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94EB78" w14:textId="77777777" w:rsidR="00EE000B" w:rsidRPr="00E06359" w:rsidRDefault="00EE000B" w:rsidP="008D2E52">
      <w:pPr>
        <w:pBdr>
          <w:bottom w:val="single" w:sz="12" w:space="1" w:color="auto"/>
        </w:pBdr>
        <w:shd w:val="clear" w:color="auto" w:fill="FFFFFF"/>
        <w:ind w:firstLine="0"/>
        <w:jc w:val="center"/>
        <w:rPr>
          <w:sz w:val="24"/>
          <w:szCs w:val="24"/>
        </w:rPr>
      </w:pPr>
      <w:r w:rsidRPr="00E06359">
        <w:rPr>
          <w:sz w:val="24"/>
          <w:szCs w:val="24"/>
        </w:rPr>
        <w:t>Изображение Государственного Герба Республики Казахстан</w:t>
      </w:r>
    </w:p>
    <w:p w14:paraId="2F1A217A" w14:textId="77777777" w:rsidR="00EE000B" w:rsidRPr="00E06359" w:rsidRDefault="00EE000B" w:rsidP="002B327C">
      <w:pPr>
        <w:pBdr>
          <w:bottom w:val="single" w:sz="12" w:space="1" w:color="auto"/>
        </w:pBdr>
        <w:shd w:val="clear" w:color="auto" w:fill="FFFFFF"/>
        <w:ind w:firstLine="709"/>
        <w:jc w:val="center"/>
        <w:rPr>
          <w:b/>
          <w:sz w:val="24"/>
          <w:szCs w:val="24"/>
        </w:rPr>
      </w:pPr>
    </w:p>
    <w:p w14:paraId="188318B8" w14:textId="77777777" w:rsidR="00EE000B" w:rsidRPr="00E06359" w:rsidRDefault="00EE000B" w:rsidP="008D2E52">
      <w:pPr>
        <w:pBdr>
          <w:bottom w:val="single" w:sz="12" w:space="1" w:color="auto"/>
        </w:pBdr>
        <w:shd w:val="clear" w:color="auto" w:fill="FFFFFF"/>
        <w:ind w:firstLine="0"/>
        <w:jc w:val="center"/>
        <w:rPr>
          <w:b/>
          <w:sz w:val="24"/>
          <w:szCs w:val="24"/>
        </w:rPr>
      </w:pPr>
      <w:r w:rsidRPr="00E06359">
        <w:rPr>
          <w:b/>
          <w:sz w:val="24"/>
          <w:szCs w:val="24"/>
        </w:rPr>
        <w:t>НАЦИОНАЛЬНЫЙ СТАНДАРТ РЕСПУБЛИКИ КАЗАХСТАН</w:t>
      </w:r>
    </w:p>
    <w:p w14:paraId="785804AF" w14:textId="77777777" w:rsidR="00EE000B" w:rsidRPr="00E06359" w:rsidRDefault="00EE000B" w:rsidP="002B327C">
      <w:pPr>
        <w:shd w:val="clear" w:color="auto" w:fill="FFFFFF"/>
        <w:ind w:firstLine="709"/>
        <w:jc w:val="center"/>
        <w:rPr>
          <w:b/>
          <w:caps/>
          <w:sz w:val="24"/>
          <w:szCs w:val="24"/>
        </w:rPr>
      </w:pPr>
    </w:p>
    <w:p w14:paraId="63B8B677" w14:textId="3250F19B" w:rsidR="00EE000B" w:rsidRDefault="00EE000B" w:rsidP="002B327C">
      <w:pPr>
        <w:shd w:val="clear" w:color="auto" w:fill="FFFFFF"/>
        <w:tabs>
          <w:tab w:val="left" w:pos="8640"/>
        </w:tabs>
        <w:ind w:firstLine="709"/>
        <w:jc w:val="center"/>
        <w:rPr>
          <w:b/>
          <w:caps/>
          <w:sz w:val="24"/>
          <w:szCs w:val="24"/>
        </w:rPr>
      </w:pPr>
    </w:p>
    <w:p w14:paraId="6651953B" w14:textId="62D6F50A" w:rsidR="007B4609" w:rsidRDefault="007B4609" w:rsidP="002B327C">
      <w:pPr>
        <w:shd w:val="clear" w:color="auto" w:fill="FFFFFF"/>
        <w:tabs>
          <w:tab w:val="left" w:pos="8640"/>
        </w:tabs>
        <w:ind w:firstLine="709"/>
        <w:jc w:val="center"/>
        <w:rPr>
          <w:b/>
          <w:caps/>
          <w:sz w:val="24"/>
          <w:szCs w:val="24"/>
        </w:rPr>
      </w:pPr>
    </w:p>
    <w:p w14:paraId="6B835D18" w14:textId="77777777" w:rsidR="007B4609" w:rsidRPr="00E06359" w:rsidRDefault="007B4609" w:rsidP="002B327C">
      <w:pPr>
        <w:shd w:val="clear" w:color="auto" w:fill="FFFFFF"/>
        <w:tabs>
          <w:tab w:val="left" w:pos="8640"/>
        </w:tabs>
        <w:ind w:firstLine="709"/>
        <w:jc w:val="center"/>
        <w:rPr>
          <w:b/>
          <w:caps/>
          <w:sz w:val="24"/>
          <w:szCs w:val="24"/>
        </w:rPr>
      </w:pPr>
    </w:p>
    <w:p w14:paraId="403CEE0A" w14:textId="77777777" w:rsidR="00EE000B" w:rsidRPr="00E06359" w:rsidRDefault="00EE000B" w:rsidP="002B327C">
      <w:pPr>
        <w:shd w:val="clear" w:color="auto" w:fill="FFFFFF"/>
        <w:tabs>
          <w:tab w:val="left" w:pos="8640"/>
        </w:tabs>
        <w:ind w:firstLine="709"/>
        <w:jc w:val="center"/>
        <w:rPr>
          <w:b/>
          <w:caps/>
          <w:sz w:val="24"/>
          <w:szCs w:val="24"/>
        </w:rPr>
      </w:pPr>
    </w:p>
    <w:p w14:paraId="7C84C44E" w14:textId="77777777" w:rsidR="00EE000B" w:rsidRPr="00E06359" w:rsidRDefault="00EE000B" w:rsidP="002B327C">
      <w:pPr>
        <w:ind w:firstLine="709"/>
        <w:jc w:val="center"/>
        <w:rPr>
          <w:b/>
          <w:sz w:val="24"/>
          <w:szCs w:val="24"/>
        </w:rPr>
      </w:pPr>
    </w:p>
    <w:p w14:paraId="0C6BD9E7" w14:textId="77777777" w:rsidR="00EE000B" w:rsidRPr="00E06359" w:rsidRDefault="00EE000B" w:rsidP="002B327C">
      <w:pPr>
        <w:ind w:firstLine="709"/>
        <w:jc w:val="center"/>
        <w:rPr>
          <w:b/>
          <w:sz w:val="24"/>
          <w:szCs w:val="24"/>
        </w:rPr>
      </w:pPr>
    </w:p>
    <w:p w14:paraId="2093263F" w14:textId="77777777" w:rsidR="00EE000B" w:rsidRPr="00E06359" w:rsidRDefault="00EE000B" w:rsidP="002B327C">
      <w:pPr>
        <w:ind w:firstLine="709"/>
        <w:jc w:val="center"/>
        <w:rPr>
          <w:b/>
          <w:sz w:val="24"/>
          <w:szCs w:val="24"/>
        </w:rPr>
      </w:pPr>
    </w:p>
    <w:p w14:paraId="482F029F" w14:textId="77777777" w:rsidR="00EE000B" w:rsidRPr="00E06359" w:rsidRDefault="00EE000B" w:rsidP="002B327C">
      <w:pPr>
        <w:ind w:firstLine="709"/>
        <w:jc w:val="center"/>
        <w:rPr>
          <w:b/>
          <w:sz w:val="24"/>
          <w:szCs w:val="24"/>
        </w:rPr>
      </w:pPr>
    </w:p>
    <w:p w14:paraId="4E846F65" w14:textId="77777777" w:rsidR="00EE000B" w:rsidRPr="00E06359" w:rsidRDefault="00EE000B" w:rsidP="002B327C">
      <w:pPr>
        <w:ind w:firstLine="709"/>
        <w:jc w:val="center"/>
        <w:rPr>
          <w:b/>
          <w:sz w:val="24"/>
          <w:szCs w:val="24"/>
        </w:rPr>
      </w:pPr>
    </w:p>
    <w:p w14:paraId="49B2432B" w14:textId="77777777" w:rsidR="00EE000B" w:rsidRPr="00E06359" w:rsidRDefault="00EE000B" w:rsidP="002B327C">
      <w:pPr>
        <w:ind w:firstLine="709"/>
        <w:jc w:val="center"/>
        <w:rPr>
          <w:b/>
          <w:sz w:val="24"/>
          <w:szCs w:val="24"/>
        </w:rPr>
      </w:pPr>
    </w:p>
    <w:p w14:paraId="56C79B6A" w14:textId="77777777" w:rsidR="00EE000B" w:rsidRPr="00E06359" w:rsidRDefault="00EE000B" w:rsidP="002B327C">
      <w:pPr>
        <w:ind w:firstLine="709"/>
        <w:jc w:val="center"/>
        <w:rPr>
          <w:b/>
          <w:sz w:val="24"/>
          <w:szCs w:val="24"/>
        </w:rPr>
      </w:pPr>
    </w:p>
    <w:p w14:paraId="1C35D89A" w14:textId="77777777" w:rsidR="00873EFA" w:rsidRPr="0077258E" w:rsidRDefault="00873EFA" w:rsidP="00873EFA">
      <w:pPr>
        <w:ind w:right="260" w:firstLine="0"/>
        <w:jc w:val="center"/>
        <w:rPr>
          <w:b/>
          <w:bCs/>
          <w:sz w:val="24"/>
          <w:szCs w:val="24"/>
        </w:rPr>
      </w:pPr>
      <w:r w:rsidRPr="0077258E">
        <w:rPr>
          <w:b/>
          <w:bCs/>
          <w:sz w:val="24"/>
          <w:szCs w:val="24"/>
        </w:rPr>
        <w:t>Сети промышленные</w:t>
      </w:r>
    </w:p>
    <w:p w14:paraId="7B05AF0E" w14:textId="77777777" w:rsidR="007B4609" w:rsidRPr="00744CF1" w:rsidRDefault="007B4609" w:rsidP="002B327C">
      <w:pPr>
        <w:ind w:right="260" w:firstLine="709"/>
        <w:jc w:val="center"/>
        <w:rPr>
          <w:b/>
          <w:sz w:val="24"/>
          <w:szCs w:val="24"/>
        </w:rPr>
      </w:pPr>
    </w:p>
    <w:p w14:paraId="586BC6E7" w14:textId="77777777" w:rsidR="00873EFA" w:rsidRDefault="00873EFA" w:rsidP="00873EFA">
      <w:pPr>
        <w:ind w:right="260" w:firstLine="0"/>
        <w:jc w:val="center"/>
        <w:rPr>
          <w:b/>
          <w:bCs/>
          <w:sz w:val="24"/>
          <w:szCs w:val="24"/>
        </w:rPr>
      </w:pPr>
      <w:r w:rsidRPr="0077258E">
        <w:rPr>
          <w:b/>
          <w:bCs/>
          <w:sz w:val="24"/>
          <w:szCs w:val="24"/>
        </w:rPr>
        <w:t>Беспроводные сети и профили связи</w:t>
      </w:r>
    </w:p>
    <w:p w14:paraId="765E5658" w14:textId="77777777" w:rsidR="008D2E52" w:rsidRPr="008D2E52" w:rsidRDefault="008D2E52" w:rsidP="002B327C">
      <w:pPr>
        <w:ind w:right="260" w:firstLine="709"/>
        <w:jc w:val="center"/>
        <w:rPr>
          <w:b/>
          <w:sz w:val="24"/>
          <w:szCs w:val="24"/>
        </w:rPr>
      </w:pPr>
    </w:p>
    <w:p w14:paraId="6ACFFDE1" w14:textId="77777777" w:rsidR="00873EFA" w:rsidRPr="00873EFA" w:rsidRDefault="00873EFA" w:rsidP="00873EFA">
      <w:pPr>
        <w:ind w:right="260" w:firstLine="0"/>
        <w:jc w:val="center"/>
        <w:rPr>
          <w:b/>
          <w:bCs/>
          <w:sz w:val="32"/>
          <w:szCs w:val="32"/>
          <w:lang w:val="en-US"/>
        </w:rPr>
      </w:pPr>
      <w:proofErr w:type="spellStart"/>
      <w:r w:rsidRPr="00873EFA">
        <w:rPr>
          <w:b/>
          <w:bCs/>
          <w:sz w:val="24"/>
          <w:szCs w:val="24"/>
          <w:lang w:val="en-US"/>
        </w:rPr>
        <w:t>WirelessHART</w:t>
      </w:r>
      <w:proofErr w:type="spellEnd"/>
    </w:p>
    <w:p w14:paraId="17013741" w14:textId="77777777" w:rsidR="008D2E52" w:rsidRPr="00873EFA" w:rsidRDefault="008D2E52" w:rsidP="002B327C">
      <w:pPr>
        <w:ind w:right="260" w:firstLine="709"/>
        <w:jc w:val="center"/>
        <w:rPr>
          <w:b/>
          <w:sz w:val="24"/>
          <w:szCs w:val="24"/>
          <w:lang w:val="en-US"/>
        </w:rPr>
      </w:pPr>
    </w:p>
    <w:p w14:paraId="11656810" w14:textId="77777777" w:rsidR="00873EFA" w:rsidRPr="0077258E" w:rsidRDefault="00873EFA" w:rsidP="00873EFA">
      <w:pPr>
        <w:ind w:firstLine="0"/>
        <w:jc w:val="center"/>
        <w:rPr>
          <w:b/>
          <w:sz w:val="24"/>
          <w:szCs w:val="24"/>
          <w:lang w:val="en-US"/>
        </w:rPr>
      </w:pPr>
      <w:r w:rsidRPr="00E06359">
        <w:rPr>
          <w:b/>
          <w:sz w:val="24"/>
          <w:szCs w:val="24"/>
        </w:rPr>
        <w:t>СТ</w:t>
      </w:r>
      <w:r w:rsidRPr="0077258E">
        <w:rPr>
          <w:b/>
          <w:sz w:val="24"/>
          <w:szCs w:val="24"/>
          <w:lang w:val="en-US"/>
        </w:rPr>
        <w:t xml:space="preserve"> </w:t>
      </w:r>
      <w:r w:rsidRPr="00E06359">
        <w:rPr>
          <w:b/>
          <w:sz w:val="24"/>
          <w:szCs w:val="24"/>
        </w:rPr>
        <w:t>РК</w:t>
      </w:r>
      <w:r w:rsidRPr="0077258E">
        <w:rPr>
          <w:b/>
          <w:sz w:val="24"/>
          <w:szCs w:val="24"/>
          <w:lang w:val="en-US"/>
        </w:rPr>
        <w:t xml:space="preserve"> </w:t>
      </w:r>
      <w:r>
        <w:rPr>
          <w:b/>
          <w:sz w:val="24"/>
          <w:szCs w:val="24"/>
          <w:lang w:val="en-US"/>
        </w:rPr>
        <w:t>IEC</w:t>
      </w:r>
      <w:r w:rsidRPr="0077258E">
        <w:rPr>
          <w:b/>
          <w:sz w:val="24"/>
          <w:szCs w:val="24"/>
          <w:lang w:val="en-US"/>
        </w:rPr>
        <w:t xml:space="preserve"> 62591</w:t>
      </w:r>
    </w:p>
    <w:p w14:paraId="41ED5495" w14:textId="77777777" w:rsidR="008D2E52" w:rsidRPr="007B4609" w:rsidRDefault="008D2E52" w:rsidP="008D2E52">
      <w:pPr>
        <w:ind w:firstLine="0"/>
        <w:rPr>
          <w:sz w:val="24"/>
          <w:szCs w:val="24"/>
          <w:lang w:val="en-US"/>
        </w:rPr>
      </w:pPr>
    </w:p>
    <w:p w14:paraId="02569A0D" w14:textId="77777777" w:rsidR="00873EFA" w:rsidRPr="0077258E" w:rsidRDefault="00873EFA" w:rsidP="00873EFA">
      <w:pPr>
        <w:ind w:firstLine="0"/>
        <w:jc w:val="center"/>
        <w:rPr>
          <w:i/>
          <w:iCs/>
          <w:sz w:val="24"/>
          <w:szCs w:val="24"/>
          <w:lang w:val="en-US"/>
        </w:rPr>
      </w:pPr>
      <w:r w:rsidRPr="0077258E">
        <w:rPr>
          <w:i/>
          <w:iCs/>
          <w:sz w:val="24"/>
          <w:szCs w:val="24"/>
          <w:lang w:val="en-US"/>
        </w:rPr>
        <w:t xml:space="preserve">(IEC 62591:2016 Industrial networks - Wireless communication network and communication profiles - </w:t>
      </w:r>
      <w:proofErr w:type="spellStart"/>
      <w:r w:rsidRPr="0077258E">
        <w:rPr>
          <w:i/>
          <w:iCs/>
          <w:sz w:val="24"/>
          <w:szCs w:val="24"/>
          <w:lang w:val="en-US"/>
        </w:rPr>
        <w:t>WirelessHART</w:t>
      </w:r>
      <w:proofErr w:type="spellEnd"/>
      <w:r w:rsidRPr="0077258E">
        <w:rPr>
          <w:i/>
          <w:iCs/>
          <w:sz w:val="24"/>
          <w:szCs w:val="24"/>
          <w:lang w:val="en-US"/>
        </w:rPr>
        <w:t>, IDT)</w:t>
      </w:r>
    </w:p>
    <w:p w14:paraId="562A86F4" w14:textId="77777777" w:rsidR="00EE000B" w:rsidRPr="00E06359" w:rsidRDefault="00EE000B" w:rsidP="002B327C">
      <w:pPr>
        <w:ind w:firstLine="709"/>
        <w:jc w:val="center"/>
        <w:rPr>
          <w:sz w:val="24"/>
          <w:szCs w:val="24"/>
          <w:lang w:val="en-US"/>
        </w:rPr>
      </w:pPr>
    </w:p>
    <w:p w14:paraId="38882B10" w14:textId="77777777" w:rsidR="00EE000B" w:rsidRPr="00E06359" w:rsidRDefault="00EE000B" w:rsidP="002B327C">
      <w:pPr>
        <w:ind w:firstLine="709"/>
        <w:jc w:val="center"/>
        <w:rPr>
          <w:sz w:val="24"/>
          <w:szCs w:val="24"/>
          <w:lang w:val="en-US"/>
        </w:rPr>
      </w:pPr>
    </w:p>
    <w:p w14:paraId="5AE8D848" w14:textId="77777777" w:rsidR="00EE000B" w:rsidRPr="00E06359" w:rsidRDefault="00EE000B" w:rsidP="002B327C">
      <w:pPr>
        <w:ind w:firstLine="0"/>
        <w:jc w:val="center"/>
        <w:rPr>
          <w:sz w:val="24"/>
          <w:szCs w:val="24"/>
          <w:lang w:val="en-US"/>
        </w:rPr>
      </w:pPr>
    </w:p>
    <w:p w14:paraId="31BE2955" w14:textId="77777777" w:rsidR="00EE000B" w:rsidRPr="00E06359" w:rsidRDefault="00EE000B" w:rsidP="002B327C">
      <w:pPr>
        <w:ind w:firstLine="0"/>
        <w:jc w:val="center"/>
        <w:rPr>
          <w:i/>
          <w:sz w:val="24"/>
          <w:szCs w:val="24"/>
        </w:rPr>
      </w:pPr>
      <w:r w:rsidRPr="00E06359">
        <w:rPr>
          <w:i/>
          <w:sz w:val="24"/>
          <w:szCs w:val="24"/>
        </w:rPr>
        <w:t>Настоящий проект стандарта</w:t>
      </w:r>
      <w:r w:rsidR="002B327C" w:rsidRPr="00E06359">
        <w:rPr>
          <w:i/>
          <w:sz w:val="24"/>
          <w:szCs w:val="24"/>
        </w:rPr>
        <w:t xml:space="preserve"> </w:t>
      </w:r>
      <w:r w:rsidRPr="00E06359">
        <w:rPr>
          <w:i/>
          <w:sz w:val="24"/>
          <w:szCs w:val="24"/>
        </w:rPr>
        <w:t>не подлежит применению до его утверждения</w:t>
      </w:r>
    </w:p>
    <w:p w14:paraId="67448049" w14:textId="77777777" w:rsidR="00EE000B" w:rsidRPr="00E06359" w:rsidRDefault="00EE000B" w:rsidP="002B327C">
      <w:pPr>
        <w:ind w:firstLine="709"/>
        <w:jc w:val="center"/>
        <w:rPr>
          <w:sz w:val="24"/>
          <w:szCs w:val="24"/>
        </w:rPr>
      </w:pPr>
    </w:p>
    <w:p w14:paraId="49FA6BA0" w14:textId="77777777" w:rsidR="00EE000B" w:rsidRPr="00E06359" w:rsidRDefault="00EE000B" w:rsidP="002B327C">
      <w:pPr>
        <w:ind w:firstLine="709"/>
        <w:jc w:val="center"/>
        <w:rPr>
          <w:sz w:val="24"/>
          <w:szCs w:val="24"/>
        </w:rPr>
      </w:pPr>
    </w:p>
    <w:p w14:paraId="26FFC3AD" w14:textId="77777777" w:rsidR="00EE000B" w:rsidRPr="00E06359" w:rsidRDefault="00EE000B" w:rsidP="002B327C">
      <w:pPr>
        <w:ind w:firstLine="709"/>
        <w:jc w:val="center"/>
        <w:rPr>
          <w:sz w:val="24"/>
          <w:szCs w:val="24"/>
        </w:rPr>
      </w:pPr>
    </w:p>
    <w:p w14:paraId="209266A3" w14:textId="77777777" w:rsidR="00EE000B" w:rsidRPr="00E06359" w:rsidRDefault="00EE000B" w:rsidP="002B327C">
      <w:pPr>
        <w:shd w:val="clear" w:color="auto" w:fill="FFFFFF"/>
        <w:ind w:left="142" w:firstLine="0"/>
        <w:jc w:val="center"/>
        <w:rPr>
          <w:sz w:val="24"/>
          <w:szCs w:val="24"/>
        </w:rPr>
      </w:pPr>
    </w:p>
    <w:p w14:paraId="2B784FCF" w14:textId="77777777" w:rsidR="00EE000B" w:rsidRPr="00E06359" w:rsidRDefault="00EE000B" w:rsidP="002B327C">
      <w:pPr>
        <w:shd w:val="clear" w:color="auto" w:fill="FFFFFF"/>
        <w:ind w:firstLine="709"/>
        <w:jc w:val="center"/>
        <w:rPr>
          <w:sz w:val="24"/>
          <w:szCs w:val="24"/>
        </w:rPr>
      </w:pPr>
    </w:p>
    <w:p w14:paraId="419A94D0" w14:textId="77777777" w:rsidR="00EE000B" w:rsidRPr="00E06359" w:rsidRDefault="00EE000B" w:rsidP="002B327C">
      <w:pPr>
        <w:shd w:val="clear" w:color="auto" w:fill="FFFFFF"/>
        <w:ind w:firstLine="709"/>
        <w:jc w:val="center"/>
        <w:rPr>
          <w:b/>
          <w:sz w:val="24"/>
          <w:szCs w:val="24"/>
          <w:lang w:val="kk-KZ"/>
        </w:rPr>
      </w:pPr>
    </w:p>
    <w:p w14:paraId="624BB685" w14:textId="77777777" w:rsidR="00EE000B" w:rsidRPr="00E06359" w:rsidRDefault="00EE000B" w:rsidP="002B327C">
      <w:pPr>
        <w:shd w:val="clear" w:color="auto" w:fill="FFFFFF"/>
        <w:ind w:firstLine="709"/>
        <w:jc w:val="center"/>
        <w:rPr>
          <w:b/>
          <w:sz w:val="24"/>
          <w:szCs w:val="24"/>
          <w:lang w:val="kk-KZ"/>
        </w:rPr>
      </w:pPr>
    </w:p>
    <w:p w14:paraId="0DA5E6AF" w14:textId="2997411B" w:rsidR="00EE000B" w:rsidRDefault="00EE000B" w:rsidP="002B327C">
      <w:pPr>
        <w:shd w:val="clear" w:color="auto" w:fill="FFFFFF"/>
        <w:ind w:firstLine="709"/>
        <w:jc w:val="center"/>
        <w:rPr>
          <w:b/>
          <w:sz w:val="24"/>
          <w:szCs w:val="24"/>
          <w:lang w:val="kk-KZ"/>
        </w:rPr>
      </w:pPr>
    </w:p>
    <w:p w14:paraId="2AA96521" w14:textId="3F995EEE" w:rsidR="007B4609" w:rsidRDefault="007B4609" w:rsidP="002B327C">
      <w:pPr>
        <w:shd w:val="clear" w:color="auto" w:fill="FFFFFF"/>
        <w:ind w:firstLine="709"/>
        <w:jc w:val="center"/>
        <w:rPr>
          <w:b/>
          <w:sz w:val="24"/>
          <w:szCs w:val="24"/>
          <w:lang w:val="kk-KZ"/>
        </w:rPr>
      </w:pPr>
    </w:p>
    <w:p w14:paraId="79DBB649" w14:textId="7CED08F3" w:rsidR="007B4609" w:rsidRDefault="007B4609" w:rsidP="002B327C">
      <w:pPr>
        <w:shd w:val="clear" w:color="auto" w:fill="FFFFFF"/>
        <w:ind w:firstLine="709"/>
        <w:jc w:val="center"/>
        <w:rPr>
          <w:b/>
          <w:sz w:val="24"/>
          <w:szCs w:val="24"/>
          <w:lang w:val="kk-KZ"/>
        </w:rPr>
      </w:pPr>
    </w:p>
    <w:p w14:paraId="2765A141" w14:textId="00E8059F" w:rsidR="007B4609" w:rsidRDefault="007B4609" w:rsidP="002B327C">
      <w:pPr>
        <w:shd w:val="clear" w:color="auto" w:fill="FFFFFF"/>
        <w:ind w:firstLine="709"/>
        <w:jc w:val="center"/>
        <w:rPr>
          <w:b/>
          <w:sz w:val="24"/>
          <w:szCs w:val="24"/>
          <w:lang w:val="kk-KZ"/>
        </w:rPr>
      </w:pPr>
    </w:p>
    <w:p w14:paraId="602C516B" w14:textId="1F3C599B" w:rsidR="007B4609" w:rsidRDefault="007B4609" w:rsidP="002B327C">
      <w:pPr>
        <w:shd w:val="clear" w:color="auto" w:fill="FFFFFF"/>
        <w:ind w:firstLine="709"/>
        <w:jc w:val="center"/>
        <w:rPr>
          <w:b/>
          <w:sz w:val="24"/>
          <w:szCs w:val="24"/>
          <w:lang w:val="kk-KZ"/>
        </w:rPr>
      </w:pPr>
    </w:p>
    <w:p w14:paraId="67119E30" w14:textId="77777777" w:rsidR="007B4609" w:rsidRPr="00E06359" w:rsidRDefault="007B4609" w:rsidP="002B327C">
      <w:pPr>
        <w:shd w:val="clear" w:color="auto" w:fill="FFFFFF"/>
        <w:ind w:firstLine="709"/>
        <w:jc w:val="center"/>
        <w:rPr>
          <w:b/>
          <w:sz w:val="24"/>
          <w:szCs w:val="24"/>
          <w:lang w:val="kk-KZ"/>
        </w:rPr>
      </w:pPr>
    </w:p>
    <w:p w14:paraId="308F7D4D" w14:textId="77777777" w:rsidR="00EE000B" w:rsidRPr="00E06359" w:rsidRDefault="00EE000B" w:rsidP="002B327C">
      <w:pPr>
        <w:shd w:val="clear" w:color="auto" w:fill="FFFFFF"/>
        <w:ind w:firstLine="709"/>
        <w:jc w:val="center"/>
        <w:rPr>
          <w:b/>
          <w:sz w:val="24"/>
          <w:szCs w:val="24"/>
          <w:lang w:val="kk-KZ"/>
        </w:rPr>
      </w:pPr>
    </w:p>
    <w:p w14:paraId="0BC6AF85" w14:textId="77777777" w:rsidR="002B327C" w:rsidRPr="00E06359" w:rsidRDefault="002B327C" w:rsidP="002B327C">
      <w:pPr>
        <w:shd w:val="clear" w:color="auto" w:fill="FFFFFF"/>
        <w:ind w:firstLine="709"/>
        <w:jc w:val="center"/>
        <w:rPr>
          <w:b/>
          <w:sz w:val="24"/>
          <w:szCs w:val="24"/>
          <w:lang w:val="kk-KZ"/>
        </w:rPr>
      </w:pPr>
    </w:p>
    <w:p w14:paraId="60482BCD" w14:textId="77777777" w:rsidR="00EE000B" w:rsidRPr="00744CF1" w:rsidRDefault="00EE000B" w:rsidP="008D2E52">
      <w:pPr>
        <w:shd w:val="clear" w:color="auto" w:fill="FFFFFF"/>
        <w:ind w:firstLine="0"/>
        <w:rPr>
          <w:b/>
          <w:sz w:val="24"/>
          <w:szCs w:val="24"/>
        </w:rPr>
      </w:pPr>
    </w:p>
    <w:p w14:paraId="4BC530F0"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Комитет технического регулирования и метрологии</w:t>
      </w:r>
    </w:p>
    <w:p w14:paraId="66F33C61"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 xml:space="preserve">Министерства торговли и интеграции </w:t>
      </w:r>
      <w:r w:rsidRPr="00E06359">
        <w:rPr>
          <w:b/>
          <w:sz w:val="24"/>
          <w:szCs w:val="24"/>
        </w:rPr>
        <w:t>Республики Казахстан</w:t>
      </w:r>
    </w:p>
    <w:p w14:paraId="1C60433C"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(Госстандарт)</w:t>
      </w:r>
    </w:p>
    <w:p w14:paraId="34002126" w14:textId="77777777" w:rsidR="00EE000B" w:rsidRPr="00E06359" w:rsidRDefault="00EE000B" w:rsidP="002B327C">
      <w:pPr>
        <w:shd w:val="clear" w:color="auto" w:fill="FFFFFF"/>
        <w:ind w:firstLine="709"/>
        <w:jc w:val="center"/>
        <w:rPr>
          <w:b/>
          <w:sz w:val="24"/>
          <w:szCs w:val="24"/>
          <w:lang w:val="kk-KZ"/>
        </w:rPr>
      </w:pPr>
    </w:p>
    <w:p w14:paraId="04048C2B" w14:textId="77777777" w:rsidR="00EE000B" w:rsidRPr="00E06359" w:rsidRDefault="00EE000B" w:rsidP="00744CF1">
      <w:pPr>
        <w:shd w:val="clear" w:color="auto" w:fill="FFFFFF"/>
        <w:ind w:firstLine="0"/>
        <w:jc w:val="center"/>
        <w:rPr>
          <w:b/>
          <w:sz w:val="24"/>
          <w:szCs w:val="24"/>
          <w:lang w:val="kk-KZ"/>
        </w:rPr>
        <w:sectPr w:rsidR="00EE000B" w:rsidRPr="00E06359" w:rsidSect="009812CB">
          <w:headerReference w:type="even" r:id="rId8"/>
          <w:headerReference w:type="default" r:id="rId9"/>
          <w:footerReference w:type="even" r:id="rId10"/>
          <w:footerReference w:type="default" r:id="rId11"/>
          <w:headerReference w:type="first" r:id="rId12"/>
          <w:footnotePr>
            <w:numStart w:val="2"/>
          </w:footnotePr>
          <w:pgSz w:w="11906" w:h="16838" w:code="9"/>
          <w:pgMar w:top="1418" w:right="1418" w:bottom="1418" w:left="1134" w:header="1021" w:footer="1021" w:gutter="0"/>
          <w:pgNumType w:fmt="lowerRoman" w:start="1"/>
          <w:cols w:space="708"/>
          <w:titlePg/>
          <w:docGrid w:linePitch="360"/>
        </w:sectPr>
      </w:pPr>
      <w:r w:rsidRPr="00E06359">
        <w:rPr>
          <w:b/>
          <w:sz w:val="24"/>
          <w:szCs w:val="24"/>
          <w:lang w:val="kk-KZ"/>
        </w:rPr>
        <w:t>Нур-Султан</w:t>
      </w:r>
    </w:p>
    <w:p w14:paraId="3D820D89" w14:textId="77777777" w:rsidR="00EE000B" w:rsidRPr="00E06359" w:rsidRDefault="00EE000B" w:rsidP="00873EFA">
      <w:pPr>
        <w:shd w:val="clear" w:color="auto" w:fill="FFFFFF"/>
        <w:tabs>
          <w:tab w:val="center" w:pos="4677"/>
          <w:tab w:val="left" w:pos="7980"/>
        </w:tabs>
        <w:ind w:firstLine="0"/>
        <w:jc w:val="center"/>
        <w:rPr>
          <w:b/>
          <w:bCs/>
          <w:spacing w:val="3"/>
          <w:sz w:val="24"/>
          <w:szCs w:val="24"/>
        </w:rPr>
      </w:pPr>
      <w:r w:rsidRPr="00E06359">
        <w:rPr>
          <w:b/>
          <w:bCs/>
          <w:spacing w:val="3"/>
          <w:sz w:val="24"/>
          <w:szCs w:val="24"/>
        </w:rPr>
        <w:lastRenderedPageBreak/>
        <w:t>Предисловие</w:t>
      </w:r>
    </w:p>
    <w:p w14:paraId="414E1849" w14:textId="77777777" w:rsidR="00EE000B" w:rsidRPr="00E06359" w:rsidRDefault="00EE000B" w:rsidP="00BE3320">
      <w:pPr>
        <w:shd w:val="clear" w:color="auto" w:fill="FFFFFF"/>
        <w:ind w:firstLine="709"/>
        <w:rPr>
          <w:sz w:val="24"/>
          <w:szCs w:val="24"/>
        </w:rPr>
      </w:pPr>
    </w:p>
    <w:p w14:paraId="6C06885A" w14:textId="77777777" w:rsidR="00EE000B" w:rsidRPr="00E06359" w:rsidRDefault="00EE000B" w:rsidP="00BE3320">
      <w:pPr>
        <w:tabs>
          <w:tab w:val="left" w:pos="922"/>
        </w:tabs>
        <w:autoSpaceDE/>
        <w:autoSpaceDN/>
        <w:adjustRightInd/>
        <w:ind w:right="20" w:firstLine="709"/>
        <w:rPr>
          <w:sz w:val="24"/>
          <w:szCs w:val="24"/>
        </w:rPr>
      </w:pPr>
      <w:r w:rsidRPr="00E06359">
        <w:rPr>
          <w:b/>
          <w:sz w:val="24"/>
          <w:szCs w:val="24"/>
        </w:rPr>
        <w:t xml:space="preserve">1 ПОДГОТОВЛЕН И </w:t>
      </w:r>
      <w:r w:rsidRPr="00E06359">
        <w:rPr>
          <w:b/>
          <w:bCs/>
          <w:sz w:val="24"/>
          <w:szCs w:val="24"/>
        </w:rPr>
        <w:t xml:space="preserve">ВНЕСЕН </w:t>
      </w:r>
      <w:r w:rsidRPr="00E06359">
        <w:rPr>
          <w:sz w:val="24"/>
          <w:szCs w:val="24"/>
        </w:rPr>
        <w:t xml:space="preserve">РГП на ПХВ «Казахстанский институт стандартизации и </w:t>
      </w:r>
      <w:r w:rsidR="008D2E52">
        <w:rPr>
          <w:sz w:val="24"/>
          <w:szCs w:val="24"/>
        </w:rPr>
        <w:t>метрологии</w:t>
      </w:r>
      <w:r w:rsidRPr="00E06359">
        <w:rPr>
          <w:sz w:val="24"/>
          <w:szCs w:val="24"/>
        </w:rPr>
        <w:t>» Комитета технического регулирования и метрологии Министерства торговли и интеграции Республики Казахстан</w:t>
      </w:r>
    </w:p>
    <w:p w14:paraId="51A9CABF" w14:textId="77777777" w:rsidR="00EE000B" w:rsidRPr="00E06359" w:rsidRDefault="00EE000B" w:rsidP="00BE3320">
      <w:pPr>
        <w:tabs>
          <w:tab w:val="left" w:pos="922"/>
        </w:tabs>
        <w:autoSpaceDE/>
        <w:autoSpaceDN/>
        <w:adjustRightInd/>
        <w:ind w:right="20" w:firstLine="709"/>
        <w:rPr>
          <w:sz w:val="24"/>
          <w:szCs w:val="24"/>
        </w:rPr>
      </w:pPr>
    </w:p>
    <w:p w14:paraId="79D3EA82" w14:textId="368C7B59" w:rsidR="00EE000B" w:rsidRPr="002572E5" w:rsidRDefault="00EE000B" w:rsidP="00BE3320">
      <w:pPr>
        <w:tabs>
          <w:tab w:val="left" w:pos="835"/>
        </w:tabs>
        <w:autoSpaceDE/>
        <w:autoSpaceDN/>
        <w:adjustRightInd/>
        <w:ind w:right="20" w:firstLine="709"/>
        <w:rPr>
          <w:sz w:val="24"/>
          <w:szCs w:val="24"/>
        </w:rPr>
      </w:pPr>
      <w:r w:rsidRPr="00E06359">
        <w:rPr>
          <w:b/>
          <w:bCs/>
          <w:sz w:val="24"/>
          <w:szCs w:val="24"/>
        </w:rPr>
        <w:t xml:space="preserve">2 УТВЕРЖДЕН И ВВЕДЕН В ДЕЙСТВИЕ </w:t>
      </w:r>
      <w:r w:rsidRPr="00E06359">
        <w:rPr>
          <w:bCs/>
          <w:sz w:val="24"/>
          <w:szCs w:val="24"/>
        </w:rPr>
        <w:t xml:space="preserve">Приказом Председателя Комитета технического регулирования и метрологии Министерства торговли и интеграции Республики Казахстан </w:t>
      </w:r>
    </w:p>
    <w:p w14:paraId="51D8775C" w14:textId="77777777" w:rsidR="00EE000B" w:rsidRPr="00E06359" w:rsidRDefault="00EE000B" w:rsidP="00BE3320">
      <w:pPr>
        <w:tabs>
          <w:tab w:val="left" w:pos="835"/>
        </w:tabs>
        <w:autoSpaceDE/>
        <w:autoSpaceDN/>
        <w:adjustRightInd/>
        <w:ind w:right="20" w:firstLine="709"/>
        <w:rPr>
          <w:sz w:val="24"/>
          <w:szCs w:val="24"/>
          <w:lang w:val="kk-KZ"/>
        </w:rPr>
      </w:pPr>
    </w:p>
    <w:p w14:paraId="33C31C2B" w14:textId="77777777" w:rsidR="00873EFA" w:rsidRPr="002E5811" w:rsidRDefault="002E5811" w:rsidP="00873EFA">
      <w:pPr>
        <w:ind w:right="-2" w:firstLine="708"/>
        <w:rPr>
          <w:bCs/>
          <w:sz w:val="24"/>
          <w:szCs w:val="24"/>
          <w:lang w:val="kk-KZ"/>
        </w:rPr>
      </w:pPr>
      <w:r w:rsidRPr="002E5811">
        <w:rPr>
          <w:bCs/>
          <w:sz w:val="24"/>
          <w:szCs w:val="24"/>
          <w:lang w:val="kk-KZ"/>
        </w:rPr>
        <w:t xml:space="preserve">3 </w:t>
      </w:r>
      <w:bookmarkStart w:id="0" w:name="_Hlk76402565"/>
      <w:bookmarkStart w:id="1" w:name="_Hlk73520124"/>
      <w:r w:rsidR="00873EFA">
        <w:rPr>
          <w:bCs/>
          <w:sz w:val="24"/>
          <w:szCs w:val="24"/>
          <w:lang w:val="kk-KZ"/>
        </w:rPr>
        <w:t>Н</w:t>
      </w:r>
      <w:r w:rsidR="00873EFA" w:rsidRPr="002E5811">
        <w:rPr>
          <w:bCs/>
          <w:sz w:val="24"/>
          <w:szCs w:val="24"/>
          <w:lang w:val="kk-KZ"/>
        </w:rPr>
        <w:t xml:space="preserve">астоящий стандарт идентичен международному стандарту </w:t>
      </w:r>
      <w:r w:rsidR="00873EFA" w:rsidRPr="0077258E">
        <w:rPr>
          <w:sz w:val="24"/>
          <w:szCs w:val="24"/>
          <w:lang w:val="kk-KZ"/>
        </w:rPr>
        <w:t>IEC 62591:2016 Industrial networks - Wireless communication network and communication profiles – WirelessHART</w:t>
      </w:r>
      <w:r w:rsidR="00873EFA" w:rsidRPr="002E5811">
        <w:rPr>
          <w:bCs/>
          <w:sz w:val="24"/>
          <w:szCs w:val="24"/>
          <w:lang w:val="kk-KZ"/>
        </w:rPr>
        <w:t xml:space="preserve"> (</w:t>
      </w:r>
      <w:r w:rsidR="00873EFA" w:rsidRPr="0077258E">
        <w:rPr>
          <w:sz w:val="24"/>
          <w:szCs w:val="24"/>
          <w:lang w:val="kk-KZ"/>
        </w:rPr>
        <w:t>Сети промышленные. Беспроводные сети и профили связи. WirelessHART</w:t>
      </w:r>
      <w:r w:rsidR="00873EFA" w:rsidRPr="002E5811">
        <w:rPr>
          <w:bCs/>
          <w:sz w:val="24"/>
          <w:szCs w:val="24"/>
          <w:lang w:val="kk-KZ"/>
        </w:rPr>
        <w:t>)</w:t>
      </w:r>
      <w:bookmarkEnd w:id="0"/>
      <w:r w:rsidR="00873EFA" w:rsidRPr="002E5811">
        <w:rPr>
          <w:bCs/>
          <w:sz w:val="24"/>
          <w:szCs w:val="24"/>
          <w:lang w:val="kk-KZ"/>
        </w:rPr>
        <w:t>.</w:t>
      </w:r>
    </w:p>
    <w:bookmarkEnd w:id="1"/>
    <w:p w14:paraId="5F1C68C6" w14:textId="77777777" w:rsidR="00873EFA" w:rsidRPr="002E5811" w:rsidRDefault="00873EFA" w:rsidP="00873EFA">
      <w:pPr>
        <w:tabs>
          <w:tab w:val="left" w:pos="835"/>
        </w:tabs>
        <w:autoSpaceDE/>
        <w:autoSpaceDN/>
        <w:adjustRightInd/>
        <w:ind w:right="20" w:firstLine="709"/>
        <w:rPr>
          <w:sz w:val="24"/>
          <w:szCs w:val="24"/>
        </w:rPr>
      </w:pPr>
      <w:r>
        <w:rPr>
          <w:sz w:val="24"/>
          <w:szCs w:val="24"/>
          <w:lang w:val="kk-KZ"/>
        </w:rPr>
        <w:t>Международный</w:t>
      </w:r>
      <w:r w:rsidRPr="00E06359">
        <w:rPr>
          <w:sz w:val="24"/>
          <w:szCs w:val="24"/>
          <w:lang w:val="kk-KZ"/>
        </w:rPr>
        <w:t xml:space="preserve"> стандарт </w:t>
      </w:r>
      <w:r w:rsidRPr="002E5811">
        <w:rPr>
          <w:bCs/>
          <w:sz w:val="24"/>
          <w:szCs w:val="24"/>
          <w:lang w:val="kk-KZ"/>
        </w:rPr>
        <w:t>IEC 625</w:t>
      </w:r>
      <w:r>
        <w:rPr>
          <w:bCs/>
          <w:sz w:val="24"/>
          <w:szCs w:val="24"/>
          <w:lang w:val="kk-KZ"/>
        </w:rPr>
        <w:t>91</w:t>
      </w:r>
      <w:r w:rsidRPr="002E5811">
        <w:rPr>
          <w:bCs/>
          <w:sz w:val="24"/>
          <w:szCs w:val="24"/>
          <w:lang w:val="kk-KZ"/>
        </w:rPr>
        <w:t>:20</w:t>
      </w:r>
      <w:r>
        <w:rPr>
          <w:bCs/>
          <w:sz w:val="24"/>
          <w:szCs w:val="24"/>
          <w:lang w:val="kk-KZ"/>
        </w:rPr>
        <w:t>16</w:t>
      </w:r>
      <w:r w:rsidRPr="002E5811">
        <w:rPr>
          <w:bCs/>
          <w:sz w:val="24"/>
          <w:szCs w:val="24"/>
          <w:lang w:val="kk-KZ"/>
        </w:rPr>
        <w:t xml:space="preserve"> </w:t>
      </w:r>
      <w:r w:rsidRPr="00E06359">
        <w:rPr>
          <w:sz w:val="24"/>
          <w:szCs w:val="24"/>
          <w:lang w:val="kk-KZ"/>
        </w:rPr>
        <w:t xml:space="preserve">разработан Техническим комитетом </w:t>
      </w:r>
      <w:r>
        <w:rPr>
          <w:sz w:val="24"/>
          <w:szCs w:val="24"/>
          <w:lang w:val="kk-KZ"/>
        </w:rPr>
        <w:t xml:space="preserve">           </w:t>
      </w:r>
      <w:r w:rsidRPr="002E5811">
        <w:rPr>
          <w:sz w:val="24"/>
          <w:szCs w:val="24"/>
          <w:lang w:val="kk-KZ"/>
        </w:rPr>
        <w:t>TC 65/SC 65</w:t>
      </w:r>
      <w:r>
        <w:rPr>
          <w:sz w:val="24"/>
          <w:szCs w:val="24"/>
          <w:lang w:val="en-US"/>
        </w:rPr>
        <w:t>C</w:t>
      </w:r>
      <w:r w:rsidRPr="002E5811">
        <w:rPr>
          <w:sz w:val="24"/>
          <w:szCs w:val="24"/>
          <w:lang w:val="kk-KZ"/>
        </w:rPr>
        <w:t xml:space="preserve"> </w:t>
      </w:r>
      <w:r>
        <w:rPr>
          <w:sz w:val="24"/>
          <w:szCs w:val="24"/>
        </w:rPr>
        <w:t>«</w:t>
      </w:r>
      <w:r w:rsidRPr="0077258E">
        <w:rPr>
          <w:sz w:val="24"/>
          <w:szCs w:val="24"/>
        </w:rPr>
        <w:t>Промышленные сети</w:t>
      </w:r>
      <w:r>
        <w:rPr>
          <w:sz w:val="24"/>
          <w:szCs w:val="24"/>
        </w:rPr>
        <w:t>»</w:t>
      </w:r>
    </w:p>
    <w:p w14:paraId="6C771241" w14:textId="5FEC54E3" w:rsidR="00EE000B" w:rsidRPr="00E06359" w:rsidRDefault="00EE000B" w:rsidP="00873EFA">
      <w:pPr>
        <w:ind w:right="-2" w:firstLine="708"/>
        <w:rPr>
          <w:sz w:val="24"/>
          <w:szCs w:val="24"/>
          <w:lang w:val="kk-KZ"/>
        </w:rPr>
      </w:pPr>
      <w:r w:rsidRPr="00E06359">
        <w:rPr>
          <w:sz w:val="24"/>
          <w:szCs w:val="24"/>
          <w:lang w:val="kk-KZ"/>
        </w:rPr>
        <w:t>Перевод с английского языка (en).</w:t>
      </w:r>
    </w:p>
    <w:p w14:paraId="2F0432C3"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Официальный экземпляр европейского стандарта, на основе которого разработан настоящий стандарт, и официальные экземпляры европейских стандартов, на которые даны ссылки, имеются в Едином государственном фонде нормативных технических документов</w:t>
      </w:r>
    </w:p>
    <w:p w14:paraId="4F1C3316" w14:textId="0728DB5A" w:rsidR="00EE000B" w:rsidRPr="0074139F"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В разделе «Нормативные ссылки» и тексте стандарта ссылочные </w:t>
      </w:r>
      <w:r w:rsidR="002E5811">
        <w:rPr>
          <w:sz w:val="24"/>
          <w:szCs w:val="24"/>
          <w:lang w:val="kk-KZ"/>
        </w:rPr>
        <w:t>международные</w:t>
      </w:r>
      <w:r w:rsidRPr="0074139F">
        <w:rPr>
          <w:sz w:val="24"/>
          <w:szCs w:val="24"/>
          <w:lang w:val="kk-KZ"/>
        </w:rPr>
        <w:t xml:space="preserve"> стандарты актуализированы.</w:t>
      </w:r>
    </w:p>
    <w:p w14:paraId="07E0C171" w14:textId="79BE49EF" w:rsidR="00EE000B" w:rsidRPr="00E06359"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Сведения о соответствии национальных (межгосударственных) стандартов ссылочным </w:t>
      </w:r>
      <w:r w:rsidR="0051479D">
        <w:rPr>
          <w:sz w:val="24"/>
          <w:szCs w:val="24"/>
          <w:lang w:val="kk-KZ"/>
        </w:rPr>
        <w:t>международным</w:t>
      </w:r>
      <w:r w:rsidRPr="0074139F">
        <w:rPr>
          <w:sz w:val="24"/>
          <w:szCs w:val="24"/>
          <w:lang w:val="kk-KZ"/>
        </w:rPr>
        <w:t xml:space="preserve"> стандартам, приведены в дополнительном Приложении B.А.</w:t>
      </w:r>
    </w:p>
    <w:p w14:paraId="5469B57C"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Степень соответствия – идентичная (IDT)</w:t>
      </w:r>
    </w:p>
    <w:p w14:paraId="7664410B" w14:textId="77777777" w:rsidR="00EE000B" w:rsidRPr="00E06359" w:rsidRDefault="00EE000B" w:rsidP="00BE3320">
      <w:pPr>
        <w:tabs>
          <w:tab w:val="left" w:pos="835"/>
        </w:tabs>
        <w:autoSpaceDE/>
        <w:autoSpaceDN/>
        <w:adjustRightInd/>
        <w:ind w:right="20" w:firstLine="709"/>
        <w:rPr>
          <w:sz w:val="24"/>
          <w:szCs w:val="24"/>
          <w:lang w:val="kk-KZ"/>
        </w:rPr>
      </w:pPr>
    </w:p>
    <w:p w14:paraId="7F202B84" w14:textId="79321668" w:rsidR="00EE000B" w:rsidRPr="002D2856" w:rsidRDefault="00EE000B" w:rsidP="00BE3320">
      <w:pPr>
        <w:tabs>
          <w:tab w:val="left" w:pos="835"/>
        </w:tabs>
        <w:autoSpaceDE/>
        <w:autoSpaceDN/>
        <w:adjustRightInd/>
        <w:ind w:right="20" w:firstLine="709"/>
        <w:rPr>
          <w:sz w:val="24"/>
          <w:szCs w:val="24"/>
        </w:rPr>
      </w:pPr>
      <w:r w:rsidRPr="00E06359">
        <w:rPr>
          <w:b/>
          <w:sz w:val="24"/>
          <w:szCs w:val="24"/>
          <w:lang w:val="kk-KZ"/>
        </w:rPr>
        <w:t xml:space="preserve">4 </w:t>
      </w:r>
      <w:r w:rsidRPr="002E5811">
        <w:rPr>
          <w:sz w:val="24"/>
          <w:szCs w:val="24"/>
          <w:highlight w:val="yellow"/>
          <w:lang w:val="kk-KZ"/>
        </w:rPr>
        <w:t xml:space="preserve">В настоящем стандарте реализованы нормы </w:t>
      </w:r>
    </w:p>
    <w:p w14:paraId="10327625" w14:textId="77777777" w:rsidR="00EE000B" w:rsidRPr="00E06359" w:rsidRDefault="00EE000B" w:rsidP="00BE3320">
      <w:pPr>
        <w:tabs>
          <w:tab w:val="left" w:pos="567"/>
        </w:tabs>
        <w:autoSpaceDE/>
        <w:autoSpaceDN/>
        <w:adjustRightInd/>
        <w:ind w:firstLine="709"/>
        <w:outlineLvl w:val="2"/>
        <w:rPr>
          <w:b/>
          <w:bCs/>
          <w:sz w:val="24"/>
          <w:szCs w:val="24"/>
        </w:rPr>
      </w:pPr>
      <w:bookmarkStart w:id="2" w:name="_Toc494286439"/>
    </w:p>
    <w:p w14:paraId="7AEB2169" w14:textId="77777777" w:rsidR="00EE000B" w:rsidRPr="00E06359" w:rsidRDefault="00EE000B" w:rsidP="00BE3320">
      <w:pPr>
        <w:tabs>
          <w:tab w:val="left" w:pos="567"/>
        </w:tabs>
        <w:autoSpaceDE/>
        <w:autoSpaceDN/>
        <w:adjustRightInd/>
        <w:ind w:firstLine="709"/>
        <w:outlineLvl w:val="2"/>
        <w:rPr>
          <w:bCs/>
          <w:sz w:val="24"/>
          <w:szCs w:val="24"/>
          <w:lang w:val="kk-KZ"/>
        </w:rPr>
      </w:pPr>
      <w:r w:rsidRPr="00E06359">
        <w:rPr>
          <w:b/>
          <w:bCs/>
          <w:sz w:val="24"/>
          <w:szCs w:val="24"/>
        </w:rPr>
        <w:t xml:space="preserve">5 ВВЕДЕН </w:t>
      </w:r>
      <w:bookmarkEnd w:id="2"/>
      <w:r w:rsidRPr="00E06359">
        <w:rPr>
          <w:b/>
          <w:bCs/>
          <w:sz w:val="24"/>
          <w:szCs w:val="24"/>
          <w:lang w:val="kk-KZ"/>
        </w:rPr>
        <w:t>ВПЕРВЫЕ</w:t>
      </w:r>
    </w:p>
    <w:p w14:paraId="296DAD49" w14:textId="77777777" w:rsidR="00EE000B" w:rsidRPr="00E06359" w:rsidRDefault="00EE000B" w:rsidP="00BE3320">
      <w:pPr>
        <w:tabs>
          <w:tab w:val="left" w:pos="567"/>
        </w:tabs>
        <w:autoSpaceDE/>
        <w:autoSpaceDN/>
        <w:adjustRightInd/>
        <w:ind w:firstLine="709"/>
        <w:outlineLvl w:val="2"/>
        <w:rPr>
          <w:bCs/>
          <w:sz w:val="24"/>
          <w:szCs w:val="24"/>
          <w:lang w:val="kk-KZ"/>
        </w:rPr>
      </w:pPr>
    </w:p>
    <w:p w14:paraId="6F9D91F9" w14:textId="77777777" w:rsidR="00EE000B" w:rsidRPr="00E06359" w:rsidRDefault="00EE000B" w:rsidP="00BE3320">
      <w:pPr>
        <w:tabs>
          <w:tab w:val="left" w:pos="567"/>
        </w:tabs>
        <w:autoSpaceDE/>
        <w:autoSpaceDN/>
        <w:adjustRightInd/>
        <w:ind w:firstLine="709"/>
        <w:outlineLvl w:val="2"/>
        <w:rPr>
          <w:bCs/>
          <w:i/>
          <w:sz w:val="24"/>
          <w:szCs w:val="24"/>
          <w:lang w:val="kk-KZ"/>
        </w:rPr>
      </w:pPr>
      <w:r w:rsidRPr="00E06359">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w:t>
      </w:r>
      <w:r w:rsidR="00EB77B0" w:rsidRPr="00E06359">
        <w:rPr>
          <w:bCs/>
          <w:i/>
          <w:sz w:val="24"/>
          <w:szCs w:val="24"/>
          <w:lang w:val="kk-KZ"/>
        </w:rPr>
        <w:t>периодически</w:t>
      </w:r>
      <w:r w:rsidRPr="00E06359">
        <w:rPr>
          <w:bCs/>
          <w:i/>
          <w:sz w:val="24"/>
          <w:szCs w:val="24"/>
          <w:lang w:val="kk-KZ"/>
        </w:rPr>
        <w:t xml:space="preserve"> издаваемом информационном каталоге «Национальные стандарты».</w:t>
      </w:r>
    </w:p>
    <w:p w14:paraId="0AF5F01A" w14:textId="77777777" w:rsidR="00EE000B" w:rsidRPr="00E06359" w:rsidRDefault="00EE000B" w:rsidP="00BE3320">
      <w:pPr>
        <w:shd w:val="clear" w:color="auto" w:fill="FFFFFF"/>
        <w:ind w:firstLine="709"/>
        <w:rPr>
          <w:i/>
          <w:sz w:val="24"/>
          <w:szCs w:val="24"/>
          <w:lang w:val="kk-KZ"/>
        </w:rPr>
      </w:pPr>
    </w:p>
    <w:p w14:paraId="1808C5A1" w14:textId="77777777" w:rsidR="00EE000B" w:rsidRPr="00E06359" w:rsidRDefault="00EE000B" w:rsidP="00BE3320">
      <w:pPr>
        <w:shd w:val="clear" w:color="auto" w:fill="FFFFFF"/>
        <w:ind w:firstLine="709"/>
        <w:rPr>
          <w:i/>
          <w:sz w:val="24"/>
          <w:szCs w:val="24"/>
          <w:lang w:val="kk-KZ"/>
        </w:rPr>
      </w:pPr>
    </w:p>
    <w:p w14:paraId="23925D19" w14:textId="77777777" w:rsidR="00EE000B" w:rsidRDefault="00EE000B" w:rsidP="00BE3320">
      <w:pPr>
        <w:shd w:val="clear" w:color="auto" w:fill="FFFFFF"/>
        <w:ind w:firstLine="709"/>
        <w:rPr>
          <w:i/>
          <w:sz w:val="24"/>
          <w:szCs w:val="24"/>
          <w:lang w:val="kk-KZ"/>
        </w:rPr>
      </w:pPr>
    </w:p>
    <w:p w14:paraId="410A56FB" w14:textId="77777777" w:rsidR="008F3745" w:rsidRDefault="008F3745" w:rsidP="00BE3320">
      <w:pPr>
        <w:shd w:val="clear" w:color="auto" w:fill="FFFFFF"/>
        <w:ind w:firstLine="709"/>
        <w:rPr>
          <w:i/>
          <w:sz w:val="24"/>
          <w:szCs w:val="24"/>
          <w:lang w:val="kk-KZ"/>
        </w:rPr>
      </w:pPr>
    </w:p>
    <w:p w14:paraId="44B7BF4A" w14:textId="77777777" w:rsidR="008F3745" w:rsidRDefault="008F3745" w:rsidP="00BE3320">
      <w:pPr>
        <w:shd w:val="clear" w:color="auto" w:fill="FFFFFF"/>
        <w:ind w:firstLine="709"/>
        <w:rPr>
          <w:i/>
          <w:sz w:val="24"/>
          <w:szCs w:val="24"/>
          <w:lang w:val="kk-KZ"/>
        </w:rPr>
      </w:pPr>
    </w:p>
    <w:p w14:paraId="58324722" w14:textId="77777777" w:rsidR="008F3745" w:rsidRDefault="008F3745" w:rsidP="00BE3320">
      <w:pPr>
        <w:shd w:val="clear" w:color="auto" w:fill="FFFFFF"/>
        <w:ind w:firstLine="709"/>
        <w:rPr>
          <w:i/>
          <w:sz w:val="24"/>
          <w:szCs w:val="24"/>
          <w:lang w:val="kk-KZ"/>
        </w:rPr>
      </w:pPr>
    </w:p>
    <w:p w14:paraId="1BDFC79C" w14:textId="77777777" w:rsidR="008F3745" w:rsidRPr="00E06359" w:rsidRDefault="008F3745" w:rsidP="00263815">
      <w:pPr>
        <w:shd w:val="clear" w:color="auto" w:fill="FFFFFF"/>
        <w:ind w:firstLine="0"/>
        <w:rPr>
          <w:i/>
          <w:sz w:val="24"/>
          <w:szCs w:val="24"/>
          <w:lang w:val="kk-KZ"/>
        </w:rPr>
      </w:pPr>
    </w:p>
    <w:p w14:paraId="52C16CE9" w14:textId="617C03EE" w:rsidR="00263815" w:rsidRDefault="00EE000B" w:rsidP="00263815">
      <w:pPr>
        <w:shd w:val="clear" w:color="auto" w:fill="FFFFFF"/>
        <w:ind w:firstLine="709"/>
        <w:rPr>
          <w:sz w:val="24"/>
          <w:szCs w:val="24"/>
          <w:lang w:val="kk-KZ"/>
        </w:rPr>
      </w:pPr>
      <w:r w:rsidRPr="00E06359">
        <w:rPr>
          <w:sz w:val="24"/>
          <w:szCs w:val="24"/>
        </w:rPr>
        <w:t xml:space="preserve">Настоящий стандарт не может быть </w:t>
      </w:r>
      <w:r w:rsidRPr="00E06359">
        <w:rPr>
          <w:sz w:val="24"/>
          <w:szCs w:val="24"/>
          <w:lang w:val="kk-KZ"/>
        </w:rPr>
        <w:t xml:space="preserve">полностью или частично воспроизведен, </w:t>
      </w:r>
      <w:r w:rsidRPr="00E06359">
        <w:rPr>
          <w:sz w:val="24"/>
          <w:szCs w:val="24"/>
        </w:rPr>
        <w:t xml:space="preserve">тиражирован и распространен </w:t>
      </w:r>
      <w:r w:rsidRPr="00E06359">
        <w:rPr>
          <w:sz w:val="24"/>
          <w:szCs w:val="24"/>
          <w:lang w:val="kk-KZ"/>
        </w:rPr>
        <w:t xml:space="preserve">в качестве официального издания </w:t>
      </w:r>
      <w:r w:rsidRPr="00E06359">
        <w:rPr>
          <w:sz w:val="24"/>
          <w:szCs w:val="24"/>
        </w:rPr>
        <w:t>без разрешения Комитета технического регулирования и метрологии Министерства торговли и интеграции Республики Казахстан</w:t>
      </w:r>
      <w:r w:rsidRPr="00E06359">
        <w:rPr>
          <w:sz w:val="24"/>
          <w:szCs w:val="24"/>
          <w:lang w:val="kk-KZ"/>
        </w:rPr>
        <w:t>.</w:t>
      </w:r>
      <w:r w:rsidR="00263815">
        <w:rPr>
          <w:sz w:val="24"/>
          <w:szCs w:val="24"/>
          <w:lang w:val="kk-KZ"/>
        </w:rPr>
        <w:br w:type="page"/>
      </w:r>
    </w:p>
    <w:p w14:paraId="3DA7F903" w14:textId="77777777" w:rsidR="00F83FE1"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bookmarkStart w:id="3" w:name="_Hlk73519043"/>
      <w:r>
        <w:rPr>
          <w:rStyle w:val="FontStyle59"/>
          <w:rFonts w:ascii="Times New Roman" w:hAnsi="Times New Roman" w:cs="Times New Roman"/>
          <w:color w:val="auto"/>
          <w:sz w:val="24"/>
          <w:szCs w:val="24"/>
          <w:lang w:eastAsia="en-US"/>
        </w:rPr>
        <w:lastRenderedPageBreak/>
        <w:t>Содержание</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8358"/>
        <w:gridCol w:w="820"/>
      </w:tblGrid>
      <w:tr w:rsidR="00873EFA" w14:paraId="5A7E9926" w14:textId="77777777" w:rsidTr="00873EFA">
        <w:tc>
          <w:tcPr>
            <w:tcW w:w="392" w:type="dxa"/>
          </w:tcPr>
          <w:bookmarkEnd w:id="3"/>
          <w:p w14:paraId="27B349BC"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1</w:t>
            </w:r>
          </w:p>
        </w:tc>
        <w:tc>
          <w:tcPr>
            <w:tcW w:w="8358" w:type="dxa"/>
          </w:tcPr>
          <w:p w14:paraId="24206B12"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Область применения</w:t>
            </w:r>
          </w:p>
        </w:tc>
        <w:tc>
          <w:tcPr>
            <w:tcW w:w="820" w:type="dxa"/>
          </w:tcPr>
          <w:p w14:paraId="0AB846BE"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0A8ACC8F" w14:textId="77777777" w:rsidTr="00873EFA">
        <w:tc>
          <w:tcPr>
            <w:tcW w:w="392" w:type="dxa"/>
          </w:tcPr>
          <w:p w14:paraId="45C63480"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2</w:t>
            </w:r>
          </w:p>
        </w:tc>
        <w:tc>
          <w:tcPr>
            <w:tcW w:w="8358" w:type="dxa"/>
          </w:tcPr>
          <w:p w14:paraId="5FD8E957"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Нормативные ссылки</w:t>
            </w:r>
          </w:p>
        </w:tc>
        <w:tc>
          <w:tcPr>
            <w:tcW w:w="820" w:type="dxa"/>
          </w:tcPr>
          <w:p w14:paraId="1F7C9C74"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29FDC6B7" w14:textId="77777777" w:rsidTr="00873EFA">
        <w:tc>
          <w:tcPr>
            <w:tcW w:w="392" w:type="dxa"/>
          </w:tcPr>
          <w:p w14:paraId="09D64931"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3</w:t>
            </w:r>
          </w:p>
        </w:tc>
        <w:tc>
          <w:tcPr>
            <w:tcW w:w="8358" w:type="dxa"/>
          </w:tcPr>
          <w:p w14:paraId="7CC29BF6" w14:textId="77777777" w:rsidR="00873EFA" w:rsidRPr="0077258E" w:rsidRDefault="00873EFA" w:rsidP="00873EFA">
            <w:pPr>
              <w:pStyle w:val="Style30"/>
              <w:widowControl/>
              <w:ind w:firstLine="0"/>
              <w:jc w:val="left"/>
              <w:rPr>
                <w:rStyle w:val="FontStyle59"/>
                <w:rFonts w:ascii="Times New Roman" w:eastAsia="Arial Unicode MS" w:hAnsi="Times New Roman" w:cs="Times New Roman"/>
                <w:sz w:val="24"/>
                <w:szCs w:val="24"/>
                <w:lang w:eastAsia="en-US"/>
              </w:rPr>
            </w:pPr>
            <w:r w:rsidRPr="0077258E">
              <w:t>Термины, определения, обозначения и сокращения</w:t>
            </w:r>
          </w:p>
        </w:tc>
        <w:tc>
          <w:tcPr>
            <w:tcW w:w="820" w:type="dxa"/>
          </w:tcPr>
          <w:p w14:paraId="50E6314A"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06D69604" w14:textId="77777777" w:rsidTr="00873EFA">
        <w:tc>
          <w:tcPr>
            <w:tcW w:w="392" w:type="dxa"/>
          </w:tcPr>
          <w:p w14:paraId="07BD245D"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4</w:t>
            </w:r>
          </w:p>
        </w:tc>
        <w:tc>
          <w:tcPr>
            <w:tcW w:w="8358" w:type="dxa"/>
          </w:tcPr>
          <w:p w14:paraId="7E28BB01" w14:textId="77777777" w:rsidR="00873EFA" w:rsidRPr="0077258E" w:rsidRDefault="00873EFA" w:rsidP="00873EFA">
            <w:pPr>
              <w:ind w:firstLine="30"/>
              <w:rPr>
                <w:sz w:val="24"/>
                <w:szCs w:val="24"/>
              </w:rPr>
            </w:pPr>
            <w:r w:rsidRPr="0077258E">
              <w:rPr>
                <w:sz w:val="24"/>
                <w:szCs w:val="24"/>
              </w:rPr>
              <w:t>Спецификация физического уровня и определение услуги</w:t>
            </w:r>
          </w:p>
        </w:tc>
        <w:tc>
          <w:tcPr>
            <w:tcW w:w="820" w:type="dxa"/>
          </w:tcPr>
          <w:p w14:paraId="7B9B108B"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39E1F575" w14:textId="77777777" w:rsidTr="00873EFA">
        <w:tc>
          <w:tcPr>
            <w:tcW w:w="392" w:type="dxa"/>
          </w:tcPr>
          <w:p w14:paraId="7145D21F"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5</w:t>
            </w:r>
          </w:p>
        </w:tc>
        <w:tc>
          <w:tcPr>
            <w:tcW w:w="8358" w:type="dxa"/>
          </w:tcPr>
          <w:p w14:paraId="1E9AD1B8" w14:textId="77777777" w:rsidR="00873EFA" w:rsidRPr="0077258E" w:rsidRDefault="00873EFA" w:rsidP="00873EFA">
            <w:pPr>
              <w:ind w:firstLine="30"/>
              <w:rPr>
                <w:sz w:val="24"/>
                <w:szCs w:val="24"/>
              </w:rPr>
            </w:pPr>
            <w:r w:rsidRPr="0077258E">
              <w:rPr>
                <w:sz w:val="24"/>
                <w:szCs w:val="24"/>
              </w:rPr>
              <w:t>Определение услуги канального уровня - элементы типа 20</w:t>
            </w:r>
          </w:p>
        </w:tc>
        <w:tc>
          <w:tcPr>
            <w:tcW w:w="820" w:type="dxa"/>
          </w:tcPr>
          <w:p w14:paraId="346C4D65"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79F6A35B" w14:textId="77777777" w:rsidTr="00873EFA">
        <w:tc>
          <w:tcPr>
            <w:tcW w:w="392" w:type="dxa"/>
          </w:tcPr>
          <w:p w14:paraId="2C925435"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6</w:t>
            </w:r>
          </w:p>
        </w:tc>
        <w:tc>
          <w:tcPr>
            <w:tcW w:w="8358" w:type="dxa"/>
          </w:tcPr>
          <w:p w14:paraId="04B552C5" w14:textId="77777777" w:rsidR="00873EFA" w:rsidRPr="0077258E" w:rsidRDefault="00873EFA" w:rsidP="00873EFA">
            <w:pPr>
              <w:ind w:firstLine="30"/>
              <w:rPr>
                <w:sz w:val="24"/>
                <w:szCs w:val="24"/>
              </w:rPr>
            </w:pPr>
            <w:r w:rsidRPr="0077258E">
              <w:rPr>
                <w:sz w:val="24"/>
                <w:szCs w:val="24"/>
              </w:rPr>
              <w:t>Спецификация протокола канального уровня - элементы типа 20</w:t>
            </w:r>
          </w:p>
        </w:tc>
        <w:tc>
          <w:tcPr>
            <w:tcW w:w="820" w:type="dxa"/>
          </w:tcPr>
          <w:p w14:paraId="3B34F70E"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2682730D" w14:textId="77777777" w:rsidTr="00873EFA">
        <w:tc>
          <w:tcPr>
            <w:tcW w:w="392" w:type="dxa"/>
          </w:tcPr>
          <w:p w14:paraId="05E5E102"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7</w:t>
            </w:r>
          </w:p>
        </w:tc>
        <w:tc>
          <w:tcPr>
            <w:tcW w:w="8358" w:type="dxa"/>
          </w:tcPr>
          <w:p w14:paraId="5EF5C272" w14:textId="77777777" w:rsidR="00873EFA" w:rsidRPr="0077258E" w:rsidRDefault="00873EFA" w:rsidP="00873EFA">
            <w:pPr>
              <w:ind w:firstLine="30"/>
              <w:rPr>
                <w:sz w:val="24"/>
                <w:szCs w:val="24"/>
              </w:rPr>
            </w:pPr>
            <w:r w:rsidRPr="0077258E">
              <w:rPr>
                <w:sz w:val="24"/>
                <w:szCs w:val="24"/>
              </w:rPr>
              <w:t>Определение услуги прикладного уровня - элементы типа 20</w:t>
            </w:r>
          </w:p>
        </w:tc>
        <w:tc>
          <w:tcPr>
            <w:tcW w:w="820" w:type="dxa"/>
          </w:tcPr>
          <w:p w14:paraId="15317C83"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7F402D14" w14:textId="77777777" w:rsidTr="00873EFA">
        <w:tc>
          <w:tcPr>
            <w:tcW w:w="392" w:type="dxa"/>
          </w:tcPr>
          <w:p w14:paraId="75847BCE" w14:textId="77777777" w:rsidR="00873EFA" w:rsidRPr="0077258E"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val="en-US" w:eastAsia="en-US"/>
              </w:rPr>
            </w:pPr>
            <w:r>
              <w:rPr>
                <w:rStyle w:val="FontStyle59"/>
                <w:rFonts w:ascii="Times New Roman" w:hAnsi="Times New Roman" w:cs="Times New Roman"/>
                <w:b w:val="0"/>
                <w:bCs w:val="0"/>
                <w:color w:val="auto"/>
                <w:sz w:val="24"/>
                <w:szCs w:val="24"/>
                <w:lang w:val="en-US" w:eastAsia="en-US"/>
              </w:rPr>
              <w:t>8</w:t>
            </w:r>
          </w:p>
        </w:tc>
        <w:tc>
          <w:tcPr>
            <w:tcW w:w="8358" w:type="dxa"/>
          </w:tcPr>
          <w:p w14:paraId="768E95FA" w14:textId="77777777" w:rsidR="00873EFA" w:rsidRPr="0077258E" w:rsidRDefault="00873EFA" w:rsidP="00873EFA">
            <w:pPr>
              <w:ind w:firstLine="30"/>
              <w:rPr>
                <w:sz w:val="24"/>
                <w:szCs w:val="24"/>
              </w:rPr>
            </w:pPr>
            <w:r w:rsidRPr="0077258E">
              <w:rPr>
                <w:bCs/>
                <w:color w:val="000000"/>
                <w:kern w:val="2"/>
                <w:sz w:val="24"/>
                <w:szCs w:val="24"/>
              </w:rPr>
              <w:t>Спецификация протокола прикладного уровня - элементы типа 20</w:t>
            </w:r>
          </w:p>
        </w:tc>
        <w:tc>
          <w:tcPr>
            <w:tcW w:w="820" w:type="dxa"/>
          </w:tcPr>
          <w:p w14:paraId="571C99AC"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1BF7B1DF" w14:textId="77777777" w:rsidTr="00873EFA">
        <w:tc>
          <w:tcPr>
            <w:tcW w:w="392" w:type="dxa"/>
          </w:tcPr>
          <w:p w14:paraId="5C0E510C" w14:textId="77777777" w:rsidR="00873EFA" w:rsidRPr="0077258E"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val="en-US" w:eastAsia="en-US"/>
              </w:rPr>
            </w:pPr>
            <w:r>
              <w:rPr>
                <w:rStyle w:val="FontStyle59"/>
                <w:rFonts w:ascii="Times New Roman" w:hAnsi="Times New Roman" w:cs="Times New Roman"/>
                <w:b w:val="0"/>
                <w:bCs w:val="0"/>
                <w:color w:val="auto"/>
                <w:sz w:val="24"/>
                <w:szCs w:val="24"/>
                <w:lang w:val="en-US" w:eastAsia="en-US"/>
              </w:rPr>
              <w:t>9</w:t>
            </w:r>
          </w:p>
        </w:tc>
        <w:tc>
          <w:tcPr>
            <w:tcW w:w="8358" w:type="dxa"/>
          </w:tcPr>
          <w:p w14:paraId="2C483212" w14:textId="77777777" w:rsidR="00873EFA" w:rsidRPr="0077258E" w:rsidRDefault="00873EFA" w:rsidP="00873EFA">
            <w:pPr>
              <w:ind w:firstLine="30"/>
              <w:rPr>
                <w:sz w:val="24"/>
                <w:szCs w:val="24"/>
              </w:rPr>
            </w:pPr>
            <w:r w:rsidRPr="0077258E">
              <w:rPr>
                <w:bCs/>
                <w:color w:val="000000"/>
                <w:kern w:val="2"/>
                <w:sz w:val="24"/>
                <w:szCs w:val="24"/>
              </w:rPr>
              <w:t xml:space="preserve">Семейство коммуникационных профилей 9 </w:t>
            </w:r>
            <w:r w:rsidRPr="0077258E">
              <w:rPr>
                <w:rStyle w:val="FontStyle532"/>
                <w:sz w:val="24"/>
                <w:szCs w:val="24"/>
                <w:lang w:eastAsia="en-US"/>
              </w:rPr>
              <w:t>(</w:t>
            </w:r>
            <w:r w:rsidRPr="0077258E">
              <w:rPr>
                <w:rStyle w:val="FontStyle532"/>
                <w:sz w:val="24"/>
                <w:szCs w:val="24"/>
                <w:lang w:val="en-US" w:eastAsia="en-US"/>
              </w:rPr>
              <w:t>HART</w:t>
            </w:r>
            <w:r w:rsidRPr="0077258E">
              <w:rPr>
                <w:rStyle w:val="FontStyle532"/>
                <w:sz w:val="24"/>
                <w:szCs w:val="24"/>
                <w:lang w:eastAsia="en-US"/>
              </w:rPr>
              <w:t>™)</w:t>
            </w:r>
          </w:p>
        </w:tc>
        <w:tc>
          <w:tcPr>
            <w:tcW w:w="820" w:type="dxa"/>
          </w:tcPr>
          <w:p w14:paraId="68B5A7EA"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4E6CDCAC" w14:textId="77777777" w:rsidTr="00873EFA">
        <w:trPr>
          <w:trHeight w:val="269"/>
        </w:trPr>
        <w:tc>
          <w:tcPr>
            <w:tcW w:w="8750" w:type="dxa"/>
            <w:gridSpan w:val="2"/>
          </w:tcPr>
          <w:p w14:paraId="086F8724" w14:textId="77777777" w:rsidR="00873EFA" w:rsidRPr="0077258E" w:rsidRDefault="00873EFA" w:rsidP="00873EFA">
            <w:pPr>
              <w:pStyle w:val="ac"/>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 xml:space="preserve">Приложение A (Обязательное) </w:t>
            </w:r>
            <w:r w:rsidRPr="0077258E">
              <w:t>Безопасность</w:t>
            </w:r>
          </w:p>
        </w:tc>
        <w:tc>
          <w:tcPr>
            <w:tcW w:w="820" w:type="dxa"/>
          </w:tcPr>
          <w:p w14:paraId="39A01C5D"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26CEB435" w14:textId="77777777" w:rsidTr="00873EFA">
        <w:tc>
          <w:tcPr>
            <w:tcW w:w="8750" w:type="dxa"/>
            <w:gridSpan w:val="2"/>
          </w:tcPr>
          <w:p w14:paraId="415A97DD"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 xml:space="preserve">Приложение B (Обязательное) </w:t>
            </w:r>
            <w:r w:rsidRPr="0077258E">
              <w:rPr>
                <w:sz w:val="24"/>
                <w:szCs w:val="24"/>
              </w:rPr>
              <w:t>Процедуры беспроводного соединения</w:t>
            </w:r>
          </w:p>
        </w:tc>
        <w:tc>
          <w:tcPr>
            <w:tcW w:w="820" w:type="dxa"/>
          </w:tcPr>
          <w:p w14:paraId="4B80C9E8"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5E2B116F" w14:textId="77777777" w:rsidTr="00873EFA">
        <w:tc>
          <w:tcPr>
            <w:tcW w:w="8750" w:type="dxa"/>
            <w:gridSpan w:val="2"/>
          </w:tcPr>
          <w:p w14:paraId="62E41072"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C (Обязательное) Управление сетью</w:t>
            </w:r>
          </w:p>
        </w:tc>
        <w:tc>
          <w:tcPr>
            <w:tcW w:w="820" w:type="dxa"/>
          </w:tcPr>
          <w:p w14:paraId="6257D248"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6C20497D" w14:textId="77777777" w:rsidTr="00873EFA">
        <w:tc>
          <w:tcPr>
            <w:tcW w:w="8750" w:type="dxa"/>
            <w:gridSpan w:val="2"/>
          </w:tcPr>
          <w:p w14:paraId="3548C423"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D (Обязательное) Шлюз</w:t>
            </w:r>
          </w:p>
        </w:tc>
        <w:tc>
          <w:tcPr>
            <w:tcW w:w="820" w:type="dxa"/>
          </w:tcPr>
          <w:p w14:paraId="4399535F"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02357F36" w14:textId="77777777" w:rsidTr="00873EFA">
        <w:tc>
          <w:tcPr>
            <w:tcW w:w="8750" w:type="dxa"/>
            <w:gridSpan w:val="2"/>
          </w:tcPr>
          <w:p w14:paraId="2DB0226B"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E (Обязательное) Коды откликов на команды</w:t>
            </w:r>
          </w:p>
        </w:tc>
        <w:tc>
          <w:tcPr>
            <w:tcW w:w="820" w:type="dxa"/>
          </w:tcPr>
          <w:p w14:paraId="59252CD3"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67B5D60F" w14:textId="77777777" w:rsidTr="00873EFA">
        <w:tc>
          <w:tcPr>
            <w:tcW w:w="8750" w:type="dxa"/>
            <w:gridSpan w:val="2"/>
          </w:tcPr>
          <w:p w14:paraId="595DE4F3"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F (Обязательное) Общие таблицы</w:t>
            </w:r>
          </w:p>
        </w:tc>
        <w:tc>
          <w:tcPr>
            <w:tcW w:w="820" w:type="dxa"/>
          </w:tcPr>
          <w:p w14:paraId="0225302D"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77B5C52E" w14:textId="77777777" w:rsidTr="00873EFA">
        <w:tc>
          <w:tcPr>
            <w:tcW w:w="8750" w:type="dxa"/>
            <w:gridSpan w:val="2"/>
          </w:tcPr>
          <w:p w14:paraId="45E1E1A1"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G (Информационное) Применение режима публикации данных и команд событий</w:t>
            </w:r>
          </w:p>
        </w:tc>
        <w:tc>
          <w:tcPr>
            <w:tcW w:w="820" w:type="dxa"/>
          </w:tcPr>
          <w:p w14:paraId="0599C8B7"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01DBD3C2" w14:textId="77777777" w:rsidTr="00873EFA">
        <w:tc>
          <w:tcPr>
            <w:tcW w:w="8750" w:type="dxa"/>
            <w:gridSpan w:val="2"/>
          </w:tcPr>
          <w:p w14:paraId="135A7877"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H (Информационное) Резервирование сети</w:t>
            </w:r>
          </w:p>
        </w:tc>
        <w:tc>
          <w:tcPr>
            <w:tcW w:w="820" w:type="dxa"/>
          </w:tcPr>
          <w:p w14:paraId="10CC1F5C"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69F4C7D4" w14:textId="77777777" w:rsidTr="00873EFA">
        <w:tc>
          <w:tcPr>
            <w:tcW w:w="8750" w:type="dxa"/>
            <w:gridSpan w:val="2"/>
          </w:tcPr>
          <w:p w14:paraId="695769F4"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I (Информационное) Реализация программы управления сетью</w:t>
            </w:r>
          </w:p>
        </w:tc>
        <w:tc>
          <w:tcPr>
            <w:tcW w:w="820" w:type="dxa"/>
          </w:tcPr>
          <w:p w14:paraId="5988A37D"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3DB0BD0A" w14:textId="77777777" w:rsidTr="00873EFA">
        <w:tc>
          <w:tcPr>
            <w:tcW w:w="8750" w:type="dxa"/>
            <w:gridSpan w:val="2"/>
          </w:tcPr>
          <w:p w14:paraId="6EA2EC8D"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J (Информационное) Реализация шлюза</w:t>
            </w:r>
          </w:p>
        </w:tc>
        <w:tc>
          <w:tcPr>
            <w:tcW w:w="820" w:type="dxa"/>
          </w:tcPr>
          <w:p w14:paraId="7B59C392"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1F05BBAE" w14:textId="77777777" w:rsidTr="00873EFA">
        <w:tc>
          <w:tcPr>
            <w:tcW w:w="8750" w:type="dxa"/>
            <w:gridSpan w:val="2"/>
          </w:tcPr>
          <w:p w14:paraId="4050EBFE"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K (Информационное) Портативное устройство</w:t>
            </w:r>
          </w:p>
        </w:tc>
        <w:tc>
          <w:tcPr>
            <w:tcW w:w="820" w:type="dxa"/>
          </w:tcPr>
          <w:p w14:paraId="7B7A546C"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63DA1CFB" w14:textId="77777777" w:rsidTr="00873EFA">
        <w:tc>
          <w:tcPr>
            <w:tcW w:w="8750" w:type="dxa"/>
            <w:gridSpan w:val="2"/>
          </w:tcPr>
          <w:p w14:paraId="39FDD336"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 xml:space="preserve">Приложение L (Информационное) Применение команд </w:t>
            </w:r>
            <w:proofErr w:type="spellStart"/>
            <w:r w:rsidRPr="0077258E">
              <w:rPr>
                <w:rStyle w:val="FontStyle59"/>
                <w:rFonts w:ascii="Times New Roman" w:hAnsi="Times New Roman" w:cs="Times New Roman"/>
                <w:b w:val="0"/>
                <w:bCs w:val="0"/>
                <w:color w:val="auto"/>
                <w:sz w:val="24"/>
                <w:szCs w:val="24"/>
                <w:lang w:eastAsia="en-US"/>
              </w:rPr>
              <w:t>WirelessHART</w:t>
            </w:r>
            <w:proofErr w:type="spellEnd"/>
          </w:p>
        </w:tc>
        <w:tc>
          <w:tcPr>
            <w:tcW w:w="820" w:type="dxa"/>
          </w:tcPr>
          <w:p w14:paraId="599C7FA7"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79AD6214" w14:textId="77777777" w:rsidTr="00873EFA">
        <w:tc>
          <w:tcPr>
            <w:tcW w:w="8750" w:type="dxa"/>
            <w:gridSpan w:val="2"/>
          </w:tcPr>
          <w:p w14:paraId="4196B7EE"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Приложение M (Информационное) Региональные изменения в соответствии со стандартами Европейского института стандартов по телекоммуникациям (ETSI)</w:t>
            </w:r>
          </w:p>
        </w:tc>
        <w:tc>
          <w:tcPr>
            <w:tcW w:w="820" w:type="dxa"/>
          </w:tcPr>
          <w:p w14:paraId="4E1AEAC5"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71131453" w14:textId="77777777" w:rsidTr="00873EFA">
        <w:tc>
          <w:tcPr>
            <w:tcW w:w="8750" w:type="dxa"/>
            <w:gridSpan w:val="2"/>
          </w:tcPr>
          <w:p w14:paraId="0B98834B" w14:textId="77777777" w:rsidR="00873EFA" w:rsidRPr="0077258E" w:rsidRDefault="00873EFA" w:rsidP="00873EFA">
            <w:pPr>
              <w:widowControl/>
              <w:autoSpaceDE/>
              <w:autoSpaceDN/>
              <w:adjustRightInd/>
              <w:ind w:firstLine="0"/>
              <w:jc w:val="left"/>
              <w:rPr>
                <w:rStyle w:val="FontStyle59"/>
                <w:rFonts w:ascii="Times New Roman" w:hAnsi="Times New Roman" w:cs="Times New Roman"/>
                <w:b w:val="0"/>
                <w:bCs w:val="0"/>
                <w:color w:val="auto"/>
                <w:sz w:val="24"/>
                <w:szCs w:val="24"/>
              </w:rPr>
            </w:pPr>
            <w:r w:rsidRPr="0077258E">
              <w:rPr>
                <w:rStyle w:val="FontStyle59"/>
                <w:rFonts w:ascii="Times New Roman" w:hAnsi="Times New Roman" w:cs="Times New Roman"/>
                <w:b w:val="0"/>
                <w:bCs w:val="0"/>
                <w:color w:val="auto"/>
                <w:sz w:val="24"/>
                <w:szCs w:val="24"/>
                <w:lang w:eastAsia="en-US"/>
              </w:rPr>
              <w:t xml:space="preserve">Приложение В.А. (Информационное) </w:t>
            </w:r>
            <w:r w:rsidRPr="0077258E">
              <w:rPr>
                <w:sz w:val="24"/>
                <w:szCs w:val="24"/>
              </w:rPr>
              <w:t>Сведения о соответствии национальных стандартов ссылочном международным стандартам</w:t>
            </w:r>
          </w:p>
        </w:tc>
        <w:tc>
          <w:tcPr>
            <w:tcW w:w="820" w:type="dxa"/>
          </w:tcPr>
          <w:p w14:paraId="74F1889E"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873EFA" w14:paraId="1ED957D1" w14:textId="77777777" w:rsidTr="00873EFA">
        <w:tc>
          <w:tcPr>
            <w:tcW w:w="8750" w:type="dxa"/>
            <w:gridSpan w:val="2"/>
          </w:tcPr>
          <w:p w14:paraId="03FFA8F8" w14:textId="77777777" w:rsidR="00873EFA" w:rsidRPr="0077258E" w:rsidRDefault="00873EFA" w:rsidP="00873EFA">
            <w:pPr>
              <w:widowControl/>
              <w:autoSpaceDE/>
              <w:autoSpaceDN/>
              <w:adjustRightInd/>
              <w:spacing w:after="200"/>
              <w:ind w:firstLine="0"/>
              <w:jc w:val="left"/>
              <w:rPr>
                <w:rStyle w:val="FontStyle59"/>
                <w:rFonts w:ascii="Times New Roman" w:hAnsi="Times New Roman" w:cs="Times New Roman"/>
                <w:b w:val="0"/>
                <w:bCs w:val="0"/>
                <w:color w:val="auto"/>
                <w:sz w:val="24"/>
                <w:szCs w:val="24"/>
                <w:lang w:eastAsia="en-US"/>
              </w:rPr>
            </w:pPr>
            <w:r w:rsidRPr="0077258E">
              <w:rPr>
                <w:rStyle w:val="FontStyle59"/>
                <w:rFonts w:ascii="Times New Roman" w:hAnsi="Times New Roman" w:cs="Times New Roman"/>
                <w:b w:val="0"/>
                <w:bCs w:val="0"/>
                <w:color w:val="auto"/>
                <w:sz w:val="24"/>
                <w:szCs w:val="24"/>
                <w:lang w:eastAsia="en-US"/>
              </w:rPr>
              <w:t>Библиография</w:t>
            </w:r>
          </w:p>
        </w:tc>
        <w:tc>
          <w:tcPr>
            <w:tcW w:w="820" w:type="dxa"/>
          </w:tcPr>
          <w:p w14:paraId="0201EC78" w14:textId="77777777" w:rsidR="00873EFA" w:rsidRPr="00F83FE1" w:rsidRDefault="00873EFA" w:rsidP="00873EFA">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bl>
    <w:p w14:paraId="72F9607E" w14:textId="41CDF2EC" w:rsidR="00EE000B" w:rsidRPr="00873EFA" w:rsidRDefault="00EE000B" w:rsidP="00873EFA">
      <w:pPr>
        <w:widowControl/>
        <w:autoSpaceDE/>
        <w:autoSpaceDN/>
        <w:adjustRightInd/>
        <w:spacing w:after="200" w:line="276" w:lineRule="auto"/>
        <w:ind w:firstLine="0"/>
        <w:rPr>
          <w:rStyle w:val="FontStyle59"/>
          <w:rFonts w:ascii="Times New Roman" w:hAnsi="Times New Roman" w:cs="Times New Roman"/>
          <w:color w:val="auto"/>
          <w:sz w:val="24"/>
          <w:szCs w:val="24"/>
          <w:lang w:eastAsia="en-US"/>
        </w:rPr>
      </w:pPr>
      <w:r w:rsidRPr="00113117">
        <w:rPr>
          <w:rStyle w:val="FontStyle59"/>
          <w:rFonts w:ascii="Times New Roman" w:hAnsi="Times New Roman" w:cs="Times New Roman"/>
          <w:color w:val="auto"/>
          <w:sz w:val="24"/>
          <w:szCs w:val="24"/>
          <w:lang w:val="kk-KZ" w:eastAsia="en-US"/>
        </w:rPr>
        <w:br w:type="page"/>
      </w:r>
    </w:p>
    <w:p w14:paraId="63F7C426" w14:textId="77777777" w:rsidR="00EE000B" w:rsidRPr="00113117" w:rsidRDefault="00EE000B" w:rsidP="00BE3320">
      <w:pPr>
        <w:ind w:firstLine="709"/>
        <w:rPr>
          <w:b/>
          <w:sz w:val="24"/>
          <w:szCs w:val="24"/>
          <w:lang w:val="kk-KZ"/>
        </w:rPr>
        <w:sectPr w:rsidR="00EE000B" w:rsidRPr="00113117" w:rsidSect="00113117">
          <w:headerReference w:type="first" r:id="rId13"/>
          <w:footerReference w:type="first" r:id="rId14"/>
          <w:footnotePr>
            <w:numStart w:val="2"/>
          </w:footnotePr>
          <w:type w:val="evenPage"/>
          <w:pgSz w:w="11906" w:h="16838" w:code="9"/>
          <w:pgMar w:top="1418" w:right="1418" w:bottom="1418" w:left="1134" w:header="1021" w:footer="1021" w:gutter="0"/>
          <w:pgNumType w:fmt="upperRoman" w:start="2"/>
          <w:cols w:space="708"/>
          <w:docGrid w:linePitch="360"/>
        </w:sectPr>
      </w:pPr>
    </w:p>
    <w:p w14:paraId="332CC1BE" w14:textId="77777777" w:rsidR="00EE000B" w:rsidRPr="00E06359" w:rsidRDefault="00EE000B" w:rsidP="008F3745">
      <w:pPr>
        <w:pBdr>
          <w:bottom w:val="single" w:sz="12" w:space="4" w:color="auto"/>
        </w:pBdr>
        <w:shd w:val="clear" w:color="auto" w:fill="FFFFFF"/>
        <w:ind w:firstLine="0"/>
        <w:jc w:val="center"/>
        <w:outlineLvl w:val="0"/>
        <w:rPr>
          <w:b/>
          <w:sz w:val="24"/>
          <w:szCs w:val="24"/>
        </w:rPr>
      </w:pPr>
      <w:r w:rsidRPr="00E06359">
        <w:rPr>
          <w:b/>
          <w:sz w:val="24"/>
          <w:szCs w:val="24"/>
        </w:rPr>
        <w:lastRenderedPageBreak/>
        <w:t>НАЦИОНАЛЬНЫЙ СТАНДАРТ РЕСПУБЛИКИ КАЗАХСТАН</w:t>
      </w:r>
    </w:p>
    <w:p w14:paraId="57116AFE" w14:textId="77777777" w:rsidR="00EE000B" w:rsidRPr="00E06359" w:rsidRDefault="00EE000B" w:rsidP="008F3745">
      <w:pPr>
        <w:shd w:val="clear" w:color="auto" w:fill="FFFFFF"/>
        <w:tabs>
          <w:tab w:val="left" w:pos="4125"/>
        </w:tabs>
        <w:ind w:firstLine="709"/>
        <w:jc w:val="center"/>
        <w:rPr>
          <w:b/>
          <w:bCs/>
          <w:sz w:val="24"/>
          <w:szCs w:val="24"/>
        </w:rPr>
      </w:pPr>
    </w:p>
    <w:p w14:paraId="36FA49C9" w14:textId="77777777" w:rsidR="00873EFA" w:rsidRPr="0077258E" w:rsidRDefault="00873EFA" w:rsidP="00873EFA">
      <w:pPr>
        <w:ind w:right="260" w:firstLine="0"/>
        <w:jc w:val="center"/>
        <w:rPr>
          <w:b/>
          <w:bCs/>
          <w:sz w:val="24"/>
          <w:szCs w:val="24"/>
        </w:rPr>
      </w:pPr>
      <w:r w:rsidRPr="0077258E">
        <w:rPr>
          <w:b/>
          <w:bCs/>
          <w:sz w:val="24"/>
          <w:szCs w:val="24"/>
        </w:rPr>
        <w:t>Сети промышленные</w:t>
      </w:r>
    </w:p>
    <w:p w14:paraId="3AED6548" w14:textId="77777777" w:rsidR="00873EFA" w:rsidRPr="00744CF1" w:rsidRDefault="00873EFA" w:rsidP="00873EFA">
      <w:pPr>
        <w:ind w:right="260" w:firstLine="709"/>
        <w:jc w:val="center"/>
        <w:rPr>
          <w:b/>
          <w:sz w:val="24"/>
          <w:szCs w:val="24"/>
        </w:rPr>
      </w:pPr>
    </w:p>
    <w:p w14:paraId="40535D03" w14:textId="77777777" w:rsidR="00873EFA" w:rsidRDefault="00873EFA" w:rsidP="00873EFA">
      <w:pPr>
        <w:ind w:right="260" w:firstLine="0"/>
        <w:jc w:val="center"/>
        <w:rPr>
          <w:b/>
          <w:bCs/>
          <w:sz w:val="24"/>
          <w:szCs w:val="24"/>
        </w:rPr>
      </w:pPr>
      <w:r w:rsidRPr="0077258E">
        <w:rPr>
          <w:b/>
          <w:bCs/>
          <w:sz w:val="24"/>
          <w:szCs w:val="24"/>
        </w:rPr>
        <w:t>Беспроводные сети и профили связи</w:t>
      </w:r>
    </w:p>
    <w:p w14:paraId="59241E78" w14:textId="77777777" w:rsidR="00873EFA" w:rsidRPr="008D2E52" w:rsidRDefault="00873EFA" w:rsidP="00873EFA">
      <w:pPr>
        <w:ind w:right="260" w:firstLine="709"/>
        <w:jc w:val="center"/>
        <w:rPr>
          <w:b/>
          <w:sz w:val="24"/>
          <w:szCs w:val="24"/>
        </w:rPr>
      </w:pPr>
    </w:p>
    <w:p w14:paraId="59B1CE63" w14:textId="77777777" w:rsidR="00873EFA" w:rsidRPr="00873EFA" w:rsidRDefault="00873EFA" w:rsidP="00873EFA">
      <w:pPr>
        <w:ind w:right="260" w:firstLine="0"/>
        <w:jc w:val="center"/>
        <w:rPr>
          <w:b/>
          <w:bCs/>
          <w:sz w:val="32"/>
          <w:szCs w:val="32"/>
          <w:lang w:val="en-US"/>
        </w:rPr>
      </w:pPr>
      <w:proofErr w:type="spellStart"/>
      <w:r w:rsidRPr="00873EFA">
        <w:rPr>
          <w:b/>
          <w:bCs/>
          <w:sz w:val="24"/>
          <w:szCs w:val="24"/>
          <w:lang w:val="en-US"/>
        </w:rPr>
        <w:t>WirelessHART</w:t>
      </w:r>
      <w:proofErr w:type="spellEnd"/>
    </w:p>
    <w:p w14:paraId="5DA33D8D" w14:textId="77777777" w:rsidR="00EE000B" w:rsidRPr="00E06359" w:rsidRDefault="00EE000B" w:rsidP="002E5811">
      <w:pPr>
        <w:pBdr>
          <w:bottom w:val="single" w:sz="12" w:space="0" w:color="auto"/>
        </w:pBdr>
        <w:shd w:val="clear" w:color="auto" w:fill="FFFFFF"/>
        <w:tabs>
          <w:tab w:val="left" w:pos="4125"/>
        </w:tabs>
        <w:ind w:firstLine="0"/>
        <w:rPr>
          <w:b/>
          <w:sz w:val="24"/>
          <w:szCs w:val="24"/>
        </w:rPr>
      </w:pPr>
    </w:p>
    <w:p w14:paraId="5A7D40AF" w14:textId="77777777" w:rsidR="00EE000B" w:rsidRPr="00E06359" w:rsidRDefault="00EE000B" w:rsidP="00BE3320">
      <w:pPr>
        <w:shd w:val="clear" w:color="auto" w:fill="FFFFFF"/>
        <w:ind w:firstLine="709"/>
        <w:jc w:val="right"/>
        <w:outlineLvl w:val="0"/>
        <w:rPr>
          <w:b/>
          <w:sz w:val="24"/>
          <w:szCs w:val="24"/>
        </w:rPr>
      </w:pPr>
      <w:r w:rsidRPr="00E06359">
        <w:rPr>
          <w:b/>
          <w:sz w:val="24"/>
          <w:szCs w:val="24"/>
        </w:rPr>
        <w:t>Дата введения</w:t>
      </w:r>
    </w:p>
    <w:p w14:paraId="12275A16" w14:textId="77777777" w:rsidR="00EE000B" w:rsidRPr="00E06359" w:rsidRDefault="00EE000B" w:rsidP="00BE3320">
      <w:pPr>
        <w:shd w:val="clear" w:color="auto" w:fill="FFFFFF"/>
        <w:ind w:firstLine="709"/>
        <w:rPr>
          <w:b/>
          <w:sz w:val="24"/>
          <w:szCs w:val="24"/>
        </w:rPr>
      </w:pPr>
    </w:p>
    <w:p w14:paraId="0AB7AFAC" w14:textId="77777777" w:rsidR="00EE000B" w:rsidRPr="00E06359" w:rsidRDefault="00EE000B" w:rsidP="00BE3320">
      <w:pPr>
        <w:pStyle w:val="Style17"/>
        <w:widowControl/>
        <w:ind w:firstLine="709"/>
        <w:rPr>
          <w:rStyle w:val="FontStyle140"/>
          <w:rFonts w:ascii="Times New Roman" w:hAnsi="Times New Roman" w:cs="Times New Roman"/>
          <w:b/>
          <w:sz w:val="24"/>
          <w:szCs w:val="24"/>
          <w:lang w:eastAsia="en-US"/>
        </w:rPr>
      </w:pPr>
      <w:r w:rsidRPr="00E06359">
        <w:rPr>
          <w:rStyle w:val="FontStyle140"/>
          <w:rFonts w:ascii="Times New Roman" w:hAnsi="Times New Roman" w:cs="Times New Roman"/>
          <w:b/>
          <w:sz w:val="24"/>
          <w:szCs w:val="24"/>
          <w:lang w:eastAsia="en-US"/>
        </w:rPr>
        <w:t>1 Область применения</w:t>
      </w:r>
    </w:p>
    <w:p w14:paraId="43DB1D5F" w14:textId="77777777" w:rsidR="00EE000B" w:rsidRPr="00E06359" w:rsidRDefault="00EE000B" w:rsidP="00BE3320">
      <w:pPr>
        <w:pStyle w:val="Style22"/>
        <w:widowControl/>
        <w:ind w:firstLine="709"/>
        <w:rPr>
          <w:rStyle w:val="FontStyle140"/>
          <w:rFonts w:ascii="Times New Roman" w:hAnsi="Times New Roman" w:cs="Times New Roman"/>
          <w:sz w:val="24"/>
          <w:szCs w:val="24"/>
          <w:lang w:eastAsia="en-US"/>
        </w:rPr>
      </w:pPr>
    </w:p>
    <w:p w14:paraId="485C2A29" w14:textId="77777777" w:rsidR="00DC337D" w:rsidRPr="00DC337D" w:rsidRDefault="00DC337D" w:rsidP="00DC337D">
      <w:pPr>
        <w:rPr>
          <w:sz w:val="24"/>
        </w:rPr>
      </w:pPr>
      <w:r w:rsidRPr="00DC337D">
        <w:rPr>
          <w:sz w:val="24"/>
        </w:rPr>
        <w:t>В этом международном стандарте определяется беспроводная коммуникационная сеть в дополнение к типу 20 в IEC 61158-3-20, IEC 61158-4-20, IEC 61158-5-20, IEC 61158-6-20 и коммуникационный профиль CP 9/2 в дополнение к IEC 61784-1, CPF 9.</w:t>
      </w:r>
    </w:p>
    <w:p w14:paraId="12CA465B" w14:textId="77777777" w:rsidR="00DC337D" w:rsidRPr="00DC337D" w:rsidRDefault="00DC337D" w:rsidP="00DC337D">
      <w:pPr>
        <w:rPr>
          <w:sz w:val="24"/>
        </w:rPr>
      </w:pPr>
      <w:r w:rsidRPr="00DC337D">
        <w:rPr>
          <w:sz w:val="24"/>
        </w:rPr>
        <w:t>Этот стандарт устанавливает следующее:</w:t>
      </w:r>
    </w:p>
    <w:p w14:paraId="74F9D444" w14:textId="7829505C" w:rsidR="00DC337D" w:rsidRPr="00DC337D" w:rsidRDefault="00873EFA" w:rsidP="00DC337D">
      <w:pPr>
        <w:rPr>
          <w:sz w:val="24"/>
        </w:rPr>
      </w:pPr>
      <w:r>
        <w:rPr>
          <w:sz w:val="24"/>
        </w:rPr>
        <w:t>-</w:t>
      </w:r>
      <w:r w:rsidR="00DC337D" w:rsidRPr="00DC337D">
        <w:rPr>
          <w:sz w:val="24"/>
        </w:rPr>
        <w:t xml:space="preserve"> Определение услуги физического уровня и спецификация протокола,</w:t>
      </w:r>
    </w:p>
    <w:p w14:paraId="2F513249" w14:textId="772CD5BF" w:rsidR="00DC337D" w:rsidRPr="00DC337D" w:rsidRDefault="00873EFA" w:rsidP="00DC337D">
      <w:pPr>
        <w:rPr>
          <w:sz w:val="24"/>
        </w:rPr>
      </w:pPr>
      <w:r>
        <w:rPr>
          <w:sz w:val="24"/>
        </w:rPr>
        <w:t>-</w:t>
      </w:r>
      <w:r w:rsidR="00DC337D" w:rsidRPr="00DC337D">
        <w:rPr>
          <w:sz w:val="24"/>
        </w:rPr>
        <w:t xml:space="preserve"> Услуга и протокол канального уровня,</w:t>
      </w:r>
    </w:p>
    <w:p w14:paraId="5902DE7A" w14:textId="3CEBD70E" w:rsidR="00DC337D" w:rsidRPr="00DC337D" w:rsidRDefault="00873EFA" w:rsidP="00DC337D">
      <w:pPr>
        <w:rPr>
          <w:sz w:val="24"/>
        </w:rPr>
      </w:pPr>
      <w:r>
        <w:rPr>
          <w:sz w:val="24"/>
        </w:rPr>
        <w:t>-</w:t>
      </w:r>
      <w:r w:rsidR="00DC337D" w:rsidRPr="00DC337D">
        <w:rPr>
          <w:sz w:val="24"/>
        </w:rPr>
        <w:t xml:space="preserve"> Услуга и протокол прикладного уровня,</w:t>
      </w:r>
    </w:p>
    <w:p w14:paraId="5E1DE4DB" w14:textId="01FE3F75" w:rsidR="00DC337D" w:rsidRPr="00DC337D" w:rsidRDefault="00873EFA" w:rsidP="00DC337D">
      <w:pPr>
        <w:rPr>
          <w:sz w:val="24"/>
        </w:rPr>
      </w:pPr>
      <w:r>
        <w:rPr>
          <w:sz w:val="24"/>
        </w:rPr>
        <w:t>-</w:t>
      </w:r>
      <w:r w:rsidR="00DC337D" w:rsidRPr="00DC337D">
        <w:rPr>
          <w:sz w:val="24"/>
        </w:rPr>
        <w:t xml:space="preserve"> Управление сетью,</w:t>
      </w:r>
    </w:p>
    <w:p w14:paraId="3BE18D09" w14:textId="372F3F13" w:rsidR="00DC337D" w:rsidRPr="00DC337D" w:rsidRDefault="00873EFA" w:rsidP="00DC337D">
      <w:pPr>
        <w:rPr>
          <w:sz w:val="24"/>
        </w:rPr>
      </w:pPr>
      <w:r>
        <w:rPr>
          <w:sz w:val="24"/>
        </w:rPr>
        <w:t>-</w:t>
      </w:r>
      <w:r w:rsidR="00DC337D" w:rsidRPr="00DC337D">
        <w:rPr>
          <w:sz w:val="24"/>
        </w:rPr>
        <w:t xml:space="preserve"> Безопасность,</w:t>
      </w:r>
    </w:p>
    <w:p w14:paraId="56EC6630" w14:textId="7B51A6C7" w:rsidR="00DC337D" w:rsidRPr="00DC337D" w:rsidRDefault="00873EFA" w:rsidP="00DC337D">
      <w:pPr>
        <w:rPr>
          <w:sz w:val="24"/>
        </w:rPr>
      </w:pPr>
      <w:r>
        <w:rPr>
          <w:sz w:val="24"/>
        </w:rPr>
        <w:t>-</w:t>
      </w:r>
      <w:r w:rsidR="00DC337D" w:rsidRPr="00DC337D">
        <w:rPr>
          <w:sz w:val="24"/>
        </w:rPr>
        <w:t xml:space="preserve"> Коммуникационный профиль,</w:t>
      </w:r>
    </w:p>
    <w:p w14:paraId="46192A0F" w14:textId="48F98017" w:rsidR="00DC337D" w:rsidRPr="00DC337D" w:rsidRDefault="00873EFA" w:rsidP="00DC337D">
      <w:pPr>
        <w:rPr>
          <w:sz w:val="24"/>
        </w:rPr>
      </w:pPr>
      <w:r>
        <w:rPr>
          <w:sz w:val="24"/>
        </w:rPr>
        <w:t>-</w:t>
      </w:r>
      <w:r w:rsidR="00DC337D" w:rsidRPr="00DC337D">
        <w:rPr>
          <w:sz w:val="24"/>
        </w:rPr>
        <w:t xml:space="preserve"> Беспроводные процедуры и</w:t>
      </w:r>
    </w:p>
    <w:p w14:paraId="4E6F6D7F" w14:textId="5C8D763D" w:rsidR="00DC337D" w:rsidRPr="00DC337D" w:rsidRDefault="00873EFA" w:rsidP="00DC337D">
      <w:pPr>
        <w:rPr>
          <w:sz w:val="24"/>
        </w:rPr>
      </w:pPr>
      <w:r>
        <w:rPr>
          <w:sz w:val="24"/>
        </w:rPr>
        <w:t>-</w:t>
      </w:r>
      <w:r w:rsidR="00DC337D" w:rsidRPr="00DC337D">
        <w:rPr>
          <w:sz w:val="24"/>
        </w:rPr>
        <w:t xml:space="preserve"> Шлюз.</w:t>
      </w:r>
    </w:p>
    <w:p w14:paraId="549F48CF" w14:textId="77777777" w:rsidR="00BE3320" w:rsidRPr="00E06359" w:rsidRDefault="00BE3320" w:rsidP="00BE3320">
      <w:pPr>
        <w:ind w:firstLine="709"/>
        <w:rPr>
          <w:rStyle w:val="FontStyle140"/>
          <w:rFonts w:ascii="Times New Roman" w:hAnsi="Times New Roman" w:cs="Times New Roman"/>
          <w:b/>
          <w:sz w:val="24"/>
          <w:szCs w:val="24"/>
          <w:lang w:eastAsia="en-US"/>
        </w:rPr>
      </w:pPr>
    </w:p>
    <w:p w14:paraId="7DB91B57" w14:textId="77777777" w:rsidR="00EE000B" w:rsidRPr="00E06359" w:rsidRDefault="00EE000B" w:rsidP="00BE3320">
      <w:pPr>
        <w:ind w:firstLine="709"/>
        <w:rPr>
          <w:rStyle w:val="FontStyle140"/>
          <w:rFonts w:ascii="Times New Roman" w:hAnsi="Times New Roman" w:cs="Times New Roman"/>
          <w:sz w:val="24"/>
          <w:szCs w:val="24"/>
          <w:lang w:eastAsia="en-US"/>
        </w:rPr>
      </w:pPr>
      <w:r w:rsidRPr="00E06359">
        <w:rPr>
          <w:rStyle w:val="FontStyle140"/>
          <w:rFonts w:ascii="Times New Roman" w:hAnsi="Times New Roman" w:cs="Times New Roman"/>
          <w:b/>
          <w:sz w:val="24"/>
          <w:szCs w:val="24"/>
          <w:lang w:eastAsia="en-US"/>
        </w:rPr>
        <w:t>2 Нормативные ссылки</w:t>
      </w:r>
    </w:p>
    <w:p w14:paraId="415AD942" w14:textId="77777777" w:rsidR="00EE000B" w:rsidRPr="00E06359" w:rsidRDefault="00EE000B" w:rsidP="00BE3320">
      <w:pPr>
        <w:pStyle w:val="Style17"/>
        <w:widowControl/>
        <w:ind w:firstLine="709"/>
        <w:rPr>
          <w:rStyle w:val="FontStyle140"/>
          <w:rFonts w:ascii="Times New Roman" w:hAnsi="Times New Roman" w:cs="Times New Roman"/>
          <w:sz w:val="24"/>
          <w:lang w:eastAsia="en-US"/>
        </w:rPr>
      </w:pPr>
    </w:p>
    <w:p w14:paraId="554D8E2B" w14:textId="77777777" w:rsidR="00EE000B" w:rsidRPr="00E06359" w:rsidRDefault="00EE000B" w:rsidP="00BE3320">
      <w:pPr>
        <w:pStyle w:val="Style30"/>
        <w:widowControl/>
        <w:ind w:firstLine="709"/>
        <w:rPr>
          <w:rStyle w:val="FontStyle45"/>
          <w:rFonts w:ascii="Times New Roman" w:cs="Times New Roman"/>
          <w:b w:val="0"/>
          <w:lang w:eastAsia="en-US"/>
        </w:rPr>
      </w:pPr>
      <w:r w:rsidRPr="00E06359">
        <w:rPr>
          <w:rStyle w:val="FontStyle45"/>
          <w:rFonts w:ascii="Times New Roman" w:cs="Times New Roman"/>
          <w:b w:val="0"/>
          <w:lang w:eastAsia="en-US"/>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по стандартизации, для недатированных ссылок применяют последнее издание ссылочного документа по стандартизации (включая все его изменения):</w:t>
      </w:r>
    </w:p>
    <w:p w14:paraId="7C50C9FA" w14:textId="77777777" w:rsidR="00873EFA" w:rsidRPr="00873EFA" w:rsidRDefault="00873EFA" w:rsidP="00873EFA">
      <w:pPr>
        <w:rPr>
          <w:sz w:val="24"/>
          <w:szCs w:val="24"/>
        </w:rPr>
      </w:pPr>
      <w:r w:rsidRPr="00873EFA">
        <w:rPr>
          <w:sz w:val="24"/>
          <w:szCs w:val="24"/>
          <w:lang w:val="en-US"/>
        </w:rPr>
        <w:t>IEC 61158-1:2019 Industrial communication networks – Fieldbus specifications – Part 1: Overview and guidance for the IEC 61158 and IEC 61784 series (</w:t>
      </w:r>
      <w:r w:rsidRPr="00873EFA">
        <w:rPr>
          <w:sz w:val="24"/>
          <w:szCs w:val="24"/>
        </w:rPr>
        <w:t>Коммуникационные</w:t>
      </w:r>
      <w:r w:rsidRPr="00873EFA">
        <w:rPr>
          <w:sz w:val="24"/>
          <w:szCs w:val="24"/>
          <w:lang w:val="en-US"/>
        </w:rPr>
        <w:t xml:space="preserve"> </w:t>
      </w:r>
      <w:r w:rsidRPr="00873EFA">
        <w:rPr>
          <w:sz w:val="24"/>
          <w:szCs w:val="24"/>
        </w:rPr>
        <w:t>сети</w:t>
      </w:r>
      <w:r w:rsidRPr="00873EFA">
        <w:rPr>
          <w:sz w:val="24"/>
          <w:szCs w:val="24"/>
          <w:lang w:val="en-US"/>
        </w:rPr>
        <w:t xml:space="preserve"> </w:t>
      </w:r>
      <w:r w:rsidRPr="00873EFA">
        <w:rPr>
          <w:sz w:val="24"/>
          <w:szCs w:val="24"/>
        </w:rPr>
        <w:t>промышленные</w:t>
      </w:r>
      <w:r w:rsidRPr="00873EFA">
        <w:rPr>
          <w:sz w:val="24"/>
          <w:szCs w:val="24"/>
          <w:lang w:val="en-US"/>
        </w:rPr>
        <w:t xml:space="preserve">. </w:t>
      </w:r>
      <w:r w:rsidRPr="00873EFA">
        <w:rPr>
          <w:sz w:val="24"/>
          <w:szCs w:val="24"/>
        </w:rPr>
        <w:t xml:space="preserve">Спецификации на полевые шины. Часть 1. Обзор и руководство для стандартов серий </w:t>
      </w:r>
      <w:r w:rsidRPr="00873EFA">
        <w:rPr>
          <w:sz w:val="24"/>
          <w:szCs w:val="24"/>
          <w:lang w:val="en-US"/>
        </w:rPr>
        <w:t>IEC</w:t>
      </w:r>
      <w:r w:rsidRPr="00873EFA">
        <w:rPr>
          <w:sz w:val="24"/>
          <w:szCs w:val="24"/>
        </w:rPr>
        <w:t xml:space="preserve"> 61158 и </w:t>
      </w:r>
      <w:r w:rsidRPr="00873EFA">
        <w:rPr>
          <w:sz w:val="24"/>
          <w:szCs w:val="24"/>
          <w:lang w:val="en-US"/>
        </w:rPr>
        <w:t>IEC</w:t>
      </w:r>
      <w:r w:rsidRPr="00873EFA">
        <w:rPr>
          <w:sz w:val="24"/>
          <w:szCs w:val="24"/>
        </w:rPr>
        <w:t xml:space="preserve"> 61784)</w:t>
      </w:r>
    </w:p>
    <w:p w14:paraId="42617C66" w14:textId="77777777" w:rsidR="00873EFA" w:rsidRPr="00873EFA" w:rsidRDefault="00873EFA" w:rsidP="00873EFA">
      <w:pPr>
        <w:rPr>
          <w:sz w:val="24"/>
          <w:szCs w:val="24"/>
        </w:rPr>
      </w:pPr>
      <w:r w:rsidRPr="00873EFA">
        <w:rPr>
          <w:sz w:val="24"/>
          <w:szCs w:val="24"/>
          <w:lang w:val="en-US"/>
        </w:rPr>
        <w:t>IEC 61158-2:2014 Industrial communication networks – Fieldbus specifications – Part 2: Physical layer specification and service definition (</w:t>
      </w:r>
      <w:r w:rsidRPr="00873EFA">
        <w:rPr>
          <w:sz w:val="24"/>
          <w:szCs w:val="24"/>
        </w:rPr>
        <w:t>Коммуникационные</w:t>
      </w:r>
      <w:r w:rsidRPr="00873EFA">
        <w:rPr>
          <w:sz w:val="24"/>
          <w:szCs w:val="24"/>
          <w:lang w:val="en-US"/>
        </w:rPr>
        <w:t xml:space="preserve"> </w:t>
      </w:r>
      <w:r w:rsidRPr="00873EFA">
        <w:rPr>
          <w:sz w:val="24"/>
          <w:szCs w:val="24"/>
        </w:rPr>
        <w:t>сети</w:t>
      </w:r>
      <w:r w:rsidRPr="00873EFA">
        <w:rPr>
          <w:sz w:val="24"/>
          <w:szCs w:val="24"/>
          <w:lang w:val="en-US"/>
        </w:rPr>
        <w:t xml:space="preserve"> </w:t>
      </w:r>
      <w:r w:rsidRPr="00873EFA">
        <w:rPr>
          <w:sz w:val="24"/>
          <w:szCs w:val="24"/>
        </w:rPr>
        <w:t>промышленные</w:t>
      </w:r>
      <w:r w:rsidRPr="00873EFA">
        <w:rPr>
          <w:sz w:val="24"/>
          <w:szCs w:val="24"/>
          <w:lang w:val="en-US"/>
        </w:rPr>
        <w:t xml:space="preserve">. </w:t>
      </w:r>
      <w:r w:rsidRPr="00873EFA">
        <w:rPr>
          <w:sz w:val="24"/>
          <w:szCs w:val="24"/>
        </w:rPr>
        <w:t>Спецификации полевых шин. Часть 2. Спецификация физического уровня и определение услуг)</w:t>
      </w:r>
    </w:p>
    <w:p w14:paraId="30EE2335" w14:textId="77777777" w:rsidR="00873EFA" w:rsidRPr="00E06B36" w:rsidRDefault="00873EFA" w:rsidP="00873EFA">
      <w:pPr>
        <w:rPr>
          <w:sz w:val="24"/>
          <w:szCs w:val="24"/>
        </w:rPr>
      </w:pPr>
      <w:r w:rsidRPr="00746B2B">
        <w:rPr>
          <w:sz w:val="24"/>
          <w:szCs w:val="24"/>
          <w:lang w:val="en-US"/>
        </w:rPr>
        <w:t xml:space="preserve">IEC 61158-3-20:2014 Industrial communication networks – Fieldbus specifications – Part 3- 20: Data-link layer service definition – Type 20 elements </w:t>
      </w:r>
      <w:r>
        <w:rPr>
          <w:sz w:val="24"/>
          <w:szCs w:val="24"/>
          <w:lang w:val="en-US"/>
        </w:rPr>
        <w:t>(</w:t>
      </w:r>
      <w:r w:rsidRPr="00746B2B">
        <w:rPr>
          <w:sz w:val="24"/>
          <w:szCs w:val="24"/>
        </w:rPr>
        <w:t>Сети</w:t>
      </w:r>
      <w:r w:rsidRPr="00746B2B">
        <w:rPr>
          <w:sz w:val="24"/>
          <w:szCs w:val="24"/>
          <w:lang w:val="en-US"/>
        </w:rPr>
        <w:t xml:space="preserve"> </w:t>
      </w:r>
      <w:r w:rsidRPr="00746B2B">
        <w:rPr>
          <w:sz w:val="24"/>
          <w:szCs w:val="24"/>
        </w:rPr>
        <w:t>производственной</w:t>
      </w:r>
      <w:r w:rsidRPr="00746B2B">
        <w:rPr>
          <w:sz w:val="24"/>
          <w:szCs w:val="24"/>
          <w:lang w:val="en-US"/>
        </w:rPr>
        <w:t xml:space="preserve"> </w:t>
      </w:r>
      <w:r w:rsidRPr="00746B2B">
        <w:rPr>
          <w:sz w:val="24"/>
          <w:szCs w:val="24"/>
        </w:rPr>
        <w:t>связи</w:t>
      </w:r>
      <w:r w:rsidRPr="00746B2B">
        <w:rPr>
          <w:sz w:val="24"/>
          <w:szCs w:val="24"/>
          <w:lang w:val="en-US"/>
        </w:rPr>
        <w:t xml:space="preserve">. </w:t>
      </w:r>
      <w:r w:rsidRPr="00746B2B">
        <w:rPr>
          <w:sz w:val="24"/>
          <w:szCs w:val="24"/>
        </w:rPr>
        <w:t>Спецификации полевых шин. Часть 3-20. Определение услуги уровня управления передачей данных. Элементы</w:t>
      </w:r>
      <w:r w:rsidRPr="00E06B36">
        <w:rPr>
          <w:sz w:val="24"/>
          <w:szCs w:val="24"/>
        </w:rPr>
        <w:t xml:space="preserve"> </w:t>
      </w:r>
      <w:r w:rsidRPr="00746B2B">
        <w:rPr>
          <w:sz w:val="24"/>
          <w:szCs w:val="24"/>
        </w:rPr>
        <w:t>типа</w:t>
      </w:r>
      <w:r w:rsidRPr="00E06B36">
        <w:rPr>
          <w:sz w:val="24"/>
          <w:szCs w:val="24"/>
        </w:rPr>
        <w:t xml:space="preserve"> 20)</w:t>
      </w:r>
    </w:p>
    <w:p w14:paraId="3AC96D0A" w14:textId="77777777" w:rsidR="00873EFA" w:rsidRPr="00E06B36" w:rsidRDefault="00873EFA" w:rsidP="00873EFA">
      <w:pPr>
        <w:rPr>
          <w:sz w:val="24"/>
          <w:szCs w:val="24"/>
        </w:rPr>
      </w:pPr>
      <w:r w:rsidRPr="00746B2B">
        <w:rPr>
          <w:sz w:val="24"/>
          <w:szCs w:val="24"/>
          <w:lang w:val="en-US"/>
        </w:rPr>
        <w:t xml:space="preserve">IEC 61158-4-20:2014 Industrial communication networks – Fieldbus specifications – Part 4- 20: Data-link layer protocol specification – Type 20 elements </w:t>
      </w:r>
      <w:r>
        <w:rPr>
          <w:sz w:val="24"/>
          <w:szCs w:val="24"/>
          <w:lang w:val="en-US"/>
        </w:rPr>
        <w:t>(</w:t>
      </w:r>
      <w:r w:rsidRPr="00746B2B">
        <w:rPr>
          <w:sz w:val="24"/>
          <w:szCs w:val="24"/>
        </w:rPr>
        <w:t>Сети</w:t>
      </w:r>
      <w:r w:rsidRPr="00746B2B">
        <w:rPr>
          <w:sz w:val="24"/>
          <w:szCs w:val="24"/>
          <w:lang w:val="en-US"/>
        </w:rPr>
        <w:t xml:space="preserve"> </w:t>
      </w:r>
      <w:r w:rsidRPr="00746B2B">
        <w:rPr>
          <w:sz w:val="24"/>
          <w:szCs w:val="24"/>
        </w:rPr>
        <w:t>производственной</w:t>
      </w:r>
      <w:r w:rsidRPr="00746B2B">
        <w:rPr>
          <w:sz w:val="24"/>
          <w:szCs w:val="24"/>
          <w:lang w:val="en-US"/>
        </w:rPr>
        <w:t xml:space="preserve"> </w:t>
      </w:r>
      <w:r w:rsidRPr="00746B2B">
        <w:rPr>
          <w:sz w:val="24"/>
          <w:szCs w:val="24"/>
        </w:rPr>
        <w:t>связи</w:t>
      </w:r>
      <w:r w:rsidRPr="00746B2B">
        <w:rPr>
          <w:sz w:val="24"/>
          <w:szCs w:val="24"/>
          <w:lang w:val="en-US"/>
        </w:rPr>
        <w:t xml:space="preserve">. </w:t>
      </w:r>
      <w:r w:rsidRPr="00746B2B">
        <w:rPr>
          <w:sz w:val="24"/>
          <w:szCs w:val="24"/>
        </w:rPr>
        <w:t>Спецификации полевых шин. Часть 4-20. Спецификация протокола уровня управления передачей данных. Элементы</w:t>
      </w:r>
      <w:r w:rsidRPr="00E06B36">
        <w:rPr>
          <w:sz w:val="24"/>
          <w:szCs w:val="24"/>
        </w:rPr>
        <w:t xml:space="preserve"> </w:t>
      </w:r>
      <w:r w:rsidRPr="00746B2B">
        <w:rPr>
          <w:sz w:val="24"/>
          <w:szCs w:val="24"/>
        </w:rPr>
        <w:t>типа</w:t>
      </w:r>
      <w:r w:rsidRPr="00E06B36">
        <w:rPr>
          <w:sz w:val="24"/>
          <w:szCs w:val="24"/>
        </w:rPr>
        <w:t xml:space="preserve"> 20)</w:t>
      </w:r>
    </w:p>
    <w:p w14:paraId="5C68E8BB" w14:textId="77777777" w:rsidR="00873EFA" w:rsidRPr="00E06B36" w:rsidRDefault="00873EFA" w:rsidP="00873EFA">
      <w:pPr>
        <w:rPr>
          <w:sz w:val="24"/>
          <w:szCs w:val="24"/>
        </w:rPr>
      </w:pPr>
      <w:r w:rsidRPr="00746B2B">
        <w:rPr>
          <w:sz w:val="24"/>
          <w:szCs w:val="24"/>
          <w:lang w:val="en-US"/>
        </w:rPr>
        <w:t xml:space="preserve">IEC 61158-5-20:2014 Industrial communication networks – Fieldbus specifications – </w:t>
      </w:r>
      <w:r w:rsidRPr="00746B2B">
        <w:rPr>
          <w:sz w:val="24"/>
          <w:szCs w:val="24"/>
          <w:lang w:val="en-US"/>
        </w:rPr>
        <w:lastRenderedPageBreak/>
        <w:t xml:space="preserve">Part 5-20: Application layer service definition – Type 20 elements </w:t>
      </w:r>
      <w:r>
        <w:rPr>
          <w:sz w:val="24"/>
          <w:szCs w:val="24"/>
          <w:lang w:val="en-US"/>
        </w:rPr>
        <w:t>(</w:t>
      </w:r>
      <w:r w:rsidRPr="00746B2B">
        <w:rPr>
          <w:sz w:val="24"/>
          <w:szCs w:val="24"/>
        </w:rPr>
        <w:t>Сети</w:t>
      </w:r>
      <w:r w:rsidRPr="00746B2B">
        <w:rPr>
          <w:sz w:val="24"/>
          <w:szCs w:val="24"/>
          <w:lang w:val="en-US"/>
        </w:rPr>
        <w:t xml:space="preserve"> </w:t>
      </w:r>
      <w:r w:rsidRPr="00746B2B">
        <w:rPr>
          <w:sz w:val="24"/>
          <w:szCs w:val="24"/>
        </w:rPr>
        <w:t>производственной</w:t>
      </w:r>
      <w:r w:rsidRPr="00746B2B">
        <w:rPr>
          <w:sz w:val="24"/>
          <w:szCs w:val="24"/>
          <w:lang w:val="en-US"/>
        </w:rPr>
        <w:t xml:space="preserve"> </w:t>
      </w:r>
      <w:r w:rsidRPr="00746B2B">
        <w:rPr>
          <w:sz w:val="24"/>
          <w:szCs w:val="24"/>
        </w:rPr>
        <w:t>связи</w:t>
      </w:r>
      <w:r w:rsidRPr="00746B2B">
        <w:rPr>
          <w:sz w:val="24"/>
          <w:szCs w:val="24"/>
          <w:lang w:val="en-US"/>
        </w:rPr>
        <w:t xml:space="preserve">. </w:t>
      </w:r>
      <w:r w:rsidRPr="00746B2B">
        <w:rPr>
          <w:sz w:val="24"/>
          <w:szCs w:val="24"/>
        </w:rPr>
        <w:t>Спецификации полевых шин. Часть 5-20. Определение услуги прикладного уровня. Элементы</w:t>
      </w:r>
      <w:r w:rsidRPr="00E06B36">
        <w:rPr>
          <w:sz w:val="24"/>
          <w:szCs w:val="24"/>
        </w:rPr>
        <w:t xml:space="preserve"> </w:t>
      </w:r>
      <w:r w:rsidRPr="00746B2B">
        <w:rPr>
          <w:sz w:val="24"/>
          <w:szCs w:val="24"/>
        </w:rPr>
        <w:t>типа</w:t>
      </w:r>
      <w:r w:rsidRPr="00E06B36">
        <w:rPr>
          <w:sz w:val="24"/>
          <w:szCs w:val="24"/>
        </w:rPr>
        <w:t xml:space="preserve"> 20)</w:t>
      </w:r>
    </w:p>
    <w:p w14:paraId="3FB52E71" w14:textId="77777777" w:rsidR="00873EFA" w:rsidRPr="00E06B36" w:rsidRDefault="00873EFA" w:rsidP="00873EFA">
      <w:pPr>
        <w:rPr>
          <w:sz w:val="24"/>
          <w:szCs w:val="24"/>
        </w:rPr>
      </w:pPr>
      <w:r w:rsidRPr="00746B2B">
        <w:rPr>
          <w:sz w:val="24"/>
          <w:szCs w:val="24"/>
          <w:lang w:val="en-US"/>
        </w:rPr>
        <w:t xml:space="preserve">IEC 61158-6-20:2014 Industrial communication networks – Fieldbus specifications – Part 6-20: Application layer protocol specification – Type 20 elements </w:t>
      </w:r>
      <w:r>
        <w:rPr>
          <w:sz w:val="24"/>
          <w:szCs w:val="24"/>
          <w:lang w:val="en-US"/>
        </w:rPr>
        <w:t>(</w:t>
      </w:r>
      <w:r w:rsidRPr="00746B2B">
        <w:rPr>
          <w:sz w:val="24"/>
          <w:szCs w:val="24"/>
        </w:rPr>
        <w:t>Сети</w:t>
      </w:r>
      <w:r w:rsidRPr="00746B2B">
        <w:rPr>
          <w:sz w:val="24"/>
          <w:szCs w:val="24"/>
          <w:lang w:val="en-US"/>
        </w:rPr>
        <w:t xml:space="preserve"> </w:t>
      </w:r>
      <w:r w:rsidRPr="00746B2B">
        <w:rPr>
          <w:sz w:val="24"/>
          <w:szCs w:val="24"/>
        </w:rPr>
        <w:t>производственной</w:t>
      </w:r>
      <w:r w:rsidRPr="00746B2B">
        <w:rPr>
          <w:sz w:val="24"/>
          <w:szCs w:val="24"/>
          <w:lang w:val="en-US"/>
        </w:rPr>
        <w:t xml:space="preserve"> </w:t>
      </w:r>
      <w:r w:rsidRPr="00746B2B">
        <w:rPr>
          <w:sz w:val="24"/>
          <w:szCs w:val="24"/>
        </w:rPr>
        <w:t>связи</w:t>
      </w:r>
      <w:r w:rsidRPr="00746B2B">
        <w:rPr>
          <w:sz w:val="24"/>
          <w:szCs w:val="24"/>
          <w:lang w:val="en-US"/>
        </w:rPr>
        <w:t xml:space="preserve">. </w:t>
      </w:r>
      <w:r w:rsidRPr="00746B2B">
        <w:rPr>
          <w:sz w:val="24"/>
          <w:szCs w:val="24"/>
        </w:rPr>
        <w:t>Спецификации полевых шин. Часть 6-20. Спецификация протокола прикладного уровня. Элементы</w:t>
      </w:r>
      <w:r w:rsidRPr="00E06B36">
        <w:rPr>
          <w:sz w:val="24"/>
          <w:szCs w:val="24"/>
        </w:rPr>
        <w:t xml:space="preserve"> </w:t>
      </w:r>
      <w:r w:rsidRPr="00746B2B">
        <w:rPr>
          <w:sz w:val="24"/>
          <w:szCs w:val="24"/>
        </w:rPr>
        <w:t>типа</w:t>
      </w:r>
      <w:r w:rsidRPr="00E06B36">
        <w:rPr>
          <w:sz w:val="24"/>
          <w:szCs w:val="24"/>
        </w:rPr>
        <w:t xml:space="preserve"> 20)</w:t>
      </w:r>
    </w:p>
    <w:p w14:paraId="24C37D18" w14:textId="77777777" w:rsidR="00873EFA" w:rsidRPr="00746B2B" w:rsidRDefault="00873EFA" w:rsidP="00873EFA">
      <w:pPr>
        <w:rPr>
          <w:sz w:val="24"/>
          <w:szCs w:val="24"/>
          <w:lang w:val="en-US"/>
        </w:rPr>
      </w:pPr>
      <w:r w:rsidRPr="00746B2B">
        <w:rPr>
          <w:sz w:val="24"/>
          <w:szCs w:val="24"/>
          <w:lang w:val="en-US"/>
        </w:rPr>
        <w:t>IEC 61784-1:201</w:t>
      </w:r>
      <w:r>
        <w:rPr>
          <w:sz w:val="24"/>
          <w:szCs w:val="24"/>
          <w:lang w:val="en-US"/>
        </w:rPr>
        <w:t>9</w:t>
      </w:r>
      <w:r w:rsidRPr="00746B2B">
        <w:rPr>
          <w:sz w:val="24"/>
          <w:szCs w:val="24"/>
          <w:lang w:val="en-US"/>
        </w:rPr>
        <w:t xml:space="preserve"> Industrial Communication Networks – Profiles – Part 1: Fieldbus profiles </w:t>
      </w:r>
      <w:r>
        <w:rPr>
          <w:sz w:val="24"/>
          <w:szCs w:val="24"/>
          <w:lang w:val="en-US"/>
        </w:rPr>
        <w:t>(</w:t>
      </w:r>
      <w:r w:rsidRPr="00746B2B">
        <w:rPr>
          <w:sz w:val="24"/>
          <w:szCs w:val="24"/>
        </w:rPr>
        <w:t>Коммуникационные</w:t>
      </w:r>
      <w:r w:rsidRPr="00746B2B">
        <w:rPr>
          <w:sz w:val="24"/>
          <w:szCs w:val="24"/>
          <w:lang w:val="en-US"/>
        </w:rPr>
        <w:t xml:space="preserve"> </w:t>
      </w:r>
      <w:r w:rsidRPr="00746B2B">
        <w:rPr>
          <w:sz w:val="24"/>
          <w:szCs w:val="24"/>
        </w:rPr>
        <w:t>сети</w:t>
      </w:r>
      <w:r w:rsidRPr="00746B2B">
        <w:rPr>
          <w:sz w:val="24"/>
          <w:szCs w:val="24"/>
          <w:lang w:val="en-US"/>
        </w:rPr>
        <w:t xml:space="preserve"> </w:t>
      </w:r>
      <w:r w:rsidRPr="00746B2B">
        <w:rPr>
          <w:sz w:val="24"/>
          <w:szCs w:val="24"/>
        </w:rPr>
        <w:t>промышленные</w:t>
      </w:r>
      <w:r w:rsidRPr="00746B2B">
        <w:rPr>
          <w:sz w:val="24"/>
          <w:szCs w:val="24"/>
          <w:lang w:val="en-US"/>
        </w:rPr>
        <w:t xml:space="preserve">. </w:t>
      </w:r>
      <w:r w:rsidRPr="00746B2B">
        <w:rPr>
          <w:sz w:val="24"/>
          <w:szCs w:val="24"/>
        </w:rPr>
        <w:t>Профили</w:t>
      </w:r>
      <w:r w:rsidRPr="00E06B36">
        <w:rPr>
          <w:sz w:val="24"/>
          <w:szCs w:val="24"/>
          <w:lang w:val="en-US"/>
        </w:rPr>
        <w:t xml:space="preserve">. </w:t>
      </w:r>
      <w:r w:rsidRPr="00746B2B">
        <w:rPr>
          <w:sz w:val="24"/>
          <w:szCs w:val="24"/>
        </w:rPr>
        <w:t>Часть</w:t>
      </w:r>
      <w:r w:rsidRPr="00746B2B">
        <w:rPr>
          <w:sz w:val="24"/>
          <w:szCs w:val="24"/>
          <w:lang w:val="en-US"/>
        </w:rPr>
        <w:t xml:space="preserve"> 1. </w:t>
      </w:r>
      <w:r w:rsidRPr="00746B2B">
        <w:rPr>
          <w:sz w:val="24"/>
          <w:szCs w:val="24"/>
        </w:rPr>
        <w:t>Профили</w:t>
      </w:r>
      <w:r w:rsidRPr="00746B2B">
        <w:rPr>
          <w:sz w:val="24"/>
          <w:szCs w:val="24"/>
          <w:lang w:val="en-US"/>
        </w:rPr>
        <w:t xml:space="preserve"> </w:t>
      </w:r>
      <w:r w:rsidRPr="00746B2B">
        <w:rPr>
          <w:sz w:val="24"/>
          <w:szCs w:val="24"/>
        </w:rPr>
        <w:t>промышленных</w:t>
      </w:r>
      <w:r w:rsidRPr="00746B2B">
        <w:rPr>
          <w:sz w:val="24"/>
          <w:szCs w:val="24"/>
          <w:lang w:val="en-US"/>
        </w:rPr>
        <w:t xml:space="preserve"> </w:t>
      </w:r>
      <w:r w:rsidRPr="00746B2B">
        <w:rPr>
          <w:sz w:val="24"/>
          <w:szCs w:val="24"/>
        </w:rPr>
        <w:t>шин</w:t>
      </w:r>
      <w:r>
        <w:rPr>
          <w:sz w:val="24"/>
          <w:szCs w:val="24"/>
          <w:lang w:val="en-US"/>
        </w:rPr>
        <w:t>)</w:t>
      </w:r>
    </w:p>
    <w:p w14:paraId="7AA2C59A" w14:textId="77777777" w:rsidR="00873EFA" w:rsidRPr="00746B2B" w:rsidRDefault="00873EFA" w:rsidP="00873EFA">
      <w:pPr>
        <w:rPr>
          <w:sz w:val="24"/>
          <w:szCs w:val="24"/>
        </w:rPr>
      </w:pPr>
      <w:r w:rsidRPr="00746B2B">
        <w:rPr>
          <w:sz w:val="24"/>
          <w:szCs w:val="24"/>
          <w:lang w:val="en-US"/>
        </w:rPr>
        <w:t>IEC 61784-2:201</w:t>
      </w:r>
      <w:r>
        <w:rPr>
          <w:sz w:val="24"/>
          <w:szCs w:val="24"/>
          <w:lang w:val="en-US"/>
        </w:rPr>
        <w:t>9</w:t>
      </w:r>
      <w:r w:rsidRPr="00746B2B">
        <w:rPr>
          <w:sz w:val="24"/>
          <w:szCs w:val="24"/>
          <w:lang w:val="en-US"/>
        </w:rPr>
        <w:t xml:space="preserve"> Industrial Communication Networks – Profiles – Part 2: Part 2: Additional fieldbus profiles for real-time networks based on ISO/IEC 8802-3 </w:t>
      </w:r>
      <w:r>
        <w:rPr>
          <w:sz w:val="24"/>
          <w:szCs w:val="24"/>
          <w:lang w:val="en-US"/>
        </w:rPr>
        <w:t>(</w:t>
      </w:r>
      <w:r w:rsidRPr="00746B2B">
        <w:rPr>
          <w:sz w:val="24"/>
          <w:szCs w:val="24"/>
        </w:rPr>
        <w:t>Коммуникационные</w:t>
      </w:r>
      <w:r w:rsidRPr="00746B2B">
        <w:rPr>
          <w:sz w:val="24"/>
          <w:szCs w:val="24"/>
          <w:lang w:val="en-US"/>
        </w:rPr>
        <w:t xml:space="preserve"> </w:t>
      </w:r>
      <w:r w:rsidRPr="00746B2B">
        <w:rPr>
          <w:sz w:val="24"/>
          <w:szCs w:val="24"/>
        </w:rPr>
        <w:t>сети</w:t>
      </w:r>
      <w:r w:rsidRPr="00746B2B">
        <w:rPr>
          <w:sz w:val="24"/>
          <w:szCs w:val="24"/>
          <w:lang w:val="en-US"/>
        </w:rPr>
        <w:t xml:space="preserve"> </w:t>
      </w:r>
      <w:r w:rsidRPr="00746B2B">
        <w:rPr>
          <w:sz w:val="24"/>
          <w:szCs w:val="24"/>
        </w:rPr>
        <w:t>промышленные</w:t>
      </w:r>
      <w:r w:rsidRPr="00746B2B">
        <w:rPr>
          <w:sz w:val="24"/>
          <w:szCs w:val="24"/>
          <w:lang w:val="en-US"/>
        </w:rPr>
        <w:t xml:space="preserve">. </w:t>
      </w:r>
      <w:r w:rsidRPr="00746B2B">
        <w:rPr>
          <w:sz w:val="24"/>
          <w:szCs w:val="24"/>
        </w:rPr>
        <w:t>Профили. Часть 2. Дополнительные профили промышленных шин для сетей, работающих в реальном времени на базе ISO/IEC 8802-3)</w:t>
      </w:r>
    </w:p>
    <w:p w14:paraId="51839483" w14:textId="77777777" w:rsidR="00873EFA" w:rsidRPr="00746B2B" w:rsidRDefault="00873EFA" w:rsidP="00873EFA">
      <w:pPr>
        <w:rPr>
          <w:sz w:val="24"/>
          <w:szCs w:val="24"/>
          <w:lang w:val="en-US"/>
        </w:rPr>
      </w:pPr>
      <w:r w:rsidRPr="00873EFA">
        <w:rPr>
          <w:sz w:val="24"/>
          <w:szCs w:val="24"/>
          <w:lang w:val="en-US"/>
        </w:rPr>
        <w:t>ISO/IEC 7498-1:1994 Information technology – Open Systems Interconnection – Basic Reference Model: The Basic Model (</w:t>
      </w:r>
      <w:r w:rsidRPr="00873EFA">
        <w:rPr>
          <w:sz w:val="24"/>
          <w:szCs w:val="24"/>
        </w:rPr>
        <w:t>Информационные</w:t>
      </w:r>
      <w:r w:rsidRPr="00873EFA">
        <w:rPr>
          <w:sz w:val="24"/>
          <w:szCs w:val="24"/>
          <w:lang w:val="en-US"/>
        </w:rPr>
        <w:t xml:space="preserve"> </w:t>
      </w:r>
      <w:r w:rsidRPr="00873EFA">
        <w:rPr>
          <w:sz w:val="24"/>
          <w:szCs w:val="24"/>
        </w:rPr>
        <w:t>технологии</w:t>
      </w:r>
      <w:r w:rsidRPr="00873EFA">
        <w:rPr>
          <w:sz w:val="24"/>
          <w:szCs w:val="24"/>
          <w:lang w:val="en-US"/>
        </w:rPr>
        <w:t xml:space="preserve">. </w:t>
      </w:r>
      <w:r w:rsidRPr="00873EFA">
        <w:rPr>
          <w:sz w:val="24"/>
          <w:szCs w:val="24"/>
        </w:rPr>
        <w:t>Взаимодействие</w:t>
      </w:r>
      <w:r w:rsidRPr="00873EFA">
        <w:rPr>
          <w:sz w:val="24"/>
          <w:szCs w:val="24"/>
          <w:lang w:val="en-US"/>
        </w:rPr>
        <w:t xml:space="preserve"> </w:t>
      </w:r>
      <w:r w:rsidRPr="00873EFA">
        <w:rPr>
          <w:sz w:val="24"/>
          <w:szCs w:val="24"/>
        </w:rPr>
        <w:t>открытых</w:t>
      </w:r>
      <w:r w:rsidRPr="00873EFA">
        <w:rPr>
          <w:sz w:val="24"/>
          <w:szCs w:val="24"/>
          <w:lang w:val="en-US"/>
        </w:rPr>
        <w:t xml:space="preserve"> </w:t>
      </w:r>
      <w:r w:rsidRPr="00873EFA">
        <w:rPr>
          <w:sz w:val="24"/>
          <w:szCs w:val="24"/>
        </w:rPr>
        <w:t>систем</w:t>
      </w:r>
      <w:r w:rsidRPr="00873EFA">
        <w:rPr>
          <w:sz w:val="24"/>
          <w:szCs w:val="24"/>
          <w:lang w:val="en-US"/>
        </w:rPr>
        <w:t xml:space="preserve">. </w:t>
      </w:r>
      <w:r w:rsidRPr="00873EFA">
        <w:rPr>
          <w:sz w:val="24"/>
          <w:szCs w:val="24"/>
        </w:rPr>
        <w:t>Базовая</w:t>
      </w:r>
      <w:r w:rsidRPr="00873EFA">
        <w:rPr>
          <w:sz w:val="24"/>
          <w:szCs w:val="24"/>
          <w:lang w:val="en-US"/>
        </w:rPr>
        <w:t xml:space="preserve"> </w:t>
      </w:r>
      <w:r w:rsidRPr="00873EFA">
        <w:rPr>
          <w:sz w:val="24"/>
          <w:szCs w:val="24"/>
        </w:rPr>
        <w:t>эталонная</w:t>
      </w:r>
      <w:r w:rsidRPr="00873EFA">
        <w:rPr>
          <w:sz w:val="24"/>
          <w:szCs w:val="24"/>
          <w:lang w:val="en-US"/>
        </w:rPr>
        <w:t xml:space="preserve"> </w:t>
      </w:r>
      <w:r w:rsidRPr="00873EFA">
        <w:rPr>
          <w:sz w:val="24"/>
          <w:szCs w:val="24"/>
        </w:rPr>
        <w:t>модель</w:t>
      </w:r>
      <w:r w:rsidRPr="00873EFA">
        <w:rPr>
          <w:sz w:val="24"/>
          <w:szCs w:val="24"/>
          <w:lang w:val="en-US"/>
        </w:rPr>
        <w:t xml:space="preserve">. </w:t>
      </w:r>
      <w:r w:rsidRPr="00873EFA">
        <w:rPr>
          <w:sz w:val="24"/>
          <w:szCs w:val="24"/>
        </w:rPr>
        <w:t>Часть</w:t>
      </w:r>
      <w:r w:rsidRPr="00873EFA">
        <w:rPr>
          <w:sz w:val="24"/>
          <w:szCs w:val="24"/>
          <w:lang w:val="en-US"/>
        </w:rPr>
        <w:t xml:space="preserve"> 1. </w:t>
      </w:r>
      <w:r w:rsidRPr="00873EFA">
        <w:rPr>
          <w:sz w:val="24"/>
          <w:szCs w:val="24"/>
        </w:rPr>
        <w:t>Базовая</w:t>
      </w:r>
      <w:r w:rsidRPr="00873EFA">
        <w:rPr>
          <w:sz w:val="24"/>
          <w:szCs w:val="24"/>
          <w:lang w:val="en-US"/>
        </w:rPr>
        <w:t xml:space="preserve"> </w:t>
      </w:r>
      <w:r w:rsidRPr="00873EFA">
        <w:rPr>
          <w:sz w:val="24"/>
          <w:szCs w:val="24"/>
        </w:rPr>
        <w:t>модель</w:t>
      </w:r>
      <w:r w:rsidRPr="00873EFA">
        <w:rPr>
          <w:sz w:val="24"/>
          <w:szCs w:val="24"/>
          <w:lang w:val="en-US"/>
        </w:rPr>
        <w:t>)</w:t>
      </w:r>
    </w:p>
    <w:p w14:paraId="3FE55143" w14:textId="77777777" w:rsidR="00873EFA" w:rsidRPr="00746B2B" w:rsidRDefault="00873EFA" w:rsidP="00873EFA">
      <w:pPr>
        <w:rPr>
          <w:sz w:val="24"/>
          <w:szCs w:val="24"/>
        </w:rPr>
      </w:pPr>
      <w:r w:rsidRPr="00746B2B">
        <w:rPr>
          <w:sz w:val="24"/>
          <w:szCs w:val="24"/>
          <w:lang w:val="en-US"/>
        </w:rPr>
        <w:t>ISO/IEC 7498-3</w:t>
      </w:r>
      <w:r>
        <w:rPr>
          <w:sz w:val="24"/>
          <w:szCs w:val="24"/>
          <w:lang w:val="en-US"/>
        </w:rPr>
        <w:t>:1997</w:t>
      </w:r>
      <w:r w:rsidRPr="00746B2B">
        <w:rPr>
          <w:sz w:val="24"/>
          <w:szCs w:val="24"/>
          <w:lang w:val="en-US"/>
        </w:rPr>
        <w:t xml:space="preserve"> Information technology – Open Systems Interconnection – Basic Reference Model: Naming and addressing </w:t>
      </w:r>
      <w:r>
        <w:rPr>
          <w:sz w:val="24"/>
          <w:szCs w:val="24"/>
          <w:lang w:val="en-US"/>
        </w:rPr>
        <w:t>(</w:t>
      </w:r>
      <w:r w:rsidRPr="00746B2B">
        <w:rPr>
          <w:sz w:val="24"/>
          <w:szCs w:val="24"/>
        </w:rPr>
        <w:t>Информационные</w:t>
      </w:r>
      <w:r w:rsidRPr="00746B2B">
        <w:rPr>
          <w:sz w:val="24"/>
          <w:szCs w:val="24"/>
          <w:lang w:val="en-US"/>
        </w:rPr>
        <w:t xml:space="preserve"> </w:t>
      </w:r>
      <w:r w:rsidRPr="00746B2B">
        <w:rPr>
          <w:sz w:val="24"/>
          <w:szCs w:val="24"/>
        </w:rPr>
        <w:t>технологии</w:t>
      </w:r>
      <w:r w:rsidRPr="00746B2B">
        <w:rPr>
          <w:sz w:val="24"/>
          <w:szCs w:val="24"/>
          <w:lang w:val="en-US"/>
        </w:rPr>
        <w:t xml:space="preserve">. </w:t>
      </w:r>
      <w:r w:rsidRPr="00746B2B">
        <w:rPr>
          <w:sz w:val="24"/>
          <w:szCs w:val="24"/>
        </w:rPr>
        <w:t>Взаимодействие открытых систем. Базовая эталонная модель. Часть 3. Присвоение имен и адресация)</w:t>
      </w:r>
    </w:p>
    <w:p w14:paraId="5B6B51DA" w14:textId="77777777" w:rsidR="00873EFA" w:rsidRPr="00873EFA" w:rsidRDefault="00873EFA" w:rsidP="00873EFA">
      <w:pPr>
        <w:rPr>
          <w:sz w:val="24"/>
          <w:szCs w:val="24"/>
          <w:lang w:val="en-US"/>
        </w:rPr>
      </w:pPr>
      <w:r w:rsidRPr="00746B2B">
        <w:rPr>
          <w:sz w:val="24"/>
          <w:szCs w:val="24"/>
          <w:lang w:val="en-US"/>
        </w:rPr>
        <w:t>ISO/IEC 60559</w:t>
      </w:r>
      <w:r>
        <w:rPr>
          <w:sz w:val="24"/>
          <w:szCs w:val="24"/>
          <w:lang w:val="en-US"/>
        </w:rPr>
        <w:t>:2020</w:t>
      </w:r>
      <w:r w:rsidRPr="00746B2B">
        <w:rPr>
          <w:sz w:val="24"/>
          <w:szCs w:val="24"/>
          <w:lang w:val="en-US"/>
        </w:rPr>
        <w:t xml:space="preserve"> Information technology – Microprocessor Systems – Floating-Point arithmetic </w:t>
      </w:r>
      <w:r>
        <w:rPr>
          <w:sz w:val="24"/>
          <w:szCs w:val="24"/>
          <w:lang w:val="en-US"/>
        </w:rPr>
        <w:t>(</w:t>
      </w:r>
      <w:r w:rsidRPr="00746B2B">
        <w:rPr>
          <w:sz w:val="24"/>
          <w:szCs w:val="24"/>
        </w:rPr>
        <w:t>Информационные</w:t>
      </w:r>
      <w:r w:rsidRPr="00746B2B">
        <w:rPr>
          <w:sz w:val="24"/>
          <w:szCs w:val="24"/>
          <w:lang w:val="en-US"/>
        </w:rPr>
        <w:t xml:space="preserve"> </w:t>
      </w:r>
      <w:r w:rsidRPr="00746B2B">
        <w:rPr>
          <w:sz w:val="24"/>
          <w:szCs w:val="24"/>
        </w:rPr>
        <w:t>технологии</w:t>
      </w:r>
      <w:r w:rsidRPr="00746B2B">
        <w:rPr>
          <w:sz w:val="24"/>
          <w:szCs w:val="24"/>
          <w:lang w:val="en-US"/>
        </w:rPr>
        <w:t xml:space="preserve">. </w:t>
      </w:r>
      <w:r w:rsidRPr="00746B2B">
        <w:rPr>
          <w:sz w:val="24"/>
          <w:szCs w:val="24"/>
        </w:rPr>
        <w:t>Микропроцессорные</w:t>
      </w:r>
      <w:r w:rsidRPr="00873EFA">
        <w:rPr>
          <w:sz w:val="24"/>
          <w:szCs w:val="24"/>
          <w:lang w:val="en-US"/>
        </w:rPr>
        <w:t xml:space="preserve"> </w:t>
      </w:r>
      <w:r w:rsidRPr="00746B2B">
        <w:rPr>
          <w:sz w:val="24"/>
          <w:szCs w:val="24"/>
        </w:rPr>
        <w:t>системы</w:t>
      </w:r>
      <w:r w:rsidRPr="00873EFA">
        <w:rPr>
          <w:sz w:val="24"/>
          <w:szCs w:val="24"/>
          <w:lang w:val="en-US"/>
        </w:rPr>
        <w:t xml:space="preserve">. </w:t>
      </w:r>
      <w:r w:rsidRPr="00746B2B">
        <w:rPr>
          <w:sz w:val="24"/>
          <w:szCs w:val="24"/>
        </w:rPr>
        <w:t>Арифметика</w:t>
      </w:r>
      <w:r w:rsidRPr="00873EFA">
        <w:rPr>
          <w:sz w:val="24"/>
          <w:szCs w:val="24"/>
          <w:lang w:val="en-US"/>
        </w:rPr>
        <w:t xml:space="preserve"> </w:t>
      </w:r>
      <w:r w:rsidRPr="00746B2B">
        <w:rPr>
          <w:sz w:val="24"/>
          <w:szCs w:val="24"/>
        </w:rPr>
        <w:t>плавающей</w:t>
      </w:r>
      <w:r w:rsidRPr="00873EFA">
        <w:rPr>
          <w:sz w:val="24"/>
          <w:szCs w:val="24"/>
          <w:lang w:val="en-US"/>
        </w:rPr>
        <w:t xml:space="preserve"> </w:t>
      </w:r>
      <w:r w:rsidRPr="00746B2B">
        <w:rPr>
          <w:sz w:val="24"/>
          <w:szCs w:val="24"/>
        </w:rPr>
        <w:t>точки</w:t>
      </w:r>
      <w:r w:rsidRPr="00873EFA">
        <w:rPr>
          <w:sz w:val="24"/>
          <w:szCs w:val="24"/>
          <w:lang w:val="en-US"/>
        </w:rPr>
        <w:t>)</w:t>
      </w:r>
    </w:p>
    <w:p w14:paraId="3F300238" w14:textId="77777777" w:rsidR="00873EFA" w:rsidRPr="00873EFA" w:rsidRDefault="00873EFA" w:rsidP="00873EFA">
      <w:pPr>
        <w:rPr>
          <w:sz w:val="24"/>
          <w:szCs w:val="24"/>
          <w:lang w:val="en-US"/>
        </w:rPr>
      </w:pPr>
      <w:r w:rsidRPr="00746B2B">
        <w:rPr>
          <w:sz w:val="24"/>
          <w:szCs w:val="24"/>
          <w:lang w:val="en-US"/>
        </w:rPr>
        <w:t>ISO</w:t>
      </w:r>
      <w:r w:rsidRPr="00873EFA">
        <w:rPr>
          <w:sz w:val="24"/>
          <w:szCs w:val="24"/>
          <w:lang w:val="en-US"/>
        </w:rPr>
        <w:t>/</w:t>
      </w:r>
      <w:r w:rsidRPr="00746B2B">
        <w:rPr>
          <w:sz w:val="24"/>
          <w:szCs w:val="24"/>
          <w:lang w:val="en-US"/>
        </w:rPr>
        <w:t>IEC</w:t>
      </w:r>
      <w:r w:rsidRPr="00873EFA">
        <w:rPr>
          <w:sz w:val="24"/>
          <w:szCs w:val="24"/>
          <w:lang w:val="en-US"/>
        </w:rPr>
        <w:t xml:space="preserve"> 8824 (</w:t>
      </w:r>
      <w:r w:rsidRPr="00746B2B">
        <w:rPr>
          <w:sz w:val="24"/>
          <w:szCs w:val="24"/>
        </w:rPr>
        <w:t>все</w:t>
      </w:r>
      <w:r w:rsidRPr="00873EFA">
        <w:rPr>
          <w:sz w:val="24"/>
          <w:szCs w:val="24"/>
          <w:lang w:val="en-US"/>
        </w:rPr>
        <w:t xml:space="preserve"> </w:t>
      </w:r>
      <w:r w:rsidRPr="00746B2B">
        <w:rPr>
          <w:sz w:val="24"/>
          <w:szCs w:val="24"/>
        </w:rPr>
        <w:t>части</w:t>
      </w:r>
      <w:r w:rsidRPr="00873EFA">
        <w:rPr>
          <w:sz w:val="24"/>
          <w:szCs w:val="24"/>
          <w:lang w:val="en-US"/>
        </w:rPr>
        <w:t xml:space="preserve">), </w:t>
      </w:r>
      <w:r w:rsidRPr="00746B2B">
        <w:rPr>
          <w:sz w:val="24"/>
          <w:szCs w:val="24"/>
          <w:lang w:val="en-US"/>
        </w:rPr>
        <w:t>Information</w:t>
      </w:r>
      <w:r w:rsidRPr="00873EFA">
        <w:rPr>
          <w:sz w:val="24"/>
          <w:szCs w:val="24"/>
          <w:lang w:val="en-US"/>
        </w:rPr>
        <w:t xml:space="preserve"> </w:t>
      </w:r>
      <w:r w:rsidRPr="00746B2B">
        <w:rPr>
          <w:sz w:val="24"/>
          <w:szCs w:val="24"/>
          <w:lang w:val="en-US"/>
        </w:rPr>
        <w:t>Technology</w:t>
      </w:r>
      <w:r w:rsidRPr="00873EFA">
        <w:rPr>
          <w:sz w:val="24"/>
          <w:szCs w:val="24"/>
          <w:lang w:val="en-US"/>
        </w:rPr>
        <w:t xml:space="preserve"> – </w:t>
      </w:r>
      <w:r w:rsidRPr="00746B2B">
        <w:rPr>
          <w:sz w:val="24"/>
          <w:szCs w:val="24"/>
          <w:lang w:val="en-US"/>
        </w:rPr>
        <w:t>Abstract</w:t>
      </w:r>
      <w:r w:rsidRPr="00873EFA">
        <w:rPr>
          <w:sz w:val="24"/>
          <w:szCs w:val="24"/>
          <w:lang w:val="en-US"/>
        </w:rPr>
        <w:t xml:space="preserve"> </w:t>
      </w:r>
      <w:r w:rsidRPr="00746B2B">
        <w:rPr>
          <w:sz w:val="24"/>
          <w:szCs w:val="24"/>
          <w:lang w:val="en-US"/>
        </w:rPr>
        <w:t>Syntax</w:t>
      </w:r>
      <w:r w:rsidRPr="00873EFA">
        <w:rPr>
          <w:sz w:val="24"/>
          <w:szCs w:val="24"/>
          <w:lang w:val="en-US"/>
        </w:rPr>
        <w:t xml:space="preserve"> </w:t>
      </w:r>
      <w:r w:rsidRPr="00746B2B">
        <w:rPr>
          <w:sz w:val="24"/>
          <w:szCs w:val="24"/>
          <w:lang w:val="en-US"/>
        </w:rPr>
        <w:t>Notation</w:t>
      </w:r>
      <w:r w:rsidRPr="00873EFA">
        <w:rPr>
          <w:sz w:val="24"/>
          <w:szCs w:val="24"/>
          <w:lang w:val="en-US"/>
        </w:rPr>
        <w:t xml:space="preserve"> </w:t>
      </w:r>
      <w:r w:rsidRPr="00746B2B">
        <w:rPr>
          <w:sz w:val="24"/>
          <w:szCs w:val="24"/>
          <w:lang w:val="en-US"/>
        </w:rPr>
        <w:t>One</w:t>
      </w:r>
      <w:r w:rsidRPr="00873EFA">
        <w:rPr>
          <w:sz w:val="24"/>
          <w:szCs w:val="24"/>
          <w:lang w:val="en-US"/>
        </w:rPr>
        <w:t xml:space="preserve"> (</w:t>
      </w:r>
      <w:r w:rsidRPr="00746B2B">
        <w:rPr>
          <w:sz w:val="24"/>
          <w:szCs w:val="24"/>
          <w:lang w:val="en-US"/>
        </w:rPr>
        <w:t>ASN</w:t>
      </w:r>
      <w:r w:rsidRPr="00873EFA">
        <w:rPr>
          <w:sz w:val="24"/>
          <w:szCs w:val="24"/>
          <w:lang w:val="en-US"/>
        </w:rPr>
        <w:t>.1) (</w:t>
      </w:r>
      <w:r w:rsidRPr="00746B2B">
        <w:rPr>
          <w:sz w:val="24"/>
          <w:szCs w:val="24"/>
        </w:rPr>
        <w:t>Информационные</w:t>
      </w:r>
      <w:r w:rsidRPr="00873EFA">
        <w:rPr>
          <w:sz w:val="24"/>
          <w:szCs w:val="24"/>
          <w:lang w:val="en-US"/>
        </w:rPr>
        <w:t xml:space="preserve"> </w:t>
      </w:r>
      <w:r w:rsidRPr="00746B2B">
        <w:rPr>
          <w:sz w:val="24"/>
          <w:szCs w:val="24"/>
        </w:rPr>
        <w:t>технологии</w:t>
      </w:r>
      <w:r w:rsidRPr="00873EFA">
        <w:rPr>
          <w:sz w:val="24"/>
          <w:szCs w:val="24"/>
          <w:lang w:val="en-US"/>
        </w:rPr>
        <w:t xml:space="preserve">. </w:t>
      </w:r>
      <w:r w:rsidRPr="00746B2B">
        <w:rPr>
          <w:sz w:val="24"/>
          <w:szCs w:val="24"/>
        </w:rPr>
        <w:t>Спецификация</w:t>
      </w:r>
      <w:r w:rsidRPr="00873EFA">
        <w:rPr>
          <w:sz w:val="24"/>
          <w:szCs w:val="24"/>
          <w:lang w:val="en-US"/>
        </w:rPr>
        <w:t xml:space="preserve"> </w:t>
      </w:r>
      <w:r w:rsidRPr="00746B2B">
        <w:rPr>
          <w:sz w:val="24"/>
          <w:szCs w:val="24"/>
        </w:rPr>
        <w:t>нотации</w:t>
      </w:r>
      <w:r w:rsidRPr="00873EFA">
        <w:rPr>
          <w:sz w:val="24"/>
          <w:szCs w:val="24"/>
          <w:lang w:val="en-US"/>
        </w:rPr>
        <w:t xml:space="preserve"> </w:t>
      </w:r>
      <w:r w:rsidRPr="00746B2B">
        <w:rPr>
          <w:sz w:val="24"/>
          <w:szCs w:val="24"/>
        </w:rPr>
        <w:t>абстрактного</w:t>
      </w:r>
      <w:r w:rsidRPr="00873EFA">
        <w:rPr>
          <w:sz w:val="24"/>
          <w:szCs w:val="24"/>
          <w:lang w:val="en-US"/>
        </w:rPr>
        <w:t xml:space="preserve"> </w:t>
      </w:r>
      <w:r w:rsidRPr="00746B2B">
        <w:rPr>
          <w:sz w:val="24"/>
          <w:szCs w:val="24"/>
        </w:rPr>
        <w:t>синтаксиса</w:t>
      </w:r>
      <w:r w:rsidRPr="00873EFA">
        <w:rPr>
          <w:sz w:val="24"/>
          <w:szCs w:val="24"/>
          <w:lang w:val="en-US"/>
        </w:rPr>
        <w:t xml:space="preserve"> 1 (ASN.1))</w:t>
      </w:r>
    </w:p>
    <w:p w14:paraId="2FD1F902" w14:textId="77777777" w:rsidR="00873EFA" w:rsidRPr="00746B2B" w:rsidRDefault="00873EFA" w:rsidP="00873EFA">
      <w:pPr>
        <w:rPr>
          <w:sz w:val="24"/>
          <w:szCs w:val="24"/>
          <w:lang w:val="en-US"/>
        </w:rPr>
      </w:pPr>
      <w:r w:rsidRPr="00746B2B">
        <w:rPr>
          <w:sz w:val="24"/>
          <w:szCs w:val="24"/>
          <w:lang w:val="en-US"/>
        </w:rPr>
        <w:t>ISO</w:t>
      </w:r>
      <w:r w:rsidRPr="00DB77DC">
        <w:rPr>
          <w:sz w:val="24"/>
          <w:szCs w:val="24"/>
          <w:lang w:val="en-US"/>
        </w:rPr>
        <w:t>/</w:t>
      </w:r>
      <w:r w:rsidRPr="00746B2B">
        <w:rPr>
          <w:sz w:val="24"/>
          <w:szCs w:val="24"/>
          <w:lang w:val="en-US"/>
        </w:rPr>
        <w:t>IEC</w:t>
      </w:r>
      <w:r w:rsidRPr="00DB77DC">
        <w:rPr>
          <w:sz w:val="24"/>
          <w:szCs w:val="24"/>
          <w:lang w:val="en-US"/>
        </w:rPr>
        <w:t xml:space="preserve"> 8859-1</w:t>
      </w:r>
      <w:r>
        <w:rPr>
          <w:sz w:val="24"/>
          <w:szCs w:val="24"/>
          <w:lang w:val="en-US"/>
        </w:rPr>
        <w:t>:1998</w:t>
      </w:r>
      <w:r w:rsidRPr="00DB77DC">
        <w:rPr>
          <w:sz w:val="24"/>
          <w:szCs w:val="24"/>
          <w:lang w:val="en-US"/>
        </w:rPr>
        <w:t xml:space="preserve"> </w:t>
      </w:r>
      <w:r w:rsidRPr="00746B2B">
        <w:rPr>
          <w:sz w:val="24"/>
          <w:szCs w:val="24"/>
          <w:lang w:val="en-US"/>
        </w:rPr>
        <w:t>Information</w:t>
      </w:r>
      <w:r w:rsidRPr="00DB77DC">
        <w:rPr>
          <w:sz w:val="24"/>
          <w:szCs w:val="24"/>
          <w:lang w:val="en-US"/>
        </w:rPr>
        <w:t xml:space="preserve"> </w:t>
      </w:r>
      <w:r w:rsidRPr="00746B2B">
        <w:rPr>
          <w:sz w:val="24"/>
          <w:szCs w:val="24"/>
          <w:lang w:val="en-US"/>
        </w:rPr>
        <w:t>technology</w:t>
      </w:r>
      <w:r w:rsidRPr="00DB77DC">
        <w:rPr>
          <w:sz w:val="24"/>
          <w:szCs w:val="24"/>
          <w:lang w:val="en-US"/>
        </w:rPr>
        <w:t xml:space="preserve"> – 8-</w:t>
      </w:r>
      <w:r w:rsidRPr="00746B2B">
        <w:rPr>
          <w:sz w:val="24"/>
          <w:szCs w:val="24"/>
          <w:lang w:val="en-US"/>
        </w:rPr>
        <w:t>bit</w:t>
      </w:r>
      <w:r w:rsidRPr="00DB77DC">
        <w:rPr>
          <w:sz w:val="24"/>
          <w:szCs w:val="24"/>
          <w:lang w:val="en-US"/>
        </w:rPr>
        <w:t xml:space="preserve"> </w:t>
      </w:r>
      <w:r w:rsidRPr="00746B2B">
        <w:rPr>
          <w:sz w:val="24"/>
          <w:szCs w:val="24"/>
          <w:lang w:val="en-US"/>
        </w:rPr>
        <w:t>single</w:t>
      </w:r>
      <w:r w:rsidRPr="00DB77DC">
        <w:rPr>
          <w:sz w:val="24"/>
          <w:szCs w:val="24"/>
          <w:lang w:val="en-US"/>
        </w:rPr>
        <w:t>-</w:t>
      </w:r>
      <w:r w:rsidRPr="00746B2B">
        <w:rPr>
          <w:sz w:val="24"/>
          <w:szCs w:val="24"/>
          <w:lang w:val="en-US"/>
        </w:rPr>
        <w:t>byte</w:t>
      </w:r>
      <w:r w:rsidRPr="00DB77DC">
        <w:rPr>
          <w:sz w:val="24"/>
          <w:szCs w:val="24"/>
          <w:lang w:val="en-US"/>
        </w:rPr>
        <w:t xml:space="preserve"> </w:t>
      </w:r>
      <w:r w:rsidRPr="00746B2B">
        <w:rPr>
          <w:sz w:val="24"/>
          <w:szCs w:val="24"/>
          <w:lang w:val="en-US"/>
        </w:rPr>
        <w:t>coded</w:t>
      </w:r>
      <w:r w:rsidRPr="00DB77DC">
        <w:rPr>
          <w:sz w:val="24"/>
          <w:szCs w:val="24"/>
          <w:lang w:val="en-US"/>
        </w:rPr>
        <w:t xml:space="preserve"> </w:t>
      </w:r>
      <w:r w:rsidRPr="00746B2B">
        <w:rPr>
          <w:sz w:val="24"/>
          <w:szCs w:val="24"/>
          <w:lang w:val="en-US"/>
        </w:rPr>
        <w:t>graphic</w:t>
      </w:r>
      <w:r w:rsidRPr="00DB77DC">
        <w:rPr>
          <w:sz w:val="24"/>
          <w:szCs w:val="24"/>
          <w:lang w:val="en-US"/>
        </w:rPr>
        <w:t xml:space="preserve"> </w:t>
      </w:r>
      <w:r w:rsidRPr="00746B2B">
        <w:rPr>
          <w:sz w:val="24"/>
          <w:szCs w:val="24"/>
          <w:lang w:val="en-US"/>
        </w:rPr>
        <w:t>character</w:t>
      </w:r>
      <w:r w:rsidRPr="00DB77DC">
        <w:rPr>
          <w:sz w:val="24"/>
          <w:szCs w:val="24"/>
          <w:lang w:val="en-US"/>
        </w:rPr>
        <w:t xml:space="preserve"> </w:t>
      </w:r>
      <w:r w:rsidRPr="00746B2B">
        <w:rPr>
          <w:sz w:val="24"/>
          <w:szCs w:val="24"/>
          <w:lang w:val="en-US"/>
        </w:rPr>
        <w:t>sets</w:t>
      </w:r>
      <w:r w:rsidRPr="00DB77DC">
        <w:rPr>
          <w:sz w:val="24"/>
          <w:szCs w:val="24"/>
          <w:lang w:val="en-US"/>
        </w:rPr>
        <w:t xml:space="preserve"> – </w:t>
      </w:r>
      <w:r w:rsidRPr="00746B2B">
        <w:rPr>
          <w:sz w:val="24"/>
          <w:szCs w:val="24"/>
          <w:lang w:val="en-US"/>
        </w:rPr>
        <w:t>Part</w:t>
      </w:r>
      <w:r w:rsidRPr="00DB77DC">
        <w:rPr>
          <w:sz w:val="24"/>
          <w:szCs w:val="24"/>
          <w:lang w:val="en-US"/>
        </w:rPr>
        <w:t xml:space="preserve"> 1: </w:t>
      </w:r>
      <w:r w:rsidRPr="00746B2B">
        <w:rPr>
          <w:sz w:val="24"/>
          <w:szCs w:val="24"/>
          <w:lang w:val="en-US"/>
        </w:rPr>
        <w:t>Latin</w:t>
      </w:r>
      <w:r w:rsidRPr="00DB77DC">
        <w:rPr>
          <w:sz w:val="24"/>
          <w:szCs w:val="24"/>
          <w:lang w:val="en-US"/>
        </w:rPr>
        <w:t xml:space="preserve"> </w:t>
      </w:r>
      <w:r w:rsidRPr="00746B2B">
        <w:rPr>
          <w:sz w:val="24"/>
          <w:szCs w:val="24"/>
          <w:lang w:val="en-US"/>
        </w:rPr>
        <w:t>alphabet</w:t>
      </w:r>
      <w:r w:rsidRPr="00DB77DC">
        <w:rPr>
          <w:sz w:val="24"/>
          <w:szCs w:val="24"/>
          <w:lang w:val="en-US"/>
        </w:rPr>
        <w:t xml:space="preserve"> </w:t>
      </w:r>
      <w:r w:rsidRPr="00746B2B">
        <w:rPr>
          <w:sz w:val="24"/>
          <w:szCs w:val="24"/>
          <w:lang w:val="en-US"/>
        </w:rPr>
        <w:t>No</w:t>
      </w:r>
      <w:r w:rsidRPr="00DB77DC">
        <w:rPr>
          <w:sz w:val="24"/>
          <w:szCs w:val="24"/>
          <w:lang w:val="en-US"/>
        </w:rPr>
        <w:t>. 1 (</w:t>
      </w:r>
      <w:r w:rsidRPr="00746B2B">
        <w:rPr>
          <w:sz w:val="24"/>
          <w:szCs w:val="24"/>
        </w:rPr>
        <w:t>Информационные</w:t>
      </w:r>
      <w:r w:rsidRPr="00DB77DC">
        <w:rPr>
          <w:sz w:val="24"/>
          <w:szCs w:val="24"/>
          <w:lang w:val="en-US"/>
        </w:rPr>
        <w:t xml:space="preserve"> </w:t>
      </w:r>
      <w:r w:rsidRPr="00746B2B">
        <w:rPr>
          <w:sz w:val="24"/>
          <w:szCs w:val="24"/>
        </w:rPr>
        <w:t>технологии</w:t>
      </w:r>
      <w:r w:rsidRPr="00DB77DC">
        <w:rPr>
          <w:sz w:val="24"/>
          <w:szCs w:val="24"/>
          <w:lang w:val="en-US"/>
        </w:rPr>
        <w:t xml:space="preserve">. </w:t>
      </w:r>
      <w:r w:rsidRPr="00873EFA">
        <w:rPr>
          <w:sz w:val="24"/>
          <w:szCs w:val="24"/>
          <w:lang w:val="en-US"/>
        </w:rPr>
        <w:t>8-</w:t>
      </w:r>
      <w:r w:rsidRPr="00746B2B">
        <w:rPr>
          <w:sz w:val="24"/>
          <w:szCs w:val="24"/>
        </w:rPr>
        <w:t>битовые</w:t>
      </w:r>
      <w:r w:rsidRPr="00873EFA">
        <w:rPr>
          <w:sz w:val="24"/>
          <w:szCs w:val="24"/>
          <w:lang w:val="en-US"/>
        </w:rPr>
        <w:t xml:space="preserve"> </w:t>
      </w:r>
      <w:r w:rsidRPr="00746B2B">
        <w:rPr>
          <w:sz w:val="24"/>
          <w:szCs w:val="24"/>
        </w:rPr>
        <w:t>однобайтовые</w:t>
      </w:r>
      <w:r w:rsidRPr="00873EFA">
        <w:rPr>
          <w:sz w:val="24"/>
          <w:szCs w:val="24"/>
          <w:lang w:val="en-US"/>
        </w:rPr>
        <w:t xml:space="preserve"> </w:t>
      </w:r>
      <w:r w:rsidRPr="00746B2B">
        <w:rPr>
          <w:sz w:val="24"/>
          <w:szCs w:val="24"/>
        </w:rPr>
        <w:t>наборы</w:t>
      </w:r>
      <w:r w:rsidRPr="00873EFA">
        <w:rPr>
          <w:sz w:val="24"/>
          <w:szCs w:val="24"/>
          <w:lang w:val="en-US"/>
        </w:rPr>
        <w:t xml:space="preserve"> </w:t>
      </w:r>
      <w:r w:rsidRPr="00746B2B">
        <w:rPr>
          <w:sz w:val="24"/>
          <w:szCs w:val="24"/>
        </w:rPr>
        <w:t>кодированных</w:t>
      </w:r>
      <w:r w:rsidRPr="00873EFA">
        <w:rPr>
          <w:sz w:val="24"/>
          <w:szCs w:val="24"/>
          <w:lang w:val="en-US"/>
        </w:rPr>
        <w:t xml:space="preserve"> </w:t>
      </w:r>
      <w:r w:rsidRPr="00746B2B">
        <w:rPr>
          <w:sz w:val="24"/>
          <w:szCs w:val="24"/>
        </w:rPr>
        <w:t>графических</w:t>
      </w:r>
      <w:r w:rsidRPr="00873EFA">
        <w:rPr>
          <w:sz w:val="24"/>
          <w:szCs w:val="24"/>
          <w:lang w:val="en-US"/>
        </w:rPr>
        <w:t xml:space="preserve"> </w:t>
      </w:r>
      <w:r w:rsidRPr="00746B2B">
        <w:rPr>
          <w:sz w:val="24"/>
          <w:szCs w:val="24"/>
        </w:rPr>
        <w:t>знаков</w:t>
      </w:r>
      <w:r w:rsidRPr="00873EFA">
        <w:rPr>
          <w:sz w:val="24"/>
          <w:szCs w:val="24"/>
          <w:lang w:val="en-US"/>
        </w:rPr>
        <w:t xml:space="preserve">. </w:t>
      </w:r>
      <w:r w:rsidRPr="00746B2B">
        <w:rPr>
          <w:sz w:val="24"/>
          <w:szCs w:val="24"/>
        </w:rPr>
        <w:t>Часть</w:t>
      </w:r>
      <w:r w:rsidRPr="00873EFA">
        <w:rPr>
          <w:sz w:val="24"/>
          <w:szCs w:val="24"/>
          <w:lang w:val="en-US"/>
        </w:rPr>
        <w:t xml:space="preserve"> 1. </w:t>
      </w:r>
      <w:r w:rsidRPr="00746B2B">
        <w:rPr>
          <w:sz w:val="24"/>
          <w:szCs w:val="24"/>
        </w:rPr>
        <w:t>Латинский</w:t>
      </w:r>
      <w:r w:rsidRPr="00746B2B">
        <w:rPr>
          <w:sz w:val="24"/>
          <w:szCs w:val="24"/>
          <w:lang w:val="en-US"/>
        </w:rPr>
        <w:t xml:space="preserve"> </w:t>
      </w:r>
      <w:r w:rsidRPr="00746B2B">
        <w:rPr>
          <w:sz w:val="24"/>
          <w:szCs w:val="24"/>
        </w:rPr>
        <w:t>алфавит</w:t>
      </w:r>
      <w:r w:rsidRPr="00746B2B">
        <w:rPr>
          <w:sz w:val="24"/>
          <w:szCs w:val="24"/>
          <w:lang w:val="en-US"/>
        </w:rPr>
        <w:t xml:space="preserve"> №1</w:t>
      </w:r>
      <w:r>
        <w:rPr>
          <w:sz w:val="24"/>
          <w:szCs w:val="24"/>
          <w:lang w:val="en-US"/>
        </w:rPr>
        <w:t>)</w:t>
      </w:r>
    </w:p>
    <w:p w14:paraId="254A9353" w14:textId="77777777" w:rsidR="00873EFA" w:rsidRPr="00746B2B" w:rsidRDefault="00873EFA" w:rsidP="00873EFA">
      <w:pPr>
        <w:rPr>
          <w:sz w:val="24"/>
          <w:szCs w:val="24"/>
          <w:lang w:val="en-US"/>
        </w:rPr>
      </w:pPr>
      <w:r w:rsidRPr="00746B2B">
        <w:rPr>
          <w:sz w:val="24"/>
          <w:szCs w:val="24"/>
          <w:lang w:val="en-US"/>
        </w:rPr>
        <w:t>ISO/IEC 9545</w:t>
      </w:r>
      <w:r>
        <w:rPr>
          <w:sz w:val="24"/>
          <w:szCs w:val="24"/>
          <w:lang w:val="en-US"/>
        </w:rPr>
        <w:t>:1994</w:t>
      </w:r>
      <w:r w:rsidRPr="00746B2B">
        <w:rPr>
          <w:sz w:val="24"/>
          <w:szCs w:val="24"/>
          <w:lang w:val="en-US"/>
        </w:rPr>
        <w:t xml:space="preserve"> Information technology – Open Systems Interconnection – Application Layer structure </w:t>
      </w:r>
      <w:r>
        <w:rPr>
          <w:sz w:val="24"/>
          <w:szCs w:val="24"/>
          <w:lang w:val="en-US"/>
        </w:rPr>
        <w:t>(</w:t>
      </w:r>
      <w:r w:rsidRPr="00746B2B">
        <w:rPr>
          <w:sz w:val="24"/>
          <w:szCs w:val="24"/>
        </w:rPr>
        <w:t>Информационные</w:t>
      </w:r>
      <w:r w:rsidRPr="00746B2B">
        <w:rPr>
          <w:sz w:val="24"/>
          <w:szCs w:val="24"/>
          <w:lang w:val="en-US"/>
        </w:rPr>
        <w:t xml:space="preserve"> </w:t>
      </w:r>
      <w:r w:rsidRPr="00746B2B">
        <w:rPr>
          <w:sz w:val="24"/>
          <w:szCs w:val="24"/>
        </w:rPr>
        <w:t>технологии</w:t>
      </w:r>
      <w:r w:rsidRPr="00746B2B">
        <w:rPr>
          <w:sz w:val="24"/>
          <w:szCs w:val="24"/>
          <w:lang w:val="en-US"/>
        </w:rPr>
        <w:t xml:space="preserve">. </w:t>
      </w:r>
      <w:r w:rsidRPr="00746B2B">
        <w:rPr>
          <w:sz w:val="24"/>
          <w:szCs w:val="24"/>
        </w:rPr>
        <w:t>Взаимосвязь</w:t>
      </w:r>
      <w:r w:rsidRPr="00873EFA">
        <w:rPr>
          <w:sz w:val="24"/>
          <w:szCs w:val="24"/>
          <w:lang w:val="en-US"/>
        </w:rPr>
        <w:t xml:space="preserve"> </w:t>
      </w:r>
      <w:r w:rsidRPr="00746B2B">
        <w:rPr>
          <w:sz w:val="24"/>
          <w:szCs w:val="24"/>
        </w:rPr>
        <w:t>открытых</w:t>
      </w:r>
      <w:r w:rsidRPr="00873EFA">
        <w:rPr>
          <w:sz w:val="24"/>
          <w:szCs w:val="24"/>
          <w:lang w:val="en-US"/>
        </w:rPr>
        <w:t xml:space="preserve"> </w:t>
      </w:r>
      <w:r w:rsidRPr="00746B2B">
        <w:rPr>
          <w:sz w:val="24"/>
          <w:szCs w:val="24"/>
        </w:rPr>
        <w:t>систем</w:t>
      </w:r>
      <w:r w:rsidRPr="00873EFA">
        <w:rPr>
          <w:sz w:val="24"/>
          <w:szCs w:val="24"/>
          <w:lang w:val="en-US"/>
        </w:rPr>
        <w:t xml:space="preserve">. </w:t>
      </w:r>
      <w:r w:rsidRPr="00746B2B">
        <w:rPr>
          <w:sz w:val="24"/>
          <w:szCs w:val="24"/>
        </w:rPr>
        <w:t>Структура</w:t>
      </w:r>
      <w:r w:rsidRPr="00746B2B">
        <w:rPr>
          <w:sz w:val="24"/>
          <w:szCs w:val="24"/>
          <w:lang w:val="en-US"/>
        </w:rPr>
        <w:t xml:space="preserve"> </w:t>
      </w:r>
      <w:r w:rsidRPr="00746B2B">
        <w:rPr>
          <w:sz w:val="24"/>
          <w:szCs w:val="24"/>
        </w:rPr>
        <w:t>прикладного</w:t>
      </w:r>
      <w:r w:rsidRPr="00746B2B">
        <w:rPr>
          <w:sz w:val="24"/>
          <w:szCs w:val="24"/>
          <w:lang w:val="en-US"/>
        </w:rPr>
        <w:t xml:space="preserve"> </w:t>
      </w:r>
      <w:r w:rsidRPr="00746B2B">
        <w:rPr>
          <w:sz w:val="24"/>
          <w:szCs w:val="24"/>
        </w:rPr>
        <w:t>уровня</w:t>
      </w:r>
      <w:r>
        <w:rPr>
          <w:sz w:val="24"/>
          <w:szCs w:val="24"/>
          <w:lang w:val="en-US"/>
        </w:rPr>
        <w:t>)</w:t>
      </w:r>
    </w:p>
    <w:p w14:paraId="3902A993" w14:textId="77777777" w:rsidR="00873EFA" w:rsidRPr="00DB77DC" w:rsidRDefault="00873EFA" w:rsidP="00873EFA">
      <w:pPr>
        <w:rPr>
          <w:sz w:val="24"/>
          <w:szCs w:val="24"/>
        </w:rPr>
      </w:pPr>
      <w:r w:rsidRPr="00746B2B">
        <w:rPr>
          <w:sz w:val="24"/>
          <w:szCs w:val="24"/>
          <w:lang w:val="en-US"/>
        </w:rPr>
        <w:t>ISO/IEC 10731</w:t>
      </w:r>
      <w:r>
        <w:rPr>
          <w:sz w:val="24"/>
          <w:szCs w:val="24"/>
          <w:lang w:val="en-US"/>
        </w:rPr>
        <w:t>:1994</w:t>
      </w:r>
      <w:r w:rsidRPr="00746B2B">
        <w:rPr>
          <w:sz w:val="24"/>
          <w:szCs w:val="24"/>
          <w:lang w:val="en-US"/>
        </w:rPr>
        <w:t xml:space="preserve"> Information technology – Open Systems Interconnection – Basic Reference Model – Conventions for the definition of OSI services </w:t>
      </w:r>
      <w:r>
        <w:rPr>
          <w:sz w:val="24"/>
          <w:szCs w:val="24"/>
          <w:lang w:val="en-US"/>
        </w:rPr>
        <w:t>(</w:t>
      </w:r>
      <w:r w:rsidRPr="00746B2B">
        <w:rPr>
          <w:sz w:val="24"/>
          <w:szCs w:val="24"/>
        </w:rPr>
        <w:t>Информационные</w:t>
      </w:r>
      <w:r w:rsidRPr="00746B2B">
        <w:rPr>
          <w:sz w:val="24"/>
          <w:szCs w:val="24"/>
          <w:lang w:val="en-US"/>
        </w:rPr>
        <w:t xml:space="preserve"> </w:t>
      </w:r>
      <w:r w:rsidRPr="00746B2B">
        <w:rPr>
          <w:sz w:val="24"/>
          <w:szCs w:val="24"/>
        </w:rPr>
        <w:t>технологии</w:t>
      </w:r>
      <w:r w:rsidRPr="00746B2B">
        <w:rPr>
          <w:sz w:val="24"/>
          <w:szCs w:val="24"/>
          <w:lang w:val="en-US"/>
        </w:rPr>
        <w:t xml:space="preserve">. </w:t>
      </w:r>
      <w:r w:rsidRPr="00746B2B">
        <w:rPr>
          <w:sz w:val="24"/>
          <w:szCs w:val="24"/>
        </w:rPr>
        <w:t>Взаимосвязь открытых систем. Базовая эталонная модель. Соглашения, касающиеся определения услуги в OSI</w:t>
      </w:r>
      <w:r w:rsidRPr="00DB77DC">
        <w:rPr>
          <w:sz w:val="24"/>
          <w:szCs w:val="24"/>
        </w:rPr>
        <w:t>)</w:t>
      </w:r>
    </w:p>
    <w:p w14:paraId="36303EC0" w14:textId="77777777" w:rsidR="00873EFA" w:rsidRPr="00746B2B" w:rsidRDefault="00873EFA" w:rsidP="00873EFA">
      <w:pPr>
        <w:rPr>
          <w:sz w:val="24"/>
          <w:szCs w:val="24"/>
          <w:lang w:val="en-US"/>
        </w:rPr>
      </w:pPr>
      <w:r w:rsidRPr="00746B2B">
        <w:rPr>
          <w:sz w:val="24"/>
          <w:szCs w:val="24"/>
          <w:lang w:val="en-US"/>
        </w:rPr>
        <w:t>IEEE</w:t>
      </w:r>
      <w:r w:rsidRPr="00DB77DC">
        <w:rPr>
          <w:sz w:val="24"/>
          <w:szCs w:val="24"/>
          <w:lang w:val="en-US"/>
        </w:rPr>
        <w:t xml:space="preserve"> </w:t>
      </w:r>
      <w:r w:rsidRPr="00746B2B">
        <w:rPr>
          <w:sz w:val="24"/>
          <w:szCs w:val="24"/>
          <w:lang w:val="en-US"/>
        </w:rPr>
        <w:t>Std</w:t>
      </w:r>
      <w:r w:rsidRPr="00DB77DC">
        <w:rPr>
          <w:sz w:val="24"/>
          <w:szCs w:val="24"/>
          <w:lang w:val="en-US"/>
        </w:rPr>
        <w:t xml:space="preserve"> 802-20</w:t>
      </w:r>
      <w:r>
        <w:rPr>
          <w:sz w:val="24"/>
          <w:szCs w:val="24"/>
          <w:lang w:val="en-US"/>
        </w:rPr>
        <w:t>14</w:t>
      </w:r>
      <w:r w:rsidRPr="00DB77DC">
        <w:rPr>
          <w:sz w:val="24"/>
          <w:szCs w:val="24"/>
          <w:lang w:val="en-US"/>
        </w:rPr>
        <w:t xml:space="preserve"> </w:t>
      </w:r>
      <w:r w:rsidRPr="00746B2B">
        <w:rPr>
          <w:sz w:val="24"/>
          <w:szCs w:val="24"/>
          <w:lang w:val="en-US"/>
        </w:rPr>
        <w:t>IEEE</w:t>
      </w:r>
      <w:r w:rsidRPr="00DB77DC">
        <w:rPr>
          <w:sz w:val="24"/>
          <w:szCs w:val="24"/>
          <w:lang w:val="en-US"/>
        </w:rPr>
        <w:t xml:space="preserve"> </w:t>
      </w:r>
      <w:r w:rsidRPr="00746B2B">
        <w:rPr>
          <w:sz w:val="24"/>
          <w:szCs w:val="24"/>
          <w:lang w:val="en-US"/>
        </w:rPr>
        <w:t>Standard</w:t>
      </w:r>
      <w:r w:rsidRPr="00DB77DC">
        <w:rPr>
          <w:sz w:val="24"/>
          <w:szCs w:val="24"/>
          <w:lang w:val="en-US"/>
        </w:rPr>
        <w:t xml:space="preserve"> </w:t>
      </w:r>
      <w:r w:rsidRPr="00746B2B">
        <w:rPr>
          <w:sz w:val="24"/>
          <w:szCs w:val="24"/>
          <w:lang w:val="en-US"/>
        </w:rPr>
        <w:t>for</w:t>
      </w:r>
      <w:r w:rsidRPr="00DB77DC">
        <w:rPr>
          <w:sz w:val="24"/>
          <w:szCs w:val="24"/>
          <w:lang w:val="en-US"/>
        </w:rPr>
        <w:t xml:space="preserve"> </w:t>
      </w:r>
      <w:r w:rsidRPr="00746B2B">
        <w:rPr>
          <w:sz w:val="24"/>
          <w:szCs w:val="24"/>
          <w:lang w:val="en-US"/>
        </w:rPr>
        <w:t>Local</w:t>
      </w:r>
      <w:r w:rsidRPr="00DB77DC">
        <w:rPr>
          <w:sz w:val="24"/>
          <w:szCs w:val="24"/>
          <w:lang w:val="en-US"/>
        </w:rPr>
        <w:t xml:space="preserve"> </w:t>
      </w:r>
      <w:r w:rsidRPr="00746B2B">
        <w:rPr>
          <w:sz w:val="24"/>
          <w:szCs w:val="24"/>
          <w:lang w:val="en-US"/>
        </w:rPr>
        <w:t>and</w:t>
      </w:r>
      <w:r w:rsidRPr="00DB77DC">
        <w:rPr>
          <w:sz w:val="24"/>
          <w:szCs w:val="24"/>
          <w:lang w:val="en-US"/>
        </w:rPr>
        <w:t xml:space="preserve"> </w:t>
      </w:r>
      <w:r w:rsidRPr="00746B2B">
        <w:rPr>
          <w:sz w:val="24"/>
          <w:szCs w:val="24"/>
          <w:lang w:val="en-US"/>
        </w:rPr>
        <w:t>Metropolitan</w:t>
      </w:r>
      <w:r w:rsidRPr="00DB77DC">
        <w:rPr>
          <w:sz w:val="24"/>
          <w:szCs w:val="24"/>
          <w:lang w:val="en-US"/>
        </w:rPr>
        <w:t xml:space="preserve"> </w:t>
      </w:r>
      <w:r w:rsidRPr="00746B2B">
        <w:rPr>
          <w:sz w:val="24"/>
          <w:szCs w:val="24"/>
          <w:lang w:val="en-US"/>
        </w:rPr>
        <w:t>Area</w:t>
      </w:r>
      <w:r w:rsidRPr="00DB77DC">
        <w:rPr>
          <w:sz w:val="24"/>
          <w:szCs w:val="24"/>
          <w:lang w:val="en-US"/>
        </w:rPr>
        <w:t xml:space="preserve"> </w:t>
      </w:r>
      <w:r w:rsidRPr="00746B2B">
        <w:rPr>
          <w:sz w:val="24"/>
          <w:szCs w:val="24"/>
          <w:lang w:val="en-US"/>
        </w:rPr>
        <w:t>Networks</w:t>
      </w:r>
      <w:r w:rsidRPr="00DB77DC">
        <w:rPr>
          <w:sz w:val="24"/>
          <w:szCs w:val="24"/>
          <w:lang w:val="en-US"/>
        </w:rPr>
        <w:t xml:space="preserve">: </w:t>
      </w:r>
      <w:r w:rsidRPr="00746B2B">
        <w:rPr>
          <w:sz w:val="24"/>
          <w:szCs w:val="24"/>
          <w:lang w:val="en-US"/>
        </w:rPr>
        <w:t>Overview</w:t>
      </w:r>
      <w:r w:rsidRPr="00DB77DC">
        <w:rPr>
          <w:sz w:val="24"/>
          <w:szCs w:val="24"/>
          <w:lang w:val="en-US"/>
        </w:rPr>
        <w:t xml:space="preserve"> </w:t>
      </w:r>
      <w:r w:rsidRPr="00746B2B">
        <w:rPr>
          <w:sz w:val="24"/>
          <w:szCs w:val="24"/>
          <w:lang w:val="en-US"/>
        </w:rPr>
        <w:t>and</w:t>
      </w:r>
      <w:r w:rsidRPr="00DB77DC">
        <w:rPr>
          <w:sz w:val="24"/>
          <w:szCs w:val="24"/>
          <w:lang w:val="en-US"/>
        </w:rPr>
        <w:t xml:space="preserve"> </w:t>
      </w:r>
      <w:r w:rsidRPr="00746B2B">
        <w:rPr>
          <w:sz w:val="24"/>
          <w:szCs w:val="24"/>
          <w:lang w:val="en-US"/>
        </w:rPr>
        <w:t>Architecture</w:t>
      </w:r>
      <w:r w:rsidRPr="00DB77DC">
        <w:rPr>
          <w:sz w:val="24"/>
          <w:szCs w:val="24"/>
          <w:lang w:val="en-US"/>
        </w:rPr>
        <w:t xml:space="preserve"> (</w:t>
      </w:r>
      <w:r w:rsidRPr="00746B2B">
        <w:rPr>
          <w:sz w:val="24"/>
          <w:szCs w:val="24"/>
        </w:rPr>
        <w:t>Стандарт</w:t>
      </w:r>
      <w:r w:rsidRPr="00DB77DC">
        <w:rPr>
          <w:sz w:val="24"/>
          <w:szCs w:val="24"/>
          <w:lang w:val="en-US"/>
        </w:rPr>
        <w:t xml:space="preserve"> </w:t>
      </w:r>
      <w:r w:rsidRPr="00746B2B">
        <w:rPr>
          <w:sz w:val="24"/>
          <w:szCs w:val="24"/>
          <w:lang w:val="en-US"/>
        </w:rPr>
        <w:t>IEEE</w:t>
      </w:r>
      <w:r w:rsidRPr="00DB77DC">
        <w:rPr>
          <w:sz w:val="24"/>
          <w:szCs w:val="24"/>
          <w:lang w:val="en-US"/>
        </w:rPr>
        <w:t xml:space="preserve"> </w:t>
      </w:r>
      <w:r w:rsidRPr="00746B2B">
        <w:rPr>
          <w:sz w:val="24"/>
          <w:szCs w:val="24"/>
        </w:rPr>
        <w:t>для</w:t>
      </w:r>
      <w:r w:rsidRPr="00DB77DC">
        <w:rPr>
          <w:sz w:val="24"/>
          <w:szCs w:val="24"/>
          <w:lang w:val="en-US"/>
        </w:rPr>
        <w:t xml:space="preserve"> </w:t>
      </w:r>
      <w:r w:rsidRPr="00746B2B">
        <w:rPr>
          <w:sz w:val="24"/>
          <w:szCs w:val="24"/>
        </w:rPr>
        <w:t>локальных</w:t>
      </w:r>
      <w:r w:rsidRPr="00DB77DC">
        <w:rPr>
          <w:sz w:val="24"/>
          <w:szCs w:val="24"/>
          <w:lang w:val="en-US"/>
        </w:rPr>
        <w:t xml:space="preserve"> </w:t>
      </w:r>
      <w:r w:rsidRPr="00746B2B">
        <w:rPr>
          <w:sz w:val="24"/>
          <w:szCs w:val="24"/>
        </w:rPr>
        <w:t>и</w:t>
      </w:r>
      <w:r w:rsidRPr="00DB77DC">
        <w:rPr>
          <w:sz w:val="24"/>
          <w:szCs w:val="24"/>
          <w:lang w:val="en-US"/>
        </w:rPr>
        <w:t xml:space="preserve"> </w:t>
      </w:r>
      <w:r w:rsidRPr="00746B2B">
        <w:rPr>
          <w:sz w:val="24"/>
          <w:szCs w:val="24"/>
        </w:rPr>
        <w:t>городских</w:t>
      </w:r>
      <w:r w:rsidRPr="00DB77DC">
        <w:rPr>
          <w:sz w:val="24"/>
          <w:szCs w:val="24"/>
          <w:lang w:val="en-US"/>
        </w:rPr>
        <w:t xml:space="preserve"> </w:t>
      </w:r>
      <w:r w:rsidRPr="00746B2B">
        <w:rPr>
          <w:sz w:val="24"/>
          <w:szCs w:val="24"/>
        </w:rPr>
        <w:t>сетей</w:t>
      </w:r>
      <w:r w:rsidRPr="00DB77DC">
        <w:rPr>
          <w:sz w:val="24"/>
          <w:szCs w:val="24"/>
          <w:lang w:val="en-US"/>
        </w:rPr>
        <w:t xml:space="preserve">. </w:t>
      </w:r>
      <w:proofErr w:type="spellStart"/>
      <w:r w:rsidRPr="00746B2B">
        <w:rPr>
          <w:sz w:val="24"/>
          <w:szCs w:val="24"/>
          <w:lang w:val="en-US"/>
        </w:rPr>
        <w:t>Обзор</w:t>
      </w:r>
      <w:proofErr w:type="spellEnd"/>
      <w:r w:rsidRPr="00746B2B">
        <w:rPr>
          <w:sz w:val="24"/>
          <w:szCs w:val="24"/>
          <w:lang w:val="en-US"/>
        </w:rPr>
        <w:t xml:space="preserve"> и </w:t>
      </w:r>
      <w:proofErr w:type="spellStart"/>
      <w:r w:rsidRPr="00746B2B">
        <w:rPr>
          <w:sz w:val="24"/>
          <w:szCs w:val="24"/>
          <w:lang w:val="en-US"/>
        </w:rPr>
        <w:t>архитектура</w:t>
      </w:r>
      <w:proofErr w:type="spellEnd"/>
      <w:r w:rsidRPr="00746B2B">
        <w:rPr>
          <w:sz w:val="24"/>
          <w:szCs w:val="24"/>
          <w:lang w:val="en-US"/>
        </w:rPr>
        <w:t>)</w:t>
      </w:r>
    </w:p>
    <w:p w14:paraId="73E41720" w14:textId="77777777" w:rsidR="00873EFA" w:rsidRPr="00746B2B" w:rsidRDefault="00873EFA" w:rsidP="00873EFA">
      <w:pPr>
        <w:rPr>
          <w:sz w:val="24"/>
          <w:szCs w:val="24"/>
          <w:lang w:val="en-US"/>
        </w:rPr>
      </w:pPr>
      <w:r w:rsidRPr="00746B2B">
        <w:rPr>
          <w:sz w:val="24"/>
          <w:szCs w:val="24"/>
          <w:lang w:val="en-US"/>
        </w:rPr>
        <w:t>IEEE Std 802.15.4-20</w:t>
      </w:r>
      <w:r>
        <w:rPr>
          <w:sz w:val="24"/>
          <w:szCs w:val="24"/>
          <w:lang w:val="en-US"/>
        </w:rPr>
        <w:t>20</w:t>
      </w:r>
      <w:r w:rsidRPr="00746B2B">
        <w:rPr>
          <w:sz w:val="24"/>
          <w:szCs w:val="24"/>
          <w:lang w:val="en-US"/>
        </w:rPr>
        <w:t xml:space="preserve"> IEEE Standard for Local and metropolitan area networks – Part 15.4: Low-Rate Wireless Personal Area Networks (LR-WPANs) </w:t>
      </w:r>
      <w:r>
        <w:rPr>
          <w:sz w:val="24"/>
          <w:szCs w:val="24"/>
          <w:lang w:val="en-US"/>
        </w:rPr>
        <w:t>(</w:t>
      </w:r>
      <w:r w:rsidRPr="00746B2B">
        <w:rPr>
          <w:sz w:val="24"/>
          <w:szCs w:val="24"/>
        </w:rPr>
        <w:t>Стандарт</w:t>
      </w:r>
      <w:r w:rsidRPr="00746B2B">
        <w:rPr>
          <w:sz w:val="24"/>
          <w:szCs w:val="24"/>
          <w:lang w:val="en-US"/>
        </w:rPr>
        <w:t xml:space="preserve"> IEEE </w:t>
      </w:r>
      <w:r w:rsidRPr="00746B2B">
        <w:rPr>
          <w:sz w:val="24"/>
          <w:szCs w:val="24"/>
        </w:rPr>
        <w:t>для</w:t>
      </w:r>
      <w:r w:rsidRPr="00746B2B">
        <w:rPr>
          <w:sz w:val="24"/>
          <w:szCs w:val="24"/>
          <w:lang w:val="en-US"/>
        </w:rPr>
        <w:t xml:space="preserve"> </w:t>
      </w:r>
      <w:r w:rsidRPr="00746B2B">
        <w:rPr>
          <w:sz w:val="24"/>
          <w:szCs w:val="24"/>
        </w:rPr>
        <w:t>локальных</w:t>
      </w:r>
      <w:r w:rsidRPr="00746B2B">
        <w:rPr>
          <w:sz w:val="24"/>
          <w:szCs w:val="24"/>
          <w:lang w:val="en-US"/>
        </w:rPr>
        <w:t xml:space="preserve"> </w:t>
      </w:r>
      <w:r w:rsidRPr="00746B2B">
        <w:rPr>
          <w:sz w:val="24"/>
          <w:szCs w:val="24"/>
        </w:rPr>
        <w:t>и</w:t>
      </w:r>
      <w:r w:rsidRPr="00746B2B">
        <w:rPr>
          <w:sz w:val="24"/>
          <w:szCs w:val="24"/>
          <w:lang w:val="en-US"/>
        </w:rPr>
        <w:t xml:space="preserve"> </w:t>
      </w:r>
      <w:r w:rsidRPr="00746B2B">
        <w:rPr>
          <w:sz w:val="24"/>
          <w:szCs w:val="24"/>
        </w:rPr>
        <w:t>городских</w:t>
      </w:r>
      <w:r w:rsidRPr="00746B2B">
        <w:rPr>
          <w:sz w:val="24"/>
          <w:szCs w:val="24"/>
          <w:lang w:val="en-US"/>
        </w:rPr>
        <w:t xml:space="preserve"> </w:t>
      </w:r>
      <w:r w:rsidRPr="00746B2B">
        <w:rPr>
          <w:sz w:val="24"/>
          <w:szCs w:val="24"/>
        </w:rPr>
        <w:t>сетей</w:t>
      </w:r>
      <w:r w:rsidRPr="00746B2B">
        <w:rPr>
          <w:sz w:val="24"/>
          <w:szCs w:val="24"/>
          <w:lang w:val="en-US"/>
        </w:rPr>
        <w:t xml:space="preserve"> - </w:t>
      </w:r>
      <w:r w:rsidRPr="00746B2B">
        <w:rPr>
          <w:sz w:val="24"/>
          <w:szCs w:val="24"/>
        </w:rPr>
        <w:t>Часть</w:t>
      </w:r>
      <w:r w:rsidRPr="00746B2B">
        <w:rPr>
          <w:sz w:val="24"/>
          <w:szCs w:val="24"/>
          <w:lang w:val="en-US"/>
        </w:rPr>
        <w:t xml:space="preserve"> 15.4: </w:t>
      </w:r>
      <w:r w:rsidRPr="00746B2B">
        <w:rPr>
          <w:sz w:val="24"/>
          <w:szCs w:val="24"/>
        </w:rPr>
        <w:t>Низкоскоростные</w:t>
      </w:r>
      <w:r w:rsidRPr="00746B2B">
        <w:rPr>
          <w:sz w:val="24"/>
          <w:szCs w:val="24"/>
          <w:lang w:val="en-US"/>
        </w:rPr>
        <w:t xml:space="preserve"> </w:t>
      </w:r>
      <w:r w:rsidRPr="00746B2B">
        <w:rPr>
          <w:sz w:val="24"/>
          <w:szCs w:val="24"/>
        </w:rPr>
        <w:t>беспроводные</w:t>
      </w:r>
      <w:r w:rsidRPr="00746B2B">
        <w:rPr>
          <w:sz w:val="24"/>
          <w:szCs w:val="24"/>
          <w:lang w:val="en-US"/>
        </w:rPr>
        <w:t xml:space="preserve"> </w:t>
      </w:r>
      <w:r w:rsidRPr="00746B2B">
        <w:rPr>
          <w:sz w:val="24"/>
          <w:szCs w:val="24"/>
        </w:rPr>
        <w:t>персональные</w:t>
      </w:r>
      <w:r w:rsidRPr="00746B2B">
        <w:rPr>
          <w:sz w:val="24"/>
          <w:szCs w:val="24"/>
          <w:lang w:val="en-US"/>
        </w:rPr>
        <w:t xml:space="preserve"> </w:t>
      </w:r>
      <w:r w:rsidRPr="00746B2B">
        <w:rPr>
          <w:sz w:val="24"/>
          <w:szCs w:val="24"/>
        </w:rPr>
        <w:t>сети</w:t>
      </w:r>
      <w:r w:rsidRPr="00746B2B">
        <w:rPr>
          <w:sz w:val="24"/>
          <w:szCs w:val="24"/>
          <w:lang w:val="en-US"/>
        </w:rPr>
        <w:t xml:space="preserve"> (LR-WPAN)</w:t>
      </w:r>
      <w:r>
        <w:rPr>
          <w:sz w:val="24"/>
          <w:szCs w:val="24"/>
          <w:lang w:val="en-US"/>
        </w:rPr>
        <w:t>)</w:t>
      </w:r>
    </w:p>
    <w:p w14:paraId="10581C7E" w14:textId="77777777" w:rsidR="00873EFA" w:rsidRPr="00746B2B" w:rsidRDefault="00873EFA" w:rsidP="00873EFA">
      <w:pPr>
        <w:rPr>
          <w:sz w:val="24"/>
          <w:szCs w:val="24"/>
          <w:lang w:val="en-US"/>
        </w:rPr>
      </w:pPr>
      <w:bookmarkStart w:id="4" w:name="bookmark5"/>
      <w:r w:rsidRPr="00746B2B">
        <w:rPr>
          <w:sz w:val="24"/>
          <w:szCs w:val="24"/>
          <w:lang w:val="en-US"/>
        </w:rPr>
        <w:t>I</w:t>
      </w:r>
      <w:bookmarkEnd w:id="4"/>
      <w:r w:rsidRPr="00746B2B">
        <w:rPr>
          <w:sz w:val="24"/>
          <w:szCs w:val="24"/>
          <w:lang w:val="en-US"/>
        </w:rPr>
        <w:t>EEE Std 802.15.4e:20</w:t>
      </w:r>
      <w:r>
        <w:rPr>
          <w:sz w:val="24"/>
          <w:szCs w:val="24"/>
          <w:lang w:val="en-US"/>
        </w:rPr>
        <w:t>20</w:t>
      </w:r>
      <w:r w:rsidRPr="00746B2B">
        <w:rPr>
          <w:sz w:val="24"/>
          <w:szCs w:val="24"/>
          <w:lang w:val="en-US"/>
        </w:rPr>
        <w:t xml:space="preserve"> IEEE Standard for Local and metropolitan area networks – Part 15.4: Low-Rate Wireless Personal Area Networks (LR-WPANs) – Amendment 1: MAC sublayer </w:t>
      </w:r>
      <w:r>
        <w:rPr>
          <w:sz w:val="24"/>
          <w:szCs w:val="24"/>
          <w:lang w:val="en-US"/>
        </w:rPr>
        <w:t>(</w:t>
      </w:r>
      <w:r w:rsidRPr="00746B2B">
        <w:rPr>
          <w:sz w:val="24"/>
          <w:szCs w:val="24"/>
        </w:rPr>
        <w:t>Стандарт</w:t>
      </w:r>
      <w:r w:rsidRPr="00746B2B">
        <w:rPr>
          <w:sz w:val="24"/>
          <w:szCs w:val="24"/>
          <w:lang w:val="en-US"/>
        </w:rPr>
        <w:t xml:space="preserve"> IEEE </w:t>
      </w:r>
      <w:r w:rsidRPr="00746B2B">
        <w:rPr>
          <w:sz w:val="24"/>
          <w:szCs w:val="24"/>
        </w:rPr>
        <w:t>для</w:t>
      </w:r>
      <w:r w:rsidRPr="00746B2B">
        <w:rPr>
          <w:sz w:val="24"/>
          <w:szCs w:val="24"/>
          <w:lang w:val="en-US"/>
        </w:rPr>
        <w:t xml:space="preserve"> </w:t>
      </w:r>
      <w:r w:rsidRPr="00746B2B">
        <w:rPr>
          <w:sz w:val="24"/>
          <w:szCs w:val="24"/>
        </w:rPr>
        <w:t>локальных</w:t>
      </w:r>
      <w:r w:rsidRPr="00746B2B">
        <w:rPr>
          <w:sz w:val="24"/>
          <w:szCs w:val="24"/>
          <w:lang w:val="en-US"/>
        </w:rPr>
        <w:t xml:space="preserve"> </w:t>
      </w:r>
      <w:r w:rsidRPr="00746B2B">
        <w:rPr>
          <w:sz w:val="24"/>
          <w:szCs w:val="24"/>
        </w:rPr>
        <w:t>и</w:t>
      </w:r>
      <w:r w:rsidRPr="00746B2B">
        <w:rPr>
          <w:sz w:val="24"/>
          <w:szCs w:val="24"/>
          <w:lang w:val="en-US"/>
        </w:rPr>
        <w:t xml:space="preserve"> </w:t>
      </w:r>
      <w:r w:rsidRPr="00746B2B">
        <w:rPr>
          <w:sz w:val="24"/>
          <w:szCs w:val="24"/>
        </w:rPr>
        <w:t>городских</w:t>
      </w:r>
      <w:r w:rsidRPr="00746B2B">
        <w:rPr>
          <w:sz w:val="24"/>
          <w:szCs w:val="24"/>
          <w:lang w:val="en-US"/>
        </w:rPr>
        <w:t xml:space="preserve"> </w:t>
      </w:r>
      <w:r w:rsidRPr="00746B2B">
        <w:rPr>
          <w:sz w:val="24"/>
          <w:szCs w:val="24"/>
        </w:rPr>
        <w:t>сетей</w:t>
      </w:r>
      <w:r w:rsidRPr="00746B2B">
        <w:rPr>
          <w:sz w:val="24"/>
          <w:szCs w:val="24"/>
          <w:lang w:val="en-US"/>
        </w:rPr>
        <w:t xml:space="preserve"> - </w:t>
      </w:r>
      <w:r w:rsidRPr="00746B2B">
        <w:rPr>
          <w:sz w:val="24"/>
          <w:szCs w:val="24"/>
        </w:rPr>
        <w:t>Часть</w:t>
      </w:r>
      <w:r w:rsidRPr="00746B2B">
        <w:rPr>
          <w:sz w:val="24"/>
          <w:szCs w:val="24"/>
          <w:lang w:val="en-US"/>
        </w:rPr>
        <w:t xml:space="preserve"> 15.4: </w:t>
      </w:r>
      <w:r w:rsidRPr="00746B2B">
        <w:rPr>
          <w:sz w:val="24"/>
          <w:szCs w:val="24"/>
        </w:rPr>
        <w:t>Низкоскоростные</w:t>
      </w:r>
      <w:r w:rsidRPr="00746B2B">
        <w:rPr>
          <w:sz w:val="24"/>
          <w:szCs w:val="24"/>
          <w:lang w:val="en-US"/>
        </w:rPr>
        <w:t xml:space="preserve"> </w:t>
      </w:r>
      <w:r w:rsidRPr="00746B2B">
        <w:rPr>
          <w:sz w:val="24"/>
          <w:szCs w:val="24"/>
        </w:rPr>
        <w:t>беспроводные</w:t>
      </w:r>
      <w:r w:rsidRPr="00746B2B">
        <w:rPr>
          <w:sz w:val="24"/>
          <w:szCs w:val="24"/>
          <w:lang w:val="en-US"/>
        </w:rPr>
        <w:t xml:space="preserve"> </w:t>
      </w:r>
      <w:r w:rsidRPr="00746B2B">
        <w:rPr>
          <w:sz w:val="24"/>
          <w:szCs w:val="24"/>
        </w:rPr>
        <w:t>персональные</w:t>
      </w:r>
      <w:r w:rsidRPr="00746B2B">
        <w:rPr>
          <w:sz w:val="24"/>
          <w:szCs w:val="24"/>
          <w:lang w:val="en-US"/>
        </w:rPr>
        <w:t xml:space="preserve"> </w:t>
      </w:r>
      <w:r w:rsidRPr="00746B2B">
        <w:rPr>
          <w:sz w:val="24"/>
          <w:szCs w:val="24"/>
        </w:rPr>
        <w:t>сети</w:t>
      </w:r>
      <w:r w:rsidRPr="00746B2B">
        <w:rPr>
          <w:sz w:val="24"/>
          <w:szCs w:val="24"/>
          <w:lang w:val="en-US"/>
        </w:rPr>
        <w:t xml:space="preserve"> (LR-WPAN) - </w:t>
      </w:r>
      <w:r w:rsidRPr="00746B2B">
        <w:rPr>
          <w:sz w:val="24"/>
          <w:szCs w:val="24"/>
        </w:rPr>
        <w:t>Поправка</w:t>
      </w:r>
      <w:r w:rsidRPr="00746B2B">
        <w:rPr>
          <w:sz w:val="24"/>
          <w:szCs w:val="24"/>
          <w:lang w:val="en-US"/>
        </w:rPr>
        <w:t xml:space="preserve"> 1: </w:t>
      </w:r>
      <w:r w:rsidRPr="00746B2B">
        <w:rPr>
          <w:sz w:val="24"/>
          <w:szCs w:val="24"/>
        </w:rPr>
        <w:t>Подуровень</w:t>
      </w:r>
      <w:r w:rsidRPr="00746B2B">
        <w:rPr>
          <w:sz w:val="24"/>
          <w:szCs w:val="24"/>
          <w:lang w:val="en-US"/>
        </w:rPr>
        <w:t xml:space="preserve"> MAC</w:t>
      </w:r>
      <w:r>
        <w:rPr>
          <w:sz w:val="24"/>
          <w:szCs w:val="24"/>
          <w:lang w:val="en-US"/>
        </w:rPr>
        <w:t>)</w:t>
      </w:r>
    </w:p>
    <w:p w14:paraId="204DE80A" w14:textId="6F55C08A" w:rsidR="001D0755" w:rsidRDefault="001D0755" w:rsidP="001D0755">
      <w:pPr>
        <w:widowControl/>
        <w:ind w:firstLine="709"/>
        <w:rPr>
          <w:rStyle w:val="FontStyle45"/>
          <w:rFonts w:ascii="Times New Roman" w:eastAsiaTheme="minorEastAsia" w:cs="Times New Roman"/>
          <w:b w:val="0"/>
          <w:bCs w:val="0"/>
          <w:lang w:val="en-US" w:eastAsia="en-US"/>
        </w:rPr>
      </w:pPr>
    </w:p>
    <w:p w14:paraId="47C85190" w14:textId="6AEDDCA6" w:rsidR="00873EFA" w:rsidRDefault="00873EFA" w:rsidP="001D0755">
      <w:pPr>
        <w:widowControl/>
        <w:ind w:firstLine="709"/>
        <w:rPr>
          <w:rStyle w:val="FontStyle45"/>
          <w:rFonts w:ascii="Times New Roman" w:eastAsiaTheme="minorEastAsia" w:cs="Times New Roman"/>
          <w:b w:val="0"/>
          <w:bCs w:val="0"/>
          <w:lang w:val="en-US" w:eastAsia="en-US"/>
        </w:rPr>
      </w:pPr>
    </w:p>
    <w:p w14:paraId="4236B641" w14:textId="47FAAF75" w:rsidR="00873EFA" w:rsidRDefault="00873EFA" w:rsidP="001D0755">
      <w:pPr>
        <w:widowControl/>
        <w:ind w:firstLine="709"/>
        <w:rPr>
          <w:rStyle w:val="FontStyle45"/>
          <w:rFonts w:ascii="Times New Roman" w:eastAsiaTheme="minorEastAsia" w:cs="Times New Roman"/>
          <w:b w:val="0"/>
          <w:bCs w:val="0"/>
          <w:lang w:val="en-US" w:eastAsia="en-US"/>
        </w:rPr>
      </w:pPr>
    </w:p>
    <w:p w14:paraId="7729FF28" w14:textId="77777777" w:rsidR="00873EFA" w:rsidRPr="00873EFA" w:rsidRDefault="00873EFA" w:rsidP="001D0755">
      <w:pPr>
        <w:widowControl/>
        <w:ind w:firstLine="709"/>
        <w:rPr>
          <w:rStyle w:val="FontStyle45"/>
          <w:rFonts w:ascii="Times New Roman" w:eastAsiaTheme="minorEastAsia" w:cs="Times New Roman"/>
          <w:b w:val="0"/>
          <w:bCs w:val="0"/>
          <w:lang w:val="en-US" w:eastAsia="en-US"/>
        </w:rPr>
      </w:pPr>
    </w:p>
    <w:p w14:paraId="67CB78DC" w14:textId="7041163A" w:rsidR="00EE000B" w:rsidRPr="00941032" w:rsidRDefault="00EE000B" w:rsidP="003B7C15">
      <w:pPr>
        <w:pStyle w:val="Style30"/>
        <w:widowControl/>
        <w:ind w:firstLine="708"/>
        <w:rPr>
          <w:rStyle w:val="FontStyle45"/>
          <w:rFonts w:ascii="Times New Roman" w:cs="Times New Roman"/>
          <w:b w:val="0"/>
          <w:bCs w:val="0"/>
          <w:lang w:eastAsia="en-US"/>
        </w:rPr>
      </w:pPr>
      <w:r w:rsidRPr="00E06359">
        <w:rPr>
          <w:rStyle w:val="FontStyle45"/>
          <w:rFonts w:ascii="Times New Roman" w:cs="Times New Roman"/>
          <w:lang w:eastAsia="en-US"/>
        </w:rPr>
        <w:lastRenderedPageBreak/>
        <w:t xml:space="preserve">3 </w:t>
      </w:r>
      <w:r w:rsidR="00941032" w:rsidRPr="00941032">
        <w:rPr>
          <w:b/>
          <w:bCs/>
        </w:rPr>
        <w:t>Термины, определения, обозначения и сокращения</w:t>
      </w:r>
    </w:p>
    <w:p w14:paraId="03E876BA" w14:textId="129856B9" w:rsidR="00EE000B" w:rsidRDefault="00EE000B" w:rsidP="00BE3320">
      <w:pPr>
        <w:pStyle w:val="Style30"/>
        <w:widowControl/>
        <w:ind w:firstLine="709"/>
        <w:rPr>
          <w:rStyle w:val="FontStyle45"/>
          <w:rFonts w:ascii="Times New Roman" w:cs="Times New Roman"/>
          <w:b w:val="0"/>
          <w:lang w:eastAsia="en-US"/>
        </w:rPr>
      </w:pPr>
    </w:p>
    <w:p w14:paraId="34E0A2C6" w14:textId="308BD3D6" w:rsidR="00873EFA" w:rsidRPr="00873EFA" w:rsidRDefault="00873EFA" w:rsidP="00873EFA">
      <w:pPr>
        <w:pStyle w:val="Style30"/>
        <w:widowControl/>
        <w:ind w:firstLine="709"/>
        <w:rPr>
          <w:rStyle w:val="FontStyle45"/>
          <w:rFonts w:ascii="Times New Roman" w:cs="Times New Roman"/>
          <w:b w:val="0"/>
          <w:lang w:eastAsia="en-US"/>
        </w:rPr>
      </w:pPr>
      <w:r w:rsidRPr="00873EFA">
        <w:rPr>
          <w:rStyle w:val="FontStyle45"/>
          <w:rFonts w:ascii="Times New Roman" w:cs="Times New Roman"/>
          <w:b w:val="0"/>
          <w:lang w:eastAsia="en-US"/>
        </w:rPr>
        <w:t>В настоящем стандарте применяются следующие термины с соответствующими определениями:</w:t>
      </w:r>
    </w:p>
    <w:p w14:paraId="7943B0C0" w14:textId="77777777" w:rsidR="00873EFA" w:rsidRDefault="00873EFA" w:rsidP="00BE3320">
      <w:pPr>
        <w:pStyle w:val="Style30"/>
        <w:widowControl/>
        <w:ind w:firstLine="709"/>
        <w:rPr>
          <w:rStyle w:val="FontStyle45"/>
          <w:rFonts w:ascii="Times New Roman" w:cs="Times New Roman"/>
          <w:b w:val="0"/>
          <w:lang w:eastAsia="en-US"/>
        </w:rPr>
      </w:pPr>
    </w:p>
    <w:p w14:paraId="77879100" w14:textId="28382CB4" w:rsidR="00941032" w:rsidRDefault="00941032" w:rsidP="00BE3320">
      <w:pPr>
        <w:pStyle w:val="Style30"/>
        <w:widowControl/>
        <w:ind w:firstLine="709"/>
        <w:rPr>
          <w:rStyle w:val="FontStyle45"/>
          <w:rFonts w:ascii="Times New Roman" w:cs="Times New Roman"/>
          <w:bCs w:val="0"/>
          <w:lang w:eastAsia="en-US"/>
        </w:rPr>
      </w:pPr>
      <w:r w:rsidRPr="00941032">
        <w:rPr>
          <w:rStyle w:val="FontStyle45"/>
          <w:rFonts w:ascii="Times New Roman" w:cs="Times New Roman"/>
          <w:bCs w:val="0"/>
          <w:lang w:eastAsia="en-US"/>
        </w:rPr>
        <w:t>3.1 Термины и определения</w:t>
      </w:r>
    </w:p>
    <w:p w14:paraId="7BDDCF79" w14:textId="77777777" w:rsidR="00DC337D" w:rsidRPr="00DC337D" w:rsidRDefault="00DC337D" w:rsidP="00DC337D">
      <w:pPr>
        <w:rPr>
          <w:b/>
          <w:sz w:val="24"/>
          <w:szCs w:val="24"/>
        </w:rPr>
      </w:pPr>
      <w:r w:rsidRPr="00DC337D">
        <w:rPr>
          <w:b/>
          <w:sz w:val="24"/>
          <w:szCs w:val="24"/>
        </w:rPr>
        <w:t>3.1.1 Термины и определения из терминов ISO/IEC 7498-1 и ISO/IEC 7498-3</w:t>
      </w:r>
    </w:p>
    <w:p w14:paraId="076D559D" w14:textId="77777777" w:rsidR="00DC337D" w:rsidRPr="00DC337D" w:rsidRDefault="00DC337D" w:rsidP="00DC337D">
      <w:pPr>
        <w:rPr>
          <w:sz w:val="24"/>
          <w:szCs w:val="24"/>
        </w:rPr>
      </w:pPr>
      <w:r w:rsidRPr="00DC337D">
        <w:rPr>
          <w:sz w:val="24"/>
          <w:szCs w:val="24"/>
        </w:rPr>
        <w:t>Этот стандарт частично основан на понятиях, указанных в ISO/IEC 7498-1 и ISO/IEC 7498-3, и в нем используются следующие термины, определенные в них.</w:t>
      </w:r>
    </w:p>
    <w:p w14:paraId="087A16DE" w14:textId="77777777" w:rsidR="00DC337D" w:rsidRPr="00DC337D" w:rsidRDefault="00DC337D" w:rsidP="00DC337D">
      <w:pPr>
        <w:rPr>
          <w:sz w:val="24"/>
          <w:szCs w:val="24"/>
        </w:rPr>
      </w:pPr>
      <w:r w:rsidRPr="00DC337D">
        <w:rPr>
          <w:sz w:val="24"/>
          <w:szCs w:val="24"/>
        </w:rPr>
        <w:t>а) абстрактный синтаксис</w:t>
      </w:r>
    </w:p>
    <w:p w14:paraId="4ECC0A48" w14:textId="77777777" w:rsidR="00DC337D" w:rsidRPr="00DC337D" w:rsidRDefault="00DC337D" w:rsidP="00DC337D">
      <w:pPr>
        <w:rPr>
          <w:sz w:val="24"/>
          <w:szCs w:val="24"/>
        </w:rPr>
      </w:pPr>
      <w:r w:rsidRPr="00DC337D">
        <w:rPr>
          <w:sz w:val="24"/>
          <w:szCs w:val="24"/>
        </w:rPr>
        <w:t>b) объект приложения</w:t>
      </w:r>
    </w:p>
    <w:p w14:paraId="04B33883" w14:textId="77777777" w:rsidR="00DC337D" w:rsidRPr="00DC337D" w:rsidRDefault="00DC337D" w:rsidP="00DC337D">
      <w:pPr>
        <w:rPr>
          <w:sz w:val="24"/>
          <w:szCs w:val="24"/>
        </w:rPr>
      </w:pPr>
      <w:r w:rsidRPr="00DC337D">
        <w:rPr>
          <w:sz w:val="24"/>
          <w:szCs w:val="24"/>
        </w:rPr>
        <w:t>c) вызов объекта приложения</w:t>
      </w:r>
    </w:p>
    <w:p w14:paraId="6A8BB096" w14:textId="77777777" w:rsidR="00DC337D" w:rsidRPr="00DC337D" w:rsidRDefault="00DC337D" w:rsidP="00DC337D">
      <w:pPr>
        <w:rPr>
          <w:sz w:val="24"/>
          <w:szCs w:val="24"/>
        </w:rPr>
      </w:pPr>
      <w:r w:rsidRPr="00DC337D">
        <w:rPr>
          <w:sz w:val="24"/>
          <w:szCs w:val="24"/>
        </w:rPr>
        <w:t>d) процесс подачи заявки</w:t>
      </w:r>
    </w:p>
    <w:p w14:paraId="0C0250C6" w14:textId="77777777" w:rsidR="00DC337D" w:rsidRPr="00DC337D" w:rsidRDefault="00DC337D" w:rsidP="00DC337D">
      <w:pPr>
        <w:rPr>
          <w:sz w:val="24"/>
          <w:szCs w:val="24"/>
        </w:rPr>
      </w:pPr>
      <w:r w:rsidRPr="00DC337D">
        <w:rPr>
          <w:sz w:val="24"/>
          <w:szCs w:val="24"/>
        </w:rPr>
        <w:t>e) вызов процесса приложения</w:t>
      </w:r>
    </w:p>
    <w:p w14:paraId="4FE16D15" w14:textId="77777777" w:rsidR="00DC337D" w:rsidRPr="00DC337D" w:rsidRDefault="00DC337D" w:rsidP="00DC337D">
      <w:pPr>
        <w:rPr>
          <w:sz w:val="24"/>
          <w:szCs w:val="24"/>
        </w:rPr>
      </w:pPr>
      <w:r w:rsidRPr="00DC337D">
        <w:rPr>
          <w:sz w:val="24"/>
          <w:szCs w:val="24"/>
        </w:rPr>
        <w:t>f) модуль данных протокола приложения</w:t>
      </w:r>
    </w:p>
    <w:p w14:paraId="16229E77" w14:textId="77777777" w:rsidR="00DC337D" w:rsidRPr="00DC337D" w:rsidRDefault="00DC337D" w:rsidP="00DC337D">
      <w:pPr>
        <w:rPr>
          <w:sz w:val="24"/>
          <w:szCs w:val="24"/>
        </w:rPr>
      </w:pPr>
      <w:r w:rsidRPr="00DC337D">
        <w:rPr>
          <w:sz w:val="24"/>
          <w:szCs w:val="24"/>
        </w:rPr>
        <w:t>g) элемент услуги приложения</w:t>
      </w:r>
    </w:p>
    <w:p w14:paraId="4925FAEB" w14:textId="77777777" w:rsidR="00DC337D" w:rsidRPr="00DC337D" w:rsidRDefault="00DC337D" w:rsidP="00DC337D">
      <w:pPr>
        <w:rPr>
          <w:sz w:val="24"/>
          <w:szCs w:val="24"/>
        </w:rPr>
      </w:pPr>
      <w:r w:rsidRPr="00DC337D">
        <w:rPr>
          <w:sz w:val="24"/>
          <w:szCs w:val="24"/>
        </w:rPr>
        <w:t>h) функционирование приложения</w:t>
      </w:r>
    </w:p>
    <w:p w14:paraId="5117F258" w14:textId="77777777" w:rsidR="00DC337D" w:rsidRPr="00DC337D" w:rsidRDefault="00DC337D" w:rsidP="00DC337D">
      <w:pPr>
        <w:rPr>
          <w:sz w:val="24"/>
          <w:szCs w:val="24"/>
        </w:rPr>
      </w:pPr>
      <w:r w:rsidRPr="00DC337D">
        <w:rPr>
          <w:sz w:val="24"/>
          <w:szCs w:val="24"/>
        </w:rPr>
        <w:t xml:space="preserve">i) модуль данных протокола DL; </w:t>
      </w:r>
    </w:p>
    <w:p w14:paraId="1EB9062B" w14:textId="77777777" w:rsidR="00DC337D" w:rsidRPr="00DC337D" w:rsidRDefault="00DC337D" w:rsidP="00DC337D">
      <w:pPr>
        <w:rPr>
          <w:sz w:val="24"/>
          <w:szCs w:val="24"/>
        </w:rPr>
      </w:pPr>
      <w:r w:rsidRPr="00DC337D">
        <w:rPr>
          <w:sz w:val="24"/>
          <w:szCs w:val="24"/>
        </w:rPr>
        <w:t>j) модуль данных услуги DL</w:t>
      </w:r>
    </w:p>
    <w:p w14:paraId="3B2E5E30" w14:textId="77777777" w:rsidR="00DC337D" w:rsidRPr="00DC337D" w:rsidRDefault="00DC337D" w:rsidP="00DC337D">
      <w:pPr>
        <w:rPr>
          <w:sz w:val="24"/>
          <w:szCs w:val="24"/>
        </w:rPr>
      </w:pPr>
      <w:r w:rsidRPr="00DC337D">
        <w:rPr>
          <w:sz w:val="24"/>
          <w:szCs w:val="24"/>
        </w:rPr>
        <w:t>k) DL-объект (N = 2)</w:t>
      </w:r>
    </w:p>
    <w:p w14:paraId="7CE0249C" w14:textId="77777777" w:rsidR="00DC337D" w:rsidRPr="00DC337D" w:rsidRDefault="00DC337D" w:rsidP="00DC337D">
      <w:pPr>
        <w:rPr>
          <w:sz w:val="24"/>
          <w:szCs w:val="24"/>
        </w:rPr>
      </w:pPr>
      <w:r w:rsidRPr="00DC337D">
        <w:rPr>
          <w:sz w:val="24"/>
          <w:szCs w:val="24"/>
        </w:rPr>
        <w:t>l) данные DLS-пользователя</w:t>
      </w:r>
    </w:p>
    <w:p w14:paraId="3DE97852" w14:textId="77777777" w:rsidR="00DC337D" w:rsidRPr="00DC337D" w:rsidRDefault="00DC337D" w:rsidP="00DC337D">
      <w:pPr>
        <w:rPr>
          <w:sz w:val="24"/>
          <w:szCs w:val="24"/>
        </w:rPr>
      </w:pPr>
      <w:r w:rsidRPr="00DC337D">
        <w:rPr>
          <w:sz w:val="24"/>
          <w:szCs w:val="24"/>
        </w:rPr>
        <w:t>m) модуль данных протокола NL</w:t>
      </w:r>
    </w:p>
    <w:p w14:paraId="40B9C12C" w14:textId="77777777" w:rsidR="00DC337D" w:rsidRPr="00DC337D" w:rsidRDefault="00DC337D" w:rsidP="00DC337D">
      <w:pPr>
        <w:rPr>
          <w:sz w:val="24"/>
          <w:szCs w:val="24"/>
        </w:rPr>
      </w:pPr>
      <w:r w:rsidRPr="00DC337D">
        <w:rPr>
          <w:sz w:val="24"/>
          <w:szCs w:val="24"/>
        </w:rPr>
        <w:t>n) сервисный модуль данных NL</w:t>
      </w:r>
    </w:p>
    <w:p w14:paraId="31349797" w14:textId="77777777" w:rsidR="00DC337D" w:rsidRPr="00DC337D" w:rsidRDefault="00DC337D" w:rsidP="00DC337D">
      <w:pPr>
        <w:rPr>
          <w:sz w:val="24"/>
          <w:szCs w:val="24"/>
        </w:rPr>
      </w:pPr>
      <w:r w:rsidRPr="00DC337D">
        <w:rPr>
          <w:sz w:val="24"/>
          <w:szCs w:val="24"/>
        </w:rPr>
        <w:t>o) NL-объект (N = 3)</w:t>
      </w:r>
    </w:p>
    <w:p w14:paraId="49A85731" w14:textId="77777777" w:rsidR="00DC337D" w:rsidRPr="00DC337D" w:rsidRDefault="00DC337D" w:rsidP="00DC337D">
      <w:pPr>
        <w:rPr>
          <w:sz w:val="24"/>
          <w:szCs w:val="24"/>
        </w:rPr>
      </w:pPr>
      <w:r w:rsidRPr="00DC337D">
        <w:rPr>
          <w:sz w:val="24"/>
          <w:szCs w:val="24"/>
        </w:rPr>
        <w:t>p) данные NLS-пользователя</w:t>
      </w:r>
    </w:p>
    <w:p w14:paraId="5A25DCC0" w14:textId="77777777" w:rsidR="00DC337D" w:rsidRPr="00DC337D" w:rsidRDefault="00DC337D" w:rsidP="00DC337D">
      <w:pPr>
        <w:rPr>
          <w:sz w:val="24"/>
          <w:szCs w:val="24"/>
        </w:rPr>
      </w:pPr>
      <w:r w:rsidRPr="00DC337D">
        <w:rPr>
          <w:sz w:val="24"/>
          <w:szCs w:val="24"/>
        </w:rPr>
        <w:t>q) контекст презентации</w:t>
      </w:r>
    </w:p>
    <w:p w14:paraId="79928571" w14:textId="77777777" w:rsidR="00DC337D" w:rsidRPr="00DC337D" w:rsidRDefault="00DC337D" w:rsidP="00DC337D">
      <w:pPr>
        <w:rPr>
          <w:sz w:val="24"/>
          <w:szCs w:val="24"/>
        </w:rPr>
      </w:pPr>
      <w:r w:rsidRPr="00DC337D">
        <w:rPr>
          <w:sz w:val="24"/>
          <w:szCs w:val="24"/>
        </w:rPr>
        <w:t>r) реальная открытая система</w:t>
      </w:r>
    </w:p>
    <w:p w14:paraId="05163C23" w14:textId="77777777" w:rsidR="00DC337D" w:rsidRPr="00DC337D" w:rsidRDefault="00DC337D" w:rsidP="00DC337D">
      <w:pPr>
        <w:rPr>
          <w:sz w:val="24"/>
          <w:szCs w:val="24"/>
        </w:rPr>
      </w:pPr>
      <w:r w:rsidRPr="00DC337D">
        <w:rPr>
          <w:sz w:val="24"/>
          <w:szCs w:val="24"/>
        </w:rPr>
        <w:t>s) модуль данных протокола TL</w:t>
      </w:r>
    </w:p>
    <w:p w14:paraId="410DB666" w14:textId="77777777" w:rsidR="00DC337D" w:rsidRPr="00DC337D" w:rsidRDefault="00DC337D" w:rsidP="00DC337D">
      <w:pPr>
        <w:rPr>
          <w:sz w:val="24"/>
          <w:szCs w:val="24"/>
        </w:rPr>
      </w:pPr>
      <w:r w:rsidRPr="00DC337D">
        <w:rPr>
          <w:sz w:val="24"/>
          <w:szCs w:val="24"/>
        </w:rPr>
        <w:t>t) сервисный модуль данных TL</w:t>
      </w:r>
    </w:p>
    <w:p w14:paraId="461B3CEC" w14:textId="77777777" w:rsidR="00DC337D" w:rsidRPr="00DC337D" w:rsidRDefault="00DC337D" w:rsidP="00DC337D">
      <w:pPr>
        <w:rPr>
          <w:sz w:val="24"/>
          <w:szCs w:val="24"/>
        </w:rPr>
      </w:pPr>
      <w:r w:rsidRPr="00DC337D">
        <w:rPr>
          <w:sz w:val="24"/>
          <w:szCs w:val="24"/>
        </w:rPr>
        <w:t>u) TL-объект (N = 4)</w:t>
      </w:r>
    </w:p>
    <w:p w14:paraId="1DFD09B8" w14:textId="77777777" w:rsidR="00DC337D" w:rsidRPr="00DC337D" w:rsidRDefault="00DC337D" w:rsidP="00DC337D">
      <w:pPr>
        <w:rPr>
          <w:sz w:val="24"/>
          <w:szCs w:val="24"/>
        </w:rPr>
      </w:pPr>
      <w:r w:rsidRPr="00DC337D">
        <w:rPr>
          <w:sz w:val="24"/>
          <w:szCs w:val="24"/>
        </w:rPr>
        <w:t>v) данные TLS-пользователя</w:t>
      </w:r>
    </w:p>
    <w:p w14:paraId="0F6AA579" w14:textId="77777777" w:rsidR="00DC337D" w:rsidRPr="00DC337D" w:rsidRDefault="00DC337D" w:rsidP="00DC337D">
      <w:pPr>
        <w:rPr>
          <w:sz w:val="24"/>
          <w:szCs w:val="24"/>
        </w:rPr>
      </w:pPr>
      <w:bookmarkStart w:id="5" w:name="bookmark8"/>
      <w:r w:rsidRPr="00DC337D">
        <w:rPr>
          <w:sz w:val="24"/>
          <w:szCs w:val="24"/>
        </w:rPr>
        <w:t>w</w:t>
      </w:r>
      <w:bookmarkEnd w:id="5"/>
      <w:r w:rsidRPr="00DC337D">
        <w:rPr>
          <w:sz w:val="24"/>
          <w:szCs w:val="24"/>
        </w:rPr>
        <w:t>) синтаксис передачи</w:t>
      </w:r>
    </w:p>
    <w:p w14:paraId="095ACD54" w14:textId="77777777" w:rsidR="00DC337D" w:rsidRPr="00DC337D" w:rsidRDefault="00DC337D" w:rsidP="00DC337D">
      <w:pPr>
        <w:rPr>
          <w:b/>
          <w:sz w:val="24"/>
          <w:szCs w:val="24"/>
        </w:rPr>
      </w:pPr>
      <w:r w:rsidRPr="00DC337D">
        <w:rPr>
          <w:b/>
          <w:sz w:val="24"/>
          <w:szCs w:val="24"/>
        </w:rPr>
        <w:t>3.1.2 Термины и определения из ISO/IEC 9545</w:t>
      </w:r>
    </w:p>
    <w:p w14:paraId="7B83D618" w14:textId="77777777" w:rsidR="00DC337D" w:rsidRPr="00DC337D" w:rsidRDefault="00DC337D" w:rsidP="00DC337D">
      <w:pPr>
        <w:rPr>
          <w:sz w:val="24"/>
          <w:szCs w:val="24"/>
        </w:rPr>
      </w:pPr>
      <w:r w:rsidRPr="00DC337D">
        <w:rPr>
          <w:sz w:val="24"/>
          <w:szCs w:val="24"/>
        </w:rPr>
        <w:t>а) прикладная ассоциация</w:t>
      </w:r>
    </w:p>
    <w:p w14:paraId="0BB95AF9" w14:textId="77777777" w:rsidR="00DC337D" w:rsidRPr="00DC337D" w:rsidRDefault="00DC337D" w:rsidP="00DC337D">
      <w:pPr>
        <w:rPr>
          <w:sz w:val="24"/>
          <w:szCs w:val="24"/>
        </w:rPr>
      </w:pPr>
      <w:r w:rsidRPr="00DC337D">
        <w:rPr>
          <w:sz w:val="24"/>
          <w:szCs w:val="24"/>
        </w:rPr>
        <w:t xml:space="preserve">b) прикладной контекст </w:t>
      </w:r>
    </w:p>
    <w:p w14:paraId="60E3A67F" w14:textId="77777777" w:rsidR="00DC337D" w:rsidRPr="00DC337D" w:rsidRDefault="00DC337D" w:rsidP="00DC337D">
      <w:pPr>
        <w:rPr>
          <w:sz w:val="24"/>
          <w:szCs w:val="24"/>
        </w:rPr>
      </w:pPr>
      <w:r w:rsidRPr="00DC337D">
        <w:rPr>
          <w:sz w:val="24"/>
          <w:szCs w:val="24"/>
        </w:rPr>
        <w:t xml:space="preserve">c) название прикладного контекста </w:t>
      </w:r>
    </w:p>
    <w:p w14:paraId="18773E24" w14:textId="77777777" w:rsidR="00DC337D" w:rsidRPr="00DC337D" w:rsidRDefault="00DC337D" w:rsidP="00DC337D">
      <w:pPr>
        <w:rPr>
          <w:sz w:val="24"/>
          <w:szCs w:val="24"/>
        </w:rPr>
      </w:pPr>
      <w:r w:rsidRPr="00DC337D">
        <w:rPr>
          <w:sz w:val="24"/>
          <w:szCs w:val="24"/>
        </w:rPr>
        <w:t>d) привлечение логического объекта прикладного уровня</w:t>
      </w:r>
    </w:p>
    <w:p w14:paraId="3197A30D" w14:textId="77777777" w:rsidR="00DC337D" w:rsidRPr="00DC337D" w:rsidRDefault="00DC337D" w:rsidP="00DC337D">
      <w:pPr>
        <w:rPr>
          <w:sz w:val="24"/>
          <w:szCs w:val="24"/>
        </w:rPr>
      </w:pPr>
      <w:r w:rsidRPr="00DC337D">
        <w:rPr>
          <w:sz w:val="24"/>
          <w:szCs w:val="24"/>
        </w:rPr>
        <w:t>e) тип логического объекта прикладного уровня</w:t>
      </w:r>
    </w:p>
    <w:p w14:paraId="2156F780" w14:textId="77777777" w:rsidR="00DC337D" w:rsidRPr="00DC337D" w:rsidRDefault="00DC337D" w:rsidP="00DC337D">
      <w:pPr>
        <w:rPr>
          <w:sz w:val="24"/>
          <w:szCs w:val="24"/>
        </w:rPr>
      </w:pPr>
      <w:r w:rsidRPr="00DC337D">
        <w:rPr>
          <w:sz w:val="24"/>
          <w:szCs w:val="24"/>
        </w:rPr>
        <w:t>е) привлечение прикладного процесса</w:t>
      </w:r>
    </w:p>
    <w:p w14:paraId="2061B1CF" w14:textId="77777777" w:rsidR="00DC337D" w:rsidRPr="00DC337D" w:rsidRDefault="00DC337D" w:rsidP="00DC337D">
      <w:pPr>
        <w:rPr>
          <w:sz w:val="24"/>
          <w:szCs w:val="24"/>
        </w:rPr>
      </w:pPr>
      <w:r w:rsidRPr="00DC337D">
        <w:rPr>
          <w:sz w:val="24"/>
          <w:szCs w:val="24"/>
        </w:rPr>
        <w:t>g) тип прикладного процесса</w:t>
      </w:r>
    </w:p>
    <w:p w14:paraId="5EEF108A" w14:textId="77777777" w:rsidR="00DC337D" w:rsidRPr="00DC337D" w:rsidRDefault="00DC337D" w:rsidP="00DC337D">
      <w:pPr>
        <w:rPr>
          <w:sz w:val="24"/>
          <w:szCs w:val="24"/>
        </w:rPr>
      </w:pPr>
      <w:r w:rsidRPr="00DC337D">
        <w:rPr>
          <w:sz w:val="24"/>
          <w:szCs w:val="24"/>
        </w:rPr>
        <w:t>h) прикладной сервисный элемент</w:t>
      </w:r>
    </w:p>
    <w:p w14:paraId="145A5CC5" w14:textId="77777777" w:rsidR="00DC337D" w:rsidRPr="00DC337D" w:rsidRDefault="00DC337D" w:rsidP="00DC337D">
      <w:pPr>
        <w:rPr>
          <w:sz w:val="24"/>
          <w:szCs w:val="24"/>
        </w:rPr>
      </w:pPr>
      <w:r w:rsidRPr="00DC337D">
        <w:rPr>
          <w:sz w:val="24"/>
          <w:szCs w:val="24"/>
        </w:rPr>
        <w:t xml:space="preserve">1) прикладной сервисный элемент управления </w:t>
      </w:r>
    </w:p>
    <w:p w14:paraId="69A5B4DA" w14:textId="77777777" w:rsidR="00DC337D" w:rsidRPr="00DC337D" w:rsidRDefault="00DC337D" w:rsidP="00DC337D">
      <w:pPr>
        <w:rPr>
          <w:b/>
          <w:sz w:val="24"/>
          <w:szCs w:val="24"/>
        </w:rPr>
      </w:pPr>
      <w:r w:rsidRPr="00DC337D">
        <w:rPr>
          <w:b/>
          <w:sz w:val="24"/>
          <w:szCs w:val="24"/>
        </w:rPr>
        <w:t>3.1.3 Термины и определения из ISO/IEC 8824</w:t>
      </w:r>
    </w:p>
    <w:p w14:paraId="1517ED62" w14:textId="77777777" w:rsidR="00DC337D" w:rsidRPr="00DC337D" w:rsidRDefault="00DC337D" w:rsidP="00DC337D">
      <w:pPr>
        <w:rPr>
          <w:sz w:val="24"/>
          <w:szCs w:val="24"/>
        </w:rPr>
      </w:pPr>
      <w:r w:rsidRPr="00DC337D">
        <w:rPr>
          <w:sz w:val="24"/>
          <w:szCs w:val="24"/>
        </w:rPr>
        <w:t>а) идентификатор объекта</w:t>
      </w:r>
    </w:p>
    <w:p w14:paraId="51FA8871" w14:textId="77777777" w:rsidR="00DC337D" w:rsidRPr="00DC337D" w:rsidRDefault="00DC337D" w:rsidP="00DC337D">
      <w:pPr>
        <w:rPr>
          <w:sz w:val="24"/>
          <w:szCs w:val="24"/>
        </w:rPr>
      </w:pPr>
      <w:r w:rsidRPr="00DC337D">
        <w:rPr>
          <w:sz w:val="24"/>
          <w:szCs w:val="24"/>
        </w:rPr>
        <w:t>b) тип</w:t>
      </w:r>
    </w:p>
    <w:p w14:paraId="1351279A" w14:textId="77777777" w:rsidR="00DC337D" w:rsidRPr="00DC337D" w:rsidRDefault="00DC337D" w:rsidP="00DC337D">
      <w:pPr>
        <w:rPr>
          <w:sz w:val="24"/>
          <w:szCs w:val="24"/>
        </w:rPr>
      </w:pPr>
      <w:r w:rsidRPr="00DC337D">
        <w:rPr>
          <w:sz w:val="24"/>
          <w:szCs w:val="24"/>
        </w:rPr>
        <w:t xml:space="preserve">с) значение </w:t>
      </w:r>
    </w:p>
    <w:p w14:paraId="2B68FC8A" w14:textId="77777777" w:rsidR="00DC337D" w:rsidRPr="00DC337D" w:rsidRDefault="00DC337D" w:rsidP="00DC337D">
      <w:pPr>
        <w:rPr>
          <w:sz w:val="24"/>
          <w:szCs w:val="24"/>
        </w:rPr>
      </w:pPr>
      <w:r w:rsidRPr="00DC337D">
        <w:rPr>
          <w:sz w:val="24"/>
          <w:szCs w:val="24"/>
        </w:rPr>
        <w:t>d) простой тип</w:t>
      </w:r>
    </w:p>
    <w:p w14:paraId="75ACF972" w14:textId="77777777" w:rsidR="00DC337D" w:rsidRPr="00DC337D" w:rsidRDefault="00DC337D" w:rsidP="00DC337D">
      <w:pPr>
        <w:rPr>
          <w:sz w:val="24"/>
          <w:szCs w:val="24"/>
        </w:rPr>
      </w:pPr>
      <w:r w:rsidRPr="00DC337D">
        <w:rPr>
          <w:sz w:val="24"/>
          <w:szCs w:val="24"/>
        </w:rPr>
        <w:t>е) структурированный тип</w:t>
      </w:r>
    </w:p>
    <w:p w14:paraId="07EA76EA" w14:textId="77777777" w:rsidR="00DC337D" w:rsidRPr="00DC337D" w:rsidRDefault="00DC337D" w:rsidP="00DC337D">
      <w:pPr>
        <w:rPr>
          <w:sz w:val="24"/>
          <w:szCs w:val="24"/>
        </w:rPr>
      </w:pPr>
      <w:r w:rsidRPr="00DC337D">
        <w:rPr>
          <w:sz w:val="24"/>
          <w:szCs w:val="24"/>
        </w:rPr>
        <w:t>f) компонентный тип</w:t>
      </w:r>
    </w:p>
    <w:p w14:paraId="48E0A315" w14:textId="77777777" w:rsidR="00DC337D" w:rsidRPr="00DC337D" w:rsidRDefault="00DC337D" w:rsidP="00DC337D">
      <w:pPr>
        <w:rPr>
          <w:sz w:val="24"/>
          <w:szCs w:val="24"/>
        </w:rPr>
      </w:pPr>
      <w:r w:rsidRPr="00DC337D">
        <w:rPr>
          <w:sz w:val="24"/>
          <w:szCs w:val="24"/>
        </w:rPr>
        <w:t>g) тег</w:t>
      </w:r>
    </w:p>
    <w:p w14:paraId="6CDD3FAF" w14:textId="77777777" w:rsidR="00DC337D" w:rsidRPr="00DC337D" w:rsidRDefault="00DC337D" w:rsidP="00DC337D">
      <w:pPr>
        <w:rPr>
          <w:sz w:val="24"/>
          <w:szCs w:val="24"/>
        </w:rPr>
      </w:pPr>
      <w:r w:rsidRPr="00DC337D">
        <w:rPr>
          <w:sz w:val="24"/>
          <w:szCs w:val="24"/>
        </w:rPr>
        <w:lastRenderedPageBreak/>
        <w:t xml:space="preserve">i) верно </w:t>
      </w:r>
    </w:p>
    <w:p w14:paraId="7EE0FB5B" w14:textId="77777777" w:rsidR="00DC337D" w:rsidRPr="00DC337D" w:rsidRDefault="00DC337D" w:rsidP="00DC337D">
      <w:pPr>
        <w:rPr>
          <w:sz w:val="24"/>
          <w:szCs w:val="24"/>
        </w:rPr>
      </w:pPr>
      <w:r w:rsidRPr="00DC337D">
        <w:rPr>
          <w:sz w:val="24"/>
          <w:szCs w:val="24"/>
        </w:rPr>
        <w:t>j) неверно</w:t>
      </w:r>
    </w:p>
    <w:p w14:paraId="1817C9B9" w14:textId="77777777" w:rsidR="00DC337D" w:rsidRPr="00DC337D" w:rsidRDefault="00DC337D" w:rsidP="00DC337D">
      <w:pPr>
        <w:rPr>
          <w:sz w:val="24"/>
          <w:szCs w:val="24"/>
        </w:rPr>
      </w:pPr>
      <w:r w:rsidRPr="00DC337D">
        <w:rPr>
          <w:sz w:val="24"/>
          <w:szCs w:val="24"/>
        </w:rPr>
        <w:t>k) целочисленный тип</w:t>
      </w:r>
    </w:p>
    <w:p w14:paraId="63A274D4" w14:textId="77777777" w:rsidR="00DC337D" w:rsidRPr="00DC337D" w:rsidRDefault="00DC337D" w:rsidP="00DC337D">
      <w:pPr>
        <w:rPr>
          <w:sz w:val="24"/>
          <w:szCs w:val="24"/>
        </w:rPr>
      </w:pPr>
      <w:r w:rsidRPr="00DC337D">
        <w:rPr>
          <w:sz w:val="24"/>
          <w:szCs w:val="24"/>
        </w:rPr>
        <w:t>m) тип октетной строки</w:t>
      </w:r>
    </w:p>
    <w:p w14:paraId="6A68D2D0" w14:textId="77777777" w:rsidR="00DC337D" w:rsidRPr="00DC337D" w:rsidRDefault="00DC337D" w:rsidP="00DC337D">
      <w:pPr>
        <w:rPr>
          <w:sz w:val="24"/>
          <w:szCs w:val="24"/>
        </w:rPr>
      </w:pPr>
      <w:r w:rsidRPr="00DC337D">
        <w:rPr>
          <w:sz w:val="24"/>
          <w:szCs w:val="24"/>
        </w:rPr>
        <w:t>n) нулевой тип</w:t>
      </w:r>
    </w:p>
    <w:p w14:paraId="526C61AF" w14:textId="77777777" w:rsidR="00DC337D" w:rsidRPr="00DC337D" w:rsidRDefault="00DC337D" w:rsidP="00DC337D">
      <w:pPr>
        <w:rPr>
          <w:sz w:val="24"/>
          <w:szCs w:val="24"/>
        </w:rPr>
      </w:pPr>
      <w:r w:rsidRPr="00DC337D">
        <w:rPr>
          <w:sz w:val="24"/>
          <w:szCs w:val="24"/>
        </w:rPr>
        <w:t>о) тип последовательности</w:t>
      </w:r>
    </w:p>
    <w:p w14:paraId="22EC5489" w14:textId="77777777" w:rsidR="00DC337D" w:rsidRPr="00DC337D" w:rsidRDefault="00DC337D" w:rsidP="00DC337D">
      <w:pPr>
        <w:rPr>
          <w:sz w:val="24"/>
          <w:szCs w:val="24"/>
        </w:rPr>
      </w:pPr>
      <w:r w:rsidRPr="00DC337D">
        <w:rPr>
          <w:sz w:val="24"/>
          <w:szCs w:val="24"/>
        </w:rPr>
        <w:t>p) последовательность типа</w:t>
      </w:r>
    </w:p>
    <w:p w14:paraId="5F73DD11" w14:textId="77777777" w:rsidR="00DC337D" w:rsidRPr="00DC337D" w:rsidRDefault="00DC337D" w:rsidP="00DC337D">
      <w:pPr>
        <w:rPr>
          <w:sz w:val="24"/>
          <w:szCs w:val="24"/>
        </w:rPr>
      </w:pPr>
      <w:r w:rsidRPr="00DC337D">
        <w:rPr>
          <w:sz w:val="24"/>
          <w:szCs w:val="24"/>
        </w:rPr>
        <w:t>q) тип выбора</w:t>
      </w:r>
    </w:p>
    <w:p w14:paraId="7AF4B215" w14:textId="77777777" w:rsidR="00DC337D" w:rsidRPr="00DC337D" w:rsidRDefault="00DC337D" w:rsidP="00DC337D">
      <w:pPr>
        <w:rPr>
          <w:sz w:val="24"/>
          <w:szCs w:val="24"/>
        </w:rPr>
      </w:pPr>
      <w:r w:rsidRPr="00DC337D">
        <w:rPr>
          <w:sz w:val="24"/>
          <w:szCs w:val="24"/>
        </w:rPr>
        <w:t>r) тегированный тип</w:t>
      </w:r>
    </w:p>
    <w:p w14:paraId="1860D8D3" w14:textId="77777777" w:rsidR="00DC337D" w:rsidRPr="00DC337D" w:rsidRDefault="00DC337D" w:rsidP="00DC337D">
      <w:pPr>
        <w:rPr>
          <w:sz w:val="24"/>
          <w:szCs w:val="24"/>
        </w:rPr>
      </w:pPr>
      <w:r w:rsidRPr="00DC337D">
        <w:rPr>
          <w:sz w:val="24"/>
          <w:szCs w:val="24"/>
        </w:rPr>
        <w:t>s) любой тип</w:t>
      </w:r>
    </w:p>
    <w:p w14:paraId="566AE09B" w14:textId="77777777" w:rsidR="00DC337D" w:rsidRPr="00DC337D" w:rsidRDefault="00DC337D" w:rsidP="00DC337D">
      <w:pPr>
        <w:rPr>
          <w:sz w:val="24"/>
          <w:szCs w:val="24"/>
        </w:rPr>
      </w:pPr>
      <w:r w:rsidRPr="00DC337D">
        <w:rPr>
          <w:sz w:val="24"/>
          <w:szCs w:val="24"/>
        </w:rPr>
        <w:t>t) модуль</w:t>
      </w:r>
    </w:p>
    <w:p w14:paraId="5D377EDC" w14:textId="77777777" w:rsidR="00DC337D" w:rsidRPr="00DC337D" w:rsidRDefault="00DC337D" w:rsidP="00DC337D">
      <w:pPr>
        <w:rPr>
          <w:sz w:val="24"/>
          <w:szCs w:val="24"/>
        </w:rPr>
      </w:pPr>
      <w:r w:rsidRPr="00DC337D">
        <w:rPr>
          <w:sz w:val="24"/>
          <w:szCs w:val="24"/>
        </w:rPr>
        <w:t>u) производство</w:t>
      </w:r>
    </w:p>
    <w:p w14:paraId="350AB4FC" w14:textId="77777777" w:rsidR="00DC337D" w:rsidRPr="00DC337D" w:rsidRDefault="00DC337D" w:rsidP="00DC337D">
      <w:pPr>
        <w:rPr>
          <w:b/>
          <w:sz w:val="24"/>
          <w:szCs w:val="24"/>
        </w:rPr>
      </w:pPr>
      <w:r w:rsidRPr="00DC337D">
        <w:rPr>
          <w:b/>
          <w:sz w:val="24"/>
          <w:szCs w:val="24"/>
        </w:rPr>
        <w:t>3.1.4 Термины и определения из ISO/IEC 8825-1</w:t>
      </w:r>
    </w:p>
    <w:p w14:paraId="76CDF312" w14:textId="77777777" w:rsidR="00DC337D" w:rsidRPr="00DC337D" w:rsidRDefault="00DC337D" w:rsidP="00DC337D">
      <w:pPr>
        <w:rPr>
          <w:sz w:val="24"/>
          <w:szCs w:val="24"/>
        </w:rPr>
      </w:pPr>
      <w:r w:rsidRPr="00DC337D">
        <w:rPr>
          <w:sz w:val="24"/>
          <w:szCs w:val="24"/>
        </w:rPr>
        <w:t>а) кодирование (значения данных)</w:t>
      </w:r>
    </w:p>
    <w:p w14:paraId="55F2FD56" w14:textId="77777777" w:rsidR="00DC337D" w:rsidRPr="00DC337D" w:rsidRDefault="00DC337D" w:rsidP="00DC337D">
      <w:pPr>
        <w:rPr>
          <w:sz w:val="24"/>
          <w:szCs w:val="24"/>
        </w:rPr>
      </w:pPr>
      <w:r w:rsidRPr="00DC337D">
        <w:rPr>
          <w:sz w:val="24"/>
          <w:szCs w:val="24"/>
        </w:rPr>
        <w:t>b) значение данных</w:t>
      </w:r>
    </w:p>
    <w:p w14:paraId="65EDB990" w14:textId="77777777" w:rsidR="00DC337D" w:rsidRPr="00DC337D" w:rsidRDefault="00DC337D" w:rsidP="00DC337D">
      <w:pPr>
        <w:rPr>
          <w:sz w:val="24"/>
          <w:szCs w:val="24"/>
        </w:rPr>
      </w:pPr>
      <w:r w:rsidRPr="00DC337D">
        <w:rPr>
          <w:sz w:val="24"/>
          <w:szCs w:val="24"/>
        </w:rPr>
        <w:t>c) октеты идентификатора (в этом стандарте используется форма единственного числа)</w:t>
      </w:r>
    </w:p>
    <w:p w14:paraId="6BF4A3AC" w14:textId="77777777" w:rsidR="00DC337D" w:rsidRPr="00DC337D" w:rsidRDefault="00DC337D" w:rsidP="00DC337D">
      <w:pPr>
        <w:rPr>
          <w:sz w:val="24"/>
          <w:szCs w:val="24"/>
        </w:rPr>
      </w:pPr>
      <w:r w:rsidRPr="00DC337D">
        <w:rPr>
          <w:sz w:val="24"/>
          <w:szCs w:val="24"/>
        </w:rPr>
        <w:t>d) октет(ы) длины (в этом стандарте используются формы единственного и множественного числа)</w:t>
      </w:r>
    </w:p>
    <w:p w14:paraId="2337FFF0" w14:textId="77777777" w:rsidR="00DC337D" w:rsidRPr="00DC337D" w:rsidRDefault="00DC337D" w:rsidP="00DC337D">
      <w:pPr>
        <w:rPr>
          <w:sz w:val="24"/>
          <w:szCs w:val="24"/>
        </w:rPr>
      </w:pPr>
      <w:r w:rsidRPr="00DC337D">
        <w:rPr>
          <w:sz w:val="24"/>
          <w:szCs w:val="24"/>
        </w:rPr>
        <w:t>e) октеты содержимого</w:t>
      </w:r>
    </w:p>
    <w:p w14:paraId="366256CE" w14:textId="77777777" w:rsidR="00DC337D" w:rsidRPr="00B50CED" w:rsidRDefault="00DC337D" w:rsidP="00DC337D">
      <w:pPr>
        <w:ind w:firstLine="709"/>
        <w:rPr>
          <w:b/>
          <w:bCs/>
          <w:color w:val="000000"/>
          <w:kern w:val="2"/>
          <w:sz w:val="28"/>
          <w:szCs w:val="28"/>
        </w:rPr>
      </w:pPr>
    </w:p>
    <w:p w14:paraId="75A8F4A6" w14:textId="5657FCE2" w:rsidR="00DC337D" w:rsidRDefault="00DC337D" w:rsidP="00DC337D">
      <w:pPr>
        <w:rPr>
          <w:b/>
          <w:sz w:val="24"/>
        </w:rPr>
      </w:pPr>
      <w:r w:rsidRPr="00DC337D">
        <w:rPr>
          <w:b/>
          <w:sz w:val="24"/>
        </w:rPr>
        <w:t>3.2 Специальные термины и определения</w:t>
      </w:r>
    </w:p>
    <w:p w14:paraId="36BE9F73" w14:textId="273E4C63" w:rsidR="00DC337D" w:rsidRPr="00DC337D" w:rsidRDefault="00DC337D" w:rsidP="00DC337D">
      <w:pPr>
        <w:rPr>
          <w:sz w:val="24"/>
        </w:rPr>
      </w:pPr>
      <w:r w:rsidRPr="00DC337D">
        <w:rPr>
          <w:b/>
          <w:sz w:val="24"/>
        </w:rPr>
        <w:t>3.2.1</w:t>
      </w:r>
      <w:r w:rsidRPr="00873EFA">
        <w:rPr>
          <w:b/>
          <w:sz w:val="24"/>
        </w:rPr>
        <w:t xml:space="preserve"> </w:t>
      </w:r>
      <w:r w:rsidRPr="00DC337D">
        <w:rPr>
          <w:b/>
          <w:sz w:val="24"/>
          <w:lang w:val="kk-KZ"/>
        </w:rPr>
        <w:t>А</w:t>
      </w:r>
      <w:proofErr w:type="spellStart"/>
      <w:r w:rsidRPr="00DC337D">
        <w:rPr>
          <w:b/>
          <w:sz w:val="24"/>
        </w:rPr>
        <w:t>бсолютный</w:t>
      </w:r>
      <w:proofErr w:type="spellEnd"/>
      <w:r w:rsidRPr="00DC337D">
        <w:rPr>
          <w:b/>
          <w:sz w:val="24"/>
        </w:rPr>
        <w:t xml:space="preserve"> номер слота</w:t>
      </w:r>
      <w:r>
        <w:rPr>
          <w:sz w:val="24"/>
          <w:lang w:val="kk-KZ"/>
        </w:rPr>
        <w:t xml:space="preserve"> </w:t>
      </w:r>
      <w:r>
        <w:rPr>
          <w:sz w:val="24"/>
        </w:rPr>
        <w:t>(</w:t>
      </w:r>
      <w:proofErr w:type="spellStart"/>
      <w:r w:rsidRPr="00DC337D">
        <w:rPr>
          <w:sz w:val="24"/>
        </w:rPr>
        <w:t>absolute</w:t>
      </w:r>
      <w:proofErr w:type="spellEnd"/>
      <w:r w:rsidRPr="00DC337D">
        <w:rPr>
          <w:sz w:val="24"/>
        </w:rPr>
        <w:t xml:space="preserve"> </w:t>
      </w:r>
      <w:proofErr w:type="spellStart"/>
      <w:r w:rsidRPr="00DC337D">
        <w:rPr>
          <w:sz w:val="24"/>
        </w:rPr>
        <w:t>slot</w:t>
      </w:r>
      <w:proofErr w:type="spellEnd"/>
      <w:r w:rsidRPr="00DC337D">
        <w:rPr>
          <w:sz w:val="24"/>
        </w:rPr>
        <w:t xml:space="preserve"> </w:t>
      </w:r>
      <w:proofErr w:type="spellStart"/>
      <w:r w:rsidRPr="00DC337D">
        <w:rPr>
          <w:sz w:val="24"/>
        </w:rPr>
        <w:t>number</w:t>
      </w:r>
      <w:proofErr w:type="spellEnd"/>
      <w:r>
        <w:rPr>
          <w:sz w:val="24"/>
        </w:rPr>
        <w:t xml:space="preserve">): </w:t>
      </w:r>
      <w:r w:rsidRPr="00DC337D">
        <w:rPr>
          <w:sz w:val="24"/>
        </w:rPr>
        <w:t>Подсчет всех слотов, которые произошли с момента создания сети</w:t>
      </w:r>
    </w:p>
    <w:p w14:paraId="49F7DFBC" w14:textId="77777777" w:rsidR="00DC337D" w:rsidRPr="00DC337D" w:rsidRDefault="00DC337D" w:rsidP="00DC337D">
      <w:pPr>
        <w:rPr>
          <w:sz w:val="24"/>
        </w:rPr>
      </w:pPr>
    </w:p>
    <w:p w14:paraId="454F0AC9" w14:textId="7E9E4718" w:rsidR="00DC337D" w:rsidRPr="00DC337D" w:rsidRDefault="00DC337D" w:rsidP="00DC337D">
      <w:r w:rsidRPr="00DC337D">
        <w:t>Примечание – Это число всегда увеличивается и никогда не сбрасывается до какого-либо фиксированного значения или нуля. Его текущее значение всегда является порядковым номером текущего слота. Его максимальное значение составляет (2</w:t>
      </w:r>
      <w:r w:rsidRPr="00F343E1">
        <w:rPr>
          <w:vertAlign w:val="superscript"/>
        </w:rPr>
        <w:t>40</w:t>
      </w:r>
      <w:r w:rsidRPr="00DC337D">
        <w:t>-1), после чего он сбрасывается до нуля.</w:t>
      </w:r>
    </w:p>
    <w:p w14:paraId="045D928C" w14:textId="77777777" w:rsidR="00DC337D" w:rsidRPr="00B50CED" w:rsidRDefault="00DC337D" w:rsidP="00DC337D">
      <w:pPr>
        <w:ind w:firstLine="709"/>
        <w:rPr>
          <w:b/>
          <w:bCs/>
          <w:color w:val="000000"/>
          <w:kern w:val="2"/>
          <w:sz w:val="28"/>
          <w:szCs w:val="28"/>
        </w:rPr>
      </w:pPr>
    </w:p>
    <w:p w14:paraId="123A5B65" w14:textId="30A67BD5" w:rsidR="00DC337D" w:rsidRPr="00F343E1" w:rsidRDefault="00DC337D" w:rsidP="00F343E1">
      <w:pPr>
        <w:rPr>
          <w:b/>
          <w:sz w:val="24"/>
        </w:rPr>
      </w:pPr>
      <w:r w:rsidRPr="00F343E1">
        <w:rPr>
          <w:b/>
          <w:sz w:val="24"/>
        </w:rPr>
        <w:t>3.2.2</w:t>
      </w:r>
      <w:r w:rsidR="00F343E1" w:rsidRPr="00873EFA">
        <w:rPr>
          <w:b/>
          <w:sz w:val="24"/>
        </w:rPr>
        <w:t xml:space="preserve"> </w:t>
      </w:r>
      <w:r w:rsidR="00F343E1" w:rsidRPr="00F343E1">
        <w:rPr>
          <w:b/>
          <w:sz w:val="24"/>
        </w:rPr>
        <w:t>Подтверждение</w:t>
      </w:r>
      <w:r w:rsidRPr="00F343E1">
        <w:rPr>
          <w:sz w:val="24"/>
        </w:rPr>
        <w:t xml:space="preserve"> </w:t>
      </w:r>
      <w:r w:rsidR="00F343E1" w:rsidRPr="00F343E1">
        <w:rPr>
          <w:sz w:val="24"/>
        </w:rPr>
        <w:t>(</w:t>
      </w:r>
      <w:proofErr w:type="spellStart"/>
      <w:r w:rsidR="00F343E1" w:rsidRPr="00F343E1">
        <w:rPr>
          <w:sz w:val="24"/>
        </w:rPr>
        <w:t>acknowledge</w:t>
      </w:r>
      <w:proofErr w:type="spellEnd"/>
      <w:r w:rsidR="00F343E1" w:rsidRPr="00F343E1">
        <w:rPr>
          <w:sz w:val="24"/>
        </w:rPr>
        <w:t>)</w:t>
      </w:r>
      <w:r w:rsidR="00F343E1" w:rsidRPr="00873EFA">
        <w:rPr>
          <w:b/>
          <w:sz w:val="24"/>
        </w:rPr>
        <w:t xml:space="preserve">: </w:t>
      </w:r>
      <w:r w:rsidRPr="00F343E1">
        <w:rPr>
          <w:sz w:val="24"/>
        </w:rPr>
        <w:t>явный ответ канала передачи данных на успешный прием направленного, не широковещательного DLPDU (модуль данных протокола канала передачи данных) от исходного устройства DLE (переключение кода) и второго DLPDU транзакции с двумя DLPDU</w:t>
      </w:r>
    </w:p>
    <w:p w14:paraId="0D169697" w14:textId="4BA2D06E" w:rsidR="00DC337D" w:rsidRPr="00F343E1" w:rsidRDefault="00DC337D" w:rsidP="00F343E1">
      <w:pPr>
        <w:rPr>
          <w:sz w:val="24"/>
        </w:rPr>
      </w:pPr>
      <w:r w:rsidRPr="00F343E1">
        <w:rPr>
          <w:b/>
          <w:sz w:val="24"/>
        </w:rPr>
        <w:t>3.2.3</w:t>
      </w:r>
      <w:r w:rsidR="00F343E1" w:rsidRPr="00873EFA">
        <w:rPr>
          <w:b/>
          <w:sz w:val="24"/>
        </w:rPr>
        <w:t xml:space="preserve"> </w:t>
      </w:r>
      <w:r w:rsidR="00F343E1" w:rsidRPr="00F343E1">
        <w:rPr>
          <w:b/>
          <w:sz w:val="24"/>
        </w:rPr>
        <w:t>Адаптер</w:t>
      </w:r>
      <w:r w:rsidR="00F343E1" w:rsidRPr="00F343E1">
        <w:rPr>
          <w:sz w:val="24"/>
        </w:rPr>
        <w:t xml:space="preserve"> (</w:t>
      </w:r>
      <w:proofErr w:type="spellStart"/>
      <w:r w:rsidR="00F343E1" w:rsidRPr="00F343E1">
        <w:rPr>
          <w:sz w:val="24"/>
        </w:rPr>
        <w:t>adapter</w:t>
      </w:r>
      <w:proofErr w:type="spellEnd"/>
      <w:r w:rsidR="00F343E1" w:rsidRPr="00F343E1">
        <w:rPr>
          <w:sz w:val="24"/>
        </w:rPr>
        <w:t>)</w:t>
      </w:r>
      <w:r w:rsidR="00F343E1" w:rsidRPr="00873EFA">
        <w:rPr>
          <w:sz w:val="24"/>
        </w:rPr>
        <w:t xml:space="preserve">: </w:t>
      </w:r>
      <w:r w:rsidRPr="00F343E1">
        <w:rPr>
          <w:sz w:val="24"/>
        </w:rPr>
        <w:t>сетевое устройство, которое обеспечивает соединение и коммуникацию с полевым устройством, которое не имеет прямого соединения к сети типа 20</w:t>
      </w:r>
    </w:p>
    <w:p w14:paraId="1FEBE954" w14:textId="644101AF" w:rsidR="00DC337D" w:rsidRPr="00F343E1" w:rsidRDefault="00DC337D" w:rsidP="00F343E1">
      <w:pPr>
        <w:rPr>
          <w:sz w:val="24"/>
        </w:rPr>
      </w:pPr>
      <w:r w:rsidRPr="00F343E1">
        <w:rPr>
          <w:b/>
          <w:sz w:val="24"/>
        </w:rPr>
        <w:t>3.2.4</w:t>
      </w:r>
      <w:r w:rsidR="00F343E1" w:rsidRPr="00873EFA">
        <w:rPr>
          <w:b/>
          <w:sz w:val="24"/>
        </w:rPr>
        <w:t xml:space="preserve"> </w:t>
      </w:r>
      <w:r w:rsidR="008C3EC0">
        <w:rPr>
          <w:b/>
          <w:sz w:val="24"/>
        </w:rPr>
        <w:t>О</w:t>
      </w:r>
      <w:r w:rsidRPr="00F343E1">
        <w:rPr>
          <w:b/>
          <w:sz w:val="24"/>
        </w:rPr>
        <w:t>бъявление DLPDU</w:t>
      </w:r>
      <w:r w:rsidR="00F343E1" w:rsidRPr="00873EFA">
        <w:rPr>
          <w:b/>
          <w:sz w:val="24"/>
        </w:rPr>
        <w:t xml:space="preserve"> </w:t>
      </w:r>
      <w:r w:rsidR="00F343E1" w:rsidRPr="00F343E1">
        <w:rPr>
          <w:sz w:val="24"/>
        </w:rPr>
        <w:t>(</w:t>
      </w:r>
      <w:proofErr w:type="spellStart"/>
      <w:r w:rsidR="00F343E1" w:rsidRPr="00F343E1">
        <w:rPr>
          <w:sz w:val="24"/>
        </w:rPr>
        <w:t>Advertise</w:t>
      </w:r>
      <w:proofErr w:type="spellEnd"/>
      <w:r w:rsidR="00F343E1" w:rsidRPr="00F343E1">
        <w:rPr>
          <w:sz w:val="24"/>
        </w:rPr>
        <w:t xml:space="preserve"> DLPDU)</w:t>
      </w:r>
      <w:r w:rsidR="00F343E1" w:rsidRPr="00873EFA">
        <w:rPr>
          <w:sz w:val="24"/>
        </w:rPr>
        <w:t xml:space="preserve">: </w:t>
      </w:r>
      <w:r w:rsidRPr="00F343E1">
        <w:rPr>
          <w:sz w:val="24"/>
        </w:rPr>
        <w:t>DLPDU, который приглашает новые устройства в сеть</w:t>
      </w:r>
    </w:p>
    <w:p w14:paraId="38630B64" w14:textId="77777777" w:rsidR="00DC337D" w:rsidRPr="00F343E1" w:rsidRDefault="00DC337D" w:rsidP="00F343E1">
      <w:pPr>
        <w:rPr>
          <w:sz w:val="24"/>
        </w:rPr>
      </w:pPr>
    </w:p>
    <w:p w14:paraId="4AB8C6EE" w14:textId="0793F42D" w:rsidR="00DC337D" w:rsidRPr="00F343E1" w:rsidRDefault="00F343E1" w:rsidP="00F343E1">
      <w:r w:rsidRPr="00F343E1">
        <w:t>Примечание</w:t>
      </w:r>
      <w:r w:rsidR="00DC337D" w:rsidRPr="00F343E1">
        <w:t xml:space="preserve"> </w:t>
      </w:r>
      <w:r w:rsidRPr="00873EFA">
        <w:t>–</w:t>
      </w:r>
      <w:r w:rsidR="00DC337D" w:rsidRPr="00F343E1">
        <w:t xml:space="preserve"> Когда устройство намерено присоединиться к сети, оно прослушивает эти DLPDU, а затем использует информацию в DLPDU для синхронизации с сетью и инициирования процесса соединения.</w:t>
      </w:r>
    </w:p>
    <w:p w14:paraId="2DB47CDE" w14:textId="77777777" w:rsidR="00DC337D" w:rsidRPr="00B50CED" w:rsidRDefault="00DC337D" w:rsidP="00DC337D">
      <w:pPr>
        <w:ind w:firstLine="709"/>
        <w:rPr>
          <w:b/>
          <w:bCs/>
          <w:color w:val="000000"/>
          <w:kern w:val="2"/>
          <w:sz w:val="28"/>
          <w:szCs w:val="28"/>
        </w:rPr>
      </w:pPr>
    </w:p>
    <w:p w14:paraId="567ECBB2" w14:textId="425221FF" w:rsidR="00DC337D" w:rsidRPr="008C3EC0" w:rsidRDefault="00DC337D" w:rsidP="008C3EC0">
      <w:pPr>
        <w:ind w:firstLine="709"/>
        <w:rPr>
          <w:sz w:val="24"/>
        </w:rPr>
      </w:pPr>
      <w:r w:rsidRPr="008C3EC0">
        <w:rPr>
          <w:b/>
          <w:sz w:val="24"/>
        </w:rPr>
        <w:t>3.2.5</w:t>
      </w:r>
      <w:r w:rsidR="00F343E1" w:rsidRPr="008C3EC0">
        <w:rPr>
          <w:b/>
          <w:sz w:val="24"/>
        </w:rPr>
        <w:t xml:space="preserve"> </w:t>
      </w:r>
      <w:r w:rsidR="008C3EC0" w:rsidRPr="008C3EC0">
        <w:rPr>
          <w:b/>
          <w:sz w:val="24"/>
        </w:rPr>
        <w:t>А</w:t>
      </w:r>
      <w:r w:rsidRPr="008C3EC0">
        <w:rPr>
          <w:b/>
          <w:sz w:val="24"/>
        </w:rPr>
        <w:t>налоговый канал</w:t>
      </w:r>
      <w:r w:rsidR="008C3EC0">
        <w:rPr>
          <w:b/>
          <w:sz w:val="24"/>
        </w:rPr>
        <w:t xml:space="preserve"> </w:t>
      </w:r>
      <w:r w:rsidR="008C3EC0" w:rsidRPr="008C3EC0">
        <w:rPr>
          <w:sz w:val="24"/>
        </w:rPr>
        <w:t>(</w:t>
      </w:r>
      <w:proofErr w:type="spellStart"/>
      <w:r w:rsidR="008C3EC0" w:rsidRPr="008C3EC0">
        <w:rPr>
          <w:sz w:val="24"/>
        </w:rPr>
        <w:t>analog</w:t>
      </w:r>
      <w:proofErr w:type="spellEnd"/>
      <w:r w:rsidR="008C3EC0" w:rsidRPr="008C3EC0">
        <w:rPr>
          <w:sz w:val="24"/>
        </w:rPr>
        <w:t xml:space="preserve"> </w:t>
      </w:r>
      <w:proofErr w:type="spellStart"/>
      <w:r w:rsidR="008C3EC0" w:rsidRPr="008C3EC0">
        <w:rPr>
          <w:sz w:val="24"/>
        </w:rPr>
        <w:t>channel</w:t>
      </w:r>
      <w:proofErr w:type="spellEnd"/>
      <w:r w:rsidR="008C3EC0" w:rsidRPr="008C3EC0">
        <w:rPr>
          <w:sz w:val="24"/>
        </w:rPr>
        <w:t>)</w:t>
      </w:r>
      <w:r w:rsidR="008C3EC0" w:rsidRPr="00873EFA">
        <w:rPr>
          <w:sz w:val="24"/>
        </w:rPr>
        <w:t xml:space="preserve">: </w:t>
      </w:r>
      <w:r w:rsidRPr="008C3EC0">
        <w:rPr>
          <w:sz w:val="24"/>
        </w:rPr>
        <w:t>постоянно меняющийся электрический сигнал, соединяющий полевое устройство с остальной частью системы сбора данных или управления</w:t>
      </w:r>
    </w:p>
    <w:p w14:paraId="5959480D" w14:textId="77777777" w:rsidR="00DC337D" w:rsidRPr="008C3EC0" w:rsidRDefault="00DC337D" w:rsidP="008C3EC0">
      <w:pPr>
        <w:ind w:firstLine="709"/>
        <w:rPr>
          <w:sz w:val="24"/>
        </w:rPr>
      </w:pPr>
    </w:p>
    <w:p w14:paraId="512DF323" w14:textId="06CE8DE1" w:rsidR="00DC337D" w:rsidRPr="008C3EC0" w:rsidRDefault="00DC337D" w:rsidP="008C3EC0">
      <w:pPr>
        <w:ind w:firstLine="709"/>
      </w:pPr>
      <w:r w:rsidRPr="008C3EC0">
        <w:t>П</w:t>
      </w:r>
      <w:r w:rsidR="008C3EC0" w:rsidRPr="008C3EC0">
        <w:t>римечание</w:t>
      </w:r>
      <w:r w:rsidRPr="008C3EC0">
        <w:t xml:space="preserve"> </w:t>
      </w:r>
      <w:r w:rsidR="008C3EC0" w:rsidRPr="00873EFA">
        <w:t xml:space="preserve">– </w:t>
      </w:r>
      <w:r w:rsidRPr="008C3EC0">
        <w:t>Некоторые полевые устройства поддерживают несколько аналоговых каналов (вход или выход).</w:t>
      </w:r>
    </w:p>
    <w:p w14:paraId="6AD56C70" w14:textId="21FDC3CB" w:rsidR="00DC337D" w:rsidRPr="008C3EC0" w:rsidRDefault="00DC337D" w:rsidP="008C3EC0">
      <w:pPr>
        <w:ind w:firstLine="709"/>
      </w:pPr>
      <w:r w:rsidRPr="008C3EC0">
        <w:t>П</w:t>
      </w:r>
      <w:r w:rsidR="008C3EC0" w:rsidRPr="008C3EC0">
        <w:t>римечание</w:t>
      </w:r>
      <w:r w:rsidRPr="008C3EC0">
        <w:t xml:space="preserve"> </w:t>
      </w:r>
      <w:r w:rsidR="008C3EC0" w:rsidRPr="00873EFA">
        <w:t>–</w:t>
      </w:r>
      <w:r w:rsidRPr="008C3EC0">
        <w:t xml:space="preserve"> Каждый аналоговый канал передает одну динамическую переменную на полевое устройство или от него.</w:t>
      </w:r>
    </w:p>
    <w:p w14:paraId="18AE0604" w14:textId="77777777" w:rsidR="00DC337D" w:rsidRPr="00B50CED" w:rsidRDefault="00DC337D" w:rsidP="00DC337D">
      <w:pPr>
        <w:ind w:firstLine="709"/>
        <w:rPr>
          <w:b/>
          <w:bCs/>
          <w:color w:val="000000"/>
          <w:kern w:val="2"/>
          <w:sz w:val="28"/>
          <w:szCs w:val="28"/>
        </w:rPr>
      </w:pPr>
    </w:p>
    <w:p w14:paraId="67298EB5" w14:textId="77777777" w:rsidR="00DC337D" w:rsidRPr="00B50CED" w:rsidRDefault="00DC337D" w:rsidP="00DC337D">
      <w:pPr>
        <w:ind w:firstLine="709"/>
        <w:rPr>
          <w:b/>
          <w:bCs/>
          <w:color w:val="000000"/>
          <w:kern w:val="2"/>
          <w:sz w:val="28"/>
          <w:szCs w:val="28"/>
        </w:rPr>
      </w:pPr>
    </w:p>
    <w:p w14:paraId="22E347C8" w14:textId="5317F051" w:rsidR="00DC337D" w:rsidRPr="008C3EC0" w:rsidRDefault="00DC337D" w:rsidP="008C3EC0">
      <w:pPr>
        <w:rPr>
          <w:sz w:val="24"/>
        </w:rPr>
      </w:pPr>
      <w:r w:rsidRPr="008C3EC0">
        <w:rPr>
          <w:b/>
          <w:sz w:val="24"/>
        </w:rPr>
        <w:t>3.2.6</w:t>
      </w:r>
      <w:r w:rsidR="008C3EC0" w:rsidRPr="00873EFA">
        <w:rPr>
          <w:b/>
          <w:sz w:val="24"/>
        </w:rPr>
        <w:t xml:space="preserve"> </w:t>
      </w:r>
      <w:r w:rsidR="008C3EC0" w:rsidRPr="008C3EC0">
        <w:rPr>
          <w:b/>
          <w:sz w:val="24"/>
        </w:rPr>
        <w:t>Приложение</w:t>
      </w:r>
      <w:r w:rsidR="008C3EC0" w:rsidRPr="00873EFA">
        <w:rPr>
          <w:b/>
          <w:sz w:val="24"/>
        </w:rPr>
        <w:t xml:space="preserve"> </w:t>
      </w:r>
      <w:r w:rsidR="008C3EC0" w:rsidRPr="008C3EC0">
        <w:rPr>
          <w:sz w:val="24"/>
        </w:rPr>
        <w:t>(</w:t>
      </w:r>
      <w:proofErr w:type="spellStart"/>
      <w:r w:rsidR="008C3EC0" w:rsidRPr="008C3EC0">
        <w:rPr>
          <w:sz w:val="24"/>
        </w:rPr>
        <w:t>application</w:t>
      </w:r>
      <w:proofErr w:type="spellEnd"/>
      <w:r w:rsidR="008C3EC0" w:rsidRPr="008C3EC0">
        <w:rPr>
          <w:sz w:val="24"/>
        </w:rPr>
        <w:t>)</w:t>
      </w:r>
      <w:r w:rsidR="008C3EC0" w:rsidRPr="00873EFA">
        <w:rPr>
          <w:sz w:val="24"/>
        </w:rPr>
        <w:t xml:space="preserve">: </w:t>
      </w:r>
      <w:r w:rsidRPr="008C3EC0">
        <w:rPr>
          <w:sz w:val="24"/>
        </w:rPr>
        <w:t>функция или структура данных, для которой данные потребляются или производятся [ИСТОЧНИК: IEC 61158-6-9:2014: 3.2.1]</w:t>
      </w:r>
    </w:p>
    <w:p w14:paraId="65CD9243" w14:textId="0DF8FDC3" w:rsidR="00DC337D" w:rsidRPr="008C3EC0" w:rsidRDefault="00DC337D" w:rsidP="008C3EC0">
      <w:pPr>
        <w:rPr>
          <w:sz w:val="24"/>
        </w:rPr>
      </w:pPr>
      <w:r w:rsidRPr="008C3EC0">
        <w:rPr>
          <w:b/>
          <w:sz w:val="24"/>
        </w:rPr>
        <w:t>3.2.7</w:t>
      </w:r>
      <w:r w:rsidR="008C3EC0">
        <w:rPr>
          <w:b/>
          <w:sz w:val="24"/>
        </w:rPr>
        <w:t xml:space="preserve"> Д</w:t>
      </w:r>
      <w:r w:rsidRPr="008C3EC0">
        <w:rPr>
          <w:b/>
          <w:sz w:val="24"/>
        </w:rPr>
        <w:t>омен приложения</w:t>
      </w:r>
      <w:r w:rsidR="008C3EC0" w:rsidRPr="00873EFA">
        <w:rPr>
          <w:b/>
          <w:sz w:val="24"/>
        </w:rPr>
        <w:t xml:space="preserve"> </w:t>
      </w:r>
      <w:r w:rsidR="008C3EC0" w:rsidRPr="008C3EC0">
        <w:rPr>
          <w:sz w:val="24"/>
        </w:rPr>
        <w:t>(</w:t>
      </w:r>
      <w:proofErr w:type="spellStart"/>
      <w:r w:rsidR="008C3EC0" w:rsidRPr="008C3EC0">
        <w:rPr>
          <w:sz w:val="24"/>
        </w:rPr>
        <w:t>application</w:t>
      </w:r>
      <w:proofErr w:type="spellEnd"/>
      <w:r w:rsidR="008C3EC0" w:rsidRPr="008C3EC0">
        <w:rPr>
          <w:sz w:val="24"/>
        </w:rPr>
        <w:t xml:space="preserve"> </w:t>
      </w:r>
      <w:proofErr w:type="spellStart"/>
      <w:r w:rsidR="008C3EC0" w:rsidRPr="008C3EC0">
        <w:rPr>
          <w:sz w:val="24"/>
        </w:rPr>
        <w:t>domain</w:t>
      </w:r>
      <w:proofErr w:type="spellEnd"/>
      <w:r w:rsidR="008C3EC0" w:rsidRPr="008C3EC0">
        <w:rPr>
          <w:sz w:val="24"/>
        </w:rPr>
        <w:t>)</w:t>
      </w:r>
      <w:r w:rsidR="008C3EC0" w:rsidRPr="00873EFA">
        <w:rPr>
          <w:sz w:val="24"/>
        </w:rPr>
        <w:t xml:space="preserve">: </w:t>
      </w:r>
      <w:r w:rsidRPr="008C3EC0">
        <w:rPr>
          <w:sz w:val="24"/>
        </w:rPr>
        <w:t>классификация прикладного процесса на основе приоритета коммуникации и требований к пропускной способности</w:t>
      </w:r>
    </w:p>
    <w:p w14:paraId="1007F24A" w14:textId="40391FF2" w:rsidR="00DC337D" w:rsidRPr="008C3EC0" w:rsidRDefault="00DC337D" w:rsidP="008C3EC0">
      <w:pPr>
        <w:rPr>
          <w:sz w:val="24"/>
        </w:rPr>
      </w:pPr>
      <w:r w:rsidRPr="008C3EC0">
        <w:rPr>
          <w:b/>
          <w:sz w:val="24"/>
        </w:rPr>
        <w:t>3.2.8</w:t>
      </w:r>
      <w:r w:rsidR="008C3EC0" w:rsidRPr="00873EFA">
        <w:rPr>
          <w:b/>
          <w:sz w:val="24"/>
        </w:rPr>
        <w:t xml:space="preserve"> </w:t>
      </w:r>
      <w:r w:rsidR="008C3EC0">
        <w:rPr>
          <w:b/>
          <w:sz w:val="24"/>
        </w:rPr>
        <w:t>О</w:t>
      </w:r>
      <w:r w:rsidRPr="008C3EC0">
        <w:rPr>
          <w:b/>
          <w:sz w:val="24"/>
        </w:rPr>
        <w:t>бъект приложения</w:t>
      </w:r>
      <w:r w:rsidR="008C3EC0" w:rsidRPr="00873EFA">
        <w:rPr>
          <w:b/>
          <w:sz w:val="24"/>
        </w:rPr>
        <w:t xml:space="preserve"> </w:t>
      </w:r>
      <w:r w:rsidR="008C3EC0" w:rsidRPr="008C3EC0">
        <w:rPr>
          <w:sz w:val="24"/>
        </w:rPr>
        <w:t>(</w:t>
      </w:r>
      <w:proofErr w:type="spellStart"/>
      <w:r w:rsidR="008C3EC0" w:rsidRPr="008C3EC0">
        <w:rPr>
          <w:sz w:val="24"/>
        </w:rPr>
        <w:t>application</w:t>
      </w:r>
      <w:proofErr w:type="spellEnd"/>
      <w:r w:rsidR="008C3EC0" w:rsidRPr="008C3EC0">
        <w:rPr>
          <w:sz w:val="24"/>
        </w:rPr>
        <w:t xml:space="preserve"> </w:t>
      </w:r>
      <w:proofErr w:type="spellStart"/>
      <w:r w:rsidR="008C3EC0" w:rsidRPr="008C3EC0">
        <w:rPr>
          <w:sz w:val="24"/>
        </w:rPr>
        <w:t>object</w:t>
      </w:r>
      <w:proofErr w:type="spellEnd"/>
      <w:r w:rsidR="008C3EC0" w:rsidRPr="008C3EC0">
        <w:rPr>
          <w:sz w:val="24"/>
        </w:rPr>
        <w:t>)</w:t>
      </w:r>
      <w:r w:rsidR="008C3EC0" w:rsidRPr="00873EFA">
        <w:rPr>
          <w:sz w:val="24"/>
        </w:rPr>
        <w:t xml:space="preserve">: </w:t>
      </w:r>
      <w:r w:rsidRPr="008C3EC0">
        <w:rPr>
          <w:sz w:val="24"/>
        </w:rPr>
        <w:t>класс объекта, который управляет и обеспечивает обмен сообщениями во время выполнения по сети и внутри сетевого устройства</w:t>
      </w:r>
    </w:p>
    <w:p w14:paraId="1BE6BA5B" w14:textId="77777777" w:rsidR="00DC337D" w:rsidRPr="008C3EC0" w:rsidRDefault="00DC337D" w:rsidP="008C3EC0">
      <w:pPr>
        <w:rPr>
          <w:sz w:val="24"/>
        </w:rPr>
      </w:pPr>
    </w:p>
    <w:p w14:paraId="7D87F4BF" w14:textId="1939C41D" w:rsidR="00DC337D" w:rsidRPr="008C3EC0" w:rsidRDefault="00DC337D" w:rsidP="008C3EC0">
      <w:r w:rsidRPr="008C3EC0">
        <w:t>П</w:t>
      </w:r>
      <w:r w:rsidR="008C3EC0" w:rsidRPr="008C3EC0">
        <w:t>римечание</w:t>
      </w:r>
      <w:r w:rsidRPr="008C3EC0">
        <w:t xml:space="preserve"> </w:t>
      </w:r>
      <w:r w:rsidR="008C3EC0" w:rsidRPr="00873EFA">
        <w:t xml:space="preserve">– </w:t>
      </w:r>
      <w:r w:rsidRPr="008C3EC0">
        <w:t>может быть определено несколько типов классов объектов приложения. [ИСТОЧНИК: IEC 61158-6-9:2014, 3.2.3]</w:t>
      </w:r>
    </w:p>
    <w:p w14:paraId="63C52C5C" w14:textId="77777777" w:rsidR="00DC337D" w:rsidRPr="008C3EC0" w:rsidRDefault="00DC337D" w:rsidP="008C3EC0">
      <w:pPr>
        <w:rPr>
          <w:sz w:val="24"/>
        </w:rPr>
      </w:pPr>
    </w:p>
    <w:p w14:paraId="1F27D096" w14:textId="5A241F28" w:rsidR="00DC337D" w:rsidRPr="008C3EC0" w:rsidRDefault="00DC337D" w:rsidP="008C3EC0">
      <w:pPr>
        <w:rPr>
          <w:sz w:val="24"/>
        </w:rPr>
      </w:pPr>
      <w:r w:rsidRPr="008C3EC0">
        <w:rPr>
          <w:b/>
          <w:sz w:val="24"/>
        </w:rPr>
        <w:t>3.2.9</w:t>
      </w:r>
      <w:r w:rsidR="008C3EC0" w:rsidRPr="00873EFA">
        <w:rPr>
          <w:b/>
          <w:sz w:val="24"/>
        </w:rPr>
        <w:t xml:space="preserve"> </w:t>
      </w:r>
      <w:r w:rsidR="008C3EC0">
        <w:rPr>
          <w:b/>
          <w:sz w:val="24"/>
        </w:rPr>
        <w:t>В</w:t>
      </w:r>
      <w:r w:rsidRPr="008C3EC0">
        <w:rPr>
          <w:b/>
          <w:sz w:val="24"/>
        </w:rPr>
        <w:t>заимосвязь приложения</w:t>
      </w:r>
      <w:r w:rsidR="008C3EC0">
        <w:rPr>
          <w:b/>
          <w:sz w:val="24"/>
        </w:rPr>
        <w:t xml:space="preserve"> </w:t>
      </w:r>
      <w:r w:rsidR="008C3EC0" w:rsidRPr="008C3EC0">
        <w:rPr>
          <w:sz w:val="24"/>
        </w:rPr>
        <w:t>(</w:t>
      </w:r>
      <w:proofErr w:type="spellStart"/>
      <w:r w:rsidR="008C3EC0" w:rsidRPr="008C3EC0">
        <w:rPr>
          <w:sz w:val="24"/>
        </w:rPr>
        <w:t>application</w:t>
      </w:r>
      <w:proofErr w:type="spellEnd"/>
      <w:r w:rsidR="008C3EC0" w:rsidRPr="008C3EC0">
        <w:rPr>
          <w:sz w:val="24"/>
        </w:rPr>
        <w:t xml:space="preserve"> </w:t>
      </w:r>
      <w:proofErr w:type="spellStart"/>
      <w:r w:rsidR="008C3EC0" w:rsidRPr="008C3EC0">
        <w:rPr>
          <w:sz w:val="24"/>
        </w:rPr>
        <w:t>relationship</w:t>
      </w:r>
      <w:proofErr w:type="spellEnd"/>
      <w:r w:rsidR="008C3EC0" w:rsidRPr="008C3EC0">
        <w:rPr>
          <w:sz w:val="24"/>
        </w:rPr>
        <w:t>)</w:t>
      </w:r>
      <w:r w:rsidR="008C3EC0" w:rsidRPr="00873EFA">
        <w:rPr>
          <w:sz w:val="24"/>
        </w:rPr>
        <w:t xml:space="preserve">: </w:t>
      </w:r>
      <w:r w:rsidRPr="008C3EC0">
        <w:rPr>
          <w:sz w:val="24"/>
        </w:rPr>
        <w:t>совместная ассоциация между двумя или более привлечениями логического объекта прикладного уровня с целью обмена информацией и координации их совместного функционирования</w:t>
      </w:r>
    </w:p>
    <w:p w14:paraId="5579C1CA" w14:textId="77777777" w:rsidR="00DC337D" w:rsidRPr="008C3EC0" w:rsidRDefault="00DC337D" w:rsidP="008C3EC0">
      <w:pPr>
        <w:rPr>
          <w:sz w:val="24"/>
        </w:rPr>
      </w:pPr>
    </w:p>
    <w:p w14:paraId="3B0C3E2C" w14:textId="08B005CA" w:rsidR="00DC337D" w:rsidRPr="008E55FE" w:rsidRDefault="00DC337D" w:rsidP="008E55FE">
      <w:r w:rsidRPr="008E55FE">
        <w:t>П</w:t>
      </w:r>
      <w:r w:rsidR="008E55FE" w:rsidRPr="008E55FE">
        <w:t xml:space="preserve">римечание </w:t>
      </w:r>
      <w:r w:rsidR="008E55FE" w:rsidRPr="00873EFA">
        <w:t xml:space="preserve">– </w:t>
      </w:r>
      <w:r w:rsidRPr="008E55FE">
        <w:t>Эта взаимосвязь активируется либо путем обмена модулями данных прикладного протокола, либо в результате операций перед конфигурированием.</w:t>
      </w:r>
    </w:p>
    <w:p w14:paraId="5FB9E504" w14:textId="77777777" w:rsidR="00DC337D" w:rsidRPr="008E55FE" w:rsidRDefault="00DC337D" w:rsidP="008E55FE">
      <w:pPr>
        <w:rPr>
          <w:sz w:val="24"/>
        </w:rPr>
      </w:pPr>
    </w:p>
    <w:p w14:paraId="7993ABC8" w14:textId="7D5E7B04" w:rsidR="00DC337D" w:rsidRDefault="00DC337D" w:rsidP="008E55FE">
      <w:r w:rsidRPr="00AA5377">
        <w:t>[ИСТОЧНИК: IEC 61158-6-9:2014, 3.2.8]</w:t>
      </w:r>
    </w:p>
    <w:p w14:paraId="2CA24BA7" w14:textId="77777777" w:rsidR="00AA5377" w:rsidRPr="008E55FE" w:rsidRDefault="00AA5377" w:rsidP="008E55FE">
      <w:pPr>
        <w:rPr>
          <w:sz w:val="24"/>
        </w:rPr>
      </w:pPr>
    </w:p>
    <w:p w14:paraId="46101D15" w14:textId="5F300376" w:rsidR="00DC337D" w:rsidRPr="008E55FE" w:rsidRDefault="00DC337D" w:rsidP="008E55FE">
      <w:pPr>
        <w:rPr>
          <w:sz w:val="24"/>
        </w:rPr>
      </w:pPr>
      <w:r w:rsidRPr="008E55FE">
        <w:rPr>
          <w:b/>
          <w:sz w:val="24"/>
        </w:rPr>
        <w:t>3.2.10</w:t>
      </w:r>
      <w:r w:rsidR="008E55FE" w:rsidRPr="00873EFA">
        <w:rPr>
          <w:b/>
          <w:sz w:val="24"/>
        </w:rPr>
        <w:t xml:space="preserve"> </w:t>
      </w:r>
      <w:r w:rsidR="008E55FE">
        <w:rPr>
          <w:b/>
          <w:sz w:val="24"/>
        </w:rPr>
        <w:t>К</w:t>
      </w:r>
      <w:r w:rsidRPr="008E55FE">
        <w:rPr>
          <w:b/>
          <w:sz w:val="24"/>
        </w:rPr>
        <w:t>онечная точка взаимосвязи приложения</w:t>
      </w:r>
      <w:r w:rsidR="008E55FE">
        <w:rPr>
          <w:b/>
          <w:sz w:val="24"/>
        </w:rPr>
        <w:t xml:space="preserve"> </w:t>
      </w:r>
      <w:r w:rsidR="008E55FE" w:rsidRPr="008E55FE">
        <w:rPr>
          <w:sz w:val="24"/>
        </w:rPr>
        <w:t>(</w:t>
      </w:r>
      <w:proofErr w:type="spellStart"/>
      <w:r w:rsidR="008E55FE" w:rsidRPr="008E55FE">
        <w:rPr>
          <w:sz w:val="24"/>
        </w:rPr>
        <w:t>application</w:t>
      </w:r>
      <w:proofErr w:type="spellEnd"/>
      <w:r w:rsidR="008E55FE" w:rsidRPr="008E55FE">
        <w:rPr>
          <w:sz w:val="24"/>
        </w:rPr>
        <w:t xml:space="preserve"> </w:t>
      </w:r>
      <w:proofErr w:type="spellStart"/>
      <w:r w:rsidR="008E55FE" w:rsidRPr="008E55FE">
        <w:rPr>
          <w:sz w:val="24"/>
        </w:rPr>
        <w:t>relationship</w:t>
      </w:r>
      <w:proofErr w:type="spellEnd"/>
      <w:r w:rsidR="008E55FE" w:rsidRPr="008E55FE">
        <w:rPr>
          <w:sz w:val="24"/>
        </w:rPr>
        <w:t xml:space="preserve"> </w:t>
      </w:r>
      <w:proofErr w:type="spellStart"/>
      <w:r w:rsidR="008E55FE" w:rsidRPr="008E55FE">
        <w:rPr>
          <w:sz w:val="24"/>
        </w:rPr>
        <w:t>endpoint</w:t>
      </w:r>
      <w:proofErr w:type="spellEnd"/>
      <w:r w:rsidR="008E55FE" w:rsidRPr="008E55FE">
        <w:rPr>
          <w:sz w:val="24"/>
        </w:rPr>
        <w:t>)</w:t>
      </w:r>
      <w:r w:rsidR="008E55FE" w:rsidRPr="00873EFA">
        <w:rPr>
          <w:sz w:val="24"/>
        </w:rPr>
        <w:t xml:space="preserve">: </w:t>
      </w:r>
      <w:r w:rsidRPr="008E55FE">
        <w:rPr>
          <w:sz w:val="24"/>
        </w:rPr>
        <w:t>контекст и поведение взаимосвязи приложения, видимое и поддерживаемое одним из прикладных процессов, вовлеченных во взаимосвязь приложения</w:t>
      </w:r>
    </w:p>
    <w:p w14:paraId="7338919B" w14:textId="77777777" w:rsidR="00DC337D" w:rsidRPr="008E55FE" w:rsidRDefault="00DC337D" w:rsidP="008E55FE"/>
    <w:p w14:paraId="5C36E57D" w14:textId="0A7AFD73" w:rsidR="00DC337D" w:rsidRPr="008E55FE" w:rsidRDefault="00DC337D" w:rsidP="008E55FE">
      <w:r w:rsidRPr="008E55FE">
        <w:t>П</w:t>
      </w:r>
      <w:r w:rsidR="008E55FE" w:rsidRPr="008E55FE">
        <w:t>римечание</w:t>
      </w:r>
      <w:r w:rsidRPr="008E55FE">
        <w:t xml:space="preserve"> </w:t>
      </w:r>
      <w:r w:rsidR="008E55FE" w:rsidRPr="008E55FE">
        <w:t xml:space="preserve">– </w:t>
      </w:r>
      <w:r w:rsidRPr="008E55FE">
        <w:t>Каждый прикладной процесс, участвующий во взаимосвязи приложений, поддерживает свою собственную конечную точку взаимосвязи приложений.</w:t>
      </w:r>
    </w:p>
    <w:p w14:paraId="410EC1C1" w14:textId="77777777" w:rsidR="00DC337D" w:rsidRPr="008E55FE" w:rsidRDefault="00DC337D" w:rsidP="008E55FE">
      <w:pPr>
        <w:rPr>
          <w:sz w:val="24"/>
        </w:rPr>
      </w:pPr>
    </w:p>
    <w:p w14:paraId="47364EC2" w14:textId="4CAB54D9" w:rsidR="00DC337D" w:rsidRPr="008E55FE" w:rsidRDefault="00DC337D" w:rsidP="008E55FE">
      <w:pPr>
        <w:rPr>
          <w:sz w:val="24"/>
        </w:rPr>
      </w:pPr>
      <w:r w:rsidRPr="008E55FE">
        <w:rPr>
          <w:b/>
          <w:sz w:val="24"/>
        </w:rPr>
        <w:t>3.2.11</w:t>
      </w:r>
      <w:r w:rsidR="008E55FE" w:rsidRPr="00873EFA">
        <w:rPr>
          <w:b/>
          <w:sz w:val="24"/>
        </w:rPr>
        <w:t xml:space="preserve"> </w:t>
      </w:r>
      <w:r w:rsidRPr="008E55FE">
        <w:rPr>
          <w:b/>
          <w:sz w:val="24"/>
        </w:rPr>
        <w:t>Время ASN (абстрактная синтаксическая нотация)</w:t>
      </w:r>
      <w:r w:rsidR="008E55FE" w:rsidRPr="00873EFA">
        <w:rPr>
          <w:b/>
          <w:sz w:val="24"/>
        </w:rPr>
        <w:t xml:space="preserve"> </w:t>
      </w:r>
      <w:r w:rsidR="008E55FE" w:rsidRPr="008E55FE">
        <w:rPr>
          <w:sz w:val="24"/>
        </w:rPr>
        <w:t xml:space="preserve">(ASN </w:t>
      </w:r>
      <w:proofErr w:type="spellStart"/>
      <w:r w:rsidR="008E55FE" w:rsidRPr="008E55FE">
        <w:rPr>
          <w:sz w:val="24"/>
        </w:rPr>
        <w:t>time</w:t>
      </w:r>
      <w:proofErr w:type="spellEnd"/>
      <w:r w:rsidR="008E55FE" w:rsidRPr="008E55FE">
        <w:rPr>
          <w:sz w:val="24"/>
        </w:rPr>
        <w:t>)</w:t>
      </w:r>
      <w:r w:rsidR="008E55FE" w:rsidRPr="00873EFA">
        <w:rPr>
          <w:sz w:val="24"/>
        </w:rPr>
        <w:t xml:space="preserve">: </w:t>
      </w:r>
      <w:r w:rsidRPr="008E55FE">
        <w:rPr>
          <w:sz w:val="24"/>
        </w:rPr>
        <w:t>время, представленное как абсолютный номер слота; любой момент времени равен абсолютному номеру слота на тот момент</w:t>
      </w:r>
    </w:p>
    <w:p w14:paraId="3107AB6F" w14:textId="1360539E" w:rsidR="00DC337D" w:rsidRPr="008E55FE" w:rsidRDefault="00DC337D" w:rsidP="008E55FE">
      <w:pPr>
        <w:rPr>
          <w:sz w:val="24"/>
        </w:rPr>
      </w:pPr>
      <w:r w:rsidRPr="008E55FE">
        <w:rPr>
          <w:b/>
          <w:sz w:val="24"/>
        </w:rPr>
        <w:t>3.2.12</w:t>
      </w:r>
      <w:r w:rsidR="008E55FE" w:rsidRPr="00873EFA">
        <w:rPr>
          <w:b/>
          <w:sz w:val="24"/>
        </w:rPr>
        <w:t xml:space="preserve"> </w:t>
      </w:r>
      <w:r w:rsidR="008E55FE">
        <w:rPr>
          <w:b/>
          <w:sz w:val="24"/>
        </w:rPr>
        <w:t>А</w:t>
      </w:r>
      <w:r w:rsidRPr="008E55FE">
        <w:rPr>
          <w:b/>
          <w:sz w:val="24"/>
        </w:rPr>
        <w:t>трибут</w:t>
      </w:r>
      <w:r w:rsidR="008E55FE">
        <w:rPr>
          <w:b/>
          <w:sz w:val="24"/>
        </w:rPr>
        <w:t xml:space="preserve"> </w:t>
      </w:r>
      <w:r w:rsidR="008E55FE" w:rsidRPr="008E55FE">
        <w:rPr>
          <w:sz w:val="24"/>
        </w:rPr>
        <w:t>(</w:t>
      </w:r>
      <w:proofErr w:type="spellStart"/>
      <w:r w:rsidR="008E55FE" w:rsidRPr="008E55FE">
        <w:rPr>
          <w:sz w:val="24"/>
        </w:rPr>
        <w:t>attribute</w:t>
      </w:r>
      <w:proofErr w:type="spellEnd"/>
      <w:r w:rsidR="008E55FE" w:rsidRPr="008E55FE">
        <w:rPr>
          <w:sz w:val="24"/>
        </w:rPr>
        <w:t>)</w:t>
      </w:r>
      <w:r w:rsidR="008E55FE">
        <w:rPr>
          <w:sz w:val="24"/>
        </w:rPr>
        <w:t xml:space="preserve">: </w:t>
      </w:r>
      <w:r w:rsidRPr="008E55FE">
        <w:rPr>
          <w:sz w:val="24"/>
        </w:rPr>
        <w:t>описание внешне видимой характеристики или особенности объекта</w:t>
      </w:r>
    </w:p>
    <w:p w14:paraId="0E4880A4" w14:textId="77777777" w:rsidR="00DC337D" w:rsidRPr="008E55FE" w:rsidRDefault="00DC337D" w:rsidP="008E55FE">
      <w:pPr>
        <w:rPr>
          <w:sz w:val="24"/>
        </w:rPr>
      </w:pPr>
    </w:p>
    <w:p w14:paraId="0E7BD9B7" w14:textId="096487E8" w:rsidR="00DC337D" w:rsidRPr="008E55FE" w:rsidRDefault="00DC337D" w:rsidP="008E55FE">
      <w:r w:rsidRPr="008E55FE">
        <w:t>П</w:t>
      </w:r>
      <w:r w:rsidR="008E55FE" w:rsidRPr="008E55FE">
        <w:t>римечание</w:t>
      </w:r>
      <w:r w:rsidRPr="008E55FE">
        <w:t xml:space="preserve"> </w:t>
      </w:r>
      <w:r w:rsidR="008E55FE">
        <w:t xml:space="preserve">– </w:t>
      </w:r>
      <w:r w:rsidRPr="008E55FE">
        <w:t>Атрибуты объекта содержат информацию о переменных частях объекта. Обычно они предоставляют информацию о состоянии или управляют функционированием объекта. Атрибуты также могут влиять на поведение объекта. Атрибуты делятся на атрибуты класса и атрибуты события.</w:t>
      </w:r>
    </w:p>
    <w:p w14:paraId="405BF58E" w14:textId="77777777" w:rsidR="00DC337D" w:rsidRPr="008E55FE" w:rsidRDefault="00DC337D" w:rsidP="008E55FE">
      <w:pPr>
        <w:rPr>
          <w:sz w:val="24"/>
        </w:rPr>
      </w:pPr>
    </w:p>
    <w:p w14:paraId="6BA9EE01" w14:textId="212F5A82" w:rsidR="00DC337D" w:rsidRPr="008E55FE" w:rsidRDefault="00DC337D" w:rsidP="008E55FE">
      <w:pPr>
        <w:rPr>
          <w:sz w:val="24"/>
        </w:rPr>
      </w:pPr>
      <w:r w:rsidRPr="008E55FE">
        <w:rPr>
          <w:b/>
          <w:sz w:val="24"/>
        </w:rPr>
        <w:t>3.2.13</w:t>
      </w:r>
      <w:r w:rsidR="008E55FE" w:rsidRPr="00873EFA">
        <w:rPr>
          <w:b/>
          <w:sz w:val="24"/>
        </w:rPr>
        <w:t xml:space="preserve"> </w:t>
      </w:r>
      <w:r w:rsidR="008E55FE">
        <w:rPr>
          <w:b/>
          <w:sz w:val="24"/>
        </w:rPr>
        <w:t>Д</w:t>
      </w:r>
      <w:r w:rsidRPr="008E55FE">
        <w:rPr>
          <w:b/>
          <w:sz w:val="24"/>
        </w:rPr>
        <w:t>оступность</w:t>
      </w:r>
      <w:r w:rsidR="008E55FE">
        <w:rPr>
          <w:b/>
          <w:sz w:val="24"/>
        </w:rPr>
        <w:t xml:space="preserve"> </w:t>
      </w:r>
      <w:r w:rsidR="00AA5377" w:rsidRPr="00AA5377">
        <w:rPr>
          <w:sz w:val="24"/>
        </w:rPr>
        <w:t>(</w:t>
      </w:r>
      <w:proofErr w:type="spellStart"/>
      <w:r w:rsidR="00AA5377" w:rsidRPr="00AA5377">
        <w:rPr>
          <w:sz w:val="24"/>
        </w:rPr>
        <w:t>availability</w:t>
      </w:r>
      <w:proofErr w:type="spellEnd"/>
      <w:r w:rsidR="00AA5377" w:rsidRPr="00AA5377">
        <w:rPr>
          <w:sz w:val="24"/>
        </w:rPr>
        <w:t>)</w:t>
      </w:r>
      <w:r w:rsidR="00AA5377">
        <w:rPr>
          <w:sz w:val="24"/>
        </w:rPr>
        <w:t xml:space="preserve">: </w:t>
      </w:r>
      <w:r w:rsidRPr="008E55FE">
        <w:rPr>
          <w:sz w:val="24"/>
        </w:rPr>
        <w:t>процент пакетов, которые поступают на шлюз в течение периода сигнала цветовой синхронизации устройства</w:t>
      </w:r>
    </w:p>
    <w:p w14:paraId="03C6E55B" w14:textId="2AC0AE50" w:rsidR="00DC337D" w:rsidRPr="008E55FE" w:rsidRDefault="00DC337D" w:rsidP="008E55FE">
      <w:pPr>
        <w:rPr>
          <w:sz w:val="24"/>
        </w:rPr>
      </w:pPr>
      <w:r w:rsidRPr="008E55FE">
        <w:rPr>
          <w:b/>
          <w:sz w:val="24"/>
        </w:rPr>
        <w:t>3.2.14</w:t>
      </w:r>
      <w:r w:rsidR="008E55FE" w:rsidRPr="00873EFA">
        <w:rPr>
          <w:b/>
          <w:sz w:val="24"/>
        </w:rPr>
        <w:t xml:space="preserve"> </w:t>
      </w:r>
      <w:r w:rsidR="00AA5377">
        <w:rPr>
          <w:b/>
          <w:sz w:val="24"/>
        </w:rPr>
        <w:t>П</w:t>
      </w:r>
      <w:r w:rsidRPr="008E55FE">
        <w:rPr>
          <w:b/>
          <w:sz w:val="24"/>
        </w:rPr>
        <w:t>оведение</w:t>
      </w:r>
      <w:r w:rsidR="00AA5377">
        <w:rPr>
          <w:b/>
          <w:sz w:val="24"/>
        </w:rPr>
        <w:t xml:space="preserve"> </w:t>
      </w:r>
      <w:r w:rsidR="00AA5377" w:rsidRPr="00AA5377">
        <w:rPr>
          <w:sz w:val="24"/>
        </w:rPr>
        <w:t>(</w:t>
      </w:r>
      <w:proofErr w:type="spellStart"/>
      <w:r w:rsidR="00AA5377" w:rsidRPr="00AA5377">
        <w:rPr>
          <w:sz w:val="24"/>
        </w:rPr>
        <w:t>behavior</w:t>
      </w:r>
      <w:proofErr w:type="spellEnd"/>
      <w:r w:rsidR="00AA5377" w:rsidRPr="00AA5377">
        <w:rPr>
          <w:sz w:val="24"/>
        </w:rPr>
        <w:t>)</w:t>
      </w:r>
      <w:r w:rsidR="00AA5377">
        <w:rPr>
          <w:sz w:val="24"/>
        </w:rPr>
        <w:t xml:space="preserve">: </w:t>
      </w:r>
      <w:r w:rsidRPr="008E55FE">
        <w:rPr>
          <w:sz w:val="24"/>
        </w:rPr>
        <w:t>указание того, как объект реагирует на определенные события</w:t>
      </w:r>
    </w:p>
    <w:p w14:paraId="005991BB" w14:textId="77777777" w:rsidR="00DC337D" w:rsidRPr="008E55FE" w:rsidRDefault="00DC337D" w:rsidP="008E55FE">
      <w:pPr>
        <w:rPr>
          <w:sz w:val="24"/>
        </w:rPr>
      </w:pPr>
    </w:p>
    <w:p w14:paraId="073852DB" w14:textId="5E21DC86" w:rsidR="00DC337D" w:rsidRPr="00AA5377" w:rsidRDefault="00DC337D" w:rsidP="008E55FE">
      <w:r w:rsidRPr="00AA5377">
        <w:t>П</w:t>
      </w:r>
      <w:r w:rsidR="00AA5377" w:rsidRPr="00AA5377">
        <w:t>римечание</w:t>
      </w:r>
      <w:r w:rsidRPr="00AA5377">
        <w:t xml:space="preserve"> </w:t>
      </w:r>
      <w:r w:rsidR="00AA5377">
        <w:t>–</w:t>
      </w:r>
      <w:r w:rsidRPr="00AA5377">
        <w:t xml:space="preserve"> Его описание включает отношения между значениями атрибутов и услугами.</w:t>
      </w:r>
    </w:p>
    <w:p w14:paraId="16CF5D93" w14:textId="77777777" w:rsidR="00DC337D" w:rsidRPr="008E55FE" w:rsidRDefault="00DC337D" w:rsidP="008E55FE">
      <w:pPr>
        <w:rPr>
          <w:sz w:val="24"/>
        </w:rPr>
      </w:pPr>
    </w:p>
    <w:p w14:paraId="753F8FDD" w14:textId="2E15EC7E" w:rsidR="00DC337D" w:rsidRPr="008E55FE" w:rsidRDefault="00DC337D" w:rsidP="008E55FE">
      <w:pPr>
        <w:rPr>
          <w:sz w:val="24"/>
        </w:rPr>
      </w:pPr>
      <w:r w:rsidRPr="008E55FE">
        <w:rPr>
          <w:b/>
          <w:sz w:val="24"/>
        </w:rPr>
        <w:t>3.2.15</w:t>
      </w:r>
      <w:r w:rsidR="008E55FE" w:rsidRPr="00873EFA">
        <w:rPr>
          <w:b/>
          <w:sz w:val="24"/>
        </w:rPr>
        <w:t xml:space="preserve"> </w:t>
      </w:r>
      <w:r w:rsidR="00AA5377" w:rsidRPr="008E55FE">
        <w:rPr>
          <w:b/>
          <w:sz w:val="24"/>
        </w:rPr>
        <w:t>Широковещание</w:t>
      </w:r>
      <w:r w:rsidR="00AA5377">
        <w:rPr>
          <w:b/>
          <w:sz w:val="24"/>
        </w:rPr>
        <w:t xml:space="preserve"> </w:t>
      </w:r>
      <w:r w:rsidR="00AA5377" w:rsidRPr="00AA5377">
        <w:rPr>
          <w:sz w:val="24"/>
        </w:rPr>
        <w:t>(</w:t>
      </w:r>
      <w:proofErr w:type="spellStart"/>
      <w:r w:rsidR="00AA5377" w:rsidRPr="00AA5377">
        <w:rPr>
          <w:sz w:val="24"/>
        </w:rPr>
        <w:t>broadcast</w:t>
      </w:r>
      <w:proofErr w:type="spellEnd"/>
      <w:r w:rsidR="00AA5377" w:rsidRPr="00AA5377">
        <w:rPr>
          <w:sz w:val="24"/>
        </w:rPr>
        <w:t>)</w:t>
      </w:r>
      <w:r w:rsidR="00AA5377">
        <w:rPr>
          <w:sz w:val="24"/>
        </w:rPr>
        <w:t xml:space="preserve">: </w:t>
      </w:r>
      <w:r w:rsidRPr="008E55FE">
        <w:rPr>
          <w:sz w:val="24"/>
        </w:rPr>
        <w:t>процесс отправки PDU на все устройства, которые подключены к сети и могут принимать передачу</w:t>
      </w:r>
    </w:p>
    <w:p w14:paraId="5C2A9E9E" w14:textId="150EA4E9" w:rsidR="00DC337D" w:rsidRPr="008E55FE" w:rsidRDefault="00DC337D" w:rsidP="008E55FE">
      <w:pPr>
        <w:rPr>
          <w:sz w:val="24"/>
        </w:rPr>
      </w:pPr>
      <w:r w:rsidRPr="008E55FE">
        <w:rPr>
          <w:b/>
          <w:sz w:val="24"/>
        </w:rPr>
        <w:t>3.2.16</w:t>
      </w:r>
      <w:r w:rsidR="008E55FE" w:rsidRPr="00873EFA">
        <w:rPr>
          <w:b/>
          <w:sz w:val="24"/>
        </w:rPr>
        <w:t xml:space="preserve"> </w:t>
      </w:r>
      <w:r w:rsidR="00AA5377">
        <w:rPr>
          <w:b/>
          <w:sz w:val="24"/>
        </w:rPr>
        <w:t>Широковещательный а</w:t>
      </w:r>
      <w:r w:rsidR="00AA5377" w:rsidRPr="008E55FE">
        <w:rPr>
          <w:b/>
          <w:sz w:val="24"/>
        </w:rPr>
        <w:t>дрес</w:t>
      </w:r>
      <w:r w:rsidR="00AA5377">
        <w:rPr>
          <w:b/>
          <w:sz w:val="24"/>
        </w:rPr>
        <w:t xml:space="preserve"> </w:t>
      </w:r>
      <w:r w:rsidR="00AA5377" w:rsidRPr="00AA5377">
        <w:rPr>
          <w:sz w:val="24"/>
        </w:rPr>
        <w:t>(</w:t>
      </w:r>
      <w:proofErr w:type="spellStart"/>
      <w:r w:rsidR="00AA5377" w:rsidRPr="00AA5377">
        <w:rPr>
          <w:sz w:val="24"/>
        </w:rPr>
        <w:t>broadcast</w:t>
      </w:r>
      <w:proofErr w:type="spellEnd"/>
      <w:r w:rsidR="00AA5377" w:rsidRPr="00AA5377">
        <w:rPr>
          <w:sz w:val="24"/>
        </w:rPr>
        <w:t xml:space="preserve"> </w:t>
      </w:r>
      <w:proofErr w:type="spellStart"/>
      <w:r w:rsidR="00AA5377" w:rsidRPr="00AA5377">
        <w:rPr>
          <w:sz w:val="24"/>
        </w:rPr>
        <w:t>address</w:t>
      </w:r>
      <w:proofErr w:type="spellEnd"/>
      <w:r w:rsidR="00AA5377" w:rsidRPr="00AA5377">
        <w:rPr>
          <w:sz w:val="24"/>
        </w:rPr>
        <w:t>)</w:t>
      </w:r>
      <w:r w:rsidR="00AA5377">
        <w:rPr>
          <w:sz w:val="24"/>
        </w:rPr>
        <w:t xml:space="preserve">: </w:t>
      </w:r>
      <w:r w:rsidRPr="008E55FE">
        <w:rPr>
          <w:sz w:val="24"/>
        </w:rPr>
        <w:t>адрес, используемый главным устройством для отправки команды всем устройствам</w:t>
      </w:r>
    </w:p>
    <w:p w14:paraId="63743D3A" w14:textId="596795F6" w:rsidR="00DC337D" w:rsidRPr="008E55FE" w:rsidRDefault="00DC337D" w:rsidP="008E55FE">
      <w:pPr>
        <w:rPr>
          <w:sz w:val="24"/>
        </w:rPr>
      </w:pPr>
      <w:r w:rsidRPr="008E55FE">
        <w:rPr>
          <w:b/>
          <w:sz w:val="24"/>
        </w:rPr>
        <w:t>3.2.17</w:t>
      </w:r>
      <w:r w:rsidR="008E55FE" w:rsidRPr="00873EFA">
        <w:rPr>
          <w:b/>
          <w:sz w:val="24"/>
        </w:rPr>
        <w:t xml:space="preserve"> </w:t>
      </w:r>
      <w:r w:rsidR="00AA5377" w:rsidRPr="008E55FE">
        <w:rPr>
          <w:b/>
          <w:sz w:val="24"/>
        </w:rPr>
        <w:t xml:space="preserve">Сигнал </w:t>
      </w:r>
      <w:r w:rsidRPr="008E55FE">
        <w:rPr>
          <w:b/>
          <w:sz w:val="24"/>
        </w:rPr>
        <w:t>занятости</w:t>
      </w:r>
      <w:r w:rsidR="00AA5377">
        <w:rPr>
          <w:b/>
          <w:sz w:val="24"/>
        </w:rPr>
        <w:t xml:space="preserve"> </w:t>
      </w:r>
      <w:r w:rsidR="00AA5377" w:rsidRPr="00AA5377">
        <w:rPr>
          <w:sz w:val="24"/>
        </w:rPr>
        <w:t>(</w:t>
      </w:r>
      <w:proofErr w:type="spellStart"/>
      <w:r w:rsidR="00AA5377" w:rsidRPr="00AA5377">
        <w:rPr>
          <w:sz w:val="24"/>
        </w:rPr>
        <w:t>busy</w:t>
      </w:r>
      <w:proofErr w:type="spellEnd"/>
      <w:r w:rsidR="00AA5377" w:rsidRPr="00AA5377">
        <w:rPr>
          <w:sz w:val="24"/>
        </w:rPr>
        <w:t>)</w:t>
      </w:r>
      <w:r w:rsidR="00AA5377">
        <w:rPr>
          <w:sz w:val="24"/>
        </w:rPr>
        <w:t xml:space="preserve">: </w:t>
      </w:r>
      <w:r w:rsidRPr="008E55FE">
        <w:rPr>
          <w:sz w:val="24"/>
        </w:rPr>
        <w:t>состояние устройства, которое активно для различных задач и не может выполнить команду в данный момент</w:t>
      </w:r>
    </w:p>
    <w:p w14:paraId="5365FA41" w14:textId="5CA5EAEA" w:rsidR="00DC337D" w:rsidRPr="008E55FE" w:rsidRDefault="00DC337D" w:rsidP="008E55FE">
      <w:pPr>
        <w:rPr>
          <w:sz w:val="24"/>
        </w:rPr>
      </w:pPr>
      <w:r w:rsidRPr="008E55FE">
        <w:rPr>
          <w:b/>
          <w:sz w:val="24"/>
        </w:rPr>
        <w:t>3.2.18</w:t>
      </w:r>
      <w:r w:rsidR="008E55FE" w:rsidRPr="00873EFA">
        <w:rPr>
          <w:b/>
          <w:sz w:val="24"/>
        </w:rPr>
        <w:t xml:space="preserve"> </w:t>
      </w:r>
      <w:r w:rsidR="00AA5377" w:rsidRPr="008E55FE">
        <w:rPr>
          <w:b/>
          <w:sz w:val="24"/>
        </w:rPr>
        <w:t>Канал</w:t>
      </w:r>
      <w:r w:rsidR="00AA5377">
        <w:rPr>
          <w:b/>
          <w:sz w:val="24"/>
        </w:rPr>
        <w:t xml:space="preserve"> </w:t>
      </w:r>
      <w:r w:rsidR="00AA5377" w:rsidRPr="00AA5377">
        <w:rPr>
          <w:sz w:val="24"/>
        </w:rPr>
        <w:t>(</w:t>
      </w:r>
      <w:proofErr w:type="spellStart"/>
      <w:r w:rsidR="00AA5377" w:rsidRPr="00AA5377">
        <w:rPr>
          <w:sz w:val="24"/>
        </w:rPr>
        <w:t>channel</w:t>
      </w:r>
      <w:proofErr w:type="spellEnd"/>
      <w:r w:rsidR="00AA5377" w:rsidRPr="00AA5377">
        <w:rPr>
          <w:sz w:val="24"/>
        </w:rPr>
        <w:t>)</w:t>
      </w:r>
      <w:r w:rsidR="00AA5377">
        <w:rPr>
          <w:sz w:val="24"/>
        </w:rPr>
        <w:t xml:space="preserve">: </w:t>
      </w:r>
      <w:r w:rsidRPr="008E55FE">
        <w:rPr>
          <w:sz w:val="24"/>
        </w:rPr>
        <w:t xml:space="preserve">полоса высокочастотного диапазона, используемая для </w:t>
      </w:r>
      <w:r w:rsidRPr="008E55FE">
        <w:rPr>
          <w:sz w:val="24"/>
        </w:rPr>
        <w:lastRenderedPageBreak/>
        <w:t>передачи пакетов с модулированным сигналом</w:t>
      </w:r>
    </w:p>
    <w:p w14:paraId="23044F8A" w14:textId="2C19AE19" w:rsidR="00DC337D" w:rsidRPr="008E55FE" w:rsidRDefault="00DC337D" w:rsidP="008E55FE">
      <w:pPr>
        <w:rPr>
          <w:sz w:val="24"/>
        </w:rPr>
      </w:pPr>
      <w:r w:rsidRPr="008E55FE">
        <w:rPr>
          <w:b/>
          <w:sz w:val="24"/>
        </w:rPr>
        <w:t>3.2.19</w:t>
      </w:r>
      <w:r w:rsidR="008E55FE" w:rsidRPr="00873EFA">
        <w:rPr>
          <w:b/>
          <w:sz w:val="24"/>
        </w:rPr>
        <w:t xml:space="preserve"> </w:t>
      </w:r>
      <w:r w:rsidR="00AA5377" w:rsidRPr="008E55FE">
        <w:rPr>
          <w:b/>
          <w:sz w:val="24"/>
        </w:rPr>
        <w:t xml:space="preserve">Занесение </w:t>
      </w:r>
      <w:r w:rsidRPr="008E55FE">
        <w:rPr>
          <w:b/>
          <w:sz w:val="24"/>
        </w:rPr>
        <w:t>каналов в черный список</w:t>
      </w:r>
      <w:r w:rsidR="00AA5377">
        <w:rPr>
          <w:b/>
          <w:sz w:val="24"/>
        </w:rPr>
        <w:t xml:space="preserve"> </w:t>
      </w:r>
      <w:r w:rsidR="00AA5377" w:rsidRPr="00AA5377">
        <w:rPr>
          <w:sz w:val="24"/>
        </w:rPr>
        <w:t>(</w:t>
      </w:r>
      <w:proofErr w:type="spellStart"/>
      <w:r w:rsidR="00AA5377" w:rsidRPr="00AA5377">
        <w:rPr>
          <w:sz w:val="24"/>
        </w:rPr>
        <w:t>channel</w:t>
      </w:r>
      <w:proofErr w:type="spellEnd"/>
      <w:r w:rsidR="00AA5377" w:rsidRPr="00AA5377">
        <w:rPr>
          <w:sz w:val="24"/>
        </w:rPr>
        <w:t xml:space="preserve"> </w:t>
      </w:r>
      <w:proofErr w:type="spellStart"/>
      <w:r w:rsidR="00AA5377" w:rsidRPr="00AA5377">
        <w:rPr>
          <w:sz w:val="24"/>
        </w:rPr>
        <w:t>blacklisting</w:t>
      </w:r>
      <w:proofErr w:type="spellEnd"/>
      <w:r w:rsidR="00AA5377" w:rsidRPr="00AA5377">
        <w:rPr>
          <w:sz w:val="24"/>
        </w:rPr>
        <w:t>)</w:t>
      </w:r>
      <w:r w:rsidR="00AA5377">
        <w:rPr>
          <w:sz w:val="24"/>
        </w:rPr>
        <w:t xml:space="preserve">: </w:t>
      </w:r>
      <w:r w:rsidRPr="008E55FE">
        <w:rPr>
          <w:sz w:val="24"/>
        </w:rPr>
        <w:t>метод исключения радиочастотного канала из использования</w:t>
      </w:r>
    </w:p>
    <w:p w14:paraId="2FBF9F34" w14:textId="2F317BCA" w:rsidR="00DC337D" w:rsidRPr="00AA5377" w:rsidRDefault="00DC337D" w:rsidP="00AA5377">
      <w:pPr>
        <w:rPr>
          <w:sz w:val="24"/>
        </w:rPr>
      </w:pPr>
      <w:r w:rsidRPr="00AA5377">
        <w:rPr>
          <w:b/>
          <w:sz w:val="24"/>
        </w:rPr>
        <w:t>3.2.20</w:t>
      </w:r>
      <w:r w:rsidR="00AA5377" w:rsidRPr="00AA5377">
        <w:rPr>
          <w:b/>
          <w:sz w:val="24"/>
        </w:rPr>
        <w:t xml:space="preserve"> Переключение </w:t>
      </w:r>
      <w:r w:rsidRPr="00AA5377">
        <w:rPr>
          <w:b/>
          <w:sz w:val="24"/>
        </w:rPr>
        <w:t>каналов</w:t>
      </w:r>
      <w:r w:rsidR="00AA5377" w:rsidRPr="00873EFA">
        <w:rPr>
          <w:b/>
          <w:sz w:val="24"/>
        </w:rPr>
        <w:t xml:space="preserve"> </w:t>
      </w:r>
      <w:r w:rsidR="00AA5377" w:rsidRPr="00AA5377">
        <w:rPr>
          <w:sz w:val="24"/>
        </w:rPr>
        <w:t>(</w:t>
      </w:r>
      <w:proofErr w:type="spellStart"/>
      <w:r w:rsidR="00AA5377" w:rsidRPr="00AA5377">
        <w:rPr>
          <w:sz w:val="24"/>
        </w:rPr>
        <w:t>channel</w:t>
      </w:r>
      <w:proofErr w:type="spellEnd"/>
      <w:r w:rsidR="00AA5377" w:rsidRPr="00AA5377">
        <w:rPr>
          <w:sz w:val="24"/>
        </w:rPr>
        <w:t xml:space="preserve"> </w:t>
      </w:r>
      <w:proofErr w:type="spellStart"/>
      <w:r w:rsidR="00AA5377" w:rsidRPr="00AA5377">
        <w:rPr>
          <w:sz w:val="24"/>
        </w:rPr>
        <w:t>hopping</w:t>
      </w:r>
      <w:proofErr w:type="spellEnd"/>
      <w:r w:rsidR="00AA5377" w:rsidRPr="00AA5377">
        <w:rPr>
          <w:sz w:val="24"/>
        </w:rPr>
        <w:t>)</w:t>
      </w:r>
      <w:r w:rsidR="00AA5377">
        <w:rPr>
          <w:sz w:val="24"/>
        </w:rPr>
        <w:t xml:space="preserve">: </w:t>
      </w:r>
      <w:r w:rsidRPr="00AA5377">
        <w:rPr>
          <w:sz w:val="24"/>
        </w:rPr>
        <w:t>регулярное изменение частоты передачи или приема для борьбы с помехами и затуханиями</w:t>
      </w:r>
    </w:p>
    <w:p w14:paraId="28C387DF" w14:textId="2EBFD60F" w:rsidR="00DC337D" w:rsidRPr="00AA5377" w:rsidRDefault="00DC337D" w:rsidP="00AA5377">
      <w:pPr>
        <w:rPr>
          <w:sz w:val="24"/>
        </w:rPr>
      </w:pPr>
      <w:r w:rsidRPr="00AA5377">
        <w:rPr>
          <w:b/>
          <w:sz w:val="24"/>
        </w:rPr>
        <w:t>3.2.21</w:t>
      </w:r>
      <w:r w:rsidR="00AA5377" w:rsidRPr="00AA5377">
        <w:rPr>
          <w:b/>
          <w:sz w:val="24"/>
        </w:rPr>
        <w:t xml:space="preserve"> Межканальный </w:t>
      </w:r>
      <w:r w:rsidRPr="00AA5377">
        <w:rPr>
          <w:b/>
          <w:sz w:val="24"/>
        </w:rPr>
        <w:t>интервал</w:t>
      </w:r>
      <w:r w:rsidR="00AA5377">
        <w:rPr>
          <w:b/>
          <w:sz w:val="24"/>
        </w:rPr>
        <w:t xml:space="preserve"> </w:t>
      </w:r>
      <w:r w:rsidR="00AA5377" w:rsidRPr="00AA5377">
        <w:rPr>
          <w:sz w:val="24"/>
        </w:rPr>
        <w:t>(</w:t>
      </w:r>
      <w:proofErr w:type="spellStart"/>
      <w:r w:rsidR="00AA5377" w:rsidRPr="00AA5377">
        <w:rPr>
          <w:sz w:val="24"/>
        </w:rPr>
        <w:t>channel</w:t>
      </w:r>
      <w:proofErr w:type="spellEnd"/>
      <w:r w:rsidR="00AA5377" w:rsidRPr="00AA5377">
        <w:rPr>
          <w:sz w:val="24"/>
        </w:rPr>
        <w:t xml:space="preserve"> </w:t>
      </w:r>
      <w:proofErr w:type="spellStart"/>
      <w:r w:rsidR="00AA5377" w:rsidRPr="00AA5377">
        <w:rPr>
          <w:sz w:val="24"/>
        </w:rPr>
        <w:t>offset</w:t>
      </w:r>
      <w:proofErr w:type="spellEnd"/>
      <w:r w:rsidR="00AA5377" w:rsidRPr="00AA5377">
        <w:rPr>
          <w:sz w:val="24"/>
        </w:rPr>
        <w:t>)</w:t>
      </w:r>
      <w:r w:rsidR="00AA5377">
        <w:rPr>
          <w:sz w:val="24"/>
        </w:rPr>
        <w:t xml:space="preserve">: </w:t>
      </w:r>
      <w:r w:rsidRPr="00AA5377">
        <w:rPr>
          <w:sz w:val="24"/>
        </w:rPr>
        <w:t>специфическое для линии коммуникации значение, предоставляемое программой управления сетью, которое используется для расчета канала, используемого при переключении каналов</w:t>
      </w:r>
    </w:p>
    <w:p w14:paraId="5E56BCB4" w14:textId="6799DB65" w:rsidR="00DC337D" w:rsidRPr="00AA5377" w:rsidRDefault="00DC337D" w:rsidP="00AA5377">
      <w:pPr>
        <w:rPr>
          <w:sz w:val="24"/>
        </w:rPr>
      </w:pPr>
      <w:r w:rsidRPr="00AA5377">
        <w:rPr>
          <w:b/>
          <w:sz w:val="24"/>
        </w:rPr>
        <w:t>3.2.22</w:t>
      </w:r>
      <w:r w:rsidR="00AA5377" w:rsidRPr="00AA5377">
        <w:rPr>
          <w:b/>
          <w:sz w:val="24"/>
        </w:rPr>
        <w:t xml:space="preserve"> Класс</w:t>
      </w:r>
      <w:r w:rsidR="00AA5377">
        <w:rPr>
          <w:b/>
          <w:sz w:val="24"/>
        </w:rPr>
        <w:t xml:space="preserve"> </w:t>
      </w:r>
      <w:r w:rsidR="00AA5377" w:rsidRPr="00AA5377">
        <w:rPr>
          <w:sz w:val="24"/>
        </w:rPr>
        <w:t>(</w:t>
      </w:r>
      <w:proofErr w:type="spellStart"/>
      <w:r w:rsidR="00AA5377" w:rsidRPr="00AA5377">
        <w:rPr>
          <w:sz w:val="24"/>
        </w:rPr>
        <w:t>class</w:t>
      </w:r>
      <w:proofErr w:type="spellEnd"/>
      <w:r w:rsidR="00AA5377" w:rsidRPr="00AA5377">
        <w:rPr>
          <w:sz w:val="24"/>
        </w:rPr>
        <w:t>)</w:t>
      </w:r>
      <w:r w:rsidR="00CB2EA8">
        <w:rPr>
          <w:sz w:val="24"/>
        </w:rPr>
        <w:t xml:space="preserve">: </w:t>
      </w:r>
      <w:r w:rsidRPr="00AA5377">
        <w:rPr>
          <w:sz w:val="24"/>
        </w:rPr>
        <w:t>набор объектов, каждый из которых представляет собой один и тот же компонент системы</w:t>
      </w:r>
    </w:p>
    <w:p w14:paraId="40923E40" w14:textId="77777777" w:rsidR="00DC337D" w:rsidRPr="00AA5377" w:rsidRDefault="00DC337D" w:rsidP="00AA5377">
      <w:pPr>
        <w:rPr>
          <w:sz w:val="24"/>
        </w:rPr>
      </w:pPr>
    </w:p>
    <w:p w14:paraId="456AF691" w14:textId="18C2009C" w:rsidR="00DC337D" w:rsidRPr="00CB2EA8" w:rsidRDefault="00DC337D" w:rsidP="00AA5377">
      <w:r w:rsidRPr="00CB2EA8">
        <w:t>П</w:t>
      </w:r>
      <w:r w:rsidR="00CB2EA8" w:rsidRPr="00CB2EA8">
        <w:t>римечание</w:t>
      </w:r>
      <w:r w:rsidRPr="00CB2EA8">
        <w:t xml:space="preserve"> </w:t>
      </w:r>
      <w:r w:rsidR="00CB2EA8">
        <w:t>–</w:t>
      </w:r>
      <w:r w:rsidRPr="00CB2EA8">
        <w:t xml:space="preserve"> Класс — это обобщение объекта; шаблон для определения переменных и методов. Все объекты в классе идентичны по форме и поведению, но обычно содержат разные данные в своих атрибутах.</w:t>
      </w:r>
    </w:p>
    <w:p w14:paraId="3381DFEF" w14:textId="77777777" w:rsidR="00DC337D" w:rsidRPr="00AA5377" w:rsidRDefault="00DC337D" w:rsidP="00AA5377">
      <w:pPr>
        <w:rPr>
          <w:sz w:val="24"/>
        </w:rPr>
      </w:pPr>
    </w:p>
    <w:p w14:paraId="3E0C65E5" w14:textId="7F3E4EAF" w:rsidR="00DC337D" w:rsidRPr="00AA5377" w:rsidRDefault="00DC337D" w:rsidP="00AA5377">
      <w:pPr>
        <w:rPr>
          <w:sz w:val="24"/>
        </w:rPr>
      </w:pPr>
      <w:r w:rsidRPr="00AA5377">
        <w:rPr>
          <w:b/>
          <w:sz w:val="24"/>
        </w:rPr>
        <w:t>3.2.23</w:t>
      </w:r>
      <w:r w:rsidR="00AA5377" w:rsidRPr="00AA5377">
        <w:rPr>
          <w:b/>
          <w:sz w:val="24"/>
        </w:rPr>
        <w:t xml:space="preserve"> Атрибуты </w:t>
      </w:r>
      <w:r w:rsidRPr="00AA5377">
        <w:rPr>
          <w:b/>
          <w:sz w:val="24"/>
        </w:rPr>
        <w:t>класса</w:t>
      </w:r>
      <w:r w:rsidR="00CB2EA8">
        <w:rPr>
          <w:b/>
          <w:sz w:val="24"/>
        </w:rPr>
        <w:t xml:space="preserve"> </w:t>
      </w:r>
      <w:r w:rsidR="00CB2EA8" w:rsidRPr="00CB2EA8">
        <w:rPr>
          <w:sz w:val="24"/>
        </w:rPr>
        <w:t>(</w:t>
      </w:r>
      <w:proofErr w:type="spellStart"/>
      <w:r w:rsidR="00CB2EA8" w:rsidRPr="00CB2EA8">
        <w:rPr>
          <w:sz w:val="24"/>
        </w:rPr>
        <w:t>class</w:t>
      </w:r>
      <w:proofErr w:type="spellEnd"/>
      <w:r w:rsidR="00CB2EA8" w:rsidRPr="00CB2EA8">
        <w:rPr>
          <w:sz w:val="24"/>
        </w:rPr>
        <w:t xml:space="preserve"> </w:t>
      </w:r>
      <w:proofErr w:type="spellStart"/>
      <w:r w:rsidR="00CB2EA8" w:rsidRPr="00CB2EA8">
        <w:rPr>
          <w:sz w:val="24"/>
        </w:rPr>
        <w:t>attributes</w:t>
      </w:r>
      <w:proofErr w:type="spellEnd"/>
      <w:r w:rsidR="00CB2EA8" w:rsidRPr="00CB2EA8">
        <w:rPr>
          <w:sz w:val="24"/>
        </w:rPr>
        <w:t>)</w:t>
      </w:r>
      <w:r w:rsidR="00CB2EA8">
        <w:rPr>
          <w:sz w:val="24"/>
        </w:rPr>
        <w:t xml:space="preserve">: </w:t>
      </w:r>
      <w:r w:rsidRPr="00AA5377">
        <w:rPr>
          <w:sz w:val="24"/>
        </w:rPr>
        <w:t>атрибут, который используется всеми объектами в одном классе</w:t>
      </w:r>
    </w:p>
    <w:p w14:paraId="3B08D0FB" w14:textId="55FA6091" w:rsidR="00DC337D" w:rsidRPr="00AA5377" w:rsidRDefault="00DC337D" w:rsidP="00AA5377">
      <w:pPr>
        <w:rPr>
          <w:sz w:val="24"/>
        </w:rPr>
      </w:pPr>
      <w:r w:rsidRPr="00AA5377">
        <w:rPr>
          <w:b/>
          <w:sz w:val="24"/>
        </w:rPr>
        <w:t>3.2.24</w:t>
      </w:r>
      <w:r w:rsidR="00AA5377" w:rsidRPr="00AA5377">
        <w:rPr>
          <w:b/>
          <w:sz w:val="24"/>
        </w:rPr>
        <w:t xml:space="preserve"> Код </w:t>
      </w:r>
      <w:r w:rsidRPr="00AA5377">
        <w:rPr>
          <w:b/>
          <w:sz w:val="24"/>
        </w:rPr>
        <w:t>класса</w:t>
      </w:r>
      <w:r w:rsidR="00CB2EA8">
        <w:rPr>
          <w:b/>
          <w:sz w:val="24"/>
        </w:rPr>
        <w:t xml:space="preserve"> </w:t>
      </w:r>
      <w:r w:rsidR="00CB2EA8" w:rsidRPr="00CB2EA8">
        <w:rPr>
          <w:sz w:val="24"/>
        </w:rPr>
        <w:t>(</w:t>
      </w:r>
      <w:proofErr w:type="spellStart"/>
      <w:r w:rsidR="00CB2EA8" w:rsidRPr="00CB2EA8">
        <w:rPr>
          <w:sz w:val="24"/>
        </w:rPr>
        <w:t>class</w:t>
      </w:r>
      <w:proofErr w:type="spellEnd"/>
      <w:r w:rsidR="00CB2EA8" w:rsidRPr="00CB2EA8">
        <w:rPr>
          <w:sz w:val="24"/>
        </w:rPr>
        <w:t xml:space="preserve"> </w:t>
      </w:r>
      <w:proofErr w:type="spellStart"/>
      <w:r w:rsidR="00CB2EA8" w:rsidRPr="00CB2EA8">
        <w:rPr>
          <w:sz w:val="24"/>
        </w:rPr>
        <w:t>code</w:t>
      </w:r>
      <w:proofErr w:type="spellEnd"/>
      <w:r w:rsidR="00CB2EA8" w:rsidRPr="00CB2EA8">
        <w:rPr>
          <w:sz w:val="24"/>
        </w:rPr>
        <w:t>)</w:t>
      </w:r>
      <w:r w:rsidR="00CB2EA8">
        <w:rPr>
          <w:sz w:val="24"/>
        </w:rPr>
        <w:t xml:space="preserve">: </w:t>
      </w:r>
      <w:r w:rsidRPr="00AA5377">
        <w:rPr>
          <w:sz w:val="24"/>
        </w:rPr>
        <w:t>уникальный идентификатор, присвоенный каждому классу объектов</w:t>
      </w:r>
    </w:p>
    <w:p w14:paraId="78E6A9A1" w14:textId="43A1CF15" w:rsidR="00DC337D" w:rsidRPr="00AA5377" w:rsidRDefault="00DC337D" w:rsidP="00AA5377">
      <w:pPr>
        <w:rPr>
          <w:sz w:val="24"/>
        </w:rPr>
      </w:pPr>
      <w:r w:rsidRPr="00AA5377">
        <w:rPr>
          <w:b/>
          <w:sz w:val="24"/>
        </w:rPr>
        <w:t>3.2.25</w:t>
      </w:r>
      <w:r w:rsidR="00AA5377" w:rsidRPr="00AA5377">
        <w:rPr>
          <w:b/>
          <w:sz w:val="24"/>
        </w:rPr>
        <w:t xml:space="preserve"> Услуга </w:t>
      </w:r>
      <w:r w:rsidRPr="00AA5377">
        <w:rPr>
          <w:b/>
          <w:sz w:val="24"/>
        </w:rPr>
        <w:t xml:space="preserve">для класса </w:t>
      </w:r>
      <w:r w:rsidR="00CB2EA8" w:rsidRPr="00CB2EA8">
        <w:rPr>
          <w:sz w:val="24"/>
        </w:rPr>
        <w:t>(</w:t>
      </w:r>
      <w:proofErr w:type="spellStart"/>
      <w:r w:rsidR="00CB2EA8" w:rsidRPr="00CB2EA8">
        <w:rPr>
          <w:sz w:val="24"/>
        </w:rPr>
        <w:t>class</w:t>
      </w:r>
      <w:proofErr w:type="spellEnd"/>
      <w:r w:rsidR="00CB2EA8" w:rsidRPr="00CB2EA8">
        <w:rPr>
          <w:sz w:val="24"/>
        </w:rPr>
        <w:t xml:space="preserve"> </w:t>
      </w:r>
      <w:proofErr w:type="spellStart"/>
      <w:r w:rsidR="00CB2EA8" w:rsidRPr="00CB2EA8">
        <w:rPr>
          <w:sz w:val="24"/>
        </w:rPr>
        <w:t>specific</w:t>
      </w:r>
      <w:proofErr w:type="spellEnd"/>
      <w:r w:rsidR="00CB2EA8" w:rsidRPr="00CB2EA8">
        <w:rPr>
          <w:sz w:val="24"/>
        </w:rPr>
        <w:t xml:space="preserve"> </w:t>
      </w:r>
      <w:proofErr w:type="spellStart"/>
      <w:r w:rsidR="00CB2EA8" w:rsidRPr="00CB2EA8">
        <w:rPr>
          <w:sz w:val="24"/>
        </w:rPr>
        <w:t>service</w:t>
      </w:r>
      <w:proofErr w:type="spellEnd"/>
      <w:r w:rsidR="00CB2EA8" w:rsidRPr="00CB2EA8">
        <w:rPr>
          <w:sz w:val="24"/>
        </w:rPr>
        <w:t>)</w:t>
      </w:r>
      <w:r w:rsidR="00CB2EA8">
        <w:rPr>
          <w:sz w:val="24"/>
        </w:rPr>
        <w:t xml:space="preserve">: </w:t>
      </w:r>
      <w:r w:rsidRPr="00AA5377">
        <w:rPr>
          <w:sz w:val="24"/>
        </w:rPr>
        <w:t>сервис, определенный конкретным классом объектов для выполнения требуемой функции, которая не выполняется общим сервисом</w:t>
      </w:r>
    </w:p>
    <w:p w14:paraId="44068431" w14:textId="77777777" w:rsidR="00DC337D" w:rsidRPr="00AA5377" w:rsidRDefault="00DC337D" w:rsidP="00AA5377">
      <w:pPr>
        <w:rPr>
          <w:sz w:val="24"/>
        </w:rPr>
      </w:pPr>
    </w:p>
    <w:p w14:paraId="490A2BA2" w14:textId="3B5A8501" w:rsidR="00DC337D" w:rsidRPr="00CB2EA8" w:rsidRDefault="00CB2EA8" w:rsidP="00AA5377">
      <w:r>
        <w:t>Примечание –</w:t>
      </w:r>
      <w:r w:rsidR="00DC337D" w:rsidRPr="00CB2EA8">
        <w:t xml:space="preserve"> Объект, специфичный для класса, уникален для класса объекта, который его определяет.</w:t>
      </w:r>
    </w:p>
    <w:p w14:paraId="2638CBE8" w14:textId="77777777" w:rsidR="00DC337D" w:rsidRPr="00AA5377" w:rsidRDefault="00DC337D" w:rsidP="00AA5377">
      <w:pPr>
        <w:rPr>
          <w:sz w:val="24"/>
        </w:rPr>
      </w:pPr>
    </w:p>
    <w:p w14:paraId="4F85531C" w14:textId="2FCF5BD8" w:rsidR="00DC337D" w:rsidRPr="00AA5377" w:rsidRDefault="00DC337D" w:rsidP="00AA5377">
      <w:pPr>
        <w:rPr>
          <w:sz w:val="24"/>
        </w:rPr>
      </w:pPr>
      <w:r w:rsidRPr="00AA5377">
        <w:rPr>
          <w:b/>
          <w:sz w:val="24"/>
        </w:rPr>
        <w:t>3.2.26</w:t>
      </w:r>
      <w:r w:rsidR="00AA5377" w:rsidRPr="00AA5377">
        <w:rPr>
          <w:b/>
          <w:sz w:val="24"/>
        </w:rPr>
        <w:t xml:space="preserve"> Доступ </w:t>
      </w:r>
      <w:r w:rsidRPr="00AA5377">
        <w:rPr>
          <w:b/>
          <w:sz w:val="24"/>
        </w:rPr>
        <w:t>к свободному каналу</w:t>
      </w:r>
      <w:r w:rsidR="00CB2EA8">
        <w:rPr>
          <w:b/>
          <w:sz w:val="24"/>
        </w:rPr>
        <w:t xml:space="preserve"> </w:t>
      </w:r>
      <w:r w:rsidR="00CB2EA8" w:rsidRPr="00CB2EA8">
        <w:rPr>
          <w:sz w:val="24"/>
        </w:rPr>
        <w:t>(</w:t>
      </w:r>
      <w:proofErr w:type="spellStart"/>
      <w:r w:rsidR="00CB2EA8" w:rsidRPr="00CB2EA8">
        <w:rPr>
          <w:sz w:val="24"/>
        </w:rPr>
        <w:t>clear</w:t>
      </w:r>
      <w:proofErr w:type="spellEnd"/>
      <w:r w:rsidR="00CB2EA8" w:rsidRPr="00CB2EA8">
        <w:rPr>
          <w:sz w:val="24"/>
        </w:rPr>
        <w:t xml:space="preserve"> </w:t>
      </w:r>
      <w:proofErr w:type="spellStart"/>
      <w:r w:rsidR="00CB2EA8" w:rsidRPr="00CB2EA8">
        <w:rPr>
          <w:sz w:val="24"/>
        </w:rPr>
        <w:t>channel</w:t>
      </w:r>
      <w:proofErr w:type="spellEnd"/>
      <w:r w:rsidR="00CB2EA8" w:rsidRPr="00CB2EA8">
        <w:rPr>
          <w:sz w:val="24"/>
        </w:rPr>
        <w:t xml:space="preserve"> </w:t>
      </w:r>
      <w:proofErr w:type="spellStart"/>
      <w:r w:rsidR="00CB2EA8" w:rsidRPr="00CB2EA8">
        <w:rPr>
          <w:sz w:val="24"/>
        </w:rPr>
        <w:t>assessment</w:t>
      </w:r>
      <w:proofErr w:type="spellEnd"/>
      <w:r w:rsidR="00CB2EA8" w:rsidRPr="00CB2EA8">
        <w:rPr>
          <w:sz w:val="24"/>
        </w:rPr>
        <w:t>)</w:t>
      </w:r>
      <w:r w:rsidR="00CB2EA8">
        <w:rPr>
          <w:sz w:val="24"/>
        </w:rPr>
        <w:t xml:space="preserve">: </w:t>
      </w:r>
      <w:r w:rsidRPr="00AA5377">
        <w:rPr>
          <w:sz w:val="24"/>
        </w:rPr>
        <w:t>тестирование во время использования высокочастотного канала, чтобы избежать инициирования транзакции</w:t>
      </w:r>
    </w:p>
    <w:p w14:paraId="48D2266C" w14:textId="77777777" w:rsidR="00DC337D" w:rsidRPr="00AA5377" w:rsidRDefault="00DC337D" w:rsidP="00AA5377">
      <w:pPr>
        <w:rPr>
          <w:sz w:val="24"/>
        </w:rPr>
      </w:pPr>
    </w:p>
    <w:p w14:paraId="4118E17D" w14:textId="6E05FE86" w:rsidR="00DC337D" w:rsidRPr="00CB2EA8" w:rsidRDefault="00DC337D" w:rsidP="00AA5377">
      <w:r w:rsidRPr="00CB2EA8">
        <w:t>П</w:t>
      </w:r>
      <w:r w:rsidR="00CB2EA8" w:rsidRPr="00CB2EA8">
        <w:t>римечание</w:t>
      </w:r>
      <w:r w:rsidRPr="00CB2EA8">
        <w:t xml:space="preserve"> </w:t>
      </w:r>
      <w:r w:rsidR="00CB2EA8">
        <w:t>–</w:t>
      </w:r>
      <w:r w:rsidRPr="00CB2EA8">
        <w:t xml:space="preserve"> оно выполняется путем прослушивания канала перед отправкой первого DLPDU транзакции. Если сигнал обнаружен, то транзакция откладывается до более позднего слота TDMA.</w:t>
      </w:r>
    </w:p>
    <w:p w14:paraId="728F5398" w14:textId="77777777" w:rsidR="00DC337D" w:rsidRPr="00B50CED" w:rsidRDefault="00DC337D" w:rsidP="00DC337D">
      <w:pPr>
        <w:ind w:firstLine="709"/>
        <w:rPr>
          <w:b/>
          <w:bCs/>
          <w:color w:val="000000"/>
          <w:kern w:val="2"/>
          <w:sz w:val="28"/>
          <w:szCs w:val="28"/>
        </w:rPr>
      </w:pPr>
    </w:p>
    <w:p w14:paraId="67F52890" w14:textId="77777777" w:rsidR="00CB2EA8" w:rsidRDefault="00DC337D" w:rsidP="00CB2EA8">
      <w:pPr>
        <w:rPr>
          <w:sz w:val="24"/>
        </w:rPr>
      </w:pPr>
      <w:r w:rsidRPr="00CB2EA8">
        <w:rPr>
          <w:b/>
          <w:sz w:val="24"/>
        </w:rPr>
        <w:t xml:space="preserve">3.2.27 </w:t>
      </w:r>
      <w:r w:rsidR="00CB2EA8">
        <w:rPr>
          <w:b/>
          <w:sz w:val="24"/>
        </w:rPr>
        <w:t>К</w:t>
      </w:r>
      <w:r w:rsidRPr="00CB2EA8">
        <w:rPr>
          <w:b/>
          <w:sz w:val="24"/>
        </w:rPr>
        <w:t>лиент</w:t>
      </w:r>
      <w:r w:rsidR="00CB2EA8">
        <w:rPr>
          <w:b/>
          <w:sz w:val="24"/>
        </w:rPr>
        <w:t xml:space="preserve"> </w:t>
      </w:r>
      <w:r w:rsidR="00CB2EA8" w:rsidRPr="00CB2EA8">
        <w:rPr>
          <w:sz w:val="24"/>
        </w:rPr>
        <w:t>(</w:t>
      </w:r>
      <w:proofErr w:type="spellStart"/>
      <w:r w:rsidR="00CB2EA8" w:rsidRPr="00CB2EA8">
        <w:rPr>
          <w:sz w:val="24"/>
        </w:rPr>
        <w:t>client</w:t>
      </w:r>
      <w:proofErr w:type="spellEnd"/>
      <w:r w:rsidR="00CB2EA8" w:rsidRPr="00CB2EA8">
        <w:rPr>
          <w:sz w:val="24"/>
        </w:rPr>
        <w:t>)</w:t>
      </w:r>
      <w:r w:rsidR="00CB2EA8">
        <w:rPr>
          <w:sz w:val="24"/>
        </w:rPr>
        <w:t xml:space="preserve">: </w:t>
      </w:r>
    </w:p>
    <w:p w14:paraId="11597A94" w14:textId="20409086" w:rsidR="00DC337D" w:rsidRPr="00CB2EA8" w:rsidRDefault="00DC337D" w:rsidP="00CB2EA8">
      <w:pPr>
        <w:rPr>
          <w:sz w:val="24"/>
        </w:rPr>
      </w:pPr>
      <w:r w:rsidRPr="00CB2EA8">
        <w:rPr>
          <w:sz w:val="24"/>
        </w:rPr>
        <w:t>а) объект, который использует услуги другого (серверного) объекта для выполнения задачи</w:t>
      </w:r>
    </w:p>
    <w:p w14:paraId="30C03989" w14:textId="7A7F8639" w:rsidR="00DC337D" w:rsidRPr="00CB2EA8" w:rsidRDefault="00DC337D" w:rsidP="00CB2EA8">
      <w:pPr>
        <w:rPr>
          <w:sz w:val="24"/>
        </w:rPr>
      </w:pPr>
      <w:r w:rsidRPr="00CB2EA8">
        <w:rPr>
          <w:sz w:val="24"/>
        </w:rPr>
        <w:t>b) инициатор сообщения, на которое реагирует сервер, например функция конечной точки AR, в которой он выдает подтвержденные APDU запроса на единственную конечную точку AR, действующую в качестве сервера.</w:t>
      </w:r>
    </w:p>
    <w:p w14:paraId="094D35B1" w14:textId="77777777" w:rsidR="00AA5377" w:rsidRPr="005B668B" w:rsidRDefault="00AA5377" w:rsidP="00DC337D">
      <w:pPr>
        <w:ind w:firstLine="709"/>
        <w:rPr>
          <w:color w:val="000000"/>
          <w:kern w:val="2"/>
          <w:sz w:val="22"/>
          <w:szCs w:val="22"/>
        </w:rPr>
      </w:pPr>
    </w:p>
    <w:p w14:paraId="596C1855" w14:textId="7F4A90DB" w:rsidR="00DC337D" w:rsidRDefault="00DC337D" w:rsidP="00CB2EA8">
      <w:pPr>
        <w:rPr>
          <w:szCs w:val="16"/>
        </w:rPr>
      </w:pPr>
      <w:r w:rsidRPr="005B668B">
        <w:rPr>
          <w:szCs w:val="16"/>
        </w:rPr>
        <w:t>[ИСТОЧНИК: IEC 61158-6-9:2014, 3.2.17]</w:t>
      </w:r>
    </w:p>
    <w:p w14:paraId="6AA412C6" w14:textId="77777777" w:rsidR="005B668B" w:rsidRPr="005B668B" w:rsidRDefault="005B668B" w:rsidP="00CB2EA8">
      <w:pPr>
        <w:rPr>
          <w:szCs w:val="16"/>
        </w:rPr>
      </w:pPr>
    </w:p>
    <w:p w14:paraId="4562C150" w14:textId="3CDF6CC3" w:rsidR="00DC337D" w:rsidRPr="00CB2EA8" w:rsidRDefault="00DC337D" w:rsidP="00CB2EA8">
      <w:pPr>
        <w:rPr>
          <w:sz w:val="24"/>
        </w:rPr>
      </w:pPr>
      <w:r w:rsidRPr="001C26D7">
        <w:rPr>
          <w:b/>
          <w:sz w:val="24"/>
        </w:rPr>
        <w:t>3.2.28</w:t>
      </w:r>
      <w:r w:rsidR="00CB2EA8">
        <w:rPr>
          <w:sz w:val="24"/>
        </w:rPr>
        <w:t xml:space="preserve"> </w:t>
      </w:r>
      <w:r w:rsidR="00B33E4A" w:rsidRPr="00B33E4A">
        <w:rPr>
          <w:b/>
          <w:sz w:val="24"/>
        </w:rPr>
        <w:t>Сосуществование</w:t>
      </w:r>
      <w:r w:rsidR="00B33E4A">
        <w:rPr>
          <w:b/>
          <w:sz w:val="24"/>
        </w:rPr>
        <w:t xml:space="preserve"> </w:t>
      </w:r>
      <w:r w:rsidR="00B33E4A" w:rsidRPr="00B33E4A">
        <w:rPr>
          <w:sz w:val="24"/>
        </w:rPr>
        <w:t>(</w:t>
      </w:r>
      <w:proofErr w:type="spellStart"/>
      <w:r w:rsidR="00B33E4A" w:rsidRPr="00B33E4A">
        <w:rPr>
          <w:sz w:val="24"/>
        </w:rPr>
        <w:t>coexistence</w:t>
      </w:r>
      <w:proofErr w:type="spellEnd"/>
      <w:r w:rsidR="00B33E4A" w:rsidRPr="00B33E4A">
        <w:rPr>
          <w:sz w:val="24"/>
        </w:rPr>
        <w:t>)</w:t>
      </w:r>
      <w:r w:rsidR="00B33E4A">
        <w:rPr>
          <w:sz w:val="24"/>
        </w:rPr>
        <w:t xml:space="preserve">: </w:t>
      </w:r>
      <w:r w:rsidRPr="00CB2EA8">
        <w:rPr>
          <w:sz w:val="24"/>
        </w:rPr>
        <w:t>состояние, в котором все решения беспроводной коммуникации на установке, использующие общую среду, удовлетворяют всем своим требованиям к коммуникациям приложений</w:t>
      </w:r>
    </w:p>
    <w:p w14:paraId="789EE18A" w14:textId="77777777" w:rsidR="00DC337D" w:rsidRPr="00CB2EA8" w:rsidRDefault="00DC337D" w:rsidP="00CB2EA8">
      <w:pPr>
        <w:rPr>
          <w:sz w:val="24"/>
        </w:rPr>
      </w:pPr>
    </w:p>
    <w:p w14:paraId="023F7647" w14:textId="6571F9A5" w:rsidR="00DC337D" w:rsidRPr="001C26D7" w:rsidRDefault="00DC337D" w:rsidP="00CB2EA8">
      <w:r w:rsidRPr="001C26D7">
        <w:t>П</w:t>
      </w:r>
      <w:r w:rsidR="00B33E4A" w:rsidRPr="001C26D7">
        <w:t>римечание</w:t>
      </w:r>
      <w:r w:rsidRPr="001C26D7">
        <w:t xml:space="preserve"> </w:t>
      </w:r>
      <w:r w:rsidR="00B33E4A" w:rsidRPr="001C26D7">
        <w:t>–</w:t>
      </w:r>
      <w:r w:rsidRPr="001C26D7">
        <w:t xml:space="preserve"> оно соответствует определению сосуществования в IEEE 802.15.2-2003.</w:t>
      </w:r>
    </w:p>
    <w:p w14:paraId="69F776B4" w14:textId="77777777" w:rsidR="00AA5377" w:rsidRPr="00CB2EA8" w:rsidRDefault="00AA5377" w:rsidP="00CB2EA8">
      <w:pPr>
        <w:rPr>
          <w:sz w:val="24"/>
        </w:rPr>
      </w:pPr>
    </w:p>
    <w:p w14:paraId="57A9411B" w14:textId="69C48AE6" w:rsidR="00DC337D" w:rsidRDefault="00DC337D" w:rsidP="00CB2EA8">
      <w:r w:rsidRPr="00B33E4A">
        <w:t>[ИСТОЧНИК: IEC 62657-2:2013, 3.1.12]</w:t>
      </w:r>
    </w:p>
    <w:p w14:paraId="3411798A" w14:textId="77777777" w:rsidR="00B33E4A" w:rsidRPr="00B33E4A" w:rsidRDefault="00B33E4A" w:rsidP="00CB2EA8"/>
    <w:p w14:paraId="6E842648" w14:textId="48E54E91" w:rsidR="00DC337D" w:rsidRPr="00CB2EA8" w:rsidRDefault="00DC337D" w:rsidP="00CB2EA8">
      <w:pPr>
        <w:rPr>
          <w:sz w:val="24"/>
        </w:rPr>
      </w:pPr>
      <w:r w:rsidRPr="001C26D7">
        <w:rPr>
          <w:b/>
          <w:sz w:val="24"/>
        </w:rPr>
        <w:t>3.2.29</w:t>
      </w:r>
      <w:r w:rsidR="00CB2EA8" w:rsidRPr="00B33E4A">
        <w:rPr>
          <w:sz w:val="24"/>
        </w:rPr>
        <w:t xml:space="preserve"> </w:t>
      </w:r>
      <w:r w:rsidR="00B33E4A" w:rsidRPr="00B33E4A">
        <w:rPr>
          <w:b/>
          <w:sz w:val="24"/>
        </w:rPr>
        <w:t>Соответствие</w:t>
      </w:r>
      <w:r w:rsidRPr="00B33E4A">
        <w:rPr>
          <w:b/>
          <w:sz w:val="24"/>
        </w:rPr>
        <w:t>, соответствовать</w:t>
      </w:r>
      <w:r w:rsidR="007D2C7E" w:rsidRPr="007D2C7E">
        <w:rPr>
          <w:sz w:val="24"/>
        </w:rPr>
        <w:t xml:space="preserve"> (</w:t>
      </w:r>
      <w:proofErr w:type="spellStart"/>
      <w:r w:rsidR="007D2C7E" w:rsidRPr="007D2C7E">
        <w:rPr>
          <w:sz w:val="24"/>
        </w:rPr>
        <w:t>conformity</w:t>
      </w:r>
      <w:proofErr w:type="spellEnd"/>
      <w:r w:rsidR="007D2C7E" w:rsidRPr="007D2C7E">
        <w:rPr>
          <w:sz w:val="24"/>
        </w:rPr>
        <w:t xml:space="preserve">, </w:t>
      </w:r>
      <w:proofErr w:type="spellStart"/>
      <w:r w:rsidR="007D2C7E" w:rsidRPr="007D2C7E">
        <w:rPr>
          <w:sz w:val="24"/>
        </w:rPr>
        <w:t>conform</w:t>
      </w:r>
      <w:proofErr w:type="spellEnd"/>
      <w:r w:rsidR="007D2C7E" w:rsidRPr="007D2C7E">
        <w:rPr>
          <w:sz w:val="24"/>
        </w:rPr>
        <w:t xml:space="preserve"> </w:t>
      </w:r>
      <w:proofErr w:type="spellStart"/>
      <w:r w:rsidR="007D2C7E" w:rsidRPr="007D2C7E">
        <w:rPr>
          <w:sz w:val="24"/>
        </w:rPr>
        <w:t>to</w:t>
      </w:r>
      <w:proofErr w:type="spellEnd"/>
      <w:r w:rsidR="007D2C7E" w:rsidRPr="007D2C7E">
        <w:rPr>
          <w:sz w:val="24"/>
        </w:rPr>
        <w:t>)</w:t>
      </w:r>
      <w:r w:rsidR="007D2C7E">
        <w:rPr>
          <w:sz w:val="24"/>
        </w:rPr>
        <w:t xml:space="preserve">: </w:t>
      </w:r>
      <w:r w:rsidRPr="00CB2EA8">
        <w:rPr>
          <w:sz w:val="24"/>
        </w:rPr>
        <w:t xml:space="preserve">результат систематического анализа того, в какой степени продукт, процесс или услуга </w:t>
      </w:r>
      <w:r w:rsidRPr="00CB2EA8">
        <w:rPr>
          <w:sz w:val="24"/>
        </w:rPr>
        <w:lastRenderedPageBreak/>
        <w:t>соответствуют установленным требованиям</w:t>
      </w:r>
    </w:p>
    <w:p w14:paraId="5EBD77C3" w14:textId="77777777" w:rsidR="00DC337D" w:rsidRPr="00CB2EA8" w:rsidRDefault="00DC337D" w:rsidP="00CB2EA8">
      <w:pPr>
        <w:rPr>
          <w:sz w:val="24"/>
        </w:rPr>
      </w:pPr>
    </w:p>
    <w:p w14:paraId="25A86B5A" w14:textId="5C64E735" w:rsidR="00DC337D" w:rsidRPr="007D2C7E" w:rsidRDefault="00DC337D" w:rsidP="00CB2EA8">
      <w:r w:rsidRPr="007D2C7E">
        <w:t>П</w:t>
      </w:r>
      <w:r w:rsidR="007D2C7E" w:rsidRPr="007D2C7E">
        <w:t>римечание</w:t>
      </w:r>
      <w:r w:rsidRPr="007D2C7E">
        <w:t xml:space="preserve"> </w:t>
      </w:r>
      <w:r w:rsidR="007D2C7E">
        <w:t>–</w:t>
      </w:r>
      <w:r w:rsidRPr="007D2C7E">
        <w:t xml:space="preserve"> EN: Этот термин и его определение происходят от термина «оценка соответствия», определенного в IEC 60050-151-16-14:2001.</w:t>
      </w:r>
    </w:p>
    <w:p w14:paraId="492B2AAB" w14:textId="77777777" w:rsidR="00DC337D" w:rsidRPr="00CB2EA8" w:rsidRDefault="00DC337D" w:rsidP="00CB2EA8">
      <w:pPr>
        <w:rPr>
          <w:sz w:val="24"/>
        </w:rPr>
      </w:pPr>
    </w:p>
    <w:p w14:paraId="3389E1E0" w14:textId="53615F42" w:rsidR="00DC337D" w:rsidRPr="00CB2EA8" w:rsidRDefault="00DC337D" w:rsidP="00CB2EA8">
      <w:pPr>
        <w:rPr>
          <w:sz w:val="24"/>
        </w:rPr>
      </w:pPr>
      <w:r w:rsidRPr="001C26D7">
        <w:rPr>
          <w:b/>
          <w:sz w:val="24"/>
        </w:rPr>
        <w:t>3.2.30</w:t>
      </w:r>
      <w:r w:rsidR="00CB2EA8">
        <w:rPr>
          <w:sz w:val="24"/>
        </w:rPr>
        <w:t xml:space="preserve"> </w:t>
      </w:r>
      <w:r w:rsidR="00B33E4A" w:rsidRPr="00B33E4A">
        <w:rPr>
          <w:b/>
          <w:sz w:val="24"/>
        </w:rPr>
        <w:t xml:space="preserve">Сигнал </w:t>
      </w:r>
      <w:r w:rsidRPr="00B33E4A">
        <w:rPr>
          <w:b/>
          <w:sz w:val="24"/>
        </w:rPr>
        <w:t>соединения</w:t>
      </w:r>
      <w:r w:rsidR="007D2C7E">
        <w:rPr>
          <w:b/>
          <w:sz w:val="24"/>
        </w:rPr>
        <w:t xml:space="preserve"> </w:t>
      </w:r>
      <w:r w:rsidR="007D2C7E" w:rsidRPr="007D2C7E">
        <w:rPr>
          <w:sz w:val="24"/>
        </w:rPr>
        <w:t>(</w:t>
      </w:r>
      <w:proofErr w:type="spellStart"/>
      <w:r w:rsidR="007D2C7E" w:rsidRPr="007D2C7E">
        <w:rPr>
          <w:sz w:val="24"/>
        </w:rPr>
        <w:t>connected</w:t>
      </w:r>
      <w:proofErr w:type="spellEnd"/>
      <w:r w:rsidR="007D2C7E" w:rsidRPr="007D2C7E">
        <w:rPr>
          <w:sz w:val="24"/>
        </w:rPr>
        <w:t>)</w:t>
      </w:r>
      <w:r w:rsidR="007D2C7E">
        <w:rPr>
          <w:sz w:val="24"/>
        </w:rPr>
        <w:t xml:space="preserve">: </w:t>
      </w:r>
      <w:r w:rsidRPr="00CB2EA8">
        <w:rPr>
          <w:sz w:val="24"/>
        </w:rPr>
        <w:t>устройство отправило запрос на соединение</w:t>
      </w:r>
    </w:p>
    <w:p w14:paraId="31F6BC3B" w14:textId="27B357C8" w:rsidR="00DC337D" w:rsidRPr="00CB2EA8" w:rsidRDefault="00DC337D" w:rsidP="00CB2EA8">
      <w:pPr>
        <w:rPr>
          <w:sz w:val="24"/>
        </w:rPr>
      </w:pPr>
      <w:r w:rsidRPr="001C26D7">
        <w:rPr>
          <w:b/>
          <w:sz w:val="24"/>
        </w:rPr>
        <w:t>3.2.31</w:t>
      </w:r>
      <w:r w:rsidR="00CB2EA8">
        <w:rPr>
          <w:sz w:val="24"/>
        </w:rPr>
        <w:t xml:space="preserve"> </w:t>
      </w:r>
      <w:r w:rsidR="00B33E4A" w:rsidRPr="00B33E4A">
        <w:rPr>
          <w:b/>
          <w:sz w:val="24"/>
        </w:rPr>
        <w:t>Соблюдение</w:t>
      </w:r>
      <w:r w:rsidRPr="00B33E4A">
        <w:rPr>
          <w:b/>
          <w:sz w:val="24"/>
        </w:rPr>
        <w:t>, соблюдать</w:t>
      </w:r>
      <w:r w:rsidR="007D2C7E">
        <w:rPr>
          <w:b/>
          <w:sz w:val="24"/>
        </w:rPr>
        <w:t xml:space="preserve"> </w:t>
      </w:r>
      <w:r w:rsidR="007D2C7E" w:rsidRPr="007D2C7E">
        <w:rPr>
          <w:sz w:val="24"/>
        </w:rPr>
        <w:t>(</w:t>
      </w:r>
      <w:proofErr w:type="spellStart"/>
      <w:r w:rsidR="007D2C7E" w:rsidRPr="007D2C7E">
        <w:rPr>
          <w:sz w:val="24"/>
        </w:rPr>
        <w:t>compliance</w:t>
      </w:r>
      <w:proofErr w:type="spellEnd"/>
      <w:r w:rsidR="007D2C7E" w:rsidRPr="007D2C7E">
        <w:rPr>
          <w:sz w:val="24"/>
        </w:rPr>
        <w:t xml:space="preserve">, </w:t>
      </w:r>
      <w:proofErr w:type="spellStart"/>
      <w:r w:rsidR="007D2C7E" w:rsidRPr="007D2C7E">
        <w:rPr>
          <w:sz w:val="24"/>
        </w:rPr>
        <w:t>comply</w:t>
      </w:r>
      <w:proofErr w:type="spellEnd"/>
      <w:r w:rsidR="007D2C7E" w:rsidRPr="007D2C7E">
        <w:rPr>
          <w:sz w:val="24"/>
        </w:rPr>
        <w:t xml:space="preserve"> </w:t>
      </w:r>
      <w:proofErr w:type="spellStart"/>
      <w:r w:rsidR="007D2C7E" w:rsidRPr="007D2C7E">
        <w:rPr>
          <w:sz w:val="24"/>
        </w:rPr>
        <w:t>with</w:t>
      </w:r>
      <w:proofErr w:type="spellEnd"/>
      <w:r w:rsidR="007D2C7E" w:rsidRPr="007D2C7E">
        <w:rPr>
          <w:sz w:val="24"/>
        </w:rPr>
        <w:t>)</w:t>
      </w:r>
      <w:r w:rsidR="007D2C7E">
        <w:rPr>
          <w:sz w:val="24"/>
        </w:rPr>
        <w:t xml:space="preserve">: </w:t>
      </w:r>
      <w:r w:rsidRPr="00CB2EA8">
        <w:rPr>
          <w:sz w:val="24"/>
        </w:rPr>
        <w:t>данные или информация, принадлежащие стандарту или относящиеся к нему, которые отвечают требованиям другого стандарта, закона или основного документа</w:t>
      </w:r>
    </w:p>
    <w:p w14:paraId="3524FFA3" w14:textId="508EDC97" w:rsidR="00DC337D" w:rsidRPr="00CB2EA8" w:rsidRDefault="00DC337D" w:rsidP="00CB2EA8">
      <w:pPr>
        <w:rPr>
          <w:sz w:val="24"/>
        </w:rPr>
      </w:pPr>
      <w:r w:rsidRPr="001C26D7">
        <w:rPr>
          <w:b/>
          <w:sz w:val="24"/>
        </w:rPr>
        <w:t>3.2.32</w:t>
      </w:r>
      <w:r w:rsidR="00B33E4A">
        <w:rPr>
          <w:sz w:val="24"/>
        </w:rPr>
        <w:t xml:space="preserve"> </w:t>
      </w:r>
      <w:r w:rsidR="00B33E4A" w:rsidRPr="00B33E4A">
        <w:rPr>
          <w:b/>
          <w:sz w:val="24"/>
        </w:rPr>
        <w:t xml:space="preserve">Путь </w:t>
      </w:r>
      <w:r w:rsidRPr="00B33E4A">
        <w:rPr>
          <w:b/>
          <w:sz w:val="24"/>
        </w:rPr>
        <w:t>передачи</w:t>
      </w:r>
      <w:r w:rsidR="007D2C7E">
        <w:rPr>
          <w:b/>
          <w:sz w:val="24"/>
        </w:rPr>
        <w:t xml:space="preserve"> </w:t>
      </w:r>
      <w:r w:rsidR="007D2C7E" w:rsidRPr="007D2C7E">
        <w:rPr>
          <w:sz w:val="24"/>
        </w:rPr>
        <w:t>(</w:t>
      </w:r>
      <w:proofErr w:type="spellStart"/>
      <w:r w:rsidR="007D2C7E" w:rsidRPr="007D2C7E">
        <w:rPr>
          <w:sz w:val="24"/>
        </w:rPr>
        <w:t>conveyance</w:t>
      </w:r>
      <w:proofErr w:type="spellEnd"/>
      <w:r w:rsidR="007D2C7E" w:rsidRPr="007D2C7E">
        <w:rPr>
          <w:sz w:val="24"/>
        </w:rPr>
        <w:t xml:space="preserve"> </w:t>
      </w:r>
      <w:proofErr w:type="spellStart"/>
      <w:r w:rsidR="007D2C7E" w:rsidRPr="007D2C7E">
        <w:rPr>
          <w:sz w:val="24"/>
        </w:rPr>
        <w:t>path</w:t>
      </w:r>
      <w:proofErr w:type="spellEnd"/>
      <w:r w:rsidR="007D2C7E" w:rsidRPr="007D2C7E">
        <w:rPr>
          <w:sz w:val="24"/>
        </w:rPr>
        <w:t>)</w:t>
      </w:r>
      <w:r w:rsidR="007D2C7E">
        <w:rPr>
          <w:sz w:val="24"/>
        </w:rPr>
        <w:t xml:space="preserve">: </w:t>
      </w:r>
      <w:r w:rsidRPr="00CB2EA8">
        <w:rPr>
          <w:sz w:val="24"/>
        </w:rPr>
        <w:t>однонаправленный поток APDU через взаимосвязь приложений</w:t>
      </w:r>
    </w:p>
    <w:p w14:paraId="50366EE0" w14:textId="682BFDFD" w:rsidR="00DC337D" w:rsidRPr="00CB2EA8" w:rsidRDefault="00DC337D" w:rsidP="00CB2EA8">
      <w:pPr>
        <w:rPr>
          <w:sz w:val="24"/>
        </w:rPr>
      </w:pPr>
      <w:r w:rsidRPr="001C26D7">
        <w:rPr>
          <w:b/>
          <w:sz w:val="24"/>
        </w:rPr>
        <w:t>3.2.33</w:t>
      </w:r>
      <w:r w:rsidR="00B33E4A">
        <w:rPr>
          <w:sz w:val="24"/>
        </w:rPr>
        <w:t xml:space="preserve"> </w:t>
      </w:r>
      <w:r w:rsidR="00B33E4A" w:rsidRPr="00B33E4A">
        <w:rPr>
          <w:b/>
          <w:sz w:val="24"/>
        </w:rPr>
        <w:t>Циклический</w:t>
      </w:r>
      <w:r w:rsidR="007D2C7E">
        <w:rPr>
          <w:b/>
          <w:sz w:val="24"/>
        </w:rPr>
        <w:t xml:space="preserve"> </w:t>
      </w:r>
      <w:r w:rsidR="007D2C7E" w:rsidRPr="007D2C7E">
        <w:rPr>
          <w:sz w:val="24"/>
        </w:rPr>
        <w:t>(</w:t>
      </w:r>
      <w:proofErr w:type="spellStart"/>
      <w:r w:rsidR="007D2C7E" w:rsidRPr="007D2C7E">
        <w:rPr>
          <w:sz w:val="24"/>
        </w:rPr>
        <w:t>cyclic</w:t>
      </w:r>
      <w:proofErr w:type="spellEnd"/>
      <w:r w:rsidR="007D2C7E" w:rsidRPr="007D2C7E">
        <w:rPr>
          <w:sz w:val="24"/>
        </w:rPr>
        <w:t>)</w:t>
      </w:r>
      <w:r w:rsidR="007D2C7E">
        <w:rPr>
          <w:sz w:val="24"/>
        </w:rPr>
        <w:t xml:space="preserve">: </w:t>
      </w:r>
      <w:r w:rsidRPr="00CB2EA8">
        <w:rPr>
          <w:sz w:val="24"/>
        </w:rPr>
        <w:t>термин, используемый для описания событий, которые повторяются на регулярной и повторяющейся основе</w:t>
      </w:r>
    </w:p>
    <w:p w14:paraId="4BD4D219" w14:textId="21999117" w:rsidR="00DC337D" w:rsidRPr="007D2C7E" w:rsidRDefault="00DC337D" w:rsidP="007D2C7E">
      <w:pPr>
        <w:rPr>
          <w:sz w:val="24"/>
        </w:rPr>
      </w:pPr>
      <w:r w:rsidRPr="001C26D7">
        <w:rPr>
          <w:b/>
          <w:sz w:val="24"/>
        </w:rPr>
        <w:t>3.2.34</w:t>
      </w:r>
      <w:r w:rsidR="007D2C7E">
        <w:rPr>
          <w:sz w:val="24"/>
        </w:rPr>
        <w:t xml:space="preserve"> </w:t>
      </w:r>
      <w:r w:rsidR="007D2C7E" w:rsidRPr="007D2C7E">
        <w:rPr>
          <w:b/>
          <w:sz w:val="24"/>
        </w:rPr>
        <w:t>Устройство</w:t>
      </w:r>
      <w:r w:rsidR="007D2C7E">
        <w:rPr>
          <w:b/>
          <w:sz w:val="24"/>
        </w:rPr>
        <w:t xml:space="preserve"> </w:t>
      </w:r>
      <w:r w:rsidR="007D2C7E" w:rsidRPr="007D2C7E">
        <w:rPr>
          <w:sz w:val="24"/>
        </w:rPr>
        <w:t>(</w:t>
      </w:r>
      <w:proofErr w:type="spellStart"/>
      <w:r w:rsidR="007D2C7E" w:rsidRPr="007D2C7E">
        <w:rPr>
          <w:sz w:val="24"/>
        </w:rPr>
        <w:t>device</w:t>
      </w:r>
      <w:proofErr w:type="spellEnd"/>
      <w:r w:rsidR="007D2C7E" w:rsidRPr="007D2C7E">
        <w:rPr>
          <w:sz w:val="24"/>
        </w:rPr>
        <w:t>)</w:t>
      </w:r>
      <w:r w:rsidR="007D2C7E">
        <w:rPr>
          <w:sz w:val="24"/>
        </w:rPr>
        <w:t xml:space="preserve">: </w:t>
      </w:r>
      <w:r w:rsidRPr="007D2C7E">
        <w:rPr>
          <w:sz w:val="24"/>
        </w:rPr>
        <w:t>любой объект, содержащий реализацию полевой шины типа 20</w:t>
      </w:r>
    </w:p>
    <w:p w14:paraId="3E8CF13C" w14:textId="77777777" w:rsidR="00DC337D" w:rsidRPr="007D2C7E" w:rsidRDefault="00DC337D" w:rsidP="007D2C7E">
      <w:pPr>
        <w:rPr>
          <w:sz w:val="24"/>
        </w:rPr>
      </w:pPr>
    </w:p>
    <w:p w14:paraId="400F50B5" w14:textId="7BC77CE7" w:rsidR="00DC337D" w:rsidRPr="007D2C7E" w:rsidRDefault="00DC337D" w:rsidP="007D2C7E">
      <w:r w:rsidRPr="007D2C7E">
        <w:t>П</w:t>
      </w:r>
      <w:r w:rsidR="007D2C7E" w:rsidRPr="007D2C7E">
        <w:t>римечание</w:t>
      </w:r>
      <w:r w:rsidRPr="007D2C7E">
        <w:t xml:space="preserve"> </w:t>
      </w:r>
      <w:r w:rsidR="007D2C7E" w:rsidRPr="007D2C7E">
        <w:t>–</w:t>
      </w:r>
      <w:r w:rsidRPr="007D2C7E">
        <w:t xml:space="preserve"> Термин «устройство» и «Устройство </w:t>
      </w:r>
      <w:proofErr w:type="spellStart"/>
      <w:r w:rsidRPr="007D2C7E">
        <w:t>WirelessHART</w:t>
      </w:r>
      <w:proofErr w:type="spellEnd"/>
      <w:r w:rsidRPr="007D2C7E">
        <w:t>» являются синонимами термина «Оконечные радио и телекоммуникационные устройства» (R&amp;TTE) и термина «оборудование», используемого в некоторых гармонизированных стандартах как EN 300328.</w:t>
      </w:r>
    </w:p>
    <w:p w14:paraId="2697F54A" w14:textId="77777777" w:rsidR="00DC337D" w:rsidRPr="007D2C7E" w:rsidRDefault="00DC337D" w:rsidP="007D2C7E">
      <w:pPr>
        <w:rPr>
          <w:sz w:val="24"/>
        </w:rPr>
      </w:pPr>
    </w:p>
    <w:p w14:paraId="6923449E" w14:textId="22A9618A" w:rsidR="00DC337D" w:rsidRPr="007D2C7E" w:rsidRDefault="00DC337D" w:rsidP="007D2C7E">
      <w:pPr>
        <w:rPr>
          <w:sz w:val="24"/>
        </w:rPr>
      </w:pPr>
      <w:r w:rsidRPr="001C26D7">
        <w:rPr>
          <w:b/>
          <w:sz w:val="24"/>
        </w:rPr>
        <w:t>3.2.35</w:t>
      </w:r>
      <w:r w:rsidR="007D2C7E">
        <w:rPr>
          <w:sz w:val="24"/>
        </w:rPr>
        <w:t xml:space="preserve"> </w:t>
      </w:r>
      <w:r w:rsidR="007D2C7E" w:rsidRPr="007D2C7E">
        <w:rPr>
          <w:b/>
          <w:sz w:val="24"/>
        </w:rPr>
        <w:t xml:space="preserve">Идентификатор </w:t>
      </w:r>
      <w:r w:rsidRPr="007D2C7E">
        <w:rPr>
          <w:b/>
          <w:sz w:val="24"/>
        </w:rPr>
        <w:t>устройства</w:t>
      </w:r>
      <w:r w:rsidR="007D2C7E">
        <w:rPr>
          <w:b/>
          <w:sz w:val="24"/>
        </w:rPr>
        <w:t xml:space="preserve"> </w:t>
      </w:r>
      <w:r w:rsidR="007D2C7E" w:rsidRPr="007D2C7E">
        <w:rPr>
          <w:sz w:val="24"/>
        </w:rPr>
        <w:t>(</w:t>
      </w:r>
      <w:proofErr w:type="spellStart"/>
      <w:r w:rsidR="007D2C7E" w:rsidRPr="007D2C7E">
        <w:rPr>
          <w:sz w:val="24"/>
        </w:rPr>
        <w:t>device</w:t>
      </w:r>
      <w:proofErr w:type="spellEnd"/>
      <w:r w:rsidR="007D2C7E" w:rsidRPr="007D2C7E">
        <w:rPr>
          <w:sz w:val="24"/>
        </w:rPr>
        <w:t xml:space="preserve"> ID)</w:t>
      </w:r>
      <w:r w:rsidR="007D2C7E">
        <w:rPr>
          <w:sz w:val="24"/>
        </w:rPr>
        <w:t xml:space="preserve">: </w:t>
      </w:r>
      <w:r w:rsidRPr="007D2C7E">
        <w:rPr>
          <w:sz w:val="24"/>
        </w:rPr>
        <w:t>серийный номер устройства, уникальный среди всех экземпляров одного типа устройства</w:t>
      </w:r>
    </w:p>
    <w:p w14:paraId="49780E3B" w14:textId="698F2589" w:rsidR="00DC337D" w:rsidRPr="007D2C7E" w:rsidRDefault="00DC337D" w:rsidP="007D2C7E">
      <w:pPr>
        <w:rPr>
          <w:sz w:val="24"/>
        </w:rPr>
      </w:pPr>
      <w:r w:rsidRPr="001C26D7">
        <w:rPr>
          <w:b/>
          <w:sz w:val="24"/>
        </w:rPr>
        <w:t>3.2.36</w:t>
      </w:r>
      <w:r w:rsidR="007D2C7E" w:rsidRPr="007D2C7E">
        <w:rPr>
          <w:b/>
          <w:sz w:val="24"/>
        </w:rPr>
        <w:t xml:space="preserve"> Профиль </w:t>
      </w:r>
      <w:r w:rsidRPr="007D2C7E">
        <w:rPr>
          <w:b/>
          <w:sz w:val="24"/>
        </w:rPr>
        <w:t>устройства</w:t>
      </w:r>
      <w:r w:rsidR="007D2C7E">
        <w:rPr>
          <w:b/>
          <w:sz w:val="24"/>
        </w:rPr>
        <w:t xml:space="preserve"> </w:t>
      </w:r>
      <w:r w:rsidR="007D2C7E" w:rsidRPr="007D2C7E">
        <w:rPr>
          <w:sz w:val="24"/>
        </w:rPr>
        <w:t>(</w:t>
      </w:r>
      <w:proofErr w:type="spellStart"/>
      <w:r w:rsidR="007D2C7E" w:rsidRPr="007D2C7E">
        <w:rPr>
          <w:sz w:val="24"/>
        </w:rPr>
        <w:t>device</w:t>
      </w:r>
      <w:proofErr w:type="spellEnd"/>
      <w:r w:rsidR="007D2C7E" w:rsidRPr="007D2C7E">
        <w:rPr>
          <w:sz w:val="24"/>
        </w:rPr>
        <w:t xml:space="preserve"> </w:t>
      </w:r>
      <w:proofErr w:type="spellStart"/>
      <w:r w:rsidR="007D2C7E" w:rsidRPr="007D2C7E">
        <w:rPr>
          <w:sz w:val="24"/>
        </w:rPr>
        <w:t>profile</w:t>
      </w:r>
      <w:proofErr w:type="spellEnd"/>
      <w:r w:rsidR="007D2C7E" w:rsidRPr="007D2C7E">
        <w:rPr>
          <w:sz w:val="24"/>
        </w:rPr>
        <w:t>)</w:t>
      </w:r>
      <w:r w:rsidR="007D2C7E">
        <w:rPr>
          <w:sz w:val="24"/>
        </w:rPr>
        <w:t xml:space="preserve">: </w:t>
      </w:r>
      <w:r w:rsidRPr="007D2C7E">
        <w:rPr>
          <w:sz w:val="24"/>
        </w:rPr>
        <w:t>сбор информации, зависящей от устройства, и функциональность, обеспечивающая согласованность между аналогичными устройствами одного и того же типа устройства</w:t>
      </w:r>
    </w:p>
    <w:p w14:paraId="49E7CF0F" w14:textId="3DA32715" w:rsidR="00DC337D" w:rsidRPr="007D2C7E" w:rsidRDefault="00DC337D" w:rsidP="007D2C7E">
      <w:pPr>
        <w:rPr>
          <w:sz w:val="24"/>
        </w:rPr>
      </w:pPr>
      <w:r w:rsidRPr="001C26D7">
        <w:rPr>
          <w:b/>
          <w:sz w:val="24"/>
        </w:rPr>
        <w:t>3.2.37</w:t>
      </w:r>
      <w:r w:rsidR="007D2C7E">
        <w:rPr>
          <w:sz w:val="24"/>
        </w:rPr>
        <w:t xml:space="preserve"> </w:t>
      </w:r>
      <w:r w:rsidR="007D2C7E" w:rsidRPr="007D2C7E">
        <w:rPr>
          <w:b/>
          <w:sz w:val="24"/>
        </w:rPr>
        <w:t xml:space="preserve">Расширенный </w:t>
      </w:r>
      <w:r w:rsidRPr="007D2C7E">
        <w:rPr>
          <w:b/>
          <w:sz w:val="24"/>
        </w:rPr>
        <w:t>тип устройства</w:t>
      </w:r>
      <w:r w:rsidR="007D2C7E">
        <w:rPr>
          <w:b/>
          <w:sz w:val="24"/>
        </w:rPr>
        <w:t xml:space="preserve"> </w:t>
      </w:r>
      <w:r w:rsidR="007D2C7E" w:rsidRPr="007D2C7E">
        <w:rPr>
          <w:sz w:val="24"/>
        </w:rPr>
        <w:t>(</w:t>
      </w:r>
      <w:proofErr w:type="spellStart"/>
      <w:r w:rsidR="007D2C7E" w:rsidRPr="007D2C7E">
        <w:rPr>
          <w:sz w:val="24"/>
        </w:rPr>
        <w:t>expanded</w:t>
      </w:r>
      <w:proofErr w:type="spellEnd"/>
      <w:r w:rsidR="007D2C7E" w:rsidRPr="007D2C7E">
        <w:rPr>
          <w:sz w:val="24"/>
        </w:rPr>
        <w:t xml:space="preserve"> </w:t>
      </w:r>
      <w:proofErr w:type="spellStart"/>
      <w:r w:rsidR="007D2C7E" w:rsidRPr="007D2C7E">
        <w:rPr>
          <w:sz w:val="24"/>
        </w:rPr>
        <w:t>device</w:t>
      </w:r>
      <w:proofErr w:type="spellEnd"/>
      <w:r w:rsidR="007D2C7E" w:rsidRPr="007D2C7E">
        <w:rPr>
          <w:sz w:val="24"/>
        </w:rPr>
        <w:t xml:space="preserve"> </w:t>
      </w:r>
      <w:proofErr w:type="spellStart"/>
      <w:r w:rsidR="007D2C7E" w:rsidRPr="007D2C7E">
        <w:rPr>
          <w:sz w:val="24"/>
        </w:rPr>
        <w:t>type</w:t>
      </w:r>
      <w:proofErr w:type="spellEnd"/>
      <w:r w:rsidR="007D2C7E" w:rsidRPr="007D2C7E">
        <w:rPr>
          <w:sz w:val="24"/>
        </w:rPr>
        <w:t>)</w:t>
      </w:r>
      <w:r w:rsidR="007D2C7E">
        <w:rPr>
          <w:sz w:val="24"/>
        </w:rPr>
        <w:t xml:space="preserve">: </w:t>
      </w:r>
      <w:r w:rsidRPr="007D2C7E">
        <w:rPr>
          <w:sz w:val="24"/>
        </w:rPr>
        <w:t>тип изготовителя устройства согласно IEC 61158-6-20:2014, таблица 6</w:t>
      </w:r>
    </w:p>
    <w:p w14:paraId="30E930EA" w14:textId="6048FB47" w:rsidR="00DC337D" w:rsidRPr="007D2C7E" w:rsidRDefault="00DC337D" w:rsidP="007D2C7E">
      <w:pPr>
        <w:rPr>
          <w:sz w:val="24"/>
        </w:rPr>
      </w:pPr>
      <w:r w:rsidRPr="001C26D7">
        <w:rPr>
          <w:b/>
          <w:sz w:val="24"/>
        </w:rPr>
        <w:t>3.2.38</w:t>
      </w:r>
      <w:r w:rsidR="007D2C7E">
        <w:rPr>
          <w:sz w:val="24"/>
        </w:rPr>
        <w:t xml:space="preserve"> </w:t>
      </w:r>
      <w:r w:rsidR="007D2C7E" w:rsidRPr="007D2C7E">
        <w:rPr>
          <w:b/>
          <w:sz w:val="24"/>
        </w:rPr>
        <w:t xml:space="preserve">Переменная </w:t>
      </w:r>
      <w:r w:rsidRPr="007D2C7E">
        <w:rPr>
          <w:b/>
          <w:sz w:val="24"/>
        </w:rPr>
        <w:t>устройства</w:t>
      </w:r>
      <w:r w:rsidR="007D2C7E">
        <w:rPr>
          <w:b/>
          <w:sz w:val="24"/>
        </w:rPr>
        <w:t xml:space="preserve"> </w:t>
      </w:r>
      <w:r w:rsidR="007D2C7E" w:rsidRPr="007D2C7E">
        <w:rPr>
          <w:sz w:val="24"/>
        </w:rPr>
        <w:t>(</w:t>
      </w:r>
      <w:proofErr w:type="spellStart"/>
      <w:r w:rsidR="007D2C7E" w:rsidRPr="007D2C7E">
        <w:rPr>
          <w:sz w:val="24"/>
        </w:rPr>
        <w:t>device</w:t>
      </w:r>
      <w:proofErr w:type="spellEnd"/>
      <w:r w:rsidR="007D2C7E" w:rsidRPr="007D2C7E">
        <w:rPr>
          <w:sz w:val="24"/>
        </w:rPr>
        <w:t xml:space="preserve"> </w:t>
      </w:r>
      <w:proofErr w:type="spellStart"/>
      <w:r w:rsidR="007D2C7E" w:rsidRPr="007D2C7E">
        <w:rPr>
          <w:sz w:val="24"/>
        </w:rPr>
        <w:t>variable</w:t>
      </w:r>
      <w:proofErr w:type="spellEnd"/>
      <w:r w:rsidR="007D2C7E" w:rsidRPr="007D2C7E">
        <w:rPr>
          <w:sz w:val="24"/>
        </w:rPr>
        <w:t>)</w:t>
      </w:r>
      <w:r w:rsidR="007D2C7E">
        <w:rPr>
          <w:sz w:val="24"/>
        </w:rPr>
        <w:t xml:space="preserve">: </w:t>
      </w:r>
      <w:r w:rsidRPr="007D2C7E">
        <w:rPr>
          <w:sz w:val="24"/>
        </w:rPr>
        <w:t>однозначно определенный элемент данных в полевом устройстве, который всегда связан с информацией циклического процесса</w:t>
      </w:r>
    </w:p>
    <w:p w14:paraId="7D0641BE" w14:textId="77777777" w:rsidR="00DC337D" w:rsidRPr="007D2C7E" w:rsidRDefault="00DC337D" w:rsidP="007D2C7E">
      <w:pPr>
        <w:rPr>
          <w:sz w:val="24"/>
        </w:rPr>
      </w:pPr>
    </w:p>
    <w:p w14:paraId="741513D3" w14:textId="43ED0AAA" w:rsidR="00DC337D" w:rsidRPr="007D2C7E" w:rsidRDefault="00DC337D" w:rsidP="007D2C7E">
      <w:r w:rsidRPr="007D2C7E">
        <w:t>П</w:t>
      </w:r>
      <w:r w:rsidR="001C26D7" w:rsidRPr="007D2C7E">
        <w:t>римечание</w:t>
      </w:r>
      <w:r w:rsidRPr="007D2C7E">
        <w:t xml:space="preserve"> </w:t>
      </w:r>
      <w:r w:rsidR="007D2C7E">
        <w:t>–</w:t>
      </w:r>
      <w:r w:rsidRPr="007D2C7E">
        <w:t xml:space="preserve"> Значение переменных устройства изменяется в зависимости от изменений и вариаций в процессе, к которому подключено устройство.</w:t>
      </w:r>
    </w:p>
    <w:p w14:paraId="67A684F4" w14:textId="77777777" w:rsidR="00DC337D" w:rsidRPr="007D2C7E" w:rsidRDefault="00DC337D" w:rsidP="007D2C7E">
      <w:pPr>
        <w:rPr>
          <w:sz w:val="24"/>
        </w:rPr>
      </w:pPr>
    </w:p>
    <w:p w14:paraId="5334987C" w14:textId="3625667B" w:rsidR="00DC337D" w:rsidRPr="007D2C7E" w:rsidRDefault="00DC337D" w:rsidP="007D2C7E">
      <w:pPr>
        <w:rPr>
          <w:sz w:val="24"/>
        </w:rPr>
      </w:pPr>
      <w:r w:rsidRPr="001C26D7">
        <w:rPr>
          <w:b/>
          <w:sz w:val="24"/>
        </w:rPr>
        <w:t>3.2.39</w:t>
      </w:r>
      <w:r w:rsidR="007D2C7E" w:rsidRPr="007D2C7E">
        <w:rPr>
          <w:b/>
          <w:sz w:val="24"/>
        </w:rPr>
        <w:t xml:space="preserve"> Выявление</w:t>
      </w:r>
      <w:r w:rsidR="007D2C7E">
        <w:rPr>
          <w:b/>
          <w:sz w:val="24"/>
        </w:rPr>
        <w:t xml:space="preserve"> </w:t>
      </w:r>
      <w:r w:rsidR="007D2C7E" w:rsidRPr="007D2C7E">
        <w:rPr>
          <w:sz w:val="24"/>
        </w:rPr>
        <w:t>(</w:t>
      </w:r>
      <w:proofErr w:type="spellStart"/>
      <w:r w:rsidR="007D2C7E" w:rsidRPr="007D2C7E">
        <w:rPr>
          <w:sz w:val="24"/>
        </w:rPr>
        <w:t>discovery</w:t>
      </w:r>
      <w:proofErr w:type="spellEnd"/>
      <w:r w:rsidR="007D2C7E" w:rsidRPr="007D2C7E">
        <w:rPr>
          <w:sz w:val="24"/>
        </w:rPr>
        <w:t>)</w:t>
      </w:r>
      <w:r w:rsidR="007D2C7E">
        <w:rPr>
          <w:sz w:val="24"/>
        </w:rPr>
        <w:t xml:space="preserve">: </w:t>
      </w:r>
      <w:r w:rsidRPr="007D2C7E">
        <w:rPr>
          <w:sz w:val="24"/>
        </w:rPr>
        <w:t>процесс обнаружения нового соседнего устройства путем прослушивания специального DLPDU, который указывает на присутствие устройства</w:t>
      </w:r>
    </w:p>
    <w:p w14:paraId="30A4EC18" w14:textId="701F9054" w:rsidR="00DC337D" w:rsidRPr="007D2C7E" w:rsidRDefault="00DC337D" w:rsidP="007D2C7E">
      <w:pPr>
        <w:rPr>
          <w:sz w:val="24"/>
        </w:rPr>
      </w:pPr>
      <w:r w:rsidRPr="001C26D7">
        <w:rPr>
          <w:b/>
          <w:sz w:val="24"/>
        </w:rPr>
        <w:t>3.2.40</w:t>
      </w:r>
      <w:r w:rsidR="007D2C7E">
        <w:rPr>
          <w:sz w:val="24"/>
        </w:rPr>
        <w:t xml:space="preserve"> </w:t>
      </w:r>
      <w:r w:rsidRPr="007D2C7E">
        <w:rPr>
          <w:b/>
          <w:sz w:val="24"/>
        </w:rPr>
        <w:t>Канал обнаружения</w:t>
      </w:r>
      <w:r w:rsidR="007D2C7E">
        <w:rPr>
          <w:b/>
          <w:sz w:val="24"/>
        </w:rPr>
        <w:t xml:space="preserve"> </w:t>
      </w:r>
      <w:r w:rsidR="007D2C7E" w:rsidRPr="007D2C7E">
        <w:rPr>
          <w:sz w:val="24"/>
        </w:rPr>
        <w:t>(</w:t>
      </w:r>
      <w:proofErr w:type="spellStart"/>
      <w:r w:rsidR="007D2C7E" w:rsidRPr="007D2C7E">
        <w:rPr>
          <w:sz w:val="24"/>
        </w:rPr>
        <w:t>discovery</w:t>
      </w:r>
      <w:proofErr w:type="spellEnd"/>
      <w:r w:rsidR="007D2C7E" w:rsidRPr="007D2C7E">
        <w:rPr>
          <w:sz w:val="24"/>
        </w:rPr>
        <w:t xml:space="preserve"> </w:t>
      </w:r>
      <w:proofErr w:type="spellStart"/>
      <w:r w:rsidR="007D2C7E" w:rsidRPr="007D2C7E">
        <w:rPr>
          <w:sz w:val="24"/>
        </w:rPr>
        <w:t>link</w:t>
      </w:r>
      <w:proofErr w:type="spellEnd"/>
      <w:r w:rsidR="007D2C7E" w:rsidRPr="007D2C7E">
        <w:rPr>
          <w:sz w:val="24"/>
        </w:rPr>
        <w:t>)</w:t>
      </w:r>
      <w:r w:rsidR="007D2C7E">
        <w:rPr>
          <w:sz w:val="24"/>
        </w:rPr>
        <w:t xml:space="preserve">: </w:t>
      </w:r>
      <w:r w:rsidRPr="007D2C7E">
        <w:rPr>
          <w:sz w:val="24"/>
        </w:rPr>
        <w:t>канал, который используется для передачи и приема специального DLPDU, указывающего на присутствие устройства.</w:t>
      </w:r>
    </w:p>
    <w:p w14:paraId="71C98902" w14:textId="547B96AF" w:rsidR="00DC337D" w:rsidRPr="007D2C7E" w:rsidRDefault="00DC337D" w:rsidP="007D2C7E">
      <w:pPr>
        <w:rPr>
          <w:sz w:val="24"/>
        </w:rPr>
      </w:pPr>
      <w:r w:rsidRPr="001C26D7">
        <w:rPr>
          <w:b/>
          <w:sz w:val="24"/>
        </w:rPr>
        <w:t>3.2.41</w:t>
      </w:r>
      <w:r w:rsidR="007D2C7E">
        <w:rPr>
          <w:sz w:val="24"/>
        </w:rPr>
        <w:t xml:space="preserve"> </w:t>
      </w:r>
      <w:r w:rsidR="007D2C7E" w:rsidRPr="007D2C7E">
        <w:rPr>
          <w:b/>
          <w:sz w:val="24"/>
        </w:rPr>
        <w:t xml:space="preserve">Динамическая </w:t>
      </w:r>
      <w:r w:rsidRPr="007D2C7E">
        <w:rPr>
          <w:b/>
          <w:sz w:val="24"/>
        </w:rPr>
        <w:t>переменная</w:t>
      </w:r>
      <w:r w:rsidR="007D2C7E">
        <w:rPr>
          <w:b/>
          <w:sz w:val="24"/>
        </w:rPr>
        <w:t xml:space="preserve"> </w:t>
      </w:r>
      <w:r w:rsidR="007D2C7E" w:rsidRPr="007D2C7E">
        <w:rPr>
          <w:sz w:val="24"/>
        </w:rPr>
        <w:t>(</w:t>
      </w:r>
      <w:proofErr w:type="spellStart"/>
      <w:r w:rsidR="007D2C7E" w:rsidRPr="007D2C7E">
        <w:rPr>
          <w:sz w:val="24"/>
        </w:rPr>
        <w:t>dynamic</w:t>
      </w:r>
      <w:proofErr w:type="spellEnd"/>
      <w:r w:rsidR="007D2C7E" w:rsidRPr="007D2C7E">
        <w:rPr>
          <w:sz w:val="24"/>
        </w:rPr>
        <w:t xml:space="preserve"> </w:t>
      </w:r>
      <w:proofErr w:type="spellStart"/>
      <w:r w:rsidR="007D2C7E" w:rsidRPr="007D2C7E">
        <w:rPr>
          <w:sz w:val="24"/>
        </w:rPr>
        <w:t>variable</w:t>
      </w:r>
      <w:proofErr w:type="spellEnd"/>
      <w:r w:rsidR="007D2C7E" w:rsidRPr="007D2C7E">
        <w:rPr>
          <w:sz w:val="24"/>
        </w:rPr>
        <w:t>)</w:t>
      </w:r>
      <w:r w:rsidR="007D2C7E">
        <w:rPr>
          <w:sz w:val="24"/>
        </w:rPr>
        <w:t xml:space="preserve">: </w:t>
      </w:r>
      <w:r w:rsidRPr="007D2C7E">
        <w:rPr>
          <w:sz w:val="24"/>
        </w:rPr>
        <w:t>связь между процессом и аналоговым каналом</w:t>
      </w:r>
    </w:p>
    <w:p w14:paraId="5B9A0CE8" w14:textId="77777777" w:rsidR="00DC337D" w:rsidRPr="007D2C7E" w:rsidRDefault="00DC337D" w:rsidP="007D2C7E">
      <w:pPr>
        <w:rPr>
          <w:sz w:val="24"/>
        </w:rPr>
      </w:pPr>
    </w:p>
    <w:p w14:paraId="3FEE11CC" w14:textId="65803F13" w:rsidR="00DC337D" w:rsidRPr="007D2C7E" w:rsidRDefault="00DC337D" w:rsidP="007D2C7E">
      <w:r w:rsidRPr="007D2C7E">
        <w:t>П</w:t>
      </w:r>
      <w:r w:rsidR="001C26D7" w:rsidRPr="007D2C7E">
        <w:t>римечание</w:t>
      </w:r>
      <w:r w:rsidRPr="007D2C7E">
        <w:t xml:space="preserve"> </w:t>
      </w:r>
      <w:r w:rsidR="001C26D7">
        <w:t>–</w:t>
      </w:r>
      <w:r w:rsidRPr="007D2C7E">
        <w:t xml:space="preserve"> Устройство может содержать первичные, вторичные, третичные и четвертичные переменные. Все вместе они называются динамическими переменными.</w:t>
      </w:r>
    </w:p>
    <w:p w14:paraId="2B2DA011" w14:textId="77777777" w:rsidR="00DC337D" w:rsidRPr="007D2C7E" w:rsidRDefault="00DC337D" w:rsidP="007D2C7E">
      <w:pPr>
        <w:rPr>
          <w:sz w:val="24"/>
        </w:rPr>
      </w:pPr>
    </w:p>
    <w:p w14:paraId="7B29D39B" w14:textId="6FA6AF8D" w:rsidR="00DC337D" w:rsidRPr="007D2C7E" w:rsidRDefault="00DC337D" w:rsidP="007D2C7E">
      <w:pPr>
        <w:rPr>
          <w:sz w:val="24"/>
        </w:rPr>
      </w:pPr>
      <w:r w:rsidRPr="001C26D7">
        <w:rPr>
          <w:b/>
          <w:sz w:val="24"/>
        </w:rPr>
        <w:t>3.2.42</w:t>
      </w:r>
      <w:r w:rsidR="007D2C7E">
        <w:rPr>
          <w:sz w:val="24"/>
        </w:rPr>
        <w:t xml:space="preserve"> </w:t>
      </w:r>
      <w:r w:rsidR="007D2C7E" w:rsidRPr="007D2C7E">
        <w:rPr>
          <w:b/>
          <w:sz w:val="24"/>
        </w:rPr>
        <w:t xml:space="preserve">Конечная </w:t>
      </w:r>
      <w:r w:rsidRPr="007D2C7E">
        <w:rPr>
          <w:b/>
          <w:sz w:val="24"/>
        </w:rPr>
        <w:t>точка</w:t>
      </w:r>
      <w:r w:rsidR="001C26D7">
        <w:rPr>
          <w:b/>
          <w:sz w:val="24"/>
        </w:rPr>
        <w:t xml:space="preserve"> </w:t>
      </w:r>
      <w:r w:rsidR="001C26D7" w:rsidRPr="001C26D7">
        <w:rPr>
          <w:sz w:val="24"/>
        </w:rPr>
        <w:t>(</w:t>
      </w:r>
      <w:proofErr w:type="spellStart"/>
      <w:r w:rsidR="001C26D7" w:rsidRPr="001C26D7">
        <w:rPr>
          <w:sz w:val="24"/>
        </w:rPr>
        <w:t>endpoint</w:t>
      </w:r>
      <w:proofErr w:type="spellEnd"/>
      <w:r w:rsidR="001C26D7" w:rsidRPr="001C26D7">
        <w:rPr>
          <w:sz w:val="24"/>
        </w:rPr>
        <w:t>)</w:t>
      </w:r>
      <w:r w:rsidR="001C26D7">
        <w:rPr>
          <w:sz w:val="24"/>
        </w:rPr>
        <w:t xml:space="preserve">: </w:t>
      </w:r>
      <w:r w:rsidRPr="007D2C7E">
        <w:rPr>
          <w:sz w:val="24"/>
        </w:rPr>
        <w:t>один из взаимодействующих объектов, участвующих в соединении</w:t>
      </w:r>
    </w:p>
    <w:p w14:paraId="36847664" w14:textId="50604C25" w:rsidR="00DC337D" w:rsidRPr="007D2C7E" w:rsidRDefault="00DC337D" w:rsidP="007D2C7E">
      <w:pPr>
        <w:rPr>
          <w:sz w:val="24"/>
        </w:rPr>
      </w:pPr>
      <w:r w:rsidRPr="001C26D7">
        <w:rPr>
          <w:b/>
          <w:sz w:val="24"/>
        </w:rPr>
        <w:t>3.2.43</w:t>
      </w:r>
      <w:r w:rsidR="007D2C7E">
        <w:rPr>
          <w:sz w:val="24"/>
        </w:rPr>
        <w:t xml:space="preserve"> </w:t>
      </w:r>
      <w:r w:rsidR="007D2C7E" w:rsidRPr="007D2C7E">
        <w:rPr>
          <w:b/>
          <w:sz w:val="24"/>
        </w:rPr>
        <w:t>Ошибка</w:t>
      </w:r>
      <w:r w:rsidR="001C26D7">
        <w:rPr>
          <w:b/>
          <w:sz w:val="24"/>
        </w:rPr>
        <w:t xml:space="preserve"> </w:t>
      </w:r>
      <w:r w:rsidR="001C26D7" w:rsidRPr="001C26D7">
        <w:rPr>
          <w:sz w:val="24"/>
        </w:rPr>
        <w:t>(</w:t>
      </w:r>
      <w:proofErr w:type="spellStart"/>
      <w:r w:rsidR="001C26D7" w:rsidRPr="001C26D7">
        <w:rPr>
          <w:sz w:val="24"/>
        </w:rPr>
        <w:t>error</w:t>
      </w:r>
      <w:proofErr w:type="spellEnd"/>
      <w:r w:rsidR="001C26D7" w:rsidRPr="001C26D7">
        <w:rPr>
          <w:sz w:val="24"/>
        </w:rPr>
        <w:t>)</w:t>
      </w:r>
      <w:r w:rsidR="001C26D7">
        <w:rPr>
          <w:sz w:val="24"/>
        </w:rPr>
        <w:t xml:space="preserve">: </w:t>
      </w:r>
      <w:r w:rsidRPr="007D2C7E">
        <w:rPr>
          <w:sz w:val="24"/>
        </w:rPr>
        <w:t>несоответствие между вычисленным, наблюдаемым или измеренным значением или условием и указанным или теоретически правильным значением или условием</w:t>
      </w:r>
    </w:p>
    <w:p w14:paraId="15B5DB3C" w14:textId="37C8FB80" w:rsidR="00DC337D" w:rsidRPr="007D2C7E" w:rsidRDefault="00DC337D" w:rsidP="007D2C7E">
      <w:pPr>
        <w:rPr>
          <w:sz w:val="24"/>
        </w:rPr>
      </w:pPr>
      <w:r w:rsidRPr="001C26D7">
        <w:rPr>
          <w:b/>
          <w:sz w:val="24"/>
        </w:rPr>
        <w:lastRenderedPageBreak/>
        <w:t>3.2.44</w:t>
      </w:r>
      <w:r w:rsidR="007D2C7E">
        <w:rPr>
          <w:sz w:val="24"/>
        </w:rPr>
        <w:t xml:space="preserve"> </w:t>
      </w:r>
      <w:r w:rsidR="007D2C7E" w:rsidRPr="007D2C7E">
        <w:rPr>
          <w:b/>
          <w:sz w:val="24"/>
        </w:rPr>
        <w:t xml:space="preserve">Код </w:t>
      </w:r>
      <w:r w:rsidRPr="007D2C7E">
        <w:rPr>
          <w:b/>
          <w:sz w:val="24"/>
        </w:rPr>
        <w:t>отказа</w:t>
      </w:r>
      <w:r w:rsidR="001C26D7" w:rsidRPr="00873EFA">
        <w:rPr>
          <w:b/>
          <w:sz w:val="24"/>
        </w:rPr>
        <w:t xml:space="preserve"> </w:t>
      </w:r>
      <w:r w:rsidR="001C26D7" w:rsidRPr="001C26D7">
        <w:rPr>
          <w:sz w:val="24"/>
        </w:rPr>
        <w:t>(</w:t>
      </w:r>
      <w:proofErr w:type="spellStart"/>
      <w:r w:rsidR="001C26D7" w:rsidRPr="001C26D7">
        <w:rPr>
          <w:sz w:val="24"/>
        </w:rPr>
        <w:t>error</w:t>
      </w:r>
      <w:proofErr w:type="spellEnd"/>
      <w:r w:rsidR="001C26D7" w:rsidRPr="001C26D7">
        <w:rPr>
          <w:sz w:val="24"/>
        </w:rPr>
        <w:t xml:space="preserve"> </w:t>
      </w:r>
      <w:proofErr w:type="spellStart"/>
      <w:r w:rsidR="001C26D7" w:rsidRPr="001C26D7">
        <w:rPr>
          <w:sz w:val="24"/>
        </w:rPr>
        <w:t>code</w:t>
      </w:r>
      <w:proofErr w:type="spellEnd"/>
      <w:r w:rsidR="001C26D7" w:rsidRPr="001C26D7">
        <w:rPr>
          <w:sz w:val="24"/>
        </w:rPr>
        <w:t>)</w:t>
      </w:r>
      <w:r w:rsidR="001C26D7">
        <w:rPr>
          <w:sz w:val="24"/>
        </w:rPr>
        <w:t xml:space="preserve">: </w:t>
      </w:r>
      <w:r w:rsidRPr="007D2C7E">
        <w:rPr>
          <w:sz w:val="24"/>
        </w:rPr>
        <w:t>идентификация определенного типа отказа в пределах класса отказа</w:t>
      </w:r>
    </w:p>
    <w:p w14:paraId="5D3C14D4" w14:textId="7F062163" w:rsidR="00DC337D" w:rsidRPr="001C26D7" w:rsidRDefault="00DC337D" w:rsidP="001C26D7">
      <w:pPr>
        <w:rPr>
          <w:sz w:val="24"/>
        </w:rPr>
      </w:pPr>
      <w:r w:rsidRPr="001C26D7">
        <w:rPr>
          <w:b/>
          <w:sz w:val="24"/>
        </w:rPr>
        <w:t>3.2.45</w:t>
      </w:r>
      <w:r w:rsidR="001C26D7" w:rsidRPr="001C26D7">
        <w:rPr>
          <w:b/>
          <w:sz w:val="24"/>
        </w:rPr>
        <w:t xml:space="preserve"> Полево</w:t>
      </w:r>
      <w:r w:rsidRPr="001C26D7">
        <w:rPr>
          <w:b/>
          <w:sz w:val="24"/>
        </w:rPr>
        <w:t>е устройство</w:t>
      </w:r>
      <w:r w:rsidR="001C26D7">
        <w:rPr>
          <w:b/>
          <w:sz w:val="24"/>
        </w:rPr>
        <w:t xml:space="preserve"> </w:t>
      </w:r>
      <w:r w:rsidR="001C26D7" w:rsidRPr="001C26D7">
        <w:rPr>
          <w:sz w:val="24"/>
        </w:rPr>
        <w:t>(</w:t>
      </w:r>
      <w:proofErr w:type="spellStart"/>
      <w:r w:rsidR="001C26D7" w:rsidRPr="001C26D7">
        <w:rPr>
          <w:sz w:val="24"/>
        </w:rPr>
        <w:t>field</w:t>
      </w:r>
      <w:proofErr w:type="spellEnd"/>
      <w:r w:rsidR="001C26D7" w:rsidRPr="001C26D7">
        <w:rPr>
          <w:sz w:val="24"/>
        </w:rPr>
        <w:t xml:space="preserve"> </w:t>
      </w:r>
      <w:proofErr w:type="spellStart"/>
      <w:r w:rsidR="001C26D7" w:rsidRPr="001C26D7">
        <w:rPr>
          <w:sz w:val="24"/>
        </w:rPr>
        <w:t>device</w:t>
      </w:r>
      <w:proofErr w:type="spellEnd"/>
      <w:r w:rsidR="001C26D7" w:rsidRPr="001C26D7">
        <w:rPr>
          <w:sz w:val="24"/>
        </w:rPr>
        <w:t>)</w:t>
      </w:r>
      <w:r w:rsidR="001C26D7">
        <w:rPr>
          <w:sz w:val="24"/>
        </w:rPr>
        <w:t xml:space="preserve">: </w:t>
      </w:r>
      <w:r w:rsidRPr="001C26D7">
        <w:rPr>
          <w:sz w:val="24"/>
        </w:rPr>
        <w:t>сетевое устройство, подключенное к технологическому процессу или к заводскому оборудованию</w:t>
      </w:r>
    </w:p>
    <w:p w14:paraId="64F7F3B6" w14:textId="77777777" w:rsidR="00DC337D" w:rsidRPr="001C26D7" w:rsidRDefault="00DC337D" w:rsidP="001C26D7">
      <w:pPr>
        <w:rPr>
          <w:sz w:val="24"/>
        </w:rPr>
      </w:pPr>
    </w:p>
    <w:p w14:paraId="174D8023" w14:textId="1950DC0A" w:rsidR="00DC337D" w:rsidRPr="001C26D7" w:rsidRDefault="00DC337D" w:rsidP="001C26D7">
      <w:r w:rsidRPr="001C26D7">
        <w:t>П</w:t>
      </w:r>
      <w:r w:rsidR="001C26D7" w:rsidRPr="001C26D7">
        <w:t>римечание</w:t>
      </w:r>
      <w:r w:rsidRPr="001C26D7">
        <w:t xml:space="preserve"> </w:t>
      </w:r>
      <w:r w:rsidR="001C26D7">
        <w:t>–</w:t>
      </w:r>
      <w:r w:rsidRPr="001C26D7">
        <w:t xml:space="preserve"> Оно напрямую подключается к датчику или приводному элементу или выполняет функцию управления технологическим процессом и напрямую подключается к физическому уровню Типа 20.</w:t>
      </w:r>
    </w:p>
    <w:p w14:paraId="1CD33F81" w14:textId="77777777" w:rsidR="00DC337D" w:rsidRPr="001C26D7" w:rsidRDefault="00DC337D" w:rsidP="001C26D7">
      <w:pPr>
        <w:rPr>
          <w:sz w:val="24"/>
        </w:rPr>
      </w:pPr>
    </w:p>
    <w:p w14:paraId="7D5E0275" w14:textId="5B5BF919" w:rsidR="00DC337D" w:rsidRPr="001C26D7" w:rsidRDefault="00DC337D" w:rsidP="001C26D7">
      <w:pPr>
        <w:rPr>
          <w:sz w:val="24"/>
        </w:rPr>
      </w:pPr>
      <w:r w:rsidRPr="001C26D7">
        <w:rPr>
          <w:b/>
          <w:sz w:val="24"/>
        </w:rPr>
        <w:t>3.2.46</w:t>
      </w:r>
      <w:r w:rsidR="001C26D7" w:rsidRPr="001C26D7">
        <w:rPr>
          <w:b/>
          <w:sz w:val="24"/>
        </w:rPr>
        <w:t xml:space="preserve"> Частотный </w:t>
      </w:r>
      <w:r w:rsidRPr="001C26D7">
        <w:rPr>
          <w:b/>
          <w:sz w:val="24"/>
        </w:rPr>
        <w:t>канал</w:t>
      </w:r>
      <w:r w:rsidR="001C26D7">
        <w:rPr>
          <w:b/>
          <w:sz w:val="24"/>
        </w:rPr>
        <w:t xml:space="preserve"> </w:t>
      </w:r>
      <w:r w:rsidR="001C26D7" w:rsidRPr="001C26D7">
        <w:rPr>
          <w:sz w:val="24"/>
        </w:rPr>
        <w:t>(</w:t>
      </w:r>
      <w:proofErr w:type="spellStart"/>
      <w:r w:rsidR="001C26D7" w:rsidRPr="001C26D7">
        <w:rPr>
          <w:sz w:val="24"/>
        </w:rPr>
        <w:t>frequency</w:t>
      </w:r>
      <w:proofErr w:type="spellEnd"/>
      <w:r w:rsidR="001C26D7" w:rsidRPr="001C26D7">
        <w:rPr>
          <w:sz w:val="24"/>
        </w:rPr>
        <w:t xml:space="preserve"> </w:t>
      </w:r>
      <w:proofErr w:type="spellStart"/>
      <w:r w:rsidR="001C26D7" w:rsidRPr="001C26D7">
        <w:rPr>
          <w:sz w:val="24"/>
        </w:rPr>
        <w:t>channel</w:t>
      </w:r>
      <w:proofErr w:type="spellEnd"/>
      <w:r w:rsidR="001C26D7" w:rsidRPr="001C26D7">
        <w:rPr>
          <w:sz w:val="24"/>
        </w:rPr>
        <w:t>)</w:t>
      </w:r>
      <w:r w:rsidR="001C26D7">
        <w:rPr>
          <w:sz w:val="24"/>
        </w:rPr>
        <w:t xml:space="preserve">: </w:t>
      </w:r>
      <w:r w:rsidRPr="001C26D7">
        <w:rPr>
          <w:sz w:val="24"/>
        </w:rPr>
        <w:t>выделение частотного спектра в заданном частотном диапазоне</w:t>
      </w:r>
    </w:p>
    <w:p w14:paraId="5803E885" w14:textId="4ACE8335" w:rsidR="00DC337D" w:rsidRPr="001C26D7" w:rsidRDefault="00DC337D" w:rsidP="001C26D7">
      <w:pPr>
        <w:rPr>
          <w:sz w:val="24"/>
        </w:rPr>
      </w:pPr>
      <w:r w:rsidRPr="001C26D7">
        <w:rPr>
          <w:b/>
          <w:sz w:val="24"/>
        </w:rPr>
        <w:t>3.2.47</w:t>
      </w:r>
      <w:r w:rsidR="001C26D7" w:rsidRPr="001C26D7">
        <w:rPr>
          <w:b/>
          <w:sz w:val="24"/>
        </w:rPr>
        <w:t xml:space="preserve"> Шлюз</w:t>
      </w:r>
      <w:r w:rsidR="001C26D7">
        <w:rPr>
          <w:b/>
          <w:sz w:val="24"/>
        </w:rPr>
        <w:t xml:space="preserve"> </w:t>
      </w:r>
      <w:r w:rsidR="001C26D7" w:rsidRPr="001C26D7">
        <w:rPr>
          <w:sz w:val="24"/>
        </w:rPr>
        <w:t>(</w:t>
      </w:r>
      <w:proofErr w:type="spellStart"/>
      <w:r w:rsidR="001C26D7" w:rsidRPr="001C26D7">
        <w:rPr>
          <w:sz w:val="24"/>
        </w:rPr>
        <w:t>gateway</w:t>
      </w:r>
      <w:proofErr w:type="spellEnd"/>
      <w:r w:rsidR="001C26D7" w:rsidRPr="001C26D7">
        <w:rPr>
          <w:sz w:val="24"/>
        </w:rPr>
        <w:t>)</w:t>
      </w:r>
      <w:r w:rsidR="001C26D7">
        <w:rPr>
          <w:sz w:val="24"/>
        </w:rPr>
        <w:t xml:space="preserve">: </w:t>
      </w:r>
      <w:r w:rsidRPr="001C26D7">
        <w:rPr>
          <w:sz w:val="24"/>
        </w:rPr>
        <w:t xml:space="preserve">сетевое устройство, содержащее, по крайней мере, один хост-интерфейс, такой как последовательный или </w:t>
      </w:r>
      <w:proofErr w:type="spellStart"/>
      <w:r w:rsidRPr="001C26D7">
        <w:rPr>
          <w:sz w:val="24"/>
        </w:rPr>
        <w:t>Ethernet</w:t>
      </w:r>
      <w:proofErr w:type="spellEnd"/>
      <w:r w:rsidRPr="001C26D7">
        <w:rPr>
          <w:sz w:val="24"/>
        </w:rPr>
        <w:t>, действующий как входная или выходная точка, обеспечивающий коммуникацию между хост-приложениями и полевыми устройствами</w:t>
      </w:r>
    </w:p>
    <w:p w14:paraId="655EBD41" w14:textId="28D1447F" w:rsidR="00DC337D" w:rsidRPr="001C26D7" w:rsidRDefault="001C26D7" w:rsidP="001C26D7">
      <w:pPr>
        <w:rPr>
          <w:sz w:val="24"/>
        </w:rPr>
      </w:pPr>
      <w:r w:rsidRPr="001C26D7">
        <w:rPr>
          <w:b/>
          <w:sz w:val="24"/>
        </w:rPr>
        <w:t>3.2.48 График</w:t>
      </w:r>
      <w:r>
        <w:rPr>
          <w:b/>
          <w:sz w:val="24"/>
        </w:rPr>
        <w:t xml:space="preserve"> </w:t>
      </w:r>
      <w:r w:rsidRPr="001C26D7">
        <w:rPr>
          <w:sz w:val="24"/>
        </w:rPr>
        <w:t>(</w:t>
      </w:r>
      <w:proofErr w:type="spellStart"/>
      <w:r w:rsidRPr="001C26D7">
        <w:rPr>
          <w:sz w:val="24"/>
        </w:rPr>
        <w:t>graph</w:t>
      </w:r>
      <w:proofErr w:type="spellEnd"/>
      <w:r w:rsidRPr="001C26D7">
        <w:rPr>
          <w:sz w:val="24"/>
        </w:rPr>
        <w:t>)</w:t>
      </w:r>
      <w:r>
        <w:rPr>
          <w:sz w:val="24"/>
        </w:rPr>
        <w:t xml:space="preserve">: </w:t>
      </w:r>
      <w:r w:rsidR="00DC337D" w:rsidRPr="001C26D7">
        <w:rPr>
          <w:sz w:val="24"/>
        </w:rPr>
        <w:t>совокупность направленных путей между сетевыми устройствами, так что от исходного устройства к целевому устройству возможно более одного маршрута</w:t>
      </w:r>
    </w:p>
    <w:p w14:paraId="318C2DCC" w14:textId="10D77132" w:rsidR="00DC337D" w:rsidRPr="001C26D7" w:rsidRDefault="00DC337D" w:rsidP="001C26D7">
      <w:pPr>
        <w:rPr>
          <w:sz w:val="24"/>
        </w:rPr>
      </w:pPr>
      <w:bookmarkStart w:id="6" w:name="bookmark12"/>
      <w:r w:rsidRPr="001C26D7">
        <w:rPr>
          <w:b/>
          <w:sz w:val="24"/>
        </w:rPr>
        <w:t>3</w:t>
      </w:r>
      <w:bookmarkEnd w:id="6"/>
      <w:r w:rsidRPr="001C26D7">
        <w:rPr>
          <w:b/>
          <w:sz w:val="24"/>
        </w:rPr>
        <w:t>.2.49</w:t>
      </w:r>
      <w:r w:rsidR="001C26D7" w:rsidRPr="001C26D7">
        <w:rPr>
          <w:b/>
          <w:sz w:val="24"/>
        </w:rPr>
        <w:t xml:space="preserve"> </w:t>
      </w:r>
      <w:proofErr w:type="spellStart"/>
      <w:r w:rsidR="001C26D7" w:rsidRPr="001C26D7">
        <w:rPr>
          <w:b/>
          <w:sz w:val="24"/>
        </w:rPr>
        <w:t>Идентификатор</w:t>
      </w:r>
      <w:r w:rsidRPr="001C26D7">
        <w:rPr>
          <w:b/>
          <w:sz w:val="24"/>
        </w:rPr>
        <w:t>_графика</w:t>
      </w:r>
      <w:proofErr w:type="spellEnd"/>
      <w:r w:rsidR="001C26D7">
        <w:rPr>
          <w:b/>
          <w:sz w:val="24"/>
        </w:rPr>
        <w:t xml:space="preserve"> </w:t>
      </w:r>
      <w:r w:rsidR="001C26D7" w:rsidRPr="001C26D7">
        <w:rPr>
          <w:sz w:val="24"/>
        </w:rPr>
        <w:t>(</w:t>
      </w:r>
      <w:proofErr w:type="spellStart"/>
      <w:r w:rsidR="001C26D7" w:rsidRPr="001C26D7">
        <w:rPr>
          <w:sz w:val="24"/>
        </w:rPr>
        <w:t>Graph_ID</w:t>
      </w:r>
      <w:proofErr w:type="spellEnd"/>
      <w:r w:rsidR="001C26D7" w:rsidRPr="001C26D7">
        <w:rPr>
          <w:sz w:val="24"/>
        </w:rPr>
        <w:t>)</w:t>
      </w:r>
      <w:r w:rsidR="001C26D7">
        <w:rPr>
          <w:sz w:val="24"/>
        </w:rPr>
        <w:t xml:space="preserve">: </w:t>
      </w:r>
      <w:r w:rsidRPr="001C26D7">
        <w:rPr>
          <w:sz w:val="24"/>
        </w:rPr>
        <w:t>идентификатор, используемый для обозначения специальной записи графика</w:t>
      </w:r>
    </w:p>
    <w:p w14:paraId="363DC1B7" w14:textId="4CF0DE21" w:rsidR="00DC337D" w:rsidRPr="001C26D7" w:rsidRDefault="00DC337D" w:rsidP="001C26D7">
      <w:pPr>
        <w:rPr>
          <w:sz w:val="24"/>
        </w:rPr>
      </w:pPr>
      <w:r w:rsidRPr="001C26D7">
        <w:rPr>
          <w:b/>
          <w:sz w:val="24"/>
        </w:rPr>
        <w:t>3.2.50</w:t>
      </w:r>
      <w:r w:rsidR="001C26D7" w:rsidRPr="001C26D7">
        <w:rPr>
          <w:b/>
          <w:sz w:val="24"/>
        </w:rPr>
        <w:t xml:space="preserve"> Соединение</w:t>
      </w:r>
      <w:r w:rsidR="001C26D7">
        <w:rPr>
          <w:b/>
          <w:sz w:val="24"/>
        </w:rPr>
        <w:t xml:space="preserve"> </w:t>
      </w:r>
      <w:r w:rsidR="001C26D7" w:rsidRPr="001C26D7">
        <w:rPr>
          <w:sz w:val="24"/>
        </w:rPr>
        <w:t>(</w:t>
      </w:r>
      <w:proofErr w:type="spellStart"/>
      <w:r w:rsidR="001C26D7" w:rsidRPr="001C26D7">
        <w:rPr>
          <w:sz w:val="24"/>
        </w:rPr>
        <w:t>joined</w:t>
      </w:r>
      <w:proofErr w:type="spellEnd"/>
      <w:r w:rsidR="001C26D7" w:rsidRPr="001C26D7">
        <w:rPr>
          <w:sz w:val="24"/>
        </w:rPr>
        <w:t>)</w:t>
      </w:r>
      <w:r w:rsidR="001C26D7">
        <w:rPr>
          <w:sz w:val="24"/>
        </w:rPr>
        <w:t xml:space="preserve">: </w:t>
      </w:r>
      <w:r w:rsidRPr="001C26D7">
        <w:rPr>
          <w:sz w:val="24"/>
        </w:rPr>
        <w:t xml:space="preserve">устройство находится в коммуникации с программой управления сетью и получило, по крайней мере: ключ сети, его псевдоним, сеанс программы управления сетью одноадресной передачи, </w:t>
      </w:r>
      <w:proofErr w:type="spellStart"/>
      <w:r w:rsidRPr="001C26D7">
        <w:rPr>
          <w:sz w:val="24"/>
        </w:rPr>
        <w:t>суперкадр</w:t>
      </w:r>
      <w:proofErr w:type="spellEnd"/>
      <w:r w:rsidRPr="001C26D7">
        <w:rPr>
          <w:sz w:val="24"/>
        </w:rPr>
        <w:t xml:space="preserve"> и каналы от программы управления сетью, ветви графика, соседнего устройства по источнику синхросигналов и маршрут к портативное хост-приложение программы управления сетью, находящееся на портативном устройстве</w:t>
      </w:r>
    </w:p>
    <w:p w14:paraId="3908CC98" w14:textId="0BCE6553" w:rsidR="00DC337D" w:rsidRPr="001C26D7" w:rsidRDefault="00DC337D" w:rsidP="001C26D7">
      <w:pPr>
        <w:rPr>
          <w:sz w:val="24"/>
        </w:rPr>
      </w:pPr>
      <w:r w:rsidRPr="001C26D7">
        <w:rPr>
          <w:b/>
          <w:sz w:val="24"/>
        </w:rPr>
        <w:t>3.2.51</w:t>
      </w:r>
      <w:r w:rsidR="001C26D7" w:rsidRPr="001C26D7">
        <w:rPr>
          <w:b/>
          <w:sz w:val="24"/>
        </w:rPr>
        <w:t xml:space="preserve"> Портативный </w:t>
      </w:r>
      <w:proofErr w:type="spellStart"/>
      <w:r w:rsidRPr="001C26D7">
        <w:rPr>
          <w:b/>
          <w:sz w:val="24"/>
        </w:rPr>
        <w:t>суперкадр</w:t>
      </w:r>
      <w:proofErr w:type="spellEnd"/>
      <w:r w:rsidR="00553381">
        <w:rPr>
          <w:b/>
          <w:sz w:val="24"/>
        </w:rPr>
        <w:t xml:space="preserve"> </w:t>
      </w:r>
      <w:r w:rsidR="00553381" w:rsidRPr="00553381">
        <w:rPr>
          <w:sz w:val="24"/>
        </w:rPr>
        <w:t>(</w:t>
      </w:r>
      <w:proofErr w:type="spellStart"/>
      <w:r w:rsidR="00553381" w:rsidRPr="00553381">
        <w:rPr>
          <w:sz w:val="24"/>
        </w:rPr>
        <w:t>handheld</w:t>
      </w:r>
      <w:proofErr w:type="spellEnd"/>
      <w:r w:rsidR="00553381" w:rsidRPr="00553381">
        <w:rPr>
          <w:sz w:val="24"/>
        </w:rPr>
        <w:t xml:space="preserve"> </w:t>
      </w:r>
      <w:proofErr w:type="spellStart"/>
      <w:r w:rsidR="00553381" w:rsidRPr="00553381">
        <w:rPr>
          <w:sz w:val="24"/>
        </w:rPr>
        <w:t>superframe</w:t>
      </w:r>
      <w:proofErr w:type="spellEnd"/>
      <w:r w:rsidR="00553381" w:rsidRPr="00553381">
        <w:rPr>
          <w:sz w:val="24"/>
        </w:rPr>
        <w:t>)</w:t>
      </w:r>
      <w:r w:rsidR="00553381">
        <w:rPr>
          <w:sz w:val="24"/>
        </w:rPr>
        <w:t xml:space="preserve">: </w:t>
      </w:r>
      <w:r w:rsidRPr="001C26D7">
        <w:rPr>
          <w:sz w:val="24"/>
        </w:rPr>
        <w:t xml:space="preserve">специальный </w:t>
      </w:r>
      <w:proofErr w:type="spellStart"/>
      <w:r w:rsidRPr="001C26D7">
        <w:rPr>
          <w:sz w:val="24"/>
        </w:rPr>
        <w:t>суперкадр</w:t>
      </w:r>
      <w:proofErr w:type="spellEnd"/>
      <w:r w:rsidRPr="001C26D7">
        <w:rPr>
          <w:sz w:val="24"/>
        </w:rPr>
        <w:t xml:space="preserve"> для диагностики</w:t>
      </w:r>
    </w:p>
    <w:p w14:paraId="4F788632" w14:textId="4D688FF9" w:rsidR="00DC337D" w:rsidRPr="001C26D7" w:rsidRDefault="00DC337D" w:rsidP="001C26D7">
      <w:pPr>
        <w:rPr>
          <w:sz w:val="24"/>
        </w:rPr>
      </w:pPr>
      <w:r w:rsidRPr="001C26D7">
        <w:rPr>
          <w:b/>
          <w:sz w:val="24"/>
        </w:rPr>
        <w:t>3.2.52</w:t>
      </w:r>
      <w:r w:rsidR="001C26D7" w:rsidRPr="001C26D7">
        <w:rPr>
          <w:b/>
          <w:sz w:val="24"/>
        </w:rPr>
        <w:t xml:space="preserve"> Гармонизированный </w:t>
      </w:r>
      <w:r w:rsidRPr="001C26D7">
        <w:rPr>
          <w:b/>
          <w:sz w:val="24"/>
        </w:rPr>
        <w:t>стандарт</w:t>
      </w:r>
      <w:r w:rsidR="00553381">
        <w:rPr>
          <w:b/>
          <w:sz w:val="24"/>
        </w:rPr>
        <w:t xml:space="preserve"> </w:t>
      </w:r>
      <w:r w:rsidR="00553381" w:rsidRPr="00553381">
        <w:rPr>
          <w:sz w:val="24"/>
        </w:rPr>
        <w:t>(</w:t>
      </w:r>
      <w:proofErr w:type="spellStart"/>
      <w:r w:rsidR="00553381" w:rsidRPr="00553381">
        <w:rPr>
          <w:sz w:val="24"/>
        </w:rPr>
        <w:t>Harmonized</w:t>
      </w:r>
      <w:proofErr w:type="spellEnd"/>
      <w:r w:rsidR="00553381" w:rsidRPr="00553381">
        <w:rPr>
          <w:sz w:val="24"/>
        </w:rPr>
        <w:t xml:space="preserve"> </w:t>
      </w:r>
      <w:proofErr w:type="spellStart"/>
      <w:r w:rsidR="00553381" w:rsidRPr="00553381">
        <w:rPr>
          <w:sz w:val="24"/>
        </w:rPr>
        <w:t>Standard</w:t>
      </w:r>
      <w:proofErr w:type="spellEnd"/>
      <w:r w:rsidR="00553381" w:rsidRPr="00553381">
        <w:rPr>
          <w:sz w:val="24"/>
        </w:rPr>
        <w:t>)</w:t>
      </w:r>
      <w:r w:rsidR="00553381">
        <w:rPr>
          <w:sz w:val="24"/>
        </w:rPr>
        <w:t xml:space="preserve">: </w:t>
      </w:r>
      <w:r w:rsidRPr="001C26D7">
        <w:rPr>
          <w:sz w:val="24"/>
        </w:rPr>
        <w:t>внесен в список европейских стандартов в официальном журнале Европейской комиссии (ЕК)</w:t>
      </w:r>
    </w:p>
    <w:p w14:paraId="1EDCF759" w14:textId="7C9628CC" w:rsidR="00DC337D" w:rsidRPr="001C26D7" w:rsidRDefault="00DC337D" w:rsidP="001C26D7">
      <w:pPr>
        <w:rPr>
          <w:sz w:val="24"/>
        </w:rPr>
      </w:pPr>
      <w:r w:rsidRPr="001C26D7">
        <w:rPr>
          <w:b/>
          <w:sz w:val="24"/>
        </w:rPr>
        <w:t>3.2.53</w:t>
      </w:r>
      <w:r w:rsidR="001C26D7" w:rsidRPr="001C26D7">
        <w:rPr>
          <w:b/>
          <w:sz w:val="24"/>
        </w:rPr>
        <w:t xml:space="preserve"> Переключение</w:t>
      </w:r>
      <w:r w:rsidR="00553381">
        <w:rPr>
          <w:b/>
          <w:sz w:val="24"/>
        </w:rPr>
        <w:t xml:space="preserve"> </w:t>
      </w:r>
      <w:r w:rsidR="00553381" w:rsidRPr="00553381">
        <w:rPr>
          <w:sz w:val="24"/>
        </w:rPr>
        <w:t>(</w:t>
      </w:r>
      <w:proofErr w:type="spellStart"/>
      <w:r w:rsidR="00553381" w:rsidRPr="00553381">
        <w:rPr>
          <w:sz w:val="24"/>
        </w:rPr>
        <w:t>hop</w:t>
      </w:r>
      <w:proofErr w:type="spellEnd"/>
      <w:r w:rsidR="00553381" w:rsidRPr="00553381">
        <w:rPr>
          <w:sz w:val="24"/>
        </w:rPr>
        <w:t>)</w:t>
      </w:r>
      <w:r w:rsidR="00553381">
        <w:rPr>
          <w:sz w:val="24"/>
        </w:rPr>
        <w:t xml:space="preserve">: </w:t>
      </w:r>
      <w:r w:rsidRPr="001C26D7">
        <w:rPr>
          <w:sz w:val="24"/>
        </w:rPr>
        <w:t>перемещение пакета непосредственно между двумя близкими соседними устройствами в одной сетевой транзакции без участия любого другого узла в сети</w:t>
      </w:r>
    </w:p>
    <w:p w14:paraId="23F062CF" w14:textId="1EF72E54" w:rsidR="00DC337D" w:rsidRPr="001C26D7" w:rsidRDefault="00DC337D" w:rsidP="001C26D7">
      <w:pPr>
        <w:rPr>
          <w:sz w:val="24"/>
        </w:rPr>
      </w:pPr>
      <w:r w:rsidRPr="001C26D7">
        <w:rPr>
          <w:b/>
          <w:sz w:val="24"/>
        </w:rPr>
        <w:t>3.2.54</w:t>
      </w:r>
      <w:r w:rsidR="001C26D7" w:rsidRPr="001C26D7">
        <w:rPr>
          <w:b/>
          <w:sz w:val="24"/>
        </w:rPr>
        <w:t xml:space="preserve"> Возможное </w:t>
      </w:r>
      <w:r w:rsidRPr="001C26D7">
        <w:rPr>
          <w:b/>
          <w:sz w:val="24"/>
        </w:rPr>
        <w:t xml:space="preserve">переключение </w:t>
      </w:r>
      <w:r w:rsidR="00553381" w:rsidRPr="00553381">
        <w:rPr>
          <w:sz w:val="24"/>
        </w:rPr>
        <w:t>(</w:t>
      </w:r>
      <w:proofErr w:type="spellStart"/>
      <w:r w:rsidR="00553381" w:rsidRPr="00553381">
        <w:rPr>
          <w:sz w:val="24"/>
        </w:rPr>
        <w:t>hop</w:t>
      </w:r>
      <w:proofErr w:type="spellEnd"/>
      <w:r w:rsidR="00553381" w:rsidRPr="00553381">
        <w:rPr>
          <w:sz w:val="24"/>
        </w:rPr>
        <w:t xml:space="preserve"> </w:t>
      </w:r>
      <w:proofErr w:type="spellStart"/>
      <w:r w:rsidR="00553381" w:rsidRPr="00553381">
        <w:rPr>
          <w:sz w:val="24"/>
        </w:rPr>
        <w:t>to</w:t>
      </w:r>
      <w:proofErr w:type="spellEnd"/>
      <w:r w:rsidR="00553381" w:rsidRPr="00553381">
        <w:rPr>
          <w:sz w:val="24"/>
        </w:rPr>
        <w:t xml:space="preserve"> </w:t>
      </w:r>
      <w:proofErr w:type="spellStart"/>
      <w:r w:rsidR="00553381" w:rsidRPr="00553381">
        <w:rPr>
          <w:sz w:val="24"/>
        </w:rPr>
        <w:t>live</w:t>
      </w:r>
      <w:proofErr w:type="spellEnd"/>
      <w:r w:rsidR="00553381" w:rsidRPr="00553381">
        <w:rPr>
          <w:sz w:val="24"/>
        </w:rPr>
        <w:t>)</w:t>
      </w:r>
      <w:r w:rsidR="00553381">
        <w:rPr>
          <w:sz w:val="24"/>
        </w:rPr>
        <w:t xml:space="preserve">: </w:t>
      </w:r>
      <w:r w:rsidRPr="001C26D7">
        <w:rPr>
          <w:sz w:val="24"/>
        </w:rPr>
        <w:t>поле в сетевом заголовке каждого пакета, которое указывает, сколько еще переключении может пройти пакет, прежде чем он будет отклонен</w:t>
      </w:r>
    </w:p>
    <w:p w14:paraId="77C0FC68" w14:textId="7033904E" w:rsidR="00DC337D" w:rsidRPr="001C26D7" w:rsidRDefault="00DC337D" w:rsidP="001C26D7">
      <w:pPr>
        <w:rPr>
          <w:sz w:val="24"/>
        </w:rPr>
      </w:pPr>
      <w:r w:rsidRPr="001C26D7">
        <w:rPr>
          <w:b/>
          <w:sz w:val="24"/>
        </w:rPr>
        <w:t>3.2.55</w:t>
      </w:r>
      <w:r w:rsidR="001C26D7" w:rsidRPr="001C26D7">
        <w:rPr>
          <w:b/>
          <w:sz w:val="24"/>
        </w:rPr>
        <w:t xml:space="preserve"> Соединенный</w:t>
      </w:r>
      <w:r w:rsidR="00553381">
        <w:rPr>
          <w:b/>
          <w:sz w:val="24"/>
        </w:rPr>
        <w:t xml:space="preserve"> </w:t>
      </w:r>
      <w:r w:rsidR="00553381" w:rsidRPr="00553381">
        <w:rPr>
          <w:sz w:val="24"/>
        </w:rPr>
        <w:t>(</w:t>
      </w:r>
      <w:proofErr w:type="spellStart"/>
      <w:r w:rsidR="00553381" w:rsidRPr="00553381">
        <w:rPr>
          <w:sz w:val="24"/>
        </w:rPr>
        <w:t>join</w:t>
      </w:r>
      <w:proofErr w:type="spellEnd"/>
      <w:r w:rsidR="00553381" w:rsidRPr="00553381">
        <w:rPr>
          <w:sz w:val="24"/>
        </w:rPr>
        <w:t>)</w:t>
      </w:r>
      <w:r w:rsidR="00553381">
        <w:rPr>
          <w:sz w:val="24"/>
        </w:rPr>
        <w:t xml:space="preserve">: </w:t>
      </w:r>
      <w:r w:rsidRPr="001C26D7">
        <w:rPr>
          <w:sz w:val="24"/>
        </w:rPr>
        <w:t>процесс, с помощью которого сетевое устройство аутентифицируется и разрешается участвовать в сети</w:t>
      </w:r>
    </w:p>
    <w:p w14:paraId="41A01146" w14:textId="77777777" w:rsidR="00DC337D" w:rsidRPr="001C26D7" w:rsidRDefault="00DC337D" w:rsidP="001C26D7">
      <w:pPr>
        <w:rPr>
          <w:sz w:val="24"/>
        </w:rPr>
      </w:pPr>
    </w:p>
    <w:p w14:paraId="34C38F0F" w14:textId="3C9F6F29" w:rsidR="00DC337D" w:rsidRPr="00553381" w:rsidRDefault="00DC337D" w:rsidP="001C26D7">
      <w:r w:rsidRPr="00553381">
        <w:t>П</w:t>
      </w:r>
      <w:r w:rsidR="00553381" w:rsidRPr="00553381">
        <w:t>римечание</w:t>
      </w:r>
      <w:r w:rsidRPr="00553381">
        <w:t xml:space="preserve"> </w:t>
      </w:r>
      <w:r w:rsidR="00553381">
        <w:t>–</w:t>
      </w:r>
      <w:r w:rsidRPr="00553381">
        <w:t xml:space="preserve"> Устройство считается соединенным, если у него есть сетевой ключ, сеанс программы управления сетью и нормальный (не присоединенный) </w:t>
      </w:r>
      <w:proofErr w:type="spellStart"/>
      <w:r w:rsidRPr="00553381">
        <w:t>суперкадр</w:t>
      </w:r>
      <w:proofErr w:type="spellEnd"/>
      <w:r w:rsidRPr="00553381">
        <w:t xml:space="preserve"> и каналы.</w:t>
      </w:r>
    </w:p>
    <w:p w14:paraId="4D540A1D" w14:textId="77777777" w:rsidR="00DC337D" w:rsidRPr="001C26D7" w:rsidRDefault="00DC337D" w:rsidP="001C26D7">
      <w:pPr>
        <w:rPr>
          <w:sz w:val="24"/>
        </w:rPr>
      </w:pPr>
    </w:p>
    <w:p w14:paraId="3BC4332A" w14:textId="14898FBE" w:rsidR="00DC337D" w:rsidRPr="001C26D7" w:rsidRDefault="00DC337D" w:rsidP="001C26D7">
      <w:pPr>
        <w:rPr>
          <w:sz w:val="24"/>
        </w:rPr>
      </w:pPr>
      <w:r w:rsidRPr="001C26D7">
        <w:rPr>
          <w:b/>
          <w:sz w:val="24"/>
        </w:rPr>
        <w:t>3.2.56</w:t>
      </w:r>
      <w:r w:rsidR="001C26D7" w:rsidRPr="001C26D7">
        <w:rPr>
          <w:b/>
          <w:sz w:val="24"/>
        </w:rPr>
        <w:t xml:space="preserve"> </w:t>
      </w:r>
      <w:proofErr w:type="spellStart"/>
      <w:r w:rsidR="001C26D7" w:rsidRPr="001C26D7">
        <w:rPr>
          <w:b/>
          <w:sz w:val="24"/>
        </w:rPr>
        <w:t>Ключ</w:t>
      </w:r>
      <w:r w:rsidRPr="001C26D7">
        <w:rPr>
          <w:b/>
          <w:sz w:val="24"/>
        </w:rPr>
        <w:t>_соединения</w:t>
      </w:r>
      <w:proofErr w:type="spellEnd"/>
      <w:r w:rsidR="00553381">
        <w:rPr>
          <w:b/>
          <w:sz w:val="24"/>
        </w:rPr>
        <w:t xml:space="preserve"> </w:t>
      </w:r>
      <w:r w:rsidR="00553381" w:rsidRPr="00553381">
        <w:rPr>
          <w:sz w:val="24"/>
        </w:rPr>
        <w:t>(</w:t>
      </w:r>
      <w:proofErr w:type="spellStart"/>
      <w:r w:rsidR="00553381" w:rsidRPr="00553381">
        <w:rPr>
          <w:sz w:val="24"/>
        </w:rPr>
        <w:t>join_key</w:t>
      </w:r>
      <w:proofErr w:type="spellEnd"/>
      <w:r w:rsidR="00553381" w:rsidRPr="00553381">
        <w:rPr>
          <w:sz w:val="24"/>
        </w:rPr>
        <w:t>)</w:t>
      </w:r>
      <w:r w:rsidR="00553381">
        <w:rPr>
          <w:sz w:val="24"/>
        </w:rPr>
        <w:t xml:space="preserve">: </w:t>
      </w:r>
      <w:r w:rsidRPr="001C26D7">
        <w:rPr>
          <w:sz w:val="24"/>
        </w:rPr>
        <w:t>ключ безопасности, который используется для запуска процесса соединения</w:t>
      </w:r>
    </w:p>
    <w:p w14:paraId="6C1C9711" w14:textId="42F17F29" w:rsidR="00DC337D" w:rsidRPr="00553381" w:rsidRDefault="00DC337D" w:rsidP="00553381">
      <w:pPr>
        <w:rPr>
          <w:sz w:val="24"/>
        </w:rPr>
      </w:pPr>
      <w:r w:rsidRPr="00553381">
        <w:rPr>
          <w:b/>
          <w:sz w:val="24"/>
        </w:rPr>
        <w:t>3.2.57</w:t>
      </w:r>
      <w:r w:rsidR="00553381" w:rsidRPr="00873EFA">
        <w:rPr>
          <w:b/>
          <w:sz w:val="24"/>
        </w:rPr>
        <w:t xml:space="preserve"> </w:t>
      </w:r>
      <w:r w:rsidR="00553381" w:rsidRPr="00553381">
        <w:rPr>
          <w:b/>
          <w:sz w:val="24"/>
        </w:rPr>
        <w:t xml:space="preserve">Время </w:t>
      </w:r>
      <w:r w:rsidRPr="00553381">
        <w:rPr>
          <w:b/>
          <w:sz w:val="24"/>
        </w:rPr>
        <w:t>отклика</w:t>
      </w:r>
      <w:r w:rsidR="00553381" w:rsidRPr="00873EFA">
        <w:rPr>
          <w:b/>
          <w:sz w:val="24"/>
        </w:rPr>
        <w:t xml:space="preserve"> </w:t>
      </w:r>
      <w:r w:rsidR="00553381" w:rsidRPr="00553381">
        <w:rPr>
          <w:sz w:val="24"/>
        </w:rPr>
        <w:t>(</w:t>
      </w:r>
      <w:proofErr w:type="spellStart"/>
      <w:r w:rsidR="00553381" w:rsidRPr="00553381">
        <w:rPr>
          <w:sz w:val="24"/>
        </w:rPr>
        <w:t>latency</w:t>
      </w:r>
      <w:proofErr w:type="spellEnd"/>
      <w:r w:rsidR="00553381" w:rsidRPr="00553381">
        <w:rPr>
          <w:sz w:val="24"/>
        </w:rPr>
        <w:t>)</w:t>
      </w:r>
      <w:r w:rsidR="00553381">
        <w:rPr>
          <w:sz w:val="24"/>
        </w:rPr>
        <w:t xml:space="preserve">: </w:t>
      </w:r>
      <w:r w:rsidRPr="00553381">
        <w:rPr>
          <w:sz w:val="24"/>
        </w:rPr>
        <w:t>время, необходимое для прохождения пакета через сетевое соединение от отправителя к получателю</w:t>
      </w:r>
    </w:p>
    <w:p w14:paraId="03886B3A" w14:textId="33712174" w:rsidR="00DC337D" w:rsidRPr="00553381" w:rsidRDefault="00553381" w:rsidP="00553381">
      <w:pPr>
        <w:rPr>
          <w:sz w:val="24"/>
        </w:rPr>
      </w:pPr>
      <w:r w:rsidRPr="00553381">
        <w:rPr>
          <w:b/>
          <w:sz w:val="24"/>
        </w:rPr>
        <w:t>3.2.58 Соединение</w:t>
      </w:r>
      <w:r>
        <w:rPr>
          <w:b/>
          <w:sz w:val="24"/>
        </w:rPr>
        <w:t xml:space="preserve"> </w:t>
      </w:r>
      <w:r w:rsidRPr="00553381">
        <w:rPr>
          <w:sz w:val="24"/>
        </w:rPr>
        <w:t>(</w:t>
      </w:r>
      <w:proofErr w:type="spellStart"/>
      <w:r w:rsidRPr="00553381">
        <w:rPr>
          <w:sz w:val="24"/>
        </w:rPr>
        <w:t>link</w:t>
      </w:r>
      <w:proofErr w:type="spellEnd"/>
      <w:r w:rsidRPr="00553381">
        <w:rPr>
          <w:sz w:val="24"/>
        </w:rPr>
        <w:t>)</w:t>
      </w:r>
      <w:r>
        <w:rPr>
          <w:sz w:val="24"/>
        </w:rPr>
        <w:t xml:space="preserve">: </w:t>
      </w:r>
      <w:r w:rsidR="00DC337D" w:rsidRPr="00553381">
        <w:rPr>
          <w:sz w:val="24"/>
        </w:rPr>
        <w:t>полная спецификация коммуникации между соседними устройствами в сети и включает параметры коммуникации, необходимые для движения DLPDU на один переход</w:t>
      </w:r>
    </w:p>
    <w:p w14:paraId="23865562" w14:textId="77777777" w:rsidR="00DC337D" w:rsidRPr="00553381" w:rsidRDefault="00DC337D" w:rsidP="00553381">
      <w:pPr>
        <w:rPr>
          <w:sz w:val="24"/>
        </w:rPr>
      </w:pPr>
    </w:p>
    <w:p w14:paraId="738644C0" w14:textId="040E7B6F" w:rsidR="00DC337D" w:rsidRPr="00553381" w:rsidRDefault="00DC337D" w:rsidP="00553381">
      <w:r w:rsidRPr="00553381">
        <w:t>П</w:t>
      </w:r>
      <w:r w:rsidR="00553381" w:rsidRPr="00553381">
        <w:t>римечание</w:t>
      </w:r>
      <w:r w:rsidRPr="00553381">
        <w:t xml:space="preserve"> </w:t>
      </w:r>
      <w:r w:rsidR="00553381">
        <w:t xml:space="preserve">– </w:t>
      </w:r>
      <w:r w:rsidRPr="00553381">
        <w:t xml:space="preserve">Соединение — это функция сопряжения адресов источника и конечного пункта, </w:t>
      </w:r>
      <w:r w:rsidRPr="00553381">
        <w:lastRenderedPageBreak/>
        <w:t xml:space="preserve">назначения слота и межканального интервала, направления коммуникации, выделенной или совместной коммуникации и типа. Соединения назначаются </w:t>
      </w:r>
      <w:proofErr w:type="spellStart"/>
      <w:r w:rsidRPr="00553381">
        <w:t>суперкадрам</w:t>
      </w:r>
      <w:proofErr w:type="spellEnd"/>
      <w:r w:rsidRPr="00553381">
        <w:t xml:space="preserve"> как часть процесса планирования.</w:t>
      </w:r>
    </w:p>
    <w:p w14:paraId="010863C7" w14:textId="77777777" w:rsidR="00DC337D" w:rsidRPr="00553381" w:rsidRDefault="00DC337D" w:rsidP="00553381">
      <w:pPr>
        <w:rPr>
          <w:b/>
          <w:sz w:val="24"/>
        </w:rPr>
      </w:pPr>
    </w:p>
    <w:p w14:paraId="0CC3F6B4" w14:textId="7A49822C" w:rsidR="00DC337D" w:rsidRPr="00553381" w:rsidRDefault="00DC337D" w:rsidP="00553381">
      <w:pPr>
        <w:rPr>
          <w:sz w:val="24"/>
        </w:rPr>
      </w:pPr>
      <w:r w:rsidRPr="00553381">
        <w:rPr>
          <w:b/>
          <w:sz w:val="24"/>
        </w:rPr>
        <w:t>3.2.59</w:t>
      </w:r>
      <w:r w:rsidR="00553381" w:rsidRPr="00873EFA">
        <w:rPr>
          <w:b/>
          <w:sz w:val="24"/>
        </w:rPr>
        <w:t xml:space="preserve"> </w:t>
      </w:r>
      <w:r w:rsidR="00553381" w:rsidRPr="00553381">
        <w:rPr>
          <w:b/>
          <w:sz w:val="24"/>
        </w:rPr>
        <w:t xml:space="preserve">Управление </w:t>
      </w:r>
      <w:r w:rsidRPr="00553381">
        <w:rPr>
          <w:b/>
          <w:sz w:val="24"/>
        </w:rPr>
        <w:t>логическим каналом</w:t>
      </w:r>
      <w:r w:rsidR="00553381">
        <w:rPr>
          <w:b/>
          <w:sz w:val="24"/>
        </w:rPr>
        <w:t xml:space="preserve"> </w:t>
      </w:r>
      <w:r w:rsidR="00553381" w:rsidRPr="00553381">
        <w:rPr>
          <w:sz w:val="24"/>
        </w:rPr>
        <w:t>(</w:t>
      </w:r>
      <w:proofErr w:type="spellStart"/>
      <w:r w:rsidR="00553381" w:rsidRPr="00553381">
        <w:rPr>
          <w:sz w:val="24"/>
        </w:rPr>
        <w:t>logical</w:t>
      </w:r>
      <w:proofErr w:type="spellEnd"/>
      <w:r w:rsidR="00553381" w:rsidRPr="00553381">
        <w:rPr>
          <w:sz w:val="24"/>
        </w:rPr>
        <w:t xml:space="preserve"> </w:t>
      </w:r>
      <w:proofErr w:type="spellStart"/>
      <w:r w:rsidR="00553381" w:rsidRPr="00553381">
        <w:rPr>
          <w:sz w:val="24"/>
        </w:rPr>
        <w:t>link</w:t>
      </w:r>
      <w:proofErr w:type="spellEnd"/>
      <w:r w:rsidR="00553381" w:rsidRPr="00553381">
        <w:rPr>
          <w:sz w:val="24"/>
        </w:rPr>
        <w:t xml:space="preserve"> </w:t>
      </w:r>
      <w:proofErr w:type="spellStart"/>
      <w:r w:rsidR="00553381" w:rsidRPr="00553381">
        <w:rPr>
          <w:sz w:val="24"/>
        </w:rPr>
        <w:t>control</w:t>
      </w:r>
      <w:proofErr w:type="spellEnd"/>
      <w:r w:rsidR="00553381" w:rsidRPr="00553381">
        <w:rPr>
          <w:sz w:val="24"/>
        </w:rPr>
        <w:t>)</w:t>
      </w:r>
      <w:r w:rsidR="00553381">
        <w:rPr>
          <w:sz w:val="24"/>
        </w:rPr>
        <w:t xml:space="preserve">: </w:t>
      </w:r>
      <w:r w:rsidRPr="00553381">
        <w:rPr>
          <w:sz w:val="24"/>
        </w:rPr>
        <w:t>более высокий из двух подуровней канального уровня и используется для обнаружения отказов, управления потоком, кадрирования и адресации</w:t>
      </w:r>
    </w:p>
    <w:p w14:paraId="65853548" w14:textId="2092CE22" w:rsidR="00DC337D" w:rsidRPr="00553381" w:rsidRDefault="00DC337D" w:rsidP="00553381">
      <w:pPr>
        <w:rPr>
          <w:sz w:val="24"/>
        </w:rPr>
      </w:pPr>
      <w:r w:rsidRPr="00553381">
        <w:rPr>
          <w:b/>
          <w:sz w:val="24"/>
        </w:rPr>
        <w:t>3.2.60</w:t>
      </w:r>
      <w:r w:rsidR="00553381" w:rsidRPr="00873EFA">
        <w:rPr>
          <w:b/>
          <w:sz w:val="24"/>
        </w:rPr>
        <w:t xml:space="preserve"> </w:t>
      </w:r>
      <w:proofErr w:type="spellStart"/>
      <w:r w:rsidR="00553381" w:rsidRPr="00553381">
        <w:rPr>
          <w:b/>
          <w:sz w:val="24"/>
        </w:rPr>
        <w:t>Длинный</w:t>
      </w:r>
      <w:r w:rsidRPr="00553381">
        <w:rPr>
          <w:b/>
          <w:sz w:val="24"/>
        </w:rPr>
        <w:t>_тэг</w:t>
      </w:r>
      <w:proofErr w:type="spellEnd"/>
      <w:r w:rsidR="00553381">
        <w:rPr>
          <w:b/>
          <w:sz w:val="24"/>
        </w:rPr>
        <w:t xml:space="preserve"> </w:t>
      </w:r>
      <w:r w:rsidR="00553381" w:rsidRPr="00553381">
        <w:rPr>
          <w:sz w:val="24"/>
        </w:rPr>
        <w:t>(</w:t>
      </w:r>
      <w:proofErr w:type="spellStart"/>
      <w:r w:rsidR="00553381" w:rsidRPr="00553381">
        <w:rPr>
          <w:sz w:val="24"/>
        </w:rPr>
        <w:t>long_tag</w:t>
      </w:r>
      <w:proofErr w:type="spellEnd"/>
      <w:r w:rsidR="00553381" w:rsidRPr="00553381">
        <w:rPr>
          <w:sz w:val="24"/>
        </w:rPr>
        <w:t>)</w:t>
      </w:r>
      <w:r w:rsidR="00553381">
        <w:rPr>
          <w:sz w:val="24"/>
        </w:rPr>
        <w:t xml:space="preserve">: </w:t>
      </w:r>
      <w:r w:rsidRPr="00553381">
        <w:rPr>
          <w:sz w:val="24"/>
        </w:rPr>
        <w:t>32-символьная ограниченная строка ISO Latin-1, используемая для идентификации полевого устройства</w:t>
      </w:r>
    </w:p>
    <w:p w14:paraId="71C61186" w14:textId="00E75704" w:rsidR="00DC337D" w:rsidRPr="00553381" w:rsidRDefault="00DC337D" w:rsidP="00553381">
      <w:pPr>
        <w:rPr>
          <w:sz w:val="24"/>
        </w:rPr>
      </w:pPr>
      <w:r w:rsidRPr="00553381">
        <w:rPr>
          <w:b/>
          <w:sz w:val="24"/>
        </w:rPr>
        <w:t>3.2.61</w:t>
      </w:r>
      <w:r w:rsidR="00553381" w:rsidRPr="00873EFA">
        <w:rPr>
          <w:b/>
          <w:sz w:val="24"/>
        </w:rPr>
        <w:t xml:space="preserve"> </w:t>
      </w:r>
      <w:r w:rsidR="00553381" w:rsidRPr="00553381">
        <w:rPr>
          <w:b/>
          <w:sz w:val="24"/>
        </w:rPr>
        <w:t xml:space="preserve">Ток </w:t>
      </w:r>
      <w:r w:rsidRPr="00553381">
        <w:rPr>
          <w:b/>
          <w:sz w:val="24"/>
        </w:rPr>
        <w:t>контура</w:t>
      </w:r>
      <w:r w:rsidR="00553381">
        <w:rPr>
          <w:b/>
          <w:sz w:val="24"/>
        </w:rPr>
        <w:t xml:space="preserve"> </w:t>
      </w:r>
      <w:r w:rsidR="00553381" w:rsidRPr="00553381">
        <w:rPr>
          <w:sz w:val="24"/>
        </w:rPr>
        <w:t>(</w:t>
      </w:r>
      <w:proofErr w:type="spellStart"/>
      <w:r w:rsidR="00553381" w:rsidRPr="00553381">
        <w:rPr>
          <w:sz w:val="24"/>
        </w:rPr>
        <w:t>loop</w:t>
      </w:r>
      <w:proofErr w:type="spellEnd"/>
      <w:r w:rsidR="00553381" w:rsidRPr="00553381">
        <w:rPr>
          <w:sz w:val="24"/>
        </w:rPr>
        <w:t xml:space="preserve"> </w:t>
      </w:r>
      <w:proofErr w:type="spellStart"/>
      <w:r w:rsidR="00553381" w:rsidRPr="00553381">
        <w:rPr>
          <w:sz w:val="24"/>
        </w:rPr>
        <w:t>current</w:t>
      </w:r>
      <w:proofErr w:type="spellEnd"/>
      <w:r w:rsidR="00553381" w:rsidRPr="00553381">
        <w:rPr>
          <w:sz w:val="24"/>
        </w:rPr>
        <w:t>)</w:t>
      </w:r>
      <w:r w:rsidR="00553381">
        <w:rPr>
          <w:sz w:val="24"/>
        </w:rPr>
        <w:t xml:space="preserve">: </w:t>
      </w:r>
      <w:r w:rsidRPr="00553381">
        <w:rPr>
          <w:sz w:val="24"/>
        </w:rPr>
        <w:t>значение, измеренное с помощью мА последовательно с полевым устройством</w:t>
      </w:r>
    </w:p>
    <w:p w14:paraId="569B27CE" w14:textId="77777777" w:rsidR="00DC337D" w:rsidRPr="00553381" w:rsidRDefault="00DC337D" w:rsidP="00553381">
      <w:pPr>
        <w:rPr>
          <w:sz w:val="24"/>
        </w:rPr>
      </w:pPr>
    </w:p>
    <w:p w14:paraId="1952F9DB" w14:textId="20FD58FB" w:rsidR="00DC337D" w:rsidRPr="00553381" w:rsidRDefault="00DC337D" w:rsidP="00553381">
      <w:r w:rsidRPr="00553381">
        <w:t>П</w:t>
      </w:r>
      <w:r w:rsidR="00553381" w:rsidRPr="00553381">
        <w:t>римечание</w:t>
      </w:r>
      <w:r w:rsidRPr="00553381">
        <w:t xml:space="preserve"> </w:t>
      </w:r>
      <w:r w:rsidR="00553381">
        <w:t>–</w:t>
      </w:r>
      <w:r w:rsidRPr="00553381">
        <w:t xml:space="preserve"> Ток контура — это близкий к постоянному ток аналоговый сигнал от 4 мА до 20 мА, используемый для передачи одного значения между системой управления и полевым устройством. Устройства с режимом напряжения используют «Вольт постоянного тока» в качестве своих инженерных единиц измерения, где используются значения «тока контура».</w:t>
      </w:r>
    </w:p>
    <w:p w14:paraId="2A7D7858" w14:textId="77777777" w:rsidR="00DC337D" w:rsidRPr="00553381" w:rsidRDefault="00DC337D" w:rsidP="00553381">
      <w:pPr>
        <w:rPr>
          <w:b/>
          <w:sz w:val="24"/>
        </w:rPr>
      </w:pPr>
    </w:p>
    <w:p w14:paraId="111F2479" w14:textId="7869F569" w:rsidR="00DC337D" w:rsidRPr="00553381" w:rsidRDefault="00DC337D" w:rsidP="00553381">
      <w:pPr>
        <w:rPr>
          <w:sz w:val="24"/>
        </w:rPr>
      </w:pPr>
      <w:r w:rsidRPr="00553381">
        <w:rPr>
          <w:b/>
          <w:sz w:val="24"/>
        </w:rPr>
        <w:t>3.2.62</w:t>
      </w:r>
      <w:r w:rsidR="00553381" w:rsidRPr="00873EFA">
        <w:rPr>
          <w:b/>
          <w:sz w:val="24"/>
        </w:rPr>
        <w:t xml:space="preserve"> </w:t>
      </w:r>
      <w:r w:rsidR="00553381" w:rsidRPr="00553381">
        <w:rPr>
          <w:b/>
          <w:sz w:val="24"/>
        </w:rPr>
        <w:t xml:space="preserve">Порт </w:t>
      </w:r>
      <w:r w:rsidRPr="00553381">
        <w:rPr>
          <w:b/>
          <w:sz w:val="24"/>
        </w:rPr>
        <w:t>технического обслуживания</w:t>
      </w:r>
      <w:r w:rsidR="00553381">
        <w:rPr>
          <w:b/>
          <w:sz w:val="24"/>
        </w:rPr>
        <w:t xml:space="preserve"> </w:t>
      </w:r>
      <w:r w:rsidR="00553381" w:rsidRPr="00553381">
        <w:rPr>
          <w:sz w:val="24"/>
        </w:rPr>
        <w:t>(</w:t>
      </w:r>
      <w:proofErr w:type="spellStart"/>
      <w:r w:rsidR="00553381" w:rsidRPr="00553381">
        <w:rPr>
          <w:sz w:val="24"/>
        </w:rPr>
        <w:t>maintenance</w:t>
      </w:r>
      <w:proofErr w:type="spellEnd"/>
      <w:r w:rsidR="00553381" w:rsidRPr="00553381">
        <w:rPr>
          <w:sz w:val="24"/>
        </w:rPr>
        <w:t xml:space="preserve"> </w:t>
      </w:r>
      <w:proofErr w:type="spellStart"/>
      <w:r w:rsidR="00553381" w:rsidRPr="00553381">
        <w:rPr>
          <w:sz w:val="24"/>
        </w:rPr>
        <w:t>port</w:t>
      </w:r>
      <w:proofErr w:type="spellEnd"/>
      <w:r w:rsidR="00553381" w:rsidRPr="00553381">
        <w:rPr>
          <w:sz w:val="24"/>
        </w:rPr>
        <w:t>)</w:t>
      </w:r>
      <w:r w:rsidR="00553381">
        <w:rPr>
          <w:sz w:val="24"/>
        </w:rPr>
        <w:t xml:space="preserve">: </w:t>
      </w:r>
      <w:r w:rsidRPr="00553381">
        <w:rPr>
          <w:sz w:val="24"/>
        </w:rPr>
        <w:t>интерфейс в сетевом устройстве, который используется для подготовки к эксплуатации</w:t>
      </w:r>
    </w:p>
    <w:p w14:paraId="72C701DB" w14:textId="77777777" w:rsidR="00DC337D" w:rsidRPr="00553381" w:rsidRDefault="00DC337D" w:rsidP="00553381">
      <w:pPr>
        <w:rPr>
          <w:sz w:val="24"/>
        </w:rPr>
      </w:pPr>
    </w:p>
    <w:p w14:paraId="579F2ED6" w14:textId="7AA498FF" w:rsidR="00DC337D" w:rsidRPr="00553381" w:rsidRDefault="00DC337D" w:rsidP="00553381">
      <w:r w:rsidRPr="00553381">
        <w:t>П</w:t>
      </w:r>
      <w:r w:rsidR="00553381" w:rsidRPr="00553381">
        <w:t>римечание</w:t>
      </w:r>
      <w:r w:rsidRPr="00553381">
        <w:t xml:space="preserve"> </w:t>
      </w:r>
      <w:r w:rsidR="00553381">
        <w:t>–</w:t>
      </w:r>
      <w:r w:rsidRPr="00553381">
        <w:t xml:space="preserve"> Этот интерфейс используется для записи </w:t>
      </w:r>
      <w:proofErr w:type="spellStart"/>
      <w:r w:rsidRPr="00553381">
        <w:t>ключа_соединения</w:t>
      </w:r>
      <w:proofErr w:type="spellEnd"/>
      <w:r w:rsidRPr="00553381">
        <w:t xml:space="preserve"> и идентификатора сети, а также для отслеживания процесса соединения.</w:t>
      </w:r>
    </w:p>
    <w:p w14:paraId="10D4A063" w14:textId="77777777" w:rsidR="00DC337D" w:rsidRPr="00553381" w:rsidRDefault="00DC337D" w:rsidP="00553381">
      <w:pPr>
        <w:rPr>
          <w:sz w:val="24"/>
        </w:rPr>
      </w:pPr>
    </w:p>
    <w:p w14:paraId="3D9AC844" w14:textId="589D7E33" w:rsidR="00DC337D" w:rsidRPr="00553381" w:rsidRDefault="00DC337D" w:rsidP="00553381">
      <w:pPr>
        <w:rPr>
          <w:sz w:val="24"/>
        </w:rPr>
      </w:pPr>
      <w:r w:rsidRPr="00553381">
        <w:rPr>
          <w:b/>
          <w:sz w:val="24"/>
        </w:rPr>
        <w:t>3.2.63</w:t>
      </w:r>
      <w:r w:rsidR="00553381" w:rsidRPr="00873EFA">
        <w:rPr>
          <w:b/>
          <w:sz w:val="24"/>
        </w:rPr>
        <w:t xml:space="preserve"> </w:t>
      </w:r>
      <w:r w:rsidR="00553381" w:rsidRPr="00553381">
        <w:rPr>
          <w:b/>
          <w:sz w:val="24"/>
        </w:rPr>
        <w:t xml:space="preserve">Информация </w:t>
      </w:r>
      <w:r w:rsidRPr="00553381">
        <w:rPr>
          <w:b/>
          <w:sz w:val="24"/>
        </w:rPr>
        <w:t>управления</w:t>
      </w:r>
      <w:r w:rsidR="00553381">
        <w:rPr>
          <w:b/>
          <w:sz w:val="24"/>
        </w:rPr>
        <w:t xml:space="preserve"> </w:t>
      </w:r>
      <w:r w:rsidR="00553381" w:rsidRPr="00553381">
        <w:rPr>
          <w:sz w:val="24"/>
        </w:rPr>
        <w:t>(</w:t>
      </w:r>
      <w:proofErr w:type="spellStart"/>
      <w:r w:rsidR="00553381" w:rsidRPr="00553381">
        <w:rPr>
          <w:sz w:val="24"/>
        </w:rPr>
        <w:t>management</w:t>
      </w:r>
      <w:proofErr w:type="spellEnd"/>
      <w:r w:rsidR="00553381" w:rsidRPr="00553381">
        <w:rPr>
          <w:sz w:val="24"/>
        </w:rPr>
        <w:t xml:space="preserve"> </w:t>
      </w:r>
      <w:proofErr w:type="spellStart"/>
      <w:r w:rsidR="00553381" w:rsidRPr="00553381">
        <w:rPr>
          <w:sz w:val="24"/>
        </w:rPr>
        <w:t>information</w:t>
      </w:r>
      <w:proofErr w:type="spellEnd"/>
      <w:r w:rsidR="00553381" w:rsidRPr="00553381">
        <w:rPr>
          <w:sz w:val="24"/>
        </w:rPr>
        <w:t>)</w:t>
      </w:r>
      <w:r w:rsidR="00553381">
        <w:rPr>
          <w:sz w:val="24"/>
        </w:rPr>
        <w:t xml:space="preserve">: </w:t>
      </w:r>
      <w:r w:rsidRPr="00553381">
        <w:rPr>
          <w:sz w:val="24"/>
        </w:rPr>
        <w:t>доступная по сети информация, которая поддерживает управление функционированием системы полевой шины, включая прикладной уровень</w:t>
      </w:r>
    </w:p>
    <w:p w14:paraId="7601B66F" w14:textId="77777777" w:rsidR="00DC337D" w:rsidRPr="00553381" w:rsidRDefault="00DC337D" w:rsidP="00553381">
      <w:pPr>
        <w:rPr>
          <w:sz w:val="24"/>
        </w:rPr>
      </w:pPr>
    </w:p>
    <w:p w14:paraId="3AC0C972" w14:textId="4D44B321" w:rsidR="00DC337D" w:rsidRPr="00553381" w:rsidRDefault="00DC337D" w:rsidP="00553381">
      <w:r w:rsidRPr="00553381">
        <w:t>П</w:t>
      </w:r>
      <w:r w:rsidR="00553381" w:rsidRPr="00553381">
        <w:t>римечание</w:t>
      </w:r>
      <w:r w:rsidRPr="00553381">
        <w:t xml:space="preserve"> </w:t>
      </w:r>
      <w:r w:rsidR="00553381">
        <w:t>–</w:t>
      </w:r>
      <w:r w:rsidRPr="00553381">
        <w:t xml:space="preserve"> Управление включает такие функции, как управление, мониторинг и диагностика.</w:t>
      </w:r>
    </w:p>
    <w:p w14:paraId="10FCDD7A" w14:textId="77777777" w:rsidR="00DC337D" w:rsidRPr="00553381" w:rsidRDefault="00DC337D" w:rsidP="00553381">
      <w:pPr>
        <w:rPr>
          <w:sz w:val="24"/>
        </w:rPr>
      </w:pPr>
    </w:p>
    <w:p w14:paraId="3CE48B3B" w14:textId="7FE73037" w:rsidR="00DC337D" w:rsidRPr="00553381" w:rsidRDefault="00DC337D" w:rsidP="00553381">
      <w:pPr>
        <w:rPr>
          <w:sz w:val="24"/>
        </w:rPr>
      </w:pPr>
      <w:r w:rsidRPr="00553381">
        <w:rPr>
          <w:b/>
          <w:sz w:val="24"/>
        </w:rPr>
        <w:t>3.2.64</w:t>
      </w:r>
      <w:r w:rsidR="00553381" w:rsidRPr="00873EFA">
        <w:rPr>
          <w:b/>
          <w:sz w:val="24"/>
        </w:rPr>
        <w:t xml:space="preserve"> </w:t>
      </w:r>
      <w:r w:rsidR="00553381" w:rsidRPr="00553381">
        <w:rPr>
          <w:b/>
          <w:sz w:val="24"/>
        </w:rPr>
        <w:t xml:space="preserve">Идентификатор </w:t>
      </w:r>
      <w:r w:rsidRPr="00553381">
        <w:rPr>
          <w:b/>
          <w:sz w:val="24"/>
        </w:rPr>
        <w:t>изготовителя</w:t>
      </w:r>
      <w:r w:rsidR="00553381">
        <w:rPr>
          <w:b/>
          <w:sz w:val="24"/>
        </w:rPr>
        <w:t xml:space="preserve"> </w:t>
      </w:r>
      <w:r w:rsidR="00553381" w:rsidRPr="00553381">
        <w:rPr>
          <w:sz w:val="24"/>
        </w:rPr>
        <w:t>(</w:t>
      </w:r>
      <w:proofErr w:type="spellStart"/>
      <w:r w:rsidR="00553381" w:rsidRPr="00553381">
        <w:rPr>
          <w:sz w:val="24"/>
        </w:rPr>
        <w:t>manufacturer</w:t>
      </w:r>
      <w:proofErr w:type="spellEnd"/>
      <w:r w:rsidR="00553381" w:rsidRPr="00553381">
        <w:rPr>
          <w:sz w:val="24"/>
        </w:rPr>
        <w:t xml:space="preserve"> ID)</w:t>
      </w:r>
      <w:r w:rsidR="00553381">
        <w:rPr>
          <w:sz w:val="24"/>
        </w:rPr>
        <w:t xml:space="preserve">: </w:t>
      </w:r>
      <w:r w:rsidRPr="00553381">
        <w:rPr>
          <w:sz w:val="24"/>
        </w:rPr>
        <w:t>Перечисление 2 октетов, идентифицирующее производителя, выпустившего устройство</w:t>
      </w:r>
    </w:p>
    <w:p w14:paraId="26BE1E97" w14:textId="77777777" w:rsidR="00DC337D" w:rsidRPr="00553381" w:rsidRDefault="00DC337D" w:rsidP="00553381">
      <w:pPr>
        <w:rPr>
          <w:sz w:val="24"/>
        </w:rPr>
      </w:pPr>
    </w:p>
    <w:p w14:paraId="66A85D9F" w14:textId="7A878FE8" w:rsidR="00DC337D" w:rsidRPr="00553381" w:rsidRDefault="00DC337D" w:rsidP="00553381">
      <w:r w:rsidRPr="00553381">
        <w:t>П</w:t>
      </w:r>
      <w:r w:rsidR="001E58B5" w:rsidRPr="00553381">
        <w:t>римечание</w:t>
      </w:r>
      <w:r w:rsidRPr="00553381">
        <w:t xml:space="preserve"> </w:t>
      </w:r>
      <w:r w:rsidR="00553381">
        <w:t>–</w:t>
      </w:r>
      <w:r w:rsidRPr="00553381">
        <w:t xml:space="preserve"> От производителя требуется использовать присвоенное ему значение, и ему не разрешается использовать значение, присвоенное другому производителю.</w:t>
      </w:r>
    </w:p>
    <w:p w14:paraId="641C83A3" w14:textId="77777777" w:rsidR="00DC337D" w:rsidRPr="00553381" w:rsidRDefault="00DC337D" w:rsidP="00553381">
      <w:pPr>
        <w:rPr>
          <w:sz w:val="24"/>
        </w:rPr>
      </w:pPr>
    </w:p>
    <w:p w14:paraId="3E305FE4" w14:textId="1EBCF52B" w:rsidR="00DC337D" w:rsidRPr="00553381" w:rsidRDefault="00DC337D" w:rsidP="00553381">
      <w:pPr>
        <w:rPr>
          <w:sz w:val="24"/>
        </w:rPr>
      </w:pPr>
      <w:r w:rsidRPr="00553381">
        <w:rPr>
          <w:b/>
          <w:sz w:val="24"/>
        </w:rPr>
        <w:t>3.2.65</w:t>
      </w:r>
      <w:r w:rsidR="00553381" w:rsidRPr="00873EFA">
        <w:rPr>
          <w:b/>
          <w:sz w:val="24"/>
        </w:rPr>
        <w:t xml:space="preserve"> </w:t>
      </w:r>
      <w:r w:rsidR="00553381" w:rsidRPr="00553381">
        <w:rPr>
          <w:b/>
          <w:sz w:val="24"/>
        </w:rPr>
        <w:t xml:space="preserve">Главное </w:t>
      </w:r>
      <w:r w:rsidRPr="00553381">
        <w:rPr>
          <w:b/>
          <w:sz w:val="24"/>
        </w:rPr>
        <w:t>устройство</w:t>
      </w:r>
      <w:r w:rsidR="001E58B5">
        <w:rPr>
          <w:b/>
          <w:sz w:val="24"/>
        </w:rPr>
        <w:t xml:space="preserve"> </w:t>
      </w:r>
      <w:r w:rsidR="001E58B5" w:rsidRPr="001E58B5">
        <w:rPr>
          <w:sz w:val="24"/>
        </w:rPr>
        <w:t>(</w:t>
      </w:r>
      <w:proofErr w:type="spellStart"/>
      <w:r w:rsidR="001E58B5" w:rsidRPr="001E58B5">
        <w:rPr>
          <w:sz w:val="24"/>
        </w:rPr>
        <w:t>master</w:t>
      </w:r>
      <w:proofErr w:type="spellEnd"/>
      <w:r w:rsidR="001E58B5" w:rsidRPr="001E58B5">
        <w:rPr>
          <w:sz w:val="24"/>
        </w:rPr>
        <w:t>)</w:t>
      </w:r>
      <w:r w:rsidR="001E58B5">
        <w:rPr>
          <w:sz w:val="24"/>
        </w:rPr>
        <w:t xml:space="preserve">: </w:t>
      </w:r>
      <w:r w:rsidRPr="00553381">
        <w:rPr>
          <w:sz w:val="24"/>
        </w:rPr>
        <w:t>устройство, которое инициирует коммуникационную активность, отправляя APDU-запроса устройству и ожидая PDU отклика</w:t>
      </w:r>
    </w:p>
    <w:p w14:paraId="1114582A" w14:textId="27BE509F" w:rsidR="00DC337D" w:rsidRPr="00553381" w:rsidRDefault="00DC337D" w:rsidP="00553381">
      <w:pPr>
        <w:rPr>
          <w:sz w:val="24"/>
        </w:rPr>
      </w:pPr>
      <w:r w:rsidRPr="00553381">
        <w:rPr>
          <w:b/>
          <w:sz w:val="24"/>
        </w:rPr>
        <w:t>3.2.66</w:t>
      </w:r>
      <w:r w:rsidR="00553381" w:rsidRPr="00873EFA">
        <w:rPr>
          <w:b/>
          <w:sz w:val="24"/>
        </w:rPr>
        <w:t xml:space="preserve"> </w:t>
      </w:r>
      <w:r w:rsidR="00553381" w:rsidRPr="00553381">
        <w:rPr>
          <w:b/>
          <w:sz w:val="24"/>
        </w:rPr>
        <w:t xml:space="preserve">Контроль </w:t>
      </w:r>
      <w:r w:rsidRPr="00553381">
        <w:rPr>
          <w:b/>
          <w:sz w:val="24"/>
        </w:rPr>
        <w:t>доступа к среде передачи</w:t>
      </w:r>
      <w:r w:rsidR="001E58B5">
        <w:rPr>
          <w:b/>
          <w:sz w:val="24"/>
        </w:rPr>
        <w:t xml:space="preserve"> </w:t>
      </w:r>
      <w:r w:rsidR="001E58B5" w:rsidRPr="001E58B5">
        <w:rPr>
          <w:sz w:val="24"/>
        </w:rPr>
        <w:t>(</w:t>
      </w:r>
      <w:proofErr w:type="spellStart"/>
      <w:r w:rsidR="001E58B5" w:rsidRPr="001E58B5">
        <w:rPr>
          <w:sz w:val="24"/>
        </w:rPr>
        <w:t>medium</w:t>
      </w:r>
      <w:proofErr w:type="spellEnd"/>
      <w:r w:rsidR="001E58B5" w:rsidRPr="001E58B5">
        <w:rPr>
          <w:sz w:val="24"/>
        </w:rPr>
        <w:t xml:space="preserve"> </w:t>
      </w:r>
      <w:proofErr w:type="spellStart"/>
      <w:r w:rsidR="001E58B5" w:rsidRPr="001E58B5">
        <w:rPr>
          <w:sz w:val="24"/>
        </w:rPr>
        <w:t>access</w:t>
      </w:r>
      <w:proofErr w:type="spellEnd"/>
      <w:r w:rsidR="001E58B5" w:rsidRPr="001E58B5">
        <w:rPr>
          <w:sz w:val="24"/>
        </w:rPr>
        <w:t xml:space="preserve"> </w:t>
      </w:r>
      <w:proofErr w:type="spellStart"/>
      <w:r w:rsidR="001E58B5" w:rsidRPr="001E58B5">
        <w:rPr>
          <w:sz w:val="24"/>
        </w:rPr>
        <w:t>control</w:t>
      </w:r>
      <w:proofErr w:type="spellEnd"/>
      <w:r w:rsidR="001E58B5" w:rsidRPr="001E58B5">
        <w:rPr>
          <w:sz w:val="24"/>
        </w:rPr>
        <w:t>)</w:t>
      </w:r>
      <w:r w:rsidR="001E58B5">
        <w:rPr>
          <w:sz w:val="24"/>
        </w:rPr>
        <w:t xml:space="preserve">: </w:t>
      </w:r>
      <w:r w:rsidRPr="00553381">
        <w:rPr>
          <w:sz w:val="24"/>
        </w:rPr>
        <w:t xml:space="preserve">нижний из двух подуровней канала передачи данных и используемый для управления доступом к коммуникационному каналу </w:t>
      </w:r>
    </w:p>
    <w:p w14:paraId="2BF2A898" w14:textId="161D2BB8" w:rsidR="00DC337D" w:rsidRPr="00B50CED" w:rsidRDefault="00553381" w:rsidP="00553381">
      <w:r w:rsidRPr="00553381">
        <w:rPr>
          <w:b/>
          <w:sz w:val="24"/>
        </w:rPr>
        <w:t>3.2.67</w:t>
      </w:r>
      <w:r w:rsidRPr="00873EFA">
        <w:rPr>
          <w:b/>
          <w:sz w:val="24"/>
        </w:rPr>
        <w:t xml:space="preserve"> </w:t>
      </w:r>
      <w:r w:rsidRPr="00553381">
        <w:rPr>
          <w:b/>
          <w:sz w:val="24"/>
        </w:rPr>
        <w:t xml:space="preserve">Многоадресная </w:t>
      </w:r>
      <w:r w:rsidR="00DC337D" w:rsidRPr="00553381">
        <w:rPr>
          <w:b/>
          <w:sz w:val="24"/>
        </w:rPr>
        <w:t>передача</w:t>
      </w:r>
      <w:r w:rsidR="001E58B5" w:rsidRPr="00873EFA">
        <w:rPr>
          <w:b/>
          <w:sz w:val="24"/>
        </w:rPr>
        <w:t xml:space="preserve"> </w:t>
      </w:r>
      <w:r w:rsidR="001E58B5" w:rsidRPr="001E58B5">
        <w:rPr>
          <w:sz w:val="24"/>
        </w:rPr>
        <w:t>(</w:t>
      </w:r>
      <w:proofErr w:type="spellStart"/>
      <w:r w:rsidR="001E58B5" w:rsidRPr="001E58B5">
        <w:rPr>
          <w:sz w:val="24"/>
        </w:rPr>
        <w:t>multicast</w:t>
      </w:r>
      <w:proofErr w:type="spellEnd"/>
      <w:r w:rsidR="001E58B5" w:rsidRPr="001E58B5">
        <w:rPr>
          <w:sz w:val="24"/>
        </w:rPr>
        <w:t>)</w:t>
      </w:r>
      <w:r w:rsidR="001E58B5">
        <w:rPr>
          <w:sz w:val="24"/>
        </w:rPr>
        <w:t xml:space="preserve">: </w:t>
      </w:r>
      <w:r w:rsidR="00DC337D" w:rsidRPr="00553381">
        <w:rPr>
          <w:sz w:val="24"/>
        </w:rPr>
        <w:t>отправка одного пакета более чем на одно устройство в сети с использованием только одной передачи</w:t>
      </w:r>
    </w:p>
    <w:p w14:paraId="62E22E25" w14:textId="687EE190" w:rsidR="00DC337D" w:rsidRPr="001E58B5" w:rsidRDefault="00DC337D" w:rsidP="001E58B5">
      <w:pPr>
        <w:rPr>
          <w:sz w:val="24"/>
          <w:szCs w:val="24"/>
        </w:rPr>
      </w:pPr>
      <w:r w:rsidRPr="001E58B5">
        <w:rPr>
          <w:b/>
          <w:sz w:val="24"/>
          <w:szCs w:val="24"/>
        </w:rPr>
        <w:t>3.2.68</w:t>
      </w:r>
      <w:r w:rsidR="001E58B5" w:rsidRPr="001E58B5">
        <w:rPr>
          <w:b/>
          <w:sz w:val="24"/>
          <w:szCs w:val="24"/>
        </w:rPr>
        <w:t xml:space="preserve"> Соседнее </w:t>
      </w:r>
      <w:r w:rsidRPr="001E58B5">
        <w:rPr>
          <w:b/>
          <w:sz w:val="24"/>
          <w:szCs w:val="24"/>
        </w:rPr>
        <w:t>устройство</w:t>
      </w:r>
      <w:r w:rsidR="001E58B5">
        <w:rPr>
          <w:b/>
          <w:sz w:val="24"/>
          <w:szCs w:val="24"/>
        </w:rPr>
        <w:t xml:space="preserve"> </w:t>
      </w:r>
      <w:r w:rsidR="001E58B5" w:rsidRPr="001E58B5">
        <w:rPr>
          <w:sz w:val="24"/>
        </w:rPr>
        <w:t>(</w:t>
      </w:r>
      <w:proofErr w:type="spellStart"/>
      <w:r w:rsidR="001E58B5" w:rsidRPr="001E58B5">
        <w:rPr>
          <w:sz w:val="24"/>
        </w:rPr>
        <w:t>neighbor</w:t>
      </w:r>
      <w:proofErr w:type="spellEnd"/>
      <w:r w:rsidR="001E58B5" w:rsidRPr="001E58B5">
        <w:rPr>
          <w:sz w:val="24"/>
        </w:rPr>
        <w:t>)</w:t>
      </w:r>
      <w:r w:rsidR="001E58B5">
        <w:rPr>
          <w:sz w:val="24"/>
        </w:rPr>
        <w:t xml:space="preserve">: </w:t>
      </w:r>
      <w:r w:rsidRPr="001E58B5">
        <w:rPr>
          <w:sz w:val="24"/>
          <w:szCs w:val="24"/>
        </w:rPr>
        <w:t>соседний узел в сети, уровень принятого сигнала (УПС) от него предполагает, что коммуникация возможна, по крайней мере, в одном направлении</w:t>
      </w:r>
    </w:p>
    <w:p w14:paraId="6A19AADC" w14:textId="52D628C9" w:rsidR="00DC337D" w:rsidRPr="001E58B5" w:rsidRDefault="00DC337D" w:rsidP="001E58B5">
      <w:pPr>
        <w:rPr>
          <w:sz w:val="24"/>
          <w:szCs w:val="24"/>
        </w:rPr>
      </w:pPr>
      <w:r w:rsidRPr="001E58B5">
        <w:rPr>
          <w:b/>
          <w:sz w:val="24"/>
          <w:szCs w:val="24"/>
        </w:rPr>
        <w:t>3.2.69</w:t>
      </w:r>
      <w:r w:rsidR="001E58B5" w:rsidRPr="001E58B5">
        <w:rPr>
          <w:b/>
          <w:sz w:val="24"/>
          <w:szCs w:val="24"/>
        </w:rPr>
        <w:t xml:space="preserve"> Таблица </w:t>
      </w:r>
      <w:r w:rsidRPr="001E58B5">
        <w:rPr>
          <w:b/>
          <w:sz w:val="24"/>
          <w:szCs w:val="24"/>
        </w:rPr>
        <w:t>соседних устройств</w:t>
      </w:r>
      <w:r w:rsidR="001E58B5">
        <w:rPr>
          <w:b/>
          <w:sz w:val="24"/>
          <w:szCs w:val="24"/>
        </w:rPr>
        <w:t xml:space="preserve"> </w:t>
      </w:r>
      <w:r w:rsidR="001E58B5" w:rsidRPr="001E58B5">
        <w:rPr>
          <w:sz w:val="24"/>
        </w:rPr>
        <w:t>(</w:t>
      </w:r>
      <w:proofErr w:type="spellStart"/>
      <w:r w:rsidR="001E58B5" w:rsidRPr="001E58B5">
        <w:rPr>
          <w:sz w:val="24"/>
        </w:rPr>
        <w:t>neighbor</w:t>
      </w:r>
      <w:proofErr w:type="spellEnd"/>
      <w:r w:rsidR="001E58B5" w:rsidRPr="001E58B5">
        <w:rPr>
          <w:sz w:val="24"/>
        </w:rPr>
        <w:t xml:space="preserve"> </w:t>
      </w:r>
      <w:proofErr w:type="spellStart"/>
      <w:r w:rsidR="001E58B5" w:rsidRPr="001E58B5">
        <w:rPr>
          <w:sz w:val="24"/>
        </w:rPr>
        <w:t>table</w:t>
      </w:r>
      <w:proofErr w:type="spellEnd"/>
      <w:r w:rsidR="001E58B5" w:rsidRPr="001E58B5">
        <w:rPr>
          <w:sz w:val="24"/>
        </w:rPr>
        <w:t>)</w:t>
      </w:r>
      <w:r w:rsidR="001E58B5">
        <w:rPr>
          <w:sz w:val="24"/>
        </w:rPr>
        <w:t xml:space="preserve">: </w:t>
      </w:r>
      <w:r w:rsidRPr="001E58B5">
        <w:rPr>
          <w:sz w:val="24"/>
          <w:szCs w:val="24"/>
        </w:rPr>
        <w:t>список всех устройств, которые устройство считает соседними</w:t>
      </w:r>
    </w:p>
    <w:p w14:paraId="75BCA1FF" w14:textId="77777777" w:rsidR="00DC337D" w:rsidRPr="001E58B5" w:rsidRDefault="00DC337D" w:rsidP="001E58B5">
      <w:pPr>
        <w:rPr>
          <w:sz w:val="24"/>
          <w:szCs w:val="24"/>
        </w:rPr>
      </w:pPr>
    </w:p>
    <w:p w14:paraId="609F98F0" w14:textId="2E42A260" w:rsidR="00DC337D" w:rsidRPr="001E58B5" w:rsidRDefault="00DC337D" w:rsidP="001E58B5">
      <w:pPr>
        <w:rPr>
          <w:szCs w:val="24"/>
        </w:rPr>
      </w:pPr>
      <w:r w:rsidRPr="001E58B5">
        <w:rPr>
          <w:szCs w:val="24"/>
        </w:rPr>
        <w:t>П</w:t>
      </w:r>
      <w:r w:rsidR="001E58B5" w:rsidRPr="001E58B5">
        <w:rPr>
          <w:szCs w:val="24"/>
        </w:rPr>
        <w:t>римечание</w:t>
      </w:r>
      <w:r w:rsidRPr="001E58B5">
        <w:rPr>
          <w:szCs w:val="24"/>
        </w:rPr>
        <w:t xml:space="preserve"> </w:t>
      </w:r>
      <w:r w:rsidR="001E58B5">
        <w:rPr>
          <w:szCs w:val="24"/>
        </w:rPr>
        <w:t>–</w:t>
      </w:r>
      <w:r w:rsidRPr="001E58B5">
        <w:rPr>
          <w:szCs w:val="24"/>
        </w:rPr>
        <w:t xml:space="preserve"> В ней также хранятся атрибуты соседнего устройства.</w:t>
      </w:r>
    </w:p>
    <w:p w14:paraId="65BB1F34" w14:textId="77777777" w:rsidR="00DC337D" w:rsidRPr="001E58B5" w:rsidRDefault="00DC337D" w:rsidP="001E58B5">
      <w:pPr>
        <w:rPr>
          <w:sz w:val="24"/>
          <w:szCs w:val="24"/>
        </w:rPr>
      </w:pPr>
    </w:p>
    <w:p w14:paraId="06E39CC2" w14:textId="02FF8D13" w:rsidR="00DC337D" w:rsidRPr="001E58B5" w:rsidRDefault="00DC337D" w:rsidP="001E58B5">
      <w:pPr>
        <w:rPr>
          <w:sz w:val="24"/>
          <w:szCs w:val="24"/>
        </w:rPr>
      </w:pPr>
      <w:r w:rsidRPr="001E58B5">
        <w:rPr>
          <w:b/>
          <w:sz w:val="24"/>
          <w:szCs w:val="24"/>
        </w:rPr>
        <w:t>3.2.70</w:t>
      </w:r>
      <w:r w:rsidR="001E58B5" w:rsidRPr="001E58B5">
        <w:rPr>
          <w:b/>
          <w:sz w:val="24"/>
          <w:szCs w:val="24"/>
        </w:rPr>
        <w:t xml:space="preserve"> Сеть</w:t>
      </w:r>
      <w:r w:rsidR="001E58B5">
        <w:rPr>
          <w:b/>
          <w:sz w:val="24"/>
          <w:szCs w:val="24"/>
        </w:rPr>
        <w:t xml:space="preserve"> </w:t>
      </w:r>
      <w:r w:rsidR="001E58B5" w:rsidRPr="001E58B5">
        <w:rPr>
          <w:sz w:val="24"/>
        </w:rPr>
        <w:t>(</w:t>
      </w:r>
      <w:proofErr w:type="spellStart"/>
      <w:r w:rsidR="001E58B5" w:rsidRPr="001E58B5">
        <w:rPr>
          <w:sz w:val="24"/>
        </w:rPr>
        <w:t>network</w:t>
      </w:r>
      <w:proofErr w:type="spellEnd"/>
      <w:r w:rsidR="001E58B5" w:rsidRPr="001E58B5">
        <w:rPr>
          <w:sz w:val="24"/>
        </w:rPr>
        <w:t>):</w:t>
      </w:r>
      <w:r w:rsidR="001E58B5">
        <w:rPr>
          <w:sz w:val="24"/>
        </w:rPr>
        <w:t xml:space="preserve"> </w:t>
      </w:r>
      <w:r w:rsidRPr="001E58B5">
        <w:rPr>
          <w:sz w:val="24"/>
          <w:szCs w:val="24"/>
        </w:rPr>
        <w:t>серия узлов, соединенных каким-либо типом коммуникационной среды</w:t>
      </w:r>
    </w:p>
    <w:p w14:paraId="0623D0CC" w14:textId="445E8847" w:rsidR="00DC337D" w:rsidRPr="001E58B5" w:rsidRDefault="00DC337D" w:rsidP="001E58B5">
      <w:pPr>
        <w:rPr>
          <w:szCs w:val="24"/>
        </w:rPr>
      </w:pPr>
      <w:r w:rsidRPr="001E58B5">
        <w:rPr>
          <w:szCs w:val="24"/>
        </w:rPr>
        <w:lastRenderedPageBreak/>
        <w:t>П</w:t>
      </w:r>
      <w:r w:rsidR="001E58B5" w:rsidRPr="001E58B5">
        <w:rPr>
          <w:szCs w:val="24"/>
        </w:rPr>
        <w:t>римечание</w:t>
      </w:r>
      <w:r w:rsidRPr="001E58B5">
        <w:rPr>
          <w:szCs w:val="24"/>
        </w:rPr>
        <w:t xml:space="preserve"> </w:t>
      </w:r>
      <w:r w:rsidR="001E58B5">
        <w:rPr>
          <w:szCs w:val="24"/>
        </w:rPr>
        <w:t>–</w:t>
      </w:r>
      <w:r w:rsidRPr="001E58B5">
        <w:rPr>
          <w:szCs w:val="24"/>
        </w:rPr>
        <w:t xml:space="preserve"> Пути соединения между любой парой узлов могут включать повторители, маршрутизаторы и шлюзы.</w:t>
      </w:r>
    </w:p>
    <w:p w14:paraId="270DC7A6" w14:textId="77777777" w:rsidR="00DC337D" w:rsidRPr="001E58B5" w:rsidRDefault="00DC337D" w:rsidP="001E58B5">
      <w:pPr>
        <w:rPr>
          <w:sz w:val="24"/>
          <w:szCs w:val="24"/>
        </w:rPr>
      </w:pPr>
    </w:p>
    <w:p w14:paraId="157F51D1" w14:textId="13C44DAE" w:rsidR="00DC337D" w:rsidRPr="001E58B5" w:rsidRDefault="00DC337D" w:rsidP="001E58B5">
      <w:pPr>
        <w:rPr>
          <w:sz w:val="24"/>
          <w:szCs w:val="24"/>
        </w:rPr>
      </w:pPr>
      <w:r w:rsidRPr="001E58B5">
        <w:rPr>
          <w:b/>
          <w:sz w:val="24"/>
          <w:szCs w:val="24"/>
        </w:rPr>
        <w:t>3.2.71</w:t>
      </w:r>
      <w:r w:rsidR="001E58B5" w:rsidRPr="001E58B5">
        <w:rPr>
          <w:b/>
          <w:sz w:val="24"/>
          <w:szCs w:val="24"/>
        </w:rPr>
        <w:t xml:space="preserve"> Сетевое </w:t>
      </w:r>
      <w:r w:rsidRPr="001E58B5">
        <w:rPr>
          <w:b/>
          <w:sz w:val="24"/>
          <w:szCs w:val="24"/>
        </w:rPr>
        <w:t>устройство</w:t>
      </w:r>
      <w:r w:rsidR="001E58B5">
        <w:rPr>
          <w:b/>
          <w:sz w:val="24"/>
          <w:szCs w:val="24"/>
        </w:rPr>
        <w:t xml:space="preserve"> </w:t>
      </w:r>
      <w:r w:rsidR="001E58B5" w:rsidRPr="001E58B5">
        <w:rPr>
          <w:sz w:val="24"/>
        </w:rPr>
        <w:t>(</w:t>
      </w:r>
      <w:proofErr w:type="spellStart"/>
      <w:r w:rsidR="001E58B5" w:rsidRPr="001E58B5">
        <w:rPr>
          <w:sz w:val="24"/>
        </w:rPr>
        <w:t>network</w:t>
      </w:r>
      <w:proofErr w:type="spellEnd"/>
      <w:r w:rsidR="001E58B5" w:rsidRPr="001E58B5">
        <w:rPr>
          <w:sz w:val="24"/>
        </w:rPr>
        <w:t xml:space="preserve"> </w:t>
      </w:r>
      <w:proofErr w:type="spellStart"/>
      <w:r w:rsidR="001E58B5" w:rsidRPr="001E58B5">
        <w:rPr>
          <w:sz w:val="24"/>
        </w:rPr>
        <w:t>device</w:t>
      </w:r>
      <w:proofErr w:type="spellEnd"/>
      <w:r w:rsidR="001E58B5" w:rsidRPr="001E58B5">
        <w:rPr>
          <w:sz w:val="24"/>
        </w:rPr>
        <w:t>)</w:t>
      </w:r>
      <w:r w:rsidR="001E58B5">
        <w:rPr>
          <w:sz w:val="24"/>
        </w:rPr>
        <w:t xml:space="preserve">: </w:t>
      </w:r>
      <w:r w:rsidRPr="001E58B5">
        <w:rPr>
          <w:sz w:val="24"/>
          <w:szCs w:val="24"/>
        </w:rPr>
        <w:t>устройство с прямым подключением физического уровня к сети</w:t>
      </w:r>
    </w:p>
    <w:p w14:paraId="50728D86" w14:textId="77777777" w:rsidR="00DC337D" w:rsidRPr="001E58B5" w:rsidRDefault="00DC337D" w:rsidP="001E58B5">
      <w:pPr>
        <w:rPr>
          <w:szCs w:val="24"/>
        </w:rPr>
      </w:pPr>
    </w:p>
    <w:p w14:paraId="55AC3C46" w14:textId="16E1DC6C" w:rsidR="00DC337D" w:rsidRPr="001E58B5" w:rsidRDefault="00DC337D" w:rsidP="001E58B5">
      <w:pPr>
        <w:rPr>
          <w:szCs w:val="24"/>
        </w:rPr>
      </w:pPr>
      <w:r w:rsidRPr="001E58B5">
        <w:rPr>
          <w:szCs w:val="24"/>
        </w:rPr>
        <w:t>П</w:t>
      </w:r>
      <w:r w:rsidR="003B68B5" w:rsidRPr="001E58B5">
        <w:rPr>
          <w:szCs w:val="24"/>
        </w:rPr>
        <w:t>римечание</w:t>
      </w:r>
      <w:r w:rsidRPr="001E58B5">
        <w:rPr>
          <w:szCs w:val="24"/>
        </w:rPr>
        <w:t xml:space="preserve"> </w:t>
      </w:r>
      <w:r w:rsidR="003B68B5">
        <w:rPr>
          <w:szCs w:val="24"/>
        </w:rPr>
        <w:t xml:space="preserve">– </w:t>
      </w:r>
      <w:r w:rsidRPr="001E58B5">
        <w:rPr>
          <w:szCs w:val="24"/>
        </w:rPr>
        <w:t>Каждое сетевое устройство имеет уникальный адрес, который используется для коммуникации с устройством. Сетевые устройства включают полевое устройство, точку доступа (</w:t>
      </w:r>
      <w:proofErr w:type="gramStart"/>
      <w:r w:rsidRPr="001E58B5">
        <w:rPr>
          <w:szCs w:val="24"/>
        </w:rPr>
        <w:t>т.е.</w:t>
      </w:r>
      <w:proofErr w:type="gramEnd"/>
      <w:r w:rsidRPr="001E58B5">
        <w:rPr>
          <w:szCs w:val="24"/>
        </w:rPr>
        <w:t xml:space="preserve"> шлюз), адаптер и коммуникатор.</w:t>
      </w:r>
    </w:p>
    <w:p w14:paraId="4B91272A" w14:textId="77777777" w:rsidR="00DC337D" w:rsidRPr="001E58B5" w:rsidRDefault="00DC337D" w:rsidP="001E58B5">
      <w:pPr>
        <w:rPr>
          <w:sz w:val="24"/>
          <w:szCs w:val="24"/>
        </w:rPr>
      </w:pPr>
    </w:p>
    <w:p w14:paraId="2CF01E7E" w14:textId="17765808" w:rsidR="00DC337D" w:rsidRPr="001E58B5" w:rsidRDefault="00DC337D" w:rsidP="001E58B5">
      <w:pPr>
        <w:rPr>
          <w:sz w:val="24"/>
          <w:szCs w:val="24"/>
        </w:rPr>
      </w:pPr>
      <w:r w:rsidRPr="001E58B5">
        <w:rPr>
          <w:b/>
          <w:sz w:val="24"/>
          <w:szCs w:val="24"/>
        </w:rPr>
        <w:t>3.2.72</w:t>
      </w:r>
      <w:r w:rsidR="001E58B5" w:rsidRPr="001E58B5">
        <w:rPr>
          <w:b/>
          <w:sz w:val="24"/>
          <w:szCs w:val="24"/>
        </w:rPr>
        <w:t xml:space="preserve"> </w:t>
      </w:r>
      <w:proofErr w:type="spellStart"/>
      <w:r w:rsidR="001E58B5" w:rsidRPr="001E58B5">
        <w:rPr>
          <w:b/>
          <w:sz w:val="24"/>
          <w:szCs w:val="24"/>
        </w:rPr>
        <w:t>Идентификатор</w:t>
      </w:r>
      <w:r w:rsidRPr="001E58B5">
        <w:rPr>
          <w:b/>
          <w:sz w:val="24"/>
          <w:szCs w:val="24"/>
        </w:rPr>
        <w:t>_сети</w:t>
      </w:r>
      <w:proofErr w:type="spellEnd"/>
      <w:r w:rsidR="003B68B5">
        <w:rPr>
          <w:b/>
          <w:sz w:val="24"/>
          <w:szCs w:val="24"/>
        </w:rPr>
        <w:t xml:space="preserve"> </w:t>
      </w:r>
      <w:r w:rsidR="003B68B5" w:rsidRPr="003B68B5">
        <w:rPr>
          <w:sz w:val="24"/>
        </w:rPr>
        <w:t>(</w:t>
      </w:r>
      <w:proofErr w:type="spellStart"/>
      <w:r w:rsidR="003B68B5" w:rsidRPr="003B68B5">
        <w:rPr>
          <w:sz w:val="24"/>
        </w:rPr>
        <w:t>network_ID</w:t>
      </w:r>
      <w:proofErr w:type="spellEnd"/>
      <w:r w:rsidR="003B68B5" w:rsidRPr="003B68B5">
        <w:rPr>
          <w:sz w:val="24"/>
        </w:rPr>
        <w:t>)</w:t>
      </w:r>
      <w:r w:rsidR="003B68B5">
        <w:rPr>
          <w:sz w:val="24"/>
        </w:rPr>
        <w:t xml:space="preserve">: </w:t>
      </w:r>
      <w:r w:rsidRPr="001E58B5">
        <w:rPr>
          <w:sz w:val="24"/>
          <w:szCs w:val="24"/>
        </w:rPr>
        <w:t>идентификатор, используемый для обозначения сети, к которой подключены все взаимодействующие устройства</w:t>
      </w:r>
    </w:p>
    <w:p w14:paraId="48B79204" w14:textId="524A7C96" w:rsidR="00DC337D" w:rsidRPr="001E58B5" w:rsidRDefault="00DC337D" w:rsidP="001E58B5">
      <w:pPr>
        <w:rPr>
          <w:sz w:val="24"/>
          <w:szCs w:val="24"/>
        </w:rPr>
      </w:pPr>
      <w:r w:rsidRPr="001E58B5">
        <w:rPr>
          <w:b/>
          <w:sz w:val="24"/>
          <w:szCs w:val="24"/>
        </w:rPr>
        <w:t>3.2.73</w:t>
      </w:r>
      <w:r w:rsidR="001E58B5" w:rsidRPr="001E58B5">
        <w:rPr>
          <w:b/>
          <w:sz w:val="24"/>
          <w:szCs w:val="24"/>
        </w:rPr>
        <w:t xml:space="preserve"> Программа </w:t>
      </w:r>
      <w:r w:rsidRPr="001E58B5">
        <w:rPr>
          <w:b/>
          <w:sz w:val="24"/>
          <w:szCs w:val="24"/>
        </w:rPr>
        <w:t>управления сетью</w:t>
      </w:r>
      <w:r w:rsidR="003B68B5">
        <w:rPr>
          <w:b/>
          <w:sz w:val="24"/>
          <w:szCs w:val="24"/>
        </w:rPr>
        <w:t xml:space="preserve"> </w:t>
      </w:r>
      <w:r w:rsidR="003B68B5" w:rsidRPr="003B68B5">
        <w:rPr>
          <w:sz w:val="24"/>
        </w:rPr>
        <w:t>(</w:t>
      </w:r>
      <w:proofErr w:type="spellStart"/>
      <w:r w:rsidR="003B68B5" w:rsidRPr="003B68B5">
        <w:rPr>
          <w:sz w:val="24"/>
        </w:rPr>
        <w:t>network</w:t>
      </w:r>
      <w:proofErr w:type="spellEnd"/>
      <w:r w:rsidR="003B68B5" w:rsidRPr="003B68B5">
        <w:rPr>
          <w:sz w:val="24"/>
        </w:rPr>
        <w:t xml:space="preserve"> </w:t>
      </w:r>
      <w:proofErr w:type="spellStart"/>
      <w:r w:rsidR="003B68B5" w:rsidRPr="003B68B5">
        <w:rPr>
          <w:sz w:val="24"/>
        </w:rPr>
        <w:t>manager</w:t>
      </w:r>
      <w:proofErr w:type="spellEnd"/>
      <w:r w:rsidR="003B68B5" w:rsidRPr="003B68B5">
        <w:rPr>
          <w:sz w:val="24"/>
        </w:rPr>
        <w:t>)</w:t>
      </w:r>
      <w:r w:rsidR="003B68B5">
        <w:rPr>
          <w:sz w:val="24"/>
        </w:rPr>
        <w:t xml:space="preserve">: </w:t>
      </w:r>
      <w:r w:rsidRPr="001E58B5">
        <w:rPr>
          <w:sz w:val="24"/>
          <w:szCs w:val="24"/>
        </w:rPr>
        <w:t>объект, который отвечает за конфигурацию сети, планирование обмена данными между сетевыми устройствами, управление таблицами маршрутизации, а также мониторинг и отчетность о состоянии сети.</w:t>
      </w:r>
    </w:p>
    <w:p w14:paraId="5E4A0E16" w14:textId="36C0CCF0" w:rsidR="00DC337D" w:rsidRPr="001E58B5" w:rsidRDefault="00DC337D" w:rsidP="001E58B5">
      <w:pPr>
        <w:rPr>
          <w:sz w:val="24"/>
          <w:szCs w:val="24"/>
        </w:rPr>
      </w:pPr>
      <w:bookmarkStart w:id="7" w:name="bookmark14"/>
      <w:r w:rsidRPr="001E58B5">
        <w:rPr>
          <w:b/>
          <w:sz w:val="24"/>
          <w:szCs w:val="24"/>
        </w:rPr>
        <w:t>3</w:t>
      </w:r>
      <w:bookmarkEnd w:id="7"/>
      <w:r w:rsidRPr="001E58B5">
        <w:rPr>
          <w:b/>
          <w:sz w:val="24"/>
          <w:szCs w:val="24"/>
        </w:rPr>
        <w:t>.2.74</w:t>
      </w:r>
      <w:r w:rsidR="001E58B5" w:rsidRPr="001E58B5">
        <w:rPr>
          <w:b/>
          <w:sz w:val="24"/>
          <w:szCs w:val="24"/>
        </w:rPr>
        <w:t xml:space="preserve"> Псевдоним</w:t>
      </w:r>
      <w:r w:rsidR="003B68B5">
        <w:rPr>
          <w:b/>
          <w:sz w:val="24"/>
          <w:szCs w:val="24"/>
        </w:rPr>
        <w:t xml:space="preserve"> </w:t>
      </w:r>
      <w:r w:rsidR="003B68B5" w:rsidRPr="003B68B5">
        <w:rPr>
          <w:sz w:val="24"/>
        </w:rPr>
        <w:t>(</w:t>
      </w:r>
      <w:proofErr w:type="spellStart"/>
      <w:r w:rsidR="003B68B5" w:rsidRPr="003B68B5">
        <w:rPr>
          <w:sz w:val="24"/>
        </w:rPr>
        <w:t>nickname</w:t>
      </w:r>
      <w:proofErr w:type="spellEnd"/>
      <w:r w:rsidR="003B68B5" w:rsidRPr="003B68B5">
        <w:rPr>
          <w:sz w:val="24"/>
        </w:rPr>
        <w:t>)</w:t>
      </w:r>
      <w:r w:rsidR="003B68B5">
        <w:rPr>
          <w:sz w:val="24"/>
        </w:rPr>
        <w:t xml:space="preserve">: </w:t>
      </w:r>
      <w:r w:rsidRPr="001E58B5">
        <w:rPr>
          <w:sz w:val="24"/>
          <w:szCs w:val="24"/>
        </w:rPr>
        <w:t>идентификатор, присвоенный устройству, поэтому он является уникальным в сети, к которой устройство подключено</w:t>
      </w:r>
    </w:p>
    <w:p w14:paraId="4F5C1280" w14:textId="4C67F9AA" w:rsidR="00DC337D" w:rsidRPr="001E58B5" w:rsidRDefault="00DC337D" w:rsidP="001E58B5">
      <w:pPr>
        <w:rPr>
          <w:sz w:val="24"/>
          <w:szCs w:val="24"/>
        </w:rPr>
      </w:pPr>
      <w:r w:rsidRPr="001E58B5">
        <w:rPr>
          <w:b/>
          <w:sz w:val="24"/>
          <w:szCs w:val="24"/>
        </w:rPr>
        <w:t>3.2.75</w:t>
      </w:r>
      <w:r w:rsidR="001E58B5" w:rsidRPr="001E58B5">
        <w:rPr>
          <w:b/>
          <w:sz w:val="24"/>
          <w:szCs w:val="24"/>
        </w:rPr>
        <w:t xml:space="preserve"> Узел</w:t>
      </w:r>
      <w:r w:rsidR="003B68B5">
        <w:rPr>
          <w:b/>
          <w:sz w:val="24"/>
          <w:szCs w:val="24"/>
        </w:rPr>
        <w:t xml:space="preserve"> </w:t>
      </w:r>
      <w:r w:rsidR="003B68B5" w:rsidRPr="003B68B5">
        <w:rPr>
          <w:sz w:val="24"/>
        </w:rPr>
        <w:t>(</w:t>
      </w:r>
      <w:proofErr w:type="spellStart"/>
      <w:r w:rsidR="003B68B5" w:rsidRPr="003B68B5">
        <w:rPr>
          <w:sz w:val="24"/>
        </w:rPr>
        <w:t>node</w:t>
      </w:r>
      <w:proofErr w:type="spellEnd"/>
      <w:r w:rsidR="003B68B5" w:rsidRPr="003B68B5">
        <w:rPr>
          <w:sz w:val="24"/>
        </w:rPr>
        <w:t>)</w:t>
      </w:r>
      <w:r w:rsidR="003B68B5">
        <w:rPr>
          <w:sz w:val="24"/>
        </w:rPr>
        <w:t xml:space="preserve">: </w:t>
      </w:r>
      <w:r w:rsidRPr="001E58B5">
        <w:rPr>
          <w:sz w:val="24"/>
          <w:szCs w:val="24"/>
        </w:rPr>
        <w:t>адресуемое логическое или физическое устройство, подключенное к сети</w:t>
      </w:r>
    </w:p>
    <w:p w14:paraId="712916E6" w14:textId="60F2F8D4" w:rsidR="00DC337D" w:rsidRPr="001E58B5" w:rsidRDefault="00DC337D" w:rsidP="001E58B5">
      <w:pPr>
        <w:rPr>
          <w:sz w:val="24"/>
          <w:szCs w:val="24"/>
        </w:rPr>
      </w:pPr>
      <w:r w:rsidRPr="001E58B5">
        <w:rPr>
          <w:b/>
          <w:sz w:val="24"/>
          <w:szCs w:val="24"/>
        </w:rPr>
        <w:t>3.2.76</w:t>
      </w:r>
      <w:r w:rsidR="001E58B5" w:rsidRPr="001E58B5">
        <w:rPr>
          <w:b/>
          <w:sz w:val="24"/>
          <w:szCs w:val="24"/>
        </w:rPr>
        <w:t xml:space="preserve"> Одноразовый </w:t>
      </w:r>
      <w:r w:rsidRPr="001E58B5">
        <w:rPr>
          <w:b/>
          <w:sz w:val="24"/>
          <w:szCs w:val="24"/>
        </w:rPr>
        <w:t>номер</w:t>
      </w:r>
      <w:r w:rsidR="003B68B5">
        <w:rPr>
          <w:b/>
          <w:sz w:val="24"/>
          <w:szCs w:val="24"/>
        </w:rPr>
        <w:t xml:space="preserve"> </w:t>
      </w:r>
      <w:r w:rsidR="003B68B5" w:rsidRPr="003B68B5">
        <w:rPr>
          <w:sz w:val="24"/>
        </w:rPr>
        <w:t>(</w:t>
      </w:r>
      <w:proofErr w:type="spellStart"/>
      <w:r w:rsidR="003B68B5" w:rsidRPr="003B68B5">
        <w:rPr>
          <w:sz w:val="24"/>
        </w:rPr>
        <w:t>nonce</w:t>
      </w:r>
      <w:proofErr w:type="spellEnd"/>
      <w:r w:rsidR="003B68B5" w:rsidRPr="003B68B5">
        <w:rPr>
          <w:sz w:val="24"/>
        </w:rPr>
        <w:t>)</w:t>
      </w:r>
      <w:r w:rsidR="003B68B5">
        <w:rPr>
          <w:sz w:val="24"/>
        </w:rPr>
        <w:t xml:space="preserve">: </w:t>
      </w:r>
      <w:r w:rsidRPr="001E58B5">
        <w:rPr>
          <w:sz w:val="24"/>
          <w:szCs w:val="24"/>
        </w:rPr>
        <w:t>неповторяющийся номер, созданный таким образом, чтобы быть уникальным для текущего пакета и гарантировать, что старые сообщения не могут быть повторно использованы в атаках с повтором</w:t>
      </w:r>
    </w:p>
    <w:p w14:paraId="50607575" w14:textId="77777777" w:rsidR="00DC337D" w:rsidRPr="001E58B5" w:rsidRDefault="00DC337D" w:rsidP="001E58B5">
      <w:pPr>
        <w:rPr>
          <w:sz w:val="24"/>
          <w:szCs w:val="24"/>
        </w:rPr>
      </w:pPr>
    </w:p>
    <w:p w14:paraId="1F86E5BE" w14:textId="11006B0E" w:rsidR="00DC337D" w:rsidRPr="003B68B5" w:rsidRDefault="00DC337D" w:rsidP="001E58B5">
      <w:pPr>
        <w:rPr>
          <w:szCs w:val="24"/>
        </w:rPr>
      </w:pPr>
      <w:r w:rsidRPr="003B68B5">
        <w:rPr>
          <w:szCs w:val="24"/>
        </w:rPr>
        <w:t>П</w:t>
      </w:r>
      <w:r w:rsidR="003B68B5" w:rsidRPr="003B68B5">
        <w:rPr>
          <w:szCs w:val="24"/>
        </w:rPr>
        <w:t>римечание</w:t>
      </w:r>
      <w:r w:rsidRPr="003B68B5">
        <w:rPr>
          <w:szCs w:val="24"/>
        </w:rPr>
        <w:t xml:space="preserve"> </w:t>
      </w:r>
      <w:r w:rsidR="003B68B5">
        <w:rPr>
          <w:szCs w:val="24"/>
        </w:rPr>
        <w:t>–</w:t>
      </w:r>
      <w:r w:rsidRPr="003B68B5">
        <w:rPr>
          <w:szCs w:val="24"/>
        </w:rPr>
        <w:t xml:space="preserve"> Одноразовый номер необходим для поддержания секретности пакета и обеспечения подлинности отправителя и целостности пакета.</w:t>
      </w:r>
    </w:p>
    <w:p w14:paraId="15287481" w14:textId="77777777" w:rsidR="00DC337D" w:rsidRPr="001E58B5" w:rsidRDefault="00DC337D" w:rsidP="001E58B5">
      <w:pPr>
        <w:rPr>
          <w:sz w:val="24"/>
          <w:szCs w:val="24"/>
        </w:rPr>
      </w:pPr>
    </w:p>
    <w:p w14:paraId="4E073D59" w14:textId="1E40BD71" w:rsidR="00DC337D" w:rsidRPr="001E58B5" w:rsidRDefault="00DC337D" w:rsidP="001E58B5">
      <w:pPr>
        <w:rPr>
          <w:sz w:val="24"/>
          <w:szCs w:val="24"/>
        </w:rPr>
      </w:pPr>
      <w:r w:rsidRPr="001E58B5">
        <w:rPr>
          <w:b/>
          <w:sz w:val="24"/>
          <w:szCs w:val="24"/>
        </w:rPr>
        <w:t>3.2.77</w:t>
      </w:r>
      <w:r w:rsidR="001E58B5" w:rsidRPr="001E58B5">
        <w:rPr>
          <w:b/>
          <w:sz w:val="24"/>
          <w:szCs w:val="24"/>
        </w:rPr>
        <w:t xml:space="preserve"> Пакет</w:t>
      </w:r>
      <w:r w:rsidR="003B68B5">
        <w:rPr>
          <w:b/>
          <w:sz w:val="24"/>
          <w:szCs w:val="24"/>
        </w:rPr>
        <w:t xml:space="preserve"> </w:t>
      </w:r>
      <w:r w:rsidR="003B68B5" w:rsidRPr="003B68B5">
        <w:rPr>
          <w:sz w:val="24"/>
        </w:rPr>
        <w:t>(</w:t>
      </w:r>
      <w:proofErr w:type="spellStart"/>
      <w:r w:rsidR="003B68B5" w:rsidRPr="003B68B5">
        <w:rPr>
          <w:sz w:val="24"/>
        </w:rPr>
        <w:t>packet</w:t>
      </w:r>
      <w:proofErr w:type="spellEnd"/>
      <w:r w:rsidR="003B68B5" w:rsidRPr="003B68B5">
        <w:rPr>
          <w:sz w:val="24"/>
        </w:rPr>
        <w:t>)</w:t>
      </w:r>
      <w:r w:rsidR="003B68B5">
        <w:rPr>
          <w:sz w:val="24"/>
        </w:rPr>
        <w:t xml:space="preserve">: </w:t>
      </w:r>
      <w:r w:rsidRPr="001E58B5">
        <w:rPr>
          <w:sz w:val="24"/>
          <w:szCs w:val="24"/>
        </w:rPr>
        <w:t>отформатированные, агрегированные биты, которые передаются вместе во времени через физический носитель</w:t>
      </w:r>
    </w:p>
    <w:p w14:paraId="361E992A" w14:textId="619757EB" w:rsidR="00DC337D" w:rsidRPr="001E58B5" w:rsidRDefault="00DC337D" w:rsidP="001E58B5">
      <w:pPr>
        <w:rPr>
          <w:sz w:val="24"/>
          <w:szCs w:val="24"/>
        </w:rPr>
      </w:pPr>
      <w:r w:rsidRPr="001E58B5">
        <w:rPr>
          <w:b/>
          <w:sz w:val="24"/>
          <w:szCs w:val="24"/>
        </w:rPr>
        <w:t>3.2.78</w:t>
      </w:r>
      <w:r w:rsidR="001E58B5" w:rsidRPr="001E58B5">
        <w:rPr>
          <w:b/>
          <w:sz w:val="24"/>
          <w:szCs w:val="24"/>
        </w:rPr>
        <w:t xml:space="preserve"> Частота </w:t>
      </w:r>
      <w:r w:rsidRPr="001E58B5">
        <w:rPr>
          <w:b/>
          <w:sz w:val="24"/>
          <w:szCs w:val="24"/>
        </w:rPr>
        <w:t>отказов пакета</w:t>
      </w:r>
      <w:r w:rsidR="003B68B5">
        <w:rPr>
          <w:b/>
          <w:sz w:val="24"/>
          <w:szCs w:val="24"/>
        </w:rPr>
        <w:t xml:space="preserve"> </w:t>
      </w:r>
      <w:r w:rsidR="003B68B5" w:rsidRPr="003B68B5">
        <w:rPr>
          <w:sz w:val="24"/>
        </w:rPr>
        <w:t>(</w:t>
      </w:r>
      <w:proofErr w:type="spellStart"/>
      <w:r w:rsidR="003B68B5" w:rsidRPr="003B68B5">
        <w:rPr>
          <w:sz w:val="24"/>
        </w:rPr>
        <w:t>packet</w:t>
      </w:r>
      <w:proofErr w:type="spellEnd"/>
      <w:r w:rsidR="003B68B5" w:rsidRPr="003B68B5">
        <w:rPr>
          <w:sz w:val="24"/>
        </w:rPr>
        <w:t xml:space="preserve"> </w:t>
      </w:r>
      <w:proofErr w:type="spellStart"/>
      <w:r w:rsidR="003B68B5" w:rsidRPr="003B68B5">
        <w:rPr>
          <w:sz w:val="24"/>
        </w:rPr>
        <w:t>error</w:t>
      </w:r>
      <w:proofErr w:type="spellEnd"/>
      <w:r w:rsidR="003B68B5" w:rsidRPr="003B68B5">
        <w:rPr>
          <w:sz w:val="24"/>
        </w:rPr>
        <w:t xml:space="preserve"> </w:t>
      </w:r>
      <w:proofErr w:type="spellStart"/>
      <w:r w:rsidR="003B68B5" w:rsidRPr="003B68B5">
        <w:rPr>
          <w:sz w:val="24"/>
        </w:rPr>
        <w:t>rate</w:t>
      </w:r>
      <w:proofErr w:type="spellEnd"/>
      <w:r w:rsidR="003B68B5" w:rsidRPr="003B68B5">
        <w:rPr>
          <w:sz w:val="24"/>
        </w:rPr>
        <w:t>)</w:t>
      </w:r>
      <w:r w:rsidR="003B68B5">
        <w:rPr>
          <w:sz w:val="24"/>
        </w:rPr>
        <w:t xml:space="preserve">: </w:t>
      </w:r>
      <w:r w:rsidRPr="001E58B5">
        <w:rPr>
          <w:sz w:val="24"/>
          <w:szCs w:val="24"/>
        </w:rPr>
        <w:t xml:space="preserve">процент неудачных передач на устройство, который определяется для каждого соседнего устройства </w:t>
      </w:r>
    </w:p>
    <w:p w14:paraId="1F6E3221" w14:textId="0E950098" w:rsidR="00DC337D" w:rsidRPr="001E58B5" w:rsidRDefault="00DC337D" w:rsidP="001E58B5">
      <w:pPr>
        <w:rPr>
          <w:sz w:val="24"/>
          <w:szCs w:val="24"/>
        </w:rPr>
      </w:pPr>
      <w:r w:rsidRPr="001E58B5">
        <w:rPr>
          <w:b/>
          <w:sz w:val="24"/>
          <w:szCs w:val="24"/>
        </w:rPr>
        <w:t>3.2.79</w:t>
      </w:r>
      <w:r w:rsidR="001E58B5" w:rsidRPr="001E58B5">
        <w:rPr>
          <w:b/>
          <w:sz w:val="24"/>
          <w:szCs w:val="24"/>
        </w:rPr>
        <w:t xml:space="preserve"> Поздние </w:t>
      </w:r>
      <w:r w:rsidRPr="001E58B5">
        <w:rPr>
          <w:b/>
          <w:sz w:val="24"/>
          <w:szCs w:val="24"/>
        </w:rPr>
        <w:t xml:space="preserve">или утерянные пакеты </w:t>
      </w:r>
      <w:r w:rsidR="003B68B5" w:rsidRPr="003B68B5">
        <w:rPr>
          <w:sz w:val="24"/>
        </w:rPr>
        <w:t>(</w:t>
      </w:r>
      <w:proofErr w:type="spellStart"/>
      <w:r w:rsidR="003B68B5" w:rsidRPr="003B68B5">
        <w:rPr>
          <w:sz w:val="24"/>
        </w:rPr>
        <w:t>packets</w:t>
      </w:r>
      <w:proofErr w:type="spellEnd"/>
      <w:r w:rsidR="003B68B5" w:rsidRPr="003B68B5">
        <w:rPr>
          <w:sz w:val="24"/>
        </w:rPr>
        <w:t xml:space="preserve"> </w:t>
      </w:r>
      <w:proofErr w:type="spellStart"/>
      <w:r w:rsidR="003B68B5" w:rsidRPr="003B68B5">
        <w:rPr>
          <w:sz w:val="24"/>
        </w:rPr>
        <w:t>late</w:t>
      </w:r>
      <w:proofErr w:type="spellEnd"/>
      <w:r w:rsidR="003B68B5" w:rsidRPr="003B68B5">
        <w:rPr>
          <w:sz w:val="24"/>
        </w:rPr>
        <w:t xml:space="preserve"> </w:t>
      </w:r>
      <w:proofErr w:type="spellStart"/>
      <w:r w:rsidR="003B68B5" w:rsidRPr="003B68B5">
        <w:rPr>
          <w:sz w:val="24"/>
        </w:rPr>
        <w:t>or</w:t>
      </w:r>
      <w:proofErr w:type="spellEnd"/>
      <w:r w:rsidR="003B68B5" w:rsidRPr="003B68B5">
        <w:rPr>
          <w:sz w:val="24"/>
        </w:rPr>
        <w:t xml:space="preserve"> </w:t>
      </w:r>
      <w:proofErr w:type="spellStart"/>
      <w:r w:rsidR="003B68B5" w:rsidRPr="003B68B5">
        <w:rPr>
          <w:sz w:val="24"/>
        </w:rPr>
        <w:t>lost</w:t>
      </w:r>
      <w:proofErr w:type="spellEnd"/>
      <w:r w:rsidR="003B68B5" w:rsidRPr="003B68B5">
        <w:rPr>
          <w:sz w:val="24"/>
        </w:rPr>
        <w:t>)</w:t>
      </w:r>
      <w:r w:rsidR="003B68B5">
        <w:rPr>
          <w:sz w:val="24"/>
        </w:rPr>
        <w:t xml:space="preserve">: </w:t>
      </w:r>
      <w:r w:rsidRPr="001E58B5">
        <w:rPr>
          <w:sz w:val="24"/>
          <w:szCs w:val="24"/>
        </w:rPr>
        <w:t>количество поздних или потерянных пакетов, сообщаемых каждым устройством</w:t>
      </w:r>
    </w:p>
    <w:p w14:paraId="66085465" w14:textId="25078A4E" w:rsidR="00DC337D" w:rsidRPr="001E58B5" w:rsidRDefault="00DC337D" w:rsidP="001E58B5">
      <w:pPr>
        <w:rPr>
          <w:sz w:val="24"/>
          <w:szCs w:val="24"/>
        </w:rPr>
      </w:pPr>
      <w:r w:rsidRPr="001E58B5">
        <w:rPr>
          <w:b/>
          <w:sz w:val="24"/>
          <w:szCs w:val="24"/>
        </w:rPr>
        <w:t>3.2.80</w:t>
      </w:r>
      <w:r w:rsidR="001E58B5" w:rsidRPr="001E58B5">
        <w:rPr>
          <w:b/>
          <w:sz w:val="24"/>
          <w:szCs w:val="24"/>
        </w:rPr>
        <w:t xml:space="preserve"> Параметризация</w:t>
      </w:r>
      <w:r w:rsidR="003B68B5" w:rsidRPr="003B68B5">
        <w:rPr>
          <w:sz w:val="24"/>
        </w:rPr>
        <w:t xml:space="preserve"> (</w:t>
      </w:r>
      <w:proofErr w:type="spellStart"/>
      <w:r w:rsidR="003B68B5" w:rsidRPr="003B68B5">
        <w:rPr>
          <w:sz w:val="24"/>
        </w:rPr>
        <w:t>parameterization</w:t>
      </w:r>
      <w:proofErr w:type="spellEnd"/>
      <w:r w:rsidR="003B68B5" w:rsidRPr="003B68B5">
        <w:rPr>
          <w:sz w:val="24"/>
        </w:rPr>
        <w:t>)</w:t>
      </w:r>
      <w:r w:rsidR="003B68B5">
        <w:rPr>
          <w:sz w:val="24"/>
        </w:rPr>
        <w:t xml:space="preserve">: </w:t>
      </w:r>
      <w:r w:rsidRPr="001E58B5">
        <w:rPr>
          <w:sz w:val="24"/>
          <w:szCs w:val="24"/>
        </w:rPr>
        <w:t>настройка полевого устройства для правильного функционирования в данной заводской установке</w:t>
      </w:r>
    </w:p>
    <w:p w14:paraId="2B265B00" w14:textId="0039B3C3" w:rsidR="00DC337D" w:rsidRPr="001E58B5" w:rsidRDefault="00DC337D" w:rsidP="001E58B5">
      <w:pPr>
        <w:rPr>
          <w:sz w:val="24"/>
          <w:szCs w:val="24"/>
        </w:rPr>
      </w:pPr>
      <w:r w:rsidRPr="001E58B5">
        <w:rPr>
          <w:b/>
          <w:sz w:val="24"/>
          <w:szCs w:val="24"/>
        </w:rPr>
        <w:t>3.2.81</w:t>
      </w:r>
      <w:r w:rsidR="001E58B5" w:rsidRPr="001E58B5">
        <w:rPr>
          <w:b/>
          <w:sz w:val="24"/>
          <w:szCs w:val="24"/>
        </w:rPr>
        <w:t xml:space="preserve"> Портал</w:t>
      </w:r>
      <w:r w:rsidR="003B68B5">
        <w:rPr>
          <w:b/>
          <w:sz w:val="24"/>
          <w:szCs w:val="24"/>
        </w:rPr>
        <w:t xml:space="preserve"> </w:t>
      </w:r>
      <w:r w:rsidR="003B68B5" w:rsidRPr="003B68B5">
        <w:rPr>
          <w:sz w:val="24"/>
        </w:rPr>
        <w:t>(</w:t>
      </w:r>
      <w:proofErr w:type="spellStart"/>
      <w:r w:rsidR="003B68B5" w:rsidRPr="003B68B5">
        <w:rPr>
          <w:sz w:val="24"/>
        </w:rPr>
        <w:t>portal</w:t>
      </w:r>
      <w:proofErr w:type="spellEnd"/>
      <w:r w:rsidR="003B68B5" w:rsidRPr="003B68B5">
        <w:rPr>
          <w:sz w:val="24"/>
        </w:rPr>
        <w:t>)</w:t>
      </w:r>
      <w:r w:rsidR="003B68B5">
        <w:rPr>
          <w:sz w:val="24"/>
        </w:rPr>
        <w:t xml:space="preserve">: </w:t>
      </w:r>
      <w:r w:rsidRPr="001E58B5">
        <w:rPr>
          <w:sz w:val="24"/>
          <w:szCs w:val="24"/>
        </w:rPr>
        <w:t>комбинация шлюза, программы управления сетью и точки доступа</w:t>
      </w:r>
    </w:p>
    <w:p w14:paraId="419E646D" w14:textId="0838FB93" w:rsidR="00DC337D" w:rsidRPr="001E58B5" w:rsidRDefault="00DC337D" w:rsidP="001E58B5">
      <w:pPr>
        <w:rPr>
          <w:sz w:val="24"/>
          <w:szCs w:val="24"/>
        </w:rPr>
      </w:pPr>
      <w:r w:rsidRPr="001E58B5">
        <w:rPr>
          <w:b/>
          <w:sz w:val="24"/>
          <w:szCs w:val="24"/>
        </w:rPr>
        <w:t>3.2.82</w:t>
      </w:r>
      <w:r w:rsidR="001E58B5" w:rsidRPr="001E58B5">
        <w:rPr>
          <w:b/>
          <w:sz w:val="24"/>
          <w:szCs w:val="24"/>
        </w:rPr>
        <w:t xml:space="preserve"> Обеспечение</w:t>
      </w:r>
      <w:r w:rsidR="003B68B5">
        <w:rPr>
          <w:b/>
          <w:sz w:val="24"/>
          <w:szCs w:val="24"/>
        </w:rPr>
        <w:t xml:space="preserve"> </w:t>
      </w:r>
      <w:r w:rsidR="003B68B5" w:rsidRPr="003B68B5">
        <w:rPr>
          <w:sz w:val="24"/>
        </w:rPr>
        <w:t>(</w:t>
      </w:r>
      <w:proofErr w:type="spellStart"/>
      <w:r w:rsidR="003B68B5" w:rsidRPr="003B68B5">
        <w:rPr>
          <w:sz w:val="24"/>
        </w:rPr>
        <w:t>provisioning</w:t>
      </w:r>
      <w:proofErr w:type="spellEnd"/>
      <w:r w:rsidR="003B68B5" w:rsidRPr="003B68B5">
        <w:rPr>
          <w:sz w:val="24"/>
        </w:rPr>
        <w:t>)</w:t>
      </w:r>
      <w:r w:rsidR="003B68B5">
        <w:rPr>
          <w:sz w:val="24"/>
        </w:rPr>
        <w:t xml:space="preserve">: </w:t>
      </w:r>
      <w:r w:rsidRPr="001E58B5">
        <w:rPr>
          <w:sz w:val="24"/>
          <w:szCs w:val="24"/>
        </w:rPr>
        <w:t>настройка полевого устройства для интеграции в сеть</w:t>
      </w:r>
    </w:p>
    <w:p w14:paraId="3EB076D6" w14:textId="2AF5357F" w:rsidR="00DC337D" w:rsidRPr="001E58B5" w:rsidRDefault="00DC337D" w:rsidP="001E58B5">
      <w:pPr>
        <w:rPr>
          <w:sz w:val="24"/>
          <w:szCs w:val="24"/>
        </w:rPr>
      </w:pPr>
      <w:r w:rsidRPr="001E58B5">
        <w:rPr>
          <w:b/>
          <w:sz w:val="24"/>
          <w:szCs w:val="24"/>
        </w:rPr>
        <w:t>3.2.83</w:t>
      </w:r>
      <w:r w:rsidR="001E58B5" w:rsidRPr="001E58B5">
        <w:rPr>
          <w:b/>
          <w:sz w:val="24"/>
          <w:szCs w:val="24"/>
        </w:rPr>
        <w:t xml:space="preserve"> Путь</w:t>
      </w:r>
      <w:r w:rsidR="002E19A3">
        <w:rPr>
          <w:b/>
          <w:sz w:val="24"/>
          <w:szCs w:val="24"/>
        </w:rPr>
        <w:t xml:space="preserve"> </w:t>
      </w:r>
      <w:r w:rsidR="002E19A3" w:rsidRPr="002E19A3">
        <w:rPr>
          <w:sz w:val="24"/>
        </w:rPr>
        <w:t>(</w:t>
      </w:r>
      <w:proofErr w:type="spellStart"/>
      <w:r w:rsidR="002E19A3" w:rsidRPr="002E19A3">
        <w:rPr>
          <w:sz w:val="24"/>
        </w:rPr>
        <w:t>path</w:t>
      </w:r>
      <w:proofErr w:type="spellEnd"/>
      <w:r w:rsidR="002E19A3" w:rsidRPr="002E19A3">
        <w:rPr>
          <w:sz w:val="24"/>
        </w:rPr>
        <w:t>)</w:t>
      </w:r>
      <w:r w:rsidR="002E19A3">
        <w:rPr>
          <w:sz w:val="24"/>
        </w:rPr>
        <w:t xml:space="preserve">: </w:t>
      </w:r>
      <w:r w:rsidRPr="001E58B5">
        <w:rPr>
          <w:sz w:val="24"/>
          <w:szCs w:val="24"/>
        </w:rPr>
        <w:t>прямая коммуникация между двумя соседними устройствами в сети</w:t>
      </w:r>
    </w:p>
    <w:p w14:paraId="6C8D69F8" w14:textId="692D36F1" w:rsidR="00DC337D" w:rsidRPr="002E19A3" w:rsidRDefault="00DC337D" w:rsidP="002E19A3">
      <w:pPr>
        <w:rPr>
          <w:sz w:val="24"/>
        </w:rPr>
      </w:pPr>
      <w:r w:rsidRPr="002E19A3">
        <w:rPr>
          <w:b/>
          <w:sz w:val="24"/>
        </w:rPr>
        <w:t>3.2.84</w:t>
      </w:r>
      <w:r w:rsidR="002E19A3" w:rsidRPr="002E19A3">
        <w:rPr>
          <w:b/>
          <w:sz w:val="24"/>
        </w:rPr>
        <w:t xml:space="preserve"> Полезные </w:t>
      </w:r>
      <w:r w:rsidRPr="002E19A3">
        <w:rPr>
          <w:b/>
          <w:sz w:val="24"/>
        </w:rPr>
        <w:t>данные</w:t>
      </w:r>
      <w:r w:rsidR="002E19A3">
        <w:rPr>
          <w:b/>
          <w:sz w:val="24"/>
        </w:rPr>
        <w:t xml:space="preserve"> </w:t>
      </w:r>
      <w:r w:rsidR="002E19A3" w:rsidRPr="002E19A3">
        <w:rPr>
          <w:sz w:val="24"/>
        </w:rPr>
        <w:t>(</w:t>
      </w:r>
      <w:proofErr w:type="spellStart"/>
      <w:r w:rsidR="002E19A3" w:rsidRPr="002E19A3">
        <w:rPr>
          <w:sz w:val="24"/>
        </w:rPr>
        <w:t>payload</w:t>
      </w:r>
      <w:proofErr w:type="spellEnd"/>
      <w:r w:rsidR="002E19A3" w:rsidRPr="002E19A3">
        <w:rPr>
          <w:sz w:val="24"/>
        </w:rPr>
        <w:t xml:space="preserve"> </w:t>
      </w:r>
      <w:proofErr w:type="spellStart"/>
      <w:r w:rsidR="002E19A3" w:rsidRPr="002E19A3">
        <w:rPr>
          <w:sz w:val="24"/>
        </w:rPr>
        <w:t>data</w:t>
      </w:r>
      <w:proofErr w:type="spellEnd"/>
      <w:r w:rsidR="002E19A3" w:rsidRPr="002E19A3">
        <w:rPr>
          <w:sz w:val="24"/>
        </w:rPr>
        <w:t>)</w:t>
      </w:r>
      <w:r w:rsidR="002E19A3">
        <w:rPr>
          <w:sz w:val="24"/>
        </w:rPr>
        <w:t xml:space="preserve">: </w:t>
      </w:r>
      <w:r w:rsidRPr="002E19A3">
        <w:rPr>
          <w:sz w:val="24"/>
        </w:rPr>
        <w:t>содержимое передаваемого сообщения с данными</w:t>
      </w:r>
    </w:p>
    <w:p w14:paraId="7BF19CE8" w14:textId="4342EAE5" w:rsidR="00DC337D" w:rsidRPr="002E19A3" w:rsidRDefault="002E19A3" w:rsidP="002E19A3">
      <w:pPr>
        <w:rPr>
          <w:sz w:val="24"/>
        </w:rPr>
      </w:pPr>
      <w:r>
        <w:rPr>
          <w:b/>
          <w:sz w:val="24"/>
        </w:rPr>
        <w:t xml:space="preserve">3.2.85 </w:t>
      </w:r>
      <w:r w:rsidRPr="002E19A3">
        <w:rPr>
          <w:b/>
          <w:sz w:val="24"/>
        </w:rPr>
        <w:t>Конвейер</w:t>
      </w:r>
      <w:r>
        <w:rPr>
          <w:b/>
          <w:sz w:val="24"/>
        </w:rPr>
        <w:t xml:space="preserve"> </w:t>
      </w:r>
      <w:r w:rsidRPr="002E19A3">
        <w:rPr>
          <w:sz w:val="24"/>
        </w:rPr>
        <w:t>(</w:t>
      </w:r>
      <w:proofErr w:type="spellStart"/>
      <w:r w:rsidRPr="002E19A3">
        <w:rPr>
          <w:sz w:val="24"/>
        </w:rPr>
        <w:t>pipe</w:t>
      </w:r>
      <w:proofErr w:type="spellEnd"/>
      <w:r w:rsidRPr="002E19A3">
        <w:rPr>
          <w:sz w:val="24"/>
        </w:rPr>
        <w:t>)</w:t>
      </w:r>
      <w:r>
        <w:rPr>
          <w:sz w:val="24"/>
        </w:rPr>
        <w:t xml:space="preserve">: </w:t>
      </w:r>
      <w:r w:rsidR="00DC337D" w:rsidRPr="002E19A3">
        <w:rPr>
          <w:sz w:val="24"/>
        </w:rPr>
        <w:t>безопасное двунаправленное виртуальное коммуникационное соединение между одноранговыми устройствами</w:t>
      </w:r>
    </w:p>
    <w:p w14:paraId="405E14A6" w14:textId="11C9F766" w:rsidR="00DC337D" w:rsidRPr="002E19A3" w:rsidRDefault="00DC337D" w:rsidP="002E19A3">
      <w:pPr>
        <w:rPr>
          <w:sz w:val="24"/>
        </w:rPr>
      </w:pPr>
      <w:r w:rsidRPr="002E19A3">
        <w:rPr>
          <w:b/>
          <w:sz w:val="24"/>
        </w:rPr>
        <w:t>3.2.86</w:t>
      </w:r>
      <w:r w:rsidR="002E19A3" w:rsidRPr="002E19A3">
        <w:rPr>
          <w:b/>
          <w:sz w:val="24"/>
        </w:rPr>
        <w:t xml:space="preserve"> Адрес </w:t>
      </w:r>
      <w:r w:rsidRPr="002E19A3">
        <w:rPr>
          <w:b/>
          <w:sz w:val="24"/>
        </w:rPr>
        <w:t>опроса</w:t>
      </w:r>
      <w:r w:rsidR="002E19A3">
        <w:rPr>
          <w:b/>
          <w:sz w:val="24"/>
        </w:rPr>
        <w:t xml:space="preserve"> </w:t>
      </w:r>
      <w:r w:rsidR="002E19A3" w:rsidRPr="002E19A3">
        <w:rPr>
          <w:sz w:val="24"/>
        </w:rPr>
        <w:t>(</w:t>
      </w:r>
      <w:proofErr w:type="spellStart"/>
      <w:r w:rsidR="002E19A3" w:rsidRPr="002E19A3">
        <w:rPr>
          <w:sz w:val="24"/>
        </w:rPr>
        <w:t>polling</w:t>
      </w:r>
      <w:proofErr w:type="spellEnd"/>
      <w:r w:rsidR="002E19A3" w:rsidRPr="002E19A3">
        <w:rPr>
          <w:sz w:val="24"/>
        </w:rPr>
        <w:t xml:space="preserve"> </w:t>
      </w:r>
      <w:proofErr w:type="spellStart"/>
      <w:r w:rsidR="002E19A3" w:rsidRPr="002E19A3">
        <w:rPr>
          <w:sz w:val="24"/>
        </w:rPr>
        <w:t>address</w:t>
      </w:r>
      <w:proofErr w:type="spellEnd"/>
      <w:r w:rsidR="002E19A3" w:rsidRPr="002E19A3">
        <w:rPr>
          <w:sz w:val="24"/>
        </w:rPr>
        <w:t>)</w:t>
      </w:r>
      <w:r w:rsidR="002E19A3">
        <w:rPr>
          <w:sz w:val="24"/>
        </w:rPr>
        <w:t xml:space="preserve">: </w:t>
      </w:r>
      <w:r w:rsidRPr="002E19A3">
        <w:rPr>
          <w:sz w:val="24"/>
        </w:rPr>
        <w:t>целое число, используемое для идентификации устройства</w:t>
      </w:r>
    </w:p>
    <w:p w14:paraId="744AFA9F" w14:textId="77777777" w:rsidR="00DC337D" w:rsidRPr="002E19A3" w:rsidRDefault="00DC337D" w:rsidP="002E19A3">
      <w:pPr>
        <w:rPr>
          <w:sz w:val="24"/>
        </w:rPr>
      </w:pPr>
    </w:p>
    <w:p w14:paraId="7B7D8930" w14:textId="76572923" w:rsidR="00DC337D" w:rsidRPr="002E19A3" w:rsidRDefault="00DC337D" w:rsidP="002E19A3">
      <w:r w:rsidRPr="002E19A3">
        <w:t>П</w:t>
      </w:r>
      <w:r w:rsidR="002E19A3" w:rsidRPr="002E19A3">
        <w:t>римечание</w:t>
      </w:r>
      <w:r w:rsidRPr="002E19A3">
        <w:t xml:space="preserve"> </w:t>
      </w:r>
      <w:r w:rsidR="002E19A3">
        <w:t>–</w:t>
      </w:r>
      <w:r w:rsidRPr="002E19A3">
        <w:t xml:space="preserve"> Адрес опроса используется для создания </w:t>
      </w:r>
      <w:r w:rsidR="006D73BE">
        <w:t>1-</w:t>
      </w:r>
      <w:r w:rsidRPr="002E19A3">
        <w:t>октетного адреса.</w:t>
      </w:r>
    </w:p>
    <w:p w14:paraId="1A04F824" w14:textId="77777777" w:rsidR="00DC337D" w:rsidRPr="002E19A3" w:rsidRDefault="00DC337D" w:rsidP="002E19A3">
      <w:pPr>
        <w:rPr>
          <w:sz w:val="24"/>
        </w:rPr>
      </w:pPr>
    </w:p>
    <w:p w14:paraId="625EDABF" w14:textId="48CBC11D" w:rsidR="00DC337D" w:rsidRPr="002E19A3" w:rsidRDefault="00DC337D" w:rsidP="002E19A3">
      <w:pPr>
        <w:rPr>
          <w:sz w:val="24"/>
        </w:rPr>
      </w:pPr>
      <w:r w:rsidRPr="002E19A3">
        <w:rPr>
          <w:b/>
          <w:sz w:val="24"/>
        </w:rPr>
        <w:t>3.2.87</w:t>
      </w:r>
      <w:r w:rsidR="002E19A3" w:rsidRPr="002E19A3">
        <w:rPr>
          <w:b/>
          <w:sz w:val="24"/>
        </w:rPr>
        <w:t xml:space="preserve"> Предопределенная </w:t>
      </w:r>
      <w:r w:rsidRPr="002E19A3">
        <w:rPr>
          <w:b/>
          <w:sz w:val="24"/>
        </w:rPr>
        <w:t>конечная точка AR</w:t>
      </w:r>
      <w:r w:rsidR="002E19A3">
        <w:rPr>
          <w:b/>
          <w:sz w:val="24"/>
        </w:rPr>
        <w:t xml:space="preserve"> </w:t>
      </w:r>
      <w:r w:rsidR="002E19A3" w:rsidRPr="002E19A3">
        <w:rPr>
          <w:sz w:val="24"/>
        </w:rPr>
        <w:t>(</w:t>
      </w:r>
      <w:proofErr w:type="spellStart"/>
      <w:r w:rsidR="002E19A3" w:rsidRPr="002E19A3">
        <w:rPr>
          <w:sz w:val="24"/>
        </w:rPr>
        <w:t>pre-defined</w:t>
      </w:r>
      <w:proofErr w:type="spellEnd"/>
      <w:r w:rsidR="002E19A3" w:rsidRPr="002E19A3">
        <w:rPr>
          <w:sz w:val="24"/>
        </w:rPr>
        <w:t xml:space="preserve"> AR </w:t>
      </w:r>
      <w:proofErr w:type="spellStart"/>
      <w:r w:rsidR="002E19A3" w:rsidRPr="002E19A3">
        <w:rPr>
          <w:sz w:val="24"/>
        </w:rPr>
        <w:t>endpoint</w:t>
      </w:r>
      <w:proofErr w:type="spellEnd"/>
      <w:r w:rsidR="002E19A3" w:rsidRPr="002E19A3">
        <w:rPr>
          <w:sz w:val="24"/>
        </w:rPr>
        <w:t>)</w:t>
      </w:r>
      <w:r w:rsidR="002E19A3">
        <w:rPr>
          <w:sz w:val="24"/>
        </w:rPr>
        <w:t xml:space="preserve">: </w:t>
      </w:r>
      <w:r w:rsidRPr="002E19A3">
        <w:rPr>
          <w:sz w:val="24"/>
        </w:rPr>
        <w:t xml:space="preserve">Конечная </w:t>
      </w:r>
      <w:r w:rsidRPr="002E19A3">
        <w:rPr>
          <w:sz w:val="24"/>
        </w:rPr>
        <w:lastRenderedPageBreak/>
        <w:t>точка AR, которая определяется локально на устройстве без использования услуги создания.</w:t>
      </w:r>
    </w:p>
    <w:p w14:paraId="6BFACA2B" w14:textId="77777777" w:rsidR="00DC337D" w:rsidRPr="002E19A3" w:rsidRDefault="00DC337D" w:rsidP="002E19A3">
      <w:pPr>
        <w:rPr>
          <w:sz w:val="24"/>
        </w:rPr>
      </w:pPr>
    </w:p>
    <w:p w14:paraId="0F2ACC55" w14:textId="4870186C" w:rsidR="00DC337D" w:rsidRPr="002E19A3" w:rsidRDefault="00DC337D" w:rsidP="002E19A3">
      <w:r w:rsidRPr="002E19A3">
        <w:t>П</w:t>
      </w:r>
      <w:r w:rsidR="002E19A3" w:rsidRPr="002E19A3">
        <w:t>римечание</w:t>
      </w:r>
      <w:r w:rsidRPr="002E19A3">
        <w:t xml:space="preserve"> </w:t>
      </w:r>
      <w:r w:rsidR="002E19A3">
        <w:t xml:space="preserve">– </w:t>
      </w:r>
      <w:r w:rsidRPr="002E19A3">
        <w:t>Предварительно определенные AR, которые не установлены заранее, устанавливаются перед использованием.</w:t>
      </w:r>
    </w:p>
    <w:p w14:paraId="72C62758" w14:textId="77777777" w:rsidR="00DC337D" w:rsidRPr="002E19A3" w:rsidRDefault="00DC337D" w:rsidP="002E19A3">
      <w:pPr>
        <w:rPr>
          <w:sz w:val="24"/>
        </w:rPr>
      </w:pPr>
    </w:p>
    <w:p w14:paraId="03396BBA" w14:textId="0A072DA8" w:rsidR="00DC337D" w:rsidRPr="002E19A3" w:rsidRDefault="00DC337D" w:rsidP="002E19A3">
      <w:pPr>
        <w:rPr>
          <w:sz w:val="24"/>
        </w:rPr>
      </w:pPr>
      <w:r w:rsidRPr="002E19A3">
        <w:rPr>
          <w:b/>
          <w:sz w:val="24"/>
        </w:rPr>
        <w:t>3.2.88</w:t>
      </w:r>
      <w:r w:rsidR="002E19A3" w:rsidRPr="002E19A3">
        <w:rPr>
          <w:b/>
          <w:sz w:val="24"/>
        </w:rPr>
        <w:t xml:space="preserve"> Предустановленная </w:t>
      </w:r>
      <w:r w:rsidRPr="002E19A3">
        <w:rPr>
          <w:b/>
          <w:sz w:val="24"/>
        </w:rPr>
        <w:t>конечная точка AR</w:t>
      </w:r>
      <w:r w:rsidR="002E19A3">
        <w:rPr>
          <w:b/>
          <w:sz w:val="24"/>
        </w:rPr>
        <w:t xml:space="preserve"> </w:t>
      </w:r>
      <w:r w:rsidR="002E19A3" w:rsidRPr="002E19A3">
        <w:rPr>
          <w:sz w:val="24"/>
        </w:rPr>
        <w:t>(</w:t>
      </w:r>
      <w:proofErr w:type="spellStart"/>
      <w:r w:rsidR="002E19A3" w:rsidRPr="002E19A3">
        <w:rPr>
          <w:sz w:val="24"/>
        </w:rPr>
        <w:t>pre-established</w:t>
      </w:r>
      <w:proofErr w:type="spellEnd"/>
      <w:r w:rsidR="002E19A3" w:rsidRPr="002E19A3">
        <w:rPr>
          <w:sz w:val="24"/>
        </w:rPr>
        <w:t xml:space="preserve"> AR </w:t>
      </w:r>
      <w:proofErr w:type="spellStart"/>
      <w:r w:rsidR="002E19A3" w:rsidRPr="002E19A3">
        <w:rPr>
          <w:sz w:val="24"/>
        </w:rPr>
        <w:t>endpoint</w:t>
      </w:r>
      <w:proofErr w:type="spellEnd"/>
      <w:r w:rsidR="002E19A3" w:rsidRPr="002E19A3">
        <w:rPr>
          <w:sz w:val="24"/>
        </w:rPr>
        <w:t>)</w:t>
      </w:r>
      <w:r w:rsidR="002E19A3">
        <w:rPr>
          <w:sz w:val="24"/>
        </w:rPr>
        <w:t xml:space="preserve">: </w:t>
      </w:r>
      <w:r w:rsidRPr="002E19A3">
        <w:rPr>
          <w:sz w:val="24"/>
        </w:rPr>
        <w:t>Конечная точка AR, которая переводится в установленное состояние во время настройки AE, которые управляют ее конечными точками.</w:t>
      </w:r>
    </w:p>
    <w:p w14:paraId="2A426173" w14:textId="654221F1" w:rsidR="00DC337D" w:rsidRPr="002E19A3" w:rsidRDefault="00DC337D" w:rsidP="002E19A3">
      <w:pPr>
        <w:rPr>
          <w:sz w:val="24"/>
        </w:rPr>
      </w:pPr>
      <w:r w:rsidRPr="002E19A3">
        <w:rPr>
          <w:b/>
          <w:sz w:val="24"/>
        </w:rPr>
        <w:t>3.2.89</w:t>
      </w:r>
      <w:r w:rsidR="002E19A3" w:rsidRPr="002E19A3">
        <w:rPr>
          <w:b/>
          <w:sz w:val="24"/>
        </w:rPr>
        <w:t xml:space="preserve"> Маршрут</w:t>
      </w:r>
      <w:r w:rsidR="002E19A3">
        <w:rPr>
          <w:b/>
          <w:sz w:val="24"/>
        </w:rPr>
        <w:t xml:space="preserve"> </w:t>
      </w:r>
      <w:r w:rsidR="002E19A3" w:rsidRPr="002E19A3">
        <w:rPr>
          <w:sz w:val="24"/>
        </w:rPr>
        <w:t>(</w:t>
      </w:r>
      <w:proofErr w:type="spellStart"/>
      <w:r w:rsidR="002E19A3" w:rsidRPr="002E19A3">
        <w:rPr>
          <w:sz w:val="24"/>
        </w:rPr>
        <w:t>route</w:t>
      </w:r>
      <w:proofErr w:type="spellEnd"/>
      <w:r w:rsidR="002E19A3" w:rsidRPr="002E19A3">
        <w:rPr>
          <w:sz w:val="24"/>
        </w:rPr>
        <w:t>)</w:t>
      </w:r>
      <w:r w:rsidR="002E19A3">
        <w:rPr>
          <w:sz w:val="24"/>
        </w:rPr>
        <w:t xml:space="preserve">: </w:t>
      </w:r>
      <w:r w:rsidRPr="002E19A3">
        <w:rPr>
          <w:sz w:val="24"/>
        </w:rPr>
        <w:t>одна последовательность однонаправленных путей от одного устройства к другому, соединяющая исходное устройство с конечным устройством</w:t>
      </w:r>
    </w:p>
    <w:p w14:paraId="5CD125E5" w14:textId="50A70A14" w:rsidR="00DC337D" w:rsidRPr="002E19A3" w:rsidRDefault="00DC337D" w:rsidP="002E19A3">
      <w:pPr>
        <w:rPr>
          <w:sz w:val="24"/>
        </w:rPr>
      </w:pPr>
      <w:r w:rsidRPr="002E19A3">
        <w:rPr>
          <w:b/>
          <w:sz w:val="24"/>
        </w:rPr>
        <w:t xml:space="preserve">3.2.90 </w:t>
      </w:r>
      <w:r w:rsidR="002E19A3" w:rsidRPr="002E19A3">
        <w:rPr>
          <w:b/>
          <w:sz w:val="24"/>
        </w:rPr>
        <w:t xml:space="preserve">Идентификатор </w:t>
      </w:r>
      <w:r w:rsidRPr="002E19A3">
        <w:rPr>
          <w:b/>
          <w:sz w:val="24"/>
        </w:rPr>
        <w:t>маршрута</w:t>
      </w:r>
      <w:r w:rsidR="002E19A3">
        <w:rPr>
          <w:b/>
          <w:sz w:val="24"/>
        </w:rPr>
        <w:t xml:space="preserve"> </w:t>
      </w:r>
      <w:r w:rsidR="002E19A3" w:rsidRPr="002E19A3">
        <w:rPr>
          <w:sz w:val="24"/>
        </w:rPr>
        <w:t>(</w:t>
      </w:r>
      <w:proofErr w:type="spellStart"/>
      <w:r w:rsidR="002E19A3" w:rsidRPr="002E19A3">
        <w:rPr>
          <w:sz w:val="24"/>
        </w:rPr>
        <w:t>route</w:t>
      </w:r>
      <w:proofErr w:type="spellEnd"/>
      <w:r w:rsidR="002E19A3" w:rsidRPr="002E19A3">
        <w:rPr>
          <w:sz w:val="24"/>
        </w:rPr>
        <w:t xml:space="preserve"> ID)</w:t>
      </w:r>
      <w:r w:rsidR="002E19A3">
        <w:rPr>
          <w:sz w:val="24"/>
        </w:rPr>
        <w:t xml:space="preserve">: </w:t>
      </w:r>
      <w:r w:rsidRPr="002E19A3">
        <w:rPr>
          <w:sz w:val="24"/>
        </w:rPr>
        <w:t>идентификатор, используемый для обозначения конкретного маршрута</w:t>
      </w:r>
    </w:p>
    <w:p w14:paraId="114A74D8" w14:textId="79F74961" w:rsidR="00DC337D" w:rsidRPr="002E19A3" w:rsidRDefault="00DC337D" w:rsidP="002E19A3">
      <w:pPr>
        <w:rPr>
          <w:sz w:val="24"/>
        </w:rPr>
      </w:pPr>
      <w:r w:rsidRPr="002E19A3">
        <w:rPr>
          <w:b/>
          <w:sz w:val="24"/>
        </w:rPr>
        <w:t>3.2.91</w:t>
      </w:r>
      <w:r w:rsidR="002E19A3" w:rsidRPr="002E19A3">
        <w:rPr>
          <w:b/>
          <w:sz w:val="24"/>
        </w:rPr>
        <w:t xml:space="preserve"> </w:t>
      </w:r>
      <w:proofErr w:type="gramStart"/>
      <w:r w:rsidR="002E19A3" w:rsidRPr="002E19A3">
        <w:rPr>
          <w:b/>
          <w:sz w:val="24"/>
        </w:rPr>
        <w:t>Сервер</w:t>
      </w:r>
      <w:r w:rsidR="002E19A3">
        <w:rPr>
          <w:b/>
          <w:sz w:val="24"/>
        </w:rPr>
        <w:t xml:space="preserve"> </w:t>
      </w:r>
      <w:r w:rsidR="002E19A3">
        <w:t xml:space="preserve"> </w:t>
      </w:r>
      <w:r w:rsidR="002E19A3" w:rsidRPr="002E19A3">
        <w:rPr>
          <w:sz w:val="24"/>
        </w:rPr>
        <w:t>(</w:t>
      </w:r>
      <w:proofErr w:type="spellStart"/>
      <w:proofErr w:type="gramEnd"/>
      <w:r w:rsidR="002E19A3" w:rsidRPr="002E19A3">
        <w:rPr>
          <w:sz w:val="24"/>
        </w:rPr>
        <w:t>server</w:t>
      </w:r>
      <w:proofErr w:type="spellEnd"/>
      <w:r w:rsidR="002E19A3" w:rsidRPr="002E19A3">
        <w:rPr>
          <w:sz w:val="24"/>
        </w:rPr>
        <w:t>)</w:t>
      </w:r>
      <w:r w:rsidR="002E19A3">
        <w:rPr>
          <w:sz w:val="24"/>
        </w:rPr>
        <w:t xml:space="preserve">: </w:t>
      </w:r>
      <w:r w:rsidRPr="002E19A3">
        <w:rPr>
          <w:sz w:val="24"/>
        </w:rPr>
        <w:t>функция &lt;коммуникация&gt; AREP, в которой он возвращает APDU подтвержденного отклика услуги клиенту, инициировавшему запрос.</w:t>
      </w:r>
    </w:p>
    <w:p w14:paraId="75C7B159" w14:textId="05056B59" w:rsidR="00DC337D" w:rsidRPr="002E19A3" w:rsidRDefault="00DC337D" w:rsidP="002E19A3">
      <w:pPr>
        <w:rPr>
          <w:sz w:val="24"/>
        </w:rPr>
      </w:pPr>
      <w:r w:rsidRPr="002E19A3">
        <w:rPr>
          <w:b/>
          <w:sz w:val="24"/>
        </w:rPr>
        <w:t>3.2.92</w:t>
      </w:r>
      <w:r w:rsidR="002E19A3" w:rsidRPr="002E19A3">
        <w:rPr>
          <w:b/>
          <w:sz w:val="24"/>
        </w:rPr>
        <w:t xml:space="preserve"> Сервер</w:t>
      </w:r>
      <w:r w:rsidR="002E19A3">
        <w:rPr>
          <w:b/>
          <w:sz w:val="24"/>
        </w:rPr>
        <w:t xml:space="preserve"> </w:t>
      </w:r>
      <w:r w:rsidR="002E19A3" w:rsidRPr="002E19A3">
        <w:rPr>
          <w:sz w:val="24"/>
        </w:rPr>
        <w:t>(</w:t>
      </w:r>
      <w:proofErr w:type="spellStart"/>
      <w:r w:rsidR="002E19A3" w:rsidRPr="002E19A3">
        <w:rPr>
          <w:sz w:val="24"/>
        </w:rPr>
        <w:t>server</w:t>
      </w:r>
      <w:proofErr w:type="spellEnd"/>
      <w:r w:rsidR="002E19A3" w:rsidRPr="002E19A3">
        <w:rPr>
          <w:sz w:val="24"/>
        </w:rPr>
        <w:t>):</w:t>
      </w:r>
      <w:r w:rsidR="002E19A3" w:rsidRPr="002E19A3">
        <w:rPr>
          <w:sz w:val="32"/>
        </w:rPr>
        <w:t xml:space="preserve"> </w:t>
      </w:r>
      <w:r w:rsidRPr="002E19A3">
        <w:rPr>
          <w:sz w:val="24"/>
        </w:rPr>
        <w:t>объект &lt;система&gt;, который предоставляет услуги другому (клиентскому) объекту</w:t>
      </w:r>
    </w:p>
    <w:p w14:paraId="285607EA" w14:textId="627D8177" w:rsidR="00DC337D" w:rsidRPr="002E19A3" w:rsidRDefault="00DC337D" w:rsidP="002E19A3">
      <w:pPr>
        <w:rPr>
          <w:sz w:val="24"/>
        </w:rPr>
      </w:pPr>
      <w:r w:rsidRPr="002E19A3">
        <w:rPr>
          <w:b/>
          <w:sz w:val="24"/>
        </w:rPr>
        <w:t>3.2.93</w:t>
      </w:r>
      <w:r w:rsidR="002E19A3" w:rsidRPr="002E19A3">
        <w:rPr>
          <w:b/>
          <w:sz w:val="24"/>
        </w:rPr>
        <w:t xml:space="preserve"> Услуга</w:t>
      </w:r>
      <w:r w:rsidR="002E19A3">
        <w:rPr>
          <w:b/>
          <w:sz w:val="24"/>
        </w:rPr>
        <w:t xml:space="preserve"> </w:t>
      </w:r>
      <w:r w:rsidR="002E19A3" w:rsidRPr="002E19A3">
        <w:rPr>
          <w:sz w:val="24"/>
        </w:rPr>
        <w:t>(</w:t>
      </w:r>
      <w:proofErr w:type="spellStart"/>
      <w:r w:rsidR="002E19A3" w:rsidRPr="002E19A3">
        <w:rPr>
          <w:sz w:val="24"/>
        </w:rPr>
        <w:t>service</w:t>
      </w:r>
      <w:proofErr w:type="spellEnd"/>
      <w:r w:rsidR="002E19A3" w:rsidRPr="002E19A3">
        <w:rPr>
          <w:sz w:val="24"/>
        </w:rPr>
        <w:t>)</w:t>
      </w:r>
      <w:r w:rsidR="002E19A3">
        <w:rPr>
          <w:sz w:val="24"/>
        </w:rPr>
        <w:t xml:space="preserve">: </w:t>
      </w:r>
      <w:r w:rsidRPr="002E19A3">
        <w:rPr>
          <w:sz w:val="24"/>
        </w:rPr>
        <w:t>функционирование или функция, которую объект и/или класс объекта выполняют по запросу от другого объекта и/или класса объекта</w:t>
      </w:r>
    </w:p>
    <w:p w14:paraId="077A6704" w14:textId="77777777" w:rsidR="00DC337D" w:rsidRPr="00B50CED" w:rsidRDefault="00DC337D" w:rsidP="00DC337D">
      <w:pPr>
        <w:ind w:firstLine="709"/>
        <w:rPr>
          <w:color w:val="000000"/>
          <w:kern w:val="2"/>
          <w:sz w:val="28"/>
          <w:szCs w:val="28"/>
        </w:rPr>
      </w:pPr>
    </w:p>
    <w:p w14:paraId="7DCEB11B" w14:textId="63CA262D" w:rsidR="00DC337D" w:rsidRPr="002E19A3" w:rsidRDefault="00DC337D" w:rsidP="00DC337D">
      <w:pPr>
        <w:ind w:firstLine="709"/>
        <w:rPr>
          <w:color w:val="000000"/>
          <w:kern w:val="2"/>
          <w:szCs w:val="28"/>
        </w:rPr>
      </w:pPr>
      <w:r w:rsidRPr="002E19A3">
        <w:rPr>
          <w:color w:val="000000"/>
          <w:kern w:val="2"/>
          <w:szCs w:val="28"/>
        </w:rPr>
        <w:t>П</w:t>
      </w:r>
      <w:r w:rsidR="002E19A3" w:rsidRPr="002E19A3">
        <w:rPr>
          <w:color w:val="000000"/>
          <w:kern w:val="2"/>
          <w:szCs w:val="28"/>
        </w:rPr>
        <w:t xml:space="preserve">римечание </w:t>
      </w:r>
      <w:r w:rsidR="002E19A3">
        <w:rPr>
          <w:color w:val="000000"/>
          <w:kern w:val="2"/>
          <w:szCs w:val="28"/>
        </w:rPr>
        <w:t>–</w:t>
      </w:r>
      <w:r w:rsidRPr="002E19A3">
        <w:rPr>
          <w:color w:val="000000"/>
          <w:kern w:val="2"/>
          <w:szCs w:val="28"/>
        </w:rPr>
        <w:t xml:space="preserve"> Определен набор общих услуг и предоставлены положения для определения объектно-ориентированных услуг. Специфичные для объекта услуги — это те, которые определены конкретным классом объектов для выполнения требуемой функции, которая не выполняется общей услугой.</w:t>
      </w:r>
    </w:p>
    <w:p w14:paraId="7D6D62E6" w14:textId="77777777" w:rsidR="00DC337D" w:rsidRPr="00B50CED" w:rsidRDefault="00DC337D" w:rsidP="00DC337D">
      <w:pPr>
        <w:ind w:firstLine="709"/>
        <w:rPr>
          <w:b/>
          <w:bCs/>
          <w:color w:val="000000"/>
          <w:kern w:val="2"/>
          <w:sz w:val="28"/>
          <w:szCs w:val="28"/>
        </w:rPr>
      </w:pPr>
    </w:p>
    <w:p w14:paraId="59F5F52F" w14:textId="1B4158A3" w:rsidR="00DC337D" w:rsidRPr="002E19A3" w:rsidRDefault="00DC337D" w:rsidP="002E19A3">
      <w:pPr>
        <w:rPr>
          <w:sz w:val="24"/>
        </w:rPr>
      </w:pPr>
      <w:r w:rsidRPr="002E19A3">
        <w:rPr>
          <w:b/>
          <w:sz w:val="24"/>
        </w:rPr>
        <w:t xml:space="preserve">3.2.94 </w:t>
      </w:r>
      <w:r w:rsidR="002E19A3" w:rsidRPr="002E19A3">
        <w:rPr>
          <w:b/>
          <w:sz w:val="24"/>
        </w:rPr>
        <w:t xml:space="preserve">Идентификатор </w:t>
      </w:r>
      <w:r w:rsidRPr="002E19A3">
        <w:rPr>
          <w:b/>
          <w:sz w:val="24"/>
        </w:rPr>
        <w:t>сеанса</w:t>
      </w:r>
      <w:r w:rsidR="00295D67">
        <w:rPr>
          <w:b/>
          <w:sz w:val="24"/>
        </w:rPr>
        <w:t xml:space="preserve"> </w:t>
      </w:r>
      <w:r w:rsidR="00295D67" w:rsidRPr="00295D67">
        <w:rPr>
          <w:sz w:val="24"/>
        </w:rPr>
        <w:t>(</w:t>
      </w:r>
      <w:proofErr w:type="spellStart"/>
      <w:r w:rsidR="00295D67" w:rsidRPr="00295D67">
        <w:rPr>
          <w:sz w:val="24"/>
        </w:rPr>
        <w:t>session</w:t>
      </w:r>
      <w:proofErr w:type="spellEnd"/>
      <w:r w:rsidR="00295D67" w:rsidRPr="00295D67">
        <w:rPr>
          <w:sz w:val="24"/>
        </w:rPr>
        <w:t xml:space="preserve"> ID)</w:t>
      </w:r>
      <w:r w:rsidR="00295D67">
        <w:rPr>
          <w:sz w:val="24"/>
        </w:rPr>
        <w:t xml:space="preserve">: </w:t>
      </w:r>
      <w:r w:rsidRPr="002E19A3">
        <w:rPr>
          <w:sz w:val="24"/>
        </w:rPr>
        <w:t>идентификатор, используемый для обозначения конкретной записи сеанса</w:t>
      </w:r>
    </w:p>
    <w:p w14:paraId="2C1C5834" w14:textId="1A17C0C5" w:rsidR="00DC337D" w:rsidRPr="002E19A3" w:rsidRDefault="00DC337D" w:rsidP="002E19A3">
      <w:pPr>
        <w:rPr>
          <w:sz w:val="24"/>
        </w:rPr>
      </w:pPr>
      <w:r w:rsidRPr="002E19A3">
        <w:rPr>
          <w:b/>
          <w:sz w:val="24"/>
        </w:rPr>
        <w:t>3.2.95</w:t>
      </w:r>
      <w:r w:rsidR="002E19A3" w:rsidRPr="002E19A3">
        <w:rPr>
          <w:b/>
          <w:sz w:val="24"/>
        </w:rPr>
        <w:t xml:space="preserve"> </w:t>
      </w:r>
      <w:r w:rsidR="00295D67" w:rsidRPr="002E19A3">
        <w:rPr>
          <w:b/>
          <w:sz w:val="24"/>
        </w:rPr>
        <w:t xml:space="preserve">Подчиненное </w:t>
      </w:r>
      <w:r w:rsidRPr="002E19A3">
        <w:rPr>
          <w:b/>
          <w:sz w:val="24"/>
        </w:rPr>
        <w:t>устройство</w:t>
      </w:r>
      <w:r w:rsidR="00295D67">
        <w:rPr>
          <w:b/>
          <w:sz w:val="24"/>
        </w:rPr>
        <w:t xml:space="preserve"> </w:t>
      </w:r>
      <w:r w:rsidR="00295D67" w:rsidRPr="00295D67">
        <w:rPr>
          <w:sz w:val="24"/>
        </w:rPr>
        <w:t>(</w:t>
      </w:r>
      <w:proofErr w:type="spellStart"/>
      <w:r w:rsidR="00295D67" w:rsidRPr="00295D67">
        <w:rPr>
          <w:sz w:val="24"/>
        </w:rPr>
        <w:t>slave</w:t>
      </w:r>
      <w:proofErr w:type="spellEnd"/>
      <w:r w:rsidR="00295D67" w:rsidRPr="00295D67">
        <w:rPr>
          <w:sz w:val="24"/>
        </w:rPr>
        <w:t>)</w:t>
      </w:r>
      <w:r w:rsidR="00295D67">
        <w:rPr>
          <w:sz w:val="24"/>
        </w:rPr>
        <w:t xml:space="preserve">: </w:t>
      </w:r>
      <w:r w:rsidRPr="002E19A3">
        <w:rPr>
          <w:sz w:val="24"/>
        </w:rPr>
        <w:t>устройство, которое инициирует коммуникационную активность только после получения PDU запроса от главного устройства, и требуется отправить отклик на этот запрос</w:t>
      </w:r>
    </w:p>
    <w:p w14:paraId="7A7F949D" w14:textId="0ECE1B22" w:rsidR="00DC337D" w:rsidRPr="002E19A3" w:rsidRDefault="002E19A3" w:rsidP="002E19A3">
      <w:pPr>
        <w:rPr>
          <w:sz w:val="24"/>
        </w:rPr>
      </w:pPr>
      <w:r w:rsidRPr="002E19A3">
        <w:rPr>
          <w:b/>
          <w:sz w:val="24"/>
        </w:rPr>
        <w:t xml:space="preserve">3.2.96 </w:t>
      </w:r>
      <w:r w:rsidR="00295D67" w:rsidRPr="002E19A3">
        <w:rPr>
          <w:b/>
          <w:sz w:val="24"/>
        </w:rPr>
        <w:t>Слот</w:t>
      </w:r>
      <w:r w:rsidR="00295D67">
        <w:rPr>
          <w:b/>
          <w:sz w:val="24"/>
        </w:rPr>
        <w:t xml:space="preserve"> </w:t>
      </w:r>
      <w:r w:rsidR="00295D67" w:rsidRPr="00295D67">
        <w:rPr>
          <w:sz w:val="24"/>
        </w:rPr>
        <w:t>(</w:t>
      </w:r>
      <w:proofErr w:type="spellStart"/>
      <w:r w:rsidR="00295D67" w:rsidRPr="00295D67">
        <w:rPr>
          <w:sz w:val="24"/>
        </w:rPr>
        <w:t>slot</w:t>
      </w:r>
      <w:proofErr w:type="spellEnd"/>
      <w:r w:rsidR="00295D67" w:rsidRPr="00295D67">
        <w:rPr>
          <w:sz w:val="24"/>
        </w:rPr>
        <w:t>)</w:t>
      </w:r>
      <w:r w:rsidR="00295D67">
        <w:rPr>
          <w:sz w:val="24"/>
        </w:rPr>
        <w:t xml:space="preserve">: </w:t>
      </w:r>
      <w:r w:rsidR="00DC337D" w:rsidRPr="002E19A3">
        <w:rPr>
          <w:sz w:val="24"/>
        </w:rPr>
        <w:t>фиксированный временной интервал, который может использоваться для коммуникации между соседними устройствами</w:t>
      </w:r>
    </w:p>
    <w:p w14:paraId="4548C532" w14:textId="2608E20F" w:rsidR="00DC337D" w:rsidRPr="002E19A3" w:rsidRDefault="002E19A3" w:rsidP="002E19A3">
      <w:pPr>
        <w:rPr>
          <w:sz w:val="24"/>
        </w:rPr>
      </w:pPr>
      <w:r w:rsidRPr="002E19A3">
        <w:rPr>
          <w:b/>
          <w:sz w:val="24"/>
        </w:rPr>
        <w:t xml:space="preserve">3.2.97 </w:t>
      </w:r>
      <w:proofErr w:type="spellStart"/>
      <w:r w:rsidR="00295D67" w:rsidRPr="002E19A3">
        <w:rPr>
          <w:b/>
          <w:sz w:val="24"/>
        </w:rPr>
        <w:t>Суперкадр</w:t>
      </w:r>
      <w:proofErr w:type="spellEnd"/>
      <w:r w:rsidR="00295D67">
        <w:rPr>
          <w:b/>
          <w:sz w:val="24"/>
        </w:rPr>
        <w:t xml:space="preserve"> </w:t>
      </w:r>
      <w:r w:rsidR="00295D67" w:rsidRPr="00295D67">
        <w:rPr>
          <w:sz w:val="24"/>
        </w:rPr>
        <w:t>(</w:t>
      </w:r>
      <w:proofErr w:type="spellStart"/>
      <w:r w:rsidR="00295D67" w:rsidRPr="00295D67">
        <w:rPr>
          <w:sz w:val="24"/>
        </w:rPr>
        <w:t>superframe</w:t>
      </w:r>
      <w:proofErr w:type="spellEnd"/>
      <w:r w:rsidR="00295D67" w:rsidRPr="00295D67">
        <w:rPr>
          <w:sz w:val="24"/>
        </w:rPr>
        <w:t>)</w:t>
      </w:r>
      <w:r w:rsidR="00295D67">
        <w:rPr>
          <w:sz w:val="24"/>
        </w:rPr>
        <w:t xml:space="preserve">: </w:t>
      </w:r>
      <w:r w:rsidR="00DC337D" w:rsidRPr="002E19A3">
        <w:rPr>
          <w:sz w:val="24"/>
        </w:rPr>
        <w:t xml:space="preserve">набор слотов, повторяющихся с постоянной скоростью, каждый слот имеет соединение, связанное с ним </w:t>
      </w:r>
    </w:p>
    <w:p w14:paraId="18311D70" w14:textId="11D3C6FE" w:rsidR="00DC337D" w:rsidRPr="002E19A3" w:rsidRDefault="00DC337D" w:rsidP="002E19A3">
      <w:pPr>
        <w:rPr>
          <w:sz w:val="24"/>
        </w:rPr>
      </w:pPr>
      <w:r w:rsidRPr="002E19A3">
        <w:rPr>
          <w:b/>
          <w:sz w:val="24"/>
        </w:rPr>
        <w:t>3.2.98</w:t>
      </w:r>
      <w:r w:rsidR="002E19A3" w:rsidRPr="002E19A3">
        <w:rPr>
          <w:b/>
          <w:sz w:val="24"/>
        </w:rPr>
        <w:t xml:space="preserve"> </w:t>
      </w:r>
      <w:proofErr w:type="spellStart"/>
      <w:r w:rsidR="00295D67" w:rsidRPr="002E19A3">
        <w:rPr>
          <w:b/>
          <w:sz w:val="24"/>
        </w:rPr>
        <w:t>Идентификатор</w:t>
      </w:r>
      <w:r w:rsidRPr="002E19A3">
        <w:rPr>
          <w:b/>
          <w:sz w:val="24"/>
        </w:rPr>
        <w:t>_суперкадра</w:t>
      </w:r>
      <w:proofErr w:type="spellEnd"/>
      <w:r w:rsidR="00295D67">
        <w:rPr>
          <w:b/>
          <w:sz w:val="24"/>
        </w:rPr>
        <w:t xml:space="preserve"> </w:t>
      </w:r>
      <w:r w:rsidR="00295D67" w:rsidRPr="00295D67">
        <w:rPr>
          <w:sz w:val="24"/>
        </w:rPr>
        <w:t>(</w:t>
      </w:r>
      <w:proofErr w:type="spellStart"/>
      <w:r w:rsidR="00295D67" w:rsidRPr="00295D67">
        <w:rPr>
          <w:sz w:val="24"/>
        </w:rPr>
        <w:t>Superframe_ID</w:t>
      </w:r>
      <w:proofErr w:type="spellEnd"/>
      <w:r w:rsidR="00295D67" w:rsidRPr="00295D67">
        <w:rPr>
          <w:sz w:val="24"/>
        </w:rPr>
        <w:t>)</w:t>
      </w:r>
      <w:r w:rsidR="00295D67">
        <w:rPr>
          <w:sz w:val="24"/>
        </w:rPr>
        <w:t xml:space="preserve">: </w:t>
      </w:r>
      <w:r w:rsidRPr="002E19A3">
        <w:rPr>
          <w:sz w:val="24"/>
        </w:rPr>
        <w:t xml:space="preserve">идентификатор, используемый для указания конкретной записи </w:t>
      </w:r>
      <w:proofErr w:type="spellStart"/>
      <w:r w:rsidRPr="002E19A3">
        <w:rPr>
          <w:sz w:val="24"/>
        </w:rPr>
        <w:t>суперкадра</w:t>
      </w:r>
      <w:proofErr w:type="spellEnd"/>
    </w:p>
    <w:p w14:paraId="0C5678B9" w14:textId="4598EE17" w:rsidR="00DC337D" w:rsidRPr="002E19A3" w:rsidRDefault="00DC337D" w:rsidP="002E19A3">
      <w:pPr>
        <w:rPr>
          <w:sz w:val="24"/>
        </w:rPr>
      </w:pPr>
      <w:r w:rsidRPr="002E19A3">
        <w:rPr>
          <w:b/>
          <w:sz w:val="24"/>
        </w:rPr>
        <w:t>3.2.99</w:t>
      </w:r>
      <w:r w:rsidR="002E19A3" w:rsidRPr="002E19A3">
        <w:rPr>
          <w:b/>
          <w:sz w:val="24"/>
        </w:rPr>
        <w:t xml:space="preserve"> </w:t>
      </w:r>
      <w:r w:rsidR="00295D67" w:rsidRPr="002E19A3">
        <w:rPr>
          <w:b/>
          <w:sz w:val="24"/>
        </w:rPr>
        <w:t>Тэг</w:t>
      </w:r>
      <w:r w:rsidR="00295D67">
        <w:rPr>
          <w:b/>
          <w:sz w:val="24"/>
        </w:rPr>
        <w:t xml:space="preserve"> </w:t>
      </w:r>
      <w:r w:rsidR="00295D67" w:rsidRPr="00295D67">
        <w:rPr>
          <w:sz w:val="24"/>
        </w:rPr>
        <w:t>(</w:t>
      </w:r>
      <w:proofErr w:type="spellStart"/>
      <w:r w:rsidR="00295D67" w:rsidRPr="00295D67">
        <w:rPr>
          <w:sz w:val="24"/>
        </w:rPr>
        <w:t>tag</w:t>
      </w:r>
      <w:proofErr w:type="spellEnd"/>
      <w:r w:rsidR="00295D67" w:rsidRPr="00295D67">
        <w:rPr>
          <w:sz w:val="24"/>
        </w:rPr>
        <w:t>)</w:t>
      </w:r>
      <w:r w:rsidR="00295D67">
        <w:rPr>
          <w:sz w:val="24"/>
        </w:rPr>
        <w:t xml:space="preserve">: </w:t>
      </w:r>
      <w:r w:rsidRPr="002E19A3">
        <w:rPr>
          <w:sz w:val="24"/>
        </w:rPr>
        <w:t>строка ASCII из 8 символов, используемая для идентификации полевого устройства</w:t>
      </w:r>
    </w:p>
    <w:p w14:paraId="1A370BAE" w14:textId="56D68DC1" w:rsidR="00DC337D" w:rsidRPr="002E19A3" w:rsidRDefault="00DC337D" w:rsidP="002E19A3">
      <w:pPr>
        <w:rPr>
          <w:sz w:val="24"/>
        </w:rPr>
      </w:pPr>
      <w:r w:rsidRPr="002E19A3">
        <w:rPr>
          <w:b/>
          <w:sz w:val="24"/>
        </w:rPr>
        <w:t>3.2.100</w:t>
      </w:r>
      <w:r w:rsidR="002E19A3" w:rsidRPr="002E19A3">
        <w:rPr>
          <w:b/>
          <w:sz w:val="24"/>
        </w:rPr>
        <w:t xml:space="preserve"> </w:t>
      </w:r>
      <w:r w:rsidR="00295D67" w:rsidRPr="002E19A3">
        <w:rPr>
          <w:b/>
          <w:sz w:val="24"/>
        </w:rPr>
        <w:t xml:space="preserve">Множественный </w:t>
      </w:r>
      <w:r w:rsidRPr="002E19A3">
        <w:rPr>
          <w:b/>
          <w:sz w:val="24"/>
        </w:rPr>
        <w:t>доступ с временным разделением</w:t>
      </w:r>
      <w:r w:rsidR="00295D67">
        <w:rPr>
          <w:b/>
          <w:sz w:val="24"/>
        </w:rPr>
        <w:t xml:space="preserve"> </w:t>
      </w:r>
      <w:r w:rsidR="00295D67" w:rsidRPr="00295D67">
        <w:rPr>
          <w:sz w:val="24"/>
        </w:rPr>
        <w:t>(</w:t>
      </w:r>
      <w:proofErr w:type="spellStart"/>
      <w:r w:rsidR="00295D67" w:rsidRPr="00295D67">
        <w:rPr>
          <w:sz w:val="24"/>
        </w:rPr>
        <w:t>time</w:t>
      </w:r>
      <w:proofErr w:type="spellEnd"/>
      <w:r w:rsidR="00295D67" w:rsidRPr="00295D67">
        <w:rPr>
          <w:sz w:val="24"/>
        </w:rPr>
        <w:t xml:space="preserve"> </w:t>
      </w:r>
      <w:proofErr w:type="spellStart"/>
      <w:r w:rsidR="00295D67" w:rsidRPr="00295D67">
        <w:rPr>
          <w:sz w:val="24"/>
        </w:rPr>
        <w:t>division</w:t>
      </w:r>
      <w:proofErr w:type="spellEnd"/>
      <w:r w:rsidR="00295D67" w:rsidRPr="00295D67">
        <w:rPr>
          <w:sz w:val="24"/>
        </w:rPr>
        <w:t xml:space="preserve"> </w:t>
      </w:r>
      <w:proofErr w:type="spellStart"/>
      <w:r w:rsidR="00295D67" w:rsidRPr="00295D67">
        <w:rPr>
          <w:sz w:val="24"/>
        </w:rPr>
        <w:t>multiple</w:t>
      </w:r>
      <w:proofErr w:type="spellEnd"/>
      <w:r w:rsidR="00295D67" w:rsidRPr="00295D67">
        <w:rPr>
          <w:sz w:val="24"/>
        </w:rPr>
        <w:t xml:space="preserve"> </w:t>
      </w:r>
      <w:proofErr w:type="spellStart"/>
      <w:r w:rsidR="00295D67" w:rsidRPr="00295D67">
        <w:rPr>
          <w:sz w:val="24"/>
        </w:rPr>
        <w:t>access</w:t>
      </w:r>
      <w:proofErr w:type="spellEnd"/>
      <w:r w:rsidR="00295D67" w:rsidRPr="00295D67">
        <w:rPr>
          <w:sz w:val="24"/>
        </w:rPr>
        <w:t>)</w:t>
      </w:r>
      <w:r w:rsidR="00295D67">
        <w:rPr>
          <w:sz w:val="24"/>
        </w:rPr>
        <w:t xml:space="preserve">: </w:t>
      </w:r>
      <w:r w:rsidRPr="002E19A3">
        <w:rPr>
          <w:sz w:val="24"/>
        </w:rPr>
        <w:t>метод контроля доступа к среде передачи, в котором используются временные интервалы, где может происходить коммуникация между устройствами</w:t>
      </w:r>
    </w:p>
    <w:p w14:paraId="5A799DEC" w14:textId="74B89B45" w:rsidR="00DC337D" w:rsidRPr="002E19A3" w:rsidRDefault="00DC337D" w:rsidP="002E19A3">
      <w:pPr>
        <w:rPr>
          <w:sz w:val="24"/>
        </w:rPr>
      </w:pPr>
      <w:r w:rsidRPr="002E19A3">
        <w:rPr>
          <w:b/>
          <w:sz w:val="24"/>
        </w:rPr>
        <w:t>3.2.101</w:t>
      </w:r>
      <w:r w:rsidR="002E19A3" w:rsidRPr="002E19A3">
        <w:rPr>
          <w:b/>
          <w:sz w:val="24"/>
        </w:rPr>
        <w:t xml:space="preserve"> </w:t>
      </w:r>
      <w:r w:rsidR="00295D67" w:rsidRPr="00295D67">
        <w:rPr>
          <w:b/>
          <w:sz w:val="24"/>
        </w:rPr>
        <w:t>Транзакция</w:t>
      </w:r>
      <w:r w:rsidR="00295D67" w:rsidRPr="00295D67">
        <w:rPr>
          <w:sz w:val="24"/>
        </w:rPr>
        <w:t xml:space="preserve"> (</w:t>
      </w:r>
      <w:proofErr w:type="spellStart"/>
      <w:r w:rsidR="00295D67" w:rsidRPr="00295D67">
        <w:rPr>
          <w:sz w:val="24"/>
        </w:rPr>
        <w:t>transaction</w:t>
      </w:r>
      <w:proofErr w:type="spellEnd"/>
      <w:r w:rsidR="00295D67" w:rsidRPr="00295D67">
        <w:rPr>
          <w:sz w:val="24"/>
        </w:rPr>
        <w:t>)</w:t>
      </w:r>
      <w:r w:rsidR="00295D67">
        <w:rPr>
          <w:sz w:val="24"/>
        </w:rPr>
        <w:t xml:space="preserve">: </w:t>
      </w:r>
      <w:r w:rsidRPr="002E19A3">
        <w:rPr>
          <w:sz w:val="24"/>
        </w:rPr>
        <w:t>обмен связанными последовательными кадрами между двумя одноранговыми объектами контроля доступа к среде передачи, необходимый для успешной передачи</w:t>
      </w:r>
    </w:p>
    <w:p w14:paraId="06AC5E8C" w14:textId="77777777" w:rsidR="00DC337D" w:rsidRPr="002E19A3" w:rsidRDefault="00DC337D" w:rsidP="002E19A3">
      <w:pPr>
        <w:rPr>
          <w:sz w:val="24"/>
        </w:rPr>
      </w:pPr>
    </w:p>
    <w:p w14:paraId="1DB3E559" w14:textId="709FC869" w:rsidR="00DC337D" w:rsidRPr="00295D67" w:rsidRDefault="00DC337D" w:rsidP="002E19A3">
      <w:r w:rsidRPr="00295D67">
        <w:t>П</w:t>
      </w:r>
      <w:r w:rsidR="00295D67" w:rsidRPr="00295D67">
        <w:t>римечание</w:t>
      </w:r>
      <w:r w:rsidRPr="00295D67">
        <w:t xml:space="preserve"> </w:t>
      </w:r>
      <w:r w:rsidR="00295D67">
        <w:t xml:space="preserve">– </w:t>
      </w:r>
      <w:r w:rsidRPr="00295D67">
        <w:t xml:space="preserve">транзакция состоит либо из (а) одной передачи </w:t>
      </w:r>
      <w:proofErr w:type="spellStart"/>
      <w:r w:rsidRPr="00295D67">
        <w:t>PhPDU</w:t>
      </w:r>
      <w:proofErr w:type="spellEnd"/>
      <w:r w:rsidRPr="00295D67">
        <w:t xml:space="preserve"> от исходного устройства, либо (b) одного </w:t>
      </w:r>
      <w:proofErr w:type="spellStart"/>
      <w:r w:rsidRPr="00295D67">
        <w:t>PhPDU</w:t>
      </w:r>
      <w:proofErr w:type="spellEnd"/>
      <w:r w:rsidRPr="00295D67">
        <w:t xml:space="preserve"> от исходного устройства, за которым следует второй </w:t>
      </w:r>
      <w:proofErr w:type="spellStart"/>
      <w:r w:rsidRPr="00295D67">
        <w:t>PhPDU</w:t>
      </w:r>
      <w:proofErr w:type="spellEnd"/>
      <w:r w:rsidRPr="00295D67">
        <w:t xml:space="preserve"> с подтверждением на уровне соединения от конечного устройства.</w:t>
      </w:r>
    </w:p>
    <w:p w14:paraId="19723B8F" w14:textId="77777777" w:rsidR="00DC337D" w:rsidRPr="002E19A3" w:rsidRDefault="00DC337D" w:rsidP="002E19A3">
      <w:pPr>
        <w:rPr>
          <w:sz w:val="24"/>
        </w:rPr>
      </w:pPr>
    </w:p>
    <w:p w14:paraId="60F23BAB" w14:textId="1DA8285B" w:rsidR="00DC337D" w:rsidRPr="002E19A3" w:rsidRDefault="00DC337D" w:rsidP="002E19A3">
      <w:pPr>
        <w:rPr>
          <w:sz w:val="24"/>
        </w:rPr>
      </w:pPr>
      <w:r w:rsidRPr="002E19A3">
        <w:rPr>
          <w:b/>
          <w:sz w:val="24"/>
        </w:rPr>
        <w:t>3.2.102</w:t>
      </w:r>
      <w:r w:rsidR="002E19A3" w:rsidRPr="002E19A3">
        <w:rPr>
          <w:b/>
          <w:sz w:val="24"/>
        </w:rPr>
        <w:t xml:space="preserve"> </w:t>
      </w:r>
      <w:r w:rsidR="00295D67" w:rsidRPr="002E19A3">
        <w:rPr>
          <w:b/>
          <w:sz w:val="24"/>
        </w:rPr>
        <w:t xml:space="preserve">Пропускная </w:t>
      </w:r>
      <w:r w:rsidRPr="002E19A3">
        <w:rPr>
          <w:b/>
          <w:sz w:val="24"/>
        </w:rPr>
        <w:t>способность</w:t>
      </w:r>
      <w:r w:rsidR="00295D67">
        <w:rPr>
          <w:b/>
          <w:sz w:val="24"/>
        </w:rPr>
        <w:t xml:space="preserve"> </w:t>
      </w:r>
      <w:r w:rsidR="00295D67" w:rsidRPr="00295D67">
        <w:rPr>
          <w:sz w:val="24"/>
        </w:rPr>
        <w:t>(</w:t>
      </w:r>
      <w:proofErr w:type="spellStart"/>
      <w:r w:rsidR="00295D67" w:rsidRPr="00295D67">
        <w:rPr>
          <w:sz w:val="24"/>
        </w:rPr>
        <w:t>throughput</w:t>
      </w:r>
      <w:proofErr w:type="spellEnd"/>
      <w:r w:rsidR="00295D67" w:rsidRPr="00295D67">
        <w:rPr>
          <w:sz w:val="24"/>
        </w:rPr>
        <w:t>)</w:t>
      </w:r>
      <w:r w:rsidR="00295D67">
        <w:rPr>
          <w:sz w:val="24"/>
        </w:rPr>
        <w:t xml:space="preserve">: </w:t>
      </w:r>
      <w:r w:rsidRPr="002E19A3">
        <w:rPr>
          <w:sz w:val="24"/>
        </w:rPr>
        <w:t>среднее количество пакетов в секунду, переданных или полученных объединением программы управления сетью и шлюза</w:t>
      </w:r>
    </w:p>
    <w:p w14:paraId="481D7801" w14:textId="53A58689" w:rsidR="00DC337D" w:rsidRPr="002E19A3" w:rsidRDefault="00DC337D" w:rsidP="002E19A3">
      <w:pPr>
        <w:rPr>
          <w:sz w:val="24"/>
        </w:rPr>
      </w:pPr>
      <w:r w:rsidRPr="002E19A3">
        <w:rPr>
          <w:b/>
          <w:sz w:val="24"/>
        </w:rPr>
        <w:lastRenderedPageBreak/>
        <w:t>3.2.103</w:t>
      </w:r>
      <w:r w:rsidR="002E19A3" w:rsidRPr="002E19A3">
        <w:rPr>
          <w:b/>
          <w:sz w:val="24"/>
        </w:rPr>
        <w:t xml:space="preserve"> </w:t>
      </w:r>
      <w:r w:rsidR="00295D67" w:rsidRPr="002E19A3">
        <w:rPr>
          <w:b/>
          <w:sz w:val="24"/>
        </w:rPr>
        <w:t xml:space="preserve">Время </w:t>
      </w:r>
      <w:r w:rsidRPr="002E19A3">
        <w:rPr>
          <w:b/>
          <w:sz w:val="24"/>
        </w:rPr>
        <w:t>передачи</w:t>
      </w:r>
      <w:r w:rsidR="00295D67">
        <w:rPr>
          <w:b/>
          <w:sz w:val="24"/>
        </w:rPr>
        <w:t xml:space="preserve"> </w:t>
      </w:r>
      <w:r w:rsidR="00295D67" w:rsidRPr="00295D67">
        <w:rPr>
          <w:sz w:val="24"/>
        </w:rPr>
        <w:t>(</w:t>
      </w:r>
      <w:proofErr w:type="spellStart"/>
      <w:r w:rsidR="00295D67" w:rsidRPr="00295D67">
        <w:rPr>
          <w:sz w:val="24"/>
        </w:rPr>
        <w:t>transmission</w:t>
      </w:r>
      <w:proofErr w:type="spellEnd"/>
      <w:r w:rsidR="00295D67" w:rsidRPr="00295D67">
        <w:rPr>
          <w:sz w:val="24"/>
        </w:rPr>
        <w:t xml:space="preserve"> </w:t>
      </w:r>
      <w:proofErr w:type="spellStart"/>
      <w:r w:rsidR="00295D67" w:rsidRPr="00295D67">
        <w:rPr>
          <w:sz w:val="24"/>
        </w:rPr>
        <w:t>time</w:t>
      </w:r>
      <w:proofErr w:type="spellEnd"/>
      <w:r w:rsidR="00295D67" w:rsidRPr="00295D67">
        <w:rPr>
          <w:sz w:val="24"/>
        </w:rPr>
        <w:t>)</w:t>
      </w:r>
      <w:r w:rsidR="00295D67">
        <w:rPr>
          <w:sz w:val="24"/>
        </w:rPr>
        <w:t xml:space="preserve">: </w:t>
      </w:r>
      <w:r w:rsidRPr="002E19A3">
        <w:rPr>
          <w:sz w:val="24"/>
        </w:rPr>
        <w:t>время прохождения пакета от источника к месту назначения в DLL</w:t>
      </w:r>
    </w:p>
    <w:p w14:paraId="0D8AF082" w14:textId="173C672A" w:rsidR="00DC337D" w:rsidRPr="00295D67" w:rsidRDefault="002E19A3" w:rsidP="002E19A3">
      <w:pPr>
        <w:rPr>
          <w:sz w:val="24"/>
        </w:rPr>
      </w:pPr>
      <w:r w:rsidRPr="002E19A3">
        <w:rPr>
          <w:b/>
          <w:sz w:val="24"/>
        </w:rPr>
        <w:t xml:space="preserve">3.2.104 </w:t>
      </w:r>
      <w:r w:rsidR="00295D67" w:rsidRPr="002E19A3">
        <w:rPr>
          <w:b/>
          <w:sz w:val="24"/>
        </w:rPr>
        <w:t xml:space="preserve">Одноадресная </w:t>
      </w:r>
      <w:r w:rsidR="00DC337D" w:rsidRPr="002E19A3">
        <w:rPr>
          <w:b/>
          <w:sz w:val="24"/>
        </w:rPr>
        <w:t>передача</w:t>
      </w:r>
      <w:r w:rsidR="00295D67">
        <w:rPr>
          <w:b/>
          <w:sz w:val="24"/>
        </w:rPr>
        <w:t xml:space="preserve"> </w:t>
      </w:r>
      <w:r w:rsidR="00295D67" w:rsidRPr="00295D67">
        <w:rPr>
          <w:sz w:val="24"/>
        </w:rPr>
        <w:t>(</w:t>
      </w:r>
      <w:proofErr w:type="spellStart"/>
      <w:r w:rsidR="00295D67" w:rsidRPr="00295D67">
        <w:rPr>
          <w:sz w:val="24"/>
        </w:rPr>
        <w:t>unicast</w:t>
      </w:r>
      <w:proofErr w:type="spellEnd"/>
      <w:r w:rsidR="00295D67" w:rsidRPr="00295D67">
        <w:rPr>
          <w:sz w:val="24"/>
        </w:rPr>
        <w:t>)</w:t>
      </w:r>
      <w:r w:rsidR="00295D67">
        <w:rPr>
          <w:sz w:val="24"/>
        </w:rPr>
        <w:t xml:space="preserve">: </w:t>
      </w:r>
      <w:r w:rsidR="00DC337D" w:rsidRPr="00295D67">
        <w:rPr>
          <w:sz w:val="24"/>
        </w:rPr>
        <w:t>отправка пакета на одно устройство в сети</w:t>
      </w:r>
    </w:p>
    <w:p w14:paraId="6FCA6123" w14:textId="737FF45A" w:rsidR="00DC337D" w:rsidRPr="002E19A3" w:rsidRDefault="00DC337D" w:rsidP="002E19A3">
      <w:pPr>
        <w:rPr>
          <w:sz w:val="24"/>
        </w:rPr>
      </w:pPr>
      <w:r w:rsidRPr="002E19A3">
        <w:rPr>
          <w:b/>
          <w:sz w:val="24"/>
        </w:rPr>
        <w:t>3.2.105</w:t>
      </w:r>
      <w:r w:rsidR="002E19A3" w:rsidRPr="002E19A3">
        <w:rPr>
          <w:b/>
          <w:sz w:val="24"/>
        </w:rPr>
        <w:t xml:space="preserve"> </w:t>
      </w:r>
      <w:r w:rsidR="00295D67" w:rsidRPr="002E19A3">
        <w:rPr>
          <w:b/>
          <w:sz w:val="24"/>
        </w:rPr>
        <w:t xml:space="preserve">Уникальный </w:t>
      </w:r>
      <w:r w:rsidRPr="002E19A3">
        <w:rPr>
          <w:b/>
          <w:sz w:val="24"/>
        </w:rPr>
        <w:t>идентификатор</w:t>
      </w:r>
      <w:r w:rsidR="00295D67">
        <w:rPr>
          <w:b/>
          <w:sz w:val="24"/>
        </w:rPr>
        <w:t xml:space="preserve"> </w:t>
      </w:r>
      <w:r w:rsidR="00295D67" w:rsidRPr="00295D67">
        <w:rPr>
          <w:sz w:val="24"/>
        </w:rPr>
        <w:t>(</w:t>
      </w:r>
      <w:proofErr w:type="spellStart"/>
      <w:r w:rsidR="00295D67" w:rsidRPr="00295D67">
        <w:rPr>
          <w:sz w:val="24"/>
        </w:rPr>
        <w:t>Unique</w:t>
      </w:r>
      <w:proofErr w:type="spellEnd"/>
      <w:r w:rsidR="00295D67" w:rsidRPr="00295D67">
        <w:rPr>
          <w:sz w:val="24"/>
        </w:rPr>
        <w:t xml:space="preserve"> ID)</w:t>
      </w:r>
      <w:r w:rsidR="00295D67">
        <w:rPr>
          <w:sz w:val="24"/>
        </w:rPr>
        <w:t xml:space="preserve">: </w:t>
      </w:r>
      <w:r w:rsidRPr="002E19A3">
        <w:rPr>
          <w:sz w:val="24"/>
        </w:rPr>
        <w:t xml:space="preserve">идентификатор, присвоенный устройству, который является уникальным среди всех экземпляров устройств, совместимых с этим стандартом и соответствующих коммуникационному профилю CP 9/2, с использованием идентичного названия организации, как указано в </w:t>
      </w:r>
      <w:r w:rsidRPr="00873EFA">
        <w:rPr>
          <w:sz w:val="24"/>
        </w:rPr>
        <w:t>9.3.1.</w:t>
      </w:r>
    </w:p>
    <w:p w14:paraId="63017B31" w14:textId="2FF2F8B8" w:rsidR="00DC337D" w:rsidRPr="002E19A3" w:rsidRDefault="002E19A3" w:rsidP="002E19A3">
      <w:pPr>
        <w:rPr>
          <w:sz w:val="24"/>
        </w:rPr>
      </w:pPr>
      <w:r w:rsidRPr="002E19A3">
        <w:rPr>
          <w:b/>
          <w:sz w:val="24"/>
        </w:rPr>
        <w:t xml:space="preserve">3.2.106 </w:t>
      </w:r>
      <w:r w:rsidR="00295D67" w:rsidRPr="002E19A3">
        <w:rPr>
          <w:b/>
          <w:sz w:val="24"/>
        </w:rPr>
        <w:t>Использование</w:t>
      </w:r>
      <w:r w:rsidR="00295D67">
        <w:rPr>
          <w:b/>
          <w:sz w:val="24"/>
        </w:rPr>
        <w:t xml:space="preserve"> </w:t>
      </w:r>
      <w:r w:rsidR="00295D67" w:rsidRPr="00295D67">
        <w:rPr>
          <w:sz w:val="24"/>
        </w:rPr>
        <w:t>(</w:t>
      </w:r>
      <w:proofErr w:type="spellStart"/>
      <w:r w:rsidR="00295D67" w:rsidRPr="00295D67">
        <w:rPr>
          <w:sz w:val="24"/>
        </w:rPr>
        <w:t>utilization</w:t>
      </w:r>
      <w:proofErr w:type="spellEnd"/>
      <w:r w:rsidR="00295D67" w:rsidRPr="00295D67">
        <w:rPr>
          <w:sz w:val="24"/>
        </w:rPr>
        <w:t>)</w:t>
      </w:r>
      <w:r w:rsidR="00295D67">
        <w:rPr>
          <w:sz w:val="24"/>
        </w:rPr>
        <w:t xml:space="preserve">: </w:t>
      </w:r>
      <w:r w:rsidR="00DC337D" w:rsidRPr="002E19A3">
        <w:rPr>
          <w:sz w:val="24"/>
        </w:rPr>
        <w:t>процент рекомендованной мощности, потребляемой на момент</w:t>
      </w:r>
    </w:p>
    <w:p w14:paraId="225AAF24" w14:textId="77777777" w:rsidR="0074139F" w:rsidRPr="00E06359" w:rsidRDefault="0074139F" w:rsidP="00BE3320">
      <w:pPr>
        <w:pStyle w:val="Style10"/>
        <w:widowControl/>
        <w:ind w:firstLine="709"/>
        <w:rPr>
          <w:rStyle w:val="FontStyle59"/>
          <w:rFonts w:ascii="Times New Roman" w:hAnsi="Times New Roman" w:cs="Times New Roman"/>
          <w:b w:val="0"/>
          <w:sz w:val="24"/>
          <w:szCs w:val="24"/>
          <w:lang w:eastAsia="en-US"/>
        </w:rPr>
      </w:pPr>
    </w:p>
    <w:p w14:paraId="0BFDB526" w14:textId="19DE44D0" w:rsidR="009812CB" w:rsidRDefault="006E3621" w:rsidP="009812CB">
      <w:pPr>
        <w:pStyle w:val="Style14"/>
        <w:widowControl/>
        <w:ind w:firstLine="720"/>
        <w:jc w:val="both"/>
        <w:rPr>
          <w:rStyle w:val="FontStyle67"/>
          <w:rFonts w:ascii="Times New Roman" w:hAnsi="Times New Roman" w:cs="Times New Roman"/>
          <w:szCs w:val="28"/>
        </w:rPr>
      </w:pPr>
      <w:r>
        <w:rPr>
          <w:rStyle w:val="FontStyle67"/>
          <w:rFonts w:ascii="Times New Roman" w:hAnsi="Times New Roman" w:cs="Times New Roman"/>
          <w:szCs w:val="28"/>
        </w:rPr>
        <w:t>3.3</w:t>
      </w:r>
      <w:r w:rsidR="00655F21">
        <w:rPr>
          <w:rStyle w:val="FontStyle67"/>
          <w:rFonts w:ascii="Times New Roman" w:hAnsi="Times New Roman" w:cs="Times New Roman"/>
          <w:szCs w:val="28"/>
        </w:rPr>
        <w:t xml:space="preserve"> Сокращения </w:t>
      </w:r>
    </w:p>
    <w:p w14:paraId="2A9AFF3F" w14:textId="77777777" w:rsidR="002572E5" w:rsidRPr="009812CB" w:rsidRDefault="002572E5" w:rsidP="009812CB">
      <w:pPr>
        <w:pStyle w:val="Style14"/>
        <w:widowControl/>
        <w:ind w:firstLine="720"/>
        <w:jc w:val="both"/>
        <w:rPr>
          <w:rStyle w:val="FontStyle67"/>
          <w:rFonts w:ascii="Times New Roman" w:hAnsi="Times New Roman" w:cs="Times New Roman"/>
          <w:szCs w:val="28"/>
        </w:rPr>
      </w:pPr>
    </w:p>
    <w:tbl>
      <w:tblPr>
        <w:tblW w:w="0" w:type="auto"/>
        <w:tblInd w:w="817" w:type="dxa"/>
        <w:tblLook w:val="04A0" w:firstRow="1" w:lastRow="0" w:firstColumn="1" w:lastColumn="0" w:noHBand="0" w:noVBand="1"/>
      </w:tblPr>
      <w:tblGrid>
        <w:gridCol w:w="1251"/>
        <w:gridCol w:w="5528"/>
      </w:tblGrid>
      <w:tr w:rsidR="00655F21" w14:paraId="60AAE161" w14:textId="77777777" w:rsidTr="007D6F2F">
        <w:tc>
          <w:tcPr>
            <w:tcW w:w="1251" w:type="dxa"/>
          </w:tcPr>
          <w:p w14:paraId="264DD8EE" w14:textId="2385444E" w:rsidR="00655F21" w:rsidRPr="00655F21" w:rsidRDefault="00655F21" w:rsidP="00655F21">
            <w:pPr>
              <w:ind w:left="35" w:firstLine="0"/>
              <w:rPr>
                <w:sz w:val="24"/>
                <w:szCs w:val="24"/>
              </w:rPr>
            </w:pPr>
            <w:bookmarkStart w:id="8" w:name="bookmark15"/>
            <w:r w:rsidRPr="00655F21">
              <w:rPr>
                <w:sz w:val="24"/>
                <w:szCs w:val="24"/>
              </w:rPr>
              <w:t>U</w:t>
            </w:r>
            <w:bookmarkEnd w:id="8"/>
            <w:r w:rsidRPr="00655F21">
              <w:rPr>
                <w:sz w:val="24"/>
                <w:szCs w:val="24"/>
              </w:rPr>
              <w:t>A</w:t>
            </w:r>
          </w:p>
        </w:tc>
        <w:tc>
          <w:tcPr>
            <w:tcW w:w="5528" w:type="dxa"/>
          </w:tcPr>
          <w:p w14:paraId="1387ED64" w14:textId="4BF6C3C6" w:rsidR="00655F21" w:rsidRPr="00655F21" w:rsidRDefault="00655F21" w:rsidP="00655F21">
            <w:pPr>
              <w:ind w:left="29" w:firstLine="0"/>
              <w:rPr>
                <w:sz w:val="24"/>
                <w:szCs w:val="24"/>
              </w:rPr>
            </w:pPr>
            <w:r w:rsidRPr="00655F21">
              <w:rPr>
                <w:sz w:val="24"/>
                <w:szCs w:val="24"/>
              </w:rPr>
              <w:t>Унифицированная архитектура</w:t>
            </w:r>
          </w:p>
        </w:tc>
      </w:tr>
      <w:tr w:rsidR="00655F21" w14:paraId="09F4DA22" w14:textId="77777777" w:rsidTr="007D6F2F">
        <w:tc>
          <w:tcPr>
            <w:tcW w:w="1251" w:type="dxa"/>
          </w:tcPr>
          <w:p w14:paraId="16952E17" w14:textId="7BF9BD07" w:rsidR="00655F21" w:rsidRPr="00655F21" w:rsidRDefault="00655F21" w:rsidP="00655F21">
            <w:pPr>
              <w:ind w:left="35" w:firstLine="0"/>
              <w:rPr>
                <w:sz w:val="24"/>
                <w:szCs w:val="24"/>
              </w:rPr>
            </w:pPr>
            <w:r w:rsidRPr="00655F21">
              <w:rPr>
                <w:sz w:val="24"/>
                <w:szCs w:val="24"/>
              </w:rPr>
              <w:t>UML</w:t>
            </w:r>
          </w:p>
        </w:tc>
        <w:tc>
          <w:tcPr>
            <w:tcW w:w="5528" w:type="dxa"/>
          </w:tcPr>
          <w:p w14:paraId="7415F8C0" w14:textId="06E36F30" w:rsidR="00655F21" w:rsidRPr="00655F21" w:rsidRDefault="00655F21" w:rsidP="00655F21">
            <w:pPr>
              <w:ind w:left="29" w:firstLine="0"/>
              <w:rPr>
                <w:sz w:val="24"/>
                <w:szCs w:val="24"/>
              </w:rPr>
            </w:pPr>
            <w:r w:rsidRPr="00655F21">
              <w:rPr>
                <w:sz w:val="24"/>
                <w:szCs w:val="24"/>
              </w:rPr>
              <w:t>Унифицированный язык моделирования</w:t>
            </w:r>
          </w:p>
        </w:tc>
      </w:tr>
      <w:tr w:rsidR="00655F21" w14:paraId="0D443707" w14:textId="77777777" w:rsidTr="007D6F2F">
        <w:tc>
          <w:tcPr>
            <w:tcW w:w="1251" w:type="dxa"/>
          </w:tcPr>
          <w:p w14:paraId="116111E9" w14:textId="4F0616ED" w:rsidR="00655F21" w:rsidRPr="00655F21" w:rsidRDefault="00655F21" w:rsidP="00655F21">
            <w:pPr>
              <w:ind w:left="35" w:firstLine="0"/>
              <w:rPr>
                <w:sz w:val="24"/>
                <w:szCs w:val="24"/>
              </w:rPr>
            </w:pPr>
            <w:r w:rsidRPr="00655F21">
              <w:rPr>
                <w:sz w:val="24"/>
                <w:szCs w:val="24"/>
              </w:rPr>
              <w:t>URI</w:t>
            </w:r>
          </w:p>
        </w:tc>
        <w:tc>
          <w:tcPr>
            <w:tcW w:w="5528" w:type="dxa"/>
          </w:tcPr>
          <w:p w14:paraId="53F8DD07" w14:textId="7B992674" w:rsidR="00655F21" w:rsidRPr="00655F21" w:rsidRDefault="00655F21" w:rsidP="00655F21">
            <w:pPr>
              <w:ind w:left="29" w:firstLine="0"/>
              <w:rPr>
                <w:sz w:val="24"/>
                <w:szCs w:val="24"/>
              </w:rPr>
            </w:pPr>
            <w:r w:rsidRPr="00655F21">
              <w:rPr>
                <w:sz w:val="24"/>
                <w:szCs w:val="24"/>
              </w:rPr>
              <w:t>Унифицированный идентификатор ресурса</w:t>
            </w:r>
          </w:p>
        </w:tc>
      </w:tr>
      <w:tr w:rsidR="00655F21" w14:paraId="53B4AD32" w14:textId="77777777" w:rsidTr="007D6F2F">
        <w:tc>
          <w:tcPr>
            <w:tcW w:w="1251" w:type="dxa"/>
          </w:tcPr>
          <w:p w14:paraId="0CFFC716" w14:textId="4F7F4B6F" w:rsidR="00655F21" w:rsidRPr="00655F21" w:rsidRDefault="00655F21" w:rsidP="00655F21">
            <w:pPr>
              <w:ind w:left="35" w:firstLine="0"/>
              <w:rPr>
                <w:sz w:val="24"/>
                <w:szCs w:val="24"/>
              </w:rPr>
            </w:pPr>
            <w:r w:rsidRPr="00655F21">
              <w:rPr>
                <w:sz w:val="24"/>
                <w:szCs w:val="24"/>
              </w:rPr>
              <w:t>W3C</w:t>
            </w:r>
          </w:p>
        </w:tc>
        <w:tc>
          <w:tcPr>
            <w:tcW w:w="5528" w:type="dxa"/>
          </w:tcPr>
          <w:p w14:paraId="4B854BAB" w14:textId="1CBC3757" w:rsidR="00655F21" w:rsidRPr="00655F21" w:rsidRDefault="00655F21" w:rsidP="00655F21">
            <w:pPr>
              <w:ind w:left="29" w:firstLine="0"/>
              <w:rPr>
                <w:sz w:val="24"/>
                <w:szCs w:val="24"/>
              </w:rPr>
            </w:pPr>
            <w:proofErr w:type="spellStart"/>
            <w:r w:rsidRPr="00655F21">
              <w:rPr>
                <w:sz w:val="24"/>
                <w:szCs w:val="24"/>
              </w:rPr>
              <w:t>Консурциум</w:t>
            </w:r>
            <w:proofErr w:type="spellEnd"/>
            <w:r w:rsidRPr="00655F21">
              <w:rPr>
                <w:sz w:val="24"/>
                <w:szCs w:val="24"/>
              </w:rPr>
              <w:t xml:space="preserve"> мировой сети</w:t>
            </w:r>
          </w:p>
        </w:tc>
      </w:tr>
      <w:tr w:rsidR="00655F21" w14:paraId="1E29D893" w14:textId="77777777" w:rsidTr="007D6F2F">
        <w:tc>
          <w:tcPr>
            <w:tcW w:w="1251" w:type="dxa"/>
          </w:tcPr>
          <w:p w14:paraId="55653B58" w14:textId="05207FA0" w:rsidR="00655F21" w:rsidRPr="00655F21" w:rsidRDefault="00655F21" w:rsidP="00655F21">
            <w:pPr>
              <w:ind w:left="35" w:firstLine="0"/>
              <w:rPr>
                <w:sz w:val="24"/>
                <w:szCs w:val="24"/>
              </w:rPr>
            </w:pPr>
            <w:r w:rsidRPr="00655F21">
              <w:rPr>
                <w:sz w:val="24"/>
                <w:szCs w:val="24"/>
              </w:rPr>
              <w:t>XML</w:t>
            </w:r>
          </w:p>
        </w:tc>
        <w:tc>
          <w:tcPr>
            <w:tcW w:w="5528" w:type="dxa"/>
          </w:tcPr>
          <w:p w14:paraId="27A27331" w14:textId="102233B9" w:rsidR="00655F21" w:rsidRPr="00655F21" w:rsidRDefault="00655F21" w:rsidP="00655F21">
            <w:pPr>
              <w:ind w:left="29" w:firstLine="0"/>
              <w:rPr>
                <w:sz w:val="24"/>
                <w:szCs w:val="24"/>
              </w:rPr>
            </w:pPr>
            <w:r w:rsidRPr="00655F21">
              <w:rPr>
                <w:sz w:val="24"/>
                <w:szCs w:val="24"/>
              </w:rPr>
              <w:t>Расширяемый язык разметки</w:t>
            </w:r>
          </w:p>
        </w:tc>
      </w:tr>
      <w:tr w:rsidR="00B74021" w14:paraId="19F32671" w14:textId="77777777" w:rsidTr="007D6F2F">
        <w:tc>
          <w:tcPr>
            <w:tcW w:w="1251" w:type="dxa"/>
          </w:tcPr>
          <w:p w14:paraId="21EE4016" w14:textId="585394AA" w:rsidR="00B74021" w:rsidRPr="007D6F2F" w:rsidRDefault="00B74021" w:rsidP="007D6F2F">
            <w:pPr>
              <w:ind w:firstLine="0"/>
              <w:rPr>
                <w:sz w:val="24"/>
                <w:szCs w:val="24"/>
              </w:rPr>
            </w:pPr>
            <w:r w:rsidRPr="007D6F2F">
              <w:rPr>
                <w:sz w:val="24"/>
                <w:szCs w:val="24"/>
              </w:rPr>
              <w:t xml:space="preserve">ACK </w:t>
            </w:r>
          </w:p>
        </w:tc>
        <w:tc>
          <w:tcPr>
            <w:tcW w:w="5528" w:type="dxa"/>
          </w:tcPr>
          <w:p w14:paraId="4C1D4529" w14:textId="589AB26C" w:rsidR="00B74021" w:rsidRPr="007D6F2F" w:rsidRDefault="00B74021" w:rsidP="007D6F2F">
            <w:pPr>
              <w:ind w:firstLine="0"/>
              <w:rPr>
                <w:sz w:val="24"/>
                <w:szCs w:val="24"/>
              </w:rPr>
            </w:pPr>
            <w:r w:rsidRPr="007D6F2F">
              <w:rPr>
                <w:sz w:val="24"/>
                <w:szCs w:val="24"/>
              </w:rPr>
              <w:t>Подтверждение</w:t>
            </w:r>
          </w:p>
        </w:tc>
      </w:tr>
      <w:tr w:rsidR="00B74021" w14:paraId="1CB0035F" w14:textId="77777777" w:rsidTr="007D6F2F">
        <w:tc>
          <w:tcPr>
            <w:tcW w:w="1251" w:type="dxa"/>
          </w:tcPr>
          <w:p w14:paraId="35DDECF8" w14:textId="14C8DA9E" w:rsidR="00B74021" w:rsidRPr="007D6F2F" w:rsidRDefault="00B74021" w:rsidP="007D6F2F">
            <w:pPr>
              <w:ind w:firstLine="0"/>
              <w:rPr>
                <w:sz w:val="24"/>
                <w:szCs w:val="24"/>
              </w:rPr>
            </w:pPr>
            <w:r w:rsidRPr="007D6F2F">
              <w:rPr>
                <w:sz w:val="24"/>
                <w:szCs w:val="24"/>
              </w:rPr>
              <w:t>AE</w:t>
            </w:r>
          </w:p>
        </w:tc>
        <w:tc>
          <w:tcPr>
            <w:tcW w:w="5528" w:type="dxa"/>
          </w:tcPr>
          <w:p w14:paraId="1DD8AEA0" w14:textId="6C1A2DBA" w:rsidR="00B74021" w:rsidRPr="007D6F2F" w:rsidRDefault="00B74021" w:rsidP="007D6F2F">
            <w:pPr>
              <w:ind w:firstLine="0"/>
              <w:rPr>
                <w:sz w:val="24"/>
                <w:szCs w:val="24"/>
              </w:rPr>
            </w:pPr>
            <w:r w:rsidRPr="007D6F2F">
              <w:rPr>
                <w:sz w:val="24"/>
                <w:szCs w:val="24"/>
              </w:rPr>
              <w:t>Прикладной логический объект</w:t>
            </w:r>
          </w:p>
        </w:tc>
      </w:tr>
      <w:tr w:rsidR="00B74021" w14:paraId="7071984D" w14:textId="77777777" w:rsidTr="007D6F2F">
        <w:tc>
          <w:tcPr>
            <w:tcW w:w="1251" w:type="dxa"/>
          </w:tcPr>
          <w:p w14:paraId="0B290631" w14:textId="41EA9105" w:rsidR="00B74021" w:rsidRPr="007D6F2F" w:rsidRDefault="00B74021" w:rsidP="007D6F2F">
            <w:pPr>
              <w:ind w:firstLine="0"/>
              <w:rPr>
                <w:sz w:val="24"/>
                <w:szCs w:val="24"/>
              </w:rPr>
            </w:pPr>
            <w:r w:rsidRPr="007D6F2F">
              <w:rPr>
                <w:sz w:val="24"/>
                <w:szCs w:val="24"/>
              </w:rPr>
              <w:t>AL</w:t>
            </w:r>
          </w:p>
        </w:tc>
        <w:tc>
          <w:tcPr>
            <w:tcW w:w="5528" w:type="dxa"/>
          </w:tcPr>
          <w:p w14:paraId="3FDF3142" w14:textId="213716A6" w:rsidR="00B74021" w:rsidRPr="007D6F2F" w:rsidRDefault="00B74021" w:rsidP="007D6F2F">
            <w:pPr>
              <w:ind w:firstLine="0"/>
              <w:rPr>
                <w:sz w:val="24"/>
                <w:szCs w:val="24"/>
              </w:rPr>
            </w:pPr>
            <w:r w:rsidRPr="007D6F2F">
              <w:rPr>
                <w:sz w:val="24"/>
                <w:szCs w:val="24"/>
              </w:rPr>
              <w:t>Прикладной уровень</w:t>
            </w:r>
          </w:p>
        </w:tc>
      </w:tr>
      <w:tr w:rsidR="00B74021" w14:paraId="18B55F27" w14:textId="77777777" w:rsidTr="007D6F2F">
        <w:tc>
          <w:tcPr>
            <w:tcW w:w="1251" w:type="dxa"/>
          </w:tcPr>
          <w:p w14:paraId="076FCC1F" w14:textId="6315B4A0" w:rsidR="00B74021" w:rsidRPr="007D6F2F" w:rsidRDefault="00B74021" w:rsidP="007D6F2F">
            <w:pPr>
              <w:ind w:firstLine="0"/>
              <w:rPr>
                <w:sz w:val="24"/>
                <w:szCs w:val="24"/>
              </w:rPr>
            </w:pPr>
            <w:r w:rsidRPr="007D6F2F">
              <w:rPr>
                <w:sz w:val="24"/>
                <w:szCs w:val="24"/>
              </w:rPr>
              <w:t xml:space="preserve">AP      </w:t>
            </w:r>
          </w:p>
        </w:tc>
        <w:tc>
          <w:tcPr>
            <w:tcW w:w="5528" w:type="dxa"/>
          </w:tcPr>
          <w:p w14:paraId="66F67A0E" w14:textId="6D0E6C90" w:rsidR="00B74021" w:rsidRPr="007D6F2F" w:rsidRDefault="00B74021" w:rsidP="007D6F2F">
            <w:pPr>
              <w:ind w:firstLine="0"/>
              <w:rPr>
                <w:sz w:val="24"/>
                <w:szCs w:val="24"/>
              </w:rPr>
            </w:pPr>
            <w:r w:rsidRPr="007D6F2F">
              <w:rPr>
                <w:sz w:val="24"/>
                <w:szCs w:val="24"/>
              </w:rPr>
              <w:t>Прикладной процесс</w:t>
            </w:r>
          </w:p>
        </w:tc>
      </w:tr>
      <w:tr w:rsidR="00B74021" w14:paraId="0E14E6F2" w14:textId="77777777" w:rsidTr="007D6F2F">
        <w:tc>
          <w:tcPr>
            <w:tcW w:w="1251" w:type="dxa"/>
          </w:tcPr>
          <w:p w14:paraId="5E8FCB7F" w14:textId="576EB37D" w:rsidR="00B74021" w:rsidRPr="007D6F2F" w:rsidRDefault="00B74021" w:rsidP="007D6F2F">
            <w:pPr>
              <w:ind w:firstLine="0"/>
              <w:rPr>
                <w:sz w:val="24"/>
                <w:szCs w:val="24"/>
              </w:rPr>
            </w:pPr>
            <w:r w:rsidRPr="007D6F2F">
              <w:rPr>
                <w:sz w:val="24"/>
                <w:szCs w:val="24"/>
              </w:rPr>
              <w:t>APDU</w:t>
            </w:r>
          </w:p>
        </w:tc>
        <w:tc>
          <w:tcPr>
            <w:tcW w:w="5528" w:type="dxa"/>
          </w:tcPr>
          <w:p w14:paraId="4D7EA1E0" w14:textId="7FCAD81E" w:rsidR="00B74021" w:rsidRPr="007D6F2F" w:rsidRDefault="00B74021" w:rsidP="007D6F2F">
            <w:pPr>
              <w:ind w:firstLine="0"/>
              <w:rPr>
                <w:sz w:val="24"/>
                <w:szCs w:val="24"/>
              </w:rPr>
            </w:pPr>
            <w:r w:rsidRPr="007D6F2F">
              <w:rPr>
                <w:sz w:val="24"/>
                <w:szCs w:val="24"/>
              </w:rPr>
              <w:t>Протокольный модуль данных прикладного уровня</w:t>
            </w:r>
          </w:p>
        </w:tc>
      </w:tr>
      <w:tr w:rsidR="00B74021" w14:paraId="22A671F5" w14:textId="77777777" w:rsidTr="007D6F2F">
        <w:tc>
          <w:tcPr>
            <w:tcW w:w="1251" w:type="dxa"/>
          </w:tcPr>
          <w:p w14:paraId="15F88874" w14:textId="56F16442" w:rsidR="00B74021" w:rsidRPr="007D6F2F" w:rsidRDefault="00B74021" w:rsidP="007D6F2F">
            <w:pPr>
              <w:ind w:firstLine="0"/>
              <w:rPr>
                <w:sz w:val="24"/>
                <w:szCs w:val="24"/>
              </w:rPr>
            </w:pPr>
            <w:r w:rsidRPr="007D6F2F">
              <w:rPr>
                <w:sz w:val="24"/>
                <w:szCs w:val="24"/>
              </w:rPr>
              <w:t>APO</w:t>
            </w:r>
            <w:r w:rsidRPr="007D6F2F">
              <w:rPr>
                <w:sz w:val="24"/>
                <w:szCs w:val="24"/>
              </w:rPr>
              <w:tab/>
            </w:r>
          </w:p>
        </w:tc>
        <w:tc>
          <w:tcPr>
            <w:tcW w:w="5528" w:type="dxa"/>
          </w:tcPr>
          <w:p w14:paraId="7A978A6D" w14:textId="6A6CC264" w:rsidR="00B74021" w:rsidRPr="007D6F2F" w:rsidRDefault="00B74021" w:rsidP="007D6F2F">
            <w:pPr>
              <w:ind w:firstLine="0"/>
              <w:rPr>
                <w:sz w:val="24"/>
                <w:szCs w:val="24"/>
              </w:rPr>
            </w:pPr>
            <w:r w:rsidRPr="007D6F2F">
              <w:rPr>
                <w:sz w:val="24"/>
                <w:szCs w:val="24"/>
              </w:rPr>
              <w:t>Объект приложения</w:t>
            </w:r>
          </w:p>
        </w:tc>
      </w:tr>
      <w:tr w:rsidR="00B74021" w14:paraId="3AD03AAF" w14:textId="77777777" w:rsidTr="007D6F2F">
        <w:tc>
          <w:tcPr>
            <w:tcW w:w="1251" w:type="dxa"/>
          </w:tcPr>
          <w:p w14:paraId="29611E68" w14:textId="1ED5CC2A" w:rsidR="00B74021" w:rsidRPr="007D6F2F" w:rsidRDefault="00B74021" w:rsidP="007D6F2F">
            <w:pPr>
              <w:ind w:firstLine="0"/>
              <w:rPr>
                <w:sz w:val="24"/>
                <w:szCs w:val="24"/>
              </w:rPr>
            </w:pPr>
            <w:r w:rsidRPr="007D6F2F">
              <w:rPr>
                <w:sz w:val="24"/>
                <w:szCs w:val="24"/>
              </w:rPr>
              <w:t>AREP</w:t>
            </w:r>
          </w:p>
        </w:tc>
        <w:tc>
          <w:tcPr>
            <w:tcW w:w="5528" w:type="dxa"/>
          </w:tcPr>
          <w:p w14:paraId="0DD8375A" w14:textId="60C9B98E" w:rsidR="00B74021" w:rsidRPr="007D6F2F" w:rsidRDefault="00B74021" w:rsidP="007D6F2F">
            <w:pPr>
              <w:ind w:firstLine="0"/>
              <w:rPr>
                <w:sz w:val="24"/>
                <w:szCs w:val="24"/>
              </w:rPr>
            </w:pPr>
            <w:r w:rsidRPr="007D6F2F">
              <w:rPr>
                <w:sz w:val="24"/>
                <w:szCs w:val="24"/>
              </w:rPr>
              <w:t>Конечная точка взаимосвязи приложения</w:t>
            </w:r>
          </w:p>
        </w:tc>
      </w:tr>
      <w:tr w:rsidR="00B74021" w14:paraId="531955A9" w14:textId="77777777" w:rsidTr="007D6F2F">
        <w:tc>
          <w:tcPr>
            <w:tcW w:w="1251" w:type="dxa"/>
          </w:tcPr>
          <w:p w14:paraId="69851A6D" w14:textId="46C4CF5E" w:rsidR="00B74021" w:rsidRPr="007D6F2F" w:rsidRDefault="00B74021" w:rsidP="007D6F2F">
            <w:pPr>
              <w:ind w:firstLine="0"/>
              <w:rPr>
                <w:sz w:val="24"/>
                <w:szCs w:val="24"/>
              </w:rPr>
            </w:pPr>
            <w:r w:rsidRPr="007D6F2F">
              <w:rPr>
                <w:sz w:val="24"/>
                <w:szCs w:val="24"/>
              </w:rPr>
              <w:t>ARPM</w:t>
            </w:r>
          </w:p>
        </w:tc>
        <w:tc>
          <w:tcPr>
            <w:tcW w:w="5528" w:type="dxa"/>
          </w:tcPr>
          <w:p w14:paraId="3253C780" w14:textId="66E6E48A" w:rsidR="00B74021" w:rsidRPr="007D6F2F" w:rsidRDefault="00B74021" w:rsidP="007D6F2F">
            <w:pPr>
              <w:ind w:firstLine="0"/>
              <w:rPr>
                <w:sz w:val="24"/>
                <w:szCs w:val="24"/>
              </w:rPr>
            </w:pPr>
            <w:r w:rsidRPr="007D6F2F">
              <w:rPr>
                <w:sz w:val="24"/>
                <w:szCs w:val="24"/>
              </w:rPr>
              <w:t>Автомат протокола взаимосвязи приложений</w:t>
            </w:r>
          </w:p>
        </w:tc>
      </w:tr>
      <w:tr w:rsidR="00B74021" w14:paraId="221A6365" w14:textId="77777777" w:rsidTr="007D6F2F">
        <w:tc>
          <w:tcPr>
            <w:tcW w:w="1251" w:type="dxa"/>
          </w:tcPr>
          <w:p w14:paraId="509CE82F" w14:textId="1ADCDFC1" w:rsidR="00B74021" w:rsidRPr="007D6F2F" w:rsidRDefault="00B74021" w:rsidP="007D6F2F">
            <w:pPr>
              <w:ind w:firstLine="0"/>
              <w:rPr>
                <w:sz w:val="24"/>
                <w:szCs w:val="24"/>
              </w:rPr>
            </w:pPr>
            <w:r w:rsidRPr="007D6F2F">
              <w:rPr>
                <w:sz w:val="24"/>
                <w:szCs w:val="24"/>
              </w:rPr>
              <w:t>ASCII</w:t>
            </w:r>
          </w:p>
        </w:tc>
        <w:tc>
          <w:tcPr>
            <w:tcW w:w="5528" w:type="dxa"/>
          </w:tcPr>
          <w:p w14:paraId="2E843CB9" w14:textId="6AC6FD65" w:rsidR="00B74021" w:rsidRPr="007D6F2F" w:rsidRDefault="00B74021" w:rsidP="007D6F2F">
            <w:pPr>
              <w:ind w:firstLine="0"/>
              <w:rPr>
                <w:sz w:val="24"/>
                <w:szCs w:val="24"/>
              </w:rPr>
            </w:pPr>
            <w:r w:rsidRPr="007D6F2F">
              <w:rPr>
                <w:sz w:val="24"/>
                <w:szCs w:val="24"/>
              </w:rPr>
              <w:t>Американский стандартный код для обмена информацией</w:t>
            </w:r>
          </w:p>
        </w:tc>
      </w:tr>
      <w:tr w:rsidR="00B74021" w14:paraId="3337593E" w14:textId="77777777" w:rsidTr="007D6F2F">
        <w:tc>
          <w:tcPr>
            <w:tcW w:w="1251" w:type="dxa"/>
          </w:tcPr>
          <w:p w14:paraId="501681B7" w14:textId="08EF5D03" w:rsidR="00B74021" w:rsidRPr="007D6F2F" w:rsidRDefault="00B74021" w:rsidP="007D6F2F">
            <w:pPr>
              <w:ind w:firstLine="0"/>
              <w:rPr>
                <w:sz w:val="24"/>
                <w:szCs w:val="24"/>
              </w:rPr>
            </w:pPr>
            <w:r w:rsidRPr="007D6F2F">
              <w:rPr>
                <w:sz w:val="24"/>
                <w:szCs w:val="24"/>
              </w:rPr>
              <w:t>ASE</w:t>
            </w:r>
          </w:p>
        </w:tc>
        <w:tc>
          <w:tcPr>
            <w:tcW w:w="5528" w:type="dxa"/>
          </w:tcPr>
          <w:p w14:paraId="0A7B31EF" w14:textId="666FB792" w:rsidR="00B74021" w:rsidRPr="007D6F2F" w:rsidRDefault="00B74021" w:rsidP="007D6F2F">
            <w:pPr>
              <w:ind w:firstLine="0"/>
              <w:rPr>
                <w:sz w:val="24"/>
                <w:szCs w:val="24"/>
              </w:rPr>
            </w:pPr>
            <w:r w:rsidRPr="007D6F2F">
              <w:rPr>
                <w:sz w:val="24"/>
                <w:szCs w:val="24"/>
              </w:rPr>
              <w:t>Прикладной сервисный элемент</w:t>
            </w:r>
          </w:p>
        </w:tc>
      </w:tr>
      <w:tr w:rsidR="00B74021" w14:paraId="49940BE7" w14:textId="77777777" w:rsidTr="007D6F2F">
        <w:tc>
          <w:tcPr>
            <w:tcW w:w="1251" w:type="dxa"/>
          </w:tcPr>
          <w:p w14:paraId="1144E1D1" w14:textId="4B8D17D2" w:rsidR="00B74021" w:rsidRPr="007D6F2F" w:rsidRDefault="00B74021" w:rsidP="007D6F2F">
            <w:pPr>
              <w:ind w:firstLine="0"/>
              <w:rPr>
                <w:sz w:val="24"/>
                <w:szCs w:val="24"/>
              </w:rPr>
            </w:pPr>
            <w:r w:rsidRPr="007D6F2F">
              <w:rPr>
                <w:sz w:val="24"/>
                <w:szCs w:val="24"/>
              </w:rPr>
              <w:t>ASN</w:t>
            </w:r>
          </w:p>
        </w:tc>
        <w:tc>
          <w:tcPr>
            <w:tcW w:w="5528" w:type="dxa"/>
          </w:tcPr>
          <w:p w14:paraId="1A97B8AA" w14:textId="77BF3906" w:rsidR="00B74021" w:rsidRPr="007D6F2F" w:rsidRDefault="00B74021" w:rsidP="007D6F2F">
            <w:pPr>
              <w:ind w:firstLine="0"/>
              <w:rPr>
                <w:sz w:val="24"/>
                <w:szCs w:val="24"/>
              </w:rPr>
            </w:pPr>
            <w:r w:rsidRPr="007D6F2F">
              <w:rPr>
                <w:sz w:val="24"/>
                <w:szCs w:val="24"/>
              </w:rPr>
              <w:t>Абсолютный номер слота</w:t>
            </w:r>
          </w:p>
        </w:tc>
      </w:tr>
      <w:tr w:rsidR="00B74021" w14:paraId="1DFC3018" w14:textId="77777777" w:rsidTr="007D6F2F">
        <w:tc>
          <w:tcPr>
            <w:tcW w:w="1251" w:type="dxa"/>
          </w:tcPr>
          <w:p w14:paraId="4D003ED9" w14:textId="5D615969" w:rsidR="00B74021" w:rsidRPr="007D6F2F" w:rsidRDefault="00B74021" w:rsidP="007D6F2F">
            <w:pPr>
              <w:ind w:firstLine="0"/>
              <w:rPr>
                <w:sz w:val="24"/>
                <w:szCs w:val="24"/>
              </w:rPr>
            </w:pPr>
            <w:r w:rsidRPr="007D6F2F">
              <w:rPr>
                <w:sz w:val="24"/>
                <w:szCs w:val="24"/>
              </w:rPr>
              <w:t>BACK</w:t>
            </w:r>
          </w:p>
        </w:tc>
        <w:tc>
          <w:tcPr>
            <w:tcW w:w="5528" w:type="dxa"/>
          </w:tcPr>
          <w:p w14:paraId="1D77F4EF" w14:textId="210D1BFC" w:rsidR="00B74021" w:rsidRPr="007D6F2F" w:rsidRDefault="00B74021" w:rsidP="007D6F2F">
            <w:pPr>
              <w:ind w:firstLine="0"/>
              <w:rPr>
                <w:sz w:val="24"/>
                <w:szCs w:val="24"/>
              </w:rPr>
            </w:pPr>
            <w:r w:rsidRPr="007D6F2F">
              <w:rPr>
                <w:sz w:val="24"/>
                <w:szCs w:val="24"/>
              </w:rPr>
              <w:t>Подтверждение сигнала цветовой синхронизации</w:t>
            </w:r>
          </w:p>
        </w:tc>
      </w:tr>
      <w:tr w:rsidR="00B74021" w14:paraId="27E51A5C" w14:textId="77777777" w:rsidTr="007D6F2F">
        <w:tc>
          <w:tcPr>
            <w:tcW w:w="1251" w:type="dxa"/>
          </w:tcPr>
          <w:p w14:paraId="5A20A37E" w14:textId="090C656F" w:rsidR="00B74021" w:rsidRPr="007D6F2F" w:rsidRDefault="00B74021" w:rsidP="007D6F2F">
            <w:pPr>
              <w:ind w:firstLine="0"/>
              <w:rPr>
                <w:sz w:val="24"/>
                <w:szCs w:val="24"/>
              </w:rPr>
            </w:pPr>
            <w:r w:rsidRPr="007D6F2F">
              <w:rPr>
                <w:sz w:val="24"/>
                <w:szCs w:val="24"/>
              </w:rPr>
              <w:t>CCA</w:t>
            </w:r>
          </w:p>
        </w:tc>
        <w:tc>
          <w:tcPr>
            <w:tcW w:w="5528" w:type="dxa"/>
          </w:tcPr>
          <w:p w14:paraId="312D09FE" w14:textId="7395FFDD" w:rsidR="00B74021" w:rsidRPr="007D6F2F" w:rsidRDefault="00B74021" w:rsidP="007D6F2F">
            <w:pPr>
              <w:ind w:firstLine="0"/>
              <w:rPr>
                <w:sz w:val="24"/>
                <w:szCs w:val="24"/>
              </w:rPr>
            </w:pPr>
            <w:r w:rsidRPr="007D6F2F">
              <w:rPr>
                <w:sz w:val="24"/>
                <w:szCs w:val="24"/>
              </w:rPr>
              <w:t>Доступ к свободному каналу</w:t>
            </w:r>
          </w:p>
        </w:tc>
      </w:tr>
      <w:tr w:rsidR="00B74021" w14:paraId="184F2497" w14:textId="77777777" w:rsidTr="007D6F2F">
        <w:tc>
          <w:tcPr>
            <w:tcW w:w="1251" w:type="dxa"/>
          </w:tcPr>
          <w:p w14:paraId="55C82DB4" w14:textId="19CC9D10" w:rsidR="00B74021" w:rsidRPr="007D6F2F" w:rsidRDefault="00B74021" w:rsidP="007D6F2F">
            <w:pPr>
              <w:ind w:firstLine="0"/>
              <w:rPr>
                <w:sz w:val="24"/>
                <w:szCs w:val="24"/>
              </w:rPr>
            </w:pPr>
            <w:proofErr w:type="spellStart"/>
            <w:r w:rsidRPr="007D6F2F">
              <w:rPr>
                <w:sz w:val="24"/>
                <w:szCs w:val="24"/>
              </w:rPr>
              <w:t>Cnf</w:t>
            </w:r>
            <w:proofErr w:type="spellEnd"/>
          </w:p>
        </w:tc>
        <w:tc>
          <w:tcPr>
            <w:tcW w:w="5528" w:type="dxa"/>
          </w:tcPr>
          <w:p w14:paraId="7B8E2C87" w14:textId="1CC098BB" w:rsidR="00B74021" w:rsidRPr="007D6F2F" w:rsidRDefault="00B74021" w:rsidP="007D6F2F">
            <w:pPr>
              <w:ind w:firstLine="0"/>
              <w:rPr>
                <w:sz w:val="24"/>
                <w:szCs w:val="24"/>
              </w:rPr>
            </w:pPr>
            <w:r w:rsidRPr="007D6F2F">
              <w:rPr>
                <w:sz w:val="24"/>
                <w:szCs w:val="24"/>
              </w:rPr>
              <w:t>Подтверждение</w:t>
            </w:r>
          </w:p>
        </w:tc>
      </w:tr>
      <w:tr w:rsidR="00B74021" w14:paraId="04E3A8CB" w14:textId="77777777" w:rsidTr="007D6F2F">
        <w:tc>
          <w:tcPr>
            <w:tcW w:w="1251" w:type="dxa"/>
          </w:tcPr>
          <w:p w14:paraId="36DCCEAE" w14:textId="419095E1" w:rsidR="00B74021" w:rsidRPr="007D6F2F" w:rsidRDefault="00B74021" w:rsidP="007D6F2F">
            <w:pPr>
              <w:ind w:firstLine="0"/>
              <w:rPr>
                <w:sz w:val="24"/>
                <w:szCs w:val="24"/>
              </w:rPr>
            </w:pPr>
            <w:r w:rsidRPr="007D6F2F">
              <w:rPr>
                <w:sz w:val="24"/>
                <w:szCs w:val="24"/>
              </w:rPr>
              <w:t>CP</w:t>
            </w:r>
          </w:p>
        </w:tc>
        <w:tc>
          <w:tcPr>
            <w:tcW w:w="5528" w:type="dxa"/>
          </w:tcPr>
          <w:p w14:paraId="4FF1A8C0" w14:textId="1BDF2504" w:rsidR="00B74021" w:rsidRPr="007D6F2F" w:rsidRDefault="00B74021" w:rsidP="007D6F2F">
            <w:pPr>
              <w:ind w:firstLine="0"/>
              <w:rPr>
                <w:sz w:val="24"/>
                <w:szCs w:val="24"/>
              </w:rPr>
            </w:pPr>
            <w:r w:rsidRPr="007D6F2F">
              <w:rPr>
                <w:sz w:val="24"/>
                <w:szCs w:val="24"/>
              </w:rPr>
              <w:t>Коммуникационный профиль</w:t>
            </w:r>
          </w:p>
        </w:tc>
      </w:tr>
      <w:tr w:rsidR="00B74021" w14:paraId="54C1C81A" w14:textId="77777777" w:rsidTr="007D6F2F">
        <w:tc>
          <w:tcPr>
            <w:tcW w:w="1251" w:type="dxa"/>
          </w:tcPr>
          <w:p w14:paraId="54D5CE94" w14:textId="61570E80" w:rsidR="00B74021" w:rsidRPr="007D6F2F" w:rsidRDefault="00B74021" w:rsidP="007D6F2F">
            <w:pPr>
              <w:ind w:firstLine="0"/>
              <w:rPr>
                <w:sz w:val="24"/>
                <w:szCs w:val="24"/>
              </w:rPr>
            </w:pPr>
            <w:r w:rsidRPr="007D6F2F">
              <w:rPr>
                <w:sz w:val="24"/>
                <w:szCs w:val="24"/>
              </w:rPr>
              <w:t>CPF</w:t>
            </w:r>
          </w:p>
        </w:tc>
        <w:tc>
          <w:tcPr>
            <w:tcW w:w="5528" w:type="dxa"/>
          </w:tcPr>
          <w:p w14:paraId="2962F79B" w14:textId="3FDB5EE4" w:rsidR="00B74021" w:rsidRPr="007D6F2F" w:rsidRDefault="00B74021" w:rsidP="007D6F2F">
            <w:pPr>
              <w:ind w:firstLine="0"/>
              <w:rPr>
                <w:sz w:val="24"/>
                <w:szCs w:val="24"/>
              </w:rPr>
            </w:pPr>
            <w:r w:rsidRPr="007D6F2F">
              <w:rPr>
                <w:sz w:val="24"/>
                <w:szCs w:val="24"/>
              </w:rPr>
              <w:t>Семейство коммуникационных профилей</w:t>
            </w:r>
          </w:p>
        </w:tc>
      </w:tr>
      <w:tr w:rsidR="00B74021" w14:paraId="6E38C704" w14:textId="77777777" w:rsidTr="007D6F2F">
        <w:tc>
          <w:tcPr>
            <w:tcW w:w="1251" w:type="dxa"/>
          </w:tcPr>
          <w:p w14:paraId="2DF549DD" w14:textId="78465F9B" w:rsidR="00B74021" w:rsidRPr="007D6F2F" w:rsidRDefault="00B74021" w:rsidP="007D6F2F">
            <w:pPr>
              <w:ind w:firstLine="0"/>
              <w:rPr>
                <w:sz w:val="24"/>
                <w:szCs w:val="24"/>
              </w:rPr>
            </w:pPr>
            <w:r w:rsidRPr="007D6F2F">
              <w:rPr>
                <w:sz w:val="24"/>
                <w:szCs w:val="24"/>
              </w:rPr>
              <w:t>CRC</w:t>
            </w:r>
          </w:p>
        </w:tc>
        <w:tc>
          <w:tcPr>
            <w:tcW w:w="5528" w:type="dxa"/>
          </w:tcPr>
          <w:p w14:paraId="361F6A2B" w14:textId="26346E1F" w:rsidR="00B74021" w:rsidRPr="007D6F2F" w:rsidRDefault="00B74021" w:rsidP="007D6F2F">
            <w:pPr>
              <w:ind w:firstLine="0"/>
              <w:rPr>
                <w:sz w:val="24"/>
                <w:szCs w:val="24"/>
              </w:rPr>
            </w:pPr>
            <w:r w:rsidRPr="007D6F2F">
              <w:rPr>
                <w:sz w:val="24"/>
                <w:szCs w:val="24"/>
              </w:rPr>
              <w:t>Циклический контроль избыточности</w:t>
            </w:r>
          </w:p>
        </w:tc>
      </w:tr>
      <w:tr w:rsidR="00B74021" w14:paraId="6A9E7173" w14:textId="77777777" w:rsidTr="007D6F2F">
        <w:tc>
          <w:tcPr>
            <w:tcW w:w="1251" w:type="dxa"/>
          </w:tcPr>
          <w:p w14:paraId="60BB5DAE" w14:textId="1E7F614D" w:rsidR="00B74021" w:rsidRPr="007D6F2F" w:rsidRDefault="00B74021" w:rsidP="007D6F2F">
            <w:pPr>
              <w:ind w:firstLine="0"/>
              <w:rPr>
                <w:sz w:val="24"/>
                <w:szCs w:val="24"/>
              </w:rPr>
            </w:pPr>
            <w:proofErr w:type="spellStart"/>
            <w:r w:rsidRPr="007D6F2F">
              <w:rPr>
                <w:sz w:val="24"/>
                <w:szCs w:val="24"/>
              </w:rPr>
              <w:t>дБм</w:t>
            </w:r>
            <w:proofErr w:type="spellEnd"/>
          </w:p>
        </w:tc>
        <w:tc>
          <w:tcPr>
            <w:tcW w:w="5528" w:type="dxa"/>
          </w:tcPr>
          <w:p w14:paraId="0F05BFDE" w14:textId="47CF16CB" w:rsidR="00B74021" w:rsidRPr="007D6F2F" w:rsidRDefault="00B74021" w:rsidP="007D6F2F">
            <w:pPr>
              <w:ind w:firstLine="0"/>
              <w:rPr>
                <w:sz w:val="24"/>
                <w:szCs w:val="24"/>
              </w:rPr>
            </w:pPr>
            <w:r w:rsidRPr="007D6F2F">
              <w:rPr>
                <w:sz w:val="24"/>
                <w:szCs w:val="24"/>
              </w:rPr>
              <w:t xml:space="preserve">Коэффициент мощности в децибелах (дБ) измеренной мощности, относящейся к одному мВт (1 мВт), 0 </w:t>
            </w:r>
            <w:proofErr w:type="spellStart"/>
            <w:r w:rsidRPr="007D6F2F">
              <w:rPr>
                <w:sz w:val="24"/>
                <w:szCs w:val="24"/>
              </w:rPr>
              <w:t>дБм</w:t>
            </w:r>
            <w:proofErr w:type="spellEnd"/>
            <w:r w:rsidRPr="007D6F2F">
              <w:rPr>
                <w:sz w:val="24"/>
                <w:szCs w:val="24"/>
              </w:rPr>
              <w:t xml:space="preserve"> = 1 мВт, 10 </w:t>
            </w:r>
            <w:proofErr w:type="spellStart"/>
            <w:r w:rsidRPr="007D6F2F">
              <w:rPr>
                <w:sz w:val="24"/>
                <w:szCs w:val="24"/>
              </w:rPr>
              <w:t>дБм</w:t>
            </w:r>
            <w:proofErr w:type="spellEnd"/>
            <w:r w:rsidRPr="007D6F2F">
              <w:rPr>
                <w:sz w:val="24"/>
                <w:szCs w:val="24"/>
              </w:rPr>
              <w:t xml:space="preserve"> = 10 мВт,   20 </w:t>
            </w:r>
            <w:proofErr w:type="spellStart"/>
            <w:r w:rsidRPr="007D6F2F">
              <w:rPr>
                <w:sz w:val="24"/>
                <w:szCs w:val="24"/>
              </w:rPr>
              <w:t>дБм</w:t>
            </w:r>
            <w:proofErr w:type="spellEnd"/>
            <w:r w:rsidRPr="007D6F2F">
              <w:rPr>
                <w:sz w:val="24"/>
                <w:szCs w:val="24"/>
              </w:rPr>
              <w:t xml:space="preserve"> = 100 мВт, 30 </w:t>
            </w:r>
            <w:proofErr w:type="spellStart"/>
            <w:r w:rsidRPr="007D6F2F">
              <w:rPr>
                <w:sz w:val="24"/>
                <w:szCs w:val="24"/>
              </w:rPr>
              <w:t>дБм</w:t>
            </w:r>
            <w:proofErr w:type="spellEnd"/>
            <w:r w:rsidRPr="007D6F2F">
              <w:rPr>
                <w:sz w:val="24"/>
                <w:szCs w:val="24"/>
              </w:rPr>
              <w:t xml:space="preserve"> = 1 Вт</w:t>
            </w:r>
          </w:p>
        </w:tc>
      </w:tr>
      <w:tr w:rsidR="00B74021" w14:paraId="17CA4C88" w14:textId="77777777" w:rsidTr="007D6F2F">
        <w:tc>
          <w:tcPr>
            <w:tcW w:w="1251" w:type="dxa"/>
          </w:tcPr>
          <w:p w14:paraId="0FBCA902" w14:textId="2DA44DAD" w:rsidR="00B74021" w:rsidRPr="007D6F2F" w:rsidRDefault="00B74021" w:rsidP="007D6F2F">
            <w:pPr>
              <w:ind w:firstLine="0"/>
              <w:rPr>
                <w:sz w:val="24"/>
                <w:szCs w:val="24"/>
              </w:rPr>
            </w:pPr>
            <w:r w:rsidRPr="007D6F2F">
              <w:rPr>
                <w:sz w:val="24"/>
                <w:szCs w:val="24"/>
              </w:rPr>
              <w:t>DL</w:t>
            </w:r>
          </w:p>
        </w:tc>
        <w:tc>
          <w:tcPr>
            <w:tcW w:w="5528" w:type="dxa"/>
          </w:tcPr>
          <w:p w14:paraId="53AC65CD" w14:textId="29619B5F" w:rsidR="00B74021" w:rsidRPr="007D6F2F" w:rsidRDefault="00B74021" w:rsidP="007D6F2F">
            <w:pPr>
              <w:ind w:firstLine="0"/>
              <w:rPr>
                <w:sz w:val="24"/>
                <w:szCs w:val="24"/>
              </w:rPr>
            </w:pPr>
            <w:r w:rsidRPr="007D6F2F">
              <w:rPr>
                <w:sz w:val="24"/>
                <w:szCs w:val="24"/>
              </w:rPr>
              <w:t>Канальный уровень (в качестве префикса)</w:t>
            </w:r>
          </w:p>
        </w:tc>
      </w:tr>
      <w:tr w:rsidR="00B74021" w14:paraId="68C447C7" w14:textId="77777777" w:rsidTr="007D6F2F">
        <w:tc>
          <w:tcPr>
            <w:tcW w:w="1251" w:type="dxa"/>
          </w:tcPr>
          <w:p w14:paraId="1B1F83D5" w14:textId="0299BE53" w:rsidR="00B74021" w:rsidRPr="007D6F2F" w:rsidRDefault="00B74021" w:rsidP="007D6F2F">
            <w:pPr>
              <w:ind w:firstLine="0"/>
              <w:rPr>
                <w:sz w:val="24"/>
                <w:szCs w:val="24"/>
              </w:rPr>
            </w:pPr>
            <w:r w:rsidRPr="007D6F2F">
              <w:rPr>
                <w:sz w:val="24"/>
                <w:szCs w:val="24"/>
              </w:rPr>
              <w:t>DLE</w:t>
            </w:r>
          </w:p>
        </w:tc>
        <w:tc>
          <w:tcPr>
            <w:tcW w:w="5528" w:type="dxa"/>
          </w:tcPr>
          <w:p w14:paraId="23114657" w14:textId="24AF25CB" w:rsidR="00B74021" w:rsidRPr="007D6F2F" w:rsidRDefault="00B74021" w:rsidP="007D6F2F">
            <w:pPr>
              <w:ind w:firstLine="0"/>
              <w:rPr>
                <w:sz w:val="24"/>
                <w:szCs w:val="24"/>
              </w:rPr>
            </w:pPr>
            <w:r w:rsidRPr="007D6F2F">
              <w:rPr>
                <w:sz w:val="24"/>
                <w:szCs w:val="24"/>
              </w:rPr>
              <w:t>DL-объект (локальный активный экземпляр канального уровня)</w:t>
            </w:r>
          </w:p>
        </w:tc>
      </w:tr>
      <w:tr w:rsidR="00B74021" w14:paraId="062D7705" w14:textId="77777777" w:rsidTr="007D6F2F">
        <w:tc>
          <w:tcPr>
            <w:tcW w:w="1251" w:type="dxa"/>
          </w:tcPr>
          <w:p w14:paraId="2E95D346" w14:textId="360BF5B3" w:rsidR="00B74021" w:rsidRPr="007D6F2F" w:rsidRDefault="00B74021" w:rsidP="007D6F2F">
            <w:pPr>
              <w:ind w:firstLine="0"/>
              <w:rPr>
                <w:sz w:val="24"/>
                <w:szCs w:val="24"/>
              </w:rPr>
            </w:pPr>
            <w:r w:rsidRPr="007D6F2F">
              <w:rPr>
                <w:sz w:val="24"/>
                <w:szCs w:val="24"/>
              </w:rPr>
              <w:t>DLL</w:t>
            </w:r>
          </w:p>
        </w:tc>
        <w:tc>
          <w:tcPr>
            <w:tcW w:w="5528" w:type="dxa"/>
          </w:tcPr>
          <w:p w14:paraId="44D6F979" w14:textId="547E36DB" w:rsidR="00B74021" w:rsidRPr="007D6F2F" w:rsidRDefault="00B74021" w:rsidP="007D6F2F">
            <w:pPr>
              <w:ind w:firstLine="0"/>
              <w:rPr>
                <w:sz w:val="24"/>
                <w:szCs w:val="24"/>
              </w:rPr>
            </w:pPr>
            <w:r w:rsidRPr="007D6F2F">
              <w:rPr>
                <w:sz w:val="24"/>
                <w:szCs w:val="24"/>
              </w:rPr>
              <w:t>Канальный уровень</w:t>
            </w:r>
          </w:p>
        </w:tc>
      </w:tr>
      <w:tr w:rsidR="00B74021" w14:paraId="27DF0BB6" w14:textId="77777777" w:rsidTr="007D6F2F">
        <w:tc>
          <w:tcPr>
            <w:tcW w:w="1251" w:type="dxa"/>
          </w:tcPr>
          <w:p w14:paraId="35AD77D7" w14:textId="256F3DBF" w:rsidR="00B74021" w:rsidRPr="007D6F2F" w:rsidRDefault="00B74021" w:rsidP="007D6F2F">
            <w:pPr>
              <w:ind w:firstLine="0"/>
              <w:rPr>
                <w:sz w:val="24"/>
                <w:szCs w:val="24"/>
              </w:rPr>
            </w:pPr>
            <w:r w:rsidRPr="007D6F2F">
              <w:rPr>
                <w:sz w:val="24"/>
                <w:szCs w:val="24"/>
              </w:rPr>
              <w:t>DLM</w:t>
            </w:r>
          </w:p>
        </w:tc>
        <w:tc>
          <w:tcPr>
            <w:tcW w:w="5528" w:type="dxa"/>
          </w:tcPr>
          <w:p w14:paraId="5ADB3DCF" w14:textId="4895F373" w:rsidR="00B74021" w:rsidRPr="007D6F2F" w:rsidRDefault="00B74021" w:rsidP="007D6F2F">
            <w:pPr>
              <w:ind w:firstLine="0"/>
              <w:rPr>
                <w:sz w:val="24"/>
                <w:szCs w:val="24"/>
              </w:rPr>
            </w:pPr>
            <w:r w:rsidRPr="007D6F2F">
              <w:rPr>
                <w:sz w:val="24"/>
                <w:szCs w:val="24"/>
              </w:rPr>
              <w:t>DL-управление</w:t>
            </w:r>
          </w:p>
        </w:tc>
      </w:tr>
      <w:tr w:rsidR="00B74021" w14:paraId="3DF23433" w14:textId="77777777" w:rsidTr="007D6F2F">
        <w:tc>
          <w:tcPr>
            <w:tcW w:w="1251" w:type="dxa"/>
          </w:tcPr>
          <w:p w14:paraId="60C024FE" w14:textId="21433217" w:rsidR="00B74021" w:rsidRPr="007D6F2F" w:rsidRDefault="00B74021" w:rsidP="007D6F2F">
            <w:pPr>
              <w:ind w:firstLine="0"/>
              <w:rPr>
                <w:sz w:val="24"/>
                <w:szCs w:val="24"/>
              </w:rPr>
            </w:pPr>
            <w:r w:rsidRPr="007D6F2F">
              <w:rPr>
                <w:sz w:val="24"/>
                <w:szCs w:val="24"/>
              </w:rPr>
              <w:t>DLMS</w:t>
            </w:r>
          </w:p>
        </w:tc>
        <w:tc>
          <w:tcPr>
            <w:tcW w:w="5528" w:type="dxa"/>
          </w:tcPr>
          <w:p w14:paraId="465820E1" w14:textId="435A6974" w:rsidR="00B74021" w:rsidRPr="007D6F2F" w:rsidRDefault="00B74021" w:rsidP="007D6F2F">
            <w:pPr>
              <w:ind w:firstLine="0"/>
              <w:rPr>
                <w:sz w:val="24"/>
                <w:szCs w:val="24"/>
              </w:rPr>
            </w:pPr>
            <w:r w:rsidRPr="007D6F2F">
              <w:rPr>
                <w:sz w:val="24"/>
                <w:szCs w:val="24"/>
              </w:rPr>
              <w:t>Услуга управления DL</w:t>
            </w:r>
          </w:p>
        </w:tc>
      </w:tr>
      <w:tr w:rsidR="00B74021" w14:paraId="05D56802" w14:textId="77777777" w:rsidTr="007D6F2F">
        <w:tc>
          <w:tcPr>
            <w:tcW w:w="1251" w:type="dxa"/>
          </w:tcPr>
          <w:p w14:paraId="0A184B54" w14:textId="7F925DAC" w:rsidR="00B74021" w:rsidRPr="007D6F2F" w:rsidRDefault="00B74021" w:rsidP="007D6F2F">
            <w:pPr>
              <w:ind w:firstLine="0"/>
              <w:rPr>
                <w:sz w:val="24"/>
                <w:szCs w:val="24"/>
              </w:rPr>
            </w:pPr>
            <w:r w:rsidRPr="007D6F2F">
              <w:rPr>
                <w:sz w:val="24"/>
                <w:szCs w:val="24"/>
              </w:rPr>
              <w:t>DLPDU</w:t>
            </w:r>
          </w:p>
        </w:tc>
        <w:tc>
          <w:tcPr>
            <w:tcW w:w="5528" w:type="dxa"/>
          </w:tcPr>
          <w:p w14:paraId="610E8A1D" w14:textId="12246015" w:rsidR="00B74021" w:rsidRPr="007D6F2F" w:rsidRDefault="00B74021" w:rsidP="007D6F2F">
            <w:pPr>
              <w:ind w:firstLine="0"/>
              <w:rPr>
                <w:sz w:val="24"/>
                <w:szCs w:val="24"/>
              </w:rPr>
            </w:pPr>
            <w:r w:rsidRPr="007D6F2F">
              <w:rPr>
                <w:sz w:val="24"/>
                <w:szCs w:val="24"/>
              </w:rPr>
              <w:t>Модуль данных протокола канала передачи данных</w:t>
            </w:r>
          </w:p>
        </w:tc>
      </w:tr>
      <w:tr w:rsidR="00B74021" w14:paraId="18CF21C1" w14:textId="77777777" w:rsidTr="007D6F2F">
        <w:tc>
          <w:tcPr>
            <w:tcW w:w="1251" w:type="dxa"/>
          </w:tcPr>
          <w:p w14:paraId="22187B60" w14:textId="08DBCE17" w:rsidR="00B74021" w:rsidRPr="007D6F2F" w:rsidRDefault="00300F2F" w:rsidP="007D6F2F">
            <w:pPr>
              <w:ind w:firstLine="0"/>
              <w:rPr>
                <w:sz w:val="24"/>
                <w:szCs w:val="24"/>
              </w:rPr>
            </w:pPr>
            <w:r w:rsidRPr="007D6F2F">
              <w:rPr>
                <w:sz w:val="24"/>
                <w:szCs w:val="24"/>
              </w:rPr>
              <w:t>DLS</w:t>
            </w:r>
          </w:p>
        </w:tc>
        <w:tc>
          <w:tcPr>
            <w:tcW w:w="5528" w:type="dxa"/>
          </w:tcPr>
          <w:p w14:paraId="2041D683" w14:textId="7BCFA2D1" w:rsidR="00B74021" w:rsidRPr="007D6F2F" w:rsidRDefault="00300F2F" w:rsidP="007D6F2F">
            <w:pPr>
              <w:ind w:firstLine="0"/>
              <w:rPr>
                <w:sz w:val="24"/>
                <w:szCs w:val="24"/>
              </w:rPr>
            </w:pPr>
            <w:r w:rsidRPr="007D6F2F">
              <w:rPr>
                <w:sz w:val="24"/>
                <w:szCs w:val="24"/>
              </w:rPr>
              <w:t>DL-услуга</w:t>
            </w:r>
          </w:p>
        </w:tc>
      </w:tr>
      <w:tr w:rsidR="00B74021" w14:paraId="155B0126" w14:textId="77777777" w:rsidTr="007D6F2F">
        <w:tc>
          <w:tcPr>
            <w:tcW w:w="1251" w:type="dxa"/>
          </w:tcPr>
          <w:p w14:paraId="30AFA200" w14:textId="66D1D6FC" w:rsidR="00B74021" w:rsidRPr="007D6F2F" w:rsidRDefault="00300F2F" w:rsidP="007D6F2F">
            <w:pPr>
              <w:ind w:firstLine="0"/>
              <w:rPr>
                <w:sz w:val="24"/>
                <w:szCs w:val="24"/>
              </w:rPr>
            </w:pPr>
            <w:r w:rsidRPr="007D6F2F">
              <w:rPr>
                <w:sz w:val="24"/>
                <w:szCs w:val="24"/>
              </w:rPr>
              <w:t>DLSDU</w:t>
            </w:r>
          </w:p>
        </w:tc>
        <w:tc>
          <w:tcPr>
            <w:tcW w:w="5528" w:type="dxa"/>
          </w:tcPr>
          <w:p w14:paraId="5CE697D0" w14:textId="7CC6EFF4" w:rsidR="00B74021" w:rsidRPr="007D6F2F" w:rsidRDefault="00300F2F" w:rsidP="007D6F2F">
            <w:pPr>
              <w:ind w:firstLine="0"/>
              <w:rPr>
                <w:sz w:val="24"/>
                <w:szCs w:val="24"/>
              </w:rPr>
            </w:pPr>
            <w:r w:rsidRPr="007D6F2F">
              <w:rPr>
                <w:sz w:val="24"/>
                <w:szCs w:val="24"/>
              </w:rPr>
              <w:t>модуль-данных-DL-услуги</w:t>
            </w:r>
          </w:p>
        </w:tc>
      </w:tr>
      <w:tr w:rsidR="00B74021" w14:paraId="26B920B2" w14:textId="77777777" w:rsidTr="007D6F2F">
        <w:tc>
          <w:tcPr>
            <w:tcW w:w="1251" w:type="dxa"/>
          </w:tcPr>
          <w:p w14:paraId="24232AFC" w14:textId="684FBE0F" w:rsidR="00B74021" w:rsidRPr="007D6F2F" w:rsidRDefault="00300F2F" w:rsidP="007D6F2F">
            <w:pPr>
              <w:ind w:firstLine="0"/>
              <w:rPr>
                <w:sz w:val="24"/>
                <w:szCs w:val="24"/>
              </w:rPr>
            </w:pPr>
            <w:r w:rsidRPr="007D6F2F">
              <w:rPr>
                <w:sz w:val="24"/>
                <w:szCs w:val="24"/>
              </w:rPr>
              <w:lastRenderedPageBreak/>
              <w:t>DR</w:t>
            </w:r>
          </w:p>
        </w:tc>
        <w:tc>
          <w:tcPr>
            <w:tcW w:w="5528" w:type="dxa"/>
          </w:tcPr>
          <w:p w14:paraId="7434C010" w14:textId="53E570B0" w:rsidR="00B74021" w:rsidRPr="007D6F2F" w:rsidRDefault="00300F2F" w:rsidP="007D6F2F">
            <w:pPr>
              <w:ind w:firstLine="0"/>
              <w:rPr>
                <w:sz w:val="24"/>
                <w:szCs w:val="24"/>
              </w:rPr>
            </w:pPr>
            <w:r w:rsidRPr="007D6F2F">
              <w:rPr>
                <w:sz w:val="24"/>
                <w:szCs w:val="24"/>
              </w:rPr>
              <w:t>Отложенный отклик</w:t>
            </w:r>
          </w:p>
        </w:tc>
      </w:tr>
      <w:tr w:rsidR="00B74021" w14:paraId="20CA0D16" w14:textId="77777777" w:rsidTr="007D6F2F">
        <w:tc>
          <w:tcPr>
            <w:tcW w:w="1251" w:type="dxa"/>
          </w:tcPr>
          <w:p w14:paraId="72D572DD" w14:textId="2155F817" w:rsidR="00B74021" w:rsidRPr="007D6F2F" w:rsidRDefault="00300F2F" w:rsidP="007D6F2F">
            <w:pPr>
              <w:ind w:firstLine="0"/>
              <w:rPr>
                <w:sz w:val="24"/>
                <w:szCs w:val="24"/>
              </w:rPr>
            </w:pPr>
            <w:r w:rsidRPr="007D6F2F">
              <w:rPr>
                <w:sz w:val="24"/>
                <w:szCs w:val="24"/>
              </w:rPr>
              <w:t>DRM</w:t>
            </w:r>
          </w:p>
        </w:tc>
        <w:tc>
          <w:tcPr>
            <w:tcW w:w="5528" w:type="dxa"/>
          </w:tcPr>
          <w:p w14:paraId="01A48D36" w14:textId="2BBCB582" w:rsidR="00B74021" w:rsidRPr="007D6F2F" w:rsidRDefault="00300F2F" w:rsidP="007D6F2F">
            <w:pPr>
              <w:ind w:firstLine="0"/>
              <w:rPr>
                <w:sz w:val="24"/>
                <w:szCs w:val="24"/>
              </w:rPr>
            </w:pPr>
            <w:r w:rsidRPr="007D6F2F">
              <w:rPr>
                <w:sz w:val="24"/>
                <w:szCs w:val="24"/>
              </w:rPr>
              <w:t>Механизм отложенного отклика</w:t>
            </w:r>
          </w:p>
        </w:tc>
      </w:tr>
      <w:tr w:rsidR="00B74021" w14:paraId="728B8089" w14:textId="77777777" w:rsidTr="007D6F2F">
        <w:tc>
          <w:tcPr>
            <w:tcW w:w="1251" w:type="dxa"/>
          </w:tcPr>
          <w:p w14:paraId="00420E36" w14:textId="38257123" w:rsidR="00B74021" w:rsidRPr="007D6F2F" w:rsidRDefault="00300F2F" w:rsidP="007D6F2F">
            <w:pPr>
              <w:ind w:firstLine="0"/>
              <w:rPr>
                <w:sz w:val="24"/>
                <w:szCs w:val="24"/>
              </w:rPr>
            </w:pPr>
            <w:r w:rsidRPr="007D6F2F">
              <w:rPr>
                <w:sz w:val="24"/>
                <w:szCs w:val="24"/>
              </w:rPr>
              <w:t>DSSS</w:t>
            </w:r>
          </w:p>
        </w:tc>
        <w:tc>
          <w:tcPr>
            <w:tcW w:w="5528" w:type="dxa"/>
          </w:tcPr>
          <w:p w14:paraId="0127E511" w14:textId="6FAB6948" w:rsidR="00B74021" w:rsidRPr="007D6F2F" w:rsidRDefault="00300F2F" w:rsidP="007D6F2F">
            <w:pPr>
              <w:ind w:firstLine="0"/>
              <w:rPr>
                <w:sz w:val="24"/>
                <w:szCs w:val="24"/>
              </w:rPr>
            </w:pPr>
            <w:r w:rsidRPr="007D6F2F">
              <w:rPr>
                <w:sz w:val="24"/>
                <w:szCs w:val="24"/>
              </w:rPr>
              <w:t>Расширенный спектр прямой последовательности</w:t>
            </w:r>
          </w:p>
        </w:tc>
      </w:tr>
      <w:tr w:rsidR="00B74021" w14:paraId="1B1B8173" w14:textId="77777777" w:rsidTr="007D6F2F">
        <w:tc>
          <w:tcPr>
            <w:tcW w:w="1251" w:type="dxa"/>
          </w:tcPr>
          <w:p w14:paraId="24531870" w14:textId="461276A9" w:rsidR="00B74021" w:rsidRPr="007D6F2F" w:rsidRDefault="00300F2F" w:rsidP="007D6F2F">
            <w:pPr>
              <w:ind w:firstLine="0"/>
              <w:rPr>
                <w:sz w:val="24"/>
                <w:szCs w:val="24"/>
              </w:rPr>
            </w:pPr>
            <w:r w:rsidRPr="007D6F2F">
              <w:rPr>
                <w:sz w:val="24"/>
                <w:szCs w:val="24"/>
              </w:rPr>
              <w:t>DUT</w:t>
            </w:r>
          </w:p>
        </w:tc>
        <w:tc>
          <w:tcPr>
            <w:tcW w:w="5528" w:type="dxa"/>
          </w:tcPr>
          <w:p w14:paraId="22DD33DE" w14:textId="41942B06" w:rsidR="00B74021" w:rsidRPr="007D6F2F" w:rsidRDefault="00300F2F" w:rsidP="007D6F2F">
            <w:pPr>
              <w:ind w:firstLine="0"/>
              <w:rPr>
                <w:sz w:val="24"/>
                <w:szCs w:val="24"/>
              </w:rPr>
            </w:pPr>
            <w:r w:rsidRPr="007D6F2F">
              <w:rPr>
                <w:sz w:val="24"/>
                <w:szCs w:val="24"/>
              </w:rPr>
              <w:t>Тестируемое устройство</w:t>
            </w:r>
          </w:p>
        </w:tc>
      </w:tr>
      <w:tr w:rsidR="00B74021" w14:paraId="2B1BA162" w14:textId="77777777" w:rsidTr="007D6F2F">
        <w:tc>
          <w:tcPr>
            <w:tcW w:w="1251" w:type="dxa"/>
          </w:tcPr>
          <w:p w14:paraId="2851697A" w14:textId="6B255A46" w:rsidR="00B74021" w:rsidRPr="007D6F2F" w:rsidRDefault="00300F2F" w:rsidP="007D6F2F">
            <w:pPr>
              <w:ind w:firstLine="0"/>
              <w:rPr>
                <w:sz w:val="24"/>
                <w:szCs w:val="24"/>
              </w:rPr>
            </w:pPr>
            <w:r w:rsidRPr="007D6F2F">
              <w:rPr>
                <w:sz w:val="24"/>
                <w:szCs w:val="24"/>
              </w:rPr>
              <w:t>EUI-64</w:t>
            </w:r>
          </w:p>
        </w:tc>
        <w:tc>
          <w:tcPr>
            <w:tcW w:w="5528" w:type="dxa"/>
          </w:tcPr>
          <w:p w14:paraId="564834BA" w14:textId="1FF91EC1" w:rsidR="00B74021" w:rsidRPr="007D6F2F" w:rsidRDefault="00300F2F" w:rsidP="007D6F2F">
            <w:pPr>
              <w:ind w:firstLine="0"/>
              <w:rPr>
                <w:sz w:val="24"/>
                <w:szCs w:val="24"/>
              </w:rPr>
            </w:pPr>
            <w:r w:rsidRPr="007D6F2F">
              <w:rPr>
                <w:sz w:val="24"/>
                <w:szCs w:val="24"/>
              </w:rPr>
              <w:t>Расширенный уникальный идентификатор (длиной 64 бита)</w:t>
            </w:r>
          </w:p>
        </w:tc>
      </w:tr>
      <w:tr w:rsidR="00B74021" w14:paraId="51A6F853" w14:textId="77777777" w:rsidTr="007D6F2F">
        <w:tc>
          <w:tcPr>
            <w:tcW w:w="1251" w:type="dxa"/>
          </w:tcPr>
          <w:p w14:paraId="04216391" w14:textId="35956B26" w:rsidR="00B74021" w:rsidRPr="007D6F2F" w:rsidRDefault="00300F2F" w:rsidP="007D6F2F">
            <w:pPr>
              <w:ind w:firstLine="0"/>
              <w:rPr>
                <w:sz w:val="24"/>
                <w:szCs w:val="24"/>
              </w:rPr>
            </w:pPr>
            <w:r w:rsidRPr="007D6F2F">
              <w:rPr>
                <w:sz w:val="24"/>
                <w:szCs w:val="24"/>
              </w:rPr>
              <w:t>FAL</w:t>
            </w:r>
          </w:p>
        </w:tc>
        <w:tc>
          <w:tcPr>
            <w:tcW w:w="5528" w:type="dxa"/>
          </w:tcPr>
          <w:p w14:paraId="0FF55412" w14:textId="21BC4CAC" w:rsidR="00B74021" w:rsidRPr="007D6F2F" w:rsidRDefault="00300F2F" w:rsidP="007D6F2F">
            <w:pPr>
              <w:ind w:firstLine="0"/>
              <w:rPr>
                <w:sz w:val="24"/>
                <w:szCs w:val="24"/>
              </w:rPr>
            </w:pPr>
            <w:r w:rsidRPr="007D6F2F">
              <w:rPr>
                <w:sz w:val="24"/>
                <w:szCs w:val="24"/>
              </w:rPr>
              <w:t>Прикладной уровень полевой шины</w:t>
            </w:r>
          </w:p>
        </w:tc>
      </w:tr>
      <w:tr w:rsidR="00B74021" w14:paraId="00305D90" w14:textId="77777777" w:rsidTr="007D6F2F">
        <w:tc>
          <w:tcPr>
            <w:tcW w:w="1251" w:type="dxa"/>
          </w:tcPr>
          <w:p w14:paraId="59701D87" w14:textId="19941DE6" w:rsidR="00B74021" w:rsidRPr="007D6F2F" w:rsidRDefault="00300F2F" w:rsidP="007D6F2F">
            <w:pPr>
              <w:ind w:firstLine="0"/>
              <w:rPr>
                <w:sz w:val="24"/>
                <w:szCs w:val="24"/>
              </w:rPr>
            </w:pPr>
            <w:r w:rsidRPr="007D6F2F">
              <w:rPr>
                <w:sz w:val="24"/>
                <w:szCs w:val="24"/>
              </w:rPr>
              <w:t>FSMP</w:t>
            </w:r>
          </w:p>
        </w:tc>
        <w:tc>
          <w:tcPr>
            <w:tcW w:w="5528" w:type="dxa"/>
          </w:tcPr>
          <w:p w14:paraId="3D299B1C" w14:textId="0571857B" w:rsidR="00B74021" w:rsidRPr="007D6F2F" w:rsidRDefault="00300F2F" w:rsidP="007D6F2F">
            <w:pPr>
              <w:ind w:firstLine="0"/>
              <w:rPr>
                <w:sz w:val="24"/>
                <w:szCs w:val="24"/>
              </w:rPr>
            </w:pPr>
            <w:r w:rsidRPr="007D6F2F">
              <w:rPr>
                <w:sz w:val="24"/>
                <w:szCs w:val="24"/>
              </w:rPr>
              <w:t>Автомат протокола обслуживания FAL</w:t>
            </w:r>
          </w:p>
        </w:tc>
      </w:tr>
      <w:tr w:rsidR="00B74021" w14:paraId="6C2EB4FA" w14:textId="77777777" w:rsidTr="007D6F2F">
        <w:tc>
          <w:tcPr>
            <w:tcW w:w="1251" w:type="dxa"/>
          </w:tcPr>
          <w:p w14:paraId="79B8DD48" w14:textId="546D66C2" w:rsidR="00B74021" w:rsidRPr="007D6F2F" w:rsidRDefault="00300F2F" w:rsidP="007D6F2F">
            <w:pPr>
              <w:ind w:firstLine="0"/>
              <w:rPr>
                <w:sz w:val="24"/>
                <w:szCs w:val="24"/>
              </w:rPr>
            </w:pPr>
            <w:r w:rsidRPr="007D6F2F">
              <w:rPr>
                <w:sz w:val="24"/>
                <w:szCs w:val="24"/>
              </w:rPr>
              <w:t>HCF</w:t>
            </w:r>
          </w:p>
        </w:tc>
        <w:tc>
          <w:tcPr>
            <w:tcW w:w="5528" w:type="dxa"/>
          </w:tcPr>
          <w:p w14:paraId="440E1B00" w14:textId="3A57C57B" w:rsidR="00B74021" w:rsidRPr="007D6F2F" w:rsidRDefault="00300F2F" w:rsidP="007D6F2F">
            <w:pPr>
              <w:ind w:firstLine="0"/>
              <w:rPr>
                <w:sz w:val="24"/>
                <w:szCs w:val="24"/>
              </w:rPr>
            </w:pPr>
            <w:r w:rsidRPr="007D6F2F">
              <w:rPr>
                <w:sz w:val="24"/>
                <w:szCs w:val="24"/>
              </w:rPr>
              <w:t>Коммуникационная база HART™</w:t>
            </w:r>
          </w:p>
        </w:tc>
      </w:tr>
      <w:tr w:rsidR="00B74021" w14:paraId="7F063D7C" w14:textId="77777777" w:rsidTr="007D6F2F">
        <w:tc>
          <w:tcPr>
            <w:tcW w:w="1251" w:type="dxa"/>
          </w:tcPr>
          <w:p w14:paraId="563E91F8" w14:textId="138B3FEC" w:rsidR="00B74021" w:rsidRPr="007D6F2F" w:rsidRDefault="00300F2F" w:rsidP="007D6F2F">
            <w:pPr>
              <w:ind w:firstLine="0"/>
              <w:rPr>
                <w:sz w:val="24"/>
                <w:szCs w:val="24"/>
              </w:rPr>
            </w:pPr>
            <w:r w:rsidRPr="007D6F2F">
              <w:rPr>
                <w:sz w:val="24"/>
                <w:szCs w:val="24"/>
              </w:rPr>
              <w:t>HTL</w:t>
            </w:r>
          </w:p>
        </w:tc>
        <w:tc>
          <w:tcPr>
            <w:tcW w:w="5528" w:type="dxa"/>
          </w:tcPr>
          <w:p w14:paraId="3972AA91" w14:textId="4E9D4962" w:rsidR="00B74021" w:rsidRPr="007D6F2F" w:rsidRDefault="00300F2F" w:rsidP="007D6F2F">
            <w:pPr>
              <w:ind w:firstLine="0"/>
              <w:rPr>
                <w:sz w:val="24"/>
                <w:szCs w:val="24"/>
              </w:rPr>
            </w:pPr>
            <w:r w:rsidRPr="007D6F2F">
              <w:rPr>
                <w:sz w:val="24"/>
                <w:szCs w:val="24"/>
              </w:rPr>
              <w:t>Переключение на прямую передачу</w:t>
            </w:r>
          </w:p>
        </w:tc>
      </w:tr>
      <w:tr w:rsidR="00B74021" w14:paraId="2DB4A8BF" w14:textId="77777777" w:rsidTr="007D6F2F">
        <w:tc>
          <w:tcPr>
            <w:tcW w:w="1251" w:type="dxa"/>
          </w:tcPr>
          <w:p w14:paraId="516EFB4B" w14:textId="0A874CD8" w:rsidR="00B74021" w:rsidRPr="007D6F2F" w:rsidRDefault="00300F2F" w:rsidP="007D6F2F">
            <w:pPr>
              <w:ind w:firstLine="0"/>
              <w:rPr>
                <w:sz w:val="24"/>
                <w:szCs w:val="24"/>
              </w:rPr>
            </w:pPr>
            <w:r w:rsidRPr="007D6F2F">
              <w:rPr>
                <w:sz w:val="24"/>
                <w:szCs w:val="24"/>
              </w:rPr>
              <w:t>ID</w:t>
            </w:r>
          </w:p>
        </w:tc>
        <w:tc>
          <w:tcPr>
            <w:tcW w:w="5528" w:type="dxa"/>
          </w:tcPr>
          <w:p w14:paraId="29AB5A51" w14:textId="6B37401A" w:rsidR="00B74021" w:rsidRPr="007D6F2F" w:rsidRDefault="00300F2F" w:rsidP="007D6F2F">
            <w:pPr>
              <w:ind w:firstLine="0"/>
              <w:rPr>
                <w:sz w:val="24"/>
                <w:szCs w:val="24"/>
              </w:rPr>
            </w:pPr>
            <w:r w:rsidRPr="007D6F2F">
              <w:rPr>
                <w:sz w:val="24"/>
                <w:szCs w:val="24"/>
              </w:rPr>
              <w:t>Идентификатор</w:t>
            </w:r>
          </w:p>
        </w:tc>
      </w:tr>
      <w:tr w:rsidR="00B74021" w14:paraId="05CF93CC" w14:textId="77777777" w:rsidTr="007D6F2F">
        <w:tc>
          <w:tcPr>
            <w:tcW w:w="1251" w:type="dxa"/>
          </w:tcPr>
          <w:p w14:paraId="3CD65A44" w14:textId="394F2F9F" w:rsidR="00B74021" w:rsidRPr="007D6F2F" w:rsidRDefault="00300F2F" w:rsidP="007D6F2F">
            <w:pPr>
              <w:ind w:firstLine="0"/>
              <w:rPr>
                <w:sz w:val="24"/>
                <w:szCs w:val="24"/>
              </w:rPr>
            </w:pPr>
            <w:r w:rsidRPr="007D6F2F">
              <w:rPr>
                <w:sz w:val="24"/>
                <w:szCs w:val="24"/>
              </w:rPr>
              <w:t>IEC</w:t>
            </w:r>
          </w:p>
        </w:tc>
        <w:tc>
          <w:tcPr>
            <w:tcW w:w="5528" w:type="dxa"/>
          </w:tcPr>
          <w:p w14:paraId="0651A911" w14:textId="054AAEB7" w:rsidR="00B74021" w:rsidRPr="007D6F2F" w:rsidRDefault="00300F2F" w:rsidP="007D6F2F">
            <w:pPr>
              <w:ind w:firstLine="0"/>
              <w:rPr>
                <w:sz w:val="24"/>
                <w:szCs w:val="24"/>
              </w:rPr>
            </w:pPr>
            <w:r w:rsidRPr="007D6F2F">
              <w:rPr>
                <w:sz w:val="24"/>
                <w:szCs w:val="24"/>
              </w:rPr>
              <w:t xml:space="preserve">Международная электротехническая комиссия </w:t>
            </w:r>
          </w:p>
        </w:tc>
      </w:tr>
      <w:tr w:rsidR="00B74021" w14:paraId="344FC888" w14:textId="77777777" w:rsidTr="007D6F2F">
        <w:tc>
          <w:tcPr>
            <w:tcW w:w="1251" w:type="dxa"/>
          </w:tcPr>
          <w:p w14:paraId="2322AA69" w14:textId="3722546C" w:rsidR="00B74021" w:rsidRPr="007D6F2F" w:rsidRDefault="00300F2F" w:rsidP="007D6F2F">
            <w:pPr>
              <w:ind w:firstLine="0"/>
              <w:rPr>
                <w:sz w:val="24"/>
                <w:szCs w:val="24"/>
              </w:rPr>
            </w:pPr>
            <w:proofErr w:type="spellStart"/>
            <w:r w:rsidRPr="007D6F2F">
              <w:rPr>
                <w:sz w:val="24"/>
                <w:szCs w:val="24"/>
              </w:rPr>
              <w:t>Ind</w:t>
            </w:r>
            <w:proofErr w:type="spellEnd"/>
          </w:p>
        </w:tc>
        <w:tc>
          <w:tcPr>
            <w:tcW w:w="5528" w:type="dxa"/>
          </w:tcPr>
          <w:p w14:paraId="03F049E7" w14:textId="5BF0D915" w:rsidR="00B74021" w:rsidRPr="007D6F2F" w:rsidRDefault="00300F2F" w:rsidP="007D6F2F">
            <w:pPr>
              <w:ind w:firstLine="0"/>
              <w:rPr>
                <w:sz w:val="24"/>
                <w:szCs w:val="24"/>
              </w:rPr>
            </w:pPr>
            <w:r w:rsidRPr="007D6F2F">
              <w:rPr>
                <w:sz w:val="24"/>
                <w:szCs w:val="24"/>
              </w:rPr>
              <w:t>Индикация</w:t>
            </w:r>
          </w:p>
        </w:tc>
      </w:tr>
      <w:tr w:rsidR="00300F2F" w14:paraId="10D5D395" w14:textId="77777777" w:rsidTr="007D6F2F">
        <w:tc>
          <w:tcPr>
            <w:tcW w:w="1251" w:type="dxa"/>
          </w:tcPr>
          <w:p w14:paraId="0A399F9E" w14:textId="615132D9" w:rsidR="00300F2F" w:rsidRPr="007D6F2F" w:rsidRDefault="00300F2F" w:rsidP="007D6F2F">
            <w:pPr>
              <w:ind w:firstLine="0"/>
              <w:rPr>
                <w:sz w:val="24"/>
                <w:szCs w:val="24"/>
              </w:rPr>
            </w:pPr>
            <w:r w:rsidRPr="007D6F2F">
              <w:rPr>
                <w:sz w:val="24"/>
                <w:szCs w:val="24"/>
              </w:rPr>
              <w:t>ISM</w:t>
            </w:r>
          </w:p>
        </w:tc>
        <w:tc>
          <w:tcPr>
            <w:tcW w:w="5528" w:type="dxa"/>
          </w:tcPr>
          <w:p w14:paraId="5FAD279E" w14:textId="72270598" w:rsidR="00300F2F" w:rsidRPr="007D6F2F" w:rsidRDefault="00300F2F" w:rsidP="007D6F2F">
            <w:pPr>
              <w:ind w:firstLine="0"/>
              <w:rPr>
                <w:sz w:val="24"/>
                <w:szCs w:val="24"/>
              </w:rPr>
            </w:pPr>
            <w:r w:rsidRPr="007D6F2F">
              <w:rPr>
                <w:sz w:val="24"/>
                <w:szCs w:val="24"/>
              </w:rPr>
              <w:t>Промышленное, научное и медицинское</w:t>
            </w:r>
          </w:p>
        </w:tc>
      </w:tr>
      <w:tr w:rsidR="00300F2F" w14:paraId="182B8815" w14:textId="77777777" w:rsidTr="007D6F2F">
        <w:tc>
          <w:tcPr>
            <w:tcW w:w="1251" w:type="dxa"/>
          </w:tcPr>
          <w:p w14:paraId="474C6F71" w14:textId="1106B479" w:rsidR="00300F2F" w:rsidRPr="007D6F2F" w:rsidRDefault="00300F2F" w:rsidP="007D6F2F">
            <w:pPr>
              <w:ind w:firstLine="0"/>
              <w:rPr>
                <w:sz w:val="24"/>
                <w:szCs w:val="24"/>
              </w:rPr>
            </w:pPr>
            <w:r w:rsidRPr="007D6F2F">
              <w:rPr>
                <w:sz w:val="24"/>
                <w:szCs w:val="24"/>
              </w:rPr>
              <w:t>ITU-T</w:t>
            </w:r>
          </w:p>
        </w:tc>
        <w:tc>
          <w:tcPr>
            <w:tcW w:w="5528" w:type="dxa"/>
          </w:tcPr>
          <w:p w14:paraId="5A5C0B54" w14:textId="07BE313F" w:rsidR="00300F2F" w:rsidRPr="007D6F2F" w:rsidRDefault="00300F2F" w:rsidP="007D6F2F">
            <w:pPr>
              <w:ind w:firstLine="0"/>
              <w:rPr>
                <w:sz w:val="24"/>
                <w:szCs w:val="24"/>
              </w:rPr>
            </w:pPr>
            <w:r w:rsidRPr="007D6F2F">
              <w:rPr>
                <w:sz w:val="24"/>
                <w:szCs w:val="24"/>
              </w:rPr>
              <w:t>Международный союз электросвязи - Сектор стандартизации электросвязи</w:t>
            </w:r>
          </w:p>
        </w:tc>
      </w:tr>
      <w:tr w:rsidR="00300F2F" w14:paraId="0894C3A4" w14:textId="77777777" w:rsidTr="007D6F2F">
        <w:tc>
          <w:tcPr>
            <w:tcW w:w="1251" w:type="dxa"/>
          </w:tcPr>
          <w:p w14:paraId="75C02BEB" w14:textId="1173296E" w:rsidR="00300F2F" w:rsidRPr="007D6F2F" w:rsidRDefault="00300F2F" w:rsidP="007D6F2F">
            <w:pPr>
              <w:ind w:firstLine="0"/>
              <w:rPr>
                <w:sz w:val="24"/>
                <w:szCs w:val="24"/>
              </w:rPr>
            </w:pPr>
            <w:r w:rsidRPr="007D6F2F">
              <w:rPr>
                <w:sz w:val="24"/>
                <w:szCs w:val="24"/>
              </w:rPr>
              <w:t>KPI</w:t>
            </w:r>
          </w:p>
        </w:tc>
        <w:tc>
          <w:tcPr>
            <w:tcW w:w="5528" w:type="dxa"/>
          </w:tcPr>
          <w:p w14:paraId="6861BCCC" w14:textId="1C1F0F3A" w:rsidR="00300F2F" w:rsidRPr="007D6F2F" w:rsidRDefault="00300F2F" w:rsidP="007D6F2F">
            <w:pPr>
              <w:ind w:firstLine="0"/>
              <w:rPr>
                <w:sz w:val="24"/>
                <w:szCs w:val="24"/>
              </w:rPr>
            </w:pPr>
            <w:r w:rsidRPr="007D6F2F">
              <w:rPr>
                <w:sz w:val="24"/>
                <w:szCs w:val="24"/>
              </w:rPr>
              <w:t>Ключевые показатели эффективности</w:t>
            </w:r>
          </w:p>
        </w:tc>
      </w:tr>
      <w:tr w:rsidR="00300F2F" w14:paraId="54166CAB" w14:textId="77777777" w:rsidTr="007D6F2F">
        <w:tc>
          <w:tcPr>
            <w:tcW w:w="1251" w:type="dxa"/>
          </w:tcPr>
          <w:p w14:paraId="332BF6D7" w14:textId="52117A35" w:rsidR="00300F2F" w:rsidRPr="007D6F2F" w:rsidRDefault="00300F2F" w:rsidP="007D6F2F">
            <w:pPr>
              <w:ind w:firstLine="0"/>
              <w:rPr>
                <w:sz w:val="24"/>
                <w:szCs w:val="24"/>
              </w:rPr>
            </w:pPr>
            <w:r w:rsidRPr="007D6F2F">
              <w:rPr>
                <w:sz w:val="24"/>
                <w:szCs w:val="24"/>
              </w:rPr>
              <w:t>LLC</w:t>
            </w:r>
          </w:p>
        </w:tc>
        <w:tc>
          <w:tcPr>
            <w:tcW w:w="5528" w:type="dxa"/>
          </w:tcPr>
          <w:p w14:paraId="38A95B0A" w14:textId="0929E0CC" w:rsidR="00300F2F" w:rsidRPr="007D6F2F" w:rsidRDefault="00300F2F" w:rsidP="007D6F2F">
            <w:pPr>
              <w:ind w:firstLine="0"/>
              <w:rPr>
                <w:sz w:val="24"/>
                <w:szCs w:val="24"/>
              </w:rPr>
            </w:pPr>
            <w:r w:rsidRPr="007D6F2F">
              <w:rPr>
                <w:sz w:val="24"/>
                <w:szCs w:val="24"/>
              </w:rPr>
              <w:t>Управление логическим каналом</w:t>
            </w:r>
          </w:p>
        </w:tc>
      </w:tr>
      <w:tr w:rsidR="00300F2F" w14:paraId="5AD2588B" w14:textId="77777777" w:rsidTr="007D6F2F">
        <w:tc>
          <w:tcPr>
            <w:tcW w:w="1251" w:type="dxa"/>
          </w:tcPr>
          <w:p w14:paraId="7A4EC09F" w14:textId="620F5F97" w:rsidR="00300F2F" w:rsidRPr="007D6F2F" w:rsidRDefault="00300F2F" w:rsidP="007D6F2F">
            <w:pPr>
              <w:ind w:firstLine="0"/>
              <w:rPr>
                <w:sz w:val="24"/>
                <w:szCs w:val="24"/>
              </w:rPr>
            </w:pPr>
            <w:r w:rsidRPr="007D6F2F">
              <w:rPr>
                <w:sz w:val="24"/>
                <w:szCs w:val="24"/>
              </w:rPr>
              <w:t>LSB</w:t>
            </w:r>
          </w:p>
        </w:tc>
        <w:tc>
          <w:tcPr>
            <w:tcW w:w="5528" w:type="dxa"/>
          </w:tcPr>
          <w:p w14:paraId="3A40964A" w14:textId="4A376EB6" w:rsidR="00300F2F" w:rsidRPr="007D6F2F" w:rsidRDefault="00300F2F" w:rsidP="007D6F2F">
            <w:pPr>
              <w:ind w:firstLine="0"/>
              <w:rPr>
                <w:sz w:val="24"/>
                <w:szCs w:val="24"/>
              </w:rPr>
            </w:pPr>
            <w:r w:rsidRPr="007D6F2F">
              <w:rPr>
                <w:sz w:val="24"/>
                <w:szCs w:val="24"/>
              </w:rPr>
              <w:t>Наименее значащий байт</w:t>
            </w:r>
          </w:p>
        </w:tc>
      </w:tr>
      <w:tr w:rsidR="00300F2F" w14:paraId="6CB3D7C3" w14:textId="77777777" w:rsidTr="007D6F2F">
        <w:tc>
          <w:tcPr>
            <w:tcW w:w="1251" w:type="dxa"/>
          </w:tcPr>
          <w:p w14:paraId="3BF5BF46" w14:textId="2D2D29F8" w:rsidR="00300F2F" w:rsidRPr="007D6F2F" w:rsidRDefault="00300F2F" w:rsidP="007D6F2F">
            <w:pPr>
              <w:ind w:firstLine="0"/>
              <w:rPr>
                <w:sz w:val="24"/>
                <w:szCs w:val="24"/>
              </w:rPr>
            </w:pPr>
            <w:r w:rsidRPr="007D6F2F">
              <w:rPr>
                <w:sz w:val="24"/>
                <w:szCs w:val="24"/>
              </w:rPr>
              <w:t>MAC</w:t>
            </w:r>
          </w:p>
        </w:tc>
        <w:tc>
          <w:tcPr>
            <w:tcW w:w="5528" w:type="dxa"/>
          </w:tcPr>
          <w:p w14:paraId="5DB7BBFE" w14:textId="766C103A" w:rsidR="00300F2F" w:rsidRPr="007D6F2F" w:rsidRDefault="00300F2F" w:rsidP="007D6F2F">
            <w:pPr>
              <w:ind w:firstLine="0"/>
              <w:rPr>
                <w:sz w:val="24"/>
                <w:szCs w:val="24"/>
              </w:rPr>
            </w:pPr>
            <w:r w:rsidRPr="007D6F2F">
              <w:rPr>
                <w:sz w:val="24"/>
                <w:szCs w:val="24"/>
              </w:rPr>
              <w:t>Контроль доступа к среде передачи</w:t>
            </w:r>
          </w:p>
        </w:tc>
      </w:tr>
      <w:tr w:rsidR="00300F2F" w14:paraId="58C60BA4" w14:textId="77777777" w:rsidTr="007D6F2F">
        <w:tc>
          <w:tcPr>
            <w:tcW w:w="1251" w:type="dxa"/>
          </w:tcPr>
          <w:p w14:paraId="12F6C59A" w14:textId="38E0EB30" w:rsidR="00300F2F" w:rsidRPr="007D6F2F" w:rsidRDefault="00300F2F" w:rsidP="007D6F2F">
            <w:pPr>
              <w:ind w:firstLine="0"/>
              <w:rPr>
                <w:sz w:val="24"/>
                <w:szCs w:val="24"/>
              </w:rPr>
            </w:pPr>
            <w:r w:rsidRPr="007D6F2F">
              <w:rPr>
                <w:sz w:val="24"/>
                <w:szCs w:val="24"/>
              </w:rPr>
              <w:t>MIC</w:t>
            </w:r>
          </w:p>
        </w:tc>
        <w:tc>
          <w:tcPr>
            <w:tcW w:w="5528" w:type="dxa"/>
          </w:tcPr>
          <w:p w14:paraId="200772A6" w14:textId="454B52DE" w:rsidR="00300F2F" w:rsidRPr="007D6F2F" w:rsidRDefault="00300F2F" w:rsidP="007D6F2F">
            <w:pPr>
              <w:ind w:firstLine="0"/>
              <w:rPr>
                <w:sz w:val="24"/>
                <w:szCs w:val="24"/>
              </w:rPr>
            </w:pPr>
            <w:r w:rsidRPr="007D6F2F">
              <w:rPr>
                <w:sz w:val="24"/>
                <w:szCs w:val="24"/>
              </w:rPr>
              <w:t>Код целостности сообщения</w:t>
            </w:r>
          </w:p>
        </w:tc>
      </w:tr>
      <w:tr w:rsidR="00300F2F" w14:paraId="2A16F89C" w14:textId="77777777" w:rsidTr="007D6F2F">
        <w:tc>
          <w:tcPr>
            <w:tcW w:w="1251" w:type="dxa"/>
          </w:tcPr>
          <w:p w14:paraId="673FDCF3" w14:textId="0967B725" w:rsidR="00300F2F" w:rsidRPr="007D6F2F" w:rsidRDefault="00300F2F" w:rsidP="007D6F2F">
            <w:pPr>
              <w:ind w:firstLine="0"/>
              <w:rPr>
                <w:sz w:val="24"/>
                <w:szCs w:val="24"/>
              </w:rPr>
            </w:pPr>
            <w:r w:rsidRPr="007D6F2F">
              <w:rPr>
                <w:sz w:val="24"/>
                <w:szCs w:val="24"/>
              </w:rPr>
              <w:t>MSB</w:t>
            </w:r>
          </w:p>
        </w:tc>
        <w:tc>
          <w:tcPr>
            <w:tcW w:w="5528" w:type="dxa"/>
          </w:tcPr>
          <w:p w14:paraId="180C4746" w14:textId="7606BC87" w:rsidR="00300F2F" w:rsidRPr="007D6F2F" w:rsidRDefault="00300F2F" w:rsidP="007D6F2F">
            <w:pPr>
              <w:ind w:firstLine="0"/>
              <w:rPr>
                <w:sz w:val="24"/>
                <w:szCs w:val="24"/>
              </w:rPr>
            </w:pPr>
            <w:r w:rsidRPr="007D6F2F">
              <w:rPr>
                <w:sz w:val="24"/>
                <w:szCs w:val="24"/>
              </w:rPr>
              <w:t>Наиболее значащий байт</w:t>
            </w:r>
          </w:p>
        </w:tc>
      </w:tr>
      <w:tr w:rsidR="00300F2F" w14:paraId="01D85104" w14:textId="77777777" w:rsidTr="007D6F2F">
        <w:tc>
          <w:tcPr>
            <w:tcW w:w="1251" w:type="dxa"/>
          </w:tcPr>
          <w:p w14:paraId="7AFBF9EB" w14:textId="4A313BCF" w:rsidR="00300F2F" w:rsidRPr="007D6F2F" w:rsidRDefault="00300F2F" w:rsidP="007D6F2F">
            <w:pPr>
              <w:ind w:firstLine="0"/>
              <w:rPr>
                <w:sz w:val="24"/>
                <w:szCs w:val="24"/>
              </w:rPr>
            </w:pPr>
            <w:r w:rsidRPr="007D6F2F">
              <w:rPr>
                <w:sz w:val="24"/>
                <w:szCs w:val="24"/>
              </w:rPr>
              <w:t>NL</w:t>
            </w:r>
          </w:p>
        </w:tc>
        <w:tc>
          <w:tcPr>
            <w:tcW w:w="5528" w:type="dxa"/>
          </w:tcPr>
          <w:p w14:paraId="2FAFAEF9" w14:textId="3447666E" w:rsidR="00300F2F" w:rsidRPr="007D6F2F" w:rsidRDefault="00300F2F" w:rsidP="007D6F2F">
            <w:pPr>
              <w:ind w:firstLine="0"/>
              <w:rPr>
                <w:sz w:val="24"/>
                <w:szCs w:val="24"/>
              </w:rPr>
            </w:pPr>
            <w:r w:rsidRPr="007D6F2F">
              <w:rPr>
                <w:sz w:val="24"/>
                <w:szCs w:val="24"/>
              </w:rPr>
              <w:t>Сетевой уровень</w:t>
            </w:r>
          </w:p>
        </w:tc>
      </w:tr>
      <w:tr w:rsidR="00300F2F" w14:paraId="01BE19F7" w14:textId="77777777" w:rsidTr="007D6F2F">
        <w:tc>
          <w:tcPr>
            <w:tcW w:w="1251" w:type="dxa"/>
          </w:tcPr>
          <w:p w14:paraId="0BA11679" w14:textId="64B8E1D8" w:rsidR="00300F2F" w:rsidRPr="007D6F2F" w:rsidRDefault="00300F2F" w:rsidP="007D6F2F">
            <w:pPr>
              <w:ind w:firstLine="0"/>
              <w:rPr>
                <w:sz w:val="24"/>
                <w:szCs w:val="24"/>
              </w:rPr>
            </w:pPr>
            <w:r w:rsidRPr="007D6F2F">
              <w:rPr>
                <w:sz w:val="24"/>
                <w:szCs w:val="24"/>
              </w:rPr>
              <w:t>NL-</w:t>
            </w:r>
          </w:p>
        </w:tc>
        <w:tc>
          <w:tcPr>
            <w:tcW w:w="5528" w:type="dxa"/>
          </w:tcPr>
          <w:p w14:paraId="3DE7D408" w14:textId="242F5AD0" w:rsidR="00300F2F" w:rsidRPr="007D6F2F" w:rsidRDefault="00300F2F" w:rsidP="007D6F2F">
            <w:pPr>
              <w:ind w:firstLine="0"/>
              <w:rPr>
                <w:sz w:val="24"/>
                <w:szCs w:val="24"/>
              </w:rPr>
            </w:pPr>
            <w:r w:rsidRPr="007D6F2F">
              <w:rPr>
                <w:sz w:val="24"/>
                <w:szCs w:val="24"/>
              </w:rPr>
              <w:t>Сетевой уровень (как префикс)</w:t>
            </w:r>
          </w:p>
        </w:tc>
      </w:tr>
      <w:tr w:rsidR="00300F2F" w14:paraId="381BA30C" w14:textId="77777777" w:rsidTr="007D6F2F">
        <w:tc>
          <w:tcPr>
            <w:tcW w:w="1251" w:type="dxa"/>
          </w:tcPr>
          <w:p w14:paraId="272CC7B7" w14:textId="129AB5A3" w:rsidR="00300F2F" w:rsidRPr="007D6F2F" w:rsidRDefault="00300F2F" w:rsidP="007D6F2F">
            <w:pPr>
              <w:ind w:firstLine="0"/>
              <w:rPr>
                <w:sz w:val="24"/>
                <w:szCs w:val="24"/>
              </w:rPr>
            </w:pPr>
            <w:r w:rsidRPr="007D6F2F">
              <w:rPr>
                <w:sz w:val="24"/>
                <w:szCs w:val="24"/>
              </w:rPr>
              <w:t>NLE</w:t>
            </w:r>
          </w:p>
        </w:tc>
        <w:tc>
          <w:tcPr>
            <w:tcW w:w="5528" w:type="dxa"/>
          </w:tcPr>
          <w:p w14:paraId="7BF66F60" w14:textId="023919E9" w:rsidR="00300F2F" w:rsidRPr="007D6F2F" w:rsidRDefault="00300F2F" w:rsidP="007D6F2F">
            <w:pPr>
              <w:ind w:firstLine="0"/>
              <w:rPr>
                <w:sz w:val="24"/>
                <w:szCs w:val="24"/>
              </w:rPr>
            </w:pPr>
            <w:r w:rsidRPr="007D6F2F">
              <w:rPr>
                <w:sz w:val="24"/>
                <w:szCs w:val="24"/>
              </w:rPr>
              <w:t>NL-объект (локальный активный экземпляр сетевого уровня)</w:t>
            </w:r>
          </w:p>
        </w:tc>
      </w:tr>
      <w:tr w:rsidR="00300F2F" w14:paraId="281E5FAA" w14:textId="77777777" w:rsidTr="007D6F2F">
        <w:tc>
          <w:tcPr>
            <w:tcW w:w="1251" w:type="dxa"/>
          </w:tcPr>
          <w:p w14:paraId="03E66A89" w14:textId="7CE703F1" w:rsidR="00300F2F" w:rsidRPr="007D6F2F" w:rsidRDefault="00300F2F" w:rsidP="007D6F2F">
            <w:pPr>
              <w:ind w:firstLine="0"/>
              <w:rPr>
                <w:sz w:val="24"/>
                <w:szCs w:val="24"/>
              </w:rPr>
            </w:pPr>
            <w:r w:rsidRPr="007D6F2F">
              <w:rPr>
                <w:sz w:val="24"/>
                <w:szCs w:val="24"/>
              </w:rPr>
              <w:t>NLM</w:t>
            </w:r>
          </w:p>
        </w:tc>
        <w:tc>
          <w:tcPr>
            <w:tcW w:w="5528" w:type="dxa"/>
          </w:tcPr>
          <w:p w14:paraId="3991C424" w14:textId="5B0B17D9" w:rsidR="00300F2F" w:rsidRPr="007D6F2F" w:rsidRDefault="00300F2F" w:rsidP="007D6F2F">
            <w:pPr>
              <w:ind w:firstLine="0"/>
              <w:rPr>
                <w:sz w:val="24"/>
                <w:szCs w:val="24"/>
              </w:rPr>
            </w:pPr>
            <w:r w:rsidRPr="007D6F2F">
              <w:rPr>
                <w:sz w:val="24"/>
                <w:szCs w:val="24"/>
              </w:rPr>
              <w:t>NL-управление</w:t>
            </w:r>
          </w:p>
        </w:tc>
      </w:tr>
      <w:tr w:rsidR="00300F2F" w14:paraId="13E7042A" w14:textId="77777777" w:rsidTr="007D6F2F">
        <w:tc>
          <w:tcPr>
            <w:tcW w:w="1251" w:type="dxa"/>
          </w:tcPr>
          <w:p w14:paraId="47E1D212" w14:textId="257E341E" w:rsidR="00300F2F" w:rsidRPr="007D6F2F" w:rsidRDefault="00300F2F" w:rsidP="007D6F2F">
            <w:pPr>
              <w:ind w:firstLine="0"/>
              <w:rPr>
                <w:sz w:val="24"/>
                <w:szCs w:val="24"/>
              </w:rPr>
            </w:pPr>
            <w:r w:rsidRPr="007D6F2F">
              <w:rPr>
                <w:sz w:val="24"/>
                <w:szCs w:val="24"/>
              </w:rPr>
              <w:t>NLMS</w:t>
            </w:r>
          </w:p>
        </w:tc>
        <w:tc>
          <w:tcPr>
            <w:tcW w:w="5528" w:type="dxa"/>
          </w:tcPr>
          <w:p w14:paraId="3D44CFDC" w14:textId="57DAAD08" w:rsidR="00300F2F" w:rsidRPr="007D6F2F" w:rsidRDefault="00300F2F" w:rsidP="007D6F2F">
            <w:pPr>
              <w:ind w:firstLine="0"/>
              <w:rPr>
                <w:sz w:val="24"/>
                <w:szCs w:val="24"/>
              </w:rPr>
            </w:pPr>
            <w:r w:rsidRPr="007D6F2F">
              <w:rPr>
                <w:sz w:val="24"/>
                <w:szCs w:val="24"/>
              </w:rPr>
              <w:t>Услуга NL-управления</w:t>
            </w:r>
          </w:p>
        </w:tc>
      </w:tr>
      <w:tr w:rsidR="00300F2F" w14:paraId="562232A1" w14:textId="77777777" w:rsidTr="007D6F2F">
        <w:tc>
          <w:tcPr>
            <w:tcW w:w="1251" w:type="dxa"/>
          </w:tcPr>
          <w:p w14:paraId="3637195E" w14:textId="6CA1A105" w:rsidR="00300F2F" w:rsidRPr="007D6F2F" w:rsidRDefault="00300F2F" w:rsidP="007D6F2F">
            <w:pPr>
              <w:ind w:firstLine="0"/>
              <w:rPr>
                <w:sz w:val="24"/>
                <w:szCs w:val="24"/>
              </w:rPr>
            </w:pPr>
            <w:r w:rsidRPr="007D6F2F">
              <w:rPr>
                <w:sz w:val="24"/>
                <w:szCs w:val="24"/>
              </w:rPr>
              <w:t>NLS</w:t>
            </w:r>
          </w:p>
        </w:tc>
        <w:tc>
          <w:tcPr>
            <w:tcW w:w="5528" w:type="dxa"/>
          </w:tcPr>
          <w:p w14:paraId="7AD4F0AE" w14:textId="2B3365B3" w:rsidR="00300F2F" w:rsidRPr="007D6F2F" w:rsidRDefault="00300F2F" w:rsidP="007D6F2F">
            <w:pPr>
              <w:ind w:firstLine="0"/>
              <w:rPr>
                <w:sz w:val="24"/>
                <w:szCs w:val="24"/>
              </w:rPr>
            </w:pPr>
            <w:r w:rsidRPr="007D6F2F">
              <w:rPr>
                <w:sz w:val="24"/>
                <w:szCs w:val="24"/>
              </w:rPr>
              <w:t>NL-услуга</w:t>
            </w:r>
          </w:p>
        </w:tc>
      </w:tr>
      <w:tr w:rsidR="00300F2F" w14:paraId="3F8EC639" w14:textId="77777777" w:rsidTr="007D6F2F">
        <w:tc>
          <w:tcPr>
            <w:tcW w:w="1251" w:type="dxa"/>
          </w:tcPr>
          <w:p w14:paraId="0AFACD35" w14:textId="002A7CBE" w:rsidR="00300F2F" w:rsidRPr="007D6F2F" w:rsidRDefault="00300F2F" w:rsidP="007D6F2F">
            <w:pPr>
              <w:ind w:firstLine="0"/>
              <w:rPr>
                <w:sz w:val="24"/>
                <w:szCs w:val="24"/>
              </w:rPr>
            </w:pPr>
            <w:r w:rsidRPr="007D6F2F">
              <w:rPr>
                <w:sz w:val="24"/>
                <w:szCs w:val="24"/>
              </w:rPr>
              <w:t>NLSDU</w:t>
            </w:r>
          </w:p>
        </w:tc>
        <w:tc>
          <w:tcPr>
            <w:tcW w:w="5528" w:type="dxa"/>
          </w:tcPr>
          <w:p w14:paraId="529F2D04" w14:textId="4EC947E2" w:rsidR="00300F2F" w:rsidRPr="007D6F2F" w:rsidRDefault="00300F2F" w:rsidP="007D6F2F">
            <w:pPr>
              <w:ind w:firstLine="0"/>
              <w:rPr>
                <w:sz w:val="24"/>
                <w:szCs w:val="24"/>
              </w:rPr>
            </w:pPr>
            <w:r w:rsidRPr="007D6F2F">
              <w:rPr>
                <w:sz w:val="24"/>
                <w:szCs w:val="24"/>
              </w:rPr>
              <w:t>Модуль-данных-NL-модуль данных</w:t>
            </w:r>
            <w:r w:rsidR="007D6F2F" w:rsidRPr="007D6F2F">
              <w:rPr>
                <w:sz w:val="24"/>
                <w:szCs w:val="24"/>
              </w:rPr>
              <w:t xml:space="preserve"> </w:t>
            </w:r>
            <w:r w:rsidRPr="007D6F2F">
              <w:rPr>
                <w:sz w:val="24"/>
                <w:szCs w:val="24"/>
              </w:rPr>
              <w:t>услуги</w:t>
            </w:r>
          </w:p>
        </w:tc>
      </w:tr>
      <w:tr w:rsidR="007D6F2F" w14:paraId="6F7EFA28" w14:textId="77777777" w:rsidTr="007D6F2F">
        <w:tc>
          <w:tcPr>
            <w:tcW w:w="1251" w:type="dxa"/>
          </w:tcPr>
          <w:p w14:paraId="5DB7C0CD" w14:textId="44FAECD9" w:rsidR="007D6F2F" w:rsidRPr="007D6F2F" w:rsidRDefault="007D6F2F" w:rsidP="007D6F2F">
            <w:pPr>
              <w:ind w:firstLine="0"/>
              <w:rPr>
                <w:sz w:val="24"/>
                <w:szCs w:val="24"/>
              </w:rPr>
            </w:pPr>
            <w:r w:rsidRPr="007D6F2F">
              <w:rPr>
                <w:sz w:val="24"/>
                <w:szCs w:val="24"/>
              </w:rPr>
              <w:t>NPDU</w:t>
            </w:r>
          </w:p>
        </w:tc>
        <w:tc>
          <w:tcPr>
            <w:tcW w:w="5528" w:type="dxa"/>
          </w:tcPr>
          <w:p w14:paraId="6D6C517C" w14:textId="7F58BB05" w:rsidR="007D6F2F" w:rsidRPr="007D6F2F" w:rsidRDefault="007D6F2F" w:rsidP="007D6F2F">
            <w:pPr>
              <w:ind w:firstLine="0"/>
              <w:rPr>
                <w:sz w:val="24"/>
                <w:szCs w:val="24"/>
              </w:rPr>
            </w:pPr>
            <w:r w:rsidRPr="007D6F2F">
              <w:rPr>
                <w:sz w:val="24"/>
                <w:szCs w:val="24"/>
              </w:rPr>
              <w:t>NL- блок протокольных данных</w:t>
            </w:r>
          </w:p>
        </w:tc>
      </w:tr>
      <w:tr w:rsidR="007D6F2F" w14:paraId="6726BFA7" w14:textId="77777777" w:rsidTr="007D6F2F">
        <w:tc>
          <w:tcPr>
            <w:tcW w:w="1251" w:type="dxa"/>
          </w:tcPr>
          <w:p w14:paraId="604FA39D" w14:textId="46D85A3C" w:rsidR="007D6F2F" w:rsidRPr="007D6F2F" w:rsidRDefault="007D6F2F" w:rsidP="007D6F2F">
            <w:pPr>
              <w:ind w:firstLine="0"/>
              <w:rPr>
                <w:sz w:val="24"/>
                <w:szCs w:val="24"/>
              </w:rPr>
            </w:pPr>
            <w:r w:rsidRPr="007D6F2F">
              <w:rPr>
                <w:sz w:val="24"/>
                <w:szCs w:val="24"/>
              </w:rPr>
              <w:t>NSDU</w:t>
            </w:r>
          </w:p>
        </w:tc>
        <w:tc>
          <w:tcPr>
            <w:tcW w:w="5528" w:type="dxa"/>
          </w:tcPr>
          <w:p w14:paraId="6A44A97B" w14:textId="7CCE5E69" w:rsidR="007D6F2F" w:rsidRPr="007D6F2F" w:rsidRDefault="007D6F2F" w:rsidP="007D6F2F">
            <w:pPr>
              <w:ind w:firstLine="0"/>
              <w:rPr>
                <w:sz w:val="24"/>
                <w:szCs w:val="24"/>
              </w:rPr>
            </w:pPr>
            <w:r w:rsidRPr="007D6F2F">
              <w:rPr>
                <w:sz w:val="24"/>
                <w:szCs w:val="24"/>
              </w:rPr>
              <w:t>Модуль-данных-NL-услуга модуль данных</w:t>
            </w:r>
          </w:p>
        </w:tc>
      </w:tr>
      <w:tr w:rsidR="007D6F2F" w14:paraId="3160FA0A" w14:textId="77777777" w:rsidTr="007D6F2F">
        <w:tc>
          <w:tcPr>
            <w:tcW w:w="1251" w:type="dxa"/>
          </w:tcPr>
          <w:p w14:paraId="2F1AE8DB" w14:textId="220BDCF3" w:rsidR="007D6F2F" w:rsidRPr="007D6F2F" w:rsidRDefault="007D6F2F" w:rsidP="007D6F2F">
            <w:pPr>
              <w:ind w:firstLine="0"/>
              <w:rPr>
                <w:sz w:val="24"/>
                <w:szCs w:val="24"/>
              </w:rPr>
            </w:pPr>
            <w:r w:rsidRPr="007D6F2F">
              <w:rPr>
                <w:sz w:val="24"/>
                <w:szCs w:val="24"/>
              </w:rPr>
              <w:t>O-QPSK</w:t>
            </w:r>
          </w:p>
        </w:tc>
        <w:tc>
          <w:tcPr>
            <w:tcW w:w="5528" w:type="dxa"/>
          </w:tcPr>
          <w:p w14:paraId="3663E550" w14:textId="77311627" w:rsidR="007D6F2F" w:rsidRPr="007D6F2F" w:rsidRDefault="007D6F2F" w:rsidP="007D6F2F">
            <w:pPr>
              <w:ind w:firstLine="0"/>
              <w:rPr>
                <w:sz w:val="24"/>
                <w:szCs w:val="24"/>
              </w:rPr>
            </w:pPr>
            <w:r w:rsidRPr="007D6F2F">
              <w:rPr>
                <w:sz w:val="24"/>
                <w:szCs w:val="24"/>
              </w:rPr>
              <w:t>Квадратурная фазовая манипуляция со смещением</w:t>
            </w:r>
          </w:p>
        </w:tc>
      </w:tr>
      <w:tr w:rsidR="007D6F2F" w14:paraId="5519416A" w14:textId="77777777" w:rsidTr="007D6F2F">
        <w:tc>
          <w:tcPr>
            <w:tcW w:w="1251" w:type="dxa"/>
          </w:tcPr>
          <w:p w14:paraId="76EBF6AC" w14:textId="58A871FF" w:rsidR="007D6F2F" w:rsidRPr="007D6F2F" w:rsidRDefault="007D6F2F" w:rsidP="007D6F2F">
            <w:pPr>
              <w:ind w:firstLine="0"/>
              <w:rPr>
                <w:sz w:val="24"/>
                <w:szCs w:val="24"/>
              </w:rPr>
            </w:pPr>
            <w:r w:rsidRPr="007D6F2F">
              <w:rPr>
                <w:sz w:val="24"/>
                <w:szCs w:val="24"/>
              </w:rPr>
              <w:t>OSI</w:t>
            </w:r>
          </w:p>
        </w:tc>
        <w:tc>
          <w:tcPr>
            <w:tcW w:w="5528" w:type="dxa"/>
          </w:tcPr>
          <w:p w14:paraId="55631493" w14:textId="12DAB5CE" w:rsidR="007D6F2F" w:rsidRPr="007D6F2F" w:rsidRDefault="007D6F2F" w:rsidP="007D6F2F">
            <w:pPr>
              <w:ind w:firstLine="0"/>
              <w:rPr>
                <w:sz w:val="24"/>
                <w:szCs w:val="24"/>
              </w:rPr>
            </w:pPr>
            <w:r w:rsidRPr="007D6F2F">
              <w:rPr>
                <w:sz w:val="24"/>
                <w:szCs w:val="24"/>
              </w:rPr>
              <w:t>Взаимодействие открытых систем</w:t>
            </w:r>
          </w:p>
        </w:tc>
      </w:tr>
      <w:tr w:rsidR="007D6F2F" w14:paraId="5B4124D8" w14:textId="77777777" w:rsidTr="007D6F2F">
        <w:tc>
          <w:tcPr>
            <w:tcW w:w="1251" w:type="dxa"/>
          </w:tcPr>
          <w:p w14:paraId="11FE9DD5" w14:textId="43AD443F" w:rsidR="007D6F2F" w:rsidRPr="007D6F2F" w:rsidRDefault="007D6F2F" w:rsidP="007D6F2F">
            <w:pPr>
              <w:ind w:firstLine="0"/>
              <w:rPr>
                <w:sz w:val="24"/>
                <w:szCs w:val="24"/>
              </w:rPr>
            </w:pPr>
            <w:r w:rsidRPr="007D6F2F">
              <w:rPr>
                <w:sz w:val="24"/>
                <w:szCs w:val="24"/>
              </w:rPr>
              <w:t>OUI</w:t>
            </w:r>
          </w:p>
        </w:tc>
        <w:tc>
          <w:tcPr>
            <w:tcW w:w="5528" w:type="dxa"/>
          </w:tcPr>
          <w:p w14:paraId="6FF9BFD4" w14:textId="18554E31" w:rsidR="007D6F2F" w:rsidRPr="007D6F2F" w:rsidRDefault="007D6F2F" w:rsidP="007D6F2F">
            <w:pPr>
              <w:ind w:firstLine="0"/>
              <w:rPr>
                <w:sz w:val="24"/>
                <w:szCs w:val="24"/>
              </w:rPr>
            </w:pPr>
            <w:r w:rsidRPr="007D6F2F">
              <w:rPr>
                <w:sz w:val="24"/>
                <w:szCs w:val="24"/>
              </w:rPr>
              <w:t>Идентификатор, уникальный в пределах организации</w:t>
            </w:r>
          </w:p>
        </w:tc>
      </w:tr>
      <w:tr w:rsidR="007D6F2F" w14:paraId="4EAEB0DD" w14:textId="77777777" w:rsidTr="007D6F2F">
        <w:tc>
          <w:tcPr>
            <w:tcW w:w="1251" w:type="dxa"/>
          </w:tcPr>
          <w:p w14:paraId="69CE4DB8" w14:textId="6089E3AC" w:rsidR="007D6F2F" w:rsidRPr="007D6F2F" w:rsidRDefault="007D6F2F" w:rsidP="007D6F2F">
            <w:pPr>
              <w:ind w:firstLine="0"/>
              <w:rPr>
                <w:sz w:val="24"/>
                <w:szCs w:val="24"/>
              </w:rPr>
            </w:pPr>
            <w:r w:rsidRPr="007D6F2F">
              <w:rPr>
                <w:sz w:val="24"/>
                <w:szCs w:val="24"/>
              </w:rPr>
              <w:t>PER</w:t>
            </w:r>
          </w:p>
        </w:tc>
        <w:tc>
          <w:tcPr>
            <w:tcW w:w="5528" w:type="dxa"/>
          </w:tcPr>
          <w:p w14:paraId="2A886C47" w14:textId="752107B0" w:rsidR="007D6F2F" w:rsidRPr="007D6F2F" w:rsidRDefault="007D6F2F" w:rsidP="007D6F2F">
            <w:pPr>
              <w:ind w:firstLine="0"/>
              <w:rPr>
                <w:sz w:val="24"/>
                <w:szCs w:val="24"/>
              </w:rPr>
            </w:pPr>
            <w:r w:rsidRPr="007D6F2F">
              <w:rPr>
                <w:sz w:val="24"/>
                <w:szCs w:val="24"/>
              </w:rPr>
              <w:t>Коэффициент пакетных отказов</w:t>
            </w:r>
          </w:p>
        </w:tc>
      </w:tr>
      <w:tr w:rsidR="007D6F2F" w14:paraId="69589B28" w14:textId="77777777" w:rsidTr="007D6F2F">
        <w:tc>
          <w:tcPr>
            <w:tcW w:w="1251" w:type="dxa"/>
          </w:tcPr>
          <w:p w14:paraId="0E72A3F5" w14:textId="67984B98" w:rsidR="007D6F2F" w:rsidRPr="007D6F2F" w:rsidRDefault="007D6F2F" w:rsidP="007D6F2F">
            <w:pPr>
              <w:ind w:firstLine="0"/>
              <w:rPr>
                <w:sz w:val="24"/>
                <w:szCs w:val="24"/>
              </w:rPr>
            </w:pPr>
            <w:r w:rsidRPr="007D6F2F">
              <w:rPr>
                <w:sz w:val="24"/>
                <w:szCs w:val="24"/>
              </w:rPr>
              <w:t>PDU</w:t>
            </w:r>
          </w:p>
        </w:tc>
        <w:tc>
          <w:tcPr>
            <w:tcW w:w="5528" w:type="dxa"/>
          </w:tcPr>
          <w:p w14:paraId="5F08A2C0" w14:textId="22B37D42" w:rsidR="007D6F2F" w:rsidRPr="007D6F2F" w:rsidRDefault="007D6F2F" w:rsidP="007D6F2F">
            <w:pPr>
              <w:ind w:firstLine="0"/>
              <w:rPr>
                <w:sz w:val="24"/>
                <w:szCs w:val="24"/>
              </w:rPr>
            </w:pPr>
            <w:r w:rsidRPr="007D6F2F">
              <w:rPr>
                <w:sz w:val="24"/>
                <w:szCs w:val="24"/>
              </w:rPr>
              <w:t>Протокольный модуль данных</w:t>
            </w:r>
          </w:p>
        </w:tc>
      </w:tr>
      <w:tr w:rsidR="007D6F2F" w14:paraId="27A2899B" w14:textId="77777777" w:rsidTr="007D6F2F">
        <w:tc>
          <w:tcPr>
            <w:tcW w:w="1251" w:type="dxa"/>
          </w:tcPr>
          <w:p w14:paraId="0C39FF34" w14:textId="22F91E3A" w:rsidR="007D6F2F" w:rsidRPr="007D6F2F" w:rsidRDefault="007D6F2F" w:rsidP="007D6F2F">
            <w:pPr>
              <w:ind w:firstLine="0"/>
              <w:rPr>
                <w:sz w:val="24"/>
                <w:szCs w:val="24"/>
              </w:rPr>
            </w:pPr>
            <w:proofErr w:type="spellStart"/>
            <w:r w:rsidRPr="007D6F2F">
              <w:rPr>
                <w:sz w:val="24"/>
                <w:szCs w:val="24"/>
              </w:rPr>
              <w:t>PhE</w:t>
            </w:r>
            <w:proofErr w:type="spellEnd"/>
          </w:p>
        </w:tc>
        <w:tc>
          <w:tcPr>
            <w:tcW w:w="5528" w:type="dxa"/>
          </w:tcPr>
          <w:p w14:paraId="28001E99" w14:textId="404D0A9A" w:rsidR="007D6F2F" w:rsidRPr="007D6F2F" w:rsidRDefault="007D6F2F" w:rsidP="007D6F2F">
            <w:pPr>
              <w:ind w:firstLine="0"/>
              <w:rPr>
                <w:sz w:val="24"/>
                <w:szCs w:val="24"/>
              </w:rPr>
            </w:pPr>
            <w:proofErr w:type="spellStart"/>
            <w:r w:rsidRPr="007D6F2F">
              <w:rPr>
                <w:sz w:val="24"/>
                <w:szCs w:val="24"/>
              </w:rPr>
              <w:t>PhL</w:t>
            </w:r>
            <w:proofErr w:type="spellEnd"/>
            <w:r w:rsidRPr="007D6F2F">
              <w:rPr>
                <w:sz w:val="24"/>
                <w:szCs w:val="24"/>
              </w:rPr>
              <w:t>-объект (локальный активный экземпляр физического уровня)</w:t>
            </w:r>
          </w:p>
        </w:tc>
      </w:tr>
      <w:tr w:rsidR="007D6F2F" w14:paraId="5D68D8A8" w14:textId="77777777" w:rsidTr="007D6F2F">
        <w:tc>
          <w:tcPr>
            <w:tcW w:w="1251" w:type="dxa"/>
          </w:tcPr>
          <w:p w14:paraId="5968D24E" w14:textId="7451586C" w:rsidR="007D6F2F" w:rsidRPr="007D6F2F" w:rsidRDefault="007D6F2F" w:rsidP="007D6F2F">
            <w:pPr>
              <w:ind w:firstLine="0"/>
              <w:rPr>
                <w:sz w:val="24"/>
                <w:szCs w:val="24"/>
              </w:rPr>
            </w:pPr>
            <w:proofErr w:type="spellStart"/>
            <w:r w:rsidRPr="007D6F2F">
              <w:rPr>
                <w:sz w:val="24"/>
                <w:szCs w:val="24"/>
              </w:rPr>
              <w:t>PhL</w:t>
            </w:r>
            <w:proofErr w:type="spellEnd"/>
            <w:r w:rsidRPr="007D6F2F">
              <w:rPr>
                <w:sz w:val="24"/>
                <w:szCs w:val="24"/>
              </w:rPr>
              <w:t>-</w:t>
            </w:r>
          </w:p>
        </w:tc>
        <w:tc>
          <w:tcPr>
            <w:tcW w:w="5528" w:type="dxa"/>
          </w:tcPr>
          <w:p w14:paraId="2558DED2" w14:textId="189D00F0" w:rsidR="007D6F2F" w:rsidRPr="007D6F2F" w:rsidRDefault="007D6F2F" w:rsidP="007D6F2F">
            <w:pPr>
              <w:ind w:firstLine="0"/>
              <w:rPr>
                <w:sz w:val="24"/>
                <w:szCs w:val="24"/>
              </w:rPr>
            </w:pPr>
            <w:r w:rsidRPr="007D6F2F">
              <w:rPr>
                <w:sz w:val="24"/>
                <w:szCs w:val="24"/>
              </w:rPr>
              <w:t>Физический уровень (как префикс)</w:t>
            </w:r>
          </w:p>
        </w:tc>
      </w:tr>
      <w:tr w:rsidR="007D6F2F" w14:paraId="5CE7C284" w14:textId="77777777" w:rsidTr="007D6F2F">
        <w:tc>
          <w:tcPr>
            <w:tcW w:w="1251" w:type="dxa"/>
          </w:tcPr>
          <w:p w14:paraId="1CCB2FC2" w14:textId="797ED104" w:rsidR="007D6F2F" w:rsidRPr="007D6F2F" w:rsidRDefault="007D6F2F" w:rsidP="007D6F2F">
            <w:pPr>
              <w:ind w:firstLine="0"/>
              <w:rPr>
                <w:sz w:val="24"/>
                <w:szCs w:val="24"/>
              </w:rPr>
            </w:pPr>
            <w:proofErr w:type="spellStart"/>
            <w:r w:rsidRPr="007D6F2F">
              <w:rPr>
                <w:sz w:val="24"/>
                <w:szCs w:val="24"/>
              </w:rPr>
              <w:t>PhPDU</w:t>
            </w:r>
            <w:proofErr w:type="spellEnd"/>
          </w:p>
        </w:tc>
        <w:tc>
          <w:tcPr>
            <w:tcW w:w="5528" w:type="dxa"/>
          </w:tcPr>
          <w:p w14:paraId="39F3E6BD" w14:textId="5430464E" w:rsidR="007D6F2F" w:rsidRPr="007D6F2F" w:rsidRDefault="007D6F2F" w:rsidP="007D6F2F">
            <w:pPr>
              <w:ind w:firstLine="0"/>
              <w:rPr>
                <w:sz w:val="24"/>
                <w:szCs w:val="24"/>
              </w:rPr>
            </w:pPr>
            <w:proofErr w:type="spellStart"/>
            <w:r w:rsidRPr="007D6F2F">
              <w:rPr>
                <w:sz w:val="24"/>
                <w:szCs w:val="24"/>
              </w:rPr>
              <w:t>PhL</w:t>
            </w:r>
            <w:proofErr w:type="spellEnd"/>
            <w:r w:rsidRPr="007D6F2F">
              <w:rPr>
                <w:sz w:val="24"/>
                <w:szCs w:val="24"/>
              </w:rPr>
              <w:t>-протокольный модуль данных [ISO/IEC 7498-1]</w:t>
            </w:r>
          </w:p>
        </w:tc>
      </w:tr>
      <w:tr w:rsidR="007D6F2F" w14:paraId="2762618A" w14:textId="77777777" w:rsidTr="007D6F2F">
        <w:tc>
          <w:tcPr>
            <w:tcW w:w="1251" w:type="dxa"/>
          </w:tcPr>
          <w:p w14:paraId="21C404CE" w14:textId="45718ACA" w:rsidR="007D6F2F" w:rsidRPr="007D6F2F" w:rsidRDefault="007D6F2F" w:rsidP="007D6F2F">
            <w:pPr>
              <w:ind w:firstLine="0"/>
              <w:rPr>
                <w:sz w:val="24"/>
                <w:szCs w:val="24"/>
              </w:rPr>
            </w:pPr>
            <w:proofErr w:type="spellStart"/>
            <w:r w:rsidRPr="007D6F2F">
              <w:rPr>
                <w:sz w:val="24"/>
                <w:szCs w:val="24"/>
              </w:rPr>
              <w:t>PhS</w:t>
            </w:r>
            <w:proofErr w:type="spellEnd"/>
          </w:p>
        </w:tc>
        <w:tc>
          <w:tcPr>
            <w:tcW w:w="5528" w:type="dxa"/>
          </w:tcPr>
          <w:p w14:paraId="77F905DA" w14:textId="5E850238" w:rsidR="007D6F2F" w:rsidRPr="007D6F2F" w:rsidRDefault="007D6F2F" w:rsidP="007D6F2F">
            <w:pPr>
              <w:ind w:firstLine="0"/>
              <w:rPr>
                <w:sz w:val="24"/>
                <w:szCs w:val="24"/>
              </w:rPr>
            </w:pPr>
            <w:r w:rsidRPr="007D6F2F">
              <w:rPr>
                <w:sz w:val="24"/>
                <w:szCs w:val="24"/>
              </w:rPr>
              <w:t>Услуга физического уровня [ISO/IEC 7498-1]</w:t>
            </w:r>
          </w:p>
        </w:tc>
      </w:tr>
      <w:tr w:rsidR="007D6F2F" w14:paraId="669F8ED5" w14:textId="77777777" w:rsidTr="007D6F2F">
        <w:tc>
          <w:tcPr>
            <w:tcW w:w="1251" w:type="dxa"/>
          </w:tcPr>
          <w:p w14:paraId="2813C19D" w14:textId="5A7E9D56" w:rsidR="007D6F2F" w:rsidRPr="007D6F2F" w:rsidRDefault="007D6F2F" w:rsidP="007D6F2F">
            <w:pPr>
              <w:ind w:firstLine="0"/>
              <w:rPr>
                <w:sz w:val="24"/>
                <w:szCs w:val="24"/>
              </w:rPr>
            </w:pPr>
            <w:r w:rsidRPr="007D6F2F">
              <w:rPr>
                <w:sz w:val="24"/>
                <w:szCs w:val="24"/>
              </w:rPr>
              <w:t>PHY</w:t>
            </w:r>
          </w:p>
        </w:tc>
        <w:tc>
          <w:tcPr>
            <w:tcW w:w="5528" w:type="dxa"/>
          </w:tcPr>
          <w:p w14:paraId="18F769B9" w14:textId="25CA5402" w:rsidR="007D6F2F" w:rsidRPr="007D6F2F" w:rsidRDefault="007D6F2F" w:rsidP="007D6F2F">
            <w:pPr>
              <w:ind w:firstLine="0"/>
              <w:rPr>
                <w:sz w:val="24"/>
                <w:szCs w:val="24"/>
              </w:rPr>
            </w:pPr>
            <w:r w:rsidRPr="007D6F2F">
              <w:rPr>
                <w:sz w:val="24"/>
                <w:szCs w:val="24"/>
              </w:rPr>
              <w:t>Физический уровень [IEEE 802.15.4]</w:t>
            </w:r>
          </w:p>
        </w:tc>
      </w:tr>
      <w:tr w:rsidR="007D6F2F" w14:paraId="2911EE0D" w14:textId="77777777" w:rsidTr="007D6F2F">
        <w:tc>
          <w:tcPr>
            <w:tcW w:w="1251" w:type="dxa"/>
          </w:tcPr>
          <w:p w14:paraId="1A724BA6" w14:textId="2B6AEEEA" w:rsidR="007D6F2F" w:rsidRPr="007D6F2F" w:rsidRDefault="007D6F2F" w:rsidP="007D6F2F">
            <w:pPr>
              <w:ind w:firstLine="0"/>
              <w:rPr>
                <w:sz w:val="24"/>
                <w:szCs w:val="24"/>
              </w:rPr>
            </w:pPr>
            <w:proofErr w:type="spellStart"/>
            <w:r w:rsidRPr="007D6F2F">
              <w:rPr>
                <w:sz w:val="24"/>
                <w:szCs w:val="24"/>
              </w:rPr>
              <w:t>QoS</w:t>
            </w:r>
            <w:proofErr w:type="spellEnd"/>
          </w:p>
        </w:tc>
        <w:tc>
          <w:tcPr>
            <w:tcW w:w="5528" w:type="dxa"/>
          </w:tcPr>
          <w:p w14:paraId="2DCCE8F6" w14:textId="4BB74284" w:rsidR="007D6F2F" w:rsidRPr="007D6F2F" w:rsidRDefault="007D6F2F" w:rsidP="007D6F2F">
            <w:pPr>
              <w:ind w:firstLine="0"/>
              <w:rPr>
                <w:sz w:val="24"/>
                <w:szCs w:val="24"/>
              </w:rPr>
            </w:pPr>
            <w:r w:rsidRPr="007D6F2F">
              <w:rPr>
                <w:sz w:val="24"/>
                <w:szCs w:val="24"/>
              </w:rPr>
              <w:t>Качество услуги</w:t>
            </w:r>
          </w:p>
        </w:tc>
      </w:tr>
      <w:tr w:rsidR="007D6F2F" w14:paraId="65EEB27A" w14:textId="77777777" w:rsidTr="007D6F2F">
        <w:tc>
          <w:tcPr>
            <w:tcW w:w="1251" w:type="dxa"/>
          </w:tcPr>
          <w:p w14:paraId="3A1AF164" w14:textId="10E919FA" w:rsidR="007D6F2F" w:rsidRPr="007D6F2F" w:rsidRDefault="007D6F2F" w:rsidP="007D6F2F">
            <w:pPr>
              <w:ind w:firstLine="0"/>
              <w:rPr>
                <w:sz w:val="24"/>
                <w:szCs w:val="24"/>
              </w:rPr>
            </w:pPr>
            <w:proofErr w:type="spellStart"/>
            <w:r w:rsidRPr="007D6F2F">
              <w:rPr>
                <w:sz w:val="24"/>
                <w:szCs w:val="24"/>
              </w:rPr>
              <w:t>Req</w:t>
            </w:r>
            <w:proofErr w:type="spellEnd"/>
          </w:p>
        </w:tc>
        <w:tc>
          <w:tcPr>
            <w:tcW w:w="5528" w:type="dxa"/>
          </w:tcPr>
          <w:p w14:paraId="36AB5528" w14:textId="5434A4D3" w:rsidR="007D6F2F" w:rsidRPr="007D6F2F" w:rsidRDefault="007D6F2F" w:rsidP="007D6F2F">
            <w:pPr>
              <w:ind w:firstLine="0"/>
              <w:rPr>
                <w:sz w:val="24"/>
                <w:szCs w:val="24"/>
              </w:rPr>
            </w:pPr>
            <w:r w:rsidRPr="007D6F2F">
              <w:rPr>
                <w:sz w:val="24"/>
                <w:szCs w:val="24"/>
              </w:rPr>
              <w:t>Запрос</w:t>
            </w:r>
          </w:p>
        </w:tc>
      </w:tr>
      <w:tr w:rsidR="007D6F2F" w14:paraId="4E1143C2" w14:textId="77777777" w:rsidTr="007D6F2F">
        <w:tc>
          <w:tcPr>
            <w:tcW w:w="1251" w:type="dxa"/>
          </w:tcPr>
          <w:p w14:paraId="16A17B4D" w14:textId="16389183" w:rsidR="007D6F2F" w:rsidRPr="007D6F2F" w:rsidRDefault="007D6F2F" w:rsidP="007D6F2F">
            <w:pPr>
              <w:ind w:firstLine="0"/>
              <w:rPr>
                <w:sz w:val="24"/>
                <w:szCs w:val="24"/>
              </w:rPr>
            </w:pPr>
            <w:r w:rsidRPr="007D6F2F">
              <w:rPr>
                <w:sz w:val="24"/>
                <w:szCs w:val="24"/>
              </w:rPr>
              <w:t>RF</w:t>
            </w:r>
          </w:p>
        </w:tc>
        <w:tc>
          <w:tcPr>
            <w:tcW w:w="5528" w:type="dxa"/>
          </w:tcPr>
          <w:p w14:paraId="4C03EFBF" w14:textId="5419E9BD" w:rsidR="007D6F2F" w:rsidRPr="007D6F2F" w:rsidRDefault="007D6F2F" w:rsidP="007D6F2F">
            <w:pPr>
              <w:ind w:firstLine="0"/>
              <w:rPr>
                <w:sz w:val="24"/>
                <w:szCs w:val="24"/>
              </w:rPr>
            </w:pPr>
            <w:r w:rsidRPr="007D6F2F">
              <w:rPr>
                <w:sz w:val="24"/>
                <w:szCs w:val="24"/>
              </w:rPr>
              <w:t>Радиочастота</w:t>
            </w:r>
          </w:p>
        </w:tc>
      </w:tr>
      <w:tr w:rsidR="007D6F2F" w14:paraId="07C0E444" w14:textId="77777777" w:rsidTr="007D6F2F">
        <w:tc>
          <w:tcPr>
            <w:tcW w:w="1251" w:type="dxa"/>
          </w:tcPr>
          <w:p w14:paraId="5E940C77" w14:textId="037C739F" w:rsidR="007D6F2F" w:rsidRPr="007D6F2F" w:rsidRDefault="007D6F2F" w:rsidP="007D6F2F">
            <w:pPr>
              <w:ind w:firstLine="0"/>
              <w:rPr>
                <w:sz w:val="24"/>
                <w:szCs w:val="24"/>
              </w:rPr>
            </w:pPr>
            <w:r w:rsidRPr="007D6F2F">
              <w:rPr>
                <w:sz w:val="24"/>
                <w:szCs w:val="24"/>
              </w:rPr>
              <w:t>УПС</w:t>
            </w:r>
          </w:p>
        </w:tc>
        <w:tc>
          <w:tcPr>
            <w:tcW w:w="5528" w:type="dxa"/>
          </w:tcPr>
          <w:p w14:paraId="70AF14E1" w14:textId="38717E02" w:rsidR="007D6F2F" w:rsidRPr="007D6F2F" w:rsidRDefault="007D6F2F" w:rsidP="007D6F2F">
            <w:pPr>
              <w:ind w:firstLine="0"/>
              <w:rPr>
                <w:sz w:val="24"/>
                <w:szCs w:val="24"/>
              </w:rPr>
            </w:pPr>
            <w:r w:rsidRPr="007D6F2F">
              <w:rPr>
                <w:sz w:val="24"/>
                <w:szCs w:val="24"/>
              </w:rPr>
              <w:t>Уровень принимаемого сигнала</w:t>
            </w:r>
          </w:p>
        </w:tc>
      </w:tr>
      <w:tr w:rsidR="007D6F2F" w14:paraId="6D00532C" w14:textId="77777777" w:rsidTr="007D6F2F">
        <w:tc>
          <w:tcPr>
            <w:tcW w:w="1251" w:type="dxa"/>
          </w:tcPr>
          <w:p w14:paraId="418A7269" w14:textId="30799D49" w:rsidR="007D6F2F" w:rsidRPr="007D6F2F" w:rsidRDefault="007D6F2F" w:rsidP="007D6F2F">
            <w:pPr>
              <w:ind w:firstLine="0"/>
              <w:rPr>
                <w:sz w:val="24"/>
                <w:szCs w:val="24"/>
              </w:rPr>
            </w:pPr>
            <w:proofErr w:type="spellStart"/>
            <w:r w:rsidRPr="007D6F2F">
              <w:rPr>
                <w:sz w:val="24"/>
                <w:szCs w:val="24"/>
              </w:rPr>
              <w:t>Rsp</w:t>
            </w:r>
            <w:proofErr w:type="spellEnd"/>
          </w:p>
        </w:tc>
        <w:tc>
          <w:tcPr>
            <w:tcW w:w="5528" w:type="dxa"/>
          </w:tcPr>
          <w:p w14:paraId="775402E7" w14:textId="70987710" w:rsidR="007D6F2F" w:rsidRPr="007D6F2F" w:rsidRDefault="007D6F2F" w:rsidP="007D6F2F">
            <w:pPr>
              <w:ind w:firstLine="0"/>
              <w:rPr>
                <w:sz w:val="24"/>
                <w:szCs w:val="24"/>
              </w:rPr>
            </w:pPr>
            <w:r w:rsidRPr="007D6F2F">
              <w:rPr>
                <w:sz w:val="24"/>
                <w:szCs w:val="24"/>
              </w:rPr>
              <w:t>Отклик</w:t>
            </w:r>
          </w:p>
        </w:tc>
      </w:tr>
      <w:tr w:rsidR="007D6F2F" w14:paraId="6A29E1A5" w14:textId="77777777" w:rsidTr="007D6F2F">
        <w:tc>
          <w:tcPr>
            <w:tcW w:w="1251" w:type="dxa"/>
          </w:tcPr>
          <w:p w14:paraId="5D42DF5D" w14:textId="48128282" w:rsidR="007D6F2F" w:rsidRPr="007D6F2F" w:rsidRDefault="007D6F2F" w:rsidP="007D6F2F">
            <w:pPr>
              <w:ind w:firstLine="0"/>
              <w:rPr>
                <w:sz w:val="24"/>
                <w:szCs w:val="24"/>
              </w:rPr>
            </w:pPr>
            <w:r w:rsidRPr="007D6F2F">
              <w:rPr>
                <w:sz w:val="24"/>
                <w:szCs w:val="24"/>
              </w:rPr>
              <w:lastRenderedPageBreak/>
              <w:t>RSV</w:t>
            </w:r>
          </w:p>
        </w:tc>
        <w:tc>
          <w:tcPr>
            <w:tcW w:w="5528" w:type="dxa"/>
          </w:tcPr>
          <w:p w14:paraId="697FE2BA" w14:textId="6CFC30A6" w:rsidR="007D6F2F" w:rsidRPr="007D6F2F" w:rsidRDefault="007D6F2F" w:rsidP="007D6F2F">
            <w:pPr>
              <w:ind w:firstLine="0"/>
              <w:rPr>
                <w:sz w:val="24"/>
                <w:szCs w:val="24"/>
              </w:rPr>
            </w:pPr>
            <w:r w:rsidRPr="007D6F2F">
              <w:rPr>
                <w:sz w:val="24"/>
                <w:szCs w:val="24"/>
              </w:rPr>
              <w:t>Зарезервированный</w:t>
            </w:r>
          </w:p>
        </w:tc>
      </w:tr>
      <w:tr w:rsidR="007D6F2F" w14:paraId="65BC31F0" w14:textId="77777777" w:rsidTr="007D6F2F">
        <w:tc>
          <w:tcPr>
            <w:tcW w:w="1251" w:type="dxa"/>
          </w:tcPr>
          <w:p w14:paraId="249B43FE" w14:textId="5B269A8F" w:rsidR="007D6F2F" w:rsidRPr="007D6F2F" w:rsidRDefault="007D6F2F" w:rsidP="007D6F2F">
            <w:pPr>
              <w:ind w:firstLine="0"/>
              <w:rPr>
                <w:sz w:val="24"/>
                <w:szCs w:val="24"/>
              </w:rPr>
            </w:pPr>
            <w:r w:rsidRPr="007D6F2F">
              <w:rPr>
                <w:sz w:val="24"/>
                <w:szCs w:val="24"/>
              </w:rPr>
              <w:t>SAP</w:t>
            </w:r>
          </w:p>
        </w:tc>
        <w:tc>
          <w:tcPr>
            <w:tcW w:w="5528" w:type="dxa"/>
          </w:tcPr>
          <w:p w14:paraId="738C3AE4" w14:textId="6EE177A5" w:rsidR="007D6F2F" w:rsidRPr="007D6F2F" w:rsidRDefault="007D6F2F" w:rsidP="007D6F2F">
            <w:pPr>
              <w:ind w:firstLine="0"/>
              <w:rPr>
                <w:sz w:val="24"/>
                <w:szCs w:val="24"/>
              </w:rPr>
            </w:pPr>
            <w:r w:rsidRPr="007D6F2F">
              <w:rPr>
                <w:sz w:val="24"/>
                <w:szCs w:val="24"/>
              </w:rPr>
              <w:t xml:space="preserve">Точка доступа </w:t>
            </w:r>
            <w:proofErr w:type="gramStart"/>
            <w:r w:rsidRPr="007D6F2F">
              <w:rPr>
                <w:sz w:val="24"/>
                <w:szCs w:val="24"/>
              </w:rPr>
              <w:t>к услугу</w:t>
            </w:r>
            <w:proofErr w:type="gramEnd"/>
          </w:p>
        </w:tc>
      </w:tr>
      <w:tr w:rsidR="007D6F2F" w14:paraId="596ADF4C" w14:textId="77777777" w:rsidTr="007D6F2F">
        <w:tc>
          <w:tcPr>
            <w:tcW w:w="1251" w:type="dxa"/>
          </w:tcPr>
          <w:p w14:paraId="5A37CF87" w14:textId="6F1A21A5" w:rsidR="007D6F2F" w:rsidRPr="007D6F2F" w:rsidRDefault="007D6F2F" w:rsidP="007D6F2F">
            <w:pPr>
              <w:ind w:firstLine="0"/>
              <w:rPr>
                <w:sz w:val="24"/>
                <w:szCs w:val="24"/>
              </w:rPr>
            </w:pPr>
            <w:r w:rsidRPr="007D6F2F">
              <w:rPr>
                <w:sz w:val="24"/>
                <w:szCs w:val="24"/>
              </w:rPr>
              <w:t>SN</w:t>
            </w:r>
          </w:p>
        </w:tc>
        <w:tc>
          <w:tcPr>
            <w:tcW w:w="5528" w:type="dxa"/>
          </w:tcPr>
          <w:p w14:paraId="2A214543" w14:textId="5EF04EF7" w:rsidR="007D6F2F" w:rsidRPr="007D6F2F" w:rsidRDefault="007D6F2F" w:rsidP="007D6F2F">
            <w:pPr>
              <w:ind w:firstLine="0"/>
              <w:rPr>
                <w:sz w:val="24"/>
                <w:szCs w:val="24"/>
              </w:rPr>
            </w:pPr>
            <w:r w:rsidRPr="007D6F2F">
              <w:rPr>
                <w:sz w:val="24"/>
                <w:szCs w:val="24"/>
              </w:rPr>
              <w:t>Знаковый бит</w:t>
            </w:r>
          </w:p>
        </w:tc>
      </w:tr>
      <w:tr w:rsidR="007D6F2F" w14:paraId="4CD8047A" w14:textId="77777777" w:rsidTr="007D6F2F">
        <w:tc>
          <w:tcPr>
            <w:tcW w:w="1251" w:type="dxa"/>
          </w:tcPr>
          <w:p w14:paraId="69C15322" w14:textId="0707F196" w:rsidR="007D6F2F" w:rsidRPr="007D6F2F" w:rsidRDefault="007D6F2F" w:rsidP="007D6F2F">
            <w:pPr>
              <w:ind w:firstLine="0"/>
              <w:rPr>
                <w:sz w:val="24"/>
                <w:szCs w:val="24"/>
              </w:rPr>
            </w:pPr>
            <w:r w:rsidRPr="007D6F2F">
              <w:rPr>
                <w:sz w:val="24"/>
                <w:szCs w:val="24"/>
              </w:rPr>
              <w:t>SOM</w:t>
            </w:r>
          </w:p>
        </w:tc>
        <w:tc>
          <w:tcPr>
            <w:tcW w:w="5528" w:type="dxa"/>
          </w:tcPr>
          <w:p w14:paraId="389F2840" w14:textId="0508225F" w:rsidR="007D6F2F" w:rsidRPr="007D6F2F" w:rsidRDefault="007D6F2F" w:rsidP="007D6F2F">
            <w:pPr>
              <w:ind w:firstLine="0"/>
              <w:rPr>
                <w:sz w:val="24"/>
                <w:szCs w:val="24"/>
              </w:rPr>
            </w:pPr>
            <w:r w:rsidRPr="007D6F2F">
              <w:rPr>
                <w:sz w:val="24"/>
                <w:szCs w:val="24"/>
              </w:rPr>
              <w:t>Начало сообщения</w:t>
            </w:r>
          </w:p>
        </w:tc>
      </w:tr>
      <w:tr w:rsidR="007D6F2F" w14:paraId="7E90E854" w14:textId="77777777" w:rsidTr="007D6F2F">
        <w:tc>
          <w:tcPr>
            <w:tcW w:w="1251" w:type="dxa"/>
          </w:tcPr>
          <w:p w14:paraId="34E39C78" w14:textId="799AFD35" w:rsidR="007D6F2F" w:rsidRPr="007D6F2F" w:rsidRDefault="007D6F2F" w:rsidP="007D6F2F">
            <w:pPr>
              <w:ind w:firstLine="0"/>
              <w:rPr>
                <w:sz w:val="24"/>
                <w:szCs w:val="24"/>
              </w:rPr>
            </w:pPr>
            <w:r w:rsidRPr="007D6F2F">
              <w:rPr>
                <w:sz w:val="24"/>
                <w:szCs w:val="24"/>
              </w:rPr>
              <w:t>STX</w:t>
            </w:r>
          </w:p>
        </w:tc>
        <w:tc>
          <w:tcPr>
            <w:tcW w:w="5528" w:type="dxa"/>
          </w:tcPr>
          <w:p w14:paraId="1AF68675" w14:textId="072863A9" w:rsidR="007D6F2F" w:rsidRPr="007D6F2F" w:rsidRDefault="007D6F2F" w:rsidP="007D6F2F">
            <w:pPr>
              <w:ind w:firstLine="0"/>
              <w:rPr>
                <w:sz w:val="24"/>
                <w:szCs w:val="24"/>
              </w:rPr>
            </w:pPr>
            <w:r w:rsidRPr="007D6F2F">
              <w:rPr>
                <w:sz w:val="24"/>
                <w:szCs w:val="24"/>
              </w:rPr>
              <w:t>Начало транзакции</w:t>
            </w:r>
          </w:p>
        </w:tc>
      </w:tr>
      <w:tr w:rsidR="007D6F2F" w14:paraId="41660DE5" w14:textId="77777777" w:rsidTr="007D6F2F">
        <w:tc>
          <w:tcPr>
            <w:tcW w:w="1251" w:type="dxa"/>
          </w:tcPr>
          <w:p w14:paraId="0629B670" w14:textId="121B9BCE" w:rsidR="007D6F2F" w:rsidRPr="007D6F2F" w:rsidRDefault="007D6F2F" w:rsidP="007D6F2F">
            <w:pPr>
              <w:ind w:firstLine="0"/>
              <w:rPr>
                <w:sz w:val="24"/>
                <w:szCs w:val="24"/>
              </w:rPr>
            </w:pPr>
            <w:r w:rsidRPr="007D6F2F">
              <w:rPr>
                <w:sz w:val="24"/>
                <w:szCs w:val="24"/>
              </w:rPr>
              <w:t>TDMA</w:t>
            </w:r>
          </w:p>
        </w:tc>
        <w:tc>
          <w:tcPr>
            <w:tcW w:w="5528" w:type="dxa"/>
          </w:tcPr>
          <w:p w14:paraId="09489AC4" w14:textId="0F825AC9" w:rsidR="007D6F2F" w:rsidRPr="007D6F2F" w:rsidRDefault="007D6F2F" w:rsidP="007D6F2F">
            <w:pPr>
              <w:ind w:firstLine="0"/>
              <w:rPr>
                <w:sz w:val="24"/>
                <w:szCs w:val="24"/>
              </w:rPr>
            </w:pPr>
            <w:r w:rsidRPr="007D6F2F">
              <w:rPr>
                <w:sz w:val="24"/>
                <w:szCs w:val="24"/>
              </w:rPr>
              <w:t>Множественный доступ с временным разделением каналов</w:t>
            </w:r>
          </w:p>
        </w:tc>
      </w:tr>
      <w:tr w:rsidR="007D6F2F" w14:paraId="4DDA8C56" w14:textId="77777777" w:rsidTr="007D6F2F">
        <w:tc>
          <w:tcPr>
            <w:tcW w:w="1251" w:type="dxa"/>
          </w:tcPr>
          <w:p w14:paraId="3FB546F0" w14:textId="740E8E99" w:rsidR="007D6F2F" w:rsidRPr="007D6F2F" w:rsidRDefault="007D6F2F" w:rsidP="007D6F2F">
            <w:pPr>
              <w:ind w:firstLine="0"/>
              <w:rPr>
                <w:sz w:val="24"/>
                <w:szCs w:val="24"/>
              </w:rPr>
            </w:pPr>
            <w:r w:rsidRPr="007D6F2F">
              <w:rPr>
                <w:sz w:val="24"/>
                <w:szCs w:val="24"/>
              </w:rPr>
              <w:t>TL</w:t>
            </w:r>
          </w:p>
        </w:tc>
        <w:tc>
          <w:tcPr>
            <w:tcW w:w="5528" w:type="dxa"/>
          </w:tcPr>
          <w:p w14:paraId="286F3896" w14:textId="2CCC2A47" w:rsidR="007D6F2F" w:rsidRPr="007D6F2F" w:rsidRDefault="007D6F2F" w:rsidP="007D6F2F">
            <w:pPr>
              <w:ind w:firstLine="0"/>
              <w:rPr>
                <w:sz w:val="24"/>
                <w:szCs w:val="24"/>
              </w:rPr>
            </w:pPr>
            <w:r w:rsidRPr="007D6F2F">
              <w:rPr>
                <w:sz w:val="24"/>
                <w:szCs w:val="24"/>
              </w:rPr>
              <w:t>Транспортный уровень</w:t>
            </w:r>
          </w:p>
        </w:tc>
      </w:tr>
      <w:tr w:rsidR="007D6F2F" w14:paraId="3281E92D" w14:textId="77777777" w:rsidTr="007D6F2F">
        <w:tc>
          <w:tcPr>
            <w:tcW w:w="1251" w:type="dxa"/>
          </w:tcPr>
          <w:p w14:paraId="28E7E6C6" w14:textId="5C3576F1" w:rsidR="007D6F2F" w:rsidRPr="007D6F2F" w:rsidRDefault="007D6F2F" w:rsidP="007D6F2F">
            <w:pPr>
              <w:ind w:firstLine="0"/>
              <w:rPr>
                <w:sz w:val="24"/>
                <w:szCs w:val="24"/>
              </w:rPr>
            </w:pPr>
            <w:r w:rsidRPr="007D6F2F">
              <w:rPr>
                <w:sz w:val="24"/>
                <w:szCs w:val="24"/>
              </w:rPr>
              <w:t>TL-</w:t>
            </w:r>
          </w:p>
        </w:tc>
        <w:tc>
          <w:tcPr>
            <w:tcW w:w="5528" w:type="dxa"/>
          </w:tcPr>
          <w:p w14:paraId="638CFAE4" w14:textId="71203721" w:rsidR="007D6F2F" w:rsidRPr="007D6F2F" w:rsidRDefault="007D6F2F" w:rsidP="007D6F2F">
            <w:pPr>
              <w:ind w:firstLine="0"/>
              <w:rPr>
                <w:sz w:val="24"/>
                <w:szCs w:val="24"/>
              </w:rPr>
            </w:pPr>
            <w:r w:rsidRPr="007D6F2F">
              <w:rPr>
                <w:sz w:val="24"/>
                <w:szCs w:val="24"/>
              </w:rPr>
              <w:t>Транспортный уровень (в качестве префикса)</w:t>
            </w:r>
          </w:p>
        </w:tc>
      </w:tr>
      <w:tr w:rsidR="007D6F2F" w14:paraId="24E48823" w14:textId="77777777" w:rsidTr="007D6F2F">
        <w:tc>
          <w:tcPr>
            <w:tcW w:w="1251" w:type="dxa"/>
          </w:tcPr>
          <w:p w14:paraId="5070106E" w14:textId="196D1650" w:rsidR="007D6F2F" w:rsidRPr="007D6F2F" w:rsidRDefault="007D6F2F" w:rsidP="007D6F2F">
            <w:pPr>
              <w:ind w:firstLine="0"/>
              <w:rPr>
                <w:sz w:val="24"/>
                <w:szCs w:val="24"/>
              </w:rPr>
            </w:pPr>
            <w:r w:rsidRPr="007D6F2F">
              <w:rPr>
                <w:sz w:val="24"/>
                <w:szCs w:val="24"/>
              </w:rPr>
              <w:t>TLE</w:t>
            </w:r>
          </w:p>
        </w:tc>
        <w:tc>
          <w:tcPr>
            <w:tcW w:w="5528" w:type="dxa"/>
          </w:tcPr>
          <w:p w14:paraId="763330D0" w14:textId="0408AD97" w:rsidR="007D6F2F" w:rsidRPr="007D6F2F" w:rsidRDefault="007D6F2F" w:rsidP="007D6F2F">
            <w:pPr>
              <w:ind w:firstLine="0"/>
              <w:rPr>
                <w:sz w:val="24"/>
                <w:szCs w:val="24"/>
              </w:rPr>
            </w:pPr>
            <w:r w:rsidRPr="007D6F2F">
              <w:rPr>
                <w:sz w:val="24"/>
                <w:szCs w:val="24"/>
              </w:rPr>
              <w:t>TL-объект (локальный активный экземпляр транспортного уровня)</w:t>
            </w:r>
          </w:p>
        </w:tc>
      </w:tr>
      <w:tr w:rsidR="007D6F2F" w14:paraId="3D1BDE52" w14:textId="77777777" w:rsidTr="007D6F2F">
        <w:tc>
          <w:tcPr>
            <w:tcW w:w="1251" w:type="dxa"/>
          </w:tcPr>
          <w:p w14:paraId="085D92D8" w14:textId="26765BCB" w:rsidR="007D6F2F" w:rsidRPr="007D6F2F" w:rsidRDefault="007D6F2F" w:rsidP="007D6F2F">
            <w:pPr>
              <w:ind w:firstLine="0"/>
              <w:rPr>
                <w:sz w:val="24"/>
                <w:szCs w:val="24"/>
              </w:rPr>
            </w:pPr>
            <w:r w:rsidRPr="007D6F2F">
              <w:rPr>
                <w:sz w:val="24"/>
                <w:szCs w:val="24"/>
              </w:rPr>
              <w:t>TLM</w:t>
            </w:r>
          </w:p>
        </w:tc>
        <w:tc>
          <w:tcPr>
            <w:tcW w:w="5528" w:type="dxa"/>
          </w:tcPr>
          <w:p w14:paraId="08D70D0A" w14:textId="6DAD9C58" w:rsidR="007D6F2F" w:rsidRPr="007D6F2F" w:rsidRDefault="007D6F2F" w:rsidP="007D6F2F">
            <w:pPr>
              <w:ind w:firstLine="0"/>
              <w:rPr>
                <w:sz w:val="24"/>
                <w:szCs w:val="24"/>
              </w:rPr>
            </w:pPr>
            <w:r w:rsidRPr="007D6F2F">
              <w:rPr>
                <w:sz w:val="24"/>
                <w:szCs w:val="24"/>
              </w:rPr>
              <w:t>TL-управление</w:t>
            </w:r>
          </w:p>
        </w:tc>
      </w:tr>
      <w:tr w:rsidR="007D6F2F" w14:paraId="5DBA1F27" w14:textId="77777777" w:rsidTr="007D6F2F">
        <w:tc>
          <w:tcPr>
            <w:tcW w:w="1251" w:type="dxa"/>
          </w:tcPr>
          <w:p w14:paraId="621E698E" w14:textId="472FB129" w:rsidR="007D6F2F" w:rsidRPr="007D6F2F" w:rsidRDefault="007D6F2F" w:rsidP="007D6F2F">
            <w:pPr>
              <w:ind w:firstLine="0"/>
              <w:rPr>
                <w:sz w:val="24"/>
                <w:szCs w:val="24"/>
              </w:rPr>
            </w:pPr>
            <w:r w:rsidRPr="007D6F2F">
              <w:rPr>
                <w:sz w:val="24"/>
                <w:szCs w:val="24"/>
              </w:rPr>
              <w:t>TLMS</w:t>
            </w:r>
          </w:p>
        </w:tc>
        <w:tc>
          <w:tcPr>
            <w:tcW w:w="5528" w:type="dxa"/>
          </w:tcPr>
          <w:p w14:paraId="43C4533D" w14:textId="671CDCD8" w:rsidR="007D6F2F" w:rsidRPr="007D6F2F" w:rsidRDefault="007D6F2F" w:rsidP="007D6F2F">
            <w:pPr>
              <w:ind w:firstLine="0"/>
              <w:rPr>
                <w:sz w:val="24"/>
                <w:szCs w:val="24"/>
              </w:rPr>
            </w:pPr>
            <w:r w:rsidRPr="007D6F2F">
              <w:rPr>
                <w:sz w:val="24"/>
                <w:szCs w:val="24"/>
              </w:rPr>
              <w:t>Услуга TL-управления</w:t>
            </w:r>
          </w:p>
        </w:tc>
      </w:tr>
      <w:tr w:rsidR="007D6F2F" w14:paraId="0AB3B1DD" w14:textId="77777777" w:rsidTr="007D6F2F">
        <w:tc>
          <w:tcPr>
            <w:tcW w:w="1251" w:type="dxa"/>
          </w:tcPr>
          <w:p w14:paraId="2EEFBCF9" w14:textId="64F470BA" w:rsidR="007D6F2F" w:rsidRPr="007D6F2F" w:rsidRDefault="007D6F2F" w:rsidP="007D6F2F">
            <w:pPr>
              <w:ind w:firstLine="0"/>
              <w:rPr>
                <w:sz w:val="24"/>
                <w:szCs w:val="24"/>
              </w:rPr>
            </w:pPr>
            <w:r w:rsidRPr="007D6F2F">
              <w:rPr>
                <w:sz w:val="24"/>
                <w:szCs w:val="24"/>
              </w:rPr>
              <w:t>TLS</w:t>
            </w:r>
          </w:p>
        </w:tc>
        <w:tc>
          <w:tcPr>
            <w:tcW w:w="5528" w:type="dxa"/>
          </w:tcPr>
          <w:p w14:paraId="3E31771F" w14:textId="3EE98E42" w:rsidR="007D6F2F" w:rsidRPr="007D6F2F" w:rsidRDefault="007D6F2F" w:rsidP="007D6F2F">
            <w:pPr>
              <w:ind w:firstLine="0"/>
              <w:rPr>
                <w:sz w:val="24"/>
                <w:szCs w:val="24"/>
              </w:rPr>
            </w:pPr>
            <w:r w:rsidRPr="007D6F2F">
              <w:rPr>
                <w:sz w:val="24"/>
                <w:szCs w:val="24"/>
              </w:rPr>
              <w:t>TL-услуга</w:t>
            </w:r>
          </w:p>
        </w:tc>
      </w:tr>
      <w:tr w:rsidR="007D6F2F" w14:paraId="0CE00E8C" w14:textId="77777777" w:rsidTr="007D6F2F">
        <w:tc>
          <w:tcPr>
            <w:tcW w:w="1251" w:type="dxa"/>
          </w:tcPr>
          <w:p w14:paraId="01829637" w14:textId="72A21175" w:rsidR="007D6F2F" w:rsidRPr="007D6F2F" w:rsidRDefault="007D6F2F" w:rsidP="007D6F2F">
            <w:pPr>
              <w:ind w:firstLine="0"/>
              <w:rPr>
                <w:sz w:val="24"/>
                <w:szCs w:val="24"/>
              </w:rPr>
            </w:pPr>
            <w:r w:rsidRPr="007D6F2F">
              <w:rPr>
                <w:sz w:val="24"/>
                <w:szCs w:val="24"/>
              </w:rPr>
              <w:t>TMPM</w:t>
            </w:r>
          </w:p>
        </w:tc>
        <w:tc>
          <w:tcPr>
            <w:tcW w:w="5528" w:type="dxa"/>
          </w:tcPr>
          <w:p w14:paraId="09C95C21" w14:textId="1BD5A465" w:rsidR="007D6F2F" w:rsidRPr="007D6F2F" w:rsidRDefault="007D6F2F" w:rsidP="007D6F2F">
            <w:pPr>
              <w:ind w:firstLine="0"/>
              <w:rPr>
                <w:sz w:val="24"/>
                <w:szCs w:val="24"/>
              </w:rPr>
            </w:pPr>
            <w:r w:rsidRPr="007D6F2F">
              <w:rPr>
                <w:sz w:val="24"/>
                <w:szCs w:val="24"/>
              </w:rPr>
              <w:t>Автомат протокола отображения транспортного уровня</w:t>
            </w:r>
          </w:p>
        </w:tc>
      </w:tr>
      <w:tr w:rsidR="007D6F2F" w14:paraId="56885A39" w14:textId="77777777" w:rsidTr="007D6F2F">
        <w:tc>
          <w:tcPr>
            <w:tcW w:w="1251" w:type="dxa"/>
          </w:tcPr>
          <w:p w14:paraId="053666E6" w14:textId="303E43C5" w:rsidR="007D6F2F" w:rsidRPr="007D6F2F" w:rsidRDefault="007D6F2F" w:rsidP="007D6F2F">
            <w:pPr>
              <w:ind w:firstLine="0"/>
              <w:rPr>
                <w:sz w:val="24"/>
                <w:szCs w:val="24"/>
              </w:rPr>
            </w:pPr>
            <w:r w:rsidRPr="007D6F2F">
              <w:rPr>
                <w:sz w:val="24"/>
                <w:szCs w:val="24"/>
              </w:rPr>
              <w:t>TPDU</w:t>
            </w:r>
          </w:p>
        </w:tc>
        <w:tc>
          <w:tcPr>
            <w:tcW w:w="5528" w:type="dxa"/>
          </w:tcPr>
          <w:p w14:paraId="131638A9" w14:textId="7A5F9880" w:rsidR="007D6F2F" w:rsidRPr="007D6F2F" w:rsidRDefault="007D6F2F" w:rsidP="007D6F2F">
            <w:pPr>
              <w:ind w:firstLine="0"/>
              <w:rPr>
                <w:sz w:val="24"/>
                <w:szCs w:val="24"/>
              </w:rPr>
            </w:pPr>
            <w:r w:rsidRPr="007D6F2F">
              <w:rPr>
                <w:sz w:val="24"/>
                <w:szCs w:val="24"/>
              </w:rPr>
              <w:t>TL-протокольный модуль данных</w:t>
            </w:r>
          </w:p>
        </w:tc>
      </w:tr>
      <w:tr w:rsidR="007D6F2F" w14:paraId="6F6CA0FE" w14:textId="77777777" w:rsidTr="007D6F2F">
        <w:tc>
          <w:tcPr>
            <w:tcW w:w="1251" w:type="dxa"/>
          </w:tcPr>
          <w:p w14:paraId="19A28A17" w14:textId="33611C86" w:rsidR="007D6F2F" w:rsidRPr="007D6F2F" w:rsidRDefault="007D6F2F" w:rsidP="007D6F2F">
            <w:pPr>
              <w:ind w:firstLine="0"/>
              <w:rPr>
                <w:sz w:val="24"/>
                <w:szCs w:val="24"/>
              </w:rPr>
            </w:pPr>
            <w:r w:rsidRPr="007D6F2F">
              <w:rPr>
                <w:sz w:val="24"/>
                <w:szCs w:val="24"/>
              </w:rPr>
              <w:t>TSDU</w:t>
            </w:r>
          </w:p>
        </w:tc>
        <w:tc>
          <w:tcPr>
            <w:tcW w:w="5528" w:type="dxa"/>
          </w:tcPr>
          <w:p w14:paraId="0B985E77" w14:textId="70B2F6BE" w:rsidR="007D6F2F" w:rsidRPr="007D6F2F" w:rsidRDefault="007D6F2F" w:rsidP="007D6F2F">
            <w:pPr>
              <w:ind w:firstLine="0"/>
              <w:rPr>
                <w:sz w:val="24"/>
                <w:szCs w:val="24"/>
              </w:rPr>
            </w:pPr>
            <w:r w:rsidRPr="007D6F2F">
              <w:rPr>
                <w:sz w:val="24"/>
                <w:szCs w:val="24"/>
              </w:rPr>
              <w:t>Модуль-данных-TL-услуги</w:t>
            </w:r>
          </w:p>
        </w:tc>
      </w:tr>
      <w:tr w:rsidR="007D6F2F" w14:paraId="68F5A5AE" w14:textId="77777777" w:rsidTr="007D6F2F">
        <w:tc>
          <w:tcPr>
            <w:tcW w:w="1251" w:type="dxa"/>
          </w:tcPr>
          <w:p w14:paraId="52501FE6" w14:textId="2D8DE333" w:rsidR="007D6F2F" w:rsidRPr="007D6F2F" w:rsidRDefault="007D6F2F" w:rsidP="007D6F2F">
            <w:pPr>
              <w:ind w:firstLine="0"/>
              <w:rPr>
                <w:sz w:val="24"/>
                <w:szCs w:val="24"/>
              </w:rPr>
            </w:pPr>
            <w:r w:rsidRPr="007D6F2F">
              <w:rPr>
                <w:sz w:val="24"/>
                <w:szCs w:val="24"/>
              </w:rPr>
              <w:t>VFD</w:t>
            </w:r>
          </w:p>
        </w:tc>
        <w:tc>
          <w:tcPr>
            <w:tcW w:w="5528" w:type="dxa"/>
          </w:tcPr>
          <w:p w14:paraId="66E48CAD" w14:textId="48A259B2" w:rsidR="007D6F2F" w:rsidRPr="007D6F2F" w:rsidRDefault="007D6F2F" w:rsidP="007D6F2F">
            <w:pPr>
              <w:ind w:firstLine="0"/>
              <w:rPr>
                <w:sz w:val="24"/>
                <w:szCs w:val="24"/>
              </w:rPr>
            </w:pPr>
            <w:r w:rsidRPr="007D6F2F">
              <w:rPr>
                <w:sz w:val="24"/>
                <w:szCs w:val="24"/>
              </w:rPr>
              <w:t>Виртуальное полевое устройство</w:t>
            </w:r>
          </w:p>
        </w:tc>
      </w:tr>
    </w:tbl>
    <w:p w14:paraId="4B6BB79B" w14:textId="2194EB87" w:rsidR="00B74021" w:rsidRDefault="00B74021" w:rsidP="00873EFA">
      <w:pPr>
        <w:ind w:firstLine="0"/>
        <w:rPr>
          <w:sz w:val="24"/>
          <w:szCs w:val="24"/>
        </w:rPr>
      </w:pPr>
    </w:p>
    <w:p w14:paraId="32E51073" w14:textId="13F3AA44" w:rsidR="00B74021" w:rsidRDefault="00B74021" w:rsidP="00B74021">
      <w:pPr>
        <w:rPr>
          <w:b/>
          <w:sz w:val="24"/>
        </w:rPr>
      </w:pPr>
      <w:bookmarkStart w:id="9" w:name="bookmark18"/>
      <w:r w:rsidRPr="00B74021">
        <w:rPr>
          <w:b/>
          <w:sz w:val="24"/>
        </w:rPr>
        <w:t>3.4 Условные обозначения</w:t>
      </w:r>
    </w:p>
    <w:p w14:paraId="18B4C8D9" w14:textId="77777777" w:rsidR="00B74021" w:rsidRPr="00B74021" w:rsidRDefault="00B74021" w:rsidP="00B74021">
      <w:pPr>
        <w:rPr>
          <w:b/>
          <w:sz w:val="24"/>
        </w:rPr>
      </w:pPr>
      <w:r w:rsidRPr="00B74021">
        <w:rPr>
          <w:b/>
          <w:sz w:val="24"/>
        </w:rPr>
        <w:t>3</w:t>
      </w:r>
      <w:bookmarkEnd w:id="9"/>
      <w:r w:rsidRPr="00B74021">
        <w:rPr>
          <w:b/>
          <w:sz w:val="24"/>
        </w:rPr>
        <w:t>.4.1 Условные обозначения, используемые для DL-услуг</w:t>
      </w:r>
    </w:p>
    <w:p w14:paraId="6A89E1BB" w14:textId="77777777" w:rsidR="00B74021" w:rsidRPr="00B74021" w:rsidRDefault="00B74021" w:rsidP="00B74021">
      <w:pPr>
        <w:rPr>
          <w:sz w:val="24"/>
        </w:rPr>
      </w:pPr>
      <w:r w:rsidRPr="00B74021">
        <w:rPr>
          <w:sz w:val="24"/>
        </w:rPr>
        <w:t>В этом стандарте используются описательные условные обозначения, приведенные в ISO/IEC 10731.</w:t>
      </w:r>
    </w:p>
    <w:p w14:paraId="46A5A5EA" w14:textId="77777777" w:rsidR="00B74021" w:rsidRPr="00B74021" w:rsidRDefault="00B74021" w:rsidP="00B74021">
      <w:pPr>
        <w:rPr>
          <w:sz w:val="24"/>
        </w:rPr>
      </w:pPr>
      <w:r w:rsidRPr="00B74021">
        <w:rPr>
          <w:sz w:val="24"/>
        </w:rPr>
        <w:t>Используемая модель услуг, примитивы услуг и диаграммы временной последовательности являются полностью абстрактными описаниями; они не представляют собой спецификации для реализации.</w:t>
      </w:r>
    </w:p>
    <w:p w14:paraId="5BDAD9D3" w14:textId="77777777" w:rsidR="00B74021" w:rsidRPr="00B74021" w:rsidRDefault="00B74021" w:rsidP="00B74021">
      <w:pPr>
        <w:rPr>
          <w:sz w:val="24"/>
        </w:rPr>
      </w:pPr>
      <w:r w:rsidRPr="00B74021">
        <w:rPr>
          <w:sz w:val="24"/>
        </w:rPr>
        <w:t>Примитивы услуг, используемые для представления взаимодействий между пользователем и поставщиком услуги (см. ISO/IEC 10731), передают параметры, которые указывают информацию, доступную при взаимодействии пользователя/поставщика.</w:t>
      </w:r>
    </w:p>
    <w:p w14:paraId="75E348FE" w14:textId="77777777" w:rsidR="00B74021" w:rsidRPr="00B74021" w:rsidRDefault="00B74021" w:rsidP="00B74021">
      <w:pPr>
        <w:rPr>
          <w:sz w:val="24"/>
        </w:rPr>
      </w:pPr>
      <w:r w:rsidRPr="00B74021">
        <w:rPr>
          <w:sz w:val="24"/>
        </w:rPr>
        <w:t>В этом стандарте используется табличный формат для описания параметров компонентов примитивов услуг физического, канального, сетевого, транспортного и прикладного уровней. Параметры, которые применяются к каждой группе примитивов, изложены в таблицах в остальной части этого стандарта. Каждая таблица состоит из шести столбцов, содержащих название параметра услуг, и столбца, в каждом из которых указаны примитивы и направления передачи параметров, используемые услугами:</w:t>
      </w:r>
    </w:p>
    <w:p w14:paraId="2B743435" w14:textId="77777777" w:rsidR="00B74021" w:rsidRPr="00B74021" w:rsidRDefault="00B74021" w:rsidP="00B74021">
      <w:pPr>
        <w:rPr>
          <w:sz w:val="24"/>
        </w:rPr>
      </w:pPr>
      <w:r w:rsidRPr="00B74021">
        <w:rPr>
          <w:sz w:val="24"/>
        </w:rPr>
        <w:t>- входные параметры примитива запроса;</w:t>
      </w:r>
    </w:p>
    <w:p w14:paraId="24039984" w14:textId="77777777" w:rsidR="00B74021" w:rsidRPr="00B74021" w:rsidRDefault="00B74021" w:rsidP="00B74021">
      <w:pPr>
        <w:rPr>
          <w:sz w:val="24"/>
        </w:rPr>
      </w:pPr>
      <w:r w:rsidRPr="00B74021">
        <w:rPr>
          <w:sz w:val="24"/>
        </w:rPr>
        <w:t>- выходные параметры примитива запроса;</w:t>
      </w:r>
    </w:p>
    <w:p w14:paraId="392522A3" w14:textId="77777777" w:rsidR="00B74021" w:rsidRPr="00B74021" w:rsidRDefault="00B74021" w:rsidP="00B74021">
      <w:pPr>
        <w:rPr>
          <w:sz w:val="24"/>
        </w:rPr>
      </w:pPr>
      <w:r w:rsidRPr="00B74021">
        <w:rPr>
          <w:sz w:val="24"/>
        </w:rPr>
        <w:t>- выходные параметры примитива указания;</w:t>
      </w:r>
    </w:p>
    <w:p w14:paraId="60AE9E34" w14:textId="77777777" w:rsidR="00B74021" w:rsidRPr="00B74021" w:rsidRDefault="00B74021" w:rsidP="00B74021">
      <w:pPr>
        <w:rPr>
          <w:sz w:val="24"/>
        </w:rPr>
      </w:pPr>
      <w:r w:rsidRPr="00B74021">
        <w:rPr>
          <w:sz w:val="24"/>
        </w:rPr>
        <w:t>- входные параметры примитива отклика; и</w:t>
      </w:r>
    </w:p>
    <w:p w14:paraId="25F82CAD" w14:textId="77777777" w:rsidR="00B74021" w:rsidRPr="00B74021" w:rsidRDefault="00B74021" w:rsidP="00B74021">
      <w:pPr>
        <w:rPr>
          <w:sz w:val="24"/>
        </w:rPr>
      </w:pPr>
      <w:r w:rsidRPr="00B74021">
        <w:rPr>
          <w:sz w:val="24"/>
        </w:rPr>
        <w:t>- выходные параметры примитива подтверждения.</w:t>
      </w:r>
    </w:p>
    <w:p w14:paraId="3CD69F05" w14:textId="77777777" w:rsidR="00B74021" w:rsidRPr="00B74021" w:rsidRDefault="00B74021" w:rsidP="00B74021">
      <w:pPr>
        <w:rPr>
          <w:sz w:val="24"/>
        </w:rPr>
      </w:pPr>
      <w:r w:rsidRPr="00B74021">
        <w:rPr>
          <w:sz w:val="24"/>
        </w:rPr>
        <w:t>Один параметр (или его часть) указан в каждой строке каждой таблицы. Для локальных услуг используется только примитив запроса с входными и выходными параметрами. В соответствующих столбцах примитивов услуг используется код для указания типа использования параметра в примитиве и направлении параметра, указанном в столбце:</w:t>
      </w:r>
    </w:p>
    <w:p w14:paraId="109F692C" w14:textId="77777777" w:rsidR="00B74021" w:rsidRPr="00B74021" w:rsidRDefault="00B74021" w:rsidP="00B74021">
      <w:pPr>
        <w:rPr>
          <w:sz w:val="24"/>
        </w:rPr>
      </w:pPr>
      <w:r w:rsidRPr="00B74021">
        <w:rPr>
          <w:sz w:val="24"/>
        </w:rPr>
        <w:t xml:space="preserve">Параметр </w:t>
      </w:r>
      <w:r w:rsidRPr="00B74021">
        <w:rPr>
          <w:b/>
          <w:sz w:val="24"/>
        </w:rPr>
        <w:t>M</w:t>
      </w:r>
      <w:r w:rsidRPr="00B74021">
        <w:rPr>
          <w:sz w:val="24"/>
        </w:rPr>
        <w:t xml:space="preserve"> является обязательным для примитива.</w:t>
      </w:r>
    </w:p>
    <w:p w14:paraId="4E92751B" w14:textId="77777777" w:rsidR="00B74021" w:rsidRPr="00B74021" w:rsidRDefault="00B74021" w:rsidP="00B74021">
      <w:pPr>
        <w:rPr>
          <w:sz w:val="24"/>
        </w:rPr>
      </w:pPr>
      <w:r w:rsidRPr="00B74021">
        <w:rPr>
          <w:sz w:val="24"/>
        </w:rPr>
        <w:t xml:space="preserve">Параметр </w:t>
      </w:r>
      <w:r w:rsidRPr="00B74021">
        <w:rPr>
          <w:b/>
          <w:sz w:val="24"/>
        </w:rPr>
        <w:t>U</w:t>
      </w:r>
      <w:r w:rsidRPr="00B74021">
        <w:rPr>
          <w:sz w:val="24"/>
        </w:rPr>
        <w:t xml:space="preserve"> является опцией пользователя и может предоставляться или не предоставляться в зависимости от динамического использования DLS-пользователя. Если не указано, предполагается значение по умолчанию для параметра.</w:t>
      </w:r>
    </w:p>
    <w:p w14:paraId="63A36885" w14:textId="77777777" w:rsidR="00B74021" w:rsidRPr="00B74021" w:rsidRDefault="00B74021" w:rsidP="00B74021">
      <w:pPr>
        <w:rPr>
          <w:sz w:val="24"/>
        </w:rPr>
      </w:pPr>
      <w:r w:rsidRPr="006E3621">
        <w:rPr>
          <w:b/>
          <w:sz w:val="24"/>
        </w:rPr>
        <w:lastRenderedPageBreak/>
        <w:t>S</w:t>
      </w:r>
      <w:r w:rsidRPr="00B74021">
        <w:rPr>
          <w:sz w:val="24"/>
        </w:rPr>
        <w:t xml:space="preserve"> требуется только один параметр в группе параметров, использующих этот код.</w:t>
      </w:r>
    </w:p>
    <w:p w14:paraId="0EED9CBF" w14:textId="77777777" w:rsidR="00B74021" w:rsidRPr="00B74021" w:rsidRDefault="00B74021" w:rsidP="00B74021">
      <w:pPr>
        <w:rPr>
          <w:sz w:val="24"/>
        </w:rPr>
      </w:pPr>
      <w:r w:rsidRPr="00B74021">
        <w:rPr>
          <w:sz w:val="24"/>
        </w:rPr>
        <w:t xml:space="preserve">Параметр </w:t>
      </w:r>
      <w:r w:rsidRPr="00B74021">
        <w:rPr>
          <w:b/>
          <w:sz w:val="24"/>
        </w:rPr>
        <w:t>C</w:t>
      </w:r>
      <w:r w:rsidRPr="00B74021">
        <w:rPr>
          <w:sz w:val="24"/>
        </w:rPr>
        <w:t xml:space="preserve"> зависит от других параметров или от среды DLS-пользователя.</w:t>
      </w:r>
    </w:p>
    <w:p w14:paraId="4CA30A7A" w14:textId="77777777" w:rsidR="00B74021" w:rsidRPr="00B74021" w:rsidRDefault="00B74021" w:rsidP="00B74021">
      <w:pPr>
        <w:rPr>
          <w:sz w:val="24"/>
        </w:rPr>
      </w:pPr>
      <w:r w:rsidRPr="00B74021">
        <w:rPr>
          <w:sz w:val="24"/>
        </w:rPr>
        <w:t xml:space="preserve">Параметр </w:t>
      </w:r>
      <w:r w:rsidRPr="00B74021">
        <w:rPr>
          <w:b/>
          <w:sz w:val="24"/>
        </w:rPr>
        <w:t>CU</w:t>
      </w:r>
      <w:r w:rsidRPr="00B74021">
        <w:rPr>
          <w:sz w:val="24"/>
        </w:rPr>
        <w:t xml:space="preserve"> является условной опцией пользователя и может или не может быть разрешен в зависимости от других параметров или от среды DLS-пользователя. Если это разрешено, оно может предоставляться или не предоставляться в зависимости от динамического использования DLS-пользователем. Если это разрешено и не указано, предполагается значение по умолчанию для параметра.</w:t>
      </w:r>
    </w:p>
    <w:p w14:paraId="25D5C1EA" w14:textId="77777777" w:rsidR="00B74021" w:rsidRPr="00B74021" w:rsidRDefault="00B74021" w:rsidP="00B74021">
      <w:pPr>
        <w:rPr>
          <w:sz w:val="24"/>
        </w:rPr>
      </w:pPr>
      <w:r w:rsidRPr="00B74021">
        <w:rPr>
          <w:b/>
          <w:sz w:val="24"/>
        </w:rPr>
        <w:t>(пустой)</w:t>
      </w:r>
      <w:r w:rsidRPr="00B74021">
        <w:rPr>
          <w:sz w:val="24"/>
        </w:rPr>
        <w:t xml:space="preserve"> параметр никогда не присутствует. </w:t>
      </w:r>
    </w:p>
    <w:p w14:paraId="147CEE73" w14:textId="77777777" w:rsidR="00B74021" w:rsidRPr="006E3621" w:rsidRDefault="00B74021" w:rsidP="006E3621">
      <w:pPr>
        <w:rPr>
          <w:sz w:val="24"/>
        </w:rPr>
      </w:pPr>
      <w:r w:rsidRPr="006E3621">
        <w:rPr>
          <w:sz w:val="24"/>
        </w:rPr>
        <w:t>Некоторые записи дополнительно уточняются элементами в скобках. Это могут быть:</w:t>
      </w:r>
    </w:p>
    <w:p w14:paraId="17D46D59" w14:textId="77777777" w:rsidR="00B74021" w:rsidRPr="006E3621" w:rsidRDefault="00B74021" w:rsidP="006E3621">
      <w:pPr>
        <w:rPr>
          <w:sz w:val="24"/>
        </w:rPr>
      </w:pPr>
      <w:r w:rsidRPr="006E3621">
        <w:rPr>
          <w:sz w:val="24"/>
        </w:rPr>
        <w:t>а) ограничение, специальное для параметра</w:t>
      </w:r>
    </w:p>
    <w:p w14:paraId="4B73B251" w14:textId="77777777" w:rsidR="00B74021" w:rsidRPr="006E3621" w:rsidRDefault="00B74021" w:rsidP="006E3621">
      <w:pPr>
        <w:rPr>
          <w:sz w:val="24"/>
        </w:rPr>
      </w:pPr>
      <w:r w:rsidRPr="006E3621">
        <w:rPr>
          <w:sz w:val="24"/>
        </w:rPr>
        <w:t>(=) указывает, что параметр семантически эквивалентен параметру в примитиве услуги непосредственно слева от него в таблице;</w:t>
      </w:r>
    </w:p>
    <w:p w14:paraId="308CB61A" w14:textId="77777777" w:rsidR="00B74021" w:rsidRPr="006E3621" w:rsidRDefault="00B74021" w:rsidP="006E3621">
      <w:pPr>
        <w:rPr>
          <w:sz w:val="24"/>
        </w:rPr>
      </w:pPr>
      <w:r w:rsidRPr="006E3621">
        <w:rPr>
          <w:sz w:val="24"/>
        </w:rPr>
        <w:t>(&lt;) указывает, что набор значений параметров имеет неявный порядок и что значение параметра меньше или равно значению параметра в примитиве услуги слева от него в таблице (то есть слева на один или два столбца);</w:t>
      </w:r>
    </w:p>
    <w:p w14:paraId="2132D3C5" w14:textId="77777777" w:rsidR="00B74021" w:rsidRPr="006E3621" w:rsidRDefault="00B74021" w:rsidP="006E3621">
      <w:pPr>
        <w:rPr>
          <w:sz w:val="24"/>
        </w:rPr>
      </w:pPr>
      <w:r w:rsidRPr="006E3621">
        <w:rPr>
          <w:sz w:val="24"/>
        </w:rPr>
        <w:t>(&gt;) указывает, что набор значений параметров имеет неявный порядок и что значение параметра больше или равно значению параметра в примитиве услуги слева от него в таблице (то есть слева на один или два столбца).</w:t>
      </w:r>
    </w:p>
    <w:p w14:paraId="35F2FB9E" w14:textId="77777777" w:rsidR="00B74021" w:rsidRPr="006E3621" w:rsidRDefault="00B74021" w:rsidP="006E3621">
      <w:pPr>
        <w:rPr>
          <w:sz w:val="24"/>
        </w:rPr>
      </w:pPr>
      <w:r w:rsidRPr="006E3621">
        <w:rPr>
          <w:sz w:val="24"/>
        </w:rPr>
        <w:t>b) указание на то, что к определению относится какое-то примечание</w:t>
      </w:r>
    </w:p>
    <w:p w14:paraId="45ABA813" w14:textId="77777777" w:rsidR="00B74021" w:rsidRPr="006E3621" w:rsidRDefault="00B74021" w:rsidP="006E3621">
      <w:pPr>
        <w:rPr>
          <w:sz w:val="24"/>
        </w:rPr>
      </w:pPr>
      <w:r w:rsidRPr="006E3621">
        <w:rPr>
          <w:sz w:val="24"/>
        </w:rPr>
        <w:t>(n) указывает, что следующее примечание n содержит дополнительную информацию, относящуюся к параметру и его использованию.</w:t>
      </w:r>
    </w:p>
    <w:p w14:paraId="655BCC46" w14:textId="77777777" w:rsidR="00B74021" w:rsidRPr="006E3621" w:rsidRDefault="00B74021" w:rsidP="006E3621">
      <w:pPr>
        <w:rPr>
          <w:b/>
          <w:sz w:val="24"/>
        </w:rPr>
      </w:pPr>
      <w:bookmarkStart w:id="10" w:name="bookmark19"/>
      <w:r w:rsidRPr="006E3621">
        <w:rPr>
          <w:b/>
          <w:sz w:val="24"/>
        </w:rPr>
        <w:t>3</w:t>
      </w:r>
      <w:bookmarkEnd w:id="10"/>
      <w:r w:rsidRPr="006E3621">
        <w:rPr>
          <w:b/>
          <w:sz w:val="24"/>
        </w:rPr>
        <w:t>.4.2 Условные обозначения, используемые для DL-протокола (конечный автомат)</w:t>
      </w:r>
    </w:p>
    <w:p w14:paraId="0DB87E70" w14:textId="77777777" w:rsidR="00B74021" w:rsidRPr="006E3621" w:rsidRDefault="00B74021" w:rsidP="006E3621">
      <w:pPr>
        <w:rPr>
          <w:sz w:val="24"/>
        </w:rPr>
      </w:pPr>
      <w:r w:rsidRPr="006E3621">
        <w:rPr>
          <w:sz w:val="24"/>
        </w:rPr>
        <w:t>В этом стандарте используется диаграмма для представления конечного автомата. Используется следующее условие.</w:t>
      </w:r>
    </w:p>
    <w:p w14:paraId="79D73C77" w14:textId="76C99F58" w:rsidR="00B74021" w:rsidRPr="006E3621" w:rsidRDefault="00873EFA" w:rsidP="006E3621">
      <w:pPr>
        <w:rPr>
          <w:sz w:val="24"/>
        </w:rPr>
      </w:pPr>
      <w:r>
        <w:rPr>
          <w:sz w:val="24"/>
        </w:rPr>
        <w:t>-</w:t>
      </w:r>
      <w:r w:rsidR="00B74021" w:rsidRPr="006E3621">
        <w:rPr>
          <w:sz w:val="24"/>
        </w:rPr>
        <w:t xml:space="preserve"> Помеченные прямоугольники представляют состояния, в которых может находиться компонент.</w:t>
      </w:r>
    </w:p>
    <w:p w14:paraId="5137A0C2" w14:textId="3121F694" w:rsidR="00B74021" w:rsidRPr="006E3621" w:rsidRDefault="005B668B" w:rsidP="006E3621">
      <w:pPr>
        <w:rPr>
          <w:sz w:val="24"/>
        </w:rPr>
      </w:pPr>
      <w:r>
        <w:rPr>
          <w:sz w:val="24"/>
        </w:rPr>
        <w:t>-</w:t>
      </w:r>
      <w:r w:rsidR="00B74021" w:rsidRPr="006E3621">
        <w:rPr>
          <w:sz w:val="24"/>
        </w:rPr>
        <w:t xml:space="preserve"> Переходы состояний — это направленные линии. Они показывают, из какого состояния покидает компонент и в какое состояние он переходит.</w:t>
      </w:r>
    </w:p>
    <w:p w14:paraId="5E1F124F" w14:textId="5A6EFA22" w:rsidR="00B74021" w:rsidRPr="006E3621" w:rsidRDefault="005B668B" w:rsidP="006E3621">
      <w:pPr>
        <w:rPr>
          <w:sz w:val="24"/>
        </w:rPr>
      </w:pPr>
      <w:r>
        <w:rPr>
          <w:sz w:val="24"/>
        </w:rPr>
        <w:t>-</w:t>
      </w:r>
      <w:r w:rsidR="00B74021" w:rsidRPr="006E3621">
        <w:rPr>
          <w:sz w:val="24"/>
        </w:rPr>
        <w:t xml:space="preserve"> Переход помечен событиями, которые его вызвали, и соответствующими действиями (может быть пустым). События (над линией), вызывающие переход, отделяются от получаемых действий (под линией) горизонтальной линией.</w:t>
      </w:r>
    </w:p>
    <w:p w14:paraId="690E46C0" w14:textId="13D13417" w:rsidR="00B74021" w:rsidRPr="006E3621" w:rsidRDefault="005B668B" w:rsidP="006E3621">
      <w:pPr>
        <w:rPr>
          <w:sz w:val="24"/>
        </w:rPr>
      </w:pPr>
      <w:r>
        <w:rPr>
          <w:sz w:val="24"/>
        </w:rPr>
        <w:t>-</w:t>
      </w:r>
      <w:r w:rsidR="00B74021" w:rsidRPr="006E3621">
        <w:rPr>
          <w:sz w:val="24"/>
        </w:rPr>
        <w:t xml:space="preserve"> Тильда («~») означает дополнение или отрицание до единицы.</w:t>
      </w:r>
    </w:p>
    <w:p w14:paraId="63BD1CB9" w14:textId="77777777" w:rsidR="00B74021" w:rsidRPr="006E3621" w:rsidRDefault="00B74021" w:rsidP="006E3621">
      <w:pPr>
        <w:rPr>
          <w:b/>
          <w:sz w:val="24"/>
        </w:rPr>
      </w:pPr>
      <w:r w:rsidRPr="006E3621">
        <w:rPr>
          <w:b/>
          <w:sz w:val="24"/>
        </w:rPr>
        <w:t>3.4.3 Условные обозначения для услуги прикладного уровня</w:t>
      </w:r>
    </w:p>
    <w:p w14:paraId="6903D167" w14:textId="77777777" w:rsidR="00B74021" w:rsidRPr="006E3621" w:rsidRDefault="00B74021" w:rsidP="006E3621">
      <w:pPr>
        <w:rPr>
          <w:b/>
          <w:sz w:val="24"/>
        </w:rPr>
      </w:pPr>
      <w:r w:rsidRPr="006E3621">
        <w:rPr>
          <w:b/>
          <w:sz w:val="24"/>
        </w:rPr>
        <w:t>3.4.3.1 Обзор</w:t>
      </w:r>
    </w:p>
    <w:p w14:paraId="52854158" w14:textId="77777777" w:rsidR="00B74021" w:rsidRPr="006E3621" w:rsidRDefault="00B74021" w:rsidP="006E3621">
      <w:pPr>
        <w:rPr>
          <w:sz w:val="24"/>
        </w:rPr>
      </w:pPr>
      <w:r w:rsidRPr="006E3621">
        <w:rPr>
          <w:sz w:val="24"/>
        </w:rPr>
        <w:t>Уровень приложения полевой шины (FAL) определяется как набор объектно-ориентированных элементов прикладных услуг (ASE). Каждый ASE указан в отдельном подпункте. Каждая спецификация ASE состоит из двух частей: спецификации класса и спецификации услуги.</w:t>
      </w:r>
    </w:p>
    <w:p w14:paraId="5D28C082" w14:textId="77777777" w:rsidR="00B74021" w:rsidRPr="006E3621" w:rsidRDefault="00B74021" w:rsidP="006E3621">
      <w:pPr>
        <w:rPr>
          <w:sz w:val="24"/>
        </w:rPr>
      </w:pPr>
      <w:r w:rsidRPr="006E3621">
        <w:rPr>
          <w:sz w:val="24"/>
        </w:rPr>
        <w:t>Спецификация класса определяет атрибуты класса. Спецификация услуги определяет услуги, предоставляемые ASE.</w:t>
      </w:r>
    </w:p>
    <w:p w14:paraId="7F6E1882" w14:textId="77777777" w:rsidR="00B74021" w:rsidRPr="006E3621" w:rsidRDefault="00B74021" w:rsidP="006E3621">
      <w:pPr>
        <w:rPr>
          <w:sz w:val="24"/>
        </w:rPr>
      </w:pPr>
    </w:p>
    <w:p w14:paraId="0626AB32" w14:textId="77777777" w:rsidR="00B74021" w:rsidRPr="006E3621" w:rsidRDefault="00B74021" w:rsidP="006E3621">
      <w:pPr>
        <w:rPr>
          <w:b/>
          <w:sz w:val="24"/>
        </w:rPr>
      </w:pPr>
      <w:r w:rsidRPr="006E3621">
        <w:rPr>
          <w:b/>
          <w:sz w:val="24"/>
        </w:rPr>
        <w:t>3.4.3.2 Условные обозначения для определений классов</w:t>
      </w:r>
    </w:p>
    <w:p w14:paraId="14825643" w14:textId="77777777" w:rsidR="00B74021" w:rsidRPr="006E3621" w:rsidRDefault="00B74021" w:rsidP="006E3621">
      <w:pPr>
        <w:rPr>
          <w:sz w:val="24"/>
        </w:rPr>
      </w:pPr>
      <w:r w:rsidRPr="006E3621">
        <w:rPr>
          <w:sz w:val="24"/>
        </w:rPr>
        <w:t>Определения классов описываются с помощью шаблонов. Каждый шаблон состоит из списка атрибутов класса. Пример шаблона показан ниже:</w:t>
      </w:r>
    </w:p>
    <w:p w14:paraId="2D515C81" w14:textId="77777777" w:rsidR="006E3621" w:rsidRPr="006E3621" w:rsidRDefault="006E3621" w:rsidP="006E3621">
      <w:pPr>
        <w:rPr>
          <w:b/>
          <w:sz w:val="24"/>
        </w:rPr>
      </w:pPr>
      <w:r w:rsidRPr="006E3621">
        <w:rPr>
          <w:b/>
          <w:sz w:val="24"/>
        </w:rPr>
        <w:t xml:space="preserve">FAL ASE: </w:t>
      </w:r>
      <w:r w:rsidRPr="006E3621">
        <w:rPr>
          <w:b/>
          <w:sz w:val="24"/>
        </w:rPr>
        <w:tab/>
      </w:r>
      <w:r w:rsidRPr="006E3621">
        <w:rPr>
          <w:b/>
          <w:sz w:val="24"/>
        </w:rPr>
        <w:tab/>
      </w:r>
      <w:r w:rsidRPr="006E3621">
        <w:rPr>
          <w:b/>
          <w:sz w:val="24"/>
        </w:rPr>
        <w:tab/>
      </w:r>
      <w:r w:rsidRPr="006E3621">
        <w:rPr>
          <w:b/>
          <w:sz w:val="24"/>
        </w:rPr>
        <w:tab/>
      </w:r>
      <w:r w:rsidRPr="006E3621">
        <w:rPr>
          <w:b/>
          <w:sz w:val="24"/>
        </w:rPr>
        <w:tab/>
        <w:t>Название ASE</w:t>
      </w:r>
    </w:p>
    <w:p w14:paraId="25569D2D" w14:textId="77777777" w:rsidR="006E3621" w:rsidRPr="006E3621" w:rsidRDefault="006E3621" w:rsidP="006E3621">
      <w:pPr>
        <w:rPr>
          <w:sz w:val="24"/>
        </w:rPr>
      </w:pPr>
      <w:r w:rsidRPr="006E3621">
        <w:rPr>
          <w:sz w:val="24"/>
        </w:rPr>
        <w:t xml:space="preserve">КЛАСС: </w:t>
      </w:r>
      <w:r w:rsidRPr="006E3621">
        <w:rPr>
          <w:sz w:val="24"/>
        </w:rPr>
        <w:tab/>
      </w:r>
      <w:r w:rsidRPr="006E3621">
        <w:rPr>
          <w:sz w:val="24"/>
        </w:rPr>
        <w:tab/>
      </w:r>
      <w:r w:rsidRPr="006E3621">
        <w:rPr>
          <w:sz w:val="24"/>
        </w:rPr>
        <w:tab/>
      </w:r>
      <w:r w:rsidRPr="006E3621">
        <w:rPr>
          <w:sz w:val="24"/>
        </w:rPr>
        <w:tab/>
      </w:r>
      <w:r w:rsidRPr="006E3621">
        <w:rPr>
          <w:sz w:val="24"/>
        </w:rPr>
        <w:tab/>
        <w:t>Название класса</w:t>
      </w:r>
    </w:p>
    <w:p w14:paraId="06D898CC" w14:textId="77777777" w:rsidR="006E3621" w:rsidRPr="006E3621" w:rsidRDefault="006E3621" w:rsidP="006E3621">
      <w:pPr>
        <w:rPr>
          <w:sz w:val="24"/>
        </w:rPr>
      </w:pPr>
      <w:r w:rsidRPr="006E3621">
        <w:rPr>
          <w:sz w:val="24"/>
        </w:rPr>
        <w:t xml:space="preserve">ИДЕНТИФИКАТОР КЛАССА: </w:t>
      </w:r>
      <w:r w:rsidRPr="006E3621">
        <w:rPr>
          <w:sz w:val="24"/>
        </w:rPr>
        <w:tab/>
        <w:t>#</w:t>
      </w:r>
    </w:p>
    <w:p w14:paraId="3E6A8E98" w14:textId="77777777" w:rsidR="006E3621" w:rsidRPr="006E3621" w:rsidRDefault="006E3621" w:rsidP="006E3621">
      <w:pPr>
        <w:rPr>
          <w:sz w:val="24"/>
        </w:rPr>
      </w:pPr>
      <w:r w:rsidRPr="006E3621">
        <w:rPr>
          <w:sz w:val="24"/>
        </w:rPr>
        <w:t xml:space="preserve">МАТЕРИНСКИЙ КЛАСС: </w:t>
      </w:r>
      <w:r w:rsidRPr="006E3621">
        <w:rPr>
          <w:sz w:val="24"/>
        </w:rPr>
        <w:tab/>
      </w:r>
      <w:r w:rsidRPr="006E3621">
        <w:rPr>
          <w:sz w:val="24"/>
        </w:rPr>
        <w:tab/>
        <w:t>Название материнского класса</w:t>
      </w:r>
    </w:p>
    <w:p w14:paraId="192CE80C" w14:textId="13F16A2F" w:rsidR="00F40B34" w:rsidRDefault="006E3621" w:rsidP="00F40B34">
      <w:pPr>
        <w:rPr>
          <w:sz w:val="24"/>
        </w:rPr>
      </w:pPr>
      <w:r w:rsidRPr="006E3621">
        <w:rPr>
          <w:sz w:val="24"/>
        </w:rPr>
        <w:lastRenderedPageBreak/>
        <w:t>АТРИБУТЫ:</w:t>
      </w:r>
    </w:p>
    <w:tbl>
      <w:tblPr>
        <w:tblW w:w="8222" w:type="dxa"/>
        <w:tblInd w:w="749" w:type="dxa"/>
        <w:tblLayout w:type="fixed"/>
        <w:tblCellMar>
          <w:left w:w="0" w:type="dxa"/>
          <w:right w:w="0" w:type="dxa"/>
        </w:tblCellMar>
        <w:tblLook w:val="04A0" w:firstRow="1" w:lastRow="0" w:firstColumn="1" w:lastColumn="0" w:noHBand="0" w:noVBand="1"/>
      </w:tblPr>
      <w:tblGrid>
        <w:gridCol w:w="851"/>
        <w:gridCol w:w="567"/>
        <w:gridCol w:w="2836"/>
        <w:gridCol w:w="3968"/>
      </w:tblGrid>
      <w:tr w:rsidR="00F40B34" w:rsidRPr="00F40B34" w14:paraId="07F5D583" w14:textId="77777777" w:rsidTr="00873EFA">
        <w:trPr>
          <w:trHeight w:val="240"/>
        </w:trPr>
        <w:tc>
          <w:tcPr>
            <w:tcW w:w="851" w:type="dxa"/>
            <w:tcMar>
              <w:top w:w="0" w:type="dxa"/>
              <w:left w:w="40" w:type="dxa"/>
              <w:bottom w:w="0" w:type="dxa"/>
              <w:right w:w="40" w:type="dxa"/>
            </w:tcMar>
            <w:hideMark/>
          </w:tcPr>
          <w:p w14:paraId="5C2C0232" w14:textId="77777777" w:rsidR="00F40B34" w:rsidRPr="00F40B34" w:rsidRDefault="00F40B34" w:rsidP="00F40B34">
            <w:pPr>
              <w:ind w:firstLine="0"/>
              <w:rPr>
                <w:sz w:val="24"/>
                <w:szCs w:val="24"/>
              </w:rPr>
            </w:pPr>
            <w:r w:rsidRPr="00F40B34">
              <w:rPr>
                <w:sz w:val="24"/>
                <w:szCs w:val="24"/>
              </w:rPr>
              <w:t>1</w:t>
            </w:r>
          </w:p>
        </w:tc>
        <w:tc>
          <w:tcPr>
            <w:tcW w:w="567" w:type="dxa"/>
            <w:tcMar>
              <w:top w:w="0" w:type="dxa"/>
              <w:left w:w="40" w:type="dxa"/>
              <w:bottom w:w="0" w:type="dxa"/>
              <w:right w:w="40" w:type="dxa"/>
            </w:tcMar>
            <w:hideMark/>
          </w:tcPr>
          <w:p w14:paraId="1F5D0F02" w14:textId="77777777" w:rsidR="00F40B34" w:rsidRPr="00F40B34" w:rsidRDefault="00F40B34" w:rsidP="00F40B34">
            <w:pPr>
              <w:ind w:firstLine="0"/>
              <w:rPr>
                <w:sz w:val="24"/>
                <w:szCs w:val="24"/>
              </w:rPr>
            </w:pPr>
            <w:r w:rsidRPr="00F40B34">
              <w:rPr>
                <w:sz w:val="24"/>
                <w:szCs w:val="24"/>
              </w:rPr>
              <w:t>(о)</w:t>
            </w:r>
          </w:p>
        </w:tc>
        <w:tc>
          <w:tcPr>
            <w:tcW w:w="2836" w:type="dxa"/>
            <w:tcMar>
              <w:top w:w="0" w:type="dxa"/>
              <w:left w:w="40" w:type="dxa"/>
              <w:bottom w:w="0" w:type="dxa"/>
              <w:right w:w="40" w:type="dxa"/>
            </w:tcMar>
            <w:hideMark/>
          </w:tcPr>
          <w:p w14:paraId="50158735" w14:textId="77777777" w:rsidR="00F40B34" w:rsidRPr="00F40B34" w:rsidRDefault="00F40B34" w:rsidP="00F40B34">
            <w:pPr>
              <w:ind w:firstLine="0"/>
              <w:rPr>
                <w:sz w:val="24"/>
                <w:szCs w:val="24"/>
              </w:rPr>
            </w:pPr>
            <w:r w:rsidRPr="00F40B34">
              <w:rPr>
                <w:sz w:val="24"/>
                <w:szCs w:val="24"/>
              </w:rPr>
              <w:t>Ключевой атрибут:</w:t>
            </w:r>
          </w:p>
        </w:tc>
        <w:tc>
          <w:tcPr>
            <w:tcW w:w="3968" w:type="dxa"/>
            <w:tcMar>
              <w:top w:w="0" w:type="dxa"/>
              <w:left w:w="40" w:type="dxa"/>
              <w:bottom w:w="0" w:type="dxa"/>
              <w:right w:w="40" w:type="dxa"/>
            </w:tcMar>
            <w:hideMark/>
          </w:tcPr>
          <w:p w14:paraId="64F0E108" w14:textId="77777777" w:rsidR="00F40B34" w:rsidRPr="00F40B34" w:rsidRDefault="00F40B34" w:rsidP="00F40B34">
            <w:pPr>
              <w:ind w:firstLine="0"/>
              <w:rPr>
                <w:sz w:val="24"/>
                <w:szCs w:val="24"/>
              </w:rPr>
            </w:pPr>
            <w:r w:rsidRPr="00F40B34">
              <w:rPr>
                <w:sz w:val="24"/>
                <w:szCs w:val="24"/>
              </w:rPr>
              <w:t>числовой идентификатор</w:t>
            </w:r>
          </w:p>
        </w:tc>
      </w:tr>
      <w:tr w:rsidR="00F40B34" w:rsidRPr="00F40B34" w14:paraId="1E28BACB" w14:textId="77777777" w:rsidTr="00873EFA">
        <w:trPr>
          <w:trHeight w:val="269"/>
        </w:trPr>
        <w:tc>
          <w:tcPr>
            <w:tcW w:w="851" w:type="dxa"/>
            <w:tcMar>
              <w:top w:w="0" w:type="dxa"/>
              <w:left w:w="40" w:type="dxa"/>
              <w:bottom w:w="0" w:type="dxa"/>
              <w:right w:w="40" w:type="dxa"/>
            </w:tcMar>
            <w:hideMark/>
          </w:tcPr>
          <w:p w14:paraId="7D0CC1C0" w14:textId="77777777" w:rsidR="00F40B34" w:rsidRPr="00F40B34" w:rsidRDefault="00F40B34" w:rsidP="00F40B34">
            <w:pPr>
              <w:ind w:firstLine="0"/>
              <w:rPr>
                <w:sz w:val="24"/>
                <w:szCs w:val="24"/>
              </w:rPr>
            </w:pPr>
            <w:r w:rsidRPr="00F40B34">
              <w:rPr>
                <w:sz w:val="24"/>
                <w:szCs w:val="24"/>
              </w:rPr>
              <w:t>2</w:t>
            </w:r>
          </w:p>
        </w:tc>
        <w:tc>
          <w:tcPr>
            <w:tcW w:w="567" w:type="dxa"/>
            <w:tcMar>
              <w:top w:w="0" w:type="dxa"/>
              <w:left w:w="40" w:type="dxa"/>
              <w:bottom w:w="0" w:type="dxa"/>
              <w:right w:w="40" w:type="dxa"/>
            </w:tcMar>
            <w:hideMark/>
          </w:tcPr>
          <w:p w14:paraId="6D71E7AC" w14:textId="77777777" w:rsidR="00F40B34" w:rsidRPr="00F40B34" w:rsidRDefault="00F40B34" w:rsidP="00F40B34">
            <w:pPr>
              <w:ind w:firstLine="0"/>
              <w:rPr>
                <w:sz w:val="24"/>
                <w:szCs w:val="24"/>
              </w:rPr>
            </w:pPr>
            <w:r w:rsidRPr="00F40B34">
              <w:rPr>
                <w:sz w:val="24"/>
                <w:szCs w:val="24"/>
              </w:rPr>
              <w:t>(о)</w:t>
            </w:r>
          </w:p>
        </w:tc>
        <w:tc>
          <w:tcPr>
            <w:tcW w:w="2836" w:type="dxa"/>
            <w:tcMar>
              <w:top w:w="0" w:type="dxa"/>
              <w:left w:w="40" w:type="dxa"/>
              <w:bottom w:w="0" w:type="dxa"/>
              <w:right w:w="40" w:type="dxa"/>
            </w:tcMar>
            <w:hideMark/>
          </w:tcPr>
          <w:p w14:paraId="45D19451" w14:textId="77777777" w:rsidR="00F40B34" w:rsidRPr="00F40B34" w:rsidRDefault="00F40B34" w:rsidP="00F40B34">
            <w:pPr>
              <w:ind w:firstLine="0"/>
              <w:rPr>
                <w:sz w:val="24"/>
                <w:szCs w:val="24"/>
              </w:rPr>
            </w:pPr>
            <w:r w:rsidRPr="00F40B34">
              <w:rPr>
                <w:sz w:val="24"/>
                <w:szCs w:val="24"/>
              </w:rPr>
              <w:t>Ключевой атрибут:</w:t>
            </w:r>
          </w:p>
        </w:tc>
        <w:tc>
          <w:tcPr>
            <w:tcW w:w="3968" w:type="dxa"/>
            <w:tcMar>
              <w:top w:w="0" w:type="dxa"/>
              <w:left w:w="40" w:type="dxa"/>
              <w:bottom w:w="0" w:type="dxa"/>
              <w:right w:w="40" w:type="dxa"/>
            </w:tcMar>
            <w:hideMark/>
          </w:tcPr>
          <w:p w14:paraId="1433B162" w14:textId="77777777" w:rsidR="00F40B34" w:rsidRPr="00F40B34" w:rsidRDefault="00F40B34" w:rsidP="00F40B34">
            <w:pPr>
              <w:ind w:firstLine="0"/>
              <w:rPr>
                <w:sz w:val="24"/>
                <w:szCs w:val="24"/>
              </w:rPr>
            </w:pPr>
            <w:r w:rsidRPr="00F40B34">
              <w:rPr>
                <w:sz w:val="24"/>
                <w:szCs w:val="24"/>
              </w:rPr>
              <w:t>название</w:t>
            </w:r>
          </w:p>
        </w:tc>
      </w:tr>
      <w:tr w:rsidR="00F40B34" w:rsidRPr="00F40B34" w14:paraId="5D0D0724" w14:textId="77777777" w:rsidTr="00873EFA">
        <w:trPr>
          <w:trHeight w:val="269"/>
        </w:trPr>
        <w:tc>
          <w:tcPr>
            <w:tcW w:w="851" w:type="dxa"/>
            <w:tcMar>
              <w:top w:w="0" w:type="dxa"/>
              <w:left w:w="40" w:type="dxa"/>
              <w:bottom w:w="0" w:type="dxa"/>
              <w:right w:w="40" w:type="dxa"/>
            </w:tcMar>
            <w:hideMark/>
          </w:tcPr>
          <w:p w14:paraId="1B92CE72" w14:textId="77777777" w:rsidR="00F40B34" w:rsidRPr="00F40B34" w:rsidRDefault="00F40B34" w:rsidP="00F40B34">
            <w:pPr>
              <w:ind w:firstLine="0"/>
              <w:rPr>
                <w:sz w:val="24"/>
                <w:szCs w:val="24"/>
              </w:rPr>
            </w:pPr>
            <w:r w:rsidRPr="00F40B34">
              <w:rPr>
                <w:sz w:val="24"/>
                <w:szCs w:val="24"/>
              </w:rPr>
              <w:t>3</w:t>
            </w:r>
          </w:p>
        </w:tc>
        <w:tc>
          <w:tcPr>
            <w:tcW w:w="567" w:type="dxa"/>
            <w:tcMar>
              <w:top w:w="0" w:type="dxa"/>
              <w:left w:w="40" w:type="dxa"/>
              <w:bottom w:w="0" w:type="dxa"/>
              <w:right w:w="40" w:type="dxa"/>
            </w:tcMar>
            <w:hideMark/>
          </w:tcPr>
          <w:p w14:paraId="6A06B6F1" w14:textId="77777777" w:rsidR="00F40B34" w:rsidRPr="00F40B34" w:rsidRDefault="00F40B34" w:rsidP="00F40B34">
            <w:pPr>
              <w:ind w:firstLine="0"/>
              <w:rPr>
                <w:sz w:val="24"/>
                <w:szCs w:val="24"/>
              </w:rPr>
            </w:pPr>
            <w:r w:rsidRPr="00F40B34">
              <w:rPr>
                <w:sz w:val="24"/>
                <w:szCs w:val="24"/>
              </w:rPr>
              <w:t>(m)</w:t>
            </w:r>
          </w:p>
        </w:tc>
        <w:tc>
          <w:tcPr>
            <w:tcW w:w="2836" w:type="dxa"/>
            <w:tcMar>
              <w:top w:w="0" w:type="dxa"/>
              <w:left w:w="40" w:type="dxa"/>
              <w:bottom w:w="0" w:type="dxa"/>
              <w:right w:w="40" w:type="dxa"/>
            </w:tcMar>
            <w:hideMark/>
          </w:tcPr>
          <w:p w14:paraId="1EA518FD"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3EBC68CB"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180536FF" w14:textId="77777777" w:rsidTr="00873EFA">
        <w:trPr>
          <w:trHeight w:val="264"/>
        </w:trPr>
        <w:tc>
          <w:tcPr>
            <w:tcW w:w="851" w:type="dxa"/>
            <w:tcMar>
              <w:top w:w="0" w:type="dxa"/>
              <w:left w:w="40" w:type="dxa"/>
              <w:bottom w:w="0" w:type="dxa"/>
              <w:right w:w="40" w:type="dxa"/>
            </w:tcMar>
            <w:hideMark/>
          </w:tcPr>
          <w:p w14:paraId="57D7D049" w14:textId="77777777" w:rsidR="00F40B34" w:rsidRPr="00F40B34" w:rsidRDefault="00F40B34" w:rsidP="00F40B34">
            <w:pPr>
              <w:ind w:firstLine="0"/>
              <w:rPr>
                <w:sz w:val="24"/>
                <w:szCs w:val="24"/>
              </w:rPr>
            </w:pPr>
            <w:r w:rsidRPr="00F40B34">
              <w:rPr>
                <w:sz w:val="24"/>
                <w:szCs w:val="24"/>
              </w:rPr>
              <w:t>4</w:t>
            </w:r>
          </w:p>
        </w:tc>
        <w:tc>
          <w:tcPr>
            <w:tcW w:w="567" w:type="dxa"/>
            <w:tcMar>
              <w:top w:w="0" w:type="dxa"/>
              <w:left w:w="40" w:type="dxa"/>
              <w:bottom w:w="0" w:type="dxa"/>
              <w:right w:w="40" w:type="dxa"/>
            </w:tcMar>
            <w:hideMark/>
          </w:tcPr>
          <w:p w14:paraId="0D5E630E" w14:textId="77777777" w:rsidR="00F40B34" w:rsidRPr="00F40B34" w:rsidRDefault="00F40B34" w:rsidP="00F40B34">
            <w:pPr>
              <w:ind w:firstLine="0"/>
              <w:rPr>
                <w:sz w:val="24"/>
                <w:szCs w:val="24"/>
              </w:rPr>
            </w:pPr>
            <w:r w:rsidRPr="00F40B34">
              <w:rPr>
                <w:sz w:val="24"/>
                <w:szCs w:val="24"/>
              </w:rPr>
              <w:t>(m)</w:t>
            </w:r>
          </w:p>
        </w:tc>
        <w:tc>
          <w:tcPr>
            <w:tcW w:w="2836" w:type="dxa"/>
            <w:tcMar>
              <w:top w:w="0" w:type="dxa"/>
              <w:left w:w="40" w:type="dxa"/>
              <w:bottom w:w="0" w:type="dxa"/>
              <w:right w:w="40" w:type="dxa"/>
            </w:tcMar>
            <w:hideMark/>
          </w:tcPr>
          <w:p w14:paraId="790ABE17"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2C2B666D"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53199BBD" w14:textId="77777777" w:rsidTr="00873EFA">
        <w:trPr>
          <w:trHeight w:val="269"/>
        </w:trPr>
        <w:tc>
          <w:tcPr>
            <w:tcW w:w="851" w:type="dxa"/>
            <w:tcMar>
              <w:top w:w="0" w:type="dxa"/>
              <w:left w:w="40" w:type="dxa"/>
              <w:bottom w:w="0" w:type="dxa"/>
              <w:right w:w="40" w:type="dxa"/>
            </w:tcMar>
            <w:hideMark/>
          </w:tcPr>
          <w:p w14:paraId="1B1B8E7C" w14:textId="77777777" w:rsidR="00F40B34" w:rsidRPr="00F40B34" w:rsidRDefault="00F40B34" w:rsidP="00F40B34">
            <w:pPr>
              <w:ind w:firstLine="0"/>
              <w:rPr>
                <w:sz w:val="24"/>
                <w:szCs w:val="24"/>
              </w:rPr>
            </w:pPr>
            <w:r w:rsidRPr="00F40B34">
              <w:rPr>
                <w:sz w:val="24"/>
                <w:szCs w:val="24"/>
              </w:rPr>
              <w:t>4.1</w:t>
            </w:r>
          </w:p>
        </w:tc>
        <w:tc>
          <w:tcPr>
            <w:tcW w:w="567" w:type="dxa"/>
            <w:tcMar>
              <w:top w:w="0" w:type="dxa"/>
              <w:left w:w="40" w:type="dxa"/>
              <w:bottom w:w="0" w:type="dxa"/>
              <w:right w:w="40" w:type="dxa"/>
            </w:tcMar>
            <w:hideMark/>
          </w:tcPr>
          <w:p w14:paraId="0B35E738" w14:textId="77777777" w:rsidR="00F40B34" w:rsidRPr="00F40B34" w:rsidRDefault="00F40B34" w:rsidP="00F40B34">
            <w:pPr>
              <w:ind w:firstLine="0"/>
              <w:rPr>
                <w:sz w:val="24"/>
                <w:szCs w:val="24"/>
              </w:rPr>
            </w:pPr>
            <w:r w:rsidRPr="00F40B34">
              <w:rPr>
                <w:sz w:val="24"/>
                <w:szCs w:val="24"/>
              </w:rPr>
              <w:t>(s)</w:t>
            </w:r>
          </w:p>
        </w:tc>
        <w:tc>
          <w:tcPr>
            <w:tcW w:w="2836" w:type="dxa"/>
            <w:tcMar>
              <w:top w:w="0" w:type="dxa"/>
              <w:left w:w="40" w:type="dxa"/>
              <w:bottom w:w="0" w:type="dxa"/>
              <w:right w:w="40" w:type="dxa"/>
            </w:tcMar>
            <w:hideMark/>
          </w:tcPr>
          <w:p w14:paraId="2DF3FD5A"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044B2D68"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0F5AE740" w14:textId="77777777" w:rsidTr="00873EFA">
        <w:trPr>
          <w:trHeight w:val="269"/>
        </w:trPr>
        <w:tc>
          <w:tcPr>
            <w:tcW w:w="851" w:type="dxa"/>
            <w:tcMar>
              <w:top w:w="0" w:type="dxa"/>
              <w:left w:w="40" w:type="dxa"/>
              <w:bottom w:w="0" w:type="dxa"/>
              <w:right w:w="40" w:type="dxa"/>
            </w:tcMar>
            <w:hideMark/>
          </w:tcPr>
          <w:p w14:paraId="18787AE7" w14:textId="77777777" w:rsidR="00F40B34" w:rsidRPr="00F40B34" w:rsidRDefault="00F40B34" w:rsidP="00F40B34">
            <w:pPr>
              <w:ind w:firstLine="0"/>
              <w:rPr>
                <w:sz w:val="24"/>
                <w:szCs w:val="24"/>
              </w:rPr>
            </w:pPr>
            <w:r w:rsidRPr="00F40B34">
              <w:rPr>
                <w:sz w:val="24"/>
                <w:szCs w:val="24"/>
              </w:rPr>
              <w:t>4.2</w:t>
            </w:r>
          </w:p>
        </w:tc>
        <w:tc>
          <w:tcPr>
            <w:tcW w:w="567" w:type="dxa"/>
            <w:tcMar>
              <w:top w:w="0" w:type="dxa"/>
              <w:left w:w="40" w:type="dxa"/>
              <w:bottom w:w="0" w:type="dxa"/>
              <w:right w:w="40" w:type="dxa"/>
            </w:tcMar>
            <w:hideMark/>
          </w:tcPr>
          <w:p w14:paraId="610FB034" w14:textId="77777777" w:rsidR="00F40B34" w:rsidRPr="00F40B34" w:rsidRDefault="00F40B34" w:rsidP="00F40B34">
            <w:pPr>
              <w:ind w:firstLine="0"/>
              <w:rPr>
                <w:sz w:val="24"/>
                <w:szCs w:val="24"/>
              </w:rPr>
            </w:pPr>
            <w:r w:rsidRPr="00F40B34">
              <w:rPr>
                <w:sz w:val="24"/>
                <w:szCs w:val="24"/>
              </w:rPr>
              <w:t>(s)</w:t>
            </w:r>
          </w:p>
        </w:tc>
        <w:tc>
          <w:tcPr>
            <w:tcW w:w="2836" w:type="dxa"/>
            <w:tcMar>
              <w:top w:w="0" w:type="dxa"/>
              <w:left w:w="40" w:type="dxa"/>
              <w:bottom w:w="0" w:type="dxa"/>
              <w:right w:w="40" w:type="dxa"/>
            </w:tcMar>
            <w:hideMark/>
          </w:tcPr>
          <w:p w14:paraId="31E7B540"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2121237B"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79E83E72" w14:textId="77777777" w:rsidTr="00873EFA">
        <w:trPr>
          <w:trHeight w:val="264"/>
        </w:trPr>
        <w:tc>
          <w:tcPr>
            <w:tcW w:w="851" w:type="dxa"/>
            <w:tcMar>
              <w:top w:w="0" w:type="dxa"/>
              <w:left w:w="40" w:type="dxa"/>
              <w:bottom w:w="0" w:type="dxa"/>
              <w:right w:w="40" w:type="dxa"/>
            </w:tcMar>
            <w:hideMark/>
          </w:tcPr>
          <w:p w14:paraId="2D663341" w14:textId="77777777" w:rsidR="00F40B34" w:rsidRPr="00F40B34" w:rsidRDefault="00F40B34" w:rsidP="00F40B34">
            <w:pPr>
              <w:ind w:firstLine="0"/>
              <w:rPr>
                <w:sz w:val="24"/>
                <w:szCs w:val="24"/>
              </w:rPr>
            </w:pPr>
            <w:r w:rsidRPr="00F40B34">
              <w:rPr>
                <w:sz w:val="24"/>
                <w:szCs w:val="24"/>
              </w:rPr>
              <w:t>4.3</w:t>
            </w:r>
          </w:p>
        </w:tc>
        <w:tc>
          <w:tcPr>
            <w:tcW w:w="567" w:type="dxa"/>
            <w:tcMar>
              <w:top w:w="0" w:type="dxa"/>
              <w:left w:w="40" w:type="dxa"/>
              <w:bottom w:w="0" w:type="dxa"/>
              <w:right w:w="40" w:type="dxa"/>
            </w:tcMar>
            <w:hideMark/>
          </w:tcPr>
          <w:p w14:paraId="44C91683" w14:textId="77777777" w:rsidR="00F40B34" w:rsidRPr="00F40B34" w:rsidRDefault="00F40B34" w:rsidP="00F40B34">
            <w:pPr>
              <w:ind w:firstLine="0"/>
              <w:rPr>
                <w:sz w:val="24"/>
                <w:szCs w:val="24"/>
              </w:rPr>
            </w:pPr>
            <w:r w:rsidRPr="00F40B34">
              <w:rPr>
                <w:sz w:val="24"/>
                <w:szCs w:val="24"/>
              </w:rPr>
              <w:t>(s)</w:t>
            </w:r>
          </w:p>
        </w:tc>
        <w:tc>
          <w:tcPr>
            <w:tcW w:w="2836" w:type="dxa"/>
            <w:tcMar>
              <w:top w:w="0" w:type="dxa"/>
              <w:left w:w="40" w:type="dxa"/>
              <w:bottom w:w="0" w:type="dxa"/>
              <w:right w:w="40" w:type="dxa"/>
            </w:tcMar>
            <w:hideMark/>
          </w:tcPr>
          <w:p w14:paraId="71716785"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269D418B"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3D14881F" w14:textId="77777777" w:rsidTr="00873EFA">
        <w:trPr>
          <w:trHeight w:val="264"/>
        </w:trPr>
        <w:tc>
          <w:tcPr>
            <w:tcW w:w="851" w:type="dxa"/>
            <w:tcMar>
              <w:top w:w="0" w:type="dxa"/>
              <w:left w:w="40" w:type="dxa"/>
              <w:bottom w:w="0" w:type="dxa"/>
              <w:right w:w="40" w:type="dxa"/>
            </w:tcMar>
            <w:hideMark/>
          </w:tcPr>
          <w:p w14:paraId="5DB08A28" w14:textId="77777777" w:rsidR="00F40B34" w:rsidRPr="00F40B34" w:rsidRDefault="00F40B34" w:rsidP="00F40B34">
            <w:pPr>
              <w:ind w:firstLine="0"/>
              <w:rPr>
                <w:sz w:val="24"/>
                <w:szCs w:val="24"/>
              </w:rPr>
            </w:pPr>
            <w:r w:rsidRPr="00F40B34">
              <w:rPr>
                <w:sz w:val="24"/>
                <w:szCs w:val="24"/>
              </w:rPr>
              <w:t>5.</w:t>
            </w:r>
          </w:p>
        </w:tc>
        <w:tc>
          <w:tcPr>
            <w:tcW w:w="567" w:type="dxa"/>
            <w:tcMar>
              <w:top w:w="0" w:type="dxa"/>
              <w:left w:w="40" w:type="dxa"/>
              <w:bottom w:w="0" w:type="dxa"/>
              <w:right w:w="40" w:type="dxa"/>
            </w:tcMar>
            <w:hideMark/>
          </w:tcPr>
          <w:p w14:paraId="58B10C5A" w14:textId="77777777" w:rsidR="00F40B34" w:rsidRPr="00F40B34" w:rsidRDefault="00F40B34" w:rsidP="00F40B34">
            <w:pPr>
              <w:ind w:firstLine="0"/>
              <w:rPr>
                <w:sz w:val="24"/>
                <w:szCs w:val="24"/>
              </w:rPr>
            </w:pPr>
            <w:r w:rsidRPr="00F40B34">
              <w:rPr>
                <w:sz w:val="24"/>
                <w:szCs w:val="24"/>
              </w:rPr>
              <w:t>(c)</w:t>
            </w:r>
          </w:p>
        </w:tc>
        <w:tc>
          <w:tcPr>
            <w:tcW w:w="2836" w:type="dxa"/>
            <w:tcMar>
              <w:top w:w="0" w:type="dxa"/>
              <w:left w:w="40" w:type="dxa"/>
              <w:bottom w:w="0" w:type="dxa"/>
              <w:right w:w="40" w:type="dxa"/>
            </w:tcMar>
            <w:hideMark/>
          </w:tcPr>
          <w:p w14:paraId="1B33C126" w14:textId="77777777" w:rsidR="00F40B34" w:rsidRPr="00F40B34" w:rsidRDefault="00F40B34" w:rsidP="00F40B34">
            <w:pPr>
              <w:ind w:firstLine="0"/>
              <w:rPr>
                <w:sz w:val="24"/>
                <w:szCs w:val="24"/>
              </w:rPr>
            </w:pPr>
            <w:r w:rsidRPr="00F40B34">
              <w:rPr>
                <w:sz w:val="24"/>
                <w:szCs w:val="24"/>
              </w:rPr>
              <w:t>Ограничение:</w:t>
            </w:r>
          </w:p>
        </w:tc>
        <w:tc>
          <w:tcPr>
            <w:tcW w:w="3968" w:type="dxa"/>
            <w:tcMar>
              <w:top w:w="0" w:type="dxa"/>
              <w:left w:w="40" w:type="dxa"/>
              <w:bottom w:w="0" w:type="dxa"/>
              <w:right w:w="40" w:type="dxa"/>
            </w:tcMar>
            <w:hideMark/>
          </w:tcPr>
          <w:p w14:paraId="2B858A39" w14:textId="77777777" w:rsidR="00F40B34" w:rsidRPr="00F40B34" w:rsidRDefault="00F40B34" w:rsidP="00F40B34">
            <w:pPr>
              <w:ind w:firstLine="0"/>
              <w:rPr>
                <w:sz w:val="24"/>
                <w:szCs w:val="24"/>
              </w:rPr>
            </w:pPr>
            <w:r w:rsidRPr="00F40B34">
              <w:rPr>
                <w:sz w:val="24"/>
                <w:szCs w:val="24"/>
              </w:rPr>
              <w:t>выражение ограничения</w:t>
            </w:r>
          </w:p>
        </w:tc>
      </w:tr>
      <w:tr w:rsidR="00F40B34" w:rsidRPr="00F40B34" w14:paraId="6BB6D1A6" w14:textId="77777777" w:rsidTr="00873EFA">
        <w:trPr>
          <w:trHeight w:val="269"/>
        </w:trPr>
        <w:tc>
          <w:tcPr>
            <w:tcW w:w="851" w:type="dxa"/>
            <w:tcMar>
              <w:top w:w="0" w:type="dxa"/>
              <w:left w:w="40" w:type="dxa"/>
              <w:bottom w:w="0" w:type="dxa"/>
              <w:right w:w="40" w:type="dxa"/>
            </w:tcMar>
            <w:hideMark/>
          </w:tcPr>
          <w:p w14:paraId="57B6D7D0" w14:textId="77777777" w:rsidR="00F40B34" w:rsidRPr="00F40B34" w:rsidRDefault="00F40B34" w:rsidP="00F40B34">
            <w:pPr>
              <w:ind w:firstLine="0"/>
              <w:rPr>
                <w:sz w:val="24"/>
                <w:szCs w:val="24"/>
              </w:rPr>
            </w:pPr>
            <w:r w:rsidRPr="00F40B34">
              <w:rPr>
                <w:sz w:val="24"/>
                <w:szCs w:val="24"/>
              </w:rPr>
              <w:t>5.1</w:t>
            </w:r>
          </w:p>
        </w:tc>
        <w:tc>
          <w:tcPr>
            <w:tcW w:w="567" w:type="dxa"/>
            <w:tcMar>
              <w:top w:w="0" w:type="dxa"/>
              <w:left w:w="40" w:type="dxa"/>
              <w:bottom w:w="0" w:type="dxa"/>
              <w:right w:w="40" w:type="dxa"/>
            </w:tcMar>
            <w:hideMark/>
          </w:tcPr>
          <w:p w14:paraId="1C823C81" w14:textId="77777777" w:rsidR="00F40B34" w:rsidRPr="00F40B34" w:rsidRDefault="00F40B34" w:rsidP="00F40B34">
            <w:pPr>
              <w:ind w:firstLine="0"/>
              <w:rPr>
                <w:sz w:val="24"/>
                <w:szCs w:val="24"/>
              </w:rPr>
            </w:pPr>
            <w:r w:rsidRPr="00F40B34">
              <w:rPr>
                <w:sz w:val="24"/>
                <w:szCs w:val="24"/>
              </w:rPr>
              <w:t>(m)</w:t>
            </w:r>
          </w:p>
        </w:tc>
        <w:tc>
          <w:tcPr>
            <w:tcW w:w="2836" w:type="dxa"/>
            <w:tcMar>
              <w:top w:w="0" w:type="dxa"/>
              <w:left w:w="40" w:type="dxa"/>
              <w:bottom w:w="0" w:type="dxa"/>
              <w:right w:w="40" w:type="dxa"/>
            </w:tcMar>
            <w:hideMark/>
          </w:tcPr>
          <w:p w14:paraId="4B57D098"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02EA25BF"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0BEC29D8" w14:textId="77777777" w:rsidTr="00873EFA">
        <w:trPr>
          <w:trHeight w:val="269"/>
        </w:trPr>
        <w:tc>
          <w:tcPr>
            <w:tcW w:w="851" w:type="dxa"/>
            <w:tcMar>
              <w:top w:w="0" w:type="dxa"/>
              <w:left w:w="40" w:type="dxa"/>
              <w:bottom w:w="0" w:type="dxa"/>
              <w:right w:w="40" w:type="dxa"/>
            </w:tcMar>
            <w:hideMark/>
          </w:tcPr>
          <w:p w14:paraId="5F95AF29" w14:textId="77777777" w:rsidR="00F40B34" w:rsidRPr="00F40B34" w:rsidRDefault="00F40B34" w:rsidP="00F40B34">
            <w:pPr>
              <w:ind w:firstLine="0"/>
              <w:rPr>
                <w:sz w:val="24"/>
                <w:szCs w:val="24"/>
              </w:rPr>
            </w:pPr>
            <w:r w:rsidRPr="00F40B34">
              <w:rPr>
                <w:sz w:val="24"/>
                <w:szCs w:val="24"/>
              </w:rPr>
              <w:t>5.2</w:t>
            </w:r>
          </w:p>
        </w:tc>
        <w:tc>
          <w:tcPr>
            <w:tcW w:w="567" w:type="dxa"/>
            <w:tcMar>
              <w:top w:w="0" w:type="dxa"/>
              <w:left w:w="40" w:type="dxa"/>
              <w:bottom w:w="0" w:type="dxa"/>
              <w:right w:w="40" w:type="dxa"/>
            </w:tcMar>
            <w:hideMark/>
          </w:tcPr>
          <w:p w14:paraId="0C6DB15B" w14:textId="77777777" w:rsidR="00F40B34" w:rsidRPr="00F40B34" w:rsidRDefault="00F40B34" w:rsidP="00F40B34">
            <w:pPr>
              <w:ind w:firstLine="0"/>
              <w:rPr>
                <w:sz w:val="24"/>
                <w:szCs w:val="24"/>
              </w:rPr>
            </w:pPr>
            <w:r w:rsidRPr="00F40B34">
              <w:rPr>
                <w:sz w:val="24"/>
                <w:szCs w:val="24"/>
              </w:rPr>
              <w:t>(о)</w:t>
            </w:r>
          </w:p>
        </w:tc>
        <w:tc>
          <w:tcPr>
            <w:tcW w:w="2836" w:type="dxa"/>
            <w:tcMar>
              <w:top w:w="0" w:type="dxa"/>
              <w:left w:w="40" w:type="dxa"/>
              <w:bottom w:w="0" w:type="dxa"/>
              <w:right w:w="40" w:type="dxa"/>
            </w:tcMar>
            <w:hideMark/>
          </w:tcPr>
          <w:p w14:paraId="6739B464"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2BCA5358"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496BBA36" w14:textId="77777777" w:rsidTr="00873EFA">
        <w:trPr>
          <w:trHeight w:val="269"/>
        </w:trPr>
        <w:tc>
          <w:tcPr>
            <w:tcW w:w="851" w:type="dxa"/>
            <w:tcMar>
              <w:top w:w="0" w:type="dxa"/>
              <w:left w:w="40" w:type="dxa"/>
              <w:bottom w:w="0" w:type="dxa"/>
              <w:right w:w="40" w:type="dxa"/>
            </w:tcMar>
            <w:hideMark/>
          </w:tcPr>
          <w:p w14:paraId="7E0DF2E5" w14:textId="77777777" w:rsidR="00F40B34" w:rsidRPr="00F40B34" w:rsidRDefault="00F40B34" w:rsidP="00F40B34">
            <w:pPr>
              <w:ind w:firstLine="0"/>
              <w:rPr>
                <w:sz w:val="24"/>
                <w:szCs w:val="24"/>
              </w:rPr>
            </w:pPr>
            <w:r w:rsidRPr="00F40B34">
              <w:rPr>
                <w:sz w:val="24"/>
                <w:szCs w:val="24"/>
              </w:rPr>
              <w:t>6</w:t>
            </w:r>
          </w:p>
        </w:tc>
        <w:tc>
          <w:tcPr>
            <w:tcW w:w="567" w:type="dxa"/>
            <w:tcMar>
              <w:top w:w="0" w:type="dxa"/>
              <w:left w:w="40" w:type="dxa"/>
              <w:bottom w:w="0" w:type="dxa"/>
              <w:right w:w="40" w:type="dxa"/>
            </w:tcMar>
            <w:hideMark/>
          </w:tcPr>
          <w:p w14:paraId="782C3A91" w14:textId="77777777" w:rsidR="00F40B34" w:rsidRPr="00F40B34" w:rsidRDefault="00F40B34" w:rsidP="00F40B34">
            <w:pPr>
              <w:ind w:firstLine="0"/>
              <w:rPr>
                <w:sz w:val="24"/>
                <w:szCs w:val="24"/>
              </w:rPr>
            </w:pPr>
            <w:r w:rsidRPr="00F40B34">
              <w:rPr>
                <w:sz w:val="24"/>
                <w:szCs w:val="24"/>
              </w:rPr>
              <w:t>(m)</w:t>
            </w:r>
          </w:p>
        </w:tc>
        <w:tc>
          <w:tcPr>
            <w:tcW w:w="2836" w:type="dxa"/>
            <w:tcMar>
              <w:top w:w="0" w:type="dxa"/>
              <w:left w:w="40" w:type="dxa"/>
              <w:bottom w:w="0" w:type="dxa"/>
              <w:right w:w="40" w:type="dxa"/>
            </w:tcMar>
            <w:hideMark/>
          </w:tcPr>
          <w:p w14:paraId="53CFC4C9"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64BD3373"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242D3779" w14:textId="77777777" w:rsidTr="00873EFA">
        <w:trPr>
          <w:trHeight w:val="264"/>
        </w:trPr>
        <w:tc>
          <w:tcPr>
            <w:tcW w:w="851" w:type="dxa"/>
            <w:tcMar>
              <w:top w:w="0" w:type="dxa"/>
              <w:left w:w="40" w:type="dxa"/>
              <w:bottom w:w="0" w:type="dxa"/>
              <w:right w:w="40" w:type="dxa"/>
            </w:tcMar>
            <w:hideMark/>
          </w:tcPr>
          <w:p w14:paraId="44D397FD" w14:textId="77777777" w:rsidR="00F40B34" w:rsidRPr="00F40B34" w:rsidRDefault="00F40B34" w:rsidP="00F40B34">
            <w:pPr>
              <w:ind w:firstLine="0"/>
              <w:rPr>
                <w:sz w:val="24"/>
                <w:szCs w:val="24"/>
              </w:rPr>
            </w:pPr>
            <w:r w:rsidRPr="00F40B34">
              <w:rPr>
                <w:sz w:val="24"/>
                <w:szCs w:val="24"/>
              </w:rPr>
              <w:t>6.1</w:t>
            </w:r>
          </w:p>
        </w:tc>
        <w:tc>
          <w:tcPr>
            <w:tcW w:w="567" w:type="dxa"/>
            <w:tcMar>
              <w:top w:w="0" w:type="dxa"/>
              <w:left w:w="40" w:type="dxa"/>
              <w:bottom w:w="0" w:type="dxa"/>
              <w:right w:w="40" w:type="dxa"/>
            </w:tcMar>
            <w:hideMark/>
          </w:tcPr>
          <w:p w14:paraId="047A8DBF" w14:textId="77777777" w:rsidR="00F40B34" w:rsidRPr="00F40B34" w:rsidRDefault="00F40B34" w:rsidP="00F40B34">
            <w:pPr>
              <w:ind w:firstLine="0"/>
              <w:rPr>
                <w:sz w:val="24"/>
                <w:szCs w:val="24"/>
              </w:rPr>
            </w:pPr>
            <w:r w:rsidRPr="00F40B34">
              <w:rPr>
                <w:sz w:val="24"/>
                <w:szCs w:val="24"/>
              </w:rPr>
              <w:t>(s)</w:t>
            </w:r>
          </w:p>
        </w:tc>
        <w:tc>
          <w:tcPr>
            <w:tcW w:w="2836" w:type="dxa"/>
            <w:tcMar>
              <w:top w:w="0" w:type="dxa"/>
              <w:left w:w="40" w:type="dxa"/>
              <w:bottom w:w="0" w:type="dxa"/>
              <w:right w:w="40" w:type="dxa"/>
            </w:tcMar>
            <w:hideMark/>
          </w:tcPr>
          <w:p w14:paraId="6C9C7AC7"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4A1F0C71"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0A8DC6C6" w14:textId="77777777" w:rsidTr="00873EFA">
        <w:trPr>
          <w:trHeight w:val="269"/>
        </w:trPr>
        <w:tc>
          <w:tcPr>
            <w:tcW w:w="851" w:type="dxa"/>
            <w:tcMar>
              <w:top w:w="0" w:type="dxa"/>
              <w:left w:w="40" w:type="dxa"/>
              <w:bottom w:w="0" w:type="dxa"/>
              <w:right w:w="40" w:type="dxa"/>
            </w:tcMar>
            <w:hideMark/>
          </w:tcPr>
          <w:p w14:paraId="75B5F06D" w14:textId="77777777" w:rsidR="00F40B34" w:rsidRPr="00F40B34" w:rsidRDefault="00F40B34" w:rsidP="00F40B34">
            <w:pPr>
              <w:ind w:firstLine="0"/>
              <w:rPr>
                <w:sz w:val="24"/>
                <w:szCs w:val="24"/>
              </w:rPr>
            </w:pPr>
            <w:r w:rsidRPr="00F40B34">
              <w:rPr>
                <w:sz w:val="24"/>
                <w:szCs w:val="24"/>
              </w:rPr>
              <w:t>6.2</w:t>
            </w:r>
          </w:p>
        </w:tc>
        <w:tc>
          <w:tcPr>
            <w:tcW w:w="567" w:type="dxa"/>
            <w:tcMar>
              <w:top w:w="0" w:type="dxa"/>
              <w:left w:w="40" w:type="dxa"/>
              <w:bottom w:w="0" w:type="dxa"/>
              <w:right w:w="40" w:type="dxa"/>
            </w:tcMar>
            <w:hideMark/>
          </w:tcPr>
          <w:p w14:paraId="5FD56CC6" w14:textId="77777777" w:rsidR="00F40B34" w:rsidRPr="00F40B34" w:rsidRDefault="00F40B34" w:rsidP="00F40B34">
            <w:pPr>
              <w:ind w:firstLine="0"/>
              <w:rPr>
                <w:sz w:val="24"/>
                <w:szCs w:val="24"/>
              </w:rPr>
            </w:pPr>
            <w:r w:rsidRPr="00F40B34">
              <w:rPr>
                <w:sz w:val="24"/>
                <w:szCs w:val="24"/>
              </w:rPr>
              <w:t>(s)</w:t>
            </w:r>
          </w:p>
        </w:tc>
        <w:tc>
          <w:tcPr>
            <w:tcW w:w="2836" w:type="dxa"/>
            <w:tcMar>
              <w:top w:w="0" w:type="dxa"/>
              <w:left w:w="40" w:type="dxa"/>
              <w:bottom w:w="0" w:type="dxa"/>
              <w:right w:w="40" w:type="dxa"/>
            </w:tcMar>
            <w:hideMark/>
          </w:tcPr>
          <w:p w14:paraId="19BAC66B" w14:textId="77777777" w:rsidR="00F40B34" w:rsidRPr="00F40B34" w:rsidRDefault="00F40B34" w:rsidP="00F40B34">
            <w:pPr>
              <w:ind w:firstLine="0"/>
              <w:rPr>
                <w:sz w:val="24"/>
                <w:szCs w:val="24"/>
              </w:rPr>
            </w:pPr>
            <w:r w:rsidRPr="00F40B34">
              <w:rPr>
                <w:sz w:val="24"/>
                <w:szCs w:val="24"/>
              </w:rPr>
              <w:t>Атрибут:</w:t>
            </w:r>
          </w:p>
        </w:tc>
        <w:tc>
          <w:tcPr>
            <w:tcW w:w="3968" w:type="dxa"/>
            <w:tcMar>
              <w:top w:w="0" w:type="dxa"/>
              <w:left w:w="40" w:type="dxa"/>
              <w:bottom w:w="0" w:type="dxa"/>
              <w:right w:w="40" w:type="dxa"/>
            </w:tcMar>
            <w:hideMark/>
          </w:tcPr>
          <w:p w14:paraId="2D5AAC39" w14:textId="77777777" w:rsidR="00F40B34" w:rsidRPr="00F40B34" w:rsidRDefault="00F40B34" w:rsidP="00F40B34">
            <w:pPr>
              <w:ind w:firstLine="0"/>
              <w:rPr>
                <w:sz w:val="24"/>
                <w:szCs w:val="24"/>
              </w:rPr>
            </w:pPr>
            <w:r w:rsidRPr="00F40B34">
              <w:rPr>
                <w:sz w:val="24"/>
                <w:szCs w:val="24"/>
              </w:rPr>
              <w:t>название атрибута (значения)</w:t>
            </w:r>
          </w:p>
        </w:tc>
      </w:tr>
      <w:tr w:rsidR="00F40B34" w:rsidRPr="00F40B34" w14:paraId="173838A9" w14:textId="77777777" w:rsidTr="00873EFA">
        <w:trPr>
          <w:trHeight w:val="259"/>
        </w:trPr>
        <w:tc>
          <w:tcPr>
            <w:tcW w:w="4254" w:type="dxa"/>
            <w:gridSpan w:val="3"/>
            <w:tcMar>
              <w:top w:w="0" w:type="dxa"/>
              <w:left w:w="40" w:type="dxa"/>
              <w:bottom w:w="0" w:type="dxa"/>
              <w:right w:w="40" w:type="dxa"/>
            </w:tcMar>
            <w:hideMark/>
          </w:tcPr>
          <w:p w14:paraId="7C0F5904" w14:textId="77777777" w:rsidR="00F40B34" w:rsidRPr="00F40B34" w:rsidRDefault="00F40B34" w:rsidP="00F40B34">
            <w:pPr>
              <w:ind w:firstLine="0"/>
              <w:rPr>
                <w:sz w:val="24"/>
                <w:szCs w:val="24"/>
              </w:rPr>
            </w:pPr>
            <w:r w:rsidRPr="00F40B34">
              <w:rPr>
                <w:sz w:val="24"/>
                <w:szCs w:val="24"/>
              </w:rPr>
              <w:t xml:space="preserve">УСЛУГИ: </w:t>
            </w:r>
          </w:p>
        </w:tc>
        <w:tc>
          <w:tcPr>
            <w:tcW w:w="3968" w:type="dxa"/>
            <w:tcMar>
              <w:top w:w="0" w:type="dxa"/>
              <w:left w:w="40" w:type="dxa"/>
              <w:bottom w:w="0" w:type="dxa"/>
              <w:right w:w="40" w:type="dxa"/>
            </w:tcMar>
            <w:hideMark/>
          </w:tcPr>
          <w:p w14:paraId="73D6EC68" w14:textId="77777777" w:rsidR="00F40B34" w:rsidRPr="00F40B34" w:rsidRDefault="00F40B34" w:rsidP="00F40B34">
            <w:pPr>
              <w:ind w:firstLine="0"/>
              <w:rPr>
                <w:sz w:val="24"/>
                <w:szCs w:val="24"/>
              </w:rPr>
            </w:pPr>
            <w:r w:rsidRPr="00F40B34">
              <w:rPr>
                <w:sz w:val="24"/>
                <w:szCs w:val="24"/>
              </w:rPr>
              <w:t xml:space="preserve"> </w:t>
            </w:r>
          </w:p>
        </w:tc>
      </w:tr>
      <w:tr w:rsidR="00F40B34" w:rsidRPr="00B50CED" w14:paraId="5D996C4B" w14:textId="77777777" w:rsidTr="00873EFA">
        <w:trPr>
          <w:trHeight w:val="278"/>
        </w:trPr>
        <w:tc>
          <w:tcPr>
            <w:tcW w:w="851" w:type="dxa"/>
            <w:tcMar>
              <w:top w:w="0" w:type="dxa"/>
              <w:left w:w="40" w:type="dxa"/>
              <w:bottom w:w="0" w:type="dxa"/>
              <w:right w:w="40" w:type="dxa"/>
            </w:tcMar>
            <w:hideMark/>
          </w:tcPr>
          <w:p w14:paraId="62E26E01" w14:textId="77777777" w:rsidR="00F40B34" w:rsidRPr="00F40B34" w:rsidRDefault="00F40B34" w:rsidP="00F40B34">
            <w:pPr>
              <w:ind w:firstLine="0"/>
              <w:rPr>
                <w:sz w:val="24"/>
                <w:szCs w:val="24"/>
              </w:rPr>
            </w:pPr>
            <w:r w:rsidRPr="00F40B34">
              <w:rPr>
                <w:sz w:val="24"/>
                <w:szCs w:val="24"/>
              </w:rPr>
              <w:t>1</w:t>
            </w:r>
          </w:p>
        </w:tc>
        <w:tc>
          <w:tcPr>
            <w:tcW w:w="567" w:type="dxa"/>
            <w:tcMar>
              <w:top w:w="0" w:type="dxa"/>
              <w:left w:w="40" w:type="dxa"/>
              <w:bottom w:w="0" w:type="dxa"/>
              <w:right w:w="40" w:type="dxa"/>
            </w:tcMar>
            <w:hideMark/>
          </w:tcPr>
          <w:p w14:paraId="23A30890" w14:textId="77777777" w:rsidR="00F40B34" w:rsidRPr="00F40B34" w:rsidRDefault="00F40B34" w:rsidP="00F40B34">
            <w:pPr>
              <w:ind w:firstLine="0"/>
              <w:rPr>
                <w:sz w:val="24"/>
                <w:szCs w:val="24"/>
              </w:rPr>
            </w:pPr>
            <w:r w:rsidRPr="00F40B34">
              <w:rPr>
                <w:sz w:val="24"/>
                <w:szCs w:val="24"/>
              </w:rPr>
              <w:t>(о)</w:t>
            </w:r>
          </w:p>
        </w:tc>
        <w:tc>
          <w:tcPr>
            <w:tcW w:w="2836" w:type="dxa"/>
            <w:tcMar>
              <w:top w:w="0" w:type="dxa"/>
              <w:left w:w="40" w:type="dxa"/>
              <w:bottom w:w="0" w:type="dxa"/>
              <w:right w:w="40" w:type="dxa"/>
            </w:tcMar>
            <w:hideMark/>
          </w:tcPr>
          <w:p w14:paraId="408C3AE1" w14:textId="77777777" w:rsidR="00F40B34" w:rsidRPr="00F40B34" w:rsidRDefault="00F40B34" w:rsidP="00F40B34">
            <w:pPr>
              <w:ind w:firstLine="0"/>
              <w:rPr>
                <w:sz w:val="24"/>
                <w:szCs w:val="24"/>
              </w:rPr>
            </w:pPr>
            <w:proofErr w:type="spellStart"/>
            <w:r w:rsidRPr="00F40B34">
              <w:rPr>
                <w:sz w:val="24"/>
                <w:szCs w:val="24"/>
              </w:rPr>
              <w:t>OpsService</w:t>
            </w:r>
            <w:proofErr w:type="spellEnd"/>
            <w:r w:rsidRPr="00F40B34">
              <w:rPr>
                <w:sz w:val="24"/>
                <w:szCs w:val="24"/>
              </w:rPr>
              <w:t>:</w:t>
            </w:r>
          </w:p>
        </w:tc>
        <w:tc>
          <w:tcPr>
            <w:tcW w:w="3968" w:type="dxa"/>
            <w:tcMar>
              <w:top w:w="0" w:type="dxa"/>
              <w:left w:w="40" w:type="dxa"/>
              <w:bottom w:w="0" w:type="dxa"/>
              <w:right w:w="40" w:type="dxa"/>
            </w:tcMar>
            <w:hideMark/>
          </w:tcPr>
          <w:p w14:paraId="5EBB96EA" w14:textId="77777777" w:rsidR="00F40B34" w:rsidRPr="00F40B34" w:rsidRDefault="00F40B34" w:rsidP="00F40B34">
            <w:pPr>
              <w:ind w:firstLine="0"/>
              <w:rPr>
                <w:sz w:val="24"/>
                <w:szCs w:val="24"/>
              </w:rPr>
            </w:pPr>
            <w:r w:rsidRPr="00F40B34">
              <w:rPr>
                <w:sz w:val="24"/>
                <w:szCs w:val="24"/>
              </w:rPr>
              <w:t>наименование услуги</w:t>
            </w:r>
          </w:p>
        </w:tc>
      </w:tr>
      <w:tr w:rsidR="00F40B34" w:rsidRPr="00B50CED" w14:paraId="0C3F6799" w14:textId="77777777" w:rsidTr="00873EFA">
        <w:trPr>
          <w:trHeight w:val="259"/>
        </w:trPr>
        <w:tc>
          <w:tcPr>
            <w:tcW w:w="851" w:type="dxa"/>
            <w:tcMar>
              <w:top w:w="0" w:type="dxa"/>
              <w:left w:w="40" w:type="dxa"/>
              <w:bottom w:w="0" w:type="dxa"/>
              <w:right w:w="40" w:type="dxa"/>
            </w:tcMar>
            <w:hideMark/>
          </w:tcPr>
          <w:p w14:paraId="61DC588E" w14:textId="77777777" w:rsidR="00F40B34" w:rsidRPr="00F40B34" w:rsidRDefault="00F40B34" w:rsidP="00F40B34">
            <w:pPr>
              <w:ind w:firstLine="0"/>
              <w:rPr>
                <w:sz w:val="24"/>
                <w:szCs w:val="24"/>
              </w:rPr>
            </w:pPr>
            <w:r w:rsidRPr="00F40B34">
              <w:rPr>
                <w:sz w:val="24"/>
                <w:szCs w:val="24"/>
              </w:rPr>
              <w:t>2.</w:t>
            </w:r>
          </w:p>
        </w:tc>
        <w:tc>
          <w:tcPr>
            <w:tcW w:w="567" w:type="dxa"/>
            <w:tcMar>
              <w:top w:w="0" w:type="dxa"/>
              <w:left w:w="40" w:type="dxa"/>
              <w:bottom w:w="0" w:type="dxa"/>
              <w:right w:w="40" w:type="dxa"/>
            </w:tcMar>
            <w:hideMark/>
          </w:tcPr>
          <w:p w14:paraId="5D3E1B39" w14:textId="77777777" w:rsidR="00F40B34" w:rsidRPr="00F40B34" w:rsidRDefault="00F40B34" w:rsidP="00F40B34">
            <w:pPr>
              <w:ind w:firstLine="0"/>
              <w:rPr>
                <w:sz w:val="24"/>
                <w:szCs w:val="24"/>
              </w:rPr>
            </w:pPr>
            <w:r w:rsidRPr="00F40B34">
              <w:rPr>
                <w:sz w:val="24"/>
                <w:szCs w:val="24"/>
              </w:rPr>
              <w:t>(c)</w:t>
            </w:r>
          </w:p>
        </w:tc>
        <w:tc>
          <w:tcPr>
            <w:tcW w:w="2836" w:type="dxa"/>
            <w:tcMar>
              <w:top w:w="0" w:type="dxa"/>
              <w:left w:w="40" w:type="dxa"/>
              <w:bottom w:w="0" w:type="dxa"/>
              <w:right w:w="40" w:type="dxa"/>
            </w:tcMar>
            <w:hideMark/>
          </w:tcPr>
          <w:p w14:paraId="32A7392B" w14:textId="77777777" w:rsidR="00F40B34" w:rsidRPr="00F40B34" w:rsidRDefault="00F40B34" w:rsidP="00F40B34">
            <w:pPr>
              <w:ind w:firstLine="0"/>
              <w:rPr>
                <w:sz w:val="24"/>
                <w:szCs w:val="24"/>
              </w:rPr>
            </w:pPr>
            <w:r w:rsidRPr="00F40B34">
              <w:rPr>
                <w:sz w:val="24"/>
                <w:szCs w:val="24"/>
              </w:rPr>
              <w:t>Ограничение:</w:t>
            </w:r>
          </w:p>
        </w:tc>
        <w:tc>
          <w:tcPr>
            <w:tcW w:w="3968" w:type="dxa"/>
            <w:tcMar>
              <w:top w:w="0" w:type="dxa"/>
              <w:left w:w="40" w:type="dxa"/>
              <w:bottom w:w="0" w:type="dxa"/>
              <w:right w:w="40" w:type="dxa"/>
            </w:tcMar>
            <w:hideMark/>
          </w:tcPr>
          <w:p w14:paraId="5448E9D5" w14:textId="77777777" w:rsidR="00F40B34" w:rsidRPr="00F40B34" w:rsidRDefault="00F40B34" w:rsidP="00F40B34">
            <w:pPr>
              <w:ind w:firstLine="0"/>
              <w:rPr>
                <w:sz w:val="24"/>
                <w:szCs w:val="24"/>
              </w:rPr>
            </w:pPr>
            <w:r w:rsidRPr="00F40B34">
              <w:rPr>
                <w:sz w:val="24"/>
                <w:szCs w:val="24"/>
              </w:rPr>
              <w:t>выражение ограничения</w:t>
            </w:r>
          </w:p>
        </w:tc>
      </w:tr>
      <w:tr w:rsidR="00F40B34" w:rsidRPr="00B50CED" w14:paraId="26B418E8" w14:textId="77777777" w:rsidTr="00873EFA">
        <w:trPr>
          <w:trHeight w:val="269"/>
        </w:trPr>
        <w:tc>
          <w:tcPr>
            <w:tcW w:w="851" w:type="dxa"/>
            <w:tcMar>
              <w:top w:w="0" w:type="dxa"/>
              <w:left w:w="40" w:type="dxa"/>
              <w:bottom w:w="0" w:type="dxa"/>
              <w:right w:w="40" w:type="dxa"/>
            </w:tcMar>
            <w:hideMark/>
          </w:tcPr>
          <w:p w14:paraId="77761C8A" w14:textId="77777777" w:rsidR="00F40B34" w:rsidRPr="00F40B34" w:rsidRDefault="00F40B34" w:rsidP="00F40B34">
            <w:pPr>
              <w:ind w:firstLine="0"/>
              <w:rPr>
                <w:sz w:val="24"/>
                <w:szCs w:val="24"/>
              </w:rPr>
            </w:pPr>
            <w:r w:rsidRPr="00F40B34">
              <w:rPr>
                <w:sz w:val="24"/>
                <w:szCs w:val="24"/>
              </w:rPr>
              <w:t>2.1</w:t>
            </w:r>
          </w:p>
        </w:tc>
        <w:tc>
          <w:tcPr>
            <w:tcW w:w="567" w:type="dxa"/>
            <w:tcMar>
              <w:top w:w="0" w:type="dxa"/>
              <w:left w:w="40" w:type="dxa"/>
              <w:bottom w:w="0" w:type="dxa"/>
              <w:right w:w="40" w:type="dxa"/>
            </w:tcMar>
            <w:hideMark/>
          </w:tcPr>
          <w:p w14:paraId="0931D0AC" w14:textId="77777777" w:rsidR="00F40B34" w:rsidRPr="00F40B34" w:rsidRDefault="00F40B34" w:rsidP="00F40B34">
            <w:pPr>
              <w:ind w:firstLine="0"/>
              <w:rPr>
                <w:sz w:val="24"/>
                <w:szCs w:val="24"/>
              </w:rPr>
            </w:pPr>
            <w:r w:rsidRPr="00F40B34">
              <w:rPr>
                <w:sz w:val="24"/>
                <w:szCs w:val="24"/>
              </w:rPr>
              <w:t>(о)</w:t>
            </w:r>
          </w:p>
        </w:tc>
        <w:tc>
          <w:tcPr>
            <w:tcW w:w="2836" w:type="dxa"/>
            <w:tcMar>
              <w:top w:w="0" w:type="dxa"/>
              <w:left w:w="40" w:type="dxa"/>
              <w:bottom w:w="0" w:type="dxa"/>
              <w:right w:w="40" w:type="dxa"/>
            </w:tcMar>
            <w:hideMark/>
          </w:tcPr>
          <w:p w14:paraId="571F17BF" w14:textId="77777777" w:rsidR="00F40B34" w:rsidRPr="00F40B34" w:rsidRDefault="00F40B34" w:rsidP="00F40B34">
            <w:pPr>
              <w:ind w:firstLine="0"/>
              <w:rPr>
                <w:sz w:val="24"/>
                <w:szCs w:val="24"/>
              </w:rPr>
            </w:pPr>
            <w:proofErr w:type="spellStart"/>
            <w:r w:rsidRPr="00F40B34">
              <w:rPr>
                <w:sz w:val="24"/>
                <w:szCs w:val="24"/>
              </w:rPr>
              <w:t>OpsService</w:t>
            </w:r>
            <w:proofErr w:type="spellEnd"/>
            <w:r w:rsidRPr="00F40B34">
              <w:rPr>
                <w:sz w:val="24"/>
                <w:szCs w:val="24"/>
              </w:rPr>
              <w:t>:</w:t>
            </w:r>
          </w:p>
        </w:tc>
        <w:tc>
          <w:tcPr>
            <w:tcW w:w="3968" w:type="dxa"/>
            <w:tcMar>
              <w:top w:w="0" w:type="dxa"/>
              <w:left w:w="40" w:type="dxa"/>
              <w:bottom w:w="0" w:type="dxa"/>
              <w:right w:w="40" w:type="dxa"/>
            </w:tcMar>
            <w:hideMark/>
          </w:tcPr>
          <w:p w14:paraId="5EDEDC3E" w14:textId="77777777" w:rsidR="00F40B34" w:rsidRPr="00F40B34" w:rsidRDefault="00F40B34" w:rsidP="00F40B34">
            <w:pPr>
              <w:ind w:firstLine="0"/>
              <w:rPr>
                <w:sz w:val="24"/>
                <w:szCs w:val="24"/>
              </w:rPr>
            </w:pPr>
            <w:r w:rsidRPr="00F40B34">
              <w:rPr>
                <w:sz w:val="24"/>
                <w:szCs w:val="24"/>
              </w:rPr>
              <w:t>наименование услуги</w:t>
            </w:r>
          </w:p>
        </w:tc>
      </w:tr>
      <w:tr w:rsidR="00F40B34" w:rsidRPr="00B50CED" w14:paraId="67D3326F" w14:textId="77777777" w:rsidTr="00873EFA">
        <w:trPr>
          <w:trHeight w:val="360"/>
        </w:trPr>
        <w:tc>
          <w:tcPr>
            <w:tcW w:w="851" w:type="dxa"/>
            <w:tcMar>
              <w:top w:w="0" w:type="dxa"/>
              <w:left w:w="40" w:type="dxa"/>
              <w:bottom w:w="0" w:type="dxa"/>
              <w:right w:w="40" w:type="dxa"/>
            </w:tcMar>
            <w:hideMark/>
          </w:tcPr>
          <w:p w14:paraId="662C42B6" w14:textId="77777777" w:rsidR="00F40B34" w:rsidRPr="00F40B34" w:rsidRDefault="00F40B34" w:rsidP="00F40B34">
            <w:pPr>
              <w:ind w:firstLine="0"/>
              <w:rPr>
                <w:sz w:val="24"/>
                <w:szCs w:val="24"/>
              </w:rPr>
            </w:pPr>
            <w:r w:rsidRPr="00F40B34">
              <w:rPr>
                <w:sz w:val="24"/>
                <w:szCs w:val="24"/>
              </w:rPr>
              <w:t>3</w:t>
            </w:r>
          </w:p>
        </w:tc>
        <w:tc>
          <w:tcPr>
            <w:tcW w:w="567" w:type="dxa"/>
            <w:tcMar>
              <w:top w:w="0" w:type="dxa"/>
              <w:left w:w="40" w:type="dxa"/>
              <w:bottom w:w="0" w:type="dxa"/>
              <w:right w:w="40" w:type="dxa"/>
            </w:tcMar>
            <w:hideMark/>
          </w:tcPr>
          <w:p w14:paraId="4B08366E" w14:textId="77777777" w:rsidR="00F40B34" w:rsidRPr="00F40B34" w:rsidRDefault="00F40B34" w:rsidP="00F40B34">
            <w:pPr>
              <w:ind w:firstLine="0"/>
              <w:rPr>
                <w:sz w:val="24"/>
                <w:szCs w:val="24"/>
              </w:rPr>
            </w:pPr>
            <w:r w:rsidRPr="00F40B34">
              <w:rPr>
                <w:sz w:val="24"/>
                <w:szCs w:val="24"/>
              </w:rPr>
              <w:t>(m)</w:t>
            </w:r>
          </w:p>
        </w:tc>
        <w:tc>
          <w:tcPr>
            <w:tcW w:w="2836" w:type="dxa"/>
            <w:tcMar>
              <w:top w:w="0" w:type="dxa"/>
              <w:left w:w="40" w:type="dxa"/>
              <w:bottom w:w="0" w:type="dxa"/>
              <w:right w:w="40" w:type="dxa"/>
            </w:tcMar>
            <w:hideMark/>
          </w:tcPr>
          <w:p w14:paraId="151CEC89" w14:textId="77777777" w:rsidR="00F40B34" w:rsidRPr="00F40B34" w:rsidRDefault="00F40B34" w:rsidP="00F40B34">
            <w:pPr>
              <w:ind w:firstLine="0"/>
              <w:rPr>
                <w:sz w:val="24"/>
                <w:szCs w:val="24"/>
              </w:rPr>
            </w:pPr>
            <w:proofErr w:type="spellStart"/>
            <w:r w:rsidRPr="00F40B34">
              <w:rPr>
                <w:sz w:val="24"/>
                <w:szCs w:val="24"/>
              </w:rPr>
              <w:t>MgtService</w:t>
            </w:r>
            <w:proofErr w:type="spellEnd"/>
            <w:r w:rsidRPr="00F40B34">
              <w:rPr>
                <w:sz w:val="24"/>
                <w:szCs w:val="24"/>
              </w:rPr>
              <w:t>:</w:t>
            </w:r>
          </w:p>
        </w:tc>
        <w:tc>
          <w:tcPr>
            <w:tcW w:w="3968" w:type="dxa"/>
            <w:tcMar>
              <w:top w:w="0" w:type="dxa"/>
              <w:left w:w="40" w:type="dxa"/>
              <w:bottom w:w="0" w:type="dxa"/>
              <w:right w:w="40" w:type="dxa"/>
            </w:tcMar>
            <w:hideMark/>
          </w:tcPr>
          <w:p w14:paraId="11AAFDB1" w14:textId="77777777" w:rsidR="00F40B34" w:rsidRPr="00F40B34" w:rsidRDefault="00F40B34" w:rsidP="00F40B34">
            <w:pPr>
              <w:ind w:firstLine="0"/>
              <w:rPr>
                <w:sz w:val="24"/>
                <w:szCs w:val="24"/>
              </w:rPr>
            </w:pPr>
            <w:r w:rsidRPr="00F40B34">
              <w:rPr>
                <w:sz w:val="24"/>
                <w:szCs w:val="24"/>
              </w:rPr>
              <w:t>наименование услуги</w:t>
            </w:r>
          </w:p>
        </w:tc>
      </w:tr>
    </w:tbl>
    <w:p w14:paraId="474B1D5D" w14:textId="77777777" w:rsidR="00F40B34" w:rsidRPr="00F40B34" w:rsidRDefault="00F40B34" w:rsidP="00F40B34">
      <w:pPr>
        <w:rPr>
          <w:sz w:val="24"/>
        </w:rPr>
      </w:pPr>
      <w:r w:rsidRPr="00F40B34">
        <w:rPr>
          <w:sz w:val="24"/>
        </w:rPr>
        <w:t>(1) Запись «FAL ASE:» — это название FAL ASE, которое предоставляет услуги для указанного класса.</w:t>
      </w:r>
    </w:p>
    <w:p w14:paraId="27B25805" w14:textId="77777777" w:rsidR="00F40B34" w:rsidRPr="00F40B34" w:rsidRDefault="00F40B34" w:rsidP="00F40B34">
      <w:pPr>
        <w:rPr>
          <w:sz w:val="24"/>
        </w:rPr>
      </w:pPr>
      <w:r w:rsidRPr="00F40B34">
        <w:rPr>
          <w:sz w:val="24"/>
        </w:rPr>
        <w:t>(2) Запись «КЛАСС:» — это название указанного класса. Все объекты, определенные с помощью этого шаблона, будут экземпляром этого класса. Класс может быть указан этим стандартом или пользователем этого стандарта.</w:t>
      </w:r>
    </w:p>
    <w:p w14:paraId="7FE78C7B" w14:textId="77777777" w:rsidR="00F40B34" w:rsidRPr="00F40B34" w:rsidRDefault="00F40B34" w:rsidP="00F40B34">
      <w:pPr>
        <w:rPr>
          <w:sz w:val="24"/>
        </w:rPr>
      </w:pPr>
      <w:r w:rsidRPr="00F40B34">
        <w:rPr>
          <w:sz w:val="24"/>
        </w:rPr>
        <w:t>(3) Запись «ИДЕНТИФИКАТОР КЛАССА:» — это номер, который идентифицирует указанный класс. Этот номер уникален в FAL ASE, который будет предоставлять услуги для этого класса. Когда он квалифицируется идентификатором своего FAL ASE, он однозначно идентифицирует класс в рамках FAL. Значение «NULL» указывает, что экземпляр класса невозможно создать. Идентификаторы классов от 1 до 255 зарезервированы этим стандартом для идентификации стандартизованных классов. Они были назначены для обеспечения совместимости с существующими национальными стандартами. ИДЕНТИФИКАТОРЫ КЛАССА от 256 до 2048 выделяются для идентификации классов, определенных пользователем.</w:t>
      </w:r>
    </w:p>
    <w:p w14:paraId="710554A0" w14:textId="15538ED3" w:rsidR="00F40B34" w:rsidRDefault="00F40B34" w:rsidP="00F40B34">
      <w:pPr>
        <w:rPr>
          <w:sz w:val="24"/>
        </w:rPr>
      </w:pPr>
      <w:r w:rsidRPr="00F40B34">
        <w:rPr>
          <w:sz w:val="24"/>
        </w:rPr>
        <w:t>(4) Запись «МАТЕРИНСКИЙ КЛАСС:» — это название материнского класса для указанного класса. Все атрибуты, определенные для материнского класса и унаследованные им, наследуются для определяемого класса, и поэтому их не нужно переопределять в шаблоне для этого класса.</w:t>
      </w:r>
    </w:p>
    <w:p w14:paraId="419AEF95" w14:textId="77777777" w:rsidR="00F40B34" w:rsidRPr="00F40B34" w:rsidRDefault="00F40B34" w:rsidP="00F40B34">
      <w:pPr>
        <w:rPr>
          <w:sz w:val="24"/>
        </w:rPr>
      </w:pPr>
    </w:p>
    <w:p w14:paraId="7FEEE1CF" w14:textId="6862FC3F" w:rsidR="00F40B34" w:rsidRPr="00F40B34" w:rsidRDefault="00F40B34" w:rsidP="00F40B34">
      <w:r w:rsidRPr="00F40B34">
        <w:t>Примечание</w:t>
      </w:r>
      <w:r>
        <w:t xml:space="preserve"> – </w:t>
      </w:r>
      <w:r w:rsidRPr="00F40B34">
        <w:t>Материнский класс «TOP» указывает, что определяемый класс является определением начального класса. Материнский класс TOP используется в качестве отправной точки, от которой определяются все остальные классы. Использование TOP зарезервировано для классов, определенных в этом стандарте.</w:t>
      </w:r>
    </w:p>
    <w:p w14:paraId="0A59AEC6" w14:textId="77777777" w:rsidR="00F40B34" w:rsidRPr="00B50CED" w:rsidRDefault="00F40B34" w:rsidP="00F40B34">
      <w:pPr>
        <w:ind w:firstLine="709"/>
        <w:rPr>
          <w:color w:val="000000"/>
          <w:kern w:val="2"/>
          <w:sz w:val="28"/>
          <w:szCs w:val="28"/>
        </w:rPr>
      </w:pPr>
    </w:p>
    <w:p w14:paraId="4CB4EB3B" w14:textId="77777777" w:rsidR="00F40B34" w:rsidRPr="00F40B34" w:rsidRDefault="00F40B34" w:rsidP="00F40B34">
      <w:pPr>
        <w:rPr>
          <w:sz w:val="24"/>
        </w:rPr>
      </w:pPr>
      <w:r w:rsidRPr="00F40B34">
        <w:rPr>
          <w:sz w:val="24"/>
        </w:rPr>
        <w:t>(5) Метка «АТРИБУТЫ» указывает, что следующие записи являются атрибутами, определенными для класса.</w:t>
      </w:r>
    </w:p>
    <w:p w14:paraId="53B114B1" w14:textId="77777777" w:rsidR="00F40B34" w:rsidRPr="00F40B34" w:rsidRDefault="00F40B34" w:rsidP="00F40B34">
      <w:pPr>
        <w:rPr>
          <w:sz w:val="24"/>
        </w:rPr>
      </w:pPr>
      <w:r w:rsidRPr="00F40B34">
        <w:rPr>
          <w:sz w:val="24"/>
        </w:rPr>
        <w:t>a) Каждая из записей атрибута содержит номер строки в столбце 1, обязательный (m)/необязательный (o)/условный (c)/по выбору (s) указатель в столбце 2, метку типа атрибута в столбце 3, название или условное выражение в столбце 4 и, необязательно, список пронумерованных значений в столбце 5. В столбце, следующем за списком значений, может быть указано значение по умолчанию для атрибута.</w:t>
      </w:r>
    </w:p>
    <w:p w14:paraId="4B73B779" w14:textId="77777777" w:rsidR="00F40B34" w:rsidRPr="00F40B34" w:rsidRDefault="00F40B34" w:rsidP="00F40B34">
      <w:pPr>
        <w:rPr>
          <w:sz w:val="24"/>
        </w:rPr>
      </w:pPr>
      <w:r w:rsidRPr="00F40B34">
        <w:rPr>
          <w:sz w:val="24"/>
        </w:rPr>
        <w:lastRenderedPageBreak/>
        <w:t>b) Объекты обычно идентифицируются числовым идентификатором или названием объекта, или обоими. В шаблонах классов эти ключевые атрибуты определены под ключевым атрибутом.</w:t>
      </w:r>
    </w:p>
    <w:p w14:paraId="31526963" w14:textId="77777777" w:rsidR="00F40B34" w:rsidRPr="00F40B34" w:rsidRDefault="00F40B34" w:rsidP="00F40B34">
      <w:pPr>
        <w:rPr>
          <w:sz w:val="24"/>
        </w:rPr>
      </w:pPr>
      <w:r w:rsidRPr="00F40B34">
        <w:rPr>
          <w:sz w:val="24"/>
        </w:rPr>
        <w:t>c) Номер строки определяет последовательность и уровень вложенности строки. Каждый уровень вложенности обозначается точкой. Вложенность используется для указания</w:t>
      </w:r>
    </w:p>
    <w:p w14:paraId="41A1B8EE" w14:textId="77777777" w:rsidR="00F40B34" w:rsidRPr="00F40B34" w:rsidRDefault="00F40B34" w:rsidP="00F40B34">
      <w:pPr>
        <w:rPr>
          <w:sz w:val="24"/>
        </w:rPr>
      </w:pPr>
      <w:r w:rsidRPr="00F40B34">
        <w:rPr>
          <w:sz w:val="24"/>
        </w:rPr>
        <w:t>i) полей структурированного атрибута (4.1, 4.2, 4.3),</w:t>
      </w:r>
    </w:p>
    <w:p w14:paraId="7440649D" w14:textId="77777777" w:rsidR="00F40B34" w:rsidRPr="00F40B34" w:rsidRDefault="00F40B34" w:rsidP="00F40B34">
      <w:pPr>
        <w:rPr>
          <w:sz w:val="24"/>
        </w:rPr>
      </w:pPr>
      <w:proofErr w:type="spellStart"/>
      <w:r w:rsidRPr="00F40B34">
        <w:rPr>
          <w:sz w:val="24"/>
        </w:rPr>
        <w:t>ii</w:t>
      </w:r>
      <w:proofErr w:type="spellEnd"/>
      <w:r w:rsidRPr="00F40B34">
        <w:rPr>
          <w:sz w:val="24"/>
        </w:rPr>
        <w:t>) атрибутов, обусловленных оператором ограничения (5). Атрибуты могут быть обязательными (5.1) или необязательными (5.2), если ограничение истинно. Не для всех необязательных атрибутов требуются операторы ограничений, как для атрибута, определенного в (5.2),</w:t>
      </w:r>
    </w:p>
    <w:p w14:paraId="6560D94A" w14:textId="77777777" w:rsidR="00F40B34" w:rsidRPr="00F40B34" w:rsidRDefault="00F40B34" w:rsidP="00F40B34">
      <w:pPr>
        <w:rPr>
          <w:sz w:val="24"/>
        </w:rPr>
      </w:pPr>
      <w:proofErr w:type="spellStart"/>
      <w:r w:rsidRPr="00F40B34">
        <w:rPr>
          <w:sz w:val="24"/>
        </w:rPr>
        <w:t>iii</w:t>
      </w:r>
      <w:proofErr w:type="spellEnd"/>
      <w:r w:rsidRPr="00F40B34">
        <w:rPr>
          <w:sz w:val="24"/>
        </w:rPr>
        <w:t>) полей выбора атрибута типа выбора (6.1 и 6.2).</w:t>
      </w:r>
    </w:p>
    <w:p w14:paraId="4F7CC845" w14:textId="77777777" w:rsidR="00F40B34" w:rsidRPr="00F40B34" w:rsidRDefault="00F40B34" w:rsidP="00F40B34">
      <w:pPr>
        <w:rPr>
          <w:sz w:val="24"/>
        </w:rPr>
      </w:pPr>
      <w:r w:rsidRPr="00F40B34">
        <w:rPr>
          <w:sz w:val="24"/>
        </w:rPr>
        <w:t>(6) Метка «УСЛУГИ» указывает, что следующие записи являются услугами, определенными для класса.</w:t>
      </w:r>
    </w:p>
    <w:p w14:paraId="011BD77C" w14:textId="77777777" w:rsidR="00F40B34" w:rsidRPr="00F40B34" w:rsidRDefault="00F40B34" w:rsidP="00F40B34">
      <w:pPr>
        <w:rPr>
          <w:sz w:val="24"/>
        </w:rPr>
      </w:pPr>
      <w:r w:rsidRPr="00F40B34">
        <w:rPr>
          <w:sz w:val="24"/>
        </w:rPr>
        <w:t>a) (m) в столбце 2 указывает, что услуга является обязательной для класса, а (o) указывает, что она является необязательной. Знак (c) в этом столбце означает, что услуга является условной. Если все услуги, определенные для класса, определены как необязательные, при определении экземпляра класса необходимо выбрать хотя бы одну.</w:t>
      </w:r>
    </w:p>
    <w:p w14:paraId="2426706A" w14:textId="77777777" w:rsidR="00F40B34" w:rsidRPr="00F40B34" w:rsidRDefault="00F40B34" w:rsidP="00F40B34">
      <w:pPr>
        <w:rPr>
          <w:sz w:val="24"/>
        </w:rPr>
      </w:pPr>
      <w:r w:rsidRPr="00F40B34">
        <w:rPr>
          <w:sz w:val="24"/>
        </w:rPr>
        <w:t>b) Метка «</w:t>
      </w:r>
      <w:proofErr w:type="spellStart"/>
      <w:r w:rsidRPr="00F40B34">
        <w:rPr>
          <w:sz w:val="24"/>
        </w:rPr>
        <w:t>OpsService</w:t>
      </w:r>
      <w:proofErr w:type="spellEnd"/>
      <w:r w:rsidRPr="00F40B34">
        <w:rPr>
          <w:sz w:val="24"/>
        </w:rPr>
        <w:t>» обозначает функциональная услуга (1).</w:t>
      </w:r>
    </w:p>
    <w:p w14:paraId="71B3471B" w14:textId="77777777" w:rsidR="00F40B34" w:rsidRPr="00F40B34" w:rsidRDefault="00F40B34" w:rsidP="00F40B34">
      <w:pPr>
        <w:rPr>
          <w:sz w:val="24"/>
        </w:rPr>
      </w:pPr>
      <w:r w:rsidRPr="00F40B34">
        <w:rPr>
          <w:sz w:val="24"/>
        </w:rPr>
        <w:t>c) Метка «</w:t>
      </w:r>
      <w:proofErr w:type="spellStart"/>
      <w:r w:rsidRPr="00F40B34">
        <w:rPr>
          <w:sz w:val="24"/>
        </w:rPr>
        <w:t>MgtService</w:t>
      </w:r>
      <w:proofErr w:type="spellEnd"/>
      <w:r w:rsidRPr="00F40B34">
        <w:rPr>
          <w:sz w:val="24"/>
        </w:rPr>
        <w:t>» обозначает услуга управления (2).</w:t>
      </w:r>
    </w:p>
    <w:p w14:paraId="05BBCFC9" w14:textId="77777777" w:rsidR="00F40B34" w:rsidRPr="00F40B34" w:rsidRDefault="00F40B34" w:rsidP="00F40B34">
      <w:pPr>
        <w:rPr>
          <w:sz w:val="24"/>
        </w:rPr>
      </w:pPr>
      <w:r w:rsidRPr="00F40B34">
        <w:rPr>
          <w:sz w:val="24"/>
        </w:rPr>
        <w:t xml:space="preserve">d) Номер строки определяет последовательность и уровень вложенности строки. Каждый уровень вложенности обозначается точкой. Вложенность в список услуг используется для указания услуг, обусловленных </w:t>
      </w:r>
      <w:proofErr w:type="spellStart"/>
      <w:r w:rsidRPr="00F40B34">
        <w:rPr>
          <w:sz w:val="24"/>
        </w:rPr>
        <w:t>ограниченичительным</w:t>
      </w:r>
      <w:proofErr w:type="spellEnd"/>
      <w:r w:rsidRPr="00F40B34">
        <w:rPr>
          <w:sz w:val="24"/>
        </w:rPr>
        <w:t xml:space="preserve"> предписанием.</w:t>
      </w:r>
    </w:p>
    <w:p w14:paraId="7F98DD21" w14:textId="77777777" w:rsidR="00F40B34" w:rsidRPr="00F40B34" w:rsidRDefault="00F40B34" w:rsidP="00F40B34">
      <w:pPr>
        <w:rPr>
          <w:b/>
          <w:sz w:val="24"/>
        </w:rPr>
      </w:pPr>
      <w:r w:rsidRPr="00F40B34">
        <w:rPr>
          <w:b/>
          <w:sz w:val="24"/>
        </w:rPr>
        <w:t>3.4.3.3 Условные обозначения для определений услуг</w:t>
      </w:r>
    </w:p>
    <w:p w14:paraId="26682C0F" w14:textId="77777777" w:rsidR="00F40B34" w:rsidRPr="00F40B34" w:rsidRDefault="00F40B34" w:rsidP="00F40B34">
      <w:pPr>
        <w:rPr>
          <w:b/>
          <w:sz w:val="24"/>
        </w:rPr>
      </w:pPr>
      <w:r w:rsidRPr="00F40B34">
        <w:rPr>
          <w:b/>
          <w:sz w:val="24"/>
        </w:rPr>
        <w:t>3.4.3.3.1 Общие положения</w:t>
      </w:r>
    </w:p>
    <w:p w14:paraId="056EF2AD" w14:textId="77777777" w:rsidR="00F40B34" w:rsidRPr="00F40B34" w:rsidRDefault="00F40B34" w:rsidP="00F40B34">
      <w:pPr>
        <w:rPr>
          <w:sz w:val="24"/>
        </w:rPr>
      </w:pPr>
      <w:r w:rsidRPr="00F40B34">
        <w:rPr>
          <w:sz w:val="24"/>
        </w:rPr>
        <w:t>В этом стандарте используются описательные условные обозначения, приведенные в ISO/IEC 10731.</w:t>
      </w:r>
    </w:p>
    <w:p w14:paraId="0C60854F" w14:textId="77777777" w:rsidR="00F40B34" w:rsidRPr="00F40B34" w:rsidRDefault="00F40B34" w:rsidP="00F40B34">
      <w:pPr>
        <w:rPr>
          <w:sz w:val="24"/>
        </w:rPr>
      </w:pPr>
      <w:r w:rsidRPr="00F40B34">
        <w:rPr>
          <w:sz w:val="24"/>
        </w:rPr>
        <w:t>Используемая модель услуги, примитивы услуги и диаграммы временной последовательности являются полностью абстрактными описаниями; они не представляют собой спецификации для реализации.</w:t>
      </w:r>
    </w:p>
    <w:p w14:paraId="6DE6CC7D" w14:textId="77777777" w:rsidR="00F40B34" w:rsidRPr="00F40B34" w:rsidRDefault="00F40B34" w:rsidP="00F40B34">
      <w:pPr>
        <w:rPr>
          <w:b/>
          <w:sz w:val="24"/>
        </w:rPr>
      </w:pPr>
      <w:r w:rsidRPr="00F40B34">
        <w:rPr>
          <w:b/>
          <w:sz w:val="24"/>
        </w:rPr>
        <w:t>3.4.3.3.2 Параметры услуг</w:t>
      </w:r>
    </w:p>
    <w:p w14:paraId="4A3FB85E" w14:textId="77777777" w:rsidR="00F40B34" w:rsidRPr="00F40B34" w:rsidRDefault="00F40B34" w:rsidP="00F40B34">
      <w:pPr>
        <w:rPr>
          <w:sz w:val="24"/>
        </w:rPr>
      </w:pPr>
      <w:r w:rsidRPr="00F40B34">
        <w:rPr>
          <w:sz w:val="24"/>
        </w:rPr>
        <w:t>Примитивы услуг используются для представления взаимодействий между пользователем и поставщиком услуги (ISO/IEC 10731). Они передают параметры, которые указывают на информацию, доступную при взаимодействии пользователя/провайдера.</w:t>
      </w:r>
    </w:p>
    <w:p w14:paraId="0990C9CA" w14:textId="77777777" w:rsidR="00F40B34" w:rsidRPr="00F40B34" w:rsidRDefault="00F40B34" w:rsidP="00F40B34">
      <w:pPr>
        <w:rPr>
          <w:sz w:val="24"/>
        </w:rPr>
      </w:pPr>
    </w:p>
    <w:p w14:paraId="129A037B" w14:textId="3A9FC593" w:rsidR="00F40B34" w:rsidRPr="00F40B34" w:rsidRDefault="00F40B34" w:rsidP="00F40B34">
      <w:r w:rsidRPr="00F40B34">
        <w:t>Примечание – См. примечание к разделу 3.4.3.3.3 относительно невключения параметров услуги, которые соответствуют спецификации протокола, спецификации интерфейса программирования или спецификации реализации, но не абстрактному определению услуги.</w:t>
      </w:r>
    </w:p>
    <w:p w14:paraId="398448E5" w14:textId="77777777" w:rsidR="00F40B34" w:rsidRPr="00F40B34" w:rsidRDefault="00F40B34" w:rsidP="00F40B34">
      <w:pPr>
        <w:rPr>
          <w:sz w:val="24"/>
        </w:rPr>
      </w:pPr>
    </w:p>
    <w:p w14:paraId="22ED5069" w14:textId="77777777" w:rsidR="00F40B34" w:rsidRPr="00F40B34" w:rsidRDefault="00F40B34" w:rsidP="00F40B34">
      <w:pPr>
        <w:rPr>
          <w:sz w:val="24"/>
        </w:rPr>
      </w:pPr>
      <w:r w:rsidRPr="00F40B34">
        <w:rPr>
          <w:sz w:val="24"/>
        </w:rPr>
        <w:t>В этом стандарте используется табличный формат для описания параметров компонентов примитивов услуг. Параметры, которые применяются к каждой группе примитивов услуг, изложены в таблицах в остальной части настоящего стандарта. Каждая таблица содержит до шести столбцов: столбец для названия параметра услуги и столбец для тех примитивов и направлений передачи параметров, которые используются услугой. Возможные шесть столбцов:</w:t>
      </w:r>
    </w:p>
    <w:p w14:paraId="0532901C" w14:textId="77777777" w:rsidR="00F40B34" w:rsidRPr="00F40B34" w:rsidRDefault="00F40B34" w:rsidP="00F40B34">
      <w:pPr>
        <w:rPr>
          <w:sz w:val="24"/>
        </w:rPr>
      </w:pPr>
      <w:r w:rsidRPr="00F40B34">
        <w:rPr>
          <w:sz w:val="24"/>
        </w:rPr>
        <w:t>1) название параметра;</w:t>
      </w:r>
    </w:p>
    <w:p w14:paraId="7FCF2BFA" w14:textId="77777777" w:rsidR="00F40B34" w:rsidRPr="00F40B34" w:rsidRDefault="00F40B34" w:rsidP="00F40B34">
      <w:pPr>
        <w:rPr>
          <w:sz w:val="24"/>
        </w:rPr>
      </w:pPr>
      <w:r w:rsidRPr="00F40B34">
        <w:rPr>
          <w:sz w:val="24"/>
        </w:rPr>
        <w:t>2) входные параметры примитива запроса;</w:t>
      </w:r>
    </w:p>
    <w:p w14:paraId="49D723A9" w14:textId="77777777" w:rsidR="00F40B34" w:rsidRPr="00F40B34" w:rsidRDefault="00F40B34" w:rsidP="00F40B34">
      <w:pPr>
        <w:rPr>
          <w:sz w:val="24"/>
        </w:rPr>
      </w:pPr>
      <w:r w:rsidRPr="00F40B34">
        <w:rPr>
          <w:sz w:val="24"/>
        </w:rPr>
        <w:t>3) выходные параметры примитива запроса;</w:t>
      </w:r>
    </w:p>
    <w:p w14:paraId="5D7FDE63" w14:textId="77777777" w:rsidR="00F40B34" w:rsidRPr="00F40B34" w:rsidRDefault="00F40B34" w:rsidP="00F40B34">
      <w:pPr>
        <w:rPr>
          <w:sz w:val="24"/>
        </w:rPr>
      </w:pPr>
    </w:p>
    <w:p w14:paraId="0D836D8F" w14:textId="02474E3F" w:rsidR="00F40B34" w:rsidRPr="00F40B34" w:rsidRDefault="00F40B34" w:rsidP="00F40B34">
      <w:r>
        <w:t>Примечание –</w:t>
      </w:r>
      <w:r w:rsidRPr="00F40B34">
        <w:t xml:space="preserve"> Это редко используемая возможность. Если не указано иное, параметры примитива запроса являются входными параметрами.</w:t>
      </w:r>
    </w:p>
    <w:p w14:paraId="060EC884" w14:textId="77777777" w:rsidR="00F40B34" w:rsidRPr="00F40B34" w:rsidRDefault="00F40B34" w:rsidP="00F40B34"/>
    <w:p w14:paraId="002F20F6" w14:textId="77777777" w:rsidR="00F40B34" w:rsidRPr="00F40B34" w:rsidRDefault="00F40B34" w:rsidP="00F40B34">
      <w:pPr>
        <w:rPr>
          <w:sz w:val="24"/>
        </w:rPr>
      </w:pPr>
      <w:r w:rsidRPr="00F40B34">
        <w:rPr>
          <w:sz w:val="24"/>
        </w:rPr>
        <w:t>4) выходные параметры примитива указания;</w:t>
      </w:r>
    </w:p>
    <w:p w14:paraId="2B1028E7" w14:textId="77777777" w:rsidR="00F40B34" w:rsidRPr="00F40B34" w:rsidRDefault="00F40B34" w:rsidP="00F40B34">
      <w:pPr>
        <w:rPr>
          <w:sz w:val="24"/>
        </w:rPr>
      </w:pPr>
      <w:r w:rsidRPr="00F40B34">
        <w:rPr>
          <w:sz w:val="24"/>
        </w:rPr>
        <w:t>5) входные параметры примитива отклика; и</w:t>
      </w:r>
    </w:p>
    <w:p w14:paraId="25FDEDDA" w14:textId="77777777" w:rsidR="00F40B34" w:rsidRPr="00F40B34" w:rsidRDefault="00F40B34" w:rsidP="00F40B34">
      <w:pPr>
        <w:rPr>
          <w:sz w:val="24"/>
        </w:rPr>
      </w:pPr>
      <w:r w:rsidRPr="00F40B34">
        <w:rPr>
          <w:sz w:val="24"/>
        </w:rPr>
        <w:t>6) выходные параметры примитива подтверждения.</w:t>
      </w:r>
    </w:p>
    <w:p w14:paraId="199A9472" w14:textId="77777777" w:rsidR="00F40B34" w:rsidRPr="00F40B34" w:rsidRDefault="00F40B34" w:rsidP="00F40B34">
      <w:pPr>
        <w:rPr>
          <w:sz w:val="24"/>
        </w:rPr>
      </w:pPr>
    </w:p>
    <w:p w14:paraId="5A3DA17E" w14:textId="769FCE3B" w:rsidR="00F40B34" w:rsidRPr="00F40B34" w:rsidRDefault="00F40B34" w:rsidP="00F40B34">
      <w:pPr>
        <w:rPr>
          <w:sz w:val="24"/>
        </w:rPr>
      </w:pPr>
      <w:r w:rsidRPr="00F40B34">
        <w:rPr>
          <w:sz w:val="24"/>
        </w:rPr>
        <w:t>Примечание</w:t>
      </w:r>
      <w:r>
        <w:rPr>
          <w:sz w:val="24"/>
        </w:rPr>
        <w:t xml:space="preserve"> –</w:t>
      </w:r>
      <w:r w:rsidRPr="00F40B34">
        <w:rPr>
          <w:sz w:val="24"/>
        </w:rPr>
        <w:t xml:space="preserve"> Примитивы запроса, указания, отклика и подтверждения также известны как примитивы </w:t>
      </w:r>
      <w:proofErr w:type="spellStart"/>
      <w:proofErr w:type="gramStart"/>
      <w:r w:rsidRPr="00F40B34">
        <w:rPr>
          <w:sz w:val="24"/>
        </w:rPr>
        <w:t>request.submit</w:t>
      </w:r>
      <w:proofErr w:type="spellEnd"/>
      <w:proofErr w:type="gramEnd"/>
      <w:r w:rsidRPr="00F40B34">
        <w:rPr>
          <w:sz w:val="24"/>
        </w:rPr>
        <w:t xml:space="preserve">, </w:t>
      </w:r>
      <w:proofErr w:type="spellStart"/>
      <w:r w:rsidRPr="00F40B34">
        <w:rPr>
          <w:sz w:val="24"/>
        </w:rPr>
        <w:t>acceptor.deliver</w:t>
      </w:r>
      <w:proofErr w:type="spellEnd"/>
      <w:r w:rsidRPr="00F40B34">
        <w:rPr>
          <w:sz w:val="24"/>
        </w:rPr>
        <w:t xml:space="preserve">, </w:t>
      </w:r>
      <w:proofErr w:type="spellStart"/>
      <w:r w:rsidRPr="00F40B34">
        <w:rPr>
          <w:sz w:val="24"/>
        </w:rPr>
        <w:t>acceptor.submit</w:t>
      </w:r>
      <w:proofErr w:type="spellEnd"/>
      <w:r w:rsidRPr="00F40B34">
        <w:rPr>
          <w:sz w:val="24"/>
        </w:rPr>
        <w:t xml:space="preserve"> и </w:t>
      </w:r>
      <w:proofErr w:type="spellStart"/>
      <w:r w:rsidRPr="00F40B34">
        <w:rPr>
          <w:sz w:val="24"/>
        </w:rPr>
        <w:t>requestor.deliver</w:t>
      </w:r>
      <w:proofErr w:type="spellEnd"/>
      <w:r w:rsidRPr="00F40B34">
        <w:rPr>
          <w:sz w:val="24"/>
        </w:rPr>
        <w:t xml:space="preserve"> соответственно (см. ISO/IEC 10731).</w:t>
      </w:r>
    </w:p>
    <w:p w14:paraId="096954F0" w14:textId="77777777" w:rsidR="00F40B34" w:rsidRPr="00F40B34" w:rsidRDefault="00F40B34" w:rsidP="00F40B34">
      <w:pPr>
        <w:rPr>
          <w:sz w:val="24"/>
        </w:rPr>
      </w:pPr>
    </w:p>
    <w:p w14:paraId="28EC3FD3" w14:textId="77777777" w:rsidR="00F40B34" w:rsidRPr="00F40B34" w:rsidRDefault="00F40B34" w:rsidP="00F40B34">
      <w:pPr>
        <w:rPr>
          <w:sz w:val="24"/>
        </w:rPr>
      </w:pPr>
      <w:r w:rsidRPr="00F40B34">
        <w:rPr>
          <w:sz w:val="24"/>
        </w:rPr>
        <w:t>Один параметр (или его компонент) указан в каждой строке каждой таблицы. В соответствующих столбцах примитива услуги используется код для указания типа использования параметра в примитиве, указанном в столбце:</w:t>
      </w:r>
    </w:p>
    <w:p w14:paraId="0A5943D1" w14:textId="77777777" w:rsidR="00F40B34" w:rsidRPr="00F40B34" w:rsidRDefault="00F40B34" w:rsidP="00F40B34">
      <w:pPr>
        <w:rPr>
          <w:sz w:val="24"/>
        </w:rPr>
      </w:pPr>
      <w:r w:rsidRPr="00F40B34">
        <w:rPr>
          <w:sz w:val="24"/>
        </w:rPr>
        <w:t>Параметр M является обязательным для примитива.</w:t>
      </w:r>
    </w:p>
    <w:p w14:paraId="1D8B6B51" w14:textId="77777777" w:rsidR="00F40B34" w:rsidRPr="00F40B34" w:rsidRDefault="00F40B34" w:rsidP="00F40B34">
      <w:pPr>
        <w:rPr>
          <w:sz w:val="24"/>
        </w:rPr>
      </w:pPr>
      <w:r w:rsidRPr="00F40B34">
        <w:rPr>
          <w:sz w:val="24"/>
        </w:rPr>
        <w:t>Параметр U является опцией пользователя и может предоставляться или не предоставляться в зависимости от динамического использования пользователем услуги. Если он не указан, принимается значение по умолчанию для параметра.</w:t>
      </w:r>
    </w:p>
    <w:p w14:paraId="08A0B35C" w14:textId="77777777" w:rsidR="00F40B34" w:rsidRPr="00F40B34" w:rsidRDefault="00F40B34" w:rsidP="00F40B34">
      <w:pPr>
        <w:rPr>
          <w:sz w:val="24"/>
        </w:rPr>
      </w:pPr>
      <w:r w:rsidRPr="00F40B34">
        <w:rPr>
          <w:sz w:val="24"/>
        </w:rPr>
        <w:t>Параметр C зависит от других параметров или от среды пользователя услуги.</w:t>
      </w:r>
    </w:p>
    <w:p w14:paraId="180D74FD" w14:textId="77777777" w:rsidR="00F40B34" w:rsidRPr="00F40B34" w:rsidRDefault="00F40B34" w:rsidP="00F40B34">
      <w:pPr>
        <w:rPr>
          <w:sz w:val="24"/>
        </w:rPr>
      </w:pPr>
      <w:r w:rsidRPr="00F40B34">
        <w:rPr>
          <w:sz w:val="24"/>
        </w:rPr>
        <w:t>- (пустой) параметр никогда не присутствует.</w:t>
      </w:r>
    </w:p>
    <w:p w14:paraId="574DD9F6" w14:textId="77777777" w:rsidR="00F40B34" w:rsidRPr="00F40B34" w:rsidRDefault="00F40B34" w:rsidP="00F40B34">
      <w:pPr>
        <w:rPr>
          <w:sz w:val="24"/>
        </w:rPr>
      </w:pPr>
      <w:r w:rsidRPr="00F40B34">
        <w:rPr>
          <w:sz w:val="24"/>
        </w:rPr>
        <w:t>Параметр S — это выбранный элемент. Некоторые записи дополнительно уточняются элементами в скобках. Это могут быть</w:t>
      </w:r>
    </w:p>
    <w:p w14:paraId="60AF9A37" w14:textId="77777777" w:rsidR="00F40B34" w:rsidRPr="00F40B34" w:rsidRDefault="00F40B34" w:rsidP="00F40B34">
      <w:pPr>
        <w:rPr>
          <w:sz w:val="24"/>
        </w:rPr>
      </w:pPr>
      <w:r w:rsidRPr="00F40B34">
        <w:rPr>
          <w:sz w:val="24"/>
        </w:rPr>
        <w:t>а) ограничение, зависящее от параметра:</w:t>
      </w:r>
    </w:p>
    <w:p w14:paraId="4BBC26BE" w14:textId="77777777" w:rsidR="00F40B34" w:rsidRPr="00F40B34" w:rsidRDefault="00F40B34" w:rsidP="00F40B34">
      <w:pPr>
        <w:rPr>
          <w:sz w:val="24"/>
        </w:rPr>
      </w:pPr>
      <w:r w:rsidRPr="00F40B34">
        <w:rPr>
          <w:sz w:val="24"/>
        </w:rPr>
        <w:t>"(=)" указывает, что параметр семантически эквивалентен параметру в примитиве услуги непосредственно слева от него в таблице,</w:t>
      </w:r>
    </w:p>
    <w:p w14:paraId="0C271D0B" w14:textId="77777777" w:rsidR="00F40B34" w:rsidRPr="00F40B34" w:rsidRDefault="00F40B34" w:rsidP="00F40B34">
      <w:pPr>
        <w:rPr>
          <w:sz w:val="24"/>
        </w:rPr>
      </w:pPr>
      <w:r w:rsidRPr="00F40B34">
        <w:rPr>
          <w:sz w:val="24"/>
        </w:rPr>
        <w:t>b) указание на то, что к определению относится какое-то примечание:</w:t>
      </w:r>
    </w:p>
    <w:p w14:paraId="5391F68D" w14:textId="77777777" w:rsidR="00F40B34" w:rsidRPr="00F40B34" w:rsidRDefault="00F40B34" w:rsidP="00F40B34">
      <w:pPr>
        <w:rPr>
          <w:sz w:val="24"/>
        </w:rPr>
      </w:pPr>
      <w:r w:rsidRPr="00F40B34">
        <w:rPr>
          <w:sz w:val="24"/>
        </w:rPr>
        <w:t>«(n)» указывает, что следующее примечание «n» содержит дополнительную информацию, относящуюся к параметру и его использованию.</w:t>
      </w:r>
    </w:p>
    <w:p w14:paraId="21AC6AF9" w14:textId="77777777" w:rsidR="00F40B34" w:rsidRPr="00F40B34" w:rsidRDefault="00F40B34" w:rsidP="00F40B34">
      <w:pPr>
        <w:rPr>
          <w:b/>
          <w:sz w:val="24"/>
        </w:rPr>
      </w:pPr>
      <w:r w:rsidRPr="00F40B34">
        <w:rPr>
          <w:b/>
          <w:sz w:val="24"/>
        </w:rPr>
        <w:t>3.4.3.3.3 Процедуры услуг</w:t>
      </w:r>
    </w:p>
    <w:p w14:paraId="6E908D93" w14:textId="77777777" w:rsidR="00F40B34" w:rsidRPr="00F40B34" w:rsidRDefault="00F40B34" w:rsidP="00F40B34">
      <w:pPr>
        <w:rPr>
          <w:sz w:val="24"/>
        </w:rPr>
      </w:pPr>
      <w:r w:rsidRPr="00F40B34">
        <w:rPr>
          <w:sz w:val="24"/>
        </w:rPr>
        <w:t>Процедуры определены с точки зрения</w:t>
      </w:r>
    </w:p>
    <w:p w14:paraId="3A94264E" w14:textId="716D624C" w:rsidR="00F40B34" w:rsidRPr="00F40B34" w:rsidRDefault="005B668B" w:rsidP="00F40B34">
      <w:pPr>
        <w:rPr>
          <w:sz w:val="24"/>
        </w:rPr>
      </w:pPr>
      <w:r>
        <w:rPr>
          <w:sz w:val="24"/>
        </w:rPr>
        <w:t>-</w:t>
      </w:r>
      <w:r w:rsidR="00F40B34" w:rsidRPr="00F40B34">
        <w:rPr>
          <w:sz w:val="24"/>
        </w:rPr>
        <w:t xml:space="preserve"> взаимодействия между объектами приложения посредством обмена протокольных блоков данных прикладного уровня полевой шины, и</w:t>
      </w:r>
    </w:p>
    <w:p w14:paraId="608E595F" w14:textId="7FC7E860" w:rsidR="00F40B34" w:rsidRPr="00F40B34" w:rsidRDefault="005B668B" w:rsidP="00F40B34">
      <w:pPr>
        <w:rPr>
          <w:sz w:val="24"/>
        </w:rPr>
      </w:pPr>
      <w:r>
        <w:rPr>
          <w:sz w:val="24"/>
        </w:rPr>
        <w:t>-</w:t>
      </w:r>
      <w:r w:rsidR="00F40B34" w:rsidRPr="00F40B34">
        <w:rPr>
          <w:sz w:val="24"/>
        </w:rPr>
        <w:t xml:space="preserve"> взаимодействия между поставщиком услуг прикладного уровня и пользователем услуги прикладного уровня в одной и той же системе посредством вызова примитивов услуг прикладного уровня.</w:t>
      </w:r>
    </w:p>
    <w:p w14:paraId="500785F3" w14:textId="77777777" w:rsidR="00F40B34" w:rsidRPr="00F40B34" w:rsidRDefault="00F40B34" w:rsidP="00F40B34">
      <w:pPr>
        <w:rPr>
          <w:sz w:val="24"/>
        </w:rPr>
      </w:pPr>
      <w:r w:rsidRPr="00F40B34">
        <w:rPr>
          <w:sz w:val="24"/>
        </w:rPr>
        <w:t>Эти процедуры применяемы к экземплярам коммуникации между системами, которые поддерживают ограниченные по времени коммуникационные услуги на прикладном уровне полевой шины.</w:t>
      </w:r>
    </w:p>
    <w:p w14:paraId="4BAA9F75" w14:textId="77777777" w:rsidR="00F40B34" w:rsidRPr="00F40B34" w:rsidRDefault="00F40B34" w:rsidP="00F40B34">
      <w:pPr>
        <w:rPr>
          <w:sz w:val="24"/>
        </w:rPr>
      </w:pPr>
    </w:p>
    <w:p w14:paraId="6BB41FB9" w14:textId="0838308D" w:rsidR="00F40B34" w:rsidRPr="00F40B34" w:rsidRDefault="00F40B34" w:rsidP="00F40B34">
      <w:r w:rsidRPr="00F40B34">
        <w:t>Примечание</w:t>
      </w:r>
      <w:r>
        <w:t xml:space="preserve"> –</w:t>
      </w:r>
      <w:r w:rsidRPr="00F40B34">
        <w:t xml:space="preserve"> Услуги канального уровня определяют наборы абстрактных услуг. Они не являются ни спецификациями протокола, ни спецификациями реализации, ни конкретными спецификациями программного интерфейса. В связи с этим существует ограничения на степени, в которой процедуры услуг могут быть разрешены как определено в Пункте </w:t>
      </w:r>
      <w:r w:rsidRPr="00BD11B4">
        <w:t>5.</w:t>
      </w:r>
      <w:r w:rsidRPr="00F40B34">
        <w:t xml:space="preserve"> Аспекты протокола, которые могут различаться в зависимости от спецификации протокола или различных реализаций, которые </w:t>
      </w:r>
      <w:proofErr w:type="spellStart"/>
      <w:r w:rsidRPr="00F40B34">
        <w:t>инстанцируют</w:t>
      </w:r>
      <w:proofErr w:type="spellEnd"/>
      <w:r w:rsidRPr="00F40B34">
        <w:t xml:space="preserve"> одни и те же услуги, абстрактные непригодны для включения в этих определениях услуг, за исключением того, на уровень абстракции, который обязательно является общим для всех таких выражений. В этом документе раздел </w:t>
      </w:r>
      <w:r w:rsidRPr="00BD11B4">
        <w:t>7</w:t>
      </w:r>
      <w:r w:rsidRPr="00F40B34">
        <w:t xml:space="preserve"> является эквивалентом </w:t>
      </w:r>
      <w:proofErr w:type="spellStart"/>
      <w:r w:rsidRPr="00F40B34">
        <w:t>подсерии</w:t>
      </w:r>
      <w:proofErr w:type="spellEnd"/>
      <w:r w:rsidRPr="00F40B34">
        <w:t xml:space="preserve"> IEC 61158-5.</w:t>
      </w:r>
    </w:p>
    <w:p w14:paraId="7831DC56" w14:textId="77777777" w:rsidR="00F40B34" w:rsidRPr="00F40B34" w:rsidRDefault="00F40B34" w:rsidP="00F40B34">
      <w:pPr>
        <w:rPr>
          <w:sz w:val="24"/>
        </w:rPr>
      </w:pPr>
    </w:p>
    <w:p w14:paraId="2BDED13F" w14:textId="77777777" w:rsidR="00F40B34" w:rsidRPr="00F40B34" w:rsidRDefault="00F40B34" w:rsidP="00F40B34">
      <w:pPr>
        <w:rPr>
          <w:sz w:val="24"/>
        </w:rPr>
      </w:pPr>
      <w:r w:rsidRPr="00F40B34">
        <w:rPr>
          <w:sz w:val="24"/>
        </w:rPr>
        <w:t xml:space="preserve">Например, средства, с помощью которых поставщики услуг объединяют протокольные блоки данных (PDU) запроса и отклика, подходят для спецификации в стандарте спецификации протокола </w:t>
      </w:r>
      <w:proofErr w:type="spellStart"/>
      <w:r w:rsidRPr="00F40B34">
        <w:rPr>
          <w:sz w:val="24"/>
        </w:rPr>
        <w:t>подсерии</w:t>
      </w:r>
      <w:proofErr w:type="spellEnd"/>
      <w:r w:rsidRPr="00F40B34">
        <w:rPr>
          <w:sz w:val="24"/>
        </w:rPr>
        <w:t xml:space="preserve"> IEC 61158-6, но не в стандарте определения абстрактной услуги </w:t>
      </w:r>
      <w:proofErr w:type="spellStart"/>
      <w:r w:rsidRPr="00F40B34">
        <w:rPr>
          <w:sz w:val="24"/>
        </w:rPr>
        <w:t>подсерии</w:t>
      </w:r>
      <w:proofErr w:type="spellEnd"/>
      <w:r w:rsidRPr="00F40B34">
        <w:rPr>
          <w:sz w:val="24"/>
        </w:rPr>
        <w:t xml:space="preserve"> IEC 61158-5. Аналогичным образом, локальные методы реализации, с помощью которых поставщик услуг или пользователь услуги объединяют в </w:t>
      </w:r>
      <w:r w:rsidRPr="00F40B34">
        <w:rPr>
          <w:sz w:val="24"/>
        </w:rPr>
        <w:lastRenderedPageBreak/>
        <w:t xml:space="preserve">пары примитивы запроса и подтверждения (-действия) или примитивы указания и отклика, подходят для спецификации реализации или для спецификации интерфейса программирования, но не для абстрактного стандарта услуги или для стандарта протокола, за исключением уровня абстракции, который всегда является общим для всех вариантов реализации определяющего стандарта. Во всех случаях абстрактному определению не разрешается переоценивать более конкретную реализацию </w:t>
      </w:r>
      <w:proofErr w:type="spellStart"/>
      <w:r w:rsidRPr="00F40B34">
        <w:rPr>
          <w:sz w:val="24"/>
        </w:rPr>
        <w:t>инстанцирования</w:t>
      </w:r>
      <w:proofErr w:type="spellEnd"/>
      <w:r w:rsidRPr="00F40B34">
        <w:rPr>
          <w:sz w:val="24"/>
        </w:rPr>
        <w:t>.</w:t>
      </w:r>
    </w:p>
    <w:p w14:paraId="1E0E170F" w14:textId="3105C7A2" w:rsidR="00F40B34" w:rsidRPr="00F40B34" w:rsidRDefault="00F40B34" w:rsidP="00F40B34">
      <w:pPr>
        <w:rPr>
          <w:sz w:val="24"/>
        </w:rPr>
      </w:pPr>
      <w:r w:rsidRPr="00F40B34">
        <w:rPr>
          <w:sz w:val="24"/>
        </w:rPr>
        <w:t xml:space="preserve">Дополнительная информация о концептуальных процедурах услуг в реализации протокола, реализующего услугу одного из определения абстрактных услуг </w:t>
      </w:r>
      <w:proofErr w:type="spellStart"/>
      <w:r w:rsidRPr="00F40B34">
        <w:rPr>
          <w:sz w:val="24"/>
        </w:rPr>
        <w:t>подсерии</w:t>
      </w:r>
      <w:proofErr w:type="spellEnd"/>
      <w:r w:rsidRPr="00F40B34">
        <w:rPr>
          <w:sz w:val="24"/>
        </w:rPr>
        <w:t xml:space="preserve"> </w:t>
      </w:r>
      <w:r w:rsidR="00873EFA">
        <w:rPr>
          <w:sz w:val="24"/>
        </w:rPr>
        <w:t xml:space="preserve">         </w:t>
      </w:r>
      <w:r w:rsidRPr="00F40B34">
        <w:rPr>
          <w:sz w:val="24"/>
        </w:rPr>
        <w:t xml:space="preserve">IEC </w:t>
      </w:r>
      <w:proofErr w:type="gramStart"/>
      <w:r w:rsidRPr="00F40B34">
        <w:rPr>
          <w:sz w:val="24"/>
        </w:rPr>
        <w:t>61158-5</w:t>
      </w:r>
      <w:proofErr w:type="gramEnd"/>
      <w:r w:rsidRPr="00F40B34">
        <w:rPr>
          <w:sz w:val="24"/>
        </w:rPr>
        <w:t xml:space="preserve"> можно найти в IEC 61158-1:2014, пункте 9.</w:t>
      </w:r>
    </w:p>
    <w:p w14:paraId="094ABB5E" w14:textId="77777777" w:rsidR="00BD11B4" w:rsidRPr="00BD11B4" w:rsidRDefault="00BD11B4" w:rsidP="00BD11B4">
      <w:pPr>
        <w:rPr>
          <w:b/>
          <w:sz w:val="24"/>
        </w:rPr>
      </w:pPr>
      <w:r w:rsidRPr="00BD11B4">
        <w:rPr>
          <w:b/>
          <w:sz w:val="24"/>
        </w:rPr>
        <w:t>3.4.4 Условные обозначения для AL-протокола</w:t>
      </w:r>
    </w:p>
    <w:p w14:paraId="1302CD28" w14:textId="77777777" w:rsidR="00BD11B4" w:rsidRPr="00BD11B4" w:rsidRDefault="00BD11B4" w:rsidP="00BD11B4">
      <w:pPr>
        <w:rPr>
          <w:b/>
          <w:sz w:val="24"/>
        </w:rPr>
      </w:pPr>
      <w:r w:rsidRPr="00BD11B4">
        <w:rPr>
          <w:b/>
          <w:sz w:val="24"/>
        </w:rPr>
        <w:t>3.4.4.1 Общий принцип</w:t>
      </w:r>
    </w:p>
    <w:p w14:paraId="6D85405C" w14:textId="44ED39FB" w:rsidR="00BD11B4" w:rsidRPr="00BD11B4" w:rsidRDefault="00BD11B4" w:rsidP="00BD11B4">
      <w:pPr>
        <w:rPr>
          <w:sz w:val="24"/>
        </w:rPr>
      </w:pPr>
      <w:r w:rsidRPr="00BD11B4">
        <w:rPr>
          <w:sz w:val="24"/>
        </w:rPr>
        <w:t xml:space="preserve">FAL определяется как набор объектно-ориентированных ASE. Каждый ASE указан в отдельном подпункте. Каждая спецификация ASE состоит из трех частей: определений классов, услуги и спецификации протокола. Первые два содержатся в разделе 7 и </w:t>
      </w:r>
      <w:proofErr w:type="spellStart"/>
      <w:r w:rsidRPr="00BD11B4">
        <w:rPr>
          <w:sz w:val="24"/>
        </w:rPr>
        <w:t>подсерии</w:t>
      </w:r>
      <w:proofErr w:type="spellEnd"/>
      <w:r w:rsidRPr="00BD11B4">
        <w:rPr>
          <w:sz w:val="24"/>
        </w:rPr>
        <w:t xml:space="preserve"> IEC 61158-5. Спецификация протокола для каждого из ASE определена в разделе 8 и </w:t>
      </w:r>
      <w:proofErr w:type="spellStart"/>
      <w:r w:rsidRPr="00BD11B4">
        <w:rPr>
          <w:sz w:val="24"/>
        </w:rPr>
        <w:t>подсерии</w:t>
      </w:r>
      <w:proofErr w:type="spellEnd"/>
      <w:r w:rsidRPr="00BD11B4">
        <w:rPr>
          <w:sz w:val="24"/>
        </w:rPr>
        <w:t xml:space="preserve"> IEC 61158-6.</w:t>
      </w:r>
    </w:p>
    <w:p w14:paraId="2C02F88B" w14:textId="1C7540CB" w:rsidR="00BD11B4" w:rsidRPr="00BD11B4" w:rsidRDefault="00BD11B4" w:rsidP="00BD11B4">
      <w:pPr>
        <w:rPr>
          <w:sz w:val="24"/>
        </w:rPr>
      </w:pPr>
      <w:r w:rsidRPr="00BD11B4">
        <w:rPr>
          <w:sz w:val="24"/>
        </w:rPr>
        <w:t xml:space="preserve">Определения классов определяют атрибуты классов, поддерживаемых каждым ASE. Атрибуты доступны из экземпляров класса с использованием услуг управления ASE, указанных в разделе 7 и </w:t>
      </w:r>
      <w:proofErr w:type="spellStart"/>
      <w:r w:rsidRPr="00BD11B4">
        <w:rPr>
          <w:sz w:val="24"/>
        </w:rPr>
        <w:t>подсерии</w:t>
      </w:r>
      <w:proofErr w:type="spellEnd"/>
      <w:r w:rsidRPr="00BD11B4">
        <w:rPr>
          <w:sz w:val="24"/>
        </w:rPr>
        <w:t xml:space="preserve"> IEC 61158-5. Спецификация услуги определяет услуги, предоставляемые ASE.</w:t>
      </w:r>
    </w:p>
    <w:p w14:paraId="0905AE5D" w14:textId="77777777" w:rsidR="00BD11B4" w:rsidRPr="00BD11B4" w:rsidRDefault="00BD11B4" w:rsidP="00BD11B4">
      <w:pPr>
        <w:rPr>
          <w:sz w:val="24"/>
        </w:rPr>
      </w:pPr>
      <w:r w:rsidRPr="00BD11B4">
        <w:rPr>
          <w:sz w:val="24"/>
        </w:rPr>
        <w:t>В этом стандарте используются описательные условные обозначения, приведенные в ISO/IEC 10731.</w:t>
      </w:r>
    </w:p>
    <w:p w14:paraId="73112863" w14:textId="77777777" w:rsidR="00BD11B4" w:rsidRPr="00BD11B4" w:rsidRDefault="00BD11B4" w:rsidP="00BD11B4">
      <w:pPr>
        <w:rPr>
          <w:b/>
          <w:sz w:val="24"/>
        </w:rPr>
      </w:pPr>
      <w:r w:rsidRPr="00BD11B4">
        <w:rPr>
          <w:b/>
          <w:sz w:val="24"/>
        </w:rPr>
        <w:t>3.4.4.2 Условные обозначения для определений классов</w:t>
      </w:r>
    </w:p>
    <w:p w14:paraId="74476296" w14:textId="77777777" w:rsidR="00BD11B4" w:rsidRPr="00BD11B4" w:rsidRDefault="00BD11B4" w:rsidP="00BD11B4">
      <w:pPr>
        <w:rPr>
          <w:sz w:val="24"/>
        </w:rPr>
      </w:pPr>
      <w:r w:rsidRPr="00BD11B4">
        <w:rPr>
          <w:sz w:val="24"/>
        </w:rPr>
        <w:t>Определения отображения канального уровня описываются с помощью шаблонов. Каждый шаблон состоит из списка атрибутов класса. Общая форма шаблона определена в IEC 61158-5-20:2014, 3.5.2.</w:t>
      </w:r>
    </w:p>
    <w:p w14:paraId="719E01CF" w14:textId="77777777" w:rsidR="00BD11B4" w:rsidRPr="00BD11B4" w:rsidRDefault="00BD11B4" w:rsidP="00BD11B4">
      <w:pPr>
        <w:rPr>
          <w:b/>
          <w:sz w:val="24"/>
        </w:rPr>
      </w:pPr>
      <w:r w:rsidRPr="00BD11B4">
        <w:rPr>
          <w:b/>
          <w:sz w:val="24"/>
        </w:rPr>
        <w:t>3.4.4.3 Условные обозначения, используемые в конечных автоматах</w:t>
      </w:r>
    </w:p>
    <w:p w14:paraId="55B86300" w14:textId="77777777" w:rsidR="00BD11B4" w:rsidRPr="00BD11B4" w:rsidRDefault="00BD11B4" w:rsidP="00BD11B4">
      <w:pPr>
        <w:rPr>
          <w:sz w:val="24"/>
        </w:rPr>
      </w:pPr>
      <w:bookmarkStart w:id="11" w:name="bookmark22"/>
      <w:r w:rsidRPr="00BD11B4">
        <w:rPr>
          <w:sz w:val="24"/>
        </w:rPr>
        <w:t>Условные</w:t>
      </w:r>
      <w:bookmarkEnd w:id="11"/>
      <w:r w:rsidRPr="00BD11B4">
        <w:rPr>
          <w:sz w:val="24"/>
        </w:rPr>
        <w:t xml:space="preserve"> обозначения, используемые в конечных автоматах, описаны в таблице 1.</w:t>
      </w:r>
    </w:p>
    <w:p w14:paraId="2F834F63" w14:textId="1FE75765" w:rsidR="00F40B34" w:rsidRDefault="00F40B34" w:rsidP="00F40B34">
      <w:pPr>
        <w:rPr>
          <w:sz w:val="24"/>
        </w:rPr>
      </w:pPr>
    </w:p>
    <w:p w14:paraId="432D3F2A" w14:textId="3DEB51E3" w:rsidR="00BD11B4" w:rsidRPr="00BD11B4" w:rsidRDefault="00BD11B4" w:rsidP="00BD11B4">
      <w:pPr>
        <w:ind w:left="720" w:firstLine="0"/>
        <w:jc w:val="center"/>
        <w:rPr>
          <w:b/>
          <w:sz w:val="24"/>
        </w:rPr>
      </w:pPr>
      <w:r w:rsidRPr="00BD11B4">
        <w:rPr>
          <w:b/>
          <w:sz w:val="24"/>
        </w:rPr>
        <w:t>Таблица 1 – Условные обозначения, используемые для конечных автоматов</w:t>
      </w:r>
    </w:p>
    <w:tbl>
      <w:tblPr>
        <w:tblW w:w="0" w:type="auto"/>
        <w:jc w:val="center"/>
        <w:tblCellMar>
          <w:left w:w="0" w:type="dxa"/>
          <w:right w:w="0" w:type="dxa"/>
        </w:tblCellMar>
        <w:tblLook w:val="04A0" w:firstRow="1" w:lastRow="0" w:firstColumn="1" w:lastColumn="0" w:noHBand="0" w:noVBand="1"/>
      </w:tblPr>
      <w:tblGrid>
        <w:gridCol w:w="1123"/>
        <w:gridCol w:w="1383"/>
        <w:gridCol w:w="4963"/>
        <w:gridCol w:w="1446"/>
      </w:tblGrid>
      <w:tr w:rsidR="00BD11B4" w:rsidRPr="00BD11B4" w14:paraId="66EDAE8D" w14:textId="77777777" w:rsidTr="00BD11B4">
        <w:trPr>
          <w:trHeight w:val="701"/>
          <w:jc w:val="center"/>
        </w:trPr>
        <w:tc>
          <w:tcPr>
            <w:tcW w:w="1123"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vAlign w:val="center"/>
            <w:hideMark/>
          </w:tcPr>
          <w:p w14:paraId="6C0AB990" w14:textId="77777777" w:rsidR="00BD11B4" w:rsidRPr="00873EFA" w:rsidRDefault="00BD11B4" w:rsidP="00BD11B4">
            <w:pPr>
              <w:ind w:firstLine="0"/>
              <w:jc w:val="center"/>
              <w:rPr>
                <w:sz w:val="24"/>
                <w:szCs w:val="24"/>
              </w:rPr>
            </w:pPr>
            <w:r w:rsidRPr="00873EFA">
              <w:rPr>
                <w:sz w:val="24"/>
                <w:szCs w:val="24"/>
              </w:rPr>
              <w:t>#</w:t>
            </w:r>
          </w:p>
        </w:tc>
        <w:tc>
          <w:tcPr>
            <w:tcW w:w="1349"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vAlign w:val="center"/>
            <w:hideMark/>
          </w:tcPr>
          <w:p w14:paraId="727DB1C3" w14:textId="77777777" w:rsidR="00BD11B4" w:rsidRPr="00873EFA" w:rsidRDefault="00BD11B4" w:rsidP="00BD11B4">
            <w:pPr>
              <w:ind w:firstLine="0"/>
              <w:jc w:val="center"/>
              <w:rPr>
                <w:sz w:val="24"/>
                <w:szCs w:val="24"/>
              </w:rPr>
            </w:pPr>
            <w:r w:rsidRPr="00873EFA">
              <w:rPr>
                <w:sz w:val="24"/>
                <w:szCs w:val="24"/>
              </w:rPr>
              <w:t>Текущее состояние</w:t>
            </w:r>
          </w:p>
        </w:tc>
        <w:tc>
          <w:tcPr>
            <w:tcW w:w="4963"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vAlign w:val="center"/>
            <w:hideMark/>
          </w:tcPr>
          <w:p w14:paraId="5B1967C5" w14:textId="77777777" w:rsidR="00BD11B4" w:rsidRPr="00873EFA" w:rsidRDefault="00BD11B4" w:rsidP="00BD11B4">
            <w:pPr>
              <w:ind w:firstLine="0"/>
              <w:jc w:val="center"/>
              <w:rPr>
                <w:sz w:val="24"/>
                <w:szCs w:val="24"/>
              </w:rPr>
            </w:pPr>
            <w:r w:rsidRPr="00873EFA">
              <w:rPr>
                <w:sz w:val="24"/>
                <w:szCs w:val="24"/>
              </w:rPr>
              <w:t>Событие/условие =&gt; действие</w:t>
            </w:r>
          </w:p>
        </w:tc>
        <w:tc>
          <w:tcPr>
            <w:tcW w:w="1426"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vAlign w:val="center"/>
            <w:hideMark/>
          </w:tcPr>
          <w:p w14:paraId="78AED9FD" w14:textId="77777777" w:rsidR="00BD11B4" w:rsidRPr="00873EFA" w:rsidRDefault="00BD11B4" w:rsidP="00BD11B4">
            <w:pPr>
              <w:ind w:firstLine="0"/>
              <w:jc w:val="center"/>
              <w:rPr>
                <w:sz w:val="24"/>
                <w:szCs w:val="24"/>
              </w:rPr>
            </w:pPr>
            <w:r w:rsidRPr="00873EFA">
              <w:rPr>
                <w:sz w:val="24"/>
                <w:szCs w:val="24"/>
              </w:rPr>
              <w:t>Следующее состояние</w:t>
            </w:r>
          </w:p>
        </w:tc>
      </w:tr>
      <w:tr w:rsidR="00BD11B4" w:rsidRPr="00BD11B4" w14:paraId="068C0617" w14:textId="77777777" w:rsidTr="00BD11B4">
        <w:trPr>
          <w:trHeight w:val="1325"/>
          <w:jc w:val="center"/>
        </w:trPr>
        <w:tc>
          <w:tcPr>
            <w:tcW w:w="112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74E49F0" w14:textId="77777777" w:rsidR="00BD11B4" w:rsidRPr="00873EFA" w:rsidRDefault="00BD11B4" w:rsidP="00BD11B4">
            <w:pPr>
              <w:ind w:firstLine="0"/>
              <w:rPr>
                <w:sz w:val="24"/>
                <w:szCs w:val="24"/>
              </w:rPr>
            </w:pPr>
            <w:r w:rsidRPr="00873EFA">
              <w:rPr>
                <w:sz w:val="24"/>
                <w:szCs w:val="24"/>
              </w:rPr>
              <w:t>Название этого перехода</w:t>
            </w:r>
          </w:p>
        </w:tc>
        <w:tc>
          <w:tcPr>
            <w:tcW w:w="134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177598D" w14:textId="77777777" w:rsidR="00BD11B4" w:rsidRPr="00873EFA" w:rsidRDefault="00BD11B4" w:rsidP="00BD11B4">
            <w:pPr>
              <w:ind w:firstLine="0"/>
              <w:rPr>
                <w:sz w:val="24"/>
                <w:szCs w:val="24"/>
              </w:rPr>
            </w:pPr>
            <w:r w:rsidRPr="00873EFA">
              <w:rPr>
                <w:sz w:val="24"/>
                <w:szCs w:val="24"/>
              </w:rPr>
              <w:t>Текущее состояние, к которому применяется этот переход состояния</w:t>
            </w:r>
          </w:p>
        </w:tc>
        <w:tc>
          <w:tcPr>
            <w:tcW w:w="496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AB33622" w14:textId="77777777" w:rsidR="00BD11B4" w:rsidRPr="00873EFA" w:rsidRDefault="00BD11B4" w:rsidP="00BD11B4">
            <w:pPr>
              <w:ind w:firstLine="0"/>
              <w:rPr>
                <w:sz w:val="24"/>
                <w:szCs w:val="24"/>
              </w:rPr>
            </w:pPr>
            <w:r w:rsidRPr="00873EFA">
              <w:rPr>
                <w:sz w:val="24"/>
                <w:szCs w:val="24"/>
              </w:rPr>
              <w:t>События или условия, которые запускают эту операцию состояния</w:t>
            </w:r>
          </w:p>
          <w:p w14:paraId="4830B43B" w14:textId="77777777" w:rsidR="00BD11B4" w:rsidRPr="00873EFA" w:rsidRDefault="00BD11B4" w:rsidP="00BD11B4">
            <w:pPr>
              <w:ind w:firstLine="0"/>
              <w:rPr>
                <w:sz w:val="24"/>
                <w:szCs w:val="24"/>
              </w:rPr>
            </w:pPr>
            <w:r w:rsidRPr="00873EFA">
              <w:rPr>
                <w:sz w:val="24"/>
                <w:szCs w:val="24"/>
              </w:rPr>
              <w:t>= &gt;</w:t>
            </w:r>
          </w:p>
          <w:p w14:paraId="0F7F1B45" w14:textId="77777777" w:rsidR="00BD11B4" w:rsidRPr="00873EFA" w:rsidRDefault="00BD11B4" w:rsidP="00BD11B4">
            <w:pPr>
              <w:ind w:firstLine="0"/>
              <w:rPr>
                <w:sz w:val="24"/>
                <w:szCs w:val="24"/>
              </w:rPr>
            </w:pPr>
            <w:r w:rsidRPr="00873EFA">
              <w:rPr>
                <w:sz w:val="24"/>
                <w:szCs w:val="24"/>
              </w:rPr>
              <w:t>Действия, предпринимаемые при соблюдении вышеуказанных событий или условий. Действия всегда располагаются под событиями или условиями.</w:t>
            </w:r>
          </w:p>
        </w:tc>
        <w:tc>
          <w:tcPr>
            <w:tcW w:w="142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A45E5C2" w14:textId="77777777" w:rsidR="00BD11B4" w:rsidRPr="00873EFA" w:rsidRDefault="00BD11B4" w:rsidP="00BD11B4">
            <w:pPr>
              <w:ind w:firstLine="0"/>
              <w:rPr>
                <w:sz w:val="24"/>
                <w:szCs w:val="24"/>
              </w:rPr>
            </w:pPr>
            <w:r w:rsidRPr="00873EFA">
              <w:rPr>
                <w:sz w:val="24"/>
                <w:szCs w:val="24"/>
              </w:rPr>
              <w:t>Принимается следующее состояние после действий в этом переходе</w:t>
            </w:r>
          </w:p>
        </w:tc>
      </w:tr>
    </w:tbl>
    <w:p w14:paraId="09108B3F" w14:textId="223954D5" w:rsidR="00F40B34" w:rsidRPr="00BD11B4" w:rsidRDefault="00F40B34" w:rsidP="00BD11B4">
      <w:pPr>
        <w:ind w:firstLine="0"/>
      </w:pPr>
    </w:p>
    <w:p w14:paraId="55006533" w14:textId="77777777" w:rsidR="00BD11B4" w:rsidRPr="00BD11B4" w:rsidRDefault="00BD11B4" w:rsidP="00BD11B4">
      <w:pPr>
        <w:rPr>
          <w:sz w:val="24"/>
        </w:rPr>
      </w:pPr>
      <w:r w:rsidRPr="00BD11B4">
        <w:rPr>
          <w:sz w:val="24"/>
        </w:rPr>
        <w:t>В конечных автоматах используются следующие условные обозначения:</w:t>
      </w:r>
    </w:p>
    <w:p w14:paraId="0B373BCF" w14:textId="77777777" w:rsidR="00BD11B4" w:rsidRPr="00BD11B4" w:rsidRDefault="00BD11B4" w:rsidP="00BD11B4">
      <w:pPr>
        <w:rPr>
          <w:sz w:val="24"/>
        </w:rPr>
      </w:pPr>
      <w:proofErr w:type="gramStart"/>
      <w:r w:rsidRPr="00BD11B4">
        <w:rPr>
          <w:sz w:val="24"/>
        </w:rPr>
        <w:t>:=</w:t>
      </w:r>
      <w:proofErr w:type="gramEnd"/>
      <w:r w:rsidRPr="00BD11B4">
        <w:rPr>
          <w:sz w:val="24"/>
        </w:rPr>
        <w:t xml:space="preserve"> </w:t>
      </w:r>
      <w:r w:rsidRPr="00BD11B4">
        <w:rPr>
          <w:sz w:val="24"/>
        </w:rPr>
        <w:tab/>
        <w:t>Значение элемента слева заменяется значением элемента справа. Если элемент справа является параметром, он исходит из примитива, показанного как входное событие.</w:t>
      </w:r>
    </w:p>
    <w:p w14:paraId="60FE255A" w14:textId="77777777" w:rsidR="00BD11B4" w:rsidRPr="00BD11B4" w:rsidRDefault="00BD11B4" w:rsidP="00BD11B4">
      <w:pPr>
        <w:rPr>
          <w:sz w:val="24"/>
        </w:rPr>
      </w:pPr>
      <w:proofErr w:type="spellStart"/>
      <w:r w:rsidRPr="00BD11B4">
        <w:rPr>
          <w:sz w:val="24"/>
        </w:rPr>
        <w:t>xxx</w:t>
      </w:r>
      <w:proofErr w:type="spellEnd"/>
      <w:r w:rsidRPr="00BD11B4">
        <w:rPr>
          <w:sz w:val="24"/>
        </w:rPr>
        <w:t xml:space="preserve"> </w:t>
      </w:r>
      <w:r w:rsidRPr="00BD11B4">
        <w:rPr>
          <w:sz w:val="24"/>
        </w:rPr>
        <w:tab/>
        <w:t>Название параметра.</w:t>
      </w:r>
    </w:p>
    <w:p w14:paraId="10EBCD88" w14:textId="77777777" w:rsidR="00BD11B4" w:rsidRPr="00BD11B4" w:rsidRDefault="00BD11B4" w:rsidP="00BD11B4">
      <w:pPr>
        <w:rPr>
          <w:sz w:val="24"/>
        </w:rPr>
      </w:pPr>
      <w:r w:rsidRPr="00BD11B4">
        <w:rPr>
          <w:sz w:val="24"/>
        </w:rPr>
        <w:t>Пример:</w:t>
      </w:r>
    </w:p>
    <w:p w14:paraId="41389A18" w14:textId="77777777" w:rsidR="00BD11B4" w:rsidRPr="00BD11B4" w:rsidRDefault="00BD11B4" w:rsidP="00BD11B4">
      <w:pPr>
        <w:rPr>
          <w:sz w:val="24"/>
        </w:rPr>
      </w:pPr>
      <w:r w:rsidRPr="00BD11B4">
        <w:rPr>
          <w:sz w:val="24"/>
        </w:rPr>
        <w:t>Идентификатор: = причина</w:t>
      </w:r>
    </w:p>
    <w:p w14:paraId="337C73B2" w14:textId="77777777" w:rsidR="00BD11B4" w:rsidRPr="00BD11B4" w:rsidRDefault="00BD11B4" w:rsidP="00BD11B4">
      <w:pPr>
        <w:rPr>
          <w:sz w:val="24"/>
        </w:rPr>
      </w:pPr>
      <w:r w:rsidRPr="00BD11B4">
        <w:rPr>
          <w:sz w:val="24"/>
        </w:rPr>
        <w:t xml:space="preserve">означает, что значение параметра «причина» присваивается параметру с названием </w:t>
      </w:r>
      <w:r w:rsidRPr="00BD11B4">
        <w:rPr>
          <w:sz w:val="24"/>
        </w:rPr>
        <w:lastRenderedPageBreak/>
        <w:t>«Идентификатор».</w:t>
      </w:r>
    </w:p>
    <w:p w14:paraId="486F397F" w14:textId="77777777" w:rsidR="00BD11B4" w:rsidRPr="00BD11B4" w:rsidRDefault="00BD11B4" w:rsidP="00BD11B4">
      <w:pPr>
        <w:rPr>
          <w:sz w:val="24"/>
        </w:rPr>
      </w:pPr>
      <w:r w:rsidRPr="00BD11B4">
        <w:rPr>
          <w:sz w:val="24"/>
        </w:rPr>
        <w:t>«</w:t>
      </w:r>
      <w:proofErr w:type="spellStart"/>
      <w:r w:rsidRPr="00BD11B4">
        <w:rPr>
          <w:sz w:val="24"/>
        </w:rPr>
        <w:t>xxx</w:t>
      </w:r>
      <w:proofErr w:type="spellEnd"/>
      <w:r w:rsidRPr="00BD11B4">
        <w:rPr>
          <w:sz w:val="24"/>
        </w:rPr>
        <w:t>»</w:t>
      </w:r>
      <w:r w:rsidRPr="00BD11B4">
        <w:rPr>
          <w:sz w:val="24"/>
        </w:rPr>
        <w:tab/>
      </w:r>
      <w:r w:rsidRPr="00BD11B4">
        <w:rPr>
          <w:sz w:val="24"/>
        </w:rPr>
        <w:tab/>
        <w:t>Обозначает фиксированное значение.</w:t>
      </w:r>
    </w:p>
    <w:p w14:paraId="6DFDA210" w14:textId="77777777" w:rsidR="00BD11B4" w:rsidRPr="00BD11B4" w:rsidRDefault="00BD11B4" w:rsidP="00BD11B4">
      <w:pPr>
        <w:rPr>
          <w:sz w:val="24"/>
        </w:rPr>
      </w:pPr>
      <w:r w:rsidRPr="00BD11B4">
        <w:rPr>
          <w:sz w:val="24"/>
        </w:rPr>
        <w:t>Пример:</w:t>
      </w:r>
    </w:p>
    <w:p w14:paraId="363F335A" w14:textId="77777777" w:rsidR="00BD11B4" w:rsidRPr="00BD11B4" w:rsidRDefault="00BD11B4" w:rsidP="00BD11B4">
      <w:pPr>
        <w:rPr>
          <w:sz w:val="24"/>
        </w:rPr>
      </w:pPr>
      <w:r w:rsidRPr="00BD11B4">
        <w:rPr>
          <w:sz w:val="24"/>
        </w:rPr>
        <w:t>Идентификатор: = "</w:t>
      </w:r>
      <w:proofErr w:type="spellStart"/>
      <w:r w:rsidRPr="00BD11B4">
        <w:rPr>
          <w:sz w:val="24"/>
        </w:rPr>
        <w:t>abc</w:t>
      </w:r>
      <w:proofErr w:type="spellEnd"/>
      <w:r w:rsidRPr="00BD11B4">
        <w:rPr>
          <w:sz w:val="24"/>
        </w:rPr>
        <w:t>"</w:t>
      </w:r>
    </w:p>
    <w:p w14:paraId="31A1E122" w14:textId="77777777" w:rsidR="00BD11B4" w:rsidRPr="00BD11B4" w:rsidRDefault="00BD11B4" w:rsidP="00BD11B4">
      <w:pPr>
        <w:rPr>
          <w:sz w:val="24"/>
        </w:rPr>
      </w:pPr>
      <w:r w:rsidRPr="00BD11B4">
        <w:rPr>
          <w:sz w:val="24"/>
        </w:rPr>
        <w:t>означает, что значение «</w:t>
      </w:r>
      <w:proofErr w:type="spellStart"/>
      <w:r w:rsidRPr="00BD11B4">
        <w:rPr>
          <w:sz w:val="24"/>
        </w:rPr>
        <w:t>abc</w:t>
      </w:r>
      <w:proofErr w:type="spellEnd"/>
      <w:r w:rsidRPr="00BD11B4">
        <w:rPr>
          <w:sz w:val="24"/>
        </w:rPr>
        <w:t>» присвоено параметру с названием «Идентификатор».</w:t>
      </w:r>
    </w:p>
    <w:p w14:paraId="2A469C3C" w14:textId="77777777" w:rsidR="00BD11B4" w:rsidRPr="00BD11B4" w:rsidRDefault="00BD11B4" w:rsidP="00BD11B4">
      <w:pPr>
        <w:rPr>
          <w:sz w:val="24"/>
        </w:rPr>
      </w:pPr>
      <w:r w:rsidRPr="00BD11B4">
        <w:rPr>
          <w:sz w:val="24"/>
        </w:rPr>
        <w:t xml:space="preserve">= </w:t>
      </w:r>
      <w:r w:rsidRPr="00BD11B4">
        <w:rPr>
          <w:sz w:val="24"/>
        </w:rPr>
        <w:tab/>
        <w:t>Логическое условие, указывающее, что элемент слева равен элементу справа.</w:t>
      </w:r>
    </w:p>
    <w:p w14:paraId="71E47D30" w14:textId="77777777" w:rsidR="00BD11B4" w:rsidRPr="00BD11B4" w:rsidRDefault="00BD11B4" w:rsidP="00BD11B4">
      <w:pPr>
        <w:rPr>
          <w:sz w:val="24"/>
        </w:rPr>
      </w:pPr>
      <w:r w:rsidRPr="00BD11B4">
        <w:rPr>
          <w:sz w:val="24"/>
        </w:rPr>
        <w:t>&lt;</w:t>
      </w:r>
      <w:r w:rsidRPr="00BD11B4">
        <w:rPr>
          <w:sz w:val="24"/>
        </w:rPr>
        <w:tab/>
        <w:t>Логическое условие, указывающее, что элемент слева меньше, чем элемент справа.</w:t>
      </w:r>
    </w:p>
    <w:p w14:paraId="65A3A102" w14:textId="77777777" w:rsidR="00BD11B4" w:rsidRPr="00BD11B4" w:rsidRDefault="00BD11B4" w:rsidP="00BD11B4">
      <w:pPr>
        <w:rPr>
          <w:sz w:val="24"/>
        </w:rPr>
      </w:pPr>
      <w:r w:rsidRPr="00BD11B4">
        <w:rPr>
          <w:sz w:val="24"/>
        </w:rPr>
        <w:t xml:space="preserve">&gt; </w:t>
      </w:r>
      <w:r w:rsidRPr="00BD11B4">
        <w:rPr>
          <w:sz w:val="24"/>
        </w:rPr>
        <w:tab/>
        <w:t>Логическое условие, указывающее, что элемент слева больше, чем элемент справа.</w:t>
      </w:r>
    </w:p>
    <w:p w14:paraId="5164AC42" w14:textId="77777777" w:rsidR="00BD11B4" w:rsidRPr="00BD11B4" w:rsidRDefault="00BD11B4" w:rsidP="00BD11B4">
      <w:pPr>
        <w:rPr>
          <w:sz w:val="24"/>
        </w:rPr>
      </w:pPr>
      <w:r w:rsidRPr="00BD11B4">
        <w:rPr>
          <w:sz w:val="24"/>
        </w:rPr>
        <w:t xml:space="preserve">&lt;&gt; </w:t>
      </w:r>
      <w:r w:rsidRPr="00BD11B4">
        <w:rPr>
          <w:sz w:val="24"/>
        </w:rPr>
        <w:tab/>
        <w:t>Логическое условие, указывающее, что элемент слева не равен элементу справа.</w:t>
      </w:r>
    </w:p>
    <w:p w14:paraId="1E313459" w14:textId="77777777" w:rsidR="00BD11B4" w:rsidRPr="00BD11B4" w:rsidRDefault="00BD11B4" w:rsidP="00BD11B4">
      <w:pPr>
        <w:rPr>
          <w:sz w:val="24"/>
        </w:rPr>
      </w:pPr>
      <w:r w:rsidRPr="00BD11B4">
        <w:rPr>
          <w:sz w:val="24"/>
        </w:rPr>
        <w:t xml:space="preserve">&amp;&amp; </w:t>
      </w:r>
      <w:r w:rsidRPr="00BD11B4">
        <w:rPr>
          <w:sz w:val="24"/>
        </w:rPr>
        <w:tab/>
        <w:t>Логическое «И»</w:t>
      </w:r>
    </w:p>
    <w:p w14:paraId="60B20209" w14:textId="77777777" w:rsidR="00BD11B4" w:rsidRPr="00BD11B4" w:rsidRDefault="00BD11B4" w:rsidP="00BD11B4">
      <w:pPr>
        <w:rPr>
          <w:sz w:val="24"/>
        </w:rPr>
      </w:pPr>
      <w:r w:rsidRPr="00BD11B4">
        <w:rPr>
          <w:sz w:val="24"/>
        </w:rPr>
        <w:t xml:space="preserve">|| </w:t>
      </w:r>
      <w:r w:rsidRPr="00BD11B4">
        <w:rPr>
          <w:sz w:val="24"/>
        </w:rPr>
        <w:tab/>
        <w:t>Логическое «ИЛИ»</w:t>
      </w:r>
    </w:p>
    <w:p w14:paraId="28050CF4" w14:textId="77777777" w:rsidR="00BD11B4" w:rsidRPr="00BD11B4" w:rsidRDefault="00BD11B4" w:rsidP="00BD11B4">
      <w:pPr>
        <w:rPr>
          <w:sz w:val="24"/>
        </w:rPr>
      </w:pPr>
      <w:r w:rsidRPr="00BD11B4">
        <w:rPr>
          <w:sz w:val="24"/>
        </w:rPr>
        <w:t xml:space="preserve">Эта конструкция позволяет выполнять последовательность действий в цикле в пределах одного перехода. Цикл выполняется для всех значений от </w:t>
      </w:r>
      <w:proofErr w:type="spellStart"/>
      <w:r w:rsidRPr="00BD11B4">
        <w:rPr>
          <w:sz w:val="24"/>
        </w:rPr>
        <w:t>начального_значения</w:t>
      </w:r>
      <w:proofErr w:type="spellEnd"/>
      <w:r w:rsidRPr="00BD11B4">
        <w:rPr>
          <w:sz w:val="24"/>
        </w:rPr>
        <w:t xml:space="preserve"> до </w:t>
      </w:r>
      <w:proofErr w:type="spellStart"/>
      <w:r w:rsidRPr="00BD11B4">
        <w:rPr>
          <w:sz w:val="24"/>
        </w:rPr>
        <w:t>конечного_значения</w:t>
      </w:r>
      <w:proofErr w:type="spellEnd"/>
      <w:r w:rsidRPr="00BD11B4">
        <w:rPr>
          <w:sz w:val="24"/>
        </w:rPr>
        <w:t>.</w:t>
      </w:r>
    </w:p>
    <w:p w14:paraId="64CEC5E1" w14:textId="77777777" w:rsidR="00BD11B4" w:rsidRPr="00BD11B4" w:rsidRDefault="00BD11B4" w:rsidP="00BD11B4">
      <w:pPr>
        <w:rPr>
          <w:sz w:val="24"/>
        </w:rPr>
      </w:pPr>
      <w:r w:rsidRPr="00BD11B4">
        <w:rPr>
          <w:sz w:val="24"/>
        </w:rPr>
        <w:t>Пример:</w:t>
      </w:r>
    </w:p>
    <w:p w14:paraId="6B8A2F63" w14:textId="77777777" w:rsidR="00BD11B4" w:rsidRPr="00BD11B4" w:rsidRDefault="00BD11B4" w:rsidP="00BD11B4">
      <w:pPr>
        <w:rPr>
          <w:sz w:val="24"/>
        </w:rPr>
      </w:pPr>
      <w:r w:rsidRPr="00BD11B4">
        <w:rPr>
          <w:sz w:val="24"/>
        </w:rPr>
        <w:t xml:space="preserve">для (Идентификатор: = от </w:t>
      </w:r>
      <w:proofErr w:type="spellStart"/>
      <w:r w:rsidRPr="00BD11B4">
        <w:rPr>
          <w:sz w:val="24"/>
        </w:rPr>
        <w:t>начального_значения</w:t>
      </w:r>
      <w:proofErr w:type="spellEnd"/>
      <w:r w:rsidRPr="00BD11B4">
        <w:rPr>
          <w:sz w:val="24"/>
        </w:rPr>
        <w:t xml:space="preserve"> до </w:t>
      </w:r>
      <w:proofErr w:type="spellStart"/>
      <w:r w:rsidRPr="00BD11B4">
        <w:rPr>
          <w:sz w:val="24"/>
        </w:rPr>
        <w:t>конечного_значения</w:t>
      </w:r>
      <w:proofErr w:type="spellEnd"/>
      <w:r w:rsidRPr="00BD11B4">
        <w:rPr>
          <w:sz w:val="24"/>
        </w:rPr>
        <w:t>)</w:t>
      </w:r>
    </w:p>
    <w:p w14:paraId="2F48E353" w14:textId="77777777" w:rsidR="00BD11B4" w:rsidRPr="00BD11B4" w:rsidRDefault="00BD11B4" w:rsidP="00BD11B4">
      <w:pPr>
        <w:rPr>
          <w:sz w:val="24"/>
        </w:rPr>
      </w:pPr>
      <w:r w:rsidRPr="00BD11B4">
        <w:rPr>
          <w:sz w:val="24"/>
        </w:rPr>
        <w:t>действия</w:t>
      </w:r>
    </w:p>
    <w:p w14:paraId="1A45B275" w14:textId="77777777" w:rsidR="00BD11B4" w:rsidRPr="00BD11B4" w:rsidRDefault="00BD11B4" w:rsidP="00BD11B4">
      <w:pPr>
        <w:rPr>
          <w:sz w:val="24"/>
        </w:rPr>
      </w:pPr>
      <w:r w:rsidRPr="00BD11B4">
        <w:rPr>
          <w:sz w:val="24"/>
        </w:rPr>
        <w:t>конец для</w:t>
      </w:r>
    </w:p>
    <w:p w14:paraId="7EDBFB08" w14:textId="77777777" w:rsidR="00BD11B4" w:rsidRPr="00BD11B4" w:rsidRDefault="00BD11B4" w:rsidP="00BD11B4">
      <w:pPr>
        <w:rPr>
          <w:sz w:val="24"/>
        </w:rPr>
      </w:pPr>
      <w:r w:rsidRPr="00BD11B4">
        <w:rPr>
          <w:sz w:val="24"/>
        </w:rPr>
        <w:t>Эта конструкция позволяет выполнять альтернативные действия в зависимости от некоторого условия (которое может быть значением некоторого идентификатора или результатом предыдущего действия) в пределах одного перехода.</w:t>
      </w:r>
    </w:p>
    <w:p w14:paraId="583A5B84" w14:textId="77777777" w:rsidR="00BD11B4" w:rsidRPr="00BD11B4" w:rsidRDefault="00BD11B4" w:rsidP="00BD11B4">
      <w:pPr>
        <w:rPr>
          <w:sz w:val="24"/>
        </w:rPr>
      </w:pPr>
      <w:r w:rsidRPr="00BD11B4">
        <w:rPr>
          <w:sz w:val="24"/>
        </w:rPr>
        <w:t>Пример:</w:t>
      </w:r>
    </w:p>
    <w:p w14:paraId="51D5A94C" w14:textId="77777777" w:rsidR="00BD11B4" w:rsidRPr="00BD11B4" w:rsidRDefault="00BD11B4" w:rsidP="00BD11B4">
      <w:pPr>
        <w:rPr>
          <w:sz w:val="24"/>
        </w:rPr>
      </w:pPr>
      <w:r w:rsidRPr="00BD11B4">
        <w:rPr>
          <w:sz w:val="24"/>
        </w:rPr>
        <w:t>Если (условие) действия</w:t>
      </w:r>
    </w:p>
    <w:p w14:paraId="0CCCBA5B" w14:textId="77777777" w:rsidR="00BD11B4" w:rsidRPr="00BD11B4" w:rsidRDefault="00BD11B4" w:rsidP="00BD11B4">
      <w:pPr>
        <w:rPr>
          <w:sz w:val="24"/>
        </w:rPr>
      </w:pPr>
      <w:r w:rsidRPr="00BD11B4">
        <w:rPr>
          <w:sz w:val="24"/>
        </w:rPr>
        <w:t>еще</w:t>
      </w:r>
    </w:p>
    <w:p w14:paraId="2515DE32" w14:textId="77777777" w:rsidR="00BD11B4" w:rsidRPr="00BD11B4" w:rsidRDefault="00BD11B4" w:rsidP="00BD11B4">
      <w:pPr>
        <w:rPr>
          <w:sz w:val="24"/>
        </w:rPr>
      </w:pPr>
      <w:r w:rsidRPr="00BD11B4">
        <w:rPr>
          <w:sz w:val="24"/>
        </w:rPr>
        <w:t>действия</w:t>
      </w:r>
    </w:p>
    <w:p w14:paraId="52F9F34A" w14:textId="77777777" w:rsidR="00BD11B4" w:rsidRPr="00BD11B4" w:rsidRDefault="00BD11B4" w:rsidP="00BD11B4">
      <w:pPr>
        <w:rPr>
          <w:sz w:val="24"/>
        </w:rPr>
      </w:pPr>
      <w:r w:rsidRPr="00BD11B4">
        <w:rPr>
          <w:sz w:val="24"/>
        </w:rPr>
        <w:t>конец если</w:t>
      </w:r>
    </w:p>
    <w:p w14:paraId="59F73087" w14:textId="77777777" w:rsidR="00BD11B4" w:rsidRPr="00BD11B4" w:rsidRDefault="00BD11B4" w:rsidP="00BD11B4">
      <w:pPr>
        <w:rPr>
          <w:sz w:val="24"/>
        </w:rPr>
      </w:pPr>
      <w:r w:rsidRPr="00BD11B4">
        <w:rPr>
          <w:sz w:val="24"/>
        </w:rPr>
        <w:t>Читателям настоятельно рекомендуется обратиться к подпунктам с определениями атрибутов конечной точки взаимосвязи приложений (AREP), локальными функциями и определениями FAL-PDU для понимания протокольных машин. Предполагается, что читатели достаточно знакомы с этими определениями, и они используются без дополнительных пояснений.</w:t>
      </w:r>
    </w:p>
    <w:p w14:paraId="429A6B4E" w14:textId="77777777" w:rsidR="00BD11B4" w:rsidRPr="00BD11B4" w:rsidRDefault="00BD11B4" w:rsidP="00BD11B4">
      <w:pPr>
        <w:rPr>
          <w:b/>
          <w:sz w:val="24"/>
        </w:rPr>
      </w:pPr>
      <w:r w:rsidRPr="00BD11B4">
        <w:rPr>
          <w:b/>
          <w:sz w:val="24"/>
        </w:rPr>
        <w:t>3.4.4.4 Диаграмма классов</w:t>
      </w:r>
    </w:p>
    <w:p w14:paraId="3913679A" w14:textId="77777777" w:rsidR="00BD11B4" w:rsidRPr="00BD11B4" w:rsidRDefault="00BD11B4" w:rsidP="00BD11B4">
      <w:pPr>
        <w:rPr>
          <w:b/>
          <w:sz w:val="24"/>
        </w:rPr>
      </w:pPr>
      <w:r w:rsidRPr="00BD11B4">
        <w:rPr>
          <w:b/>
          <w:sz w:val="24"/>
        </w:rPr>
        <w:t>3.4.4.4.1 Общие положения</w:t>
      </w:r>
    </w:p>
    <w:p w14:paraId="387A57BC" w14:textId="77777777" w:rsidR="00BD11B4" w:rsidRPr="00BD11B4" w:rsidRDefault="00BD11B4" w:rsidP="00BD11B4">
      <w:pPr>
        <w:rPr>
          <w:sz w:val="24"/>
        </w:rPr>
      </w:pPr>
      <w:r w:rsidRPr="00BD11B4">
        <w:rPr>
          <w:sz w:val="24"/>
        </w:rPr>
        <w:t>В этом документе UML используется для отображения диаграммы классов. Назначение диаграммы классов – это показать объекты и их взаимосвязь в системе. В диаграмме классов объекты являются классами (в отличие от диаграммы экземпляров, где объекты являются экземплярами классов). Существует несколько форм взаимосвязи, включая ассоциации, обобщение/специализацию, агрегация и зависимость.</w:t>
      </w:r>
    </w:p>
    <w:p w14:paraId="4884AA80" w14:textId="77777777" w:rsidR="00BD11B4" w:rsidRPr="00BD11B4" w:rsidRDefault="00BD11B4" w:rsidP="00BD11B4">
      <w:pPr>
        <w:rPr>
          <w:b/>
          <w:sz w:val="24"/>
        </w:rPr>
      </w:pPr>
      <w:r w:rsidRPr="00BD11B4">
        <w:rPr>
          <w:b/>
          <w:sz w:val="24"/>
        </w:rPr>
        <w:t>3.4.4.4.2 Классы</w:t>
      </w:r>
    </w:p>
    <w:p w14:paraId="248DDD39" w14:textId="49709CAD" w:rsidR="00BD11B4" w:rsidRPr="00BD11B4" w:rsidRDefault="00BD11B4" w:rsidP="00BD11B4">
      <w:pPr>
        <w:rPr>
          <w:sz w:val="24"/>
        </w:rPr>
      </w:pPr>
      <w:r w:rsidRPr="00BD11B4">
        <w:rPr>
          <w:sz w:val="24"/>
        </w:rPr>
        <w:t xml:space="preserve">Классы состоят из трех вертикально расположенных отделений. Верхнее отделение — это название класса. В среднем отделении перечислены атрибуты класса. В нижнем отделении перечислены операции класса. При рисовании элемента класса на диаграмме классов верхнее отделение является обязательным, а два нижних отделения - необязательными. Нижнее отделение не требуется на диаграмме, цель которой только показать взаимосвязь между классами. Нет необходимости показывать все атрибуты на всех чертежах, где используется класс. На рисунке 1 показан класс </w:t>
      </w:r>
      <w:proofErr w:type="spellStart"/>
      <w:r w:rsidRPr="00BD11B4">
        <w:rPr>
          <w:sz w:val="24"/>
        </w:rPr>
        <w:t>суперкадра</w:t>
      </w:r>
      <w:proofErr w:type="spellEnd"/>
      <w:r w:rsidRPr="00BD11B4">
        <w:rPr>
          <w:sz w:val="24"/>
        </w:rPr>
        <w:t xml:space="preserve"> с </w:t>
      </w:r>
      <w:r w:rsidRPr="00BD11B4">
        <w:rPr>
          <w:sz w:val="24"/>
        </w:rPr>
        <w:lastRenderedPageBreak/>
        <w:t>подавленным функционированием. На рисунке 1 название класса – это «</w:t>
      </w:r>
      <w:proofErr w:type="spellStart"/>
      <w:r w:rsidRPr="00BD11B4">
        <w:rPr>
          <w:sz w:val="24"/>
        </w:rPr>
        <w:t>Суперкадр</w:t>
      </w:r>
      <w:proofErr w:type="spellEnd"/>
      <w:r w:rsidRPr="00BD11B4">
        <w:rPr>
          <w:sz w:val="24"/>
        </w:rPr>
        <w:t xml:space="preserve">». Иллюстрация класса дается тремя атрибутами: </w:t>
      </w:r>
      <w:proofErr w:type="spellStart"/>
      <w:r w:rsidRPr="00BD11B4">
        <w:rPr>
          <w:sz w:val="24"/>
        </w:rPr>
        <w:t>идентификатор_суперкадра</w:t>
      </w:r>
      <w:proofErr w:type="spellEnd"/>
      <w:r w:rsidRPr="00BD11B4">
        <w:rPr>
          <w:sz w:val="24"/>
        </w:rPr>
        <w:t xml:space="preserve">, </w:t>
      </w:r>
      <w:proofErr w:type="spellStart"/>
      <w:r w:rsidRPr="00BD11B4">
        <w:rPr>
          <w:sz w:val="24"/>
        </w:rPr>
        <w:t>НомСлотов</w:t>
      </w:r>
      <w:proofErr w:type="spellEnd"/>
      <w:r w:rsidRPr="00BD11B4">
        <w:rPr>
          <w:sz w:val="24"/>
        </w:rPr>
        <w:t xml:space="preserve"> и Активный.</w:t>
      </w:r>
    </w:p>
    <w:p w14:paraId="0C78355E" w14:textId="161BF2FF" w:rsidR="00F40B34" w:rsidRPr="00BD11B4" w:rsidRDefault="00F40B34" w:rsidP="00BD11B4">
      <w:pPr>
        <w:ind w:firstLine="0"/>
      </w:pPr>
    </w:p>
    <w:p w14:paraId="4945EBCA" w14:textId="297C6264" w:rsidR="00F40B34" w:rsidRPr="00BD11B4" w:rsidRDefault="00BD11B4" w:rsidP="00873EFA">
      <w:pPr>
        <w:ind w:firstLine="0"/>
        <w:jc w:val="center"/>
        <w:rPr>
          <w:sz w:val="24"/>
          <w:lang w:val="en-US"/>
        </w:rPr>
      </w:pPr>
      <w:r w:rsidRPr="00BD11B4">
        <w:rPr>
          <w:noProof/>
          <w:sz w:val="24"/>
          <w:lang w:val="en-US" w:eastAsia="en-US"/>
        </w:rPr>
        <w:drawing>
          <wp:inline distT="0" distB="0" distL="0" distR="0" wp14:anchorId="23D7501A" wp14:editId="1628C1A6">
            <wp:extent cx="1722120" cy="1447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2120" cy="1447800"/>
                    </a:xfrm>
                    <a:prstGeom prst="rect">
                      <a:avLst/>
                    </a:prstGeom>
                    <a:noFill/>
                    <a:ln>
                      <a:noFill/>
                    </a:ln>
                  </pic:spPr>
                </pic:pic>
              </a:graphicData>
            </a:graphic>
          </wp:inline>
        </w:drawing>
      </w:r>
    </w:p>
    <w:p w14:paraId="3FC2C07E" w14:textId="591BD41F" w:rsidR="00BD11B4" w:rsidRPr="00BD11B4" w:rsidRDefault="00BD11B4" w:rsidP="00873EFA">
      <w:pPr>
        <w:ind w:firstLine="0"/>
        <w:jc w:val="center"/>
        <w:rPr>
          <w:b/>
          <w:sz w:val="24"/>
        </w:rPr>
      </w:pPr>
      <w:r w:rsidRPr="00BD11B4">
        <w:rPr>
          <w:b/>
          <w:sz w:val="24"/>
        </w:rPr>
        <w:t xml:space="preserve">Рисунок </w:t>
      </w:r>
      <w:r>
        <w:rPr>
          <w:b/>
          <w:sz w:val="24"/>
        </w:rPr>
        <w:t xml:space="preserve">1 </w:t>
      </w:r>
      <w:r w:rsidRPr="00873EFA">
        <w:rPr>
          <w:b/>
          <w:sz w:val="24"/>
        </w:rPr>
        <w:t>–</w:t>
      </w:r>
      <w:r w:rsidRPr="00BD11B4">
        <w:rPr>
          <w:b/>
          <w:sz w:val="24"/>
        </w:rPr>
        <w:t xml:space="preserve"> Пример класса </w:t>
      </w:r>
      <w:proofErr w:type="spellStart"/>
      <w:r w:rsidRPr="00BD11B4">
        <w:rPr>
          <w:b/>
          <w:sz w:val="24"/>
        </w:rPr>
        <w:t>суперкадра</w:t>
      </w:r>
      <w:proofErr w:type="spellEnd"/>
    </w:p>
    <w:p w14:paraId="395E1DFF" w14:textId="294ED265" w:rsidR="00F40B34" w:rsidRDefault="00F40B34" w:rsidP="00F40B34">
      <w:pPr>
        <w:rPr>
          <w:sz w:val="24"/>
        </w:rPr>
      </w:pPr>
    </w:p>
    <w:p w14:paraId="77435C3A" w14:textId="77777777" w:rsidR="00BD11B4" w:rsidRPr="00BD11B4" w:rsidRDefault="00BD11B4" w:rsidP="00BD11B4">
      <w:pPr>
        <w:rPr>
          <w:b/>
          <w:sz w:val="24"/>
        </w:rPr>
      </w:pPr>
      <w:r w:rsidRPr="00BD11B4">
        <w:rPr>
          <w:b/>
          <w:sz w:val="24"/>
        </w:rPr>
        <w:t>3.4.4.4.3 Взаимосвязи</w:t>
      </w:r>
    </w:p>
    <w:p w14:paraId="6E360F55" w14:textId="3298EC45" w:rsidR="00BD11B4" w:rsidRDefault="00BD11B4" w:rsidP="00BD11B4">
      <w:pPr>
        <w:rPr>
          <w:sz w:val="24"/>
        </w:rPr>
      </w:pPr>
      <w:bookmarkStart w:id="12" w:name="bookmark24"/>
      <w:bookmarkEnd w:id="12"/>
      <w:r w:rsidRPr="00BD11B4">
        <w:rPr>
          <w:sz w:val="24"/>
        </w:rPr>
        <w:t>Формы взаимосвязи, используемые в этом документе, приведены в таблице 2.</w:t>
      </w:r>
    </w:p>
    <w:p w14:paraId="2FACECD5" w14:textId="77777777" w:rsidR="00BD11B4" w:rsidRPr="00BD11B4" w:rsidRDefault="00BD11B4" w:rsidP="00BD11B4">
      <w:pPr>
        <w:rPr>
          <w:sz w:val="24"/>
        </w:rPr>
      </w:pPr>
    </w:p>
    <w:p w14:paraId="60164680" w14:textId="757F844D" w:rsidR="00BD11B4" w:rsidRPr="00BD11B4" w:rsidRDefault="00BD11B4" w:rsidP="00BD11B4">
      <w:pPr>
        <w:jc w:val="center"/>
        <w:rPr>
          <w:b/>
          <w:sz w:val="24"/>
        </w:rPr>
      </w:pPr>
      <w:r>
        <w:rPr>
          <w:b/>
          <w:sz w:val="24"/>
        </w:rPr>
        <w:t xml:space="preserve">Таблица 2 </w:t>
      </w:r>
      <w:r>
        <w:rPr>
          <w:b/>
          <w:sz w:val="24"/>
          <w:lang w:val="en-US"/>
        </w:rPr>
        <w:t>–</w:t>
      </w:r>
      <w:r w:rsidRPr="00BD11B4">
        <w:rPr>
          <w:b/>
          <w:sz w:val="24"/>
        </w:rPr>
        <w:t xml:space="preserve"> Обозначение взаимосвязи классов</w:t>
      </w:r>
    </w:p>
    <w:tbl>
      <w:tblPr>
        <w:tblW w:w="0" w:type="auto"/>
        <w:tblCellMar>
          <w:left w:w="0" w:type="dxa"/>
          <w:right w:w="0" w:type="dxa"/>
        </w:tblCellMar>
        <w:tblLook w:val="04A0" w:firstRow="1" w:lastRow="0" w:firstColumn="1" w:lastColumn="0" w:noHBand="0" w:noVBand="1"/>
      </w:tblPr>
      <w:tblGrid>
        <w:gridCol w:w="2808"/>
        <w:gridCol w:w="3331"/>
        <w:gridCol w:w="3144"/>
      </w:tblGrid>
      <w:tr w:rsidR="00BD11B4" w:rsidRPr="00B50CED" w14:paraId="18BD165A" w14:textId="77777777" w:rsidTr="004645D2">
        <w:trPr>
          <w:trHeight w:val="230"/>
        </w:trPr>
        <w:tc>
          <w:tcPr>
            <w:tcW w:w="280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F82CC91" w14:textId="77777777" w:rsidR="00BD11B4" w:rsidRPr="001E2B4F" w:rsidRDefault="00BD11B4" w:rsidP="004645D2">
            <w:pPr>
              <w:ind w:firstLine="0"/>
              <w:jc w:val="center"/>
              <w:rPr>
                <w:sz w:val="24"/>
              </w:rPr>
            </w:pPr>
            <w:r w:rsidRPr="001E2B4F">
              <w:rPr>
                <w:sz w:val="24"/>
              </w:rPr>
              <w:t>Взаимосвязь</w:t>
            </w:r>
          </w:p>
        </w:tc>
        <w:tc>
          <w:tcPr>
            <w:tcW w:w="33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7EEAC9E" w14:textId="77777777" w:rsidR="00BD11B4" w:rsidRPr="001E2B4F" w:rsidRDefault="00BD11B4" w:rsidP="004645D2">
            <w:pPr>
              <w:ind w:firstLine="0"/>
              <w:jc w:val="center"/>
              <w:rPr>
                <w:sz w:val="24"/>
              </w:rPr>
            </w:pPr>
            <w:r w:rsidRPr="001E2B4F">
              <w:rPr>
                <w:sz w:val="24"/>
              </w:rPr>
              <w:t>Функция</w:t>
            </w:r>
          </w:p>
        </w:tc>
        <w:tc>
          <w:tcPr>
            <w:tcW w:w="31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A61105A" w14:textId="77777777" w:rsidR="00BD11B4" w:rsidRPr="001E2B4F" w:rsidRDefault="00BD11B4" w:rsidP="004645D2">
            <w:pPr>
              <w:ind w:firstLine="0"/>
              <w:jc w:val="center"/>
              <w:rPr>
                <w:sz w:val="24"/>
              </w:rPr>
            </w:pPr>
            <w:r w:rsidRPr="001E2B4F">
              <w:rPr>
                <w:sz w:val="24"/>
              </w:rPr>
              <w:t>Обозначение</w:t>
            </w:r>
          </w:p>
        </w:tc>
      </w:tr>
      <w:tr w:rsidR="00BD11B4" w:rsidRPr="00B50CED" w14:paraId="432C2BD8" w14:textId="77777777" w:rsidTr="004645D2">
        <w:trPr>
          <w:trHeight w:val="701"/>
        </w:trPr>
        <w:tc>
          <w:tcPr>
            <w:tcW w:w="280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0F4361" w14:textId="77777777" w:rsidR="00BD11B4" w:rsidRPr="00BD11B4" w:rsidRDefault="00BD11B4" w:rsidP="00BD11B4">
            <w:pPr>
              <w:ind w:firstLine="0"/>
              <w:rPr>
                <w:sz w:val="24"/>
              </w:rPr>
            </w:pPr>
            <w:r w:rsidRPr="00BD11B4">
              <w:rPr>
                <w:sz w:val="24"/>
              </w:rPr>
              <w:t>Двунаправленная ассоциация</w:t>
            </w:r>
          </w:p>
        </w:tc>
        <w:tc>
          <w:tcPr>
            <w:tcW w:w="33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989B0F" w14:textId="77777777" w:rsidR="00BD11B4" w:rsidRPr="00BD11B4" w:rsidRDefault="00BD11B4" w:rsidP="00BD11B4">
            <w:pPr>
              <w:ind w:firstLine="0"/>
              <w:rPr>
                <w:sz w:val="24"/>
              </w:rPr>
            </w:pPr>
            <w:r w:rsidRPr="00BD11B4">
              <w:rPr>
                <w:sz w:val="24"/>
              </w:rPr>
              <w:t>Двунаправленная ассоциация обозначена сплошной линией между двумя классами.</w:t>
            </w:r>
          </w:p>
        </w:tc>
        <w:tc>
          <w:tcPr>
            <w:tcW w:w="31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81587A" w14:textId="77777777" w:rsidR="00BD11B4" w:rsidRPr="00BD11B4" w:rsidRDefault="00BD11B4" w:rsidP="00BD11B4">
            <w:pPr>
              <w:ind w:firstLine="0"/>
              <w:rPr>
                <w:sz w:val="24"/>
              </w:rPr>
            </w:pPr>
            <w:r w:rsidRPr="00BD11B4">
              <w:rPr>
                <w:noProof/>
                <w:sz w:val="24"/>
                <w:lang w:val="en-US" w:eastAsia="en-US"/>
              </w:rPr>
              <w:drawing>
                <wp:inline distT="0" distB="0" distL="0" distR="0" wp14:anchorId="60D2CF5B" wp14:editId="1269ADCD">
                  <wp:extent cx="1181100" cy="137160"/>
                  <wp:effectExtent l="0" t="0" r="0" b="0"/>
                  <wp:docPr id="4"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81100" cy="137160"/>
                          </a:xfrm>
                          <a:prstGeom prst="rect">
                            <a:avLst/>
                          </a:prstGeom>
                          <a:noFill/>
                          <a:ln>
                            <a:noFill/>
                          </a:ln>
                        </pic:spPr>
                      </pic:pic>
                    </a:graphicData>
                  </a:graphic>
                </wp:inline>
              </w:drawing>
            </w:r>
          </w:p>
        </w:tc>
      </w:tr>
      <w:tr w:rsidR="00BD11B4" w:rsidRPr="00B50CED" w14:paraId="13374D9C" w14:textId="77777777" w:rsidTr="00EE095C">
        <w:trPr>
          <w:trHeight w:val="1123"/>
        </w:trPr>
        <w:tc>
          <w:tcPr>
            <w:tcW w:w="28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9ACA20" w14:textId="77777777" w:rsidR="00BD11B4" w:rsidRPr="00BD11B4" w:rsidRDefault="00BD11B4" w:rsidP="00BD11B4">
            <w:pPr>
              <w:ind w:firstLine="0"/>
              <w:rPr>
                <w:sz w:val="24"/>
              </w:rPr>
            </w:pPr>
            <w:r w:rsidRPr="00BD11B4">
              <w:rPr>
                <w:sz w:val="24"/>
              </w:rPr>
              <w:t>Однонаправленная ассоциация</w:t>
            </w:r>
          </w:p>
        </w:tc>
        <w:tc>
          <w:tcPr>
            <w:tcW w:w="33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48DA23" w14:textId="77777777" w:rsidR="00BD11B4" w:rsidRPr="00BD11B4" w:rsidRDefault="00BD11B4" w:rsidP="00BD11B4">
            <w:pPr>
              <w:ind w:firstLine="0"/>
              <w:rPr>
                <w:sz w:val="24"/>
              </w:rPr>
            </w:pPr>
            <w:r w:rsidRPr="00BD11B4">
              <w:rPr>
                <w:sz w:val="24"/>
              </w:rPr>
              <w:t>В однонаправленной ассоциации связаны два класса, но только один класс знает, что существует коммуникация. Это обозначено линией с одной стрелкой между двумя классами.</w:t>
            </w:r>
          </w:p>
        </w:tc>
        <w:tc>
          <w:tcPr>
            <w:tcW w:w="31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E52026" w14:textId="77777777" w:rsidR="00BD11B4" w:rsidRPr="00BD11B4" w:rsidRDefault="00BD11B4" w:rsidP="00BD11B4">
            <w:pPr>
              <w:ind w:firstLine="0"/>
              <w:rPr>
                <w:sz w:val="24"/>
              </w:rPr>
            </w:pPr>
          </w:p>
          <w:p w14:paraId="070F0476" w14:textId="77777777" w:rsidR="00BD11B4" w:rsidRPr="00BD11B4" w:rsidRDefault="00BD11B4" w:rsidP="00BD11B4">
            <w:pPr>
              <w:ind w:firstLine="0"/>
              <w:rPr>
                <w:sz w:val="24"/>
              </w:rPr>
            </w:pPr>
          </w:p>
          <w:p w14:paraId="662ACE40" w14:textId="77777777" w:rsidR="00BD11B4" w:rsidRPr="00BD11B4" w:rsidRDefault="00BD11B4" w:rsidP="00BD11B4">
            <w:pPr>
              <w:ind w:firstLine="0"/>
              <w:rPr>
                <w:sz w:val="24"/>
              </w:rPr>
            </w:pPr>
            <w:r w:rsidRPr="00BD11B4">
              <w:rPr>
                <w:noProof/>
                <w:sz w:val="24"/>
                <w:lang w:val="en-US" w:eastAsia="en-US"/>
              </w:rPr>
              <w:drawing>
                <wp:inline distT="0" distB="0" distL="0" distR="0" wp14:anchorId="7B3D5FD8" wp14:editId="7C92E185">
                  <wp:extent cx="1181100" cy="251460"/>
                  <wp:effectExtent l="0" t="0" r="0" b="0"/>
                  <wp:docPr id="5"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81100" cy="251460"/>
                          </a:xfrm>
                          <a:prstGeom prst="rect">
                            <a:avLst/>
                          </a:prstGeom>
                          <a:noFill/>
                          <a:ln>
                            <a:noFill/>
                          </a:ln>
                        </pic:spPr>
                      </pic:pic>
                    </a:graphicData>
                  </a:graphic>
                </wp:inline>
              </w:drawing>
            </w:r>
          </w:p>
        </w:tc>
      </w:tr>
      <w:tr w:rsidR="00BD11B4" w:rsidRPr="00B50CED" w14:paraId="6518CA93" w14:textId="77777777" w:rsidTr="00EE095C">
        <w:trPr>
          <w:trHeight w:val="1123"/>
        </w:trPr>
        <w:tc>
          <w:tcPr>
            <w:tcW w:w="28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A923C7" w14:textId="77777777" w:rsidR="00BD11B4" w:rsidRPr="00BD11B4" w:rsidRDefault="00BD11B4" w:rsidP="00BD11B4">
            <w:pPr>
              <w:ind w:firstLine="0"/>
              <w:rPr>
                <w:sz w:val="24"/>
              </w:rPr>
            </w:pPr>
            <w:r w:rsidRPr="00BD11B4">
              <w:rPr>
                <w:sz w:val="24"/>
              </w:rPr>
              <w:t>Ассоциация, показывающая множественность</w:t>
            </w:r>
          </w:p>
        </w:tc>
        <w:tc>
          <w:tcPr>
            <w:tcW w:w="33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CE556C" w14:textId="77777777" w:rsidR="00BD11B4" w:rsidRPr="00BD11B4" w:rsidRDefault="00BD11B4" w:rsidP="00BD11B4">
            <w:pPr>
              <w:ind w:firstLine="0"/>
              <w:rPr>
                <w:sz w:val="24"/>
              </w:rPr>
            </w:pPr>
            <w:r w:rsidRPr="00BD11B4">
              <w:rPr>
                <w:sz w:val="24"/>
              </w:rPr>
              <w:t xml:space="preserve">Множественность указывает, сколько экземпляров одного класса может быть связано с одним экземпляром другого класса. В этом примере </w:t>
            </w:r>
            <w:proofErr w:type="gramStart"/>
            <w:r w:rsidRPr="00BD11B4">
              <w:rPr>
                <w:sz w:val="24"/>
              </w:rPr>
              <w:t>0..</w:t>
            </w:r>
            <w:proofErr w:type="gramEnd"/>
            <w:r w:rsidRPr="00BD11B4">
              <w:rPr>
                <w:sz w:val="24"/>
              </w:rPr>
              <w:t xml:space="preserve"> 1 означает, </w:t>
            </w:r>
            <w:proofErr w:type="gramStart"/>
            <w:r w:rsidRPr="00BD11B4">
              <w:rPr>
                <w:sz w:val="24"/>
              </w:rPr>
              <w:t>что</w:t>
            </w:r>
            <w:proofErr w:type="gramEnd"/>
            <w:r w:rsidRPr="00BD11B4">
              <w:rPr>
                <w:sz w:val="24"/>
              </w:rPr>
              <w:t xml:space="preserve"> когда существует экземпляр «A», с ним может быть связан либо ноль, либо один экземпляр «B» (возможно, B еще не был создан).</w:t>
            </w:r>
          </w:p>
        </w:tc>
        <w:tc>
          <w:tcPr>
            <w:tcW w:w="31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AFD8B1" w14:textId="77777777" w:rsidR="00BD11B4" w:rsidRPr="00BD11B4" w:rsidRDefault="00BD11B4" w:rsidP="00BD11B4">
            <w:pPr>
              <w:ind w:firstLine="0"/>
              <w:rPr>
                <w:sz w:val="24"/>
              </w:rPr>
            </w:pPr>
            <w:r w:rsidRPr="00BD11B4">
              <w:rPr>
                <w:noProof/>
                <w:sz w:val="24"/>
                <w:lang w:val="en-US" w:eastAsia="en-US"/>
              </w:rPr>
              <w:drawing>
                <wp:inline distT="0" distB="0" distL="0" distR="0" wp14:anchorId="29E2957E" wp14:editId="748DC515">
                  <wp:extent cx="876300" cy="1196340"/>
                  <wp:effectExtent l="0" t="0" r="0" b="3810"/>
                  <wp:docPr id="6"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76300" cy="1196340"/>
                          </a:xfrm>
                          <a:prstGeom prst="rect">
                            <a:avLst/>
                          </a:prstGeom>
                          <a:noFill/>
                          <a:ln>
                            <a:noFill/>
                          </a:ln>
                        </pic:spPr>
                      </pic:pic>
                    </a:graphicData>
                  </a:graphic>
                </wp:inline>
              </w:drawing>
            </w:r>
          </w:p>
        </w:tc>
      </w:tr>
      <w:tr w:rsidR="00BD11B4" w:rsidRPr="00B50CED" w14:paraId="6F5B114B" w14:textId="77777777" w:rsidTr="00EE095C">
        <w:trPr>
          <w:trHeight w:val="883"/>
        </w:trPr>
        <w:tc>
          <w:tcPr>
            <w:tcW w:w="28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206629" w14:textId="77777777" w:rsidR="00BD11B4" w:rsidRPr="00BD11B4" w:rsidRDefault="00BD11B4" w:rsidP="00BD11B4">
            <w:pPr>
              <w:ind w:firstLine="0"/>
              <w:rPr>
                <w:sz w:val="24"/>
              </w:rPr>
            </w:pPr>
            <w:r w:rsidRPr="00BD11B4">
              <w:rPr>
                <w:sz w:val="24"/>
              </w:rPr>
              <w:t>Обобщение</w:t>
            </w:r>
          </w:p>
        </w:tc>
        <w:tc>
          <w:tcPr>
            <w:tcW w:w="33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FBF6EF" w14:textId="77777777" w:rsidR="00BD11B4" w:rsidRPr="00BD11B4" w:rsidRDefault="00BD11B4" w:rsidP="00BD11B4">
            <w:pPr>
              <w:ind w:firstLine="0"/>
              <w:rPr>
                <w:sz w:val="24"/>
              </w:rPr>
            </w:pPr>
            <w:r w:rsidRPr="00BD11B4">
              <w:rPr>
                <w:sz w:val="24"/>
              </w:rPr>
              <w:t>Более конкретное и более общее описание взаимосвязи, используемых для наследования.</w:t>
            </w:r>
          </w:p>
        </w:tc>
        <w:tc>
          <w:tcPr>
            <w:tcW w:w="31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3CDF9B" w14:textId="77777777" w:rsidR="00BD11B4" w:rsidRPr="00BD11B4" w:rsidRDefault="00BD11B4" w:rsidP="00BD11B4">
            <w:pPr>
              <w:ind w:firstLine="0"/>
              <w:rPr>
                <w:sz w:val="24"/>
              </w:rPr>
            </w:pPr>
            <w:r w:rsidRPr="00BD11B4">
              <w:rPr>
                <w:noProof/>
                <w:sz w:val="24"/>
                <w:lang w:val="en-US" w:eastAsia="en-US"/>
              </w:rPr>
              <w:drawing>
                <wp:inline distT="0" distB="0" distL="0" distR="0" wp14:anchorId="7DCEAD50" wp14:editId="7CDBCB79">
                  <wp:extent cx="1181100" cy="274320"/>
                  <wp:effectExtent l="0" t="0" r="0" b="0"/>
                  <wp:docPr id="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1100" cy="274320"/>
                          </a:xfrm>
                          <a:prstGeom prst="rect">
                            <a:avLst/>
                          </a:prstGeom>
                          <a:noFill/>
                          <a:ln>
                            <a:noFill/>
                          </a:ln>
                        </pic:spPr>
                      </pic:pic>
                    </a:graphicData>
                  </a:graphic>
                </wp:inline>
              </w:drawing>
            </w:r>
          </w:p>
        </w:tc>
      </w:tr>
      <w:tr w:rsidR="00BD11B4" w:rsidRPr="00B50CED" w14:paraId="60B026F1" w14:textId="77777777" w:rsidTr="00EE095C">
        <w:trPr>
          <w:trHeight w:val="1123"/>
        </w:trPr>
        <w:tc>
          <w:tcPr>
            <w:tcW w:w="28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B34C8E" w14:textId="77777777" w:rsidR="00BD11B4" w:rsidRPr="00BD11B4" w:rsidRDefault="00BD11B4" w:rsidP="00BD11B4">
            <w:pPr>
              <w:ind w:firstLine="0"/>
              <w:rPr>
                <w:sz w:val="24"/>
              </w:rPr>
            </w:pPr>
            <w:r w:rsidRPr="00BD11B4">
              <w:rPr>
                <w:sz w:val="24"/>
              </w:rPr>
              <w:t>Основная агрегация</w:t>
            </w:r>
          </w:p>
        </w:tc>
        <w:tc>
          <w:tcPr>
            <w:tcW w:w="33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8CA30C" w14:textId="77777777" w:rsidR="00BD11B4" w:rsidRPr="00BD11B4" w:rsidRDefault="00BD11B4" w:rsidP="00BD11B4">
            <w:pPr>
              <w:ind w:firstLine="0"/>
              <w:rPr>
                <w:sz w:val="24"/>
              </w:rPr>
            </w:pPr>
            <w:r w:rsidRPr="00BD11B4">
              <w:rPr>
                <w:sz w:val="24"/>
              </w:rPr>
              <w:t>Взаимосвязь части к целому - жизненный цикл класса части не зависит от жизненного цикла всего класса.</w:t>
            </w:r>
          </w:p>
        </w:tc>
        <w:tc>
          <w:tcPr>
            <w:tcW w:w="31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57FDCC" w14:textId="77777777" w:rsidR="00BD11B4" w:rsidRPr="00BD11B4" w:rsidRDefault="00BD11B4" w:rsidP="00BD11B4">
            <w:pPr>
              <w:ind w:firstLine="0"/>
              <w:rPr>
                <w:sz w:val="24"/>
              </w:rPr>
            </w:pPr>
            <w:r w:rsidRPr="00BD11B4">
              <w:rPr>
                <w:noProof/>
                <w:sz w:val="24"/>
                <w:lang w:val="en-US" w:eastAsia="en-US"/>
              </w:rPr>
              <w:drawing>
                <wp:inline distT="0" distB="0" distL="0" distR="0" wp14:anchorId="1719D313" wp14:editId="54C34BF4">
                  <wp:extent cx="1303020" cy="289560"/>
                  <wp:effectExtent l="0" t="0" r="0" b="0"/>
                  <wp:docPr id="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3020" cy="289560"/>
                          </a:xfrm>
                          <a:prstGeom prst="rect">
                            <a:avLst/>
                          </a:prstGeom>
                          <a:noFill/>
                          <a:ln>
                            <a:noFill/>
                          </a:ln>
                        </pic:spPr>
                      </pic:pic>
                    </a:graphicData>
                  </a:graphic>
                </wp:inline>
              </w:drawing>
            </w:r>
          </w:p>
        </w:tc>
      </w:tr>
      <w:tr w:rsidR="004645D2" w:rsidRPr="00B50CED" w14:paraId="50C57E5A" w14:textId="77777777" w:rsidTr="004645D2">
        <w:trPr>
          <w:trHeight w:val="1123"/>
        </w:trPr>
        <w:tc>
          <w:tcPr>
            <w:tcW w:w="28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B6A95A" w14:textId="77777777" w:rsidR="004645D2" w:rsidRPr="004645D2" w:rsidRDefault="004645D2" w:rsidP="004645D2">
            <w:pPr>
              <w:ind w:firstLine="0"/>
              <w:rPr>
                <w:sz w:val="24"/>
              </w:rPr>
            </w:pPr>
            <w:r w:rsidRPr="004645D2">
              <w:rPr>
                <w:sz w:val="24"/>
              </w:rPr>
              <w:lastRenderedPageBreak/>
              <w:t>Композитная агрегация</w:t>
            </w:r>
          </w:p>
        </w:tc>
        <w:tc>
          <w:tcPr>
            <w:tcW w:w="33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8BCAAC" w14:textId="77777777" w:rsidR="004645D2" w:rsidRPr="004645D2" w:rsidRDefault="004645D2" w:rsidP="004645D2">
            <w:pPr>
              <w:ind w:firstLine="0"/>
              <w:rPr>
                <w:sz w:val="24"/>
              </w:rPr>
            </w:pPr>
            <w:r w:rsidRPr="004645D2">
              <w:rPr>
                <w:sz w:val="24"/>
              </w:rPr>
              <w:t>Взаимосвязь части и целого - жизненный цикл класса части зависит от содержащего объекта.</w:t>
            </w:r>
          </w:p>
        </w:tc>
        <w:tc>
          <w:tcPr>
            <w:tcW w:w="31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EAEE51" w14:textId="77777777" w:rsidR="004645D2" w:rsidRPr="004645D2" w:rsidRDefault="004645D2" w:rsidP="004645D2">
            <w:pPr>
              <w:ind w:firstLine="0"/>
              <w:rPr>
                <w:sz w:val="24"/>
              </w:rPr>
            </w:pPr>
            <w:r w:rsidRPr="004645D2">
              <w:rPr>
                <w:noProof/>
                <w:sz w:val="24"/>
                <w:lang w:val="en-US" w:eastAsia="en-US"/>
              </w:rPr>
              <w:drawing>
                <wp:inline distT="0" distB="0" distL="0" distR="0" wp14:anchorId="22C5207B" wp14:editId="7F7BE3A6">
                  <wp:extent cx="1242060" cy="419100"/>
                  <wp:effectExtent l="0" t="0" r="0" b="0"/>
                  <wp:docPr id="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2060" cy="419100"/>
                          </a:xfrm>
                          <a:prstGeom prst="rect">
                            <a:avLst/>
                          </a:prstGeom>
                          <a:noFill/>
                          <a:ln>
                            <a:noFill/>
                          </a:ln>
                        </pic:spPr>
                      </pic:pic>
                    </a:graphicData>
                  </a:graphic>
                </wp:inline>
              </w:drawing>
            </w:r>
          </w:p>
        </w:tc>
      </w:tr>
      <w:tr w:rsidR="004645D2" w:rsidRPr="00B50CED" w14:paraId="45B09807" w14:textId="77777777" w:rsidTr="004645D2">
        <w:trPr>
          <w:trHeight w:val="1123"/>
        </w:trPr>
        <w:tc>
          <w:tcPr>
            <w:tcW w:w="28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8D364F" w14:textId="77777777" w:rsidR="004645D2" w:rsidRPr="004645D2" w:rsidRDefault="004645D2" w:rsidP="004645D2">
            <w:pPr>
              <w:ind w:firstLine="0"/>
              <w:rPr>
                <w:sz w:val="24"/>
              </w:rPr>
            </w:pPr>
            <w:r w:rsidRPr="004645D2">
              <w:rPr>
                <w:sz w:val="24"/>
              </w:rPr>
              <w:t>Зависимость</w:t>
            </w:r>
          </w:p>
        </w:tc>
        <w:tc>
          <w:tcPr>
            <w:tcW w:w="33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6958F5" w14:textId="77777777" w:rsidR="004645D2" w:rsidRPr="004645D2" w:rsidRDefault="004645D2" w:rsidP="004645D2">
            <w:pPr>
              <w:ind w:firstLine="0"/>
              <w:rPr>
                <w:sz w:val="24"/>
              </w:rPr>
            </w:pPr>
            <w:r w:rsidRPr="004645D2">
              <w:rPr>
                <w:sz w:val="24"/>
              </w:rPr>
              <w:t>Показывает взаимосвязь между двумя элементами модели; он указывает, что один объект зависит от другого объекта для некоторого поведения.</w:t>
            </w:r>
          </w:p>
        </w:tc>
        <w:tc>
          <w:tcPr>
            <w:tcW w:w="31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8663D4" w14:textId="77777777" w:rsidR="004645D2" w:rsidRPr="004645D2" w:rsidRDefault="004645D2" w:rsidP="004645D2">
            <w:pPr>
              <w:ind w:firstLine="0"/>
              <w:rPr>
                <w:sz w:val="24"/>
              </w:rPr>
            </w:pPr>
            <w:r w:rsidRPr="004645D2">
              <w:rPr>
                <w:noProof/>
                <w:sz w:val="24"/>
                <w:lang w:val="en-US" w:eastAsia="en-US"/>
              </w:rPr>
              <w:drawing>
                <wp:inline distT="0" distB="0" distL="0" distR="0" wp14:anchorId="4ED956C2" wp14:editId="02E22945">
                  <wp:extent cx="1242060" cy="243840"/>
                  <wp:effectExtent l="0" t="0" r="0" b="3810"/>
                  <wp:docPr id="1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42060" cy="243840"/>
                          </a:xfrm>
                          <a:prstGeom prst="rect">
                            <a:avLst/>
                          </a:prstGeom>
                          <a:noFill/>
                          <a:ln>
                            <a:noFill/>
                          </a:ln>
                        </pic:spPr>
                      </pic:pic>
                    </a:graphicData>
                  </a:graphic>
                </wp:inline>
              </w:drawing>
            </w:r>
          </w:p>
        </w:tc>
      </w:tr>
    </w:tbl>
    <w:p w14:paraId="4FEA3A9E" w14:textId="779699F6" w:rsidR="00F40B34" w:rsidRDefault="00F40B34" w:rsidP="00F40B34">
      <w:pPr>
        <w:rPr>
          <w:sz w:val="24"/>
        </w:rPr>
      </w:pPr>
    </w:p>
    <w:p w14:paraId="3A8FFD3D" w14:textId="77777777" w:rsidR="004645D2" w:rsidRPr="004645D2" w:rsidRDefault="004645D2" w:rsidP="004645D2">
      <w:pPr>
        <w:rPr>
          <w:b/>
          <w:sz w:val="24"/>
        </w:rPr>
      </w:pPr>
      <w:r w:rsidRPr="004645D2">
        <w:rPr>
          <w:b/>
          <w:sz w:val="24"/>
        </w:rPr>
        <w:t>3.4.4.4.4 Наследование</w:t>
      </w:r>
    </w:p>
    <w:p w14:paraId="40F2E8CC" w14:textId="28B37E32" w:rsidR="004645D2" w:rsidRPr="004645D2" w:rsidRDefault="004645D2" w:rsidP="004645D2">
      <w:pPr>
        <w:rPr>
          <w:sz w:val="24"/>
        </w:rPr>
      </w:pPr>
      <w:r w:rsidRPr="004645D2">
        <w:rPr>
          <w:sz w:val="24"/>
        </w:rPr>
        <w:t>Важное понятие в объектно-ориентированном проектировании — это наследование. Наследование относится к способности одного класса (подкласса) наследовать идентичную функциональность другого класса (суперкласса), а затем добавлять новые собственные функциональные возможности. Чтобы смоделировать наследование на диаграмме классов, от подкласса (класса, наследующего поведение</w:t>
      </w:r>
      <w:proofErr w:type="gramStart"/>
      <w:r w:rsidRPr="004645D2">
        <w:rPr>
          <w:sz w:val="24"/>
        </w:rPr>
        <w:t>)</w:t>
      </w:r>
      <w:proofErr w:type="gramEnd"/>
      <w:r w:rsidRPr="004645D2">
        <w:rPr>
          <w:sz w:val="24"/>
        </w:rPr>
        <w:t xml:space="preserve"> рисуется сплошная линия с закрытой стрелкой (или треугольником) в направлении на суперкласс. На рисунке 2 показан класс </w:t>
      </w:r>
      <w:proofErr w:type="spellStart"/>
      <w:r w:rsidRPr="004645D2">
        <w:rPr>
          <w:sz w:val="24"/>
        </w:rPr>
        <w:t>суперкадра</w:t>
      </w:r>
      <w:proofErr w:type="spellEnd"/>
      <w:r w:rsidRPr="004645D2">
        <w:rPr>
          <w:sz w:val="24"/>
        </w:rPr>
        <w:t>, смоделированный как специализированный тип графика.</w:t>
      </w:r>
    </w:p>
    <w:p w14:paraId="679D5EF0" w14:textId="3B0495B4" w:rsidR="00F40B34" w:rsidRDefault="00F40B34" w:rsidP="00F40B34">
      <w:pPr>
        <w:rPr>
          <w:sz w:val="24"/>
        </w:rPr>
      </w:pPr>
    </w:p>
    <w:p w14:paraId="39EFEA57" w14:textId="0EA392D9" w:rsidR="00F40B34" w:rsidRDefault="004645D2" w:rsidP="004645D2">
      <w:pPr>
        <w:ind w:left="720" w:firstLine="0"/>
        <w:jc w:val="center"/>
        <w:rPr>
          <w:sz w:val="24"/>
        </w:rPr>
      </w:pPr>
      <w:r w:rsidRPr="004645D2">
        <w:rPr>
          <w:noProof/>
          <w:sz w:val="24"/>
          <w:lang w:val="en-US" w:eastAsia="en-US"/>
        </w:rPr>
        <w:drawing>
          <wp:inline distT="0" distB="0" distL="0" distR="0" wp14:anchorId="34453A24" wp14:editId="5ED45077">
            <wp:extent cx="4373880" cy="1478280"/>
            <wp:effectExtent l="0" t="0" r="762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73880" cy="1478280"/>
                    </a:xfrm>
                    <a:prstGeom prst="rect">
                      <a:avLst/>
                    </a:prstGeom>
                    <a:noFill/>
                    <a:ln>
                      <a:noFill/>
                    </a:ln>
                  </pic:spPr>
                </pic:pic>
              </a:graphicData>
            </a:graphic>
          </wp:inline>
        </w:drawing>
      </w:r>
    </w:p>
    <w:p w14:paraId="23C53BD1" w14:textId="49A767CD" w:rsidR="00F40B34" w:rsidRDefault="00F40B34" w:rsidP="00F40B34">
      <w:pPr>
        <w:rPr>
          <w:sz w:val="24"/>
        </w:rPr>
      </w:pPr>
    </w:p>
    <w:p w14:paraId="5149D660" w14:textId="1A53E8C6" w:rsidR="004645D2" w:rsidRPr="004645D2" w:rsidRDefault="004645D2" w:rsidP="004645D2">
      <w:pPr>
        <w:jc w:val="center"/>
        <w:rPr>
          <w:b/>
          <w:sz w:val="24"/>
        </w:rPr>
      </w:pPr>
      <w:r w:rsidRPr="004645D2">
        <w:rPr>
          <w:b/>
          <w:sz w:val="24"/>
        </w:rPr>
        <w:t xml:space="preserve">Рисунок </w:t>
      </w:r>
      <w:r>
        <w:rPr>
          <w:b/>
          <w:sz w:val="24"/>
        </w:rPr>
        <w:t xml:space="preserve">2 </w:t>
      </w:r>
      <w:r w:rsidRPr="00873EFA">
        <w:rPr>
          <w:b/>
          <w:sz w:val="24"/>
        </w:rPr>
        <w:t>–</w:t>
      </w:r>
      <w:r w:rsidRPr="004645D2">
        <w:rPr>
          <w:b/>
          <w:sz w:val="24"/>
        </w:rPr>
        <w:t xml:space="preserve"> Пример наследования</w:t>
      </w:r>
    </w:p>
    <w:p w14:paraId="36461298" w14:textId="5C32FC97" w:rsidR="00F40B34" w:rsidRDefault="00F40B34" w:rsidP="00F40B34">
      <w:pPr>
        <w:rPr>
          <w:sz w:val="24"/>
        </w:rPr>
      </w:pPr>
    </w:p>
    <w:p w14:paraId="72B2E461" w14:textId="77777777" w:rsidR="004645D2" w:rsidRPr="004645D2" w:rsidRDefault="004645D2" w:rsidP="004645D2">
      <w:pPr>
        <w:rPr>
          <w:b/>
          <w:sz w:val="24"/>
        </w:rPr>
      </w:pPr>
      <w:r w:rsidRPr="004645D2">
        <w:rPr>
          <w:b/>
          <w:sz w:val="24"/>
        </w:rPr>
        <w:t>3.4.4.4.5 Основная агрегация</w:t>
      </w:r>
    </w:p>
    <w:p w14:paraId="53F04FBA" w14:textId="3B3E676E" w:rsidR="004645D2" w:rsidRDefault="004645D2" w:rsidP="004645D2">
      <w:pPr>
        <w:rPr>
          <w:sz w:val="24"/>
        </w:rPr>
      </w:pPr>
      <w:r w:rsidRPr="004645D2">
        <w:rPr>
          <w:sz w:val="24"/>
        </w:rPr>
        <w:t xml:space="preserve">Еще одна важная концепция объектно-ориентированного проектирования - агрегация. Агрегация используется для моделирования отношения «целое к частям». Есть две формы агрегации; базовая агрегация и агрегация состава. В основных отношениях агрегации жизненный цикл класса детали не зависит от жизненного цикла всего класса. Как показано на рисунке 3, автомобиль </w:t>
      </w:r>
      <w:proofErr w:type="gramStart"/>
      <w:r w:rsidRPr="004645D2">
        <w:rPr>
          <w:sz w:val="24"/>
        </w:rPr>
        <w:t>- это</w:t>
      </w:r>
      <w:proofErr w:type="gramEnd"/>
      <w:r w:rsidRPr="004645D2">
        <w:rPr>
          <w:sz w:val="24"/>
        </w:rPr>
        <w:t xml:space="preserve"> единое целое, а колесо - часть всего автомобиля. Колесо можно создать заранее, и его можно оставить на складе перед тем, как поставить на автомобиль во время сборки.</w:t>
      </w:r>
    </w:p>
    <w:p w14:paraId="6412C25F" w14:textId="08035063" w:rsidR="004645D2" w:rsidRDefault="004645D2" w:rsidP="004645D2">
      <w:pPr>
        <w:ind w:left="720" w:firstLine="0"/>
        <w:jc w:val="center"/>
        <w:rPr>
          <w:sz w:val="24"/>
        </w:rPr>
      </w:pPr>
      <w:r w:rsidRPr="004645D2">
        <w:rPr>
          <w:noProof/>
          <w:lang w:val="en-US" w:eastAsia="en-US"/>
        </w:rPr>
        <w:drawing>
          <wp:inline distT="0" distB="0" distL="0" distR="0" wp14:anchorId="4153562F" wp14:editId="351E26BC">
            <wp:extent cx="3230880" cy="1066800"/>
            <wp:effectExtent l="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0880" cy="1066800"/>
                    </a:xfrm>
                    <a:prstGeom prst="rect">
                      <a:avLst/>
                    </a:prstGeom>
                    <a:noFill/>
                    <a:ln>
                      <a:noFill/>
                    </a:ln>
                  </pic:spPr>
                </pic:pic>
              </a:graphicData>
            </a:graphic>
          </wp:inline>
        </w:drawing>
      </w:r>
    </w:p>
    <w:p w14:paraId="37813D5E" w14:textId="733CA95F" w:rsidR="002C54DA" w:rsidRPr="004645D2" w:rsidRDefault="004645D2" w:rsidP="004645D2">
      <w:pPr>
        <w:jc w:val="center"/>
        <w:rPr>
          <w:b/>
          <w:sz w:val="24"/>
        </w:rPr>
      </w:pPr>
      <w:r w:rsidRPr="004645D2">
        <w:rPr>
          <w:b/>
          <w:sz w:val="24"/>
        </w:rPr>
        <w:t>Рисунок 3 – Пример основной агрегации</w:t>
      </w:r>
    </w:p>
    <w:p w14:paraId="2B111D2D" w14:textId="224C097C" w:rsidR="00F40B34" w:rsidRDefault="00F40B34" w:rsidP="00F40B34">
      <w:pPr>
        <w:rPr>
          <w:sz w:val="24"/>
        </w:rPr>
      </w:pPr>
    </w:p>
    <w:p w14:paraId="59DBFFBE" w14:textId="77777777" w:rsidR="002C54DA" w:rsidRPr="002C54DA" w:rsidRDefault="002C54DA" w:rsidP="002C54DA">
      <w:pPr>
        <w:rPr>
          <w:b/>
          <w:sz w:val="24"/>
        </w:rPr>
      </w:pPr>
      <w:r w:rsidRPr="002C54DA">
        <w:rPr>
          <w:b/>
          <w:sz w:val="24"/>
        </w:rPr>
        <w:t>3.4.4.4.6 Агрегация состава</w:t>
      </w:r>
    </w:p>
    <w:p w14:paraId="67EEF230" w14:textId="523A261D" w:rsidR="002C54DA" w:rsidRDefault="002C54DA" w:rsidP="002C54DA">
      <w:pPr>
        <w:rPr>
          <w:sz w:val="24"/>
        </w:rPr>
      </w:pPr>
      <w:r w:rsidRPr="002C54DA">
        <w:rPr>
          <w:sz w:val="24"/>
        </w:rPr>
        <w:t xml:space="preserve">Другой формой агрегации является агрегация состава, обычно называемое просто </w:t>
      </w:r>
      <w:r w:rsidRPr="002C54DA">
        <w:rPr>
          <w:sz w:val="24"/>
        </w:rPr>
        <w:lastRenderedPageBreak/>
        <w:t xml:space="preserve">состав. На рисунке 4 показана взаимосвязь </w:t>
      </w:r>
      <w:proofErr w:type="spellStart"/>
      <w:r w:rsidRPr="002C54DA">
        <w:rPr>
          <w:sz w:val="24"/>
        </w:rPr>
        <w:t>суперкадра</w:t>
      </w:r>
      <w:proofErr w:type="spellEnd"/>
      <w:r w:rsidRPr="002C54DA">
        <w:rPr>
          <w:sz w:val="24"/>
        </w:rPr>
        <w:t xml:space="preserve"> и его каналы. В этом случае канал не может существовать без </w:t>
      </w:r>
      <w:proofErr w:type="spellStart"/>
      <w:r w:rsidRPr="002C54DA">
        <w:rPr>
          <w:sz w:val="24"/>
        </w:rPr>
        <w:t>суперкадра</w:t>
      </w:r>
      <w:proofErr w:type="spellEnd"/>
      <w:r w:rsidRPr="002C54DA">
        <w:rPr>
          <w:sz w:val="24"/>
        </w:rPr>
        <w:t>. Состав нарисован закрашенной ромбовидной формой.</w:t>
      </w:r>
    </w:p>
    <w:p w14:paraId="1BD500AD" w14:textId="77777777" w:rsidR="002C54DA" w:rsidRDefault="002C54DA" w:rsidP="002C54DA">
      <w:pPr>
        <w:rPr>
          <w:sz w:val="24"/>
        </w:rPr>
      </w:pPr>
    </w:p>
    <w:p w14:paraId="65543563" w14:textId="3FC83216" w:rsidR="002C54DA" w:rsidRPr="002C54DA" w:rsidRDefault="002C54DA" w:rsidP="002C54DA">
      <w:pPr>
        <w:ind w:left="720" w:firstLine="0"/>
        <w:jc w:val="center"/>
        <w:rPr>
          <w:sz w:val="24"/>
        </w:rPr>
      </w:pPr>
      <w:r w:rsidRPr="002C54DA">
        <w:rPr>
          <w:noProof/>
          <w:lang w:val="en-US" w:eastAsia="en-US"/>
        </w:rPr>
        <w:drawing>
          <wp:inline distT="0" distB="0" distL="0" distR="0" wp14:anchorId="7E365B4B" wp14:editId="06593C45">
            <wp:extent cx="3695700" cy="17145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95700" cy="1714500"/>
                    </a:xfrm>
                    <a:prstGeom prst="rect">
                      <a:avLst/>
                    </a:prstGeom>
                    <a:noFill/>
                    <a:ln>
                      <a:noFill/>
                    </a:ln>
                  </pic:spPr>
                </pic:pic>
              </a:graphicData>
            </a:graphic>
          </wp:inline>
        </w:drawing>
      </w:r>
    </w:p>
    <w:p w14:paraId="5A148D12" w14:textId="6AF29500" w:rsidR="00F40B34" w:rsidRPr="002C54DA" w:rsidRDefault="002C54DA" w:rsidP="002C54DA">
      <w:pPr>
        <w:jc w:val="center"/>
        <w:rPr>
          <w:b/>
          <w:sz w:val="24"/>
        </w:rPr>
      </w:pPr>
      <w:r w:rsidRPr="002C54DA">
        <w:rPr>
          <w:b/>
          <w:sz w:val="24"/>
        </w:rPr>
        <w:t xml:space="preserve">Рисунок </w:t>
      </w:r>
      <w:r>
        <w:rPr>
          <w:b/>
          <w:sz w:val="24"/>
        </w:rPr>
        <w:t xml:space="preserve">4 </w:t>
      </w:r>
      <w:r w:rsidRPr="00873EFA">
        <w:rPr>
          <w:b/>
          <w:sz w:val="24"/>
        </w:rPr>
        <w:t>–</w:t>
      </w:r>
      <w:r w:rsidRPr="002C54DA">
        <w:rPr>
          <w:b/>
          <w:sz w:val="24"/>
        </w:rPr>
        <w:t xml:space="preserve"> Пример агрегации состава</w:t>
      </w:r>
    </w:p>
    <w:p w14:paraId="3E028960" w14:textId="77777777" w:rsidR="002C54DA" w:rsidRDefault="002C54DA" w:rsidP="00F40B34">
      <w:pPr>
        <w:rPr>
          <w:sz w:val="24"/>
        </w:rPr>
      </w:pPr>
    </w:p>
    <w:p w14:paraId="01AAE586" w14:textId="77777777" w:rsidR="002C54DA" w:rsidRPr="002C54DA" w:rsidRDefault="002C54DA" w:rsidP="002C54DA">
      <w:pPr>
        <w:rPr>
          <w:b/>
          <w:sz w:val="24"/>
        </w:rPr>
      </w:pPr>
      <w:r w:rsidRPr="002C54DA">
        <w:rPr>
          <w:b/>
          <w:sz w:val="24"/>
        </w:rPr>
        <w:t>3.4.4.4.7 Множественность</w:t>
      </w:r>
    </w:p>
    <w:p w14:paraId="1433FBDB" w14:textId="74A9B759" w:rsidR="002C54DA" w:rsidRDefault="002C54DA" w:rsidP="002C54DA">
      <w:pPr>
        <w:rPr>
          <w:sz w:val="24"/>
        </w:rPr>
      </w:pPr>
      <w:r w:rsidRPr="002C54DA">
        <w:rPr>
          <w:sz w:val="24"/>
        </w:rPr>
        <w:t>Множественность показывает, сколько экземпляров одного класса может быть связано с одним экземпляром другого класса. В таблице 3 приведены примеры индикаторов множественности с указанием их значений.</w:t>
      </w:r>
    </w:p>
    <w:p w14:paraId="33484668" w14:textId="5162D013" w:rsidR="002C54DA" w:rsidRPr="002C54DA" w:rsidRDefault="002C54DA" w:rsidP="002C54DA">
      <w:pPr>
        <w:ind w:firstLine="0"/>
        <w:jc w:val="center"/>
        <w:rPr>
          <w:b/>
          <w:sz w:val="24"/>
        </w:rPr>
      </w:pPr>
      <w:r>
        <w:rPr>
          <w:b/>
          <w:sz w:val="24"/>
        </w:rPr>
        <w:t xml:space="preserve">Таблица 3 </w:t>
      </w:r>
      <w:r>
        <w:rPr>
          <w:b/>
          <w:sz w:val="24"/>
          <w:lang w:val="en-US"/>
        </w:rPr>
        <w:t>–</w:t>
      </w:r>
      <w:r w:rsidRPr="002C54DA">
        <w:rPr>
          <w:b/>
          <w:sz w:val="24"/>
        </w:rPr>
        <w:t xml:space="preserve"> Обозначение множественности</w:t>
      </w:r>
    </w:p>
    <w:tbl>
      <w:tblPr>
        <w:tblW w:w="0" w:type="auto"/>
        <w:jc w:val="center"/>
        <w:tblCellMar>
          <w:left w:w="0" w:type="dxa"/>
          <w:right w:w="0" w:type="dxa"/>
        </w:tblCellMar>
        <w:tblLook w:val="04A0" w:firstRow="1" w:lastRow="0" w:firstColumn="1" w:lastColumn="0" w:noHBand="0" w:noVBand="1"/>
      </w:tblPr>
      <w:tblGrid>
        <w:gridCol w:w="1214"/>
        <w:gridCol w:w="1723"/>
      </w:tblGrid>
      <w:tr w:rsidR="002C54DA" w:rsidRPr="002C54DA" w14:paraId="3DACC227" w14:textId="77777777" w:rsidTr="00EE095C">
        <w:trPr>
          <w:trHeight w:val="312"/>
          <w:jc w:val="center"/>
        </w:trPr>
        <w:tc>
          <w:tcPr>
            <w:tcW w:w="2937"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99A070" w14:textId="77777777" w:rsidR="002C54DA" w:rsidRPr="001E2B4F" w:rsidRDefault="002C54DA" w:rsidP="002C54DA">
            <w:pPr>
              <w:ind w:firstLine="0"/>
              <w:jc w:val="center"/>
              <w:rPr>
                <w:sz w:val="24"/>
              </w:rPr>
            </w:pPr>
            <w:r w:rsidRPr="001E2B4F">
              <w:rPr>
                <w:sz w:val="24"/>
              </w:rPr>
              <w:t>Возможные значения множественности</w:t>
            </w:r>
          </w:p>
        </w:tc>
      </w:tr>
      <w:tr w:rsidR="002C54DA" w:rsidRPr="002C54DA" w14:paraId="1B4DEF3A" w14:textId="77777777" w:rsidTr="00EE095C">
        <w:trPr>
          <w:trHeight w:val="317"/>
          <w:jc w:val="center"/>
        </w:trPr>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A1275D" w14:textId="77777777" w:rsidR="002C54DA" w:rsidRPr="001E2B4F" w:rsidRDefault="002C54DA" w:rsidP="002C54DA">
            <w:pPr>
              <w:ind w:firstLine="0"/>
              <w:jc w:val="center"/>
              <w:rPr>
                <w:sz w:val="24"/>
              </w:rPr>
            </w:pPr>
            <w:r w:rsidRPr="001E2B4F">
              <w:rPr>
                <w:sz w:val="24"/>
              </w:rPr>
              <w:t>Индикатор</w:t>
            </w:r>
          </w:p>
        </w:tc>
        <w:tc>
          <w:tcPr>
            <w:tcW w:w="1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6FE26A" w14:textId="77777777" w:rsidR="002C54DA" w:rsidRPr="001E2B4F" w:rsidRDefault="002C54DA" w:rsidP="002C54DA">
            <w:pPr>
              <w:ind w:firstLine="0"/>
              <w:jc w:val="center"/>
              <w:rPr>
                <w:sz w:val="24"/>
              </w:rPr>
            </w:pPr>
            <w:r w:rsidRPr="001E2B4F">
              <w:rPr>
                <w:sz w:val="24"/>
              </w:rPr>
              <w:t>Смысл</w:t>
            </w:r>
          </w:p>
        </w:tc>
      </w:tr>
      <w:tr w:rsidR="002C54DA" w:rsidRPr="002C54DA" w14:paraId="3AC1608C" w14:textId="77777777" w:rsidTr="00EE095C">
        <w:trPr>
          <w:trHeight w:val="312"/>
          <w:jc w:val="center"/>
        </w:trPr>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DF3B25" w14:textId="77777777" w:rsidR="002C54DA" w:rsidRPr="002C54DA" w:rsidRDefault="002C54DA" w:rsidP="002C54DA">
            <w:pPr>
              <w:ind w:firstLine="0"/>
              <w:rPr>
                <w:sz w:val="24"/>
              </w:rPr>
            </w:pPr>
            <w:r w:rsidRPr="002C54DA">
              <w:rPr>
                <w:sz w:val="24"/>
              </w:rPr>
              <w:t>0..1</w:t>
            </w:r>
          </w:p>
        </w:tc>
        <w:tc>
          <w:tcPr>
            <w:tcW w:w="1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ECC152" w14:textId="77777777" w:rsidR="002C54DA" w:rsidRPr="002C54DA" w:rsidRDefault="002C54DA" w:rsidP="002C54DA">
            <w:pPr>
              <w:ind w:firstLine="0"/>
              <w:rPr>
                <w:sz w:val="24"/>
              </w:rPr>
            </w:pPr>
            <w:r w:rsidRPr="002C54DA">
              <w:rPr>
                <w:sz w:val="24"/>
              </w:rPr>
              <w:t>Ноль или один</w:t>
            </w:r>
          </w:p>
        </w:tc>
      </w:tr>
      <w:tr w:rsidR="002C54DA" w:rsidRPr="002C54DA" w14:paraId="4421BD20" w14:textId="77777777" w:rsidTr="00EE095C">
        <w:trPr>
          <w:trHeight w:val="312"/>
          <w:jc w:val="center"/>
        </w:trPr>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A1BB12" w14:textId="77777777" w:rsidR="002C54DA" w:rsidRPr="002C54DA" w:rsidRDefault="002C54DA" w:rsidP="002C54DA">
            <w:pPr>
              <w:ind w:firstLine="0"/>
              <w:rPr>
                <w:sz w:val="24"/>
              </w:rPr>
            </w:pPr>
            <w:r w:rsidRPr="002C54DA">
              <w:rPr>
                <w:sz w:val="24"/>
              </w:rPr>
              <w:t>1</w:t>
            </w:r>
          </w:p>
        </w:tc>
        <w:tc>
          <w:tcPr>
            <w:tcW w:w="1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925DB6" w14:textId="77777777" w:rsidR="002C54DA" w:rsidRPr="002C54DA" w:rsidRDefault="002C54DA" w:rsidP="002C54DA">
            <w:pPr>
              <w:ind w:firstLine="0"/>
              <w:rPr>
                <w:sz w:val="24"/>
              </w:rPr>
            </w:pPr>
            <w:r w:rsidRPr="002C54DA">
              <w:rPr>
                <w:sz w:val="24"/>
              </w:rPr>
              <w:t>Только один</w:t>
            </w:r>
          </w:p>
        </w:tc>
      </w:tr>
      <w:tr w:rsidR="002C54DA" w:rsidRPr="002C54DA" w14:paraId="20D46211" w14:textId="77777777" w:rsidTr="00EE095C">
        <w:trPr>
          <w:trHeight w:val="317"/>
          <w:jc w:val="center"/>
        </w:trPr>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613C55" w14:textId="77777777" w:rsidR="002C54DA" w:rsidRPr="002C54DA" w:rsidRDefault="002C54DA" w:rsidP="002C54DA">
            <w:pPr>
              <w:ind w:firstLine="0"/>
              <w:rPr>
                <w:sz w:val="24"/>
              </w:rPr>
            </w:pPr>
            <w:proofErr w:type="gramStart"/>
            <w:r w:rsidRPr="002C54DA">
              <w:rPr>
                <w:sz w:val="24"/>
              </w:rPr>
              <w:t>0..*</w:t>
            </w:r>
            <w:proofErr w:type="gramEnd"/>
          </w:p>
        </w:tc>
        <w:tc>
          <w:tcPr>
            <w:tcW w:w="1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547333" w14:textId="706B609D" w:rsidR="002C54DA" w:rsidRPr="002C54DA" w:rsidRDefault="002C54DA" w:rsidP="002C54DA">
            <w:pPr>
              <w:ind w:firstLine="0"/>
              <w:rPr>
                <w:sz w:val="24"/>
              </w:rPr>
            </w:pPr>
            <w:r w:rsidRPr="002C54DA">
              <w:rPr>
                <w:sz w:val="24"/>
              </w:rPr>
              <w:t>Ноль</w:t>
            </w:r>
            <w:r>
              <w:rPr>
                <w:sz w:val="24"/>
                <w:lang w:val="en-US"/>
              </w:rPr>
              <w:t>x</w:t>
            </w:r>
            <w:r w:rsidRPr="002C54DA">
              <w:rPr>
                <w:sz w:val="24"/>
              </w:rPr>
              <w:t xml:space="preserve"> или больше</w:t>
            </w:r>
          </w:p>
        </w:tc>
      </w:tr>
      <w:tr w:rsidR="002C54DA" w:rsidRPr="002C54DA" w14:paraId="30B6D7E1" w14:textId="77777777" w:rsidTr="00EE095C">
        <w:trPr>
          <w:trHeight w:val="312"/>
          <w:jc w:val="center"/>
        </w:trPr>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C2E771" w14:textId="77777777" w:rsidR="002C54DA" w:rsidRPr="002C54DA" w:rsidRDefault="002C54DA" w:rsidP="002C54DA">
            <w:pPr>
              <w:ind w:firstLine="0"/>
              <w:rPr>
                <w:sz w:val="24"/>
              </w:rPr>
            </w:pPr>
            <w:r w:rsidRPr="002C54DA">
              <w:rPr>
                <w:sz w:val="24"/>
              </w:rPr>
              <w:t>*</w:t>
            </w:r>
          </w:p>
        </w:tc>
        <w:tc>
          <w:tcPr>
            <w:tcW w:w="1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35958B" w14:textId="77777777" w:rsidR="002C54DA" w:rsidRPr="002C54DA" w:rsidRDefault="002C54DA" w:rsidP="002C54DA">
            <w:pPr>
              <w:ind w:firstLine="0"/>
              <w:rPr>
                <w:sz w:val="24"/>
              </w:rPr>
            </w:pPr>
            <w:r w:rsidRPr="002C54DA">
              <w:rPr>
                <w:sz w:val="24"/>
              </w:rPr>
              <w:t>Ноль или больше</w:t>
            </w:r>
          </w:p>
        </w:tc>
      </w:tr>
      <w:tr w:rsidR="002C54DA" w:rsidRPr="002C54DA" w14:paraId="7F982F77" w14:textId="77777777" w:rsidTr="00EE095C">
        <w:trPr>
          <w:trHeight w:val="317"/>
          <w:jc w:val="center"/>
        </w:trPr>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84992B" w14:textId="77777777" w:rsidR="002C54DA" w:rsidRPr="002C54DA" w:rsidRDefault="002C54DA" w:rsidP="002C54DA">
            <w:pPr>
              <w:ind w:firstLine="0"/>
              <w:rPr>
                <w:sz w:val="24"/>
              </w:rPr>
            </w:pPr>
            <w:proofErr w:type="gramStart"/>
            <w:r w:rsidRPr="002C54DA">
              <w:rPr>
                <w:sz w:val="24"/>
              </w:rPr>
              <w:t>1..*</w:t>
            </w:r>
            <w:proofErr w:type="gramEnd"/>
          </w:p>
        </w:tc>
        <w:tc>
          <w:tcPr>
            <w:tcW w:w="1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F4FCF0" w14:textId="77777777" w:rsidR="002C54DA" w:rsidRPr="002C54DA" w:rsidRDefault="002C54DA" w:rsidP="002C54DA">
            <w:pPr>
              <w:ind w:firstLine="0"/>
              <w:rPr>
                <w:sz w:val="24"/>
              </w:rPr>
            </w:pPr>
            <w:r w:rsidRPr="002C54DA">
              <w:rPr>
                <w:sz w:val="24"/>
              </w:rPr>
              <w:t>Один или больше</w:t>
            </w:r>
          </w:p>
        </w:tc>
      </w:tr>
      <w:tr w:rsidR="002C54DA" w:rsidRPr="002C54DA" w14:paraId="0860C933" w14:textId="77777777" w:rsidTr="00EE095C">
        <w:trPr>
          <w:trHeight w:val="312"/>
          <w:jc w:val="center"/>
        </w:trPr>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61F5D9" w14:textId="77777777" w:rsidR="002C54DA" w:rsidRPr="002C54DA" w:rsidRDefault="002C54DA" w:rsidP="002C54DA">
            <w:pPr>
              <w:ind w:firstLine="0"/>
              <w:rPr>
                <w:sz w:val="24"/>
              </w:rPr>
            </w:pPr>
            <w:r w:rsidRPr="002C54DA">
              <w:rPr>
                <w:sz w:val="24"/>
              </w:rPr>
              <w:t>1..2</w:t>
            </w:r>
          </w:p>
        </w:tc>
        <w:tc>
          <w:tcPr>
            <w:tcW w:w="1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214500" w14:textId="77777777" w:rsidR="002C54DA" w:rsidRPr="002C54DA" w:rsidRDefault="002C54DA" w:rsidP="002C54DA">
            <w:pPr>
              <w:ind w:firstLine="0"/>
              <w:rPr>
                <w:sz w:val="24"/>
              </w:rPr>
            </w:pPr>
            <w:r w:rsidRPr="002C54DA">
              <w:rPr>
                <w:sz w:val="24"/>
              </w:rPr>
              <w:t>Один или два</w:t>
            </w:r>
          </w:p>
        </w:tc>
      </w:tr>
      <w:tr w:rsidR="002C54DA" w:rsidRPr="002C54DA" w14:paraId="11E61EC3" w14:textId="77777777" w:rsidTr="00EE095C">
        <w:trPr>
          <w:trHeight w:val="317"/>
          <w:jc w:val="center"/>
        </w:trPr>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1365D9" w14:textId="77777777" w:rsidR="002C54DA" w:rsidRPr="002C54DA" w:rsidRDefault="002C54DA" w:rsidP="002C54DA">
            <w:pPr>
              <w:ind w:firstLine="0"/>
              <w:rPr>
                <w:sz w:val="24"/>
              </w:rPr>
            </w:pPr>
            <w:r w:rsidRPr="002C54DA">
              <w:rPr>
                <w:sz w:val="24"/>
              </w:rPr>
              <w:t>4</w:t>
            </w:r>
          </w:p>
        </w:tc>
        <w:tc>
          <w:tcPr>
            <w:tcW w:w="1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36F1C6" w14:textId="77777777" w:rsidR="002C54DA" w:rsidRPr="002C54DA" w:rsidRDefault="002C54DA" w:rsidP="002C54DA">
            <w:pPr>
              <w:ind w:firstLine="0"/>
              <w:rPr>
                <w:sz w:val="24"/>
              </w:rPr>
            </w:pPr>
            <w:r w:rsidRPr="002C54DA">
              <w:rPr>
                <w:sz w:val="24"/>
              </w:rPr>
              <w:t>Только четыре</w:t>
            </w:r>
          </w:p>
        </w:tc>
      </w:tr>
      <w:tr w:rsidR="002C54DA" w:rsidRPr="002C54DA" w14:paraId="20AD0BC9" w14:textId="77777777" w:rsidTr="00EE095C">
        <w:trPr>
          <w:trHeight w:val="317"/>
          <w:jc w:val="center"/>
        </w:trPr>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36CC9F" w14:textId="77777777" w:rsidR="002C54DA" w:rsidRPr="002C54DA" w:rsidRDefault="002C54DA" w:rsidP="002C54DA">
            <w:pPr>
              <w:ind w:left="720" w:firstLine="0"/>
              <w:rPr>
                <w:sz w:val="24"/>
              </w:rPr>
            </w:pPr>
            <w:r w:rsidRPr="002C54DA">
              <w:rPr>
                <w:sz w:val="24"/>
              </w:rPr>
              <w:t>0..5</w:t>
            </w:r>
          </w:p>
        </w:tc>
        <w:tc>
          <w:tcPr>
            <w:tcW w:w="1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54C8EE" w14:textId="77777777" w:rsidR="002C54DA" w:rsidRPr="002C54DA" w:rsidRDefault="002C54DA" w:rsidP="002C54DA">
            <w:pPr>
              <w:ind w:left="720" w:firstLine="0"/>
              <w:rPr>
                <w:sz w:val="24"/>
              </w:rPr>
            </w:pPr>
            <w:r w:rsidRPr="002C54DA">
              <w:rPr>
                <w:sz w:val="24"/>
              </w:rPr>
              <w:t>От нуля до пяти</w:t>
            </w:r>
          </w:p>
        </w:tc>
      </w:tr>
    </w:tbl>
    <w:p w14:paraId="5B9396D1" w14:textId="77777777" w:rsidR="00083F97" w:rsidRPr="002C54DA" w:rsidRDefault="00083F97" w:rsidP="002C54DA">
      <w:pPr>
        <w:ind w:left="720" w:firstLine="0"/>
        <w:rPr>
          <w:sz w:val="24"/>
        </w:rPr>
      </w:pPr>
    </w:p>
    <w:p w14:paraId="1F14A1EA" w14:textId="480DB2C2" w:rsidR="002C54DA" w:rsidRDefault="002C54DA" w:rsidP="002C54DA">
      <w:pPr>
        <w:rPr>
          <w:b/>
          <w:sz w:val="24"/>
        </w:rPr>
      </w:pPr>
      <w:r w:rsidRPr="002C54DA">
        <w:rPr>
          <w:b/>
          <w:sz w:val="24"/>
        </w:rPr>
        <w:t>4 Спецификация физического уровня и определение услуги</w:t>
      </w:r>
    </w:p>
    <w:p w14:paraId="508F865B" w14:textId="77777777" w:rsidR="00083F97" w:rsidRPr="002C54DA" w:rsidRDefault="00083F97" w:rsidP="002C54DA">
      <w:pPr>
        <w:rPr>
          <w:b/>
          <w:sz w:val="24"/>
        </w:rPr>
      </w:pPr>
    </w:p>
    <w:p w14:paraId="75943F02" w14:textId="77777777" w:rsidR="002C54DA" w:rsidRPr="002C54DA" w:rsidRDefault="002C54DA" w:rsidP="002C54DA">
      <w:pPr>
        <w:rPr>
          <w:b/>
          <w:sz w:val="24"/>
        </w:rPr>
      </w:pPr>
      <w:bookmarkStart w:id="13" w:name="bookmark30"/>
      <w:r w:rsidRPr="002C54DA">
        <w:rPr>
          <w:b/>
          <w:sz w:val="24"/>
        </w:rPr>
        <w:t>4</w:t>
      </w:r>
      <w:bookmarkEnd w:id="13"/>
      <w:r w:rsidRPr="002C54DA">
        <w:rPr>
          <w:b/>
          <w:sz w:val="24"/>
        </w:rPr>
        <w:t>.1 Общие положения</w:t>
      </w:r>
    </w:p>
    <w:p w14:paraId="534227FC" w14:textId="77777777" w:rsidR="002C54DA" w:rsidRPr="002C54DA" w:rsidRDefault="002C54DA" w:rsidP="002C54DA">
      <w:pPr>
        <w:rPr>
          <w:sz w:val="24"/>
        </w:rPr>
      </w:pPr>
      <w:r w:rsidRPr="002C54DA">
        <w:rPr>
          <w:sz w:val="24"/>
        </w:rPr>
        <w:t>В этом документе дается определение беспроводного физического уровня (</w:t>
      </w:r>
      <w:proofErr w:type="spellStart"/>
      <w:r w:rsidRPr="002C54DA">
        <w:rPr>
          <w:sz w:val="24"/>
        </w:rPr>
        <w:t>PhL</w:t>
      </w:r>
      <w:proofErr w:type="spellEnd"/>
      <w:r w:rsidRPr="002C54DA">
        <w:rPr>
          <w:sz w:val="24"/>
        </w:rPr>
        <w:t xml:space="preserve">) типа 20 в дополнение к проводному </w:t>
      </w:r>
      <w:proofErr w:type="spellStart"/>
      <w:r w:rsidRPr="002C54DA">
        <w:rPr>
          <w:sz w:val="24"/>
        </w:rPr>
        <w:t>PhL</w:t>
      </w:r>
      <w:proofErr w:type="spellEnd"/>
      <w:r w:rsidRPr="002C54DA">
        <w:rPr>
          <w:sz w:val="24"/>
        </w:rPr>
        <w:t xml:space="preserve"> типа 20, указанному в IEC 61158-2.</w:t>
      </w:r>
    </w:p>
    <w:p w14:paraId="2C04DCEB" w14:textId="77777777" w:rsidR="002C54DA" w:rsidRPr="002C54DA" w:rsidRDefault="002C54DA" w:rsidP="002C54DA">
      <w:pPr>
        <w:rPr>
          <w:sz w:val="24"/>
        </w:rPr>
      </w:pPr>
      <w:r w:rsidRPr="002C54DA">
        <w:rPr>
          <w:sz w:val="24"/>
        </w:rPr>
        <w:t xml:space="preserve"> </w:t>
      </w:r>
    </w:p>
    <w:p w14:paraId="519BEC33" w14:textId="77777777" w:rsidR="002C54DA" w:rsidRPr="002C54DA" w:rsidRDefault="002C54DA" w:rsidP="002C54DA">
      <w:pPr>
        <w:rPr>
          <w:b/>
          <w:sz w:val="24"/>
        </w:rPr>
      </w:pPr>
      <w:r w:rsidRPr="002C54DA">
        <w:rPr>
          <w:b/>
          <w:sz w:val="24"/>
        </w:rPr>
        <w:t>4.2 Определение услуги физического уровня</w:t>
      </w:r>
    </w:p>
    <w:p w14:paraId="65C14FA5" w14:textId="77777777" w:rsidR="002C54DA" w:rsidRPr="002C54DA" w:rsidRDefault="002C54DA" w:rsidP="002C54DA">
      <w:pPr>
        <w:rPr>
          <w:b/>
          <w:sz w:val="24"/>
        </w:rPr>
      </w:pPr>
      <w:r w:rsidRPr="002C54DA">
        <w:rPr>
          <w:b/>
          <w:sz w:val="24"/>
        </w:rPr>
        <w:t>4.2.1 Общий обзор</w:t>
      </w:r>
    </w:p>
    <w:p w14:paraId="44195518" w14:textId="77777777" w:rsidR="002C54DA" w:rsidRPr="002C54DA" w:rsidRDefault="002C54DA" w:rsidP="002C54DA">
      <w:pPr>
        <w:rPr>
          <w:sz w:val="24"/>
        </w:rPr>
      </w:pPr>
      <w:r w:rsidRPr="002C54DA">
        <w:rPr>
          <w:sz w:val="24"/>
        </w:rPr>
        <w:t xml:space="preserve">Устройства типа 20 используют радиочастоты (RF) для коммуникации между устройствами. Расстояние между двумя устройствами может составлять 100 метров и более в зависимости от мощности передатчика, типа антенны и отсутствия препятствий между двумя устройствами. Устройства, соответствующие типу 20, могут питаться от </w:t>
      </w:r>
      <w:r w:rsidRPr="002C54DA">
        <w:rPr>
          <w:sz w:val="24"/>
        </w:rPr>
        <w:lastRenderedPageBreak/>
        <w:t xml:space="preserve">сети, аккумулятора, устройств сбора энергии (например, солнечной энергии, вибрации и </w:t>
      </w:r>
      <w:proofErr w:type="gramStart"/>
      <w:r w:rsidRPr="002C54DA">
        <w:rPr>
          <w:sz w:val="24"/>
        </w:rPr>
        <w:t>т.д.</w:t>
      </w:r>
      <w:proofErr w:type="gramEnd"/>
      <w:r w:rsidRPr="002C54DA">
        <w:rPr>
          <w:sz w:val="24"/>
        </w:rPr>
        <w:t>) или их комбинации.</w:t>
      </w:r>
    </w:p>
    <w:p w14:paraId="1AE23FA1" w14:textId="77777777" w:rsidR="002C54DA" w:rsidRPr="002C54DA" w:rsidRDefault="002C54DA" w:rsidP="002C54DA">
      <w:pPr>
        <w:rPr>
          <w:sz w:val="24"/>
        </w:rPr>
      </w:pPr>
      <w:r w:rsidRPr="002C54DA">
        <w:rPr>
          <w:sz w:val="24"/>
        </w:rPr>
        <w:t xml:space="preserve">Этот стандарт определяет тип 20 </w:t>
      </w:r>
      <w:proofErr w:type="spellStart"/>
      <w:r w:rsidRPr="002C54DA">
        <w:rPr>
          <w:sz w:val="24"/>
        </w:rPr>
        <w:t>PhL</w:t>
      </w:r>
      <w:proofErr w:type="spellEnd"/>
      <w:r w:rsidRPr="002C54DA">
        <w:rPr>
          <w:sz w:val="24"/>
        </w:rPr>
        <w:t xml:space="preserve">. Он используется для устройств, реализующих коммуникацию в беспроводной сети с сетчатой структурой в соответствии с определением этого стандарта. </w:t>
      </w:r>
      <w:proofErr w:type="spellStart"/>
      <w:r w:rsidRPr="002C54DA">
        <w:rPr>
          <w:sz w:val="24"/>
        </w:rPr>
        <w:t>PhL</w:t>
      </w:r>
      <w:proofErr w:type="spellEnd"/>
      <w:r w:rsidRPr="002C54DA">
        <w:rPr>
          <w:sz w:val="24"/>
        </w:rPr>
        <w:t xml:space="preserve"> отвечает за метод передачи сигналов, мощность сигнала, чувствительность устройства и среду для отправки битов через сетевую среду передачи. Эта спецификация беспроводного </w:t>
      </w:r>
      <w:proofErr w:type="spellStart"/>
      <w:r w:rsidRPr="002C54DA">
        <w:rPr>
          <w:sz w:val="24"/>
        </w:rPr>
        <w:t>PhL</w:t>
      </w:r>
      <w:proofErr w:type="spellEnd"/>
      <w:r w:rsidRPr="002C54DA">
        <w:rPr>
          <w:sz w:val="24"/>
        </w:rPr>
        <w:t xml:space="preserve"> основана на физическом уровне DSSS 2450 МГц и использовании модуляции с квадратурной фазовой манипуляцией со смещением (O-QPSK) в соответствии со стандартом IEEE 802.15.4-2011. Этот стандарт определяет услуги, которые физический уровень предоставляет более высоким уровням этого стандарта для отправки и получения данных на носителе. Он также определяет параметры локального управления, используемые для управления работой </w:t>
      </w:r>
      <w:proofErr w:type="spellStart"/>
      <w:r w:rsidRPr="002C54DA">
        <w:rPr>
          <w:sz w:val="24"/>
        </w:rPr>
        <w:t>PhL</w:t>
      </w:r>
      <w:proofErr w:type="spellEnd"/>
      <w:r w:rsidRPr="002C54DA">
        <w:rPr>
          <w:sz w:val="24"/>
        </w:rPr>
        <w:t>.</w:t>
      </w:r>
    </w:p>
    <w:p w14:paraId="74AFC905" w14:textId="77777777" w:rsidR="002C54DA" w:rsidRPr="002C54DA" w:rsidRDefault="002C54DA" w:rsidP="002C54DA">
      <w:pPr>
        <w:rPr>
          <w:sz w:val="24"/>
        </w:rPr>
      </w:pPr>
      <w:proofErr w:type="spellStart"/>
      <w:r w:rsidRPr="002C54DA">
        <w:rPr>
          <w:sz w:val="24"/>
        </w:rPr>
        <w:t>PhL</w:t>
      </w:r>
      <w:proofErr w:type="spellEnd"/>
      <w:r w:rsidRPr="002C54DA">
        <w:rPr>
          <w:sz w:val="24"/>
        </w:rPr>
        <w:t xml:space="preserve"> этого стандарта касается характеристик радиокоммуникации при соединении к сети. Он связан с любой частью сетевой структуры, которая никоим образом не обрабатывает информацию. Он отвечает за отправку битов по сети. Он не определяет, что такое бит или как он используется, а только способ его отправления. </w:t>
      </w:r>
      <w:proofErr w:type="spellStart"/>
      <w:r w:rsidRPr="002C54DA">
        <w:rPr>
          <w:sz w:val="24"/>
        </w:rPr>
        <w:t>PhL</w:t>
      </w:r>
      <w:proofErr w:type="spellEnd"/>
      <w:r w:rsidRPr="002C54DA">
        <w:rPr>
          <w:sz w:val="24"/>
        </w:rPr>
        <w:t xml:space="preserve"> отвечает за передачу и получение данных.</w:t>
      </w:r>
    </w:p>
    <w:p w14:paraId="16BFB43D" w14:textId="77777777" w:rsidR="002C54DA" w:rsidRPr="002C54DA" w:rsidRDefault="002C54DA" w:rsidP="002C54DA">
      <w:pPr>
        <w:rPr>
          <w:b/>
          <w:sz w:val="24"/>
        </w:rPr>
      </w:pPr>
      <w:bookmarkStart w:id="14" w:name="bookmark33"/>
      <w:r w:rsidRPr="002C54DA">
        <w:rPr>
          <w:b/>
          <w:sz w:val="24"/>
        </w:rPr>
        <w:t>4</w:t>
      </w:r>
      <w:bookmarkEnd w:id="14"/>
      <w:r w:rsidRPr="002C54DA">
        <w:rPr>
          <w:b/>
          <w:sz w:val="24"/>
        </w:rPr>
        <w:t>.2.2 Услуги физического уровня</w:t>
      </w:r>
    </w:p>
    <w:p w14:paraId="53723F88" w14:textId="77777777" w:rsidR="002C54DA" w:rsidRPr="002C54DA" w:rsidRDefault="002C54DA" w:rsidP="002C54DA">
      <w:pPr>
        <w:rPr>
          <w:b/>
          <w:sz w:val="24"/>
        </w:rPr>
      </w:pPr>
      <w:r w:rsidRPr="002C54DA">
        <w:rPr>
          <w:b/>
          <w:sz w:val="24"/>
        </w:rPr>
        <w:t>4.2.2.1 Услуги физического уровня</w:t>
      </w:r>
    </w:p>
    <w:p w14:paraId="60FC2729" w14:textId="77777777" w:rsidR="002C54DA" w:rsidRPr="002C54DA" w:rsidRDefault="002C54DA" w:rsidP="002C54DA">
      <w:pPr>
        <w:rPr>
          <w:sz w:val="24"/>
        </w:rPr>
      </w:pPr>
      <w:proofErr w:type="spellStart"/>
      <w:r w:rsidRPr="002C54DA">
        <w:rPr>
          <w:sz w:val="24"/>
        </w:rPr>
        <w:t>PhL</w:t>
      </w:r>
      <w:proofErr w:type="spellEnd"/>
      <w:r w:rsidRPr="002C54DA">
        <w:rPr>
          <w:sz w:val="24"/>
        </w:rPr>
        <w:t xml:space="preserve"> предоставляет следующие услуги:</w:t>
      </w:r>
    </w:p>
    <w:p w14:paraId="4477392B" w14:textId="7CE6CF8C" w:rsidR="002C54DA" w:rsidRPr="002C54DA" w:rsidRDefault="005B668B" w:rsidP="002C54DA">
      <w:pPr>
        <w:rPr>
          <w:sz w:val="24"/>
        </w:rPr>
      </w:pPr>
      <w:r>
        <w:rPr>
          <w:sz w:val="24"/>
        </w:rPr>
        <w:t>-</w:t>
      </w:r>
      <w:r w:rsidR="002C54DA" w:rsidRPr="002C54DA">
        <w:rPr>
          <w:sz w:val="24"/>
        </w:rPr>
        <w:t xml:space="preserve"> Услуга управления - поддерживает включение или отключение объекта </w:t>
      </w:r>
      <w:proofErr w:type="spellStart"/>
      <w:r w:rsidR="002C54DA" w:rsidRPr="002C54DA">
        <w:rPr>
          <w:sz w:val="24"/>
        </w:rPr>
        <w:t>PhL</w:t>
      </w:r>
      <w:proofErr w:type="spellEnd"/>
      <w:r w:rsidR="002C54DA" w:rsidRPr="002C54DA">
        <w:rPr>
          <w:sz w:val="24"/>
        </w:rPr>
        <w:t xml:space="preserve"> (</w:t>
      </w:r>
      <w:proofErr w:type="spellStart"/>
      <w:r w:rsidR="002C54DA" w:rsidRPr="002C54DA">
        <w:rPr>
          <w:sz w:val="24"/>
        </w:rPr>
        <w:t>PhE</w:t>
      </w:r>
      <w:proofErr w:type="spellEnd"/>
      <w:r w:rsidR="002C54DA" w:rsidRPr="002C54DA">
        <w:rPr>
          <w:sz w:val="24"/>
        </w:rPr>
        <w:t>) и выполнение доступа к свободному каналу исходной среды,</w:t>
      </w:r>
    </w:p>
    <w:p w14:paraId="2CD90854" w14:textId="27BA5930" w:rsidR="002C54DA" w:rsidRPr="002C54DA" w:rsidRDefault="005B668B" w:rsidP="002C54DA">
      <w:pPr>
        <w:rPr>
          <w:sz w:val="24"/>
        </w:rPr>
      </w:pPr>
      <w:r>
        <w:rPr>
          <w:sz w:val="24"/>
        </w:rPr>
        <w:t>-</w:t>
      </w:r>
      <w:r w:rsidR="002C54DA" w:rsidRPr="002C54DA">
        <w:rPr>
          <w:sz w:val="24"/>
        </w:rPr>
        <w:t xml:space="preserve"> Услуга сообщений - поддерживает передачу данных о пользователе услуги физического уровня (</w:t>
      </w:r>
      <w:proofErr w:type="spellStart"/>
      <w:r w:rsidR="002C54DA" w:rsidRPr="002C54DA">
        <w:rPr>
          <w:sz w:val="24"/>
        </w:rPr>
        <w:t>PhS</w:t>
      </w:r>
      <w:proofErr w:type="spellEnd"/>
      <w:r w:rsidR="002C54DA" w:rsidRPr="002C54DA">
        <w:rPr>
          <w:sz w:val="24"/>
        </w:rPr>
        <w:t xml:space="preserve">) от исходного пользователя </w:t>
      </w:r>
      <w:proofErr w:type="spellStart"/>
      <w:r w:rsidR="002C54DA" w:rsidRPr="002C54DA">
        <w:rPr>
          <w:sz w:val="24"/>
        </w:rPr>
        <w:t>PhS</w:t>
      </w:r>
      <w:proofErr w:type="spellEnd"/>
      <w:r w:rsidR="002C54DA" w:rsidRPr="002C54DA">
        <w:rPr>
          <w:sz w:val="24"/>
        </w:rPr>
        <w:t xml:space="preserve"> к конечному </w:t>
      </w:r>
      <w:proofErr w:type="spellStart"/>
      <w:r w:rsidR="002C54DA" w:rsidRPr="002C54DA">
        <w:rPr>
          <w:sz w:val="24"/>
        </w:rPr>
        <w:t>PhS</w:t>
      </w:r>
      <w:proofErr w:type="spellEnd"/>
      <w:r w:rsidR="002C54DA" w:rsidRPr="002C54DA">
        <w:rPr>
          <w:sz w:val="24"/>
        </w:rPr>
        <w:t>-пользователю, и</w:t>
      </w:r>
    </w:p>
    <w:p w14:paraId="1D2152F6" w14:textId="1185D4D6" w:rsidR="002C54DA" w:rsidRPr="002C54DA" w:rsidRDefault="005B668B" w:rsidP="002C54DA">
      <w:pPr>
        <w:rPr>
          <w:sz w:val="24"/>
        </w:rPr>
      </w:pPr>
      <w:r>
        <w:rPr>
          <w:sz w:val="24"/>
        </w:rPr>
        <w:t>-</w:t>
      </w:r>
      <w:r w:rsidR="002C54DA" w:rsidRPr="002C54DA">
        <w:rPr>
          <w:sz w:val="24"/>
        </w:rPr>
        <w:t xml:space="preserve"> Услуги </w:t>
      </w:r>
      <w:proofErr w:type="spellStart"/>
      <w:r w:rsidR="002C54DA" w:rsidRPr="002C54DA">
        <w:rPr>
          <w:sz w:val="24"/>
        </w:rPr>
        <w:t>PhL</w:t>
      </w:r>
      <w:proofErr w:type="spellEnd"/>
      <w:r w:rsidR="002C54DA" w:rsidRPr="002C54DA">
        <w:rPr>
          <w:sz w:val="24"/>
        </w:rPr>
        <w:t xml:space="preserve">-управления - поддерживает настройку </w:t>
      </w:r>
      <w:proofErr w:type="spellStart"/>
      <w:r w:rsidR="002C54DA" w:rsidRPr="002C54DA">
        <w:rPr>
          <w:sz w:val="24"/>
        </w:rPr>
        <w:t>PhL</w:t>
      </w:r>
      <w:proofErr w:type="spellEnd"/>
      <w:r w:rsidR="002C54DA" w:rsidRPr="002C54DA">
        <w:rPr>
          <w:sz w:val="24"/>
        </w:rPr>
        <w:t>.</w:t>
      </w:r>
    </w:p>
    <w:p w14:paraId="2278760B" w14:textId="77777777" w:rsidR="002C54DA" w:rsidRPr="002C54DA" w:rsidRDefault="002C54DA" w:rsidP="002C54DA">
      <w:pPr>
        <w:rPr>
          <w:b/>
          <w:sz w:val="24"/>
        </w:rPr>
      </w:pPr>
      <w:r w:rsidRPr="002C54DA">
        <w:rPr>
          <w:b/>
          <w:sz w:val="24"/>
        </w:rPr>
        <w:t>4.2.2.2 Последовательность примитивов</w:t>
      </w:r>
    </w:p>
    <w:p w14:paraId="02555333" w14:textId="2882C081" w:rsidR="002C54DA" w:rsidRPr="002C54DA" w:rsidRDefault="002C54DA" w:rsidP="002C54DA">
      <w:pPr>
        <w:rPr>
          <w:sz w:val="24"/>
        </w:rPr>
      </w:pPr>
      <w:r w:rsidRPr="002C54DA">
        <w:rPr>
          <w:sz w:val="24"/>
        </w:rPr>
        <w:t xml:space="preserve">Взаимосвязь примитивов каждого типа в интерфейсе </w:t>
      </w:r>
      <w:proofErr w:type="spellStart"/>
      <w:r w:rsidRPr="002C54DA">
        <w:rPr>
          <w:sz w:val="24"/>
        </w:rPr>
        <w:t>PhS</w:t>
      </w:r>
      <w:proofErr w:type="spellEnd"/>
      <w:r w:rsidRPr="002C54DA">
        <w:rPr>
          <w:sz w:val="24"/>
        </w:rPr>
        <w:t xml:space="preserve">-пользователя и одного </w:t>
      </w:r>
      <w:proofErr w:type="spellStart"/>
      <w:r w:rsidRPr="002C54DA">
        <w:rPr>
          <w:sz w:val="24"/>
        </w:rPr>
        <w:t>PhE</w:t>
      </w:r>
      <w:proofErr w:type="spellEnd"/>
      <w:r w:rsidRPr="002C54DA">
        <w:rPr>
          <w:sz w:val="24"/>
        </w:rPr>
        <w:t xml:space="preserve"> с примитивами в </w:t>
      </w:r>
      <w:proofErr w:type="spellStart"/>
      <w:r w:rsidRPr="002C54DA">
        <w:rPr>
          <w:sz w:val="24"/>
        </w:rPr>
        <w:t>PhS</w:t>
      </w:r>
      <w:proofErr w:type="spellEnd"/>
      <w:r w:rsidRPr="002C54DA">
        <w:rPr>
          <w:sz w:val="24"/>
        </w:rPr>
        <w:t xml:space="preserve">-пользователе и других </w:t>
      </w:r>
      <w:proofErr w:type="spellStart"/>
      <w:r w:rsidRPr="002C54DA">
        <w:rPr>
          <w:sz w:val="24"/>
        </w:rPr>
        <w:t>PhE</w:t>
      </w:r>
      <w:proofErr w:type="spellEnd"/>
      <w:r w:rsidRPr="002C54DA">
        <w:rPr>
          <w:sz w:val="24"/>
        </w:rPr>
        <w:t xml:space="preserve"> для безотказных случаев кратко описаны на диаграммах на рисунке 5.</w:t>
      </w:r>
    </w:p>
    <w:p w14:paraId="36BD7B6D" w14:textId="3EF21223" w:rsidR="002C54DA" w:rsidRDefault="002C54DA" w:rsidP="002C54DA">
      <w:pPr>
        <w:rPr>
          <w:sz w:val="24"/>
        </w:rPr>
      </w:pPr>
      <w:r w:rsidRPr="002C54DA">
        <w:rPr>
          <w:sz w:val="24"/>
        </w:rPr>
        <w:t xml:space="preserve">Перед использованием </w:t>
      </w:r>
      <w:proofErr w:type="spellStart"/>
      <w:r w:rsidRPr="002C54DA">
        <w:rPr>
          <w:sz w:val="24"/>
        </w:rPr>
        <w:t>PhE</w:t>
      </w:r>
      <w:proofErr w:type="spellEnd"/>
      <w:r w:rsidRPr="002C54DA">
        <w:rPr>
          <w:sz w:val="24"/>
        </w:rPr>
        <w:t xml:space="preserve"> </w:t>
      </w:r>
      <w:proofErr w:type="spellStart"/>
      <w:r w:rsidRPr="002C54DA">
        <w:rPr>
          <w:sz w:val="24"/>
        </w:rPr>
        <w:t>PhS</w:t>
      </w:r>
      <w:proofErr w:type="spellEnd"/>
      <w:r w:rsidRPr="002C54DA">
        <w:rPr>
          <w:sz w:val="24"/>
        </w:rPr>
        <w:t xml:space="preserve">-пользователь должен включить его, как показано в последовательности а). Последовательность c) показывает передачу </w:t>
      </w:r>
      <w:proofErr w:type="spellStart"/>
      <w:r w:rsidRPr="002C54DA">
        <w:rPr>
          <w:sz w:val="24"/>
        </w:rPr>
        <w:t>PhPDU</w:t>
      </w:r>
      <w:proofErr w:type="spellEnd"/>
      <w:r w:rsidRPr="002C54DA">
        <w:rPr>
          <w:sz w:val="24"/>
        </w:rPr>
        <w:t xml:space="preserve"> от исходного </w:t>
      </w:r>
      <w:proofErr w:type="spellStart"/>
      <w:r w:rsidRPr="002C54DA">
        <w:rPr>
          <w:sz w:val="24"/>
        </w:rPr>
        <w:t>PhL</w:t>
      </w:r>
      <w:proofErr w:type="spellEnd"/>
      <w:r w:rsidRPr="002C54DA">
        <w:rPr>
          <w:sz w:val="24"/>
        </w:rPr>
        <w:t>-объекта (</w:t>
      </w:r>
      <w:proofErr w:type="spellStart"/>
      <w:r w:rsidRPr="002C54DA">
        <w:rPr>
          <w:sz w:val="24"/>
        </w:rPr>
        <w:t>PhE</w:t>
      </w:r>
      <w:proofErr w:type="spellEnd"/>
      <w:r w:rsidRPr="002C54DA">
        <w:rPr>
          <w:sz w:val="24"/>
        </w:rPr>
        <w:t xml:space="preserve">) к конечному </w:t>
      </w:r>
      <w:proofErr w:type="spellStart"/>
      <w:r w:rsidRPr="002C54DA">
        <w:rPr>
          <w:sz w:val="24"/>
        </w:rPr>
        <w:t>PhE</w:t>
      </w:r>
      <w:proofErr w:type="spellEnd"/>
      <w:r w:rsidRPr="002C54DA">
        <w:rPr>
          <w:sz w:val="24"/>
        </w:rPr>
        <w:t xml:space="preserve">. Передача начинается с доступа к свободному каналу, как показано в последовательности b). В конечном пункте прием начинается с указанием </w:t>
      </w:r>
      <w:proofErr w:type="spellStart"/>
      <w:r w:rsidRPr="002C54DA">
        <w:rPr>
          <w:sz w:val="24"/>
        </w:rPr>
        <w:t>Ph</w:t>
      </w:r>
      <w:proofErr w:type="spellEnd"/>
      <w:r w:rsidRPr="002C54DA">
        <w:rPr>
          <w:sz w:val="24"/>
        </w:rPr>
        <w:t>-</w:t>
      </w:r>
      <w:proofErr w:type="spellStart"/>
      <w:r w:rsidRPr="002C54DA">
        <w:rPr>
          <w:sz w:val="24"/>
        </w:rPr>
        <w:t>Recv</w:t>
      </w:r>
      <w:proofErr w:type="spellEnd"/>
      <w:r w:rsidRPr="002C54DA">
        <w:rPr>
          <w:sz w:val="24"/>
        </w:rPr>
        <w:t xml:space="preserve">-SD после того, как </w:t>
      </w:r>
      <w:proofErr w:type="spellStart"/>
      <w:r w:rsidRPr="002C54DA">
        <w:rPr>
          <w:sz w:val="24"/>
        </w:rPr>
        <w:t>PhE</w:t>
      </w:r>
      <w:proofErr w:type="spellEnd"/>
      <w:r w:rsidRPr="002C54DA">
        <w:rPr>
          <w:sz w:val="24"/>
        </w:rPr>
        <w:t xml:space="preserve"> получил начальный ограничитель. Безотказный прием заканчивается указанием </w:t>
      </w:r>
      <w:proofErr w:type="spellStart"/>
      <w:r w:rsidRPr="002C54DA">
        <w:rPr>
          <w:sz w:val="24"/>
        </w:rPr>
        <w:t>Ph-Data</w:t>
      </w:r>
      <w:proofErr w:type="spellEnd"/>
      <w:r w:rsidRPr="002C54DA">
        <w:rPr>
          <w:sz w:val="24"/>
        </w:rPr>
        <w:t xml:space="preserve">. Если есть какой-либо отказ при приеме, то </w:t>
      </w:r>
      <w:proofErr w:type="spellStart"/>
      <w:r w:rsidRPr="002C54DA">
        <w:rPr>
          <w:sz w:val="24"/>
        </w:rPr>
        <w:t>PhE</w:t>
      </w:r>
      <w:proofErr w:type="spellEnd"/>
      <w:r w:rsidRPr="002C54DA">
        <w:rPr>
          <w:sz w:val="24"/>
        </w:rPr>
        <w:t xml:space="preserve"> в конечном пункте указывает на это параметром статуса и не доставляет никаких пользовательских данных услуги</w:t>
      </w:r>
      <w:r>
        <w:rPr>
          <w:sz w:val="24"/>
        </w:rPr>
        <w:t xml:space="preserve"> физического уровня (</w:t>
      </w:r>
      <w:proofErr w:type="spellStart"/>
      <w:r>
        <w:rPr>
          <w:sz w:val="24"/>
        </w:rPr>
        <w:t>PhS</w:t>
      </w:r>
      <w:proofErr w:type="spellEnd"/>
      <w:r>
        <w:rPr>
          <w:sz w:val="24"/>
        </w:rPr>
        <w:t>).</w:t>
      </w:r>
    </w:p>
    <w:p w14:paraId="1CD4CA86" w14:textId="77777777" w:rsidR="002C54DA" w:rsidRDefault="002C54DA" w:rsidP="002C54DA">
      <w:pPr>
        <w:ind w:left="720" w:firstLine="0"/>
        <w:jc w:val="center"/>
        <w:rPr>
          <w:sz w:val="24"/>
        </w:rPr>
      </w:pPr>
      <w:r w:rsidRPr="002C54DA">
        <w:rPr>
          <w:noProof/>
          <w:lang w:val="en-US" w:eastAsia="en-US"/>
        </w:rPr>
        <w:lastRenderedPageBreak/>
        <w:drawing>
          <wp:inline distT="0" distB="0" distL="0" distR="0" wp14:anchorId="04B03DE6" wp14:editId="78434DBC">
            <wp:extent cx="4335780" cy="5448300"/>
            <wp:effectExtent l="0" t="0" r="762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35780" cy="5448300"/>
                    </a:xfrm>
                    <a:prstGeom prst="rect">
                      <a:avLst/>
                    </a:prstGeom>
                    <a:noFill/>
                    <a:ln>
                      <a:noFill/>
                    </a:ln>
                  </pic:spPr>
                </pic:pic>
              </a:graphicData>
            </a:graphic>
          </wp:inline>
        </w:drawing>
      </w:r>
    </w:p>
    <w:p w14:paraId="60A545E3" w14:textId="6EE330D2" w:rsidR="002C54DA" w:rsidRPr="002C54DA" w:rsidRDefault="002C54DA" w:rsidP="002C54DA">
      <w:pPr>
        <w:ind w:left="720" w:firstLine="0"/>
        <w:jc w:val="center"/>
        <w:rPr>
          <w:sz w:val="24"/>
        </w:rPr>
      </w:pPr>
      <w:r>
        <w:rPr>
          <w:b/>
          <w:sz w:val="24"/>
        </w:rPr>
        <w:t xml:space="preserve">Рисунок 5 </w:t>
      </w:r>
      <w:r w:rsidRPr="00873EFA">
        <w:rPr>
          <w:b/>
          <w:sz w:val="24"/>
        </w:rPr>
        <w:t>–</w:t>
      </w:r>
      <w:r w:rsidRPr="002C54DA">
        <w:rPr>
          <w:b/>
          <w:sz w:val="24"/>
        </w:rPr>
        <w:t xml:space="preserve"> Последовательности услуг физического уровня</w:t>
      </w:r>
    </w:p>
    <w:p w14:paraId="3C03B003" w14:textId="5BEAA95F" w:rsidR="00F40B34" w:rsidRDefault="00F40B34" w:rsidP="00F40B34">
      <w:pPr>
        <w:rPr>
          <w:sz w:val="24"/>
        </w:rPr>
      </w:pPr>
    </w:p>
    <w:p w14:paraId="2A560EC4" w14:textId="77777777" w:rsidR="002C54DA" w:rsidRPr="002C54DA" w:rsidRDefault="002C54DA" w:rsidP="002C54DA">
      <w:pPr>
        <w:rPr>
          <w:b/>
          <w:sz w:val="24"/>
        </w:rPr>
      </w:pPr>
      <w:r w:rsidRPr="002C54DA">
        <w:rPr>
          <w:b/>
          <w:sz w:val="24"/>
        </w:rPr>
        <w:t xml:space="preserve">4.2.2.3 Услуга </w:t>
      </w:r>
      <w:proofErr w:type="spellStart"/>
      <w:r w:rsidRPr="002C54DA">
        <w:rPr>
          <w:b/>
          <w:sz w:val="24"/>
        </w:rPr>
        <w:t>Ph</w:t>
      </w:r>
      <w:proofErr w:type="spellEnd"/>
      <w:r w:rsidRPr="002C54DA">
        <w:rPr>
          <w:b/>
          <w:sz w:val="24"/>
        </w:rPr>
        <w:t>-Включения</w:t>
      </w:r>
    </w:p>
    <w:p w14:paraId="42812FDF" w14:textId="77777777" w:rsidR="002C54DA" w:rsidRPr="002C54DA" w:rsidRDefault="002C54DA" w:rsidP="002C54DA">
      <w:pPr>
        <w:rPr>
          <w:b/>
          <w:sz w:val="24"/>
        </w:rPr>
      </w:pPr>
      <w:r w:rsidRPr="002C54DA">
        <w:rPr>
          <w:b/>
          <w:sz w:val="24"/>
        </w:rPr>
        <w:t>4.2.2.3.1 Типы примитивов и параметры</w:t>
      </w:r>
    </w:p>
    <w:p w14:paraId="71166077" w14:textId="77777777" w:rsidR="002C54DA" w:rsidRPr="002C54DA" w:rsidRDefault="002C54DA" w:rsidP="002C54DA">
      <w:pPr>
        <w:rPr>
          <w:sz w:val="24"/>
        </w:rPr>
      </w:pPr>
      <w:r w:rsidRPr="002C54DA">
        <w:rPr>
          <w:sz w:val="24"/>
        </w:rPr>
        <w:t xml:space="preserve">В таблице 4 даются типы примитивов и параметры, необходимые для услуги </w:t>
      </w:r>
      <w:proofErr w:type="spellStart"/>
      <w:r w:rsidRPr="002C54DA">
        <w:rPr>
          <w:sz w:val="24"/>
        </w:rPr>
        <w:t>PhL</w:t>
      </w:r>
      <w:proofErr w:type="spellEnd"/>
      <w:r w:rsidRPr="002C54DA">
        <w:rPr>
          <w:sz w:val="24"/>
        </w:rPr>
        <w:t xml:space="preserve">-включение. Эта услуга используется для включения или отключения </w:t>
      </w:r>
      <w:proofErr w:type="spellStart"/>
      <w:r w:rsidRPr="002C54DA">
        <w:rPr>
          <w:sz w:val="24"/>
        </w:rPr>
        <w:t>PhE</w:t>
      </w:r>
      <w:proofErr w:type="spellEnd"/>
      <w:r w:rsidRPr="002C54DA">
        <w:rPr>
          <w:sz w:val="24"/>
        </w:rPr>
        <w:t xml:space="preserve"> и для перевода его в режим передачи или приема на указанном частотном канале. Услуга запросов успешна только в том случае, если канал находится в состоянии ожидания.</w:t>
      </w:r>
    </w:p>
    <w:p w14:paraId="5470949A" w14:textId="006B2695" w:rsidR="00F40B34" w:rsidRDefault="00F40B34" w:rsidP="00F40B34">
      <w:pPr>
        <w:rPr>
          <w:sz w:val="24"/>
        </w:rPr>
      </w:pPr>
    </w:p>
    <w:p w14:paraId="3079AD8F" w14:textId="149ACC2D" w:rsidR="001E2B4F" w:rsidRPr="001E2B4F" w:rsidRDefault="001E2B4F" w:rsidP="001E2B4F">
      <w:pPr>
        <w:jc w:val="center"/>
        <w:rPr>
          <w:b/>
          <w:sz w:val="24"/>
        </w:rPr>
      </w:pPr>
      <w:r>
        <w:rPr>
          <w:b/>
          <w:sz w:val="24"/>
        </w:rPr>
        <w:t xml:space="preserve">Таблица 4 </w:t>
      </w:r>
      <w:r w:rsidRPr="00873EFA">
        <w:rPr>
          <w:b/>
          <w:sz w:val="24"/>
        </w:rPr>
        <w:t>–</w:t>
      </w:r>
      <w:r w:rsidRPr="001E2B4F">
        <w:rPr>
          <w:b/>
          <w:sz w:val="24"/>
        </w:rPr>
        <w:t xml:space="preserve"> Примитивы и параметры </w:t>
      </w:r>
      <w:proofErr w:type="spellStart"/>
      <w:r w:rsidRPr="001E2B4F">
        <w:rPr>
          <w:b/>
          <w:sz w:val="24"/>
        </w:rPr>
        <w:t>Ph</w:t>
      </w:r>
      <w:proofErr w:type="spellEnd"/>
      <w:r w:rsidRPr="001E2B4F">
        <w:rPr>
          <w:b/>
          <w:sz w:val="24"/>
        </w:rPr>
        <w:t>-включения</w:t>
      </w:r>
    </w:p>
    <w:tbl>
      <w:tblPr>
        <w:tblW w:w="0" w:type="auto"/>
        <w:jc w:val="center"/>
        <w:tblCellMar>
          <w:left w:w="0" w:type="dxa"/>
          <w:right w:w="0" w:type="dxa"/>
        </w:tblCellMar>
        <w:tblLook w:val="04A0" w:firstRow="1" w:lastRow="0" w:firstColumn="1" w:lastColumn="0" w:noHBand="0" w:noVBand="1"/>
      </w:tblPr>
      <w:tblGrid>
        <w:gridCol w:w="1968"/>
        <w:gridCol w:w="989"/>
        <w:gridCol w:w="2110"/>
      </w:tblGrid>
      <w:tr w:rsidR="001E2B4F" w:rsidRPr="001E2B4F" w14:paraId="287C617B" w14:textId="77777777" w:rsidTr="001E2B4F">
        <w:trPr>
          <w:trHeight w:val="321"/>
          <w:jc w:val="center"/>
        </w:trPr>
        <w:tc>
          <w:tcPr>
            <w:tcW w:w="196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2A19621" w14:textId="58AA9EF1" w:rsidR="001E2B4F" w:rsidRPr="00873EFA" w:rsidRDefault="001E2B4F" w:rsidP="001E2B4F">
            <w:pPr>
              <w:ind w:right="-185" w:firstLine="0"/>
              <w:jc w:val="center"/>
              <w:rPr>
                <w:sz w:val="24"/>
              </w:rPr>
            </w:pPr>
          </w:p>
        </w:tc>
        <w:tc>
          <w:tcPr>
            <w:tcW w:w="3099" w:type="dxa"/>
            <w:gridSpan w:val="2"/>
            <w:tcBorders>
              <w:top w:val="single" w:sz="6" w:space="0" w:color="000000"/>
              <w:left w:val="single" w:sz="6" w:space="0" w:color="000000"/>
              <w:bottom w:val="double" w:sz="4" w:space="0" w:color="000000"/>
              <w:right w:val="single" w:sz="6" w:space="0" w:color="000000"/>
            </w:tcBorders>
          </w:tcPr>
          <w:p w14:paraId="6F62484B" w14:textId="0531441C" w:rsidR="001E2B4F" w:rsidRPr="001E2B4F" w:rsidRDefault="001E2B4F" w:rsidP="001E2B4F">
            <w:pPr>
              <w:ind w:firstLine="0"/>
              <w:jc w:val="center"/>
              <w:rPr>
                <w:sz w:val="24"/>
              </w:rPr>
            </w:pPr>
            <w:r w:rsidRPr="001E2B4F">
              <w:rPr>
                <w:sz w:val="24"/>
              </w:rPr>
              <w:t>Запрос</w:t>
            </w:r>
          </w:p>
        </w:tc>
      </w:tr>
      <w:tr w:rsidR="001E2B4F" w:rsidRPr="001E2B4F" w14:paraId="11E07070" w14:textId="77777777" w:rsidTr="001E2B4F">
        <w:trPr>
          <w:trHeight w:val="335"/>
          <w:jc w:val="center"/>
        </w:trPr>
        <w:tc>
          <w:tcPr>
            <w:tcW w:w="1968"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6B46574" w14:textId="77777777" w:rsidR="001E2B4F" w:rsidRPr="001E2B4F" w:rsidRDefault="001E2B4F" w:rsidP="001E2B4F">
            <w:pPr>
              <w:ind w:firstLine="0"/>
              <w:jc w:val="center"/>
              <w:rPr>
                <w:sz w:val="24"/>
              </w:rPr>
            </w:pPr>
            <w:r w:rsidRPr="001E2B4F">
              <w:rPr>
                <w:sz w:val="24"/>
              </w:rPr>
              <w:t>Название параметра</w:t>
            </w:r>
          </w:p>
        </w:tc>
        <w:tc>
          <w:tcPr>
            <w:tcW w:w="989"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1A4EEB5" w14:textId="77777777" w:rsidR="001E2B4F" w:rsidRPr="001E2B4F" w:rsidRDefault="001E2B4F" w:rsidP="001E2B4F">
            <w:pPr>
              <w:ind w:firstLine="0"/>
              <w:jc w:val="center"/>
              <w:rPr>
                <w:sz w:val="24"/>
              </w:rPr>
            </w:pPr>
            <w:r w:rsidRPr="001E2B4F">
              <w:rPr>
                <w:sz w:val="24"/>
              </w:rPr>
              <w:t>Вход</w:t>
            </w:r>
          </w:p>
        </w:tc>
        <w:tc>
          <w:tcPr>
            <w:tcW w:w="2110"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F6647E1" w14:textId="77777777" w:rsidR="001E2B4F" w:rsidRPr="001E2B4F" w:rsidRDefault="001E2B4F" w:rsidP="001E2B4F">
            <w:pPr>
              <w:ind w:firstLine="0"/>
              <w:jc w:val="center"/>
              <w:rPr>
                <w:sz w:val="24"/>
              </w:rPr>
            </w:pPr>
            <w:r w:rsidRPr="001E2B4F">
              <w:rPr>
                <w:sz w:val="24"/>
              </w:rPr>
              <w:t>Выход</w:t>
            </w:r>
          </w:p>
        </w:tc>
      </w:tr>
      <w:tr w:rsidR="001E2B4F" w:rsidRPr="001E2B4F" w14:paraId="16BE6050" w14:textId="77777777" w:rsidTr="001E2B4F">
        <w:trPr>
          <w:trHeight w:val="325"/>
          <w:jc w:val="center"/>
        </w:trPr>
        <w:tc>
          <w:tcPr>
            <w:tcW w:w="196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46292A" w14:textId="77777777" w:rsidR="001E2B4F" w:rsidRPr="001E2B4F" w:rsidRDefault="001E2B4F" w:rsidP="001E2B4F">
            <w:pPr>
              <w:ind w:firstLine="0"/>
              <w:rPr>
                <w:sz w:val="24"/>
              </w:rPr>
            </w:pPr>
            <w:r w:rsidRPr="001E2B4F">
              <w:rPr>
                <w:sz w:val="24"/>
              </w:rPr>
              <w:t>Канал</w:t>
            </w:r>
          </w:p>
        </w:tc>
        <w:tc>
          <w:tcPr>
            <w:tcW w:w="98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A61E1B" w14:textId="77777777" w:rsidR="001E2B4F" w:rsidRPr="001E2B4F" w:rsidRDefault="001E2B4F" w:rsidP="001E2B4F">
            <w:pPr>
              <w:ind w:firstLine="0"/>
              <w:rPr>
                <w:sz w:val="24"/>
              </w:rPr>
            </w:pPr>
            <w:r w:rsidRPr="001E2B4F">
              <w:rPr>
                <w:sz w:val="24"/>
              </w:rPr>
              <w:t>M</w:t>
            </w:r>
          </w:p>
        </w:tc>
        <w:tc>
          <w:tcPr>
            <w:tcW w:w="21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DDB03A" w14:textId="77777777" w:rsidR="001E2B4F" w:rsidRPr="001E2B4F" w:rsidRDefault="001E2B4F" w:rsidP="001E2B4F">
            <w:pPr>
              <w:ind w:firstLine="0"/>
              <w:rPr>
                <w:sz w:val="24"/>
              </w:rPr>
            </w:pPr>
            <w:r w:rsidRPr="001E2B4F">
              <w:rPr>
                <w:sz w:val="24"/>
              </w:rPr>
              <w:t>M</w:t>
            </w:r>
          </w:p>
        </w:tc>
      </w:tr>
      <w:tr w:rsidR="001E2B4F" w:rsidRPr="001E2B4F" w14:paraId="4DDFBDED" w14:textId="77777777" w:rsidTr="001E2B4F">
        <w:trPr>
          <w:trHeight w:val="321"/>
          <w:jc w:val="center"/>
        </w:trPr>
        <w:tc>
          <w:tcPr>
            <w:tcW w:w="1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819C3B" w14:textId="77777777" w:rsidR="001E2B4F" w:rsidRPr="001E2B4F" w:rsidRDefault="001E2B4F" w:rsidP="001E2B4F">
            <w:pPr>
              <w:ind w:firstLine="0"/>
              <w:rPr>
                <w:sz w:val="24"/>
              </w:rPr>
            </w:pPr>
            <w:r w:rsidRPr="001E2B4F">
              <w:rPr>
                <w:sz w:val="24"/>
              </w:rPr>
              <w:t>Состояние</w:t>
            </w:r>
          </w:p>
        </w:tc>
        <w:tc>
          <w:tcPr>
            <w:tcW w:w="9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533BA2" w14:textId="77777777" w:rsidR="001E2B4F" w:rsidRPr="001E2B4F" w:rsidRDefault="001E2B4F" w:rsidP="001E2B4F">
            <w:pPr>
              <w:ind w:firstLine="0"/>
              <w:rPr>
                <w:sz w:val="24"/>
              </w:rPr>
            </w:pPr>
            <w:r w:rsidRPr="001E2B4F">
              <w:rPr>
                <w:sz w:val="24"/>
              </w:rPr>
              <w:t>M</w:t>
            </w:r>
          </w:p>
        </w:tc>
        <w:tc>
          <w:tcPr>
            <w:tcW w:w="21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23722B" w14:textId="77777777" w:rsidR="001E2B4F" w:rsidRPr="001E2B4F" w:rsidRDefault="001E2B4F" w:rsidP="001E2B4F">
            <w:pPr>
              <w:ind w:firstLine="0"/>
              <w:rPr>
                <w:sz w:val="24"/>
              </w:rPr>
            </w:pPr>
            <w:r w:rsidRPr="001E2B4F">
              <w:rPr>
                <w:sz w:val="24"/>
              </w:rPr>
              <w:t>M</w:t>
            </w:r>
          </w:p>
        </w:tc>
      </w:tr>
    </w:tbl>
    <w:p w14:paraId="29B3C87E" w14:textId="7B01BB24" w:rsidR="00F40B34" w:rsidRDefault="00F40B34" w:rsidP="001E2B4F">
      <w:pPr>
        <w:ind w:left="720" w:firstLine="0"/>
        <w:rPr>
          <w:sz w:val="24"/>
        </w:rPr>
      </w:pPr>
    </w:p>
    <w:p w14:paraId="0C755D46" w14:textId="17600FCE" w:rsidR="001E2B4F" w:rsidRDefault="001E2B4F" w:rsidP="001E2B4F">
      <w:pPr>
        <w:ind w:left="720" w:firstLine="0"/>
        <w:rPr>
          <w:sz w:val="24"/>
        </w:rPr>
      </w:pPr>
    </w:p>
    <w:p w14:paraId="5B4B18B7" w14:textId="77777777" w:rsidR="001E2B4F" w:rsidRPr="001E2B4F" w:rsidRDefault="001E2B4F" w:rsidP="001E2B4F">
      <w:pPr>
        <w:ind w:left="720" w:firstLine="0"/>
        <w:rPr>
          <w:sz w:val="24"/>
        </w:rPr>
      </w:pPr>
    </w:p>
    <w:p w14:paraId="02F0105E" w14:textId="77777777" w:rsidR="001E2B4F" w:rsidRPr="001E2B4F" w:rsidRDefault="001E2B4F" w:rsidP="001E2B4F">
      <w:pPr>
        <w:rPr>
          <w:b/>
          <w:sz w:val="24"/>
        </w:rPr>
      </w:pPr>
      <w:r w:rsidRPr="001E2B4F">
        <w:rPr>
          <w:b/>
          <w:sz w:val="24"/>
        </w:rPr>
        <w:lastRenderedPageBreak/>
        <w:t>4.2.2.3.2 Параметры</w:t>
      </w:r>
    </w:p>
    <w:p w14:paraId="4EB09F78" w14:textId="77777777" w:rsidR="001E2B4F" w:rsidRPr="001E2B4F" w:rsidRDefault="001E2B4F" w:rsidP="001E2B4F">
      <w:pPr>
        <w:rPr>
          <w:b/>
          <w:sz w:val="24"/>
        </w:rPr>
      </w:pPr>
      <w:r w:rsidRPr="001E2B4F">
        <w:rPr>
          <w:b/>
          <w:sz w:val="24"/>
        </w:rPr>
        <w:t>4.2.2.3.2.1 Канал</w:t>
      </w:r>
    </w:p>
    <w:p w14:paraId="68E296B6" w14:textId="77777777" w:rsidR="001E2B4F" w:rsidRPr="001E2B4F" w:rsidRDefault="001E2B4F" w:rsidP="001E2B4F">
      <w:pPr>
        <w:rPr>
          <w:sz w:val="24"/>
        </w:rPr>
      </w:pPr>
      <w:r w:rsidRPr="001E2B4F">
        <w:rPr>
          <w:sz w:val="24"/>
        </w:rPr>
        <w:t>Он указывает на один из доступных каналов, для которого используется эта услуга.</w:t>
      </w:r>
    </w:p>
    <w:p w14:paraId="57BCA5F9" w14:textId="77777777" w:rsidR="001E2B4F" w:rsidRPr="001E2B4F" w:rsidRDefault="001E2B4F" w:rsidP="001E2B4F">
      <w:pPr>
        <w:rPr>
          <w:b/>
          <w:sz w:val="24"/>
        </w:rPr>
      </w:pPr>
      <w:r w:rsidRPr="001E2B4F">
        <w:rPr>
          <w:b/>
          <w:sz w:val="24"/>
        </w:rPr>
        <w:t>4.2.2.3.2.2 Состояние</w:t>
      </w:r>
    </w:p>
    <w:p w14:paraId="7B3823D6" w14:textId="77777777" w:rsidR="001E2B4F" w:rsidRPr="001E2B4F" w:rsidRDefault="001E2B4F" w:rsidP="001E2B4F">
      <w:pPr>
        <w:rPr>
          <w:sz w:val="24"/>
        </w:rPr>
      </w:pPr>
      <w:r w:rsidRPr="001E2B4F">
        <w:rPr>
          <w:sz w:val="24"/>
        </w:rPr>
        <w:t>В примитиве запроса оно указывает состояние, в котором должен находиться канал, когда эта услуга будет завершена. В примитиве подтверждения оно указывает текущее состояние канала после завершения услуги. Его значение может быть включено или выключено.</w:t>
      </w:r>
    </w:p>
    <w:p w14:paraId="33C3B58A" w14:textId="136444C3" w:rsidR="001E2B4F" w:rsidRPr="001E2B4F" w:rsidRDefault="001E2B4F" w:rsidP="001E2B4F">
      <w:pPr>
        <w:rPr>
          <w:b/>
          <w:sz w:val="24"/>
        </w:rPr>
      </w:pPr>
      <w:r w:rsidRPr="001E2B4F">
        <w:rPr>
          <w:b/>
          <w:sz w:val="24"/>
        </w:rPr>
        <w:t xml:space="preserve">4.2.2.4 </w:t>
      </w:r>
      <w:r w:rsidR="00083F97" w:rsidRPr="001E2B4F">
        <w:rPr>
          <w:b/>
          <w:sz w:val="24"/>
        </w:rPr>
        <w:t xml:space="preserve">Услуга </w:t>
      </w:r>
      <w:proofErr w:type="spellStart"/>
      <w:r w:rsidR="00083F97" w:rsidRPr="001E2B4F">
        <w:rPr>
          <w:b/>
          <w:sz w:val="24"/>
        </w:rPr>
        <w:t>Ph</w:t>
      </w:r>
      <w:proofErr w:type="spellEnd"/>
      <w:r w:rsidRPr="001E2B4F">
        <w:rPr>
          <w:b/>
          <w:sz w:val="24"/>
        </w:rPr>
        <w:t xml:space="preserve">-CCA </w:t>
      </w:r>
    </w:p>
    <w:p w14:paraId="76183F14" w14:textId="77777777" w:rsidR="001E2B4F" w:rsidRPr="001E2B4F" w:rsidRDefault="001E2B4F" w:rsidP="001E2B4F">
      <w:pPr>
        <w:rPr>
          <w:b/>
          <w:sz w:val="24"/>
        </w:rPr>
      </w:pPr>
      <w:r w:rsidRPr="001E2B4F">
        <w:rPr>
          <w:b/>
          <w:sz w:val="24"/>
        </w:rPr>
        <w:t>4.2.2.4.1 Типы примитивов и параметры</w:t>
      </w:r>
    </w:p>
    <w:p w14:paraId="1B38DB34" w14:textId="476CBB7B" w:rsidR="001E2B4F" w:rsidRPr="001E2B4F" w:rsidRDefault="001E2B4F" w:rsidP="001E2B4F">
      <w:pPr>
        <w:rPr>
          <w:sz w:val="24"/>
        </w:rPr>
      </w:pPr>
      <w:r w:rsidRPr="001E2B4F">
        <w:rPr>
          <w:sz w:val="24"/>
        </w:rPr>
        <w:t xml:space="preserve">В таблице 5 </w:t>
      </w:r>
      <w:bookmarkStart w:id="15" w:name="bookmark36"/>
      <w:bookmarkEnd w:id="15"/>
      <w:r w:rsidRPr="001E2B4F">
        <w:rPr>
          <w:sz w:val="24"/>
        </w:rPr>
        <w:t>указаны типы примитивов и параметры, необходимые для услуги PH-CCA. Эта услуга используется для проверки состояния канала. Услуга запросов выполняется успешно только в том случае, если канал включен в режиме приема.</w:t>
      </w:r>
    </w:p>
    <w:p w14:paraId="715FC498" w14:textId="4181839B" w:rsidR="00F40B34" w:rsidRPr="001E2B4F" w:rsidRDefault="00F40B34" w:rsidP="001E2B4F">
      <w:pPr>
        <w:jc w:val="center"/>
        <w:rPr>
          <w:b/>
          <w:sz w:val="24"/>
        </w:rPr>
      </w:pPr>
    </w:p>
    <w:p w14:paraId="7C19B6CC" w14:textId="2597E3D5" w:rsidR="001E2B4F" w:rsidRPr="001E2B4F" w:rsidRDefault="001E2B4F" w:rsidP="001E2B4F">
      <w:pPr>
        <w:ind w:hanging="142"/>
        <w:jc w:val="center"/>
        <w:rPr>
          <w:b/>
          <w:sz w:val="24"/>
        </w:rPr>
      </w:pPr>
      <w:r>
        <w:rPr>
          <w:b/>
          <w:sz w:val="24"/>
        </w:rPr>
        <w:t xml:space="preserve">Таблица 5 </w:t>
      </w:r>
      <w:r w:rsidRPr="00873EFA">
        <w:rPr>
          <w:b/>
          <w:sz w:val="24"/>
        </w:rPr>
        <w:t>–</w:t>
      </w:r>
      <w:r w:rsidRPr="001E2B4F">
        <w:rPr>
          <w:b/>
          <w:sz w:val="24"/>
        </w:rPr>
        <w:t xml:space="preserve"> Примитивы и параметры </w:t>
      </w:r>
      <w:proofErr w:type="spellStart"/>
      <w:r w:rsidRPr="001E2B4F">
        <w:rPr>
          <w:b/>
          <w:sz w:val="24"/>
        </w:rPr>
        <w:t>Ph</w:t>
      </w:r>
      <w:proofErr w:type="spellEnd"/>
      <w:r w:rsidRPr="001E2B4F">
        <w:rPr>
          <w:b/>
          <w:sz w:val="24"/>
        </w:rPr>
        <w:t>-CCA</w:t>
      </w:r>
    </w:p>
    <w:tbl>
      <w:tblPr>
        <w:tblW w:w="0" w:type="auto"/>
        <w:jc w:val="center"/>
        <w:tblCellMar>
          <w:left w:w="0" w:type="dxa"/>
          <w:right w:w="0" w:type="dxa"/>
        </w:tblCellMar>
        <w:tblLook w:val="04A0" w:firstRow="1" w:lastRow="0" w:firstColumn="1" w:lastColumn="0" w:noHBand="0" w:noVBand="1"/>
      </w:tblPr>
      <w:tblGrid>
        <w:gridCol w:w="1810"/>
        <w:gridCol w:w="1656"/>
        <w:gridCol w:w="1570"/>
      </w:tblGrid>
      <w:tr w:rsidR="001E2B4F" w:rsidRPr="00B50CED" w14:paraId="0AD66858" w14:textId="77777777" w:rsidTr="00EE095C">
        <w:trPr>
          <w:trHeight w:val="322"/>
          <w:jc w:val="center"/>
        </w:trPr>
        <w:tc>
          <w:tcPr>
            <w:tcW w:w="18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18E5BB6" w14:textId="0C071518" w:rsidR="001E2B4F" w:rsidRPr="001E2B4F" w:rsidRDefault="001E2B4F" w:rsidP="001E2B4F">
            <w:pPr>
              <w:ind w:firstLine="0"/>
              <w:jc w:val="center"/>
              <w:rPr>
                <w:sz w:val="24"/>
              </w:rPr>
            </w:pPr>
          </w:p>
        </w:tc>
        <w:tc>
          <w:tcPr>
            <w:tcW w:w="3226" w:type="dxa"/>
            <w:gridSpan w:val="2"/>
            <w:tcBorders>
              <w:top w:val="single" w:sz="6" w:space="0" w:color="000000"/>
              <w:left w:val="single" w:sz="6" w:space="0" w:color="000000"/>
              <w:bottom w:val="double" w:sz="4" w:space="0" w:color="000000"/>
              <w:right w:val="single" w:sz="6" w:space="0" w:color="000000"/>
            </w:tcBorders>
          </w:tcPr>
          <w:p w14:paraId="6FA7939A" w14:textId="038FD3FD" w:rsidR="001E2B4F" w:rsidRPr="001E2B4F" w:rsidRDefault="001E2B4F" w:rsidP="001E2B4F">
            <w:pPr>
              <w:ind w:firstLine="0"/>
              <w:jc w:val="center"/>
              <w:rPr>
                <w:sz w:val="24"/>
              </w:rPr>
            </w:pPr>
            <w:r w:rsidRPr="001E2B4F">
              <w:rPr>
                <w:sz w:val="24"/>
              </w:rPr>
              <w:t>Запрос</w:t>
            </w:r>
          </w:p>
        </w:tc>
      </w:tr>
      <w:tr w:rsidR="001E2B4F" w:rsidRPr="00B50CED" w14:paraId="4D07F91A" w14:textId="77777777" w:rsidTr="00EE095C">
        <w:trPr>
          <w:trHeight w:val="336"/>
          <w:jc w:val="center"/>
        </w:trPr>
        <w:tc>
          <w:tcPr>
            <w:tcW w:w="1810"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E6DB2F0" w14:textId="77777777" w:rsidR="001E2B4F" w:rsidRPr="001E2B4F" w:rsidRDefault="001E2B4F" w:rsidP="001E2B4F">
            <w:pPr>
              <w:ind w:firstLine="0"/>
              <w:jc w:val="center"/>
              <w:rPr>
                <w:sz w:val="24"/>
              </w:rPr>
            </w:pPr>
            <w:r w:rsidRPr="001E2B4F">
              <w:rPr>
                <w:sz w:val="24"/>
              </w:rPr>
              <w:t>Название параметра</w:t>
            </w:r>
          </w:p>
        </w:tc>
        <w:tc>
          <w:tcPr>
            <w:tcW w:w="1656"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1767928" w14:textId="77777777" w:rsidR="001E2B4F" w:rsidRPr="001E2B4F" w:rsidRDefault="001E2B4F" w:rsidP="001E2B4F">
            <w:pPr>
              <w:ind w:firstLine="0"/>
              <w:jc w:val="center"/>
              <w:rPr>
                <w:sz w:val="24"/>
              </w:rPr>
            </w:pPr>
            <w:r w:rsidRPr="001E2B4F">
              <w:rPr>
                <w:sz w:val="24"/>
              </w:rPr>
              <w:t>Вход</w:t>
            </w:r>
          </w:p>
        </w:tc>
        <w:tc>
          <w:tcPr>
            <w:tcW w:w="1570"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912B073" w14:textId="77777777" w:rsidR="001E2B4F" w:rsidRPr="001E2B4F" w:rsidRDefault="001E2B4F" w:rsidP="001E2B4F">
            <w:pPr>
              <w:ind w:firstLine="0"/>
              <w:jc w:val="center"/>
              <w:rPr>
                <w:sz w:val="24"/>
              </w:rPr>
            </w:pPr>
            <w:r w:rsidRPr="001E2B4F">
              <w:rPr>
                <w:sz w:val="24"/>
              </w:rPr>
              <w:t>Выход</w:t>
            </w:r>
          </w:p>
        </w:tc>
      </w:tr>
      <w:tr w:rsidR="001E2B4F" w:rsidRPr="00B50CED" w14:paraId="3DF6F811" w14:textId="77777777" w:rsidTr="00EE095C">
        <w:trPr>
          <w:trHeight w:val="331"/>
          <w:jc w:val="center"/>
        </w:trPr>
        <w:tc>
          <w:tcPr>
            <w:tcW w:w="1810"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5EC45AB" w14:textId="77777777" w:rsidR="001E2B4F" w:rsidRPr="001E2B4F" w:rsidRDefault="001E2B4F" w:rsidP="001E2B4F">
            <w:pPr>
              <w:ind w:firstLine="0"/>
              <w:rPr>
                <w:sz w:val="24"/>
              </w:rPr>
            </w:pPr>
            <w:r w:rsidRPr="001E2B4F">
              <w:rPr>
                <w:sz w:val="24"/>
              </w:rPr>
              <w:t>Состояние</w:t>
            </w:r>
          </w:p>
        </w:tc>
        <w:tc>
          <w:tcPr>
            <w:tcW w:w="1656"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4398831" w14:textId="77777777" w:rsidR="001E2B4F" w:rsidRPr="001E2B4F" w:rsidRDefault="001E2B4F" w:rsidP="001E2B4F">
            <w:pPr>
              <w:ind w:firstLine="0"/>
              <w:rPr>
                <w:sz w:val="24"/>
              </w:rPr>
            </w:pPr>
            <w:r w:rsidRPr="001E2B4F">
              <w:rPr>
                <w:sz w:val="24"/>
              </w:rPr>
              <w:t xml:space="preserve"> </w:t>
            </w:r>
          </w:p>
        </w:tc>
        <w:tc>
          <w:tcPr>
            <w:tcW w:w="1570"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E2A75D2" w14:textId="77777777" w:rsidR="001E2B4F" w:rsidRPr="001E2B4F" w:rsidRDefault="001E2B4F" w:rsidP="001E2B4F">
            <w:pPr>
              <w:ind w:firstLine="0"/>
              <w:rPr>
                <w:sz w:val="24"/>
              </w:rPr>
            </w:pPr>
            <w:r w:rsidRPr="001E2B4F">
              <w:rPr>
                <w:sz w:val="24"/>
              </w:rPr>
              <w:t>M</w:t>
            </w:r>
          </w:p>
        </w:tc>
      </w:tr>
      <w:tr w:rsidR="001E2B4F" w:rsidRPr="00B50CED" w14:paraId="3EB89AE2" w14:textId="77777777" w:rsidTr="00EE095C">
        <w:trPr>
          <w:trHeight w:val="65"/>
          <w:jc w:val="center"/>
        </w:trPr>
        <w:tc>
          <w:tcPr>
            <w:tcW w:w="5036" w:type="dxa"/>
            <w:gridSpan w:val="3"/>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978AE7" w14:textId="593DE649" w:rsidR="001E2B4F" w:rsidRPr="001E2B4F" w:rsidRDefault="001E2B4F" w:rsidP="001E2B4F">
            <w:pPr>
              <w:ind w:firstLine="0"/>
              <w:rPr>
                <w:sz w:val="24"/>
              </w:rPr>
            </w:pPr>
            <w:r w:rsidRPr="00EE095C">
              <w:t>П</w:t>
            </w:r>
            <w:r w:rsidR="00EE095C" w:rsidRPr="00EE095C">
              <w:t>римечание</w:t>
            </w:r>
            <w:r w:rsidR="00EE095C">
              <w:t xml:space="preserve"> </w:t>
            </w:r>
            <w:r w:rsidR="00EE095C" w:rsidRPr="00873EFA">
              <w:t>–</w:t>
            </w:r>
            <w:r w:rsidRPr="00EE095C">
              <w:t xml:space="preserve"> Примитив запроса не требует никаких параметров.</w:t>
            </w:r>
          </w:p>
        </w:tc>
      </w:tr>
    </w:tbl>
    <w:p w14:paraId="20A2A89A" w14:textId="5AD535B0" w:rsidR="00F40B34" w:rsidRDefault="00F40B34" w:rsidP="00F40B34">
      <w:pPr>
        <w:rPr>
          <w:sz w:val="24"/>
        </w:rPr>
      </w:pPr>
    </w:p>
    <w:p w14:paraId="096D7839" w14:textId="77777777" w:rsidR="001E2B4F" w:rsidRPr="001E2B4F" w:rsidRDefault="001E2B4F" w:rsidP="001E2B4F">
      <w:pPr>
        <w:rPr>
          <w:b/>
          <w:sz w:val="24"/>
        </w:rPr>
      </w:pPr>
      <w:r w:rsidRPr="001E2B4F">
        <w:rPr>
          <w:b/>
          <w:sz w:val="24"/>
        </w:rPr>
        <w:t>4.2.2.4.2 Параметр - состояние</w:t>
      </w:r>
    </w:p>
    <w:p w14:paraId="47A9D2A9" w14:textId="77777777" w:rsidR="001E2B4F" w:rsidRPr="001E2B4F" w:rsidRDefault="001E2B4F" w:rsidP="001E2B4F">
      <w:pPr>
        <w:rPr>
          <w:sz w:val="24"/>
        </w:rPr>
      </w:pPr>
      <w:r w:rsidRPr="001E2B4F">
        <w:rPr>
          <w:sz w:val="24"/>
        </w:rPr>
        <w:t>Этот параметр показывает результат оценки доступа к свободному каналу. Значения этого параметра:</w:t>
      </w:r>
    </w:p>
    <w:p w14:paraId="590380D3" w14:textId="77777777" w:rsidR="001E2B4F" w:rsidRPr="001E2B4F" w:rsidRDefault="001E2B4F" w:rsidP="001E2B4F">
      <w:pPr>
        <w:rPr>
          <w:sz w:val="24"/>
        </w:rPr>
      </w:pPr>
      <w:r w:rsidRPr="001E2B4F">
        <w:rPr>
          <w:sz w:val="24"/>
        </w:rPr>
        <w:t>- Канал неактивен;</w:t>
      </w:r>
    </w:p>
    <w:p w14:paraId="7671F9E9" w14:textId="77777777" w:rsidR="001E2B4F" w:rsidRPr="001E2B4F" w:rsidRDefault="001E2B4F" w:rsidP="001E2B4F">
      <w:pPr>
        <w:rPr>
          <w:sz w:val="24"/>
        </w:rPr>
      </w:pPr>
      <w:r w:rsidRPr="001E2B4F">
        <w:rPr>
          <w:sz w:val="24"/>
        </w:rPr>
        <w:t>- Канал занят;</w:t>
      </w:r>
    </w:p>
    <w:p w14:paraId="0D8D68FE" w14:textId="77777777" w:rsidR="001E2B4F" w:rsidRPr="001E2B4F" w:rsidRDefault="001E2B4F" w:rsidP="001E2B4F">
      <w:pPr>
        <w:rPr>
          <w:sz w:val="24"/>
        </w:rPr>
      </w:pPr>
      <w:r w:rsidRPr="001E2B4F">
        <w:rPr>
          <w:sz w:val="24"/>
        </w:rPr>
        <w:t>- Приемопередатчик выключен и не может выполнить оценку.</w:t>
      </w:r>
    </w:p>
    <w:p w14:paraId="050189CE" w14:textId="77777777" w:rsidR="001E2B4F" w:rsidRPr="001E2B4F" w:rsidRDefault="001E2B4F" w:rsidP="001E2B4F">
      <w:pPr>
        <w:rPr>
          <w:b/>
          <w:sz w:val="24"/>
        </w:rPr>
      </w:pPr>
      <w:r w:rsidRPr="001E2B4F">
        <w:rPr>
          <w:b/>
          <w:sz w:val="24"/>
        </w:rPr>
        <w:t xml:space="preserve">4.2.2.5 Услуга </w:t>
      </w:r>
      <w:proofErr w:type="spellStart"/>
      <w:r w:rsidRPr="001E2B4F">
        <w:rPr>
          <w:b/>
          <w:sz w:val="24"/>
        </w:rPr>
        <w:t>Ph</w:t>
      </w:r>
      <w:proofErr w:type="spellEnd"/>
      <w:r w:rsidRPr="001E2B4F">
        <w:rPr>
          <w:b/>
          <w:sz w:val="24"/>
        </w:rPr>
        <w:t>-</w:t>
      </w:r>
      <w:proofErr w:type="spellStart"/>
      <w:r w:rsidRPr="001E2B4F">
        <w:rPr>
          <w:b/>
          <w:sz w:val="24"/>
        </w:rPr>
        <w:t>Recv</w:t>
      </w:r>
      <w:proofErr w:type="spellEnd"/>
      <w:r w:rsidRPr="001E2B4F">
        <w:rPr>
          <w:b/>
          <w:sz w:val="24"/>
        </w:rPr>
        <w:t xml:space="preserve">-SD </w:t>
      </w:r>
    </w:p>
    <w:p w14:paraId="271059C9" w14:textId="77777777" w:rsidR="001E2B4F" w:rsidRPr="001E2B4F" w:rsidRDefault="001E2B4F" w:rsidP="001E2B4F">
      <w:pPr>
        <w:rPr>
          <w:sz w:val="24"/>
        </w:rPr>
      </w:pPr>
      <w:r w:rsidRPr="001E2B4F">
        <w:rPr>
          <w:sz w:val="24"/>
        </w:rPr>
        <w:t xml:space="preserve">Единственным примитивом этой услуги является указание, и он не имеет параметров. Этот примитив используется </w:t>
      </w:r>
      <w:proofErr w:type="spellStart"/>
      <w:r w:rsidRPr="001E2B4F">
        <w:rPr>
          <w:sz w:val="24"/>
        </w:rPr>
        <w:t>PhE</w:t>
      </w:r>
      <w:proofErr w:type="spellEnd"/>
      <w:r w:rsidRPr="001E2B4F">
        <w:rPr>
          <w:sz w:val="24"/>
        </w:rPr>
        <w:t xml:space="preserve"> в конце приема начального ограничителя в режиме приема.</w:t>
      </w:r>
    </w:p>
    <w:p w14:paraId="39514578" w14:textId="77777777" w:rsidR="001E2B4F" w:rsidRPr="001E2B4F" w:rsidRDefault="001E2B4F" w:rsidP="001E2B4F">
      <w:pPr>
        <w:rPr>
          <w:sz w:val="24"/>
        </w:rPr>
      </w:pPr>
    </w:p>
    <w:p w14:paraId="7DE2D113" w14:textId="77777777" w:rsidR="001E2B4F" w:rsidRPr="001E2B4F" w:rsidRDefault="001E2B4F" w:rsidP="001E2B4F">
      <w:pPr>
        <w:rPr>
          <w:b/>
          <w:sz w:val="24"/>
        </w:rPr>
      </w:pPr>
      <w:r w:rsidRPr="001E2B4F">
        <w:rPr>
          <w:b/>
          <w:sz w:val="24"/>
        </w:rPr>
        <w:t xml:space="preserve">4.2.2.6 Услуга </w:t>
      </w:r>
      <w:proofErr w:type="spellStart"/>
      <w:r w:rsidRPr="001E2B4F">
        <w:rPr>
          <w:b/>
          <w:sz w:val="24"/>
        </w:rPr>
        <w:t>Ph</w:t>
      </w:r>
      <w:proofErr w:type="spellEnd"/>
      <w:r w:rsidRPr="001E2B4F">
        <w:rPr>
          <w:b/>
          <w:sz w:val="24"/>
        </w:rPr>
        <w:t xml:space="preserve">-данных </w:t>
      </w:r>
    </w:p>
    <w:p w14:paraId="017BC6DC" w14:textId="77777777" w:rsidR="001E2B4F" w:rsidRPr="001E2B4F" w:rsidRDefault="001E2B4F" w:rsidP="001E2B4F">
      <w:pPr>
        <w:rPr>
          <w:b/>
          <w:sz w:val="24"/>
        </w:rPr>
      </w:pPr>
      <w:r w:rsidRPr="001E2B4F">
        <w:rPr>
          <w:b/>
          <w:sz w:val="24"/>
        </w:rPr>
        <w:t>4.2.2.6.1 Типы примитивов и параметры</w:t>
      </w:r>
    </w:p>
    <w:p w14:paraId="04888A44" w14:textId="3C5B32F1" w:rsidR="001E2B4F" w:rsidRPr="001E2B4F" w:rsidRDefault="001E2B4F" w:rsidP="001E2B4F">
      <w:pPr>
        <w:rPr>
          <w:sz w:val="24"/>
        </w:rPr>
      </w:pPr>
      <w:r w:rsidRPr="001E2B4F">
        <w:rPr>
          <w:sz w:val="24"/>
        </w:rPr>
        <w:t xml:space="preserve">В таблице 6 </w:t>
      </w:r>
      <w:bookmarkStart w:id="16" w:name="bookmark37"/>
      <w:bookmarkEnd w:id="16"/>
      <w:r w:rsidRPr="001E2B4F">
        <w:rPr>
          <w:sz w:val="24"/>
        </w:rPr>
        <w:t xml:space="preserve">указаны типы примитивов и параметры, необходимые для услуги </w:t>
      </w:r>
      <w:proofErr w:type="spellStart"/>
      <w:r w:rsidRPr="001E2B4F">
        <w:rPr>
          <w:sz w:val="24"/>
        </w:rPr>
        <w:t>Ph</w:t>
      </w:r>
      <w:proofErr w:type="spellEnd"/>
      <w:r w:rsidRPr="001E2B4F">
        <w:rPr>
          <w:sz w:val="24"/>
        </w:rPr>
        <w:t>-данные.</w:t>
      </w:r>
    </w:p>
    <w:p w14:paraId="4079923B" w14:textId="7669CC1C" w:rsidR="00F40B34" w:rsidRDefault="00F40B34" w:rsidP="00F40B34">
      <w:pPr>
        <w:rPr>
          <w:sz w:val="24"/>
        </w:rPr>
      </w:pPr>
    </w:p>
    <w:p w14:paraId="65DE32B0" w14:textId="3F5DBFD7" w:rsidR="001E2B4F" w:rsidRDefault="001E2B4F" w:rsidP="001E2B4F">
      <w:pPr>
        <w:ind w:firstLine="0"/>
        <w:jc w:val="center"/>
        <w:rPr>
          <w:b/>
          <w:sz w:val="24"/>
        </w:rPr>
      </w:pPr>
      <w:r w:rsidRPr="001E2B4F">
        <w:rPr>
          <w:b/>
          <w:sz w:val="24"/>
        </w:rPr>
        <w:t xml:space="preserve">Таблица 6 – Примитивы и параметры </w:t>
      </w:r>
      <w:proofErr w:type="spellStart"/>
      <w:r w:rsidRPr="001E2B4F">
        <w:rPr>
          <w:b/>
          <w:sz w:val="24"/>
        </w:rPr>
        <w:t>Ph</w:t>
      </w:r>
      <w:proofErr w:type="spellEnd"/>
      <w:r w:rsidRPr="001E2B4F">
        <w:rPr>
          <w:b/>
          <w:sz w:val="24"/>
        </w:rPr>
        <w:t>-данные</w:t>
      </w:r>
    </w:p>
    <w:tbl>
      <w:tblPr>
        <w:tblW w:w="0" w:type="auto"/>
        <w:jc w:val="center"/>
        <w:tblCellMar>
          <w:left w:w="0" w:type="dxa"/>
          <w:right w:w="0" w:type="dxa"/>
        </w:tblCellMar>
        <w:tblLook w:val="04A0" w:firstRow="1" w:lastRow="0" w:firstColumn="1" w:lastColumn="0" w:noHBand="0" w:noVBand="1"/>
      </w:tblPr>
      <w:tblGrid>
        <w:gridCol w:w="2021"/>
        <w:gridCol w:w="1440"/>
        <w:gridCol w:w="1560"/>
        <w:gridCol w:w="1838"/>
      </w:tblGrid>
      <w:tr w:rsidR="001E2B4F" w:rsidRPr="00B50CED" w14:paraId="21C2AC11" w14:textId="77777777" w:rsidTr="00EE095C">
        <w:trPr>
          <w:trHeight w:val="322"/>
          <w:jc w:val="center"/>
        </w:trPr>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1095AF1" w14:textId="77777777" w:rsidR="001E2B4F" w:rsidRPr="001E2B4F" w:rsidRDefault="001E2B4F" w:rsidP="001E2B4F">
            <w:pPr>
              <w:ind w:left="-23" w:firstLine="23"/>
              <w:jc w:val="center"/>
              <w:rPr>
                <w:sz w:val="24"/>
              </w:rPr>
            </w:pPr>
            <w:r w:rsidRPr="001E2B4F">
              <w:rPr>
                <w:sz w:val="24"/>
              </w:rPr>
              <w:t>Название параметра</w:t>
            </w:r>
          </w:p>
        </w:tc>
        <w:tc>
          <w:tcPr>
            <w:tcW w:w="144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EF28679" w14:textId="77777777" w:rsidR="001E2B4F" w:rsidRPr="001E2B4F" w:rsidRDefault="001E2B4F" w:rsidP="001E2B4F">
            <w:pPr>
              <w:ind w:left="-23" w:firstLine="23"/>
              <w:jc w:val="center"/>
              <w:rPr>
                <w:sz w:val="24"/>
              </w:rPr>
            </w:pPr>
            <w:r w:rsidRPr="001E2B4F">
              <w:rPr>
                <w:sz w:val="24"/>
              </w:rPr>
              <w:t>Запрос</w:t>
            </w:r>
          </w:p>
        </w:tc>
        <w:tc>
          <w:tcPr>
            <w:tcW w:w="156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91DAF44" w14:textId="77777777" w:rsidR="001E2B4F" w:rsidRPr="001E2B4F" w:rsidRDefault="001E2B4F" w:rsidP="001E2B4F">
            <w:pPr>
              <w:ind w:left="-23" w:firstLine="23"/>
              <w:jc w:val="center"/>
              <w:rPr>
                <w:sz w:val="24"/>
              </w:rPr>
            </w:pPr>
            <w:r w:rsidRPr="001E2B4F">
              <w:rPr>
                <w:sz w:val="24"/>
              </w:rPr>
              <w:t>Указание</w:t>
            </w:r>
          </w:p>
        </w:tc>
        <w:tc>
          <w:tcPr>
            <w:tcW w:w="183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2D99F56" w14:textId="77777777" w:rsidR="001E2B4F" w:rsidRPr="001E2B4F" w:rsidRDefault="001E2B4F" w:rsidP="001E2B4F">
            <w:pPr>
              <w:ind w:left="-23" w:firstLine="23"/>
              <w:jc w:val="center"/>
              <w:rPr>
                <w:sz w:val="24"/>
              </w:rPr>
            </w:pPr>
            <w:r w:rsidRPr="001E2B4F">
              <w:rPr>
                <w:sz w:val="24"/>
              </w:rPr>
              <w:t>Подтверждение</w:t>
            </w:r>
          </w:p>
        </w:tc>
      </w:tr>
      <w:tr w:rsidR="001E2B4F" w:rsidRPr="00B50CED" w14:paraId="677F0D43" w14:textId="77777777" w:rsidTr="00EE095C">
        <w:trPr>
          <w:trHeight w:val="326"/>
          <w:jc w:val="center"/>
        </w:trPr>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4FCB89" w14:textId="77777777" w:rsidR="001E2B4F" w:rsidRPr="001E2B4F" w:rsidRDefault="001E2B4F" w:rsidP="001E2B4F">
            <w:pPr>
              <w:ind w:left="-23" w:firstLine="23"/>
              <w:rPr>
                <w:sz w:val="24"/>
              </w:rPr>
            </w:pPr>
            <w:r w:rsidRPr="001E2B4F">
              <w:rPr>
                <w:sz w:val="24"/>
              </w:rPr>
              <w:t xml:space="preserve">Данные </w:t>
            </w:r>
            <w:proofErr w:type="spellStart"/>
            <w:r w:rsidRPr="001E2B4F">
              <w:rPr>
                <w:sz w:val="24"/>
              </w:rPr>
              <w:t>PhS</w:t>
            </w:r>
            <w:proofErr w:type="spellEnd"/>
            <w:r w:rsidRPr="001E2B4F">
              <w:rPr>
                <w:sz w:val="24"/>
              </w:rPr>
              <w:t>-пользователя</w:t>
            </w:r>
          </w:p>
        </w:tc>
        <w:tc>
          <w:tcPr>
            <w:tcW w:w="144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402BEC" w14:textId="77777777" w:rsidR="001E2B4F" w:rsidRPr="001E2B4F" w:rsidRDefault="001E2B4F" w:rsidP="001E2B4F">
            <w:pPr>
              <w:ind w:left="-23" w:firstLine="23"/>
              <w:rPr>
                <w:sz w:val="24"/>
              </w:rPr>
            </w:pPr>
            <w:r w:rsidRPr="001E2B4F">
              <w:rPr>
                <w:sz w:val="24"/>
              </w:rPr>
              <w:t>M</w:t>
            </w:r>
          </w:p>
        </w:tc>
        <w:tc>
          <w:tcPr>
            <w:tcW w:w="156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E1DED0" w14:textId="77777777" w:rsidR="001E2B4F" w:rsidRPr="001E2B4F" w:rsidRDefault="001E2B4F" w:rsidP="001E2B4F">
            <w:pPr>
              <w:ind w:left="-23" w:firstLine="23"/>
              <w:rPr>
                <w:sz w:val="24"/>
              </w:rPr>
            </w:pPr>
            <w:proofErr w:type="gramStart"/>
            <w:r w:rsidRPr="001E2B4F">
              <w:rPr>
                <w:sz w:val="24"/>
              </w:rPr>
              <w:t>С(</w:t>
            </w:r>
            <w:proofErr w:type="gramEnd"/>
            <w:r w:rsidRPr="001E2B4F">
              <w:rPr>
                <w:sz w:val="24"/>
              </w:rPr>
              <w:t>=)</w:t>
            </w:r>
          </w:p>
        </w:tc>
        <w:tc>
          <w:tcPr>
            <w:tcW w:w="183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2DC8DA" w14:textId="77777777" w:rsidR="001E2B4F" w:rsidRPr="001E2B4F" w:rsidRDefault="001E2B4F" w:rsidP="001E2B4F">
            <w:pPr>
              <w:ind w:left="-23" w:firstLine="23"/>
              <w:rPr>
                <w:sz w:val="24"/>
              </w:rPr>
            </w:pPr>
            <w:r w:rsidRPr="001E2B4F">
              <w:rPr>
                <w:sz w:val="24"/>
              </w:rPr>
              <w:t xml:space="preserve"> </w:t>
            </w:r>
          </w:p>
        </w:tc>
      </w:tr>
      <w:tr w:rsidR="001E2B4F" w:rsidRPr="00B50CED" w14:paraId="0EEA7202" w14:textId="77777777" w:rsidTr="001E2B4F">
        <w:trPr>
          <w:trHeight w:val="312"/>
          <w:jc w:val="center"/>
        </w:trPr>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2CBAC7" w14:textId="77777777" w:rsidR="001E2B4F" w:rsidRPr="001E2B4F" w:rsidRDefault="001E2B4F" w:rsidP="001E2B4F">
            <w:pPr>
              <w:ind w:left="-23" w:firstLine="23"/>
              <w:rPr>
                <w:sz w:val="24"/>
              </w:rPr>
            </w:pPr>
            <w:r w:rsidRPr="001E2B4F">
              <w:rPr>
                <w:sz w:val="24"/>
              </w:rPr>
              <w:t>Уровень принимаемого сигнала</w:t>
            </w:r>
          </w:p>
        </w:tc>
        <w:tc>
          <w:tcPr>
            <w:tcW w:w="1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062C4D" w14:textId="77777777" w:rsidR="001E2B4F" w:rsidRPr="001E2B4F" w:rsidRDefault="001E2B4F" w:rsidP="001E2B4F">
            <w:pPr>
              <w:ind w:left="-23" w:firstLine="23"/>
              <w:rPr>
                <w:sz w:val="24"/>
              </w:rPr>
            </w:pPr>
            <w:r w:rsidRPr="001E2B4F">
              <w:rPr>
                <w:sz w:val="24"/>
              </w:rPr>
              <w:t xml:space="preserve"> </w:t>
            </w:r>
          </w:p>
        </w:tc>
        <w:tc>
          <w:tcPr>
            <w:tcW w:w="15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DE4ECD" w14:textId="77777777" w:rsidR="001E2B4F" w:rsidRPr="001E2B4F" w:rsidRDefault="001E2B4F" w:rsidP="001E2B4F">
            <w:pPr>
              <w:ind w:left="-23" w:firstLine="23"/>
              <w:rPr>
                <w:sz w:val="24"/>
              </w:rPr>
            </w:pPr>
            <w:r w:rsidRPr="001E2B4F">
              <w:rPr>
                <w:sz w:val="24"/>
              </w:rPr>
              <w:t>C</w:t>
            </w:r>
          </w:p>
        </w:tc>
        <w:tc>
          <w:tcPr>
            <w:tcW w:w="18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81FD97" w14:textId="77777777" w:rsidR="001E2B4F" w:rsidRPr="001E2B4F" w:rsidRDefault="001E2B4F" w:rsidP="001E2B4F">
            <w:pPr>
              <w:ind w:left="-23" w:firstLine="23"/>
              <w:rPr>
                <w:sz w:val="24"/>
              </w:rPr>
            </w:pPr>
            <w:r w:rsidRPr="001E2B4F">
              <w:rPr>
                <w:sz w:val="24"/>
              </w:rPr>
              <w:t xml:space="preserve"> </w:t>
            </w:r>
          </w:p>
        </w:tc>
      </w:tr>
      <w:tr w:rsidR="001E2B4F" w:rsidRPr="00B50CED" w14:paraId="46D8E3EC" w14:textId="77777777" w:rsidTr="001E2B4F">
        <w:trPr>
          <w:trHeight w:val="322"/>
          <w:jc w:val="center"/>
        </w:trPr>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247CA2" w14:textId="77777777" w:rsidR="001E2B4F" w:rsidRPr="001E2B4F" w:rsidRDefault="001E2B4F" w:rsidP="001E2B4F">
            <w:pPr>
              <w:ind w:left="-23" w:firstLine="23"/>
              <w:rPr>
                <w:sz w:val="24"/>
              </w:rPr>
            </w:pPr>
            <w:r w:rsidRPr="001E2B4F">
              <w:rPr>
                <w:sz w:val="24"/>
              </w:rPr>
              <w:t>Статус</w:t>
            </w:r>
          </w:p>
        </w:tc>
        <w:tc>
          <w:tcPr>
            <w:tcW w:w="1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CE3EC0" w14:textId="77777777" w:rsidR="001E2B4F" w:rsidRPr="001E2B4F" w:rsidRDefault="001E2B4F" w:rsidP="001E2B4F">
            <w:pPr>
              <w:ind w:left="-23" w:firstLine="23"/>
              <w:rPr>
                <w:sz w:val="24"/>
              </w:rPr>
            </w:pPr>
            <w:r w:rsidRPr="001E2B4F">
              <w:rPr>
                <w:sz w:val="24"/>
              </w:rPr>
              <w:t xml:space="preserve"> </w:t>
            </w:r>
          </w:p>
        </w:tc>
        <w:tc>
          <w:tcPr>
            <w:tcW w:w="15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4A14CE" w14:textId="77777777" w:rsidR="001E2B4F" w:rsidRPr="001E2B4F" w:rsidRDefault="001E2B4F" w:rsidP="001E2B4F">
            <w:pPr>
              <w:ind w:left="-23" w:firstLine="23"/>
              <w:rPr>
                <w:sz w:val="24"/>
              </w:rPr>
            </w:pPr>
            <w:r w:rsidRPr="001E2B4F">
              <w:rPr>
                <w:sz w:val="24"/>
              </w:rPr>
              <w:t>M</w:t>
            </w:r>
          </w:p>
        </w:tc>
        <w:tc>
          <w:tcPr>
            <w:tcW w:w="18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0D0080" w14:textId="77777777" w:rsidR="001E2B4F" w:rsidRPr="001E2B4F" w:rsidRDefault="001E2B4F" w:rsidP="001E2B4F">
            <w:pPr>
              <w:ind w:left="-23" w:firstLine="23"/>
              <w:rPr>
                <w:sz w:val="24"/>
              </w:rPr>
            </w:pPr>
            <w:r w:rsidRPr="001E2B4F">
              <w:rPr>
                <w:sz w:val="24"/>
              </w:rPr>
              <w:t>M</w:t>
            </w:r>
          </w:p>
        </w:tc>
      </w:tr>
    </w:tbl>
    <w:p w14:paraId="0A956211" w14:textId="77777777" w:rsidR="001E2B4F" w:rsidRPr="001E2B4F" w:rsidRDefault="001E2B4F" w:rsidP="001E2B4F">
      <w:pPr>
        <w:ind w:firstLine="0"/>
        <w:jc w:val="center"/>
        <w:rPr>
          <w:b/>
          <w:sz w:val="24"/>
        </w:rPr>
      </w:pPr>
    </w:p>
    <w:p w14:paraId="53C8550B" w14:textId="585471E0" w:rsidR="00F40B34" w:rsidRDefault="00F40B34" w:rsidP="00F40B34">
      <w:pPr>
        <w:rPr>
          <w:sz w:val="24"/>
        </w:rPr>
      </w:pPr>
    </w:p>
    <w:p w14:paraId="57200241" w14:textId="77777777" w:rsidR="00EE095C" w:rsidRPr="00EE095C" w:rsidRDefault="00EE095C" w:rsidP="00EE095C">
      <w:pPr>
        <w:rPr>
          <w:b/>
          <w:sz w:val="24"/>
        </w:rPr>
      </w:pPr>
      <w:r w:rsidRPr="00EE095C">
        <w:rPr>
          <w:b/>
          <w:sz w:val="24"/>
        </w:rPr>
        <w:lastRenderedPageBreak/>
        <w:t>4.2.2.6.2 Параметры</w:t>
      </w:r>
    </w:p>
    <w:p w14:paraId="02035700" w14:textId="77777777" w:rsidR="00EE095C" w:rsidRPr="00EE095C" w:rsidRDefault="00EE095C" w:rsidP="00EE095C">
      <w:pPr>
        <w:rPr>
          <w:b/>
          <w:sz w:val="24"/>
        </w:rPr>
      </w:pPr>
      <w:r w:rsidRPr="00EE095C">
        <w:rPr>
          <w:b/>
          <w:sz w:val="24"/>
        </w:rPr>
        <w:t xml:space="preserve">4.2.2.6.2.1 Данные </w:t>
      </w:r>
      <w:proofErr w:type="spellStart"/>
      <w:r w:rsidRPr="00EE095C">
        <w:rPr>
          <w:b/>
          <w:sz w:val="24"/>
        </w:rPr>
        <w:t>PhS</w:t>
      </w:r>
      <w:proofErr w:type="spellEnd"/>
      <w:r w:rsidRPr="00EE095C">
        <w:rPr>
          <w:b/>
          <w:sz w:val="24"/>
        </w:rPr>
        <w:t xml:space="preserve">-пользователя </w:t>
      </w:r>
    </w:p>
    <w:p w14:paraId="552D573E" w14:textId="77777777" w:rsidR="00EE095C" w:rsidRPr="00EE095C" w:rsidRDefault="00EE095C" w:rsidP="00EE095C">
      <w:pPr>
        <w:rPr>
          <w:sz w:val="24"/>
        </w:rPr>
      </w:pPr>
      <w:r w:rsidRPr="00EE095C">
        <w:rPr>
          <w:sz w:val="24"/>
        </w:rPr>
        <w:t xml:space="preserve">Этот параметр разрешает передачу данных между </w:t>
      </w:r>
      <w:proofErr w:type="spellStart"/>
      <w:r w:rsidRPr="00EE095C">
        <w:rPr>
          <w:sz w:val="24"/>
        </w:rPr>
        <w:t>PhS</w:t>
      </w:r>
      <w:proofErr w:type="spellEnd"/>
      <w:r w:rsidRPr="00EE095C">
        <w:rPr>
          <w:sz w:val="24"/>
        </w:rPr>
        <w:t xml:space="preserve">-пользователями без изменения со стороны </w:t>
      </w:r>
      <w:proofErr w:type="spellStart"/>
      <w:r w:rsidRPr="00EE095C">
        <w:rPr>
          <w:sz w:val="24"/>
        </w:rPr>
        <w:t>PhS</w:t>
      </w:r>
      <w:proofErr w:type="spellEnd"/>
      <w:r w:rsidRPr="00EE095C">
        <w:rPr>
          <w:sz w:val="24"/>
        </w:rPr>
        <w:t>-провайдера. Если есть отказ при приеме, то этот параметр отсутствует в примитиве указания. В противном случае его значение идентично значению в примитиве запроса.</w:t>
      </w:r>
    </w:p>
    <w:p w14:paraId="4778C0DD" w14:textId="77777777" w:rsidR="00EE095C" w:rsidRPr="00EE095C" w:rsidRDefault="00EE095C" w:rsidP="00EE095C">
      <w:pPr>
        <w:rPr>
          <w:b/>
          <w:sz w:val="24"/>
        </w:rPr>
      </w:pPr>
      <w:r w:rsidRPr="00EE095C">
        <w:rPr>
          <w:b/>
          <w:sz w:val="24"/>
        </w:rPr>
        <w:t>4.2.2.6.2.2 Уровень принимаемого сигнала</w:t>
      </w:r>
    </w:p>
    <w:p w14:paraId="7E8BB8DF" w14:textId="77777777" w:rsidR="00EE095C" w:rsidRPr="00EE095C" w:rsidRDefault="00EE095C" w:rsidP="00EE095C">
      <w:pPr>
        <w:rPr>
          <w:sz w:val="24"/>
        </w:rPr>
      </w:pPr>
      <w:r w:rsidRPr="00EE095C">
        <w:rPr>
          <w:sz w:val="24"/>
        </w:rPr>
        <w:t xml:space="preserve">Этот параметр указывает предполагаемый уровень принятого сигнала для этого </w:t>
      </w:r>
      <w:proofErr w:type="spellStart"/>
      <w:r w:rsidRPr="00EE095C">
        <w:rPr>
          <w:sz w:val="24"/>
        </w:rPr>
        <w:t>PhPDU</w:t>
      </w:r>
      <w:proofErr w:type="spellEnd"/>
      <w:r w:rsidRPr="00EE095C">
        <w:rPr>
          <w:sz w:val="24"/>
        </w:rPr>
        <w:t>. Он присутствует, только если нет отказа приема.</w:t>
      </w:r>
    </w:p>
    <w:p w14:paraId="51403401" w14:textId="77777777" w:rsidR="00EE095C" w:rsidRPr="00EE095C" w:rsidRDefault="00EE095C" w:rsidP="00EE095C">
      <w:pPr>
        <w:rPr>
          <w:b/>
          <w:sz w:val="24"/>
        </w:rPr>
      </w:pPr>
      <w:r w:rsidRPr="00EE095C">
        <w:rPr>
          <w:b/>
          <w:sz w:val="24"/>
        </w:rPr>
        <w:t>4.2.2.6.2.3 Статус</w:t>
      </w:r>
    </w:p>
    <w:p w14:paraId="2717E0E8" w14:textId="77777777" w:rsidR="00EE095C" w:rsidRPr="00EE095C" w:rsidRDefault="00EE095C" w:rsidP="00EE095C">
      <w:pPr>
        <w:rPr>
          <w:sz w:val="24"/>
        </w:rPr>
      </w:pPr>
      <w:r w:rsidRPr="00EE095C">
        <w:rPr>
          <w:sz w:val="24"/>
        </w:rPr>
        <w:t>В примитиве указания этот параметр указывает либо успешное выполнение, либо одну из следующих причин отказа:</w:t>
      </w:r>
    </w:p>
    <w:p w14:paraId="5A1BF640" w14:textId="5EC611A1" w:rsidR="00EE095C" w:rsidRPr="00EE095C" w:rsidRDefault="005B668B" w:rsidP="00EE095C">
      <w:pPr>
        <w:rPr>
          <w:sz w:val="24"/>
        </w:rPr>
      </w:pPr>
      <w:r>
        <w:rPr>
          <w:sz w:val="24"/>
        </w:rPr>
        <w:t>-</w:t>
      </w:r>
      <w:r w:rsidR="00EE095C" w:rsidRPr="00EE095C">
        <w:rPr>
          <w:sz w:val="24"/>
        </w:rPr>
        <w:t xml:space="preserve"> переполнение буфера приема,</w:t>
      </w:r>
    </w:p>
    <w:p w14:paraId="7DC2EA82" w14:textId="4B3B2A94" w:rsidR="00EE095C" w:rsidRPr="00EE095C" w:rsidRDefault="005B668B" w:rsidP="00EE095C">
      <w:pPr>
        <w:rPr>
          <w:sz w:val="24"/>
        </w:rPr>
      </w:pPr>
      <w:r>
        <w:rPr>
          <w:sz w:val="24"/>
        </w:rPr>
        <w:t>-</w:t>
      </w:r>
      <w:r w:rsidR="00EE095C" w:rsidRPr="00EE095C">
        <w:rPr>
          <w:sz w:val="24"/>
        </w:rPr>
        <w:t xml:space="preserve"> Неполный пакет.</w:t>
      </w:r>
    </w:p>
    <w:p w14:paraId="39AB87B2" w14:textId="77777777" w:rsidR="00EE095C" w:rsidRPr="00EE095C" w:rsidRDefault="00EE095C" w:rsidP="00EE095C">
      <w:pPr>
        <w:rPr>
          <w:sz w:val="24"/>
        </w:rPr>
      </w:pPr>
      <w:r w:rsidRPr="00EE095C">
        <w:rPr>
          <w:sz w:val="24"/>
        </w:rPr>
        <w:t>В примитиве подтверждения этот параметр указывает либо на успешное выполнение, либо на одну из следующих причин отказа:</w:t>
      </w:r>
    </w:p>
    <w:p w14:paraId="048184EB" w14:textId="40D8FFE9" w:rsidR="00EE095C" w:rsidRPr="00EE095C" w:rsidRDefault="005B668B" w:rsidP="00EE095C">
      <w:pPr>
        <w:rPr>
          <w:sz w:val="24"/>
        </w:rPr>
      </w:pPr>
      <w:r>
        <w:rPr>
          <w:sz w:val="24"/>
        </w:rPr>
        <w:t>-</w:t>
      </w:r>
      <w:r w:rsidR="00EE095C" w:rsidRPr="00EE095C">
        <w:rPr>
          <w:sz w:val="24"/>
        </w:rPr>
        <w:t xml:space="preserve"> Приемопередатчик выключен,</w:t>
      </w:r>
    </w:p>
    <w:p w14:paraId="77D4E942" w14:textId="711B1E64" w:rsidR="00EE095C" w:rsidRPr="00EE095C" w:rsidRDefault="005B668B" w:rsidP="00EE095C">
      <w:pPr>
        <w:rPr>
          <w:sz w:val="24"/>
        </w:rPr>
      </w:pPr>
      <w:r>
        <w:rPr>
          <w:sz w:val="24"/>
        </w:rPr>
        <w:t>-</w:t>
      </w:r>
      <w:r w:rsidR="00EE095C" w:rsidRPr="00EE095C">
        <w:rPr>
          <w:sz w:val="24"/>
        </w:rPr>
        <w:t xml:space="preserve"> Приемник включен,</w:t>
      </w:r>
    </w:p>
    <w:p w14:paraId="3E058A87" w14:textId="4E5B6D3A" w:rsidR="00EE095C" w:rsidRPr="00EE095C" w:rsidRDefault="005B668B" w:rsidP="00EE095C">
      <w:pPr>
        <w:rPr>
          <w:sz w:val="24"/>
        </w:rPr>
      </w:pPr>
      <w:r>
        <w:rPr>
          <w:sz w:val="24"/>
        </w:rPr>
        <w:t>-</w:t>
      </w:r>
      <w:r w:rsidR="00EE095C" w:rsidRPr="00EE095C">
        <w:rPr>
          <w:sz w:val="24"/>
        </w:rPr>
        <w:t xml:space="preserve"> Передатчик занят.</w:t>
      </w:r>
    </w:p>
    <w:p w14:paraId="75A03920" w14:textId="77777777" w:rsidR="00EE095C" w:rsidRPr="00EE095C" w:rsidRDefault="00EE095C" w:rsidP="00EE095C">
      <w:pPr>
        <w:rPr>
          <w:sz w:val="24"/>
        </w:rPr>
      </w:pPr>
      <w:r w:rsidRPr="00EE095C">
        <w:rPr>
          <w:sz w:val="24"/>
        </w:rPr>
        <w:t xml:space="preserve">Если приемник включен, то </w:t>
      </w:r>
      <w:proofErr w:type="spellStart"/>
      <w:r w:rsidRPr="00EE095C">
        <w:rPr>
          <w:sz w:val="24"/>
        </w:rPr>
        <w:t>PhE</w:t>
      </w:r>
      <w:proofErr w:type="spellEnd"/>
      <w:r w:rsidRPr="00EE095C">
        <w:rPr>
          <w:sz w:val="24"/>
        </w:rPr>
        <w:t xml:space="preserve"> не может передавать.</w:t>
      </w:r>
    </w:p>
    <w:p w14:paraId="1EBC89E5" w14:textId="77777777" w:rsidR="00EE095C" w:rsidRPr="00EE095C" w:rsidRDefault="00EE095C" w:rsidP="00EE095C">
      <w:pPr>
        <w:rPr>
          <w:b/>
          <w:sz w:val="24"/>
        </w:rPr>
      </w:pPr>
      <w:r w:rsidRPr="00EE095C">
        <w:rPr>
          <w:b/>
          <w:sz w:val="24"/>
        </w:rPr>
        <w:t xml:space="preserve">4.2.2.7 Услуга </w:t>
      </w:r>
      <w:proofErr w:type="spellStart"/>
      <w:r w:rsidRPr="00EE095C">
        <w:rPr>
          <w:b/>
          <w:sz w:val="24"/>
        </w:rPr>
        <w:t>PhM</w:t>
      </w:r>
      <w:proofErr w:type="spellEnd"/>
      <w:r w:rsidRPr="00EE095C">
        <w:rPr>
          <w:b/>
          <w:sz w:val="24"/>
        </w:rPr>
        <w:t xml:space="preserve">-Настройка </w:t>
      </w:r>
    </w:p>
    <w:p w14:paraId="4202E70A" w14:textId="77777777" w:rsidR="00EE095C" w:rsidRPr="00EE095C" w:rsidRDefault="00EE095C" w:rsidP="00EE095C">
      <w:pPr>
        <w:rPr>
          <w:b/>
          <w:sz w:val="24"/>
        </w:rPr>
      </w:pPr>
      <w:r w:rsidRPr="00EE095C">
        <w:rPr>
          <w:b/>
          <w:sz w:val="24"/>
        </w:rPr>
        <w:t>4.2.2.7.1 Типы примитивов и параметры</w:t>
      </w:r>
    </w:p>
    <w:p w14:paraId="0466441A" w14:textId="77777777" w:rsidR="00EE095C" w:rsidRPr="00EE095C" w:rsidRDefault="00EE095C" w:rsidP="00EE095C">
      <w:pPr>
        <w:rPr>
          <w:sz w:val="24"/>
        </w:rPr>
      </w:pPr>
      <w:bookmarkStart w:id="17" w:name="bookmark38"/>
      <w:bookmarkEnd w:id="17"/>
      <w:r w:rsidRPr="00EE095C">
        <w:rPr>
          <w:sz w:val="24"/>
        </w:rPr>
        <w:t>В таблице 7 даются примитив и параметры этой услуги.</w:t>
      </w:r>
    </w:p>
    <w:p w14:paraId="3AA179B7" w14:textId="4D646CF9" w:rsidR="00F40B34" w:rsidRDefault="00F40B34" w:rsidP="00F40B34">
      <w:pPr>
        <w:rPr>
          <w:sz w:val="24"/>
        </w:rPr>
      </w:pPr>
    </w:p>
    <w:p w14:paraId="3FAFCE16" w14:textId="04C05768" w:rsidR="00EE095C" w:rsidRDefault="00EE095C" w:rsidP="00EE095C">
      <w:pPr>
        <w:ind w:firstLine="0"/>
        <w:jc w:val="center"/>
        <w:rPr>
          <w:b/>
          <w:sz w:val="24"/>
        </w:rPr>
      </w:pPr>
      <w:r>
        <w:rPr>
          <w:b/>
          <w:sz w:val="24"/>
        </w:rPr>
        <w:t xml:space="preserve">Таблица 7 </w:t>
      </w:r>
      <w:r w:rsidRPr="00873EFA">
        <w:rPr>
          <w:b/>
          <w:sz w:val="24"/>
        </w:rPr>
        <w:t>–</w:t>
      </w:r>
      <w:r w:rsidRPr="00EE095C">
        <w:rPr>
          <w:b/>
          <w:sz w:val="24"/>
        </w:rPr>
        <w:t xml:space="preserve"> Примитив и параметры </w:t>
      </w:r>
      <w:proofErr w:type="spellStart"/>
      <w:r w:rsidRPr="00EE095C">
        <w:rPr>
          <w:b/>
          <w:sz w:val="24"/>
        </w:rPr>
        <w:t>PhM</w:t>
      </w:r>
      <w:proofErr w:type="spellEnd"/>
      <w:r w:rsidRPr="00EE095C">
        <w:rPr>
          <w:b/>
          <w:sz w:val="24"/>
        </w:rPr>
        <w:t>-Настройка</w:t>
      </w:r>
    </w:p>
    <w:tbl>
      <w:tblPr>
        <w:tblW w:w="0" w:type="auto"/>
        <w:jc w:val="center"/>
        <w:tblCellMar>
          <w:left w:w="0" w:type="dxa"/>
          <w:right w:w="0" w:type="dxa"/>
        </w:tblCellMar>
        <w:tblLook w:val="04A0" w:firstRow="1" w:lastRow="0" w:firstColumn="1" w:lastColumn="0" w:noHBand="0" w:noVBand="1"/>
      </w:tblPr>
      <w:tblGrid>
        <w:gridCol w:w="2021"/>
        <w:gridCol w:w="941"/>
        <w:gridCol w:w="2122"/>
      </w:tblGrid>
      <w:tr w:rsidR="00EE095C" w:rsidRPr="00B50CED" w14:paraId="49F7F482" w14:textId="77777777" w:rsidTr="00EE095C">
        <w:trPr>
          <w:trHeight w:val="326"/>
          <w:jc w:val="center"/>
        </w:trPr>
        <w:tc>
          <w:tcPr>
            <w:tcW w:w="20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6F186B9" w14:textId="77777777" w:rsidR="00EE095C" w:rsidRPr="00EE095C" w:rsidRDefault="00EE095C" w:rsidP="00EE095C">
            <w:pPr>
              <w:ind w:firstLine="0"/>
              <w:jc w:val="center"/>
              <w:rPr>
                <w:sz w:val="24"/>
              </w:rPr>
            </w:pPr>
          </w:p>
        </w:tc>
        <w:tc>
          <w:tcPr>
            <w:tcW w:w="3063" w:type="dxa"/>
            <w:gridSpan w:val="2"/>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ACA3249" w14:textId="77777777" w:rsidR="00EE095C" w:rsidRPr="00EE095C" w:rsidRDefault="00EE095C" w:rsidP="00EE095C">
            <w:pPr>
              <w:ind w:firstLine="0"/>
              <w:jc w:val="center"/>
              <w:rPr>
                <w:sz w:val="24"/>
              </w:rPr>
            </w:pPr>
            <w:r w:rsidRPr="00EE095C">
              <w:rPr>
                <w:sz w:val="24"/>
              </w:rPr>
              <w:t>Запрос</w:t>
            </w:r>
          </w:p>
        </w:tc>
      </w:tr>
      <w:tr w:rsidR="00EE095C" w:rsidRPr="00B50CED" w14:paraId="2DD580B2" w14:textId="77777777" w:rsidTr="00EE095C">
        <w:trPr>
          <w:trHeight w:val="331"/>
          <w:jc w:val="center"/>
        </w:trPr>
        <w:tc>
          <w:tcPr>
            <w:tcW w:w="2021"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86BFED6" w14:textId="77777777" w:rsidR="00EE095C" w:rsidRPr="00EE095C" w:rsidRDefault="00EE095C" w:rsidP="00EE095C">
            <w:pPr>
              <w:ind w:firstLine="0"/>
              <w:jc w:val="center"/>
              <w:rPr>
                <w:sz w:val="24"/>
              </w:rPr>
            </w:pPr>
            <w:r w:rsidRPr="00EE095C">
              <w:rPr>
                <w:sz w:val="24"/>
              </w:rPr>
              <w:t>Название параметра</w:t>
            </w:r>
          </w:p>
        </w:tc>
        <w:tc>
          <w:tcPr>
            <w:tcW w:w="941"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21C28E3" w14:textId="77777777" w:rsidR="00EE095C" w:rsidRPr="00EE095C" w:rsidRDefault="00EE095C" w:rsidP="00EE095C">
            <w:pPr>
              <w:ind w:firstLine="0"/>
              <w:jc w:val="center"/>
              <w:rPr>
                <w:sz w:val="24"/>
              </w:rPr>
            </w:pPr>
            <w:r w:rsidRPr="00EE095C">
              <w:rPr>
                <w:sz w:val="24"/>
              </w:rPr>
              <w:t>Вход</w:t>
            </w:r>
          </w:p>
        </w:tc>
        <w:tc>
          <w:tcPr>
            <w:tcW w:w="2117"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D5981CE" w14:textId="77777777" w:rsidR="00EE095C" w:rsidRPr="00EE095C" w:rsidRDefault="00EE095C" w:rsidP="00EE095C">
            <w:pPr>
              <w:ind w:firstLine="0"/>
              <w:jc w:val="center"/>
              <w:rPr>
                <w:sz w:val="24"/>
              </w:rPr>
            </w:pPr>
            <w:r w:rsidRPr="00EE095C">
              <w:rPr>
                <w:sz w:val="24"/>
              </w:rPr>
              <w:t>Выход</w:t>
            </w:r>
          </w:p>
        </w:tc>
      </w:tr>
      <w:tr w:rsidR="00EE095C" w:rsidRPr="00B50CED" w14:paraId="7F236C8F" w14:textId="77777777" w:rsidTr="00EE095C">
        <w:trPr>
          <w:trHeight w:val="326"/>
          <w:jc w:val="center"/>
        </w:trPr>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B703BA" w14:textId="77777777" w:rsidR="00EE095C" w:rsidRPr="00EE095C" w:rsidRDefault="00EE095C" w:rsidP="00EE095C">
            <w:pPr>
              <w:ind w:firstLine="0"/>
              <w:rPr>
                <w:sz w:val="24"/>
              </w:rPr>
            </w:pPr>
            <w:r w:rsidRPr="00EE095C">
              <w:rPr>
                <w:sz w:val="24"/>
              </w:rPr>
              <w:t>идентификатор-</w:t>
            </w:r>
            <w:proofErr w:type="spellStart"/>
            <w:r w:rsidRPr="00EE095C">
              <w:rPr>
                <w:sz w:val="24"/>
              </w:rPr>
              <w:t>PhM</w:t>
            </w:r>
            <w:proofErr w:type="spellEnd"/>
            <w:r w:rsidRPr="00EE095C">
              <w:rPr>
                <w:sz w:val="24"/>
              </w:rPr>
              <w:t>-объекта</w:t>
            </w:r>
          </w:p>
        </w:tc>
        <w:tc>
          <w:tcPr>
            <w:tcW w:w="94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16F951" w14:textId="77777777" w:rsidR="00EE095C" w:rsidRPr="00EE095C" w:rsidRDefault="00EE095C" w:rsidP="00EE095C">
            <w:pPr>
              <w:ind w:firstLine="0"/>
              <w:rPr>
                <w:sz w:val="24"/>
              </w:rPr>
            </w:pPr>
            <w:r w:rsidRPr="00EE095C">
              <w:rPr>
                <w:sz w:val="24"/>
              </w:rPr>
              <w:t>M</w:t>
            </w:r>
          </w:p>
        </w:tc>
        <w:tc>
          <w:tcPr>
            <w:tcW w:w="211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679747" w14:textId="77777777" w:rsidR="00EE095C" w:rsidRPr="00EE095C" w:rsidRDefault="00EE095C" w:rsidP="00EE095C">
            <w:pPr>
              <w:ind w:firstLine="0"/>
              <w:rPr>
                <w:sz w:val="24"/>
              </w:rPr>
            </w:pPr>
            <w:r w:rsidRPr="00EE095C">
              <w:rPr>
                <w:sz w:val="24"/>
              </w:rPr>
              <w:t xml:space="preserve"> </w:t>
            </w:r>
          </w:p>
        </w:tc>
      </w:tr>
      <w:tr w:rsidR="00EE095C" w:rsidRPr="00B50CED" w14:paraId="0ECB5B35" w14:textId="77777777" w:rsidTr="00EE095C">
        <w:trPr>
          <w:trHeight w:val="312"/>
          <w:jc w:val="center"/>
        </w:trPr>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08AE33" w14:textId="77777777" w:rsidR="00EE095C" w:rsidRPr="00EE095C" w:rsidRDefault="00EE095C" w:rsidP="00EE095C">
            <w:pPr>
              <w:ind w:firstLine="0"/>
              <w:rPr>
                <w:sz w:val="24"/>
              </w:rPr>
            </w:pPr>
            <w:r w:rsidRPr="00EE095C">
              <w:rPr>
                <w:sz w:val="24"/>
              </w:rPr>
              <w:t>Желаемое значение</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0FA4EF" w14:textId="77777777" w:rsidR="00EE095C" w:rsidRPr="00EE095C" w:rsidRDefault="00EE095C" w:rsidP="00EE095C">
            <w:pPr>
              <w:ind w:firstLine="0"/>
              <w:rPr>
                <w:sz w:val="24"/>
              </w:rPr>
            </w:pPr>
            <w:r w:rsidRPr="00EE095C">
              <w:rPr>
                <w:sz w:val="24"/>
              </w:rPr>
              <w:t>M</w:t>
            </w:r>
          </w:p>
        </w:tc>
        <w:tc>
          <w:tcPr>
            <w:tcW w:w="2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372675" w14:textId="77777777" w:rsidR="00EE095C" w:rsidRPr="00EE095C" w:rsidRDefault="00EE095C" w:rsidP="00EE095C">
            <w:pPr>
              <w:ind w:firstLine="0"/>
              <w:rPr>
                <w:sz w:val="24"/>
              </w:rPr>
            </w:pPr>
            <w:r w:rsidRPr="00EE095C">
              <w:rPr>
                <w:sz w:val="24"/>
              </w:rPr>
              <w:t xml:space="preserve"> </w:t>
            </w:r>
          </w:p>
        </w:tc>
      </w:tr>
      <w:tr w:rsidR="00EE095C" w:rsidRPr="00B50CED" w14:paraId="3E57B5CF" w14:textId="77777777" w:rsidTr="00EE095C">
        <w:trPr>
          <w:trHeight w:val="322"/>
          <w:jc w:val="center"/>
        </w:trPr>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76A7BE" w14:textId="77777777" w:rsidR="00EE095C" w:rsidRPr="00EE095C" w:rsidRDefault="00EE095C" w:rsidP="00EE095C">
            <w:pPr>
              <w:ind w:firstLine="0"/>
              <w:rPr>
                <w:sz w:val="24"/>
              </w:rPr>
            </w:pPr>
            <w:r w:rsidRPr="00EE095C">
              <w:rPr>
                <w:sz w:val="24"/>
              </w:rPr>
              <w:t>Статус</w:t>
            </w:r>
          </w:p>
        </w:tc>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0DF34D" w14:textId="77777777" w:rsidR="00EE095C" w:rsidRPr="00EE095C" w:rsidRDefault="00EE095C" w:rsidP="00EE095C">
            <w:pPr>
              <w:ind w:firstLine="0"/>
              <w:rPr>
                <w:sz w:val="24"/>
              </w:rPr>
            </w:pPr>
            <w:r w:rsidRPr="00EE095C">
              <w:rPr>
                <w:sz w:val="24"/>
              </w:rPr>
              <w:t xml:space="preserve"> </w:t>
            </w:r>
          </w:p>
        </w:tc>
        <w:tc>
          <w:tcPr>
            <w:tcW w:w="2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3B8B32" w14:textId="77777777" w:rsidR="00EE095C" w:rsidRPr="00EE095C" w:rsidRDefault="00EE095C" w:rsidP="00EE095C">
            <w:pPr>
              <w:ind w:firstLine="0"/>
              <w:rPr>
                <w:sz w:val="24"/>
              </w:rPr>
            </w:pPr>
            <w:r w:rsidRPr="00EE095C">
              <w:rPr>
                <w:sz w:val="24"/>
              </w:rPr>
              <w:t>M</w:t>
            </w:r>
          </w:p>
        </w:tc>
      </w:tr>
    </w:tbl>
    <w:p w14:paraId="61E5E9F3" w14:textId="77777777" w:rsidR="00EE095C" w:rsidRPr="00EE095C" w:rsidRDefault="00EE095C" w:rsidP="00EE095C">
      <w:pPr>
        <w:jc w:val="center"/>
        <w:rPr>
          <w:b/>
          <w:sz w:val="24"/>
        </w:rPr>
      </w:pPr>
    </w:p>
    <w:p w14:paraId="110B2AEC" w14:textId="77777777" w:rsidR="00EE095C" w:rsidRPr="00EE095C" w:rsidRDefault="00EE095C" w:rsidP="00EE095C">
      <w:pPr>
        <w:rPr>
          <w:b/>
          <w:sz w:val="24"/>
        </w:rPr>
      </w:pPr>
      <w:r w:rsidRPr="00EE095C">
        <w:rPr>
          <w:b/>
          <w:sz w:val="24"/>
        </w:rPr>
        <w:t>4.2.2.7.2 Параметры</w:t>
      </w:r>
    </w:p>
    <w:p w14:paraId="747A4891" w14:textId="77777777" w:rsidR="00EE095C" w:rsidRPr="00EE095C" w:rsidRDefault="00EE095C" w:rsidP="00EE095C">
      <w:pPr>
        <w:rPr>
          <w:b/>
          <w:sz w:val="24"/>
        </w:rPr>
      </w:pPr>
      <w:r w:rsidRPr="00EE095C">
        <w:rPr>
          <w:b/>
          <w:sz w:val="24"/>
        </w:rPr>
        <w:t>4.2.2.7.2.1 Идентификатор-PHM-объекта</w:t>
      </w:r>
    </w:p>
    <w:p w14:paraId="123EE2A8" w14:textId="77777777" w:rsidR="00EE095C" w:rsidRPr="00EE095C" w:rsidRDefault="00EE095C" w:rsidP="00EE095C">
      <w:pPr>
        <w:rPr>
          <w:sz w:val="24"/>
        </w:rPr>
      </w:pPr>
      <w:r w:rsidRPr="00EE095C">
        <w:rPr>
          <w:sz w:val="24"/>
        </w:rPr>
        <w:t xml:space="preserve">Этот параметр указывает объект внутри </w:t>
      </w:r>
      <w:proofErr w:type="spellStart"/>
      <w:r w:rsidRPr="00EE095C">
        <w:rPr>
          <w:sz w:val="24"/>
        </w:rPr>
        <w:t>PhE</w:t>
      </w:r>
      <w:proofErr w:type="spellEnd"/>
      <w:r w:rsidRPr="00EE095C">
        <w:rPr>
          <w:sz w:val="24"/>
        </w:rPr>
        <w:t>, значение которого должно быть изменено. Область-наименования идентификатора-РНМ-объекта — это локальное-представление.</w:t>
      </w:r>
    </w:p>
    <w:p w14:paraId="118A03CD" w14:textId="77777777" w:rsidR="00EE095C" w:rsidRPr="00EE095C" w:rsidRDefault="00EE095C" w:rsidP="00EE095C">
      <w:pPr>
        <w:rPr>
          <w:b/>
          <w:sz w:val="24"/>
        </w:rPr>
      </w:pPr>
      <w:r w:rsidRPr="00EE095C">
        <w:rPr>
          <w:b/>
          <w:sz w:val="24"/>
        </w:rPr>
        <w:t>4.2.2.7.2.2 Желаемое значение</w:t>
      </w:r>
    </w:p>
    <w:p w14:paraId="76C08EDC" w14:textId="77777777" w:rsidR="00EE095C" w:rsidRPr="00EE095C" w:rsidRDefault="00EE095C" w:rsidP="00EE095C">
      <w:pPr>
        <w:rPr>
          <w:sz w:val="24"/>
        </w:rPr>
      </w:pPr>
      <w:r w:rsidRPr="00EE095C">
        <w:rPr>
          <w:sz w:val="24"/>
        </w:rPr>
        <w:t>Этот параметр указывает желаемое значение для объекта, указанного в соответствующем идентификаторе-PHM-объекта. Его тип идентичен типу указанного объекта.</w:t>
      </w:r>
    </w:p>
    <w:p w14:paraId="54358163" w14:textId="77777777" w:rsidR="00EE095C" w:rsidRPr="00EE095C" w:rsidRDefault="00EE095C" w:rsidP="00EE095C">
      <w:pPr>
        <w:rPr>
          <w:b/>
          <w:sz w:val="24"/>
        </w:rPr>
      </w:pPr>
      <w:r w:rsidRPr="00EE095C">
        <w:rPr>
          <w:b/>
          <w:sz w:val="24"/>
        </w:rPr>
        <w:t>4.2.2.7.2.3 Статус</w:t>
      </w:r>
    </w:p>
    <w:p w14:paraId="23B1895C" w14:textId="77777777" w:rsidR="00EE095C" w:rsidRPr="00EE095C" w:rsidRDefault="00EE095C" w:rsidP="00EE095C">
      <w:pPr>
        <w:rPr>
          <w:sz w:val="24"/>
        </w:rPr>
      </w:pPr>
      <w:r w:rsidRPr="00EE095C">
        <w:rPr>
          <w:sz w:val="24"/>
        </w:rPr>
        <w:t xml:space="preserve">Этот параметр позволяет </w:t>
      </w:r>
      <w:proofErr w:type="spellStart"/>
      <w:r w:rsidRPr="00EE095C">
        <w:rPr>
          <w:sz w:val="24"/>
        </w:rPr>
        <w:t>PhS</w:t>
      </w:r>
      <w:proofErr w:type="spellEnd"/>
      <w:r w:rsidRPr="00EE095C">
        <w:rPr>
          <w:sz w:val="24"/>
        </w:rPr>
        <w:t>-пользователю определить, была ли запрошенная услуга предоставлена успешно или не удалось предоставить.</w:t>
      </w:r>
    </w:p>
    <w:p w14:paraId="6CEF5274" w14:textId="77777777" w:rsidR="00EE095C" w:rsidRPr="00EE095C" w:rsidRDefault="00EE095C" w:rsidP="00EE095C">
      <w:pPr>
        <w:rPr>
          <w:sz w:val="24"/>
        </w:rPr>
      </w:pPr>
      <w:r w:rsidRPr="00EE095C">
        <w:rPr>
          <w:sz w:val="24"/>
        </w:rPr>
        <w:t>Также может быть указана причина отказа.</w:t>
      </w:r>
    </w:p>
    <w:p w14:paraId="31D56C3B" w14:textId="77777777" w:rsidR="00083F97" w:rsidRDefault="00083F97" w:rsidP="00EE095C">
      <w:pPr>
        <w:rPr>
          <w:b/>
          <w:sz w:val="24"/>
        </w:rPr>
      </w:pPr>
    </w:p>
    <w:p w14:paraId="6FCBA541" w14:textId="77777777" w:rsidR="00083F97" w:rsidRDefault="00083F97" w:rsidP="00EE095C">
      <w:pPr>
        <w:rPr>
          <w:b/>
          <w:sz w:val="24"/>
        </w:rPr>
      </w:pPr>
    </w:p>
    <w:p w14:paraId="343B29A6" w14:textId="63A5EEEB" w:rsidR="00EE095C" w:rsidRPr="00EE095C" w:rsidRDefault="00EE095C" w:rsidP="00EE095C">
      <w:pPr>
        <w:rPr>
          <w:b/>
          <w:sz w:val="24"/>
        </w:rPr>
      </w:pPr>
      <w:r w:rsidRPr="00EE095C">
        <w:rPr>
          <w:b/>
          <w:sz w:val="24"/>
        </w:rPr>
        <w:lastRenderedPageBreak/>
        <w:t xml:space="preserve">4.2.2.8   Услуга </w:t>
      </w:r>
      <w:proofErr w:type="spellStart"/>
      <w:r w:rsidRPr="00EE095C">
        <w:rPr>
          <w:b/>
          <w:sz w:val="24"/>
        </w:rPr>
        <w:t>PhM</w:t>
      </w:r>
      <w:proofErr w:type="spellEnd"/>
      <w:r w:rsidRPr="00EE095C">
        <w:rPr>
          <w:b/>
          <w:sz w:val="24"/>
        </w:rPr>
        <w:t>-Получение</w:t>
      </w:r>
    </w:p>
    <w:p w14:paraId="5CB9825F" w14:textId="77777777" w:rsidR="00EE095C" w:rsidRPr="00EE095C" w:rsidRDefault="00EE095C" w:rsidP="00EE095C">
      <w:pPr>
        <w:rPr>
          <w:b/>
          <w:sz w:val="24"/>
        </w:rPr>
      </w:pPr>
      <w:r w:rsidRPr="00EE095C">
        <w:rPr>
          <w:b/>
          <w:sz w:val="24"/>
        </w:rPr>
        <w:t>4.2.2.8.1 Типы примитивов и параметры</w:t>
      </w:r>
    </w:p>
    <w:p w14:paraId="53CB51C6" w14:textId="77777777" w:rsidR="00EE095C" w:rsidRPr="00EE095C" w:rsidRDefault="00EE095C" w:rsidP="00EE095C">
      <w:pPr>
        <w:rPr>
          <w:sz w:val="24"/>
        </w:rPr>
      </w:pPr>
      <w:bookmarkStart w:id="18" w:name="bookmark39"/>
      <w:bookmarkEnd w:id="18"/>
      <w:r w:rsidRPr="00EE095C">
        <w:rPr>
          <w:sz w:val="24"/>
        </w:rPr>
        <w:t>В таблице 8 даются примитив и параметры этой услуги.</w:t>
      </w:r>
    </w:p>
    <w:p w14:paraId="20B55A76" w14:textId="558F3FD7" w:rsidR="00F40B34" w:rsidRDefault="00F40B34" w:rsidP="00EE095C">
      <w:pPr>
        <w:ind w:firstLine="0"/>
        <w:rPr>
          <w:sz w:val="24"/>
        </w:rPr>
      </w:pPr>
    </w:p>
    <w:p w14:paraId="2DC91B96" w14:textId="247D9D04" w:rsidR="00EE095C" w:rsidRPr="00EE095C" w:rsidRDefault="00EE095C" w:rsidP="00EE095C">
      <w:pPr>
        <w:ind w:firstLine="0"/>
        <w:jc w:val="center"/>
        <w:rPr>
          <w:b/>
        </w:rPr>
      </w:pPr>
      <w:r>
        <w:rPr>
          <w:b/>
          <w:sz w:val="24"/>
        </w:rPr>
        <w:t xml:space="preserve">Таблица 8 </w:t>
      </w:r>
      <w:r w:rsidRPr="00873EFA">
        <w:rPr>
          <w:b/>
          <w:sz w:val="24"/>
        </w:rPr>
        <w:t>–</w:t>
      </w:r>
      <w:r w:rsidRPr="00EE095C">
        <w:rPr>
          <w:b/>
          <w:sz w:val="24"/>
        </w:rPr>
        <w:t xml:space="preserve"> Примитив и параметры </w:t>
      </w:r>
      <w:proofErr w:type="spellStart"/>
      <w:r w:rsidRPr="00EE095C">
        <w:rPr>
          <w:b/>
          <w:sz w:val="24"/>
        </w:rPr>
        <w:t>PhM</w:t>
      </w:r>
      <w:proofErr w:type="spellEnd"/>
      <w:r w:rsidRPr="00EE095C">
        <w:rPr>
          <w:b/>
          <w:sz w:val="24"/>
        </w:rPr>
        <w:t>-Получение</w:t>
      </w:r>
    </w:p>
    <w:tbl>
      <w:tblPr>
        <w:tblW w:w="0" w:type="auto"/>
        <w:jc w:val="center"/>
        <w:tblCellMar>
          <w:left w:w="0" w:type="dxa"/>
          <w:right w:w="0" w:type="dxa"/>
        </w:tblCellMar>
        <w:tblLook w:val="04A0" w:firstRow="1" w:lastRow="0" w:firstColumn="1" w:lastColumn="0" w:noHBand="0" w:noVBand="1"/>
      </w:tblPr>
      <w:tblGrid>
        <w:gridCol w:w="2106"/>
        <w:gridCol w:w="847"/>
        <w:gridCol w:w="2107"/>
      </w:tblGrid>
      <w:tr w:rsidR="00EE095C" w:rsidRPr="00EE095C" w14:paraId="55B7DAE4" w14:textId="77777777" w:rsidTr="00EE095C">
        <w:trPr>
          <w:trHeight w:val="322"/>
          <w:jc w:val="center"/>
        </w:trPr>
        <w:tc>
          <w:tcPr>
            <w:tcW w:w="210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3270B77" w14:textId="2F232EA4" w:rsidR="00EE095C" w:rsidRPr="00EE095C" w:rsidRDefault="00EE095C" w:rsidP="00EE095C">
            <w:pPr>
              <w:ind w:firstLine="0"/>
              <w:jc w:val="center"/>
              <w:rPr>
                <w:sz w:val="24"/>
              </w:rPr>
            </w:pPr>
          </w:p>
        </w:tc>
        <w:tc>
          <w:tcPr>
            <w:tcW w:w="2954" w:type="dxa"/>
            <w:gridSpan w:val="2"/>
            <w:tcBorders>
              <w:top w:val="single" w:sz="6" w:space="0" w:color="000000"/>
              <w:left w:val="single" w:sz="6" w:space="0" w:color="000000"/>
              <w:bottom w:val="double" w:sz="4" w:space="0" w:color="000000"/>
              <w:right w:val="single" w:sz="6" w:space="0" w:color="000000"/>
            </w:tcBorders>
          </w:tcPr>
          <w:p w14:paraId="433EA7CA" w14:textId="25195F5A" w:rsidR="00EE095C" w:rsidRPr="00EE095C" w:rsidRDefault="00EE095C" w:rsidP="00EE095C">
            <w:pPr>
              <w:ind w:firstLine="0"/>
              <w:jc w:val="center"/>
              <w:rPr>
                <w:sz w:val="24"/>
              </w:rPr>
            </w:pPr>
            <w:r w:rsidRPr="00EE095C">
              <w:rPr>
                <w:sz w:val="24"/>
              </w:rPr>
              <w:t>Запрос</w:t>
            </w:r>
          </w:p>
        </w:tc>
      </w:tr>
      <w:tr w:rsidR="00EE095C" w:rsidRPr="00EE095C" w14:paraId="4A825DBC" w14:textId="77777777" w:rsidTr="00EE095C">
        <w:trPr>
          <w:trHeight w:val="336"/>
          <w:jc w:val="center"/>
        </w:trPr>
        <w:tc>
          <w:tcPr>
            <w:tcW w:w="2106"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9555192" w14:textId="77777777" w:rsidR="00EE095C" w:rsidRPr="00EE095C" w:rsidRDefault="00EE095C" w:rsidP="00EE095C">
            <w:pPr>
              <w:ind w:firstLine="0"/>
              <w:jc w:val="center"/>
              <w:rPr>
                <w:sz w:val="24"/>
              </w:rPr>
            </w:pPr>
            <w:r w:rsidRPr="00EE095C">
              <w:rPr>
                <w:sz w:val="24"/>
              </w:rPr>
              <w:t>Название параметра</w:t>
            </w:r>
          </w:p>
        </w:tc>
        <w:tc>
          <w:tcPr>
            <w:tcW w:w="847"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927015E" w14:textId="77777777" w:rsidR="00EE095C" w:rsidRPr="00EE095C" w:rsidRDefault="00EE095C" w:rsidP="00EE095C">
            <w:pPr>
              <w:ind w:firstLine="0"/>
              <w:jc w:val="center"/>
              <w:rPr>
                <w:sz w:val="24"/>
              </w:rPr>
            </w:pPr>
            <w:r w:rsidRPr="00EE095C">
              <w:rPr>
                <w:sz w:val="24"/>
              </w:rPr>
              <w:t>Вход</w:t>
            </w:r>
          </w:p>
        </w:tc>
        <w:tc>
          <w:tcPr>
            <w:tcW w:w="2107"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86C36E2" w14:textId="77777777" w:rsidR="00EE095C" w:rsidRPr="00EE095C" w:rsidRDefault="00EE095C" w:rsidP="00EE095C">
            <w:pPr>
              <w:ind w:firstLine="0"/>
              <w:jc w:val="center"/>
              <w:rPr>
                <w:sz w:val="24"/>
              </w:rPr>
            </w:pPr>
            <w:r w:rsidRPr="00EE095C">
              <w:rPr>
                <w:sz w:val="24"/>
              </w:rPr>
              <w:t>Выход</w:t>
            </w:r>
          </w:p>
        </w:tc>
      </w:tr>
      <w:tr w:rsidR="00EE095C" w:rsidRPr="00EE095C" w14:paraId="6547EDD3" w14:textId="77777777" w:rsidTr="00EE095C">
        <w:trPr>
          <w:trHeight w:val="322"/>
          <w:jc w:val="center"/>
        </w:trPr>
        <w:tc>
          <w:tcPr>
            <w:tcW w:w="210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52C2C7" w14:textId="77777777" w:rsidR="00EE095C" w:rsidRPr="00EE095C" w:rsidRDefault="00EE095C" w:rsidP="00EE095C">
            <w:pPr>
              <w:ind w:firstLine="0"/>
              <w:rPr>
                <w:sz w:val="24"/>
              </w:rPr>
            </w:pPr>
            <w:r w:rsidRPr="00EE095C">
              <w:rPr>
                <w:sz w:val="24"/>
              </w:rPr>
              <w:t>идентификатор-</w:t>
            </w:r>
            <w:proofErr w:type="spellStart"/>
            <w:r w:rsidRPr="00EE095C">
              <w:rPr>
                <w:sz w:val="24"/>
              </w:rPr>
              <w:t>PhM</w:t>
            </w:r>
            <w:proofErr w:type="spellEnd"/>
            <w:r w:rsidRPr="00EE095C">
              <w:rPr>
                <w:sz w:val="24"/>
              </w:rPr>
              <w:t>-объекта</w:t>
            </w:r>
          </w:p>
        </w:tc>
        <w:tc>
          <w:tcPr>
            <w:tcW w:w="84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06F8BA" w14:textId="77777777" w:rsidR="00EE095C" w:rsidRPr="00EE095C" w:rsidRDefault="00EE095C" w:rsidP="00EE095C">
            <w:pPr>
              <w:ind w:firstLine="0"/>
              <w:rPr>
                <w:sz w:val="24"/>
              </w:rPr>
            </w:pPr>
            <w:r w:rsidRPr="00EE095C">
              <w:rPr>
                <w:sz w:val="24"/>
              </w:rPr>
              <w:t>M</w:t>
            </w:r>
          </w:p>
        </w:tc>
        <w:tc>
          <w:tcPr>
            <w:tcW w:w="210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80C666" w14:textId="77777777" w:rsidR="00EE095C" w:rsidRPr="00EE095C" w:rsidRDefault="00EE095C" w:rsidP="00EE095C">
            <w:pPr>
              <w:ind w:firstLine="0"/>
              <w:rPr>
                <w:sz w:val="24"/>
              </w:rPr>
            </w:pPr>
            <w:r w:rsidRPr="00EE095C">
              <w:rPr>
                <w:sz w:val="24"/>
              </w:rPr>
              <w:t xml:space="preserve"> </w:t>
            </w:r>
          </w:p>
        </w:tc>
      </w:tr>
      <w:tr w:rsidR="00EE095C" w:rsidRPr="00EE095C" w14:paraId="380C83F7" w14:textId="77777777" w:rsidTr="00EE095C">
        <w:trPr>
          <w:trHeight w:val="317"/>
          <w:jc w:val="center"/>
        </w:trPr>
        <w:tc>
          <w:tcPr>
            <w:tcW w:w="21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7BAF64" w14:textId="77777777" w:rsidR="00EE095C" w:rsidRPr="00EE095C" w:rsidRDefault="00EE095C" w:rsidP="00EE095C">
            <w:pPr>
              <w:ind w:firstLine="0"/>
              <w:rPr>
                <w:sz w:val="24"/>
              </w:rPr>
            </w:pPr>
            <w:r w:rsidRPr="00EE095C">
              <w:rPr>
                <w:sz w:val="24"/>
              </w:rPr>
              <w:t>Статус</w:t>
            </w:r>
          </w:p>
        </w:tc>
        <w:tc>
          <w:tcPr>
            <w:tcW w:w="84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044CD9" w14:textId="77777777" w:rsidR="00EE095C" w:rsidRPr="00EE095C" w:rsidRDefault="00EE095C" w:rsidP="00EE095C">
            <w:pPr>
              <w:ind w:firstLine="0"/>
              <w:rPr>
                <w:sz w:val="24"/>
              </w:rPr>
            </w:pPr>
            <w:r w:rsidRPr="00EE095C">
              <w:rPr>
                <w:sz w:val="24"/>
              </w:rPr>
              <w:t xml:space="preserve"> </w:t>
            </w:r>
          </w:p>
        </w:tc>
        <w:tc>
          <w:tcPr>
            <w:tcW w:w="2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04D92E" w14:textId="77777777" w:rsidR="00EE095C" w:rsidRPr="00EE095C" w:rsidRDefault="00EE095C" w:rsidP="00EE095C">
            <w:pPr>
              <w:ind w:firstLine="0"/>
              <w:rPr>
                <w:sz w:val="24"/>
              </w:rPr>
            </w:pPr>
            <w:r w:rsidRPr="00EE095C">
              <w:rPr>
                <w:sz w:val="24"/>
              </w:rPr>
              <w:t>M</w:t>
            </w:r>
          </w:p>
        </w:tc>
      </w:tr>
      <w:tr w:rsidR="00EE095C" w:rsidRPr="00EE095C" w14:paraId="7F67830E" w14:textId="77777777" w:rsidTr="00EE095C">
        <w:trPr>
          <w:trHeight w:val="317"/>
          <w:jc w:val="center"/>
        </w:trPr>
        <w:tc>
          <w:tcPr>
            <w:tcW w:w="21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2F74CB" w14:textId="77777777" w:rsidR="00EE095C" w:rsidRPr="00EE095C" w:rsidRDefault="00EE095C" w:rsidP="00EE095C">
            <w:pPr>
              <w:ind w:firstLine="0"/>
              <w:rPr>
                <w:sz w:val="24"/>
              </w:rPr>
            </w:pPr>
            <w:r w:rsidRPr="00EE095C">
              <w:rPr>
                <w:sz w:val="24"/>
              </w:rPr>
              <w:t>Текущее-значение</w:t>
            </w:r>
          </w:p>
        </w:tc>
        <w:tc>
          <w:tcPr>
            <w:tcW w:w="84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A07652" w14:textId="77777777" w:rsidR="00EE095C" w:rsidRPr="00EE095C" w:rsidRDefault="00EE095C" w:rsidP="00EE095C">
            <w:pPr>
              <w:ind w:firstLine="0"/>
              <w:rPr>
                <w:sz w:val="24"/>
              </w:rPr>
            </w:pPr>
            <w:r w:rsidRPr="00EE095C">
              <w:rPr>
                <w:sz w:val="24"/>
              </w:rPr>
              <w:t xml:space="preserve"> </w:t>
            </w:r>
          </w:p>
        </w:tc>
        <w:tc>
          <w:tcPr>
            <w:tcW w:w="2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E81B2E" w14:textId="77777777" w:rsidR="00EE095C" w:rsidRPr="00EE095C" w:rsidRDefault="00EE095C" w:rsidP="00EE095C">
            <w:pPr>
              <w:ind w:firstLine="0"/>
              <w:rPr>
                <w:sz w:val="24"/>
              </w:rPr>
            </w:pPr>
            <w:r w:rsidRPr="00EE095C">
              <w:rPr>
                <w:sz w:val="24"/>
              </w:rPr>
              <w:t>C</w:t>
            </w:r>
          </w:p>
        </w:tc>
      </w:tr>
    </w:tbl>
    <w:p w14:paraId="2007E376" w14:textId="77777777" w:rsidR="00EE095C" w:rsidRDefault="00EE095C" w:rsidP="00EE095C">
      <w:pPr>
        <w:ind w:firstLine="709"/>
        <w:rPr>
          <w:b/>
          <w:bCs/>
          <w:color w:val="000000"/>
          <w:kern w:val="2"/>
          <w:sz w:val="28"/>
          <w:szCs w:val="28"/>
        </w:rPr>
      </w:pPr>
    </w:p>
    <w:p w14:paraId="3B6C7297" w14:textId="76867A1F" w:rsidR="00EE095C" w:rsidRPr="00EE095C" w:rsidRDefault="00EE095C" w:rsidP="00EE095C">
      <w:pPr>
        <w:rPr>
          <w:b/>
          <w:sz w:val="24"/>
          <w:szCs w:val="24"/>
        </w:rPr>
      </w:pPr>
      <w:r w:rsidRPr="00EE095C">
        <w:rPr>
          <w:b/>
          <w:sz w:val="24"/>
          <w:szCs w:val="24"/>
        </w:rPr>
        <w:t>4.2.2.8.2 Параметры</w:t>
      </w:r>
    </w:p>
    <w:p w14:paraId="4A74CF44" w14:textId="77777777" w:rsidR="00EE095C" w:rsidRPr="00EE095C" w:rsidRDefault="00EE095C" w:rsidP="00EE095C">
      <w:pPr>
        <w:rPr>
          <w:b/>
          <w:sz w:val="24"/>
          <w:szCs w:val="24"/>
        </w:rPr>
      </w:pPr>
      <w:r w:rsidRPr="00EE095C">
        <w:rPr>
          <w:b/>
          <w:sz w:val="24"/>
          <w:szCs w:val="24"/>
        </w:rPr>
        <w:t>4.2.2.8.2.1 Идентификатор-PHM-объекта</w:t>
      </w:r>
    </w:p>
    <w:p w14:paraId="7E403752" w14:textId="77777777" w:rsidR="00EE095C" w:rsidRPr="00EE095C" w:rsidRDefault="00EE095C" w:rsidP="00EE095C">
      <w:pPr>
        <w:rPr>
          <w:sz w:val="24"/>
          <w:szCs w:val="24"/>
        </w:rPr>
      </w:pPr>
      <w:r w:rsidRPr="00EE095C">
        <w:rPr>
          <w:sz w:val="24"/>
          <w:szCs w:val="24"/>
        </w:rPr>
        <w:t xml:space="preserve">Этот параметр указывает объект внутри </w:t>
      </w:r>
      <w:proofErr w:type="spellStart"/>
      <w:r w:rsidRPr="00EE095C">
        <w:rPr>
          <w:sz w:val="24"/>
          <w:szCs w:val="24"/>
        </w:rPr>
        <w:t>PhE</w:t>
      </w:r>
      <w:proofErr w:type="spellEnd"/>
      <w:r w:rsidRPr="00EE095C">
        <w:rPr>
          <w:sz w:val="24"/>
          <w:szCs w:val="24"/>
        </w:rPr>
        <w:t>, значение которого запрашивается. Область наименования идентификатора-PHM-объекта — это локальное представление.</w:t>
      </w:r>
    </w:p>
    <w:p w14:paraId="009739E8" w14:textId="77777777" w:rsidR="00EE095C" w:rsidRPr="00EE095C" w:rsidRDefault="00EE095C" w:rsidP="00EE095C">
      <w:pPr>
        <w:rPr>
          <w:b/>
          <w:sz w:val="24"/>
          <w:szCs w:val="24"/>
        </w:rPr>
      </w:pPr>
      <w:r w:rsidRPr="00EE095C">
        <w:rPr>
          <w:b/>
          <w:sz w:val="24"/>
          <w:szCs w:val="24"/>
        </w:rPr>
        <w:t>4.2.2.8.2.2 Статус</w:t>
      </w:r>
    </w:p>
    <w:p w14:paraId="44952929" w14:textId="77777777" w:rsidR="00EE095C" w:rsidRPr="00EE095C" w:rsidRDefault="00EE095C" w:rsidP="00EE095C">
      <w:pPr>
        <w:rPr>
          <w:sz w:val="24"/>
          <w:szCs w:val="24"/>
        </w:rPr>
      </w:pPr>
      <w:r w:rsidRPr="00EE095C">
        <w:rPr>
          <w:sz w:val="24"/>
          <w:szCs w:val="24"/>
        </w:rPr>
        <w:t xml:space="preserve">Этот параметр позволяет </w:t>
      </w:r>
      <w:proofErr w:type="spellStart"/>
      <w:r w:rsidRPr="00EE095C">
        <w:rPr>
          <w:sz w:val="24"/>
          <w:szCs w:val="24"/>
        </w:rPr>
        <w:t>PhS</w:t>
      </w:r>
      <w:proofErr w:type="spellEnd"/>
      <w:r w:rsidRPr="00EE095C">
        <w:rPr>
          <w:sz w:val="24"/>
          <w:szCs w:val="24"/>
        </w:rPr>
        <w:t>-пользователю определить, была ли запрошенная услуга предоставлена успешно или не удалась.</w:t>
      </w:r>
    </w:p>
    <w:p w14:paraId="2958E65C" w14:textId="77777777" w:rsidR="00EE095C" w:rsidRPr="00EE095C" w:rsidRDefault="00EE095C" w:rsidP="00EE095C">
      <w:pPr>
        <w:rPr>
          <w:sz w:val="24"/>
          <w:szCs w:val="24"/>
        </w:rPr>
      </w:pPr>
      <w:r w:rsidRPr="00EE095C">
        <w:rPr>
          <w:sz w:val="24"/>
          <w:szCs w:val="24"/>
        </w:rPr>
        <w:t>Также может быть указана причина отказа.</w:t>
      </w:r>
    </w:p>
    <w:p w14:paraId="528A1BE8" w14:textId="77777777" w:rsidR="00EE095C" w:rsidRPr="00EE095C" w:rsidRDefault="00EE095C" w:rsidP="00EE095C">
      <w:pPr>
        <w:rPr>
          <w:sz w:val="24"/>
          <w:szCs w:val="24"/>
        </w:rPr>
      </w:pPr>
    </w:p>
    <w:p w14:paraId="175D6DDF" w14:textId="77777777" w:rsidR="00EE095C" w:rsidRPr="00EE095C" w:rsidRDefault="00EE095C" w:rsidP="00EE095C">
      <w:pPr>
        <w:rPr>
          <w:b/>
          <w:sz w:val="24"/>
          <w:szCs w:val="24"/>
        </w:rPr>
      </w:pPr>
      <w:r w:rsidRPr="00EE095C">
        <w:rPr>
          <w:b/>
          <w:sz w:val="24"/>
          <w:szCs w:val="24"/>
        </w:rPr>
        <w:t>4.2.2.8.2.3 Текущее значение</w:t>
      </w:r>
    </w:p>
    <w:p w14:paraId="764CCEA3" w14:textId="77777777" w:rsidR="00EE095C" w:rsidRPr="00EE095C" w:rsidRDefault="00EE095C" w:rsidP="00EE095C">
      <w:pPr>
        <w:rPr>
          <w:sz w:val="24"/>
          <w:szCs w:val="24"/>
        </w:rPr>
      </w:pPr>
      <w:r w:rsidRPr="00EE095C">
        <w:rPr>
          <w:sz w:val="24"/>
          <w:szCs w:val="24"/>
        </w:rPr>
        <w:t>Этот параметр присутствует, когда параметр состояния указывает, что запрошенная услуга была успешно выполнена. Этот параметр указывает текущее значение для объекта, указанного в соответствующем идентификаторе-PHM-объекта. Его тип идентичен типу указанного объекта.</w:t>
      </w:r>
    </w:p>
    <w:p w14:paraId="7BA0401E" w14:textId="77777777" w:rsidR="00EE095C" w:rsidRPr="00EE095C" w:rsidRDefault="00EE095C" w:rsidP="00EE095C">
      <w:pPr>
        <w:rPr>
          <w:sz w:val="24"/>
          <w:szCs w:val="24"/>
        </w:rPr>
      </w:pPr>
      <w:r w:rsidRPr="00EE095C">
        <w:rPr>
          <w:sz w:val="24"/>
          <w:szCs w:val="24"/>
        </w:rPr>
        <w:t xml:space="preserve"> </w:t>
      </w:r>
    </w:p>
    <w:p w14:paraId="4DC8B74F" w14:textId="77777777" w:rsidR="00EE095C" w:rsidRPr="00EE095C" w:rsidRDefault="00EE095C" w:rsidP="00EE095C">
      <w:pPr>
        <w:rPr>
          <w:b/>
          <w:sz w:val="24"/>
          <w:szCs w:val="24"/>
        </w:rPr>
      </w:pPr>
      <w:r w:rsidRPr="00EE095C">
        <w:rPr>
          <w:b/>
          <w:sz w:val="24"/>
          <w:szCs w:val="24"/>
        </w:rPr>
        <w:t>4.3 Спецификация протокола физического уровня</w:t>
      </w:r>
    </w:p>
    <w:p w14:paraId="282D27A5" w14:textId="46F1FC05" w:rsidR="00EE095C" w:rsidRPr="00EE095C" w:rsidRDefault="00EE095C" w:rsidP="00EE095C">
      <w:pPr>
        <w:rPr>
          <w:sz w:val="24"/>
          <w:szCs w:val="24"/>
        </w:rPr>
      </w:pPr>
      <w:bookmarkStart w:id="19" w:name="bookmark41"/>
      <w:bookmarkEnd w:id="19"/>
      <w:r w:rsidRPr="00EE095C">
        <w:rPr>
          <w:sz w:val="24"/>
          <w:szCs w:val="24"/>
        </w:rPr>
        <w:t>Протокол физического уровня указан в стандарте IEEE 802.15.4-2011. Краткое описание для этого стандарта указан в 9.3.4.</w:t>
      </w:r>
    </w:p>
    <w:p w14:paraId="6756A587" w14:textId="77777777" w:rsidR="00EE095C" w:rsidRPr="00EE095C" w:rsidRDefault="00EE095C" w:rsidP="00EE095C">
      <w:pPr>
        <w:rPr>
          <w:sz w:val="24"/>
          <w:szCs w:val="24"/>
        </w:rPr>
      </w:pPr>
      <w:r w:rsidRPr="00EE095C">
        <w:rPr>
          <w:sz w:val="24"/>
          <w:szCs w:val="24"/>
        </w:rPr>
        <w:t xml:space="preserve"> </w:t>
      </w:r>
    </w:p>
    <w:p w14:paraId="02191BEA" w14:textId="728FA06D" w:rsidR="00EE095C" w:rsidRDefault="00EE095C" w:rsidP="00EE095C">
      <w:pPr>
        <w:rPr>
          <w:b/>
          <w:sz w:val="24"/>
          <w:szCs w:val="24"/>
        </w:rPr>
      </w:pPr>
      <w:r w:rsidRPr="00EE095C">
        <w:rPr>
          <w:b/>
          <w:sz w:val="24"/>
          <w:szCs w:val="24"/>
        </w:rPr>
        <w:t>5 Определение услуги канального уровня - элементы типа 20</w:t>
      </w:r>
    </w:p>
    <w:p w14:paraId="0B0A7282" w14:textId="77777777" w:rsidR="00083F97" w:rsidRPr="00EE095C" w:rsidRDefault="00083F97" w:rsidP="00EE095C">
      <w:pPr>
        <w:rPr>
          <w:b/>
          <w:sz w:val="24"/>
          <w:szCs w:val="24"/>
        </w:rPr>
      </w:pPr>
    </w:p>
    <w:p w14:paraId="18509AC1" w14:textId="77777777" w:rsidR="00EE095C" w:rsidRPr="00EE095C" w:rsidRDefault="00EE095C" w:rsidP="00EE095C">
      <w:pPr>
        <w:rPr>
          <w:b/>
          <w:sz w:val="24"/>
          <w:szCs w:val="24"/>
        </w:rPr>
      </w:pPr>
      <w:bookmarkStart w:id="20" w:name="bookmark42"/>
      <w:r w:rsidRPr="00EE095C">
        <w:rPr>
          <w:b/>
          <w:sz w:val="24"/>
          <w:szCs w:val="24"/>
        </w:rPr>
        <w:t>5</w:t>
      </w:r>
      <w:bookmarkEnd w:id="20"/>
      <w:r w:rsidRPr="00EE095C">
        <w:rPr>
          <w:b/>
          <w:sz w:val="24"/>
          <w:szCs w:val="24"/>
        </w:rPr>
        <w:t>.1 Общие положения</w:t>
      </w:r>
    </w:p>
    <w:p w14:paraId="674DA12D" w14:textId="77777777" w:rsidR="00EE095C" w:rsidRPr="00EE095C" w:rsidRDefault="00EE095C" w:rsidP="00EE095C">
      <w:pPr>
        <w:rPr>
          <w:sz w:val="24"/>
          <w:szCs w:val="24"/>
        </w:rPr>
      </w:pPr>
      <w:r w:rsidRPr="00EE095C">
        <w:rPr>
          <w:sz w:val="24"/>
          <w:szCs w:val="24"/>
        </w:rPr>
        <w:t>В этом документе определяется беспроводная услуга канального уровня типа 20 в дополнение к проводной услуге канального уровня типа 20, указанной в IEC 61158-3-20.</w:t>
      </w:r>
    </w:p>
    <w:p w14:paraId="282D1BA2" w14:textId="77777777" w:rsidR="00EE095C" w:rsidRPr="00EE095C" w:rsidRDefault="00EE095C" w:rsidP="00EE095C">
      <w:pPr>
        <w:rPr>
          <w:sz w:val="24"/>
          <w:szCs w:val="24"/>
        </w:rPr>
      </w:pPr>
      <w:r w:rsidRPr="00EE095C">
        <w:rPr>
          <w:sz w:val="24"/>
          <w:szCs w:val="24"/>
        </w:rPr>
        <w:t xml:space="preserve"> </w:t>
      </w:r>
    </w:p>
    <w:p w14:paraId="6589D8FC" w14:textId="77777777" w:rsidR="00EE095C" w:rsidRPr="00EE095C" w:rsidRDefault="00EE095C" w:rsidP="00EE095C">
      <w:pPr>
        <w:rPr>
          <w:b/>
          <w:sz w:val="24"/>
          <w:szCs w:val="24"/>
        </w:rPr>
      </w:pPr>
      <w:r w:rsidRPr="00EE095C">
        <w:rPr>
          <w:b/>
          <w:sz w:val="24"/>
          <w:szCs w:val="24"/>
        </w:rPr>
        <w:t>5.2 Услуга канального уровня</w:t>
      </w:r>
    </w:p>
    <w:p w14:paraId="74563228" w14:textId="77777777" w:rsidR="00EE095C" w:rsidRPr="00EE095C" w:rsidRDefault="00EE095C" w:rsidP="00EE095C">
      <w:pPr>
        <w:rPr>
          <w:b/>
          <w:sz w:val="24"/>
          <w:szCs w:val="24"/>
        </w:rPr>
      </w:pPr>
      <w:r w:rsidRPr="00EE095C">
        <w:rPr>
          <w:b/>
          <w:sz w:val="24"/>
          <w:szCs w:val="24"/>
        </w:rPr>
        <w:t xml:space="preserve">5.2.1 Средства для услуги канального уровня </w:t>
      </w:r>
    </w:p>
    <w:p w14:paraId="29CF16FA" w14:textId="77777777" w:rsidR="00EE095C" w:rsidRPr="00EE095C" w:rsidRDefault="00EE095C" w:rsidP="00EE095C">
      <w:pPr>
        <w:rPr>
          <w:b/>
          <w:sz w:val="24"/>
          <w:szCs w:val="24"/>
        </w:rPr>
      </w:pPr>
      <w:r w:rsidRPr="00EE095C">
        <w:rPr>
          <w:b/>
          <w:sz w:val="24"/>
          <w:szCs w:val="24"/>
        </w:rPr>
        <w:t>5.2.1.1 Услуга передачи данных</w:t>
      </w:r>
    </w:p>
    <w:p w14:paraId="08B144C6" w14:textId="77777777" w:rsidR="00EE095C" w:rsidRPr="00EE095C" w:rsidRDefault="00EE095C" w:rsidP="00EE095C">
      <w:pPr>
        <w:rPr>
          <w:sz w:val="24"/>
          <w:szCs w:val="24"/>
        </w:rPr>
      </w:pPr>
      <w:r w:rsidRPr="00EE095C">
        <w:rPr>
          <w:sz w:val="24"/>
          <w:szCs w:val="24"/>
        </w:rPr>
        <w:t>Услуга сообщений поддерживают передачу модуль-данных-DL-</w:t>
      </w:r>
      <w:proofErr w:type="spellStart"/>
      <w:r w:rsidRPr="00EE095C">
        <w:rPr>
          <w:sz w:val="24"/>
          <w:szCs w:val="24"/>
        </w:rPr>
        <w:t>усулги</w:t>
      </w:r>
      <w:proofErr w:type="spellEnd"/>
      <w:r w:rsidRPr="00EE095C">
        <w:rPr>
          <w:sz w:val="24"/>
          <w:szCs w:val="24"/>
        </w:rPr>
        <w:t xml:space="preserve"> (DLSDU) от исходного DLS-пользователя к конечному DLS-пользователю. Канальный уровень поддерживает автоматическую повторную передачу для обеспечения безотказной передачи данных.</w:t>
      </w:r>
    </w:p>
    <w:p w14:paraId="13A80C24" w14:textId="77777777" w:rsidR="00EE095C" w:rsidRPr="00EE095C" w:rsidRDefault="00EE095C" w:rsidP="00EE095C">
      <w:pPr>
        <w:rPr>
          <w:b/>
          <w:sz w:val="24"/>
          <w:szCs w:val="24"/>
        </w:rPr>
      </w:pPr>
      <w:r w:rsidRPr="00EE095C">
        <w:rPr>
          <w:b/>
          <w:sz w:val="24"/>
          <w:szCs w:val="24"/>
        </w:rPr>
        <w:t>5.2.1.2 Услуга приема данных</w:t>
      </w:r>
    </w:p>
    <w:p w14:paraId="30E67B00" w14:textId="77777777" w:rsidR="00EE095C" w:rsidRPr="00EE095C" w:rsidRDefault="00EE095C" w:rsidP="00EE095C">
      <w:pPr>
        <w:rPr>
          <w:sz w:val="24"/>
          <w:szCs w:val="24"/>
        </w:rPr>
      </w:pPr>
      <w:r w:rsidRPr="00EE095C">
        <w:rPr>
          <w:sz w:val="24"/>
          <w:szCs w:val="24"/>
        </w:rPr>
        <w:t>Эта услуга поддерживает прием только модуль-данных-DL-услуги (DLSDU) без отправки какого-либо подтверждения.</w:t>
      </w:r>
    </w:p>
    <w:p w14:paraId="2ADF1084" w14:textId="77777777" w:rsidR="00083F97" w:rsidRDefault="00083F97" w:rsidP="00EE095C">
      <w:pPr>
        <w:rPr>
          <w:b/>
          <w:sz w:val="24"/>
          <w:szCs w:val="24"/>
        </w:rPr>
      </w:pPr>
    </w:p>
    <w:p w14:paraId="15097224" w14:textId="2AD790E9" w:rsidR="00EE095C" w:rsidRPr="00EE095C" w:rsidRDefault="00EE095C" w:rsidP="00EE095C">
      <w:pPr>
        <w:rPr>
          <w:b/>
          <w:sz w:val="24"/>
          <w:szCs w:val="24"/>
        </w:rPr>
      </w:pPr>
      <w:r w:rsidRPr="00EE095C">
        <w:rPr>
          <w:b/>
          <w:sz w:val="24"/>
          <w:szCs w:val="24"/>
        </w:rPr>
        <w:lastRenderedPageBreak/>
        <w:t>5.2.1.3 Услуга событий</w:t>
      </w:r>
    </w:p>
    <w:p w14:paraId="266C78F7" w14:textId="77777777" w:rsidR="00EE095C" w:rsidRPr="00EE095C" w:rsidRDefault="00EE095C" w:rsidP="00EE095C">
      <w:pPr>
        <w:rPr>
          <w:sz w:val="24"/>
          <w:szCs w:val="24"/>
        </w:rPr>
      </w:pPr>
      <w:r w:rsidRPr="00EE095C">
        <w:rPr>
          <w:sz w:val="24"/>
          <w:szCs w:val="24"/>
        </w:rPr>
        <w:t>Эти услуги указывают события по каналу:</w:t>
      </w:r>
    </w:p>
    <w:p w14:paraId="2A6963D0" w14:textId="7BA99FDC" w:rsidR="00EE095C" w:rsidRPr="00EE095C" w:rsidRDefault="005B668B" w:rsidP="00EE095C">
      <w:pPr>
        <w:rPr>
          <w:sz w:val="24"/>
          <w:szCs w:val="24"/>
        </w:rPr>
      </w:pPr>
      <w:r>
        <w:rPr>
          <w:sz w:val="24"/>
          <w:szCs w:val="24"/>
        </w:rPr>
        <w:t>-</w:t>
      </w:r>
      <w:r w:rsidR="00EE095C" w:rsidRPr="00EE095C">
        <w:rPr>
          <w:sz w:val="24"/>
          <w:szCs w:val="24"/>
        </w:rPr>
        <w:t xml:space="preserve"> получение DLPDU от DLE, указывающего, что он отключается от канала, и предоставление указания об этом событии для DLS-пользователя,</w:t>
      </w:r>
    </w:p>
    <w:p w14:paraId="2826F25D" w14:textId="3DBE937C" w:rsidR="00EE095C" w:rsidRPr="00EE095C" w:rsidRDefault="005B668B" w:rsidP="00EE095C">
      <w:pPr>
        <w:rPr>
          <w:sz w:val="24"/>
          <w:szCs w:val="24"/>
        </w:rPr>
      </w:pPr>
      <w:r>
        <w:rPr>
          <w:sz w:val="24"/>
          <w:szCs w:val="24"/>
        </w:rPr>
        <w:t>-</w:t>
      </w:r>
      <w:r w:rsidR="00EE095C" w:rsidRPr="00EE095C">
        <w:rPr>
          <w:sz w:val="24"/>
          <w:szCs w:val="24"/>
        </w:rPr>
        <w:t xml:space="preserve"> обнаружение отказа пути к другому DLE и предоставление указания этого события DLS-пользователю,</w:t>
      </w:r>
    </w:p>
    <w:p w14:paraId="792C9E6B" w14:textId="776CF5C9" w:rsidR="00EE095C" w:rsidRPr="00EE095C" w:rsidRDefault="005B668B" w:rsidP="00EE095C">
      <w:pPr>
        <w:rPr>
          <w:sz w:val="24"/>
          <w:szCs w:val="24"/>
        </w:rPr>
      </w:pPr>
      <w:r>
        <w:rPr>
          <w:sz w:val="24"/>
          <w:szCs w:val="24"/>
        </w:rPr>
        <w:t>-</w:t>
      </w:r>
      <w:r w:rsidR="00EE095C" w:rsidRPr="00EE095C">
        <w:rPr>
          <w:sz w:val="24"/>
          <w:szCs w:val="24"/>
        </w:rPr>
        <w:t xml:space="preserve"> прием DLPDU, который приглашает новый DLE подключиться к каналу и обеспечивает указание этого события для DLS-пользователя, и</w:t>
      </w:r>
    </w:p>
    <w:p w14:paraId="3FC65765" w14:textId="5D9980FA" w:rsidR="00EE095C" w:rsidRPr="00EE095C" w:rsidRDefault="005B668B" w:rsidP="00EE095C">
      <w:pPr>
        <w:rPr>
          <w:sz w:val="24"/>
          <w:szCs w:val="24"/>
        </w:rPr>
      </w:pPr>
      <w:r>
        <w:rPr>
          <w:sz w:val="24"/>
          <w:szCs w:val="24"/>
        </w:rPr>
        <w:t>-</w:t>
      </w:r>
      <w:r w:rsidR="00EE095C" w:rsidRPr="00EE095C">
        <w:rPr>
          <w:sz w:val="24"/>
          <w:szCs w:val="24"/>
        </w:rPr>
        <w:t xml:space="preserve"> прием DLPDU от DLE, которого нет в таблице соседних устройств принимающего DLE, и обеспечение указания этого события для DLS-пользователя.</w:t>
      </w:r>
    </w:p>
    <w:p w14:paraId="3713A684" w14:textId="77777777" w:rsidR="00EE095C" w:rsidRPr="00EE095C" w:rsidRDefault="00EE095C" w:rsidP="00EE095C">
      <w:pPr>
        <w:rPr>
          <w:b/>
          <w:sz w:val="24"/>
          <w:szCs w:val="24"/>
        </w:rPr>
      </w:pPr>
      <w:r w:rsidRPr="00EE095C">
        <w:rPr>
          <w:b/>
          <w:sz w:val="24"/>
          <w:szCs w:val="24"/>
        </w:rPr>
        <w:t>5.2.1.4 Услуга локального DL-управления</w:t>
      </w:r>
    </w:p>
    <w:p w14:paraId="07E7F437" w14:textId="77777777" w:rsidR="00EE095C" w:rsidRPr="00EE095C" w:rsidRDefault="00EE095C" w:rsidP="00EE095C">
      <w:pPr>
        <w:rPr>
          <w:sz w:val="24"/>
          <w:szCs w:val="24"/>
        </w:rPr>
      </w:pPr>
      <w:r w:rsidRPr="00EE095C">
        <w:rPr>
          <w:sz w:val="24"/>
          <w:szCs w:val="24"/>
        </w:rPr>
        <w:t>Эта услуга поддерживает настройку DLL и доступ к статистике DLL. Средства DL-управления предоставляют средства для</w:t>
      </w:r>
    </w:p>
    <w:p w14:paraId="6890A8C9" w14:textId="478EBB55" w:rsidR="00EE095C" w:rsidRPr="00EE095C" w:rsidRDefault="005B668B" w:rsidP="00EE095C">
      <w:pPr>
        <w:rPr>
          <w:sz w:val="24"/>
          <w:szCs w:val="24"/>
        </w:rPr>
      </w:pPr>
      <w:r>
        <w:rPr>
          <w:sz w:val="24"/>
          <w:szCs w:val="24"/>
        </w:rPr>
        <w:t>-</w:t>
      </w:r>
      <w:r w:rsidR="00EE095C" w:rsidRPr="00EE095C">
        <w:rPr>
          <w:sz w:val="24"/>
          <w:szCs w:val="24"/>
        </w:rPr>
        <w:t xml:space="preserve"> записи параметров конфигурации DLE,</w:t>
      </w:r>
    </w:p>
    <w:p w14:paraId="10A819D0" w14:textId="519BAF40" w:rsidR="00EE095C" w:rsidRPr="00EE095C" w:rsidRDefault="005B668B" w:rsidP="00EE095C">
      <w:pPr>
        <w:rPr>
          <w:sz w:val="24"/>
          <w:szCs w:val="24"/>
        </w:rPr>
      </w:pPr>
      <w:r>
        <w:rPr>
          <w:sz w:val="24"/>
          <w:szCs w:val="24"/>
        </w:rPr>
        <w:t>-</w:t>
      </w:r>
      <w:r w:rsidR="00EE095C" w:rsidRPr="00EE095C">
        <w:rPr>
          <w:sz w:val="24"/>
          <w:szCs w:val="24"/>
        </w:rPr>
        <w:t xml:space="preserve"> считывания параметров конфигурации DLE, рабочих параметров и статистики,</w:t>
      </w:r>
    </w:p>
    <w:p w14:paraId="1BF2FE88" w14:textId="5D863FD8" w:rsidR="00EE095C" w:rsidRPr="00EE095C" w:rsidRDefault="005B668B" w:rsidP="00EE095C">
      <w:pPr>
        <w:rPr>
          <w:sz w:val="24"/>
          <w:szCs w:val="24"/>
        </w:rPr>
      </w:pPr>
      <w:r>
        <w:rPr>
          <w:sz w:val="24"/>
          <w:szCs w:val="24"/>
        </w:rPr>
        <w:t>-</w:t>
      </w:r>
      <w:r w:rsidR="00EE095C" w:rsidRPr="00EE095C">
        <w:rPr>
          <w:sz w:val="24"/>
          <w:szCs w:val="24"/>
        </w:rPr>
        <w:t xml:space="preserve"> управления основными действиями DLE, и</w:t>
      </w:r>
    </w:p>
    <w:p w14:paraId="541B6333" w14:textId="3C2DDDF8" w:rsidR="00EE095C" w:rsidRPr="00EE095C" w:rsidRDefault="005B668B" w:rsidP="00EE095C">
      <w:pPr>
        <w:rPr>
          <w:sz w:val="24"/>
          <w:szCs w:val="24"/>
        </w:rPr>
      </w:pPr>
      <w:r>
        <w:rPr>
          <w:sz w:val="24"/>
          <w:szCs w:val="24"/>
        </w:rPr>
        <w:t>-</w:t>
      </w:r>
      <w:r w:rsidR="00EE095C" w:rsidRPr="00EE095C">
        <w:rPr>
          <w:sz w:val="24"/>
          <w:szCs w:val="24"/>
        </w:rPr>
        <w:t xml:space="preserve"> получения объявления о значимых событиях DLE.</w:t>
      </w:r>
    </w:p>
    <w:p w14:paraId="39B9736B" w14:textId="77777777" w:rsidR="00EE095C" w:rsidRPr="00EE095C" w:rsidRDefault="00EE095C" w:rsidP="00EE095C">
      <w:pPr>
        <w:rPr>
          <w:sz w:val="24"/>
          <w:szCs w:val="24"/>
        </w:rPr>
      </w:pPr>
      <w:r w:rsidRPr="00EE095C">
        <w:rPr>
          <w:sz w:val="24"/>
          <w:szCs w:val="24"/>
        </w:rPr>
        <w:t>Вместе эти средства составляют услугу-DL-управления (DLMS).</w:t>
      </w:r>
    </w:p>
    <w:p w14:paraId="1A8DAC2F" w14:textId="77777777" w:rsidR="00EE095C" w:rsidRPr="00EE095C" w:rsidRDefault="00EE095C" w:rsidP="00EE095C">
      <w:pPr>
        <w:rPr>
          <w:b/>
          <w:sz w:val="24"/>
          <w:szCs w:val="24"/>
        </w:rPr>
      </w:pPr>
      <w:r w:rsidRPr="00EE095C">
        <w:rPr>
          <w:b/>
          <w:sz w:val="24"/>
          <w:szCs w:val="24"/>
        </w:rPr>
        <w:t>5.2.1.5 Функция безопасности</w:t>
      </w:r>
    </w:p>
    <w:p w14:paraId="48135885" w14:textId="77777777" w:rsidR="00EE095C" w:rsidRPr="00EE095C" w:rsidRDefault="00EE095C" w:rsidP="00EE095C">
      <w:pPr>
        <w:rPr>
          <w:sz w:val="24"/>
          <w:szCs w:val="24"/>
        </w:rPr>
      </w:pPr>
      <w:r w:rsidRPr="00EE095C">
        <w:rPr>
          <w:sz w:val="24"/>
          <w:szCs w:val="24"/>
        </w:rPr>
        <w:t>DL обеспечивает функцию безопасности для коммуникации между парами взаимодействующих устройств на одном канале. Ключ используется, чтобы гарантировать, что DLPDU исходит от утвержденного, аутентифицированного устройства.</w:t>
      </w:r>
    </w:p>
    <w:p w14:paraId="2937D12A" w14:textId="77777777" w:rsidR="00EE095C" w:rsidRPr="00EE095C" w:rsidRDefault="00EE095C" w:rsidP="00EE095C">
      <w:pPr>
        <w:rPr>
          <w:sz w:val="24"/>
          <w:szCs w:val="24"/>
        </w:rPr>
      </w:pPr>
      <w:r w:rsidRPr="00EE095C">
        <w:rPr>
          <w:sz w:val="24"/>
          <w:szCs w:val="24"/>
        </w:rPr>
        <w:t>В целях безопасности нет явной пользовательской услуги. Параметры безопасности записываются с помощью услуги DL-управления.</w:t>
      </w:r>
    </w:p>
    <w:p w14:paraId="5D6012D8" w14:textId="77777777" w:rsidR="00EE095C" w:rsidRPr="00EE095C" w:rsidRDefault="00EE095C" w:rsidP="00EE095C">
      <w:pPr>
        <w:rPr>
          <w:b/>
          <w:sz w:val="24"/>
          <w:szCs w:val="24"/>
        </w:rPr>
      </w:pPr>
      <w:bookmarkStart w:id="21" w:name="bookmark45"/>
      <w:r w:rsidRPr="00EE095C">
        <w:rPr>
          <w:b/>
          <w:sz w:val="24"/>
          <w:szCs w:val="24"/>
        </w:rPr>
        <w:t>5</w:t>
      </w:r>
      <w:bookmarkEnd w:id="21"/>
      <w:r w:rsidRPr="00EE095C">
        <w:rPr>
          <w:b/>
          <w:sz w:val="24"/>
          <w:szCs w:val="24"/>
        </w:rPr>
        <w:t xml:space="preserve">.2.2 </w:t>
      </w:r>
      <w:proofErr w:type="spellStart"/>
      <w:r w:rsidRPr="00EE095C">
        <w:rPr>
          <w:b/>
          <w:sz w:val="24"/>
          <w:szCs w:val="24"/>
        </w:rPr>
        <w:t>QoS</w:t>
      </w:r>
      <w:proofErr w:type="spellEnd"/>
      <w:r w:rsidRPr="00EE095C">
        <w:rPr>
          <w:b/>
          <w:sz w:val="24"/>
          <w:szCs w:val="24"/>
        </w:rPr>
        <w:t xml:space="preserve"> для услуги сообщений</w:t>
      </w:r>
    </w:p>
    <w:p w14:paraId="49BFD976" w14:textId="77777777" w:rsidR="00EE095C" w:rsidRPr="00EE095C" w:rsidRDefault="00EE095C" w:rsidP="00EE095C">
      <w:pPr>
        <w:rPr>
          <w:b/>
          <w:sz w:val="24"/>
          <w:szCs w:val="24"/>
        </w:rPr>
      </w:pPr>
      <w:r w:rsidRPr="00EE095C">
        <w:rPr>
          <w:b/>
          <w:sz w:val="24"/>
          <w:szCs w:val="24"/>
        </w:rPr>
        <w:t>5.2.2.1 Приоритет</w:t>
      </w:r>
    </w:p>
    <w:p w14:paraId="60065A68" w14:textId="77777777" w:rsidR="00EE095C" w:rsidRPr="00EE095C" w:rsidRDefault="00EE095C" w:rsidP="00EE095C">
      <w:pPr>
        <w:rPr>
          <w:sz w:val="24"/>
          <w:szCs w:val="24"/>
        </w:rPr>
      </w:pPr>
      <w:r w:rsidRPr="00EE095C">
        <w:rPr>
          <w:sz w:val="24"/>
          <w:szCs w:val="24"/>
        </w:rPr>
        <w:t>Примитивы услуги сообщений определяют приоритет переданного DLSDU. Ниже определены четыре приоритета от наивысшего до самого низкого приоритета.</w:t>
      </w:r>
    </w:p>
    <w:p w14:paraId="6EC7401D" w14:textId="64E898CE" w:rsidR="00EE095C" w:rsidRPr="00EE095C" w:rsidRDefault="005B668B" w:rsidP="00EE095C">
      <w:pPr>
        <w:rPr>
          <w:sz w:val="24"/>
          <w:szCs w:val="24"/>
        </w:rPr>
      </w:pPr>
      <w:r>
        <w:rPr>
          <w:sz w:val="24"/>
          <w:szCs w:val="24"/>
        </w:rPr>
        <w:t>-</w:t>
      </w:r>
      <w:r w:rsidR="00EE095C" w:rsidRPr="00EE095C">
        <w:rPr>
          <w:sz w:val="24"/>
          <w:szCs w:val="24"/>
        </w:rPr>
        <w:t xml:space="preserve"> Команда - этот приоритет должен использоваться DLS-пользователем для отправки сетевой диагностики, конфигурации или управляющей информации DLSDU.</w:t>
      </w:r>
    </w:p>
    <w:p w14:paraId="6CF38DCC" w14:textId="52A2E958" w:rsidR="00EE095C" w:rsidRPr="00EE095C" w:rsidRDefault="005B668B" w:rsidP="00EE095C">
      <w:pPr>
        <w:rPr>
          <w:sz w:val="24"/>
          <w:szCs w:val="24"/>
        </w:rPr>
      </w:pPr>
      <w:r>
        <w:rPr>
          <w:sz w:val="24"/>
          <w:szCs w:val="24"/>
        </w:rPr>
        <w:t>-</w:t>
      </w:r>
      <w:r w:rsidR="00EE095C" w:rsidRPr="00EE095C">
        <w:rPr>
          <w:sz w:val="24"/>
          <w:szCs w:val="24"/>
        </w:rPr>
        <w:t xml:space="preserve"> Данные-процесса - этот приоритет должен использоваться DLS-пользователем для отправки DLSDU, который содержит измерения от передатчиков процесса или уставок, на устройства управления или любые другие данные, относящиеся к процессу, или данные сетевой статистики.</w:t>
      </w:r>
    </w:p>
    <w:p w14:paraId="5693AF4A" w14:textId="53DE9F17" w:rsidR="00EE095C" w:rsidRPr="00EE095C" w:rsidRDefault="005B668B" w:rsidP="00EE095C">
      <w:pPr>
        <w:rPr>
          <w:sz w:val="24"/>
          <w:szCs w:val="24"/>
        </w:rPr>
      </w:pPr>
      <w:r>
        <w:rPr>
          <w:sz w:val="24"/>
          <w:szCs w:val="24"/>
        </w:rPr>
        <w:t>-</w:t>
      </w:r>
      <w:r w:rsidR="00EE095C" w:rsidRPr="00EE095C">
        <w:rPr>
          <w:sz w:val="24"/>
          <w:szCs w:val="24"/>
        </w:rPr>
        <w:t xml:space="preserve"> Нормальный - этот приоритет должен использоваться DLS-пользователем для отправки DLSDU, который содержит любые другие данные, не соответствующие критериям приоритета «Команда», «Данные-процесса» или «Аварийный сигнал».</w:t>
      </w:r>
    </w:p>
    <w:p w14:paraId="7AB87E2D" w14:textId="1E06198D" w:rsidR="00EE095C" w:rsidRPr="00EE095C" w:rsidRDefault="005B668B" w:rsidP="00EE095C">
      <w:pPr>
        <w:rPr>
          <w:sz w:val="24"/>
          <w:szCs w:val="24"/>
        </w:rPr>
      </w:pPr>
      <w:r>
        <w:rPr>
          <w:sz w:val="24"/>
          <w:szCs w:val="24"/>
        </w:rPr>
        <w:t>-</w:t>
      </w:r>
      <w:r w:rsidR="00EE095C" w:rsidRPr="00EE095C">
        <w:rPr>
          <w:sz w:val="24"/>
          <w:szCs w:val="24"/>
        </w:rPr>
        <w:t xml:space="preserve"> Аварийный сигнал - этот приоритет должен использоваться DLS-пользователем для отправки DLSDU, который содержит только аварийный сигнал или событие DLSDU.</w:t>
      </w:r>
    </w:p>
    <w:p w14:paraId="12CD6B74" w14:textId="77777777" w:rsidR="00EE095C" w:rsidRPr="00EE095C" w:rsidRDefault="00EE095C" w:rsidP="00EE095C">
      <w:pPr>
        <w:rPr>
          <w:b/>
          <w:sz w:val="24"/>
          <w:szCs w:val="24"/>
        </w:rPr>
      </w:pPr>
      <w:r w:rsidRPr="00EE095C">
        <w:rPr>
          <w:b/>
          <w:sz w:val="24"/>
          <w:szCs w:val="24"/>
        </w:rPr>
        <w:t>5.2.2.2 Тайм-аут</w:t>
      </w:r>
    </w:p>
    <w:p w14:paraId="6D9FF237" w14:textId="77777777" w:rsidR="00EE095C" w:rsidRPr="00EE095C" w:rsidRDefault="00EE095C" w:rsidP="00EE095C">
      <w:pPr>
        <w:rPr>
          <w:sz w:val="24"/>
          <w:szCs w:val="24"/>
        </w:rPr>
      </w:pPr>
      <w:r w:rsidRPr="00EE095C">
        <w:rPr>
          <w:sz w:val="24"/>
          <w:szCs w:val="24"/>
        </w:rPr>
        <w:t>Каждый запрос сообщения определяет верхние границы максимальной продолжительности времени, разрешенной для завершения каждого связанного экземпляра последовательности примитивов сообщения.</w:t>
      </w:r>
    </w:p>
    <w:p w14:paraId="2C1C2736" w14:textId="77777777" w:rsidR="00EE095C" w:rsidRPr="00EE095C" w:rsidRDefault="00EE095C" w:rsidP="00EE095C">
      <w:pPr>
        <w:rPr>
          <w:b/>
          <w:sz w:val="24"/>
          <w:szCs w:val="24"/>
        </w:rPr>
      </w:pPr>
      <w:bookmarkStart w:id="22" w:name="bookmark46"/>
      <w:r w:rsidRPr="00EE095C">
        <w:rPr>
          <w:b/>
          <w:sz w:val="24"/>
          <w:szCs w:val="24"/>
        </w:rPr>
        <w:t>5</w:t>
      </w:r>
      <w:bookmarkEnd w:id="22"/>
      <w:r w:rsidRPr="00EE095C">
        <w:rPr>
          <w:b/>
          <w:sz w:val="24"/>
          <w:szCs w:val="24"/>
        </w:rPr>
        <w:t>.2.3 Последовательность примитивов</w:t>
      </w:r>
    </w:p>
    <w:p w14:paraId="4F190694" w14:textId="6EF6E669" w:rsidR="00EE095C" w:rsidRPr="00EE095C" w:rsidRDefault="00EE095C" w:rsidP="00EE095C">
      <w:pPr>
        <w:rPr>
          <w:sz w:val="24"/>
          <w:szCs w:val="24"/>
        </w:rPr>
      </w:pPr>
      <w:r w:rsidRPr="00EE095C">
        <w:rPr>
          <w:sz w:val="24"/>
          <w:szCs w:val="24"/>
        </w:rPr>
        <w:t>Краткое описание взаимосвязи между примитивами каждого типа в интерфейсе DLS-пользователя и одного DLE с примитивами у DLS-пользователя и других DLE для безотказных случаев дается на диаграммах на рисунке 6.</w:t>
      </w:r>
    </w:p>
    <w:p w14:paraId="0E1E2BF1" w14:textId="77777777" w:rsidR="00EE095C" w:rsidRPr="00EE095C" w:rsidRDefault="00EE095C" w:rsidP="00EE095C">
      <w:pPr>
        <w:rPr>
          <w:sz w:val="24"/>
          <w:szCs w:val="24"/>
        </w:rPr>
      </w:pPr>
      <w:r w:rsidRPr="00EE095C">
        <w:rPr>
          <w:sz w:val="24"/>
          <w:szCs w:val="24"/>
        </w:rPr>
        <w:t xml:space="preserve">Последовательность a) показывает безотказную одиночную одноадресную транзакцию. В этой последовательности запрос DL-Передачи в исходном DLE вставляет сообщение в очередь передачи этого DLE. Некоторое время спустя, когда возникает слот, </w:t>
      </w:r>
      <w:r w:rsidRPr="00EE095C">
        <w:rPr>
          <w:sz w:val="24"/>
          <w:szCs w:val="24"/>
        </w:rPr>
        <w:lastRenderedPageBreak/>
        <w:t xml:space="preserve">поддерживающий запланированную </w:t>
      </w:r>
      <w:proofErr w:type="spellStart"/>
      <w:r w:rsidRPr="00EE095C">
        <w:rPr>
          <w:sz w:val="24"/>
          <w:szCs w:val="24"/>
        </w:rPr>
        <w:t>коммуникаию</w:t>
      </w:r>
      <w:proofErr w:type="spellEnd"/>
      <w:r w:rsidRPr="00EE095C">
        <w:rPr>
          <w:sz w:val="24"/>
          <w:szCs w:val="24"/>
        </w:rPr>
        <w:t xml:space="preserve"> с конечным DLE, передается DLPDU, несущий сообщение DLSDU. Когда принимается и проверяется </w:t>
      </w:r>
      <w:proofErr w:type="spellStart"/>
      <w:r w:rsidRPr="00EE095C">
        <w:rPr>
          <w:sz w:val="24"/>
          <w:szCs w:val="24"/>
        </w:rPr>
        <w:t>нешироковещательный</w:t>
      </w:r>
      <w:proofErr w:type="spellEnd"/>
      <w:r w:rsidRPr="00EE095C">
        <w:rPr>
          <w:sz w:val="24"/>
          <w:szCs w:val="24"/>
        </w:rPr>
        <w:t xml:space="preserve"> DLPDU, принимающий DLE передает подтверждение и генерирует указание DL-Передачи для своего пользователя. После приема подтверждения исходный DLE формирует подтверждение DL-передачи для запрашивающего пользователя.</w:t>
      </w:r>
    </w:p>
    <w:p w14:paraId="36887DAA" w14:textId="77777777" w:rsidR="00EE095C" w:rsidRPr="00EE095C" w:rsidRDefault="00EE095C" w:rsidP="00EE095C">
      <w:pPr>
        <w:rPr>
          <w:sz w:val="24"/>
          <w:szCs w:val="24"/>
        </w:rPr>
      </w:pPr>
      <w:r w:rsidRPr="00EE095C">
        <w:rPr>
          <w:sz w:val="24"/>
          <w:szCs w:val="24"/>
        </w:rPr>
        <w:t xml:space="preserve">Последовательность b) показывает Безотказные множественные одноадресные транзакции. В этой последовательности запрос DL-Передачи в исходном DLE вставляет сообщение в очередь передачи этого DLE. Перед передачей DLPDU, несущего это сообщение, DLSDU, DLE принимает другой запрос DL-Передачи, который должен быть отправлен в DLE, отличный от предыдущего запроса. Некоторое время спустя, когда возникает слот, поддерживающий запланированную коммуникацию с конечным DLE, передается DLPDU, несущий второе сообщение DLSDU. Когда принимается и проверяется </w:t>
      </w:r>
      <w:proofErr w:type="spellStart"/>
      <w:r w:rsidRPr="00EE095C">
        <w:rPr>
          <w:sz w:val="24"/>
          <w:szCs w:val="24"/>
        </w:rPr>
        <w:t>нешироковещательный</w:t>
      </w:r>
      <w:proofErr w:type="spellEnd"/>
      <w:r w:rsidRPr="00EE095C">
        <w:rPr>
          <w:sz w:val="24"/>
          <w:szCs w:val="24"/>
        </w:rPr>
        <w:t xml:space="preserve"> DLPDU, принимающий DLE передает подтверждение и формирует указание DL-передачи для своего пользователя. Следовательно, DLSDU не могут быть переданы в том же порядке, в котором они были отправлены в исходном DLE.</w:t>
      </w:r>
    </w:p>
    <w:p w14:paraId="2D49B6AE" w14:textId="22122DC8" w:rsidR="00EE095C" w:rsidRDefault="00EE095C" w:rsidP="00EE095C">
      <w:pPr>
        <w:rPr>
          <w:sz w:val="24"/>
          <w:szCs w:val="24"/>
        </w:rPr>
      </w:pPr>
      <w:r w:rsidRPr="00EE095C">
        <w:rPr>
          <w:sz w:val="24"/>
          <w:szCs w:val="24"/>
        </w:rPr>
        <w:t>Последовательность c) показывает безотказную одиночную многоадресную транзакцию. В этой последовательности запрос DL-Передача в исходном DLE вставляет сообщение в очередь передачи этого DLE. Некоторое время спустя, когда возникает слот, поддерживающий запланированную коммуникацию с конечным DLE, передается DLPDU, несущий сообщение DLSDU. Когда DLPDU, предназначенный для нескольких DLE, принимается и проверяется, принимающий DLE генерирует указание DL-Передачи для своего пользователя. После передачи DLPDU исходный DLE генерирует подтверждение DL-передачи запрашивающему пользователю.</w:t>
      </w:r>
    </w:p>
    <w:p w14:paraId="2E73207C" w14:textId="77777777" w:rsidR="00EE095C" w:rsidRPr="00EE095C" w:rsidRDefault="00EE095C" w:rsidP="00EE095C">
      <w:pPr>
        <w:rPr>
          <w:sz w:val="24"/>
          <w:szCs w:val="24"/>
        </w:rPr>
      </w:pPr>
    </w:p>
    <w:p w14:paraId="7FF1F578" w14:textId="77777777" w:rsidR="00EE095C" w:rsidRPr="00EE095C" w:rsidRDefault="00EE095C" w:rsidP="00EE095C">
      <w:pPr>
        <w:rPr>
          <w:sz w:val="24"/>
          <w:szCs w:val="24"/>
        </w:rPr>
      </w:pPr>
      <w:r w:rsidRPr="00EE095C">
        <w:rPr>
          <w:sz w:val="24"/>
          <w:szCs w:val="24"/>
        </w:rPr>
        <w:t xml:space="preserve"> </w:t>
      </w:r>
    </w:p>
    <w:p w14:paraId="7390FDDC" w14:textId="0EE755D9" w:rsidR="00F40B34" w:rsidRPr="00EE095C" w:rsidRDefault="00EE095C" w:rsidP="005B668B">
      <w:pPr>
        <w:ind w:firstLine="0"/>
        <w:jc w:val="center"/>
        <w:rPr>
          <w:sz w:val="24"/>
          <w:szCs w:val="24"/>
        </w:rPr>
      </w:pPr>
      <w:r w:rsidRPr="00EE095C">
        <w:rPr>
          <w:noProof/>
          <w:lang w:val="en-US" w:eastAsia="en-US"/>
        </w:rPr>
        <w:lastRenderedPageBreak/>
        <w:drawing>
          <wp:inline distT="0" distB="0" distL="0" distR="0" wp14:anchorId="5BD519E8" wp14:editId="194FBC57">
            <wp:extent cx="4655820" cy="52197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55820" cy="5219700"/>
                    </a:xfrm>
                    <a:prstGeom prst="rect">
                      <a:avLst/>
                    </a:prstGeom>
                    <a:noFill/>
                    <a:ln>
                      <a:noFill/>
                    </a:ln>
                  </pic:spPr>
                </pic:pic>
              </a:graphicData>
            </a:graphic>
          </wp:inline>
        </w:drawing>
      </w:r>
    </w:p>
    <w:p w14:paraId="43E97E8F" w14:textId="3A5B8885" w:rsidR="00F40B34" w:rsidRPr="00EE095C" w:rsidRDefault="00EE095C" w:rsidP="00EE095C">
      <w:pPr>
        <w:ind w:firstLine="567"/>
        <w:jc w:val="center"/>
        <w:rPr>
          <w:b/>
          <w:sz w:val="24"/>
        </w:rPr>
      </w:pPr>
      <w:r>
        <w:rPr>
          <w:b/>
          <w:sz w:val="24"/>
        </w:rPr>
        <w:t xml:space="preserve">Рисунок 6 </w:t>
      </w:r>
      <w:r w:rsidRPr="00873EFA">
        <w:rPr>
          <w:b/>
          <w:sz w:val="24"/>
        </w:rPr>
        <w:t>–</w:t>
      </w:r>
      <w:r w:rsidRPr="00EE095C">
        <w:rPr>
          <w:b/>
          <w:sz w:val="24"/>
        </w:rPr>
        <w:t xml:space="preserve"> Безотказные последовательности услуги сообщений</w:t>
      </w:r>
    </w:p>
    <w:p w14:paraId="42E2202C" w14:textId="77777777" w:rsidR="00EE095C" w:rsidRPr="00EE095C" w:rsidRDefault="00EE095C" w:rsidP="00EE095C">
      <w:pPr>
        <w:ind w:firstLine="709"/>
        <w:rPr>
          <w:color w:val="000000"/>
          <w:kern w:val="2"/>
          <w:sz w:val="24"/>
          <w:szCs w:val="28"/>
        </w:rPr>
      </w:pPr>
    </w:p>
    <w:p w14:paraId="4CC777D8" w14:textId="4387E605" w:rsidR="00EE095C" w:rsidRPr="00EE095C" w:rsidRDefault="00EE095C" w:rsidP="00EE095C">
      <w:pPr>
        <w:rPr>
          <w:sz w:val="24"/>
        </w:rPr>
      </w:pPr>
      <w:r w:rsidRPr="00EE095C">
        <w:rPr>
          <w:sz w:val="24"/>
        </w:rPr>
        <w:t>Краткое описание взаимосвязи примитивов каждого типа в интерфейсе DLS-пользователя и одного DLE с примитивами у DLS-пользователя и других DLE для случаев отказов дается на диаграммах на Рисунке 7.</w:t>
      </w:r>
    </w:p>
    <w:p w14:paraId="1B4D7BC7" w14:textId="77777777" w:rsidR="00EE095C" w:rsidRPr="00EE095C" w:rsidRDefault="00EE095C" w:rsidP="00EE095C">
      <w:pPr>
        <w:rPr>
          <w:sz w:val="24"/>
        </w:rPr>
      </w:pPr>
      <w:r w:rsidRPr="00EE095C">
        <w:rPr>
          <w:sz w:val="24"/>
        </w:rPr>
        <w:t>Последовательность а) показывает потерю DLPDU при передаче. Последовательность b) показывает, что принимающий DLE отказался от DLPDU из-за отсутствия ресурса буфера и отправляет подтверждение с кодом отклика «Ошибка». Как показано, исходный DLE повторно передает сообщение до тех пор, пока не будет получено подтверждение с кодом отклика «Успешное выполнение», или пока не будет достигнуто ограничение на максимальное количество повторных попыток. Если пакет находится в исходном DLE без подтверждения от DLE-получателя в течение времени, превышающего заданное значение тайм-аута, то DLE прекращает повторные попытки.</w:t>
      </w:r>
    </w:p>
    <w:p w14:paraId="069240C3" w14:textId="77777777" w:rsidR="00EE095C" w:rsidRPr="00EE095C" w:rsidRDefault="00EE095C" w:rsidP="00EE095C">
      <w:pPr>
        <w:rPr>
          <w:sz w:val="24"/>
        </w:rPr>
      </w:pPr>
      <w:r w:rsidRPr="00EE095C">
        <w:rPr>
          <w:sz w:val="24"/>
        </w:rPr>
        <w:t>Последовательность c) показывает, что конечный DLE получил DLPDU либо с недопустимым кодом целостности сообщения, либо с несоответствующим конечным адресом. Принимающий DLE отбрасывает DLPDU и не отправляет никаких подтверждений.</w:t>
      </w:r>
    </w:p>
    <w:p w14:paraId="4A802556" w14:textId="77777777" w:rsidR="00EE095C" w:rsidRPr="00EE095C" w:rsidRDefault="00EE095C" w:rsidP="00EE095C">
      <w:pPr>
        <w:rPr>
          <w:sz w:val="24"/>
          <w:szCs w:val="24"/>
        </w:rPr>
      </w:pPr>
    </w:p>
    <w:p w14:paraId="2EBD2EC5" w14:textId="6F6FB5E9" w:rsidR="00F40B34" w:rsidRDefault="00F40B34" w:rsidP="00F40B34">
      <w:pPr>
        <w:rPr>
          <w:sz w:val="24"/>
        </w:rPr>
      </w:pPr>
    </w:p>
    <w:p w14:paraId="2BA29811" w14:textId="56ADDF7B" w:rsidR="00F40B34" w:rsidRDefault="00F40B34" w:rsidP="00F40B34">
      <w:pPr>
        <w:rPr>
          <w:sz w:val="24"/>
        </w:rPr>
      </w:pPr>
    </w:p>
    <w:p w14:paraId="67635BDB" w14:textId="3DFFE7BB" w:rsidR="00F40B34" w:rsidRDefault="00EE095C" w:rsidP="005B668B">
      <w:pPr>
        <w:ind w:firstLine="0"/>
        <w:jc w:val="center"/>
        <w:rPr>
          <w:sz w:val="24"/>
        </w:rPr>
      </w:pPr>
      <w:r w:rsidRPr="00EE095C">
        <w:rPr>
          <w:noProof/>
          <w:sz w:val="24"/>
          <w:lang w:val="en-US" w:eastAsia="en-US"/>
        </w:rPr>
        <w:lastRenderedPageBreak/>
        <w:drawing>
          <wp:inline distT="0" distB="0" distL="0" distR="0" wp14:anchorId="1D69CAED" wp14:editId="7E9A9F57">
            <wp:extent cx="4991100" cy="5958840"/>
            <wp:effectExtent l="0" t="0" r="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91100" cy="5958840"/>
                    </a:xfrm>
                    <a:prstGeom prst="rect">
                      <a:avLst/>
                    </a:prstGeom>
                    <a:noFill/>
                    <a:ln>
                      <a:noFill/>
                    </a:ln>
                  </pic:spPr>
                </pic:pic>
              </a:graphicData>
            </a:graphic>
          </wp:inline>
        </w:drawing>
      </w:r>
    </w:p>
    <w:p w14:paraId="09B286F0" w14:textId="407B4C8D" w:rsidR="00F40B34" w:rsidRDefault="00F40B34" w:rsidP="00F40B34">
      <w:pPr>
        <w:rPr>
          <w:sz w:val="24"/>
        </w:rPr>
      </w:pPr>
    </w:p>
    <w:p w14:paraId="5B0B96C5" w14:textId="09039EB9" w:rsidR="00EE095C" w:rsidRPr="00EE095C" w:rsidRDefault="00EE095C" w:rsidP="00083F97">
      <w:pPr>
        <w:ind w:firstLine="0"/>
        <w:jc w:val="center"/>
        <w:rPr>
          <w:b/>
          <w:sz w:val="24"/>
        </w:rPr>
      </w:pPr>
      <w:r>
        <w:rPr>
          <w:b/>
          <w:sz w:val="24"/>
        </w:rPr>
        <w:t xml:space="preserve">Рисунок 7 </w:t>
      </w:r>
      <w:r w:rsidRPr="00873EFA">
        <w:rPr>
          <w:b/>
          <w:sz w:val="24"/>
        </w:rPr>
        <w:t>–</w:t>
      </w:r>
      <w:r w:rsidRPr="00EE095C">
        <w:rPr>
          <w:b/>
          <w:sz w:val="24"/>
        </w:rPr>
        <w:t xml:space="preserve"> Последовательности услуги сообщений с отказами</w:t>
      </w:r>
    </w:p>
    <w:p w14:paraId="335EF8CC" w14:textId="77777777" w:rsidR="00EE095C" w:rsidRPr="00B50CED" w:rsidRDefault="00EE095C" w:rsidP="00EE095C">
      <w:pPr>
        <w:rPr>
          <w:color w:val="000000"/>
          <w:kern w:val="2"/>
          <w:sz w:val="28"/>
          <w:szCs w:val="28"/>
        </w:rPr>
      </w:pPr>
    </w:p>
    <w:p w14:paraId="5D7B74BD" w14:textId="77777777" w:rsidR="00EE095C" w:rsidRPr="00EE095C" w:rsidRDefault="00EE095C" w:rsidP="00EE095C">
      <w:pPr>
        <w:rPr>
          <w:sz w:val="24"/>
        </w:rPr>
      </w:pPr>
      <w:bookmarkStart w:id="23" w:name="bookmark48"/>
      <w:bookmarkEnd w:id="23"/>
      <w:r w:rsidRPr="00EE095C">
        <w:rPr>
          <w:sz w:val="24"/>
        </w:rPr>
        <w:t>На рисунке 8 показывается примитив только для приема. Он доступен в DLE, который поддерживает беспорядочный режим функционирования, когда перехватываются сообщения от других DLE.</w:t>
      </w:r>
    </w:p>
    <w:p w14:paraId="5534915E" w14:textId="48FCE4F4" w:rsidR="00F40B34" w:rsidRDefault="00F40B34" w:rsidP="00F40B34">
      <w:pPr>
        <w:rPr>
          <w:sz w:val="24"/>
        </w:rPr>
      </w:pPr>
    </w:p>
    <w:p w14:paraId="420643AA" w14:textId="4771B864" w:rsidR="00EE095C" w:rsidRDefault="00EE095C" w:rsidP="00EE095C">
      <w:pPr>
        <w:ind w:left="720" w:firstLine="0"/>
        <w:jc w:val="center"/>
        <w:rPr>
          <w:sz w:val="24"/>
        </w:rPr>
      </w:pPr>
      <w:r w:rsidRPr="00EE095C">
        <w:rPr>
          <w:noProof/>
          <w:sz w:val="24"/>
          <w:lang w:val="en-US" w:eastAsia="en-US"/>
        </w:rPr>
        <w:drawing>
          <wp:inline distT="0" distB="0" distL="0" distR="0" wp14:anchorId="34C6C239" wp14:editId="4815C5F8">
            <wp:extent cx="3116580" cy="1379220"/>
            <wp:effectExtent l="0" t="0" r="762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16580" cy="1379220"/>
                    </a:xfrm>
                    <a:prstGeom prst="rect">
                      <a:avLst/>
                    </a:prstGeom>
                    <a:noFill/>
                    <a:ln>
                      <a:noFill/>
                    </a:ln>
                  </pic:spPr>
                </pic:pic>
              </a:graphicData>
            </a:graphic>
          </wp:inline>
        </w:drawing>
      </w:r>
    </w:p>
    <w:p w14:paraId="30F293EF" w14:textId="6B25139F" w:rsidR="00EE095C" w:rsidRPr="00EE095C" w:rsidRDefault="00EE095C" w:rsidP="00083F97">
      <w:pPr>
        <w:ind w:firstLine="0"/>
        <w:jc w:val="center"/>
        <w:rPr>
          <w:b/>
          <w:sz w:val="24"/>
        </w:rPr>
      </w:pPr>
      <w:r>
        <w:rPr>
          <w:b/>
          <w:sz w:val="24"/>
        </w:rPr>
        <w:t xml:space="preserve">Рисунок 8 </w:t>
      </w:r>
      <w:r w:rsidRPr="00873EFA">
        <w:rPr>
          <w:b/>
          <w:sz w:val="24"/>
        </w:rPr>
        <w:t>–</w:t>
      </w:r>
      <w:r w:rsidRPr="00EE095C">
        <w:rPr>
          <w:b/>
          <w:sz w:val="24"/>
        </w:rPr>
        <w:t xml:space="preserve"> Услуга получения только сообщений</w:t>
      </w:r>
    </w:p>
    <w:p w14:paraId="7D6D94D8" w14:textId="41FDF9E4" w:rsidR="00EE095C" w:rsidRPr="00EE095C" w:rsidRDefault="00EE095C" w:rsidP="00EE095C">
      <w:pPr>
        <w:rPr>
          <w:b/>
          <w:sz w:val="24"/>
        </w:rPr>
      </w:pPr>
      <w:r w:rsidRPr="00EE095C">
        <w:rPr>
          <w:b/>
          <w:sz w:val="24"/>
        </w:rPr>
        <w:lastRenderedPageBreak/>
        <w:t>5.2.4 Услуга DL-передачи</w:t>
      </w:r>
    </w:p>
    <w:p w14:paraId="6FF41BB3" w14:textId="77777777" w:rsidR="00EE095C" w:rsidRPr="00EE095C" w:rsidRDefault="00EE095C" w:rsidP="00EE095C">
      <w:pPr>
        <w:rPr>
          <w:b/>
          <w:sz w:val="24"/>
        </w:rPr>
      </w:pPr>
      <w:r w:rsidRPr="00EE095C">
        <w:rPr>
          <w:b/>
          <w:sz w:val="24"/>
        </w:rPr>
        <w:t>5.2.4.1 Функция</w:t>
      </w:r>
    </w:p>
    <w:p w14:paraId="02D79E56" w14:textId="77777777" w:rsidR="00EE095C" w:rsidRPr="00EE095C" w:rsidRDefault="00EE095C" w:rsidP="00EE095C">
      <w:pPr>
        <w:rPr>
          <w:sz w:val="24"/>
        </w:rPr>
      </w:pPr>
      <w:r w:rsidRPr="00EE095C">
        <w:rPr>
          <w:sz w:val="24"/>
        </w:rPr>
        <w:t>Ее можно использовать для передачи независимого, изолированного DLSDU от одного DLE к другому DLE в рамках одного доступа к услуге и для возврата статуса этой передачи исходному DLS-пользователю.</w:t>
      </w:r>
    </w:p>
    <w:p w14:paraId="24E209E8" w14:textId="77777777" w:rsidR="00EE095C" w:rsidRPr="00EE095C" w:rsidRDefault="00EE095C" w:rsidP="00EE095C">
      <w:pPr>
        <w:rPr>
          <w:b/>
          <w:sz w:val="24"/>
        </w:rPr>
      </w:pPr>
      <w:r w:rsidRPr="00EE095C">
        <w:rPr>
          <w:b/>
          <w:sz w:val="24"/>
        </w:rPr>
        <w:t>5.2.4.2 Типы примитивов и параметры</w:t>
      </w:r>
    </w:p>
    <w:p w14:paraId="0EA2D9C3" w14:textId="77777777" w:rsidR="00EE095C" w:rsidRPr="00EE095C" w:rsidRDefault="00EE095C" w:rsidP="00EE095C">
      <w:pPr>
        <w:rPr>
          <w:sz w:val="24"/>
        </w:rPr>
      </w:pPr>
      <w:r w:rsidRPr="00EE095C">
        <w:rPr>
          <w:sz w:val="24"/>
        </w:rPr>
        <w:t>В таблице 9 даются типы примитивов и параметры, необходимые для услуги DL-передачи.</w:t>
      </w:r>
    </w:p>
    <w:p w14:paraId="6521F93C" w14:textId="77777777" w:rsidR="00EE095C" w:rsidRPr="00B50CED" w:rsidRDefault="00EE095C" w:rsidP="00EE095C">
      <w:pPr>
        <w:rPr>
          <w:color w:val="000000"/>
          <w:kern w:val="2"/>
          <w:sz w:val="28"/>
          <w:szCs w:val="28"/>
        </w:rPr>
      </w:pPr>
    </w:p>
    <w:p w14:paraId="111A7722" w14:textId="7319E4CA" w:rsidR="00EE095C" w:rsidRDefault="00EE095C" w:rsidP="00EE095C">
      <w:pPr>
        <w:jc w:val="center"/>
        <w:rPr>
          <w:b/>
          <w:sz w:val="24"/>
        </w:rPr>
      </w:pPr>
      <w:r>
        <w:rPr>
          <w:b/>
          <w:sz w:val="24"/>
        </w:rPr>
        <w:t xml:space="preserve">Таблица 9 </w:t>
      </w:r>
      <w:r w:rsidRPr="00873EFA">
        <w:rPr>
          <w:b/>
          <w:sz w:val="24"/>
        </w:rPr>
        <w:t>–</w:t>
      </w:r>
      <w:r w:rsidRPr="00EE095C">
        <w:rPr>
          <w:b/>
          <w:sz w:val="24"/>
        </w:rPr>
        <w:t xml:space="preserve"> Примитивы и параметры DL-передачи</w:t>
      </w:r>
    </w:p>
    <w:tbl>
      <w:tblPr>
        <w:tblW w:w="0" w:type="auto"/>
        <w:jc w:val="center"/>
        <w:tblCellMar>
          <w:left w:w="0" w:type="dxa"/>
          <w:right w:w="0" w:type="dxa"/>
        </w:tblCellMar>
        <w:tblLook w:val="04A0" w:firstRow="1" w:lastRow="0" w:firstColumn="1" w:lastColumn="0" w:noHBand="0" w:noVBand="1"/>
      </w:tblPr>
      <w:tblGrid>
        <w:gridCol w:w="2980"/>
        <w:gridCol w:w="1502"/>
        <w:gridCol w:w="1382"/>
        <w:gridCol w:w="1668"/>
      </w:tblGrid>
      <w:tr w:rsidR="00EE095C" w:rsidRPr="00A75AF2" w14:paraId="1298CE1B" w14:textId="77777777" w:rsidTr="00A75AF2">
        <w:trPr>
          <w:trHeight w:val="317"/>
          <w:jc w:val="center"/>
        </w:trPr>
        <w:tc>
          <w:tcPr>
            <w:tcW w:w="295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AED8CE2" w14:textId="77777777" w:rsidR="00EE095C" w:rsidRPr="00A75AF2" w:rsidRDefault="00EE095C" w:rsidP="00A75AF2">
            <w:pPr>
              <w:ind w:left="11" w:firstLine="0"/>
              <w:jc w:val="center"/>
              <w:rPr>
                <w:sz w:val="24"/>
                <w:szCs w:val="24"/>
              </w:rPr>
            </w:pPr>
            <w:r w:rsidRPr="00A75AF2">
              <w:rPr>
                <w:sz w:val="24"/>
                <w:szCs w:val="24"/>
              </w:rPr>
              <w:t>Название параметра</w:t>
            </w:r>
          </w:p>
        </w:tc>
        <w:tc>
          <w:tcPr>
            <w:tcW w:w="150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642C21A" w14:textId="77777777" w:rsidR="00EE095C" w:rsidRPr="00A75AF2" w:rsidRDefault="00EE095C" w:rsidP="00A75AF2">
            <w:pPr>
              <w:ind w:left="11" w:firstLine="0"/>
              <w:jc w:val="center"/>
              <w:rPr>
                <w:sz w:val="24"/>
                <w:szCs w:val="24"/>
              </w:rPr>
            </w:pPr>
            <w:r w:rsidRPr="00A75AF2">
              <w:rPr>
                <w:sz w:val="24"/>
                <w:szCs w:val="24"/>
              </w:rPr>
              <w:t>Запрос</w:t>
            </w:r>
          </w:p>
        </w:tc>
        <w:tc>
          <w:tcPr>
            <w:tcW w:w="1380" w:type="dxa"/>
            <w:tcBorders>
              <w:top w:val="single" w:sz="6" w:space="0" w:color="000000"/>
              <w:left w:val="single" w:sz="6" w:space="0" w:color="000000"/>
              <w:bottom w:val="double" w:sz="4" w:space="0" w:color="000000"/>
              <w:right w:val="single" w:sz="4" w:space="0" w:color="auto"/>
            </w:tcBorders>
            <w:tcMar>
              <w:top w:w="0" w:type="dxa"/>
              <w:left w:w="40" w:type="dxa"/>
              <w:bottom w:w="0" w:type="dxa"/>
              <w:right w:w="40" w:type="dxa"/>
            </w:tcMar>
            <w:hideMark/>
          </w:tcPr>
          <w:p w14:paraId="4A1D06A2" w14:textId="1FF2F05D" w:rsidR="00EE095C" w:rsidRPr="00A75AF2" w:rsidRDefault="00EE095C" w:rsidP="00A75AF2">
            <w:pPr>
              <w:ind w:firstLine="0"/>
              <w:jc w:val="center"/>
              <w:rPr>
                <w:kern w:val="2"/>
                <w:sz w:val="24"/>
                <w:szCs w:val="24"/>
              </w:rPr>
            </w:pPr>
            <w:r w:rsidRPr="00A75AF2">
              <w:rPr>
                <w:bCs/>
                <w:kern w:val="2"/>
                <w:sz w:val="24"/>
                <w:szCs w:val="24"/>
              </w:rPr>
              <w:t>Указание</w:t>
            </w:r>
          </w:p>
        </w:tc>
        <w:tc>
          <w:tcPr>
            <w:tcW w:w="1668" w:type="dxa"/>
            <w:tcBorders>
              <w:top w:val="single" w:sz="6" w:space="0" w:color="000000"/>
              <w:left w:val="single" w:sz="4" w:space="0" w:color="auto"/>
              <w:bottom w:val="double" w:sz="4" w:space="0" w:color="000000"/>
              <w:right w:val="single" w:sz="6" w:space="0" w:color="000000"/>
            </w:tcBorders>
          </w:tcPr>
          <w:p w14:paraId="56944E9D" w14:textId="77777777" w:rsidR="00EE095C" w:rsidRPr="00A75AF2" w:rsidRDefault="00EE095C" w:rsidP="00A75AF2">
            <w:pPr>
              <w:ind w:firstLine="36"/>
              <w:jc w:val="center"/>
              <w:rPr>
                <w:kern w:val="2"/>
                <w:sz w:val="24"/>
                <w:szCs w:val="24"/>
              </w:rPr>
            </w:pPr>
            <w:r w:rsidRPr="00A75AF2">
              <w:rPr>
                <w:bCs/>
                <w:kern w:val="2"/>
                <w:sz w:val="24"/>
                <w:szCs w:val="24"/>
              </w:rPr>
              <w:t>Подтвердить</w:t>
            </w:r>
          </w:p>
        </w:tc>
      </w:tr>
      <w:tr w:rsidR="00EE095C" w:rsidRPr="00A75AF2" w14:paraId="131EC761" w14:textId="77777777" w:rsidTr="00A75AF2">
        <w:trPr>
          <w:trHeight w:val="312"/>
          <w:jc w:val="center"/>
        </w:trPr>
        <w:tc>
          <w:tcPr>
            <w:tcW w:w="295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2798F6" w14:textId="77777777" w:rsidR="00EE095C" w:rsidRPr="00A75AF2" w:rsidRDefault="00EE095C" w:rsidP="00EE095C">
            <w:pPr>
              <w:ind w:left="11" w:firstLine="0"/>
              <w:rPr>
                <w:sz w:val="24"/>
                <w:szCs w:val="24"/>
              </w:rPr>
            </w:pPr>
            <w:r w:rsidRPr="00A75AF2">
              <w:rPr>
                <w:sz w:val="24"/>
                <w:szCs w:val="24"/>
              </w:rPr>
              <w:t>Двойной указатель</w:t>
            </w:r>
          </w:p>
        </w:tc>
        <w:tc>
          <w:tcPr>
            <w:tcW w:w="150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23BCDC" w14:textId="77777777" w:rsidR="00EE095C" w:rsidRPr="00A75AF2" w:rsidRDefault="00EE095C" w:rsidP="00EE095C">
            <w:pPr>
              <w:ind w:left="11" w:firstLine="0"/>
              <w:rPr>
                <w:sz w:val="24"/>
                <w:szCs w:val="24"/>
              </w:rPr>
            </w:pPr>
            <w:r w:rsidRPr="00A75AF2">
              <w:rPr>
                <w:sz w:val="24"/>
                <w:szCs w:val="24"/>
              </w:rPr>
              <w:t>M</w:t>
            </w:r>
          </w:p>
        </w:tc>
        <w:tc>
          <w:tcPr>
            <w:tcW w:w="1380"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B10ECD5" w14:textId="77777777" w:rsidR="00EE095C" w:rsidRPr="00A75AF2" w:rsidRDefault="00EE095C" w:rsidP="00A75AF2">
            <w:pPr>
              <w:ind w:firstLine="0"/>
              <w:rPr>
                <w:kern w:val="2"/>
                <w:sz w:val="24"/>
                <w:szCs w:val="24"/>
              </w:rPr>
            </w:pPr>
          </w:p>
        </w:tc>
        <w:tc>
          <w:tcPr>
            <w:tcW w:w="1668" w:type="dxa"/>
            <w:tcBorders>
              <w:top w:val="double" w:sz="4" w:space="0" w:color="000000"/>
              <w:left w:val="single" w:sz="4" w:space="0" w:color="auto"/>
              <w:bottom w:val="single" w:sz="6" w:space="0" w:color="000000"/>
              <w:right w:val="single" w:sz="6" w:space="0" w:color="000000"/>
            </w:tcBorders>
          </w:tcPr>
          <w:p w14:paraId="135A87F7" w14:textId="77777777" w:rsidR="00EE095C" w:rsidRPr="00A75AF2" w:rsidRDefault="00EE095C" w:rsidP="00A75AF2">
            <w:pPr>
              <w:ind w:firstLine="36"/>
              <w:rPr>
                <w:kern w:val="2"/>
                <w:sz w:val="24"/>
                <w:szCs w:val="24"/>
              </w:rPr>
            </w:pPr>
            <w:proofErr w:type="gramStart"/>
            <w:r w:rsidRPr="00A75AF2">
              <w:rPr>
                <w:kern w:val="2"/>
                <w:sz w:val="24"/>
                <w:szCs w:val="24"/>
              </w:rPr>
              <w:t>M(</w:t>
            </w:r>
            <w:proofErr w:type="gramEnd"/>
            <w:r w:rsidRPr="00A75AF2">
              <w:rPr>
                <w:kern w:val="2"/>
                <w:sz w:val="24"/>
                <w:szCs w:val="24"/>
              </w:rPr>
              <w:t>=)</w:t>
            </w:r>
            <w:r w:rsidRPr="00A75AF2">
              <w:rPr>
                <w:kern w:val="2"/>
                <w:sz w:val="24"/>
                <w:szCs w:val="24"/>
                <w:vertAlign w:val="superscript"/>
              </w:rPr>
              <w:t>а</w:t>
            </w:r>
          </w:p>
        </w:tc>
      </w:tr>
      <w:tr w:rsidR="00EE095C" w:rsidRPr="00A75AF2" w14:paraId="200AB49E" w14:textId="77777777" w:rsidTr="00EE095C">
        <w:trPr>
          <w:trHeight w:val="312"/>
          <w:jc w:val="center"/>
        </w:trPr>
        <w:tc>
          <w:tcPr>
            <w:tcW w:w="29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D39401" w14:textId="77777777" w:rsidR="00EE095C" w:rsidRPr="00A75AF2" w:rsidRDefault="00EE095C" w:rsidP="00EE095C">
            <w:pPr>
              <w:ind w:left="11" w:firstLine="0"/>
              <w:rPr>
                <w:sz w:val="24"/>
                <w:szCs w:val="24"/>
              </w:rPr>
            </w:pPr>
            <w:r w:rsidRPr="00A75AF2">
              <w:rPr>
                <w:sz w:val="24"/>
                <w:szCs w:val="24"/>
              </w:rPr>
              <w:t>Вещание</w:t>
            </w:r>
          </w:p>
        </w:tc>
        <w:tc>
          <w:tcPr>
            <w:tcW w:w="15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E1B3F2" w14:textId="77777777" w:rsidR="00EE095C" w:rsidRPr="00A75AF2" w:rsidRDefault="00EE095C" w:rsidP="00EE095C">
            <w:pPr>
              <w:ind w:left="11" w:firstLine="0"/>
              <w:rPr>
                <w:sz w:val="24"/>
                <w:szCs w:val="24"/>
              </w:rPr>
            </w:pPr>
            <w:r w:rsidRPr="00A75AF2">
              <w:rPr>
                <w:sz w:val="24"/>
                <w:szCs w:val="24"/>
              </w:rPr>
              <w:t>M</w:t>
            </w:r>
          </w:p>
        </w:tc>
        <w:tc>
          <w:tcPr>
            <w:tcW w:w="138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2EC10CA1" w14:textId="77777777" w:rsidR="00EE095C" w:rsidRPr="00A75AF2" w:rsidRDefault="00EE095C" w:rsidP="00A75AF2">
            <w:pPr>
              <w:ind w:firstLine="0"/>
              <w:rPr>
                <w:kern w:val="2"/>
                <w:sz w:val="24"/>
                <w:szCs w:val="24"/>
              </w:rPr>
            </w:pPr>
            <w:r w:rsidRPr="00A75AF2">
              <w:rPr>
                <w:kern w:val="2"/>
                <w:sz w:val="24"/>
                <w:szCs w:val="24"/>
              </w:rPr>
              <w:t>M</w:t>
            </w:r>
          </w:p>
        </w:tc>
        <w:tc>
          <w:tcPr>
            <w:tcW w:w="1668" w:type="dxa"/>
            <w:tcBorders>
              <w:top w:val="single" w:sz="6" w:space="0" w:color="000000"/>
              <w:left w:val="single" w:sz="4" w:space="0" w:color="auto"/>
              <w:bottom w:val="single" w:sz="6" w:space="0" w:color="000000"/>
              <w:right w:val="single" w:sz="6" w:space="0" w:color="000000"/>
            </w:tcBorders>
          </w:tcPr>
          <w:p w14:paraId="3F0E3B6E" w14:textId="77777777" w:rsidR="00EE095C" w:rsidRPr="00A75AF2" w:rsidRDefault="00EE095C" w:rsidP="00A75AF2">
            <w:pPr>
              <w:ind w:firstLine="36"/>
              <w:rPr>
                <w:kern w:val="2"/>
                <w:sz w:val="24"/>
                <w:szCs w:val="24"/>
              </w:rPr>
            </w:pPr>
          </w:p>
        </w:tc>
      </w:tr>
      <w:tr w:rsidR="00EE095C" w:rsidRPr="00A75AF2" w14:paraId="29E83F00" w14:textId="77777777" w:rsidTr="00EE095C">
        <w:trPr>
          <w:trHeight w:val="317"/>
          <w:jc w:val="center"/>
        </w:trPr>
        <w:tc>
          <w:tcPr>
            <w:tcW w:w="2955"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55BFDA14" w14:textId="77777777" w:rsidR="00EE095C" w:rsidRPr="00A75AF2" w:rsidRDefault="00EE095C" w:rsidP="00EE095C">
            <w:pPr>
              <w:ind w:left="11" w:firstLine="0"/>
              <w:rPr>
                <w:sz w:val="24"/>
                <w:szCs w:val="24"/>
              </w:rPr>
            </w:pPr>
            <w:r w:rsidRPr="00A75AF2">
              <w:rPr>
                <w:sz w:val="24"/>
                <w:szCs w:val="24"/>
              </w:rPr>
              <w:t>Адрес источника</w:t>
            </w:r>
          </w:p>
        </w:tc>
        <w:tc>
          <w:tcPr>
            <w:tcW w:w="1502"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3C1E1273" w14:textId="77777777" w:rsidR="00EE095C" w:rsidRPr="00A75AF2" w:rsidRDefault="00EE095C" w:rsidP="00EE095C">
            <w:pPr>
              <w:ind w:left="11" w:firstLine="0"/>
              <w:rPr>
                <w:sz w:val="24"/>
                <w:szCs w:val="24"/>
              </w:rPr>
            </w:pPr>
            <w:r w:rsidRPr="00A75AF2">
              <w:rPr>
                <w:sz w:val="24"/>
                <w:szCs w:val="24"/>
              </w:rPr>
              <w:t xml:space="preserve"> </w:t>
            </w:r>
          </w:p>
        </w:tc>
        <w:tc>
          <w:tcPr>
            <w:tcW w:w="1380"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68B68FCE" w14:textId="77777777" w:rsidR="00EE095C" w:rsidRPr="00A75AF2" w:rsidRDefault="00EE095C" w:rsidP="00A75AF2">
            <w:pPr>
              <w:ind w:firstLine="0"/>
              <w:rPr>
                <w:kern w:val="2"/>
                <w:sz w:val="24"/>
                <w:szCs w:val="24"/>
              </w:rPr>
            </w:pPr>
            <w:r w:rsidRPr="00A75AF2">
              <w:rPr>
                <w:kern w:val="2"/>
                <w:sz w:val="24"/>
                <w:szCs w:val="24"/>
              </w:rPr>
              <w:t>M</w:t>
            </w:r>
          </w:p>
        </w:tc>
        <w:tc>
          <w:tcPr>
            <w:tcW w:w="1668" w:type="dxa"/>
            <w:tcBorders>
              <w:top w:val="single" w:sz="6" w:space="0" w:color="000000"/>
              <w:left w:val="single" w:sz="4" w:space="0" w:color="auto"/>
              <w:bottom w:val="single" w:sz="6" w:space="0" w:color="000000"/>
              <w:right w:val="single" w:sz="6" w:space="0" w:color="000000"/>
            </w:tcBorders>
          </w:tcPr>
          <w:p w14:paraId="3EB7BD5C" w14:textId="77777777" w:rsidR="00EE095C" w:rsidRPr="00A75AF2" w:rsidRDefault="00EE095C" w:rsidP="00A75AF2">
            <w:pPr>
              <w:ind w:firstLine="36"/>
              <w:rPr>
                <w:kern w:val="2"/>
                <w:sz w:val="24"/>
                <w:szCs w:val="24"/>
              </w:rPr>
            </w:pPr>
          </w:p>
        </w:tc>
      </w:tr>
      <w:tr w:rsidR="00EE095C" w:rsidRPr="00A75AF2" w14:paraId="0B418098" w14:textId="77777777" w:rsidTr="00EE095C">
        <w:trPr>
          <w:trHeight w:val="312"/>
          <w:jc w:val="center"/>
        </w:trPr>
        <w:tc>
          <w:tcPr>
            <w:tcW w:w="2955"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DC5AEE7" w14:textId="77777777" w:rsidR="00EE095C" w:rsidRPr="00A75AF2" w:rsidRDefault="00EE095C" w:rsidP="00EE095C">
            <w:pPr>
              <w:ind w:left="11" w:firstLine="0"/>
              <w:rPr>
                <w:sz w:val="24"/>
                <w:szCs w:val="24"/>
              </w:rPr>
            </w:pPr>
            <w:r w:rsidRPr="00A75AF2">
              <w:rPr>
                <w:sz w:val="24"/>
                <w:szCs w:val="24"/>
              </w:rPr>
              <w:t xml:space="preserve">Конечный адрес </w:t>
            </w:r>
          </w:p>
        </w:tc>
        <w:tc>
          <w:tcPr>
            <w:tcW w:w="1500" w:type="dxa"/>
            <w:tcBorders>
              <w:top w:val="single" w:sz="6" w:space="0" w:color="000000"/>
              <w:left w:val="single" w:sz="4" w:space="0" w:color="auto"/>
              <w:bottom w:val="single" w:sz="6" w:space="0" w:color="000000"/>
              <w:right w:val="single" w:sz="4" w:space="0" w:color="auto"/>
            </w:tcBorders>
          </w:tcPr>
          <w:p w14:paraId="33D3ADD5" w14:textId="77777777" w:rsidR="00EE095C" w:rsidRPr="00A75AF2" w:rsidRDefault="00EE095C" w:rsidP="00EE095C">
            <w:pPr>
              <w:ind w:left="11" w:firstLine="0"/>
              <w:rPr>
                <w:sz w:val="24"/>
                <w:szCs w:val="24"/>
              </w:rPr>
            </w:pPr>
          </w:p>
        </w:tc>
        <w:tc>
          <w:tcPr>
            <w:tcW w:w="1382" w:type="dxa"/>
            <w:tcBorders>
              <w:top w:val="single" w:sz="6" w:space="0" w:color="000000"/>
              <w:left w:val="single" w:sz="4" w:space="0" w:color="auto"/>
              <w:bottom w:val="single" w:sz="6" w:space="0" w:color="000000"/>
              <w:right w:val="single" w:sz="4" w:space="0" w:color="auto"/>
            </w:tcBorders>
          </w:tcPr>
          <w:p w14:paraId="5AC09D05" w14:textId="77777777" w:rsidR="00EE095C" w:rsidRPr="00A75AF2" w:rsidRDefault="00EE095C" w:rsidP="00A75AF2">
            <w:pPr>
              <w:ind w:firstLine="0"/>
              <w:rPr>
                <w:kern w:val="2"/>
                <w:sz w:val="24"/>
                <w:szCs w:val="24"/>
              </w:rPr>
            </w:pPr>
          </w:p>
        </w:tc>
        <w:tc>
          <w:tcPr>
            <w:tcW w:w="1668" w:type="dxa"/>
            <w:tcBorders>
              <w:top w:val="single" w:sz="6" w:space="0" w:color="000000"/>
              <w:left w:val="single" w:sz="4" w:space="0" w:color="auto"/>
              <w:bottom w:val="single" w:sz="6" w:space="0" w:color="000000"/>
              <w:right w:val="single" w:sz="6" w:space="0" w:color="000000"/>
            </w:tcBorders>
          </w:tcPr>
          <w:p w14:paraId="2A549E16" w14:textId="77777777" w:rsidR="00EE095C" w:rsidRPr="00A75AF2" w:rsidRDefault="00EE095C" w:rsidP="00A75AF2">
            <w:pPr>
              <w:ind w:firstLine="36"/>
              <w:rPr>
                <w:kern w:val="2"/>
                <w:sz w:val="24"/>
                <w:szCs w:val="24"/>
              </w:rPr>
            </w:pPr>
          </w:p>
        </w:tc>
      </w:tr>
      <w:tr w:rsidR="00EE095C" w:rsidRPr="00A75AF2" w14:paraId="0DDEEAFF" w14:textId="77777777" w:rsidTr="00EE095C">
        <w:trPr>
          <w:trHeight w:val="317"/>
          <w:jc w:val="center"/>
        </w:trPr>
        <w:tc>
          <w:tcPr>
            <w:tcW w:w="2955"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AEF0F73" w14:textId="77777777" w:rsidR="00EE095C" w:rsidRPr="00A75AF2" w:rsidRDefault="00EE095C" w:rsidP="00EE095C">
            <w:pPr>
              <w:ind w:left="11" w:firstLine="0"/>
              <w:rPr>
                <w:sz w:val="24"/>
                <w:szCs w:val="24"/>
              </w:rPr>
            </w:pPr>
            <w:r w:rsidRPr="00A75AF2">
              <w:rPr>
                <w:sz w:val="24"/>
                <w:szCs w:val="24"/>
              </w:rPr>
              <w:t>Краткий адрес</w:t>
            </w:r>
          </w:p>
        </w:tc>
        <w:tc>
          <w:tcPr>
            <w:tcW w:w="1502"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70308C83" w14:textId="77777777" w:rsidR="00EE095C" w:rsidRPr="00A75AF2" w:rsidRDefault="00EE095C" w:rsidP="00EE095C">
            <w:pPr>
              <w:ind w:left="11" w:firstLine="0"/>
              <w:rPr>
                <w:sz w:val="24"/>
                <w:szCs w:val="24"/>
              </w:rPr>
            </w:pPr>
            <w:r w:rsidRPr="00A75AF2">
              <w:rPr>
                <w:sz w:val="24"/>
                <w:szCs w:val="24"/>
              </w:rPr>
              <w:t>s</w:t>
            </w:r>
          </w:p>
        </w:tc>
        <w:tc>
          <w:tcPr>
            <w:tcW w:w="1380"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118B606C" w14:textId="77777777" w:rsidR="00EE095C" w:rsidRPr="00A75AF2" w:rsidRDefault="00EE095C" w:rsidP="00A75AF2">
            <w:pPr>
              <w:ind w:firstLine="0"/>
              <w:rPr>
                <w:kern w:val="2"/>
                <w:sz w:val="24"/>
                <w:szCs w:val="24"/>
              </w:rPr>
            </w:pPr>
            <w:r w:rsidRPr="00A75AF2">
              <w:rPr>
                <w:kern w:val="2"/>
                <w:sz w:val="24"/>
                <w:szCs w:val="24"/>
              </w:rPr>
              <w:t xml:space="preserve"> </w:t>
            </w:r>
          </w:p>
        </w:tc>
        <w:tc>
          <w:tcPr>
            <w:tcW w:w="1668" w:type="dxa"/>
            <w:tcBorders>
              <w:top w:val="single" w:sz="6" w:space="0" w:color="000000"/>
              <w:left w:val="single" w:sz="4" w:space="0" w:color="auto"/>
              <w:bottom w:val="single" w:sz="6" w:space="0" w:color="000000"/>
              <w:right w:val="single" w:sz="6" w:space="0" w:color="000000"/>
            </w:tcBorders>
          </w:tcPr>
          <w:p w14:paraId="2AFED931" w14:textId="77777777" w:rsidR="00EE095C" w:rsidRPr="00A75AF2" w:rsidRDefault="00EE095C" w:rsidP="00A75AF2">
            <w:pPr>
              <w:ind w:firstLine="36"/>
              <w:rPr>
                <w:kern w:val="2"/>
                <w:sz w:val="24"/>
                <w:szCs w:val="24"/>
              </w:rPr>
            </w:pPr>
          </w:p>
        </w:tc>
      </w:tr>
      <w:tr w:rsidR="00EE095C" w:rsidRPr="00A75AF2" w14:paraId="49C71A5B" w14:textId="77777777" w:rsidTr="00EE095C">
        <w:trPr>
          <w:trHeight w:val="312"/>
          <w:jc w:val="center"/>
        </w:trPr>
        <w:tc>
          <w:tcPr>
            <w:tcW w:w="29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E9E2F9" w14:textId="77777777" w:rsidR="00EE095C" w:rsidRPr="00A75AF2" w:rsidRDefault="00EE095C" w:rsidP="00EE095C">
            <w:pPr>
              <w:ind w:left="11" w:firstLine="0"/>
              <w:rPr>
                <w:sz w:val="24"/>
                <w:szCs w:val="24"/>
              </w:rPr>
            </w:pPr>
            <w:r w:rsidRPr="00A75AF2">
              <w:rPr>
                <w:sz w:val="24"/>
                <w:szCs w:val="24"/>
              </w:rPr>
              <w:t>Длинный адрес</w:t>
            </w:r>
          </w:p>
        </w:tc>
        <w:tc>
          <w:tcPr>
            <w:tcW w:w="15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B535FD" w14:textId="77777777" w:rsidR="00EE095C" w:rsidRPr="00A75AF2" w:rsidRDefault="00EE095C" w:rsidP="00EE095C">
            <w:pPr>
              <w:ind w:left="11" w:firstLine="0"/>
              <w:rPr>
                <w:sz w:val="24"/>
                <w:szCs w:val="24"/>
              </w:rPr>
            </w:pPr>
            <w:r w:rsidRPr="00A75AF2">
              <w:rPr>
                <w:sz w:val="24"/>
                <w:szCs w:val="24"/>
              </w:rPr>
              <w:t>s</w:t>
            </w:r>
          </w:p>
        </w:tc>
        <w:tc>
          <w:tcPr>
            <w:tcW w:w="138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0E4E1FC" w14:textId="77777777" w:rsidR="00EE095C" w:rsidRPr="00A75AF2" w:rsidRDefault="00EE095C" w:rsidP="00A75AF2">
            <w:pPr>
              <w:ind w:firstLine="0"/>
              <w:rPr>
                <w:kern w:val="2"/>
                <w:sz w:val="24"/>
                <w:szCs w:val="24"/>
              </w:rPr>
            </w:pPr>
            <w:r w:rsidRPr="00A75AF2">
              <w:rPr>
                <w:kern w:val="2"/>
                <w:sz w:val="24"/>
                <w:szCs w:val="24"/>
              </w:rPr>
              <w:t xml:space="preserve"> </w:t>
            </w:r>
          </w:p>
        </w:tc>
        <w:tc>
          <w:tcPr>
            <w:tcW w:w="1668" w:type="dxa"/>
            <w:tcBorders>
              <w:top w:val="single" w:sz="6" w:space="0" w:color="000000"/>
              <w:left w:val="single" w:sz="4" w:space="0" w:color="auto"/>
              <w:bottom w:val="single" w:sz="6" w:space="0" w:color="000000"/>
              <w:right w:val="single" w:sz="6" w:space="0" w:color="000000"/>
            </w:tcBorders>
          </w:tcPr>
          <w:p w14:paraId="27BE476E" w14:textId="77777777" w:rsidR="00EE095C" w:rsidRPr="00A75AF2" w:rsidRDefault="00EE095C" w:rsidP="00A75AF2">
            <w:pPr>
              <w:ind w:firstLine="36"/>
              <w:rPr>
                <w:kern w:val="2"/>
                <w:sz w:val="24"/>
                <w:szCs w:val="24"/>
              </w:rPr>
            </w:pPr>
          </w:p>
        </w:tc>
      </w:tr>
      <w:tr w:rsidR="00EE095C" w:rsidRPr="00A75AF2" w14:paraId="5B0DCEBA" w14:textId="77777777" w:rsidTr="00EE095C">
        <w:trPr>
          <w:trHeight w:val="317"/>
          <w:jc w:val="center"/>
        </w:trPr>
        <w:tc>
          <w:tcPr>
            <w:tcW w:w="29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4AF543" w14:textId="77777777" w:rsidR="00EE095C" w:rsidRPr="00A75AF2" w:rsidRDefault="00EE095C" w:rsidP="00EE095C">
            <w:pPr>
              <w:ind w:left="11" w:firstLine="0"/>
              <w:rPr>
                <w:sz w:val="24"/>
                <w:szCs w:val="24"/>
              </w:rPr>
            </w:pPr>
            <w:proofErr w:type="spellStart"/>
            <w:r w:rsidRPr="00A75AF2">
              <w:rPr>
                <w:sz w:val="24"/>
                <w:szCs w:val="24"/>
              </w:rPr>
              <w:t>Идентификатор_суперкадра</w:t>
            </w:r>
            <w:proofErr w:type="spellEnd"/>
          </w:p>
        </w:tc>
        <w:tc>
          <w:tcPr>
            <w:tcW w:w="15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B0143C" w14:textId="77777777" w:rsidR="00EE095C" w:rsidRPr="00A75AF2" w:rsidRDefault="00EE095C" w:rsidP="00EE095C">
            <w:pPr>
              <w:ind w:left="11" w:firstLine="0"/>
              <w:rPr>
                <w:sz w:val="24"/>
                <w:szCs w:val="24"/>
              </w:rPr>
            </w:pPr>
            <w:r w:rsidRPr="00A75AF2">
              <w:rPr>
                <w:sz w:val="24"/>
                <w:szCs w:val="24"/>
              </w:rPr>
              <w:t>C</w:t>
            </w:r>
          </w:p>
        </w:tc>
        <w:tc>
          <w:tcPr>
            <w:tcW w:w="138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205163D" w14:textId="77777777" w:rsidR="00EE095C" w:rsidRPr="00A75AF2" w:rsidRDefault="00EE095C" w:rsidP="00A75AF2">
            <w:pPr>
              <w:ind w:firstLine="0"/>
              <w:rPr>
                <w:kern w:val="2"/>
                <w:sz w:val="24"/>
                <w:szCs w:val="24"/>
              </w:rPr>
            </w:pPr>
            <w:r w:rsidRPr="00A75AF2">
              <w:rPr>
                <w:kern w:val="2"/>
                <w:sz w:val="24"/>
                <w:szCs w:val="24"/>
              </w:rPr>
              <w:t xml:space="preserve"> </w:t>
            </w:r>
          </w:p>
        </w:tc>
        <w:tc>
          <w:tcPr>
            <w:tcW w:w="1668" w:type="dxa"/>
            <w:tcBorders>
              <w:top w:val="single" w:sz="6" w:space="0" w:color="000000"/>
              <w:left w:val="single" w:sz="4" w:space="0" w:color="auto"/>
              <w:bottom w:val="single" w:sz="6" w:space="0" w:color="000000"/>
              <w:right w:val="single" w:sz="6" w:space="0" w:color="000000"/>
            </w:tcBorders>
          </w:tcPr>
          <w:p w14:paraId="78331732" w14:textId="77777777" w:rsidR="00EE095C" w:rsidRPr="00A75AF2" w:rsidRDefault="00EE095C" w:rsidP="00A75AF2">
            <w:pPr>
              <w:ind w:firstLine="36"/>
              <w:rPr>
                <w:kern w:val="2"/>
                <w:sz w:val="24"/>
                <w:szCs w:val="24"/>
              </w:rPr>
            </w:pPr>
          </w:p>
        </w:tc>
      </w:tr>
      <w:tr w:rsidR="00EE095C" w:rsidRPr="00A75AF2" w14:paraId="4E9AF3AF" w14:textId="77777777" w:rsidTr="00EE095C">
        <w:trPr>
          <w:trHeight w:val="312"/>
          <w:jc w:val="center"/>
        </w:trPr>
        <w:tc>
          <w:tcPr>
            <w:tcW w:w="29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C08F43" w14:textId="77777777" w:rsidR="00EE095C" w:rsidRPr="00A75AF2" w:rsidRDefault="00EE095C" w:rsidP="00EE095C">
            <w:pPr>
              <w:ind w:left="11" w:firstLine="0"/>
              <w:rPr>
                <w:sz w:val="24"/>
                <w:szCs w:val="24"/>
              </w:rPr>
            </w:pPr>
            <w:r w:rsidRPr="00A75AF2">
              <w:rPr>
                <w:sz w:val="24"/>
                <w:szCs w:val="24"/>
              </w:rPr>
              <w:t>График</w:t>
            </w:r>
          </w:p>
        </w:tc>
        <w:tc>
          <w:tcPr>
            <w:tcW w:w="15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44C113" w14:textId="77777777" w:rsidR="00EE095C" w:rsidRPr="00A75AF2" w:rsidRDefault="00EE095C" w:rsidP="00EE095C">
            <w:pPr>
              <w:ind w:left="11" w:firstLine="0"/>
              <w:rPr>
                <w:sz w:val="24"/>
                <w:szCs w:val="24"/>
              </w:rPr>
            </w:pPr>
            <w:r w:rsidRPr="00A75AF2">
              <w:rPr>
                <w:sz w:val="24"/>
                <w:szCs w:val="24"/>
              </w:rPr>
              <w:t>C</w:t>
            </w:r>
          </w:p>
        </w:tc>
        <w:tc>
          <w:tcPr>
            <w:tcW w:w="138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9AFD789" w14:textId="77777777" w:rsidR="00EE095C" w:rsidRPr="00A75AF2" w:rsidRDefault="00EE095C" w:rsidP="00A75AF2">
            <w:pPr>
              <w:ind w:firstLine="0"/>
              <w:rPr>
                <w:kern w:val="2"/>
                <w:sz w:val="24"/>
                <w:szCs w:val="24"/>
              </w:rPr>
            </w:pPr>
            <w:r w:rsidRPr="00A75AF2">
              <w:rPr>
                <w:kern w:val="2"/>
                <w:sz w:val="24"/>
                <w:szCs w:val="24"/>
              </w:rPr>
              <w:t xml:space="preserve"> </w:t>
            </w:r>
          </w:p>
        </w:tc>
        <w:tc>
          <w:tcPr>
            <w:tcW w:w="1668" w:type="dxa"/>
            <w:tcBorders>
              <w:top w:val="single" w:sz="6" w:space="0" w:color="000000"/>
              <w:left w:val="single" w:sz="4" w:space="0" w:color="auto"/>
              <w:bottom w:val="single" w:sz="6" w:space="0" w:color="000000"/>
              <w:right w:val="single" w:sz="6" w:space="0" w:color="000000"/>
            </w:tcBorders>
          </w:tcPr>
          <w:p w14:paraId="09EC7040" w14:textId="77777777" w:rsidR="00EE095C" w:rsidRPr="00A75AF2" w:rsidRDefault="00EE095C" w:rsidP="00A75AF2">
            <w:pPr>
              <w:ind w:firstLine="36"/>
              <w:rPr>
                <w:kern w:val="2"/>
                <w:sz w:val="24"/>
                <w:szCs w:val="24"/>
              </w:rPr>
            </w:pPr>
          </w:p>
        </w:tc>
      </w:tr>
      <w:tr w:rsidR="00EE095C" w:rsidRPr="00A75AF2" w14:paraId="01D61A00" w14:textId="77777777" w:rsidTr="00EE095C">
        <w:trPr>
          <w:trHeight w:val="312"/>
          <w:jc w:val="center"/>
        </w:trPr>
        <w:tc>
          <w:tcPr>
            <w:tcW w:w="29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834F67" w14:textId="77777777" w:rsidR="00EE095C" w:rsidRPr="00A75AF2" w:rsidRDefault="00EE095C" w:rsidP="00EE095C">
            <w:pPr>
              <w:ind w:left="11" w:firstLine="0"/>
              <w:rPr>
                <w:sz w:val="24"/>
                <w:szCs w:val="24"/>
              </w:rPr>
            </w:pPr>
            <w:r w:rsidRPr="00A75AF2">
              <w:rPr>
                <w:sz w:val="24"/>
                <w:szCs w:val="24"/>
              </w:rPr>
              <w:t>Приоритет</w:t>
            </w:r>
          </w:p>
        </w:tc>
        <w:tc>
          <w:tcPr>
            <w:tcW w:w="15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89D931" w14:textId="77777777" w:rsidR="00EE095C" w:rsidRPr="00A75AF2" w:rsidRDefault="00EE095C" w:rsidP="00EE095C">
            <w:pPr>
              <w:ind w:left="11" w:firstLine="0"/>
              <w:rPr>
                <w:sz w:val="24"/>
                <w:szCs w:val="24"/>
              </w:rPr>
            </w:pPr>
            <w:r w:rsidRPr="00A75AF2">
              <w:rPr>
                <w:sz w:val="24"/>
                <w:szCs w:val="24"/>
              </w:rPr>
              <w:t>M</w:t>
            </w:r>
          </w:p>
        </w:tc>
        <w:tc>
          <w:tcPr>
            <w:tcW w:w="138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C5DFE2D" w14:textId="77777777" w:rsidR="00EE095C" w:rsidRPr="00A75AF2" w:rsidRDefault="00EE095C" w:rsidP="00A75AF2">
            <w:pPr>
              <w:ind w:firstLine="0"/>
              <w:rPr>
                <w:kern w:val="2"/>
                <w:sz w:val="24"/>
                <w:szCs w:val="24"/>
              </w:rPr>
            </w:pPr>
            <w:proofErr w:type="gramStart"/>
            <w:r w:rsidRPr="00A75AF2">
              <w:rPr>
                <w:kern w:val="2"/>
                <w:sz w:val="24"/>
                <w:szCs w:val="24"/>
              </w:rPr>
              <w:t>М(</w:t>
            </w:r>
            <w:proofErr w:type="gramEnd"/>
            <w:r w:rsidRPr="00A75AF2">
              <w:rPr>
                <w:kern w:val="2"/>
                <w:sz w:val="24"/>
                <w:szCs w:val="24"/>
              </w:rPr>
              <w:t>=)</w:t>
            </w:r>
          </w:p>
        </w:tc>
        <w:tc>
          <w:tcPr>
            <w:tcW w:w="1668" w:type="dxa"/>
            <w:tcBorders>
              <w:top w:val="single" w:sz="6" w:space="0" w:color="000000"/>
              <w:left w:val="single" w:sz="4" w:space="0" w:color="auto"/>
              <w:bottom w:val="single" w:sz="6" w:space="0" w:color="000000"/>
              <w:right w:val="single" w:sz="6" w:space="0" w:color="000000"/>
            </w:tcBorders>
          </w:tcPr>
          <w:p w14:paraId="5CECC1DD" w14:textId="77777777" w:rsidR="00EE095C" w:rsidRPr="00A75AF2" w:rsidRDefault="00EE095C" w:rsidP="00A75AF2">
            <w:pPr>
              <w:ind w:firstLine="36"/>
              <w:rPr>
                <w:kern w:val="2"/>
                <w:sz w:val="24"/>
                <w:szCs w:val="24"/>
              </w:rPr>
            </w:pPr>
          </w:p>
        </w:tc>
      </w:tr>
      <w:tr w:rsidR="00EE095C" w:rsidRPr="00A75AF2" w14:paraId="6438FCFB" w14:textId="77777777" w:rsidTr="00EE095C">
        <w:trPr>
          <w:trHeight w:val="317"/>
          <w:jc w:val="center"/>
        </w:trPr>
        <w:tc>
          <w:tcPr>
            <w:tcW w:w="29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B015E5" w14:textId="77777777" w:rsidR="00EE095C" w:rsidRPr="00A75AF2" w:rsidRDefault="00EE095C" w:rsidP="00EE095C">
            <w:pPr>
              <w:ind w:left="11" w:firstLine="0"/>
              <w:rPr>
                <w:sz w:val="24"/>
                <w:szCs w:val="24"/>
              </w:rPr>
            </w:pPr>
            <w:r w:rsidRPr="00A75AF2">
              <w:rPr>
                <w:sz w:val="24"/>
                <w:szCs w:val="24"/>
              </w:rPr>
              <w:t>Тайм-аут</w:t>
            </w:r>
          </w:p>
        </w:tc>
        <w:tc>
          <w:tcPr>
            <w:tcW w:w="15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44A5E5" w14:textId="77777777" w:rsidR="00EE095C" w:rsidRPr="00A75AF2" w:rsidRDefault="00EE095C" w:rsidP="00EE095C">
            <w:pPr>
              <w:ind w:left="11" w:firstLine="0"/>
              <w:rPr>
                <w:sz w:val="24"/>
                <w:szCs w:val="24"/>
              </w:rPr>
            </w:pPr>
            <w:r w:rsidRPr="00A75AF2">
              <w:rPr>
                <w:sz w:val="24"/>
                <w:szCs w:val="24"/>
              </w:rPr>
              <w:t>M</w:t>
            </w:r>
          </w:p>
        </w:tc>
        <w:tc>
          <w:tcPr>
            <w:tcW w:w="138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5F9D1968" w14:textId="77777777" w:rsidR="00EE095C" w:rsidRPr="00A75AF2" w:rsidRDefault="00EE095C" w:rsidP="00A75AF2">
            <w:pPr>
              <w:ind w:firstLine="0"/>
              <w:rPr>
                <w:kern w:val="2"/>
                <w:sz w:val="24"/>
                <w:szCs w:val="24"/>
              </w:rPr>
            </w:pPr>
            <w:r w:rsidRPr="00A75AF2">
              <w:rPr>
                <w:kern w:val="2"/>
                <w:sz w:val="24"/>
                <w:szCs w:val="24"/>
              </w:rPr>
              <w:t xml:space="preserve"> </w:t>
            </w:r>
          </w:p>
        </w:tc>
        <w:tc>
          <w:tcPr>
            <w:tcW w:w="1668" w:type="dxa"/>
            <w:tcBorders>
              <w:top w:val="single" w:sz="6" w:space="0" w:color="000000"/>
              <w:left w:val="single" w:sz="4" w:space="0" w:color="auto"/>
              <w:bottom w:val="single" w:sz="6" w:space="0" w:color="000000"/>
              <w:right w:val="single" w:sz="6" w:space="0" w:color="000000"/>
            </w:tcBorders>
          </w:tcPr>
          <w:p w14:paraId="28E4951B" w14:textId="77777777" w:rsidR="00EE095C" w:rsidRPr="00A75AF2" w:rsidRDefault="00EE095C" w:rsidP="00A75AF2">
            <w:pPr>
              <w:ind w:firstLine="36"/>
              <w:rPr>
                <w:kern w:val="2"/>
                <w:sz w:val="24"/>
                <w:szCs w:val="24"/>
              </w:rPr>
            </w:pPr>
          </w:p>
        </w:tc>
      </w:tr>
      <w:tr w:rsidR="00EE095C" w:rsidRPr="00A75AF2" w14:paraId="36554DE7" w14:textId="77777777" w:rsidTr="00EE095C">
        <w:trPr>
          <w:trHeight w:val="312"/>
          <w:jc w:val="center"/>
        </w:trPr>
        <w:tc>
          <w:tcPr>
            <w:tcW w:w="29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4E10A8" w14:textId="77777777" w:rsidR="00EE095C" w:rsidRPr="00A75AF2" w:rsidRDefault="00EE095C" w:rsidP="00EE095C">
            <w:pPr>
              <w:ind w:left="11" w:firstLine="0"/>
              <w:rPr>
                <w:sz w:val="24"/>
                <w:szCs w:val="24"/>
              </w:rPr>
            </w:pPr>
            <w:r w:rsidRPr="00A75AF2">
              <w:rPr>
                <w:sz w:val="24"/>
                <w:szCs w:val="24"/>
              </w:rPr>
              <w:t>Данные-DLS-пользователя</w:t>
            </w:r>
          </w:p>
        </w:tc>
        <w:tc>
          <w:tcPr>
            <w:tcW w:w="15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E1F750" w14:textId="77777777" w:rsidR="00EE095C" w:rsidRPr="00A75AF2" w:rsidRDefault="00EE095C" w:rsidP="00EE095C">
            <w:pPr>
              <w:ind w:left="11" w:firstLine="0"/>
              <w:rPr>
                <w:sz w:val="24"/>
                <w:szCs w:val="24"/>
              </w:rPr>
            </w:pPr>
            <w:r w:rsidRPr="00A75AF2">
              <w:rPr>
                <w:sz w:val="24"/>
                <w:szCs w:val="24"/>
              </w:rPr>
              <w:t>M</w:t>
            </w:r>
          </w:p>
        </w:tc>
        <w:tc>
          <w:tcPr>
            <w:tcW w:w="138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71D9A2AF" w14:textId="77777777" w:rsidR="00EE095C" w:rsidRPr="00A75AF2" w:rsidRDefault="00EE095C" w:rsidP="00A75AF2">
            <w:pPr>
              <w:ind w:firstLine="0"/>
              <w:rPr>
                <w:kern w:val="2"/>
                <w:sz w:val="24"/>
                <w:szCs w:val="24"/>
              </w:rPr>
            </w:pPr>
            <w:proofErr w:type="gramStart"/>
            <w:r w:rsidRPr="00A75AF2">
              <w:rPr>
                <w:kern w:val="2"/>
                <w:sz w:val="24"/>
                <w:szCs w:val="24"/>
              </w:rPr>
              <w:t>М(</w:t>
            </w:r>
            <w:proofErr w:type="gramEnd"/>
            <w:r w:rsidRPr="00A75AF2">
              <w:rPr>
                <w:kern w:val="2"/>
                <w:sz w:val="24"/>
                <w:szCs w:val="24"/>
              </w:rPr>
              <w:t>=)</w:t>
            </w:r>
          </w:p>
        </w:tc>
        <w:tc>
          <w:tcPr>
            <w:tcW w:w="1668" w:type="dxa"/>
            <w:tcBorders>
              <w:top w:val="single" w:sz="6" w:space="0" w:color="000000"/>
              <w:left w:val="single" w:sz="4" w:space="0" w:color="auto"/>
              <w:bottom w:val="single" w:sz="6" w:space="0" w:color="000000"/>
              <w:right w:val="single" w:sz="6" w:space="0" w:color="000000"/>
            </w:tcBorders>
          </w:tcPr>
          <w:p w14:paraId="4542FF9F" w14:textId="77777777" w:rsidR="00EE095C" w:rsidRPr="00A75AF2" w:rsidRDefault="00EE095C" w:rsidP="00A75AF2">
            <w:pPr>
              <w:ind w:firstLine="36"/>
              <w:rPr>
                <w:kern w:val="2"/>
                <w:sz w:val="24"/>
                <w:szCs w:val="24"/>
              </w:rPr>
            </w:pPr>
          </w:p>
        </w:tc>
      </w:tr>
      <w:tr w:rsidR="00EE095C" w:rsidRPr="00A75AF2" w14:paraId="078C7F22" w14:textId="77777777" w:rsidTr="00EE095C">
        <w:trPr>
          <w:trHeight w:val="317"/>
          <w:jc w:val="center"/>
        </w:trPr>
        <w:tc>
          <w:tcPr>
            <w:tcW w:w="29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9A7A47" w14:textId="77777777" w:rsidR="00EE095C" w:rsidRPr="00A75AF2" w:rsidRDefault="00EE095C" w:rsidP="00EE095C">
            <w:pPr>
              <w:ind w:left="11" w:firstLine="0"/>
              <w:rPr>
                <w:sz w:val="24"/>
                <w:szCs w:val="24"/>
              </w:rPr>
            </w:pPr>
            <w:r w:rsidRPr="00A75AF2">
              <w:rPr>
                <w:sz w:val="24"/>
                <w:szCs w:val="24"/>
              </w:rPr>
              <w:t>Статус</w:t>
            </w:r>
          </w:p>
        </w:tc>
        <w:tc>
          <w:tcPr>
            <w:tcW w:w="15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51A3BA" w14:textId="77777777" w:rsidR="00EE095C" w:rsidRPr="00A75AF2" w:rsidRDefault="00EE095C" w:rsidP="00EE095C">
            <w:pPr>
              <w:ind w:left="11" w:firstLine="0"/>
              <w:rPr>
                <w:sz w:val="24"/>
                <w:szCs w:val="24"/>
              </w:rPr>
            </w:pPr>
            <w:r w:rsidRPr="00A75AF2">
              <w:rPr>
                <w:sz w:val="24"/>
                <w:szCs w:val="24"/>
              </w:rPr>
              <w:t xml:space="preserve"> </w:t>
            </w:r>
          </w:p>
        </w:tc>
        <w:tc>
          <w:tcPr>
            <w:tcW w:w="138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D02D74F" w14:textId="77777777" w:rsidR="00EE095C" w:rsidRPr="00A75AF2" w:rsidRDefault="00EE095C" w:rsidP="00A75AF2">
            <w:pPr>
              <w:ind w:firstLine="0"/>
              <w:rPr>
                <w:kern w:val="2"/>
                <w:sz w:val="24"/>
                <w:szCs w:val="24"/>
              </w:rPr>
            </w:pPr>
            <w:r w:rsidRPr="00A75AF2">
              <w:rPr>
                <w:kern w:val="2"/>
                <w:sz w:val="24"/>
                <w:szCs w:val="24"/>
              </w:rPr>
              <w:t>М</w:t>
            </w:r>
          </w:p>
        </w:tc>
        <w:tc>
          <w:tcPr>
            <w:tcW w:w="1668" w:type="dxa"/>
            <w:tcBorders>
              <w:top w:val="single" w:sz="6" w:space="0" w:color="000000"/>
              <w:left w:val="single" w:sz="4" w:space="0" w:color="auto"/>
              <w:bottom w:val="single" w:sz="6" w:space="0" w:color="000000"/>
              <w:right w:val="single" w:sz="6" w:space="0" w:color="000000"/>
            </w:tcBorders>
          </w:tcPr>
          <w:p w14:paraId="310AD4A5" w14:textId="77777777" w:rsidR="00EE095C" w:rsidRPr="00A75AF2" w:rsidRDefault="00EE095C" w:rsidP="00A75AF2">
            <w:pPr>
              <w:ind w:firstLine="36"/>
              <w:rPr>
                <w:kern w:val="2"/>
                <w:sz w:val="24"/>
                <w:szCs w:val="24"/>
              </w:rPr>
            </w:pPr>
            <w:r w:rsidRPr="00A75AF2">
              <w:rPr>
                <w:kern w:val="2"/>
                <w:sz w:val="24"/>
                <w:szCs w:val="24"/>
              </w:rPr>
              <w:t>М</w:t>
            </w:r>
          </w:p>
        </w:tc>
      </w:tr>
      <w:tr w:rsidR="00EE095C" w:rsidRPr="00A75AF2" w14:paraId="7D004AE0" w14:textId="77777777" w:rsidTr="00EE095C">
        <w:trPr>
          <w:trHeight w:val="317"/>
          <w:jc w:val="center"/>
        </w:trPr>
        <w:tc>
          <w:tcPr>
            <w:tcW w:w="7505"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E95B53" w14:textId="03FE6C29" w:rsidR="00083F97" w:rsidRDefault="00083F97" w:rsidP="00083F97">
            <w:pPr>
              <w:ind w:left="11" w:firstLine="601"/>
              <w:rPr>
                <w:sz w:val="24"/>
                <w:szCs w:val="24"/>
              </w:rPr>
            </w:pPr>
            <w:r>
              <w:rPr>
                <w:sz w:val="24"/>
                <w:szCs w:val="24"/>
              </w:rPr>
              <w:t>_________</w:t>
            </w:r>
          </w:p>
          <w:p w14:paraId="33F5EFE1" w14:textId="6036084D" w:rsidR="00EE095C" w:rsidRPr="00A75AF2" w:rsidRDefault="00EE095C" w:rsidP="00083F97">
            <w:pPr>
              <w:ind w:left="11" w:firstLine="601"/>
              <w:rPr>
                <w:sz w:val="24"/>
                <w:szCs w:val="24"/>
              </w:rPr>
            </w:pPr>
            <w:r w:rsidRPr="00083F97">
              <w:rPr>
                <w:sz w:val="24"/>
                <w:szCs w:val="24"/>
                <w:vertAlign w:val="superscript"/>
              </w:rPr>
              <w:t>a</w:t>
            </w:r>
            <w:r w:rsidRPr="00A75AF2">
              <w:rPr>
                <w:sz w:val="24"/>
                <w:szCs w:val="24"/>
              </w:rPr>
              <w:t xml:space="preserve"> Значение этого параметра равно значению в примитиве запроса.</w:t>
            </w:r>
          </w:p>
        </w:tc>
      </w:tr>
    </w:tbl>
    <w:p w14:paraId="436B0069" w14:textId="77777777" w:rsidR="00EE095C" w:rsidRPr="00EE095C" w:rsidRDefault="00EE095C" w:rsidP="00EE095C">
      <w:pPr>
        <w:jc w:val="center"/>
        <w:rPr>
          <w:b/>
          <w:sz w:val="24"/>
        </w:rPr>
      </w:pPr>
    </w:p>
    <w:p w14:paraId="4B1A14DB" w14:textId="4A06E8F3" w:rsidR="00F40B34" w:rsidRDefault="00F40B34" w:rsidP="00F40B34">
      <w:pPr>
        <w:rPr>
          <w:sz w:val="24"/>
        </w:rPr>
      </w:pPr>
    </w:p>
    <w:p w14:paraId="72965CA6" w14:textId="77777777" w:rsidR="00A75AF2" w:rsidRPr="00A75AF2" w:rsidRDefault="00A75AF2" w:rsidP="00A75AF2">
      <w:pPr>
        <w:rPr>
          <w:b/>
          <w:sz w:val="24"/>
          <w:szCs w:val="24"/>
        </w:rPr>
      </w:pPr>
      <w:r w:rsidRPr="00A75AF2">
        <w:rPr>
          <w:b/>
          <w:sz w:val="24"/>
          <w:szCs w:val="24"/>
        </w:rPr>
        <w:t>5.2.4.3 Параметры</w:t>
      </w:r>
    </w:p>
    <w:p w14:paraId="0D6D36B5" w14:textId="77777777" w:rsidR="00A75AF2" w:rsidRPr="00A75AF2" w:rsidRDefault="00A75AF2" w:rsidP="00A75AF2">
      <w:pPr>
        <w:rPr>
          <w:b/>
          <w:sz w:val="24"/>
          <w:szCs w:val="24"/>
        </w:rPr>
      </w:pPr>
      <w:r w:rsidRPr="00A75AF2">
        <w:rPr>
          <w:b/>
          <w:sz w:val="24"/>
          <w:szCs w:val="24"/>
        </w:rPr>
        <w:t>5.2.4.3.1 Двойной указатель</w:t>
      </w:r>
    </w:p>
    <w:p w14:paraId="31D86E89" w14:textId="77777777" w:rsidR="00A75AF2" w:rsidRPr="00A75AF2" w:rsidRDefault="00A75AF2" w:rsidP="00A75AF2">
      <w:pPr>
        <w:rPr>
          <w:sz w:val="24"/>
          <w:szCs w:val="24"/>
        </w:rPr>
      </w:pPr>
      <w:r w:rsidRPr="00A75AF2">
        <w:rPr>
          <w:sz w:val="24"/>
          <w:szCs w:val="24"/>
        </w:rPr>
        <w:t>Этот параметр поддерживается для удобства DLS-пользователя. Его значение в примитиве подтверждения идентично значению в соответствующем примитиве запроса.</w:t>
      </w:r>
    </w:p>
    <w:p w14:paraId="57153AC3" w14:textId="77777777" w:rsidR="00A75AF2" w:rsidRPr="00A75AF2" w:rsidRDefault="00A75AF2" w:rsidP="00A75AF2">
      <w:pPr>
        <w:rPr>
          <w:b/>
          <w:sz w:val="24"/>
          <w:szCs w:val="24"/>
        </w:rPr>
      </w:pPr>
      <w:r w:rsidRPr="00A75AF2">
        <w:rPr>
          <w:b/>
          <w:sz w:val="24"/>
          <w:szCs w:val="24"/>
        </w:rPr>
        <w:t>5.2.4.3.2 Широковещание</w:t>
      </w:r>
    </w:p>
    <w:p w14:paraId="647C1F22" w14:textId="77777777" w:rsidR="00A75AF2" w:rsidRPr="00A75AF2" w:rsidRDefault="00A75AF2" w:rsidP="00A75AF2">
      <w:pPr>
        <w:rPr>
          <w:sz w:val="24"/>
          <w:szCs w:val="24"/>
        </w:rPr>
      </w:pPr>
      <w:r w:rsidRPr="00A75AF2">
        <w:rPr>
          <w:sz w:val="24"/>
          <w:szCs w:val="24"/>
        </w:rPr>
        <w:t xml:space="preserve">Если значение этого параметра - ИСТИНА, то DLSDU транслируется в </w:t>
      </w:r>
      <w:proofErr w:type="spellStart"/>
      <w:r w:rsidRPr="00A75AF2">
        <w:rPr>
          <w:sz w:val="24"/>
          <w:szCs w:val="24"/>
        </w:rPr>
        <w:t>суперкадре</w:t>
      </w:r>
      <w:proofErr w:type="spellEnd"/>
      <w:r w:rsidRPr="00A75AF2">
        <w:rPr>
          <w:sz w:val="24"/>
          <w:szCs w:val="24"/>
        </w:rPr>
        <w:t>, указанном в примитиве запроса.</w:t>
      </w:r>
    </w:p>
    <w:p w14:paraId="45D93395" w14:textId="77777777" w:rsidR="00A75AF2" w:rsidRPr="00A75AF2" w:rsidRDefault="00A75AF2" w:rsidP="00A75AF2">
      <w:pPr>
        <w:rPr>
          <w:sz w:val="24"/>
          <w:szCs w:val="24"/>
        </w:rPr>
      </w:pPr>
    </w:p>
    <w:p w14:paraId="389CB3FF" w14:textId="77777777" w:rsidR="00A75AF2" w:rsidRPr="00A75AF2" w:rsidRDefault="00A75AF2" w:rsidP="00A75AF2">
      <w:pPr>
        <w:rPr>
          <w:b/>
          <w:sz w:val="24"/>
          <w:szCs w:val="24"/>
        </w:rPr>
      </w:pPr>
      <w:r w:rsidRPr="00A75AF2">
        <w:rPr>
          <w:b/>
          <w:sz w:val="24"/>
          <w:szCs w:val="24"/>
        </w:rPr>
        <w:t>5.2.4.3.3 Адрес источника</w:t>
      </w:r>
    </w:p>
    <w:p w14:paraId="6EB20172" w14:textId="77777777" w:rsidR="00A75AF2" w:rsidRPr="00A75AF2" w:rsidRDefault="00A75AF2" w:rsidP="00A75AF2">
      <w:pPr>
        <w:rPr>
          <w:sz w:val="24"/>
          <w:szCs w:val="24"/>
        </w:rPr>
      </w:pPr>
      <w:r w:rsidRPr="00A75AF2">
        <w:rPr>
          <w:sz w:val="24"/>
          <w:szCs w:val="24"/>
        </w:rPr>
        <w:t>Этот параметр идентифицирует источник DLSDU, передаваемого в примитиве указания.</w:t>
      </w:r>
    </w:p>
    <w:p w14:paraId="3DEE5B04" w14:textId="77777777" w:rsidR="00A75AF2" w:rsidRPr="00A75AF2" w:rsidRDefault="00A75AF2" w:rsidP="00A75AF2">
      <w:pPr>
        <w:rPr>
          <w:b/>
          <w:sz w:val="24"/>
          <w:szCs w:val="24"/>
        </w:rPr>
      </w:pPr>
      <w:r w:rsidRPr="00A75AF2">
        <w:rPr>
          <w:b/>
          <w:sz w:val="24"/>
          <w:szCs w:val="24"/>
        </w:rPr>
        <w:t xml:space="preserve">5.2.4.3.4 Конечный адрес </w:t>
      </w:r>
    </w:p>
    <w:p w14:paraId="7C2671CE" w14:textId="77777777" w:rsidR="00A75AF2" w:rsidRPr="00A75AF2" w:rsidRDefault="00A75AF2" w:rsidP="00A75AF2">
      <w:pPr>
        <w:rPr>
          <w:b/>
          <w:sz w:val="24"/>
          <w:szCs w:val="24"/>
        </w:rPr>
      </w:pPr>
      <w:r w:rsidRPr="00A75AF2">
        <w:rPr>
          <w:b/>
          <w:sz w:val="24"/>
          <w:szCs w:val="24"/>
        </w:rPr>
        <w:t>5.2.4.3.4.1 Короткий адрес</w:t>
      </w:r>
    </w:p>
    <w:p w14:paraId="69E8E55E" w14:textId="77777777" w:rsidR="00A75AF2" w:rsidRPr="00A75AF2" w:rsidRDefault="00A75AF2" w:rsidP="00A75AF2">
      <w:pPr>
        <w:rPr>
          <w:sz w:val="24"/>
          <w:szCs w:val="24"/>
        </w:rPr>
      </w:pPr>
      <w:r w:rsidRPr="00A75AF2">
        <w:rPr>
          <w:sz w:val="24"/>
          <w:szCs w:val="24"/>
        </w:rPr>
        <w:t>Этот параметр присутствует, только если широковещание имеет значение ЛОЖЬ. Это псевдоним конечного DLE, который используется для следующего перехода.</w:t>
      </w:r>
    </w:p>
    <w:p w14:paraId="26B438F7" w14:textId="77777777" w:rsidR="00A75AF2" w:rsidRPr="00A75AF2" w:rsidRDefault="00A75AF2" w:rsidP="00A75AF2">
      <w:pPr>
        <w:rPr>
          <w:b/>
          <w:sz w:val="24"/>
          <w:szCs w:val="24"/>
        </w:rPr>
      </w:pPr>
      <w:r w:rsidRPr="00A75AF2">
        <w:rPr>
          <w:b/>
          <w:sz w:val="24"/>
          <w:szCs w:val="24"/>
        </w:rPr>
        <w:t>5.2.4.3.4.2 Длинный адрес</w:t>
      </w:r>
    </w:p>
    <w:p w14:paraId="6AFA3232" w14:textId="77777777" w:rsidR="00A75AF2" w:rsidRPr="00A75AF2" w:rsidRDefault="00A75AF2" w:rsidP="00A75AF2">
      <w:pPr>
        <w:rPr>
          <w:sz w:val="24"/>
          <w:szCs w:val="24"/>
        </w:rPr>
      </w:pPr>
      <w:r w:rsidRPr="00A75AF2">
        <w:rPr>
          <w:sz w:val="24"/>
          <w:szCs w:val="24"/>
        </w:rPr>
        <w:t>Этот параметр присутствует, только если широковещание имеет значение ЛОЖЬ. Это уникальный идентификатор Конечного DLE, который используется для следующего перехода.</w:t>
      </w:r>
    </w:p>
    <w:p w14:paraId="477CE976" w14:textId="77777777" w:rsidR="00083F97" w:rsidRDefault="00083F97" w:rsidP="00A75AF2">
      <w:pPr>
        <w:rPr>
          <w:b/>
          <w:sz w:val="24"/>
          <w:szCs w:val="24"/>
        </w:rPr>
      </w:pPr>
    </w:p>
    <w:p w14:paraId="1B649988" w14:textId="528806E2" w:rsidR="00A75AF2" w:rsidRPr="00A75AF2" w:rsidRDefault="00A75AF2" w:rsidP="00A75AF2">
      <w:pPr>
        <w:rPr>
          <w:b/>
          <w:sz w:val="24"/>
          <w:szCs w:val="24"/>
        </w:rPr>
      </w:pPr>
      <w:r w:rsidRPr="00A75AF2">
        <w:rPr>
          <w:b/>
          <w:sz w:val="24"/>
          <w:szCs w:val="24"/>
        </w:rPr>
        <w:lastRenderedPageBreak/>
        <w:t xml:space="preserve">5.2.4.3.5 </w:t>
      </w:r>
      <w:proofErr w:type="spellStart"/>
      <w:r w:rsidRPr="00A75AF2">
        <w:rPr>
          <w:b/>
          <w:sz w:val="24"/>
          <w:szCs w:val="24"/>
        </w:rPr>
        <w:t>Идентификатор_суперкадра</w:t>
      </w:r>
      <w:proofErr w:type="spellEnd"/>
    </w:p>
    <w:p w14:paraId="7D62C980" w14:textId="77777777" w:rsidR="00A75AF2" w:rsidRPr="00A75AF2" w:rsidRDefault="00A75AF2" w:rsidP="00A75AF2">
      <w:pPr>
        <w:rPr>
          <w:sz w:val="24"/>
          <w:szCs w:val="24"/>
        </w:rPr>
      </w:pPr>
      <w:r w:rsidRPr="00A75AF2">
        <w:rPr>
          <w:sz w:val="24"/>
          <w:szCs w:val="24"/>
        </w:rPr>
        <w:t xml:space="preserve">Этот параметр присутствует, только если широковещание имеет значение ИСТИНА. Он определяет </w:t>
      </w:r>
      <w:proofErr w:type="spellStart"/>
      <w:r w:rsidRPr="00A75AF2">
        <w:rPr>
          <w:sz w:val="24"/>
          <w:szCs w:val="24"/>
        </w:rPr>
        <w:t>суперкадр</w:t>
      </w:r>
      <w:proofErr w:type="spellEnd"/>
      <w:r w:rsidRPr="00A75AF2">
        <w:rPr>
          <w:sz w:val="24"/>
          <w:szCs w:val="24"/>
        </w:rPr>
        <w:t>, широковещательные каналы которого должны использоваться для передачи DLSDU.</w:t>
      </w:r>
    </w:p>
    <w:p w14:paraId="51D91E32" w14:textId="77777777" w:rsidR="00A75AF2" w:rsidRPr="00A75AF2" w:rsidRDefault="00A75AF2" w:rsidP="00A75AF2">
      <w:pPr>
        <w:rPr>
          <w:b/>
          <w:sz w:val="24"/>
          <w:szCs w:val="24"/>
        </w:rPr>
      </w:pPr>
      <w:r w:rsidRPr="00A75AF2">
        <w:rPr>
          <w:b/>
          <w:sz w:val="24"/>
          <w:szCs w:val="24"/>
        </w:rPr>
        <w:t>5.2.4.3.6 График</w:t>
      </w:r>
    </w:p>
    <w:p w14:paraId="1168572F" w14:textId="77777777" w:rsidR="00A75AF2" w:rsidRPr="00A75AF2" w:rsidRDefault="00A75AF2" w:rsidP="00A75AF2">
      <w:pPr>
        <w:rPr>
          <w:sz w:val="24"/>
          <w:szCs w:val="24"/>
        </w:rPr>
      </w:pPr>
      <w:r w:rsidRPr="00A75AF2">
        <w:rPr>
          <w:sz w:val="24"/>
          <w:szCs w:val="24"/>
        </w:rPr>
        <w:t>Этот параметр присутствует только в том случае, если должна использоваться маршрутизация графика. При использовании на графике указываются соседние устройства, которые могут использоваться в качестве конечной точки для следующего перехода.</w:t>
      </w:r>
    </w:p>
    <w:p w14:paraId="6AE55294" w14:textId="77777777" w:rsidR="00A75AF2" w:rsidRPr="00A75AF2" w:rsidRDefault="00A75AF2" w:rsidP="00A75AF2">
      <w:pPr>
        <w:rPr>
          <w:b/>
          <w:sz w:val="24"/>
          <w:szCs w:val="24"/>
        </w:rPr>
      </w:pPr>
      <w:r w:rsidRPr="00A75AF2">
        <w:rPr>
          <w:b/>
          <w:sz w:val="24"/>
          <w:szCs w:val="24"/>
        </w:rPr>
        <w:t>5.2.4.3.7 Приоритет</w:t>
      </w:r>
    </w:p>
    <w:p w14:paraId="7A9DF3EB" w14:textId="77777777" w:rsidR="00A75AF2" w:rsidRPr="00A75AF2" w:rsidRDefault="00A75AF2" w:rsidP="00A75AF2">
      <w:pPr>
        <w:rPr>
          <w:sz w:val="24"/>
          <w:szCs w:val="24"/>
        </w:rPr>
      </w:pPr>
      <w:r w:rsidRPr="00A75AF2">
        <w:rPr>
          <w:sz w:val="24"/>
          <w:szCs w:val="24"/>
        </w:rPr>
        <w:t>Этот параметр определяет приоритет передачи. Его значением является любой член набора: {команда, данные-процесса, нормальный, аварийный сигнал}.</w:t>
      </w:r>
    </w:p>
    <w:p w14:paraId="18A37DD4" w14:textId="77777777" w:rsidR="00A75AF2" w:rsidRPr="00A75AF2" w:rsidRDefault="00A75AF2" w:rsidP="00A75AF2">
      <w:pPr>
        <w:rPr>
          <w:b/>
          <w:sz w:val="24"/>
          <w:szCs w:val="24"/>
        </w:rPr>
      </w:pPr>
      <w:r w:rsidRPr="00A75AF2">
        <w:rPr>
          <w:b/>
          <w:sz w:val="24"/>
          <w:szCs w:val="24"/>
        </w:rPr>
        <w:t>5.2.4.3.8 Тайм-аут</w:t>
      </w:r>
    </w:p>
    <w:p w14:paraId="531EE071" w14:textId="77777777" w:rsidR="00A75AF2" w:rsidRPr="00A75AF2" w:rsidRDefault="00A75AF2" w:rsidP="00A75AF2">
      <w:pPr>
        <w:rPr>
          <w:sz w:val="24"/>
          <w:szCs w:val="24"/>
        </w:rPr>
      </w:pPr>
      <w:r w:rsidRPr="00A75AF2">
        <w:rPr>
          <w:sz w:val="24"/>
          <w:szCs w:val="24"/>
        </w:rPr>
        <w:t>Это максимальная продолжительность времени для завершения каждого связанного экземпляра последовательности примитивов DL-передачи.</w:t>
      </w:r>
    </w:p>
    <w:p w14:paraId="62953241" w14:textId="77777777" w:rsidR="00A75AF2" w:rsidRPr="00A75AF2" w:rsidRDefault="00A75AF2" w:rsidP="00A75AF2">
      <w:pPr>
        <w:rPr>
          <w:b/>
          <w:sz w:val="24"/>
          <w:szCs w:val="24"/>
        </w:rPr>
      </w:pPr>
      <w:r w:rsidRPr="00A75AF2">
        <w:rPr>
          <w:b/>
          <w:sz w:val="24"/>
          <w:szCs w:val="24"/>
        </w:rPr>
        <w:t>5.2.4.3.9 Данные-DLS-пользователя</w:t>
      </w:r>
    </w:p>
    <w:p w14:paraId="10B5D456" w14:textId="77777777" w:rsidR="00A75AF2" w:rsidRPr="00A75AF2" w:rsidRDefault="00A75AF2" w:rsidP="00A75AF2">
      <w:pPr>
        <w:rPr>
          <w:sz w:val="24"/>
          <w:szCs w:val="24"/>
        </w:rPr>
      </w:pPr>
      <w:r w:rsidRPr="00A75AF2">
        <w:rPr>
          <w:sz w:val="24"/>
          <w:szCs w:val="24"/>
        </w:rPr>
        <w:t>Этот параметр разрешает передачу данных между DLS-пользователями без изменения со стороны DLS-провайдера.</w:t>
      </w:r>
    </w:p>
    <w:p w14:paraId="2A9FB039" w14:textId="77777777" w:rsidR="00A75AF2" w:rsidRPr="00A75AF2" w:rsidRDefault="00A75AF2" w:rsidP="00A75AF2">
      <w:pPr>
        <w:rPr>
          <w:b/>
          <w:sz w:val="24"/>
          <w:szCs w:val="24"/>
        </w:rPr>
      </w:pPr>
      <w:r w:rsidRPr="00A75AF2">
        <w:rPr>
          <w:b/>
          <w:sz w:val="24"/>
          <w:szCs w:val="24"/>
        </w:rPr>
        <w:t>5.2.4.3.10 Статус</w:t>
      </w:r>
    </w:p>
    <w:p w14:paraId="4B385166" w14:textId="77777777" w:rsidR="00A75AF2" w:rsidRPr="00A75AF2" w:rsidRDefault="00A75AF2" w:rsidP="00A75AF2">
      <w:pPr>
        <w:rPr>
          <w:sz w:val="24"/>
          <w:szCs w:val="24"/>
        </w:rPr>
      </w:pPr>
      <w:r w:rsidRPr="00A75AF2">
        <w:rPr>
          <w:sz w:val="24"/>
          <w:szCs w:val="24"/>
        </w:rPr>
        <w:t>В примитиве указания этот параметр указывает ключ канала передачи данных, используемый для аутентификации DLPDU, и то, был ли DLPDU широковещательным.</w:t>
      </w:r>
    </w:p>
    <w:p w14:paraId="4A9795F6" w14:textId="77777777" w:rsidR="00A75AF2" w:rsidRPr="00A75AF2" w:rsidRDefault="00A75AF2" w:rsidP="00A75AF2">
      <w:pPr>
        <w:rPr>
          <w:sz w:val="24"/>
          <w:szCs w:val="24"/>
        </w:rPr>
      </w:pPr>
      <w:r w:rsidRPr="00A75AF2">
        <w:rPr>
          <w:sz w:val="24"/>
          <w:szCs w:val="24"/>
        </w:rPr>
        <w:t>В примитиве подтверждения этот параметр указывает, что услуга была предоставлена успешно или не удалась по указанной причине.</w:t>
      </w:r>
    </w:p>
    <w:p w14:paraId="3460EB64" w14:textId="77777777" w:rsidR="00A75AF2" w:rsidRPr="00A75AF2" w:rsidRDefault="00A75AF2" w:rsidP="00A75AF2">
      <w:pPr>
        <w:rPr>
          <w:b/>
          <w:sz w:val="24"/>
          <w:szCs w:val="24"/>
        </w:rPr>
      </w:pPr>
      <w:bookmarkStart w:id="24" w:name="bookmark52"/>
      <w:r w:rsidRPr="00A75AF2">
        <w:rPr>
          <w:b/>
          <w:sz w:val="24"/>
          <w:szCs w:val="24"/>
        </w:rPr>
        <w:t>5</w:t>
      </w:r>
      <w:bookmarkEnd w:id="24"/>
      <w:r w:rsidRPr="00A75AF2">
        <w:rPr>
          <w:b/>
          <w:sz w:val="24"/>
          <w:szCs w:val="24"/>
        </w:rPr>
        <w:t xml:space="preserve">.2.5 Услуга DL-Получения </w:t>
      </w:r>
    </w:p>
    <w:p w14:paraId="053319D2" w14:textId="77777777" w:rsidR="00A75AF2" w:rsidRPr="00A75AF2" w:rsidRDefault="00A75AF2" w:rsidP="00A75AF2">
      <w:pPr>
        <w:rPr>
          <w:b/>
          <w:sz w:val="24"/>
          <w:szCs w:val="24"/>
        </w:rPr>
      </w:pPr>
      <w:r w:rsidRPr="00A75AF2">
        <w:rPr>
          <w:b/>
          <w:sz w:val="24"/>
          <w:szCs w:val="24"/>
        </w:rPr>
        <w:t>5.2.5.1 Функция</w:t>
      </w:r>
    </w:p>
    <w:p w14:paraId="14725380" w14:textId="77777777" w:rsidR="00A75AF2" w:rsidRPr="00A75AF2" w:rsidRDefault="00A75AF2" w:rsidP="00A75AF2">
      <w:pPr>
        <w:rPr>
          <w:sz w:val="24"/>
          <w:szCs w:val="24"/>
        </w:rPr>
      </w:pPr>
      <w:r w:rsidRPr="00A75AF2">
        <w:rPr>
          <w:sz w:val="24"/>
          <w:szCs w:val="24"/>
        </w:rPr>
        <w:t>Она может использоваться DLE для получения любого DLPDU и предоставления DLSDU в этом DLPDU своему DLS-пользователю. Эта услуга также называется «беспорядочный режим функционирования» и может использоваться для устранения неполадок в сети.</w:t>
      </w:r>
    </w:p>
    <w:p w14:paraId="1459836F" w14:textId="77777777" w:rsidR="00A75AF2" w:rsidRPr="00A75AF2" w:rsidRDefault="00A75AF2" w:rsidP="00A75AF2">
      <w:pPr>
        <w:rPr>
          <w:sz w:val="24"/>
          <w:szCs w:val="24"/>
        </w:rPr>
      </w:pPr>
    </w:p>
    <w:p w14:paraId="4913F21F" w14:textId="77777777" w:rsidR="00A75AF2" w:rsidRPr="00A75AF2" w:rsidRDefault="00A75AF2" w:rsidP="00A75AF2">
      <w:pPr>
        <w:rPr>
          <w:b/>
          <w:sz w:val="24"/>
          <w:szCs w:val="24"/>
        </w:rPr>
      </w:pPr>
      <w:r w:rsidRPr="00A75AF2">
        <w:rPr>
          <w:b/>
          <w:sz w:val="24"/>
          <w:szCs w:val="24"/>
        </w:rPr>
        <w:t>5.2.5.2 Тип примитива и параметры</w:t>
      </w:r>
    </w:p>
    <w:p w14:paraId="1D3C6877" w14:textId="2DA00520" w:rsidR="00A75AF2" w:rsidRPr="00A75AF2" w:rsidRDefault="00A75AF2" w:rsidP="00A75AF2">
      <w:pPr>
        <w:rPr>
          <w:sz w:val="24"/>
          <w:szCs w:val="24"/>
        </w:rPr>
      </w:pPr>
      <w:r w:rsidRPr="00A75AF2">
        <w:rPr>
          <w:sz w:val="24"/>
          <w:szCs w:val="24"/>
        </w:rPr>
        <w:t xml:space="preserve">В таблице 10 </w:t>
      </w:r>
      <w:bookmarkStart w:id="25" w:name="bookmark53"/>
      <w:bookmarkEnd w:id="25"/>
      <w:r w:rsidRPr="00A75AF2">
        <w:rPr>
          <w:sz w:val="24"/>
          <w:szCs w:val="24"/>
        </w:rPr>
        <w:t>даются тип примитива и параметры, необходимые для услуги получения.</w:t>
      </w:r>
    </w:p>
    <w:p w14:paraId="06237F62" w14:textId="0E1A862B" w:rsidR="00F40B34" w:rsidRDefault="00F40B34" w:rsidP="00F40B34">
      <w:pPr>
        <w:rPr>
          <w:sz w:val="24"/>
        </w:rPr>
      </w:pPr>
    </w:p>
    <w:p w14:paraId="3CABBDA3" w14:textId="512AFA9F" w:rsidR="00A75AF2" w:rsidRPr="00A7419B" w:rsidRDefault="00A75AF2" w:rsidP="00A75AF2">
      <w:pPr>
        <w:jc w:val="center"/>
        <w:rPr>
          <w:b/>
          <w:sz w:val="24"/>
        </w:rPr>
      </w:pPr>
      <w:r>
        <w:rPr>
          <w:b/>
          <w:sz w:val="24"/>
        </w:rPr>
        <w:t xml:space="preserve">Таблица 10 </w:t>
      </w:r>
      <w:r w:rsidRPr="00873EFA">
        <w:rPr>
          <w:b/>
          <w:sz w:val="24"/>
        </w:rPr>
        <w:t>–</w:t>
      </w:r>
      <w:r w:rsidRPr="00A75AF2">
        <w:rPr>
          <w:b/>
          <w:sz w:val="24"/>
        </w:rPr>
        <w:t xml:space="preserve"> Примитив и параметры DL-получения</w:t>
      </w:r>
    </w:p>
    <w:tbl>
      <w:tblPr>
        <w:tblW w:w="0" w:type="auto"/>
        <w:jc w:val="center"/>
        <w:tblCellMar>
          <w:left w:w="0" w:type="dxa"/>
          <w:right w:w="0" w:type="dxa"/>
        </w:tblCellMar>
        <w:tblLook w:val="04A0" w:firstRow="1" w:lastRow="0" w:firstColumn="1" w:lastColumn="0" w:noHBand="0" w:noVBand="1"/>
      </w:tblPr>
      <w:tblGrid>
        <w:gridCol w:w="2006"/>
        <w:gridCol w:w="1771"/>
      </w:tblGrid>
      <w:tr w:rsidR="00A75AF2" w:rsidRPr="00B50CED" w14:paraId="687F3932" w14:textId="77777777" w:rsidTr="00A75AF2">
        <w:trPr>
          <w:trHeight w:val="322"/>
          <w:jc w:val="center"/>
        </w:trPr>
        <w:tc>
          <w:tcPr>
            <w:tcW w:w="200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40493BA" w14:textId="77777777" w:rsidR="00A75AF2" w:rsidRPr="00A75AF2" w:rsidRDefault="00A75AF2" w:rsidP="00A75AF2">
            <w:pPr>
              <w:ind w:firstLine="0"/>
              <w:jc w:val="center"/>
              <w:rPr>
                <w:sz w:val="24"/>
              </w:rPr>
            </w:pPr>
            <w:r w:rsidRPr="00A75AF2">
              <w:rPr>
                <w:sz w:val="24"/>
              </w:rPr>
              <w:t>Название параметра</w:t>
            </w:r>
          </w:p>
        </w:tc>
        <w:tc>
          <w:tcPr>
            <w:tcW w:w="177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EA419D1" w14:textId="77777777" w:rsidR="00A75AF2" w:rsidRPr="00A75AF2" w:rsidRDefault="00A75AF2" w:rsidP="00A75AF2">
            <w:pPr>
              <w:ind w:firstLine="0"/>
              <w:jc w:val="center"/>
              <w:rPr>
                <w:sz w:val="24"/>
              </w:rPr>
            </w:pPr>
            <w:r w:rsidRPr="00A75AF2">
              <w:rPr>
                <w:sz w:val="24"/>
              </w:rPr>
              <w:t>Указание</w:t>
            </w:r>
          </w:p>
        </w:tc>
      </w:tr>
      <w:tr w:rsidR="00A75AF2" w:rsidRPr="00B50CED" w14:paraId="0FB2FAF4" w14:textId="77777777" w:rsidTr="00A75AF2">
        <w:trPr>
          <w:trHeight w:val="326"/>
          <w:jc w:val="center"/>
        </w:trPr>
        <w:tc>
          <w:tcPr>
            <w:tcW w:w="200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C21DEF" w14:textId="77777777" w:rsidR="00A75AF2" w:rsidRPr="00A75AF2" w:rsidRDefault="00A75AF2" w:rsidP="00A75AF2">
            <w:pPr>
              <w:ind w:firstLine="0"/>
              <w:rPr>
                <w:sz w:val="24"/>
              </w:rPr>
            </w:pPr>
            <w:r w:rsidRPr="00A75AF2">
              <w:rPr>
                <w:sz w:val="24"/>
              </w:rPr>
              <w:t>RSL пакета</w:t>
            </w:r>
          </w:p>
        </w:tc>
        <w:tc>
          <w:tcPr>
            <w:tcW w:w="177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0353CE" w14:textId="77777777" w:rsidR="00A75AF2" w:rsidRPr="00A75AF2" w:rsidRDefault="00A75AF2" w:rsidP="00A75AF2">
            <w:pPr>
              <w:ind w:firstLine="0"/>
              <w:rPr>
                <w:sz w:val="24"/>
              </w:rPr>
            </w:pPr>
            <w:r w:rsidRPr="00A75AF2">
              <w:rPr>
                <w:sz w:val="24"/>
              </w:rPr>
              <w:t>M</w:t>
            </w:r>
          </w:p>
        </w:tc>
      </w:tr>
      <w:tr w:rsidR="00A75AF2" w:rsidRPr="00B50CED" w14:paraId="79CA35AC" w14:textId="77777777" w:rsidTr="00873EFA">
        <w:trPr>
          <w:trHeight w:val="317"/>
          <w:jc w:val="center"/>
        </w:trPr>
        <w:tc>
          <w:tcPr>
            <w:tcW w:w="20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521285" w14:textId="77777777" w:rsidR="00A75AF2" w:rsidRPr="00A75AF2" w:rsidRDefault="00A75AF2" w:rsidP="00A75AF2">
            <w:pPr>
              <w:ind w:firstLine="0"/>
              <w:rPr>
                <w:sz w:val="24"/>
              </w:rPr>
            </w:pPr>
            <w:r w:rsidRPr="00A75AF2">
              <w:rPr>
                <w:sz w:val="24"/>
              </w:rPr>
              <w:t>Данные-DLS-пользователя</w:t>
            </w:r>
          </w:p>
        </w:tc>
        <w:tc>
          <w:tcPr>
            <w:tcW w:w="17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9D54C7" w14:textId="77777777" w:rsidR="00A75AF2" w:rsidRPr="00A75AF2" w:rsidRDefault="00A75AF2" w:rsidP="00A75AF2">
            <w:pPr>
              <w:ind w:firstLine="0"/>
              <w:rPr>
                <w:sz w:val="24"/>
              </w:rPr>
            </w:pPr>
            <w:r w:rsidRPr="00A75AF2">
              <w:rPr>
                <w:sz w:val="24"/>
              </w:rPr>
              <w:t>M</w:t>
            </w:r>
          </w:p>
        </w:tc>
      </w:tr>
    </w:tbl>
    <w:p w14:paraId="2A99C7A2" w14:textId="47045E63" w:rsidR="00F40B34" w:rsidRPr="00A75AF2" w:rsidRDefault="00F40B34" w:rsidP="00F40B34">
      <w:pPr>
        <w:rPr>
          <w:sz w:val="32"/>
        </w:rPr>
      </w:pPr>
    </w:p>
    <w:p w14:paraId="2DEA1E62" w14:textId="77777777" w:rsidR="00A75AF2" w:rsidRPr="00A75AF2" w:rsidRDefault="00A75AF2" w:rsidP="00A75AF2">
      <w:pPr>
        <w:rPr>
          <w:b/>
          <w:sz w:val="24"/>
        </w:rPr>
      </w:pPr>
      <w:r w:rsidRPr="00A75AF2">
        <w:rPr>
          <w:b/>
          <w:sz w:val="24"/>
        </w:rPr>
        <w:t>5.2.5.3 Параметры</w:t>
      </w:r>
    </w:p>
    <w:p w14:paraId="099C58AB" w14:textId="77777777" w:rsidR="00A75AF2" w:rsidRPr="00A75AF2" w:rsidRDefault="00A75AF2" w:rsidP="00A75AF2">
      <w:pPr>
        <w:rPr>
          <w:b/>
          <w:sz w:val="24"/>
        </w:rPr>
      </w:pPr>
      <w:r w:rsidRPr="00A75AF2">
        <w:rPr>
          <w:b/>
          <w:sz w:val="24"/>
        </w:rPr>
        <w:t>5.2.5.3.1 RSL пакета</w:t>
      </w:r>
    </w:p>
    <w:p w14:paraId="4E023B0A" w14:textId="77777777" w:rsidR="00A75AF2" w:rsidRPr="00A75AF2" w:rsidRDefault="00A75AF2" w:rsidP="00A75AF2">
      <w:pPr>
        <w:rPr>
          <w:sz w:val="24"/>
        </w:rPr>
      </w:pPr>
      <w:r w:rsidRPr="00A75AF2">
        <w:rPr>
          <w:sz w:val="24"/>
        </w:rPr>
        <w:t>Этот параметр является RSL только что полученного DLPDU.</w:t>
      </w:r>
    </w:p>
    <w:p w14:paraId="469FBAD6" w14:textId="77777777" w:rsidR="00A75AF2" w:rsidRPr="00A75AF2" w:rsidRDefault="00A75AF2" w:rsidP="00A75AF2">
      <w:pPr>
        <w:rPr>
          <w:b/>
          <w:sz w:val="24"/>
        </w:rPr>
      </w:pPr>
      <w:r w:rsidRPr="00A75AF2">
        <w:rPr>
          <w:b/>
          <w:sz w:val="24"/>
        </w:rPr>
        <w:t>5.2.5.3.2 Данные-DLS-пользователя</w:t>
      </w:r>
    </w:p>
    <w:p w14:paraId="78CF732A" w14:textId="77777777" w:rsidR="00A75AF2" w:rsidRPr="00A75AF2" w:rsidRDefault="00A75AF2" w:rsidP="00A75AF2">
      <w:pPr>
        <w:rPr>
          <w:sz w:val="24"/>
        </w:rPr>
      </w:pPr>
      <w:r w:rsidRPr="00A75AF2">
        <w:rPr>
          <w:sz w:val="24"/>
        </w:rPr>
        <w:t>Этот параметр передает данные, полученные DLE.</w:t>
      </w:r>
    </w:p>
    <w:p w14:paraId="2F6474F6" w14:textId="77777777" w:rsidR="00083F97" w:rsidRDefault="00083F97" w:rsidP="00A75AF2">
      <w:pPr>
        <w:rPr>
          <w:b/>
          <w:sz w:val="24"/>
        </w:rPr>
      </w:pPr>
      <w:bookmarkStart w:id="26" w:name="bookmark54"/>
    </w:p>
    <w:p w14:paraId="43F789CB" w14:textId="77777777" w:rsidR="00083F97" w:rsidRDefault="00083F97" w:rsidP="00A75AF2">
      <w:pPr>
        <w:rPr>
          <w:b/>
          <w:sz w:val="24"/>
        </w:rPr>
      </w:pPr>
    </w:p>
    <w:p w14:paraId="3CDD940A" w14:textId="77777777" w:rsidR="00083F97" w:rsidRDefault="00083F97" w:rsidP="00A75AF2">
      <w:pPr>
        <w:rPr>
          <w:b/>
          <w:sz w:val="24"/>
        </w:rPr>
      </w:pPr>
    </w:p>
    <w:p w14:paraId="498200C7" w14:textId="0A6E19B9" w:rsidR="00A75AF2" w:rsidRPr="00A75AF2" w:rsidRDefault="00A75AF2" w:rsidP="00A75AF2">
      <w:pPr>
        <w:rPr>
          <w:b/>
          <w:sz w:val="24"/>
        </w:rPr>
      </w:pPr>
      <w:r w:rsidRPr="00A75AF2">
        <w:rPr>
          <w:b/>
          <w:sz w:val="24"/>
        </w:rPr>
        <w:lastRenderedPageBreak/>
        <w:t>5</w:t>
      </w:r>
      <w:bookmarkEnd w:id="26"/>
      <w:r w:rsidRPr="00A75AF2">
        <w:rPr>
          <w:b/>
          <w:sz w:val="24"/>
        </w:rPr>
        <w:t>.2.6 Услуга DL-Отсоединение</w:t>
      </w:r>
    </w:p>
    <w:p w14:paraId="1B64A923" w14:textId="77777777" w:rsidR="00A75AF2" w:rsidRPr="00A75AF2" w:rsidRDefault="00A75AF2" w:rsidP="00A75AF2">
      <w:pPr>
        <w:rPr>
          <w:b/>
          <w:sz w:val="24"/>
        </w:rPr>
      </w:pPr>
      <w:r w:rsidRPr="00A75AF2">
        <w:rPr>
          <w:b/>
          <w:sz w:val="24"/>
        </w:rPr>
        <w:t>5.2.6.1 Функция</w:t>
      </w:r>
    </w:p>
    <w:p w14:paraId="7FB96B31" w14:textId="77777777" w:rsidR="00A75AF2" w:rsidRPr="00A75AF2" w:rsidRDefault="00A75AF2" w:rsidP="00A75AF2">
      <w:pPr>
        <w:rPr>
          <w:sz w:val="24"/>
        </w:rPr>
      </w:pPr>
      <w:r w:rsidRPr="00A75AF2">
        <w:rPr>
          <w:sz w:val="24"/>
        </w:rPr>
        <w:t>Эта услуга уведомляет о том, что другой DLE отключается от канала. От этого DLE был получен DLPDU, указывающий, что он отключается от соединения.</w:t>
      </w:r>
    </w:p>
    <w:p w14:paraId="075241F2" w14:textId="77777777" w:rsidR="00A75AF2" w:rsidRPr="00A75AF2" w:rsidRDefault="00A75AF2" w:rsidP="00A75AF2">
      <w:pPr>
        <w:rPr>
          <w:sz w:val="24"/>
        </w:rPr>
      </w:pPr>
    </w:p>
    <w:p w14:paraId="79B8A03A" w14:textId="3F43C871" w:rsidR="00A75AF2" w:rsidRPr="00A75AF2" w:rsidRDefault="00A75AF2" w:rsidP="00A75AF2">
      <w:r w:rsidRPr="00A75AF2">
        <w:t>Примечание</w:t>
      </w:r>
      <w:r>
        <w:t xml:space="preserve"> –</w:t>
      </w:r>
      <w:r w:rsidRPr="00A75AF2">
        <w:t xml:space="preserve"> Отсоединение DLPDU ожидается только от соседнего устройства. Возможно, принимающее устройство не знает всех своих соседних устройств. Поэтому он всегда получает Отсоединение DLPDU и предоставляет указание, даже если он исходит от устройства, которое не известно в качестве соседнего устройства.</w:t>
      </w:r>
    </w:p>
    <w:p w14:paraId="3AE7BD91" w14:textId="77777777" w:rsidR="00A75AF2" w:rsidRPr="00A75AF2" w:rsidRDefault="00A75AF2" w:rsidP="00A75AF2"/>
    <w:p w14:paraId="67603E1D" w14:textId="77777777" w:rsidR="00A75AF2" w:rsidRPr="00A75AF2" w:rsidRDefault="00A75AF2" w:rsidP="00A75AF2">
      <w:pPr>
        <w:rPr>
          <w:b/>
          <w:sz w:val="24"/>
        </w:rPr>
      </w:pPr>
      <w:r w:rsidRPr="00A75AF2">
        <w:rPr>
          <w:b/>
          <w:sz w:val="24"/>
        </w:rPr>
        <w:t xml:space="preserve">5.2.6.2 Тип примитива и параметры </w:t>
      </w:r>
    </w:p>
    <w:p w14:paraId="723BC196" w14:textId="77777777" w:rsidR="00A75AF2" w:rsidRPr="00A75AF2" w:rsidRDefault="00A75AF2" w:rsidP="00A75AF2">
      <w:pPr>
        <w:rPr>
          <w:b/>
          <w:sz w:val="24"/>
        </w:rPr>
      </w:pPr>
      <w:r w:rsidRPr="00A75AF2">
        <w:rPr>
          <w:b/>
          <w:sz w:val="24"/>
        </w:rPr>
        <w:t>5.2.6.2.1 Общие положения</w:t>
      </w:r>
    </w:p>
    <w:p w14:paraId="797E9CA3" w14:textId="77777777" w:rsidR="00A75AF2" w:rsidRPr="00A75AF2" w:rsidRDefault="00A75AF2" w:rsidP="00A75AF2">
      <w:pPr>
        <w:rPr>
          <w:sz w:val="24"/>
        </w:rPr>
      </w:pPr>
      <w:r w:rsidRPr="00A75AF2">
        <w:rPr>
          <w:sz w:val="24"/>
        </w:rPr>
        <w:t>В таблице 11 указываются тип примитива и параметры, необходимые для услуги отключения.</w:t>
      </w:r>
    </w:p>
    <w:p w14:paraId="0DA5CD1E" w14:textId="472EB2E4" w:rsidR="00F40B34" w:rsidRDefault="00F40B34" w:rsidP="00F40B34">
      <w:pPr>
        <w:rPr>
          <w:sz w:val="24"/>
        </w:rPr>
      </w:pPr>
    </w:p>
    <w:p w14:paraId="54A47EC8" w14:textId="69D26EEF" w:rsidR="00A75AF2" w:rsidRPr="00A75AF2" w:rsidRDefault="00A75AF2" w:rsidP="00A75AF2">
      <w:pPr>
        <w:jc w:val="center"/>
        <w:rPr>
          <w:b/>
          <w:sz w:val="24"/>
        </w:rPr>
      </w:pPr>
      <w:r>
        <w:rPr>
          <w:b/>
          <w:sz w:val="24"/>
        </w:rPr>
        <w:t>Таблица 11 –</w:t>
      </w:r>
      <w:r w:rsidRPr="00A75AF2">
        <w:rPr>
          <w:b/>
          <w:sz w:val="24"/>
        </w:rPr>
        <w:t xml:space="preserve"> Примитив и параметры DL-Отсоединение</w:t>
      </w:r>
    </w:p>
    <w:tbl>
      <w:tblPr>
        <w:tblW w:w="0" w:type="auto"/>
        <w:jc w:val="center"/>
        <w:tblCellMar>
          <w:left w:w="0" w:type="dxa"/>
          <w:right w:w="0" w:type="dxa"/>
        </w:tblCellMar>
        <w:tblLook w:val="04A0" w:firstRow="1" w:lastRow="0" w:firstColumn="1" w:lastColumn="0" w:noHBand="0" w:noVBand="1"/>
      </w:tblPr>
      <w:tblGrid>
        <w:gridCol w:w="2011"/>
        <w:gridCol w:w="1766"/>
      </w:tblGrid>
      <w:tr w:rsidR="00A75AF2" w:rsidRPr="00B50CED" w14:paraId="23C02854" w14:textId="77777777" w:rsidTr="00A75AF2">
        <w:trPr>
          <w:trHeight w:val="322"/>
          <w:jc w:val="center"/>
        </w:trPr>
        <w:tc>
          <w:tcPr>
            <w:tcW w:w="20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DC97A37" w14:textId="77777777" w:rsidR="00A75AF2" w:rsidRPr="00A75AF2" w:rsidRDefault="00A75AF2" w:rsidP="00A75AF2">
            <w:pPr>
              <w:ind w:firstLine="0"/>
              <w:jc w:val="center"/>
              <w:rPr>
                <w:sz w:val="24"/>
              </w:rPr>
            </w:pPr>
            <w:r w:rsidRPr="00A75AF2">
              <w:rPr>
                <w:sz w:val="24"/>
              </w:rPr>
              <w:t>Название параметра</w:t>
            </w:r>
          </w:p>
        </w:tc>
        <w:tc>
          <w:tcPr>
            <w:tcW w:w="176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562360C" w14:textId="77777777" w:rsidR="00A75AF2" w:rsidRPr="00A75AF2" w:rsidRDefault="00A75AF2" w:rsidP="00A75AF2">
            <w:pPr>
              <w:ind w:firstLine="0"/>
              <w:jc w:val="center"/>
              <w:rPr>
                <w:sz w:val="24"/>
              </w:rPr>
            </w:pPr>
            <w:r w:rsidRPr="00A75AF2">
              <w:rPr>
                <w:sz w:val="24"/>
              </w:rPr>
              <w:t>Указание</w:t>
            </w:r>
          </w:p>
        </w:tc>
      </w:tr>
      <w:tr w:rsidR="00A75AF2" w:rsidRPr="00B50CED" w14:paraId="0D5ADD2C" w14:textId="77777777" w:rsidTr="00A75AF2">
        <w:trPr>
          <w:trHeight w:val="331"/>
          <w:jc w:val="center"/>
        </w:trPr>
        <w:tc>
          <w:tcPr>
            <w:tcW w:w="20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D7DA50" w14:textId="77777777" w:rsidR="00A75AF2" w:rsidRPr="00A75AF2" w:rsidRDefault="00A75AF2" w:rsidP="00A75AF2">
            <w:pPr>
              <w:ind w:firstLine="0"/>
              <w:rPr>
                <w:sz w:val="24"/>
              </w:rPr>
            </w:pPr>
            <w:r w:rsidRPr="00A75AF2">
              <w:rPr>
                <w:sz w:val="24"/>
              </w:rPr>
              <w:t>Адрес источника</w:t>
            </w:r>
          </w:p>
        </w:tc>
        <w:tc>
          <w:tcPr>
            <w:tcW w:w="176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DEE096" w14:textId="77777777" w:rsidR="00A75AF2" w:rsidRPr="00A75AF2" w:rsidRDefault="00A75AF2" w:rsidP="00A75AF2">
            <w:pPr>
              <w:ind w:firstLine="0"/>
              <w:rPr>
                <w:sz w:val="24"/>
              </w:rPr>
            </w:pPr>
            <w:r w:rsidRPr="00A75AF2">
              <w:rPr>
                <w:sz w:val="24"/>
              </w:rPr>
              <w:t>M</w:t>
            </w:r>
          </w:p>
        </w:tc>
      </w:tr>
    </w:tbl>
    <w:p w14:paraId="65919D95" w14:textId="09A6A6A6" w:rsidR="00F40B34" w:rsidRDefault="00F40B34" w:rsidP="00F40B34">
      <w:pPr>
        <w:rPr>
          <w:sz w:val="24"/>
        </w:rPr>
      </w:pPr>
    </w:p>
    <w:p w14:paraId="450E0222" w14:textId="77777777" w:rsidR="00A75AF2" w:rsidRPr="00A75AF2" w:rsidRDefault="00A75AF2" w:rsidP="00A75AF2">
      <w:pPr>
        <w:rPr>
          <w:b/>
          <w:sz w:val="24"/>
        </w:rPr>
      </w:pPr>
      <w:r w:rsidRPr="00A75AF2">
        <w:rPr>
          <w:b/>
          <w:sz w:val="24"/>
        </w:rPr>
        <w:t>5.2.6.2.2 Адрес источника</w:t>
      </w:r>
    </w:p>
    <w:p w14:paraId="45749CC1" w14:textId="77777777" w:rsidR="00A75AF2" w:rsidRPr="00A75AF2" w:rsidRDefault="00A75AF2" w:rsidP="00A75AF2">
      <w:pPr>
        <w:rPr>
          <w:sz w:val="24"/>
        </w:rPr>
      </w:pPr>
      <w:r w:rsidRPr="00A75AF2">
        <w:rPr>
          <w:sz w:val="24"/>
        </w:rPr>
        <w:t>Этот параметр определяет адрес DLE, который только что отключился.</w:t>
      </w:r>
    </w:p>
    <w:p w14:paraId="25AE801E" w14:textId="77777777" w:rsidR="00A75AF2" w:rsidRPr="00A75AF2" w:rsidRDefault="00A75AF2" w:rsidP="00A75AF2">
      <w:pPr>
        <w:rPr>
          <w:b/>
          <w:sz w:val="24"/>
        </w:rPr>
      </w:pPr>
      <w:bookmarkStart w:id="27" w:name="bookmark56"/>
      <w:r w:rsidRPr="00A75AF2">
        <w:rPr>
          <w:b/>
          <w:sz w:val="24"/>
        </w:rPr>
        <w:t>5</w:t>
      </w:r>
      <w:bookmarkEnd w:id="27"/>
      <w:r w:rsidRPr="00A75AF2">
        <w:rPr>
          <w:b/>
          <w:sz w:val="24"/>
        </w:rPr>
        <w:t xml:space="preserve">.2.7 Услуга отказ-DL-Пути </w:t>
      </w:r>
    </w:p>
    <w:p w14:paraId="3275B6DF" w14:textId="77777777" w:rsidR="00A75AF2" w:rsidRPr="00A75AF2" w:rsidRDefault="00A75AF2" w:rsidP="00A75AF2">
      <w:pPr>
        <w:rPr>
          <w:b/>
          <w:sz w:val="24"/>
        </w:rPr>
      </w:pPr>
      <w:r w:rsidRPr="00A75AF2">
        <w:rPr>
          <w:b/>
          <w:sz w:val="24"/>
        </w:rPr>
        <w:t>5.2.7.1 Функция</w:t>
      </w:r>
    </w:p>
    <w:p w14:paraId="68F556C9" w14:textId="77777777" w:rsidR="00A75AF2" w:rsidRPr="00A75AF2" w:rsidRDefault="00A75AF2" w:rsidP="00A75AF2">
      <w:pPr>
        <w:rPr>
          <w:sz w:val="24"/>
        </w:rPr>
      </w:pPr>
      <w:r w:rsidRPr="00A75AF2">
        <w:rPr>
          <w:sz w:val="24"/>
        </w:rPr>
        <w:t>Эта услуга уведомляет о сбое пути к DLE, к которому подключен этот DLE. Неожиданно истекло время коммуникации с указанным DLE, и DLE оказался недоступным.</w:t>
      </w:r>
    </w:p>
    <w:p w14:paraId="270F4BB1" w14:textId="77777777" w:rsidR="00A75AF2" w:rsidRPr="00A75AF2" w:rsidRDefault="00A75AF2" w:rsidP="00A75AF2">
      <w:pPr>
        <w:rPr>
          <w:b/>
          <w:sz w:val="24"/>
        </w:rPr>
      </w:pPr>
      <w:r w:rsidRPr="00A75AF2">
        <w:rPr>
          <w:b/>
          <w:sz w:val="24"/>
        </w:rPr>
        <w:t>5.2.7.2 Тип примитива и параметры</w:t>
      </w:r>
    </w:p>
    <w:p w14:paraId="10D783A5" w14:textId="77777777" w:rsidR="00A75AF2" w:rsidRPr="00A75AF2" w:rsidRDefault="00A75AF2" w:rsidP="00A75AF2">
      <w:pPr>
        <w:rPr>
          <w:b/>
          <w:sz w:val="24"/>
        </w:rPr>
      </w:pPr>
      <w:r w:rsidRPr="00A75AF2">
        <w:rPr>
          <w:b/>
          <w:sz w:val="24"/>
        </w:rPr>
        <w:t>5.2.7.2.1 Общие положения</w:t>
      </w:r>
    </w:p>
    <w:p w14:paraId="36E20937" w14:textId="77777777" w:rsidR="00A75AF2" w:rsidRPr="00A75AF2" w:rsidRDefault="00A75AF2" w:rsidP="00A75AF2">
      <w:pPr>
        <w:rPr>
          <w:sz w:val="24"/>
        </w:rPr>
      </w:pPr>
      <w:bookmarkStart w:id="28" w:name="bookmark57"/>
      <w:bookmarkEnd w:id="28"/>
      <w:r w:rsidRPr="00A75AF2">
        <w:rPr>
          <w:sz w:val="24"/>
        </w:rPr>
        <w:t>В таблице 12 указываются тип примитива и параметры, необходимые для услуги отказа-пути.</w:t>
      </w:r>
    </w:p>
    <w:p w14:paraId="18884645" w14:textId="77777777" w:rsidR="00A75AF2" w:rsidRPr="00A75AF2" w:rsidRDefault="00A75AF2" w:rsidP="00A75AF2">
      <w:pPr>
        <w:rPr>
          <w:sz w:val="24"/>
        </w:rPr>
      </w:pPr>
      <w:r w:rsidRPr="00A75AF2">
        <w:rPr>
          <w:sz w:val="24"/>
        </w:rPr>
        <w:t xml:space="preserve"> </w:t>
      </w:r>
    </w:p>
    <w:p w14:paraId="189FC4DA" w14:textId="4F943FBD" w:rsidR="00A75AF2" w:rsidRPr="00A75AF2" w:rsidRDefault="00A75AF2" w:rsidP="00083F97">
      <w:pPr>
        <w:ind w:firstLine="0"/>
        <w:jc w:val="center"/>
        <w:rPr>
          <w:b/>
          <w:sz w:val="24"/>
        </w:rPr>
      </w:pPr>
      <w:r>
        <w:rPr>
          <w:b/>
          <w:sz w:val="24"/>
        </w:rPr>
        <w:t>Таблица 12 –</w:t>
      </w:r>
      <w:r w:rsidRPr="00A75AF2">
        <w:rPr>
          <w:b/>
          <w:sz w:val="24"/>
        </w:rPr>
        <w:t xml:space="preserve"> Примитив и параметры Отказ-DL-пути</w:t>
      </w:r>
    </w:p>
    <w:tbl>
      <w:tblPr>
        <w:tblW w:w="0" w:type="auto"/>
        <w:jc w:val="center"/>
        <w:tblCellMar>
          <w:left w:w="0" w:type="dxa"/>
          <w:right w:w="0" w:type="dxa"/>
        </w:tblCellMar>
        <w:tblLook w:val="04A0" w:firstRow="1" w:lastRow="0" w:firstColumn="1" w:lastColumn="0" w:noHBand="0" w:noVBand="1"/>
      </w:tblPr>
      <w:tblGrid>
        <w:gridCol w:w="2011"/>
        <w:gridCol w:w="1766"/>
      </w:tblGrid>
      <w:tr w:rsidR="00A75AF2" w:rsidRPr="00B50CED" w14:paraId="5AB031D7" w14:textId="77777777" w:rsidTr="00A75AF2">
        <w:trPr>
          <w:trHeight w:val="326"/>
          <w:jc w:val="center"/>
        </w:trPr>
        <w:tc>
          <w:tcPr>
            <w:tcW w:w="20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0CE4E65" w14:textId="77777777" w:rsidR="00A75AF2" w:rsidRPr="00A75AF2" w:rsidRDefault="00A75AF2" w:rsidP="00A75AF2">
            <w:pPr>
              <w:ind w:firstLine="0"/>
              <w:jc w:val="center"/>
              <w:rPr>
                <w:sz w:val="24"/>
              </w:rPr>
            </w:pPr>
            <w:r w:rsidRPr="00A75AF2">
              <w:rPr>
                <w:sz w:val="24"/>
              </w:rPr>
              <w:t>Название параметра</w:t>
            </w:r>
          </w:p>
        </w:tc>
        <w:tc>
          <w:tcPr>
            <w:tcW w:w="176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5A233F6" w14:textId="77777777" w:rsidR="00A75AF2" w:rsidRPr="00A75AF2" w:rsidRDefault="00A75AF2" w:rsidP="00A75AF2">
            <w:pPr>
              <w:ind w:firstLine="0"/>
              <w:jc w:val="center"/>
              <w:rPr>
                <w:sz w:val="24"/>
              </w:rPr>
            </w:pPr>
            <w:r w:rsidRPr="00A75AF2">
              <w:rPr>
                <w:sz w:val="24"/>
              </w:rPr>
              <w:t>Указание</w:t>
            </w:r>
          </w:p>
        </w:tc>
      </w:tr>
      <w:tr w:rsidR="00A75AF2" w:rsidRPr="00B50CED" w14:paraId="6DB7292D" w14:textId="77777777" w:rsidTr="00A75AF2">
        <w:trPr>
          <w:trHeight w:val="326"/>
          <w:jc w:val="center"/>
        </w:trPr>
        <w:tc>
          <w:tcPr>
            <w:tcW w:w="20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74FE44" w14:textId="77777777" w:rsidR="00A75AF2" w:rsidRPr="00A75AF2" w:rsidRDefault="00A75AF2" w:rsidP="00A75AF2">
            <w:pPr>
              <w:ind w:firstLine="0"/>
              <w:rPr>
                <w:sz w:val="24"/>
              </w:rPr>
            </w:pPr>
            <w:r w:rsidRPr="00A75AF2">
              <w:rPr>
                <w:sz w:val="24"/>
              </w:rPr>
              <w:t>Адрес источника</w:t>
            </w:r>
          </w:p>
        </w:tc>
        <w:tc>
          <w:tcPr>
            <w:tcW w:w="176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4B4588" w14:textId="77777777" w:rsidR="00A75AF2" w:rsidRPr="00A75AF2" w:rsidRDefault="00A75AF2" w:rsidP="00A75AF2">
            <w:pPr>
              <w:ind w:firstLine="0"/>
              <w:rPr>
                <w:sz w:val="24"/>
              </w:rPr>
            </w:pPr>
            <w:r w:rsidRPr="00A75AF2">
              <w:rPr>
                <w:sz w:val="24"/>
              </w:rPr>
              <w:t>M</w:t>
            </w:r>
          </w:p>
        </w:tc>
      </w:tr>
    </w:tbl>
    <w:p w14:paraId="5953E3E1" w14:textId="5664A4FD" w:rsidR="00F40B34" w:rsidRDefault="00F40B34" w:rsidP="00F40B34">
      <w:pPr>
        <w:rPr>
          <w:sz w:val="24"/>
        </w:rPr>
      </w:pPr>
    </w:p>
    <w:p w14:paraId="287FD96B" w14:textId="77777777" w:rsidR="00A75AF2" w:rsidRPr="00A75AF2" w:rsidRDefault="00A75AF2" w:rsidP="00A75AF2">
      <w:pPr>
        <w:rPr>
          <w:b/>
          <w:sz w:val="24"/>
        </w:rPr>
      </w:pPr>
      <w:r w:rsidRPr="00A75AF2">
        <w:rPr>
          <w:b/>
          <w:sz w:val="24"/>
        </w:rPr>
        <w:t>5.2.7.2.2 Адрес источника</w:t>
      </w:r>
    </w:p>
    <w:p w14:paraId="4BC49EAF" w14:textId="77777777" w:rsidR="00A75AF2" w:rsidRPr="00A75AF2" w:rsidRDefault="00A75AF2" w:rsidP="00A75AF2">
      <w:pPr>
        <w:rPr>
          <w:sz w:val="24"/>
        </w:rPr>
      </w:pPr>
      <w:r w:rsidRPr="00A75AF2">
        <w:rPr>
          <w:sz w:val="24"/>
        </w:rPr>
        <w:t>Этот параметр определяет адрес DLE, путь к которому только что отказа.</w:t>
      </w:r>
    </w:p>
    <w:p w14:paraId="51087DFC" w14:textId="77777777" w:rsidR="00A75AF2" w:rsidRPr="00A75AF2" w:rsidRDefault="00A75AF2" w:rsidP="00A75AF2">
      <w:pPr>
        <w:rPr>
          <w:b/>
          <w:sz w:val="24"/>
        </w:rPr>
      </w:pPr>
      <w:bookmarkStart w:id="29" w:name="bookmark58"/>
      <w:r w:rsidRPr="00A75AF2">
        <w:rPr>
          <w:b/>
          <w:sz w:val="24"/>
        </w:rPr>
        <w:t>5</w:t>
      </w:r>
      <w:bookmarkEnd w:id="29"/>
      <w:r w:rsidRPr="00A75AF2">
        <w:rPr>
          <w:b/>
          <w:sz w:val="24"/>
        </w:rPr>
        <w:t>.2.8 Услуга DL-уведомление</w:t>
      </w:r>
    </w:p>
    <w:p w14:paraId="4DD6014A" w14:textId="77777777" w:rsidR="00A75AF2" w:rsidRPr="00A75AF2" w:rsidRDefault="00A75AF2" w:rsidP="00A75AF2">
      <w:pPr>
        <w:rPr>
          <w:b/>
          <w:sz w:val="24"/>
        </w:rPr>
      </w:pPr>
      <w:r w:rsidRPr="00A75AF2">
        <w:rPr>
          <w:b/>
          <w:sz w:val="24"/>
        </w:rPr>
        <w:t>5.2.8.1 Функция</w:t>
      </w:r>
    </w:p>
    <w:p w14:paraId="25FC5E6F" w14:textId="77777777" w:rsidR="00A75AF2" w:rsidRPr="00A75AF2" w:rsidRDefault="00A75AF2" w:rsidP="00A75AF2">
      <w:pPr>
        <w:rPr>
          <w:sz w:val="24"/>
        </w:rPr>
      </w:pPr>
      <w:r w:rsidRPr="00A75AF2">
        <w:rPr>
          <w:sz w:val="24"/>
        </w:rPr>
        <w:t xml:space="preserve">Эта услуга уведомляет, что DLE получил уведомление DLPDU. DLS-пользователь должен использовать информацию, предоставленную в этой </w:t>
      </w:r>
      <w:proofErr w:type="spellStart"/>
      <w:r w:rsidRPr="00A75AF2">
        <w:rPr>
          <w:sz w:val="24"/>
        </w:rPr>
        <w:t>услууге</w:t>
      </w:r>
      <w:proofErr w:type="spellEnd"/>
      <w:r w:rsidRPr="00A75AF2">
        <w:rPr>
          <w:sz w:val="24"/>
        </w:rPr>
        <w:t>, прежде чем присоединиться к сети.</w:t>
      </w:r>
    </w:p>
    <w:p w14:paraId="5DBF870A" w14:textId="77777777" w:rsidR="00A75AF2" w:rsidRPr="00A75AF2" w:rsidRDefault="00A75AF2" w:rsidP="00A75AF2">
      <w:pPr>
        <w:rPr>
          <w:b/>
          <w:sz w:val="24"/>
        </w:rPr>
      </w:pPr>
      <w:r w:rsidRPr="00A75AF2">
        <w:rPr>
          <w:b/>
          <w:sz w:val="24"/>
        </w:rPr>
        <w:t>5.2.8.2 Тип примитива и параметры</w:t>
      </w:r>
    </w:p>
    <w:p w14:paraId="17AC65C0" w14:textId="77777777" w:rsidR="00A75AF2" w:rsidRPr="00A75AF2" w:rsidRDefault="00A75AF2" w:rsidP="00A75AF2">
      <w:pPr>
        <w:rPr>
          <w:b/>
          <w:sz w:val="24"/>
        </w:rPr>
      </w:pPr>
      <w:r w:rsidRPr="00A75AF2">
        <w:rPr>
          <w:b/>
          <w:sz w:val="24"/>
        </w:rPr>
        <w:t>5.2.8.2.1 Общие положения</w:t>
      </w:r>
    </w:p>
    <w:p w14:paraId="4BC8256E" w14:textId="77777777" w:rsidR="00A75AF2" w:rsidRPr="00A75AF2" w:rsidRDefault="00A75AF2" w:rsidP="00A75AF2">
      <w:pPr>
        <w:rPr>
          <w:sz w:val="24"/>
        </w:rPr>
      </w:pPr>
      <w:bookmarkStart w:id="30" w:name="bookmark59"/>
      <w:bookmarkEnd w:id="30"/>
      <w:r w:rsidRPr="00A75AF2">
        <w:rPr>
          <w:sz w:val="24"/>
        </w:rPr>
        <w:t>В таблице 13 даются тип примитива и параметры, необходимые для услуги объявления.</w:t>
      </w:r>
    </w:p>
    <w:p w14:paraId="6E1A5546" w14:textId="6D38A419" w:rsidR="00F40B34" w:rsidRDefault="00F40B34" w:rsidP="00F40B34">
      <w:pPr>
        <w:rPr>
          <w:sz w:val="24"/>
        </w:rPr>
      </w:pPr>
    </w:p>
    <w:p w14:paraId="37083086" w14:textId="77777777" w:rsidR="00A7419B" w:rsidRDefault="00A7419B" w:rsidP="00A7419B">
      <w:pPr>
        <w:jc w:val="center"/>
        <w:rPr>
          <w:b/>
          <w:bCs/>
          <w:color w:val="000000"/>
          <w:kern w:val="2"/>
          <w:sz w:val="28"/>
          <w:szCs w:val="28"/>
        </w:rPr>
      </w:pPr>
    </w:p>
    <w:p w14:paraId="2C7DD1D5" w14:textId="2FF87DAA" w:rsidR="00A7419B" w:rsidRPr="00A7419B" w:rsidRDefault="00A7419B" w:rsidP="00083F97">
      <w:pPr>
        <w:ind w:firstLine="0"/>
        <w:jc w:val="center"/>
        <w:rPr>
          <w:b/>
          <w:sz w:val="24"/>
        </w:rPr>
      </w:pPr>
      <w:r>
        <w:rPr>
          <w:b/>
          <w:sz w:val="24"/>
        </w:rPr>
        <w:lastRenderedPageBreak/>
        <w:t>Таблица 13 –</w:t>
      </w:r>
      <w:r w:rsidRPr="00A7419B">
        <w:rPr>
          <w:b/>
          <w:sz w:val="24"/>
        </w:rPr>
        <w:t xml:space="preserve"> Примитив и параметры DL-Объявления</w:t>
      </w:r>
    </w:p>
    <w:tbl>
      <w:tblPr>
        <w:tblW w:w="0" w:type="auto"/>
        <w:jc w:val="center"/>
        <w:tblCellMar>
          <w:left w:w="0" w:type="dxa"/>
          <w:right w:w="0" w:type="dxa"/>
        </w:tblCellMar>
        <w:tblLook w:val="04A0" w:firstRow="1" w:lastRow="0" w:firstColumn="1" w:lastColumn="0" w:noHBand="0" w:noVBand="1"/>
      </w:tblPr>
      <w:tblGrid>
        <w:gridCol w:w="2011"/>
        <w:gridCol w:w="1790"/>
      </w:tblGrid>
      <w:tr w:rsidR="00A7419B" w:rsidRPr="00B50CED" w14:paraId="224ACAD0" w14:textId="77777777" w:rsidTr="00A7419B">
        <w:trPr>
          <w:trHeight w:val="322"/>
          <w:jc w:val="center"/>
        </w:trPr>
        <w:tc>
          <w:tcPr>
            <w:tcW w:w="20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8C08F14" w14:textId="77777777" w:rsidR="00A7419B" w:rsidRPr="00A7419B" w:rsidRDefault="00A7419B" w:rsidP="00A7419B">
            <w:pPr>
              <w:ind w:firstLine="0"/>
              <w:jc w:val="center"/>
              <w:rPr>
                <w:sz w:val="24"/>
              </w:rPr>
            </w:pPr>
            <w:r w:rsidRPr="00A7419B">
              <w:rPr>
                <w:sz w:val="24"/>
              </w:rPr>
              <w:t>Название параметра</w:t>
            </w:r>
          </w:p>
        </w:tc>
        <w:tc>
          <w:tcPr>
            <w:tcW w:w="17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E3DC210" w14:textId="77777777" w:rsidR="00A7419B" w:rsidRPr="00A7419B" w:rsidRDefault="00A7419B" w:rsidP="00A7419B">
            <w:pPr>
              <w:ind w:firstLine="0"/>
              <w:jc w:val="center"/>
              <w:rPr>
                <w:sz w:val="24"/>
              </w:rPr>
            </w:pPr>
            <w:r w:rsidRPr="00A7419B">
              <w:rPr>
                <w:sz w:val="24"/>
              </w:rPr>
              <w:t>Указание</w:t>
            </w:r>
          </w:p>
        </w:tc>
      </w:tr>
      <w:tr w:rsidR="00A7419B" w:rsidRPr="00B50CED" w14:paraId="2E96124C" w14:textId="77777777" w:rsidTr="00A7419B">
        <w:trPr>
          <w:trHeight w:val="331"/>
          <w:jc w:val="center"/>
        </w:trPr>
        <w:tc>
          <w:tcPr>
            <w:tcW w:w="20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534FBA" w14:textId="77777777" w:rsidR="00A7419B" w:rsidRPr="00A7419B" w:rsidRDefault="00A7419B" w:rsidP="00A7419B">
            <w:pPr>
              <w:ind w:firstLine="0"/>
              <w:rPr>
                <w:sz w:val="24"/>
              </w:rPr>
            </w:pPr>
            <w:r w:rsidRPr="00A7419B">
              <w:rPr>
                <w:sz w:val="24"/>
              </w:rPr>
              <w:t>Данные-DLS-пользователя</w:t>
            </w:r>
          </w:p>
        </w:tc>
        <w:tc>
          <w:tcPr>
            <w:tcW w:w="17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2654F5" w14:textId="77777777" w:rsidR="00A7419B" w:rsidRPr="00A7419B" w:rsidRDefault="00A7419B" w:rsidP="00A7419B">
            <w:pPr>
              <w:ind w:firstLine="0"/>
              <w:rPr>
                <w:sz w:val="24"/>
              </w:rPr>
            </w:pPr>
            <w:r w:rsidRPr="00A7419B">
              <w:rPr>
                <w:sz w:val="24"/>
              </w:rPr>
              <w:t>M</w:t>
            </w:r>
          </w:p>
        </w:tc>
      </w:tr>
    </w:tbl>
    <w:p w14:paraId="30FC3829" w14:textId="4EC2E6D3" w:rsidR="00F40B34" w:rsidRDefault="00F40B34" w:rsidP="00F40B34">
      <w:pPr>
        <w:rPr>
          <w:sz w:val="24"/>
        </w:rPr>
      </w:pPr>
    </w:p>
    <w:p w14:paraId="0B8B2C05" w14:textId="77777777" w:rsidR="00A7419B" w:rsidRPr="00A7419B" w:rsidRDefault="00A7419B" w:rsidP="00A7419B">
      <w:pPr>
        <w:rPr>
          <w:b/>
          <w:sz w:val="24"/>
        </w:rPr>
      </w:pPr>
      <w:r w:rsidRPr="00A7419B">
        <w:rPr>
          <w:b/>
          <w:sz w:val="24"/>
        </w:rPr>
        <w:t>5.2.8.2.2 Данные-DLS-пользователя</w:t>
      </w:r>
    </w:p>
    <w:p w14:paraId="752461F4" w14:textId="77777777" w:rsidR="00A7419B" w:rsidRPr="00A7419B" w:rsidRDefault="00A7419B" w:rsidP="00A7419B">
      <w:pPr>
        <w:rPr>
          <w:sz w:val="24"/>
        </w:rPr>
      </w:pPr>
      <w:r w:rsidRPr="00A7419B">
        <w:rPr>
          <w:sz w:val="24"/>
        </w:rPr>
        <w:t>Этот параметр передает данные, полученные DLE в уведомлении DLPDU.</w:t>
      </w:r>
    </w:p>
    <w:p w14:paraId="0FCEB8F1" w14:textId="77777777" w:rsidR="00A7419B" w:rsidRPr="00A7419B" w:rsidRDefault="00A7419B" w:rsidP="00A7419B">
      <w:pPr>
        <w:rPr>
          <w:b/>
          <w:sz w:val="24"/>
        </w:rPr>
      </w:pPr>
      <w:bookmarkStart w:id="31" w:name="bookmark60"/>
      <w:r w:rsidRPr="00A7419B">
        <w:rPr>
          <w:b/>
          <w:sz w:val="24"/>
        </w:rPr>
        <w:t>5</w:t>
      </w:r>
      <w:bookmarkEnd w:id="31"/>
      <w:r w:rsidRPr="00A7419B">
        <w:rPr>
          <w:b/>
          <w:sz w:val="24"/>
        </w:rPr>
        <w:t xml:space="preserve">.2.9 Услуга DL-соседнее устройство </w:t>
      </w:r>
    </w:p>
    <w:p w14:paraId="0899AD3A" w14:textId="77777777" w:rsidR="00A7419B" w:rsidRPr="00A7419B" w:rsidRDefault="00A7419B" w:rsidP="00A7419B">
      <w:pPr>
        <w:rPr>
          <w:b/>
          <w:sz w:val="24"/>
        </w:rPr>
      </w:pPr>
      <w:r w:rsidRPr="00A7419B">
        <w:rPr>
          <w:b/>
          <w:sz w:val="24"/>
        </w:rPr>
        <w:t>5.2.9.1 Функция</w:t>
      </w:r>
    </w:p>
    <w:p w14:paraId="0A973BFA" w14:textId="0B0AD25F" w:rsidR="00A7419B" w:rsidRPr="00A7419B" w:rsidRDefault="00A7419B" w:rsidP="00A7419B">
      <w:pPr>
        <w:rPr>
          <w:sz w:val="24"/>
        </w:rPr>
      </w:pPr>
      <w:r w:rsidRPr="00A7419B">
        <w:rPr>
          <w:sz w:val="24"/>
        </w:rPr>
        <w:t>Эта услуга уведомляет, что DLE получил DLPDU от DLE, который не указан в его таблице соседних устройств (см. 6.4.3.4).</w:t>
      </w:r>
    </w:p>
    <w:p w14:paraId="66E4983F" w14:textId="77777777" w:rsidR="00A7419B" w:rsidRPr="00A7419B" w:rsidRDefault="00A7419B" w:rsidP="00A7419B">
      <w:pPr>
        <w:rPr>
          <w:b/>
          <w:sz w:val="24"/>
        </w:rPr>
      </w:pPr>
      <w:r w:rsidRPr="00A7419B">
        <w:rPr>
          <w:b/>
          <w:sz w:val="24"/>
        </w:rPr>
        <w:t>5.2.9.2 Тип примитива и параметры</w:t>
      </w:r>
    </w:p>
    <w:p w14:paraId="6AB18C17" w14:textId="77777777" w:rsidR="00A7419B" w:rsidRPr="00A7419B" w:rsidRDefault="00A7419B" w:rsidP="00A7419B">
      <w:pPr>
        <w:rPr>
          <w:sz w:val="24"/>
        </w:rPr>
      </w:pPr>
      <w:bookmarkStart w:id="32" w:name="bookmark61"/>
      <w:bookmarkEnd w:id="32"/>
      <w:r w:rsidRPr="00A7419B">
        <w:rPr>
          <w:sz w:val="24"/>
        </w:rPr>
        <w:t>В таблице 14 указывается тип примитива и параметры, необходимые для услуги соседние устройства.</w:t>
      </w:r>
    </w:p>
    <w:p w14:paraId="261E055F" w14:textId="5D92940E" w:rsidR="00F40B34" w:rsidRDefault="00F40B34" w:rsidP="00F40B34">
      <w:pPr>
        <w:rPr>
          <w:sz w:val="24"/>
        </w:rPr>
      </w:pPr>
    </w:p>
    <w:p w14:paraId="75ED8929" w14:textId="30A9D452" w:rsidR="00A7419B" w:rsidRPr="00083F97" w:rsidRDefault="00A7419B" w:rsidP="00083F97">
      <w:pPr>
        <w:ind w:firstLine="0"/>
        <w:jc w:val="center"/>
        <w:rPr>
          <w:b/>
          <w:bCs/>
          <w:sz w:val="24"/>
          <w:szCs w:val="24"/>
        </w:rPr>
      </w:pPr>
      <w:r w:rsidRPr="00083F97">
        <w:rPr>
          <w:b/>
          <w:bCs/>
          <w:sz w:val="24"/>
          <w:szCs w:val="24"/>
        </w:rPr>
        <w:t xml:space="preserve">Таблица 14 </w:t>
      </w:r>
      <w:r w:rsidR="00083F97">
        <w:rPr>
          <w:b/>
          <w:bCs/>
          <w:sz w:val="24"/>
          <w:szCs w:val="24"/>
        </w:rPr>
        <w:t>–</w:t>
      </w:r>
      <w:r w:rsidRPr="00083F97">
        <w:rPr>
          <w:b/>
          <w:bCs/>
          <w:sz w:val="24"/>
          <w:szCs w:val="24"/>
        </w:rPr>
        <w:t xml:space="preserve"> Примитив и параметры DL-Соседнее устройство</w:t>
      </w:r>
    </w:p>
    <w:tbl>
      <w:tblPr>
        <w:tblW w:w="0" w:type="auto"/>
        <w:jc w:val="center"/>
        <w:tblCellMar>
          <w:left w:w="0" w:type="dxa"/>
          <w:right w:w="0" w:type="dxa"/>
        </w:tblCellMar>
        <w:tblLook w:val="04A0" w:firstRow="1" w:lastRow="0" w:firstColumn="1" w:lastColumn="0" w:noHBand="0" w:noVBand="1"/>
      </w:tblPr>
      <w:tblGrid>
        <w:gridCol w:w="2006"/>
        <w:gridCol w:w="1795"/>
      </w:tblGrid>
      <w:tr w:rsidR="00A7419B" w:rsidRPr="005B668B" w14:paraId="3A1984BB" w14:textId="77777777" w:rsidTr="005B668B">
        <w:trPr>
          <w:trHeight w:val="322"/>
          <w:jc w:val="center"/>
        </w:trPr>
        <w:tc>
          <w:tcPr>
            <w:tcW w:w="200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30D5FE1" w14:textId="77777777" w:rsidR="00A7419B" w:rsidRPr="005B668B" w:rsidRDefault="00A7419B" w:rsidP="005B668B">
            <w:pPr>
              <w:ind w:firstLine="15"/>
              <w:jc w:val="center"/>
              <w:rPr>
                <w:kern w:val="2"/>
                <w:sz w:val="24"/>
                <w:szCs w:val="28"/>
              </w:rPr>
            </w:pPr>
            <w:r w:rsidRPr="005B668B">
              <w:rPr>
                <w:kern w:val="2"/>
                <w:sz w:val="24"/>
                <w:szCs w:val="28"/>
              </w:rPr>
              <w:t>Название параметра</w:t>
            </w:r>
          </w:p>
        </w:tc>
        <w:tc>
          <w:tcPr>
            <w:tcW w:w="17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32413D5" w14:textId="77777777" w:rsidR="00A7419B" w:rsidRPr="005B668B" w:rsidRDefault="00A7419B" w:rsidP="005B668B">
            <w:pPr>
              <w:ind w:firstLine="15"/>
              <w:jc w:val="center"/>
              <w:rPr>
                <w:kern w:val="2"/>
                <w:sz w:val="24"/>
                <w:szCs w:val="28"/>
              </w:rPr>
            </w:pPr>
            <w:r w:rsidRPr="005B668B">
              <w:rPr>
                <w:kern w:val="2"/>
                <w:sz w:val="24"/>
                <w:szCs w:val="28"/>
              </w:rPr>
              <w:t>Указание</w:t>
            </w:r>
          </w:p>
        </w:tc>
      </w:tr>
      <w:tr w:rsidR="00A7419B" w:rsidRPr="00B50CED" w14:paraId="4F483DD6" w14:textId="77777777" w:rsidTr="005B668B">
        <w:trPr>
          <w:trHeight w:val="326"/>
          <w:jc w:val="center"/>
        </w:trPr>
        <w:tc>
          <w:tcPr>
            <w:tcW w:w="200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05D62D" w14:textId="77777777" w:rsidR="00A7419B" w:rsidRPr="00B50CED" w:rsidRDefault="00A7419B" w:rsidP="005B668B">
            <w:pPr>
              <w:ind w:firstLine="15"/>
              <w:rPr>
                <w:kern w:val="2"/>
                <w:sz w:val="24"/>
                <w:szCs w:val="28"/>
              </w:rPr>
            </w:pPr>
            <w:r w:rsidRPr="00B50CED">
              <w:rPr>
                <w:kern w:val="2"/>
                <w:sz w:val="24"/>
                <w:szCs w:val="28"/>
              </w:rPr>
              <w:t>Адрес источника</w:t>
            </w:r>
          </w:p>
        </w:tc>
        <w:tc>
          <w:tcPr>
            <w:tcW w:w="17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F62076" w14:textId="77777777" w:rsidR="00A7419B" w:rsidRPr="00B50CED" w:rsidRDefault="00A7419B" w:rsidP="005B668B">
            <w:pPr>
              <w:ind w:firstLine="15"/>
              <w:rPr>
                <w:kern w:val="2"/>
                <w:sz w:val="24"/>
                <w:szCs w:val="28"/>
              </w:rPr>
            </w:pPr>
            <w:r w:rsidRPr="00B50CED">
              <w:rPr>
                <w:kern w:val="2"/>
                <w:sz w:val="24"/>
                <w:szCs w:val="28"/>
              </w:rPr>
              <w:t>M</w:t>
            </w:r>
          </w:p>
        </w:tc>
      </w:tr>
      <w:tr w:rsidR="00A7419B" w:rsidRPr="00B50CED" w14:paraId="1E854E17" w14:textId="77777777" w:rsidTr="00873EFA">
        <w:trPr>
          <w:trHeight w:val="317"/>
          <w:jc w:val="center"/>
        </w:trPr>
        <w:tc>
          <w:tcPr>
            <w:tcW w:w="20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7922D2" w14:textId="77777777" w:rsidR="00A7419B" w:rsidRPr="00B50CED" w:rsidRDefault="00A7419B" w:rsidP="005B668B">
            <w:pPr>
              <w:ind w:firstLine="15"/>
              <w:rPr>
                <w:kern w:val="2"/>
                <w:sz w:val="24"/>
                <w:szCs w:val="28"/>
              </w:rPr>
            </w:pPr>
            <w:r w:rsidRPr="00B50CED">
              <w:rPr>
                <w:kern w:val="2"/>
                <w:sz w:val="24"/>
                <w:szCs w:val="28"/>
              </w:rPr>
              <w:t>RSL пакета</w:t>
            </w:r>
          </w:p>
        </w:tc>
        <w:tc>
          <w:tcPr>
            <w:tcW w:w="1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39913B" w14:textId="77777777" w:rsidR="00A7419B" w:rsidRPr="00B50CED" w:rsidRDefault="00A7419B" w:rsidP="005B668B">
            <w:pPr>
              <w:ind w:firstLine="15"/>
              <w:rPr>
                <w:kern w:val="2"/>
                <w:sz w:val="24"/>
                <w:szCs w:val="28"/>
              </w:rPr>
            </w:pPr>
            <w:r w:rsidRPr="00B50CED">
              <w:rPr>
                <w:kern w:val="2"/>
                <w:sz w:val="24"/>
                <w:szCs w:val="28"/>
              </w:rPr>
              <w:t>M</w:t>
            </w:r>
          </w:p>
        </w:tc>
      </w:tr>
    </w:tbl>
    <w:p w14:paraId="7B119108" w14:textId="7CB64CFB" w:rsidR="00A7419B" w:rsidRPr="00B50CED" w:rsidRDefault="00A7419B" w:rsidP="00A7419B">
      <w:pPr>
        <w:rPr>
          <w:color w:val="000000"/>
          <w:kern w:val="2"/>
          <w:sz w:val="24"/>
          <w:szCs w:val="28"/>
        </w:rPr>
      </w:pPr>
    </w:p>
    <w:p w14:paraId="3A9884C7" w14:textId="77777777" w:rsidR="00A7419B" w:rsidRPr="00A7419B" w:rsidRDefault="00A7419B" w:rsidP="00A7419B">
      <w:pPr>
        <w:rPr>
          <w:b/>
          <w:sz w:val="24"/>
        </w:rPr>
      </w:pPr>
      <w:r w:rsidRPr="00A7419B">
        <w:rPr>
          <w:b/>
          <w:sz w:val="24"/>
        </w:rPr>
        <w:t>5.2.9.3 Параметры</w:t>
      </w:r>
    </w:p>
    <w:p w14:paraId="082A94BF" w14:textId="77777777" w:rsidR="00A7419B" w:rsidRPr="00A7419B" w:rsidRDefault="00A7419B" w:rsidP="00A7419B">
      <w:pPr>
        <w:rPr>
          <w:b/>
          <w:sz w:val="24"/>
        </w:rPr>
      </w:pPr>
      <w:r w:rsidRPr="00A7419B">
        <w:rPr>
          <w:b/>
          <w:sz w:val="24"/>
        </w:rPr>
        <w:t>5.2.9.3.1 Адрес источника</w:t>
      </w:r>
    </w:p>
    <w:p w14:paraId="64991DAE" w14:textId="77777777" w:rsidR="00A7419B" w:rsidRPr="00A7419B" w:rsidRDefault="00A7419B" w:rsidP="00A7419B">
      <w:pPr>
        <w:rPr>
          <w:sz w:val="24"/>
        </w:rPr>
      </w:pPr>
      <w:r w:rsidRPr="00A7419B">
        <w:rPr>
          <w:sz w:val="24"/>
        </w:rPr>
        <w:t>Этот параметр определяет адрес DLE, которого нет в таблице соседних устройств.</w:t>
      </w:r>
    </w:p>
    <w:p w14:paraId="61148230" w14:textId="77777777" w:rsidR="00A7419B" w:rsidRPr="00A7419B" w:rsidRDefault="00A7419B" w:rsidP="00A7419B">
      <w:pPr>
        <w:rPr>
          <w:b/>
          <w:sz w:val="24"/>
        </w:rPr>
      </w:pPr>
      <w:r w:rsidRPr="00A7419B">
        <w:rPr>
          <w:b/>
          <w:sz w:val="24"/>
        </w:rPr>
        <w:t>5.2.9.3.2 RSL пакета</w:t>
      </w:r>
    </w:p>
    <w:p w14:paraId="6AD34D71" w14:textId="77777777" w:rsidR="00A7419B" w:rsidRPr="00A7419B" w:rsidRDefault="00A7419B" w:rsidP="00A7419B">
      <w:pPr>
        <w:rPr>
          <w:sz w:val="24"/>
        </w:rPr>
      </w:pPr>
      <w:r w:rsidRPr="00A7419B">
        <w:rPr>
          <w:sz w:val="24"/>
        </w:rPr>
        <w:t>Этот примитив указывает RSL полученного DLPDU.</w:t>
      </w:r>
    </w:p>
    <w:p w14:paraId="474ED85E" w14:textId="77777777" w:rsidR="00A7419B" w:rsidRPr="00A7419B" w:rsidRDefault="00A7419B" w:rsidP="00A7419B">
      <w:pPr>
        <w:rPr>
          <w:b/>
          <w:sz w:val="24"/>
        </w:rPr>
      </w:pPr>
      <w:bookmarkStart w:id="33" w:name="bookmark62"/>
      <w:r w:rsidRPr="00A7419B">
        <w:rPr>
          <w:b/>
          <w:sz w:val="24"/>
        </w:rPr>
        <w:t>5</w:t>
      </w:r>
      <w:bookmarkEnd w:id="33"/>
      <w:r w:rsidRPr="00A7419B">
        <w:rPr>
          <w:b/>
          <w:sz w:val="24"/>
        </w:rPr>
        <w:t>.2.10 DLM-Настройка</w:t>
      </w:r>
    </w:p>
    <w:p w14:paraId="36CF72C7" w14:textId="77777777" w:rsidR="00A7419B" w:rsidRPr="00A7419B" w:rsidRDefault="00A7419B" w:rsidP="00A7419B">
      <w:pPr>
        <w:rPr>
          <w:b/>
          <w:sz w:val="24"/>
        </w:rPr>
      </w:pPr>
      <w:r w:rsidRPr="00A7419B">
        <w:rPr>
          <w:b/>
          <w:sz w:val="24"/>
        </w:rPr>
        <w:t>5.2.10.1 Функция</w:t>
      </w:r>
    </w:p>
    <w:p w14:paraId="4F7313F5" w14:textId="77777777" w:rsidR="00A7419B" w:rsidRPr="00A7419B" w:rsidRDefault="00A7419B" w:rsidP="00A7419B">
      <w:pPr>
        <w:rPr>
          <w:sz w:val="24"/>
        </w:rPr>
      </w:pPr>
      <w:r w:rsidRPr="00A7419B">
        <w:rPr>
          <w:sz w:val="24"/>
        </w:rPr>
        <w:t>Этот примитив можно использовать для настройки (записи) значения параметра конфигурации DLE.</w:t>
      </w:r>
    </w:p>
    <w:p w14:paraId="0CD18BC7" w14:textId="77777777" w:rsidR="00A7419B" w:rsidRPr="00A7419B" w:rsidRDefault="00A7419B" w:rsidP="00A7419B">
      <w:pPr>
        <w:rPr>
          <w:b/>
          <w:sz w:val="24"/>
        </w:rPr>
      </w:pPr>
      <w:r w:rsidRPr="00A7419B">
        <w:rPr>
          <w:b/>
          <w:sz w:val="24"/>
        </w:rPr>
        <w:t>5.2.10.2 Типы параметров</w:t>
      </w:r>
    </w:p>
    <w:p w14:paraId="5DEC08BD" w14:textId="6783C638" w:rsidR="00A7419B" w:rsidRPr="00A7419B" w:rsidRDefault="00A7419B" w:rsidP="00A7419B">
      <w:pPr>
        <w:rPr>
          <w:sz w:val="24"/>
        </w:rPr>
      </w:pPr>
      <w:r w:rsidRPr="00A7419B">
        <w:rPr>
          <w:sz w:val="24"/>
        </w:rPr>
        <w:t>В таблице 15 указаны примитив и параметры услуги Настройки.</w:t>
      </w:r>
    </w:p>
    <w:p w14:paraId="5B46C83B" w14:textId="2285B9CE" w:rsidR="00F40B34" w:rsidRDefault="00F40B34" w:rsidP="00F40B34">
      <w:pPr>
        <w:rPr>
          <w:sz w:val="24"/>
        </w:rPr>
      </w:pPr>
    </w:p>
    <w:p w14:paraId="59FA9C70" w14:textId="313D016C" w:rsidR="00A7419B" w:rsidRDefault="00A7419B" w:rsidP="00083F97">
      <w:pPr>
        <w:ind w:firstLine="0"/>
        <w:jc w:val="center"/>
        <w:rPr>
          <w:b/>
          <w:sz w:val="24"/>
        </w:rPr>
      </w:pPr>
      <w:r w:rsidRPr="00A7419B">
        <w:rPr>
          <w:b/>
          <w:sz w:val="24"/>
        </w:rPr>
        <w:t>Таблица 1</w:t>
      </w:r>
      <w:r>
        <w:rPr>
          <w:b/>
          <w:sz w:val="24"/>
        </w:rPr>
        <w:t>5 –</w:t>
      </w:r>
      <w:r w:rsidRPr="00A7419B">
        <w:rPr>
          <w:b/>
          <w:sz w:val="24"/>
        </w:rPr>
        <w:t xml:space="preserve"> Примитив и параметры DLM-Настройка</w:t>
      </w:r>
    </w:p>
    <w:tbl>
      <w:tblPr>
        <w:tblW w:w="0" w:type="auto"/>
        <w:jc w:val="center"/>
        <w:tblCellMar>
          <w:left w:w="0" w:type="dxa"/>
          <w:right w:w="0" w:type="dxa"/>
        </w:tblCellMar>
        <w:tblLook w:val="04A0" w:firstRow="1" w:lastRow="0" w:firstColumn="1" w:lastColumn="0" w:noHBand="0" w:noVBand="1"/>
      </w:tblPr>
      <w:tblGrid>
        <w:gridCol w:w="1974"/>
        <w:gridCol w:w="988"/>
        <w:gridCol w:w="2117"/>
      </w:tblGrid>
      <w:tr w:rsidR="005B668B" w:rsidRPr="00B50CED" w14:paraId="4774624D" w14:textId="77777777" w:rsidTr="005B668B">
        <w:trPr>
          <w:trHeight w:val="326"/>
          <w:jc w:val="center"/>
        </w:trPr>
        <w:tc>
          <w:tcPr>
            <w:tcW w:w="1974" w:type="dxa"/>
            <w:vMerge w:val="restart"/>
            <w:tcBorders>
              <w:top w:val="single" w:sz="6" w:space="0" w:color="000000"/>
              <w:left w:val="single" w:sz="6" w:space="0" w:color="000000"/>
              <w:right w:val="single" w:sz="6" w:space="0" w:color="000000"/>
            </w:tcBorders>
            <w:tcMar>
              <w:top w:w="0" w:type="dxa"/>
              <w:left w:w="40" w:type="dxa"/>
              <w:bottom w:w="0" w:type="dxa"/>
              <w:right w:w="40" w:type="dxa"/>
            </w:tcMar>
            <w:hideMark/>
          </w:tcPr>
          <w:p w14:paraId="2DF87E88" w14:textId="6051E5F9" w:rsidR="005B668B" w:rsidRPr="00A7419B" w:rsidRDefault="005B668B" w:rsidP="00A7419B">
            <w:pPr>
              <w:jc w:val="center"/>
              <w:rPr>
                <w:sz w:val="24"/>
              </w:rPr>
            </w:pPr>
            <w:r w:rsidRPr="00A7419B">
              <w:rPr>
                <w:sz w:val="24"/>
              </w:rPr>
              <w:t>Название параметра</w:t>
            </w:r>
          </w:p>
        </w:tc>
        <w:tc>
          <w:tcPr>
            <w:tcW w:w="3105" w:type="dxa"/>
            <w:gridSpan w:val="2"/>
            <w:tcBorders>
              <w:top w:val="single" w:sz="6" w:space="0" w:color="000000"/>
              <w:left w:val="single" w:sz="6" w:space="0" w:color="000000"/>
              <w:bottom w:val="single" w:sz="6" w:space="0" w:color="000000"/>
              <w:right w:val="single" w:sz="6" w:space="0" w:color="000000"/>
            </w:tcBorders>
          </w:tcPr>
          <w:p w14:paraId="46EE8515" w14:textId="2CCAF038" w:rsidR="005B668B" w:rsidRPr="00A7419B" w:rsidRDefault="005B668B" w:rsidP="00A7419B">
            <w:pPr>
              <w:ind w:firstLine="0"/>
              <w:jc w:val="center"/>
              <w:rPr>
                <w:sz w:val="24"/>
              </w:rPr>
            </w:pPr>
            <w:r w:rsidRPr="00A7419B">
              <w:rPr>
                <w:sz w:val="24"/>
              </w:rPr>
              <w:t>Запрос</w:t>
            </w:r>
          </w:p>
        </w:tc>
      </w:tr>
      <w:tr w:rsidR="005B668B" w:rsidRPr="00B50CED" w14:paraId="7732827C" w14:textId="77777777" w:rsidTr="005B668B">
        <w:trPr>
          <w:trHeight w:val="331"/>
          <w:jc w:val="center"/>
        </w:trPr>
        <w:tc>
          <w:tcPr>
            <w:tcW w:w="1974" w:type="dxa"/>
            <w:vMerge/>
            <w:tcBorders>
              <w:left w:val="single" w:sz="6" w:space="0" w:color="000000"/>
              <w:bottom w:val="double" w:sz="4" w:space="0" w:color="000000"/>
              <w:right w:val="single" w:sz="6" w:space="0" w:color="000000"/>
            </w:tcBorders>
            <w:tcMar>
              <w:top w:w="0" w:type="dxa"/>
              <w:left w:w="40" w:type="dxa"/>
              <w:bottom w:w="0" w:type="dxa"/>
              <w:right w:w="40" w:type="dxa"/>
            </w:tcMar>
            <w:hideMark/>
          </w:tcPr>
          <w:p w14:paraId="56EBFE7C" w14:textId="369DD71B" w:rsidR="005B668B" w:rsidRPr="00A7419B" w:rsidRDefault="005B668B" w:rsidP="00A7419B">
            <w:pPr>
              <w:ind w:firstLine="0"/>
              <w:jc w:val="center"/>
              <w:rPr>
                <w:sz w:val="24"/>
              </w:rPr>
            </w:pPr>
          </w:p>
        </w:tc>
        <w:tc>
          <w:tcPr>
            <w:tcW w:w="9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68EC512" w14:textId="77777777" w:rsidR="005B668B" w:rsidRPr="00A7419B" w:rsidRDefault="005B668B" w:rsidP="00A7419B">
            <w:pPr>
              <w:ind w:firstLine="0"/>
              <w:jc w:val="center"/>
              <w:rPr>
                <w:sz w:val="24"/>
              </w:rPr>
            </w:pPr>
            <w:r w:rsidRPr="00A7419B">
              <w:rPr>
                <w:sz w:val="24"/>
              </w:rPr>
              <w:t>Вход</w:t>
            </w:r>
          </w:p>
        </w:tc>
        <w:tc>
          <w:tcPr>
            <w:tcW w:w="211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E2B1E34" w14:textId="77777777" w:rsidR="005B668B" w:rsidRPr="00A7419B" w:rsidRDefault="005B668B" w:rsidP="00A7419B">
            <w:pPr>
              <w:ind w:firstLine="0"/>
              <w:jc w:val="center"/>
              <w:rPr>
                <w:sz w:val="24"/>
              </w:rPr>
            </w:pPr>
            <w:r w:rsidRPr="00A7419B">
              <w:rPr>
                <w:sz w:val="24"/>
              </w:rPr>
              <w:t>Выход</w:t>
            </w:r>
          </w:p>
        </w:tc>
      </w:tr>
      <w:tr w:rsidR="00A7419B" w:rsidRPr="00B50CED" w14:paraId="2A2C43C8" w14:textId="77777777" w:rsidTr="00A7419B">
        <w:trPr>
          <w:trHeight w:val="326"/>
          <w:jc w:val="center"/>
        </w:trPr>
        <w:tc>
          <w:tcPr>
            <w:tcW w:w="19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C4C7D4" w14:textId="77777777" w:rsidR="00A7419B" w:rsidRPr="00A7419B" w:rsidRDefault="00A7419B" w:rsidP="00A7419B">
            <w:pPr>
              <w:ind w:firstLine="0"/>
              <w:rPr>
                <w:sz w:val="24"/>
              </w:rPr>
            </w:pPr>
            <w:r w:rsidRPr="00A7419B">
              <w:rPr>
                <w:sz w:val="24"/>
              </w:rPr>
              <w:t>Идентификатор-DLM-объекта</w:t>
            </w:r>
          </w:p>
        </w:tc>
        <w:tc>
          <w:tcPr>
            <w:tcW w:w="9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3308BB" w14:textId="77777777" w:rsidR="00A7419B" w:rsidRPr="00A7419B" w:rsidRDefault="00A7419B" w:rsidP="00A7419B">
            <w:pPr>
              <w:ind w:firstLine="0"/>
              <w:rPr>
                <w:sz w:val="24"/>
              </w:rPr>
            </w:pPr>
            <w:r w:rsidRPr="00A7419B">
              <w:rPr>
                <w:sz w:val="24"/>
              </w:rPr>
              <w:t>M</w:t>
            </w:r>
          </w:p>
        </w:tc>
        <w:tc>
          <w:tcPr>
            <w:tcW w:w="211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E292F2" w14:textId="77777777" w:rsidR="00A7419B" w:rsidRPr="00A7419B" w:rsidRDefault="00A7419B" w:rsidP="00A7419B">
            <w:pPr>
              <w:ind w:firstLine="0"/>
              <w:rPr>
                <w:sz w:val="24"/>
              </w:rPr>
            </w:pPr>
            <w:r w:rsidRPr="00A7419B">
              <w:rPr>
                <w:sz w:val="24"/>
              </w:rPr>
              <w:t xml:space="preserve"> </w:t>
            </w:r>
          </w:p>
        </w:tc>
      </w:tr>
      <w:tr w:rsidR="00A7419B" w:rsidRPr="00B50CED" w14:paraId="6683FC42" w14:textId="77777777" w:rsidTr="00A7419B">
        <w:trPr>
          <w:trHeight w:val="312"/>
          <w:jc w:val="center"/>
        </w:trPr>
        <w:tc>
          <w:tcPr>
            <w:tcW w:w="19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310F6B" w14:textId="77777777" w:rsidR="00A7419B" w:rsidRPr="00A7419B" w:rsidRDefault="00A7419B" w:rsidP="00A7419B">
            <w:pPr>
              <w:ind w:firstLine="0"/>
              <w:rPr>
                <w:sz w:val="24"/>
              </w:rPr>
            </w:pPr>
            <w:r w:rsidRPr="00A7419B">
              <w:rPr>
                <w:sz w:val="24"/>
              </w:rPr>
              <w:t>Желаемое значение</w:t>
            </w:r>
          </w:p>
        </w:tc>
        <w:tc>
          <w:tcPr>
            <w:tcW w:w="9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296BD1" w14:textId="77777777" w:rsidR="00A7419B" w:rsidRPr="00A7419B" w:rsidRDefault="00A7419B" w:rsidP="00A7419B">
            <w:pPr>
              <w:ind w:firstLine="0"/>
              <w:rPr>
                <w:sz w:val="24"/>
              </w:rPr>
            </w:pPr>
            <w:r w:rsidRPr="00A7419B">
              <w:rPr>
                <w:sz w:val="24"/>
              </w:rPr>
              <w:t>M</w:t>
            </w:r>
          </w:p>
        </w:tc>
        <w:tc>
          <w:tcPr>
            <w:tcW w:w="2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19F2CB" w14:textId="77777777" w:rsidR="00A7419B" w:rsidRPr="00A7419B" w:rsidRDefault="00A7419B" w:rsidP="00A7419B">
            <w:pPr>
              <w:ind w:firstLine="0"/>
              <w:rPr>
                <w:sz w:val="24"/>
              </w:rPr>
            </w:pPr>
            <w:r w:rsidRPr="00A7419B">
              <w:rPr>
                <w:sz w:val="24"/>
              </w:rPr>
              <w:t xml:space="preserve"> </w:t>
            </w:r>
          </w:p>
        </w:tc>
      </w:tr>
      <w:tr w:rsidR="00A7419B" w:rsidRPr="00B50CED" w14:paraId="12C43A66" w14:textId="77777777" w:rsidTr="00A7419B">
        <w:trPr>
          <w:trHeight w:val="322"/>
          <w:jc w:val="center"/>
        </w:trPr>
        <w:tc>
          <w:tcPr>
            <w:tcW w:w="19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7157C0" w14:textId="77777777" w:rsidR="00A7419B" w:rsidRPr="00A7419B" w:rsidRDefault="00A7419B" w:rsidP="00A7419B">
            <w:pPr>
              <w:ind w:firstLine="0"/>
              <w:rPr>
                <w:sz w:val="24"/>
              </w:rPr>
            </w:pPr>
            <w:r w:rsidRPr="00A7419B">
              <w:rPr>
                <w:sz w:val="24"/>
              </w:rPr>
              <w:t>Статус</w:t>
            </w:r>
          </w:p>
        </w:tc>
        <w:tc>
          <w:tcPr>
            <w:tcW w:w="9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40508B" w14:textId="77777777" w:rsidR="00A7419B" w:rsidRPr="00A7419B" w:rsidRDefault="00A7419B" w:rsidP="00A7419B">
            <w:pPr>
              <w:ind w:firstLine="0"/>
              <w:rPr>
                <w:sz w:val="24"/>
              </w:rPr>
            </w:pPr>
            <w:r w:rsidRPr="00A7419B">
              <w:rPr>
                <w:sz w:val="24"/>
              </w:rPr>
              <w:t xml:space="preserve"> </w:t>
            </w:r>
          </w:p>
        </w:tc>
        <w:tc>
          <w:tcPr>
            <w:tcW w:w="2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5EBEA3" w14:textId="77777777" w:rsidR="00A7419B" w:rsidRPr="00A7419B" w:rsidRDefault="00A7419B" w:rsidP="00A7419B">
            <w:pPr>
              <w:ind w:firstLine="0"/>
              <w:rPr>
                <w:sz w:val="24"/>
              </w:rPr>
            </w:pPr>
            <w:r w:rsidRPr="00A7419B">
              <w:rPr>
                <w:sz w:val="24"/>
              </w:rPr>
              <w:t>M</w:t>
            </w:r>
          </w:p>
        </w:tc>
      </w:tr>
    </w:tbl>
    <w:p w14:paraId="0C6C6015" w14:textId="77777777" w:rsidR="00A7419B" w:rsidRPr="00A7419B" w:rsidRDefault="00A7419B" w:rsidP="00A7419B">
      <w:pPr>
        <w:jc w:val="center"/>
        <w:rPr>
          <w:b/>
        </w:rPr>
      </w:pPr>
    </w:p>
    <w:p w14:paraId="46852B46" w14:textId="77777777" w:rsidR="00083F97" w:rsidRDefault="00083F97" w:rsidP="00A7419B">
      <w:pPr>
        <w:rPr>
          <w:b/>
          <w:sz w:val="24"/>
        </w:rPr>
      </w:pPr>
    </w:p>
    <w:p w14:paraId="65048F56" w14:textId="6A7285D5" w:rsidR="00A7419B" w:rsidRPr="00A7419B" w:rsidRDefault="00A7419B" w:rsidP="00A7419B">
      <w:pPr>
        <w:rPr>
          <w:b/>
          <w:sz w:val="24"/>
        </w:rPr>
      </w:pPr>
      <w:r w:rsidRPr="00A7419B">
        <w:rPr>
          <w:b/>
          <w:sz w:val="24"/>
        </w:rPr>
        <w:t>5.2.10.3 Параметры</w:t>
      </w:r>
    </w:p>
    <w:p w14:paraId="7AFBBB64" w14:textId="77777777" w:rsidR="00A7419B" w:rsidRPr="00A7419B" w:rsidRDefault="00A7419B" w:rsidP="00A7419B">
      <w:pPr>
        <w:rPr>
          <w:b/>
          <w:sz w:val="24"/>
        </w:rPr>
      </w:pPr>
      <w:r w:rsidRPr="00A7419B">
        <w:rPr>
          <w:b/>
          <w:sz w:val="24"/>
        </w:rPr>
        <w:t>5.2.10.3.1 Идентификатор-DLM-объекта</w:t>
      </w:r>
    </w:p>
    <w:p w14:paraId="2650F3C6" w14:textId="77777777" w:rsidR="00A7419B" w:rsidRPr="00A7419B" w:rsidRDefault="00A7419B" w:rsidP="00A7419B">
      <w:pPr>
        <w:rPr>
          <w:sz w:val="24"/>
        </w:rPr>
      </w:pPr>
      <w:r w:rsidRPr="00A7419B">
        <w:rPr>
          <w:sz w:val="24"/>
        </w:rPr>
        <w:t>Этот параметр указывает примитив или составной объект в DLE, значение которого должно быть изменено. Областью-наименования идентификатора-объекта DL-</w:t>
      </w:r>
      <w:r w:rsidRPr="00A7419B">
        <w:rPr>
          <w:sz w:val="24"/>
        </w:rPr>
        <w:lastRenderedPageBreak/>
        <w:t>управления (DLM) является локальное представление DLM.</w:t>
      </w:r>
    </w:p>
    <w:p w14:paraId="0AA4C3EE" w14:textId="77777777" w:rsidR="00A7419B" w:rsidRPr="00A7419B" w:rsidRDefault="00A7419B" w:rsidP="00A7419B">
      <w:pPr>
        <w:rPr>
          <w:b/>
          <w:sz w:val="24"/>
        </w:rPr>
      </w:pPr>
      <w:r w:rsidRPr="00A7419B">
        <w:rPr>
          <w:b/>
          <w:sz w:val="24"/>
        </w:rPr>
        <w:t>5.2.10.3.2 Желаемое значение</w:t>
      </w:r>
    </w:p>
    <w:p w14:paraId="6DFD427F" w14:textId="77777777" w:rsidR="00A7419B" w:rsidRPr="00A7419B" w:rsidRDefault="00A7419B" w:rsidP="00A7419B">
      <w:pPr>
        <w:rPr>
          <w:sz w:val="24"/>
        </w:rPr>
      </w:pPr>
      <w:r w:rsidRPr="00A7419B">
        <w:rPr>
          <w:sz w:val="24"/>
        </w:rPr>
        <w:t>Этот параметр задает желаемое значение для объекта DLM, указанного в соответствующем идентификаторе объекта DLM. Его тип идентичен типу указанного объекта DLM.</w:t>
      </w:r>
    </w:p>
    <w:p w14:paraId="27ECF574" w14:textId="77777777" w:rsidR="00A7419B" w:rsidRPr="00A7419B" w:rsidRDefault="00A7419B" w:rsidP="00A7419B">
      <w:pPr>
        <w:rPr>
          <w:b/>
          <w:sz w:val="24"/>
        </w:rPr>
      </w:pPr>
      <w:r w:rsidRPr="00A7419B">
        <w:rPr>
          <w:b/>
          <w:sz w:val="24"/>
        </w:rPr>
        <w:t>5.2.10.3.3 Статус</w:t>
      </w:r>
    </w:p>
    <w:p w14:paraId="48912B99" w14:textId="77777777" w:rsidR="00A7419B" w:rsidRPr="00A7419B" w:rsidRDefault="00A7419B" w:rsidP="00A7419B">
      <w:pPr>
        <w:rPr>
          <w:sz w:val="24"/>
        </w:rPr>
      </w:pPr>
      <w:r w:rsidRPr="00A7419B">
        <w:rPr>
          <w:sz w:val="24"/>
        </w:rPr>
        <w:t>Этот параметр позволяет пользователю услуги DLM (DLMS) определять, была ли запрошенная DLMS предоставлена успешно или не удалась.</w:t>
      </w:r>
    </w:p>
    <w:p w14:paraId="044258DD" w14:textId="77777777" w:rsidR="00A7419B" w:rsidRPr="00A7419B" w:rsidRDefault="00A7419B" w:rsidP="00A7419B">
      <w:pPr>
        <w:rPr>
          <w:sz w:val="24"/>
        </w:rPr>
      </w:pPr>
      <w:r w:rsidRPr="00A7419B">
        <w:rPr>
          <w:sz w:val="24"/>
        </w:rPr>
        <w:t>Также может быть указана причина отказа.</w:t>
      </w:r>
    </w:p>
    <w:p w14:paraId="0057C652" w14:textId="77777777" w:rsidR="00A7419B" w:rsidRPr="00A7419B" w:rsidRDefault="00A7419B" w:rsidP="00A7419B">
      <w:pPr>
        <w:rPr>
          <w:b/>
          <w:sz w:val="24"/>
        </w:rPr>
      </w:pPr>
      <w:bookmarkStart w:id="34" w:name="bookmark64"/>
      <w:r w:rsidRPr="00A7419B">
        <w:rPr>
          <w:b/>
          <w:sz w:val="24"/>
        </w:rPr>
        <w:t>5</w:t>
      </w:r>
      <w:bookmarkEnd w:id="34"/>
      <w:r w:rsidRPr="00A7419B">
        <w:rPr>
          <w:b/>
          <w:sz w:val="24"/>
        </w:rPr>
        <w:t>.2.11 DLM-Получение</w:t>
      </w:r>
    </w:p>
    <w:p w14:paraId="425FD576" w14:textId="77777777" w:rsidR="00A7419B" w:rsidRPr="00A7419B" w:rsidRDefault="00A7419B" w:rsidP="00A7419B">
      <w:pPr>
        <w:rPr>
          <w:b/>
          <w:sz w:val="24"/>
        </w:rPr>
      </w:pPr>
      <w:r w:rsidRPr="00A7419B">
        <w:rPr>
          <w:b/>
          <w:sz w:val="24"/>
        </w:rPr>
        <w:t>5.2.11.1 Функция</w:t>
      </w:r>
    </w:p>
    <w:p w14:paraId="718CE702" w14:textId="77777777" w:rsidR="00A7419B" w:rsidRPr="00A7419B" w:rsidRDefault="00A7419B" w:rsidP="00A7419B">
      <w:pPr>
        <w:rPr>
          <w:sz w:val="24"/>
        </w:rPr>
      </w:pPr>
      <w:r w:rsidRPr="00A7419B">
        <w:rPr>
          <w:sz w:val="24"/>
        </w:rPr>
        <w:t>Этот примитив можно использовать для получения (считывания) значения параметра конфигурации DLE, рабочего параметра или статистики.</w:t>
      </w:r>
    </w:p>
    <w:p w14:paraId="45872978" w14:textId="77777777" w:rsidR="00A7419B" w:rsidRPr="00A7419B" w:rsidRDefault="00A7419B" w:rsidP="00A7419B">
      <w:pPr>
        <w:rPr>
          <w:b/>
          <w:sz w:val="24"/>
        </w:rPr>
      </w:pPr>
      <w:r w:rsidRPr="00A7419B">
        <w:rPr>
          <w:b/>
          <w:sz w:val="24"/>
        </w:rPr>
        <w:t>5.2.11.2 Типы параметров</w:t>
      </w:r>
    </w:p>
    <w:p w14:paraId="6D4EB03D" w14:textId="77777777" w:rsidR="00A7419B" w:rsidRPr="00A7419B" w:rsidRDefault="00A7419B" w:rsidP="00A7419B">
      <w:pPr>
        <w:rPr>
          <w:sz w:val="24"/>
        </w:rPr>
      </w:pPr>
      <w:bookmarkStart w:id="35" w:name="bookmark65"/>
      <w:bookmarkEnd w:id="35"/>
      <w:r w:rsidRPr="00A7419B">
        <w:rPr>
          <w:sz w:val="24"/>
        </w:rPr>
        <w:t>В таблице 16 указаны примитив и параметры услуги Получение.</w:t>
      </w:r>
    </w:p>
    <w:p w14:paraId="7F35D911" w14:textId="682A167C" w:rsidR="00F40B34" w:rsidRDefault="00F40B34" w:rsidP="00F40B34">
      <w:pPr>
        <w:rPr>
          <w:sz w:val="24"/>
        </w:rPr>
      </w:pPr>
    </w:p>
    <w:p w14:paraId="7FCB82E8" w14:textId="77777777" w:rsidR="00A7419B" w:rsidRPr="00A7419B" w:rsidRDefault="00A7419B" w:rsidP="00083F97">
      <w:pPr>
        <w:ind w:firstLine="0"/>
        <w:jc w:val="center"/>
        <w:rPr>
          <w:b/>
          <w:sz w:val="24"/>
        </w:rPr>
      </w:pPr>
      <w:r>
        <w:rPr>
          <w:b/>
          <w:sz w:val="24"/>
        </w:rPr>
        <w:t>Таблица 16 –</w:t>
      </w:r>
      <w:r w:rsidRPr="00A7419B">
        <w:rPr>
          <w:b/>
          <w:sz w:val="24"/>
        </w:rPr>
        <w:t xml:space="preserve"> Примитив и параметры DLM-Получение</w:t>
      </w:r>
    </w:p>
    <w:tbl>
      <w:tblPr>
        <w:tblW w:w="0" w:type="auto"/>
        <w:jc w:val="center"/>
        <w:tblCellMar>
          <w:left w:w="0" w:type="dxa"/>
          <w:right w:w="0" w:type="dxa"/>
        </w:tblCellMar>
        <w:tblLook w:val="04A0" w:firstRow="1" w:lastRow="0" w:firstColumn="1" w:lastColumn="0" w:noHBand="0" w:noVBand="1"/>
      </w:tblPr>
      <w:tblGrid>
        <w:gridCol w:w="1964"/>
        <w:gridCol w:w="988"/>
        <w:gridCol w:w="2107"/>
      </w:tblGrid>
      <w:tr w:rsidR="005B668B" w:rsidRPr="00B50CED" w14:paraId="275A411A" w14:textId="77777777" w:rsidTr="005B668B">
        <w:trPr>
          <w:trHeight w:val="322"/>
          <w:jc w:val="center"/>
        </w:trPr>
        <w:tc>
          <w:tcPr>
            <w:tcW w:w="1964" w:type="dxa"/>
            <w:vMerge w:val="restart"/>
            <w:tcBorders>
              <w:top w:val="single" w:sz="6" w:space="0" w:color="000000"/>
              <w:left w:val="single" w:sz="6" w:space="0" w:color="000000"/>
              <w:right w:val="single" w:sz="6" w:space="0" w:color="000000"/>
            </w:tcBorders>
            <w:tcMar>
              <w:top w:w="0" w:type="dxa"/>
              <w:left w:w="40" w:type="dxa"/>
              <w:bottom w:w="0" w:type="dxa"/>
              <w:right w:w="40" w:type="dxa"/>
            </w:tcMar>
            <w:hideMark/>
          </w:tcPr>
          <w:p w14:paraId="46E6652F" w14:textId="4C61620D" w:rsidR="005B668B" w:rsidRPr="00A7419B" w:rsidRDefault="005B668B" w:rsidP="00A7419B">
            <w:pPr>
              <w:jc w:val="center"/>
              <w:rPr>
                <w:sz w:val="24"/>
              </w:rPr>
            </w:pPr>
            <w:r w:rsidRPr="00A7419B">
              <w:rPr>
                <w:sz w:val="24"/>
              </w:rPr>
              <w:t>Название параметра</w:t>
            </w:r>
          </w:p>
        </w:tc>
        <w:tc>
          <w:tcPr>
            <w:tcW w:w="3095" w:type="dxa"/>
            <w:gridSpan w:val="2"/>
            <w:tcBorders>
              <w:top w:val="single" w:sz="6" w:space="0" w:color="000000"/>
              <w:left w:val="single" w:sz="6" w:space="0" w:color="000000"/>
              <w:bottom w:val="single" w:sz="6" w:space="0" w:color="000000"/>
              <w:right w:val="single" w:sz="6" w:space="0" w:color="000000"/>
            </w:tcBorders>
          </w:tcPr>
          <w:p w14:paraId="3D6A054D" w14:textId="0A6B61F3" w:rsidR="005B668B" w:rsidRPr="00A7419B" w:rsidRDefault="005B668B" w:rsidP="00A7419B">
            <w:pPr>
              <w:ind w:firstLine="0"/>
              <w:jc w:val="center"/>
              <w:rPr>
                <w:sz w:val="24"/>
              </w:rPr>
            </w:pPr>
            <w:r w:rsidRPr="00A7419B">
              <w:rPr>
                <w:sz w:val="24"/>
              </w:rPr>
              <w:t>Запрос</w:t>
            </w:r>
          </w:p>
        </w:tc>
      </w:tr>
      <w:tr w:rsidR="005B668B" w:rsidRPr="00B50CED" w14:paraId="4D431506" w14:textId="77777777" w:rsidTr="005B668B">
        <w:trPr>
          <w:trHeight w:val="336"/>
          <w:jc w:val="center"/>
        </w:trPr>
        <w:tc>
          <w:tcPr>
            <w:tcW w:w="1964" w:type="dxa"/>
            <w:vMerge/>
            <w:tcBorders>
              <w:left w:val="single" w:sz="6" w:space="0" w:color="000000"/>
              <w:bottom w:val="double" w:sz="4" w:space="0" w:color="000000"/>
              <w:right w:val="single" w:sz="6" w:space="0" w:color="000000"/>
            </w:tcBorders>
            <w:tcMar>
              <w:top w:w="0" w:type="dxa"/>
              <w:left w:w="40" w:type="dxa"/>
              <w:bottom w:w="0" w:type="dxa"/>
              <w:right w:w="40" w:type="dxa"/>
            </w:tcMar>
            <w:hideMark/>
          </w:tcPr>
          <w:p w14:paraId="4C804C06" w14:textId="3357DA60" w:rsidR="005B668B" w:rsidRPr="00A7419B" w:rsidRDefault="005B668B" w:rsidP="00A7419B">
            <w:pPr>
              <w:ind w:firstLine="0"/>
              <w:jc w:val="center"/>
              <w:rPr>
                <w:sz w:val="24"/>
              </w:rPr>
            </w:pPr>
          </w:p>
        </w:tc>
        <w:tc>
          <w:tcPr>
            <w:tcW w:w="9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0F16A41" w14:textId="77777777" w:rsidR="005B668B" w:rsidRPr="00A7419B" w:rsidRDefault="005B668B" w:rsidP="00A7419B">
            <w:pPr>
              <w:ind w:firstLine="0"/>
              <w:jc w:val="center"/>
              <w:rPr>
                <w:sz w:val="24"/>
              </w:rPr>
            </w:pPr>
            <w:r w:rsidRPr="00A7419B">
              <w:rPr>
                <w:sz w:val="24"/>
              </w:rPr>
              <w:t>Вход</w:t>
            </w:r>
          </w:p>
        </w:tc>
        <w:tc>
          <w:tcPr>
            <w:tcW w:w="210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88624EA" w14:textId="77777777" w:rsidR="005B668B" w:rsidRPr="00A7419B" w:rsidRDefault="005B668B" w:rsidP="00A7419B">
            <w:pPr>
              <w:ind w:firstLine="0"/>
              <w:jc w:val="center"/>
              <w:rPr>
                <w:sz w:val="24"/>
              </w:rPr>
            </w:pPr>
            <w:r w:rsidRPr="00A7419B">
              <w:rPr>
                <w:sz w:val="24"/>
              </w:rPr>
              <w:t>Выход</w:t>
            </w:r>
          </w:p>
        </w:tc>
      </w:tr>
      <w:tr w:rsidR="00A7419B" w:rsidRPr="00B50CED" w14:paraId="75750248" w14:textId="77777777" w:rsidTr="00A7419B">
        <w:trPr>
          <w:trHeight w:val="326"/>
          <w:jc w:val="center"/>
        </w:trPr>
        <w:tc>
          <w:tcPr>
            <w:tcW w:w="19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8A764D" w14:textId="77777777" w:rsidR="00A7419B" w:rsidRPr="00A7419B" w:rsidRDefault="00A7419B" w:rsidP="00A7419B">
            <w:pPr>
              <w:ind w:firstLine="0"/>
              <w:rPr>
                <w:sz w:val="24"/>
              </w:rPr>
            </w:pPr>
            <w:r w:rsidRPr="00A7419B">
              <w:rPr>
                <w:sz w:val="24"/>
              </w:rPr>
              <w:t>Идентификатор-DLM-объекта</w:t>
            </w:r>
          </w:p>
        </w:tc>
        <w:tc>
          <w:tcPr>
            <w:tcW w:w="9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E929C2" w14:textId="77777777" w:rsidR="00A7419B" w:rsidRPr="00A7419B" w:rsidRDefault="00A7419B" w:rsidP="00A7419B">
            <w:pPr>
              <w:ind w:firstLine="0"/>
              <w:rPr>
                <w:sz w:val="24"/>
              </w:rPr>
            </w:pPr>
            <w:r w:rsidRPr="00A7419B">
              <w:rPr>
                <w:sz w:val="24"/>
              </w:rPr>
              <w:t>M</w:t>
            </w:r>
          </w:p>
        </w:tc>
        <w:tc>
          <w:tcPr>
            <w:tcW w:w="210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F3E3C0" w14:textId="77777777" w:rsidR="00A7419B" w:rsidRPr="00A7419B" w:rsidRDefault="00A7419B" w:rsidP="00A7419B">
            <w:pPr>
              <w:ind w:firstLine="0"/>
              <w:rPr>
                <w:sz w:val="24"/>
              </w:rPr>
            </w:pPr>
            <w:r w:rsidRPr="00A7419B">
              <w:rPr>
                <w:sz w:val="24"/>
              </w:rPr>
              <w:t xml:space="preserve"> </w:t>
            </w:r>
          </w:p>
        </w:tc>
      </w:tr>
      <w:tr w:rsidR="00A7419B" w:rsidRPr="00B50CED" w14:paraId="5164EDDE" w14:textId="77777777" w:rsidTr="00A7419B">
        <w:trPr>
          <w:trHeight w:val="312"/>
          <w:jc w:val="center"/>
        </w:trPr>
        <w:tc>
          <w:tcPr>
            <w:tcW w:w="19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E57394" w14:textId="77777777" w:rsidR="00A7419B" w:rsidRPr="00A7419B" w:rsidRDefault="00A7419B" w:rsidP="00A7419B">
            <w:pPr>
              <w:ind w:firstLine="0"/>
              <w:rPr>
                <w:sz w:val="24"/>
              </w:rPr>
            </w:pPr>
            <w:r w:rsidRPr="00A7419B">
              <w:rPr>
                <w:sz w:val="24"/>
              </w:rPr>
              <w:t>Статус</w:t>
            </w:r>
          </w:p>
        </w:tc>
        <w:tc>
          <w:tcPr>
            <w:tcW w:w="9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8FAC24" w14:textId="77777777" w:rsidR="00A7419B" w:rsidRPr="00A7419B" w:rsidRDefault="00A7419B" w:rsidP="00A7419B">
            <w:pPr>
              <w:ind w:firstLine="0"/>
              <w:rPr>
                <w:sz w:val="24"/>
              </w:rPr>
            </w:pPr>
            <w:r w:rsidRPr="00A7419B">
              <w:rPr>
                <w:sz w:val="24"/>
              </w:rPr>
              <w:t xml:space="preserve"> </w:t>
            </w:r>
          </w:p>
        </w:tc>
        <w:tc>
          <w:tcPr>
            <w:tcW w:w="2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CB9D78" w14:textId="77777777" w:rsidR="00A7419B" w:rsidRPr="00A7419B" w:rsidRDefault="00A7419B" w:rsidP="00A7419B">
            <w:pPr>
              <w:ind w:firstLine="0"/>
              <w:rPr>
                <w:sz w:val="24"/>
              </w:rPr>
            </w:pPr>
            <w:r w:rsidRPr="00A7419B">
              <w:rPr>
                <w:sz w:val="24"/>
              </w:rPr>
              <w:t>M</w:t>
            </w:r>
          </w:p>
        </w:tc>
      </w:tr>
      <w:tr w:rsidR="00A7419B" w:rsidRPr="00B50CED" w14:paraId="6BF9DE54" w14:textId="77777777" w:rsidTr="00A7419B">
        <w:trPr>
          <w:trHeight w:val="322"/>
          <w:jc w:val="center"/>
        </w:trPr>
        <w:tc>
          <w:tcPr>
            <w:tcW w:w="19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063F5B" w14:textId="77777777" w:rsidR="00A7419B" w:rsidRPr="00A7419B" w:rsidRDefault="00A7419B" w:rsidP="00A7419B">
            <w:pPr>
              <w:ind w:firstLine="0"/>
              <w:rPr>
                <w:sz w:val="24"/>
              </w:rPr>
            </w:pPr>
            <w:r w:rsidRPr="00A7419B">
              <w:rPr>
                <w:sz w:val="24"/>
              </w:rPr>
              <w:t>Текущее значение</w:t>
            </w:r>
          </w:p>
        </w:tc>
        <w:tc>
          <w:tcPr>
            <w:tcW w:w="9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B95A82" w14:textId="77777777" w:rsidR="00A7419B" w:rsidRPr="00A7419B" w:rsidRDefault="00A7419B" w:rsidP="00A7419B">
            <w:pPr>
              <w:ind w:firstLine="0"/>
              <w:rPr>
                <w:sz w:val="24"/>
              </w:rPr>
            </w:pPr>
            <w:r w:rsidRPr="00A7419B">
              <w:rPr>
                <w:sz w:val="24"/>
              </w:rPr>
              <w:t xml:space="preserve"> </w:t>
            </w:r>
          </w:p>
        </w:tc>
        <w:tc>
          <w:tcPr>
            <w:tcW w:w="2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D1D589" w14:textId="77777777" w:rsidR="00A7419B" w:rsidRPr="00A7419B" w:rsidRDefault="00A7419B" w:rsidP="00A7419B">
            <w:pPr>
              <w:ind w:firstLine="0"/>
              <w:rPr>
                <w:sz w:val="24"/>
              </w:rPr>
            </w:pPr>
            <w:r w:rsidRPr="00A7419B">
              <w:rPr>
                <w:sz w:val="24"/>
              </w:rPr>
              <w:t>C</w:t>
            </w:r>
          </w:p>
        </w:tc>
      </w:tr>
    </w:tbl>
    <w:p w14:paraId="61A86962" w14:textId="6A0292ED" w:rsidR="00A7419B" w:rsidRPr="00A7419B" w:rsidRDefault="00A7419B" w:rsidP="00A7419B">
      <w:pPr>
        <w:jc w:val="center"/>
        <w:rPr>
          <w:b/>
          <w:sz w:val="24"/>
        </w:rPr>
      </w:pPr>
    </w:p>
    <w:p w14:paraId="555DC94D" w14:textId="77777777" w:rsidR="00A426FC" w:rsidRPr="00A426FC" w:rsidRDefault="00A426FC" w:rsidP="00A426FC">
      <w:pPr>
        <w:rPr>
          <w:b/>
          <w:sz w:val="24"/>
        </w:rPr>
      </w:pPr>
      <w:r w:rsidRPr="00A426FC">
        <w:rPr>
          <w:b/>
          <w:sz w:val="24"/>
        </w:rPr>
        <w:t>5.2.11.3 Параметры</w:t>
      </w:r>
    </w:p>
    <w:p w14:paraId="0A0081EB" w14:textId="77777777" w:rsidR="00A426FC" w:rsidRPr="00A426FC" w:rsidRDefault="00A426FC" w:rsidP="00A426FC">
      <w:pPr>
        <w:rPr>
          <w:b/>
          <w:sz w:val="24"/>
        </w:rPr>
      </w:pPr>
      <w:r w:rsidRPr="00A426FC">
        <w:rPr>
          <w:b/>
          <w:sz w:val="24"/>
        </w:rPr>
        <w:t>5.2.11.3.1 Идентификатор объекта DLM</w:t>
      </w:r>
    </w:p>
    <w:p w14:paraId="5084B9E9" w14:textId="77777777" w:rsidR="00A426FC" w:rsidRPr="00A426FC" w:rsidRDefault="00A426FC" w:rsidP="00A426FC">
      <w:pPr>
        <w:rPr>
          <w:sz w:val="24"/>
        </w:rPr>
      </w:pPr>
      <w:r w:rsidRPr="00A426FC">
        <w:rPr>
          <w:sz w:val="24"/>
        </w:rPr>
        <w:t>Этот параметр указывает примитив или составной объект в DLE, значение которого запрашивается. Область наименования идентификатора-DLM-объекта — это локальное представление DLM.</w:t>
      </w:r>
    </w:p>
    <w:p w14:paraId="0EDCF990" w14:textId="77777777" w:rsidR="00A426FC" w:rsidRPr="00A426FC" w:rsidRDefault="00A426FC" w:rsidP="00A426FC">
      <w:pPr>
        <w:rPr>
          <w:b/>
          <w:sz w:val="24"/>
        </w:rPr>
      </w:pPr>
      <w:r w:rsidRPr="00A426FC">
        <w:rPr>
          <w:b/>
          <w:sz w:val="24"/>
        </w:rPr>
        <w:t>5.2.11.3.2 Статус</w:t>
      </w:r>
    </w:p>
    <w:p w14:paraId="4E5EBB97" w14:textId="77777777" w:rsidR="00A426FC" w:rsidRPr="00A426FC" w:rsidRDefault="00A426FC" w:rsidP="00A426FC">
      <w:pPr>
        <w:rPr>
          <w:sz w:val="24"/>
        </w:rPr>
      </w:pPr>
      <w:r w:rsidRPr="00A426FC">
        <w:rPr>
          <w:sz w:val="24"/>
        </w:rPr>
        <w:t>Этот параметр позволяет DLMS-пользователю определить, была ли запрошенная DLMS предоставлена ​​успешно или не удалась.</w:t>
      </w:r>
    </w:p>
    <w:p w14:paraId="234F6520" w14:textId="77777777" w:rsidR="00A426FC" w:rsidRPr="00A426FC" w:rsidRDefault="00A426FC" w:rsidP="00A426FC">
      <w:pPr>
        <w:rPr>
          <w:sz w:val="24"/>
        </w:rPr>
      </w:pPr>
      <w:r w:rsidRPr="00A426FC">
        <w:rPr>
          <w:sz w:val="24"/>
        </w:rPr>
        <w:t>Также может быть указана причина отказа.</w:t>
      </w:r>
    </w:p>
    <w:p w14:paraId="37E74B3A" w14:textId="77777777" w:rsidR="00A426FC" w:rsidRPr="00A426FC" w:rsidRDefault="00A426FC" w:rsidP="00A426FC">
      <w:pPr>
        <w:rPr>
          <w:b/>
          <w:sz w:val="24"/>
        </w:rPr>
      </w:pPr>
      <w:r w:rsidRPr="00A426FC">
        <w:rPr>
          <w:b/>
          <w:sz w:val="24"/>
        </w:rPr>
        <w:t>5.2.11.3.3 Текущее значение</w:t>
      </w:r>
    </w:p>
    <w:p w14:paraId="3F3DB84D" w14:textId="77777777" w:rsidR="00A426FC" w:rsidRPr="00A426FC" w:rsidRDefault="00A426FC" w:rsidP="00A426FC">
      <w:pPr>
        <w:rPr>
          <w:sz w:val="24"/>
        </w:rPr>
      </w:pPr>
      <w:r w:rsidRPr="00A426FC">
        <w:rPr>
          <w:sz w:val="24"/>
        </w:rPr>
        <w:t>Этот параметр присутствует, когда параметр состояния указывает, что запрошенная услуга была успешно выполнена. Он определяет текущее значение для DLM-объекта, указанного в соответствующем идентификаторе-DLM-объекта. Его тип идентичен типу указанного DLM-объекта.</w:t>
      </w:r>
    </w:p>
    <w:p w14:paraId="3DD43FB5" w14:textId="77777777" w:rsidR="00A426FC" w:rsidRPr="00A426FC" w:rsidRDefault="00A426FC" w:rsidP="00A426FC">
      <w:pPr>
        <w:rPr>
          <w:b/>
          <w:sz w:val="24"/>
        </w:rPr>
      </w:pPr>
      <w:bookmarkStart w:id="36" w:name="bookmark66"/>
      <w:r w:rsidRPr="00A426FC">
        <w:rPr>
          <w:b/>
          <w:sz w:val="24"/>
        </w:rPr>
        <w:t>5</w:t>
      </w:r>
      <w:bookmarkEnd w:id="36"/>
      <w:r w:rsidRPr="00A426FC">
        <w:rPr>
          <w:b/>
          <w:sz w:val="24"/>
        </w:rPr>
        <w:t>.2.12 DLM-действие</w:t>
      </w:r>
    </w:p>
    <w:p w14:paraId="129CE583" w14:textId="77777777" w:rsidR="00A426FC" w:rsidRPr="00A426FC" w:rsidRDefault="00A426FC" w:rsidP="00A426FC">
      <w:pPr>
        <w:rPr>
          <w:b/>
          <w:sz w:val="24"/>
        </w:rPr>
      </w:pPr>
      <w:r w:rsidRPr="00A426FC">
        <w:rPr>
          <w:b/>
          <w:sz w:val="24"/>
        </w:rPr>
        <w:t>5.2.12.1 Функция</w:t>
      </w:r>
    </w:p>
    <w:p w14:paraId="281D9581" w14:textId="77777777" w:rsidR="00A426FC" w:rsidRPr="00A426FC" w:rsidRDefault="00A426FC" w:rsidP="00A426FC">
      <w:pPr>
        <w:rPr>
          <w:sz w:val="24"/>
        </w:rPr>
      </w:pPr>
      <w:r w:rsidRPr="00A426FC">
        <w:rPr>
          <w:sz w:val="24"/>
        </w:rPr>
        <w:t>Этот примитив можно использовать для управления указанным действием DLE.</w:t>
      </w:r>
    </w:p>
    <w:p w14:paraId="11FD3136" w14:textId="77777777" w:rsidR="00A426FC" w:rsidRPr="00A426FC" w:rsidRDefault="00A426FC" w:rsidP="00A426FC">
      <w:pPr>
        <w:rPr>
          <w:b/>
          <w:sz w:val="24"/>
        </w:rPr>
      </w:pPr>
      <w:r w:rsidRPr="00A426FC">
        <w:rPr>
          <w:b/>
          <w:sz w:val="24"/>
        </w:rPr>
        <w:t>5.2.12.2 Типы параметров</w:t>
      </w:r>
    </w:p>
    <w:p w14:paraId="395592B3" w14:textId="77777777" w:rsidR="00A426FC" w:rsidRPr="00A426FC" w:rsidRDefault="00A426FC" w:rsidP="00A426FC">
      <w:pPr>
        <w:rPr>
          <w:sz w:val="24"/>
        </w:rPr>
      </w:pPr>
      <w:r w:rsidRPr="00A426FC">
        <w:rPr>
          <w:sz w:val="24"/>
        </w:rPr>
        <w:t>В таблице 17 указаны примитивы и параметры услуги действий.</w:t>
      </w:r>
    </w:p>
    <w:p w14:paraId="0202CAF7" w14:textId="65DA9C76" w:rsidR="00A7419B" w:rsidRDefault="00A7419B" w:rsidP="00F40B34">
      <w:pPr>
        <w:rPr>
          <w:sz w:val="24"/>
        </w:rPr>
      </w:pPr>
    </w:p>
    <w:p w14:paraId="27191CA8" w14:textId="2C3896CA" w:rsidR="00A426FC" w:rsidRPr="00A426FC" w:rsidRDefault="00A426FC" w:rsidP="00083F97">
      <w:pPr>
        <w:ind w:firstLine="0"/>
        <w:jc w:val="center"/>
        <w:rPr>
          <w:b/>
          <w:sz w:val="24"/>
        </w:rPr>
      </w:pPr>
      <w:r>
        <w:rPr>
          <w:b/>
          <w:sz w:val="24"/>
        </w:rPr>
        <w:t>Таблица 17 –</w:t>
      </w:r>
      <w:r w:rsidRPr="00A426FC">
        <w:rPr>
          <w:b/>
          <w:sz w:val="24"/>
        </w:rPr>
        <w:t xml:space="preserve"> Примитив и параметры DLM-Действие</w:t>
      </w:r>
    </w:p>
    <w:tbl>
      <w:tblPr>
        <w:tblW w:w="0" w:type="auto"/>
        <w:jc w:val="center"/>
        <w:tblCellMar>
          <w:left w:w="0" w:type="dxa"/>
          <w:right w:w="0" w:type="dxa"/>
        </w:tblCellMar>
        <w:tblLook w:val="04A0" w:firstRow="1" w:lastRow="0" w:firstColumn="1" w:lastColumn="0" w:noHBand="0" w:noVBand="1"/>
      </w:tblPr>
      <w:tblGrid>
        <w:gridCol w:w="2760"/>
        <w:gridCol w:w="1430"/>
        <w:gridCol w:w="1643"/>
      </w:tblGrid>
      <w:tr w:rsidR="005B668B" w:rsidRPr="00B50CED" w14:paraId="5BEFA96A" w14:textId="77777777" w:rsidTr="005B668B">
        <w:trPr>
          <w:trHeight w:val="322"/>
          <w:jc w:val="center"/>
        </w:trPr>
        <w:tc>
          <w:tcPr>
            <w:tcW w:w="2760" w:type="dxa"/>
            <w:vMerge w:val="restart"/>
            <w:tcBorders>
              <w:top w:val="single" w:sz="6" w:space="0" w:color="000000"/>
              <w:left w:val="single" w:sz="6" w:space="0" w:color="000000"/>
              <w:right w:val="single" w:sz="6" w:space="0" w:color="000000"/>
            </w:tcBorders>
            <w:tcMar>
              <w:top w:w="0" w:type="dxa"/>
              <w:left w:w="40" w:type="dxa"/>
              <w:bottom w:w="0" w:type="dxa"/>
              <w:right w:w="40" w:type="dxa"/>
            </w:tcMar>
            <w:hideMark/>
          </w:tcPr>
          <w:p w14:paraId="51954448" w14:textId="3E0719AE" w:rsidR="005B668B" w:rsidRPr="00083F97" w:rsidRDefault="005B668B" w:rsidP="005B668B">
            <w:pPr>
              <w:ind w:left="93" w:hanging="50"/>
              <w:rPr>
                <w:sz w:val="24"/>
                <w:szCs w:val="24"/>
              </w:rPr>
            </w:pPr>
            <w:r w:rsidRPr="00083F97">
              <w:rPr>
                <w:sz w:val="24"/>
                <w:szCs w:val="24"/>
              </w:rPr>
              <w:t>Название параметра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6957C5" w14:textId="77777777" w:rsidR="005B668B" w:rsidRPr="00083F97" w:rsidRDefault="005B668B" w:rsidP="00083F97">
            <w:pPr>
              <w:ind w:left="93" w:firstLine="0"/>
              <w:rPr>
                <w:sz w:val="24"/>
                <w:szCs w:val="24"/>
              </w:rPr>
            </w:pPr>
            <w:r w:rsidRPr="00083F97">
              <w:rPr>
                <w:sz w:val="24"/>
                <w:szCs w:val="24"/>
              </w:rPr>
              <w:t>Запрос</w:t>
            </w:r>
          </w:p>
        </w:tc>
        <w:tc>
          <w:tcPr>
            <w:tcW w:w="16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5903B2" w14:textId="77777777" w:rsidR="005B668B" w:rsidRPr="00083F97" w:rsidRDefault="005B668B" w:rsidP="00083F97">
            <w:pPr>
              <w:ind w:left="93" w:firstLine="0"/>
              <w:rPr>
                <w:sz w:val="24"/>
                <w:szCs w:val="24"/>
              </w:rPr>
            </w:pPr>
            <w:r w:rsidRPr="00083F97">
              <w:rPr>
                <w:sz w:val="24"/>
                <w:szCs w:val="24"/>
              </w:rPr>
              <w:t>Подтверждать</w:t>
            </w:r>
          </w:p>
        </w:tc>
      </w:tr>
      <w:tr w:rsidR="005B668B" w:rsidRPr="00B50CED" w14:paraId="4471302A" w14:textId="77777777" w:rsidTr="005B668B">
        <w:trPr>
          <w:trHeight w:val="336"/>
          <w:jc w:val="center"/>
        </w:trPr>
        <w:tc>
          <w:tcPr>
            <w:tcW w:w="2760" w:type="dxa"/>
            <w:vMerge/>
            <w:tcBorders>
              <w:left w:val="single" w:sz="6" w:space="0" w:color="000000"/>
              <w:bottom w:val="double" w:sz="4" w:space="0" w:color="000000"/>
              <w:right w:val="single" w:sz="6" w:space="0" w:color="000000"/>
            </w:tcBorders>
            <w:tcMar>
              <w:top w:w="0" w:type="dxa"/>
              <w:left w:w="40" w:type="dxa"/>
              <w:bottom w:w="0" w:type="dxa"/>
              <w:right w:w="40" w:type="dxa"/>
            </w:tcMar>
            <w:hideMark/>
          </w:tcPr>
          <w:p w14:paraId="14433B20" w14:textId="4C3F936A" w:rsidR="005B668B" w:rsidRPr="00083F97" w:rsidRDefault="005B668B" w:rsidP="00083F97">
            <w:pPr>
              <w:ind w:left="93" w:firstLine="0"/>
              <w:rPr>
                <w:sz w:val="24"/>
                <w:szCs w:val="24"/>
                <w:lang w:val="en-US"/>
              </w:rPr>
            </w:pPr>
          </w:p>
        </w:tc>
        <w:tc>
          <w:tcPr>
            <w:tcW w:w="14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23FF883" w14:textId="77777777" w:rsidR="005B668B" w:rsidRPr="00083F97" w:rsidRDefault="005B668B" w:rsidP="00083F97">
            <w:pPr>
              <w:ind w:left="93" w:firstLine="0"/>
              <w:rPr>
                <w:sz w:val="24"/>
                <w:szCs w:val="24"/>
              </w:rPr>
            </w:pPr>
            <w:r w:rsidRPr="00083F97">
              <w:rPr>
                <w:sz w:val="24"/>
                <w:szCs w:val="24"/>
              </w:rPr>
              <w:t>Вход</w:t>
            </w:r>
          </w:p>
        </w:tc>
        <w:tc>
          <w:tcPr>
            <w:tcW w:w="164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B2DBB25" w14:textId="77777777" w:rsidR="005B668B" w:rsidRPr="00083F97" w:rsidRDefault="005B668B" w:rsidP="00083F97">
            <w:pPr>
              <w:ind w:left="93" w:firstLine="0"/>
              <w:rPr>
                <w:sz w:val="24"/>
                <w:szCs w:val="24"/>
              </w:rPr>
            </w:pPr>
            <w:r w:rsidRPr="00083F97">
              <w:rPr>
                <w:sz w:val="24"/>
                <w:szCs w:val="24"/>
              </w:rPr>
              <w:t>Выход</w:t>
            </w:r>
          </w:p>
        </w:tc>
      </w:tr>
      <w:tr w:rsidR="00083F97" w:rsidRPr="00B50CED" w14:paraId="0BED95A0" w14:textId="77777777" w:rsidTr="00083F97">
        <w:trPr>
          <w:trHeight w:val="326"/>
          <w:jc w:val="center"/>
        </w:trPr>
        <w:tc>
          <w:tcPr>
            <w:tcW w:w="276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519E2A" w14:textId="77777777" w:rsidR="00083F97" w:rsidRPr="00083F97" w:rsidRDefault="00083F97" w:rsidP="00083F97">
            <w:pPr>
              <w:ind w:left="93" w:firstLine="0"/>
              <w:rPr>
                <w:sz w:val="24"/>
                <w:szCs w:val="24"/>
              </w:rPr>
            </w:pPr>
            <w:r w:rsidRPr="00083F97">
              <w:rPr>
                <w:sz w:val="24"/>
                <w:szCs w:val="24"/>
              </w:rPr>
              <w:t>Желаемое действие</w:t>
            </w:r>
          </w:p>
        </w:tc>
        <w:tc>
          <w:tcPr>
            <w:tcW w:w="14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2D821A" w14:textId="77777777" w:rsidR="00083F97" w:rsidRPr="00083F97" w:rsidRDefault="00083F97" w:rsidP="00083F97">
            <w:pPr>
              <w:ind w:left="93" w:firstLine="0"/>
              <w:rPr>
                <w:sz w:val="24"/>
                <w:szCs w:val="24"/>
              </w:rPr>
            </w:pPr>
            <w:r w:rsidRPr="00083F97">
              <w:rPr>
                <w:sz w:val="24"/>
                <w:szCs w:val="24"/>
              </w:rPr>
              <w:t>M</w:t>
            </w:r>
          </w:p>
        </w:tc>
        <w:tc>
          <w:tcPr>
            <w:tcW w:w="164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E51F46" w14:textId="77777777" w:rsidR="00083F97" w:rsidRPr="00083F97" w:rsidRDefault="00083F97" w:rsidP="00083F97">
            <w:pPr>
              <w:ind w:left="93" w:firstLine="0"/>
              <w:rPr>
                <w:sz w:val="24"/>
                <w:szCs w:val="24"/>
              </w:rPr>
            </w:pPr>
            <w:r w:rsidRPr="00083F97">
              <w:rPr>
                <w:sz w:val="24"/>
                <w:szCs w:val="24"/>
              </w:rPr>
              <w:t xml:space="preserve"> </w:t>
            </w:r>
          </w:p>
        </w:tc>
      </w:tr>
      <w:tr w:rsidR="00083F97" w:rsidRPr="00B50CED" w14:paraId="3E8CDB27" w14:textId="77777777" w:rsidTr="00083F97">
        <w:trPr>
          <w:trHeight w:val="312"/>
          <w:jc w:val="center"/>
        </w:trPr>
        <w:tc>
          <w:tcPr>
            <w:tcW w:w="27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91E2C2" w14:textId="77777777" w:rsidR="00083F97" w:rsidRPr="00083F97" w:rsidRDefault="00083F97" w:rsidP="00083F97">
            <w:pPr>
              <w:ind w:left="93" w:firstLine="0"/>
              <w:rPr>
                <w:sz w:val="24"/>
                <w:szCs w:val="24"/>
              </w:rPr>
            </w:pPr>
            <w:r w:rsidRPr="00083F97">
              <w:rPr>
                <w:sz w:val="24"/>
                <w:szCs w:val="24"/>
              </w:rPr>
              <w:lastRenderedPageBreak/>
              <w:t>Квалификаторы-действия</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B4F8D4" w14:textId="77777777" w:rsidR="00083F97" w:rsidRPr="00083F97" w:rsidRDefault="00083F97" w:rsidP="00083F97">
            <w:pPr>
              <w:ind w:left="93" w:firstLine="0"/>
              <w:rPr>
                <w:sz w:val="24"/>
                <w:szCs w:val="24"/>
              </w:rPr>
            </w:pPr>
            <w:r w:rsidRPr="00083F97">
              <w:rPr>
                <w:sz w:val="24"/>
                <w:szCs w:val="24"/>
              </w:rPr>
              <w:t>C</w:t>
            </w:r>
          </w:p>
        </w:tc>
        <w:tc>
          <w:tcPr>
            <w:tcW w:w="16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BABA60" w14:textId="77777777" w:rsidR="00083F97" w:rsidRPr="00083F97" w:rsidRDefault="00083F97" w:rsidP="00083F97">
            <w:pPr>
              <w:ind w:left="93" w:firstLine="0"/>
              <w:rPr>
                <w:sz w:val="24"/>
                <w:szCs w:val="24"/>
              </w:rPr>
            </w:pPr>
            <w:r w:rsidRPr="00083F97">
              <w:rPr>
                <w:sz w:val="24"/>
                <w:szCs w:val="24"/>
              </w:rPr>
              <w:t xml:space="preserve"> </w:t>
            </w:r>
          </w:p>
        </w:tc>
      </w:tr>
      <w:tr w:rsidR="00083F97" w:rsidRPr="00B50CED" w14:paraId="7F205A5A" w14:textId="77777777" w:rsidTr="00083F97">
        <w:trPr>
          <w:trHeight w:val="312"/>
          <w:jc w:val="center"/>
        </w:trPr>
        <w:tc>
          <w:tcPr>
            <w:tcW w:w="27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C03EAF" w14:textId="77777777" w:rsidR="00083F97" w:rsidRPr="00083F97" w:rsidRDefault="00083F97" w:rsidP="00083F97">
            <w:pPr>
              <w:ind w:left="93" w:firstLine="0"/>
              <w:rPr>
                <w:sz w:val="24"/>
                <w:szCs w:val="24"/>
              </w:rPr>
            </w:pPr>
            <w:r w:rsidRPr="00083F97">
              <w:rPr>
                <w:sz w:val="24"/>
                <w:szCs w:val="24"/>
              </w:rPr>
              <w:t>Статус</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319F69" w14:textId="77777777" w:rsidR="00083F97" w:rsidRPr="00083F97" w:rsidRDefault="00083F97" w:rsidP="00083F97">
            <w:pPr>
              <w:ind w:left="93" w:firstLine="0"/>
              <w:rPr>
                <w:sz w:val="24"/>
                <w:szCs w:val="24"/>
              </w:rPr>
            </w:pPr>
            <w:r w:rsidRPr="00083F97">
              <w:rPr>
                <w:sz w:val="24"/>
                <w:szCs w:val="24"/>
              </w:rPr>
              <w:t xml:space="preserve"> </w:t>
            </w:r>
          </w:p>
        </w:tc>
        <w:tc>
          <w:tcPr>
            <w:tcW w:w="16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BD3ED6" w14:textId="77777777" w:rsidR="00083F97" w:rsidRPr="00083F97" w:rsidRDefault="00083F97" w:rsidP="00083F97">
            <w:pPr>
              <w:ind w:left="93" w:firstLine="0"/>
              <w:rPr>
                <w:sz w:val="24"/>
                <w:szCs w:val="24"/>
              </w:rPr>
            </w:pPr>
            <w:r w:rsidRPr="00083F97">
              <w:rPr>
                <w:sz w:val="24"/>
                <w:szCs w:val="24"/>
              </w:rPr>
              <w:t>M</w:t>
            </w:r>
          </w:p>
        </w:tc>
      </w:tr>
      <w:tr w:rsidR="00083F97" w:rsidRPr="00B50CED" w14:paraId="65DF2FF4" w14:textId="77777777" w:rsidTr="00083F97">
        <w:trPr>
          <w:trHeight w:val="322"/>
          <w:jc w:val="center"/>
        </w:trPr>
        <w:tc>
          <w:tcPr>
            <w:tcW w:w="27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371AE5" w14:textId="77777777" w:rsidR="00083F97" w:rsidRPr="00083F97" w:rsidRDefault="00083F97" w:rsidP="00083F97">
            <w:pPr>
              <w:ind w:left="93" w:firstLine="0"/>
              <w:rPr>
                <w:sz w:val="24"/>
                <w:szCs w:val="24"/>
              </w:rPr>
            </w:pPr>
            <w:r w:rsidRPr="00083F97">
              <w:rPr>
                <w:sz w:val="24"/>
                <w:szCs w:val="24"/>
              </w:rPr>
              <w:t>Дополнительная информация</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0F81C2" w14:textId="77777777" w:rsidR="00083F97" w:rsidRPr="00083F97" w:rsidRDefault="00083F97" w:rsidP="00083F97">
            <w:pPr>
              <w:ind w:left="93" w:firstLine="0"/>
              <w:rPr>
                <w:sz w:val="24"/>
                <w:szCs w:val="24"/>
              </w:rPr>
            </w:pPr>
            <w:r w:rsidRPr="00083F97">
              <w:rPr>
                <w:sz w:val="24"/>
                <w:szCs w:val="24"/>
              </w:rPr>
              <w:t xml:space="preserve"> </w:t>
            </w:r>
          </w:p>
        </w:tc>
        <w:tc>
          <w:tcPr>
            <w:tcW w:w="16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F1BCA7" w14:textId="77777777" w:rsidR="00083F97" w:rsidRPr="00083F97" w:rsidRDefault="00083F97" w:rsidP="00083F97">
            <w:pPr>
              <w:ind w:left="93" w:firstLine="0"/>
              <w:rPr>
                <w:sz w:val="24"/>
                <w:szCs w:val="24"/>
              </w:rPr>
            </w:pPr>
            <w:r w:rsidRPr="00083F97">
              <w:rPr>
                <w:sz w:val="24"/>
                <w:szCs w:val="24"/>
              </w:rPr>
              <w:t>C</w:t>
            </w:r>
          </w:p>
        </w:tc>
      </w:tr>
    </w:tbl>
    <w:p w14:paraId="7C06D9B0" w14:textId="18BDA878" w:rsidR="00A7419B" w:rsidRDefault="00A7419B" w:rsidP="00F40B34">
      <w:pPr>
        <w:rPr>
          <w:sz w:val="24"/>
        </w:rPr>
      </w:pPr>
    </w:p>
    <w:p w14:paraId="39EFBA1E" w14:textId="77777777" w:rsidR="00083F97" w:rsidRPr="00083F97" w:rsidRDefault="00083F97" w:rsidP="00083F97">
      <w:pPr>
        <w:rPr>
          <w:b/>
          <w:bCs/>
          <w:sz w:val="24"/>
          <w:szCs w:val="24"/>
        </w:rPr>
      </w:pPr>
      <w:r w:rsidRPr="00083F97">
        <w:rPr>
          <w:b/>
          <w:bCs/>
          <w:sz w:val="24"/>
          <w:szCs w:val="24"/>
        </w:rPr>
        <w:t>5.2.12.3 Параметры</w:t>
      </w:r>
    </w:p>
    <w:p w14:paraId="3CC3D78E" w14:textId="77777777" w:rsidR="00083F97" w:rsidRPr="00083F97" w:rsidRDefault="00083F97" w:rsidP="00083F97">
      <w:pPr>
        <w:rPr>
          <w:b/>
          <w:bCs/>
          <w:sz w:val="24"/>
          <w:szCs w:val="24"/>
        </w:rPr>
      </w:pPr>
      <w:r w:rsidRPr="00083F97">
        <w:rPr>
          <w:b/>
          <w:bCs/>
          <w:sz w:val="24"/>
          <w:szCs w:val="24"/>
        </w:rPr>
        <w:t>5.2.12.3.1 Желаемое действие</w:t>
      </w:r>
    </w:p>
    <w:p w14:paraId="40314771" w14:textId="0C765A0B" w:rsidR="00083F97" w:rsidRPr="00083F97" w:rsidRDefault="00083F97" w:rsidP="00083F97">
      <w:pPr>
        <w:rPr>
          <w:sz w:val="24"/>
          <w:szCs w:val="24"/>
        </w:rPr>
      </w:pPr>
      <w:r w:rsidRPr="00083F97">
        <w:rPr>
          <w:sz w:val="24"/>
          <w:szCs w:val="24"/>
        </w:rPr>
        <w:t>Этот параметр указывает желаемое действие, которое должен выполнить DLE. Возможные значения этого параметра перечислены в Таблице 47.</w:t>
      </w:r>
    </w:p>
    <w:p w14:paraId="1EDB4563" w14:textId="77777777" w:rsidR="00083F97" w:rsidRPr="00083F97" w:rsidRDefault="00083F97" w:rsidP="00083F97">
      <w:pPr>
        <w:rPr>
          <w:sz w:val="24"/>
          <w:szCs w:val="24"/>
        </w:rPr>
      </w:pPr>
    </w:p>
    <w:p w14:paraId="5D019F89" w14:textId="77777777" w:rsidR="00083F97" w:rsidRPr="00083F97" w:rsidRDefault="00083F97" w:rsidP="00083F97">
      <w:pPr>
        <w:rPr>
          <w:b/>
          <w:bCs/>
          <w:sz w:val="24"/>
          <w:szCs w:val="24"/>
        </w:rPr>
      </w:pPr>
      <w:r w:rsidRPr="00083F97">
        <w:rPr>
          <w:b/>
          <w:bCs/>
          <w:sz w:val="24"/>
          <w:szCs w:val="24"/>
        </w:rPr>
        <w:t>5.2.12.3.2 Квалификаторы действий</w:t>
      </w:r>
    </w:p>
    <w:p w14:paraId="225229EE" w14:textId="77777777" w:rsidR="00083F97" w:rsidRPr="00083F97" w:rsidRDefault="00083F97" w:rsidP="00083F97">
      <w:pPr>
        <w:rPr>
          <w:sz w:val="24"/>
          <w:szCs w:val="24"/>
        </w:rPr>
      </w:pPr>
      <w:r w:rsidRPr="00083F97">
        <w:rPr>
          <w:sz w:val="24"/>
          <w:szCs w:val="24"/>
        </w:rPr>
        <w:t>Этот параметр определяет дополнительные параметры для действия, которые служат для определения управляемого действия.</w:t>
      </w:r>
    </w:p>
    <w:p w14:paraId="451F5D29" w14:textId="77777777" w:rsidR="00083F97" w:rsidRPr="00083F97" w:rsidRDefault="00083F97" w:rsidP="00083F97">
      <w:pPr>
        <w:rPr>
          <w:sz w:val="24"/>
          <w:szCs w:val="24"/>
        </w:rPr>
      </w:pPr>
    </w:p>
    <w:p w14:paraId="5F45D598" w14:textId="113B0E9C" w:rsidR="00083F97" w:rsidRPr="00083F97" w:rsidRDefault="00083F97" w:rsidP="00083F97">
      <w:r w:rsidRPr="00083F97">
        <w:t xml:space="preserve">Примечание – Для некоторых действий требуются дополнительные параметры, например, УДАЛИТЬ-СУПЕРКАДР требует </w:t>
      </w:r>
      <w:proofErr w:type="spellStart"/>
      <w:r w:rsidRPr="00083F97">
        <w:t>Идентификатор_суперкадра</w:t>
      </w:r>
      <w:proofErr w:type="spellEnd"/>
      <w:r w:rsidRPr="00083F97">
        <w:t>.</w:t>
      </w:r>
    </w:p>
    <w:p w14:paraId="1520110C" w14:textId="77777777" w:rsidR="00083F97" w:rsidRPr="00083F97" w:rsidRDefault="00083F97" w:rsidP="00083F97"/>
    <w:p w14:paraId="0A3AB142" w14:textId="77777777" w:rsidR="00083F97" w:rsidRPr="00083F97" w:rsidRDefault="00083F97" w:rsidP="00083F97">
      <w:pPr>
        <w:rPr>
          <w:b/>
          <w:bCs/>
          <w:sz w:val="24"/>
          <w:szCs w:val="24"/>
        </w:rPr>
      </w:pPr>
      <w:r w:rsidRPr="00083F97">
        <w:rPr>
          <w:b/>
          <w:bCs/>
          <w:sz w:val="24"/>
          <w:szCs w:val="24"/>
        </w:rPr>
        <w:t>5.2.12.3.3 Статус</w:t>
      </w:r>
    </w:p>
    <w:p w14:paraId="08AEF7CA" w14:textId="77777777" w:rsidR="00083F97" w:rsidRPr="00083F97" w:rsidRDefault="00083F97" w:rsidP="00083F97">
      <w:pPr>
        <w:rPr>
          <w:sz w:val="24"/>
          <w:szCs w:val="24"/>
        </w:rPr>
      </w:pPr>
      <w:r w:rsidRPr="00083F97">
        <w:rPr>
          <w:sz w:val="24"/>
          <w:szCs w:val="24"/>
        </w:rPr>
        <w:t>Этот параметр позволяет пользователю DLMS определить, была ли запрошенная DLMS предоставлена успешно или не удалась.</w:t>
      </w:r>
    </w:p>
    <w:p w14:paraId="3B64A672" w14:textId="77777777" w:rsidR="00083F97" w:rsidRPr="00083F97" w:rsidRDefault="00083F97" w:rsidP="00083F97">
      <w:pPr>
        <w:rPr>
          <w:sz w:val="24"/>
          <w:szCs w:val="24"/>
        </w:rPr>
      </w:pPr>
      <w:r w:rsidRPr="00083F97">
        <w:rPr>
          <w:sz w:val="24"/>
          <w:szCs w:val="24"/>
        </w:rPr>
        <w:t>Также может быть указана причина отказа.</w:t>
      </w:r>
    </w:p>
    <w:p w14:paraId="1F5247BF" w14:textId="77777777" w:rsidR="00083F97" w:rsidRPr="00083F97" w:rsidRDefault="00083F97" w:rsidP="00083F97">
      <w:pPr>
        <w:rPr>
          <w:b/>
          <w:bCs/>
          <w:sz w:val="24"/>
          <w:szCs w:val="24"/>
        </w:rPr>
      </w:pPr>
      <w:r w:rsidRPr="00083F97">
        <w:rPr>
          <w:b/>
          <w:bCs/>
          <w:sz w:val="24"/>
          <w:szCs w:val="24"/>
        </w:rPr>
        <w:t>5.2.12.3.4 Дополнительная информация</w:t>
      </w:r>
    </w:p>
    <w:p w14:paraId="3297262E" w14:textId="77777777" w:rsidR="00083F97" w:rsidRPr="00083F97" w:rsidRDefault="00083F97" w:rsidP="00083F97">
      <w:pPr>
        <w:rPr>
          <w:sz w:val="24"/>
          <w:szCs w:val="24"/>
        </w:rPr>
      </w:pPr>
      <w:r w:rsidRPr="00083F97">
        <w:rPr>
          <w:sz w:val="24"/>
          <w:szCs w:val="24"/>
        </w:rPr>
        <w:t>Этот необязательный параметр предоставляет дополнительную информацию о конкретном действии, которая увеличивает возвращаемый статус.</w:t>
      </w:r>
    </w:p>
    <w:p w14:paraId="6BA08A99" w14:textId="77777777" w:rsidR="00083F97" w:rsidRPr="00083F97" w:rsidRDefault="00083F97" w:rsidP="00083F97">
      <w:pPr>
        <w:rPr>
          <w:b/>
          <w:bCs/>
          <w:sz w:val="24"/>
          <w:szCs w:val="24"/>
        </w:rPr>
      </w:pPr>
      <w:bookmarkStart w:id="37" w:name="bookmark68"/>
      <w:r w:rsidRPr="00083F97">
        <w:rPr>
          <w:b/>
          <w:bCs/>
          <w:sz w:val="24"/>
          <w:szCs w:val="24"/>
        </w:rPr>
        <w:t>5</w:t>
      </w:r>
      <w:bookmarkEnd w:id="37"/>
      <w:r w:rsidRPr="00083F97">
        <w:rPr>
          <w:b/>
          <w:bCs/>
          <w:sz w:val="24"/>
          <w:szCs w:val="24"/>
        </w:rPr>
        <w:t>.2.13 DLM-событие</w:t>
      </w:r>
    </w:p>
    <w:p w14:paraId="08F21243" w14:textId="77777777" w:rsidR="00083F97" w:rsidRPr="00083F97" w:rsidRDefault="00083F97" w:rsidP="00083F97">
      <w:pPr>
        <w:rPr>
          <w:b/>
          <w:bCs/>
          <w:sz w:val="24"/>
          <w:szCs w:val="24"/>
        </w:rPr>
      </w:pPr>
      <w:r w:rsidRPr="00083F97">
        <w:rPr>
          <w:b/>
          <w:bCs/>
          <w:sz w:val="24"/>
          <w:szCs w:val="24"/>
        </w:rPr>
        <w:t>5.2.13.1 Функция</w:t>
      </w:r>
    </w:p>
    <w:p w14:paraId="49B33F6C" w14:textId="77777777" w:rsidR="00083F97" w:rsidRPr="00083F97" w:rsidRDefault="00083F97" w:rsidP="00083F97">
      <w:pPr>
        <w:rPr>
          <w:sz w:val="24"/>
          <w:szCs w:val="24"/>
        </w:rPr>
      </w:pPr>
      <w:r w:rsidRPr="00083F97">
        <w:rPr>
          <w:sz w:val="24"/>
          <w:szCs w:val="24"/>
        </w:rPr>
        <w:t>Этот примитив используется для сообщения о возникновении DL-события, которое может иметь значение для DL-управления.</w:t>
      </w:r>
    </w:p>
    <w:p w14:paraId="7C94FD14" w14:textId="77777777" w:rsidR="00083F97" w:rsidRPr="00083F97" w:rsidRDefault="00083F97" w:rsidP="00083F97">
      <w:pPr>
        <w:rPr>
          <w:b/>
          <w:bCs/>
          <w:sz w:val="24"/>
          <w:szCs w:val="24"/>
        </w:rPr>
      </w:pPr>
      <w:r w:rsidRPr="00083F97">
        <w:rPr>
          <w:b/>
          <w:bCs/>
          <w:sz w:val="24"/>
          <w:szCs w:val="24"/>
        </w:rPr>
        <w:t>5.2.13.2 Типы параметров</w:t>
      </w:r>
    </w:p>
    <w:p w14:paraId="7ABDE937" w14:textId="77777777" w:rsidR="00083F97" w:rsidRPr="00083F97" w:rsidRDefault="00083F97" w:rsidP="00083F97">
      <w:pPr>
        <w:rPr>
          <w:sz w:val="24"/>
          <w:szCs w:val="24"/>
        </w:rPr>
      </w:pPr>
      <w:r w:rsidRPr="00083F97">
        <w:rPr>
          <w:sz w:val="24"/>
          <w:szCs w:val="24"/>
        </w:rPr>
        <w:t>Параметры не определены.</w:t>
      </w:r>
    </w:p>
    <w:p w14:paraId="62A8D40C" w14:textId="21AC3577" w:rsidR="00083F97" w:rsidRPr="00083F97" w:rsidRDefault="00083F97" w:rsidP="00083F97">
      <w:pPr>
        <w:rPr>
          <w:sz w:val="24"/>
          <w:szCs w:val="24"/>
        </w:rPr>
      </w:pPr>
    </w:p>
    <w:p w14:paraId="01DBADF3" w14:textId="668BD1F2" w:rsidR="00083F97" w:rsidRDefault="00083F97" w:rsidP="00083F97">
      <w:pPr>
        <w:rPr>
          <w:b/>
          <w:bCs/>
          <w:sz w:val="24"/>
          <w:szCs w:val="24"/>
        </w:rPr>
      </w:pPr>
      <w:r w:rsidRPr="00083F97">
        <w:rPr>
          <w:b/>
          <w:bCs/>
          <w:sz w:val="24"/>
          <w:szCs w:val="24"/>
        </w:rPr>
        <w:t>5.3 Услуга сетевого уровня</w:t>
      </w:r>
    </w:p>
    <w:p w14:paraId="1D022834" w14:textId="77777777" w:rsidR="00083F97" w:rsidRPr="00083F97" w:rsidRDefault="00083F97" w:rsidP="00083F97">
      <w:pPr>
        <w:rPr>
          <w:b/>
          <w:bCs/>
          <w:sz w:val="24"/>
          <w:szCs w:val="24"/>
        </w:rPr>
      </w:pPr>
    </w:p>
    <w:p w14:paraId="63ACF1BB" w14:textId="77777777" w:rsidR="00083F97" w:rsidRPr="00083F97" w:rsidRDefault="00083F97" w:rsidP="00083F97">
      <w:pPr>
        <w:rPr>
          <w:b/>
          <w:bCs/>
          <w:sz w:val="24"/>
          <w:szCs w:val="24"/>
        </w:rPr>
      </w:pPr>
      <w:r w:rsidRPr="00083F97">
        <w:rPr>
          <w:b/>
          <w:bCs/>
          <w:sz w:val="24"/>
          <w:szCs w:val="24"/>
        </w:rPr>
        <w:t>5.3.1 Функции услуг сетевого уровня</w:t>
      </w:r>
    </w:p>
    <w:p w14:paraId="7CC28473" w14:textId="77777777" w:rsidR="00083F97" w:rsidRPr="00083F97" w:rsidRDefault="00083F97" w:rsidP="00083F97">
      <w:pPr>
        <w:rPr>
          <w:b/>
          <w:bCs/>
          <w:sz w:val="24"/>
          <w:szCs w:val="24"/>
        </w:rPr>
      </w:pPr>
      <w:r w:rsidRPr="00083F97">
        <w:rPr>
          <w:b/>
          <w:bCs/>
          <w:sz w:val="24"/>
          <w:szCs w:val="24"/>
        </w:rPr>
        <w:t>5.3.1.1 Услуга передачи данных</w:t>
      </w:r>
    </w:p>
    <w:p w14:paraId="4D6027BD" w14:textId="77777777" w:rsidR="00083F97" w:rsidRPr="00083F97" w:rsidRDefault="00083F97" w:rsidP="00083F97">
      <w:pPr>
        <w:rPr>
          <w:sz w:val="24"/>
          <w:szCs w:val="24"/>
        </w:rPr>
      </w:pPr>
      <w:r w:rsidRPr="00083F97">
        <w:rPr>
          <w:sz w:val="24"/>
          <w:szCs w:val="24"/>
        </w:rPr>
        <w:t>Сетевой уровень предоставляет услуга для передачи модуля служебных данных (NSDU) сетевого уровня (NL) от исходного NL-объекта (NLE) к конечному NLE. Это может потребовать маршрутизации модуля-данных-NL-протокола (NPDU) через промежуточные NLE. Маршрут для NPDU настраивается с использованием услуги NL-управления (NLMS).</w:t>
      </w:r>
    </w:p>
    <w:p w14:paraId="7CE15027" w14:textId="77777777" w:rsidR="00083F97" w:rsidRPr="00083F97" w:rsidRDefault="00083F97" w:rsidP="00083F97">
      <w:pPr>
        <w:rPr>
          <w:b/>
          <w:bCs/>
          <w:sz w:val="24"/>
          <w:szCs w:val="24"/>
        </w:rPr>
      </w:pPr>
      <w:r w:rsidRPr="00083F97">
        <w:rPr>
          <w:b/>
          <w:bCs/>
          <w:sz w:val="24"/>
          <w:szCs w:val="24"/>
        </w:rPr>
        <w:t>5.3.1.2 Локальная услуга NL-управления</w:t>
      </w:r>
    </w:p>
    <w:p w14:paraId="6ACCE7D8" w14:textId="77777777" w:rsidR="00083F97" w:rsidRPr="00083F97" w:rsidRDefault="00083F97" w:rsidP="00083F97">
      <w:pPr>
        <w:rPr>
          <w:sz w:val="24"/>
          <w:szCs w:val="24"/>
        </w:rPr>
      </w:pPr>
      <w:r w:rsidRPr="00083F97">
        <w:rPr>
          <w:sz w:val="24"/>
          <w:szCs w:val="24"/>
        </w:rPr>
        <w:t>Эта услуга поддерживает конфигурацию NL и доступ к статистике NL. Средства NL-управления предоставляют средства для</w:t>
      </w:r>
    </w:p>
    <w:p w14:paraId="51E73717" w14:textId="33770A71" w:rsidR="00083F97" w:rsidRPr="00083F97" w:rsidRDefault="00083F97" w:rsidP="00083F97">
      <w:pPr>
        <w:rPr>
          <w:sz w:val="24"/>
          <w:szCs w:val="24"/>
        </w:rPr>
      </w:pPr>
      <w:r w:rsidRPr="00083F97">
        <w:rPr>
          <w:sz w:val="24"/>
          <w:szCs w:val="24"/>
        </w:rPr>
        <w:t>- записи параметров конфигурации NLE,</w:t>
      </w:r>
    </w:p>
    <w:p w14:paraId="2E393D4E" w14:textId="1EE31D06" w:rsidR="00083F97" w:rsidRPr="00083F97" w:rsidRDefault="00083F97" w:rsidP="00083F97">
      <w:pPr>
        <w:rPr>
          <w:sz w:val="24"/>
          <w:szCs w:val="24"/>
        </w:rPr>
      </w:pPr>
      <w:r w:rsidRPr="00083F97">
        <w:rPr>
          <w:sz w:val="24"/>
          <w:szCs w:val="24"/>
        </w:rPr>
        <w:t>- считывания параметров конфигурации NLE, рабочих параметров и статистики,</w:t>
      </w:r>
    </w:p>
    <w:p w14:paraId="64F1ABE8" w14:textId="058141F2" w:rsidR="00083F97" w:rsidRPr="00083F97" w:rsidRDefault="00083F97" w:rsidP="00083F97">
      <w:pPr>
        <w:rPr>
          <w:sz w:val="24"/>
          <w:szCs w:val="24"/>
        </w:rPr>
      </w:pPr>
      <w:r w:rsidRPr="00083F97">
        <w:rPr>
          <w:sz w:val="24"/>
          <w:szCs w:val="24"/>
        </w:rPr>
        <w:t>- управления основными действиями NLE, и</w:t>
      </w:r>
    </w:p>
    <w:p w14:paraId="265CC391" w14:textId="7F814C91" w:rsidR="00083F97" w:rsidRPr="00083F97" w:rsidRDefault="00083F97" w:rsidP="00083F97">
      <w:pPr>
        <w:rPr>
          <w:sz w:val="24"/>
          <w:szCs w:val="24"/>
        </w:rPr>
      </w:pPr>
      <w:r w:rsidRPr="00083F97">
        <w:rPr>
          <w:sz w:val="24"/>
          <w:szCs w:val="24"/>
        </w:rPr>
        <w:t>- получения объявления о значимых событиях NLE.</w:t>
      </w:r>
    </w:p>
    <w:p w14:paraId="4FC754D0" w14:textId="77777777" w:rsidR="00083F97" w:rsidRPr="00083F97" w:rsidRDefault="00083F97" w:rsidP="00083F97">
      <w:pPr>
        <w:rPr>
          <w:sz w:val="24"/>
          <w:szCs w:val="24"/>
        </w:rPr>
      </w:pPr>
      <w:r w:rsidRPr="00083F97">
        <w:rPr>
          <w:sz w:val="24"/>
          <w:szCs w:val="24"/>
        </w:rPr>
        <w:t>Вместе эти средства составляют NLMS.</w:t>
      </w:r>
    </w:p>
    <w:p w14:paraId="28FEC4F4" w14:textId="77777777" w:rsidR="005B668B" w:rsidRDefault="005B668B" w:rsidP="00083F97">
      <w:pPr>
        <w:rPr>
          <w:b/>
          <w:bCs/>
          <w:sz w:val="24"/>
          <w:szCs w:val="24"/>
        </w:rPr>
      </w:pPr>
    </w:p>
    <w:p w14:paraId="2D0D7FD0" w14:textId="2874EEED" w:rsidR="00083F97" w:rsidRPr="00083F97" w:rsidRDefault="00083F97" w:rsidP="00083F97">
      <w:pPr>
        <w:rPr>
          <w:b/>
          <w:bCs/>
          <w:sz w:val="24"/>
          <w:szCs w:val="24"/>
        </w:rPr>
      </w:pPr>
      <w:r w:rsidRPr="00083F97">
        <w:rPr>
          <w:b/>
          <w:bCs/>
          <w:sz w:val="24"/>
          <w:szCs w:val="24"/>
        </w:rPr>
        <w:lastRenderedPageBreak/>
        <w:t>5.3.1.3 Функция безопасности</w:t>
      </w:r>
    </w:p>
    <w:p w14:paraId="79ED16A4" w14:textId="77777777" w:rsidR="00083F97" w:rsidRPr="00083F97" w:rsidRDefault="00083F97" w:rsidP="00083F97">
      <w:pPr>
        <w:rPr>
          <w:sz w:val="24"/>
          <w:szCs w:val="24"/>
        </w:rPr>
      </w:pPr>
      <w:r w:rsidRPr="00083F97">
        <w:rPr>
          <w:sz w:val="24"/>
          <w:szCs w:val="24"/>
        </w:rPr>
        <w:t>NL обеспечивает функцию безопасности для сквозной коммуникации между парами взаимодействующих устройств. NL ориентирован на сеанс в целях безопасности. Сеанс обеспечивает конфиденциальную и безопасную коммуникацию между парой сетевых адресов. Поддерживаются следующие типы ключей безопасности.</w:t>
      </w:r>
    </w:p>
    <w:p w14:paraId="178A87BE" w14:textId="61066A25" w:rsidR="00083F97" w:rsidRPr="00083F97" w:rsidRDefault="00083F97" w:rsidP="00083F97">
      <w:pPr>
        <w:rPr>
          <w:sz w:val="24"/>
          <w:szCs w:val="24"/>
        </w:rPr>
      </w:pPr>
      <w:r w:rsidRPr="00B8671C">
        <w:rPr>
          <w:sz w:val="24"/>
          <w:szCs w:val="24"/>
        </w:rPr>
        <w:t>-</w:t>
      </w:r>
      <w:r w:rsidRPr="00083F97">
        <w:rPr>
          <w:sz w:val="24"/>
          <w:szCs w:val="24"/>
        </w:rPr>
        <w:t xml:space="preserve"> Соединение</w:t>
      </w:r>
    </w:p>
    <w:p w14:paraId="388648BC" w14:textId="77777777" w:rsidR="00083F97" w:rsidRPr="00083F97" w:rsidRDefault="00083F97" w:rsidP="00083F97">
      <w:pPr>
        <w:rPr>
          <w:sz w:val="24"/>
          <w:szCs w:val="24"/>
        </w:rPr>
      </w:pPr>
      <w:r w:rsidRPr="00083F97">
        <w:rPr>
          <w:sz w:val="24"/>
          <w:szCs w:val="24"/>
        </w:rPr>
        <w:t>Этот ключ используется, когда устройство пытается подключиться к сети.</w:t>
      </w:r>
    </w:p>
    <w:p w14:paraId="12A11D6E" w14:textId="2BD3298C" w:rsidR="00083F97" w:rsidRPr="00083F97" w:rsidRDefault="00083F97" w:rsidP="00083F97">
      <w:pPr>
        <w:rPr>
          <w:sz w:val="24"/>
          <w:szCs w:val="24"/>
        </w:rPr>
      </w:pPr>
      <w:r w:rsidRPr="00B8671C">
        <w:rPr>
          <w:sz w:val="24"/>
          <w:szCs w:val="24"/>
        </w:rPr>
        <w:t>-</w:t>
      </w:r>
      <w:r w:rsidRPr="00083F97">
        <w:rPr>
          <w:sz w:val="24"/>
          <w:szCs w:val="24"/>
        </w:rPr>
        <w:t xml:space="preserve"> Программа управления сетью</w:t>
      </w:r>
    </w:p>
    <w:p w14:paraId="49F2C33A" w14:textId="77777777" w:rsidR="00083F97" w:rsidRPr="00083F97" w:rsidRDefault="00083F97" w:rsidP="00083F97">
      <w:pPr>
        <w:rPr>
          <w:sz w:val="24"/>
          <w:szCs w:val="24"/>
        </w:rPr>
      </w:pPr>
      <w:r w:rsidRPr="00083F97">
        <w:rPr>
          <w:sz w:val="24"/>
          <w:szCs w:val="24"/>
        </w:rPr>
        <w:t>Этот ключ предназначен для коммуникации между программой управления сетью и сетевым устройством.</w:t>
      </w:r>
    </w:p>
    <w:p w14:paraId="01385FBE" w14:textId="5CA16BBF" w:rsidR="00083F97" w:rsidRPr="00083F97" w:rsidRDefault="00083F97" w:rsidP="00083F97">
      <w:pPr>
        <w:rPr>
          <w:sz w:val="24"/>
          <w:szCs w:val="24"/>
        </w:rPr>
      </w:pPr>
      <w:r w:rsidRPr="00B8671C">
        <w:rPr>
          <w:sz w:val="24"/>
          <w:szCs w:val="24"/>
        </w:rPr>
        <w:t>-</w:t>
      </w:r>
      <w:r w:rsidRPr="00083F97">
        <w:rPr>
          <w:sz w:val="24"/>
          <w:szCs w:val="24"/>
        </w:rPr>
        <w:t xml:space="preserve"> Шлюз</w:t>
      </w:r>
    </w:p>
    <w:p w14:paraId="6ABD9D11" w14:textId="77777777" w:rsidR="00083F97" w:rsidRPr="00083F97" w:rsidRDefault="00083F97" w:rsidP="00083F97">
      <w:pPr>
        <w:rPr>
          <w:sz w:val="24"/>
          <w:szCs w:val="24"/>
        </w:rPr>
      </w:pPr>
      <w:r w:rsidRPr="00083F97">
        <w:rPr>
          <w:sz w:val="24"/>
          <w:szCs w:val="24"/>
        </w:rPr>
        <w:t>Этот ключ предназначен для коммуникации между шлюзом и сетевым устройством.</w:t>
      </w:r>
    </w:p>
    <w:p w14:paraId="073F72FE" w14:textId="77777777" w:rsidR="00083F97" w:rsidRPr="00083F97" w:rsidRDefault="00083F97" w:rsidP="00083F97">
      <w:pPr>
        <w:rPr>
          <w:sz w:val="24"/>
          <w:szCs w:val="24"/>
        </w:rPr>
      </w:pPr>
      <w:r w:rsidRPr="00083F97">
        <w:rPr>
          <w:sz w:val="24"/>
          <w:szCs w:val="24"/>
        </w:rPr>
        <w:t>В целях безопасности отсутствует явная пользовательская услуга. Параметры безопасности записываются с помощью услуги NL-управления.</w:t>
      </w:r>
    </w:p>
    <w:p w14:paraId="282B22BD" w14:textId="77777777" w:rsidR="00083F97" w:rsidRPr="00083F97" w:rsidRDefault="00083F97" w:rsidP="00083F97">
      <w:pPr>
        <w:rPr>
          <w:b/>
          <w:bCs/>
          <w:sz w:val="24"/>
          <w:szCs w:val="24"/>
        </w:rPr>
      </w:pPr>
      <w:bookmarkStart w:id="38" w:name="bookmark71"/>
      <w:r w:rsidRPr="00083F97">
        <w:rPr>
          <w:b/>
          <w:bCs/>
          <w:sz w:val="24"/>
          <w:szCs w:val="24"/>
        </w:rPr>
        <w:t>5</w:t>
      </w:r>
      <w:bookmarkEnd w:id="38"/>
      <w:r w:rsidRPr="00083F97">
        <w:rPr>
          <w:b/>
          <w:bCs/>
          <w:sz w:val="24"/>
          <w:szCs w:val="24"/>
        </w:rPr>
        <w:t xml:space="preserve">.3.2 </w:t>
      </w:r>
      <w:proofErr w:type="spellStart"/>
      <w:r w:rsidRPr="00083F97">
        <w:rPr>
          <w:b/>
          <w:bCs/>
          <w:sz w:val="24"/>
          <w:szCs w:val="24"/>
        </w:rPr>
        <w:t>QoS</w:t>
      </w:r>
      <w:proofErr w:type="spellEnd"/>
      <w:r w:rsidRPr="00083F97">
        <w:rPr>
          <w:b/>
          <w:bCs/>
          <w:sz w:val="24"/>
          <w:szCs w:val="24"/>
        </w:rPr>
        <w:t xml:space="preserve"> для услуги сообщений</w:t>
      </w:r>
    </w:p>
    <w:p w14:paraId="19E0636F" w14:textId="77777777" w:rsidR="00083F97" w:rsidRPr="00083F97" w:rsidRDefault="00083F97" w:rsidP="00083F97">
      <w:pPr>
        <w:rPr>
          <w:sz w:val="24"/>
          <w:szCs w:val="24"/>
        </w:rPr>
      </w:pPr>
      <w:r w:rsidRPr="00083F97">
        <w:rPr>
          <w:sz w:val="24"/>
          <w:szCs w:val="24"/>
        </w:rPr>
        <w:t>Примитивы услуги передачи данных определяют приоритет переданного NSDU. Четыре приоритета - от наивысшего до самого низкого:</w:t>
      </w:r>
    </w:p>
    <w:p w14:paraId="50536AB2" w14:textId="601175A0" w:rsidR="00083F97" w:rsidRPr="00083F97" w:rsidRDefault="00083F97" w:rsidP="00083F97">
      <w:pPr>
        <w:rPr>
          <w:sz w:val="24"/>
          <w:szCs w:val="24"/>
        </w:rPr>
      </w:pPr>
      <w:r w:rsidRPr="00B8671C">
        <w:rPr>
          <w:sz w:val="24"/>
          <w:szCs w:val="24"/>
        </w:rPr>
        <w:t>-</w:t>
      </w:r>
      <w:r w:rsidRPr="00083F97">
        <w:rPr>
          <w:sz w:val="24"/>
          <w:szCs w:val="24"/>
        </w:rPr>
        <w:t xml:space="preserve"> Команда</w:t>
      </w:r>
    </w:p>
    <w:p w14:paraId="2B31128C" w14:textId="77777777" w:rsidR="00083F97" w:rsidRPr="00083F97" w:rsidRDefault="00083F97" w:rsidP="00083F97">
      <w:pPr>
        <w:rPr>
          <w:sz w:val="24"/>
          <w:szCs w:val="24"/>
        </w:rPr>
      </w:pPr>
      <w:r w:rsidRPr="00083F97">
        <w:rPr>
          <w:sz w:val="24"/>
          <w:szCs w:val="24"/>
        </w:rPr>
        <w:t>Этот приоритет должен использоваться NLS-пользователем для отправки связанных с сетью данных диагностики, конфигурации или управляющей информации.</w:t>
      </w:r>
    </w:p>
    <w:p w14:paraId="14A13D35" w14:textId="0BE32EEE" w:rsidR="00083F97" w:rsidRPr="00083F97" w:rsidRDefault="00083F97" w:rsidP="00083F97">
      <w:pPr>
        <w:rPr>
          <w:sz w:val="24"/>
          <w:szCs w:val="24"/>
        </w:rPr>
      </w:pPr>
      <w:r w:rsidRPr="00B8671C">
        <w:rPr>
          <w:sz w:val="24"/>
          <w:szCs w:val="24"/>
        </w:rPr>
        <w:t>-</w:t>
      </w:r>
      <w:r w:rsidRPr="00083F97">
        <w:rPr>
          <w:sz w:val="24"/>
          <w:szCs w:val="24"/>
        </w:rPr>
        <w:t xml:space="preserve"> Данные-обработки</w:t>
      </w:r>
    </w:p>
    <w:p w14:paraId="08B5E483" w14:textId="77777777" w:rsidR="00083F97" w:rsidRPr="00083F97" w:rsidRDefault="00083F97" w:rsidP="00083F97">
      <w:pPr>
        <w:rPr>
          <w:sz w:val="24"/>
          <w:szCs w:val="24"/>
        </w:rPr>
      </w:pPr>
      <w:r w:rsidRPr="00083F97">
        <w:rPr>
          <w:sz w:val="24"/>
          <w:szCs w:val="24"/>
        </w:rPr>
        <w:t>Этот приоритет должен использоваться NLS-пользователем для отправки данных, содержащих измерения от датчиков процесса или уставок, на устройства управления или любых других данных, связанных с процессом, или данных сетевой статистики.</w:t>
      </w:r>
    </w:p>
    <w:p w14:paraId="450C294A" w14:textId="0B8C3CDA" w:rsidR="00083F97" w:rsidRPr="00083F97" w:rsidRDefault="00083F97" w:rsidP="00083F97">
      <w:pPr>
        <w:rPr>
          <w:sz w:val="24"/>
          <w:szCs w:val="24"/>
        </w:rPr>
      </w:pPr>
      <w:r w:rsidRPr="00B8671C">
        <w:rPr>
          <w:sz w:val="24"/>
          <w:szCs w:val="24"/>
        </w:rPr>
        <w:t>-</w:t>
      </w:r>
      <w:r w:rsidRPr="00083F97">
        <w:rPr>
          <w:sz w:val="24"/>
          <w:szCs w:val="24"/>
        </w:rPr>
        <w:t xml:space="preserve"> Обычный</w:t>
      </w:r>
    </w:p>
    <w:p w14:paraId="7E98E275" w14:textId="77777777" w:rsidR="00083F97" w:rsidRPr="00083F97" w:rsidRDefault="00083F97" w:rsidP="00083F97">
      <w:pPr>
        <w:rPr>
          <w:sz w:val="24"/>
          <w:szCs w:val="24"/>
        </w:rPr>
      </w:pPr>
      <w:r w:rsidRPr="00083F97">
        <w:rPr>
          <w:sz w:val="24"/>
          <w:szCs w:val="24"/>
        </w:rPr>
        <w:t>Этот приоритет должен использоваться NLS-пользователем для отправки данных, которые содержат любые другие данные, не соответствующие критериям приоритета «Команда», «Данные-процесса» или «Аварийный сигнал».</w:t>
      </w:r>
    </w:p>
    <w:p w14:paraId="4A3495E5" w14:textId="2A952BCB" w:rsidR="00083F97" w:rsidRPr="00083F97" w:rsidRDefault="00083F97" w:rsidP="00083F97">
      <w:pPr>
        <w:rPr>
          <w:sz w:val="24"/>
          <w:szCs w:val="24"/>
        </w:rPr>
      </w:pPr>
      <w:r w:rsidRPr="00B8671C">
        <w:rPr>
          <w:sz w:val="24"/>
          <w:szCs w:val="24"/>
        </w:rPr>
        <w:t xml:space="preserve">- </w:t>
      </w:r>
      <w:r w:rsidRPr="00083F97">
        <w:rPr>
          <w:sz w:val="24"/>
          <w:szCs w:val="24"/>
        </w:rPr>
        <w:t>Аварийная сигнализация</w:t>
      </w:r>
    </w:p>
    <w:p w14:paraId="5E67418A" w14:textId="77777777" w:rsidR="00083F97" w:rsidRPr="00083F97" w:rsidRDefault="00083F97" w:rsidP="00083F97">
      <w:pPr>
        <w:rPr>
          <w:sz w:val="24"/>
          <w:szCs w:val="24"/>
        </w:rPr>
      </w:pPr>
      <w:r w:rsidRPr="00083F97">
        <w:rPr>
          <w:sz w:val="24"/>
          <w:szCs w:val="24"/>
        </w:rPr>
        <w:t>Этот приоритет должен использоваться NLS-пользователем для отправки данных, которые содержат только информацию об аварийных сигналах или событиях.</w:t>
      </w:r>
    </w:p>
    <w:p w14:paraId="3A4A32AF" w14:textId="77777777" w:rsidR="00083F97" w:rsidRPr="00083F97" w:rsidRDefault="00083F97" w:rsidP="00083F97">
      <w:pPr>
        <w:rPr>
          <w:b/>
          <w:bCs/>
          <w:sz w:val="24"/>
          <w:szCs w:val="24"/>
        </w:rPr>
      </w:pPr>
      <w:bookmarkStart w:id="39" w:name="bookmark72"/>
      <w:r w:rsidRPr="00083F97">
        <w:rPr>
          <w:b/>
          <w:bCs/>
          <w:sz w:val="24"/>
          <w:szCs w:val="24"/>
        </w:rPr>
        <w:t>5</w:t>
      </w:r>
      <w:bookmarkEnd w:id="39"/>
      <w:r w:rsidRPr="00083F97">
        <w:rPr>
          <w:b/>
          <w:bCs/>
          <w:sz w:val="24"/>
          <w:szCs w:val="24"/>
        </w:rPr>
        <w:t>.3.3 Последовательность примитивов</w:t>
      </w:r>
    </w:p>
    <w:p w14:paraId="4B873E76" w14:textId="0FF677D8" w:rsidR="00083F97" w:rsidRDefault="00083F97" w:rsidP="00083F97">
      <w:pPr>
        <w:rPr>
          <w:sz w:val="24"/>
          <w:szCs w:val="24"/>
        </w:rPr>
      </w:pPr>
      <w:r w:rsidRPr="00083F97">
        <w:rPr>
          <w:sz w:val="24"/>
          <w:szCs w:val="24"/>
        </w:rPr>
        <w:t xml:space="preserve">Отношения между примитивами в конечных точках услуги сообщений каждого типа в интерфейсе NLS-пользователя и одного NLE с примитивами у NLS-пользователя и других NLE кратко описаны на диаграммах на рисунке 9. После того, как DLE предоставляет Подтверждение передачи, NLE генерирует подтверждение NL-передачи своему запрашивающему пользователю. Подтверждение доставки от удаленного NLE отсутствует. </w:t>
      </w:r>
    </w:p>
    <w:p w14:paraId="7D605436" w14:textId="77777777" w:rsidR="00083F97" w:rsidRPr="00083F97" w:rsidRDefault="00083F97" w:rsidP="00083F97">
      <w:pPr>
        <w:rPr>
          <w:sz w:val="24"/>
          <w:szCs w:val="24"/>
        </w:rPr>
      </w:pPr>
    </w:p>
    <w:p w14:paraId="3EF4B067" w14:textId="0B6C9A2A" w:rsidR="00A7419B" w:rsidRDefault="00083F97" w:rsidP="00083F97">
      <w:pPr>
        <w:ind w:firstLine="0"/>
        <w:jc w:val="center"/>
        <w:rPr>
          <w:sz w:val="24"/>
        </w:rPr>
      </w:pPr>
      <w:r>
        <w:rPr>
          <w:b/>
          <w:bCs/>
          <w:noProof/>
          <w:color w:val="000000"/>
          <w:kern w:val="2"/>
          <w:sz w:val="28"/>
          <w:szCs w:val="28"/>
          <w:lang w:val="en-US" w:eastAsia="en-US"/>
        </w:rPr>
        <w:drawing>
          <wp:inline distT="0" distB="0" distL="0" distR="0" wp14:anchorId="6062F514" wp14:editId="4F60E678">
            <wp:extent cx="4808220" cy="12192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08220" cy="1219200"/>
                    </a:xfrm>
                    <a:prstGeom prst="rect">
                      <a:avLst/>
                    </a:prstGeom>
                    <a:noFill/>
                    <a:ln>
                      <a:noFill/>
                    </a:ln>
                  </pic:spPr>
                </pic:pic>
              </a:graphicData>
            </a:graphic>
          </wp:inline>
        </w:drawing>
      </w:r>
    </w:p>
    <w:p w14:paraId="738B850A" w14:textId="41656FA6" w:rsidR="00083F97" w:rsidRPr="00083F97" w:rsidRDefault="00083F97" w:rsidP="00083F97">
      <w:pPr>
        <w:ind w:firstLine="0"/>
        <w:jc w:val="center"/>
        <w:rPr>
          <w:color w:val="000000"/>
          <w:kern w:val="2"/>
          <w:sz w:val="24"/>
          <w:szCs w:val="24"/>
        </w:rPr>
      </w:pPr>
      <w:r w:rsidRPr="00083F97">
        <w:rPr>
          <w:b/>
          <w:bCs/>
          <w:color w:val="000000"/>
          <w:kern w:val="2"/>
          <w:sz w:val="24"/>
          <w:szCs w:val="24"/>
        </w:rPr>
        <w:t>Рисунок 9 – Последовательности услуги передачи данных NLL</w:t>
      </w:r>
    </w:p>
    <w:p w14:paraId="55E8E0EE" w14:textId="50D689B9" w:rsidR="00A7419B" w:rsidRDefault="00A7419B" w:rsidP="00083F97">
      <w:pPr>
        <w:ind w:firstLine="0"/>
        <w:rPr>
          <w:sz w:val="24"/>
        </w:rPr>
      </w:pPr>
    </w:p>
    <w:p w14:paraId="516E6A2E" w14:textId="77777777" w:rsidR="005B668B" w:rsidRDefault="005B668B" w:rsidP="00083F97">
      <w:pPr>
        <w:ind w:firstLine="0"/>
        <w:rPr>
          <w:sz w:val="24"/>
        </w:rPr>
      </w:pPr>
    </w:p>
    <w:p w14:paraId="5DE8B6A2" w14:textId="77777777" w:rsidR="00083F97" w:rsidRPr="00083F97" w:rsidRDefault="00083F97" w:rsidP="00083F97">
      <w:pPr>
        <w:rPr>
          <w:b/>
          <w:bCs/>
          <w:sz w:val="24"/>
          <w:szCs w:val="24"/>
        </w:rPr>
      </w:pPr>
      <w:r w:rsidRPr="00083F97">
        <w:rPr>
          <w:b/>
          <w:bCs/>
          <w:sz w:val="24"/>
          <w:szCs w:val="24"/>
        </w:rPr>
        <w:lastRenderedPageBreak/>
        <w:t>5.3.4 Услуга NL-передача</w:t>
      </w:r>
    </w:p>
    <w:p w14:paraId="43B35CF6" w14:textId="77777777" w:rsidR="00083F97" w:rsidRPr="00083F97" w:rsidRDefault="00083F97" w:rsidP="00083F97">
      <w:pPr>
        <w:rPr>
          <w:b/>
          <w:bCs/>
          <w:sz w:val="24"/>
          <w:szCs w:val="24"/>
        </w:rPr>
      </w:pPr>
      <w:r w:rsidRPr="00083F97">
        <w:rPr>
          <w:b/>
          <w:bCs/>
          <w:sz w:val="24"/>
          <w:szCs w:val="24"/>
        </w:rPr>
        <w:t>5.3.4.1 Функция</w:t>
      </w:r>
    </w:p>
    <w:p w14:paraId="530229B9" w14:textId="77777777" w:rsidR="00083F97" w:rsidRPr="00083F97" w:rsidRDefault="00083F97" w:rsidP="00083F97">
      <w:pPr>
        <w:rPr>
          <w:sz w:val="24"/>
          <w:szCs w:val="24"/>
        </w:rPr>
      </w:pPr>
      <w:r w:rsidRPr="00083F97">
        <w:rPr>
          <w:sz w:val="24"/>
          <w:szCs w:val="24"/>
        </w:rPr>
        <w:t>Ее можно использовать для передачи независимого, автономного NSDU от одного NLE к другому NLE в одном доступе к услуге и для возврата статуса этой передачи исходящему пользователю NLS.</w:t>
      </w:r>
    </w:p>
    <w:p w14:paraId="15078EAD" w14:textId="77777777" w:rsidR="00083F97" w:rsidRPr="00083F97" w:rsidRDefault="00083F97" w:rsidP="00083F97">
      <w:pPr>
        <w:rPr>
          <w:b/>
          <w:bCs/>
          <w:sz w:val="24"/>
          <w:szCs w:val="24"/>
        </w:rPr>
      </w:pPr>
      <w:r w:rsidRPr="00083F97">
        <w:rPr>
          <w:b/>
          <w:bCs/>
          <w:sz w:val="24"/>
          <w:szCs w:val="24"/>
        </w:rPr>
        <w:t>5.3.4.2 Типы примитивов и параметры</w:t>
      </w:r>
    </w:p>
    <w:p w14:paraId="5DF94EF9" w14:textId="6ECC3B99" w:rsidR="00083F97" w:rsidRPr="00083F97" w:rsidRDefault="00083F97" w:rsidP="00083F97">
      <w:pPr>
        <w:rPr>
          <w:sz w:val="24"/>
          <w:szCs w:val="24"/>
        </w:rPr>
      </w:pPr>
      <w:r w:rsidRPr="00083F97">
        <w:rPr>
          <w:sz w:val="24"/>
          <w:szCs w:val="24"/>
        </w:rPr>
        <w:t>В таблице 18 указаны типы примитивов и параметры, необходимые для услуги передачи.</w:t>
      </w:r>
    </w:p>
    <w:p w14:paraId="0569E774" w14:textId="22E2FD25" w:rsidR="00A7419B" w:rsidRDefault="00A7419B" w:rsidP="00F40B34">
      <w:pPr>
        <w:rPr>
          <w:sz w:val="24"/>
        </w:rPr>
      </w:pPr>
    </w:p>
    <w:p w14:paraId="1807B363" w14:textId="77777777" w:rsidR="00083F97" w:rsidRPr="00B50CED" w:rsidRDefault="00083F97" w:rsidP="00083F97">
      <w:pPr>
        <w:ind w:firstLine="0"/>
        <w:jc w:val="center"/>
        <w:rPr>
          <w:color w:val="000000"/>
          <w:kern w:val="2"/>
          <w:sz w:val="28"/>
          <w:szCs w:val="28"/>
        </w:rPr>
      </w:pPr>
      <w:r w:rsidRPr="00B50CED">
        <w:rPr>
          <w:b/>
          <w:bCs/>
          <w:color w:val="000000"/>
          <w:kern w:val="2"/>
          <w:sz w:val="28"/>
          <w:szCs w:val="28"/>
        </w:rPr>
        <w:t xml:space="preserve">Таблица 18 - Примитивы и параметры </w:t>
      </w:r>
      <w:r w:rsidRPr="00B50CED">
        <w:rPr>
          <w:b/>
          <w:bCs/>
          <w:smallCaps/>
          <w:color w:val="000000"/>
          <w:kern w:val="2"/>
          <w:sz w:val="28"/>
          <w:szCs w:val="28"/>
        </w:rPr>
        <w:t>NL-передача</w:t>
      </w:r>
    </w:p>
    <w:tbl>
      <w:tblPr>
        <w:tblW w:w="0" w:type="auto"/>
        <w:jc w:val="center"/>
        <w:tblCellMar>
          <w:left w:w="0" w:type="dxa"/>
          <w:right w:w="0" w:type="dxa"/>
        </w:tblCellMar>
        <w:tblLook w:val="04A0" w:firstRow="1" w:lastRow="0" w:firstColumn="1" w:lastColumn="0" w:noHBand="0" w:noVBand="1"/>
      </w:tblPr>
      <w:tblGrid>
        <w:gridCol w:w="2970"/>
        <w:gridCol w:w="6"/>
        <w:gridCol w:w="1517"/>
        <w:gridCol w:w="7"/>
        <w:gridCol w:w="1553"/>
        <w:gridCol w:w="1354"/>
      </w:tblGrid>
      <w:tr w:rsidR="00083F97" w:rsidRPr="00B50CED" w14:paraId="5536546E" w14:textId="77777777" w:rsidTr="00083F97">
        <w:trPr>
          <w:trHeight w:val="326"/>
          <w:jc w:val="center"/>
        </w:trPr>
        <w:tc>
          <w:tcPr>
            <w:tcW w:w="2976" w:type="dxa"/>
            <w:gridSpan w:val="2"/>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A798AAB" w14:textId="77777777" w:rsidR="00083F97" w:rsidRPr="00083F97" w:rsidRDefault="00083F97" w:rsidP="00083F97">
            <w:pPr>
              <w:ind w:firstLine="9"/>
              <w:jc w:val="center"/>
              <w:rPr>
                <w:kern w:val="2"/>
                <w:sz w:val="24"/>
                <w:szCs w:val="28"/>
              </w:rPr>
            </w:pPr>
            <w:r w:rsidRPr="00083F97">
              <w:rPr>
                <w:kern w:val="2"/>
                <w:sz w:val="24"/>
                <w:szCs w:val="28"/>
              </w:rPr>
              <w:t>Название параметра</w:t>
            </w:r>
          </w:p>
        </w:tc>
        <w:tc>
          <w:tcPr>
            <w:tcW w:w="151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3C9BAAF" w14:textId="77777777" w:rsidR="00083F97" w:rsidRPr="00083F97" w:rsidRDefault="00083F97" w:rsidP="00083F97">
            <w:pPr>
              <w:ind w:firstLine="9"/>
              <w:jc w:val="center"/>
              <w:rPr>
                <w:kern w:val="2"/>
                <w:sz w:val="24"/>
                <w:szCs w:val="28"/>
              </w:rPr>
            </w:pPr>
            <w:r w:rsidRPr="00083F97">
              <w:rPr>
                <w:kern w:val="2"/>
                <w:sz w:val="24"/>
                <w:szCs w:val="28"/>
              </w:rPr>
              <w:t>Запрос</w:t>
            </w:r>
          </w:p>
        </w:tc>
        <w:tc>
          <w:tcPr>
            <w:tcW w:w="1560" w:type="dxa"/>
            <w:gridSpan w:val="2"/>
            <w:tcBorders>
              <w:top w:val="single" w:sz="6" w:space="0" w:color="000000"/>
              <w:left w:val="single" w:sz="6" w:space="0" w:color="000000"/>
              <w:bottom w:val="double" w:sz="4" w:space="0" w:color="000000"/>
              <w:right w:val="single" w:sz="4" w:space="0" w:color="auto"/>
            </w:tcBorders>
            <w:tcMar>
              <w:top w:w="0" w:type="dxa"/>
              <w:left w:w="40" w:type="dxa"/>
              <w:bottom w:w="0" w:type="dxa"/>
              <w:right w:w="40" w:type="dxa"/>
            </w:tcMar>
            <w:hideMark/>
          </w:tcPr>
          <w:p w14:paraId="0D0B8918" w14:textId="77777777" w:rsidR="00083F97" w:rsidRPr="00083F97" w:rsidRDefault="00083F97" w:rsidP="00083F97">
            <w:pPr>
              <w:ind w:firstLine="9"/>
              <w:jc w:val="center"/>
              <w:rPr>
                <w:kern w:val="2"/>
                <w:sz w:val="24"/>
                <w:szCs w:val="28"/>
              </w:rPr>
            </w:pPr>
            <w:r w:rsidRPr="00083F97">
              <w:rPr>
                <w:kern w:val="2"/>
                <w:sz w:val="24"/>
                <w:szCs w:val="28"/>
              </w:rPr>
              <w:t xml:space="preserve">Указание </w:t>
            </w:r>
          </w:p>
        </w:tc>
        <w:tc>
          <w:tcPr>
            <w:tcW w:w="1354" w:type="dxa"/>
            <w:tcBorders>
              <w:top w:val="single" w:sz="6" w:space="0" w:color="000000"/>
              <w:left w:val="single" w:sz="4" w:space="0" w:color="auto"/>
              <w:bottom w:val="double" w:sz="4" w:space="0" w:color="000000"/>
              <w:right w:val="single" w:sz="6" w:space="0" w:color="000000"/>
            </w:tcBorders>
          </w:tcPr>
          <w:p w14:paraId="0E971611" w14:textId="77777777" w:rsidR="00083F97" w:rsidRPr="00083F97" w:rsidRDefault="00083F97" w:rsidP="00083F97">
            <w:pPr>
              <w:ind w:firstLine="9"/>
              <w:jc w:val="center"/>
              <w:rPr>
                <w:kern w:val="2"/>
                <w:sz w:val="24"/>
                <w:szCs w:val="28"/>
              </w:rPr>
            </w:pPr>
            <w:r w:rsidRPr="00083F97">
              <w:rPr>
                <w:kern w:val="2"/>
                <w:sz w:val="24"/>
                <w:szCs w:val="28"/>
              </w:rPr>
              <w:t>Подтвердить</w:t>
            </w:r>
          </w:p>
        </w:tc>
      </w:tr>
      <w:tr w:rsidR="00083F97" w:rsidRPr="00B50CED" w14:paraId="5DCB203E" w14:textId="77777777" w:rsidTr="00083F97">
        <w:trPr>
          <w:trHeight w:val="331"/>
          <w:jc w:val="center"/>
        </w:trPr>
        <w:tc>
          <w:tcPr>
            <w:tcW w:w="2976" w:type="dxa"/>
            <w:gridSpan w:val="2"/>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51DA07" w14:textId="77777777" w:rsidR="00083F97" w:rsidRPr="00B50CED" w:rsidRDefault="00083F97" w:rsidP="00083F97">
            <w:pPr>
              <w:ind w:firstLine="9"/>
              <w:rPr>
                <w:kern w:val="2"/>
                <w:sz w:val="24"/>
                <w:szCs w:val="28"/>
              </w:rPr>
            </w:pPr>
            <w:r w:rsidRPr="00B50CED">
              <w:rPr>
                <w:kern w:val="2"/>
                <w:sz w:val="24"/>
                <w:szCs w:val="28"/>
              </w:rPr>
              <w:t>Указатель</w:t>
            </w:r>
          </w:p>
        </w:tc>
        <w:tc>
          <w:tcPr>
            <w:tcW w:w="151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25FEC1" w14:textId="77777777" w:rsidR="00083F97" w:rsidRPr="00B50CED" w:rsidRDefault="00083F97" w:rsidP="00083F97">
            <w:pPr>
              <w:ind w:firstLine="9"/>
              <w:jc w:val="center"/>
              <w:rPr>
                <w:kern w:val="2"/>
                <w:sz w:val="24"/>
                <w:szCs w:val="28"/>
              </w:rPr>
            </w:pPr>
            <w:r w:rsidRPr="00B50CED">
              <w:rPr>
                <w:kern w:val="2"/>
                <w:sz w:val="24"/>
                <w:szCs w:val="28"/>
              </w:rPr>
              <w:t>M</w:t>
            </w:r>
          </w:p>
        </w:tc>
        <w:tc>
          <w:tcPr>
            <w:tcW w:w="1560" w:type="dxa"/>
            <w:gridSpan w:val="2"/>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FAB2580" w14:textId="77777777" w:rsidR="00083F97" w:rsidRPr="00B50CED" w:rsidRDefault="00083F97" w:rsidP="00083F97">
            <w:pPr>
              <w:ind w:firstLine="9"/>
              <w:jc w:val="center"/>
              <w:rPr>
                <w:kern w:val="2"/>
                <w:sz w:val="24"/>
                <w:szCs w:val="28"/>
              </w:rPr>
            </w:pPr>
          </w:p>
        </w:tc>
        <w:tc>
          <w:tcPr>
            <w:tcW w:w="1354" w:type="dxa"/>
            <w:tcBorders>
              <w:top w:val="double" w:sz="4" w:space="0" w:color="000000"/>
              <w:left w:val="single" w:sz="4" w:space="0" w:color="auto"/>
              <w:bottom w:val="single" w:sz="6" w:space="0" w:color="000000"/>
              <w:right w:val="single" w:sz="6" w:space="0" w:color="000000"/>
            </w:tcBorders>
          </w:tcPr>
          <w:p w14:paraId="13CA9537" w14:textId="77777777" w:rsidR="00083F97" w:rsidRPr="00B50CED" w:rsidRDefault="00083F97" w:rsidP="00083F97">
            <w:pPr>
              <w:ind w:firstLine="9"/>
              <w:jc w:val="center"/>
              <w:rPr>
                <w:kern w:val="2"/>
                <w:sz w:val="24"/>
                <w:szCs w:val="28"/>
              </w:rPr>
            </w:pPr>
            <w:proofErr w:type="gramStart"/>
            <w:r w:rsidRPr="00B50CED">
              <w:rPr>
                <w:kern w:val="2"/>
                <w:sz w:val="24"/>
                <w:szCs w:val="28"/>
              </w:rPr>
              <w:t>M(</w:t>
            </w:r>
            <w:proofErr w:type="gramEnd"/>
            <w:r w:rsidRPr="00B50CED">
              <w:rPr>
                <w:kern w:val="2"/>
                <w:sz w:val="24"/>
                <w:szCs w:val="28"/>
              </w:rPr>
              <w:t>=)</w:t>
            </w:r>
            <w:r w:rsidRPr="00B50CED">
              <w:rPr>
                <w:kern w:val="2"/>
                <w:sz w:val="24"/>
                <w:szCs w:val="28"/>
                <w:vertAlign w:val="superscript"/>
              </w:rPr>
              <w:t>а</w:t>
            </w:r>
          </w:p>
        </w:tc>
      </w:tr>
      <w:tr w:rsidR="00083F97" w:rsidRPr="00B50CED" w14:paraId="1DF00E1C" w14:textId="77777777" w:rsidTr="00D576CF">
        <w:trPr>
          <w:trHeight w:val="326"/>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A0CC61" w14:textId="77777777" w:rsidR="00083F97" w:rsidRPr="00B50CED" w:rsidRDefault="00083F97" w:rsidP="00083F97">
            <w:pPr>
              <w:ind w:firstLine="9"/>
              <w:rPr>
                <w:kern w:val="2"/>
                <w:sz w:val="24"/>
                <w:szCs w:val="28"/>
              </w:rPr>
            </w:pPr>
            <w:proofErr w:type="spellStart"/>
            <w:r w:rsidRPr="00B50CED">
              <w:rPr>
                <w:kern w:val="2"/>
                <w:sz w:val="24"/>
                <w:szCs w:val="28"/>
              </w:rPr>
              <w:t>Последовательный_номер</w:t>
            </w:r>
            <w:proofErr w:type="spellEnd"/>
          </w:p>
        </w:tc>
        <w:tc>
          <w:tcPr>
            <w:tcW w:w="15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CD879F" w14:textId="145D8619" w:rsidR="00083F97" w:rsidRPr="00B50CED" w:rsidRDefault="00083F97" w:rsidP="00083F97">
            <w:pPr>
              <w:ind w:firstLine="9"/>
              <w:jc w:val="center"/>
              <w:rPr>
                <w:kern w:val="2"/>
                <w:sz w:val="24"/>
                <w:szCs w:val="28"/>
              </w:rPr>
            </w:pPr>
          </w:p>
        </w:tc>
        <w:tc>
          <w:tcPr>
            <w:tcW w:w="1560"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2D8A531" w14:textId="77777777" w:rsidR="00083F97" w:rsidRPr="00B50CED" w:rsidRDefault="00083F97" w:rsidP="00083F97">
            <w:pPr>
              <w:ind w:firstLine="9"/>
              <w:jc w:val="center"/>
              <w:rPr>
                <w:kern w:val="2"/>
                <w:sz w:val="24"/>
                <w:szCs w:val="28"/>
              </w:rPr>
            </w:pPr>
            <w:r w:rsidRPr="00B50CED">
              <w:rPr>
                <w:kern w:val="2"/>
                <w:sz w:val="24"/>
                <w:szCs w:val="28"/>
              </w:rPr>
              <w:t>M</w:t>
            </w:r>
          </w:p>
        </w:tc>
        <w:tc>
          <w:tcPr>
            <w:tcW w:w="1354" w:type="dxa"/>
            <w:tcBorders>
              <w:top w:val="single" w:sz="6" w:space="0" w:color="000000"/>
              <w:left w:val="single" w:sz="4" w:space="0" w:color="auto"/>
              <w:bottom w:val="single" w:sz="6" w:space="0" w:color="000000"/>
              <w:right w:val="single" w:sz="6" w:space="0" w:color="000000"/>
            </w:tcBorders>
          </w:tcPr>
          <w:p w14:paraId="2C463F1D" w14:textId="77777777" w:rsidR="00083F97" w:rsidRPr="00B50CED" w:rsidRDefault="00083F97" w:rsidP="00083F97">
            <w:pPr>
              <w:ind w:firstLine="9"/>
              <w:jc w:val="center"/>
              <w:rPr>
                <w:kern w:val="2"/>
                <w:sz w:val="24"/>
                <w:szCs w:val="28"/>
              </w:rPr>
            </w:pPr>
          </w:p>
        </w:tc>
      </w:tr>
      <w:tr w:rsidR="00083F97" w:rsidRPr="00B50CED" w14:paraId="5CD2E4F4" w14:textId="77777777" w:rsidTr="00D576CF">
        <w:trPr>
          <w:trHeight w:val="312"/>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D5A0218" w14:textId="77777777" w:rsidR="00083F97" w:rsidRPr="00B50CED" w:rsidRDefault="00083F97" w:rsidP="00083F97">
            <w:pPr>
              <w:ind w:firstLine="9"/>
              <w:rPr>
                <w:kern w:val="2"/>
                <w:sz w:val="24"/>
                <w:szCs w:val="28"/>
              </w:rPr>
            </w:pPr>
            <w:r w:rsidRPr="00B50CED">
              <w:rPr>
                <w:kern w:val="2"/>
                <w:sz w:val="24"/>
                <w:szCs w:val="28"/>
              </w:rPr>
              <w:t>Адрес источника</w:t>
            </w:r>
          </w:p>
        </w:tc>
        <w:tc>
          <w:tcPr>
            <w:tcW w:w="1517"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210F15DB" w14:textId="62EE2341" w:rsidR="00083F97" w:rsidRPr="00B50CED" w:rsidRDefault="00083F97" w:rsidP="00083F97">
            <w:pPr>
              <w:ind w:firstLine="9"/>
              <w:jc w:val="center"/>
              <w:rPr>
                <w:kern w:val="2"/>
                <w:sz w:val="24"/>
                <w:szCs w:val="28"/>
              </w:rPr>
            </w:pPr>
          </w:p>
        </w:tc>
        <w:tc>
          <w:tcPr>
            <w:tcW w:w="1560" w:type="dxa"/>
            <w:gridSpan w:val="2"/>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5AC642CE" w14:textId="77777777" w:rsidR="00083F97" w:rsidRPr="00B50CED" w:rsidRDefault="00083F97" w:rsidP="00083F97">
            <w:pPr>
              <w:ind w:firstLine="9"/>
              <w:jc w:val="center"/>
              <w:rPr>
                <w:kern w:val="2"/>
                <w:sz w:val="24"/>
                <w:szCs w:val="28"/>
              </w:rPr>
            </w:pPr>
            <w:r w:rsidRPr="00B50CED">
              <w:rPr>
                <w:kern w:val="2"/>
                <w:sz w:val="24"/>
                <w:szCs w:val="28"/>
              </w:rPr>
              <w:t>M</w:t>
            </w:r>
          </w:p>
        </w:tc>
        <w:tc>
          <w:tcPr>
            <w:tcW w:w="1354" w:type="dxa"/>
            <w:tcBorders>
              <w:top w:val="single" w:sz="6" w:space="0" w:color="000000"/>
              <w:left w:val="single" w:sz="4" w:space="0" w:color="auto"/>
              <w:bottom w:val="single" w:sz="6" w:space="0" w:color="000000"/>
              <w:right w:val="single" w:sz="6" w:space="0" w:color="000000"/>
            </w:tcBorders>
          </w:tcPr>
          <w:p w14:paraId="02FDC749" w14:textId="77777777" w:rsidR="00083F97" w:rsidRPr="00B50CED" w:rsidRDefault="00083F97" w:rsidP="00083F97">
            <w:pPr>
              <w:ind w:firstLine="9"/>
              <w:jc w:val="center"/>
              <w:rPr>
                <w:kern w:val="2"/>
                <w:sz w:val="24"/>
                <w:szCs w:val="28"/>
              </w:rPr>
            </w:pPr>
          </w:p>
        </w:tc>
      </w:tr>
      <w:tr w:rsidR="00083F97" w:rsidRPr="00B50CED" w14:paraId="7375A3DD" w14:textId="77777777" w:rsidTr="00D576CF">
        <w:trPr>
          <w:trHeight w:val="317"/>
          <w:jc w:val="center"/>
        </w:trPr>
        <w:tc>
          <w:tcPr>
            <w:tcW w:w="297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21A64FA5" w14:textId="77777777" w:rsidR="00083F97" w:rsidRPr="00B50CED" w:rsidRDefault="00083F97" w:rsidP="00083F97">
            <w:pPr>
              <w:ind w:firstLine="9"/>
              <w:rPr>
                <w:kern w:val="2"/>
                <w:sz w:val="24"/>
                <w:szCs w:val="28"/>
              </w:rPr>
            </w:pPr>
            <w:r w:rsidRPr="00B50CED">
              <w:rPr>
                <w:kern w:val="2"/>
                <w:sz w:val="24"/>
                <w:szCs w:val="28"/>
              </w:rPr>
              <w:t xml:space="preserve">Конечный адрес </w:t>
            </w:r>
          </w:p>
        </w:tc>
        <w:tc>
          <w:tcPr>
            <w:tcW w:w="1530" w:type="dxa"/>
            <w:gridSpan w:val="3"/>
            <w:tcBorders>
              <w:top w:val="single" w:sz="6" w:space="0" w:color="000000"/>
              <w:left w:val="single" w:sz="4" w:space="0" w:color="auto"/>
              <w:bottom w:val="single" w:sz="6" w:space="0" w:color="000000"/>
              <w:right w:val="single" w:sz="4" w:space="0" w:color="auto"/>
            </w:tcBorders>
          </w:tcPr>
          <w:p w14:paraId="044A1FBF" w14:textId="77777777" w:rsidR="00083F97" w:rsidRPr="00B50CED" w:rsidRDefault="00083F97" w:rsidP="00083F97">
            <w:pPr>
              <w:ind w:firstLine="9"/>
              <w:jc w:val="center"/>
              <w:rPr>
                <w:kern w:val="2"/>
                <w:sz w:val="24"/>
                <w:szCs w:val="28"/>
              </w:rPr>
            </w:pPr>
          </w:p>
        </w:tc>
        <w:tc>
          <w:tcPr>
            <w:tcW w:w="1553" w:type="dxa"/>
            <w:tcBorders>
              <w:top w:val="single" w:sz="6" w:space="0" w:color="000000"/>
              <w:left w:val="single" w:sz="4" w:space="0" w:color="auto"/>
              <w:bottom w:val="single" w:sz="6" w:space="0" w:color="000000"/>
              <w:right w:val="single" w:sz="4" w:space="0" w:color="auto"/>
            </w:tcBorders>
          </w:tcPr>
          <w:p w14:paraId="2AB09BB5" w14:textId="77777777" w:rsidR="00083F97" w:rsidRPr="00B50CED" w:rsidRDefault="00083F97" w:rsidP="00083F97">
            <w:pPr>
              <w:ind w:firstLine="9"/>
              <w:jc w:val="center"/>
              <w:rPr>
                <w:kern w:val="2"/>
                <w:sz w:val="24"/>
                <w:szCs w:val="28"/>
              </w:rPr>
            </w:pPr>
          </w:p>
        </w:tc>
        <w:tc>
          <w:tcPr>
            <w:tcW w:w="1354" w:type="dxa"/>
            <w:tcBorders>
              <w:top w:val="single" w:sz="6" w:space="0" w:color="000000"/>
              <w:left w:val="single" w:sz="4" w:space="0" w:color="auto"/>
              <w:bottom w:val="single" w:sz="6" w:space="0" w:color="000000"/>
              <w:right w:val="single" w:sz="6" w:space="0" w:color="000000"/>
            </w:tcBorders>
          </w:tcPr>
          <w:p w14:paraId="545246DE" w14:textId="77777777" w:rsidR="00083F97" w:rsidRPr="00B50CED" w:rsidRDefault="00083F97" w:rsidP="00083F97">
            <w:pPr>
              <w:ind w:firstLine="9"/>
              <w:jc w:val="center"/>
              <w:rPr>
                <w:kern w:val="2"/>
                <w:sz w:val="24"/>
                <w:szCs w:val="28"/>
              </w:rPr>
            </w:pPr>
          </w:p>
        </w:tc>
      </w:tr>
      <w:tr w:rsidR="00083F97" w:rsidRPr="00B50CED" w14:paraId="1500541D" w14:textId="77777777" w:rsidTr="00D576CF">
        <w:trPr>
          <w:trHeight w:val="312"/>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31C40BD" w14:textId="77777777" w:rsidR="00083F97" w:rsidRPr="00B50CED" w:rsidRDefault="00083F97" w:rsidP="00083F97">
            <w:pPr>
              <w:ind w:firstLine="9"/>
              <w:rPr>
                <w:kern w:val="2"/>
                <w:sz w:val="24"/>
                <w:szCs w:val="28"/>
              </w:rPr>
            </w:pPr>
            <w:r w:rsidRPr="00B50CED">
              <w:rPr>
                <w:kern w:val="2"/>
                <w:sz w:val="24"/>
                <w:szCs w:val="28"/>
              </w:rPr>
              <w:t>Краткий адрес</w:t>
            </w:r>
          </w:p>
        </w:tc>
        <w:tc>
          <w:tcPr>
            <w:tcW w:w="1517"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6DEC320D" w14:textId="77777777" w:rsidR="00083F97" w:rsidRPr="00B50CED" w:rsidRDefault="00083F97" w:rsidP="00083F97">
            <w:pPr>
              <w:ind w:firstLine="9"/>
              <w:jc w:val="center"/>
              <w:rPr>
                <w:kern w:val="2"/>
                <w:sz w:val="24"/>
                <w:szCs w:val="28"/>
              </w:rPr>
            </w:pPr>
            <w:r w:rsidRPr="00B50CED">
              <w:rPr>
                <w:kern w:val="2"/>
                <w:sz w:val="24"/>
                <w:szCs w:val="28"/>
              </w:rPr>
              <w:t>S</w:t>
            </w:r>
          </w:p>
        </w:tc>
        <w:tc>
          <w:tcPr>
            <w:tcW w:w="1560" w:type="dxa"/>
            <w:gridSpan w:val="2"/>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1949210D" w14:textId="64CB5AF7" w:rsidR="00083F97" w:rsidRPr="00B50CED" w:rsidRDefault="00083F97" w:rsidP="00083F97">
            <w:pPr>
              <w:ind w:firstLine="9"/>
              <w:jc w:val="center"/>
              <w:rPr>
                <w:kern w:val="2"/>
                <w:sz w:val="24"/>
                <w:szCs w:val="28"/>
              </w:rPr>
            </w:pPr>
          </w:p>
        </w:tc>
        <w:tc>
          <w:tcPr>
            <w:tcW w:w="1354" w:type="dxa"/>
            <w:tcBorders>
              <w:top w:val="single" w:sz="6" w:space="0" w:color="000000"/>
              <w:left w:val="single" w:sz="4" w:space="0" w:color="auto"/>
              <w:bottom w:val="single" w:sz="6" w:space="0" w:color="000000"/>
              <w:right w:val="single" w:sz="6" w:space="0" w:color="000000"/>
            </w:tcBorders>
          </w:tcPr>
          <w:p w14:paraId="2585B1BD" w14:textId="77777777" w:rsidR="00083F97" w:rsidRPr="00B50CED" w:rsidRDefault="00083F97" w:rsidP="00083F97">
            <w:pPr>
              <w:ind w:firstLine="9"/>
              <w:jc w:val="center"/>
              <w:rPr>
                <w:kern w:val="2"/>
                <w:sz w:val="24"/>
                <w:szCs w:val="28"/>
              </w:rPr>
            </w:pPr>
          </w:p>
        </w:tc>
      </w:tr>
      <w:tr w:rsidR="00083F97" w:rsidRPr="00B50CED" w14:paraId="1DB20631" w14:textId="77777777" w:rsidTr="00D576CF">
        <w:trPr>
          <w:trHeight w:val="317"/>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A795B5" w14:textId="77777777" w:rsidR="00083F97" w:rsidRPr="00B50CED" w:rsidRDefault="00083F97" w:rsidP="00083F97">
            <w:pPr>
              <w:ind w:firstLine="9"/>
              <w:rPr>
                <w:kern w:val="2"/>
                <w:sz w:val="24"/>
                <w:szCs w:val="28"/>
              </w:rPr>
            </w:pPr>
            <w:r w:rsidRPr="00B50CED">
              <w:rPr>
                <w:kern w:val="2"/>
                <w:sz w:val="24"/>
                <w:szCs w:val="28"/>
              </w:rPr>
              <w:t>Длинный адрес</w:t>
            </w:r>
          </w:p>
        </w:tc>
        <w:tc>
          <w:tcPr>
            <w:tcW w:w="15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270AEE" w14:textId="77777777" w:rsidR="00083F97" w:rsidRPr="00B50CED" w:rsidRDefault="00083F97" w:rsidP="00083F97">
            <w:pPr>
              <w:ind w:firstLine="9"/>
              <w:jc w:val="center"/>
              <w:rPr>
                <w:kern w:val="2"/>
                <w:sz w:val="24"/>
                <w:szCs w:val="28"/>
              </w:rPr>
            </w:pPr>
            <w:r w:rsidRPr="00B50CED">
              <w:rPr>
                <w:kern w:val="2"/>
                <w:sz w:val="24"/>
                <w:szCs w:val="28"/>
              </w:rPr>
              <w:t>S</w:t>
            </w:r>
          </w:p>
        </w:tc>
        <w:tc>
          <w:tcPr>
            <w:tcW w:w="1560"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54DB45EB" w14:textId="686D9437" w:rsidR="00083F97" w:rsidRPr="00B50CED" w:rsidRDefault="00083F97" w:rsidP="00083F97">
            <w:pPr>
              <w:ind w:firstLine="9"/>
              <w:jc w:val="center"/>
              <w:rPr>
                <w:kern w:val="2"/>
                <w:sz w:val="24"/>
                <w:szCs w:val="28"/>
              </w:rPr>
            </w:pPr>
          </w:p>
        </w:tc>
        <w:tc>
          <w:tcPr>
            <w:tcW w:w="1354" w:type="dxa"/>
            <w:tcBorders>
              <w:top w:val="single" w:sz="6" w:space="0" w:color="000000"/>
              <w:left w:val="single" w:sz="4" w:space="0" w:color="auto"/>
              <w:bottom w:val="single" w:sz="6" w:space="0" w:color="000000"/>
              <w:right w:val="single" w:sz="6" w:space="0" w:color="000000"/>
            </w:tcBorders>
          </w:tcPr>
          <w:p w14:paraId="7B163311" w14:textId="77777777" w:rsidR="00083F97" w:rsidRPr="00B50CED" w:rsidRDefault="00083F97" w:rsidP="00083F97">
            <w:pPr>
              <w:ind w:firstLine="9"/>
              <w:jc w:val="center"/>
              <w:rPr>
                <w:kern w:val="2"/>
                <w:sz w:val="24"/>
                <w:szCs w:val="28"/>
              </w:rPr>
            </w:pPr>
          </w:p>
        </w:tc>
      </w:tr>
      <w:tr w:rsidR="00083F97" w:rsidRPr="00B50CED" w14:paraId="2EB3F9A4" w14:textId="77777777" w:rsidTr="00D576CF">
        <w:trPr>
          <w:trHeight w:val="312"/>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A458BF" w14:textId="77777777" w:rsidR="00083F97" w:rsidRPr="00B50CED" w:rsidRDefault="00083F97" w:rsidP="00083F97">
            <w:pPr>
              <w:ind w:firstLine="9"/>
              <w:rPr>
                <w:kern w:val="2"/>
                <w:sz w:val="24"/>
                <w:szCs w:val="28"/>
              </w:rPr>
            </w:pPr>
            <w:r w:rsidRPr="00B50CED">
              <w:rPr>
                <w:kern w:val="2"/>
                <w:sz w:val="24"/>
                <w:szCs w:val="28"/>
              </w:rPr>
              <w:t>Широковещание</w:t>
            </w:r>
          </w:p>
        </w:tc>
        <w:tc>
          <w:tcPr>
            <w:tcW w:w="15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ED7426" w14:textId="77777777" w:rsidR="00083F97" w:rsidRPr="00B50CED" w:rsidRDefault="00083F97" w:rsidP="00083F97">
            <w:pPr>
              <w:ind w:firstLine="9"/>
              <w:jc w:val="center"/>
              <w:rPr>
                <w:kern w:val="2"/>
                <w:sz w:val="24"/>
                <w:szCs w:val="28"/>
              </w:rPr>
            </w:pPr>
            <w:r w:rsidRPr="00B50CED">
              <w:rPr>
                <w:kern w:val="2"/>
                <w:sz w:val="24"/>
                <w:szCs w:val="28"/>
              </w:rPr>
              <w:t>S</w:t>
            </w:r>
          </w:p>
        </w:tc>
        <w:tc>
          <w:tcPr>
            <w:tcW w:w="1560"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88DAAB3" w14:textId="4EDBDDB1" w:rsidR="00083F97" w:rsidRPr="00B50CED" w:rsidRDefault="00083F97" w:rsidP="00083F97">
            <w:pPr>
              <w:ind w:firstLine="9"/>
              <w:jc w:val="center"/>
              <w:rPr>
                <w:kern w:val="2"/>
                <w:sz w:val="24"/>
                <w:szCs w:val="28"/>
              </w:rPr>
            </w:pPr>
          </w:p>
        </w:tc>
        <w:tc>
          <w:tcPr>
            <w:tcW w:w="1354" w:type="dxa"/>
            <w:tcBorders>
              <w:top w:val="single" w:sz="6" w:space="0" w:color="000000"/>
              <w:left w:val="single" w:sz="4" w:space="0" w:color="auto"/>
              <w:bottom w:val="single" w:sz="6" w:space="0" w:color="000000"/>
              <w:right w:val="single" w:sz="6" w:space="0" w:color="000000"/>
            </w:tcBorders>
          </w:tcPr>
          <w:p w14:paraId="2DDA6726" w14:textId="77777777" w:rsidR="00083F97" w:rsidRPr="00B50CED" w:rsidRDefault="00083F97" w:rsidP="00083F97">
            <w:pPr>
              <w:ind w:firstLine="9"/>
              <w:jc w:val="center"/>
              <w:rPr>
                <w:kern w:val="2"/>
                <w:sz w:val="24"/>
                <w:szCs w:val="28"/>
              </w:rPr>
            </w:pPr>
          </w:p>
        </w:tc>
      </w:tr>
      <w:tr w:rsidR="00083F97" w:rsidRPr="00B50CED" w14:paraId="1C38EC05" w14:textId="77777777" w:rsidTr="00D576CF">
        <w:trPr>
          <w:trHeight w:val="312"/>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7CE471" w14:textId="77777777" w:rsidR="00083F97" w:rsidRPr="00B50CED" w:rsidRDefault="00083F97" w:rsidP="00083F97">
            <w:pPr>
              <w:ind w:firstLine="9"/>
              <w:rPr>
                <w:kern w:val="2"/>
                <w:sz w:val="24"/>
                <w:szCs w:val="28"/>
              </w:rPr>
            </w:pPr>
            <w:r w:rsidRPr="00B50CED">
              <w:rPr>
                <w:kern w:val="2"/>
                <w:sz w:val="24"/>
                <w:szCs w:val="28"/>
              </w:rPr>
              <w:t>Приоритет</w:t>
            </w:r>
          </w:p>
        </w:tc>
        <w:tc>
          <w:tcPr>
            <w:tcW w:w="15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54910D" w14:textId="77777777" w:rsidR="00083F97" w:rsidRPr="00B50CED" w:rsidRDefault="00083F97" w:rsidP="00083F97">
            <w:pPr>
              <w:ind w:firstLine="9"/>
              <w:jc w:val="center"/>
              <w:rPr>
                <w:kern w:val="2"/>
                <w:sz w:val="24"/>
                <w:szCs w:val="28"/>
              </w:rPr>
            </w:pPr>
            <w:r w:rsidRPr="00B50CED">
              <w:rPr>
                <w:kern w:val="2"/>
                <w:sz w:val="24"/>
                <w:szCs w:val="28"/>
              </w:rPr>
              <w:t>M</w:t>
            </w:r>
          </w:p>
        </w:tc>
        <w:tc>
          <w:tcPr>
            <w:tcW w:w="1560"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24D7CEF" w14:textId="77777777" w:rsidR="00083F97" w:rsidRPr="00B50CED" w:rsidRDefault="00083F97" w:rsidP="00083F97">
            <w:pPr>
              <w:ind w:firstLine="9"/>
              <w:jc w:val="center"/>
              <w:rPr>
                <w:kern w:val="2"/>
                <w:sz w:val="24"/>
                <w:szCs w:val="28"/>
              </w:rPr>
            </w:pPr>
            <w:proofErr w:type="gramStart"/>
            <w:r w:rsidRPr="00B50CED">
              <w:rPr>
                <w:kern w:val="2"/>
                <w:sz w:val="24"/>
                <w:szCs w:val="28"/>
              </w:rPr>
              <w:t>M(</w:t>
            </w:r>
            <w:proofErr w:type="gramEnd"/>
            <w:r w:rsidRPr="00B50CED">
              <w:rPr>
                <w:kern w:val="2"/>
                <w:sz w:val="24"/>
                <w:szCs w:val="28"/>
              </w:rPr>
              <w:t>=)</w:t>
            </w:r>
          </w:p>
        </w:tc>
        <w:tc>
          <w:tcPr>
            <w:tcW w:w="1354" w:type="dxa"/>
            <w:tcBorders>
              <w:top w:val="single" w:sz="6" w:space="0" w:color="000000"/>
              <w:left w:val="single" w:sz="4" w:space="0" w:color="auto"/>
              <w:bottom w:val="single" w:sz="6" w:space="0" w:color="000000"/>
              <w:right w:val="single" w:sz="6" w:space="0" w:color="000000"/>
            </w:tcBorders>
          </w:tcPr>
          <w:p w14:paraId="51BEB52A" w14:textId="77777777" w:rsidR="00083F97" w:rsidRPr="00B50CED" w:rsidRDefault="00083F97" w:rsidP="00083F97">
            <w:pPr>
              <w:ind w:firstLine="9"/>
              <w:jc w:val="center"/>
              <w:rPr>
                <w:kern w:val="2"/>
                <w:sz w:val="24"/>
                <w:szCs w:val="28"/>
              </w:rPr>
            </w:pPr>
          </w:p>
        </w:tc>
      </w:tr>
      <w:tr w:rsidR="00083F97" w:rsidRPr="00B50CED" w14:paraId="5C8FFBC2" w14:textId="77777777" w:rsidTr="00D576CF">
        <w:trPr>
          <w:trHeight w:val="317"/>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C33489" w14:textId="77777777" w:rsidR="00083F97" w:rsidRPr="00B50CED" w:rsidRDefault="00083F97" w:rsidP="00083F97">
            <w:pPr>
              <w:ind w:firstLine="9"/>
              <w:rPr>
                <w:kern w:val="2"/>
                <w:sz w:val="24"/>
                <w:szCs w:val="28"/>
              </w:rPr>
            </w:pPr>
            <w:proofErr w:type="spellStart"/>
            <w:r w:rsidRPr="00B50CED">
              <w:rPr>
                <w:kern w:val="2"/>
                <w:sz w:val="24"/>
                <w:szCs w:val="28"/>
              </w:rPr>
              <w:t>Идентификатор_расписания</w:t>
            </w:r>
            <w:proofErr w:type="spellEnd"/>
          </w:p>
        </w:tc>
        <w:tc>
          <w:tcPr>
            <w:tcW w:w="15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C358DE" w14:textId="77777777" w:rsidR="00083F97" w:rsidRPr="00B50CED" w:rsidRDefault="00083F97" w:rsidP="00083F97">
            <w:pPr>
              <w:ind w:firstLine="9"/>
              <w:jc w:val="center"/>
              <w:rPr>
                <w:kern w:val="2"/>
                <w:sz w:val="24"/>
                <w:szCs w:val="28"/>
              </w:rPr>
            </w:pPr>
            <w:r w:rsidRPr="00B50CED">
              <w:rPr>
                <w:kern w:val="2"/>
                <w:sz w:val="24"/>
                <w:szCs w:val="28"/>
              </w:rPr>
              <w:t>C</w:t>
            </w:r>
          </w:p>
        </w:tc>
        <w:tc>
          <w:tcPr>
            <w:tcW w:w="1560"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2E35021C" w14:textId="63D4B5BA" w:rsidR="00083F97" w:rsidRPr="00B50CED" w:rsidRDefault="00083F97" w:rsidP="00083F97">
            <w:pPr>
              <w:ind w:firstLine="9"/>
              <w:jc w:val="center"/>
              <w:rPr>
                <w:kern w:val="2"/>
                <w:sz w:val="24"/>
                <w:szCs w:val="28"/>
              </w:rPr>
            </w:pPr>
          </w:p>
        </w:tc>
        <w:tc>
          <w:tcPr>
            <w:tcW w:w="1354" w:type="dxa"/>
            <w:tcBorders>
              <w:top w:val="single" w:sz="6" w:space="0" w:color="000000"/>
              <w:left w:val="single" w:sz="4" w:space="0" w:color="auto"/>
              <w:bottom w:val="single" w:sz="6" w:space="0" w:color="000000"/>
              <w:right w:val="single" w:sz="6" w:space="0" w:color="000000"/>
            </w:tcBorders>
          </w:tcPr>
          <w:p w14:paraId="429EAE42" w14:textId="77777777" w:rsidR="00083F97" w:rsidRPr="00B50CED" w:rsidRDefault="00083F97" w:rsidP="00083F97">
            <w:pPr>
              <w:ind w:firstLine="9"/>
              <w:jc w:val="center"/>
              <w:rPr>
                <w:kern w:val="2"/>
                <w:sz w:val="24"/>
                <w:szCs w:val="28"/>
              </w:rPr>
            </w:pPr>
          </w:p>
        </w:tc>
      </w:tr>
      <w:tr w:rsidR="00083F97" w:rsidRPr="00B50CED" w14:paraId="09199D52" w14:textId="77777777" w:rsidTr="00D576CF">
        <w:trPr>
          <w:trHeight w:val="312"/>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BA1CE4" w14:textId="77777777" w:rsidR="00083F97" w:rsidRPr="00B50CED" w:rsidRDefault="00083F97" w:rsidP="00083F97">
            <w:pPr>
              <w:ind w:firstLine="9"/>
              <w:rPr>
                <w:kern w:val="2"/>
                <w:sz w:val="24"/>
                <w:szCs w:val="28"/>
              </w:rPr>
            </w:pPr>
            <w:proofErr w:type="spellStart"/>
            <w:r w:rsidRPr="00B50CED">
              <w:rPr>
                <w:kern w:val="2"/>
                <w:sz w:val="24"/>
                <w:szCs w:val="28"/>
              </w:rPr>
              <w:t>Тип_транспорта</w:t>
            </w:r>
            <w:proofErr w:type="spellEnd"/>
          </w:p>
        </w:tc>
        <w:tc>
          <w:tcPr>
            <w:tcW w:w="15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F32161" w14:textId="77777777" w:rsidR="00083F97" w:rsidRPr="00B50CED" w:rsidRDefault="00083F97" w:rsidP="00083F97">
            <w:pPr>
              <w:ind w:firstLine="9"/>
              <w:jc w:val="center"/>
              <w:rPr>
                <w:kern w:val="2"/>
                <w:sz w:val="24"/>
                <w:szCs w:val="28"/>
              </w:rPr>
            </w:pPr>
            <w:r w:rsidRPr="00B50CED">
              <w:rPr>
                <w:kern w:val="2"/>
                <w:sz w:val="24"/>
                <w:szCs w:val="28"/>
              </w:rPr>
              <w:t>M</w:t>
            </w:r>
          </w:p>
        </w:tc>
        <w:tc>
          <w:tcPr>
            <w:tcW w:w="1560"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A547C2D" w14:textId="77777777" w:rsidR="00083F97" w:rsidRPr="00B50CED" w:rsidRDefault="00083F97" w:rsidP="00083F97">
            <w:pPr>
              <w:ind w:firstLine="9"/>
              <w:jc w:val="center"/>
              <w:rPr>
                <w:kern w:val="2"/>
                <w:sz w:val="24"/>
                <w:szCs w:val="28"/>
              </w:rPr>
            </w:pPr>
            <w:proofErr w:type="gramStart"/>
            <w:r w:rsidRPr="00B50CED">
              <w:rPr>
                <w:kern w:val="2"/>
                <w:sz w:val="24"/>
                <w:szCs w:val="28"/>
              </w:rPr>
              <w:t>M(</w:t>
            </w:r>
            <w:proofErr w:type="gramEnd"/>
            <w:r w:rsidRPr="00B50CED">
              <w:rPr>
                <w:kern w:val="2"/>
                <w:sz w:val="24"/>
                <w:szCs w:val="28"/>
              </w:rPr>
              <w:t>=)</w:t>
            </w:r>
          </w:p>
        </w:tc>
        <w:tc>
          <w:tcPr>
            <w:tcW w:w="1354" w:type="dxa"/>
            <w:tcBorders>
              <w:top w:val="single" w:sz="6" w:space="0" w:color="000000"/>
              <w:left w:val="single" w:sz="4" w:space="0" w:color="auto"/>
              <w:bottom w:val="single" w:sz="6" w:space="0" w:color="000000"/>
              <w:right w:val="single" w:sz="6" w:space="0" w:color="000000"/>
            </w:tcBorders>
          </w:tcPr>
          <w:p w14:paraId="562CA097" w14:textId="77777777" w:rsidR="00083F97" w:rsidRPr="00B50CED" w:rsidRDefault="00083F97" w:rsidP="00083F97">
            <w:pPr>
              <w:ind w:firstLine="9"/>
              <w:jc w:val="center"/>
              <w:rPr>
                <w:kern w:val="2"/>
                <w:sz w:val="24"/>
                <w:szCs w:val="28"/>
              </w:rPr>
            </w:pPr>
          </w:p>
        </w:tc>
      </w:tr>
      <w:tr w:rsidR="00083F97" w:rsidRPr="00B50CED" w14:paraId="54A20985" w14:textId="77777777" w:rsidTr="00D576CF">
        <w:trPr>
          <w:trHeight w:val="317"/>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B50BCF" w14:textId="77777777" w:rsidR="00083F97" w:rsidRPr="00B50CED" w:rsidRDefault="00083F97" w:rsidP="00083F97">
            <w:pPr>
              <w:ind w:firstLine="9"/>
              <w:rPr>
                <w:kern w:val="2"/>
                <w:sz w:val="24"/>
                <w:szCs w:val="28"/>
              </w:rPr>
            </w:pPr>
            <w:r w:rsidRPr="00B50CED">
              <w:rPr>
                <w:kern w:val="2"/>
                <w:sz w:val="24"/>
                <w:szCs w:val="28"/>
              </w:rPr>
              <w:t>Данные-NLS-пользователя</w:t>
            </w:r>
          </w:p>
        </w:tc>
        <w:tc>
          <w:tcPr>
            <w:tcW w:w="15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92E6CE" w14:textId="77777777" w:rsidR="00083F97" w:rsidRPr="00B50CED" w:rsidRDefault="00083F97" w:rsidP="00083F97">
            <w:pPr>
              <w:ind w:firstLine="9"/>
              <w:jc w:val="center"/>
              <w:rPr>
                <w:kern w:val="2"/>
                <w:sz w:val="24"/>
                <w:szCs w:val="28"/>
              </w:rPr>
            </w:pPr>
            <w:r w:rsidRPr="00B50CED">
              <w:rPr>
                <w:kern w:val="2"/>
                <w:sz w:val="24"/>
                <w:szCs w:val="28"/>
              </w:rPr>
              <w:t>M</w:t>
            </w:r>
          </w:p>
        </w:tc>
        <w:tc>
          <w:tcPr>
            <w:tcW w:w="1560"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50AD482C" w14:textId="77777777" w:rsidR="00083F97" w:rsidRPr="00B50CED" w:rsidRDefault="00083F97" w:rsidP="00083F97">
            <w:pPr>
              <w:ind w:firstLine="9"/>
              <w:jc w:val="center"/>
              <w:rPr>
                <w:kern w:val="2"/>
                <w:sz w:val="24"/>
                <w:szCs w:val="28"/>
              </w:rPr>
            </w:pPr>
            <w:proofErr w:type="gramStart"/>
            <w:r w:rsidRPr="00B50CED">
              <w:rPr>
                <w:kern w:val="2"/>
                <w:sz w:val="24"/>
                <w:szCs w:val="28"/>
              </w:rPr>
              <w:t>M(</w:t>
            </w:r>
            <w:proofErr w:type="gramEnd"/>
            <w:r w:rsidRPr="00B50CED">
              <w:rPr>
                <w:kern w:val="2"/>
                <w:sz w:val="24"/>
                <w:szCs w:val="28"/>
              </w:rPr>
              <w:t>=)</w:t>
            </w:r>
          </w:p>
        </w:tc>
        <w:tc>
          <w:tcPr>
            <w:tcW w:w="1354" w:type="dxa"/>
            <w:tcBorders>
              <w:top w:val="single" w:sz="6" w:space="0" w:color="000000"/>
              <w:left w:val="single" w:sz="4" w:space="0" w:color="auto"/>
              <w:bottom w:val="single" w:sz="6" w:space="0" w:color="000000"/>
              <w:right w:val="single" w:sz="6" w:space="0" w:color="000000"/>
            </w:tcBorders>
          </w:tcPr>
          <w:p w14:paraId="22B6A9EF" w14:textId="77777777" w:rsidR="00083F97" w:rsidRPr="00B50CED" w:rsidRDefault="00083F97" w:rsidP="00083F97">
            <w:pPr>
              <w:ind w:firstLine="9"/>
              <w:jc w:val="center"/>
              <w:rPr>
                <w:kern w:val="2"/>
                <w:sz w:val="24"/>
                <w:szCs w:val="28"/>
              </w:rPr>
            </w:pPr>
          </w:p>
        </w:tc>
      </w:tr>
      <w:tr w:rsidR="00083F97" w:rsidRPr="00B50CED" w14:paraId="59AFDF22" w14:textId="77777777" w:rsidTr="00D576CF">
        <w:trPr>
          <w:trHeight w:val="322"/>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540908" w14:textId="77777777" w:rsidR="00083F97" w:rsidRPr="00B50CED" w:rsidRDefault="00083F97" w:rsidP="00083F97">
            <w:pPr>
              <w:ind w:firstLine="9"/>
              <w:rPr>
                <w:kern w:val="2"/>
                <w:sz w:val="24"/>
                <w:szCs w:val="28"/>
              </w:rPr>
            </w:pPr>
            <w:r w:rsidRPr="00B50CED">
              <w:rPr>
                <w:kern w:val="2"/>
                <w:sz w:val="24"/>
                <w:szCs w:val="28"/>
              </w:rPr>
              <w:t>Статус</w:t>
            </w:r>
          </w:p>
        </w:tc>
        <w:tc>
          <w:tcPr>
            <w:tcW w:w="15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EB7052" w14:textId="724C8605" w:rsidR="00083F97" w:rsidRPr="00B50CED" w:rsidRDefault="00083F97" w:rsidP="00083F97">
            <w:pPr>
              <w:ind w:firstLine="9"/>
              <w:jc w:val="center"/>
              <w:rPr>
                <w:kern w:val="2"/>
                <w:sz w:val="24"/>
                <w:szCs w:val="28"/>
              </w:rPr>
            </w:pPr>
          </w:p>
        </w:tc>
        <w:tc>
          <w:tcPr>
            <w:tcW w:w="1560"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C40A94B" w14:textId="77777777" w:rsidR="00083F97" w:rsidRPr="00B50CED" w:rsidRDefault="00083F97" w:rsidP="00083F97">
            <w:pPr>
              <w:ind w:firstLine="9"/>
              <w:jc w:val="center"/>
              <w:rPr>
                <w:kern w:val="2"/>
                <w:sz w:val="24"/>
                <w:szCs w:val="28"/>
              </w:rPr>
            </w:pPr>
          </w:p>
        </w:tc>
        <w:tc>
          <w:tcPr>
            <w:tcW w:w="1354" w:type="dxa"/>
            <w:tcBorders>
              <w:top w:val="single" w:sz="6" w:space="0" w:color="000000"/>
              <w:left w:val="single" w:sz="4" w:space="0" w:color="auto"/>
              <w:bottom w:val="single" w:sz="6" w:space="0" w:color="000000"/>
              <w:right w:val="single" w:sz="6" w:space="0" w:color="000000"/>
            </w:tcBorders>
          </w:tcPr>
          <w:p w14:paraId="07AB823C" w14:textId="77777777" w:rsidR="00083F97" w:rsidRPr="00B50CED" w:rsidRDefault="00083F97" w:rsidP="00083F97">
            <w:pPr>
              <w:ind w:firstLine="9"/>
              <w:jc w:val="center"/>
              <w:rPr>
                <w:kern w:val="2"/>
                <w:sz w:val="24"/>
                <w:szCs w:val="28"/>
              </w:rPr>
            </w:pPr>
            <w:r w:rsidRPr="00B50CED">
              <w:rPr>
                <w:kern w:val="2"/>
                <w:sz w:val="24"/>
                <w:szCs w:val="28"/>
              </w:rPr>
              <w:t>M</w:t>
            </w:r>
          </w:p>
        </w:tc>
      </w:tr>
      <w:tr w:rsidR="00083F97" w:rsidRPr="00B50CED" w14:paraId="4051F28C" w14:textId="77777777" w:rsidTr="00D576CF">
        <w:trPr>
          <w:trHeight w:val="331"/>
          <w:jc w:val="center"/>
        </w:trPr>
        <w:tc>
          <w:tcPr>
            <w:tcW w:w="7407" w:type="dxa"/>
            <w:gridSpan w:val="6"/>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5707E9" w14:textId="7EA17DA1" w:rsidR="00083F97" w:rsidRPr="00B8671C" w:rsidRDefault="00083F97" w:rsidP="00D576CF">
            <w:pPr>
              <w:rPr>
                <w:kern w:val="2"/>
                <w:sz w:val="24"/>
                <w:szCs w:val="28"/>
              </w:rPr>
            </w:pPr>
            <w:r w:rsidRPr="00B8671C">
              <w:rPr>
                <w:kern w:val="2"/>
                <w:sz w:val="24"/>
                <w:szCs w:val="28"/>
              </w:rPr>
              <w:t>__________</w:t>
            </w:r>
          </w:p>
          <w:p w14:paraId="4B10030D" w14:textId="2E62FB7F" w:rsidR="00083F97" w:rsidRPr="00B50CED" w:rsidRDefault="00083F97" w:rsidP="00D576CF">
            <w:pPr>
              <w:rPr>
                <w:kern w:val="2"/>
                <w:sz w:val="24"/>
                <w:szCs w:val="28"/>
              </w:rPr>
            </w:pPr>
            <w:r w:rsidRPr="005B668B">
              <w:rPr>
                <w:kern w:val="2"/>
                <w:szCs w:val="22"/>
                <w:vertAlign w:val="superscript"/>
              </w:rPr>
              <w:t>a</w:t>
            </w:r>
            <w:r w:rsidRPr="005B668B">
              <w:rPr>
                <w:kern w:val="2"/>
                <w:szCs w:val="22"/>
              </w:rPr>
              <w:t xml:space="preserve"> Значение этого параметра равно значению в примитиве запроса.</w:t>
            </w:r>
          </w:p>
        </w:tc>
      </w:tr>
    </w:tbl>
    <w:p w14:paraId="7916285D" w14:textId="2D1A0C6D" w:rsidR="00A7419B" w:rsidRDefault="00A7419B" w:rsidP="00F40B34">
      <w:pPr>
        <w:rPr>
          <w:sz w:val="24"/>
        </w:rPr>
      </w:pPr>
    </w:p>
    <w:p w14:paraId="00C2A3A6" w14:textId="77777777" w:rsidR="00083F97" w:rsidRPr="00AD6FC7" w:rsidRDefault="00083F97" w:rsidP="00AD6FC7">
      <w:pPr>
        <w:rPr>
          <w:b/>
          <w:bCs/>
          <w:sz w:val="24"/>
          <w:szCs w:val="24"/>
        </w:rPr>
      </w:pPr>
      <w:r w:rsidRPr="00AD6FC7">
        <w:rPr>
          <w:b/>
          <w:bCs/>
          <w:sz w:val="24"/>
          <w:szCs w:val="24"/>
        </w:rPr>
        <w:t>5.3.4.3 Параметры</w:t>
      </w:r>
    </w:p>
    <w:p w14:paraId="460CD8A4" w14:textId="77777777" w:rsidR="00083F97" w:rsidRPr="00AD6FC7" w:rsidRDefault="00083F97" w:rsidP="00AD6FC7">
      <w:pPr>
        <w:rPr>
          <w:b/>
          <w:bCs/>
          <w:sz w:val="24"/>
          <w:szCs w:val="24"/>
        </w:rPr>
      </w:pPr>
      <w:r w:rsidRPr="00AD6FC7">
        <w:rPr>
          <w:b/>
          <w:bCs/>
          <w:sz w:val="24"/>
          <w:szCs w:val="24"/>
        </w:rPr>
        <w:t>5.3.4.3.1 Указатель</w:t>
      </w:r>
    </w:p>
    <w:p w14:paraId="75DFF467" w14:textId="77777777" w:rsidR="00083F97" w:rsidRPr="00AD6FC7" w:rsidRDefault="00083F97" w:rsidP="00AD6FC7">
      <w:pPr>
        <w:rPr>
          <w:sz w:val="24"/>
          <w:szCs w:val="24"/>
        </w:rPr>
      </w:pPr>
      <w:r w:rsidRPr="00AD6FC7">
        <w:rPr>
          <w:sz w:val="24"/>
          <w:szCs w:val="24"/>
        </w:rPr>
        <w:t>В запросе этот параметр поддерживается для удобства NLS-пользователя. Его значение в примитиве подтверждения идентично значению в соответствующем примитиве запроса.</w:t>
      </w:r>
    </w:p>
    <w:p w14:paraId="2BAFFD25" w14:textId="77777777" w:rsidR="00083F97" w:rsidRPr="00AD6FC7" w:rsidRDefault="00083F97" w:rsidP="00AD6FC7">
      <w:pPr>
        <w:rPr>
          <w:b/>
          <w:bCs/>
          <w:sz w:val="24"/>
          <w:szCs w:val="24"/>
        </w:rPr>
      </w:pPr>
      <w:r w:rsidRPr="00AD6FC7">
        <w:rPr>
          <w:b/>
          <w:bCs/>
          <w:sz w:val="24"/>
          <w:szCs w:val="24"/>
        </w:rPr>
        <w:t xml:space="preserve">5.3.4.3.2 </w:t>
      </w:r>
      <w:proofErr w:type="spellStart"/>
      <w:r w:rsidRPr="00AD6FC7">
        <w:rPr>
          <w:b/>
          <w:bCs/>
          <w:sz w:val="24"/>
          <w:szCs w:val="24"/>
        </w:rPr>
        <w:t>Последовательный_номер</w:t>
      </w:r>
      <w:proofErr w:type="spellEnd"/>
    </w:p>
    <w:p w14:paraId="198F334F" w14:textId="77777777" w:rsidR="00083F97" w:rsidRPr="00AD6FC7" w:rsidRDefault="00083F97" w:rsidP="00AD6FC7">
      <w:pPr>
        <w:rPr>
          <w:sz w:val="24"/>
          <w:szCs w:val="24"/>
        </w:rPr>
      </w:pPr>
      <w:r w:rsidRPr="00AD6FC7">
        <w:rPr>
          <w:sz w:val="24"/>
          <w:szCs w:val="24"/>
        </w:rPr>
        <w:t xml:space="preserve">Этот параметр </w:t>
      </w:r>
      <w:proofErr w:type="spellStart"/>
      <w:r w:rsidRPr="00AD6FC7">
        <w:rPr>
          <w:sz w:val="24"/>
          <w:szCs w:val="24"/>
        </w:rPr>
        <w:t>Последовательный_номер</w:t>
      </w:r>
      <w:proofErr w:type="spellEnd"/>
      <w:r w:rsidRPr="00AD6FC7">
        <w:rPr>
          <w:sz w:val="24"/>
          <w:szCs w:val="24"/>
        </w:rPr>
        <w:t xml:space="preserve"> используется для однозначной идентификации TPDU.</w:t>
      </w:r>
    </w:p>
    <w:p w14:paraId="7310F25F" w14:textId="77777777" w:rsidR="00083F97" w:rsidRPr="00AD6FC7" w:rsidRDefault="00083F97" w:rsidP="00AD6FC7">
      <w:pPr>
        <w:rPr>
          <w:b/>
          <w:bCs/>
          <w:sz w:val="24"/>
          <w:szCs w:val="24"/>
        </w:rPr>
      </w:pPr>
      <w:r w:rsidRPr="00AD6FC7">
        <w:rPr>
          <w:b/>
          <w:bCs/>
          <w:sz w:val="24"/>
          <w:szCs w:val="24"/>
        </w:rPr>
        <w:t>5.3.4.3.3 Адрес источника</w:t>
      </w:r>
    </w:p>
    <w:p w14:paraId="6C2F0C56" w14:textId="77777777" w:rsidR="00083F97" w:rsidRPr="00AD6FC7" w:rsidRDefault="00083F97" w:rsidP="00AD6FC7">
      <w:pPr>
        <w:rPr>
          <w:sz w:val="24"/>
          <w:szCs w:val="24"/>
        </w:rPr>
      </w:pPr>
      <w:r w:rsidRPr="00AD6FC7">
        <w:rPr>
          <w:sz w:val="24"/>
          <w:szCs w:val="24"/>
        </w:rPr>
        <w:t>Этот параметр идентифицирует источник NSDU, передаваемого в примитиве указания.</w:t>
      </w:r>
    </w:p>
    <w:p w14:paraId="63F939C0" w14:textId="77777777" w:rsidR="00083F97" w:rsidRPr="00AD6FC7" w:rsidRDefault="00083F97" w:rsidP="00AD6FC7">
      <w:pPr>
        <w:rPr>
          <w:b/>
          <w:bCs/>
          <w:sz w:val="24"/>
          <w:szCs w:val="24"/>
        </w:rPr>
      </w:pPr>
      <w:r w:rsidRPr="00AD6FC7">
        <w:rPr>
          <w:b/>
          <w:bCs/>
          <w:sz w:val="24"/>
          <w:szCs w:val="24"/>
        </w:rPr>
        <w:t xml:space="preserve">5.3.4.3.4 Конечный адрес </w:t>
      </w:r>
    </w:p>
    <w:p w14:paraId="6B2953FD" w14:textId="77777777" w:rsidR="00083F97" w:rsidRPr="00AD6FC7" w:rsidRDefault="00083F97" w:rsidP="00AD6FC7">
      <w:pPr>
        <w:rPr>
          <w:b/>
          <w:bCs/>
          <w:sz w:val="24"/>
          <w:szCs w:val="24"/>
        </w:rPr>
      </w:pPr>
      <w:r w:rsidRPr="00AD6FC7">
        <w:rPr>
          <w:b/>
          <w:bCs/>
          <w:sz w:val="24"/>
          <w:szCs w:val="24"/>
        </w:rPr>
        <w:t>5.3.4.3.4.1 Короткий адрес</w:t>
      </w:r>
    </w:p>
    <w:p w14:paraId="2B87F790" w14:textId="77777777" w:rsidR="00083F97" w:rsidRPr="00AD6FC7" w:rsidRDefault="00083F97" w:rsidP="00AD6FC7">
      <w:pPr>
        <w:rPr>
          <w:sz w:val="24"/>
          <w:szCs w:val="24"/>
        </w:rPr>
      </w:pPr>
      <w:r w:rsidRPr="00AD6FC7">
        <w:rPr>
          <w:sz w:val="24"/>
          <w:szCs w:val="24"/>
        </w:rPr>
        <w:t>Это псевдоним конечного NLE.</w:t>
      </w:r>
    </w:p>
    <w:p w14:paraId="1A312376" w14:textId="77777777" w:rsidR="00083F97" w:rsidRPr="00AD6FC7" w:rsidRDefault="00083F97" w:rsidP="00AD6FC7">
      <w:pPr>
        <w:rPr>
          <w:b/>
          <w:bCs/>
          <w:sz w:val="24"/>
          <w:szCs w:val="24"/>
        </w:rPr>
      </w:pPr>
      <w:r w:rsidRPr="00AD6FC7">
        <w:rPr>
          <w:b/>
          <w:bCs/>
          <w:sz w:val="24"/>
          <w:szCs w:val="24"/>
        </w:rPr>
        <w:t>5.3.4.3.4.2 Длинный адрес</w:t>
      </w:r>
    </w:p>
    <w:p w14:paraId="6A2A18AB" w14:textId="77777777" w:rsidR="00083F97" w:rsidRPr="00AD6FC7" w:rsidRDefault="00083F97" w:rsidP="00AD6FC7">
      <w:pPr>
        <w:rPr>
          <w:sz w:val="24"/>
          <w:szCs w:val="24"/>
        </w:rPr>
      </w:pPr>
      <w:r w:rsidRPr="00AD6FC7">
        <w:rPr>
          <w:sz w:val="24"/>
          <w:szCs w:val="24"/>
        </w:rPr>
        <w:t>Это уникальный идентификатор конечного NLE.</w:t>
      </w:r>
    </w:p>
    <w:p w14:paraId="6C0137CD" w14:textId="77777777" w:rsidR="00083F97" w:rsidRPr="00AD6FC7" w:rsidRDefault="00083F97" w:rsidP="00AD6FC7">
      <w:pPr>
        <w:rPr>
          <w:b/>
          <w:bCs/>
          <w:sz w:val="24"/>
          <w:szCs w:val="24"/>
        </w:rPr>
      </w:pPr>
      <w:r w:rsidRPr="00AD6FC7">
        <w:rPr>
          <w:b/>
          <w:bCs/>
          <w:sz w:val="24"/>
          <w:szCs w:val="24"/>
        </w:rPr>
        <w:t>5.3.4.3.4.3 Широковещание</w:t>
      </w:r>
    </w:p>
    <w:p w14:paraId="05C6B1F5" w14:textId="77777777" w:rsidR="00083F97" w:rsidRPr="00AD6FC7" w:rsidRDefault="00083F97" w:rsidP="00AD6FC7">
      <w:pPr>
        <w:rPr>
          <w:sz w:val="24"/>
          <w:szCs w:val="24"/>
        </w:rPr>
      </w:pPr>
      <w:r w:rsidRPr="00AD6FC7">
        <w:rPr>
          <w:sz w:val="24"/>
          <w:szCs w:val="24"/>
        </w:rPr>
        <w:t>Все NLE в сети являются конечными.</w:t>
      </w:r>
    </w:p>
    <w:p w14:paraId="32A5A87F" w14:textId="77777777" w:rsidR="00083F97" w:rsidRPr="00AD6FC7" w:rsidRDefault="00083F97" w:rsidP="00AD6FC7">
      <w:pPr>
        <w:rPr>
          <w:b/>
          <w:bCs/>
          <w:sz w:val="24"/>
          <w:szCs w:val="24"/>
        </w:rPr>
      </w:pPr>
      <w:r w:rsidRPr="00AD6FC7">
        <w:rPr>
          <w:b/>
          <w:bCs/>
          <w:sz w:val="24"/>
          <w:szCs w:val="24"/>
        </w:rPr>
        <w:t>5.3.4.3.5 Приоритет</w:t>
      </w:r>
    </w:p>
    <w:p w14:paraId="183DD539" w14:textId="77777777" w:rsidR="00083F97" w:rsidRPr="00AD6FC7" w:rsidRDefault="00083F97" w:rsidP="00AD6FC7">
      <w:pPr>
        <w:rPr>
          <w:sz w:val="24"/>
          <w:szCs w:val="24"/>
        </w:rPr>
      </w:pPr>
      <w:r w:rsidRPr="00AD6FC7">
        <w:rPr>
          <w:sz w:val="24"/>
          <w:szCs w:val="24"/>
        </w:rPr>
        <w:t xml:space="preserve">Этот параметр определяет приоритет передачи. Его значением является любой </w:t>
      </w:r>
      <w:r w:rsidRPr="00AD6FC7">
        <w:rPr>
          <w:sz w:val="24"/>
          <w:szCs w:val="24"/>
        </w:rPr>
        <w:lastRenderedPageBreak/>
        <w:t>член набора: {команда, данные-процесса, нормальный, аварийный сигнал}.</w:t>
      </w:r>
    </w:p>
    <w:p w14:paraId="1729B151" w14:textId="77777777" w:rsidR="00083F97" w:rsidRPr="00AD6FC7" w:rsidRDefault="00083F97" w:rsidP="00AD6FC7">
      <w:pPr>
        <w:rPr>
          <w:b/>
          <w:bCs/>
          <w:sz w:val="24"/>
          <w:szCs w:val="24"/>
        </w:rPr>
      </w:pPr>
      <w:r w:rsidRPr="00AD6FC7">
        <w:rPr>
          <w:b/>
          <w:bCs/>
          <w:sz w:val="24"/>
          <w:szCs w:val="24"/>
        </w:rPr>
        <w:t xml:space="preserve">5.3.4.3.6 </w:t>
      </w:r>
      <w:proofErr w:type="spellStart"/>
      <w:r w:rsidRPr="00AD6FC7">
        <w:rPr>
          <w:b/>
          <w:bCs/>
          <w:sz w:val="24"/>
          <w:szCs w:val="24"/>
        </w:rPr>
        <w:t>Идентификатор_расписания</w:t>
      </w:r>
      <w:proofErr w:type="spellEnd"/>
    </w:p>
    <w:p w14:paraId="35844073" w14:textId="77777777" w:rsidR="00083F97" w:rsidRPr="00AD6FC7" w:rsidRDefault="00083F97" w:rsidP="00AD6FC7">
      <w:pPr>
        <w:rPr>
          <w:sz w:val="24"/>
          <w:szCs w:val="24"/>
        </w:rPr>
      </w:pPr>
      <w:r w:rsidRPr="00AD6FC7">
        <w:rPr>
          <w:sz w:val="24"/>
          <w:szCs w:val="24"/>
        </w:rPr>
        <w:t xml:space="preserve">Этот параметр указывает расписание, которое использовалось для выделения полосы пропускания сетевой коммуникации для этого примитива услуги. Этот параметр присутствует только тогда, когда конечный адрес не тот, что у программы управления сетью, </w:t>
      </w:r>
      <w:proofErr w:type="gramStart"/>
      <w:r w:rsidRPr="00AD6FC7">
        <w:rPr>
          <w:sz w:val="24"/>
          <w:szCs w:val="24"/>
        </w:rPr>
        <w:t>и</w:t>
      </w:r>
      <w:proofErr w:type="gramEnd"/>
      <w:r w:rsidRPr="00AD6FC7">
        <w:rPr>
          <w:sz w:val="24"/>
          <w:szCs w:val="24"/>
        </w:rPr>
        <w:t xml:space="preserve"> если в этом запросе необходимо использовать выделенную полосу. Если оставшейся полосы недостаточны для запроса.NL-передачи, тогда получают сообщение об ошибке и данные-NLS-пользователя не передаются. Программа управления сетью не должен ограничиваться расписанием.</w:t>
      </w:r>
    </w:p>
    <w:p w14:paraId="2DA95551" w14:textId="77777777" w:rsidR="00083F97" w:rsidRPr="00AD6FC7" w:rsidRDefault="00083F97" w:rsidP="00AD6FC7">
      <w:pPr>
        <w:rPr>
          <w:b/>
          <w:bCs/>
          <w:sz w:val="24"/>
          <w:szCs w:val="24"/>
        </w:rPr>
      </w:pPr>
      <w:r w:rsidRPr="00AD6FC7">
        <w:rPr>
          <w:b/>
          <w:bCs/>
          <w:sz w:val="24"/>
          <w:szCs w:val="24"/>
        </w:rPr>
        <w:t xml:space="preserve">5.3.4.3.7 </w:t>
      </w:r>
      <w:proofErr w:type="spellStart"/>
      <w:r w:rsidRPr="00AD6FC7">
        <w:rPr>
          <w:b/>
          <w:bCs/>
          <w:sz w:val="24"/>
          <w:szCs w:val="24"/>
        </w:rPr>
        <w:t>Тип_транспорта</w:t>
      </w:r>
      <w:proofErr w:type="spellEnd"/>
    </w:p>
    <w:p w14:paraId="543AE096" w14:textId="5BE4FA8E" w:rsidR="00083F97" w:rsidRPr="00AD6FC7" w:rsidRDefault="00083F97" w:rsidP="00AD6FC7">
      <w:pPr>
        <w:rPr>
          <w:sz w:val="24"/>
          <w:szCs w:val="24"/>
        </w:rPr>
      </w:pPr>
      <w:proofErr w:type="spellStart"/>
      <w:r w:rsidRPr="00AD6FC7">
        <w:rPr>
          <w:sz w:val="24"/>
          <w:szCs w:val="24"/>
        </w:rPr>
        <w:t>Тип_транспорта</w:t>
      </w:r>
      <w:proofErr w:type="spellEnd"/>
      <w:r w:rsidRPr="00AD6FC7">
        <w:rPr>
          <w:sz w:val="24"/>
          <w:szCs w:val="24"/>
        </w:rPr>
        <w:t xml:space="preserve"> указывает тип используемой транспортной услуги (см. 5.4.4.3.2).</w:t>
      </w:r>
    </w:p>
    <w:p w14:paraId="71C6C45D" w14:textId="77777777" w:rsidR="00083F97" w:rsidRPr="00AD6FC7" w:rsidRDefault="00083F97" w:rsidP="00AD6FC7">
      <w:pPr>
        <w:rPr>
          <w:b/>
          <w:bCs/>
          <w:sz w:val="24"/>
          <w:szCs w:val="24"/>
        </w:rPr>
      </w:pPr>
      <w:r w:rsidRPr="00AD6FC7">
        <w:rPr>
          <w:b/>
          <w:bCs/>
          <w:sz w:val="24"/>
          <w:szCs w:val="24"/>
        </w:rPr>
        <w:t>5.3.4.3.8 Данные-NLS-пользователя</w:t>
      </w:r>
    </w:p>
    <w:p w14:paraId="716816DF" w14:textId="77777777" w:rsidR="00083F97" w:rsidRPr="00AD6FC7" w:rsidRDefault="00083F97" w:rsidP="00AD6FC7">
      <w:pPr>
        <w:rPr>
          <w:sz w:val="24"/>
          <w:szCs w:val="24"/>
        </w:rPr>
      </w:pPr>
      <w:r w:rsidRPr="00AD6FC7">
        <w:rPr>
          <w:sz w:val="24"/>
          <w:szCs w:val="24"/>
        </w:rPr>
        <w:t>Этот параметр разрешает передачу данных между NLS-пользователями без изменения со стороны NLS-провайдера.</w:t>
      </w:r>
    </w:p>
    <w:p w14:paraId="41426937" w14:textId="77777777" w:rsidR="00083F97" w:rsidRPr="00AD6FC7" w:rsidRDefault="00083F97" w:rsidP="00AD6FC7">
      <w:pPr>
        <w:rPr>
          <w:b/>
          <w:bCs/>
          <w:sz w:val="24"/>
          <w:szCs w:val="24"/>
        </w:rPr>
      </w:pPr>
      <w:r w:rsidRPr="00AD6FC7">
        <w:rPr>
          <w:b/>
          <w:bCs/>
          <w:sz w:val="24"/>
          <w:szCs w:val="24"/>
        </w:rPr>
        <w:t>5.3.4.3.9 Адрес источника</w:t>
      </w:r>
    </w:p>
    <w:p w14:paraId="2BCB34BB" w14:textId="77777777" w:rsidR="00083F97" w:rsidRPr="00AD6FC7" w:rsidRDefault="00083F97" w:rsidP="00AD6FC7">
      <w:pPr>
        <w:rPr>
          <w:sz w:val="24"/>
          <w:szCs w:val="24"/>
        </w:rPr>
      </w:pPr>
      <w:r w:rsidRPr="00AD6FC7">
        <w:rPr>
          <w:sz w:val="24"/>
          <w:szCs w:val="24"/>
        </w:rPr>
        <w:t>Этот параметр идентифицирует источник NSDU, передаваемого в примитиве указания.</w:t>
      </w:r>
    </w:p>
    <w:p w14:paraId="2DB2A3EE" w14:textId="77777777" w:rsidR="00083F97" w:rsidRPr="00AD6FC7" w:rsidRDefault="00083F97" w:rsidP="00AD6FC7">
      <w:pPr>
        <w:rPr>
          <w:b/>
          <w:bCs/>
          <w:sz w:val="24"/>
          <w:szCs w:val="24"/>
        </w:rPr>
      </w:pPr>
      <w:r w:rsidRPr="00AD6FC7">
        <w:rPr>
          <w:b/>
          <w:bCs/>
          <w:sz w:val="24"/>
          <w:szCs w:val="24"/>
        </w:rPr>
        <w:t>5.3.4.3.10 Статус</w:t>
      </w:r>
    </w:p>
    <w:p w14:paraId="3947AB91" w14:textId="77777777" w:rsidR="00083F97" w:rsidRPr="00AD6FC7" w:rsidRDefault="00083F97" w:rsidP="00AD6FC7">
      <w:pPr>
        <w:rPr>
          <w:sz w:val="24"/>
          <w:szCs w:val="24"/>
        </w:rPr>
      </w:pPr>
      <w:r w:rsidRPr="00AD6FC7">
        <w:rPr>
          <w:sz w:val="24"/>
          <w:szCs w:val="24"/>
        </w:rPr>
        <w:t>В примитиве подтверждения этот параметр указывает на успешное выполнение, предупреждение или сбой услуги. Для предупреждений и сбоев также указывается причина предупреждения или отказа.</w:t>
      </w:r>
    </w:p>
    <w:p w14:paraId="0D8DA5CE" w14:textId="77777777" w:rsidR="00083F97" w:rsidRPr="00AD6FC7" w:rsidRDefault="00083F97" w:rsidP="00AD6FC7">
      <w:pPr>
        <w:rPr>
          <w:b/>
          <w:bCs/>
          <w:sz w:val="24"/>
          <w:szCs w:val="24"/>
        </w:rPr>
      </w:pPr>
      <w:bookmarkStart w:id="40" w:name="bookmark76"/>
      <w:r w:rsidRPr="00AD6FC7">
        <w:rPr>
          <w:b/>
          <w:bCs/>
          <w:sz w:val="24"/>
          <w:szCs w:val="24"/>
        </w:rPr>
        <w:t>5</w:t>
      </w:r>
      <w:bookmarkEnd w:id="40"/>
      <w:r w:rsidRPr="00AD6FC7">
        <w:rPr>
          <w:b/>
          <w:bCs/>
          <w:sz w:val="24"/>
          <w:szCs w:val="24"/>
        </w:rPr>
        <w:t>.3.5 NLM-Настройка</w:t>
      </w:r>
    </w:p>
    <w:p w14:paraId="0E1E984C" w14:textId="77777777" w:rsidR="00083F97" w:rsidRPr="00AD6FC7" w:rsidRDefault="00083F97" w:rsidP="00AD6FC7">
      <w:pPr>
        <w:rPr>
          <w:b/>
          <w:bCs/>
          <w:sz w:val="24"/>
          <w:szCs w:val="24"/>
        </w:rPr>
      </w:pPr>
      <w:r w:rsidRPr="00AD6FC7">
        <w:rPr>
          <w:b/>
          <w:bCs/>
          <w:sz w:val="24"/>
          <w:szCs w:val="24"/>
        </w:rPr>
        <w:t>5.3.5.1 Функция</w:t>
      </w:r>
    </w:p>
    <w:p w14:paraId="46C54186" w14:textId="77777777" w:rsidR="00083F97" w:rsidRPr="00AD6FC7" w:rsidRDefault="00083F97" w:rsidP="00AD6FC7">
      <w:pPr>
        <w:rPr>
          <w:sz w:val="24"/>
          <w:szCs w:val="24"/>
        </w:rPr>
      </w:pPr>
      <w:r w:rsidRPr="00AD6FC7">
        <w:rPr>
          <w:sz w:val="24"/>
          <w:szCs w:val="24"/>
        </w:rPr>
        <w:t>Этот примитив можно использовать для установки (записи) значения параметра конфигурации NLE.</w:t>
      </w:r>
    </w:p>
    <w:p w14:paraId="186F8813" w14:textId="77777777" w:rsidR="00083F97" w:rsidRPr="00AD6FC7" w:rsidRDefault="00083F97" w:rsidP="00AD6FC7">
      <w:pPr>
        <w:rPr>
          <w:b/>
          <w:bCs/>
          <w:sz w:val="24"/>
          <w:szCs w:val="24"/>
        </w:rPr>
      </w:pPr>
      <w:r w:rsidRPr="00AD6FC7">
        <w:rPr>
          <w:b/>
          <w:bCs/>
          <w:sz w:val="24"/>
          <w:szCs w:val="24"/>
        </w:rPr>
        <w:t>5.3.5.2 Типы параметров</w:t>
      </w:r>
    </w:p>
    <w:p w14:paraId="09C404F1" w14:textId="625CC46A" w:rsidR="00083F97" w:rsidRPr="00AD6FC7" w:rsidRDefault="00083F97" w:rsidP="00AD6FC7">
      <w:pPr>
        <w:rPr>
          <w:sz w:val="24"/>
          <w:szCs w:val="24"/>
        </w:rPr>
      </w:pPr>
      <w:bookmarkStart w:id="41" w:name="bookmark77"/>
      <w:bookmarkEnd w:id="41"/>
      <w:r w:rsidRPr="00AD6FC7">
        <w:rPr>
          <w:sz w:val="24"/>
          <w:szCs w:val="24"/>
        </w:rPr>
        <w:t>В таблице 19 указывается примитив и параметры услуги НАСТРОЙКА.</w:t>
      </w:r>
    </w:p>
    <w:p w14:paraId="414CA00E" w14:textId="79FB82DF" w:rsidR="00D576CF" w:rsidRPr="00D576CF" w:rsidRDefault="00D576CF" w:rsidP="00D576CF">
      <w:pPr>
        <w:ind w:firstLine="0"/>
        <w:jc w:val="center"/>
        <w:rPr>
          <w:b/>
          <w:sz w:val="24"/>
        </w:rPr>
      </w:pPr>
      <w:r w:rsidRPr="00D576CF">
        <w:rPr>
          <w:b/>
          <w:sz w:val="24"/>
        </w:rPr>
        <w:t>Таблица 19 – Примитив и параметры NLM-Настройка</w:t>
      </w:r>
    </w:p>
    <w:tbl>
      <w:tblPr>
        <w:tblW w:w="0" w:type="auto"/>
        <w:jc w:val="center"/>
        <w:tblCellMar>
          <w:left w:w="0" w:type="dxa"/>
          <w:right w:w="0" w:type="dxa"/>
        </w:tblCellMar>
        <w:tblLook w:val="04A0" w:firstRow="1" w:lastRow="0" w:firstColumn="1" w:lastColumn="0" w:noHBand="0" w:noVBand="1"/>
      </w:tblPr>
      <w:tblGrid>
        <w:gridCol w:w="1974"/>
        <w:gridCol w:w="988"/>
        <w:gridCol w:w="2117"/>
      </w:tblGrid>
      <w:tr w:rsidR="00D576CF" w:rsidRPr="00D576CF" w14:paraId="5DD9CB05" w14:textId="77777777" w:rsidTr="003C26D9">
        <w:trPr>
          <w:trHeight w:val="322"/>
          <w:jc w:val="center"/>
        </w:trPr>
        <w:tc>
          <w:tcPr>
            <w:tcW w:w="19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FD1ADAD" w14:textId="22CA223F" w:rsidR="00D576CF" w:rsidRPr="00D576CF" w:rsidRDefault="00D576CF" w:rsidP="00D576CF">
            <w:pPr>
              <w:ind w:firstLine="0"/>
              <w:jc w:val="center"/>
              <w:rPr>
                <w:sz w:val="24"/>
                <w:szCs w:val="24"/>
              </w:rPr>
            </w:pPr>
          </w:p>
        </w:tc>
        <w:tc>
          <w:tcPr>
            <w:tcW w:w="3105" w:type="dxa"/>
            <w:gridSpan w:val="2"/>
            <w:tcBorders>
              <w:top w:val="single" w:sz="6" w:space="0" w:color="000000"/>
              <w:left w:val="single" w:sz="6" w:space="0" w:color="000000"/>
              <w:bottom w:val="double" w:sz="4" w:space="0" w:color="000000"/>
              <w:right w:val="single" w:sz="6" w:space="0" w:color="000000"/>
            </w:tcBorders>
          </w:tcPr>
          <w:p w14:paraId="33A50C68" w14:textId="6EDCFC6B" w:rsidR="00D576CF" w:rsidRPr="00D576CF" w:rsidRDefault="00D576CF" w:rsidP="00D576CF">
            <w:pPr>
              <w:ind w:firstLine="0"/>
              <w:jc w:val="center"/>
              <w:rPr>
                <w:sz w:val="24"/>
                <w:szCs w:val="24"/>
              </w:rPr>
            </w:pPr>
            <w:r w:rsidRPr="00D576CF">
              <w:rPr>
                <w:sz w:val="24"/>
                <w:szCs w:val="24"/>
              </w:rPr>
              <w:t>Запрос</w:t>
            </w:r>
          </w:p>
        </w:tc>
      </w:tr>
      <w:tr w:rsidR="00D576CF" w:rsidRPr="00D576CF" w14:paraId="5669C98E" w14:textId="77777777" w:rsidTr="003C26D9">
        <w:trPr>
          <w:trHeight w:val="336"/>
          <w:jc w:val="center"/>
        </w:trPr>
        <w:tc>
          <w:tcPr>
            <w:tcW w:w="1974"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74E6579" w14:textId="77777777" w:rsidR="00D576CF" w:rsidRPr="00D576CF" w:rsidRDefault="00D576CF" w:rsidP="00D576CF">
            <w:pPr>
              <w:ind w:firstLine="0"/>
              <w:jc w:val="center"/>
              <w:rPr>
                <w:sz w:val="24"/>
                <w:szCs w:val="24"/>
              </w:rPr>
            </w:pPr>
            <w:r w:rsidRPr="00D576CF">
              <w:rPr>
                <w:sz w:val="24"/>
                <w:szCs w:val="24"/>
              </w:rPr>
              <w:t>Название параметра</w:t>
            </w:r>
          </w:p>
        </w:tc>
        <w:tc>
          <w:tcPr>
            <w:tcW w:w="988"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5978096" w14:textId="77777777" w:rsidR="00D576CF" w:rsidRPr="00D576CF" w:rsidRDefault="00D576CF" w:rsidP="00D576CF">
            <w:pPr>
              <w:ind w:firstLine="0"/>
              <w:jc w:val="center"/>
              <w:rPr>
                <w:sz w:val="24"/>
                <w:szCs w:val="24"/>
              </w:rPr>
            </w:pPr>
            <w:r w:rsidRPr="00D576CF">
              <w:rPr>
                <w:sz w:val="24"/>
                <w:szCs w:val="24"/>
              </w:rPr>
              <w:t>Вход</w:t>
            </w:r>
          </w:p>
        </w:tc>
        <w:tc>
          <w:tcPr>
            <w:tcW w:w="2117"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02CEC16" w14:textId="77777777" w:rsidR="00D576CF" w:rsidRPr="00D576CF" w:rsidRDefault="00D576CF" w:rsidP="00D576CF">
            <w:pPr>
              <w:ind w:firstLine="0"/>
              <w:jc w:val="center"/>
              <w:rPr>
                <w:sz w:val="24"/>
                <w:szCs w:val="24"/>
              </w:rPr>
            </w:pPr>
            <w:r w:rsidRPr="00D576CF">
              <w:rPr>
                <w:sz w:val="24"/>
                <w:szCs w:val="24"/>
              </w:rPr>
              <w:t>Выход</w:t>
            </w:r>
          </w:p>
        </w:tc>
      </w:tr>
      <w:tr w:rsidR="00D576CF" w:rsidRPr="00D576CF" w14:paraId="3501380C" w14:textId="77777777" w:rsidTr="003C26D9">
        <w:trPr>
          <w:trHeight w:val="322"/>
          <w:jc w:val="center"/>
        </w:trPr>
        <w:tc>
          <w:tcPr>
            <w:tcW w:w="19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6623F4" w14:textId="77777777" w:rsidR="00D576CF" w:rsidRPr="00D576CF" w:rsidRDefault="00D576CF" w:rsidP="00D576CF">
            <w:pPr>
              <w:ind w:firstLine="0"/>
              <w:rPr>
                <w:sz w:val="24"/>
                <w:szCs w:val="24"/>
              </w:rPr>
            </w:pPr>
            <w:r w:rsidRPr="00D576CF">
              <w:rPr>
                <w:sz w:val="24"/>
                <w:szCs w:val="24"/>
              </w:rPr>
              <w:t>Идентификатор-NLM-объекта</w:t>
            </w:r>
          </w:p>
        </w:tc>
        <w:tc>
          <w:tcPr>
            <w:tcW w:w="9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7E27EC" w14:textId="77777777" w:rsidR="00D576CF" w:rsidRPr="00D576CF" w:rsidRDefault="00D576CF" w:rsidP="00D576CF">
            <w:pPr>
              <w:ind w:firstLine="0"/>
              <w:rPr>
                <w:sz w:val="24"/>
                <w:szCs w:val="24"/>
              </w:rPr>
            </w:pPr>
            <w:r w:rsidRPr="00D576CF">
              <w:rPr>
                <w:sz w:val="24"/>
                <w:szCs w:val="24"/>
              </w:rPr>
              <w:t>M</w:t>
            </w:r>
          </w:p>
        </w:tc>
        <w:tc>
          <w:tcPr>
            <w:tcW w:w="211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CE723C" w14:textId="77777777" w:rsidR="00D576CF" w:rsidRPr="00D576CF" w:rsidRDefault="00D576CF" w:rsidP="00D576CF">
            <w:pPr>
              <w:ind w:firstLine="0"/>
              <w:rPr>
                <w:sz w:val="24"/>
                <w:szCs w:val="24"/>
              </w:rPr>
            </w:pPr>
            <w:r w:rsidRPr="00D576CF">
              <w:rPr>
                <w:sz w:val="24"/>
                <w:szCs w:val="24"/>
              </w:rPr>
              <w:t xml:space="preserve"> </w:t>
            </w:r>
          </w:p>
        </w:tc>
      </w:tr>
      <w:tr w:rsidR="00D576CF" w:rsidRPr="00D576CF" w14:paraId="6537CA8A" w14:textId="77777777" w:rsidTr="00D576CF">
        <w:trPr>
          <w:trHeight w:val="317"/>
          <w:jc w:val="center"/>
        </w:trPr>
        <w:tc>
          <w:tcPr>
            <w:tcW w:w="19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CFEC72" w14:textId="77777777" w:rsidR="00D576CF" w:rsidRPr="00D576CF" w:rsidRDefault="00D576CF" w:rsidP="00D576CF">
            <w:pPr>
              <w:ind w:firstLine="0"/>
              <w:rPr>
                <w:sz w:val="24"/>
                <w:szCs w:val="24"/>
              </w:rPr>
            </w:pPr>
            <w:r w:rsidRPr="00D576CF">
              <w:rPr>
                <w:sz w:val="24"/>
                <w:szCs w:val="24"/>
              </w:rPr>
              <w:t>Желаемое значение</w:t>
            </w:r>
          </w:p>
        </w:tc>
        <w:tc>
          <w:tcPr>
            <w:tcW w:w="9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AE7AD9" w14:textId="77777777" w:rsidR="00D576CF" w:rsidRPr="00D576CF" w:rsidRDefault="00D576CF" w:rsidP="00D576CF">
            <w:pPr>
              <w:ind w:firstLine="0"/>
              <w:rPr>
                <w:sz w:val="24"/>
                <w:szCs w:val="24"/>
              </w:rPr>
            </w:pPr>
            <w:r w:rsidRPr="00D576CF">
              <w:rPr>
                <w:sz w:val="24"/>
                <w:szCs w:val="24"/>
              </w:rPr>
              <w:t>M</w:t>
            </w:r>
          </w:p>
        </w:tc>
        <w:tc>
          <w:tcPr>
            <w:tcW w:w="2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ABC1D4" w14:textId="77777777" w:rsidR="00D576CF" w:rsidRPr="00D576CF" w:rsidRDefault="00D576CF" w:rsidP="00D576CF">
            <w:pPr>
              <w:ind w:firstLine="0"/>
              <w:rPr>
                <w:sz w:val="24"/>
                <w:szCs w:val="24"/>
              </w:rPr>
            </w:pPr>
            <w:r w:rsidRPr="00D576CF">
              <w:rPr>
                <w:sz w:val="24"/>
                <w:szCs w:val="24"/>
              </w:rPr>
              <w:t xml:space="preserve"> </w:t>
            </w:r>
          </w:p>
        </w:tc>
      </w:tr>
      <w:tr w:rsidR="00D576CF" w:rsidRPr="00D576CF" w14:paraId="36BAFE05" w14:textId="77777777" w:rsidTr="00D576CF">
        <w:trPr>
          <w:trHeight w:val="317"/>
          <w:jc w:val="center"/>
        </w:trPr>
        <w:tc>
          <w:tcPr>
            <w:tcW w:w="19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61F8F6" w14:textId="77777777" w:rsidR="00D576CF" w:rsidRPr="00D576CF" w:rsidRDefault="00D576CF" w:rsidP="00D576CF">
            <w:pPr>
              <w:ind w:firstLine="0"/>
              <w:rPr>
                <w:sz w:val="24"/>
                <w:szCs w:val="24"/>
              </w:rPr>
            </w:pPr>
            <w:r w:rsidRPr="00D576CF">
              <w:rPr>
                <w:sz w:val="24"/>
                <w:szCs w:val="24"/>
              </w:rPr>
              <w:t>Статус</w:t>
            </w:r>
          </w:p>
        </w:tc>
        <w:tc>
          <w:tcPr>
            <w:tcW w:w="9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98AD43" w14:textId="77777777" w:rsidR="00D576CF" w:rsidRPr="00D576CF" w:rsidRDefault="00D576CF" w:rsidP="00D576CF">
            <w:pPr>
              <w:ind w:firstLine="0"/>
              <w:rPr>
                <w:sz w:val="24"/>
                <w:szCs w:val="24"/>
              </w:rPr>
            </w:pPr>
            <w:r w:rsidRPr="00D576CF">
              <w:rPr>
                <w:sz w:val="24"/>
                <w:szCs w:val="24"/>
              </w:rPr>
              <w:t xml:space="preserve"> </w:t>
            </w:r>
          </w:p>
        </w:tc>
        <w:tc>
          <w:tcPr>
            <w:tcW w:w="2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3BD082" w14:textId="77777777" w:rsidR="00D576CF" w:rsidRPr="00D576CF" w:rsidRDefault="00D576CF" w:rsidP="00D576CF">
            <w:pPr>
              <w:ind w:firstLine="0"/>
              <w:rPr>
                <w:sz w:val="24"/>
                <w:szCs w:val="24"/>
              </w:rPr>
            </w:pPr>
            <w:r w:rsidRPr="00D576CF">
              <w:rPr>
                <w:sz w:val="24"/>
                <w:szCs w:val="24"/>
              </w:rPr>
              <w:t>M</w:t>
            </w:r>
          </w:p>
        </w:tc>
      </w:tr>
    </w:tbl>
    <w:p w14:paraId="5B5B69A5" w14:textId="30B72470" w:rsidR="00A7419B" w:rsidRDefault="00A7419B" w:rsidP="00F40B34">
      <w:pPr>
        <w:rPr>
          <w:sz w:val="24"/>
        </w:rPr>
      </w:pPr>
    </w:p>
    <w:p w14:paraId="536D20BC" w14:textId="77777777" w:rsidR="00D576CF" w:rsidRPr="00D576CF" w:rsidRDefault="00D576CF" w:rsidP="00D576CF">
      <w:pPr>
        <w:rPr>
          <w:b/>
          <w:sz w:val="24"/>
        </w:rPr>
      </w:pPr>
      <w:r w:rsidRPr="00D576CF">
        <w:rPr>
          <w:b/>
          <w:sz w:val="24"/>
        </w:rPr>
        <w:t>5.3.5.3 Параметры</w:t>
      </w:r>
    </w:p>
    <w:p w14:paraId="1C8DAD8E" w14:textId="77777777" w:rsidR="00D576CF" w:rsidRPr="00D576CF" w:rsidRDefault="00D576CF" w:rsidP="00D576CF">
      <w:pPr>
        <w:rPr>
          <w:b/>
          <w:sz w:val="24"/>
        </w:rPr>
      </w:pPr>
      <w:r w:rsidRPr="00D576CF">
        <w:rPr>
          <w:b/>
          <w:sz w:val="24"/>
        </w:rPr>
        <w:t>5.3.5.3.1 NLM-идентификатор-объекта</w:t>
      </w:r>
    </w:p>
    <w:p w14:paraId="0247F196" w14:textId="77777777" w:rsidR="00D576CF" w:rsidRPr="00D576CF" w:rsidRDefault="00D576CF" w:rsidP="00D576CF">
      <w:pPr>
        <w:rPr>
          <w:sz w:val="24"/>
        </w:rPr>
      </w:pPr>
      <w:r w:rsidRPr="00D576CF">
        <w:rPr>
          <w:sz w:val="24"/>
        </w:rPr>
        <w:t>Этот параметр указывает примитив или составной объект в NLE, значение которого должно быть изменено. Область наименования идентификатора-NLM-объекта — это локальное представление NLM.</w:t>
      </w:r>
    </w:p>
    <w:p w14:paraId="1D0BC888" w14:textId="77777777" w:rsidR="00D576CF" w:rsidRPr="00D576CF" w:rsidRDefault="00D576CF" w:rsidP="00D576CF">
      <w:pPr>
        <w:rPr>
          <w:b/>
          <w:sz w:val="24"/>
        </w:rPr>
      </w:pPr>
      <w:r w:rsidRPr="00D576CF">
        <w:rPr>
          <w:b/>
          <w:sz w:val="24"/>
        </w:rPr>
        <w:t>5.3.5.3.2 Желаемое значение</w:t>
      </w:r>
    </w:p>
    <w:p w14:paraId="6818D65C" w14:textId="77777777" w:rsidR="00D576CF" w:rsidRPr="00D576CF" w:rsidRDefault="00D576CF" w:rsidP="00D576CF">
      <w:pPr>
        <w:rPr>
          <w:sz w:val="24"/>
        </w:rPr>
      </w:pPr>
      <w:r w:rsidRPr="00D576CF">
        <w:rPr>
          <w:sz w:val="24"/>
        </w:rPr>
        <w:t>Этот параметр указывает желаемое значение для объекта NLM, заданного связанным идентификатором-NLM-объекта. Его тип идентичен типу указанного объекта NLM.</w:t>
      </w:r>
    </w:p>
    <w:p w14:paraId="1BE466CF" w14:textId="77777777" w:rsidR="00D576CF" w:rsidRPr="00D576CF" w:rsidRDefault="00D576CF" w:rsidP="00D576CF">
      <w:pPr>
        <w:rPr>
          <w:b/>
          <w:sz w:val="24"/>
        </w:rPr>
      </w:pPr>
      <w:r w:rsidRPr="00D576CF">
        <w:rPr>
          <w:b/>
          <w:sz w:val="24"/>
        </w:rPr>
        <w:t>5.3.5.3.3 Статус</w:t>
      </w:r>
    </w:p>
    <w:p w14:paraId="2448CF72" w14:textId="77777777" w:rsidR="00D576CF" w:rsidRPr="00D576CF" w:rsidRDefault="00D576CF" w:rsidP="00D576CF">
      <w:pPr>
        <w:rPr>
          <w:sz w:val="24"/>
        </w:rPr>
      </w:pPr>
      <w:r w:rsidRPr="00D576CF">
        <w:rPr>
          <w:sz w:val="24"/>
        </w:rPr>
        <w:t>Этот параметр позволяет NLMS-пользователю определить, была ли запрошенная NLMS предоставлена успешно или не удалась.</w:t>
      </w:r>
    </w:p>
    <w:p w14:paraId="184AFD64" w14:textId="77777777" w:rsidR="00D576CF" w:rsidRPr="00D576CF" w:rsidRDefault="00D576CF" w:rsidP="00D576CF">
      <w:pPr>
        <w:rPr>
          <w:sz w:val="24"/>
        </w:rPr>
      </w:pPr>
      <w:r w:rsidRPr="00D576CF">
        <w:rPr>
          <w:sz w:val="24"/>
        </w:rPr>
        <w:lastRenderedPageBreak/>
        <w:t>Также может быть указана причина отказа.</w:t>
      </w:r>
    </w:p>
    <w:p w14:paraId="0FE7A8EB" w14:textId="77777777" w:rsidR="00D576CF" w:rsidRPr="00D576CF" w:rsidRDefault="00D576CF" w:rsidP="00D576CF">
      <w:pPr>
        <w:rPr>
          <w:b/>
          <w:sz w:val="24"/>
        </w:rPr>
      </w:pPr>
      <w:bookmarkStart w:id="42" w:name="bookmark78"/>
      <w:r w:rsidRPr="00D576CF">
        <w:rPr>
          <w:b/>
          <w:sz w:val="24"/>
        </w:rPr>
        <w:t>5</w:t>
      </w:r>
      <w:bookmarkEnd w:id="42"/>
      <w:r w:rsidRPr="00D576CF">
        <w:rPr>
          <w:b/>
          <w:sz w:val="24"/>
        </w:rPr>
        <w:t>.3.6 NLM-Получение</w:t>
      </w:r>
    </w:p>
    <w:p w14:paraId="4547ECB4" w14:textId="77777777" w:rsidR="00D576CF" w:rsidRPr="00D576CF" w:rsidRDefault="00D576CF" w:rsidP="00D576CF">
      <w:pPr>
        <w:rPr>
          <w:b/>
          <w:sz w:val="24"/>
        </w:rPr>
      </w:pPr>
      <w:r w:rsidRPr="00D576CF">
        <w:rPr>
          <w:b/>
          <w:sz w:val="24"/>
        </w:rPr>
        <w:t>5.3.6.1 Функция</w:t>
      </w:r>
    </w:p>
    <w:p w14:paraId="73508B1B" w14:textId="77777777" w:rsidR="00D576CF" w:rsidRPr="00D576CF" w:rsidRDefault="00D576CF" w:rsidP="00D576CF">
      <w:pPr>
        <w:rPr>
          <w:sz w:val="24"/>
        </w:rPr>
      </w:pPr>
      <w:r w:rsidRPr="00D576CF">
        <w:rPr>
          <w:sz w:val="24"/>
        </w:rPr>
        <w:t>Этот примитив можно использовать для получения (считывания) значения параметра конфигурации NLE, рабочего параметра или статистики.</w:t>
      </w:r>
    </w:p>
    <w:p w14:paraId="73F58337" w14:textId="77777777" w:rsidR="00D576CF" w:rsidRPr="00D576CF" w:rsidRDefault="00D576CF" w:rsidP="00D576CF">
      <w:pPr>
        <w:rPr>
          <w:b/>
          <w:sz w:val="24"/>
        </w:rPr>
      </w:pPr>
      <w:r w:rsidRPr="00D576CF">
        <w:rPr>
          <w:b/>
          <w:sz w:val="24"/>
        </w:rPr>
        <w:t>5.3.6.2 Типы параметров</w:t>
      </w:r>
    </w:p>
    <w:p w14:paraId="2CB7D14A" w14:textId="77777777" w:rsidR="00D576CF" w:rsidRPr="00D576CF" w:rsidRDefault="00D576CF" w:rsidP="00D576CF">
      <w:pPr>
        <w:rPr>
          <w:sz w:val="24"/>
        </w:rPr>
      </w:pPr>
      <w:bookmarkStart w:id="43" w:name="bookmark79"/>
      <w:bookmarkEnd w:id="43"/>
      <w:r w:rsidRPr="00D576CF">
        <w:rPr>
          <w:sz w:val="24"/>
        </w:rPr>
        <w:t>В таблице 20 указывается примитив и параметры услуги Получение.</w:t>
      </w:r>
    </w:p>
    <w:p w14:paraId="7CFDB613" w14:textId="0AA5828D" w:rsidR="00A7419B" w:rsidRDefault="00A7419B" w:rsidP="00F40B34">
      <w:pPr>
        <w:rPr>
          <w:sz w:val="24"/>
        </w:rPr>
      </w:pPr>
    </w:p>
    <w:p w14:paraId="6DA40994" w14:textId="4CCEED16" w:rsidR="007211B3" w:rsidRPr="007211B3" w:rsidRDefault="007211B3" w:rsidP="007211B3">
      <w:pPr>
        <w:ind w:firstLine="0"/>
        <w:jc w:val="center"/>
        <w:rPr>
          <w:b/>
          <w:sz w:val="24"/>
        </w:rPr>
      </w:pPr>
      <w:r>
        <w:rPr>
          <w:b/>
          <w:sz w:val="24"/>
        </w:rPr>
        <w:t xml:space="preserve">Таблица 20 </w:t>
      </w:r>
      <w:r w:rsidRPr="00B8671C">
        <w:rPr>
          <w:b/>
          <w:sz w:val="24"/>
        </w:rPr>
        <w:t>–</w:t>
      </w:r>
      <w:r w:rsidRPr="007211B3">
        <w:rPr>
          <w:b/>
          <w:sz w:val="24"/>
        </w:rPr>
        <w:t xml:space="preserve"> Примитив и параметры NLM-Получение</w:t>
      </w:r>
    </w:p>
    <w:tbl>
      <w:tblPr>
        <w:tblW w:w="0" w:type="auto"/>
        <w:jc w:val="center"/>
        <w:tblCellMar>
          <w:left w:w="0" w:type="dxa"/>
          <w:right w:w="0" w:type="dxa"/>
        </w:tblCellMar>
        <w:tblLook w:val="04A0" w:firstRow="1" w:lastRow="0" w:firstColumn="1" w:lastColumn="0" w:noHBand="0" w:noVBand="1"/>
      </w:tblPr>
      <w:tblGrid>
        <w:gridCol w:w="1964"/>
        <w:gridCol w:w="988"/>
        <w:gridCol w:w="2107"/>
      </w:tblGrid>
      <w:tr w:rsidR="007211B3" w:rsidRPr="00B50CED" w14:paraId="15D29488" w14:textId="77777777" w:rsidTr="003C26D9">
        <w:trPr>
          <w:trHeight w:val="326"/>
          <w:jc w:val="center"/>
        </w:trPr>
        <w:tc>
          <w:tcPr>
            <w:tcW w:w="19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741DE48" w14:textId="58454AA7" w:rsidR="007211B3" w:rsidRPr="007211B3" w:rsidRDefault="007211B3" w:rsidP="007211B3">
            <w:pPr>
              <w:ind w:left="91" w:firstLine="0"/>
              <w:jc w:val="center"/>
              <w:rPr>
                <w:sz w:val="24"/>
              </w:rPr>
            </w:pPr>
          </w:p>
        </w:tc>
        <w:tc>
          <w:tcPr>
            <w:tcW w:w="3095" w:type="dxa"/>
            <w:gridSpan w:val="2"/>
            <w:tcBorders>
              <w:top w:val="single" w:sz="6" w:space="0" w:color="000000"/>
              <w:left w:val="single" w:sz="6" w:space="0" w:color="000000"/>
              <w:bottom w:val="double" w:sz="4" w:space="0" w:color="000000"/>
              <w:right w:val="single" w:sz="6" w:space="0" w:color="000000"/>
            </w:tcBorders>
          </w:tcPr>
          <w:p w14:paraId="49106A80" w14:textId="503D4682" w:rsidR="007211B3" w:rsidRPr="007211B3" w:rsidRDefault="007211B3" w:rsidP="007211B3">
            <w:pPr>
              <w:ind w:left="91" w:firstLine="0"/>
              <w:jc w:val="center"/>
              <w:rPr>
                <w:sz w:val="24"/>
              </w:rPr>
            </w:pPr>
            <w:r w:rsidRPr="007211B3">
              <w:rPr>
                <w:sz w:val="24"/>
              </w:rPr>
              <w:t>Запрос</w:t>
            </w:r>
          </w:p>
        </w:tc>
      </w:tr>
      <w:tr w:rsidR="007211B3" w:rsidRPr="00B50CED" w14:paraId="4AB2AAE9" w14:textId="77777777" w:rsidTr="003C26D9">
        <w:trPr>
          <w:trHeight w:val="331"/>
          <w:jc w:val="center"/>
        </w:trPr>
        <w:tc>
          <w:tcPr>
            <w:tcW w:w="1964"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A98EBB0" w14:textId="77777777" w:rsidR="007211B3" w:rsidRPr="007211B3" w:rsidRDefault="007211B3" w:rsidP="007211B3">
            <w:pPr>
              <w:ind w:left="91" w:firstLine="0"/>
              <w:jc w:val="center"/>
              <w:rPr>
                <w:sz w:val="24"/>
              </w:rPr>
            </w:pPr>
            <w:r w:rsidRPr="007211B3">
              <w:rPr>
                <w:sz w:val="24"/>
              </w:rPr>
              <w:t>Название параметра</w:t>
            </w:r>
          </w:p>
        </w:tc>
        <w:tc>
          <w:tcPr>
            <w:tcW w:w="988"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796A74F" w14:textId="77777777" w:rsidR="007211B3" w:rsidRPr="007211B3" w:rsidRDefault="007211B3" w:rsidP="007211B3">
            <w:pPr>
              <w:ind w:left="91" w:firstLine="0"/>
              <w:jc w:val="center"/>
              <w:rPr>
                <w:sz w:val="24"/>
              </w:rPr>
            </w:pPr>
            <w:r w:rsidRPr="007211B3">
              <w:rPr>
                <w:sz w:val="24"/>
              </w:rPr>
              <w:t>Вход</w:t>
            </w:r>
          </w:p>
        </w:tc>
        <w:tc>
          <w:tcPr>
            <w:tcW w:w="2107" w:type="dxa"/>
            <w:tcBorders>
              <w:top w:val="doub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99D82E1" w14:textId="77777777" w:rsidR="007211B3" w:rsidRPr="007211B3" w:rsidRDefault="007211B3" w:rsidP="007211B3">
            <w:pPr>
              <w:ind w:left="91" w:firstLine="0"/>
              <w:jc w:val="center"/>
              <w:rPr>
                <w:sz w:val="24"/>
              </w:rPr>
            </w:pPr>
            <w:r w:rsidRPr="007211B3">
              <w:rPr>
                <w:sz w:val="24"/>
              </w:rPr>
              <w:t>Выход</w:t>
            </w:r>
          </w:p>
        </w:tc>
      </w:tr>
      <w:tr w:rsidR="007211B3" w:rsidRPr="00B50CED" w14:paraId="5EC641A4" w14:textId="77777777" w:rsidTr="003C26D9">
        <w:trPr>
          <w:trHeight w:val="326"/>
          <w:jc w:val="center"/>
        </w:trPr>
        <w:tc>
          <w:tcPr>
            <w:tcW w:w="19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5376D3" w14:textId="77777777" w:rsidR="007211B3" w:rsidRPr="007211B3" w:rsidRDefault="007211B3" w:rsidP="007211B3">
            <w:pPr>
              <w:ind w:left="91" w:firstLine="0"/>
              <w:rPr>
                <w:sz w:val="24"/>
              </w:rPr>
            </w:pPr>
            <w:r w:rsidRPr="007211B3">
              <w:rPr>
                <w:sz w:val="24"/>
              </w:rPr>
              <w:t>Идентификатор-NLM-объекта</w:t>
            </w:r>
          </w:p>
        </w:tc>
        <w:tc>
          <w:tcPr>
            <w:tcW w:w="9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024FBF" w14:textId="77777777" w:rsidR="007211B3" w:rsidRPr="007211B3" w:rsidRDefault="007211B3" w:rsidP="007211B3">
            <w:pPr>
              <w:ind w:left="91" w:firstLine="0"/>
              <w:rPr>
                <w:sz w:val="24"/>
              </w:rPr>
            </w:pPr>
            <w:r w:rsidRPr="007211B3">
              <w:rPr>
                <w:sz w:val="24"/>
              </w:rPr>
              <w:t>M</w:t>
            </w:r>
          </w:p>
        </w:tc>
        <w:tc>
          <w:tcPr>
            <w:tcW w:w="210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BA3D16" w14:textId="77777777" w:rsidR="007211B3" w:rsidRPr="007211B3" w:rsidRDefault="007211B3" w:rsidP="007211B3">
            <w:pPr>
              <w:ind w:left="91" w:firstLine="0"/>
              <w:rPr>
                <w:sz w:val="24"/>
              </w:rPr>
            </w:pPr>
            <w:r w:rsidRPr="007211B3">
              <w:rPr>
                <w:sz w:val="24"/>
              </w:rPr>
              <w:t xml:space="preserve"> </w:t>
            </w:r>
          </w:p>
        </w:tc>
      </w:tr>
      <w:tr w:rsidR="007211B3" w:rsidRPr="00B50CED" w14:paraId="78812C84" w14:textId="77777777" w:rsidTr="007211B3">
        <w:trPr>
          <w:trHeight w:val="312"/>
          <w:jc w:val="center"/>
        </w:trPr>
        <w:tc>
          <w:tcPr>
            <w:tcW w:w="19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D129CF" w14:textId="77777777" w:rsidR="007211B3" w:rsidRPr="007211B3" w:rsidRDefault="007211B3" w:rsidP="007211B3">
            <w:pPr>
              <w:ind w:left="91" w:firstLine="0"/>
              <w:rPr>
                <w:sz w:val="24"/>
              </w:rPr>
            </w:pPr>
            <w:r w:rsidRPr="007211B3">
              <w:rPr>
                <w:sz w:val="24"/>
              </w:rPr>
              <w:t>Статус</w:t>
            </w:r>
          </w:p>
        </w:tc>
        <w:tc>
          <w:tcPr>
            <w:tcW w:w="9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3DE65B" w14:textId="77777777" w:rsidR="007211B3" w:rsidRPr="007211B3" w:rsidRDefault="007211B3" w:rsidP="007211B3">
            <w:pPr>
              <w:ind w:left="91" w:firstLine="0"/>
              <w:rPr>
                <w:sz w:val="24"/>
              </w:rPr>
            </w:pPr>
            <w:r w:rsidRPr="007211B3">
              <w:rPr>
                <w:sz w:val="24"/>
              </w:rPr>
              <w:t xml:space="preserve"> </w:t>
            </w:r>
          </w:p>
        </w:tc>
        <w:tc>
          <w:tcPr>
            <w:tcW w:w="2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BB0A26" w14:textId="77777777" w:rsidR="007211B3" w:rsidRPr="007211B3" w:rsidRDefault="007211B3" w:rsidP="007211B3">
            <w:pPr>
              <w:ind w:left="91" w:firstLine="0"/>
              <w:rPr>
                <w:sz w:val="24"/>
              </w:rPr>
            </w:pPr>
            <w:r w:rsidRPr="007211B3">
              <w:rPr>
                <w:sz w:val="24"/>
              </w:rPr>
              <w:t>M</w:t>
            </w:r>
          </w:p>
        </w:tc>
      </w:tr>
      <w:tr w:rsidR="007211B3" w:rsidRPr="00B50CED" w14:paraId="0521C0C4" w14:textId="77777777" w:rsidTr="007211B3">
        <w:trPr>
          <w:trHeight w:val="322"/>
          <w:jc w:val="center"/>
        </w:trPr>
        <w:tc>
          <w:tcPr>
            <w:tcW w:w="19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95C68E" w14:textId="77777777" w:rsidR="007211B3" w:rsidRPr="007211B3" w:rsidRDefault="007211B3" w:rsidP="007211B3">
            <w:pPr>
              <w:ind w:left="91" w:firstLine="0"/>
              <w:rPr>
                <w:sz w:val="24"/>
              </w:rPr>
            </w:pPr>
            <w:r w:rsidRPr="007211B3">
              <w:rPr>
                <w:sz w:val="24"/>
              </w:rPr>
              <w:t>Текущее значение</w:t>
            </w:r>
          </w:p>
        </w:tc>
        <w:tc>
          <w:tcPr>
            <w:tcW w:w="9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EF0024" w14:textId="77777777" w:rsidR="007211B3" w:rsidRPr="007211B3" w:rsidRDefault="007211B3" w:rsidP="007211B3">
            <w:pPr>
              <w:ind w:left="91" w:firstLine="0"/>
              <w:rPr>
                <w:sz w:val="24"/>
              </w:rPr>
            </w:pPr>
            <w:r w:rsidRPr="007211B3">
              <w:rPr>
                <w:sz w:val="24"/>
              </w:rPr>
              <w:t xml:space="preserve"> </w:t>
            </w:r>
          </w:p>
        </w:tc>
        <w:tc>
          <w:tcPr>
            <w:tcW w:w="2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E534A7" w14:textId="77777777" w:rsidR="007211B3" w:rsidRPr="007211B3" w:rsidRDefault="007211B3" w:rsidP="007211B3">
            <w:pPr>
              <w:ind w:left="91" w:firstLine="0"/>
              <w:rPr>
                <w:sz w:val="24"/>
              </w:rPr>
            </w:pPr>
            <w:r w:rsidRPr="007211B3">
              <w:rPr>
                <w:sz w:val="24"/>
              </w:rPr>
              <w:t>C</w:t>
            </w:r>
          </w:p>
        </w:tc>
      </w:tr>
    </w:tbl>
    <w:p w14:paraId="0A8E0A82" w14:textId="0FF661F6" w:rsidR="00A7419B" w:rsidRDefault="00A7419B" w:rsidP="00F40B34">
      <w:pPr>
        <w:rPr>
          <w:sz w:val="24"/>
        </w:rPr>
      </w:pPr>
    </w:p>
    <w:p w14:paraId="4352513F" w14:textId="77777777" w:rsidR="007211B3" w:rsidRPr="007211B3" w:rsidRDefault="007211B3" w:rsidP="007211B3">
      <w:pPr>
        <w:rPr>
          <w:b/>
          <w:sz w:val="24"/>
        </w:rPr>
      </w:pPr>
      <w:r w:rsidRPr="007211B3">
        <w:rPr>
          <w:b/>
          <w:sz w:val="24"/>
        </w:rPr>
        <w:t>5.3.6.3 Параметры</w:t>
      </w:r>
    </w:p>
    <w:p w14:paraId="4803AE49" w14:textId="77777777" w:rsidR="007211B3" w:rsidRPr="007211B3" w:rsidRDefault="007211B3" w:rsidP="007211B3">
      <w:pPr>
        <w:rPr>
          <w:b/>
          <w:sz w:val="24"/>
        </w:rPr>
      </w:pPr>
      <w:r w:rsidRPr="007211B3">
        <w:rPr>
          <w:b/>
          <w:sz w:val="24"/>
        </w:rPr>
        <w:t>5.3.6.3.1 Идентификатор-NLM-объекта</w:t>
      </w:r>
    </w:p>
    <w:p w14:paraId="5041FC89" w14:textId="77777777" w:rsidR="007211B3" w:rsidRPr="007211B3" w:rsidRDefault="007211B3" w:rsidP="007211B3">
      <w:pPr>
        <w:rPr>
          <w:sz w:val="24"/>
        </w:rPr>
      </w:pPr>
      <w:r w:rsidRPr="007211B3">
        <w:rPr>
          <w:sz w:val="24"/>
        </w:rPr>
        <w:t>Этот параметр указывает примитив или составной объект в NLE, значение которого запрашивается. Область наименования идентификатора-NLM-объекта — это локальное представление NLM.</w:t>
      </w:r>
    </w:p>
    <w:p w14:paraId="0E8201B1" w14:textId="77777777" w:rsidR="007211B3" w:rsidRPr="007211B3" w:rsidRDefault="007211B3" w:rsidP="007211B3">
      <w:pPr>
        <w:rPr>
          <w:sz w:val="24"/>
        </w:rPr>
      </w:pPr>
    </w:p>
    <w:p w14:paraId="2C87A8B0" w14:textId="77777777" w:rsidR="007211B3" w:rsidRPr="007211B3" w:rsidRDefault="007211B3" w:rsidP="007211B3">
      <w:pPr>
        <w:rPr>
          <w:sz w:val="24"/>
        </w:rPr>
      </w:pPr>
    </w:p>
    <w:p w14:paraId="6B5F230E" w14:textId="77777777" w:rsidR="007211B3" w:rsidRPr="007211B3" w:rsidRDefault="007211B3" w:rsidP="007211B3">
      <w:pPr>
        <w:rPr>
          <w:b/>
          <w:sz w:val="24"/>
        </w:rPr>
      </w:pPr>
      <w:r w:rsidRPr="007211B3">
        <w:rPr>
          <w:b/>
          <w:sz w:val="24"/>
        </w:rPr>
        <w:t>5.3.6.3.2 Статус</w:t>
      </w:r>
    </w:p>
    <w:p w14:paraId="3BD0B5FD" w14:textId="77777777" w:rsidR="007211B3" w:rsidRPr="007211B3" w:rsidRDefault="007211B3" w:rsidP="007211B3">
      <w:pPr>
        <w:rPr>
          <w:sz w:val="24"/>
        </w:rPr>
      </w:pPr>
      <w:r w:rsidRPr="007211B3">
        <w:rPr>
          <w:sz w:val="24"/>
        </w:rPr>
        <w:t>Этот параметр позволяет NLMS-пользователю определить, была ли запрошенная NLMS предоставлена успешно или не удалась.</w:t>
      </w:r>
    </w:p>
    <w:p w14:paraId="50E285F3" w14:textId="77777777" w:rsidR="007211B3" w:rsidRPr="007211B3" w:rsidRDefault="007211B3" w:rsidP="007211B3">
      <w:pPr>
        <w:rPr>
          <w:sz w:val="24"/>
        </w:rPr>
      </w:pPr>
      <w:r w:rsidRPr="007211B3">
        <w:rPr>
          <w:sz w:val="24"/>
        </w:rPr>
        <w:t>Также может быть указана причина отказа.</w:t>
      </w:r>
    </w:p>
    <w:p w14:paraId="1D39895B" w14:textId="77777777" w:rsidR="007211B3" w:rsidRPr="007211B3" w:rsidRDefault="007211B3" w:rsidP="007211B3">
      <w:pPr>
        <w:rPr>
          <w:b/>
          <w:sz w:val="24"/>
        </w:rPr>
      </w:pPr>
      <w:r w:rsidRPr="007211B3">
        <w:rPr>
          <w:b/>
          <w:sz w:val="24"/>
        </w:rPr>
        <w:t>5.3.6.3.3 Текущее значение</w:t>
      </w:r>
    </w:p>
    <w:p w14:paraId="435725E0" w14:textId="77777777" w:rsidR="007211B3" w:rsidRPr="007211B3" w:rsidRDefault="007211B3" w:rsidP="007211B3">
      <w:pPr>
        <w:rPr>
          <w:sz w:val="24"/>
        </w:rPr>
      </w:pPr>
      <w:r w:rsidRPr="007211B3">
        <w:rPr>
          <w:sz w:val="24"/>
        </w:rPr>
        <w:t>Этот параметр присутствует, когда параметр состояния указывает, что запрошенная услуга была успешно выполнена. Этот параметр указывает текущее значение для NLM-объекта, указанного в соответствующем идентификаторе-NLM-объекта. Его тип идентичен типу указанного NLM-объекта.</w:t>
      </w:r>
    </w:p>
    <w:p w14:paraId="0154D699" w14:textId="77777777" w:rsidR="007211B3" w:rsidRPr="007211B3" w:rsidRDefault="007211B3" w:rsidP="007211B3">
      <w:pPr>
        <w:rPr>
          <w:b/>
          <w:sz w:val="24"/>
        </w:rPr>
      </w:pPr>
      <w:bookmarkStart w:id="44" w:name="bookmark80"/>
      <w:r w:rsidRPr="007211B3">
        <w:rPr>
          <w:b/>
          <w:sz w:val="24"/>
        </w:rPr>
        <w:t>5</w:t>
      </w:r>
      <w:bookmarkEnd w:id="44"/>
      <w:r w:rsidRPr="007211B3">
        <w:rPr>
          <w:b/>
          <w:sz w:val="24"/>
        </w:rPr>
        <w:t>.3.7 NLM-действие</w:t>
      </w:r>
    </w:p>
    <w:p w14:paraId="2EB9655A" w14:textId="77777777" w:rsidR="007211B3" w:rsidRPr="007211B3" w:rsidRDefault="007211B3" w:rsidP="007211B3">
      <w:pPr>
        <w:rPr>
          <w:b/>
          <w:sz w:val="24"/>
        </w:rPr>
      </w:pPr>
      <w:r w:rsidRPr="007211B3">
        <w:rPr>
          <w:b/>
          <w:sz w:val="24"/>
        </w:rPr>
        <w:t>5.3.7.1 Функция</w:t>
      </w:r>
    </w:p>
    <w:p w14:paraId="19720943" w14:textId="77777777" w:rsidR="007211B3" w:rsidRPr="007211B3" w:rsidRDefault="007211B3" w:rsidP="007211B3">
      <w:pPr>
        <w:rPr>
          <w:sz w:val="24"/>
        </w:rPr>
      </w:pPr>
      <w:r w:rsidRPr="007211B3">
        <w:rPr>
          <w:sz w:val="24"/>
        </w:rPr>
        <w:t>Этот примитив можно использовать для управления указанным действием NLE.</w:t>
      </w:r>
    </w:p>
    <w:p w14:paraId="46DA0CF8" w14:textId="77777777" w:rsidR="007211B3" w:rsidRPr="007211B3" w:rsidRDefault="007211B3" w:rsidP="007211B3">
      <w:pPr>
        <w:rPr>
          <w:b/>
          <w:sz w:val="24"/>
        </w:rPr>
      </w:pPr>
      <w:r w:rsidRPr="007211B3">
        <w:rPr>
          <w:b/>
          <w:sz w:val="24"/>
        </w:rPr>
        <w:t>5.3.7.2 Типы параметров</w:t>
      </w:r>
    </w:p>
    <w:p w14:paraId="36305C13" w14:textId="77777777" w:rsidR="007211B3" w:rsidRPr="007211B3" w:rsidRDefault="007211B3" w:rsidP="007211B3">
      <w:pPr>
        <w:rPr>
          <w:sz w:val="24"/>
        </w:rPr>
      </w:pPr>
      <w:bookmarkStart w:id="45" w:name="bookmark81"/>
      <w:bookmarkEnd w:id="45"/>
      <w:r w:rsidRPr="007211B3">
        <w:rPr>
          <w:sz w:val="24"/>
        </w:rPr>
        <w:t>В таблице 21 указываются примитивы и параметры услуги действий.</w:t>
      </w:r>
    </w:p>
    <w:p w14:paraId="085E8C94" w14:textId="531C6EF1" w:rsidR="007211B3" w:rsidRPr="007211B3" w:rsidRDefault="007211B3" w:rsidP="007211B3">
      <w:pPr>
        <w:ind w:firstLine="0"/>
        <w:jc w:val="center"/>
        <w:rPr>
          <w:b/>
          <w:sz w:val="24"/>
        </w:rPr>
      </w:pPr>
      <w:r>
        <w:rPr>
          <w:b/>
          <w:sz w:val="24"/>
        </w:rPr>
        <w:t xml:space="preserve">Таблица 21 </w:t>
      </w:r>
      <w:r w:rsidRPr="00B8671C">
        <w:rPr>
          <w:b/>
          <w:sz w:val="24"/>
        </w:rPr>
        <w:t>–</w:t>
      </w:r>
      <w:r w:rsidRPr="007211B3">
        <w:rPr>
          <w:b/>
          <w:sz w:val="24"/>
        </w:rPr>
        <w:t xml:space="preserve"> Примитив и параметры </w:t>
      </w:r>
      <w:proofErr w:type="spellStart"/>
      <w:r w:rsidRPr="007211B3">
        <w:rPr>
          <w:b/>
          <w:sz w:val="24"/>
        </w:rPr>
        <w:t>NLM_действия</w:t>
      </w:r>
      <w:proofErr w:type="spellEnd"/>
    </w:p>
    <w:tbl>
      <w:tblPr>
        <w:tblW w:w="0" w:type="auto"/>
        <w:jc w:val="center"/>
        <w:tblCellMar>
          <w:left w:w="0" w:type="dxa"/>
          <w:right w:w="0" w:type="dxa"/>
        </w:tblCellMar>
        <w:tblLook w:val="04A0" w:firstRow="1" w:lastRow="0" w:firstColumn="1" w:lastColumn="0" w:noHBand="0" w:noVBand="1"/>
      </w:tblPr>
      <w:tblGrid>
        <w:gridCol w:w="2516"/>
        <w:gridCol w:w="1665"/>
        <w:gridCol w:w="1699"/>
      </w:tblGrid>
      <w:tr w:rsidR="005B668B" w:rsidRPr="007211B3" w14:paraId="1943D688" w14:textId="77777777" w:rsidTr="005B668B">
        <w:trPr>
          <w:trHeight w:val="326"/>
          <w:jc w:val="center"/>
        </w:trPr>
        <w:tc>
          <w:tcPr>
            <w:tcW w:w="2516" w:type="dxa"/>
            <w:vMerge w:val="restart"/>
            <w:tcBorders>
              <w:top w:val="single" w:sz="6" w:space="0" w:color="000000"/>
              <w:left w:val="single" w:sz="6" w:space="0" w:color="000000"/>
              <w:right w:val="single" w:sz="6" w:space="0" w:color="000000"/>
            </w:tcBorders>
            <w:tcMar>
              <w:top w:w="0" w:type="dxa"/>
              <w:left w:w="40" w:type="dxa"/>
              <w:bottom w:w="0" w:type="dxa"/>
              <w:right w:w="40" w:type="dxa"/>
            </w:tcMar>
            <w:hideMark/>
          </w:tcPr>
          <w:p w14:paraId="2E43C077" w14:textId="1C34C7A6" w:rsidR="005B668B" w:rsidRPr="007211B3" w:rsidRDefault="005B668B" w:rsidP="005B668B">
            <w:pPr>
              <w:ind w:firstLine="0"/>
              <w:jc w:val="center"/>
              <w:rPr>
                <w:sz w:val="24"/>
              </w:rPr>
            </w:pPr>
            <w:r w:rsidRPr="007211B3">
              <w:rPr>
                <w:sz w:val="24"/>
              </w:rPr>
              <w:t>Название параметра</w:t>
            </w:r>
          </w:p>
        </w:tc>
        <w:tc>
          <w:tcPr>
            <w:tcW w:w="16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3B5FA2" w14:textId="77777777" w:rsidR="005B668B" w:rsidRPr="007211B3" w:rsidRDefault="005B668B" w:rsidP="007211B3">
            <w:pPr>
              <w:ind w:firstLine="0"/>
              <w:jc w:val="center"/>
              <w:rPr>
                <w:sz w:val="24"/>
              </w:rPr>
            </w:pPr>
            <w:r w:rsidRPr="007211B3">
              <w:rPr>
                <w:sz w:val="24"/>
              </w:rPr>
              <w:t>Запрос</w:t>
            </w:r>
          </w:p>
        </w:tc>
        <w:tc>
          <w:tcPr>
            <w:tcW w:w="16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D0B1DB" w14:textId="77777777" w:rsidR="005B668B" w:rsidRPr="007211B3" w:rsidRDefault="005B668B" w:rsidP="007211B3">
            <w:pPr>
              <w:ind w:firstLine="0"/>
              <w:jc w:val="center"/>
              <w:rPr>
                <w:sz w:val="24"/>
              </w:rPr>
            </w:pPr>
            <w:r w:rsidRPr="007211B3">
              <w:rPr>
                <w:sz w:val="24"/>
              </w:rPr>
              <w:t>Подтверждение</w:t>
            </w:r>
          </w:p>
        </w:tc>
      </w:tr>
      <w:tr w:rsidR="005B668B" w:rsidRPr="007211B3" w14:paraId="3586E130" w14:textId="77777777" w:rsidTr="005B668B">
        <w:trPr>
          <w:trHeight w:val="331"/>
          <w:jc w:val="center"/>
        </w:trPr>
        <w:tc>
          <w:tcPr>
            <w:tcW w:w="2516" w:type="dxa"/>
            <w:vMerge/>
            <w:tcBorders>
              <w:left w:val="single" w:sz="6" w:space="0" w:color="000000"/>
              <w:bottom w:val="double" w:sz="4" w:space="0" w:color="000000"/>
              <w:right w:val="single" w:sz="6" w:space="0" w:color="000000"/>
            </w:tcBorders>
            <w:tcMar>
              <w:top w:w="0" w:type="dxa"/>
              <w:left w:w="40" w:type="dxa"/>
              <w:bottom w:w="0" w:type="dxa"/>
              <w:right w:w="40" w:type="dxa"/>
            </w:tcMar>
            <w:hideMark/>
          </w:tcPr>
          <w:p w14:paraId="5A89ED2E" w14:textId="2289D172" w:rsidR="005B668B" w:rsidRPr="007211B3" w:rsidRDefault="005B668B" w:rsidP="007211B3">
            <w:pPr>
              <w:ind w:firstLine="0"/>
              <w:rPr>
                <w:sz w:val="24"/>
              </w:rPr>
            </w:pPr>
          </w:p>
        </w:tc>
        <w:tc>
          <w:tcPr>
            <w:tcW w:w="166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85CEC60" w14:textId="77777777" w:rsidR="005B668B" w:rsidRPr="007211B3" w:rsidRDefault="005B668B" w:rsidP="007211B3">
            <w:pPr>
              <w:ind w:firstLine="0"/>
              <w:rPr>
                <w:sz w:val="24"/>
              </w:rPr>
            </w:pPr>
            <w:r w:rsidRPr="007211B3">
              <w:rPr>
                <w:sz w:val="24"/>
              </w:rPr>
              <w:t>Вход</w:t>
            </w:r>
          </w:p>
        </w:tc>
        <w:tc>
          <w:tcPr>
            <w:tcW w:w="169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FE529F2" w14:textId="77777777" w:rsidR="005B668B" w:rsidRPr="007211B3" w:rsidRDefault="005B668B" w:rsidP="007211B3">
            <w:pPr>
              <w:ind w:firstLine="0"/>
              <w:rPr>
                <w:sz w:val="24"/>
              </w:rPr>
            </w:pPr>
            <w:r w:rsidRPr="007211B3">
              <w:rPr>
                <w:sz w:val="24"/>
              </w:rPr>
              <w:t>Выход</w:t>
            </w:r>
          </w:p>
        </w:tc>
      </w:tr>
      <w:tr w:rsidR="007211B3" w:rsidRPr="007211B3" w14:paraId="5CD04FF4" w14:textId="77777777" w:rsidTr="005B668B">
        <w:trPr>
          <w:trHeight w:val="331"/>
          <w:jc w:val="center"/>
        </w:trPr>
        <w:tc>
          <w:tcPr>
            <w:tcW w:w="2516" w:type="dxa"/>
            <w:tcBorders>
              <w:top w:val="double" w:sz="4" w:space="0" w:color="000000"/>
              <w:left w:val="single" w:sz="6" w:space="0" w:color="000000"/>
              <w:bottom w:val="single" w:sz="4" w:space="0" w:color="000000"/>
              <w:right w:val="single" w:sz="6" w:space="0" w:color="000000"/>
            </w:tcBorders>
            <w:tcMar>
              <w:top w:w="0" w:type="dxa"/>
              <w:left w:w="40" w:type="dxa"/>
              <w:bottom w:w="0" w:type="dxa"/>
              <w:right w:w="40" w:type="dxa"/>
            </w:tcMar>
            <w:hideMark/>
          </w:tcPr>
          <w:p w14:paraId="1279B1BA" w14:textId="77777777" w:rsidR="007211B3" w:rsidRPr="007211B3" w:rsidRDefault="007211B3" w:rsidP="007211B3">
            <w:pPr>
              <w:ind w:firstLine="0"/>
              <w:rPr>
                <w:sz w:val="24"/>
              </w:rPr>
            </w:pPr>
            <w:r w:rsidRPr="007211B3">
              <w:rPr>
                <w:sz w:val="24"/>
              </w:rPr>
              <w:t>Желаемое-действие</w:t>
            </w:r>
          </w:p>
        </w:tc>
        <w:tc>
          <w:tcPr>
            <w:tcW w:w="1665" w:type="dxa"/>
            <w:tcBorders>
              <w:top w:val="double" w:sz="4" w:space="0" w:color="000000"/>
              <w:left w:val="single" w:sz="6" w:space="0" w:color="000000"/>
              <w:bottom w:val="single" w:sz="4" w:space="0" w:color="000000"/>
              <w:right w:val="single" w:sz="6" w:space="0" w:color="000000"/>
            </w:tcBorders>
            <w:tcMar>
              <w:top w:w="0" w:type="dxa"/>
              <w:left w:w="40" w:type="dxa"/>
              <w:bottom w:w="0" w:type="dxa"/>
              <w:right w:w="40" w:type="dxa"/>
            </w:tcMar>
            <w:hideMark/>
          </w:tcPr>
          <w:p w14:paraId="61A3E464" w14:textId="77777777" w:rsidR="007211B3" w:rsidRPr="007211B3" w:rsidRDefault="007211B3" w:rsidP="007211B3">
            <w:pPr>
              <w:ind w:firstLine="0"/>
              <w:rPr>
                <w:sz w:val="24"/>
              </w:rPr>
            </w:pPr>
            <w:r w:rsidRPr="007211B3">
              <w:rPr>
                <w:sz w:val="24"/>
              </w:rPr>
              <w:t>M</w:t>
            </w:r>
          </w:p>
        </w:tc>
        <w:tc>
          <w:tcPr>
            <w:tcW w:w="1699" w:type="dxa"/>
            <w:tcBorders>
              <w:top w:val="double" w:sz="4" w:space="0" w:color="000000"/>
              <w:left w:val="single" w:sz="6" w:space="0" w:color="000000"/>
              <w:bottom w:val="single" w:sz="4" w:space="0" w:color="000000"/>
              <w:right w:val="single" w:sz="6" w:space="0" w:color="000000"/>
            </w:tcBorders>
            <w:tcMar>
              <w:top w:w="0" w:type="dxa"/>
              <w:left w:w="40" w:type="dxa"/>
              <w:bottom w:w="0" w:type="dxa"/>
              <w:right w:w="40" w:type="dxa"/>
            </w:tcMar>
            <w:hideMark/>
          </w:tcPr>
          <w:p w14:paraId="677DB687" w14:textId="77777777" w:rsidR="007211B3" w:rsidRPr="007211B3" w:rsidRDefault="007211B3" w:rsidP="007211B3">
            <w:pPr>
              <w:ind w:firstLine="0"/>
              <w:rPr>
                <w:sz w:val="24"/>
              </w:rPr>
            </w:pPr>
            <w:r w:rsidRPr="007211B3">
              <w:rPr>
                <w:sz w:val="24"/>
              </w:rPr>
              <w:t xml:space="preserve"> </w:t>
            </w:r>
          </w:p>
        </w:tc>
      </w:tr>
      <w:tr w:rsidR="007211B3" w:rsidRPr="007211B3" w14:paraId="2255457D" w14:textId="77777777" w:rsidTr="005B668B">
        <w:trPr>
          <w:trHeight w:val="326"/>
          <w:jc w:val="center"/>
        </w:trPr>
        <w:tc>
          <w:tcPr>
            <w:tcW w:w="2516" w:type="dxa"/>
            <w:tcBorders>
              <w:top w:val="sing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5CDC3E" w14:textId="77777777" w:rsidR="007211B3" w:rsidRPr="007211B3" w:rsidRDefault="007211B3" w:rsidP="007211B3">
            <w:pPr>
              <w:ind w:firstLine="0"/>
              <w:rPr>
                <w:sz w:val="24"/>
              </w:rPr>
            </w:pPr>
            <w:r w:rsidRPr="007211B3">
              <w:rPr>
                <w:sz w:val="24"/>
              </w:rPr>
              <w:t>Квалификаторы-действия</w:t>
            </w:r>
          </w:p>
        </w:tc>
        <w:tc>
          <w:tcPr>
            <w:tcW w:w="1665" w:type="dxa"/>
            <w:tcBorders>
              <w:top w:val="sing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7A2E1D" w14:textId="77777777" w:rsidR="007211B3" w:rsidRPr="007211B3" w:rsidRDefault="007211B3" w:rsidP="007211B3">
            <w:pPr>
              <w:ind w:firstLine="0"/>
              <w:rPr>
                <w:sz w:val="24"/>
              </w:rPr>
            </w:pPr>
            <w:r w:rsidRPr="007211B3">
              <w:rPr>
                <w:sz w:val="24"/>
              </w:rPr>
              <w:t>C</w:t>
            </w:r>
          </w:p>
        </w:tc>
        <w:tc>
          <w:tcPr>
            <w:tcW w:w="1699" w:type="dxa"/>
            <w:tcBorders>
              <w:top w:val="sing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47BE1D" w14:textId="77777777" w:rsidR="007211B3" w:rsidRPr="007211B3" w:rsidRDefault="007211B3" w:rsidP="007211B3">
            <w:pPr>
              <w:ind w:firstLine="0"/>
              <w:rPr>
                <w:sz w:val="24"/>
              </w:rPr>
            </w:pPr>
            <w:r w:rsidRPr="007211B3">
              <w:rPr>
                <w:sz w:val="24"/>
              </w:rPr>
              <w:t xml:space="preserve"> </w:t>
            </w:r>
          </w:p>
        </w:tc>
      </w:tr>
      <w:tr w:rsidR="007211B3" w:rsidRPr="007211B3" w14:paraId="3C21CF0E" w14:textId="77777777" w:rsidTr="005B668B">
        <w:trPr>
          <w:trHeight w:val="312"/>
          <w:jc w:val="center"/>
        </w:trPr>
        <w:tc>
          <w:tcPr>
            <w:tcW w:w="25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579611" w14:textId="77777777" w:rsidR="007211B3" w:rsidRPr="007211B3" w:rsidRDefault="007211B3" w:rsidP="007211B3">
            <w:pPr>
              <w:ind w:firstLine="0"/>
              <w:rPr>
                <w:sz w:val="24"/>
              </w:rPr>
            </w:pPr>
            <w:r w:rsidRPr="007211B3">
              <w:rPr>
                <w:sz w:val="24"/>
              </w:rPr>
              <w:t>Статус</w:t>
            </w:r>
          </w:p>
        </w:tc>
        <w:tc>
          <w:tcPr>
            <w:tcW w:w="16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24D2DC" w14:textId="77777777" w:rsidR="007211B3" w:rsidRPr="007211B3" w:rsidRDefault="007211B3" w:rsidP="007211B3">
            <w:pPr>
              <w:ind w:firstLine="0"/>
              <w:rPr>
                <w:sz w:val="24"/>
              </w:rPr>
            </w:pPr>
            <w:r w:rsidRPr="007211B3">
              <w:rPr>
                <w:sz w:val="24"/>
              </w:rPr>
              <w:t xml:space="preserve"> </w:t>
            </w:r>
          </w:p>
        </w:tc>
        <w:tc>
          <w:tcPr>
            <w:tcW w:w="16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B9FCBE" w14:textId="77777777" w:rsidR="007211B3" w:rsidRPr="007211B3" w:rsidRDefault="007211B3" w:rsidP="007211B3">
            <w:pPr>
              <w:ind w:firstLine="0"/>
              <w:rPr>
                <w:sz w:val="24"/>
              </w:rPr>
            </w:pPr>
            <w:r w:rsidRPr="007211B3">
              <w:rPr>
                <w:sz w:val="24"/>
              </w:rPr>
              <w:t>M</w:t>
            </w:r>
          </w:p>
        </w:tc>
      </w:tr>
      <w:tr w:rsidR="007211B3" w:rsidRPr="007211B3" w14:paraId="643A6901" w14:textId="77777777" w:rsidTr="005B668B">
        <w:trPr>
          <w:trHeight w:val="322"/>
          <w:jc w:val="center"/>
        </w:trPr>
        <w:tc>
          <w:tcPr>
            <w:tcW w:w="25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11113E" w14:textId="77777777" w:rsidR="007211B3" w:rsidRPr="007211B3" w:rsidRDefault="007211B3" w:rsidP="007211B3">
            <w:pPr>
              <w:ind w:firstLine="0"/>
              <w:rPr>
                <w:sz w:val="24"/>
              </w:rPr>
            </w:pPr>
            <w:r w:rsidRPr="007211B3">
              <w:rPr>
                <w:sz w:val="24"/>
              </w:rPr>
              <w:t>Дополнительная-информация</w:t>
            </w:r>
          </w:p>
        </w:tc>
        <w:tc>
          <w:tcPr>
            <w:tcW w:w="16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CF6A77" w14:textId="77777777" w:rsidR="007211B3" w:rsidRPr="007211B3" w:rsidRDefault="007211B3" w:rsidP="007211B3">
            <w:pPr>
              <w:ind w:firstLine="0"/>
              <w:rPr>
                <w:sz w:val="24"/>
              </w:rPr>
            </w:pPr>
            <w:r w:rsidRPr="007211B3">
              <w:rPr>
                <w:sz w:val="24"/>
              </w:rPr>
              <w:t xml:space="preserve"> </w:t>
            </w:r>
          </w:p>
        </w:tc>
        <w:tc>
          <w:tcPr>
            <w:tcW w:w="16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342348" w14:textId="77777777" w:rsidR="007211B3" w:rsidRPr="007211B3" w:rsidRDefault="007211B3" w:rsidP="007211B3">
            <w:pPr>
              <w:ind w:firstLine="0"/>
              <w:rPr>
                <w:sz w:val="24"/>
              </w:rPr>
            </w:pPr>
            <w:r w:rsidRPr="007211B3">
              <w:rPr>
                <w:sz w:val="24"/>
              </w:rPr>
              <w:t>C</w:t>
            </w:r>
          </w:p>
        </w:tc>
      </w:tr>
    </w:tbl>
    <w:p w14:paraId="7A18DF39" w14:textId="019268AD" w:rsidR="00A7419B" w:rsidRDefault="00A7419B" w:rsidP="00F40B34">
      <w:pPr>
        <w:rPr>
          <w:sz w:val="24"/>
        </w:rPr>
      </w:pPr>
    </w:p>
    <w:p w14:paraId="16790A3A" w14:textId="77777777" w:rsidR="007211B3" w:rsidRPr="007211B3" w:rsidRDefault="007211B3" w:rsidP="007211B3">
      <w:pPr>
        <w:rPr>
          <w:b/>
          <w:sz w:val="24"/>
        </w:rPr>
      </w:pPr>
      <w:r w:rsidRPr="007211B3">
        <w:rPr>
          <w:b/>
          <w:sz w:val="24"/>
        </w:rPr>
        <w:t>5.3.7.3 Параметры</w:t>
      </w:r>
    </w:p>
    <w:p w14:paraId="3C8A12AF" w14:textId="77777777" w:rsidR="007211B3" w:rsidRPr="007211B3" w:rsidRDefault="007211B3" w:rsidP="007211B3">
      <w:pPr>
        <w:rPr>
          <w:b/>
          <w:sz w:val="24"/>
        </w:rPr>
      </w:pPr>
      <w:r w:rsidRPr="007211B3">
        <w:rPr>
          <w:b/>
          <w:sz w:val="24"/>
        </w:rPr>
        <w:t>5.3.7.3.1 Желаемое действие</w:t>
      </w:r>
    </w:p>
    <w:p w14:paraId="17FBA595" w14:textId="3772AE96" w:rsidR="007211B3" w:rsidRPr="007211B3" w:rsidRDefault="007211B3" w:rsidP="007211B3">
      <w:pPr>
        <w:rPr>
          <w:sz w:val="24"/>
        </w:rPr>
      </w:pPr>
      <w:r w:rsidRPr="007211B3">
        <w:rPr>
          <w:sz w:val="24"/>
        </w:rPr>
        <w:t xml:space="preserve">Этот параметр указывает желаемое действие, которое должна предпринять NLE. Возможные значения этого параметра перечислены в </w:t>
      </w:r>
      <w:r w:rsidRPr="003C26D9">
        <w:rPr>
          <w:sz w:val="24"/>
        </w:rPr>
        <w:t>Таблице 59.</w:t>
      </w:r>
    </w:p>
    <w:p w14:paraId="2C0C0F16" w14:textId="77777777" w:rsidR="007211B3" w:rsidRPr="007211B3" w:rsidRDefault="007211B3" w:rsidP="007211B3">
      <w:pPr>
        <w:rPr>
          <w:b/>
          <w:sz w:val="24"/>
        </w:rPr>
      </w:pPr>
      <w:r w:rsidRPr="007211B3">
        <w:rPr>
          <w:b/>
          <w:sz w:val="24"/>
        </w:rPr>
        <w:t>5.3.7.3.2 Квалификаторы-действия</w:t>
      </w:r>
    </w:p>
    <w:p w14:paraId="65AB7D2E" w14:textId="77777777" w:rsidR="007211B3" w:rsidRPr="007211B3" w:rsidRDefault="007211B3" w:rsidP="007211B3">
      <w:pPr>
        <w:rPr>
          <w:sz w:val="24"/>
        </w:rPr>
      </w:pPr>
      <w:r w:rsidRPr="007211B3">
        <w:rPr>
          <w:sz w:val="24"/>
        </w:rPr>
        <w:t>Этот параметр определяет дополнительные параметры для действия, которые служат для определения управляемого действия. Для некоторых действий требуются дополнительные параметры, например для удалить-сеанс требуется идентификатор сеанса.</w:t>
      </w:r>
    </w:p>
    <w:p w14:paraId="7EEE44C5" w14:textId="77777777" w:rsidR="007211B3" w:rsidRPr="007211B3" w:rsidRDefault="007211B3" w:rsidP="007211B3">
      <w:pPr>
        <w:rPr>
          <w:b/>
          <w:sz w:val="24"/>
        </w:rPr>
      </w:pPr>
      <w:r w:rsidRPr="007211B3">
        <w:rPr>
          <w:b/>
          <w:sz w:val="24"/>
        </w:rPr>
        <w:t>5.3.7.3.3 Статус</w:t>
      </w:r>
    </w:p>
    <w:p w14:paraId="15D12B76" w14:textId="77777777" w:rsidR="007211B3" w:rsidRPr="007211B3" w:rsidRDefault="007211B3" w:rsidP="007211B3">
      <w:pPr>
        <w:rPr>
          <w:sz w:val="24"/>
        </w:rPr>
      </w:pPr>
      <w:r w:rsidRPr="007211B3">
        <w:rPr>
          <w:sz w:val="24"/>
        </w:rPr>
        <w:t>Этот параметр позволяет NLMS-пользователю определить, была ли запрошенная NLMS предоставлена успешно или не удалась.</w:t>
      </w:r>
    </w:p>
    <w:p w14:paraId="147D04F1" w14:textId="77777777" w:rsidR="007211B3" w:rsidRPr="007211B3" w:rsidRDefault="007211B3" w:rsidP="007211B3">
      <w:pPr>
        <w:rPr>
          <w:sz w:val="24"/>
        </w:rPr>
      </w:pPr>
      <w:r w:rsidRPr="007211B3">
        <w:rPr>
          <w:sz w:val="24"/>
        </w:rPr>
        <w:t>Также может быть указана причина отказа.</w:t>
      </w:r>
    </w:p>
    <w:p w14:paraId="1BD46DB9" w14:textId="77777777" w:rsidR="007211B3" w:rsidRPr="007211B3" w:rsidRDefault="007211B3" w:rsidP="007211B3">
      <w:pPr>
        <w:rPr>
          <w:sz w:val="24"/>
        </w:rPr>
      </w:pPr>
    </w:p>
    <w:p w14:paraId="3F820C0D" w14:textId="77777777" w:rsidR="007211B3" w:rsidRPr="007211B3" w:rsidRDefault="007211B3" w:rsidP="007211B3">
      <w:pPr>
        <w:rPr>
          <w:b/>
          <w:sz w:val="24"/>
        </w:rPr>
      </w:pPr>
      <w:r w:rsidRPr="007211B3">
        <w:rPr>
          <w:b/>
          <w:sz w:val="24"/>
        </w:rPr>
        <w:t>5.3.7.3.4 Дополнительная информация</w:t>
      </w:r>
    </w:p>
    <w:p w14:paraId="7B153140" w14:textId="77777777" w:rsidR="007211B3" w:rsidRPr="007211B3" w:rsidRDefault="007211B3" w:rsidP="007211B3">
      <w:pPr>
        <w:rPr>
          <w:sz w:val="24"/>
        </w:rPr>
      </w:pPr>
      <w:r w:rsidRPr="007211B3">
        <w:rPr>
          <w:sz w:val="24"/>
        </w:rPr>
        <w:t>Этот необязательный параметр предоставляет дополнительную информацию о конкретном действии, которая увеличивает возвращаемый статус.</w:t>
      </w:r>
    </w:p>
    <w:p w14:paraId="770F5EFB" w14:textId="77777777" w:rsidR="007211B3" w:rsidRPr="007211B3" w:rsidRDefault="007211B3" w:rsidP="007211B3">
      <w:pPr>
        <w:rPr>
          <w:sz w:val="24"/>
        </w:rPr>
      </w:pPr>
      <w:r w:rsidRPr="007211B3">
        <w:rPr>
          <w:sz w:val="24"/>
        </w:rPr>
        <w:t xml:space="preserve"> </w:t>
      </w:r>
    </w:p>
    <w:p w14:paraId="23BBB168" w14:textId="08E4B144" w:rsidR="007211B3" w:rsidRDefault="007211B3" w:rsidP="007211B3">
      <w:pPr>
        <w:rPr>
          <w:b/>
          <w:sz w:val="24"/>
        </w:rPr>
      </w:pPr>
      <w:r w:rsidRPr="007211B3">
        <w:rPr>
          <w:b/>
          <w:sz w:val="24"/>
        </w:rPr>
        <w:t>5.4 Услуга транспортного уровня</w:t>
      </w:r>
    </w:p>
    <w:p w14:paraId="48713C1E" w14:textId="77777777" w:rsidR="005B668B" w:rsidRPr="007211B3" w:rsidRDefault="005B668B" w:rsidP="007211B3">
      <w:pPr>
        <w:rPr>
          <w:b/>
          <w:sz w:val="24"/>
        </w:rPr>
      </w:pPr>
    </w:p>
    <w:p w14:paraId="72919DBF" w14:textId="77777777" w:rsidR="007211B3" w:rsidRPr="007211B3" w:rsidRDefault="007211B3" w:rsidP="007211B3">
      <w:pPr>
        <w:rPr>
          <w:b/>
          <w:sz w:val="24"/>
        </w:rPr>
      </w:pPr>
      <w:r w:rsidRPr="007211B3">
        <w:rPr>
          <w:b/>
          <w:sz w:val="24"/>
        </w:rPr>
        <w:t>5.4.1 Функции услуги транспортного уровня</w:t>
      </w:r>
    </w:p>
    <w:p w14:paraId="575DA6B7" w14:textId="77777777" w:rsidR="007211B3" w:rsidRPr="007211B3" w:rsidRDefault="007211B3" w:rsidP="007211B3">
      <w:pPr>
        <w:rPr>
          <w:b/>
          <w:sz w:val="24"/>
        </w:rPr>
      </w:pPr>
      <w:r w:rsidRPr="007211B3">
        <w:rPr>
          <w:b/>
          <w:sz w:val="24"/>
        </w:rPr>
        <w:t>5.4.1.1 Услуга передачи данных</w:t>
      </w:r>
    </w:p>
    <w:p w14:paraId="3ED19DE9" w14:textId="77777777" w:rsidR="007211B3" w:rsidRPr="007211B3" w:rsidRDefault="007211B3" w:rsidP="007211B3">
      <w:pPr>
        <w:rPr>
          <w:sz w:val="24"/>
        </w:rPr>
      </w:pPr>
      <w:r w:rsidRPr="007211B3">
        <w:rPr>
          <w:sz w:val="24"/>
        </w:rPr>
        <w:t>Транспортный уровень (TL) поддерживает как подтвержденные, так и неподтвержденные услуги.</w:t>
      </w:r>
    </w:p>
    <w:p w14:paraId="0AA3CEE9" w14:textId="77777777" w:rsidR="007211B3" w:rsidRPr="007211B3" w:rsidRDefault="007211B3" w:rsidP="007211B3">
      <w:pPr>
        <w:rPr>
          <w:sz w:val="24"/>
        </w:rPr>
      </w:pPr>
      <w:r w:rsidRPr="007211B3">
        <w:rPr>
          <w:sz w:val="24"/>
        </w:rPr>
        <w:t>Услуга без подтверждения позволяет устройствам отправлять пакеты, не требуя подтверждения от принимающей стороны. Пакеты могут быть доставлены на конечное устройство в порядке, отличном от того, в котором они были первоначально отправлены с исходного устройства. Эта услуга используется для публикации данных процесса. Поскольку данные процесса распространяются периодически, сквозное подтверждение и повторные попытки имеют ограниченную полезность, учитывая, что новая точка данных будет генерироваться на регулярной основе.</w:t>
      </w:r>
    </w:p>
    <w:p w14:paraId="49457D43" w14:textId="77777777" w:rsidR="007211B3" w:rsidRPr="007211B3" w:rsidRDefault="007211B3" w:rsidP="007211B3">
      <w:pPr>
        <w:rPr>
          <w:sz w:val="24"/>
        </w:rPr>
      </w:pPr>
      <w:r w:rsidRPr="007211B3">
        <w:rPr>
          <w:sz w:val="24"/>
        </w:rPr>
        <w:t>Подтвержденная услуга используется для создания синхронного транспортного канала по сети, соединяющего два устройства. Этот канал позволяет устройствам отправлять пакеты и подтверждать их доставку. Пользователь TLS-услуги (TLS) может отправить пакет, который будет доставлен без потерь, дублирования или неправильной сортировки принимающему TLS-пользователю. Эта услуга подходит для запросов и откликов пользователей, а также для уведомлений о событиях. При использовании подтвержденной услуги коммуникация является синхронной. Одновременно разрешается только одно незавершенное функционирование в сети для этого транспортного канала.</w:t>
      </w:r>
    </w:p>
    <w:p w14:paraId="09E34B29" w14:textId="77777777" w:rsidR="007211B3" w:rsidRPr="007211B3" w:rsidRDefault="007211B3" w:rsidP="007211B3">
      <w:pPr>
        <w:rPr>
          <w:sz w:val="24"/>
        </w:rPr>
      </w:pPr>
      <w:r w:rsidRPr="007211B3">
        <w:rPr>
          <w:sz w:val="24"/>
        </w:rPr>
        <w:t>Использование услуги с подтверждением позволяет клиентскому уровню обеспечить автоматическое выполнение повторных попыток, если задержка коммуникации становится чрезмерной. По статистике надежность коммуникации для хорошо сформированной сотовой сети типа 20 превышает 3 σ (3-сигма = 99,730 020 4%) и обычно превышает 4 σ (99,993 7%). Основное преимущество, обеспечиваемое услугой с подтверждением, состоит в том, что уровень клиента будет получать положительное подтверждение после прибытия модуля данных протокола TL (TPDU) в пункт назначения. Это обеспечивает синхронную работу в сети, а также гарантирует клиентскому уровню доставку и подтверждение TPDU.</w:t>
      </w:r>
    </w:p>
    <w:p w14:paraId="268F39BF" w14:textId="77777777" w:rsidR="005B668B" w:rsidRDefault="005B668B" w:rsidP="007211B3">
      <w:pPr>
        <w:rPr>
          <w:b/>
          <w:sz w:val="24"/>
        </w:rPr>
      </w:pPr>
    </w:p>
    <w:p w14:paraId="6FC712DF" w14:textId="29FB3E3B" w:rsidR="007211B3" w:rsidRPr="007211B3" w:rsidRDefault="007211B3" w:rsidP="007211B3">
      <w:pPr>
        <w:rPr>
          <w:b/>
          <w:sz w:val="24"/>
        </w:rPr>
      </w:pPr>
      <w:r w:rsidRPr="007211B3">
        <w:rPr>
          <w:b/>
          <w:sz w:val="24"/>
        </w:rPr>
        <w:lastRenderedPageBreak/>
        <w:t>5.4.1.2 Локальная услуга TL-управления</w:t>
      </w:r>
    </w:p>
    <w:p w14:paraId="432BF0F1" w14:textId="77777777" w:rsidR="007211B3" w:rsidRPr="007211B3" w:rsidRDefault="007211B3" w:rsidP="007211B3">
      <w:pPr>
        <w:rPr>
          <w:sz w:val="24"/>
        </w:rPr>
      </w:pPr>
      <w:r w:rsidRPr="007211B3">
        <w:rPr>
          <w:sz w:val="24"/>
        </w:rPr>
        <w:t>Эта услуга поддерживает конфигурацию TL и доступ к статистике TL. Средства TL-управления предоставляют средства для</w:t>
      </w:r>
    </w:p>
    <w:p w14:paraId="07C7382D" w14:textId="41A56DC7" w:rsidR="007211B3" w:rsidRPr="007211B3" w:rsidRDefault="003C26D9" w:rsidP="007211B3">
      <w:pPr>
        <w:rPr>
          <w:sz w:val="24"/>
        </w:rPr>
      </w:pPr>
      <w:r>
        <w:rPr>
          <w:sz w:val="24"/>
        </w:rPr>
        <w:t xml:space="preserve">- </w:t>
      </w:r>
      <w:r w:rsidR="007211B3" w:rsidRPr="007211B3">
        <w:rPr>
          <w:sz w:val="24"/>
        </w:rPr>
        <w:t>записи параметров конфигурации TL-объекта (TLE), и</w:t>
      </w:r>
    </w:p>
    <w:p w14:paraId="00C2DC09" w14:textId="647207EB" w:rsidR="007211B3" w:rsidRPr="007211B3" w:rsidRDefault="007211B3" w:rsidP="007211B3">
      <w:pPr>
        <w:rPr>
          <w:sz w:val="24"/>
        </w:rPr>
      </w:pPr>
      <w:r>
        <w:rPr>
          <w:sz w:val="24"/>
        </w:rPr>
        <w:t>-</w:t>
      </w:r>
      <w:r w:rsidR="003C26D9">
        <w:rPr>
          <w:sz w:val="24"/>
        </w:rPr>
        <w:t xml:space="preserve"> </w:t>
      </w:r>
      <w:r w:rsidRPr="007211B3">
        <w:rPr>
          <w:sz w:val="24"/>
        </w:rPr>
        <w:t>считывания параметров конфигурации TLE, рабочих параметров и статистики. Вместе эти средства составляют услуга-NL-управления (NLMS).</w:t>
      </w:r>
    </w:p>
    <w:p w14:paraId="29714116" w14:textId="77777777" w:rsidR="003C26D9" w:rsidRPr="003C26D9" w:rsidRDefault="003C26D9" w:rsidP="003C26D9">
      <w:pPr>
        <w:rPr>
          <w:b/>
          <w:sz w:val="24"/>
        </w:rPr>
      </w:pPr>
      <w:r w:rsidRPr="003C26D9">
        <w:rPr>
          <w:b/>
          <w:sz w:val="24"/>
        </w:rPr>
        <w:t xml:space="preserve">5.4.2 </w:t>
      </w:r>
      <w:proofErr w:type="spellStart"/>
      <w:r w:rsidRPr="003C26D9">
        <w:rPr>
          <w:b/>
          <w:sz w:val="24"/>
        </w:rPr>
        <w:t>QoS</w:t>
      </w:r>
      <w:proofErr w:type="spellEnd"/>
      <w:r w:rsidRPr="003C26D9">
        <w:rPr>
          <w:b/>
          <w:sz w:val="24"/>
        </w:rPr>
        <w:t xml:space="preserve"> для услуги сообщений</w:t>
      </w:r>
    </w:p>
    <w:p w14:paraId="78DABFD5" w14:textId="77777777" w:rsidR="003C26D9" w:rsidRPr="003C26D9" w:rsidRDefault="003C26D9" w:rsidP="003C26D9">
      <w:pPr>
        <w:rPr>
          <w:b/>
          <w:sz w:val="24"/>
        </w:rPr>
      </w:pPr>
      <w:r w:rsidRPr="003C26D9">
        <w:rPr>
          <w:b/>
          <w:sz w:val="24"/>
        </w:rPr>
        <w:t>5.4.2.1 Приоритет</w:t>
      </w:r>
    </w:p>
    <w:p w14:paraId="7AFE3C38" w14:textId="77777777" w:rsidR="003C26D9" w:rsidRPr="003C26D9" w:rsidRDefault="003C26D9" w:rsidP="003C26D9">
      <w:pPr>
        <w:rPr>
          <w:sz w:val="24"/>
        </w:rPr>
      </w:pPr>
      <w:r w:rsidRPr="003C26D9">
        <w:rPr>
          <w:sz w:val="24"/>
        </w:rPr>
        <w:t>Примитивы услуги передачи данных определяют приоритет передаваемых данных. Четыре приоритета - от наивысшего до самого низкого:</w:t>
      </w:r>
    </w:p>
    <w:p w14:paraId="06593BA4" w14:textId="30BEF527" w:rsidR="003C26D9" w:rsidRPr="003C26D9" w:rsidRDefault="003C26D9" w:rsidP="003C26D9">
      <w:pPr>
        <w:rPr>
          <w:sz w:val="24"/>
        </w:rPr>
      </w:pPr>
      <w:r>
        <w:rPr>
          <w:sz w:val="24"/>
        </w:rPr>
        <w:t>-</w:t>
      </w:r>
      <w:r w:rsidRPr="003C26D9">
        <w:rPr>
          <w:sz w:val="24"/>
        </w:rPr>
        <w:t xml:space="preserve"> Команда</w:t>
      </w:r>
    </w:p>
    <w:p w14:paraId="2851A978" w14:textId="77777777" w:rsidR="003C26D9" w:rsidRPr="003C26D9" w:rsidRDefault="003C26D9" w:rsidP="003C26D9">
      <w:pPr>
        <w:rPr>
          <w:sz w:val="24"/>
        </w:rPr>
      </w:pPr>
      <w:r w:rsidRPr="003C26D9">
        <w:rPr>
          <w:sz w:val="24"/>
        </w:rPr>
        <w:t>Этот приоритет должен использоваться TLS-пользователем для отправки связанных с сетью данных диагностики, конфигурации или управляющей информации.</w:t>
      </w:r>
    </w:p>
    <w:p w14:paraId="5FDF1E7C" w14:textId="0565BBAE" w:rsidR="003C26D9" w:rsidRPr="003C26D9" w:rsidRDefault="003C26D9" w:rsidP="003C26D9">
      <w:pPr>
        <w:rPr>
          <w:sz w:val="24"/>
        </w:rPr>
      </w:pPr>
      <w:r>
        <w:rPr>
          <w:sz w:val="24"/>
        </w:rPr>
        <w:t>-</w:t>
      </w:r>
      <w:r w:rsidRPr="003C26D9">
        <w:rPr>
          <w:sz w:val="24"/>
        </w:rPr>
        <w:t xml:space="preserve"> Данные-обработки</w:t>
      </w:r>
    </w:p>
    <w:p w14:paraId="0DA1563D" w14:textId="77777777" w:rsidR="003C26D9" w:rsidRPr="003C26D9" w:rsidRDefault="003C26D9" w:rsidP="003C26D9">
      <w:pPr>
        <w:rPr>
          <w:sz w:val="24"/>
        </w:rPr>
      </w:pPr>
      <w:r w:rsidRPr="003C26D9">
        <w:rPr>
          <w:sz w:val="24"/>
        </w:rPr>
        <w:t>Этот приоритет должен использоваться TLS-пользователем для отправки данных, содержащих измерения от датчиков процесса или уставок, на устройства управления или любых других данных, связанных с процессом, или данных сетевой статистики.</w:t>
      </w:r>
    </w:p>
    <w:p w14:paraId="017617D0" w14:textId="392CED6F" w:rsidR="003C26D9" w:rsidRPr="003C26D9" w:rsidRDefault="003C26D9" w:rsidP="003C26D9">
      <w:pPr>
        <w:rPr>
          <w:sz w:val="24"/>
        </w:rPr>
      </w:pPr>
      <w:r>
        <w:rPr>
          <w:sz w:val="24"/>
        </w:rPr>
        <w:t>-</w:t>
      </w:r>
      <w:r w:rsidRPr="003C26D9">
        <w:rPr>
          <w:sz w:val="24"/>
        </w:rPr>
        <w:t xml:space="preserve"> Нормальный</w:t>
      </w:r>
    </w:p>
    <w:p w14:paraId="2A7C3C23" w14:textId="77777777" w:rsidR="003C26D9" w:rsidRPr="003C26D9" w:rsidRDefault="003C26D9" w:rsidP="003C26D9">
      <w:pPr>
        <w:rPr>
          <w:sz w:val="24"/>
        </w:rPr>
      </w:pPr>
      <w:r w:rsidRPr="003C26D9">
        <w:rPr>
          <w:sz w:val="24"/>
        </w:rPr>
        <w:t>Этот приоритет должен использоваться TLS-пользователем для отправки данных, содержащих любые другие данные, не соответствующие критериям приоритета «Команда», «Данные-процесса» или «Аварийный сигнал».</w:t>
      </w:r>
    </w:p>
    <w:p w14:paraId="7B1BDFAE" w14:textId="06A57E02" w:rsidR="003C26D9" w:rsidRPr="003C26D9" w:rsidRDefault="003C26D9" w:rsidP="003C26D9">
      <w:pPr>
        <w:rPr>
          <w:sz w:val="24"/>
        </w:rPr>
      </w:pPr>
      <w:r>
        <w:rPr>
          <w:sz w:val="24"/>
        </w:rPr>
        <w:t>-</w:t>
      </w:r>
      <w:r w:rsidRPr="003C26D9">
        <w:rPr>
          <w:sz w:val="24"/>
        </w:rPr>
        <w:t xml:space="preserve"> Аварийный сигнал</w:t>
      </w:r>
    </w:p>
    <w:p w14:paraId="7761212A" w14:textId="77777777" w:rsidR="003C26D9" w:rsidRPr="003C26D9" w:rsidRDefault="003C26D9" w:rsidP="003C26D9">
      <w:pPr>
        <w:rPr>
          <w:sz w:val="24"/>
        </w:rPr>
      </w:pPr>
      <w:r w:rsidRPr="003C26D9">
        <w:rPr>
          <w:sz w:val="24"/>
        </w:rPr>
        <w:t>Этот приоритет должен использоваться TLS-пользователем для отправки данных, содержащих только информацию об аварийных сигналах и событиях.</w:t>
      </w:r>
    </w:p>
    <w:p w14:paraId="64422FBB" w14:textId="77777777" w:rsidR="003C26D9" w:rsidRPr="003C26D9" w:rsidRDefault="003C26D9" w:rsidP="003C26D9">
      <w:pPr>
        <w:rPr>
          <w:b/>
          <w:sz w:val="24"/>
        </w:rPr>
      </w:pPr>
      <w:r w:rsidRPr="003C26D9">
        <w:rPr>
          <w:b/>
          <w:sz w:val="24"/>
        </w:rPr>
        <w:t>5.4.2.2 Повторная попытка</w:t>
      </w:r>
    </w:p>
    <w:p w14:paraId="5A2E134A" w14:textId="77777777" w:rsidR="003C26D9" w:rsidRPr="003C26D9" w:rsidRDefault="003C26D9" w:rsidP="003C26D9">
      <w:pPr>
        <w:rPr>
          <w:sz w:val="24"/>
        </w:rPr>
      </w:pPr>
      <w:r w:rsidRPr="003C26D9">
        <w:rPr>
          <w:sz w:val="24"/>
        </w:rPr>
        <w:t>TL-управление определяет верхние границы максимальной продолжительности времени, разрешенной для завершения каждого связанного экземпляра последовательности примитивов передачи данных. Оно также определяет максимальное количество повторных попыток отправки запроса и получения примитива отклика.</w:t>
      </w:r>
    </w:p>
    <w:p w14:paraId="34A6EF7A" w14:textId="77777777" w:rsidR="003C26D9" w:rsidRPr="003C26D9" w:rsidRDefault="003C26D9" w:rsidP="003C26D9">
      <w:pPr>
        <w:rPr>
          <w:b/>
          <w:sz w:val="24"/>
        </w:rPr>
      </w:pPr>
      <w:bookmarkStart w:id="46" w:name="bookmark85"/>
      <w:r w:rsidRPr="003C26D9">
        <w:rPr>
          <w:b/>
          <w:sz w:val="24"/>
        </w:rPr>
        <w:t>5</w:t>
      </w:r>
      <w:bookmarkEnd w:id="46"/>
      <w:r w:rsidRPr="003C26D9">
        <w:rPr>
          <w:b/>
          <w:sz w:val="24"/>
        </w:rPr>
        <w:t>.4.3 Последовательность примитивов</w:t>
      </w:r>
    </w:p>
    <w:p w14:paraId="033DDCE3" w14:textId="0E9D8776" w:rsidR="003C26D9" w:rsidRPr="003C26D9" w:rsidRDefault="003C26D9" w:rsidP="003C26D9">
      <w:pPr>
        <w:rPr>
          <w:sz w:val="24"/>
        </w:rPr>
      </w:pPr>
      <w:r w:rsidRPr="003C26D9">
        <w:rPr>
          <w:sz w:val="24"/>
        </w:rPr>
        <w:t>В подпункте 5.4.3 определяется отношение примитивов в конечных точках услуги передачи данных.</w:t>
      </w:r>
    </w:p>
    <w:p w14:paraId="774FA177" w14:textId="5C96769E" w:rsidR="003C26D9" w:rsidRPr="003C26D9" w:rsidRDefault="003C26D9" w:rsidP="003C26D9">
      <w:pPr>
        <w:rPr>
          <w:sz w:val="24"/>
        </w:rPr>
      </w:pPr>
      <w:r w:rsidRPr="003C26D9">
        <w:rPr>
          <w:sz w:val="24"/>
        </w:rPr>
        <w:t>Краткое изложение взаимосвязи примитивов каждого типа в интерфейсе TLS-пользователя и одного TLE с примитивами у TLS-пользователя и других TLE для безотказных случаев дается на диаграммах на рисунке 10.</w:t>
      </w:r>
    </w:p>
    <w:p w14:paraId="44F24A7E" w14:textId="77777777" w:rsidR="003C26D9" w:rsidRPr="003C26D9" w:rsidRDefault="003C26D9" w:rsidP="003C26D9">
      <w:pPr>
        <w:rPr>
          <w:sz w:val="24"/>
        </w:rPr>
      </w:pPr>
      <w:r w:rsidRPr="003C26D9">
        <w:rPr>
          <w:sz w:val="24"/>
        </w:rPr>
        <w:t>Последовательность a) показывает безотказную однонаправленную передачу данных без подтверждения от конечного TLE. После того, как NLE предоставляет подтверждение передачи, TLE генерирует подтверждение передачи-TL-данных своему запрашивающему пользователю.</w:t>
      </w:r>
    </w:p>
    <w:p w14:paraId="1E20A2B6" w14:textId="77777777" w:rsidR="003C26D9" w:rsidRPr="003C26D9" w:rsidRDefault="003C26D9" w:rsidP="003C26D9">
      <w:pPr>
        <w:rPr>
          <w:sz w:val="24"/>
        </w:rPr>
      </w:pPr>
      <w:r w:rsidRPr="003C26D9">
        <w:rPr>
          <w:sz w:val="24"/>
        </w:rPr>
        <w:t xml:space="preserve">Последовательность b) показывает двунаправленный подтвержденный обмен данными без отказов. В этой последовательности запрос Обмен-TL-данными в исходном TLE вставляет сообщение в очередь передачи TLE. После получения и подтверждения TPDU конечный TLE генерирует указание обмена_ </w:t>
      </w:r>
      <w:proofErr w:type="spellStart"/>
      <w:r w:rsidRPr="003C26D9">
        <w:rPr>
          <w:sz w:val="24"/>
        </w:rPr>
        <w:t>TL_данными</w:t>
      </w:r>
      <w:proofErr w:type="spellEnd"/>
      <w:r w:rsidRPr="003C26D9">
        <w:rPr>
          <w:sz w:val="24"/>
        </w:rPr>
        <w:t xml:space="preserve">. Ожидается, что </w:t>
      </w:r>
      <w:proofErr w:type="spellStart"/>
      <w:r w:rsidRPr="003C26D9">
        <w:rPr>
          <w:sz w:val="24"/>
        </w:rPr>
        <w:t>TLS_пользователь</w:t>
      </w:r>
      <w:proofErr w:type="spellEnd"/>
      <w:r w:rsidRPr="003C26D9">
        <w:rPr>
          <w:sz w:val="24"/>
        </w:rPr>
        <w:t xml:space="preserve"> в этом конечном пункте предоставит данные отклика. TLE передает этот отклик исходному TLE. После получения отклика исходный TLE генерирует для своего пользователя подтверждение обмена_ </w:t>
      </w:r>
      <w:proofErr w:type="spellStart"/>
      <w:r w:rsidRPr="003C26D9">
        <w:rPr>
          <w:sz w:val="24"/>
        </w:rPr>
        <w:t>TL_данными</w:t>
      </w:r>
      <w:proofErr w:type="spellEnd"/>
      <w:r w:rsidRPr="003C26D9">
        <w:rPr>
          <w:sz w:val="24"/>
        </w:rPr>
        <w:t>.</w:t>
      </w:r>
    </w:p>
    <w:p w14:paraId="650ED8E9" w14:textId="6172A811" w:rsidR="003C26D9" w:rsidRPr="003C26D9" w:rsidRDefault="003C26D9" w:rsidP="003C26D9">
      <w:pPr>
        <w:rPr>
          <w:sz w:val="24"/>
        </w:rPr>
      </w:pPr>
    </w:p>
    <w:p w14:paraId="2ED479C2" w14:textId="1622E3D0" w:rsidR="00A7419B" w:rsidRDefault="003C26D9" w:rsidP="005B668B">
      <w:pPr>
        <w:ind w:firstLine="0"/>
        <w:jc w:val="center"/>
        <w:rPr>
          <w:sz w:val="24"/>
        </w:rPr>
      </w:pPr>
      <w:r w:rsidRPr="003C26D9">
        <w:rPr>
          <w:noProof/>
          <w:sz w:val="24"/>
          <w:lang w:val="en-US" w:eastAsia="en-US"/>
        </w:rPr>
        <w:lastRenderedPageBreak/>
        <w:drawing>
          <wp:inline distT="0" distB="0" distL="0" distR="0" wp14:anchorId="3E41B366" wp14:editId="798C2A57">
            <wp:extent cx="5173980" cy="3421380"/>
            <wp:effectExtent l="0" t="0" r="762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73980" cy="3421380"/>
                    </a:xfrm>
                    <a:prstGeom prst="rect">
                      <a:avLst/>
                    </a:prstGeom>
                    <a:noFill/>
                    <a:ln>
                      <a:noFill/>
                    </a:ln>
                  </pic:spPr>
                </pic:pic>
              </a:graphicData>
            </a:graphic>
          </wp:inline>
        </w:drawing>
      </w:r>
    </w:p>
    <w:p w14:paraId="7CBEE194" w14:textId="6C6DFF83" w:rsidR="003C26D9" w:rsidRPr="003C26D9" w:rsidRDefault="003C26D9" w:rsidP="003C26D9">
      <w:pPr>
        <w:ind w:firstLine="0"/>
        <w:jc w:val="center"/>
        <w:rPr>
          <w:b/>
          <w:sz w:val="24"/>
        </w:rPr>
      </w:pPr>
      <w:r>
        <w:rPr>
          <w:b/>
          <w:sz w:val="24"/>
        </w:rPr>
        <w:t xml:space="preserve">Рисунок 10 </w:t>
      </w:r>
      <w:r w:rsidRPr="00B8671C">
        <w:rPr>
          <w:b/>
          <w:sz w:val="24"/>
        </w:rPr>
        <w:t>–</w:t>
      </w:r>
      <w:r w:rsidRPr="003C26D9">
        <w:rPr>
          <w:b/>
          <w:sz w:val="24"/>
        </w:rPr>
        <w:t xml:space="preserve"> Безотказная последовательность услуги передачи данных</w:t>
      </w:r>
    </w:p>
    <w:p w14:paraId="538A6699" w14:textId="77777777" w:rsidR="003C26D9" w:rsidRDefault="003C26D9" w:rsidP="003C26D9">
      <w:pPr>
        <w:ind w:left="720" w:firstLine="0"/>
        <w:jc w:val="center"/>
        <w:rPr>
          <w:sz w:val="24"/>
        </w:rPr>
      </w:pPr>
    </w:p>
    <w:p w14:paraId="3A48EA62" w14:textId="41B318F8" w:rsidR="003C26D9" w:rsidRPr="003C26D9" w:rsidRDefault="003C26D9" w:rsidP="003C26D9">
      <w:pPr>
        <w:rPr>
          <w:sz w:val="24"/>
        </w:rPr>
      </w:pPr>
      <w:r w:rsidRPr="003C26D9">
        <w:rPr>
          <w:sz w:val="24"/>
        </w:rPr>
        <w:t>Краткое изложение взаимосвязи примитивов каждого типа в интерфейсе TLS-пользователя и одного TLE c примитивами у TLS-пользователя и других TLE для случаев отказов дается на диаграмме на рисунке 11. Последовательность показывает модуль-протокольных-данных-TL (TPDU), потерянный при передаче. Как показано, исходный TLE повторно передает TPDU до тех пор, пока не будет получен ответный TPDU или пока не будет достигнуто ограничение на максимальное количество повторных попыток. Если пакет находится в исходном TLE без отклика от конечного TLE в течение времени, превышающего значение тайм-аута, то TLE прекращает повторные попытки.</w:t>
      </w:r>
    </w:p>
    <w:p w14:paraId="621472F8" w14:textId="78BFCC73" w:rsidR="00A7419B" w:rsidRDefault="00A7419B" w:rsidP="00F40B34">
      <w:pPr>
        <w:rPr>
          <w:sz w:val="24"/>
        </w:rPr>
      </w:pPr>
    </w:p>
    <w:p w14:paraId="71135EDF" w14:textId="1EC59930" w:rsidR="00A7419B" w:rsidRDefault="003C26D9" w:rsidP="005B668B">
      <w:pPr>
        <w:ind w:firstLine="0"/>
        <w:jc w:val="center"/>
        <w:rPr>
          <w:sz w:val="24"/>
        </w:rPr>
      </w:pPr>
      <w:r>
        <w:rPr>
          <w:b/>
          <w:bCs/>
          <w:noProof/>
          <w:color w:val="000000"/>
          <w:kern w:val="2"/>
          <w:sz w:val="28"/>
          <w:szCs w:val="28"/>
          <w:lang w:val="en-US" w:eastAsia="en-US"/>
        </w:rPr>
        <w:drawing>
          <wp:inline distT="0" distB="0" distL="0" distR="0" wp14:anchorId="1D929112" wp14:editId="1AD40FB8">
            <wp:extent cx="5638800" cy="22479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38800" cy="2247900"/>
                    </a:xfrm>
                    <a:prstGeom prst="rect">
                      <a:avLst/>
                    </a:prstGeom>
                    <a:noFill/>
                    <a:ln>
                      <a:noFill/>
                    </a:ln>
                  </pic:spPr>
                </pic:pic>
              </a:graphicData>
            </a:graphic>
          </wp:inline>
        </w:drawing>
      </w:r>
    </w:p>
    <w:p w14:paraId="43FA3D44" w14:textId="3C0C5219" w:rsidR="00A7419B" w:rsidRPr="003C26D9" w:rsidRDefault="003C26D9" w:rsidP="003C26D9">
      <w:pPr>
        <w:ind w:firstLine="0"/>
        <w:jc w:val="center"/>
        <w:rPr>
          <w:b/>
          <w:sz w:val="24"/>
        </w:rPr>
      </w:pPr>
      <w:r>
        <w:rPr>
          <w:b/>
          <w:sz w:val="24"/>
        </w:rPr>
        <w:t xml:space="preserve">Рисунок 11 </w:t>
      </w:r>
      <w:r w:rsidRPr="00B8671C">
        <w:rPr>
          <w:b/>
          <w:sz w:val="24"/>
        </w:rPr>
        <w:t>–</w:t>
      </w:r>
      <w:r w:rsidRPr="003C26D9">
        <w:rPr>
          <w:b/>
          <w:sz w:val="24"/>
        </w:rPr>
        <w:t xml:space="preserve"> Последовательности услуги передачи данных с отказами</w:t>
      </w:r>
    </w:p>
    <w:p w14:paraId="3F877930" w14:textId="37CCDF06" w:rsidR="00A7419B" w:rsidRDefault="00A7419B" w:rsidP="00F40B34">
      <w:pPr>
        <w:rPr>
          <w:sz w:val="24"/>
        </w:rPr>
      </w:pPr>
    </w:p>
    <w:p w14:paraId="106F6E5A" w14:textId="77777777" w:rsidR="003C26D9" w:rsidRPr="003C26D9" w:rsidRDefault="003C26D9" w:rsidP="003C26D9">
      <w:pPr>
        <w:rPr>
          <w:b/>
          <w:sz w:val="24"/>
        </w:rPr>
      </w:pPr>
      <w:r w:rsidRPr="003C26D9">
        <w:rPr>
          <w:b/>
          <w:sz w:val="24"/>
        </w:rPr>
        <w:t>5.4.4 Услуга передачи-TL-данных</w:t>
      </w:r>
    </w:p>
    <w:p w14:paraId="1DE928F2" w14:textId="77777777" w:rsidR="003C26D9" w:rsidRPr="003C26D9" w:rsidRDefault="003C26D9" w:rsidP="003C26D9">
      <w:pPr>
        <w:rPr>
          <w:b/>
          <w:sz w:val="24"/>
        </w:rPr>
      </w:pPr>
      <w:r w:rsidRPr="003C26D9">
        <w:rPr>
          <w:b/>
          <w:sz w:val="24"/>
        </w:rPr>
        <w:t>5.4.4.1 Функция</w:t>
      </w:r>
    </w:p>
    <w:p w14:paraId="14D492E0" w14:textId="77777777" w:rsidR="003C26D9" w:rsidRPr="003C26D9" w:rsidRDefault="003C26D9" w:rsidP="003C26D9">
      <w:pPr>
        <w:rPr>
          <w:sz w:val="24"/>
        </w:rPr>
      </w:pPr>
      <w:r w:rsidRPr="003C26D9">
        <w:rPr>
          <w:sz w:val="24"/>
        </w:rPr>
        <w:t>Ее можно использовать для передачи независимого самодостаточного модуля-данных-TL-</w:t>
      </w:r>
      <w:proofErr w:type="spellStart"/>
      <w:r w:rsidRPr="003C26D9">
        <w:rPr>
          <w:sz w:val="24"/>
        </w:rPr>
        <w:t>усулги</w:t>
      </w:r>
      <w:proofErr w:type="spellEnd"/>
      <w:r w:rsidRPr="003C26D9">
        <w:rPr>
          <w:sz w:val="24"/>
        </w:rPr>
        <w:t xml:space="preserve"> (TSDU) запроса от одного TLE к другому TLE в одном доступе к </w:t>
      </w:r>
      <w:r w:rsidRPr="003C26D9">
        <w:rPr>
          <w:sz w:val="24"/>
        </w:rPr>
        <w:lastRenderedPageBreak/>
        <w:t>услуге без какого-либо подтверждения доставки.</w:t>
      </w:r>
    </w:p>
    <w:p w14:paraId="3A134F60" w14:textId="77777777" w:rsidR="003C26D9" w:rsidRPr="003C26D9" w:rsidRDefault="003C26D9" w:rsidP="003C26D9">
      <w:pPr>
        <w:rPr>
          <w:b/>
          <w:sz w:val="24"/>
        </w:rPr>
      </w:pPr>
      <w:r w:rsidRPr="003C26D9">
        <w:rPr>
          <w:b/>
          <w:sz w:val="24"/>
        </w:rPr>
        <w:t>5.4.4.2 Типы примитивов и параметры</w:t>
      </w:r>
    </w:p>
    <w:p w14:paraId="11D8F1F7" w14:textId="371FF91A" w:rsidR="003C26D9" w:rsidRPr="003C26D9" w:rsidRDefault="003C26D9" w:rsidP="003C26D9">
      <w:pPr>
        <w:rPr>
          <w:sz w:val="24"/>
        </w:rPr>
      </w:pPr>
      <w:r w:rsidRPr="003C26D9">
        <w:rPr>
          <w:sz w:val="24"/>
        </w:rPr>
        <w:t>В таблице 22 указаны типы примитивов и параметры, необходимые для услуги передачи данных.</w:t>
      </w:r>
    </w:p>
    <w:p w14:paraId="4AC74D46" w14:textId="0BBD19DF" w:rsidR="003C26D9" w:rsidRPr="003C26D9" w:rsidRDefault="003C26D9" w:rsidP="003C26D9">
      <w:pPr>
        <w:rPr>
          <w:sz w:val="24"/>
        </w:rPr>
      </w:pPr>
    </w:p>
    <w:p w14:paraId="21787616" w14:textId="77777777" w:rsidR="003C26D9" w:rsidRPr="003C26D9" w:rsidRDefault="003C26D9" w:rsidP="003C26D9">
      <w:pPr>
        <w:ind w:firstLine="0"/>
        <w:jc w:val="center"/>
        <w:rPr>
          <w:b/>
          <w:sz w:val="24"/>
        </w:rPr>
      </w:pPr>
      <w:bookmarkStart w:id="47" w:name="bookmark89"/>
      <w:r w:rsidRPr="003C26D9">
        <w:rPr>
          <w:b/>
          <w:sz w:val="24"/>
        </w:rPr>
        <w:t>Таблица</w:t>
      </w:r>
      <w:bookmarkEnd w:id="47"/>
      <w:r w:rsidRPr="003C26D9">
        <w:rPr>
          <w:b/>
          <w:sz w:val="24"/>
        </w:rPr>
        <w:t xml:space="preserve"> 22 </w:t>
      </w:r>
      <w:r w:rsidRPr="00B8671C">
        <w:rPr>
          <w:b/>
          <w:sz w:val="24"/>
        </w:rPr>
        <w:t>–</w:t>
      </w:r>
      <w:r w:rsidRPr="003C26D9">
        <w:rPr>
          <w:b/>
          <w:sz w:val="24"/>
        </w:rPr>
        <w:t xml:space="preserve"> Примитивы и параметры передачи-TL-данных</w:t>
      </w:r>
    </w:p>
    <w:tbl>
      <w:tblPr>
        <w:tblW w:w="0" w:type="auto"/>
        <w:jc w:val="center"/>
        <w:tblCellMar>
          <w:left w:w="0" w:type="dxa"/>
          <w:right w:w="0" w:type="dxa"/>
        </w:tblCellMar>
        <w:tblLook w:val="04A0" w:firstRow="1" w:lastRow="0" w:firstColumn="1" w:lastColumn="0" w:noHBand="0" w:noVBand="1"/>
      </w:tblPr>
      <w:tblGrid>
        <w:gridCol w:w="2979"/>
        <w:gridCol w:w="7"/>
        <w:gridCol w:w="1509"/>
        <w:gridCol w:w="1410"/>
        <w:gridCol w:w="1774"/>
      </w:tblGrid>
      <w:tr w:rsidR="003C26D9" w:rsidRPr="00B50CED" w14:paraId="36AB2917" w14:textId="77777777" w:rsidTr="003C26D9">
        <w:trPr>
          <w:trHeight w:val="326"/>
          <w:jc w:val="center"/>
        </w:trPr>
        <w:tc>
          <w:tcPr>
            <w:tcW w:w="2976" w:type="dxa"/>
            <w:gridSpan w:val="2"/>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556E4AA" w14:textId="77777777" w:rsidR="003C26D9" w:rsidRPr="003C26D9" w:rsidRDefault="003C26D9" w:rsidP="003C26D9">
            <w:pPr>
              <w:ind w:firstLine="0"/>
              <w:jc w:val="center"/>
              <w:rPr>
                <w:sz w:val="24"/>
              </w:rPr>
            </w:pPr>
            <w:r w:rsidRPr="003C26D9">
              <w:rPr>
                <w:sz w:val="24"/>
              </w:rPr>
              <w:t>Название параметра</w:t>
            </w:r>
          </w:p>
        </w:tc>
        <w:tc>
          <w:tcPr>
            <w:tcW w:w="150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18F09DA" w14:textId="77777777" w:rsidR="003C26D9" w:rsidRPr="003C26D9" w:rsidRDefault="003C26D9" w:rsidP="003C26D9">
            <w:pPr>
              <w:ind w:firstLine="0"/>
              <w:jc w:val="center"/>
              <w:rPr>
                <w:sz w:val="24"/>
              </w:rPr>
            </w:pPr>
            <w:r w:rsidRPr="003C26D9">
              <w:rPr>
                <w:sz w:val="24"/>
              </w:rPr>
              <w:t>Запрос</w:t>
            </w:r>
          </w:p>
        </w:tc>
        <w:tc>
          <w:tcPr>
            <w:tcW w:w="140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779BD99" w14:textId="77777777" w:rsidR="003C26D9" w:rsidRPr="003C26D9" w:rsidRDefault="003C26D9" w:rsidP="003C26D9">
            <w:pPr>
              <w:ind w:firstLine="11"/>
              <w:jc w:val="center"/>
              <w:rPr>
                <w:sz w:val="24"/>
              </w:rPr>
            </w:pPr>
            <w:r w:rsidRPr="003C26D9">
              <w:rPr>
                <w:sz w:val="24"/>
              </w:rPr>
              <w:t>Указание</w:t>
            </w:r>
          </w:p>
        </w:tc>
        <w:tc>
          <w:tcPr>
            <w:tcW w:w="17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46B6269" w14:textId="77777777" w:rsidR="003C26D9" w:rsidRPr="003C26D9" w:rsidRDefault="003C26D9" w:rsidP="003C26D9">
            <w:pPr>
              <w:ind w:firstLine="24"/>
              <w:jc w:val="center"/>
              <w:rPr>
                <w:sz w:val="24"/>
              </w:rPr>
            </w:pPr>
            <w:r w:rsidRPr="003C26D9">
              <w:rPr>
                <w:sz w:val="24"/>
              </w:rPr>
              <w:t>Подтверждение</w:t>
            </w:r>
          </w:p>
        </w:tc>
      </w:tr>
      <w:tr w:rsidR="003C26D9" w:rsidRPr="00B50CED" w14:paraId="459C65E9" w14:textId="77777777" w:rsidTr="003C26D9">
        <w:trPr>
          <w:trHeight w:val="322"/>
          <w:jc w:val="center"/>
        </w:trPr>
        <w:tc>
          <w:tcPr>
            <w:tcW w:w="2976" w:type="dxa"/>
            <w:gridSpan w:val="2"/>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54341D" w14:textId="77777777" w:rsidR="003C26D9" w:rsidRPr="003C26D9" w:rsidRDefault="003C26D9" w:rsidP="003C26D9">
            <w:pPr>
              <w:ind w:firstLine="0"/>
              <w:rPr>
                <w:sz w:val="24"/>
              </w:rPr>
            </w:pPr>
            <w:r w:rsidRPr="003C26D9">
              <w:rPr>
                <w:sz w:val="24"/>
              </w:rPr>
              <w:t>Двойной указатель</w:t>
            </w:r>
          </w:p>
        </w:tc>
        <w:tc>
          <w:tcPr>
            <w:tcW w:w="150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6037CB" w14:textId="77777777" w:rsidR="003C26D9" w:rsidRPr="003C26D9" w:rsidRDefault="003C26D9" w:rsidP="003C26D9">
            <w:pPr>
              <w:ind w:firstLine="0"/>
              <w:rPr>
                <w:sz w:val="24"/>
              </w:rPr>
            </w:pPr>
            <w:r w:rsidRPr="003C26D9">
              <w:rPr>
                <w:sz w:val="24"/>
              </w:rPr>
              <w:t>M</w:t>
            </w:r>
          </w:p>
        </w:tc>
        <w:tc>
          <w:tcPr>
            <w:tcW w:w="140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4938DE" w14:textId="77777777" w:rsidR="003C26D9" w:rsidRPr="003C26D9" w:rsidRDefault="003C26D9" w:rsidP="003C26D9">
            <w:pPr>
              <w:ind w:firstLine="11"/>
              <w:rPr>
                <w:sz w:val="24"/>
              </w:rPr>
            </w:pPr>
            <w:proofErr w:type="gramStart"/>
            <w:r w:rsidRPr="003C26D9">
              <w:rPr>
                <w:sz w:val="24"/>
              </w:rPr>
              <w:t>M(</w:t>
            </w:r>
            <w:proofErr w:type="gramEnd"/>
            <w:r w:rsidRPr="003C26D9">
              <w:rPr>
                <w:sz w:val="24"/>
              </w:rPr>
              <w:t>=)</w:t>
            </w:r>
            <w:r w:rsidRPr="005B668B">
              <w:rPr>
                <w:sz w:val="24"/>
                <w:vertAlign w:val="superscript"/>
              </w:rPr>
              <w:t>а</w:t>
            </w:r>
          </w:p>
        </w:tc>
        <w:tc>
          <w:tcPr>
            <w:tcW w:w="17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17797C" w14:textId="77777777" w:rsidR="003C26D9" w:rsidRPr="003C26D9" w:rsidRDefault="003C26D9" w:rsidP="003C26D9">
            <w:pPr>
              <w:ind w:firstLine="24"/>
              <w:rPr>
                <w:sz w:val="24"/>
              </w:rPr>
            </w:pPr>
            <w:proofErr w:type="gramStart"/>
            <w:r w:rsidRPr="003C26D9">
              <w:rPr>
                <w:sz w:val="24"/>
              </w:rPr>
              <w:t>M(</w:t>
            </w:r>
            <w:proofErr w:type="gramEnd"/>
            <w:r w:rsidRPr="003C26D9">
              <w:rPr>
                <w:sz w:val="24"/>
              </w:rPr>
              <w:t>=)</w:t>
            </w:r>
            <w:r w:rsidRPr="005B668B">
              <w:rPr>
                <w:sz w:val="24"/>
                <w:vertAlign w:val="superscript"/>
              </w:rPr>
              <w:t>b</w:t>
            </w:r>
          </w:p>
        </w:tc>
      </w:tr>
      <w:tr w:rsidR="003C26D9" w:rsidRPr="00B50CED" w14:paraId="529230A1" w14:textId="77777777" w:rsidTr="000B0E90">
        <w:trPr>
          <w:trHeight w:val="317"/>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BFE69A6" w14:textId="77777777" w:rsidR="003C26D9" w:rsidRPr="003C26D9" w:rsidRDefault="003C26D9" w:rsidP="003C26D9">
            <w:pPr>
              <w:ind w:firstLine="0"/>
              <w:rPr>
                <w:sz w:val="24"/>
              </w:rPr>
            </w:pPr>
            <w:r w:rsidRPr="003C26D9">
              <w:rPr>
                <w:sz w:val="24"/>
              </w:rPr>
              <w:t>Тип транспорта</w:t>
            </w:r>
          </w:p>
        </w:tc>
        <w:tc>
          <w:tcPr>
            <w:tcW w:w="1509"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0A27BC28" w14:textId="77777777" w:rsidR="003C26D9" w:rsidRPr="003C26D9" w:rsidRDefault="003C26D9" w:rsidP="003C26D9">
            <w:pPr>
              <w:ind w:firstLine="0"/>
              <w:rPr>
                <w:sz w:val="24"/>
              </w:rPr>
            </w:pPr>
            <w:r w:rsidRPr="003C26D9">
              <w:rPr>
                <w:sz w:val="24"/>
              </w:rPr>
              <w:t>M</w:t>
            </w:r>
          </w:p>
        </w:tc>
        <w:tc>
          <w:tcPr>
            <w:tcW w:w="1406"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3169FC82" w14:textId="77777777" w:rsidR="003C26D9" w:rsidRPr="003C26D9" w:rsidRDefault="003C26D9" w:rsidP="003C26D9">
            <w:pPr>
              <w:ind w:firstLine="11"/>
              <w:rPr>
                <w:sz w:val="24"/>
              </w:rPr>
            </w:pPr>
            <w:r w:rsidRPr="003C26D9">
              <w:rPr>
                <w:sz w:val="24"/>
              </w:rPr>
              <w:t>M</w:t>
            </w:r>
          </w:p>
        </w:tc>
        <w:tc>
          <w:tcPr>
            <w:tcW w:w="17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08E6FC" w14:textId="77777777" w:rsidR="003C26D9" w:rsidRPr="003C26D9" w:rsidRDefault="003C26D9" w:rsidP="003C26D9">
            <w:pPr>
              <w:ind w:firstLine="24"/>
              <w:rPr>
                <w:sz w:val="24"/>
              </w:rPr>
            </w:pPr>
            <w:r w:rsidRPr="003C26D9">
              <w:rPr>
                <w:sz w:val="24"/>
              </w:rPr>
              <w:t xml:space="preserve"> </w:t>
            </w:r>
          </w:p>
        </w:tc>
      </w:tr>
      <w:tr w:rsidR="003C26D9" w:rsidRPr="00B50CED" w14:paraId="12CB1F30" w14:textId="77777777" w:rsidTr="000B0E90">
        <w:trPr>
          <w:trHeight w:val="312"/>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D607D95" w14:textId="77777777" w:rsidR="003C26D9" w:rsidRPr="003C26D9" w:rsidRDefault="003C26D9" w:rsidP="003C26D9">
            <w:pPr>
              <w:ind w:firstLine="0"/>
              <w:rPr>
                <w:sz w:val="24"/>
              </w:rPr>
            </w:pPr>
            <w:r w:rsidRPr="003C26D9">
              <w:rPr>
                <w:sz w:val="24"/>
              </w:rPr>
              <w:t>Адрес источника</w:t>
            </w:r>
          </w:p>
        </w:tc>
        <w:tc>
          <w:tcPr>
            <w:tcW w:w="1509"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09BEA8F4" w14:textId="77777777" w:rsidR="003C26D9" w:rsidRPr="003C26D9" w:rsidRDefault="003C26D9" w:rsidP="003C26D9">
            <w:pPr>
              <w:ind w:firstLine="0"/>
              <w:rPr>
                <w:sz w:val="24"/>
              </w:rPr>
            </w:pPr>
            <w:r w:rsidRPr="003C26D9">
              <w:rPr>
                <w:sz w:val="24"/>
              </w:rPr>
              <w:t xml:space="preserve"> </w:t>
            </w:r>
          </w:p>
        </w:tc>
        <w:tc>
          <w:tcPr>
            <w:tcW w:w="1406"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72645ABA" w14:textId="77777777" w:rsidR="003C26D9" w:rsidRPr="003C26D9" w:rsidRDefault="003C26D9" w:rsidP="003C26D9">
            <w:pPr>
              <w:ind w:firstLine="11"/>
              <w:rPr>
                <w:sz w:val="24"/>
              </w:rPr>
            </w:pPr>
            <w:r w:rsidRPr="003C26D9">
              <w:rPr>
                <w:sz w:val="24"/>
              </w:rPr>
              <w:t>M</w:t>
            </w:r>
          </w:p>
        </w:tc>
        <w:tc>
          <w:tcPr>
            <w:tcW w:w="1774"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0EF9735B" w14:textId="77777777" w:rsidR="003C26D9" w:rsidRPr="003C26D9" w:rsidRDefault="003C26D9" w:rsidP="003C26D9">
            <w:pPr>
              <w:ind w:firstLine="24"/>
              <w:rPr>
                <w:sz w:val="24"/>
              </w:rPr>
            </w:pPr>
            <w:r w:rsidRPr="003C26D9">
              <w:rPr>
                <w:sz w:val="24"/>
              </w:rPr>
              <w:t xml:space="preserve"> </w:t>
            </w:r>
          </w:p>
        </w:tc>
      </w:tr>
      <w:tr w:rsidR="003C26D9" w:rsidRPr="00B50CED" w14:paraId="01FEA8DB" w14:textId="77777777" w:rsidTr="000B0E90">
        <w:trPr>
          <w:trHeight w:val="317"/>
          <w:jc w:val="center"/>
        </w:trPr>
        <w:tc>
          <w:tcPr>
            <w:tcW w:w="297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5781F99" w14:textId="77777777" w:rsidR="003C26D9" w:rsidRPr="003C26D9" w:rsidRDefault="003C26D9" w:rsidP="003C26D9">
            <w:pPr>
              <w:ind w:firstLine="0"/>
              <w:rPr>
                <w:sz w:val="24"/>
              </w:rPr>
            </w:pPr>
            <w:r w:rsidRPr="003C26D9">
              <w:rPr>
                <w:sz w:val="24"/>
              </w:rPr>
              <w:t xml:space="preserve">Конечный адрес </w:t>
            </w:r>
          </w:p>
        </w:tc>
        <w:tc>
          <w:tcPr>
            <w:tcW w:w="1515" w:type="dxa"/>
            <w:gridSpan w:val="2"/>
            <w:tcBorders>
              <w:top w:val="single" w:sz="6" w:space="0" w:color="000000"/>
              <w:left w:val="single" w:sz="4" w:space="0" w:color="auto"/>
              <w:bottom w:val="single" w:sz="6" w:space="0" w:color="000000"/>
              <w:right w:val="single" w:sz="4" w:space="0" w:color="auto"/>
            </w:tcBorders>
          </w:tcPr>
          <w:p w14:paraId="3C60FC09" w14:textId="1803F4B0" w:rsidR="003C26D9" w:rsidRPr="003C26D9" w:rsidRDefault="003C26D9" w:rsidP="003C26D9">
            <w:pPr>
              <w:ind w:firstLine="0"/>
              <w:rPr>
                <w:sz w:val="24"/>
                <w:lang w:val="en-US"/>
              </w:rPr>
            </w:pPr>
            <w:r>
              <w:rPr>
                <w:sz w:val="24"/>
                <w:lang w:val="en-US"/>
              </w:rPr>
              <w:t xml:space="preserve"> </w:t>
            </w:r>
          </w:p>
        </w:tc>
        <w:tc>
          <w:tcPr>
            <w:tcW w:w="1410" w:type="dxa"/>
            <w:tcBorders>
              <w:top w:val="single" w:sz="6" w:space="0" w:color="000000"/>
              <w:left w:val="single" w:sz="4" w:space="0" w:color="auto"/>
              <w:bottom w:val="single" w:sz="6" w:space="0" w:color="000000"/>
              <w:right w:val="single" w:sz="4" w:space="0" w:color="auto"/>
            </w:tcBorders>
          </w:tcPr>
          <w:p w14:paraId="6FB1BBBC" w14:textId="77777777" w:rsidR="003C26D9" w:rsidRPr="003C26D9" w:rsidRDefault="003C26D9" w:rsidP="003C26D9">
            <w:pPr>
              <w:ind w:firstLine="11"/>
              <w:rPr>
                <w:sz w:val="24"/>
              </w:rPr>
            </w:pPr>
          </w:p>
        </w:tc>
        <w:tc>
          <w:tcPr>
            <w:tcW w:w="1770" w:type="dxa"/>
            <w:tcBorders>
              <w:top w:val="single" w:sz="6" w:space="0" w:color="000000"/>
              <w:left w:val="single" w:sz="4" w:space="0" w:color="auto"/>
              <w:bottom w:val="single" w:sz="6" w:space="0" w:color="000000"/>
              <w:right w:val="single" w:sz="6" w:space="0" w:color="000000"/>
            </w:tcBorders>
          </w:tcPr>
          <w:p w14:paraId="107C0CAB" w14:textId="77777777" w:rsidR="003C26D9" w:rsidRPr="003C26D9" w:rsidRDefault="003C26D9" w:rsidP="003C26D9">
            <w:pPr>
              <w:ind w:firstLine="24"/>
              <w:rPr>
                <w:sz w:val="24"/>
              </w:rPr>
            </w:pPr>
          </w:p>
        </w:tc>
      </w:tr>
      <w:tr w:rsidR="003C26D9" w:rsidRPr="00B50CED" w14:paraId="3C945881" w14:textId="77777777" w:rsidTr="000B0E90">
        <w:trPr>
          <w:trHeight w:val="312"/>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21A09DE5" w14:textId="77777777" w:rsidR="003C26D9" w:rsidRPr="003C26D9" w:rsidRDefault="003C26D9" w:rsidP="003C26D9">
            <w:pPr>
              <w:ind w:firstLine="0"/>
              <w:rPr>
                <w:sz w:val="24"/>
              </w:rPr>
            </w:pPr>
            <w:r w:rsidRPr="003C26D9">
              <w:rPr>
                <w:sz w:val="24"/>
              </w:rPr>
              <w:t>Краткий адрес</w:t>
            </w:r>
          </w:p>
        </w:tc>
        <w:tc>
          <w:tcPr>
            <w:tcW w:w="1509"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29D626D9" w14:textId="77777777" w:rsidR="003C26D9" w:rsidRPr="003C26D9" w:rsidRDefault="003C26D9" w:rsidP="003C26D9">
            <w:pPr>
              <w:ind w:firstLine="0"/>
              <w:rPr>
                <w:sz w:val="24"/>
              </w:rPr>
            </w:pPr>
            <w:r w:rsidRPr="003C26D9">
              <w:rPr>
                <w:sz w:val="24"/>
              </w:rPr>
              <w:t>S</w:t>
            </w:r>
          </w:p>
        </w:tc>
        <w:tc>
          <w:tcPr>
            <w:tcW w:w="1406"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179D1658" w14:textId="77777777" w:rsidR="003C26D9" w:rsidRPr="003C26D9" w:rsidRDefault="003C26D9" w:rsidP="003C26D9">
            <w:pPr>
              <w:ind w:firstLine="11"/>
              <w:rPr>
                <w:sz w:val="24"/>
              </w:rPr>
            </w:pPr>
            <w:r w:rsidRPr="003C26D9">
              <w:rPr>
                <w:sz w:val="24"/>
              </w:rPr>
              <w:t xml:space="preserve"> </w:t>
            </w:r>
          </w:p>
        </w:tc>
        <w:tc>
          <w:tcPr>
            <w:tcW w:w="1774"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006EFAB3" w14:textId="77777777" w:rsidR="003C26D9" w:rsidRPr="003C26D9" w:rsidRDefault="003C26D9" w:rsidP="003C26D9">
            <w:pPr>
              <w:ind w:firstLine="24"/>
              <w:rPr>
                <w:sz w:val="24"/>
              </w:rPr>
            </w:pPr>
            <w:r w:rsidRPr="003C26D9">
              <w:rPr>
                <w:sz w:val="24"/>
              </w:rPr>
              <w:t xml:space="preserve"> </w:t>
            </w:r>
          </w:p>
        </w:tc>
      </w:tr>
      <w:tr w:rsidR="003C26D9" w:rsidRPr="00B50CED" w14:paraId="44FD6F53" w14:textId="77777777" w:rsidTr="000B0E90">
        <w:trPr>
          <w:trHeight w:val="312"/>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141E8A" w14:textId="77777777" w:rsidR="003C26D9" w:rsidRPr="003C26D9" w:rsidRDefault="003C26D9" w:rsidP="003C26D9">
            <w:pPr>
              <w:ind w:firstLine="0"/>
              <w:rPr>
                <w:sz w:val="24"/>
              </w:rPr>
            </w:pPr>
            <w:r w:rsidRPr="003C26D9">
              <w:rPr>
                <w:sz w:val="24"/>
              </w:rPr>
              <w:t>Длинный адрес</w:t>
            </w:r>
          </w:p>
        </w:tc>
        <w:tc>
          <w:tcPr>
            <w:tcW w:w="15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E4529F" w14:textId="77777777" w:rsidR="003C26D9" w:rsidRPr="003C26D9" w:rsidRDefault="003C26D9" w:rsidP="003C26D9">
            <w:pPr>
              <w:ind w:firstLine="0"/>
              <w:rPr>
                <w:sz w:val="24"/>
              </w:rPr>
            </w:pPr>
            <w:r w:rsidRPr="003C26D9">
              <w:rPr>
                <w:sz w:val="24"/>
              </w:rPr>
              <w:t>S</w:t>
            </w:r>
          </w:p>
        </w:tc>
        <w:tc>
          <w:tcPr>
            <w:tcW w:w="14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428A55" w14:textId="77777777" w:rsidR="003C26D9" w:rsidRPr="003C26D9" w:rsidRDefault="003C26D9" w:rsidP="003C26D9">
            <w:pPr>
              <w:ind w:firstLine="11"/>
              <w:rPr>
                <w:sz w:val="24"/>
              </w:rPr>
            </w:pPr>
            <w:r w:rsidRPr="003C26D9">
              <w:rPr>
                <w:sz w:val="24"/>
              </w:rPr>
              <w:t xml:space="preserve"> </w:t>
            </w:r>
          </w:p>
        </w:tc>
        <w:tc>
          <w:tcPr>
            <w:tcW w:w="17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C1C05D" w14:textId="77777777" w:rsidR="003C26D9" w:rsidRPr="003C26D9" w:rsidRDefault="003C26D9" w:rsidP="003C26D9">
            <w:pPr>
              <w:ind w:firstLine="24"/>
              <w:rPr>
                <w:sz w:val="24"/>
              </w:rPr>
            </w:pPr>
            <w:r w:rsidRPr="003C26D9">
              <w:rPr>
                <w:sz w:val="24"/>
              </w:rPr>
              <w:t xml:space="preserve"> </w:t>
            </w:r>
          </w:p>
        </w:tc>
      </w:tr>
      <w:tr w:rsidR="003C26D9" w:rsidRPr="00B50CED" w14:paraId="53B021F8" w14:textId="77777777" w:rsidTr="000B0E90">
        <w:trPr>
          <w:trHeight w:val="317"/>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A49E31" w14:textId="77777777" w:rsidR="003C26D9" w:rsidRPr="003C26D9" w:rsidRDefault="003C26D9" w:rsidP="003C26D9">
            <w:pPr>
              <w:ind w:firstLine="0"/>
              <w:rPr>
                <w:sz w:val="24"/>
              </w:rPr>
            </w:pPr>
            <w:r w:rsidRPr="003C26D9">
              <w:rPr>
                <w:sz w:val="24"/>
              </w:rPr>
              <w:t>Широковещание</w:t>
            </w:r>
          </w:p>
        </w:tc>
        <w:tc>
          <w:tcPr>
            <w:tcW w:w="15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558BE0" w14:textId="77777777" w:rsidR="003C26D9" w:rsidRPr="003C26D9" w:rsidRDefault="003C26D9" w:rsidP="003C26D9">
            <w:pPr>
              <w:ind w:firstLine="0"/>
              <w:rPr>
                <w:sz w:val="24"/>
              </w:rPr>
            </w:pPr>
            <w:r w:rsidRPr="003C26D9">
              <w:rPr>
                <w:sz w:val="24"/>
              </w:rPr>
              <w:t>S</w:t>
            </w:r>
          </w:p>
        </w:tc>
        <w:tc>
          <w:tcPr>
            <w:tcW w:w="14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E3F48E" w14:textId="77777777" w:rsidR="003C26D9" w:rsidRPr="003C26D9" w:rsidRDefault="003C26D9" w:rsidP="003C26D9">
            <w:pPr>
              <w:ind w:firstLine="11"/>
              <w:rPr>
                <w:sz w:val="24"/>
              </w:rPr>
            </w:pPr>
            <w:r w:rsidRPr="003C26D9">
              <w:rPr>
                <w:sz w:val="24"/>
              </w:rPr>
              <w:t xml:space="preserve"> </w:t>
            </w:r>
          </w:p>
        </w:tc>
        <w:tc>
          <w:tcPr>
            <w:tcW w:w="17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29BFCE" w14:textId="77777777" w:rsidR="003C26D9" w:rsidRPr="003C26D9" w:rsidRDefault="003C26D9" w:rsidP="003C26D9">
            <w:pPr>
              <w:ind w:firstLine="24"/>
              <w:rPr>
                <w:sz w:val="24"/>
              </w:rPr>
            </w:pPr>
            <w:r w:rsidRPr="003C26D9">
              <w:rPr>
                <w:sz w:val="24"/>
              </w:rPr>
              <w:t xml:space="preserve"> </w:t>
            </w:r>
          </w:p>
        </w:tc>
      </w:tr>
      <w:tr w:rsidR="003C26D9" w:rsidRPr="00B50CED" w14:paraId="29DC944F" w14:textId="77777777" w:rsidTr="000B0E90">
        <w:trPr>
          <w:trHeight w:val="312"/>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1402A8" w14:textId="77777777" w:rsidR="003C26D9" w:rsidRPr="003C26D9" w:rsidRDefault="003C26D9" w:rsidP="003C26D9">
            <w:pPr>
              <w:ind w:firstLine="0"/>
              <w:rPr>
                <w:sz w:val="24"/>
              </w:rPr>
            </w:pPr>
            <w:r w:rsidRPr="003C26D9">
              <w:rPr>
                <w:sz w:val="24"/>
              </w:rPr>
              <w:t>Приоритет</w:t>
            </w:r>
          </w:p>
        </w:tc>
        <w:tc>
          <w:tcPr>
            <w:tcW w:w="15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B6BF86" w14:textId="77777777" w:rsidR="003C26D9" w:rsidRPr="003C26D9" w:rsidRDefault="003C26D9" w:rsidP="003C26D9">
            <w:pPr>
              <w:ind w:firstLine="0"/>
              <w:rPr>
                <w:sz w:val="24"/>
              </w:rPr>
            </w:pPr>
            <w:r w:rsidRPr="003C26D9">
              <w:rPr>
                <w:sz w:val="24"/>
              </w:rPr>
              <w:t>M</w:t>
            </w:r>
          </w:p>
        </w:tc>
        <w:tc>
          <w:tcPr>
            <w:tcW w:w="14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DE3F04" w14:textId="77777777" w:rsidR="003C26D9" w:rsidRPr="003C26D9" w:rsidRDefault="003C26D9" w:rsidP="003C26D9">
            <w:pPr>
              <w:ind w:firstLine="11"/>
              <w:rPr>
                <w:sz w:val="24"/>
              </w:rPr>
            </w:pPr>
            <w:proofErr w:type="gramStart"/>
            <w:r w:rsidRPr="003C26D9">
              <w:rPr>
                <w:sz w:val="24"/>
              </w:rPr>
              <w:t>M(</w:t>
            </w:r>
            <w:proofErr w:type="gramEnd"/>
            <w:r w:rsidRPr="003C26D9">
              <w:rPr>
                <w:sz w:val="24"/>
              </w:rPr>
              <w:t>=)</w:t>
            </w:r>
          </w:p>
        </w:tc>
        <w:tc>
          <w:tcPr>
            <w:tcW w:w="17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242CEE" w14:textId="77777777" w:rsidR="003C26D9" w:rsidRPr="003C26D9" w:rsidRDefault="003C26D9" w:rsidP="003C26D9">
            <w:pPr>
              <w:ind w:firstLine="24"/>
              <w:rPr>
                <w:sz w:val="24"/>
              </w:rPr>
            </w:pPr>
            <w:r w:rsidRPr="003C26D9">
              <w:rPr>
                <w:sz w:val="24"/>
              </w:rPr>
              <w:t xml:space="preserve"> </w:t>
            </w:r>
          </w:p>
        </w:tc>
      </w:tr>
      <w:tr w:rsidR="003C26D9" w:rsidRPr="00B50CED" w14:paraId="5DF6BF0C" w14:textId="77777777" w:rsidTr="000B0E90">
        <w:trPr>
          <w:trHeight w:val="317"/>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325945" w14:textId="77777777" w:rsidR="003C26D9" w:rsidRPr="003C26D9" w:rsidRDefault="003C26D9" w:rsidP="003C26D9">
            <w:pPr>
              <w:ind w:firstLine="0"/>
              <w:rPr>
                <w:sz w:val="24"/>
              </w:rPr>
            </w:pPr>
            <w:proofErr w:type="spellStart"/>
            <w:r w:rsidRPr="003C26D9">
              <w:rPr>
                <w:sz w:val="24"/>
              </w:rPr>
              <w:t>Идентификатор_расписания</w:t>
            </w:r>
            <w:proofErr w:type="spellEnd"/>
          </w:p>
        </w:tc>
        <w:tc>
          <w:tcPr>
            <w:tcW w:w="15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9752E1" w14:textId="77777777" w:rsidR="003C26D9" w:rsidRPr="003C26D9" w:rsidRDefault="003C26D9" w:rsidP="003C26D9">
            <w:pPr>
              <w:ind w:firstLine="0"/>
              <w:rPr>
                <w:sz w:val="24"/>
              </w:rPr>
            </w:pPr>
            <w:r w:rsidRPr="003C26D9">
              <w:rPr>
                <w:sz w:val="24"/>
              </w:rPr>
              <w:t>C</w:t>
            </w:r>
          </w:p>
        </w:tc>
        <w:tc>
          <w:tcPr>
            <w:tcW w:w="14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535F07" w14:textId="77777777" w:rsidR="003C26D9" w:rsidRPr="003C26D9" w:rsidRDefault="003C26D9" w:rsidP="003C26D9">
            <w:pPr>
              <w:ind w:firstLine="11"/>
              <w:rPr>
                <w:sz w:val="24"/>
              </w:rPr>
            </w:pPr>
            <w:r w:rsidRPr="003C26D9">
              <w:rPr>
                <w:sz w:val="24"/>
              </w:rPr>
              <w:t xml:space="preserve"> </w:t>
            </w:r>
          </w:p>
        </w:tc>
        <w:tc>
          <w:tcPr>
            <w:tcW w:w="17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71487D" w14:textId="77777777" w:rsidR="003C26D9" w:rsidRPr="003C26D9" w:rsidRDefault="003C26D9" w:rsidP="003C26D9">
            <w:pPr>
              <w:ind w:firstLine="24"/>
              <w:rPr>
                <w:sz w:val="24"/>
              </w:rPr>
            </w:pPr>
            <w:r w:rsidRPr="003C26D9">
              <w:rPr>
                <w:sz w:val="24"/>
              </w:rPr>
              <w:t xml:space="preserve"> </w:t>
            </w:r>
          </w:p>
        </w:tc>
      </w:tr>
      <w:tr w:rsidR="003C26D9" w:rsidRPr="00B50CED" w14:paraId="38DA6F03" w14:textId="77777777" w:rsidTr="000B0E90">
        <w:trPr>
          <w:trHeight w:val="312"/>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0C0ED1" w14:textId="77777777" w:rsidR="003C26D9" w:rsidRPr="003C26D9" w:rsidRDefault="003C26D9" w:rsidP="003C26D9">
            <w:pPr>
              <w:ind w:firstLine="0"/>
              <w:rPr>
                <w:sz w:val="24"/>
              </w:rPr>
            </w:pPr>
            <w:r w:rsidRPr="003C26D9">
              <w:rPr>
                <w:sz w:val="24"/>
              </w:rPr>
              <w:t>Данные-TLS-пользователя</w:t>
            </w:r>
          </w:p>
        </w:tc>
        <w:tc>
          <w:tcPr>
            <w:tcW w:w="15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A15181" w14:textId="77777777" w:rsidR="003C26D9" w:rsidRPr="003C26D9" w:rsidRDefault="003C26D9" w:rsidP="003C26D9">
            <w:pPr>
              <w:ind w:firstLine="0"/>
              <w:rPr>
                <w:sz w:val="24"/>
              </w:rPr>
            </w:pPr>
            <w:r w:rsidRPr="003C26D9">
              <w:rPr>
                <w:sz w:val="24"/>
              </w:rPr>
              <w:t>M</w:t>
            </w:r>
          </w:p>
        </w:tc>
        <w:tc>
          <w:tcPr>
            <w:tcW w:w="14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C072B8" w14:textId="77777777" w:rsidR="003C26D9" w:rsidRPr="003C26D9" w:rsidRDefault="003C26D9" w:rsidP="003C26D9">
            <w:pPr>
              <w:ind w:firstLine="11"/>
              <w:rPr>
                <w:sz w:val="24"/>
              </w:rPr>
            </w:pPr>
            <w:proofErr w:type="gramStart"/>
            <w:r w:rsidRPr="003C26D9">
              <w:rPr>
                <w:sz w:val="24"/>
              </w:rPr>
              <w:t>M(</w:t>
            </w:r>
            <w:proofErr w:type="gramEnd"/>
            <w:r w:rsidRPr="003C26D9">
              <w:rPr>
                <w:sz w:val="24"/>
              </w:rPr>
              <w:t>=)</w:t>
            </w:r>
          </w:p>
        </w:tc>
        <w:tc>
          <w:tcPr>
            <w:tcW w:w="17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FDC0CF" w14:textId="77777777" w:rsidR="003C26D9" w:rsidRPr="003C26D9" w:rsidRDefault="003C26D9" w:rsidP="003C26D9">
            <w:pPr>
              <w:ind w:firstLine="24"/>
              <w:rPr>
                <w:sz w:val="24"/>
              </w:rPr>
            </w:pPr>
            <w:r w:rsidRPr="003C26D9">
              <w:rPr>
                <w:sz w:val="24"/>
              </w:rPr>
              <w:t xml:space="preserve"> </w:t>
            </w:r>
          </w:p>
        </w:tc>
      </w:tr>
      <w:tr w:rsidR="003C26D9" w:rsidRPr="00B50CED" w14:paraId="674B023B" w14:textId="77777777" w:rsidTr="000B0E90">
        <w:trPr>
          <w:trHeight w:val="322"/>
          <w:jc w:val="center"/>
        </w:trPr>
        <w:tc>
          <w:tcPr>
            <w:tcW w:w="2976"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E18734" w14:textId="77777777" w:rsidR="003C26D9" w:rsidRPr="003C26D9" w:rsidRDefault="003C26D9" w:rsidP="003C26D9">
            <w:pPr>
              <w:ind w:firstLine="0"/>
              <w:rPr>
                <w:sz w:val="24"/>
              </w:rPr>
            </w:pPr>
            <w:r w:rsidRPr="003C26D9">
              <w:rPr>
                <w:sz w:val="24"/>
              </w:rPr>
              <w:t>Статус</w:t>
            </w:r>
          </w:p>
        </w:tc>
        <w:tc>
          <w:tcPr>
            <w:tcW w:w="15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0CA9D0" w14:textId="77777777" w:rsidR="003C26D9" w:rsidRPr="003C26D9" w:rsidRDefault="003C26D9" w:rsidP="003C26D9">
            <w:pPr>
              <w:ind w:firstLine="0"/>
              <w:rPr>
                <w:sz w:val="24"/>
              </w:rPr>
            </w:pPr>
            <w:r w:rsidRPr="003C26D9">
              <w:rPr>
                <w:sz w:val="24"/>
              </w:rPr>
              <w:t xml:space="preserve"> </w:t>
            </w:r>
          </w:p>
        </w:tc>
        <w:tc>
          <w:tcPr>
            <w:tcW w:w="14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DB54D3" w14:textId="77777777" w:rsidR="003C26D9" w:rsidRPr="003C26D9" w:rsidRDefault="003C26D9" w:rsidP="003C26D9">
            <w:pPr>
              <w:ind w:firstLine="11"/>
              <w:rPr>
                <w:sz w:val="24"/>
              </w:rPr>
            </w:pPr>
            <w:r w:rsidRPr="003C26D9">
              <w:rPr>
                <w:sz w:val="24"/>
              </w:rPr>
              <w:t xml:space="preserve"> </w:t>
            </w:r>
          </w:p>
        </w:tc>
        <w:tc>
          <w:tcPr>
            <w:tcW w:w="17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51E856" w14:textId="77777777" w:rsidR="003C26D9" w:rsidRPr="003C26D9" w:rsidRDefault="003C26D9" w:rsidP="003C26D9">
            <w:pPr>
              <w:ind w:firstLine="24"/>
              <w:rPr>
                <w:sz w:val="24"/>
              </w:rPr>
            </w:pPr>
            <w:r w:rsidRPr="003C26D9">
              <w:rPr>
                <w:sz w:val="24"/>
              </w:rPr>
              <w:t>M</w:t>
            </w:r>
          </w:p>
        </w:tc>
      </w:tr>
      <w:tr w:rsidR="003C26D9" w:rsidRPr="00B50CED" w14:paraId="2597D54F" w14:textId="77777777" w:rsidTr="000B0E90">
        <w:trPr>
          <w:trHeight w:val="192"/>
          <w:jc w:val="center"/>
        </w:trPr>
        <w:tc>
          <w:tcPr>
            <w:tcW w:w="7665" w:type="dxa"/>
            <w:gridSpan w:val="5"/>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E526F2" w14:textId="1D2075EB" w:rsidR="005B668B" w:rsidRPr="005B668B" w:rsidRDefault="005B668B" w:rsidP="005B668B">
            <w:pPr>
              <w:ind w:firstLine="684"/>
              <w:rPr>
                <w:sz w:val="24"/>
              </w:rPr>
            </w:pPr>
            <w:r w:rsidRPr="005B668B">
              <w:rPr>
                <w:sz w:val="24"/>
              </w:rPr>
              <w:t>_________</w:t>
            </w:r>
          </w:p>
          <w:p w14:paraId="43A18D37" w14:textId="1B239AD8" w:rsidR="003C26D9" w:rsidRPr="005B668B" w:rsidRDefault="003C26D9" w:rsidP="005B668B">
            <w:pPr>
              <w:ind w:firstLine="684"/>
              <w:rPr>
                <w:szCs w:val="16"/>
              </w:rPr>
            </w:pPr>
            <w:proofErr w:type="gramStart"/>
            <w:r w:rsidRPr="005B668B">
              <w:rPr>
                <w:szCs w:val="16"/>
                <w:vertAlign w:val="superscript"/>
              </w:rPr>
              <w:t>a</w:t>
            </w:r>
            <w:proofErr w:type="gramEnd"/>
            <w:r w:rsidRPr="005B668B">
              <w:rPr>
                <w:szCs w:val="16"/>
              </w:rPr>
              <w:t xml:space="preserve"> Этот параметр в указании считается последовательным номером.</w:t>
            </w:r>
          </w:p>
          <w:p w14:paraId="27B35385" w14:textId="3FF80C43" w:rsidR="003C26D9" w:rsidRPr="003C26D9" w:rsidRDefault="003C26D9" w:rsidP="005B668B">
            <w:pPr>
              <w:ind w:firstLine="684"/>
              <w:rPr>
                <w:sz w:val="24"/>
              </w:rPr>
            </w:pPr>
            <w:r w:rsidRPr="005B668B">
              <w:rPr>
                <w:szCs w:val="16"/>
                <w:vertAlign w:val="superscript"/>
              </w:rPr>
              <w:t>b</w:t>
            </w:r>
            <w:r w:rsidRPr="005B668B">
              <w:rPr>
                <w:szCs w:val="16"/>
              </w:rPr>
              <w:t xml:space="preserve"> Значение этого параметра равно значению в примитиве запроса.</w:t>
            </w:r>
          </w:p>
        </w:tc>
      </w:tr>
    </w:tbl>
    <w:p w14:paraId="1D63321F" w14:textId="7CC80BC5" w:rsidR="003C26D9" w:rsidRPr="003C26D9" w:rsidRDefault="003C26D9" w:rsidP="003C26D9">
      <w:pPr>
        <w:ind w:firstLine="0"/>
        <w:jc w:val="center"/>
        <w:rPr>
          <w:b/>
          <w:sz w:val="24"/>
        </w:rPr>
      </w:pPr>
    </w:p>
    <w:p w14:paraId="7CA5D8F9" w14:textId="77777777" w:rsidR="003C26D9" w:rsidRPr="003C26D9" w:rsidRDefault="003C26D9" w:rsidP="003C26D9">
      <w:pPr>
        <w:rPr>
          <w:b/>
          <w:sz w:val="24"/>
        </w:rPr>
      </w:pPr>
      <w:r w:rsidRPr="003C26D9">
        <w:rPr>
          <w:b/>
          <w:sz w:val="24"/>
        </w:rPr>
        <w:t>5.4.4.3 Параметры</w:t>
      </w:r>
    </w:p>
    <w:p w14:paraId="0181C60A" w14:textId="77777777" w:rsidR="003C26D9" w:rsidRPr="003C26D9" w:rsidRDefault="003C26D9" w:rsidP="003C26D9">
      <w:pPr>
        <w:rPr>
          <w:b/>
          <w:sz w:val="24"/>
        </w:rPr>
      </w:pPr>
      <w:r w:rsidRPr="003C26D9">
        <w:rPr>
          <w:b/>
          <w:sz w:val="24"/>
        </w:rPr>
        <w:t>5.4.4.3.1 Двойной указатель</w:t>
      </w:r>
    </w:p>
    <w:p w14:paraId="6A973197" w14:textId="77777777" w:rsidR="003C26D9" w:rsidRPr="003C26D9" w:rsidRDefault="003C26D9" w:rsidP="003C26D9">
      <w:pPr>
        <w:rPr>
          <w:sz w:val="24"/>
        </w:rPr>
      </w:pPr>
      <w:r w:rsidRPr="003C26D9">
        <w:rPr>
          <w:sz w:val="24"/>
        </w:rPr>
        <w:t>В запросе этот параметр поддерживается для удобства DLS-пользователя. Его значение в примитиве подтверждения идентично значению в соответствующем примитиве запроса. В примитиве указания этот параметр используется для предоставления последовательного номера.</w:t>
      </w:r>
    </w:p>
    <w:p w14:paraId="45566465" w14:textId="77777777" w:rsidR="003C26D9" w:rsidRPr="003C26D9" w:rsidRDefault="003C26D9" w:rsidP="003C26D9">
      <w:pPr>
        <w:rPr>
          <w:b/>
          <w:sz w:val="24"/>
        </w:rPr>
      </w:pPr>
      <w:bookmarkStart w:id="48" w:name="bookmark90"/>
      <w:r w:rsidRPr="003C26D9">
        <w:rPr>
          <w:b/>
          <w:sz w:val="24"/>
        </w:rPr>
        <w:t>5</w:t>
      </w:r>
      <w:bookmarkEnd w:id="48"/>
      <w:r w:rsidRPr="003C26D9">
        <w:rPr>
          <w:b/>
          <w:sz w:val="24"/>
        </w:rPr>
        <w:t>.4.4.3.2 Тип транспорта</w:t>
      </w:r>
    </w:p>
    <w:p w14:paraId="1E564345" w14:textId="77777777" w:rsidR="003C26D9" w:rsidRPr="003C26D9" w:rsidRDefault="003C26D9" w:rsidP="003C26D9">
      <w:pPr>
        <w:rPr>
          <w:sz w:val="24"/>
        </w:rPr>
      </w:pPr>
      <w:r w:rsidRPr="003C26D9">
        <w:rPr>
          <w:sz w:val="24"/>
        </w:rPr>
        <w:t>В примитиве запроса этот параметр указывает тип запрошенной услуги. Его значение одно из следующих.</w:t>
      </w:r>
    </w:p>
    <w:p w14:paraId="6E5F79F7" w14:textId="44FF392D" w:rsidR="003C26D9" w:rsidRPr="003C26D9" w:rsidRDefault="003C26D9" w:rsidP="003C26D9">
      <w:pPr>
        <w:rPr>
          <w:sz w:val="24"/>
        </w:rPr>
      </w:pPr>
      <w:r>
        <w:rPr>
          <w:sz w:val="24"/>
        </w:rPr>
        <w:t>-</w:t>
      </w:r>
      <w:r w:rsidRPr="003C26D9">
        <w:rPr>
          <w:sz w:val="24"/>
        </w:rPr>
        <w:t xml:space="preserve"> Запрос на блочную-передачу</w:t>
      </w:r>
    </w:p>
    <w:p w14:paraId="5FD6F902" w14:textId="05C98C19" w:rsidR="003C26D9" w:rsidRPr="003C26D9" w:rsidRDefault="003C26D9" w:rsidP="003C26D9">
      <w:pPr>
        <w:rPr>
          <w:sz w:val="24"/>
        </w:rPr>
      </w:pPr>
      <w:r>
        <w:rPr>
          <w:sz w:val="24"/>
        </w:rPr>
        <w:t>-</w:t>
      </w:r>
      <w:r w:rsidRPr="003C26D9">
        <w:rPr>
          <w:sz w:val="24"/>
        </w:rPr>
        <w:t xml:space="preserve"> Отклик на блочную-передачу</w:t>
      </w:r>
    </w:p>
    <w:p w14:paraId="551B9A5E" w14:textId="4B4F033A" w:rsidR="003C26D9" w:rsidRPr="003C26D9" w:rsidRDefault="003C26D9" w:rsidP="003C26D9">
      <w:pPr>
        <w:rPr>
          <w:sz w:val="24"/>
        </w:rPr>
      </w:pPr>
      <w:r>
        <w:rPr>
          <w:sz w:val="24"/>
        </w:rPr>
        <w:t>-</w:t>
      </w:r>
      <w:r w:rsidRPr="003C26D9">
        <w:rPr>
          <w:sz w:val="24"/>
        </w:rPr>
        <w:t xml:space="preserve"> Поиск-вещание</w:t>
      </w:r>
    </w:p>
    <w:p w14:paraId="1EFDDD6B" w14:textId="760A3F1B" w:rsidR="003C26D9" w:rsidRPr="003C26D9" w:rsidRDefault="003C26D9" w:rsidP="003C26D9">
      <w:pPr>
        <w:rPr>
          <w:sz w:val="24"/>
        </w:rPr>
      </w:pPr>
      <w:r>
        <w:rPr>
          <w:sz w:val="24"/>
        </w:rPr>
        <w:t>-</w:t>
      </w:r>
      <w:r w:rsidRPr="003C26D9">
        <w:rPr>
          <w:sz w:val="24"/>
        </w:rPr>
        <w:t xml:space="preserve"> Публикация-вещание</w:t>
      </w:r>
    </w:p>
    <w:p w14:paraId="0C242079" w14:textId="5EFAB490" w:rsidR="003C26D9" w:rsidRPr="003C26D9" w:rsidRDefault="003C26D9" w:rsidP="003C26D9">
      <w:pPr>
        <w:rPr>
          <w:sz w:val="24"/>
        </w:rPr>
      </w:pPr>
      <w:r>
        <w:rPr>
          <w:sz w:val="24"/>
        </w:rPr>
        <w:t>-</w:t>
      </w:r>
      <w:r w:rsidRPr="003C26D9">
        <w:rPr>
          <w:sz w:val="24"/>
        </w:rPr>
        <w:t xml:space="preserve"> Ответ-вещание</w:t>
      </w:r>
    </w:p>
    <w:p w14:paraId="60FE8A30" w14:textId="006C49E3" w:rsidR="003C26D9" w:rsidRPr="003C26D9" w:rsidRDefault="003C26D9" w:rsidP="003C26D9">
      <w:pPr>
        <w:rPr>
          <w:sz w:val="24"/>
        </w:rPr>
      </w:pPr>
      <w:r>
        <w:rPr>
          <w:sz w:val="24"/>
        </w:rPr>
        <w:t>-</w:t>
      </w:r>
      <w:r w:rsidRPr="003C26D9">
        <w:rPr>
          <w:sz w:val="24"/>
        </w:rPr>
        <w:t xml:space="preserve"> Публикация-одноадресная передача</w:t>
      </w:r>
    </w:p>
    <w:p w14:paraId="2008312D" w14:textId="77777777" w:rsidR="003C26D9" w:rsidRPr="003C26D9" w:rsidRDefault="003C26D9" w:rsidP="003C26D9">
      <w:pPr>
        <w:rPr>
          <w:b/>
          <w:sz w:val="24"/>
        </w:rPr>
      </w:pPr>
      <w:r w:rsidRPr="003C26D9">
        <w:rPr>
          <w:b/>
          <w:sz w:val="24"/>
        </w:rPr>
        <w:t>5.4.4.3.3 Адрес источника</w:t>
      </w:r>
    </w:p>
    <w:p w14:paraId="755347BD" w14:textId="77777777" w:rsidR="003C26D9" w:rsidRPr="003C26D9" w:rsidRDefault="003C26D9" w:rsidP="003C26D9">
      <w:pPr>
        <w:rPr>
          <w:sz w:val="24"/>
        </w:rPr>
      </w:pPr>
      <w:r w:rsidRPr="003C26D9">
        <w:rPr>
          <w:sz w:val="24"/>
        </w:rPr>
        <w:t>Этот параметр идентифицирует источник TSDU, передаваемого в примитиве указания.</w:t>
      </w:r>
    </w:p>
    <w:p w14:paraId="2ABAE09B" w14:textId="77777777" w:rsidR="003C26D9" w:rsidRPr="003C26D9" w:rsidRDefault="003C26D9" w:rsidP="003C26D9">
      <w:pPr>
        <w:rPr>
          <w:sz w:val="24"/>
        </w:rPr>
      </w:pPr>
    </w:p>
    <w:p w14:paraId="5E4775B8" w14:textId="77777777" w:rsidR="003C26D9" w:rsidRPr="003C26D9" w:rsidRDefault="003C26D9" w:rsidP="003C26D9">
      <w:pPr>
        <w:rPr>
          <w:b/>
          <w:sz w:val="24"/>
        </w:rPr>
      </w:pPr>
      <w:r w:rsidRPr="003C26D9">
        <w:rPr>
          <w:b/>
          <w:sz w:val="24"/>
        </w:rPr>
        <w:t xml:space="preserve">5.4.4.3.4 Конечный адрес </w:t>
      </w:r>
    </w:p>
    <w:p w14:paraId="767C04C2" w14:textId="77777777" w:rsidR="003C26D9" w:rsidRPr="003C26D9" w:rsidRDefault="003C26D9" w:rsidP="003C26D9">
      <w:pPr>
        <w:rPr>
          <w:b/>
          <w:sz w:val="24"/>
        </w:rPr>
      </w:pPr>
      <w:r w:rsidRPr="003C26D9">
        <w:rPr>
          <w:b/>
          <w:sz w:val="24"/>
        </w:rPr>
        <w:t>5.4.4.3.4.1 Короткий адрес</w:t>
      </w:r>
    </w:p>
    <w:p w14:paraId="0ECF7C6B" w14:textId="77777777" w:rsidR="003C26D9" w:rsidRPr="003C26D9" w:rsidRDefault="003C26D9" w:rsidP="003C26D9">
      <w:pPr>
        <w:rPr>
          <w:sz w:val="24"/>
        </w:rPr>
      </w:pPr>
      <w:r w:rsidRPr="003C26D9">
        <w:rPr>
          <w:sz w:val="24"/>
        </w:rPr>
        <w:t>Это псевдоним конечного TLE.</w:t>
      </w:r>
    </w:p>
    <w:p w14:paraId="48E4C4C0" w14:textId="77777777" w:rsidR="003C26D9" w:rsidRPr="003C26D9" w:rsidRDefault="003C26D9" w:rsidP="003C26D9">
      <w:pPr>
        <w:rPr>
          <w:b/>
          <w:sz w:val="24"/>
        </w:rPr>
      </w:pPr>
      <w:r w:rsidRPr="003C26D9">
        <w:rPr>
          <w:b/>
          <w:sz w:val="24"/>
        </w:rPr>
        <w:t>5.4.4.3.4.2 Длинный адрес</w:t>
      </w:r>
    </w:p>
    <w:p w14:paraId="0B5CD637" w14:textId="77777777" w:rsidR="003C26D9" w:rsidRPr="003C26D9" w:rsidRDefault="003C26D9" w:rsidP="003C26D9">
      <w:pPr>
        <w:rPr>
          <w:sz w:val="24"/>
        </w:rPr>
      </w:pPr>
      <w:r w:rsidRPr="003C26D9">
        <w:rPr>
          <w:sz w:val="24"/>
        </w:rPr>
        <w:t>Это уникальный идентификатор конечного TLE.</w:t>
      </w:r>
    </w:p>
    <w:p w14:paraId="3A225F00" w14:textId="77777777" w:rsidR="005B668B" w:rsidRDefault="005B668B" w:rsidP="003C26D9">
      <w:pPr>
        <w:rPr>
          <w:b/>
          <w:sz w:val="24"/>
        </w:rPr>
      </w:pPr>
    </w:p>
    <w:p w14:paraId="0392B501" w14:textId="015878E3" w:rsidR="003C26D9" w:rsidRPr="003C26D9" w:rsidRDefault="003C26D9" w:rsidP="003C26D9">
      <w:pPr>
        <w:rPr>
          <w:b/>
          <w:sz w:val="24"/>
        </w:rPr>
      </w:pPr>
      <w:r w:rsidRPr="003C26D9">
        <w:rPr>
          <w:b/>
          <w:sz w:val="24"/>
        </w:rPr>
        <w:lastRenderedPageBreak/>
        <w:t>5.4.4.3.4.3 широковещание</w:t>
      </w:r>
    </w:p>
    <w:p w14:paraId="2E36A39B" w14:textId="77777777" w:rsidR="003C26D9" w:rsidRPr="003C26D9" w:rsidRDefault="003C26D9" w:rsidP="003C26D9">
      <w:pPr>
        <w:rPr>
          <w:sz w:val="24"/>
        </w:rPr>
      </w:pPr>
      <w:r w:rsidRPr="003C26D9">
        <w:rPr>
          <w:sz w:val="24"/>
        </w:rPr>
        <w:t>Все TLE в сети являются конечными пунктами.</w:t>
      </w:r>
    </w:p>
    <w:p w14:paraId="012F4CA6" w14:textId="77777777" w:rsidR="003C26D9" w:rsidRPr="003C26D9" w:rsidRDefault="003C26D9" w:rsidP="003C26D9">
      <w:pPr>
        <w:rPr>
          <w:b/>
          <w:sz w:val="24"/>
        </w:rPr>
      </w:pPr>
      <w:r w:rsidRPr="003C26D9">
        <w:rPr>
          <w:b/>
          <w:sz w:val="24"/>
        </w:rPr>
        <w:t>5.4.4.3.5 Приоритет</w:t>
      </w:r>
    </w:p>
    <w:p w14:paraId="0E9C3FE5" w14:textId="77777777" w:rsidR="003C26D9" w:rsidRPr="003C26D9" w:rsidRDefault="003C26D9" w:rsidP="003C26D9">
      <w:pPr>
        <w:rPr>
          <w:sz w:val="24"/>
        </w:rPr>
      </w:pPr>
      <w:r w:rsidRPr="003C26D9">
        <w:rPr>
          <w:sz w:val="24"/>
        </w:rPr>
        <w:t>Этот параметр определяет приоритет передачи. Его значением является любой член набора: {команда, данные-процесса, нормальный, аварийный сигнал}.</w:t>
      </w:r>
    </w:p>
    <w:p w14:paraId="1B4BE187" w14:textId="77777777" w:rsidR="003C26D9" w:rsidRPr="003C26D9" w:rsidRDefault="003C26D9" w:rsidP="003C26D9">
      <w:pPr>
        <w:rPr>
          <w:b/>
          <w:sz w:val="24"/>
        </w:rPr>
      </w:pPr>
      <w:r w:rsidRPr="003C26D9">
        <w:rPr>
          <w:b/>
          <w:sz w:val="24"/>
        </w:rPr>
        <w:t xml:space="preserve">5.4.4.3.6 </w:t>
      </w:r>
      <w:proofErr w:type="spellStart"/>
      <w:r w:rsidRPr="003C26D9">
        <w:rPr>
          <w:b/>
          <w:sz w:val="24"/>
        </w:rPr>
        <w:t>Идентификатор_расписания</w:t>
      </w:r>
      <w:proofErr w:type="spellEnd"/>
    </w:p>
    <w:p w14:paraId="4917B2E6" w14:textId="77777777" w:rsidR="003C26D9" w:rsidRPr="003C26D9" w:rsidRDefault="003C26D9" w:rsidP="003C26D9">
      <w:pPr>
        <w:rPr>
          <w:sz w:val="24"/>
        </w:rPr>
      </w:pPr>
      <w:r w:rsidRPr="003C26D9">
        <w:rPr>
          <w:sz w:val="24"/>
        </w:rPr>
        <w:t>Этот параметр указывает расписание, которое использовалось для выделения полосы сетевой коммуникации для этого примитива услуги. Этот параметр присутствует только в том случае, если конечный адрес не совпадает с адресом программы управления сетью.</w:t>
      </w:r>
    </w:p>
    <w:p w14:paraId="2D370240" w14:textId="77777777" w:rsidR="003C26D9" w:rsidRPr="003C26D9" w:rsidRDefault="003C26D9" w:rsidP="003C26D9">
      <w:pPr>
        <w:rPr>
          <w:b/>
          <w:sz w:val="24"/>
        </w:rPr>
      </w:pPr>
      <w:r w:rsidRPr="003C26D9">
        <w:rPr>
          <w:b/>
          <w:sz w:val="24"/>
        </w:rPr>
        <w:t>5.4.4.3.7 Данные-TLS-пользователя</w:t>
      </w:r>
    </w:p>
    <w:p w14:paraId="325E2792" w14:textId="77777777" w:rsidR="003C26D9" w:rsidRPr="003C26D9" w:rsidRDefault="003C26D9" w:rsidP="003C26D9">
      <w:pPr>
        <w:rPr>
          <w:sz w:val="24"/>
        </w:rPr>
      </w:pPr>
      <w:r w:rsidRPr="003C26D9">
        <w:rPr>
          <w:sz w:val="24"/>
        </w:rPr>
        <w:t>Этот параметр разрешает передачу данных между TLS-пользователями без изменения со стороны TLS-поставщика.</w:t>
      </w:r>
    </w:p>
    <w:p w14:paraId="6120C91B" w14:textId="77777777" w:rsidR="003C26D9" w:rsidRPr="003C26D9" w:rsidRDefault="003C26D9" w:rsidP="003C26D9">
      <w:pPr>
        <w:rPr>
          <w:b/>
          <w:sz w:val="24"/>
        </w:rPr>
      </w:pPr>
      <w:r w:rsidRPr="003C26D9">
        <w:rPr>
          <w:b/>
          <w:sz w:val="24"/>
        </w:rPr>
        <w:t>5.4.4.3.8 Адрес источника</w:t>
      </w:r>
    </w:p>
    <w:p w14:paraId="41CFEC12" w14:textId="77777777" w:rsidR="003C26D9" w:rsidRPr="003C26D9" w:rsidRDefault="003C26D9" w:rsidP="003C26D9">
      <w:pPr>
        <w:rPr>
          <w:sz w:val="24"/>
        </w:rPr>
      </w:pPr>
      <w:r w:rsidRPr="003C26D9">
        <w:rPr>
          <w:sz w:val="24"/>
        </w:rPr>
        <w:t>Этот параметр идентифицирует источник TSDU, передаваемого в примитиве указания.</w:t>
      </w:r>
    </w:p>
    <w:p w14:paraId="60A05185" w14:textId="77777777" w:rsidR="003C26D9" w:rsidRPr="003C26D9" w:rsidRDefault="003C26D9" w:rsidP="003C26D9">
      <w:pPr>
        <w:rPr>
          <w:b/>
          <w:sz w:val="24"/>
        </w:rPr>
      </w:pPr>
      <w:r w:rsidRPr="003C26D9">
        <w:rPr>
          <w:b/>
          <w:sz w:val="24"/>
        </w:rPr>
        <w:t>5.4.4.3.9 Статус</w:t>
      </w:r>
    </w:p>
    <w:p w14:paraId="01643323" w14:textId="77777777" w:rsidR="003C26D9" w:rsidRPr="003C26D9" w:rsidRDefault="003C26D9" w:rsidP="003C26D9">
      <w:pPr>
        <w:rPr>
          <w:sz w:val="24"/>
        </w:rPr>
      </w:pPr>
      <w:r w:rsidRPr="003C26D9">
        <w:rPr>
          <w:sz w:val="24"/>
        </w:rPr>
        <w:t>В примитиве подтверждения этот параметр указывает на успешное выполнение, предупреждение или сбой услуги. Для предупреждений и сбоев также указывается причина предупреждения или отказа.</w:t>
      </w:r>
    </w:p>
    <w:p w14:paraId="7C0A74B1" w14:textId="77777777" w:rsidR="003C26D9" w:rsidRPr="003C26D9" w:rsidRDefault="003C26D9" w:rsidP="003C26D9">
      <w:pPr>
        <w:rPr>
          <w:b/>
          <w:sz w:val="24"/>
        </w:rPr>
      </w:pPr>
      <w:bookmarkStart w:id="49" w:name="bookmark91"/>
      <w:r w:rsidRPr="003C26D9">
        <w:rPr>
          <w:b/>
          <w:sz w:val="24"/>
        </w:rPr>
        <w:t>5</w:t>
      </w:r>
      <w:bookmarkEnd w:id="49"/>
      <w:r w:rsidRPr="003C26D9">
        <w:rPr>
          <w:b/>
          <w:sz w:val="24"/>
        </w:rPr>
        <w:t>.4.5 Услуга обмена-TL-данными</w:t>
      </w:r>
    </w:p>
    <w:p w14:paraId="382BA63C" w14:textId="77777777" w:rsidR="003C26D9" w:rsidRPr="003C26D9" w:rsidRDefault="003C26D9" w:rsidP="003C26D9">
      <w:pPr>
        <w:rPr>
          <w:b/>
          <w:sz w:val="24"/>
        </w:rPr>
      </w:pPr>
      <w:r w:rsidRPr="003C26D9">
        <w:rPr>
          <w:b/>
          <w:sz w:val="24"/>
        </w:rPr>
        <w:t>5.4.5.1 Функция</w:t>
      </w:r>
    </w:p>
    <w:p w14:paraId="7D951B71" w14:textId="77777777" w:rsidR="003C26D9" w:rsidRPr="003C26D9" w:rsidRDefault="003C26D9" w:rsidP="003C26D9">
      <w:pPr>
        <w:rPr>
          <w:sz w:val="24"/>
        </w:rPr>
      </w:pPr>
      <w:r w:rsidRPr="003C26D9">
        <w:rPr>
          <w:sz w:val="24"/>
        </w:rPr>
        <w:t>Его можно использовать для передачи независимого, автономного TSDU запроса от одного TLE к другому TLE при доступе к одной услуге, для получения ответного TSDU от конечного TLE и для возврата статуса этого обмена исходному TLS-пользователю.</w:t>
      </w:r>
    </w:p>
    <w:p w14:paraId="5C4AC179" w14:textId="77777777" w:rsidR="003C26D9" w:rsidRPr="003C26D9" w:rsidRDefault="003C26D9" w:rsidP="003C26D9">
      <w:pPr>
        <w:rPr>
          <w:b/>
          <w:sz w:val="24"/>
        </w:rPr>
      </w:pPr>
      <w:r w:rsidRPr="003C26D9">
        <w:rPr>
          <w:b/>
          <w:sz w:val="24"/>
        </w:rPr>
        <w:t>5.4.5.2 Типы примитивов и параметры</w:t>
      </w:r>
    </w:p>
    <w:p w14:paraId="3AED2FE0" w14:textId="77777777" w:rsidR="003C26D9" w:rsidRPr="003C26D9" w:rsidRDefault="003C26D9" w:rsidP="003C26D9">
      <w:pPr>
        <w:rPr>
          <w:sz w:val="24"/>
        </w:rPr>
      </w:pPr>
      <w:r w:rsidRPr="003C26D9">
        <w:rPr>
          <w:sz w:val="24"/>
        </w:rPr>
        <w:t>В таблице 23 указывает типы примитивов и параметры, необходимые для услуги обмена-TL-данными.</w:t>
      </w:r>
    </w:p>
    <w:p w14:paraId="1700AA87" w14:textId="77777777" w:rsidR="00362F67" w:rsidRDefault="00362F67" w:rsidP="00F40B34">
      <w:pPr>
        <w:rPr>
          <w:sz w:val="24"/>
        </w:rPr>
      </w:pPr>
    </w:p>
    <w:p w14:paraId="2114C643" w14:textId="09F15F8D" w:rsidR="00362F67" w:rsidRPr="00362F67" w:rsidRDefault="00362F67" w:rsidP="00362F67">
      <w:pPr>
        <w:ind w:firstLine="0"/>
        <w:jc w:val="center"/>
        <w:rPr>
          <w:b/>
          <w:sz w:val="24"/>
        </w:rPr>
      </w:pPr>
      <w:r>
        <w:rPr>
          <w:b/>
          <w:sz w:val="24"/>
        </w:rPr>
        <w:t xml:space="preserve">Таблица 23 </w:t>
      </w:r>
      <w:r w:rsidRPr="00B8671C">
        <w:rPr>
          <w:b/>
          <w:sz w:val="24"/>
        </w:rPr>
        <w:t>–</w:t>
      </w:r>
      <w:r w:rsidRPr="00362F67">
        <w:rPr>
          <w:b/>
          <w:sz w:val="24"/>
        </w:rPr>
        <w:t xml:space="preserve"> Примитивы и параметры Обмен-TL-данными</w:t>
      </w:r>
    </w:p>
    <w:tbl>
      <w:tblPr>
        <w:tblW w:w="0" w:type="auto"/>
        <w:jc w:val="center"/>
        <w:tblCellMar>
          <w:left w:w="0" w:type="dxa"/>
          <w:right w:w="0" w:type="dxa"/>
        </w:tblCellMar>
        <w:tblLook w:val="04A0" w:firstRow="1" w:lastRow="0" w:firstColumn="1" w:lastColumn="0" w:noHBand="0" w:noVBand="1"/>
      </w:tblPr>
      <w:tblGrid>
        <w:gridCol w:w="2979"/>
        <w:gridCol w:w="7"/>
        <w:gridCol w:w="1661"/>
        <w:gridCol w:w="1291"/>
        <w:gridCol w:w="1365"/>
        <w:gridCol w:w="8"/>
        <w:gridCol w:w="12"/>
        <w:gridCol w:w="1642"/>
      </w:tblGrid>
      <w:tr w:rsidR="00362F67" w:rsidRPr="00B50CED" w14:paraId="24E3E11E" w14:textId="77777777" w:rsidTr="00362F67">
        <w:trPr>
          <w:trHeight w:val="326"/>
          <w:jc w:val="center"/>
        </w:trPr>
        <w:tc>
          <w:tcPr>
            <w:tcW w:w="2976" w:type="dxa"/>
            <w:gridSpan w:val="2"/>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506B688" w14:textId="77777777" w:rsidR="00362F67" w:rsidRPr="00362F67" w:rsidRDefault="00362F67" w:rsidP="00362F67">
            <w:pPr>
              <w:ind w:firstLine="0"/>
              <w:jc w:val="center"/>
              <w:rPr>
                <w:sz w:val="24"/>
                <w:szCs w:val="24"/>
              </w:rPr>
            </w:pPr>
            <w:r w:rsidRPr="00362F67">
              <w:rPr>
                <w:sz w:val="24"/>
                <w:szCs w:val="24"/>
              </w:rPr>
              <w:t>Название параметра</w:t>
            </w:r>
          </w:p>
        </w:tc>
        <w:tc>
          <w:tcPr>
            <w:tcW w:w="16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D95501A" w14:textId="77777777" w:rsidR="00362F67" w:rsidRPr="00362F67" w:rsidRDefault="00362F67" w:rsidP="00362F67">
            <w:pPr>
              <w:ind w:firstLine="33"/>
              <w:jc w:val="center"/>
              <w:rPr>
                <w:sz w:val="24"/>
                <w:szCs w:val="24"/>
              </w:rPr>
            </w:pPr>
            <w:r w:rsidRPr="00362F67">
              <w:rPr>
                <w:sz w:val="24"/>
                <w:szCs w:val="24"/>
              </w:rPr>
              <w:t>Запрос</w:t>
            </w:r>
          </w:p>
        </w:tc>
        <w:tc>
          <w:tcPr>
            <w:tcW w:w="129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42EE756" w14:textId="77777777" w:rsidR="00362F67" w:rsidRPr="00362F67" w:rsidRDefault="00362F67" w:rsidP="00362F67">
            <w:pPr>
              <w:ind w:firstLine="0"/>
              <w:jc w:val="center"/>
              <w:rPr>
                <w:sz w:val="24"/>
                <w:szCs w:val="24"/>
              </w:rPr>
            </w:pPr>
            <w:r w:rsidRPr="00362F67">
              <w:rPr>
                <w:sz w:val="24"/>
                <w:szCs w:val="24"/>
              </w:rPr>
              <w:t>Указание</w:t>
            </w:r>
          </w:p>
        </w:tc>
        <w:tc>
          <w:tcPr>
            <w:tcW w:w="1373" w:type="dxa"/>
            <w:gridSpan w:val="2"/>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66DABAD" w14:textId="77777777" w:rsidR="00362F67" w:rsidRPr="00362F67" w:rsidRDefault="00362F67" w:rsidP="00362F67">
            <w:pPr>
              <w:ind w:left="105" w:firstLine="0"/>
              <w:jc w:val="center"/>
              <w:rPr>
                <w:sz w:val="24"/>
                <w:szCs w:val="24"/>
              </w:rPr>
            </w:pPr>
            <w:r w:rsidRPr="00362F67">
              <w:rPr>
                <w:sz w:val="24"/>
                <w:szCs w:val="24"/>
              </w:rPr>
              <w:t>Ответ</w:t>
            </w:r>
          </w:p>
        </w:tc>
        <w:tc>
          <w:tcPr>
            <w:tcW w:w="1644" w:type="dxa"/>
            <w:gridSpan w:val="2"/>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85FF918" w14:textId="77777777" w:rsidR="00362F67" w:rsidRPr="00362F67" w:rsidRDefault="00362F67" w:rsidP="00362F67">
            <w:pPr>
              <w:ind w:left="105" w:firstLine="0"/>
              <w:jc w:val="center"/>
              <w:rPr>
                <w:sz w:val="24"/>
                <w:szCs w:val="24"/>
              </w:rPr>
            </w:pPr>
            <w:r w:rsidRPr="00362F67">
              <w:rPr>
                <w:sz w:val="24"/>
                <w:szCs w:val="24"/>
              </w:rPr>
              <w:t>Подтверждать</w:t>
            </w:r>
          </w:p>
        </w:tc>
      </w:tr>
      <w:tr w:rsidR="00362F67" w:rsidRPr="00B50CED" w14:paraId="5A8B47ED" w14:textId="77777777" w:rsidTr="00362F67">
        <w:trPr>
          <w:trHeight w:val="322"/>
          <w:jc w:val="center"/>
        </w:trPr>
        <w:tc>
          <w:tcPr>
            <w:tcW w:w="2976" w:type="dxa"/>
            <w:gridSpan w:val="2"/>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3FF5BE" w14:textId="77777777" w:rsidR="00362F67" w:rsidRPr="00362F67" w:rsidRDefault="00362F67" w:rsidP="00362F67">
            <w:pPr>
              <w:ind w:firstLine="0"/>
              <w:rPr>
                <w:sz w:val="24"/>
                <w:szCs w:val="24"/>
              </w:rPr>
            </w:pPr>
            <w:r w:rsidRPr="00362F67">
              <w:rPr>
                <w:sz w:val="24"/>
                <w:szCs w:val="24"/>
              </w:rPr>
              <w:t>Двойной указатель</w:t>
            </w:r>
          </w:p>
        </w:tc>
        <w:tc>
          <w:tcPr>
            <w:tcW w:w="16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C35C8F" w14:textId="77777777" w:rsidR="00362F67" w:rsidRPr="00362F67" w:rsidRDefault="00362F67" w:rsidP="00362F67">
            <w:pPr>
              <w:ind w:firstLine="33"/>
              <w:rPr>
                <w:sz w:val="24"/>
                <w:szCs w:val="24"/>
              </w:rPr>
            </w:pPr>
            <w:r w:rsidRPr="00362F67">
              <w:rPr>
                <w:sz w:val="24"/>
                <w:szCs w:val="24"/>
              </w:rPr>
              <w:t>M</w:t>
            </w:r>
          </w:p>
        </w:tc>
        <w:tc>
          <w:tcPr>
            <w:tcW w:w="1291"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EC287F5" w14:textId="77777777" w:rsidR="00362F67" w:rsidRPr="00362F67" w:rsidRDefault="00362F67" w:rsidP="00362F67">
            <w:pPr>
              <w:ind w:firstLine="0"/>
              <w:rPr>
                <w:sz w:val="24"/>
                <w:szCs w:val="24"/>
              </w:rPr>
            </w:pPr>
            <w:proofErr w:type="gramStart"/>
            <w:r w:rsidRPr="00362F67">
              <w:rPr>
                <w:sz w:val="24"/>
                <w:szCs w:val="24"/>
              </w:rPr>
              <w:t>M(</w:t>
            </w:r>
            <w:proofErr w:type="gramEnd"/>
            <w:r w:rsidRPr="00362F67">
              <w:rPr>
                <w:sz w:val="24"/>
                <w:szCs w:val="24"/>
              </w:rPr>
              <w:t>=)</w:t>
            </w:r>
            <w:r w:rsidRPr="005B668B">
              <w:rPr>
                <w:sz w:val="24"/>
                <w:szCs w:val="24"/>
                <w:vertAlign w:val="superscript"/>
              </w:rPr>
              <w:t>а</w:t>
            </w:r>
          </w:p>
        </w:tc>
        <w:tc>
          <w:tcPr>
            <w:tcW w:w="1373" w:type="dxa"/>
            <w:gridSpan w:val="2"/>
            <w:tcBorders>
              <w:top w:val="double" w:sz="4"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57E689B6" w14:textId="77777777" w:rsidR="00362F67" w:rsidRPr="00362F67" w:rsidRDefault="00362F67" w:rsidP="00362F67">
            <w:pPr>
              <w:ind w:left="105" w:firstLine="0"/>
              <w:rPr>
                <w:sz w:val="24"/>
                <w:szCs w:val="24"/>
              </w:rPr>
            </w:pPr>
            <w:proofErr w:type="gramStart"/>
            <w:r w:rsidRPr="00362F67">
              <w:rPr>
                <w:sz w:val="24"/>
                <w:szCs w:val="24"/>
              </w:rPr>
              <w:t>M(</w:t>
            </w:r>
            <w:proofErr w:type="gramEnd"/>
            <w:r w:rsidRPr="00362F67">
              <w:rPr>
                <w:sz w:val="24"/>
                <w:szCs w:val="24"/>
              </w:rPr>
              <w:t>=)</w:t>
            </w:r>
          </w:p>
        </w:tc>
        <w:tc>
          <w:tcPr>
            <w:tcW w:w="1644" w:type="dxa"/>
            <w:gridSpan w:val="2"/>
            <w:tcBorders>
              <w:top w:val="double" w:sz="4"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423DDE70" w14:textId="77777777" w:rsidR="00362F67" w:rsidRPr="00362F67" w:rsidRDefault="00362F67" w:rsidP="00362F67">
            <w:pPr>
              <w:ind w:left="105" w:firstLine="0"/>
              <w:rPr>
                <w:sz w:val="24"/>
                <w:szCs w:val="24"/>
              </w:rPr>
            </w:pPr>
            <w:proofErr w:type="gramStart"/>
            <w:r w:rsidRPr="00362F67">
              <w:rPr>
                <w:sz w:val="24"/>
                <w:szCs w:val="24"/>
              </w:rPr>
              <w:t>M(</w:t>
            </w:r>
            <w:proofErr w:type="gramEnd"/>
            <w:r w:rsidRPr="00362F67">
              <w:rPr>
                <w:sz w:val="24"/>
                <w:szCs w:val="24"/>
              </w:rPr>
              <w:t>=)</w:t>
            </w:r>
            <w:r w:rsidRPr="005B668B">
              <w:rPr>
                <w:sz w:val="24"/>
                <w:szCs w:val="24"/>
                <w:vertAlign w:val="superscript"/>
              </w:rPr>
              <w:t>b</w:t>
            </w:r>
          </w:p>
        </w:tc>
      </w:tr>
      <w:tr w:rsidR="00362F67" w:rsidRPr="00B50CED" w14:paraId="17DAAC11" w14:textId="77777777" w:rsidTr="000B0E90">
        <w:trPr>
          <w:trHeight w:val="317"/>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2C5335C0" w14:textId="77777777" w:rsidR="00362F67" w:rsidRPr="00362F67" w:rsidRDefault="00362F67" w:rsidP="00362F67">
            <w:pPr>
              <w:ind w:firstLine="0"/>
              <w:rPr>
                <w:sz w:val="24"/>
                <w:szCs w:val="24"/>
              </w:rPr>
            </w:pPr>
            <w:r w:rsidRPr="00362F67">
              <w:rPr>
                <w:sz w:val="24"/>
                <w:szCs w:val="24"/>
              </w:rPr>
              <w:t>Тип транспорта</w:t>
            </w:r>
          </w:p>
        </w:tc>
        <w:tc>
          <w:tcPr>
            <w:tcW w:w="1661"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0F41DABF" w14:textId="77777777" w:rsidR="00362F67" w:rsidRPr="00362F67" w:rsidRDefault="00362F67" w:rsidP="00362F67">
            <w:pPr>
              <w:ind w:firstLine="33"/>
              <w:rPr>
                <w:sz w:val="24"/>
                <w:szCs w:val="24"/>
              </w:rPr>
            </w:pPr>
            <w:r w:rsidRPr="00362F67">
              <w:rPr>
                <w:sz w:val="24"/>
                <w:szCs w:val="24"/>
              </w:rPr>
              <w:t>M</w:t>
            </w: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C719C9D" w14:textId="77777777" w:rsidR="00362F67" w:rsidRPr="00362F67" w:rsidRDefault="00362F67" w:rsidP="00362F67">
            <w:pPr>
              <w:ind w:firstLine="0"/>
              <w:rPr>
                <w:sz w:val="24"/>
                <w:szCs w:val="24"/>
              </w:rPr>
            </w:pPr>
            <w:proofErr w:type="gramStart"/>
            <w:r w:rsidRPr="00362F67">
              <w:rPr>
                <w:sz w:val="24"/>
                <w:szCs w:val="24"/>
              </w:rPr>
              <w:t>M(</w:t>
            </w:r>
            <w:proofErr w:type="gramEnd"/>
            <w:r w:rsidRPr="00362F67">
              <w:rPr>
                <w:sz w:val="24"/>
                <w:szCs w:val="24"/>
              </w:rPr>
              <w:t>=)</w:t>
            </w:r>
          </w:p>
        </w:tc>
        <w:tc>
          <w:tcPr>
            <w:tcW w:w="1380" w:type="dxa"/>
            <w:gridSpan w:val="3"/>
            <w:tcBorders>
              <w:top w:val="single" w:sz="6" w:space="0" w:color="000000"/>
              <w:left w:val="single" w:sz="4" w:space="0" w:color="auto"/>
              <w:bottom w:val="single" w:sz="6" w:space="0" w:color="000000"/>
              <w:right w:val="single" w:sz="4" w:space="0" w:color="auto"/>
            </w:tcBorders>
          </w:tcPr>
          <w:p w14:paraId="5D921AF6" w14:textId="77777777" w:rsidR="00362F67" w:rsidRPr="00362F67" w:rsidRDefault="00362F67" w:rsidP="00362F67">
            <w:pPr>
              <w:ind w:left="105" w:firstLine="0"/>
              <w:rPr>
                <w:sz w:val="24"/>
                <w:szCs w:val="24"/>
              </w:rPr>
            </w:pPr>
          </w:p>
        </w:tc>
        <w:tc>
          <w:tcPr>
            <w:tcW w:w="1637" w:type="dxa"/>
            <w:tcBorders>
              <w:top w:val="single" w:sz="6" w:space="0" w:color="000000"/>
              <w:left w:val="single" w:sz="4" w:space="0" w:color="auto"/>
              <w:bottom w:val="single" w:sz="6" w:space="0" w:color="000000"/>
              <w:right w:val="single" w:sz="6" w:space="0" w:color="000000"/>
            </w:tcBorders>
          </w:tcPr>
          <w:p w14:paraId="492126CF" w14:textId="77777777" w:rsidR="00362F67" w:rsidRPr="00362F67" w:rsidRDefault="00362F67" w:rsidP="00362F67">
            <w:pPr>
              <w:ind w:left="105" w:firstLine="0"/>
              <w:rPr>
                <w:sz w:val="24"/>
                <w:szCs w:val="24"/>
              </w:rPr>
            </w:pPr>
          </w:p>
        </w:tc>
      </w:tr>
      <w:tr w:rsidR="00362F67" w:rsidRPr="00B50CED" w14:paraId="4AEA4C37" w14:textId="77777777" w:rsidTr="000B0E90">
        <w:trPr>
          <w:trHeight w:val="312"/>
          <w:jc w:val="center"/>
        </w:trPr>
        <w:tc>
          <w:tcPr>
            <w:tcW w:w="297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B07CBFD" w14:textId="77777777" w:rsidR="00362F67" w:rsidRPr="00362F67" w:rsidRDefault="00362F67" w:rsidP="00362F67">
            <w:pPr>
              <w:ind w:firstLine="0"/>
              <w:rPr>
                <w:sz w:val="24"/>
                <w:szCs w:val="24"/>
              </w:rPr>
            </w:pPr>
            <w:r w:rsidRPr="00362F67">
              <w:rPr>
                <w:sz w:val="24"/>
                <w:szCs w:val="24"/>
              </w:rPr>
              <w:t>Адрес источника</w:t>
            </w:r>
          </w:p>
        </w:tc>
        <w:tc>
          <w:tcPr>
            <w:tcW w:w="1667" w:type="dxa"/>
            <w:gridSpan w:val="2"/>
            <w:tcBorders>
              <w:top w:val="single" w:sz="6" w:space="0" w:color="000000"/>
              <w:left w:val="single" w:sz="4" w:space="0" w:color="auto"/>
              <w:bottom w:val="single" w:sz="6" w:space="0" w:color="000000"/>
              <w:right w:val="single" w:sz="6" w:space="0" w:color="000000"/>
            </w:tcBorders>
          </w:tcPr>
          <w:p w14:paraId="35296B26" w14:textId="77777777" w:rsidR="00362F67" w:rsidRPr="00362F67" w:rsidRDefault="00362F67" w:rsidP="00362F67">
            <w:pPr>
              <w:ind w:firstLine="0"/>
              <w:rPr>
                <w:sz w:val="24"/>
                <w:szCs w:val="24"/>
              </w:rPr>
            </w:pP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1005A2A" w14:textId="77777777" w:rsidR="00362F67" w:rsidRPr="00362F67" w:rsidRDefault="00362F67" w:rsidP="00362F67">
            <w:pPr>
              <w:ind w:firstLine="0"/>
              <w:rPr>
                <w:sz w:val="24"/>
                <w:szCs w:val="24"/>
              </w:rPr>
            </w:pPr>
            <w:r w:rsidRPr="00362F67">
              <w:rPr>
                <w:sz w:val="24"/>
                <w:szCs w:val="24"/>
              </w:rPr>
              <w:t>M</w:t>
            </w:r>
          </w:p>
        </w:tc>
        <w:tc>
          <w:tcPr>
            <w:tcW w:w="1365" w:type="dxa"/>
            <w:tcBorders>
              <w:top w:val="single" w:sz="6" w:space="0" w:color="000000"/>
              <w:left w:val="single" w:sz="4" w:space="0" w:color="auto"/>
              <w:bottom w:val="single" w:sz="6" w:space="0" w:color="000000"/>
              <w:right w:val="single" w:sz="4" w:space="0" w:color="auto"/>
            </w:tcBorders>
          </w:tcPr>
          <w:p w14:paraId="558FAA10" w14:textId="77777777" w:rsidR="00362F67" w:rsidRPr="00362F67" w:rsidRDefault="00362F67" w:rsidP="00362F67">
            <w:pPr>
              <w:ind w:left="105" w:firstLine="0"/>
              <w:rPr>
                <w:sz w:val="24"/>
                <w:szCs w:val="24"/>
              </w:rPr>
            </w:pPr>
          </w:p>
        </w:tc>
        <w:tc>
          <w:tcPr>
            <w:tcW w:w="1652" w:type="dxa"/>
            <w:gridSpan w:val="3"/>
            <w:tcBorders>
              <w:top w:val="single" w:sz="6" w:space="0" w:color="000000"/>
              <w:left w:val="single" w:sz="4" w:space="0" w:color="auto"/>
              <w:bottom w:val="single" w:sz="6" w:space="0" w:color="000000"/>
              <w:right w:val="single" w:sz="6" w:space="0" w:color="000000"/>
            </w:tcBorders>
          </w:tcPr>
          <w:p w14:paraId="037C197C" w14:textId="77777777" w:rsidR="00362F67" w:rsidRPr="00362F67" w:rsidRDefault="00362F67" w:rsidP="00362F67">
            <w:pPr>
              <w:ind w:left="105" w:firstLine="0"/>
              <w:rPr>
                <w:sz w:val="24"/>
                <w:szCs w:val="24"/>
              </w:rPr>
            </w:pPr>
          </w:p>
        </w:tc>
      </w:tr>
      <w:tr w:rsidR="00362F67" w:rsidRPr="00B50CED" w14:paraId="3797A6A7" w14:textId="77777777" w:rsidTr="000B0E90">
        <w:trPr>
          <w:trHeight w:val="312"/>
          <w:jc w:val="center"/>
        </w:trPr>
        <w:tc>
          <w:tcPr>
            <w:tcW w:w="297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97AAD3A" w14:textId="77777777" w:rsidR="00362F67" w:rsidRPr="00362F67" w:rsidRDefault="00362F67" w:rsidP="00362F67">
            <w:pPr>
              <w:ind w:firstLine="0"/>
              <w:rPr>
                <w:sz w:val="24"/>
                <w:szCs w:val="24"/>
              </w:rPr>
            </w:pPr>
            <w:r w:rsidRPr="00362F67">
              <w:rPr>
                <w:sz w:val="24"/>
                <w:szCs w:val="24"/>
              </w:rPr>
              <w:t xml:space="preserve">Конечный адрес </w:t>
            </w:r>
          </w:p>
        </w:tc>
        <w:tc>
          <w:tcPr>
            <w:tcW w:w="1667" w:type="dxa"/>
            <w:gridSpan w:val="2"/>
            <w:tcBorders>
              <w:top w:val="single" w:sz="6" w:space="0" w:color="000000"/>
              <w:left w:val="single" w:sz="4" w:space="0" w:color="auto"/>
              <w:bottom w:val="single" w:sz="6" w:space="0" w:color="000000"/>
              <w:right w:val="single" w:sz="6" w:space="0" w:color="000000"/>
            </w:tcBorders>
          </w:tcPr>
          <w:p w14:paraId="12545C58" w14:textId="77777777" w:rsidR="00362F67" w:rsidRPr="00362F67" w:rsidRDefault="00362F67" w:rsidP="00362F67">
            <w:pPr>
              <w:ind w:firstLine="0"/>
              <w:rPr>
                <w:sz w:val="24"/>
                <w:szCs w:val="24"/>
              </w:rPr>
            </w:pP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9676061" w14:textId="77777777" w:rsidR="00362F67" w:rsidRPr="00362F67" w:rsidRDefault="00362F67" w:rsidP="00362F67">
            <w:pPr>
              <w:ind w:firstLine="0"/>
              <w:rPr>
                <w:sz w:val="24"/>
                <w:szCs w:val="24"/>
              </w:rPr>
            </w:pPr>
            <w:r w:rsidRPr="00362F67">
              <w:rPr>
                <w:sz w:val="24"/>
                <w:szCs w:val="24"/>
              </w:rPr>
              <w:t xml:space="preserve"> </w:t>
            </w:r>
          </w:p>
        </w:tc>
        <w:tc>
          <w:tcPr>
            <w:tcW w:w="1365" w:type="dxa"/>
            <w:tcBorders>
              <w:top w:val="single" w:sz="6" w:space="0" w:color="000000"/>
              <w:left w:val="single" w:sz="4" w:space="0" w:color="auto"/>
              <w:bottom w:val="single" w:sz="6" w:space="0" w:color="000000"/>
              <w:right w:val="single" w:sz="4" w:space="0" w:color="auto"/>
            </w:tcBorders>
          </w:tcPr>
          <w:p w14:paraId="1DE93CDC" w14:textId="77777777" w:rsidR="00362F67" w:rsidRPr="00362F67" w:rsidRDefault="00362F67" w:rsidP="00362F67">
            <w:pPr>
              <w:ind w:left="105" w:firstLine="0"/>
              <w:rPr>
                <w:sz w:val="24"/>
                <w:szCs w:val="24"/>
              </w:rPr>
            </w:pPr>
          </w:p>
        </w:tc>
        <w:tc>
          <w:tcPr>
            <w:tcW w:w="1652" w:type="dxa"/>
            <w:gridSpan w:val="3"/>
            <w:tcBorders>
              <w:top w:val="single" w:sz="6" w:space="0" w:color="000000"/>
              <w:left w:val="single" w:sz="4" w:space="0" w:color="auto"/>
              <w:bottom w:val="single" w:sz="6" w:space="0" w:color="000000"/>
              <w:right w:val="single" w:sz="6" w:space="0" w:color="000000"/>
            </w:tcBorders>
          </w:tcPr>
          <w:p w14:paraId="17D092AD" w14:textId="77777777" w:rsidR="00362F67" w:rsidRPr="00362F67" w:rsidRDefault="00362F67" w:rsidP="00362F67">
            <w:pPr>
              <w:ind w:left="105" w:firstLine="0"/>
              <w:rPr>
                <w:sz w:val="24"/>
                <w:szCs w:val="24"/>
              </w:rPr>
            </w:pPr>
          </w:p>
        </w:tc>
      </w:tr>
      <w:tr w:rsidR="00362F67" w:rsidRPr="00B50CED" w14:paraId="662C52DB" w14:textId="77777777" w:rsidTr="000B0E90">
        <w:trPr>
          <w:trHeight w:val="317"/>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FE12A29" w14:textId="77777777" w:rsidR="00362F67" w:rsidRPr="00362F67" w:rsidRDefault="00362F67" w:rsidP="00362F67">
            <w:pPr>
              <w:ind w:firstLine="0"/>
              <w:rPr>
                <w:sz w:val="24"/>
                <w:szCs w:val="24"/>
              </w:rPr>
            </w:pPr>
            <w:r w:rsidRPr="00362F67">
              <w:rPr>
                <w:sz w:val="24"/>
                <w:szCs w:val="24"/>
              </w:rPr>
              <w:t>Краткий адрес</w:t>
            </w:r>
          </w:p>
        </w:tc>
        <w:tc>
          <w:tcPr>
            <w:tcW w:w="1661"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0C1B4A67" w14:textId="77777777" w:rsidR="00362F67" w:rsidRPr="00362F67" w:rsidRDefault="00362F67" w:rsidP="00362F67">
            <w:pPr>
              <w:ind w:firstLine="33"/>
              <w:rPr>
                <w:sz w:val="24"/>
                <w:szCs w:val="24"/>
              </w:rPr>
            </w:pPr>
            <w:r w:rsidRPr="00362F67">
              <w:rPr>
                <w:sz w:val="24"/>
                <w:szCs w:val="24"/>
              </w:rPr>
              <w:t>S</w:t>
            </w: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E020D4A" w14:textId="77777777" w:rsidR="00362F67" w:rsidRPr="00362F67" w:rsidRDefault="00362F67" w:rsidP="00362F67">
            <w:pPr>
              <w:ind w:firstLine="0"/>
              <w:rPr>
                <w:sz w:val="24"/>
                <w:szCs w:val="24"/>
              </w:rPr>
            </w:pPr>
            <w:r w:rsidRPr="00362F67">
              <w:rPr>
                <w:sz w:val="24"/>
                <w:szCs w:val="24"/>
              </w:rPr>
              <w:t xml:space="preserve"> </w:t>
            </w:r>
          </w:p>
        </w:tc>
        <w:tc>
          <w:tcPr>
            <w:tcW w:w="1365" w:type="dxa"/>
            <w:tcBorders>
              <w:top w:val="single" w:sz="6" w:space="0" w:color="000000"/>
              <w:left w:val="single" w:sz="4" w:space="0" w:color="auto"/>
              <w:bottom w:val="single" w:sz="6" w:space="0" w:color="000000"/>
              <w:right w:val="single" w:sz="4" w:space="0" w:color="auto"/>
            </w:tcBorders>
          </w:tcPr>
          <w:p w14:paraId="7FC48860" w14:textId="77777777" w:rsidR="00362F67" w:rsidRPr="00362F67" w:rsidRDefault="00362F67" w:rsidP="00362F67">
            <w:pPr>
              <w:ind w:left="105" w:firstLine="0"/>
              <w:rPr>
                <w:sz w:val="24"/>
                <w:szCs w:val="24"/>
              </w:rPr>
            </w:pPr>
          </w:p>
        </w:tc>
        <w:tc>
          <w:tcPr>
            <w:tcW w:w="1652" w:type="dxa"/>
            <w:gridSpan w:val="3"/>
            <w:tcBorders>
              <w:top w:val="single" w:sz="6" w:space="0" w:color="000000"/>
              <w:left w:val="single" w:sz="4" w:space="0" w:color="auto"/>
              <w:bottom w:val="single" w:sz="6" w:space="0" w:color="000000"/>
              <w:right w:val="single" w:sz="6" w:space="0" w:color="000000"/>
            </w:tcBorders>
          </w:tcPr>
          <w:p w14:paraId="31B0C96E" w14:textId="77777777" w:rsidR="00362F67" w:rsidRPr="00362F67" w:rsidRDefault="00362F67" w:rsidP="00362F67">
            <w:pPr>
              <w:ind w:left="105" w:firstLine="0"/>
              <w:rPr>
                <w:sz w:val="24"/>
                <w:szCs w:val="24"/>
              </w:rPr>
            </w:pPr>
          </w:p>
        </w:tc>
      </w:tr>
      <w:tr w:rsidR="00362F67" w:rsidRPr="00B50CED" w14:paraId="41D7E5E5" w14:textId="77777777" w:rsidTr="000B0E90">
        <w:trPr>
          <w:trHeight w:val="312"/>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D7389DA" w14:textId="77777777" w:rsidR="00362F67" w:rsidRPr="00362F67" w:rsidRDefault="00362F67" w:rsidP="00362F67">
            <w:pPr>
              <w:ind w:firstLine="0"/>
              <w:rPr>
                <w:sz w:val="24"/>
                <w:szCs w:val="24"/>
              </w:rPr>
            </w:pPr>
            <w:r w:rsidRPr="00362F67">
              <w:rPr>
                <w:sz w:val="24"/>
                <w:szCs w:val="24"/>
              </w:rPr>
              <w:t>Длинный адрес</w:t>
            </w:r>
          </w:p>
        </w:tc>
        <w:tc>
          <w:tcPr>
            <w:tcW w:w="1661"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647C586B" w14:textId="77777777" w:rsidR="00362F67" w:rsidRPr="00362F67" w:rsidRDefault="00362F67" w:rsidP="00362F67">
            <w:pPr>
              <w:ind w:firstLine="33"/>
              <w:rPr>
                <w:sz w:val="24"/>
                <w:szCs w:val="24"/>
              </w:rPr>
            </w:pPr>
            <w:r w:rsidRPr="00362F67">
              <w:rPr>
                <w:sz w:val="24"/>
                <w:szCs w:val="24"/>
              </w:rPr>
              <w:t>S</w:t>
            </w: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158F41D" w14:textId="77777777" w:rsidR="00362F67" w:rsidRPr="00362F67" w:rsidRDefault="00362F67" w:rsidP="00362F67">
            <w:pPr>
              <w:ind w:firstLine="0"/>
              <w:rPr>
                <w:sz w:val="24"/>
                <w:szCs w:val="24"/>
              </w:rPr>
            </w:pPr>
            <w:r w:rsidRPr="00362F67">
              <w:rPr>
                <w:sz w:val="24"/>
                <w:szCs w:val="24"/>
              </w:rPr>
              <w:t xml:space="preserve"> </w:t>
            </w:r>
          </w:p>
        </w:tc>
        <w:tc>
          <w:tcPr>
            <w:tcW w:w="1365" w:type="dxa"/>
            <w:tcBorders>
              <w:top w:val="single" w:sz="6" w:space="0" w:color="000000"/>
              <w:left w:val="single" w:sz="4" w:space="0" w:color="auto"/>
              <w:bottom w:val="single" w:sz="6" w:space="0" w:color="000000"/>
              <w:right w:val="single" w:sz="4" w:space="0" w:color="auto"/>
            </w:tcBorders>
          </w:tcPr>
          <w:p w14:paraId="1C99BDF3" w14:textId="77777777" w:rsidR="00362F67" w:rsidRPr="00362F67" w:rsidRDefault="00362F67" w:rsidP="00362F67">
            <w:pPr>
              <w:ind w:left="105" w:firstLine="0"/>
              <w:rPr>
                <w:sz w:val="24"/>
                <w:szCs w:val="24"/>
              </w:rPr>
            </w:pPr>
          </w:p>
        </w:tc>
        <w:tc>
          <w:tcPr>
            <w:tcW w:w="1652" w:type="dxa"/>
            <w:gridSpan w:val="3"/>
            <w:tcBorders>
              <w:top w:val="single" w:sz="6" w:space="0" w:color="000000"/>
              <w:left w:val="single" w:sz="4" w:space="0" w:color="auto"/>
              <w:bottom w:val="single" w:sz="6" w:space="0" w:color="000000"/>
              <w:right w:val="single" w:sz="6" w:space="0" w:color="000000"/>
            </w:tcBorders>
          </w:tcPr>
          <w:p w14:paraId="5118DCB5" w14:textId="77777777" w:rsidR="00362F67" w:rsidRPr="00362F67" w:rsidRDefault="00362F67" w:rsidP="00362F67">
            <w:pPr>
              <w:ind w:left="105" w:firstLine="0"/>
              <w:rPr>
                <w:sz w:val="24"/>
                <w:szCs w:val="24"/>
              </w:rPr>
            </w:pPr>
          </w:p>
        </w:tc>
      </w:tr>
      <w:tr w:rsidR="00362F67" w:rsidRPr="00B50CED" w14:paraId="58BEF4B5" w14:textId="77777777" w:rsidTr="000B0E90">
        <w:trPr>
          <w:trHeight w:val="317"/>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29B4960" w14:textId="77777777" w:rsidR="00362F67" w:rsidRPr="00362F67" w:rsidRDefault="00362F67" w:rsidP="00362F67">
            <w:pPr>
              <w:ind w:firstLine="0"/>
              <w:rPr>
                <w:sz w:val="24"/>
                <w:szCs w:val="24"/>
              </w:rPr>
            </w:pPr>
            <w:r w:rsidRPr="00362F67">
              <w:rPr>
                <w:sz w:val="24"/>
                <w:szCs w:val="24"/>
              </w:rPr>
              <w:t>Широковещание</w:t>
            </w:r>
          </w:p>
        </w:tc>
        <w:tc>
          <w:tcPr>
            <w:tcW w:w="1661"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6A5AB0C7" w14:textId="77777777" w:rsidR="00362F67" w:rsidRPr="00362F67" w:rsidRDefault="00362F67" w:rsidP="00362F67">
            <w:pPr>
              <w:ind w:firstLine="33"/>
              <w:rPr>
                <w:sz w:val="24"/>
                <w:szCs w:val="24"/>
              </w:rPr>
            </w:pPr>
            <w:r w:rsidRPr="00362F67">
              <w:rPr>
                <w:sz w:val="24"/>
                <w:szCs w:val="24"/>
              </w:rPr>
              <w:t>S</w:t>
            </w: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43CB862" w14:textId="77777777" w:rsidR="00362F67" w:rsidRPr="00362F67" w:rsidRDefault="00362F67" w:rsidP="00362F67">
            <w:pPr>
              <w:ind w:firstLine="0"/>
              <w:rPr>
                <w:sz w:val="24"/>
                <w:szCs w:val="24"/>
              </w:rPr>
            </w:pPr>
            <w:r w:rsidRPr="00362F67">
              <w:rPr>
                <w:sz w:val="24"/>
                <w:szCs w:val="24"/>
              </w:rPr>
              <w:t xml:space="preserve"> </w:t>
            </w:r>
          </w:p>
        </w:tc>
        <w:tc>
          <w:tcPr>
            <w:tcW w:w="1365" w:type="dxa"/>
            <w:tcBorders>
              <w:top w:val="single" w:sz="6" w:space="0" w:color="000000"/>
              <w:left w:val="single" w:sz="4" w:space="0" w:color="auto"/>
              <w:bottom w:val="single" w:sz="6" w:space="0" w:color="000000"/>
              <w:right w:val="single" w:sz="4" w:space="0" w:color="auto"/>
            </w:tcBorders>
          </w:tcPr>
          <w:p w14:paraId="187A4545" w14:textId="77777777" w:rsidR="00362F67" w:rsidRPr="00362F67" w:rsidRDefault="00362F67" w:rsidP="00362F67">
            <w:pPr>
              <w:ind w:left="105" w:firstLine="0"/>
              <w:rPr>
                <w:sz w:val="24"/>
                <w:szCs w:val="24"/>
              </w:rPr>
            </w:pPr>
          </w:p>
        </w:tc>
        <w:tc>
          <w:tcPr>
            <w:tcW w:w="1652" w:type="dxa"/>
            <w:gridSpan w:val="3"/>
            <w:tcBorders>
              <w:top w:val="single" w:sz="6" w:space="0" w:color="000000"/>
              <w:left w:val="single" w:sz="4" w:space="0" w:color="auto"/>
              <w:bottom w:val="single" w:sz="6" w:space="0" w:color="000000"/>
              <w:right w:val="single" w:sz="6" w:space="0" w:color="000000"/>
            </w:tcBorders>
          </w:tcPr>
          <w:p w14:paraId="25C02E5A" w14:textId="77777777" w:rsidR="00362F67" w:rsidRPr="00362F67" w:rsidRDefault="00362F67" w:rsidP="00362F67">
            <w:pPr>
              <w:ind w:left="105" w:firstLine="0"/>
              <w:rPr>
                <w:sz w:val="24"/>
                <w:szCs w:val="24"/>
              </w:rPr>
            </w:pPr>
          </w:p>
        </w:tc>
      </w:tr>
      <w:tr w:rsidR="00362F67" w:rsidRPr="00B50CED" w14:paraId="5C13C060" w14:textId="77777777" w:rsidTr="000B0E90">
        <w:trPr>
          <w:trHeight w:val="312"/>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0BE9E91" w14:textId="77777777" w:rsidR="00362F67" w:rsidRPr="00362F67" w:rsidRDefault="00362F67" w:rsidP="00362F67">
            <w:pPr>
              <w:ind w:firstLine="0"/>
              <w:rPr>
                <w:sz w:val="24"/>
                <w:szCs w:val="24"/>
              </w:rPr>
            </w:pPr>
            <w:r w:rsidRPr="00362F67">
              <w:rPr>
                <w:sz w:val="24"/>
                <w:szCs w:val="24"/>
              </w:rPr>
              <w:t>Приоритет</w:t>
            </w:r>
          </w:p>
        </w:tc>
        <w:tc>
          <w:tcPr>
            <w:tcW w:w="1661"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1BD60036" w14:textId="77777777" w:rsidR="00362F67" w:rsidRPr="00362F67" w:rsidRDefault="00362F67" w:rsidP="00362F67">
            <w:pPr>
              <w:ind w:firstLine="33"/>
              <w:rPr>
                <w:sz w:val="24"/>
                <w:szCs w:val="24"/>
              </w:rPr>
            </w:pPr>
            <w:r w:rsidRPr="00362F67">
              <w:rPr>
                <w:sz w:val="24"/>
                <w:szCs w:val="24"/>
              </w:rPr>
              <w:t>M</w:t>
            </w: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7BD2E1CB" w14:textId="77777777" w:rsidR="00362F67" w:rsidRPr="00362F67" w:rsidRDefault="00362F67" w:rsidP="00362F67">
            <w:pPr>
              <w:ind w:firstLine="0"/>
              <w:rPr>
                <w:sz w:val="24"/>
                <w:szCs w:val="24"/>
              </w:rPr>
            </w:pPr>
            <w:proofErr w:type="gramStart"/>
            <w:r w:rsidRPr="00362F67">
              <w:rPr>
                <w:sz w:val="24"/>
                <w:szCs w:val="24"/>
              </w:rPr>
              <w:t>M(</w:t>
            </w:r>
            <w:proofErr w:type="gramEnd"/>
            <w:r w:rsidRPr="00362F67">
              <w:rPr>
                <w:sz w:val="24"/>
                <w:szCs w:val="24"/>
              </w:rPr>
              <w:t>=)</w:t>
            </w:r>
          </w:p>
        </w:tc>
        <w:tc>
          <w:tcPr>
            <w:tcW w:w="1365" w:type="dxa"/>
            <w:tcBorders>
              <w:top w:val="single" w:sz="6" w:space="0" w:color="000000"/>
              <w:left w:val="single" w:sz="4" w:space="0" w:color="auto"/>
              <w:bottom w:val="single" w:sz="6" w:space="0" w:color="000000"/>
              <w:right w:val="single" w:sz="4" w:space="0" w:color="auto"/>
            </w:tcBorders>
          </w:tcPr>
          <w:p w14:paraId="642D2234" w14:textId="77777777" w:rsidR="00362F67" w:rsidRPr="00362F67" w:rsidRDefault="00362F67" w:rsidP="00362F67">
            <w:pPr>
              <w:ind w:left="105" w:firstLine="0"/>
              <w:rPr>
                <w:sz w:val="24"/>
                <w:szCs w:val="24"/>
              </w:rPr>
            </w:pPr>
          </w:p>
        </w:tc>
        <w:tc>
          <w:tcPr>
            <w:tcW w:w="1652" w:type="dxa"/>
            <w:gridSpan w:val="3"/>
            <w:tcBorders>
              <w:top w:val="single" w:sz="6" w:space="0" w:color="000000"/>
              <w:left w:val="single" w:sz="4" w:space="0" w:color="auto"/>
              <w:bottom w:val="single" w:sz="6" w:space="0" w:color="000000"/>
              <w:right w:val="single" w:sz="6" w:space="0" w:color="000000"/>
            </w:tcBorders>
          </w:tcPr>
          <w:p w14:paraId="32860FAA" w14:textId="77777777" w:rsidR="00362F67" w:rsidRPr="00362F67" w:rsidRDefault="00362F67" w:rsidP="00362F67">
            <w:pPr>
              <w:ind w:left="105" w:firstLine="0"/>
              <w:rPr>
                <w:sz w:val="24"/>
                <w:szCs w:val="24"/>
              </w:rPr>
            </w:pPr>
          </w:p>
        </w:tc>
      </w:tr>
      <w:tr w:rsidR="00362F67" w:rsidRPr="00B50CED" w14:paraId="737910C5" w14:textId="77777777" w:rsidTr="000B0E90">
        <w:trPr>
          <w:trHeight w:val="312"/>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7CC817FC" w14:textId="77777777" w:rsidR="00362F67" w:rsidRPr="00362F67" w:rsidRDefault="00362F67" w:rsidP="00362F67">
            <w:pPr>
              <w:ind w:firstLine="0"/>
              <w:rPr>
                <w:sz w:val="24"/>
                <w:szCs w:val="24"/>
              </w:rPr>
            </w:pPr>
            <w:proofErr w:type="spellStart"/>
            <w:r w:rsidRPr="00362F67">
              <w:rPr>
                <w:sz w:val="24"/>
                <w:szCs w:val="24"/>
              </w:rPr>
              <w:t>Идентификатор_расписания</w:t>
            </w:r>
            <w:proofErr w:type="spellEnd"/>
          </w:p>
        </w:tc>
        <w:tc>
          <w:tcPr>
            <w:tcW w:w="1661"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234D1B14" w14:textId="77777777" w:rsidR="00362F67" w:rsidRPr="00362F67" w:rsidRDefault="00362F67" w:rsidP="00362F67">
            <w:pPr>
              <w:ind w:firstLine="33"/>
              <w:rPr>
                <w:sz w:val="24"/>
                <w:szCs w:val="24"/>
              </w:rPr>
            </w:pPr>
            <w:r w:rsidRPr="00362F67">
              <w:rPr>
                <w:sz w:val="24"/>
                <w:szCs w:val="24"/>
              </w:rPr>
              <w:t>C</w:t>
            </w: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014A3E8" w14:textId="77777777" w:rsidR="00362F67" w:rsidRPr="00362F67" w:rsidRDefault="00362F67" w:rsidP="00362F67">
            <w:pPr>
              <w:ind w:firstLine="0"/>
              <w:rPr>
                <w:sz w:val="24"/>
                <w:szCs w:val="24"/>
              </w:rPr>
            </w:pPr>
            <w:r w:rsidRPr="00362F67">
              <w:rPr>
                <w:sz w:val="24"/>
                <w:szCs w:val="24"/>
              </w:rPr>
              <w:t xml:space="preserve"> </w:t>
            </w:r>
          </w:p>
        </w:tc>
        <w:tc>
          <w:tcPr>
            <w:tcW w:w="1380" w:type="dxa"/>
            <w:gridSpan w:val="3"/>
            <w:tcBorders>
              <w:top w:val="single" w:sz="6" w:space="0" w:color="000000"/>
              <w:left w:val="single" w:sz="4" w:space="0" w:color="auto"/>
              <w:bottom w:val="single" w:sz="6" w:space="0" w:color="000000"/>
              <w:right w:val="single" w:sz="4" w:space="0" w:color="auto"/>
            </w:tcBorders>
          </w:tcPr>
          <w:p w14:paraId="12E0ECBA" w14:textId="77777777" w:rsidR="00362F67" w:rsidRPr="00362F67" w:rsidRDefault="00362F67" w:rsidP="00362F67">
            <w:pPr>
              <w:ind w:left="105" w:firstLine="0"/>
              <w:rPr>
                <w:sz w:val="24"/>
                <w:szCs w:val="24"/>
              </w:rPr>
            </w:pPr>
          </w:p>
        </w:tc>
        <w:tc>
          <w:tcPr>
            <w:tcW w:w="1637" w:type="dxa"/>
            <w:tcBorders>
              <w:top w:val="single" w:sz="6" w:space="0" w:color="000000"/>
              <w:left w:val="single" w:sz="4" w:space="0" w:color="auto"/>
              <w:bottom w:val="single" w:sz="6" w:space="0" w:color="000000"/>
              <w:right w:val="single" w:sz="6" w:space="0" w:color="000000"/>
            </w:tcBorders>
          </w:tcPr>
          <w:p w14:paraId="59E64F32" w14:textId="77777777" w:rsidR="00362F67" w:rsidRPr="00362F67" w:rsidRDefault="00362F67" w:rsidP="00362F67">
            <w:pPr>
              <w:ind w:left="105" w:firstLine="0"/>
              <w:rPr>
                <w:sz w:val="24"/>
                <w:szCs w:val="24"/>
              </w:rPr>
            </w:pPr>
          </w:p>
        </w:tc>
      </w:tr>
      <w:tr w:rsidR="00362F67" w:rsidRPr="00B50CED" w14:paraId="5AF98E9B" w14:textId="77777777" w:rsidTr="000B0E90">
        <w:trPr>
          <w:trHeight w:val="317"/>
          <w:jc w:val="center"/>
        </w:trPr>
        <w:tc>
          <w:tcPr>
            <w:tcW w:w="2976"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6854D15" w14:textId="77777777" w:rsidR="00362F67" w:rsidRPr="00362F67" w:rsidRDefault="00362F67" w:rsidP="00362F67">
            <w:pPr>
              <w:ind w:firstLine="0"/>
              <w:rPr>
                <w:sz w:val="24"/>
                <w:szCs w:val="24"/>
              </w:rPr>
            </w:pPr>
            <w:r w:rsidRPr="00362F67">
              <w:rPr>
                <w:sz w:val="24"/>
                <w:szCs w:val="24"/>
              </w:rPr>
              <w:t>Данные-TLS-пользователя</w:t>
            </w:r>
          </w:p>
        </w:tc>
        <w:tc>
          <w:tcPr>
            <w:tcW w:w="1661"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42EAC751" w14:textId="77777777" w:rsidR="00362F67" w:rsidRPr="00362F67" w:rsidRDefault="00362F67" w:rsidP="00362F67">
            <w:pPr>
              <w:ind w:firstLine="33"/>
              <w:rPr>
                <w:sz w:val="24"/>
                <w:szCs w:val="24"/>
              </w:rPr>
            </w:pPr>
            <w:r w:rsidRPr="00362F67">
              <w:rPr>
                <w:sz w:val="24"/>
                <w:szCs w:val="24"/>
              </w:rPr>
              <w:t>M</w:t>
            </w: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3ED3A1A" w14:textId="77777777" w:rsidR="00362F67" w:rsidRPr="00362F67" w:rsidRDefault="00362F67" w:rsidP="00362F67">
            <w:pPr>
              <w:ind w:firstLine="0"/>
              <w:rPr>
                <w:sz w:val="24"/>
                <w:szCs w:val="24"/>
              </w:rPr>
            </w:pPr>
            <w:proofErr w:type="gramStart"/>
            <w:r w:rsidRPr="00362F67">
              <w:rPr>
                <w:sz w:val="24"/>
                <w:szCs w:val="24"/>
              </w:rPr>
              <w:t>M(</w:t>
            </w:r>
            <w:proofErr w:type="gramEnd"/>
            <w:r w:rsidRPr="00362F67">
              <w:rPr>
                <w:sz w:val="24"/>
                <w:szCs w:val="24"/>
              </w:rPr>
              <w:t>=)</w:t>
            </w:r>
          </w:p>
        </w:tc>
        <w:tc>
          <w:tcPr>
            <w:tcW w:w="1373" w:type="dxa"/>
            <w:gridSpan w:val="2"/>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7EDAE2D0" w14:textId="77777777" w:rsidR="00362F67" w:rsidRPr="00362F67" w:rsidRDefault="00362F67" w:rsidP="00362F67">
            <w:pPr>
              <w:ind w:left="105" w:firstLine="0"/>
              <w:rPr>
                <w:sz w:val="24"/>
                <w:szCs w:val="24"/>
              </w:rPr>
            </w:pPr>
            <w:r w:rsidRPr="00362F67">
              <w:rPr>
                <w:sz w:val="24"/>
                <w:szCs w:val="24"/>
              </w:rPr>
              <w:t>M</w:t>
            </w:r>
          </w:p>
        </w:tc>
        <w:tc>
          <w:tcPr>
            <w:tcW w:w="1644" w:type="dxa"/>
            <w:gridSpan w:val="2"/>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2E3C50EE" w14:textId="77777777" w:rsidR="00362F67" w:rsidRPr="00362F67" w:rsidRDefault="00362F67" w:rsidP="00362F67">
            <w:pPr>
              <w:ind w:left="105" w:firstLine="0"/>
              <w:rPr>
                <w:sz w:val="24"/>
                <w:szCs w:val="24"/>
              </w:rPr>
            </w:pPr>
            <w:proofErr w:type="gramStart"/>
            <w:r w:rsidRPr="00362F67">
              <w:rPr>
                <w:sz w:val="24"/>
                <w:szCs w:val="24"/>
              </w:rPr>
              <w:t>С(</w:t>
            </w:r>
            <w:proofErr w:type="gramEnd"/>
            <w:r w:rsidRPr="00362F67">
              <w:rPr>
                <w:sz w:val="24"/>
                <w:szCs w:val="24"/>
              </w:rPr>
              <w:t>=)</w:t>
            </w:r>
          </w:p>
        </w:tc>
      </w:tr>
      <w:tr w:rsidR="00362F67" w:rsidRPr="00B50CED" w14:paraId="348BE7E6" w14:textId="77777777" w:rsidTr="000B0E90">
        <w:trPr>
          <w:trHeight w:val="336"/>
          <w:jc w:val="center"/>
        </w:trPr>
        <w:tc>
          <w:tcPr>
            <w:tcW w:w="297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2E0A979" w14:textId="77777777" w:rsidR="00362F67" w:rsidRPr="00362F67" w:rsidRDefault="00362F67" w:rsidP="00362F67">
            <w:pPr>
              <w:ind w:firstLine="0"/>
              <w:rPr>
                <w:sz w:val="24"/>
                <w:szCs w:val="24"/>
              </w:rPr>
            </w:pPr>
            <w:r w:rsidRPr="00362F67">
              <w:rPr>
                <w:sz w:val="24"/>
                <w:szCs w:val="24"/>
              </w:rPr>
              <w:t>Статус</w:t>
            </w:r>
          </w:p>
        </w:tc>
        <w:tc>
          <w:tcPr>
            <w:tcW w:w="1667" w:type="dxa"/>
            <w:gridSpan w:val="2"/>
            <w:tcBorders>
              <w:top w:val="single" w:sz="6" w:space="0" w:color="000000"/>
              <w:left w:val="single" w:sz="4" w:space="0" w:color="auto"/>
              <w:bottom w:val="single" w:sz="6" w:space="0" w:color="000000"/>
              <w:right w:val="single" w:sz="6" w:space="0" w:color="000000"/>
            </w:tcBorders>
          </w:tcPr>
          <w:p w14:paraId="6FD266A3" w14:textId="77777777" w:rsidR="00362F67" w:rsidRPr="00362F67" w:rsidRDefault="00362F67" w:rsidP="00362F67">
            <w:pPr>
              <w:ind w:firstLine="0"/>
              <w:rPr>
                <w:sz w:val="24"/>
                <w:szCs w:val="24"/>
              </w:rPr>
            </w:pPr>
          </w:p>
        </w:tc>
        <w:tc>
          <w:tcPr>
            <w:tcW w:w="1291"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75B879B1" w14:textId="77777777" w:rsidR="00362F67" w:rsidRPr="00362F67" w:rsidRDefault="00362F67" w:rsidP="00362F67">
            <w:pPr>
              <w:ind w:firstLine="0"/>
              <w:rPr>
                <w:sz w:val="24"/>
                <w:szCs w:val="24"/>
              </w:rPr>
            </w:pPr>
            <w:r w:rsidRPr="00362F67">
              <w:rPr>
                <w:sz w:val="24"/>
                <w:szCs w:val="24"/>
              </w:rPr>
              <w:t>M</w:t>
            </w:r>
          </w:p>
        </w:tc>
        <w:tc>
          <w:tcPr>
            <w:tcW w:w="1380" w:type="dxa"/>
            <w:gridSpan w:val="3"/>
            <w:tcBorders>
              <w:top w:val="single" w:sz="6" w:space="0" w:color="000000"/>
              <w:left w:val="single" w:sz="4" w:space="0" w:color="auto"/>
              <w:bottom w:val="single" w:sz="6" w:space="0" w:color="000000"/>
              <w:right w:val="single" w:sz="4" w:space="0" w:color="auto"/>
            </w:tcBorders>
          </w:tcPr>
          <w:p w14:paraId="41216C85" w14:textId="77777777" w:rsidR="00362F67" w:rsidRPr="00362F67" w:rsidRDefault="00362F67" w:rsidP="00362F67">
            <w:pPr>
              <w:ind w:left="105" w:firstLine="0"/>
              <w:rPr>
                <w:sz w:val="24"/>
                <w:szCs w:val="24"/>
              </w:rPr>
            </w:pPr>
          </w:p>
        </w:tc>
        <w:tc>
          <w:tcPr>
            <w:tcW w:w="1637" w:type="dxa"/>
            <w:tcBorders>
              <w:top w:val="single" w:sz="6" w:space="0" w:color="000000"/>
              <w:left w:val="single" w:sz="4" w:space="0" w:color="auto"/>
              <w:bottom w:val="single" w:sz="6" w:space="0" w:color="000000"/>
              <w:right w:val="single" w:sz="6" w:space="0" w:color="000000"/>
            </w:tcBorders>
          </w:tcPr>
          <w:p w14:paraId="3A4CEF7A" w14:textId="77777777" w:rsidR="00362F67" w:rsidRPr="00362F67" w:rsidRDefault="00362F67" w:rsidP="00362F67">
            <w:pPr>
              <w:ind w:left="105" w:firstLine="0"/>
              <w:rPr>
                <w:sz w:val="24"/>
                <w:szCs w:val="24"/>
              </w:rPr>
            </w:pPr>
          </w:p>
        </w:tc>
      </w:tr>
      <w:tr w:rsidR="00362F67" w:rsidRPr="00B50CED" w14:paraId="69789982" w14:textId="77777777" w:rsidTr="000B0E90">
        <w:trPr>
          <w:trHeight w:val="336"/>
          <w:jc w:val="center"/>
        </w:trPr>
        <w:tc>
          <w:tcPr>
            <w:tcW w:w="8945" w:type="dxa"/>
            <w:gridSpan w:val="8"/>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B47C392" w14:textId="09D26047" w:rsidR="005B668B" w:rsidRPr="00E06B36" w:rsidRDefault="005B668B" w:rsidP="005B668B">
            <w:pPr>
              <w:ind w:firstLine="753"/>
              <w:rPr>
                <w:sz w:val="24"/>
                <w:szCs w:val="24"/>
              </w:rPr>
            </w:pPr>
            <w:r w:rsidRPr="00E06B36">
              <w:rPr>
                <w:sz w:val="24"/>
                <w:szCs w:val="24"/>
              </w:rPr>
              <w:t>_________</w:t>
            </w:r>
          </w:p>
          <w:p w14:paraId="764C2E74" w14:textId="3A8F01E0" w:rsidR="00362F67" w:rsidRPr="005B668B" w:rsidRDefault="00362F67" w:rsidP="005B668B">
            <w:pPr>
              <w:ind w:firstLine="753"/>
            </w:pPr>
            <w:proofErr w:type="gramStart"/>
            <w:r w:rsidRPr="005B668B">
              <w:rPr>
                <w:vertAlign w:val="superscript"/>
              </w:rPr>
              <w:t>a</w:t>
            </w:r>
            <w:proofErr w:type="gramEnd"/>
            <w:r w:rsidRPr="005B668B">
              <w:t xml:space="preserve"> Этот параметр в указании считается последовательным номером.</w:t>
            </w:r>
          </w:p>
          <w:p w14:paraId="639F186A" w14:textId="77777777" w:rsidR="00362F67" w:rsidRPr="00362F67" w:rsidRDefault="00362F67" w:rsidP="005B668B">
            <w:pPr>
              <w:ind w:firstLine="753"/>
              <w:rPr>
                <w:sz w:val="24"/>
                <w:szCs w:val="24"/>
              </w:rPr>
            </w:pPr>
            <w:r w:rsidRPr="005B668B">
              <w:rPr>
                <w:vertAlign w:val="superscript"/>
              </w:rPr>
              <w:t>b</w:t>
            </w:r>
            <w:r w:rsidRPr="005B668B">
              <w:t xml:space="preserve"> Значение этого параметра равно значению в примитиве запроса.</w:t>
            </w:r>
          </w:p>
        </w:tc>
      </w:tr>
    </w:tbl>
    <w:p w14:paraId="261CFC1D" w14:textId="66C44A99" w:rsidR="00A7419B" w:rsidRDefault="00A7419B" w:rsidP="00F40B34">
      <w:pPr>
        <w:rPr>
          <w:sz w:val="24"/>
        </w:rPr>
      </w:pPr>
    </w:p>
    <w:p w14:paraId="136EC260" w14:textId="77777777" w:rsidR="005B668B" w:rsidRDefault="005B668B" w:rsidP="00F40B34">
      <w:pPr>
        <w:rPr>
          <w:sz w:val="24"/>
        </w:rPr>
      </w:pPr>
    </w:p>
    <w:p w14:paraId="37794044" w14:textId="77777777" w:rsidR="00362F67" w:rsidRPr="00362F67" w:rsidRDefault="00362F67" w:rsidP="00362F67">
      <w:pPr>
        <w:rPr>
          <w:b/>
          <w:sz w:val="24"/>
        </w:rPr>
      </w:pPr>
      <w:r w:rsidRPr="00362F67">
        <w:rPr>
          <w:b/>
          <w:sz w:val="24"/>
        </w:rPr>
        <w:lastRenderedPageBreak/>
        <w:t>5.4.5.3 Параметры</w:t>
      </w:r>
    </w:p>
    <w:p w14:paraId="41A33843" w14:textId="77777777" w:rsidR="00362F67" w:rsidRPr="00362F67" w:rsidRDefault="00362F67" w:rsidP="00362F67">
      <w:pPr>
        <w:rPr>
          <w:b/>
          <w:sz w:val="24"/>
        </w:rPr>
      </w:pPr>
      <w:r w:rsidRPr="00362F67">
        <w:rPr>
          <w:b/>
          <w:sz w:val="24"/>
        </w:rPr>
        <w:t>5.4.5.3.1 Двойной указатель</w:t>
      </w:r>
    </w:p>
    <w:p w14:paraId="2DB227BA" w14:textId="77777777" w:rsidR="00362F67" w:rsidRPr="00362F67" w:rsidRDefault="00362F67" w:rsidP="00362F67">
      <w:pPr>
        <w:rPr>
          <w:sz w:val="24"/>
        </w:rPr>
      </w:pPr>
      <w:r w:rsidRPr="00362F67">
        <w:rPr>
          <w:sz w:val="24"/>
        </w:rPr>
        <w:t>В запросе этот параметр поддерживается для удобства DLS-пользователя. Его значение в примитиве подтверждения идентично значению в соответствующем примитиве запроса. В примитиве указания этот параметр используется для связывания запроса с откликом.</w:t>
      </w:r>
    </w:p>
    <w:p w14:paraId="26AAC5B1" w14:textId="77777777" w:rsidR="00362F67" w:rsidRPr="00362F67" w:rsidRDefault="00362F67" w:rsidP="00362F67">
      <w:pPr>
        <w:rPr>
          <w:b/>
          <w:sz w:val="24"/>
        </w:rPr>
      </w:pPr>
      <w:r w:rsidRPr="00362F67">
        <w:rPr>
          <w:b/>
          <w:sz w:val="24"/>
        </w:rPr>
        <w:t>5.4.5.3.2 Тип транспорта</w:t>
      </w:r>
    </w:p>
    <w:p w14:paraId="006ED6D8" w14:textId="77777777" w:rsidR="00362F67" w:rsidRPr="00362F67" w:rsidRDefault="00362F67" w:rsidP="00362F67">
      <w:pPr>
        <w:rPr>
          <w:sz w:val="24"/>
        </w:rPr>
      </w:pPr>
      <w:r w:rsidRPr="00362F67">
        <w:rPr>
          <w:sz w:val="24"/>
        </w:rPr>
        <w:t>В примитиве запроса этот параметр указывает тип услуги, запрошенного главным устройством. Его значение одно из следующих.</w:t>
      </w:r>
    </w:p>
    <w:p w14:paraId="3734D125" w14:textId="0CB35026" w:rsidR="00362F67" w:rsidRPr="00362F67" w:rsidRDefault="00362F67" w:rsidP="00362F67">
      <w:pPr>
        <w:rPr>
          <w:sz w:val="24"/>
        </w:rPr>
      </w:pPr>
      <w:r>
        <w:rPr>
          <w:sz w:val="24"/>
        </w:rPr>
        <w:t>-</w:t>
      </w:r>
      <w:r w:rsidRPr="00362F67">
        <w:rPr>
          <w:sz w:val="24"/>
        </w:rPr>
        <w:t xml:space="preserve"> Запрос- одноадресная передача</w:t>
      </w:r>
    </w:p>
    <w:p w14:paraId="00484686" w14:textId="6A90D395" w:rsidR="00362F67" w:rsidRPr="00362F67" w:rsidRDefault="00362F67" w:rsidP="00362F67">
      <w:pPr>
        <w:rPr>
          <w:sz w:val="24"/>
        </w:rPr>
      </w:pPr>
      <w:r>
        <w:rPr>
          <w:sz w:val="24"/>
        </w:rPr>
        <w:t>-</w:t>
      </w:r>
      <w:r w:rsidRPr="00362F67">
        <w:rPr>
          <w:sz w:val="24"/>
        </w:rPr>
        <w:t xml:space="preserve"> Запрос-вещание</w:t>
      </w:r>
    </w:p>
    <w:p w14:paraId="6FC62598" w14:textId="77777777" w:rsidR="00362F67" w:rsidRPr="00362F67" w:rsidRDefault="00362F67" w:rsidP="00362F67">
      <w:pPr>
        <w:rPr>
          <w:sz w:val="24"/>
        </w:rPr>
      </w:pPr>
      <w:r w:rsidRPr="00362F67">
        <w:rPr>
          <w:sz w:val="24"/>
        </w:rPr>
        <w:t>В примитиве отклика этот параметр указывает тип услуги, запрошенного подчиненным устройством. Его значение - Отклик- одноадресная передача.</w:t>
      </w:r>
    </w:p>
    <w:p w14:paraId="1F9D2ACA" w14:textId="77777777" w:rsidR="00362F67" w:rsidRPr="00362F67" w:rsidRDefault="00362F67" w:rsidP="00362F67">
      <w:pPr>
        <w:rPr>
          <w:b/>
          <w:sz w:val="24"/>
        </w:rPr>
      </w:pPr>
      <w:r w:rsidRPr="00362F67">
        <w:rPr>
          <w:b/>
          <w:sz w:val="24"/>
        </w:rPr>
        <w:t>5.4.5.3.3 Адрес источника</w:t>
      </w:r>
    </w:p>
    <w:p w14:paraId="6B7F3EE7" w14:textId="77777777" w:rsidR="00362F67" w:rsidRPr="00362F67" w:rsidRDefault="00362F67" w:rsidP="00362F67">
      <w:pPr>
        <w:rPr>
          <w:sz w:val="24"/>
        </w:rPr>
      </w:pPr>
      <w:r w:rsidRPr="00362F67">
        <w:rPr>
          <w:sz w:val="24"/>
        </w:rPr>
        <w:t>Этот параметр идентифицирует источник TSDU, передаваемого в примитиве указания.</w:t>
      </w:r>
    </w:p>
    <w:p w14:paraId="0B9D149D" w14:textId="77777777" w:rsidR="00362F67" w:rsidRPr="00362F67" w:rsidRDefault="00362F67" w:rsidP="00362F67">
      <w:pPr>
        <w:rPr>
          <w:b/>
          <w:sz w:val="24"/>
        </w:rPr>
      </w:pPr>
      <w:r w:rsidRPr="00362F67">
        <w:rPr>
          <w:b/>
          <w:sz w:val="24"/>
        </w:rPr>
        <w:t>5.4.5.3.4 Адрес назначения</w:t>
      </w:r>
    </w:p>
    <w:p w14:paraId="242C85B5" w14:textId="77777777" w:rsidR="00362F67" w:rsidRPr="00362F67" w:rsidRDefault="00362F67" w:rsidP="00362F67">
      <w:pPr>
        <w:rPr>
          <w:b/>
          <w:sz w:val="24"/>
        </w:rPr>
      </w:pPr>
      <w:r w:rsidRPr="00362F67">
        <w:rPr>
          <w:b/>
          <w:sz w:val="24"/>
        </w:rPr>
        <w:t>5.4.5.3.4.1 Короткий адрес</w:t>
      </w:r>
    </w:p>
    <w:p w14:paraId="5B122CD8" w14:textId="77777777" w:rsidR="00362F67" w:rsidRPr="00362F67" w:rsidRDefault="00362F67" w:rsidP="00362F67">
      <w:pPr>
        <w:rPr>
          <w:sz w:val="24"/>
        </w:rPr>
      </w:pPr>
      <w:r w:rsidRPr="00362F67">
        <w:rPr>
          <w:sz w:val="24"/>
        </w:rPr>
        <w:t>Это псевдоним конечного TLE.</w:t>
      </w:r>
    </w:p>
    <w:p w14:paraId="634F4E3B" w14:textId="77777777" w:rsidR="00362F67" w:rsidRPr="00362F67" w:rsidRDefault="00362F67" w:rsidP="00362F67">
      <w:pPr>
        <w:rPr>
          <w:b/>
          <w:sz w:val="24"/>
        </w:rPr>
      </w:pPr>
      <w:r w:rsidRPr="00362F67">
        <w:rPr>
          <w:b/>
          <w:sz w:val="24"/>
        </w:rPr>
        <w:t>5.4.5.3.4.2 Длинный адрес</w:t>
      </w:r>
    </w:p>
    <w:p w14:paraId="74791F9F" w14:textId="77777777" w:rsidR="00362F67" w:rsidRPr="00362F67" w:rsidRDefault="00362F67" w:rsidP="00362F67">
      <w:pPr>
        <w:rPr>
          <w:sz w:val="24"/>
        </w:rPr>
      </w:pPr>
      <w:r w:rsidRPr="00362F67">
        <w:rPr>
          <w:sz w:val="24"/>
        </w:rPr>
        <w:t>Это уникальный идентификатор конечного TLE.</w:t>
      </w:r>
    </w:p>
    <w:p w14:paraId="65BF1012" w14:textId="77777777" w:rsidR="00362F67" w:rsidRPr="00362F67" w:rsidRDefault="00362F67" w:rsidP="00362F67">
      <w:pPr>
        <w:rPr>
          <w:b/>
          <w:sz w:val="24"/>
        </w:rPr>
      </w:pPr>
      <w:r w:rsidRPr="00362F67">
        <w:rPr>
          <w:b/>
          <w:sz w:val="24"/>
        </w:rPr>
        <w:t>5.4.5.3.4.3 Широковещание</w:t>
      </w:r>
    </w:p>
    <w:p w14:paraId="6DD85F5F" w14:textId="77777777" w:rsidR="00362F67" w:rsidRPr="00362F67" w:rsidRDefault="00362F67" w:rsidP="00362F67">
      <w:pPr>
        <w:rPr>
          <w:sz w:val="24"/>
        </w:rPr>
      </w:pPr>
      <w:r w:rsidRPr="00362F67">
        <w:rPr>
          <w:sz w:val="24"/>
        </w:rPr>
        <w:t>Все TLE в сети являются конечными.</w:t>
      </w:r>
    </w:p>
    <w:p w14:paraId="20CFC1BD" w14:textId="77777777" w:rsidR="00362F67" w:rsidRPr="00362F67" w:rsidRDefault="00362F67" w:rsidP="00362F67">
      <w:pPr>
        <w:rPr>
          <w:b/>
          <w:sz w:val="24"/>
        </w:rPr>
      </w:pPr>
      <w:r w:rsidRPr="00362F67">
        <w:rPr>
          <w:b/>
          <w:sz w:val="24"/>
        </w:rPr>
        <w:t>5.4.5.3.5 Приоритет</w:t>
      </w:r>
    </w:p>
    <w:p w14:paraId="5D483DCF" w14:textId="77777777" w:rsidR="00362F67" w:rsidRPr="00362F67" w:rsidRDefault="00362F67" w:rsidP="00362F67">
      <w:pPr>
        <w:rPr>
          <w:sz w:val="24"/>
        </w:rPr>
      </w:pPr>
      <w:r w:rsidRPr="00362F67">
        <w:rPr>
          <w:sz w:val="24"/>
        </w:rPr>
        <w:t>Этот параметр определяет приоритет передачи. Его значением является любой член набора: {команда, данные процесса, нормальный, аварийный сигнал}.</w:t>
      </w:r>
    </w:p>
    <w:p w14:paraId="15713B6F" w14:textId="77777777" w:rsidR="00362F67" w:rsidRPr="00362F67" w:rsidRDefault="00362F67" w:rsidP="00362F67">
      <w:pPr>
        <w:rPr>
          <w:sz w:val="24"/>
        </w:rPr>
      </w:pPr>
    </w:p>
    <w:p w14:paraId="3401CB78" w14:textId="77777777" w:rsidR="00362F67" w:rsidRPr="00362F67" w:rsidRDefault="00362F67" w:rsidP="00362F67">
      <w:pPr>
        <w:rPr>
          <w:b/>
          <w:sz w:val="24"/>
        </w:rPr>
      </w:pPr>
      <w:r w:rsidRPr="00362F67">
        <w:rPr>
          <w:b/>
          <w:sz w:val="24"/>
        </w:rPr>
        <w:t xml:space="preserve">5.4.5.3.6 </w:t>
      </w:r>
      <w:proofErr w:type="spellStart"/>
      <w:r w:rsidRPr="00362F67">
        <w:rPr>
          <w:b/>
          <w:sz w:val="24"/>
        </w:rPr>
        <w:t>Идентификатор_расписания</w:t>
      </w:r>
      <w:proofErr w:type="spellEnd"/>
    </w:p>
    <w:p w14:paraId="43E792A2" w14:textId="77777777" w:rsidR="00362F67" w:rsidRPr="00362F67" w:rsidRDefault="00362F67" w:rsidP="00362F67">
      <w:pPr>
        <w:rPr>
          <w:sz w:val="24"/>
        </w:rPr>
      </w:pPr>
      <w:r w:rsidRPr="00362F67">
        <w:rPr>
          <w:sz w:val="24"/>
        </w:rPr>
        <w:t>Этот параметр указывает расписание, которое использовалось для выделения полосы сетевой коммуникации для этого примитива услуги. Этот параметр присутствует только в том случае, если конечный адрес не совпадает с адресом программы управления сетью.</w:t>
      </w:r>
    </w:p>
    <w:p w14:paraId="25F13B1A" w14:textId="77777777" w:rsidR="00362F67" w:rsidRPr="00362F67" w:rsidRDefault="00362F67" w:rsidP="00362F67">
      <w:pPr>
        <w:rPr>
          <w:sz w:val="24"/>
        </w:rPr>
      </w:pPr>
      <w:r w:rsidRPr="00362F67">
        <w:rPr>
          <w:sz w:val="24"/>
        </w:rPr>
        <w:t xml:space="preserve">Распределение полосы коммуникации запрашивается инициатором операции, и отклик не включается в выделение каких-либо расписаний на устройстве. Следовательно, </w:t>
      </w:r>
      <w:proofErr w:type="spellStart"/>
      <w:r w:rsidRPr="00362F67">
        <w:rPr>
          <w:sz w:val="24"/>
        </w:rPr>
        <w:t>Идентификатор_расписания</w:t>
      </w:r>
      <w:proofErr w:type="spellEnd"/>
      <w:r w:rsidRPr="00362F67">
        <w:rPr>
          <w:sz w:val="24"/>
        </w:rPr>
        <w:t xml:space="preserve"> не включается в примитив отклика.</w:t>
      </w:r>
    </w:p>
    <w:p w14:paraId="32751DA7" w14:textId="77777777" w:rsidR="00362F67" w:rsidRPr="00362F67" w:rsidRDefault="00362F67" w:rsidP="00362F67">
      <w:pPr>
        <w:rPr>
          <w:b/>
          <w:sz w:val="24"/>
        </w:rPr>
      </w:pPr>
      <w:r w:rsidRPr="00362F67">
        <w:rPr>
          <w:b/>
          <w:sz w:val="24"/>
        </w:rPr>
        <w:t>5.4.5.3.7 Данные-TLS-пользователя</w:t>
      </w:r>
    </w:p>
    <w:p w14:paraId="51FF54E7" w14:textId="77777777" w:rsidR="00362F67" w:rsidRPr="00362F67" w:rsidRDefault="00362F67" w:rsidP="00362F67">
      <w:pPr>
        <w:rPr>
          <w:sz w:val="24"/>
        </w:rPr>
      </w:pPr>
      <w:r w:rsidRPr="00362F67">
        <w:rPr>
          <w:sz w:val="24"/>
        </w:rPr>
        <w:t>Этот параметр разрешает передачу данных между TLS-пользователями без изменения со стороны TLS-поставщика.</w:t>
      </w:r>
    </w:p>
    <w:p w14:paraId="4B68F576" w14:textId="77777777" w:rsidR="00362F67" w:rsidRPr="00362F67" w:rsidRDefault="00362F67" w:rsidP="00362F67">
      <w:pPr>
        <w:rPr>
          <w:b/>
          <w:sz w:val="24"/>
        </w:rPr>
      </w:pPr>
      <w:r w:rsidRPr="00362F67">
        <w:rPr>
          <w:b/>
          <w:sz w:val="24"/>
        </w:rPr>
        <w:t>5.4.5.3.8 Адрес источника</w:t>
      </w:r>
    </w:p>
    <w:p w14:paraId="149D9E04" w14:textId="77777777" w:rsidR="00362F67" w:rsidRPr="00362F67" w:rsidRDefault="00362F67" w:rsidP="00362F67">
      <w:pPr>
        <w:rPr>
          <w:sz w:val="24"/>
        </w:rPr>
      </w:pPr>
      <w:r w:rsidRPr="00362F67">
        <w:rPr>
          <w:sz w:val="24"/>
        </w:rPr>
        <w:t>Этот параметр идентифицирует источник TSDU, передаваемого в примитиве указания.</w:t>
      </w:r>
    </w:p>
    <w:p w14:paraId="7DC3B360" w14:textId="77777777" w:rsidR="00362F67" w:rsidRPr="00362F67" w:rsidRDefault="00362F67" w:rsidP="00362F67">
      <w:pPr>
        <w:rPr>
          <w:b/>
          <w:sz w:val="24"/>
        </w:rPr>
      </w:pPr>
      <w:r w:rsidRPr="00362F67">
        <w:rPr>
          <w:b/>
          <w:sz w:val="24"/>
        </w:rPr>
        <w:t>5.4.5.3.9 Статус</w:t>
      </w:r>
    </w:p>
    <w:p w14:paraId="57C5655B" w14:textId="77777777" w:rsidR="00362F67" w:rsidRPr="00362F67" w:rsidRDefault="00362F67" w:rsidP="00362F67">
      <w:pPr>
        <w:rPr>
          <w:sz w:val="24"/>
        </w:rPr>
      </w:pPr>
      <w:r w:rsidRPr="00362F67">
        <w:rPr>
          <w:sz w:val="24"/>
        </w:rPr>
        <w:t>В примитиве подтверждения этот параметр указывает на успешное выполнение, предупреждение или сбой услуги. Для предупреждений и сбоев также указывается причина предупреждения или отказа.</w:t>
      </w:r>
    </w:p>
    <w:p w14:paraId="4ACE3B16" w14:textId="77777777" w:rsidR="00362F67" w:rsidRPr="00362F67" w:rsidRDefault="00362F67" w:rsidP="00362F67">
      <w:pPr>
        <w:rPr>
          <w:b/>
          <w:sz w:val="24"/>
        </w:rPr>
      </w:pPr>
      <w:bookmarkStart w:id="50" w:name="bookmark93"/>
      <w:r w:rsidRPr="00362F67">
        <w:rPr>
          <w:b/>
          <w:sz w:val="24"/>
        </w:rPr>
        <w:t>5</w:t>
      </w:r>
      <w:bookmarkEnd w:id="50"/>
      <w:r w:rsidRPr="00362F67">
        <w:rPr>
          <w:b/>
          <w:sz w:val="24"/>
        </w:rPr>
        <w:t>.4.6 TLM-Настройка</w:t>
      </w:r>
    </w:p>
    <w:p w14:paraId="64BD8B77" w14:textId="77777777" w:rsidR="00362F67" w:rsidRPr="00362F67" w:rsidRDefault="00362F67" w:rsidP="00362F67">
      <w:pPr>
        <w:rPr>
          <w:b/>
          <w:sz w:val="24"/>
        </w:rPr>
      </w:pPr>
      <w:r w:rsidRPr="00362F67">
        <w:rPr>
          <w:b/>
          <w:sz w:val="24"/>
        </w:rPr>
        <w:t>5.4.6.1 Функция</w:t>
      </w:r>
    </w:p>
    <w:p w14:paraId="569C3137" w14:textId="77777777" w:rsidR="00362F67" w:rsidRPr="00362F67" w:rsidRDefault="00362F67" w:rsidP="00362F67">
      <w:pPr>
        <w:rPr>
          <w:sz w:val="24"/>
        </w:rPr>
      </w:pPr>
      <w:r w:rsidRPr="00362F67">
        <w:rPr>
          <w:sz w:val="24"/>
        </w:rPr>
        <w:t>Этот примитив можно использовать для настройки (записи) значения параметра конфигурации TLE.</w:t>
      </w:r>
    </w:p>
    <w:p w14:paraId="2A63473A" w14:textId="77777777" w:rsidR="005B668B" w:rsidRDefault="005B668B" w:rsidP="00362F67">
      <w:pPr>
        <w:rPr>
          <w:b/>
          <w:sz w:val="24"/>
        </w:rPr>
      </w:pPr>
    </w:p>
    <w:p w14:paraId="4118F4C8" w14:textId="5FA725D5" w:rsidR="00362F67" w:rsidRPr="00362F67" w:rsidRDefault="00362F67" w:rsidP="00362F67">
      <w:pPr>
        <w:rPr>
          <w:b/>
          <w:sz w:val="24"/>
        </w:rPr>
      </w:pPr>
      <w:r w:rsidRPr="00362F67">
        <w:rPr>
          <w:b/>
          <w:sz w:val="24"/>
        </w:rPr>
        <w:lastRenderedPageBreak/>
        <w:t>5.4.6.2 Типы параметров</w:t>
      </w:r>
    </w:p>
    <w:p w14:paraId="75736269" w14:textId="77777777" w:rsidR="00362F67" w:rsidRPr="00362F67" w:rsidRDefault="00362F67" w:rsidP="00362F67">
      <w:pPr>
        <w:rPr>
          <w:sz w:val="24"/>
        </w:rPr>
      </w:pPr>
      <w:bookmarkStart w:id="51" w:name="bookmark94"/>
      <w:bookmarkEnd w:id="51"/>
      <w:r w:rsidRPr="00362F67">
        <w:rPr>
          <w:sz w:val="24"/>
        </w:rPr>
        <w:t>В таблице 24 указывается примитив и параметры услуги Настройка.</w:t>
      </w:r>
    </w:p>
    <w:p w14:paraId="4AFD97B7" w14:textId="086DB297" w:rsidR="00A7419B" w:rsidRPr="00362F67" w:rsidRDefault="00A7419B" w:rsidP="00362F67">
      <w:pPr>
        <w:ind w:firstLine="0"/>
        <w:jc w:val="center"/>
        <w:rPr>
          <w:b/>
          <w:sz w:val="24"/>
        </w:rPr>
      </w:pPr>
    </w:p>
    <w:p w14:paraId="6464C021" w14:textId="111D574B" w:rsidR="00362F67" w:rsidRPr="00362F67" w:rsidRDefault="00362F67" w:rsidP="00362F67">
      <w:pPr>
        <w:ind w:firstLine="0"/>
        <w:jc w:val="center"/>
        <w:rPr>
          <w:b/>
          <w:sz w:val="24"/>
        </w:rPr>
      </w:pPr>
      <w:r w:rsidRPr="00362F67">
        <w:rPr>
          <w:b/>
          <w:sz w:val="24"/>
        </w:rPr>
        <w:t xml:space="preserve">Таблица 24 </w:t>
      </w:r>
      <w:r w:rsidRPr="00B8671C">
        <w:rPr>
          <w:b/>
          <w:sz w:val="24"/>
        </w:rPr>
        <w:t>–</w:t>
      </w:r>
      <w:r w:rsidRPr="00362F67">
        <w:rPr>
          <w:b/>
          <w:sz w:val="24"/>
        </w:rPr>
        <w:t xml:space="preserve"> Примитив и параметры TLM-Настройка</w:t>
      </w:r>
    </w:p>
    <w:tbl>
      <w:tblPr>
        <w:tblW w:w="0" w:type="auto"/>
        <w:jc w:val="center"/>
        <w:tblCellMar>
          <w:left w:w="0" w:type="dxa"/>
          <w:right w:w="0" w:type="dxa"/>
        </w:tblCellMar>
        <w:tblLook w:val="04A0" w:firstRow="1" w:lastRow="0" w:firstColumn="1" w:lastColumn="0" w:noHBand="0" w:noVBand="1"/>
      </w:tblPr>
      <w:tblGrid>
        <w:gridCol w:w="2016"/>
        <w:gridCol w:w="946"/>
        <w:gridCol w:w="2117"/>
      </w:tblGrid>
      <w:tr w:rsidR="004B29C2" w:rsidRPr="00B50CED" w14:paraId="1692B762" w14:textId="77777777" w:rsidTr="004B29C2">
        <w:trPr>
          <w:trHeight w:val="336"/>
          <w:jc w:val="center"/>
        </w:trPr>
        <w:tc>
          <w:tcPr>
            <w:tcW w:w="2016" w:type="dxa"/>
            <w:vMerge w:val="restart"/>
            <w:tcBorders>
              <w:top w:val="single" w:sz="6" w:space="0" w:color="000000"/>
              <w:left w:val="single" w:sz="6" w:space="0" w:color="000000"/>
              <w:right w:val="single" w:sz="6" w:space="0" w:color="000000"/>
            </w:tcBorders>
            <w:tcMar>
              <w:top w:w="0" w:type="dxa"/>
              <w:left w:w="40" w:type="dxa"/>
              <w:bottom w:w="0" w:type="dxa"/>
              <w:right w:w="40" w:type="dxa"/>
            </w:tcMar>
          </w:tcPr>
          <w:p w14:paraId="21F286CF" w14:textId="56589729" w:rsidR="004B29C2" w:rsidRPr="00362F67" w:rsidRDefault="004B29C2" w:rsidP="004B29C2">
            <w:pPr>
              <w:ind w:firstLine="0"/>
              <w:jc w:val="center"/>
              <w:rPr>
                <w:sz w:val="24"/>
              </w:rPr>
            </w:pPr>
            <w:r w:rsidRPr="00362F67">
              <w:rPr>
                <w:sz w:val="24"/>
              </w:rPr>
              <w:t>Название параметра</w:t>
            </w:r>
          </w:p>
        </w:tc>
        <w:tc>
          <w:tcPr>
            <w:tcW w:w="306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AA8535C" w14:textId="34248768" w:rsidR="004B29C2" w:rsidRPr="004B29C2" w:rsidRDefault="004B29C2" w:rsidP="00362F67">
            <w:pPr>
              <w:ind w:firstLine="0"/>
              <w:jc w:val="center"/>
              <w:rPr>
                <w:sz w:val="24"/>
              </w:rPr>
            </w:pPr>
            <w:r>
              <w:rPr>
                <w:sz w:val="24"/>
              </w:rPr>
              <w:t>Запрос</w:t>
            </w:r>
          </w:p>
        </w:tc>
      </w:tr>
      <w:tr w:rsidR="004B29C2" w:rsidRPr="00B50CED" w14:paraId="6AFCAE3D" w14:textId="77777777" w:rsidTr="004B29C2">
        <w:trPr>
          <w:trHeight w:val="336"/>
          <w:jc w:val="center"/>
        </w:trPr>
        <w:tc>
          <w:tcPr>
            <w:tcW w:w="2016" w:type="dxa"/>
            <w:vMerge/>
            <w:tcBorders>
              <w:left w:val="single" w:sz="6" w:space="0" w:color="000000"/>
              <w:bottom w:val="double" w:sz="4" w:space="0" w:color="000000"/>
              <w:right w:val="single" w:sz="6" w:space="0" w:color="000000"/>
            </w:tcBorders>
            <w:tcMar>
              <w:top w:w="0" w:type="dxa"/>
              <w:left w:w="40" w:type="dxa"/>
              <w:bottom w:w="0" w:type="dxa"/>
              <w:right w:w="40" w:type="dxa"/>
            </w:tcMar>
            <w:hideMark/>
          </w:tcPr>
          <w:p w14:paraId="4CC05C88" w14:textId="3B8AC948" w:rsidR="004B29C2" w:rsidRPr="00362F67" w:rsidRDefault="004B29C2" w:rsidP="00362F67">
            <w:pPr>
              <w:ind w:firstLine="0"/>
              <w:jc w:val="center"/>
              <w:rPr>
                <w:sz w:val="24"/>
              </w:rPr>
            </w:pPr>
          </w:p>
        </w:tc>
        <w:tc>
          <w:tcPr>
            <w:tcW w:w="94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AAABA81" w14:textId="77777777" w:rsidR="004B29C2" w:rsidRPr="00362F67" w:rsidRDefault="004B29C2" w:rsidP="00362F67">
            <w:pPr>
              <w:ind w:firstLine="0"/>
              <w:jc w:val="center"/>
              <w:rPr>
                <w:sz w:val="24"/>
              </w:rPr>
            </w:pPr>
            <w:r w:rsidRPr="00362F67">
              <w:rPr>
                <w:sz w:val="24"/>
              </w:rPr>
              <w:t>Вход</w:t>
            </w:r>
          </w:p>
        </w:tc>
        <w:tc>
          <w:tcPr>
            <w:tcW w:w="211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2C1AC52" w14:textId="77777777" w:rsidR="004B29C2" w:rsidRPr="00362F67" w:rsidRDefault="004B29C2" w:rsidP="00362F67">
            <w:pPr>
              <w:ind w:firstLine="0"/>
              <w:jc w:val="center"/>
              <w:rPr>
                <w:sz w:val="24"/>
              </w:rPr>
            </w:pPr>
            <w:r w:rsidRPr="00362F67">
              <w:rPr>
                <w:sz w:val="24"/>
              </w:rPr>
              <w:t>Выход</w:t>
            </w:r>
          </w:p>
        </w:tc>
      </w:tr>
      <w:tr w:rsidR="00362F67" w:rsidRPr="00B50CED" w14:paraId="7439BEDA" w14:textId="77777777" w:rsidTr="00362F67">
        <w:trPr>
          <w:trHeight w:val="322"/>
          <w:jc w:val="center"/>
        </w:trPr>
        <w:tc>
          <w:tcPr>
            <w:tcW w:w="20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B53BF0" w14:textId="77777777" w:rsidR="00362F67" w:rsidRPr="00362F67" w:rsidRDefault="00362F67" w:rsidP="00362F67">
            <w:pPr>
              <w:ind w:firstLine="0"/>
              <w:rPr>
                <w:sz w:val="24"/>
              </w:rPr>
            </w:pPr>
            <w:r w:rsidRPr="00362F67">
              <w:rPr>
                <w:sz w:val="24"/>
              </w:rPr>
              <w:t>Идентификатор-TLM-объекта</w:t>
            </w:r>
          </w:p>
        </w:tc>
        <w:tc>
          <w:tcPr>
            <w:tcW w:w="94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C9680B" w14:textId="77777777" w:rsidR="00362F67" w:rsidRPr="00362F67" w:rsidRDefault="00362F67" w:rsidP="00362F67">
            <w:pPr>
              <w:ind w:firstLine="0"/>
              <w:rPr>
                <w:sz w:val="24"/>
              </w:rPr>
            </w:pPr>
            <w:r w:rsidRPr="00362F67">
              <w:rPr>
                <w:sz w:val="24"/>
              </w:rPr>
              <w:t>M</w:t>
            </w:r>
          </w:p>
        </w:tc>
        <w:tc>
          <w:tcPr>
            <w:tcW w:w="211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A9193A" w14:textId="77777777" w:rsidR="00362F67" w:rsidRPr="00362F67" w:rsidRDefault="00362F67" w:rsidP="00362F67">
            <w:pPr>
              <w:ind w:firstLine="0"/>
              <w:rPr>
                <w:sz w:val="24"/>
              </w:rPr>
            </w:pPr>
            <w:r w:rsidRPr="00362F67">
              <w:rPr>
                <w:sz w:val="24"/>
              </w:rPr>
              <w:t xml:space="preserve"> </w:t>
            </w:r>
          </w:p>
        </w:tc>
      </w:tr>
      <w:tr w:rsidR="00362F67" w:rsidRPr="00B50CED" w14:paraId="1C187835" w14:textId="77777777" w:rsidTr="000B0E90">
        <w:trPr>
          <w:trHeight w:val="317"/>
          <w:jc w:val="center"/>
        </w:trPr>
        <w:tc>
          <w:tcPr>
            <w:tcW w:w="20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5BA9E7" w14:textId="77777777" w:rsidR="00362F67" w:rsidRPr="00362F67" w:rsidRDefault="00362F67" w:rsidP="00362F67">
            <w:pPr>
              <w:ind w:firstLine="0"/>
              <w:rPr>
                <w:sz w:val="24"/>
              </w:rPr>
            </w:pPr>
            <w:r w:rsidRPr="00362F67">
              <w:rPr>
                <w:sz w:val="24"/>
              </w:rPr>
              <w:t>Желаемое значение</w:t>
            </w:r>
          </w:p>
        </w:tc>
        <w:tc>
          <w:tcPr>
            <w:tcW w:w="9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91F4BB" w14:textId="77777777" w:rsidR="00362F67" w:rsidRPr="00362F67" w:rsidRDefault="00362F67" w:rsidP="00362F67">
            <w:pPr>
              <w:ind w:firstLine="0"/>
              <w:rPr>
                <w:sz w:val="24"/>
              </w:rPr>
            </w:pPr>
            <w:r w:rsidRPr="00362F67">
              <w:rPr>
                <w:sz w:val="24"/>
              </w:rPr>
              <w:t>M</w:t>
            </w:r>
          </w:p>
        </w:tc>
        <w:tc>
          <w:tcPr>
            <w:tcW w:w="2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66A6C4" w14:textId="77777777" w:rsidR="00362F67" w:rsidRPr="00362F67" w:rsidRDefault="00362F67" w:rsidP="00362F67">
            <w:pPr>
              <w:ind w:firstLine="0"/>
              <w:rPr>
                <w:sz w:val="24"/>
              </w:rPr>
            </w:pPr>
            <w:r w:rsidRPr="00362F67">
              <w:rPr>
                <w:sz w:val="24"/>
              </w:rPr>
              <w:t xml:space="preserve"> </w:t>
            </w:r>
          </w:p>
        </w:tc>
      </w:tr>
      <w:tr w:rsidR="00362F67" w:rsidRPr="00B50CED" w14:paraId="3D2C487D" w14:textId="77777777" w:rsidTr="000B0E90">
        <w:trPr>
          <w:trHeight w:val="317"/>
          <w:jc w:val="center"/>
        </w:trPr>
        <w:tc>
          <w:tcPr>
            <w:tcW w:w="20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C85C46" w14:textId="77777777" w:rsidR="00362F67" w:rsidRPr="00362F67" w:rsidRDefault="00362F67" w:rsidP="00362F67">
            <w:pPr>
              <w:ind w:firstLine="0"/>
              <w:rPr>
                <w:sz w:val="24"/>
              </w:rPr>
            </w:pPr>
            <w:r w:rsidRPr="00362F67">
              <w:rPr>
                <w:sz w:val="24"/>
              </w:rPr>
              <w:t>Статус</w:t>
            </w:r>
          </w:p>
        </w:tc>
        <w:tc>
          <w:tcPr>
            <w:tcW w:w="9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88CD29" w14:textId="77777777" w:rsidR="00362F67" w:rsidRPr="00362F67" w:rsidRDefault="00362F67" w:rsidP="00362F67">
            <w:pPr>
              <w:ind w:firstLine="0"/>
              <w:rPr>
                <w:sz w:val="24"/>
              </w:rPr>
            </w:pPr>
            <w:r w:rsidRPr="00362F67">
              <w:rPr>
                <w:sz w:val="24"/>
              </w:rPr>
              <w:t xml:space="preserve"> </w:t>
            </w:r>
          </w:p>
        </w:tc>
        <w:tc>
          <w:tcPr>
            <w:tcW w:w="2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336EBE" w14:textId="77777777" w:rsidR="00362F67" w:rsidRPr="00362F67" w:rsidRDefault="00362F67" w:rsidP="00362F67">
            <w:pPr>
              <w:ind w:firstLine="0"/>
              <w:rPr>
                <w:sz w:val="24"/>
              </w:rPr>
            </w:pPr>
            <w:r w:rsidRPr="00362F67">
              <w:rPr>
                <w:sz w:val="24"/>
              </w:rPr>
              <w:t>M</w:t>
            </w:r>
          </w:p>
        </w:tc>
      </w:tr>
    </w:tbl>
    <w:p w14:paraId="7368FC15" w14:textId="6DD55B89" w:rsidR="00A7419B" w:rsidRPr="00362F67" w:rsidRDefault="00A7419B" w:rsidP="00362F67">
      <w:pPr>
        <w:rPr>
          <w:sz w:val="24"/>
        </w:rPr>
      </w:pPr>
    </w:p>
    <w:p w14:paraId="63F9C513" w14:textId="77777777" w:rsidR="00362F67" w:rsidRPr="00362F67" w:rsidRDefault="00362F67" w:rsidP="00362F67">
      <w:pPr>
        <w:rPr>
          <w:b/>
          <w:sz w:val="24"/>
        </w:rPr>
      </w:pPr>
      <w:r w:rsidRPr="00362F67">
        <w:rPr>
          <w:b/>
          <w:sz w:val="24"/>
        </w:rPr>
        <w:t>5.4.6.3 Параметры</w:t>
      </w:r>
    </w:p>
    <w:p w14:paraId="000A5893" w14:textId="77777777" w:rsidR="00362F67" w:rsidRPr="00362F67" w:rsidRDefault="00362F67" w:rsidP="00362F67">
      <w:pPr>
        <w:rPr>
          <w:b/>
          <w:sz w:val="24"/>
        </w:rPr>
      </w:pPr>
      <w:r w:rsidRPr="00362F67">
        <w:rPr>
          <w:b/>
          <w:sz w:val="24"/>
        </w:rPr>
        <w:t>5.4.6.3.1 Идентификатор-TLM-объекта</w:t>
      </w:r>
    </w:p>
    <w:p w14:paraId="27F4BDBF" w14:textId="77777777" w:rsidR="00362F67" w:rsidRPr="00362F67" w:rsidRDefault="00362F67" w:rsidP="00362F67">
      <w:pPr>
        <w:rPr>
          <w:sz w:val="24"/>
        </w:rPr>
      </w:pPr>
      <w:r w:rsidRPr="00362F67">
        <w:rPr>
          <w:sz w:val="24"/>
        </w:rPr>
        <w:t>Этот параметр указывает примитив или составной объект в TLE, значение которого должно быть изменено. Область наименования идентификатора-TLM-объекта — это локальное представление TLM.</w:t>
      </w:r>
    </w:p>
    <w:p w14:paraId="732000A8" w14:textId="77777777" w:rsidR="00362F67" w:rsidRPr="00362F67" w:rsidRDefault="00362F67" w:rsidP="00362F67">
      <w:pPr>
        <w:rPr>
          <w:b/>
          <w:sz w:val="24"/>
        </w:rPr>
      </w:pPr>
      <w:r w:rsidRPr="00362F67">
        <w:rPr>
          <w:b/>
          <w:sz w:val="24"/>
        </w:rPr>
        <w:t>5.4.6.3.2 Желаемое значение</w:t>
      </w:r>
    </w:p>
    <w:p w14:paraId="2DC62452" w14:textId="77777777" w:rsidR="00362F67" w:rsidRPr="00362F67" w:rsidRDefault="00362F67" w:rsidP="00362F67">
      <w:pPr>
        <w:rPr>
          <w:sz w:val="24"/>
        </w:rPr>
      </w:pPr>
      <w:r w:rsidRPr="00362F67">
        <w:rPr>
          <w:sz w:val="24"/>
        </w:rPr>
        <w:t>Этот параметр указывает желаемое значение для TLM-объекта, заданного соответствующим идентификатором-TLM-объекта. Его тип идентичен типу указанного TLM-объекта.</w:t>
      </w:r>
    </w:p>
    <w:p w14:paraId="256C17DC" w14:textId="77777777" w:rsidR="00362F67" w:rsidRPr="00362F67" w:rsidRDefault="00362F67" w:rsidP="00362F67">
      <w:pPr>
        <w:rPr>
          <w:sz w:val="24"/>
        </w:rPr>
      </w:pPr>
    </w:p>
    <w:p w14:paraId="3EDC23FF" w14:textId="77777777" w:rsidR="00362F67" w:rsidRPr="00362F67" w:rsidRDefault="00362F67" w:rsidP="00362F67">
      <w:pPr>
        <w:rPr>
          <w:b/>
          <w:sz w:val="24"/>
        </w:rPr>
      </w:pPr>
      <w:r w:rsidRPr="00362F67">
        <w:rPr>
          <w:b/>
          <w:sz w:val="24"/>
        </w:rPr>
        <w:t>5.4.6.3.3 Статус</w:t>
      </w:r>
    </w:p>
    <w:p w14:paraId="1E5DB5A5" w14:textId="77777777" w:rsidR="00362F67" w:rsidRPr="00362F67" w:rsidRDefault="00362F67" w:rsidP="00362F67">
      <w:pPr>
        <w:rPr>
          <w:sz w:val="24"/>
        </w:rPr>
      </w:pPr>
      <w:r w:rsidRPr="00362F67">
        <w:rPr>
          <w:sz w:val="24"/>
        </w:rPr>
        <w:t>Этот параметр позволяет пользователю услуги управления TLMS (TLMS) определять, была ли запрошенная TLMS предоставлена ​​успешно или не удалась.</w:t>
      </w:r>
    </w:p>
    <w:p w14:paraId="0C0E43C6" w14:textId="77777777" w:rsidR="00362F67" w:rsidRPr="00362F67" w:rsidRDefault="00362F67" w:rsidP="00362F67">
      <w:pPr>
        <w:rPr>
          <w:sz w:val="24"/>
        </w:rPr>
      </w:pPr>
      <w:r w:rsidRPr="00362F67">
        <w:rPr>
          <w:sz w:val="24"/>
        </w:rPr>
        <w:t>Также может быть указана причина отказа.</w:t>
      </w:r>
    </w:p>
    <w:p w14:paraId="1A4ACBB0" w14:textId="77777777" w:rsidR="00362F67" w:rsidRPr="00362F67" w:rsidRDefault="00362F67" w:rsidP="00362F67">
      <w:pPr>
        <w:rPr>
          <w:b/>
          <w:sz w:val="24"/>
        </w:rPr>
      </w:pPr>
      <w:bookmarkStart w:id="52" w:name="bookmark95"/>
      <w:r w:rsidRPr="00362F67">
        <w:rPr>
          <w:b/>
          <w:sz w:val="24"/>
        </w:rPr>
        <w:t>5</w:t>
      </w:r>
      <w:bookmarkEnd w:id="52"/>
      <w:r w:rsidRPr="00362F67">
        <w:rPr>
          <w:b/>
          <w:sz w:val="24"/>
        </w:rPr>
        <w:t>.4.7 TLM-Получение</w:t>
      </w:r>
    </w:p>
    <w:p w14:paraId="4274E0BA" w14:textId="77777777" w:rsidR="00362F67" w:rsidRPr="00362F67" w:rsidRDefault="00362F67" w:rsidP="00362F67">
      <w:pPr>
        <w:rPr>
          <w:b/>
          <w:sz w:val="24"/>
        </w:rPr>
      </w:pPr>
      <w:r w:rsidRPr="00362F67">
        <w:rPr>
          <w:b/>
          <w:sz w:val="24"/>
        </w:rPr>
        <w:t>5.4.7.1 Функция</w:t>
      </w:r>
    </w:p>
    <w:p w14:paraId="18DE057B" w14:textId="77777777" w:rsidR="00362F67" w:rsidRPr="00362F67" w:rsidRDefault="00362F67" w:rsidP="00362F67">
      <w:pPr>
        <w:rPr>
          <w:sz w:val="24"/>
        </w:rPr>
      </w:pPr>
      <w:r w:rsidRPr="00362F67">
        <w:rPr>
          <w:sz w:val="24"/>
        </w:rPr>
        <w:t>Этот примитив можно использовать для получения (считывания) значения параметра конфигурации TLE, рабочего параметра или статистики.</w:t>
      </w:r>
    </w:p>
    <w:p w14:paraId="18850538" w14:textId="77777777" w:rsidR="00362F67" w:rsidRPr="00362F67" w:rsidRDefault="00362F67" w:rsidP="00362F67">
      <w:pPr>
        <w:rPr>
          <w:b/>
          <w:sz w:val="24"/>
        </w:rPr>
      </w:pPr>
      <w:r w:rsidRPr="00362F67">
        <w:rPr>
          <w:b/>
          <w:sz w:val="24"/>
        </w:rPr>
        <w:t>5.4.7.2 Типы параметров</w:t>
      </w:r>
    </w:p>
    <w:p w14:paraId="4225FE66" w14:textId="1C25E24A" w:rsidR="00362F67" w:rsidRPr="00362F67" w:rsidRDefault="00362F67" w:rsidP="00362F67">
      <w:pPr>
        <w:rPr>
          <w:sz w:val="24"/>
        </w:rPr>
      </w:pPr>
      <w:r w:rsidRPr="00362F67">
        <w:rPr>
          <w:sz w:val="24"/>
        </w:rPr>
        <w:t>В таблице 25 указаны примитив и параметры услуги Получение.</w:t>
      </w:r>
    </w:p>
    <w:p w14:paraId="2D257F85" w14:textId="396E8F70" w:rsidR="00A7419B" w:rsidRDefault="00A7419B" w:rsidP="000B0E90">
      <w:pPr>
        <w:ind w:firstLine="0"/>
        <w:rPr>
          <w:sz w:val="24"/>
        </w:rPr>
      </w:pPr>
    </w:p>
    <w:p w14:paraId="06469A9E" w14:textId="14D43DC1" w:rsidR="000B0E90" w:rsidRPr="000B0E90" w:rsidRDefault="000B0E90" w:rsidP="000B0E90">
      <w:pPr>
        <w:ind w:firstLine="0"/>
        <w:jc w:val="center"/>
        <w:rPr>
          <w:b/>
          <w:sz w:val="24"/>
        </w:rPr>
      </w:pPr>
      <w:r>
        <w:rPr>
          <w:b/>
          <w:sz w:val="24"/>
        </w:rPr>
        <w:t xml:space="preserve">Таблица 25 </w:t>
      </w:r>
      <w:r>
        <w:rPr>
          <w:b/>
          <w:sz w:val="24"/>
        </w:rPr>
        <w:softHyphen/>
      </w:r>
      <w:r w:rsidRPr="000B0E90">
        <w:rPr>
          <w:b/>
          <w:sz w:val="24"/>
        </w:rPr>
        <w:t xml:space="preserve"> Примитив и параметры TLM-Получение</w:t>
      </w:r>
    </w:p>
    <w:tbl>
      <w:tblPr>
        <w:tblW w:w="0" w:type="auto"/>
        <w:jc w:val="center"/>
        <w:tblCellMar>
          <w:left w:w="0" w:type="dxa"/>
          <w:right w:w="0" w:type="dxa"/>
        </w:tblCellMar>
        <w:tblLook w:val="04A0" w:firstRow="1" w:lastRow="0" w:firstColumn="1" w:lastColumn="0" w:noHBand="0" w:noVBand="1"/>
      </w:tblPr>
      <w:tblGrid>
        <w:gridCol w:w="2006"/>
        <w:gridCol w:w="946"/>
        <w:gridCol w:w="2107"/>
      </w:tblGrid>
      <w:tr w:rsidR="004B29C2" w:rsidRPr="00B50CED" w14:paraId="1E8F9948" w14:textId="77777777" w:rsidTr="004B29C2">
        <w:trPr>
          <w:trHeight w:val="331"/>
          <w:jc w:val="center"/>
        </w:trPr>
        <w:tc>
          <w:tcPr>
            <w:tcW w:w="2006" w:type="dxa"/>
            <w:vMerge w:val="restart"/>
            <w:tcBorders>
              <w:top w:val="single" w:sz="4" w:space="0" w:color="000000"/>
              <w:left w:val="single" w:sz="6" w:space="0" w:color="000000"/>
              <w:right w:val="single" w:sz="6" w:space="0" w:color="000000"/>
            </w:tcBorders>
            <w:tcMar>
              <w:top w:w="0" w:type="dxa"/>
              <w:left w:w="40" w:type="dxa"/>
              <w:bottom w:w="0" w:type="dxa"/>
              <w:right w:w="40" w:type="dxa"/>
            </w:tcMar>
          </w:tcPr>
          <w:p w14:paraId="06AF9224" w14:textId="3AB1ACBD" w:rsidR="004B29C2" w:rsidRPr="000B0E90" w:rsidRDefault="004B29C2" w:rsidP="004B29C2">
            <w:pPr>
              <w:ind w:firstLine="0"/>
              <w:jc w:val="center"/>
              <w:rPr>
                <w:sz w:val="24"/>
              </w:rPr>
            </w:pPr>
            <w:r w:rsidRPr="000B0E90">
              <w:rPr>
                <w:sz w:val="24"/>
              </w:rPr>
              <w:t>Название параметра</w:t>
            </w:r>
          </w:p>
        </w:tc>
        <w:tc>
          <w:tcPr>
            <w:tcW w:w="3053" w:type="dxa"/>
            <w:gridSpan w:val="2"/>
            <w:tcBorders>
              <w:top w:val="single" w:sz="4" w:space="0" w:color="000000"/>
              <w:left w:val="single" w:sz="6" w:space="0" w:color="000000"/>
              <w:bottom w:val="single" w:sz="4" w:space="0" w:color="000000"/>
              <w:right w:val="single" w:sz="6" w:space="0" w:color="000000"/>
            </w:tcBorders>
            <w:tcMar>
              <w:top w:w="0" w:type="dxa"/>
              <w:left w:w="40" w:type="dxa"/>
              <w:bottom w:w="0" w:type="dxa"/>
              <w:right w:w="40" w:type="dxa"/>
            </w:tcMar>
          </w:tcPr>
          <w:p w14:paraId="6E752169" w14:textId="7950A62E" w:rsidR="004B29C2" w:rsidRPr="004B29C2" w:rsidRDefault="004B29C2" w:rsidP="000B0E90">
            <w:pPr>
              <w:ind w:firstLine="0"/>
              <w:jc w:val="center"/>
              <w:rPr>
                <w:sz w:val="24"/>
              </w:rPr>
            </w:pPr>
            <w:r>
              <w:rPr>
                <w:sz w:val="24"/>
              </w:rPr>
              <w:t>Запрос</w:t>
            </w:r>
          </w:p>
        </w:tc>
      </w:tr>
      <w:tr w:rsidR="004B29C2" w:rsidRPr="00B50CED" w14:paraId="1E38C584" w14:textId="77777777" w:rsidTr="004B29C2">
        <w:trPr>
          <w:trHeight w:val="331"/>
          <w:jc w:val="center"/>
        </w:trPr>
        <w:tc>
          <w:tcPr>
            <w:tcW w:w="2006" w:type="dxa"/>
            <w:vMerge/>
            <w:tcBorders>
              <w:left w:val="single" w:sz="6" w:space="0" w:color="000000"/>
              <w:bottom w:val="double" w:sz="4" w:space="0" w:color="000000"/>
              <w:right w:val="single" w:sz="6" w:space="0" w:color="000000"/>
            </w:tcBorders>
            <w:tcMar>
              <w:top w:w="0" w:type="dxa"/>
              <w:left w:w="40" w:type="dxa"/>
              <w:bottom w:w="0" w:type="dxa"/>
              <w:right w:w="40" w:type="dxa"/>
            </w:tcMar>
            <w:hideMark/>
          </w:tcPr>
          <w:p w14:paraId="44088110" w14:textId="4A44565B" w:rsidR="004B29C2" w:rsidRPr="000B0E90" w:rsidRDefault="004B29C2" w:rsidP="000B0E90">
            <w:pPr>
              <w:ind w:firstLine="0"/>
              <w:jc w:val="center"/>
              <w:rPr>
                <w:sz w:val="24"/>
              </w:rPr>
            </w:pPr>
          </w:p>
        </w:tc>
        <w:tc>
          <w:tcPr>
            <w:tcW w:w="946" w:type="dxa"/>
            <w:tcBorders>
              <w:top w:val="sing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54C2486" w14:textId="77777777" w:rsidR="004B29C2" w:rsidRPr="000B0E90" w:rsidRDefault="004B29C2" w:rsidP="000B0E90">
            <w:pPr>
              <w:ind w:firstLine="0"/>
              <w:jc w:val="center"/>
              <w:rPr>
                <w:sz w:val="24"/>
              </w:rPr>
            </w:pPr>
            <w:r w:rsidRPr="000B0E90">
              <w:rPr>
                <w:sz w:val="24"/>
              </w:rPr>
              <w:t>Вход</w:t>
            </w:r>
          </w:p>
        </w:tc>
        <w:tc>
          <w:tcPr>
            <w:tcW w:w="2107" w:type="dxa"/>
            <w:tcBorders>
              <w:top w:val="single" w:sz="4"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521D6C3" w14:textId="77777777" w:rsidR="004B29C2" w:rsidRPr="000B0E90" w:rsidRDefault="004B29C2" w:rsidP="000B0E90">
            <w:pPr>
              <w:ind w:firstLine="0"/>
              <w:jc w:val="center"/>
              <w:rPr>
                <w:sz w:val="24"/>
              </w:rPr>
            </w:pPr>
            <w:r w:rsidRPr="000B0E90">
              <w:rPr>
                <w:sz w:val="24"/>
              </w:rPr>
              <w:t>Выход</w:t>
            </w:r>
          </w:p>
        </w:tc>
      </w:tr>
      <w:tr w:rsidR="000B0E90" w:rsidRPr="00B50CED" w14:paraId="09CF6BC7" w14:textId="77777777" w:rsidTr="000B0E90">
        <w:trPr>
          <w:trHeight w:val="326"/>
          <w:jc w:val="center"/>
        </w:trPr>
        <w:tc>
          <w:tcPr>
            <w:tcW w:w="200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FE2828" w14:textId="77777777" w:rsidR="000B0E90" w:rsidRPr="000B0E90" w:rsidRDefault="000B0E90" w:rsidP="000B0E90">
            <w:pPr>
              <w:ind w:firstLine="0"/>
              <w:rPr>
                <w:sz w:val="24"/>
              </w:rPr>
            </w:pPr>
            <w:r w:rsidRPr="000B0E90">
              <w:rPr>
                <w:sz w:val="24"/>
              </w:rPr>
              <w:t>Идентификатор-TLM-объекта</w:t>
            </w:r>
          </w:p>
        </w:tc>
        <w:tc>
          <w:tcPr>
            <w:tcW w:w="94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5739C8" w14:textId="77777777" w:rsidR="000B0E90" w:rsidRPr="000B0E90" w:rsidRDefault="000B0E90" w:rsidP="000B0E90">
            <w:pPr>
              <w:ind w:firstLine="0"/>
              <w:rPr>
                <w:sz w:val="24"/>
              </w:rPr>
            </w:pPr>
            <w:r w:rsidRPr="000B0E90">
              <w:rPr>
                <w:sz w:val="24"/>
              </w:rPr>
              <w:t>M</w:t>
            </w:r>
          </w:p>
        </w:tc>
        <w:tc>
          <w:tcPr>
            <w:tcW w:w="210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5090CB" w14:textId="77777777" w:rsidR="000B0E90" w:rsidRPr="000B0E90" w:rsidRDefault="000B0E90" w:rsidP="000B0E90">
            <w:pPr>
              <w:ind w:firstLine="0"/>
              <w:rPr>
                <w:sz w:val="24"/>
              </w:rPr>
            </w:pPr>
            <w:r w:rsidRPr="000B0E90">
              <w:rPr>
                <w:sz w:val="24"/>
              </w:rPr>
              <w:t xml:space="preserve"> </w:t>
            </w:r>
          </w:p>
        </w:tc>
      </w:tr>
      <w:tr w:rsidR="000B0E90" w:rsidRPr="00B50CED" w14:paraId="432A3834" w14:textId="77777777" w:rsidTr="000B0E90">
        <w:trPr>
          <w:trHeight w:val="312"/>
          <w:jc w:val="center"/>
        </w:trPr>
        <w:tc>
          <w:tcPr>
            <w:tcW w:w="20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667553" w14:textId="77777777" w:rsidR="000B0E90" w:rsidRPr="000B0E90" w:rsidRDefault="000B0E90" w:rsidP="000B0E90">
            <w:pPr>
              <w:ind w:firstLine="0"/>
              <w:rPr>
                <w:sz w:val="24"/>
              </w:rPr>
            </w:pPr>
            <w:r w:rsidRPr="000B0E90">
              <w:rPr>
                <w:sz w:val="24"/>
              </w:rPr>
              <w:t>Статус</w:t>
            </w:r>
          </w:p>
        </w:tc>
        <w:tc>
          <w:tcPr>
            <w:tcW w:w="9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AFEEA7" w14:textId="77777777" w:rsidR="000B0E90" w:rsidRPr="000B0E90" w:rsidRDefault="000B0E90" w:rsidP="000B0E90">
            <w:pPr>
              <w:ind w:firstLine="0"/>
              <w:rPr>
                <w:sz w:val="24"/>
              </w:rPr>
            </w:pPr>
            <w:r w:rsidRPr="000B0E90">
              <w:rPr>
                <w:sz w:val="24"/>
              </w:rPr>
              <w:t xml:space="preserve"> </w:t>
            </w:r>
          </w:p>
        </w:tc>
        <w:tc>
          <w:tcPr>
            <w:tcW w:w="2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638676" w14:textId="77777777" w:rsidR="000B0E90" w:rsidRPr="000B0E90" w:rsidRDefault="000B0E90" w:rsidP="000B0E90">
            <w:pPr>
              <w:ind w:firstLine="0"/>
              <w:rPr>
                <w:sz w:val="24"/>
              </w:rPr>
            </w:pPr>
            <w:r w:rsidRPr="000B0E90">
              <w:rPr>
                <w:sz w:val="24"/>
              </w:rPr>
              <w:t>M</w:t>
            </w:r>
          </w:p>
        </w:tc>
      </w:tr>
      <w:tr w:rsidR="000B0E90" w:rsidRPr="00B50CED" w14:paraId="1F7E9ED9" w14:textId="77777777" w:rsidTr="000B0E90">
        <w:trPr>
          <w:trHeight w:val="322"/>
          <w:jc w:val="center"/>
        </w:trPr>
        <w:tc>
          <w:tcPr>
            <w:tcW w:w="20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BB0CD7" w14:textId="77777777" w:rsidR="000B0E90" w:rsidRPr="000B0E90" w:rsidRDefault="000B0E90" w:rsidP="000B0E90">
            <w:pPr>
              <w:ind w:firstLine="0"/>
              <w:rPr>
                <w:sz w:val="24"/>
              </w:rPr>
            </w:pPr>
            <w:r w:rsidRPr="000B0E90">
              <w:rPr>
                <w:sz w:val="24"/>
              </w:rPr>
              <w:t>Текущее значение</w:t>
            </w:r>
          </w:p>
        </w:tc>
        <w:tc>
          <w:tcPr>
            <w:tcW w:w="9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E867CD" w14:textId="77777777" w:rsidR="000B0E90" w:rsidRPr="000B0E90" w:rsidRDefault="000B0E90" w:rsidP="000B0E90">
            <w:pPr>
              <w:ind w:firstLine="0"/>
              <w:rPr>
                <w:sz w:val="24"/>
              </w:rPr>
            </w:pPr>
            <w:r w:rsidRPr="000B0E90">
              <w:rPr>
                <w:sz w:val="24"/>
              </w:rPr>
              <w:t xml:space="preserve"> </w:t>
            </w:r>
          </w:p>
        </w:tc>
        <w:tc>
          <w:tcPr>
            <w:tcW w:w="2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E2F930" w14:textId="77777777" w:rsidR="000B0E90" w:rsidRPr="000B0E90" w:rsidRDefault="000B0E90" w:rsidP="000B0E90">
            <w:pPr>
              <w:ind w:firstLine="0"/>
              <w:rPr>
                <w:sz w:val="24"/>
              </w:rPr>
            </w:pPr>
            <w:r w:rsidRPr="000B0E90">
              <w:rPr>
                <w:sz w:val="24"/>
              </w:rPr>
              <w:t>C</w:t>
            </w:r>
          </w:p>
        </w:tc>
      </w:tr>
    </w:tbl>
    <w:p w14:paraId="61818A23" w14:textId="3903FC1C" w:rsidR="00A7419B" w:rsidRPr="000B0E90" w:rsidRDefault="00A7419B" w:rsidP="000B0E90">
      <w:pPr>
        <w:rPr>
          <w:sz w:val="24"/>
        </w:rPr>
      </w:pPr>
    </w:p>
    <w:p w14:paraId="1CB6EA1A" w14:textId="77777777" w:rsidR="000B0E90" w:rsidRPr="000B0E90" w:rsidRDefault="000B0E90" w:rsidP="000B0E90">
      <w:pPr>
        <w:rPr>
          <w:b/>
          <w:sz w:val="24"/>
        </w:rPr>
      </w:pPr>
      <w:r w:rsidRPr="000B0E90">
        <w:rPr>
          <w:b/>
          <w:sz w:val="24"/>
        </w:rPr>
        <w:t>5.4.7.3 Параметры</w:t>
      </w:r>
    </w:p>
    <w:p w14:paraId="303FAE7B" w14:textId="77777777" w:rsidR="000B0E90" w:rsidRPr="000B0E90" w:rsidRDefault="000B0E90" w:rsidP="000B0E90">
      <w:pPr>
        <w:rPr>
          <w:b/>
          <w:sz w:val="24"/>
        </w:rPr>
      </w:pPr>
      <w:r w:rsidRPr="000B0E90">
        <w:rPr>
          <w:b/>
          <w:sz w:val="24"/>
        </w:rPr>
        <w:t>5.4.7.3.1 Идентификатор-TLM-объекта</w:t>
      </w:r>
    </w:p>
    <w:p w14:paraId="16155FA8" w14:textId="77777777" w:rsidR="000B0E90" w:rsidRPr="000B0E90" w:rsidRDefault="000B0E90" w:rsidP="000B0E90">
      <w:pPr>
        <w:rPr>
          <w:sz w:val="24"/>
        </w:rPr>
      </w:pPr>
      <w:r w:rsidRPr="000B0E90">
        <w:rPr>
          <w:sz w:val="24"/>
        </w:rPr>
        <w:t>Этот параметр указывает примитив или составной объект в TLE, значение которого запрашивается. Область наименования идентификатора-TLM-объекта — это локальное представление TLM.</w:t>
      </w:r>
    </w:p>
    <w:p w14:paraId="4D0361A2" w14:textId="77777777" w:rsidR="000B0E90" w:rsidRPr="000B0E90" w:rsidRDefault="000B0E90" w:rsidP="000B0E90">
      <w:pPr>
        <w:rPr>
          <w:b/>
          <w:sz w:val="24"/>
        </w:rPr>
      </w:pPr>
      <w:r w:rsidRPr="000B0E90">
        <w:rPr>
          <w:b/>
          <w:sz w:val="24"/>
        </w:rPr>
        <w:t>5.4.7.3.2 Статус</w:t>
      </w:r>
    </w:p>
    <w:p w14:paraId="15C56722" w14:textId="77777777" w:rsidR="000B0E90" w:rsidRPr="000B0E90" w:rsidRDefault="000B0E90" w:rsidP="000B0E90">
      <w:pPr>
        <w:rPr>
          <w:sz w:val="24"/>
        </w:rPr>
      </w:pPr>
      <w:r w:rsidRPr="000B0E90">
        <w:rPr>
          <w:sz w:val="24"/>
        </w:rPr>
        <w:t xml:space="preserve">Этот параметр позволяет TLMS-пользователю определить, была ли запрошенная </w:t>
      </w:r>
      <w:r w:rsidRPr="000B0E90">
        <w:rPr>
          <w:sz w:val="24"/>
        </w:rPr>
        <w:lastRenderedPageBreak/>
        <w:t>TLMS предоставлена успешно или не удалась.</w:t>
      </w:r>
    </w:p>
    <w:p w14:paraId="511250AD" w14:textId="77777777" w:rsidR="000B0E90" w:rsidRPr="000B0E90" w:rsidRDefault="000B0E90" w:rsidP="000B0E90">
      <w:pPr>
        <w:rPr>
          <w:sz w:val="24"/>
        </w:rPr>
      </w:pPr>
      <w:r w:rsidRPr="000B0E90">
        <w:rPr>
          <w:sz w:val="24"/>
        </w:rPr>
        <w:t>Также может быть указана причина отказа.</w:t>
      </w:r>
    </w:p>
    <w:p w14:paraId="46ADE812" w14:textId="77777777" w:rsidR="000B0E90" w:rsidRPr="000B0E90" w:rsidRDefault="000B0E90" w:rsidP="000B0E90">
      <w:pPr>
        <w:rPr>
          <w:b/>
          <w:sz w:val="24"/>
        </w:rPr>
      </w:pPr>
      <w:r w:rsidRPr="000B0E90">
        <w:rPr>
          <w:b/>
          <w:sz w:val="24"/>
        </w:rPr>
        <w:t>5.4.7.3.3 Текущее значение</w:t>
      </w:r>
    </w:p>
    <w:p w14:paraId="18ACD19C" w14:textId="77777777" w:rsidR="000B0E90" w:rsidRPr="000B0E90" w:rsidRDefault="000B0E90" w:rsidP="000B0E90">
      <w:pPr>
        <w:rPr>
          <w:sz w:val="24"/>
        </w:rPr>
      </w:pPr>
      <w:bookmarkStart w:id="53" w:name="bookmark97"/>
      <w:r w:rsidRPr="000B0E90">
        <w:rPr>
          <w:sz w:val="24"/>
        </w:rPr>
        <w:t>Этот</w:t>
      </w:r>
      <w:bookmarkEnd w:id="53"/>
      <w:r w:rsidRPr="000B0E90">
        <w:rPr>
          <w:sz w:val="24"/>
        </w:rPr>
        <w:t xml:space="preserve"> параметр присутствует, когда параметр состояния указывает, что запрошенная услуга была выполнена успешно. Этот параметр указывает текущее значение для TLM-объекта, указанного в соответствующем идентификаторе-TLM-объекта. Его тип идентичен типу указанного TLM-объекта.</w:t>
      </w:r>
    </w:p>
    <w:p w14:paraId="38F203B2" w14:textId="77777777" w:rsidR="000B0E90" w:rsidRPr="000B0E90" w:rsidRDefault="000B0E90" w:rsidP="000B0E90">
      <w:pPr>
        <w:rPr>
          <w:sz w:val="24"/>
        </w:rPr>
      </w:pPr>
      <w:r w:rsidRPr="000B0E90">
        <w:rPr>
          <w:sz w:val="24"/>
        </w:rPr>
        <w:t xml:space="preserve"> </w:t>
      </w:r>
    </w:p>
    <w:p w14:paraId="37849C15" w14:textId="568DD9C1" w:rsidR="000B0E90" w:rsidRDefault="000B0E90" w:rsidP="000B0E90">
      <w:pPr>
        <w:rPr>
          <w:b/>
          <w:sz w:val="24"/>
        </w:rPr>
      </w:pPr>
      <w:r w:rsidRPr="000B0E90">
        <w:rPr>
          <w:b/>
          <w:sz w:val="24"/>
        </w:rPr>
        <w:t>6 Спецификация протокола канального уровня - элементы типа 20</w:t>
      </w:r>
    </w:p>
    <w:p w14:paraId="1AE792A3" w14:textId="77777777" w:rsidR="004B29C2" w:rsidRPr="000B0E90" w:rsidRDefault="004B29C2" w:rsidP="000B0E90">
      <w:pPr>
        <w:rPr>
          <w:b/>
          <w:sz w:val="24"/>
        </w:rPr>
      </w:pPr>
    </w:p>
    <w:p w14:paraId="756491FD" w14:textId="77777777" w:rsidR="000B0E90" w:rsidRPr="000B0E90" w:rsidRDefault="000B0E90" w:rsidP="000B0E90">
      <w:pPr>
        <w:rPr>
          <w:b/>
          <w:sz w:val="24"/>
        </w:rPr>
      </w:pPr>
      <w:bookmarkStart w:id="54" w:name="bookmark98"/>
      <w:r w:rsidRPr="000B0E90">
        <w:rPr>
          <w:b/>
          <w:sz w:val="24"/>
        </w:rPr>
        <w:t>6</w:t>
      </w:r>
      <w:bookmarkEnd w:id="54"/>
      <w:r w:rsidRPr="000B0E90">
        <w:rPr>
          <w:b/>
          <w:sz w:val="24"/>
        </w:rPr>
        <w:t>.1 Общие положения</w:t>
      </w:r>
    </w:p>
    <w:p w14:paraId="2E41983D" w14:textId="77777777" w:rsidR="000B0E90" w:rsidRPr="000B0E90" w:rsidRDefault="000B0E90" w:rsidP="000B0E90">
      <w:pPr>
        <w:rPr>
          <w:sz w:val="24"/>
        </w:rPr>
      </w:pPr>
      <w:r w:rsidRPr="000B0E90">
        <w:rPr>
          <w:sz w:val="24"/>
        </w:rPr>
        <w:t>Этот документ определяет протокол беспроводного соединения канального уровня типа 20 в дополнение к протоколу проводного соединения канального уровня типа 20, указанному в IEC 61158-4-20.</w:t>
      </w:r>
    </w:p>
    <w:p w14:paraId="72705DFD" w14:textId="06C71BDD" w:rsidR="000B0E90" w:rsidRPr="000B0E90" w:rsidRDefault="000B0E90" w:rsidP="000B0E90">
      <w:pPr>
        <w:rPr>
          <w:b/>
          <w:sz w:val="24"/>
        </w:rPr>
      </w:pPr>
      <w:r w:rsidRPr="000B0E90">
        <w:rPr>
          <w:b/>
          <w:sz w:val="24"/>
        </w:rPr>
        <w:t>6.2 Обзор</w:t>
      </w:r>
    </w:p>
    <w:p w14:paraId="5BD29750" w14:textId="77777777" w:rsidR="000B0E90" w:rsidRPr="000B0E90" w:rsidRDefault="000B0E90" w:rsidP="000B0E90">
      <w:pPr>
        <w:rPr>
          <w:b/>
          <w:sz w:val="24"/>
        </w:rPr>
      </w:pPr>
      <w:bookmarkStart w:id="55" w:name="bookmark100"/>
      <w:r w:rsidRPr="000B0E90">
        <w:rPr>
          <w:b/>
          <w:sz w:val="24"/>
        </w:rPr>
        <w:t>6</w:t>
      </w:r>
      <w:bookmarkEnd w:id="55"/>
      <w:r w:rsidRPr="000B0E90">
        <w:rPr>
          <w:b/>
          <w:sz w:val="24"/>
        </w:rPr>
        <w:t>.2.1 Функционирование канального уровня</w:t>
      </w:r>
    </w:p>
    <w:p w14:paraId="3903C130" w14:textId="77777777" w:rsidR="000B0E90" w:rsidRPr="000B0E90" w:rsidRDefault="000B0E90" w:rsidP="000B0E90">
      <w:pPr>
        <w:rPr>
          <w:b/>
          <w:sz w:val="24"/>
        </w:rPr>
      </w:pPr>
      <w:r w:rsidRPr="000B0E90">
        <w:rPr>
          <w:b/>
          <w:sz w:val="24"/>
        </w:rPr>
        <w:t>6.2.1.1 Модель DLL с двумя подуровнями</w:t>
      </w:r>
    </w:p>
    <w:p w14:paraId="60172235" w14:textId="77777777" w:rsidR="000B0E90" w:rsidRPr="000B0E90" w:rsidRDefault="000B0E90" w:rsidP="000B0E90">
      <w:pPr>
        <w:rPr>
          <w:sz w:val="24"/>
        </w:rPr>
      </w:pPr>
      <w:r w:rsidRPr="000B0E90">
        <w:rPr>
          <w:sz w:val="24"/>
        </w:rPr>
        <w:t>DLL смоделирована как</w:t>
      </w:r>
    </w:p>
    <w:p w14:paraId="728827F0" w14:textId="4262F50F" w:rsidR="000B0E90" w:rsidRPr="000B0E90" w:rsidRDefault="000B0E90" w:rsidP="000B0E90">
      <w:pPr>
        <w:rPr>
          <w:sz w:val="24"/>
        </w:rPr>
      </w:pPr>
      <w:r>
        <w:rPr>
          <w:sz w:val="24"/>
        </w:rPr>
        <w:t>-</w:t>
      </w:r>
      <w:r w:rsidRPr="000B0E90">
        <w:rPr>
          <w:sz w:val="24"/>
        </w:rPr>
        <w:t xml:space="preserve"> управление логическим каналом (LLC) более высокого подуровня, и</w:t>
      </w:r>
    </w:p>
    <w:p w14:paraId="6C711679" w14:textId="0453F222" w:rsidR="000B0E90" w:rsidRPr="000B0E90" w:rsidRDefault="000B0E90" w:rsidP="000B0E90">
      <w:pPr>
        <w:rPr>
          <w:sz w:val="24"/>
        </w:rPr>
      </w:pPr>
      <w:r>
        <w:rPr>
          <w:sz w:val="24"/>
        </w:rPr>
        <w:t>-</w:t>
      </w:r>
      <w:r w:rsidRPr="000B0E90">
        <w:rPr>
          <w:sz w:val="24"/>
        </w:rPr>
        <w:t xml:space="preserve"> управление доступом к среде передачи нижнего подуровня (MAC).</w:t>
      </w:r>
    </w:p>
    <w:p w14:paraId="49781C90" w14:textId="77777777" w:rsidR="000B0E90" w:rsidRPr="000B0E90" w:rsidRDefault="000B0E90" w:rsidP="000B0E90">
      <w:pPr>
        <w:rPr>
          <w:sz w:val="24"/>
        </w:rPr>
      </w:pPr>
      <w:r w:rsidRPr="000B0E90">
        <w:rPr>
          <w:sz w:val="24"/>
        </w:rPr>
        <w:t>Функции управления DL связаны с взаимодействием со всеми подуровнями.</w:t>
      </w:r>
    </w:p>
    <w:p w14:paraId="1FEC9CDA" w14:textId="77777777" w:rsidR="000B0E90" w:rsidRPr="000B0E90" w:rsidRDefault="000B0E90" w:rsidP="000B0E90">
      <w:pPr>
        <w:rPr>
          <w:b/>
          <w:sz w:val="24"/>
        </w:rPr>
      </w:pPr>
      <w:r w:rsidRPr="000B0E90">
        <w:rPr>
          <w:b/>
          <w:sz w:val="24"/>
        </w:rPr>
        <w:t>6.2.1.2 Управление логическим каналом</w:t>
      </w:r>
    </w:p>
    <w:p w14:paraId="534A172F" w14:textId="77777777" w:rsidR="000B0E90" w:rsidRPr="000B0E90" w:rsidRDefault="000B0E90" w:rsidP="000B0E90">
      <w:pPr>
        <w:rPr>
          <w:sz w:val="24"/>
        </w:rPr>
      </w:pPr>
      <w:r w:rsidRPr="000B0E90">
        <w:rPr>
          <w:sz w:val="24"/>
        </w:rPr>
        <w:t>Подуровень LLC обеспечивает функциональность более высокого уровня</w:t>
      </w:r>
    </w:p>
    <w:p w14:paraId="5C68448F" w14:textId="4D1BF358" w:rsidR="000B0E90" w:rsidRPr="000B0E90" w:rsidRDefault="000B0E90" w:rsidP="000B0E90">
      <w:pPr>
        <w:rPr>
          <w:sz w:val="24"/>
        </w:rPr>
      </w:pPr>
      <w:r>
        <w:rPr>
          <w:sz w:val="24"/>
        </w:rPr>
        <w:t>-</w:t>
      </w:r>
      <w:r w:rsidRPr="000B0E90">
        <w:rPr>
          <w:sz w:val="24"/>
        </w:rPr>
        <w:t xml:space="preserve"> управление всеми взаимодействиями DLE с DLS-пользователем, преобразование всех примитивов запросов и откликов DLS-пользователя в необходимую последовательность функционирования DLE, а также создание указания DLS-пользователя и примитивов подтверждения там, где это необходимо,</w:t>
      </w:r>
    </w:p>
    <w:p w14:paraId="271AFDAA" w14:textId="1E11F43D" w:rsidR="000B0E90" w:rsidRPr="000B0E90" w:rsidRDefault="000B0E90" w:rsidP="000B0E90">
      <w:pPr>
        <w:rPr>
          <w:sz w:val="24"/>
        </w:rPr>
      </w:pPr>
      <w:r>
        <w:rPr>
          <w:sz w:val="24"/>
        </w:rPr>
        <w:t>-</w:t>
      </w:r>
      <w:r w:rsidRPr="000B0E90">
        <w:rPr>
          <w:sz w:val="24"/>
        </w:rPr>
        <w:t xml:space="preserve"> подготовка DLPDU к передаче,</w:t>
      </w:r>
    </w:p>
    <w:p w14:paraId="518222D2" w14:textId="3AB6FAE9" w:rsidR="000B0E90" w:rsidRPr="000B0E90" w:rsidRDefault="000B0E90" w:rsidP="000B0E90">
      <w:pPr>
        <w:rPr>
          <w:sz w:val="24"/>
        </w:rPr>
      </w:pPr>
      <w:r>
        <w:rPr>
          <w:sz w:val="24"/>
        </w:rPr>
        <w:t>-</w:t>
      </w:r>
      <w:r w:rsidRPr="000B0E90">
        <w:rPr>
          <w:sz w:val="24"/>
        </w:rPr>
        <w:t xml:space="preserve"> </w:t>
      </w:r>
      <w:proofErr w:type="spellStart"/>
      <w:r w:rsidRPr="000B0E90">
        <w:rPr>
          <w:sz w:val="24"/>
        </w:rPr>
        <w:t>парсинг</w:t>
      </w:r>
      <w:proofErr w:type="spellEnd"/>
      <w:r w:rsidRPr="000B0E90">
        <w:rPr>
          <w:sz w:val="24"/>
        </w:rPr>
        <w:t xml:space="preserve"> полученного DLPDU,</w:t>
      </w:r>
    </w:p>
    <w:p w14:paraId="087EB7BF" w14:textId="1C281BE0" w:rsidR="000B0E90" w:rsidRPr="000B0E90" w:rsidRDefault="000B0E90" w:rsidP="000B0E90">
      <w:pPr>
        <w:rPr>
          <w:sz w:val="24"/>
        </w:rPr>
      </w:pPr>
      <w:r>
        <w:rPr>
          <w:sz w:val="24"/>
        </w:rPr>
        <w:t>-</w:t>
      </w:r>
      <w:r w:rsidRPr="000B0E90">
        <w:rPr>
          <w:sz w:val="24"/>
        </w:rPr>
        <w:t xml:space="preserve"> управление потоком,</w:t>
      </w:r>
    </w:p>
    <w:p w14:paraId="005BCB9E" w14:textId="4E6FFA19" w:rsidR="000B0E90" w:rsidRPr="000B0E90" w:rsidRDefault="000B0E90" w:rsidP="000B0E90">
      <w:pPr>
        <w:rPr>
          <w:sz w:val="24"/>
        </w:rPr>
      </w:pPr>
      <w:r>
        <w:rPr>
          <w:sz w:val="24"/>
        </w:rPr>
        <w:t>-</w:t>
      </w:r>
      <w:r w:rsidRPr="000B0E90">
        <w:rPr>
          <w:sz w:val="24"/>
        </w:rPr>
        <w:t xml:space="preserve"> обнаружение отказов,</w:t>
      </w:r>
    </w:p>
    <w:p w14:paraId="5C9F2CD6" w14:textId="5ACA3639" w:rsidR="000B0E90" w:rsidRPr="000B0E90" w:rsidRDefault="000B0E90" w:rsidP="000B0E90">
      <w:pPr>
        <w:rPr>
          <w:sz w:val="24"/>
        </w:rPr>
      </w:pPr>
      <w:r>
        <w:rPr>
          <w:sz w:val="24"/>
        </w:rPr>
        <w:t>-</w:t>
      </w:r>
      <w:r w:rsidRPr="000B0E90">
        <w:rPr>
          <w:sz w:val="24"/>
        </w:rPr>
        <w:t xml:space="preserve"> ведение таблицы соседних устройств, и</w:t>
      </w:r>
    </w:p>
    <w:p w14:paraId="6187EFAC" w14:textId="293C560A" w:rsidR="000B0E90" w:rsidRPr="000B0E90" w:rsidRDefault="000B0E90" w:rsidP="000B0E90">
      <w:pPr>
        <w:rPr>
          <w:sz w:val="24"/>
        </w:rPr>
      </w:pPr>
      <w:r>
        <w:rPr>
          <w:sz w:val="24"/>
        </w:rPr>
        <w:t>-</w:t>
      </w:r>
      <w:r w:rsidRPr="000B0E90">
        <w:rPr>
          <w:sz w:val="24"/>
        </w:rPr>
        <w:t xml:space="preserve"> безопасность на канальном уровне.</w:t>
      </w:r>
    </w:p>
    <w:p w14:paraId="37029138" w14:textId="77777777" w:rsidR="000B0E90" w:rsidRPr="000B0E90" w:rsidRDefault="000B0E90" w:rsidP="000B0E90">
      <w:pPr>
        <w:rPr>
          <w:b/>
          <w:sz w:val="24"/>
        </w:rPr>
      </w:pPr>
      <w:r w:rsidRPr="000B0E90">
        <w:rPr>
          <w:b/>
          <w:sz w:val="24"/>
        </w:rPr>
        <w:t>6.2.1.3 Управление доступом к среде</w:t>
      </w:r>
    </w:p>
    <w:p w14:paraId="7889F538" w14:textId="6E4B9E0A" w:rsidR="000B0E90" w:rsidRPr="000B0E90" w:rsidRDefault="000B0E90" w:rsidP="000B0E90">
      <w:pPr>
        <w:rPr>
          <w:sz w:val="24"/>
        </w:rPr>
      </w:pPr>
      <w:r w:rsidRPr="000B0E90">
        <w:rPr>
          <w:sz w:val="24"/>
        </w:rPr>
        <w:t xml:space="preserve">Канальный уровень типа 20 использует множественный доступ с временным разделением каналов (TDMA) и переключение каналов для управления доступом к каналу. Этот метод управления доступом к среде (MAC) обеспечивает детерминированную коммуникацию без конфликтов между двумя устройствами. Коммуникация между двумя устройствами происходит в течение одного временного интервала. </w:t>
      </w:r>
      <w:proofErr w:type="spellStart"/>
      <w:r w:rsidRPr="000B0E90">
        <w:rPr>
          <w:sz w:val="24"/>
        </w:rPr>
        <w:t>Суперкадр</w:t>
      </w:r>
      <w:proofErr w:type="spellEnd"/>
      <w:r w:rsidRPr="000B0E90">
        <w:rPr>
          <w:sz w:val="24"/>
        </w:rPr>
        <w:t xml:space="preserve"> TDMA состоит из серии временных интервалов. Базовая структура временных интервалов TDMA и </w:t>
      </w:r>
      <w:proofErr w:type="spellStart"/>
      <w:r w:rsidRPr="000B0E90">
        <w:rPr>
          <w:sz w:val="24"/>
        </w:rPr>
        <w:t>суперкадра</w:t>
      </w:r>
      <w:proofErr w:type="spellEnd"/>
      <w:r w:rsidRPr="000B0E90">
        <w:rPr>
          <w:sz w:val="24"/>
        </w:rPr>
        <w:t xml:space="preserve"> показана на рисунке 12. Размеры интервалов и длина </w:t>
      </w:r>
      <w:proofErr w:type="spellStart"/>
      <w:r w:rsidRPr="000B0E90">
        <w:rPr>
          <w:sz w:val="24"/>
        </w:rPr>
        <w:t>суперкадра</w:t>
      </w:r>
      <w:proofErr w:type="spellEnd"/>
      <w:r w:rsidRPr="000B0E90">
        <w:rPr>
          <w:sz w:val="24"/>
        </w:rPr>
        <w:t xml:space="preserve"> в количестве интервалов фиксированы и образуют коммуникационный цикл. Все устройства поддерживают несколько </w:t>
      </w:r>
      <w:proofErr w:type="spellStart"/>
      <w:r w:rsidRPr="000B0E90">
        <w:rPr>
          <w:sz w:val="24"/>
        </w:rPr>
        <w:t>суперкадров</w:t>
      </w:r>
      <w:proofErr w:type="spellEnd"/>
      <w:r w:rsidRPr="000B0E90">
        <w:rPr>
          <w:sz w:val="24"/>
        </w:rPr>
        <w:t xml:space="preserve">, начиная с нулевого </w:t>
      </w:r>
      <w:proofErr w:type="spellStart"/>
      <w:r w:rsidRPr="000B0E90">
        <w:rPr>
          <w:sz w:val="24"/>
        </w:rPr>
        <w:t>суперкадра</w:t>
      </w:r>
      <w:proofErr w:type="spellEnd"/>
      <w:r w:rsidRPr="000B0E90">
        <w:rPr>
          <w:sz w:val="24"/>
        </w:rPr>
        <w:t xml:space="preserve"> (0). По крайней мере, один </w:t>
      </w:r>
      <w:proofErr w:type="spellStart"/>
      <w:r w:rsidRPr="000B0E90">
        <w:rPr>
          <w:sz w:val="24"/>
        </w:rPr>
        <w:t>суперкадр</w:t>
      </w:r>
      <w:proofErr w:type="spellEnd"/>
      <w:r w:rsidRPr="000B0E90">
        <w:rPr>
          <w:sz w:val="24"/>
        </w:rPr>
        <w:t xml:space="preserve"> всегда включен, в то время как дополнительные </w:t>
      </w:r>
      <w:proofErr w:type="spellStart"/>
      <w:r w:rsidRPr="000B0E90">
        <w:rPr>
          <w:sz w:val="24"/>
        </w:rPr>
        <w:t>суперкадры</w:t>
      </w:r>
      <w:proofErr w:type="spellEnd"/>
      <w:r w:rsidRPr="000B0E90">
        <w:rPr>
          <w:sz w:val="24"/>
        </w:rPr>
        <w:t xml:space="preserve"> могут быть включены или отключены. Длина </w:t>
      </w:r>
      <w:proofErr w:type="spellStart"/>
      <w:r w:rsidRPr="000B0E90">
        <w:rPr>
          <w:sz w:val="24"/>
        </w:rPr>
        <w:t>суперкадра</w:t>
      </w:r>
      <w:proofErr w:type="spellEnd"/>
      <w:r w:rsidRPr="000B0E90">
        <w:rPr>
          <w:sz w:val="24"/>
        </w:rPr>
        <w:t xml:space="preserve"> может быть изменена только тогда, когда он неактивен. </w:t>
      </w:r>
      <w:proofErr w:type="spellStart"/>
      <w:r w:rsidRPr="000B0E90">
        <w:rPr>
          <w:sz w:val="24"/>
        </w:rPr>
        <w:t>Суперкадр</w:t>
      </w:r>
      <w:proofErr w:type="spellEnd"/>
      <w:r w:rsidRPr="000B0E90">
        <w:rPr>
          <w:sz w:val="24"/>
        </w:rPr>
        <w:t xml:space="preserve"> может иметь разную длину. </w:t>
      </w:r>
      <w:proofErr w:type="spellStart"/>
      <w:r w:rsidRPr="000B0E90">
        <w:rPr>
          <w:sz w:val="24"/>
        </w:rPr>
        <w:t>Суперкадры</w:t>
      </w:r>
      <w:proofErr w:type="spellEnd"/>
      <w:r w:rsidRPr="000B0E90">
        <w:rPr>
          <w:sz w:val="24"/>
        </w:rPr>
        <w:t xml:space="preserve"> повторяются непрерывно с фиксированной частотой повторения.</w:t>
      </w:r>
    </w:p>
    <w:p w14:paraId="5F916A6A" w14:textId="77777777" w:rsidR="000B0E90" w:rsidRPr="00B50CED" w:rsidRDefault="000B0E90" w:rsidP="000B0E90">
      <w:pPr>
        <w:ind w:firstLine="709"/>
        <w:rPr>
          <w:color w:val="000000"/>
          <w:kern w:val="2"/>
          <w:sz w:val="28"/>
          <w:szCs w:val="28"/>
        </w:rPr>
      </w:pPr>
    </w:p>
    <w:p w14:paraId="68EB9FBA" w14:textId="4615C4EC" w:rsidR="00A7419B" w:rsidRDefault="000B0E90" w:rsidP="004B29C2">
      <w:pPr>
        <w:ind w:firstLine="0"/>
        <w:jc w:val="center"/>
        <w:rPr>
          <w:sz w:val="24"/>
        </w:rPr>
      </w:pPr>
      <w:r w:rsidRPr="000B0E90">
        <w:rPr>
          <w:noProof/>
          <w:sz w:val="24"/>
          <w:lang w:val="en-US" w:eastAsia="en-US"/>
        </w:rPr>
        <w:lastRenderedPageBreak/>
        <w:drawing>
          <wp:inline distT="0" distB="0" distL="0" distR="0" wp14:anchorId="4C307B62" wp14:editId="1265854D">
            <wp:extent cx="5939790" cy="3162457"/>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3162457"/>
                    </a:xfrm>
                    <a:prstGeom prst="rect">
                      <a:avLst/>
                    </a:prstGeom>
                    <a:noFill/>
                    <a:ln>
                      <a:noFill/>
                    </a:ln>
                  </pic:spPr>
                </pic:pic>
              </a:graphicData>
            </a:graphic>
          </wp:inline>
        </w:drawing>
      </w:r>
    </w:p>
    <w:p w14:paraId="10E63AFD" w14:textId="1FCECDBC" w:rsidR="000B0E90" w:rsidRPr="000B0E90" w:rsidRDefault="000B0E90" w:rsidP="000B0E90">
      <w:pPr>
        <w:ind w:firstLine="0"/>
        <w:jc w:val="center"/>
        <w:rPr>
          <w:b/>
        </w:rPr>
      </w:pPr>
      <w:r w:rsidRPr="000B0E90">
        <w:rPr>
          <w:b/>
          <w:sz w:val="24"/>
        </w:rPr>
        <w:t xml:space="preserve">Рисунок 12 </w:t>
      </w:r>
      <w:r w:rsidRPr="000B0E90">
        <w:rPr>
          <w:b/>
          <w:sz w:val="24"/>
        </w:rPr>
        <w:softHyphen/>
        <w:t xml:space="preserve"> Слот TDMA и </w:t>
      </w:r>
      <w:proofErr w:type="spellStart"/>
      <w:r w:rsidRPr="000B0E90">
        <w:rPr>
          <w:b/>
          <w:sz w:val="24"/>
        </w:rPr>
        <w:t>суперкадр</w:t>
      </w:r>
      <w:proofErr w:type="spellEnd"/>
    </w:p>
    <w:p w14:paraId="39545B76" w14:textId="1524735B" w:rsidR="00A7419B" w:rsidRDefault="00A7419B" w:rsidP="00F40B34">
      <w:pPr>
        <w:rPr>
          <w:sz w:val="24"/>
        </w:rPr>
      </w:pPr>
    </w:p>
    <w:p w14:paraId="71F7C213" w14:textId="77777777" w:rsidR="000B0E90" w:rsidRPr="000B0E90" w:rsidRDefault="000B0E90" w:rsidP="000B0E90">
      <w:pPr>
        <w:rPr>
          <w:sz w:val="24"/>
        </w:rPr>
      </w:pPr>
      <w:r w:rsidRPr="000B0E90">
        <w:rPr>
          <w:sz w:val="24"/>
        </w:rPr>
        <w:t xml:space="preserve">Обычно, на один слот времени назначаются два устройства. Одно обозначается как источник, а другое как место назначения. Транзакция </w:t>
      </w:r>
      <w:proofErr w:type="spellStart"/>
      <w:r w:rsidRPr="000B0E90">
        <w:rPr>
          <w:sz w:val="24"/>
        </w:rPr>
        <w:t>коммуникаици</w:t>
      </w:r>
      <w:proofErr w:type="spellEnd"/>
      <w:r w:rsidRPr="000B0E90">
        <w:rPr>
          <w:sz w:val="24"/>
        </w:rPr>
        <w:t xml:space="preserve"> в слоте поддерживает передачу одного DLPDU от исходного устройства, и, если требуется, сразу же следует передача DLPDU подтверждения (ACK) устройством назначения. ACK DLPDU содержит либо код отклика «Успешное выполнение», указывающий, что начальный DLPDU был успешно получен и обработан, либо код отклика об отказе. Код отклика с отказом указывает, что первоначальный DLPDU был успешно получен, но дальнейшая обработка не удалась, например, в принимающем устройстве не было доступных буферов.</w:t>
      </w:r>
    </w:p>
    <w:p w14:paraId="48DD4192" w14:textId="77777777" w:rsidR="000B0E90" w:rsidRPr="000B0E90" w:rsidRDefault="000B0E90" w:rsidP="000B0E90">
      <w:pPr>
        <w:rPr>
          <w:sz w:val="24"/>
        </w:rPr>
      </w:pPr>
      <w:r w:rsidRPr="000B0E90">
        <w:rPr>
          <w:sz w:val="24"/>
        </w:rPr>
        <w:t>Широковещательное сообщение, использующее конечный адрес канала передачи данных в качестве широковещательного адреса, никогда не подтверждается. В этом случае несколько приемников назначаются одному и тому же слоту.</w:t>
      </w:r>
    </w:p>
    <w:p w14:paraId="6B2962D1" w14:textId="77777777" w:rsidR="000B0E90" w:rsidRPr="000B0E90" w:rsidRDefault="000B0E90" w:rsidP="000B0E90">
      <w:pPr>
        <w:rPr>
          <w:sz w:val="24"/>
        </w:rPr>
      </w:pPr>
      <w:r w:rsidRPr="000B0E90">
        <w:rPr>
          <w:sz w:val="24"/>
        </w:rPr>
        <w:t>Для успешной и эффективной коммуникации TDMA необходимо, чтобы устройства знали, когда происходит начало временного интервала. Для этого требуется синхронизация часов всех устройств в сети. Чтобы обеспечить синхронизацию часов устройства в масштабе всей сети, в этом протоколе указаны допуски на хронометраж и механизмы синхронизации времени.</w:t>
      </w:r>
    </w:p>
    <w:p w14:paraId="2DC0D188" w14:textId="77777777" w:rsidR="000B0E90" w:rsidRPr="000B0E90" w:rsidRDefault="000B0E90" w:rsidP="000B0E90">
      <w:pPr>
        <w:rPr>
          <w:sz w:val="24"/>
        </w:rPr>
      </w:pPr>
      <w:r w:rsidRPr="000B0E90">
        <w:rPr>
          <w:sz w:val="24"/>
        </w:rPr>
        <w:t>В пределах временного интервала передача исходного DLPDU начинается с заданного смещения от начала временного интервала. Это смещение позволяет источнику и получателю установить свой частотный канал и позволяет приемнику начать прослушивание на указанном канале. Поскольку существует допуск на тактовую частоту, приемник начинает прослушивание до идеального времени начала передачи и продолжает прослушивание после этого идеального времени. После завершения передачи направление коммуникации меняется на противоположное, и конечное устройство, передавая ACK, указывает, успешно ли оно получило DLPDU исходного устройства или с определенным классом обнаруженных отказов. Если конечный пункт не принял передачу или если произошел отказ приема, который не входит в этот класс отказов, то конечное устройство не передает ACK DLPDU.</w:t>
      </w:r>
    </w:p>
    <w:p w14:paraId="59330D92" w14:textId="77777777" w:rsidR="000B0E90" w:rsidRPr="000B0E90" w:rsidRDefault="000B0E90" w:rsidP="000B0E90">
      <w:pPr>
        <w:rPr>
          <w:b/>
          <w:sz w:val="24"/>
        </w:rPr>
      </w:pPr>
      <w:r w:rsidRPr="000B0E90">
        <w:rPr>
          <w:b/>
          <w:sz w:val="24"/>
        </w:rPr>
        <w:t>6.2.1.4 Переключение каналов</w:t>
      </w:r>
    </w:p>
    <w:p w14:paraId="169C789A" w14:textId="6F9303E7" w:rsidR="000B0E90" w:rsidRPr="000B0E90" w:rsidRDefault="000B0E90" w:rsidP="000B0E90">
      <w:pPr>
        <w:rPr>
          <w:sz w:val="24"/>
        </w:rPr>
      </w:pPr>
      <w:r w:rsidRPr="000B0E90">
        <w:rPr>
          <w:sz w:val="24"/>
        </w:rPr>
        <w:t xml:space="preserve">Для повышения надежности скачкообразная перестройка каналов комбинируется с </w:t>
      </w:r>
      <w:r w:rsidRPr="000B0E90">
        <w:rPr>
          <w:sz w:val="24"/>
        </w:rPr>
        <w:lastRenderedPageBreak/>
        <w:t xml:space="preserve">TDMA, как показано на рисунке 13. Переключение каналов обеспечивает частотное разнесение, что позволяет избежать источников помех и уменьшить эффекты многолучевого замирания. TDMA обеспечивает эффективную, маломощную и надежную коммуникацию с переключением каналов, поскольку синхронизация слота и канала, используемых коммуникативными устройствами, позволяет им сближаться по времени и частоте, тем самым способствуя успешной коммуникации. </w:t>
      </w:r>
    </w:p>
    <w:p w14:paraId="225BC82C" w14:textId="23881F50" w:rsidR="00A7419B" w:rsidRDefault="000B0E90" w:rsidP="004B29C2">
      <w:pPr>
        <w:ind w:firstLine="0"/>
        <w:jc w:val="center"/>
        <w:rPr>
          <w:sz w:val="24"/>
        </w:rPr>
      </w:pPr>
      <w:r w:rsidRPr="000B0E90">
        <w:rPr>
          <w:noProof/>
          <w:lang w:val="en-US" w:eastAsia="en-US"/>
        </w:rPr>
        <w:drawing>
          <wp:inline distT="0" distB="0" distL="0" distR="0" wp14:anchorId="3826116F" wp14:editId="20860B96">
            <wp:extent cx="5939790" cy="2622668"/>
            <wp:effectExtent l="0" t="0" r="381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9790" cy="2622668"/>
                    </a:xfrm>
                    <a:prstGeom prst="rect">
                      <a:avLst/>
                    </a:prstGeom>
                    <a:noFill/>
                    <a:ln>
                      <a:noFill/>
                    </a:ln>
                  </pic:spPr>
                </pic:pic>
              </a:graphicData>
            </a:graphic>
          </wp:inline>
        </w:drawing>
      </w:r>
    </w:p>
    <w:p w14:paraId="399C4F9C" w14:textId="38D5CDA2" w:rsidR="000B0E90" w:rsidRPr="000B0E90" w:rsidRDefault="000B0E90" w:rsidP="004B29C2">
      <w:pPr>
        <w:ind w:firstLine="0"/>
        <w:jc w:val="center"/>
        <w:rPr>
          <w:b/>
          <w:sz w:val="24"/>
        </w:rPr>
      </w:pPr>
      <w:r w:rsidRPr="000B0E90">
        <w:rPr>
          <w:b/>
          <w:sz w:val="24"/>
        </w:rPr>
        <w:t xml:space="preserve">Рисунок 13 </w:t>
      </w:r>
      <w:r>
        <w:rPr>
          <w:b/>
          <w:sz w:val="24"/>
        </w:rPr>
        <w:softHyphen/>
      </w:r>
      <w:r w:rsidRPr="000B0E90">
        <w:rPr>
          <w:b/>
          <w:sz w:val="24"/>
        </w:rPr>
        <w:t xml:space="preserve"> Переключение каналов</w:t>
      </w:r>
    </w:p>
    <w:p w14:paraId="656633DE" w14:textId="421ADF72" w:rsidR="00A7419B" w:rsidRDefault="00A7419B" w:rsidP="00F40B34">
      <w:pPr>
        <w:rPr>
          <w:sz w:val="24"/>
        </w:rPr>
      </w:pPr>
    </w:p>
    <w:p w14:paraId="757E4588" w14:textId="77777777" w:rsidR="000B0E90" w:rsidRPr="000B0E90" w:rsidRDefault="000B0E90" w:rsidP="000B0E90">
      <w:pPr>
        <w:rPr>
          <w:sz w:val="24"/>
        </w:rPr>
      </w:pPr>
      <w:r w:rsidRPr="000B0E90">
        <w:rPr>
          <w:sz w:val="24"/>
        </w:rPr>
        <w:t xml:space="preserve">Устройства коммуникации назначаются </w:t>
      </w:r>
      <w:proofErr w:type="spellStart"/>
      <w:r w:rsidRPr="000B0E90">
        <w:rPr>
          <w:sz w:val="24"/>
        </w:rPr>
        <w:t>суперкадру</w:t>
      </w:r>
      <w:proofErr w:type="spellEnd"/>
      <w:r w:rsidRPr="000B0E90">
        <w:rPr>
          <w:sz w:val="24"/>
        </w:rPr>
        <w:t xml:space="preserve">, слоту в пределах этого </w:t>
      </w:r>
      <w:proofErr w:type="spellStart"/>
      <w:r w:rsidRPr="000B0E90">
        <w:rPr>
          <w:sz w:val="24"/>
        </w:rPr>
        <w:t>суперкадра</w:t>
      </w:r>
      <w:proofErr w:type="spellEnd"/>
      <w:r w:rsidRPr="000B0E90">
        <w:rPr>
          <w:sz w:val="24"/>
        </w:rPr>
        <w:t xml:space="preserve"> и каналу смещения. Это трио образует коммуникационный канал между двумя взаимодействующими устройствами. Все устройства поддерживают несколько коммуникационных каналов. Количество возможных коммуникационных каналов обычно равно количеству каналов, используемых сетью, умноженному на количество слотов в </w:t>
      </w:r>
      <w:proofErr w:type="spellStart"/>
      <w:r w:rsidRPr="000B0E90">
        <w:rPr>
          <w:sz w:val="24"/>
        </w:rPr>
        <w:t>суперкадре</w:t>
      </w:r>
      <w:proofErr w:type="spellEnd"/>
      <w:r w:rsidRPr="000B0E90">
        <w:rPr>
          <w:sz w:val="24"/>
        </w:rPr>
        <w:t xml:space="preserve">. Например, использование 15 каналов и 9 000 слотов на </w:t>
      </w:r>
      <w:proofErr w:type="spellStart"/>
      <w:r w:rsidRPr="000B0E90">
        <w:rPr>
          <w:sz w:val="24"/>
        </w:rPr>
        <w:t>суперкадр</w:t>
      </w:r>
      <w:proofErr w:type="spellEnd"/>
      <w:r w:rsidRPr="000B0E90">
        <w:rPr>
          <w:sz w:val="24"/>
        </w:rPr>
        <w:t xml:space="preserve"> дает 135 000 возможных каналов.</w:t>
      </w:r>
    </w:p>
    <w:p w14:paraId="083E7981" w14:textId="77777777" w:rsidR="000B0E90" w:rsidRPr="000B0E90" w:rsidRDefault="000B0E90" w:rsidP="000B0E90">
      <w:pPr>
        <w:rPr>
          <w:sz w:val="24"/>
        </w:rPr>
      </w:pPr>
      <w:r w:rsidRPr="000B0E90">
        <w:rPr>
          <w:sz w:val="24"/>
        </w:rPr>
        <w:t>Переключение каналов обеспечивает разнесение каналов, поэтому каждый слот используется на нескольких каналах одновременно разными узлами. Этого можно добиться, создав каналы в одном и том же слоте, но с разными смещениями каналов. Каждое устройство поддерживает список используемых каналов и спецификации (например, частоту) для этого канала. Все устройства в сети имеют одинаковые списки каналов, определяемые программой управления сетью. Назначение коммуникационных каналов и устройств в коммуникационном канале является обязанностью программы управления сетью.</w:t>
      </w:r>
    </w:p>
    <w:p w14:paraId="5FC81085" w14:textId="77777777" w:rsidR="000B0E90" w:rsidRPr="000B0E90" w:rsidRDefault="000B0E90" w:rsidP="000B0E90">
      <w:pPr>
        <w:rPr>
          <w:sz w:val="24"/>
        </w:rPr>
      </w:pPr>
      <w:r w:rsidRPr="000B0E90">
        <w:rPr>
          <w:sz w:val="24"/>
        </w:rPr>
        <w:t>Составление черного списка каналов — это функция этого протокола, которая позволяет программе управления сетью ограничивать переключение каналов устройствами на выбранные каналы в доступном радиочастотном диапазоне. Например, программа управления сетью могут занести в черный список определенные каналы, чтобы защитить беспроводную услугу, которая использует фиксированную часть радиочастотного диапазона, которая могла бы использоваться совместно устройствами в этой сети. На практике коммуникация в доступной полосе между устройствами, использующими другие протоколы, очень случайна и использует несущественную часть общей доступной полосы. Следовательно, занесение в черный список редко дает ощутимые преимущества.</w:t>
      </w:r>
    </w:p>
    <w:p w14:paraId="192EA32C" w14:textId="77777777" w:rsidR="000B0E90" w:rsidRPr="000B0E90" w:rsidRDefault="000B0E90" w:rsidP="000B0E90">
      <w:pPr>
        <w:rPr>
          <w:b/>
          <w:sz w:val="24"/>
        </w:rPr>
      </w:pPr>
      <w:r w:rsidRPr="000B0E90">
        <w:rPr>
          <w:b/>
          <w:sz w:val="24"/>
        </w:rPr>
        <w:t>6.2.1.5 Обслуживание сети</w:t>
      </w:r>
    </w:p>
    <w:p w14:paraId="2D369532" w14:textId="77777777" w:rsidR="000B0E90" w:rsidRPr="000B0E90" w:rsidRDefault="000B0E90" w:rsidP="000B0E90">
      <w:pPr>
        <w:rPr>
          <w:sz w:val="24"/>
        </w:rPr>
      </w:pPr>
      <w:r w:rsidRPr="000B0E90">
        <w:rPr>
          <w:sz w:val="24"/>
        </w:rPr>
        <w:t xml:space="preserve">Время и канал — это первые два измерения сети типа 20. Третье измерение — это </w:t>
      </w:r>
      <w:r w:rsidRPr="000B0E90">
        <w:rPr>
          <w:sz w:val="24"/>
        </w:rPr>
        <w:lastRenderedPageBreak/>
        <w:t>пространство (расстояние). Сетевые устройства устанавливаются в различных местах на предприятии, и данное устройство имеет набор других устройств, с которыми оно может коммуницировать напрямую. Этот набор устройств определяется как соседство. Поскольку радиочастотная среда может изменяться, устройство поддерживает список своих соседних устройств в актуальном состоянии. Действия по техническому обслуживанию включают обнаружение потенциальных соседних устройств, сбор статистики о коммуникационном канале с каждым соседним устройством и поддержание синхронизации времени с соседними устройствами.</w:t>
      </w:r>
    </w:p>
    <w:p w14:paraId="22065A36" w14:textId="77777777" w:rsidR="000B0E90" w:rsidRPr="000B0E90" w:rsidRDefault="000B0E90" w:rsidP="000B0E90">
      <w:pPr>
        <w:rPr>
          <w:sz w:val="24"/>
        </w:rPr>
      </w:pPr>
      <w:r w:rsidRPr="000B0E90">
        <w:rPr>
          <w:sz w:val="24"/>
        </w:rPr>
        <w:t xml:space="preserve">Два специальных </w:t>
      </w:r>
      <w:proofErr w:type="gramStart"/>
      <w:r w:rsidRPr="000B0E90">
        <w:rPr>
          <w:sz w:val="24"/>
        </w:rPr>
        <w:t>блоков</w:t>
      </w:r>
      <w:proofErr w:type="gramEnd"/>
      <w:r w:rsidRPr="000B0E90">
        <w:rPr>
          <w:sz w:val="24"/>
        </w:rPr>
        <w:t xml:space="preserve"> DLPDU помогают создавать и поддерживать список соседних устройств устройства. Это Публикация DLPDU и Постоянное соединение DLPDU. Эти DLPDU содержат достаточно информации, чтобы позволить обнаруживать новых соседних устройств или позволить вновь установленному устройству запрашивать доступ к сети. В случае принятия новое устройство может стать соседним устройством устройства публикации.</w:t>
      </w:r>
    </w:p>
    <w:p w14:paraId="68BF8230" w14:textId="77777777" w:rsidR="000B0E90" w:rsidRPr="000B0E90" w:rsidRDefault="000B0E90" w:rsidP="000B0E90">
      <w:pPr>
        <w:rPr>
          <w:sz w:val="24"/>
        </w:rPr>
      </w:pPr>
    </w:p>
    <w:p w14:paraId="15F24A99" w14:textId="26E8715D" w:rsidR="000B0E90" w:rsidRPr="000B0E90" w:rsidRDefault="000B0E90" w:rsidP="000B0E90">
      <w:r w:rsidRPr="000B0E90">
        <w:t>Примечание</w:t>
      </w:r>
      <w:r>
        <w:t xml:space="preserve"> </w:t>
      </w:r>
      <w:r>
        <w:softHyphen/>
      </w:r>
      <w:r w:rsidRPr="000B0E90">
        <w:t xml:space="preserve"> Программа управления сетью может запланировать передачу этих DLPDU.</w:t>
      </w:r>
    </w:p>
    <w:p w14:paraId="0B249D49" w14:textId="77777777" w:rsidR="000B0E90" w:rsidRPr="000B0E90" w:rsidRDefault="000B0E90" w:rsidP="000B0E90">
      <w:pPr>
        <w:rPr>
          <w:sz w:val="24"/>
        </w:rPr>
      </w:pPr>
    </w:p>
    <w:p w14:paraId="16B2BADC" w14:textId="77777777" w:rsidR="000B0E90" w:rsidRPr="000B0E90" w:rsidRDefault="000B0E90" w:rsidP="000B0E90">
      <w:pPr>
        <w:rPr>
          <w:sz w:val="24"/>
        </w:rPr>
      </w:pPr>
      <w:r w:rsidRPr="000B0E90">
        <w:rPr>
          <w:sz w:val="24"/>
        </w:rPr>
        <w:t xml:space="preserve">Каждая успешная коммуникация с соседним устройством подтверждает его присутствие и позволяет оценить качество </w:t>
      </w:r>
      <w:proofErr w:type="spellStart"/>
      <w:r w:rsidRPr="000B0E90">
        <w:rPr>
          <w:sz w:val="24"/>
        </w:rPr>
        <w:t>каммуникационного</w:t>
      </w:r>
      <w:proofErr w:type="spellEnd"/>
      <w:r w:rsidRPr="000B0E90">
        <w:rPr>
          <w:sz w:val="24"/>
        </w:rPr>
        <w:t xml:space="preserve"> канала. Поскольку коммуникация происходит только тогда, когда устройство имеет DLPDU для соседнего устройства, могут быть длинные интервалы, в течение которых коммуникация не используется. Блоки DLPDU проверки активности используются для проверки неактивных коммуникационных каналов и для поддержания временной синхронизации.</w:t>
      </w:r>
    </w:p>
    <w:p w14:paraId="61B74C62" w14:textId="77777777" w:rsidR="000B0E90" w:rsidRPr="000B0E90" w:rsidRDefault="000B0E90" w:rsidP="000B0E90">
      <w:pPr>
        <w:rPr>
          <w:b/>
          <w:sz w:val="24"/>
        </w:rPr>
      </w:pPr>
      <w:r w:rsidRPr="000B0E90">
        <w:rPr>
          <w:b/>
          <w:sz w:val="24"/>
        </w:rPr>
        <w:t xml:space="preserve">6.2.1.6 </w:t>
      </w:r>
      <w:proofErr w:type="spellStart"/>
      <w:r w:rsidRPr="000B0E90">
        <w:rPr>
          <w:b/>
          <w:sz w:val="24"/>
        </w:rPr>
        <w:t>Хронометрия</w:t>
      </w:r>
      <w:proofErr w:type="spellEnd"/>
    </w:p>
    <w:p w14:paraId="4FFA29DC" w14:textId="77777777" w:rsidR="000B0E90" w:rsidRPr="000B0E90" w:rsidRDefault="000B0E90" w:rsidP="000B0E90">
      <w:pPr>
        <w:rPr>
          <w:sz w:val="24"/>
        </w:rPr>
      </w:pPr>
      <w:r w:rsidRPr="000B0E90">
        <w:rPr>
          <w:sz w:val="24"/>
        </w:rPr>
        <w:t xml:space="preserve">Синхронизация времени в сети важна для коммуникации TDMA. Независимо от выбора аппаратного источника времени устройства (например, кристаллов, керамических резонаторов и </w:t>
      </w:r>
      <w:proofErr w:type="gramStart"/>
      <w:r w:rsidRPr="000B0E90">
        <w:rPr>
          <w:sz w:val="24"/>
        </w:rPr>
        <w:t>т.д.</w:t>
      </w:r>
      <w:proofErr w:type="gramEnd"/>
      <w:r w:rsidRPr="000B0E90">
        <w:rPr>
          <w:sz w:val="24"/>
        </w:rPr>
        <w:t>), некоторые расхождения между устройствами (например, из-за колебаний температуры или напряжения или старения) неизбежны. Следовательно, канальный уровень типа 20 имеет несколько механизмов для синхронизации времени в масштабе сети.</w:t>
      </w:r>
    </w:p>
    <w:p w14:paraId="4B24CA18" w14:textId="77777777" w:rsidR="000B0E90" w:rsidRPr="000B0E90" w:rsidRDefault="000B0E90" w:rsidP="000B0E90">
      <w:pPr>
        <w:rPr>
          <w:sz w:val="24"/>
        </w:rPr>
      </w:pPr>
      <w:r w:rsidRPr="000B0E90">
        <w:rPr>
          <w:sz w:val="24"/>
        </w:rPr>
        <w:t>Когда устройство получает предназначенный ему DLPDU, отмечается его время прибытия. Используя эту информацию, конечная точка вычисляет разницу между фактическим временем прибытия и ожидаемым временем прибытия для этого DLPDU. Эта дельта-t (</w:t>
      </w:r>
      <w:proofErr w:type="spellStart"/>
      <w:r w:rsidRPr="000B0E90">
        <w:rPr>
          <w:sz w:val="24"/>
        </w:rPr>
        <w:t>At</w:t>
      </w:r>
      <w:proofErr w:type="spellEnd"/>
      <w:r w:rsidRPr="000B0E90">
        <w:rPr>
          <w:sz w:val="24"/>
        </w:rPr>
        <w:t>) передается в каждом отклике ACK DLPDU, отправляемом исходному устройству. Таким образом, каждая подтвержденная транзакция измеряет выравнивание сетевого времени между устройствами.</w:t>
      </w:r>
    </w:p>
    <w:p w14:paraId="5D69C725" w14:textId="77777777" w:rsidR="000B0E90" w:rsidRPr="000B0E90" w:rsidRDefault="000B0E90" w:rsidP="000B0E90">
      <w:pPr>
        <w:rPr>
          <w:sz w:val="24"/>
        </w:rPr>
      </w:pPr>
      <w:r w:rsidRPr="000B0E90">
        <w:rPr>
          <w:sz w:val="24"/>
        </w:rPr>
        <w:t>В списке соседних устройств выбранные соседние устройства, указанные программой управления сетью, используются в качестве источников синхронизации времени. При получении DLPDU от соседнего устройства для синхронизации времени корректируется сетевое время принимающего устройства. Синхронизация времени основана либо на времени прибытия DLPDU, либо на дельте-t в ACK DLPDU, в зависимости от того, какое устройство инициировало транзакцию.</w:t>
      </w:r>
    </w:p>
    <w:p w14:paraId="3E09BAC5" w14:textId="77777777" w:rsidR="000B0E90" w:rsidRPr="000B0E90" w:rsidRDefault="000B0E90" w:rsidP="000B0E90">
      <w:pPr>
        <w:rPr>
          <w:sz w:val="24"/>
        </w:rPr>
      </w:pPr>
      <w:r w:rsidRPr="000B0E90">
        <w:rPr>
          <w:sz w:val="24"/>
        </w:rPr>
        <w:t>Кроме того, разработчики устройств должны понимать характеристики временной нестабильности своих изделий. Когда источник времени устройства нестабилен, устройство по мере необходимости передает Постоянное соединение DLPDU своим соседним устройствам по синхронизации времени для поддержания синхронизации времени. Конструкция устройства должна быть такого исполнения, чтобы для нее не требовалось использовать DLPDU для поддержания активности чаще, чем один раз в 30 с, при изменении температуры 2 °C в минуту или меньше. Кроме того, конструкция устройства должна допускать одну повторную попытку в случае потери пакета (</w:t>
      </w:r>
      <w:proofErr w:type="gramStart"/>
      <w:r w:rsidRPr="000B0E90">
        <w:rPr>
          <w:sz w:val="24"/>
        </w:rPr>
        <w:t>т.е.</w:t>
      </w:r>
      <w:proofErr w:type="gramEnd"/>
      <w:r w:rsidRPr="000B0E90">
        <w:rPr>
          <w:sz w:val="24"/>
        </w:rPr>
        <w:t xml:space="preserve"> </w:t>
      </w:r>
      <w:r w:rsidRPr="000B0E90">
        <w:rPr>
          <w:sz w:val="24"/>
        </w:rPr>
        <w:lastRenderedPageBreak/>
        <w:t>резервное время 10 с). Это соответствует приблизительно компенсированной точности часов 10 частей на миллион или лучше.</w:t>
      </w:r>
    </w:p>
    <w:p w14:paraId="164EF9BA" w14:textId="77777777" w:rsidR="000B0E90" w:rsidRPr="000B0E90" w:rsidRDefault="000B0E90" w:rsidP="000B0E90">
      <w:pPr>
        <w:rPr>
          <w:b/>
          <w:sz w:val="24"/>
        </w:rPr>
      </w:pPr>
      <w:bookmarkStart w:id="56" w:name="bookmark103"/>
      <w:r w:rsidRPr="000B0E90">
        <w:rPr>
          <w:b/>
          <w:sz w:val="24"/>
        </w:rPr>
        <w:t>6</w:t>
      </w:r>
      <w:bookmarkEnd w:id="56"/>
      <w:r w:rsidRPr="000B0E90">
        <w:rPr>
          <w:b/>
          <w:sz w:val="24"/>
        </w:rPr>
        <w:t>.2.2 Функционирование сетевого уровня</w:t>
      </w:r>
    </w:p>
    <w:p w14:paraId="6ECF0618" w14:textId="77777777" w:rsidR="000B0E90" w:rsidRPr="000B0E90" w:rsidRDefault="000B0E90" w:rsidP="000B0E90">
      <w:pPr>
        <w:rPr>
          <w:b/>
          <w:sz w:val="24"/>
        </w:rPr>
      </w:pPr>
      <w:r w:rsidRPr="000B0E90">
        <w:rPr>
          <w:b/>
          <w:sz w:val="24"/>
        </w:rPr>
        <w:t>6.2.2.1 Общие положения</w:t>
      </w:r>
    </w:p>
    <w:p w14:paraId="1729C966" w14:textId="77777777" w:rsidR="000B0E90" w:rsidRPr="000B0E90" w:rsidRDefault="000B0E90" w:rsidP="000B0E90">
      <w:pPr>
        <w:rPr>
          <w:sz w:val="24"/>
        </w:rPr>
      </w:pPr>
      <w:r w:rsidRPr="000B0E90">
        <w:rPr>
          <w:sz w:val="24"/>
        </w:rPr>
        <w:t>Сеть типа 20 представляет собой коммуникационную систему с сетчатой структурой для датчиков и исполнительных механизмов, которая упрощает установку сети и устройств и позволяет конечному пользователю адаптировать установку и ее топологию в соответствии с требованиями конкретного приложения. Основные элементы этой сети включают полевые устройства, шлюз и программа управления сетью. В каждой сети имеется не менее одного шлюза. Хотя осуществляется поддержка дублированных программ управления сетью, в каждой сети есть только одна активная программа управления сетью. Шлюзы могут включать одну или несколько точек доступа.</w:t>
      </w:r>
    </w:p>
    <w:p w14:paraId="391FF924" w14:textId="77777777" w:rsidR="000B0E90" w:rsidRPr="000B0E90" w:rsidRDefault="000B0E90" w:rsidP="000B0E90">
      <w:pPr>
        <w:rPr>
          <w:b/>
          <w:sz w:val="24"/>
        </w:rPr>
      </w:pPr>
      <w:r w:rsidRPr="000B0E90">
        <w:rPr>
          <w:b/>
          <w:sz w:val="24"/>
        </w:rPr>
        <w:t>6.2.2.2 Сеть с сеточной структурой</w:t>
      </w:r>
    </w:p>
    <w:p w14:paraId="1AA59E91" w14:textId="1CB14A2B" w:rsidR="000B0E90" w:rsidRPr="000B0E90" w:rsidRDefault="000B0E90" w:rsidP="000B0E90">
      <w:pPr>
        <w:rPr>
          <w:sz w:val="24"/>
        </w:rPr>
      </w:pPr>
      <w:r w:rsidRPr="000B0E90">
        <w:rPr>
          <w:sz w:val="24"/>
        </w:rPr>
        <w:t>На рисунке 14 показан пример сети с полевыми устройствами, развернутыми в сетчатой топологии. В этом примере сети есть один шлюз, одна программа управления сетью и тринадцать полевых устройств (помечены от a до n). Вся коммуникация происходит путем перемещения пакетов от шлюза через промежуточные устройства к полевому устройству назначения пакета. Каждое перемещение пакета от одного устройства к другому по маршруту до конечной точки назначения называется переходом.</w:t>
      </w:r>
    </w:p>
    <w:p w14:paraId="1BFAE405" w14:textId="65B19A54" w:rsidR="00A7419B" w:rsidRDefault="00A7419B" w:rsidP="00F40B34">
      <w:pPr>
        <w:rPr>
          <w:sz w:val="24"/>
        </w:rPr>
      </w:pPr>
    </w:p>
    <w:p w14:paraId="697A78D5" w14:textId="5B092797" w:rsidR="00A7419B" w:rsidRDefault="000B0E90" w:rsidP="004B29C2">
      <w:pPr>
        <w:ind w:firstLine="0"/>
        <w:jc w:val="center"/>
        <w:rPr>
          <w:sz w:val="24"/>
        </w:rPr>
      </w:pPr>
      <w:r w:rsidRPr="000B0E90">
        <w:rPr>
          <w:noProof/>
          <w:sz w:val="24"/>
          <w:lang w:val="en-US" w:eastAsia="en-US"/>
        </w:rPr>
        <w:drawing>
          <wp:inline distT="0" distB="0" distL="0" distR="0" wp14:anchorId="0940ABB1" wp14:editId="58D4FB62">
            <wp:extent cx="5939790" cy="3720690"/>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3720690"/>
                    </a:xfrm>
                    <a:prstGeom prst="rect">
                      <a:avLst/>
                    </a:prstGeom>
                    <a:noFill/>
                    <a:ln>
                      <a:noFill/>
                    </a:ln>
                  </pic:spPr>
                </pic:pic>
              </a:graphicData>
            </a:graphic>
          </wp:inline>
        </w:drawing>
      </w:r>
    </w:p>
    <w:p w14:paraId="451C25B6" w14:textId="09FC7F48" w:rsidR="000B0E90" w:rsidRPr="000B0E90" w:rsidRDefault="000B0E90" w:rsidP="004B29C2">
      <w:pPr>
        <w:ind w:firstLine="0"/>
        <w:jc w:val="center"/>
        <w:rPr>
          <w:b/>
          <w:sz w:val="24"/>
        </w:rPr>
      </w:pPr>
      <w:r w:rsidRPr="000B0E90">
        <w:rPr>
          <w:b/>
          <w:sz w:val="24"/>
        </w:rPr>
        <w:t xml:space="preserve">Рисунок 14 </w:t>
      </w:r>
      <w:r w:rsidRPr="00B8671C">
        <w:rPr>
          <w:b/>
          <w:sz w:val="24"/>
        </w:rPr>
        <w:t>–</w:t>
      </w:r>
      <w:r w:rsidRPr="000B0E90">
        <w:rPr>
          <w:b/>
          <w:sz w:val="24"/>
        </w:rPr>
        <w:t xml:space="preserve"> Сеть беспроводного соединения</w:t>
      </w:r>
    </w:p>
    <w:p w14:paraId="7608FEE1" w14:textId="77777777" w:rsidR="00A7419B" w:rsidRDefault="00A7419B" w:rsidP="00F40B34">
      <w:pPr>
        <w:rPr>
          <w:sz w:val="24"/>
        </w:rPr>
      </w:pPr>
    </w:p>
    <w:p w14:paraId="285997EC" w14:textId="77777777" w:rsidR="000B0E90" w:rsidRPr="000B0E90" w:rsidRDefault="000B0E90" w:rsidP="000B0E90">
      <w:pPr>
        <w:rPr>
          <w:sz w:val="24"/>
        </w:rPr>
      </w:pPr>
      <w:r w:rsidRPr="000B0E90">
        <w:rPr>
          <w:sz w:val="24"/>
        </w:rPr>
        <w:t>Все устройства могут отправлять и принимать пакеты, а также маршрутизировать пакеты, полученные от других устройств в сети. Маршрутизация пакетов от исходного источника до конечного пункта может занимать несколько переключений. Маршрутизация пакетов — это ответственность сетевого уровня.</w:t>
      </w:r>
    </w:p>
    <w:p w14:paraId="10261067" w14:textId="599611D4" w:rsidR="000B0E90" w:rsidRPr="000B0E90" w:rsidRDefault="000B0E90" w:rsidP="000B0E90">
      <w:pPr>
        <w:rPr>
          <w:sz w:val="24"/>
        </w:rPr>
      </w:pPr>
      <w:r w:rsidRPr="000B0E90">
        <w:rPr>
          <w:sz w:val="24"/>
        </w:rPr>
        <w:t xml:space="preserve">В этой сети узлы «a», «f», «g» и «n» находятся в одном переключении от шлюза. Поскольку эти устройства могут передавать пакеты непосредственно на шлюз, </w:t>
      </w:r>
      <w:r w:rsidRPr="000B0E90">
        <w:rPr>
          <w:sz w:val="24"/>
        </w:rPr>
        <w:lastRenderedPageBreak/>
        <w:t>коммуникация с этими устройствами имеет наименьшую задержку. Однако, поскольку в этой сети используется сетчатая топология, включены резервные каналы для повышения надежности системы, позволяя маршрутизировать пакеты в обход помех. На рисунке 14 узел «a» может напрямую коммуницировать со шлюзом, но также может коммуницировать через узел f со шлюзом, если прямой маршрут становится заблокированным.</w:t>
      </w:r>
    </w:p>
    <w:p w14:paraId="1F5006D4" w14:textId="77777777" w:rsidR="000B0E90" w:rsidRPr="000B0E90" w:rsidRDefault="000B0E90" w:rsidP="000B0E90">
      <w:pPr>
        <w:rPr>
          <w:sz w:val="24"/>
        </w:rPr>
      </w:pPr>
      <w:r w:rsidRPr="000B0E90">
        <w:rPr>
          <w:sz w:val="24"/>
        </w:rPr>
        <w:t>Узлы «c», «d», «j» и «k» находятся на расстоянии нескольких переключений от шлюза. Все промежуточные устройства (например, полевые устройства «g» и «e») способны принимать и пересылать пакеты к этим устройствам и от них. Поскольку пакеты должны совершать несколько переключений к узлам «c», «d», «j» и «k» и обратно, задержка коммуникации с этими устройствами больше, чем для устройств, находящихся на расстоянии одного переключения. Тем не менее, сетчатая топология позволяет увеличивать физический размер сети и обеспечивать коммуникацию между препятствиями. Кроме того, количество устройств, которые могут поддерживаться в одной сети с сетчатой структурой, может быть больше, чем в одной сети со звездообразной структурой.</w:t>
      </w:r>
    </w:p>
    <w:p w14:paraId="5C22AA76" w14:textId="77777777" w:rsidR="000B0E90" w:rsidRPr="000B0E90" w:rsidRDefault="000B0E90" w:rsidP="000B0E90">
      <w:pPr>
        <w:rPr>
          <w:sz w:val="24"/>
        </w:rPr>
      </w:pPr>
      <w:r w:rsidRPr="000B0E90">
        <w:rPr>
          <w:sz w:val="24"/>
        </w:rPr>
        <w:t xml:space="preserve">Протокол для топологии сети с сетчатой структурой может также использоваться в топологии «звезда», </w:t>
      </w:r>
      <w:proofErr w:type="gramStart"/>
      <w:r w:rsidRPr="000B0E90">
        <w:rPr>
          <w:sz w:val="24"/>
        </w:rPr>
        <w:t>т.е.</w:t>
      </w:r>
      <w:proofErr w:type="gramEnd"/>
      <w:r w:rsidRPr="000B0E90">
        <w:rPr>
          <w:sz w:val="24"/>
        </w:rPr>
        <w:t xml:space="preserve"> все устройства находятся всего в одном переходе от шлюза для поддержки высокопроизводительного приложения. Его также можно использовать в многозвенной топологии сети с сетчатой структурой с избыточным подключением для менее требовательных (например, для мониторинга) приложений или в любой промежуточной топологии. Этот протокол достаточно гибкий, чтобы в одной сети могли работать различные приложения (как с высокой, так и с низкой производительностью).</w:t>
      </w:r>
    </w:p>
    <w:p w14:paraId="38F25A97" w14:textId="4BD5F6E9" w:rsidR="000B0E90" w:rsidRPr="000B0E90" w:rsidRDefault="000B0E90" w:rsidP="000B0E90">
      <w:pPr>
        <w:rPr>
          <w:sz w:val="24"/>
        </w:rPr>
      </w:pPr>
      <w:r w:rsidRPr="000B0E90">
        <w:rPr>
          <w:sz w:val="24"/>
        </w:rPr>
        <w:t>Сеть беспроводного соединения поддерживает очень высокую надежность с использованием нескольких механизмов, включая несколько путей к сетевым устройствам, несколько частот и повторные попытки. Если требуется повышенная надежность, можно добавить больше путей, добавив дополнительные полевые устройства. Шлюз использует точку доступа для соединения к сети и может иметь более одной точки доступа (см. Приложение D). Дополнительные точки доступа к сети могут использоваться для увеличения пропускной способности и уменьшения задержки.</w:t>
      </w:r>
    </w:p>
    <w:p w14:paraId="448A3802" w14:textId="77777777" w:rsidR="000B0E90" w:rsidRPr="000B0E90" w:rsidRDefault="000B0E90" w:rsidP="000B0E90">
      <w:pPr>
        <w:rPr>
          <w:b/>
          <w:sz w:val="24"/>
        </w:rPr>
      </w:pPr>
      <w:bookmarkStart w:id="57" w:name="bookmark105"/>
      <w:r w:rsidRPr="000B0E90">
        <w:rPr>
          <w:b/>
          <w:sz w:val="24"/>
        </w:rPr>
        <w:t>6</w:t>
      </w:r>
      <w:bookmarkEnd w:id="57"/>
      <w:r w:rsidRPr="000B0E90">
        <w:rPr>
          <w:b/>
          <w:sz w:val="24"/>
        </w:rPr>
        <w:t>.2.3 Процедуры устройства</w:t>
      </w:r>
    </w:p>
    <w:p w14:paraId="059386D0" w14:textId="0767F0E4" w:rsidR="000B0E90" w:rsidRPr="00FA4DBB" w:rsidRDefault="000B0E90" w:rsidP="000B0E90">
      <w:pPr>
        <w:rPr>
          <w:bCs/>
          <w:sz w:val="24"/>
        </w:rPr>
      </w:pPr>
      <w:r w:rsidRPr="00FA4DBB">
        <w:rPr>
          <w:bCs/>
          <w:sz w:val="24"/>
        </w:rPr>
        <w:t>Некоторые процедуры на уровне устройства указаны в Приложении B.</w:t>
      </w:r>
    </w:p>
    <w:p w14:paraId="408479B2" w14:textId="77777777" w:rsidR="000B0E90" w:rsidRPr="000B0E90" w:rsidRDefault="000B0E90" w:rsidP="000B0E90">
      <w:pPr>
        <w:rPr>
          <w:b/>
          <w:sz w:val="24"/>
        </w:rPr>
      </w:pPr>
      <w:bookmarkStart w:id="58" w:name="bookmark106"/>
      <w:r w:rsidRPr="000B0E90">
        <w:rPr>
          <w:b/>
          <w:sz w:val="24"/>
        </w:rPr>
        <w:t>6</w:t>
      </w:r>
      <w:bookmarkEnd w:id="58"/>
      <w:r w:rsidRPr="000B0E90">
        <w:rPr>
          <w:b/>
          <w:sz w:val="24"/>
        </w:rPr>
        <w:t>.3 Управление логическим каналом</w:t>
      </w:r>
    </w:p>
    <w:p w14:paraId="353D72BD" w14:textId="77777777" w:rsidR="000B0E90" w:rsidRPr="000B0E90" w:rsidRDefault="000B0E90" w:rsidP="000B0E90">
      <w:pPr>
        <w:rPr>
          <w:b/>
          <w:sz w:val="24"/>
        </w:rPr>
      </w:pPr>
      <w:bookmarkStart w:id="59" w:name="bookmark107"/>
      <w:r w:rsidRPr="000B0E90">
        <w:rPr>
          <w:b/>
          <w:sz w:val="24"/>
        </w:rPr>
        <w:t>6</w:t>
      </w:r>
      <w:bookmarkEnd w:id="59"/>
      <w:r w:rsidRPr="000B0E90">
        <w:rPr>
          <w:b/>
          <w:sz w:val="24"/>
        </w:rPr>
        <w:t>.3.1 Общая структура DLPDU</w:t>
      </w:r>
    </w:p>
    <w:p w14:paraId="116784AB" w14:textId="77777777" w:rsidR="000B0E90" w:rsidRPr="000B0E90" w:rsidRDefault="000B0E90" w:rsidP="000B0E90">
      <w:pPr>
        <w:rPr>
          <w:b/>
          <w:sz w:val="24"/>
        </w:rPr>
      </w:pPr>
      <w:r w:rsidRPr="000B0E90">
        <w:rPr>
          <w:b/>
          <w:sz w:val="24"/>
        </w:rPr>
        <w:t>6.3.1.1 Обзор</w:t>
      </w:r>
    </w:p>
    <w:p w14:paraId="4B595CF3" w14:textId="1C6D06FC" w:rsidR="000B0E90" w:rsidRPr="000B0E90" w:rsidRDefault="000B0E90" w:rsidP="000B0E90">
      <w:pPr>
        <w:rPr>
          <w:sz w:val="24"/>
        </w:rPr>
      </w:pPr>
      <w:r w:rsidRPr="000B0E90">
        <w:rPr>
          <w:sz w:val="24"/>
        </w:rPr>
        <w:t>На рисунке 15 показана общая структура DLPDU. DLE должен предоставлять октеты на физический уровень в той же последовательности, как показано на этом рисунке. Старший октет поля из нескольких октетов должен быть передан первым, если не указано иное.</w:t>
      </w:r>
    </w:p>
    <w:p w14:paraId="3E4FC565" w14:textId="77777777" w:rsidR="000B0E90" w:rsidRPr="000B0E90" w:rsidRDefault="000B0E90" w:rsidP="000B0E90">
      <w:pPr>
        <w:rPr>
          <w:sz w:val="24"/>
        </w:rPr>
      </w:pPr>
      <w:r w:rsidRPr="000B0E90">
        <w:rPr>
          <w:sz w:val="24"/>
        </w:rPr>
        <w:t>Каждый DLPDU должен состоять из полей в последовательности, описанной ниже.</w:t>
      </w:r>
    </w:p>
    <w:p w14:paraId="15549BD8" w14:textId="77777777" w:rsidR="000B0E90" w:rsidRPr="000B0E90" w:rsidRDefault="000B0E90" w:rsidP="000B0E90">
      <w:pPr>
        <w:rPr>
          <w:sz w:val="24"/>
        </w:rPr>
      </w:pPr>
      <w:r w:rsidRPr="000B0E90">
        <w:rPr>
          <w:sz w:val="24"/>
        </w:rPr>
        <w:t>a) Один октет установлен на 0x41 (это означает, что режим данных включен согласно стандарту IEEE 802.15.4-2011, таблица 120 и безопасность включена согласно IEEE 802.15.4-2011, 5.2.1.1.2).</w:t>
      </w:r>
    </w:p>
    <w:p w14:paraId="69EB7360" w14:textId="77777777" w:rsidR="000B0E90" w:rsidRPr="000B0E90" w:rsidRDefault="000B0E90" w:rsidP="000B0E90">
      <w:pPr>
        <w:rPr>
          <w:sz w:val="24"/>
        </w:rPr>
      </w:pPr>
      <w:r w:rsidRPr="000B0E90">
        <w:rPr>
          <w:sz w:val="24"/>
        </w:rPr>
        <w:t>b) 1-октетный описатель адреса.</w:t>
      </w:r>
    </w:p>
    <w:p w14:paraId="08B615C7" w14:textId="77777777" w:rsidR="000B0E90" w:rsidRPr="000B0E90" w:rsidRDefault="000B0E90" w:rsidP="000B0E90">
      <w:pPr>
        <w:rPr>
          <w:sz w:val="24"/>
        </w:rPr>
      </w:pPr>
      <w:r w:rsidRPr="000B0E90">
        <w:rPr>
          <w:sz w:val="24"/>
        </w:rPr>
        <w:t>c) 1-октетный последовательный номер.</w:t>
      </w:r>
    </w:p>
    <w:p w14:paraId="4C6E15FC" w14:textId="77777777" w:rsidR="000B0E90" w:rsidRPr="000B0E90" w:rsidRDefault="000B0E90" w:rsidP="000B0E90">
      <w:pPr>
        <w:rPr>
          <w:sz w:val="24"/>
        </w:rPr>
      </w:pPr>
      <w:r w:rsidRPr="000B0E90">
        <w:rPr>
          <w:sz w:val="24"/>
        </w:rPr>
        <w:t>d) 2-октетный идентификатор сети.</w:t>
      </w:r>
    </w:p>
    <w:p w14:paraId="364E4235" w14:textId="77777777" w:rsidR="000B0E90" w:rsidRPr="000B0E90" w:rsidRDefault="000B0E90" w:rsidP="000B0E90">
      <w:pPr>
        <w:rPr>
          <w:sz w:val="24"/>
        </w:rPr>
      </w:pPr>
      <w:r w:rsidRPr="000B0E90">
        <w:rPr>
          <w:sz w:val="24"/>
        </w:rPr>
        <w:t>e) Конечные адреса и адреса источника, длина которых может составлять 2 или 8 октетов.</w:t>
      </w:r>
    </w:p>
    <w:p w14:paraId="734EC70A" w14:textId="77777777" w:rsidR="000B0E90" w:rsidRPr="000B0E90" w:rsidRDefault="000B0E90" w:rsidP="000B0E90">
      <w:pPr>
        <w:rPr>
          <w:sz w:val="24"/>
        </w:rPr>
      </w:pPr>
      <w:r w:rsidRPr="000B0E90">
        <w:rPr>
          <w:sz w:val="24"/>
        </w:rPr>
        <w:t>f) 1-октетный описатель DLPDU.</w:t>
      </w:r>
    </w:p>
    <w:p w14:paraId="3036B808" w14:textId="77777777" w:rsidR="000B0E90" w:rsidRPr="000B0E90" w:rsidRDefault="000B0E90" w:rsidP="000B0E90">
      <w:pPr>
        <w:rPr>
          <w:sz w:val="24"/>
        </w:rPr>
      </w:pPr>
      <w:r w:rsidRPr="000B0E90">
        <w:rPr>
          <w:sz w:val="24"/>
        </w:rPr>
        <w:t>g) Полезные данные DLL.</w:t>
      </w:r>
    </w:p>
    <w:p w14:paraId="3E3EC5E0" w14:textId="77777777" w:rsidR="000B0E90" w:rsidRPr="000B0E90" w:rsidRDefault="000B0E90" w:rsidP="000B0E90">
      <w:pPr>
        <w:rPr>
          <w:sz w:val="24"/>
        </w:rPr>
      </w:pPr>
      <w:r w:rsidRPr="000B0E90">
        <w:rPr>
          <w:sz w:val="24"/>
        </w:rPr>
        <w:lastRenderedPageBreak/>
        <w:t>h) 4-октетный ключевой код целостности сообщения (MIC).</w:t>
      </w:r>
    </w:p>
    <w:p w14:paraId="0939FA58" w14:textId="77777777" w:rsidR="000B0E90" w:rsidRPr="000B0E90" w:rsidRDefault="000B0E90" w:rsidP="000B0E90">
      <w:pPr>
        <w:rPr>
          <w:sz w:val="24"/>
        </w:rPr>
      </w:pPr>
      <w:r w:rsidRPr="000B0E90">
        <w:rPr>
          <w:sz w:val="24"/>
        </w:rPr>
        <w:t>i) 2-октетный код ITU-T CRC16.</w:t>
      </w:r>
    </w:p>
    <w:p w14:paraId="5B19C785" w14:textId="0F764CFA" w:rsidR="00F40B34" w:rsidRDefault="00F40B34" w:rsidP="00F40B34">
      <w:pPr>
        <w:rPr>
          <w:sz w:val="24"/>
        </w:rPr>
      </w:pPr>
    </w:p>
    <w:tbl>
      <w:tblPr>
        <w:tblW w:w="9821" w:type="dxa"/>
        <w:tblLayout w:type="fixed"/>
        <w:tblCellMar>
          <w:left w:w="0" w:type="dxa"/>
          <w:right w:w="0" w:type="dxa"/>
        </w:tblCellMar>
        <w:tblLook w:val="04A0" w:firstRow="1" w:lastRow="0" w:firstColumn="1" w:lastColumn="0" w:noHBand="0" w:noVBand="1"/>
      </w:tblPr>
      <w:tblGrid>
        <w:gridCol w:w="749"/>
        <w:gridCol w:w="628"/>
        <w:gridCol w:w="1715"/>
        <w:gridCol w:w="1442"/>
        <w:gridCol w:w="969"/>
        <w:gridCol w:w="974"/>
        <w:gridCol w:w="994"/>
        <w:gridCol w:w="977"/>
        <w:gridCol w:w="664"/>
        <w:gridCol w:w="709"/>
      </w:tblGrid>
      <w:tr w:rsidR="0098548E" w:rsidRPr="0098548E" w14:paraId="087D505E" w14:textId="77777777" w:rsidTr="0098548E">
        <w:trPr>
          <w:trHeight w:val="379"/>
        </w:trPr>
        <w:tc>
          <w:tcPr>
            <w:tcW w:w="7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E9EA65" w14:textId="77777777" w:rsidR="0098548E" w:rsidRPr="0098548E" w:rsidRDefault="0098548E" w:rsidP="0098548E">
            <w:pPr>
              <w:ind w:firstLine="0"/>
              <w:rPr>
                <w:sz w:val="24"/>
              </w:rPr>
            </w:pPr>
            <w:bookmarkStart w:id="60" w:name="bookmark108"/>
            <w:r w:rsidRPr="0098548E">
              <w:rPr>
                <w:sz w:val="24"/>
              </w:rPr>
              <w:t>0</w:t>
            </w:r>
            <w:bookmarkEnd w:id="60"/>
            <w:r w:rsidRPr="0098548E">
              <w:rPr>
                <w:sz w:val="24"/>
              </w:rPr>
              <w:t xml:space="preserve"> х41</w:t>
            </w:r>
          </w:p>
        </w:tc>
        <w:tc>
          <w:tcPr>
            <w:tcW w:w="6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D1F458" w14:textId="77777777" w:rsidR="0098548E" w:rsidRPr="0098548E" w:rsidRDefault="0098548E" w:rsidP="0098548E">
            <w:pPr>
              <w:ind w:firstLine="0"/>
              <w:rPr>
                <w:sz w:val="24"/>
              </w:rPr>
            </w:pPr>
            <w:r w:rsidRPr="0098548E">
              <w:rPr>
                <w:sz w:val="24"/>
              </w:rPr>
              <w:t>Описатель адреса</w:t>
            </w:r>
          </w:p>
        </w:tc>
        <w:tc>
          <w:tcPr>
            <w:tcW w:w="1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978AAA" w14:textId="77777777" w:rsidR="0098548E" w:rsidRPr="00FA4DBB" w:rsidRDefault="0098548E" w:rsidP="0098548E">
            <w:pPr>
              <w:ind w:left="-8" w:firstLine="0"/>
              <w:rPr>
                <w:sz w:val="24"/>
                <w:lang w:val="en-US"/>
              </w:rPr>
            </w:pPr>
            <w:r w:rsidRPr="0098548E">
              <w:rPr>
                <w:sz w:val="24"/>
              </w:rPr>
              <w:t>Последовательный номер</w:t>
            </w:r>
          </w:p>
        </w:tc>
        <w:tc>
          <w:tcPr>
            <w:tcW w:w="14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AF8C86" w14:textId="77777777" w:rsidR="0098548E" w:rsidRPr="0098548E" w:rsidRDefault="0098548E" w:rsidP="0098548E">
            <w:pPr>
              <w:ind w:firstLine="0"/>
              <w:rPr>
                <w:sz w:val="24"/>
              </w:rPr>
            </w:pPr>
            <w:r w:rsidRPr="0098548E">
              <w:rPr>
                <w:sz w:val="24"/>
              </w:rPr>
              <w:t>Идентификатор сети</w:t>
            </w:r>
          </w:p>
        </w:tc>
        <w:tc>
          <w:tcPr>
            <w:tcW w:w="9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AED8C2" w14:textId="77777777" w:rsidR="0098548E" w:rsidRPr="0098548E" w:rsidRDefault="0098548E" w:rsidP="0098548E">
            <w:pPr>
              <w:ind w:firstLine="0"/>
              <w:rPr>
                <w:sz w:val="24"/>
              </w:rPr>
            </w:pPr>
            <w:r w:rsidRPr="0098548E">
              <w:rPr>
                <w:sz w:val="24"/>
              </w:rPr>
              <w:t>Конечный адрес</w:t>
            </w:r>
          </w:p>
        </w:tc>
        <w:tc>
          <w:tcPr>
            <w:tcW w:w="9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BE496A" w14:textId="77777777" w:rsidR="0098548E" w:rsidRPr="0098548E" w:rsidRDefault="0098548E" w:rsidP="0098548E">
            <w:pPr>
              <w:ind w:firstLine="0"/>
              <w:rPr>
                <w:sz w:val="24"/>
              </w:rPr>
            </w:pPr>
            <w:r w:rsidRPr="0098548E">
              <w:rPr>
                <w:sz w:val="24"/>
              </w:rPr>
              <w:t>Адрес источника</w:t>
            </w:r>
          </w:p>
        </w:tc>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135786" w14:textId="77777777" w:rsidR="0098548E" w:rsidRPr="0098548E" w:rsidRDefault="0098548E" w:rsidP="0098548E">
            <w:pPr>
              <w:ind w:firstLine="0"/>
              <w:rPr>
                <w:sz w:val="24"/>
              </w:rPr>
            </w:pPr>
            <w:r w:rsidRPr="0098548E">
              <w:rPr>
                <w:sz w:val="24"/>
              </w:rPr>
              <w:t>Описатель DLPDU</w:t>
            </w:r>
          </w:p>
        </w:tc>
        <w:tc>
          <w:tcPr>
            <w:tcW w:w="977" w:type="dxa"/>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hideMark/>
          </w:tcPr>
          <w:p w14:paraId="48119EB9" w14:textId="77777777" w:rsidR="0098548E" w:rsidRPr="0098548E" w:rsidRDefault="0098548E" w:rsidP="0098548E">
            <w:pPr>
              <w:ind w:left="53" w:firstLine="0"/>
              <w:rPr>
                <w:sz w:val="24"/>
              </w:rPr>
            </w:pPr>
            <w:r w:rsidRPr="0098548E">
              <w:rPr>
                <w:sz w:val="24"/>
              </w:rPr>
              <w:t>Полезные данные DLL</w:t>
            </w:r>
          </w:p>
        </w:tc>
        <w:tc>
          <w:tcPr>
            <w:tcW w:w="6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030089" w14:textId="77777777" w:rsidR="0098548E" w:rsidRPr="0098548E" w:rsidRDefault="0098548E" w:rsidP="0098548E">
            <w:pPr>
              <w:ind w:firstLine="0"/>
              <w:rPr>
                <w:sz w:val="24"/>
              </w:rPr>
            </w:pPr>
            <w:r w:rsidRPr="0098548E">
              <w:rPr>
                <w:sz w:val="24"/>
              </w:rPr>
              <w:t>MIC</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388618" w14:textId="77777777" w:rsidR="0098548E" w:rsidRPr="0098548E" w:rsidRDefault="0098548E" w:rsidP="0098548E">
            <w:pPr>
              <w:ind w:left="45" w:firstLine="0"/>
              <w:rPr>
                <w:sz w:val="24"/>
              </w:rPr>
            </w:pPr>
            <w:r w:rsidRPr="0098548E">
              <w:rPr>
                <w:sz w:val="24"/>
              </w:rPr>
              <w:t>CRC</w:t>
            </w:r>
          </w:p>
        </w:tc>
      </w:tr>
    </w:tbl>
    <w:p w14:paraId="7E91C742" w14:textId="59515574" w:rsidR="0098548E" w:rsidRDefault="0098548E" w:rsidP="0098548E">
      <w:pPr>
        <w:jc w:val="center"/>
        <w:rPr>
          <w:b/>
          <w:sz w:val="24"/>
        </w:rPr>
      </w:pPr>
      <w:r>
        <w:rPr>
          <w:b/>
          <w:sz w:val="24"/>
        </w:rPr>
        <w:t xml:space="preserve">Рисунок 15 </w:t>
      </w:r>
      <w:r>
        <w:rPr>
          <w:b/>
          <w:sz w:val="24"/>
        </w:rPr>
        <w:softHyphen/>
      </w:r>
      <w:r w:rsidRPr="0098548E">
        <w:rPr>
          <w:b/>
          <w:sz w:val="24"/>
        </w:rPr>
        <w:t xml:space="preserve"> Структура DLPDU</w:t>
      </w:r>
    </w:p>
    <w:p w14:paraId="20481F61" w14:textId="7D42A2C2" w:rsidR="0098548E" w:rsidRDefault="0098548E" w:rsidP="0098548E">
      <w:pPr>
        <w:jc w:val="left"/>
        <w:rPr>
          <w:b/>
          <w:sz w:val="24"/>
        </w:rPr>
      </w:pPr>
    </w:p>
    <w:p w14:paraId="68F1A001" w14:textId="77777777" w:rsidR="0098548E" w:rsidRPr="0098548E" w:rsidRDefault="0098548E" w:rsidP="0098548E">
      <w:pPr>
        <w:rPr>
          <w:b/>
          <w:sz w:val="24"/>
        </w:rPr>
      </w:pPr>
      <w:r w:rsidRPr="0098548E">
        <w:rPr>
          <w:b/>
          <w:sz w:val="24"/>
        </w:rPr>
        <w:t>6.3.1.2 Поля структуры DLPDU</w:t>
      </w:r>
    </w:p>
    <w:p w14:paraId="18942C6B" w14:textId="77777777" w:rsidR="0098548E" w:rsidRPr="0098548E" w:rsidRDefault="0098548E" w:rsidP="0098548E">
      <w:pPr>
        <w:rPr>
          <w:b/>
          <w:sz w:val="24"/>
        </w:rPr>
      </w:pPr>
      <w:r w:rsidRPr="0098548E">
        <w:rPr>
          <w:b/>
          <w:sz w:val="24"/>
        </w:rPr>
        <w:t>6.3.1.2.1 Описатель адреса</w:t>
      </w:r>
    </w:p>
    <w:p w14:paraId="0778C77C" w14:textId="49F09E4B" w:rsidR="0098548E" w:rsidRPr="0098548E" w:rsidRDefault="0098548E" w:rsidP="0098548E">
      <w:pPr>
        <w:rPr>
          <w:sz w:val="24"/>
        </w:rPr>
      </w:pPr>
      <w:r w:rsidRPr="0098548E">
        <w:rPr>
          <w:sz w:val="24"/>
        </w:rPr>
        <w:t>Это поле определяет длину и тип адресов назначения и источника, как показано на рисунке 16. Бит 6 определяет тип адреса источника; бит 2 определяет тип конечного адреса. Если значение любого из этих двух битов равно «1», то адрес в DLPDU, соответствующий этому биту, - EUI-64, иначе это псевдоним (см. 6.3.1.2.4). В DLPDU можно использовать любую комбинацию длин адресов.</w:t>
      </w:r>
    </w:p>
    <w:p w14:paraId="006AFA52" w14:textId="77777777" w:rsidR="0098548E" w:rsidRPr="0098548E" w:rsidRDefault="0098548E" w:rsidP="0098548E">
      <w:pPr>
        <w:jc w:val="left"/>
        <w:rPr>
          <w:b/>
          <w:sz w:val="24"/>
        </w:rPr>
      </w:pPr>
    </w:p>
    <w:p w14:paraId="4BFA8A4D" w14:textId="3BADB690" w:rsidR="00EE000B" w:rsidRDefault="0098548E" w:rsidP="0098548E">
      <w:pPr>
        <w:ind w:left="720" w:firstLine="0"/>
        <w:jc w:val="center"/>
        <w:rPr>
          <w:i/>
          <w:sz w:val="24"/>
          <w:szCs w:val="24"/>
        </w:rPr>
      </w:pPr>
      <w:r w:rsidRPr="0098548E">
        <w:rPr>
          <w:noProof/>
          <w:sz w:val="24"/>
          <w:lang w:val="en-US" w:eastAsia="en-US"/>
        </w:rPr>
        <w:drawing>
          <wp:inline distT="0" distB="0" distL="0" distR="0" wp14:anchorId="2B930786" wp14:editId="429458C6">
            <wp:extent cx="3436620" cy="21031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36620" cy="2103120"/>
                    </a:xfrm>
                    <a:prstGeom prst="rect">
                      <a:avLst/>
                    </a:prstGeom>
                    <a:noFill/>
                    <a:ln>
                      <a:noFill/>
                    </a:ln>
                  </pic:spPr>
                </pic:pic>
              </a:graphicData>
            </a:graphic>
          </wp:inline>
        </w:drawing>
      </w:r>
    </w:p>
    <w:p w14:paraId="12418A22" w14:textId="4E2E7DCB" w:rsidR="0098548E" w:rsidRDefault="0098548E" w:rsidP="0098548E">
      <w:pPr>
        <w:ind w:left="720" w:firstLine="0"/>
        <w:jc w:val="center"/>
        <w:rPr>
          <w:i/>
          <w:sz w:val="24"/>
          <w:szCs w:val="24"/>
        </w:rPr>
      </w:pPr>
    </w:p>
    <w:p w14:paraId="54226F3F" w14:textId="73401956" w:rsidR="0098548E" w:rsidRDefault="0098548E" w:rsidP="0098548E">
      <w:pPr>
        <w:jc w:val="center"/>
        <w:rPr>
          <w:b/>
          <w:sz w:val="24"/>
        </w:rPr>
      </w:pPr>
      <w:r>
        <w:rPr>
          <w:b/>
          <w:sz w:val="24"/>
        </w:rPr>
        <w:t xml:space="preserve">Рисунок 16 </w:t>
      </w:r>
      <w:r>
        <w:rPr>
          <w:b/>
          <w:sz w:val="24"/>
        </w:rPr>
        <w:softHyphen/>
      </w:r>
      <w:r w:rsidRPr="0098548E">
        <w:rPr>
          <w:b/>
          <w:sz w:val="24"/>
        </w:rPr>
        <w:t xml:space="preserve"> Описатель адреса</w:t>
      </w:r>
    </w:p>
    <w:p w14:paraId="32EEC275" w14:textId="491D2D8B" w:rsidR="0098548E" w:rsidRPr="0098548E" w:rsidRDefault="0098548E" w:rsidP="0098548E">
      <w:pPr>
        <w:rPr>
          <w:sz w:val="24"/>
        </w:rPr>
      </w:pPr>
      <w:r w:rsidRPr="0098548E">
        <w:rPr>
          <w:sz w:val="24"/>
        </w:rPr>
        <w:t>Остальные биты в этом поле должны быть установлены, как показано на рисунке 16.</w:t>
      </w:r>
    </w:p>
    <w:p w14:paraId="0CA6C7D1" w14:textId="77777777" w:rsidR="0098548E" w:rsidRPr="0098548E" w:rsidRDefault="0098548E" w:rsidP="0098548E">
      <w:pPr>
        <w:rPr>
          <w:b/>
          <w:sz w:val="24"/>
        </w:rPr>
      </w:pPr>
      <w:r w:rsidRPr="0098548E">
        <w:rPr>
          <w:b/>
          <w:sz w:val="24"/>
        </w:rPr>
        <w:t>6.3.1.2.2 Порядковый номер</w:t>
      </w:r>
    </w:p>
    <w:p w14:paraId="754C5113" w14:textId="77777777" w:rsidR="0098548E" w:rsidRPr="0098548E" w:rsidRDefault="0098548E" w:rsidP="0098548E">
      <w:pPr>
        <w:rPr>
          <w:sz w:val="24"/>
        </w:rPr>
      </w:pPr>
      <w:r w:rsidRPr="0098548E">
        <w:rPr>
          <w:sz w:val="24"/>
        </w:rPr>
        <w:t>Порядковый номер должен быть установлен равным младшему значащему октету абсолютного номера временного интервала (ASN).</w:t>
      </w:r>
    </w:p>
    <w:p w14:paraId="0BCF2FEE" w14:textId="77777777" w:rsidR="0098548E" w:rsidRPr="0098548E" w:rsidRDefault="0098548E" w:rsidP="0098548E">
      <w:pPr>
        <w:rPr>
          <w:b/>
          <w:sz w:val="24"/>
        </w:rPr>
      </w:pPr>
      <w:r w:rsidRPr="0098548E">
        <w:rPr>
          <w:b/>
          <w:sz w:val="24"/>
        </w:rPr>
        <w:t>6.3.1.2.3 Идентификатор сети</w:t>
      </w:r>
    </w:p>
    <w:p w14:paraId="266E71D6" w14:textId="77777777" w:rsidR="0098548E" w:rsidRPr="0098548E" w:rsidRDefault="0098548E" w:rsidP="0098548E">
      <w:pPr>
        <w:rPr>
          <w:sz w:val="24"/>
        </w:rPr>
      </w:pPr>
      <w:r w:rsidRPr="0098548E">
        <w:rPr>
          <w:sz w:val="24"/>
        </w:rPr>
        <w:t>Все сети идентифицируются с помощью 2-октетного числа. Устройство, подключенное к одной сети, не должно отправлять PDU напрямую другому устройству, подключенному к другой сети.</w:t>
      </w:r>
    </w:p>
    <w:p w14:paraId="7611F74E" w14:textId="698BAE24" w:rsidR="0098548E" w:rsidRPr="0098548E" w:rsidRDefault="0098548E" w:rsidP="0098548E">
      <w:pPr>
        <w:rPr>
          <w:sz w:val="24"/>
        </w:rPr>
      </w:pPr>
      <w:r w:rsidRPr="0098548E">
        <w:rPr>
          <w:sz w:val="24"/>
        </w:rPr>
        <w:t xml:space="preserve">Это 2-октетное значение передается, сначала младший значащий октет (LSB), во всех DLPDU. Если </w:t>
      </w:r>
      <w:proofErr w:type="spellStart"/>
      <w:r w:rsidRPr="0098548E">
        <w:rPr>
          <w:sz w:val="24"/>
        </w:rPr>
        <w:t>Идентификатор_сети</w:t>
      </w:r>
      <w:proofErr w:type="spellEnd"/>
      <w:r w:rsidRPr="0098548E">
        <w:rPr>
          <w:sz w:val="24"/>
        </w:rPr>
        <w:t xml:space="preserve"> не совпадает с идентификатором сети, членом которой является устройство, то пакет должен быть отклонен. Диапазоны значений </w:t>
      </w:r>
      <w:proofErr w:type="spellStart"/>
      <w:r w:rsidRPr="0098548E">
        <w:rPr>
          <w:sz w:val="24"/>
        </w:rPr>
        <w:t>Идентификатор_сети</w:t>
      </w:r>
      <w:proofErr w:type="spellEnd"/>
      <w:r w:rsidRPr="0098548E">
        <w:rPr>
          <w:sz w:val="24"/>
        </w:rPr>
        <w:t xml:space="preserve"> и их применение показаны в таблице 26.</w:t>
      </w:r>
    </w:p>
    <w:p w14:paraId="2A496000" w14:textId="77777777" w:rsidR="0098548E" w:rsidRPr="0098548E" w:rsidRDefault="0098548E" w:rsidP="0098548E">
      <w:pPr>
        <w:rPr>
          <w:sz w:val="24"/>
        </w:rPr>
      </w:pPr>
      <w:r w:rsidRPr="0098548E">
        <w:rPr>
          <w:sz w:val="24"/>
        </w:rPr>
        <w:t xml:space="preserve">Если отдельно не отмечено самый старший октет DLPDU должен быть передан первым. </w:t>
      </w:r>
      <w:proofErr w:type="spellStart"/>
      <w:r w:rsidRPr="0098548E">
        <w:rPr>
          <w:sz w:val="24"/>
        </w:rPr>
        <w:t>Идентификатор_сети</w:t>
      </w:r>
      <w:proofErr w:type="spellEnd"/>
      <w:r w:rsidRPr="0098548E">
        <w:rPr>
          <w:sz w:val="24"/>
        </w:rPr>
        <w:t xml:space="preserve"> должен передаваться первым с самым младшим октетом.</w:t>
      </w:r>
    </w:p>
    <w:p w14:paraId="7D18DA9F" w14:textId="45A1DBB1" w:rsidR="0098548E" w:rsidRDefault="0098548E" w:rsidP="0098548E">
      <w:pPr>
        <w:rPr>
          <w:b/>
          <w:sz w:val="24"/>
        </w:rPr>
      </w:pPr>
    </w:p>
    <w:p w14:paraId="6D75F608" w14:textId="616C7DDA" w:rsidR="00FA4DBB" w:rsidRDefault="00FA4DBB" w:rsidP="0098548E">
      <w:pPr>
        <w:rPr>
          <w:b/>
          <w:sz w:val="24"/>
        </w:rPr>
      </w:pPr>
    </w:p>
    <w:p w14:paraId="1A24F23C" w14:textId="166D99B4" w:rsidR="00FA4DBB" w:rsidRDefault="00FA4DBB" w:rsidP="0098548E">
      <w:pPr>
        <w:rPr>
          <w:b/>
          <w:sz w:val="24"/>
        </w:rPr>
      </w:pPr>
    </w:p>
    <w:p w14:paraId="05AE40D2" w14:textId="77777777" w:rsidR="00FA4DBB" w:rsidRDefault="00FA4DBB" w:rsidP="0098548E">
      <w:pPr>
        <w:rPr>
          <w:b/>
          <w:sz w:val="24"/>
        </w:rPr>
      </w:pPr>
    </w:p>
    <w:p w14:paraId="3F8B42BB" w14:textId="16705D77" w:rsidR="0098548E" w:rsidRPr="0098548E" w:rsidRDefault="0098548E" w:rsidP="00FA4DBB">
      <w:pPr>
        <w:ind w:firstLine="0"/>
        <w:jc w:val="center"/>
        <w:rPr>
          <w:b/>
          <w:sz w:val="24"/>
          <w:szCs w:val="24"/>
        </w:rPr>
      </w:pPr>
      <w:r w:rsidRPr="0098548E">
        <w:rPr>
          <w:b/>
          <w:sz w:val="24"/>
          <w:szCs w:val="24"/>
        </w:rPr>
        <w:lastRenderedPageBreak/>
        <w:t xml:space="preserve">Таблица 26 </w:t>
      </w:r>
      <w:r w:rsidRPr="0098548E">
        <w:rPr>
          <w:b/>
          <w:sz w:val="24"/>
          <w:szCs w:val="24"/>
        </w:rPr>
        <w:softHyphen/>
        <w:t xml:space="preserve"> Распределение </w:t>
      </w:r>
      <w:proofErr w:type="spellStart"/>
      <w:r w:rsidRPr="0098548E">
        <w:rPr>
          <w:b/>
          <w:sz w:val="24"/>
          <w:szCs w:val="24"/>
        </w:rPr>
        <w:t>Идентификатора_сети</w:t>
      </w:r>
      <w:proofErr w:type="spellEnd"/>
    </w:p>
    <w:tbl>
      <w:tblPr>
        <w:tblW w:w="0" w:type="auto"/>
        <w:jc w:val="center"/>
        <w:tblCellMar>
          <w:left w:w="0" w:type="dxa"/>
          <w:right w:w="0" w:type="dxa"/>
        </w:tblCellMar>
        <w:tblLook w:val="04A0" w:firstRow="1" w:lastRow="0" w:firstColumn="1" w:lastColumn="0" w:noHBand="0" w:noVBand="1"/>
      </w:tblPr>
      <w:tblGrid>
        <w:gridCol w:w="2369"/>
        <w:gridCol w:w="5554"/>
      </w:tblGrid>
      <w:tr w:rsidR="0098548E" w:rsidRPr="0098548E" w14:paraId="56F20B17" w14:textId="77777777" w:rsidTr="0098548E">
        <w:trPr>
          <w:trHeight w:val="326"/>
          <w:jc w:val="center"/>
        </w:trPr>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C8BE22A" w14:textId="77777777" w:rsidR="0098548E" w:rsidRPr="0098548E" w:rsidRDefault="0098548E" w:rsidP="0098548E">
            <w:pPr>
              <w:ind w:firstLine="0"/>
              <w:jc w:val="center"/>
              <w:rPr>
                <w:sz w:val="24"/>
                <w:szCs w:val="24"/>
              </w:rPr>
            </w:pPr>
            <w:r w:rsidRPr="0098548E">
              <w:rPr>
                <w:sz w:val="24"/>
                <w:szCs w:val="24"/>
              </w:rPr>
              <w:t xml:space="preserve">Диапазон </w:t>
            </w:r>
            <w:proofErr w:type="spellStart"/>
            <w:r w:rsidRPr="0098548E">
              <w:rPr>
                <w:sz w:val="24"/>
                <w:szCs w:val="24"/>
              </w:rPr>
              <w:t>Идентификатора_сети</w:t>
            </w:r>
            <w:proofErr w:type="spellEnd"/>
          </w:p>
        </w:tc>
        <w:tc>
          <w:tcPr>
            <w:tcW w:w="55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D70441D" w14:textId="77777777" w:rsidR="0098548E" w:rsidRPr="0098548E" w:rsidRDefault="0098548E" w:rsidP="0098548E">
            <w:pPr>
              <w:ind w:firstLine="0"/>
              <w:jc w:val="center"/>
              <w:rPr>
                <w:sz w:val="24"/>
                <w:szCs w:val="24"/>
              </w:rPr>
            </w:pPr>
            <w:r w:rsidRPr="0098548E">
              <w:rPr>
                <w:sz w:val="24"/>
                <w:szCs w:val="24"/>
              </w:rPr>
              <w:t xml:space="preserve">Применение </w:t>
            </w:r>
            <w:proofErr w:type="spellStart"/>
            <w:r w:rsidRPr="0098548E">
              <w:rPr>
                <w:sz w:val="24"/>
                <w:szCs w:val="24"/>
              </w:rPr>
              <w:t>идентификатора_сети</w:t>
            </w:r>
            <w:proofErr w:type="spellEnd"/>
          </w:p>
        </w:tc>
      </w:tr>
      <w:tr w:rsidR="0098548E" w:rsidRPr="0098548E" w14:paraId="2459A8B9" w14:textId="77777777" w:rsidTr="0098548E">
        <w:trPr>
          <w:trHeight w:val="509"/>
          <w:jc w:val="center"/>
        </w:trPr>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A04341" w14:textId="77777777" w:rsidR="0098548E" w:rsidRPr="0098548E" w:rsidRDefault="0098548E" w:rsidP="0098548E">
            <w:pPr>
              <w:ind w:firstLine="0"/>
              <w:rPr>
                <w:sz w:val="24"/>
                <w:szCs w:val="24"/>
              </w:rPr>
            </w:pPr>
            <w:r w:rsidRPr="0098548E">
              <w:rPr>
                <w:sz w:val="24"/>
                <w:szCs w:val="24"/>
              </w:rPr>
              <w:t>00 000-32 767 (0x0000-0x7FFF)</w:t>
            </w:r>
          </w:p>
        </w:tc>
        <w:tc>
          <w:tcPr>
            <w:tcW w:w="55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40DC8C" w14:textId="77777777" w:rsidR="0098548E" w:rsidRPr="0098548E" w:rsidRDefault="0098548E" w:rsidP="0098548E">
            <w:pPr>
              <w:ind w:firstLine="0"/>
              <w:rPr>
                <w:sz w:val="24"/>
                <w:szCs w:val="24"/>
              </w:rPr>
            </w:pPr>
            <w:r w:rsidRPr="0098548E">
              <w:rPr>
                <w:sz w:val="24"/>
                <w:szCs w:val="24"/>
              </w:rPr>
              <w:t>Постоянные сети, определяемые пользователем (критические сети)</w:t>
            </w:r>
          </w:p>
        </w:tc>
      </w:tr>
      <w:tr w:rsidR="0098548E" w:rsidRPr="0098548E" w14:paraId="429E9636" w14:textId="77777777" w:rsidTr="00301D92">
        <w:trPr>
          <w:trHeight w:val="499"/>
          <w:jc w:val="center"/>
        </w:trPr>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AA8E16" w14:textId="77777777" w:rsidR="0098548E" w:rsidRPr="0098548E" w:rsidRDefault="0098548E" w:rsidP="0098548E">
            <w:pPr>
              <w:ind w:firstLine="0"/>
              <w:rPr>
                <w:sz w:val="24"/>
                <w:szCs w:val="24"/>
              </w:rPr>
            </w:pPr>
            <w:r w:rsidRPr="0098548E">
              <w:rPr>
                <w:sz w:val="24"/>
                <w:szCs w:val="24"/>
              </w:rPr>
              <w:t>32 768-36 863 (0x8000-0x8FFF)</w:t>
            </w:r>
          </w:p>
        </w:tc>
        <w:tc>
          <w:tcPr>
            <w:tcW w:w="55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19A368" w14:textId="77777777" w:rsidR="0098548E" w:rsidRPr="0098548E" w:rsidRDefault="0098548E" w:rsidP="0098548E">
            <w:pPr>
              <w:ind w:firstLine="0"/>
              <w:rPr>
                <w:sz w:val="24"/>
                <w:szCs w:val="24"/>
              </w:rPr>
            </w:pPr>
            <w:r w:rsidRPr="0098548E">
              <w:rPr>
                <w:sz w:val="24"/>
                <w:szCs w:val="24"/>
              </w:rPr>
              <w:t xml:space="preserve">Временные пользовательские сети (демонстрации, выставки, полевые испытания и </w:t>
            </w:r>
            <w:proofErr w:type="gramStart"/>
            <w:r w:rsidRPr="0098548E">
              <w:rPr>
                <w:sz w:val="24"/>
                <w:szCs w:val="24"/>
              </w:rPr>
              <w:t>т.д.</w:t>
            </w:r>
            <w:proofErr w:type="gramEnd"/>
            <w:r w:rsidRPr="0098548E">
              <w:rPr>
                <w:sz w:val="24"/>
                <w:szCs w:val="24"/>
              </w:rPr>
              <w:t>)</w:t>
            </w:r>
          </w:p>
        </w:tc>
      </w:tr>
      <w:tr w:rsidR="0098548E" w:rsidRPr="0098548E" w14:paraId="0C37184E" w14:textId="77777777" w:rsidTr="00301D92">
        <w:trPr>
          <w:trHeight w:val="494"/>
          <w:jc w:val="center"/>
        </w:trPr>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F56FC1" w14:textId="77777777" w:rsidR="0098548E" w:rsidRPr="0098548E" w:rsidRDefault="0098548E" w:rsidP="0098548E">
            <w:pPr>
              <w:ind w:firstLine="0"/>
              <w:rPr>
                <w:sz w:val="24"/>
                <w:szCs w:val="24"/>
              </w:rPr>
            </w:pPr>
            <w:r w:rsidRPr="0098548E">
              <w:rPr>
                <w:sz w:val="24"/>
                <w:szCs w:val="24"/>
              </w:rPr>
              <w:t>36 864-57 343 (0x9000-0xDFFF)</w:t>
            </w:r>
          </w:p>
        </w:tc>
        <w:tc>
          <w:tcPr>
            <w:tcW w:w="55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CD2CA8" w14:textId="77777777" w:rsidR="0098548E" w:rsidRPr="0098548E" w:rsidRDefault="0098548E" w:rsidP="0098548E">
            <w:pPr>
              <w:ind w:firstLine="0"/>
              <w:rPr>
                <w:sz w:val="24"/>
                <w:szCs w:val="24"/>
              </w:rPr>
            </w:pPr>
            <w:r w:rsidRPr="0098548E">
              <w:rPr>
                <w:sz w:val="24"/>
                <w:szCs w:val="24"/>
              </w:rPr>
              <w:t>Зарезервированный</w:t>
            </w:r>
          </w:p>
        </w:tc>
      </w:tr>
      <w:tr w:rsidR="0098548E" w:rsidRPr="0098548E" w14:paraId="0E8D1BF3" w14:textId="77777777" w:rsidTr="00301D92">
        <w:trPr>
          <w:trHeight w:val="499"/>
          <w:jc w:val="center"/>
        </w:trPr>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AC11B2" w14:textId="77777777" w:rsidR="0098548E" w:rsidRPr="0098548E" w:rsidRDefault="0098548E" w:rsidP="0098548E">
            <w:pPr>
              <w:ind w:firstLine="0"/>
              <w:rPr>
                <w:sz w:val="24"/>
                <w:szCs w:val="24"/>
              </w:rPr>
            </w:pPr>
            <w:r w:rsidRPr="0098548E">
              <w:rPr>
                <w:sz w:val="24"/>
                <w:szCs w:val="24"/>
              </w:rPr>
              <w:t>57 344-61 439 (0xE000-0xEFFF)</w:t>
            </w:r>
          </w:p>
        </w:tc>
        <w:tc>
          <w:tcPr>
            <w:tcW w:w="55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2FBDB2" w14:textId="77777777" w:rsidR="0098548E" w:rsidRPr="0098548E" w:rsidRDefault="0098548E" w:rsidP="0098548E">
            <w:pPr>
              <w:ind w:firstLine="0"/>
              <w:rPr>
                <w:sz w:val="24"/>
                <w:szCs w:val="24"/>
              </w:rPr>
            </w:pPr>
            <w:r w:rsidRPr="0098548E">
              <w:rPr>
                <w:sz w:val="24"/>
                <w:szCs w:val="24"/>
              </w:rPr>
              <w:t>Производственные сети (закрытые, используемые производителями устройств)</w:t>
            </w:r>
          </w:p>
        </w:tc>
      </w:tr>
      <w:tr w:rsidR="0098548E" w:rsidRPr="0098548E" w14:paraId="42912C33" w14:textId="77777777" w:rsidTr="00301D92">
        <w:trPr>
          <w:trHeight w:val="504"/>
          <w:jc w:val="center"/>
        </w:trPr>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75FB4A" w14:textId="77777777" w:rsidR="0098548E" w:rsidRPr="0098548E" w:rsidRDefault="0098548E" w:rsidP="0098548E">
            <w:pPr>
              <w:ind w:firstLine="0"/>
              <w:rPr>
                <w:sz w:val="24"/>
                <w:szCs w:val="24"/>
              </w:rPr>
            </w:pPr>
            <w:r w:rsidRPr="0098548E">
              <w:rPr>
                <w:sz w:val="24"/>
                <w:szCs w:val="24"/>
              </w:rPr>
              <w:t>61440-65 535 (0xF000-0xFFFF)</w:t>
            </w:r>
          </w:p>
        </w:tc>
        <w:tc>
          <w:tcPr>
            <w:tcW w:w="55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3620B3" w14:textId="77777777" w:rsidR="0098548E" w:rsidRPr="0098548E" w:rsidRDefault="0098548E" w:rsidP="0098548E">
            <w:pPr>
              <w:ind w:firstLine="0"/>
              <w:rPr>
                <w:sz w:val="24"/>
                <w:szCs w:val="24"/>
              </w:rPr>
            </w:pPr>
            <w:r w:rsidRPr="0098548E">
              <w:rPr>
                <w:sz w:val="24"/>
                <w:szCs w:val="24"/>
              </w:rPr>
              <w:t>Зарезервированный</w:t>
            </w:r>
          </w:p>
        </w:tc>
      </w:tr>
    </w:tbl>
    <w:p w14:paraId="44A2DC0D" w14:textId="0286A3E8" w:rsidR="0098548E" w:rsidRPr="0098548E" w:rsidRDefault="0098548E" w:rsidP="0098548E">
      <w:pPr>
        <w:rPr>
          <w:b/>
          <w:sz w:val="24"/>
        </w:rPr>
      </w:pPr>
    </w:p>
    <w:p w14:paraId="77CE16DC" w14:textId="77777777" w:rsidR="0098548E" w:rsidRPr="0098548E" w:rsidRDefault="0098548E" w:rsidP="0098548E">
      <w:pPr>
        <w:rPr>
          <w:b/>
          <w:sz w:val="24"/>
        </w:rPr>
      </w:pPr>
      <w:r w:rsidRPr="0098548E">
        <w:rPr>
          <w:b/>
          <w:sz w:val="24"/>
        </w:rPr>
        <w:t>6.3.1.2.4 Конечный адрес и адрес источника</w:t>
      </w:r>
    </w:p>
    <w:p w14:paraId="384FF6B9" w14:textId="77777777" w:rsidR="0098548E" w:rsidRPr="0098548E" w:rsidRDefault="0098548E" w:rsidP="0098548E">
      <w:pPr>
        <w:rPr>
          <w:sz w:val="24"/>
        </w:rPr>
      </w:pPr>
      <w:r w:rsidRPr="0098548E">
        <w:rPr>
          <w:sz w:val="24"/>
        </w:rPr>
        <w:t>DLL поддерживает два типа адресов: 2-октетный псевдоним и 8-октетный адрес IEEE EUI-64.</w:t>
      </w:r>
    </w:p>
    <w:p w14:paraId="6EB8FA56" w14:textId="2C991297" w:rsidR="0098548E" w:rsidRPr="0098548E" w:rsidRDefault="0098548E" w:rsidP="0098548E">
      <w:pPr>
        <w:rPr>
          <w:sz w:val="24"/>
        </w:rPr>
      </w:pPr>
      <w:proofErr w:type="spellStart"/>
      <w:r w:rsidRPr="0098548E">
        <w:rPr>
          <w:sz w:val="24"/>
        </w:rPr>
        <w:t>Двухоктетный</w:t>
      </w:r>
      <w:proofErr w:type="spellEnd"/>
      <w:r w:rsidRPr="0098548E">
        <w:rPr>
          <w:sz w:val="24"/>
        </w:rPr>
        <w:t xml:space="preserve"> псевдоним — это адрес, назначенный определенному сетевому устройству (см. 3.2.74). Он должен быть уникальным только в той сети, к которой подключено устройство. Значение 0xFFFF зарезервировано как широковещательный адрес.</w:t>
      </w:r>
    </w:p>
    <w:p w14:paraId="49689AFF" w14:textId="3B52877C" w:rsidR="0098548E" w:rsidRPr="0098548E" w:rsidRDefault="0098548E" w:rsidP="0098548E">
      <w:pPr>
        <w:rPr>
          <w:sz w:val="24"/>
        </w:rPr>
      </w:pPr>
      <w:r w:rsidRPr="0098548E">
        <w:rPr>
          <w:sz w:val="24"/>
        </w:rPr>
        <w:t>EUI-64 должен быть объединением значения 3-октетного идентификатора, уникального в пределах организации (OUI), как определено в IEEE 802, и 5-октетного уникального идентификатора (см. 3.2.105), как показано на рисунке 17. Уникальный идентификатор должен быть объединение 2-октетного кода типа расширенного устройства и 3-октетного идентификатора устройства.</w:t>
      </w:r>
    </w:p>
    <w:p w14:paraId="4D0EF5E3" w14:textId="77777777" w:rsidR="0098548E" w:rsidRPr="0098548E" w:rsidRDefault="0098548E" w:rsidP="0098548E">
      <w:pPr>
        <w:rPr>
          <w:sz w:val="24"/>
        </w:rPr>
      </w:pPr>
      <w:r w:rsidRPr="0098548E">
        <w:rPr>
          <w:sz w:val="24"/>
        </w:rPr>
        <w:t>Никакие два устройства, соответствующие этому стандарту, не должны иметь одинаковых адресов EUI-64.</w:t>
      </w:r>
    </w:p>
    <w:p w14:paraId="51FBE9B8" w14:textId="77777777" w:rsidR="0098548E" w:rsidRPr="0098548E" w:rsidRDefault="0098548E" w:rsidP="0098548E">
      <w:pPr>
        <w:rPr>
          <w:sz w:val="24"/>
        </w:rPr>
      </w:pPr>
    </w:p>
    <w:p w14:paraId="48421308" w14:textId="16A6CC40" w:rsidR="0098548E" w:rsidRPr="0098548E" w:rsidRDefault="0098548E" w:rsidP="0098548E">
      <w:r w:rsidRPr="0098548E">
        <w:t>Примечание</w:t>
      </w:r>
      <w:r>
        <w:t xml:space="preserve"> </w:t>
      </w:r>
      <w:r w:rsidRPr="00B8671C">
        <w:t>–</w:t>
      </w:r>
      <w:r w:rsidRPr="0098548E">
        <w:t xml:space="preserve"> Значение OUI определяется комитетом органов регистрации IEEE - см. </w:t>
      </w:r>
      <w:r w:rsidRPr="00E06B36">
        <w:t>http://standards.ieee.org/regauth/tutorials.html.</w:t>
      </w:r>
    </w:p>
    <w:p w14:paraId="29E0F5EB" w14:textId="77777777" w:rsidR="0098548E" w:rsidRPr="0098548E" w:rsidRDefault="0098548E" w:rsidP="0098548E">
      <w:pPr>
        <w:rPr>
          <w:sz w:val="24"/>
        </w:rPr>
      </w:pPr>
    </w:p>
    <w:p w14:paraId="3647144F" w14:textId="77777777" w:rsidR="0098548E" w:rsidRPr="0098548E" w:rsidRDefault="0098548E" w:rsidP="0098548E">
      <w:pPr>
        <w:rPr>
          <w:sz w:val="24"/>
        </w:rPr>
      </w:pPr>
      <w:r w:rsidRPr="0098548E">
        <w:rPr>
          <w:sz w:val="24"/>
        </w:rPr>
        <w:t>Код типа расширенного устройства должен быть однозначно назначен устройствам в сети и устройствам в диапазоне других сетей. Каждому устройству, изготовленному с идентичным кодом типа расширенного устройства, должен быть присвоен идентификатор устройства, уникальный среди всех экземпляров этого типа устройства.</w:t>
      </w:r>
    </w:p>
    <w:p w14:paraId="5A974B60" w14:textId="76D47BB3" w:rsidR="0098548E" w:rsidRDefault="0098548E" w:rsidP="00FA4DBB">
      <w:pPr>
        <w:ind w:firstLine="0"/>
        <w:jc w:val="center"/>
        <w:rPr>
          <w:sz w:val="24"/>
        </w:rPr>
      </w:pPr>
      <w:r w:rsidRPr="0098548E">
        <w:rPr>
          <w:noProof/>
          <w:sz w:val="24"/>
          <w:lang w:val="en-US" w:eastAsia="en-US"/>
        </w:rPr>
        <w:drawing>
          <wp:inline distT="0" distB="0" distL="0" distR="0" wp14:anchorId="509A7C9C" wp14:editId="51AB4CCE">
            <wp:extent cx="5257800" cy="1981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57800" cy="1981200"/>
                    </a:xfrm>
                    <a:prstGeom prst="rect">
                      <a:avLst/>
                    </a:prstGeom>
                    <a:noFill/>
                    <a:ln>
                      <a:noFill/>
                    </a:ln>
                  </pic:spPr>
                </pic:pic>
              </a:graphicData>
            </a:graphic>
          </wp:inline>
        </w:drawing>
      </w:r>
    </w:p>
    <w:p w14:paraId="3CDBD1CF" w14:textId="45343078" w:rsidR="0098548E" w:rsidRPr="0098548E" w:rsidRDefault="0098548E" w:rsidP="00FA4DBB">
      <w:pPr>
        <w:ind w:firstLine="0"/>
        <w:jc w:val="center"/>
        <w:rPr>
          <w:b/>
          <w:sz w:val="24"/>
        </w:rPr>
      </w:pPr>
      <w:r>
        <w:rPr>
          <w:b/>
          <w:sz w:val="24"/>
        </w:rPr>
        <w:t xml:space="preserve">Рисунок 17 </w:t>
      </w:r>
      <w:r>
        <w:rPr>
          <w:b/>
          <w:sz w:val="24"/>
        </w:rPr>
        <w:softHyphen/>
      </w:r>
      <w:r w:rsidRPr="0098548E">
        <w:rPr>
          <w:b/>
          <w:sz w:val="24"/>
        </w:rPr>
        <w:t xml:space="preserve"> Построение 8-октетного адреса EUI-64</w:t>
      </w:r>
    </w:p>
    <w:p w14:paraId="580CCF2F" w14:textId="1CC750EB" w:rsidR="0098548E" w:rsidRPr="00B50CED" w:rsidRDefault="0098548E" w:rsidP="0098548E">
      <w:pPr>
        <w:rPr>
          <w:color w:val="000000"/>
          <w:kern w:val="2"/>
          <w:sz w:val="28"/>
          <w:szCs w:val="28"/>
        </w:rPr>
      </w:pPr>
    </w:p>
    <w:p w14:paraId="3EB7B0E2" w14:textId="2A05351A" w:rsidR="0098548E" w:rsidRPr="002957B4" w:rsidRDefault="0098548E" w:rsidP="002957B4">
      <w:pPr>
        <w:rPr>
          <w:sz w:val="24"/>
        </w:rPr>
      </w:pPr>
      <w:r w:rsidRPr="002957B4">
        <w:rPr>
          <w:sz w:val="24"/>
        </w:rPr>
        <w:lastRenderedPageBreak/>
        <w:t xml:space="preserve">В стандарте IEEE 802.15.4-2011 пунктом 10.1 требуется, чтобы несколько полей октетов передавались в первую очередь LSB. Следовательно, адрес EUI-64 в DLPDU должен передаваться в последовательности, показанной на рисунке 17, </w:t>
      </w:r>
      <w:proofErr w:type="gramStart"/>
      <w:r w:rsidRPr="002957B4">
        <w:rPr>
          <w:sz w:val="24"/>
        </w:rPr>
        <w:t>т.е.</w:t>
      </w:r>
      <w:proofErr w:type="gramEnd"/>
      <w:r w:rsidRPr="002957B4">
        <w:rPr>
          <w:sz w:val="24"/>
        </w:rPr>
        <w:t xml:space="preserve"> начиная с LSB идентификатора устройства и заканчивая MSB OUI. Псевдоним также должен передаваться, начиная с младшего разряда.</w:t>
      </w:r>
    </w:p>
    <w:p w14:paraId="2809AEB0" w14:textId="77777777" w:rsidR="0098548E" w:rsidRPr="002957B4" w:rsidRDefault="0098548E" w:rsidP="002957B4">
      <w:pPr>
        <w:rPr>
          <w:b/>
          <w:sz w:val="24"/>
        </w:rPr>
      </w:pPr>
      <w:r w:rsidRPr="002957B4">
        <w:rPr>
          <w:b/>
          <w:sz w:val="24"/>
        </w:rPr>
        <w:t>6.3.1.2.5 Описатель DLPDU</w:t>
      </w:r>
    </w:p>
    <w:p w14:paraId="167F4E96" w14:textId="3E3005F0" w:rsidR="0098548E" w:rsidRPr="002957B4" w:rsidRDefault="0098548E" w:rsidP="002957B4">
      <w:pPr>
        <w:rPr>
          <w:sz w:val="24"/>
        </w:rPr>
      </w:pPr>
      <w:r w:rsidRPr="002957B4">
        <w:rPr>
          <w:sz w:val="24"/>
        </w:rPr>
        <w:t>Это поле показано на рисунке 18. Два старших бита зарезервированы для использования в будущем. Перед передачей DLE должен установить значение этих битов на «00». DLE должен игнорировать любое значение этих двух битов.</w:t>
      </w:r>
    </w:p>
    <w:p w14:paraId="2CF69042" w14:textId="77777777" w:rsidR="0098548E" w:rsidRPr="002957B4" w:rsidRDefault="0098548E" w:rsidP="002957B4">
      <w:pPr>
        <w:rPr>
          <w:sz w:val="24"/>
        </w:rPr>
      </w:pPr>
      <w:r w:rsidRPr="002957B4">
        <w:rPr>
          <w:sz w:val="24"/>
        </w:rPr>
        <w:t xml:space="preserve"> </w:t>
      </w:r>
    </w:p>
    <w:p w14:paraId="24DD561E" w14:textId="6798ECF0" w:rsidR="0098548E" w:rsidRDefault="002957B4" w:rsidP="00FA4DBB">
      <w:pPr>
        <w:ind w:firstLine="0"/>
        <w:jc w:val="center"/>
        <w:rPr>
          <w:b/>
          <w:sz w:val="24"/>
        </w:rPr>
      </w:pPr>
      <w:r w:rsidRPr="002957B4">
        <w:rPr>
          <w:noProof/>
          <w:sz w:val="24"/>
          <w:lang w:val="en-US" w:eastAsia="en-US"/>
        </w:rPr>
        <w:drawing>
          <wp:inline distT="0" distB="0" distL="0" distR="0" wp14:anchorId="7E0DC97D" wp14:editId="71F7CC13">
            <wp:extent cx="3116580" cy="1607820"/>
            <wp:effectExtent l="0" t="0" r="762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6580" cy="1607820"/>
                    </a:xfrm>
                    <a:prstGeom prst="rect">
                      <a:avLst/>
                    </a:prstGeom>
                    <a:noFill/>
                    <a:ln>
                      <a:noFill/>
                    </a:ln>
                  </pic:spPr>
                </pic:pic>
              </a:graphicData>
            </a:graphic>
          </wp:inline>
        </w:drawing>
      </w:r>
    </w:p>
    <w:p w14:paraId="40FD0685" w14:textId="2E686732" w:rsidR="002957B4" w:rsidRPr="002957B4" w:rsidRDefault="002957B4" w:rsidP="00FA4DBB">
      <w:pPr>
        <w:ind w:firstLine="0"/>
        <w:jc w:val="center"/>
        <w:rPr>
          <w:b/>
          <w:sz w:val="24"/>
        </w:rPr>
      </w:pPr>
      <w:r>
        <w:rPr>
          <w:b/>
          <w:sz w:val="24"/>
        </w:rPr>
        <w:t xml:space="preserve">Рисунок 18 </w:t>
      </w:r>
      <w:r>
        <w:rPr>
          <w:b/>
          <w:sz w:val="24"/>
        </w:rPr>
        <w:softHyphen/>
      </w:r>
      <w:r w:rsidRPr="002957B4">
        <w:rPr>
          <w:b/>
          <w:sz w:val="24"/>
        </w:rPr>
        <w:t xml:space="preserve"> Описатель DLPDU</w:t>
      </w:r>
    </w:p>
    <w:p w14:paraId="3192877F" w14:textId="2F2A2514" w:rsidR="0098548E" w:rsidRPr="002957B4" w:rsidRDefault="0098548E" w:rsidP="002957B4">
      <w:pPr>
        <w:rPr>
          <w:sz w:val="24"/>
        </w:rPr>
      </w:pPr>
    </w:p>
    <w:p w14:paraId="57BCC90F" w14:textId="77777777" w:rsidR="002957B4" w:rsidRPr="002957B4" w:rsidRDefault="002957B4" w:rsidP="002957B4">
      <w:pPr>
        <w:rPr>
          <w:sz w:val="24"/>
        </w:rPr>
      </w:pPr>
      <w:r w:rsidRPr="002957B4">
        <w:rPr>
          <w:sz w:val="24"/>
        </w:rPr>
        <w:t>Биты 5 и 4 указывают на приоритет DLSDU, содержащийся в DLPDU. Его кодировка:</w:t>
      </w:r>
    </w:p>
    <w:p w14:paraId="007A3406" w14:textId="77777777" w:rsidR="002957B4" w:rsidRPr="002957B4" w:rsidRDefault="002957B4" w:rsidP="002957B4">
      <w:pPr>
        <w:rPr>
          <w:sz w:val="24"/>
        </w:rPr>
      </w:pPr>
      <w:r w:rsidRPr="002957B4">
        <w:rPr>
          <w:sz w:val="24"/>
        </w:rPr>
        <w:t>00: приоритет аварийного сигнала (самый низкий);</w:t>
      </w:r>
    </w:p>
    <w:p w14:paraId="6B2A690C" w14:textId="77777777" w:rsidR="002957B4" w:rsidRPr="002957B4" w:rsidRDefault="002957B4" w:rsidP="002957B4">
      <w:pPr>
        <w:rPr>
          <w:sz w:val="24"/>
        </w:rPr>
      </w:pPr>
      <w:r w:rsidRPr="002957B4">
        <w:rPr>
          <w:sz w:val="24"/>
        </w:rPr>
        <w:t>01: приоритет нормальный;</w:t>
      </w:r>
    </w:p>
    <w:p w14:paraId="550CEB45" w14:textId="77777777" w:rsidR="002957B4" w:rsidRPr="002957B4" w:rsidRDefault="002957B4" w:rsidP="002957B4">
      <w:pPr>
        <w:rPr>
          <w:sz w:val="24"/>
        </w:rPr>
      </w:pPr>
      <w:r w:rsidRPr="002957B4">
        <w:rPr>
          <w:sz w:val="24"/>
        </w:rPr>
        <w:t>10: приоритет данных процесса;</w:t>
      </w:r>
    </w:p>
    <w:p w14:paraId="6BAA8976" w14:textId="77777777" w:rsidR="002957B4" w:rsidRPr="002957B4" w:rsidRDefault="002957B4" w:rsidP="002957B4">
      <w:pPr>
        <w:rPr>
          <w:sz w:val="24"/>
        </w:rPr>
      </w:pPr>
      <w:r w:rsidRPr="002957B4">
        <w:rPr>
          <w:sz w:val="24"/>
        </w:rPr>
        <w:t>11: приоритет (высший) команда.</w:t>
      </w:r>
    </w:p>
    <w:p w14:paraId="08685414" w14:textId="77777777" w:rsidR="002957B4" w:rsidRPr="002957B4" w:rsidRDefault="002957B4" w:rsidP="002957B4">
      <w:pPr>
        <w:rPr>
          <w:sz w:val="24"/>
        </w:rPr>
      </w:pPr>
      <w:r w:rsidRPr="002957B4">
        <w:rPr>
          <w:sz w:val="24"/>
        </w:rPr>
        <w:t>Бит 3 указывает тип сетевого ключа, используемого в DLPDU. Его кодировка:</w:t>
      </w:r>
    </w:p>
    <w:p w14:paraId="256E3F6F" w14:textId="77777777" w:rsidR="002957B4" w:rsidRPr="002957B4" w:rsidRDefault="002957B4" w:rsidP="002957B4">
      <w:pPr>
        <w:rPr>
          <w:sz w:val="24"/>
        </w:rPr>
      </w:pPr>
      <w:r w:rsidRPr="002957B4">
        <w:rPr>
          <w:sz w:val="24"/>
        </w:rPr>
        <w:t xml:space="preserve">0: общеизвестный ключ из этой спецификации, используемый только </w:t>
      </w:r>
      <w:proofErr w:type="spellStart"/>
      <w:r w:rsidRPr="002957B4">
        <w:rPr>
          <w:sz w:val="24"/>
        </w:rPr>
        <w:t>неаутентифицированным</w:t>
      </w:r>
      <w:proofErr w:type="spellEnd"/>
      <w:r w:rsidRPr="002957B4">
        <w:rPr>
          <w:sz w:val="24"/>
        </w:rPr>
        <w:t xml:space="preserve"> устройством; 1: конфиденциальный сетевой ключ, используемый аутентифицированным устройством.</w:t>
      </w:r>
    </w:p>
    <w:p w14:paraId="118459B2" w14:textId="1C250743" w:rsidR="002957B4" w:rsidRPr="002957B4" w:rsidRDefault="002957B4" w:rsidP="002957B4">
      <w:pPr>
        <w:rPr>
          <w:sz w:val="24"/>
        </w:rPr>
      </w:pPr>
      <w:r w:rsidRPr="002957B4">
        <w:rPr>
          <w:sz w:val="24"/>
        </w:rPr>
        <w:t xml:space="preserve">Он указывает ключ, используемый для аутентификации DLPDU. Для всех коммуникаций в сети между аутентифицированными устройствами DLE должен установить этот бит в «1» и использовать конфиденциальный сетевой ключ при генерации MIC DLPDU (см. 6.3.4.2). Этот бит должен быть сброшен в «0» во время процесса соединения, пока устройство не аутентифицировано. DLPDU, передаваемые между </w:t>
      </w:r>
      <w:proofErr w:type="spellStart"/>
      <w:r w:rsidRPr="002957B4">
        <w:rPr>
          <w:sz w:val="24"/>
        </w:rPr>
        <w:t>неаутентифицированным</w:t>
      </w:r>
      <w:proofErr w:type="spellEnd"/>
      <w:r w:rsidRPr="002957B4">
        <w:rPr>
          <w:sz w:val="24"/>
        </w:rPr>
        <w:t xml:space="preserve"> устройством и его соседними устройствами, должны использовать хорошо известный ключ (см. 6.3.4.2.3).</w:t>
      </w:r>
    </w:p>
    <w:p w14:paraId="1D71C95F" w14:textId="77777777" w:rsidR="002957B4" w:rsidRPr="002957B4" w:rsidRDefault="002957B4" w:rsidP="002957B4">
      <w:pPr>
        <w:rPr>
          <w:sz w:val="24"/>
        </w:rPr>
      </w:pPr>
      <w:r w:rsidRPr="002957B4">
        <w:rPr>
          <w:sz w:val="24"/>
        </w:rPr>
        <w:t>Биты 2, 1 и 0 описателя DLPDU указывают тип DLPDU. Его кодировка:</w:t>
      </w:r>
    </w:p>
    <w:p w14:paraId="314714D5" w14:textId="77777777" w:rsidR="002957B4" w:rsidRPr="002957B4" w:rsidRDefault="002957B4" w:rsidP="002957B4">
      <w:pPr>
        <w:rPr>
          <w:sz w:val="24"/>
        </w:rPr>
      </w:pPr>
      <w:r w:rsidRPr="002957B4">
        <w:rPr>
          <w:sz w:val="24"/>
        </w:rPr>
        <w:t>000: ACK;</w:t>
      </w:r>
    </w:p>
    <w:p w14:paraId="0EF7089F" w14:textId="77777777" w:rsidR="002957B4" w:rsidRPr="002957B4" w:rsidRDefault="002957B4" w:rsidP="002957B4">
      <w:pPr>
        <w:rPr>
          <w:sz w:val="24"/>
        </w:rPr>
      </w:pPr>
      <w:r w:rsidRPr="002957B4">
        <w:rPr>
          <w:sz w:val="24"/>
        </w:rPr>
        <w:t>001: Объявление;</w:t>
      </w:r>
    </w:p>
    <w:p w14:paraId="36127C0D" w14:textId="77777777" w:rsidR="002957B4" w:rsidRPr="002957B4" w:rsidRDefault="002957B4" w:rsidP="002957B4">
      <w:pPr>
        <w:rPr>
          <w:sz w:val="24"/>
        </w:rPr>
      </w:pPr>
      <w:r w:rsidRPr="002957B4">
        <w:rPr>
          <w:sz w:val="24"/>
        </w:rPr>
        <w:t>010: Постоянное соединение;</w:t>
      </w:r>
    </w:p>
    <w:p w14:paraId="7E2DD2B7" w14:textId="77777777" w:rsidR="002957B4" w:rsidRPr="002957B4" w:rsidRDefault="002957B4" w:rsidP="002957B4">
      <w:pPr>
        <w:rPr>
          <w:sz w:val="24"/>
        </w:rPr>
      </w:pPr>
      <w:r w:rsidRPr="002957B4">
        <w:rPr>
          <w:sz w:val="24"/>
        </w:rPr>
        <w:t>011: Отключение;</w:t>
      </w:r>
    </w:p>
    <w:p w14:paraId="3EF9A812" w14:textId="77777777" w:rsidR="002957B4" w:rsidRPr="002957B4" w:rsidRDefault="002957B4" w:rsidP="002957B4">
      <w:pPr>
        <w:rPr>
          <w:sz w:val="24"/>
        </w:rPr>
      </w:pPr>
      <w:r w:rsidRPr="002957B4">
        <w:rPr>
          <w:sz w:val="24"/>
        </w:rPr>
        <w:t>111: Данные.</w:t>
      </w:r>
    </w:p>
    <w:p w14:paraId="0AB1A278" w14:textId="77777777" w:rsidR="002957B4" w:rsidRPr="002957B4" w:rsidRDefault="002957B4" w:rsidP="002957B4">
      <w:pPr>
        <w:rPr>
          <w:sz w:val="24"/>
        </w:rPr>
      </w:pPr>
      <w:r w:rsidRPr="002957B4">
        <w:rPr>
          <w:sz w:val="24"/>
        </w:rPr>
        <w:t>DLPDU ACK, Объявление, Постоянное соединение и Отключение должны использовать (наивысший) приоритет команды.</w:t>
      </w:r>
    </w:p>
    <w:p w14:paraId="5BB28698" w14:textId="77777777" w:rsidR="002957B4" w:rsidRPr="002957B4" w:rsidRDefault="002957B4" w:rsidP="002957B4">
      <w:pPr>
        <w:rPr>
          <w:sz w:val="24"/>
        </w:rPr>
      </w:pPr>
      <w:r w:rsidRPr="002957B4">
        <w:rPr>
          <w:sz w:val="24"/>
        </w:rPr>
        <w:t>Другие кодировки этого поля зарезервированы для использования в будущем.</w:t>
      </w:r>
    </w:p>
    <w:p w14:paraId="6AE26D7A" w14:textId="77777777" w:rsidR="002957B4" w:rsidRPr="002957B4" w:rsidRDefault="002957B4" w:rsidP="002957B4">
      <w:pPr>
        <w:rPr>
          <w:b/>
          <w:sz w:val="24"/>
        </w:rPr>
      </w:pPr>
      <w:r w:rsidRPr="002957B4">
        <w:rPr>
          <w:b/>
          <w:sz w:val="24"/>
        </w:rPr>
        <w:t>6.3.1.2.6 Полезные данные DLL</w:t>
      </w:r>
    </w:p>
    <w:p w14:paraId="0B8ECF9E" w14:textId="77777777" w:rsidR="002957B4" w:rsidRPr="002957B4" w:rsidRDefault="002957B4" w:rsidP="002957B4">
      <w:pPr>
        <w:rPr>
          <w:sz w:val="24"/>
        </w:rPr>
      </w:pPr>
      <w:r w:rsidRPr="002957B4">
        <w:rPr>
          <w:sz w:val="24"/>
        </w:rPr>
        <w:t xml:space="preserve">Полезные данные DLL зависят от типа DLPDU. DLPDU данных содержат DLSDU. Другие типы DLPDU имеют данные обслуживания DLE, которые зависят от типа DLPDU. </w:t>
      </w:r>
      <w:r w:rsidRPr="002957B4">
        <w:rPr>
          <w:sz w:val="24"/>
        </w:rPr>
        <w:lastRenderedPageBreak/>
        <w:t>Например, ACK DLPDU имеет полезные данные, которые состоят из корректировки времени, измеренной устройством назначения, указанным в непосредственно предшествующем DLPDU.</w:t>
      </w:r>
    </w:p>
    <w:p w14:paraId="00BFA244" w14:textId="77777777" w:rsidR="002957B4" w:rsidRPr="002957B4" w:rsidRDefault="002957B4" w:rsidP="002957B4">
      <w:pPr>
        <w:rPr>
          <w:b/>
          <w:sz w:val="24"/>
        </w:rPr>
      </w:pPr>
      <w:r w:rsidRPr="002957B4">
        <w:rPr>
          <w:b/>
          <w:sz w:val="24"/>
        </w:rPr>
        <w:t>6.3.1.2.7 Ключевой код целостности сообщения</w:t>
      </w:r>
    </w:p>
    <w:p w14:paraId="52C0B137" w14:textId="77777777" w:rsidR="002957B4" w:rsidRPr="002957B4" w:rsidRDefault="002957B4" w:rsidP="002957B4">
      <w:pPr>
        <w:rPr>
          <w:sz w:val="24"/>
        </w:rPr>
      </w:pPr>
      <w:r w:rsidRPr="002957B4">
        <w:rPr>
          <w:sz w:val="24"/>
        </w:rPr>
        <w:t>Код целостности сообщения с ключом (MIC) используется для аутентификации полученного DLPDU на канальном уровне. Принимающие устройства должны отвечать только на одноадресный DLPDU без подтверждения, который был успешно аутентифицирован.</w:t>
      </w:r>
    </w:p>
    <w:p w14:paraId="4BC99F79" w14:textId="77777777" w:rsidR="002957B4" w:rsidRPr="002957B4" w:rsidRDefault="002957B4" w:rsidP="002957B4">
      <w:pPr>
        <w:rPr>
          <w:b/>
          <w:sz w:val="24"/>
        </w:rPr>
      </w:pPr>
      <w:r w:rsidRPr="002957B4">
        <w:rPr>
          <w:b/>
          <w:sz w:val="24"/>
        </w:rPr>
        <w:t>6.3.1.2.8 Циклический контроль избыточности</w:t>
      </w:r>
    </w:p>
    <w:p w14:paraId="10F7BA14" w14:textId="77777777" w:rsidR="002957B4" w:rsidRPr="002957B4" w:rsidRDefault="002957B4" w:rsidP="002957B4">
      <w:pPr>
        <w:rPr>
          <w:sz w:val="24"/>
        </w:rPr>
      </w:pPr>
      <w:r w:rsidRPr="002957B4">
        <w:rPr>
          <w:sz w:val="24"/>
        </w:rPr>
        <w:t>Поле циклического контроля избыточности (CRC) основано на 16-битном полиноме CRC ITU-T, также известном как CRC16. CRC вычисляется для всего кадра с использованием следующего порождающего полинома степени 16:</w:t>
      </w:r>
    </w:p>
    <w:p w14:paraId="0AAA51EF" w14:textId="77777777" w:rsidR="002957B4" w:rsidRPr="002957B4" w:rsidRDefault="002957B4" w:rsidP="002957B4">
      <w:pPr>
        <w:rPr>
          <w:sz w:val="24"/>
        </w:rPr>
      </w:pPr>
      <w:r w:rsidRPr="002957B4">
        <w:rPr>
          <w:sz w:val="24"/>
        </w:rPr>
        <w:t>G</w:t>
      </w:r>
      <w:r w:rsidRPr="002957B4">
        <w:rPr>
          <w:sz w:val="24"/>
          <w:vertAlign w:val="subscript"/>
        </w:rPr>
        <w:t>16</w:t>
      </w:r>
      <w:r w:rsidRPr="002957B4">
        <w:rPr>
          <w:sz w:val="24"/>
        </w:rPr>
        <w:t>(х) = х</w:t>
      </w:r>
      <w:r w:rsidRPr="002957B4">
        <w:rPr>
          <w:sz w:val="24"/>
          <w:vertAlign w:val="superscript"/>
        </w:rPr>
        <w:t>16</w:t>
      </w:r>
      <w:r w:rsidRPr="002957B4">
        <w:rPr>
          <w:sz w:val="24"/>
        </w:rPr>
        <w:t xml:space="preserve"> + х</w:t>
      </w:r>
      <w:r w:rsidRPr="002957B4">
        <w:rPr>
          <w:sz w:val="24"/>
          <w:vertAlign w:val="superscript"/>
        </w:rPr>
        <w:t>12</w:t>
      </w:r>
      <w:r w:rsidRPr="002957B4">
        <w:rPr>
          <w:sz w:val="24"/>
        </w:rPr>
        <w:t xml:space="preserve"> + х</w:t>
      </w:r>
      <w:r w:rsidRPr="002957B4">
        <w:rPr>
          <w:sz w:val="24"/>
          <w:vertAlign w:val="superscript"/>
        </w:rPr>
        <w:t>5</w:t>
      </w:r>
      <w:r w:rsidRPr="002957B4">
        <w:rPr>
          <w:sz w:val="24"/>
        </w:rPr>
        <w:t xml:space="preserve"> + 1</w:t>
      </w:r>
    </w:p>
    <w:p w14:paraId="337F6D9D" w14:textId="77777777" w:rsidR="002957B4" w:rsidRPr="002957B4" w:rsidRDefault="002957B4" w:rsidP="002957B4">
      <w:pPr>
        <w:rPr>
          <w:sz w:val="24"/>
        </w:rPr>
      </w:pPr>
      <w:r w:rsidRPr="002957B4">
        <w:rPr>
          <w:sz w:val="24"/>
        </w:rPr>
        <w:t>Для получения дополнительной информации см. IEEE 802.15.4-2011, 5.2.1.9. CRC следует рассчитывать в аппаратном обеспечении устройства.</w:t>
      </w:r>
    </w:p>
    <w:p w14:paraId="3A9CED83" w14:textId="77777777" w:rsidR="002957B4" w:rsidRPr="002957B4" w:rsidRDefault="002957B4" w:rsidP="002957B4">
      <w:pPr>
        <w:rPr>
          <w:sz w:val="24"/>
        </w:rPr>
      </w:pPr>
      <w:r w:rsidRPr="002957B4">
        <w:rPr>
          <w:sz w:val="24"/>
        </w:rPr>
        <w:t>На приемниках полученный поток октетов подвергается аналогичному вычислению. Когда получатель может предсказать, какие октеты будут содержать CRC, он может исключить эти октеты из расчета и проверить, соответствует ли полученный CRC этим октетам. В качестве альтернативы получатель может вычислить CRC по всем октетам сообщения и проверить, соответствует ли результат ожидаемому остаточному значению, равному нулю.</w:t>
      </w:r>
    </w:p>
    <w:p w14:paraId="31508D63" w14:textId="77777777" w:rsidR="002957B4" w:rsidRPr="002957B4" w:rsidRDefault="002957B4" w:rsidP="002957B4">
      <w:pPr>
        <w:rPr>
          <w:sz w:val="24"/>
        </w:rPr>
      </w:pPr>
      <w:r w:rsidRPr="002957B4">
        <w:rPr>
          <w:sz w:val="24"/>
        </w:rPr>
        <w:t>CRC используется для обнаружения битовых отказов, и устройства должны отвечать только на неподтвержденный DLPDU с помощью CRC, совпадающего, вычисленного принимающим устройством, или остаточное значение, которого после обработки всего DLPDU, включая полученные октеты CRC, соответствует ожидаемому остатку, равному нулю.</w:t>
      </w:r>
    </w:p>
    <w:p w14:paraId="7A4CDDC9" w14:textId="77777777" w:rsidR="002957B4" w:rsidRPr="002957B4" w:rsidRDefault="002957B4" w:rsidP="002957B4">
      <w:pPr>
        <w:rPr>
          <w:b/>
          <w:sz w:val="24"/>
        </w:rPr>
      </w:pPr>
      <w:bookmarkStart w:id="61" w:name="bookmark114"/>
      <w:r w:rsidRPr="002957B4">
        <w:rPr>
          <w:b/>
          <w:sz w:val="24"/>
        </w:rPr>
        <w:t>6</w:t>
      </w:r>
      <w:bookmarkEnd w:id="61"/>
      <w:r w:rsidRPr="002957B4">
        <w:rPr>
          <w:b/>
          <w:sz w:val="24"/>
        </w:rPr>
        <w:t>.3.2 Структура, кодирование и элементы процедуры для DLPDU</w:t>
      </w:r>
    </w:p>
    <w:p w14:paraId="71E56B84" w14:textId="77777777" w:rsidR="002957B4" w:rsidRPr="002957B4" w:rsidRDefault="002957B4" w:rsidP="002957B4">
      <w:pPr>
        <w:rPr>
          <w:b/>
          <w:sz w:val="24"/>
        </w:rPr>
      </w:pPr>
      <w:r w:rsidRPr="002957B4">
        <w:rPr>
          <w:b/>
          <w:sz w:val="24"/>
        </w:rPr>
        <w:t>6.3.2.1 Общие положения</w:t>
      </w:r>
    </w:p>
    <w:p w14:paraId="095A9EC4" w14:textId="77777777" w:rsidR="002957B4" w:rsidRPr="002957B4" w:rsidRDefault="002957B4" w:rsidP="002957B4">
      <w:pPr>
        <w:rPr>
          <w:sz w:val="24"/>
        </w:rPr>
      </w:pPr>
      <w:r w:rsidRPr="002957B4">
        <w:rPr>
          <w:sz w:val="24"/>
        </w:rPr>
        <w:t>Существует пять типов DLPDU.</w:t>
      </w:r>
    </w:p>
    <w:p w14:paraId="748989C2" w14:textId="54748D76" w:rsidR="002957B4" w:rsidRPr="002957B4" w:rsidRDefault="002957B4" w:rsidP="002957B4">
      <w:pPr>
        <w:rPr>
          <w:sz w:val="24"/>
        </w:rPr>
      </w:pPr>
      <w:r>
        <w:rPr>
          <w:sz w:val="24"/>
        </w:rPr>
        <w:t>-</w:t>
      </w:r>
      <w:r w:rsidRPr="002957B4">
        <w:rPr>
          <w:sz w:val="24"/>
        </w:rPr>
        <w:t xml:space="preserve"> DLPDU данных - содержит DLSDU в пути к их конечному устройству. Источником и приемником для Данных DLPDU является сетевой уровень.</w:t>
      </w:r>
    </w:p>
    <w:p w14:paraId="5B76DF65" w14:textId="5F50F1D7" w:rsidR="002957B4" w:rsidRPr="002957B4" w:rsidRDefault="002957B4" w:rsidP="002957B4">
      <w:pPr>
        <w:rPr>
          <w:sz w:val="24"/>
        </w:rPr>
      </w:pPr>
      <w:r>
        <w:rPr>
          <w:sz w:val="24"/>
        </w:rPr>
        <w:t>-</w:t>
      </w:r>
      <w:r w:rsidRPr="002957B4">
        <w:rPr>
          <w:sz w:val="24"/>
        </w:rPr>
        <w:t xml:space="preserve"> DLPDU ACK— это немедленный ответ канального уровня на получение DLPDU передачи исходным устройством.</w:t>
      </w:r>
    </w:p>
    <w:p w14:paraId="7A6512B5" w14:textId="384A783A" w:rsidR="002957B4" w:rsidRPr="002957B4" w:rsidRDefault="002957B4" w:rsidP="002957B4">
      <w:pPr>
        <w:rPr>
          <w:sz w:val="24"/>
        </w:rPr>
      </w:pPr>
      <w:r>
        <w:rPr>
          <w:sz w:val="24"/>
        </w:rPr>
        <w:t>-</w:t>
      </w:r>
      <w:r w:rsidRPr="002957B4">
        <w:rPr>
          <w:sz w:val="24"/>
        </w:rPr>
        <w:t xml:space="preserve"> DLPDU Постоянное соединение - облегчает поддержание </w:t>
      </w:r>
      <w:proofErr w:type="spellStart"/>
      <w:r w:rsidRPr="002957B4">
        <w:rPr>
          <w:sz w:val="24"/>
        </w:rPr>
        <w:t>коммункиации</w:t>
      </w:r>
      <w:proofErr w:type="spellEnd"/>
      <w:r w:rsidRPr="002957B4">
        <w:rPr>
          <w:sz w:val="24"/>
        </w:rPr>
        <w:t xml:space="preserve"> между соседними устройствами.</w:t>
      </w:r>
    </w:p>
    <w:p w14:paraId="128BB4F9" w14:textId="494F60A8" w:rsidR="002957B4" w:rsidRPr="002957B4" w:rsidRDefault="002957B4" w:rsidP="002957B4">
      <w:pPr>
        <w:rPr>
          <w:sz w:val="24"/>
        </w:rPr>
      </w:pPr>
      <w:r>
        <w:rPr>
          <w:sz w:val="24"/>
        </w:rPr>
        <w:t>-</w:t>
      </w:r>
      <w:r w:rsidRPr="002957B4">
        <w:rPr>
          <w:sz w:val="24"/>
        </w:rPr>
        <w:t xml:space="preserve"> DLPDU Объявления - предоставляет информацию соседним устройствам, пытающимся присоединиться к сети.</w:t>
      </w:r>
    </w:p>
    <w:p w14:paraId="14AA7AD1" w14:textId="055A7D3B" w:rsidR="002957B4" w:rsidRPr="002957B4" w:rsidRDefault="002957B4" w:rsidP="002957B4">
      <w:pPr>
        <w:rPr>
          <w:sz w:val="24"/>
        </w:rPr>
      </w:pPr>
      <w:r>
        <w:rPr>
          <w:sz w:val="24"/>
        </w:rPr>
        <w:t>-</w:t>
      </w:r>
      <w:r w:rsidRPr="002957B4">
        <w:rPr>
          <w:sz w:val="24"/>
        </w:rPr>
        <w:t xml:space="preserve"> Отсоединение DLPDU - используются для объявления соседних устройств о том, что устройство покидает сеть.</w:t>
      </w:r>
    </w:p>
    <w:p w14:paraId="6B366CE7" w14:textId="46CE48AC" w:rsidR="002957B4" w:rsidRPr="002957B4" w:rsidRDefault="002957B4" w:rsidP="002957B4">
      <w:pPr>
        <w:rPr>
          <w:sz w:val="24"/>
        </w:rPr>
      </w:pPr>
      <w:r w:rsidRPr="00B8671C">
        <w:rPr>
          <w:sz w:val="24"/>
        </w:rPr>
        <w:t>-</w:t>
      </w:r>
      <w:r w:rsidRPr="002957B4">
        <w:rPr>
          <w:sz w:val="24"/>
        </w:rPr>
        <w:t xml:space="preserve"> Устройства, получающие DLPDU любого типа, кроме перечисленных выше, должны отбрасывать его и не должны подтверждать полученный DLPDU.</w:t>
      </w:r>
    </w:p>
    <w:p w14:paraId="21FCD6FA" w14:textId="63F2CE05" w:rsidR="002957B4" w:rsidRPr="002957B4" w:rsidRDefault="002957B4" w:rsidP="002957B4">
      <w:pPr>
        <w:rPr>
          <w:sz w:val="24"/>
        </w:rPr>
      </w:pPr>
      <w:r>
        <w:rPr>
          <w:sz w:val="24"/>
        </w:rPr>
        <w:t>-</w:t>
      </w:r>
      <w:r w:rsidRPr="002957B4">
        <w:rPr>
          <w:sz w:val="24"/>
        </w:rPr>
        <w:t xml:space="preserve"> DLPDU ACK, Объявление, Постоянное соединение и Отсоединение генерируются и потребляются одноранговыми DLE. Эти DLPDU не передаются на сетевой уровень или далее по сети.</w:t>
      </w:r>
    </w:p>
    <w:p w14:paraId="7BCFEE70" w14:textId="77777777" w:rsidR="002957B4" w:rsidRPr="00E414E2" w:rsidRDefault="002957B4" w:rsidP="002957B4">
      <w:pPr>
        <w:rPr>
          <w:b/>
          <w:sz w:val="24"/>
        </w:rPr>
      </w:pPr>
      <w:r w:rsidRPr="00E414E2">
        <w:rPr>
          <w:b/>
          <w:sz w:val="24"/>
        </w:rPr>
        <w:t xml:space="preserve">6.3.2.2 DLPDU данных </w:t>
      </w:r>
    </w:p>
    <w:p w14:paraId="72FB32AC" w14:textId="77777777" w:rsidR="002957B4" w:rsidRPr="00E414E2" w:rsidRDefault="002957B4" w:rsidP="002957B4">
      <w:pPr>
        <w:rPr>
          <w:b/>
          <w:sz w:val="24"/>
        </w:rPr>
      </w:pPr>
      <w:r w:rsidRPr="00E414E2">
        <w:rPr>
          <w:b/>
          <w:sz w:val="24"/>
        </w:rPr>
        <w:t>6.3.2.2.1 Назначение DLPDU данных</w:t>
      </w:r>
    </w:p>
    <w:p w14:paraId="29D3F795" w14:textId="77777777" w:rsidR="002957B4" w:rsidRPr="002957B4" w:rsidRDefault="002957B4" w:rsidP="002957B4">
      <w:pPr>
        <w:rPr>
          <w:sz w:val="24"/>
        </w:rPr>
      </w:pPr>
      <w:r w:rsidRPr="002957B4">
        <w:rPr>
          <w:sz w:val="24"/>
        </w:rPr>
        <w:t>DLPDU данных используется для отправки данных DLS-пользователя из исходного DLE в конечном DLE. Он также используется сетевым уровнем для пересылки своих пользовательских данных из промежуточного DLE в другой DLE.</w:t>
      </w:r>
    </w:p>
    <w:p w14:paraId="7A303326" w14:textId="77777777" w:rsidR="00FA4DBB" w:rsidRDefault="00FA4DBB" w:rsidP="002957B4">
      <w:pPr>
        <w:rPr>
          <w:b/>
          <w:sz w:val="24"/>
        </w:rPr>
      </w:pPr>
    </w:p>
    <w:p w14:paraId="43CDD5C9" w14:textId="29032F09" w:rsidR="002957B4" w:rsidRPr="00E414E2" w:rsidRDefault="002957B4" w:rsidP="002957B4">
      <w:pPr>
        <w:rPr>
          <w:b/>
          <w:sz w:val="24"/>
        </w:rPr>
      </w:pPr>
      <w:r w:rsidRPr="00E414E2">
        <w:rPr>
          <w:b/>
          <w:sz w:val="24"/>
        </w:rPr>
        <w:lastRenderedPageBreak/>
        <w:t>6.3.2.2.2 Содержание полезных данных DLPDU данных</w:t>
      </w:r>
    </w:p>
    <w:p w14:paraId="4A8F64DF" w14:textId="77777777" w:rsidR="002957B4" w:rsidRPr="002957B4" w:rsidRDefault="002957B4" w:rsidP="002957B4">
      <w:pPr>
        <w:rPr>
          <w:sz w:val="24"/>
        </w:rPr>
      </w:pPr>
      <w:r w:rsidRPr="002957B4">
        <w:rPr>
          <w:sz w:val="24"/>
        </w:rPr>
        <w:t>Полезные данные DLL в этом DLPDU исходят из сетевого уровня исходного устройства этого прыжка и передаются на сетевой уровень конечного устройства. Затем они пересылаются одноранговым сетевым уровнем в его конечную точку.</w:t>
      </w:r>
    </w:p>
    <w:p w14:paraId="7A1DAB94" w14:textId="77777777" w:rsidR="002957B4" w:rsidRPr="00E414E2" w:rsidRDefault="002957B4" w:rsidP="002957B4">
      <w:pPr>
        <w:rPr>
          <w:b/>
          <w:sz w:val="24"/>
        </w:rPr>
      </w:pPr>
      <w:r w:rsidRPr="00E414E2">
        <w:rPr>
          <w:b/>
          <w:sz w:val="24"/>
        </w:rPr>
        <w:t>6.3.2.3 ACK DLPDU</w:t>
      </w:r>
    </w:p>
    <w:p w14:paraId="5F4C5489" w14:textId="77777777" w:rsidR="002957B4" w:rsidRPr="00E414E2" w:rsidRDefault="002957B4" w:rsidP="002957B4">
      <w:pPr>
        <w:rPr>
          <w:b/>
          <w:sz w:val="24"/>
        </w:rPr>
      </w:pPr>
      <w:r w:rsidRPr="00E414E2">
        <w:rPr>
          <w:b/>
          <w:sz w:val="24"/>
        </w:rPr>
        <w:t>6.3.2.3.1 Назначение ACK DLPDU</w:t>
      </w:r>
    </w:p>
    <w:p w14:paraId="0E53EAB5" w14:textId="77777777" w:rsidR="002957B4" w:rsidRPr="002957B4" w:rsidRDefault="002957B4" w:rsidP="002957B4">
      <w:pPr>
        <w:rPr>
          <w:sz w:val="24"/>
        </w:rPr>
      </w:pPr>
      <w:r w:rsidRPr="002957B4">
        <w:rPr>
          <w:sz w:val="24"/>
        </w:rPr>
        <w:t>Он используется для отправки немедленного отклика на только что полученный DLPDU без ACK.</w:t>
      </w:r>
    </w:p>
    <w:p w14:paraId="445FDA8D" w14:textId="77777777" w:rsidR="002957B4" w:rsidRPr="00E414E2" w:rsidRDefault="002957B4" w:rsidP="002957B4">
      <w:pPr>
        <w:rPr>
          <w:b/>
          <w:sz w:val="24"/>
        </w:rPr>
      </w:pPr>
      <w:r w:rsidRPr="00E414E2">
        <w:rPr>
          <w:b/>
          <w:sz w:val="24"/>
        </w:rPr>
        <w:t>6.3.2.3.2 Содержание полезных данных ACK DLPDU</w:t>
      </w:r>
    </w:p>
    <w:p w14:paraId="2C5020ED" w14:textId="47D96F75" w:rsidR="002957B4" w:rsidRPr="00B8671C" w:rsidRDefault="002957B4" w:rsidP="002957B4">
      <w:pPr>
        <w:rPr>
          <w:sz w:val="24"/>
        </w:rPr>
      </w:pPr>
      <w:bookmarkStart w:id="62" w:name="bookmark115"/>
      <w:bookmarkEnd w:id="62"/>
      <w:r w:rsidRPr="002957B4">
        <w:rPr>
          <w:sz w:val="24"/>
        </w:rPr>
        <w:t xml:space="preserve">Структура полезных данных DLL для ACK DLPDU показана в </w:t>
      </w:r>
      <w:r w:rsidRPr="00E414E2">
        <w:rPr>
          <w:sz w:val="24"/>
        </w:rPr>
        <w:t>таблице 27.</w:t>
      </w:r>
      <w:r w:rsidR="00E414E2" w:rsidRPr="00B8671C">
        <w:rPr>
          <w:sz w:val="24"/>
        </w:rPr>
        <w:t>\</w:t>
      </w:r>
    </w:p>
    <w:p w14:paraId="7B95B26B" w14:textId="77777777" w:rsidR="00E414E2" w:rsidRPr="00B8671C" w:rsidRDefault="00E414E2" w:rsidP="002957B4">
      <w:pPr>
        <w:rPr>
          <w:sz w:val="24"/>
        </w:rPr>
      </w:pPr>
    </w:p>
    <w:p w14:paraId="6A2FAF19" w14:textId="6A80C309" w:rsidR="00E414E2" w:rsidRPr="00E414E2" w:rsidRDefault="00E414E2" w:rsidP="00E414E2">
      <w:pPr>
        <w:ind w:firstLine="0"/>
        <w:jc w:val="center"/>
        <w:rPr>
          <w:b/>
          <w:sz w:val="24"/>
        </w:rPr>
      </w:pPr>
      <w:r>
        <w:rPr>
          <w:b/>
          <w:sz w:val="24"/>
        </w:rPr>
        <w:t xml:space="preserve">Таблица 27 </w:t>
      </w:r>
      <w:r w:rsidRPr="00B8671C">
        <w:rPr>
          <w:b/>
          <w:sz w:val="24"/>
        </w:rPr>
        <w:t>–</w:t>
      </w:r>
      <w:r w:rsidRPr="00E414E2">
        <w:rPr>
          <w:b/>
          <w:sz w:val="24"/>
        </w:rPr>
        <w:t xml:space="preserve"> Содержимое полезных данных ACK DLPDU</w:t>
      </w:r>
    </w:p>
    <w:tbl>
      <w:tblPr>
        <w:tblW w:w="0" w:type="auto"/>
        <w:jc w:val="center"/>
        <w:tblCellMar>
          <w:left w:w="0" w:type="dxa"/>
          <w:right w:w="0" w:type="dxa"/>
        </w:tblCellMar>
        <w:tblLook w:val="04A0" w:firstRow="1" w:lastRow="0" w:firstColumn="1" w:lastColumn="0" w:noHBand="0" w:noVBand="1"/>
      </w:tblPr>
      <w:tblGrid>
        <w:gridCol w:w="1795"/>
        <w:gridCol w:w="1195"/>
        <w:gridCol w:w="6226"/>
      </w:tblGrid>
      <w:tr w:rsidR="00E414E2" w:rsidRPr="00B50CED" w14:paraId="2F20C29F" w14:textId="77777777" w:rsidTr="00E414E2">
        <w:trPr>
          <w:trHeight w:val="691"/>
          <w:jc w:val="center"/>
        </w:trPr>
        <w:tc>
          <w:tcPr>
            <w:tcW w:w="17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25D4CAA" w14:textId="77777777" w:rsidR="00E414E2" w:rsidRPr="00E414E2" w:rsidRDefault="00E414E2" w:rsidP="00E414E2">
            <w:pPr>
              <w:ind w:firstLine="0"/>
              <w:jc w:val="center"/>
              <w:rPr>
                <w:sz w:val="24"/>
              </w:rPr>
            </w:pPr>
            <w:r w:rsidRPr="00E414E2">
              <w:rPr>
                <w:sz w:val="24"/>
              </w:rPr>
              <w:t>Смещение от</w:t>
            </w:r>
          </w:p>
          <w:p w14:paraId="1052F5E5" w14:textId="77777777" w:rsidR="00E414E2" w:rsidRPr="00E414E2" w:rsidRDefault="00E414E2" w:rsidP="00E414E2">
            <w:pPr>
              <w:ind w:firstLine="0"/>
              <w:jc w:val="center"/>
              <w:rPr>
                <w:sz w:val="24"/>
              </w:rPr>
            </w:pPr>
            <w:r w:rsidRPr="00E414E2">
              <w:rPr>
                <w:sz w:val="24"/>
              </w:rPr>
              <w:t>начала полезных данных</w:t>
            </w:r>
          </w:p>
        </w:tc>
        <w:tc>
          <w:tcPr>
            <w:tcW w:w="11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9B00764" w14:textId="77777777" w:rsidR="00E414E2" w:rsidRPr="00E414E2" w:rsidRDefault="00E414E2" w:rsidP="00E414E2">
            <w:pPr>
              <w:ind w:firstLine="0"/>
              <w:jc w:val="center"/>
              <w:rPr>
                <w:sz w:val="24"/>
              </w:rPr>
            </w:pPr>
            <w:r w:rsidRPr="00E414E2">
              <w:rPr>
                <w:sz w:val="24"/>
              </w:rPr>
              <w:t>Длина в октетах</w:t>
            </w:r>
          </w:p>
        </w:tc>
        <w:tc>
          <w:tcPr>
            <w:tcW w:w="62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1185FD1" w14:textId="77777777" w:rsidR="00E414E2" w:rsidRPr="00E414E2" w:rsidRDefault="00E414E2" w:rsidP="00E414E2">
            <w:pPr>
              <w:ind w:firstLine="0"/>
              <w:jc w:val="center"/>
              <w:rPr>
                <w:sz w:val="24"/>
              </w:rPr>
            </w:pPr>
            <w:r w:rsidRPr="00E414E2">
              <w:rPr>
                <w:sz w:val="24"/>
              </w:rPr>
              <w:t>Описание</w:t>
            </w:r>
          </w:p>
        </w:tc>
      </w:tr>
      <w:tr w:rsidR="00E414E2" w:rsidRPr="00B50CED" w14:paraId="3752C980" w14:textId="77777777" w:rsidTr="00E414E2">
        <w:trPr>
          <w:trHeight w:val="326"/>
          <w:jc w:val="center"/>
        </w:trPr>
        <w:tc>
          <w:tcPr>
            <w:tcW w:w="17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D7249B" w14:textId="77777777" w:rsidR="00E414E2" w:rsidRPr="00E414E2" w:rsidRDefault="00E414E2" w:rsidP="00E414E2">
            <w:pPr>
              <w:ind w:firstLine="0"/>
              <w:jc w:val="left"/>
              <w:rPr>
                <w:sz w:val="24"/>
              </w:rPr>
            </w:pPr>
            <w:r w:rsidRPr="00E414E2">
              <w:rPr>
                <w:sz w:val="24"/>
              </w:rPr>
              <w:t>0</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A415CA" w14:textId="77777777" w:rsidR="00E414E2" w:rsidRPr="00E414E2" w:rsidRDefault="00E414E2" w:rsidP="00E414E2">
            <w:pPr>
              <w:ind w:firstLine="0"/>
              <w:jc w:val="left"/>
              <w:rPr>
                <w:sz w:val="24"/>
              </w:rPr>
            </w:pPr>
            <w:r w:rsidRPr="00E414E2">
              <w:rPr>
                <w:sz w:val="24"/>
              </w:rPr>
              <w:t>1</w:t>
            </w:r>
          </w:p>
        </w:tc>
        <w:tc>
          <w:tcPr>
            <w:tcW w:w="62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E4CB29" w14:textId="77777777" w:rsidR="00E414E2" w:rsidRPr="00E414E2" w:rsidRDefault="00E414E2" w:rsidP="00E414E2">
            <w:pPr>
              <w:ind w:firstLine="0"/>
              <w:jc w:val="left"/>
              <w:rPr>
                <w:sz w:val="24"/>
              </w:rPr>
            </w:pPr>
            <w:r w:rsidRPr="00E414E2">
              <w:rPr>
                <w:sz w:val="24"/>
              </w:rPr>
              <w:t>Код отклика</w:t>
            </w:r>
          </w:p>
        </w:tc>
      </w:tr>
      <w:tr w:rsidR="00E414E2" w:rsidRPr="00B50CED" w14:paraId="5B61ADDB" w14:textId="77777777" w:rsidTr="00301D92">
        <w:trPr>
          <w:trHeight w:val="514"/>
          <w:jc w:val="center"/>
        </w:trPr>
        <w:tc>
          <w:tcPr>
            <w:tcW w:w="1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08F2A9" w14:textId="77777777" w:rsidR="00E414E2" w:rsidRPr="00E414E2" w:rsidRDefault="00E414E2" w:rsidP="00E414E2">
            <w:pPr>
              <w:ind w:firstLine="0"/>
              <w:jc w:val="left"/>
              <w:rPr>
                <w:sz w:val="24"/>
              </w:rPr>
            </w:pPr>
            <w:r w:rsidRPr="00E414E2">
              <w:rPr>
                <w:sz w:val="24"/>
              </w:rPr>
              <w:t>1</w:t>
            </w:r>
          </w:p>
        </w:tc>
        <w:tc>
          <w:tcPr>
            <w:tcW w:w="11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524251" w14:textId="77777777" w:rsidR="00E414E2" w:rsidRPr="00E414E2" w:rsidRDefault="00E414E2" w:rsidP="00E414E2">
            <w:pPr>
              <w:ind w:firstLine="0"/>
              <w:jc w:val="left"/>
              <w:rPr>
                <w:sz w:val="24"/>
              </w:rPr>
            </w:pPr>
            <w:r w:rsidRPr="00E414E2">
              <w:rPr>
                <w:sz w:val="24"/>
              </w:rPr>
              <w:t>2</w:t>
            </w:r>
          </w:p>
        </w:tc>
        <w:tc>
          <w:tcPr>
            <w:tcW w:w="62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C70042" w14:textId="77777777" w:rsidR="00E414E2" w:rsidRPr="00E414E2" w:rsidRDefault="00E414E2" w:rsidP="00E414E2">
            <w:pPr>
              <w:ind w:firstLine="0"/>
              <w:jc w:val="left"/>
              <w:rPr>
                <w:sz w:val="24"/>
              </w:rPr>
            </w:pPr>
            <w:r w:rsidRPr="00E414E2">
              <w:rPr>
                <w:sz w:val="24"/>
              </w:rPr>
              <w:t>Регулировка времени в |</w:t>
            </w:r>
            <w:proofErr w:type="spellStart"/>
            <w:r w:rsidRPr="00E414E2">
              <w:rPr>
                <w:sz w:val="24"/>
              </w:rPr>
              <w:t>xs</w:t>
            </w:r>
            <w:proofErr w:type="spellEnd"/>
            <w:r w:rsidRPr="00E414E2">
              <w:rPr>
                <w:sz w:val="24"/>
              </w:rPr>
              <w:t>. Значение настройки времени является положительным (отрицательным), если DLPDU был получен раньше (позже), чем ожидалось.</w:t>
            </w:r>
          </w:p>
        </w:tc>
      </w:tr>
    </w:tbl>
    <w:p w14:paraId="4D578825" w14:textId="26273291" w:rsidR="00E414E2" w:rsidRPr="00B50CED" w:rsidRDefault="00E414E2" w:rsidP="00E414E2">
      <w:pPr>
        <w:rPr>
          <w:color w:val="000000"/>
          <w:kern w:val="2"/>
          <w:sz w:val="28"/>
          <w:szCs w:val="28"/>
        </w:rPr>
      </w:pPr>
    </w:p>
    <w:p w14:paraId="40C73806" w14:textId="319714CE" w:rsidR="00E414E2" w:rsidRPr="00E414E2" w:rsidRDefault="00E414E2" w:rsidP="00E414E2">
      <w:pPr>
        <w:rPr>
          <w:sz w:val="24"/>
        </w:rPr>
      </w:pPr>
      <w:r w:rsidRPr="00E414E2">
        <w:rPr>
          <w:sz w:val="24"/>
        </w:rPr>
        <w:t>Код-отклика должен указывать либо успешный прием, либо отказ при приеме непосредственно предшествующего DLPDU, как показано в таблице 28.</w:t>
      </w:r>
    </w:p>
    <w:p w14:paraId="7EDD2FBA" w14:textId="423B0562" w:rsidR="0098548E" w:rsidRDefault="0098548E" w:rsidP="0098548E">
      <w:pPr>
        <w:rPr>
          <w:b/>
          <w:sz w:val="24"/>
        </w:rPr>
      </w:pPr>
    </w:p>
    <w:p w14:paraId="5E62E6DC" w14:textId="443DA0E9" w:rsidR="00E414E2" w:rsidRPr="00E414E2" w:rsidRDefault="00E414E2" w:rsidP="00E414E2">
      <w:pPr>
        <w:ind w:firstLine="0"/>
        <w:jc w:val="center"/>
        <w:rPr>
          <w:b/>
          <w:sz w:val="24"/>
        </w:rPr>
      </w:pPr>
      <w:r>
        <w:rPr>
          <w:b/>
          <w:sz w:val="24"/>
        </w:rPr>
        <w:t xml:space="preserve">Таблица 28 </w:t>
      </w:r>
      <w:r>
        <w:rPr>
          <w:b/>
          <w:sz w:val="24"/>
          <w:lang w:val="en-US"/>
        </w:rPr>
        <w:t>–</w:t>
      </w:r>
      <w:r w:rsidRPr="00E414E2">
        <w:rPr>
          <w:b/>
          <w:sz w:val="24"/>
        </w:rPr>
        <w:t xml:space="preserve"> Код отклика ACK</w:t>
      </w:r>
    </w:p>
    <w:tbl>
      <w:tblPr>
        <w:tblW w:w="0" w:type="auto"/>
        <w:jc w:val="center"/>
        <w:tblCellMar>
          <w:left w:w="0" w:type="dxa"/>
          <w:right w:w="0" w:type="dxa"/>
        </w:tblCellMar>
        <w:tblLook w:val="04A0" w:firstRow="1" w:lastRow="0" w:firstColumn="1" w:lastColumn="0" w:noHBand="0" w:noVBand="1"/>
      </w:tblPr>
      <w:tblGrid>
        <w:gridCol w:w="1330"/>
        <w:gridCol w:w="1430"/>
        <w:gridCol w:w="6523"/>
      </w:tblGrid>
      <w:tr w:rsidR="00E414E2" w:rsidRPr="00B50CED" w14:paraId="3A1F7012" w14:textId="77777777" w:rsidTr="00E414E2">
        <w:trPr>
          <w:trHeight w:val="326"/>
          <w:jc w:val="center"/>
        </w:trPr>
        <w:tc>
          <w:tcPr>
            <w:tcW w:w="13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33F7C76" w14:textId="77777777" w:rsidR="00E414E2" w:rsidRPr="00E414E2" w:rsidRDefault="00E414E2" w:rsidP="00E414E2">
            <w:pPr>
              <w:ind w:firstLine="0"/>
              <w:jc w:val="center"/>
              <w:rPr>
                <w:sz w:val="24"/>
              </w:rPr>
            </w:pPr>
            <w:r w:rsidRPr="00E414E2">
              <w:rPr>
                <w:sz w:val="24"/>
              </w:rPr>
              <w:t>Код</w:t>
            </w:r>
          </w:p>
        </w:tc>
        <w:tc>
          <w:tcPr>
            <w:tcW w:w="14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5967BFC" w14:textId="77777777" w:rsidR="00E414E2" w:rsidRPr="00E414E2" w:rsidRDefault="00E414E2" w:rsidP="00E414E2">
            <w:pPr>
              <w:ind w:firstLine="0"/>
              <w:jc w:val="center"/>
              <w:rPr>
                <w:sz w:val="24"/>
              </w:rPr>
            </w:pPr>
            <w:r w:rsidRPr="00E414E2">
              <w:rPr>
                <w:sz w:val="24"/>
              </w:rPr>
              <w:t>Класс</w:t>
            </w:r>
          </w:p>
        </w:tc>
        <w:tc>
          <w:tcPr>
            <w:tcW w:w="652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91F201A" w14:textId="77777777" w:rsidR="00E414E2" w:rsidRPr="00E414E2" w:rsidRDefault="00E414E2" w:rsidP="00E414E2">
            <w:pPr>
              <w:ind w:firstLine="0"/>
              <w:jc w:val="center"/>
              <w:rPr>
                <w:sz w:val="24"/>
              </w:rPr>
            </w:pPr>
            <w:r w:rsidRPr="00E414E2">
              <w:rPr>
                <w:sz w:val="24"/>
              </w:rPr>
              <w:t>Описание</w:t>
            </w:r>
          </w:p>
        </w:tc>
      </w:tr>
      <w:tr w:rsidR="00E414E2" w:rsidRPr="00B50CED" w14:paraId="68F03B27" w14:textId="77777777" w:rsidTr="00E414E2">
        <w:trPr>
          <w:trHeight w:val="322"/>
          <w:jc w:val="center"/>
        </w:trPr>
        <w:tc>
          <w:tcPr>
            <w:tcW w:w="13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1B284C" w14:textId="77777777" w:rsidR="00E414E2" w:rsidRPr="00E414E2" w:rsidRDefault="00E414E2" w:rsidP="00E414E2">
            <w:pPr>
              <w:ind w:firstLine="0"/>
              <w:rPr>
                <w:sz w:val="24"/>
              </w:rPr>
            </w:pPr>
            <w:r w:rsidRPr="00E414E2">
              <w:rPr>
                <w:sz w:val="24"/>
              </w:rPr>
              <w:t>0</w:t>
            </w:r>
          </w:p>
        </w:tc>
        <w:tc>
          <w:tcPr>
            <w:tcW w:w="14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E5C992" w14:textId="77777777" w:rsidR="00E414E2" w:rsidRPr="00E414E2" w:rsidRDefault="00E414E2" w:rsidP="00E414E2">
            <w:pPr>
              <w:ind w:firstLine="0"/>
              <w:rPr>
                <w:sz w:val="24"/>
              </w:rPr>
            </w:pPr>
            <w:r w:rsidRPr="00E414E2">
              <w:rPr>
                <w:sz w:val="24"/>
              </w:rPr>
              <w:t>Успешное выполнение</w:t>
            </w:r>
          </w:p>
        </w:tc>
        <w:tc>
          <w:tcPr>
            <w:tcW w:w="652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72B756" w14:textId="77777777" w:rsidR="00E414E2" w:rsidRPr="00E414E2" w:rsidRDefault="00E414E2" w:rsidP="00E414E2">
            <w:pPr>
              <w:ind w:firstLine="0"/>
              <w:rPr>
                <w:sz w:val="24"/>
              </w:rPr>
            </w:pPr>
            <w:r w:rsidRPr="00E414E2">
              <w:rPr>
                <w:sz w:val="24"/>
              </w:rPr>
              <w:t>DLPDU был получен без отказов и принят конечным устройством.</w:t>
            </w:r>
          </w:p>
        </w:tc>
      </w:tr>
      <w:tr w:rsidR="00E414E2" w:rsidRPr="00B50CED" w14:paraId="07E5090D" w14:textId="77777777" w:rsidTr="00301D92">
        <w:trPr>
          <w:trHeight w:val="499"/>
          <w:jc w:val="center"/>
        </w:trPr>
        <w:tc>
          <w:tcPr>
            <w:tcW w:w="13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1A29FF" w14:textId="77777777" w:rsidR="00E414E2" w:rsidRPr="00E414E2" w:rsidRDefault="00E414E2" w:rsidP="00E414E2">
            <w:pPr>
              <w:ind w:firstLine="0"/>
              <w:rPr>
                <w:sz w:val="24"/>
              </w:rPr>
            </w:pPr>
            <w:r w:rsidRPr="00E414E2">
              <w:rPr>
                <w:sz w:val="24"/>
              </w:rPr>
              <w:t xml:space="preserve">61 </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CA0BE0" w14:textId="77777777" w:rsidR="00E414E2" w:rsidRPr="00E414E2" w:rsidRDefault="00E414E2" w:rsidP="00E414E2">
            <w:pPr>
              <w:ind w:firstLine="0"/>
              <w:rPr>
                <w:sz w:val="24"/>
              </w:rPr>
            </w:pPr>
            <w:r w:rsidRPr="00E414E2">
              <w:rPr>
                <w:sz w:val="24"/>
              </w:rPr>
              <w:t>Ошибка</w:t>
            </w:r>
          </w:p>
        </w:tc>
        <w:tc>
          <w:tcPr>
            <w:tcW w:w="65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369453" w14:textId="77777777" w:rsidR="00E414E2" w:rsidRPr="00E414E2" w:rsidRDefault="00E414E2" w:rsidP="00E414E2">
            <w:pPr>
              <w:ind w:firstLine="0"/>
              <w:rPr>
                <w:sz w:val="24"/>
              </w:rPr>
            </w:pPr>
            <w:r w:rsidRPr="00E414E2">
              <w:rPr>
                <w:sz w:val="24"/>
              </w:rPr>
              <w:t>Нет доступного буфера для хранения DLPDU с приоритетом, отличным от «Аварийный сигнал»; DLPDU был отклонен.</w:t>
            </w:r>
          </w:p>
        </w:tc>
      </w:tr>
      <w:tr w:rsidR="00E414E2" w:rsidRPr="00B50CED" w14:paraId="14414696" w14:textId="77777777" w:rsidTr="00301D92">
        <w:trPr>
          <w:trHeight w:val="499"/>
          <w:jc w:val="center"/>
        </w:trPr>
        <w:tc>
          <w:tcPr>
            <w:tcW w:w="13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98E37A" w14:textId="77777777" w:rsidR="00E414E2" w:rsidRPr="00E414E2" w:rsidRDefault="00E414E2" w:rsidP="00E414E2">
            <w:pPr>
              <w:ind w:firstLine="0"/>
              <w:rPr>
                <w:sz w:val="24"/>
              </w:rPr>
            </w:pPr>
            <w:r w:rsidRPr="00E414E2">
              <w:rPr>
                <w:sz w:val="24"/>
              </w:rPr>
              <w:t>62</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5BC286" w14:textId="77777777" w:rsidR="00E414E2" w:rsidRPr="00E414E2" w:rsidRDefault="00E414E2" w:rsidP="00E414E2">
            <w:pPr>
              <w:ind w:firstLine="0"/>
              <w:rPr>
                <w:sz w:val="24"/>
              </w:rPr>
            </w:pPr>
            <w:r w:rsidRPr="00E414E2">
              <w:rPr>
                <w:sz w:val="24"/>
              </w:rPr>
              <w:t>Ошибка</w:t>
            </w:r>
          </w:p>
        </w:tc>
        <w:tc>
          <w:tcPr>
            <w:tcW w:w="65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424442" w14:textId="77777777" w:rsidR="00E414E2" w:rsidRPr="00E414E2" w:rsidRDefault="00E414E2" w:rsidP="00E414E2">
            <w:pPr>
              <w:ind w:firstLine="0"/>
              <w:rPr>
                <w:sz w:val="24"/>
              </w:rPr>
            </w:pPr>
            <w:r w:rsidRPr="00E414E2">
              <w:rPr>
                <w:sz w:val="24"/>
              </w:rPr>
              <w:t>Не было доступного буфера для хранения DLPDU с приоритетом «аварийный сигнал»; DLPDU был отклонен.</w:t>
            </w:r>
          </w:p>
        </w:tc>
      </w:tr>
      <w:tr w:rsidR="00E414E2" w:rsidRPr="00B50CED" w14:paraId="48A7E56B" w14:textId="77777777" w:rsidTr="00301D92">
        <w:trPr>
          <w:trHeight w:val="504"/>
          <w:jc w:val="center"/>
        </w:trPr>
        <w:tc>
          <w:tcPr>
            <w:tcW w:w="13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3D9B38" w14:textId="77777777" w:rsidR="00E414E2" w:rsidRPr="00E414E2" w:rsidRDefault="00E414E2" w:rsidP="00E414E2">
            <w:pPr>
              <w:ind w:firstLine="0"/>
              <w:rPr>
                <w:sz w:val="24"/>
              </w:rPr>
            </w:pPr>
            <w:r w:rsidRPr="00E414E2">
              <w:rPr>
                <w:sz w:val="24"/>
              </w:rPr>
              <w:t>63</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788C10" w14:textId="77777777" w:rsidR="00E414E2" w:rsidRPr="00E414E2" w:rsidRDefault="00E414E2" w:rsidP="00E414E2">
            <w:pPr>
              <w:ind w:firstLine="0"/>
              <w:rPr>
                <w:sz w:val="24"/>
              </w:rPr>
            </w:pPr>
            <w:r w:rsidRPr="00E414E2">
              <w:rPr>
                <w:sz w:val="24"/>
              </w:rPr>
              <w:t>Ошибка</w:t>
            </w:r>
          </w:p>
        </w:tc>
        <w:tc>
          <w:tcPr>
            <w:tcW w:w="65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A1F7B1" w14:textId="4F23ECA4" w:rsidR="00E414E2" w:rsidRPr="00E414E2" w:rsidRDefault="00E414E2" w:rsidP="00E414E2">
            <w:pPr>
              <w:ind w:firstLine="0"/>
              <w:rPr>
                <w:sz w:val="24"/>
              </w:rPr>
            </w:pPr>
            <w:r w:rsidRPr="00E414E2">
              <w:rPr>
                <w:sz w:val="24"/>
              </w:rPr>
              <w:t xml:space="preserve">Приоритет полученного DLPDU был ниже </w:t>
            </w:r>
            <w:proofErr w:type="spellStart"/>
            <w:r w:rsidRPr="00E414E2">
              <w:rPr>
                <w:sz w:val="24"/>
              </w:rPr>
              <w:t>порога_приорета</w:t>
            </w:r>
            <w:proofErr w:type="spellEnd"/>
            <w:r w:rsidRPr="00E414E2">
              <w:rPr>
                <w:sz w:val="24"/>
              </w:rPr>
              <w:t xml:space="preserve"> (см. 6.5.2); DLPDU был отклонен.</w:t>
            </w:r>
          </w:p>
        </w:tc>
      </w:tr>
    </w:tbl>
    <w:p w14:paraId="6D4A6B99" w14:textId="77777777" w:rsidR="00E414E2" w:rsidRPr="0098548E" w:rsidRDefault="00E414E2" w:rsidP="0098548E">
      <w:pPr>
        <w:rPr>
          <w:b/>
          <w:sz w:val="24"/>
        </w:rPr>
      </w:pPr>
    </w:p>
    <w:p w14:paraId="786F175C" w14:textId="77777777" w:rsidR="00E414E2" w:rsidRPr="00E414E2" w:rsidRDefault="00E414E2" w:rsidP="00E414E2">
      <w:pPr>
        <w:rPr>
          <w:sz w:val="24"/>
        </w:rPr>
      </w:pPr>
      <w:r w:rsidRPr="00E414E2">
        <w:rPr>
          <w:sz w:val="24"/>
        </w:rPr>
        <w:t xml:space="preserve">Временная регулировка является разницей между ожидаемым временем приема полного запуска </w:t>
      </w:r>
      <w:proofErr w:type="spellStart"/>
      <w:r w:rsidRPr="00E414E2">
        <w:rPr>
          <w:sz w:val="24"/>
        </w:rPr>
        <w:t>разграничителем</w:t>
      </w:r>
      <w:proofErr w:type="spellEnd"/>
      <w:r w:rsidRPr="00E414E2">
        <w:rPr>
          <w:sz w:val="24"/>
        </w:rPr>
        <w:t xml:space="preserve">, что кадры не-АСК DLPDU и фактический прием этого полного запуска </w:t>
      </w:r>
      <w:proofErr w:type="spellStart"/>
      <w:r w:rsidRPr="00E414E2">
        <w:rPr>
          <w:sz w:val="24"/>
        </w:rPr>
        <w:t>разграничителем</w:t>
      </w:r>
      <w:proofErr w:type="spellEnd"/>
      <w:r w:rsidRPr="00E414E2">
        <w:rPr>
          <w:sz w:val="24"/>
        </w:rPr>
        <w:t xml:space="preserve">, измеряется в </w:t>
      </w:r>
      <w:proofErr w:type="spellStart"/>
      <w:r w:rsidRPr="00E414E2">
        <w:rPr>
          <w:sz w:val="24"/>
        </w:rPr>
        <w:t>u.s</w:t>
      </w:r>
      <w:proofErr w:type="spellEnd"/>
      <w:r w:rsidRPr="00E414E2">
        <w:rPr>
          <w:sz w:val="24"/>
        </w:rPr>
        <w:t>. Регулировка времени представляет собой 2-октетное целое число с дополнением до двух.</w:t>
      </w:r>
    </w:p>
    <w:p w14:paraId="58E0108B" w14:textId="77777777" w:rsidR="00E414E2" w:rsidRPr="00E414E2" w:rsidRDefault="00E414E2" w:rsidP="00E414E2">
      <w:pPr>
        <w:rPr>
          <w:b/>
          <w:sz w:val="24"/>
        </w:rPr>
      </w:pPr>
      <w:r w:rsidRPr="00E414E2">
        <w:rPr>
          <w:b/>
          <w:sz w:val="24"/>
        </w:rPr>
        <w:t>6.3.2.3.3 Содержимое ACK MIC</w:t>
      </w:r>
    </w:p>
    <w:p w14:paraId="26E78288" w14:textId="2D0D0D4E" w:rsidR="00E414E2" w:rsidRPr="00E414E2" w:rsidRDefault="00E414E2" w:rsidP="00E414E2">
      <w:pPr>
        <w:rPr>
          <w:sz w:val="24"/>
        </w:rPr>
      </w:pPr>
      <w:r w:rsidRPr="00E414E2">
        <w:rPr>
          <w:sz w:val="24"/>
        </w:rPr>
        <w:t>Поле MIC ACK DLPDU должно вычисляться с использованием того же ключа, что и ключ в только что полученном DLPDU. См. 6.3.4.2 для создания MIC.</w:t>
      </w:r>
    </w:p>
    <w:p w14:paraId="1A8773AD" w14:textId="77777777" w:rsidR="00E414E2" w:rsidRPr="00E414E2" w:rsidRDefault="00E414E2" w:rsidP="00E414E2">
      <w:pPr>
        <w:rPr>
          <w:b/>
          <w:sz w:val="24"/>
        </w:rPr>
      </w:pPr>
      <w:r w:rsidRPr="00E414E2">
        <w:rPr>
          <w:b/>
          <w:sz w:val="24"/>
        </w:rPr>
        <w:t>6.3.2.3.4 Отправка ACK DLPDU</w:t>
      </w:r>
    </w:p>
    <w:p w14:paraId="596D6646" w14:textId="5D03DB55" w:rsidR="00E414E2" w:rsidRPr="00E414E2" w:rsidRDefault="00E414E2" w:rsidP="00E414E2">
      <w:pPr>
        <w:rPr>
          <w:sz w:val="24"/>
        </w:rPr>
      </w:pPr>
      <w:r w:rsidRPr="00E414E2">
        <w:rPr>
          <w:sz w:val="24"/>
        </w:rPr>
        <w:t xml:space="preserve">ACK DLPDU должен быть отправлен по </w:t>
      </w:r>
      <w:proofErr w:type="spellStart"/>
      <w:r w:rsidRPr="00E414E2">
        <w:rPr>
          <w:sz w:val="24"/>
        </w:rPr>
        <w:t>коммуникаицонному</w:t>
      </w:r>
      <w:proofErr w:type="spellEnd"/>
      <w:r w:rsidRPr="00E414E2">
        <w:rPr>
          <w:sz w:val="24"/>
        </w:rPr>
        <w:t xml:space="preserve"> каналу, когда отправляющий DLE только что получил любой DLPDU, кроме ACK DLPDU, и не было отказа приема, и конечный адрес в только что полученном DLPDU не является широковещательным адресом. DLE должен проверить приоритет полученного DLPDU и доступность буфера локального хранилища, а также принять или отклонить полученный </w:t>
      </w:r>
      <w:r w:rsidRPr="00E414E2">
        <w:rPr>
          <w:sz w:val="24"/>
        </w:rPr>
        <w:lastRenderedPageBreak/>
        <w:t>DLPDU, как указано в 6.3.3.</w:t>
      </w:r>
    </w:p>
    <w:p w14:paraId="54F96EA2" w14:textId="77777777" w:rsidR="00E414E2" w:rsidRPr="00E414E2" w:rsidRDefault="00E414E2" w:rsidP="00E414E2">
      <w:pPr>
        <w:rPr>
          <w:b/>
          <w:sz w:val="24"/>
        </w:rPr>
      </w:pPr>
      <w:r w:rsidRPr="00E414E2">
        <w:rPr>
          <w:b/>
          <w:sz w:val="24"/>
        </w:rPr>
        <w:t>6.3.2.3.5 Получение ACK DLPDU</w:t>
      </w:r>
    </w:p>
    <w:p w14:paraId="00162994" w14:textId="4AF62E77" w:rsidR="00E414E2" w:rsidRPr="00E414E2" w:rsidRDefault="00E414E2" w:rsidP="00E414E2">
      <w:pPr>
        <w:rPr>
          <w:sz w:val="24"/>
        </w:rPr>
      </w:pPr>
      <w:r w:rsidRPr="00E414E2">
        <w:rPr>
          <w:sz w:val="24"/>
        </w:rPr>
        <w:t>Полученный DLPDU должен обрабатываться, как указано в п. 6.4.5.2.4.</w:t>
      </w:r>
    </w:p>
    <w:p w14:paraId="6D45B561" w14:textId="77777777" w:rsidR="00E414E2" w:rsidRPr="00E414E2" w:rsidRDefault="00E414E2" w:rsidP="00E414E2">
      <w:pPr>
        <w:rPr>
          <w:b/>
          <w:sz w:val="24"/>
        </w:rPr>
      </w:pPr>
      <w:r w:rsidRPr="00E414E2">
        <w:rPr>
          <w:b/>
          <w:sz w:val="24"/>
        </w:rPr>
        <w:t>6.3.2.4 Сохранение активности DLPDU</w:t>
      </w:r>
    </w:p>
    <w:p w14:paraId="264C474C" w14:textId="0CBB7AAA" w:rsidR="00E414E2" w:rsidRPr="00E414E2" w:rsidRDefault="00E414E2" w:rsidP="00E414E2">
      <w:pPr>
        <w:rPr>
          <w:b/>
          <w:sz w:val="24"/>
        </w:rPr>
      </w:pPr>
      <w:r w:rsidRPr="00E414E2">
        <w:rPr>
          <w:b/>
          <w:sz w:val="24"/>
        </w:rPr>
        <w:t>6.3.2.4.1 Цель DLPDU постоянного соединения</w:t>
      </w:r>
    </w:p>
    <w:p w14:paraId="5757F5DD" w14:textId="77777777" w:rsidR="00E414E2" w:rsidRPr="00E414E2" w:rsidRDefault="00E414E2" w:rsidP="00E414E2">
      <w:pPr>
        <w:rPr>
          <w:sz w:val="24"/>
        </w:rPr>
      </w:pPr>
      <w:r w:rsidRPr="00E414E2">
        <w:rPr>
          <w:sz w:val="24"/>
        </w:rPr>
        <w:t>DLPDU постоянного соединения используются:</w:t>
      </w:r>
    </w:p>
    <w:p w14:paraId="64801585" w14:textId="2D11F88E" w:rsidR="00E414E2" w:rsidRPr="00E414E2" w:rsidRDefault="00E414E2" w:rsidP="00E414E2">
      <w:pPr>
        <w:rPr>
          <w:sz w:val="24"/>
        </w:rPr>
      </w:pPr>
      <w:r>
        <w:rPr>
          <w:sz w:val="24"/>
        </w:rPr>
        <w:t>-</w:t>
      </w:r>
      <w:r w:rsidRPr="00E414E2">
        <w:rPr>
          <w:sz w:val="24"/>
        </w:rPr>
        <w:t xml:space="preserve"> для синхронизации времени в сети. Синхронизация времени обновляется на основе значения корректировки времени, возвращенного в ACK DLPDU;</w:t>
      </w:r>
    </w:p>
    <w:p w14:paraId="20C68149" w14:textId="5FA71A32" w:rsidR="00E414E2" w:rsidRPr="00E414E2" w:rsidRDefault="00E414E2" w:rsidP="00E414E2">
      <w:pPr>
        <w:rPr>
          <w:sz w:val="24"/>
        </w:rPr>
      </w:pPr>
      <w:r>
        <w:rPr>
          <w:sz w:val="24"/>
        </w:rPr>
        <w:t>-</w:t>
      </w:r>
      <w:r w:rsidRPr="00E414E2">
        <w:rPr>
          <w:sz w:val="24"/>
        </w:rPr>
        <w:t xml:space="preserve"> для подтверждения коммуникации с соседним устройством;</w:t>
      </w:r>
    </w:p>
    <w:p w14:paraId="7A5A8B8F" w14:textId="674D4984" w:rsidR="00E414E2" w:rsidRPr="00E414E2" w:rsidRDefault="00E414E2" w:rsidP="00E414E2">
      <w:pPr>
        <w:rPr>
          <w:sz w:val="24"/>
        </w:rPr>
      </w:pPr>
      <w:r>
        <w:rPr>
          <w:sz w:val="24"/>
        </w:rPr>
        <w:t>-</w:t>
      </w:r>
      <w:r w:rsidRPr="00E414E2">
        <w:rPr>
          <w:sz w:val="24"/>
        </w:rPr>
        <w:t xml:space="preserve"> для разрешения другим обнаруживать устройство.</w:t>
      </w:r>
    </w:p>
    <w:p w14:paraId="7EA8D612" w14:textId="77777777" w:rsidR="00E414E2" w:rsidRPr="00E414E2" w:rsidRDefault="00E414E2" w:rsidP="00E414E2">
      <w:pPr>
        <w:rPr>
          <w:b/>
          <w:sz w:val="24"/>
        </w:rPr>
      </w:pPr>
      <w:r w:rsidRPr="00E414E2">
        <w:rPr>
          <w:b/>
          <w:sz w:val="24"/>
        </w:rPr>
        <w:t>6.3.2.4.2 Содержание полезных данных DLPDU постоянного соединения</w:t>
      </w:r>
    </w:p>
    <w:p w14:paraId="2E296AC0" w14:textId="77777777" w:rsidR="00E414E2" w:rsidRPr="00E414E2" w:rsidRDefault="00E414E2" w:rsidP="00E414E2">
      <w:pPr>
        <w:rPr>
          <w:sz w:val="24"/>
        </w:rPr>
      </w:pPr>
      <w:r w:rsidRPr="00E414E2">
        <w:rPr>
          <w:sz w:val="24"/>
        </w:rPr>
        <w:t>Это поле должно быть пустым.</w:t>
      </w:r>
    </w:p>
    <w:p w14:paraId="05F1051F" w14:textId="77777777" w:rsidR="00E414E2" w:rsidRPr="00E414E2" w:rsidRDefault="00E414E2" w:rsidP="00E414E2">
      <w:pPr>
        <w:rPr>
          <w:b/>
          <w:sz w:val="24"/>
        </w:rPr>
      </w:pPr>
      <w:r w:rsidRPr="00E414E2">
        <w:rPr>
          <w:b/>
          <w:sz w:val="24"/>
        </w:rPr>
        <w:t>6.3.2.4.3 Отправка DLPDU постоянного соединения</w:t>
      </w:r>
    </w:p>
    <w:p w14:paraId="0A5E20AD" w14:textId="6B918D46" w:rsidR="00E414E2" w:rsidRPr="00E414E2" w:rsidRDefault="00E414E2" w:rsidP="00E414E2">
      <w:pPr>
        <w:rPr>
          <w:sz w:val="24"/>
        </w:rPr>
      </w:pPr>
      <w:r w:rsidRPr="00E414E2">
        <w:rPr>
          <w:sz w:val="24"/>
        </w:rPr>
        <w:t>Этот DLPDU отправляется, как указано в п. 6.4.3.4.</w:t>
      </w:r>
    </w:p>
    <w:p w14:paraId="581838FB" w14:textId="77777777" w:rsidR="00E414E2" w:rsidRPr="00E414E2" w:rsidRDefault="00E414E2" w:rsidP="00E414E2">
      <w:pPr>
        <w:rPr>
          <w:b/>
          <w:sz w:val="24"/>
        </w:rPr>
      </w:pPr>
      <w:r w:rsidRPr="00E414E2">
        <w:rPr>
          <w:b/>
          <w:sz w:val="24"/>
        </w:rPr>
        <w:t>6.3.2.4.4 Получение DLPDU постоянного соединения</w:t>
      </w:r>
    </w:p>
    <w:p w14:paraId="344ECE80" w14:textId="05DBC2B4" w:rsidR="00E414E2" w:rsidRPr="00E414E2" w:rsidRDefault="00E414E2" w:rsidP="00E414E2">
      <w:pPr>
        <w:rPr>
          <w:sz w:val="24"/>
        </w:rPr>
      </w:pPr>
      <w:r w:rsidRPr="00E414E2">
        <w:rPr>
          <w:sz w:val="24"/>
        </w:rPr>
        <w:t>Полученный DLPDU должен использоваться для обновления таблицы соседних устройств, как указано в п. 6.4.3.4.</w:t>
      </w:r>
    </w:p>
    <w:p w14:paraId="4E54CBC2" w14:textId="77777777" w:rsidR="00E414E2" w:rsidRPr="00E414E2" w:rsidRDefault="00E414E2" w:rsidP="00E414E2">
      <w:pPr>
        <w:rPr>
          <w:b/>
          <w:sz w:val="24"/>
        </w:rPr>
      </w:pPr>
      <w:r w:rsidRPr="00E414E2">
        <w:rPr>
          <w:b/>
          <w:sz w:val="24"/>
        </w:rPr>
        <w:t>6.3.2.5 DLPDU объявления</w:t>
      </w:r>
    </w:p>
    <w:p w14:paraId="2619A15A" w14:textId="77777777" w:rsidR="00E414E2" w:rsidRPr="00E414E2" w:rsidRDefault="00E414E2" w:rsidP="00E414E2">
      <w:pPr>
        <w:rPr>
          <w:sz w:val="24"/>
        </w:rPr>
      </w:pPr>
      <w:r w:rsidRPr="00E414E2">
        <w:rPr>
          <w:b/>
          <w:sz w:val="24"/>
        </w:rPr>
        <w:t>6.3.2.5.1 Цель DLPDU объявления</w:t>
      </w:r>
    </w:p>
    <w:p w14:paraId="404FC54C" w14:textId="77777777" w:rsidR="00E414E2" w:rsidRPr="00E414E2" w:rsidRDefault="00E414E2" w:rsidP="00E414E2">
      <w:pPr>
        <w:rPr>
          <w:sz w:val="24"/>
        </w:rPr>
      </w:pPr>
      <w:r w:rsidRPr="00E414E2">
        <w:rPr>
          <w:sz w:val="24"/>
        </w:rPr>
        <w:t>DLPDU объявления используется для приглашения новых устройств в сеть.</w:t>
      </w:r>
    </w:p>
    <w:p w14:paraId="4F50D903" w14:textId="0F5D8A7A" w:rsidR="00E414E2" w:rsidRPr="00E414E2" w:rsidRDefault="00E414E2" w:rsidP="00E414E2">
      <w:pPr>
        <w:rPr>
          <w:b/>
          <w:sz w:val="24"/>
        </w:rPr>
      </w:pPr>
      <w:r w:rsidRPr="00E414E2">
        <w:rPr>
          <w:b/>
          <w:sz w:val="24"/>
        </w:rPr>
        <w:t>6.3.2.5.2 Содержание конечных адресов</w:t>
      </w:r>
    </w:p>
    <w:p w14:paraId="6BA23136" w14:textId="77777777" w:rsidR="00E414E2" w:rsidRPr="00E414E2" w:rsidRDefault="00E414E2" w:rsidP="00E414E2">
      <w:pPr>
        <w:rPr>
          <w:sz w:val="24"/>
        </w:rPr>
      </w:pPr>
      <w:r w:rsidRPr="00E414E2">
        <w:rPr>
          <w:sz w:val="24"/>
        </w:rPr>
        <w:t>Конечный адрес должен быть широковещательным адресом. Широковещательный адрес должен состоять из пяти октетов и иметь все нули в качестве значения.</w:t>
      </w:r>
    </w:p>
    <w:p w14:paraId="4846DEC0" w14:textId="77777777" w:rsidR="00E414E2" w:rsidRPr="00E414E2" w:rsidRDefault="00E414E2" w:rsidP="00E414E2">
      <w:pPr>
        <w:rPr>
          <w:sz w:val="24"/>
        </w:rPr>
      </w:pPr>
      <w:r w:rsidRPr="00E414E2">
        <w:rPr>
          <w:b/>
          <w:sz w:val="24"/>
        </w:rPr>
        <w:t>6.3.2.5.3</w:t>
      </w:r>
      <w:r w:rsidRPr="00E414E2">
        <w:rPr>
          <w:sz w:val="24"/>
        </w:rPr>
        <w:t xml:space="preserve"> Содержание полезных данных DLPDU объявления</w:t>
      </w:r>
    </w:p>
    <w:p w14:paraId="61DC4896" w14:textId="3CD4B4A6" w:rsidR="00E414E2" w:rsidRPr="00E414E2" w:rsidRDefault="00E414E2" w:rsidP="00E414E2">
      <w:pPr>
        <w:rPr>
          <w:sz w:val="24"/>
        </w:rPr>
      </w:pPr>
      <w:bookmarkStart w:id="63" w:name="bookmark117"/>
      <w:bookmarkEnd w:id="63"/>
      <w:r w:rsidRPr="00E414E2">
        <w:rPr>
          <w:sz w:val="24"/>
        </w:rPr>
        <w:t>Полезные данные DLL включают сетевую информацию. Структура полезных данных DLL для DLPDU объявления показана в таблице 29.</w:t>
      </w:r>
    </w:p>
    <w:p w14:paraId="689CBD0B" w14:textId="73414E3F" w:rsidR="0098548E" w:rsidRDefault="0098548E" w:rsidP="0098548E">
      <w:pPr>
        <w:ind w:left="720" w:firstLine="0"/>
        <w:jc w:val="center"/>
        <w:rPr>
          <w:i/>
          <w:sz w:val="24"/>
          <w:szCs w:val="24"/>
        </w:rPr>
      </w:pPr>
    </w:p>
    <w:p w14:paraId="5C99F50A" w14:textId="346E833B" w:rsidR="00E414E2" w:rsidRPr="00E414E2" w:rsidRDefault="00E414E2" w:rsidP="00E414E2">
      <w:pPr>
        <w:ind w:firstLine="0"/>
        <w:jc w:val="center"/>
        <w:rPr>
          <w:b/>
          <w:sz w:val="24"/>
        </w:rPr>
      </w:pPr>
      <w:r>
        <w:rPr>
          <w:b/>
          <w:sz w:val="24"/>
        </w:rPr>
        <w:t xml:space="preserve">Таблица 29 </w:t>
      </w:r>
      <w:r w:rsidRPr="00B8671C">
        <w:rPr>
          <w:b/>
          <w:sz w:val="24"/>
        </w:rPr>
        <w:t>–</w:t>
      </w:r>
      <w:r w:rsidRPr="00E414E2">
        <w:rPr>
          <w:b/>
          <w:sz w:val="24"/>
        </w:rPr>
        <w:t xml:space="preserve"> Содержание полезных данных DLPDU объявления</w:t>
      </w:r>
    </w:p>
    <w:tbl>
      <w:tblPr>
        <w:tblW w:w="0" w:type="auto"/>
        <w:jc w:val="center"/>
        <w:tblCellMar>
          <w:left w:w="0" w:type="dxa"/>
          <w:right w:w="0" w:type="dxa"/>
        </w:tblCellMar>
        <w:tblLook w:val="04A0" w:firstRow="1" w:lastRow="0" w:firstColumn="1" w:lastColumn="0" w:noHBand="0" w:noVBand="1"/>
      </w:tblPr>
      <w:tblGrid>
        <w:gridCol w:w="1790"/>
        <w:gridCol w:w="1525"/>
        <w:gridCol w:w="6119"/>
      </w:tblGrid>
      <w:tr w:rsidR="00E414E2" w:rsidRPr="00B50CED" w14:paraId="2336E6CE" w14:textId="77777777" w:rsidTr="001D0029">
        <w:trPr>
          <w:trHeight w:val="691"/>
          <w:jc w:val="center"/>
        </w:trPr>
        <w:tc>
          <w:tcPr>
            <w:tcW w:w="17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95A6BC8" w14:textId="77777777" w:rsidR="00E414E2" w:rsidRPr="00E414E2" w:rsidRDefault="00E414E2" w:rsidP="00E414E2">
            <w:pPr>
              <w:ind w:firstLine="0"/>
              <w:jc w:val="center"/>
              <w:rPr>
                <w:sz w:val="24"/>
              </w:rPr>
            </w:pPr>
            <w:r w:rsidRPr="00E414E2">
              <w:rPr>
                <w:sz w:val="24"/>
              </w:rPr>
              <w:t>Смещение от начала полезных данных</w:t>
            </w:r>
          </w:p>
        </w:tc>
        <w:tc>
          <w:tcPr>
            <w:tcW w:w="152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CE5A7C1" w14:textId="77777777" w:rsidR="00E414E2" w:rsidRPr="00E414E2" w:rsidRDefault="00E414E2" w:rsidP="00E414E2">
            <w:pPr>
              <w:ind w:firstLine="0"/>
              <w:jc w:val="center"/>
              <w:rPr>
                <w:sz w:val="24"/>
              </w:rPr>
            </w:pPr>
            <w:r w:rsidRPr="00E414E2">
              <w:rPr>
                <w:sz w:val="24"/>
              </w:rPr>
              <w:t>Длина в октетах</w:t>
            </w:r>
          </w:p>
        </w:tc>
        <w:tc>
          <w:tcPr>
            <w:tcW w:w="611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161779F" w14:textId="77777777" w:rsidR="00E414E2" w:rsidRPr="00E414E2" w:rsidRDefault="00E414E2" w:rsidP="00E414E2">
            <w:pPr>
              <w:ind w:firstLine="0"/>
              <w:jc w:val="center"/>
              <w:rPr>
                <w:sz w:val="24"/>
              </w:rPr>
            </w:pPr>
            <w:r w:rsidRPr="00E414E2">
              <w:rPr>
                <w:sz w:val="24"/>
              </w:rPr>
              <w:t>Описание</w:t>
            </w:r>
          </w:p>
        </w:tc>
      </w:tr>
      <w:tr w:rsidR="00E414E2" w:rsidRPr="00B50CED" w14:paraId="28E9F992" w14:textId="77777777" w:rsidTr="001D0029">
        <w:trPr>
          <w:trHeight w:val="509"/>
          <w:jc w:val="center"/>
        </w:trPr>
        <w:tc>
          <w:tcPr>
            <w:tcW w:w="17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4130B9" w14:textId="77777777" w:rsidR="00E414E2" w:rsidRPr="00E414E2" w:rsidRDefault="00E414E2" w:rsidP="00E414E2">
            <w:pPr>
              <w:ind w:firstLine="0"/>
              <w:rPr>
                <w:sz w:val="24"/>
              </w:rPr>
            </w:pPr>
            <w:r w:rsidRPr="00E414E2">
              <w:rPr>
                <w:sz w:val="24"/>
              </w:rPr>
              <w:t>0</w:t>
            </w:r>
          </w:p>
        </w:tc>
        <w:tc>
          <w:tcPr>
            <w:tcW w:w="152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F6F26A" w14:textId="77777777" w:rsidR="00E414E2" w:rsidRPr="00E414E2" w:rsidRDefault="00E414E2" w:rsidP="00E414E2">
            <w:pPr>
              <w:ind w:firstLine="0"/>
              <w:rPr>
                <w:sz w:val="24"/>
              </w:rPr>
            </w:pPr>
            <w:r w:rsidRPr="00E414E2">
              <w:rPr>
                <w:sz w:val="24"/>
              </w:rPr>
              <w:t>5</w:t>
            </w:r>
          </w:p>
        </w:tc>
        <w:tc>
          <w:tcPr>
            <w:tcW w:w="611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BE91BF" w14:textId="77777777" w:rsidR="00E414E2" w:rsidRPr="00E414E2" w:rsidRDefault="00E414E2" w:rsidP="00E414E2">
            <w:pPr>
              <w:ind w:firstLine="0"/>
              <w:rPr>
                <w:sz w:val="24"/>
              </w:rPr>
            </w:pPr>
            <w:r w:rsidRPr="00E414E2">
              <w:rPr>
                <w:sz w:val="24"/>
              </w:rPr>
              <w:t>Абсолютный номер слота - количество слотов от начала сети до слота, используемого для передачи этого DLPDU.</w:t>
            </w:r>
          </w:p>
        </w:tc>
      </w:tr>
      <w:tr w:rsidR="00E414E2" w:rsidRPr="00B50CED" w14:paraId="22A97221" w14:textId="77777777" w:rsidTr="001D0029">
        <w:trPr>
          <w:trHeight w:val="312"/>
          <w:jc w:val="center"/>
        </w:trPr>
        <w:tc>
          <w:tcPr>
            <w:tcW w:w="17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181DD2" w14:textId="77777777" w:rsidR="00E414E2" w:rsidRPr="00E414E2" w:rsidRDefault="00E414E2" w:rsidP="00E414E2">
            <w:pPr>
              <w:ind w:firstLine="0"/>
              <w:rPr>
                <w:sz w:val="24"/>
              </w:rPr>
            </w:pPr>
            <w:r w:rsidRPr="00E414E2">
              <w:rPr>
                <w:sz w:val="24"/>
              </w:rPr>
              <w:t>5</w:t>
            </w:r>
          </w:p>
        </w:tc>
        <w:tc>
          <w:tcPr>
            <w:tcW w:w="15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3CDB94" w14:textId="77777777" w:rsidR="00E414E2" w:rsidRPr="00E414E2" w:rsidRDefault="00E414E2" w:rsidP="00E414E2">
            <w:pPr>
              <w:ind w:firstLine="0"/>
              <w:rPr>
                <w:sz w:val="24"/>
              </w:rPr>
            </w:pPr>
            <w:r w:rsidRPr="00E414E2">
              <w:rPr>
                <w:sz w:val="24"/>
              </w:rPr>
              <w:t>1</w:t>
            </w:r>
          </w:p>
        </w:tc>
        <w:tc>
          <w:tcPr>
            <w:tcW w:w="61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C091E3" w14:textId="77777777" w:rsidR="00E414E2" w:rsidRPr="00E414E2" w:rsidRDefault="00E414E2" w:rsidP="00E414E2">
            <w:pPr>
              <w:ind w:firstLine="0"/>
              <w:rPr>
                <w:sz w:val="24"/>
              </w:rPr>
            </w:pPr>
            <w:r w:rsidRPr="00E414E2">
              <w:rPr>
                <w:sz w:val="24"/>
              </w:rPr>
              <w:t>Соединение-контроль</w:t>
            </w:r>
          </w:p>
        </w:tc>
      </w:tr>
      <w:tr w:rsidR="00E414E2" w:rsidRPr="00B50CED" w14:paraId="5170BF65" w14:textId="77777777" w:rsidTr="001D0029">
        <w:trPr>
          <w:trHeight w:val="499"/>
          <w:jc w:val="center"/>
        </w:trPr>
        <w:tc>
          <w:tcPr>
            <w:tcW w:w="17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8C2C76" w14:textId="77777777" w:rsidR="00E414E2" w:rsidRPr="00E414E2" w:rsidRDefault="00E414E2" w:rsidP="00E414E2">
            <w:pPr>
              <w:ind w:firstLine="0"/>
              <w:rPr>
                <w:sz w:val="24"/>
              </w:rPr>
            </w:pPr>
            <w:r w:rsidRPr="00E414E2">
              <w:rPr>
                <w:sz w:val="24"/>
              </w:rPr>
              <w:t>6</w:t>
            </w:r>
          </w:p>
        </w:tc>
        <w:tc>
          <w:tcPr>
            <w:tcW w:w="15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9287DA" w14:textId="77777777" w:rsidR="00E414E2" w:rsidRPr="00E414E2" w:rsidRDefault="00E414E2" w:rsidP="00E414E2">
            <w:pPr>
              <w:ind w:firstLine="0"/>
              <w:rPr>
                <w:sz w:val="24"/>
              </w:rPr>
            </w:pPr>
            <w:r w:rsidRPr="00E414E2">
              <w:rPr>
                <w:sz w:val="24"/>
              </w:rPr>
              <w:t>1</w:t>
            </w:r>
          </w:p>
        </w:tc>
        <w:tc>
          <w:tcPr>
            <w:tcW w:w="61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729FFF" w14:textId="77777777" w:rsidR="00E414E2" w:rsidRPr="00E414E2" w:rsidRDefault="00E414E2" w:rsidP="00E414E2">
            <w:pPr>
              <w:ind w:firstLine="0"/>
              <w:rPr>
                <w:sz w:val="24"/>
              </w:rPr>
            </w:pPr>
            <w:r w:rsidRPr="00E414E2">
              <w:rPr>
                <w:sz w:val="24"/>
              </w:rPr>
              <w:t>Размер массива карты каналов в битах. Максимальный размер массива карты каналов - 256 бит.</w:t>
            </w:r>
          </w:p>
        </w:tc>
      </w:tr>
      <w:tr w:rsidR="00E414E2" w:rsidRPr="00B50CED" w14:paraId="2E687448" w14:textId="77777777" w:rsidTr="001D0029">
        <w:trPr>
          <w:trHeight w:val="864"/>
          <w:jc w:val="center"/>
        </w:trPr>
        <w:tc>
          <w:tcPr>
            <w:tcW w:w="17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6B63A6" w14:textId="77777777" w:rsidR="00E414E2" w:rsidRPr="00E414E2" w:rsidRDefault="00E414E2" w:rsidP="00E414E2">
            <w:pPr>
              <w:ind w:firstLine="0"/>
              <w:rPr>
                <w:sz w:val="24"/>
              </w:rPr>
            </w:pPr>
            <w:r w:rsidRPr="00E414E2">
              <w:rPr>
                <w:sz w:val="24"/>
              </w:rPr>
              <w:t>7</w:t>
            </w:r>
          </w:p>
        </w:tc>
        <w:tc>
          <w:tcPr>
            <w:tcW w:w="15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DACEF7" w14:textId="77777777" w:rsidR="00E414E2" w:rsidRPr="00E414E2" w:rsidRDefault="00E414E2" w:rsidP="00E414E2">
            <w:pPr>
              <w:ind w:firstLine="0"/>
              <w:rPr>
                <w:sz w:val="24"/>
              </w:rPr>
            </w:pPr>
            <w:r w:rsidRPr="00E414E2">
              <w:rPr>
                <w:sz w:val="24"/>
              </w:rPr>
              <w:t>Переменная</w:t>
            </w:r>
          </w:p>
        </w:tc>
        <w:tc>
          <w:tcPr>
            <w:tcW w:w="61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42B6B8" w14:textId="77777777" w:rsidR="00E414E2" w:rsidRPr="00E414E2" w:rsidRDefault="00E414E2" w:rsidP="00E414E2">
            <w:pPr>
              <w:ind w:firstLine="0"/>
              <w:rPr>
                <w:sz w:val="24"/>
              </w:rPr>
            </w:pPr>
            <w:r w:rsidRPr="00E414E2">
              <w:rPr>
                <w:sz w:val="24"/>
              </w:rPr>
              <w:t>Массив-диаграмма-взаимосвязей — это массив битов, начинающийся с младшего разряда (бит 0 октета 0) и добавляющий октеты по мере необходимости до тех пор, пока не будут учтены все биты. Каждый бит соответствует одному каналу. Если бит установлен на «1», то используется соответствующий канал.</w:t>
            </w:r>
          </w:p>
        </w:tc>
      </w:tr>
      <w:tr w:rsidR="00E414E2" w:rsidRPr="00B50CED" w14:paraId="6B0424FA" w14:textId="77777777" w:rsidTr="001D0029">
        <w:trPr>
          <w:trHeight w:val="326"/>
          <w:jc w:val="center"/>
        </w:trPr>
        <w:tc>
          <w:tcPr>
            <w:tcW w:w="17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41B3E9" w14:textId="77777777" w:rsidR="00E414E2" w:rsidRPr="00E414E2" w:rsidRDefault="00E414E2" w:rsidP="00E414E2">
            <w:pPr>
              <w:ind w:firstLine="0"/>
              <w:rPr>
                <w:sz w:val="24"/>
              </w:rPr>
            </w:pPr>
            <w:r w:rsidRPr="00E414E2">
              <w:rPr>
                <w:sz w:val="24"/>
              </w:rPr>
              <w:t>n+1</w:t>
            </w:r>
          </w:p>
        </w:tc>
        <w:tc>
          <w:tcPr>
            <w:tcW w:w="15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9FF5F9" w14:textId="77777777" w:rsidR="00E414E2" w:rsidRPr="00E414E2" w:rsidRDefault="00E414E2" w:rsidP="00E414E2">
            <w:pPr>
              <w:ind w:firstLine="0"/>
              <w:rPr>
                <w:sz w:val="24"/>
              </w:rPr>
            </w:pPr>
            <w:r w:rsidRPr="00E414E2">
              <w:rPr>
                <w:sz w:val="24"/>
              </w:rPr>
              <w:t>2</w:t>
            </w:r>
          </w:p>
        </w:tc>
        <w:tc>
          <w:tcPr>
            <w:tcW w:w="61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ABFC8B" w14:textId="77777777" w:rsidR="00E414E2" w:rsidRPr="00E414E2" w:rsidRDefault="00E414E2" w:rsidP="00E414E2">
            <w:pPr>
              <w:ind w:firstLine="0"/>
              <w:rPr>
                <w:sz w:val="24"/>
              </w:rPr>
            </w:pPr>
            <w:proofErr w:type="spellStart"/>
            <w:r w:rsidRPr="00E414E2">
              <w:rPr>
                <w:sz w:val="24"/>
              </w:rPr>
              <w:t>Идентификатор_графика</w:t>
            </w:r>
            <w:proofErr w:type="spellEnd"/>
          </w:p>
        </w:tc>
      </w:tr>
      <w:tr w:rsidR="00E414E2" w:rsidRPr="00B50CED" w14:paraId="45372EA3" w14:textId="77777777" w:rsidTr="001D0029">
        <w:trPr>
          <w:trHeight w:val="331"/>
          <w:jc w:val="center"/>
        </w:trPr>
        <w:tc>
          <w:tcPr>
            <w:tcW w:w="17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0B8BC6" w14:textId="77777777" w:rsidR="00E414E2" w:rsidRPr="00E414E2" w:rsidRDefault="00E414E2" w:rsidP="00E414E2">
            <w:pPr>
              <w:ind w:firstLine="0"/>
              <w:rPr>
                <w:sz w:val="24"/>
              </w:rPr>
            </w:pPr>
            <w:r w:rsidRPr="00E414E2">
              <w:rPr>
                <w:sz w:val="24"/>
              </w:rPr>
              <w:t>n+3</w:t>
            </w:r>
          </w:p>
        </w:tc>
        <w:tc>
          <w:tcPr>
            <w:tcW w:w="15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FDF5A2" w14:textId="77777777" w:rsidR="00E414E2" w:rsidRPr="00E414E2" w:rsidRDefault="00E414E2" w:rsidP="00E414E2">
            <w:pPr>
              <w:ind w:firstLine="0"/>
              <w:rPr>
                <w:sz w:val="24"/>
              </w:rPr>
            </w:pPr>
            <w:r w:rsidRPr="00E414E2">
              <w:rPr>
                <w:sz w:val="24"/>
              </w:rPr>
              <w:t>1</w:t>
            </w:r>
          </w:p>
        </w:tc>
        <w:tc>
          <w:tcPr>
            <w:tcW w:w="61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C5255D" w14:textId="77777777" w:rsidR="00E414E2" w:rsidRPr="00E414E2" w:rsidRDefault="00E414E2" w:rsidP="00E414E2">
            <w:pPr>
              <w:ind w:firstLine="0"/>
              <w:rPr>
                <w:sz w:val="24"/>
              </w:rPr>
            </w:pPr>
            <w:r w:rsidRPr="00E414E2">
              <w:rPr>
                <w:sz w:val="24"/>
              </w:rPr>
              <w:t xml:space="preserve">Количество </w:t>
            </w:r>
            <w:proofErr w:type="spellStart"/>
            <w:r w:rsidRPr="00E414E2">
              <w:rPr>
                <w:sz w:val="24"/>
              </w:rPr>
              <w:t>суперкадров</w:t>
            </w:r>
            <w:proofErr w:type="spellEnd"/>
          </w:p>
        </w:tc>
      </w:tr>
    </w:tbl>
    <w:p w14:paraId="09F37937" w14:textId="77777777" w:rsidR="001D0029" w:rsidRPr="001D0029" w:rsidRDefault="001D0029" w:rsidP="001D0029">
      <w:pPr>
        <w:rPr>
          <w:sz w:val="24"/>
        </w:rPr>
      </w:pPr>
      <w:r w:rsidRPr="001D0029">
        <w:rPr>
          <w:sz w:val="24"/>
        </w:rPr>
        <w:t>Поле-управления-соединением определяет уровень безопасности и приоритет соединения, как показано ниже: Биты 7–4: Уровень безопасности, поддерживаемый сетью;</w:t>
      </w:r>
    </w:p>
    <w:p w14:paraId="5C7DD6A5" w14:textId="77777777" w:rsidR="001D0029" w:rsidRPr="001D0029" w:rsidRDefault="001D0029" w:rsidP="001D0029">
      <w:pPr>
        <w:rPr>
          <w:sz w:val="24"/>
        </w:rPr>
      </w:pPr>
      <w:r w:rsidRPr="001D0029">
        <w:rPr>
          <w:sz w:val="24"/>
        </w:rPr>
        <w:t xml:space="preserve">Биты 3 - 0: </w:t>
      </w:r>
      <w:proofErr w:type="spellStart"/>
      <w:r w:rsidRPr="001D0029">
        <w:rPr>
          <w:sz w:val="24"/>
        </w:rPr>
        <w:t>Приоритет_соединения</w:t>
      </w:r>
      <w:proofErr w:type="spellEnd"/>
      <w:r w:rsidRPr="001D0029">
        <w:rPr>
          <w:sz w:val="24"/>
        </w:rPr>
        <w:t xml:space="preserve"> - целое число без знака, указывающее </w:t>
      </w:r>
      <w:r w:rsidRPr="001D0029">
        <w:rPr>
          <w:sz w:val="24"/>
        </w:rPr>
        <w:lastRenderedPageBreak/>
        <w:t>способность объявляющего устройства поддерживать другое дочернее устройство. Чем ниже значение, тем лучше это объявляющее устройство для соединения.</w:t>
      </w:r>
    </w:p>
    <w:p w14:paraId="62A06376" w14:textId="492C2B0E" w:rsidR="001D0029" w:rsidRPr="001D0029" w:rsidRDefault="001D0029" w:rsidP="001D0029">
      <w:pPr>
        <w:rPr>
          <w:sz w:val="24"/>
        </w:rPr>
      </w:pPr>
      <w:bookmarkStart w:id="64" w:name="bookmark118"/>
      <w:bookmarkEnd w:id="64"/>
      <w:r w:rsidRPr="001D0029">
        <w:rPr>
          <w:sz w:val="24"/>
        </w:rPr>
        <w:t xml:space="preserve">Содержимое таблиц 30, 31 и 32 повторяется для каждого </w:t>
      </w:r>
      <w:proofErr w:type="spellStart"/>
      <w:r w:rsidRPr="001D0029">
        <w:rPr>
          <w:sz w:val="24"/>
        </w:rPr>
        <w:t>суперкадра</w:t>
      </w:r>
      <w:proofErr w:type="spellEnd"/>
      <w:r w:rsidRPr="001D0029">
        <w:rPr>
          <w:sz w:val="24"/>
        </w:rPr>
        <w:t>.</w:t>
      </w:r>
    </w:p>
    <w:p w14:paraId="47B319BF" w14:textId="732B9145" w:rsidR="001D0029" w:rsidRPr="00B50CED" w:rsidRDefault="001D0029" w:rsidP="001D0029">
      <w:pPr>
        <w:rPr>
          <w:color w:val="000000"/>
          <w:kern w:val="2"/>
          <w:sz w:val="28"/>
          <w:szCs w:val="28"/>
        </w:rPr>
      </w:pPr>
    </w:p>
    <w:p w14:paraId="03FC541A" w14:textId="49570A0B" w:rsidR="001D0029" w:rsidRPr="001D0029" w:rsidRDefault="001D0029" w:rsidP="001D0029">
      <w:pPr>
        <w:ind w:firstLine="0"/>
        <w:jc w:val="center"/>
        <w:rPr>
          <w:b/>
          <w:sz w:val="24"/>
        </w:rPr>
      </w:pPr>
      <w:r>
        <w:rPr>
          <w:b/>
          <w:sz w:val="24"/>
        </w:rPr>
        <w:t xml:space="preserve">Таблица 30 </w:t>
      </w:r>
      <w:r>
        <w:rPr>
          <w:b/>
          <w:sz w:val="24"/>
          <w:lang w:val="en-US"/>
        </w:rPr>
        <w:t>–</w:t>
      </w:r>
      <w:r w:rsidRPr="001D0029">
        <w:rPr>
          <w:b/>
          <w:sz w:val="24"/>
        </w:rPr>
        <w:t xml:space="preserve"> Начало </w:t>
      </w:r>
      <w:proofErr w:type="spellStart"/>
      <w:r w:rsidRPr="001D0029">
        <w:rPr>
          <w:b/>
          <w:sz w:val="24"/>
        </w:rPr>
        <w:t>суперкадра</w:t>
      </w:r>
      <w:proofErr w:type="spellEnd"/>
    </w:p>
    <w:tbl>
      <w:tblPr>
        <w:tblW w:w="0" w:type="auto"/>
        <w:jc w:val="center"/>
        <w:tblCellMar>
          <w:left w:w="0" w:type="dxa"/>
          <w:right w:w="0" w:type="dxa"/>
        </w:tblCellMar>
        <w:tblLook w:val="04A0" w:firstRow="1" w:lastRow="0" w:firstColumn="1" w:lastColumn="0" w:noHBand="0" w:noVBand="1"/>
      </w:tblPr>
      <w:tblGrid>
        <w:gridCol w:w="2021"/>
        <w:gridCol w:w="1354"/>
        <w:gridCol w:w="5693"/>
      </w:tblGrid>
      <w:tr w:rsidR="001D0029" w:rsidRPr="00B50CED" w14:paraId="5120C413" w14:textId="77777777" w:rsidTr="00FA4DBB">
        <w:trPr>
          <w:trHeight w:val="504"/>
          <w:jc w:val="center"/>
        </w:trPr>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2332EFC" w14:textId="77777777" w:rsidR="001D0029" w:rsidRPr="001D0029" w:rsidRDefault="001D0029" w:rsidP="001D0029">
            <w:pPr>
              <w:ind w:firstLine="0"/>
              <w:jc w:val="center"/>
              <w:rPr>
                <w:sz w:val="24"/>
              </w:rPr>
            </w:pPr>
            <w:r w:rsidRPr="001D0029">
              <w:rPr>
                <w:sz w:val="24"/>
              </w:rPr>
              <w:t>Смещение от начала полезных данных</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09E1C3E" w14:textId="77777777" w:rsidR="001D0029" w:rsidRPr="001D0029" w:rsidRDefault="001D0029" w:rsidP="001D0029">
            <w:pPr>
              <w:ind w:firstLine="0"/>
              <w:jc w:val="center"/>
              <w:rPr>
                <w:sz w:val="24"/>
              </w:rPr>
            </w:pPr>
            <w:r w:rsidRPr="001D0029">
              <w:rPr>
                <w:sz w:val="24"/>
              </w:rPr>
              <w:t>Длина в октетах</w:t>
            </w:r>
          </w:p>
        </w:tc>
        <w:tc>
          <w:tcPr>
            <w:tcW w:w="569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CAE2DD3" w14:textId="77777777" w:rsidR="001D0029" w:rsidRPr="001D0029" w:rsidRDefault="001D0029" w:rsidP="00FA4DBB">
            <w:pPr>
              <w:ind w:firstLine="0"/>
              <w:jc w:val="center"/>
              <w:rPr>
                <w:sz w:val="24"/>
              </w:rPr>
            </w:pPr>
            <w:r w:rsidRPr="001D0029">
              <w:rPr>
                <w:sz w:val="24"/>
              </w:rPr>
              <w:t>Описание</w:t>
            </w:r>
          </w:p>
        </w:tc>
      </w:tr>
      <w:tr w:rsidR="001D0029" w:rsidRPr="00B50CED" w14:paraId="4B1105DD" w14:textId="77777777" w:rsidTr="00FA4DBB">
        <w:trPr>
          <w:trHeight w:val="326"/>
          <w:jc w:val="center"/>
        </w:trPr>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0EDE1F" w14:textId="77777777" w:rsidR="001D0029" w:rsidRPr="001D0029" w:rsidRDefault="001D0029" w:rsidP="001D0029">
            <w:pPr>
              <w:ind w:firstLine="0"/>
              <w:rPr>
                <w:sz w:val="24"/>
              </w:rPr>
            </w:pPr>
            <w:r w:rsidRPr="001D0029">
              <w:rPr>
                <w:sz w:val="24"/>
              </w:rPr>
              <w:t>Переменная</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626C4791" w14:textId="77777777" w:rsidR="001D0029" w:rsidRPr="001D0029" w:rsidRDefault="001D0029" w:rsidP="00FA4DBB">
            <w:pPr>
              <w:ind w:firstLine="0"/>
              <w:jc w:val="center"/>
              <w:rPr>
                <w:sz w:val="24"/>
              </w:rPr>
            </w:pPr>
            <w:r w:rsidRPr="001D0029">
              <w:rPr>
                <w:sz w:val="24"/>
              </w:rPr>
              <w:t>1</w:t>
            </w:r>
          </w:p>
        </w:tc>
        <w:tc>
          <w:tcPr>
            <w:tcW w:w="569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026CB3" w14:textId="77777777" w:rsidR="001D0029" w:rsidRPr="001D0029" w:rsidRDefault="001D0029" w:rsidP="001D0029">
            <w:pPr>
              <w:ind w:firstLine="0"/>
              <w:rPr>
                <w:sz w:val="24"/>
              </w:rPr>
            </w:pPr>
            <w:proofErr w:type="spellStart"/>
            <w:r w:rsidRPr="001D0029">
              <w:rPr>
                <w:sz w:val="24"/>
              </w:rPr>
              <w:t>Идентификатор_суперкадра</w:t>
            </w:r>
            <w:proofErr w:type="spellEnd"/>
          </w:p>
        </w:tc>
      </w:tr>
      <w:tr w:rsidR="001D0029" w:rsidRPr="00B50CED" w14:paraId="1D51F226" w14:textId="77777777" w:rsidTr="00FA4DBB">
        <w:trPr>
          <w:trHeight w:val="317"/>
          <w:jc w:val="center"/>
        </w:trPr>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1ACC6B" w14:textId="77777777" w:rsidR="001D0029" w:rsidRPr="001D0029" w:rsidRDefault="001D0029" w:rsidP="001D0029">
            <w:pPr>
              <w:ind w:firstLine="0"/>
              <w:rPr>
                <w:sz w:val="24"/>
              </w:rPr>
            </w:pPr>
            <w:r w:rsidRPr="001D0029">
              <w:rPr>
                <w:sz w:val="24"/>
              </w:rPr>
              <w:t>Переменная</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A211C9C" w14:textId="77777777" w:rsidR="001D0029" w:rsidRPr="001D0029" w:rsidRDefault="001D0029" w:rsidP="00FA4DBB">
            <w:pPr>
              <w:ind w:firstLine="0"/>
              <w:jc w:val="center"/>
              <w:rPr>
                <w:sz w:val="24"/>
              </w:rPr>
            </w:pPr>
            <w:r w:rsidRPr="001D0029">
              <w:rPr>
                <w:sz w:val="24"/>
              </w:rPr>
              <w:t>2</w:t>
            </w:r>
          </w:p>
        </w:tc>
        <w:tc>
          <w:tcPr>
            <w:tcW w:w="56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534A30" w14:textId="77777777" w:rsidR="001D0029" w:rsidRPr="001D0029" w:rsidRDefault="001D0029" w:rsidP="001D0029">
            <w:pPr>
              <w:ind w:firstLine="0"/>
              <w:rPr>
                <w:sz w:val="24"/>
              </w:rPr>
            </w:pPr>
            <w:r w:rsidRPr="001D0029">
              <w:rPr>
                <w:sz w:val="24"/>
              </w:rPr>
              <w:t xml:space="preserve">Размер </w:t>
            </w:r>
            <w:proofErr w:type="spellStart"/>
            <w:r w:rsidRPr="001D0029">
              <w:rPr>
                <w:sz w:val="24"/>
              </w:rPr>
              <w:t>суперкадра</w:t>
            </w:r>
            <w:proofErr w:type="spellEnd"/>
            <w:r w:rsidRPr="001D0029">
              <w:rPr>
                <w:sz w:val="24"/>
              </w:rPr>
              <w:t xml:space="preserve">, </w:t>
            </w:r>
            <w:proofErr w:type="gramStart"/>
            <w:r w:rsidRPr="001D0029">
              <w:rPr>
                <w:sz w:val="24"/>
              </w:rPr>
              <w:t>т.е.</w:t>
            </w:r>
            <w:proofErr w:type="gramEnd"/>
            <w:r w:rsidRPr="001D0029">
              <w:rPr>
                <w:sz w:val="24"/>
              </w:rPr>
              <w:t xml:space="preserve"> количество слотов в этом </w:t>
            </w:r>
            <w:proofErr w:type="spellStart"/>
            <w:r w:rsidRPr="001D0029">
              <w:rPr>
                <w:sz w:val="24"/>
              </w:rPr>
              <w:t>суперкадре</w:t>
            </w:r>
            <w:proofErr w:type="spellEnd"/>
            <w:r w:rsidRPr="001D0029">
              <w:rPr>
                <w:sz w:val="24"/>
              </w:rPr>
              <w:t>.</w:t>
            </w:r>
          </w:p>
        </w:tc>
      </w:tr>
    </w:tbl>
    <w:p w14:paraId="6BC3660E" w14:textId="77777777" w:rsidR="001D0029" w:rsidRPr="00B50CED" w:rsidRDefault="001D0029" w:rsidP="001D0029">
      <w:pPr>
        <w:rPr>
          <w:color w:val="000000"/>
          <w:kern w:val="2"/>
          <w:sz w:val="28"/>
          <w:szCs w:val="28"/>
        </w:rPr>
      </w:pPr>
      <w:r w:rsidRPr="00B50CED">
        <w:rPr>
          <w:b/>
          <w:bCs/>
          <w:color w:val="000000"/>
          <w:kern w:val="2"/>
          <w:sz w:val="28"/>
          <w:szCs w:val="28"/>
        </w:rPr>
        <w:t xml:space="preserve"> </w:t>
      </w:r>
    </w:p>
    <w:p w14:paraId="422F2783" w14:textId="20336CEE" w:rsidR="001D0029" w:rsidRPr="001D0029" w:rsidRDefault="001D0029" w:rsidP="001D0029">
      <w:pPr>
        <w:ind w:firstLine="0"/>
        <w:jc w:val="center"/>
        <w:rPr>
          <w:b/>
          <w:sz w:val="24"/>
        </w:rPr>
      </w:pPr>
      <w:r>
        <w:rPr>
          <w:b/>
          <w:sz w:val="24"/>
        </w:rPr>
        <w:t xml:space="preserve">Таблица 31 </w:t>
      </w:r>
      <w:r w:rsidRPr="00B8671C">
        <w:rPr>
          <w:b/>
          <w:sz w:val="24"/>
        </w:rPr>
        <w:t>–</w:t>
      </w:r>
      <w:r w:rsidRPr="001D0029">
        <w:rPr>
          <w:b/>
          <w:sz w:val="24"/>
        </w:rPr>
        <w:t xml:space="preserve"> Следующее поле после размера последнего </w:t>
      </w:r>
      <w:proofErr w:type="spellStart"/>
      <w:r w:rsidRPr="001D0029">
        <w:rPr>
          <w:b/>
          <w:sz w:val="24"/>
        </w:rPr>
        <w:t>суперкадра</w:t>
      </w:r>
      <w:proofErr w:type="spellEnd"/>
    </w:p>
    <w:tbl>
      <w:tblPr>
        <w:tblW w:w="0" w:type="auto"/>
        <w:jc w:val="center"/>
        <w:tblCellMar>
          <w:left w:w="0" w:type="dxa"/>
          <w:right w:w="0" w:type="dxa"/>
        </w:tblCellMar>
        <w:tblLook w:val="04A0" w:firstRow="1" w:lastRow="0" w:firstColumn="1" w:lastColumn="0" w:noHBand="0" w:noVBand="1"/>
      </w:tblPr>
      <w:tblGrid>
        <w:gridCol w:w="1829"/>
        <w:gridCol w:w="917"/>
        <w:gridCol w:w="6475"/>
      </w:tblGrid>
      <w:tr w:rsidR="00FA4DBB" w:rsidRPr="00B50CED" w14:paraId="3A5D4EA0" w14:textId="77777777" w:rsidTr="00FA4DBB">
        <w:trPr>
          <w:trHeight w:val="1119"/>
          <w:jc w:val="center"/>
        </w:trPr>
        <w:tc>
          <w:tcPr>
            <w:tcW w:w="1829" w:type="dxa"/>
            <w:tcBorders>
              <w:top w:val="single" w:sz="6" w:space="0" w:color="000000"/>
              <w:left w:val="single" w:sz="6" w:space="0" w:color="000000"/>
              <w:right w:val="single" w:sz="6" w:space="0" w:color="000000"/>
            </w:tcBorders>
            <w:tcMar>
              <w:top w:w="0" w:type="dxa"/>
              <w:left w:w="40" w:type="dxa"/>
              <w:bottom w:w="0" w:type="dxa"/>
              <w:right w:w="40" w:type="dxa"/>
            </w:tcMar>
          </w:tcPr>
          <w:p w14:paraId="260BB352" w14:textId="77777777" w:rsidR="00FA4DBB" w:rsidRPr="001D0029" w:rsidRDefault="00FA4DBB" w:rsidP="001D0029">
            <w:pPr>
              <w:ind w:firstLine="0"/>
              <w:jc w:val="center"/>
              <w:rPr>
                <w:sz w:val="24"/>
              </w:rPr>
            </w:pPr>
            <w:r w:rsidRPr="001D0029">
              <w:rPr>
                <w:sz w:val="24"/>
              </w:rPr>
              <w:t>Смещение от начала полезных данных</w:t>
            </w:r>
          </w:p>
        </w:tc>
        <w:tc>
          <w:tcPr>
            <w:tcW w:w="917" w:type="dxa"/>
            <w:tcBorders>
              <w:top w:val="single" w:sz="6" w:space="0" w:color="000000"/>
              <w:left w:val="single" w:sz="6" w:space="0" w:color="000000"/>
              <w:right w:val="single" w:sz="6" w:space="0" w:color="000000"/>
            </w:tcBorders>
            <w:tcMar>
              <w:top w:w="0" w:type="dxa"/>
              <w:left w:w="40" w:type="dxa"/>
              <w:bottom w:w="0" w:type="dxa"/>
              <w:right w:w="40" w:type="dxa"/>
            </w:tcMar>
            <w:hideMark/>
          </w:tcPr>
          <w:p w14:paraId="29EB0564" w14:textId="4D55121F" w:rsidR="00FA4DBB" w:rsidRPr="001D0029" w:rsidRDefault="00FA4DBB" w:rsidP="00FA4DBB">
            <w:pPr>
              <w:ind w:firstLine="0"/>
              <w:jc w:val="center"/>
              <w:rPr>
                <w:sz w:val="24"/>
              </w:rPr>
            </w:pPr>
            <w:r w:rsidRPr="001D0029">
              <w:rPr>
                <w:sz w:val="24"/>
              </w:rPr>
              <w:t>Длина в октетах</w:t>
            </w:r>
          </w:p>
        </w:tc>
        <w:tc>
          <w:tcPr>
            <w:tcW w:w="6475" w:type="dxa"/>
            <w:tcBorders>
              <w:top w:val="single" w:sz="6" w:space="0" w:color="000000"/>
              <w:left w:val="single" w:sz="6" w:space="0" w:color="000000"/>
              <w:right w:val="single" w:sz="6" w:space="0" w:color="000000"/>
            </w:tcBorders>
            <w:tcMar>
              <w:top w:w="0" w:type="dxa"/>
              <w:left w:w="40" w:type="dxa"/>
              <w:bottom w:w="0" w:type="dxa"/>
              <w:right w:w="40" w:type="dxa"/>
            </w:tcMar>
            <w:vAlign w:val="center"/>
            <w:hideMark/>
          </w:tcPr>
          <w:p w14:paraId="383A9470" w14:textId="77777777" w:rsidR="00FA4DBB" w:rsidRPr="001D0029" w:rsidRDefault="00FA4DBB" w:rsidP="00FA4DBB">
            <w:pPr>
              <w:ind w:firstLine="0"/>
              <w:jc w:val="center"/>
              <w:rPr>
                <w:sz w:val="24"/>
              </w:rPr>
            </w:pPr>
            <w:r w:rsidRPr="001D0029">
              <w:rPr>
                <w:sz w:val="24"/>
              </w:rPr>
              <w:t>Описание</w:t>
            </w:r>
          </w:p>
        </w:tc>
      </w:tr>
      <w:tr w:rsidR="001D0029" w:rsidRPr="00B50CED" w14:paraId="4FC2C0F0" w14:textId="77777777" w:rsidTr="00FA4DBB">
        <w:trPr>
          <w:trHeight w:val="274"/>
          <w:jc w:val="center"/>
        </w:trPr>
        <w:tc>
          <w:tcPr>
            <w:tcW w:w="182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874A28" w14:textId="77777777" w:rsidR="001D0029" w:rsidRPr="001D0029" w:rsidRDefault="001D0029" w:rsidP="001D0029">
            <w:pPr>
              <w:ind w:firstLine="0"/>
              <w:rPr>
                <w:sz w:val="24"/>
              </w:rPr>
            </w:pPr>
            <w:r w:rsidRPr="001D0029">
              <w:rPr>
                <w:sz w:val="24"/>
              </w:rPr>
              <w:t>Переменная</w:t>
            </w:r>
          </w:p>
        </w:tc>
        <w:tc>
          <w:tcPr>
            <w:tcW w:w="91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034C502" w14:textId="77777777" w:rsidR="001D0029" w:rsidRPr="001D0029" w:rsidRDefault="001D0029" w:rsidP="00FA4DBB">
            <w:pPr>
              <w:ind w:firstLine="0"/>
              <w:jc w:val="center"/>
              <w:rPr>
                <w:sz w:val="24"/>
              </w:rPr>
            </w:pPr>
            <w:r w:rsidRPr="001D0029">
              <w:rPr>
                <w:sz w:val="24"/>
              </w:rPr>
              <w:t>1</w:t>
            </w:r>
          </w:p>
        </w:tc>
        <w:tc>
          <w:tcPr>
            <w:tcW w:w="647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76CDD3" w14:textId="77777777" w:rsidR="001D0029" w:rsidRPr="001D0029" w:rsidRDefault="001D0029" w:rsidP="001D0029">
            <w:pPr>
              <w:ind w:firstLine="0"/>
              <w:rPr>
                <w:sz w:val="24"/>
              </w:rPr>
            </w:pPr>
            <w:r w:rsidRPr="001D0029">
              <w:rPr>
                <w:sz w:val="24"/>
              </w:rPr>
              <w:t xml:space="preserve">Количество канала </w:t>
            </w:r>
          </w:p>
        </w:tc>
      </w:tr>
    </w:tbl>
    <w:p w14:paraId="7D70943F" w14:textId="77777777" w:rsidR="001D0029" w:rsidRPr="00B50CED" w:rsidRDefault="001D0029" w:rsidP="001D0029">
      <w:pPr>
        <w:rPr>
          <w:color w:val="000000"/>
          <w:kern w:val="2"/>
          <w:sz w:val="28"/>
          <w:szCs w:val="28"/>
        </w:rPr>
      </w:pPr>
      <w:r w:rsidRPr="00B50CED">
        <w:rPr>
          <w:b/>
          <w:bCs/>
          <w:color w:val="000000"/>
          <w:kern w:val="2"/>
          <w:sz w:val="28"/>
          <w:szCs w:val="28"/>
        </w:rPr>
        <w:t xml:space="preserve"> </w:t>
      </w:r>
    </w:p>
    <w:p w14:paraId="62F425A7" w14:textId="1DB64FF2" w:rsidR="001D0029" w:rsidRPr="001D0029" w:rsidRDefault="001D0029" w:rsidP="00143F54">
      <w:pPr>
        <w:ind w:firstLine="0"/>
        <w:jc w:val="center"/>
        <w:rPr>
          <w:b/>
          <w:sz w:val="24"/>
        </w:rPr>
      </w:pPr>
      <w:r w:rsidRPr="001D0029">
        <w:rPr>
          <w:b/>
          <w:sz w:val="24"/>
        </w:rPr>
        <w:t>Таблица 32 – Повтор для каждого канала</w:t>
      </w:r>
    </w:p>
    <w:tbl>
      <w:tblPr>
        <w:tblW w:w="0" w:type="auto"/>
        <w:jc w:val="center"/>
        <w:tblCellMar>
          <w:left w:w="0" w:type="dxa"/>
          <w:right w:w="0" w:type="dxa"/>
        </w:tblCellMar>
        <w:tblLook w:val="04A0" w:firstRow="1" w:lastRow="0" w:firstColumn="1" w:lastColumn="0" w:noHBand="0" w:noVBand="1"/>
      </w:tblPr>
      <w:tblGrid>
        <w:gridCol w:w="1795"/>
        <w:gridCol w:w="1195"/>
        <w:gridCol w:w="6245"/>
      </w:tblGrid>
      <w:tr w:rsidR="00FA4DBB" w:rsidRPr="00B50CED" w14:paraId="67758A94" w14:textId="77777777" w:rsidTr="00FA4DBB">
        <w:trPr>
          <w:trHeight w:val="1119"/>
          <w:jc w:val="center"/>
        </w:trPr>
        <w:tc>
          <w:tcPr>
            <w:tcW w:w="1795" w:type="dxa"/>
            <w:tcBorders>
              <w:top w:val="single" w:sz="6" w:space="0" w:color="000000"/>
              <w:left w:val="single" w:sz="6" w:space="0" w:color="000000"/>
              <w:right w:val="single" w:sz="6" w:space="0" w:color="000000"/>
            </w:tcBorders>
            <w:tcMar>
              <w:top w:w="0" w:type="dxa"/>
              <w:left w:w="40" w:type="dxa"/>
              <w:bottom w:w="0" w:type="dxa"/>
              <w:right w:w="40" w:type="dxa"/>
            </w:tcMar>
            <w:hideMark/>
          </w:tcPr>
          <w:p w14:paraId="4B555FBE" w14:textId="77777777" w:rsidR="00FA4DBB" w:rsidRPr="001D0029" w:rsidRDefault="00FA4DBB" w:rsidP="001D0029">
            <w:pPr>
              <w:ind w:firstLine="0"/>
              <w:jc w:val="center"/>
              <w:rPr>
                <w:sz w:val="24"/>
              </w:rPr>
            </w:pPr>
            <w:r w:rsidRPr="001D0029">
              <w:rPr>
                <w:sz w:val="24"/>
              </w:rPr>
              <w:t>Смещение</w:t>
            </w:r>
          </w:p>
          <w:p w14:paraId="2546E154" w14:textId="77777777" w:rsidR="00FA4DBB" w:rsidRPr="001D0029" w:rsidRDefault="00FA4DBB" w:rsidP="001D0029">
            <w:pPr>
              <w:ind w:firstLine="0"/>
              <w:jc w:val="center"/>
              <w:rPr>
                <w:sz w:val="24"/>
              </w:rPr>
            </w:pPr>
            <w:r w:rsidRPr="001D0029">
              <w:rPr>
                <w:sz w:val="24"/>
              </w:rPr>
              <w:t>начала</w:t>
            </w:r>
          </w:p>
          <w:p w14:paraId="2B3F1D2C" w14:textId="77777777" w:rsidR="00FA4DBB" w:rsidRPr="001D0029" w:rsidRDefault="00FA4DBB" w:rsidP="001D0029">
            <w:pPr>
              <w:ind w:firstLine="0"/>
              <w:jc w:val="center"/>
              <w:rPr>
                <w:sz w:val="24"/>
              </w:rPr>
            </w:pPr>
            <w:r w:rsidRPr="001D0029">
              <w:rPr>
                <w:sz w:val="24"/>
              </w:rPr>
              <w:t>полезных данных</w:t>
            </w:r>
          </w:p>
        </w:tc>
        <w:tc>
          <w:tcPr>
            <w:tcW w:w="1195" w:type="dxa"/>
            <w:tcBorders>
              <w:top w:val="single" w:sz="6" w:space="0" w:color="000000"/>
              <w:left w:val="single" w:sz="6" w:space="0" w:color="000000"/>
              <w:right w:val="single" w:sz="6" w:space="0" w:color="000000"/>
            </w:tcBorders>
            <w:tcMar>
              <w:top w:w="0" w:type="dxa"/>
              <w:left w:w="40" w:type="dxa"/>
              <w:bottom w:w="0" w:type="dxa"/>
              <w:right w:w="40" w:type="dxa"/>
            </w:tcMar>
            <w:hideMark/>
          </w:tcPr>
          <w:p w14:paraId="2F4EE9AB" w14:textId="0096D6E0" w:rsidR="00FA4DBB" w:rsidRPr="001D0029" w:rsidRDefault="00FA4DBB" w:rsidP="00FA4DBB">
            <w:pPr>
              <w:ind w:firstLine="0"/>
              <w:jc w:val="center"/>
              <w:rPr>
                <w:sz w:val="24"/>
              </w:rPr>
            </w:pPr>
            <w:r w:rsidRPr="001D0029">
              <w:rPr>
                <w:sz w:val="24"/>
              </w:rPr>
              <w:t>Длина в октетах</w:t>
            </w:r>
          </w:p>
        </w:tc>
        <w:tc>
          <w:tcPr>
            <w:tcW w:w="6245" w:type="dxa"/>
            <w:tcBorders>
              <w:top w:val="single" w:sz="6" w:space="0" w:color="000000"/>
              <w:left w:val="single" w:sz="6" w:space="0" w:color="000000"/>
              <w:right w:val="single" w:sz="6" w:space="0" w:color="000000"/>
            </w:tcBorders>
            <w:tcMar>
              <w:top w:w="0" w:type="dxa"/>
              <w:left w:w="40" w:type="dxa"/>
              <w:bottom w:w="0" w:type="dxa"/>
              <w:right w:w="40" w:type="dxa"/>
            </w:tcMar>
            <w:vAlign w:val="center"/>
            <w:hideMark/>
          </w:tcPr>
          <w:p w14:paraId="0166FFF2" w14:textId="77777777" w:rsidR="00FA4DBB" w:rsidRPr="001D0029" w:rsidRDefault="00FA4DBB" w:rsidP="00FA4DBB">
            <w:pPr>
              <w:ind w:firstLine="0"/>
              <w:jc w:val="center"/>
              <w:rPr>
                <w:sz w:val="24"/>
              </w:rPr>
            </w:pPr>
            <w:r w:rsidRPr="001D0029">
              <w:rPr>
                <w:sz w:val="24"/>
              </w:rPr>
              <w:t>Описание</w:t>
            </w:r>
          </w:p>
        </w:tc>
      </w:tr>
      <w:tr w:rsidR="001D0029" w:rsidRPr="00B50CED" w14:paraId="17C708B0" w14:textId="77777777" w:rsidTr="00FA4DBB">
        <w:trPr>
          <w:trHeight w:val="326"/>
          <w:jc w:val="center"/>
        </w:trPr>
        <w:tc>
          <w:tcPr>
            <w:tcW w:w="17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57BFCD" w14:textId="77777777" w:rsidR="001D0029" w:rsidRPr="001D0029" w:rsidRDefault="001D0029" w:rsidP="001D0029">
            <w:pPr>
              <w:ind w:firstLine="0"/>
              <w:rPr>
                <w:sz w:val="24"/>
              </w:rPr>
            </w:pPr>
            <w:r w:rsidRPr="001D0029">
              <w:rPr>
                <w:sz w:val="24"/>
              </w:rPr>
              <w:t>Переменная</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D65C789" w14:textId="77777777" w:rsidR="001D0029" w:rsidRPr="001D0029" w:rsidRDefault="001D0029" w:rsidP="00FA4DBB">
            <w:pPr>
              <w:ind w:firstLine="0"/>
              <w:jc w:val="center"/>
              <w:rPr>
                <w:sz w:val="24"/>
              </w:rPr>
            </w:pPr>
            <w:r w:rsidRPr="001D0029">
              <w:rPr>
                <w:sz w:val="24"/>
              </w:rPr>
              <w:t>2</w:t>
            </w:r>
          </w:p>
        </w:tc>
        <w:tc>
          <w:tcPr>
            <w:tcW w:w="624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A48D21" w14:textId="77777777" w:rsidR="001D0029" w:rsidRPr="001D0029" w:rsidRDefault="001D0029" w:rsidP="001D0029">
            <w:pPr>
              <w:ind w:firstLine="0"/>
              <w:rPr>
                <w:sz w:val="24"/>
              </w:rPr>
            </w:pPr>
            <w:r w:rsidRPr="001D0029">
              <w:rPr>
                <w:sz w:val="24"/>
              </w:rPr>
              <w:t xml:space="preserve">Слот-соединения - конкретный слот в </w:t>
            </w:r>
            <w:proofErr w:type="spellStart"/>
            <w:r w:rsidRPr="001D0029">
              <w:rPr>
                <w:sz w:val="24"/>
              </w:rPr>
              <w:t>суперкадре</w:t>
            </w:r>
            <w:proofErr w:type="spellEnd"/>
            <w:r w:rsidRPr="001D0029">
              <w:rPr>
                <w:sz w:val="24"/>
              </w:rPr>
              <w:t xml:space="preserve"> для этого канала </w:t>
            </w:r>
          </w:p>
        </w:tc>
      </w:tr>
      <w:tr w:rsidR="001D0029" w:rsidRPr="00B50CED" w14:paraId="18420762" w14:textId="77777777" w:rsidTr="00FA4DBB">
        <w:trPr>
          <w:trHeight w:val="317"/>
          <w:jc w:val="center"/>
        </w:trPr>
        <w:tc>
          <w:tcPr>
            <w:tcW w:w="1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A51410" w14:textId="77777777" w:rsidR="001D0029" w:rsidRPr="001D0029" w:rsidRDefault="001D0029" w:rsidP="001D0029">
            <w:pPr>
              <w:ind w:firstLine="0"/>
              <w:rPr>
                <w:sz w:val="24"/>
              </w:rPr>
            </w:pPr>
            <w:r w:rsidRPr="001D0029">
              <w:rPr>
                <w:sz w:val="24"/>
              </w:rPr>
              <w:t>Переменная</w:t>
            </w:r>
          </w:p>
        </w:tc>
        <w:tc>
          <w:tcPr>
            <w:tcW w:w="11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CFF98A1" w14:textId="77777777" w:rsidR="001D0029" w:rsidRPr="001D0029" w:rsidRDefault="001D0029" w:rsidP="00FA4DBB">
            <w:pPr>
              <w:ind w:firstLine="0"/>
              <w:jc w:val="center"/>
              <w:rPr>
                <w:sz w:val="24"/>
              </w:rPr>
            </w:pPr>
            <w:r w:rsidRPr="001D0029">
              <w:rPr>
                <w:sz w:val="24"/>
              </w:rPr>
              <w:t>1</w:t>
            </w:r>
          </w:p>
        </w:tc>
        <w:tc>
          <w:tcPr>
            <w:tcW w:w="62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8F4B21" w14:textId="77777777" w:rsidR="001D0029" w:rsidRPr="001D0029" w:rsidRDefault="001D0029" w:rsidP="001D0029">
            <w:pPr>
              <w:ind w:firstLine="0"/>
              <w:rPr>
                <w:sz w:val="24"/>
              </w:rPr>
            </w:pPr>
            <w:r w:rsidRPr="001D0029">
              <w:rPr>
                <w:sz w:val="24"/>
              </w:rPr>
              <w:t>Смещение-канала-соединения-слота-соединения</w:t>
            </w:r>
          </w:p>
        </w:tc>
      </w:tr>
    </w:tbl>
    <w:p w14:paraId="7437B263" w14:textId="77777777" w:rsidR="001D0029" w:rsidRPr="00B50CED" w:rsidRDefault="001D0029" w:rsidP="001D0029">
      <w:pPr>
        <w:rPr>
          <w:color w:val="000000"/>
          <w:kern w:val="2"/>
          <w:sz w:val="28"/>
          <w:szCs w:val="28"/>
        </w:rPr>
      </w:pPr>
    </w:p>
    <w:p w14:paraId="78A1C2AB" w14:textId="77777777" w:rsidR="001D0029" w:rsidRPr="001D0029" w:rsidRDefault="001D0029" w:rsidP="001D0029">
      <w:pPr>
        <w:rPr>
          <w:sz w:val="24"/>
        </w:rPr>
      </w:pPr>
      <w:r w:rsidRPr="001D0029">
        <w:rPr>
          <w:sz w:val="24"/>
        </w:rPr>
        <w:t>Поле смещения-канала-соединения-слота-соединения указывает:</w:t>
      </w:r>
    </w:p>
    <w:p w14:paraId="70B602A5" w14:textId="77777777" w:rsidR="001D0029" w:rsidRPr="001D0029" w:rsidRDefault="001D0029" w:rsidP="001D0029">
      <w:pPr>
        <w:rPr>
          <w:sz w:val="24"/>
        </w:rPr>
      </w:pPr>
      <w:r w:rsidRPr="001D0029">
        <w:rPr>
          <w:sz w:val="24"/>
        </w:rPr>
        <w:t>Бит 7: зарезервирован для использования в будущем; отправляющий DLE должен установить его на «0»;</w:t>
      </w:r>
    </w:p>
    <w:p w14:paraId="11905CC5" w14:textId="77777777" w:rsidR="001D0029" w:rsidRPr="001D0029" w:rsidRDefault="001D0029" w:rsidP="001D0029">
      <w:pPr>
        <w:rPr>
          <w:sz w:val="24"/>
        </w:rPr>
      </w:pPr>
      <w:r w:rsidRPr="001D0029">
        <w:rPr>
          <w:sz w:val="24"/>
        </w:rPr>
        <w:t>Бит 6: Если канал предназначен для передачи DLPDU присоединяющимся устройством, то отправляющий DLE должен установить его на «1»;</w:t>
      </w:r>
    </w:p>
    <w:p w14:paraId="6A43A989" w14:textId="77777777" w:rsidR="001D0029" w:rsidRPr="001D0029" w:rsidRDefault="001D0029" w:rsidP="001D0029">
      <w:pPr>
        <w:rPr>
          <w:sz w:val="24"/>
        </w:rPr>
      </w:pPr>
      <w:r w:rsidRPr="001D0029">
        <w:rPr>
          <w:sz w:val="24"/>
        </w:rPr>
        <w:t>Биты 5 - 0: Межканальный интервал - межканальный частотный интервал для этого слота. Это значение используется для расчета частоты канала/номера канала.</w:t>
      </w:r>
    </w:p>
    <w:p w14:paraId="40CBE0E9" w14:textId="1BBF2E3E" w:rsidR="001D0029" w:rsidRPr="001D0029" w:rsidRDefault="001D0029" w:rsidP="001D0029">
      <w:pPr>
        <w:rPr>
          <w:sz w:val="24"/>
        </w:rPr>
      </w:pPr>
      <w:bookmarkStart w:id="65" w:name="bookmark121"/>
      <w:bookmarkEnd w:id="65"/>
      <w:r w:rsidRPr="001D0029">
        <w:rPr>
          <w:sz w:val="24"/>
        </w:rPr>
        <w:t>Размер массива-диаграмма-взаимосвязей зависит от нижележащего физического уровня. Физический уровень IEEE 802.15.4-2011, 2450 МГц, обеспечивает 16 каналов. Массив-диаграмма-каналов имеет длину два октета. Младший октет содержит каналы 11–18. а старший октет содержит каналы 19-25, как показано в Таблице 33. Канал 26 не используется, и поэтому бит 15 всегда равен «0».</w:t>
      </w:r>
    </w:p>
    <w:p w14:paraId="2B63C6CA" w14:textId="75870233" w:rsidR="00E414E2" w:rsidRDefault="00E414E2" w:rsidP="0098548E">
      <w:pPr>
        <w:ind w:left="720" w:firstLine="0"/>
        <w:jc w:val="center"/>
        <w:rPr>
          <w:i/>
          <w:sz w:val="24"/>
          <w:szCs w:val="24"/>
        </w:rPr>
      </w:pPr>
    </w:p>
    <w:p w14:paraId="059F3623" w14:textId="5DB473F4" w:rsidR="001D0029" w:rsidRPr="001D0029" w:rsidRDefault="001D0029" w:rsidP="00143F54">
      <w:pPr>
        <w:ind w:firstLine="0"/>
        <w:jc w:val="center"/>
        <w:rPr>
          <w:b/>
          <w:sz w:val="24"/>
        </w:rPr>
      </w:pPr>
      <w:r>
        <w:rPr>
          <w:b/>
          <w:sz w:val="24"/>
        </w:rPr>
        <w:t xml:space="preserve">Таблица 33 </w:t>
      </w:r>
      <w:r w:rsidRPr="00E06B36">
        <w:rPr>
          <w:b/>
          <w:sz w:val="24"/>
        </w:rPr>
        <w:t>–</w:t>
      </w:r>
      <w:r w:rsidRPr="001D0029">
        <w:rPr>
          <w:b/>
          <w:sz w:val="24"/>
        </w:rPr>
        <w:t xml:space="preserve"> Назначение каналов и частот</w:t>
      </w:r>
    </w:p>
    <w:tbl>
      <w:tblPr>
        <w:tblW w:w="0" w:type="auto"/>
        <w:jc w:val="center"/>
        <w:tblCellMar>
          <w:left w:w="0" w:type="dxa"/>
          <w:right w:w="0" w:type="dxa"/>
        </w:tblCellMar>
        <w:tblLook w:val="04A0" w:firstRow="1" w:lastRow="0" w:firstColumn="1" w:lastColumn="0" w:noHBand="0" w:noVBand="1"/>
      </w:tblPr>
      <w:tblGrid>
        <w:gridCol w:w="2030"/>
        <w:gridCol w:w="2539"/>
      </w:tblGrid>
      <w:tr w:rsidR="001D0029" w:rsidRPr="00B50CED" w14:paraId="2234C2A9" w14:textId="77777777" w:rsidTr="001D0029">
        <w:trPr>
          <w:trHeight w:val="322"/>
          <w:jc w:val="center"/>
        </w:trPr>
        <w:tc>
          <w:tcPr>
            <w:tcW w:w="20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E079217" w14:textId="77777777" w:rsidR="001D0029" w:rsidRPr="001D0029" w:rsidRDefault="001D0029" w:rsidP="001D0029">
            <w:pPr>
              <w:ind w:firstLine="0"/>
              <w:jc w:val="center"/>
              <w:rPr>
                <w:sz w:val="24"/>
              </w:rPr>
            </w:pPr>
            <w:r w:rsidRPr="001D0029">
              <w:rPr>
                <w:sz w:val="24"/>
              </w:rPr>
              <w:t>Показатель</w:t>
            </w:r>
          </w:p>
        </w:tc>
        <w:tc>
          <w:tcPr>
            <w:tcW w:w="253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37C4A22" w14:textId="77777777" w:rsidR="001D0029" w:rsidRPr="001D0029" w:rsidRDefault="001D0029" w:rsidP="001D0029">
            <w:pPr>
              <w:ind w:firstLine="0"/>
              <w:jc w:val="center"/>
              <w:rPr>
                <w:sz w:val="24"/>
              </w:rPr>
            </w:pPr>
            <w:r w:rsidRPr="001D0029">
              <w:rPr>
                <w:sz w:val="24"/>
              </w:rPr>
              <w:t>Номер канала</w:t>
            </w:r>
          </w:p>
        </w:tc>
      </w:tr>
      <w:tr w:rsidR="001D0029" w:rsidRPr="00B50CED" w14:paraId="739D591B" w14:textId="77777777" w:rsidTr="00FA4DBB">
        <w:trPr>
          <w:trHeight w:val="326"/>
          <w:jc w:val="center"/>
        </w:trPr>
        <w:tc>
          <w:tcPr>
            <w:tcW w:w="20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D1C8BBC" w14:textId="77777777" w:rsidR="001D0029" w:rsidRPr="001D0029" w:rsidRDefault="001D0029" w:rsidP="00FA4DBB">
            <w:pPr>
              <w:ind w:firstLine="0"/>
              <w:jc w:val="center"/>
              <w:rPr>
                <w:sz w:val="24"/>
              </w:rPr>
            </w:pPr>
            <w:r w:rsidRPr="001D0029">
              <w:rPr>
                <w:sz w:val="24"/>
              </w:rPr>
              <w:t>0</w:t>
            </w:r>
          </w:p>
        </w:tc>
        <w:tc>
          <w:tcPr>
            <w:tcW w:w="253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B2989EF" w14:textId="77777777" w:rsidR="001D0029" w:rsidRPr="001D0029" w:rsidRDefault="001D0029" w:rsidP="00FA4DBB">
            <w:pPr>
              <w:ind w:firstLine="0"/>
              <w:jc w:val="center"/>
              <w:rPr>
                <w:sz w:val="24"/>
              </w:rPr>
            </w:pPr>
            <w:r w:rsidRPr="001D0029">
              <w:rPr>
                <w:sz w:val="24"/>
              </w:rPr>
              <w:t>11</w:t>
            </w:r>
          </w:p>
        </w:tc>
      </w:tr>
      <w:tr w:rsidR="001D0029" w:rsidRPr="00B50CED" w14:paraId="37E3CCD6" w14:textId="77777777" w:rsidTr="00FA4DBB">
        <w:trPr>
          <w:trHeight w:val="31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670655B" w14:textId="77777777" w:rsidR="001D0029" w:rsidRPr="001D0029" w:rsidRDefault="001D0029" w:rsidP="00FA4DBB">
            <w:pPr>
              <w:ind w:firstLine="0"/>
              <w:jc w:val="center"/>
              <w:rPr>
                <w:sz w:val="24"/>
              </w:rPr>
            </w:pPr>
            <w:r w:rsidRPr="001D0029">
              <w:rPr>
                <w:sz w:val="24"/>
              </w:rPr>
              <w:t>1</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0ED3A56" w14:textId="77777777" w:rsidR="001D0029" w:rsidRPr="001D0029" w:rsidRDefault="001D0029" w:rsidP="00FA4DBB">
            <w:pPr>
              <w:ind w:firstLine="0"/>
              <w:jc w:val="center"/>
              <w:rPr>
                <w:sz w:val="24"/>
              </w:rPr>
            </w:pPr>
            <w:r w:rsidRPr="001D0029">
              <w:rPr>
                <w:sz w:val="24"/>
              </w:rPr>
              <w:t>12</w:t>
            </w:r>
          </w:p>
        </w:tc>
      </w:tr>
      <w:tr w:rsidR="001D0029" w:rsidRPr="00B50CED" w14:paraId="2EC648EE" w14:textId="77777777" w:rsidTr="00FA4DBB">
        <w:trPr>
          <w:trHeight w:val="31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935EE2E" w14:textId="77777777" w:rsidR="001D0029" w:rsidRPr="001D0029" w:rsidRDefault="001D0029" w:rsidP="00FA4DBB">
            <w:pPr>
              <w:ind w:firstLine="0"/>
              <w:jc w:val="center"/>
              <w:rPr>
                <w:sz w:val="24"/>
              </w:rPr>
            </w:pPr>
            <w:r w:rsidRPr="001D0029">
              <w:rPr>
                <w:sz w:val="24"/>
              </w:rPr>
              <w:t>2</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64FF3CA4" w14:textId="77777777" w:rsidR="001D0029" w:rsidRPr="001D0029" w:rsidRDefault="001D0029" w:rsidP="00FA4DBB">
            <w:pPr>
              <w:ind w:firstLine="0"/>
              <w:jc w:val="center"/>
              <w:rPr>
                <w:sz w:val="24"/>
              </w:rPr>
            </w:pPr>
            <w:r w:rsidRPr="001D0029">
              <w:rPr>
                <w:sz w:val="24"/>
              </w:rPr>
              <w:t>13</w:t>
            </w:r>
          </w:p>
        </w:tc>
      </w:tr>
      <w:tr w:rsidR="001D0029" w:rsidRPr="00B50CED" w14:paraId="1ECDCCAA" w14:textId="77777777" w:rsidTr="00FA4DBB">
        <w:trPr>
          <w:trHeight w:val="317"/>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7E894C7" w14:textId="77777777" w:rsidR="001D0029" w:rsidRPr="001D0029" w:rsidRDefault="001D0029" w:rsidP="00FA4DBB">
            <w:pPr>
              <w:ind w:firstLine="0"/>
              <w:jc w:val="center"/>
              <w:rPr>
                <w:sz w:val="24"/>
              </w:rPr>
            </w:pPr>
            <w:r w:rsidRPr="001D0029">
              <w:rPr>
                <w:sz w:val="24"/>
              </w:rPr>
              <w:t>3</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0A04042" w14:textId="77777777" w:rsidR="001D0029" w:rsidRPr="001D0029" w:rsidRDefault="001D0029" w:rsidP="00FA4DBB">
            <w:pPr>
              <w:ind w:firstLine="0"/>
              <w:jc w:val="center"/>
              <w:rPr>
                <w:sz w:val="24"/>
              </w:rPr>
            </w:pPr>
            <w:r w:rsidRPr="001D0029">
              <w:rPr>
                <w:sz w:val="24"/>
              </w:rPr>
              <w:t>14</w:t>
            </w:r>
          </w:p>
        </w:tc>
      </w:tr>
      <w:tr w:rsidR="001D0029" w:rsidRPr="00B50CED" w14:paraId="6BED2FDA" w14:textId="77777777" w:rsidTr="00FA4DBB">
        <w:trPr>
          <w:trHeight w:val="31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831616F" w14:textId="77777777" w:rsidR="001D0029" w:rsidRPr="001D0029" w:rsidRDefault="001D0029" w:rsidP="00FA4DBB">
            <w:pPr>
              <w:ind w:firstLine="0"/>
              <w:jc w:val="center"/>
              <w:rPr>
                <w:sz w:val="24"/>
              </w:rPr>
            </w:pPr>
            <w:r w:rsidRPr="001D0029">
              <w:rPr>
                <w:sz w:val="24"/>
              </w:rPr>
              <w:lastRenderedPageBreak/>
              <w:t>4</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973D632" w14:textId="77777777" w:rsidR="001D0029" w:rsidRPr="001D0029" w:rsidRDefault="001D0029" w:rsidP="00FA4DBB">
            <w:pPr>
              <w:ind w:firstLine="0"/>
              <w:jc w:val="center"/>
              <w:rPr>
                <w:sz w:val="24"/>
              </w:rPr>
            </w:pPr>
            <w:r w:rsidRPr="001D0029">
              <w:rPr>
                <w:sz w:val="24"/>
              </w:rPr>
              <w:t>15</w:t>
            </w:r>
          </w:p>
        </w:tc>
      </w:tr>
      <w:tr w:rsidR="001D0029" w:rsidRPr="00B50CED" w14:paraId="4BAD6772" w14:textId="77777777" w:rsidTr="00FA4DBB">
        <w:trPr>
          <w:trHeight w:val="317"/>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551A96C" w14:textId="77777777" w:rsidR="001D0029" w:rsidRPr="001D0029" w:rsidRDefault="001D0029" w:rsidP="00FA4DBB">
            <w:pPr>
              <w:ind w:firstLine="0"/>
              <w:jc w:val="center"/>
              <w:rPr>
                <w:sz w:val="24"/>
              </w:rPr>
            </w:pPr>
            <w:r w:rsidRPr="001D0029">
              <w:rPr>
                <w:sz w:val="24"/>
              </w:rPr>
              <w:t>5</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8DD4504" w14:textId="77777777" w:rsidR="001D0029" w:rsidRPr="001D0029" w:rsidRDefault="001D0029" w:rsidP="00FA4DBB">
            <w:pPr>
              <w:ind w:firstLine="0"/>
              <w:jc w:val="center"/>
              <w:rPr>
                <w:sz w:val="24"/>
              </w:rPr>
            </w:pPr>
            <w:r w:rsidRPr="001D0029">
              <w:rPr>
                <w:sz w:val="24"/>
              </w:rPr>
              <w:t>16</w:t>
            </w:r>
          </w:p>
        </w:tc>
      </w:tr>
      <w:tr w:rsidR="001D0029" w:rsidRPr="00B50CED" w14:paraId="77F7CAFF" w14:textId="77777777" w:rsidTr="00FA4DBB">
        <w:trPr>
          <w:trHeight w:val="31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66654B5" w14:textId="77777777" w:rsidR="001D0029" w:rsidRPr="001D0029" w:rsidRDefault="001D0029" w:rsidP="00FA4DBB">
            <w:pPr>
              <w:ind w:firstLine="0"/>
              <w:jc w:val="center"/>
              <w:rPr>
                <w:sz w:val="24"/>
              </w:rPr>
            </w:pPr>
            <w:r w:rsidRPr="001D0029">
              <w:rPr>
                <w:sz w:val="24"/>
              </w:rPr>
              <w:t>6</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ECC8ADB" w14:textId="77777777" w:rsidR="001D0029" w:rsidRPr="001D0029" w:rsidRDefault="001D0029" w:rsidP="00FA4DBB">
            <w:pPr>
              <w:ind w:firstLine="0"/>
              <w:jc w:val="center"/>
              <w:rPr>
                <w:sz w:val="24"/>
              </w:rPr>
            </w:pPr>
            <w:r w:rsidRPr="001D0029">
              <w:rPr>
                <w:sz w:val="24"/>
              </w:rPr>
              <w:t>17</w:t>
            </w:r>
          </w:p>
        </w:tc>
      </w:tr>
      <w:tr w:rsidR="001D0029" w:rsidRPr="00B50CED" w14:paraId="7009A7EB" w14:textId="77777777" w:rsidTr="00FA4DBB">
        <w:trPr>
          <w:trHeight w:val="31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83397DD" w14:textId="77777777" w:rsidR="001D0029" w:rsidRPr="001D0029" w:rsidRDefault="001D0029" w:rsidP="00FA4DBB">
            <w:pPr>
              <w:ind w:firstLine="0"/>
              <w:jc w:val="center"/>
              <w:rPr>
                <w:sz w:val="24"/>
              </w:rPr>
            </w:pPr>
            <w:r w:rsidRPr="001D0029">
              <w:rPr>
                <w:sz w:val="24"/>
              </w:rPr>
              <w:t>7</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6E55E39B" w14:textId="77777777" w:rsidR="001D0029" w:rsidRPr="001D0029" w:rsidRDefault="001D0029" w:rsidP="00FA4DBB">
            <w:pPr>
              <w:ind w:firstLine="0"/>
              <w:jc w:val="center"/>
              <w:rPr>
                <w:sz w:val="24"/>
              </w:rPr>
            </w:pPr>
            <w:r w:rsidRPr="001D0029">
              <w:rPr>
                <w:sz w:val="24"/>
              </w:rPr>
              <w:t>18</w:t>
            </w:r>
          </w:p>
        </w:tc>
      </w:tr>
      <w:tr w:rsidR="001D0029" w:rsidRPr="00B50CED" w14:paraId="54263AF7" w14:textId="77777777" w:rsidTr="00FA4DBB">
        <w:trPr>
          <w:trHeight w:val="317"/>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D7BD0E4" w14:textId="77777777" w:rsidR="001D0029" w:rsidRPr="001D0029" w:rsidRDefault="001D0029" w:rsidP="00FA4DBB">
            <w:pPr>
              <w:ind w:firstLine="0"/>
              <w:jc w:val="center"/>
              <w:rPr>
                <w:sz w:val="24"/>
              </w:rPr>
            </w:pPr>
            <w:r w:rsidRPr="001D0029">
              <w:rPr>
                <w:sz w:val="24"/>
              </w:rPr>
              <w:t>8</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20991AB" w14:textId="77777777" w:rsidR="001D0029" w:rsidRPr="001D0029" w:rsidRDefault="001D0029" w:rsidP="00FA4DBB">
            <w:pPr>
              <w:ind w:firstLine="0"/>
              <w:jc w:val="center"/>
              <w:rPr>
                <w:sz w:val="24"/>
              </w:rPr>
            </w:pPr>
            <w:r w:rsidRPr="001D0029">
              <w:rPr>
                <w:sz w:val="24"/>
              </w:rPr>
              <w:t>19</w:t>
            </w:r>
          </w:p>
        </w:tc>
      </w:tr>
      <w:tr w:rsidR="001D0029" w:rsidRPr="00B50CED" w14:paraId="5EB5D48B" w14:textId="77777777" w:rsidTr="00FA4DBB">
        <w:trPr>
          <w:trHeight w:val="31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9B0FA82" w14:textId="77777777" w:rsidR="001D0029" w:rsidRPr="001D0029" w:rsidRDefault="001D0029" w:rsidP="00FA4DBB">
            <w:pPr>
              <w:ind w:firstLine="0"/>
              <w:jc w:val="center"/>
              <w:rPr>
                <w:sz w:val="24"/>
              </w:rPr>
            </w:pPr>
            <w:r w:rsidRPr="001D0029">
              <w:rPr>
                <w:sz w:val="24"/>
              </w:rPr>
              <w:t>9</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58732D4" w14:textId="77777777" w:rsidR="001D0029" w:rsidRPr="001D0029" w:rsidRDefault="001D0029" w:rsidP="00FA4DBB">
            <w:pPr>
              <w:ind w:firstLine="0"/>
              <w:jc w:val="center"/>
              <w:rPr>
                <w:sz w:val="24"/>
              </w:rPr>
            </w:pPr>
            <w:r w:rsidRPr="001D0029">
              <w:rPr>
                <w:sz w:val="24"/>
              </w:rPr>
              <w:t>20</w:t>
            </w:r>
          </w:p>
        </w:tc>
      </w:tr>
      <w:tr w:rsidR="001D0029" w:rsidRPr="00B50CED" w14:paraId="75ED8966" w14:textId="77777777" w:rsidTr="00FA4DBB">
        <w:trPr>
          <w:trHeight w:val="317"/>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0A7B722" w14:textId="77777777" w:rsidR="001D0029" w:rsidRPr="001D0029" w:rsidRDefault="001D0029" w:rsidP="00FA4DBB">
            <w:pPr>
              <w:ind w:firstLine="0"/>
              <w:jc w:val="center"/>
              <w:rPr>
                <w:sz w:val="24"/>
              </w:rPr>
            </w:pPr>
            <w:r w:rsidRPr="001D0029">
              <w:rPr>
                <w:sz w:val="24"/>
              </w:rPr>
              <w:t>10</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D2956A3" w14:textId="77777777" w:rsidR="001D0029" w:rsidRPr="001D0029" w:rsidRDefault="001D0029" w:rsidP="00FA4DBB">
            <w:pPr>
              <w:ind w:firstLine="0"/>
              <w:jc w:val="center"/>
              <w:rPr>
                <w:sz w:val="24"/>
              </w:rPr>
            </w:pPr>
            <w:r w:rsidRPr="001D0029">
              <w:rPr>
                <w:sz w:val="24"/>
              </w:rPr>
              <w:t>21</w:t>
            </w:r>
          </w:p>
        </w:tc>
      </w:tr>
      <w:tr w:rsidR="001D0029" w:rsidRPr="00B50CED" w14:paraId="2DB019C7" w14:textId="77777777" w:rsidTr="00FA4DBB">
        <w:trPr>
          <w:trHeight w:val="31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4BCFFB9" w14:textId="77777777" w:rsidR="001D0029" w:rsidRPr="001D0029" w:rsidRDefault="001D0029" w:rsidP="00FA4DBB">
            <w:pPr>
              <w:ind w:firstLine="0"/>
              <w:jc w:val="center"/>
              <w:rPr>
                <w:sz w:val="24"/>
              </w:rPr>
            </w:pPr>
            <w:r w:rsidRPr="001D0029">
              <w:rPr>
                <w:sz w:val="24"/>
              </w:rPr>
              <w:t>11</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1AB24D0" w14:textId="77777777" w:rsidR="001D0029" w:rsidRPr="001D0029" w:rsidRDefault="001D0029" w:rsidP="00FA4DBB">
            <w:pPr>
              <w:ind w:firstLine="0"/>
              <w:jc w:val="center"/>
              <w:rPr>
                <w:sz w:val="24"/>
              </w:rPr>
            </w:pPr>
            <w:r w:rsidRPr="001D0029">
              <w:rPr>
                <w:sz w:val="24"/>
              </w:rPr>
              <w:t>22</w:t>
            </w:r>
          </w:p>
        </w:tc>
      </w:tr>
      <w:tr w:rsidR="001D0029" w:rsidRPr="00B50CED" w14:paraId="22D8C3A1" w14:textId="77777777" w:rsidTr="00FA4DBB">
        <w:trPr>
          <w:trHeight w:val="31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7D9B571" w14:textId="77777777" w:rsidR="001D0029" w:rsidRPr="001D0029" w:rsidRDefault="001D0029" w:rsidP="00FA4DBB">
            <w:pPr>
              <w:ind w:firstLine="0"/>
              <w:jc w:val="center"/>
              <w:rPr>
                <w:sz w:val="24"/>
              </w:rPr>
            </w:pPr>
            <w:r w:rsidRPr="001D0029">
              <w:rPr>
                <w:sz w:val="24"/>
              </w:rPr>
              <w:t>12</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6129B32" w14:textId="77777777" w:rsidR="001D0029" w:rsidRPr="001D0029" w:rsidRDefault="001D0029" w:rsidP="00FA4DBB">
            <w:pPr>
              <w:ind w:firstLine="0"/>
              <w:jc w:val="center"/>
              <w:rPr>
                <w:sz w:val="24"/>
              </w:rPr>
            </w:pPr>
            <w:r w:rsidRPr="001D0029">
              <w:rPr>
                <w:sz w:val="24"/>
              </w:rPr>
              <w:t>23</w:t>
            </w:r>
          </w:p>
        </w:tc>
      </w:tr>
      <w:tr w:rsidR="001D0029" w:rsidRPr="00B50CED" w14:paraId="6493F426" w14:textId="77777777" w:rsidTr="00FA4DBB">
        <w:trPr>
          <w:trHeight w:val="317"/>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0D5B1A1" w14:textId="77777777" w:rsidR="001D0029" w:rsidRPr="001D0029" w:rsidRDefault="001D0029" w:rsidP="00FA4DBB">
            <w:pPr>
              <w:ind w:firstLine="0"/>
              <w:jc w:val="center"/>
              <w:rPr>
                <w:sz w:val="24"/>
              </w:rPr>
            </w:pPr>
            <w:r w:rsidRPr="001D0029">
              <w:rPr>
                <w:sz w:val="24"/>
              </w:rPr>
              <w:t>13</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10C6BE4" w14:textId="77777777" w:rsidR="001D0029" w:rsidRPr="001D0029" w:rsidRDefault="001D0029" w:rsidP="00FA4DBB">
            <w:pPr>
              <w:ind w:firstLine="0"/>
              <w:jc w:val="center"/>
              <w:rPr>
                <w:sz w:val="24"/>
              </w:rPr>
            </w:pPr>
            <w:r w:rsidRPr="001D0029">
              <w:rPr>
                <w:sz w:val="24"/>
              </w:rPr>
              <w:t>24</w:t>
            </w:r>
          </w:p>
        </w:tc>
      </w:tr>
      <w:tr w:rsidR="001D0029" w:rsidRPr="00B50CED" w14:paraId="5674328C" w14:textId="77777777" w:rsidTr="00FA4DBB">
        <w:trPr>
          <w:trHeight w:val="31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B0A4C58" w14:textId="77777777" w:rsidR="001D0029" w:rsidRPr="001D0029" w:rsidRDefault="001D0029" w:rsidP="00FA4DBB">
            <w:pPr>
              <w:ind w:firstLine="0"/>
              <w:jc w:val="center"/>
              <w:rPr>
                <w:sz w:val="24"/>
              </w:rPr>
            </w:pPr>
            <w:r w:rsidRPr="001D0029">
              <w:rPr>
                <w:sz w:val="24"/>
              </w:rPr>
              <w:t>14</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51F8D14" w14:textId="77777777" w:rsidR="001D0029" w:rsidRPr="001D0029" w:rsidRDefault="001D0029" w:rsidP="00FA4DBB">
            <w:pPr>
              <w:ind w:firstLine="0"/>
              <w:jc w:val="center"/>
              <w:rPr>
                <w:sz w:val="24"/>
              </w:rPr>
            </w:pPr>
            <w:r w:rsidRPr="001D0029">
              <w:rPr>
                <w:sz w:val="24"/>
              </w:rPr>
              <w:t>25</w:t>
            </w:r>
          </w:p>
        </w:tc>
      </w:tr>
      <w:tr w:rsidR="001D0029" w:rsidRPr="00B50CED" w14:paraId="78EB55EC" w14:textId="77777777" w:rsidTr="00FA4DBB">
        <w:trPr>
          <w:trHeight w:val="322"/>
          <w:jc w:val="center"/>
        </w:trPr>
        <w:tc>
          <w:tcPr>
            <w:tcW w:w="2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2C40F7C" w14:textId="77777777" w:rsidR="001D0029" w:rsidRPr="001D0029" w:rsidRDefault="001D0029" w:rsidP="00FA4DBB">
            <w:pPr>
              <w:ind w:firstLine="0"/>
              <w:jc w:val="center"/>
              <w:rPr>
                <w:sz w:val="24"/>
              </w:rPr>
            </w:pPr>
            <w:r w:rsidRPr="001D0029">
              <w:rPr>
                <w:sz w:val="24"/>
              </w:rPr>
              <w:t>15</w:t>
            </w:r>
          </w:p>
        </w:tc>
        <w:tc>
          <w:tcPr>
            <w:tcW w:w="253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692CDBA" w14:textId="77777777" w:rsidR="001D0029" w:rsidRPr="001D0029" w:rsidRDefault="001D0029" w:rsidP="00FA4DBB">
            <w:pPr>
              <w:ind w:firstLine="0"/>
              <w:jc w:val="center"/>
              <w:rPr>
                <w:sz w:val="24"/>
              </w:rPr>
            </w:pPr>
            <w:r w:rsidRPr="001D0029">
              <w:rPr>
                <w:sz w:val="24"/>
              </w:rPr>
              <w:t>26</w:t>
            </w:r>
          </w:p>
        </w:tc>
      </w:tr>
    </w:tbl>
    <w:p w14:paraId="576C5643" w14:textId="706109DA" w:rsidR="001D0029" w:rsidRDefault="001D0029" w:rsidP="0098548E">
      <w:pPr>
        <w:ind w:left="720" w:firstLine="0"/>
        <w:jc w:val="center"/>
        <w:rPr>
          <w:i/>
          <w:sz w:val="24"/>
          <w:szCs w:val="24"/>
        </w:rPr>
      </w:pPr>
    </w:p>
    <w:p w14:paraId="2FC86A7B" w14:textId="77777777" w:rsidR="001D0029" w:rsidRPr="00301D92" w:rsidRDefault="001D0029" w:rsidP="00301D92">
      <w:pPr>
        <w:rPr>
          <w:sz w:val="24"/>
        </w:rPr>
      </w:pPr>
      <w:r w:rsidRPr="00301D92">
        <w:rPr>
          <w:sz w:val="24"/>
        </w:rPr>
        <w:t>Абсолютный номер слота и диаграмма взаимосвязей позволяют идентифицировать текущий межканальный интервал при выдаче пакета для подачи сигнала программе управления сетью на допуск в сеть.</w:t>
      </w:r>
    </w:p>
    <w:p w14:paraId="36A9C6B4" w14:textId="77777777" w:rsidR="001D0029" w:rsidRPr="00301D92" w:rsidRDefault="001D0029" w:rsidP="00301D92">
      <w:pPr>
        <w:rPr>
          <w:b/>
          <w:sz w:val="24"/>
        </w:rPr>
      </w:pPr>
      <w:r w:rsidRPr="00301D92">
        <w:rPr>
          <w:b/>
          <w:sz w:val="24"/>
        </w:rPr>
        <w:t>6.3.2.5.4 Содержание MIC объявления</w:t>
      </w:r>
    </w:p>
    <w:p w14:paraId="2A38AEF3" w14:textId="5F814966" w:rsidR="001D0029" w:rsidRPr="00301D92" w:rsidRDefault="001D0029" w:rsidP="00301D92">
      <w:pPr>
        <w:rPr>
          <w:sz w:val="24"/>
        </w:rPr>
      </w:pPr>
      <w:r w:rsidRPr="00301D92">
        <w:rPr>
          <w:sz w:val="24"/>
        </w:rPr>
        <w:t>Поле MIC для DLPDU объявления должно быть вычислено с использованием хорошо известного ключа. См. 6.3.4.2 для создания MIC.</w:t>
      </w:r>
    </w:p>
    <w:p w14:paraId="5B9C65A9" w14:textId="77777777" w:rsidR="001D0029" w:rsidRPr="00301D92" w:rsidRDefault="001D0029" w:rsidP="00301D92">
      <w:pPr>
        <w:rPr>
          <w:b/>
          <w:sz w:val="24"/>
        </w:rPr>
      </w:pPr>
      <w:r w:rsidRPr="00301D92">
        <w:rPr>
          <w:b/>
          <w:sz w:val="24"/>
        </w:rPr>
        <w:t>6.3.2.5.5 Отправка DLPDU объявления</w:t>
      </w:r>
    </w:p>
    <w:p w14:paraId="19F4E5E1" w14:textId="77777777" w:rsidR="001D0029" w:rsidRPr="00301D92" w:rsidRDefault="001D0029" w:rsidP="00301D92">
      <w:pPr>
        <w:rPr>
          <w:sz w:val="24"/>
        </w:rPr>
      </w:pPr>
      <w:r w:rsidRPr="00301D92">
        <w:rPr>
          <w:sz w:val="24"/>
        </w:rPr>
        <w:t>Пакет объявления может быть отправлен по любому каналу передачи, который доступен для передачи устройством объявления. На присоединяющемся устройстве, когда DL-управление запрашивает, чтобы DLE присоединился к сети, DLE прослушивает DLPDU объявления, отправленные другими DLE. Затем он использует информацию из полученных DLPDU для синхронизации с сетью и для инициирования процесса соединения путем отправки своего DLPDU запроса на слияние. Соединяющееся устройство ограничено этими каналами до тех пор, пока оно не будет аутентифицировано программой управления сетью и не получит свой сетевой ключ. Ограничивая коммуникацию только коммуникациями соединения, программа управления сетью может помещать устройство в карантин до тех пор, пока оно не будет готово к полноценному участию в сети.</w:t>
      </w:r>
    </w:p>
    <w:p w14:paraId="6323A847" w14:textId="77777777" w:rsidR="001D0029" w:rsidRPr="00301D92" w:rsidRDefault="001D0029" w:rsidP="00301D92">
      <w:pPr>
        <w:rPr>
          <w:sz w:val="24"/>
        </w:rPr>
      </w:pPr>
      <w:r w:rsidRPr="00301D92">
        <w:rPr>
          <w:sz w:val="24"/>
        </w:rPr>
        <w:t>Все остальные DLPDU имеют более высокий приоритет, чем DLPDU объявления.</w:t>
      </w:r>
    </w:p>
    <w:p w14:paraId="69FB86D4" w14:textId="77777777" w:rsidR="001D0029" w:rsidRPr="00301D92" w:rsidRDefault="001D0029" w:rsidP="00301D92">
      <w:pPr>
        <w:rPr>
          <w:b/>
          <w:sz w:val="24"/>
        </w:rPr>
      </w:pPr>
      <w:r w:rsidRPr="00301D92">
        <w:rPr>
          <w:b/>
          <w:sz w:val="24"/>
        </w:rPr>
        <w:t>6.3.2.5.6 Получение DLPDU объявления</w:t>
      </w:r>
    </w:p>
    <w:p w14:paraId="71706774" w14:textId="77777777" w:rsidR="001D0029" w:rsidRPr="00301D92" w:rsidRDefault="001D0029" w:rsidP="00301D92">
      <w:pPr>
        <w:rPr>
          <w:sz w:val="24"/>
        </w:rPr>
      </w:pPr>
      <w:r w:rsidRPr="00301D92">
        <w:rPr>
          <w:sz w:val="24"/>
        </w:rPr>
        <w:t>DLE, который не присоединился к сети, получит все DLPDU объявления. Он должен изучить сетевые параметры, включенные в полезные данные DLL для DLPDU объявления. Прием этого DLPDU должен сформировать примитив указания DL-объявления для DLM-пользователя.</w:t>
      </w:r>
    </w:p>
    <w:p w14:paraId="003DB153" w14:textId="77777777" w:rsidR="001D0029" w:rsidRPr="00301D92" w:rsidRDefault="001D0029" w:rsidP="00301D92">
      <w:pPr>
        <w:rPr>
          <w:b/>
          <w:sz w:val="24"/>
        </w:rPr>
      </w:pPr>
      <w:r w:rsidRPr="00301D92">
        <w:rPr>
          <w:b/>
          <w:sz w:val="24"/>
        </w:rPr>
        <w:t>6.3.2.6 DLPDU отсоединения</w:t>
      </w:r>
    </w:p>
    <w:p w14:paraId="59C86B15" w14:textId="77777777" w:rsidR="001D0029" w:rsidRPr="00301D92" w:rsidRDefault="001D0029" w:rsidP="00301D92">
      <w:pPr>
        <w:rPr>
          <w:b/>
          <w:sz w:val="24"/>
        </w:rPr>
      </w:pPr>
      <w:r w:rsidRPr="00301D92">
        <w:rPr>
          <w:b/>
          <w:sz w:val="24"/>
        </w:rPr>
        <w:t>6.3.2.6.1 Цель DLPDU отсоединения</w:t>
      </w:r>
    </w:p>
    <w:p w14:paraId="78C0EBBB" w14:textId="77777777" w:rsidR="001D0029" w:rsidRPr="00301D92" w:rsidRDefault="001D0029" w:rsidP="00301D92">
      <w:pPr>
        <w:rPr>
          <w:sz w:val="24"/>
        </w:rPr>
      </w:pPr>
      <w:r w:rsidRPr="00301D92">
        <w:rPr>
          <w:sz w:val="24"/>
        </w:rPr>
        <w:t>DLPDU отсоединения используется устройством, покидающим сеть. Он отправляется каждому соседнему устройству, известному устройству.</w:t>
      </w:r>
    </w:p>
    <w:p w14:paraId="1C204AC3" w14:textId="77777777" w:rsidR="001D0029" w:rsidRPr="00301D92" w:rsidRDefault="001D0029" w:rsidP="00301D92">
      <w:pPr>
        <w:rPr>
          <w:b/>
          <w:sz w:val="24"/>
        </w:rPr>
      </w:pPr>
      <w:r w:rsidRPr="00301D92">
        <w:rPr>
          <w:b/>
          <w:sz w:val="24"/>
        </w:rPr>
        <w:t xml:space="preserve">6.3.2.6.2 Содержание конечных адресов </w:t>
      </w:r>
    </w:p>
    <w:p w14:paraId="1DE0EEFD" w14:textId="77777777" w:rsidR="001D0029" w:rsidRPr="00301D92" w:rsidRDefault="001D0029" w:rsidP="00301D92">
      <w:pPr>
        <w:rPr>
          <w:sz w:val="24"/>
        </w:rPr>
      </w:pPr>
      <w:r w:rsidRPr="00301D92">
        <w:rPr>
          <w:sz w:val="24"/>
        </w:rPr>
        <w:t>Конечный адрес должен быть адресом соседнего устройства.</w:t>
      </w:r>
    </w:p>
    <w:p w14:paraId="593D12B6" w14:textId="77777777" w:rsidR="001D0029" w:rsidRPr="00301D92" w:rsidRDefault="001D0029" w:rsidP="00301D92">
      <w:pPr>
        <w:rPr>
          <w:b/>
          <w:sz w:val="24"/>
        </w:rPr>
      </w:pPr>
      <w:r w:rsidRPr="00301D92">
        <w:rPr>
          <w:b/>
          <w:sz w:val="24"/>
        </w:rPr>
        <w:t>6.3.2.6.3 Содержание полезных данных DLPDU отсоединения</w:t>
      </w:r>
    </w:p>
    <w:p w14:paraId="1703AFCE" w14:textId="77777777" w:rsidR="001D0029" w:rsidRPr="00301D92" w:rsidRDefault="001D0029" w:rsidP="00301D92">
      <w:pPr>
        <w:rPr>
          <w:sz w:val="24"/>
        </w:rPr>
      </w:pPr>
      <w:r w:rsidRPr="00301D92">
        <w:rPr>
          <w:sz w:val="24"/>
        </w:rPr>
        <w:t>Это поле должно быть пустым, что означает, что в полезных данных не должны использоваться октеты.</w:t>
      </w:r>
    </w:p>
    <w:p w14:paraId="1D61D8A6" w14:textId="77777777" w:rsidR="00FA4DBB" w:rsidRDefault="00FA4DBB" w:rsidP="00301D92">
      <w:pPr>
        <w:rPr>
          <w:b/>
          <w:sz w:val="24"/>
        </w:rPr>
      </w:pPr>
    </w:p>
    <w:p w14:paraId="037C2398" w14:textId="47478263" w:rsidR="001D0029" w:rsidRPr="00301D92" w:rsidRDefault="001D0029" w:rsidP="00301D92">
      <w:pPr>
        <w:rPr>
          <w:b/>
          <w:sz w:val="24"/>
        </w:rPr>
      </w:pPr>
      <w:r w:rsidRPr="00301D92">
        <w:rPr>
          <w:b/>
          <w:sz w:val="24"/>
        </w:rPr>
        <w:lastRenderedPageBreak/>
        <w:t>6.3.2.6.4 Содержимое MIC отсоединения</w:t>
      </w:r>
    </w:p>
    <w:p w14:paraId="4C6E22B5" w14:textId="503A8A4F" w:rsidR="001D0029" w:rsidRPr="00301D92" w:rsidRDefault="001D0029" w:rsidP="00301D92">
      <w:pPr>
        <w:rPr>
          <w:sz w:val="24"/>
        </w:rPr>
      </w:pPr>
      <w:r w:rsidRPr="00301D92">
        <w:rPr>
          <w:sz w:val="24"/>
        </w:rPr>
        <w:t>Поле MIC ACK DLPDU должно вычисляться с использованием сетевого ключа. См. 6.3.4.2 для создания MIC.</w:t>
      </w:r>
    </w:p>
    <w:p w14:paraId="38366534" w14:textId="77777777" w:rsidR="001D0029" w:rsidRPr="00301D92" w:rsidRDefault="001D0029" w:rsidP="00301D92">
      <w:pPr>
        <w:rPr>
          <w:b/>
          <w:sz w:val="24"/>
        </w:rPr>
      </w:pPr>
      <w:r w:rsidRPr="00301D92">
        <w:rPr>
          <w:b/>
          <w:sz w:val="24"/>
        </w:rPr>
        <w:t>6.3.2.6.5 Отправка DLPDU отсоединения</w:t>
      </w:r>
    </w:p>
    <w:p w14:paraId="19D54180" w14:textId="77777777" w:rsidR="001D0029" w:rsidRPr="00301D92" w:rsidRDefault="001D0029" w:rsidP="00301D92">
      <w:pPr>
        <w:rPr>
          <w:sz w:val="24"/>
        </w:rPr>
      </w:pPr>
      <w:r w:rsidRPr="00301D92">
        <w:rPr>
          <w:sz w:val="24"/>
        </w:rPr>
        <w:t>Когда DL-управление запрашивает, чтобы DLE покинул сеть, оно должно отправить DLPDU отсоединения при первой возможности.</w:t>
      </w:r>
    </w:p>
    <w:p w14:paraId="253E9B86" w14:textId="77777777" w:rsidR="001D0029" w:rsidRPr="00301D92" w:rsidRDefault="001D0029" w:rsidP="00301D92">
      <w:pPr>
        <w:rPr>
          <w:b/>
          <w:sz w:val="24"/>
        </w:rPr>
      </w:pPr>
      <w:r w:rsidRPr="00301D92">
        <w:rPr>
          <w:b/>
          <w:sz w:val="24"/>
        </w:rPr>
        <w:t>6.3.2.6.6 Получение DLPDU отсоединения</w:t>
      </w:r>
    </w:p>
    <w:p w14:paraId="6DE13D37" w14:textId="77777777" w:rsidR="001D0029" w:rsidRPr="00301D92" w:rsidRDefault="001D0029" w:rsidP="00301D92">
      <w:pPr>
        <w:rPr>
          <w:sz w:val="24"/>
        </w:rPr>
      </w:pPr>
      <w:r w:rsidRPr="00301D92">
        <w:rPr>
          <w:sz w:val="24"/>
        </w:rPr>
        <w:t>Принимающий DLE должен удалить отправляющий DLE из своего списка соседних устройств и должен удалить все каналы, соединяющиеся с отправляющим DLE. Прием этого DLPDU должен генерировать примитив указания DL-отсоединения для DLM-пользователя.</w:t>
      </w:r>
    </w:p>
    <w:p w14:paraId="062F4948" w14:textId="77777777" w:rsidR="00301D92" w:rsidRPr="00301D92" w:rsidRDefault="00301D92" w:rsidP="00301D92">
      <w:pPr>
        <w:rPr>
          <w:b/>
          <w:sz w:val="24"/>
        </w:rPr>
      </w:pPr>
      <w:bookmarkStart w:id="66" w:name="bookmark122"/>
      <w:r w:rsidRPr="00301D92">
        <w:rPr>
          <w:b/>
          <w:sz w:val="24"/>
        </w:rPr>
        <w:t>6</w:t>
      </w:r>
      <w:bookmarkEnd w:id="66"/>
      <w:r w:rsidRPr="00301D92">
        <w:rPr>
          <w:b/>
          <w:sz w:val="24"/>
        </w:rPr>
        <w:t>.3.3 Приоритет DLPDU и управление потоком</w:t>
      </w:r>
    </w:p>
    <w:p w14:paraId="5F1B1091" w14:textId="550E0347" w:rsidR="00301D92" w:rsidRPr="00301D92" w:rsidRDefault="00301D92" w:rsidP="00301D92">
      <w:pPr>
        <w:rPr>
          <w:sz w:val="24"/>
        </w:rPr>
      </w:pPr>
      <w:r w:rsidRPr="00301D92">
        <w:rPr>
          <w:sz w:val="24"/>
        </w:rPr>
        <w:t xml:space="preserve">Приоритет DLPDU используется для управления потоком, чтобы уменьшить перегрузку сети и гарантировать, что программа управления сетью сохраняет контроль над сетью во время нарушения процесса или при возникновении неблагоприятного радиочастотного события. Например, программа управления сетью может поднять </w:t>
      </w:r>
      <w:proofErr w:type="spellStart"/>
      <w:r w:rsidRPr="00301D92">
        <w:rPr>
          <w:sz w:val="24"/>
        </w:rPr>
        <w:t>Порог_приоритета</w:t>
      </w:r>
      <w:proofErr w:type="spellEnd"/>
      <w:r w:rsidRPr="00301D92">
        <w:rPr>
          <w:sz w:val="24"/>
        </w:rPr>
        <w:t xml:space="preserve">, чтобы уменьшить поток пакетов через устройство, изменив значение </w:t>
      </w:r>
      <w:proofErr w:type="spellStart"/>
      <w:r w:rsidRPr="00301D92">
        <w:rPr>
          <w:sz w:val="24"/>
        </w:rPr>
        <w:t>Порог_приоритета</w:t>
      </w:r>
      <w:proofErr w:type="spellEnd"/>
      <w:r w:rsidRPr="00301D92">
        <w:rPr>
          <w:sz w:val="24"/>
        </w:rPr>
        <w:t xml:space="preserve"> (см. 6.5.2).</w:t>
      </w:r>
    </w:p>
    <w:p w14:paraId="2C577A78" w14:textId="77777777" w:rsidR="00301D92" w:rsidRPr="00301D92" w:rsidRDefault="00301D92" w:rsidP="00301D92">
      <w:pPr>
        <w:rPr>
          <w:sz w:val="24"/>
        </w:rPr>
      </w:pPr>
      <w:r w:rsidRPr="00301D92">
        <w:rPr>
          <w:sz w:val="24"/>
        </w:rPr>
        <w:t xml:space="preserve">DLE должен иметь по крайней мере один буфер хранения, зарезервированный для приема DLPDU с приоритетом «Аварийный сигнал», и по крайней мере один буфер хранения, зарезервированный для приема DLPDU с приоритетом «Команда», и эти зарезервированные буферы не должны использоваться для хранения принятого DLPDU с любым другим приоритетом. Принимающий DLE должен проверить приоритет полученного DLPDU, текущий </w:t>
      </w:r>
      <w:proofErr w:type="spellStart"/>
      <w:r w:rsidRPr="00301D92">
        <w:rPr>
          <w:sz w:val="24"/>
        </w:rPr>
        <w:t>Порог_приоритета</w:t>
      </w:r>
      <w:proofErr w:type="spellEnd"/>
      <w:r w:rsidRPr="00301D92">
        <w:rPr>
          <w:sz w:val="24"/>
        </w:rPr>
        <w:t xml:space="preserve"> и доступность локального буфера хранения, чтобы определить, принят или отклонен DLPDU, как показано ниже.</w:t>
      </w:r>
    </w:p>
    <w:p w14:paraId="330227BC" w14:textId="77777777" w:rsidR="00301D92" w:rsidRPr="00301D92" w:rsidRDefault="00301D92" w:rsidP="00301D92">
      <w:pPr>
        <w:rPr>
          <w:sz w:val="24"/>
        </w:rPr>
      </w:pPr>
      <w:r w:rsidRPr="00301D92">
        <w:rPr>
          <w:sz w:val="24"/>
        </w:rPr>
        <w:t xml:space="preserve">Если конечный пункт только что принятого DLPDU не является самим DLE и уровень приоритета полученного DLPDU ниже, чем </w:t>
      </w:r>
      <w:proofErr w:type="spellStart"/>
      <w:r w:rsidRPr="00301D92">
        <w:rPr>
          <w:sz w:val="24"/>
        </w:rPr>
        <w:t>Порог_приоритета</w:t>
      </w:r>
      <w:proofErr w:type="spellEnd"/>
      <w:r w:rsidRPr="00301D92">
        <w:rPr>
          <w:sz w:val="24"/>
        </w:rPr>
        <w:t>, то DLE должен отклонить полученный DLPDU, а код отклика в ACK DLPDU должен быть установлен на 63.</w:t>
      </w:r>
    </w:p>
    <w:p w14:paraId="74BB1E7A" w14:textId="77777777" w:rsidR="00301D92" w:rsidRPr="00301D92" w:rsidRDefault="00301D92" w:rsidP="00301D92">
      <w:pPr>
        <w:rPr>
          <w:sz w:val="24"/>
        </w:rPr>
      </w:pPr>
    </w:p>
    <w:p w14:paraId="498D1D97" w14:textId="11310A32" w:rsidR="00301D92" w:rsidRPr="00301D92" w:rsidRDefault="00301D92" w:rsidP="00301D92">
      <w:r>
        <w:t xml:space="preserve">Примечание </w:t>
      </w:r>
      <w:r w:rsidRPr="00B8671C">
        <w:t>–</w:t>
      </w:r>
      <w:r w:rsidRPr="00301D92">
        <w:t xml:space="preserve"> Для управления потоком DLPDU в сети программа управления сетью может повышать или понижать уровень приоритета DLPDU, которые разрешено принимать DLE.</w:t>
      </w:r>
    </w:p>
    <w:p w14:paraId="45B4F9A7" w14:textId="77777777" w:rsidR="00301D92" w:rsidRPr="00301D92" w:rsidRDefault="00301D92" w:rsidP="00301D92">
      <w:pPr>
        <w:rPr>
          <w:sz w:val="24"/>
        </w:rPr>
      </w:pPr>
    </w:p>
    <w:p w14:paraId="4ADA66AA" w14:textId="77777777" w:rsidR="00301D92" w:rsidRPr="00301D92" w:rsidRDefault="00301D92" w:rsidP="00301D92">
      <w:pPr>
        <w:rPr>
          <w:sz w:val="24"/>
        </w:rPr>
      </w:pPr>
      <w:r w:rsidRPr="00301D92">
        <w:rPr>
          <w:sz w:val="24"/>
        </w:rPr>
        <w:t>В противном случае, если уровень приоритета - «Авариный сигнал», то</w:t>
      </w:r>
    </w:p>
    <w:p w14:paraId="37A17049" w14:textId="77777777" w:rsidR="00301D92" w:rsidRPr="00301D92" w:rsidRDefault="00301D92" w:rsidP="00301D92">
      <w:pPr>
        <w:rPr>
          <w:sz w:val="24"/>
        </w:rPr>
      </w:pPr>
      <w:r w:rsidRPr="00301D92">
        <w:rPr>
          <w:sz w:val="24"/>
        </w:rPr>
        <w:t>1) если один и только один буфер, выделенный для хранения этого уровня приоритета, недоступен, то DLE должен отклонить полученный DLPDU, и код отклика в ACK DLPDU должен быть установлен на 62;</w:t>
      </w:r>
    </w:p>
    <w:p w14:paraId="475D62E8" w14:textId="77777777" w:rsidR="00301D92" w:rsidRPr="00301D92" w:rsidRDefault="00301D92" w:rsidP="00301D92">
      <w:pPr>
        <w:rPr>
          <w:sz w:val="24"/>
        </w:rPr>
      </w:pPr>
    </w:p>
    <w:p w14:paraId="64A83592" w14:textId="1414E68A" w:rsidR="00301D92" w:rsidRPr="00301D92" w:rsidRDefault="00301D92" w:rsidP="00301D92">
      <w:r w:rsidRPr="00301D92">
        <w:t>Примечание – Допускается только один буфер для приоритета «Аварийный сигнал», чтобы уменьшить поток аварийных сигналов. Аварийные сигналы не теряются, потому что они имеют отметку времени, а PDU, содержащий аварийную информацию, отправляется снова после тайм-аута.</w:t>
      </w:r>
    </w:p>
    <w:p w14:paraId="241C1355" w14:textId="77777777" w:rsidR="00301D92" w:rsidRPr="00301D92" w:rsidRDefault="00301D92" w:rsidP="00301D92">
      <w:pPr>
        <w:rPr>
          <w:sz w:val="24"/>
        </w:rPr>
      </w:pPr>
    </w:p>
    <w:p w14:paraId="641E6FEE" w14:textId="77777777" w:rsidR="00301D92" w:rsidRPr="00301D92" w:rsidRDefault="00301D92" w:rsidP="00301D92">
      <w:pPr>
        <w:rPr>
          <w:sz w:val="24"/>
        </w:rPr>
      </w:pPr>
      <w:r w:rsidRPr="00301D92">
        <w:rPr>
          <w:sz w:val="24"/>
        </w:rPr>
        <w:t>2) В противном случае DLE должен принять полученный DLPDU, а код отклика в ACK DLPDU должен быть установлен на «Успешно выполнено».</w:t>
      </w:r>
    </w:p>
    <w:p w14:paraId="7EB8E54F" w14:textId="77777777" w:rsidR="00301D92" w:rsidRPr="00301D92" w:rsidRDefault="00301D92" w:rsidP="00301D92">
      <w:pPr>
        <w:rPr>
          <w:sz w:val="24"/>
        </w:rPr>
      </w:pPr>
      <w:r w:rsidRPr="00301D92">
        <w:rPr>
          <w:sz w:val="24"/>
        </w:rPr>
        <w:t>В противном случае уровень приоритета не «авариный сигнал» и</w:t>
      </w:r>
    </w:p>
    <w:p w14:paraId="1641FE77" w14:textId="77777777" w:rsidR="00301D92" w:rsidRPr="00301D92" w:rsidRDefault="00301D92" w:rsidP="00301D92">
      <w:pPr>
        <w:rPr>
          <w:sz w:val="24"/>
        </w:rPr>
      </w:pPr>
      <w:r w:rsidRPr="00301D92">
        <w:rPr>
          <w:sz w:val="24"/>
        </w:rPr>
        <w:t>1) если буфер, выделенный для хранения уровня приоритета принятого DLPDU, недоступен, то DLE должен отклонить полученный DLPDU, и код отклика в ACK DLPDU должен быть установлен на 61;</w:t>
      </w:r>
    </w:p>
    <w:p w14:paraId="7CCBCAF5" w14:textId="77777777" w:rsidR="00301D92" w:rsidRPr="00301D92" w:rsidRDefault="00301D92" w:rsidP="00301D92">
      <w:pPr>
        <w:rPr>
          <w:sz w:val="24"/>
        </w:rPr>
      </w:pPr>
      <w:r w:rsidRPr="00301D92">
        <w:rPr>
          <w:sz w:val="24"/>
        </w:rPr>
        <w:t>2) В противном случае DLE должен принять полученный DLPDU, а код отклика в ACK DLPDU должен быть установлен на «Успешно выполнено».</w:t>
      </w:r>
    </w:p>
    <w:p w14:paraId="31360DE5" w14:textId="77777777" w:rsidR="00301D92" w:rsidRPr="00301D92" w:rsidRDefault="00301D92" w:rsidP="00301D92">
      <w:pPr>
        <w:rPr>
          <w:sz w:val="24"/>
        </w:rPr>
      </w:pPr>
      <w:r w:rsidRPr="00301D92">
        <w:rPr>
          <w:sz w:val="24"/>
        </w:rPr>
        <w:t xml:space="preserve">3) Если полученным DLPDU является Постоянное соединение, объявление или </w:t>
      </w:r>
      <w:r w:rsidRPr="00301D92">
        <w:rPr>
          <w:sz w:val="24"/>
        </w:rPr>
        <w:lastRenderedPageBreak/>
        <w:t>Отсоединение, то DLE всегда должен принимать его, а код отклика в ACK DLPDU должен быть установлен на «Успешно выполнено».</w:t>
      </w:r>
    </w:p>
    <w:p w14:paraId="01BFCB75" w14:textId="77777777" w:rsidR="00301D92" w:rsidRPr="00301D92" w:rsidRDefault="00301D92" w:rsidP="00301D92">
      <w:pPr>
        <w:rPr>
          <w:sz w:val="24"/>
        </w:rPr>
      </w:pPr>
      <w:r w:rsidRPr="00301D92">
        <w:rPr>
          <w:sz w:val="24"/>
        </w:rPr>
        <w:t>Если буфер хранения доступен, DLE всегда принимает DLPDU с приоритетом «Команда», потому что это наивысший приоритет. DLE должен выделить достаточно буферов, чтобы он мог принимать почти все полученные DLPDU с приоритетом «Команда».</w:t>
      </w:r>
    </w:p>
    <w:p w14:paraId="35ED02FF" w14:textId="77777777" w:rsidR="00301D92" w:rsidRPr="00301D92" w:rsidRDefault="00301D92" w:rsidP="00301D92">
      <w:pPr>
        <w:rPr>
          <w:sz w:val="24"/>
        </w:rPr>
      </w:pPr>
      <w:r w:rsidRPr="00301D92">
        <w:rPr>
          <w:sz w:val="24"/>
        </w:rPr>
        <w:t>Таким образом, DLPDU управления сетью всегда распространяются по сети, позволяя программе управления сетью поддерживать сеть в рабочем состоянии. Поток аварийных сигналов по сети ограничен, чтобы поток аварийных сигналов не нарушал функционирование сети. Поскольку аварийные сигналы всегда имеют отметку времени, информация о последовательностях отказов не теряется.</w:t>
      </w:r>
    </w:p>
    <w:p w14:paraId="6098D305" w14:textId="77777777" w:rsidR="00301D92" w:rsidRPr="00301D92" w:rsidRDefault="00301D92" w:rsidP="00301D92">
      <w:pPr>
        <w:rPr>
          <w:sz w:val="24"/>
        </w:rPr>
      </w:pPr>
      <w:r w:rsidRPr="00301D92">
        <w:rPr>
          <w:sz w:val="24"/>
        </w:rPr>
        <w:t xml:space="preserve">Весь остальной сетевой трафик проходит через сеть в зависимости от буферного пространства и пропускной способности сети. В этом сетевом трафике данные процесса имеют наивысший приоритет. </w:t>
      </w:r>
      <w:proofErr w:type="spellStart"/>
      <w:r w:rsidRPr="00301D92">
        <w:rPr>
          <w:sz w:val="24"/>
        </w:rPr>
        <w:t>Функциорование</w:t>
      </w:r>
      <w:proofErr w:type="spellEnd"/>
      <w:r w:rsidRPr="00301D92">
        <w:rPr>
          <w:sz w:val="24"/>
        </w:rPr>
        <w:t xml:space="preserve"> и управление процессом имеют более низкий приоритет, чтобы предотвратить нарушение сетевой коммуникации.</w:t>
      </w:r>
    </w:p>
    <w:p w14:paraId="4BD62CF7" w14:textId="77777777" w:rsidR="00301D92" w:rsidRPr="00301D92" w:rsidRDefault="00301D92" w:rsidP="00301D92">
      <w:pPr>
        <w:rPr>
          <w:b/>
          <w:sz w:val="24"/>
        </w:rPr>
      </w:pPr>
      <w:bookmarkStart w:id="67" w:name="bookmark123"/>
      <w:r w:rsidRPr="00301D92">
        <w:rPr>
          <w:b/>
          <w:sz w:val="24"/>
        </w:rPr>
        <w:t>6</w:t>
      </w:r>
      <w:bookmarkEnd w:id="67"/>
      <w:r w:rsidRPr="00301D92">
        <w:rPr>
          <w:b/>
          <w:sz w:val="24"/>
        </w:rPr>
        <w:t>.3.4 Обнаружение отказов и безопасность</w:t>
      </w:r>
    </w:p>
    <w:p w14:paraId="7287D1C6" w14:textId="77777777" w:rsidR="00301D92" w:rsidRPr="00301D92" w:rsidRDefault="00301D92" w:rsidP="00301D92">
      <w:pPr>
        <w:rPr>
          <w:b/>
          <w:sz w:val="24"/>
        </w:rPr>
      </w:pPr>
      <w:r w:rsidRPr="00301D92">
        <w:rPr>
          <w:b/>
          <w:sz w:val="24"/>
        </w:rPr>
        <w:t>6.3.4.1 Общие положения</w:t>
      </w:r>
    </w:p>
    <w:p w14:paraId="5F879529" w14:textId="77777777" w:rsidR="00301D92" w:rsidRPr="00301D92" w:rsidRDefault="00301D92" w:rsidP="00301D92">
      <w:pPr>
        <w:rPr>
          <w:sz w:val="24"/>
        </w:rPr>
      </w:pPr>
      <w:r w:rsidRPr="00301D92">
        <w:rPr>
          <w:sz w:val="24"/>
        </w:rPr>
        <w:t>Для обнаружения отказов этот стандарт включает последовательность проверки кадров в конце каждого DLPDU. Проверка (CRC) используется для обнаружения отказов коммуникации. CRC вычисляется для всего DLPDU с использованием 16-битного алгоритма ITU-T.</w:t>
      </w:r>
    </w:p>
    <w:p w14:paraId="6F722606" w14:textId="77777777" w:rsidR="00301D92" w:rsidRPr="00301D92" w:rsidRDefault="00301D92" w:rsidP="00301D92">
      <w:pPr>
        <w:rPr>
          <w:sz w:val="24"/>
        </w:rPr>
      </w:pPr>
      <w:r w:rsidRPr="00301D92">
        <w:rPr>
          <w:sz w:val="24"/>
        </w:rPr>
        <w:t>В целях безопасности каждый DLPDU включает MIC в каждый DLPDU.</w:t>
      </w:r>
    </w:p>
    <w:p w14:paraId="0929B61C" w14:textId="77777777" w:rsidR="00301D92" w:rsidRPr="00301D92" w:rsidRDefault="00301D92" w:rsidP="00301D92">
      <w:pPr>
        <w:rPr>
          <w:b/>
          <w:sz w:val="24"/>
        </w:rPr>
      </w:pPr>
      <w:bookmarkStart w:id="68" w:name="bookmark124"/>
      <w:r w:rsidRPr="00301D92">
        <w:rPr>
          <w:b/>
          <w:sz w:val="24"/>
        </w:rPr>
        <w:t>6</w:t>
      </w:r>
      <w:bookmarkEnd w:id="68"/>
      <w:r w:rsidRPr="00301D92">
        <w:rPr>
          <w:b/>
          <w:sz w:val="24"/>
        </w:rPr>
        <w:t>.3.4.2 Расчет MIC</w:t>
      </w:r>
    </w:p>
    <w:p w14:paraId="203C0273" w14:textId="77777777" w:rsidR="00301D92" w:rsidRPr="00301D92" w:rsidRDefault="00301D92" w:rsidP="00301D92">
      <w:pPr>
        <w:rPr>
          <w:b/>
          <w:sz w:val="24"/>
        </w:rPr>
      </w:pPr>
      <w:r w:rsidRPr="00301D92">
        <w:rPr>
          <w:b/>
          <w:sz w:val="24"/>
        </w:rPr>
        <w:t>6.3.4.2.1 Общие положения</w:t>
      </w:r>
    </w:p>
    <w:p w14:paraId="3936CB0C" w14:textId="77777777" w:rsidR="00301D92" w:rsidRPr="00301D92" w:rsidRDefault="00301D92" w:rsidP="00301D92">
      <w:pPr>
        <w:rPr>
          <w:sz w:val="24"/>
        </w:rPr>
      </w:pPr>
      <w:r w:rsidRPr="00301D92">
        <w:rPr>
          <w:sz w:val="24"/>
        </w:rPr>
        <w:t xml:space="preserve">Ключевой MIC используется, чтобы гарантировать, что DLPDU исходит от одобренного, аутентифицированного устройства. Сам DLPDU не зашифрован; скорее его контексты аутентифицируются с использованием </w:t>
      </w:r>
      <w:proofErr w:type="spellStart"/>
      <w:r w:rsidRPr="00301D92">
        <w:rPr>
          <w:sz w:val="24"/>
        </w:rPr>
        <w:t>четырехоктетного</w:t>
      </w:r>
      <w:proofErr w:type="spellEnd"/>
      <w:r w:rsidRPr="00301D92">
        <w:rPr>
          <w:sz w:val="24"/>
        </w:rPr>
        <w:t xml:space="preserve"> MIC. MIC генерируется и подтверждается с использованием режима CCM* (комбинированный счетчик с CBC-MAC (исправлено)) в сочетании с блочным шифром AES-128 для обеспечения аутентификации, как указано в NIST </w:t>
      </w:r>
      <w:proofErr w:type="spellStart"/>
      <w:r w:rsidRPr="00301D92">
        <w:rPr>
          <w:sz w:val="24"/>
        </w:rPr>
        <w:t>Pub</w:t>
      </w:r>
      <w:proofErr w:type="spellEnd"/>
      <w:r w:rsidRPr="00301D92">
        <w:rPr>
          <w:sz w:val="24"/>
        </w:rPr>
        <w:t xml:space="preserve"> 800-38C. Этот шифр требует в качестве параметров четырех строк октетов:</w:t>
      </w:r>
    </w:p>
    <w:p w14:paraId="061859F7" w14:textId="31E844CD" w:rsidR="00301D92" w:rsidRPr="00301D92" w:rsidRDefault="00301D92" w:rsidP="00301D92">
      <w:pPr>
        <w:rPr>
          <w:sz w:val="24"/>
        </w:rPr>
      </w:pPr>
      <w:r>
        <w:rPr>
          <w:sz w:val="24"/>
        </w:rPr>
        <w:t>-</w:t>
      </w:r>
      <w:r w:rsidRPr="00301D92">
        <w:rPr>
          <w:sz w:val="24"/>
        </w:rPr>
        <w:t xml:space="preserve"> «a» - дополнительные данные, которые должны быть аутентифицированы, но не зашифрованы;</w:t>
      </w:r>
    </w:p>
    <w:p w14:paraId="6F3FFA98" w14:textId="3E2E4303" w:rsidR="00301D92" w:rsidRPr="00301D92" w:rsidRDefault="00301D92" w:rsidP="00301D92">
      <w:pPr>
        <w:rPr>
          <w:sz w:val="24"/>
        </w:rPr>
      </w:pPr>
      <w:r>
        <w:rPr>
          <w:sz w:val="24"/>
        </w:rPr>
        <w:t>-</w:t>
      </w:r>
      <w:r w:rsidRPr="00301D92">
        <w:rPr>
          <w:sz w:val="24"/>
        </w:rPr>
        <w:t xml:space="preserve"> «m» </w:t>
      </w:r>
      <w:proofErr w:type="gramStart"/>
      <w:r w:rsidRPr="00301D92">
        <w:rPr>
          <w:sz w:val="24"/>
        </w:rPr>
        <w:t>- это</w:t>
      </w:r>
      <w:proofErr w:type="gramEnd"/>
      <w:r w:rsidRPr="00301D92">
        <w:rPr>
          <w:sz w:val="24"/>
        </w:rPr>
        <w:t xml:space="preserve"> сообщение, которое нужно зашифровать;</w:t>
      </w:r>
    </w:p>
    <w:p w14:paraId="047D9D52" w14:textId="482027F1" w:rsidR="00301D92" w:rsidRPr="00301D92" w:rsidRDefault="00301D92" w:rsidP="00301D92">
      <w:pPr>
        <w:rPr>
          <w:sz w:val="24"/>
        </w:rPr>
      </w:pPr>
      <w:r>
        <w:rPr>
          <w:sz w:val="24"/>
        </w:rPr>
        <w:t>-</w:t>
      </w:r>
      <w:r w:rsidRPr="00301D92">
        <w:rPr>
          <w:sz w:val="24"/>
        </w:rPr>
        <w:t xml:space="preserve"> «N» - 13-октетный одноразовый номер; и</w:t>
      </w:r>
    </w:p>
    <w:p w14:paraId="62090F41" w14:textId="0458A8C3" w:rsidR="00301D92" w:rsidRPr="00301D92" w:rsidRDefault="00301D92" w:rsidP="00301D92">
      <w:pPr>
        <w:rPr>
          <w:sz w:val="24"/>
        </w:rPr>
      </w:pPr>
      <w:r>
        <w:rPr>
          <w:sz w:val="24"/>
        </w:rPr>
        <w:t>-</w:t>
      </w:r>
      <w:r w:rsidRPr="00301D92">
        <w:rPr>
          <w:sz w:val="24"/>
        </w:rPr>
        <w:t xml:space="preserve"> «K» - 128-битный ключ AES.</w:t>
      </w:r>
    </w:p>
    <w:p w14:paraId="109B20DC" w14:textId="77777777" w:rsidR="00301D92" w:rsidRPr="00301D92" w:rsidRDefault="00301D92" w:rsidP="00301D92">
      <w:pPr>
        <w:rPr>
          <w:sz w:val="24"/>
        </w:rPr>
      </w:pPr>
      <w:r w:rsidRPr="00301D92">
        <w:rPr>
          <w:sz w:val="24"/>
        </w:rPr>
        <w:t>Частями DLPDU от октета 0x41 до конца полезных данных является строка октета «a». Поскольку DLPDU не зашифрован, строка октетов «m» пуста.</w:t>
      </w:r>
    </w:p>
    <w:p w14:paraId="2A484F25" w14:textId="77777777" w:rsidR="00301D92" w:rsidRPr="00301D92" w:rsidRDefault="00301D92" w:rsidP="00301D92">
      <w:pPr>
        <w:rPr>
          <w:b/>
          <w:sz w:val="24"/>
        </w:rPr>
      </w:pPr>
      <w:r w:rsidRPr="00301D92">
        <w:rPr>
          <w:b/>
          <w:sz w:val="24"/>
        </w:rPr>
        <w:t xml:space="preserve">6.3.4.2.2 Одноразовый номер DLL </w:t>
      </w:r>
    </w:p>
    <w:p w14:paraId="33111343" w14:textId="77777777" w:rsidR="00301D92" w:rsidRPr="00301D92" w:rsidRDefault="00301D92" w:rsidP="00301D92">
      <w:pPr>
        <w:rPr>
          <w:sz w:val="24"/>
        </w:rPr>
      </w:pPr>
      <w:r w:rsidRPr="00301D92">
        <w:rPr>
          <w:sz w:val="24"/>
        </w:rPr>
        <w:t>«N» должно быть ровно 13 октетов и представляет собой конкатенацию ASN и адреса источника в DLPDU.</w:t>
      </w:r>
    </w:p>
    <w:p w14:paraId="311CBC7F" w14:textId="77777777" w:rsidR="00301D92" w:rsidRPr="00301D92" w:rsidRDefault="00301D92" w:rsidP="00301D92">
      <w:pPr>
        <w:rPr>
          <w:sz w:val="24"/>
        </w:rPr>
      </w:pPr>
      <w:r w:rsidRPr="00301D92">
        <w:rPr>
          <w:sz w:val="24"/>
        </w:rPr>
        <w:t xml:space="preserve">ASN всегда содержит номер текущего слота. ASN имеет длину 5 октетов и копируется в </w:t>
      </w:r>
      <w:proofErr w:type="gramStart"/>
      <w:r w:rsidRPr="00301D92">
        <w:rPr>
          <w:sz w:val="24"/>
        </w:rPr>
        <w:t>N[</w:t>
      </w:r>
      <w:proofErr w:type="gramEnd"/>
      <w:r w:rsidRPr="00301D92">
        <w:rPr>
          <w:sz w:val="24"/>
        </w:rPr>
        <w:t>0] в N[4], где N[0] - старший бит старшего октета ASN.</w:t>
      </w:r>
    </w:p>
    <w:p w14:paraId="36780EBB" w14:textId="77777777" w:rsidR="00301D92" w:rsidRPr="00301D92" w:rsidRDefault="00301D92" w:rsidP="00301D92">
      <w:pPr>
        <w:rPr>
          <w:sz w:val="24"/>
        </w:rPr>
      </w:pPr>
      <w:r w:rsidRPr="00301D92">
        <w:rPr>
          <w:sz w:val="24"/>
        </w:rPr>
        <w:t xml:space="preserve">Если DLPDU имеет адрес EUI-64, он копируется (MSB в LSB) в </w:t>
      </w:r>
      <w:proofErr w:type="gramStart"/>
      <w:r w:rsidRPr="00301D92">
        <w:rPr>
          <w:sz w:val="24"/>
        </w:rPr>
        <w:t>N[</w:t>
      </w:r>
      <w:proofErr w:type="gramEnd"/>
      <w:r w:rsidRPr="00301D92">
        <w:rPr>
          <w:sz w:val="24"/>
        </w:rPr>
        <w:t xml:space="preserve">5] - N[12]. Другими словами, OUI копируется с </w:t>
      </w:r>
      <w:proofErr w:type="gramStart"/>
      <w:r w:rsidRPr="00301D92">
        <w:rPr>
          <w:sz w:val="24"/>
        </w:rPr>
        <w:t>N[</w:t>
      </w:r>
      <w:proofErr w:type="gramEnd"/>
      <w:r w:rsidRPr="00301D92">
        <w:rPr>
          <w:sz w:val="24"/>
        </w:rPr>
        <w:t xml:space="preserve">5] по N[7]. Код типа расширенного устройства и идентификатор устройства копируются (MSB в LSB) в </w:t>
      </w:r>
      <w:proofErr w:type="gramStart"/>
      <w:r w:rsidRPr="00301D92">
        <w:rPr>
          <w:sz w:val="24"/>
        </w:rPr>
        <w:t>N[</w:t>
      </w:r>
      <w:proofErr w:type="gramEnd"/>
      <w:r w:rsidRPr="00301D92">
        <w:rPr>
          <w:sz w:val="24"/>
        </w:rPr>
        <w:t>8] - N[9] и N[10] - N[12], соответственно.</w:t>
      </w:r>
    </w:p>
    <w:p w14:paraId="36D9F76C" w14:textId="77777777" w:rsidR="00301D92" w:rsidRPr="00301D92" w:rsidRDefault="00301D92" w:rsidP="00301D92">
      <w:pPr>
        <w:rPr>
          <w:sz w:val="24"/>
        </w:rPr>
      </w:pPr>
      <w:r w:rsidRPr="00301D92">
        <w:rPr>
          <w:sz w:val="24"/>
        </w:rPr>
        <w:t xml:space="preserve">Если DLPDU имеет 2-байтовый псевдоним, то он копируется (MSB в LSB) в </w:t>
      </w:r>
      <w:proofErr w:type="gramStart"/>
      <w:r w:rsidRPr="00301D92">
        <w:rPr>
          <w:sz w:val="24"/>
        </w:rPr>
        <w:t>N[</w:t>
      </w:r>
      <w:proofErr w:type="gramEnd"/>
      <w:r w:rsidRPr="00301D92">
        <w:rPr>
          <w:sz w:val="24"/>
        </w:rPr>
        <w:t xml:space="preserve">11] - N[12]. От </w:t>
      </w:r>
      <w:proofErr w:type="gramStart"/>
      <w:r w:rsidRPr="00301D92">
        <w:rPr>
          <w:sz w:val="24"/>
        </w:rPr>
        <w:t>N[</w:t>
      </w:r>
      <w:proofErr w:type="gramEnd"/>
      <w:r w:rsidRPr="00301D92">
        <w:rPr>
          <w:sz w:val="24"/>
        </w:rPr>
        <w:t>5] до N[10] установлено значение 0x00.</w:t>
      </w:r>
    </w:p>
    <w:p w14:paraId="0679F4F4" w14:textId="77777777" w:rsidR="00FA4DBB" w:rsidRDefault="00FA4DBB" w:rsidP="00301D92">
      <w:pPr>
        <w:rPr>
          <w:b/>
          <w:sz w:val="24"/>
        </w:rPr>
      </w:pPr>
      <w:bookmarkStart w:id="69" w:name="bookmark125"/>
    </w:p>
    <w:p w14:paraId="62F5BBC1" w14:textId="4DC12A20" w:rsidR="00301D92" w:rsidRPr="00301D92" w:rsidRDefault="00301D92" w:rsidP="00301D92">
      <w:pPr>
        <w:rPr>
          <w:b/>
          <w:sz w:val="24"/>
        </w:rPr>
      </w:pPr>
      <w:r w:rsidRPr="00301D92">
        <w:rPr>
          <w:b/>
          <w:sz w:val="24"/>
        </w:rPr>
        <w:lastRenderedPageBreak/>
        <w:t>6</w:t>
      </w:r>
      <w:bookmarkEnd w:id="69"/>
      <w:r w:rsidRPr="00301D92">
        <w:rPr>
          <w:b/>
          <w:sz w:val="24"/>
        </w:rPr>
        <w:t>.3.4.2.3 Ключ DLL</w:t>
      </w:r>
    </w:p>
    <w:p w14:paraId="0830CCEF" w14:textId="77777777" w:rsidR="00301D92" w:rsidRPr="00301D92" w:rsidRDefault="00301D92" w:rsidP="00301D92">
      <w:pPr>
        <w:rPr>
          <w:sz w:val="24"/>
        </w:rPr>
      </w:pPr>
      <w:r w:rsidRPr="00301D92">
        <w:rPr>
          <w:sz w:val="24"/>
        </w:rPr>
        <w:t xml:space="preserve">Ключ должен иметь длину 128 бит (16 октетов), как того требует режим CCM. Он сначала копируется в строку октета «K» в наиболее значимом октете. </w:t>
      </w:r>
      <w:proofErr w:type="gramStart"/>
      <w:r w:rsidRPr="00301D92">
        <w:rPr>
          <w:sz w:val="24"/>
        </w:rPr>
        <w:t>K[</w:t>
      </w:r>
      <w:proofErr w:type="gramEnd"/>
      <w:r w:rsidRPr="00301D92">
        <w:rPr>
          <w:sz w:val="24"/>
        </w:rPr>
        <w:t>0] и K[15] являются наиболее значимым и наименее значимым октетами ключа соответственно.</w:t>
      </w:r>
    </w:p>
    <w:p w14:paraId="53329CED" w14:textId="77777777" w:rsidR="00301D92" w:rsidRPr="00301D92" w:rsidRDefault="00301D92" w:rsidP="00301D92">
      <w:pPr>
        <w:rPr>
          <w:sz w:val="24"/>
        </w:rPr>
      </w:pPr>
      <w:r w:rsidRPr="00301D92">
        <w:rPr>
          <w:sz w:val="24"/>
        </w:rPr>
        <w:t>Есть два ключа DLL:</w:t>
      </w:r>
    </w:p>
    <w:p w14:paraId="57BB2177" w14:textId="12C759EE" w:rsidR="00301D92" w:rsidRPr="00301D92" w:rsidRDefault="00301D92" w:rsidP="00301D92">
      <w:pPr>
        <w:rPr>
          <w:sz w:val="24"/>
        </w:rPr>
      </w:pPr>
      <w:r>
        <w:rPr>
          <w:sz w:val="24"/>
        </w:rPr>
        <w:t>-</w:t>
      </w:r>
      <w:r w:rsidRPr="00301D92">
        <w:rPr>
          <w:sz w:val="24"/>
        </w:rPr>
        <w:t xml:space="preserve"> известный ключ, который используется в DLPDU объявления; и</w:t>
      </w:r>
    </w:p>
    <w:p w14:paraId="40FFA540" w14:textId="29EDDF89" w:rsidR="00301D92" w:rsidRPr="00301D92" w:rsidRDefault="00301D92" w:rsidP="00301D92">
      <w:pPr>
        <w:rPr>
          <w:sz w:val="24"/>
        </w:rPr>
      </w:pPr>
      <w:r>
        <w:rPr>
          <w:sz w:val="24"/>
        </w:rPr>
        <w:t>-</w:t>
      </w:r>
      <w:r w:rsidRPr="00301D92">
        <w:rPr>
          <w:sz w:val="24"/>
        </w:rPr>
        <w:t xml:space="preserve"> сетевой ключ, который используется для всех остальных DLPDU.</w:t>
      </w:r>
    </w:p>
    <w:p w14:paraId="2A736BFB" w14:textId="77777777" w:rsidR="00301D92" w:rsidRPr="00301D92" w:rsidRDefault="00301D92" w:rsidP="00301D92">
      <w:pPr>
        <w:rPr>
          <w:sz w:val="24"/>
        </w:rPr>
      </w:pPr>
      <w:r w:rsidRPr="00301D92">
        <w:rPr>
          <w:sz w:val="24"/>
        </w:rPr>
        <w:t>Известный ключ должен быть одинаковым для всех устройств и иметь значение 7777 772E 6861 7274 636F 6D6D 2E6F 7267 в шестнадцатеричном формате. Он используется для DLPDU, передаваемых между присоединяющимся устройством и устройствами, уже входящими в сеть.</w:t>
      </w:r>
    </w:p>
    <w:p w14:paraId="29024CF5" w14:textId="77777777" w:rsidR="00301D92" w:rsidRPr="00301D92" w:rsidRDefault="00301D92" w:rsidP="00301D92">
      <w:pPr>
        <w:rPr>
          <w:sz w:val="24"/>
        </w:rPr>
      </w:pPr>
    </w:p>
    <w:p w14:paraId="584F2580" w14:textId="38553830" w:rsidR="00301D92" w:rsidRPr="00301D92" w:rsidRDefault="00301D92" w:rsidP="00301D92">
      <w:r w:rsidRPr="00301D92">
        <w:t>Примечание</w:t>
      </w:r>
      <w:r>
        <w:t xml:space="preserve"> –</w:t>
      </w:r>
      <w:r w:rsidRPr="00301D92">
        <w:t xml:space="preserve"> Известный ключ выбирается случайным образом.</w:t>
      </w:r>
    </w:p>
    <w:p w14:paraId="6F5E78D0" w14:textId="77777777" w:rsidR="00301D92" w:rsidRPr="00301D92" w:rsidRDefault="00301D92" w:rsidP="00301D92">
      <w:pPr>
        <w:rPr>
          <w:sz w:val="24"/>
        </w:rPr>
      </w:pPr>
    </w:p>
    <w:p w14:paraId="164DB12F" w14:textId="77777777" w:rsidR="00301D92" w:rsidRPr="00301D92" w:rsidRDefault="00301D92" w:rsidP="00301D92">
      <w:pPr>
        <w:rPr>
          <w:sz w:val="24"/>
        </w:rPr>
      </w:pPr>
      <w:r w:rsidRPr="00301D92">
        <w:rPr>
          <w:sz w:val="24"/>
        </w:rPr>
        <w:t>Этот сетевой ключ предоставляется программой управления сетью устройству, когда оно подключается к сети. Устройство не должно изменять значение этого ключа.</w:t>
      </w:r>
    </w:p>
    <w:p w14:paraId="3D932806" w14:textId="77777777" w:rsidR="00301D92" w:rsidRPr="00301D92" w:rsidRDefault="00301D92" w:rsidP="00301D92">
      <w:pPr>
        <w:rPr>
          <w:sz w:val="24"/>
        </w:rPr>
      </w:pPr>
      <w:r w:rsidRPr="00301D92">
        <w:rPr>
          <w:sz w:val="24"/>
        </w:rPr>
        <w:t>Программа управления сетью может изменить сетевой ключ в любое время.</w:t>
      </w:r>
    </w:p>
    <w:p w14:paraId="517340C0" w14:textId="77777777" w:rsidR="00301D92" w:rsidRPr="00301D92" w:rsidRDefault="00301D92" w:rsidP="00301D92">
      <w:pPr>
        <w:rPr>
          <w:b/>
          <w:sz w:val="24"/>
        </w:rPr>
      </w:pPr>
      <w:r w:rsidRPr="00301D92">
        <w:rPr>
          <w:b/>
          <w:sz w:val="24"/>
        </w:rPr>
        <w:t>6.3.4.3 Обнаружение отказов</w:t>
      </w:r>
    </w:p>
    <w:p w14:paraId="4D87E608" w14:textId="77777777" w:rsidR="00301D92" w:rsidRPr="00301D92" w:rsidRDefault="00301D92" w:rsidP="00301D92">
      <w:pPr>
        <w:rPr>
          <w:sz w:val="24"/>
        </w:rPr>
      </w:pPr>
      <w:r w:rsidRPr="00301D92">
        <w:rPr>
          <w:sz w:val="24"/>
        </w:rPr>
        <w:t>Когда DLE получает DLPDU, он проверяет CRC в полученном DLPDU. Если CRC в DLPDU не соответствует ожидаемому CRC, то DLE должен отклонить полученный DLPDU и не должен отправлять ACK DLPDU в ответ.</w:t>
      </w:r>
    </w:p>
    <w:p w14:paraId="7190AA67" w14:textId="77777777" w:rsidR="00301D92" w:rsidRPr="00301D92" w:rsidRDefault="00301D92" w:rsidP="00301D92">
      <w:pPr>
        <w:rPr>
          <w:sz w:val="24"/>
        </w:rPr>
      </w:pPr>
      <w:r w:rsidRPr="00301D92">
        <w:rPr>
          <w:sz w:val="24"/>
        </w:rPr>
        <w:t>Если CRC в полученном DLPDU верен, то DLE должен вычислить ожидаемый MIC. Затем он должен сравнить его с MIC в полученном DLPDU. Если эти два значения не идентичны, то DLE должен отклонить полученный DLPDU и не должен отправлять ACK DLPDU в ответ.</w:t>
      </w:r>
    </w:p>
    <w:p w14:paraId="799A830F" w14:textId="77777777" w:rsidR="00301D92" w:rsidRPr="00301D92" w:rsidRDefault="00301D92" w:rsidP="00301D92">
      <w:pPr>
        <w:rPr>
          <w:b/>
          <w:sz w:val="24"/>
        </w:rPr>
      </w:pPr>
      <w:r w:rsidRPr="00301D92">
        <w:rPr>
          <w:b/>
          <w:sz w:val="24"/>
        </w:rPr>
        <w:t>6.4 Управление доступом к среде</w:t>
      </w:r>
    </w:p>
    <w:p w14:paraId="37A2D395" w14:textId="77777777" w:rsidR="00301D92" w:rsidRPr="00301D92" w:rsidRDefault="00301D92" w:rsidP="00301D92">
      <w:pPr>
        <w:rPr>
          <w:b/>
          <w:sz w:val="24"/>
        </w:rPr>
      </w:pPr>
      <w:r w:rsidRPr="00301D92">
        <w:rPr>
          <w:b/>
          <w:sz w:val="24"/>
        </w:rPr>
        <w:t>6.4.1 Функция</w:t>
      </w:r>
    </w:p>
    <w:p w14:paraId="7C9BBBCA" w14:textId="77777777" w:rsidR="00301D92" w:rsidRPr="00301D92" w:rsidRDefault="00301D92" w:rsidP="00301D92">
      <w:pPr>
        <w:rPr>
          <w:sz w:val="24"/>
        </w:rPr>
      </w:pPr>
      <w:r w:rsidRPr="00301D92">
        <w:rPr>
          <w:sz w:val="24"/>
        </w:rPr>
        <w:t>Подуровень управления доступом к среде передачи (MAC) обеспечивает базовую коммуникацию от одного DLE к другому. Время такой коммуникации регулируется синхронизацией слотов в сети. Для этого DLE включает:</w:t>
      </w:r>
    </w:p>
    <w:p w14:paraId="7D802B37" w14:textId="368A054E" w:rsidR="00301D92" w:rsidRPr="00301D92" w:rsidRDefault="005B668B" w:rsidP="00301D92">
      <w:pPr>
        <w:rPr>
          <w:sz w:val="24"/>
        </w:rPr>
      </w:pPr>
      <w:r>
        <w:rPr>
          <w:sz w:val="24"/>
        </w:rPr>
        <w:t>-</w:t>
      </w:r>
      <w:r w:rsidR="00301D92" w:rsidRPr="00301D92">
        <w:rPr>
          <w:sz w:val="24"/>
        </w:rPr>
        <w:t xml:space="preserve"> Таблицу соседних устройств, </w:t>
      </w:r>
      <w:proofErr w:type="spellStart"/>
      <w:r w:rsidR="00301D92" w:rsidRPr="00301D92">
        <w:rPr>
          <w:sz w:val="24"/>
        </w:rPr>
        <w:t>суперкадры</w:t>
      </w:r>
      <w:proofErr w:type="spellEnd"/>
      <w:r w:rsidR="00301D92" w:rsidRPr="00301D92">
        <w:rPr>
          <w:sz w:val="24"/>
        </w:rPr>
        <w:t>, каналы и графики, которые настраивают коммуникацию между устройством и его соседними устройствами (см. 6.4.3). Эти таблицы готовятся программой управления сетью. Кроме того, таблица соседних устройств обновляется DLE, поскольку он обнаруживает добавление нового соседнего устройства к сети или отключение существующего соседнего устройства от сети.</w:t>
      </w:r>
    </w:p>
    <w:p w14:paraId="3906E07B" w14:textId="06B74AFE" w:rsidR="00301D92" w:rsidRPr="00301D92" w:rsidRDefault="005B668B" w:rsidP="00301D92">
      <w:pPr>
        <w:rPr>
          <w:sz w:val="24"/>
        </w:rPr>
      </w:pPr>
      <w:r>
        <w:rPr>
          <w:sz w:val="24"/>
        </w:rPr>
        <w:t>-</w:t>
      </w:r>
      <w:r w:rsidR="00301D92" w:rsidRPr="00301D92">
        <w:rPr>
          <w:sz w:val="24"/>
        </w:rPr>
        <w:t xml:space="preserve"> Планировщик каналов (см. 6.4.4), который оценивает таблицы устройства и выбирает следующий слот для обслуживания, прослушивая DLPDU или отправляя DLPDU. Как правило, планировщик каналов просматривает таблицы, чтобы определить следующий слот, в который нужно отправить DLPDU, и следующий слот, в котором нужно прослушивать. Запланированный слот является следующим из этих двух слотов.</w:t>
      </w:r>
    </w:p>
    <w:p w14:paraId="57DEA021" w14:textId="5608A68A" w:rsidR="00301D92" w:rsidRPr="00301D92" w:rsidRDefault="005B668B" w:rsidP="00301D92">
      <w:pPr>
        <w:rPr>
          <w:sz w:val="24"/>
        </w:rPr>
      </w:pPr>
      <w:r>
        <w:rPr>
          <w:sz w:val="24"/>
        </w:rPr>
        <w:t>-</w:t>
      </w:r>
      <w:r w:rsidR="00301D92" w:rsidRPr="00301D92">
        <w:rPr>
          <w:sz w:val="24"/>
        </w:rPr>
        <w:t xml:space="preserve"> Конечные автоматы, которые управляют распространением DLPDU через подуровень MAC. Функционирование MAC (см. 6.4.5) состоит из планового обслуживания и слотов обслуживания. Функционирование MAC управляется событиями и отвечает на вызовы примитивов услуг и начало слота, требующего услугу.</w:t>
      </w:r>
    </w:p>
    <w:p w14:paraId="12B1FCD7" w14:textId="77777777" w:rsidR="00301D92" w:rsidRPr="00301D92" w:rsidRDefault="00301D92" w:rsidP="00301D92">
      <w:pPr>
        <w:rPr>
          <w:sz w:val="24"/>
        </w:rPr>
      </w:pPr>
      <w:r w:rsidRPr="00301D92">
        <w:rPr>
          <w:sz w:val="24"/>
        </w:rPr>
        <w:t>Подуровень MAC отправляет DLPDU, поставленный в очередь в буферах устройства, и принимает DLPDU, отправленный соседним DLE. Обе эти функционирования выполняются по одному слоту одновременно. Успешная коммуникация зависит от синхронизации времени слота между соседними устройствами и согласованного времени транзакции в слоте.</w:t>
      </w:r>
    </w:p>
    <w:p w14:paraId="513D7854" w14:textId="77777777" w:rsidR="00301D92" w:rsidRPr="00301D92" w:rsidRDefault="00301D92" w:rsidP="00301D92">
      <w:pPr>
        <w:rPr>
          <w:b/>
          <w:sz w:val="24"/>
        </w:rPr>
      </w:pPr>
      <w:bookmarkStart w:id="70" w:name="bookmark128"/>
      <w:r w:rsidRPr="00301D92">
        <w:rPr>
          <w:b/>
          <w:sz w:val="24"/>
        </w:rPr>
        <w:lastRenderedPageBreak/>
        <w:t>6</w:t>
      </w:r>
      <w:bookmarkEnd w:id="70"/>
      <w:r w:rsidRPr="00301D92">
        <w:rPr>
          <w:b/>
          <w:sz w:val="24"/>
        </w:rPr>
        <w:t>.4.2 Интервал отклика</w:t>
      </w:r>
    </w:p>
    <w:p w14:paraId="3E3E1F82" w14:textId="77777777" w:rsidR="00301D92" w:rsidRPr="00301D92" w:rsidRDefault="00301D92" w:rsidP="00301D92">
      <w:pPr>
        <w:rPr>
          <w:b/>
          <w:sz w:val="24"/>
        </w:rPr>
      </w:pPr>
      <w:r w:rsidRPr="00301D92">
        <w:rPr>
          <w:b/>
          <w:sz w:val="24"/>
        </w:rPr>
        <w:t>6.4.2.1 Общие положения</w:t>
      </w:r>
    </w:p>
    <w:p w14:paraId="704B94C4" w14:textId="05441005" w:rsidR="00301D92" w:rsidRPr="00301D92" w:rsidRDefault="00301D92" w:rsidP="00301D92">
      <w:pPr>
        <w:rPr>
          <w:sz w:val="24"/>
        </w:rPr>
      </w:pPr>
      <w:r w:rsidRPr="00301D92">
        <w:rPr>
          <w:sz w:val="24"/>
        </w:rPr>
        <w:t>На рисунке 19 показан один слот и представлен обзор времени одной транзакции в соответствии с IEEE 802.15.4e:2012. рисунок 22b. На диаграмме (a) показано функционирование на соседнем сервере-источнике, а на диаграмме (b) показано функционирование на конечном соседнем устройстве. Детали временных параметров слота определены в Таблице 34; он также показывает значения, необходимые для физического уровня, поддерживаемого этим стандартом и указанного в IEEE 802.15.4e:2012. таблица 52e, физический уровень 2450 МГц. Все транзакции должны соответствовать этим временным параметрам.</w:t>
      </w:r>
    </w:p>
    <w:p w14:paraId="1E971B8A" w14:textId="77777777" w:rsidR="00301D92" w:rsidRPr="00301D92" w:rsidRDefault="00301D92" w:rsidP="00301D92">
      <w:pPr>
        <w:rPr>
          <w:sz w:val="24"/>
        </w:rPr>
      </w:pPr>
      <w:r w:rsidRPr="00301D92">
        <w:rPr>
          <w:sz w:val="24"/>
        </w:rPr>
        <w:t>Время начала слота в источнике и конечном точке может отличаться из-за разной величины смещения часов. Эта диаграмма показывает, что слот запускается позже на конечном устройстве.</w:t>
      </w:r>
    </w:p>
    <w:p w14:paraId="55C3E8E7" w14:textId="785C0315" w:rsidR="001D0029" w:rsidRDefault="00301D92" w:rsidP="00143F54">
      <w:pPr>
        <w:ind w:firstLine="0"/>
        <w:jc w:val="center"/>
        <w:rPr>
          <w:i/>
          <w:sz w:val="24"/>
          <w:szCs w:val="24"/>
        </w:rPr>
      </w:pPr>
      <w:r w:rsidRPr="00301D92">
        <w:rPr>
          <w:noProof/>
          <w:sz w:val="24"/>
          <w:lang w:val="en-US" w:eastAsia="en-US"/>
        </w:rPr>
        <w:drawing>
          <wp:inline distT="0" distB="0" distL="0" distR="0" wp14:anchorId="209589DC" wp14:editId="359E4E96">
            <wp:extent cx="5939790" cy="2367040"/>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790" cy="2367040"/>
                    </a:xfrm>
                    <a:prstGeom prst="rect">
                      <a:avLst/>
                    </a:prstGeom>
                    <a:noFill/>
                    <a:ln>
                      <a:noFill/>
                    </a:ln>
                  </pic:spPr>
                </pic:pic>
              </a:graphicData>
            </a:graphic>
          </wp:inline>
        </w:drawing>
      </w:r>
    </w:p>
    <w:p w14:paraId="05C93A49" w14:textId="7FB85225" w:rsidR="00301D92" w:rsidRPr="00301D92" w:rsidRDefault="00301D92" w:rsidP="00301D92">
      <w:pPr>
        <w:ind w:firstLine="0"/>
        <w:jc w:val="center"/>
        <w:rPr>
          <w:b/>
          <w:sz w:val="24"/>
        </w:rPr>
      </w:pPr>
      <w:r>
        <w:rPr>
          <w:b/>
          <w:sz w:val="24"/>
        </w:rPr>
        <w:t>Рисунок 19 –</w:t>
      </w:r>
      <w:r w:rsidRPr="00301D92">
        <w:rPr>
          <w:b/>
          <w:sz w:val="24"/>
        </w:rPr>
        <w:t xml:space="preserve"> Детали синхронизации слотов</w:t>
      </w:r>
    </w:p>
    <w:p w14:paraId="72E8E8AA" w14:textId="73156CA6" w:rsidR="00301D92" w:rsidRDefault="00301D92" w:rsidP="00301D92">
      <w:pPr>
        <w:ind w:left="720" w:firstLine="0"/>
        <w:jc w:val="center"/>
        <w:rPr>
          <w:i/>
          <w:sz w:val="24"/>
          <w:szCs w:val="24"/>
        </w:rPr>
      </w:pPr>
    </w:p>
    <w:p w14:paraId="49348C41" w14:textId="77777777" w:rsidR="00301D92" w:rsidRPr="00301D92" w:rsidRDefault="00301D92" w:rsidP="00143F54">
      <w:pPr>
        <w:ind w:firstLine="0"/>
        <w:jc w:val="center"/>
        <w:rPr>
          <w:b/>
          <w:sz w:val="24"/>
        </w:rPr>
      </w:pPr>
      <w:r>
        <w:rPr>
          <w:b/>
          <w:sz w:val="24"/>
        </w:rPr>
        <w:t>Таблица 34 –</w:t>
      </w:r>
      <w:r w:rsidRPr="00301D92">
        <w:rPr>
          <w:b/>
          <w:sz w:val="24"/>
        </w:rPr>
        <w:t xml:space="preserve"> Определения и значения синхронизации слотов</w:t>
      </w:r>
    </w:p>
    <w:tbl>
      <w:tblPr>
        <w:tblW w:w="0" w:type="auto"/>
        <w:jc w:val="center"/>
        <w:tblCellMar>
          <w:left w:w="0" w:type="dxa"/>
          <w:right w:w="0" w:type="dxa"/>
        </w:tblCellMar>
        <w:tblLook w:val="04A0" w:firstRow="1" w:lastRow="0" w:firstColumn="1" w:lastColumn="0" w:noHBand="0" w:noVBand="1"/>
      </w:tblPr>
      <w:tblGrid>
        <w:gridCol w:w="2115"/>
        <w:gridCol w:w="5498"/>
        <w:gridCol w:w="1821"/>
      </w:tblGrid>
      <w:tr w:rsidR="00301D92" w:rsidRPr="00B50CED" w14:paraId="41EAA587" w14:textId="77777777" w:rsidTr="00FA4DBB">
        <w:trPr>
          <w:trHeight w:val="326"/>
          <w:jc w:val="center"/>
        </w:trPr>
        <w:tc>
          <w:tcPr>
            <w:tcW w:w="2115" w:type="dxa"/>
            <w:tcBorders>
              <w:top w:val="single" w:sz="4" w:space="0" w:color="000000"/>
              <w:left w:val="single" w:sz="4" w:space="0" w:color="000000"/>
              <w:bottom w:val="double" w:sz="4" w:space="0" w:color="000000"/>
              <w:right w:val="single" w:sz="4" w:space="0" w:color="000000"/>
            </w:tcBorders>
            <w:tcMar>
              <w:top w:w="0" w:type="dxa"/>
              <w:left w:w="40" w:type="dxa"/>
              <w:bottom w:w="0" w:type="dxa"/>
              <w:right w:w="40" w:type="dxa"/>
            </w:tcMar>
            <w:hideMark/>
          </w:tcPr>
          <w:p w14:paraId="7FF576BF" w14:textId="77777777" w:rsidR="00301D92" w:rsidRPr="00301D92" w:rsidRDefault="00301D92" w:rsidP="00301D92">
            <w:pPr>
              <w:ind w:firstLine="0"/>
              <w:jc w:val="center"/>
              <w:rPr>
                <w:sz w:val="24"/>
              </w:rPr>
            </w:pPr>
            <w:r w:rsidRPr="00301D92">
              <w:rPr>
                <w:sz w:val="24"/>
              </w:rPr>
              <w:t>Символ</w:t>
            </w:r>
          </w:p>
        </w:tc>
        <w:tc>
          <w:tcPr>
            <w:tcW w:w="5498" w:type="dxa"/>
            <w:tcBorders>
              <w:top w:val="single" w:sz="4" w:space="0" w:color="000000"/>
              <w:left w:val="single" w:sz="4" w:space="0" w:color="000000"/>
              <w:bottom w:val="double" w:sz="4" w:space="0" w:color="000000"/>
              <w:right w:val="single" w:sz="4" w:space="0" w:color="000000"/>
            </w:tcBorders>
            <w:tcMar>
              <w:top w:w="0" w:type="dxa"/>
              <w:left w:w="40" w:type="dxa"/>
              <w:bottom w:w="0" w:type="dxa"/>
              <w:right w:w="40" w:type="dxa"/>
            </w:tcMar>
            <w:hideMark/>
          </w:tcPr>
          <w:p w14:paraId="06D97520" w14:textId="77777777" w:rsidR="00301D92" w:rsidRPr="00301D92" w:rsidRDefault="00301D92" w:rsidP="00301D92">
            <w:pPr>
              <w:ind w:firstLine="0"/>
              <w:jc w:val="center"/>
              <w:rPr>
                <w:sz w:val="24"/>
              </w:rPr>
            </w:pPr>
            <w:r w:rsidRPr="00301D92">
              <w:rPr>
                <w:sz w:val="24"/>
              </w:rPr>
              <w:t>Определение</w:t>
            </w:r>
          </w:p>
        </w:tc>
        <w:tc>
          <w:tcPr>
            <w:tcW w:w="1821" w:type="dxa"/>
            <w:tcBorders>
              <w:top w:val="single" w:sz="4" w:space="0" w:color="000000"/>
              <w:left w:val="single" w:sz="4" w:space="0" w:color="000000"/>
              <w:bottom w:val="double" w:sz="4" w:space="0" w:color="000000"/>
              <w:right w:val="single" w:sz="4" w:space="0" w:color="000000"/>
            </w:tcBorders>
            <w:tcMar>
              <w:top w:w="0" w:type="dxa"/>
              <w:left w:w="40" w:type="dxa"/>
              <w:bottom w:w="0" w:type="dxa"/>
              <w:right w:w="40" w:type="dxa"/>
            </w:tcMar>
            <w:hideMark/>
          </w:tcPr>
          <w:p w14:paraId="5F6F0A4A" w14:textId="77777777" w:rsidR="00301D92" w:rsidRPr="00301D92" w:rsidRDefault="00301D92" w:rsidP="00301D92">
            <w:pPr>
              <w:ind w:left="-6" w:firstLine="0"/>
              <w:jc w:val="center"/>
              <w:rPr>
                <w:sz w:val="24"/>
              </w:rPr>
            </w:pPr>
            <w:r w:rsidRPr="00301D92">
              <w:rPr>
                <w:sz w:val="24"/>
              </w:rPr>
              <w:t>Обязательное значение</w:t>
            </w:r>
          </w:p>
        </w:tc>
      </w:tr>
      <w:tr w:rsidR="00301D92" w:rsidRPr="00B50CED" w14:paraId="5D31B06D" w14:textId="77777777" w:rsidTr="00FA4DBB">
        <w:trPr>
          <w:trHeight w:val="336"/>
          <w:jc w:val="center"/>
        </w:trPr>
        <w:tc>
          <w:tcPr>
            <w:tcW w:w="21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DD146B" w14:textId="77777777" w:rsidR="00301D92" w:rsidRPr="00301D92" w:rsidRDefault="00301D92" w:rsidP="00301D92">
            <w:pPr>
              <w:ind w:firstLine="0"/>
              <w:rPr>
                <w:sz w:val="24"/>
              </w:rPr>
            </w:pPr>
            <w:proofErr w:type="spellStart"/>
            <w:r w:rsidRPr="00301D92">
              <w:rPr>
                <w:sz w:val="24"/>
              </w:rPr>
              <w:t>TsTxOffset</w:t>
            </w:r>
            <w:proofErr w:type="spellEnd"/>
          </w:p>
        </w:tc>
        <w:tc>
          <w:tcPr>
            <w:tcW w:w="549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6527AE" w14:textId="77777777" w:rsidR="00301D92" w:rsidRPr="00301D92" w:rsidRDefault="00301D92" w:rsidP="00301D92">
            <w:pPr>
              <w:ind w:firstLine="0"/>
              <w:rPr>
                <w:sz w:val="24"/>
              </w:rPr>
            </w:pPr>
            <w:r w:rsidRPr="00301D92">
              <w:rPr>
                <w:sz w:val="24"/>
              </w:rPr>
              <w:t>От начала слота до начала передачи начальной части</w:t>
            </w:r>
          </w:p>
        </w:tc>
        <w:tc>
          <w:tcPr>
            <w:tcW w:w="18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B0441C" w14:textId="77777777" w:rsidR="00301D92" w:rsidRPr="00301D92" w:rsidRDefault="00301D92" w:rsidP="00301D92">
            <w:pPr>
              <w:ind w:left="-6" w:firstLine="0"/>
              <w:rPr>
                <w:sz w:val="24"/>
              </w:rPr>
            </w:pPr>
            <w:r w:rsidRPr="00301D92">
              <w:rPr>
                <w:sz w:val="24"/>
              </w:rPr>
              <w:t xml:space="preserve">2 120 </w:t>
            </w:r>
            <w:proofErr w:type="spellStart"/>
            <w:r w:rsidRPr="00301D92">
              <w:rPr>
                <w:sz w:val="24"/>
              </w:rPr>
              <w:t>μs</w:t>
            </w:r>
            <w:proofErr w:type="spellEnd"/>
          </w:p>
        </w:tc>
      </w:tr>
      <w:tr w:rsidR="00301D92" w:rsidRPr="00B50CED" w14:paraId="21644966" w14:textId="77777777" w:rsidTr="00FA4DBB">
        <w:trPr>
          <w:trHeight w:val="326"/>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4A1FA9" w14:textId="77777777" w:rsidR="00301D92" w:rsidRPr="00301D92" w:rsidRDefault="00301D92" w:rsidP="00301D92">
            <w:pPr>
              <w:ind w:firstLine="0"/>
              <w:rPr>
                <w:sz w:val="24"/>
              </w:rPr>
            </w:pPr>
            <w:proofErr w:type="spellStart"/>
            <w:r w:rsidRPr="00301D92">
              <w:rPr>
                <w:sz w:val="24"/>
              </w:rPr>
              <w:t>TsRxOffset</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AD7CF8" w14:textId="77777777" w:rsidR="00301D92" w:rsidRPr="00301D92" w:rsidRDefault="00301D92" w:rsidP="00301D92">
            <w:pPr>
              <w:ind w:firstLine="0"/>
              <w:rPr>
                <w:sz w:val="24"/>
              </w:rPr>
            </w:pPr>
            <w:r w:rsidRPr="00301D92">
              <w:rPr>
                <w:sz w:val="24"/>
              </w:rPr>
              <w:t>От начала слота, когда приемопередатчик должен ждать сигнала</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A0297C" w14:textId="77777777" w:rsidR="00301D92" w:rsidRPr="00301D92" w:rsidRDefault="00301D92" w:rsidP="00301D92">
            <w:pPr>
              <w:ind w:left="-6" w:firstLine="0"/>
              <w:rPr>
                <w:sz w:val="24"/>
              </w:rPr>
            </w:pPr>
            <w:r w:rsidRPr="00301D92">
              <w:rPr>
                <w:sz w:val="24"/>
              </w:rPr>
              <w:t xml:space="preserve">1 120 </w:t>
            </w:r>
            <w:proofErr w:type="spellStart"/>
            <w:r w:rsidRPr="00301D92">
              <w:rPr>
                <w:sz w:val="24"/>
              </w:rPr>
              <w:t>μs</w:t>
            </w:r>
            <w:proofErr w:type="spellEnd"/>
          </w:p>
        </w:tc>
      </w:tr>
      <w:tr w:rsidR="00301D92" w:rsidRPr="00B50CED" w14:paraId="56E7585D" w14:textId="77777777" w:rsidTr="00FA4DBB">
        <w:trPr>
          <w:trHeight w:val="682"/>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608F3F" w14:textId="77777777" w:rsidR="00301D92" w:rsidRPr="00301D92" w:rsidRDefault="00301D92" w:rsidP="00301D92">
            <w:pPr>
              <w:ind w:firstLine="0"/>
              <w:rPr>
                <w:sz w:val="24"/>
              </w:rPr>
            </w:pPr>
            <w:proofErr w:type="spellStart"/>
            <w:r w:rsidRPr="00301D92">
              <w:rPr>
                <w:sz w:val="24"/>
              </w:rPr>
              <w:t>TsRxWait</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641869" w14:textId="77777777" w:rsidR="00301D92" w:rsidRPr="00301D92" w:rsidRDefault="00301D92" w:rsidP="00301D92">
            <w:pPr>
              <w:ind w:firstLine="0"/>
              <w:rPr>
                <w:sz w:val="24"/>
              </w:rPr>
            </w:pPr>
            <w:r w:rsidRPr="00301D92">
              <w:rPr>
                <w:sz w:val="24"/>
              </w:rPr>
              <w:t>Минимальное время ожидания начала сообщения; это коррелирует с величиной смещения между соседними устройствами, которую можно допустить для поддержания коммуникации.</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095AA5" w14:textId="77777777" w:rsidR="00301D92" w:rsidRPr="00301D92" w:rsidRDefault="00301D92" w:rsidP="00301D92">
            <w:pPr>
              <w:ind w:left="-6" w:firstLine="0"/>
              <w:rPr>
                <w:sz w:val="24"/>
              </w:rPr>
            </w:pPr>
            <w:r w:rsidRPr="00301D92">
              <w:rPr>
                <w:sz w:val="24"/>
              </w:rPr>
              <w:t xml:space="preserve">2 200 </w:t>
            </w:r>
            <w:proofErr w:type="spellStart"/>
            <w:r w:rsidRPr="00301D92">
              <w:rPr>
                <w:sz w:val="24"/>
              </w:rPr>
              <w:t>μs</w:t>
            </w:r>
            <w:proofErr w:type="spellEnd"/>
            <w:r w:rsidRPr="00301D92">
              <w:rPr>
                <w:sz w:val="24"/>
              </w:rPr>
              <w:t xml:space="preserve"> ±100 </w:t>
            </w:r>
            <w:proofErr w:type="spellStart"/>
            <w:r w:rsidRPr="00301D92">
              <w:rPr>
                <w:sz w:val="24"/>
              </w:rPr>
              <w:t>μs</w:t>
            </w:r>
            <w:proofErr w:type="spellEnd"/>
          </w:p>
        </w:tc>
      </w:tr>
      <w:tr w:rsidR="00301D92" w:rsidRPr="00B50CED" w14:paraId="6908627D" w14:textId="77777777" w:rsidTr="00FA4DBB">
        <w:trPr>
          <w:trHeight w:val="494"/>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35BB42" w14:textId="77777777" w:rsidR="00301D92" w:rsidRPr="00301D92" w:rsidRDefault="00301D92" w:rsidP="00301D92">
            <w:pPr>
              <w:ind w:firstLine="0"/>
              <w:rPr>
                <w:sz w:val="24"/>
              </w:rPr>
            </w:pPr>
            <w:proofErr w:type="spellStart"/>
            <w:r w:rsidRPr="00301D92">
              <w:rPr>
                <w:sz w:val="24"/>
              </w:rPr>
              <w:t>TsMaxPacket</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5D93CB" w14:textId="77777777" w:rsidR="00301D92" w:rsidRPr="00301D92" w:rsidRDefault="00301D92" w:rsidP="00301D92">
            <w:pPr>
              <w:ind w:firstLine="0"/>
              <w:rPr>
                <w:sz w:val="24"/>
              </w:rPr>
            </w:pPr>
            <w:r w:rsidRPr="00301D92">
              <w:rPr>
                <w:sz w:val="24"/>
              </w:rPr>
              <w:t xml:space="preserve">Время, необходимое для передачи максимально длинного пакета, который включает начальную часть </w:t>
            </w:r>
            <w:proofErr w:type="spellStart"/>
            <w:r w:rsidRPr="00301D92">
              <w:rPr>
                <w:sz w:val="24"/>
              </w:rPr>
              <w:t>PhL</w:t>
            </w:r>
            <w:proofErr w:type="spellEnd"/>
            <w:r w:rsidRPr="00301D92">
              <w:rPr>
                <w:sz w:val="24"/>
              </w:rPr>
              <w:t xml:space="preserve">, </w:t>
            </w:r>
            <w:proofErr w:type="spellStart"/>
            <w:r w:rsidRPr="00301D92">
              <w:rPr>
                <w:sz w:val="24"/>
              </w:rPr>
              <w:t>разграничитель</w:t>
            </w:r>
            <w:proofErr w:type="spellEnd"/>
            <w:r w:rsidRPr="00301D92">
              <w:rPr>
                <w:sz w:val="24"/>
              </w:rPr>
              <w:t>, длину и DLPDU.</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FB8ACB" w14:textId="77777777" w:rsidR="00301D92" w:rsidRPr="00301D92" w:rsidRDefault="00301D92" w:rsidP="00301D92">
            <w:pPr>
              <w:ind w:left="-6" w:firstLine="0"/>
              <w:rPr>
                <w:sz w:val="24"/>
              </w:rPr>
            </w:pPr>
            <w:r w:rsidRPr="00301D92">
              <w:rPr>
                <w:sz w:val="24"/>
              </w:rPr>
              <w:t xml:space="preserve">4 256 </w:t>
            </w:r>
            <w:proofErr w:type="spellStart"/>
            <w:r w:rsidRPr="00301D92">
              <w:rPr>
                <w:sz w:val="24"/>
              </w:rPr>
              <w:t>μs</w:t>
            </w:r>
            <w:proofErr w:type="spellEnd"/>
          </w:p>
        </w:tc>
      </w:tr>
      <w:tr w:rsidR="00301D92" w:rsidRPr="00B50CED" w14:paraId="4CE51C25" w14:textId="77777777" w:rsidTr="00FA4DBB">
        <w:trPr>
          <w:trHeight w:val="499"/>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B73FF6" w14:textId="77777777" w:rsidR="00301D92" w:rsidRPr="00301D92" w:rsidRDefault="00301D92" w:rsidP="00301D92">
            <w:pPr>
              <w:ind w:firstLine="0"/>
              <w:rPr>
                <w:sz w:val="24"/>
              </w:rPr>
            </w:pPr>
            <w:proofErr w:type="spellStart"/>
            <w:r w:rsidRPr="00301D92">
              <w:rPr>
                <w:sz w:val="24"/>
              </w:rPr>
              <w:t>TsTxAckDelay</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1D7F14" w14:textId="77777777" w:rsidR="00301D92" w:rsidRPr="00301D92" w:rsidRDefault="00301D92" w:rsidP="00301D92">
            <w:pPr>
              <w:ind w:firstLine="0"/>
              <w:rPr>
                <w:sz w:val="24"/>
              </w:rPr>
            </w:pPr>
            <w:r w:rsidRPr="00301D92">
              <w:rPr>
                <w:sz w:val="24"/>
              </w:rPr>
              <w:t>Конец сообщения - начало ACK; конечное устройство должно подтвердить STX и при необходимости сгенерировать ACK в течение этого интервала.</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A123BE" w14:textId="77777777" w:rsidR="00301D92" w:rsidRPr="00301D92" w:rsidRDefault="00301D92" w:rsidP="00301D92">
            <w:pPr>
              <w:ind w:left="-6" w:firstLine="0"/>
              <w:rPr>
                <w:sz w:val="24"/>
              </w:rPr>
            </w:pPr>
            <w:r w:rsidRPr="00301D92">
              <w:rPr>
                <w:sz w:val="24"/>
              </w:rPr>
              <w:t xml:space="preserve">1 000 </w:t>
            </w:r>
            <w:proofErr w:type="spellStart"/>
            <w:r w:rsidRPr="00301D92">
              <w:rPr>
                <w:sz w:val="24"/>
              </w:rPr>
              <w:t>μs</w:t>
            </w:r>
            <w:proofErr w:type="spellEnd"/>
            <w:r w:rsidRPr="00301D92">
              <w:rPr>
                <w:sz w:val="24"/>
              </w:rPr>
              <w:t xml:space="preserve"> ±100 </w:t>
            </w:r>
            <w:proofErr w:type="spellStart"/>
            <w:r w:rsidRPr="00301D92">
              <w:rPr>
                <w:sz w:val="24"/>
              </w:rPr>
              <w:t>μs</w:t>
            </w:r>
            <w:proofErr w:type="spellEnd"/>
          </w:p>
        </w:tc>
      </w:tr>
      <w:tr w:rsidR="00301D92" w:rsidRPr="00B50CED" w14:paraId="4502DD5C" w14:textId="77777777" w:rsidTr="00FA4DBB">
        <w:trPr>
          <w:trHeight w:val="326"/>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75957B" w14:textId="77777777" w:rsidR="00301D92" w:rsidRPr="00301D92" w:rsidRDefault="00301D92" w:rsidP="00301D92">
            <w:pPr>
              <w:ind w:firstLine="0"/>
              <w:rPr>
                <w:sz w:val="24"/>
              </w:rPr>
            </w:pPr>
            <w:proofErr w:type="spellStart"/>
            <w:r w:rsidRPr="00301D92">
              <w:rPr>
                <w:sz w:val="24"/>
              </w:rPr>
              <w:t>TsRxAckDelay</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F44197" w14:textId="77777777" w:rsidR="00301D92" w:rsidRPr="00301D92" w:rsidRDefault="00301D92" w:rsidP="00301D92">
            <w:pPr>
              <w:ind w:firstLine="0"/>
              <w:rPr>
                <w:sz w:val="24"/>
              </w:rPr>
            </w:pPr>
            <w:r w:rsidRPr="00301D92">
              <w:rPr>
                <w:sz w:val="24"/>
              </w:rPr>
              <w:t xml:space="preserve">Конец передачи </w:t>
            </w:r>
            <w:proofErr w:type="spellStart"/>
            <w:r w:rsidRPr="00301D92">
              <w:rPr>
                <w:sz w:val="24"/>
              </w:rPr>
              <w:t>PhPDU</w:t>
            </w:r>
            <w:proofErr w:type="spellEnd"/>
            <w:r w:rsidRPr="00301D92">
              <w:rPr>
                <w:sz w:val="24"/>
              </w:rPr>
              <w:t>, когда приемопередатчик должен ожидать ACK</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84F048" w14:textId="77777777" w:rsidR="00301D92" w:rsidRPr="00301D92" w:rsidRDefault="00301D92" w:rsidP="00301D92">
            <w:pPr>
              <w:ind w:left="-6" w:firstLine="0"/>
              <w:rPr>
                <w:sz w:val="24"/>
              </w:rPr>
            </w:pPr>
            <w:r w:rsidRPr="00301D92">
              <w:rPr>
                <w:sz w:val="24"/>
              </w:rPr>
              <w:t xml:space="preserve">800 </w:t>
            </w:r>
            <w:proofErr w:type="spellStart"/>
            <w:r w:rsidRPr="00301D92">
              <w:rPr>
                <w:sz w:val="24"/>
              </w:rPr>
              <w:t>μs</w:t>
            </w:r>
            <w:proofErr w:type="spellEnd"/>
            <w:r w:rsidRPr="00301D92">
              <w:rPr>
                <w:sz w:val="24"/>
              </w:rPr>
              <w:t xml:space="preserve"> ±100 </w:t>
            </w:r>
            <w:proofErr w:type="spellStart"/>
            <w:r w:rsidRPr="00301D92">
              <w:rPr>
                <w:sz w:val="24"/>
              </w:rPr>
              <w:t>μs</w:t>
            </w:r>
            <w:proofErr w:type="spellEnd"/>
            <w:r w:rsidRPr="00301D92">
              <w:rPr>
                <w:sz w:val="24"/>
              </w:rPr>
              <w:t xml:space="preserve"> </w:t>
            </w:r>
          </w:p>
        </w:tc>
      </w:tr>
      <w:tr w:rsidR="00301D92" w:rsidRPr="00B50CED" w14:paraId="3ED82402" w14:textId="77777777" w:rsidTr="00FA4DBB">
        <w:trPr>
          <w:trHeight w:val="326"/>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F2FF25" w14:textId="77777777" w:rsidR="00301D92" w:rsidRPr="00301D92" w:rsidRDefault="00301D92" w:rsidP="00301D92">
            <w:pPr>
              <w:ind w:firstLine="0"/>
              <w:rPr>
                <w:sz w:val="24"/>
              </w:rPr>
            </w:pPr>
            <w:proofErr w:type="spellStart"/>
            <w:r w:rsidRPr="00301D92">
              <w:rPr>
                <w:sz w:val="24"/>
              </w:rPr>
              <w:lastRenderedPageBreak/>
              <w:t>TsAckWait</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32F76D" w14:textId="77777777" w:rsidR="00301D92" w:rsidRPr="00301D92" w:rsidRDefault="00301D92" w:rsidP="00301D92">
            <w:pPr>
              <w:ind w:firstLine="0"/>
              <w:rPr>
                <w:sz w:val="24"/>
              </w:rPr>
            </w:pPr>
            <w:r w:rsidRPr="00301D92">
              <w:rPr>
                <w:sz w:val="24"/>
              </w:rPr>
              <w:t>Минимальное время ожидания начала ACK</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4AC0ED" w14:textId="77777777" w:rsidR="00301D92" w:rsidRPr="00301D92" w:rsidRDefault="00301D92" w:rsidP="00301D92">
            <w:pPr>
              <w:ind w:left="-6" w:firstLine="0"/>
              <w:rPr>
                <w:sz w:val="24"/>
              </w:rPr>
            </w:pPr>
            <w:r w:rsidRPr="00301D92">
              <w:rPr>
                <w:sz w:val="24"/>
              </w:rPr>
              <w:t xml:space="preserve">560 </w:t>
            </w:r>
            <w:proofErr w:type="spellStart"/>
            <w:r w:rsidRPr="00301D92">
              <w:rPr>
                <w:sz w:val="24"/>
              </w:rPr>
              <w:t>μs</w:t>
            </w:r>
            <w:proofErr w:type="spellEnd"/>
          </w:p>
        </w:tc>
      </w:tr>
      <w:tr w:rsidR="00301D92" w:rsidRPr="00B50CED" w14:paraId="31B47486" w14:textId="77777777" w:rsidTr="00FA4DBB">
        <w:trPr>
          <w:trHeight w:val="326"/>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EA2763" w14:textId="77777777" w:rsidR="00301D92" w:rsidRPr="00301D92" w:rsidRDefault="00301D92" w:rsidP="00301D92">
            <w:pPr>
              <w:ind w:firstLine="0"/>
              <w:rPr>
                <w:sz w:val="24"/>
              </w:rPr>
            </w:pPr>
            <w:proofErr w:type="spellStart"/>
            <w:r w:rsidRPr="00301D92">
              <w:rPr>
                <w:sz w:val="24"/>
              </w:rPr>
              <w:t>TsAck</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F5BF75" w14:textId="77777777" w:rsidR="00301D92" w:rsidRPr="00301D92" w:rsidRDefault="00301D92" w:rsidP="00301D92">
            <w:pPr>
              <w:ind w:firstLine="0"/>
              <w:rPr>
                <w:sz w:val="24"/>
              </w:rPr>
            </w:pPr>
            <w:r w:rsidRPr="00301D92">
              <w:rPr>
                <w:sz w:val="24"/>
              </w:rPr>
              <w:t xml:space="preserve">Время передачи ACK (25 </w:t>
            </w:r>
            <w:proofErr w:type="spellStart"/>
            <w:r w:rsidRPr="00301D92">
              <w:rPr>
                <w:sz w:val="24"/>
              </w:rPr>
              <w:t>октетов</w:t>
            </w:r>
            <w:r w:rsidRPr="00FA4DBB">
              <w:rPr>
                <w:sz w:val="24"/>
                <w:vertAlign w:val="superscript"/>
              </w:rPr>
              <w:t>a</w:t>
            </w:r>
            <w:proofErr w:type="spellEnd"/>
            <w:r w:rsidRPr="00301D92">
              <w:rPr>
                <w:sz w:val="24"/>
              </w:rPr>
              <w:t>)</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BEB1B6" w14:textId="77777777" w:rsidR="00301D92" w:rsidRPr="00301D92" w:rsidRDefault="00301D92" w:rsidP="00301D92">
            <w:pPr>
              <w:ind w:left="-6" w:firstLine="0"/>
              <w:rPr>
                <w:sz w:val="24"/>
              </w:rPr>
            </w:pPr>
            <w:r w:rsidRPr="00301D92">
              <w:rPr>
                <w:sz w:val="24"/>
              </w:rPr>
              <w:t xml:space="preserve">800 </w:t>
            </w:r>
            <w:proofErr w:type="spellStart"/>
            <w:r w:rsidRPr="00301D92">
              <w:rPr>
                <w:sz w:val="24"/>
              </w:rPr>
              <w:t>μs</w:t>
            </w:r>
            <w:proofErr w:type="spellEnd"/>
          </w:p>
        </w:tc>
      </w:tr>
      <w:tr w:rsidR="00301D92" w:rsidRPr="00B50CED" w14:paraId="7B128DB9" w14:textId="77777777" w:rsidTr="00FA4DBB">
        <w:trPr>
          <w:trHeight w:val="326"/>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E7179C" w14:textId="77777777" w:rsidR="00301D92" w:rsidRPr="00301D92" w:rsidRDefault="00301D92" w:rsidP="00301D92">
            <w:pPr>
              <w:ind w:firstLine="0"/>
              <w:rPr>
                <w:sz w:val="24"/>
              </w:rPr>
            </w:pPr>
            <w:proofErr w:type="spellStart"/>
            <w:r w:rsidRPr="00301D92">
              <w:rPr>
                <w:sz w:val="24"/>
              </w:rPr>
              <w:t>TsCCAOffset</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81C132" w14:textId="77777777" w:rsidR="00301D92" w:rsidRPr="00301D92" w:rsidRDefault="00301D92" w:rsidP="00301D92">
            <w:pPr>
              <w:ind w:firstLine="0"/>
              <w:rPr>
                <w:sz w:val="24"/>
              </w:rPr>
            </w:pPr>
            <w:r w:rsidRPr="00301D92">
              <w:rPr>
                <w:sz w:val="24"/>
              </w:rPr>
              <w:t>От начала слота до начала CCA</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DD6903" w14:textId="77777777" w:rsidR="00301D92" w:rsidRPr="00301D92" w:rsidRDefault="00301D92" w:rsidP="00301D92">
            <w:pPr>
              <w:ind w:left="-6" w:firstLine="0"/>
              <w:rPr>
                <w:sz w:val="24"/>
              </w:rPr>
            </w:pPr>
            <w:r w:rsidRPr="00301D92">
              <w:rPr>
                <w:sz w:val="24"/>
              </w:rPr>
              <w:t xml:space="preserve">1 800 </w:t>
            </w:r>
            <w:proofErr w:type="spellStart"/>
            <w:r w:rsidRPr="00301D92">
              <w:rPr>
                <w:sz w:val="24"/>
              </w:rPr>
              <w:t>μs</w:t>
            </w:r>
            <w:proofErr w:type="spellEnd"/>
            <w:r w:rsidRPr="00301D92">
              <w:rPr>
                <w:sz w:val="24"/>
              </w:rPr>
              <w:t xml:space="preserve"> ±100 </w:t>
            </w:r>
            <w:proofErr w:type="spellStart"/>
            <w:r w:rsidRPr="00301D92">
              <w:rPr>
                <w:sz w:val="24"/>
              </w:rPr>
              <w:t>μs</w:t>
            </w:r>
            <w:proofErr w:type="spellEnd"/>
          </w:p>
        </w:tc>
      </w:tr>
      <w:tr w:rsidR="00301D92" w:rsidRPr="00B50CED" w14:paraId="14589BCB" w14:textId="77777777" w:rsidTr="00FA4DBB">
        <w:trPr>
          <w:trHeight w:val="326"/>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D3F928" w14:textId="77777777" w:rsidR="00301D92" w:rsidRPr="00301D92" w:rsidRDefault="00301D92" w:rsidP="00301D92">
            <w:pPr>
              <w:ind w:firstLine="0"/>
              <w:rPr>
                <w:sz w:val="24"/>
              </w:rPr>
            </w:pPr>
            <w:proofErr w:type="spellStart"/>
            <w:r w:rsidRPr="00301D92">
              <w:rPr>
                <w:sz w:val="24"/>
              </w:rPr>
              <w:t>TsCCA</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0A2C41" w14:textId="77777777" w:rsidR="00301D92" w:rsidRPr="00301D92" w:rsidRDefault="00301D92" w:rsidP="00301D92">
            <w:pPr>
              <w:ind w:firstLine="0"/>
              <w:rPr>
                <w:sz w:val="24"/>
              </w:rPr>
            </w:pPr>
            <w:r w:rsidRPr="00301D92">
              <w:rPr>
                <w:sz w:val="24"/>
              </w:rPr>
              <w:t>Время выполнять ССА (8 символов)</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508058" w14:textId="77777777" w:rsidR="00301D92" w:rsidRPr="00301D92" w:rsidRDefault="00301D92" w:rsidP="00301D92">
            <w:pPr>
              <w:ind w:left="-6" w:firstLine="0"/>
              <w:rPr>
                <w:sz w:val="24"/>
              </w:rPr>
            </w:pPr>
            <w:r w:rsidRPr="00301D92">
              <w:rPr>
                <w:sz w:val="24"/>
              </w:rPr>
              <w:t xml:space="preserve">128 </w:t>
            </w:r>
            <w:proofErr w:type="spellStart"/>
            <w:r w:rsidRPr="00301D92">
              <w:rPr>
                <w:sz w:val="24"/>
              </w:rPr>
              <w:t>μs</w:t>
            </w:r>
            <w:proofErr w:type="spellEnd"/>
          </w:p>
        </w:tc>
      </w:tr>
      <w:tr w:rsidR="00301D92" w:rsidRPr="00B50CED" w14:paraId="1F855288" w14:textId="77777777" w:rsidTr="00FA4DBB">
        <w:trPr>
          <w:trHeight w:val="494"/>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5D7CE9" w14:textId="77777777" w:rsidR="00301D92" w:rsidRPr="00301D92" w:rsidRDefault="00301D92" w:rsidP="00301D92">
            <w:pPr>
              <w:ind w:firstLine="0"/>
              <w:rPr>
                <w:sz w:val="24"/>
              </w:rPr>
            </w:pPr>
            <w:proofErr w:type="spellStart"/>
            <w:r w:rsidRPr="00301D92">
              <w:rPr>
                <w:sz w:val="24"/>
              </w:rPr>
              <w:t>TsRxTx</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8DB907" w14:textId="77777777" w:rsidR="00301D92" w:rsidRPr="00301D92" w:rsidRDefault="00301D92" w:rsidP="00301D92">
            <w:pPr>
              <w:ind w:firstLine="0"/>
              <w:rPr>
                <w:sz w:val="24"/>
              </w:rPr>
            </w:pPr>
            <w:r w:rsidRPr="00301D92">
              <w:rPr>
                <w:sz w:val="24"/>
              </w:rPr>
              <w:t>Чем больше времени требуется для переключения с приема на передачу или наоборот (12 символов)</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003F33" w14:textId="77777777" w:rsidR="00301D92" w:rsidRPr="00301D92" w:rsidRDefault="00301D92" w:rsidP="00301D92">
            <w:pPr>
              <w:ind w:left="-6" w:firstLine="0"/>
              <w:rPr>
                <w:sz w:val="24"/>
              </w:rPr>
            </w:pPr>
            <w:r w:rsidRPr="00301D92">
              <w:rPr>
                <w:sz w:val="24"/>
              </w:rPr>
              <w:t xml:space="preserve">192 </w:t>
            </w:r>
            <w:proofErr w:type="spellStart"/>
            <w:r w:rsidRPr="00301D92">
              <w:rPr>
                <w:sz w:val="24"/>
              </w:rPr>
              <w:t>μs</w:t>
            </w:r>
            <w:proofErr w:type="spellEnd"/>
          </w:p>
        </w:tc>
      </w:tr>
      <w:tr w:rsidR="00301D92" w:rsidRPr="00B50CED" w14:paraId="10BF0B62" w14:textId="77777777" w:rsidTr="00FA4DBB">
        <w:trPr>
          <w:trHeight w:val="869"/>
          <w:jc w:val="center"/>
        </w:trPr>
        <w:tc>
          <w:tcPr>
            <w:tcW w:w="2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BBFE6D" w14:textId="77777777" w:rsidR="00301D92" w:rsidRPr="00301D92" w:rsidRDefault="00301D92" w:rsidP="00301D92">
            <w:pPr>
              <w:ind w:firstLine="0"/>
              <w:rPr>
                <w:sz w:val="24"/>
              </w:rPr>
            </w:pPr>
            <w:proofErr w:type="spellStart"/>
            <w:r w:rsidRPr="00301D92">
              <w:rPr>
                <w:sz w:val="24"/>
              </w:rPr>
              <w:t>TsError</w:t>
            </w:r>
            <w:proofErr w:type="spellEnd"/>
          </w:p>
        </w:tc>
        <w:tc>
          <w:tcPr>
            <w:tcW w:w="54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1C7F54" w14:textId="77777777" w:rsidR="00301D92" w:rsidRPr="00301D92" w:rsidRDefault="00301D92" w:rsidP="00301D92">
            <w:pPr>
              <w:ind w:firstLine="0"/>
              <w:rPr>
                <w:sz w:val="24"/>
              </w:rPr>
            </w:pPr>
            <w:r w:rsidRPr="00301D92">
              <w:rPr>
                <w:sz w:val="24"/>
              </w:rPr>
              <w:t xml:space="preserve">В этом разница между фактическим началом сообщения и идеальным началом времени сообщения, которое воспринимается принимающим устройством. Другими словами, это то, насколько принимающее устройство воспринимает передающее устройство как </w:t>
            </w:r>
            <w:proofErr w:type="spellStart"/>
            <w:r w:rsidRPr="00301D92">
              <w:rPr>
                <w:sz w:val="24"/>
              </w:rPr>
              <w:t>рассинхронизированное</w:t>
            </w:r>
            <w:proofErr w:type="spellEnd"/>
            <w:r w:rsidRPr="00301D92">
              <w:rPr>
                <w:sz w:val="24"/>
              </w:rPr>
              <w:t>.</w:t>
            </w:r>
          </w:p>
        </w:tc>
        <w:tc>
          <w:tcPr>
            <w:tcW w:w="1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4D8A4A" w14:textId="77777777" w:rsidR="00301D92" w:rsidRPr="00301D92" w:rsidRDefault="00301D92" w:rsidP="00301D92">
            <w:pPr>
              <w:ind w:left="-6" w:firstLine="0"/>
              <w:rPr>
                <w:sz w:val="24"/>
              </w:rPr>
            </w:pPr>
            <w:r w:rsidRPr="00301D92">
              <w:rPr>
                <w:sz w:val="24"/>
              </w:rPr>
              <w:t xml:space="preserve"> </w:t>
            </w:r>
          </w:p>
        </w:tc>
      </w:tr>
      <w:tr w:rsidR="00FA4DBB" w:rsidRPr="00B50CED" w14:paraId="47CD6D58" w14:textId="77777777" w:rsidTr="00110848">
        <w:trPr>
          <w:trHeight w:val="639"/>
          <w:jc w:val="center"/>
        </w:trPr>
        <w:tc>
          <w:tcPr>
            <w:tcW w:w="9434" w:type="dxa"/>
            <w:gridSpan w:val="3"/>
            <w:tcBorders>
              <w:top w:val="single" w:sz="6" w:space="0" w:color="000000"/>
              <w:left w:val="single" w:sz="6" w:space="0" w:color="000000"/>
              <w:right w:val="single" w:sz="6" w:space="0" w:color="000000"/>
            </w:tcBorders>
            <w:tcMar>
              <w:top w:w="0" w:type="dxa"/>
              <w:left w:w="40" w:type="dxa"/>
              <w:bottom w:w="0" w:type="dxa"/>
              <w:right w:w="40" w:type="dxa"/>
            </w:tcMar>
            <w:hideMark/>
          </w:tcPr>
          <w:p w14:paraId="60384922" w14:textId="4584546C" w:rsidR="00FA4DBB" w:rsidRPr="00E06B36" w:rsidRDefault="00FA4DBB" w:rsidP="00FA4DBB">
            <w:pPr>
              <w:ind w:firstLine="851"/>
              <w:rPr>
                <w:szCs w:val="16"/>
              </w:rPr>
            </w:pPr>
            <w:r w:rsidRPr="00E06B36">
              <w:rPr>
                <w:szCs w:val="16"/>
              </w:rPr>
              <w:t>__________</w:t>
            </w:r>
          </w:p>
          <w:p w14:paraId="1ABCFFE1" w14:textId="6431A949" w:rsidR="00FA4DBB" w:rsidRPr="00FA4DBB" w:rsidRDefault="00FA4DBB" w:rsidP="00FA4DBB">
            <w:pPr>
              <w:ind w:firstLine="851"/>
              <w:rPr>
                <w:szCs w:val="16"/>
              </w:rPr>
            </w:pPr>
            <w:r w:rsidRPr="00FA4DBB">
              <w:rPr>
                <w:szCs w:val="16"/>
                <w:vertAlign w:val="superscript"/>
              </w:rPr>
              <w:t>а</w:t>
            </w:r>
            <w:r w:rsidRPr="00FA4DBB">
              <w:rPr>
                <w:szCs w:val="16"/>
              </w:rPr>
              <w:t xml:space="preserve"> АСК больше, когда используются длинные (8 октетов) адреса.</w:t>
            </w:r>
          </w:p>
          <w:p w14:paraId="6ABF4BD7" w14:textId="367D07D8" w:rsidR="00FA4DBB" w:rsidRPr="00FA4DBB" w:rsidRDefault="00FA4DBB" w:rsidP="00FA4DBB">
            <w:pPr>
              <w:ind w:firstLine="851"/>
              <w:rPr>
                <w:szCs w:val="16"/>
              </w:rPr>
            </w:pPr>
            <w:r w:rsidRPr="00FA4DBB">
              <w:rPr>
                <w:szCs w:val="16"/>
              </w:rPr>
              <w:t xml:space="preserve">Период временного интервала должен составлять 10 </w:t>
            </w:r>
            <w:proofErr w:type="spellStart"/>
            <w:r w:rsidRPr="00FA4DBB">
              <w:rPr>
                <w:szCs w:val="16"/>
              </w:rPr>
              <w:t>мс</w:t>
            </w:r>
            <w:proofErr w:type="spellEnd"/>
            <w:r w:rsidRPr="00FA4DBB">
              <w:rPr>
                <w:szCs w:val="16"/>
              </w:rPr>
              <w:t>.</w:t>
            </w:r>
          </w:p>
        </w:tc>
      </w:tr>
    </w:tbl>
    <w:p w14:paraId="17F6176A" w14:textId="28F5F6F7" w:rsidR="00301D92" w:rsidRDefault="00301D92" w:rsidP="00301D92">
      <w:pPr>
        <w:jc w:val="center"/>
        <w:rPr>
          <w:b/>
          <w:sz w:val="24"/>
        </w:rPr>
      </w:pPr>
    </w:p>
    <w:p w14:paraId="4FCA5C22" w14:textId="77777777" w:rsidR="00301D92" w:rsidRPr="00301D92" w:rsidRDefault="00301D92" w:rsidP="00301D92">
      <w:pPr>
        <w:rPr>
          <w:sz w:val="24"/>
        </w:rPr>
      </w:pPr>
      <w:r w:rsidRPr="00301D92">
        <w:rPr>
          <w:sz w:val="24"/>
        </w:rPr>
        <w:t xml:space="preserve">Если у устройства есть пакет, готовый к передаче, и его передача запланирована в слоте, то этот слот начинается с предоставления временного интервала для подготовки </w:t>
      </w:r>
      <w:proofErr w:type="spellStart"/>
      <w:r w:rsidRPr="00301D92">
        <w:rPr>
          <w:sz w:val="24"/>
        </w:rPr>
        <w:t>PhPDU</w:t>
      </w:r>
      <w:proofErr w:type="spellEnd"/>
      <w:r w:rsidRPr="00301D92">
        <w:rPr>
          <w:sz w:val="24"/>
        </w:rPr>
        <w:t xml:space="preserve"> к передаче. Источник должен выполнить оценку состояния канала (CCA) и передать пакет. Если полученный DLPDU требует подтверждения, то Конечный DLE должен передать </w:t>
      </w:r>
      <w:proofErr w:type="spellStart"/>
      <w:r w:rsidRPr="00301D92">
        <w:rPr>
          <w:sz w:val="24"/>
        </w:rPr>
        <w:t>PhPDU</w:t>
      </w:r>
      <w:proofErr w:type="spellEnd"/>
      <w:r w:rsidRPr="00301D92">
        <w:rPr>
          <w:sz w:val="24"/>
        </w:rPr>
        <w:t>, передающий ACK DLPDU.</w:t>
      </w:r>
    </w:p>
    <w:p w14:paraId="213D7293" w14:textId="77777777" w:rsidR="00301D92" w:rsidRPr="00301D92" w:rsidRDefault="00301D92" w:rsidP="00301D92">
      <w:pPr>
        <w:rPr>
          <w:sz w:val="24"/>
        </w:rPr>
      </w:pPr>
      <w:r w:rsidRPr="00301D92">
        <w:rPr>
          <w:sz w:val="24"/>
        </w:rPr>
        <w:t xml:space="preserve">Если устройство запланировано для приема в слоте, то это устройство должно перейти в режим приема. Устройство должно начать прослушивание среды после задержки </w:t>
      </w:r>
      <w:proofErr w:type="spellStart"/>
      <w:r w:rsidRPr="00301D92">
        <w:rPr>
          <w:sz w:val="24"/>
        </w:rPr>
        <w:t>TsRxOffset</w:t>
      </w:r>
      <w:proofErr w:type="spellEnd"/>
      <w:r w:rsidRPr="00301D92">
        <w:rPr>
          <w:sz w:val="24"/>
        </w:rPr>
        <w:t xml:space="preserve"> от начала слота. Окно приема, указанное </w:t>
      </w:r>
      <w:proofErr w:type="spellStart"/>
      <w:r w:rsidRPr="00301D92">
        <w:rPr>
          <w:sz w:val="24"/>
        </w:rPr>
        <w:t>TsRxWait</w:t>
      </w:r>
      <w:proofErr w:type="spellEnd"/>
      <w:r w:rsidRPr="00301D92">
        <w:rPr>
          <w:sz w:val="24"/>
        </w:rPr>
        <w:t>, позволяет устройству смещаться, в то же время позволяя устройствам коммуницировать и повторно синхронизировать свои таймеры слотов.</w:t>
      </w:r>
    </w:p>
    <w:p w14:paraId="4D612C4C" w14:textId="77777777" w:rsidR="00301D92" w:rsidRPr="00301D92" w:rsidRDefault="00301D92" w:rsidP="00301D92">
      <w:pPr>
        <w:rPr>
          <w:sz w:val="24"/>
        </w:rPr>
      </w:pPr>
      <w:r w:rsidRPr="00301D92">
        <w:rPr>
          <w:sz w:val="24"/>
        </w:rPr>
        <w:t xml:space="preserve">Если конечное устройство обнаруживает </w:t>
      </w:r>
      <w:proofErr w:type="spellStart"/>
      <w:r w:rsidRPr="00301D92">
        <w:rPr>
          <w:sz w:val="24"/>
        </w:rPr>
        <w:t>PhPDU</w:t>
      </w:r>
      <w:proofErr w:type="spellEnd"/>
      <w:r w:rsidRPr="00301D92">
        <w:rPr>
          <w:sz w:val="24"/>
        </w:rPr>
        <w:t xml:space="preserve">, оно должно фиксировать время начала приема </w:t>
      </w:r>
      <w:proofErr w:type="spellStart"/>
      <w:r w:rsidRPr="00301D92">
        <w:rPr>
          <w:sz w:val="24"/>
        </w:rPr>
        <w:t>Разграничителя</w:t>
      </w:r>
      <w:proofErr w:type="spellEnd"/>
      <w:r w:rsidRPr="00301D92">
        <w:rPr>
          <w:sz w:val="24"/>
        </w:rPr>
        <w:t xml:space="preserve"> физического уровня. Он должен вычислить </w:t>
      </w:r>
      <w:proofErr w:type="spellStart"/>
      <w:r w:rsidRPr="00301D92">
        <w:rPr>
          <w:sz w:val="24"/>
        </w:rPr>
        <w:t>TsError</w:t>
      </w:r>
      <w:proofErr w:type="spellEnd"/>
      <w:r w:rsidRPr="00301D92">
        <w:rPr>
          <w:sz w:val="24"/>
        </w:rPr>
        <w:t xml:space="preserve"> как разницу между ожидаемым временем начала и фактическим временем начала </w:t>
      </w:r>
      <w:proofErr w:type="spellStart"/>
      <w:r w:rsidRPr="00301D92">
        <w:rPr>
          <w:sz w:val="24"/>
        </w:rPr>
        <w:t>разграничителя</w:t>
      </w:r>
      <w:proofErr w:type="spellEnd"/>
      <w:r w:rsidRPr="00301D92">
        <w:rPr>
          <w:sz w:val="24"/>
        </w:rPr>
        <w:t xml:space="preserve"> физического уровня.</w:t>
      </w:r>
    </w:p>
    <w:p w14:paraId="23ED309C" w14:textId="77777777" w:rsidR="00301D92" w:rsidRPr="00301D92" w:rsidRDefault="00301D92" w:rsidP="00301D92">
      <w:pPr>
        <w:rPr>
          <w:sz w:val="24"/>
        </w:rPr>
      </w:pPr>
      <w:r w:rsidRPr="00301D92">
        <w:rPr>
          <w:sz w:val="24"/>
        </w:rPr>
        <w:t>Время назначается ближе к концу слота для обработки полученного пакета и подготовки к следующему слоту (например, оценка и определение приоритетов пакетов, которые теперь поставлены в очередь на каждом устройстве). Если один из соседних устройств был источником времени для другого, то конец временного интервала должен быть выровнен после успешной коммуникации.</w:t>
      </w:r>
    </w:p>
    <w:p w14:paraId="5D6E91B5" w14:textId="77777777" w:rsidR="00301D92" w:rsidRPr="00301D92" w:rsidRDefault="00301D92" w:rsidP="00301D92">
      <w:pPr>
        <w:rPr>
          <w:b/>
          <w:sz w:val="24"/>
        </w:rPr>
      </w:pPr>
      <w:r w:rsidRPr="00301D92">
        <w:rPr>
          <w:b/>
          <w:sz w:val="24"/>
        </w:rPr>
        <w:t>6.4.2.2 Передача пакета</w:t>
      </w:r>
    </w:p>
    <w:p w14:paraId="75D8C011" w14:textId="77777777" w:rsidR="00301D92" w:rsidRPr="00301D92" w:rsidRDefault="00301D92" w:rsidP="00301D92">
      <w:pPr>
        <w:rPr>
          <w:sz w:val="24"/>
        </w:rPr>
      </w:pPr>
      <w:r w:rsidRPr="00301D92">
        <w:rPr>
          <w:sz w:val="24"/>
        </w:rPr>
        <w:t xml:space="preserve">Исходное устройство должно ждать длительности </w:t>
      </w:r>
      <w:proofErr w:type="spellStart"/>
      <w:r w:rsidRPr="00301D92">
        <w:rPr>
          <w:sz w:val="24"/>
        </w:rPr>
        <w:t>TsCCAOffset</w:t>
      </w:r>
      <w:proofErr w:type="spellEnd"/>
      <w:r w:rsidRPr="00301D92">
        <w:rPr>
          <w:sz w:val="24"/>
        </w:rPr>
        <w:t xml:space="preserve"> после начала интервала, а затем должно выполнять CCA в течение продолжительности </w:t>
      </w:r>
      <w:proofErr w:type="spellStart"/>
      <w:r w:rsidRPr="00301D92">
        <w:rPr>
          <w:sz w:val="24"/>
        </w:rPr>
        <w:t>TsCCA</w:t>
      </w:r>
      <w:proofErr w:type="spellEnd"/>
      <w:r w:rsidRPr="00301D92">
        <w:rPr>
          <w:sz w:val="24"/>
        </w:rPr>
        <w:t xml:space="preserve">. Если канал занят, попытка транзакции переносится на более поздний слот. В противном случае, если канал свободен, устройство переключит приемопередатчик с приема на передачу. После этого устройство должно начать свою передачу так, чтобы начало сообщения (SOM) приходилось на длительность </w:t>
      </w:r>
      <w:proofErr w:type="spellStart"/>
      <w:r w:rsidRPr="00301D92">
        <w:rPr>
          <w:sz w:val="24"/>
        </w:rPr>
        <w:t>TsTxOffset</w:t>
      </w:r>
      <w:proofErr w:type="spellEnd"/>
      <w:r w:rsidRPr="00301D92">
        <w:rPr>
          <w:sz w:val="24"/>
        </w:rPr>
        <w:t xml:space="preserve"> от начала временного интервала.</w:t>
      </w:r>
    </w:p>
    <w:p w14:paraId="174D3AEC" w14:textId="77777777" w:rsidR="00301D92" w:rsidRPr="00301D92" w:rsidRDefault="00301D92" w:rsidP="00301D92">
      <w:pPr>
        <w:rPr>
          <w:b/>
          <w:sz w:val="24"/>
        </w:rPr>
      </w:pPr>
      <w:r w:rsidRPr="00301D92">
        <w:rPr>
          <w:b/>
          <w:sz w:val="24"/>
        </w:rPr>
        <w:t>6.4.2.3 Прием пакета</w:t>
      </w:r>
    </w:p>
    <w:p w14:paraId="08DA3532" w14:textId="77777777" w:rsidR="00301D92" w:rsidRPr="00301D92" w:rsidRDefault="00301D92" w:rsidP="00301D92">
      <w:pPr>
        <w:rPr>
          <w:sz w:val="24"/>
        </w:rPr>
      </w:pPr>
      <w:r w:rsidRPr="00301D92">
        <w:rPr>
          <w:sz w:val="24"/>
        </w:rPr>
        <w:t xml:space="preserve">Конечное устройство должно войти в режим приема в начале слота. Он должен начать прослушивание средней задержки </w:t>
      </w:r>
      <w:proofErr w:type="spellStart"/>
      <w:r w:rsidRPr="00301D92">
        <w:rPr>
          <w:sz w:val="24"/>
        </w:rPr>
        <w:t>TsRxOffset</w:t>
      </w:r>
      <w:proofErr w:type="spellEnd"/>
      <w:r w:rsidRPr="00301D92">
        <w:rPr>
          <w:sz w:val="24"/>
        </w:rPr>
        <w:t xml:space="preserve"> с начала временного интервала. Устройство назначения должно продолжить проверку SOM. Если SOM не обнаружен в течение (</w:t>
      </w:r>
      <w:proofErr w:type="spellStart"/>
      <w:r w:rsidRPr="00301D92">
        <w:rPr>
          <w:sz w:val="24"/>
        </w:rPr>
        <w:t>TsRxOffset</w:t>
      </w:r>
      <w:proofErr w:type="spellEnd"/>
      <w:r w:rsidRPr="00301D92">
        <w:rPr>
          <w:sz w:val="24"/>
        </w:rPr>
        <w:t xml:space="preserve"> + </w:t>
      </w:r>
      <w:proofErr w:type="spellStart"/>
      <w:r w:rsidRPr="00301D92">
        <w:rPr>
          <w:sz w:val="24"/>
        </w:rPr>
        <w:t>TsRxWait</w:t>
      </w:r>
      <w:proofErr w:type="spellEnd"/>
      <w:r w:rsidRPr="00301D92">
        <w:rPr>
          <w:sz w:val="24"/>
        </w:rPr>
        <w:t xml:space="preserve">) продолжительности с начала временного интервала, то он должен прекратить прослушивание. В противном случае при обнаружении SOM он </w:t>
      </w:r>
      <w:r w:rsidRPr="00301D92">
        <w:rPr>
          <w:sz w:val="24"/>
        </w:rPr>
        <w:lastRenderedPageBreak/>
        <w:t>должен получить и подтвердить полученный пакет.</w:t>
      </w:r>
    </w:p>
    <w:p w14:paraId="36378140" w14:textId="77777777" w:rsidR="00301D92" w:rsidRPr="00301D92" w:rsidRDefault="00301D92" w:rsidP="00301D92">
      <w:pPr>
        <w:rPr>
          <w:b/>
          <w:sz w:val="24"/>
        </w:rPr>
      </w:pPr>
      <w:r w:rsidRPr="00301D92">
        <w:rPr>
          <w:b/>
          <w:sz w:val="24"/>
        </w:rPr>
        <w:t>6.4.2.4 Подтвержденное функционирование</w:t>
      </w:r>
    </w:p>
    <w:p w14:paraId="0A665609" w14:textId="77777777" w:rsidR="00301D92" w:rsidRPr="00301D92" w:rsidRDefault="00301D92" w:rsidP="00301D92">
      <w:pPr>
        <w:rPr>
          <w:sz w:val="24"/>
        </w:rPr>
      </w:pPr>
      <w:r w:rsidRPr="00301D92">
        <w:rPr>
          <w:sz w:val="24"/>
        </w:rPr>
        <w:t>В большинстве случаев коммуникация состоит из того, что устройство-источник передает сообщение, передавая пакет, а конечное устройство подтверждает прием этого пакета. Для подтвержденной коммуникации адреса источника и получателя в DLPDU должны содержать индивидуальный адрес устройства.</w:t>
      </w:r>
    </w:p>
    <w:p w14:paraId="12FF4C52" w14:textId="77777777" w:rsidR="00301D92" w:rsidRPr="00301D92" w:rsidRDefault="00301D92" w:rsidP="00301D92">
      <w:pPr>
        <w:rPr>
          <w:sz w:val="24"/>
        </w:rPr>
      </w:pPr>
      <w:r w:rsidRPr="00301D92">
        <w:rPr>
          <w:sz w:val="24"/>
        </w:rPr>
        <w:t xml:space="preserve">Если полученный пакет действителен, то конечное устройство должно проверить конечный адрес в DLPDU. Если конечный адрес не является широковещательным адресом и Отказы отсутствуют приема, то устройство должно переключиться с приема на передачу и должно передать </w:t>
      </w:r>
      <w:proofErr w:type="spellStart"/>
      <w:r w:rsidRPr="00301D92">
        <w:rPr>
          <w:sz w:val="24"/>
        </w:rPr>
        <w:t>PhPDU</w:t>
      </w:r>
      <w:proofErr w:type="spellEnd"/>
      <w:r w:rsidRPr="00301D92">
        <w:rPr>
          <w:sz w:val="24"/>
        </w:rPr>
        <w:t xml:space="preserve">, содержащий ACK DLPDU, так что SOM этого </w:t>
      </w:r>
      <w:proofErr w:type="spellStart"/>
      <w:r w:rsidRPr="00301D92">
        <w:rPr>
          <w:sz w:val="24"/>
        </w:rPr>
        <w:t>PhPDU</w:t>
      </w:r>
      <w:proofErr w:type="spellEnd"/>
      <w:r w:rsidRPr="00301D92">
        <w:rPr>
          <w:sz w:val="24"/>
        </w:rPr>
        <w:t xml:space="preserve"> появится точно </w:t>
      </w:r>
      <w:proofErr w:type="spellStart"/>
      <w:r w:rsidRPr="00301D92">
        <w:rPr>
          <w:sz w:val="24"/>
        </w:rPr>
        <w:t>TsTxAckDelay</w:t>
      </w:r>
      <w:proofErr w:type="spellEnd"/>
      <w:r w:rsidRPr="00301D92">
        <w:rPr>
          <w:sz w:val="24"/>
        </w:rPr>
        <w:t xml:space="preserve"> после окончания пакета переданного устройства источника.</w:t>
      </w:r>
    </w:p>
    <w:p w14:paraId="671FB057" w14:textId="77777777" w:rsidR="00301D92" w:rsidRPr="00301D92" w:rsidRDefault="00301D92" w:rsidP="00301D92">
      <w:pPr>
        <w:rPr>
          <w:sz w:val="24"/>
        </w:rPr>
      </w:pPr>
      <w:r w:rsidRPr="00301D92">
        <w:rPr>
          <w:sz w:val="24"/>
        </w:rPr>
        <w:t xml:space="preserve">Между тем устройство источник должно переключиться с передачи на прием. По истечении времени </w:t>
      </w:r>
      <w:proofErr w:type="spellStart"/>
      <w:r w:rsidRPr="00301D92">
        <w:rPr>
          <w:sz w:val="24"/>
        </w:rPr>
        <w:t>TsRxAckDelay</w:t>
      </w:r>
      <w:proofErr w:type="spellEnd"/>
      <w:r w:rsidRPr="00301D92">
        <w:rPr>
          <w:sz w:val="24"/>
        </w:rPr>
        <w:t xml:space="preserve"> с момента окончания передачи устройство источник должно прослушивать среду. Оно должно проверять SOM на время </w:t>
      </w:r>
      <w:proofErr w:type="spellStart"/>
      <w:r w:rsidRPr="00301D92">
        <w:rPr>
          <w:sz w:val="24"/>
        </w:rPr>
        <w:t>TsAckWait</w:t>
      </w:r>
      <w:proofErr w:type="spellEnd"/>
      <w:r w:rsidRPr="00301D92">
        <w:rPr>
          <w:sz w:val="24"/>
        </w:rPr>
        <w:t>.</w:t>
      </w:r>
    </w:p>
    <w:p w14:paraId="45BCEF8B" w14:textId="77777777" w:rsidR="00301D92" w:rsidRPr="00301D92" w:rsidRDefault="00301D92" w:rsidP="00301D92">
      <w:pPr>
        <w:rPr>
          <w:b/>
          <w:sz w:val="24"/>
        </w:rPr>
      </w:pPr>
      <w:r w:rsidRPr="00301D92">
        <w:rPr>
          <w:b/>
          <w:sz w:val="24"/>
        </w:rPr>
        <w:t>6.4.2.5 Транзакция широковещания</w:t>
      </w:r>
    </w:p>
    <w:p w14:paraId="7C3E7D96" w14:textId="77777777" w:rsidR="00301D92" w:rsidRPr="00301D92" w:rsidRDefault="00301D92" w:rsidP="00301D92">
      <w:pPr>
        <w:rPr>
          <w:sz w:val="24"/>
        </w:rPr>
      </w:pPr>
      <w:r w:rsidRPr="00301D92">
        <w:rPr>
          <w:sz w:val="24"/>
        </w:rPr>
        <w:t>Также поддерживаются широковещательные передачи. Адрес источника DLPDU — это индивидуальный адрес устройства, а конечный адрес — это широковещательный адрес. Широковещательные сообщения не подтверждаются принимающим устройством. Широковещательный адрес должен иметь длину пять октетов и все нули в качестве значения.</w:t>
      </w:r>
    </w:p>
    <w:p w14:paraId="0464D862" w14:textId="77777777" w:rsidR="00301D92" w:rsidRPr="00301D92" w:rsidRDefault="00301D92" w:rsidP="00301D92">
      <w:pPr>
        <w:rPr>
          <w:sz w:val="24"/>
        </w:rPr>
      </w:pPr>
      <w:r w:rsidRPr="00301D92">
        <w:rPr>
          <w:sz w:val="24"/>
        </w:rPr>
        <w:t>Если полученный пакет действителен, то конечное устройство должно проверить конечный адрес в DLPDU. Если конечный адрес является широковещательным адресом, принимающее устройство не должно передавать никакого отклика.</w:t>
      </w:r>
    </w:p>
    <w:p w14:paraId="2BCDE8DE" w14:textId="77777777" w:rsidR="00301D92" w:rsidRPr="00301D92" w:rsidRDefault="00301D92" w:rsidP="00301D92">
      <w:pPr>
        <w:rPr>
          <w:b/>
          <w:sz w:val="24"/>
        </w:rPr>
      </w:pPr>
      <w:bookmarkStart w:id="71" w:name="bookmark131"/>
      <w:r w:rsidRPr="00301D92">
        <w:rPr>
          <w:b/>
          <w:sz w:val="24"/>
        </w:rPr>
        <w:t>6</w:t>
      </w:r>
      <w:bookmarkEnd w:id="71"/>
      <w:r w:rsidRPr="00301D92">
        <w:rPr>
          <w:b/>
          <w:sz w:val="24"/>
        </w:rPr>
        <w:t>.4.3 Таблицы и буферы коммуникации</w:t>
      </w:r>
    </w:p>
    <w:p w14:paraId="156B4825" w14:textId="77777777" w:rsidR="00301D92" w:rsidRPr="00301D92" w:rsidRDefault="00301D92" w:rsidP="00301D92">
      <w:pPr>
        <w:rPr>
          <w:b/>
          <w:sz w:val="24"/>
        </w:rPr>
      </w:pPr>
      <w:r w:rsidRPr="00301D92">
        <w:rPr>
          <w:b/>
          <w:sz w:val="24"/>
        </w:rPr>
        <w:t>6.4.3.1 Общие положения</w:t>
      </w:r>
    </w:p>
    <w:p w14:paraId="4FBB6F75" w14:textId="77777777" w:rsidR="00301D92" w:rsidRPr="00301D92" w:rsidRDefault="00301D92" w:rsidP="00301D92">
      <w:pPr>
        <w:rPr>
          <w:sz w:val="24"/>
        </w:rPr>
      </w:pPr>
      <w:r w:rsidRPr="00301D92">
        <w:rPr>
          <w:sz w:val="24"/>
        </w:rPr>
        <w:t>Все устройства должны поддерживать серию таблиц, которые контролируют обмен данными, выполняемыми устройством, и собирают статистику по этим коммуникациям. Кроме того, устройство должно буферизовать полученные пакеты, обрабатывать их и при необходимости пересылать.</w:t>
      </w:r>
    </w:p>
    <w:p w14:paraId="64AFC84C" w14:textId="77777777" w:rsidR="00301D92" w:rsidRPr="00301D92" w:rsidRDefault="00301D92" w:rsidP="00301D92">
      <w:pPr>
        <w:rPr>
          <w:sz w:val="24"/>
        </w:rPr>
      </w:pPr>
      <w:r w:rsidRPr="00301D92">
        <w:rPr>
          <w:sz w:val="24"/>
        </w:rPr>
        <w:t>Таблицы, контролирующие коммуникационную деятельность:</w:t>
      </w:r>
    </w:p>
    <w:p w14:paraId="46A401EC" w14:textId="2B454C6F" w:rsidR="00301D92" w:rsidRPr="00301D92" w:rsidRDefault="00301D92" w:rsidP="00301D92">
      <w:pPr>
        <w:rPr>
          <w:sz w:val="24"/>
        </w:rPr>
      </w:pPr>
      <w:r>
        <w:rPr>
          <w:sz w:val="24"/>
        </w:rPr>
        <w:t>-</w:t>
      </w:r>
      <w:r w:rsidRPr="00301D92">
        <w:rPr>
          <w:sz w:val="24"/>
        </w:rPr>
        <w:t xml:space="preserve"> Таблица </w:t>
      </w:r>
      <w:proofErr w:type="spellStart"/>
      <w:r w:rsidRPr="00301D92">
        <w:rPr>
          <w:sz w:val="24"/>
        </w:rPr>
        <w:t>суперкадра</w:t>
      </w:r>
      <w:proofErr w:type="spellEnd"/>
      <w:r w:rsidRPr="00301D92">
        <w:rPr>
          <w:sz w:val="24"/>
        </w:rPr>
        <w:t xml:space="preserve"> - хранит атрибуты </w:t>
      </w:r>
      <w:proofErr w:type="spellStart"/>
      <w:r w:rsidRPr="00301D92">
        <w:rPr>
          <w:sz w:val="24"/>
        </w:rPr>
        <w:t>суперкадра</w:t>
      </w:r>
      <w:proofErr w:type="spellEnd"/>
      <w:r w:rsidRPr="00301D92">
        <w:rPr>
          <w:sz w:val="24"/>
        </w:rPr>
        <w:t>;</w:t>
      </w:r>
    </w:p>
    <w:p w14:paraId="1CEA8D4F" w14:textId="090F1CD6" w:rsidR="00301D92" w:rsidRPr="00301D92" w:rsidRDefault="00301D92" w:rsidP="00301D92">
      <w:pPr>
        <w:rPr>
          <w:sz w:val="24"/>
        </w:rPr>
      </w:pPr>
      <w:r>
        <w:rPr>
          <w:sz w:val="24"/>
        </w:rPr>
        <w:t>-</w:t>
      </w:r>
      <w:r w:rsidRPr="00301D92">
        <w:rPr>
          <w:sz w:val="24"/>
        </w:rPr>
        <w:t xml:space="preserve"> Таблица каналов - используются для хранения атрибутов каналов;</w:t>
      </w:r>
    </w:p>
    <w:p w14:paraId="6D3BC99E" w14:textId="691ED35B" w:rsidR="00301D92" w:rsidRPr="00301D92" w:rsidRDefault="00301D92" w:rsidP="00301D92">
      <w:pPr>
        <w:rPr>
          <w:sz w:val="24"/>
        </w:rPr>
      </w:pPr>
      <w:r>
        <w:rPr>
          <w:sz w:val="24"/>
        </w:rPr>
        <w:t>-</w:t>
      </w:r>
      <w:r w:rsidRPr="00301D92">
        <w:rPr>
          <w:sz w:val="24"/>
        </w:rPr>
        <w:t xml:space="preserve"> Таблица соседних устройств - в ней хранится список всех устройств, с которыми устройство может напрямую коммуницировать;</w:t>
      </w:r>
    </w:p>
    <w:p w14:paraId="29B29BE6" w14:textId="5DB729F4" w:rsidR="00301D92" w:rsidRPr="00301D92" w:rsidRDefault="00301D92" w:rsidP="00301D92">
      <w:pPr>
        <w:rPr>
          <w:sz w:val="24"/>
        </w:rPr>
      </w:pPr>
      <w:r>
        <w:rPr>
          <w:sz w:val="24"/>
        </w:rPr>
        <w:t>-</w:t>
      </w:r>
      <w:r w:rsidRPr="00301D92">
        <w:rPr>
          <w:sz w:val="24"/>
        </w:rPr>
        <w:t xml:space="preserve"> Таблица графиков - в ней хранятся места назначения следующего перехода, разрешенные для распространения пакета к конечной точке.</w:t>
      </w:r>
    </w:p>
    <w:p w14:paraId="441396CE" w14:textId="4505D4ED" w:rsidR="00301D92" w:rsidRPr="00301D92" w:rsidRDefault="00301D92" w:rsidP="00301D92">
      <w:pPr>
        <w:rPr>
          <w:sz w:val="24"/>
        </w:rPr>
      </w:pPr>
      <w:r w:rsidRPr="00301D92">
        <w:rPr>
          <w:sz w:val="24"/>
        </w:rPr>
        <w:t>Некоторая информация в этих таблицах совместно используется NLE и DLE. Взаимосвязь между этими таблицами показана на рисунке 20. В устройстве таблица соседних устройств является центральной. Эта таблица содержит список всех устройств, которые были идентифицированы устройством.</w:t>
      </w:r>
    </w:p>
    <w:p w14:paraId="7F10197A" w14:textId="6A535317" w:rsidR="00301D92" w:rsidRDefault="00301D92" w:rsidP="00301D92">
      <w:pPr>
        <w:jc w:val="center"/>
        <w:rPr>
          <w:b/>
          <w:sz w:val="24"/>
        </w:rPr>
      </w:pPr>
    </w:p>
    <w:p w14:paraId="19A79750" w14:textId="0852D641" w:rsidR="00301D92" w:rsidRDefault="00301D92" w:rsidP="00143F54">
      <w:pPr>
        <w:ind w:firstLine="0"/>
        <w:jc w:val="center"/>
        <w:rPr>
          <w:sz w:val="24"/>
        </w:rPr>
      </w:pPr>
      <w:r w:rsidRPr="00301D92">
        <w:rPr>
          <w:noProof/>
          <w:sz w:val="24"/>
          <w:lang w:val="en-US" w:eastAsia="en-US"/>
        </w:rPr>
        <w:lastRenderedPageBreak/>
        <w:drawing>
          <wp:inline distT="0" distB="0" distL="0" distR="0" wp14:anchorId="52D7116C" wp14:editId="70C37330">
            <wp:extent cx="5939790" cy="3284267"/>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9790" cy="3284267"/>
                    </a:xfrm>
                    <a:prstGeom prst="rect">
                      <a:avLst/>
                    </a:prstGeom>
                    <a:noFill/>
                    <a:ln>
                      <a:noFill/>
                    </a:ln>
                  </pic:spPr>
                </pic:pic>
              </a:graphicData>
            </a:graphic>
          </wp:inline>
        </w:drawing>
      </w:r>
    </w:p>
    <w:p w14:paraId="644E205A" w14:textId="73158DA5" w:rsidR="00301D92" w:rsidRDefault="00301D92" w:rsidP="00FA4DBB">
      <w:pPr>
        <w:ind w:firstLine="0"/>
        <w:jc w:val="center"/>
        <w:rPr>
          <w:b/>
          <w:sz w:val="24"/>
        </w:rPr>
      </w:pPr>
      <w:r>
        <w:rPr>
          <w:b/>
          <w:sz w:val="24"/>
        </w:rPr>
        <w:t>Рисунок 20 –</w:t>
      </w:r>
      <w:r w:rsidRPr="00301D92">
        <w:rPr>
          <w:b/>
          <w:sz w:val="24"/>
        </w:rPr>
        <w:t xml:space="preserve"> Таблицы DLE и взаимосвязь</w:t>
      </w:r>
    </w:p>
    <w:p w14:paraId="1CE7ED74" w14:textId="77777777" w:rsidR="00301D92" w:rsidRDefault="00301D92" w:rsidP="00301D92">
      <w:pPr>
        <w:jc w:val="center"/>
        <w:rPr>
          <w:b/>
          <w:sz w:val="24"/>
        </w:rPr>
      </w:pPr>
    </w:p>
    <w:p w14:paraId="43539562" w14:textId="77777777" w:rsidR="00301D92" w:rsidRPr="00301D92" w:rsidRDefault="00301D92" w:rsidP="00301D92">
      <w:pPr>
        <w:rPr>
          <w:sz w:val="24"/>
        </w:rPr>
      </w:pPr>
      <w:proofErr w:type="spellStart"/>
      <w:r w:rsidRPr="00301D92">
        <w:rPr>
          <w:sz w:val="24"/>
        </w:rPr>
        <w:t>Суперкадр</w:t>
      </w:r>
      <w:proofErr w:type="spellEnd"/>
      <w:r w:rsidRPr="00301D92">
        <w:rPr>
          <w:sz w:val="24"/>
        </w:rPr>
        <w:t xml:space="preserve"> содержит 1 или больше каналов. Канал связан с 0 (широковещательный канал) или 1 соседним устройством (конкретное сетевое устройство). Соседнее устройство может быть связано с несколькими каналами. Соседние устройства также могут быть связаны с 0 или более графиками, а графики могут быть связаны с 1 или более соседними устройствами.</w:t>
      </w:r>
    </w:p>
    <w:p w14:paraId="7896A15F" w14:textId="0A459C77" w:rsidR="00301D92" w:rsidRPr="00301D92" w:rsidRDefault="00301D92" w:rsidP="00301D92">
      <w:pPr>
        <w:rPr>
          <w:sz w:val="24"/>
        </w:rPr>
      </w:pPr>
      <w:bookmarkStart w:id="72" w:name="bookmark133"/>
      <w:bookmarkEnd w:id="72"/>
      <w:r w:rsidRPr="00301D92">
        <w:rPr>
          <w:sz w:val="24"/>
        </w:rPr>
        <w:t>В дополнение к этим таблицам есть буферы для хранения пакетов. В таблице 35 показано минимальное количество записей в таблице и буферное пространство, которое должно поддерживать каждое сетевое устройство.</w:t>
      </w:r>
    </w:p>
    <w:p w14:paraId="06BD5507" w14:textId="77777777" w:rsidR="00301D92" w:rsidRPr="00301D92" w:rsidRDefault="00301D92" w:rsidP="00301D92">
      <w:pPr>
        <w:ind w:firstLine="0"/>
        <w:jc w:val="center"/>
        <w:rPr>
          <w:b/>
          <w:sz w:val="24"/>
        </w:rPr>
      </w:pPr>
    </w:p>
    <w:p w14:paraId="7CCFB6D6" w14:textId="0F57DA1E" w:rsidR="00301D92" w:rsidRPr="00301D92" w:rsidRDefault="00301D92" w:rsidP="00301D92">
      <w:pPr>
        <w:ind w:firstLine="0"/>
        <w:jc w:val="center"/>
        <w:rPr>
          <w:b/>
          <w:sz w:val="24"/>
        </w:rPr>
      </w:pPr>
      <w:r>
        <w:rPr>
          <w:b/>
          <w:sz w:val="24"/>
        </w:rPr>
        <w:t>Таблица 35 –</w:t>
      </w:r>
      <w:r w:rsidRPr="00301D92">
        <w:rPr>
          <w:b/>
          <w:sz w:val="24"/>
        </w:rPr>
        <w:t xml:space="preserve"> Минимальные требования к таблице DLE и буферному пространству</w:t>
      </w:r>
    </w:p>
    <w:tbl>
      <w:tblPr>
        <w:tblW w:w="0" w:type="auto"/>
        <w:jc w:val="center"/>
        <w:tblCellMar>
          <w:left w:w="0" w:type="dxa"/>
          <w:right w:w="0" w:type="dxa"/>
        </w:tblCellMar>
        <w:tblLook w:val="04A0" w:firstRow="1" w:lastRow="0" w:firstColumn="1" w:lastColumn="0" w:noHBand="0" w:noVBand="1"/>
      </w:tblPr>
      <w:tblGrid>
        <w:gridCol w:w="3844"/>
        <w:gridCol w:w="2112"/>
        <w:gridCol w:w="29"/>
      </w:tblGrid>
      <w:tr w:rsidR="00301D92" w:rsidRPr="00B50CED" w14:paraId="2B5F4541" w14:textId="77777777" w:rsidTr="00301D92">
        <w:trPr>
          <w:trHeight w:val="504"/>
          <w:jc w:val="center"/>
        </w:trPr>
        <w:tc>
          <w:tcPr>
            <w:tcW w:w="38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10FC23A" w14:textId="77777777" w:rsidR="00301D92" w:rsidRPr="00301D92" w:rsidRDefault="00301D92" w:rsidP="00301D92">
            <w:pPr>
              <w:ind w:firstLine="0"/>
              <w:jc w:val="center"/>
              <w:rPr>
                <w:sz w:val="24"/>
              </w:rPr>
            </w:pPr>
            <w:r w:rsidRPr="00301D92">
              <w:rPr>
                <w:sz w:val="24"/>
              </w:rPr>
              <w:t>Название таблицы</w:t>
            </w:r>
          </w:p>
        </w:tc>
        <w:tc>
          <w:tcPr>
            <w:tcW w:w="211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49AD029" w14:textId="77777777" w:rsidR="00301D92" w:rsidRPr="00301D92" w:rsidRDefault="00301D92" w:rsidP="00301D92">
            <w:pPr>
              <w:ind w:firstLine="0"/>
              <w:jc w:val="center"/>
              <w:rPr>
                <w:sz w:val="24"/>
              </w:rPr>
            </w:pPr>
            <w:r w:rsidRPr="00301D92">
              <w:rPr>
                <w:sz w:val="24"/>
              </w:rPr>
              <w:t>Требуемые минимальные записи</w:t>
            </w:r>
          </w:p>
        </w:tc>
        <w:tc>
          <w:tcPr>
            <w:tcW w:w="0" w:type="auto"/>
            <w:hideMark/>
          </w:tcPr>
          <w:p w14:paraId="52308B5D" w14:textId="77777777" w:rsidR="00301D92" w:rsidRPr="00301D92" w:rsidRDefault="00301D92" w:rsidP="00301D92">
            <w:pPr>
              <w:ind w:left="720" w:firstLine="0"/>
              <w:rPr>
                <w:sz w:val="24"/>
              </w:rPr>
            </w:pPr>
          </w:p>
        </w:tc>
      </w:tr>
      <w:tr w:rsidR="00301D92" w:rsidRPr="00B50CED" w14:paraId="19112939" w14:textId="77777777" w:rsidTr="00301D92">
        <w:trPr>
          <w:trHeight w:val="331"/>
          <w:jc w:val="center"/>
        </w:trPr>
        <w:tc>
          <w:tcPr>
            <w:tcW w:w="38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F0999F" w14:textId="77777777" w:rsidR="00301D92" w:rsidRPr="00301D92" w:rsidRDefault="00301D92" w:rsidP="00301D92">
            <w:pPr>
              <w:ind w:firstLine="0"/>
              <w:rPr>
                <w:sz w:val="24"/>
              </w:rPr>
            </w:pPr>
            <w:proofErr w:type="spellStart"/>
            <w:r w:rsidRPr="00301D92">
              <w:rPr>
                <w:sz w:val="24"/>
              </w:rPr>
              <w:t>Суперкадр</w:t>
            </w:r>
            <w:proofErr w:type="spellEnd"/>
          </w:p>
        </w:tc>
        <w:tc>
          <w:tcPr>
            <w:tcW w:w="211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42156C" w14:textId="77777777" w:rsidR="00301D92" w:rsidRPr="00301D92" w:rsidRDefault="00301D92" w:rsidP="00301D92">
            <w:pPr>
              <w:ind w:firstLine="0"/>
              <w:rPr>
                <w:sz w:val="24"/>
              </w:rPr>
            </w:pPr>
            <w:r w:rsidRPr="00301D92">
              <w:rPr>
                <w:sz w:val="24"/>
              </w:rPr>
              <w:t>16</w:t>
            </w:r>
          </w:p>
        </w:tc>
        <w:tc>
          <w:tcPr>
            <w:tcW w:w="0" w:type="auto"/>
            <w:tcBorders>
              <w:bottom w:val="single" w:sz="6" w:space="0" w:color="000000"/>
            </w:tcBorders>
            <w:hideMark/>
          </w:tcPr>
          <w:p w14:paraId="673C8D9A" w14:textId="77777777" w:rsidR="00301D92" w:rsidRPr="00301D92" w:rsidRDefault="00301D92" w:rsidP="00301D92">
            <w:pPr>
              <w:ind w:left="720" w:firstLine="0"/>
              <w:rPr>
                <w:sz w:val="24"/>
              </w:rPr>
            </w:pPr>
          </w:p>
        </w:tc>
      </w:tr>
      <w:tr w:rsidR="00301D92" w:rsidRPr="00B50CED" w14:paraId="1187FF2C" w14:textId="77777777" w:rsidTr="00301D92">
        <w:trPr>
          <w:trHeight w:val="312"/>
          <w:jc w:val="center"/>
        </w:trPr>
        <w:tc>
          <w:tcPr>
            <w:tcW w:w="38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672A73" w14:textId="77777777" w:rsidR="00301D92" w:rsidRPr="00301D92" w:rsidRDefault="00301D92" w:rsidP="00301D92">
            <w:pPr>
              <w:ind w:firstLine="0"/>
              <w:rPr>
                <w:sz w:val="24"/>
              </w:rPr>
            </w:pPr>
            <w:r w:rsidRPr="00301D92">
              <w:rPr>
                <w:sz w:val="24"/>
              </w:rPr>
              <w:t xml:space="preserve">Канал </w:t>
            </w:r>
          </w:p>
        </w:tc>
        <w:tc>
          <w:tcPr>
            <w:tcW w:w="2141"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D46734" w14:textId="77777777" w:rsidR="00301D92" w:rsidRPr="00301D92" w:rsidRDefault="00301D92" w:rsidP="00301D92">
            <w:pPr>
              <w:ind w:firstLine="0"/>
              <w:rPr>
                <w:sz w:val="24"/>
              </w:rPr>
            </w:pPr>
            <w:r w:rsidRPr="00301D92">
              <w:rPr>
                <w:sz w:val="24"/>
              </w:rPr>
              <w:t>64</w:t>
            </w:r>
          </w:p>
        </w:tc>
      </w:tr>
      <w:tr w:rsidR="00301D92" w:rsidRPr="00B50CED" w14:paraId="5C5F6571" w14:textId="77777777" w:rsidTr="00301D92">
        <w:trPr>
          <w:trHeight w:val="317"/>
          <w:jc w:val="center"/>
        </w:trPr>
        <w:tc>
          <w:tcPr>
            <w:tcW w:w="38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550730" w14:textId="77777777" w:rsidR="00301D92" w:rsidRPr="00301D92" w:rsidRDefault="00301D92" w:rsidP="00301D92">
            <w:pPr>
              <w:ind w:firstLine="0"/>
              <w:rPr>
                <w:sz w:val="24"/>
              </w:rPr>
            </w:pPr>
            <w:r w:rsidRPr="00301D92">
              <w:rPr>
                <w:sz w:val="24"/>
              </w:rPr>
              <w:t>Соседнее устройство</w:t>
            </w:r>
          </w:p>
        </w:tc>
        <w:tc>
          <w:tcPr>
            <w:tcW w:w="2141"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018BDD" w14:textId="77777777" w:rsidR="00301D92" w:rsidRPr="00301D92" w:rsidRDefault="00301D92" w:rsidP="00301D92">
            <w:pPr>
              <w:ind w:firstLine="0"/>
              <w:rPr>
                <w:sz w:val="24"/>
              </w:rPr>
            </w:pPr>
            <w:r w:rsidRPr="00301D92">
              <w:rPr>
                <w:sz w:val="24"/>
              </w:rPr>
              <w:t>32</w:t>
            </w:r>
          </w:p>
        </w:tc>
      </w:tr>
      <w:tr w:rsidR="00301D92" w:rsidRPr="00B50CED" w14:paraId="5E219F5F" w14:textId="77777777" w:rsidTr="00301D92">
        <w:trPr>
          <w:trHeight w:val="312"/>
          <w:jc w:val="center"/>
        </w:trPr>
        <w:tc>
          <w:tcPr>
            <w:tcW w:w="38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C376D1" w14:textId="77777777" w:rsidR="00301D92" w:rsidRPr="00301D92" w:rsidRDefault="00301D92" w:rsidP="00301D92">
            <w:pPr>
              <w:ind w:firstLine="0"/>
              <w:rPr>
                <w:sz w:val="24"/>
              </w:rPr>
            </w:pPr>
            <w:r w:rsidRPr="00301D92">
              <w:rPr>
                <w:sz w:val="24"/>
              </w:rPr>
              <w:t>График</w:t>
            </w:r>
          </w:p>
        </w:tc>
        <w:tc>
          <w:tcPr>
            <w:tcW w:w="2141"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B216CE" w14:textId="77777777" w:rsidR="00301D92" w:rsidRPr="00301D92" w:rsidRDefault="00301D92" w:rsidP="00301D92">
            <w:pPr>
              <w:ind w:firstLine="0"/>
              <w:rPr>
                <w:sz w:val="24"/>
              </w:rPr>
            </w:pPr>
            <w:r w:rsidRPr="00301D92">
              <w:rPr>
                <w:sz w:val="24"/>
              </w:rPr>
              <w:t>32</w:t>
            </w:r>
          </w:p>
        </w:tc>
      </w:tr>
      <w:tr w:rsidR="00301D92" w:rsidRPr="00B50CED" w14:paraId="2E6E85EC" w14:textId="77777777" w:rsidTr="00301D92">
        <w:trPr>
          <w:trHeight w:val="312"/>
          <w:jc w:val="center"/>
        </w:trPr>
        <w:tc>
          <w:tcPr>
            <w:tcW w:w="38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EBE4BD" w14:textId="77777777" w:rsidR="00301D92" w:rsidRPr="00301D92" w:rsidRDefault="00301D92" w:rsidP="00301D92">
            <w:pPr>
              <w:ind w:firstLine="0"/>
              <w:rPr>
                <w:sz w:val="24"/>
              </w:rPr>
            </w:pPr>
            <w:r w:rsidRPr="00301D92">
              <w:rPr>
                <w:sz w:val="24"/>
              </w:rPr>
              <w:t>Общее количество соединений график-соседнее устройство</w:t>
            </w:r>
          </w:p>
        </w:tc>
        <w:tc>
          <w:tcPr>
            <w:tcW w:w="2141"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B30FB5" w14:textId="77777777" w:rsidR="00301D92" w:rsidRPr="00301D92" w:rsidRDefault="00301D92" w:rsidP="00301D92">
            <w:pPr>
              <w:ind w:firstLine="0"/>
              <w:rPr>
                <w:sz w:val="24"/>
              </w:rPr>
            </w:pPr>
            <w:r w:rsidRPr="00301D92">
              <w:rPr>
                <w:sz w:val="24"/>
              </w:rPr>
              <w:t>128</w:t>
            </w:r>
          </w:p>
        </w:tc>
      </w:tr>
      <w:tr w:rsidR="00301D92" w:rsidRPr="00B50CED" w14:paraId="7F35FF1A" w14:textId="77777777" w:rsidTr="00301D92">
        <w:trPr>
          <w:trHeight w:val="322"/>
          <w:jc w:val="center"/>
        </w:trPr>
        <w:tc>
          <w:tcPr>
            <w:tcW w:w="38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14692D" w14:textId="77777777" w:rsidR="00301D92" w:rsidRPr="00301D92" w:rsidRDefault="00301D92" w:rsidP="00301D92">
            <w:pPr>
              <w:ind w:firstLine="0"/>
              <w:rPr>
                <w:sz w:val="24"/>
              </w:rPr>
            </w:pPr>
            <w:r w:rsidRPr="00301D92">
              <w:rPr>
                <w:sz w:val="24"/>
              </w:rPr>
              <w:t>Буферы пакетов</w:t>
            </w:r>
          </w:p>
        </w:tc>
        <w:tc>
          <w:tcPr>
            <w:tcW w:w="2141"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13D742" w14:textId="77777777" w:rsidR="00301D92" w:rsidRPr="00301D92" w:rsidRDefault="00301D92" w:rsidP="00301D92">
            <w:pPr>
              <w:ind w:firstLine="0"/>
              <w:rPr>
                <w:sz w:val="24"/>
              </w:rPr>
            </w:pPr>
            <w:r w:rsidRPr="00301D92">
              <w:rPr>
                <w:sz w:val="24"/>
              </w:rPr>
              <w:t>16</w:t>
            </w:r>
          </w:p>
        </w:tc>
      </w:tr>
    </w:tbl>
    <w:p w14:paraId="6CF239E0" w14:textId="45482932" w:rsidR="00301D92" w:rsidRDefault="00301D92" w:rsidP="00301D92">
      <w:pPr>
        <w:ind w:left="720" w:firstLine="0"/>
        <w:jc w:val="center"/>
        <w:rPr>
          <w:sz w:val="24"/>
        </w:rPr>
      </w:pPr>
    </w:p>
    <w:p w14:paraId="7266EDFA" w14:textId="77777777" w:rsidR="00301D92" w:rsidRPr="00301D92" w:rsidRDefault="00301D92" w:rsidP="00301D92">
      <w:pPr>
        <w:rPr>
          <w:sz w:val="24"/>
        </w:rPr>
      </w:pPr>
      <w:r w:rsidRPr="00301D92">
        <w:rPr>
          <w:sz w:val="24"/>
        </w:rPr>
        <w:t>Некоторые из атрибутов этих таблиц, описанных в этом стандарте, могут быть вычислены или получены из другой информации, и не обязательно хранить их отдельно.</w:t>
      </w:r>
    </w:p>
    <w:p w14:paraId="71C48B86" w14:textId="77777777" w:rsidR="00301D92" w:rsidRPr="00301D92" w:rsidRDefault="00301D92" w:rsidP="00301D92">
      <w:pPr>
        <w:rPr>
          <w:sz w:val="24"/>
        </w:rPr>
      </w:pPr>
    </w:p>
    <w:p w14:paraId="1C298FB0" w14:textId="16C1548C" w:rsidR="00301D92" w:rsidRPr="002D43CD" w:rsidRDefault="00301D92" w:rsidP="00301D92">
      <w:r w:rsidRPr="002D43CD">
        <w:t>П</w:t>
      </w:r>
      <w:r w:rsidR="002D43CD" w:rsidRPr="002D43CD">
        <w:t>римечание</w:t>
      </w:r>
      <w:r w:rsidR="002D43CD">
        <w:t xml:space="preserve"> </w:t>
      </w:r>
      <w:r w:rsidR="002D43CD" w:rsidRPr="00B8671C">
        <w:t>–</w:t>
      </w:r>
      <w:r w:rsidRPr="002D43CD">
        <w:t xml:space="preserve"> Хотя конкретная реализация хранения данных и конфигурации оставлена на усмотрение разработчиков устройства, общее описание полей, содержащихся в структурах данных, важно для функционирования в целом.</w:t>
      </w:r>
    </w:p>
    <w:p w14:paraId="017A1E18" w14:textId="77777777" w:rsidR="00301D92" w:rsidRPr="00301D92" w:rsidRDefault="00301D92" w:rsidP="00301D92">
      <w:pPr>
        <w:rPr>
          <w:sz w:val="24"/>
        </w:rPr>
      </w:pPr>
    </w:p>
    <w:p w14:paraId="44E13950" w14:textId="77777777" w:rsidR="00301D92" w:rsidRPr="00301D92" w:rsidRDefault="00301D92" w:rsidP="00301D92">
      <w:pPr>
        <w:rPr>
          <w:sz w:val="24"/>
        </w:rPr>
      </w:pPr>
      <w:r w:rsidRPr="00301D92">
        <w:rPr>
          <w:sz w:val="24"/>
        </w:rPr>
        <w:lastRenderedPageBreak/>
        <w:t xml:space="preserve">Каждый </w:t>
      </w:r>
      <w:proofErr w:type="spellStart"/>
      <w:r w:rsidRPr="00301D92">
        <w:rPr>
          <w:sz w:val="24"/>
        </w:rPr>
        <w:t>суперкадр</w:t>
      </w:r>
      <w:proofErr w:type="spellEnd"/>
      <w:r w:rsidRPr="00301D92">
        <w:rPr>
          <w:sz w:val="24"/>
        </w:rPr>
        <w:t xml:space="preserve"> имеет один или несколько каналов. В каналах указывается слот и соответствующая информация, необходимая для пересылки или приема пакета.</w:t>
      </w:r>
    </w:p>
    <w:p w14:paraId="0F608D8E" w14:textId="77777777" w:rsidR="00301D92" w:rsidRPr="00301D92" w:rsidRDefault="00301D92" w:rsidP="00301D92">
      <w:pPr>
        <w:rPr>
          <w:sz w:val="24"/>
        </w:rPr>
      </w:pPr>
      <w:r w:rsidRPr="00301D92">
        <w:rPr>
          <w:sz w:val="24"/>
        </w:rPr>
        <w:t xml:space="preserve">Каждый канал определяет возможность коммуникации. Канал может принадлежать одному и только одному </w:t>
      </w:r>
      <w:proofErr w:type="spellStart"/>
      <w:r w:rsidRPr="00301D92">
        <w:rPr>
          <w:sz w:val="24"/>
        </w:rPr>
        <w:t>суперкадру</w:t>
      </w:r>
      <w:proofErr w:type="spellEnd"/>
      <w:r w:rsidRPr="00301D92">
        <w:rPr>
          <w:sz w:val="24"/>
        </w:rPr>
        <w:t>. Каналы указывают соседнего устройства, который является партнером в любой взаимосвязи, использующей канал. Канал либо направлен к соседнему устройству, либо является широковещательным каналом. Для каналов пакеты либо передаются к соседнему устройству, либо от него. По широковещательным каналам всегда передаются пакеты от устройства.</w:t>
      </w:r>
    </w:p>
    <w:p w14:paraId="06233736" w14:textId="1BD947E4" w:rsidR="00301D92" w:rsidRPr="00301D92" w:rsidRDefault="00301D92" w:rsidP="00301D92">
      <w:pPr>
        <w:rPr>
          <w:sz w:val="24"/>
        </w:rPr>
      </w:pPr>
      <w:r w:rsidRPr="00301D92">
        <w:rPr>
          <w:sz w:val="24"/>
        </w:rPr>
        <w:t xml:space="preserve">График может указывать более одного соседнего устройства, любой из которых может использоваться для следующего перехода для пакетов, следующих по маршруту, указанному </w:t>
      </w:r>
      <w:proofErr w:type="spellStart"/>
      <w:r w:rsidRPr="00301D92">
        <w:rPr>
          <w:sz w:val="24"/>
        </w:rPr>
        <w:t>Идентификатор_графика</w:t>
      </w:r>
      <w:proofErr w:type="spellEnd"/>
      <w:r w:rsidRPr="00301D92">
        <w:rPr>
          <w:sz w:val="24"/>
        </w:rPr>
        <w:t xml:space="preserve">. При пересылке пакета с использованием маршрутизации графика устройство может передать его любому из соседних устройств, связанных с </w:t>
      </w:r>
      <w:proofErr w:type="spellStart"/>
      <w:r w:rsidRPr="00301D92">
        <w:rPr>
          <w:sz w:val="24"/>
        </w:rPr>
        <w:t>Идентификатором_графика</w:t>
      </w:r>
      <w:proofErr w:type="spellEnd"/>
      <w:r w:rsidRPr="00301D92">
        <w:rPr>
          <w:sz w:val="24"/>
        </w:rPr>
        <w:t xml:space="preserve"> этого пакета. Для получения дополнительной информации см. 6.4.3.5.</w:t>
      </w:r>
    </w:p>
    <w:p w14:paraId="1009D60E" w14:textId="77777777" w:rsidR="00301D92" w:rsidRPr="00301D92" w:rsidRDefault="00301D92" w:rsidP="00301D92">
      <w:pPr>
        <w:rPr>
          <w:b/>
          <w:sz w:val="24"/>
        </w:rPr>
      </w:pPr>
      <w:r w:rsidRPr="00301D92">
        <w:rPr>
          <w:b/>
          <w:sz w:val="24"/>
        </w:rPr>
        <w:t xml:space="preserve">6.4.3.2 Таблица </w:t>
      </w:r>
      <w:proofErr w:type="spellStart"/>
      <w:r w:rsidRPr="00301D92">
        <w:rPr>
          <w:b/>
          <w:sz w:val="24"/>
        </w:rPr>
        <w:t>суперкадра</w:t>
      </w:r>
      <w:proofErr w:type="spellEnd"/>
    </w:p>
    <w:p w14:paraId="64659CD8" w14:textId="43C37D1B" w:rsidR="00301D92" w:rsidRPr="00301D92" w:rsidRDefault="00301D92" w:rsidP="00301D92">
      <w:pPr>
        <w:rPr>
          <w:sz w:val="24"/>
        </w:rPr>
      </w:pPr>
      <w:bookmarkStart w:id="73" w:name="bookmark134"/>
      <w:bookmarkEnd w:id="73"/>
      <w:r w:rsidRPr="00301D92">
        <w:rPr>
          <w:sz w:val="24"/>
        </w:rPr>
        <w:t xml:space="preserve">Атрибуты </w:t>
      </w:r>
      <w:proofErr w:type="spellStart"/>
      <w:r w:rsidRPr="00301D92">
        <w:rPr>
          <w:sz w:val="24"/>
        </w:rPr>
        <w:t>суперкадра</w:t>
      </w:r>
      <w:proofErr w:type="spellEnd"/>
      <w:r w:rsidRPr="00301D92">
        <w:rPr>
          <w:sz w:val="24"/>
        </w:rPr>
        <w:t xml:space="preserve"> показаны в таблице 36. </w:t>
      </w:r>
      <w:proofErr w:type="spellStart"/>
      <w:r w:rsidRPr="00301D92">
        <w:rPr>
          <w:sz w:val="24"/>
        </w:rPr>
        <w:t>Суперкадр</w:t>
      </w:r>
      <w:proofErr w:type="spellEnd"/>
      <w:r w:rsidRPr="00301D92">
        <w:rPr>
          <w:sz w:val="24"/>
        </w:rPr>
        <w:t xml:space="preserve"> состоит из фиксированного числа слотов и изначально не содержит каналов. </w:t>
      </w:r>
      <w:proofErr w:type="spellStart"/>
      <w:r w:rsidRPr="00301D92">
        <w:rPr>
          <w:sz w:val="24"/>
        </w:rPr>
        <w:t>Суперкадры</w:t>
      </w:r>
      <w:proofErr w:type="spellEnd"/>
      <w:r w:rsidRPr="00301D92">
        <w:rPr>
          <w:sz w:val="24"/>
        </w:rPr>
        <w:t xml:space="preserve"> создаются и поддерживаются программой управления сетью. После создания </w:t>
      </w:r>
      <w:proofErr w:type="spellStart"/>
      <w:r w:rsidRPr="00301D92">
        <w:rPr>
          <w:sz w:val="24"/>
        </w:rPr>
        <w:t>суперкадра</w:t>
      </w:r>
      <w:proofErr w:type="spellEnd"/>
      <w:r w:rsidRPr="00301D92">
        <w:rPr>
          <w:sz w:val="24"/>
        </w:rPr>
        <w:t xml:space="preserve"> программа управления сетью может добавлять, удалять или изменять каналы в </w:t>
      </w:r>
      <w:proofErr w:type="spellStart"/>
      <w:r w:rsidRPr="00301D92">
        <w:rPr>
          <w:sz w:val="24"/>
        </w:rPr>
        <w:t>суперкадре</w:t>
      </w:r>
      <w:proofErr w:type="spellEnd"/>
      <w:r w:rsidRPr="00301D92">
        <w:rPr>
          <w:sz w:val="24"/>
        </w:rPr>
        <w:t xml:space="preserve">, таким образом идентифицируя возможности для коммуникации между устройствами. После настройки с каналами </w:t>
      </w:r>
      <w:proofErr w:type="spellStart"/>
      <w:r w:rsidRPr="00301D92">
        <w:rPr>
          <w:sz w:val="24"/>
        </w:rPr>
        <w:t>суперкадр</w:t>
      </w:r>
      <w:proofErr w:type="spellEnd"/>
      <w:r w:rsidRPr="00301D92">
        <w:rPr>
          <w:sz w:val="24"/>
        </w:rPr>
        <w:t xml:space="preserve"> может быть включен, чтобы позволить планировщику каналов начать определение слотов передачи и приема. При присоединении немедленно активируется объявленный </w:t>
      </w:r>
      <w:proofErr w:type="spellStart"/>
      <w:r w:rsidRPr="00301D92">
        <w:rPr>
          <w:sz w:val="24"/>
        </w:rPr>
        <w:t>суперкадр</w:t>
      </w:r>
      <w:proofErr w:type="spellEnd"/>
      <w:r w:rsidRPr="00301D92">
        <w:rPr>
          <w:sz w:val="24"/>
        </w:rPr>
        <w:t xml:space="preserve">. Когда </w:t>
      </w:r>
      <w:proofErr w:type="spellStart"/>
      <w:r w:rsidRPr="00301D92">
        <w:rPr>
          <w:sz w:val="24"/>
        </w:rPr>
        <w:t>суперкадр</w:t>
      </w:r>
      <w:proofErr w:type="spellEnd"/>
      <w:r w:rsidRPr="00301D92">
        <w:rPr>
          <w:sz w:val="24"/>
        </w:rPr>
        <w:t xml:space="preserve"> создается с использованием услуги записи </w:t>
      </w:r>
      <w:proofErr w:type="spellStart"/>
      <w:r w:rsidRPr="00301D92">
        <w:rPr>
          <w:sz w:val="24"/>
        </w:rPr>
        <w:t>суперкадра</w:t>
      </w:r>
      <w:proofErr w:type="spellEnd"/>
      <w:r w:rsidRPr="00301D92">
        <w:rPr>
          <w:sz w:val="24"/>
        </w:rPr>
        <w:t xml:space="preserve">, значки режима </w:t>
      </w:r>
      <w:proofErr w:type="spellStart"/>
      <w:r w:rsidRPr="00301D92">
        <w:rPr>
          <w:sz w:val="24"/>
        </w:rPr>
        <w:t>суперкадра</w:t>
      </w:r>
      <w:proofErr w:type="spellEnd"/>
      <w:r w:rsidRPr="00301D92">
        <w:rPr>
          <w:sz w:val="24"/>
        </w:rPr>
        <w:t xml:space="preserve"> определяют, активен </w:t>
      </w:r>
      <w:proofErr w:type="spellStart"/>
      <w:r w:rsidRPr="00301D92">
        <w:rPr>
          <w:sz w:val="24"/>
        </w:rPr>
        <w:t>суперкадр</w:t>
      </w:r>
      <w:proofErr w:type="spellEnd"/>
      <w:r w:rsidRPr="00301D92">
        <w:rPr>
          <w:sz w:val="24"/>
        </w:rPr>
        <w:t xml:space="preserve"> или нет.</w:t>
      </w:r>
    </w:p>
    <w:p w14:paraId="7C61447E" w14:textId="48B853E3" w:rsidR="00301D92" w:rsidRPr="002D43CD" w:rsidRDefault="00301D92" w:rsidP="002D43CD">
      <w:pPr>
        <w:ind w:firstLine="0"/>
        <w:jc w:val="center"/>
        <w:rPr>
          <w:b/>
          <w:sz w:val="24"/>
        </w:rPr>
      </w:pPr>
    </w:p>
    <w:p w14:paraId="73C52694" w14:textId="28198B45" w:rsidR="002D43CD" w:rsidRPr="002D43CD" w:rsidRDefault="002D43CD" w:rsidP="002D43CD">
      <w:pPr>
        <w:ind w:firstLine="0"/>
        <w:jc w:val="center"/>
        <w:rPr>
          <w:b/>
          <w:sz w:val="24"/>
        </w:rPr>
      </w:pPr>
      <w:r>
        <w:rPr>
          <w:b/>
          <w:sz w:val="24"/>
        </w:rPr>
        <w:t xml:space="preserve">Таблица 36 </w:t>
      </w:r>
      <w:r>
        <w:rPr>
          <w:b/>
          <w:sz w:val="24"/>
          <w:lang w:val="en-US"/>
        </w:rPr>
        <w:t>–</w:t>
      </w:r>
      <w:r w:rsidRPr="002D43CD">
        <w:rPr>
          <w:b/>
          <w:sz w:val="24"/>
        </w:rPr>
        <w:t xml:space="preserve"> Атрибуты </w:t>
      </w:r>
      <w:proofErr w:type="spellStart"/>
      <w:r w:rsidRPr="002D43CD">
        <w:rPr>
          <w:b/>
          <w:sz w:val="24"/>
        </w:rPr>
        <w:t>суперкадра</w:t>
      </w:r>
      <w:proofErr w:type="spellEnd"/>
    </w:p>
    <w:tbl>
      <w:tblPr>
        <w:tblW w:w="0" w:type="auto"/>
        <w:tblCellMar>
          <w:left w:w="0" w:type="dxa"/>
          <w:right w:w="0" w:type="dxa"/>
        </w:tblCellMar>
        <w:tblLook w:val="04A0" w:firstRow="1" w:lastRow="0" w:firstColumn="1" w:lastColumn="0" w:noHBand="0" w:noVBand="1"/>
      </w:tblPr>
      <w:tblGrid>
        <w:gridCol w:w="2969"/>
        <w:gridCol w:w="1696"/>
        <w:gridCol w:w="4769"/>
      </w:tblGrid>
      <w:tr w:rsidR="002D43CD" w:rsidRPr="00B50CED" w14:paraId="673162EC" w14:textId="77777777" w:rsidTr="002D43CD">
        <w:trPr>
          <w:trHeight w:val="509"/>
        </w:trPr>
        <w:tc>
          <w:tcPr>
            <w:tcW w:w="154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F61454F" w14:textId="77777777" w:rsidR="002D43CD" w:rsidRPr="002D43CD" w:rsidRDefault="002D43CD" w:rsidP="002D43CD">
            <w:pPr>
              <w:ind w:firstLine="0"/>
              <w:jc w:val="center"/>
              <w:rPr>
                <w:sz w:val="24"/>
              </w:rPr>
            </w:pPr>
            <w:r w:rsidRPr="002D43CD">
              <w:rPr>
                <w:sz w:val="24"/>
              </w:rPr>
              <w:t>Название атрибута</w:t>
            </w:r>
          </w:p>
        </w:tc>
        <w:tc>
          <w:tcPr>
            <w:tcW w:w="14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1ACA058" w14:textId="77777777" w:rsidR="002D43CD" w:rsidRPr="002D43CD" w:rsidRDefault="002D43CD" w:rsidP="002D43CD">
            <w:pPr>
              <w:ind w:firstLine="0"/>
              <w:jc w:val="center"/>
              <w:rPr>
                <w:sz w:val="24"/>
              </w:rPr>
            </w:pPr>
            <w:r w:rsidRPr="002D43CD">
              <w:rPr>
                <w:sz w:val="24"/>
              </w:rPr>
              <w:t>Диапазон значений</w:t>
            </w:r>
          </w:p>
        </w:tc>
        <w:tc>
          <w:tcPr>
            <w:tcW w:w="51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690419A" w14:textId="77777777" w:rsidR="002D43CD" w:rsidRPr="002D43CD" w:rsidRDefault="002D43CD" w:rsidP="002D43CD">
            <w:pPr>
              <w:ind w:firstLine="0"/>
              <w:jc w:val="center"/>
              <w:rPr>
                <w:sz w:val="24"/>
              </w:rPr>
            </w:pPr>
            <w:r w:rsidRPr="002D43CD">
              <w:rPr>
                <w:sz w:val="24"/>
              </w:rPr>
              <w:t>Определение</w:t>
            </w:r>
          </w:p>
        </w:tc>
      </w:tr>
      <w:tr w:rsidR="002D43CD" w:rsidRPr="00B50CED" w14:paraId="1E00CB5D" w14:textId="77777777" w:rsidTr="002D43CD">
        <w:trPr>
          <w:trHeight w:val="504"/>
        </w:trPr>
        <w:tc>
          <w:tcPr>
            <w:tcW w:w="154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ACD77E" w14:textId="77777777" w:rsidR="002D43CD" w:rsidRPr="002D43CD" w:rsidRDefault="002D43CD" w:rsidP="002D43CD">
            <w:pPr>
              <w:ind w:firstLine="0"/>
              <w:rPr>
                <w:sz w:val="24"/>
              </w:rPr>
            </w:pPr>
            <w:proofErr w:type="spellStart"/>
            <w:r w:rsidRPr="002D43CD">
              <w:rPr>
                <w:sz w:val="24"/>
              </w:rPr>
              <w:t>Идентификатор_суперкадра</w:t>
            </w:r>
            <w:proofErr w:type="spellEnd"/>
          </w:p>
        </w:tc>
        <w:tc>
          <w:tcPr>
            <w:tcW w:w="14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D3DBDC" w14:textId="77777777" w:rsidR="002D43CD" w:rsidRPr="002D43CD" w:rsidRDefault="002D43CD" w:rsidP="002D43CD">
            <w:pPr>
              <w:ind w:firstLine="0"/>
              <w:rPr>
                <w:sz w:val="24"/>
              </w:rPr>
            </w:pPr>
            <w:r w:rsidRPr="002D43CD">
              <w:rPr>
                <w:sz w:val="24"/>
              </w:rPr>
              <w:t>От 0 до 255</w:t>
            </w:r>
          </w:p>
        </w:tc>
        <w:tc>
          <w:tcPr>
            <w:tcW w:w="51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A64DBC" w14:textId="77777777" w:rsidR="002D43CD" w:rsidRPr="002D43CD" w:rsidRDefault="002D43CD" w:rsidP="002D43CD">
            <w:pPr>
              <w:ind w:firstLine="0"/>
              <w:rPr>
                <w:sz w:val="24"/>
              </w:rPr>
            </w:pPr>
            <w:r w:rsidRPr="002D43CD">
              <w:rPr>
                <w:sz w:val="24"/>
              </w:rPr>
              <w:t xml:space="preserve">Уникальный идентификатор </w:t>
            </w:r>
            <w:proofErr w:type="spellStart"/>
            <w:r w:rsidRPr="002D43CD">
              <w:rPr>
                <w:sz w:val="24"/>
              </w:rPr>
              <w:t>суперкадра</w:t>
            </w:r>
            <w:proofErr w:type="spellEnd"/>
            <w:r w:rsidRPr="002D43CD">
              <w:rPr>
                <w:sz w:val="24"/>
              </w:rPr>
              <w:t>, предоставляемый программой управления сетью</w:t>
            </w:r>
          </w:p>
        </w:tc>
      </w:tr>
      <w:tr w:rsidR="002D43CD" w:rsidRPr="00B50CED" w14:paraId="5F865B4C" w14:textId="77777777" w:rsidTr="008B495E">
        <w:trPr>
          <w:trHeight w:val="317"/>
        </w:trPr>
        <w:tc>
          <w:tcPr>
            <w:tcW w:w="15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866CC1" w14:textId="77777777" w:rsidR="002D43CD" w:rsidRPr="002D43CD" w:rsidRDefault="002D43CD" w:rsidP="002D43CD">
            <w:pPr>
              <w:ind w:firstLine="0"/>
              <w:rPr>
                <w:sz w:val="24"/>
              </w:rPr>
            </w:pPr>
            <w:proofErr w:type="spellStart"/>
            <w:r w:rsidRPr="002D43CD">
              <w:rPr>
                <w:sz w:val="24"/>
              </w:rPr>
              <w:t>Ном_слотов</w:t>
            </w:r>
            <w:proofErr w:type="spellEnd"/>
          </w:p>
        </w:tc>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06E3E9" w14:textId="77777777" w:rsidR="002D43CD" w:rsidRPr="002D43CD" w:rsidRDefault="002D43CD" w:rsidP="002D43CD">
            <w:pPr>
              <w:ind w:firstLine="0"/>
              <w:rPr>
                <w:sz w:val="24"/>
              </w:rPr>
            </w:pPr>
            <w:r w:rsidRPr="002D43CD">
              <w:rPr>
                <w:sz w:val="24"/>
              </w:rPr>
              <w:t>От 0 до 65 535</w:t>
            </w:r>
          </w:p>
        </w:tc>
        <w:tc>
          <w:tcPr>
            <w:tcW w:w="5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62132C" w14:textId="77777777" w:rsidR="002D43CD" w:rsidRPr="002D43CD" w:rsidRDefault="002D43CD" w:rsidP="002D43CD">
            <w:pPr>
              <w:ind w:firstLine="0"/>
              <w:rPr>
                <w:sz w:val="24"/>
              </w:rPr>
            </w:pPr>
            <w:r w:rsidRPr="002D43CD">
              <w:rPr>
                <w:sz w:val="24"/>
              </w:rPr>
              <w:t xml:space="preserve">Количество слотов в этом </w:t>
            </w:r>
            <w:proofErr w:type="spellStart"/>
            <w:r w:rsidRPr="002D43CD">
              <w:rPr>
                <w:sz w:val="24"/>
              </w:rPr>
              <w:t>суперкадре</w:t>
            </w:r>
            <w:proofErr w:type="spellEnd"/>
            <w:r w:rsidRPr="002D43CD">
              <w:rPr>
                <w:sz w:val="24"/>
              </w:rPr>
              <w:t xml:space="preserve">, </w:t>
            </w:r>
            <w:proofErr w:type="gramStart"/>
            <w:r w:rsidRPr="002D43CD">
              <w:rPr>
                <w:sz w:val="24"/>
              </w:rPr>
              <w:t>т.е.</w:t>
            </w:r>
            <w:proofErr w:type="gramEnd"/>
            <w:r w:rsidRPr="002D43CD">
              <w:rPr>
                <w:sz w:val="24"/>
              </w:rPr>
              <w:t xml:space="preserve"> размер </w:t>
            </w:r>
            <w:proofErr w:type="spellStart"/>
            <w:r w:rsidRPr="002D43CD">
              <w:rPr>
                <w:sz w:val="24"/>
              </w:rPr>
              <w:t>суперкадра</w:t>
            </w:r>
            <w:proofErr w:type="spellEnd"/>
          </w:p>
        </w:tc>
      </w:tr>
      <w:tr w:rsidR="002D43CD" w:rsidRPr="00B50CED" w14:paraId="45DFA963" w14:textId="77777777" w:rsidTr="008B495E">
        <w:trPr>
          <w:trHeight w:val="312"/>
        </w:trPr>
        <w:tc>
          <w:tcPr>
            <w:tcW w:w="15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695B0F" w14:textId="77777777" w:rsidR="002D43CD" w:rsidRPr="002D43CD" w:rsidRDefault="002D43CD" w:rsidP="002D43CD">
            <w:pPr>
              <w:ind w:firstLine="0"/>
              <w:rPr>
                <w:sz w:val="24"/>
              </w:rPr>
            </w:pPr>
            <w:proofErr w:type="spellStart"/>
            <w:r w:rsidRPr="002D43CD">
              <w:rPr>
                <w:sz w:val="24"/>
              </w:rPr>
              <w:t>Активный_значок</w:t>
            </w:r>
            <w:proofErr w:type="spellEnd"/>
          </w:p>
        </w:tc>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D7303C" w14:textId="77777777" w:rsidR="002D43CD" w:rsidRPr="002D43CD" w:rsidRDefault="002D43CD" w:rsidP="002D43CD">
            <w:pPr>
              <w:ind w:firstLine="0"/>
              <w:rPr>
                <w:sz w:val="24"/>
              </w:rPr>
            </w:pPr>
            <w:r w:rsidRPr="002D43CD">
              <w:rPr>
                <w:sz w:val="24"/>
              </w:rPr>
              <w:t>ИСТИНА, ЛОЖЬ</w:t>
            </w:r>
          </w:p>
        </w:tc>
        <w:tc>
          <w:tcPr>
            <w:tcW w:w="5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6222D8" w14:textId="77777777" w:rsidR="002D43CD" w:rsidRPr="002D43CD" w:rsidRDefault="002D43CD" w:rsidP="002D43CD">
            <w:pPr>
              <w:ind w:firstLine="0"/>
              <w:rPr>
                <w:sz w:val="24"/>
              </w:rPr>
            </w:pPr>
            <w:r w:rsidRPr="002D43CD">
              <w:rPr>
                <w:sz w:val="24"/>
              </w:rPr>
              <w:t xml:space="preserve">Значок, указывающий, активен ли в данный момент </w:t>
            </w:r>
            <w:proofErr w:type="spellStart"/>
            <w:r w:rsidRPr="002D43CD">
              <w:rPr>
                <w:sz w:val="24"/>
              </w:rPr>
              <w:t>суперкадр</w:t>
            </w:r>
            <w:proofErr w:type="spellEnd"/>
          </w:p>
        </w:tc>
      </w:tr>
      <w:tr w:rsidR="002D43CD" w:rsidRPr="00B50CED" w14:paraId="75E7F80B" w14:textId="77777777" w:rsidTr="008B495E">
        <w:trPr>
          <w:trHeight w:val="322"/>
        </w:trPr>
        <w:tc>
          <w:tcPr>
            <w:tcW w:w="15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720A9D" w14:textId="77777777" w:rsidR="002D43CD" w:rsidRPr="002D43CD" w:rsidRDefault="002D43CD" w:rsidP="002D43CD">
            <w:pPr>
              <w:ind w:firstLine="0"/>
              <w:rPr>
                <w:sz w:val="24"/>
              </w:rPr>
            </w:pPr>
            <w:r w:rsidRPr="002D43CD">
              <w:rPr>
                <w:sz w:val="24"/>
              </w:rPr>
              <w:t>Каналы [</w:t>
            </w:r>
            <w:proofErr w:type="gramStart"/>
            <w:r w:rsidRPr="002D43CD">
              <w:rPr>
                <w:sz w:val="24"/>
              </w:rPr>
              <w:t>1..</w:t>
            </w:r>
            <w:proofErr w:type="gramEnd"/>
            <w:r w:rsidRPr="002D43CD">
              <w:rPr>
                <w:sz w:val="24"/>
              </w:rPr>
              <w:t>]</w:t>
            </w:r>
          </w:p>
        </w:tc>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0E0619" w14:textId="77777777" w:rsidR="002D43CD" w:rsidRPr="002D43CD" w:rsidRDefault="002D43CD" w:rsidP="002D43CD">
            <w:pPr>
              <w:ind w:firstLine="0"/>
              <w:rPr>
                <w:sz w:val="24"/>
              </w:rPr>
            </w:pPr>
            <w:r w:rsidRPr="002D43CD">
              <w:rPr>
                <w:sz w:val="24"/>
              </w:rPr>
              <w:t>Идентификатор канала</w:t>
            </w:r>
          </w:p>
        </w:tc>
        <w:tc>
          <w:tcPr>
            <w:tcW w:w="5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0CB77D" w14:textId="77777777" w:rsidR="002D43CD" w:rsidRPr="002D43CD" w:rsidRDefault="002D43CD" w:rsidP="002D43CD">
            <w:pPr>
              <w:ind w:firstLine="0"/>
              <w:rPr>
                <w:sz w:val="24"/>
              </w:rPr>
            </w:pPr>
            <w:r w:rsidRPr="002D43CD">
              <w:rPr>
                <w:sz w:val="24"/>
              </w:rPr>
              <w:t xml:space="preserve">Список каналов в этом </w:t>
            </w:r>
            <w:proofErr w:type="spellStart"/>
            <w:r w:rsidRPr="002D43CD">
              <w:rPr>
                <w:sz w:val="24"/>
              </w:rPr>
              <w:t>суперкадре</w:t>
            </w:r>
            <w:proofErr w:type="spellEnd"/>
          </w:p>
        </w:tc>
      </w:tr>
    </w:tbl>
    <w:p w14:paraId="6276F74A" w14:textId="2C9E6B26" w:rsidR="002D43CD" w:rsidRPr="002D43CD" w:rsidRDefault="002D43CD" w:rsidP="00301D92">
      <w:pPr>
        <w:ind w:left="720" w:firstLine="0"/>
        <w:jc w:val="center"/>
        <w:rPr>
          <w:b/>
          <w:sz w:val="24"/>
        </w:rPr>
      </w:pPr>
    </w:p>
    <w:p w14:paraId="6C822BA2" w14:textId="77777777" w:rsidR="002D43CD" w:rsidRPr="002D43CD" w:rsidRDefault="002D43CD" w:rsidP="002D43CD">
      <w:pPr>
        <w:rPr>
          <w:b/>
          <w:sz w:val="24"/>
        </w:rPr>
      </w:pPr>
      <w:r w:rsidRPr="002D43CD">
        <w:rPr>
          <w:b/>
          <w:sz w:val="24"/>
        </w:rPr>
        <w:t xml:space="preserve">6.4.3.3 Таблица каналов </w:t>
      </w:r>
    </w:p>
    <w:p w14:paraId="58D0DFC2" w14:textId="77777777" w:rsidR="002D43CD" w:rsidRPr="002D43CD" w:rsidRDefault="002D43CD" w:rsidP="002D43CD">
      <w:pPr>
        <w:rPr>
          <w:b/>
          <w:sz w:val="24"/>
        </w:rPr>
      </w:pPr>
      <w:r w:rsidRPr="002D43CD">
        <w:rPr>
          <w:b/>
          <w:sz w:val="24"/>
        </w:rPr>
        <w:t>6.4.3.3.1 Общие положения</w:t>
      </w:r>
    </w:p>
    <w:p w14:paraId="602503B2" w14:textId="196635A3" w:rsidR="002D43CD" w:rsidRPr="002D43CD" w:rsidRDefault="002D43CD" w:rsidP="002D43CD">
      <w:pPr>
        <w:rPr>
          <w:sz w:val="24"/>
        </w:rPr>
      </w:pPr>
      <w:r w:rsidRPr="002D43CD">
        <w:rPr>
          <w:sz w:val="24"/>
        </w:rPr>
        <w:t xml:space="preserve">Атрибуты каналов показаны в таблице 37. Канал включает канал соседнего устройства, которому разрешено коммуницировать с устройством. Этот канал может относиться к одному соседнему устройству или к неуказанной группе соседних устройств (для широковещательного канала). Программа управления сетью может указать несколько каналов в одном и том же слоте. Указываются номер слота в </w:t>
      </w:r>
      <w:proofErr w:type="spellStart"/>
      <w:r w:rsidRPr="002D43CD">
        <w:rPr>
          <w:sz w:val="24"/>
        </w:rPr>
        <w:t>суперкадре</w:t>
      </w:r>
      <w:proofErr w:type="spellEnd"/>
      <w:r w:rsidRPr="002D43CD">
        <w:rPr>
          <w:sz w:val="24"/>
        </w:rPr>
        <w:t>, направление коммуникации, характеристики канала - совместно используемый или выделенный, и начальный коммуникационный канал. Канал однозначно идентифицируется комбинацией следующих ключевых параметров:</w:t>
      </w:r>
    </w:p>
    <w:p w14:paraId="070BA4ED" w14:textId="77777777" w:rsidR="002D43CD" w:rsidRPr="002D43CD" w:rsidRDefault="002D43CD" w:rsidP="002D43CD">
      <w:pPr>
        <w:rPr>
          <w:sz w:val="24"/>
        </w:rPr>
      </w:pPr>
      <w:proofErr w:type="spellStart"/>
      <w:r w:rsidRPr="002D43CD">
        <w:rPr>
          <w:sz w:val="24"/>
        </w:rPr>
        <w:lastRenderedPageBreak/>
        <w:t>Идентификатор_суперкадра</w:t>
      </w:r>
      <w:proofErr w:type="spellEnd"/>
      <w:r w:rsidRPr="002D43CD">
        <w:rPr>
          <w:sz w:val="24"/>
        </w:rPr>
        <w:t>, номер слота и соседний адрес.</w:t>
      </w:r>
    </w:p>
    <w:p w14:paraId="64C2C2BB" w14:textId="77777777" w:rsidR="002D43CD" w:rsidRPr="002D43CD" w:rsidRDefault="002D43CD" w:rsidP="002D43CD">
      <w:pPr>
        <w:rPr>
          <w:sz w:val="24"/>
        </w:rPr>
      </w:pPr>
      <w:r w:rsidRPr="002D43CD">
        <w:rPr>
          <w:sz w:val="24"/>
        </w:rPr>
        <w:t>Когда программа управления сетью удаляет все каналы на устройстве, устройство должно присоединиться к сети.</w:t>
      </w:r>
    </w:p>
    <w:p w14:paraId="5481554A" w14:textId="6EFFD29B" w:rsidR="002D43CD" w:rsidRDefault="002D43CD" w:rsidP="00301D92">
      <w:pPr>
        <w:ind w:left="720" w:firstLine="0"/>
        <w:jc w:val="center"/>
        <w:rPr>
          <w:sz w:val="24"/>
        </w:rPr>
      </w:pPr>
    </w:p>
    <w:p w14:paraId="54B8922D" w14:textId="77777777" w:rsidR="008F564E" w:rsidRPr="002D43CD" w:rsidRDefault="002D43CD" w:rsidP="002D43CD">
      <w:pPr>
        <w:ind w:firstLine="0"/>
        <w:jc w:val="center"/>
        <w:rPr>
          <w:b/>
          <w:sz w:val="24"/>
        </w:rPr>
      </w:pPr>
      <w:r>
        <w:rPr>
          <w:b/>
          <w:sz w:val="24"/>
        </w:rPr>
        <w:t xml:space="preserve">Таблица 37 </w:t>
      </w:r>
      <w:r>
        <w:rPr>
          <w:b/>
          <w:sz w:val="24"/>
          <w:lang w:val="en-US"/>
        </w:rPr>
        <w:t>–</w:t>
      </w:r>
      <w:r w:rsidRPr="002D43CD">
        <w:rPr>
          <w:b/>
          <w:sz w:val="24"/>
        </w:rPr>
        <w:t xml:space="preserve"> Атрибуты канала</w:t>
      </w:r>
    </w:p>
    <w:tbl>
      <w:tblPr>
        <w:tblW w:w="0" w:type="auto"/>
        <w:tblInd w:w="607" w:type="dxa"/>
        <w:tblCellMar>
          <w:left w:w="0" w:type="dxa"/>
          <w:right w:w="0" w:type="dxa"/>
        </w:tblCellMar>
        <w:tblLook w:val="04A0" w:firstRow="1" w:lastRow="0" w:firstColumn="1" w:lastColumn="0" w:noHBand="0" w:noVBand="1"/>
      </w:tblPr>
      <w:tblGrid>
        <w:gridCol w:w="3685"/>
        <w:gridCol w:w="1936"/>
        <w:gridCol w:w="2902"/>
      </w:tblGrid>
      <w:tr w:rsidR="008F564E" w:rsidRPr="00B50CED" w14:paraId="40179182" w14:textId="77777777" w:rsidTr="008F564E">
        <w:trPr>
          <w:trHeight w:val="509"/>
        </w:trPr>
        <w:tc>
          <w:tcPr>
            <w:tcW w:w="366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7CCAC27" w14:textId="77777777" w:rsidR="008F564E" w:rsidRPr="008F564E" w:rsidRDefault="008F564E" w:rsidP="008F564E">
            <w:pPr>
              <w:ind w:firstLine="0"/>
              <w:jc w:val="center"/>
              <w:rPr>
                <w:sz w:val="24"/>
              </w:rPr>
            </w:pPr>
            <w:r w:rsidRPr="008F564E">
              <w:rPr>
                <w:sz w:val="24"/>
              </w:rPr>
              <w:t>Название атрибута</w:t>
            </w:r>
          </w:p>
        </w:tc>
        <w:tc>
          <w:tcPr>
            <w:tcW w:w="1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1F52BEA" w14:textId="77777777" w:rsidR="008F564E" w:rsidRPr="008F564E" w:rsidRDefault="008F564E" w:rsidP="008F564E">
            <w:pPr>
              <w:ind w:firstLine="0"/>
              <w:jc w:val="center"/>
              <w:rPr>
                <w:sz w:val="24"/>
              </w:rPr>
            </w:pPr>
            <w:r w:rsidRPr="008F564E">
              <w:rPr>
                <w:sz w:val="24"/>
              </w:rPr>
              <w:t>Диапазон значений</w:t>
            </w:r>
          </w:p>
        </w:tc>
        <w:tc>
          <w:tcPr>
            <w:tcW w:w="290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5A25806" w14:textId="77777777" w:rsidR="008F564E" w:rsidRPr="008F564E" w:rsidRDefault="008F564E" w:rsidP="008F564E">
            <w:pPr>
              <w:ind w:firstLine="21"/>
              <w:jc w:val="center"/>
              <w:rPr>
                <w:sz w:val="24"/>
              </w:rPr>
            </w:pPr>
            <w:r w:rsidRPr="008F564E">
              <w:rPr>
                <w:sz w:val="24"/>
              </w:rPr>
              <w:t>Определение</w:t>
            </w:r>
          </w:p>
        </w:tc>
      </w:tr>
      <w:tr w:rsidR="008F564E" w:rsidRPr="00B50CED" w14:paraId="2AEB221E" w14:textId="77777777" w:rsidTr="008F564E">
        <w:trPr>
          <w:trHeight w:val="326"/>
        </w:trPr>
        <w:tc>
          <w:tcPr>
            <w:tcW w:w="366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35EBF6" w14:textId="77777777" w:rsidR="008F564E" w:rsidRPr="008F564E" w:rsidRDefault="008F564E" w:rsidP="008F564E">
            <w:pPr>
              <w:ind w:firstLine="0"/>
              <w:rPr>
                <w:sz w:val="24"/>
              </w:rPr>
            </w:pPr>
            <w:r w:rsidRPr="008F564E">
              <w:rPr>
                <w:sz w:val="24"/>
              </w:rPr>
              <w:t>Идентификатор канала</w:t>
            </w:r>
          </w:p>
        </w:tc>
        <w:tc>
          <w:tcPr>
            <w:tcW w:w="1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AA1E00" w14:textId="77777777" w:rsidR="008F564E" w:rsidRPr="008F564E" w:rsidRDefault="008F564E" w:rsidP="008F564E">
            <w:pPr>
              <w:ind w:firstLine="0"/>
              <w:rPr>
                <w:sz w:val="24"/>
              </w:rPr>
            </w:pPr>
            <w:r w:rsidRPr="008F564E">
              <w:rPr>
                <w:sz w:val="24"/>
              </w:rPr>
              <w:t>Смотрите примечание</w:t>
            </w:r>
          </w:p>
        </w:tc>
        <w:tc>
          <w:tcPr>
            <w:tcW w:w="290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4DB379" w14:textId="77777777" w:rsidR="008F564E" w:rsidRPr="008F564E" w:rsidRDefault="008F564E" w:rsidP="008F564E">
            <w:pPr>
              <w:ind w:firstLine="21"/>
              <w:rPr>
                <w:sz w:val="24"/>
              </w:rPr>
            </w:pPr>
            <w:r w:rsidRPr="008F564E">
              <w:rPr>
                <w:sz w:val="24"/>
              </w:rPr>
              <w:t xml:space="preserve">Идентификатор канала </w:t>
            </w:r>
          </w:p>
        </w:tc>
      </w:tr>
      <w:tr w:rsidR="008F564E" w:rsidRPr="00B50CED" w14:paraId="6A71537C" w14:textId="77777777" w:rsidTr="008B495E">
        <w:trPr>
          <w:trHeight w:val="312"/>
        </w:trPr>
        <w:tc>
          <w:tcPr>
            <w:tcW w:w="36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88A7BA" w14:textId="77777777" w:rsidR="008F564E" w:rsidRPr="008F564E" w:rsidRDefault="008F564E" w:rsidP="008F564E">
            <w:pPr>
              <w:ind w:firstLine="0"/>
              <w:rPr>
                <w:sz w:val="24"/>
              </w:rPr>
            </w:pPr>
            <w:proofErr w:type="spellStart"/>
            <w:r w:rsidRPr="008F564E">
              <w:rPr>
                <w:sz w:val="24"/>
              </w:rPr>
              <w:t>Идентификатор_номера_соседнего</w:t>
            </w:r>
            <w:proofErr w:type="spellEnd"/>
            <w:r w:rsidRPr="008F564E">
              <w:rPr>
                <w:sz w:val="24"/>
              </w:rPr>
              <w:t xml:space="preserve"> устройства</w:t>
            </w:r>
          </w:p>
        </w:tc>
        <w:tc>
          <w:tcPr>
            <w:tcW w:w="1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974158" w14:textId="77777777" w:rsidR="008F564E" w:rsidRPr="008F564E" w:rsidRDefault="008F564E" w:rsidP="008F564E">
            <w:pPr>
              <w:ind w:firstLine="0"/>
              <w:rPr>
                <w:sz w:val="24"/>
              </w:rPr>
            </w:pPr>
            <w:r w:rsidRPr="008F564E">
              <w:rPr>
                <w:sz w:val="24"/>
              </w:rPr>
              <w:t>Смотрите примечание</w:t>
            </w:r>
          </w:p>
        </w:tc>
        <w:tc>
          <w:tcPr>
            <w:tcW w:w="2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B29E58" w14:textId="77777777" w:rsidR="008F564E" w:rsidRPr="008F564E" w:rsidRDefault="008F564E" w:rsidP="008F564E">
            <w:pPr>
              <w:ind w:firstLine="21"/>
              <w:rPr>
                <w:sz w:val="24"/>
              </w:rPr>
            </w:pPr>
            <w:r w:rsidRPr="008F564E">
              <w:rPr>
                <w:sz w:val="24"/>
              </w:rPr>
              <w:t>Ссылка на запись в таблице соседних устройств</w:t>
            </w:r>
          </w:p>
        </w:tc>
      </w:tr>
      <w:tr w:rsidR="008F564E" w:rsidRPr="00B50CED" w14:paraId="5019E574" w14:textId="77777777" w:rsidTr="008B495E">
        <w:trPr>
          <w:trHeight w:val="869"/>
        </w:trPr>
        <w:tc>
          <w:tcPr>
            <w:tcW w:w="36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9C9AC2" w14:textId="77777777" w:rsidR="008F564E" w:rsidRPr="008F564E" w:rsidRDefault="008F564E" w:rsidP="008F564E">
            <w:pPr>
              <w:ind w:firstLine="0"/>
              <w:rPr>
                <w:sz w:val="24"/>
              </w:rPr>
            </w:pPr>
            <w:r w:rsidRPr="008F564E">
              <w:rPr>
                <w:sz w:val="24"/>
              </w:rPr>
              <w:t>Тип канала</w:t>
            </w:r>
          </w:p>
        </w:tc>
        <w:tc>
          <w:tcPr>
            <w:tcW w:w="1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E9CEBB" w14:textId="77777777" w:rsidR="008F564E" w:rsidRPr="008F564E" w:rsidRDefault="008F564E" w:rsidP="008F564E">
            <w:pPr>
              <w:ind w:firstLine="0"/>
              <w:rPr>
                <w:sz w:val="24"/>
              </w:rPr>
            </w:pPr>
            <w:r w:rsidRPr="008F564E">
              <w:rPr>
                <w:sz w:val="24"/>
              </w:rPr>
              <w:t>обычный,</w:t>
            </w:r>
          </w:p>
          <w:p w14:paraId="06ACB600" w14:textId="77777777" w:rsidR="008F564E" w:rsidRPr="008F564E" w:rsidRDefault="008F564E" w:rsidP="008F564E">
            <w:pPr>
              <w:ind w:firstLine="0"/>
              <w:rPr>
                <w:sz w:val="24"/>
              </w:rPr>
            </w:pPr>
            <w:r w:rsidRPr="008F564E">
              <w:rPr>
                <w:sz w:val="24"/>
              </w:rPr>
              <w:t>широковещание,</w:t>
            </w:r>
          </w:p>
          <w:p w14:paraId="2ACEDE37" w14:textId="77777777" w:rsidR="008F564E" w:rsidRPr="008F564E" w:rsidRDefault="008F564E" w:rsidP="008F564E">
            <w:pPr>
              <w:ind w:firstLine="0"/>
              <w:rPr>
                <w:sz w:val="24"/>
              </w:rPr>
            </w:pPr>
            <w:r w:rsidRPr="008F564E">
              <w:rPr>
                <w:sz w:val="24"/>
              </w:rPr>
              <w:t>слияние,</w:t>
            </w:r>
          </w:p>
          <w:p w14:paraId="5D2FB101" w14:textId="77777777" w:rsidR="008F564E" w:rsidRPr="008F564E" w:rsidRDefault="008F564E" w:rsidP="008F564E">
            <w:pPr>
              <w:ind w:firstLine="0"/>
              <w:rPr>
                <w:sz w:val="24"/>
              </w:rPr>
            </w:pPr>
            <w:r w:rsidRPr="008F564E">
              <w:rPr>
                <w:sz w:val="24"/>
              </w:rPr>
              <w:t>открытие</w:t>
            </w:r>
          </w:p>
        </w:tc>
        <w:tc>
          <w:tcPr>
            <w:tcW w:w="2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A66914" w14:textId="77777777" w:rsidR="008F564E" w:rsidRPr="008F564E" w:rsidRDefault="008F564E" w:rsidP="008F564E">
            <w:pPr>
              <w:ind w:firstLine="21"/>
              <w:rPr>
                <w:sz w:val="24"/>
              </w:rPr>
            </w:pPr>
            <w:r w:rsidRPr="008F564E">
              <w:rPr>
                <w:sz w:val="24"/>
              </w:rPr>
              <w:t xml:space="preserve">Указывает тип канала </w:t>
            </w:r>
          </w:p>
        </w:tc>
      </w:tr>
      <w:tr w:rsidR="008F564E" w:rsidRPr="00B50CED" w14:paraId="4EF4D757" w14:textId="77777777" w:rsidTr="008B495E">
        <w:trPr>
          <w:trHeight w:val="312"/>
        </w:trPr>
        <w:tc>
          <w:tcPr>
            <w:tcW w:w="36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846E08" w14:textId="77777777" w:rsidR="008F564E" w:rsidRPr="008F564E" w:rsidRDefault="008F564E" w:rsidP="008F564E">
            <w:pPr>
              <w:ind w:firstLine="0"/>
              <w:rPr>
                <w:sz w:val="24"/>
              </w:rPr>
            </w:pPr>
            <w:proofErr w:type="spellStart"/>
            <w:r w:rsidRPr="008F564E">
              <w:rPr>
                <w:sz w:val="24"/>
              </w:rPr>
              <w:t>Tx_Канал</w:t>
            </w:r>
            <w:proofErr w:type="spellEnd"/>
          </w:p>
        </w:tc>
        <w:tc>
          <w:tcPr>
            <w:tcW w:w="1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7DE90B" w14:textId="77777777" w:rsidR="008F564E" w:rsidRPr="008F564E" w:rsidRDefault="008F564E" w:rsidP="008F564E">
            <w:pPr>
              <w:ind w:firstLine="0"/>
              <w:rPr>
                <w:sz w:val="24"/>
              </w:rPr>
            </w:pPr>
            <w:r w:rsidRPr="008F564E">
              <w:rPr>
                <w:sz w:val="24"/>
              </w:rPr>
              <w:t>истина, ложь</w:t>
            </w:r>
          </w:p>
        </w:tc>
        <w:tc>
          <w:tcPr>
            <w:tcW w:w="2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62376B" w14:textId="77777777" w:rsidR="008F564E" w:rsidRPr="008F564E" w:rsidRDefault="008F564E" w:rsidP="008F564E">
            <w:pPr>
              <w:ind w:firstLine="21"/>
              <w:rPr>
                <w:sz w:val="24"/>
              </w:rPr>
            </w:pPr>
            <w:r w:rsidRPr="008F564E">
              <w:rPr>
                <w:sz w:val="24"/>
              </w:rPr>
              <w:t>Если истина, указывает, что канал должен использоваться для передачи.</w:t>
            </w:r>
          </w:p>
        </w:tc>
      </w:tr>
      <w:tr w:rsidR="008F564E" w:rsidRPr="00B50CED" w14:paraId="09CA07FF" w14:textId="77777777" w:rsidTr="008B495E">
        <w:trPr>
          <w:trHeight w:val="312"/>
        </w:trPr>
        <w:tc>
          <w:tcPr>
            <w:tcW w:w="36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F60BC9" w14:textId="77777777" w:rsidR="008F564E" w:rsidRPr="008F564E" w:rsidRDefault="008F564E" w:rsidP="008F564E">
            <w:pPr>
              <w:ind w:firstLine="0"/>
              <w:rPr>
                <w:sz w:val="24"/>
              </w:rPr>
            </w:pPr>
            <w:proofErr w:type="spellStart"/>
            <w:r w:rsidRPr="008F564E">
              <w:rPr>
                <w:sz w:val="24"/>
              </w:rPr>
              <w:t>Канал_Rx</w:t>
            </w:r>
            <w:proofErr w:type="spellEnd"/>
          </w:p>
        </w:tc>
        <w:tc>
          <w:tcPr>
            <w:tcW w:w="1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2ED610" w14:textId="77777777" w:rsidR="008F564E" w:rsidRPr="008F564E" w:rsidRDefault="008F564E" w:rsidP="008F564E">
            <w:pPr>
              <w:ind w:firstLine="0"/>
              <w:rPr>
                <w:sz w:val="24"/>
              </w:rPr>
            </w:pPr>
            <w:r w:rsidRPr="008F564E">
              <w:rPr>
                <w:sz w:val="24"/>
              </w:rPr>
              <w:t>истина, ложь</w:t>
            </w:r>
          </w:p>
        </w:tc>
        <w:tc>
          <w:tcPr>
            <w:tcW w:w="2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D71EEB" w14:textId="77777777" w:rsidR="008F564E" w:rsidRPr="008F564E" w:rsidRDefault="008F564E" w:rsidP="008F564E">
            <w:pPr>
              <w:ind w:firstLine="21"/>
              <w:rPr>
                <w:sz w:val="24"/>
              </w:rPr>
            </w:pPr>
            <w:r w:rsidRPr="008F564E">
              <w:rPr>
                <w:sz w:val="24"/>
              </w:rPr>
              <w:t>Если истина, указывает, что канал будет использоваться для приема.</w:t>
            </w:r>
          </w:p>
        </w:tc>
      </w:tr>
      <w:tr w:rsidR="008F564E" w:rsidRPr="00B50CED" w14:paraId="3F2A4E70" w14:textId="77777777" w:rsidTr="008B495E">
        <w:trPr>
          <w:trHeight w:val="317"/>
        </w:trPr>
        <w:tc>
          <w:tcPr>
            <w:tcW w:w="36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A18752" w14:textId="77777777" w:rsidR="008F564E" w:rsidRPr="008F564E" w:rsidRDefault="008F564E" w:rsidP="008F564E">
            <w:pPr>
              <w:ind w:firstLine="0"/>
              <w:rPr>
                <w:sz w:val="24"/>
              </w:rPr>
            </w:pPr>
            <w:proofErr w:type="spellStart"/>
            <w:r w:rsidRPr="008F564E">
              <w:rPr>
                <w:sz w:val="24"/>
              </w:rPr>
              <w:t>Общий_канал</w:t>
            </w:r>
            <w:proofErr w:type="spellEnd"/>
          </w:p>
        </w:tc>
        <w:tc>
          <w:tcPr>
            <w:tcW w:w="1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D12BC9" w14:textId="77777777" w:rsidR="008F564E" w:rsidRPr="008F564E" w:rsidRDefault="008F564E" w:rsidP="008F564E">
            <w:pPr>
              <w:ind w:firstLine="0"/>
              <w:rPr>
                <w:sz w:val="24"/>
              </w:rPr>
            </w:pPr>
            <w:r w:rsidRPr="008F564E">
              <w:rPr>
                <w:sz w:val="24"/>
              </w:rPr>
              <w:t>истина, ложь</w:t>
            </w:r>
          </w:p>
        </w:tc>
        <w:tc>
          <w:tcPr>
            <w:tcW w:w="2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896D12" w14:textId="77777777" w:rsidR="008F564E" w:rsidRPr="008F564E" w:rsidRDefault="008F564E" w:rsidP="008F564E">
            <w:pPr>
              <w:ind w:firstLine="21"/>
              <w:rPr>
                <w:sz w:val="24"/>
              </w:rPr>
            </w:pPr>
            <w:r w:rsidRPr="008F564E">
              <w:rPr>
                <w:sz w:val="24"/>
              </w:rPr>
              <w:t>Если истина, указывает на то, что канал используется несколькими устройствами</w:t>
            </w:r>
          </w:p>
        </w:tc>
      </w:tr>
      <w:tr w:rsidR="008F564E" w:rsidRPr="00B50CED" w14:paraId="4F00304D" w14:textId="77777777" w:rsidTr="008B495E">
        <w:trPr>
          <w:trHeight w:val="312"/>
        </w:trPr>
        <w:tc>
          <w:tcPr>
            <w:tcW w:w="36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10051D" w14:textId="77777777" w:rsidR="008F564E" w:rsidRPr="008F564E" w:rsidRDefault="008F564E" w:rsidP="008F564E">
            <w:pPr>
              <w:ind w:firstLine="0"/>
              <w:rPr>
                <w:sz w:val="24"/>
              </w:rPr>
            </w:pPr>
            <w:r w:rsidRPr="008F564E">
              <w:rPr>
                <w:sz w:val="24"/>
              </w:rPr>
              <w:t>Слот</w:t>
            </w:r>
          </w:p>
        </w:tc>
        <w:tc>
          <w:tcPr>
            <w:tcW w:w="1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A10EFC" w14:textId="77777777" w:rsidR="008F564E" w:rsidRPr="008F564E" w:rsidRDefault="008F564E" w:rsidP="008F564E">
            <w:pPr>
              <w:ind w:firstLine="0"/>
              <w:rPr>
                <w:sz w:val="24"/>
              </w:rPr>
            </w:pPr>
            <w:r w:rsidRPr="008F564E">
              <w:rPr>
                <w:sz w:val="24"/>
              </w:rPr>
              <w:t>От 0 до 65 535</w:t>
            </w:r>
          </w:p>
        </w:tc>
        <w:tc>
          <w:tcPr>
            <w:tcW w:w="2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C8D780" w14:textId="77777777" w:rsidR="008F564E" w:rsidRPr="008F564E" w:rsidRDefault="008F564E" w:rsidP="008F564E">
            <w:pPr>
              <w:ind w:firstLine="21"/>
              <w:rPr>
                <w:sz w:val="24"/>
              </w:rPr>
            </w:pPr>
            <w:r w:rsidRPr="008F564E">
              <w:rPr>
                <w:sz w:val="24"/>
              </w:rPr>
              <w:t xml:space="preserve">Номер слота в </w:t>
            </w:r>
            <w:proofErr w:type="spellStart"/>
            <w:r w:rsidRPr="008F564E">
              <w:rPr>
                <w:sz w:val="24"/>
              </w:rPr>
              <w:t>суперкадре</w:t>
            </w:r>
            <w:proofErr w:type="spellEnd"/>
            <w:r w:rsidRPr="008F564E">
              <w:rPr>
                <w:sz w:val="24"/>
              </w:rPr>
              <w:t>, назначенный этим каналом</w:t>
            </w:r>
          </w:p>
        </w:tc>
      </w:tr>
      <w:tr w:rsidR="008F564E" w:rsidRPr="00B50CED" w14:paraId="66BAB48F" w14:textId="77777777" w:rsidTr="008B495E">
        <w:trPr>
          <w:trHeight w:val="317"/>
        </w:trPr>
        <w:tc>
          <w:tcPr>
            <w:tcW w:w="36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49DBE7" w14:textId="77777777" w:rsidR="008F564E" w:rsidRPr="008F564E" w:rsidRDefault="008F564E" w:rsidP="008F564E">
            <w:pPr>
              <w:ind w:firstLine="0"/>
              <w:rPr>
                <w:sz w:val="24"/>
              </w:rPr>
            </w:pPr>
            <w:proofErr w:type="spellStart"/>
            <w:r w:rsidRPr="008F564E">
              <w:rPr>
                <w:sz w:val="24"/>
              </w:rPr>
              <w:t>Межканальный_интервал</w:t>
            </w:r>
            <w:proofErr w:type="spellEnd"/>
          </w:p>
        </w:tc>
        <w:tc>
          <w:tcPr>
            <w:tcW w:w="1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861645" w14:textId="77777777" w:rsidR="008F564E" w:rsidRPr="008F564E" w:rsidRDefault="008F564E" w:rsidP="008F564E">
            <w:pPr>
              <w:ind w:firstLine="0"/>
              <w:rPr>
                <w:sz w:val="24"/>
              </w:rPr>
            </w:pPr>
            <w:r w:rsidRPr="008F564E">
              <w:rPr>
                <w:sz w:val="24"/>
              </w:rPr>
              <w:t>11–25</w:t>
            </w:r>
          </w:p>
        </w:tc>
        <w:tc>
          <w:tcPr>
            <w:tcW w:w="2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111760" w14:textId="2AEB8DB4" w:rsidR="008F564E" w:rsidRPr="008F564E" w:rsidRDefault="008F564E" w:rsidP="008F564E">
            <w:pPr>
              <w:ind w:firstLine="21"/>
              <w:rPr>
                <w:sz w:val="24"/>
              </w:rPr>
            </w:pPr>
            <w:r w:rsidRPr="008F564E">
              <w:rPr>
                <w:sz w:val="24"/>
              </w:rPr>
              <w:t>Межканальный интервал начального частотного переключения (см. Таблицу 33)</w:t>
            </w:r>
          </w:p>
        </w:tc>
      </w:tr>
      <w:tr w:rsidR="008F564E" w:rsidRPr="00B50CED" w14:paraId="5CC60676" w14:textId="77777777" w:rsidTr="008B495E">
        <w:trPr>
          <w:trHeight w:val="398"/>
        </w:trPr>
        <w:tc>
          <w:tcPr>
            <w:tcW w:w="8505"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ADC75D" w14:textId="03EB963B" w:rsidR="008F564E" w:rsidRPr="008F564E" w:rsidRDefault="008F564E" w:rsidP="008F564E">
            <w:pPr>
              <w:ind w:firstLine="0"/>
            </w:pPr>
            <w:r w:rsidRPr="008F564E">
              <w:t>Примечание</w:t>
            </w:r>
            <w:r>
              <w:t xml:space="preserve"> </w:t>
            </w:r>
            <w:r w:rsidRPr="00B8671C">
              <w:t xml:space="preserve">– </w:t>
            </w:r>
            <w:r w:rsidRPr="008F564E">
              <w:t>Диапазон значений не указан в этом стандарте; он зависит от реализации.</w:t>
            </w:r>
          </w:p>
        </w:tc>
      </w:tr>
    </w:tbl>
    <w:p w14:paraId="673F8003" w14:textId="448EFBCA" w:rsidR="002D43CD" w:rsidRPr="000504AD" w:rsidRDefault="002D43CD" w:rsidP="002D43CD">
      <w:pPr>
        <w:ind w:firstLine="0"/>
        <w:jc w:val="center"/>
        <w:rPr>
          <w:b/>
        </w:rPr>
      </w:pPr>
    </w:p>
    <w:p w14:paraId="18C35D97" w14:textId="2519B9D4" w:rsidR="008F564E" w:rsidRPr="000504AD" w:rsidRDefault="008F564E" w:rsidP="000504AD">
      <w:r w:rsidRPr="000504AD">
        <w:t>П</w:t>
      </w:r>
      <w:r w:rsidR="000504AD" w:rsidRPr="000504AD">
        <w:t>римечание</w:t>
      </w:r>
      <w:r w:rsidR="000504AD">
        <w:t xml:space="preserve"> </w:t>
      </w:r>
      <w:r w:rsidR="000504AD" w:rsidRPr="00B8671C">
        <w:t>–</w:t>
      </w:r>
      <w:r w:rsidRPr="000504AD">
        <w:t xml:space="preserve"> Программа управления сетью не удаляет и не приостанавливает ни один канал типа СОЕДИНЕНИЯ, пока есть невыполненный запрос на соединение.</w:t>
      </w:r>
    </w:p>
    <w:p w14:paraId="19EA3682" w14:textId="77777777" w:rsidR="008F564E" w:rsidRPr="008F564E" w:rsidRDefault="008F564E" w:rsidP="000504AD">
      <w:pPr>
        <w:rPr>
          <w:sz w:val="24"/>
        </w:rPr>
      </w:pPr>
    </w:p>
    <w:p w14:paraId="4939EC19" w14:textId="1D6166B9" w:rsidR="008F564E" w:rsidRPr="008F564E" w:rsidRDefault="008F564E" w:rsidP="000504AD">
      <w:pPr>
        <w:rPr>
          <w:sz w:val="24"/>
        </w:rPr>
      </w:pPr>
      <w:r w:rsidRPr="008F564E">
        <w:rPr>
          <w:sz w:val="24"/>
        </w:rPr>
        <w:t xml:space="preserve">Каналы назначаются </w:t>
      </w:r>
      <w:proofErr w:type="spellStart"/>
      <w:r w:rsidRPr="008F564E">
        <w:rPr>
          <w:sz w:val="24"/>
        </w:rPr>
        <w:t>суперкадру</w:t>
      </w:r>
      <w:proofErr w:type="spellEnd"/>
      <w:r w:rsidRPr="008F564E">
        <w:rPr>
          <w:sz w:val="24"/>
        </w:rPr>
        <w:t xml:space="preserve"> программой управления сетью. Когда программа управления сетью назначает канал как совместно используемый, доступ с несколькими отправителями на основе конкуренции выполняется внутри соответствующего канала. Для этих каналов сообщения, которые не подтверждаются, приводят к применению алгоритма случайного отката (см. </w:t>
      </w:r>
      <w:r w:rsidRPr="000504AD">
        <w:rPr>
          <w:sz w:val="24"/>
        </w:rPr>
        <w:t>6.4.4.4)</w:t>
      </w:r>
      <w:r w:rsidRPr="008F564E">
        <w:rPr>
          <w:sz w:val="24"/>
        </w:rPr>
        <w:t>.</w:t>
      </w:r>
    </w:p>
    <w:p w14:paraId="4E2350E0" w14:textId="77777777" w:rsidR="008F564E" w:rsidRPr="000504AD" w:rsidRDefault="008F564E" w:rsidP="000504AD">
      <w:pPr>
        <w:rPr>
          <w:b/>
          <w:sz w:val="24"/>
        </w:rPr>
      </w:pPr>
      <w:bookmarkStart w:id="74" w:name="bookmark136"/>
      <w:r w:rsidRPr="000504AD">
        <w:rPr>
          <w:b/>
          <w:sz w:val="24"/>
        </w:rPr>
        <w:t>6</w:t>
      </w:r>
      <w:bookmarkEnd w:id="74"/>
      <w:r w:rsidRPr="000504AD">
        <w:rPr>
          <w:b/>
          <w:sz w:val="24"/>
        </w:rPr>
        <w:t xml:space="preserve">.4.3.3.2 Расчет канала </w:t>
      </w:r>
    </w:p>
    <w:p w14:paraId="3BE27A64" w14:textId="77777777" w:rsidR="008F564E" w:rsidRPr="008F564E" w:rsidRDefault="008F564E" w:rsidP="000504AD">
      <w:pPr>
        <w:rPr>
          <w:sz w:val="24"/>
        </w:rPr>
      </w:pPr>
      <w:r w:rsidRPr="008F564E">
        <w:rPr>
          <w:sz w:val="24"/>
        </w:rPr>
        <w:t xml:space="preserve">Канал также указывает </w:t>
      </w:r>
      <w:proofErr w:type="spellStart"/>
      <w:r w:rsidRPr="008F564E">
        <w:rPr>
          <w:sz w:val="24"/>
        </w:rPr>
        <w:t>Межканальный_интервал</w:t>
      </w:r>
      <w:proofErr w:type="spellEnd"/>
      <w:r w:rsidRPr="008F564E">
        <w:rPr>
          <w:sz w:val="24"/>
        </w:rPr>
        <w:t xml:space="preserve">, следовательно, неявно порядок переключения каналов. Остальная часть этой транзакции индексирует таблицу каналов, чтобы получить фактический канал, используемый для коммуникации в активном слоте. Содержимое и длина таблицы каналов зависят от нижележащего физического уровня. На предпочтительном физическом уровне, указанном в IEEE 802.15.4-2011 (2450 МГц), </w:t>
      </w:r>
      <w:r w:rsidRPr="008F564E">
        <w:rPr>
          <w:sz w:val="24"/>
        </w:rPr>
        <w:lastRenderedPageBreak/>
        <w:t>количество доступных каналов равно 16.</w:t>
      </w:r>
    </w:p>
    <w:p w14:paraId="7A7E2012" w14:textId="6B0C19D4" w:rsidR="008F564E" w:rsidRPr="008F564E" w:rsidRDefault="008F564E" w:rsidP="000504AD">
      <w:pPr>
        <w:rPr>
          <w:sz w:val="24"/>
        </w:rPr>
      </w:pPr>
      <w:r w:rsidRPr="008F564E">
        <w:rPr>
          <w:sz w:val="24"/>
        </w:rPr>
        <w:t>П</w:t>
      </w:r>
      <w:r w:rsidR="000504AD" w:rsidRPr="008F564E">
        <w:rPr>
          <w:sz w:val="24"/>
        </w:rPr>
        <w:t>римечание</w:t>
      </w:r>
      <w:r w:rsidR="000504AD">
        <w:rPr>
          <w:sz w:val="24"/>
        </w:rPr>
        <w:t xml:space="preserve"> </w:t>
      </w:r>
      <w:proofErr w:type="gramStart"/>
      <w:r w:rsidR="000504AD" w:rsidRPr="00B8671C">
        <w:rPr>
          <w:sz w:val="24"/>
        </w:rPr>
        <w:t xml:space="preserve">– </w:t>
      </w:r>
      <w:r w:rsidRPr="008F564E">
        <w:rPr>
          <w:sz w:val="24"/>
        </w:rPr>
        <w:t xml:space="preserve"> В</w:t>
      </w:r>
      <w:proofErr w:type="gramEnd"/>
      <w:r w:rsidRPr="008F564E">
        <w:rPr>
          <w:sz w:val="24"/>
        </w:rPr>
        <w:t xml:space="preserve"> этом стандарте используются только первые 15 из доступных 16 каналов.</w:t>
      </w:r>
    </w:p>
    <w:p w14:paraId="53A15942" w14:textId="77777777" w:rsidR="008F564E" w:rsidRPr="008F564E" w:rsidRDefault="008F564E" w:rsidP="000504AD">
      <w:pPr>
        <w:rPr>
          <w:sz w:val="24"/>
        </w:rPr>
      </w:pPr>
    </w:p>
    <w:p w14:paraId="6FEA2997" w14:textId="77777777" w:rsidR="008F564E" w:rsidRPr="008F564E" w:rsidRDefault="008F564E" w:rsidP="000504AD">
      <w:pPr>
        <w:rPr>
          <w:sz w:val="24"/>
        </w:rPr>
      </w:pPr>
      <w:r w:rsidRPr="008F564E">
        <w:rPr>
          <w:sz w:val="24"/>
        </w:rPr>
        <w:t xml:space="preserve">DLE должен содержать 64-битную переменную </w:t>
      </w:r>
      <w:proofErr w:type="spellStart"/>
      <w:r w:rsidRPr="008F564E">
        <w:rPr>
          <w:sz w:val="24"/>
        </w:rPr>
        <w:t>ДиаграммаВзаимосвязей</w:t>
      </w:r>
      <w:proofErr w:type="spellEnd"/>
      <w:r w:rsidRPr="008F564E">
        <w:rPr>
          <w:sz w:val="24"/>
        </w:rPr>
        <w:t xml:space="preserve">, которая отслеживает активные каналы устройства. Каждый бит (от 0 до 63), имеющий значение ИСТИНА, определяет активный канал. </w:t>
      </w:r>
      <w:proofErr w:type="spellStart"/>
      <w:r w:rsidRPr="008F564E">
        <w:rPr>
          <w:sz w:val="24"/>
        </w:rPr>
        <w:t>ДиаграммаВзаимосвязей</w:t>
      </w:r>
      <w:proofErr w:type="spellEnd"/>
      <w:r w:rsidRPr="008F564E">
        <w:rPr>
          <w:sz w:val="24"/>
        </w:rPr>
        <w:t xml:space="preserve"> инициализируется значением ИСТИНА (</w:t>
      </w:r>
      <w:proofErr w:type="gramStart"/>
      <w:r w:rsidRPr="008F564E">
        <w:rPr>
          <w:sz w:val="24"/>
        </w:rPr>
        <w:t>т.е.</w:t>
      </w:r>
      <w:proofErr w:type="gramEnd"/>
      <w:r w:rsidRPr="008F564E">
        <w:rPr>
          <w:sz w:val="24"/>
        </w:rPr>
        <w:t xml:space="preserve"> все каналы активны по умолчанию). Только биты, соответствующие доступным каналам для физического уровня, имеют значение и учитываются при любых вычислениях.</w:t>
      </w:r>
    </w:p>
    <w:p w14:paraId="054A8649" w14:textId="77777777" w:rsidR="008F564E" w:rsidRPr="008F564E" w:rsidRDefault="008F564E" w:rsidP="000504AD">
      <w:pPr>
        <w:rPr>
          <w:sz w:val="24"/>
        </w:rPr>
      </w:pPr>
      <w:r w:rsidRPr="008F564E">
        <w:rPr>
          <w:sz w:val="24"/>
        </w:rPr>
        <w:t xml:space="preserve">DLE должен иметь переменный </w:t>
      </w:r>
      <w:proofErr w:type="spellStart"/>
      <w:r w:rsidRPr="008F564E">
        <w:rPr>
          <w:sz w:val="24"/>
        </w:rPr>
        <w:t>МассивАктивногоКанала</w:t>
      </w:r>
      <w:proofErr w:type="spellEnd"/>
      <w:r w:rsidRPr="008F564E">
        <w:rPr>
          <w:sz w:val="24"/>
        </w:rPr>
        <w:t xml:space="preserve"> для хранения упорядоченного набора активных номеров битов в </w:t>
      </w:r>
      <w:proofErr w:type="spellStart"/>
      <w:r w:rsidRPr="008F564E">
        <w:rPr>
          <w:sz w:val="24"/>
        </w:rPr>
        <w:t>ДиаграммыВзаимосвязей</w:t>
      </w:r>
      <w:proofErr w:type="spellEnd"/>
      <w:r w:rsidRPr="008F564E">
        <w:rPr>
          <w:sz w:val="24"/>
        </w:rPr>
        <w:t>. Битовый номер наименее значимого активного канала должен храниться с нулевым индексом в массиве. Номер бита соответствует индексу в таблице физических каналов для используемого физического уровня.</w:t>
      </w:r>
    </w:p>
    <w:p w14:paraId="170E5EE3" w14:textId="77777777" w:rsidR="008F564E" w:rsidRPr="008F564E" w:rsidRDefault="008F564E" w:rsidP="000504AD">
      <w:pPr>
        <w:rPr>
          <w:sz w:val="24"/>
        </w:rPr>
      </w:pPr>
      <w:r w:rsidRPr="008F564E">
        <w:rPr>
          <w:sz w:val="24"/>
        </w:rPr>
        <w:t xml:space="preserve">DLE должен вычислить значение переменной </w:t>
      </w:r>
      <w:proofErr w:type="spellStart"/>
      <w:r w:rsidRPr="008F564E">
        <w:rPr>
          <w:sz w:val="24"/>
        </w:rPr>
        <w:t>АктивныйКанал</w:t>
      </w:r>
      <w:proofErr w:type="spellEnd"/>
      <w:r w:rsidRPr="008F564E">
        <w:rPr>
          <w:sz w:val="24"/>
        </w:rPr>
        <w:t xml:space="preserve"> путем деления суммы </w:t>
      </w:r>
      <w:proofErr w:type="spellStart"/>
      <w:r w:rsidRPr="008F564E">
        <w:rPr>
          <w:sz w:val="24"/>
        </w:rPr>
        <w:t>Межканальный_интервал</w:t>
      </w:r>
      <w:proofErr w:type="spellEnd"/>
      <w:r w:rsidRPr="008F564E">
        <w:rPr>
          <w:sz w:val="24"/>
        </w:rPr>
        <w:t xml:space="preserve"> и абсолютного номера временного интервала на количество каналов, активных в данный момент.</w:t>
      </w:r>
    </w:p>
    <w:p w14:paraId="1D5ADF11" w14:textId="77777777" w:rsidR="008F564E" w:rsidRPr="008F564E" w:rsidRDefault="008F564E" w:rsidP="000504AD">
      <w:pPr>
        <w:rPr>
          <w:sz w:val="24"/>
        </w:rPr>
      </w:pPr>
      <w:proofErr w:type="spellStart"/>
      <w:r w:rsidRPr="008F564E">
        <w:rPr>
          <w:sz w:val="24"/>
        </w:rPr>
        <w:t>АктивныйКанал</w:t>
      </w:r>
      <w:proofErr w:type="spellEnd"/>
      <w:r w:rsidRPr="008F564E">
        <w:rPr>
          <w:sz w:val="24"/>
        </w:rPr>
        <w:t xml:space="preserve"> = (</w:t>
      </w:r>
      <w:proofErr w:type="spellStart"/>
      <w:r w:rsidRPr="008F564E">
        <w:rPr>
          <w:sz w:val="24"/>
        </w:rPr>
        <w:t>Межканальный_интервал</w:t>
      </w:r>
      <w:proofErr w:type="spellEnd"/>
      <w:r w:rsidRPr="008F564E">
        <w:rPr>
          <w:sz w:val="24"/>
        </w:rPr>
        <w:t xml:space="preserve"> + абсолютный номер слота) % количество активных каналов.</w:t>
      </w:r>
    </w:p>
    <w:p w14:paraId="422C5648" w14:textId="77777777" w:rsidR="008F564E" w:rsidRPr="008F564E" w:rsidRDefault="008F564E" w:rsidP="000504AD">
      <w:pPr>
        <w:rPr>
          <w:sz w:val="24"/>
        </w:rPr>
      </w:pPr>
      <w:r w:rsidRPr="008F564E">
        <w:rPr>
          <w:sz w:val="24"/>
        </w:rPr>
        <w:t xml:space="preserve">Он должен использовать значение </w:t>
      </w:r>
      <w:proofErr w:type="spellStart"/>
      <w:r w:rsidRPr="008F564E">
        <w:rPr>
          <w:sz w:val="24"/>
        </w:rPr>
        <w:t>АктивныйКанал</w:t>
      </w:r>
      <w:proofErr w:type="spellEnd"/>
      <w:r w:rsidRPr="008F564E">
        <w:rPr>
          <w:sz w:val="24"/>
        </w:rPr>
        <w:t xml:space="preserve"> для формирования индекса в </w:t>
      </w:r>
      <w:proofErr w:type="spellStart"/>
      <w:r w:rsidRPr="008F564E">
        <w:rPr>
          <w:sz w:val="24"/>
        </w:rPr>
        <w:t>МассивАктивногоКанала</w:t>
      </w:r>
      <w:proofErr w:type="spellEnd"/>
      <w:r w:rsidRPr="008F564E">
        <w:rPr>
          <w:sz w:val="24"/>
        </w:rPr>
        <w:t xml:space="preserve">. Значение, хранящееся в этом индексе, должно использоваться как канал, который будет использоваться для канала </w:t>
      </w:r>
      <w:proofErr w:type="spellStart"/>
      <w:r w:rsidRPr="008F564E">
        <w:rPr>
          <w:sz w:val="24"/>
        </w:rPr>
        <w:t>коммункиации</w:t>
      </w:r>
      <w:proofErr w:type="spellEnd"/>
      <w:r w:rsidRPr="008F564E">
        <w:rPr>
          <w:sz w:val="24"/>
        </w:rPr>
        <w:t xml:space="preserve"> в этом абсолютном номере слота.</w:t>
      </w:r>
    </w:p>
    <w:p w14:paraId="39F6F075" w14:textId="77777777" w:rsidR="008F564E" w:rsidRPr="008F564E" w:rsidRDefault="008F564E" w:rsidP="000504AD">
      <w:pPr>
        <w:rPr>
          <w:sz w:val="24"/>
        </w:rPr>
      </w:pPr>
      <w:r w:rsidRPr="008F564E">
        <w:rPr>
          <w:sz w:val="24"/>
        </w:rPr>
        <w:t xml:space="preserve">Канал = </w:t>
      </w:r>
      <w:proofErr w:type="spellStart"/>
      <w:r w:rsidRPr="008F564E">
        <w:rPr>
          <w:sz w:val="24"/>
        </w:rPr>
        <w:t>МассивАктивногоКанала</w:t>
      </w:r>
      <w:proofErr w:type="spellEnd"/>
      <w:r w:rsidRPr="008F564E">
        <w:rPr>
          <w:sz w:val="24"/>
        </w:rPr>
        <w:t xml:space="preserve"> [</w:t>
      </w:r>
      <w:proofErr w:type="spellStart"/>
      <w:r w:rsidRPr="008F564E">
        <w:rPr>
          <w:sz w:val="24"/>
        </w:rPr>
        <w:t>АктивныйКанал</w:t>
      </w:r>
      <w:proofErr w:type="spellEnd"/>
      <w:r w:rsidRPr="008F564E">
        <w:rPr>
          <w:sz w:val="24"/>
        </w:rPr>
        <w:t>].</w:t>
      </w:r>
    </w:p>
    <w:p w14:paraId="51738C59" w14:textId="77777777" w:rsidR="008F564E" w:rsidRPr="008F564E" w:rsidRDefault="008F564E" w:rsidP="000504AD">
      <w:pPr>
        <w:rPr>
          <w:sz w:val="24"/>
        </w:rPr>
      </w:pPr>
      <w:proofErr w:type="spellStart"/>
      <w:r w:rsidRPr="008F564E">
        <w:rPr>
          <w:sz w:val="24"/>
        </w:rPr>
        <w:t>МассивАктивногоКанала</w:t>
      </w:r>
      <w:proofErr w:type="spellEnd"/>
      <w:r w:rsidRPr="008F564E">
        <w:rPr>
          <w:sz w:val="24"/>
        </w:rPr>
        <w:t xml:space="preserve"> должен быть упорядоченным списком, начиная с наименьшего индекса активного канала (в </w:t>
      </w:r>
      <w:proofErr w:type="spellStart"/>
      <w:r w:rsidRPr="008F564E">
        <w:rPr>
          <w:sz w:val="24"/>
        </w:rPr>
        <w:t>МассивАктивногоКанала</w:t>
      </w:r>
      <w:proofErr w:type="spellEnd"/>
      <w:r w:rsidRPr="008F564E">
        <w:rPr>
          <w:sz w:val="24"/>
        </w:rPr>
        <w:t xml:space="preserve"> [0]) до наибольшего.</w:t>
      </w:r>
    </w:p>
    <w:p w14:paraId="58DC15FC" w14:textId="77777777" w:rsidR="008F564E" w:rsidRPr="000504AD" w:rsidRDefault="008F564E" w:rsidP="000504AD">
      <w:pPr>
        <w:rPr>
          <w:b/>
          <w:sz w:val="24"/>
        </w:rPr>
      </w:pPr>
      <w:bookmarkStart w:id="75" w:name="bookmark137"/>
      <w:r w:rsidRPr="000504AD">
        <w:rPr>
          <w:b/>
          <w:sz w:val="24"/>
        </w:rPr>
        <w:t>6</w:t>
      </w:r>
      <w:bookmarkEnd w:id="75"/>
      <w:r w:rsidRPr="000504AD">
        <w:rPr>
          <w:b/>
          <w:sz w:val="24"/>
        </w:rPr>
        <w:t>.4.3.4 Таблица соседних устройств</w:t>
      </w:r>
    </w:p>
    <w:p w14:paraId="0E4454B8" w14:textId="77777777" w:rsidR="008F564E" w:rsidRPr="008F564E" w:rsidRDefault="008F564E" w:rsidP="000504AD">
      <w:pPr>
        <w:rPr>
          <w:sz w:val="24"/>
        </w:rPr>
      </w:pPr>
      <w:r w:rsidRPr="008F564E">
        <w:rPr>
          <w:sz w:val="24"/>
        </w:rPr>
        <w:t>Устройство должно поддерживать список известных ему соседних устройств. Это сопутствующие устройства, которые совместно используют канал с этим устройством или соседними устройствами, чьи коммуникации были приняты. В этом списке все связанные соседние устройства должны находиться в списке перед (</w:t>
      </w:r>
      <w:proofErr w:type="gramStart"/>
      <w:r w:rsidRPr="008F564E">
        <w:rPr>
          <w:sz w:val="24"/>
        </w:rPr>
        <w:t>т.е.</w:t>
      </w:r>
      <w:proofErr w:type="gramEnd"/>
      <w:r w:rsidRPr="008F564E">
        <w:rPr>
          <w:sz w:val="24"/>
        </w:rPr>
        <w:t xml:space="preserve"> в начале списка) несвязанными соседними устройствами.</w:t>
      </w:r>
    </w:p>
    <w:p w14:paraId="6E72C718" w14:textId="7038E952" w:rsidR="008F564E" w:rsidRPr="008F564E" w:rsidRDefault="008F564E" w:rsidP="000504AD">
      <w:pPr>
        <w:rPr>
          <w:sz w:val="24"/>
        </w:rPr>
      </w:pPr>
      <w:r w:rsidRPr="008F564E">
        <w:rPr>
          <w:sz w:val="24"/>
        </w:rPr>
        <w:t xml:space="preserve">Как показано на </w:t>
      </w:r>
      <w:r w:rsidRPr="000504AD">
        <w:rPr>
          <w:sz w:val="24"/>
        </w:rPr>
        <w:t>рисунке 20,</w:t>
      </w:r>
      <w:r w:rsidRPr="008F564E">
        <w:rPr>
          <w:sz w:val="24"/>
        </w:rPr>
        <w:t xml:space="preserve"> таблица соседних устройств играет центральную роль в управлении обменом данными между устройствами:</w:t>
      </w:r>
    </w:p>
    <w:p w14:paraId="444CE306" w14:textId="4A43498B" w:rsidR="008F564E" w:rsidRPr="008F564E" w:rsidRDefault="000504AD" w:rsidP="000504AD">
      <w:pPr>
        <w:rPr>
          <w:sz w:val="24"/>
        </w:rPr>
      </w:pPr>
      <w:r>
        <w:rPr>
          <w:sz w:val="24"/>
        </w:rPr>
        <w:t>-</w:t>
      </w:r>
      <w:r w:rsidR="008F564E" w:rsidRPr="008F564E">
        <w:rPr>
          <w:sz w:val="24"/>
        </w:rPr>
        <w:t xml:space="preserve"> Каждый канал имеет канал одного соседнего устройства или является широковещательным каналом.</w:t>
      </w:r>
    </w:p>
    <w:p w14:paraId="54AE2808" w14:textId="7602CEF3" w:rsidR="008F564E" w:rsidRPr="008F564E" w:rsidRDefault="000504AD" w:rsidP="000504AD">
      <w:pPr>
        <w:rPr>
          <w:sz w:val="24"/>
        </w:rPr>
      </w:pPr>
      <w:r>
        <w:rPr>
          <w:sz w:val="24"/>
        </w:rPr>
        <w:t>-</w:t>
      </w:r>
      <w:r w:rsidR="008F564E" w:rsidRPr="008F564E">
        <w:rPr>
          <w:sz w:val="24"/>
        </w:rPr>
        <w:t xml:space="preserve"> Графики могут иметь каналы на несколько соседних устройств. При использовании графика для маршрутизации, все соседние устройства для этого графика являются действительными получателями распространяемого пакета.</w:t>
      </w:r>
    </w:p>
    <w:p w14:paraId="3842A65B" w14:textId="5247EE42" w:rsidR="008F564E" w:rsidRPr="008F564E" w:rsidRDefault="008F564E" w:rsidP="000504AD">
      <w:pPr>
        <w:rPr>
          <w:sz w:val="24"/>
        </w:rPr>
      </w:pPr>
      <w:r w:rsidRPr="008F564E">
        <w:rPr>
          <w:sz w:val="24"/>
        </w:rPr>
        <w:t xml:space="preserve">Таблица соседних устройств собирает различные атрибуты и статистику, относящиеся к соседнему устройству, как показано в </w:t>
      </w:r>
      <w:r w:rsidRPr="000504AD">
        <w:rPr>
          <w:sz w:val="24"/>
        </w:rPr>
        <w:t>Таблице 38.</w:t>
      </w:r>
      <w:r w:rsidRPr="008F564E">
        <w:rPr>
          <w:sz w:val="24"/>
        </w:rPr>
        <w:t xml:space="preserve"> включая следующее:</w:t>
      </w:r>
    </w:p>
    <w:p w14:paraId="6FF4B6AA" w14:textId="5100AC14" w:rsidR="008F564E" w:rsidRPr="008F564E" w:rsidRDefault="000504AD" w:rsidP="000504AD">
      <w:pPr>
        <w:rPr>
          <w:sz w:val="24"/>
        </w:rPr>
      </w:pPr>
      <w:r>
        <w:rPr>
          <w:sz w:val="24"/>
        </w:rPr>
        <w:t>-</w:t>
      </w:r>
      <w:r w:rsidR="008F564E" w:rsidRPr="008F564E">
        <w:rPr>
          <w:sz w:val="24"/>
        </w:rPr>
        <w:t xml:space="preserve"> Базовая информация идентичности соседнего устройства;</w:t>
      </w:r>
    </w:p>
    <w:p w14:paraId="1A108E26" w14:textId="590A8445" w:rsidR="008F564E" w:rsidRPr="008F564E" w:rsidRDefault="000504AD" w:rsidP="000504AD">
      <w:pPr>
        <w:rPr>
          <w:sz w:val="24"/>
        </w:rPr>
      </w:pPr>
      <w:r>
        <w:rPr>
          <w:sz w:val="24"/>
        </w:rPr>
        <w:t>-</w:t>
      </w:r>
      <w:r w:rsidR="008F564E" w:rsidRPr="008F564E">
        <w:rPr>
          <w:sz w:val="24"/>
        </w:rPr>
        <w:t xml:space="preserve"> Производительность и историческая статистика; и</w:t>
      </w:r>
    </w:p>
    <w:p w14:paraId="0829FAFC" w14:textId="6F562AF3" w:rsidR="008F564E" w:rsidRPr="008F564E" w:rsidRDefault="000504AD" w:rsidP="000504AD">
      <w:pPr>
        <w:rPr>
          <w:sz w:val="24"/>
        </w:rPr>
      </w:pPr>
      <w:r>
        <w:rPr>
          <w:sz w:val="24"/>
        </w:rPr>
        <w:t>-</w:t>
      </w:r>
      <w:r w:rsidR="008F564E" w:rsidRPr="008F564E">
        <w:rPr>
          <w:sz w:val="24"/>
        </w:rPr>
        <w:t xml:space="preserve"> Атрибуты общих слотов.</w:t>
      </w:r>
    </w:p>
    <w:p w14:paraId="4D8E4B58" w14:textId="77777777" w:rsidR="008F564E" w:rsidRPr="008F564E" w:rsidRDefault="008F564E" w:rsidP="000504AD">
      <w:pPr>
        <w:rPr>
          <w:sz w:val="24"/>
        </w:rPr>
      </w:pPr>
      <w:r w:rsidRPr="008F564E">
        <w:rPr>
          <w:sz w:val="24"/>
        </w:rPr>
        <w:t xml:space="preserve">Базовая информация идентичности включает уникальный идентификатор соседнего устройства, </w:t>
      </w:r>
      <w:proofErr w:type="spellStart"/>
      <w:r w:rsidRPr="008F564E">
        <w:rPr>
          <w:sz w:val="24"/>
        </w:rPr>
        <w:t>двухоктетный</w:t>
      </w:r>
      <w:proofErr w:type="spellEnd"/>
      <w:r w:rsidRPr="008F564E">
        <w:rPr>
          <w:sz w:val="24"/>
        </w:rPr>
        <w:t xml:space="preserve"> адрес псевдонима и информацию о том, является ли устройство источником времени. Для поддержки доступа на основе конкуренции в общих слотах таблица соседних устройств также содержит параметры, необходимые для поддержки алгоритма отката (см. 6.4.4.4).</w:t>
      </w:r>
    </w:p>
    <w:p w14:paraId="753D8CF6" w14:textId="114B787F" w:rsidR="000504AD" w:rsidRDefault="000504AD" w:rsidP="000504AD">
      <w:pPr>
        <w:jc w:val="center"/>
        <w:rPr>
          <w:b/>
          <w:sz w:val="24"/>
        </w:rPr>
      </w:pPr>
      <w:r>
        <w:rPr>
          <w:b/>
          <w:sz w:val="24"/>
        </w:rPr>
        <w:lastRenderedPageBreak/>
        <w:t xml:space="preserve">Таблица 38 </w:t>
      </w:r>
      <w:r w:rsidRPr="00B8671C">
        <w:rPr>
          <w:b/>
          <w:sz w:val="24"/>
        </w:rPr>
        <w:t>–</w:t>
      </w:r>
      <w:r w:rsidRPr="000504AD">
        <w:rPr>
          <w:b/>
          <w:sz w:val="24"/>
        </w:rPr>
        <w:t xml:space="preserve"> Атрибуты и переменные соседних устройств</w:t>
      </w:r>
    </w:p>
    <w:tbl>
      <w:tblPr>
        <w:tblW w:w="0" w:type="auto"/>
        <w:jc w:val="center"/>
        <w:tblLayout w:type="fixed"/>
        <w:tblCellMar>
          <w:left w:w="0" w:type="dxa"/>
          <w:right w:w="0" w:type="dxa"/>
        </w:tblCellMar>
        <w:tblLook w:val="04A0" w:firstRow="1" w:lastRow="0" w:firstColumn="1" w:lastColumn="0" w:noHBand="0" w:noVBand="1"/>
      </w:tblPr>
      <w:tblGrid>
        <w:gridCol w:w="2570"/>
        <w:gridCol w:w="1276"/>
        <w:gridCol w:w="4961"/>
      </w:tblGrid>
      <w:tr w:rsidR="000504AD" w:rsidRPr="00B50CED" w14:paraId="394D63B1" w14:textId="77777777" w:rsidTr="000504AD">
        <w:trPr>
          <w:trHeight w:val="509"/>
          <w:jc w:val="center"/>
        </w:trPr>
        <w:tc>
          <w:tcPr>
            <w:tcW w:w="257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D24F82F" w14:textId="77777777" w:rsidR="000504AD" w:rsidRPr="000504AD" w:rsidRDefault="000504AD" w:rsidP="000504AD">
            <w:pPr>
              <w:ind w:firstLine="0"/>
              <w:jc w:val="center"/>
              <w:rPr>
                <w:sz w:val="24"/>
              </w:rPr>
            </w:pPr>
            <w:r w:rsidRPr="000504AD">
              <w:rPr>
                <w:sz w:val="24"/>
              </w:rPr>
              <w:t>Название атрибута</w:t>
            </w:r>
          </w:p>
        </w:tc>
        <w:tc>
          <w:tcPr>
            <w:tcW w:w="127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E521378" w14:textId="77777777" w:rsidR="000504AD" w:rsidRPr="000504AD" w:rsidRDefault="000504AD" w:rsidP="000504AD">
            <w:pPr>
              <w:ind w:firstLine="0"/>
              <w:jc w:val="center"/>
              <w:rPr>
                <w:sz w:val="24"/>
              </w:rPr>
            </w:pPr>
            <w:r w:rsidRPr="000504AD">
              <w:rPr>
                <w:sz w:val="24"/>
              </w:rPr>
              <w:t>Диапазон значений</w:t>
            </w:r>
          </w:p>
        </w:tc>
        <w:tc>
          <w:tcPr>
            <w:tcW w:w="49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DC1A7C0" w14:textId="77777777" w:rsidR="000504AD" w:rsidRPr="000504AD" w:rsidRDefault="000504AD" w:rsidP="000504AD">
            <w:pPr>
              <w:ind w:firstLine="0"/>
              <w:jc w:val="center"/>
              <w:rPr>
                <w:sz w:val="24"/>
              </w:rPr>
            </w:pPr>
            <w:r w:rsidRPr="000504AD">
              <w:rPr>
                <w:sz w:val="24"/>
              </w:rPr>
              <w:t>Определение</w:t>
            </w:r>
          </w:p>
        </w:tc>
      </w:tr>
      <w:tr w:rsidR="000504AD" w:rsidRPr="00B50CED" w14:paraId="7AE369FE" w14:textId="77777777" w:rsidTr="000504AD">
        <w:trPr>
          <w:trHeight w:val="326"/>
          <w:jc w:val="center"/>
        </w:trPr>
        <w:tc>
          <w:tcPr>
            <w:tcW w:w="257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F6495A" w14:textId="77777777" w:rsidR="000504AD" w:rsidRPr="000504AD" w:rsidRDefault="000504AD" w:rsidP="000504AD">
            <w:pPr>
              <w:ind w:firstLine="0"/>
              <w:rPr>
                <w:sz w:val="24"/>
              </w:rPr>
            </w:pPr>
            <w:proofErr w:type="spellStart"/>
            <w:r w:rsidRPr="000504AD">
              <w:rPr>
                <w:sz w:val="24"/>
              </w:rPr>
              <w:t>Уникальный_идентификатор_соседнего_устройства</w:t>
            </w:r>
            <w:proofErr w:type="spellEnd"/>
          </w:p>
        </w:tc>
        <w:tc>
          <w:tcPr>
            <w:tcW w:w="127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68E98C" w14:textId="316E2E0F" w:rsidR="000504AD" w:rsidRPr="000504AD" w:rsidRDefault="000504AD" w:rsidP="000504AD">
            <w:pPr>
              <w:ind w:firstLine="0"/>
              <w:rPr>
                <w:sz w:val="24"/>
              </w:rPr>
            </w:pPr>
            <w:r w:rsidRPr="000504AD">
              <w:rPr>
                <w:sz w:val="24"/>
              </w:rPr>
              <w:t>см. 6.3.1.2.4</w:t>
            </w:r>
          </w:p>
        </w:tc>
        <w:tc>
          <w:tcPr>
            <w:tcW w:w="49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D47043" w14:textId="77777777" w:rsidR="000504AD" w:rsidRPr="000504AD" w:rsidRDefault="000504AD" w:rsidP="000504AD">
            <w:pPr>
              <w:ind w:firstLine="0"/>
              <w:rPr>
                <w:sz w:val="24"/>
              </w:rPr>
            </w:pPr>
            <w:r w:rsidRPr="000504AD">
              <w:rPr>
                <w:sz w:val="24"/>
              </w:rPr>
              <w:t>Уникальный идентификатор соседнего устройства (</w:t>
            </w:r>
            <w:proofErr w:type="gramStart"/>
            <w:r w:rsidRPr="000504AD">
              <w:rPr>
                <w:sz w:val="24"/>
              </w:rPr>
              <w:t>т.е.</w:t>
            </w:r>
            <w:proofErr w:type="gramEnd"/>
            <w:r w:rsidRPr="000504AD">
              <w:rPr>
                <w:sz w:val="24"/>
              </w:rPr>
              <w:t xml:space="preserve"> длинный адрес)</w:t>
            </w:r>
          </w:p>
        </w:tc>
      </w:tr>
      <w:tr w:rsidR="000504AD" w:rsidRPr="00B50CED" w14:paraId="4C0B9ADD" w14:textId="77777777" w:rsidTr="000504AD">
        <w:trPr>
          <w:trHeight w:val="312"/>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662333" w14:textId="77777777" w:rsidR="000504AD" w:rsidRPr="000504AD" w:rsidRDefault="000504AD" w:rsidP="000504AD">
            <w:pPr>
              <w:ind w:firstLine="0"/>
              <w:rPr>
                <w:sz w:val="24"/>
              </w:rPr>
            </w:pPr>
            <w:proofErr w:type="spellStart"/>
            <w:r w:rsidRPr="000504AD">
              <w:rPr>
                <w:sz w:val="24"/>
              </w:rPr>
              <w:t>Псевдоним_соседнего_устройства</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60FA9F" w14:textId="7AA8580B" w:rsidR="000504AD" w:rsidRPr="000504AD" w:rsidRDefault="000504AD" w:rsidP="000504AD">
            <w:pPr>
              <w:ind w:firstLine="0"/>
              <w:rPr>
                <w:sz w:val="24"/>
              </w:rPr>
            </w:pPr>
            <w:r w:rsidRPr="000504AD">
              <w:rPr>
                <w:sz w:val="24"/>
              </w:rPr>
              <w:t>см. 6.3.1.2.4</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7B8E37" w14:textId="7D545288" w:rsidR="000504AD" w:rsidRPr="000504AD" w:rsidRDefault="000504AD" w:rsidP="000504AD">
            <w:pPr>
              <w:ind w:firstLine="0"/>
              <w:rPr>
                <w:sz w:val="24"/>
              </w:rPr>
            </w:pPr>
            <w:r w:rsidRPr="000504AD">
              <w:rPr>
                <w:sz w:val="24"/>
              </w:rPr>
              <w:t>Короткий адрес соседнего устройства, как определено в 3.2.74.</w:t>
            </w:r>
          </w:p>
        </w:tc>
      </w:tr>
      <w:tr w:rsidR="000504AD" w:rsidRPr="00B50CED" w14:paraId="2F17DCDD" w14:textId="77777777" w:rsidTr="000504AD">
        <w:trPr>
          <w:trHeight w:val="312"/>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40E3AD" w14:textId="77777777" w:rsidR="000504AD" w:rsidRPr="000504AD" w:rsidRDefault="000504AD" w:rsidP="000504AD">
            <w:pPr>
              <w:ind w:firstLine="0"/>
              <w:rPr>
                <w:sz w:val="24"/>
              </w:rPr>
            </w:pPr>
            <w:proofErr w:type="spellStart"/>
            <w:r w:rsidRPr="000504AD">
              <w:rPr>
                <w:sz w:val="24"/>
              </w:rPr>
              <w:t>Приоритет_соединения</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6B6A6A" w14:textId="77777777" w:rsidR="000504AD" w:rsidRPr="000504AD" w:rsidRDefault="000504AD" w:rsidP="000504AD">
            <w:pPr>
              <w:ind w:firstLine="0"/>
              <w:rPr>
                <w:sz w:val="24"/>
              </w:rPr>
            </w:pPr>
            <w:r w:rsidRPr="000504AD">
              <w:rPr>
                <w:sz w:val="24"/>
              </w:rPr>
              <w:t>От 0 до 15</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DE6D67" w14:textId="77777777" w:rsidR="000504AD" w:rsidRPr="000504AD" w:rsidRDefault="000504AD" w:rsidP="000504AD">
            <w:pPr>
              <w:ind w:firstLine="0"/>
              <w:rPr>
                <w:sz w:val="24"/>
              </w:rPr>
            </w:pPr>
            <w:proofErr w:type="spellStart"/>
            <w:r w:rsidRPr="000504AD">
              <w:rPr>
                <w:sz w:val="24"/>
              </w:rPr>
              <w:t>Приоритет_соединения</w:t>
            </w:r>
            <w:proofErr w:type="spellEnd"/>
            <w:r w:rsidRPr="000504AD">
              <w:rPr>
                <w:sz w:val="24"/>
              </w:rPr>
              <w:t>, при котором соседнее устройство объявляет</w:t>
            </w:r>
          </w:p>
        </w:tc>
      </w:tr>
      <w:tr w:rsidR="000504AD" w:rsidRPr="00B50CED" w14:paraId="6AE00203" w14:textId="77777777" w:rsidTr="000504AD">
        <w:trPr>
          <w:trHeight w:val="499"/>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80D8F6" w14:textId="77777777" w:rsidR="000504AD" w:rsidRPr="000504AD" w:rsidRDefault="000504AD" w:rsidP="000504AD">
            <w:pPr>
              <w:ind w:firstLine="0"/>
              <w:rPr>
                <w:sz w:val="24"/>
              </w:rPr>
            </w:pPr>
            <w:proofErr w:type="spellStart"/>
            <w:r w:rsidRPr="000504AD">
              <w:rPr>
                <w:sz w:val="24"/>
              </w:rPr>
              <w:t>Значок_источника_времени</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102492" w14:textId="77777777" w:rsidR="000504AD" w:rsidRPr="000504AD" w:rsidRDefault="000504AD" w:rsidP="000504AD">
            <w:pPr>
              <w:ind w:firstLine="0"/>
              <w:rPr>
                <w:sz w:val="24"/>
              </w:rPr>
            </w:pPr>
            <w:r w:rsidRPr="000504AD">
              <w:rPr>
                <w:sz w:val="24"/>
              </w:rPr>
              <w:t>истина, ложь</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57A84B" w14:textId="77777777" w:rsidR="000504AD" w:rsidRPr="000504AD" w:rsidRDefault="000504AD" w:rsidP="000504AD">
            <w:pPr>
              <w:ind w:firstLine="0"/>
              <w:rPr>
                <w:sz w:val="24"/>
              </w:rPr>
            </w:pPr>
            <w:r w:rsidRPr="000504AD">
              <w:rPr>
                <w:sz w:val="24"/>
              </w:rPr>
              <w:t>Значок, указывающий, должно ли устройство получать синхронизацию времени от этого соседнего устройства</w:t>
            </w:r>
          </w:p>
        </w:tc>
      </w:tr>
      <w:tr w:rsidR="000504AD" w:rsidRPr="00B50CED" w14:paraId="5C55F245" w14:textId="77777777" w:rsidTr="000504AD">
        <w:trPr>
          <w:trHeight w:val="499"/>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BA12D8" w14:textId="77777777" w:rsidR="000504AD" w:rsidRPr="000504AD" w:rsidRDefault="000504AD" w:rsidP="000504AD">
            <w:pPr>
              <w:ind w:firstLine="0"/>
              <w:rPr>
                <w:sz w:val="24"/>
              </w:rPr>
            </w:pPr>
            <w:r w:rsidRPr="000504AD">
              <w:rPr>
                <w:sz w:val="24"/>
              </w:rPr>
              <w:t>Статус</w:t>
            </w:r>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71B5B9" w14:textId="77777777" w:rsidR="000504AD" w:rsidRPr="000504AD" w:rsidRDefault="000504AD" w:rsidP="000504AD">
            <w:pPr>
              <w:ind w:firstLine="0"/>
              <w:rPr>
                <w:sz w:val="24"/>
              </w:rPr>
            </w:pPr>
            <w:r w:rsidRPr="000504AD">
              <w:rPr>
                <w:sz w:val="24"/>
              </w:rPr>
              <w:t>Битовое поле</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553819" w14:textId="3E7F6AE0" w:rsidR="000504AD" w:rsidRPr="000504AD" w:rsidRDefault="000504AD" w:rsidP="000504AD">
            <w:pPr>
              <w:ind w:firstLine="0"/>
              <w:rPr>
                <w:sz w:val="24"/>
              </w:rPr>
            </w:pPr>
            <w:r w:rsidRPr="000504AD">
              <w:rPr>
                <w:sz w:val="24"/>
              </w:rPr>
              <w:t>Информация о состоянии этого соседнего устройства (например, сбой пути), как указано в таблице F.34.</w:t>
            </w:r>
          </w:p>
        </w:tc>
      </w:tr>
      <w:tr w:rsidR="000504AD" w:rsidRPr="00B50CED" w14:paraId="413C1803" w14:textId="77777777" w:rsidTr="000504AD">
        <w:trPr>
          <w:trHeight w:val="312"/>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3C1D14" w14:textId="77777777" w:rsidR="000504AD" w:rsidRPr="000504AD" w:rsidRDefault="000504AD" w:rsidP="000504AD">
            <w:pPr>
              <w:ind w:firstLine="0"/>
              <w:rPr>
                <w:sz w:val="24"/>
              </w:rPr>
            </w:pPr>
            <w:proofErr w:type="spellStart"/>
            <w:r w:rsidRPr="000504AD">
              <w:rPr>
                <w:sz w:val="24"/>
              </w:rPr>
              <w:t>Показатель_отката</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346433" w14:textId="77777777" w:rsidR="000504AD" w:rsidRPr="000504AD" w:rsidRDefault="000504AD" w:rsidP="000504AD">
            <w:pPr>
              <w:ind w:firstLine="0"/>
              <w:rPr>
                <w:sz w:val="24"/>
              </w:rPr>
            </w:pPr>
            <w:r w:rsidRPr="000504AD">
              <w:rPr>
                <w:sz w:val="24"/>
              </w:rPr>
              <w:t>От 0 до 7</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F4F3DC" w14:textId="77777777" w:rsidR="000504AD" w:rsidRPr="000504AD" w:rsidRDefault="000504AD" w:rsidP="000504AD">
            <w:pPr>
              <w:ind w:firstLine="0"/>
              <w:rPr>
                <w:sz w:val="24"/>
              </w:rPr>
            </w:pPr>
            <w:r w:rsidRPr="000504AD">
              <w:rPr>
                <w:sz w:val="24"/>
              </w:rPr>
              <w:t xml:space="preserve">Показатель отката в алгоритме предотвращения коллизий для общих </w:t>
            </w:r>
            <w:proofErr w:type="spellStart"/>
            <w:r w:rsidRPr="000504AD">
              <w:rPr>
                <w:sz w:val="24"/>
              </w:rPr>
              <w:t>каналов</w:t>
            </w:r>
            <w:r w:rsidRPr="00FA4DBB">
              <w:rPr>
                <w:sz w:val="24"/>
                <w:vertAlign w:val="superscript"/>
              </w:rPr>
              <w:t>b</w:t>
            </w:r>
            <w:proofErr w:type="spellEnd"/>
          </w:p>
        </w:tc>
      </w:tr>
      <w:tr w:rsidR="000504AD" w:rsidRPr="00B50CED" w14:paraId="0FF29136" w14:textId="77777777" w:rsidTr="000504AD">
        <w:trPr>
          <w:trHeight w:val="317"/>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7203CE" w14:textId="77777777" w:rsidR="000504AD" w:rsidRPr="000504AD" w:rsidRDefault="000504AD" w:rsidP="000504AD">
            <w:pPr>
              <w:ind w:firstLine="0"/>
              <w:rPr>
                <w:sz w:val="24"/>
              </w:rPr>
            </w:pPr>
            <w:proofErr w:type="spellStart"/>
            <w:r w:rsidRPr="000504AD">
              <w:rPr>
                <w:sz w:val="24"/>
              </w:rPr>
              <w:t>Счетчик_отката</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08D212" w14:textId="77777777" w:rsidR="000504AD" w:rsidRPr="000504AD" w:rsidRDefault="000504AD" w:rsidP="000504AD">
            <w:pPr>
              <w:ind w:firstLine="0"/>
              <w:rPr>
                <w:sz w:val="24"/>
              </w:rPr>
            </w:pPr>
            <w:r w:rsidRPr="000504AD">
              <w:rPr>
                <w:sz w:val="24"/>
              </w:rPr>
              <w:t>От 0 до 511</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6FED61" w14:textId="77777777" w:rsidR="000504AD" w:rsidRPr="000504AD" w:rsidRDefault="000504AD" w:rsidP="000504AD">
            <w:pPr>
              <w:ind w:firstLine="0"/>
              <w:rPr>
                <w:sz w:val="24"/>
              </w:rPr>
            </w:pPr>
            <w:r w:rsidRPr="000504AD">
              <w:rPr>
                <w:sz w:val="24"/>
              </w:rPr>
              <w:t xml:space="preserve">Счетчик отката в алгоритме предотвращения коллизий для общих </w:t>
            </w:r>
            <w:proofErr w:type="spellStart"/>
            <w:r w:rsidRPr="000504AD">
              <w:rPr>
                <w:sz w:val="24"/>
              </w:rPr>
              <w:t>каналов</w:t>
            </w:r>
            <w:r w:rsidRPr="00FA4DBB">
              <w:rPr>
                <w:sz w:val="24"/>
                <w:vertAlign w:val="superscript"/>
              </w:rPr>
              <w:t>b</w:t>
            </w:r>
            <w:proofErr w:type="spellEnd"/>
          </w:p>
        </w:tc>
      </w:tr>
      <w:tr w:rsidR="000504AD" w:rsidRPr="00B50CED" w14:paraId="72313548" w14:textId="77777777" w:rsidTr="000504AD">
        <w:trPr>
          <w:trHeight w:val="494"/>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B9788A" w14:textId="77777777" w:rsidR="000504AD" w:rsidRPr="000504AD" w:rsidRDefault="000504AD" w:rsidP="000504AD">
            <w:pPr>
              <w:ind w:firstLine="0"/>
              <w:rPr>
                <w:sz w:val="24"/>
              </w:rPr>
            </w:pPr>
            <w:proofErr w:type="spellStart"/>
            <w:r w:rsidRPr="000504AD">
              <w:rPr>
                <w:sz w:val="24"/>
              </w:rPr>
              <w:t>Время_последней_коммуникации</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52419D" w14:textId="77777777" w:rsidR="000504AD" w:rsidRPr="000504AD" w:rsidRDefault="000504AD" w:rsidP="000504AD">
            <w:pPr>
              <w:ind w:firstLine="0"/>
              <w:rPr>
                <w:sz w:val="24"/>
              </w:rPr>
            </w:pPr>
            <w:r w:rsidRPr="000504AD">
              <w:rPr>
                <w:sz w:val="24"/>
              </w:rPr>
              <w:t xml:space="preserve">От 0 до 232 -1 в </w:t>
            </w:r>
            <w:proofErr w:type="spellStart"/>
            <w:r w:rsidRPr="000504AD">
              <w:rPr>
                <w:sz w:val="24"/>
              </w:rPr>
              <w:t>мс</w:t>
            </w:r>
            <w:proofErr w:type="spellEnd"/>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AC0B0F" w14:textId="77777777" w:rsidR="000504AD" w:rsidRPr="000504AD" w:rsidRDefault="000504AD" w:rsidP="000504AD">
            <w:pPr>
              <w:ind w:firstLine="0"/>
              <w:rPr>
                <w:sz w:val="24"/>
              </w:rPr>
            </w:pPr>
            <w:r w:rsidRPr="000504AD">
              <w:rPr>
                <w:sz w:val="24"/>
              </w:rPr>
              <w:t>Время, когда последний раз было взаимодействие с этим соседним устройством</w:t>
            </w:r>
          </w:p>
        </w:tc>
      </w:tr>
      <w:tr w:rsidR="000504AD" w:rsidRPr="00B50CED" w14:paraId="2CDAE6CF" w14:textId="77777777" w:rsidTr="000504AD">
        <w:trPr>
          <w:trHeight w:val="317"/>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D60E81" w14:textId="77777777" w:rsidR="000504AD" w:rsidRPr="000504AD" w:rsidRDefault="000504AD" w:rsidP="000504AD">
            <w:pPr>
              <w:ind w:firstLine="0"/>
              <w:rPr>
                <w:sz w:val="24"/>
              </w:rPr>
            </w:pPr>
            <w:proofErr w:type="spellStart"/>
            <w:r w:rsidRPr="000504AD">
              <w:rPr>
                <w:sz w:val="24"/>
              </w:rPr>
              <w:t>Таймер_отказа_пути</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F754BE" w14:textId="77777777" w:rsidR="000504AD" w:rsidRPr="000504AD" w:rsidRDefault="000504AD" w:rsidP="000504AD">
            <w:pPr>
              <w:ind w:firstLine="0"/>
              <w:rPr>
                <w:sz w:val="24"/>
              </w:rPr>
            </w:pPr>
            <w:r w:rsidRPr="000504AD">
              <w:rPr>
                <w:sz w:val="24"/>
              </w:rPr>
              <w:t>0 до 232 -1</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7AA363" w14:textId="77777777" w:rsidR="000504AD" w:rsidRPr="000504AD" w:rsidRDefault="000504AD" w:rsidP="000504AD">
            <w:pPr>
              <w:ind w:firstLine="0"/>
              <w:rPr>
                <w:sz w:val="24"/>
              </w:rPr>
            </w:pPr>
            <w:r w:rsidRPr="000504AD">
              <w:rPr>
                <w:sz w:val="24"/>
              </w:rPr>
              <w:t xml:space="preserve">Циклический таймер в </w:t>
            </w:r>
            <w:proofErr w:type="spellStart"/>
            <w:r w:rsidRPr="000504AD">
              <w:rPr>
                <w:sz w:val="24"/>
              </w:rPr>
              <w:t>мс</w:t>
            </w:r>
            <w:proofErr w:type="spellEnd"/>
            <w:r w:rsidRPr="000504AD">
              <w:rPr>
                <w:sz w:val="24"/>
              </w:rPr>
              <w:t xml:space="preserve"> для обнаружения сбоя пути к соседнему устройству</w:t>
            </w:r>
          </w:p>
        </w:tc>
      </w:tr>
      <w:tr w:rsidR="000504AD" w:rsidRPr="00B50CED" w14:paraId="572BCD20" w14:textId="77777777" w:rsidTr="000504AD">
        <w:trPr>
          <w:trHeight w:val="499"/>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D55582" w14:textId="77777777" w:rsidR="000504AD" w:rsidRPr="000504AD" w:rsidRDefault="000504AD" w:rsidP="000504AD">
            <w:pPr>
              <w:ind w:firstLine="0"/>
              <w:rPr>
                <w:sz w:val="24"/>
              </w:rPr>
            </w:pPr>
            <w:proofErr w:type="spellStart"/>
            <w:r w:rsidRPr="000504AD">
              <w:rPr>
                <w:sz w:val="24"/>
              </w:rPr>
              <w:t>Средний_RSL</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3E52E9" w14:textId="77777777" w:rsidR="000504AD" w:rsidRPr="000504AD" w:rsidRDefault="000504AD" w:rsidP="000504AD">
            <w:pPr>
              <w:ind w:firstLine="0"/>
              <w:rPr>
                <w:sz w:val="24"/>
              </w:rPr>
            </w:pPr>
            <w:r w:rsidRPr="000504AD">
              <w:rPr>
                <w:sz w:val="24"/>
              </w:rPr>
              <w:t>От -128 до 127</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FFAA0E" w14:textId="77777777" w:rsidR="000504AD" w:rsidRPr="000504AD" w:rsidRDefault="000504AD" w:rsidP="000504AD">
            <w:pPr>
              <w:ind w:firstLine="0"/>
              <w:rPr>
                <w:sz w:val="24"/>
              </w:rPr>
            </w:pPr>
            <w:r w:rsidRPr="000504AD">
              <w:rPr>
                <w:sz w:val="24"/>
              </w:rPr>
              <w:t xml:space="preserve">Средний уровень принимаемого сигнала в </w:t>
            </w:r>
            <w:proofErr w:type="spellStart"/>
            <w:r w:rsidRPr="000504AD">
              <w:rPr>
                <w:sz w:val="24"/>
              </w:rPr>
              <w:t>дБм</w:t>
            </w:r>
            <w:proofErr w:type="spellEnd"/>
            <w:r w:rsidRPr="000504AD">
              <w:rPr>
                <w:sz w:val="24"/>
              </w:rPr>
              <w:t xml:space="preserve"> для пакетов, полученных от этого соседнего устройства</w:t>
            </w:r>
          </w:p>
        </w:tc>
      </w:tr>
      <w:tr w:rsidR="000504AD" w:rsidRPr="00B50CED" w14:paraId="09DE1B60" w14:textId="77777777" w:rsidTr="000504AD">
        <w:trPr>
          <w:trHeight w:val="317"/>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692FFF" w14:textId="77777777" w:rsidR="000504AD" w:rsidRPr="000504AD" w:rsidRDefault="000504AD" w:rsidP="000504AD">
            <w:pPr>
              <w:ind w:firstLine="0"/>
              <w:rPr>
                <w:sz w:val="24"/>
              </w:rPr>
            </w:pPr>
            <w:proofErr w:type="spellStart"/>
            <w:r w:rsidRPr="000504AD">
              <w:rPr>
                <w:sz w:val="24"/>
              </w:rPr>
              <w:t>Переданные_пакеты</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632EA4" w14:textId="77777777" w:rsidR="000504AD" w:rsidRPr="000504AD" w:rsidRDefault="000504AD" w:rsidP="000504AD">
            <w:pPr>
              <w:ind w:firstLine="0"/>
              <w:rPr>
                <w:sz w:val="24"/>
              </w:rPr>
            </w:pPr>
            <w:r w:rsidRPr="000504AD">
              <w:rPr>
                <w:sz w:val="24"/>
              </w:rPr>
              <w:t>От 0 до 65 535a</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011DBA" w14:textId="77777777" w:rsidR="000504AD" w:rsidRPr="000504AD" w:rsidRDefault="000504AD" w:rsidP="000504AD">
            <w:pPr>
              <w:ind w:firstLine="0"/>
              <w:rPr>
                <w:sz w:val="24"/>
              </w:rPr>
            </w:pPr>
            <w:r w:rsidRPr="000504AD">
              <w:rPr>
                <w:sz w:val="24"/>
              </w:rPr>
              <w:t xml:space="preserve">Количество </w:t>
            </w:r>
            <w:proofErr w:type="spellStart"/>
            <w:r w:rsidRPr="000504AD">
              <w:rPr>
                <w:sz w:val="24"/>
              </w:rPr>
              <w:t>нешироковещательных</w:t>
            </w:r>
            <w:proofErr w:type="spellEnd"/>
            <w:r w:rsidRPr="000504AD">
              <w:rPr>
                <w:sz w:val="24"/>
              </w:rPr>
              <w:t xml:space="preserve"> пакетов, переданных этому соседнему устройству</w:t>
            </w:r>
          </w:p>
        </w:tc>
      </w:tr>
      <w:tr w:rsidR="000504AD" w:rsidRPr="00B50CED" w14:paraId="7F0E554F" w14:textId="77777777" w:rsidTr="000504AD">
        <w:trPr>
          <w:trHeight w:val="317"/>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DA220AA" w14:textId="4B03BE96" w:rsidR="000504AD" w:rsidRPr="000504AD" w:rsidRDefault="000504AD" w:rsidP="000504AD">
            <w:pPr>
              <w:ind w:firstLine="0"/>
              <w:rPr>
                <w:sz w:val="24"/>
              </w:rPr>
            </w:pPr>
            <w:proofErr w:type="spellStart"/>
            <w:r w:rsidRPr="000504AD">
              <w:rPr>
                <w:sz w:val="24"/>
              </w:rPr>
              <w:t>Пропущенные_пакеты_АСК</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FCBEDE7" w14:textId="18409021" w:rsidR="000504AD" w:rsidRPr="000504AD" w:rsidRDefault="000504AD" w:rsidP="000504AD">
            <w:pPr>
              <w:ind w:firstLine="0"/>
              <w:rPr>
                <w:sz w:val="24"/>
              </w:rPr>
            </w:pPr>
            <w:r w:rsidRPr="000504AD">
              <w:rPr>
                <w:sz w:val="24"/>
              </w:rPr>
              <w:t>От 0 до 65</w:t>
            </w:r>
            <w:r>
              <w:rPr>
                <w:sz w:val="24"/>
              </w:rPr>
              <w:t> </w:t>
            </w:r>
            <w:r w:rsidRPr="000504AD">
              <w:rPr>
                <w:sz w:val="24"/>
              </w:rPr>
              <w:t>535a</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D729016" w14:textId="6CBE0773" w:rsidR="000504AD" w:rsidRPr="000504AD" w:rsidRDefault="000504AD" w:rsidP="000504AD">
            <w:pPr>
              <w:ind w:firstLine="0"/>
              <w:rPr>
                <w:sz w:val="24"/>
              </w:rPr>
            </w:pPr>
            <w:r w:rsidRPr="000504AD">
              <w:rPr>
                <w:sz w:val="24"/>
              </w:rPr>
              <w:t>Количество пакетов, для которых ожидаемый ACK не был получен от этого соседнего устройства</w:t>
            </w:r>
          </w:p>
        </w:tc>
      </w:tr>
      <w:tr w:rsidR="000504AD" w:rsidRPr="00B50CED" w14:paraId="7E8072F6" w14:textId="77777777" w:rsidTr="000504AD">
        <w:trPr>
          <w:trHeight w:val="317"/>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46E8A413" w14:textId="706B0AAE" w:rsidR="000504AD" w:rsidRPr="000504AD" w:rsidRDefault="000504AD" w:rsidP="000504AD">
            <w:pPr>
              <w:ind w:firstLine="0"/>
              <w:rPr>
                <w:sz w:val="24"/>
              </w:rPr>
            </w:pPr>
            <w:proofErr w:type="spellStart"/>
            <w:r w:rsidRPr="000504AD">
              <w:rPr>
                <w:sz w:val="24"/>
              </w:rPr>
              <w:t>Получено_пакетов</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5EB5114" w14:textId="3806A04F" w:rsidR="000504AD" w:rsidRPr="000504AD" w:rsidRDefault="000504AD" w:rsidP="000504AD">
            <w:pPr>
              <w:ind w:firstLine="0"/>
              <w:rPr>
                <w:sz w:val="24"/>
              </w:rPr>
            </w:pPr>
            <w:r w:rsidRPr="000504AD">
              <w:rPr>
                <w:sz w:val="24"/>
              </w:rPr>
              <w:t>От 0 до 65</w:t>
            </w:r>
            <w:r>
              <w:rPr>
                <w:sz w:val="24"/>
              </w:rPr>
              <w:t> </w:t>
            </w:r>
            <w:r w:rsidRPr="000504AD">
              <w:rPr>
                <w:sz w:val="24"/>
              </w:rPr>
              <w:t>535a</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F9266DA" w14:textId="4453A302" w:rsidR="000504AD" w:rsidRPr="000504AD" w:rsidRDefault="000504AD" w:rsidP="000504AD">
            <w:pPr>
              <w:ind w:firstLine="0"/>
              <w:rPr>
                <w:sz w:val="24"/>
              </w:rPr>
            </w:pPr>
            <w:r w:rsidRPr="000504AD">
              <w:rPr>
                <w:sz w:val="24"/>
              </w:rPr>
              <w:t xml:space="preserve">Количество правильных </w:t>
            </w:r>
            <w:proofErr w:type="spellStart"/>
            <w:r w:rsidRPr="000504AD">
              <w:rPr>
                <w:sz w:val="24"/>
              </w:rPr>
              <w:t>нешироковещательных</w:t>
            </w:r>
            <w:proofErr w:type="spellEnd"/>
            <w:r w:rsidRPr="000504AD">
              <w:rPr>
                <w:sz w:val="24"/>
              </w:rPr>
              <w:t xml:space="preserve"> пакетов, полученных от этого соседнего устройства</w:t>
            </w:r>
          </w:p>
        </w:tc>
      </w:tr>
      <w:tr w:rsidR="000504AD" w:rsidRPr="00B50CED" w14:paraId="4FF25CC6" w14:textId="77777777" w:rsidTr="000504AD">
        <w:trPr>
          <w:trHeight w:val="317"/>
          <w:jc w:val="center"/>
        </w:trPr>
        <w:tc>
          <w:tcPr>
            <w:tcW w:w="2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9894A32" w14:textId="46530AD0" w:rsidR="000504AD" w:rsidRPr="000504AD" w:rsidRDefault="000504AD" w:rsidP="000504AD">
            <w:pPr>
              <w:ind w:firstLine="0"/>
              <w:rPr>
                <w:sz w:val="24"/>
              </w:rPr>
            </w:pPr>
            <w:proofErr w:type="spellStart"/>
            <w:r w:rsidRPr="000504AD">
              <w:rPr>
                <w:sz w:val="24"/>
              </w:rPr>
              <w:t>Полученное_широковещание</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2F04385" w14:textId="2CA17A26" w:rsidR="000504AD" w:rsidRPr="000504AD" w:rsidRDefault="000504AD" w:rsidP="000504AD">
            <w:pPr>
              <w:ind w:firstLine="0"/>
              <w:rPr>
                <w:sz w:val="24"/>
              </w:rPr>
            </w:pPr>
            <w:r w:rsidRPr="000504AD">
              <w:rPr>
                <w:sz w:val="24"/>
              </w:rPr>
              <w:t>От 0 до 65</w:t>
            </w:r>
            <w:r>
              <w:rPr>
                <w:sz w:val="24"/>
              </w:rPr>
              <w:t> </w:t>
            </w:r>
            <w:r w:rsidRPr="000504AD">
              <w:rPr>
                <w:sz w:val="24"/>
              </w:rPr>
              <w:t>535a</w:t>
            </w:r>
          </w:p>
        </w:tc>
        <w:tc>
          <w:tcPr>
            <w:tcW w:w="49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65B199C" w14:textId="755FFE8B" w:rsidR="000504AD" w:rsidRPr="000504AD" w:rsidRDefault="000504AD" w:rsidP="000504AD">
            <w:pPr>
              <w:ind w:firstLine="0"/>
              <w:rPr>
                <w:sz w:val="24"/>
              </w:rPr>
            </w:pPr>
            <w:r w:rsidRPr="000504AD">
              <w:rPr>
                <w:sz w:val="24"/>
              </w:rPr>
              <w:t>Количество правильных широковещательных пакетов, полученных от этого соседнего устройства</w:t>
            </w:r>
          </w:p>
        </w:tc>
      </w:tr>
      <w:tr w:rsidR="000504AD" w:rsidRPr="00B50CED" w14:paraId="304E7A55" w14:textId="77777777" w:rsidTr="008B495E">
        <w:trPr>
          <w:trHeight w:val="317"/>
          <w:jc w:val="center"/>
        </w:trPr>
        <w:tc>
          <w:tcPr>
            <w:tcW w:w="8807"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1D1663B" w14:textId="48985AFE" w:rsidR="00FA4DBB" w:rsidRPr="00E06B36" w:rsidRDefault="00FA4DBB" w:rsidP="00FA4DBB">
            <w:pPr>
              <w:ind w:firstLine="681"/>
              <w:rPr>
                <w:szCs w:val="16"/>
              </w:rPr>
            </w:pPr>
            <w:r w:rsidRPr="00E06B36">
              <w:rPr>
                <w:szCs w:val="16"/>
              </w:rPr>
              <w:t>__________</w:t>
            </w:r>
          </w:p>
          <w:p w14:paraId="0415CB9F" w14:textId="324F287F" w:rsidR="000504AD" w:rsidRPr="00FA4DBB" w:rsidRDefault="000504AD" w:rsidP="00FA4DBB">
            <w:pPr>
              <w:ind w:firstLine="681"/>
              <w:rPr>
                <w:szCs w:val="16"/>
              </w:rPr>
            </w:pPr>
            <w:r w:rsidRPr="00FA4DBB">
              <w:rPr>
                <w:szCs w:val="16"/>
              </w:rPr>
              <w:t>a Значение счетчиков пакетов меняется с 65 535 до 0.</w:t>
            </w:r>
          </w:p>
          <w:p w14:paraId="28A3D5D1" w14:textId="53314BC8" w:rsidR="000504AD" w:rsidRPr="000504AD" w:rsidRDefault="000504AD" w:rsidP="00FA4DBB">
            <w:pPr>
              <w:ind w:firstLine="681"/>
              <w:rPr>
                <w:sz w:val="24"/>
              </w:rPr>
            </w:pPr>
            <w:r w:rsidRPr="00FA4DBB">
              <w:rPr>
                <w:szCs w:val="16"/>
              </w:rPr>
              <w:t>b Алгоритм см. в 6.4.4.4.</w:t>
            </w:r>
          </w:p>
        </w:tc>
      </w:tr>
    </w:tbl>
    <w:p w14:paraId="175A51AB" w14:textId="77777777" w:rsidR="000504AD" w:rsidRPr="000504AD" w:rsidRDefault="000504AD" w:rsidP="000504AD">
      <w:pPr>
        <w:jc w:val="center"/>
        <w:rPr>
          <w:b/>
          <w:sz w:val="24"/>
        </w:rPr>
      </w:pPr>
    </w:p>
    <w:p w14:paraId="753CE6DC" w14:textId="77777777" w:rsidR="00F07B37" w:rsidRPr="00F07B37" w:rsidRDefault="00F07B37" w:rsidP="00F07B37">
      <w:pPr>
        <w:rPr>
          <w:sz w:val="24"/>
        </w:rPr>
      </w:pPr>
      <w:r w:rsidRPr="00F07B37">
        <w:rPr>
          <w:sz w:val="24"/>
        </w:rPr>
        <w:t xml:space="preserve">Возможность устройства коммуницировать с соседним устройством является ключевым показателем при формировании и настройке сети с сеточной структурой. Статистика ведется по каждому соседнему устройству. К ним относятся </w:t>
      </w:r>
      <w:proofErr w:type="spellStart"/>
      <w:r w:rsidRPr="00F07B37">
        <w:rPr>
          <w:sz w:val="24"/>
        </w:rPr>
        <w:t>Средний_RSL</w:t>
      </w:r>
      <w:proofErr w:type="spellEnd"/>
      <w:r w:rsidRPr="00F07B37">
        <w:rPr>
          <w:sz w:val="24"/>
        </w:rPr>
        <w:t xml:space="preserve">; статистика по переданным и полученным пакетам и отметка времени последнего сеанса коммуникации с соседним устройством. Для связанных соседних устройств </w:t>
      </w:r>
      <w:proofErr w:type="spellStart"/>
      <w:r w:rsidRPr="00F07B37">
        <w:rPr>
          <w:sz w:val="24"/>
        </w:rPr>
        <w:t>Средний_RSL</w:t>
      </w:r>
      <w:proofErr w:type="spellEnd"/>
      <w:r w:rsidRPr="00F07B37">
        <w:rPr>
          <w:sz w:val="24"/>
        </w:rPr>
        <w:t xml:space="preserve"> рассчитывается с использованием БИХ-фильтра по следующему уравнению:</w:t>
      </w:r>
    </w:p>
    <w:p w14:paraId="3C7183BA" w14:textId="77777777" w:rsidR="00F07B37" w:rsidRPr="00F07B37" w:rsidRDefault="00F07B37" w:rsidP="00F07B37">
      <w:pPr>
        <w:rPr>
          <w:sz w:val="24"/>
        </w:rPr>
      </w:pPr>
      <w:proofErr w:type="spellStart"/>
      <w:r w:rsidRPr="00F07B37">
        <w:rPr>
          <w:sz w:val="24"/>
        </w:rPr>
        <w:t>Средний_RSL</w:t>
      </w:r>
      <w:proofErr w:type="spellEnd"/>
      <w:r w:rsidRPr="00F07B37">
        <w:rPr>
          <w:sz w:val="24"/>
        </w:rPr>
        <w:t xml:space="preserve"> = </w:t>
      </w:r>
      <w:proofErr w:type="spellStart"/>
      <w:r w:rsidRPr="00F07B37">
        <w:rPr>
          <w:sz w:val="24"/>
        </w:rPr>
        <w:t>Средний_RSL</w:t>
      </w:r>
      <w:proofErr w:type="spellEnd"/>
      <w:r w:rsidRPr="00F07B37">
        <w:rPr>
          <w:sz w:val="24"/>
        </w:rPr>
        <w:t xml:space="preserve"> - (</w:t>
      </w:r>
      <w:proofErr w:type="spellStart"/>
      <w:r w:rsidRPr="00F07B37">
        <w:rPr>
          <w:sz w:val="24"/>
        </w:rPr>
        <w:t>Средний_RSL</w:t>
      </w:r>
      <w:proofErr w:type="spellEnd"/>
      <w:r w:rsidRPr="00F07B37">
        <w:rPr>
          <w:sz w:val="24"/>
        </w:rPr>
        <w:t>/</w:t>
      </w:r>
      <w:proofErr w:type="spellStart"/>
      <w:r w:rsidRPr="00F07B37">
        <w:rPr>
          <w:sz w:val="24"/>
        </w:rPr>
        <w:t>УПС_подавленный</w:t>
      </w:r>
      <w:proofErr w:type="spellEnd"/>
      <w:r w:rsidRPr="00F07B37">
        <w:rPr>
          <w:sz w:val="24"/>
        </w:rPr>
        <w:t xml:space="preserve">) + </w:t>
      </w:r>
      <w:r w:rsidRPr="00F07B37">
        <w:rPr>
          <w:sz w:val="24"/>
        </w:rPr>
        <w:lastRenderedPageBreak/>
        <w:t>(</w:t>
      </w:r>
      <w:proofErr w:type="spellStart"/>
      <w:r w:rsidRPr="00F07B37">
        <w:rPr>
          <w:sz w:val="24"/>
        </w:rPr>
        <w:t>ИзмеренныйУПС</w:t>
      </w:r>
      <w:proofErr w:type="spellEnd"/>
      <w:r w:rsidRPr="00F07B37">
        <w:rPr>
          <w:sz w:val="24"/>
        </w:rPr>
        <w:t>/</w:t>
      </w:r>
      <w:proofErr w:type="spellStart"/>
      <w:r w:rsidRPr="00F07B37">
        <w:rPr>
          <w:sz w:val="24"/>
        </w:rPr>
        <w:t>УПС_подавленный</w:t>
      </w:r>
      <w:proofErr w:type="spellEnd"/>
      <w:r w:rsidRPr="00F07B37">
        <w:rPr>
          <w:sz w:val="24"/>
        </w:rPr>
        <w:t>)</w:t>
      </w:r>
    </w:p>
    <w:p w14:paraId="69D74F82" w14:textId="77777777" w:rsidR="00F07B37" w:rsidRPr="00F07B37" w:rsidRDefault="00F07B37" w:rsidP="00F07B37">
      <w:pPr>
        <w:rPr>
          <w:sz w:val="24"/>
        </w:rPr>
      </w:pPr>
      <w:r w:rsidRPr="00F07B37">
        <w:rPr>
          <w:sz w:val="24"/>
        </w:rPr>
        <w:t>где</w:t>
      </w:r>
    </w:p>
    <w:p w14:paraId="04121F5F" w14:textId="77777777" w:rsidR="00F07B37" w:rsidRPr="00F07B37" w:rsidRDefault="00F07B37" w:rsidP="00F07B37">
      <w:pPr>
        <w:rPr>
          <w:sz w:val="24"/>
        </w:rPr>
      </w:pPr>
      <w:proofErr w:type="spellStart"/>
      <w:r w:rsidRPr="00F07B37">
        <w:rPr>
          <w:sz w:val="24"/>
        </w:rPr>
        <w:t>ИзмеренныйRSL</w:t>
      </w:r>
      <w:proofErr w:type="spellEnd"/>
      <w:r w:rsidRPr="00F07B37">
        <w:rPr>
          <w:sz w:val="24"/>
        </w:rPr>
        <w:t xml:space="preserve">   </w:t>
      </w:r>
      <w:r w:rsidRPr="00F07B37">
        <w:rPr>
          <w:sz w:val="24"/>
        </w:rPr>
        <w:tab/>
        <w:t>это RSL для текущего пакета;</w:t>
      </w:r>
    </w:p>
    <w:p w14:paraId="464A3DA1" w14:textId="77777777" w:rsidR="00F07B37" w:rsidRPr="00F07B37" w:rsidRDefault="00F07B37" w:rsidP="00F07B37">
      <w:pPr>
        <w:rPr>
          <w:sz w:val="24"/>
        </w:rPr>
      </w:pPr>
      <w:proofErr w:type="spellStart"/>
      <w:r w:rsidRPr="00F07B37">
        <w:rPr>
          <w:sz w:val="24"/>
        </w:rPr>
        <w:t>УПС_подавленный</w:t>
      </w:r>
      <w:proofErr w:type="spellEnd"/>
      <w:r w:rsidRPr="00F07B37">
        <w:rPr>
          <w:sz w:val="24"/>
        </w:rPr>
        <w:t xml:space="preserve"> </w:t>
      </w:r>
      <w:r w:rsidRPr="00F07B37">
        <w:rPr>
          <w:sz w:val="24"/>
        </w:rPr>
        <w:tab/>
        <w:t>коэффициент демпфирования.</w:t>
      </w:r>
    </w:p>
    <w:p w14:paraId="292B1338" w14:textId="77777777" w:rsidR="00F07B37" w:rsidRPr="00F07B37" w:rsidRDefault="00F07B37" w:rsidP="00F07B37">
      <w:pPr>
        <w:rPr>
          <w:sz w:val="24"/>
        </w:rPr>
      </w:pPr>
      <w:proofErr w:type="spellStart"/>
      <w:r w:rsidRPr="00F07B37">
        <w:rPr>
          <w:sz w:val="24"/>
        </w:rPr>
        <w:t>УПС_подавленный</w:t>
      </w:r>
      <w:proofErr w:type="spellEnd"/>
      <w:r w:rsidRPr="00F07B37">
        <w:rPr>
          <w:sz w:val="24"/>
        </w:rPr>
        <w:t xml:space="preserve"> должен иметь степень 2 и по умолчанию 4. Для обнаруженных соседних устройств (</w:t>
      </w:r>
      <w:proofErr w:type="gramStart"/>
      <w:r w:rsidRPr="00F07B37">
        <w:rPr>
          <w:sz w:val="24"/>
        </w:rPr>
        <w:t>т.е.</w:t>
      </w:r>
      <w:proofErr w:type="gramEnd"/>
      <w:r w:rsidRPr="00F07B37">
        <w:rPr>
          <w:sz w:val="24"/>
        </w:rPr>
        <w:t xml:space="preserve"> соседних устройств, с которыми устройство не взаимодействует) возвращается наивысшее значение УПС.</w:t>
      </w:r>
    </w:p>
    <w:p w14:paraId="748D1AFD" w14:textId="1DF398A3" w:rsidR="00F07B37" w:rsidRPr="00F07B37" w:rsidRDefault="00F07B37" w:rsidP="00F07B37">
      <w:pPr>
        <w:rPr>
          <w:sz w:val="24"/>
        </w:rPr>
      </w:pPr>
      <w:r w:rsidRPr="00F07B37">
        <w:rPr>
          <w:sz w:val="24"/>
        </w:rPr>
        <w:t xml:space="preserve">Если существует канал к соседнему устройству, </w:t>
      </w:r>
      <w:proofErr w:type="spellStart"/>
      <w:r w:rsidRPr="00F07B37">
        <w:rPr>
          <w:sz w:val="24"/>
        </w:rPr>
        <w:t>Время_последней_коммуникации</w:t>
      </w:r>
      <w:proofErr w:type="spellEnd"/>
      <w:r w:rsidRPr="00F07B37">
        <w:rPr>
          <w:sz w:val="24"/>
        </w:rPr>
        <w:t xml:space="preserve"> используется для запуска передачи DLPDU Постоянного соединения. DLPDU проверки активности должен быть передан соседнему устройству всякий раз, когда значение времени </w:t>
      </w:r>
      <w:proofErr w:type="spellStart"/>
      <w:r w:rsidRPr="00F07B37">
        <w:rPr>
          <w:sz w:val="24"/>
        </w:rPr>
        <w:t>Время_последней_коммуникации</w:t>
      </w:r>
      <w:proofErr w:type="spellEnd"/>
      <w:r w:rsidRPr="00F07B37">
        <w:rPr>
          <w:sz w:val="24"/>
        </w:rPr>
        <w:t xml:space="preserve"> плюс </w:t>
      </w:r>
      <w:proofErr w:type="spellStart"/>
      <w:r w:rsidRPr="00F07B37">
        <w:rPr>
          <w:sz w:val="24"/>
        </w:rPr>
        <w:t>Время_постоянного_соединения</w:t>
      </w:r>
      <w:proofErr w:type="spellEnd"/>
      <w:r w:rsidRPr="00F07B37">
        <w:rPr>
          <w:sz w:val="24"/>
        </w:rPr>
        <w:t xml:space="preserve"> (см. Таблицу 46) больше текущего времени. Передача подтверждения активности DLPDU должна повторяться до тех пор, пока от этого соседнего устройства не будет получен новый DLPDU.</w:t>
      </w:r>
    </w:p>
    <w:p w14:paraId="64515F55" w14:textId="4F6672A5" w:rsidR="00F07B37" w:rsidRPr="00F07B37" w:rsidRDefault="00F07B37" w:rsidP="00F07B37">
      <w:pPr>
        <w:rPr>
          <w:sz w:val="24"/>
        </w:rPr>
      </w:pPr>
      <w:proofErr w:type="spellStart"/>
      <w:r w:rsidRPr="00F07B37">
        <w:rPr>
          <w:sz w:val="24"/>
        </w:rPr>
        <w:t>Таймер_отказа_пути</w:t>
      </w:r>
      <w:proofErr w:type="spellEnd"/>
      <w:r w:rsidRPr="00F07B37">
        <w:rPr>
          <w:sz w:val="24"/>
        </w:rPr>
        <w:t xml:space="preserve"> также должен поддерживаться для каждого соседнего устройства. При получении DLPDU от соседнего устройства таймер должен быть инициализирован значением </w:t>
      </w:r>
      <w:proofErr w:type="spellStart"/>
      <w:r w:rsidRPr="00F07B37">
        <w:rPr>
          <w:sz w:val="24"/>
        </w:rPr>
        <w:t>Время_отказа_пути</w:t>
      </w:r>
      <w:proofErr w:type="spellEnd"/>
      <w:r w:rsidRPr="00F07B37">
        <w:rPr>
          <w:sz w:val="24"/>
        </w:rPr>
        <w:t xml:space="preserve"> (см. Таблицу 46). Когда этот таймер достигает нуля, должно быть активировано указание события DLM с событием ОТКАЗ_ПУТИ. Когда это происходит, таймер должен быть повторно инициализирован на </w:t>
      </w:r>
      <w:proofErr w:type="spellStart"/>
      <w:r w:rsidRPr="00F07B37">
        <w:rPr>
          <w:sz w:val="24"/>
        </w:rPr>
        <w:t>Время_отказа_пути</w:t>
      </w:r>
      <w:proofErr w:type="spellEnd"/>
      <w:r w:rsidRPr="00F07B37">
        <w:rPr>
          <w:sz w:val="24"/>
        </w:rPr>
        <w:t xml:space="preserve"> и перезапущен. Устройство должно продолжать попытки использовать отказавший путь до тех пор, пока соседнее устройство или его каналы не будут удалены из таблицы.</w:t>
      </w:r>
    </w:p>
    <w:p w14:paraId="20C330CC" w14:textId="77777777" w:rsidR="00F07B37" w:rsidRPr="00F07B37" w:rsidRDefault="00F07B37" w:rsidP="00F07B37">
      <w:pPr>
        <w:rPr>
          <w:sz w:val="24"/>
        </w:rPr>
      </w:pPr>
      <w:r w:rsidRPr="00F07B37">
        <w:rPr>
          <w:sz w:val="24"/>
        </w:rPr>
        <w:t xml:space="preserve">Каждый полученный пакет используется для обновления соответствующих атрибутов соседних устройств или создает новую таблицу соседних устройств. Если устройство использует каналы с соседним устройством, то это соседнее устройство должно оставаться в таблице. После заполнение таблицы соседних устройств и обнаружении нового соседнего устройства соседнее устройство с самым старым значением </w:t>
      </w:r>
      <w:proofErr w:type="spellStart"/>
      <w:r w:rsidRPr="00F07B37">
        <w:rPr>
          <w:sz w:val="24"/>
        </w:rPr>
        <w:t>Время_последней_коммуникации</w:t>
      </w:r>
      <w:proofErr w:type="spellEnd"/>
      <w:r w:rsidRPr="00F07B37">
        <w:rPr>
          <w:sz w:val="24"/>
        </w:rPr>
        <w:t xml:space="preserve"> должно быть удалено, а новое соседнее устройство должно быть добавлено в таблицу.</w:t>
      </w:r>
    </w:p>
    <w:p w14:paraId="7B33D1AE" w14:textId="77777777" w:rsidR="00F07B37" w:rsidRPr="00F07B37" w:rsidRDefault="00F07B37" w:rsidP="00F07B37">
      <w:pPr>
        <w:rPr>
          <w:b/>
          <w:sz w:val="24"/>
        </w:rPr>
      </w:pPr>
      <w:bookmarkStart w:id="76" w:name="bookmark139"/>
      <w:r w:rsidRPr="00F07B37">
        <w:rPr>
          <w:b/>
          <w:sz w:val="24"/>
        </w:rPr>
        <w:t>6</w:t>
      </w:r>
      <w:bookmarkEnd w:id="76"/>
      <w:r w:rsidRPr="00F07B37">
        <w:rPr>
          <w:b/>
          <w:sz w:val="24"/>
        </w:rPr>
        <w:t>.4.3.5 Таблица графиков</w:t>
      </w:r>
    </w:p>
    <w:p w14:paraId="0DFFFCAC" w14:textId="6A364C6D" w:rsidR="00F07B37" w:rsidRPr="00F07B37" w:rsidRDefault="00F07B37" w:rsidP="00F07B37">
      <w:pPr>
        <w:rPr>
          <w:sz w:val="24"/>
        </w:rPr>
      </w:pPr>
      <w:r w:rsidRPr="00F07B37">
        <w:rPr>
          <w:sz w:val="24"/>
        </w:rPr>
        <w:t xml:space="preserve">График предоставляет информацию о маршрутизации, чтобы направить доставку пакета до его конечного пункта. График — это направленный список путей, которые соединяют два устройства в сети. Используются как восходящие (к шлюзу), так и нисходящие графики. Программа управления сетью отвечает за правильную настройку каждого графика. В таблице 39 показаны атрибуты графика. Графики имеют идентификатор; список соседних устройств, а также длинный и короткий адрес конечной точки. Когда значение </w:t>
      </w:r>
      <w:proofErr w:type="spellStart"/>
      <w:r w:rsidRPr="00F07B37">
        <w:rPr>
          <w:sz w:val="24"/>
        </w:rPr>
        <w:t>Идентификатор_графика</w:t>
      </w:r>
      <w:proofErr w:type="spellEnd"/>
      <w:r w:rsidRPr="00F07B37">
        <w:rPr>
          <w:sz w:val="24"/>
        </w:rPr>
        <w:t xml:space="preserve"> меньше 0x0100, это указывает на </w:t>
      </w:r>
      <w:proofErr w:type="spellStart"/>
      <w:r w:rsidRPr="00F07B37">
        <w:rPr>
          <w:sz w:val="24"/>
        </w:rPr>
        <w:t>Идентификатор_суперкадра</w:t>
      </w:r>
      <w:proofErr w:type="spellEnd"/>
      <w:r w:rsidRPr="00F07B37">
        <w:rPr>
          <w:sz w:val="24"/>
        </w:rPr>
        <w:t>, а когда оно равно 0xFFFF, это указывает, что график недействителен.</w:t>
      </w:r>
    </w:p>
    <w:p w14:paraId="308CFAB9" w14:textId="77777777" w:rsidR="00F07B37" w:rsidRPr="00B50CED" w:rsidRDefault="00F07B37" w:rsidP="00F07B37">
      <w:pPr>
        <w:rPr>
          <w:color w:val="000000"/>
          <w:kern w:val="2"/>
          <w:sz w:val="28"/>
          <w:szCs w:val="28"/>
        </w:rPr>
      </w:pPr>
      <w:r w:rsidRPr="00B50CED">
        <w:rPr>
          <w:b/>
          <w:bCs/>
          <w:color w:val="000000"/>
          <w:kern w:val="2"/>
          <w:sz w:val="28"/>
          <w:szCs w:val="28"/>
        </w:rPr>
        <w:t xml:space="preserve"> </w:t>
      </w:r>
    </w:p>
    <w:p w14:paraId="4FF9F6F9" w14:textId="77777777" w:rsidR="00F07B37" w:rsidRPr="00F07B37" w:rsidRDefault="00F07B37" w:rsidP="00F07B37">
      <w:pPr>
        <w:ind w:firstLine="0"/>
        <w:jc w:val="center"/>
        <w:rPr>
          <w:b/>
          <w:sz w:val="24"/>
        </w:rPr>
      </w:pPr>
      <w:r w:rsidRPr="00F07B37">
        <w:rPr>
          <w:b/>
          <w:sz w:val="24"/>
        </w:rPr>
        <w:t>Таблица 39 - Атрибуты графика</w:t>
      </w:r>
    </w:p>
    <w:tbl>
      <w:tblPr>
        <w:tblW w:w="0" w:type="auto"/>
        <w:jc w:val="center"/>
        <w:tblLayout w:type="fixed"/>
        <w:tblCellMar>
          <w:left w:w="0" w:type="dxa"/>
          <w:right w:w="0" w:type="dxa"/>
        </w:tblCellMar>
        <w:tblLook w:val="04A0" w:firstRow="1" w:lastRow="0" w:firstColumn="1" w:lastColumn="0" w:noHBand="0" w:noVBand="1"/>
      </w:tblPr>
      <w:tblGrid>
        <w:gridCol w:w="1883"/>
        <w:gridCol w:w="2977"/>
        <w:gridCol w:w="4857"/>
      </w:tblGrid>
      <w:tr w:rsidR="00F07B37" w:rsidRPr="00B50CED" w14:paraId="7D607F7A" w14:textId="77777777" w:rsidTr="00F07B37">
        <w:trPr>
          <w:trHeight w:val="326"/>
          <w:jc w:val="center"/>
        </w:trPr>
        <w:tc>
          <w:tcPr>
            <w:tcW w:w="188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6EDAC06" w14:textId="77777777" w:rsidR="00F07B37" w:rsidRPr="00F07B37" w:rsidRDefault="00F07B37" w:rsidP="00F07B37">
            <w:pPr>
              <w:ind w:firstLine="0"/>
              <w:jc w:val="center"/>
              <w:rPr>
                <w:sz w:val="24"/>
              </w:rPr>
            </w:pPr>
            <w:r w:rsidRPr="00F07B37">
              <w:rPr>
                <w:sz w:val="24"/>
              </w:rPr>
              <w:t>Название атрибута</w:t>
            </w:r>
          </w:p>
        </w:tc>
        <w:tc>
          <w:tcPr>
            <w:tcW w:w="297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6ED4F6D" w14:textId="77777777" w:rsidR="00F07B37" w:rsidRPr="00F07B37" w:rsidRDefault="00F07B37" w:rsidP="00F07B37">
            <w:pPr>
              <w:ind w:firstLine="0"/>
              <w:jc w:val="center"/>
              <w:rPr>
                <w:sz w:val="24"/>
              </w:rPr>
            </w:pPr>
            <w:r w:rsidRPr="00F07B37">
              <w:rPr>
                <w:sz w:val="24"/>
              </w:rPr>
              <w:t>Диапазон значений</w:t>
            </w:r>
          </w:p>
        </w:tc>
        <w:tc>
          <w:tcPr>
            <w:tcW w:w="485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90CDBFD" w14:textId="77777777" w:rsidR="00F07B37" w:rsidRPr="00F07B37" w:rsidRDefault="00F07B37" w:rsidP="00F07B37">
            <w:pPr>
              <w:ind w:firstLine="0"/>
              <w:jc w:val="center"/>
              <w:rPr>
                <w:sz w:val="24"/>
              </w:rPr>
            </w:pPr>
            <w:r w:rsidRPr="00F07B37">
              <w:rPr>
                <w:sz w:val="24"/>
              </w:rPr>
              <w:t>Определение</w:t>
            </w:r>
          </w:p>
        </w:tc>
      </w:tr>
      <w:tr w:rsidR="00F07B37" w:rsidRPr="00B50CED" w14:paraId="58A2A680" w14:textId="77777777" w:rsidTr="00F07B37">
        <w:trPr>
          <w:trHeight w:val="322"/>
          <w:jc w:val="center"/>
        </w:trPr>
        <w:tc>
          <w:tcPr>
            <w:tcW w:w="188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077436" w14:textId="77777777" w:rsidR="00F07B37" w:rsidRPr="00F07B37" w:rsidRDefault="00F07B37" w:rsidP="00F07B37">
            <w:pPr>
              <w:ind w:firstLine="0"/>
              <w:rPr>
                <w:sz w:val="24"/>
              </w:rPr>
            </w:pPr>
            <w:proofErr w:type="spellStart"/>
            <w:r w:rsidRPr="00F07B37">
              <w:rPr>
                <w:sz w:val="24"/>
              </w:rPr>
              <w:t>Идентификатор_графика</w:t>
            </w:r>
            <w:proofErr w:type="spellEnd"/>
          </w:p>
        </w:tc>
        <w:tc>
          <w:tcPr>
            <w:tcW w:w="297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02366E" w14:textId="77777777" w:rsidR="00F07B37" w:rsidRPr="00F07B37" w:rsidRDefault="00F07B37" w:rsidP="00F07B37">
            <w:pPr>
              <w:ind w:firstLine="0"/>
              <w:rPr>
                <w:sz w:val="24"/>
              </w:rPr>
            </w:pPr>
            <w:r w:rsidRPr="00F07B37">
              <w:rPr>
                <w:sz w:val="24"/>
              </w:rPr>
              <w:t>От 256 до 65 534</w:t>
            </w:r>
          </w:p>
        </w:tc>
        <w:tc>
          <w:tcPr>
            <w:tcW w:w="485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EEC258" w14:textId="26B08995" w:rsidR="00F07B37" w:rsidRPr="00F07B37" w:rsidRDefault="00F07B37" w:rsidP="00F07B37">
            <w:pPr>
              <w:ind w:firstLine="0"/>
              <w:rPr>
                <w:sz w:val="24"/>
              </w:rPr>
            </w:pPr>
            <w:r w:rsidRPr="00F07B37">
              <w:rPr>
                <w:sz w:val="24"/>
              </w:rPr>
              <w:t>Уникальный идентификатор графика, как определено в 3.2.49</w:t>
            </w:r>
          </w:p>
        </w:tc>
      </w:tr>
      <w:tr w:rsidR="00F07B37" w:rsidRPr="00B50CED" w14:paraId="2CEE17B0" w14:textId="77777777" w:rsidTr="008B495E">
        <w:trPr>
          <w:trHeight w:val="504"/>
          <w:jc w:val="center"/>
        </w:trPr>
        <w:tc>
          <w:tcPr>
            <w:tcW w:w="18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DA5224" w14:textId="77777777" w:rsidR="00F07B37" w:rsidRPr="00F07B37" w:rsidRDefault="00F07B37" w:rsidP="00F07B37">
            <w:pPr>
              <w:ind w:firstLine="0"/>
              <w:rPr>
                <w:sz w:val="24"/>
              </w:rPr>
            </w:pPr>
            <w:proofErr w:type="spellStart"/>
            <w:r w:rsidRPr="00F07B37">
              <w:rPr>
                <w:sz w:val="24"/>
              </w:rPr>
              <w:t>НомерСоседнегоустройства</w:t>
            </w:r>
            <w:proofErr w:type="spellEnd"/>
            <w:r w:rsidRPr="00F07B37">
              <w:rPr>
                <w:sz w:val="24"/>
              </w:rPr>
              <w:t xml:space="preserve"> []</w:t>
            </w:r>
          </w:p>
        </w:tc>
        <w:tc>
          <w:tcPr>
            <w:tcW w:w="297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8E2085" w14:textId="77777777" w:rsidR="00F07B37" w:rsidRPr="00F07B37" w:rsidRDefault="00F07B37" w:rsidP="00F07B37">
            <w:pPr>
              <w:ind w:firstLine="0"/>
              <w:rPr>
                <w:sz w:val="24"/>
              </w:rPr>
            </w:pPr>
            <w:proofErr w:type="spellStart"/>
            <w:r w:rsidRPr="00F07B37">
              <w:rPr>
                <w:sz w:val="24"/>
              </w:rPr>
              <w:t>Уникальный_идентификатор_соседнегоустройства</w:t>
            </w:r>
            <w:proofErr w:type="spellEnd"/>
            <w:r w:rsidRPr="00F07B37">
              <w:rPr>
                <w:sz w:val="24"/>
              </w:rPr>
              <w:t xml:space="preserve"> или </w:t>
            </w:r>
            <w:proofErr w:type="spellStart"/>
            <w:r w:rsidRPr="00F07B37">
              <w:rPr>
                <w:sz w:val="24"/>
              </w:rPr>
              <w:t>Псевдоним_соседнегоустройства</w:t>
            </w:r>
            <w:proofErr w:type="spellEnd"/>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826875" w14:textId="77777777" w:rsidR="00F07B37" w:rsidRPr="00F07B37" w:rsidRDefault="00F07B37" w:rsidP="00F07B37">
            <w:pPr>
              <w:ind w:firstLine="0"/>
              <w:rPr>
                <w:sz w:val="24"/>
              </w:rPr>
            </w:pPr>
            <w:r w:rsidRPr="00F07B37">
              <w:rPr>
                <w:sz w:val="24"/>
              </w:rPr>
              <w:t xml:space="preserve">Список каналов соседних устройств, которые являются следующим шагом к конечной точке </w:t>
            </w:r>
          </w:p>
        </w:tc>
      </w:tr>
    </w:tbl>
    <w:p w14:paraId="6E87D6A3" w14:textId="77777777" w:rsidR="00F07B37" w:rsidRPr="00F07B37" w:rsidRDefault="00F07B37" w:rsidP="00F07B37">
      <w:pPr>
        <w:rPr>
          <w:sz w:val="24"/>
        </w:rPr>
      </w:pPr>
      <w:r w:rsidRPr="00F07B37">
        <w:rPr>
          <w:sz w:val="24"/>
        </w:rPr>
        <w:lastRenderedPageBreak/>
        <w:t>В исходном устройстве для пакета верхние уровни идентифицируют конечную точку пакета и график для использования при маршрутизации пакета.</w:t>
      </w:r>
    </w:p>
    <w:p w14:paraId="6C420C8B" w14:textId="77777777" w:rsidR="00F07B37" w:rsidRPr="00F07B37" w:rsidRDefault="00F07B37" w:rsidP="00F07B37">
      <w:pPr>
        <w:rPr>
          <w:sz w:val="24"/>
        </w:rPr>
      </w:pPr>
    </w:p>
    <w:p w14:paraId="3CE82EE7" w14:textId="72E1AD06" w:rsidR="00F07B37" w:rsidRPr="00F07B37" w:rsidRDefault="00F07B37" w:rsidP="00F07B37">
      <w:r w:rsidRPr="00F07B37">
        <w:t>Примечание</w:t>
      </w:r>
      <w:r>
        <w:t xml:space="preserve"> – </w:t>
      </w:r>
      <w:r w:rsidRPr="00F07B37">
        <w:t xml:space="preserve">Устройство использует информацию о маршруте для выбора </w:t>
      </w:r>
      <w:proofErr w:type="spellStart"/>
      <w:r w:rsidRPr="00F07B37">
        <w:t>Идентификатор_графика</w:t>
      </w:r>
      <w:proofErr w:type="spellEnd"/>
      <w:r w:rsidRPr="00F07B37">
        <w:t>.</w:t>
      </w:r>
    </w:p>
    <w:p w14:paraId="325C17E1" w14:textId="77777777" w:rsidR="00F07B37" w:rsidRPr="00F07B37" w:rsidRDefault="00F07B37" w:rsidP="00F07B37">
      <w:pPr>
        <w:rPr>
          <w:sz w:val="24"/>
        </w:rPr>
      </w:pPr>
    </w:p>
    <w:p w14:paraId="120CE2EA" w14:textId="77777777" w:rsidR="00F07B37" w:rsidRPr="00F07B37" w:rsidRDefault="00F07B37" w:rsidP="00F07B37">
      <w:pPr>
        <w:rPr>
          <w:sz w:val="24"/>
        </w:rPr>
      </w:pPr>
      <w:proofErr w:type="spellStart"/>
      <w:r w:rsidRPr="00F07B37">
        <w:rPr>
          <w:sz w:val="24"/>
        </w:rPr>
        <w:t>НомерСоседнегоустройства</w:t>
      </w:r>
      <w:proofErr w:type="spellEnd"/>
      <w:r w:rsidRPr="00F07B37">
        <w:rPr>
          <w:sz w:val="24"/>
        </w:rPr>
        <w:t xml:space="preserve"> определяет те устройства, которые являются допустимыми адресатами канала передачи данных для следующего перехода пакета к его конечной точке. Поскольку для графика возможно указать несколько следующих переходов, в маршрутизацию графика встроены избыточность и надежность. Отдельные каналы соседних устройств также называются «соединением».</w:t>
      </w:r>
    </w:p>
    <w:p w14:paraId="1369EC20" w14:textId="77777777" w:rsidR="00F07B37" w:rsidRPr="00F07B37" w:rsidRDefault="00F07B37" w:rsidP="00F07B37">
      <w:pPr>
        <w:rPr>
          <w:sz w:val="24"/>
        </w:rPr>
      </w:pPr>
      <w:r w:rsidRPr="00F07B37">
        <w:rPr>
          <w:sz w:val="24"/>
        </w:rPr>
        <w:t>Конечные адреса требуются для всех устройств, передающих данные в конкретную конечную точку. Однако адреса являются необязательными, поскольку промежуточные устройства могут просто пересылать пакет по его маршруту, а не передавать данные в ту же конечную точку.</w:t>
      </w:r>
    </w:p>
    <w:p w14:paraId="6194352E" w14:textId="77777777" w:rsidR="00F07B37" w:rsidRPr="00F07B37" w:rsidRDefault="00F07B37" w:rsidP="00F07B37">
      <w:pPr>
        <w:rPr>
          <w:b/>
          <w:sz w:val="24"/>
        </w:rPr>
      </w:pPr>
      <w:r w:rsidRPr="00F07B37">
        <w:rPr>
          <w:b/>
          <w:sz w:val="24"/>
        </w:rPr>
        <w:t>6.4.3.6 Список буферов пакетов</w:t>
      </w:r>
    </w:p>
    <w:p w14:paraId="0DC91056" w14:textId="77777777" w:rsidR="00F07B37" w:rsidRPr="00F07B37" w:rsidRDefault="00F07B37" w:rsidP="00F07B37">
      <w:pPr>
        <w:rPr>
          <w:b/>
          <w:sz w:val="24"/>
        </w:rPr>
      </w:pPr>
      <w:r w:rsidRPr="00F07B37">
        <w:rPr>
          <w:b/>
          <w:sz w:val="24"/>
        </w:rPr>
        <w:t>6.4.3.6.1 Общие положения</w:t>
      </w:r>
    </w:p>
    <w:p w14:paraId="758478EC" w14:textId="197A67C7" w:rsidR="00F07B37" w:rsidRPr="00F07B37" w:rsidRDefault="00F07B37" w:rsidP="00F07B37">
      <w:pPr>
        <w:rPr>
          <w:sz w:val="24"/>
        </w:rPr>
      </w:pPr>
      <w:bookmarkStart w:id="77" w:name="bookmark141"/>
      <w:bookmarkEnd w:id="77"/>
      <w:r w:rsidRPr="00F07B37">
        <w:rPr>
          <w:sz w:val="24"/>
        </w:rPr>
        <w:t xml:space="preserve">Все устройства должны поддерживать список буферов пакетов. Эти буферы используются для приема, обработки и передачи пакетов. Запись, связанная с пакетом, показана в таблице 40. </w:t>
      </w:r>
      <w:proofErr w:type="spellStart"/>
      <w:r w:rsidRPr="00F07B37">
        <w:rPr>
          <w:sz w:val="24"/>
        </w:rPr>
        <w:t>Идентификатор_пакетов</w:t>
      </w:r>
      <w:proofErr w:type="spellEnd"/>
      <w:r w:rsidRPr="00F07B37">
        <w:rPr>
          <w:sz w:val="24"/>
        </w:rPr>
        <w:t xml:space="preserve"> используется для канала на пакет и создается, когда пакет добавляется через примитив услуги запроса ПЕРЕДАЧА_DL.</w:t>
      </w:r>
    </w:p>
    <w:p w14:paraId="761FF316" w14:textId="77777777" w:rsidR="00F07B37" w:rsidRPr="00B50CED" w:rsidRDefault="00F07B37" w:rsidP="00F07B37">
      <w:pPr>
        <w:rPr>
          <w:color w:val="000000"/>
          <w:kern w:val="2"/>
          <w:sz w:val="28"/>
          <w:szCs w:val="28"/>
        </w:rPr>
      </w:pPr>
      <w:r w:rsidRPr="00B50CED">
        <w:rPr>
          <w:color w:val="000000"/>
          <w:kern w:val="2"/>
          <w:sz w:val="28"/>
          <w:szCs w:val="28"/>
        </w:rPr>
        <w:t xml:space="preserve"> </w:t>
      </w:r>
    </w:p>
    <w:p w14:paraId="7E0135A6" w14:textId="0AEF824C" w:rsidR="00F07B37" w:rsidRPr="00F07B37" w:rsidRDefault="00F07B37" w:rsidP="00F07B37">
      <w:pPr>
        <w:ind w:firstLine="0"/>
        <w:jc w:val="center"/>
        <w:rPr>
          <w:b/>
          <w:sz w:val="24"/>
        </w:rPr>
      </w:pPr>
      <w:r>
        <w:rPr>
          <w:b/>
          <w:sz w:val="24"/>
        </w:rPr>
        <w:t>Таблица 40 –</w:t>
      </w:r>
      <w:r w:rsidRPr="00F07B37">
        <w:rPr>
          <w:b/>
          <w:sz w:val="24"/>
        </w:rPr>
        <w:t xml:space="preserve"> Запись пакета</w:t>
      </w:r>
    </w:p>
    <w:tbl>
      <w:tblPr>
        <w:tblW w:w="0" w:type="auto"/>
        <w:jc w:val="center"/>
        <w:tblCellMar>
          <w:left w:w="0" w:type="dxa"/>
          <w:right w:w="0" w:type="dxa"/>
        </w:tblCellMar>
        <w:tblLook w:val="04A0" w:firstRow="1" w:lastRow="0" w:firstColumn="1" w:lastColumn="0" w:noHBand="0" w:noVBand="1"/>
      </w:tblPr>
      <w:tblGrid>
        <w:gridCol w:w="2644"/>
        <w:gridCol w:w="6029"/>
      </w:tblGrid>
      <w:tr w:rsidR="00F07B37" w:rsidRPr="00B50CED" w14:paraId="2250A4EB" w14:textId="77777777" w:rsidTr="00F07B37">
        <w:trPr>
          <w:trHeight w:val="326"/>
          <w:jc w:val="center"/>
        </w:trPr>
        <w:tc>
          <w:tcPr>
            <w:tcW w:w="17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9B680C0" w14:textId="77777777" w:rsidR="00F07B37" w:rsidRPr="00F07B37" w:rsidRDefault="00F07B37" w:rsidP="00F07B37">
            <w:pPr>
              <w:ind w:left="32" w:firstLine="0"/>
              <w:jc w:val="center"/>
              <w:rPr>
                <w:sz w:val="24"/>
              </w:rPr>
            </w:pPr>
            <w:r w:rsidRPr="00F07B37">
              <w:rPr>
                <w:sz w:val="24"/>
              </w:rPr>
              <w:t>Запись участника</w:t>
            </w:r>
          </w:p>
        </w:tc>
        <w:tc>
          <w:tcPr>
            <w:tcW w:w="602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97616AC" w14:textId="77777777" w:rsidR="00F07B37" w:rsidRPr="00F07B37" w:rsidRDefault="00F07B37" w:rsidP="00F07B37">
            <w:pPr>
              <w:ind w:left="32" w:firstLine="0"/>
              <w:jc w:val="center"/>
              <w:rPr>
                <w:sz w:val="24"/>
              </w:rPr>
            </w:pPr>
            <w:r w:rsidRPr="00F07B37">
              <w:rPr>
                <w:sz w:val="24"/>
              </w:rPr>
              <w:t>Определение</w:t>
            </w:r>
          </w:p>
        </w:tc>
      </w:tr>
      <w:tr w:rsidR="00F07B37" w:rsidRPr="00B50CED" w14:paraId="0215BD12" w14:textId="77777777" w:rsidTr="00F07B37">
        <w:trPr>
          <w:trHeight w:val="322"/>
          <w:jc w:val="center"/>
        </w:trPr>
        <w:tc>
          <w:tcPr>
            <w:tcW w:w="17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D39C72" w14:textId="77777777" w:rsidR="00F07B37" w:rsidRPr="00F07B37" w:rsidRDefault="00F07B37" w:rsidP="00F07B37">
            <w:pPr>
              <w:ind w:left="32" w:firstLine="0"/>
              <w:rPr>
                <w:sz w:val="24"/>
              </w:rPr>
            </w:pPr>
            <w:proofErr w:type="spellStart"/>
            <w:r w:rsidRPr="00F07B37">
              <w:rPr>
                <w:sz w:val="24"/>
              </w:rPr>
              <w:t>Идентификатор_пакетов</w:t>
            </w:r>
            <w:proofErr w:type="spellEnd"/>
          </w:p>
        </w:tc>
        <w:tc>
          <w:tcPr>
            <w:tcW w:w="602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25896B" w14:textId="77777777" w:rsidR="00F07B37" w:rsidRPr="00F07B37" w:rsidRDefault="00F07B37" w:rsidP="00F07B37">
            <w:pPr>
              <w:ind w:left="32" w:firstLine="0"/>
              <w:rPr>
                <w:sz w:val="24"/>
              </w:rPr>
            </w:pPr>
            <w:r w:rsidRPr="00F07B37">
              <w:rPr>
                <w:sz w:val="24"/>
              </w:rPr>
              <w:t>Уникальный идентификатор пакета</w:t>
            </w:r>
          </w:p>
        </w:tc>
      </w:tr>
      <w:tr w:rsidR="00F07B37" w:rsidRPr="00B50CED" w14:paraId="3A9712F2" w14:textId="77777777" w:rsidTr="008B495E">
        <w:trPr>
          <w:trHeight w:val="317"/>
          <w:jc w:val="center"/>
        </w:trPr>
        <w:tc>
          <w:tcPr>
            <w:tcW w:w="1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02FDEF" w14:textId="77777777" w:rsidR="00F07B37" w:rsidRPr="00F07B37" w:rsidRDefault="00F07B37" w:rsidP="00F07B37">
            <w:pPr>
              <w:ind w:left="32" w:firstLine="0"/>
              <w:rPr>
                <w:sz w:val="24"/>
              </w:rPr>
            </w:pPr>
            <w:r w:rsidRPr="00F07B37">
              <w:rPr>
                <w:sz w:val="24"/>
              </w:rPr>
              <w:t>Полезные данные</w:t>
            </w:r>
          </w:p>
        </w:tc>
        <w:tc>
          <w:tcPr>
            <w:tcW w:w="602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D47B9D" w14:textId="77777777" w:rsidR="00F07B37" w:rsidRPr="00F07B37" w:rsidRDefault="00F07B37" w:rsidP="00F07B37">
            <w:pPr>
              <w:ind w:left="32" w:firstLine="0"/>
              <w:rPr>
                <w:sz w:val="24"/>
              </w:rPr>
            </w:pPr>
            <w:r w:rsidRPr="00F07B37">
              <w:rPr>
                <w:sz w:val="24"/>
              </w:rPr>
              <w:t>Полезные данные DLL, то есть NPDU</w:t>
            </w:r>
          </w:p>
        </w:tc>
      </w:tr>
      <w:tr w:rsidR="00F07B37" w:rsidRPr="00B50CED" w14:paraId="1C60634B" w14:textId="77777777" w:rsidTr="008B495E">
        <w:trPr>
          <w:trHeight w:val="312"/>
          <w:jc w:val="center"/>
        </w:trPr>
        <w:tc>
          <w:tcPr>
            <w:tcW w:w="1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BEB0BE" w14:textId="77777777" w:rsidR="00F07B37" w:rsidRPr="00F07B37" w:rsidRDefault="00F07B37" w:rsidP="00F07B37">
            <w:pPr>
              <w:ind w:left="32" w:firstLine="0"/>
              <w:rPr>
                <w:sz w:val="24"/>
              </w:rPr>
            </w:pPr>
            <w:r w:rsidRPr="00F07B37">
              <w:rPr>
                <w:sz w:val="24"/>
              </w:rPr>
              <w:t>Приоритет</w:t>
            </w:r>
          </w:p>
        </w:tc>
        <w:tc>
          <w:tcPr>
            <w:tcW w:w="602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8F5944" w14:textId="77777777" w:rsidR="00F07B37" w:rsidRPr="00F07B37" w:rsidRDefault="00F07B37" w:rsidP="00F07B37">
            <w:pPr>
              <w:ind w:left="32" w:firstLine="0"/>
              <w:rPr>
                <w:sz w:val="24"/>
              </w:rPr>
            </w:pPr>
            <w:r w:rsidRPr="00F07B37">
              <w:rPr>
                <w:sz w:val="24"/>
              </w:rPr>
              <w:t>Приоритет передачи пакета</w:t>
            </w:r>
          </w:p>
        </w:tc>
      </w:tr>
      <w:tr w:rsidR="00F07B37" w:rsidRPr="00B50CED" w14:paraId="172C5B75" w14:textId="77777777" w:rsidTr="008B495E">
        <w:trPr>
          <w:trHeight w:val="317"/>
          <w:jc w:val="center"/>
        </w:trPr>
        <w:tc>
          <w:tcPr>
            <w:tcW w:w="1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CDE2B4" w14:textId="77777777" w:rsidR="00F07B37" w:rsidRPr="00F07B37" w:rsidRDefault="00F07B37" w:rsidP="00F07B37">
            <w:pPr>
              <w:ind w:left="32" w:firstLine="0"/>
              <w:rPr>
                <w:sz w:val="24"/>
              </w:rPr>
            </w:pPr>
            <w:r w:rsidRPr="00F07B37">
              <w:rPr>
                <w:sz w:val="24"/>
              </w:rPr>
              <w:t>Назначения</w:t>
            </w:r>
          </w:p>
        </w:tc>
        <w:tc>
          <w:tcPr>
            <w:tcW w:w="602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7EDE8B" w14:textId="77777777" w:rsidR="00F07B37" w:rsidRPr="00F07B37" w:rsidRDefault="00F07B37" w:rsidP="00F07B37">
            <w:pPr>
              <w:ind w:left="32" w:firstLine="0"/>
              <w:rPr>
                <w:sz w:val="24"/>
              </w:rPr>
            </w:pPr>
            <w:r w:rsidRPr="00F07B37">
              <w:rPr>
                <w:sz w:val="24"/>
              </w:rPr>
              <w:t>График, информация о маршрутизации источника или прокси или место назначения широковещательной передачи</w:t>
            </w:r>
          </w:p>
        </w:tc>
      </w:tr>
      <w:tr w:rsidR="00F07B37" w:rsidRPr="00B50CED" w14:paraId="3021D48B" w14:textId="77777777" w:rsidTr="008B495E">
        <w:trPr>
          <w:trHeight w:val="682"/>
          <w:jc w:val="center"/>
        </w:trPr>
        <w:tc>
          <w:tcPr>
            <w:tcW w:w="1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BD4CA1" w14:textId="77777777" w:rsidR="00F07B37" w:rsidRPr="00F07B37" w:rsidRDefault="00F07B37" w:rsidP="00F07B37">
            <w:pPr>
              <w:ind w:left="32" w:firstLine="0"/>
              <w:rPr>
                <w:sz w:val="24"/>
              </w:rPr>
            </w:pPr>
            <w:proofErr w:type="spellStart"/>
            <w:r w:rsidRPr="00F07B37">
              <w:rPr>
                <w:sz w:val="24"/>
              </w:rPr>
              <w:t>ASNРожденияПакета</w:t>
            </w:r>
            <w:proofErr w:type="spellEnd"/>
          </w:p>
        </w:tc>
        <w:tc>
          <w:tcPr>
            <w:tcW w:w="602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318E03" w14:textId="77777777" w:rsidR="00F07B37" w:rsidRPr="00F07B37" w:rsidRDefault="00F07B37" w:rsidP="00F07B37">
            <w:pPr>
              <w:ind w:left="32" w:firstLine="0"/>
              <w:rPr>
                <w:sz w:val="24"/>
              </w:rPr>
            </w:pPr>
            <w:proofErr w:type="spellStart"/>
            <w:r w:rsidRPr="00F07B37">
              <w:rPr>
                <w:sz w:val="24"/>
              </w:rPr>
              <w:t>ASNРожденияПакета</w:t>
            </w:r>
            <w:proofErr w:type="spellEnd"/>
            <w:r w:rsidRPr="00F07B37">
              <w:rPr>
                <w:sz w:val="24"/>
              </w:rPr>
              <w:t xml:space="preserve"> назначается при первом создании NPDU. Это значение используется вместе с текущим значением ASN для определения возраста пакета.</w:t>
            </w:r>
          </w:p>
        </w:tc>
      </w:tr>
      <w:tr w:rsidR="00F07B37" w:rsidRPr="00B50CED" w14:paraId="790E7350" w14:textId="77777777" w:rsidTr="008B495E">
        <w:trPr>
          <w:trHeight w:val="317"/>
          <w:jc w:val="center"/>
        </w:trPr>
        <w:tc>
          <w:tcPr>
            <w:tcW w:w="1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E3AEF7" w14:textId="77777777" w:rsidR="00F07B37" w:rsidRPr="00F07B37" w:rsidRDefault="00F07B37" w:rsidP="00F07B37">
            <w:pPr>
              <w:ind w:left="32" w:firstLine="0"/>
              <w:rPr>
                <w:sz w:val="24"/>
              </w:rPr>
            </w:pPr>
            <w:proofErr w:type="spellStart"/>
            <w:r w:rsidRPr="00F07B37">
              <w:rPr>
                <w:sz w:val="24"/>
              </w:rPr>
              <w:t>Метка_времени_пакета</w:t>
            </w:r>
            <w:proofErr w:type="spellEnd"/>
          </w:p>
        </w:tc>
        <w:tc>
          <w:tcPr>
            <w:tcW w:w="602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BC04BB" w14:textId="77777777" w:rsidR="00F07B37" w:rsidRPr="00F07B37" w:rsidRDefault="00F07B37" w:rsidP="00F07B37">
            <w:pPr>
              <w:ind w:left="32" w:firstLine="0"/>
              <w:rPr>
                <w:sz w:val="24"/>
              </w:rPr>
            </w:pPr>
            <w:r w:rsidRPr="00F07B37">
              <w:rPr>
                <w:sz w:val="24"/>
              </w:rPr>
              <w:t>Время ASN, когда пакет был добавлен в список передачи.</w:t>
            </w:r>
          </w:p>
        </w:tc>
      </w:tr>
    </w:tbl>
    <w:p w14:paraId="3C5E43BC" w14:textId="4A60E38C" w:rsidR="008F564E" w:rsidRDefault="008F564E" w:rsidP="002D43CD">
      <w:pPr>
        <w:ind w:firstLine="0"/>
        <w:jc w:val="center"/>
        <w:rPr>
          <w:b/>
          <w:sz w:val="24"/>
        </w:rPr>
      </w:pPr>
    </w:p>
    <w:p w14:paraId="19719A11" w14:textId="77777777" w:rsidR="00F07B37" w:rsidRPr="00F07B37" w:rsidRDefault="00F07B37" w:rsidP="00F07B37">
      <w:pPr>
        <w:rPr>
          <w:sz w:val="24"/>
        </w:rPr>
      </w:pPr>
      <w:proofErr w:type="spellStart"/>
      <w:r w:rsidRPr="00F07B37">
        <w:rPr>
          <w:sz w:val="24"/>
        </w:rPr>
        <w:t>Метка_времени_пакета</w:t>
      </w:r>
      <w:proofErr w:type="spellEnd"/>
      <w:r w:rsidRPr="00F07B37">
        <w:rPr>
          <w:sz w:val="24"/>
        </w:rPr>
        <w:t xml:space="preserve"> должен быть установлен, когда пакет добавляется в список передачи. Эта отметка времени должна использоваться для выбора пакета для передачи, когда любой из двух пакетов с равным приоритетом может быть передан в одном и том же абсолютном интервале. В этом случае более старый пакет должен быть отправлен первым. Кроме того, в худшем случае по прошествии длительного времени при сравнении с </w:t>
      </w:r>
      <w:proofErr w:type="spellStart"/>
      <w:r w:rsidRPr="00F07B37">
        <w:rPr>
          <w:sz w:val="24"/>
        </w:rPr>
        <w:t>МаксимальныйВозрастПакета</w:t>
      </w:r>
      <w:proofErr w:type="spellEnd"/>
      <w:r w:rsidRPr="00F07B37">
        <w:rPr>
          <w:sz w:val="24"/>
        </w:rPr>
        <w:t xml:space="preserve">, </w:t>
      </w:r>
      <w:proofErr w:type="spellStart"/>
      <w:r w:rsidRPr="00F07B37">
        <w:rPr>
          <w:sz w:val="24"/>
        </w:rPr>
        <w:t>Метка_времени_пакета</w:t>
      </w:r>
      <w:proofErr w:type="spellEnd"/>
      <w:r w:rsidRPr="00F07B37">
        <w:rPr>
          <w:sz w:val="24"/>
        </w:rPr>
        <w:t xml:space="preserve"> используется для автоматической очистки очень старого пакета. Запись содержит приоритет пакета и спецификацию конечной точки пакета.</w:t>
      </w:r>
    </w:p>
    <w:p w14:paraId="36303B78" w14:textId="77777777" w:rsidR="00F07B37" w:rsidRPr="00F07B37" w:rsidRDefault="00F07B37" w:rsidP="00F07B37">
      <w:pPr>
        <w:rPr>
          <w:b/>
          <w:sz w:val="24"/>
        </w:rPr>
      </w:pPr>
      <w:r w:rsidRPr="00F07B37">
        <w:rPr>
          <w:b/>
          <w:sz w:val="24"/>
        </w:rPr>
        <w:t>6.4.3.6.2 Приоритеты пакетов</w:t>
      </w:r>
    </w:p>
    <w:p w14:paraId="73663465" w14:textId="7B4AED8B" w:rsidR="00F07B37" w:rsidRPr="00F07B37" w:rsidRDefault="00F07B37" w:rsidP="00F07B37">
      <w:pPr>
        <w:rPr>
          <w:sz w:val="24"/>
        </w:rPr>
      </w:pPr>
      <w:r w:rsidRPr="00F07B37">
        <w:rPr>
          <w:sz w:val="24"/>
        </w:rPr>
        <w:t xml:space="preserve">Поскольку устройство должно иметь возможность хранить несколько пакетов в ожидании их распространения, возможно, что несколько пакетов могут быть кандидатами для передачи в одном и том же слоте. Когда это происходит, приоритет и возраст пакета должны использоваться для выбора пакета, который будет передаваться в этом слоте. </w:t>
      </w:r>
      <w:r w:rsidRPr="00F07B37">
        <w:rPr>
          <w:sz w:val="24"/>
        </w:rPr>
        <w:lastRenderedPageBreak/>
        <w:t>Когда есть несколько пакетов, которые могут быть переданы в слоте, для передачи должен быть выбран пакет с наивысшим приоритетом (см. 6.3.3). Если несколько пакетов связаны по наивысшему приоритету, то первым должен быть передан самый старый пакет.</w:t>
      </w:r>
    </w:p>
    <w:p w14:paraId="32F503AC" w14:textId="77777777" w:rsidR="00F07B37" w:rsidRPr="00F07B37" w:rsidRDefault="00F07B37" w:rsidP="00F07B37">
      <w:pPr>
        <w:rPr>
          <w:b/>
          <w:sz w:val="24"/>
        </w:rPr>
      </w:pPr>
      <w:bookmarkStart w:id="78" w:name="bookmark142"/>
      <w:r w:rsidRPr="00F07B37">
        <w:rPr>
          <w:b/>
          <w:sz w:val="24"/>
        </w:rPr>
        <w:t>6</w:t>
      </w:r>
      <w:bookmarkEnd w:id="78"/>
      <w:r w:rsidRPr="00F07B37">
        <w:rPr>
          <w:b/>
          <w:sz w:val="24"/>
        </w:rPr>
        <w:t>.4.3.6.3 Конечные точки</w:t>
      </w:r>
    </w:p>
    <w:p w14:paraId="7C9AB66C" w14:textId="77777777" w:rsidR="00F07B37" w:rsidRPr="00F07B37" w:rsidRDefault="00F07B37" w:rsidP="00F07B37">
      <w:pPr>
        <w:rPr>
          <w:sz w:val="24"/>
        </w:rPr>
      </w:pPr>
      <w:r w:rsidRPr="00F07B37">
        <w:rPr>
          <w:sz w:val="24"/>
        </w:rPr>
        <w:t>Назначение DLPDU можно указать как один из следующих типов:</w:t>
      </w:r>
    </w:p>
    <w:p w14:paraId="56553E60" w14:textId="25EF878F" w:rsidR="00F07B37" w:rsidRPr="00F07B37" w:rsidRDefault="00F07B37" w:rsidP="00F07B37">
      <w:pPr>
        <w:rPr>
          <w:sz w:val="24"/>
        </w:rPr>
      </w:pPr>
      <w:r>
        <w:rPr>
          <w:sz w:val="24"/>
        </w:rPr>
        <w:t>-</w:t>
      </w:r>
      <w:r w:rsidRPr="00F07B37">
        <w:rPr>
          <w:sz w:val="24"/>
        </w:rPr>
        <w:t xml:space="preserve"> Маршрут графика - сетевой уровень указывает </w:t>
      </w:r>
      <w:proofErr w:type="spellStart"/>
      <w:r w:rsidRPr="00F07B37">
        <w:rPr>
          <w:sz w:val="24"/>
        </w:rPr>
        <w:t>Идентификатор_графика</w:t>
      </w:r>
      <w:proofErr w:type="spellEnd"/>
      <w:r w:rsidRPr="00F07B37">
        <w:rPr>
          <w:sz w:val="24"/>
        </w:rPr>
        <w:t xml:space="preserve"> в качестве конечной точки. DLE может отправить пакет на любое из устройств, связанных с этим графиком.</w:t>
      </w:r>
    </w:p>
    <w:p w14:paraId="1F46CD82" w14:textId="7CB38A98" w:rsidR="00F07B37" w:rsidRPr="00F07B37" w:rsidRDefault="00F07B37" w:rsidP="00F07B37">
      <w:pPr>
        <w:rPr>
          <w:sz w:val="24"/>
        </w:rPr>
      </w:pPr>
      <w:r>
        <w:rPr>
          <w:sz w:val="24"/>
        </w:rPr>
        <w:t>-</w:t>
      </w:r>
      <w:r w:rsidRPr="00F07B37">
        <w:rPr>
          <w:sz w:val="24"/>
        </w:rPr>
        <w:t xml:space="preserve"> Исходный маршрут - сетевой уровень указывает конкретный адрес устройства в качестве конечной точки. DLE должен передать пакет по каналу этому соседнему устройству. Если у устройства нет коммуникации с этим соседним устройством, программа управления сетью должна быть уведомлена о том, что произошла ошибка исходного маршрута.</w:t>
      </w:r>
    </w:p>
    <w:p w14:paraId="7A46A587" w14:textId="3E428AF1" w:rsidR="00F07B37" w:rsidRPr="00F07B37" w:rsidRDefault="00F07B37" w:rsidP="00F07B37">
      <w:pPr>
        <w:rPr>
          <w:sz w:val="24"/>
        </w:rPr>
      </w:pPr>
      <w:r>
        <w:rPr>
          <w:sz w:val="24"/>
        </w:rPr>
        <w:t>-</w:t>
      </w:r>
      <w:r w:rsidRPr="00F07B37">
        <w:rPr>
          <w:sz w:val="24"/>
        </w:rPr>
        <w:t xml:space="preserve"> Широковещание - конечный адрес — это широковещание. DLE должен передаваться с использованием канала широковещательной передачи из назначенного </w:t>
      </w:r>
      <w:proofErr w:type="spellStart"/>
      <w:r w:rsidRPr="00F07B37">
        <w:rPr>
          <w:sz w:val="24"/>
        </w:rPr>
        <w:t>суперкадра</w:t>
      </w:r>
      <w:proofErr w:type="spellEnd"/>
      <w:r w:rsidRPr="00F07B37">
        <w:rPr>
          <w:sz w:val="24"/>
        </w:rPr>
        <w:t>.</w:t>
      </w:r>
    </w:p>
    <w:p w14:paraId="034919D1" w14:textId="7C77E255" w:rsidR="00F07B37" w:rsidRPr="00F07B37" w:rsidRDefault="00F07B37" w:rsidP="00F07B37">
      <w:pPr>
        <w:rPr>
          <w:sz w:val="24"/>
        </w:rPr>
      </w:pPr>
      <w:r>
        <w:rPr>
          <w:sz w:val="24"/>
        </w:rPr>
        <w:t>-</w:t>
      </w:r>
      <w:r w:rsidRPr="00F07B37">
        <w:rPr>
          <w:sz w:val="24"/>
        </w:rPr>
        <w:t xml:space="preserve"> Прокси маршрут - сетевой уровень указывает, что конечный адрес — это адрес присоединяющегося устройства. DLE должен передать пакет, используя канал соединения.</w:t>
      </w:r>
    </w:p>
    <w:p w14:paraId="26701E73" w14:textId="77777777" w:rsidR="00F07B37" w:rsidRPr="00F07B37" w:rsidRDefault="00F07B37" w:rsidP="00F07B37">
      <w:pPr>
        <w:rPr>
          <w:sz w:val="24"/>
        </w:rPr>
      </w:pPr>
      <w:r w:rsidRPr="00F07B37">
        <w:rPr>
          <w:sz w:val="24"/>
        </w:rPr>
        <w:t xml:space="preserve">Тип назначения определяет Тип канала, который может использоваться, и, в </w:t>
      </w:r>
      <w:proofErr w:type="gramStart"/>
      <w:r w:rsidRPr="00F07B37">
        <w:rPr>
          <w:sz w:val="24"/>
        </w:rPr>
        <w:t>конечном итоге</w:t>
      </w:r>
      <w:proofErr w:type="gramEnd"/>
      <w:r w:rsidRPr="00F07B37">
        <w:rPr>
          <w:sz w:val="24"/>
        </w:rPr>
        <w:t>, слот, в котором может быть передан DLPDU.</w:t>
      </w:r>
    </w:p>
    <w:p w14:paraId="364CEC1C" w14:textId="77777777" w:rsidR="00F07B37" w:rsidRPr="00F07B37" w:rsidRDefault="00F07B37" w:rsidP="00F07B37">
      <w:pPr>
        <w:rPr>
          <w:b/>
          <w:sz w:val="24"/>
        </w:rPr>
      </w:pPr>
      <w:bookmarkStart w:id="79" w:name="bookmark143"/>
      <w:r w:rsidRPr="00F07B37">
        <w:rPr>
          <w:b/>
          <w:sz w:val="24"/>
        </w:rPr>
        <w:t>6</w:t>
      </w:r>
      <w:bookmarkEnd w:id="79"/>
      <w:r w:rsidRPr="00F07B37">
        <w:rPr>
          <w:b/>
          <w:sz w:val="24"/>
        </w:rPr>
        <w:t>.4.4 Планирование каналов</w:t>
      </w:r>
    </w:p>
    <w:p w14:paraId="400ABFD8" w14:textId="77777777" w:rsidR="00F07B37" w:rsidRPr="00F07B37" w:rsidRDefault="00F07B37" w:rsidP="00F07B37">
      <w:pPr>
        <w:rPr>
          <w:b/>
          <w:sz w:val="24"/>
        </w:rPr>
      </w:pPr>
      <w:r w:rsidRPr="00F07B37">
        <w:rPr>
          <w:b/>
          <w:sz w:val="24"/>
        </w:rPr>
        <w:t>6.4.4.1 Общие положения</w:t>
      </w:r>
    </w:p>
    <w:p w14:paraId="776E9ADB" w14:textId="77777777" w:rsidR="00F07B37" w:rsidRPr="00F07B37" w:rsidRDefault="00F07B37" w:rsidP="00F07B37">
      <w:pPr>
        <w:rPr>
          <w:sz w:val="24"/>
        </w:rPr>
      </w:pPr>
      <w:r w:rsidRPr="00F07B37">
        <w:rPr>
          <w:sz w:val="24"/>
        </w:rPr>
        <w:t xml:space="preserve">Все устройства должны поддерживать расписание канала, которое идентифицирует следующий слот, который будет обслуживаться. Планируется, что вся коммуникация будет происходить в </w:t>
      </w:r>
      <w:proofErr w:type="spellStart"/>
      <w:r w:rsidRPr="00F07B37">
        <w:rPr>
          <w:sz w:val="24"/>
        </w:rPr>
        <w:t>суперкадре</w:t>
      </w:r>
      <w:proofErr w:type="spellEnd"/>
      <w:r w:rsidRPr="00F07B37">
        <w:rPr>
          <w:sz w:val="24"/>
        </w:rPr>
        <w:t xml:space="preserve"> во время определенных интервалов в этом </w:t>
      </w:r>
      <w:proofErr w:type="spellStart"/>
      <w:r w:rsidRPr="00F07B37">
        <w:rPr>
          <w:sz w:val="24"/>
        </w:rPr>
        <w:t>суперкадре</w:t>
      </w:r>
      <w:proofErr w:type="spellEnd"/>
      <w:r w:rsidRPr="00F07B37">
        <w:rPr>
          <w:sz w:val="24"/>
        </w:rPr>
        <w:t>. Обслуживание слота состоит либо в прослушивании нового пакета, либо в передаче пакета. Когда в слоте есть как пакет, ожидающий передачи, так и канал приема, передача пакета должна иметь приоритет перед попыткой прослушивания нового пакета.</w:t>
      </w:r>
    </w:p>
    <w:p w14:paraId="6937B825" w14:textId="77777777" w:rsidR="00F07B37" w:rsidRPr="00F07B37" w:rsidRDefault="00F07B37" w:rsidP="00F07B37">
      <w:pPr>
        <w:rPr>
          <w:sz w:val="24"/>
        </w:rPr>
      </w:pPr>
      <w:r w:rsidRPr="00F07B37">
        <w:rPr>
          <w:sz w:val="24"/>
        </w:rPr>
        <w:t>Подготовка расписания каналов состоит из:</w:t>
      </w:r>
    </w:p>
    <w:p w14:paraId="19A0558F" w14:textId="21273C36" w:rsidR="00F07B37" w:rsidRPr="00F07B37" w:rsidRDefault="00F07B37" w:rsidP="00F07B37">
      <w:pPr>
        <w:rPr>
          <w:sz w:val="24"/>
        </w:rPr>
      </w:pPr>
      <w:r>
        <w:rPr>
          <w:sz w:val="24"/>
        </w:rPr>
        <w:t>-</w:t>
      </w:r>
      <w:r w:rsidRPr="00F07B37">
        <w:rPr>
          <w:sz w:val="24"/>
        </w:rPr>
        <w:t xml:space="preserve"> оценки пакетов, ожидающих передачи, и определение первого ASN, который может использоваться для передачи пакета; и</w:t>
      </w:r>
    </w:p>
    <w:p w14:paraId="36FF1AED" w14:textId="2CAAE46E" w:rsidR="00F07B37" w:rsidRPr="00F07B37" w:rsidRDefault="00F07B37" w:rsidP="00F07B37">
      <w:pPr>
        <w:rPr>
          <w:sz w:val="24"/>
        </w:rPr>
      </w:pPr>
      <w:r>
        <w:rPr>
          <w:sz w:val="24"/>
        </w:rPr>
        <w:t>-</w:t>
      </w:r>
      <w:r w:rsidRPr="00F07B37">
        <w:rPr>
          <w:sz w:val="24"/>
        </w:rPr>
        <w:t xml:space="preserve"> определения первого ASN, который может использоваться при попытке получить новый пакет.</w:t>
      </w:r>
    </w:p>
    <w:p w14:paraId="73B8D6FA" w14:textId="77777777" w:rsidR="00F07B37" w:rsidRPr="00F07B37" w:rsidRDefault="00F07B37" w:rsidP="00F07B37">
      <w:pPr>
        <w:rPr>
          <w:sz w:val="24"/>
        </w:rPr>
      </w:pPr>
      <w:r w:rsidRPr="00F07B37">
        <w:rPr>
          <w:sz w:val="24"/>
        </w:rPr>
        <w:t xml:space="preserve">События, внешние по отношению к DLE, и внутренние события могут повлиять на расписание коммуникации. Следовательно, DLE должен пересматривать расписание всякий раз, когда происходит такое событие. Примером внутреннего события является сбой операции передачи с высоким приоритетом. Примером внешнего события является то, что программа управления сетью отключает </w:t>
      </w:r>
      <w:proofErr w:type="spellStart"/>
      <w:r w:rsidRPr="00F07B37">
        <w:rPr>
          <w:sz w:val="24"/>
        </w:rPr>
        <w:t>суперкадр</w:t>
      </w:r>
      <w:proofErr w:type="spellEnd"/>
      <w:r w:rsidRPr="00F07B37">
        <w:rPr>
          <w:sz w:val="24"/>
        </w:rPr>
        <w:t>.</w:t>
      </w:r>
    </w:p>
    <w:p w14:paraId="151C2FB5" w14:textId="77777777" w:rsidR="00F07B37" w:rsidRPr="00F07B37" w:rsidRDefault="00F07B37" w:rsidP="00F07B37">
      <w:pPr>
        <w:rPr>
          <w:b/>
          <w:sz w:val="24"/>
        </w:rPr>
      </w:pPr>
      <w:bookmarkStart w:id="80" w:name="bookmark144"/>
      <w:r w:rsidRPr="00F07B37">
        <w:rPr>
          <w:b/>
          <w:sz w:val="24"/>
        </w:rPr>
        <w:t>6</w:t>
      </w:r>
      <w:bookmarkEnd w:id="80"/>
      <w:r w:rsidRPr="00F07B37">
        <w:rPr>
          <w:b/>
          <w:sz w:val="24"/>
        </w:rPr>
        <w:t>.4.4.2 Обслуживание канала передачи</w:t>
      </w:r>
    </w:p>
    <w:p w14:paraId="755EE208" w14:textId="0AA836E8" w:rsidR="00F07B37" w:rsidRPr="00F07B37" w:rsidRDefault="00F07B37" w:rsidP="00F07B37">
      <w:pPr>
        <w:rPr>
          <w:sz w:val="24"/>
        </w:rPr>
      </w:pPr>
      <w:r w:rsidRPr="00F07B37">
        <w:rPr>
          <w:sz w:val="24"/>
        </w:rPr>
        <w:t>На рисунке 21 показаны взаимосвязи, которые влияют на расчет следующего слота передачи, который будет обслуживаться. Пакеты, полученные от NLE, планируются для слота на основе графика, конечного адреса и того, действует ли устройство в качестве прокси для устройства, присоединяющегося к сети. У каждого пакета есть конечная точка и приоритет. Как указано в п. 6.4.3.6.3, существует несколько типов конечных точек, каждая из которых влияет на выбор слота. Для каждого типа конечной точки должен быть определен набор каналов передачи.</w:t>
      </w:r>
    </w:p>
    <w:p w14:paraId="54123E59" w14:textId="6907E5BC" w:rsidR="00F07B37" w:rsidRPr="00F07B37" w:rsidRDefault="00F07B37" w:rsidP="00F07B37">
      <w:pPr>
        <w:rPr>
          <w:sz w:val="24"/>
        </w:rPr>
      </w:pPr>
      <w:r>
        <w:rPr>
          <w:sz w:val="24"/>
        </w:rPr>
        <w:t>-</w:t>
      </w:r>
      <w:r w:rsidRPr="00F07B37">
        <w:rPr>
          <w:sz w:val="24"/>
        </w:rPr>
        <w:t xml:space="preserve"> Для конечной точки с маршрутизацией по графику набора каналов должен состоять из всех каналов передачи для всех соседних устройств в графике.</w:t>
      </w:r>
    </w:p>
    <w:p w14:paraId="5AEEB678" w14:textId="59F02A6F" w:rsidR="00F07B37" w:rsidRPr="00F07B37" w:rsidRDefault="00F07B37" w:rsidP="00F07B37">
      <w:pPr>
        <w:rPr>
          <w:sz w:val="24"/>
        </w:rPr>
      </w:pPr>
      <w:r>
        <w:rPr>
          <w:sz w:val="24"/>
        </w:rPr>
        <w:lastRenderedPageBreak/>
        <w:t>-</w:t>
      </w:r>
      <w:r w:rsidRPr="00F07B37">
        <w:rPr>
          <w:sz w:val="24"/>
        </w:rPr>
        <w:t xml:space="preserve"> Для конечного адреса широковещательной передачи набор каналов должен быть всеми коммуникациями широковещательной передачи для назначенного </w:t>
      </w:r>
      <w:proofErr w:type="spellStart"/>
      <w:r w:rsidRPr="00F07B37">
        <w:rPr>
          <w:sz w:val="24"/>
        </w:rPr>
        <w:t>суперкадра</w:t>
      </w:r>
      <w:proofErr w:type="spellEnd"/>
      <w:r w:rsidRPr="00F07B37">
        <w:rPr>
          <w:sz w:val="24"/>
        </w:rPr>
        <w:t>.</w:t>
      </w:r>
    </w:p>
    <w:p w14:paraId="12DB0724" w14:textId="16BFAB7D" w:rsidR="00F07B37" w:rsidRPr="00F07B37" w:rsidRDefault="00F07B37" w:rsidP="00F07B37">
      <w:pPr>
        <w:rPr>
          <w:sz w:val="24"/>
        </w:rPr>
      </w:pPr>
      <w:r>
        <w:rPr>
          <w:sz w:val="24"/>
        </w:rPr>
        <w:t>-</w:t>
      </w:r>
      <w:r w:rsidRPr="00F07B37">
        <w:rPr>
          <w:sz w:val="24"/>
        </w:rPr>
        <w:t xml:space="preserve"> Для конечного адреса единственного соседнего устройства набор каналов должен состоять из всех каналов передачи к этому единственному соседнему устройству.</w:t>
      </w:r>
    </w:p>
    <w:p w14:paraId="77ADB8FB" w14:textId="0B830FCB" w:rsidR="00F07B37" w:rsidRPr="00F07B37" w:rsidRDefault="00F07B37" w:rsidP="00F07B37">
      <w:pPr>
        <w:rPr>
          <w:sz w:val="24"/>
        </w:rPr>
      </w:pPr>
      <w:r>
        <w:rPr>
          <w:sz w:val="24"/>
        </w:rPr>
        <w:t>-</w:t>
      </w:r>
      <w:r w:rsidRPr="00F07B37">
        <w:rPr>
          <w:sz w:val="24"/>
        </w:rPr>
        <w:t xml:space="preserve"> Для прокси-конечного адреса набор каналов должен состоять из всех каналов передачи типа Соединение.</w:t>
      </w:r>
    </w:p>
    <w:p w14:paraId="5E9E6B45" w14:textId="77777777" w:rsidR="00F07B37" w:rsidRPr="00F07B37" w:rsidRDefault="00F07B37" w:rsidP="00F07B37">
      <w:pPr>
        <w:rPr>
          <w:sz w:val="24"/>
        </w:rPr>
      </w:pPr>
      <w:r w:rsidRPr="00F07B37">
        <w:rPr>
          <w:sz w:val="24"/>
        </w:rPr>
        <w:t>После определения набора каналов, подходящих для передачи пакета, должен быть определен набор предстоящих интервалов. Пересечение предстоящих слотов и каналов с ожидающим пакетом определяет следующий слот, который будет запланирован для распространения этого пакета.</w:t>
      </w:r>
    </w:p>
    <w:p w14:paraId="02064C01" w14:textId="2D55AF6A" w:rsidR="00F07B37" w:rsidRDefault="00F07B37" w:rsidP="00143F54">
      <w:pPr>
        <w:ind w:firstLine="0"/>
        <w:jc w:val="center"/>
        <w:rPr>
          <w:b/>
          <w:sz w:val="24"/>
        </w:rPr>
      </w:pPr>
      <w:r w:rsidRPr="00F07B37">
        <w:rPr>
          <w:noProof/>
          <w:sz w:val="24"/>
          <w:lang w:val="en-US" w:eastAsia="en-US"/>
        </w:rPr>
        <w:drawing>
          <wp:inline distT="0" distB="0" distL="0" distR="0" wp14:anchorId="5505820F" wp14:editId="73B51CE3">
            <wp:extent cx="5939790" cy="4349435"/>
            <wp:effectExtent l="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790" cy="4349435"/>
                    </a:xfrm>
                    <a:prstGeom prst="rect">
                      <a:avLst/>
                    </a:prstGeom>
                    <a:noFill/>
                    <a:ln>
                      <a:noFill/>
                    </a:ln>
                  </pic:spPr>
                </pic:pic>
              </a:graphicData>
            </a:graphic>
          </wp:inline>
        </w:drawing>
      </w:r>
    </w:p>
    <w:p w14:paraId="256F61C1" w14:textId="30EC8AF4" w:rsidR="00F07B37" w:rsidRPr="00F07B37" w:rsidRDefault="00F07B37" w:rsidP="00F07B37">
      <w:pPr>
        <w:ind w:firstLine="0"/>
        <w:jc w:val="center"/>
        <w:rPr>
          <w:b/>
          <w:sz w:val="24"/>
        </w:rPr>
      </w:pPr>
      <w:r>
        <w:rPr>
          <w:b/>
          <w:sz w:val="24"/>
        </w:rPr>
        <w:t>Рисунок 21 –</w:t>
      </w:r>
      <w:r w:rsidRPr="00F07B37">
        <w:rPr>
          <w:b/>
          <w:sz w:val="24"/>
        </w:rPr>
        <w:t xml:space="preserve"> Взаимосвязи, используемые для планирования каналов</w:t>
      </w:r>
    </w:p>
    <w:p w14:paraId="3D05F5C4" w14:textId="233AA933" w:rsidR="00F07B37" w:rsidRDefault="00F07B37" w:rsidP="00F07B37">
      <w:pPr>
        <w:ind w:firstLine="709"/>
        <w:rPr>
          <w:color w:val="000000"/>
          <w:kern w:val="2"/>
          <w:sz w:val="28"/>
          <w:szCs w:val="28"/>
        </w:rPr>
      </w:pPr>
      <w:r w:rsidRPr="00B50CED">
        <w:rPr>
          <w:color w:val="000000"/>
          <w:kern w:val="2"/>
          <w:sz w:val="28"/>
          <w:szCs w:val="28"/>
        </w:rPr>
        <w:t xml:space="preserve"> </w:t>
      </w:r>
    </w:p>
    <w:p w14:paraId="14611A4B" w14:textId="77777777" w:rsidR="00F07B37" w:rsidRPr="00F07B37" w:rsidRDefault="00F07B37" w:rsidP="00F07B37">
      <w:pPr>
        <w:rPr>
          <w:sz w:val="24"/>
        </w:rPr>
      </w:pPr>
      <w:r w:rsidRPr="00F07B37">
        <w:rPr>
          <w:sz w:val="24"/>
        </w:rPr>
        <w:t>На рисунке показаны статические правила, используемые в DLL для определения того, какой канал будет использоваться для передачи. Представлен новый объект «Слот эфирного времени» для моделирования того факта, что полностью указанный канал будет связан со слотом эфирного времени.</w:t>
      </w:r>
    </w:p>
    <w:p w14:paraId="6C3A595A" w14:textId="77777777" w:rsidR="00F07B37" w:rsidRPr="00F07B37" w:rsidRDefault="00F07B37" w:rsidP="00F07B37">
      <w:pPr>
        <w:rPr>
          <w:sz w:val="24"/>
        </w:rPr>
      </w:pPr>
      <w:r w:rsidRPr="00F07B37">
        <w:rPr>
          <w:sz w:val="24"/>
        </w:rPr>
        <w:t>Пакет содержит конечную точку. Конечная точка может быть дополнительно специализирована по типу конечной точки - конкретному соседнему устройству, графику, широковещательному каналу или прокси. Если используется прокси-адрес, то канал должен быть каналом для соединения. Если адрес является широковещательным, тогда должен использоваться широковещательный канал. Если адрес является конкретным соседним устройством, должен использоваться конкретный канал, связанный с этим соседним устройством. Если конечной точкой является график, то можно использовать любое соседнее устройство на графике.</w:t>
      </w:r>
    </w:p>
    <w:p w14:paraId="1582D50C" w14:textId="77777777" w:rsidR="00F07B37" w:rsidRPr="00F07B37" w:rsidRDefault="00F07B37" w:rsidP="00F07B37">
      <w:pPr>
        <w:rPr>
          <w:sz w:val="24"/>
        </w:rPr>
      </w:pPr>
      <w:r w:rsidRPr="00F07B37">
        <w:rPr>
          <w:sz w:val="24"/>
        </w:rPr>
        <w:t xml:space="preserve">ASN должен использоваться для отслеживания появления каждого слота. </w:t>
      </w:r>
      <w:r w:rsidRPr="00F07B37">
        <w:rPr>
          <w:sz w:val="24"/>
        </w:rPr>
        <w:lastRenderedPageBreak/>
        <w:t xml:space="preserve">Упорядоченный список каналов, которые вскоре должны появиться в </w:t>
      </w:r>
      <w:proofErr w:type="spellStart"/>
      <w:r w:rsidRPr="00F07B37">
        <w:rPr>
          <w:sz w:val="24"/>
        </w:rPr>
        <w:t>суперкадре</w:t>
      </w:r>
      <w:proofErr w:type="spellEnd"/>
      <w:r w:rsidRPr="00F07B37">
        <w:rPr>
          <w:sz w:val="24"/>
        </w:rPr>
        <w:t>, должен быть идентифицирован с помощью следующего уравнения:</w:t>
      </w:r>
    </w:p>
    <w:p w14:paraId="5733F0DE" w14:textId="77777777" w:rsidR="00F07B37" w:rsidRPr="00F07B37" w:rsidRDefault="00F07B37" w:rsidP="00F07B37">
      <w:pPr>
        <w:rPr>
          <w:sz w:val="24"/>
        </w:rPr>
      </w:pPr>
      <w:r w:rsidRPr="00F07B37">
        <w:rPr>
          <w:sz w:val="24"/>
        </w:rPr>
        <w:t xml:space="preserve">Слот </w:t>
      </w:r>
      <w:proofErr w:type="spellStart"/>
      <w:r w:rsidRPr="00F07B37">
        <w:rPr>
          <w:sz w:val="24"/>
        </w:rPr>
        <w:t>суперкадра</w:t>
      </w:r>
      <w:proofErr w:type="spellEnd"/>
      <w:r w:rsidRPr="00F07B37">
        <w:rPr>
          <w:sz w:val="24"/>
        </w:rPr>
        <w:t xml:space="preserve"> = ASN% (</w:t>
      </w:r>
      <w:proofErr w:type="spellStart"/>
      <w:r w:rsidRPr="00F07B37">
        <w:rPr>
          <w:sz w:val="24"/>
        </w:rPr>
        <w:t>Ном_слотов</w:t>
      </w:r>
      <w:proofErr w:type="spellEnd"/>
      <w:r w:rsidRPr="00F07B37">
        <w:rPr>
          <w:sz w:val="24"/>
        </w:rPr>
        <w:t xml:space="preserve"> </w:t>
      </w:r>
      <w:proofErr w:type="spellStart"/>
      <w:r w:rsidRPr="00F07B37">
        <w:rPr>
          <w:sz w:val="24"/>
        </w:rPr>
        <w:t>суперкадра</w:t>
      </w:r>
      <w:proofErr w:type="spellEnd"/>
      <w:r w:rsidRPr="00F07B37">
        <w:rPr>
          <w:sz w:val="24"/>
        </w:rPr>
        <w:t>).</w:t>
      </w:r>
    </w:p>
    <w:p w14:paraId="7EAC67BC" w14:textId="2EE9D379" w:rsidR="00F07B37" w:rsidRPr="00F07B37" w:rsidRDefault="00F07B37" w:rsidP="00F07B37">
      <w:pPr>
        <w:rPr>
          <w:sz w:val="24"/>
        </w:rPr>
      </w:pPr>
      <w:r w:rsidRPr="00F07B37">
        <w:rPr>
          <w:sz w:val="24"/>
        </w:rPr>
        <w:t>Каналы могут использоваться совместно (см. 6.4.4.4), использоваться для объявления (см. 6.4.4.5) присутствия устройства новым устройствам, пытающимся присоединиться к сети, или использоваться для обнаружения соседних устройств (см. 6.4.4.6).</w:t>
      </w:r>
    </w:p>
    <w:p w14:paraId="37149780" w14:textId="3DC08E72" w:rsidR="00F07B37" w:rsidRPr="00F07B37" w:rsidRDefault="00F07B37" w:rsidP="00F07B37">
      <w:pPr>
        <w:rPr>
          <w:sz w:val="24"/>
        </w:rPr>
      </w:pPr>
      <w:r w:rsidRPr="00F07B37">
        <w:rPr>
          <w:sz w:val="24"/>
        </w:rPr>
        <w:t>Алгоритм отката в совместно используемых слотах должен использоваться для определения того, когда разрешена передача в совместно используемом слоте. Пакеты объявления (см. 6.4.4.5) передаются периодически, как указано программой управления сетью.</w:t>
      </w:r>
    </w:p>
    <w:p w14:paraId="2C04DB40" w14:textId="77777777" w:rsidR="00F07B37" w:rsidRPr="00F07B37" w:rsidRDefault="00F07B37" w:rsidP="00F07B37">
      <w:pPr>
        <w:rPr>
          <w:sz w:val="24"/>
        </w:rPr>
      </w:pPr>
      <w:r w:rsidRPr="00F07B37">
        <w:rPr>
          <w:sz w:val="24"/>
        </w:rPr>
        <w:t>Каналы, которые нельзя использовать для распространения ожидающего пакета, игнорируются. Из полученного набора каналов можно идентифицировать первый потенциальный канал и связанный с ним слот. Когда есть несколько пакетов, которые могут быть распространены в этом слоте, должны использоваться правила, указанные ниже. Следующие правила должны применяться от a) до f) до тех пор, пока не будет идентифицирован отдельный пакет:</w:t>
      </w:r>
    </w:p>
    <w:p w14:paraId="515BE03E" w14:textId="590E7B5E" w:rsidR="00F07B37" w:rsidRPr="00F07B37" w:rsidRDefault="00F07B37" w:rsidP="00F07B37">
      <w:pPr>
        <w:rPr>
          <w:sz w:val="24"/>
        </w:rPr>
      </w:pPr>
      <w:r>
        <w:rPr>
          <w:sz w:val="24"/>
        </w:rPr>
        <w:t>-</w:t>
      </w:r>
      <w:r w:rsidRPr="00F07B37">
        <w:rPr>
          <w:sz w:val="24"/>
        </w:rPr>
        <w:t xml:space="preserve"> Найти пакеты с наивысшим приоритетом;</w:t>
      </w:r>
    </w:p>
    <w:p w14:paraId="4CB69AFE" w14:textId="39112033" w:rsidR="00F07B37" w:rsidRPr="00F07B37" w:rsidRDefault="00F07B37" w:rsidP="00F07B37">
      <w:pPr>
        <w:rPr>
          <w:sz w:val="24"/>
        </w:rPr>
      </w:pPr>
      <w:r>
        <w:rPr>
          <w:sz w:val="24"/>
        </w:rPr>
        <w:t>-</w:t>
      </w:r>
      <w:r w:rsidRPr="00F07B37">
        <w:rPr>
          <w:sz w:val="24"/>
        </w:rPr>
        <w:t xml:space="preserve"> Выбрать самый старый пакет на основе </w:t>
      </w:r>
      <w:proofErr w:type="spellStart"/>
      <w:r w:rsidRPr="00F07B37">
        <w:rPr>
          <w:sz w:val="24"/>
        </w:rPr>
        <w:t>Метка_времени_пакета</w:t>
      </w:r>
      <w:proofErr w:type="spellEnd"/>
      <w:r w:rsidRPr="00F07B37">
        <w:rPr>
          <w:sz w:val="24"/>
        </w:rPr>
        <w:t>;</w:t>
      </w:r>
    </w:p>
    <w:p w14:paraId="1464CE67" w14:textId="275F9A58" w:rsidR="00F07B37" w:rsidRPr="00F07B37" w:rsidRDefault="00F07B37" w:rsidP="00F07B37">
      <w:pPr>
        <w:rPr>
          <w:sz w:val="24"/>
        </w:rPr>
      </w:pPr>
      <w:r>
        <w:rPr>
          <w:sz w:val="24"/>
        </w:rPr>
        <w:t>-</w:t>
      </w:r>
      <w:r w:rsidRPr="00F07B37">
        <w:rPr>
          <w:sz w:val="24"/>
        </w:rPr>
        <w:t xml:space="preserve"> Найти пакет, адресованный тем соседним устройствам, с которыми не было коммуникации наиболее долгое время;</w:t>
      </w:r>
    </w:p>
    <w:p w14:paraId="7A4F0DDF" w14:textId="1DE3BB2E" w:rsidR="00F07B37" w:rsidRPr="00F07B37" w:rsidRDefault="00F07B37" w:rsidP="00F07B37">
      <w:pPr>
        <w:rPr>
          <w:sz w:val="24"/>
        </w:rPr>
      </w:pPr>
      <w:r>
        <w:rPr>
          <w:sz w:val="24"/>
        </w:rPr>
        <w:t>-</w:t>
      </w:r>
      <w:r w:rsidRPr="00F07B37">
        <w:rPr>
          <w:sz w:val="24"/>
        </w:rPr>
        <w:t xml:space="preserve"> Если у соседнего устройства истекло </w:t>
      </w:r>
      <w:proofErr w:type="spellStart"/>
      <w:r w:rsidRPr="00F07B37">
        <w:rPr>
          <w:sz w:val="24"/>
        </w:rPr>
        <w:t>Время_постоянного_соединения</w:t>
      </w:r>
      <w:proofErr w:type="spellEnd"/>
      <w:r w:rsidRPr="00F07B37">
        <w:rPr>
          <w:sz w:val="24"/>
        </w:rPr>
        <w:t>, подготовить Постоянное соединение DLPDU для передачи тем соседним устройствам, с которыми не было коммуникации в течение самого длительного времени;</w:t>
      </w:r>
    </w:p>
    <w:p w14:paraId="45D416A7" w14:textId="7CDDEFFA" w:rsidR="00F07B37" w:rsidRPr="00F07B37" w:rsidRDefault="00F07B37" w:rsidP="00F07B37">
      <w:pPr>
        <w:rPr>
          <w:sz w:val="24"/>
        </w:rPr>
      </w:pPr>
      <w:r>
        <w:rPr>
          <w:sz w:val="24"/>
        </w:rPr>
        <w:t>-</w:t>
      </w:r>
      <w:r w:rsidRPr="00F07B37">
        <w:rPr>
          <w:sz w:val="24"/>
        </w:rPr>
        <w:t xml:space="preserve"> Если время объявления истекло, подготовьте объявление DLPDU к передаче.</w:t>
      </w:r>
    </w:p>
    <w:p w14:paraId="7475DB35" w14:textId="76CD63B8" w:rsidR="00F07B37" w:rsidRPr="00F07B37" w:rsidRDefault="00F07B37" w:rsidP="00F07B37">
      <w:pPr>
        <w:rPr>
          <w:sz w:val="24"/>
        </w:rPr>
      </w:pPr>
      <w:r>
        <w:rPr>
          <w:sz w:val="24"/>
        </w:rPr>
        <w:t>-</w:t>
      </w:r>
      <w:r w:rsidRPr="00F07B37">
        <w:rPr>
          <w:sz w:val="24"/>
        </w:rPr>
        <w:t xml:space="preserve"> Если в этом слоте есть канал на обнаружение и время обнаружения истекло, то создается пакет </w:t>
      </w:r>
      <w:proofErr w:type="spellStart"/>
      <w:r w:rsidRPr="00F07B37">
        <w:rPr>
          <w:sz w:val="24"/>
        </w:rPr>
        <w:t>Время_постоянного_соединения</w:t>
      </w:r>
      <w:proofErr w:type="spellEnd"/>
      <w:r w:rsidRPr="00F07B37">
        <w:rPr>
          <w:sz w:val="24"/>
        </w:rPr>
        <w:t>.</w:t>
      </w:r>
    </w:p>
    <w:p w14:paraId="68677896" w14:textId="77777777" w:rsidR="00F07B37" w:rsidRPr="00F07B37" w:rsidRDefault="00F07B37" w:rsidP="00F07B37">
      <w:pPr>
        <w:rPr>
          <w:b/>
          <w:sz w:val="24"/>
        </w:rPr>
      </w:pPr>
      <w:r w:rsidRPr="00F07B37">
        <w:rPr>
          <w:b/>
          <w:sz w:val="24"/>
        </w:rPr>
        <w:t>6.4.4.3 Канал для получения услуги</w:t>
      </w:r>
    </w:p>
    <w:p w14:paraId="648A07E7" w14:textId="7817E588" w:rsidR="00F07B37" w:rsidRPr="00F07B37" w:rsidRDefault="00F07B37" w:rsidP="00F07B37">
      <w:pPr>
        <w:rPr>
          <w:sz w:val="24"/>
        </w:rPr>
      </w:pPr>
      <w:r w:rsidRPr="00F07B37">
        <w:rPr>
          <w:sz w:val="24"/>
        </w:rPr>
        <w:t xml:space="preserve">Для каждого активного </w:t>
      </w:r>
      <w:proofErr w:type="spellStart"/>
      <w:r w:rsidRPr="00F07B37">
        <w:rPr>
          <w:sz w:val="24"/>
        </w:rPr>
        <w:t>суперкадра</w:t>
      </w:r>
      <w:proofErr w:type="spellEnd"/>
      <w:r w:rsidRPr="00F07B37">
        <w:rPr>
          <w:sz w:val="24"/>
        </w:rPr>
        <w:t xml:space="preserve"> должны быть запланированы все каналы приема. Набор предстоящих каналов приема можно рассчитать так же, как и каналов передачи (см. 6.4.4.2). Если нет необходимости распространять пакет, тогда должны быть обслужены все каналы приема. После создания упорядоченного списка каналов выбирается самый ранний слот, и канал в этом слоте с наименьшим номером идентификатора </w:t>
      </w:r>
      <w:proofErr w:type="spellStart"/>
      <w:r w:rsidRPr="00F07B37">
        <w:rPr>
          <w:sz w:val="24"/>
        </w:rPr>
        <w:t>суперкадра</w:t>
      </w:r>
      <w:proofErr w:type="spellEnd"/>
      <w:r w:rsidRPr="00F07B37">
        <w:rPr>
          <w:sz w:val="24"/>
        </w:rPr>
        <w:t xml:space="preserve"> должен быть кандидатом для обслуживания. Если нет других каналов приема для обслуживания, то устройство должно обслуживать канал приема для обнаружения. В любом случае этот канал приема будет обслуживаться, если нет ожидающих пакетов для передачи в этот слот или до него.</w:t>
      </w:r>
    </w:p>
    <w:p w14:paraId="1E5E1AF6" w14:textId="77777777" w:rsidR="00F07B37" w:rsidRPr="00F07B37" w:rsidRDefault="00F07B37" w:rsidP="00F07B37">
      <w:pPr>
        <w:rPr>
          <w:b/>
          <w:sz w:val="24"/>
        </w:rPr>
      </w:pPr>
      <w:bookmarkStart w:id="81" w:name="bookmark146"/>
      <w:r w:rsidRPr="00F07B37">
        <w:rPr>
          <w:b/>
          <w:sz w:val="24"/>
        </w:rPr>
        <w:t>6</w:t>
      </w:r>
      <w:bookmarkEnd w:id="81"/>
      <w:r w:rsidRPr="00F07B37">
        <w:rPr>
          <w:b/>
          <w:sz w:val="24"/>
        </w:rPr>
        <w:t>.4.4.4 Общие слоты</w:t>
      </w:r>
    </w:p>
    <w:p w14:paraId="1B3D1461" w14:textId="77777777" w:rsidR="00F07B37" w:rsidRPr="00F07B37" w:rsidRDefault="00F07B37" w:rsidP="00F07B37">
      <w:pPr>
        <w:rPr>
          <w:sz w:val="24"/>
        </w:rPr>
      </w:pPr>
      <w:r w:rsidRPr="00F07B37">
        <w:rPr>
          <w:sz w:val="24"/>
        </w:rPr>
        <w:t>Общие слоты назначаются более чем одному исходному устройству. Одно или несколько из этих устройств могут пытаться передать пакет в этом слоте и канале. Следовательно, в общем слоте могут возникать конфликты. В случае возникновения коллизии конечное устройство не сможет успешно принять передачу от какого-либо источника и не произведет подтверждения ни одному из них. Чтобы уменьшить вероятность повторных коллизий, исходные устройства должны использовать случайную задержку отката при отсутствии подтверждения их передачи в совместно используемом слоте (</w:t>
      </w:r>
      <w:proofErr w:type="gramStart"/>
      <w:r w:rsidRPr="00F07B37">
        <w:rPr>
          <w:sz w:val="24"/>
        </w:rPr>
        <w:t>т.е.</w:t>
      </w:r>
      <w:proofErr w:type="gramEnd"/>
      <w:r w:rsidRPr="00F07B37">
        <w:rPr>
          <w:sz w:val="24"/>
        </w:rPr>
        <w:t xml:space="preserve"> исходное устройство не принимает ACK).</w:t>
      </w:r>
    </w:p>
    <w:p w14:paraId="11438BE2" w14:textId="77777777" w:rsidR="00F07B37" w:rsidRPr="00F07B37" w:rsidRDefault="00F07B37" w:rsidP="00F07B37">
      <w:pPr>
        <w:rPr>
          <w:sz w:val="24"/>
        </w:rPr>
      </w:pPr>
      <w:r w:rsidRPr="00F07B37">
        <w:rPr>
          <w:sz w:val="24"/>
        </w:rPr>
        <w:t>Устройство должно поддерживать две переменные для каждого соседнего устройства: показатель отката (</w:t>
      </w:r>
      <w:proofErr w:type="spellStart"/>
      <w:r w:rsidRPr="00F07B37">
        <w:rPr>
          <w:sz w:val="24"/>
        </w:rPr>
        <w:t>Показатель_отката</w:t>
      </w:r>
      <w:proofErr w:type="spellEnd"/>
      <w:r w:rsidRPr="00F07B37">
        <w:rPr>
          <w:sz w:val="24"/>
        </w:rPr>
        <w:t>) и счетчик отката (</w:t>
      </w:r>
      <w:proofErr w:type="spellStart"/>
      <w:r w:rsidRPr="00F07B37">
        <w:rPr>
          <w:sz w:val="24"/>
        </w:rPr>
        <w:t>Счетчик_отката</w:t>
      </w:r>
      <w:proofErr w:type="spellEnd"/>
      <w:r w:rsidRPr="00F07B37">
        <w:rPr>
          <w:sz w:val="24"/>
        </w:rPr>
        <w:t xml:space="preserve">). Обе эти переменные должны быть инициализированы на 0. Когда транзакция в совместно используемом слоте терпит неудачу, случайный период отсрочки должен быть рассчитан </w:t>
      </w:r>
      <w:r w:rsidRPr="00F07B37">
        <w:rPr>
          <w:sz w:val="24"/>
        </w:rPr>
        <w:lastRenderedPageBreak/>
        <w:t xml:space="preserve">на основе </w:t>
      </w:r>
      <w:proofErr w:type="spellStart"/>
      <w:r w:rsidRPr="00F07B37">
        <w:rPr>
          <w:sz w:val="24"/>
        </w:rPr>
        <w:t>Показателя_отката</w:t>
      </w:r>
      <w:proofErr w:type="spellEnd"/>
      <w:r w:rsidRPr="00F07B37">
        <w:rPr>
          <w:sz w:val="24"/>
        </w:rPr>
        <w:t xml:space="preserve">. Для каждой неудачной попытки исходного устройства в совместно используемом слоте </w:t>
      </w:r>
      <w:proofErr w:type="spellStart"/>
      <w:r w:rsidRPr="00F07B37">
        <w:rPr>
          <w:sz w:val="24"/>
        </w:rPr>
        <w:t>Показатель_отката</w:t>
      </w:r>
      <w:proofErr w:type="spellEnd"/>
      <w:r w:rsidRPr="00F07B37">
        <w:rPr>
          <w:sz w:val="24"/>
        </w:rPr>
        <w:t xml:space="preserve"> должен увеличиваться и вычисляться последовательный набор чисел. Значение </w:t>
      </w:r>
      <w:proofErr w:type="spellStart"/>
      <w:r w:rsidRPr="00F07B37">
        <w:rPr>
          <w:sz w:val="24"/>
        </w:rPr>
        <w:t>Показатель_отката</w:t>
      </w:r>
      <w:proofErr w:type="spellEnd"/>
      <w:r w:rsidRPr="00F07B37">
        <w:rPr>
          <w:sz w:val="24"/>
        </w:rPr>
        <w:t xml:space="preserve"> не должно превышать </w:t>
      </w:r>
      <w:proofErr w:type="spellStart"/>
      <w:r w:rsidRPr="00F07B37">
        <w:rPr>
          <w:sz w:val="24"/>
        </w:rPr>
        <w:t>Макс_показатель_отката</w:t>
      </w:r>
      <w:proofErr w:type="spellEnd"/>
      <w:r w:rsidRPr="00F07B37">
        <w:rPr>
          <w:sz w:val="24"/>
        </w:rPr>
        <w:t xml:space="preserve">. Набор чисел состоит из целых чисел {0, </w:t>
      </w:r>
      <w:proofErr w:type="gramStart"/>
      <w:r w:rsidRPr="00F07B37">
        <w:rPr>
          <w:sz w:val="24"/>
        </w:rPr>
        <w:t>1,...</w:t>
      </w:r>
      <w:proofErr w:type="gramEnd"/>
      <w:r w:rsidRPr="00F07B37">
        <w:rPr>
          <w:sz w:val="24"/>
        </w:rPr>
        <w:t xml:space="preserve"> L}, где L = ((2 в степени </w:t>
      </w:r>
      <w:proofErr w:type="spellStart"/>
      <w:r w:rsidRPr="00F07B37">
        <w:rPr>
          <w:sz w:val="24"/>
        </w:rPr>
        <w:t>Показатель_отката</w:t>
      </w:r>
      <w:proofErr w:type="spellEnd"/>
      <w:r w:rsidRPr="00F07B37">
        <w:rPr>
          <w:sz w:val="24"/>
        </w:rPr>
        <w:t>) - 1).</w:t>
      </w:r>
    </w:p>
    <w:p w14:paraId="675A0AE1" w14:textId="77777777" w:rsidR="00F07B37" w:rsidRPr="00F07B37" w:rsidRDefault="00F07B37" w:rsidP="00F07B37">
      <w:pPr>
        <w:rPr>
          <w:sz w:val="24"/>
        </w:rPr>
      </w:pPr>
      <w:bookmarkStart w:id="82" w:name="bookmark147"/>
      <w:bookmarkEnd w:id="82"/>
      <w:r w:rsidRPr="00F07B37">
        <w:rPr>
          <w:sz w:val="24"/>
        </w:rPr>
        <w:t xml:space="preserve">В таблице 41 показаны наборы отсрочки для значений </w:t>
      </w:r>
      <w:proofErr w:type="spellStart"/>
      <w:r w:rsidRPr="00F07B37">
        <w:rPr>
          <w:sz w:val="24"/>
        </w:rPr>
        <w:t>Показатель_отката</w:t>
      </w:r>
      <w:proofErr w:type="spellEnd"/>
      <w:r w:rsidRPr="00F07B37">
        <w:rPr>
          <w:sz w:val="24"/>
        </w:rPr>
        <w:t xml:space="preserve"> от одного (1) до семи (7).</w:t>
      </w:r>
    </w:p>
    <w:p w14:paraId="1C79CB04" w14:textId="77777777" w:rsidR="00F07B37" w:rsidRPr="00B50CED" w:rsidRDefault="00F07B37" w:rsidP="00F07B37">
      <w:pPr>
        <w:ind w:firstLine="709"/>
        <w:rPr>
          <w:color w:val="000000"/>
          <w:kern w:val="2"/>
          <w:sz w:val="28"/>
          <w:szCs w:val="28"/>
        </w:rPr>
      </w:pPr>
    </w:p>
    <w:p w14:paraId="09FD1978" w14:textId="46D5F45E" w:rsidR="00F07B37" w:rsidRPr="00F07B37" w:rsidRDefault="00F07B37" w:rsidP="00FA4DBB">
      <w:pPr>
        <w:ind w:firstLine="0"/>
        <w:jc w:val="center"/>
        <w:rPr>
          <w:b/>
        </w:rPr>
      </w:pPr>
      <w:r>
        <w:rPr>
          <w:b/>
          <w:sz w:val="24"/>
        </w:rPr>
        <w:t>Таблица 41 –</w:t>
      </w:r>
      <w:r w:rsidRPr="00F07B37">
        <w:rPr>
          <w:b/>
          <w:sz w:val="24"/>
        </w:rPr>
        <w:t xml:space="preserve"> Примеры наборов выбора </w:t>
      </w:r>
      <w:proofErr w:type="spellStart"/>
      <w:r w:rsidRPr="00F07B37">
        <w:rPr>
          <w:b/>
          <w:sz w:val="24"/>
        </w:rPr>
        <w:t>Счетчик_отката</w:t>
      </w:r>
      <w:proofErr w:type="spellEnd"/>
    </w:p>
    <w:tbl>
      <w:tblPr>
        <w:tblW w:w="0" w:type="auto"/>
        <w:jc w:val="center"/>
        <w:tblCellMar>
          <w:left w:w="0" w:type="dxa"/>
          <w:right w:w="0" w:type="dxa"/>
        </w:tblCellMar>
        <w:tblLook w:val="04A0" w:firstRow="1" w:lastRow="0" w:firstColumn="1" w:lastColumn="0" w:noHBand="0" w:noVBand="1"/>
      </w:tblPr>
      <w:tblGrid>
        <w:gridCol w:w="2018"/>
        <w:gridCol w:w="6731"/>
      </w:tblGrid>
      <w:tr w:rsidR="00F07B37" w:rsidRPr="00B50CED" w14:paraId="2AAE3B89" w14:textId="77777777" w:rsidTr="00F07B37">
        <w:trPr>
          <w:trHeight w:val="322"/>
          <w:jc w:val="center"/>
        </w:trPr>
        <w:tc>
          <w:tcPr>
            <w:tcW w:w="14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53B94C5" w14:textId="77777777" w:rsidR="00F07B37" w:rsidRPr="00F07B37" w:rsidRDefault="00F07B37" w:rsidP="00F07B37">
            <w:pPr>
              <w:ind w:firstLine="0"/>
              <w:jc w:val="center"/>
              <w:rPr>
                <w:sz w:val="24"/>
              </w:rPr>
            </w:pPr>
            <w:proofErr w:type="spellStart"/>
            <w:r w:rsidRPr="00F07B37">
              <w:rPr>
                <w:sz w:val="24"/>
              </w:rPr>
              <w:t>Показатель_отката</w:t>
            </w:r>
            <w:proofErr w:type="spellEnd"/>
          </w:p>
        </w:tc>
        <w:tc>
          <w:tcPr>
            <w:tcW w:w="67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9C737A3" w14:textId="77777777" w:rsidR="00F07B37" w:rsidRPr="00F07B37" w:rsidRDefault="00F07B37" w:rsidP="00F07B37">
            <w:pPr>
              <w:ind w:firstLine="0"/>
              <w:jc w:val="center"/>
              <w:rPr>
                <w:sz w:val="24"/>
              </w:rPr>
            </w:pPr>
            <w:r w:rsidRPr="00F07B37">
              <w:rPr>
                <w:sz w:val="24"/>
              </w:rPr>
              <w:t xml:space="preserve">Набор возможных значений для </w:t>
            </w:r>
            <w:proofErr w:type="spellStart"/>
            <w:r w:rsidRPr="00F07B37">
              <w:rPr>
                <w:sz w:val="24"/>
              </w:rPr>
              <w:t>Счетчикотката</w:t>
            </w:r>
            <w:proofErr w:type="spellEnd"/>
          </w:p>
        </w:tc>
      </w:tr>
      <w:tr w:rsidR="00F07B37" w:rsidRPr="00B50CED" w14:paraId="49CA3462" w14:textId="77777777" w:rsidTr="00F07B37">
        <w:trPr>
          <w:trHeight w:val="326"/>
          <w:jc w:val="center"/>
        </w:trPr>
        <w:tc>
          <w:tcPr>
            <w:tcW w:w="14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2ED002" w14:textId="77777777" w:rsidR="00F07B37" w:rsidRPr="00F07B37" w:rsidRDefault="00F07B37" w:rsidP="00F07B37">
            <w:pPr>
              <w:ind w:firstLine="0"/>
              <w:rPr>
                <w:sz w:val="24"/>
              </w:rPr>
            </w:pPr>
            <w:r w:rsidRPr="00F07B37">
              <w:rPr>
                <w:sz w:val="24"/>
              </w:rPr>
              <w:t>1</w:t>
            </w:r>
          </w:p>
        </w:tc>
        <w:tc>
          <w:tcPr>
            <w:tcW w:w="67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EEC362" w14:textId="77777777" w:rsidR="00F07B37" w:rsidRPr="00F07B37" w:rsidRDefault="00F07B37" w:rsidP="00F07B37">
            <w:pPr>
              <w:ind w:firstLine="0"/>
              <w:rPr>
                <w:sz w:val="24"/>
              </w:rPr>
            </w:pPr>
            <w:r w:rsidRPr="00F07B37">
              <w:rPr>
                <w:sz w:val="24"/>
              </w:rPr>
              <w:t>{0, 1}</w:t>
            </w:r>
          </w:p>
        </w:tc>
      </w:tr>
      <w:tr w:rsidR="00F07B37" w:rsidRPr="00B50CED" w14:paraId="18542EA8" w14:textId="77777777" w:rsidTr="008B495E">
        <w:trPr>
          <w:trHeight w:val="312"/>
          <w:jc w:val="center"/>
        </w:trPr>
        <w:tc>
          <w:tcPr>
            <w:tcW w:w="1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486CC4" w14:textId="77777777" w:rsidR="00F07B37" w:rsidRPr="00F07B37" w:rsidRDefault="00F07B37" w:rsidP="00F07B37">
            <w:pPr>
              <w:ind w:firstLine="0"/>
              <w:rPr>
                <w:sz w:val="24"/>
              </w:rPr>
            </w:pPr>
            <w:r w:rsidRPr="00F07B37">
              <w:rPr>
                <w:sz w:val="24"/>
              </w:rPr>
              <w:t>2</w:t>
            </w:r>
          </w:p>
        </w:tc>
        <w:tc>
          <w:tcPr>
            <w:tcW w:w="67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817AE4" w14:textId="77777777" w:rsidR="00F07B37" w:rsidRPr="00F07B37" w:rsidRDefault="00F07B37" w:rsidP="00F07B37">
            <w:pPr>
              <w:ind w:firstLine="0"/>
              <w:rPr>
                <w:sz w:val="24"/>
              </w:rPr>
            </w:pPr>
            <w:r w:rsidRPr="00F07B37">
              <w:rPr>
                <w:sz w:val="24"/>
              </w:rPr>
              <w:t>{0, 1, 2, 3}</w:t>
            </w:r>
          </w:p>
        </w:tc>
      </w:tr>
      <w:tr w:rsidR="00F07B37" w:rsidRPr="00B50CED" w14:paraId="454A38BD" w14:textId="77777777" w:rsidTr="008B495E">
        <w:trPr>
          <w:trHeight w:val="312"/>
          <w:jc w:val="center"/>
        </w:trPr>
        <w:tc>
          <w:tcPr>
            <w:tcW w:w="1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8EB4DA" w14:textId="77777777" w:rsidR="00F07B37" w:rsidRPr="00F07B37" w:rsidRDefault="00F07B37" w:rsidP="00F07B37">
            <w:pPr>
              <w:ind w:firstLine="0"/>
              <w:rPr>
                <w:sz w:val="24"/>
              </w:rPr>
            </w:pPr>
            <w:r w:rsidRPr="00F07B37">
              <w:rPr>
                <w:sz w:val="24"/>
              </w:rPr>
              <w:t>3</w:t>
            </w:r>
          </w:p>
        </w:tc>
        <w:tc>
          <w:tcPr>
            <w:tcW w:w="67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BCF686" w14:textId="77777777" w:rsidR="00F07B37" w:rsidRPr="00F07B37" w:rsidRDefault="00F07B37" w:rsidP="00F07B37">
            <w:pPr>
              <w:ind w:firstLine="0"/>
              <w:rPr>
                <w:sz w:val="24"/>
              </w:rPr>
            </w:pPr>
            <w:r w:rsidRPr="00F07B37">
              <w:rPr>
                <w:sz w:val="24"/>
              </w:rPr>
              <w:t>{0, 1, 2, 3, 4, 5, 6, 7}</w:t>
            </w:r>
          </w:p>
        </w:tc>
      </w:tr>
      <w:tr w:rsidR="00F07B37" w:rsidRPr="00B50CED" w14:paraId="2354ECAB" w14:textId="77777777" w:rsidTr="008B495E">
        <w:trPr>
          <w:trHeight w:val="317"/>
          <w:jc w:val="center"/>
        </w:trPr>
        <w:tc>
          <w:tcPr>
            <w:tcW w:w="1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6F7E21" w14:textId="77777777" w:rsidR="00F07B37" w:rsidRPr="00F07B37" w:rsidRDefault="00F07B37" w:rsidP="00F07B37">
            <w:pPr>
              <w:ind w:firstLine="0"/>
              <w:rPr>
                <w:sz w:val="24"/>
              </w:rPr>
            </w:pPr>
            <w:r w:rsidRPr="00F07B37">
              <w:rPr>
                <w:sz w:val="24"/>
              </w:rPr>
              <w:t>4</w:t>
            </w:r>
          </w:p>
        </w:tc>
        <w:tc>
          <w:tcPr>
            <w:tcW w:w="67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469F2B" w14:textId="77777777" w:rsidR="00F07B37" w:rsidRPr="00F07B37" w:rsidRDefault="00F07B37" w:rsidP="00F07B37">
            <w:pPr>
              <w:ind w:firstLine="0"/>
              <w:rPr>
                <w:sz w:val="24"/>
              </w:rPr>
            </w:pPr>
            <w:r w:rsidRPr="00F07B37">
              <w:rPr>
                <w:sz w:val="24"/>
              </w:rPr>
              <w:t>{0, 1, 2, 3, 4, 5, 6, 7, 8. 9, 10, 11, 12. 13, 14, 15}</w:t>
            </w:r>
          </w:p>
        </w:tc>
      </w:tr>
      <w:tr w:rsidR="00F07B37" w:rsidRPr="00B50CED" w14:paraId="1DF36876" w14:textId="77777777" w:rsidTr="008B495E">
        <w:trPr>
          <w:trHeight w:val="312"/>
          <w:jc w:val="center"/>
        </w:trPr>
        <w:tc>
          <w:tcPr>
            <w:tcW w:w="1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0830DE" w14:textId="77777777" w:rsidR="00F07B37" w:rsidRPr="00F07B37" w:rsidRDefault="00F07B37" w:rsidP="00F07B37">
            <w:pPr>
              <w:ind w:firstLine="0"/>
              <w:rPr>
                <w:sz w:val="24"/>
              </w:rPr>
            </w:pPr>
            <w:r w:rsidRPr="00F07B37">
              <w:rPr>
                <w:sz w:val="24"/>
              </w:rPr>
              <w:t>5</w:t>
            </w:r>
          </w:p>
        </w:tc>
        <w:tc>
          <w:tcPr>
            <w:tcW w:w="67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4778D6" w14:textId="77777777" w:rsidR="00F07B37" w:rsidRPr="00F07B37" w:rsidRDefault="00F07B37" w:rsidP="00F07B37">
            <w:pPr>
              <w:ind w:firstLine="0"/>
              <w:rPr>
                <w:sz w:val="24"/>
              </w:rPr>
            </w:pPr>
            <w:r w:rsidRPr="00F07B37">
              <w:rPr>
                <w:sz w:val="24"/>
              </w:rPr>
              <w:t>{0, 1, 2, 3, 4, 5, 28. 29, 30, 31}</w:t>
            </w:r>
          </w:p>
        </w:tc>
      </w:tr>
      <w:tr w:rsidR="00F07B37" w:rsidRPr="00B50CED" w14:paraId="70A0CC1B" w14:textId="77777777" w:rsidTr="008B495E">
        <w:trPr>
          <w:trHeight w:val="322"/>
          <w:jc w:val="center"/>
        </w:trPr>
        <w:tc>
          <w:tcPr>
            <w:tcW w:w="1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FB2B9E" w14:textId="77777777" w:rsidR="00F07B37" w:rsidRPr="00F07B37" w:rsidRDefault="00F07B37" w:rsidP="00F07B37">
            <w:pPr>
              <w:ind w:firstLine="0"/>
              <w:rPr>
                <w:sz w:val="24"/>
              </w:rPr>
            </w:pPr>
            <w:r w:rsidRPr="00F07B37">
              <w:rPr>
                <w:sz w:val="24"/>
              </w:rPr>
              <w:t>6</w:t>
            </w:r>
          </w:p>
        </w:tc>
        <w:tc>
          <w:tcPr>
            <w:tcW w:w="67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C52171" w14:textId="77777777" w:rsidR="00F07B37" w:rsidRPr="00F07B37" w:rsidRDefault="00F07B37" w:rsidP="00F07B37">
            <w:pPr>
              <w:ind w:firstLine="0"/>
              <w:rPr>
                <w:sz w:val="24"/>
              </w:rPr>
            </w:pPr>
            <w:r w:rsidRPr="00F07B37">
              <w:rPr>
                <w:sz w:val="24"/>
              </w:rPr>
              <w:t>{0, 1, 2, 3, 4, 5, 60, 61, 62, 63}</w:t>
            </w:r>
          </w:p>
        </w:tc>
      </w:tr>
      <w:tr w:rsidR="00F07B37" w:rsidRPr="00B50CED" w14:paraId="009819C2" w14:textId="77777777" w:rsidTr="008B495E">
        <w:trPr>
          <w:trHeight w:val="322"/>
          <w:jc w:val="center"/>
        </w:trPr>
        <w:tc>
          <w:tcPr>
            <w:tcW w:w="1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C322C4" w14:textId="77777777" w:rsidR="00F07B37" w:rsidRPr="00F07B37" w:rsidRDefault="00F07B37" w:rsidP="00F07B37">
            <w:pPr>
              <w:ind w:firstLine="0"/>
              <w:rPr>
                <w:sz w:val="24"/>
              </w:rPr>
            </w:pPr>
            <w:r w:rsidRPr="00F07B37">
              <w:rPr>
                <w:sz w:val="24"/>
              </w:rPr>
              <w:t>7</w:t>
            </w:r>
          </w:p>
        </w:tc>
        <w:tc>
          <w:tcPr>
            <w:tcW w:w="67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1995E4" w14:textId="77777777" w:rsidR="00F07B37" w:rsidRPr="00F07B37" w:rsidRDefault="00F07B37" w:rsidP="00F07B37">
            <w:pPr>
              <w:ind w:firstLine="0"/>
              <w:rPr>
                <w:sz w:val="24"/>
              </w:rPr>
            </w:pPr>
            <w:r w:rsidRPr="00F07B37">
              <w:rPr>
                <w:sz w:val="24"/>
              </w:rPr>
              <w:t>{0, 1, 2, 3, 4, 5, 124, 125, 126, 127}</w:t>
            </w:r>
          </w:p>
        </w:tc>
      </w:tr>
    </w:tbl>
    <w:p w14:paraId="4B373545" w14:textId="29E74ACE" w:rsidR="00F07B37" w:rsidRPr="00F07B37" w:rsidRDefault="00F07B37" w:rsidP="00F07B37">
      <w:pPr>
        <w:rPr>
          <w:sz w:val="24"/>
        </w:rPr>
      </w:pPr>
    </w:p>
    <w:p w14:paraId="6703C601" w14:textId="77777777" w:rsidR="00F07B37" w:rsidRPr="00F07B37" w:rsidRDefault="00F07B37" w:rsidP="00F07B37">
      <w:pPr>
        <w:rPr>
          <w:sz w:val="24"/>
        </w:rPr>
      </w:pPr>
      <w:r w:rsidRPr="00F07B37">
        <w:rPr>
          <w:sz w:val="24"/>
        </w:rPr>
        <w:t xml:space="preserve">Из этого набора, рассчитанного на основе </w:t>
      </w:r>
      <w:proofErr w:type="spellStart"/>
      <w:r w:rsidRPr="00F07B37">
        <w:rPr>
          <w:sz w:val="24"/>
        </w:rPr>
        <w:t>Показателя_отката</w:t>
      </w:r>
      <w:proofErr w:type="spellEnd"/>
      <w:r w:rsidRPr="00F07B37">
        <w:rPr>
          <w:sz w:val="24"/>
        </w:rPr>
        <w:t xml:space="preserve">, должно быть выбрано случайное значение </w:t>
      </w:r>
      <w:proofErr w:type="spellStart"/>
      <w:r w:rsidRPr="00F07B37">
        <w:rPr>
          <w:sz w:val="24"/>
        </w:rPr>
        <w:t>Счетчик_отката</w:t>
      </w:r>
      <w:proofErr w:type="spellEnd"/>
      <w:r w:rsidRPr="00F07B37">
        <w:rPr>
          <w:sz w:val="24"/>
        </w:rPr>
        <w:t xml:space="preserve">. Для каждого последующего совместно используемого канала этого соседнего устройства значение </w:t>
      </w:r>
      <w:proofErr w:type="spellStart"/>
      <w:r w:rsidRPr="00F07B37">
        <w:rPr>
          <w:sz w:val="24"/>
        </w:rPr>
        <w:t>Счетчик_отката</w:t>
      </w:r>
      <w:proofErr w:type="spellEnd"/>
      <w:r w:rsidRPr="00F07B37">
        <w:rPr>
          <w:sz w:val="24"/>
        </w:rPr>
        <w:t xml:space="preserve"> должно уменьшаться. Когда соответствующий </w:t>
      </w:r>
      <w:proofErr w:type="spellStart"/>
      <w:r w:rsidRPr="00F07B37">
        <w:rPr>
          <w:sz w:val="24"/>
        </w:rPr>
        <w:t>Счетчик_отката</w:t>
      </w:r>
      <w:proofErr w:type="spellEnd"/>
      <w:r w:rsidRPr="00F07B37">
        <w:rPr>
          <w:sz w:val="24"/>
        </w:rPr>
        <w:t xml:space="preserve"> равен нулю, то только исходное устройство должно выполнять попытку передать в этом совместно используемом слоте.</w:t>
      </w:r>
    </w:p>
    <w:p w14:paraId="16D014F1" w14:textId="77777777" w:rsidR="00F07B37" w:rsidRPr="00F07B37" w:rsidRDefault="00F07B37" w:rsidP="00F07B37">
      <w:pPr>
        <w:rPr>
          <w:sz w:val="24"/>
        </w:rPr>
      </w:pPr>
      <w:r w:rsidRPr="00F07B37">
        <w:rPr>
          <w:sz w:val="24"/>
        </w:rPr>
        <w:t xml:space="preserve">Поскольку также возможно, что помеха может вызвать потерю пакета, показатель и счетчик отката должны поддерживаться отдельно для каждого соседнего устройства. Если коммуникация с этим соседним устройством по выделенному каналу не удается, то устройство должно предположить ухудшение качества канала, а не коллизию как причину сбоя в совместно используемом слоте, и значения </w:t>
      </w:r>
      <w:proofErr w:type="spellStart"/>
      <w:r w:rsidRPr="00F07B37">
        <w:rPr>
          <w:sz w:val="24"/>
        </w:rPr>
        <w:t>Показатель_отката</w:t>
      </w:r>
      <w:proofErr w:type="spellEnd"/>
      <w:r w:rsidRPr="00F07B37">
        <w:rPr>
          <w:sz w:val="24"/>
        </w:rPr>
        <w:t xml:space="preserve"> и </w:t>
      </w:r>
      <w:proofErr w:type="spellStart"/>
      <w:r w:rsidRPr="00F07B37">
        <w:rPr>
          <w:sz w:val="24"/>
        </w:rPr>
        <w:t>Счетчик_отката</w:t>
      </w:r>
      <w:proofErr w:type="spellEnd"/>
      <w:r w:rsidRPr="00F07B37">
        <w:rPr>
          <w:sz w:val="24"/>
        </w:rPr>
        <w:t xml:space="preserve"> должны быть сброшены на ноль.</w:t>
      </w:r>
    </w:p>
    <w:p w14:paraId="47C02FB3" w14:textId="77777777" w:rsidR="00F07B37" w:rsidRPr="00F07B37" w:rsidRDefault="00F07B37" w:rsidP="00F07B37">
      <w:pPr>
        <w:rPr>
          <w:sz w:val="24"/>
        </w:rPr>
      </w:pPr>
      <w:r w:rsidRPr="00F07B37">
        <w:rPr>
          <w:sz w:val="24"/>
        </w:rPr>
        <w:t>Широковещательные сообщения не должны передаваться в общих слотах.</w:t>
      </w:r>
    </w:p>
    <w:p w14:paraId="32F2D12D" w14:textId="77777777" w:rsidR="00F07B37" w:rsidRPr="00F07B37" w:rsidRDefault="00F07B37" w:rsidP="00F07B37">
      <w:pPr>
        <w:rPr>
          <w:b/>
          <w:sz w:val="24"/>
        </w:rPr>
      </w:pPr>
      <w:bookmarkStart w:id="83" w:name="bookmark148"/>
      <w:r w:rsidRPr="00F07B37">
        <w:rPr>
          <w:b/>
          <w:sz w:val="24"/>
        </w:rPr>
        <w:t>6</w:t>
      </w:r>
      <w:bookmarkEnd w:id="83"/>
      <w:r w:rsidRPr="00F07B37">
        <w:rPr>
          <w:b/>
          <w:sz w:val="24"/>
        </w:rPr>
        <w:t>.4.4.5 Объявление</w:t>
      </w:r>
    </w:p>
    <w:p w14:paraId="284F7B73" w14:textId="0C390734" w:rsidR="00F07B37" w:rsidRPr="00F07B37" w:rsidRDefault="00F07B37" w:rsidP="00F07B37">
      <w:pPr>
        <w:rPr>
          <w:sz w:val="24"/>
        </w:rPr>
      </w:pPr>
      <w:r w:rsidRPr="00F07B37">
        <w:rPr>
          <w:sz w:val="24"/>
        </w:rPr>
        <w:t xml:space="preserve">Узлы, которые уже являются частью сети, могут быть сконфигурированы программой управления сетью для объявления в сети и облегчения соединения новых устройств. Атрибут </w:t>
      </w:r>
      <w:proofErr w:type="spellStart"/>
      <w:r w:rsidRPr="00F07B37">
        <w:rPr>
          <w:sz w:val="24"/>
        </w:rPr>
        <w:t>Время_объявления</w:t>
      </w:r>
      <w:proofErr w:type="spellEnd"/>
      <w:r w:rsidRPr="00F07B37">
        <w:rPr>
          <w:sz w:val="24"/>
        </w:rPr>
        <w:t xml:space="preserve"> (см. 6.5.2) устанавливает интервал, с которым генерируются пакеты объявления. Каждый раз, когда истекает интервал </w:t>
      </w:r>
      <w:proofErr w:type="spellStart"/>
      <w:r w:rsidRPr="00F07B37">
        <w:rPr>
          <w:sz w:val="24"/>
        </w:rPr>
        <w:t>Время_объявления</w:t>
      </w:r>
      <w:proofErr w:type="spellEnd"/>
      <w:r w:rsidRPr="00F07B37">
        <w:rPr>
          <w:sz w:val="24"/>
        </w:rPr>
        <w:t xml:space="preserve">, пакет Объявления должен быть передан по первой доступной не совместно используемому каналу передачи. Если значение </w:t>
      </w:r>
      <w:proofErr w:type="spellStart"/>
      <w:r w:rsidRPr="00F07B37">
        <w:rPr>
          <w:sz w:val="24"/>
        </w:rPr>
        <w:t>Время_объявления</w:t>
      </w:r>
      <w:proofErr w:type="spellEnd"/>
      <w:r w:rsidRPr="00F07B37">
        <w:rPr>
          <w:sz w:val="24"/>
        </w:rPr>
        <w:t xml:space="preserve"> равно нулю, то должен быть сгенерирован пакет Объявления всякий раз, когда доступен не общий канал передачи.</w:t>
      </w:r>
    </w:p>
    <w:p w14:paraId="0C3FA4ED" w14:textId="77777777" w:rsidR="00F07B37" w:rsidRPr="00F07B37" w:rsidRDefault="00F07B37" w:rsidP="00F07B37">
      <w:pPr>
        <w:rPr>
          <w:sz w:val="24"/>
        </w:rPr>
      </w:pPr>
      <w:r w:rsidRPr="00F07B37">
        <w:rPr>
          <w:sz w:val="24"/>
        </w:rPr>
        <w:t>Пакет объявлений может быть отправлен по любой не совместно используемому каналу передачи, который свободен. Весь остальной трафик имеет более высокий приоритет, чем объявление.</w:t>
      </w:r>
    </w:p>
    <w:p w14:paraId="00A6C9C8" w14:textId="77777777" w:rsidR="00F07B37" w:rsidRPr="00F07B37" w:rsidRDefault="00F07B37" w:rsidP="00F07B37">
      <w:pPr>
        <w:rPr>
          <w:b/>
          <w:sz w:val="24"/>
        </w:rPr>
      </w:pPr>
      <w:bookmarkStart w:id="84" w:name="bookmark149"/>
      <w:r w:rsidRPr="00F07B37">
        <w:rPr>
          <w:b/>
          <w:sz w:val="24"/>
        </w:rPr>
        <w:t>6</w:t>
      </w:r>
      <w:bookmarkEnd w:id="84"/>
      <w:r w:rsidRPr="00F07B37">
        <w:rPr>
          <w:b/>
          <w:sz w:val="24"/>
        </w:rPr>
        <w:t>.4.4.6 Обнаружение соседних устройств</w:t>
      </w:r>
    </w:p>
    <w:p w14:paraId="19979B2E" w14:textId="77777777" w:rsidR="00F07B37" w:rsidRPr="00F07B37" w:rsidRDefault="00F07B37" w:rsidP="00F07B37">
      <w:pPr>
        <w:rPr>
          <w:sz w:val="24"/>
        </w:rPr>
      </w:pPr>
      <w:r w:rsidRPr="00F07B37">
        <w:rPr>
          <w:sz w:val="24"/>
        </w:rPr>
        <w:t>Устройства должны постоянно прослушивать сообщения от своего существующего соседнего устройства и сообщения от новых соседних устройств. Непрерывный мониторинг соседних устройств и обнаружение новых соседних устройств имеет решающее значение для обслуживания сети и повышения надежности коммуникации.</w:t>
      </w:r>
    </w:p>
    <w:p w14:paraId="6828FCEA" w14:textId="359F4497" w:rsidR="00F07B37" w:rsidRPr="00F07B37" w:rsidRDefault="00F07B37" w:rsidP="00F07B37">
      <w:pPr>
        <w:rPr>
          <w:sz w:val="24"/>
        </w:rPr>
      </w:pPr>
      <w:r w:rsidRPr="00F07B37">
        <w:rPr>
          <w:sz w:val="24"/>
        </w:rPr>
        <w:t xml:space="preserve">После получения любого DLPDU от нового соседнего устройства устройство </w:t>
      </w:r>
      <w:r w:rsidRPr="00F07B37">
        <w:rPr>
          <w:sz w:val="24"/>
        </w:rPr>
        <w:lastRenderedPageBreak/>
        <w:t xml:space="preserve">должно активировать индикацию события DLM вместе с адресом этого соседнего устройства и RSL для этого DLPDU. Периодически NLE передает список новых соседних устройств программе управления сетью. Устройство может получить DLPDU, адресованный устройству, от нового устройства, пытающегося присоединиться к сети. Когда это произойдет, устройство должно добавить устройство в таблицу соседних устройств. Затем устройство должно продублировать каналы соединения и вставить присоединяющееся устройство в качестве соседнего устройства по каналу. Эти соседние устройства приходящие и могут быть удалены на основании </w:t>
      </w:r>
      <w:proofErr w:type="spellStart"/>
      <w:r w:rsidRPr="00F07B37">
        <w:rPr>
          <w:sz w:val="24"/>
        </w:rPr>
        <w:t>Время_последней_коммуникации</w:t>
      </w:r>
      <w:proofErr w:type="spellEnd"/>
      <w:r w:rsidRPr="00F07B37">
        <w:rPr>
          <w:sz w:val="24"/>
        </w:rPr>
        <w:t>, чтобы освободить место для новых соседних устройств (см. 6.4.3.4). При удалении соседнего устройства автоматически созданные каналы для соединения, соединяющие устройство с присоединяющимся устройством, должны быть удалены.</w:t>
      </w:r>
    </w:p>
    <w:p w14:paraId="077B941C" w14:textId="77777777" w:rsidR="00F07B37" w:rsidRPr="00F07B37" w:rsidRDefault="00F07B37" w:rsidP="00F07B37">
      <w:pPr>
        <w:rPr>
          <w:sz w:val="24"/>
        </w:rPr>
      </w:pPr>
      <w:r w:rsidRPr="00F07B37">
        <w:rPr>
          <w:sz w:val="24"/>
        </w:rPr>
        <w:t>Чтобы помочь в обнаружении новых соседних устройств, устройство по возможности прослушивает каналы для обнаружения. Каналы для обнаружения используются всеми устройствами в сети. Помимо прослушивания, устройство также должно случайным образом передавать DLPDU Постоянного соединения в канале обнаружения передачи. Это позволяет другим устройствам, прослушиваемым канал для обнаружения, возможность обнаруживать устройство.</w:t>
      </w:r>
    </w:p>
    <w:p w14:paraId="2AEDB1F7" w14:textId="26D55968" w:rsidR="00F07B37" w:rsidRPr="00F07B37" w:rsidRDefault="00F07B37" w:rsidP="00F07B37">
      <w:pPr>
        <w:rPr>
          <w:sz w:val="24"/>
        </w:rPr>
      </w:pPr>
      <w:r w:rsidRPr="00F07B37">
        <w:rPr>
          <w:sz w:val="24"/>
        </w:rPr>
        <w:t xml:space="preserve">Самая низкая скорость, с которой устройство передает по каналу обнаружения, ограничена </w:t>
      </w:r>
      <w:proofErr w:type="spellStart"/>
      <w:r w:rsidRPr="00F07B37">
        <w:rPr>
          <w:sz w:val="24"/>
        </w:rPr>
        <w:t>Временем_обнаружения</w:t>
      </w:r>
      <w:proofErr w:type="spellEnd"/>
      <w:r w:rsidRPr="00F07B37">
        <w:rPr>
          <w:sz w:val="24"/>
        </w:rPr>
        <w:t xml:space="preserve"> (см. 6.5.2). Чтобы запланировать передачу обнаружения, устройство должно выбрать случайный период времени от 0 до </w:t>
      </w:r>
      <w:proofErr w:type="spellStart"/>
      <w:r w:rsidRPr="00F07B37">
        <w:rPr>
          <w:sz w:val="24"/>
        </w:rPr>
        <w:t>Времени_обнаружения</w:t>
      </w:r>
      <w:proofErr w:type="spellEnd"/>
      <w:r w:rsidRPr="00F07B37">
        <w:rPr>
          <w:sz w:val="24"/>
        </w:rPr>
        <w:t xml:space="preserve"> и использовать его для инициализации таймера обнаружения. Когда этот таймер истекает, устройство должно установить значок </w:t>
      </w:r>
      <w:proofErr w:type="spellStart"/>
      <w:r w:rsidRPr="00F07B37">
        <w:rPr>
          <w:sz w:val="24"/>
        </w:rPr>
        <w:t>ВремяНаОбнаружение</w:t>
      </w:r>
      <w:proofErr w:type="spellEnd"/>
      <w:r w:rsidRPr="00F07B37">
        <w:rPr>
          <w:sz w:val="24"/>
        </w:rPr>
        <w:t xml:space="preserve"> в значение ИСТИНА и запланировать следующую случайно синхронизированную передачу обнаружения. Если значение </w:t>
      </w:r>
      <w:proofErr w:type="spellStart"/>
      <w:r w:rsidRPr="00F07B37">
        <w:rPr>
          <w:sz w:val="24"/>
        </w:rPr>
        <w:t>Время_обнаружения</w:t>
      </w:r>
      <w:proofErr w:type="spellEnd"/>
      <w:r w:rsidRPr="00F07B37">
        <w:rPr>
          <w:sz w:val="24"/>
        </w:rPr>
        <w:t xml:space="preserve"> равно (</w:t>
      </w:r>
      <w:proofErr w:type="gramStart"/>
      <w:r w:rsidRPr="00F07B37">
        <w:rPr>
          <w:sz w:val="24"/>
        </w:rPr>
        <w:t>т.е.</w:t>
      </w:r>
      <w:proofErr w:type="gramEnd"/>
      <w:r w:rsidRPr="00F07B37">
        <w:rPr>
          <w:sz w:val="24"/>
        </w:rPr>
        <w:t xml:space="preserve"> 0xFFFFFFFF), то DLE не будет обслуживать канал обнаружения.</w:t>
      </w:r>
    </w:p>
    <w:p w14:paraId="7BD1289E" w14:textId="77777777" w:rsidR="00F07B37" w:rsidRPr="00F07B37" w:rsidRDefault="00F07B37" w:rsidP="00F07B37">
      <w:pPr>
        <w:rPr>
          <w:sz w:val="24"/>
        </w:rPr>
      </w:pPr>
      <w:r w:rsidRPr="00F07B37">
        <w:rPr>
          <w:sz w:val="24"/>
        </w:rPr>
        <w:t xml:space="preserve">Как только значок </w:t>
      </w:r>
      <w:proofErr w:type="spellStart"/>
      <w:r w:rsidRPr="00F07B37">
        <w:rPr>
          <w:sz w:val="24"/>
        </w:rPr>
        <w:t>ВремяНаОбнаружение</w:t>
      </w:r>
      <w:proofErr w:type="spellEnd"/>
      <w:r w:rsidRPr="00F07B37">
        <w:rPr>
          <w:sz w:val="24"/>
        </w:rPr>
        <w:t xml:space="preserve"> установлен, планирование канала будет передавать пакет Постоянное соединение по первому доступному каналу передачи для обнаружения. Пакет Постоянное соединение должен быть адресован связанному соседнему устройству с самым старым значением </w:t>
      </w:r>
      <w:proofErr w:type="spellStart"/>
      <w:r w:rsidRPr="00F07B37">
        <w:rPr>
          <w:sz w:val="24"/>
        </w:rPr>
        <w:t>Времени_последней_коммуникации</w:t>
      </w:r>
      <w:proofErr w:type="spellEnd"/>
      <w:r w:rsidRPr="00F07B37">
        <w:rPr>
          <w:sz w:val="24"/>
        </w:rPr>
        <w:t>.</w:t>
      </w:r>
    </w:p>
    <w:p w14:paraId="22103813" w14:textId="77777777" w:rsidR="00F07B37" w:rsidRPr="00F07B37" w:rsidRDefault="00F07B37" w:rsidP="00F07B37">
      <w:pPr>
        <w:rPr>
          <w:b/>
          <w:sz w:val="24"/>
        </w:rPr>
      </w:pPr>
      <w:bookmarkStart w:id="85" w:name="bookmark150"/>
      <w:r w:rsidRPr="00F07B37">
        <w:rPr>
          <w:b/>
          <w:sz w:val="24"/>
        </w:rPr>
        <w:t>6</w:t>
      </w:r>
      <w:bookmarkEnd w:id="85"/>
      <w:r w:rsidRPr="00F07B37">
        <w:rPr>
          <w:b/>
          <w:sz w:val="24"/>
        </w:rPr>
        <w:t>.4.5 Функционирование MAC</w:t>
      </w:r>
    </w:p>
    <w:p w14:paraId="63440259" w14:textId="77777777" w:rsidR="00F07B37" w:rsidRPr="00F07B37" w:rsidRDefault="00F07B37" w:rsidP="00F07B37">
      <w:pPr>
        <w:rPr>
          <w:b/>
          <w:sz w:val="24"/>
        </w:rPr>
      </w:pPr>
      <w:r w:rsidRPr="00F07B37">
        <w:rPr>
          <w:b/>
          <w:sz w:val="24"/>
        </w:rPr>
        <w:t>6.4.5.1 Общие положения</w:t>
      </w:r>
    </w:p>
    <w:p w14:paraId="431AFB2E" w14:textId="41C75405" w:rsidR="00F07B37" w:rsidRPr="00F07B37" w:rsidRDefault="00F07B37" w:rsidP="00F07B37">
      <w:pPr>
        <w:rPr>
          <w:sz w:val="24"/>
        </w:rPr>
      </w:pPr>
      <w:r w:rsidRPr="00F07B37">
        <w:rPr>
          <w:sz w:val="24"/>
        </w:rPr>
        <w:t xml:space="preserve">В этом подпункте 6.4.5 подуровень MAC разбит на три основных компонента, как показано на рисунке 22. Компоненты </w:t>
      </w:r>
      <w:proofErr w:type="gramStart"/>
      <w:r w:rsidRPr="00F07B37">
        <w:rPr>
          <w:sz w:val="24"/>
        </w:rPr>
        <w:t>- это</w:t>
      </w:r>
      <w:proofErr w:type="gramEnd"/>
      <w:r w:rsidRPr="00F07B37">
        <w:rPr>
          <w:sz w:val="24"/>
        </w:rPr>
        <w:t xml:space="preserve"> следующие:</w:t>
      </w:r>
    </w:p>
    <w:p w14:paraId="7D22EE4C" w14:textId="3F341E04" w:rsidR="00F07B37" w:rsidRPr="00F07B37" w:rsidRDefault="00F07B37" w:rsidP="00F07B37">
      <w:pPr>
        <w:rPr>
          <w:sz w:val="24"/>
        </w:rPr>
      </w:pPr>
      <w:r>
        <w:rPr>
          <w:sz w:val="24"/>
        </w:rPr>
        <w:t>-</w:t>
      </w:r>
      <w:r w:rsidRPr="00F07B37">
        <w:rPr>
          <w:sz w:val="24"/>
        </w:rPr>
        <w:t xml:space="preserve"> Автомат TDMA, который определяет общую работу подуровня MAC,</w:t>
      </w:r>
    </w:p>
    <w:p w14:paraId="401CCA9A" w14:textId="22D847BE" w:rsidR="00F07B37" w:rsidRPr="00F07B37" w:rsidRDefault="00F07B37" w:rsidP="00F07B37">
      <w:pPr>
        <w:rPr>
          <w:sz w:val="24"/>
        </w:rPr>
      </w:pPr>
      <w:r>
        <w:rPr>
          <w:sz w:val="24"/>
        </w:rPr>
        <w:t>-</w:t>
      </w:r>
      <w:r w:rsidRPr="00F07B37">
        <w:rPr>
          <w:sz w:val="24"/>
        </w:rPr>
        <w:t xml:space="preserve"> передатчик, который отправляет устройство DLPDU - XMIT, и</w:t>
      </w:r>
    </w:p>
    <w:p w14:paraId="2B954C7D" w14:textId="244DF3D9" w:rsidR="00F07B37" w:rsidRPr="00F07B37" w:rsidRDefault="00F07B37" w:rsidP="00F07B37">
      <w:pPr>
        <w:ind w:firstLine="0"/>
        <w:jc w:val="center"/>
        <w:rPr>
          <w:sz w:val="24"/>
        </w:rPr>
      </w:pPr>
      <w:r>
        <w:rPr>
          <w:sz w:val="24"/>
        </w:rPr>
        <w:t>-</w:t>
      </w:r>
      <w:r w:rsidRPr="00F07B37">
        <w:rPr>
          <w:sz w:val="24"/>
        </w:rPr>
        <w:t xml:space="preserve"> приемник, который прослушивает канал и принимает устройство DLPDU - RECV.</w:t>
      </w:r>
      <w:r w:rsidRPr="00B8671C">
        <w:rPr>
          <w:noProof/>
          <w:lang w:eastAsia="en-US"/>
        </w:rPr>
        <w:t xml:space="preserve"> </w:t>
      </w:r>
      <w:r w:rsidRPr="00F07B37">
        <w:rPr>
          <w:noProof/>
          <w:sz w:val="24"/>
          <w:lang w:val="en-US" w:eastAsia="en-US"/>
        </w:rPr>
        <w:lastRenderedPageBreak/>
        <w:drawing>
          <wp:inline distT="0" distB="0" distL="0" distR="0" wp14:anchorId="6CB639EF" wp14:editId="25D9819C">
            <wp:extent cx="4091940" cy="5128260"/>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91940" cy="5128260"/>
                    </a:xfrm>
                    <a:prstGeom prst="rect">
                      <a:avLst/>
                    </a:prstGeom>
                    <a:noFill/>
                    <a:ln>
                      <a:noFill/>
                    </a:ln>
                  </pic:spPr>
                </pic:pic>
              </a:graphicData>
            </a:graphic>
          </wp:inline>
        </w:drawing>
      </w:r>
    </w:p>
    <w:p w14:paraId="292D97FB" w14:textId="470816EF" w:rsidR="00F07B37" w:rsidRDefault="00F07B37" w:rsidP="00F07B37">
      <w:pPr>
        <w:ind w:firstLine="0"/>
        <w:jc w:val="center"/>
        <w:rPr>
          <w:b/>
          <w:sz w:val="24"/>
        </w:rPr>
      </w:pPr>
      <w:r>
        <w:rPr>
          <w:b/>
          <w:sz w:val="24"/>
        </w:rPr>
        <w:t xml:space="preserve">Рисунок 22 </w:t>
      </w:r>
      <w:r w:rsidRPr="00B8671C">
        <w:rPr>
          <w:b/>
          <w:sz w:val="24"/>
        </w:rPr>
        <w:t>–</w:t>
      </w:r>
      <w:r w:rsidRPr="00F07B37">
        <w:rPr>
          <w:b/>
          <w:sz w:val="24"/>
        </w:rPr>
        <w:t xml:space="preserve"> Компоненты MAC</w:t>
      </w:r>
    </w:p>
    <w:p w14:paraId="1C649FAD" w14:textId="06BC379B" w:rsidR="00F07B37" w:rsidRDefault="00F07B37" w:rsidP="00F07B37">
      <w:pPr>
        <w:ind w:firstLine="0"/>
        <w:jc w:val="center"/>
        <w:rPr>
          <w:b/>
          <w:sz w:val="24"/>
        </w:rPr>
      </w:pPr>
    </w:p>
    <w:p w14:paraId="60E19F18" w14:textId="77777777" w:rsidR="00F07B37" w:rsidRPr="00F07B37" w:rsidRDefault="00F07B37" w:rsidP="00F07B37">
      <w:pPr>
        <w:rPr>
          <w:b/>
          <w:sz w:val="24"/>
        </w:rPr>
      </w:pPr>
      <w:r w:rsidRPr="00F07B37">
        <w:rPr>
          <w:b/>
          <w:sz w:val="24"/>
        </w:rPr>
        <w:t>6.4.5.2 Автомат TDMA</w:t>
      </w:r>
    </w:p>
    <w:p w14:paraId="4AA142E5" w14:textId="77777777" w:rsidR="00F07B37" w:rsidRPr="00F07B37" w:rsidRDefault="00F07B37" w:rsidP="00F07B37">
      <w:pPr>
        <w:rPr>
          <w:b/>
          <w:sz w:val="24"/>
        </w:rPr>
      </w:pPr>
      <w:r w:rsidRPr="00F07B37">
        <w:rPr>
          <w:b/>
          <w:sz w:val="24"/>
        </w:rPr>
        <w:t>6.4.5.2.1 Общие положения</w:t>
      </w:r>
    </w:p>
    <w:p w14:paraId="2790299A" w14:textId="3DFF8585" w:rsidR="00F07B37" w:rsidRPr="00F07B37" w:rsidRDefault="00F07B37" w:rsidP="00F07B37">
      <w:pPr>
        <w:rPr>
          <w:sz w:val="24"/>
        </w:rPr>
      </w:pPr>
      <w:r w:rsidRPr="00F07B37">
        <w:rPr>
          <w:sz w:val="24"/>
        </w:rPr>
        <w:t xml:space="preserve">Функционирование автомата TDMA показано на рисунке 23. Переходы между состояниями показаны в таблице 42. Функционирование автомата TDMA начинается в состоянии ожидания, когда устройство подключается к сети; настроен со списком </w:t>
      </w:r>
      <w:proofErr w:type="spellStart"/>
      <w:r w:rsidRPr="00F07B37">
        <w:rPr>
          <w:sz w:val="24"/>
        </w:rPr>
        <w:t>суперкадров</w:t>
      </w:r>
      <w:proofErr w:type="spellEnd"/>
      <w:r w:rsidRPr="00F07B37">
        <w:rPr>
          <w:sz w:val="24"/>
        </w:rPr>
        <w:t>, графиков и каналов; и начинает получать DLPDU от других устройств или запрос передачи от NLE. Нормальное функционирование можно разделить на четыре действия:</w:t>
      </w:r>
    </w:p>
    <w:p w14:paraId="6098CDB0" w14:textId="0D1BEBA2" w:rsidR="00F07B37" w:rsidRPr="00F07B37" w:rsidRDefault="00F07B37" w:rsidP="00F07B37">
      <w:pPr>
        <w:rPr>
          <w:sz w:val="24"/>
        </w:rPr>
      </w:pPr>
      <w:r>
        <w:rPr>
          <w:sz w:val="24"/>
        </w:rPr>
        <w:t>-</w:t>
      </w:r>
      <w:r w:rsidRPr="00F07B37">
        <w:rPr>
          <w:sz w:val="24"/>
        </w:rPr>
        <w:t xml:space="preserve"> управлять расписанием;</w:t>
      </w:r>
    </w:p>
    <w:p w14:paraId="6117C37C" w14:textId="4F495194" w:rsidR="00F07B37" w:rsidRPr="00F07B37" w:rsidRDefault="00F07B37" w:rsidP="00F07B37">
      <w:pPr>
        <w:rPr>
          <w:sz w:val="24"/>
        </w:rPr>
      </w:pPr>
      <w:r>
        <w:rPr>
          <w:sz w:val="24"/>
        </w:rPr>
        <w:t>-</w:t>
      </w:r>
      <w:r w:rsidRPr="00F07B37">
        <w:rPr>
          <w:sz w:val="24"/>
        </w:rPr>
        <w:t xml:space="preserve"> передавать DLPDU на другие устройства;</w:t>
      </w:r>
    </w:p>
    <w:p w14:paraId="67B3511F" w14:textId="613F573C" w:rsidR="00F07B37" w:rsidRPr="00F07B37" w:rsidRDefault="00F07B37" w:rsidP="00F07B37">
      <w:pPr>
        <w:rPr>
          <w:sz w:val="24"/>
        </w:rPr>
      </w:pPr>
      <w:r>
        <w:rPr>
          <w:sz w:val="24"/>
        </w:rPr>
        <w:t>-</w:t>
      </w:r>
      <w:r w:rsidRPr="00F07B37">
        <w:rPr>
          <w:sz w:val="24"/>
        </w:rPr>
        <w:t xml:space="preserve"> получать DLPDU от других устройств; и</w:t>
      </w:r>
    </w:p>
    <w:p w14:paraId="653C13BC" w14:textId="75729432" w:rsidR="00F07B37" w:rsidRPr="00F07B37" w:rsidRDefault="00F07B37" w:rsidP="00F07B37">
      <w:pPr>
        <w:rPr>
          <w:sz w:val="24"/>
        </w:rPr>
      </w:pPr>
      <w:r>
        <w:rPr>
          <w:sz w:val="24"/>
        </w:rPr>
        <w:t>-</w:t>
      </w:r>
      <w:r w:rsidRPr="00F07B37">
        <w:rPr>
          <w:sz w:val="24"/>
        </w:rPr>
        <w:t xml:space="preserve"> поддерживать синхронизацию времени.</w:t>
      </w:r>
    </w:p>
    <w:p w14:paraId="4CCE0EB4" w14:textId="77777777" w:rsidR="00F07B37" w:rsidRPr="00F07B37" w:rsidRDefault="00F07B37" w:rsidP="00F07B37">
      <w:pPr>
        <w:rPr>
          <w:sz w:val="24"/>
        </w:rPr>
      </w:pPr>
      <w:r w:rsidRPr="00F07B37">
        <w:rPr>
          <w:sz w:val="24"/>
        </w:rPr>
        <w:t xml:space="preserve">График управления включает создание и ведение </w:t>
      </w:r>
      <w:proofErr w:type="spellStart"/>
      <w:r w:rsidRPr="00F07B37">
        <w:rPr>
          <w:sz w:val="24"/>
        </w:rPr>
        <w:t>суперкадров</w:t>
      </w:r>
      <w:proofErr w:type="spellEnd"/>
      <w:r w:rsidRPr="00F07B37">
        <w:rPr>
          <w:sz w:val="24"/>
        </w:rPr>
        <w:t xml:space="preserve">, каналов и статистики соседних устройств. По мере получения и распространения DLPDU расписания должны обновляться. Планирование каналов состоит из оценки активных </w:t>
      </w:r>
      <w:proofErr w:type="spellStart"/>
      <w:r w:rsidRPr="00F07B37">
        <w:rPr>
          <w:sz w:val="24"/>
        </w:rPr>
        <w:t>суперкадров</w:t>
      </w:r>
      <w:proofErr w:type="spellEnd"/>
      <w:r w:rsidRPr="00F07B37">
        <w:rPr>
          <w:sz w:val="24"/>
        </w:rPr>
        <w:t>, каналов, DLPDU, ожидающих передачи, и определения следующего слота, который требует услугу.</w:t>
      </w:r>
    </w:p>
    <w:p w14:paraId="1816EF74" w14:textId="7F59DA7E" w:rsidR="00F07B37" w:rsidRDefault="00F07B37" w:rsidP="00F07B37">
      <w:pPr>
        <w:rPr>
          <w:sz w:val="24"/>
        </w:rPr>
      </w:pPr>
      <w:r w:rsidRPr="00F07B37">
        <w:rPr>
          <w:sz w:val="24"/>
        </w:rPr>
        <w:t xml:space="preserve">Расписание определяет отправку DLPDU. Все каналы приема должны </w:t>
      </w:r>
      <w:r w:rsidRPr="00F07B37">
        <w:rPr>
          <w:sz w:val="24"/>
        </w:rPr>
        <w:lastRenderedPageBreak/>
        <w:t>обслуживаться попытками приема DLPDU. Поскольку каналы должны быть выделены для поддержки возможных повторных попыток, часто каналов приема больше, чем каналов передачи. Поскольку передача часто выполняется успешно, многие каналы приема будут неиспользованными, не содержащими соответствующей передачи. Большинство полученных DLPDU содержат DLPDU, предназначенные для NLE.</w:t>
      </w:r>
    </w:p>
    <w:p w14:paraId="352018FF" w14:textId="77777777" w:rsidR="00F07B37" w:rsidRPr="00F07B37" w:rsidRDefault="00F07B37" w:rsidP="00F07B37">
      <w:pPr>
        <w:rPr>
          <w:sz w:val="24"/>
        </w:rPr>
      </w:pPr>
    </w:p>
    <w:p w14:paraId="42ECE35F" w14:textId="4E00FB41" w:rsidR="00F07B37" w:rsidRPr="00B50CED" w:rsidRDefault="00F07B37" w:rsidP="00F07B37">
      <w:pPr>
        <w:ind w:firstLine="0"/>
        <w:jc w:val="center"/>
      </w:pPr>
      <w:r w:rsidRPr="00F07B37">
        <w:rPr>
          <w:noProof/>
          <w:sz w:val="24"/>
          <w:lang w:val="en-US" w:eastAsia="en-US"/>
        </w:rPr>
        <w:drawing>
          <wp:inline distT="0" distB="0" distL="0" distR="0" wp14:anchorId="16B3D0A5" wp14:editId="34B369BF">
            <wp:extent cx="5939790" cy="6383610"/>
            <wp:effectExtent l="0" t="0" r="381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6383610"/>
                    </a:xfrm>
                    <a:prstGeom prst="rect">
                      <a:avLst/>
                    </a:prstGeom>
                    <a:noFill/>
                    <a:ln>
                      <a:noFill/>
                    </a:ln>
                  </pic:spPr>
                </pic:pic>
              </a:graphicData>
            </a:graphic>
          </wp:inline>
        </w:drawing>
      </w:r>
    </w:p>
    <w:p w14:paraId="7DADD6F3" w14:textId="26A52E26" w:rsidR="00F07B37" w:rsidRPr="00F07B37" w:rsidRDefault="00F07B37" w:rsidP="00F07B37">
      <w:pPr>
        <w:ind w:left="720" w:firstLine="0"/>
        <w:jc w:val="center"/>
        <w:rPr>
          <w:b/>
          <w:sz w:val="24"/>
        </w:rPr>
      </w:pPr>
    </w:p>
    <w:p w14:paraId="29E83249" w14:textId="5CBA5999" w:rsidR="00F07B37" w:rsidRDefault="00F07B37" w:rsidP="00FA4DBB">
      <w:pPr>
        <w:ind w:firstLine="0"/>
        <w:jc w:val="center"/>
        <w:rPr>
          <w:b/>
          <w:sz w:val="24"/>
        </w:rPr>
      </w:pPr>
      <w:r>
        <w:rPr>
          <w:b/>
          <w:sz w:val="24"/>
        </w:rPr>
        <w:t xml:space="preserve">Рисунок 23 </w:t>
      </w:r>
      <w:r w:rsidRPr="00B8671C">
        <w:rPr>
          <w:b/>
          <w:sz w:val="24"/>
        </w:rPr>
        <w:t>–</w:t>
      </w:r>
      <w:r w:rsidRPr="00F07B37">
        <w:rPr>
          <w:b/>
          <w:sz w:val="24"/>
        </w:rPr>
        <w:t xml:space="preserve"> Конечный автомат TDMA</w:t>
      </w:r>
    </w:p>
    <w:p w14:paraId="740C31D9" w14:textId="5CF5F457" w:rsidR="00F07B37" w:rsidRDefault="00F07B37" w:rsidP="00F07B37">
      <w:pPr>
        <w:ind w:left="720" w:firstLine="0"/>
        <w:jc w:val="center"/>
        <w:rPr>
          <w:b/>
          <w:sz w:val="24"/>
        </w:rPr>
      </w:pPr>
    </w:p>
    <w:p w14:paraId="62ABA617" w14:textId="4347E250" w:rsidR="00F07B37" w:rsidRDefault="00F07B37" w:rsidP="00F07B37">
      <w:pPr>
        <w:ind w:left="720" w:firstLine="0"/>
        <w:jc w:val="center"/>
        <w:rPr>
          <w:b/>
          <w:sz w:val="24"/>
        </w:rPr>
      </w:pPr>
    </w:p>
    <w:p w14:paraId="37C1E97C" w14:textId="4D47BF1F" w:rsidR="00F07B37" w:rsidRDefault="00F07B37" w:rsidP="00F07B37">
      <w:pPr>
        <w:ind w:left="720" w:firstLine="0"/>
        <w:jc w:val="center"/>
        <w:rPr>
          <w:b/>
          <w:sz w:val="24"/>
        </w:rPr>
      </w:pPr>
    </w:p>
    <w:p w14:paraId="547BEF83" w14:textId="109207BE" w:rsidR="00F07B37" w:rsidRDefault="00F07B37" w:rsidP="00F07B37">
      <w:pPr>
        <w:ind w:left="720" w:firstLine="0"/>
        <w:jc w:val="center"/>
        <w:rPr>
          <w:b/>
          <w:sz w:val="24"/>
        </w:rPr>
      </w:pPr>
    </w:p>
    <w:p w14:paraId="4D3FCFA0" w14:textId="0D3A1537" w:rsidR="00F07B37" w:rsidRDefault="00F07B37" w:rsidP="00F07B37">
      <w:pPr>
        <w:ind w:left="720" w:firstLine="0"/>
        <w:jc w:val="center"/>
        <w:rPr>
          <w:b/>
          <w:sz w:val="24"/>
        </w:rPr>
      </w:pPr>
    </w:p>
    <w:p w14:paraId="7341DAEE" w14:textId="6CF2B208" w:rsidR="00F07B37" w:rsidRPr="00F07B37" w:rsidRDefault="00F07B37" w:rsidP="00FA4DBB">
      <w:pPr>
        <w:ind w:firstLine="0"/>
        <w:jc w:val="center"/>
        <w:rPr>
          <w:b/>
          <w:sz w:val="24"/>
        </w:rPr>
      </w:pPr>
      <w:r w:rsidRPr="00F07B37">
        <w:rPr>
          <w:b/>
          <w:sz w:val="24"/>
        </w:rPr>
        <w:lastRenderedPageBreak/>
        <w:t>Таблица 42</w:t>
      </w:r>
      <w:r>
        <w:rPr>
          <w:b/>
          <w:sz w:val="24"/>
        </w:rPr>
        <w:t xml:space="preserve"> </w:t>
      </w:r>
      <w:r w:rsidRPr="00B8671C">
        <w:rPr>
          <w:b/>
          <w:sz w:val="24"/>
        </w:rPr>
        <w:t>–</w:t>
      </w:r>
      <w:r w:rsidRPr="00F07B37">
        <w:rPr>
          <w:b/>
          <w:sz w:val="24"/>
        </w:rPr>
        <w:t xml:space="preserve"> Конечный автомат TDMA</w:t>
      </w:r>
    </w:p>
    <w:tbl>
      <w:tblPr>
        <w:tblW w:w="0" w:type="auto"/>
        <w:jc w:val="center"/>
        <w:tblCellMar>
          <w:left w:w="0" w:type="dxa"/>
          <w:right w:w="0" w:type="dxa"/>
        </w:tblCellMar>
        <w:tblLook w:val="04A0" w:firstRow="1" w:lastRow="0" w:firstColumn="1" w:lastColumn="0" w:noHBand="0" w:noVBand="1"/>
      </w:tblPr>
      <w:tblGrid>
        <w:gridCol w:w="1411"/>
        <w:gridCol w:w="5669"/>
        <w:gridCol w:w="1526"/>
      </w:tblGrid>
      <w:tr w:rsidR="00F07B37" w:rsidRPr="00B50CED" w14:paraId="473899F4" w14:textId="77777777" w:rsidTr="00F07B37">
        <w:trPr>
          <w:trHeight w:val="528"/>
          <w:jc w:val="center"/>
        </w:trPr>
        <w:tc>
          <w:tcPr>
            <w:tcW w:w="14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401A51A" w14:textId="77777777" w:rsidR="00F07B37" w:rsidRPr="00F07B37" w:rsidRDefault="00F07B37" w:rsidP="00F07B37">
            <w:pPr>
              <w:ind w:firstLine="0"/>
              <w:jc w:val="center"/>
              <w:rPr>
                <w:sz w:val="24"/>
                <w:szCs w:val="24"/>
              </w:rPr>
            </w:pPr>
            <w:r w:rsidRPr="00F07B37">
              <w:rPr>
                <w:sz w:val="24"/>
                <w:szCs w:val="24"/>
              </w:rPr>
              <w:t>Текущее состояние</w:t>
            </w:r>
          </w:p>
        </w:tc>
        <w:tc>
          <w:tcPr>
            <w:tcW w:w="56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E27C710" w14:textId="77777777" w:rsidR="00F07B37" w:rsidRPr="00F07B37" w:rsidRDefault="00F07B37" w:rsidP="00F07B37">
            <w:pPr>
              <w:ind w:firstLine="0"/>
              <w:jc w:val="center"/>
              <w:rPr>
                <w:sz w:val="24"/>
                <w:szCs w:val="24"/>
              </w:rPr>
            </w:pPr>
            <w:r w:rsidRPr="00F07B37">
              <w:rPr>
                <w:sz w:val="24"/>
                <w:szCs w:val="24"/>
              </w:rPr>
              <w:t xml:space="preserve">Событие или условие </w:t>
            </w:r>
            <w:proofErr w:type="gramStart"/>
            <w:r w:rsidRPr="00F07B37">
              <w:rPr>
                <w:sz w:val="24"/>
                <w:szCs w:val="24"/>
              </w:rPr>
              <w:t>= &gt;</w:t>
            </w:r>
            <w:proofErr w:type="gramEnd"/>
            <w:r w:rsidRPr="00F07B37">
              <w:rPr>
                <w:sz w:val="24"/>
                <w:szCs w:val="24"/>
              </w:rPr>
              <w:t xml:space="preserve"> действие</w:t>
            </w:r>
          </w:p>
        </w:tc>
        <w:tc>
          <w:tcPr>
            <w:tcW w:w="15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70C8AE0" w14:textId="77777777" w:rsidR="00F07B37" w:rsidRPr="00F07B37" w:rsidRDefault="00F07B37" w:rsidP="00F07B37">
            <w:pPr>
              <w:ind w:firstLine="0"/>
              <w:jc w:val="center"/>
              <w:rPr>
                <w:sz w:val="24"/>
                <w:szCs w:val="24"/>
              </w:rPr>
            </w:pPr>
            <w:r w:rsidRPr="00F07B37">
              <w:rPr>
                <w:sz w:val="24"/>
                <w:szCs w:val="24"/>
              </w:rPr>
              <w:t>Следующее состояние</w:t>
            </w:r>
          </w:p>
        </w:tc>
      </w:tr>
      <w:tr w:rsidR="00F07B37" w:rsidRPr="00B50CED" w14:paraId="577FBE54" w14:textId="77777777" w:rsidTr="00F07B37">
        <w:trPr>
          <w:trHeight w:val="322"/>
          <w:jc w:val="center"/>
        </w:trPr>
        <w:tc>
          <w:tcPr>
            <w:tcW w:w="14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76F2AA" w14:textId="77777777" w:rsidR="00F07B37" w:rsidRPr="00F07B37" w:rsidRDefault="00F07B37" w:rsidP="00F07B37">
            <w:pPr>
              <w:ind w:firstLine="0"/>
              <w:rPr>
                <w:sz w:val="24"/>
                <w:szCs w:val="24"/>
              </w:rPr>
            </w:pPr>
            <w:r w:rsidRPr="00F07B37">
              <w:rPr>
                <w:sz w:val="24"/>
                <w:szCs w:val="24"/>
              </w:rPr>
              <w:t>Режим ожидания</w:t>
            </w:r>
          </w:p>
        </w:tc>
        <w:tc>
          <w:tcPr>
            <w:tcW w:w="56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485979" w14:textId="77777777" w:rsidR="00F07B37" w:rsidRPr="00F07B37" w:rsidRDefault="00F07B37" w:rsidP="00F07B37">
            <w:pPr>
              <w:ind w:firstLine="0"/>
              <w:rPr>
                <w:sz w:val="24"/>
                <w:szCs w:val="24"/>
              </w:rPr>
            </w:pPr>
            <w:r w:rsidRPr="00F07B37">
              <w:rPr>
                <w:sz w:val="24"/>
                <w:szCs w:val="24"/>
              </w:rPr>
              <w:t xml:space="preserve">Тайм-аут слота &amp;&amp; (Канал == </w:t>
            </w:r>
            <w:proofErr w:type="spellStart"/>
            <w:r w:rsidRPr="00F07B37">
              <w:rPr>
                <w:sz w:val="24"/>
                <w:szCs w:val="24"/>
              </w:rPr>
              <w:t>Tx</w:t>
            </w:r>
            <w:proofErr w:type="spellEnd"/>
            <w:r w:rsidRPr="00F07B37">
              <w:rPr>
                <w:sz w:val="24"/>
                <w:szCs w:val="24"/>
              </w:rPr>
              <w:t>)</w:t>
            </w:r>
          </w:p>
        </w:tc>
        <w:tc>
          <w:tcPr>
            <w:tcW w:w="15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9D3826" w14:textId="77777777" w:rsidR="00F07B37" w:rsidRPr="00F07B37" w:rsidRDefault="00F07B37" w:rsidP="00F07B37">
            <w:pPr>
              <w:ind w:firstLine="0"/>
              <w:rPr>
                <w:sz w:val="24"/>
                <w:szCs w:val="24"/>
              </w:rPr>
            </w:pPr>
            <w:r w:rsidRPr="00F07B37">
              <w:rPr>
                <w:sz w:val="24"/>
                <w:szCs w:val="24"/>
              </w:rPr>
              <w:t>Передача</w:t>
            </w:r>
          </w:p>
        </w:tc>
      </w:tr>
      <w:tr w:rsidR="00F07B37" w:rsidRPr="00B50CED" w14:paraId="5E9195A5" w14:textId="77777777" w:rsidTr="008B495E">
        <w:trPr>
          <w:trHeight w:val="696"/>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B58304" w14:textId="77777777" w:rsidR="00F07B37" w:rsidRPr="00F07B37" w:rsidRDefault="00F07B37" w:rsidP="00F07B37">
            <w:pPr>
              <w:ind w:firstLine="0"/>
              <w:rPr>
                <w:sz w:val="24"/>
                <w:szCs w:val="24"/>
              </w:rPr>
            </w:pPr>
            <w:r w:rsidRPr="00F07B37">
              <w:rPr>
                <w:sz w:val="24"/>
                <w:szCs w:val="24"/>
              </w:rPr>
              <w:t>Режим ожидания</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701CE1" w14:textId="77777777" w:rsidR="00F07B37" w:rsidRPr="00F07B37" w:rsidRDefault="00F07B37" w:rsidP="00F07B37">
            <w:pPr>
              <w:ind w:firstLine="0"/>
              <w:rPr>
                <w:sz w:val="24"/>
                <w:szCs w:val="24"/>
              </w:rPr>
            </w:pPr>
            <w:r w:rsidRPr="00F07B37">
              <w:rPr>
                <w:sz w:val="24"/>
                <w:szCs w:val="24"/>
              </w:rPr>
              <w:t xml:space="preserve">Тайм-аут слота &amp;&amp; (Канал! = </w:t>
            </w:r>
            <w:proofErr w:type="spellStart"/>
            <w:r w:rsidRPr="00F07B37">
              <w:rPr>
                <w:sz w:val="24"/>
                <w:szCs w:val="24"/>
              </w:rPr>
              <w:t>Tx</w:t>
            </w:r>
            <w:proofErr w:type="spellEnd"/>
            <w:r w:rsidRPr="00F07B37">
              <w:rPr>
                <w:sz w:val="24"/>
                <w:szCs w:val="24"/>
              </w:rPr>
              <w:t xml:space="preserve">) &amp;&amp; (Канал == </w:t>
            </w:r>
            <w:proofErr w:type="spellStart"/>
            <w:r w:rsidRPr="00F07B37">
              <w:rPr>
                <w:sz w:val="24"/>
                <w:szCs w:val="24"/>
              </w:rPr>
              <w:t>Rx</w:t>
            </w:r>
            <w:proofErr w:type="spellEnd"/>
            <w:r w:rsidRPr="00F07B37">
              <w:rPr>
                <w:sz w:val="24"/>
                <w:szCs w:val="24"/>
              </w:rPr>
              <w:t xml:space="preserve">) </w:t>
            </w:r>
            <w:proofErr w:type="gramStart"/>
            <w:r w:rsidRPr="00F07B37">
              <w:rPr>
                <w:sz w:val="24"/>
                <w:szCs w:val="24"/>
              </w:rPr>
              <w:t>= &gt;</w:t>
            </w:r>
            <w:proofErr w:type="gramEnd"/>
            <w:r w:rsidRPr="00F07B37">
              <w:rPr>
                <w:sz w:val="24"/>
                <w:szCs w:val="24"/>
              </w:rPr>
              <w:t xml:space="preserve"> Установить для </w:t>
            </w:r>
            <w:proofErr w:type="spellStart"/>
            <w:r w:rsidRPr="00F07B37">
              <w:rPr>
                <w:sz w:val="24"/>
                <w:szCs w:val="24"/>
              </w:rPr>
              <w:t>RxDelay</w:t>
            </w:r>
            <w:proofErr w:type="spellEnd"/>
            <w:r w:rsidRPr="00F07B37">
              <w:rPr>
                <w:sz w:val="24"/>
                <w:szCs w:val="24"/>
              </w:rPr>
              <w:t xml:space="preserve"> значение </w:t>
            </w:r>
            <w:proofErr w:type="spellStart"/>
            <w:r w:rsidRPr="00F07B37">
              <w:rPr>
                <w:sz w:val="24"/>
                <w:szCs w:val="24"/>
              </w:rPr>
              <w:t>TsRxOffset</w:t>
            </w:r>
            <w:proofErr w:type="spellEnd"/>
            <w:r w:rsidRPr="00F07B37">
              <w:rPr>
                <w:sz w:val="24"/>
                <w:szCs w:val="24"/>
              </w:rPr>
              <w:t xml:space="preserve">; Установить </w:t>
            </w:r>
            <w:proofErr w:type="spellStart"/>
            <w:r w:rsidRPr="00F07B37">
              <w:rPr>
                <w:sz w:val="24"/>
                <w:szCs w:val="24"/>
              </w:rPr>
              <w:t>RxWait</w:t>
            </w:r>
            <w:proofErr w:type="spellEnd"/>
            <w:r w:rsidRPr="00F07B37">
              <w:rPr>
                <w:sz w:val="24"/>
                <w:szCs w:val="24"/>
              </w:rPr>
              <w:t xml:space="preserve"> на </w:t>
            </w:r>
            <w:proofErr w:type="spellStart"/>
            <w:r w:rsidRPr="00F07B37">
              <w:rPr>
                <w:sz w:val="24"/>
                <w:szCs w:val="24"/>
              </w:rPr>
              <w:t>TsTxWait</w:t>
            </w:r>
            <w:proofErr w:type="spellEnd"/>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1090D8" w14:textId="77777777" w:rsidR="00F07B37" w:rsidRPr="00F07B37" w:rsidRDefault="00F07B37" w:rsidP="00F07B37">
            <w:pPr>
              <w:ind w:firstLine="0"/>
              <w:rPr>
                <w:sz w:val="24"/>
                <w:szCs w:val="24"/>
              </w:rPr>
            </w:pPr>
            <w:r w:rsidRPr="00F07B37">
              <w:rPr>
                <w:sz w:val="24"/>
                <w:szCs w:val="24"/>
              </w:rPr>
              <w:t>Получение</w:t>
            </w:r>
          </w:p>
        </w:tc>
      </w:tr>
      <w:tr w:rsidR="00F07B37" w:rsidRPr="00B50CED" w14:paraId="10CE0EFA" w14:textId="77777777" w:rsidTr="008B495E">
        <w:trPr>
          <w:trHeight w:val="691"/>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26C4D1" w14:textId="77777777" w:rsidR="00F07B37" w:rsidRPr="00F07B37" w:rsidRDefault="00F07B37" w:rsidP="00F07B37">
            <w:pPr>
              <w:ind w:firstLine="0"/>
              <w:rPr>
                <w:sz w:val="24"/>
                <w:szCs w:val="24"/>
              </w:rPr>
            </w:pPr>
            <w:r w:rsidRPr="00F07B37">
              <w:rPr>
                <w:sz w:val="24"/>
                <w:szCs w:val="24"/>
              </w:rPr>
              <w:t>Режим ожидания</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5952A6" w14:textId="77777777" w:rsidR="00F07B37" w:rsidRPr="00F07B37" w:rsidRDefault="00F07B37" w:rsidP="00F07B37">
            <w:pPr>
              <w:ind w:firstLine="0"/>
              <w:rPr>
                <w:sz w:val="24"/>
                <w:szCs w:val="24"/>
              </w:rPr>
            </w:pPr>
            <w:r w:rsidRPr="00F07B37">
              <w:rPr>
                <w:sz w:val="24"/>
                <w:szCs w:val="24"/>
              </w:rPr>
              <w:t xml:space="preserve">Модификация канала или </w:t>
            </w:r>
            <w:proofErr w:type="spellStart"/>
            <w:r w:rsidRPr="00F07B37">
              <w:rPr>
                <w:sz w:val="24"/>
                <w:szCs w:val="24"/>
              </w:rPr>
              <w:t>суперкадра</w:t>
            </w:r>
            <w:proofErr w:type="spellEnd"/>
            <w:r w:rsidRPr="00F07B37">
              <w:rPr>
                <w:sz w:val="24"/>
                <w:szCs w:val="24"/>
              </w:rPr>
              <w:t xml:space="preserve"> </w:t>
            </w:r>
            <w:proofErr w:type="gramStart"/>
            <w:r w:rsidRPr="00F07B37">
              <w:rPr>
                <w:sz w:val="24"/>
                <w:szCs w:val="24"/>
              </w:rPr>
              <w:t>= &gt;</w:t>
            </w:r>
            <w:proofErr w:type="gramEnd"/>
            <w:r w:rsidRPr="00F07B37">
              <w:rPr>
                <w:sz w:val="24"/>
                <w:szCs w:val="24"/>
              </w:rPr>
              <w:t xml:space="preserve"> Подтвердить модификацию; 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C4AA82"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388191D9" w14:textId="77777777" w:rsidTr="008B495E">
        <w:trPr>
          <w:trHeight w:val="696"/>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2146D0" w14:textId="77777777" w:rsidR="00F07B37" w:rsidRPr="00F07B37" w:rsidRDefault="00F07B37" w:rsidP="00F07B37">
            <w:pPr>
              <w:ind w:firstLine="0"/>
              <w:rPr>
                <w:sz w:val="24"/>
                <w:szCs w:val="24"/>
              </w:rPr>
            </w:pPr>
            <w:r w:rsidRPr="00F07B37">
              <w:rPr>
                <w:sz w:val="24"/>
                <w:szCs w:val="24"/>
              </w:rPr>
              <w:t>Режим ожидания</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A68A08" w14:textId="77777777" w:rsidR="00F07B37" w:rsidRPr="00F07B37" w:rsidRDefault="00F07B37" w:rsidP="00F07B37">
            <w:pPr>
              <w:ind w:firstLine="0"/>
              <w:rPr>
                <w:sz w:val="24"/>
                <w:szCs w:val="24"/>
              </w:rPr>
            </w:pPr>
            <w:r w:rsidRPr="00F07B37">
              <w:rPr>
                <w:sz w:val="24"/>
                <w:szCs w:val="24"/>
              </w:rPr>
              <w:t xml:space="preserve">Запрос на DL-передачу </w:t>
            </w:r>
            <w:proofErr w:type="gramStart"/>
            <w:r w:rsidRPr="00F07B37">
              <w:rPr>
                <w:sz w:val="24"/>
                <w:szCs w:val="24"/>
              </w:rPr>
              <w:t>= &gt;</w:t>
            </w:r>
            <w:proofErr w:type="gramEnd"/>
          </w:p>
          <w:p w14:paraId="170A2109" w14:textId="77777777" w:rsidR="00F07B37" w:rsidRPr="00F07B37" w:rsidRDefault="00F07B37" w:rsidP="00F07B37">
            <w:pPr>
              <w:ind w:firstLine="0"/>
              <w:rPr>
                <w:sz w:val="24"/>
                <w:szCs w:val="24"/>
              </w:rPr>
            </w:pPr>
            <w:r w:rsidRPr="00F07B37">
              <w:rPr>
                <w:sz w:val="24"/>
                <w:szCs w:val="24"/>
              </w:rPr>
              <w:t xml:space="preserve">Добавить DLPDU в очередь </w:t>
            </w:r>
            <w:proofErr w:type="spellStart"/>
            <w:r w:rsidRPr="00F07B37">
              <w:rPr>
                <w:sz w:val="24"/>
                <w:szCs w:val="24"/>
              </w:rPr>
              <w:t>Tx</w:t>
            </w:r>
            <w:proofErr w:type="spellEnd"/>
            <w:r w:rsidRPr="00F07B37">
              <w:rPr>
                <w:sz w:val="24"/>
                <w:szCs w:val="24"/>
              </w:rPr>
              <w:t>; 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A21EB9"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39CB0D1D" w14:textId="77777777" w:rsidTr="008B495E">
        <w:trPr>
          <w:trHeight w:val="509"/>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C5085F" w14:textId="77777777" w:rsidR="00F07B37" w:rsidRPr="00F07B37" w:rsidRDefault="00F07B37" w:rsidP="00F07B37">
            <w:pPr>
              <w:ind w:firstLine="0"/>
              <w:rPr>
                <w:sz w:val="24"/>
                <w:szCs w:val="24"/>
              </w:rPr>
            </w:pPr>
            <w:r w:rsidRPr="00F07B37">
              <w:rPr>
                <w:sz w:val="24"/>
                <w:szCs w:val="24"/>
              </w:rPr>
              <w:t>Говорить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DF1CD8" w14:textId="77777777" w:rsidR="00F07B37" w:rsidRPr="00F07B37" w:rsidRDefault="00F07B37" w:rsidP="00F07B37">
            <w:pPr>
              <w:ind w:firstLine="0"/>
              <w:rPr>
                <w:sz w:val="24"/>
                <w:szCs w:val="24"/>
              </w:rPr>
            </w:pPr>
            <w:r w:rsidRPr="00F07B37">
              <w:rPr>
                <w:sz w:val="24"/>
                <w:szCs w:val="24"/>
              </w:rPr>
              <w:t xml:space="preserve">Указание отказа XMIT </w:t>
            </w:r>
            <w:proofErr w:type="gramStart"/>
            <w:r w:rsidRPr="00F07B37">
              <w:rPr>
                <w:sz w:val="24"/>
                <w:szCs w:val="24"/>
              </w:rPr>
              <w:t>= &gt;</w:t>
            </w:r>
            <w:proofErr w:type="gramEnd"/>
            <w:r w:rsidRPr="00F07B37">
              <w:rPr>
                <w:sz w:val="24"/>
                <w:szCs w:val="24"/>
              </w:rPr>
              <w:t xml:space="preserve"> График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627FBC"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5BA3556B" w14:textId="77777777" w:rsidTr="008B495E">
        <w:trPr>
          <w:trHeight w:val="696"/>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C2E5C1" w14:textId="77777777" w:rsidR="00F07B37" w:rsidRPr="00F07B37" w:rsidRDefault="00F07B37" w:rsidP="00F07B37">
            <w:pPr>
              <w:ind w:firstLine="0"/>
              <w:rPr>
                <w:sz w:val="24"/>
                <w:szCs w:val="24"/>
              </w:rPr>
            </w:pPr>
            <w:r w:rsidRPr="00F07B37">
              <w:rPr>
                <w:sz w:val="24"/>
                <w:szCs w:val="24"/>
              </w:rPr>
              <w:t>Говорить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F4FD3E" w14:textId="77777777" w:rsidR="00F07B37" w:rsidRPr="00F07B37" w:rsidRDefault="00F07B37" w:rsidP="00F07B37">
            <w:pPr>
              <w:ind w:firstLine="0"/>
              <w:rPr>
                <w:sz w:val="24"/>
                <w:szCs w:val="24"/>
              </w:rPr>
            </w:pPr>
            <w:r w:rsidRPr="00F07B37">
              <w:rPr>
                <w:sz w:val="24"/>
                <w:szCs w:val="24"/>
              </w:rPr>
              <w:t xml:space="preserve">Указание успешного выполнения XMIT &amp;&amp; Конечная точка == широковещание </w:t>
            </w:r>
            <w:proofErr w:type="gramStart"/>
            <w:r w:rsidRPr="00F07B37">
              <w:rPr>
                <w:sz w:val="24"/>
                <w:szCs w:val="24"/>
              </w:rPr>
              <w:t>= &gt;</w:t>
            </w:r>
            <w:proofErr w:type="gramEnd"/>
            <w:r w:rsidRPr="00F07B37">
              <w:rPr>
                <w:sz w:val="24"/>
                <w:szCs w:val="24"/>
              </w:rPr>
              <w:t xml:space="preserve"> Подтверждение DL-передачу {успешное выполнение}; 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A43572"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313A21CA" w14:textId="77777777" w:rsidTr="008B495E">
        <w:trPr>
          <w:trHeight w:val="691"/>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10BF24" w14:textId="77777777" w:rsidR="00F07B37" w:rsidRPr="00F07B37" w:rsidRDefault="00F07B37" w:rsidP="00F07B37">
            <w:pPr>
              <w:ind w:firstLine="0"/>
              <w:rPr>
                <w:sz w:val="24"/>
                <w:szCs w:val="24"/>
              </w:rPr>
            </w:pPr>
            <w:r w:rsidRPr="00F07B37">
              <w:rPr>
                <w:sz w:val="24"/>
                <w:szCs w:val="24"/>
              </w:rPr>
              <w:t>Говорить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8196AE" w14:textId="77777777" w:rsidR="00F07B37" w:rsidRPr="00F07B37" w:rsidRDefault="00F07B37" w:rsidP="00F07B37">
            <w:pPr>
              <w:ind w:firstLine="0"/>
              <w:rPr>
                <w:sz w:val="24"/>
                <w:szCs w:val="24"/>
              </w:rPr>
            </w:pPr>
            <w:r w:rsidRPr="00F07B37">
              <w:rPr>
                <w:sz w:val="24"/>
                <w:szCs w:val="24"/>
              </w:rPr>
              <w:t xml:space="preserve">Указание успешного выполнения XMIT &amp;&amp; Конечная точка = широковещание </w:t>
            </w:r>
            <w:proofErr w:type="gramStart"/>
            <w:r w:rsidRPr="00F07B37">
              <w:rPr>
                <w:sz w:val="24"/>
                <w:szCs w:val="24"/>
              </w:rPr>
              <w:t>= &gt;</w:t>
            </w:r>
            <w:proofErr w:type="gramEnd"/>
            <w:r w:rsidRPr="00F07B37">
              <w:rPr>
                <w:sz w:val="24"/>
                <w:szCs w:val="24"/>
              </w:rPr>
              <w:t xml:space="preserve"> Подтверждение DL-передачу {успешное выполнение}; 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7E5971" w14:textId="77777777" w:rsidR="00F07B37" w:rsidRPr="00F07B37" w:rsidRDefault="00F07B37" w:rsidP="00F07B37">
            <w:pPr>
              <w:ind w:firstLine="0"/>
              <w:rPr>
                <w:sz w:val="24"/>
                <w:szCs w:val="24"/>
              </w:rPr>
            </w:pPr>
            <w:r w:rsidRPr="00F07B37">
              <w:rPr>
                <w:sz w:val="24"/>
                <w:szCs w:val="24"/>
              </w:rPr>
              <w:t>Ожидание ACK</w:t>
            </w:r>
          </w:p>
        </w:tc>
      </w:tr>
      <w:tr w:rsidR="00F07B37" w:rsidRPr="00B50CED" w14:paraId="19F93107" w14:textId="77777777" w:rsidTr="008B495E">
        <w:trPr>
          <w:trHeight w:val="696"/>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2EFEC7" w14:textId="77777777" w:rsidR="00F07B37" w:rsidRPr="00F07B37" w:rsidRDefault="00F07B37" w:rsidP="00F07B37">
            <w:pPr>
              <w:ind w:firstLine="0"/>
              <w:rPr>
                <w:sz w:val="24"/>
                <w:szCs w:val="24"/>
              </w:rPr>
            </w:pPr>
            <w:r w:rsidRPr="00F07B37">
              <w:rPr>
                <w:sz w:val="24"/>
                <w:szCs w:val="24"/>
              </w:rPr>
              <w:t>Ожидание ACK</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F0DB35" w14:textId="77777777" w:rsidR="00F07B37" w:rsidRPr="00F07B37" w:rsidRDefault="00F07B37" w:rsidP="00F07B37">
            <w:pPr>
              <w:ind w:firstLine="0"/>
              <w:rPr>
                <w:sz w:val="24"/>
                <w:szCs w:val="24"/>
              </w:rPr>
            </w:pPr>
            <w:r w:rsidRPr="00F07B37">
              <w:rPr>
                <w:sz w:val="24"/>
                <w:szCs w:val="24"/>
              </w:rPr>
              <w:t xml:space="preserve">Нет указания отклика || NACK </w:t>
            </w:r>
            <w:proofErr w:type="gramStart"/>
            <w:r w:rsidRPr="00F07B37">
              <w:rPr>
                <w:sz w:val="24"/>
                <w:szCs w:val="24"/>
              </w:rPr>
              <w:t>= &gt;</w:t>
            </w:r>
            <w:proofErr w:type="gramEnd"/>
            <w:r w:rsidRPr="00F07B37">
              <w:rPr>
                <w:sz w:val="24"/>
                <w:szCs w:val="24"/>
              </w:rPr>
              <w:t xml:space="preserve"> Вернуть DLPDU в очередь </w:t>
            </w:r>
            <w:proofErr w:type="spellStart"/>
            <w:r w:rsidRPr="00F07B37">
              <w:rPr>
                <w:sz w:val="24"/>
                <w:szCs w:val="24"/>
              </w:rPr>
              <w:t>Tx</w:t>
            </w:r>
            <w:proofErr w:type="spellEnd"/>
            <w:r w:rsidRPr="00F07B37">
              <w:rPr>
                <w:sz w:val="24"/>
                <w:szCs w:val="24"/>
              </w:rPr>
              <w:t>; 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163B99"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79AFD5B9" w14:textId="77777777" w:rsidTr="008B495E">
        <w:trPr>
          <w:trHeight w:val="696"/>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DAA839" w14:textId="77777777" w:rsidR="00F07B37" w:rsidRPr="00F07B37" w:rsidRDefault="00F07B37" w:rsidP="00F07B37">
            <w:pPr>
              <w:ind w:firstLine="0"/>
              <w:rPr>
                <w:sz w:val="24"/>
                <w:szCs w:val="24"/>
              </w:rPr>
            </w:pPr>
            <w:r w:rsidRPr="00F07B37">
              <w:rPr>
                <w:sz w:val="24"/>
                <w:szCs w:val="24"/>
              </w:rPr>
              <w:t>Ожидание ACK</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743B8A" w14:textId="77777777" w:rsidR="00F07B37" w:rsidRPr="00F07B37" w:rsidRDefault="00F07B37" w:rsidP="00F07B37">
            <w:pPr>
              <w:ind w:firstLine="0"/>
              <w:rPr>
                <w:sz w:val="24"/>
                <w:szCs w:val="24"/>
              </w:rPr>
            </w:pPr>
            <w:r w:rsidRPr="00F07B37">
              <w:rPr>
                <w:sz w:val="24"/>
                <w:szCs w:val="24"/>
              </w:rPr>
              <w:t xml:space="preserve">ACK </w:t>
            </w:r>
            <w:proofErr w:type="gramStart"/>
            <w:r w:rsidRPr="00F07B37">
              <w:rPr>
                <w:sz w:val="24"/>
                <w:szCs w:val="24"/>
              </w:rPr>
              <w:t>= &gt;</w:t>
            </w:r>
            <w:proofErr w:type="gramEnd"/>
          </w:p>
          <w:p w14:paraId="081D1D1D" w14:textId="77777777" w:rsidR="00F07B37" w:rsidRPr="00F07B37" w:rsidRDefault="00F07B37" w:rsidP="00F07B37">
            <w:pPr>
              <w:ind w:firstLine="0"/>
              <w:rPr>
                <w:sz w:val="24"/>
                <w:szCs w:val="24"/>
              </w:rPr>
            </w:pPr>
            <w:r w:rsidRPr="00F07B37">
              <w:rPr>
                <w:sz w:val="24"/>
                <w:szCs w:val="24"/>
              </w:rPr>
              <w:t>Подтверждение DL-передачу {успешное выполнение}; 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F29E4D"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137E68E6" w14:textId="77777777" w:rsidTr="008B495E">
        <w:trPr>
          <w:trHeight w:val="509"/>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A70DAB" w14:textId="77777777" w:rsidR="00F07B37" w:rsidRPr="00F07B37" w:rsidRDefault="00F07B37" w:rsidP="00F07B37">
            <w:pPr>
              <w:ind w:firstLine="0"/>
              <w:rPr>
                <w:sz w:val="24"/>
                <w:szCs w:val="24"/>
              </w:rPr>
            </w:pPr>
            <w:r w:rsidRPr="00F07B37">
              <w:rPr>
                <w:sz w:val="24"/>
                <w:szCs w:val="24"/>
              </w:rPr>
              <w:t>Слушать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C455E0" w14:textId="77777777" w:rsidR="00F07B37" w:rsidRPr="00F07B37" w:rsidRDefault="00F07B37" w:rsidP="00F07B37">
            <w:pPr>
              <w:ind w:firstLine="0"/>
              <w:rPr>
                <w:sz w:val="24"/>
                <w:szCs w:val="24"/>
              </w:rPr>
            </w:pPr>
            <w:r w:rsidRPr="00F07B37">
              <w:rPr>
                <w:sz w:val="24"/>
                <w:szCs w:val="24"/>
              </w:rPr>
              <w:t xml:space="preserve">Нет отклика </w:t>
            </w:r>
            <w:proofErr w:type="gramStart"/>
            <w:r w:rsidRPr="00F07B37">
              <w:rPr>
                <w:sz w:val="24"/>
                <w:szCs w:val="24"/>
              </w:rPr>
              <w:t>= &gt;</w:t>
            </w:r>
            <w:proofErr w:type="gramEnd"/>
          </w:p>
          <w:p w14:paraId="2F1F5CC6" w14:textId="77777777" w:rsidR="00F07B37" w:rsidRPr="00F07B37" w:rsidRDefault="00F07B37" w:rsidP="00F07B37">
            <w:pPr>
              <w:ind w:firstLine="0"/>
              <w:rPr>
                <w:sz w:val="24"/>
                <w:szCs w:val="24"/>
              </w:rPr>
            </w:pPr>
            <w:r w:rsidRPr="00F07B37">
              <w:rPr>
                <w:sz w:val="24"/>
                <w:szCs w:val="24"/>
              </w:rPr>
              <w:t>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36EF12"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614B0BC0" w14:textId="77777777" w:rsidTr="008B495E">
        <w:trPr>
          <w:trHeight w:val="691"/>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8AED7C" w14:textId="77777777" w:rsidR="00F07B37" w:rsidRPr="00F07B37" w:rsidRDefault="00F07B37" w:rsidP="00F07B37">
            <w:pPr>
              <w:ind w:firstLine="0"/>
              <w:rPr>
                <w:sz w:val="24"/>
                <w:szCs w:val="24"/>
              </w:rPr>
            </w:pPr>
            <w:r w:rsidRPr="00F07B37">
              <w:rPr>
                <w:sz w:val="24"/>
                <w:szCs w:val="24"/>
              </w:rPr>
              <w:t>Слушать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C59526" w14:textId="77777777" w:rsidR="00F07B37" w:rsidRPr="00F07B37" w:rsidRDefault="00F07B37" w:rsidP="00F07B37">
            <w:pPr>
              <w:ind w:firstLine="0"/>
              <w:rPr>
                <w:sz w:val="24"/>
                <w:szCs w:val="24"/>
              </w:rPr>
            </w:pPr>
            <w:r w:rsidRPr="00F07B37">
              <w:rPr>
                <w:sz w:val="24"/>
                <w:szCs w:val="24"/>
              </w:rPr>
              <w:t xml:space="preserve">Указание приема пакета &amp;&amp; Назначение == Широковещательная передача </w:t>
            </w:r>
            <w:proofErr w:type="gramStart"/>
            <w:r w:rsidRPr="00F07B37">
              <w:rPr>
                <w:sz w:val="24"/>
                <w:szCs w:val="24"/>
              </w:rPr>
              <w:t>= &gt;</w:t>
            </w:r>
            <w:proofErr w:type="gramEnd"/>
            <w:r w:rsidRPr="00F07B37">
              <w:rPr>
                <w:sz w:val="24"/>
                <w:szCs w:val="24"/>
              </w:rPr>
              <w:t xml:space="preserve"> Указать DL-передачу {успешное выполнение}; 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F7AA3F"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4ECD98C0" w14:textId="77777777" w:rsidTr="008B495E">
        <w:trPr>
          <w:trHeight w:val="514"/>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0EAEED" w14:textId="77777777" w:rsidR="00F07B37" w:rsidRPr="00F07B37" w:rsidRDefault="00F07B37" w:rsidP="00F07B37">
            <w:pPr>
              <w:ind w:firstLine="0"/>
              <w:rPr>
                <w:sz w:val="24"/>
                <w:szCs w:val="24"/>
              </w:rPr>
            </w:pPr>
            <w:r w:rsidRPr="00F07B37">
              <w:rPr>
                <w:sz w:val="24"/>
                <w:szCs w:val="24"/>
              </w:rPr>
              <w:t>Слушать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597C56" w14:textId="77777777" w:rsidR="00F07B37" w:rsidRPr="00F07B37" w:rsidRDefault="00F07B37" w:rsidP="00F07B37">
            <w:pPr>
              <w:ind w:firstLine="0"/>
              <w:rPr>
                <w:sz w:val="24"/>
                <w:szCs w:val="24"/>
              </w:rPr>
            </w:pPr>
            <w:r w:rsidRPr="00F07B37">
              <w:rPr>
                <w:sz w:val="24"/>
                <w:szCs w:val="24"/>
              </w:rPr>
              <w:t xml:space="preserve">Указание пакет НЕ принят &amp;&amp; Конечная точка == широковещание </w:t>
            </w:r>
            <w:proofErr w:type="gramStart"/>
            <w:r w:rsidRPr="00F07B37">
              <w:rPr>
                <w:sz w:val="24"/>
                <w:szCs w:val="24"/>
              </w:rPr>
              <w:t>= &gt;</w:t>
            </w:r>
            <w:proofErr w:type="gramEnd"/>
            <w:r w:rsidRPr="00F07B37">
              <w:rPr>
                <w:sz w:val="24"/>
                <w:szCs w:val="24"/>
              </w:rPr>
              <w:t xml:space="preserve"> 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03B898"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26ED0A08" w14:textId="77777777" w:rsidTr="008B495E">
        <w:trPr>
          <w:trHeight w:val="509"/>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69EF6B" w14:textId="77777777" w:rsidR="00F07B37" w:rsidRPr="00F07B37" w:rsidRDefault="00F07B37" w:rsidP="00F07B37">
            <w:pPr>
              <w:ind w:firstLine="0"/>
              <w:rPr>
                <w:sz w:val="24"/>
                <w:szCs w:val="24"/>
              </w:rPr>
            </w:pPr>
            <w:r w:rsidRPr="00F07B37">
              <w:rPr>
                <w:sz w:val="24"/>
                <w:szCs w:val="24"/>
              </w:rPr>
              <w:t>Слушать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12A467" w14:textId="77777777" w:rsidR="00F07B37" w:rsidRPr="00F07B37" w:rsidRDefault="00F07B37" w:rsidP="00F07B37">
            <w:pPr>
              <w:ind w:firstLine="0"/>
              <w:rPr>
                <w:sz w:val="24"/>
                <w:szCs w:val="24"/>
              </w:rPr>
            </w:pPr>
            <w:r w:rsidRPr="00F07B37">
              <w:rPr>
                <w:sz w:val="24"/>
                <w:szCs w:val="24"/>
              </w:rPr>
              <w:t xml:space="preserve">указание сброса пакета </w:t>
            </w:r>
            <w:proofErr w:type="gramStart"/>
            <w:r w:rsidRPr="00F07B37">
              <w:rPr>
                <w:sz w:val="24"/>
                <w:szCs w:val="24"/>
              </w:rPr>
              <w:t>= &gt;</w:t>
            </w:r>
            <w:proofErr w:type="gramEnd"/>
            <w:r w:rsidRPr="00F07B37">
              <w:rPr>
                <w:sz w:val="24"/>
                <w:szCs w:val="24"/>
              </w:rPr>
              <w:t xml:space="preserve"> 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39D6AA" w14:textId="77777777" w:rsidR="00F07B37" w:rsidRPr="00F07B37" w:rsidRDefault="00F07B37" w:rsidP="00F07B37">
            <w:pPr>
              <w:ind w:firstLine="0"/>
              <w:rPr>
                <w:sz w:val="24"/>
                <w:szCs w:val="24"/>
              </w:rPr>
            </w:pPr>
            <w:r w:rsidRPr="00F07B37">
              <w:rPr>
                <w:sz w:val="24"/>
                <w:szCs w:val="24"/>
              </w:rPr>
              <w:t>Режим ожидания</w:t>
            </w:r>
          </w:p>
        </w:tc>
      </w:tr>
      <w:tr w:rsidR="00F07B37" w:rsidRPr="00B50CED" w14:paraId="041F4358" w14:textId="77777777" w:rsidTr="008B495E">
        <w:trPr>
          <w:trHeight w:val="509"/>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A69950" w14:textId="77777777" w:rsidR="00F07B37" w:rsidRPr="00F07B37" w:rsidRDefault="00F07B37" w:rsidP="00F07B37">
            <w:pPr>
              <w:ind w:firstLine="0"/>
              <w:rPr>
                <w:sz w:val="24"/>
                <w:szCs w:val="24"/>
              </w:rPr>
            </w:pPr>
            <w:r w:rsidRPr="00F07B37">
              <w:rPr>
                <w:sz w:val="24"/>
                <w:szCs w:val="24"/>
              </w:rPr>
              <w:t>Слушать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548C0D" w14:textId="77777777" w:rsidR="00F07B37" w:rsidRPr="00F07B37" w:rsidRDefault="00F07B37" w:rsidP="00F07B37">
            <w:pPr>
              <w:ind w:firstLine="0"/>
              <w:rPr>
                <w:sz w:val="24"/>
                <w:szCs w:val="24"/>
              </w:rPr>
            </w:pPr>
            <w:r w:rsidRPr="00F07B37">
              <w:rPr>
                <w:sz w:val="24"/>
                <w:szCs w:val="24"/>
              </w:rPr>
              <w:t xml:space="preserve">Указание пакет НЕ принят &amp;&amp; Конечная точка = Широковещательный канал </w:t>
            </w:r>
            <w:proofErr w:type="gramStart"/>
            <w:r w:rsidRPr="00F07B37">
              <w:rPr>
                <w:sz w:val="24"/>
                <w:szCs w:val="24"/>
              </w:rPr>
              <w:t>= &gt;</w:t>
            </w:r>
            <w:proofErr w:type="gramEnd"/>
            <w:r w:rsidRPr="00F07B37">
              <w:rPr>
                <w:sz w:val="24"/>
                <w:szCs w:val="24"/>
              </w:rPr>
              <w:t xml:space="preserve"> Установить ответ ACK на ошибку</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8D771C" w14:textId="77777777" w:rsidR="00F07B37" w:rsidRPr="00F07B37" w:rsidRDefault="00F07B37" w:rsidP="00F07B37">
            <w:pPr>
              <w:ind w:firstLine="0"/>
              <w:rPr>
                <w:sz w:val="24"/>
                <w:szCs w:val="24"/>
              </w:rPr>
            </w:pPr>
            <w:r w:rsidRPr="00F07B37">
              <w:rPr>
                <w:sz w:val="24"/>
                <w:szCs w:val="24"/>
              </w:rPr>
              <w:t xml:space="preserve">Отклик </w:t>
            </w:r>
          </w:p>
        </w:tc>
      </w:tr>
      <w:tr w:rsidR="00F07B37" w:rsidRPr="00B50CED" w14:paraId="78864410" w14:textId="77777777" w:rsidTr="008B495E">
        <w:trPr>
          <w:trHeight w:val="696"/>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673619" w14:textId="77777777" w:rsidR="00F07B37" w:rsidRPr="00F07B37" w:rsidRDefault="00F07B37" w:rsidP="00F07B37">
            <w:pPr>
              <w:ind w:firstLine="0"/>
              <w:rPr>
                <w:sz w:val="24"/>
                <w:szCs w:val="24"/>
              </w:rPr>
            </w:pPr>
            <w:r w:rsidRPr="00F07B37">
              <w:rPr>
                <w:sz w:val="24"/>
                <w:szCs w:val="24"/>
              </w:rPr>
              <w:t>Слушать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934097" w14:textId="77777777" w:rsidR="00F07B37" w:rsidRPr="00F07B37" w:rsidRDefault="00F07B37" w:rsidP="00F07B37">
            <w:pPr>
              <w:ind w:firstLine="0"/>
              <w:rPr>
                <w:sz w:val="24"/>
                <w:szCs w:val="24"/>
              </w:rPr>
            </w:pPr>
            <w:r w:rsidRPr="00F07B37">
              <w:rPr>
                <w:sz w:val="24"/>
                <w:szCs w:val="24"/>
              </w:rPr>
              <w:t xml:space="preserve">указание приема пакета &amp;&amp; Конечная точка = Широковещательная передача </w:t>
            </w:r>
            <w:proofErr w:type="gramStart"/>
            <w:r w:rsidRPr="00F07B37">
              <w:rPr>
                <w:sz w:val="24"/>
                <w:szCs w:val="24"/>
              </w:rPr>
              <w:t>= &gt;</w:t>
            </w:r>
            <w:proofErr w:type="gramEnd"/>
            <w:r w:rsidRPr="00F07B37">
              <w:rPr>
                <w:sz w:val="24"/>
                <w:szCs w:val="24"/>
              </w:rPr>
              <w:t xml:space="preserve"> Указать DL-передачу {успешное выполнение}; Установить ответ ACK на успешное выполнение</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219CB9" w14:textId="77777777" w:rsidR="00F07B37" w:rsidRPr="00F07B37" w:rsidRDefault="00F07B37" w:rsidP="00F07B37">
            <w:pPr>
              <w:ind w:firstLine="0"/>
              <w:rPr>
                <w:sz w:val="24"/>
                <w:szCs w:val="24"/>
              </w:rPr>
            </w:pPr>
            <w:r w:rsidRPr="00F07B37">
              <w:rPr>
                <w:sz w:val="24"/>
                <w:szCs w:val="24"/>
              </w:rPr>
              <w:t>Отклик</w:t>
            </w:r>
          </w:p>
        </w:tc>
      </w:tr>
      <w:tr w:rsidR="00F07B37" w:rsidRPr="00B50CED" w14:paraId="6428F61F" w14:textId="77777777" w:rsidTr="008B495E">
        <w:trPr>
          <w:trHeight w:val="514"/>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EE185E" w14:textId="77777777" w:rsidR="00F07B37" w:rsidRPr="00F07B37" w:rsidRDefault="00F07B37" w:rsidP="00F07B37">
            <w:pPr>
              <w:ind w:firstLine="0"/>
              <w:rPr>
                <w:sz w:val="24"/>
                <w:szCs w:val="24"/>
              </w:rPr>
            </w:pPr>
            <w:r w:rsidRPr="00F07B37">
              <w:rPr>
                <w:sz w:val="24"/>
                <w:szCs w:val="24"/>
              </w:rPr>
              <w:t>Отвечать</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29A00C" w14:textId="77777777" w:rsidR="00F07B37" w:rsidRPr="00F07B37" w:rsidRDefault="00F07B37" w:rsidP="00F07B37">
            <w:pPr>
              <w:ind w:firstLine="0"/>
              <w:rPr>
                <w:sz w:val="24"/>
                <w:szCs w:val="24"/>
              </w:rPr>
            </w:pPr>
            <w:r w:rsidRPr="00F07B37">
              <w:rPr>
                <w:sz w:val="24"/>
                <w:szCs w:val="24"/>
              </w:rPr>
              <w:t xml:space="preserve">Указание XMIT </w:t>
            </w:r>
            <w:proofErr w:type="gramStart"/>
            <w:r w:rsidRPr="00F07B37">
              <w:rPr>
                <w:sz w:val="24"/>
                <w:szCs w:val="24"/>
              </w:rPr>
              <w:t>= &gt;</w:t>
            </w:r>
            <w:proofErr w:type="gramEnd"/>
          </w:p>
          <w:p w14:paraId="75EDB44A" w14:textId="77777777" w:rsidR="00F07B37" w:rsidRPr="00F07B37" w:rsidRDefault="00F07B37" w:rsidP="00F07B37">
            <w:pPr>
              <w:ind w:firstLine="0"/>
              <w:rPr>
                <w:sz w:val="24"/>
                <w:szCs w:val="24"/>
              </w:rPr>
            </w:pPr>
            <w:r w:rsidRPr="00F07B37">
              <w:rPr>
                <w:sz w:val="24"/>
                <w:szCs w:val="24"/>
              </w:rPr>
              <w:t>Расписание Канал</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2A631C" w14:textId="77777777" w:rsidR="00F07B37" w:rsidRPr="00F07B37" w:rsidRDefault="00F07B37" w:rsidP="00F07B37">
            <w:pPr>
              <w:ind w:firstLine="0"/>
              <w:rPr>
                <w:sz w:val="24"/>
                <w:szCs w:val="24"/>
              </w:rPr>
            </w:pPr>
            <w:r w:rsidRPr="00F07B37">
              <w:rPr>
                <w:sz w:val="24"/>
                <w:szCs w:val="24"/>
              </w:rPr>
              <w:t>Режим ожидания</w:t>
            </w:r>
          </w:p>
        </w:tc>
      </w:tr>
    </w:tbl>
    <w:p w14:paraId="2F1397BC" w14:textId="77777777" w:rsidR="008B495E" w:rsidRDefault="008B495E" w:rsidP="008B495E">
      <w:pPr>
        <w:ind w:firstLine="709"/>
        <w:rPr>
          <w:b/>
          <w:bCs/>
          <w:color w:val="000000"/>
          <w:kern w:val="2"/>
          <w:sz w:val="28"/>
          <w:szCs w:val="28"/>
        </w:rPr>
      </w:pPr>
    </w:p>
    <w:p w14:paraId="6B44F3B8" w14:textId="66B7AA77" w:rsidR="008B495E" w:rsidRPr="008B495E" w:rsidRDefault="008B495E" w:rsidP="008B495E">
      <w:pPr>
        <w:rPr>
          <w:b/>
          <w:sz w:val="24"/>
        </w:rPr>
      </w:pPr>
      <w:r w:rsidRPr="008B495E">
        <w:rPr>
          <w:b/>
          <w:sz w:val="24"/>
        </w:rPr>
        <w:t>6.4.5.2.2 Состояние ожидания</w:t>
      </w:r>
    </w:p>
    <w:p w14:paraId="4F46D387" w14:textId="77777777" w:rsidR="008B495E" w:rsidRPr="008B495E" w:rsidRDefault="008B495E" w:rsidP="008B495E">
      <w:pPr>
        <w:rPr>
          <w:sz w:val="24"/>
        </w:rPr>
      </w:pPr>
      <w:r w:rsidRPr="008B495E">
        <w:rPr>
          <w:sz w:val="24"/>
        </w:rPr>
        <w:t>Следующие события могут произойти в состоянии ожидания.</w:t>
      </w:r>
    </w:p>
    <w:p w14:paraId="6B2DBB48" w14:textId="77777777" w:rsidR="008B495E" w:rsidRPr="008B495E" w:rsidRDefault="008B495E" w:rsidP="008B495E">
      <w:pPr>
        <w:rPr>
          <w:sz w:val="24"/>
        </w:rPr>
      </w:pPr>
      <w:r w:rsidRPr="008B495E">
        <w:rPr>
          <w:sz w:val="24"/>
        </w:rPr>
        <w:t xml:space="preserve">a) Тайм-аут слота: наиболее частым действием, выполняемым автоматом TDMA, </w:t>
      </w:r>
      <w:r w:rsidRPr="008B495E">
        <w:rPr>
          <w:sz w:val="24"/>
        </w:rPr>
        <w:lastRenderedPageBreak/>
        <w:t>является услуга события тайм-аута слота. Это событие указывает на необходимость услуги слота.</w:t>
      </w:r>
    </w:p>
    <w:p w14:paraId="54769FCF" w14:textId="77777777" w:rsidR="008B495E" w:rsidRPr="008B495E" w:rsidRDefault="008B495E" w:rsidP="008B495E">
      <w:pPr>
        <w:rPr>
          <w:sz w:val="24"/>
        </w:rPr>
      </w:pPr>
      <w:r w:rsidRPr="008B495E">
        <w:rPr>
          <w:sz w:val="24"/>
        </w:rPr>
        <w:t>1) Если для канала передачи истекло время ожидания и имеется DLPDU, ожидающий передачи, то TDMA должна перейти в состояние «Разговор».</w:t>
      </w:r>
    </w:p>
    <w:p w14:paraId="65DD9C57" w14:textId="77777777" w:rsidR="008B495E" w:rsidRPr="008B495E" w:rsidRDefault="008B495E" w:rsidP="008B495E">
      <w:pPr>
        <w:rPr>
          <w:sz w:val="24"/>
        </w:rPr>
      </w:pPr>
      <w:r w:rsidRPr="008B495E">
        <w:rPr>
          <w:sz w:val="24"/>
        </w:rPr>
        <w:t>2) В противном случае, если это канал приема, TDMA должна перейти в состояние «Слушать».</w:t>
      </w:r>
    </w:p>
    <w:p w14:paraId="01C3B523" w14:textId="77777777" w:rsidR="008B495E" w:rsidRPr="008B495E" w:rsidRDefault="008B495E" w:rsidP="008B495E">
      <w:pPr>
        <w:rPr>
          <w:sz w:val="24"/>
        </w:rPr>
      </w:pPr>
      <w:r w:rsidRPr="008B495E">
        <w:rPr>
          <w:sz w:val="24"/>
        </w:rPr>
        <w:t xml:space="preserve">b) Изменение списка </w:t>
      </w:r>
      <w:proofErr w:type="spellStart"/>
      <w:r w:rsidRPr="008B495E">
        <w:rPr>
          <w:sz w:val="24"/>
        </w:rPr>
        <w:t>суперкадров</w:t>
      </w:r>
      <w:proofErr w:type="spellEnd"/>
      <w:r w:rsidRPr="008B495E">
        <w:rPr>
          <w:sz w:val="24"/>
        </w:rPr>
        <w:t xml:space="preserve"> или каналов устройства: это влияет на планирование каналов. Эти изменения обычно приводят к пересмотру определений каналов и могут привести к разному количеству попыток передачи и приема в секунду.</w:t>
      </w:r>
    </w:p>
    <w:p w14:paraId="4C08B909" w14:textId="77777777" w:rsidR="008B495E" w:rsidRPr="008B495E" w:rsidRDefault="008B495E" w:rsidP="008B495E">
      <w:pPr>
        <w:rPr>
          <w:sz w:val="24"/>
        </w:rPr>
      </w:pPr>
      <w:r w:rsidRPr="008B495E">
        <w:rPr>
          <w:sz w:val="24"/>
        </w:rPr>
        <w:t xml:space="preserve">c) Запрос DL-передачи: он должен добавить DLPDU в очередь </w:t>
      </w:r>
      <w:proofErr w:type="spellStart"/>
      <w:r w:rsidRPr="008B495E">
        <w:rPr>
          <w:sz w:val="24"/>
        </w:rPr>
        <w:t>Tx</w:t>
      </w:r>
      <w:proofErr w:type="spellEnd"/>
      <w:r w:rsidRPr="008B495E">
        <w:rPr>
          <w:sz w:val="24"/>
        </w:rPr>
        <w:t xml:space="preserve"> устройства и может повлиять на планирование канала.</w:t>
      </w:r>
    </w:p>
    <w:p w14:paraId="05AF6664" w14:textId="77777777" w:rsidR="008B495E" w:rsidRPr="008B495E" w:rsidRDefault="008B495E" w:rsidP="008B495E">
      <w:pPr>
        <w:rPr>
          <w:b/>
          <w:sz w:val="24"/>
        </w:rPr>
      </w:pPr>
      <w:r w:rsidRPr="008B495E">
        <w:rPr>
          <w:b/>
          <w:sz w:val="24"/>
        </w:rPr>
        <w:t>6.4.5.2.3 Состояние взаимосвязи</w:t>
      </w:r>
    </w:p>
    <w:p w14:paraId="34F7C5D2" w14:textId="2EFCB5B2" w:rsidR="008B495E" w:rsidRPr="008B495E" w:rsidRDefault="008B495E" w:rsidP="008B495E">
      <w:pPr>
        <w:rPr>
          <w:sz w:val="24"/>
        </w:rPr>
      </w:pPr>
      <w:r w:rsidRPr="008B495E">
        <w:rPr>
          <w:sz w:val="24"/>
        </w:rPr>
        <w:t>В этом состоянии DLE должен попытаться передать DLPDU своему соседнему(им) устройству(</w:t>
      </w:r>
      <w:proofErr w:type="spellStart"/>
      <w:r w:rsidRPr="008B495E">
        <w:rPr>
          <w:sz w:val="24"/>
        </w:rPr>
        <w:t>ам</w:t>
      </w:r>
      <w:proofErr w:type="spellEnd"/>
      <w:r w:rsidRPr="008B495E">
        <w:rPr>
          <w:sz w:val="24"/>
        </w:rPr>
        <w:t>). Работа в этом состоянии описана в 6.4.5.3. Попытка приведет либо к успешному выполнению, либо к одному из нескольких отрицательных результатов.</w:t>
      </w:r>
    </w:p>
    <w:p w14:paraId="206CEBAC" w14:textId="3534C998" w:rsidR="008B495E" w:rsidRPr="008B495E" w:rsidRDefault="008B495E" w:rsidP="008B495E">
      <w:pPr>
        <w:rPr>
          <w:sz w:val="24"/>
        </w:rPr>
      </w:pPr>
      <w:r>
        <w:rPr>
          <w:sz w:val="24"/>
        </w:rPr>
        <w:t>-</w:t>
      </w:r>
      <w:r w:rsidRPr="008B495E">
        <w:rPr>
          <w:sz w:val="24"/>
        </w:rPr>
        <w:t xml:space="preserve"> Успешное распространение DLPDU с конечным адресом, который является широковещательным адресом, происходит, как только передается DLPDU. Буфер DLPDU должен быть освобожден сразу после завершения передачи DLPDU, а расписание канала должно быть оценено.</w:t>
      </w:r>
    </w:p>
    <w:p w14:paraId="0D99EBEC" w14:textId="31BD727B" w:rsidR="008B495E" w:rsidRPr="008B495E" w:rsidRDefault="008B495E" w:rsidP="008B495E">
      <w:pPr>
        <w:rPr>
          <w:sz w:val="24"/>
        </w:rPr>
      </w:pPr>
      <w:r>
        <w:rPr>
          <w:sz w:val="24"/>
        </w:rPr>
        <w:t>-</w:t>
      </w:r>
      <w:r w:rsidRPr="008B495E">
        <w:rPr>
          <w:sz w:val="24"/>
        </w:rPr>
        <w:t xml:space="preserve"> Успешное распространение DLPDU с конечным адресом, который не является широковещательным адресом, происходит при получении подтвержденного успешного ACK. Это указывает на то, что распространение DLPDU было успешно завершено и буфер DLPDU должен быть освобожден.</w:t>
      </w:r>
    </w:p>
    <w:p w14:paraId="64FC6651" w14:textId="55F4C998" w:rsidR="008B495E" w:rsidRPr="008B495E" w:rsidRDefault="008B495E" w:rsidP="008B495E">
      <w:pPr>
        <w:rPr>
          <w:sz w:val="24"/>
        </w:rPr>
      </w:pPr>
      <w:r>
        <w:rPr>
          <w:sz w:val="24"/>
        </w:rPr>
        <w:t>-</w:t>
      </w:r>
      <w:r w:rsidRPr="008B495E">
        <w:rPr>
          <w:sz w:val="24"/>
        </w:rPr>
        <w:t xml:space="preserve"> Если ACK содержит код отклика с отказом, то конечное соседнее устройство отказался от DLPDU. Когда это происходит, DLPDU должен быть сохранен и его распространение должно быть повторено.</w:t>
      </w:r>
    </w:p>
    <w:p w14:paraId="41EE2A5C" w14:textId="70BDCEE8" w:rsidR="008B495E" w:rsidRPr="008B495E" w:rsidRDefault="008B495E" w:rsidP="008B495E">
      <w:pPr>
        <w:rPr>
          <w:sz w:val="24"/>
        </w:rPr>
      </w:pPr>
      <w:r>
        <w:rPr>
          <w:sz w:val="24"/>
        </w:rPr>
        <w:t>-</w:t>
      </w:r>
      <w:r w:rsidRPr="008B495E">
        <w:rPr>
          <w:sz w:val="24"/>
        </w:rPr>
        <w:t xml:space="preserve"> Если отклик ACK не получен, то DLPDU следует переназначить и повторить передачу. Если время ожидания DLPDU истекает, DLPDU в очереди возвращается в NLE для диспозиции и возможного перенаправления.</w:t>
      </w:r>
    </w:p>
    <w:p w14:paraId="68DBEBB4" w14:textId="5735D7E2" w:rsidR="008B495E" w:rsidRPr="008B495E" w:rsidRDefault="008B495E" w:rsidP="008B495E">
      <w:pPr>
        <w:rPr>
          <w:sz w:val="24"/>
        </w:rPr>
      </w:pPr>
      <w:r>
        <w:rPr>
          <w:sz w:val="24"/>
        </w:rPr>
        <w:t>-</w:t>
      </w:r>
      <w:r w:rsidRPr="008B495E">
        <w:rPr>
          <w:sz w:val="24"/>
        </w:rPr>
        <w:t xml:space="preserve"> Если передача в автомате XMIT не удается, транзакция прерывается и оценивается график канала.</w:t>
      </w:r>
    </w:p>
    <w:p w14:paraId="57EE41E3" w14:textId="242F6352" w:rsidR="008B495E" w:rsidRPr="008B495E" w:rsidRDefault="008B495E" w:rsidP="008B495E">
      <w:pPr>
        <w:rPr>
          <w:sz w:val="24"/>
        </w:rPr>
      </w:pPr>
      <w:r w:rsidRPr="008B495E">
        <w:rPr>
          <w:sz w:val="24"/>
        </w:rPr>
        <w:t xml:space="preserve">После успешной передачи </w:t>
      </w:r>
      <w:proofErr w:type="gramStart"/>
      <w:r w:rsidRPr="008B495E">
        <w:rPr>
          <w:sz w:val="24"/>
        </w:rPr>
        <w:t>и</w:t>
      </w:r>
      <w:proofErr w:type="gramEnd"/>
      <w:r w:rsidRPr="008B495E">
        <w:rPr>
          <w:sz w:val="24"/>
        </w:rPr>
        <w:t xml:space="preserve"> если не происходит широковещание конечной точки DLPDU, автомат TDMA переходит в состояние «Ожидание ACK», которое описано в п. 6.4.5.3. При входе в это состояние таймер </w:t>
      </w:r>
      <w:proofErr w:type="spellStart"/>
      <w:r w:rsidRPr="008B495E">
        <w:rPr>
          <w:sz w:val="24"/>
        </w:rPr>
        <w:t>RxDelay</w:t>
      </w:r>
      <w:proofErr w:type="spellEnd"/>
      <w:r w:rsidRPr="008B495E">
        <w:rPr>
          <w:sz w:val="24"/>
        </w:rPr>
        <w:t xml:space="preserve"> должен быть установлен на </w:t>
      </w:r>
      <w:proofErr w:type="spellStart"/>
      <w:r w:rsidRPr="008B495E">
        <w:rPr>
          <w:sz w:val="24"/>
        </w:rPr>
        <w:t>TsRxAckDelay</w:t>
      </w:r>
      <w:proofErr w:type="spellEnd"/>
      <w:r w:rsidRPr="008B495E">
        <w:rPr>
          <w:sz w:val="24"/>
        </w:rPr>
        <w:t xml:space="preserve">, а таймер </w:t>
      </w:r>
      <w:proofErr w:type="spellStart"/>
      <w:r w:rsidRPr="008B495E">
        <w:rPr>
          <w:sz w:val="24"/>
        </w:rPr>
        <w:t>RxWait</w:t>
      </w:r>
      <w:proofErr w:type="spellEnd"/>
      <w:r w:rsidRPr="008B495E">
        <w:rPr>
          <w:sz w:val="24"/>
        </w:rPr>
        <w:t xml:space="preserve"> (окно приема) должен быть установлен на </w:t>
      </w:r>
      <w:proofErr w:type="spellStart"/>
      <w:r w:rsidRPr="008B495E">
        <w:rPr>
          <w:sz w:val="24"/>
        </w:rPr>
        <w:t>TsAckWait</w:t>
      </w:r>
      <w:proofErr w:type="spellEnd"/>
      <w:r w:rsidRPr="008B495E">
        <w:rPr>
          <w:sz w:val="24"/>
        </w:rPr>
        <w:t>.</w:t>
      </w:r>
    </w:p>
    <w:p w14:paraId="6A629813" w14:textId="77777777" w:rsidR="008B495E" w:rsidRPr="008B495E" w:rsidRDefault="008B495E" w:rsidP="008B495E">
      <w:pPr>
        <w:rPr>
          <w:b/>
          <w:sz w:val="24"/>
        </w:rPr>
      </w:pPr>
      <w:bookmarkStart w:id="86" w:name="bookmark154"/>
      <w:r w:rsidRPr="008B495E">
        <w:rPr>
          <w:b/>
          <w:sz w:val="24"/>
        </w:rPr>
        <w:t>6</w:t>
      </w:r>
      <w:bookmarkEnd w:id="86"/>
      <w:r w:rsidRPr="008B495E">
        <w:rPr>
          <w:b/>
          <w:sz w:val="24"/>
        </w:rPr>
        <w:t>.4.5.2.4 Состояние Ожидание ACK</w:t>
      </w:r>
    </w:p>
    <w:p w14:paraId="6370FF58" w14:textId="0C29ACC1" w:rsidR="008B495E" w:rsidRPr="008B495E" w:rsidRDefault="008B495E" w:rsidP="008B495E">
      <w:pPr>
        <w:rPr>
          <w:sz w:val="24"/>
        </w:rPr>
      </w:pPr>
      <w:r w:rsidRPr="008B495E">
        <w:rPr>
          <w:sz w:val="24"/>
        </w:rPr>
        <w:t xml:space="preserve">Автомат TDMA остается в этом состоянии до завершения функционирования автомата RECV. Если </w:t>
      </w:r>
      <w:proofErr w:type="spellStart"/>
      <w:r w:rsidRPr="008B495E">
        <w:rPr>
          <w:sz w:val="24"/>
        </w:rPr>
        <w:t>автомта</w:t>
      </w:r>
      <w:proofErr w:type="spellEnd"/>
      <w:r w:rsidRPr="008B495E">
        <w:rPr>
          <w:sz w:val="24"/>
        </w:rPr>
        <w:t xml:space="preserve"> RECV указывает, что не было отклика, функционирование не выполняется. Если это был совместно используемый канал, </w:t>
      </w:r>
      <w:proofErr w:type="spellStart"/>
      <w:r w:rsidRPr="008B495E">
        <w:rPr>
          <w:sz w:val="24"/>
        </w:rPr>
        <w:t>Показатель_отката</w:t>
      </w:r>
      <w:proofErr w:type="spellEnd"/>
      <w:r w:rsidRPr="008B495E">
        <w:rPr>
          <w:sz w:val="24"/>
        </w:rPr>
        <w:t xml:space="preserve"> и </w:t>
      </w:r>
      <w:proofErr w:type="spellStart"/>
      <w:r w:rsidRPr="008B495E">
        <w:rPr>
          <w:sz w:val="24"/>
        </w:rPr>
        <w:t>Счетчик_отката</w:t>
      </w:r>
      <w:proofErr w:type="spellEnd"/>
      <w:r w:rsidRPr="008B495E">
        <w:rPr>
          <w:sz w:val="24"/>
        </w:rPr>
        <w:t xml:space="preserve"> повторно оцениваются для создания периода случайного отката перед следующей попыткой передачи в совместно используемом слоте (см. 6.4.4.4). Если это не был совместно используемым каналом, происходит сброс </w:t>
      </w:r>
      <w:proofErr w:type="spellStart"/>
      <w:r w:rsidRPr="008B495E">
        <w:rPr>
          <w:sz w:val="24"/>
        </w:rPr>
        <w:t>Показатель_отката</w:t>
      </w:r>
      <w:proofErr w:type="spellEnd"/>
      <w:r w:rsidRPr="008B495E">
        <w:rPr>
          <w:sz w:val="24"/>
        </w:rPr>
        <w:t xml:space="preserve"> и </w:t>
      </w:r>
      <w:proofErr w:type="spellStart"/>
      <w:r w:rsidRPr="008B495E">
        <w:rPr>
          <w:sz w:val="24"/>
        </w:rPr>
        <w:t>Счетчик_отката</w:t>
      </w:r>
      <w:proofErr w:type="spellEnd"/>
      <w:r w:rsidRPr="008B495E">
        <w:rPr>
          <w:sz w:val="24"/>
        </w:rPr>
        <w:t xml:space="preserve"> на ноль. Затем, после оценки расписания канала, автомат TDMA перейдет в состояние «режим ожидания».</w:t>
      </w:r>
    </w:p>
    <w:p w14:paraId="0100C923" w14:textId="77777777" w:rsidR="008B495E" w:rsidRPr="008B495E" w:rsidRDefault="008B495E" w:rsidP="008B495E">
      <w:pPr>
        <w:rPr>
          <w:sz w:val="24"/>
        </w:rPr>
      </w:pPr>
      <w:r w:rsidRPr="008B495E">
        <w:rPr>
          <w:sz w:val="24"/>
        </w:rPr>
        <w:t xml:space="preserve">Если получен ACK, содержащий код отклика «Успешное выполнение», значит, коммуникация была успешной. Однако, если был получен код отклика с отказом, значит, соседнее устройство не приняло DLPDU. В любом случае сетевую синхронизацию времени можно оценить с помощью поля корректировки времени в отклике соседнего устройства. Если соседнее устройство является источником времени для устройства, то устройство должно повторно синхронизировать свое сетевое время с помощью поля </w:t>
      </w:r>
      <w:proofErr w:type="spellStart"/>
      <w:r w:rsidRPr="008B495E">
        <w:rPr>
          <w:sz w:val="24"/>
        </w:rPr>
        <w:lastRenderedPageBreak/>
        <w:t>Корректировка_Времени</w:t>
      </w:r>
      <w:proofErr w:type="spellEnd"/>
      <w:r w:rsidRPr="008B495E">
        <w:rPr>
          <w:sz w:val="24"/>
        </w:rPr>
        <w:t>. Если соседнее устройство не является источником времени, коррекция времени выполняться не будет.</w:t>
      </w:r>
    </w:p>
    <w:p w14:paraId="1630E1FD" w14:textId="77777777" w:rsidR="008B495E" w:rsidRPr="008B495E" w:rsidRDefault="008B495E" w:rsidP="008B495E">
      <w:pPr>
        <w:rPr>
          <w:sz w:val="24"/>
        </w:rPr>
      </w:pPr>
      <w:r w:rsidRPr="008B495E">
        <w:rPr>
          <w:sz w:val="24"/>
        </w:rPr>
        <w:t>Получение ACK означает, что соседнее устройство успешно получило сообщение и приняло его. Буфер DLPDU, содержащий переданный DLPDU, должен быть освобожден. Автомат TDMA перейдет в состояние «Ожидание» и оценит график канала.</w:t>
      </w:r>
    </w:p>
    <w:p w14:paraId="6C5A6912" w14:textId="77777777" w:rsidR="008B495E" w:rsidRPr="008B495E" w:rsidRDefault="008B495E" w:rsidP="008B495E">
      <w:pPr>
        <w:rPr>
          <w:b/>
          <w:sz w:val="24"/>
        </w:rPr>
      </w:pPr>
      <w:r w:rsidRPr="008B495E">
        <w:rPr>
          <w:b/>
          <w:sz w:val="24"/>
        </w:rPr>
        <w:t>6.4.5.2.5 Состояние прослушивания</w:t>
      </w:r>
    </w:p>
    <w:p w14:paraId="637DCBCA" w14:textId="39B525C0" w:rsidR="008B495E" w:rsidRPr="008B495E" w:rsidRDefault="008B495E" w:rsidP="008B495E">
      <w:pPr>
        <w:rPr>
          <w:sz w:val="24"/>
        </w:rPr>
      </w:pPr>
      <w:r w:rsidRPr="008B495E">
        <w:rPr>
          <w:sz w:val="24"/>
        </w:rPr>
        <w:t>В этом состоянии DLE должен попытаться получить DLPDU. Функционирование в этом состоянии указано в 6.4.5.4. Прием DLPDU имеет три возможных результата:</w:t>
      </w:r>
    </w:p>
    <w:p w14:paraId="6BFFEA5C" w14:textId="5D609F3B" w:rsidR="008B495E" w:rsidRPr="008B495E" w:rsidRDefault="008B495E" w:rsidP="008B495E">
      <w:pPr>
        <w:rPr>
          <w:sz w:val="24"/>
        </w:rPr>
      </w:pPr>
      <w:r>
        <w:rPr>
          <w:sz w:val="24"/>
        </w:rPr>
        <w:t>-</w:t>
      </w:r>
      <w:r w:rsidRPr="008B495E">
        <w:rPr>
          <w:sz w:val="24"/>
        </w:rPr>
        <w:t xml:space="preserve"> Конечным адресатом DLPDU является сам DLE, тогда DLPDU должен быть сохранен для обработки DLE;</w:t>
      </w:r>
    </w:p>
    <w:p w14:paraId="53CEAD6D" w14:textId="7FE9D95C" w:rsidR="008B495E" w:rsidRPr="008B495E" w:rsidRDefault="008B495E" w:rsidP="008B495E">
      <w:pPr>
        <w:rPr>
          <w:sz w:val="24"/>
        </w:rPr>
      </w:pPr>
      <w:r>
        <w:rPr>
          <w:sz w:val="24"/>
        </w:rPr>
        <w:t>-</w:t>
      </w:r>
      <w:r w:rsidRPr="008B495E">
        <w:rPr>
          <w:sz w:val="24"/>
        </w:rPr>
        <w:t xml:space="preserve"> Конечная точка назначения DLPDU не является самим DLE, тогда DLPDU должен быть направлен DLE к конечной точке сообщения;</w:t>
      </w:r>
    </w:p>
    <w:p w14:paraId="3AE01EEA" w14:textId="4039F0BB" w:rsidR="008B495E" w:rsidRPr="008B495E" w:rsidRDefault="008B495E" w:rsidP="008B495E">
      <w:pPr>
        <w:rPr>
          <w:sz w:val="24"/>
        </w:rPr>
      </w:pPr>
      <w:r>
        <w:rPr>
          <w:sz w:val="24"/>
        </w:rPr>
        <w:t>-</w:t>
      </w:r>
      <w:r w:rsidRPr="008B495E">
        <w:rPr>
          <w:sz w:val="24"/>
        </w:rPr>
        <w:t xml:space="preserve"> DLPDU не адресован устройству, DLPDU следует отклонить.</w:t>
      </w:r>
    </w:p>
    <w:p w14:paraId="430EDB90" w14:textId="77777777" w:rsidR="008B495E" w:rsidRPr="008B495E" w:rsidRDefault="008B495E" w:rsidP="008B495E">
      <w:pPr>
        <w:rPr>
          <w:sz w:val="24"/>
        </w:rPr>
      </w:pPr>
      <w:r w:rsidRPr="008B495E">
        <w:rPr>
          <w:sz w:val="24"/>
        </w:rPr>
        <w:t>Во всех случаях, когда получен DLPDU, соответствующая запись таблицы соседних устройств должна быть обновлена ​​или, если необходимо, должна быть создана запись таблицы.</w:t>
      </w:r>
    </w:p>
    <w:p w14:paraId="2C09F403" w14:textId="77777777" w:rsidR="008B495E" w:rsidRPr="008B495E" w:rsidRDefault="008B495E" w:rsidP="008B495E">
      <w:pPr>
        <w:rPr>
          <w:sz w:val="24"/>
        </w:rPr>
      </w:pPr>
      <w:r w:rsidRPr="008B495E">
        <w:rPr>
          <w:sz w:val="24"/>
        </w:rPr>
        <w:t>Цикл приема DLPDU состоит из попытки получить DLPDU, проверки правильности любого полученного DPDU и, если конечный адрес DLPDU не является широковещательным, то передачи отклика на действительный принятый DLPDU.</w:t>
      </w:r>
    </w:p>
    <w:p w14:paraId="14E2E29F" w14:textId="77777777" w:rsidR="008B495E" w:rsidRPr="008B495E" w:rsidRDefault="008B495E" w:rsidP="008B495E">
      <w:pPr>
        <w:rPr>
          <w:sz w:val="24"/>
        </w:rPr>
      </w:pPr>
      <w:r w:rsidRPr="008B495E">
        <w:rPr>
          <w:sz w:val="24"/>
        </w:rPr>
        <w:t xml:space="preserve">При попытке получить DLPDU таймер </w:t>
      </w:r>
      <w:proofErr w:type="spellStart"/>
      <w:r w:rsidRPr="008B495E">
        <w:rPr>
          <w:sz w:val="24"/>
        </w:rPr>
        <w:t>RxDelay</w:t>
      </w:r>
      <w:proofErr w:type="spellEnd"/>
      <w:r w:rsidRPr="008B495E">
        <w:rPr>
          <w:sz w:val="24"/>
        </w:rPr>
        <w:t xml:space="preserve"> должен быть установлен на </w:t>
      </w:r>
      <w:proofErr w:type="spellStart"/>
      <w:r w:rsidRPr="008B495E">
        <w:rPr>
          <w:sz w:val="24"/>
        </w:rPr>
        <w:t>TsRxOffset</w:t>
      </w:r>
      <w:proofErr w:type="spellEnd"/>
      <w:r w:rsidRPr="008B495E">
        <w:rPr>
          <w:sz w:val="24"/>
        </w:rPr>
        <w:t xml:space="preserve">, а таймер </w:t>
      </w:r>
      <w:proofErr w:type="spellStart"/>
      <w:r w:rsidRPr="008B495E">
        <w:rPr>
          <w:sz w:val="24"/>
        </w:rPr>
        <w:t>RxWait</w:t>
      </w:r>
      <w:proofErr w:type="spellEnd"/>
      <w:r w:rsidRPr="008B495E">
        <w:rPr>
          <w:sz w:val="24"/>
        </w:rPr>
        <w:t xml:space="preserve"> (окно приема) должен быть установлен на </w:t>
      </w:r>
      <w:proofErr w:type="spellStart"/>
      <w:r w:rsidRPr="008B495E">
        <w:rPr>
          <w:sz w:val="24"/>
        </w:rPr>
        <w:t>TsTxWait</w:t>
      </w:r>
      <w:proofErr w:type="spellEnd"/>
      <w:r w:rsidRPr="008B495E">
        <w:rPr>
          <w:sz w:val="24"/>
        </w:rPr>
        <w:t xml:space="preserve">. Время </w:t>
      </w:r>
      <w:proofErr w:type="spellStart"/>
      <w:r w:rsidRPr="008B495E">
        <w:rPr>
          <w:sz w:val="24"/>
        </w:rPr>
        <w:t>TsTxWait</w:t>
      </w:r>
      <w:proofErr w:type="spellEnd"/>
      <w:r w:rsidRPr="008B495E">
        <w:rPr>
          <w:sz w:val="24"/>
        </w:rPr>
        <w:t xml:space="preserve"> устанавливает продолжительность окна приема и представляет наибольшее смещение времени между соседними устройствами, разрешенное этим стандартом.</w:t>
      </w:r>
    </w:p>
    <w:p w14:paraId="5F1CA4D5" w14:textId="77777777" w:rsidR="008B495E" w:rsidRPr="008B495E" w:rsidRDefault="008B495E" w:rsidP="008B495E">
      <w:pPr>
        <w:rPr>
          <w:sz w:val="24"/>
        </w:rPr>
      </w:pPr>
      <w:r w:rsidRPr="008B495E">
        <w:rPr>
          <w:sz w:val="24"/>
        </w:rPr>
        <w:t xml:space="preserve">Если в состоянии «Слушать» DLPDU не получен, автомат TDMA должен повторно оценить расписание канала и вернуться в состояние «Режим ожидания». Если получен DLPDU, то должна быть оценена сетевая временная синхронизация. </w:t>
      </w:r>
      <w:proofErr w:type="spellStart"/>
      <w:r w:rsidRPr="008B495E">
        <w:rPr>
          <w:sz w:val="24"/>
        </w:rPr>
        <w:t>TsError</w:t>
      </w:r>
      <w:proofErr w:type="spellEnd"/>
      <w:r w:rsidRPr="008B495E">
        <w:rPr>
          <w:sz w:val="24"/>
        </w:rPr>
        <w:t xml:space="preserve"> рассчитывается путем взятия разницы между фактическим временем начала и ожидаемым временем начала принятого DLPDU. Если соседнее устройство, отправляющее DLPDU, является одним из источников времени DLE, то устройство должно использовать измеренное значение </w:t>
      </w:r>
      <w:proofErr w:type="spellStart"/>
      <w:r w:rsidRPr="008B495E">
        <w:rPr>
          <w:sz w:val="24"/>
        </w:rPr>
        <w:t>TsError</w:t>
      </w:r>
      <w:proofErr w:type="spellEnd"/>
      <w:r w:rsidRPr="008B495E">
        <w:rPr>
          <w:sz w:val="24"/>
        </w:rPr>
        <w:t xml:space="preserve"> для повторной синхронизации своего сетевого времени. Если соседнее устройство не является источником времени, коррекция времени выполняться не будет.</w:t>
      </w:r>
    </w:p>
    <w:p w14:paraId="68EC6C9F" w14:textId="45FD4C67" w:rsidR="008B495E" w:rsidRPr="008B495E" w:rsidRDefault="008B495E" w:rsidP="008B495E">
      <w:pPr>
        <w:rPr>
          <w:sz w:val="24"/>
        </w:rPr>
      </w:pPr>
      <w:r w:rsidRPr="008B495E">
        <w:rPr>
          <w:sz w:val="24"/>
        </w:rPr>
        <w:t xml:space="preserve">Находясь в состоянии «Слушать» и после успешного приема DLPDU, устройство должно определить, принять или отклонить DLPDU. Устройство принимает или отклоняет DLPDU на основе приоритета DLPDU, текущий </w:t>
      </w:r>
      <w:proofErr w:type="spellStart"/>
      <w:r w:rsidRPr="008B495E">
        <w:rPr>
          <w:sz w:val="24"/>
        </w:rPr>
        <w:t>Порог_приоритета</w:t>
      </w:r>
      <w:proofErr w:type="spellEnd"/>
      <w:r w:rsidRPr="008B495E">
        <w:rPr>
          <w:sz w:val="24"/>
        </w:rPr>
        <w:t xml:space="preserve"> (см. 6.3.3) и количества буферов DLPDU, занятых в данный момент в устройстве. Если DLPDU принимается устройством, он либо потребляется самим DLE, либо пересылается в NLE с использованием услуги указания DL-передачу, и DLE должен обновить расписание канала.</w:t>
      </w:r>
    </w:p>
    <w:p w14:paraId="51100985" w14:textId="77777777" w:rsidR="008B495E" w:rsidRPr="008B495E" w:rsidRDefault="008B495E" w:rsidP="008B495E">
      <w:pPr>
        <w:rPr>
          <w:sz w:val="24"/>
        </w:rPr>
      </w:pPr>
      <w:r w:rsidRPr="008B495E">
        <w:rPr>
          <w:sz w:val="24"/>
        </w:rPr>
        <w:t>Как только канальный уровень определил расположение DLPDU (принятие или отклонение DLPDU), автомат TDMA должен выйти из состояния «Слушать» следующим образом:</w:t>
      </w:r>
    </w:p>
    <w:p w14:paraId="6F4A1386" w14:textId="3DD8EB30" w:rsidR="008B495E" w:rsidRPr="008B495E" w:rsidRDefault="008B495E" w:rsidP="008B495E">
      <w:pPr>
        <w:rPr>
          <w:sz w:val="24"/>
        </w:rPr>
      </w:pPr>
      <w:r>
        <w:rPr>
          <w:sz w:val="24"/>
        </w:rPr>
        <w:t>-</w:t>
      </w:r>
      <w:r w:rsidRPr="008B495E">
        <w:rPr>
          <w:sz w:val="24"/>
        </w:rPr>
        <w:t xml:space="preserve"> Если конечный адрес DLPDU является широковещательным адресом, то автомат TDMA должен перейти в состояние «Ожидание».</w:t>
      </w:r>
    </w:p>
    <w:p w14:paraId="07DBDE37" w14:textId="4EB4E688" w:rsidR="008B495E" w:rsidRPr="008B495E" w:rsidRDefault="008B495E" w:rsidP="008B495E">
      <w:pPr>
        <w:rPr>
          <w:sz w:val="24"/>
        </w:rPr>
      </w:pPr>
      <w:r>
        <w:rPr>
          <w:sz w:val="24"/>
        </w:rPr>
        <w:t>-</w:t>
      </w:r>
      <w:r w:rsidRPr="008B495E">
        <w:rPr>
          <w:sz w:val="24"/>
        </w:rPr>
        <w:t xml:space="preserve"> Если конечный адрес не является широковещательным адресом и DLPDU был принят, то DLE должен передать ACK DLPDU со значением кода отклика, равным «Успешное выполнение», отправителю только что принятого DLPDU. Автомат TDMA перейдет в состояние «Отклик».</w:t>
      </w:r>
    </w:p>
    <w:p w14:paraId="18E89210" w14:textId="3BD97E4C" w:rsidR="008B495E" w:rsidRPr="008B495E" w:rsidRDefault="008B495E" w:rsidP="008B495E">
      <w:pPr>
        <w:rPr>
          <w:sz w:val="24"/>
        </w:rPr>
      </w:pPr>
      <w:r>
        <w:rPr>
          <w:sz w:val="24"/>
        </w:rPr>
        <w:t>-</w:t>
      </w:r>
      <w:r w:rsidRPr="008B495E">
        <w:rPr>
          <w:sz w:val="24"/>
        </w:rPr>
        <w:t xml:space="preserve"> Если конечный адрес не является широковещательным адресом и DLPDU не был принят, то DLE должен передать ACK DLPDU со значением кода отклика, равным коду </w:t>
      </w:r>
      <w:r w:rsidRPr="008B495E">
        <w:rPr>
          <w:sz w:val="24"/>
        </w:rPr>
        <w:lastRenderedPageBreak/>
        <w:t>отказа, отправителю только что принятого DLPDU. Автомат TDMA перейдет в состояние «Отклик».</w:t>
      </w:r>
    </w:p>
    <w:p w14:paraId="2D383E7D" w14:textId="77777777" w:rsidR="008B495E" w:rsidRPr="008B495E" w:rsidRDefault="008B495E" w:rsidP="008B495E">
      <w:pPr>
        <w:rPr>
          <w:b/>
          <w:sz w:val="24"/>
        </w:rPr>
      </w:pPr>
      <w:r w:rsidRPr="008B495E">
        <w:rPr>
          <w:b/>
          <w:sz w:val="24"/>
        </w:rPr>
        <w:t>6.4.5.2.6 Состояние отклика</w:t>
      </w:r>
    </w:p>
    <w:p w14:paraId="61C2109C" w14:textId="008A44A4" w:rsidR="008B495E" w:rsidRPr="008B495E" w:rsidRDefault="008B495E" w:rsidP="008B495E">
      <w:pPr>
        <w:rPr>
          <w:sz w:val="24"/>
        </w:rPr>
      </w:pPr>
      <w:r w:rsidRPr="008B495E">
        <w:rPr>
          <w:sz w:val="24"/>
        </w:rPr>
        <w:t xml:space="preserve">DLE должен скопировать измеренную </w:t>
      </w:r>
      <w:proofErr w:type="spellStart"/>
      <w:r w:rsidRPr="008B495E">
        <w:rPr>
          <w:sz w:val="24"/>
        </w:rPr>
        <w:t>TsError</w:t>
      </w:r>
      <w:proofErr w:type="spellEnd"/>
      <w:r w:rsidRPr="008B495E">
        <w:rPr>
          <w:sz w:val="24"/>
        </w:rPr>
        <w:t xml:space="preserve"> в поле </w:t>
      </w:r>
      <w:proofErr w:type="spellStart"/>
      <w:r w:rsidRPr="008B495E">
        <w:rPr>
          <w:sz w:val="24"/>
        </w:rPr>
        <w:t>Корректировка_Времени</w:t>
      </w:r>
      <w:proofErr w:type="spellEnd"/>
      <w:r w:rsidRPr="008B495E">
        <w:rPr>
          <w:sz w:val="24"/>
        </w:rPr>
        <w:t xml:space="preserve"> ACK DLPDU. Автомат TDMA работает как автомат передачи ACK, описанный в п. 6.4.5.5.</w:t>
      </w:r>
    </w:p>
    <w:p w14:paraId="6D040A49" w14:textId="77777777" w:rsidR="008B495E" w:rsidRPr="008B495E" w:rsidRDefault="008B495E" w:rsidP="008B495E">
      <w:pPr>
        <w:rPr>
          <w:sz w:val="24"/>
        </w:rPr>
      </w:pPr>
      <w:r w:rsidRPr="008B495E">
        <w:rPr>
          <w:sz w:val="24"/>
        </w:rPr>
        <w:t>После завершения передачи ACK автомат TDMA должен оценить расписание канала и перейти в состояние «Ожидание».</w:t>
      </w:r>
    </w:p>
    <w:p w14:paraId="4F0B75A6" w14:textId="77777777" w:rsidR="008B495E" w:rsidRPr="008B495E" w:rsidRDefault="008B495E" w:rsidP="008B495E">
      <w:pPr>
        <w:rPr>
          <w:b/>
          <w:sz w:val="24"/>
        </w:rPr>
      </w:pPr>
      <w:bookmarkStart w:id="87" w:name="bookmark155"/>
      <w:r w:rsidRPr="008B495E">
        <w:rPr>
          <w:b/>
          <w:sz w:val="24"/>
        </w:rPr>
        <w:t>6</w:t>
      </w:r>
      <w:bookmarkEnd w:id="87"/>
      <w:r w:rsidRPr="008B495E">
        <w:rPr>
          <w:b/>
          <w:sz w:val="24"/>
        </w:rPr>
        <w:t>.4.5.3 Автомат XMIT</w:t>
      </w:r>
    </w:p>
    <w:p w14:paraId="05AD4723" w14:textId="77777777" w:rsidR="008B495E" w:rsidRPr="008B495E" w:rsidRDefault="008B495E" w:rsidP="008B495E">
      <w:pPr>
        <w:rPr>
          <w:b/>
          <w:sz w:val="24"/>
        </w:rPr>
      </w:pPr>
      <w:r w:rsidRPr="008B495E">
        <w:rPr>
          <w:b/>
          <w:sz w:val="24"/>
        </w:rPr>
        <w:t>6.4.5.3.1 Общие положения</w:t>
      </w:r>
    </w:p>
    <w:p w14:paraId="6B2A7AA0" w14:textId="2773DE61" w:rsidR="008B495E" w:rsidRPr="008B495E" w:rsidRDefault="008B495E" w:rsidP="008B495E">
      <w:pPr>
        <w:rPr>
          <w:sz w:val="24"/>
        </w:rPr>
      </w:pPr>
      <w:r w:rsidRPr="008B495E">
        <w:rPr>
          <w:sz w:val="24"/>
        </w:rPr>
        <w:t>На рисунке 24 показан конечный автомат, который используется для передачи DLPDU через выделенный или общий слот. Переходы показаны в Таблице 43. Этот автомат запущен для передачи DLPDU.</w:t>
      </w:r>
    </w:p>
    <w:p w14:paraId="0B4EF8F1" w14:textId="40B80D9A" w:rsidR="008B495E" w:rsidRDefault="008B495E" w:rsidP="008B495E">
      <w:pPr>
        <w:ind w:firstLine="0"/>
        <w:jc w:val="center"/>
        <w:rPr>
          <w:b/>
          <w:sz w:val="24"/>
        </w:rPr>
      </w:pPr>
      <w:r w:rsidRPr="008B495E">
        <w:rPr>
          <w:noProof/>
          <w:sz w:val="24"/>
          <w:lang w:val="en-US" w:eastAsia="en-US"/>
        </w:rPr>
        <w:lastRenderedPageBreak/>
        <w:drawing>
          <wp:inline distT="0" distB="0" distL="0" distR="0" wp14:anchorId="345524C5" wp14:editId="36F690DF">
            <wp:extent cx="5939790" cy="7376597"/>
            <wp:effectExtent l="0" t="0" r="381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9790" cy="7376597"/>
                    </a:xfrm>
                    <a:prstGeom prst="rect">
                      <a:avLst/>
                    </a:prstGeom>
                    <a:noFill/>
                    <a:ln>
                      <a:noFill/>
                    </a:ln>
                  </pic:spPr>
                </pic:pic>
              </a:graphicData>
            </a:graphic>
          </wp:inline>
        </w:drawing>
      </w:r>
    </w:p>
    <w:p w14:paraId="7B1C84C4" w14:textId="0F830805" w:rsidR="008B495E" w:rsidRPr="008B495E" w:rsidRDefault="008B495E" w:rsidP="008B495E">
      <w:pPr>
        <w:ind w:firstLine="0"/>
        <w:jc w:val="center"/>
        <w:rPr>
          <w:b/>
          <w:sz w:val="24"/>
        </w:rPr>
      </w:pPr>
      <w:r>
        <w:rPr>
          <w:b/>
          <w:sz w:val="24"/>
        </w:rPr>
        <w:t xml:space="preserve">Рисунок 24 </w:t>
      </w:r>
      <w:r w:rsidRPr="00B8671C">
        <w:rPr>
          <w:b/>
          <w:sz w:val="24"/>
        </w:rPr>
        <w:t>–</w:t>
      </w:r>
      <w:r w:rsidRPr="008B495E">
        <w:rPr>
          <w:b/>
          <w:sz w:val="24"/>
        </w:rPr>
        <w:t xml:space="preserve"> Конечный автомат XMIT</w:t>
      </w:r>
    </w:p>
    <w:p w14:paraId="351C6990" w14:textId="6EF53044" w:rsidR="008B495E" w:rsidRDefault="008B495E" w:rsidP="008B495E">
      <w:pPr>
        <w:ind w:firstLine="0"/>
        <w:jc w:val="center"/>
        <w:rPr>
          <w:b/>
          <w:sz w:val="24"/>
        </w:rPr>
      </w:pPr>
    </w:p>
    <w:p w14:paraId="4F49876E" w14:textId="79E525D0" w:rsidR="008B495E" w:rsidRDefault="008B495E" w:rsidP="008B495E">
      <w:pPr>
        <w:ind w:firstLine="0"/>
        <w:jc w:val="center"/>
        <w:rPr>
          <w:b/>
          <w:sz w:val="24"/>
        </w:rPr>
      </w:pPr>
    </w:p>
    <w:p w14:paraId="66E88828" w14:textId="19060573" w:rsidR="008B495E" w:rsidRDefault="008B495E" w:rsidP="008B495E">
      <w:pPr>
        <w:ind w:firstLine="0"/>
        <w:jc w:val="center"/>
        <w:rPr>
          <w:b/>
          <w:sz w:val="24"/>
        </w:rPr>
      </w:pPr>
    </w:p>
    <w:p w14:paraId="170BD6F6" w14:textId="25D81463" w:rsidR="008B495E" w:rsidRDefault="008B495E" w:rsidP="008B495E">
      <w:pPr>
        <w:ind w:firstLine="0"/>
        <w:jc w:val="center"/>
        <w:rPr>
          <w:b/>
          <w:sz w:val="24"/>
        </w:rPr>
      </w:pPr>
    </w:p>
    <w:p w14:paraId="6D92D621" w14:textId="77777777" w:rsidR="00FA4DBB" w:rsidRDefault="00FA4DBB" w:rsidP="008B495E">
      <w:pPr>
        <w:ind w:firstLine="0"/>
        <w:jc w:val="center"/>
        <w:rPr>
          <w:b/>
          <w:sz w:val="24"/>
        </w:rPr>
      </w:pPr>
    </w:p>
    <w:p w14:paraId="6232820B" w14:textId="305511CB" w:rsidR="008B495E" w:rsidRDefault="008B495E" w:rsidP="008B495E">
      <w:pPr>
        <w:ind w:firstLine="0"/>
        <w:jc w:val="center"/>
        <w:rPr>
          <w:b/>
          <w:sz w:val="24"/>
        </w:rPr>
      </w:pPr>
    </w:p>
    <w:p w14:paraId="4A985FA1" w14:textId="52BF095D" w:rsidR="008B495E" w:rsidRDefault="008B495E" w:rsidP="008B495E">
      <w:pPr>
        <w:ind w:firstLine="0"/>
        <w:jc w:val="center"/>
        <w:rPr>
          <w:b/>
          <w:sz w:val="24"/>
        </w:rPr>
      </w:pPr>
    </w:p>
    <w:p w14:paraId="2A065400" w14:textId="77777777" w:rsidR="008B495E" w:rsidRDefault="008B495E" w:rsidP="008B495E">
      <w:pPr>
        <w:ind w:firstLine="0"/>
        <w:jc w:val="center"/>
        <w:rPr>
          <w:b/>
          <w:sz w:val="24"/>
        </w:rPr>
      </w:pPr>
      <w:r>
        <w:rPr>
          <w:b/>
          <w:sz w:val="24"/>
        </w:rPr>
        <w:lastRenderedPageBreak/>
        <w:t xml:space="preserve">Таблица 43 </w:t>
      </w:r>
      <w:r w:rsidRPr="00B8671C">
        <w:rPr>
          <w:b/>
          <w:sz w:val="24"/>
        </w:rPr>
        <w:t>–</w:t>
      </w:r>
      <w:r w:rsidRPr="008B495E">
        <w:rPr>
          <w:b/>
          <w:sz w:val="24"/>
        </w:rPr>
        <w:t xml:space="preserve"> Переходы между состояниями XMIT</w:t>
      </w:r>
    </w:p>
    <w:tbl>
      <w:tblPr>
        <w:tblW w:w="0" w:type="auto"/>
        <w:jc w:val="center"/>
        <w:tblCellMar>
          <w:left w:w="0" w:type="dxa"/>
          <w:right w:w="0" w:type="dxa"/>
        </w:tblCellMar>
        <w:tblLook w:val="04A0" w:firstRow="1" w:lastRow="0" w:firstColumn="1" w:lastColumn="0" w:noHBand="0" w:noVBand="1"/>
      </w:tblPr>
      <w:tblGrid>
        <w:gridCol w:w="1993"/>
        <w:gridCol w:w="5173"/>
        <w:gridCol w:w="1993"/>
      </w:tblGrid>
      <w:tr w:rsidR="008B495E" w:rsidRPr="00B50CED" w14:paraId="739D0B23" w14:textId="77777777" w:rsidTr="008B495E">
        <w:trPr>
          <w:trHeight w:val="526"/>
          <w:jc w:val="center"/>
        </w:trPr>
        <w:tc>
          <w:tcPr>
            <w:tcW w:w="19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FD14124" w14:textId="77777777" w:rsidR="008B495E" w:rsidRPr="008B495E" w:rsidRDefault="008B495E" w:rsidP="008B495E">
            <w:pPr>
              <w:ind w:left="-4" w:firstLine="0"/>
              <w:jc w:val="center"/>
              <w:rPr>
                <w:sz w:val="24"/>
              </w:rPr>
            </w:pPr>
            <w:r w:rsidRPr="008B495E">
              <w:rPr>
                <w:sz w:val="24"/>
              </w:rPr>
              <w:t>Текущее состояние</w:t>
            </w:r>
          </w:p>
        </w:tc>
        <w:tc>
          <w:tcPr>
            <w:tcW w:w="517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9BCE450" w14:textId="77777777" w:rsidR="008B495E" w:rsidRPr="008B495E" w:rsidRDefault="008B495E" w:rsidP="008B495E">
            <w:pPr>
              <w:ind w:left="-4" w:firstLine="0"/>
              <w:jc w:val="center"/>
              <w:rPr>
                <w:sz w:val="24"/>
              </w:rPr>
            </w:pPr>
            <w:r w:rsidRPr="008B495E">
              <w:rPr>
                <w:sz w:val="24"/>
              </w:rPr>
              <w:t>Событие или условие =&gt; действие</w:t>
            </w:r>
          </w:p>
        </w:tc>
        <w:tc>
          <w:tcPr>
            <w:tcW w:w="19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E8F898F" w14:textId="77777777" w:rsidR="008B495E" w:rsidRPr="008B495E" w:rsidRDefault="008B495E" w:rsidP="008B495E">
            <w:pPr>
              <w:ind w:left="-4" w:firstLine="0"/>
              <w:jc w:val="center"/>
              <w:rPr>
                <w:sz w:val="24"/>
              </w:rPr>
            </w:pPr>
            <w:r w:rsidRPr="008B495E">
              <w:rPr>
                <w:sz w:val="24"/>
              </w:rPr>
              <w:t>Следующее состояние</w:t>
            </w:r>
          </w:p>
        </w:tc>
      </w:tr>
      <w:tr w:rsidR="008B495E" w:rsidRPr="00B50CED" w14:paraId="101E837F" w14:textId="77777777" w:rsidTr="008B495E">
        <w:trPr>
          <w:trHeight w:val="517"/>
          <w:jc w:val="center"/>
        </w:trPr>
        <w:tc>
          <w:tcPr>
            <w:tcW w:w="19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C135E6" w14:textId="77777777" w:rsidR="008B495E" w:rsidRPr="008B495E" w:rsidRDefault="008B495E" w:rsidP="008B495E">
            <w:pPr>
              <w:ind w:left="-4" w:firstLine="0"/>
              <w:rPr>
                <w:sz w:val="24"/>
              </w:rPr>
            </w:pPr>
            <w:r w:rsidRPr="008B495E">
              <w:rPr>
                <w:sz w:val="24"/>
              </w:rPr>
              <w:t>Режим ожидания</w:t>
            </w:r>
          </w:p>
        </w:tc>
        <w:tc>
          <w:tcPr>
            <w:tcW w:w="517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3D9FE2" w14:textId="77777777" w:rsidR="008B495E" w:rsidRPr="008B495E" w:rsidRDefault="008B495E" w:rsidP="008B495E">
            <w:pPr>
              <w:ind w:left="-4" w:firstLine="0"/>
              <w:rPr>
                <w:sz w:val="24"/>
              </w:rPr>
            </w:pPr>
            <w:r w:rsidRPr="008B495E">
              <w:rPr>
                <w:sz w:val="24"/>
              </w:rPr>
              <w:t xml:space="preserve">Войдите в состояние "Разговор" TDMA-автомата </w:t>
            </w:r>
            <w:proofErr w:type="gramStart"/>
            <w:r w:rsidRPr="008B495E">
              <w:rPr>
                <w:sz w:val="24"/>
              </w:rPr>
              <w:t>= &gt;</w:t>
            </w:r>
            <w:proofErr w:type="gramEnd"/>
            <w:r w:rsidRPr="008B495E">
              <w:rPr>
                <w:sz w:val="24"/>
              </w:rPr>
              <w:t xml:space="preserve"> Запустить таймер </w:t>
            </w:r>
            <w:proofErr w:type="spellStart"/>
            <w:r w:rsidRPr="008B495E">
              <w:rPr>
                <w:sz w:val="24"/>
              </w:rPr>
              <w:t>TxDelay</w:t>
            </w:r>
            <w:proofErr w:type="spellEnd"/>
          </w:p>
        </w:tc>
        <w:tc>
          <w:tcPr>
            <w:tcW w:w="19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2B6717" w14:textId="77777777" w:rsidR="008B495E" w:rsidRPr="008B495E" w:rsidRDefault="008B495E" w:rsidP="008B495E">
            <w:pPr>
              <w:ind w:left="-4" w:firstLine="0"/>
              <w:rPr>
                <w:sz w:val="24"/>
              </w:rPr>
            </w:pPr>
            <w:r w:rsidRPr="008B495E">
              <w:rPr>
                <w:sz w:val="24"/>
              </w:rPr>
              <w:t xml:space="preserve">Ожидание </w:t>
            </w:r>
            <w:proofErr w:type="spellStart"/>
            <w:r w:rsidRPr="008B495E">
              <w:rPr>
                <w:sz w:val="24"/>
              </w:rPr>
              <w:t>Tx</w:t>
            </w:r>
            <w:proofErr w:type="spellEnd"/>
            <w:r w:rsidRPr="008B495E">
              <w:rPr>
                <w:sz w:val="24"/>
              </w:rPr>
              <w:t xml:space="preserve"> </w:t>
            </w:r>
            <w:proofErr w:type="spellStart"/>
            <w:r w:rsidRPr="008B495E">
              <w:rPr>
                <w:sz w:val="24"/>
              </w:rPr>
              <w:t>Start</w:t>
            </w:r>
            <w:proofErr w:type="spellEnd"/>
          </w:p>
        </w:tc>
      </w:tr>
      <w:tr w:rsidR="008B495E" w:rsidRPr="00B50CED" w14:paraId="76DB5FC7" w14:textId="77777777" w:rsidTr="008B495E">
        <w:trPr>
          <w:trHeight w:val="512"/>
          <w:jc w:val="center"/>
        </w:trPr>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A76411" w14:textId="77777777" w:rsidR="008B495E" w:rsidRPr="008B495E" w:rsidRDefault="008B495E" w:rsidP="008B495E">
            <w:pPr>
              <w:ind w:left="-4" w:firstLine="0"/>
              <w:rPr>
                <w:sz w:val="24"/>
              </w:rPr>
            </w:pPr>
            <w:r w:rsidRPr="008B495E">
              <w:rPr>
                <w:sz w:val="24"/>
              </w:rPr>
              <w:t xml:space="preserve">Ожидание Начала </w:t>
            </w:r>
            <w:proofErr w:type="spellStart"/>
            <w:r w:rsidRPr="008B495E">
              <w:rPr>
                <w:sz w:val="24"/>
              </w:rPr>
              <w:t>Tx</w:t>
            </w:r>
            <w:proofErr w:type="spellEnd"/>
            <w:r w:rsidRPr="008B495E">
              <w:rPr>
                <w:sz w:val="24"/>
              </w:rPr>
              <w:t xml:space="preserve"> </w:t>
            </w:r>
          </w:p>
        </w:tc>
        <w:tc>
          <w:tcPr>
            <w:tcW w:w="51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B6E494" w14:textId="77777777" w:rsidR="008B495E" w:rsidRPr="008B495E" w:rsidRDefault="008B495E" w:rsidP="008B495E">
            <w:pPr>
              <w:ind w:left="-4" w:firstLine="0"/>
              <w:rPr>
                <w:sz w:val="24"/>
              </w:rPr>
            </w:pPr>
            <w:r w:rsidRPr="008B495E">
              <w:rPr>
                <w:sz w:val="24"/>
              </w:rPr>
              <w:t xml:space="preserve">Тайм-аут </w:t>
            </w:r>
            <w:proofErr w:type="spellStart"/>
            <w:r w:rsidRPr="008B495E">
              <w:rPr>
                <w:sz w:val="24"/>
              </w:rPr>
              <w:t>TxDelay</w:t>
            </w:r>
            <w:proofErr w:type="spellEnd"/>
            <w:r w:rsidRPr="008B495E">
              <w:rPr>
                <w:sz w:val="24"/>
              </w:rPr>
              <w:t xml:space="preserve"> &amp;&amp;! CCA включен </w:t>
            </w:r>
            <w:proofErr w:type="gramStart"/>
            <w:r w:rsidRPr="008B495E">
              <w:rPr>
                <w:sz w:val="24"/>
              </w:rPr>
              <w:t>= &gt;</w:t>
            </w:r>
            <w:proofErr w:type="gramEnd"/>
            <w:r w:rsidRPr="008B495E">
              <w:rPr>
                <w:sz w:val="24"/>
              </w:rPr>
              <w:t xml:space="preserve"> Запрос </w:t>
            </w:r>
            <w:proofErr w:type="spellStart"/>
            <w:r w:rsidRPr="008B495E">
              <w:rPr>
                <w:sz w:val="24"/>
              </w:rPr>
              <w:t>Ph</w:t>
            </w:r>
            <w:proofErr w:type="spellEnd"/>
            <w:r w:rsidRPr="008B495E">
              <w:rPr>
                <w:sz w:val="24"/>
              </w:rPr>
              <w:t>-Данных {DLPDU}</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6BB3BF" w14:textId="77777777" w:rsidR="008B495E" w:rsidRPr="008B495E" w:rsidRDefault="008B495E" w:rsidP="008B495E">
            <w:pPr>
              <w:ind w:left="-4" w:firstLine="0"/>
              <w:rPr>
                <w:sz w:val="24"/>
              </w:rPr>
            </w:pPr>
            <w:r w:rsidRPr="008B495E">
              <w:rPr>
                <w:sz w:val="24"/>
              </w:rPr>
              <w:t>Отправить пакет</w:t>
            </w:r>
          </w:p>
        </w:tc>
      </w:tr>
      <w:tr w:rsidR="008B495E" w:rsidRPr="00B50CED" w14:paraId="4699772A" w14:textId="77777777" w:rsidTr="008B495E">
        <w:trPr>
          <w:trHeight w:val="507"/>
          <w:jc w:val="center"/>
        </w:trPr>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F65ABD" w14:textId="77777777" w:rsidR="008B495E" w:rsidRPr="008B495E" w:rsidRDefault="008B495E" w:rsidP="008B495E">
            <w:pPr>
              <w:ind w:left="-4" w:firstLine="0"/>
              <w:rPr>
                <w:sz w:val="24"/>
              </w:rPr>
            </w:pPr>
            <w:r w:rsidRPr="008B495E">
              <w:rPr>
                <w:sz w:val="24"/>
              </w:rPr>
              <w:t xml:space="preserve">Ожидание Начала </w:t>
            </w:r>
            <w:proofErr w:type="spellStart"/>
            <w:r w:rsidRPr="008B495E">
              <w:rPr>
                <w:sz w:val="24"/>
              </w:rPr>
              <w:t>Tx</w:t>
            </w:r>
            <w:proofErr w:type="spellEnd"/>
          </w:p>
        </w:tc>
        <w:tc>
          <w:tcPr>
            <w:tcW w:w="51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03F1D4" w14:textId="77777777" w:rsidR="008B495E" w:rsidRPr="008B495E" w:rsidRDefault="008B495E" w:rsidP="008B495E">
            <w:pPr>
              <w:ind w:left="-4" w:firstLine="0"/>
              <w:rPr>
                <w:sz w:val="24"/>
              </w:rPr>
            </w:pPr>
            <w:r w:rsidRPr="008B495E">
              <w:rPr>
                <w:sz w:val="24"/>
              </w:rPr>
              <w:t xml:space="preserve">Тайм-аут </w:t>
            </w:r>
            <w:proofErr w:type="spellStart"/>
            <w:r w:rsidRPr="008B495E">
              <w:rPr>
                <w:sz w:val="24"/>
              </w:rPr>
              <w:t>TxDelay</w:t>
            </w:r>
            <w:proofErr w:type="spellEnd"/>
            <w:r w:rsidRPr="008B495E">
              <w:rPr>
                <w:sz w:val="24"/>
              </w:rPr>
              <w:t xml:space="preserve"> &amp;&amp; CCA включен </w:t>
            </w:r>
            <w:proofErr w:type="gramStart"/>
            <w:r w:rsidRPr="008B495E">
              <w:rPr>
                <w:sz w:val="24"/>
              </w:rPr>
              <w:t>= &gt;</w:t>
            </w:r>
            <w:proofErr w:type="gramEnd"/>
            <w:r w:rsidRPr="008B495E">
              <w:rPr>
                <w:sz w:val="24"/>
              </w:rPr>
              <w:t xml:space="preserve"> запрос </w:t>
            </w:r>
            <w:proofErr w:type="spellStart"/>
            <w:r w:rsidRPr="008B495E">
              <w:rPr>
                <w:sz w:val="24"/>
              </w:rPr>
              <w:t>Ph</w:t>
            </w:r>
            <w:proofErr w:type="spellEnd"/>
            <w:r w:rsidRPr="008B495E">
              <w:rPr>
                <w:sz w:val="24"/>
              </w:rPr>
              <w:t xml:space="preserve"> -CCA </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6144CD" w14:textId="77777777" w:rsidR="008B495E" w:rsidRPr="008B495E" w:rsidRDefault="008B495E" w:rsidP="008B495E">
            <w:pPr>
              <w:ind w:left="-4" w:firstLine="0"/>
              <w:rPr>
                <w:sz w:val="24"/>
              </w:rPr>
            </w:pPr>
            <w:r w:rsidRPr="008B495E">
              <w:rPr>
                <w:sz w:val="24"/>
              </w:rPr>
              <w:t>Выполнить CCA</w:t>
            </w:r>
          </w:p>
        </w:tc>
      </w:tr>
      <w:tr w:rsidR="008B495E" w:rsidRPr="00B50CED" w14:paraId="4E580B6F" w14:textId="77777777" w:rsidTr="008B495E">
        <w:trPr>
          <w:trHeight w:val="512"/>
          <w:jc w:val="center"/>
        </w:trPr>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7D687E" w14:textId="77777777" w:rsidR="008B495E" w:rsidRPr="008B495E" w:rsidRDefault="008B495E" w:rsidP="008B495E">
            <w:pPr>
              <w:ind w:left="-4" w:firstLine="0"/>
              <w:rPr>
                <w:sz w:val="24"/>
              </w:rPr>
            </w:pPr>
            <w:r w:rsidRPr="008B495E">
              <w:rPr>
                <w:sz w:val="24"/>
              </w:rPr>
              <w:t>Выполнить CCA</w:t>
            </w:r>
          </w:p>
        </w:tc>
        <w:tc>
          <w:tcPr>
            <w:tcW w:w="51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1E6245" w14:textId="77777777" w:rsidR="008B495E" w:rsidRPr="008B495E" w:rsidRDefault="008B495E" w:rsidP="008B495E">
            <w:pPr>
              <w:ind w:left="-4" w:firstLine="0"/>
              <w:rPr>
                <w:sz w:val="24"/>
              </w:rPr>
            </w:pPr>
            <w:r w:rsidRPr="008B495E">
              <w:rPr>
                <w:sz w:val="24"/>
              </w:rPr>
              <w:t xml:space="preserve">Вывод запроса </w:t>
            </w:r>
            <w:proofErr w:type="spellStart"/>
            <w:r w:rsidRPr="008B495E">
              <w:rPr>
                <w:sz w:val="24"/>
              </w:rPr>
              <w:t>Ph</w:t>
            </w:r>
            <w:proofErr w:type="spellEnd"/>
            <w:r w:rsidRPr="008B495E">
              <w:rPr>
                <w:sz w:val="24"/>
              </w:rPr>
              <w:t xml:space="preserve">-CCA == Свободный канал </w:t>
            </w:r>
            <w:proofErr w:type="gramStart"/>
            <w:r w:rsidRPr="008B495E">
              <w:rPr>
                <w:sz w:val="24"/>
              </w:rPr>
              <w:t>= &gt;</w:t>
            </w:r>
            <w:proofErr w:type="gramEnd"/>
          </w:p>
          <w:p w14:paraId="7EACC941" w14:textId="77777777" w:rsidR="008B495E" w:rsidRPr="008B495E" w:rsidRDefault="008B495E" w:rsidP="008B495E">
            <w:pPr>
              <w:ind w:left="-4" w:firstLine="0"/>
              <w:rPr>
                <w:sz w:val="24"/>
              </w:rPr>
            </w:pPr>
            <w:r w:rsidRPr="008B495E">
              <w:rPr>
                <w:sz w:val="24"/>
              </w:rPr>
              <w:t xml:space="preserve">Запрос </w:t>
            </w:r>
            <w:proofErr w:type="spellStart"/>
            <w:r w:rsidRPr="008B495E">
              <w:rPr>
                <w:sz w:val="24"/>
              </w:rPr>
              <w:t>Ph</w:t>
            </w:r>
            <w:proofErr w:type="spellEnd"/>
            <w:r w:rsidRPr="008B495E">
              <w:rPr>
                <w:sz w:val="24"/>
              </w:rPr>
              <w:t>-Включен {номер канала, передача}</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B1BACC" w14:textId="77777777" w:rsidR="008B495E" w:rsidRPr="008B495E" w:rsidRDefault="008B495E" w:rsidP="008B495E">
            <w:pPr>
              <w:ind w:left="-4" w:firstLine="0"/>
              <w:rPr>
                <w:sz w:val="24"/>
              </w:rPr>
            </w:pPr>
            <w:r w:rsidRPr="008B495E">
              <w:rPr>
                <w:sz w:val="24"/>
              </w:rPr>
              <w:t>Повернуть приемопередатчик</w:t>
            </w:r>
          </w:p>
        </w:tc>
      </w:tr>
      <w:tr w:rsidR="008B495E" w:rsidRPr="00B50CED" w14:paraId="264ED581" w14:textId="77777777" w:rsidTr="008B495E">
        <w:trPr>
          <w:trHeight w:val="512"/>
          <w:jc w:val="center"/>
        </w:trPr>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BB8DAC" w14:textId="77777777" w:rsidR="008B495E" w:rsidRPr="008B495E" w:rsidRDefault="008B495E" w:rsidP="008B495E">
            <w:pPr>
              <w:ind w:left="-4" w:firstLine="0"/>
              <w:rPr>
                <w:sz w:val="24"/>
              </w:rPr>
            </w:pPr>
            <w:r w:rsidRPr="008B495E">
              <w:rPr>
                <w:sz w:val="24"/>
              </w:rPr>
              <w:t>Выполнить CCA</w:t>
            </w:r>
          </w:p>
        </w:tc>
        <w:tc>
          <w:tcPr>
            <w:tcW w:w="51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36CBFD" w14:textId="77777777" w:rsidR="008B495E" w:rsidRPr="008B495E" w:rsidRDefault="008B495E" w:rsidP="008B495E">
            <w:pPr>
              <w:ind w:left="-4" w:firstLine="0"/>
              <w:rPr>
                <w:sz w:val="24"/>
              </w:rPr>
            </w:pPr>
            <w:r w:rsidRPr="008B495E">
              <w:rPr>
                <w:sz w:val="24"/>
              </w:rPr>
              <w:t xml:space="preserve">Выход запроса </w:t>
            </w:r>
            <w:proofErr w:type="spellStart"/>
            <w:r w:rsidRPr="008B495E">
              <w:rPr>
                <w:sz w:val="24"/>
              </w:rPr>
              <w:t>Ph</w:t>
            </w:r>
            <w:proofErr w:type="spellEnd"/>
            <w:r w:rsidRPr="008B495E">
              <w:rPr>
                <w:sz w:val="24"/>
              </w:rPr>
              <w:t xml:space="preserve">-CCA == Канал занят </w:t>
            </w:r>
            <w:proofErr w:type="gramStart"/>
            <w:r w:rsidRPr="008B495E">
              <w:rPr>
                <w:sz w:val="24"/>
              </w:rPr>
              <w:t>= &gt;</w:t>
            </w:r>
            <w:proofErr w:type="gramEnd"/>
            <w:r w:rsidRPr="008B495E">
              <w:rPr>
                <w:sz w:val="24"/>
              </w:rPr>
              <w:t xml:space="preserve"> указание XMIT-ошибка</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3C6DD9" w14:textId="77777777" w:rsidR="008B495E" w:rsidRPr="008B495E" w:rsidRDefault="008B495E" w:rsidP="008B495E">
            <w:pPr>
              <w:ind w:left="-4" w:firstLine="0"/>
              <w:rPr>
                <w:sz w:val="24"/>
              </w:rPr>
            </w:pPr>
            <w:r w:rsidRPr="008B495E">
              <w:rPr>
                <w:sz w:val="24"/>
              </w:rPr>
              <w:t>Режим ожидания</w:t>
            </w:r>
          </w:p>
        </w:tc>
      </w:tr>
      <w:tr w:rsidR="008B495E" w:rsidRPr="00B50CED" w14:paraId="497315DB" w14:textId="77777777" w:rsidTr="008B495E">
        <w:trPr>
          <w:trHeight w:val="498"/>
          <w:jc w:val="center"/>
        </w:trPr>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618E21" w14:textId="77777777" w:rsidR="008B495E" w:rsidRPr="008B495E" w:rsidRDefault="008B495E" w:rsidP="008B495E">
            <w:pPr>
              <w:ind w:left="-4" w:firstLine="0"/>
              <w:rPr>
                <w:sz w:val="24"/>
              </w:rPr>
            </w:pPr>
            <w:r w:rsidRPr="008B495E">
              <w:rPr>
                <w:sz w:val="24"/>
              </w:rPr>
              <w:t>Повернуть приемопередатчик</w:t>
            </w:r>
          </w:p>
        </w:tc>
        <w:tc>
          <w:tcPr>
            <w:tcW w:w="51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9660C7" w14:textId="77777777" w:rsidR="008B495E" w:rsidRPr="008B495E" w:rsidRDefault="008B495E" w:rsidP="008B495E">
            <w:pPr>
              <w:ind w:left="-4" w:firstLine="0"/>
              <w:rPr>
                <w:sz w:val="24"/>
              </w:rPr>
            </w:pPr>
            <w:r w:rsidRPr="008B495E">
              <w:rPr>
                <w:sz w:val="24"/>
              </w:rPr>
              <w:t xml:space="preserve">выход запроса </w:t>
            </w:r>
            <w:proofErr w:type="spellStart"/>
            <w:r w:rsidRPr="008B495E">
              <w:rPr>
                <w:sz w:val="24"/>
              </w:rPr>
              <w:t>Ph</w:t>
            </w:r>
            <w:proofErr w:type="spellEnd"/>
            <w:r w:rsidRPr="008B495E">
              <w:rPr>
                <w:sz w:val="24"/>
              </w:rPr>
              <w:t xml:space="preserve">-Включение == запрос включения </w:t>
            </w:r>
            <w:proofErr w:type="spellStart"/>
            <w:r w:rsidRPr="008B495E">
              <w:rPr>
                <w:sz w:val="24"/>
              </w:rPr>
              <w:t>Ph</w:t>
            </w:r>
            <w:proofErr w:type="spellEnd"/>
            <w:r w:rsidRPr="008B495E">
              <w:rPr>
                <w:sz w:val="24"/>
              </w:rPr>
              <w:t>-Данные {DLPDU}</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0B9580" w14:textId="77777777" w:rsidR="008B495E" w:rsidRPr="008B495E" w:rsidRDefault="008B495E" w:rsidP="008B495E">
            <w:pPr>
              <w:ind w:left="-4" w:firstLine="0"/>
              <w:rPr>
                <w:sz w:val="24"/>
              </w:rPr>
            </w:pPr>
            <w:r w:rsidRPr="008B495E">
              <w:rPr>
                <w:sz w:val="24"/>
              </w:rPr>
              <w:t>Отправить пакет</w:t>
            </w:r>
          </w:p>
        </w:tc>
      </w:tr>
      <w:tr w:rsidR="008B495E" w:rsidRPr="00B50CED" w14:paraId="300053CA" w14:textId="77777777" w:rsidTr="008B495E">
        <w:trPr>
          <w:trHeight w:val="502"/>
          <w:jc w:val="center"/>
        </w:trPr>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1A61E7" w14:textId="77777777" w:rsidR="008B495E" w:rsidRPr="008B495E" w:rsidRDefault="008B495E" w:rsidP="008B495E">
            <w:pPr>
              <w:ind w:left="-4" w:firstLine="0"/>
              <w:rPr>
                <w:sz w:val="24"/>
              </w:rPr>
            </w:pPr>
            <w:r w:rsidRPr="008B495E">
              <w:rPr>
                <w:sz w:val="24"/>
              </w:rPr>
              <w:t>Повернуть приемопередатчик</w:t>
            </w:r>
          </w:p>
        </w:tc>
        <w:tc>
          <w:tcPr>
            <w:tcW w:w="51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2AB19D" w14:textId="77777777" w:rsidR="008B495E" w:rsidRPr="008B495E" w:rsidRDefault="008B495E" w:rsidP="008B495E">
            <w:pPr>
              <w:ind w:left="-4" w:firstLine="0"/>
              <w:rPr>
                <w:sz w:val="24"/>
              </w:rPr>
            </w:pPr>
            <w:r w:rsidRPr="008B495E">
              <w:rPr>
                <w:sz w:val="24"/>
              </w:rPr>
              <w:t xml:space="preserve">Выход запроса </w:t>
            </w:r>
            <w:proofErr w:type="spellStart"/>
            <w:r w:rsidRPr="008B495E">
              <w:rPr>
                <w:sz w:val="24"/>
              </w:rPr>
              <w:t>Ph</w:t>
            </w:r>
            <w:proofErr w:type="spellEnd"/>
            <w:r w:rsidRPr="008B495E">
              <w:rPr>
                <w:sz w:val="24"/>
              </w:rPr>
              <w:t xml:space="preserve">-Включить == указание отказа XMIT-отключения </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EC8D95" w14:textId="77777777" w:rsidR="008B495E" w:rsidRPr="008B495E" w:rsidRDefault="008B495E" w:rsidP="008B495E">
            <w:pPr>
              <w:ind w:left="-4" w:firstLine="0"/>
              <w:rPr>
                <w:sz w:val="24"/>
              </w:rPr>
            </w:pPr>
            <w:r w:rsidRPr="008B495E">
              <w:rPr>
                <w:sz w:val="24"/>
              </w:rPr>
              <w:t>Режим ожидания</w:t>
            </w:r>
          </w:p>
        </w:tc>
      </w:tr>
      <w:tr w:rsidR="008B495E" w:rsidRPr="00B50CED" w14:paraId="743EC8B3" w14:textId="77777777" w:rsidTr="008B495E">
        <w:trPr>
          <w:trHeight w:val="502"/>
          <w:jc w:val="center"/>
        </w:trPr>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79B2AE0" w14:textId="77777777" w:rsidR="008B495E" w:rsidRPr="008B495E" w:rsidRDefault="008B495E" w:rsidP="008B495E">
            <w:pPr>
              <w:ind w:left="-4" w:firstLine="0"/>
              <w:rPr>
                <w:sz w:val="24"/>
              </w:rPr>
            </w:pPr>
            <w:r w:rsidRPr="008B495E">
              <w:rPr>
                <w:sz w:val="24"/>
              </w:rPr>
              <w:t>Отправить пакет</w:t>
            </w:r>
          </w:p>
        </w:tc>
        <w:tc>
          <w:tcPr>
            <w:tcW w:w="51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6C89995" w14:textId="77777777" w:rsidR="008B495E" w:rsidRPr="008B495E" w:rsidRDefault="008B495E" w:rsidP="008B495E">
            <w:pPr>
              <w:ind w:left="-4" w:firstLine="0"/>
              <w:rPr>
                <w:sz w:val="24"/>
              </w:rPr>
            </w:pPr>
            <w:r w:rsidRPr="008B495E">
              <w:rPr>
                <w:sz w:val="24"/>
              </w:rPr>
              <w:t xml:space="preserve">Подтверждение </w:t>
            </w:r>
            <w:proofErr w:type="spellStart"/>
            <w:r w:rsidRPr="008B495E">
              <w:rPr>
                <w:sz w:val="24"/>
              </w:rPr>
              <w:t>Ph</w:t>
            </w:r>
            <w:proofErr w:type="spellEnd"/>
            <w:r w:rsidRPr="008B495E">
              <w:rPr>
                <w:sz w:val="24"/>
              </w:rPr>
              <w:t xml:space="preserve">-данных {состояния} == Успешное выполнение </w:t>
            </w:r>
            <w:proofErr w:type="gramStart"/>
            <w:r w:rsidRPr="008B495E">
              <w:rPr>
                <w:sz w:val="24"/>
              </w:rPr>
              <w:t>= &gt;</w:t>
            </w:r>
            <w:proofErr w:type="gramEnd"/>
            <w:r w:rsidRPr="008B495E">
              <w:rPr>
                <w:sz w:val="24"/>
              </w:rPr>
              <w:t xml:space="preserve"> указание успешного выполнения XMIT </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48B8CA89" w14:textId="77777777" w:rsidR="008B495E" w:rsidRPr="008B495E" w:rsidRDefault="008B495E" w:rsidP="008B495E">
            <w:pPr>
              <w:ind w:left="-4" w:firstLine="0"/>
              <w:rPr>
                <w:sz w:val="24"/>
              </w:rPr>
            </w:pPr>
            <w:r w:rsidRPr="008B495E">
              <w:rPr>
                <w:sz w:val="24"/>
              </w:rPr>
              <w:t>Режим ожидания</w:t>
            </w:r>
          </w:p>
        </w:tc>
      </w:tr>
      <w:tr w:rsidR="008B495E" w:rsidRPr="00B50CED" w14:paraId="490BCDEE" w14:textId="77777777" w:rsidTr="008B495E">
        <w:trPr>
          <w:trHeight w:val="502"/>
          <w:jc w:val="center"/>
        </w:trPr>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7A6808D" w14:textId="77777777" w:rsidR="008B495E" w:rsidRPr="008B495E" w:rsidRDefault="008B495E" w:rsidP="008B495E">
            <w:pPr>
              <w:ind w:left="-4" w:firstLine="0"/>
              <w:rPr>
                <w:sz w:val="24"/>
              </w:rPr>
            </w:pPr>
            <w:r w:rsidRPr="008B495E">
              <w:rPr>
                <w:sz w:val="24"/>
              </w:rPr>
              <w:t>Отправить пакет</w:t>
            </w:r>
          </w:p>
        </w:tc>
        <w:tc>
          <w:tcPr>
            <w:tcW w:w="51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99E6F13" w14:textId="77777777" w:rsidR="008B495E" w:rsidRPr="008B495E" w:rsidRDefault="008B495E" w:rsidP="008B495E">
            <w:pPr>
              <w:ind w:left="-4" w:firstLine="0"/>
              <w:rPr>
                <w:sz w:val="24"/>
              </w:rPr>
            </w:pPr>
            <w:r w:rsidRPr="008B495E">
              <w:rPr>
                <w:sz w:val="24"/>
              </w:rPr>
              <w:t xml:space="preserve">подтверждение </w:t>
            </w:r>
            <w:proofErr w:type="spellStart"/>
            <w:r w:rsidRPr="008B495E">
              <w:rPr>
                <w:sz w:val="24"/>
              </w:rPr>
              <w:t>Ph</w:t>
            </w:r>
            <w:proofErr w:type="spellEnd"/>
            <w:r w:rsidRPr="008B495E">
              <w:rPr>
                <w:sz w:val="24"/>
              </w:rPr>
              <w:t xml:space="preserve">-данных {статус} == ошибка </w:t>
            </w:r>
            <w:proofErr w:type="gramStart"/>
            <w:r w:rsidRPr="008B495E">
              <w:rPr>
                <w:sz w:val="24"/>
              </w:rPr>
              <w:t>= &gt;</w:t>
            </w:r>
            <w:proofErr w:type="gramEnd"/>
            <w:r w:rsidRPr="008B495E">
              <w:rPr>
                <w:sz w:val="24"/>
              </w:rPr>
              <w:t xml:space="preserve"> указание XMIT ошибка</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E17FB2E" w14:textId="77777777" w:rsidR="008B495E" w:rsidRPr="008B495E" w:rsidRDefault="008B495E" w:rsidP="008B495E">
            <w:pPr>
              <w:ind w:left="-4" w:firstLine="0"/>
              <w:rPr>
                <w:sz w:val="24"/>
              </w:rPr>
            </w:pPr>
            <w:r w:rsidRPr="008B495E">
              <w:rPr>
                <w:sz w:val="24"/>
              </w:rPr>
              <w:t>Режим ожидания</w:t>
            </w:r>
          </w:p>
        </w:tc>
      </w:tr>
    </w:tbl>
    <w:p w14:paraId="64E80278" w14:textId="77777777" w:rsidR="008B495E" w:rsidRPr="008B495E" w:rsidRDefault="008B495E" w:rsidP="008B495E">
      <w:pPr>
        <w:ind w:firstLine="0"/>
        <w:jc w:val="center"/>
        <w:rPr>
          <w:b/>
        </w:rPr>
      </w:pPr>
    </w:p>
    <w:p w14:paraId="6DEC336B" w14:textId="77777777" w:rsidR="008B495E" w:rsidRPr="008B495E" w:rsidRDefault="008B495E" w:rsidP="008B495E">
      <w:pPr>
        <w:rPr>
          <w:b/>
          <w:sz w:val="24"/>
        </w:rPr>
      </w:pPr>
      <w:r w:rsidRPr="008B495E">
        <w:rPr>
          <w:b/>
          <w:sz w:val="24"/>
        </w:rPr>
        <w:t>6.4.5.3.2 Состояние ожидания</w:t>
      </w:r>
    </w:p>
    <w:p w14:paraId="197D861C" w14:textId="77777777" w:rsidR="008B495E" w:rsidRPr="008B495E" w:rsidRDefault="008B495E" w:rsidP="008B495E">
      <w:pPr>
        <w:rPr>
          <w:sz w:val="24"/>
        </w:rPr>
      </w:pPr>
      <w:r w:rsidRPr="008B495E">
        <w:rPr>
          <w:sz w:val="24"/>
        </w:rPr>
        <w:t xml:space="preserve">Когда автомат XMIT запущен, DLE должен запустить таймер </w:t>
      </w:r>
      <w:proofErr w:type="spellStart"/>
      <w:r w:rsidRPr="008B495E">
        <w:rPr>
          <w:sz w:val="24"/>
        </w:rPr>
        <w:t>TxDelay</w:t>
      </w:r>
      <w:proofErr w:type="spellEnd"/>
      <w:r w:rsidRPr="008B495E">
        <w:rPr>
          <w:sz w:val="24"/>
        </w:rPr>
        <w:t xml:space="preserve">. Время </w:t>
      </w:r>
      <w:proofErr w:type="spellStart"/>
      <w:r w:rsidRPr="008B495E">
        <w:rPr>
          <w:sz w:val="24"/>
        </w:rPr>
        <w:t>TxDelay</w:t>
      </w:r>
      <w:proofErr w:type="spellEnd"/>
      <w:r w:rsidRPr="008B495E">
        <w:rPr>
          <w:sz w:val="24"/>
        </w:rPr>
        <w:t xml:space="preserve"> должно быть установлено таким образом, чтобы передача начиналась в центре окна приема соседнего устройства. Устройство может использовать время </w:t>
      </w:r>
      <w:proofErr w:type="spellStart"/>
      <w:r w:rsidRPr="008B495E">
        <w:rPr>
          <w:sz w:val="24"/>
        </w:rPr>
        <w:t>TxDelay</w:t>
      </w:r>
      <w:proofErr w:type="spellEnd"/>
      <w:r w:rsidRPr="008B495E">
        <w:rPr>
          <w:sz w:val="24"/>
        </w:rPr>
        <w:t xml:space="preserve"> для создания DLPDU, запуска своего механизма шифрования AES-128 и генерации MIC для DLPDU.</w:t>
      </w:r>
    </w:p>
    <w:p w14:paraId="7F8EABEC" w14:textId="77777777" w:rsidR="008B495E" w:rsidRPr="008B495E" w:rsidRDefault="008B495E" w:rsidP="008B495E">
      <w:pPr>
        <w:rPr>
          <w:sz w:val="24"/>
        </w:rPr>
      </w:pPr>
      <w:r w:rsidRPr="008B495E">
        <w:rPr>
          <w:sz w:val="24"/>
        </w:rPr>
        <w:t xml:space="preserve">Автомат перейдет в состояние «Ждать начала </w:t>
      </w:r>
      <w:proofErr w:type="spellStart"/>
      <w:r w:rsidRPr="008B495E">
        <w:rPr>
          <w:sz w:val="24"/>
        </w:rPr>
        <w:t>Тх</w:t>
      </w:r>
      <w:proofErr w:type="spellEnd"/>
      <w:r w:rsidRPr="008B495E">
        <w:rPr>
          <w:sz w:val="24"/>
        </w:rPr>
        <w:t>».</w:t>
      </w:r>
    </w:p>
    <w:p w14:paraId="1F666F14" w14:textId="77777777" w:rsidR="008B495E" w:rsidRPr="008B495E" w:rsidRDefault="008B495E" w:rsidP="008B495E">
      <w:pPr>
        <w:rPr>
          <w:b/>
          <w:sz w:val="24"/>
        </w:rPr>
      </w:pPr>
      <w:r w:rsidRPr="008B495E">
        <w:rPr>
          <w:b/>
          <w:sz w:val="24"/>
        </w:rPr>
        <w:t xml:space="preserve">6.4.5.3.3 Состояние Ожидание начала </w:t>
      </w:r>
      <w:proofErr w:type="spellStart"/>
      <w:r w:rsidRPr="008B495E">
        <w:rPr>
          <w:b/>
          <w:sz w:val="24"/>
        </w:rPr>
        <w:t>Tx</w:t>
      </w:r>
      <w:proofErr w:type="spellEnd"/>
    </w:p>
    <w:p w14:paraId="37C00CEF" w14:textId="368533B0" w:rsidR="008B495E" w:rsidRPr="008B495E" w:rsidRDefault="008B495E" w:rsidP="008B495E">
      <w:pPr>
        <w:rPr>
          <w:sz w:val="24"/>
        </w:rPr>
      </w:pPr>
      <w:r w:rsidRPr="008B495E">
        <w:rPr>
          <w:sz w:val="24"/>
        </w:rPr>
        <w:t xml:space="preserve">Находясь в состоянии «Ожидание начала </w:t>
      </w:r>
      <w:proofErr w:type="spellStart"/>
      <w:r w:rsidRPr="008B495E">
        <w:rPr>
          <w:sz w:val="24"/>
        </w:rPr>
        <w:t>Тх</w:t>
      </w:r>
      <w:proofErr w:type="spellEnd"/>
      <w:r w:rsidRPr="008B495E">
        <w:rPr>
          <w:sz w:val="24"/>
        </w:rPr>
        <w:t xml:space="preserve">», DLE должен выбрать канал для передачи (см. 6.4.3.3.2). Когда таймер </w:t>
      </w:r>
      <w:proofErr w:type="spellStart"/>
      <w:r w:rsidRPr="008B495E">
        <w:rPr>
          <w:sz w:val="24"/>
        </w:rPr>
        <w:t>TxDelay</w:t>
      </w:r>
      <w:proofErr w:type="spellEnd"/>
      <w:r w:rsidRPr="008B495E">
        <w:rPr>
          <w:sz w:val="24"/>
        </w:rPr>
        <w:t xml:space="preserve"> истекает, автомат XMIT изменяет состояние. Возможны две последовательности передачи.</w:t>
      </w:r>
    </w:p>
    <w:p w14:paraId="5DBD0F47" w14:textId="77777777" w:rsidR="008B495E" w:rsidRPr="008B495E" w:rsidRDefault="008B495E" w:rsidP="008B495E">
      <w:pPr>
        <w:rPr>
          <w:sz w:val="24"/>
        </w:rPr>
      </w:pPr>
      <w:r w:rsidRPr="008B495E">
        <w:rPr>
          <w:sz w:val="24"/>
        </w:rPr>
        <w:t xml:space="preserve">a) Если </w:t>
      </w:r>
      <w:proofErr w:type="spellStart"/>
      <w:r w:rsidRPr="008B495E">
        <w:rPr>
          <w:sz w:val="24"/>
        </w:rPr>
        <w:t>CCAВключена</w:t>
      </w:r>
      <w:proofErr w:type="spellEnd"/>
      <w:r w:rsidRPr="008B495E">
        <w:rPr>
          <w:sz w:val="24"/>
        </w:rPr>
        <w:t xml:space="preserve"> - ложь, то DLE должен выдать запрос </w:t>
      </w:r>
      <w:proofErr w:type="spellStart"/>
      <w:r w:rsidRPr="008B495E">
        <w:rPr>
          <w:sz w:val="24"/>
        </w:rPr>
        <w:t>Ph</w:t>
      </w:r>
      <w:proofErr w:type="spellEnd"/>
      <w:r w:rsidRPr="008B495E">
        <w:rPr>
          <w:sz w:val="24"/>
        </w:rPr>
        <w:t>-Данные для передачи DLPDU и изменить состояние на «Отправить пакет».</w:t>
      </w:r>
    </w:p>
    <w:p w14:paraId="39000A8F" w14:textId="77777777" w:rsidR="008B495E" w:rsidRPr="008B495E" w:rsidRDefault="008B495E" w:rsidP="008B495E">
      <w:pPr>
        <w:rPr>
          <w:sz w:val="24"/>
        </w:rPr>
      </w:pPr>
      <w:r w:rsidRPr="008B495E">
        <w:rPr>
          <w:sz w:val="24"/>
        </w:rPr>
        <w:t xml:space="preserve">b) Если </w:t>
      </w:r>
      <w:proofErr w:type="spellStart"/>
      <w:r w:rsidRPr="008B495E">
        <w:rPr>
          <w:sz w:val="24"/>
        </w:rPr>
        <w:t>CCAВключена</w:t>
      </w:r>
      <w:proofErr w:type="spellEnd"/>
      <w:r w:rsidRPr="008B495E">
        <w:rPr>
          <w:sz w:val="24"/>
        </w:rPr>
        <w:t xml:space="preserve"> имеет значение ИСТИНА, то DLE должен выдать запрос </w:t>
      </w:r>
      <w:proofErr w:type="spellStart"/>
      <w:r w:rsidRPr="008B495E">
        <w:rPr>
          <w:sz w:val="24"/>
        </w:rPr>
        <w:t>Ph</w:t>
      </w:r>
      <w:proofErr w:type="spellEnd"/>
      <w:r w:rsidRPr="008B495E">
        <w:rPr>
          <w:sz w:val="24"/>
        </w:rPr>
        <w:t>-CCA и изменить состояние на «Выполнить CCA».</w:t>
      </w:r>
    </w:p>
    <w:p w14:paraId="51A1DBC7" w14:textId="77777777" w:rsidR="008B495E" w:rsidRPr="008B495E" w:rsidRDefault="008B495E" w:rsidP="008B495E">
      <w:pPr>
        <w:rPr>
          <w:b/>
          <w:sz w:val="24"/>
        </w:rPr>
      </w:pPr>
      <w:r w:rsidRPr="008B495E">
        <w:rPr>
          <w:b/>
          <w:sz w:val="24"/>
        </w:rPr>
        <w:t>6.4.5.3.4 Состояние Выполнить CCA</w:t>
      </w:r>
    </w:p>
    <w:p w14:paraId="4979343D" w14:textId="77777777" w:rsidR="008B495E" w:rsidRPr="008B495E" w:rsidRDefault="008B495E" w:rsidP="008B495E">
      <w:pPr>
        <w:rPr>
          <w:sz w:val="24"/>
        </w:rPr>
      </w:pPr>
      <w:r w:rsidRPr="008B495E">
        <w:rPr>
          <w:sz w:val="24"/>
        </w:rPr>
        <w:t xml:space="preserve">DLE должен ждать, пока </w:t>
      </w:r>
      <w:proofErr w:type="spellStart"/>
      <w:r w:rsidRPr="008B495E">
        <w:rPr>
          <w:sz w:val="24"/>
        </w:rPr>
        <w:t>PhE</w:t>
      </w:r>
      <w:proofErr w:type="spellEnd"/>
      <w:r w:rsidRPr="008B495E">
        <w:rPr>
          <w:sz w:val="24"/>
        </w:rPr>
        <w:t xml:space="preserve"> завершит оценку свободного канала.</w:t>
      </w:r>
    </w:p>
    <w:p w14:paraId="49D5E4EC" w14:textId="77777777" w:rsidR="008B495E" w:rsidRPr="008B495E" w:rsidRDefault="008B495E" w:rsidP="008B495E">
      <w:pPr>
        <w:rPr>
          <w:sz w:val="24"/>
        </w:rPr>
      </w:pPr>
      <w:r w:rsidRPr="008B495E">
        <w:rPr>
          <w:sz w:val="24"/>
        </w:rPr>
        <w:t xml:space="preserve">a) Если DLE получает вывод запроса CCA со статусом «Канал в ожидании» от </w:t>
      </w:r>
      <w:proofErr w:type="spellStart"/>
      <w:r w:rsidRPr="008B495E">
        <w:rPr>
          <w:sz w:val="24"/>
        </w:rPr>
        <w:t>PhE</w:t>
      </w:r>
      <w:proofErr w:type="spellEnd"/>
      <w:r w:rsidRPr="008B495E">
        <w:rPr>
          <w:sz w:val="24"/>
        </w:rPr>
        <w:t>, тогда</w:t>
      </w:r>
    </w:p>
    <w:p w14:paraId="2DBC06A1" w14:textId="77777777" w:rsidR="008B495E" w:rsidRPr="008B495E" w:rsidRDefault="008B495E" w:rsidP="008B495E">
      <w:pPr>
        <w:rPr>
          <w:sz w:val="24"/>
        </w:rPr>
      </w:pPr>
      <w:r w:rsidRPr="008B495E">
        <w:rPr>
          <w:sz w:val="24"/>
        </w:rPr>
        <w:t>1) автомат XMIT перейдет в состояние «Повернуть приемопередатчик»;</w:t>
      </w:r>
    </w:p>
    <w:p w14:paraId="2157209D" w14:textId="77777777" w:rsidR="008B495E" w:rsidRPr="008B495E" w:rsidRDefault="008B495E" w:rsidP="008B495E">
      <w:pPr>
        <w:rPr>
          <w:sz w:val="24"/>
        </w:rPr>
      </w:pPr>
      <w:r w:rsidRPr="008B495E">
        <w:rPr>
          <w:sz w:val="24"/>
        </w:rPr>
        <w:t xml:space="preserve">2) </w:t>
      </w:r>
      <w:proofErr w:type="spellStart"/>
      <w:r w:rsidRPr="008B495E">
        <w:rPr>
          <w:sz w:val="24"/>
        </w:rPr>
        <w:t>PhE</w:t>
      </w:r>
      <w:proofErr w:type="spellEnd"/>
      <w:r w:rsidRPr="008B495E">
        <w:rPr>
          <w:sz w:val="24"/>
        </w:rPr>
        <w:t xml:space="preserve"> должен быть инициализирован с помощью запроса </w:t>
      </w:r>
      <w:proofErr w:type="spellStart"/>
      <w:r w:rsidRPr="008B495E">
        <w:rPr>
          <w:sz w:val="24"/>
        </w:rPr>
        <w:t>Ph</w:t>
      </w:r>
      <w:proofErr w:type="spellEnd"/>
      <w:r w:rsidRPr="008B495E">
        <w:rPr>
          <w:sz w:val="24"/>
        </w:rPr>
        <w:t>-Включение для перевода приемопередатчика в режим передачи.</w:t>
      </w:r>
    </w:p>
    <w:p w14:paraId="268ADD83" w14:textId="77777777" w:rsidR="008B495E" w:rsidRPr="008B495E" w:rsidRDefault="008B495E" w:rsidP="008B495E">
      <w:pPr>
        <w:rPr>
          <w:sz w:val="24"/>
        </w:rPr>
      </w:pPr>
      <w:r w:rsidRPr="008B495E">
        <w:rPr>
          <w:sz w:val="24"/>
        </w:rPr>
        <w:t>b) В противном случае, если DLE принимает выходные данные запроса CCA со статусом «Канал занят», то автомат XMIT должен завершить работу, указать, что попытка передачи не удалась, и не будет передавать DLPDU.</w:t>
      </w:r>
    </w:p>
    <w:p w14:paraId="3860A017" w14:textId="77777777" w:rsidR="008B495E" w:rsidRPr="008B495E" w:rsidRDefault="008B495E" w:rsidP="008B495E">
      <w:pPr>
        <w:rPr>
          <w:b/>
          <w:sz w:val="24"/>
        </w:rPr>
      </w:pPr>
      <w:r w:rsidRPr="008B495E">
        <w:rPr>
          <w:b/>
          <w:sz w:val="24"/>
        </w:rPr>
        <w:t xml:space="preserve">6.4.5.3.5 Состояние </w:t>
      </w:r>
      <w:proofErr w:type="spellStart"/>
      <w:r w:rsidRPr="008B495E">
        <w:rPr>
          <w:b/>
          <w:sz w:val="24"/>
        </w:rPr>
        <w:t>Измененить</w:t>
      </w:r>
      <w:proofErr w:type="spellEnd"/>
      <w:r w:rsidRPr="008B495E">
        <w:rPr>
          <w:b/>
          <w:sz w:val="24"/>
        </w:rPr>
        <w:t xml:space="preserve"> приемопередатчик</w:t>
      </w:r>
    </w:p>
    <w:p w14:paraId="6DEA605A" w14:textId="77777777" w:rsidR="008B495E" w:rsidRPr="008B495E" w:rsidRDefault="008B495E" w:rsidP="008B495E">
      <w:pPr>
        <w:rPr>
          <w:sz w:val="24"/>
        </w:rPr>
      </w:pPr>
      <w:r w:rsidRPr="008B495E">
        <w:rPr>
          <w:sz w:val="24"/>
        </w:rPr>
        <w:lastRenderedPageBreak/>
        <w:t xml:space="preserve">Когда DLE принимает выходной сигнал запроса </w:t>
      </w:r>
      <w:proofErr w:type="spellStart"/>
      <w:r w:rsidRPr="008B495E">
        <w:rPr>
          <w:sz w:val="24"/>
        </w:rPr>
        <w:t>Ph</w:t>
      </w:r>
      <w:proofErr w:type="spellEnd"/>
      <w:r w:rsidRPr="008B495E">
        <w:rPr>
          <w:sz w:val="24"/>
        </w:rPr>
        <w:t xml:space="preserve">-Включение со статусом Включен от </w:t>
      </w:r>
      <w:proofErr w:type="spellStart"/>
      <w:r w:rsidRPr="008B495E">
        <w:rPr>
          <w:sz w:val="24"/>
        </w:rPr>
        <w:t>PhE</w:t>
      </w:r>
      <w:proofErr w:type="spellEnd"/>
      <w:r w:rsidRPr="008B495E">
        <w:rPr>
          <w:sz w:val="24"/>
        </w:rPr>
        <w:t>, автомат XMIT должен перейти в состояние «Отправить пакет». В противном случае, если возвращенный статус - «Отключение», то автомат XMIT должен завершиться, указать, что попытка передачи не удалась, и не должен передавать DLPDU.</w:t>
      </w:r>
    </w:p>
    <w:p w14:paraId="537F6045" w14:textId="77777777" w:rsidR="008B495E" w:rsidRPr="008B495E" w:rsidRDefault="008B495E" w:rsidP="008B495E">
      <w:pPr>
        <w:rPr>
          <w:b/>
          <w:sz w:val="24"/>
        </w:rPr>
      </w:pPr>
      <w:r w:rsidRPr="008B495E">
        <w:rPr>
          <w:b/>
          <w:sz w:val="24"/>
        </w:rPr>
        <w:t>6.4.5.3.6 Состояние отправки пакета</w:t>
      </w:r>
    </w:p>
    <w:p w14:paraId="589D0F68" w14:textId="77777777" w:rsidR="008B495E" w:rsidRPr="008B495E" w:rsidRDefault="008B495E" w:rsidP="008B495E">
      <w:pPr>
        <w:rPr>
          <w:sz w:val="24"/>
        </w:rPr>
      </w:pPr>
      <w:r w:rsidRPr="008B495E">
        <w:rPr>
          <w:sz w:val="24"/>
        </w:rPr>
        <w:t xml:space="preserve">DLE должен начать передачу пакета, используя услугу запроса </w:t>
      </w:r>
      <w:proofErr w:type="spellStart"/>
      <w:r w:rsidRPr="008B495E">
        <w:rPr>
          <w:sz w:val="24"/>
        </w:rPr>
        <w:t>Ph</w:t>
      </w:r>
      <w:proofErr w:type="spellEnd"/>
      <w:r w:rsidRPr="008B495E">
        <w:rPr>
          <w:sz w:val="24"/>
        </w:rPr>
        <w:t xml:space="preserve">-Данные </w:t>
      </w:r>
      <w:proofErr w:type="spellStart"/>
      <w:r w:rsidRPr="008B495E">
        <w:rPr>
          <w:sz w:val="24"/>
        </w:rPr>
        <w:t>PhE</w:t>
      </w:r>
      <w:proofErr w:type="spellEnd"/>
      <w:r w:rsidRPr="008B495E">
        <w:rPr>
          <w:sz w:val="24"/>
        </w:rPr>
        <w:t xml:space="preserve">. Когда DLE получает подтверждение </w:t>
      </w:r>
      <w:proofErr w:type="spellStart"/>
      <w:r w:rsidRPr="008B495E">
        <w:rPr>
          <w:sz w:val="24"/>
        </w:rPr>
        <w:t>Ph</w:t>
      </w:r>
      <w:proofErr w:type="spellEnd"/>
      <w:r w:rsidRPr="008B495E">
        <w:rPr>
          <w:sz w:val="24"/>
        </w:rPr>
        <w:t xml:space="preserve">-данных от </w:t>
      </w:r>
      <w:proofErr w:type="spellStart"/>
      <w:r w:rsidRPr="008B495E">
        <w:rPr>
          <w:sz w:val="24"/>
        </w:rPr>
        <w:t>PhE</w:t>
      </w:r>
      <w:proofErr w:type="spellEnd"/>
      <w:r w:rsidRPr="008B495E">
        <w:rPr>
          <w:sz w:val="24"/>
        </w:rPr>
        <w:t xml:space="preserve">, автомат XMIT должен завершить работу и указать, что передача была успешной или неудачной, в зависимости от статуса, возвращенного в примитиве подтверждения </w:t>
      </w:r>
      <w:proofErr w:type="spellStart"/>
      <w:r w:rsidRPr="008B495E">
        <w:rPr>
          <w:sz w:val="24"/>
        </w:rPr>
        <w:t>Ph</w:t>
      </w:r>
      <w:proofErr w:type="spellEnd"/>
      <w:r w:rsidRPr="008B495E">
        <w:rPr>
          <w:sz w:val="24"/>
        </w:rPr>
        <w:t>-Данные.</w:t>
      </w:r>
    </w:p>
    <w:p w14:paraId="1C64E88B" w14:textId="77777777" w:rsidR="008B495E" w:rsidRPr="008B495E" w:rsidRDefault="008B495E" w:rsidP="008B495E">
      <w:pPr>
        <w:rPr>
          <w:b/>
          <w:sz w:val="24"/>
        </w:rPr>
      </w:pPr>
      <w:bookmarkStart w:id="88" w:name="bookmark158"/>
      <w:r w:rsidRPr="008B495E">
        <w:rPr>
          <w:b/>
          <w:sz w:val="24"/>
        </w:rPr>
        <w:t>6</w:t>
      </w:r>
      <w:bookmarkEnd w:id="88"/>
      <w:r w:rsidRPr="008B495E">
        <w:rPr>
          <w:b/>
          <w:sz w:val="24"/>
        </w:rPr>
        <w:t>.4.5.4 Автомат RECV</w:t>
      </w:r>
    </w:p>
    <w:p w14:paraId="6639D537" w14:textId="77777777" w:rsidR="008B495E" w:rsidRPr="008B495E" w:rsidRDefault="008B495E" w:rsidP="008B495E">
      <w:pPr>
        <w:rPr>
          <w:sz w:val="24"/>
        </w:rPr>
      </w:pPr>
      <w:r w:rsidRPr="008B495E">
        <w:rPr>
          <w:b/>
          <w:sz w:val="24"/>
        </w:rPr>
        <w:t>6.4.5.4.1 Общие положения</w:t>
      </w:r>
    </w:p>
    <w:p w14:paraId="53B58C13" w14:textId="7B8101C9" w:rsidR="008B495E" w:rsidRPr="008B495E" w:rsidRDefault="008B495E" w:rsidP="008B495E">
      <w:pPr>
        <w:rPr>
          <w:sz w:val="24"/>
        </w:rPr>
      </w:pPr>
      <w:r w:rsidRPr="008B495E">
        <w:rPr>
          <w:sz w:val="24"/>
        </w:rPr>
        <w:t>На рисунке 25 показан автомат, который используется для приема DLPDU. Этот автомат запускается для приема DLPDU, который передается одним из соседних устройств устройства, или сразу после передачи DLPDU для приема ACK DLPDU. Переходы показаны в Таблице 44.</w:t>
      </w:r>
    </w:p>
    <w:p w14:paraId="05D71D04" w14:textId="6BF1FAD3" w:rsidR="008B495E" w:rsidRDefault="008B495E" w:rsidP="008B495E">
      <w:pPr>
        <w:ind w:firstLine="0"/>
        <w:jc w:val="center"/>
        <w:rPr>
          <w:b/>
          <w:sz w:val="24"/>
        </w:rPr>
      </w:pPr>
      <w:r>
        <w:rPr>
          <w:b/>
          <w:bCs/>
          <w:noProof/>
          <w:color w:val="000000"/>
          <w:kern w:val="2"/>
          <w:sz w:val="28"/>
          <w:szCs w:val="28"/>
          <w:lang w:val="en-US" w:eastAsia="en-US"/>
        </w:rPr>
        <w:lastRenderedPageBreak/>
        <w:drawing>
          <wp:inline distT="0" distB="0" distL="0" distR="0" wp14:anchorId="08606590" wp14:editId="7EE9A54D">
            <wp:extent cx="5939790" cy="6199008"/>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9790" cy="6199008"/>
                    </a:xfrm>
                    <a:prstGeom prst="rect">
                      <a:avLst/>
                    </a:prstGeom>
                    <a:noFill/>
                    <a:ln>
                      <a:noFill/>
                    </a:ln>
                  </pic:spPr>
                </pic:pic>
              </a:graphicData>
            </a:graphic>
          </wp:inline>
        </w:drawing>
      </w:r>
    </w:p>
    <w:p w14:paraId="4AB5C956" w14:textId="77777777" w:rsidR="00143F54" w:rsidRDefault="00143F54" w:rsidP="008B495E">
      <w:pPr>
        <w:ind w:firstLine="0"/>
        <w:jc w:val="center"/>
        <w:rPr>
          <w:b/>
          <w:sz w:val="24"/>
        </w:rPr>
      </w:pPr>
    </w:p>
    <w:p w14:paraId="3D306B76" w14:textId="6F527DEC" w:rsidR="008B495E" w:rsidRDefault="008B495E" w:rsidP="008B495E">
      <w:pPr>
        <w:ind w:firstLine="0"/>
        <w:jc w:val="center"/>
        <w:rPr>
          <w:b/>
          <w:sz w:val="24"/>
        </w:rPr>
      </w:pPr>
      <w:r>
        <w:rPr>
          <w:b/>
          <w:sz w:val="24"/>
        </w:rPr>
        <w:t xml:space="preserve">Рисунок 25 </w:t>
      </w:r>
      <w:r w:rsidRPr="00B8671C">
        <w:rPr>
          <w:b/>
          <w:sz w:val="24"/>
        </w:rPr>
        <w:t>–</w:t>
      </w:r>
      <w:r w:rsidRPr="008B495E">
        <w:rPr>
          <w:b/>
          <w:sz w:val="24"/>
        </w:rPr>
        <w:t xml:space="preserve"> Конечный автомат RECV</w:t>
      </w:r>
    </w:p>
    <w:p w14:paraId="6D2AAA1D" w14:textId="2419CD51" w:rsidR="008B495E" w:rsidRPr="008B495E" w:rsidRDefault="008B495E" w:rsidP="008B495E">
      <w:pPr>
        <w:ind w:firstLine="0"/>
        <w:jc w:val="center"/>
        <w:rPr>
          <w:b/>
          <w:sz w:val="24"/>
        </w:rPr>
      </w:pPr>
    </w:p>
    <w:p w14:paraId="12EE3E71" w14:textId="77777777" w:rsidR="008B495E" w:rsidRPr="008B495E" w:rsidRDefault="008B495E" w:rsidP="008B495E">
      <w:pPr>
        <w:ind w:firstLine="0"/>
        <w:jc w:val="center"/>
        <w:rPr>
          <w:b/>
          <w:sz w:val="24"/>
        </w:rPr>
      </w:pPr>
      <w:r w:rsidRPr="008B495E">
        <w:rPr>
          <w:b/>
          <w:sz w:val="24"/>
        </w:rPr>
        <w:t>Таблица 44 - Конечный автомат RECV</w:t>
      </w:r>
    </w:p>
    <w:tbl>
      <w:tblPr>
        <w:tblW w:w="0" w:type="auto"/>
        <w:jc w:val="center"/>
        <w:tblCellMar>
          <w:left w:w="0" w:type="dxa"/>
          <w:right w:w="0" w:type="dxa"/>
        </w:tblCellMar>
        <w:tblLook w:val="04A0" w:firstRow="1" w:lastRow="0" w:firstColumn="1" w:lastColumn="0" w:noHBand="0" w:noVBand="1"/>
      </w:tblPr>
      <w:tblGrid>
        <w:gridCol w:w="1411"/>
        <w:gridCol w:w="5669"/>
        <w:gridCol w:w="1526"/>
      </w:tblGrid>
      <w:tr w:rsidR="008B495E" w:rsidRPr="00B50CED" w14:paraId="5C06D5C2" w14:textId="77777777" w:rsidTr="008B495E">
        <w:trPr>
          <w:trHeight w:val="523"/>
          <w:jc w:val="center"/>
        </w:trPr>
        <w:tc>
          <w:tcPr>
            <w:tcW w:w="14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8DE3138" w14:textId="77777777" w:rsidR="008B495E" w:rsidRPr="008B495E" w:rsidRDefault="008B495E" w:rsidP="008B495E">
            <w:pPr>
              <w:ind w:left="22" w:firstLine="0"/>
              <w:jc w:val="center"/>
              <w:rPr>
                <w:sz w:val="24"/>
              </w:rPr>
            </w:pPr>
            <w:r w:rsidRPr="008B495E">
              <w:rPr>
                <w:sz w:val="24"/>
              </w:rPr>
              <w:t>Текущее состояние</w:t>
            </w:r>
          </w:p>
        </w:tc>
        <w:tc>
          <w:tcPr>
            <w:tcW w:w="56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F1305B6" w14:textId="77777777" w:rsidR="008B495E" w:rsidRPr="008B495E" w:rsidRDefault="008B495E" w:rsidP="008B495E">
            <w:pPr>
              <w:ind w:left="22" w:firstLine="0"/>
              <w:jc w:val="center"/>
              <w:rPr>
                <w:sz w:val="24"/>
              </w:rPr>
            </w:pPr>
            <w:r w:rsidRPr="008B495E">
              <w:rPr>
                <w:sz w:val="24"/>
              </w:rPr>
              <w:t xml:space="preserve">Событие или условие </w:t>
            </w:r>
            <w:proofErr w:type="gramStart"/>
            <w:r w:rsidRPr="008B495E">
              <w:rPr>
                <w:sz w:val="24"/>
              </w:rPr>
              <w:t>= &gt;</w:t>
            </w:r>
            <w:proofErr w:type="gramEnd"/>
            <w:r w:rsidRPr="008B495E">
              <w:rPr>
                <w:sz w:val="24"/>
              </w:rPr>
              <w:t xml:space="preserve"> действие</w:t>
            </w:r>
          </w:p>
        </w:tc>
        <w:tc>
          <w:tcPr>
            <w:tcW w:w="15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7CF052F" w14:textId="77777777" w:rsidR="008B495E" w:rsidRPr="008B495E" w:rsidRDefault="008B495E" w:rsidP="008B495E">
            <w:pPr>
              <w:ind w:left="22" w:firstLine="0"/>
              <w:jc w:val="center"/>
              <w:rPr>
                <w:sz w:val="24"/>
              </w:rPr>
            </w:pPr>
            <w:r w:rsidRPr="008B495E">
              <w:rPr>
                <w:sz w:val="24"/>
              </w:rPr>
              <w:t>Следующее состояние</w:t>
            </w:r>
          </w:p>
        </w:tc>
      </w:tr>
      <w:tr w:rsidR="008B495E" w:rsidRPr="00B50CED" w14:paraId="3DFB49E0" w14:textId="77777777" w:rsidTr="008B495E">
        <w:trPr>
          <w:trHeight w:val="706"/>
          <w:jc w:val="center"/>
        </w:trPr>
        <w:tc>
          <w:tcPr>
            <w:tcW w:w="14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434CB8" w14:textId="77777777" w:rsidR="008B495E" w:rsidRPr="008B495E" w:rsidRDefault="008B495E" w:rsidP="008B495E">
            <w:pPr>
              <w:ind w:left="22" w:firstLine="0"/>
              <w:rPr>
                <w:sz w:val="24"/>
              </w:rPr>
            </w:pPr>
            <w:r w:rsidRPr="008B495E">
              <w:rPr>
                <w:sz w:val="24"/>
              </w:rPr>
              <w:t>Режим ожидания</w:t>
            </w:r>
          </w:p>
        </w:tc>
        <w:tc>
          <w:tcPr>
            <w:tcW w:w="56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E2EF21" w14:textId="77777777" w:rsidR="008B495E" w:rsidRPr="008B495E" w:rsidRDefault="008B495E" w:rsidP="008B495E">
            <w:pPr>
              <w:ind w:left="22" w:firstLine="0"/>
              <w:rPr>
                <w:sz w:val="24"/>
              </w:rPr>
            </w:pPr>
            <w:r w:rsidRPr="008B495E">
              <w:rPr>
                <w:sz w:val="24"/>
              </w:rPr>
              <w:t xml:space="preserve">Вход в состояние "Слушать" TDMA-автомата </w:t>
            </w:r>
            <w:proofErr w:type="gramStart"/>
            <w:r w:rsidRPr="008B495E">
              <w:rPr>
                <w:sz w:val="24"/>
              </w:rPr>
              <w:t>= &gt;</w:t>
            </w:r>
            <w:proofErr w:type="gramEnd"/>
          </w:p>
          <w:p w14:paraId="41FCBF59" w14:textId="77777777" w:rsidR="008B495E" w:rsidRPr="008B495E" w:rsidRDefault="008B495E" w:rsidP="008B495E">
            <w:pPr>
              <w:ind w:left="22" w:firstLine="0"/>
              <w:rPr>
                <w:sz w:val="24"/>
              </w:rPr>
            </w:pPr>
            <w:r w:rsidRPr="008B495E">
              <w:rPr>
                <w:sz w:val="24"/>
              </w:rPr>
              <w:t xml:space="preserve">Запрос </w:t>
            </w:r>
            <w:proofErr w:type="spellStart"/>
            <w:r w:rsidRPr="008B495E">
              <w:rPr>
                <w:sz w:val="24"/>
              </w:rPr>
              <w:t>Ph</w:t>
            </w:r>
            <w:proofErr w:type="spellEnd"/>
            <w:r w:rsidRPr="008B495E">
              <w:rPr>
                <w:sz w:val="24"/>
              </w:rPr>
              <w:t xml:space="preserve">-Включение {номер канала, прием} Запуск таймера </w:t>
            </w:r>
            <w:proofErr w:type="spellStart"/>
            <w:r w:rsidRPr="008B495E">
              <w:rPr>
                <w:sz w:val="24"/>
              </w:rPr>
              <w:t>RxDelay</w:t>
            </w:r>
            <w:proofErr w:type="spellEnd"/>
          </w:p>
        </w:tc>
        <w:tc>
          <w:tcPr>
            <w:tcW w:w="15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458490" w14:textId="77777777" w:rsidR="008B495E" w:rsidRPr="008B495E" w:rsidRDefault="008B495E" w:rsidP="008B495E">
            <w:pPr>
              <w:ind w:left="22" w:firstLine="0"/>
              <w:rPr>
                <w:sz w:val="24"/>
              </w:rPr>
            </w:pPr>
            <w:r w:rsidRPr="008B495E">
              <w:rPr>
                <w:sz w:val="24"/>
              </w:rPr>
              <w:t xml:space="preserve">Ожидание начала </w:t>
            </w:r>
            <w:proofErr w:type="spellStart"/>
            <w:r w:rsidRPr="008B495E">
              <w:rPr>
                <w:sz w:val="24"/>
              </w:rPr>
              <w:t>Rx</w:t>
            </w:r>
            <w:proofErr w:type="spellEnd"/>
          </w:p>
        </w:tc>
      </w:tr>
      <w:tr w:rsidR="008B495E" w:rsidRPr="00B50CED" w14:paraId="45863350" w14:textId="77777777" w:rsidTr="008B495E">
        <w:trPr>
          <w:trHeight w:val="509"/>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4DEDBD" w14:textId="77777777" w:rsidR="008B495E" w:rsidRPr="008B495E" w:rsidRDefault="008B495E" w:rsidP="008B495E">
            <w:pPr>
              <w:ind w:left="22" w:firstLine="0"/>
              <w:rPr>
                <w:sz w:val="24"/>
              </w:rPr>
            </w:pPr>
            <w:r w:rsidRPr="008B495E">
              <w:rPr>
                <w:sz w:val="24"/>
              </w:rPr>
              <w:t xml:space="preserve">Ожидание начала </w:t>
            </w:r>
            <w:proofErr w:type="spellStart"/>
            <w:r w:rsidRPr="008B495E">
              <w:rPr>
                <w:sz w:val="24"/>
              </w:rPr>
              <w:t>Rx</w:t>
            </w:r>
            <w:proofErr w:type="spellEnd"/>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A663ED" w14:textId="77777777" w:rsidR="008B495E" w:rsidRPr="008B495E" w:rsidRDefault="008B495E" w:rsidP="008B495E">
            <w:pPr>
              <w:ind w:left="22" w:firstLine="0"/>
              <w:rPr>
                <w:sz w:val="24"/>
              </w:rPr>
            </w:pPr>
            <w:r w:rsidRPr="008B495E">
              <w:rPr>
                <w:sz w:val="24"/>
              </w:rPr>
              <w:t xml:space="preserve">Время ожидания </w:t>
            </w:r>
            <w:proofErr w:type="spellStart"/>
            <w:r w:rsidRPr="008B495E">
              <w:rPr>
                <w:sz w:val="24"/>
              </w:rPr>
              <w:t>RxDelay</w:t>
            </w:r>
            <w:proofErr w:type="spellEnd"/>
            <w:r w:rsidRPr="008B495E">
              <w:rPr>
                <w:sz w:val="24"/>
              </w:rPr>
              <w:t xml:space="preserve"> </w:t>
            </w:r>
            <w:proofErr w:type="gramStart"/>
            <w:r w:rsidRPr="008B495E">
              <w:rPr>
                <w:sz w:val="24"/>
              </w:rPr>
              <w:t>= &gt;</w:t>
            </w:r>
            <w:proofErr w:type="gramEnd"/>
          </w:p>
          <w:p w14:paraId="7E541CBD" w14:textId="77777777" w:rsidR="008B495E" w:rsidRPr="008B495E" w:rsidRDefault="008B495E" w:rsidP="008B495E">
            <w:pPr>
              <w:ind w:left="22" w:firstLine="0"/>
              <w:rPr>
                <w:sz w:val="24"/>
              </w:rPr>
            </w:pPr>
            <w:r w:rsidRPr="008B495E">
              <w:rPr>
                <w:sz w:val="24"/>
              </w:rPr>
              <w:t xml:space="preserve">Запуск таймер </w:t>
            </w:r>
            <w:proofErr w:type="spellStart"/>
            <w:r w:rsidRPr="008B495E">
              <w:rPr>
                <w:sz w:val="24"/>
              </w:rPr>
              <w:t>RxWait</w:t>
            </w:r>
            <w:proofErr w:type="spellEnd"/>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DF6DDA" w14:textId="77777777" w:rsidR="008B495E" w:rsidRPr="008B495E" w:rsidRDefault="008B495E" w:rsidP="008B495E">
            <w:pPr>
              <w:ind w:left="22" w:firstLine="0"/>
              <w:rPr>
                <w:sz w:val="24"/>
              </w:rPr>
            </w:pPr>
            <w:r w:rsidRPr="008B495E">
              <w:rPr>
                <w:sz w:val="24"/>
              </w:rPr>
              <w:t>Слушать пакет</w:t>
            </w:r>
          </w:p>
        </w:tc>
      </w:tr>
      <w:tr w:rsidR="008B495E" w:rsidRPr="00B50CED" w14:paraId="43C57023" w14:textId="77777777" w:rsidTr="008B495E">
        <w:trPr>
          <w:trHeight w:val="514"/>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6B6C4A" w14:textId="77777777" w:rsidR="008B495E" w:rsidRPr="008B495E" w:rsidRDefault="008B495E" w:rsidP="008B495E">
            <w:pPr>
              <w:ind w:left="22" w:firstLine="0"/>
              <w:rPr>
                <w:sz w:val="24"/>
              </w:rPr>
            </w:pPr>
            <w:r w:rsidRPr="008B495E">
              <w:rPr>
                <w:sz w:val="24"/>
              </w:rPr>
              <w:t>Слушать пакет</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261FC2" w14:textId="77777777" w:rsidR="008B495E" w:rsidRPr="008B495E" w:rsidRDefault="008B495E" w:rsidP="008B495E">
            <w:pPr>
              <w:ind w:left="22" w:firstLine="0"/>
              <w:rPr>
                <w:sz w:val="24"/>
              </w:rPr>
            </w:pPr>
            <w:r w:rsidRPr="008B495E">
              <w:rPr>
                <w:sz w:val="24"/>
              </w:rPr>
              <w:t xml:space="preserve">Время ожидания </w:t>
            </w:r>
            <w:proofErr w:type="spellStart"/>
            <w:r w:rsidRPr="008B495E">
              <w:rPr>
                <w:sz w:val="24"/>
              </w:rPr>
              <w:t>RxWait</w:t>
            </w:r>
            <w:proofErr w:type="spellEnd"/>
            <w:r w:rsidRPr="008B495E">
              <w:rPr>
                <w:sz w:val="24"/>
              </w:rPr>
              <w:t xml:space="preserve"> </w:t>
            </w:r>
            <w:proofErr w:type="gramStart"/>
            <w:r w:rsidRPr="008B495E">
              <w:rPr>
                <w:sz w:val="24"/>
              </w:rPr>
              <w:t>= &gt;</w:t>
            </w:r>
            <w:proofErr w:type="gramEnd"/>
          </w:p>
          <w:p w14:paraId="3D9D3D41" w14:textId="77777777" w:rsidR="008B495E" w:rsidRPr="008B495E" w:rsidRDefault="008B495E" w:rsidP="008B495E">
            <w:pPr>
              <w:ind w:left="22" w:firstLine="0"/>
              <w:rPr>
                <w:sz w:val="24"/>
              </w:rPr>
            </w:pPr>
            <w:r w:rsidRPr="008B495E">
              <w:rPr>
                <w:sz w:val="24"/>
              </w:rPr>
              <w:t>Указание отсутствия отклика</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43B00B" w14:textId="77777777" w:rsidR="008B495E" w:rsidRPr="008B495E" w:rsidRDefault="008B495E" w:rsidP="008B495E">
            <w:pPr>
              <w:ind w:left="22" w:firstLine="0"/>
              <w:rPr>
                <w:sz w:val="24"/>
              </w:rPr>
            </w:pPr>
            <w:r w:rsidRPr="008B495E">
              <w:rPr>
                <w:sz w:val="24"/>
              </w:rPr>
              <w:t>Режим ожидания</w:t>
            </w:r>
          </w:p>
        </w:tc>
      </w:tr>
      <w:tr w:rsidR="008B495E" w:rsidRPr="00B50CED" w14:paraId="1452B1C0" w14:textId="77777777" w:rsidTr="008B495E">
        <w:trPr>
          <w:trHeight w:val="509"/>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6BB5E7" w14:textId="77777777" w:rsidR="008B495E" w:rsidRPr="008B495E" w:rsidRDefault="008B495E" w:rsidP="008B495E">
            <w:pPr>
              <w:ind w:left="22" w:firstLine="0"/>
              <w:rPr>
                <w:sz w:val="24"/>
              </w:rPr>
            </w:pPr>
            <w:r w:rsidRPr="008B495E">
              <w:rPr>
                <w:sz w:val="24"/>
              </w:rPr>
              <w:lastRenderedPageBreak/>
              <w:t>Слушать пакет</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2E0176" w14:textId="77777777" w:rsidR="008B495E" w:rsidRPr="008B495E" w:rsidRDefault="008B495E" w:rsidP="008B495E">
            <w:pPr>
              <w:ind w:left="22" w:firstLine="0"/>
              <w:rPr>
                <w:sz w:val="24"/>
              </w:rPr>
            </w:pPr>
            <w:r w:rsidRPr="008B495E">
              <w:rPr>
                <w:sz w:val="24"/>
              </w:rPr>
              <w:t xml:space="preserve">Указание </w:t>
            </w:r>
            <w:proofErr w:type="spellStart"/>
            <w:r w:rsidRPr="008B495E">
              <w:rPr>
                <w:sz w:val="24"/>
              </w:rPr>
              <w:t>Ph</w:t>
            </w:r>
            <w:proofErr w:type="spellEnd"/>
            <w:r w:rsidRPr="008B495E">
              <w:rPr>
                <w:sz w:val="24"/>
              </w:rPr>
              <w:t>-</w:t>
            </w:r>
            <w:proofErr w:type="spellStart"/>
            <w:r w:rsidRPr="008B495E">
              <w:rPr>
                <w:sz w:val="24"/>
              </w:rPr>
              <w:t>Recv</w:t>
            </w:r>
            <w:proofErr w:type="spellEnd"/>
            <w:r w:rsidRPr="008B495E">
              <w:rPr>
                <w:sz w:val="24"/>
              </w:rPr>
              <w:t xml:space="preserve">-SD </w:t>
            </w:r>
            <w:proofErr w:type="gramStart"/>
            <w:r w:rsidRPr="008B495E">
              <w:rPr>
                <w:sz w:val="24"/>
              </w:rPr>
              <w:t>= &gt;</w:t>
            </w:r>
            <w:proofErr w:type="gramEnd"/>
          </w:p>
          <w:p w14:paraId="2AFADB98" w14:textId="77777777" w:rsidR="008B495E" w:rsidRPr="008B495E" w:rsidRDefault="008B495E" w:rsidP="008B495E">
            <w:pPr>
              <w:ind w:left="22" w:firstLine="0"/>
              <w:rPr>
                <w:sz w:val="24"/>
              </w:rPr>
            </w:pPr>
            <w:r w:rsidRPr="008B495E">
              <w:rPr>
                <w:sz w:val="24"/>
              </w:rPr>
              <w:t>Записать время начала пакета</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C713E2" w14:textId="77777777" w:rsidR="008B495E" w:rsidRPr="008B495E" w:rsidRDefault="008B495E" w:rsidP="008B495E">
            <w:pPr>
              <w:ind w:left="22" w:firstLine="0"/>
              <w:rPr>
                <w:sz w:val="24"/>
              </w:rPr>
            </w:pPr>
            <w:r w:rsidRPr="008B495E">
              <w:rPr>
                <w:sz w:val="24"/>
              </w:rPr>
              <w:t>Получить пакет</w:t>
            </w:r>
          </w:p>
        </w:tc>
      </w:tr>
      <w:tr w:rsidR="008B495E" w:rsidRPr="00B50CED" w14:paraId="6AA6D279" w14:textId="77777777" w:rsidTr="008B495E">
        <w:trPr>
          <w:trHeight w:val="509"/>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79D4E9" w14:textId="77777777" w:rsidR="008B495E" w:rsidRPr="008B495E" w:rsidRDefault="008B495E" w:rsidP="008B495E">
            <w:pPr>
              <w:ind w:left="22" w:firstLine="0"/>
              <w:rPr>
                <w:sz w:val="24"/>
              </w:rPr>
            </w:pPr>
            <w:r w:rsidRPr="008B495E">
              <w:rPr>
                <w:sz w:val="24"/>
              </w:rPr>
              <w:t>Получить пакет</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E9D765" w14:textId="77777777" w:rsidR="008B495E" w:rsidRPr="008B495E" w:rsidRDefault="008B495E" w:rsidP="008B495E">
            <w:pPr>
              <w:ind w:left="22" w:firstLine="0"/>
              <w:rPr>
                <w:sz w:val="24"/>
              </w:rPr>
            </w:pPr>
            <w:r w:rsidRPr="008B495E">
              <w:rPr>
                <w:sz w:val="24"/>
              </w:rPr>
              <w:t xml:space="preserve">Указание </w:t>
            </w:r>
            <w:proofErr w:type="spellStart"/>
            <w:r w:rsidRPr="008B495E">
              <w:rPr>
                <w:sz w:val="24"/>
              </w:rPr>
              <w:t>Ph</w:t>
            </w:r>
            <w:proofErr w:type="spellEnd"/>
            <w:r w:rsidRPr="008B495E">
              <w:rPr>
                <w:sz w:val="24"/>
              </w:rPr>
              <w:t xml:space="preserve">-данных {статус} == ошибка </w:t>
            </w:r>
            <w:proofErr w:type="gramStart"/>
            <w:r w:rsidRPr="008B495E">
              <w:rPr>
                <w:sz w:val="24"/>
              </w:rPr>
              <w:t>= &gt;</w:t>
            </w:r>
            <w:proofErr w:type="gramEnd"/>
            <w:r w:rsidRPr="008B495E">
              <w:rPr>
                <w:sz w:val="24"/>
              </w:rPr>
              <w:t xml:space="preserve"> Указывать на отсутствие отклика</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F914FC" w14:textId="77777777" w:rsidR="008B495E" w:rsidRPr="008B495E" w:rsidRDefault="008B495E" w:rsidP="008B495E">
            <w:pPr>
              <w:ind w:left="22" w:firstLine="0"/>
              <w:rPr>
                <w:sz w:val="24"/>
              </w:rPr>
            </w:pPr>
            <w:r w:rsidRPr="008B495E">
              <w:rPr>
                <w:sz w:val="24"/>
              </w:rPr>
              <w:t>Режим ожидания</w:t>
            </w:r>
          </w:p>
        </w:tc>
      </w:tr>
      <w:tr w:rsidR="008B495E" w:rsidRPr="00B50CED" w14:paraId="5619BB17" w14:textId="77777777" w:rsidTr="008B495E">
        <w:trPr>
          <w:trHeight w:val="317"/>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E55E60" w14:textId="77777777" w:rsidR="008B495E" w:rsidRPr="008B495E" w:rsidRDefault="008B495E" w:rsidP="008B495E">
            <w:pPr>
              <w:ind w:left="22" w:firstLine="0"/>
              <w:rPr>
                <w:sz w:val="24"/>
              </w:rPr>
            </w:pPr>
            <w:r w:rsidRPr="008B495E">
              <w:rPr>
                <w:sz w:val="24"/>
              </w:rPr>
              <w:t>Получить пакет</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624A5D" w14:textId="77777777" w:rsidR="008B495E" w:rsidRPr="008B495E" w:rsidRDefault="008B495E" w:rsidP="008B495E">
            <w:pPr>
              <w:ind w:left="22" w:firstLine="0"/>
              <w:rPr>
                <w:sz w:val="24"/>
              </w:rPr>
            </w:pPr>
            <w:r w:rsidRPr="008B495E">
              <w:rPr>
                <w:sz w:val="24"/>
              </w:rPr>
              <w:t xml:space="preserve">Указание </w:t>
            </w:r>
            <w:proofErr w:type="spellStart"/>
            <w:r w:rsidRPr="008B495E">
              <w:rPr>
                <w:sz w:val="24"/>
              </w:rPr>
              <w:t>Ph</w:t>
            </w:r>
            <w:proofErr w:type="spellEnd"/>
            <w:r w:rsidRPr="008B495E">
              <w:rPr>
                <w:sz w:val="24"/>
              </w:rPr>
              <w:t>-данных {статус} == успешное выполнение</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CBA22F" w14:textId="77777777" w:rsidR="008B495E" w:rsidRPr="008B495E" w:rsidRDefault="008B495E" w:rsidP="008B495E">
            <w:pPr>
              <w:ind w:left="22" w:firstLine="0"/>
              <w:rPr>
                <w:sz w:val="24"/>
              </w:rPr>
            </w:pPr>
            <w:r w:rsidRPr="008B495E">
              <w:rPr>
                <w:sz w:val="24"/>
              </w:rPr>
              <w:t>Проверить пакет</w:t>
            </w:r>
          </w:p>
        </w:tc>
      </w:tr>
      <w:tr w:rsidR="008B495E" w:rsidRPr="00B50CED" w14:paraId="3C151748" w14:textId="77777777" w:rsidTr="008B495E">
        <w:trPr>
          <w:trHeight w:val="691"/>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2B4F47" w14:textId="77777777" w:rsidR="008B495E" w:rsidRPr="008B495E" w:rsidRDefault="008B495E" w:rsidP="008B495E">
            <w:pPr>
              <w:ind w:left="22" w:firstLine="0"/>
              <w:rPr>
                <w:sz w:val="24"/>
              </w:rPr>
            </w:pPr>
            <w:r w:rsidRPr="008B495E">
              <w:rPr>
                <w:sz w:val="24"/>
              </w:rPr>
              <w:t>Проверить пакет</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8D1C2C" w14:textId="77777777" w:rsidR="008B495E" w:rsidRPr="008B495E" w:rsidRDefault="008B495E" w:rsidP="008B495E">
            <w:pPr>
              <w:ind w:left="22" w:firstLine="0"/>
              <w:rPr>
                <w:sz w:val="24"/>
              </w:rPr>
            </w:pPr>
            <w:r w:rsidRPr="008B495E">
              <w:rPr>
                <w:sz w:val="24"/>
              </w:rPr>
              <w:t xml:space="preserve">Неисправный CRC </w:t>
            </w:r>
            <w:proofErr w:type="gramStart"/>
            <w:r w:rsidRPr="008B495E">
              <w:rPr>
                <w:sz w:val="24"/>
              </w:rPr>
              <w:t>= &gt;</w:t>
            </w:r>
            <w:proofErr w:type="gramEnd"/>
          </w:p>
          <w:p w14:paraId="4C7ECBD4" w14:textId="77777777" w:rsidR="008B495E" w:rsidRPr="008B495E" w:rsidRDefault="008B495E" w:rsidP="008B495E">
            <w:pPr>
              <w:ind w:left="22" w:firstLine="0"/>
              <w:rPr>
                <w:sz w:val="24"/>
              </w:rPr>
            </w:pPr>
            <w:r w:rsidRPr="008B495E">
              <w:rPr>
                <w:sz w:val="24"/>
              </w:rPr>
              <w:t>Увеличить счетчик неисправного CRC; Указать, что пакет отклонен</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5E69FE" w14:textId="77777777" w:rsidR="008B495E" w:rsidRPr="008B495E" w:rsidRDefault="008B495E" w:rsidP="008B495E">
            <w:pPr>
              <w:ind w:left="22" w:firstLine="0"/>
              <w:rPr>
                <w:sz w:val="24"/>
              </w:rPr>
            </w:pPr>
            <w:r w:rsidRPr="008B495E">
              <w:rPr>
                <w:sz w:val="24"/>
              </w:rPr>
              <w:t>Режим ожидания</w:t>
            </w:r>
          </w:p>
        </w:tc>
      </w:tr>
      <w:tr w:rsidR="008B495E" w:rsidRPr="00B50CED" w14:paraId="6A34BBA7" w14:textId="77777777" w:rsidTr="008B495E">
        <w:trPr>
          <w:trHeight w:val="696"/>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2AEF1D" w14:textId="77777777" w:rsidR="008B495E" w:rsidRPr="008B495E" w:rsidRDefault="008B495E" w:rsidP="008B495E">
            <w:pPr>
              <w:ind w:left="22" w:firstLine="0"/>
              <w:rPr>
                <w:sz w:val="24"/>
              </w:rPr>
            </w:pPr>
            <w:r w:rsidRPr="008B495E">
              <w:rPr>
                <w:sz w:val="24"/>
              </w:rPr>
              <w:t>Проверить пакет</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23E9B9" w14:textId="77777777" w:rsidR="008B495E" w:rsidRPr="008B495E" w:rsidRDefault="008B495E" w:rsidP="008B495E">
            <w:pPr>
              <w:ind w:left="22" w:firstLine="0"/>
              <w:rPr>
                <w:sz w:val="24"/>
              </w:rPr>
            </w:pPr>
            <w:r w:rsidRPr="008B495E">
              <w:rPr>
                <w:sz w:val="24"/>
              </w:rPr>
              <w:t xml:space="preserve">Исправный CRC &amp;&amp; Неисправный MIC </w:t>
            </w:r>
            <w:proofErr w:type="gramStart"/>
            <w:r w:rsidRPr="008B495E">
              <w:rPr>
                <w:sz w:val="24"/>
              </w:rPr>
              <w:t>= &gt;</w:t>
            </w:r>
            <w:proofErr w:type="gramEnd"/>
          </w:p>
          <w:p w14:paraId="2ECA5545" w14:textId="77777777" w:rsidR="008B495E" w:rsidRPr="008B495E" w:rsidRDefault="008B495E" w:rsidP="008B495E">
            <w:pPr>
              <w:ind w:left="22" w:firstLine="0"/>
              <w:rPr>
                <w:sz w:val="24"/>
              </w:rPr>
            </w:pPr>
            <w:r w:rsidRPr="008B495E">
              <w:rPr>
                <w:sz w:val="24"/>
              </w:rPr>
              <w:t xml:space="preserve">Увеличить счетчик неисправного MIC; Указать </w:t>
            </w:r>
            <w:proofErr w:type="spellStart"/>
            <w:r w:rsidRPr="008B495E">
              <w:rPr>
                <w:sz w:val="24"/>
              </w:rPr>
              <w:t>НЕпринятый</w:t>
            </w:r>
            <w:proofErr w:type="spellEnd"/>
            <w:r w:rsidRPr="008B495E">
              <w:rPr>
                <w:sz w:val="24"/>
              </w:rPr>
              <w:t xml:space="preserve"> пакет </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360399" w14:textId="77777777" w:rsidR="008B495E" w:rsidRPr="008B495E" w:rsidRDefault="008B495E" w:rsidP="008B495E">
            <w:pPr>
              <w:ind w:left="22" w:firstLine="0"/>
              <w:rPr>
                <w:sz w:val="24"/>
              </w:rPr>
            </w:pPr>
            <w:r w:rsidRPr="008B495E">
              <w:rPr>
                <w:sz w:val="24"/>
              </w:rPr>
              <w:t>Режим ожидания</w:t>
            </w:r>
          </w:p>
        </w:tc>
      </w:tr>
      <w:tr w:rsidR="008B495E" w:rsidRPr="00B50CED" w14:paraId="63B3EA66" w14:textId="77777777" w:rsidTr="008B495E">
        <w:trPr>
          <w:trHeight w:val="1066"/>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0FE2EB" w14:textId="77777777" w:rsidR="008B495E" w:rsidRPr="008B495E" w:rsidRDefault="008B495E" w:rsidP="008B495E">
            <w:pPr>
              <w:ind w:left="22" w:firstLine="0"/>
              <w:rPr>
                <w:sz w:val="24"/>
              </w:rPr>
            </w:pPr>
            <w:r w:rsidRPr="008B495E">
              <w:rPr>
                <w:sz w:val="24"/>
              </w:rPr>
              <w:t>Проверить пакет</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80FE66" w14:textId="77777777" w:rsidR="008B495E" w:rsidRPr="008B495E" w:rsidRDefault="008B495E" w:rsidP="008B495E">
            <w:pPr>
              <w:ind w:left="22" w:firstLine="0"/>
              <w:rPr>
                <w:sz w:val="24"/>
              </w:rPr>
            </w:pPr>
            <w:r w:rsidRPr="008B495E">
              <w:rPr>
                <w:sz w:val="24"/>
              </w:rPr>
              <w:t xml:space="preserve">Исправный CRC &amp;&amp; исправный MIC </w:t>
            </w:r>
            <w:proofErr w:type="gramStart"/>
            <w:r w:rsidRPr="008B495E">
              <w:rPr>
                <w:sz w:val="24"/>
              </w:rPr>
              <w:t>= &gt;</w:t>
            </w:r>
            <w:proofErr w:type="gramEnd"/>
          </w:p>
          <w:p w14:paraId="1FAC95A1" w14:textId="77777777" w:rsidR="008B495E" w:rsidRPr="008B495E" w:rsidRDefault="008B495E" w:rsidP="008B495E">
            <w:pPr>
              <w:ind w:left="22" w:firstLine="0"/>
              <w:rPr>
                <w:sz w:val="24"/>
              </w:rPr>
            </w:pPr>
            <w:proofErr w:type="spellStart"/>
            <w:r w:rsidRPr="008B495E">
              <w:rPr>
                <w:sz w:val="24"/>
              </w:rPr>
              <w:t>Расссчитывать</w:t>
            </w:r>
            <w:proofErr w:type="spellEnd"/>
            <w:r w:rsidRPr="008B495E">
              <w:rPr>
                <w:sz w:val="24"/>
              </w:rPr>
              <w:t xml:space="preserve"> значение отказа синхронизации; Обновить таблицу соседних устройств; Указать тип DLPDU; Указать принятие пакета</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F4FDA8" w14:textId="77777777" w:rsidR="008B495E" w:rsidRPr="008B495E" w:rsidRDefault="008B495E" w:rsidP="008B495E">
            <w:pPr>
              <w:ind w:left="22" w:firstLine="0"/>
              <w:rPr>
                <w:sz w:val="24"/>
              </w:rPr>
            </w:pPr>
            <w:r w:rsidRPr="008B495E">
              <w:rPr>
                <w:sz w:val="24"/>
              </w:rPr>
              <w:t>Режим ожидания</w:t>
            </w:r>
          </w:p>
        </w:tc>
      </w:tr>
    </w:tbl>
    <w:p w14:paraId="0EE62037" w14:textId="758F3B98" w:rsidR="008B495E" w:rsidRPr="008B495E" w:rsidRDefault="008B495E" w:rsidP="008B495E">
      <w:pPr>
        <w:ind w:firstLine="0"/>
        <w:jc w:val="center"/>
        <w:rPr>
          <w:b/>
          <w:sz w:val="24"/>
        </w:rPr>
      </w:pPr>
    </w:p>
    <w:p w14:paraId="3CA02E16" w14:textId="77777777" w:rsidR="00143F54" w:rsidRPr="00143F54" w:rsidRDefault="00143F54" w:rsidP="00143F54">
      <w:pPr>
        <w:rPr>
          <w:b/>
          <w:sz w:val="24"/>
        </w:rPr>
      </w:pPr>
      <w:r w:rsidRPr="00143F54">
        <w:rPr>
          <w:b/>
          <w:sz w:val="24"/>
        </w:rPr>
        <w:t>6.4.5.4.2 Состояние ожидания</w:t>
      </w:r>
    </w:p>
    <w:p w14:paraId="6814D649" w14:textId="77777777" w:rsidR="00143F54" w:rsidRPr="00143F54" w:rsidRDefault="00143F54" w:rsidP="00143F54">
      <w:pPr>
        <w:rPr>
          <w:sz w:val="24"/>
        </w:rPr>
      </w:pPr>
      <w:r w:rsidRPr="00143F54">
        <w:rPr>
          <w:sz w:val="24"/>
        </w:rPr>
        <w:t>При запуске автомата RECV:</w:t>
      </w:r>
    </w:p>
    <w:p w14:paraId="026D95A0" w14:textId="77777777" w:rsidR="00143F54" w:rsidRPr="00143F54" w:rsidRDefault="00143F54" w:rsidP="00143F54">
      <w:pPr>
        <w:rPr>
          <w:sz w:val="24"/>
        </w:rPr>
      </w:pPr>
      <w:r w:rsidRPr="00143F54">
        <w:rPr>
          <w:sz w:val="24"/>
        </w:rPr>
        <w:t>a) DLE должен выбрать канал на основе начального межканального интервала канала и текущего абсолютного номера слота;</w:t>
      </w:r>
    </w:p>
    <w:p w14:paraId="4111CC34" w14:textId="77777777" w:rsidR="00143F54" w:rsidRPr="00143F54" w:rsidRDefault="00143F54" w:rsidP="00143F54">
      <w:pPr>
        <w:rPr>
          <w:sz w:val="24"/>
        </w:rPr>
      </w:pPr>
      <w:r w:rsidRPr="00143F54">
        <w:rPr>
          <w:sz w:val="24"/>
        </w:rPr>
        <w:t xml:space="preserve">b) DLE должен перевести приемопередатчик в режим приема с помощью услуги запроса </w:t>
      </w:r>
      <w:proofErr w:type="spellStart"/>
      <w:r w:rsidRPr="00143F54">
        <w:rPr>
          <w:sz w:val="24"/>
        </w:rPr>
        <w:t>Ph</w:t>
      </w:r>
      <w:proofErr w:type="spellEnd"/>
      <w:r w:rsidRPr="00143F54">
        <w:rPr>
          <w:sz w:val="24"/>
        </w:rPr>
        <w:t>-включение;</w:t>
      </w:r>
    </w:p>
    <w:p w14:paraId="62D3BFC2" w14:textId="77777777" w:rsidR="00143F54" w:rsidRPr="00143F54" w:rsidRDefault="00143F54" w:rsidP="00143F54">
      <w:pPr>
        <w:rPr>
          <w:sz w:val="24"/>
        </w:rPr>
      </w:pPr>
      <w:r w:rsidRPr="00143F54">
        <w:rPr>
          <w:sz w:val="24"/>
        </w:rPr>
        <w:t xml:space="preserve">c) DLE должен запустить таймер </w:t>
      </w:r>
      <w:proofErr w:type="spellStart"/>
      <w:r w:rsidRPr="00143F54">
        <w:rPr>
          <w:sz w:val="24"/>
        </w:rPr>
        <w:t>RxDelay</w:t>
      </w:r>
      <w:proofErr w:type="spellEnd"/>
      <w:r w:rsidRPr="00143F54">
        <w:rPr>
          <w:sz w:val="24"/>
        </w:rPr>
        <w:t>; и</w:t>
      </w:r>
    </w:p>
    <w:p w14:paraId="70705049" w14:textId="77777777" w:rsidR="00143F54" w:rsidRPr="00143F54" w:rsidRDefault="00143F54" w:rsidP="00143F54">
      <w:pPr>
        <w:rPr>
          <w:sz w:val="24"/>
        </w:rPr>
      </w:pPr>
      <w:r w:rsidRPr="00143F54">
        <w:rPr>
          <w:sz w:val="24"/>
        </w:rPr>
        <w:t xml:space="preserve">d) Автомат RECV должен перейти в состояние «Ожидание запуска </w:t>
      </w:r>
      <w:proofErr w:type="spellStart"/>
      <w:r w:rsidRPr="00143F54">
        <w:rPr>
          <w:sz w:val="24"/>
        </w:rPr>
        <w:t>Rx</w:t>
      </w:r>
      <w:proofErr w:type="spellEnd"/>
      <w:r w:rsidRPr="00143F54">
        <w:rPr>
          <w:sz w:val="24"/>
        </w:rPr>
        <w:t>».</w:t>
      </w:r>
    </w:p>
    <w:p w14:paraId="1FC5066B" w14:textId="77777777" w:rsidR="00143F54" w:rsidRPr="00143F54" w:rsidRDefault="00143F54" w:rsidP="00143F54">
      <w:pPr>
        <w:rPr>
          <w:sz w:val="24"/>
        </w:rPr>
      </w:pPr>
      <w:proofErr w:type="gramStart"/>
      <w:r w:rsidRPr="00143F54">
        <w:rPr>
          <w:sz w:val="24"/>
        </w:rPr>
        <w:t>Во время</w:t>
      </w:r>
      <w:proofErr w:type="gramEnd"/>
      <w:r w:rsidRPr="00143F54">
        <w:rPr>
          <w:sz w:val="24"/>
        </w:rPr>
        <w:t xml:space="preserve"> </w:t>
      </w:r>
      <w:proofErr w:type="spellStart"/>
      <w:r w:rsidRPr="00143F54">
        <w:rPr>
          <w:sz w:val="24"/>
        </w:rPr>
        <w:t>RxDelay</w:t>
      </w:r>
      <w:proofErr w:type="spellEnd"/>
      <w:r w:rsidRPr="00143F54">
        <w:rPr>
          <w:sz w:val="24"/>
        </w:rPr>
        <w:t xml:space="preserve"> приемопередатчик устанавливается и синхронизируется с правильным каналом.</w:t>
      </w:r>
    </w:p>
    <w:p w14:paraId="64940120" w14:textId="77777777" w:rsidR="00143F54" w:rsidRPr="00143F54" w:rsidRDefault="00143F54" w:rsidP="00143F54">
      <w:pPr>
        <w:rPr>
          <w:b/>
          <w:sz w:val="24"/>
        </w:rPr>
      </w:pPr>
      <w:r w:rsidRPr="00143F54">
        <w:rPr>
          <w:b/>
          <w:sz w:val="24"/>
        </w:rPr>
        <w:t xml:space="preserve">6.4.5.4.3 Состояние Ожидание запуска </w:t>
      </w:r>
      <w:proofErr w:type="spellStart"/>
      <w:r w:rsidRPr="00143F54">
        <w:rPr>
          <w:b/>
          <w:sz w:val="24"/>
        </w:rPr>
        <w:t>Rx</w:t>
      </w:r>
      <w:proofErr w:type="spellEnd"/>
    </w:p>
    <w:p w14:paraId="1CFC02B1" w14:textId="77777777" w:rsidR="00143F54" w:rsidRPr="00143F54" w:rsidRDefault="00143F54" w:rsidP="00143F54">
      <w:pPr>
        <w:rPr>
          <w:sz w:val="24"/>
        </w:rPr>
      </w:pPr>
      <w:r w:rsidRPr="00143F54">
        <w:rPr>
          <w:sz w:val="24"/>
        </w:rPr>
        <w:t xml:space="preserve">Когда таймер </w:t>
      </w:r>
      <w:proofErr w:type="spellStart"/>
      <w:r w:rsidRPr="00143F54">
        <w:rPr>
          <w:sz w:val="24"/>
        </w:rPr>
        <w:t>RxDelay</w:t>
      </w:r>
      <w:proofErr w:type="spellEnd"/>
      <w:r w:rsidRPr="00143F54">
        <w:rPr>
          <w:sz w:val="24"/>
        </w:rPr>
        <w:t xml:space="preserve"> истекает, автомат RECV должен перейти в состояние «Слушать пакет» и запустить таймер </w:t>
      </w:r>
      <w:proofErr w:type="spellStart"/>
      <w:r w:rsidRPr="00143F54">
        <w:rPr>
          <w:sz w:val="24"/>
        </w:rPr>
        <w:t>RxWait</w:t>
      </w:r>
      <w:proofErr w:type="spellEnd"/>
      <w:r w:rsidRPr="00143F54">
        <w:rPr>
          <w:sz w:val="24"/>
        </w:rPr>
        <w:t>.</w:t>
      </w:r>
    </w:p>
    <w:p w14:paraId="0B000085" w14:textId="77777777" w:rsidR="00143F54" w:rsidRPr="00143F54" w:rsidRDefault="00143F54" w:rsidP="00143F54">
      <w:pPr>
        <w:rPr>
          <w:b/>
          <w:sz w:val="24"/>
        </w:rPr>
      </w:pPr>
      <w:r w:rsidRPr="00143F54">
        <w:rPr>
          <w:b/>
          <w:sz w:val="24"/>
        </w:rPr>
        <w:t xml:space="preserve">6.4.5.4.4 </w:t>
      </w:r>
      <w:proofErr w:type="gramStart"/>
      <w:r w:rsidRPr="00143F54">
        <w:rPr>
          <w:b/>
          <w:sz w:val="24"/>
        </w:rPr>
        <w:t>Состояние</w:t>
      </w:r>
      <w:proofErr w:type="gramEnd"/>
      <w:r w:rsidRPr="00143F54">
        <w:rPr>
          <w:b/>
          <w:sz w:val="24"/>
        </w:rPr>
        <w:t xml:space="preserve"> Слушать пакет</w:t>
      </w:r>
    </w:p>
    <w:p w14:paraId="1A2094FB" w14:textId="77777777" w:rsidR="00143F54" w:rsidRPr="00143F54" w:rsidRDefault="00143F54" w:rsidP="00143F54">
      <w:pPr>
        <w:rPr>
          <w:sz w:val="24"/>
        </w:rPr>
      </w:pPr>
      <w:r w:rsidRPr="00143F54">
        <w:rPr>
          <w:sz w:val="24"/>
        </w:rPr>
        <w:t xml:space="preserve">Приемопередатчик получает команду начать прослушивание канала с помощью услуги указания </w:t>
      </w:r>
      <w:proofErr w:type="spellStart"/>
      <w:r w:rsidRPr="00143F54">
        <w:rPr>
          <w:sz w:val="24"/>
        </w:rPr>
        <w:t>Ph</w:t>
      </w:r>
      <w:proofErr w:type="spellEnd"/>
      <w:r w:rsidRPr="00143F54">
        <w:rPr>
          <w:sz w:val="24"/>
        </w:rPr>
        <w:t>-</w:t>
      </w:r>
      <w:proofErr w:type="spellStart"/>
      <w:r w:rsidRPr="00143F54">
        <w:rPr>
          <w:sz w:val="24"/>
        </w:rPr>
        <w:t>Recv</w:t>
      </w:r>
      <w:proofErr w:type="spellEnd"/>
      <w:r w:rsidRPr="00143F54">
        <w:rPr>
          <w:sz w:val="24"/>
        </w:rPr>
        <w:t xml:space="preserve">-SD </w:t>
      </w:r>
      <w:proofErr w:type="spellStart"/>
      <w:r w:rsidRPr="00143F54">
        <w:rPr>
          <w:sz w:val="24"/>
        </w:rPr>
        <w:t>PhE</w:t>
      </w:r>
      <w:proofErr w:type="spellEnd"/>
      <w:r w:rsidRPr="00143F54">
        <w:rPr>
          <w:sz w:val="24"/>
        </w:rPr>
        <w:t xml:space="preserve">. Устройство RECV остается в состоянии «Слушать пакет» до тех пор, пока 1) не будет обнаружено начало DLPDU, на что указывает прием конца ограничителя начала </w:t>
      </w:r>
      <w:proofErr w:type="spellStart"/>
      <w:r w:rsidRPr="00143F54">
        <w:rPr>
          <w:sz w:val="24"/>
        </w:rPr>
        <w:t>PhPDU</w:t>
      </w:r>
      <w:proofErr w:type="spellEnd"/>
      <w:r w:rsidRPr="00143F54">
        <w:rPr>
          <w:sz w:val="24"/>
        </w:rPr>
        <w:t xml:space="preserve">, или 2) истечет время таймера </w:t>
      </w:r>
      <w:proofErr w:type="spellStart"/>
      <w:r w:rsidRPr="00143F54">
        <w:rPr>
          <w:sz w:val="24"/>
        </w:rPr>
        <w:t>RxWait</w:t>
      </w:r>
      <w:proofErr w:type="spellEnd"/>
      <w:r w:rsidRPr="00143F54">
        <w:rPr>
          <w:sz w:val="24"/>
        </w:rPr>
        <w:t xml:space="preserve">. Если таймер </w:t>
      </w:r>
      <w:proofErr w:type="spellStart"/>
      <w:r w:rsidRPr="00143F54">
        <w:rPr>
          <w:sz w:val="24"/>
        </w:rPr>
        <w:t>RxWait</w:t>
      </w:r>
      <w:proofErr w:type="spellEnd"/>
      <w:r w:rsidRPr="00143F54">
        <w:rPr>
          <w:sz w:val="24"/>
        </w:rPr>
        <w:t xml:space="preserve"> истекает, а попытка приема не удалась, механизм RECV должен завершиться с указанием «Нет отклика», а DLE должен обновить статистику коммуникации.</w:t>
      </w:r>
    </w:p>
    <w:p w14:paraId="6F003088" w14:textId="77777777" w:rsidR="00143F54" w:rsidRPr="00143F54" w:rsidRDefault="00143F54" w:rsidP="00143F54">
      <w:pPr>
        <w:rPr>
          <w:sz w:val="24"/>
        </w:rPr>
      </w:pPr>
      <w:r w:rsidRPr="00143F54">
        <w:rPr>
          <w:sz w:val="24"/>
        </w:rPr>
        <w:t>Если обнаружен ожидаемый начальный ограничитель, время его прибытия записывается, и автомат RECV переходит в состояние «Получение пакета» для захвата DLPDU.</w:t>
      </w:r>
    </w:p>
    <w:p w14:paraId="7552B8F4" w14:textId="77777777" w:rsidR="00143F54" w:rsidRPr="00143F54" w:rsidRDefault="00143F54" w:rsidP="00143F54">
      <w:pPr>
        <w:rPr>
          <w:b/>
          <w:sz w:val="24"/>
        </w:rPr>
      </w:pPr>
      <w:r w:rsidRPr="00143F54">
        <w:rPr>
          <w:b/>
          <w:sz w:val="24"/>
        </w:rPr>
        <w:t xml:space="preserve">6.4.5.4.5 </w:t>
      </w:r>
      <w:proofErr w:type="gramStart"/>
      <w:r w:rsidRPr="00143F54">
        <w:rPr>
          <w:b/>
          <w:sz w:val="24"/>
        </w:rPr>
        <w:t>Состояние</w:t>
      </w:r>
      <w:proofErr w:type="gramEnd"/>
      <w:r w:rsidRPr="00143F54">
        <w:rPr>
          <w:b/>
          <w:sz w:val="24"/>
        </w:rPr>
        <w:t xml:space="preserve"> Принять пакет</w:t>
      </w:r>
    </w:p>
    <w:p w14:paraId="018E6A0C" w14:textId="77777777" w:rsidR="00143F54" w:rsidRPr="00143F54" w:rsidRDefault="00143F54" w:rsidP="00143F54">
      <w:pPr>
        <w:rPr>
          <w:sz w:val="24"/>
        </w:rPr>
      </w:pPr>
      <w:r w:rsidRPr="00143F54">
        <w:rPr>
          <w:sz w:val="24"/>
        </w:rPr>
        <w:t xml:space="preserve">Когда автомат RECV принимает примитив услуги указания </w:t>
      </w:r>
      <w:proofErr w:type="spellStart"/>
      <w:r w:rsidRPr="00143F54">
        <w:rPr>
          <w:sz w:val="24"/>
        </w:rPr>
        <w:t>Ph</w:t>
      </w:r>
      <w:proofErr w:type="spellEnd"/>
      <w:r w:rsidRPr="00143F54">
        <w:rPr>
          <w:sz w:val="24"/>
        </w:rPr>
        <w:t xml:space="preserve">-Данные от </w:t>
      </w:r>
      <w:proofErr w:type="spellStart"/>
      <w:r w:rsidRPr="00143F54">
        <w:rPr>
          <w:sz w:val="24"/>
        </w:rPr>
        <w:t>PhE</w:t>
      </w:r>
      <w:proofErr w:type="spellEnd"/>
      <w:r w:rsidRPr="00143F54">
        <w:rPr>
          <w:sz w:val="24"/>
        </w:rPr>
        <w:t>, он должен выполнить начальную оценку принятого DLPDU. Если адреса DLPDU не соответствуют ожидаемым для канала, автомат RECV должен завершить, указав «Нет отклика», и DLE должен обновить статистику коммуникации. В противном случае автомат RECV должен перейти в состояние «Проверить пакет».</w:t>
      </w:r>
    </w:p>
    <w:p w14:paraId="4F86F625" w14:textId="77777777" w:rsidR="00143F54" w:rsidRPr="00143F54" w:rsidRDefault="00143F54" w:rsidP="00143F54">
      <w:pPr>
        <w:rPr>
          <w:b/>
          <w:sz w:val="24"/>
        </w:rPr>
      </w:pPr>
      <w:r w:rsidRPr="00143F54">
        <w:rPr>
          <w:b/>
          <w:sz w:val="24"/>
        </w:rPr>
        <w:t xml:space="preserve">6.4.5.4.6 </w:t>
      </w:r>
      <w:proofErr w:type="gramStart"/>
      <w:r w:rsidRPr="00143F54">
        <w:rPr>
          <w:b/>
          <w:sz w:val="24"/>
        </w:rPr>
        <w:t>Состояние</w:t>
      </w:r>
      <w:proofErr w:type="gramEnd"/>
      <w:r w:rsidRPr="00143F54">
        <w:rPr>
          <w:b/>
          <w:sz w:val="24"/>
        </w:rPr>
        <w:t xml:space="preserve"> Проверить пакет</w:t>
      </w:r>
    </w:p>
    <w:p w14:paraId="079DD498" w14:textId="77777777" w:rsidR="00143F54" w:rsidRPr="00143F54" w:rsidRDefault="00143F54" w:rsidP="00143F54">
      <w:pPr>
        <w:rPr>
          <w:sz w:val="24"/>
        </w:rPr>
      </w:pPr>
      <w:r w:rsidRPr="00143F54">
        <w:rPr>
          <w:sz w:val="24"/>
        </w:rPr>
        <w:t xml:space="preserve">Если в полученном DLPDU Отказы отсутствуют адресации, выполняется дальнейшая проверка. Если CRC неверен, значит, </w:t>
      </w:r>
      <w:proofErr w:type="spellStart"/>
      <w:r w:rsidRPr="00143F54">
        <w:rPr>
          <w:sz w:val="24"/>
        </w:rPr>
        <w:t>PhPDU</w:t>
      </w:r>
      <w:proofErr w:type="spellEnd"/>
      <w:r w:rsidRPr="00143F54">
        <w:rPr>
          <w:sz w:val="24"/>
        </w:rPr>
        <w:t xml:space="preserve"> был поврежден до или во время </w:t>
      </w:r>
      <w:r w:rsidRPr="00143F54">
        <w:rPr>
          <w:sz w:val="24"/>
        </w:rPr>
        <w:lastRenderedPageBreak/>
        <w:t>приема; автомат RECV должен завершить, указав «пакет отклонен», а DLE обновит статистику коммуникации.</w:t>
      </w:r>
    </w:p>
    <w:p w14:paraId="4CF1806B" w14:textId="77777777" w:rsidR="00143F54" w:rsidRPr="00143F54" w:rsidRDefault="00143F54" w:rsidP="00143F54">
      <w:pPr>
        <w:rPr>
          <w:sz w:val="24"/>
        </w:rPr>
      </w:pPr>
      <w:r w:rsidRPr="00143F54">
        <w:rPr>
          <w:sz w:val="24"/>
        </w:rPr>
        <w:t>Если полученный CRC верен, полученный ключ MIC должен быть вычислен и проверен. Если полученный MIC не соответствует ожидаемому, это указывает на возможную попытку нарушения безопасности. Следовательно, прием считается неудавшимся, и DLE должен обновить статистику безопасности и коммуникации. Автомат RECV завершит с выдачей сообщения «пакет НЕ принят».</w:t>
      </w:r>
    </w:p>
    <w:p w14:paraId="67D8615C" w14:textId="77777777" w:rsidR="00143F54" w:rsidRPr="00143F54" w:rsidRDefault="00143F54" w:rsidP="00143F54">
      <w:pPr>
        <w:rPr>
          <w:sz w:val="24"/>
        </w:rPr>
      </w:pPr>
      <w:r w:rsidRPr="00143F54">
        <w:rPr>
          <w:sz w:val="24"/>
        </w:rPr>
        <w:t>Если и CRC, и MIC верны, то прием считается успешным, и автомат RECV завершает, указывая тип полученного DLPDU.</w:t>
      </w:r>
    </w:p>
    <w:p w14:paraId="731BF41D" w14:textId="77777777" w:rsidR="00143F54" w:rsidRPr="00143F54" w:rsidRDefault="00143F54" w:rsidP="00143F54">
      <w:pPr>
        <w:rPr>
          <w:b/>
          <w:sz w:val="24"/>
        </w:rPr>
      </w:pPr>
      <w:bookmarkStart w:id="89" w:name="bookmark161"/>
      <w:r w:rsidRPr="00143F54">
        <w:rPr>
          <w:b/>
          <w:sz w:val="24"/>
        </w:rPr>
        <w:t>6</w:t>
      </w:r>
      <w:bookmarkEnd w:id="89"/>
      <w:r w:rsidRPr="00143F54">
        <w:rPr>
          <w:b/>
          <w:sz w:val="24"/>
        </w:rPr>
        <w:t>.4.5.5 Автомат передачи ACK</w:t>
      </w:r>
    </w:p>
    <w:p w14:paraId="1270F9BE" w14:textId="5B80640F" w:rsidR="00143F54" w:rsidRPr="00143F54" w:rsidRDefault="00143F54" w:rsidP="00143F54">
      <w:pPr>
        <w:rPr>
          <w:sz w:val="24"/>
        </w:rPr>
      </w:pPr>
      <w:r w:rsidRPr="00143F54">
        <w:rPr>
          <w:sz w:val="24"/>
        </w:rPr>
        <w:t xml:space="preserve">Этот автомат запускается для подтверждения приема DLPDU. DLE должен скопировать измеренную </w:t>
      </w:r>
      <w:proofErr w:type="spellStart"/>
      <w:r w:rsidRPr="00143F54">
        <w:rPr>
          <w:sz w:val="24"/>
        </w:rPr>
        <w:t>TsОшибку</w:t>
      </w:r>
      <w:proofErr w:type="spellEnd"/>
      <w:r w:rsidRPr="00143F54">
        <w:rPr>
          <w:sz w:val="24"/>
        </w:rPr>
        <w:t xml:space="preserve"> в </w:t>
      </w:r>
      <w:proofErr w:type="gramStart"/>
      <w:r w:rsidRPr="00143F54">
        <w:rPr>
          <w:sz w:val="24"/>
        </w:rPr>
        <w:t>поле</w:t>
      </w:r>
      <w:proofErr w:type="gramEnd"/>
      <w:r w:rsidRPr="00143F54">
        <w:rPr>
          <w:sz w:val="24"/>
        </w:rPr>
        <w:t xml:space="preserve"> Корректировать-Время этого ACK DLPDU. Автомат TDMA должен использовать конечный автомат, показанный на рисунке 26, для передачи DLPDU. Переходы состояний показаны в Таблице 45.</w:t>
      </w:r>
    </w:p>
    <w:p w14:paraId="0CE672AC" w14:textId="28BB9A60" w:rsidR="008B495E" w:rsidRDefault="008B495E" w:rsidP="008B495E">
      <w:pPr>
        <w:jc w:val="center"/>
        <w:rPr>
          <w:b/>
          <w:sz w:val="24"/>
        </w:rPr>
      </w:pPr>
    </w:p>
    <w:p w14:paraId="401E2CD7" w14:textId="444278C6" w:rsidR="00143F54" w:rsidRDefault="00143F54" w:rsidP="00143F54">
      <w:pPr>
        <w:ind w:firstLine="0"/>
        <w:jc w:val="center"/>
        <w:rPr>
          <w:b/>
          <w:sz w:val="24"/>
        </w:rPr>
      </w:pPr>
      <w:r w:rsidRPr="00143F54">
        <w:rPr>
          <w:noProof/>
          <w:sz w:val="24"/>
          <w:lang w:val="en-US" w:eastAsia="en-US"/>
        </w:rPr>
        <w:drawing>
          <wp:inline distT="0" distB="0" distL="0" distR="0" wp14:anchorId="62CE8D26" wp14:editId="2909CCBD">
            <wp:extent cx="4800600" cy="3878580"/>
            <wp:effectExtent l="0" t="0" r="0"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00600" cy="3878580"/>
                    </a:xfrm>
                    <a:prstGeom prst="rect">
                      <a:avLst/>
                    </a:prstGeom>
                    <a:noFill/>
                    <a:ln>
                      <a:noFill/>
                    </a:ln>
                  </pic:spPr>
                </pic:pic>
              </a:graphicData>
            </a:graphic>
          </wp:inline>
        </w:drawing>
      </w:r>
    </w:p>
    <w:p w14:paraId="4520281C" w14:textId="76F59EB2" w:rsidR="00143F54" w:rsidRDefault="00143F54" w:rsidP="00143F54">
      <w:pPr>
        <w:ind w:firstLine="0"/>
        <w:jc w:val="center"/>
        <w:rPr>
          <w:b/>
          <w:sz w:val="24"/>
        </w:rPr>
      </w:pPr>
    </w:p>
    <w:p w14:paraId="1971E3C3" w14:textId="5252B97D" w:rsidR="00143F54" w:rsidRPr="00143F54" w:rsidRDefault="00143F54" w:rsidP="00143F54">
      <w:pPr>
        <w:ind w:firstLine="0"/>
        <w:jc w:val="center"/>
        <w:rPr>
          <w:b/>
          <w:sz w:val="24"/>
        </w:rPr>
      </w:pPr>
      <w:r w:rsidRPr="00143F54">
        <w:rPr>
          <w:b/>
          <w:sz w:val="24"/>
        </w:rPr>
        <w:t xml:space="preserve">Рисунок </w:t>
      </w:r>
      <w:r>
        <w:rPr>
          <w:b/>
          <w:sz w:val="24"/>
        </w:rPr>
        <w:t xml:space="preserve">26 </w:t>
      </w:r>
      <w:r w:rsidRPr="00B8671C">
        <w:rPr>
          <w:b/>
          <w:sz w:val="24"/>
        </w:rPr>
        <w:t>–</w:t>
      </w:r>
      <w:r w:rsidRPr="00143F54">
        <w:rPr>
          <w:b/>
          <w:sz w:val="24"/>
        </w:rPr>
        <w:t xml:space="preserve"> Автомат состояния передачи ACK</w:t>
      </w:r>
    </w:p>
    <w:p w14:paraId="47D60BD3" w14:textId="05E47241" w:rsidR="00143F54" w:rsidRDefault="00143F54" w:rsidP="00143F54">
      <w:pPr>
        <w:ind w:firstLine="0"/>
        <w:jc w:val="center"/>
        <w:rPr>
          <w:b/>
          <w:sz w:val="24"/>
        </w:rPr>
      </w:pPr>
    </w:p>
    <w:p w14:paraId="377DF2D2" w14:textId="66E98AE6" w:rsidR="002E64F7" w:rsidRPr="002E64F7" w:rsidRDefault="002E64F7" w:rsidP="002E64F7">
      <w:pPr>
        <w:ind w:firstLine="0"/>
        <w:jc w:val="center"/>
        <w:rPr>
          <w:b/>
        </w:rPr>
      </w:pPr>
      <w:r w:rsidRPr="002E64F7">
        <w:rPr>
          <w:b/>
          <w:sz w:val="24"/>
        </w:rPr>
        <w:t xml:space="preserve">Таблица 45 </w:t>
      </w:r>
      <w:r w:rsidRPr="00B8671C">
        <w:rPr>
          <w:b/>
          <w:sz w:val="24"/>
        </w:rPr>
        <w:t>–</w:t>
      </w:r>
      <w:r w:rsidRPr="002E64F7">
        <w:rPr>
          <w:b/>
          <w:sz w:val="24"/>
        </w:rPr>
        <w:t xml:space="preserve"> Конечный автомат передачи ACK</w:t>
      </w:r>
    </w:p>
    <w:tbl>
      <w:tblPr>
        <w:tblW w:w="0" w:type="auto"/>
        <w:jc w:val="center"/>
        <w:tblCellMar>
          <w:left w:w="0" w:type="dxa"/>
          <w:right w:w="0" w:type="dxa"/>
        </w:tblCellMar>
        <w:tblLook w:val="04A0" w:firstRow="1" w:lastRow="0" w:firstColumn="1" w:lastColumn="0" w:noHBand="0" w:noVBand="1"/>
      </w:tblPr>
      <w:tblGrid>
        <w:gridCol w:w="1411"/>
        <w:gridCol w:w="5669"/>
        <w:gridCol w:w="1526"/>
      </w:tblGrid>
      <w:tr w:rsidR="002E64F7" w:rsidRPr="00B50CED" w14:paraId="72C35513" w14:textId="77777777" w:rsidTr="002E64F7">
        <w:trPr>
          <w:trHeight w:val="528"/>
          <w:jc w:val="center"/>
        </w:trPr>
        <w:tc>
          <w:tcPr>
            <w:tcW w:w="14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DF8B5AE" w14:textId="77777777" w:rsidR="002E64F7" w:rsidRPr="002E64F7" w:rsidRDefault="002E64F7" w:rsidP="002E64F7">
            <w:pPr>
              <w:ind w:firstLine="0"/>
              <w:jc w:val="center"/>
              <w:rPr>
                <w:sz w:val="24"/>
              </w:rPr>
            </w:pPr>
            <w:r w:rsidRPr="002E64F7">
              <w:rPr>
                <w:sz w:val="24"/>
              </w:rPr>
              <w:t>Текущее состояние</w:t>
            </w:r>
          </w:p>
        </w:tc>
        <w:tc>
          <w:tcPr>
            <w:tcW w:w="56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95EA941" w14:textId="77777777" w:rsidR="002E64F7" w:rsidRPr="002E64F7" w:rsidRDefault="002E64F7" w:rsidP="002E64F7">
            <w:pPr>
              <w:ind w:firstLine="0"/>
              <w:jc w:val="center"/>
              <w:rPr>
                <w:sz w:val="24"/>
              </w:rPr>
            </w:pPr>
            <w:r w:rsidRPr="002E64F7">
              <w:rPr>
                <w:sz w:val="24"/>
              </w:rPr>
              <w:t xml:space="preserve">Событие или условие </w:t>
            </w:r>
            <w:proofErr w:type="gramStart"/>
            <w:r w:rsidRPr="002E64F7">
              <w:rPr>
                <w:sz w:val="24"/>
              </w:rPr>
              <w:t>= &gt;</w:t>
            </w:r>
            <w:proofErr w:type="gramEnd"/>
            <w:r w:rsidRPr="002E64F7">
              <w:rPr>
                <w:sz w:val="24"/>
              </w:rPr>
              <w:t xml:space="preserve"> действие</w:t>
            </w:r>
          </w:p>
        </w:tc>
        <w:tc>
          <w:tcPr>
            <w:tcW w:w="15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F9002AC" w14:textId="77777777" w:rsidR="002E64F7" w:rsidRPr="002E64F7" w:rsidRDefault="002E64F7" w:rsidP="002E64F7">
            <w:pPr>
              <w:ind w:firstLine="0"/>
              <w:jc w:val="center"/>
              <w:rPr>
                <w:sz w:val="24"/>
              </w:rPr>
            </w:pPr>
            <w:r w:rsidRPr="002E64F7">
              <w:rPr>
                <w:sz w:val="24"/>
              </w:rPr>
              <w:t>Следующее состояние</w:t>
            </w:r>
          </w:p>
        </w:tc>
      </w:tr>
      <w:tr w:rsidR="002E64F7" w:rsidRPr="00B50CED" w14:paraId="3DFF3C65" w14:textId="77777777" w:rsidTr="002E64F7">
        <w:trPr>
          <w:trHeight w:val="701"/>
          <w:jc w:val="center"/>
        </w:trPr>
        <w:tc>
          <w:tcPr>
            <w:tcW w:w="14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A3BCE0" w14:textId="77777777" w:rsidR="002E64F7" w:rsidRPr="002E64F7" w:rsidRDefault="002E64F7" w:rsidP="002E64F7">
            <w:pPr>
              <w:ind w:firstLine="0"/>
              <w:rPr>
                <w:sz w:val="24"/>
              </w:rPr>
            </w:pPr>
            <w:r w:rsidRPr="002E64F7">
              <w:rPr>
                <w:sz w:val="24"/>
              </w:rPr>
              <w:t>Режим ожидания</w:t>
            </w:r>
          </w:p>
        </w:tc>
        <w:tc>
          <w:tcPr>
            <w:tcW w:w="56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91CAB3" w14:textId="77777777" w:rsidR="002E64F7" w:rsidRPr="002E64F7" w:rsidRDefault="002E64F7" w:rsidP="002E64F7">
            <w:pPr>
              <w:ind w:firstLine="0"/>
              <w:rPr>
                <w:sz w:val="24"/>
              </w:rPr>
            </w:pPr>
            <w:r w:rsidRPr="002E64F7">
              <w:rPr>
                <w:sz w:val="24"/>
              </w:rPr>
              <w:t xml:space="preserve">Вход в состояние «Ответ» автомата TDMA </w:t>
            </w:r>
            <w:proofErr w:type="gramStart"/>
            <w:r w:rsidRPr="002E64F7">
              <w:rPr>
                <w:sz w:val="24"/>
              </w:rPr>
              <w:t>= &gt;</w:t>
            </w:r>
            <w:proofErr w:type="gramEnd"/>
          </w:p>
          <w:p w14:paraId="2219E908" w14:textId="77777777" w:rsidR="002E64F7" w:rsidRPr="002E64F7" w:rsidRDefault="002E64F7" w:rsidP="002E64F7">
            <w:pPr>
              <w:ind w:firstLine="0"/>
              <w:rPr>
                <w:sz w:val="24"/>
              </w:rPr>
            </w:pPr>
            <w:r w:rsidRPr="002E64F7">
              <w:rPr>
                <w:sz w:val="24"/>
              </w:rPr>
              <w:t xml:space="preserve">Запрос </w:t>
            </w:r>
            <w:proofErr w:type="spellStart"/>
            <w:r w:rsidRPr="002E64F7">
              <w:rPr>
                <w:sz w:val="24"/>
              </w:rPr>
              <w:t>Ph</w:t>
            </w:r>
            <w:proofErr w:type="spellEnd"/>
            <w:r w:rsidRPr="002E64F7">
              <w:rPr>
                <w:sz w:val="24"/>
              </w:rPr>
              <w:t xml:space="preserve">-Включение {номер канала, передача}; Запустить таймер </w:t>
            </w:r>
            <w:proofErr w:type="spellStart"/>
            <w:r w:rsidRPr="002E64F7">
              <w:rPr>
                <w:sz w:val="24"/>
              </w:rPr>
              <w:t>TxDelay</w:t>
            </w:r>
            <w:proofErr w:type="spellEnd"/>
            <w:r w:rsidRPr="002E64F7">
              <w:rPr>
                <w:sz w:val="24"/>
              </w:rPr>
              <w:t xml:space="preserve"> с помощью </w:t>
            </w:r>
            <w:proofErr w:type="spellStart"/>
            <w:r w:rsidRPr="002E64F7">
              <w:rPr>
                <w:sz w:val="24"/>
              </w:rPr>
              <w:t>TsTxAckDelay</w:t>
            </w:r>
            <w:proofErr w:type="spellEnd"/>
            <w:r w:rsidRPr="002E64F7">
              <w:rPr>
                <w:sz w:val="24"/>
              </w:rPr>
              <w:t>;</w:t>
            </w:r>
          </w:p>
        </w:tc>
        <w:tc>
          <w:tcPr>
            <w:tcW w:w="15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0D8DA1" w14:textId="77777777" w:rsidR="002E64F7" w:rsidRPr="002E64F7" w:rsidRDefault="002E64F7" w:rsidP="002E64F7">
            <w:pPr>
              <w:ind w:firstLine="0"/>
              <w:rPr>
                <w:sz w:val="24"/>
              </w:rPr>
            </w:pPr>
            <w:r w:rsidRPr="002E64F7">
              <w:rPr>
                <w:sz w:val="24"/>
              </w:rPr>
              <w:t xml:space="preserve">Ожидание начала </w:t>
            </w:r>
            <w:proofErr w:type="spellStart"/>
            <w:r w:rsidRPr="002E64F7">
              <w:rPr>
                <w:sz w:val="24"/>
              </w:rPr>
              <w:t>Тх</w:t>
            </w:r>
            <w:proofErr w:type="spellEnd"/>
          </w:p>
        </w:tc>
      </w:tr>
      <w:tr w:rsidR="002E64F7" w:rsidRPr="00B50CED" w14:paraId="1BC0A953" w14:textId="77777777" w:rsidTr="000F614E">
        <w:trPr>
          <w:trHeight w:val="514"/>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BCBF8B" w14:textId="77777777" w:rsidR="002E64F7" w:rsidRPr="002E64F7" w:rsidRDefault="002E64F7" w:rsidP="002E64F7">
            <w:pPr>
              <w:ind w:firstLine="0"/>
              <w:rPr>
                <w:sz w:val="24"/>
              </w:rPr>
            </w:pPr>
            <w:r w:rsidRPr="002E64F7">
              <w:rPr>
                <w:sz w:val="24"/>
              </w:rPr>
              <w:t xml:space="preserve">Ожидание начала </w:t>
            </w:r>
            <w:proofErr w:type="spellStart"/>
            <w:r w:rsidRPr="002E64F7">
              <w:rPr>
                <w:sz w:val="24"/>
              </w:rPr>
              <w:t>Тх</w:t>
            </w:r>
            <w:proofErr w:type="spellEnd"/>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0CEA98" w14:textId="77777777" w:rsidR="002E64F7" w:rsidRPr="002E64F7" w:rsidRDefault="002E64F7" w:rsidP="002E64F7">
            <w:pPr>
              <w:ind w:firstLine="0"/>
              <w:rPr>
                <w:sz w:val="24"/>
              </w:rPr>
            </w:pPr>
            <w:r w:rsidRPr="002E64F7">
              <w:rPr>
                <w:sz w:val="24"/>
              </w:rPr>
              <w:t xml:space="preserve">Тайм-аут </w:t>
            </w:r>
            <w:proofErr w:type="spellStart"/>
            <w:r w:rsidRPr="002E64F7">
              <w:rPr>
                <w:sz w:val="24"/>
              </w:rPr>
              <w:t>TxDelay</w:t>
            </w:r>
            <w:proofErr w:type="spellEnd"/>
            <w:r w:rsidRPr="002E64F7">
              <w:rPr>
                <w:sz w:val="24"/>
              </w:rPr>
              <w:t xml:space="preserve"> </w:t>
            </w:r>
            <w:proofErr w:type="gramStart"/>
            <w:r w:rsidRPr="002E64F7">
              <w:rPr>
                <w:sz w:val="24"/>
              </w:rPr>
              <w:t>= &gt;</w:t>
            </w:r>
            <w:proofErr w:type="gramEnd"/>
          </w:p>
          <w:p w14:paraId="3990C4C7" w14:textId="77777777" w:rsidR="002E64F7" w:rsidRPr="002E64F7" w:rsidRDefault="002E64F7" w:rsidP="002E64F7">
            <w:pPr>
              <w:ind w:firstLine="0"/>
              <w:rPr>
                <w:sz w:val="24"/>
              </w:rPr>
            </w:pPr>
            <w:r w:rsidRPr="002E64F7">
              <w:rPr>
                <w:sz w:val="24"/>
              </w:rPr>
              <w:t xml:space="preserve">Запрос </w:t>
            </w:r>
            <w:proofErr w:type="spellStart"/>
            <w:r w:rsidRPr="002E64F7">
              <w:rPr>
                <w:sz w:val="24"/>
              </w:rPr>
              <w:t>Ph</w:t>
            </w:r>
            <w:proofErr w:type="spellEnd"/>
            <w:r w:rsidRPr="002E64F7">
              <w:rPr>
                <w:sz w:val="24"/>
              </w:rPr>
              <w:t>-данных {ACK DLPDU}</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D9CE01" w14:textId="77777777" w:rsidR="002E64F7" w:rsidRPr="002E64F7" w:rsidRDefault="002E64F7" w:rsidP="002E64F7">
            <w:pPr>
              <w:ind w:firstLine="0"/>
              <w:rPr>
                <w:sz w:val="24"/>
              </w:rPr>
            </w:pPr>
            <w:r w:rsidRPr="002E64F7">
              <w:rPr>
                <w:sz w:val="24"/>
              </w:rPr>
              <w:t>Отправить пакет</w:t>
            </w:r>
          </w:p>
        </w:tc>
      </w:tr>
      <w:tr w:rsidR="002E64F7" w:rsidRPr="00B50CED" w14:paraId="04C61471" w14:textId="77777777" w:rsidTr="000F614E">
        <w:trPr>
          <w:trHeight w:val="514"/>
          <w:jc w:val="center"/>
        </w:trPr>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2C8808" w14:textId="77777777" w:rsidR="002E64F7" w:rsidRPr="002E64F7" w:rsidRDefault="002E64F7" w:rsidP="002E64F7">
            <w:pPr>
              <w:ind w:firstLine="0"/>
              <w:rPr>
                <w:sz w:val="24"/>
              </w:rPr>
            </w:pPr>
            <w:r w:rsidRPr="002E64F7">
              <w:rPr>
                <w:sz w:val="24"/>
              </w:rPr>
              <w:lastRenderedPageBreak/>
              <w:t>Отправить пакет</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6B7233" w14:textId="77777777" w:rsidR="002E64F7" w:rsidRPr="002E64F7" w:rsidRDefault="002E64F7" w:rsidP="002E64F7">
            <w:pPr>
              <w:ind w:firstLine="0"/>
              <w:rPr>
                <w:sz w:val="24"/>
              </w:rPr>
            </w:pPr>
            <w:r w:rsidRPr="002E64F7">
              <w:rPr>
                <w:sz w:val="24"/>
              </w:rPr>
              <w:t xml:space="preserve">Подтверждение </w:t>
            </w:r>
            <w:proofErr w:type="spellStart"/>
            <w:r w:rsidRPr="002E64F7">
              <w:rPr>
                <w:sz w:val="24"/>
              </w:rPr>
              <w:t>Ph</w:t>
            </w:r>
            <w:proofErr w:type="spellEnd"/>
            <w:r w:rsidRPr="002E64F7">
              <w:rPr>
                <w:sz w:val="24"/>
              </w:rPr>
              <w:t xml:space="preserve">-данных </w:t>
            </w:r>
            <w:proofErr w:type="gramStart"/>
            <w:r w:rsidRPr="002E64F7">
              <w:rPr>
                <w:sz w:val="24"/>
              </w:rPr>
              <w:t>= &gt;</w:t>
            </w:r>
            <w:proofErr w:type="gramEnd"/>
          </w:p>
          <w:p w14:paraId="5108D974" w14:textId="77777777" w:rsidR="002E64F7" w:rsidRPr="002E64F7" w:rsidRDefault="002E64F7" w:rsidP="002E64F7">
            <w:pPr>
              <w:ind w:firstLine="0"/>
              <w:rPr>
                <w:sz w:val="24"/>
              </w:rPr>
            </w:pPr>
            <w:r w:rsidRPr="002E64F7">
              <w:rPr>
                <w:sz w:val="24"/>
              </w:rPr>
              <w:t>Указание успешного выполнения XMIT</w:t>
            </w:r>
          </w:p>
        </w:tc>
        <w:tc>
          <w:tcPr>
            <w:tcW w:w="15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8B298E" w14:textId="77777777" w:rsidR="002E64F7" w:rsidRPr="002E64F7" w:rsidRDefault="002E64F7" w:rsidP="002E64F7">
            <w:pPr>
              <w:ind w:firstLine="0"/>
              <w:rPr>
                <w:sz w:val="24"/>
              </w:rPr>
            </w:pPr>
            <w:r w:rsidRPr="002E64F7">
              <w:rPr>
                <w:sz w:val="24"/>
              </w:rPr>
              <w:t>Режим ожидания</w:t>
            </w:r>
          </w:p>
        </w:tc>
      </w:tr>
    </w:tbl>
    <w:p w14:paraId="27FFE37C" w14:textId="6984C5C9" w:rsidR="002E64F7" w:rsidRDefault="002E64F7" w:rsidP="00143F54">
      <w:pPr>
        <w:ind w:firstLine="0"/>
        <w:jc w:val="center"/>
        <w:rPr>
          <w:b/>
          <w:sz w:val="24"/>
        </w:rPr>
      </w:pPr>
    </w:p>
    <w:p w14:paraId="6CDB87F5" w14:textId="77777777" w:rsidR="002E64F7" w:rsidRPr="002E64F7" w:rsidRDefault="002E64F7" w:rsidP="002E64F7">
      <w:pPr>
        <w:rPr>
          <w:b/>
          <w:sz w:val="24"/>
        </w:rPr>
      </w:pPr>
      <w:r w:rsidRPr="002E64F7">
        <w:rPr>
          <w:b/>
          <w:sz w:val="24"/>
        </w:rPr>
        <w:t>6.5 Информация-DL-управления</w:t>
      </w:r>
    </w:p>
    <w:p w14:paraId="3CFBA8CE" w14:textId="77777777" w:rsidR="002E64F7" w:rsidRPr="002E64F7" w:rsidRDefault="002E64F7" w:rsidP="002E64F7">
      <w:pPr>
        <w:rPr>
          <w:b/>
          <w:sz w:val="24"/>
        </w:rPr>
      </w:pPr>
      <w:r w:rsidRPr="002E64F7">
        <w:rPr>
          <w:b/>
          <w:sz w:val="24"/>
        </w:rPr>
        <w:t>6.5.1 Общие положения</w:t>
      </w:r>
    </w:p>
    <w:p w14:paraId="1D87C8C5" w14:textId="3E7961D3" w:rsidR="002E64F7" w:rsidRPr="002E64F7" w:rsidRDefault="002E64F7" w:rsidP="002E64F7">
      <w:pPr>
        <w:rPr>
          <w:sz w:val="24"/>
        </w:rPr>
      </w:pPr>
      <w:r w:rsidRPr="002E64F7">
        <w:rPr>
          <w:sz w:val="24"/>
        </w:rPr>
        <w:t>Некоторые атрибуты DL должны быть предварительно сконфигурированы, прежде чем станет возможным правильное функционирование DLE. Эти атрибуты определены в 6.5.2. Действия DLE, которые могут быть запрошены через управление DL, также кратко описаны в 6.5.3.</w:t>
      </w:r>
    </w:p>
    <w:p w14:paraId="7D2DF08D" w14:textId="77777777" w:rsidR="002E64F7" w:rsidRPr="002E64F7" w:rsidRDefault="002E64F7" w:rsidP="002E64F7">
      <w:pPr>
        <w:rPr>
          <w:b/>
          <w:sz w:val="24"/>
        </w:rPr>
      </w:pPr>
      <w:bookmarkStart w:id="90" w:name="bookmark166"/>
      <w:r w:rsidRPr="002E64F7">
        <w:rPr>
          <w:b/>
          <w:sz w:val="24"/>
        </w:rPr>
        <w:t>6</w:t>
      </w:r>
      <w:bookmarkEnd w:id="90"/>
      <w:r w:rsidRPr="002E64F7">
        <w:rPr>
          <w:b/>
          <w:sz w:val="24"/>
        </w:rPr>
        <w:t>.5.2 Атрибуты DL</w:t>
      </w:r>
    </w:p>
    <w:p w14:paraId="667239E5" w14:textId="0A962E13" w:rsidR="002E64F7" w:rsidRPr="002E64F7" w:rsidRDefault="002E64F7" w:rsidP="002E64F7">
      <w:pPr>
        <w:rPr>
          <w:sz w:val="24"/>
        </w:rPr>
      </w:pPr>
      <w:r w:rsidRPr="002E64F7">
        <w:rPr>
          <w:sz w:val="24"/>
        </w:rPr>
        <w:t xml:space="preserve">В таблице 36 определены атрибуты </w:t>
      </w:r>
      <w:proofErr w:type="spellStart"/>
      <w:r w:rsidRPr="002E64F7">
        <w:rPr>
          <w:sz w:val="24"/>
        </w:rPr>
        <w:t>суперкадра</w:t>
      </w:r>
      <w:proofErr w:type="spellEnd"/>
      <w:r w:rsidRPr="002E64F7">
        <w:rPr>
          <w:sz w:val="24"/>
        </w:rPr>
        <w:t>.</w:t>
      </w:r>
    </w:p>
    <w:p w14:paraId="4723FCF4" w14:textId="4A133F83" w:rsidR="002E64F7" w:rsidRPr="002E64F7" w:rsidRDefault="002E64F7" w:rsidP="002E64F7">
      <w:pPr>
        <w:rPr>
          <w:sz w:val="24"/>
        </w:rPr>
      </w:pPr>
      <w:r w:rsidRPr="002E64F7">
        <w:rPr>
          <w:sz w:val="24"/>
        </w:rPr>
        <w:t>В таблице 37 определены атрибуты канала.</w:t>
      </w:r>
    </w:p>
    <w:p w14:paraId="4AABF2A8" w14:textId="7A0D692E" w:rsidR="002E64F7" w:rsidRPr="002E64F7" w:rsidRDefault="002E64F7" w:rsidP="002E64F7">
      <w:pPr>
        <w:rPr>
          <w:sz w:val="24"/>
        </w:rPr>
      </w:pPr>
      <w:r w:rsidRPr="002E64F7">
        <w:rPr>
          <w:sz w:val="24"/>
        </w:rPr>
        <w:t>Таблица 39 определяет атрибуты графика.</w:t>
      </w:r>
    </w:p>
    <w:p w14:paraId="418904F4" w14:textId="4476A654" w:rsidR="002E64F7" w:rsidRPr="002E64F7" w:rsidRDefault="002E64F7" w:rsidP="002E64F7">
      <w:pPr>
        <w:rPr>
          <w:sz w:val="24"/>
        </w:rPr>
      </w:pPr>
      <w:r w:rsidRPr="002E64F7">
        <w:rPr>
          <w:sz w:val="24"/>
        </w:rPr>
        <w:t>Сетевой ключ, используемый для вычисления MIC, см. 6.3.4.2.3.</w:t>
      </w:r>
    </w:p>
    <w:p w14:paraId="408FCA06" w14:textId="7174F7FA" w:rsidR="002E64F7" w:rsidRPr="002E64F7" w:rsidRDefault="002E64F7" w:rsidP="002E64F7">
      <w:pPr>
        <w:rPr>
          <w:sz w:val="24"/>
        </w:rPr>
      </w:pPr>
      <w:r w:rsidRPr="002E64F7">
        <w:rPr>
          <w:sz w:val="24"/>
        </w:rPr>
        <w:t>Другие атрибуты определены в таблице 46.</w:t>
      </w:r>
    </w:p>
    <w:p w14:paraId="25A48F7B" w14:textId="18767020" w:rsidR="002E64F7" w:rsidRDefault="002E64F7" w:rsidP="00143F54">
      <w:pPr>
        <w:ind w:firstLine="0"/>
        <w:jc w:val="center"/>
        <w:rPr>
          <w:b/>
          <w:sz w:val="24"/>
        </w:rPr>
      </w:pPr>
    </w:p>
    <w:p w14:paraId="653D3843" w14:textId="1321A08D" w:rsidR="002E64F7" w:rsidRPr="00B50CED" w:rsidRDefault="002E64F7" w:rsidP="002E64F7">
      <w:pPr>
        <w:ind w:firstLine="0"/>
        <w:jc w:val="center"/>
        <w:rPr>
          <w:color w:val="000000"/>
          <w:kern w:val="2"/>
          <w:sz w:val="28"/>
          <w:szCs w:val="28"/>
        </w:rPr>
      </w:pPr>
      <w:r w:rsidRPr="00B50CED">
        <w:rPr>
          <w:b/>
          <w:bCs/>
          <w:color w:val="000000"/>
          <w:kern w:val="2"/>
          <w:sz w:val="28"/>
          <w:szCs w:val="28"/>
        </w:rPr>
        <w:t>Т</w:t>
      </w:r>
      <w:r>
        <w:rPr>
          <w:b/>
          <w:sz w:val="24"/>
        </w:rPr>
        <w:t xml:space="preserve">аблица 46 </w:t>
      </w:r>
      <w:r>
        <w:rPr>
          <w:b/>
          <w:sz w:val="24"/>
          <w:lang w:val="en-US"/>
        </w:rPr>
        <w:t>–</w:t>
      </w:r>
      <w:r w:rsidRPr="002E64F7">
        <w:rPr>
          <w:b/>
          <w:sz w:val="24"/>
        </w:rPr>
        <w:t xml:space="preserve"> Атрибуты DL</w:t>
      </w:r>
    </w:p>
    <w:tbl>
      <w:tblPr>
        <w:tblW w:w="0" w:type="auto"/>
        <w:jc w:val="center"/>
        <w:tblLayout w:type="fixed"/>
        <w:tblCellMar>
          <w:left w:w="0" w:type="dxa"/>
          <w:right w:w="0" w:type="dxa"/>
        </w:tblCellMar>
        <w:tblLook w:val="04A0" w:firstRow="1" w:lastRow="0" w:firstColumn="1" w:lastColumn="0" w:noHBand="0" w:noVBand="1"/>
      </w:tblPr>
      <w:tblGrid>
        <w:gridCol w:w="2734"/>
        <w:gridCol w:w="1417"/>
        <w:gridCol w:w="5566"/>
      </w:tblGrid>
      <w:tr w:rsidR="002E64F7" w:rsidRPr="00B50CED" w14:paraId="0D4DADEC" w14:textId="77777777" w:rsidTr="002E64F7">
        <w:trPr>
          <w:trHeight w:val="509"/>
          <w:jc w:val="center"/>
        </w:trPr>
        <w:tc>
          <w:tcPr>
            <w:tcW w:w="273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C04943E" w14:textId="77777777" w:rsidR="002E64F7" w:rsidRPr="002E64F7" w:rsidRDefault="002E64F7" w:rsidP="002E64F7">
            <w:pPr>
              <w:ind w:firstLine="0"/>
              <w:jc w:val="center"/>
              <w:rPr>
                <w:sz w:val="24"/>
              </w:rPr>
            </w:pPr>
            <w:r w:rsidRPr="002E64F7">
              <w:rPr>
                <w:sz w:val="24"/>
              </w:rPr>
              <w:t>Название атрибута</w:t>
            </w:r>
          </w:p>
        </w:tc>
        <w:tc>
          <w:tcPr>
            <w:tcW w:w="141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6B7DB52" w14:textId="77777777" w:rsidR="002E64F7" w:rsidRPr="002E64F7" w:rsidRDefault="002E64F7" w:rsidP="002E64F7">
            <w:pPr>
              <w:ind w:firstLine="0"/>
              <w:jc w:val="center"/>
              <w:rPr>
                <w:sz w:val="24"/>
              </w:rPr>
            </w:pPr>
            <w:r w:rsidRPr="002E64F7">
              <w:rPr>
                <w:sz w:val="24"/>
              </w:rPr>
              <w:t>Диапазон значений</w:t>
            </w:r>
          </w:p>
        </w:tc>
        <w:tc>
          <w:tcPr>
            <w:tcW w:w="556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665DFF7" w14:textId="77777777" w:rsidR="002E64F7" w:rsidRPr="002E64F7" w:rsidRDefault="002E64F7" w:rsidP="002E64F7">
            <w:pPr>
              <w:ind w:firstLine="0"/>
              <w:jc w:val="center"/>
              <w:rPr>
                <w:sz w:val="24"/>
              </w:rPr>
            </w:pPr>
            <w:r w:rsidRPr="002E64F7">
              <w:rPr>
                <w:sz w:val="24"/>
              </w:rPr>
              <w:t>Определение</w:t>
            </w:r>
          </w:p>
        </w:tc>
      </w:tr>
      <w:tr w:rsidR="002E64F7" w:rsidRPr="00B50CED" w14:paraId="5CCD8E65" w14:textId="77777777" w:rsidTr="002E64F7">
        <w:trPr>
          <w:trHeight w:val="509"/>
          <w:jc w:val="center"/>
        </w:trPr>
        <w:tc>
          <w:tcPr>
            <w:tcW w:w="273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15EA22" w14:textId="77777777" w:rsidR="002E64F7" w:rsidRPr="002E64F7" w:rsidRDefault="002E64F7" w:rsidP="002E64F7">
            <w:pPr>
              <w:ind w:firstLine="0"/>
              <w:rPr>
                <w:sz w:val="24"/>
              </w:rPr>
            </w:pPr>
            <w:proofErr w:type="spellStart"/>
            <w:r w:rsidRPr="002E64F7">
              <w:rPr>
                <w:sz w:val="24"/>
              </w:rPr>
              <w:t>Время_постоянного_соединения</w:t>
            </w:r>
            <w:proofErr w:type="spellEnd"/>
          </w:p>
        </w:tc>
        <w:tc>
          <w:tcPr>
            <w:tcW w:w="141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C40B6A" w14:textId="77777777" w:rsidR="002E64F7" w:rsidRPr="002E64F7" w:rsidRDefault="002E64F7" w:rsidP="002E64F7">
            <w:pPr>
              <w:ind w:firstLine="0"/>
              <w:rPr>
                <w:sz w:val="24"/>
              </w:rPr>
            </w:pPr>
            <w:r w:rsidRPr="002E64F7">
              <w:rPr>
                <w:sz w:val="24"/>
              </w:rPr>
              <w:t>От 0 до 2</w:t>
            </w:r>
            <w:r w:rsidRPr="002E64F7">
              <w:rPr>
                <w:sz w:val="24"/>
                <w:vertAlign w:val="superscript"/>
              </w:rPr>
              <w:t>32</w:t>
            </w:r>
            <w:r w:rsidRPr="002E64F7">
              <w:rPr>
                <w:sz w:val="24"/>
              </w:rPr>
              <w:t xml:space="preserve"> -1 в </w:t>
            </w:r>
            <w:proofErr w:type="spellStart"/>
            <w:r w:rsidRPr="002E64F7">
              <w:rPr>
                <w:sz w:val="24"/>
              </w:rPr>
              <w:t>мс</w:t>
            </w:r>
            <w:proofErr w:type="spellEnd"/>
          </w:p>
        </w:tc>
        <w:tc>
          <w:tcPr>
            <w:tcW w:w="556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F6E575" w14:textId="77777777" w:rsidR="002E64F7" w:rsidRPr="002E64F7" w:rsidRDefault="002E64F7" w:rsidP="002E64F7">
            <w:pPr>
              <w:ind w:firstLine="0"/>
              <w:rPr>
                <w:sz w:val="24"/>
              </w:rPr>
            </w:pPr>
            <w:r w:rsidRPr="002E64F7">
              <w:rPr>
                <w:sz w:val="24"/>
              </w:rPr>
              <w:t>Интервал, в течение которого узел должен успешно коммуницировать с каждым связанным соседним устройством</w:t>
            </w:r>
          </w:p>
        </w:tc>
      </w:tr>
      <w:tr w:rsidR="002E64F7" w:rsidRPr="00B50CED" w14:paraId="3BFA7B30" w14:textId="77777777" w:rsidTr="000F614E">
        <w:trPr>
          <w:trHeight w:val="499"/>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DCB12D" w14:textId="77777777" w:rsidR="002E64F7" w:rsidRPr="002E64F7" w:rsidRDefault="002E64F7" w:rsidP="002E64F7">
            <w:pPr>
              <w:ind w:firstLine="0"/>
              <w:rPr>
                <w:sz w:val="24"/>
              </w:rPr>
            </w:pPr>
            <w:proofErr w:type="spellStart"/>
            <w:r w:rsidRPr="002E64F7">
              <w:rPr>
                <w:sz w:val="24"/>
              </w:rPr>
              <w:t>Время_отказа_пути</w:t>
            </w:r>
            <w:proofErr w:type="spellEnd"/>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85E82F" w14:textId="77777777" w:rsidR="002E64F7" w:rsidRPr="002E64F7" w:rsidRDefault="002E64F7" w:rsidP="002E64F7">
            <w:pPr>
              <w:ind w:firstLine="0"/>
              <w:rPr>
                <w:sz w:val="24"/>
              </w:rPr>
            </w:pPr>
            <w:r w:rsidRPr="002E64F7">
              <w:rPr>
                <w:sz w:val="24"/>
              </w:rPr>
              <w:t>От 0 до 2</w:t>
            </w:r>
            <w:r w:rsidRPr="002E64F7">
              <w:rPr>
                <w:sz w:val="24"/>
                <w:vertAlign w:val="superscript"/>
              </w:rPr>
              <w:t>32</w:t>
            </w:r>
            <w:r w:rsidRPr="002E64F7">
              <w:rPr>
                <w:sz w:val="24"/>
              </w:rPr>
              <w:t xml:space="preserve"> -1 в </w:t>
            </w:r>
            <w:proofErr w:type="spellStart"/>
            <w:r w:rsidRPr="002E64F7">
              <w:rPr>
                <w:sz w:val="24"/>
              </w:rPr>
              <w:t>мс</w:t>
            </w:r>
            <w:proofErr w:type="spellEnd"/>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292EEF" w14:textId="77777777" w:rsidR="002E64F7" w:rsidRPr="002E64F7" w:rsidRDefault="002E64F7" w:rsidP="002E64F7">
            <w:pPr>
              <w:ind w:firstLine="0"/>
              <w:rPr>
                <w:sz w:val="24"/>
              </w:rPr>
            </w:pPr>
            <w:r w:rsidRPr="002E64F7">
              <w:rPr>
                <w:sz w:val="24"/>
              </w:rPr>
              <w:t>Интервал неудачной коммуникации с данным соседним устройством, указывающий на ошибку пути</w:t>
            </w:r>
          </w:p>
        </w:tc>
      </w:tr>
      <w:tr w:rsidR="002E64F7" w:rsidRPr="00B50CED" w14:paraId="5C97C050" w14:textId="77777777" w:rsidTr="000F614E">
        <w:trPr>
          <w:trHeight w:val="494"/>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54BDBA" w14:textId="77777777" w:rsidR="002E64F7" w:rsidRPr="002E64F7" w:rsidRDefault="002E64F7" w:rsidP="002E64F7">
            <w:pPr>
              <w:ind w:firstLine="0"/>
              <w:rPr>
                <w:sz w:val="24"/>
              </w:rPr>
            </w:pPr>
            <w:proofErr w:type="spellStart"/>
            <w:r w:rsidRPr="002E64F7">
              <w:rPr>
                <w:sz w:val="24"/>
              </w:rPr>
              <w:t>Время_объявления</w:t>
            </w:r>
            <w:proofErr w:type="spellEnd"/>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FF4184" w14:textId="77777777" w:rsidR="002E64F7" w:rsidRPr="002E64F7" w:rsidRDefault="002E64F7" w:rsidP="002E64F7">
            <w:pPr>
              <w:ind w:firstLine="0"/>
              <w:rPr>
                <w:sz w:val="24"/>
              </w:rPr>
            </w:pPr>
            <w:r w:rsidRPr="002E64F7">
              <w:rPr>
                <w:sz w:val="24"/>
              </w:rPr>
              <w:t>От 0 до 2</w:t>
            </w:r>
            <w:r w:rsidRPr="002E64F7">
              <w:rPr>
                <w:sz w:val="24"/>
                <w:vertAlign w:val="superscript"/>
              </w:rPr>
              <w:t>32</w:t>
            </w:r>
            <w:r w:rsidRPr="002E64F7">
              <w:rPr>
                <w:sz w:val="24"/>
              </w:rPr>
              <w:t xml:space="preserve"> -1 в </w:t>
            </w:r>
            <w:proofErr w:type="spellStart"/>
            <w:r w:rsidRPr="002E64F7">
              <w:rPr>
                <w:sz w:val="24"/>
              </w:rPr>
              <w:t>мс</w:t>
            </w:r>
            <w:proofErr w:type="spellEnd"/>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814097" w14:textId="77777777" w:rsidR="002E64F7" w:rsidRPr="002E64F7" w:rsidRDefault="002E64F7" w:rsidP="002E64F7">
            <w:pPr>
              <w:ind w:firstLine="0"/>
              <w:rPr>
                <w:sz w:val="24"/>
              </w:rPr>
            </w:pPr>
            <w:r w:rsidRPr="002E64F7">
              <w:rPr>
                <w:sz w:val="24"/>
              </w:rPr>
              <w:t>Интервал, с которым передаются DLPDU объявления</w:t>
            </w:r>
          </w:p>
        </w:tc>
      </w:tr>
      <w:tr w:rsidR="002E64F7" w:rsidRPr="00B50CED" w14:paraId="14B070B2" w14:textId="77777777" w:rsidTr="000F614E">
        <w:trPr>
          <w:trHeight w:val="499"/>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B9A6A3" w14:textId="77777777" w:rsidR="002E64F7" w:rsidRPr="002E64F7" w:rsidRDefault="002E64F7" w:rsidP="002E64F7">
            <w:pPr>
              <w:ind w:firstLine="0"/>
              <w:rPr>
                <w:sz w:val="24"/>
              </w:rPr>
            </w:pPr>
            <w:proofErr w:type="spellStart"/>
            <w:r w:rsidRPr="002E64F7">
              <w:rPr>
                <w:sz w:val="24"/>
              </w:rPr>
              <w:t>Время_обнаружения</w:t>
            </w:r>
            <w:proofErr w:type="spellEnd"/>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3A926F" w14:textId="77777777" w:rsidR="002E64F7" w:rsidRPr="002E64F7" w:rsidRDefault="002E64F7" w:rsidP="002E64F7">
            <w:pPr>
              <w:ind w:firstLine="0"/>
              <w:rPr>
                <w:sz w:val="24"/>
              </w:rPr>
            </w:pPr>
            <w:r w:rsidRPr="002E64F7">
              <w:rPr>
                <w:sz w:val="24"/>
              </w:rPr>
              <w:t>От 0 до 2</w:t>
            </w:r>
            <w:r w:rsidRPr="002E64F7">
              <w:rPr>
                <w:sz w:val="24"/>
                <w:vertAlign w:val="superscript"/>
              </w:rPr>
              <w:t>32</w:t>
            </w:r>
            <w:r w:rsidRPr="002E64F7">
              <w:rPr>
                <w:sz w:val="24"/>
              </w:rPr>
              <w:t xml:space="preserve"> -1 в </w:t>
            </w:r>
            <w:proofErr w:type="spellStart"/>
            <w:r w:rsidRPr="002E64F7">
              <w:rPr>
                <w:sz w:val="24"/>
              </w:rPr>
              <w:t>мс</w:t>
            </w:r>
            <w:proofErr w:type="spellEnd"/>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107048" w14:textId="77777777" w:rsidR="002E64F7" w:rsidRPr="002E64F7" w:rsidRDefault="002E64F7" w:rsidP="002E64F7">
            <w:pPr>
              <w:ind w:firstLine="0"/>
              <w:rPr>
                <w:sz w:val="24"/>
              </w:rPr>
            </w:pPr>
            <w:r w:rsidRPr="002E64F7">
              <w:rPr>
                <w:sz w:val="24"/>
              </w:rPr>
              <w:t>Максимальный интервал между двумя последовательными передачами Объявления DLPDU по каналу обнаружения</w:t>
            </w:r>
          </w:p>
        </w:tc>
      </w:tr>
      <w:tr w:rsidR="002E64F7" w:rsidRPr="00B50CED" w14:paraId="2999153F" w14:textId="77777777" w:rsidTr="000F614E">
        <w:trPr>
          <w:trHeight w:val="1051"/>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E01DC7" w14:textId="77777777" w:rsidR="002E64F7" w:rsidRPr="002E64F7" w:rsidRDefault="002E64F7" w:rsidP="002E64F7">
            <w:pPr>
              <w:ind w:firstLine="0"/>
              <w:rPr>
                <w:sz w:val="24"/>
              </w:rPr>
            </w:pPr>
            <w:proofErr w:type="spellStart"/>
            <w:r w:rsidRPr="002E64F7">
              <w:rPr>
                <w:sz w:val="24"/>
              </w:rPr>
              <w:t>Порог_приоритета</w:t>
            </w:r>
            <w:proofErr w:type="spellEnd"/>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E32F36" w14:textId="77777777" w:rsidR="002E64F7" w:rsidRPr="002E64F7" w:rsidRDefault="002E64F7" w:rsidP="002E64F7">
            <w:pPr>
              <w:ind w:firstLine="0"/>
              <w:rPr>
                <w:sz w:val="24"/>
              </w:rPr>
            </w:pPr>
            <w:r w:rsidRPr="002E64F7">
              <w:rPr>
                <w:sz w:val="24"/>
              </w:rPr>
              <w:t>аварийный сигнал | Нормальный|</w:t>
            </w:r>
          </w:p>
          <w:p w14:paraId="1D97153E" w14:textId="77777777" w:rsidR="002E64F7" w:rsidRPr="002E64F7" w:rsidRDefault="002E64F7" w:rsidP="002E64F7">
            <w:pPr>
              <w:ind w:firstLine="0"/>
              <w:rPr>
                <w:sz w:val="24"/>
              </w:rPr>
            </w:pPr>
            <w:r w:rsidRPr="002E64F7">
              <w:rPr>
                <w:sz w:val="24"/>
              </w:rPr>
              <w:t>данные процесса | Команда</w:t>
            </w:r>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16B135" w14:textId="77777777" w:rsidR="002E64F7" w:rsidRPr="002E64F7" w:rsidRDefault="002E64F7" w:rsidP="002E64F7">
            <w:pPr>
              <w:ind w:firstLine="0"/>
              <w:rPr>
                <w:sz w:val="24"/>
              </w:rPr>
            </w:pPr>
            <w:r w:rsidRPr="002E64F7">
              <w:rPr>
                <w:sz w:val="24"/>
              </w:rPr>
              <w:t>Определяет DLPDU с самым низким приоритетом, принимаемый от другого устройства.</w:t>
            </w:r>
          </w:p>
        </w:tc>
      </w:tr>
      <w:tr w:rsidR="002E64F7" w:rsidRPr="00B50CED" w14:paraId="02258A25" w14:textId="77777777" w:rsidTr="000F614E">
        <w:trPr>
          <w:trHeight w:val="499"/>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D0E74D" w14:textId="77777777" w:rsidR="002E64F7" w:rsidRPr="002E64F7" w:rsidRDefault="002E64F7" w:rsidP="002E64F7">
            <w:pPr>
              <w:ind w:firstLine="0"/>
              <w:rPr>
                <w:sz w:val="24"/>
              </w:rPr>
            </w:pPr>
            <w:r w:rsidRPr="002E64F7">
              <w:rPr>
                <w:sz w:val="24"/>
              </w:rPr>
              <w:t>Приоритет-соединения</w:t>
            </w:r>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4677E0" w14:textId="77777777" w:rsidR="002E64F7" w:rsidRPr="002E64F7" w:rsidRDefault="002E64F7" w:rsidP="002E64F7">
            <w:pPr>
              <w:ind w:firstLine="0"/>
              <w:rPr>
                <w:sz w:val="24"/>
              </w:rPr>
            </w:pPr>
            <w:r w:rsidRPr="002E64F7">
              <w:rPr>
                <w:sz w:val="24"/>
              </w:rPr>
              <w:t>От 0 до 15</w:t>
            </w:r>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718C70" w14:textId="77777777" w:rsidR="002E64F7" w:rsidRPr="002E64F7" w:rsidRDefault="002E64F7" w:rsidP="002E64F7">
            <w:pPr>
              <w:ind w:firstLine="0"/>
              <w:rPr>
                <w:sz w:val="24"/>
              </w:rPr>
            </w:pPr>
            <w:r w:rsidRPr="002E64F7">
              <w:rPr>
                <w:sz w:val="24"/>
              </w:rPr>
              <w:t>Приоритет, используемый в DLPDU объявления, отправленном DLE; меньшее число указывает на лучший выбор для соединения</w:t>
            </w:r>
          </w:p>
        </w:tc>
      </w:tr>
      <w:tr w:rsidR="002E64F7" w:rsidRPr="00B50CED" w14:paraId="3A10AA47" w14:textId="77777777" w:rsidTr="000F614E">
        <w:trPr>
          <w:trHeight w:val="494"/>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315EAB" w14:textId="77777777" w:rsidR="002E64F7" w:rsidRPr="002E64F7" w:rsidRDefault="002E64F7" w:rsidP="002E64F7">
            <w:pPr>
              <w:ind w:firstLine="0"/>
              <w:rPr>
                <w:sz w:val="24"/>
              </w:rPr>
            </w:pPr>
            <w:proofErr w:type="spellStart"/>
            <w:r w:rsidRPr="002E64F7">
              <w:rPr>
                <w:sz w:val="24"/>
              </w:rPr>
              <w:t>Разнородный_режим</w:t>
            </w:r>
            <w:proofErr w:type="spellEnd"/>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09ACEE" w14:textId="77777777" w:rsidR="002E64F7" w:rsidRPr="002E64F7" w:rsidRDefault="002E64F7" w:rsidP="002E64F7">
            <w:pPr>
              <w:ind w:firstLine="0"/>
              <w:rPr>
                <w:sz w:val="24"/>
              </w:rPr>
            </w:pPr>
            <w:r w:rsidRPr="002E64F7">
              <w:rPr>
                <w:sz w:val="24"/>
              </w:rPr>
              <w:t>истина ложь</w:t>
            </w:r>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3BD2BE" w14:textId="77777777" w:rsidR="002E64F7" w:rsidRPr="002E64F7" w:rsidRDefault="002E64F7" w:rsidP="002E64F7">
            <w:pPr>
              <w:ind w:firstLine="0"/>
              <w:rPr>
                <w:sz w:val="24"/>
              </w:rPr>
            </w:pPr>
            <w:r w:rsidRPr="002E64F7">
              <w:rPr>
                <w:sz w:val="24"/>
              </w:rPr>
              <w:t xml:space="preserve">Указывает, находится ли DLE в режиме «приема всего», </w:t>
            </w:r>
            <w:proofErr w:type="gramStart"/>
            <w:r w:rsidRPr="002E64F7">
              <w:rPr>
                <w:sz w:val="24"/>
              </w:rPr>
              <w:t>т.е.</w:t>
            </w:r>
            <w:proofErr w:type="gramEnd"/>
            <w:r w:rsidRPr="002E64F7">
              <w:rPr>
                <w:sz w:val="24"/>
              </w:rPr>
              <w:t xml:space="preserve"> DLE принимает все DLPDU, полученные от </w:t>
            </w:r>
            <w:proofErr w:type="spellStart"/>
            <w:r w:rsidRPr="002E64F7">
              <w:rPr>
                <w:sz w:val="24"/>
              </w:rPr>
              <w:t>PhE</w:t>
            </w:r>
            <w:proofErr w:type="spellEnd"/>
            <w:r w:rsidRPr="002E64F7">
              <w:rPr>
                <w:sz w:val="24"/>
              </w:rPr>
              <w:t>.</w:t>
            </w:r>
          </w:p>
        </w:tc>
      </w:tr>
      <w:tr w:rsidR="002E64F7" w:rsidRPr="00B50CED" w14:paraId="101C0F6D" w14:textId="77777777" w:rsidTr="000F614E">
        <w:trPr>
          <w:trHeight w:val="499"/>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613BD0" w14:textId="77777777" w:rsidR="002E64F7" w:rsidRPr="002E64F7" w:rsidRDefault="002E64F7" w:rsidP="002E64F7">
            <w:pPr>
              <w:ind w:firstLine="0"/>
              <w:rPr>
                <w:sz w:val="24"/>
              </w:rPr>
            </w:pPr>
            <w:proofErr w:type="spellStart"/>
            <w:r w:rsidRPr="002E64F7">
              <w:rPr>
                <w:sz w:val="24"/>
              </w:rPr>
              <w:t>Макс_показатель_отката</w:t>
            </w:r>
            <w:proofErr w:type="spellEnd"/>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40621F" w14:textId="77777777" w:rsidR="002E64F7" w:rsidRPr="002E64F7" w:rsidRDefault="002E64F7" w:rsidP="002E64F7">
            <w:pPr>
              <w:ind w:firstLine="0"/>
              <w:rPr>
                <w:sz w:val="24"/>
              </w:rPr>
            </w:pPr>
            <w:r w:rsidRPr="002E64F7">
              <w:rPr>
                <w:sz w:val="24"/>
              </w:rPr>
              <w:t>{4, 5, 6, 7}</w:t>
            </w:r>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0104A6" w14:textId="77777777" w:rsidR="002E64F7" w:rsidRPr="002E64F7" w:rsidRDefault="002E64F7" w:rsidP="002E64F7">
            <w:pPr>
              <w:ind w:firstLine="0"/>
              <w:rPr>
                <w:sz w:val="24"/>
              </w:rPr>
            </w:pPr>
            <w:r w:rsidRPr="002E64F7">
              <w:rPr>
                <w:sz w:val="24"/>
              </w:rPr>
              <w:t>Максимальное значение, которое можно принять для показателя отката, используемого в общих слотах, значение по умолчанию - 4.</w:t>
            </w:r>
          </w:p>
        </w:tc>
      </w:tr>
      <w:tr w:rsidR="002E64F7" w:rsidRPr="00B50CED" w14:paraId="4F6DF09E" w14:textId="77777777" w:rsidTr="000F614E">
        <w:trPr>
          <w:trHeight w:val="682"/>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888824" w14:textId="77777777" w:rsidR="002E64F7" w:rsidRPr="002E64F7" w:rsidRDefault="002E64F7" w:rsidP="002E64F7">
            <w:pPr>
              <w:ind w:firstLine="0"/>
              <w:rPr>
                <w:sz w:val="24"/>
              </w:rPr>
            </w:pPr>
            <w:proofErr w:type="spellStart"/>
            <w:r w:rsidRPr="002E64F7">
              <w:rPr>
                <w:sz w:val="24"/>
              </w:rPr>
              <w:t>Время_отказа_от_активного_поиска</w:t>
            </w:r>
            <w:proofErr w:type="spellEnd"/>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DB81C0" w14:textId="77777777" w:rsidR="002E64F7" w:rsidRPr="002E64F7" w:rsidRDefault="002E64F7" w:rsidP="002E64F7">
            <w:pPr>
              <w:ind w:firstLine="0"/>
              <w:rPr>
                <w:sz w:val="24"/>
              </w:rPr>
            </w:pPr>
            <w:r w:rsidRPr="002E64F7">
              <w:rPr>
                <w:sz w:val="24"/>
              </w:rPr>
              <w:t>От 0 до 2</w:t>
            </w:r>
            <w:r w:rsidRPr="002E64F7">
              <w:rPr>
                <w:sz w:val="24"/>
                <w:vertAlign w:val="superscript"/>
              </w:rPr>
              <w:t>32</w:t>
            </w:r>
            <w:r w:rsidRPr="002E64F7">
              <w:rPr>
                <w:sz w:val="24"/>
              </w:rPr>
              <w:t xml:space="preserve"> -1 в </w:t>
            </w:r>
            <w:proofErr w:type="spellStart"/>
            <w:r w:rsidRPr="002E64F7">
              <w:rPr>
                <w:sz w:val="24"/>
              </w:rPr>
              <w:t>мс</w:t>
            </w:r>
            <w:proofErr w:type="spellEnd"/>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0D9731" w14:textId="77777777" w:rsidR="002E64F7" w:rsidRPr="002E64F7" w:rsidRDefault="002E64F7" w:rsidP="002E64F7">
            <w:pPr>
              <w:ind w:firstLine="0"/>
              <w:rPr>
                <w:sz w:val="24"/>
              </w:rPr>
            </w:pPr>
            <w:r w:rsidRPr="002E64F7">
              <w:rPr>
                <w:sz w:val="24"/>
              </w:rPr>
              <w:t xml:space="preserve">Максимальное время пребывания в активном режиме поиска при присоединении (по умолчанию 4 000 секунд). По истечении этого интервала </w:t>
            </w:r>
            <w:r w:rsidRPr="002E64F7">
              <w:rPr>
                <w:sz w:val="24"/>
              </w:rPr>
              <w:lastRenderedPageBreak/>
              <w:t>устройство переходит в режим пассивного поиска.</w:t>
            </w:r>
          </w:p>
        </w:tc>
      </w:tr>
      <w:tr w:rsidR="002E64F7" w:rsidRPr="00B50CED" w14:paraId="57C7F8BC" w14:textId="77777777" w:rsidTr="000F614E">
        <w:trPr>
          <w:trHeight w:val="682"/>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B4B19E" w14:textId="77777777" w:rsidR="002E64F7" w:rsidRPr="002E64F7" w:rsidRDefault="002E64F7" w:rsidP="002E64F7">
            <w:pPr>
              <w:ind w:firstLine="0"/>
              <w:rPr>
                <w:sz w:val="24"/>
              </w:rPr>
            </w:pPr>
            <w:proofErr w:type="spellStart"/>
            <w:r w:rsidRPr="002E64F7">
              <w:rPr>
                <w:sz w:val="24"/>
              </w:rPr>
              <w:lastRenderedPageBreak/>
              <w:t>Время_пассивного_цикла</w:t>
            </w:r>
            <w:proofErr w:type="spellEnd"/>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0EDA87" w14:textId="77777777" w:rsidR="002E64F7" w:rsidRPr="002E64F7" w:rsidRDefault="002E64F7" w:rsidP="002E64F7">
            <w:pPr>
              <w:ind w:firstLine="0"/>
              <w:rPr>
                <w:sz w:val="24"/>
              </w:rPr>
            </w:pPr>
            <w:r w:rsidRPr="002E64F7">
              <w:rPr>
                <w:sz w:val="24"/>
              </w:rPr>
              <w:t>От 0 до 2</w:t>
            </w:r>
            <w:r w:rsidRPr="002E64F7">
              <w:rPr>
                <w:sz w:val="24"/>
                <w:vertAlign w:val="superscript"/>
              </w:rPr>
              <w:t>32</w:t>
            </w:r>
            <w:r w:rsidRPr="002E64F7">
              <w:rPr>
                <w:sz w:val="24"/>
              </w:rPr>
              <w:t xml:space="preserve"> -1 в </w:t>
            </w:r>
            <w:proofErr w:type="spellStart"/>
            <w:r w:rsidRPr="002E64F7">
              <w:rPr>
                <w:sz w:val="24"/>
              </w:rPr>
              <w:t>мс</w:t>
            </w:r>
            <w:proofErr w:type="spellEnd"/>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E26EF8" w14:textId="77777777" w:rsidR="002E64F7" w:rsidRPr="002E64F7" w:rsidRDefault="002E64F7" w:rsidP="002E64F7">
            <w:pPr>
              <w:ind w:firstLine="0"/>
              <w:rPr>
                <w:sz w:val="24"/>
              </w:rPr>
            </w:pPr>
            <w:r w:rsidRPr="002E64F7">
              <w:rPr>
                <w:sz w:val="24"/>
              </w:rPr>
              <w:t xml:space="preserve">В режиме пассивного поиска - период, в течение которого устройство переключается между режимом сна и прослушиванием (по умолчанию 600 секунд). Интервал сна равен </w:t>
            </w:r>
            <w:proofErr w:type="spellStart"/>
            <w:r w:rsidRPr="002E64F7">
              <w:rPr>
                <w:sz w:val="24"/>
              </w:rPr>
              <w:t>ВремяПассивногоЦикла</w:t>
            </w:r>
            <w:proofErr w:type="spellEnd"/>
            <w:r w:rsidRPr="002E64F7">
              <w:rPr>
                <w:sz w:val="24"/>
              </w:rPr>
              <w:t xml:space="preserve"> минус </w:t>
            </w:r>
            <w:proofErr w:type="spellStart"/>
            <w:r w:rsidRPr="002E64F7">
              <w:rPr>
                <w:sz w:val="24"/>
              </w:rPr>
              <w:t>ВремяПассивногоПробуждения</w:t>
            </w:r>
            <w:proofErr w:type="spellEnd"/>
            <w:r w:rsidRPr="002E64F7">
              <w:rPr>
                <w:sz w:val="24"/>
              </w:rPr>
              <w:t>.</w:t>
            </w:r>
          </w:p>
        </w:tc>
      </w:tr>
      <w:tr w:rsidR="002E64F7" w:rsidRPr="00B50CED" w14:paraId="73790DEA" w14:textId="77777777" w:rsidTr="000F614E">
        <w:trPr>
          <w:trHeight w:val="504"/>
          <w:jc w:val="center"/>
        </w:trPr>
        <w:tc>
          <w:tcPr>
            <w:tcW w:w="27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9E1991" w14:textId="77777777" w:rsidR="002E64F7" w:rsidRPr="002E64F7" w:rsidRDefault="002E64F7" w:rsidP="002E64F7">
            <w:pPr>
              <w:ind w:firstLine="0"/>
              <w:rPr>
                <w:sz w:val="24"/>
              </w:rPr>
            </w:pPr>
            <w:proofErr w:type="spellStart"/>
            <w:r w:rsidRPr="002E64F7">
              <w:rPr>
                <w:sz w:val="24"/>
              </w:rPr>
              <w:t>Время_пассивного_пробуждения</w:t>
            </w:r>
            <w:proofErr w:type="spellEnd"/>
          </w:p>
        </w:tc>
        <w:tc>
          <w:tcPr>
            <w:tcW w:w="14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479E47" w14:textId="77777777" w:rsidR="002E64F7" w:rsidRPr="002E64F7" w:rsidRDefault="002E64F7" w:rsidP="002E64F7">
            <w:pPr>
              <w:ind w:firstLine="0"/>
              <w:rPr>
                <w:sz w:val="24"/>
              </w:rPr>
            </w:pPr>
            <w:r w:rsidRPr="002E64F7">
              <w:rPr>
                <w:sz w:val="24"/>
              </w:rPr>
              <w:t>От 0 до 2</w:t>
            </w:r>
            <w:r w:rsidRPr="002E64F7">
              <w:rPr>
                <w:sz w:val="24"/>
                <w:vertAlign w:val="superscript"/>
              </w:rPr>
              <w:t>32</w:t>
            </w:r>
            <w:r w:rsidRPr="002E64F7">
              <w:rPr>
                <w:sz w:val="24"/>
              </w:rPr>
              <w:t xml:space="preserve"> -1 в </w:t>
            </w:r>
            <w:proofErr w:type="spellStart"/>
            <w:r w:rsidRPr="002E64F7">
              <w:rPr>
                <w:sz w:val="24"/>
              </w:rPr>
              <w:t>мс</w:t>
            </w:r>
            <w:proofErr w:type="spellEnd"/>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8FD206" w14:textId="77777777" w:rsidR="002E64F7" w:rsidRPr="002E64F7" w:rsidRDefault="002E64F7" w:rsidP="002E64F7">
            <w:pPr>
              <w:ind w:firstLine="0"/>
              <w:rPr>
                <w:sz w:val="24"/>
              </w:rPr>
            </w:pPr>
            <w:r w:rsidRPr="002E64F7">
              <w:rPr>
                <w:sz w:val="24"/>
              </w:rPr>
              <w:t>В режиме пассивного поиска - время ожидания для прослушивания сети (по умолчанию 6,5 с).</w:t>
            </w:r>
          </w:p>
        </w:tc>
      </w:tr>
    </w:tbl>
    <w:p w14:paraId="12B84309" w14:textId="4F711034" w:rsidR="002E64F7" w:rsidRDefault="002E64F7" w:rsidP="00143F54">
      <w:pPr>
        <w:ind w:firstLine="0"/>
        <w:jc w:val="center"/>
        <w:rPr>
          <w:b/>
          <w:sz w:val="24"/>
        </w:rPr>
      </w:pPr>
    </w:p>
    <w:p w14:paraId="2BD6CE0B" w14:textId="77777777" w:rsidR="002E64F7" w:rsidRPr="002E64F7" w:rsidRDefault="002E64F7" w:rsidP="002E64F7">
      <w:pPr>
        <w:rPr>
          <w:b/>
          <w:sz w:val="24"/>
        </w:rPr>
      </w:pPr>
      <w:r w:rsidRPr="002E64F7">
        <w:rPr>
          <w:b/>
          <w:sz w:val="24"/>
        </w:rPr>
        <w:t>6.5.3 Действия DLM</w:t>
      </w:r>
    </w:p>
    <w:p w14:paraId="6AAB56CF" w14:textId="58FC7E06" w:rsidR="002E64F7" w:rsidRPr="002E64F7" w:rsidRDefault="002E64F7" w:rsidP="002E64F7">
      <w:pPr>
        <w:rPr>
          <w:sz w:val="24"/>
        </w:rPr>
      </w:pPr>
      <w:bookmarkStart w:id="91" w:name="bookmark169"/>
      <w:bookmarkEnd w:id="91"/>
      <w:r w:rsidRPr="002E64F7">
        <w:rPr>
          <w:sz w:val="24"/>
        </w:rPr>
        <w:t>Действия DLE, которые может запросить управление DL, определены в таблице 47.</w:t>
      </w:r>
    </w:p>
    <w:p w14:paraId="3F876CA3" w14:textId="6499338F" w:rsidR="002E64F7" w:rsidRDefault="002E64F7" w:rsidP="00143F54">
      <w:pPr>
        <w:ind w:firstLine="0"/>
        <w:jc w:val="center"/>
        <w:rPr>
          <w:b/>
          <w:sz w:val="24"/>
        </w:rPr>
      </w:pPr>
    </w:p>
    <w:p w14:paraId="0A119496" w14:textId="37775E93" w:rsidR="002E64F7" w:rsidRPr="002E64F7" w:rsidRDefault="002E64F7" w:rsidP="002E64F7">
      <w:pPr>
        <w:ind w:firstLine="0"/>
        <w:jc w:val="center"/>
        <w:rPr>
          <w:b/>
          <w:sz w:val="24"/>
        </w:rPr>
      </w:pPr>
      <w:r>
        <w:rPr>
          <w:b/>
          <w:sz w:val="24"/>
        </w:rPr>
        <w:t xml:space="preserve">Таблица 47 </w:t>
      </w:r>
      <w:r>
        <w:rPr>
          <w:b/>
          <w:sz w:val="24"/>
          <w:lang w:val="en-US"/>
        </w:rPr>
        <w:t>–</w:t>
      </w:r>
      <w:r w:rsidRPr="002E64F7">
        <w:rPr>
          <w:b/>
          <w:sz w:val="24"/>
        </w:rPr>
        <w:t xml:space="preserve"> Действия DL</w:t>
      </w:r>
    </w:p>
    <w:tbl>
      <w:tblPr>
        <w:tblW w:w="0" w:type="auto"/>
        <w:jc w:val="center"/>
        <w:tblCellMar>
          <w:left w:w="0" w:type="dxa"/>
          <w:right w:w="0" w:type="dxa"/>
        </w:tblCellMar>
        <w:tblLook w:val="04A0" w:firstRow="1" w:lastRow="0" w:firstColumn="1" w:lastColumn="0" w:noHBand="0" w:noVBand="1"/>
      </w:tblPr>
      <w:tblGrid>
        <w:gridCol w:w="1862"/>
        <w:gridCol w:w="6802"/>
      </w:tblGrid>
      <w:tr w:rsidR="002E64F7" w:rsidRPr="00B50CED" w14:paraId="07273AF7" w14:textId="77777777" w:rsidTr="002E64F7">
        <w:trPr>
          <w:trHeight w:val="326"/>
          <w:jc w:val="center"/>
        </w:trPr>
        <w:tc>
          <w:tcPr>
            <w:tcW w:w="18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F7E07C6" w14:textId="77777777" w:rsidR="002E64F7" w:rsidRPr="002E64F7" w:rsidRDefault="002E64F7" w:rsidP="002E64F7">
            <w:pPr>
              <w:ind w:firstLine="0"/>
              <w:jc w:val="center"/>
              <w:rPr>
                <w:sz w:val="24"/>
              </w:rPr>
            </w:pPr>
            <w:r w:rsidRPr="002E64F7">
              <w:rPr>
                <w:sz w:val="24"/>
              </w:rPr>
              <w:t>Название</w:t>
            </w:r>
          </w:p>
        </w:tc>
        <w:tc>
          <w:tcPr>
            <w:tcW w:w="680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0FD0EA3" w14:textId="77777777" w:rsidR="002E64F7" w:rsidRPr="002E64F7" w:rsidRDefault="002E64F7" w:rsidP="002E64F7">
            <w:pPr>
              <w:ind w:firstLine="0"/>
              <w:jc w:val="center"/>
              <w:rPr>
                <w:sz w:val="24"/>
              </w:rPr>
            </w:pPr>
            <w:r w:rsidRPr="002E64F7">
              <w:rPr>
                <w:sz w:val="24"/>
              </w:rPr>
              <w:t>Описание</w:t>
            </w:r>
          </w:p>
        </w:tc>
      </w:tr>
      <w:tr w:rsidR="002E64F7" w:rsidRPr="00B50CED" w14:paraId="3A45ACC4" w14:textId="77777777" w:rsidTr="002E64F7">
        <w:trPr>
          <w:trHeight w:val="322"/>
          <w:jc w:val="center"/>
        </w:trPr>
        <w:tc>
          <w:tcPr>
            <w:tcW w:w="18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0DCE9B" w14:textId="77777777" w:rsidR="002E64F7" w:rsidRPr="002E64F7" w:rsidRDefault="002E64F7" w:rsidP="002E64F7">
            <w:pPr>
              <w:ind w:firstLine="0"/>
              <w:rPr>
                <w:sz w:val="24"/>
              </w:rPr>
            </w:pPr>
            <w:r w:rsidRPr="002E64F7">
              <w:rPr>
                <w:sz w:val="24"/>
              </w:rPr>
              <w:t>СБРОС НАСТРОЕК</w:t>
            </w:r>
          </w:p>
        </w:tc>
        <w:tc>
          <w:tcPr>
            <w:tcW w:w="680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BBCA1E" w14:textId="77777777" w:rsidR="002E64F7" w:rsidRPr="002E64F7" w:rsidRDefault="002E64F7" w:rsidP="002E64F7">
            <w:pPr>
              <w:ind w:firstLine="0"/>
              <w:rPr>
                <w:sz w:val="24"/>
              </w:rPr>
            </w:pPr>
            <w:r w:rsidRPr="002E64F7">
              <w:rPr>
                <w:sz w:val="24"/>
              </w:rPr>
              <w:t>Инициализировать DLE</w:t>
            </w:r>
          </w:p>
        </w:tc>
      </w:tr>
      <w:tr w:rsidR="002E64F7" w:rsidRPr="00B50CED" w14:paraId="493F506C" w14:textId="77777777" w:rsidTr="000F614E">
        <w:trPr>
          <w:trHeight w:val="317"/>
          <w:jc w:val="center"/>
        </w:trPr>
        <w:tc>
          <w:tcPr>
            <w:tcW w:w="18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019E7E" w14:textId="77777777" w:rsidR="002E64F7" w:rsidRPr="002E64F7" w:rsidRDefault="002E64F7" w:rsidP="002E64F7">
            <w:pPr>
              <w:ind w:firstLine="0"/>
              <w:rPr>
                <w:sz w:val="24"/>
              </w:rPr>
            </w:pPr>
            <w:r w:rsidRPr="002E64F7">
              <w:rPr>
                <w:sz w:val="24"/>
              </w:rPr>
              <w:t>ОТКЛЮЧЕНИЕ</w:t>
            </w:r>
          </w:p>
        </w:tc>
        <w:tc>
          <w:tcPr>
            <w:tcW w:w="6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29FF98" w14:textId="77777777" w:rsidR="002E64F7" w:rsidRPr="002E64F7" w:rsidRDefault="002E64F7" w:rsidP="002E64F7">
            <w:pPr>
              <w:ind w:firstLine="0"/>
              <w:rPr>
                <w:sz w:val="24"/>
              </w:rPr>
            </w:pPr>
            <w:r w:rsidRPr="002E64F7">
              <w:rPr>
                <w:sz w:val="24"/>
              </w:rPr>
              <w:t>Отключить DLE от сети и прекратить все коммуникации</w:t>
            </w:r>
          </w:p>
        </w:tc>
      </w:tr>
      <w:tr w:rsidR="002E64F7" w:rsidRPr="00B50CED" w14:paraId="1E21F95A" w14:textId="77777777" w:rsidTr="000F614E">
        <w:trPr>
          <w:trHeight w:val="499"/>
          <w:jc w:val="center"/>
        </w:trPr>
        <w:tc>
          <w:tcPr>
            <w:tcW w:w="18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FD0FC9" w14:textId="77777777" w:rsidR="002E64F7" w:rsidRPr="002E64F7" w:rsidRDefault="002E64F7" w:rsidP="002E64F7">
            <w:pPr>
              <w:ind w:firstLine="0"/>
              <w:rPr>
                <w:sz w:val="24"/>
              </w:rPr>
            </w:pPr>
            <w:r w:rsidRPr="002E64F7">
              <w:rPr>
                <w:sz w:val="24"/>
              </w:rPr>
              <w:t>ПОВТОРНО</w:t>
            </w:r>
          </w:p>
        </w:tc>
        <w:tc>
          <w:tcPr>
            <w:tcW w:w="6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534F9D" w14:textId="77777777" w:rsidR="002E64F7" w:rsidRPr="002E64F7" w:rsidRDefault="002E64F7" w:rsidP="002E64F7">
            <w:pPr>
              <w:ind w:firstLine="0"/>
              <w:rPr>
                <w:sz w:val="24"/>
              </w:rPr>
            </w:pPr>
            <w:r w:rsidRPr="002E64F7">
              <w:rPr>
                <w:sz w:val="24"/>
              </w:rPr>
              <w:t>Отключить DLE от сети; очистить все невыполненные запросы пользователей DLS, очистить все буферы и очереди и очистить все таблицы; присоединиться к сети</w:t>
            </w:r>
          </w:p>
        </w:tc>
      </w:tr>
      <w:tr w:rsidR="002E64F7" w:rsidRPr="00B50CED" w14:paraId="5E77B732" w14:textId="77777777" w:rsidTr="000F614E">
        <w:trPr>
          <w:trHeight w:val="494"/>
          <w:jc w:val="center"/>
        </w:trPr>
        <w:tc>
          <w:tcPr>
            <w:tcW w:w="18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67B7D5" w14:textId="77777777" w:rsidR="002E64F7" w:rsidRPr="002E64F7" w:rsidRDefault="002E64F7" w:rsidP="002E64F7">
            <w:pPr>
              <w:ind w:firstLine="0"/>
              <w:rPr>
                <w:sz w:val="24"/>
              </w:rPr>
            </w:pPr>
            <w:r w:rsidRPr="002E64F7">
              <w:rPr>
                <w:sz w:val="24"/>
              </w:rPr>
              <w:t>УДАЛИТЬ-СУПЕРКАДР</w:t>
            </w:r>
          </w:p>
        </w:tc>
        <w:tc>
          <w:tcPr>
            <w:tcW w:w="6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041A74" w14:textId="77777777" w:rsidR="002E64F7" w:rsidRPr="002E64F7" w:rsidRDefault="002E64F7" w:rsidP="002E64F7">
            <w:pPr>
              <w:ind w:firstLine="0"/>
              <w:rPr>
                <w:sz w:val="24"/>
              </w:rPr>
            </w:pPr>
            <w:r w:rsidRPr="002E64F7">
              <w:rPr>
                <w:sz w:val="24"/>
              </w:rPr>
              <w:t xml:space="preserve">Удалить существующий </w:t>
            </w:r>
            <w:proofErr w:type="spellStart"/>
            <w:r w:rsidRPr="002E64F7">
              <w:rPr>
                <w:sz w:val="24"/>
              </w:rPr>
              <w:t>суперкадр</w:t>
            </w:r>
            <w:proofErr w:type="spellEnd"/>
            <w:r w:rsidRPr="002E64F7">
              <w:rPr>
                <w:sz w:val="24"/>
              </w:rPr>
              <w:t xml:space="preserve"> и все связанные каналы</w:t>
            </w:r>
          </w:p>
        </w:tc>
      </w:tr>
      <w:tr w:rsidR="002E64F7" w:rsidRPr="00B50CED" w14:paraId="6DFB4271" w14:textId="77777777" w:rsidTr="000F614E">
        <w:trPr>
          <w:trHeight w:val="499"/>
          <w:jc w:val="center"/>
        </w:trPr>
        <w:tc>
          <w:tcPr>
            <w:tcW w:w="18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BBD7F3" w14:textId="77777777" w:rsidR="002E64F7" w:rsidRPr="002E64F7" w:rsidRDefault="002E64F7" w:rsidP="002E64F7">
            <w:pPr>
              <w:ind w:firstLine="0"/>
              <w:rPr>
                <w:sz w:val="24"/>
              </w:rPr>
            </w:pPr>
            <w:r w:rsidRPr="002E64F7">
              <w:rPr>
                <w:sz w:val="24"/>
              </w:rPr>
              <w:t>УДАЛИТЬ КАНАЛ</w:t>
            </w:r>
          </w:p>
        </w:tc>
        <w:tc>
          <w:tcPr>
            <w:tcW w:w="6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585681" w14:textId="77777777" w:rsidR="002E64F7" w:rsidRPr="002E64F7" w:rsidRDefault="002E64F7" w:rsidP="002E64F7">
            <w:pPr>
              <w:ind w:firstLine="0"/>
              <w:rPr>
                <w:sz w:val="24"/>
              </w:rPr>
            </w:pPr>
            <w:r w:rsidRPr="002E64F7">
              <w:rPr>
                <w:sz w:val="24"/>
              </w:rPr>
              <w:t>Удалить существующий канал, возможно, обновив таблицы соседних устройств и соединений, связанные с этим каналом.</w:t>
            </w:r>
          </w:p>
        </w:tc>
      </w:tr>
      <w:tr w:rsidR="002E64F7" w:rsidRPr="00B50CED" w14:paraId="2D440880" w14:textId="77777777" w:rsidTr="000F614E">
        <w:trPr>
          <w:trHeight w:val="322"/>
          <w:jc w:val="center"/>
        </w:trPr>
        <w:tc>
          <w:tcPr>
            <w:tcW w:w="18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30D000" w14:textId="77777777" w:rsidR="002E64F7" w:rsidRPr="002E64F7" w:rsidRDefault="002E64F7" w:rsidP="002E64F7">
            <w:pPr>
              <w:ind w:firstLine="0"/>
              <w:rPr>
                <w:sz w:val="24"/>
              </w:rPr>
            </w:pPr>
            <w:r w:rsidRPr="002E64F7">
              <w:rPr>
                <w:sz w:val="24"/>
              </w:rPr>
              <w:t>УДАЛИТЬ-ГРАФИК</w:t>
            </w:r>
          </w:p>
        </w:tc>
        <w:tc>
          <w:tcPr>
            <w:tcW w:w="6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A88004" w14:textId="77777777" w:rsidR="002E64F7" w:rsidRPr="002E64F7" w:rsidRDefault="002E64F7" w:rsidP="002E64F7">
            <w:pPr>
              <w:ind w:firstLine="0"/>
              <w:rPr>
                <w:sz w:val="24"/>
              </w:rPr>
            </w:pPr>
            <w:r w:rsidRPr="002E64F7">
              <w:rPr>
                <w:sz w:val="24"/>
              </w:rPr>
              <w:t>Удалить существующее соединение с графиком</w:t>
            </w:r>
          </w:p>
        </w:tc>
      </w:tr>
    </w:tbl>
    <w:p w14:paraId="645BEBA2" w14:textId="60AA8EE5" w:rsidR="002E64F7" w:rsidRPr="002E64F7" w:rsidRDefault="002E64F7" w:rsidP="002E64F7">
      <w:pPr>
        <w:rPr>
          <w:sz w:val="24"/>
        </w:rPr>
      </w:pPr>
    </w:p>
    <w:p w14:paraId="5E3D74C6" w14:textId="77777777" w:rsidR="002E64F7" w:rsidRPr="002E64F7" w:rsidRDefault="002E64F7" w:rsidP="002E64F7">
      <w:pPr>
        <w:rPr>
          <w:b/>
          <w:sz w:val="24"/>
        </w:rPr>
      </w:pPr>
      <w:r w:rsidRPr="002E64F7">
        <w:rPr>
          <w:b/>
          <w:sz w:val="24"/>
        </w:rPr>
        <w:t>6.6 Сетевой уровень</w:t>
      </w:r>
    </w:p>
    <w:p w14:paraId="76B5B1EF" w14:textId="77777777" w:rsidR="002E64F7" w:rsidRPr="002E64F7" w:rsidRDefault="002E64F7" w:rsidP="002E64F7">
      <w:pPr>
        <w:rPr>
          <w:b/>
          <w:sz w:val="24"/>
        </w:rPr>
      </w:pPr>
      <w:r w:rsidRPr="002E64F7">
        <w:rPr>
          <w:b/>
          <w:sz w:val="24"/>
        </w:rPr>
        <w:t>6.6.1 Двухуровневая модель NL</w:t>
      </w:r>
    </w:p>
    <w:p w14:paraId="33780E25" w14:textId="77777777" w:rsidR="002E64F7" w:rsidRPr="002E64F7" w:rsidRDefault="002E64F7" w:rsidP="002E64F7">
      <w:pPr>
        <w:rPr>
          <w:b/>
          <w:sz w:val="24"/>
        </w:rPr>
      </w:pPr>
      <w:r w:rsidRPr="002E64F7">
        <w:rPr>
          <w:b/>
          <w:sz w:val="24"/>
        </w:rPr>
        <w:t>6.6.1.1 Общие положения</w:t>
      </w:r>
    </w:p>
    <w:p w14:paraId="1FC35FB6" w14:textId="77777777" w:rsidR="002E64F7" w:rsidRPr="002E64F7" w:rsidRDefault="002E64F7" w:rsidP="002E64F7">
      <w:pPr>
        <w:rPr>
          <w:sz w:val="24"/>
        </w:rPr>
      </w:pPr>
      <w:r w:rsidRPr="002E64F7">
        <w:rPr>
          <w:sz w:val="24"/>
        </w:rPr>
        <w:t>Сетевой уровень моделируется как</w:t>
      </w:r>
    </w:p>
    <w:p w14:paraId="253B7A6C" w14:textId="5C595905" w:rsidR="002E64F7" w:rsidRPr="002E64F7" w:rsidRDefault="002E64F7" w:rsidP="002E64F7">
      <w:pPr>
        <w:rPr>
          <w:sz w:val="24"/>
        </w:rPr>
      </w:pPr>
      <w:r>
        <w:rPr>
          <w:sz w:val="24"/>
        </w:rPr>
        <w:t>-</w:t>
      </w:r>
      <w:r w:rsidRPr="002E64F7">
        <w:rPr>
          <w:sz w:val="24"/>
        </w:rPr>
        <w:t xml:space="preserve"> функция безопасности более высокого уровня, и</w:t>
      </w:r>
    </w:p>
    <w:p w14:paraId="75D448A3" w14:textId="38DC8D7A" w:rsidR="002E64F7" w:rsidRPr="002E64F7" w:rsidRDefault="005B668B" w:rsidP="002E64F7">
      <w:pPr>
        <w:rPr>
          <w:sz w:val="24"/>
        </w:rPr>
      </w:pPr>
      <w:r>
        <w:rPr>
          <w:sz w:val="24"/>
        </w:rPr>
        <w:t>-</w:t>
      </w:r>
      <w:r w:rsidR="002E64F7" w:rsidRPr="002E64F7">
        <w:rPr>
          <w:sz w:val="24"/>
        </w:rPr>
        <w:t xml:space="preserve"> функция маршрутизации нижнего уровня.</w:t>
      </w:r>
    </w:p>
    <w:p w14:paraId="6BF39963" w14:textId="77777777" w:rsidR="002E64F7" w:rsidRPr="002E64F7" w:rsidRDefault="002E64F7" w:rsidP="002E64F7">
      <w:pPr>
        <w:rPr>
          <w:sz w:val="24"/>
        </w:rPr>
      </w:pPr>
      <w:r w:rsidRPr="002E64F7">
        <w:rPr>
          <w:sz w:val="24"/>
        </w:rPr>
        <w:t>Кроме того, функция NL-управление работает с обоими уровнями.</w:t>
      </w:r>
    </w:p>
    <w:p w14:paraId="7B5054AF" w14:textId="77777777" w:rsidR="002E64F7" w:rsidRPr="002E64F7" w:rsidRDefault="002E64F7" w:rsidP="002E64F7">
      <w:pPr>
        <w:rPr>
          <w:b/>
          <w:sz w:val="24"/>
        </w:rPr>
      </w:pPr>
      <w:r w:rsidRPr="002E64F7">
        <w:rPr>
          <w:b/>
          <w:sz w:val="24"/>
        </w:rPr>
        <w:t>6.6.1.2 Функция безопасности</w:t>
      </w:r>
    </w:p>
    <w:p w14:paraId="53CDC92A" w14:textId="77777777" w:rsidR="002E64F7" w:rsidRPr="002E64F7" w:rsidRDefault="002E64F7" w:rsidP="002E64F7">
      <w:pPr>
        <w:rPr>
          <w:sz w:val="24"/>
        </w:rPr>
      </w:pPr>
      <w:r w:rsidRPr="002E64F7">
        <w:rPr>
          <w:sz w:val="24"/>
        </w:rPr>
        <w:t>Код целостности сообщения с ключом (MIC) используется для аутентификации NPDU, шифрования и дешифрования полезных данных NL. Ключи распределяются программой управления сетью.</w:t>
      </w:r>
    </w:p>
    <w:p w14:paraId="18AB3963" w14:textId="77777777" w:rsidR="002E64F7" w:rsidRPr="002E64F7" w:rsidRDefault="002E64F7" w:rsidP="002E64F7">
      <w:pPr>
        <w:rPr>
          <w:b/>
          <w:sz w:val="24"/>
        </w:rPr>
      </w:pPr>
      <w:r w:rsidRPr="002E64F7">
        <w:rPr>
          <w:b/>
          <w:sz w:val="24"/>
        </w:rPr>
        <w:t>6.6.1.3 Функция маршрутизации</w:t>
      </w:r>
    </w:p>
    <w:p w14:paraId="7BC5385E" w14:textId="77777777" w:rsidR="002E64F7" w:rsidRPr="002E64F7" w:rsidRDefault="002E64F7" w:rsidP="002E64F7">
      <w:pPr>
        <w:rPr>
          <w:b/>
          <w:sz w:val="24"/>
        </w:rPr>
      </w:pPr>
      <w:r w:rsidRPr="002E64F7">
        <w:rPr>
          <w:b/>
          <w:sz w:val="24"/>
        </w:rPr>
        <w:t>6.6.1.3.1 Общие положения</w:t>
      </w:r>
    </w:p>
    <w:p w14:paraId="58107132" w14:textId="77777777" w:rsidR="002E64F7" w:rsidRPr="002E64F7" w:rsidRDefault="002E64F7" w:rsidP="002E64F7">
      <w:pPr>
        <w:rPr>
          <w:sz w:val="24"/>
        </w:rPr>
      </w:pPr>
      <w:r w:rsidRPr="002E64F7">
        <w:rPr>
          <w:sz w:val="24"/>
        </w:rPr>
        <w:t>Сетевой уровень предоставляет услуги маршрутизации. Он управляет сеансами для сквозной коммуникации с соответствующими устройствами. Он получает NPDU от DLE. Если конечной точкой NPDU является локальный пользователь NLS, он передает данные пользователя своему пользователю. В противном случае он пересылает NPDU, предназначенный другим устройствам, используя DLE. Он также обрабатывает запрос NL-ПЕРЕДАЧА и подготавливает NPDU к передаче.</w:t>
      </w:r>
    </w:p>
    <w:p w14:paraId="09D37F88" w14:textId="77777777" w:rsidR="002E64F7" w:rsidRPr="002E64F7" w:rsidRDefault="002E64F7" w:rsidP="002E64F7">
      <w:pPr>
        <w:rPr>
          <w:sz w:val="24"/>
        </w:rPr>
      </w:pPr>
      <w:r w:rsidRPr="002E64F7">
        <w:rPr>
          <w:sz w:val="24"/>
        </w:rPr>
        <w:t>Сетевой уровень этого стандарта направляет NPDU одним из двух методов.</w:t>
      </w:r>
    </w:p>
    <w:p w14:paraId="11D03B42" w14:textId="3E4AE13E" w:rsidR="002E64F7" w:rsidRPr="002E64F7" w:rsidRDefault="005B668B" w:rsidP="002E64F7">
      <w:pPr>
        <w:rPr>
          <w:sz w:val="24"/>
        </w:rPr>
      </w:pPr>
      <w:r>
        <w:rPr>
          <w:sz w:val="24"/>
        </w:rPr>
        <w:lastRenderedPageBreak/>
        <w:t>-</w:t>
      </w:r>
      <w:r w:rsidR="002E64F7" w:rsidRPr="002E64F7">
        <w:rPr>
          <w:sz w:val="24"/>
        </w:rPr>
        <w:t xml:space="preserve"> График</w:t>
      </w:r>
    </w:p>
    <w:p w14:paraId="7C7E04F3" w14:textId="77777777" w:rsidR="002E64F7" w:rsidRPr="002E64F7" w:rsidRDefault="002E64F7" w:rsidP="002E64F7">
      <w:pPr>
        <w:rPr>
          <w:sz w:val="24"/>
        </w:rPr>
      </w:pPr>
      <w:r w:rsidRPr="002E64F7">
        <w:rPr>
          <w:sz w:val="24"/>
        </w:rPr>
        <w:t xml:space="preserve">Топологию сети можно представить как все устройства и направленные каналы между ними. График — это подмножество направленных каналов и устройств, которые обеспечивают резервные маршруты коммуникации между источником и конечным устройством. Фактически выбранный маршрут основан на текущих сетевых условиях, когда NPDU передается от источника к конечной точке. NPDU содержит </w:t>
      </w:r>
      <w:proofErr w:type="spellStart"/>
      <w:r w:rsidRPr="002E64F7">
        <w:rPr>
          <w:sz w:val="24"/>
        </w:rPr>
        <w:t>Идентификатор_графика</w:t>
      </w:r>
      <w:proofErr w:type="spellEnd"/>
      <w:r w:rsidRPr="002E64F7">
        <w:rPr>
          <w:sz w:val="24"/>
        </w:rPr>
        <w:t>, но не указывает полный маршрут. Следовательно, каждый промежуточный DLE в маршруте должен быть сконфигурирован с фрагментом общего графика перед использованием этого маршрута графика. Маршруты графика избыточны и очень надежны. Этот метод маршрутизации следует использовать для обычных, рутинных коммуникаций как в восходящем, так и в нисходящем направлении от шлюза.</w:t>
      </w:r>
    </w:p>
    <w:p w14:paraId="0990E467" w14:textId="4B430E65" w:rsidR="002E64F7" w:rsidRPr="002E64F7" w:rsidRDefault="005B668B" w:rsidP="002E64F7">
      <w:pPr>
        <w:rPr>
          <w:sz w:val="24"/>
        </w:rPr>
      </w:pPr>
      <w:r>
        <w:rPr>
          <w:sz w:val="24"/>
        </w:rPr>
        <w:t>-</w:t>
      </w:r>
      <w:r w:rsidR="002E64F7" w:rsidRPr="002E64F7">
        <w:rPr>
          <w:sz w:val="24"/>
        </w:rPr>
        <w:t xml:space="preserve"> Источник</w:t>
      </w:r>
    </w:p>
    <w:p w14:paraId="1696FC4B" w14:textId="77777777" w:rsidR="002E64F7" w:rsidRPr="002E64F7" w:rsidRDefault="002E64F7" w:rsidP="002E64F7">
      <w:pPr>
        <w:rPr>
          <w:sz w:val="24"/>
        </w:rPr>
      </w:pPr>
      <w:r w:rsidRPr="002E64F7">
        <w:rPr>
          <w:sz w:val="24"/>
        </w:rPr>
        <w:t>Это единый направленный маршрут (устройства и каналы) между исходным и конечным устройствами. Полный маршрут статически содержится в самом NPDU. Промежуточные DLE не требуют знание заранее маршрута. По мере маршрутизации NPDU каждый промежуточный DLE передает NPDU следующему DLE, используя исходный маршрут, содержащийся в NPDU. Исходные маршруты не являются избыточными и могут выйти из строя в любой момент. Текущие сетевые условия могут нарушить маршрут, указанный в NPDU, что приведет к потере NPDU. Этот метод маршрутизации следует использовать только для тестирования маршрутов, устранения неполадок сетевых путей или для одноранговой коммуникации, такой как отклики на соединение с маршрутизацией.</w:t>
      </w:r>
    </w:p>
    <w:p w14:paraId="3959778D" w14:textId="77777777" w:rsidR="002E64F7" w:rsidRPr="002E64F7" w:rsidRDefault="002E64F7" w:rsidP="002E64F7">
      <w:pPr>
        <w:rPr>
          <w:sz w:val="24"/>
        </w:rPr>
      </w:pPr>
      <w:r w:rsidRPr="002E64F7">
        <w:rPr>
          <w:sz w:val="24"/>
        </w:rPr>
        <w:t>Все устройства должны поддерживать маршрутизацию, как от источника, так и от графика.</w:t>
      </w:r>
    </w:p>
    <w:p w14:paraId="384C3FCE" w14:textId="77777777" w:rsidR="002E64F7" w:rsidRPr="002E64F7" w:rsidRDefault="002E64F7" w:rsidP="002E64F7">
      <w:pPr>
        <w:rPr>
          <w:b/>
          <w:sz w:val="24"/>
        </w:rPr>
      </w:pPr>
      <w:bookmarkStart w:id="92" w:name="bookmark172"/>
      <w:r w:rsidRPr="002E64F7">
        <w:rPr>
          <w:b/>
          <w:sz w:val="24"/>
        </w:rPr>
        <w:t>6</w:t>
      </w:r>
      <w:bookmarkEnd w:id="92"/>
      <w:r w:rsidRPr="002E64F7">
        <w:rPr>
          <w:b/>
          <w:sz w:val="24"/>
        </w:rPr>
        <w:t>.6.1.3.2 Маршрутизация графика</w:t>
      </w:r>
    </w:p>
    <w:p w14:paraId="603884AC" w14:textId="77777777" w:rsidR="002E64F7" w:rsidRPr="002E64F7" w:rsidRDefault="002E64F7" w:rsidP="002E64F7">
      <w:pPr>
        <w:rPr>
          <w:sz w:val="24"/>
        </w:rPr>
      </w:pPr>
      <w:r w:rsidRPr="002E64F7">
        <w:rPr>
          <w:sz w:val="24"/>
        </w:rPr>
        <w:t>График — это набор направленных путей, соединяющих конечные точки сети. Конкретные пути, связанные с каждым графиком, явно настраиваются программой управления сетью на всех сетевых устройствах. Один экземпляр сети может иметь несколько графиков, некоторые из которых могут перекрываться. Каждое сетевое устройство может иметь несколько графиков, проходящих через него, даже к одним и тем же соседним устройствам. Графики однонаправленные.</w:t>
      </w:r>
    </w:p>
    <w:p w14:paraId="73469538" w14:textId="77777777" w:rsidR="002E64F7" w:rsidRPr="002E64F7" w:rsidRDefault="002E64F7" w:rsidP="002E64F7">
      <w:pPr>
        <w:rPr>
          <w:sz w:val="24"/>
        </w:rPr>
      </w:pPr>
      <w:r w:rsidRPr="002E64F7">
        <w:rPr>
          <w:sz w:val="24"/>
        </w:rPr>
        <w:t xml:space="preserve">Каждый график в сети имеет уникальный </w:t>
      </w:r>
      <w:proofErr w:type="spellStart"/>
      <w:r w:rsidRPr="002E64F7">
        <w:rPr>
          <w:sz w:val="24"/>
        </w:rPr>
        <w:t>Идентификатор_графика</w:t>
      </w:r>
      <w:proofErr w:type="spellEnd"/>
      <w:r w:rsidRPr="002E64F7">
        <w:rPr>
          <w:sz w:val="24"/>
        </w:rPr>
        <w:t xml:space="preserve">. При использовании маршрутизации графика NLE помещает значение </w:t>
      </w:r>
      <w:proofErr w:type="spellStart"/>
      <w:r w:rsidRPr="002E64F7">
        <w:rPr>
          <w:sz w:val="24"/>
        </w:rPr>
        <w:t>Идентификатор_графика</w:t>
      </w:r>
      <w:proofErr w:type="spellEnd"/>
      <w:r w:rsidRPr="002E64F7">
        <w:rPr>
          <w:sz w:val="24"/>
        </w:rPr>
        <w:t xml:space="preserve"> в заголовок NPDU. NLE, получив NPDU, затем пересылает его по набору путей, принадлежащих этому графику, к конечной точке.</w:t>
      </w:r>
    </w:p>
    <w:p w14:paraId="75D78445" w14:textId="77777777" w:rsidR="002E64F7" w:rsidRPr="002E64F7" w:rsidRDefault="002E64F7" w:rsidP="002E64F7">
      <w:pPr>
        <w:rPr>
          <w:sz w:val="24"/>
        </w:rPr>
      </w:pPr>
      <w:r w:rsidRPr="002E64F7">
        <w:rPr>
          <w:sz w:val="24"/>
        </w:rPr>
        <w:t xml:space="preserve">Каждый </w:t>
      </w:r>
      <w:proofErr w:type="spellStart"/>
      <w:r w:rsidRPr="002E64F7">
        <w:rPr>
          <w:sz w:val="24"/>
        </w:rPr>
        <w:t>Идентификатор_графика</w:t>
      </w:r>
      <w:proofErr w:type="spellEnd"/>
      <w:r w:rsidRPr="002E64F7">
        <w:rPr>
          <w:sz w:val="24"/>
        </w:rPr>
        <w:t xml:space="preserve"> в устройстве должен иметь несколько связанных соседних устройств. В правильно настроенной сети все устройства имеют не менее двух соседних устройств в графике, которым NLE может отправить NPDU. Это обеспечивает резервирование маршрута и повышает надежность.</w:t>
      </w:r>
    </w:p>
    <w:p w14:paraId="67FA3FE1" w14:textId="77777777" w:rsidR="002E64F7" w:rsidRPr="002E64F7" w:rsidRDefault="002E64F7" w:rsidP="002E64F7">
      <w:pPr>
        <w:rPr>
          <w:sz w:val="24"/>
        </w:rPr>
      </w:pPr>
      <w:r w:rsidRPr="002E64F7">
        <w:rPr>
          <w:sz w:val="24"/>
        </w:rPr>
        <w:t xml:space="preserve">NLE проверяет </w:t>
      </w:r>
      <w:proofErr w:type="spellStart"/>
      <w:r w:rsidRPr="002E64F7">
        <w:rPr>
          <w:sz w:val="24"/>
        </w:rPr>
        <w:t>Идентификатор_графика</w:t>
      </w:r>
      <w:proofErr w:type="spellEnd"/>
      <w:r w:rsidRPr="002E64F7">
        <w:rPr>
          <w:sz w:val="24"/>
        </w:rPr>
        <w:t xml:space="preserve"> в полученном NPDU и пересылает NPDU любому из соседних устройств, перечисленных в этом графике.</w:t>
      </w:r>
    </w:p>
    <w:p w14:paraId="06717B79" w14:textId="77777777" w:rsidR="002E64F7" w:rsidRPr="00B50CED" w:rsidRDefault="002E64F7" w:rsidP="002E64F7">
      <w:pPr>
        <w:rPr>
          <w:color w:val="000000"/>
          <w:kern w:val="2"/>
          <w:sz w:val="28"/>
          <w:szCs w:val="28"/>
        </w:rPr>
      </w:pPr>
      <w:r w:rsidRPr="00B50CED">
        <w:rPr>
          <w:color w:val="000000"/>
          <w:kern w:val="2"/>
          <w:sz w:val="28"/>
          <w:szCs w:val="28"/>
        </w:rPr>
        <w:t xml:space="preserve"> </w:t>
      </w:r>
    </w:p>
    <w:p w14:paraId="0A38C8C0" w14:textId="2FB35988" w:rsidR="002E64F7" w:rsidRDefault="002E64F7" w:rsidP="002E64F7">
      <w:pPr>
        <w:ind w:firstLine="0"/>
        <w:jc w:val="center"/>
        <w:rPr>
          <w:sz w:val="24"/>
        </w:rPr>
      </w:pPr>
      <w:r w:rsidRPr="002E64F7">
        <w:rPr>
          <w:noProof/>
          <w:sz w:val="24"/>
          <w:lang w:val="en-US" w:eastAsia="en-US"/>
        </w:rPr>
        <w:lastRenderedPageBreak/>
        <w:drawing>
          <wp:inline distT="0" distB="0" distL="0" distR="0" wp14:anchorId="530FFE15" wp14:editId="27935953">
            <wp:extent cx="4335780" cy="4335780"/>
            <wp:effectExtent l="0" t="0" r="7620"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35780" cy="4335780"/>
                    </a:xfrm>
                    <a:prstGeom prst="rect">
                      <a:avLst/>
                    </a:prstGeom>
                    <a:noFill/>
                    <a:ln>
                      <a:noFill/>
                    </a:ln>
                  </pic:spPr>
                </pic:pic>
              </a:graphicData>
            </a:graphic>
          </wp:inline>
        </w:drawing>
      </w:r>
    </w:p>
    <w:p w14:paraId="6C2A998B" w14:textId="77777777" w:rsidR="002E64F7" w:rsidRDefault="002E64F7" w:rsidP="002E64F7">
      <w:pPr>
        <w:jc w:val="center"/>
        <w:rPr>
          <w:b/>
          <w:bCs/>
          <w:color w:val="000000"/>
          <w:kern w:val="2"/>
          <w:sz w:val="28"/>
          <w:szCs w:val="28"/>
        </w:rPr>
      </w:pPr>
    </w:p>
    <w:p w14:paraId="100F2490" w14:textId="7D48D29B" w:rsidR="002E64F7" w:rsidRPr="002E64F7" w:rsidRDefault="002E64F7" w:rsidP="002E64F7">
      <w:pPr>
        <w:ind w:firstLine="0"/>
        <w:jc w:val="center"/>
        <w:rPr>
          <w:b/>
          <w:sz w:val="24"/>
        </w:rPr>
      </w:pPr>
      <w:r>
        <w:rPr>
          <w:b/>
          <w:sz w:val="24"/>
        </w:rPr>
        <w:t xml:space="preserve">Рисунок 27 </w:t>
      </w:r>
      <w:r w:rsidRPr="00B8671C">
        <w:rPr>
          <w:b/>
          <w:sz w:val="24"/>
        </w:rPr>
        <w:t>–</w:t>
      </w:r>
      <w:r w:rsidRPr="002E64F7">
        <w:rPr>
          <w:b/>
          <w:sz w:val="24"/>
        </w:rPr>
        <w:t xml:space="preserve"> Маршрутизация графика</w:t>
      </w:r>
    </w:p>
    <w:p w14:paraId="2FFA6169" w14:textId="77777777" w:rsidR="002E64F7" w:rsidRPr="00B50CED" w:rsidRDefault="002E64F7" w:rsidP="002E64F7">
      <w:pPr>
        <w:rPr>
          <w:color w:val="000000"/>
          <w:kern w:val="2"/>
          <w:sz w:val="28"/>
          <w:szCs w:val="28"/>
        </w:rPr>
      </w:pPr>
      <w:r w:rsidRPr="00B50CED">
        <w:rPr>
          <w:color w:val="000000"/>
          <w:kern w:val="2"/>
          <w:sz w:val="28"/>
          <w:szCs w:val="28"/>
        </w:rPr>
        <w:t xml:space="preserve"> </w:t>
      </w:r>
    </w:p>
    <w:p w14:paraId="3377BC5B" w14:textId="18F80808" w:rsidR="002E64F7" w:rsidRPr="002E64F7" w:rsidRDefault="002E64F7" w:rsidP="002E64F7">
      <w:pPr>
        <w:rPr>
          <w:sz w:val="24"/>
        </w:rPr>
      </w:pPr>
      <w:r w:rsidRPr="002E64F7">
        <w:rPr>
          <w:sz w:val="24"/>
        </w:rPr>
        <w:t>Как показано на рисунке 27, для графика 1 ND 20 является источником, а ND 25 – конечной точкой; для графика 2 ND 20 является источником, а ND 24 - конечной точкой. Чтобы отправить NPDU, используя график 1, ND 20 может переслать его либо в ND 21, либо в ND 22. NPDU может использовать несколько альтернативных маршрутов, но в любом случае, следуя графику 1, он окажется на ND 25. Таким образом, один NPDU от ND 20 к ND 25 может пройти по маршруту через ND 21 и ND 23. Другой NPDU от ND 20 до ND 25 может пройти по маршруту через ND 21 и ND 24. Аналогично, для коммуникации с ND 24, ND 20 отправляет NPDU, используя график 2 через либо ND 21, либо ND 22.</w:t>
      </w:r>
    </w:p>
    <w:p w14:paraId="1381C647" w14:textId="77777777" w:rsidR="002E64F7" w:rsidRPr="002E64F7" w:rsidRDefault="002E64F7" w:rsidP="002E64F7">
      <w:pPr>
        <w:rPr>
          <w:sz w:val="24"/>
        </w:rPr>
      </w:pPr>
      <w:r w:rsidRPr="002E64F7">
        <w:rPr>
          <w:sz w:val="24"/>
        </w:rPr>
        <w:t xml:space="preserve">Устройство должно поддерживать маршрутизацию </w:t>
      </w:r>
      <w:proofErr w:type="spellStart"/>
      <w:r w:rsidRPr="002E64F7">
        <w:rPr>
          <w:sz w:val="24"/>
        </w:rPr>
        <w:t>суперкадра</w:t>
      </w:r>
      <w:proofErr w:type="spellEnd"/>
      <w:r w:rsidRPr="002E64F7">
        <w:rPr>
          <w:sz w:val="24"/>
        </w:rPr>
        <w:t xml:space="preserve">. Маршруты </w:t>
      </w:r>
      <w:proofErr w:type="spellStart"/>
      <w:r w:rsidRPr="002E64F7">
        <w:rPr>
          <w:sz w:val="24"/>
        </w:rPr>
        <w:t>суперкадра</w:t>
      </w:r>
      <w:proofErr w:type="spellEnd"/>
      <w:r w:rsidRPr="002E64F7">
        <w:rPr>
          <w:sz w:val="24"/>
        </w:rPr>
        <w:t xml:space="preserve"> должны использовать </w:t>
      </w:r>
      <w:proofErr w:type="spellStart"/>
      <w:r w:rsidRPr="002E64F7">
        <w:rPr>
          <w:sz w:val="24"/>
        </w:rPr>
        <w:t>Идентификатор_графика</w:t>
      </w:r>
      <w:proofErr w:type="spellEnd"/>
      <w:r w:rsidRPr="002E64F7">
        <w:rPr>
          <w:sz w:val="24"/>
        </w:rPr>
        <w:t xml:space="preserve"> 0x0000-0x00FF. Когда выполняется маршрутизация </w:t>
      </w:r>
      <w:proofErr w:type="spellStart"/>
      <w:r w:rsidRPr="002E64F7">
        <w:rPr>
          <w:sz w:val="24"/>
        </w:rPr>
        <w:t>суперкадра</w:t>
      </w:r>
      <w:proofErr w:type="spellEnd"/>
      <w:r w:rsidRPr="002E64F7">
        <w:rPr>
          <w:sz w:val="24"/>
        </w:rPr>
        <w:t xml:space="preserve">, </w:t>
      </w:r>
      <w:proofErr w:type="spellStart"/>
      <w:r w:rsidRPr="002E64F7">
        <w:rPr>
          <w:sz w:val="24"/>
        </w:rPr>
        <w:t>Идентификатор_суперкадра</w:t>
      </w:r>
      <w:proofErr w:type="spellEnd"/>
      <w:r w:rsidRPr="002E64F7">
        <w:rPr>
          <w:sz w:val="24"/>
        </w:rPr>
        <w:t xml:space="preserve"> помещается в NPDU. Устройство, получающее </w:t>
      </w:r>
      <w:proofErr w:type="spellStart"/>
      <w:r w:rsidRPr="002E64F7">
        <w:rPr>
          <w:sz w:val="24"/>
        </w:rPr>
        <w:t>Идентификатор_графика</w:t>
      </w:r>
      <w:proofErr w:type="spellEnd"/>
      <w:r w:rsidRPr="002E64F7">
        <w:rPr>
          <w:sz w:val="24"/>
        </w:rPr>
        <w:t xml:space="preserve"> меньше 0x0100, ищет </w:t>
      </w:r>
      <w:proofErr w:type="spellStart"/>
      <w:r w:rsidRPr="002E64F7">
        <w:rPr>
          <w:sz w:val="24"/>
        </w:rPr>
        <w:t>Идентификатор_суперкадра</w:t>
      </w:r>
      <w:proofErr w:type="spellEnd"/>
      <w:r w:rsidRPr="002E64F7">
        <w:rPr>
          <w:sz w:val="24"/>
        </w:rPr>
        <w:t xml:space="preserve"> с тем же значением. Если </w:t>
      </w:r>
      <w:proofErr w:type="spellStart"/>
      <w:r w:rsidRPr="002E64F7">
        <w:rPr>
          <w:sz w:val="24"/>
        </w:rPr>
        <w:t>Идентификатор_графика</w:t>
      </w:r>
      <w:proofErr w:type="spellEnd"/>
      <w:r w:rsidRPr="002E64F7">
        <w:rPr>
          <w:sz w:val="24"/>
        </w:rPr>
        <w:t xml:space="preserve"> обнаружен, то NLE пересылает пакет любому соседнему устройству с обычным одноадресным каналом передачи в этом </w:t>
      </w:r>
      <w:proofErr w:type="spellStart"/>
      <w:r w:rsidRPr="002E64F7">
        <w:rPr>
          <w:sz w:val="24"/>
        </w:rPr>
        <w:t>суперкадре</w:t>
      </w:r>
      <w:proofErr w:type="spellEnd"/>
      <w:r w:rsidRPr="002E64F7">
        <w:rPr>
          <w:sz w:val="24"/>
        </w:rPr>
        <w:t xml:space="preserve">. В случае маршрутизации </w:t>
      </w:r>
      <w:proofErr w:type="spellStart"/>
      <w:r w:rsidRPr="002E64F7">
        <w:rPr>
          <w:sz w:val="24"/>
        </w:rPr>
        <w:t>суперкадра</w:t>
      </w:r>
      <w:proofErr w:type="spellEnd"/>
      <w:r w:rsidRPr="002E64F7">
        <w:rPr>
          <w:sz w:val="24"/>
        </w:rPr>
        <w:t xml:space="preserve"> каналы-кандидаты должны выбираться на основе номера </w:t>
      </w:r>
      <w:proofErr w:type="spellStart"/>
      <w:r w:rsidRPr="002E64F7">
        <w:rPr>
          <w:sz w:val="24"/>
        </w:rPr>
        <w:t>Идентификатор_суперкадра</w:t>
      </w:r>
      <w:proofErr w:type="spellEnd"/>
      <w:r w:rsidRPr="002E64F7">
        <w:rPr>
          <w:sz w:val="24"/>
        </w:rPr>
        <w:t>. В случае маршрутизации графика коммуникации кандидатов должны быть выбраны на основе записей таблицы графиков (</w:t>
      </w:r>
      <w:proofErr w:type="spellStart"/>
      <w:r w:rsidRPr="002E64F7">
        <w:rPr>
          <w:sz w:val="24"/>
        </w:rPr>
        <w:t>Идентификатор_графика</w:t>
      </w:r>
      <w:proofErr w:type="spellEnd"/>
      <w:r w:rsidRPr="002E64F7">
        <w:rPr>
          <w:sz w:val="24"/>
        </w:rPr>
        <w:t xml:space="preserve"> и соседнее устройство).</w:t>
      </w:r>
    </w:p>
    <w:p w14:paraId="74A055C0" w14:textId="77777777" w:rsidR="002E64F7" w:rsidRPr="002E64F7" w:rsidRDefault="002E64F7" w:rsidP="002E64F7">
      <w:pPr>
        <w:rPr>
          <w:b/>
          <w:sz w:val="24"/>
        </w:rPr>
      </w:pPr>
      <w:r w:rsidRPr="002E64F7">
        <w:rPr>
          <w:b/>
          <w:sz w:val="24"/>
        </w:rPr>
        <w:t>6.6.1.3.3 Маршрутизация источника</w:t>
      </w:r>
    </w:p>
    <w:p w14:paraId="46069D49" w14:textId="77777777" w:rsidR="002E64F7" w:rsidRPr="002E64F7" w:rsidRDefault="002E64F7" w:rsidP="002E64F7">
      <w:pPr>
        <w:rPr>
          <w:sz w:val="24"/>
        </w:rPr>
      </w:pPr>
      <w:r w:rsidRPr="002E64F7">
        <w:rPr>
          <w:sz w:val="24"/>
        </w:rPr>
        <w:t xml:space="preserve">Для исходной маршрутизации полный маршрут от исходного устройства до конечного устройства указывается в NPDU. По мере распространения NPDU каждый </w:t>
      </w:r>
      <w:r w:rsidRPr="002E64F7">
        <w:rPr>
          <w:sz w:val="24"/>
        </w:rPr>
        <w:lastRenderedPageBreak/>
        <w:t>промежуточный NLE просматривает список адресов исходного маршрута и пересылает NPDU следующему DLE в списке. Маршрут должен быть настроен в NLE, обычно программой управления сетью. Маршрутизация от источника указывает единственный путь, и, если один из промежуточных каналов выходит из строя, DLPDU теряется. Маршрутизация от источника менее надежна, чем маршрутизация по графику. Когда исходный маршрут дает ошибку, NLE в момент отказа уведомляет программу управления сетью. Ответственность за корректирующие действия несет программа управления сетью.</w:t>
      </w:r>
    </w:p>
    <w:p w14:paraId="06CCE126" w14:textId="7122950C" w:rsidR="002E64F7" w:rsidRPr="002E64F7" w:rsidRDefault="002E64F7" w:rsidP="002E64F7">
      <w:pPr>
        <w:rPr>
          <w:sz w:val="24"/>
        </w:rPr>
      </w:pPr>
      <w:r w:rsidRPr="002E64F7">
        <w:rPr>
          <w:sz w:val="24"/>
        </w:rPr>
        <w:t>Как показано на рисунке 28. маршрут от ND 20 до ND 24 проходит через ND 21, ND 23 и ND 25. Таблица маршрутизации в NLE ND 20 сконфигурирована с этим путем. Исходный NLE добавляет список адресов для ND 21, ND 23 и ND 25 в заголовок NPDU и отправляет NPDU в ND 21. NLE в ND 21 принимает этот NPDU; проверяет заголовок и пересылает NPDU в ND 23. NLE в ND 23 пересылает NPDU в ND 25; который затем пересылает его в ND 24. Маршрут от ND 20 до ND 24 также может быть настроен через ND 22 и ND 25.</w:t>
      </w:r>
    </w:p>
    <w:p w14:paraId="0E7E80BD" w14:textId="50257618" w:rsidR="002E64F7" w:rsidRDefault="002E64F7" w:rsidP="002E64F7">
      <w:pPr>
        <w:ind w:firstLine="0"/>
        <w:jc w:val="center"/>
        <w:rPr>
          <w:sz w:val="24"/>
        </w:rPr>
      </w:pPr>
    </w:p>
    <w:p w14:paraId="48305BB9" w14:textId="50F1A246" w:rsidR="002E64F7" w:rsidRDefault="002E64F7" w:rsidP="002E64F7">
      <w:pPr>
        <w:ind w:firstLine="0"/>
        <w:jc w:val="center"/>
        <w:rPr>
          <w:sz w:val="24"/>
        </w:rPr>
      </w:pPr>
      <w:r>
        <w:rPr>
          <w:b/>
          <w:bCs/>
          <w:noProof/>
          <w:color w:val="000000"/>
          <w:kern w:val="2"/>
          <w:sz w:val="28"/>
          <w:szCs w:val="28"/>
          <w:lang w:val="en-US" w:eastAsia="en-US"/>
        </w:rPr>
        <w:drawing>
          <wp:inline distT="0" distB="0" distL="0" distR="0" wp14:anchorId="29CEE9A9" wp14:editId="01E6BDEF">
            <wp:extent cx="4884420" cy="50292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84420" cy="5029200"/>
                    </a:xfrm>
                    <a:prstGeom prst="rect">
                      <a:avLst/>
                    </a:prstGeom>
                    <a:noFill/>
                    <a:ln>
                      <a:noFill/>
                    </a:ln>
                  </pic:spPr>
                </pic:pic>
              </a:graphicData>
            </a:graphic>
          </wp:inline>
        </w:drawing>
      </w:r>
    </w:p>
    <w:p w14:paraId="60EB3EE7" w14:textId="35C2D683" w:rsidR="002E64F7" w:rsidRDefault="002E64F7" w:rsidP="002E64F7">
      <w:pPr>
        <w:ind w:firstLine="0"/>
        <w:jc w:val="center"/>
        <w:rPr>
          <w:sz w:val="24"/>
        </w:rPr>
      </w:pPr>
    </w:p>
    <w:p w14:paraId="7DBDB9CB" w14:textId="686D7D45" w:rsidR="002E64F7" w:rsidRDefault="002E64F7" w:rsidP="002E64F7">
      <w:pPr>
        <w:ind w:firstLine="0"/>
        <w:jc w:val="center"/>
        <w:rPr>
          <w:b/>
          <w:sz w:val="24"/>
        </w:rPr>
      </w:pPr>
      <w:r w:rsidRPr="002E64F7">
        <w:rPr>
          <w:b/>
          <w:sz w:val="24"/>
        </w:rPr>
        <w:t xml:space="preserve">Рисунок 28 </w:t>
      </w:r>
      <w:r w:rsidRPr="00B8671C">
        <w:rPr>
          <w:b/>
          <w:sz w:val="24"/>
        </w:rPr>
        <w:t>–</w:t>
      </w:r>
      <w:r w:rsidRPr="002E64F7">
        <w:rPr>
          <w:b/>
          <w:sz w:val="24"/>
        </w:rPr>
        <w:t xml:space="preserve"> Исходная маршрутизация</w:t>
      </w:r>
    </w:p>
    <w:p w14:paraId="4B6BC0CB" w14:textId="77777777" w:rsidR="002E64F7" w:rsidRPr="002E64F7" w:rsidRDefault="002E64F7" w:rsidP="002E64F7">
      <w:pPr>
        <w:ind w:firstLine="0"/>
        <w:jc w:val="center"/>
        <w:rPr>
          <w:b/>
          <w:sz w:val="24"/>
        </w:rPr>
      </w:pPr>
    </w:p>
    <w:p w14:paraId="0935BA7C" w14:textId="77777777" w:rsidR="002E64F7" w:rsidRPr="002E64F7" w:rsidRDefault="002E64F7" w:rsidP="002E64F7">
      <w:pPr>
        <w:rPr>
          <w:b/>
          <w:sz w:val="24"/>
        </w:rPr>
      </w:pPr>
      <w:r w:rsidRPr="002E64F7">
        <w:rPr>
          <w:b/>
          <w:sz w:val="24"/>
        </w:rPr>
        <w:t>6.6.2 Структура NPDU</w:t>
      </w:r>
    </w:p>
    <w:p w14:paraId="6D3FE9BB" w14:textId="77777777" w:rsidR="002E64F7" w:rsidRPr="002E64F7" w:rsidRDefault="002E64F7" w:rsidP="002E64F7">
      <w:pPr>
        <w:rPr>
          <w:b/>
          <w:sz w:val="24"/>
        </w:rPr>
      </w:pPr>
      <w:r w:rsidRPr="002E64F7">
        <w:rPr>
          <w:b/>
          <w:sz w:val="24"/>
        </w:rPr>
        <w:t>6.6.2.1 Общие положения</w:t>
      </w:r>
    </w:p>
    <w:p w14:paraId="47F69E19" w14:textId="5611A5BC" w:rsidR="002E64F7" w:rsidRPr="002E64F7" w:rsidRDefault="002E64F7" w:rsidP="002E64F7">
      <w:pPr>
        <w:rPr>
          <w:sz w:val="24"/>
        </w:rPr>
      </w:pPr>
      <w:r w:rsidRPr="002E64F7">
        <w:rPr>
          <w:sz w:val="24"/>
        </w:rPr>
        <w:t xml:space="preserve">На рисунке 29 показана структура NPDU. Каждый NPDU должен состоять из полей </w:t>
      </w:r>
      <w:r w:rsidRPr="002E64F7">
        <w:rPr>
          <w:sz w:val="24"/>
        </w:rPr>
        <w:lastRenderedPageBreak/>
        <w:t>в последовательности, описанной ниже:</w:t>
      </w:r>
    </w:p>
    <w:p w14:paraId="5B1C05F7" w14:textId="278FF2FE" w:rsidR="002E64F7" w:rsidRPr="002E64F7" w:rsidRDefault="005B668B" w:rsidP="002E64F7">
      <w:pPr>
        <w:rPr>
          <w:sz w:val="24"/>
        </w:rPr>
      </w:pPr>
      <w:r>
        <w:rPr>
          <w:sz w:val="24"/>
        </w:rPr>
        <w:t>-</w:t>
      </w:r>
      <w:r w:rsidR="002E64F7" w:rsidRPr="002E64F7">
        <w:rPr>
          <w:sz w:val="24"/>
        </w:rPr>
        <w:t xml:space="preserve"> 1-октетный элемент управления NL;</w:t>
      </w:r>
    </w:p>
    <w:p w14:paraId="5D1DA940" w14:textId="6CBC4812" w:rsidR="002E64F7" w:rsidRPr="002E64F7" w:rsidRDefault="005B668B" w:rsidP="002E64F7">
      <w:pPr>
        <w:rPr>
          <w:sz w:val="24"/>
        </w:rPr>
      </w:pPr>
      <w:r>
        <w:rPr>
          <w:sz w:val="24"/>
        </w:rPr>
        <w:t>-</w:t>
      </w:r>
      <w:r w:rsidR="002E64F7" w:rsidRPr="002E64F7">
        <w:rPr>
          <w:sz w:val="24"/>
        </w:rPr>
        <w:t xml:space="preserve"> 1-октетный счетчик Переключение-</w:t>
      </w:r>
      <w:proofErr w:type="gramStart"/>
      <w:r w:rsidR="002E64F7" w:rsidRPr="002E64F7">
        <w:rPr>
          <w:sz w:val="24"/>
        </w:rPr>
        <w:t>на-прямую</w:t>
      </w:r>
      <w:proofErr w:type="gramEnd"/>
      <w:r w:rsidR="002E64F7" w:rsidRPr="002E64F7">
        <w:rPr>
          <w:sz w:val="24"/>
        </w:rPr>
        <w:t>-передачу (HTL);</w:t>
      </w:r>
    </w:p>
    <w:p w14:paraId="55F2D1E4" w14:textId="5A3D5FB0" w:rsidR="002E64F7" w:rsidRPr="002E64F7" w:rsidRDefault="005B668B" w:rsidP="002E64F7">
      <w:pPr>
        <w:rPr>
          <w:sz w:val="24"/>
        </w:rPr>
      </w:pPr>
      <w:r>
        <w:rPr>
          <w:sz w:val="24"/>
        </w:rPr>
        <w:t>-</w:t>
      </w:r>
      <w:r w:rsidR="002E64F7" w:rsidRPr="002E64F7">
        <w:rPr>
          <w:sz w:val="24"/>
        </w:rPr>
        <w:t xml:space="preserve"> 2-октетный порядковый номер;</w:t>
      </w:r>
    </w:p>
    <w:p w14:paraId="5F6B0945" w14:textId="5632C474" w:rsidR="002E64F7" w:rsidRPr="002E64F7" w:rsidRDefault="005B668B" w:rsidP="002E64F7">
      <w:pPr>
        <w:rPr>
          <w:sz w:val="24"/>
        </w:rPr>
      </w:pPr>
      <w:r>
        <w:rPr>
          <w:sz w:val="24"/>
        </w:rPr>
        <w:t>-</w:t>
      </w:r>
      <w:r w:rsidR="002E64F7" w:rsidRPr="002E64F7">
        <w:rPr>
          <w:sz w:val="24"/>
        </w:rPr>
        <w:t xml:space="preserve"> 2-октетный </w:t>
      </w:r>
      <w:proofErr w:type="spellStart"/>
      <w:r w:rsidR="002E64F7" w:rsidRPr="002E64F7">
        <w:rPr>
          <w:sz w:val="24"/>
        </w:rPr>
        <w:t>Идентификатор_графика</w:t>
      </w:r>
      <w:proofErr w:type="spellEnd"/>
      <w:r w:rsidR="002E64F7" w:rsidRPr="002E64F7">
        <w:rPr>
          <w:sz w:val="24"/>
        </w:rPr>
        <w:t>;</w:t>
      </w:r>
    </w:p>
    <w:p w14:paraId="284F760F" w14:textId="58F82567" w:rsidR="002E64F7" w:rsidRPr="002E64F7" w:rsidRDefault="005B668B" w:rsidP="002E64F7">
      <w:pPr>
        <w:rPr>
          <w:sz w:val="24"/>
        </w:rPr>
      </w:pPr>
      <w:r>
        <w:rPr>
          <w:sz w:val="24"/>
        </w:rPr>
        <w:t>-</w:t>
      </w:r>
      <w:r w:rsidR="002E64F7" w:rsidRPr="002E64F7">
        <w:rPr>
          <w:sz w:val="24"/>
        </w:rPr>
        <w:t xml:space="preserve"> Конечный и исходный адресы в этой последовательности, длина любого из которых может составлять 2 или 8 октетов;</w:t>
      </w:r>
    </w:p>
    <w:p w14:paraId="0B70D6B3" w14:textId="526A2FDA" w:rsidR="002E64F7" w:rsidRPr="002E64F7" w:rsidRDefault="005B668B" w:rsidP="002E64F7">
      <w:pPr>
        <w:rPr>
          <w:sz w:val="24"/>
        </w:rPr>
      </w:pPr>
      <w:r>
        <w:rPr>
          <w:sz w:val="24"/>
        </w:rPr>
        <w:t>-</w:t>
      </w:r>
      <w:r w:rsidR="002E64F7" w:rsidRPr="002E64F7">
        <w:rPr>
          <w:sz w:val="24"/>
        </w:rPr>
        <w:t xml:space="preserve"> Ноль или более октетов маршрутизации;</w:t>
      </w:r>
    </w:p>
    <w:p w14:paraId="02E93BD1" w14:textId="68AF1432" w:rsidR="002E64F7" w:rsidRPr="002E64F7" w:rsidRDefault="005B668B" w:rsidP="002E64F7">
      <w:pPr>
        <w:rPr>
          <w:sz w:val="24"/>
        </w:rPr>
      </w:pPr>
      <w:r>
        <w:rPr>
          <w:sz w:val="24"/>
        </w:rPr>
        <w:t>-</w:t>
      </w:r>
      <w:r w:rsidR="002E64F7" w:rsidRPr="002E64F7">
        <w:rPr>
          <w:sz w:val="24"/>
        </w:rPr>
        <w:t xml:space="preserve"> 1-октетный контроль безопасности;</w:t>
      </w:r>
    </w:p>
    <w:p w14:paraId="48A86989" w14:textId="59FFF2E4" w:rsidR="002E64F7" w:rsidRPr="002E64F7" w:rsidRDefault="005B668B" w:rsidP="002E64F7">
      <w:pPr>
        <w:rPr>
          <w:sz w:val="24"/>
        </w:rPr>
      </w:pPr>
      <w:r>
        <w:rPr>
          <w:sz w:val="24"/>
        </w:rPr>
        <w:t>-</w:t>
      </w:r>
      <w:r w:rsidR="002E64F7" w:rsidRPr="002E64F7">
        <w:rPr>
          <w:sz w:val="24"/>
        </w:rPr>
        <w:t xml:space="preserve"> Счетчик;</w:t>
      </w:r>
    </w:p>
    <w:p w14:paraId="7FE597D7" w14:textId="24691CAC" w:rsidR="002E64F7" w:rsidRPr="002E64F7" w:rsidRDefault="005B668B" w:rsidP="002E64F7">
      <w:pPr>
        <w:rPr>
          <w:sz w:val="24"/>
        </w:rPr>
      </w:pPr>
      <w:r>
        <w:rPr>
          <w:sz w:val="24"/>
        </w:rPr>
        <w:t>-</w:t>
      </w:r>
      <w:r w:rsidR="002E64F7" w:rsidRPr="002E64F7">
        <w:rPr>
          <w:sz w:val="24"/>
        </w:rPr>
        <w:t xml:space="preserve"> 4-октетный код целостности сообщения; и</w:t>
      </w:r>
    </w:p>
    <w:p w14:paraId="25FF199B" w14:textId="46A46E61" w:rsidR="002E64F7" w:rsidRDefault="005B668B" w:rsidP="002E64F7">
      <w:pPr>
        <w:rPr>
          <w:sz w:val="24"/>
        </w:rPr>
      </w:pPr>
      <w:r>
        <w:rPr>
          <w:sz w:val="24"/>
        </w:rPr>
        <w:t>-</w:t>
      </w:r>
      <w:r w:rsidR="002E64F7" w:rsidRPr="002E64F7">
        <w:rPr>
          <w:sz w:val="24"/>
        </w:rPr>
        <w:t xml:space="preserve"> Полезные данные NL.</w:t>
      </w:r>
    </w:p>
    <w:p w14:paraId="42E68129" w14:textId="77777777" w:rsidR="002E64F7" w:rsidRPr="002E64F7" w:rsidRDefault="002E64F7" w:rsidP="002E64F7">
      <w:pPr>
        <w:rPr>
          <w:sz w:val="24"/>
        </w:rPr>
      </w:pPr>
    </w:p>
    <w:p w14:paraId="0EAC2594" w14:textId="1294DEFB" w:rsidR="002E64F7" w:rsidRDefault="002E64F7" w:rsidP="002E64F7">
      <w:pPr>
        <w:ind w:firstLine="0"/>
        <w:jc w:val="center"/>
        <w:rPr>
          <w:sz w:val="24"/>
        </w:rPr>
      </w:pPr>
      <w:r w:rsidRPr="002E64F7">
        <w:rPr>
          <w:noProof/>
          <w:sz w:val="24"/>
          <w:lang w:val="en-US" w:eastAsia="en-US"/>
        </w:rPr>
        <w:drawing>
          <wp:inline distT="0" distB="0" distL="0" distR="0" wp14:anchorId="57A43076" wp14:editId="50E3F183">
            <wp:extent cx="4305300" cy="21717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05300" cy="2171700"/>
                    </a:xfrm>
                    <a:prstGeom prst="rect">
                      <a:avLst/>
                    </a:prstGeom>
                    <a:noFill/>
                    <a:ln>
                      <a:noFill/>
                    </a:ln>
                  </pic:spPr>
                </pic:pic>
              </a:graphicData>
            </a:graphic>
          </wp:inline>
        </w:drawing>
      </w:r>
    </w:p>
    <w:p w14:paraId="3E423DD0" w14:textId="77777777" w:rsidR="002E64F7" w:rsidRPr="002E64F7" w:rsidRDefault="002E64F7" w:rsidP="002E64F7">
      <w:pPr>
        <w:ind w:left="720" w:firstLine="0"/>
        <w:jc w:val="left"/>
        <w:rPr>
          <w:b/>
          <w:sz w:val="24"/>
        </w:rPr>
      </w:pPr>
      <w:r w:rsidRPr="002E64F7">
        <w:rPr>
          <w:b/>
          <w:sz w:val="24"/>
        </w:rPr>
        <w:t xml:space="preserve">Источник адрес – исходный адрес </w:t>
      </w:r>
    </w:p>
    <w:p w14:paraId="0E4A29C2" w14:textId="2C591E6F" w:rsidR="002E64F7" w:rsidRPr="002E64F7" w:rsidRDefault="002E64F7" w:rsidP="002E64F7">
      <w:pPr>
        <w:ind w:left="720" w:firstLine="0"/>
        <w:jc w:val="left"/>
        <w:rPr>
          <w:b/>
          <w:sz w:val="24"/>
        </w:rPr>
      </w:pPr>
      <w:r w:rsidRPr="002E64F7">
        <w:rPr>
          <w:b/>
          <w:sz w:val="24"/>
        </w:rPr>
        <w:t xml:space="preserve">Прилавок </w:t>
      </w:r>
      <w:r w:rsidRPr="00B8671C">
        <w:rPr>
          <w:b/>
          <w:sz w:val="24"/>
        </w:rPr>
        <w:t>-</w:t>
      </w:r>
      <w:r w:rsidRPr="002E64F7">
        <w:rPr>
          <w:b/>
          <w:sz w:val="24"/>
        </w:rPr>
        <w:t xml:space="preserve"> счетчик</w:t>
      </w:r>
    </w:p>
    <w:p w14:paraId="4E30BF1C" w14:textId="77777777" w:rsidR="002E64F7" w:rsidRPr="002E64F7" w:rsidRDefault="002E64F7" w:rsidP="002E64F7">
      <w:pPr>
        <w:ind w:left="720" w:firstLine="0"/>
        <w:rPr>
          <w:sz w:val="24"/>
        </w:rPr>
      </w:pPr>
    </w:p>
    <w:p w14:paraId="3F206186" w14:textId="3DA3E2F3" w:rsidR="002E64F7" w:rsidRPr="002E64F7" w:rsidRDefault="002E64F7" w:rsidP="002E64F7">
      <w:pPr>
        <w:ind w:firstLine="0"/>
        <w:jc w:val="center"/>
        <w:rPr>
          <w:b/>
          <w:sz w:val="24"/>
        </w:rPr>
      </w:pPr>
      <w:r>
        <w:rPr>
          <w:b/>
          <w:sz w:val="24"/>
        </w:rPr>
        <w:t xml:space="preserve">Рисунок 29 </w:t>
      </w:r>
      <w:r w:rsidRPr="00B8671C">
        <w:rPr>
          <w:b/>
          <w:sz w:val="24"/>
        </w:rPr>
        <w:t>–</w:t>
      </w:r>
      <w:r w:rsidRPr="002E64F7">
        <w:rPr>
          <w:b/>
          <w:sz w:val="24"/>
        </w:rPr>
        <w:t xml:space="preserve"> Структура NPDU</w:t>
      </w:r>
    </w:p>
    <w:p w14:paraId="743AF023" w14:textId="1338672A" w:rsidR="002E64F7" w:rsidRDefault="002E64F7" w:rsidP="002E64F7">
      <w:pPr>
        <w:ind w:firstLine="0"/>
        <w:jc w:val="left"/>
        <w:rPr>
          <w:sz w:val="24"/>
        </w:rPr>
      </w:pPr>
    </w:p>
    <w:p w14:paraId="17104FC9" w14:textId="77777777" w:rsidR="002E64F7" w:rsidRPr="002E64F7" w:rsidRDefault="002E64F7" w:rsidP="002E64F7">
      <w:pPr>
        <w:rPr>
          <w:b/>
          <w:sz w:val="24"/>
        </w:rPr>
      </w:pPr>
      <w:r w:rsidRPr="002E64F7">
        <w:rPr>
          <w:b/>
          <w:sz w:val="24"/>
        </w:rPr>
        <w:t>6.6.2.2 Октет управления NL</w:t>
      </w:r>
    </w:p>
    <w:p w14:paraId="67D19A53" w14:textId="4C50591D" w:rsidR="002E64F7" w:rsidRPr="002E64F7" w:rsidRDefault="002E64F7" w:rsidP="002E64F7">
      <w:pPr>
        <w:rPr>
          <w:sz w:val="24"/>
        </w:rPr>
      </w:pPr>
      <w:r w:rsidRPr="002E64F7">
        <w:rPr>
          <w:sz w:val="24"/>
        </w:rPr>
        <w:t>Это поле определяет длину и тип конечной точки, исходные адреса и наличие полей маршрутизации, как показано на рисунке 30. Бит 7 определяет тип адреса конечной точки; бит-6 определяет тип исходного адреса. Если значение любого из этих двух битов равно «1», то адрес в NPDU, соответствующий этому биту, - EUI-64, иначе это псевдоним (см. 6.3.1.2.4). В DLPDU можно использовать любую комбинацию длин адресов.</w:t>
      </w:r>
    </w:p>
    <w:p w14:paraId="6F1A46DA" w14:textId="77777777" w:rsidR="002E64F7" w:rsidRPr="002E64F7" w:rsidRDefault="002E64F7" w:rsidP="002E64F7">
      <w:pPr>
        <w:rPr>
          <w:sz w:val="24"/>
        </w:rPr>
      </w:pPr>
      <w:r w:rsidRPr="002E64F7">
        <w:rPr>
          <w:sz w:val="24"/>
        </w:rPr>
        <w:t>Биты 5, 4 и 3 зарезервированы для использования в будущем. Перед передачей NLE должен установить значение этих битов на «000». NLE должен игнорировать любое значение этих битов в полученном NPDU.</w:t>
      </w:r>
    </w:p>
    <w:p w14:paraId="75DA7E90" w14:textId="07754803" w:rsidR="002E64F7" w:rsidRDefault="002E64F7" w:rsidP="002E64F7">
      <w:pPr>
        <w:ind w:firstLine="0"/>
        <w:jc w:val="left"/>
        <w:rPr>
          <w:sz w:val="24"/>
        </w:rPr>
      </w:pPr>
    </w:p>
    <w:p w14:paraId="395855AF" w14:textId="5580B9E5" w:rsidR="002E64F7" w:rsidRDefault="002E64F7" w:rsidP="002E64F7">
      <w:pPr>
        <w:ind w:firstLine="0"/>
        <w:jc w:val="center"/>
        <w:rPr>
          <w:sz w:val="24"/>
        </w:rPr>
      </w:pPr>
      <w:r w:rsidRPr="002E64F7">
        <w:rPr>
          <w:noProof/>
          <w:sz w:val="24"/>
          <w:lang w:val="en-US" w:eastAsia="en-US"/>
        </w:rPr>
        <w:lastRenderedPageBreak/>
        <w:drawing>
          <wp:inline distT="0" distB="0" distL="0" distR="0" wp14:anchorId="7161A3C7" wp14:editId="49D4ED8C">
            <wp:extent cx="5059680" cy="1897380"/>
            <wp:effectExtent l="0" t="0" r="7620"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59680" cy="1897380"/>
                    </a:xfrm>
                    <a:prstGeom prst="rect">
                      <a:avLst/>
                    </a:prstGeom>
                    <a:noFill/>
                    <a:ln>
                      <a:noFill/>
                    </a:ln>
                  </pic:spPr>
                </pic:pic>
              </a:graphicData>
            </a:graphic>
          </wp:inline>
        </w:drawing>
      </w:r>
    </w:p>
    <w:p w14:paraId="59D28692" w14:textId="77777777" w:rsidR="002E64F7" w:rsidRPr="002E64F7" w:rsidRDefault="002E64F7" w:rsidP="002E64F7">
      <w:pPr>
        <w:jc w:val="center"/>
        <w:rPr>
          <w:b/>
          <w:bCs/>
          <w:color w:val="000000"/>
          <w:kern w:val="2"/>
          <w:sz w:val="24"/>
          <w:szCs w:val="28"/>
        </w:rPr>
      </w:pPr>
    </w:p>
    <w:p w14:paraId="4D17C880" w14:textId="64C263B0" w:rsidR="002E64F7" w:rsidRPr="002E64F7" w:rsidRDefault="002E64F7" w:rsidP="002E64F7">
      <w:pPr>
        <w:ind w:firstLine="0"/>
        <w:jc w:val="center"/>
        <w:rPr>
          <w:b/>
          <w:sz w:val="24"/>
        </w:rPr>
      </w:pPr>
      <w:r>
        <w:rPr>
          <w:b/>
          <w:sz w:val="24"/>
        </w:rPr>
        <w:t xml:space="preserve">Рисунок 30 </w:t>
      </w:r>
      <w:r w:rsidRPr="00B8671C">
        <w:rPr>
          <w:b/>
          <w:sz w:val="24"/>
        </w:rPr>
        <w:t>–</w:t>
      </w:r>
      <w:r w:rsidRPr="002E64F7">
        <w:rPr>
          <w:b/>
          <w:sz w:val="24"/>
        </w:rPr>
        <w:t xml:space="preserve"> Октет управления NPDU</w:t>
      </w:r>
    </w:p>
    <w:p w14:paraId="2473C399" w14:textId="77777777" w:rsidR="002E64F7" w:rsidRPr="00B50CED" w:rsidRDefault="002E64F7" w:rsidP="002E64F7">
      <w:pPr>
        <w:rPr>
          <w:color w:val="000000"/>
          <w:kern w:val="2"/>
          <w:sz w:val="28"/>
          <w:szCs w:val="28"/>
        </w:rPr>
      </w:pPr>
      <w:r w:rsidRPr="00B50CED">
        <w:rPr>
          <w:color w:val="000000"/>
          <w:kern w:val="2"/>
          <w:sz w:val="28"/>
          <w:szCs w:val="28"/>
        </w:rPr>
        <w:t xml:space="preserve"> </w:t>
      </w:r>
    </w:p>
    <w:p w14:paraId="08238A0B" w14:textId="77777777" w:rsidR="002E64F7" w:rsidRPr="002E64F7" w:rsidRDefault="002E64F7" w:rsidP="002E64F7">
      <w:pPr>
        <w:rPr>
          <w:sz w:val="24"/>
        </w:rPr>
      </w:pPr>
      <w:r w:rsidRPr="002E64F7">
        <w:rPr>
          <w:sz w:val="24"/>
        </w:rPr>
        <w:t>Значение любого из битов 2, 1 и битов 0 равно «1», то соответствующее поле маршрутизации должно присутствовать в NPDU.</w:t>
      </w:r>
    </w:p>
    <w:p w14:paraId="56738A15" w14:textId="7189B701" w:rsidR="002E64F7" w:rsidRPr="002E64F7" w:rsidRDefault="005B668B" w:rsidP="002E64F7">
      <w:pPr>
        <w:rPr>
          <w:sz w:val="24"/>
        </w:rPr>
      </w:pPr>
      <w:r>
        <w:rPr>
          <w:sz w:val="24"/>
        </w:rPr>
        <w:t>-</w:t>
      </w:r>
      <w:r w:rsidR="002E64F7" w:rsidRPr="002E64F7">
        <w:rPr>
          <w:sz w:val="24"/>
        </w:rPr>
        <w:t xml:space="preserve"> Бит 2 указывает наличие 2-октетного поля маршрута прокси.</w:t>
      </w:r>
    </w:p>
    <w:p w14:paraId="29852969" w14:textId="3DC03E4D" w:rsidR="002E64F7" w:rsidRPr="002E64F7" w:rsidRDefault="005B668B" w:rsidP="002E64F7">
      <w:pPr>
        <w:rPr>
          <w:sz w:val="24"/>
        </w:rPr>
      </w:pPr>
      <w:r>
        <w:rPr>
          <w:sz w:val="24"/>
        </w:rPr>
        <w:t>-</w:t>
      </w:r>
      <w:r w:rsidR="002E64F7" w:rsidRPr="002E64F7">
        <w:rPr>
          <w:sz w:val="24"/>
        </w:rPr>
        <w:t xml:space="preserve"> Бит 1 указывает наличие 8-октетного 2-го поля исходного маршрута.</w:t>
      </w:r>
    </w:p>
    <w:p w14:paraId="74927C8E" w14:textId="3D0C06C3" w:rsidR="002E64F7" w:rsidRPr="002E64F7" w:rsidRDefault="005B668B" w:rsidP="002E64F7">
      <w:pPr>
        <w:rPr>
          <w:sz w:val="24"/>
        </w:rPr>
      </w:pPr>
      <w:r>
        <w:rPr>
          <w:sz w:val="24"/>
        </w:rPr>
        <w:t>-</w:t>
      </w:r>
      <w:r w:rsidR="002E64F7" w:rsidRPr="002E64F7">
        <w:rPr>
          <w:sz w:val="24"/>
        </w:rPr>
        <w:t xml:space="preserve"> Бит 0 указывает наличие 8-октетного поля 1-го исходного маршрута.</w:t>
      </w:r>
    </w:p>
    <w:p w14:paraId="32C14481" w14:textId="77777777" w:rsidR="002E64F7" w:rsidRPr="002E64F7" w:rsidRDefault="002E64F7" w:rsidP="002E64F7">
      <w:pPr>
        <w:rPr>
          <w:sz w:val="24"/>
        </w:rPr>
      </w:pPr>
    </w:p>
    <w:p w14:paraId="3B6DD883" w14:textId="133D6B81" w:rsidR="002E64F7" w:rsidRPr="002E64F7" w:rsidRDefault="002E64F7" w:rsidP="002E64F7">
      <w:r>
        <w:t xml:space="preserve">Примечание </w:t>
      </w:r>
      <w:r w:rsidRPr="00B8671C">
        <w:t>–</w:t>
      </w:r>
      <w:r w:rsidRPr="002E64F7">
        <w:t xml:space="preserve"> NPDU может одновременно указывать действительный </w:t>
      </w:r>
      <w:proofErr w:type="spellStart"/>
      <w:r w:rsidRPr="002E64F7">
        <w:t>Идентификатор_графика</w:t>
      </w:r>
      <w:proofErr w:type="spellEnd"/>
      <w:r w:rsidRPr="002E64F7">
        <w:t xml:space="preserve"> и исходный маршрут.</w:t>
      </w:r>
    </w:p>
    <w:p w14:paraId="0017F6A8" w14:textId="77777777" w:rsidR="002E64F7" w:rsidRPr="002E64F7" w:rsidRDefault="002E64F7" w:rsidP="002E64F7">
      <w:pPr>
        <w:rPr>
          <w:sz w:val="24"/>
        </w:rPr>
      </w:pPr>
    </w:p>
    <w:p w14:paraId="325E2F13" w14:textId="77777777" w:rsidR="002E64F7" w:rsidRPr="002E64F7" w:rsidRDefault="002E64F7" w:rsidP="002E64F7">
      <w:pPr>
        <w:rPr>
          <w:b/>
          <w:sz w:val="24"/>
        </w:rPr>
      </w:pPr>
      <w:r w:rsidRPr="002E64F7">
        <w:rPr>
          <w:b/>
          <w:sz w:val="24"/>
        </w:rPr>
        <w:t>6.6.2.3 Переход к постоянному соединению</w:t>
      </w:r>
    </w:p>
    <w:p w14:paraId="6240AD8A" w14:textId="77777777" w:rsidR="002E64F7" w:rsidRPr="002E64F7" w:rsidRDefault="002E64F7" w:rsidP="002E64F7">
      <w:pPr>
        <w:rPr>
          <w:sz w:val="24"/>
        </w:rPr>
      </w:pPr>
      <w:r w:rsidRPr="002E64F7">
        <w:rPr>
          <w:sz w:val="24"/>
        </w:rPr>
        <w:t>В этом поле хранится количество оставшихся переходов, которые NPDU может пройти, прежде чем он будет отклонен.</w:t>
      </w:r>
    </w:p>
    <w:p w14:paraId="664E731A" w14:textId="77777777" w:rsidR="002E64F7" w:rsidRPr="002E64F7" w:rsidRDefault="002E64F7" w:rsidP="002E64F7">
      <w:pPr>
        <w:rPr>
          <w:b/>
          <w:sz w:val="24"/>
        </w:rPr>
      </w:pPr>
      <w:r w:rsidRPr="002E64F7">
        <w:rPr>
          <w:b/>
          <w:sz w:val="24"/>
        </w:rPr>
        <w:t>6.6.2.4 Порядковый номер</w:t>
      </w:r>
    </w:p>
    <w:p w14:paraId="6AA2A2D4" w14:textId="77777777" w:rsidR="002E64F7" w:rsidRPr="002E64F7" w:rsidRDefault="002E64F7" w:rsidP="002E64F7">
      <w:pPr>
        <w:rPr>
          <w:sz w:val="24"/>
        </w:rPr>
      </w:pPr>
      <w:r w:rsidRPr="002E64F7">
        <w:rPr>
          <w:sz w:val="24"/>
        </w:rPr>
        <w:t>Порядковый номер должен быть установлен равным 2 наименьшим значащим октетам абсолютного номера временного интервала (ASN) во время приема запроса NL-ПЕРЕДАЧА. Это поле предоставляет грубые, но важные показатели производительности в реальном времени и диагностическую информацию о функционировании сети. Оно также предоставляет при воссоздании полного ASN возраст пакета.</w:t>
      </w:r>
    </w:p>
    <w:p w14:paraId="7C4D9EEA" w14:textId="77777777" w:rsidR="002E64F7" w:rsidRPr="002E64F7" w:rsidRDefault="002E64F7" w:rsidP="002E64F7">
      <w:pPr>
        <w:rPr>
          <w:sz w:val="24"/>
        </w:rPr>
      </w:pPr>
      <w:r w:rsidRPr="002E64F7">
        <w:rPr>
          <w:sz w:val="24"/>
        </w:rPr>
        <w:t xml:space="preserve">Если HTL действителен, возраст пакета должен сравниваться с </w:t>
      </w:r>
      <w:proofErr w:type="spellStart"/>
      <w:r w:rsidRPr="002E64F7">
        <w:rPr>
          <w:sz w:val="24"/>
        </w:rPr>
        <w:t>макс_возраст_пакета</w:t>
      </w:r>
      <w:proofErr w:type="spellEnd"/>
      <w:r w:rsidRPr="002E64F7">
        <w:rPr>
          <w:sz w:val="24"/>
        </w:rPr>
        <w:t xml:space="preserve">. Если возраст пакета больше, чем </w:t>
      </w:r>
      <w:proofErr w:type="spellStart"/>
      <w:r w:rsidRPr="002E64F7">
        <w:rPr>
          <w:sz w:val="24"/>
        </w:rPr>
        <w:t>макс_возраст_пакета</w:t>
      </w:r>
      <w:proofErr w:type="spellEnd"/>
      <w:r w:rsidRPr="002E64F7">
        <w:rPr>
          <w:sz w:val="24"/>
        </w:rPr>
        <w:t xml:space="preserve">, пакет должен быть отклонен. Разница между возрастом пакета и </w:t>
      </w:r>
      <w:proofErr w:type="spellStart"/>
      <w:r w:rsidRPr="002E64F7">
        <w:rPr>
          <w:sz w:val="24"/>
        </w:rPr>
        <w:t>макс_возраст_пакета</w:t>
      </w:r>
      <w:proofErr w:type="spellEnd"/>
      <w:r w:rsidRPr="002E64F7">
        <w:rPr>
          <w:sz w:val="24"/>
        </w:rPr>
        <w:t xml:space="preserve"> должна быть указана как тайм-аут для канала передачи данных.</w:t>
      </w:r>
    </w:p>
    <w:p w14:paraId="48D67988" w14:textId="77777777" w:rsidR="002E64F7" w:rsidRPr="002E64F7" w:rsidRDefault="002E64F7" w:rsidP="002E64F7">
      <w:pPr>
        <w:rPr>
          <w:b/>
          <w:sz w:val="24"/>
        </w:rPr>
      </w:pPr>
      <w:r w:rsidRPr="002E64F7">
        <w:rPr>
          <w:b/>
          <w:sz w:val="24"/>
        </w:rPr>
        <w:t xml:space="preserve">6.6.2.5 </w:t>
      </w:r>
      <w:proofErr w:type="spellStart"/>
      <w:r w:rsidRPr="002E64F7">
        <w:rPr>
          <w:b/>
          <w:sz w:val="24"/>
        </w:rPr>
        <w:t>Идентификатор_графика</w:t>
      </w:r>
      <w:proofErr w:type="spellEnd"/>
    </w:p>
    <w:p w14:paraId="6701406D" w14:textId="77777777" w:rsidR="002E64F7" w:rsidRPr="002E64F7" w:rsidRDefault="002E64F7" w:rsidP="002E64F7">
      <w:pPr>
        <w:rPr>
          <w:sz w:val="24"/>
        </w:rPr>
      </w:pPr>
      <w:proofErr w:type="spellStart"/>
      <w:r w:rsidRPr="002E64F7">
        <w:rPr>
          <w:sz w:val="24"/>
        </w:rPr>
        <w:t>Идентификатор_графика</w:t>
      </w:r>
      <w:proofErr w:type="spellEnd"/>
      <w:r w:rsidRPr="002E64F7">
        <w:rPr>
          <w:sz w:val="24"/>
        </w:rPr>
        <w:t xml:space="preserve"> используется для маршрутизации пакета до его конечной точки. </w:t>
      </w:r>
      <w:proofErr w:type="spellStart"/>
      <w:r w:rsidRPr="002E64F7">
        <w:rPr>
          <w:sz w:val="24"/>
        </w:rPr>
        <w:t>Идентификатор_графика</w:t>
      </w:r>
      <w:proofErr w:type="spellEnd"/>
      <w:r w:rsidRPr="002E64F7">
        <w:rPr>
          <w:sz w:val="24"/>
        </w:rPr>
        <w:t xml:space="preserve"> косвенно идентифицирует список устройств, любое из которых может использоваться для пересылки NPDU в конечную точку.</w:t>
      </w:r>
    </w:p>
    <w:p w14:paraId="361196A0" w14:textId="77777777" w:rsidR="002E64F7" w:rsidRPr="002E64F7" w:rsidRDefault="002E64F7" w:rsidP="002E64F7">
      <w:pPr>
        <w:rPr>
          <w:b/>
          <w:sz w:val="24"/>
        </w:rPr>
      </w:pPr>
      <w:r w:rsidRPr="002E64F7">
        <w:rPr>
          <w:b/>
          <w:sz w:val="24"/>
        </w:rPr>
        <w:t xml:space="preserve">6.6.2.6 Конечный и исходный адрес </w:t>
      </w:r>
    </w:p>
    <w:p w14:paraId="5BCC49B8" w14:textId="204F43CD" w:rsidR="002E64F7" w:rsidRPr="002E64F7" w:rsidRDefault="002E64F7" w:rsidP="002E64F7">
      <w:pPr>
        <w:rPr>
          <w:sz w:val="24"/>
        </w:rPr>
      </w:pPr>
      <w:r w:rsidRPr="002E64F7">
        <w:rPr>
          <w:sz w:val="24"/>
        </w:rPr>
        <w:t xml:space="preserve">NL поддерживает два типа адресов: 2-октетный псевдоним и 8-октетный адрес IEEE EUI-64. См. определение и форматы этих адресов в </w:t>
      </w:r>
      <w:r w:rsidRPr="00FE5DF6">
        <w:rPr>
          <w:sz w:val="24"/>
        </w:rPr>
        <w:t>6.3.1.2.4</w:t>
      </w:r>
      <w:r w:rsidRPr="002E64F7">
        <w:rPr>
          <w:sz w:val="24"/>
        </w:rPr>
        <w:t>. Эти два адреса не изменяются во время распространения NPDU.</w:t>
      </w:r>
    </w:p>
    <w:p w14:paraId="473510A1" w14:textId="77777777" w:rsidR="002E64F7" w:rsidRPr="00FE5DF6" w:rsidRDefault="002E64F7" w:rsidP="002E64F7">
      <w:pPr>
        <w:rPr>
          <w:b/>
          <w:sz w:val="24"/>
        </w:rPr>
      </w:pPr>
      <w:r w:rsidRPr="00FE5DF6">
        <w:rPr>
          <w:b/>
          <w:sz w:val="24"/>
        </w:rPr>
        <w:t>6.6.2.7 Прокси-маршрут</w:t>
      </w:r>
    </w:p>
    <w:p w14:paraId="59CBC2D5" w14:textId="77777777" w:rsidR="002E64F7" w:rsidRPr="002E64F7" w:rsidRDefault="002E64F7" w:rsidP="002E64F7">
      <w:pPr>
        <w:rPr>
          <w:sz w:val="24"/>
        </w:rPr>
      </w:pPr>
      <w:r w:rsidRPr="002E64F7">
        <w:rPr>
          <w:sz w:val="24"/>
        </w:rPr>
        <w:t>Прокси-маршрутизация должна использоваться для коммуникации с устройствами, которые еще не были интегрированы в сеть программой управления сетью. К ним относятся устройства, которые находятся в процессе соединения. 2-октетный псевдоним материнского прокси-сервера для конечной точки указывается в прокси-адресе.</w:t>
      </w:r>
    </w:p>
    <w:p w14:paraId="78FE571E" w14:textId="77777777" w:rsidR="002E64F7" w:rsidRPr="002E64F7" w:rsidRDefault="002E64F7" w:rsidP="002E64F7">
      <w:pPr>
        <w:rPr>
          <w:sz w:val="24"/>
        </w:rPr>
      </w:pPr>
      <w:r w:rsidRPr="002E64F7">
        <w:rPr>
          <w:sz w:val="24"/>
        </w:rPr>
        <w:t xml:space="preserve">Если адрес прокси совпадает, то материнский прокси отвечает за пересылку NPDU </w:t>
      </w:r>
      <w:r w:rsidRPr="002E64F7">
        <w:rPr>
          <w:sz w:val="24"/>
        </w:rPr>
        <w:lastRenderedPageBreak/>
        <w:t>на устройство, указанное конечным адресом.</w:t>
      </w:r>
    </w:p>
    <w:p w14:paraId="50610FC3" w14:textId="77777777" w:rsidR="002E64F7" w:rsidRPr="00FE5DF6" w:rsidRDefault="002E64F7" w:rsidP="002E64F7">
      <w:pPr>
        <w:rPr>
          <w:b/>
          <w:sz w:val="24"/>
        </w:rPr>
      </w:pPr>
      <w:r w:rsidRPr="00FE5DF6">
        <w:rPr>
          <w:b/>
          <w:sz w:val="24"/>
        </w:rPr>
        <w:t>6.6.2.8 Исходный маршрут</w:t>
      </w:r>
    </w:p>
    <w:p w14:paraId="36A67B0A" w14:textId="77777777" w:rsidR="002E64F7" w:rsidRPr="002E64F7" w:rsidRDefault="002E64F7" w:rsidP="002E64F7">
      <w:pPr>
        <w:rPr>
          <w:sz w:val="24"/>
        </w:rPr>
      </w:pPr>
      <w:r w:rsidRPr="002E64F7">
        <w:rPr>
          <w:sz w:val="24"/>
        </w:rPr>
        <w:t xml:space="preserve">Каждое поле </w:t>
      </w:r>
      <w:proofErr w:type="spellStart"/>
      <w:r w:rsidRPr="002E64F7">
        <w:rPr>
          <w:sz w:val="24"/>
        </w:rPr>
        <w:t>Исходный_маршрут</w:t>
      </w:r>
      <w:proofErr w:type="spellEnd"/>
      <w:r w:rsidRPr="002E64F7">
        <w:rPr>
          <w:sz w:val="24"/>
        </w:rPr>
        <w:t xml:space="preserve"> содержит набор из четырех адресов, которые обозначают маршрут, по которому пакет должен следовать от исходного устройства до конечной точки пакета. Каждый адрес представляет собой псевдоним из 2 октетов. Любой неиспользуемый адрес должен быть установлен на 0xFFFF. Если используются оба поля </w:t>
      </w:r>
      <w:proofErr w:type="spellStart"/>
      <w:r w:rsidRPr="002E64F7">
        <w:rPr>
          <w:sz w:val="24"/>
        </w:rPr>
        <w:t>Исходный_маршрут</w:t>
      </w:r>
      <w:proofErr w:type="spellEnd"/>
      <w:r w:rsidRPr="002E64F7">
        <w:rPr>
          <w:sz w:val="24"/>
        </w:rPr>
        <w:t>, можно указать до восьми промежуточных адресов. Адреса должны указываться последовательно, неиспользуемые адреса должны быть установлены на 0xFFFF в конце последовательности. При сканировании последовательности исходных маршрутов сканирование прекращается при обнаружении первого 0xFFFF. Когда достигается конец исходного маршрута, пакет передается в его конечную точку или по маршруту графика NPDU.</w:t>
      </w:r>
    </w:p>
    <w:p w14:paraId="2BCB0840" w14:textId="77777777" w:rsidR="002E64F7" w:rsidRPr="002E64F7" w:rsidRDefault="002E64F7" w:rsidP="002E64F7">
      <w:pPr>
        <w:rPr>
          <w:sz w:val="24"/>
        </w:rPr>
      </w:pPr>
      <w:r w:rsidRPr="002E64F7">
        <w:rPr>
          <w:sz w:val="24"/>
        </w:rPr>
        <w:t xml:space="preserve">Если присутствует поле </w:t>
      </w:r>
      <w:proofErr w:type="spellStart"/>
      <w:r w:rsidRPr="002E64F7">
        <w:rPr>
          <w:sz w:val="24"/>
        </w:rPr>
        <w:t>Исходный_маршрут</w:t>
      </w:r>
      <w:proofErr w:type="spellEnd"/>
      <w:r w:rsidRPr="002E64F7">
        <w:rPr>
          <w:sz w:val="24"/>
        </w:rPr>
        <w:t>, содержащиеся в нем адреса должны использоваться для маршрутизации пакета до его конечной точки назначения. Исходные маршруты следует использовать только для тестирования или устранения неполадок сетевых путей.</w:t>
      </w:r>
    </w:p>
    <w:p w14:paraId="27083C05" w14:textId="77777777" w:rsidR="002E64F7" w:rsidRPr="00FE5DF6" w:rsidRDefault="002E64F7" w:rsidP="002E64F7">
      <w:pPr>
        <w:rPr>
          <w:b/>
          <w:sz w:val="24"/>
        </w:rPr>
      </w:pPr>
      <w:bookmarkStart w:id="93" w:name="bookmark178"/>
      <w:r w:rsidRPr="00FE5DF6">
        <w:rPr>
          <w:b/>
          <w:sz w:val="24"/>
        </w:rPr>
        <w:t>6</w:t>
      </w:r>
      <w:bookmarkEnd w:id="93"/>
      <w:r w:rsidRPr="00FE5DF6">
        <w:rPr>
          <w:b/>
          <w:sz w:val="24"/>
        </w:rPr>
        <w:t>.6.2.9 Контроль безопасности</w:t>
      </w:r>
    </w:p>
    <w:p w14:paraId="01F34B36" w14:textId="1619AE48" w:rsidR="002E64F7" w:rsidRPr="002E64F7" w:rsidRDefault="002E64F7" w:rsidP="002E64F7">
      <w:pPr>
        <w:rPr>
          <w:sz w:val="24"/>
        </w:rPr>
      </w:pPr>
      <w:r w:rsidRPr="002E64F7">
        <w:rPr>
          <w:sz w:val="24"/>
        </w:rPr>
        <w:t xml:space="preserve">Это поле определяет стратегию безопасности, используемую для NPDU, как показано на </w:t>
      </w:r>
      <w:r w:rsidRPr="00FE5DF6">
        <w:rPr>
          <w:sz w:val="24"/>
        </w:rPr>
        <w:t>рисунке 31.</w:t>
      </w:r>
      <w:r w:rsidRPr="002E64F7">
        <w:rPr>
          <w:sz w:val="24"/>
        </w:rPr>
        <w:t xml:space="preserve"> Подполе, состоящее из битов 0–3, должно быть закодировано как перечисление следующим образом.</w:t>
      </w:r>
    </w:p>
    <w:p w14:paraId="6D98FD5A" w14:textId="77777777" w:rsidR="002E64F7" w:rsidRPr="002E64F7" w:rsidRDefault="002E64F7" w:rsidP="002E64F7">
      <w:pPr>
        <w:rPr>
          <w:sz w:val="24"/>
        </w:rPr>
      </w:pPr>
      <w:r w:rsidRPr="002E64F7">
        <w:rPr>
          <w:sz w:val="24"/>
        </w:rPr>
        <w:t xml:space="preserve"> </w:t>
      </w:r>
    </w:p>
    <w:p w14:paraId="213C6261" w14:textId="77777777" w:rsidR="002E64F7" w:rsidRPr="002E64F7" w:rsidRDefault="002E64F7" w:rsidP="002E64F7">
      <w:pPr>
        <w:rPr>
          <w:sz w:val="24"/>
        </w:rPr>
      </w:pPr>
      <w:r w:rsidRPr="002E64F7">
        <w:rPr>
          <w:sz w:val="24"/>
        </w:rPr>
        <w:t>0: ключ сеанса</w:t>
      </w:r>
    </w:p>
    <w:p w14:paraId="2496F762" w14:textId="77777777" w:rsidR="002E64F7" w:rsidRPr="002E64F7" w:rsidRDefault="002E64F7" w:rsidP="002E64F7">
      <w:pPr>
        <w:rPr>
          <w:sz w:val="24"/>
        </w:rPr>
      </w:pPr>
      <w:r w:rsidRPr="002E64F7">
        <w:rPr>
          <w:sz w:val="24"/>
        </w:rPr>
        <w:t>1: присоединиться с ключом</w:t>
      </w:r>
    </w:p>
    <w:p w14:paraId="4E9D43C4" w14:textId="77777777" w:rsidR="002E64F7" w:rsidRPr="002E64F7" w:rsidRDefault="002E64F7" w:rsidP="002E64F7">
      <w:pPr>
        <w:rPr>
          <w:sz w:val="24"/>
        </w:rPr>
      </w:pPr>
      <w:bookmarkStart w:id="94" w:name="bookmark179"/>
      <w:r w:rsidRPr="002E64F7">
        <w:rPr>
          <w:sz w:val="24"/>
        </w:rPr>
        <w:t>другие</w:t>
      </w:r>
      <w:bookmarkEnd w:id="94"/>
      <w:r w:rsidRPr="002E64F7">
        <w:rPr>
          <w:sz w:val="24"/>
        </w:rPr>
        <w:t xml:space="preserve"> значения: зарезервированы</w:t>
      </w:r>
    </w:p>
    <w:p w14:paraId="466877EF" w14:textId="3D29AA77" w:rsidR="002E64F7" w:rsidRDefault="002E64F7" w:rsidP="002E64F7">
      <w:pPr>
        <w:ind w:firstLine="0"/>
        <w:jc w:val="center"/>
        <w:rPr>
          <w:sz w:val="24"/>
        </w:rPr>
      </w:pPr>
    </w:p>
    <w:p w14:paraId="027D7711" w14:textId="4E6ADF62" w:rsidR="00FE5DF6" w:rsidRDefault="00FE5DF6" w:rsidP="00FE5DF6">
      <w:pPr>
        <w:ind w:firstLine="0"/>
        <w:jc w:val="center"/>
        <w:rPr>
          <w:sz w:val="24"/>
        </w:rPr>
      </w:pPr>
      <w:r w:rsidRPr="00FE5DF6">
        <w:rPr>
          <w:noProof/>
          <w:sz w:val="24"/>
          <w:lang w:val="en-US" w:eastAsia="en-US"/>
        </w:rPr>
        <w:drawing>
          <wp:inline distT="0" distB="0" distL="0" distR="0" wp14:anchorId="5751AD59" wp14:editId="737425CA">
            <wp:extent cx="3596640" cy="1394460"/>
            <wp:effectExtent l="0" t="0" r="381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96640" cy="1394460"/>
                    </a:xfrm>
                    <a:prstGeom prst="rect">
                      <a:avLst/>
                    </a:prstGeom>
                    <a:noFill/>
                    <a:ln>
                      <a:noFill/>
                    </a:ln>
                  </pic:spPr>
                </pic:pic>
              </a:graphicData>
            </a:graphic>
          </wp:inline>
        </w:drawing>
      </w:r>
    </w:p>
    <w:p w14:paraId="196FC7CB" w14:textId="16D45784" w:rsidR="00FE5DF6" w:rsidRPr="00FE5DF6" w:rsidRDefault="00FE5DF6" w:rsidP="00FE5DF6">
      <w:pPr>
        <w:ind w:firstLine="0"/>
        <w:jc w:val="center"/>
        <w:rPr>
          <w:b/>
          <w:sz w:val="24"/>
        </w:rPr>
      </w:pPr>
      <w:r>
        <w:rPr>
          <w:b/>
          <w:sz w:val="24"/>
        </w:rPr>
        <w:t xml:space="preserve">Рисунок 31 </w:t>
      </w:r>
      <w:r w:rsidRPr="00B8671C">
        <w:rPr>
          <w:b/>
          <w:sz w:val="24"/>
        </w:rPr>
        <w:t>–</w:t>
      </w:r>
      <w:r w:rsidRPr="00FE5DF6">
        <w:rPr>
          <w:b/>
          <w:sz w:val="24"/>
        </w:rPr>
        <w:t xml:space="preserve"> Октет управления безопасностью</w:t>
      </w:r>
    </w:p>
    <w:p w14:paraId="750881A6" w14:textId="13AF6B99" w:rsidR="00FE5DF6" w:rsidRDefault="00FE5DF6" w:rsidP="00FE5DF6">
      <w:pPr>
        <w:ind w:firstLine="0"/>
        <w:jc w:val="center"/>
        <w:rPr>
          <w:sz w:val="24"/>
        </w:rPr>
      </w:pPr>
    </w:p>
    <w:p w14:paraId="47B55035" w14:textId="77777777" w:rsidR="00FE5DF6" w:rsidRPr="00FE5DF6" w:rsidRDefault="00FE5DF6" w:rsidP="00FE5DF6">
      <w:pPr>
        <w:rPr>
          <w:sz w:val="24"/>
        </w:rPr>
      </w:pPr>
      <w:r w:rsidRPr="00FE5DF6">
        <w:rPr>
          <w:sz w:val="24"/>
        </w:rPr>
        <w:t>Биты 7, 6, 5 и 4 зарезервированы для использования в будущем. NLE должен установить значение этих битов на «0000» в передаваемом NPDU. NLE должен игнорировать любое значение этих битов в полученном NPDU.</w:t>
      </w:r>
    </w:p>
    <w:p w14:paraId="11D2D4A7" w14:textId="77777777" w:rsidR="00FE5DF6" w:rsidRPr="00FE5DF6" w:rsidRDefault="00FE5DF6" w:rsidP="00FE5DF6">
      <w:pPr>
        <w:rPr>
          <w:b/>
          <w:sz w:val="24"/>
        </w:rPr>
      </w:pPr>
      <w:r w:rsidRPr="00FE5DF6">
        <w:rPr>
          <w:b/>
          <w:sz w:val="24"/>
        </w:rPr>
        <w:t>6.6.2.10 Счетчик</w:t>
      </w:r>
    </w:p>
    <w:p w14:paraId="6034C483" w14:textId="17F1F0C8" w:rsidR="00FE5DF6" w:rsidRPr="00FE5DF6" w:rsidRDefault="00FE5DF6" w:rsidP="00FE5DF6">
      <w:pPr>
        <w:rPr>
          <w:sz w:val="24"/>
        </w:rPr>
      </w:pPr>
      <w:bookmarkStart w:id="95" w:name="bookmark180"/>
      <w:bookmarkEnd w:id="95"/>
      <w:r w:rsidRPr="00FE5DF6">
        <w:rPr>
          <w:sz w:val="24"/>
        </w:rPr>
        <w:t>Его поле должно быть установлено на полное или усеченное значение счетчика одноразового номера. Значение и длина этого поля зависят от типа безопасности, как показано в Таблице 48.</w:t>
      </w:r>
    </w:p>
    <w:p w14:paraId="4BBF8634" w14:textId="73595E20" w:rsidR="00FE5DF6" w:rsidRDefault="00FE5DF6" w:rsidP="00FE5DF6">
      <w:pPr>
        <w:ind w:firstLine="0"/>
        <w:jc w:val="center"/>
        <w:rPr>
          <w:sz w:val="24"/>
        </w:rPr>
      </w:pPr>
    </w:p>
    <w:p w14:paraId="6AE6798D" w14:textId="77777777" w:rsidR="00FE5DF6" w:rsidRPr="00FE5DF6" w:rsidRDefault="00FE5DF6" w:rsidP="00FE5DF6">
      <w:pPr>
        <w:ind w:firstLine="0"/>
        <w:jc w:val="center"/>
        <w:rPr>
          <w:b/>
          <w:sz w:val="24"/>
        </w:rPr>
      </w:pPr>
      <w:r>
        <w:rPr>
          <w:b/>
          <w:sz w:val="24"/>
        </w:rPr>
        <w:t xml:space="preserve">Таблица 48 </w:t>
      </w:r>
      <w:r>
        <w:rPr>
          <w:b/>
          <w:sz w:val="24"/>
          <w:lang w:val="en-US"/>
        </w:rPr>
        <w:t>–</w:t>
      </w:r>
      <w:r w:rsidRPr="00FE5DF6">
        <w:rPr>
          <w:b/>
          <w:sz w:val="24"/>
        </w:rPr>
        <w:t xml:space="preserve"> Значение счетчика</w:t>
      </w:r>
    </w:p>
    <w:tbl>
      <w:tblPr>
        <w:tblW w:w="0" w:type="auto"/>
        <w:jc w:val="center"/>
        <w:tblCellMar>
          <w:left w:w="0" w:type="dxa"/>
          <w:right w:w="0" w:type="dxa"/>
        </w:tblCellMar>
        <w:tblLook w:val="04A0" w:firstRow="1" w:lastRow="0" w:firstColumn="1" w:lastColumn="0" w:noHBand="0" w:noVBand="1"/>
      </w:tblPr>
      <w:tblGrid>
        <w:gridCol w:w="1777"/>
        <w:gridCol w:w="2971"/>
      </w:tblGrid>
      <w:tr w:rsidR="00FE5DF6" w:rsidRPr="00B50CED" w14:paraId="0D286A22" w14:textId="77777777" w:rsidTr="00FE5DF6">
        <w:trPr>
          <w:trHeight w:val="326"/>
          <w:jc w:val="center"/>
        </w:trPr>
        <w:tc>
          <w:tcPr>
            <w:tcW w:w="158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6D1FFF3" w14:textId="77777777" w:rsidR="00FE5DF6" w:rsidRPr="00FE5DF6" w:rsidRDefault="00FE5DF6" w:rsidP="00FE5DF6">
            <w:pPr>
              <w:ind w:left="3" w:firstLine="0"/>
              <w:jc w:val="center"/>
              <w:rPr>
                <w:sz w:val="24"/>
              </w:rPr>
            </w:pPr>
            <w:r w:rsidRPr="00FE5DF6">
              <w:rPr>
                <w:sz w:val="24"/>
              </w:rPr>
              <w:t>Тип безопасности</w:t>
            </w:r>
          </w:p>
        </w:tc>
        <w:tc>
          <w:tcPr>
            <w:tcW w:w="297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154CC24" w14:textId="77777777" w:rsidR="00FE5DF6" w:rsidRPr="00FE5DF6" w:rsidRDefault="00FE5DF6" w:rsidP="00FE5DF6">
            <w:pPr>
              <w:ind w:left="3" w:firstLine="0"/>
              <w:jc w:val="center"/>
              <w:rPr>
                <w:sz w:val="24"/>
              </w:rPr>
            </w:pPr>
            <w:r w:rsidRPr="00FE5DF6">
              <w:rPr>
                <w:sz w:val="24"/>
              </w:rPr>
              <w:t>Значение счетчика</w:t>
            </w:r>
          </w:p>
        </w:tc>
      </w:tr>
      <w:tr w:rsidR="00FE5DF6" w:rsidRPr="00B50CED" w14:paraId="3033335A" w14:textId="77777777" w:rsidTr="00FE5DF6">
        <w:trPr>
          <w:trHeight w:val="322"/>
          <w:jc w:val="center"/>
        </w:trPr>
        <w:tc>
          <w:tcPr>
            <w:tcW w:w="158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7C40CA" w14:textId="77777777" w:rsidR="00FE5DF6" w:rsidRPr="00FE5DF6" w:rsidRDefault="00FE5DF6" w:rsidP="00FE5DF6">
            <w:pPr>
              <w:ind w:left="3" w:firstLine="0"/>
              <w:rPr>
                <w:sz w:val="24"/>
              </w:rPr>
            </w:pPr>
            <w:r w:rsidRPr="00FE5DF6">
              <w:rPr>
                <w:sz w:val="24"/>
              </w:rPr>
              <w:t>Сеанс</w:t>
            </w:r>
          </w:p>
        </w:tc>
        <w:tc>
          <w:tcPr>
            <w:tcW w:w="297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CE6630" w14:textId="77777777" w:rsidR="00FE5DF6" w:rsidRPr="00FE5DF6" w:rsidRDefault="00FE5DF6" w:rsidP="00FE5DF6">
            <w:pPr>
              <w:ind w:left="3" w:firstLine="0"/>
              <w:rPr>
                <w:sz w:val="24"/>
              </w:rPr>
            </w:pPr>
            <w:r w:rsidRPr="00FE5DF6">
              <w:rPr>
                <w:sz w:val="24"/>
              </w:rPr>
              <w:t>Наименьшее 8-битное значение счетчика одноразового номера</w:t>
            </w:r>
          </w:p>
        </w:tc>
      </w:tr>
      <w:tr w:rsidR="00FE5DF6" w:rsidRPr="00B50CED" w14:paraId="582E388C" w14:textId="77777777" w:rsidTr="000F614E">
        <w:trPr>
          <w:trHeight w:val="322"/>
          <w:jc w:val="center"/>
        </w:trPr>
        <w:tc>
          <w:tcPr>
            <w:tcW w:w="15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45DD76" w14:textId="77777777" w:rsidR="00FE5DF6" w:rsidRPr="00FE5DF6" w:rsidRDefault="00FE5DF6" w:rsidP="00FE5DF6">
            <w:pPr>
              <w:ind w:left="3" w:firstLine="0"/>
              <w:rPr>
                <w:sz w:val="24"/>
              </w:rPr>
            </w:pPr>
            <w:r w:rsidRPr="00FE5DF6">
              <w:rPr>
                <w:sz w:val="24"/>
              </w:rPr>
              <w:lastRenderedPageBreak/>
              <w:t>Присоединиться</w:t>
            </w:r>
          </w:p>
        </w:tc>
        <w:tc>
          <w:tcPr>
            <w:tcW w:w="29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4DC293" w14:textId="77777777" w:rsidR="00FE5DF6" w:rsidRPr="00FE5DF6" w:rsidRDefault="00FE5DF6" w:rsidP="00FE5DF6">
            <w:pPr>
              <w:ind w:left="3" w:firstLine="0"/>
              <w:rPr>
                <w:sz w:val="24"/>
              </w:rPr>
            </w:pPr>
            <w:r w:rsidRPr="00FE5DF6">
              <w:rPr>
                <w:sz w:val="24"/>
              </w:rPr>
              <w:t>Полный 32-битный счетчик одноразового номера</w:t>
            </w:r>
          </w:p>
        </w:tc>
      </w:tr>
    </w:tbl>
    <w:p w14:paraId="467CEA56" w14:textId="7866A505" w:rsidR="00FE5DF6" w:rsidRDefault="00FE5DF6" w:rsidP="00FE5DF6">
      <w:pPr>
        <w:ind w:firstLine="0"/>
        <w:jc w:val="center"/>
        <w:rPr>
          <w:b/>
          <w:sz w:val="24"/>
        </w:rPr>
      </w:pPr>
    </w:p>
    <w:p w14:paraId="52BF513A" w14:textId="77777777" w:rsidR="00FE5DF6" w:rsidRPr="00FE5DF6" w:rsidRDefault="00FE5DF6" w:rsidP="00FE5DF6">
      <w:pPr>
        <w:rPr>
          <w:b/>
          <w:sz w:val="24"/>
        </w:rPr>
      </w:pPr>
      <w:r w:rsidRPr="00FE5DF6">
        <w:rPr>
          <w:b/>
          <w:sz w:val="24"/>
        </w:rPr>
        <w:t>6.6.2.11 Код целостности сообщения</w:t>
      </w:r>
    </w:p>
    <w:p w14:paraId="109BECE6" w14:textId="77777777" w:rsidR="00FE5DF6" w:rsidRPr="00FE5DF6" w:rsidRDefault="00FE5DF6" w:rsidP="00FE5DF6">
      <w:pPr>
        <w:rPr>
          <w:sz w:val="24"/>
        </w:rPr>
      </w:pPr>
      <w:r w:rsidRPr="00FE5DF6">
        <w:rPr>
          <w:sz w:val="24"/>
        </w:rPr>
        <w:t>Код целостности сообщения с ключом (MIC) используется для аутентификации NPDU и дешифрования полезных данных подуровня безопасности. Его длина составляет 4 октета.</w:t>
      </w:r>
    </w:p>
    <w:p w14:paraId="48DBEA54" w14:textId="77777777" w:rsidR="00FE5DF6" w:rsidRPr="00FE5DF6" w:rsidRDefault="00FE5DF6" w:rsidP="00FE5DF6">
      <w:pPr>
        <w:rPr>
          <w:b/>
          <w:sz w:val="24"/>
        </w:rPr>
      </w:pPr>
      <w:r w:rsidRPr="00FE5DF6">
        <w:rPr>
          <w:b/>
          <w:sz w:val="24"/>
        </w:rPr>
        <w:t>6.6.2.12 Полезные данные NL</w:t>
      </w:r>
    </w:p>
    <w:p w14:paraId="37B969E3" w14:textId="77777777" w:rsidR="00FE5DF6" w:rsidRPr="00FE5DF6" w:rsidRDefault="00FE5DF6" w:rsidP="00FE5DF6">
      <w:pPr>
        <w:rPr>
          <w:sz w:val="24"/>
        </w:rPr>
      </w:pPr>
      <w:r w:rsidRPr="00FE5DF6">
        <w:rPr>
          <w:sz w:val="24"/>
        </w:rPr>
        <w:t>Данные NLS-пользователя — это полезные данные NL.</w:t>
      </w:r>
    </w:p>
    <w:p w14:paraId="5F200D58" w14:textId="77777777" w:rsidR="00FE5DF6" w:rsidRPr="00FE5DF6" w:rsidRDefault="00FE5DF6" w:rsidP="00FE5DF6">
      <w:pPr>
        <w:rPr>
          <w:b/>
          <w:sz w:val="24"/>
        </w:rPr>
      </w:pPr>
      <w:bookmarkStart w:id="96" w:name="bookmark181"/>
      <w:r w:rsidRPr="00FE5DF6">
        <w:rPr>
          <w:b/>
          <w:sz w:val="24"/>
        </w:rPr>
        <w:t>6</w:t>
      </w:r>
      <w:bookmarkEnd w:id="96"/>
      <w:r w:rsidRPr="00FE5DF6">
        <w:rPr>
          <w:b/>
          <w:sz w:val="24"/>
        </w:rPr>
        <w:t>.6.3 Функция безопасности</w:t>
      </w:r>
    </w:p>
    <w:p w14:paraId="6BACC7AD" w14:textId="77777777" w:rsidR="00FE5DF6" w:rsidRPr="00FE5DF6" w:rsidRDefault="00FE5DF6" w:rsidP="00FE5DF6">
      <w:pPr>
        <w:rPr>
          <w:b/>
          <w:sz w:val="24"/>
        </w:rPr>
      </w:pPr>
      <w:r w:rsidRPr="00FE5DF6">
        <w:rPr>
          <w:b/>
          <w:sz w:val="24"/>
        </w:rPr>
        <w:t>6.6.3.1 Общие положения</w:t>
      </w:r>
    </w:p>
    <w:p w14:paraId="5E752877" w14:textId="3B8CA380" w:rsidR="00FE5DF6" w:rsidRPr="00FE5DF6" w:rsidRDefault="00FE5DF6" w:rsidP="00FE5DF6">
      <w:pPr>
        <w:rPr>
          <w:sz w:val="24"/>
        </w:rPr>
      </w:pPr>
      <w:r w:rsidRPr="00FE5DF6">
        <w:rPr>
          <w:sz w:val="24"/>
        </w:rPr>
        <w:t>Функция безопасности обеспечивается на различных уровнях и при работе устройства в целом. Приложение A определяет функцию безопасности коммуникации и связанные с ними аспекты безопасности.</w:t>
      </w:r>
    </w:p>
    <w:p w14:paraId="4F9E375E" w14:textId="77777777" w:rsidR="00FE5DF6" w:rsidRPr="00FE5DF6" w:rsidRDefault="00FE5DF6" w:rsidP="00FE5DF6">
      <w:pPr>
        <w:rPr>
          <w:b/>
          <w:sz w:val="24"/>
        </w:rPr>
      </w:pPr>
      <w:bookmarkStart w:id="97" w:name="bookmark182"/>
      <w:r w:rsidRPr="00FE5DF6">
        <w:rPr>
          <w:b/>
          <w:sz w:val="24"/>
        </w:rPr>
        <w:t>6</w:t>
      </w:r>
      <w:bookmarkEnd w:id="97"/>
      <w:r w:rsidRPr="00FE5DF6">
        <w:rPr>
          <w:b/>
          <w:sz w:val="24"/>
        </w:rPr>
        <w:t>.6.3.2 Сеанс</w:t>
      </w:r>
    </w:p>
    <w:p w14:paraId="03BEFEB3" w14:textId="77777777" w:rsidR="00FE5DF6" w:rsidRPr="00FE5DF6" w:rsidRDefault="00FE5DF6" w:rsidP="00FE5DF6">
      <w:pPr>
        <w:rPr>
          <w:b/>
          <w:sz w:val="24"/>
        </w:rPr>
      </w:pPr>
      <w:r w:rsidRPr="00FE5DF6">
        <w:rPr>
          <w:b/>
          <w:sz w:val="24"/>
        </w:rPr>
        <w:t>6.6.3.2.1 Типы сеансов</w:t>
      </w:r>
    </w:p>
    <w:p w14:paraId="513DBB92" w14:textId="77777777" w:rsidR="00FE5DF6" w:rsidRPr="00FE5DF6" w:rsidRDefault="00FE5DF6" w:rsidP="00FE5DF6">
      <w:pPr>
        <w:rPr>
          <w:sz w:val="24"/>
        </w:rPr>
      </w:pPr>
      <w:r w:rsidRPr="00FE5DF6">
        <w:rPr>
          <w:sz w:val="24"/>
        </w:rPr>
        <w:t>Безопасность ориентирована на сеанс. Сеанс обеспечивает конфиденциальную и безопасную коммуникацию между парой сетевых устройств. Полевое устройство всегда содержит сеанс соединения. Четыре сеанса устанавливаются, как только устройство подключается к сети.</w:t>
      </w:r>
    </w:p>
    <w:p w14:paraId="48519FC3" w14:textId="5D298410" w:rsidR="00FE5DF6" w:rsidRPr="00FE5DF6" w:rsidRDefault="00FE5DF6" w:rsidP="00FE5DF6">
      <w:pPr>
        <w:rPr>
          <w:sz w:val="24"/>
        </w:rPr>
      </w:pPr>
      <w:r>
        <w:rPr>
          <w:sz w:val="24"/>
        </w:rPr>
        <w:t>-</w:t>
      </w:r>
      <w:r w:rsidRPr="00FE5DF6">
        <w:rPr>
          <w:sz w:val="24"/>
        </w:rPr>
        <w:t xml:space="preserve"> Одноадресный сеанс между устройством и программой управления сетью - он используется программой управления сетью для управления устройством.</w:t>
      </w:r>
    </w:p>
    <w:p w14:paraId="7E6ADFDE" w14:textId="5843B220" w:rsidR="00FE5DF6" w:rsidRPr="00FE5DF6" w:rsidRDefault="00FE5DF6" w:rsidP="00FE5DF6">
      <w:pPr>
        <w:rPr>
          <w:sz w:val="24"/>
        </w:rPr>
      </w:pPr>
      <w:r>
        <w:rPr>
          <w:sz w:val="24"/>
        </w:rPr>
        <w:t>-</w:t>
      </w:r>
      <w:r w:rsidRPr="00FE5DF6">
        <w:rPr>
          <w:sz w:val="24"/>
        </w:rPr>
        <w:t xml:space="preserve"> Сеанс широковещательной передачи между устройством и программой управления сетью - используется для общего управления устройствами. Например, его можно использовать для распространения нового сетевого ключа на все сетевые устройства. Все устройства в сети имеют один и тот же ключ для этого сеанса.</w:t>
      </w:r>
    </w:p>
    <w:p w14:paraId="651B344B" w14:textId="5E54FE07" w:rsidR="00FE5DF6" w:rsidRPr="00FE5DF6" w:rsidRDefault="00FE5DF6" w:rsidP="00FE5DF6">
      <w:pPr>
        <w:rPr>
          <w:sz w:val="24"/>
        </w:rPr>
      </w:pPr>
      <w:r>
        <w:rPr>
          <w:sz w:val="24"/>
        </w:rPr>
        <w:t>-</w:t>
      </w:r>
      <w:r w:rsidRPr="00FE5DF6">
        <w:rPr>
          <w:sz w:val="24"/>
        </w:rPr>
        <w:t xml:space="preserve"> Одноадресная передача между устройством и шлюзом - по нему передаются обычные данные (например, данные процесса) между шлюзом и устройством.</w:t>
      </w:r>
    </w:p>
    <w:p w14:paraId="5FB209C5" w14:textId="7F581FC4" w:rsidR="00FE5DF6" w:rsidRPr="00FE5DF6" w:rsidRDefault="00FE5DF6" w:rsidP="00FE5DF6">
      <w:pPr>
        <w:rPr>
          <w:sz w:val="24"/>
        </w:rPr>
      </w:pPr>
      <w:r>
        <w:rPr>
          <w:sz w:val="24"/>
        </w:rPr>
        <w:t>-</w:t>
      </w:r>
      <w:r w:rsidRPr="00FE5DF6">
        <w:rPr>
          <w:sz w:val="24"/>
        </w:rPr>
        <w:t xml:space="preserve"> Сеанс широковещательной передачи между устройством и шлюзом - он используется шлюзом для отправки идентичных данных приложения на все устройства.</w:t>
      </w:r>
    </w:p>
    <w:p w14:paraId="4C2DB351" w14:textId="77777777" w:rsidR="00FE5DF6" w:rsidRPr="00FE5DF6" w:rsidRDefault="00FE5DF6" w:rsidP="00FE5DF6">
      <w:pPr>
        <w:rPr>
          <w:sz w:val="24"/>
        </w:rPr>
      </w:pPr>
      <w:r w:rsidRPr="00FE5DF6">
        <w:rPr>
          <w:sz w:val="24"/>
        </w:rPr>
        <w:t xml:space="preserve">Кроме того, у каждого устройства есть сеанс соединения, и его нельзя удалить. </w:t>
      </w:r>
      <w:proofErr w:type="spellStart"/>
      <w:r w:rsidRPr="00FE5DF6">
        <w:rPr>
          <w:sz w:val="24"/>
        </w:rPr>
        <w:t>Ключ_соединения</w:t>
      </w:r>
      <w:proofErr w:type="spellEnd"/>
      <w:r w:rsidRPr="00FE5DF6">
        <w:rPr>
          <w:sz w:val="24"/>
        </w:rPr>
        <w:t xml:space="preserve"> уникален; это единственный ключ, который можно записать, напрямую подключившись к порту обслуживания устройства. Его также можно написать программой управления сетью.</w:t>
      </w:r>
    </w:p>
    <w:p w14:paraId="104501B8" w14:textId="77777777" w:rsidR="00FE5DF6" w:rsidRPr="00FE5DF6" w:rsidRDefault="00FE5DF6" w:rsidP="00FE5DF6">
      <w:pPr>
        <w:rPr>
          <w:sz w:val="24"/>
        </w:rPr>
      </w:pPr>
      <w:r w:rsidRPr="00FE5DF6">
        <w:rPr>
          <w:sz w:val="24"/>
        </w:rPr>
        <w:t>Дополнительные сеансы могут быть добавлены, если к сети подключается портативное устройство или другой шлюз. Программа управления сетью создает все сеансы и соответствующий им ключ, кроме сеанса соединения. Сеансы соединения всегда должны присутствовать в устройстве. Только программа управления сетью должна создавать или изменять все сеансы, кроме сеанса соединения. Другие типы устройств не допускаются. Сеансы соединения всегда присутствуют в полевом устройстве и не могут быть удалены.</w:t>
      </w:r>
    </w:p>
    <w:p w14:paraId="425FBAC6" w14:textId="77777777" w:rsidR="00FE5DF6" w:rsidRPr="00FE5DF6" w:rsidRDefault="00FE5DF6" w:rsidP="00FE5DF6">
      <w:pPr>
        <w:rPr>
          <w:sz w:val="24"/>
        </w:rPr>
      </w:pPr>
      <w:r w:rsidRPr="00FE5DF6">
        <w:rPr>
          <w:sz w:val="24"/>
        </w:rPr>
        <w:t>Можно развернуть сеанс, который соединяет два произвольных устройства в сети. Однако это может привести к необнаруженному и неконтролируемому обмену данными между устройствами и представляет собой угрозу безопасности. Если программа управления сетью поддерживает одноранговые сеансы между полевыми устройствами, тогда все получаемые коммуникации должны маршрутизироваться через шлюз, чтобы позволить обнаружение и прерывание злонамеренного поведения.</w:t>
      </w:r>
    </w:p>
    <w:p w14:paraId="6D8D09FB" w14:textId="77777777" w:rsidR="00FE5DF6" w:rsidRPr="00FE5DF6" w:rsidRDefault="00FE5DF6" w:rsidP="00FE5DF6">
      <w:pPr>
        <w:rPr>
          <w:sz w:val="24"/>
        </w:rPr>
      </w:pPr>
      <w:bookmarkStart w:id="98" w:name="bookmark184"/>
    </w:p>
    <w:p w14:paraId="56C4CA08" w14:textId="77777777" w:rsidR="00FE5DF6" w:rsidRPr="00FE5DF6" w:rsidRDefault="00FE5DF6" w:rsidP="00FE5DF6">
      <w:pPr>
        <w:rPr>
          <w:b/>
          <w:sz w:val="24"/>
        </w:rPr>
      </w:pPr>
      <w:r w:rsidRPr="00FE5DF6">
        <w:rPr>
          <w:b/>
          <w:sz w:val="24"/>
        </w:rPr>
        <w:t>6</w:t>
      </w:r>
      <w:bookmarkEnd w:id="98"/>
      <w:r w:rsidRPr="00FE5DF6">
        <w:rPr>
          <w:b/>
          <w:sz w:val="24"/>
        </w:rPr>
        <w:t>.6.3.2.2 Таблица сеансов</w:t>
      </w:r>
    </w:p>
    <w:p w14:paraId="56878BD1" w14:textId="4C15C3BA" w:rsidR="00FE5DF6" w:rsidRPr="00FE5DF6" w:rsidRDefault="00FE5DF6" w:rsidP="00FE5DF6">
      <w:pPr>
        <w:rPr>
          <w:sz w:val="24"/>
        </w:rPr>
      </w:pPr>
      <w:r w:rsidRPr="00FE5DF6">
        <w:rPr>
          <w:sz w:val="24"/>
        </w:rPr>
        <w:t xml:space="preserve">Таблица 49 показывает атрибуты сеанса. Комбинация соответствующих адресов и </w:t>
      </w:r>
      <w:proofErr w:type="spellStart"/>
      <w:r w:rsidRPr="00FE5DF6">
        <w:rPr>
          <w:sz w:val="24"/>
        </w:rPr>
        <w:lastRenderedPageBreak/>
        <w:t>Тип_сеанса</w:t>
      </w:r>
      <w:proofErr w:type="spellEnd"/>
      <w:r w:rsidRPr="00FE5DF6">
        <w:rPr>
          <w:sz w:val="24"/>
        </w:rPr>
        <w:t xml:space="preserve"> должна быть уникальной, </w:t>
      </w:r>
      <w:proofErr w:type="gramStart"/>
      <w:r w:rsidRPr="00FE5DF6">
        <w:rPr>
          <w:sz w:val="24"/>
        </w:rPr>
        <w:t>т.е.</w:t>
      </w:r>
      <w:proofErr w:type="gramEnd"/>
      <w:r w:rsidRPr="00FE5DF6">
        <w:rPr>
          <w:sz w:val="24"/>
        </w:rPr>
        <w:t xml:space="preserve"> двум сеансам не разрешается иметь и одинаковые соответствующие адреса и значения </w:t>
      </w:r>
      <w:proofErr w:type="spellStart"/>
      <w:r w:rsidRPr="00FE5DF6">
        <w:rPr>
          <w:sz w:val="24"/>
        </w:rPr>
        <w:t>Тип_сеанса</w:t>
      </w:r>
      <w:proofErr w:type="spellEnd"/>
      <w:r w:rsidRPr="00FE5DF6">
        <w:rPr>
          <w:sz w:val="24"/>
        </w:rPr>
        <w:t>.</w:t>
      </w:r>
    </w:p>
    <w:p w14:paraId="290BB4E2" w14:textId="77777777" w:rsidR="00FE5DF6" w:rsidRPr="00FE5DF6" w:rsidRDefault="00FE5DF6" w:rsidP="00FE5DF6">
      <w:pPr>
        <w:rPr>
          <w:sz w:val="24"/>
        </w:rPr>
      </w:pPr>
      <w:r w:rsidRPr="00FE5DF6">
        <w:rPr>
          <w:sz w:val="24"/>
        </w:rPr>
        <w:t xml:space="preserve">Только тогда, когда создается новый сеанс, </w:t>
      </w:r>
      <w:proofErr w:type="spellStart"/>
      <w:r w:rsidRPr="00FE5DF6">
        <w:rPr>
          <w:sz w:val="24"/>
        </w:rPr>
        <w:t>Счетчик_моего_одноразовогономера</w:t>
      </w:r>
      <w:proofErr w:type="spellEnd"/>
      <w:r w:rsidRPr="00FE5DF6">
        <w:rPr>
          <w:sz w:val="24"/>
        </w:rPr>
        <w:t xml:space="preserve"> должен быть обнулен. Каждый элемент в </w:t>
      </w:r>
      <w:proofErr w:type="spellStart"/>
      <w:r w:rsidRPr="00FE5DF6">
        <w:rPr>
          <w:sz w:val="24"/>
        </w:rPr>
        <w:t>Истории_счетчика_одноразовогономера</w:t>
      </w:r>
      <w:proofErr w:type="spellEnd"/>
      <w:r w:rsidRPr="00FE5DF6">
        <w:rPr>
          <w:sz w:val="24"/>
        </w:rPr>
        <w:t xml:space="preserve"> должен быть установлен на значение счетчика одноразового номера в команде NLM-НАСТРОЙКА для записи значений атрибутов сеанса. Все биты в </w:t>
      </w:r>
      <w:proofErr w:type="spellStart"/>
      <w:r w:rsidRPr="00FE5DF6">
        <w:rPr>
          <w:sz w:val="24"/>
        </w:rPr>
        <w:t>Истории_счетчика_одноразовогономера</w:t>
      </w:r>
      <w:proofErr w:type="spellEnd"/>
      <w:r w:rsidRPr="00FE5DF6">
        <w:rPr>
          <w:sz w:val="24"/>
        </w:rPr>
        <w:t xml:space="preserve"> должны быть установлены (в 1) при создании сеанса. Устройству не разрешено изменять значение </w:t>
      </w:r>
      <w:proofErr w:type="spellStart"/>
      <w:r w:rsidRPr="00FE5DF6">
        <w:rPr>
          <w:sz w:val="24"/>
        </w:rPr>
        <w:t>Ключ_сеанса</w:t>
      </w:r>
      <w:proofErr w:type="spellEnd"/>
      <w:r w:rsidRPr="00FE5DF6">
        <w:rPr>
          <w:sz w:val="24"/>
        </w:rPr>
        <w:t>, записанное программой управления сетью. Сетевое устройство не должно позволять никаким способом считывать любой ключ сеанса.</w:t>
      </w:r>
    </w:p>
    <w:p w14:paraId="14D59F57" w14:textId="67744A11" w:rsidR="00FE5DF6" w:rsidRDefault="00FE5DF6" w:rsidP="00FE5DF6">
      <w:pPr>
        <w:ind w:firstLine="0"/>
        <w:jc w:val="center"/>
        <w:rPr>
          <w:b/>
          <w:sz w:val="24"/>
        </w:rPr>
      </w:pPr>
    </w:p>
    <w:p w14:paraId="6D45899C" w14:textId="53B54A02" w:rsidR="00FE5DF6" w:rsidRPr="00FE5DF6" w:rsidRDefault="00FE5DF6" w:rsidP="00FE5DF6">
      <w:pPr>
        <w:ind w:firstLine="0"/>
        <w:jc w:val="center"/>
        <w:rPr>
          <w:b/>
          <w:sz w:val="24"/>
        </w:rPr>
      </w:pPr>
      <w:r>
        <w:rPr>
          <w:b/>
          <w:sz w:val="24"/>
        </w:rPr>
        <w:t xml:space="preserve">Таблица 49 </w:t>
      </w:r>
      <w:r>
        <w:rPr>
          <w:b/>
          <w:sz w:val="24"/>
          <w:lang w:val="en-US"/>
        </w:rPr>
        <w:t>–</w:t>
      </w:r>
      <w:r w:rsidRPr="00FE5DF6">
        <w:rPr>
          <w:b/>
          <w:sz w:val="24"/>
        </w:rPr>
        <w:t xml:space="preserve"> Атрибуты сеанса</w:t>
      </w:r>
    </w:p>
    <w:tbl>
      <w:tblPr>
        <w:tblW w:w="9717" w:type="dxa"/>
        <w:tblLayout w:type="fixed"/>
        <w:tblCellMar>
          <w:left w:w="0" w:type="dxa"/>
          <w:right w:w="0" w:type="dxa"/>
        </w:tblCellMar>
        <w:tblLook w:val="04A0" w:firstRow="1" w:lastRow="0" w:firstColumn="1" w:lastColumn="0" w:noHBand="0" w:noVBand="1"/>
      </w:tblPr>
      <w:tblGrid>
        <w:gridCol w:w="2025"/>
        <w:gridCol w:w="1843"/>
        <w:gridCol w:w="1842"/>
        <w:gridCol w:w="4007"/>
      </w:tblGrid>
      <w:tr w:rsidR="00FE5DF6" w:rsidRPr="00FE5DF6" w14:paraId="75B2AFE3" w14:textId="77777777" w:rsidTr="00FE5DF6">
        <w:trPr>
          <w:trHeight w:val="509"/>
        </w:trPr>
        <w:tc>
          <w:tcPr>
            <w:tcW w:w="202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4B3FDD0" w14:textId="77777777" w:rsidR="00FE5DF6" w:rsidRPr="00FE5DF6" w:rsidRDefault="00FE5DF6" w:rsidP="00FE5DF6">
            <w:pPr>
              <w:ind w:firstLine="0"/>
              <w:jc w:val="center"/>
              <w:rPr>
                <w:sz w:val="24"/>
              </w:rPr>
            </w:pPr>
            <w:r w:rsidRPr="00FE5DF6">
              <w:rPr>
                <w:sz w:val="24"/>
              </w:rPr>
              <w:t>Название атрибута</w:t>
            </w:r>
          </w:p>
        </w:tc>
        <w:tc>
          <w:tcPr>
            <w:tcW w:w="184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81CF5E5" w14:textId="77777777" w:rsidR="00FE5DF6" w:rsidRPr="00FE5DF6" w:rsidRDefault="00FE5DF6" w:rsidP="00FE5DF6">
            <w:pPr>
              <w:ind w:firstLine="0"/>
              <w:jc w:val="center"/>
              <w:rPr>
                <w:sz w:val="24"/>
              </w:rPr>
            </w:pPr>
            <w:r w:rsidRPr="00FE5DF6">
              <w:rPr>
                <w:sz w:val="24"/>
              </w:rPr>
              <w:t>Диапазон значений</w:t>
            </w:r>
          </w:p>
        </w:tc>
        <w:tc>
          <w:tcPr>
            <w:tcW w:w="184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A122A29" w14:textId="77777777" w:rsidR="00FE5DF6" w:rsidRPr="00FE5DF6" w:rsidRDefault="00FE5DF6" w:rsidP="00FE5DF6">
            <w:pPr>
              <w:ind w:firstLine="0"/>
              <w:jc w:val="center"/>
              <w:rPr>
                <w:sz w:val="24"/>
              </w:rPr>
            </w:pPr>
            <w:r w:rsidRPr="00FE5DF6">
              <w:rPr>
                <w:sz w:val="24"/>
              </w:rPr>
              <w:t>Присоединяйтесь к ключевым значениям</w:t>
            </w:r>
          </w:p>
        </w:tc>
        <w:tc>
          <w:tcPr>
            <w:tcW w:w="400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5E823D0" w14:textId="77777777" w:rsidR="00FE5DF6" w:rsidRPr="00FE5DF6" w:rsidRDefault="00FE5DF6" w:rsidP="00FE5DF6">
            <w:pPr>
              <w:ind w:firstLine="0"/>
              <w:jc w:val="center"/>
              <w:rPr>
                <w:sz w:val="24"/>
              </w:rPr>
            </w:pPr>
            <w:r w:rsidRPr="00FE5DF6">
              <w:rPr>
                <w:sz w:val="24"/>
              </w:rPr>
              <w:t>Определение</w:t>
            </w:r>
          </w:p>
        </w:tc>
      </w:tr>
      <w:tr w:rsidR="00FE5DF6" w:rsidRPr="00FE5DF6" w14:paraId="2D69DF9B" w14:textId="77777777" w:rsidTr="00FE5DF6">
        <w:trPr>
          <w:trHeight w:val="691"/>
        </w:trPr>
        <w:tc>
          <w:tcPr>
            <w:tcW w:w="202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1282AF" w14:textId="77777777" w:rsidR="00FE5DF6" w:rsidRPr="00FE5DF6" w:rsidRDefault="00FE5DF6" w:rsidP="00FE5DF6">
            <w:pPr>
              <w:ind w:firstLine="0"/>
              <w:rPr>
                <w:sz w:val="24"/>
              </w:rPr>
            </w:pPr>
            <w:proofErr w:type="spellStart"/>
            <w:r w:rsidRPr="00FE5DF6">
              <w:rPr>
                <w:sz w:val="24"/>
              </w:rPr>
              <w:t>Тип_сеанса</w:t>
            </w:r>
            <w:proofErr w:type="spellEnd"/>
          </w:p>
        </w:tc>
        <w:tc>
          <w:tcPr>
            <w:tcW w:w="184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2C7114" w14:textId="77777777" w:rsidR="00FE5DF6" w:rsidRPr="00FE5DF6" w:rsidRDefault="00FE5DF6" w:rsidP="00FE5DF6">
            <w:pPr>
              <w:ind w:firstLine="0"/>
              <w:rPr>
                <w:sz w:val="24"/>
              </w:rPr>
            </w:pPr>
            <w:r w:rsidRPr="00FE5DF6">
              <w:rPr>
                <w:sz w:val="24"/>
              </w:rPr>
              <w:t>Одноадресная передача</w:t>
            </w:r>
          </w:p>
          <w:p w14:paraId="3BFAEF9F" w14:textId="77777777" w:rsidR="00FE5DF6" w:rsidRPr="00FE5DF6" w:rsidRDefault="00FE5DF6" w:rsidP="00FE5DF6">
            <w:pPr>
              <w:ind w:firstLine="0"/>
              <w:rPr>
                <w:sz w:val="24"/>
              </w:rPr>
            </w:pPr>
            <w:r w:rsidRPr="00FE5DF6">
              <w:rPr>
                <w:sz w:val="24"/>
              </w:rPr>
              <w:t>Широковещание</w:t>
            </w:r>
          </w:p>
          <w:p w14:paraId="24C77B0F" w14:textId="77777777" w:rsidR="00FE5DF6" w:rsidRPr="00FE5DF6" w:rsidRDefault="00FE5DF6" w:rsidP="00FE5DF6">
            <w:pPr>
              <w:ind w:firstLine="0"/>
              <w:rPr>
                <w:sz w:val="24"/>
              </w:rPr>
            </w:pPr>
            <w:r w:rsidRPr="00FE5DF6">
              <w:rPr>
                <w:sz w:val="24"/>
              </w:rPr>
              <w:t>Присоединиться</w:t>
            </w:r>
          </w:p>
        </w:tc>
        <w:tc>
          <w:tcPr>
            <w:tcW w:w="184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C8AF31" w14:textId="77777777" w:rsidR="00FE5DF6" w:rsidRPr="00FE5DF6" w:rsidRDefault="00FE5DF6" w:rsidP="00FE5DF6">
            <w:pPr>
              <w:ind w:firstLine="0"/>
              <w:rPr>
                <w:sz w:val="24"/>
              </w:rPr>
            </w:pPr>
            <w:r w:rsidRPr="00FE5DF6">
              <w:rPr>
                <w:sz w:val="24"/>
              </w:rPr>
              <w:t>Одноадресная передача</w:t>
            </w:r>
          </w:p>
        </w:tc>
        <w:tc>
          <w:tcPr>
            <w:tcW w:w="400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F59BE2" w14:textId="77777777" w:rsidR="00FE5DF6" w:rsidRPr="00FE5DF6" w:rsidRDefault="00FE5DF6" w:rsidP="00FE5DF6">
            <w:pPr>
              <w:ind w:firstLine="0"/>
              <w:rPr>
                <w:sz w:val="24"/>
              </w:rPr>
            </w:pPr>
            <w:r w:rsidRPr="00FE5DF6">
              <w:rPr>
                <w:sz w:val="24"/>
              </w:rPr>
              <w:t>Тип сеанса</w:t>
            </w:r>
          </w:p>
        </w:tc>
      </w:tr>
      <w:tr w:rsidR="00FE5DF6" w:rsidRPr="00FE5DF6" w14:paraId="34B433B4" w14:textId="77777777" w:rsidTr="00FE5DF6">
        <w:trPr>
          <w:trHeight w:val="499"/>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B4011E" w14:textId="77777777" w:rsidR="00FE5DF6" w:rsidRPr="00FE5DF6" w:rsidRDefault="00FE5DF6" w:rsidP="00FE5DF6">
            <w:pPr>
              <w:ind w:firstLine="0"/>
              <w:rPr>
                <w:sz w:val="24"/>
              </w:rPr>
            </w:pPr>
            <w:proofErr w:type="spellStart"/>
            <w:r w:rsidRPr="00FE5DF6">
              <w:rPr>
                <w:sz w:val="24"/>
              </w:rPr>
              <w:t>Уникальный_идентификатор_одноранговогоузла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9BC481" w14:textId="77777777" w:rsidR="00FE5DF6" w:rsidRPr="00FE5DF6" w:rsidRDefault="00FE5DF6" w:rsidP="00FE5DF6">
            <w:pPr>
              <w:ind w:firstLine="0"/>
              <w:rPr>
                <w:sz w:val="24"/>
              </w:rPr>
            </w:pPr>
            <w:r w:rsidRPr="00FE5DF6">
              <w:rPr>
                <w:sz w:val="24"/>
              </w:rPr>
              <w:t>0 до 2</w:t>
            </w:r>
            <w:r w:rsidRPr="00FE5DF6">
              <w:rPr>
                <w:sz w:val="24"/>
                <w:vertAlign w:val="superscript"/>
              </w:rPr>
              <w:t>40</w:t>
            </w:r>
            <w:r w:rsidRPr="00FE5DF6">
              <w:rPr>
                <w:sz w:val="24"/>
              </w:rPr>
              <w:t xml:space="preserve"> -1</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CE2BDB" w14:textId="77777777" w:rsidR="00FE5DF6" w:rsidRPr="00FE5DF6" w:rsidRDefault="00FE5DF6" w:rsidP="00FE5DF6">
            <w:pPr>
              <w:ind w:firstLine="0"/>
              <w:rPr>
                <w:sz w:val="24"/>
              </w:rPr>
            </w:pPr>
            <w:r w:rsidRPr="00FE5DF6">
              <w:rPr>
                <w:sz w:val="24"/>
              </w:rPr>
              <w:t>0xF980000001</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7543BB" w14:textId="1716765A" w:rsidR="00FE5DF6" w:rsidRPr="00FE5DF6" w:rsidRDefault="00FE5DF6" w:rsidP="00FE5DF6">
            <w:pPr>
              <w:ind w:firstLine="0"/>
              <w:rPr>
                <w:sz w:val="24"/>
              </w:rPr>
            </w:pPr>
            <w:r w:rsidRPr="00FE5DF6">
              <w:rPr>
                <w:sz w:val="24"/>
              </w:rPr>
              <w:t>Уникальный идентификатор соответствующего устройства, как определено в 3.2.105.</w:t>
            </w:r>
          </w:p>
        </w:tc>
      </w:tr>
      <w:tr w:rsidR="00FE5DF6" w:rsidRPr="00FE5DF6" w14:paraId="6AC74250" w14:textId="77777777" w:rsidTr="00FE5DF6">
        <w:trPr>
          <w:trHeight w:val="499"/>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3040E8" w14:textId="77777777" w:rsidR="00FE5DF6" w:rsidRPr="00FE5DF6" w:rsidRDefault="00FE5DF6" w:rsidP="00FE5DF6">
            <w:pPr>
              <w:ind w:firstLine="0"/>
              <w:rPr>
                <w:sz w:val="24"/>
              </w:rPr>
            </w:pPr>
            <w:proofErr w:type="spellStart"/>
            <w:r w:rsidRPr="00FE5DF6">
              <w:rPr>
                <w:sz w:val="24"/>
              </w:rPr>
              <w:t>Псевдоним_одноранговогоузла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36C6D1" w14:textId="77777777" w:rsidR="00FE5DF6" w:rsidRPr="00FE5DF6" w:rsidRDefault="00FE5DF6" w:rsidP="00FE5DF6">
            <w:pPr>
              <w:ind w:firstLine="0"/>
              <w:rPr>
                <w:sz w:val="24"/>
              </w:rPr>
            </w:pPr>
            <w:r w:rsidRPr="00FE5DF6">
              <w:rPr>
                <w:sz w:val="24"/>
              </w:rPr>
              <w:t>От 0 до 65 534</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762529" w14:textId="77777777" w:rsidR="00FE5DF6" w:rsidRPr="00FE5DF6" w:rsidRDefault="00FE5DF6" w:rsidP="00FE5DF6">
            <w:pPr>
              <w:ind w:firstLine="0"/>
              <w:rPr>
                <w:sz w:val="24"/>
              </w:rPr>
            </w:pPr>
            <w:r w:rsidRPr="00FE5DF6">
              <w:rPr>
                <w:sz w:val="24"/>
              </w:rPr>
              <w:t>0xF980</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7C409A" w14:textId="3969008F" w:rsidR="00FE5DF6" w:rsidRPr="00FE5DF6" w:rsidRDefault="00FE5DF6" w:rsidP="00FE5DF6">
            <w:pPr>
              <w:ind w:firstLine="0"/>
              <w:rPr>
                <w:sz w:val="24"/>
              </w:rPr>
            </w:pPr>
            <w:r w:rsidRPr="00FE5DF6">
              <w:rPr>
                <w:sz w:val="24"/>
              </w:rPr>
              <w:t>Название соответствующего устройства, как определено в 3.2.74.</w:t>
            </w:r>
          </w:p>
        </w:tc>
      </w:tr>
      <w:tr w:rsidR="00FE5DF6" w:rsidRPr="00FE5DF6" w14:paraId="2368CB7A" w14:textId="77777777" w:rsidTr="00FE5DF6">
        <w:trPr>
          <w:trHeight w:val="619"/>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47E641" w14:textId="77777777" w:rsidR="00FE5DF6" w:rsidRPr="00FE5DF6" w:rsidRDefault="00FE5DF6" w:rsidP="00FE5DF6">
            <w:pPr>
              <w:ind w:firstLine="0"/>
              <w:rPr>
                <w:sz w:val="24"/>
              </w:rPr>
            </w:pPr>
            <w:proofErr w:type="spellStart"/>
            <w:r w:rsidRPr="00FE5DF6">
              <w:rPr>
                <w:sz w:val="24"/>
              </w:rPr>
              <w:t>Ключ_сеанса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593ABB" w14:textId="77777777" w:rsidR="00FE5DF6" w:rsidRPr="00FE5DF6" w:rsidRDefault="00FE5DF6" w:rsidP="00FE5DF6">
            <w:pPr>
              <w:ind w:firstLine="0"/>
              <w:rPr>
                <w:sz w:val="24"/>
              </w:rPr>
            </w:pPr>
            <w:r w:rsidRPr="00FE5DF6">
              <w:rPr>
                <w:sz w:val="24"/>
              </w:rPr>
              <w:t>128-битное число</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2F0029" w14:textId="77777777" w:rsidR="00FE5DF6" w:rsidRPr="00FE5DF6" w:rsidRDefault="00FE5DF6" w:rsidP="00FE5DF6">
            <w:pPr>
              <w:ind w:firstLine="0"/>
              <w:rPr>
                <w:sz w:val="24"/>
              </w:rPr>
            </w:pPr>
            <w:r w:rsidRPr="00FE5DF6">
              <w:rPr>
                <w:sz w:val="24"/>
              </w:rPr>
              <w:t>От 0 до 2</w:t>
            </w:r>
            <w:r w:rsidRPr="00FE5DF6">
              <w:rPr>
                <w:sz w:val="24"/>
                <w:vertAlign w:val="superscript"/>
              </w:rPr>
              <w:t>128</w:t>
            </w:r>
            <w:r w:rsidRPr="00FE5DF6">
              <w:rPr>
                <w:sz w:val="24"/>
              </w:rPr>
              <w:t xml:space="preserve"> -1</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25F1C4" w14:textId="77777777" w:rsidR="00FE5DF6" w:rsidRPr="00FE5DF6" w:rsidRDefault="00FE5DF6" w:rsidP="00FE5DF6">
            <w:pPr>
              <w:ind w:firstLine="0"/>
              <w:rPr>
                <w:sz w:val="24"/>
              </w:rPr>
            </w:pPr>
            <w:r w:rsidRPr="00FE5DF6">
              <w:rPr>
                <w:sz w:val="24"/>
              </w:rPr>
              <w:t xml:space="preserve">Активный </w:t>
            </w:r>
            <w:proofErr w:type="spellStart"/>
            <w:r w:rsidRPr="00FE5DF6">
              <w:rPr>
                <w:sz w:val="24"/>
              </w:rPr>
              <w:t>Ключ_сеанса</w:t>
            </w:r>
            <w:proofErr w:type="spellEnd"/>
            <w:r w:rsidRPr="00FE5DF6">
              <w:rPr>
                <w:sz w:val="24"/>
              </w:rPr>
              <w:t>.</w:t>
            </w:r>
          </w:p>
          <w:p w14:paraId="10B8FA58" w14:textId="77777777" w:rsidR="00FE5DF6" w:rsidRPr="00FE5DF6" w:rsidRDefault="00FE5DF6" w:rsidP="00FE5DF6">
            <w:pPr>
              <w:ind w:firstLine="0"/>
              <w:rPr>
                <w:sz w:val="24"/>
              </w:rPr>
            </w:pPr>
            <w:r w:rsidRPr="00FE5DF6">
              <w:rPr>
                <w:sz w:val="24"/>
              </w:rPr>
              <w:t>Ключи соединения хранятся в энергонезависимой памяти.</w:t>
            </w:r>
          </w:p>
        </w:tc>
      </w:tr>
      <w:tr w:rsidR="00FE5DF6" w:rsidRPr="00FE5DF6" w14:paraId="75787E09" w14:textId="77777777" w:rsidTr="00FE5DF6">
        <w:trPr>
          <w:trHeight w:val="619"/>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52C211" w14:textId="77777777" w:rsidR="00FE5DF6" w:rsidRPr="00FE5DF6" w:rsidRDefault="00FE5DF6" w:rsidP="00FE5DF6">
            <w:pPr>
              <w:ind w:firstLine="0"/>
              <w:rPr>
                <w:sz w:val="24"/>
              </w:rPr>
            </w:pPr>
            <w:proofErr w:type="spellStart"/>
            <w:r w:rsidRPr="00FE5DF6">
              <w:rPr>
                <w:sz w:val="24"/>
              </w:rPr>
              <w:t>Alt_key</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EBC93D" w14:textId="77777777" w:rsidR="00FE5DF6" w:rsidRPr="00FE5DF6" w:rsidRDefault="00FE5DF6" w:rsidP="00FE5DF6">
            <w:pPr>
              <w:ind w:firstLine="0"/>
              <w:rPr>
                <w:sz w:val="24"/>
              </w:rPr>
            </w:pPr>
            <w:r w:rsidRPr="00FE5DF6">
              <w:rPr>
                <w:sz w:val="24"/>
              </w:rPr>
              <w:t>128-битное число</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93F272" w14:textId="77777777" w:rsidR="00FE5DF6" w:rsidRPr="00FE5DF6" w:rsidRDefault="00FE5DF6" w:rsidP="00FE5DF6">
            <w:pPr>
              <w:ind w:firstLine="0"/>
              <w:rPr>
                <w:sz w:val="24"/>
              </w:rPr>
            </w:pPr>
            <w:r w:rsidRPr="00FE5DF6">
              <w:rPr>
                <w:sz w:val="24"/>
              </w:rPr>
              <w:t>Не используется</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C8A540" w14:textId="77777777" w:rsidR="00FE5DF6" w:rsidRPr="00FE5DF6" w:rsidRDefault="00FE5DF6" w:rsidP="00FE5DF6">
            <w:pPr>
              <w:ind w:firstLine="0"/>
              <w:rPr>
                <w:sz w:val="24"/>
              </w:rPr>
            </w:pPr>
            <w:r w:rsidRPr="00FE5DF6">
              <w:rPr>
                <w:sz w:val="24"/>
              </w:rPr>
              <w:t>Ожидающий или предыдущий ключ сеанса.</w:t>
            </w:r>
          </w:p>
        </w:tc>
      </w:tr>
      <w:tr w:rsidR="00FE5DF6" w:rsidRPr="00FE5DF6" w14:paraId="08C5749B" w14:textId="77777777" w:rsidTr="00FE5DF6">
        <w:trPr>
          <w:trHeight w:val="864"/>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880DCA" w14:textId="77777777" w:rsidR="00FE5DF6" w:rsidRPr="00FE5DF6" w:rsidRDefault="00FE5DF6" w:rsidP="00FE5DF6">
            <w:pPr>
              <w:ind w:firstLine="0"/>
              <w:rPr>
                <w:sz w:val="24"/>
              </w:rPr>
            </w:pPr>
            <w:proofErr w:type="spellStart"/>
            <w:r w:rsidRPr="00FE5DF6">
              <w:rPr>
                <w:sz w:val="24"/>
              </w:rPr>
              <w:t>Время_для_переключения_ключей</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85D53A" w14:textId="77777777" w:rsidR="00FE5DF6" w:rsidRPr="00FE5DF6" w:rsidRDefault="00FE5DF6" w:rsidP="00FE5DF6">
            <w:pPr>
              <w:ind w:firstLine="0"/>
              <w:rPr>
                <w:sz w:val="24"/>
              </w:rPr>
            </w:pPr>
            <w:r w:rsidRPr="00FE5DF6">
              <w:rPr>
                <w:sz w:val="24"/>
              </w:rPr>
              <w:t>40 бит</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51D98D" w14:textId="77777777" w:rsidR="00FE5DF6" w:rsidRPr="00FE5DF6" w:rsidRDefault="00FE5DF6" w:rsidP="00FE5DF6">
            <w:pPr>
              <w:ind w:firstLine="0"/>
              <w:rPr>
                <w:sz w:val="24"/>
              </w:rPr>
            </w:pPr>
            <w:r w:rsidRPr="00FE5DF6">
              <w:rPr>
                <w:sz w:val="24"/>
              </w:rPr>
              <w:t>Не используется</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13DB01" w14:textId="77777777" w:rsidR="00FE5DF6" w:rsidRPr="00FE5DF6" w:rsidRDefault="00FE5DF6" w:rsidP="00FE5DF6">
            <w:pPr>
              <w:ind w:firstLine="0"/>
              <w:rPr>
                <w:sz w:val="24"/>
              </w:rPr>
            </w:pPr>
            <w:r w:rsidRPr="00FE5DF6">
              <w:rPr>
                <w:sz w:val="24"/>
              </w:rPr>
              <w:t xml:space="preserve">ASN, когда ожидающий ключ становится активным. После этого ASN </w:t>
            </w:r>
            <w:proofErr w:type="spellStart"/>
            <w:r w:rsidRPr="00FE5DF6">
              <w:rPr>
                <w:sz w:val="24"/>
              </w:rPr>
              <w:t>Alt_key</w:t>
            </w:r>
            <w:proofErr w:type="spellEnd"/>
            <w:r w:rsidRPr="00FE5DF6">
              <w:rPr>
                <w:sz w:val="24"/>
              </w:rPr>
              <w:t xml:space="preserve"> является ключом предыдущего сеанса. Предыдущий ключ должен быть отклонен после 2* </w:t>
            </w:r>
            <w:proofErr w:type="spellStart"/>
            <w:r w:rsidRPr="00FE5DF6">
              <w:rPr>
                <w:sz w:val="24"/>
              </w:rPr>
              <w:t>Макс_возраст_PDU</w:t>
            </w:r>
            <w:proofErr w:type="spellEnd"/>
            <w:r w:rsidRPr="00FE5DF6">
              <w:rPr>
                <w:sz w:val="24"/>
              </w:rPr>
              <w:t>.</w:t>
            </w:r>
          </w:p>
        </w:tc>
      </w:tr>
      <w:tr w:rsidR="00FE5DF6" w:rsidRPr="00FE5DF6" w14:paraId="34F4F05C" w14:textId="77777777" w:rsidTr="00FE5DF6">
        <w:trPr>
          <w:trHeight w:val="499"/>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171D7A" w14:textId="77777777" w:rsidR="00FE5DF6" w:rsidRPr="00FE5DF6" w:rsidRDefault="00FE5DF6" w:rsidP="00FE5DF6">
            <w:pPr>
              <w:ind w:firstLine="0"/>
              <w:rPr>
                <w:sz w:val="24"/>
              </w:rPr>
            </w:pPr>
            <w:proofErr w:type="spellStart"/>
            <w:r w:rsidRPr="00FE5DF6">
              <w:rPr>
                <w:sz w:val="24"/>
              </w:rPr>
              <w:t>Счетчик_одноразовогономера_одноранговогоузла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D28985" w14:textId="77777777" w:rsidR="00FE5DF6" w:rsidRPr="00FE5DF6" w:rsidRDefault="00FE5DF6" w:rsidP="00FE5DF6">
            <w:pPr>
              <w:ind w:firstLine="0"/>
              <w:rPr>
                <w:sz w:val="24"/>
              </w:rPr>
            </w:pPr>
            <w:r w:rsidRPr="00FE5DF6">
              <w:rPr>
                <w:sz w:val="24"/>
              </w:rPr>
              <w:t>32-битное число</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F26FA2" w14:textId="77777777" w:rsidR="00FE5DF6" w:rsidRPr="00FE5DF6" w:rsidRDefault="00FE5DF6" w:rsidP="00FE5DF6">
            <w:pPr>
              <w:ind w:firstLine="0"/>
              <w:rPr>
                <w:sz w:val="24"/>
              </w:rPr>
            </w:pPr>
            <w:r w:rsidRPr="00FE5DF6">
              <w:rPr>
                <w:sz w:val="24"/>
              </w:rPr>
              <w:t>Не используется</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B17C28" w14:textId="77777777" w:rsidR="00FE5DF6" w:rsidRPr="00FE5DF6" w:rsidRDefault="00FE5DF6" w:rsidP="00FE5DF6">
            <w:pPr>
              <w:ind w:firstLine="0"/>
              <w:rPr>
                <w:sz w:val="24"/>
              </w:rPr>
            </w:pPr>
            <w:r w:rsidRPr="00FE5DF6">
              <w:rPr>
                <w:sz w:val="24"/>
              </w:rPr>
              <w:t>Наибольшее значение счетчика одноразового номера, полученное от соответствующего устройства</w:t>
            </w:r>
          </w:p>
        </w:tc>
      </w:tr>
      <w:tr w:rsidR="00FE5DF6" w:rsidRPr="00FE5DF6" w14:paraId="6003E124" w14:textId="77777777" w:rsidTr="00FE5DF6">
        <w:trPr>
          <w:trHeight w:val="2352"/>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B5CD91" w14:textId="77777777" w:rsidR="00FE5DF6" w:rsidRPr="00FE5DF6" w:rsidRDefault="00FE5DF6" w:rsidP="00FE5DF6">
            <w:pPr>
              <w:ind w:firstLine="0"/>
              <w:rPr>
                <w:sz w:val="24"/>
              </w:rPr>
            </w:pPr>
            <w:proofErr w:type="spellStart"/>
            <w:r w:rsidRPr="00FE5DF6">
              <w:rPr>
                <w:sz w:val="24"/>
              </w:rPr>
              <w:t>История_счетчика_одноразовогономера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9C0CD7" w14:textId="77777777" w:rsidR="00FE5DF6" w:rsidRPr="00FE5DF6" w:rsidRDefault="00FE5DF6" w:rsidP="00FE5DF6">
            <w:pPr>
              <w:ind w:firstLine="0"/>
              <w:rPr>
                <w:sz w:val="24"/>
              </w:rPr>
            </w:pPr>
            <w:r w:rsidRPr="00FE5DF6">
              <w:rPr>
                <w:sz w:val="24"/>
              </w:rPr>
              <w:t>массив из 32 бит</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A573CA" w14:textId="77777777" w:rsidR="00FE5DF6" w:rsidRPr="00FE5DF6" w:rsidRDefault="00FE5DF6" w:rsidP="00FE5DF6">
            <w:pPr>
              <w:ind w:firstLine="0"/>
              <w:rPr>
                <w:sz w:val="24"/>
              </w:rPr>
            </w:pPr>
            <w:r w:rsidRPr="00FE5DF6">
              <w:rPr>
                <w:sz w:val="24"/>
              </w:rPr>
              <w:t>Все биты установлены на 1, когда устройство начинает подключаться к сети.</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57E480" w14:textId="77777777" w:rsidR="00FE5DF6" w:rsidRPr="00FE5DF6" w:rsidRDefault="00FE5DF6" w:rsidP="00FE5DF6">
            <w:pPr>
              <w:ind w:firstLine="0"/>
              <w:rPr>
                <w:sz w:val="24"/>
              </w:rPr>
            </w:pPr>
            <w:r w:rsidRPr="00FE5DF6">
              <w:rPr>
                <w:sz w:val="24"/>
              </w:rPr>
              <w:t xml:space="preserve">Массив битов, записывающий полученные счетчики одноразового номера; старший бит всегда установлен и соответствует текущему значению </w:t>
            </w:r>
            <w:proofErr w:type="spellStart"/>
            <w:r w:rsidRPr="00FE5DF6">
              <w:rPr>
                <w:sz w:val="24"/>
              </w:rPr>
              <w:t>Счетчик_одноразовогономера_одноранговогоузла</w:t>
            </w:r>
            <w:proofErr w:type="spellEnd"/>
            <w:r w:rsidRPr="00FE5DF6">
              <w:rPr>
                <w:sz w:val="24"/>
              </w:rPr>
              <w:t xml:space="preserve">. Младший бит соответствует «1 + </w:t>
            </w:r>
            <w:proofErr w:type="spellStart"/>
            <w:r w:rsidRPr="00FE5DF6">
              <w:rPr>
                <w:sz w:val="24"/>
              </w:rPr>
              <w:t>Счетчик_одноразовогономера_одноранговогоузла</w:t>
            </w:r>
            <w:proofErr w:type="spellEnd"/>
            <w:r w:rsidRPr="00FE5DF6">
              <w:rPr>
                <w:sz w:val="24"/>
              </w:rPr>
              <w:t xml:space="preserve"> - размер </w:t>
            </w:r>
            <w:proofErr w:type="spellStart"/>
            <w:r w:rsidRPr="00FE5DF6">
              <w:rPr>
                <w:sz w:val="24"/>
              </w:rPr>
              <w:t>Истории_счетчика_одноразовогономе</w:t>
            </w:r>
            <w:r w:rsidRPr="00FE5DF6">
              <w:rPr>
                <w:sz w:val="24"/>
              </w:rPr>
              <w:lastRenderedPageBreak/>
              <w:t>ра</w:t>
            </w:r>
            <w:proofErr w:type="spellEnd"/>
            <w:r w:rsidRPr="00FE5DF6">
              <w:rPr>
                <w:sz w:val="24"/>
              </w:rPr>
              <w:t>».</w:t>
            </w:r>
          </w:p>
          <w:p w14:paraId="59E5CD5A" w14:textId="77777777" w:rsidR="00FE5DF6" w:rsidRPr="00FE5DF6" w:rsidRDefault="00FE5DF6" w:rsidP="00FE5DF6">
            <w:pPr>
              <w:ind w:firstLine="0"/>
              <w:rPr>
                <w:sz w:val="24"/>
              </w:rPr>
            </w:pPr>
            <w:r w:rsidRPr="00FE5DF6">
              <w:rPr>
                <w:sz w:val="24"/>
              </w:rPr>
              <w:t xml:space="preserve">Это создает скользящее окно, в котором каждый установленный бит записывает NPDU, полученный с помощью соответствующего счетчика одноразового номера. Размер </w:t>
            </w:r>
            <w:proofErr w:type="spellStart"/>
            <w:r w:rsidRPr="00FE5DF6">
              <w:rPr>
                <w:sz w:val="24"/>
              </w:rPr>
              <w:t>Истории_счетчика_одноразовогономера</w:t>
            </w:r>
            <w:proofErr w:type="spellEnd"/>
            <w:r w:rsidRPr="00FE5DF6">
              <w:rPr>
                <w:sz w:val="24"/>
              </w:rPr>
              <w:t xml:space="preserve"> равен количеству записанных полученных NPDU. Поскольку </w:t>
            </w:r>
            <w:proofErr w:type="spellStart"/>
            <w:r w:rsidRPr="00FE5DF6">
              <w:rPr>
                <w:sz w:val="24"/>
              </w:rPr>
              <w:t>История_счетчика_одноразовогономера</w:t>
            </w:r>
            <w:proofErr w:type="spellEnd"/>
            <w:r w:rsidRPr="00FE5DF6">
              <w:rPr>
                <w:sz w:val="24"/>
              </w:rPr>
              <w:t xml:space="preserve"> сдвигается вправо, история самого старого записанного NPDU удаляется.</w:t>
            </w:r>
          </w:p>
        </w:tc>
      </w:tr>
      <w:tr w:rsidR="00FE5DF6" w:rsidRPr="00FE5DF6" w14:paraId="1F0B00ED" w14:textId="77777777" w:rsidTr="00FE5DF6">
        <w:trPr>
          <w:trHeight w:val="984"/>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E10E0E" w14:textId="77777777" w:rsidR="00FE5DF6" w:rsidRPr="00FE5DF6" w:rsidRDefault="00FE5DF6" w:rsidP="00FE5DF6">
            <w:pPr>
              <w:ind w:firstLine="0"/>
              <w:rPr>
                <w:sz w:val="24"/>
              </w:rPr>
            </w:pPr>
            <w:proofErr w:type="spellStart"/>
            <w:r w:rsidRPr="00FE5DF6">
              <w:rPr>
                <w:sz w:val="24"/>
              </w:rPr>
              <w:lastRenderedPageBreak/>
              <w:t>Счетчик_моего_одноразовогономера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E4D8BF" w14:textId="77777777" w:rsidR="00FE5DF6" w:rsidRPr="00FE5DF6" w:rsidRDefault="00FE5DF6" w:rsidP="00FE5DF6">
            <w:pPr>
              <w:ind w:firstLine="0"/>
              <w:rPr>
                <w:sz w:val="24"/>
              </w:rPr>
            </w:pPr>
            <w:r w:rsidRPr="00FE5DF6">
              <w:rPr>
                <w:sz w:val="24"/>
              </w:rPr>
              <w:t>32-битное число</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5BF0ED" w14:textId="77777777" w:rsidR="00FE5DF6" w:rsidRPr="00FE5DF6" w:rsidRDefault="00FE5DF6" w:rsidP="00FE5DF6">
            <w:pPr>
              <w:ind w:firstLine="0"/>
              <w:rPr>
                <w:sz w:val="24"/>
              </w:rPr>
            </w:pPr>
            <w:r w:rsidRPr="00FE5DF6">
              <w:rPr>
                <w:sz w:val="24"/>
              </w:rPr>
              <w:t>0 до 2</w:t>
            </w:r>
            <w:r w:rsidRPr="00FE5DF6">
              <w:rPr>
                <w:sz w:val="24"/>
                <w:vertAlign w:val="superscript"/>
              </w:rPr>
              <w:t>32</w:t>
            </w:r>
            <w:r w:rsidRPr="00FE5DF6">
              <w:rPr>
                <w:sz w:val="24"/>
              </w:rPr>
              <w:t xml:space="preserve"> -1</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369043" w14:textId="77777777" w:rsidR="00FE5DF6" w:rsidRPr="00FE5DF6" w:rsidRDefault="00FE5DF6" w:rsidP="00FE5DF6">
            <w:pPr>
              <w:ind w:firstLine="0"/>
              <w:rPr>
                <w:sz w:val="24"/>
              </w:rPr>
            </w:pPr>
            <w:r w:rsidRPr="00FE5DF6">
              <w:rPr>
                <w:sz w:val="24"/>
              </w:rPr>
              <w:t>Счетчик одноразового номера для пакетов, отправленных устройством.</w:t>
            </w:r>
          </w:p>
          <w:p w14:paraId="5B491DD9" w14:textId="77777777" w:rsidR="00FE5DF6" w:rsidRPr="00FE5DF6" w:rsidRDefault="00FE5DF6" w:rsidP="00FE5DF6">
            <w:pPr>
              <w:ind w:firstLine="0"/>
              <w:rPr>
                <w:sz w:val="24"/>
              </w:rPr>
            </w:pPr>
            <w:r w:rsidRPr="00FE5DF6">
              <w:rPr>
                <w:sz w:val="24"/>
              </w:rPr>
              <w:t>Для сеансов соединения эти значения установлены на заводе на 0x00000000 и с этого времени никогда не сбрасываются (только увеличиваются).</w:t>
            </w:r>
          </w:p>
        </w:tc>
      </w:tr>
      <w:tr w:rsidR="00FE5DF6" w:rsidRPr="00FE5DF6" w14:paraId="02CC5C1A" w14:textId="77777777" w:rsidTr="00FE5DF6">
        <w:trPr>
          <w:trHeight w:val="989"/>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2F3794" w14:textId="77777777" w:rsidR="00FE5DF6" w:rsidRPr="00FE5DF6" w:rsidRDefault="00FE5DF6" w:rsidP="00FE5DF6">
            <w:pPr>
              <w:ind w:firstLine="0"/>
              <w:rPr>
                <w:sz w:val="24"/>
              </w:rPr>
            </w:pPr>
            <w:proofErr w:type="spellStart"/>
            <w:r w:rsidRPr="00FE5DF6">
              <w:rPr>
                <w:sz w:val="24"/>
              </w:rPr>
              <w:t>Таблица_средствпередачи</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73D414" w14:textId="77777777" w:rsidR="00FE5DF6" w:rsidRPr="00FE5DF6" w:rsidRDefault="00FE5DF6" w:rsidP="00FE5DF6">
            <w:pPr>
              <w:ind w:firstLine="0"/>
              <w:rPr>
                <w:sz w:val="24"/>
              </w:rPr>
            </w:pPr>
            <w:r w:rsidRPr="00FE5DF6">
              <w:rPr>
                <w:sz w:val="24"/>
              </w:rPr>
              <w:t>Внутренний канал</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9BB64B" w14:textId="77777777" w:rsidR="00FE5DF6" w:rsidRPr="00FE5DF6" w:rsidRDefault="00FE5DF6" w:rsidP="00FE5DF6">
            <w:pPr>
              <w:ind w:firstLine="0"/>
              <w:rPr>
                <w:sz w:val="24"/>
              </w:rPr>
            </w:pPr>
            <w:r w:rsidRPr="00FE5DF6">
              <w:rPr>
                <w:sz w:val="24"/>
              </w:rPr>
              <w:t>Нулевой</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AD297A" w14:textId="77777777" w:rsidR="00FE5DF6" w:rsidRPr="00FE5DF6" w:rsidRDefault="00FE5DF6" w:rsidP="00FE5DF6">
            <w:pPr>
              <w:ind w:firstLine="0"/>
              <w:rPr>
                <w:sz w:val="24"/>
              </w:rPr>
            </w:pPr>
            <w:r w:rsidRPr="00FE5DF6">
              <w:rPr>
                <w:sz w:val="24"/>
              </w:rPr>
              <w:t>Канал на транспортные таблицы (обычно 2), связанные с корреспондентом.</w:t>
            </w:r>
          </w:p>
          <w:p w14:paraId="0E1CD2B7" w14:textId="77777777" w:rsidR="00FE5DF6" w:rsidRPr="00FE5DF6" w:rsidRDefault="00FE5DF6" w:rsidP="00FE5DF6">
            <w:pPr>
              <w:ind w:firstLine="0"/>
              <w:rPr>
                <w:sz w:val="24"/>
              </w:rPr>
            </w:pPr>
            <w:r w:rsidRPr="00FE5DF6">
              <w:rPr>
                <w:sz w:val="24"/>
              </w:rPr>
              <w:t>Они равны нулю для сеансов соединения (запросы на соединение не являются «подтвержденными» транспортными функционированиями).</w:t>
            </w:r>
          </w:p>
        </w:tc>
      </w:tr>
      <w:tr w:rsidR="00FE5DF6" w:rsidRPr="00B50CED" w14:paraId="11964001" w14:textId="77777777" w:rsidTr="00FE5DF6">
        <w:trPr>
          <w:trHeight w:val="989"/>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CD4E69" w14:textId="77777777" w:rsidR="00FE5DF6" w:rsidRPr="00FE5DF6" w:rsidRDefault="00FE5DF6" w:rsidP="00FE5DF6">
            <w:pPr>
              <w:ind w:firstLine="0"/>
              <w:rPr>
                <w:sz w:val="24"/>
              </w:rPr>
            </w:pPr>
            <w:proofErr w:type="spellStart"/>
            <w:r w:rsidRPr="00FE5DF6">
              <w:rPr>
                <w:sz w:val="24"/>
              </w:rPr>
              <w:t>Таблица_маршрутов</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45FF65" w14:textId="77777777" w:rsidR="00FE5DF6" w:rsidRPr="00FE5DF6" w:rsidRDefault="00FE5DF6" w:rsidP="00FE5DF6">
            <w:pPr>
              <w:ind w:firstLine="0"/>
              <w:rPr>
                <w:sz w:val="24"/>
              </w:rPr>
            </w:pPr>
            <w:r w:rsidRPr="00FE5DF6">
              <w:rPr>
                <w:sz w:val="24"/>
              </w:rPr>
              <w:t>Внутренний канал</w:t>
            </w:r>
          </w:p>
        </w:tc>
        <w:tc>
          <w:tcPr>
            <w:tcW w:w="18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6372BA" w14:textId="77777777" w:rsidR="00FE5DF6" w:rsidRPr="00FE5DF6" w:rsidRDefault="00FE5DF6" w:rsidP="00FE5DF6">
            <w:pPr>
              <w:ind w:firstLine="0"/>
              <w:rPr>
                <w:sz w:val="24"/>
              </w:rPr>
            </w:pPr>
            <w:r w:rsidRPr="00FE5DF6">
              <w:rPr>
                <w:sz w:val="24"/>
              </w:rPr>
              <w:t>Внутренний канал</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35036A" w14:textId="77777777" w:rsidR="00FE5DF6" w:rsidRPr="00FE5DF6" w:rsidRDefault="00FE5DF6" w:rsidP="00FE5DF6">
            <w:pPr>
              <w:ind w:firstLine="0"/>
              <w:rPr>
                <w:sz w:val="24"/>
              </w:rPr>
            </w:pPr>
            <w:r w:rsidRPr="00FE5DF6">
              <w:rPr>
                <w:sz w:val="24"/>
              </w:rPr>
              <w:t>Канал на таблицы маршрутов, связанные с соответствующей конечной точкой.</w:t>
            </w:r>
          </w:p>
          <w:p w14:paraId="32D0DC0A" w14:textId="77777777" w:rsidR="00FE5DF6" w:rsidRPr="00FE5DF6" w:rsidRDefault="00FE5DF6" w:rsidP="00FE5DF6">
            <w:pPr>
              <w:ind w:firstLine="0"/>
              <w:rPr>
                <w:sz w:val="24"/>
              </w:rPr>
            </w:pPr>
            <w:r w:rsidRPr="00FE5DF6">
              <w:rPr>
                <w:sz w:val="24"/>
              </w:rPr>
              <w:t>Для ключа соединения эти значения генерируются из полученного PDU объявления.</w:t>
            </w:r>
          </w:p>
        </w:tc>
      </w:tr>
    </w:tbl>
    <w:p w14:paraId="734A6C21" w14:textId="3B4B19BB" w:rsidR="00FE5DF6" w:rsidRDefault="00FE5DF6" w:rsidP="00FE5DF6">
      <w:pPr>
        <w:ind w:firstLine="0"/>
        <w:jc w:val="center"/>
        <w:rPr>
          <w:b/>
          <w:sz w:val="24"/>
        </w:rPr>
      </w:pPr>
    </w:p>
    <w:p w14:paraId="3630FD68" w14:textId="77777777" w:rsidR="00FE5DF6" w:rsidRPr="00FE5DF6" w:rsidRDefault="00FE5DF6" w:rsidP="00FE5DF6">
      <w:pPr>
        <w:rPr>
          <w:b/>
          <w:sz w:val="24"/>
        </w:rPr>
      </w:pPr>
      <w:r w:rsidRPr="00FE5DF6">
        <w:rPr>
          <w:b/>
          <w:sz w:val="24"/>
        </w:rPr>
        <w:t>6.6.3.2.3 Сеанс соединения</w:t>
      </w:r>
    </w:p>
    <w:p w14:paraId="10765F11" w14:textId="77777777" w:rsidR="00FE5DF6" w:rsidRPr="00FE5DF6" w:rsidRDefault="00FE5DF6" w:rsidP="00FE5DF6">
      <w:pPr>
        <w:rPr>
          <w:sz w:val="24"/>
        </w:rPr>
      </w:pPr>
      <w:r w:rsidRPr="00FE5DF6">
        <w:rPr>
          <w:sz w:val="24"/>
        </w:rPr>
        <w:t xml:space="preserve">Сеанс соединения уникален и должен быть создан при первом включении полевого устройства на заводе. У устройства всегда есть ключ соединения. Адреса «сеанса соединения» должны быть установлены на стандартные адреса программы управления сетью. Запись </w:t>
      </w:r>
      <w:proofErr w:type="spellStart"/>
      <w:r w:rsidRPr="00FE5DF6">
        <w:rPr>
          <w:sz w:val="24"/>
        </w:rPr>
        <w:t>Счетчика_моего_одноразовогономера</w:t>
      </w:r>
      <w:proofErr w:type="spellEnd"/>
      <w:r w:rsidRPr="00FE5DF6">
        <w:rPr>
          <w:sz w:val="24"/>
        </w:rPr>
        <w:t xml:space="preserve"> должна быть установлена ​​на ноль при первом создании сеанса соединения и должна увеличиваться по мере использования. </w:t>
      </w:r>
      <w:proofErr w:type="spellStart"/>
      <w:r w:rsidRPr="00FE5DF6">
        <w:rPr>
          <w:sz w:val="24"/>
        </w:rPr>
        <w:t>Счетчик_моего_одноразовогономера</w:t>
      </w:r>
      <w:proofErr w:type="spellEnd"/>
      <w:r w:rsidRPr="00FE5DF6">
        <w:rPr>
          <w:sz w:val="24"/>
        </w:rPr>
        <w:t xml:space="preserve"> никогда после этого не сбрасывается и сохраняется при включении и выключении полевого устройства. </w:t>
      </w:r>
      <w:proofErr w:type="spellStart"/>
      <w:r w:rsidRPr="00FE5DF6">
        <w:rPr>
          <w:sz w:val="24"/>
        </w:rPr>
        <w:t>Счетчик_моего_одноразовогономера</w:t>
      </w:r>
      <w:proofErr w:type="spellEnd"/>
      <w:r w:rsidRPr="00FE5DF6">
        <w:rPr>
          <w:sz w:val="24"/>
        </w:rPr>
        <w:t xml:space="preserve"> сетевого устройства используется как для запросов на соединение от сетевого устройства, так и для откликов на соединение от программы управления сетью. Для защиты от атак повторного воспроизведения на </w:t>
      </w:r>
      <w:proofErr w:type="spellStart"/>
      <w:r w:rsidRPr="00FE5DF6">
        <w:rPr>
          <w:sz w:val="24"/>
        </w:rPr>
        <w:t>Ключ_соединения</w:t>
      </w:r>
      <w:proofErr w:type="spellEnd"/>
      <w:r w:rsidRPr="00FE5DF6">
        <w:rPr>
          <w:sz w:val="24"/>
        </w:rPr>
        <w:t xml:space="preserve"> </w:t>
      </w:r>
      <w:proofErr w:type="spellStart"/>
      <w:r w:rsidRPr="00FE5DF6">
        <w:rPr>
          <w:sz w:val="24"/>
        </w:rPr>
        <w:t>Счетчик_моего_одноразовогономера</w:t>
      </w:r>
      <w:proofErr w:type="spellEnd"/>
      <w:r w:rsidRPr="00FE5DF6">
        <w:rPr>
          <w:sz w:val="24"/>
        </w:rPr>
        <w:t xml:space="preserve"> должен храниться в энергонезависимой памяти.</w:t>
      </w:r>
    </w:p>
    <w:p w14:paraId="2829D250" w14:textId="33FB4310" w:rsidR="00FE5DF6" w:rsidRPr="00FE5DF6" w:rsidRDefault="00FE5DF6" w:rsidP="00FE5DF6">
      <w:pPr>
        <w:rPr>
          <w:sz w:val="24"/>
        </w:rPr>
      </w:pPr>
      <w:r w:rsidRPr="00FE5DF6">
        <w:rPr>
          <w:sz w:val="24"/>
        </w:rPr>
        <w:t xml:space="preserve">Программа управления сетью может использовать несколько стратегий для </w:t>
      </w:r>
      <w:r w:rsidRPr="00FE5DF6">
        <w:rPr>
          <w:sz w:val="24"/>
        </w:rPr>
        <w:lastRenderedPageBreak/>
        <w:t xml:space="preserve">создания «сеанса соединения». Например, «сеанс соединения» для конкретного полевого устройства может быть создан заранее с использованием уникального идентификатора полевого устройства и </w:t>
      </w:r>
      <w:proofErr w:type="spellStart"/>
      <w:r w:rsidRPr="00FE5DF6">
        <w:rPr>
          <w:sz w:val="24"/>
        </w:rPr>
        <w:t>Ключ_соединения</w:t>
      </w:r>
      <w:proofErr w:type="spellEnd"/>
      <w:r w:rsidRPr="00FE5DF6">
        <w:rPr>
          <w:sz w:val="24"/>
        </w:rPr>
        <w:t xml:space="preserve">. Независимо от стратегии, используемой для создания «сеанса соединения», когда программа управления сетью получает и проверяет запрос на соединение, поле счетчика NPDU копируется в записи счетчика одноразового номера сеанса и используется для создания отклика на соединение. </w:t>
      </w:r>
      <w:r w:rsidRPr="00FA4DBB">
        <w:rPr>
          <w:sz w:val="24"/>
        </w:rPr>
        <w:t>Таблица 49</w:t>
      </w:r>
      <w:r w:rsidRPr="00FE5DF6">
        <w:rPr>
          <w:sz w:val="24"/>
        </w:rPr>
        <w:t xml:space="preserve"> включает атрибуты сеанса соединения.</w:t>
      </w:r>
    </w:p>
    <w:p w14:paraId="6776174F" w14:textId="77777777" w:rsidR="00FE5DF6" w:rsidRPr="00FE5DF6" w:rsidRDefault="00FE5DF6" w:rsidP="00FE5DF6">
      <w:pPr>
        <w:rPr>
          <w:b/>
          <w:sz w:val="24"/>
        </w:rPr>
      </w:pPr>
      <w:r w:rsidRPr="00FE5DF6">
        <w:rPr>
          <w:b/>
          <w:sz w:val="24"/>
        </w:rPr>
        <w:t>6.6.3.3 Элементы функции безопасности процедуры</w:t>
      </w:r>
    </w:p>
    <w:p w14:paraId="38692025" w14:textId="77777777" w:rsidR="00FE5DF6" w:rsidRPr="00FE5DF6" w:rsidRDefault="00FE5DF6" w:rsidP="00FE5DF6">
      <w:pPr>
        <w:rPr>
          <w:b/>
          <w:sz w:val="24"/>
        </w:rPr>
      </w:pPr>
      <w:r w:rsidRPr="00FE5DF6">
        <w:rPr>
          <w:b/>
          <w:sz w:val="24"/>
        </w:rPr>
        <w:t>6.6.3.3.1 Получение примитива запроса NL-передачу</w:t>
      </w:r>
    </w:p>
    <w:p w14:paraId="3402FB3E" w14:textId="77777777" w:rsidR="00FE5DF6" w:rsidRPr="00FE5DF6" w:rsidRDefault="00FE5DF6" w:rsidP="00FE5DF6">
      <w:pPr>
        <w:rPr>
          <w:sz w:val="24"/>
        </w:rPr>
      </w:pPr>
      <w:r w:rsidRPr="00FE5DF6">
        <w:rPr>
          <w:sz w:val="24"/>
        </w:rPr>
        <w:t>При получении запроса NL-ПЕРЕДАЧА NLE должен построить часть заголовка безопасности NPDU для этого запроса. MIC с ключом используется для гарантии того, что NPDU успешно поступит и не будет нарушен указанным исходным устройством. MIC генерируется и подтверждается с использованием режима CCM* (комбинированный счетчик с CBC-MAC (исправлено)) в сочетании с блочным шифром AES-128 для обеспечения аутентификации, как указано в IEEE 802.15.4-2011, Приложение B. Этот шифр требует четыре строки октетов в качестве параметров:</w:t>
      </w:r>
    </w:p>
    <w:p w14:paraId="716D3E28" w14:textId="274C29BA" w:rsidR="00FE5DF6" w:rsidRPr="00FE5DF6" w:rsidRDefault="00FE5DF6" w:rsidP="00FE5DF6">
      <w:pPr>
        <w:rPr>
          <w:sz w:val="24"/>
        </w:rPr>
      </w:pPr>
      <w:r>
        <w:rPr>
          <w:sz w:val="24"/>
        </w:rPr>
        <w:t>-</w:t>
      </w:r>
      <w:r w:rsidRPr="00FE5DF6">
        <w:rPr>
          <w:sz w:val="24"/>
        </w:rPr>
        <w:t xml:space="preserve"> «a» - дополнительные данные, которые должны быть аутентифицированы, но не зашифрованы;</w:t>
      </w:r>
    </w:p>
    <w:p w14:paraId="06F66D0F" w14:textId="4FCD7E22" w:rsidR="00FE5DF6" w:rsidRPr="00FE5DF6" w:rsidRDefault="00FE5DF6" w:rsidP="00FE5DF6">
      <w:pPr>
        <w:rPr>
          <w:sz w:val="24"/>
        </w:rPr>
      </w:pPr>
      <w:r>
        <w:rPr>
          <w:sz w:val="24"/>
        </w:rPr>
        <w:t>-</w:t>
      </w:r>
      <w:r w:rsidRPr="00FE5DF6">
        <w:rPr>
          <w:sz w:val="24"/>
        </w:rPr>
        <w:t xml:space="preserve"> «m» — это сообщение, которое нужно зашифровать;</w:t>
      </w:r>
    </w:p>
    <w:p w14:paraId="36C29AE9" w14:textId="308CD7FD" w:rsidR="00FE5DF6" w:rsidRPr="00FE5DF6" w:rsidRDefault="00FE5DF6" w:rsidP="00FE5DF6">
      <w:pPr>
        <w:rPr>
          <w:sz w:val="24"/>
        </w:rPr>
      </w:pPr>
      <w:r>
        <w:rPr>
          <w:sz w:val="24"/>
        </w:rPr>
        <w:t>-</w:t>
      </w:r>
      <w:r w:rsidRPr="00FE5DF6">
        <w:rPr>
          <w:sz w:val="24"/>
        </w:rPr>
        <w:t xml:space="preserve"> «N», 13-октетный одноразовый номер; и</w:t>
      </w:r>
    </w:p>
    <w:p w14:paraId="62BDBAE7" w14:textId="295BB12F" w:rsidR="00FE5DF6" w:rsidRPr="00FE5DF6" w:rsidRDefault="00FE5DF6" w:rsidP="00FE5DF6">
      <w:pPr>
        <w:rPr>
          <w:sz w:val="24"/>
        </w:rPr>
      </w:pPr>
      <w:r>
        <w:rPr>
          <w:sz w:val="24"/>
        </w:rPr>
        <w:t>-</w:t>
      </w:r>
      <w:r w:rsidRPr="00FE5DF6">
        <w:rPr>
          <w:sz w:val="24"/>
        </w:rPr>
        <w:t xml:space="preserve"> «K», 128-битный ключ AES.</w:t>
      </w:r>
    </w:p>
    <w:p w14:paraId="23B81D17" w14:textId="77777777" w:rsidR="00FE5DF6" w:rsidRPr="00FE5DF6" w:rsidRDefault="00FE5DF6" w:rsidP="00FE5DF6">
      <w:pPr>
        <w:rPr>
          <w:sz w:val="24"/>
        </w:rPr>
      </w:pPr>
      <w:r w:rsidRPr="00FE5DF6">
        <w:rPr>
          <w:sz w:val="24"/>
        </w:rPr>
        <w:t>Полезные данные NL зашифрованы и представляют собой строку октетов «m». Заголовок NPDU, от октета управления NPDU до MIC, представляет собой строку октета «a». Поля HTL, Счетчик и MIC в строке октетов «a» устанавливаются на ноль при аутентификации NPDU. Они заменяются их фактическими значениями перед передачей пакета.</w:t>
      </w:r>
    </w:p>
    <w:p w14:paraId="6940C7C8" w14:textId="1286B5FE" w:rsidR="00FE5DF6" w:rsidRPr="00FE5DF6" w:rsidRDefault="00FE5DF6" w:rsidP="00FE5DF6">
      <w:pPr>
        <w:rPr>
          <w:sz w:val="24"/>
        </w:rPr>
      </w:pPr>
      <w:r w:rsidRPr="00FE5DF6">
        <w:rPr>
          <w:sz w:val="24"/>
        </w:rPr>
        <w:t>Одноразовый номер уровня безопасности (строка октетов «N») имеет длину 13 октетов. Одноразовый номер создается, как показано в Таблице 50 и описано ниже.</w:t>
      </w:r>
    </w:p>
    <w:p w14:paraId="753D27FB" w14:textId="77777777" w:rsidR="00FE5DF6" w:rsidRPr="00FE5DF6" w:rsidRDefault="00FE5DF6" w:rsidP="00FE5DF6">
      <w:pPr>
        <w:rPr>
          <w:sz w:val="24"/>
        </w:rPr>
      </w:pPr>
      <w:r w:rsidRPr="00FE5DF6">
        <w:rPr>
          <w:sz w:val="24"/>
        </w:rPr>
        <w:t xml:space="preserve">Если </w:t>
      </w:r>
      <w:proofErr w:type="spellStart"/>
      <w:r w:rsidRPr="00FE5DF6">
        <w:rPr>
          <w:sz w:val="24"/>
        </w:rPr>
        <w:t>Тип_сеанса</w:t>
      </w:r>
      <w:proofErr w:type="spellEnd"/>
      <w:r w:rsidRPr="00FE5DF6">
        <w:rPr>
          <w:sz w:val="24"/>
        </w:rPr>
        <w:t xml:space="preserve"> – «соединение», а примитив запроса NL-передачи – отклик соединения a), то</w:t>
      </w:r>
    </w:p>
    <w:p w14:paraId="4633D0B4" w14:textId="77777777" w:rsidR="00FE5DF6" w:rsidRPr="00FE5DF6" w:rsidRDefault="00FE5DF6" w:rsidP="00FE5DF6">
      <w:pPr>
        <w:rPr>
          <w:sz w:val="24"/>
        </w:rPr>
      </w:pPr>
      <w:r w:rsidRPr="00FE5DF6">
        <w:rPr>
          <w:sz w:val="24"/>
        </w:rPr>
        <w:t>1) LSB (номер октета ноль) «N» должен быть установлен на «1»;</w:t>
      </w:r>
    </w:p>
    <w:p w14:paraId="4CDA616E" w14:textId="77777777" w:rsidR="00FE5DF6" w:rsidRPr="00FE5DF6" w:rsidRDefault="00FE5DF6" w:rsidP="00FE5DF6">
      <w:pPr>
        <w:rPr>
          <w:sz w:val="24"/>
        </w:rPr>
      </w:pPr>
      <w:r w:rsidRPr="00FE5DF6">
        <w:rPr>
          <w:sz w:val="24"/>
        </w:rPr>
        <w:t xml:space="preserve">2) следующие четыре октета из «N» должны быть установлены на значение </w:t>
      </w:r>
      <w:proofErr w:type="spellStart"/>
      <w:r w:rsidRPr="00FE5DF6">
        <w:rPr>
          <w:sz w:val="24"/>
        </w:rPr>
        <w:t>Счетчик_одноразовогономера_одноранговогоузла</w:t>
      </w:r>
      <w:proofErr w:type="spellEnd"/>
      <w:r w:rsidRPr="00FE5DF6">
        <w:rPr>
          <w:sz w:val="24"/>
        </w:rPr>
        <w:t xml:space="preserve"> из соответствующего запроса на соединение, начиная с MSB </w:t>
      </w:r>
      <w:proofErr w:type="spellStart"/>
      <w:r w:rsidRPr="00FE5DF6">
        <w:rPr>
          <w:sz w:val="24"/>
        </w:rPr>
        <w:t>Счетчик_одноразовогономера_одноранговогоузла</w:t>
      </w:r>
      <w:proofErr w:type="spellEnd"/>
      <w:r w:rsidRPr="00FE5DF6">
        <w:rPr>
          <w:sz w:val="24"/>
        </w:rPr>
        <w:t>;</w:t>
      </w:r>
    </w:p>
    <w:p w14:paraId="70D8A335" w14:textId="77777777" w:rsidR="00FE5DF6" w:rsidRPr="00FE5DF6" w:rsidRDefault="00FE5DF6" w:rsidP="00FE5DF6">
      <w:pPr>
        <w:rPr>
          <w:sz w:val="24"/>
        </w:rPr>
      </w:pPr>
      <w:r w:rsidRPr="00FE5DF6">
        <w:rPr>
          <w:sz w:val="24"/>
        </w:rPr>
        <w:t>3) следующие восемь октетов из «N» должны быть установлены на адрес EUI-64 присоединяемого устройства;</w:t>
      </w:r>
    </w:p>
    <w:p w14:paraId="41FA17D3" w14:textId="77777777" w:rsidR="00FE5DF6" w:rsidRPr="00FE5DF6" w:rsidRDefault="00FE5DF6" w:rsidP="00FE5DF6">
      <w:pPr>
        <w:rPr>
          <w:sz w:val="24"/>
        </w:rPr>
      </w:pPr>
    </w:p>
    <w:p w14:paraId="3270BEF6" w14:textId="54F55E48" w:rsidR="00FE5DF6" w:rsidRPr="00FE5DF6" w:rsidRDefault="00FE5DF6" w:rsidP="00FE5DF6">
      <w:r>
        <w:t xml:space="preserve">Примечание </w:t>
      </w:r>
      <w:r w:rsidRPr="00B8671C">
        <w:t>–</w:t>
      </w:r>
      <w:r w:rsidRPr="00FE5DF6">
        <w:t xml:space="preserve"> В запросе и отклике на соединение всегда используется адрес EUI-64, поскольку устройство получает свой псевдоним только после того, как устройство успешно подключилось к сети. Отклик на соединение может быть передан только от программы управления сетью.</w:t>
      </w:r>
    </w:p>
    <w:p w14:paraId="2A5ABDE2" w14:textId="77777777" w:rsidR="00FE5DF6" w:rsidRPr="00FE5DF6" w:rsidRDefault="00FE5DF6" w:rsidP="00FE5DF6">
      <w:pPr>
        <w:rPr>
          <w:sz w:val="24"/>
        </w:rPr>
      </w:pPr>
    </w:p>
    <w:p w14:paraId="76334AC2" w14:textId="77777777" w:rsidR="00FE5DF6" w:rsidRPr="00FE5DF6" w:rsidRDefault="00FE5DF6" w:rsidP="00FE5DF6">
      <w:pPr>
        <w:rPr>
          <w:sz w:val="24"/>
        </w:rPr>
      </w:pPr>
      <w:r w:rsidRPr="00FE5DF6">
        <w:rPr>
          <w:sz w:val="24"/>
        </w:rPr>
        <w:t>b) иначе,</w:t>
      </w:r>
    </w:p>
    <w:p w14:paraId="28C7F581" w14:textId="77777777" w:rsidR="00FE5DF6" w:rsidRPr="00FE5DF6" w:rsidRDefault="00FE5DF6" w:rsidP="00FE5DF6">
      <w:pPr>
        <w:rPr>
          <w:sz w:val="24"/>
        </w:rPr>
      </w:pPr>
      <w:r w:rsidRPr="00FE5DF6">
        <w:rPr>
          <w:sz w:val="24"/>
        </w:rPr>
        <w:t>1) LSB (номер октета ноль) «N» должен быть установлен на «0»;</w:t>
      </w:r>
    </w:p>
    <w:p w14:paraId="1A22279D" w14:textId="77777777" w:rsidR="00FE5DF6" w:rsidRPr="00FE5DF6" w:rsidRDefault="00FE5DF6" w:rsidP="00FE5DF6">
      <w:pPr>
        <w:rPr>
          <w:sz w:val="24"/>
        </w:rPr>
      </w:pPr>
      <w:r w:rsidRPr="00FE5DF6">
        <w:rPr>
          <w:sz w:val="24"/>
        </w:rPr>
        <w:t xml:space="preserve">2) </w:t>
      </w:r>
      <w:proofErr w:type="spellStart"/>
      <w:r w:rsidRPr="00FE5DF6">
        <w:rPr>
          <w:sz w:val="24"/>
        </w:rPr>
        <w:t>Счетчик_моего_одноразовогономера</w:t>
      </w:r>
      <w:proofErr w:type="spellEnd"/>
      <w:r w:rsidRPr="00FE5DF6">
        <w:rPr>
          <w:sz w:val="24"/>
        </w:rPr>
        <w:t xml:space="preserve"> должен быть предварительно увеличен на единицу;</w:t>
      </w:r>
    </w:p>
    <w:p w14:paraId="2B566C08" w14:textId="77777777" w:rsidR="00FE5DF6" w:rsidRPr="00FE5DF6" w:rsidRDefault="00FE5DF6" w:rsidP="00FE5DF6">
      <w:pPr>
        <w:rPr>
          <w:sz w:val="24"/>
        </w:rPr>
      </w:pPr>
      <w:r w:rsidRPr="00FE5DF6">
        <w:rPr>
          <w:sz w:val="24"/>
        </w:rPr>
        <w:t xml:space="preserve">3) следующие четыре октета N должны быть установлены в значение </w:t>
      </w:r>
      <w:proofErr w:type="spellStart"/>
      <w:r w:rsidRPr="00FE5DF6">
        <w:rPr>
          <w:sz w:val="24"/>
        </w:rPr>
        <w:t>Счетчик_моего_одноразовогономера</w:t>
      </w:r>
      <w:proofErr w:type="spellEnd"/>
      <w:r w:rsidRPr="00FE5DF6">
        <w:rPr>
          <w:sz w:val="24"/>
        </w:rPr>
        <w:t xml:space="preserve">, начиная с MSB </w:t>
      </w:r>
      <w:proofErr w:type="spellStart"/>
      <w:r w:rsidRPr="00FE5DF6">
        <w:rPr>
          <w:sz w:val="24"/>
        </w:rPr>
        <w:t>Счетчик_моего_одноразовогономера</w:t>
      </w:r>
      <w:proofErr w:type="spellEnd"/>
      <w:r w:rsidRPr="00FE5DF6">
        <w:rPr>
          <w:sz w:val="24"/>
        </w:rPr>
        <w:t>;</w:t>
      </w:r>
    </w:p>
    <w:p w14:paraId="2D7B3903" w14:textId="77777777" w:rsidR="00FE5DF6" w:rsidRPr="00FE5DF6" w:rsidRDefault="00FE5DF6" w:rsidP="00FE5DF6">
      <w:pPr>
        <w:rPr>
          <w:sz w:val="24"/>
        </w:rPr>
      </w:pPr>
      <w:bookmarkStart w:id="99" w:name="bookmark186"/>
      <w:r w:rsidRPr="00FE5DF6">
        <w:rPr>
          <w:sz w:val="24"/>
        </w:rPr>
        <w:t>4</w:t>
      </w:r>
      <w:bookmarkEnd w:id="99"/>
      <w:r w:rsidRPr="00FE5DF6">
        <w:rPr>
          <w:sz w:val="24"/>
        </w:rPr>
        <w:t xml:space="preserve">) следующие пять октетов из «N» должны быть установлены в поле адреса источника в NPDU, которое является либо адресом EUI-64, либо, если устройство в </w:t>
      </w:r>
      <w:r w:rsidRPr="00FE5DF6">
        <w:rPr>
          <w:sz w:val="24"/>
        </w:rPr>
        <w:lastRenderedPageBreak/>
        <w:t>настоящее время находится в сети, псевдонимом, дополненным нулями.</w:t>
      </w:r>
    </w:p>
    <w:p w14:paraId="4B2700D6" w14:textId="0AF5E226" w:rsidR="00FE5DF6" w:rsidRDefault="00FE5DF6" w:rsidP="00FE5DF6">
      <w:pPr>
        <w:ind w:firstLine="0"/>
        <w:jc w:val="center"/>
        <w:rPr>
          <w:b/>
          <w:sz w:val="24"/>
        </w:rPr>
      </w:pPr>
    </w:p>
    <w:p w14:paraId="72CE5D44" w14:textId="058826EF" w:rsidR="000F614E" w:rsidRPr="000F614E" w:rsidRDefault="000F614E" w:rsidP="000F614E">
      <w:pPr>
        <w:ind w:firstLine="0"/>
        <w:jc w:val="center"/>
        <w:rPr>
          <w:b/>
          <w:sz w:val="24"/>
        </w:rPr>
      </w:pPr>
      <w:r>
        <w:rPr>
          <w:b/>
          <w:sz w:val="24"/>
        </w:rPr>
        <w:t xml:space="preserve">Таблица 50 </w:t>
      </w:r>
      <w:r>
        <w:rPr>
          <w:b/>
          <w:sz w:val="24"/>
          <w:lang w:val="en-US"/>
        </w:rPr>
        <w:t>–</w:t>
      </w:r>
      <w:r w:rsidRPr="000F614E">
        <w:rPr>
          <w:b/>
          <w:sz w:val="24"/>
        </w:rPr>
        <w:t xml:space="preserve"> Одноразовый номер NPDU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0"/>
        <w:gridCol w:w="5496"/>
      </w:tblGrid>
      <w:tr w:rsidR="000F614E" w:rsidRPr="00B50CED" w14:paraId="18E111BE" w14:textId="77777777" w:rsidTr="000F614E">
        <w:trPr>
          <w:trHeight w:val="509"/>
          <w:jc w:val="center"/>
        </w:trPr>
        <w:tc>
          <w:tcPr>
            <w:tcW w:w="850" w:type="dxa"/>
            <w:tcBorders>
              <w:bottom w:val="double" w:sz="4" w:space="0" w:color="000000"/>
            </w:tcBorders>
            <w:tcMar>
              <w:top w:w="0" w:type="dxa"/>
              <w:left w:w="40" w:type="dxa"/>
              <w:bottom w:w="0" w:type="dxa"/>
              <w:right w:w="40" w:type="dxa"/>
            </w:tcMar>
            <w:hideMark/>
          </w:tcPr>
          <w:p w14:paraId="522C4C51" w14:textId="77777777" w:rsidR="000F614E" w:rsidRPr="000F614E" w:rsidRDefault="000F614E" w:rsidP="000F614E">
            <w:pPr>
              <w:ind w:firstLine="0"/>
              <w:jc w:val="center"/>
              <w:rPr>
                <w:sz w:val="24"/>
              </w:rPr>
            </w:pPr>
            <w:r w:rsidRPr="000F614E">
              <w:rPr>
                <w:sz w:val="24"/>
              </w:rPr>
              <w:t>Номер октета</w:t>
            </w:r>
          </w:p>
        </w:tc>
        <w:tc>
          <w:tcPr>
            <w:tcW w:w="5496" w:type="dxa"/>
            <w:tcBorders>
              <w:bottom w:val="double" w:sz="4" w:space="0" w:color="000000"/>
            </w:tcBorders>
            <w:tcMar>
              <w:top w:w="0" w:type="dxa"/>
              <w:left w:w="40" w:type="dxa"/>
              <w:bottom w:w="0" w:type="dxa"/>
              <w:right w:w="40" w:type="dxa"/>
            </w:tcMar>
            <w:hideMark/>
          </w:tcPr>
          <w:p w14:paraId="0878AF13" w14:textId="77777777" w:rsidR="000F614E" w:rsidRPr="000F614E" w:rsidRDefault="000F614E" w:rsidP="000F614E">
            <w:pPr>
              <w:ind w:firstLine="0"/>
              <w:jc w:val="center"/>
              <w:rPr>
                <w:sz w:val="24"/>
              </w:rPr>
            </w:pPr>
            <w:r w:rsidRPr="000F614E">
              <w:rPr>
                <w:sz w:val="24"/>
              </w:rPr>
              <w:t>Описание</w:t>
            </w:r>
          </w:p>
        </w:tc>
      </w:tr>
      <w:tr w:rsidR="000F614E" w:rsidRPr="00B50CED" w14:paraId="43C89B97" w14:textId="77777777" w:rsidTr="000F614E">
        <w:trPr>
          <w:trHeight w:val="326"/>
          <w:jc w:val="center"/>
        </w:trPr>
        <w:tc>
          <w:tcPr>
            <w:tcW w:w="850" w:type="dxa"/>
            <w:tcBorders>
              <w:top w:val="double" w:sz="4" w:space="0" w:color="000000"/>
            </w:tcBorders>
            <w:tcMar>
              <w:top w:w="0" w:type="dxa"/>
              <w:left w:w="40" w:type="dxa"/>
              <w:bottom w:w="0" w:type="dxa"/>
              <w:right w:w="40" w:type="dxa"/>
            </w:tcMar>
            <w:hideMark/>
          </w:tcPr>
          <w:p w14:paraId="0D727573" w14:textId="77777777" w:rsidR="000F614E" w:rsidRPr="000F614E" w:rsidRDefault="000F614E" w:rsidP="000F614E">
            <w:pPr>
              <w:ind w:firstLine="0"/>
              <w:rPr>
                <w:sz w:val="24"/>
              </w:rPr>
            </w:pPr>
            <w:r w:rsidRPr="000F614E">
              <w:rPr>
                <w:sz w:val="24"/>
              </w:rPr>
              <w:t>0</w:t>
            </w:r>
          </w:p>
        </w:tc>
        <w:tc>
          <w:tcPr>
            <w:tcW w:w="5496" w:type="dxa"/>
            <w:tcBorders>
              <w:top w:val="double" w:sz="4" w:space="0" w:color="000000"/>
            </w:tcBorders>
            <w:tcMar>
              <w:top w:w="0" w:type="dxa"/>
              <w:left w:w="40" w:type="dxa"/>
              <w:bottom w:w="0" w:type="dxa"/>
              <w:right w:w="40" w:type="dxa"/>
            </w:tcMar>
            <w:hideMark/>
          </w:tcPr>
          <w:p w14:paraId="7B1084EE" w14:textId="77777777" w:rsidR="000F614E" w:rsidRPr="000F614E" w:rsidRDefault="000F614E" w:rsidP="000F614E">
            <w:pPr>
              <w:ind w:firstLine="0"/>
              <w:rPr>
                <w:sz w:val="24"/>
              </w:rPr>
            </w:pPr>
            <w:r w:rsidRPr="000F614E">
              <w:rPr>
                <w:sz w:val="24"/>
              </w:rPr>
              <w:t>Установить на 1, если ответ присоединиться, в противном случае установить на 0</w:t>
            </w:r>
          </w:p>
        </w:tc>
      </w:tr>
      <w:tr w:rsidR="000F614E" w:rsidRPr="00B50CED" w14:paraId="787F2063" w14:textId="77777777" w:rsidTr="000F614E">
        <w:trPr>
          <w:trHeight w:val="312"/>
          <w:jc w:val="center"/>
        </w:trPr>
        <w:tc>
          <w:tcPr>
            <w:tcW w:w="850" w:type="dxa"/>
            <w:tcMar>
              <w:top w:w="0" w:type="dxa"/>
              <w:left w:w="40" w:type="dxa"/>
              <w:bottom w:w="0" w:type="dxa"/>
              <w:right w:w="40" w:type="dxa"/>
            </w:tcMar>
            <w:hideMark/>
          </w:tcPr>
          <w:p w14:paraId="0205D6E3" w14:textId="77777777" w:rsidR="000F614E" w:rsidRPr="000F614E" w:rsidRDefault="000F614E" w:rsidP="000F614E">
            <w:pPr>
              <w:ind w:firstLine="0"/>
              <w:rPr>
                <w:sz w:val="24"/>
              </w:rPr>
            </w:pPr>
            <w:r w:rsidRPr="000F614E">
              <w:rPr>
                <w:sz w:val="24"/>
              </w:rPr>
              <w:t>1–4</w:t>
            </w:r>
          </w:p>
        </w:tc>
        <w:tc>
          <w:tcPr>
            <w:tcW w:w="5496" w:type="dxa"/>
            <w:tcMar>
              <w:top w:w="0" w:type="dxa"/>
              <w:left w:w="40" w:type="dxa"/>
              <w:bottom w:w="0" w:type="dxa"/>
              <w:right w:w="40" w:type="dxa"/>
            </w:tcMar>
            <w:hideMark/>
          </w:tcPr>
          <w:p w14:paraId="35116C93" w14:textId="77777777" w:rsidR="000F614E" w:rsidRPr="000F614E" w:rsidRDefault="000F614E" w:rsidP="000F614E">
            <w:pPr>
              <w:ind w:firstLine="0"/>
              <w:rPr>
                <w:sz w:val="24"/>
              </w:rPr>
            </w:pPr>
            <w:r w:rsidRPr="000F614E">
              <w:rPr>
                <w:sz w:val="24"/>
              </w:rPr>
              <w:t xml:space="preserve">Счетчик одноразового номера, начинающийся с MSB в </w:t>
            </w:r>
            <w:proofErr w:type="gramStart"/>
            <w:r w:rsidRPr="000F614E">
              <w:rPr>
                <w:sz w:val="24"/>
              </w:rPr>
              <w:t>N[</w:t>
            </w:r>
            <w:proofErr w:type="gramEnd"/>
            <w:r w:rsidRPr="000F614E">
              <w:rPr>
                <w:sz w:val="24"/>
              </w:rPr>
              <w:t>1]</w:t>
            </w:r>
          </w:p>
        </w:tc>
      </w:tr>
      <w:tr w:rsidR="000F614E" w:rsidRPr="00B50CED" w14:paraId="6C7B2055" w14:textId="77777777" w:rsidTr="000F614E">
        <w:trPr>
          <w:trHeight w:val="317"/>
          <w:jc w:val="center"/>
        </w:trPr>
        <w:tc>
          <w:tcPr>
            <w:tcW w:w="6346" w:type="dxa"/>
            <w:gridSpan w:val="2"/>
            <w:tcMar>
              <w:top w:w="0" w:type="dxa"/>
              <w:left w:w="40" w:type="dxa"/>
              <w:bottom w:w="0" w:type="dxa"/>
              <w:right w:w="40" w:type="dxa"/>
            </w:tcMar>
            <w:hideMark/>
          </w:tcPr>
          <w:p w14:paraId="400A76C4" w14:textId="77777777" w:rsidR="000F614E" w:rsidRPr="000F614E" w:rsidRDefault="000F614E" w:rsidP="000F614E">
            <w:pPr>
              <w:ind w:firstLine="0"/>
              <w:rPr>
                <w:sz w:val="24"/>
              </w:rPr>
            </w:pPr>
            <w:r w:rsidRPr="000F614E">
              <w:rPr>
                <w:sz w:val="24"/>
              </w:rPr>
              <w:t>Для адреса источника EUI-64:</w:t>
            </w:r>
          </w:p>
        </w:tc>
      </w:tr>
      <w:tr w:rsidR="000F614E" w:rsidRPr="00B50CED" w14:paraId="39A2DFB3" w14:textId="77777777" w:rsidTr="000F614E">
        <w:trPr>
          <w:trHeight w:val="312"/>
          <w:jc w:val="center"/>
        </w:trPr>
        <w:tc>
          <w:tcPr>
            <w:tcW w:w="850" w:type="dxa"/>
            <w:tcMar>
              <w:top w:w="0" w:type="dxa"/>
              <w:left w:w="40" w:type="dxa"/>
              <w:bottom w:w="0" w:type="dxa"/>
              <w:right w:w="40" w:type="dxa"/>
            </w:tcMar>
            <w:hideMark/>
          </w:tcPr>
          <w:p w14:paraId="4A9442A2" w14:textId="77777777" w:rsidR="000F614E" w:rsidRPr="000F614E" w:rsidRDefault="000F614E" w:rsidP="000F614E">
            <w:pPr>
              <w:ind w:firstLine="0"/>
              <w:rPr>
                <w:sz w:val="24"/>
              </w:rPr>
            </w:pPr>
            <w:r w:rsidRPr="000F614E">
              <w:rPr>
                <w:sz w:val="24"/>
              </w:rPr>
              <w:t>5–12</w:t>
            </w:r>
          </w:p>
        </w:tc>
        <w:tc>
          <w:tcPr>
            <w:tcW w:w="5496" w:type="dxa"/>
            <w:tcMar>
              <w:top w:w="0" w:type="dxa"/>
              <w:left w:w="40" w:type="dxa"/>
              <w:bottom w:w="0" w:type="dxa"/>
              <w:right w:w="40" w:type="dxa"/>
            </w:tcMar>
            <w:hideMark/>
          </w:tcPr>
          <w:p w14:paraId="34CD0E1B" w14:textId="77777777" w:rsidR="000F614E" w:rsidRPr="000F614E" w:rsidRDefault="000F614E" w:rsidP="000F614E">
            <w:pPr>
              <w:ind w:firstLine="0"/>
              <w:rPr>
                <w:sz w:val="24"/>
              </w:rPr>
            </w:pPr>
            <w:r w:rsidRPr="000F614E">
              <w:rPr>
                <w:sz w:val="24"/>
              </w:rPr>
              <w:t xml:space="preserve">Адрес EUI-64 копируется (MSB в LSB) в </w:t>
            </w:r>
            <w:proofErr w:type="gramStart"/>
            <w:r w:rsidRPr="000F614E">
              <w:rPr>
                <w:sz w:val="24"/>
              </w:rPr>
              <w:t>N[</w:t>
            </w:r>
            <w:proofErr w:type="gramEnd"/>
            <w:r w:rsidRPr="000F614E">
              <w:rPr>
                <w:sz w:val="24"/>
              </w:rPr>
              <w:t>5] - N[12]</w:t>
            </w:r>
          </w:p>
        </w:tc>
      </w:tr>
      <w:tr w:rsidR="000F614E" w:rsidRPr="00B50CED" w14:paraId="3CD766FE" w14:textId="77777777" w:rsidTr="000F614E">
        <w:trPr>
          <w:trHeight w:val="312"/>
          <w:jc w:val="center"/>
        </w:trPr>
        <w:tc>
          <w:tcPr>
            <w:tcW w:w="6346" w:type="dxa"/>
            <w:gridSpan w:val="2"/>
            <w:tcMar>
              <w:top w:w="0" w:type="dxa"/>
              <w:left w:w="40" w:type="dxa"/>
              <w:bottom w:w="0" w:type="dxa"/>
              <w:right w:w="40" w:type="dxa"/>
            </w:tcMar>
            <w:hideMark/>
          </w:tcPr>
          <w:p w14:paraId="386CB137" w14:textId="77777777" w:rsidR="000F614E" w:rsidRPr="000F614E" w:rsidRDefault="000F614E" w:rsidP="000F614E">
            <w:pPr>
              <w:ind w:firstLine="0"/>
              <w:rPr>
                <w:sz w:val="24"/>
              </w:rPr>
            </w:pPr>
            <w:r w:rsidRPr="000F614E">
              <w:rPr>
                <w:sz w:val="24"/>
              </w:rPr>
              <w:t>Для 2-октетного псевдонима:</w:t>
            </w:r>
          </w:p>
        </w:tc>
      </w:tr>
      <w:tr w:rsidR="000F614E" w:rsidRPr="00B50CED" w14:paraId="1DE15996" w14:textId="77777777" w:rsidTr="000F614E">
        <w:trPr>
          <w:trHeight w:val="317"/>
          <w:jc w:val="center"/>
        </w:trPr>
        <w:tc>
          <w:tcPr>
            <w:tcW w:w="850" w:type="dxa"/>
            <w:tcMar>
              <w:top w:w="0" w:type="dxa"/>
              <w:left w:w="40" w:type="dxa"/>
              <w:bottom w:w="0" w:type="dxa"/>
              <w:right w:w="40" w:type="dxa"/>
            </w:tcMar>
            <w:hideMark/>
          </w:tcPr>
          <w:p w14:paraId="2E96FA36" w14:textId="77777777" w:rsidR="000F614E" w:rsidRPr="000F614E" w:rsidRDefault="000F614E" w:rsidP="000F614E">
            <w:pPr>
              <w:ind w:firstLine="0"/>
              <w:rPr>
                <w:sz w:val="24"/>
              </w:rPr>
            </w:pPr>
            <w:r w:rsidRPr="000F614E">
              <w:rPr>
                <w:sz w:val="24"/>
              </w:rPr>
              <w:t>5-10</w:t>
            </w:r>
          </w:p>
        </w:tc>
        <w:tc>
          <w:tcPr>
            <w:tcW w:w="5496" w:type="dxa"/>
            <w:tcMar>
              <w:top w:w="0" w:type="dxa"/>
              <w:left w:w="40" w:type="dxa"/>
              <w:bottom w:w="0" w:type="dxa"/>
              <w:right w:w="40" w:type="dxa"/>
            </w:tcMar>
            <w:hideMark/>
          </w:tcPr>
          <w:p w14:paraId="7109BE95" w14:textId="77777777" w:rsidR="000F614E" w:rsidRPr="000F614E" w:rsidRDefault="000F614E" w:rsidP="000F614E">
            <w:pPr>
              <w:ind w:firstLine="0"/>
              <w:rPr>
                <w:sz w:val="24"/>
              </w:rPr>
            </w:pPr>
            <w:r w:rsidRPr="000F614E">
              <w:rPr>
                <w:sz w:val="24"/>
              </w:rPr>
              <w:t>Каждый октет установлен на 0x00</w:t>
            </w:r>
          </w:p>
        </w:tc>
      </w:tr>
      <w:tr w:rsidR="000F614E" w:rsidRPr="00B50CED" w14:paraId="3780AF20" w14:textId="77777777" w:rsidTr="000F614E">
        <w:trPr>
          <w:trHeight w:val="317"/>
          <w:jc w:val="center"/>
        </w:trPr>
        <w:tc>
          <w:tcPr>
            <w:tcW w:w="850" w:type="dxa"/>
            <w:tcMar>
              <w:top w:w="0" w:type="dxa"/>
              <w:left w:w="40" w:type="dxa"/>
              <w:bottom w:w="0" w:type="dxa"/>
              <w:right w:w="40" w:type="dxa"/>
            </w:tcMar>
            <w:hideMark/>
          </w:tcPr>
          <w:p w14:paraId="693681EB" w14:textId="77777777" w:rsidR="000F614E" w:rsidRPr="000F614E" w:rsidRDefault="000F614E" w:rsidP="000F614E">
            <w:pPr>
              <w:ind w:firstLine="0"/>
              <w:rPr>
                <w:sz w:val="24"/>
              </w:rPr>
            </w:pPr>
            <w:r w:rsidRPr="000F614E">
              <w:rPr>
                <w:sz w:val="24"/>
              </w:rPr>
              <w:t>11–12</w:t>
            </w:r>
          </w:p>
        </w:tc>
        <w:tc>
          <w:tcPr>
            <w:tcW w:w="5496" w:type="dxa"/>
            <w:tcMar>
              <w:top w:w="0" w:type="dxa"/>
              <w:left w:w="40" w:type="dxa"/>
              <w:bottom w:w="0" w:type="dxa"/>
              <w:right w:w="40" w:type="dxa"/>
            </w:tcMar>
            <w:hideMark/>
          </w:tcPr>
          <w:p w14:paraId="6B22F793" w14:textId="77777777" w:rsidR="000F614E" w:rsidRPr="000F614E" w:rsidRDefault="000F614E" w:rsidP="000F614E">
            <w:pPr>
              <w:ind w:firstLine="0"/>
              <w:rPr>
                <w:sz w:val="24"/>
              </w:rPr>
            </w:pPr>
            <w:r w:rsidRPr="000F614E">
              <w:rPr>
                <w:sz w:val="24"/>
              </w:rPr>
              <w:t xml:space="preserve">Псевдоним копируется (MSB в LSB) в </w:t>
            </w:r>
            <w:proofErr w:type="gramStart"/>
            <w:r w:rsidRPr="000F614E">
              <w:rPr>
                <w:sz w:val="24"/>
              </w:rPr>
              <w:t>N[</w:t>
            </w:r>
            <w:proofErr w:type="gramEnd"/>
            <w:r w:rsidRPr="000F614E">
              <w:rPr>
                <w:sz w:val="24"/>
              </w:rPr>
              <w:t>11] - N[12].</w:t>
            </w:r>
          </w:p>
        </w:tc>
      </w:tr>
    </w:tbl>
    <w:p w14:paraId="15F188E0" w14:textId="552CBC48" w:rsidR="000F614E" w:rsidRPr="000F614E" w:rsidRDefault="000F614E" w:rsidP="000F614E">
      <w:pPr>
        <w:rPr>
          <w:sz w:val="24"/>
        </w:rPr>
      </w:pPr>
    </w:p>
    <w:p w14:paraId="763068C8" w14:textId="77777777" w:rsidR="000F614E" w:rsidRPr="000F614E" w:rsidRDefault="000F614E" w:rsidP="000F614E">
      <w:pPr>
        <w:rPr>
          <w:sz w:val="24"/>
        </w:rPr>
      </w:pPr>
      <w:r w:rsidRPr="000F614E">
        <w:rPr>
          <w:sz w:val="24"/>
        </w:rPr>
        <w:t>После создания одноразового номера NPDU зашифровывается; а затем заполняются поля безопасности NPDU.</w:t>
      </w:r>
    </w:p>
    <w:p w14:paraId="3A30B88B" w14:textId="77777777" w:rsidR="000F614E" w:rsidRPr="000F614E" w:rsidRDefault="000F614E" w:rsidP="000F614E">
      <w:pPr>
        <w:rPr>
          <w:b/>
          <w:sz w:val="24"/>
        </w:rPr>
      </w:pPr>
      <w:r w:rsidRPr="000F614E">
        <w:rPr>
          <w:b/>
          <w:sz w:val="24"/>
        </w:rPr>
        <w:t>6.6.3.3.2 Получение NDPU, адресованного устройству</w:t>
      </w:r>
    </w:p>
    <w:p w14:paraId="7A2477F2" w14:textId="77777777" w:rsidR="000F614E" w:rsidRPr="000F614E" w:rsidRDefault="000F614E" w:rsidP="000F614E">
      <w:pPr>
        <w:rPr>
          <w:b/>
          <w:sz w:val="24"/>
        </w:rPr>
      </w:pPr>
      <w:r w:rsidRPr="000F614E">
        <w:rPr>
          <w:b/>
          <w:sz w:val="24"/>
        </w:rPr>
        <w:t>6.6.3.3.2.1 Общие положения</w:t>
      </w:r>
    </w:p>
    <w:p w14:paraId="641A7BBE" w14:textId="77777777" w:rsidR="000F614E" w:rsidRPr="000F614E" w:rsidRDefault="000F614E" w:rsidP="000F614E">
      <w:pPr>
        <w:rPr>
          <w:sz w:val="24"/>
        </w:rPr>
      </w:pPr>
      <w:r w:rsidRPr="000F614E">
        <w:rPr>
          <w:sz w:val="24"/>
        </w:rPr>
        <w:t>NLE должен обработать полученный NPDU, используя механизм AES-128, чтобы аутентифицировать NPDU и расшифровать полезные данные. Этот шифр требует в качестве параметров четырех строк октетов:</w:t>
      </w:r>
    </w:p>
    <w:p w14:paraId="670A198A" w14:textId="09755828" w:rsidR="000F614E" w:rsidRPr="000F614E" w:rsidRDefault="000F614E" w:rsidP="000F614E">
      <w:pPr>
        <w:rPr>
          <w:sz w:val="24"/>
        </w:rPr>
      </w:pPr>
      <w:r>
        <w:rPr>
          <w:sz w:val="24"/>
        </w:rPr>
        <w:t>-</w:t>
      </w:r>
      <w:r w:rsidRPr="000F614E">
        <w:rPr>
          <w:sz w:val="24"/>
        </w:rPr>
        <w:t xml:space="preserve"> «а»- заголовок NPDU, от октета управления NPDU до MIC NPDU с полями NPDU HTL, счетчика и NPDU MIC, установленными на ноль;</w:t>
      </w:r>
    </w:p>
    <w:p w14:paraId="0982A418" w14:textId="752D0EA3" w:rsidR="000F614E" w:rsidRPr="000F614E" w:rsidRDefault="000F614E" w:rsidP="000F614E">
      <w:pPr>
        <w:rPr>
          <w:sz w:val="24"/>
        </w:rPr>
      </w:pPr>
      <w:r>
        <w:rPr>
          <w:sz w:val="24"/>
        </w:rPr>
        <w:t>-</w:t>
      </w:r>
      <w:r w:rsidRPr="000F614E">
        <w:rPr>
          <w:sz w:val="24"/>
        </w:rPr>
        <w:t xml:space="preserve"> «m» - полезные данные NL;</w:t>
      </w:r>
    </w:p>
    <w:p w14:paraId="73DDE1D7" w14:textId="3B2DE35D" w:rsidR="000F614E" w:rsidRPr="000F614E" w:rsidRDefault="000F614E" w:rsidP="000F614E">
      <w:pPr>
        <w:rPr>
          <w:sz w:val="24"/>
        </w:rPr>
      </w:pPr>
      <w:r>
        <w:rPr>
          <w:sz w:val="24"/>
        </w:rPr>
        <w:t>-</w:t>
      </w:r>
      <w:r w:rsidRPr="000F614E">
        <w:rPr>
          <w:sz w:val="24"/>
        </w:rPr>
        <w:t xml:space="preserve"> «N», 13-октетный одноразовый номер; и</w:t>
      </w:r>
    </w:p>
    <w:p w14:paraId="222DECFE" w14:textId="54E98D50" w:rsidR="000F614E" w:rsidRPr="000F614E" w:rsidRDefault="000F614E" w:rsidP="000F614E">
      <w:pPr>
        <w:rPr>
          <w:sz w:val="24"/>
        </w:rPr>
      </w:pPr>
      <w:r>
        <w:rPr>
          <w:sz w:val="24"/>
        </w:rPr>
        <w:t>-</w:t>
      </w:r>
      <w:r w:rsidRPr="000F614E">
        <w:rPr>
          <w:sz w:val="24"/>
        </w:rPr>
        <w:t xml:space="preserve"> «K», 128-битный ключ AES.</w:t>
      </w:r>
    </w:p>
    <w:p w14:paraId="56E997BA" w14:textId="32139F2E" w:rsidR="000F614E" w:rsidRPr="000F614E" w:rsidRDefault="000F614E" w:rsidP="000F614E">
      <w:pPr>
        <w:rPr>
          <w:sz w:val="24"/>
        </w:rPr>
      </w:pPr>
      <w:r w:rsidRPr="000F614E">
        <w:rPr>
          <w:sz w:val="24"/>
        </w:rPr>
        <w:t>Аутентификация и дешифрование начинаются с определения правильного сеанса (см. 6.6.2.9) для определения счетчиков ключей и одноразовых номеров.</w:t>
      </w:r>
    </w:p>
    <w:p w14:paraId="5A6E9109" w14:textId="77777777" w:rsidR="000F614E" w:rsidRPr="000F614E" w:rsidRDefault="000F614E" w:rsidP="000F614E">
      <w:pPr>
        <w:rPr>
          <w:sz w:val="24"/>
        </w:rPr>
      </w:pPr>
      <w:r w:rsidRPr="000F614E">
        <w:rPr>
          <w:sz w:val="24"/>
        </w:rPr>
        <w:t>Если полученный NPDU не отбрасывается, то полезные данные должны быть направлены пользователю NLS в примитиве указания NL-передачу. Полезные данные NL должны быть данными NLS-пользователя.</w:t>
      </w:r>
    </w:p>
    <w:p w14:paraId="5EBEF7A2" w14:textId="77777777" w:rsidR="000F614E" w:rsidRPr="000F614E" w:rsidRDefault="000F614E" w:rsidP="000F614E">
      <w:pPr>
        <w:rPr>
          <w:b/>
          <w:sz w:val="24"/>
        </w:rPr>
      </w:pPr>
      <w:r w:rsidRPr="000F614E">
        <w:rPr>
          <w:b/>
          <w:sz w:val="24"/>
        </w:rPr>
        <w:t>6.6.3.3.2.2 Воссоздание одноразового номера</w:t>
      </w:r>
    </w:p>
    <w:p w14:paraId="5F2EFB3C" w14:textId="3B07B4E1" w:rsidR="000F614E" w:rsidRPr="000F614E" w:rsidRDefault="000F614E" w:rsidP="000F614E">
      <w:pPr>
        <w:rPr>
          <w:sz w:val="24"/>
        </w:rPr>
      </w:pPr>
      <w:r w:rsidRPr="000F614E">
        <w:rPr>
          <w:sz w:val="24"/>
        </w:rPr>
        <w:t>NLE должен воссоздать одноразовый номер для полученного NPDU, как обобщено в Таблице 50 и описано ниже.</w:t>
      </w:r>
    </w:p>
    <w:p w14:paraId="28691087" w14:textId="77777777" w:rsidR="000F614E" w:rsidRPr="000F614E" w:rsidRDefault="000F614E" w:rsidP="000F614E">
      <w:pPr>
        <w:rPr>
          <w:sz w:val="24"/>
        </w:rPr>
      </w:pPr>
      <w:r w:rsidRPr="000F614E">
        <w:rPr>
          <w:sz w:val="24"/>
        </w:rPr>
        <w:t xml:space="preserve">Если </w:t>
      </w:r>
      <w:proofErr w:type="spellStart"/>
      <w:r w:rsidRPr="000F614E">
        <w:rPr>
          <w:sz w:val="24"/>
        </w:rPr>
        <w:t>Тип_сеанса</w:t>
      </w:r>
      <w:proofErr w:type="spellEnd"/>
      <w:r w:rsidRPr="000F614E">
        <w:rPr>
          <w:sz w:val="24"/>
        </w:rPr>
        <w:t xml:space="preserve"> - «присоединиться» а), то</w:t>
      </w:r>
    </w:p>
    <w:p w14:paraId="61ABDBD0" w14:textId="77777777" w:rsidR="000F614E" w:rsidRPr="000F614E" w:rsidRDefault="000F614E" w:rsidP="000F614E">
      <w:pPr>
        <w:rPr>
          <w:sz w:val="24"/>
        </w:rPr>
      </w:pPr>
      <w:r w:rsidRPr="000F614E">
        <w:rPr>
          <w:sz w:val="24"/>
        </w:rPr>
        <w:t>1) Если полученный NPDU является запросом на соединение, то</w:t>
      </w:r>
    </w:p>
    <w:p w14:paraId="191CB36D" w14:textId="77777777" w:rsidR="000F614E" w:rsidRPr="000F614E" w:rsidRDefault="000F614E" w:rsidP="000F614E">
      <w:pPr>
        <w:rPr>
          <w:sz w:val="24"/>
        </w:rPr>
      </w:pPr>
      <w:r w:rsidRPr="000F614E">
        <w:rPr>
          <w:sz w:val="24"/>
        </w:rPr>
        <w:t>i) LSB (номер октета ноль) «N» должен быть установлен на «0»;</w:t>
      </w:r>
    </w:p>
    <w:p w14:paraId="7D1C0F8C" w14:textId="77777777" w:rsidR="000F614E" w:rsidRPr="000F614E" w:rsidRDefault="000F614E" w:rsidP="000F614E">
      <w:pPr>
        <w:rPr>
          <w:sz w:val="24"/>
        </w:rPr>
      </w:pPr>
      <w:proofErr w:type="spellStart"/>
      <w:r w:rsidRPr="000F614E">
        <w:rPr>
          <w:sz w:val="24"/>
        </w:rPr>
        <w:t>ii</w:t>
      </w:r>
      <w:proofErr w:type="spellEnd"/>
      <w:r w:rsidRPr="000F614E">
        <w:rPr>
          <w:sz w:val="24"/>
        </w:rPr>
        <w:t>) следующие четыре октета из «N» должны быть установлены в поле Счетчик полученного NPDU, начиная с MSB счетчика;</w:t>
      </w:r>
    </w:p>
    <w:p w14:paraId="388D5B7B" w14:textId="77777777" w:rsidR="000F614E" w:rsidRPr="000F614E" w:rsidRDefault="000F614E" w:rsidP="000F614E">
      <w:pPr>
        <w:rPr>
          <w:sz w:val="24"/>
        </w:rPr>
      </w:pPr>
    </w:p>
    <w:p w14:paraId="21FB4DA2" w14:textId="37EA6818" w:rsidR="000F614E" w:rsidRPr="000F614E" w:rsidRDefault="000F614E" w:rsidP="000F614E">
      <w:r>
        <w:t xml:space="preserve">Примечание </w:t>
      </w:r>
      <w:r w:rsidRPr="00B8671C">
        <w:t>–</w:t>
      </w:r>
      <w:r w:rsidRPr="000F614E">
        <w:t xml:space="preserve"> Запрос на соединение NPDU принимается только программой управления сетью.</w:t>
      </w:r>
    </w:p>
    <w:p w14:paraId="40DE126C" w14:textId="77777777" w:rsidR="000F614E" w:rsidRPr="000F614E" w:rsidRDefault="000F614E" w:rsidP="000F614E">
      <w:pPr>
        <w:rPr>
          <w:sz w:val="24"/>
        </w:rPr>
      </w:pPr>
    </w:p>
    <w:p w14:paraId="22759985" w14:textId="77777777" w:rsidR="000F614E" w:rsidRPr="000F614E" w:rsidRDefault="000F614E" w:rsidP="000F614E">
      <w:pPr>
        <w:rPr>
          <w:sz w:val="24"/>
        </w:rPr>
      </w:pPr>
      <w:r w:rsidRPr="000F614E">
        <w:rPr>
          <w:sz w:val="24"/>
        </w:rPr>
        <w:t>2) В противном случае полученный NPDU является откликом на соединение,</w:t>
      </w:r>
    </w:p>
    <w:p w14:paraId="148F4675" w14:textId="77777777" w:rsidR="000F614E" w:rsidRPr="000F614E" w:rsidRDefault="000F614E" w:rsidP="000F614E">
      <w:pPr>
        <w:rPr>
          <w:sz w:val="24"/>
        </w:rPr>
      </w:pPr>
      <w:r w:rsidRPr="000F614E">
        <w:rPr>
          <w:sz w:val="24"/>
        </w:rPr>
        <w:t>i) LSB (номер октета ноль) «N» должен быть установлен на «1»;</w:t>
      </w:r>
    </w:p>
    <w:p w14:paraId="578EA063" w14:textId="77777777" w:rsidR="000F614E" w:rsidRPr="000F614E" w:rsidRDefault="000F614E" w:rsidP="000F614E">
      <w:pPr>
        <w:rPr>
          <w:sz w:val="24"/>
        </w:rPr>
      </w:pPr>
      <w:proofErr w:type="spellStart"/>
      <w:r w:rsidRPr="000F614E">
        <w:rPr>
          <w:sz w:val="24"/>
        </w:rPr>
        <w:t>ii</w:t>
      </w:r>
      <w:proofErr w:type="spellEnd"/>
      <w:r w:rsidRPr="000F614E">
        <w:rPr>
          <w:sz w:val="24"/>
        </w:rPr>
        <w:t xml:space="preserve">) если поле Счетчик полученного NPDU равно </w:t>
      </w:r>
      <w:proofErr w:type="spellStart"/>
      <w:r w:rsidRPr="000F614E">
        <w:rPr>
          <w:sz w:val="24"/>
        </w:rPr>
        <w:t>Счетчику_моего_одноразовогономера</w:t>
      </w:r>
      <w:proofErr w:type="spellEnd"/>
      <w:r w:rsidRPr="000F614E">
        <w:rPr>
          <w:sz w:val="24"/>
        </w:rPr>
        <w:t xml:space="preserve">, то следующие четыре октета из «N» должны быть установлены на значение </w:t>
      </w:r>
      <w:proofErr w:type="spellStart"/>
      <w:r w:rsidRPr="000F614E">
        <w:rPr>
          <w:sz w:val="24"/>
        </w:rPr>
        <w:t>Счетчика_моего_одноразовогономера</w:t>
      </w:r>
      <w:proofErr w:type="spellEnd"/>
      <w:r w:rsidRPr="000F614E">
        <w:rPr>
          <w:sz w:val="24"/>
        </w:rPr>
        <w:t xml:space="preserve">, начиная с MSB </w:t>
      </w:r>
      <w:proofErr w:type="spellStart"/>
      <w:r w:rsidRPr="000F614E">
        <w:rPr>
          <w:sz w:val="24"/>
        </w:rPr>
        <w:lastRenderedPageBreak/>
        <w:t>Счетчика_моего_одноразовогономера</w:t>
      </w:r>
      <w:proofErr w:type="spellEnd"/>
      <w:r w:rsidRPr="000F614E">
        <w:rPr>
          <w:sz w:val="24"/>
        </w:rPr>
        <w:t>;</w:t>
      </w:r>
    </w:p>
    <w:p w14:paraId="15ABE469" w14:textId="77777777" w:rsidR="000F614E" w:rsidRPr="000F614E" w:rsidRDefault="000F614E" w:rsidP="000F614E">
      <w:pPr>
        <w:rPr>
          <w:sz w:val="24"/>
        </w:rPr>
      </w:pPr>
      <w:proofErr w:type="spellStart"/>
      <w:r w:rsidRPr="000F614E">
        <w:rPr>
          <w:sz w:val="24"/>
        </w:rPr>
        <w:t>iii</w:t>
      </w:r>
      <w:proofErr w:type="spellEnd"/>
      <w:r w:rsidRPr="000F614E">
        <w:rPr>
          <w:sz w:val="24"/>
        </w:rPr>
        <w:t>) в противном случае NLE отклоняет полученный NPDU.</w:t>
      </w:r>
    </w:p>
    <w:p w14:paraId="7E665FF1" w14:textId="77777777" w:rsidR="000F614E" w:rsidRPr="000F614E" w:rsidRDefault="000F614E" w:rsidP="000F614E">
      <w:pPr>
        <w:rPr>
          <w:sz w:val="24"/>
        </w:rPr>
      </w:pPr>
      <w:r w:rsidRPr="000F614E">
        <w:rPr>
          <w:sz w:val="24"/>
        </w:rPr>
        <w:t>3) Если NPDU не был отклонен, то следующие пять октетов «N» должны быть установлены на адрес источника EUI-64 из полученного NPDU;</w:t>
      </w:r>
    </w:p>
    <w:p w14:paraId="387B8B8D" w14:textId="77777777" w:rsidR="000F614E" w:rsidRPr="000F614E" w:rsidRDefault="000F614E" w:rsidP="000F614E">
      <w:pPr>
        <w:rPr>
          <w:sz w:val="24"/>
        </w:rPr>
      </w:pPr>
      <w:r w:rsidRPr="000F614E">
        <w:rPr>
          <w:sz w:val="24"/>
        </w:rPr>
        <w:t xml:space="preserve">b) Иначе </w:t>
      </w:r>
      <w:proofErr w:type="spellStart"/>
      <w:r w:rsidRPr="000F614E">
        <w:rPr>
          <w:sz w:val="24"/>
        </w:rPr>
        <w:t>Тип_сеанса</w:t>
      </w:r>
      <w:proofErr w:type="spellEnd"/>
      <w:r w:rsidRPr="000F614E">
        <w:rPr>
          <w:sz w:val="24"/>
        </w:rPr>
        <w:t xml:space="preserve"> не является «соединением»,</w:t>
      </w:r>
    </w:p>
    <w:p w14:paraId="76A56262" w14:textId="77777777" w:rsidR="000F614E" w:rsidRPr="000F614E" w:rsidRDefault="000F614E" w:rsidP="000F614E">
      <w:pPr>
        <w:rPr>
          <w:sz w:val="24"/>
        </w:rPr>
      </w:pPr>
      <w:r w:rsidRPr="000F614E">
        <w:rPr>
          <w:sz w:val="24"/>
        </w:rPr>
        <w:t>1) LSB (номер октета ноль) «N» должен быть установлен на «0»;</w:t>
      </w:r>
    </w:p>
    <w:p w14:paraId="41BC325A" w14:textId="77777777" w:rsidR="000F614E" w:rsidRPr="000F614E" w:rsidRDefault="000F614E" w:rsidP="000F614E">
      <w:pPr>
        <w:rPr>
          <w:sz w:val="24"/>
        </w:rPr>
      </w:pPr>
      <w:r w:rsidRPr="000F614E">
        <w:rPr>
          <w:sz w:val="24"/>
        </w:rPr>
        <w:t xml:space="preserve">2) следующие три октета из «N» должны быть установлены на три старших октета соответствующего значения </w:t>
      </w:r>
      <w:proofErr w:type="spellStart"/>
      <w:r w:rsidRPr="000F614E">
        <w:rPr>
          <w:sz w:val="24"/>
        </w:rPr>
        <w:t>Счетчика_одноразовогономера_одноранговогоузла</w:t>
      </w:r>
      <w:proofErr w:type="spellEnd"/>
      <w:r w:rsidRPr="000F614E">
        <w:rPr>
          <w:sz w:val="24"/>
        </w:rPr>
        <w:t xml:space="preserve">, начиная с MSB </w:t>
      </w:r>
      <w:proofErr w:type="spellStart"/>
      <w:r w:rsidRPr="000F614E">
        <w:rPr>
          <w:sz w:val="24"/>
        </w:rPr>
        <w:t>Счетчика_одноразовогономера_одноранговогоузла</w:t>
      </w:r>
      <w:proofErr w:type="spellEnd"/>
      <w:r w:rsidRPr="000F614E">
        <w:rPr>
          <w:sz w:val="24"/>
        </w:rPr>
        <w:t>;</w:t>
      </w:r>
    </w:p>
    <w:p w14:paraId="6BE47E22" w14:textId="77777777" w:rsidR="000F614E" w:rsidRPr="000F614E" w:rsidRDefault="000F614E" w:rsidP="000F614E">
      <w:pPr>
        <w:rPr>
          <w:sz w:val="24"/>
        </w:rPr>
      </w:pPr>
      <w:r w:rsidRPr="000F614E">
        <w:rPr>
          <w:sz w:val="24"/>
        </w:rPr>
        <w:t xml:space="preserve">3) если 1-октетное значение счетчика полученного NPDU меньше количества (1 + LSB </w:t>
      </w:r>
      <w:proofErr w:type="spellStart"/>
      <w:r w:rsidRPr="000F614E">
        <w:rPr>
          <w:sz w:val="24"/>
        </w:rPr>
        <w:t>Счетчик_одноразовогономера_одноранговогоузла</w:t>
      </w:r>
      <w:proofErr w:type="spellEnd"/>
      <w:r w:rsidRPr="000F614E">
        <w:rPr>
          <w:sz w:val="24"/>
        </w:rPr>
        <w:t xml:space="preserve"> - размер </w:t>
      </w:r>
      <w:proofErr w:type="spellStart"/>
      <w:r w:rsidRPr="000F614E">
        <w:rPr>
          <w:sz w:val="24"/>
        </w:rPr>
        <w:t>История_счетчика_одноразовогономера</w:t>
      </w:r>
      <w:proofErr w:type="spellEnd"/>
      <w:r w:rsidRPr="000F614E">
        <w:rPr>
          <w:sz w:val="24"/>
        </w:rPr>
        <w:t xml:space="preserve">), то 24-битное значение в </w:t>
      </w:r>
      <w:proofErr w:type="gramStart"/>
      <w:r w:rsidRPr="000F614E">
        <w:rPr>
          <w:sz w:val="24"/>
        </w:rPr>
        <w:t>N[</w:t>
      </w:r>
      <w:proofErr w:type="gramEnd"/>
      <w:r w:rsidRPr="000F614E">
        <w:rPr>
          <w:sz w:val="24"/>
        </w:rPr>
        <w:t>1] -N[3] должно быть увеличено;</w:t>
      </w:r>
    </w:p>
    <w:p w14:paraId="37C7DD95" w14:textId="77777777" w:rsidR="000F614E" w:rsidRPr="000F614E" w:rsidRDefault="000F614E" w:rsidP="000F614E">
      <w:pPr>
        <w:rPr>
          <w:sz w:val="24"/>
        </w:rPr>
      </w:pPr>
      <w:r w:rsidRPr="000F614E">
        <w:rPr>
          <w:sz w:val="24"/>
        </w:rPr>
        <w:t>4) следующий октет из «N» должен быть установлен на поле Счетчик полученного NPDU;</w:t>
      </w:r>
    </w:p>
    <w:p w14:paraId="098C6118" w14:textId="77777777" w:rsidR="000F614E" w:rsidRPr="000F614E" w:rsidRDefault="000F614E" w:rsidP="000F614E">
      <w:pPr>
        <w:rPr>
          <w:sz w:val="24"/>
        </w:rPr>
      </w:pPr>
      <w:r w:rsidRPr="000F614E">
        <w:rPr>
          <w:sz w:val="24"/>
        </w:rPr>
        <w:t>5) следующие пять октетов из «N» должны быть установлены в поле полученного адреса источника NPDU, которое является либо адресом EUI-64, либо псевдонимом, дополненным нулями.</w:t>
      </w:r>
    </w:p>
    <w:p w14:paraId="69757F87" w14:textId="77777777" w:rsidR="000F614E" w:rsidRPr="000F614E" w:rsidRDefault="000F614E" w:rsidP="000F614E">
      <w:pPr>
        <w:rPr>
          <w:sz w:val="24"/>
        </w:rPr>
      </w:pPr>
      <w:r w:rsidRPr="000F614E">
        <w:rPr>
          <w:sz w:val="24"/>
        </w:rPr>
        <w:t xml:space="preserve">Восстановленное число одноразовых номеров сравнивается с </w:t>
      </w:r>
      <w:proofErr w:type="spellStart"/>
      <w:r w:rsidRPr="000F614E">
        <w:rPr>
          <w:sz w:val="24"/>
        </w:rPr>
        <w:t>Историей_счетчика_одноразовогономера</w:t>
      </w:r>
      <w:proofErr w:type="spellEnd"/>
      <w:r w:rsidRPr="000F614E">
        <w:rPr>
          <w:sz w:val="24"/>
        </w:rPr>
        <w:t xml:space="preserve">. Если оно соответствует любому из битов, установленных в </w:t>
      </w:r>
      <w:proofErr w:type="spellStart"/>
      <w:r w:rsidRPr="000F614E">
        <w:rPr>
          <w:sz w:val="24"/>
        </w:rPr>
        <w:t>Истории_счетчика_одноразовогономера</w:t>
      </w:r>
      <w:proofErr w:type="spellEnd"/>
      <w:r w:rsidRPr="000F614E">
        <w:rPr>
          <w:sz w:val="24"/>
        </w:rPr>
        <w:t xml:space="preserve">, полученный NPDU должен быть отклонен. Если восстановленное число одноразового номера меньше, чем </w:t>
      </w:r>
      <w:proofErr w:type="spellStart"/>
      <w:r w:rsidRPr="000F614E">
        <w:rPr>
          <w:sz w:val="24"/>
        </w:rPr>
        <w:t>Счетчик_одноразовогономера_одноранговогоузла</w:t>
      </w:r>
      <w:proofErr w:type="spellEnd"/>
      <w:r w:rsidRPr="000F614E">
        <w:rPr>
          <w:sz w:val="24"/>
        </w:rPr>
        <w:t xml:space="preserve"> - размер (</w:t>
      </w:r>
      <w:proofErr w:type="spellStart"/>
      <w:r w:rsidRPr="000F614E">
        <w:rPr>
          <w:sz w:val="24"/>
        </w:rPr>
        <w:t>История_счетчика_одноразовогономера</w:t>
      </w:r>
      <w:proofErr w:type="spellEnd"/>
      <w:r w:rsidRPr="000F614E">
        <w:rPr>
          <w:sz w:val="24"/>
        </w:rPr>
        <w:t>), то полученный NPDU должен быть отклонен.</w:t>
      </w:r>
    </w:p>
    <w:p w14:paraId="5BAA4584" w14:textId="77777777" w:rsidR="000F614E" w:rsidRPr="000F614E" w:rsidRDefault="000F614E" w:rsidP="000F614E">
      <w:pPr>
        <w:rPr>
          <w:b/>
          <w:sz w:val="24"/>
        </w:rPr>
      </w:pPr>
      <w:r w:rsidRPr="000F614E">
        <w:rPr>
          <w:b/>
          <w:sz w:val="24"/>
        </w:rPr>
        <w:t>6.6.3.3.2.3 Аутентификация</w:t>
      </w:r>
    </w:p>
    <w:p w14:paraId="2E39D33D" w14:textId="77777777" w:rsidR="000F614E" w:rsidRPr="000F614E" w:rsidRDefault="000F614E" w:rsidP="000F614E">
      <w:pPr>
        <w:rPr>
          <w:sz w:val="24"/>
        </w:rPr>
      </w:pPr>
      <w:r w:rsidRPr="000F614E">
        <w:rPr>
          <w:sz w:val="24"/>
        </w:rPr>
        <w:t>Если одноразовый номер успешно создан и полученный NPDU не является дубликатом ранее полученного NPDU, выполняется аутентификация и дешифрование. Если эта аутентификация не удалась, пакет должен быть отклонен.</w:t>
      </w:r>
    </w:p>
    <w:p w14:paraId="7B698F6B" w14:textId="77777777" w:rsidR="000F614E" w:rsidRPr="000F614E" w:rsidRDefault="000F614E" w:rsidP="000F614E">
      <w:pPr>
        <w:rPr>
          <w:b/>
          <w:sz w:val="24"/>
        </w:rPr>
      </w:pPr>
      <w:bookmarkStart w:id="100" w:name="bookmark187"/>
      <w:r w:rsidRPr="000F614E">
        <w:rPr>
          <w:b/>
          <w:sz w:val="24"/>
        </w:rPr>
        <w:t>6</w:t>
      </w:r>
      <w:bookmarkEnd w:id="100"/>
      <w:r w:rsidRPr="000F614E">
        <w:rPr>
          <w:b/>
          <w:sz w:val="24"/>
        </w:rPr>
        <w:t>.6.3.3.2.4 Защита от повторного воспроизведения</w:t>
      </w:r>
    </w:p>
    <w:p w14:paraId="1BAFE7EC" w14:textId="77777777" w:rsidR="000F614E" w:rsidRPr="000F614E" w:rsidRDefault="000F614E" w:rsidP="000F614E">
      <w:pPr>
        <w:rPr>
          <w:sz w:val="24"/>
        </w:rPr>
      </w:pPr>
      <w:r w:rsidRPr="000F614E">
        <w:rPr>
          <w:sz w:val="24"/>
        </w:rPr>
        <w:t xml:space="preserve">Если пакет является подлинным, то должна быть обновлена </w:t>
      </w:r>
      <w:proofErr w:type="spellStart"/>
      <w:r w:rsidRPr="000F614E">
        <w:rPr>
          <w:sz w:val="24"/>
        </w:rPr>
        <w:t>История_счетчика_одноразовогономера</w:t>
      </w:r>
      <w:proofErr w:type="spellEnd"/>
      <w:r w:rsidRPr="000F614E">
        <w:rPr>
          <w:sz w:val="24"/>
        </w:rPr>
        <w:t xml:space="preserve">. Поскольку NPDU может поступать не по порядку или быть полностью утерянным, этот алгоритм скользящего окна используется для облегчения коммуникации и устранения </w:t>
      </w:r>
      <w:proofErr w:type="spellStart"/>
      <w:r w:rsidRPr="000F614E">
        <w:rPr>
          <w:sz w:val="24"/>
        </w:rPr>
        <w:t>дублирующихся</w:t>
      </w:r>
      <w:proofErr w:type="spellEnd"/>
      <w:r w:rsidRPr="000F614E">
        <w:rPr>
          <w:sz w:val="24"/>
        </w:rPr>
        <w:t xml:space="preserve"> пакетов. </w:t>
      </w:r>
      <w:proofErr w:type="spellStart"/>
      <w:r w:rsidRPr="000F614E">
        <w:rPr>
          <w:sz w:val="24"/>
        </w:rPr>
        <w:t>Счетчик_одноразовогономера_одноранговогоузла</w:t>
      </w:r>
      <w:proofErr w:type="spellEnd"/>
      <w:r w:rsidRPr="000F614E">
        <w:rPr>
          <w:sz w:val="24"/>
        </w:rPr>
        <w:t xml:space="preserve"> и </w:t>
      </w:r>
      <w:proofErr w:type="spellStart"/>
      <w:r w:rsidRPr="000F614E">
        <w:rPr>
          <w:sz w:val="24"/>
        </w:rPr>
        <w:t>История_счетчика_одноразовогономера</w:t>
      </w:r>
      <w:proofErr w:type="spellEnd"/>
      <w:r w:rsidRPr="000F614E">
        <w:rPr>
          <w:sz w:val="24"/>
        </w:rPr>
        <w:t xml:space="preserve"> вместе регистрируют NPDU, полученные устройством.</w:t>
      </w:r>
    </w:p>
    <w:p w14:paraId="4660F983" w14:textId="77777777" w:rsidR="000F614E" w:rsidRPr="000F614E" w:rsidRDefault="000F614E" w:rsidP="000F614E">
      <w:pPr>
        <w:rPr>
          <w:sz w:val="24"/>
        </w:rPr>
      </w:pPr>
      <w:r w:rsidRPr="000F614E">
        <w:rPr>
          <w:sz w:val="24"/>
        </w:rPr>
        <w:t xml:space="preserve">Октеты с номерами от 1 до 4 в «N» — это восстановленный счетчик одноразовых номеров. Восстановленный счетчик одноразового номера должен сравниваться с </w:t>
      </w:r>
      <w:proofErr w:type="spellStart"/>
      <w:r w:rsidRPr="000F614E">
        <w:rPr>
          <w:sz w:val="24"/>
        </w:rPr>
        <w:t>Историей_счетчика_одноразовогономера</w:t>
      </w:r>
      <w:proofErr w:type="spellEnd"/>
      <w:r w:rsidRPr="000F614E">
        <w:rPr>
          <w:sz w:val="24"/>
        </w:rPr>
        <w:t xml:space="preserve">. Если он соответствует любому из битов, установленных в </w:t>
      </w:r>
      <w:proofErr w:type="spellStart"/>
      <w:r w:rsidRPr="000F614E">
        <w:rPr>
          <w:sz w:val="24"/>
        </w:rPr>
        <w:t>История_счетчика_одноразовогономера</w:t>
      </w:r>
      <w:proofErr w:type="spellEnd"/>
      <w:r w:rsidRPr="000F614E">
        <w:rPr>
          <w:sz w:val="24"/>
        </w:rPr>
        <w:t xml:space="preserve">, полученный NPDU является дубликатом ранее полученного NPDU, и этот NPDU должен быть отклонен. Если восстановленный счетчик одноразового номера находится за пределами окна </w:t>
      </w:r>
      <w:proofErr w:type="spellStart"/>
      <w:r w:rsidRPr="000F614E">
        <w:rPr>
          <w:sz w:val="24"/>
        </w:rPr>
        <w:t>История_счетчика_одноразовогономера</w:t>
      </w:r>
      <w:proofErr w:type="spellEnd"/>
      <w:r w:rsidRPr="000F614E">
        <w:rPr>
          <w:sz w:val="24"/>
        </w:rPr>
        <w:t>, то DLE должен отклонить полученный NPDU.</w:t>
      </w:r>
    </w:p>
    <w:p w14:paraId="1150F9F3" w14:textId="77777777" w:rsidR="000F614E" w:rsidRPr="000F614E" w:rsidRDefault="000F614E" w:rsidP="000F614E">
      <w:pPr>
        <w:rPr>
          <w:sz w:val="24"/>
        </w:rPr>
      </w:pPr>
      <w:r w:rsidRPr="000F614E">
        <w:rPr>
          <w:sz w:val="24"/>
        </w:rPr>
        <w:t xml:space="preserve">Если восстановленный счетчик одноразового номера меньше </w:t>
      </w:r>
      <w:proofErr w:type="spellStart"/>
      <w:r w:rsidRPr="000F614E">
        <w:rPr>
          <w:sz w:val="24"/>
        </w:rPr>
        <w:t>Счетчика_одноразовогономера_одноранговогоузла</w:t>
      </w:r>
      <w:proofErr w:type="spellEnd"/>
      <w:r w:rsidRPr="000F614E">
        <w:rPr>
          <w:sz w:val="24"/>
        </w:rPr>
        <w:t xml:space="preserve">, то должен быть установлен соответствующий бит на </w:t>
      </w:r>
      <w:proofErr w:type="spellStart"/>
      <w:r w:rsidRPr="000F614E">
        <w:rPr>
          <w:sz w:val="24"/>
        </w:rPr>
        <w:t>Историю_счетчика_одноразовогономера</w:t>
      </w:r>
      <w:proofErr w:type="spellEnd"/>
      <w:r w:rsidRPr="000F614E">
        <w:rPr>
          <w:sz w:val="24"/>
        </w:rPr>
        <w:t xml:space="preserve">. В противном случае </w:t>
      </w:r>
      <w:proofErr w:type="spellStart"/>
      <w:r w:rsidRPr="000F614E">
        <w:rPr>
          <w:sz w:val="24"/>
        </w:rPr>
        <w:t>История_счетчика_одноразовогономера</w:t>
      </w:r>
      <w:proofErr w:type="spellEnd"/>
      <w:r w:rsidRPr="000F614E">
        <w:rPr>
          <w:sz w:val="24"/>
        </w:rPr>
        <w:t xml:space="preserve"> должна быть сдвинута вправо, а значение </w:t>
      </w:r>
      <w:proofErr w:type="spellStart"/>
      <w:r w:rsidRPr="000F614E">
        <w:rPr>
          <w:sz w:val="24"/>
        </w:rPr>
        <w:t>Счетчик_одноразовогономера_одноранговогоузла</w:t>
      </w:r>
      <w:proofErr w:type="spellEnd"/>
      <w:r w:rsidRPr="000F614E">
        <w:rPr>
          <w:sz w:val="24"/>
        </w:rPr>
        <w:t xml:space="preserve"> обновлено. Это достигается путем вычитания </w:t>
      </w:r>
      <w:proofErr w:type="spellStart"/>
      <w:r w:rsidRPr="000F614E">
        <w:rPr>
          <w:sz w:val="24"/>
        </w:rPr>
        <w:t>Счетчика_одноразовогономера_одноранговогоузла</w:t>
      </w:r>
      <w:proofErr w:type="spellEnd"/>
      <w:r w:rsidRPr="000F614E">
        <w:rPr>
          <w:sz w:val="24"/>
        </w:rPr>
        <w:t xml:space="preserve"> из восстановленного счетчика одноразового номера. Полученная разница указывает, сколько раз </w:t>
      </w:r>
      <w:proofErr w:type="spellStart"/>
      <w:r w:rsidRPr="000F614E">
        <w:rPr>
          <w:sz w:val="24"/>
        </w:rPr>
        <w:lastRenderedPageBreak/>
        <w:t>История_счетчика_одноразовогономера</w:t>
      </w:r>
      <w:proofErr w:type="spellEnd"/>
      <w:r w:rsidRPr="000F614E">
        <w:rPr>
          <w:sz w:val="24"/>
        </w:rPr>
        <w:t xml:space="preserve"> должна быть сдвинута вправо. После сдвига должен быть установлен самый старший бит </w:t>
      </w:r>
      <w:proofErr w:type="spellStart"/>
      <w:r w:rsidRPr="000F614E">
        <w:rPr>
          <w:sz w:val="24"/>
        </w:rPr>
        <w:t>Истории_счетчика_одноразовогономера</w:t>
      </w:r>
      <w:proofErr w:type="spellEnd"/>
      <w:r w:rsidRPr="000F614E">
        <w:rPr>
          <w:sz w:val="24"/>
        </w:rPr>
        <w:t xml:space="preserve">. Наконец, восстановленный счетчик одноразового номера должен быть скопирован в </w:t>
      </w:r>
      <w:proofErr w:type="spellStart"/>
      <w:r w:rsidRPr="000F614E">
        <w:rPr>
          <w:sz w:val="24"/>
        </w:rPr>
        <w:t>Счетчик_одноразовогономера_одноранговогоузла</w:t>
      </w:r>
      <w:proofErr w:type="spellEnd"/>
      <w:r w:rsidRPr="000F614E">
        <w:rPr>
          <w:sz w:val="24"/>
        </w:rPr>
        <w:t xml:space="preserve"> в записи таблицы сеансов.</w:t>
      </w:r>
    </w:p>
    <w:p w14:paraId="6A918D35" w14:textId="77777777" w:rsidR="000F614E" w:rsidRPr="000F614E" w:rsidRDefault="000F614E" w:rsidP="000F614E">
      <w:pPr>
        <w:rPr>
          <w:b/>
          <w:sz w:val="24"/>
        </w:rPr>
      </w:pPr>
      <w:bookmarkStart w:id="101" w:name="bookmark188"/>
      <w:r w:rsidRPr="000F614E">
        <w:rPr>
          <w:b/>
          <w:sz w:val="24"/>
        </w:rPr>
        <w:t>6</w:t>
      </w:r>
      <w:bookmarkEnd w:id="101"/>
      <w:r w:rsidRPr="000F614E">
        <w:rPr>
          <w:b/>
          <w:sz w:val="24"/>
        </w:rPr>
        <w:t>.6.4 Таблицы сетевого уровня</w:t>
      </w:r>
    </w:p>
    <w:p w14:paraId="6CE3115A" w14:textId="77777777" w:rsidR="000F614E" w:rsidRPr="000F614E" w:rsidRDefault="000F614E" w:rsidP="000F614E">
      <w:pPr>
        <w:rPr>
          <w:b/>
          <w:sz w:val="24"/>
        </w:rPr>
      </w:pPr>
      <w:r w:rsidRPr="000F614E">
        <w:rPr>
          <w:b/>
          <w:sz w:val="24"/>
        </w:rPr>
        <w:t>6.6.4.1 Общие положения</w:t>
      </w:r>
    </w:p>
    <w:p w14:paraId="5E1DA780" w14:textId="77777777" w:rsidR="000F614E" w:rsidRPr="000F614E" w:rsidRDefault="000F614E" w:rsidP="000F614E">
      <w:pPr>
        <w:rPr>
          <w:sz w:val="24"/>
        </w:rPr>
      </w:pPr>
      <w:r w:rsidRPr="000F614E">
        <w:rPr>
          <w:sz w:val="24"/>
        </w:rPr>
        <w:t>Все устройства должны поддерживать серию таблиц, которые управляют обменом данными, выполняемыми устройством, предоставляют информацию о маршрутизации, поддерживают подтверждения от конечной точки, обеспечивают конфиденциальность обмена данными и собирают статистику по этим обменам.</w:t>
      </w:r>
    </w:p>
    <w:p w14:paraId="32AFB271" w14:textId="77777777" w:rsidR="000F614E" w:rsidRPr="000F614E" w:rsidRDefault="000F614E" w:rsidP="000F614E">
      <w:pPr>
        <w:rPr>
          <w:sz w:val="24"/>
        </w:rPr>
      </w:pPr>
      <w:r w:rsidRPr="000F614E">
        <w:rPr>
          <w:sz w:val="24"/>
        </w:rPr>
        <w:t>Таблицы, контролирующие коммуникационную деятельность:</w:t>
      </w:r>
    </w:p>
    <w:p w14:paraId="195D63D5" w14:textId="6F1ECF69" w:rsidR="000F614E" w:rsidRPr="000F614E" w:rsidRDefault="000F614E" w:rsidP="000F614E">
      <w:pPr>
        <w:rPr>
          <w:sz w:val="24"/>
        </w:rPr>
      </w:pPr>
      <w:r>
        <w:rPr>
          <w:sz w:val="24"/>
        </w:rPr>
        <w:t>-</w:t>
      </w:r>
      <w:r w:rsidRPr="000F614E">
        <w:rPr>
          <w:sz w:val="24"/>
        </w:rPr>
        <w:t xml:space="preserve"> Таблица сеансов - запись в этой таблице устанавливает безопасный канал между устройством и конкретным соответствующим устройством. Коммуникация с соответствующим устройством невозможна без сеанса безопасности (см. 6.6.3.2.1). См. 6.6.3.2.2 для атрибутов сеанса.</w:t>
      </w:r>
    </w:p>
    <w:p w14:paraId="2ECBA07F" w14:textId="4F9E96D1" w:rsidR="000F614E" w:rsidRPr="000F614E" w:rsidRDefault="000F614E" w:rsidP="000F614E">
      <w:pPr>
        <w:rPr>
          <w:sz w:val="24"/>
        </w:rPr>
      </w:pPr>
      <w:r>
        <w:rPr>
          <w:sz w:val="24"/>
        </w:rPr>
        <w:t>-</w:t>
      </w:r>
      <w:r w:rsidRPr="000F614E">
        <w:rPr>
          <w:sz w:val="24"/>
        </w:rPr>
        <w:t xml:space="preserve"> Таблица средств передачи - используется для поддержки конечной операции подтверждения с автоматическими повторными попытками (см. 6.7.3).</w:t>
      </w:r>
    </w:p>
    <w:p w14:paraId="54D8F1DD" w14:textId="5075AE13" w:rsidR="000F614E" w:rsidRPr="000F614E" w:rsidRDefault="000F614E" w:rsidP="000F614E">
      <w:pPr>
        <w:rPr>
          <w:sz w:val="24"/>
        </w:rPr>
      </w:pPr>
      <w:r>
        <w:rPr>
          <w:sz w:val="24"/>
        </w:rPr>
        <w:t>-</w:t>
      </w:r>
      <w:r w:rsidRPr="000F614E">
        <w:rPr>
          <w:sz w:val="24"/>
        </w:rPr>
        <w:t xml:space="preserve"> Таблица маршрутов - она служит местом для добавления маршрутной информации к новому NPDU, создаваемому в результате запроса на NL-передачу (см. 6.6.4.2).</w:t>
      </w:r>
    </w:p>
    <w:p w14:paraId="21C3A14D" w14:textId="266703DC" w:rsidR="000F614E" w:rsidRPr="000F614E" w:rsidRDefault="000F614E" w:rsidP="000F614E">
      <w:pPr>
        <w:rPr>
          <w:sz w:val="24"/>
        </w:rPr>
      </w:pPr>
      <w:r>
        <w:rPr>
          <w:sz w:val="24"/>
        </w:rPr>
        <w:t>-</w:t>
      </w:r>
      <w:r w:rsidRPr="000F614E">
        <w:rPr>
          <w:sz w:val="24"/>
        </w:rPr>
        <w:t xml:space="preserve"> Таблица исходных маршрутов - она привязана к некоторым маршрутам (см. 6.6.4.3).</w:t>
      </w:r>
    </w:p>
    <w:p w14:paraId="690FBDAB" w14:textId="1CDDFE98" w:rsidR="000F614E" w:rsidRPr="000F614E" w:rsidRDefault="000F614E" w:rsidP="000F614E">
      <w:pPr>
        <w:rPr>
          <w:sz w:val="24"/>
        </w:rPr>
      </w:pPr>
      <w:r>
        <w:rPr>
          <w:sz w:val="24"/>
        </w:rPr>
        <w:t>-</w:t>
      </w:r>
      <w:r w:rsidRPr="000F614E">
        <w:rPr>
          <w:sz w:val="24"/>
        </w:rPr>
        <w:t xml:space="preserve"> Таблица расписания - в ней указывается конечная точка, маршрут и квота планирования, выделенная программой управления сетью (см. 6.6.4.4).</w:t>
      </w:r>
    </w:p>
    <w:p w14:paraId="1BEC39E4" w14:textId="38FA62F4" w:rsidR="000F614E" w:rsidRPr="000F614E" w:rsidRDefault="000F614E" w:rsidP="000F614E">
      <w:pPr>
        <w:rPr>
          <w:sz w:val="24"/>
        </w:rPr>
      </w:pPr>
      <w:r w:rsidRPr="000F614E">
        <w:rPr>
          <w:sz w:val="24"/>
        </w:rPr>
        <w:t xml:space="preserve">Взаимосвязь между этими таблицами показана на рисунке 32. Внутри устройства таблица сеанса является центральной. NLE также использует таблицу соседних устройств (см. 6.4.3.4) и таблицу графиков (см. 6.4.3.5) DLE. На рисунке показаны отношения вокруг маршрута. Маршрут идентифицируется идентификатором-маршрута. Маршрут связан с конкретным корреспондентом. Маршрут может содержать необязательный исходный маршрут. Маршрут всегда связан с графиком. В некоторых случаях используется специализированная форма графика - </w:t>
      </w:r>
      <w:proofErr w:type="spellStart"/>
      <w:r w:rsidRPr="000F614E">
        <w:rPr>
          <w:sz w:val="24"/>
        </w:rPr>
        <w:t>суперкадр</w:t>
      </w:r>
      <w:proofErr w:type="spellEnd"/>
      <w:r w:rsidRPr="000F614E">
        <w:rPr>
          <w:sz w:val="24"/>
        </w:rPr>
        <w:t>. График может быть связан с 0 (</w:t>
      </w:r>
      <w:proofErr w:type="spellStart"/>
      <w:r w:rsidRPr="000F614E">
        <w:rPr>
          <w:sz w:val="24"/>
        </w:rPr>
        <w:t>суперкадр</w:t>
      </w:r>
      <w:proofErr w:type="spellEnd"/>
      <w:r w:rsidRPr="000F614E">
        <w:rPr>
          <w:sz w:val="24"/>
        </w:rPr>
        <w:t>) или более соседними устройствами. Расписание связано с одним маршрутом. Маршрут связан с 0 или более расписаниями. Коммуникация с расписаниями направлена, потому что расписание знает о маршруте, но маршрут не должен знать о расписании.</w:t>
      </w:r>
    </w:p>
    <w:p w14:paraId="303FFFF5" w14:textId="5BD6BF00" w:rsidR="000F614E" w:rsidRDefault="000F614E" w:rsidP="00FE5DF6">
      <w:pPr>
        <w:ind w:firstLine="0"/>
        <w:jc w:val="center"/>
        <w:rPr>
          <w:b/>
          <w:sz w:val="24"/>
        </w:rPr>
      </w:pPr>
    </w:p>
    <w:p w14:paraId="586A3CD6" w14:textId="7C3A4FFE" w:rsidR="000F614E" w:rsidRDefault="000F614E" w:rsidP="000F614E">
      <w:pPr>
        <w:ind w:firstLine="0"/>
        <w:jc w:val="center"/>
        <w:rPr>
          <w:sz w:val="24"/>
        </w:rPr>
      </w:pPr>
      <w:r w:rsidRPr="000F614E">
        <w:rPr>
          <w:noProof/>
          <w:sz w:val="24"/>
          <w:lang w:val="en-US" w:eastAsia="en-US"/>
        </w:rPr>
        <w:lastRenderedPageBreak/>
        <w:drawing>
          <wp:inline distT="0" distB="0" distL="0" distR="0" wp14:anchorId="12A0F973" wp14:editId="1567093A">
            <wp:extent cx="5939790" cy="3118019"/>
            <wp:effectExtent l="0" t="0" r="3810"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9790" cy="3118019"/>
                    </a:xfrm>
                    <a:prstGeom prst="rect">
                      <a:avLst/>
                    </a:prstGeom>
                    <a:noFill/>
                    <a:ln>
                      <a:noFill/>
                    </a:ln>
                  </pic:spPr>
                </pic:pic>
              </a:graphicData>
            </a:graphic>
          </wp:inline>
        </w:drawing>
      </w:r>
    </w:p>
    <w:p w14:paraId="593C8E18" w14:textId="3CB48278" w:rsidR="000F614E" w:rsidRPr="000F614E" w:rsidRDefault="000F614E" w:rsidP="000F614E">
      <w:pPr>
        <w:ind w:firstLine="0"/>
        <w:jc w:val="center"/>
        <w:rPr>
          <w:b/>
        </w:rPr>
      </w:pPr>
      <w:r>
        <w:rPr>
          <w:b/>
          <w:sz w:val="24"/>
        </w:rPr>
        <w:t xml:space="preserve">Рисунок 32 </w:t>
      </w:r>
      <w:r w:rsidRPr="00B8671C">
        <w:rPr>
          <w:b/>
          <w:sz w:val="24"/>
        </w:rPr>
        <w:t>–</w:t>
      </w:r>
      <w:r w:rsidRPr="000F614E">
        <w:rPr>
          <w:b/>
          <w:sz w:val="24"/>
        </w:rPr>
        <w:t xml:space="preserve"> Таблицы NLE и взаимосвязь</w:t>
      </w:r>
    </w:p>
    <w:p w14:paraId="70821153" w14:textId="39DCFE2C" w:rsidR="000F614E" w:rsidRDefault="000F614E" w:rsidP="000F614E">
      <w:pPr>
        <w:ind w:firstLine="0"/>
        <w:jc w:val="center"/>
        <w:rPr>
          <w:sz w:val="24"/>
        </w:rPr>
      </w:pPr>
    </w:p>
    <w:p w14:paraId="17A9A476" w14:textId="35AF868D" w:rsidR="000F614E" w:rsidRPr="000F614E" w:rsidRDefault="000F614E" w:rsidP="000F614E">
      <w:pPr>
        <w:rPr>
          <w:sz w:val="24"/>
        </w:rPr>
      </w:pPr>
      <w:r w:rsidRPr="000F614E">
        <w:rPr>
          <w:sz w:val="24"/>
        </w:rPr>
        <w:t>Устройства должны поддерживать минимальное количество записей в таблице и буферном пространстве, показанном в Таблице 51.</w:t>
      </w:r>
    </w:p>
    <w:p w14:paraId="6E0FB63F" w14:textId="10E0A152" w:rsidR="000F614E" w:rsidRPr="000F614E" w:rsidRDefault="000F614E" w:rsidP="000F614E">
      <w:pPr>
        <w:ind w:firstLine="0"/>
        <w:jc w:val="center"/>
        <w:rPr>
          <w:b/>
          <w:sz w:val="24"/>
        </w:rPr>
      </w:pPr>
    </w:p>
    <w:p w14:paraId="14997DCA" w14:textId="504D16A5" w:rsidR="000F614E" w:rsidRDefault="000F614E" w:rsidP="000F614E">
      <w:pPr>
        <w:ind w:firstLine="0"/>
        <w:jc w:val="center"/>
        <w:rPr>
          <w:b/>
          <w:sz w:val="24"/>
        </w:rPr>
      </w:pPr>
      <w:r w:rsidRPr="000F614E">
        <w:rPr>
          <w:b/>
          <w:sz w:val="24"/>
        </w:rPr>
        <w:t>Таблица</w:t>
      </w:r>
      <w:r>
        <w:rPr>
          <w:b/>
          <w:sz w:val="24"/>
        </w:rPr>
        <w:t xml:space="preserve"> 51 </w:t>
      </w:r>
      <w:r w:rsidRPr="00B8671C">
        <w:rPr>
          <w:b/>
          <w:sz w:val="24"/>
        </w:rPr>
        <w:t>–</w:t>
      </w:r>
      <w:r w:rsidRPr="000F614E">
        <w:rPr>
          <w:b/>
          <w:sz w:val="24"/>
        </w:rPr>
        <w:t xml:space="preserve"> Минимальное требование к NLE табличного пространства</w:t>
      </w:r>
    </w:p>
    <w:tbl>
      <w:tblPr>
        <w:tblW w:w="0" w:type="auto"/>
        <w:jc w:val="center"/>
        <w:tblCellMar>
          <w:left w:w="0" w:type="dxa"/>
          <w:right w:w="0" w:type="dxa"/>
        </w:tblCellMar>
        <w:tblLook w:val="04A0" w:firstRow="1" w:lastRow="0" w:firstColumn="1" w:lastColumn="0" w:noHBand="0" w:noVBand="1"/>
      </w:tblPr>
      <w:tblGrid>
        <w:gridCol w:w="2266"/>
        <w:gridCol w:w="2266"/>
      </w:tblGrid>
      <w:tr w:rsidR="000F614E" w:rsidRPr="00B50CED" w14:paraId="3D98D353" w14:textId="77777777" w:rsidTr="000F614E">
        <w:trPr>
          <w:trHeight w:val="509"/>
          <w:jc w:val="center"/>
        </w:trPr>
        <w:tc>
          <w:tcPr>
            <w:tcW w:w="226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41E2E97" w14:textId="77777777" w:rsidR="000F614E" w:rsidRPr="000F614E" w:rsidRDefault="000F614E" w:rsidP="000F614E">
            <w:pPr>
              <w:ind w:firstLine="0"/>
              <w:jc w:val="center"/>
              <w:rPr>
                <w:sz w:val="24"/>
              </w:rPr>
            </w:pPr>
            <w:r w:rsidRPr="000F614E">
              <w:rPr>
                <w:sz w:val="24"/>
              </w:rPr>
              <w:t>Название таблицы</w:t>
            </w:r>
          </w:p>
        </w:tc>
        <w:tc>
          <w:tcPr>
            <w:tcW w:w="226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4EE1B45" w14:textId="77777777" w:rsidR="000F614E" w:rsidRPr="000F614E" w:rsidRDefault="000F614E" w:rsidP="000F614E">
            <w:pPr>
              <w:ind w:firstLine="0"/>
              <w:jc w:val="center"/>
              <w:rPr>
                <w:sz w:val="24"/>
              </w:rPr>
            </w:pPr>
            <w:r w:rsidRPr="000F614E">
              <w:rPr>
                <w:sz w:val="24"/>
              </w:rPr>
              <w:t>Требуемые минимальные записи</w:t>
            </w:r>
          </w:p>
        </w:tc>
      </w:tr>
      <w:tr w:rsidR="000F614E" w:rsidRPr="00B50CED" w14:paraId="33F1127D" w14:textId="77777777" w:rsidTr="000F614E">
        <w:trPr>
          <w:trHeight w:val="326"/>
          <w:jc w:val="center"/>
        </w:trPr>
        <w:tc>
          <w:tcPr>
            <w:tcW w:w="226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EFE5E7" w14:textId="77777777" w:rsidR="000F614E" w:rsidRPr="000F614E" w:rsidRDefault="000F614E" w:rsidP="000F614E">
            <w:pPr>
              <w:ind w:firstLine="0"/>
              <w:rPr>
                <w:sz w:val="24"/>
              </w:rPr>
            </w:pPr>
            <w:r w:rsidRPr="000F614E">
              <w:rPr>
                <w:sz w:val="24"/>
              </w:rPr>
              <w:t>Сеанс</w:t>
            </w:r>
          </w:p>
        </w:tc>
        <w:tc>
          <w:tcPr>
            <w:tcW w:w="226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53A516" w14:textId="77777777" w:rsidR="000F614E" w:rsidRPr="000F614E" w:rsidRDefault="000F614E" w:rsidP="000F614E">
            <w:pPr>
              <w:ind w:firstLine="0"/>
              <w:rPr>
                <w:sz w:val="24"/>
              </w:rPr>
            </w:pPr>
            <w:r w:rsidRPr="000F614E">
              <w:rPr>
                <w:sz w:val="24"/>
              </w:rPr>
              <w:t>8</w:t>
            </w:r>
          </w:p>
        </w:tc>
      </w:tr>
      <w:tr w:rsidR="000F614E" w:rsidRPr="00B50CED" w14:paraId="41FDEA00" w14:textId="77777777" w:rsidTr="000F614E">
        <w:trPr>
          <w:trHeight w:val="312"/>
          <w:jc w:val="center"/>
        </w:trPr>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5F028D" w14:textId="77777777" w:rsidR="000F614E" w:rsidRPr="000F614E" w:rsidRDefault="000F614E" w:rsidP="000F614E">
            <w:pPr>
              <w:ind w:firstLine="0"/>
              <w:rPr>
                <w:sz w:val="24"/>
              </w:rPr>
            </w:pPr>
            <w:r w:rsidRPr="000F614E">
              <w:rPr>
                <w:sz w:val="24"/>
              </w:rPr>
              <w:t>Соответствующее устройство</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F1BD74" w14:textId="77777777" w:rsidR="000F614E" w:rsidRPr="000F614E" w:rsidRDefault="000F614E" w:rsidP="000F614E">
            <w:pPr>
              <w:ind w:firstLine="0"/>
              <w:rPr>
                <w:sz w:val="24"/>
              </w:rPr>
            </w:pPr>
            <w:r w:rsidRPr="000F614E">
              <w:rPr>
                <w:sz w:val="24"/>
              </w:rPr>
              <w:t>1 за сеанс</w:t>
            </w:r>
          </w:p>
        </w:tc>
      </w:tr>
      <w:tr w:rsidR="000F614E" w:rsidRPr="00B50CED" w14:paraId="56E0CA16" w14:textId="77777777" w:rsidTr="000F614E">
        <w:trPr>
          <w:trHeight w:val="312"/>
          <w:jc w:val="center"/>
        </w:trPr>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06DA31" w14:textId="77777777" w:rsidR="000F614E" w:rsidRPr="000F614E" w:rsidRDefault="000F614E" w:rsidP="000F614E">
            <w:pPr>
              <w:ind w:firstLine="0"/>
              <w:rPr>
                <w:sz w:val="24"/>
              </w:rPr>
            </w:pPr>
            <w:r w:rsidRPr="000F614E">
              <w:rPr>
                <w:sz w:val="24"/>
              </w:rPr>
              <w:t>Транспорт</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ED5BA0" w14:textId="77777777" w:rsidR="000F614E" w:rsidRPr="000F614E" w:rsidRDefault="000F614E" w:rsidP="000F614E">
            <w:pPr>
              <w:ind w:firstLine="0"/>
              <w:rPr>
                <w:sz w:val="24"/>
              </w:rPr>
            </w:pPr>
            <w:r w:rsidRPr="000F614E">
              <w:rPr>
                <w:sz w:val="24"/>
              </w:rPr>
              <w:t>2 за сеанс</w:t>
            </w:r>
          </w:p>
        </w:tc>
      </w:tr>
      <w:tr w:rsidR="000F614E" w:rsidRPr="00B50CED" w14:paraId="187F9F1C" w14:textId="77777777" w:rsidTr="000F614E">
        <w:trPr>
          <w:trHeight w:val="317"/>
          <w:jc w:val="center"/>
        </w:trPr>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B59A58" w14:textId="77777777" w:rsidR="000F614E" w:rsidRPr="000F614E" w:rsidRDefault="000F614E" w:rsidP="000F614E">
            <w:pPr>
              <w:ind w:firstLine="0"/>
              <w:rPr>
                <w:sz w:val="24"/>
              </w:rPr>
            </w:pPr>
            <w:r w:rsidRPr="000F614E">
              <w:rPr>
                <w:sz w:val="24"/>
              </w:rPr>
              <w:t>Маршрут</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EEC81C" w14:textId="77777777" w:rsidR="000F614E" w:rsidRPr="000F614E" w:rsidRDefault="000F614E" w:rsidP="000F614E">
            <w:pPr>
              <w:ind w:firstLine="0"/>
              <w:rPr>
                <w:sz w:val="24"/>
              </w:rPr>
            </w:pPr>
            <w:r w:rsidRPr="000F614E">
              <w:rPr>
                <w:sz w:val="24"/>
              </w:rPr>
              <w:t>8</w:t>
            </w:r>
          </w:p>
        </w:tc>
      </w:tr>
      <w:tr w:rsidR="000F614E" w:rsidRPr="00B50CED" w14:paraId="7F9BAF3C" w14:textId="77777777" w:rsidTr="000F614E">
        <w:trPr>
          <w:trHeight w:val="312"/>
          <w:jc w:val="center"/>
        </w:trPr>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07ACD7" w14:textId="77777777" w:rsidR="000F614E" w:rsidRPr="000F614E" w:rsidRDefault="000F614E" w:rsidP="000F614E">
            <w:pPr>
              <w:ind w:firstLine="0"/>
              <w:rPr>
                <w:sz w:val="24"/>
              </w:rPr>
            </w:pPr>
            <w:r w:rsidRPr="000F614E">
              <w:rPr>
                <w:sz w:val="24"/>
              </w:rPr>
              <w:t>Исходный маршрут</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7EB2BD" w14:textId="77777777" w:rsidR="000F614E" w:rsidRPr="000F614E" w:rsidRDefault="000F614E" w:rsidP="000F614E">
            <w:pPr>
              <w:ind w:firstLine="0"/>
              <w:rPr>
                <w:sz w:val="24"/>
              </w:rPr>
            </w:pPr>
            <w:r w:rsidRPr="000F614E">
              <w:rPr>
                <w:sz w:val="24"/>
              </w:rPr>
              <w:t>2</w:t>
            </w:r>
          </w:p>
        </w:tc>
      </w:tr>
      <w:tr w:rsidR="000F614E" w:rsidRPr="00B50CED" w14:paraId="1F1E0198" w14:textId="77777777" w:rsidTr="000F614E">
        <w:trPr>
          <w:trHeight w:val="322"/>
          <w:jc w:val="center"/>
        </w:trPr>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9E81F1" w14:textId="77777777" w:rsidR="000F614E" w:rsidRPr="000F614E" w:rsidRDefault="000F614E" w:rsidP="000F614E">
            <w:pPr>
              <w:ind w:firstLine="0"/>
              <w:rPr>
                <w:sz w:val="24"/>
              </w:rPr>
            </w:pPr>
            <w:r w:rsidRPr="000F614E">
              <w:rPr>
                <w:sz w:val="24"/>
              </w:rPr>
              <w:t>Расписание уроков</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EBB8D0" w14:textId="77777777" w:rsidR="000F614E" w:rsidRPr="000F614E" w:rsidRDefault="000F614E" w:rsidP="000F614E">
            <w:pPr>
              <w:ind w:firstLine="0"/>
              <w:rPr>
                <w:sz w:val="24"/>
              </w:rPr>
            </w:pPr>
            <w:r w:rsidRPr="000F614E">
              <w:rPr>
                <w:sz w:val="24"/>
              </w:rPr>
              <w:t>16</w:t>
            </w:r>
          </w:p>
        </w:tc>
      </w:tr>
    </w:tbl>
    <w:p w14:paraId="386A9082" w14:textId="329E3135" w:rsidR="000F614E" w:rsidRDefault="000F614E" w:rsidP="000F614E">
      <w:pPr>
        <w:ind w:firstLine="0"/>
        <w:jc w:val="center"/>
        <w:rPr>
          <w:b/>
          <w:sz w:val="24"/>
        </w:rPr>
      </w:pPr>
    </w:p>
    <w:p w14:paraId="5E559896" w14:textId="77777777" w:rsidR="000F614E" w:rsidRPr="000F614E" w:rsidRDefault="000F614E" w:rsidP="000F614E">
      <w:pPr>
        <w:rPr>
          <w:sz w:val="24"/>
        </w:rPr>
      </w:pPr>
      <w:r w:rsidRPr="000F614E">
        <w:rPr>
          <w:sz w:val="24"/>
        </w:rPr>
        <w:t>Некоторые из атрибутов этих таблиц, описанных в этом стандарте, могут быть вычислены или получены из другой информации, и не обязательно хранить их отдельно.</w:t>
      </w:r>
    </w:p>
    <w:p w14:paraId="14CBA835" w14:textId="77777777" w:rsidR="000F614E" w:rsidRPr="000F614E" w:rsidRDefault="000F614E" w:rsidP="000F614E">
      <w:pPr>
        <w:rPr>
          <w:sz w:val="24"/>
        </w:rPr>
      </w:pPr>
    </w:p>
    <w:p w14:paraId="6400BA71" w14:textId="226D2B55" w:rsidR="000F614E" w:rsidRPr="000F614E" w:rsidRDefault="000F614E" w:rsidP="000F614E">
      <w:r w:rsidRPr="000F614E">
        <w:t>Примечание</w:t>
      </w:r>
      <w:r>
        <w:t xml:space="preserve"> </w:t>
      </w:r>
      <w:r w:rsidRPr="00B8671C">
        <w:t>–</w:t>
      </w:r>
      <w:r w:rsidRPr="000F614E">
        <w:t xml:space="preserve"> Несмотря на то, что конкретная реализация хранения данных и конфигурации оставлена на усмотрение разработчиков устройства, общее описание полей, содержащихся в структурах данных, важно для функционирования в целом.</w:t>
      </w:r>
    </w:p>
    <w:p w14:paraId="0AFD5BF1" w14:textId="77777777" w:rsidR="000F614E" w:rsidRPr="000F614E" w:rsidRDefault="000F614E" w:rsidP="000F614E">
      <w:pPr>
        <w:rPr>
          <w:sz w:val="24"/>
        </w:rPr>
      </w:pPr>
    </w:p>
    <w:p w14:paraId="34BCECB1" w14:textId="77777777" w:rsidR="000F614E" w:rsidRPr="000F614E" w:rsidRDefault="000F614E" w:rsidP="000F614E">
      <w:pPr>
        <w:rPr>
          <w:b/>
          <w:sz w:val="24"/>
        </w:rPr>
      </w:pPr>
      <w:r w:rsidRPr="000F614E">
        <w:rPr>
          <w:b/>
          <w:sz w:val="24"/>
        </w:rPr>
        <w:t>6.6.4.2 Таблица маршрутов</w:t>
      </w:r>
    </w:p>
    <w:p w14:paraId="4ED1085C" w14:textId="751B33EA" w:rsidR="000F614E" w:rsidRDefault="000F614E" w:rsidP="000F614E">
      <w:pPr>
        <w:rPr>
          <w:sz w:val="24"/>
        </w:rPr>
      </w:pPr>
      <w:bookmarkStart w:id="102" w:name="bookmark192"/>
      <w:bookmarkEnd w:id="102"/>
      <w:r w:rsidRPr="000F614E">
        <w:rPr>
          <w:sz w:val="24"/>
        </w:rPr>
        <w:t>В таблице 52 показаны атрибуты маршрута. Таблица маршрутов связана с сеансом безопасности и соответствующим адресом. Она используется для помощи в выборе графика, используемого для коммуникации с соответствующим устройством. NLE должен собирать статистику, чтобы позволить программе управления сетью оптимизировать ресурсы коммуникации с течением времени.</w:t>
      </w:r>
    </w:p>
    <w:p w14:paraId="2FA38ACD" w14:textId="77777777" w:rsidR="000F614E" w:rsidRPr="000F614E" w:rsidRDefault="000F614E" w:rsidP="000F614E">
      <w:pPr>
        <w:rPr>
          <w:sz w:val="24"/>
        </w:rPr>
      </w:pPr>
    </w:p>
    <w:p w14:paraId="01E4E98A" w14:textId="77777777" w:rsidR="00FA4DBB" w:rsidRDefault="00FA4DBB" w:rsidP="000F614E">
      <w:pPr>
        <w:ind w:firstLine="0"/>
        <w:jc w:val="center"/>
        <w:rPr>
          <w:b/>
          <w:sz w:val="24"/>
        </w:rPr>
      </w:pPr>
    </w:p>
    <w:p w14:paraId="2CDC764D" w14:textId="49489E12" w:rsidR="000F614E" w:rsidRPr="000F614E" w:rsidRDefault="000F614E" w:rsidP="000F614E">
      <w:pPr>
        <w:ind w:firstLine="0"/>
        <w:jc w:val="center"/>
        <w:rPr>
          <w:b/>
          <w:sz w:val="24"/>
        </w:rPr>
      </w:pPr>
      <w:r>
        <w:rPr>
          <w:b/>
          <w:sz w:val="24"/>
        </w:rPr>
        <w:lastRenderedPageBreak/>
        <w:t xml:space="preserve">Таблица 52 </w:t>
      </w:r>
      <w:r>
        <w:rPr>
          <w:b/>
          <w:sz w:val="24"/>
          <w:lang w:val="en-US"/>
        </w:rPr>
        <w:t>–</w:t>
      </w:r>
      <w:r w:rsidRPr="000F614E">
        <w:rPr>
          <w:b/>
          <w:sz w:val="24"/>
        </w:rPr>
        <w:t xml:space="preserve"> Атрибуты маршрута</w:t>
      </w:r>
    </w:p>
    <w:tbl>
      <w:tblPr>
        <w:tblW w:w="0" w:type="auto"/>
        <w:jc w:val="center"/>
        <w:tblLayout w:type="fixed"/>
        <w:tblCellMar>
          <w:left w:w="0" w:type="dxa"/>
          <w:right w:w="0" w:type="dxa"/>
        </w:tblCellMar>
        <w:tblLook w:val="04A0" w:firstRow="1" w:lastRow="0" w:firstColumn="1" w:lastColumn="0" w:noHBand="0" w:noVBand="1"/>
      </w:tblPr>
      <w:tblGrid>
        <w:gridCol w:w="2025"/>
        <w:gridCol w:w="1843"/>
        <w:gridCol w:w="5849"/>
      </w:tblGrid>
      <w:tr w:rsidR="000F614E" w:rsidRPr="00B50CED" w14:paraId="65643397" w14:textId="77777777" w:rsidTr="000F614E">
        <w:trPr>
          <w:trHeight w:val="322"/>
          <w:jc w:val="center"/>
        </w:trPr>
        <w:tc>
          <w:tcPr>
            <w:tcW w:w="202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0B32FAE" w14:textId="77777777" w:rsidR="000F614E" w:rsidRPr="000F614E" w:rsidRDefault="000F614E" w:rsidP="000F614E">
            <w:pPr>
              <w:ind w:firstLine="0"/>
              <w:jc w:val="center"/>
              <w:rPr>
                <w:sz w:val="24"/>
              </w:rPr>
            </w:pPr>
            <w:r w:rsidRPr="000F614E">
              <w:rPr>
                <w:sz w:val="24"/>
              </w:rPr>
              <w:t>Название атрибута</w:t>
            </w:r>
          </w:p>
        </w:tc>
        <w:tc>
          <w:tcPr>
            <w:tcW w:w="184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538F989" w14:textId="77777777" w:rsidR="000F614E" w:rsidRPr="000F614E" w:rsidRDefault="000F614E" w:rsidP="000F614E">
            <w:pPr>
              <w:ind w:firstLine="0"/>
              <w:jc w:val="center"/>
              <w:rPr>
                <w:sz w:val="24"/>
              </w:rPr>
            </w:pPr>
            <w:r w:rsidRPr="000F614E">
              <w:rPr>
                <w:sz w:val="24"/>
              </w:rPr>
              <w:t>Диапазон значений</w:t>
            </w:r>
          </w:p>
        </w:tc>
        <w:tc>
          <w:tcPr>
            <w:tcW w:w="584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5C9AFA5" w14:textId="77777777" w:rsidR="000F614E" w:rsidRPr="000F614E" w:rsidRDefault="000F614E" w:rsidP="000F614E">
            <w:pPr>
              <w:ind w:firstLine="0"/>
              <w:jc w:val="center"/>
              <w:rPr>
                <w:sz w:val="24"/>
              </w:rPr>
            </w:pPr>
            <w:r w:rsidRPr="000F614E">
              <w:rPr>
                <w:sz w:val="24"/>
              </w:rPr>
              <w:t>Определение</w:t>
            </w:r>
          </w:p>
        </w:tc>
      </w:tr>
      <w:tr w:rsidR="000F614E" w:rsidRPr="00B50CED" w14:paraId="1D224C14" w14:textId="77777777" w:rsidTr="000F614E">
        <w:trPr>
          <w:trHeight w:val="326"/>
          <w:jc w:val="center"/>
        </w:trPr>
        <w:tc>
          <w:tcPr>
            <w:tcW w:w="202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1C2236" w14:textId="77777777" w:rsidR="000F614E" w:rsidRPr="000F614E" w:rsidRDefault="000F614E" w:rsidP="000F614E">
            <w:pPr>
              <w:ind w:firstLine="0"/>
              <w:rPr>
                <w:sz w:val="24"/>
              </w:rPr>
            </w:pPr>
            <w:r w:rsidRPr="000F614E">
              <w:rPr>
                <w:sz w:val="24"/>
              </w:rPr>
              <w:t>Идентификатор-маршрута</w:t>
            </w:r>
          </w:p>
        </w:tc>
        <w:tc>
          <w:tcPr>
            <w:tcW w:w="184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596335" w14:textId="77777777" w:rsidR="000F614E" w:rsidRPr="000F614E" w:rsidRDefault="000F614E" w:rsidP="000F614E">
            <w:pPr>
              <w:ind w:firstLine="0"/>
              <w:rPr>
                <w:sz w:val="24"/>
              </w:rPr>
            </w:pPr>
            <w:r w:rsidRPr="000F614E">
              <w:rPr>
                <w:sz w:val="24"/>
              </w:rPr>
              <w:t>От 0 до 255</w:t>
            </w:r>
          </w:p>
        </w:tc>
        <w:tc>
          <w:tcPr>
            <w:tcW w:w="584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3FD02F" w14:textId="77777777" w:rsidR="000F614E" w:rsidRPr="000F614E" w:rsidRDefault="000F614E" w:rsidP="000F614E">
            <w:pPr>
              <w:ind w:firstLine="0"/>
              <w:rPr>
                <w:sz w:val="24"/>
              </w:rPr>
            </w:pPr>
            <w:r w:rsidRPr="000F614E">
              <w:rPr>
                <w:sz w:val="24"/>
              </w:rPr>
              <w:t>Идентификатор маршрута</w:t>
            </w:r>
          </w:p>
        </w:tc>
      </w:tr>
      <w:tr w:rsidR="000F614E" w:rsidRPr="00B50CED" w14:paraId="637599A0" w14:textId="77777777" w:rsidTr="000F614E">
        <w:trPr>
          <w:trHeight w:val="864"/>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CD6D29" w14:textId="77777777" w:rsidR="000F614E" w:rsidRPr="000F614E" w:rsidRDefault="000F614E" w:rsidP="000F614E">
            <w:pPr>
              <w:ind w:firstLine="0"/>
              <w:rPr>
                <w:sz w:val="24"/>
              </w:rPr>
            </w:pPr>
            <w:proofErr w:type="spellStart"/>
            <w:r w:rsidRPr="000F614E">
              <w:rPr>
                <w:sz w:val="24"/>
              </w:rPr>
              <w:t>Тип_маршрута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E1AC31" w14:textId="77777777" w:rsidR="000F614E" w:rsidRPr="000F614E" w:rsidRDefault="000F614E" w:rsidP="000F614E">
            <w:pPr>
              <w:ind w:firstLine="0"/>
              <w:rPr>
                <w:sz w:val="24"/>
              </w:rPr>
            </w:pPr>
            <w:proofErr w:type="gramStart"/>
            <w:r w:rsidRPr="000F614E">
              <w:rPr>
                <w:sz w:val="24"/>
              </w:rPr>
              <w:t>обслуживание</w:t>
            </w:r>
            <w:proofErr w:type="gramEnd"/>
            <w:r w:rsidRPr="000F614E">
              <w:rPr>
                <w:sz w:val="24"/>
              </w:rPr>
              <w:t xml:space="preserve"> Опубликовать</w:t>
            </w:r>
          </w:p>
          <w:p w14:paraId="229795AA" w14:textId="77777777" w:rsidR="000F614E" w:rsidRPr="000F614E" w:rsidRDefault="000F614E" w:rsidP="000F614E">
            <w:pPr>
              <w:ind w:firstLine="0"/>
              <w:rPr>
                <w:sz w:val="24"/>
              </w:rPr>
            </w:pPr>
            <w:r w:rsidRPr="000F614E">
              <w:rPr>
                <w:sz w:val="24"/>
              </w:rPr>
              <w:t>Заблокировать событие передачи</w:t>
            </w:r>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5567A3" w14:textId="77777777" w:rsidR="000F614E" w:rsidRPr="000F614E" w:rsidRDefault="000F614E" w:rsidP="000F614E">
            <w:pPr>
              <w:ind w:firstLine="0"/>
              <w:rPr>
                <w:sz w:val="24"/>
              </w:rPr>
            </w:pPr>
            <w:r w:rsidRPr="000F614E">
              <w:rPr>
                <w:sz w:val="24"/>
              </w:rPr>
              <w:t>Указывает тип маршрута; Техническое обслуживание - значение по умолчанию.</w:t>
            </w:r>
          </w:p>
        </w:tc>
      </w:tr>
      <w:tr w:rsidR="000F614E" w:rsidRPr="00B50CED" w14:paraId="55FC0BD6" w14:textId="77777777" w:rsidTr="000F614E">
        <w:trPr>
          <w:trHeight w:val="499"/>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937EEB" w14:textId="77777777" w:rsidR="000F614E" w:rsidRPr="000F614E" w:rsidRDefault="000F614E" w:rsidP="000F614E">
            <w:pPr>
              <w:ind w:firstLine="0"/>
              <w:rPr>
                <w:sz w:val="24"/>
              </w:rPr>
            </w:pPr>
            <w:proofErr w:type="spellStart"/>
            <w:r w:rsidRPr="000F614E">
              <w:rPr>
                <w:sz w:val="24"/>
              </w:rPr>
              <w:t>Псевдоним_конечногоустройства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78D784" w14:textId="5F3CCC5A" w:rsidR="000F614E" w:rsidRPr="000F614E" w:rsidRDefault="000F614E" w:rsidP="000F614E">
            <w:pPr>
              <w:ind w:firstLine="0"/>
              <w:rPr>
                <w:sz w:val="24"/>
              </w:rPr>
            </w:pPr>
            <w:r w:rsidRPr="000F614E">
              <w:rPr>
                <w:sz w:val="24"/>
              </w:rPr>
              <w:t>От 0 до 65 534 - см. 6.3.1.2.4</w:t>
            </w:r>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F083C5" w14:textId="77777777" w:rsidR="000F614E" w:rsidRPr="000F614E" w:rsidRDefault="000F614E" w:rsidP="000F614E">
            <w:pPr>
              <w:ind w:firstLine="0"/>
              <w:rPr>
                <w:sz w:val="24"/>
              </w:rPr>
            </w:pPr>
            <w:r w:rsidRPr="000F614E">
              <w:rPr>
                <w:sz w:val="24"/>
              </w:rPr>
              <w:t>Название конечного устройства, с которым устанавливается маршрут</w:t>
            </w:r>
          </w:p>
        </w:tc>
      </w:tr>
      <w:tr w:rsidR="000F614E" w:rsidRPr="00B50CED" w14:paraId="50611B76" w14:textId="77777777" w:rsidTr="000F614E">
        <w:trPr>
          <w:trHeight w:val="682"/>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5EF778" w14:textId="77777777" w:rsidR="000F614E" w:rsidRPr="000F614E" w:rsidRDefault="000F614E" w:rsidP="000F614E">
            <w:pPr>
              <w:ind w:firstLine="0"/>
              <w:rPr>
                <w:sz w:val="24"/>
              </w:rPr>
            </w:pPr>
            <w:proofErr w:type="spellStart"/>
            <w:r w:rsidRPr="000F614E">
              <w:rPr>
                <w:sz w:val="24"/>
              </w:rPr>
              <w:t>Идентификатор_графика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48918E" w14:textId="77777777" w:rsidR="000F614E" w:rsidRPr="000F614E" w:rsidRDefault="000F614E" w:rsidP="000F614E">
            <w:pPr>
              <w:ind w:firstLine="0"/>
              <w:rPr>
                <w:sz w:val="24"/>
              </w:rPr>
            </w:pPr>
            <w:r w:rsidRPr="000F614E">
              <w:rPr>
                <w:sz w:val="24"/>
              </w:rPr>
              <w:t>От 256 до 65 535</w:t>
            </w:r>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04E20E" w14:textId="77777777" w:rsidR="000F614E" w:rsidRPr="000F614E" w:rsidRDefault="000F614E" w:rsidP="000F614E">
            <w:pPr>
              <w:ind w:firstLine="0"/>
              <w:rPr>
                <w:sz w:val="24"/>
              </w:rPr>
            </w:pPr>
            <w:r w:rsidRPr="000F614E">
              <w:rPr>
                <w:sz w:val="24"/>
              </w:rPr>
              <w:t xml:space="preserve">Идентификатор графика, связанного с этим маршрутом. Если ноль, то к точке назначения существует только исходный маршрут. Нулевой </w:t>
            </w:r>
            <w:proofErr w:type="spellStart"/>
            <w:r w:rsidRPr="000F614E">
              <w:rPr>
                <w:sz w:val="24"/>
              </w:rPr>
              <w:t>Идентификатор_графика</w:t>
            </w:r>
            <w:proofErr w:type="spellEnd"/>
            <w:r w:rsidRPr="000F614E">
              <w:rPr>
                <w:sz w:val="24"/>
              </w:rPr>
              <w:t xml:space="preserve"> обозначается 0xFFFF.</w:t>
            </w:r>
          </w:p>
        </w:tc>
      </w:tr>
      <w:tr w:rsidR="000F614E" w:rsidRPr="00B50CED" w14:paraId="1DC66CEC" w14:textId="77777777" w:rsidTr="000F614E">
        <w:trPr>
          <w:trHeight w:val="682"/>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6758AE" w14:textId="77777777" w:rsidR="000F614E" w:rsidRPr="000F614E" w:rsidRDefault="000F614E" w:rsidP="000F614E">
            <w:pPr>
              <w:ind w:firstLine="0"/>
              <w:rPr>
                <w:sz w:val="24"/>
              </w:rPr>
            </w:pPr>
            <w:proofErr w:type="spellStart"/>
            <w:r w:rsidRPr="000F614E">
              <w:rPr>
                <w:sz w:val="24"/>
              </w:rPr>
              <w:t>Идентификатор_исходного_маршрута</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C1EABE" w14:textId="77777777" w:rsidR="000F614E" w:rsidRPr="000F614E" w:rsidRDefault="000F614E" w:rsidP="000F614E">
            <w:pPr>
              <w:ind w:firstLine="0"/>
              <w:rPr>
                <w:sz w:val="24"/>
              </w:rPr>
            </w:pPr>
            <w:r w:rsidRPr="000F614E">
              <w:rPr>
                <w:sz w:val="24"/>
              </w:rPr>
              <w:t>От 0 до 255</w:t>
            </w:r>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576B90" w14:textId="77777777" w:rsidR="000F614E" w:rsidRPr="000F614E" w:rsidRDefault="000F614E" w:rsidP="000F614E">
            <w:pPr>
              <w:ind w:firstLine="0"/>
              <w:rPr>
                <w:sz w:val="24"/>
              </w:rPr>
            </w:pPr>
            <w:r w:rsidRPr="000F614E">
              <w:rPr>
                <w:sz w:val="24"/>
              </w:rPr>
              <w:t>Если не ноль, то идентификатор таблицы исходных маршрутов для этого маршрута, иначе отсутствие исходного маршрута для этого маршрута</w:t>
            </w:r>
          </w:p>
        </w:tc>
      </w:tr>
      <w:tr w:rsidR="000F614E" w:rsidRPr="00B50CED" w14:paraId="16550133" w14:textId="77777777" w:rsidTr="000F614E">
        <w:trPr>
          <w:trHeight w:val="312"/>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4D6C14" w14:textId="77777777" w:rsidR="000F614E" w:rsidRPr="000F614E" w:rsidRDefault="000F614E" w:rsidP="000F614E">
            <w:pPr>
              <w:ind w:firstLine="0"/>
              <w:rPr>
                <w:sz w:val="24"/>
              </w:rPr>
            </w:pPr>
            <w:proofErr w:type="spellStart"/>
            <w:r w:rsidRPr="000F614E">
              <w:rPr>
                <w:sz w:val="24"/>
              </w:rPr>
              <w:t>Кол_переданных_пакетов</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382D02" w14:textId="7B71C3F5" w:rsidR="000F614E" w:rsidRPr="00D420ED" w:rsidRDefault="000F614E" w:rsidP="000F614E">
            <w:pPr>
              <w:ind w:firstLine="0"/>
              <w:rPr>
                <w:sz w:val="24"/>
                <w:lang w:val="en-US"/>
              </w:rPr>
            </w:pPr>
            <w:r w:rsidRPr="000F614E">
              <w:rPr>
                <w:sz w:val="24"/>
              </w:rPr>
              <w:t>От 0 до 65</w:t>
            </w:r>
            <w:r w:rsidR="00D420ED">
              <w:rPr>
                <w:sz w:val="24"/>
              </w:rPr>
              <w:t> </w:t>
            </w:r>
            <w:r w:rsidRPr="000F614E">
              <w:rPr>
                <w:sz w:val="24"/>
              </w:rPr>
              <w:t>535</w:t>
            </w:r>
            <w:r w:rsidR="00D420ED">
              <w:rPr>
                <w:sz w:val="24"/>
                <w:vertAlign w:val="superscript"/>
                <w:lang w:val="en-US"/>
              </w:rPr>
              <w:t>a</w:t>
            </w:r>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23753A" w14:textId="77777777" w:rsidR="000F614E" w:rsidRPr="000F614E" w:rsidRDefault="000F614E" w:rsidP="000F614E">
            <w:pPr>
              <w:ind w:firstLine="0"/>
              <w:rPr>
                <w:sz w:val="24"/>
              </w:rPr>
            </w:pPr>
            <w:r w:rsidRPr="000F614E">
              <w:rPr>
                <w:sz w:val="24"/>
              </w:rPr>
              <w:t>Количество пакетов, переданных по этому маршруту</w:t>
            </w:r>
          </w:p>
        </w:tc>
      </w:tr>
      <w:tr w:rsidR="000F614E" w:rsidRPr="00B50CED" w14:paraId="2955793B" w14:textId="77777777" w:rsidTr="000F614E">
        <w:trPr>
          <w:trHeight w:val="499"/>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1BADCF" w14:textId="77777777" w:rsidR="000F614E" w:rsidRPr="000F614E" w:rsidRDefault="000F614E" w:rsidP="000F614E">
            <w:pPr>
              <w:ind w:firstLine="0"/>
              <w:rPr>
                <w:sz w:val="24"/>
              </w:rPr>
            </w:pPr>
            <w:proofErr w:type="spellStart"/>
            <w:r w:rsidRPr="000F614E">
              <w:rPr>
                <w:sz w:val="24"/>
              </w:rPr>
              <w:t>Время_последней_передачи</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E7C572" w14:textId="77777777" w:rsidR="000F614E" w:rsidRPr="000F614E" w:rsidRDefault="000F614E" w:rsidP="000F614E">
            <w:pPr>
              <w:ind w:firstLine="0"/>
              <w:rPr>
                <w:sz w:val="24"/>
              </w:rPr>
            </w:pPr>
            <w:r w:rsidRPr="000F614E">
              <w:rPr>
                <w:sz w:val="24"/>
              </w:rPr>
              <w:t>От 0 до 2</w:t>
            </w:r>
            <w:r w:rsidRPr="00173CBF">
              <w:rPr>
                <w:sz w:val="24"/>
                <w:vertAlign w:val="superscript"/>
              </w:rPr>
              <w:t>32</w:t>
            </w:r>
            <w:r w:rsidRPr="000F614E">
              <w:rPr>
                <w:sz w:val="24"/>
              </w:rPr>
              <w:t xml:space="preserve"> -1 с шагом 1/32 </w:t>
            </w:r>
            <w:proofErr w:type="spellStart"/>
            <w:r w:rsidRPr="000F614E">
              <w:rPr>
                <w:sz w:val="24"/>
              </w:rPr>
              <w:t>мс</w:t>
            </w:r>
            <w:proofErr w:type="spellEnd"/>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8EB228" w14:textId="77777777" w:rsidR="000F614E" w:rsidRPr="000F614E" w:rsidRDefault="000F614E" w:rsidP="000F614E">
            <w:pPr>
              <w:ind w:firstLine="0"/>
              <w:rPr>
                <w:sz w:val="24"/>
              </w:rPr>
            </w:pPr>
            <w:r w:rsidRPr="000F614E">
              <w:rPr>
                <w:sz w:val="24"/>
              </w:rPr>
              <w:t>Время последнего создания NPDU для этого маршрута</w:t>
            </w:r>
          </w:p>
        </w:tc>
      </w:tr>
      <w:tr w:rsidR="000F614E" w:rsidRPr="00B50CED" w14:paraId="01515465" w14:textId="77777777" w:rsidTr="000F614E">
        <w:trPr>
          <w:trHeight w:val="499"/>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1897F6" w14:textId="77777777" w:rsidR="000F614E" w:rsidRPr="000F614E" w:rsidRDefault="000F614E" w:rsidP="000F614E">
            <w:pPr>
              <w:ind w:firstLine="0"/>
              <w:rPr>
                <w:sz w:val="24"/>
              </w:rPr>
            </w:pPr>
            <w:proofErr w:type="spellStart"/>
            <w:r w:rsidRPr="000F614E">
              <w:rPr>
                <w:sz w:val="24"/>
              </w:rPr>
              <w:t>Кол_полученных_пакетов</w:t>
            </w:r>
            <w:proofErr w:type="spellEnd"/>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8A95CD" w14:textId="77777777" w:rsidR="000F614E" w:rsidRPr="000F614E" w:rsidRDefault="000F614E" w:rsidP="000F614E">
            <w:pPr>
              <w:ind w:firstLine="0"/>
              <w:rPr>
                <w:sz w:val="24"/>
              </w:rPr>
            </w:pPr>
            <w:r w:rsidRPr="000F614E">
              <w:rPr>
                <w:sz w:val="24"/>
              </w:rPr>
              <w:t xml:space="preserve">От 0 до 65 535 </w:t>
            </w:r>
            <w:r w:rsidRPr="00173CBF">
              <w:rPr>
                <w:sz w:val="24"/>
                <w:vertAlign w:val="superscript"/>
              </w:rPr>
              <w:t>A</w:t>
            </w:r>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A1C6B8" w14:textId="77777777" w:rsidR="000F614E" w:rsidRPr="000F614E" w:rsidRDefault="000F614E" w:rsidP="000F614E">
            <w:pPr>
              <w:ind w:firstLine="0"/>
              <w:rPr>
                <w:sz w:val="24"/>
              </w:rPr>
            </w:pPr>
            <w:r w:rsidRPr="000F614E">
              <w:rPr>
                <w:sz w:val="24"/>
              </w:rPr>
              <w:t xml:space="preserve">Количество пакетов, полученных по этому маршруту, обновляется на основе </w:t>
            </w:r>
            <w:proofErr w:type="spellStart"/>
            <w:r w:rsidRPr="000F614E">
              <w:rPr>
                <w:sz w:val="24"/>
              </w:rPr>
              <w:t>Идентификатор_графика</w:t>
            </w:r>
            <w:proofErr w:type="spellEnd"/>
            <w:r w:rsidRPr="000F614E">
              <w:rPr>
                <w:sz w:val="24"/>
              </w:rPr>
              <w:t xml:space="preserve"> в NPDU.</w:t>
            </w:r>
          </w:p>
        </w:tc>
      </w:tr>
      <w:tr w:rsidR="000F614E" w:rsidRPr="00B50CED" w14:paraId="531E3476" w14:textId="77777777" w:rsidTr="000F614E">
        <w:trPr>
          <w:trHeight w:val="317"/>
          <w:jc w:val="center"/>
        </w:trPr>
        <w:tc>
          <w:tcPr>
            <w:tcW w:w="9717"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F6B743" w14:textId="28F384C7" w:rsidR="00D420ED" w:rsidRPr="00E06B36" w:rsidRDefault="00D420ED" w:rsidP="00D420ED">
            <w:pPr>
              <w:ind w:left="711" w:firstLine="0"/>
              <w:rPr>
                <w:szCs w:val="16"/>
              </w:rPr>
            </w:pPr>
            <w:r w:rsidRPr="00E06B36">
              <w:rPr>
                <w:szCs w:val="16"/>
              </w:rPr>
              <w:t>__________</w:t>
            </w:r>
          </w:p>
          <w:p w14:paraId="281F481C" w14:textId="56777CAC" w:rsidR="000F614E" w:rsidRPr="000F614E" w:rsidRDefault="000F614E" w:rsidP="00D420ED">
            <w:pPr>
              <w:ind w:left="711" w:firstLine="0"/>
              <w:rPr>
                <w:sz w:val="24"/>
              </w:rPr>
            </w:pPr>
            <w:r w:rsidRPr="00D420ED">
              <w:rPr>
                <w:szCs w:val="16"/>
                <w:vertAlign w:val="superscript"/>
              </w:rPr>
              <w:t>a</w:t>
            </w:r>
            <w:r w:rsidRPr="00D420ED">
              <w:rPr>
                <w:szCs w:val="16"/>
              </w:rPr>
              <w:t xml:space="preserve"> Значение счетчиков пакетов меняется с 65 535 до 0.</w:t>
            </w:r>
          </w:p>
        </w:tc>
      </w:tr>
    </w:tbl>
    <w:p w14:paraId="48CF737D" w14:textId="77777777" w:rsidR="000F614E" w:rsidRPr="00B50CED" w:rsidRDefault="000F614E" w:rsidP="000F614E">
      <w:pPr>
        <w:rPr>
          <w:color w:val="000000"/>
          <w:kern w:val="2"/>
          <w:sz w:val="28"/>
          <w:szCs w:val="28"/>
        </w:rPr>
      </w:pPr>
      <w:r w:rsidRPr="00B50CED">
        <w:rPr>
          <w:b/>
          <w:bCs/>
          <w:color w:val="000000"/>
          <w:kern w:val="2"/>
          <w:sz w:val="28"/>
          <w:szCs w:val="28"/>
        </w:rPr>
        <w:t xml:space="preserve"> </w:t>
      </w:r>
    </w:p>
    <w:p w14:paraId="598E51AF" w14:textId="77777777" w:rsidR="000F614E" w:rsidRPr="000F614E" w:rsidRDefault="000F614E" w:rsidP="000F614E">
      <w:pPr>
        <w:rPr>
          <w:b/>
          <w:sz w:val="24"/>
        </w:rPr>
      </w:pPr>
      <w:r w:rsidRPr="000F614E">
        <w:rPr>
          <w:b/>
          <w:sz w:val="24"/>
        </w:rPr>
        <w:t>6.6.4.3 Таблица исходных маршрутов</w:t>
      </w:r>
    </w:p>
    <w:p w14:paraId="43E08728" w14:textId="1E86D2EF" w:rsidR="000F614E" w:rsidRPr="000F614E" w:rsidRDefault="000F614E" w:rsidP="000F614E">
      <w:pPr>
        <w:rPr>
          <w:sz w:val="24"/>
        </w:rPr>
      </w:pPr>
      <w:r w:rsidRPr="000F614E">
        <w:rPr>
          <w:sz w:val="24"/>
        </w:rPr>
        <w:t>Таблица исходных маршрутов содержит список до 8 адресов устройств, отслеживающих маршрут от этого устройства к соответствующему устройству, как показано в Таблице 53.</w:t>
      </w:r>
    </w:p>
    <w:p w14:paraId="17ADE88B" w14:textId="7D724B16" w:rsidR="000F614E" w:rsidRPr="000F614E" w:rsidRDefault="000F614E" w:rsidP="000F614E">
      <w:pPr>
        <w:ind w:firstLine="0"/>
        <w:jc w:val="center"/>
        <w:rPr>
          <w:b/>
          <w:sz w:val="24"/>
        </w:rPr>
      </w:pPr>
      <w:r w:rsidRPr="00B50CED">
        <w:br w:type="textWrapping" w:clear="all"/>
      </w:r>
      <w:r>
        <w:rPr>
          <w:b/>
          <w:sz w:val="24"/>
        </w:rPr>
        <w:t xml:space="preserve">Таблица 53 </w:t>
      </w:r>
      <w:r>
        <w:rPr>
          <w:b/>
          <w:sz w:val="24"/>
          <w:lang w:val="en-US"/>
        </w:rPr>
        <w:t>–</w:t>
      </w:r>
      <w:r w:rsidRPr="000F614E">
        <w:rPr>
          <w:b/>
          <w:sz w:val="24"/>
        </w:rPr>
        <w:t xml:space="preserve"> Атрибуты исходного маршрута</w:t>
      </w:r>
    </w:p>
    <w:tbl>
      <w:tblPr>
        <w:tblW w:w="0" w:type="auto"/>
        <w:tblLayout w:type="fixed"/>
        <w:tblCellMar>
          <w:left w:w="0" w:type="dxa"/>
          <w:right w:w="0" w:type="dxa"/>
        </w:tblCellMar>
        <w:tblLook w:val="04A0" w:firstRow="1" w:lastRow="0" w:firstColumn="1" w:lastColumn="0" w:noHBand="0" w:noVBand="1"/>
      </w:tblPr>
      <w:tblGrid>
        <w:gridCol w:w="2167"/>
        <w:gridCol w:w="1701"/>
        <w:gridCol w:w="5849"/>
      </w:tblGrid>
      <w:tr w:rsidR="000F614E" w:rsidRPr="002744B9" w14:paraId="388034B8" w14:textId="77777777" w:rsidTr="000F614E">
        <w:trPr>
          <w:trHeight w:val="326"/>
        </w:trPr>
        <w:tc>
          <w:tcPr>
            <w:tcW w:w="216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5BEDC44" w14:textId="77777777" w:rsidR="000F614E" w:rsidRPr="000F614E" w:rsidRDefault="000F614E" w:rsidP="000F614E">
            <w:pPr>
              <w:ind w:firstLine="0"/>
              <w:jc w:val="center"/>
              <w:rPr>
                <w:sz w:val="24"/>
              </w:rPr>
            </w:pPr>
            <w:r w:rsidRPr="000F614E">
              <w:rPr>
                <w:sz w:val="24"/>
              </w:rPr>
              <w:t>Название атрибутов</w:t>
            </w:r>
          </w:p>
        </w:tc>
        <w:tc>
          <w:tcPr>
            <w:tcW w:w="170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614BFEC" w14:textId="77777777" w:rsidR="000F614E" w:rsidRPr="000F614E" w:rsidRDefault="000F614E" w:rsidP="000F614E">
            <w:pPr>
              <w:ind w:firstLine="0"/>
              <w:jc w:val="center"/>
              <w:rPr>
                <w:sz w:val="24"/>
              </w:rPr>
            </w:pPr>
            <w:r w:rsidRPr="000F614E">
              <w:rPr>
                <w:sz w:val="24"/>
              </w:rPr>
              <w:t>Диапазон значений</w:t>
            </w:r>
          </w:p>
        </w:tc>
        <w:tc>
          <w:tcPr>
            <w:tcW w:w="584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5138272" w14:textId="77777777" w:rsidR="000F614E" w:rsidRPr="000F614E" w:rsidRDefault="000F614E" w:rsidP="000F614E">
            <w:pPr>
              <w:ind w:firstLine="0"/>
              <w:jc w:val="center"/>
              <w:rPr>
                <w:sz w:val="24"/>
              </w:rPr>
            </w:pPr>
            <w:r w:rsidRPr="000F614E">
              <w:rPr>
                <w:sz w:val="24"/>
              </w:rPr>
              <w:t>Определение</w:t>
            </w:r>
          </w:p>
        </w:tc>
      </w:tr>
      <w:tr w:rsidR="000F614E" w:rsidRPr="002744B9" w14:paraId="284FDB39" w14:textId="77777777" w:rsidTr="000F614E">
        <w:trPr>
          <w:trHeight w:val="322"/>
        </w:trPr>
        <w:tc>
          <w:tcPr>
            <w:tcW w:w="216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734080" w14:textId="77777777" w:rsidR="000F614E" w:rsidRPr="000F614E" w:rsidRDefault="000F614E" w:rsidP="000F614E">
            <w:pPr>
              <w:ind w:firstLine="0"/>
              <w:rPr>
                <w:sz w:val="24"/>
              </w:rPr>
            </w:pPr>
            <w:proofErr w:type="spellStart"/>
            <w:r w:rsidRPr="000F614E">
              <w:rPr>
                <w:sz w:val="24"/>
              </w:rPr>
              <w:t>Идентификатор_маршрута</w:t>
            </w:r>
            <w:proofErr w:type="spellEnd"/>
          </w:p>
        </w:tc>
        <w:tc>
          <w:tcPr>
            <w:tcW w:w="170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7E372E" w14:textId="77777777" w:rsidR="000F614E" w:rsidRPr="000F614E" w:rsidRDefault="000F614E" w:rsidP="000F614E">
            <w:pPr>
              <w:ind w:firstLine="0"/>
              <w:rPr>
                <w:sz w:val="24"/>
              </w:rPr>
            </w:pPr>
            <w:r w:rsidRPr="000F614E">
              <w:rPr>
                <w:sz w:val="24"/>
              </w:rPr>
              <w:t>От 1 до 255</w:t>
            </w:r>
          </w:p>
        </w:tc>
        <w:tc>
          <w:tcPr>
            <w:tcW w:w="584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17C0E5" w14:textId="77777777" w:rsidR="000F614E" w:rsidRPr="000F614E" w:rsidRDefault="000F614E" w:rsidP="000F614E">
            <w:pPr>
              <w:ind w:firstLine="0"/>
              <w:rPr>
                <w:sz w:val="24"/>
              </w:rPr>
            </w:pPr>
            <w:r w:rsidRPr="000F614E">
              <w:rPr>
                <w:sz w:val="24"/>
              </w:rPr>
              <w:t>Идентификатор маршрута</w:t>
            </w:r>
          </w:p>
        </w:tc>
      </w:tr>
      <w:tr w:rsidR="000F614E" w:rsidRPr="002744B9" w14:paraId="5F91E55F" w14:textId="77777777" w:rsidTr="000F614E">
        <w:trPr>
          <w:trHeight w:val="317"/>
        </w:trPr>
        <w:tc>
          <w:tcPr>
            <w:tcW w:w="21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99DEDE" w14:textId="77777777" w:rsidR="000F614E" w:rsidRPr="000F614E" w:rsidRDefault="000F614E" w:rsidP="000F614E">
            <w:pPr>
              <w:ind w:firstLine="0"/>
              <w:rPr>
                <w:sz w:val="24"/>
              </w:rPr>
            </w:pPr>
            <w:proofErr w:type="spellStart"/>
            <w:r w:rsidRPr="000F614E">
              <w:rPr>
                <w:sz w:val="24"/>
              </w:rPr>
              <w:t>уникальный_идентификатор_конечногоустройства</w:t>
            </w:r>
            <w:proofErr w:type="spellEnd"/>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07B73A" w14:textId="77777777" w:rsidR="000F614E" w:rsidRPr="000F614E" w:rsidRDefault="000F614E" w:rsidP="000F614E">
            <w:pPr>
              <w:ind w:firstLine="0"/>
              <w:rPr>
                <w:sz w:val="24"/>
              </w:rPr>
            </w:pPr>
            <w:r w:rsidRPr="000F614E">
              <w:rPr>
                <w:sz w:val="24"/>
              </w:rPr>
              <w:t>0 до 2</w:t>
            </w:r>
            <w:r w:rsidRPr="00173CBF">
              <w:rPr>
                <w:sz w:val="24"/>
                <w:vertAlign w:val="superscript"/>
              </w:rPr>
              <w:t>40</w:t>
            </w:r>
            <w:r w:rsidRPr="000F614E">
              <w:rPr>
                <w:sz w:val="24"/>
              </w:rPr>
              <w:t xml:space="preserve"> -1</w:t>
            </w:r>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0CF7F8" w14:textId="424D17B1" w:rsidR="000F614E" w:rsidRPr="000F614E" w:rsidRDefault="000F614E" w:rsidP="000F614E">
            <w:pPr>
              <w:ind w:firstLine="0"/>
              <w:rPr>
                <w:sz w:val="24"/>
              </w:rPr>
            </w:pPr>
            <w:r w:rsidRPr="000F614E">
              <w:rPr>
                <w:sz w:val="24"/>
              </w:rPr>
              <w:t>Уникальный идентификатор конечного устройства, как определено в 3.2.105.</w:t>
            </w:r>
          </w:p>
        </w:tc>
      </w:tr>
      <w:tr w:rsidR="000F614E" w:rsidRPr="002744B9" w14:paraId="4FD8ACDB" w14:textId="77777777" w:rsidTr="000F614E">
        <w:trPr>
          <w:trHeight w:val="312"/>
        </w:trPr>
        <w:tc>
          <w:tcPr>
            <w:tcW w:w="21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194626" w14:textId="77777777" w:rsidR="000F614E" w:rsidRPr="000F614E" w:rsidRDefault="000F614E" w:rsidP="000F614E">
            <w:pPr>
              <w:ind w:firstLine="0"/>
              <w:rPr>
                <w:sz w:val="24"/>
              </w:rPr>
            </w:pPr>
            <w:proofErr w:type="spellStart"/>
            <w:r w:rsidRPr="000F614E">
              <w:rPr>
                <w:sz w:val="24"/>
              </w:rPr>
              <w:t>Псевдоним_конечногоустройства</w:t>
            </w:r>
            <w:proofErr w:type="spellEnd"/>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A51B70" w14:textId="77777777" w:rsidR="000F614E" w:rsidRPr="000F614E" w:rsidRDefault="000F614E" w:rsidP="000F614E">
            <w:pPr>
              <w:ind w:firstLine="0"/>
              <w:rPr>
                <w:sz w:val="24"/>
              </w:rPr>
            </w:pPr>
            <w:r w:rsidRPr="000F614E">
              <w:rPr>
                <w:sz w:val="24"/>
              </w:rPr>
              <w:t>От 0 до 65 534</w:t>
            </w:r>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1A6670" w14:textId="5B6B2EA7" w:rsidR="000F614E" w:rsidRPr="000F614E" w:rsidRDefault="000F614E" w:rsidP="000F614E">
            <w:pPr>
              <w:ind w:firstLine="0"/>
              <w:rPr>
                <w:sz w:val="24"/>
              </w:rPr>
            </w:pPr>
            <w:r w:rsidRPr="000F614E">
              <w:rPr>
                <w:sz w:val="24"/>
              </w:rPr>
              <w:t>Короткий адрес соседнего устройства, как определено в 3.2.74.</w:t>
            </w:r>
          </w:p>
        </w:tc>
      </w:tr>
      <w:tr w:rsidR="000F614E" w:rsidRPr="002744B9" w14:paraId="36D984D5" w14:textId="77777777" w:rsidTr="000F614E">
        <w:trPr>
          <w:trHeight w:val="127"/>
        </w:trPr>
        <w:tc>
          <w:tcPr>
            <w:tcW w:w="21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6C230D" w14:textId="77777777" w:rsidR="000F614E" w:rsidRPr="000F614E" w:rsidRDefault="000F614E" w:rsidP="000F614E">
            <w:pPr>
              <w:ind w:firstLine="0"/>
              <w:rPr>
                <w:sz w:val="24"/>
              </w:rPr>
            </w:pPr>
            <w:proofErr w:type="spellStart"/>
            <w:r w:rsidRPr="000F614E">
              <w:rPr>
                <w:sz w:val="24"/>
              </w:rPr>
              <w:t>Переключения_исходного_маршрута</w:t>
            </w:r>
            <w:proofErr w:type="spellEnd"/>
            <w:r w:rsidRPr="000F614E">
              <w:rPr>
                <w:sz w:val="24"/>
              </w:rPr>
              <w:t xml:space="preserve"> [8]</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898D3A" w14:textId="77777777" w:rsidR="000F614E" w:rsidRPr="000F614E" w:rsidRDefault="000F614E" w:rsidP="000F614E">
            <w:pPr>
              <w:ind w:firstLine="0"/>
              <w:rPr>
                <w:sz w:val="24"/>
              </w:rPr>
            </w:pPr>
            <w:r w:rsidRPr="000F614E">
              <w:rPr>
                <w:sz w:val="24"/>
              </w:rPr>
              <w:t>Псевдоним устройства</w:t>
            </w:r>
          </w:p>
        </w:tc>
        <w:tc>
          <w:tcPr>
            <w:tcW w:w="584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FBCC4D" w14:textId="77777777" w:rsidR="000F614E" w:rsidRPr="000F614E" w:rsidRDefault="000F614E" w:rsidP="000F614E">
            <w:pPr>
              <w:ind w:firstLine="0"/>
              <w:rPr>
                <w:sz w:val="24"/>
              </w:rPr>
            </w:pPr>
            <w:r w:rsidRPr="000F614E">
              <w:rPr>
                <w:sz w:val="24"/>
              </w:rPr>
              <w:t>До 8 псевдонимов, ведущих к конечному пункту назначения. Неиспользуемые адреса должны быть привязаны к псевдониму получателя.</w:t>
            </w:r>
          </w:p>
        </w:tc>
      </w:tr>
    </w:tbl>
    <w:p w14:paraId="79D27BC4" w14:textId="340099DD" w:rsidR="000F614E" w:rsidRDefault="000F614E" w:rsidP="000F614E">
      <w:pPr>
        <w:ind w:firstLine="0"/>
        <w:jc w:val="center"/>
        <w:rPr>
          <w:b/>
          <w:sz w:val="24"/>
        </w:rPr>
      </w:pPr>
    </w:p>
    <w:p w14:paraId="6DEA8DA9" w14:textId="77777777" w:rsidR="007B06D1" w:rsidRDefault="007B06D1" w:rsidP="007B06D1">
      <w:pPr>
        <w:ind w:left="720" w:firstLine="0"/>
        <w:rPr>
          <w:b/>
          <w:sz w:val="24"/>
        </w:rPr>
      </w:pPr>
    </w:p>
    <w:p w14:paraId="3A48C2F4" w14:textId="77F43036" w:rsidR="007B06D1" w:rsidRPr="007B06D1" w:rsidRDefault="007B06D1" w:rsidP="007B06D1">
      <w:pPr>
        <w:rPr>
          <w:b/>
          <w:sz w:val="24"/>
        </w:rPr>
      </w:pPr>
      <w:r w:rsidRPr="007B06D1">
        <w:rPr>
          <w:b/>
          <w:sz w:val="24"/>
        </w:rPr>
        <w:lastRenderedPageBreak/>
        <w:t>6.6.4.4 Таблица расписания</w:t>
      </w:r>
    </w:p>
    <w:p w14:paraId="146BE11C" w14:textId="5D7BF69B" w:rsidR="007B06D1" w:rsidRPr="007B06D1" w:rsidRDefault="007B06D1" w:rsidP="007B06D1">
      <w:pPr>
        <w:rPr>
          <w:sz w:val="24"/>
        </w:rPr>
      </w:pPr>
      <w:bookmarkStart w:id="103" w:name="bookmark196"/>
      <w:bookmarkEnd w:id="103"/>
      <w:r w:rsidRPr="007B06D1">
        <w:rPr>
          <w:sz w:val="24"/>
        </w:rPr>
        <w:t xml:space="preserve">Когда устройству необходимо установить соединение для коммуникации с другим устройством, оно отправляет запрос программе управления сетью на выделение расписания для этого сеанса коммуникации. Каждая конечная точка и </w:t>
      </w:r>
      <w:proofErr w:type="spellStart"/>
      <w:r w:rsidRPr="007B06D1">
        <w:rPr>
          <w:sz w:val="24"/>
        </w:rPr>
        <w:t>Домен_приложения</w:t>
      </w:r>
      <w:proofErr w:type="spellEnd"/>
      <w:r w:rsidRPr="007B06D1">
        <w:rPr>
          <w:sz w:val="24"/>
        </w:rPr>
        <w:t xml:space="preserve"> имеют собственное расписание. В таблице 54 показаны атрибуты расписания. Он определяет маршрут к конечному устройству и квоту планирования, выделенную для этого обмена данными. Когда устройство удаляет расписание, ожидается, что программа управления сетью освободит ресурсы сети, поддерживающие это расписание. Один и тот же маршрут может использоваться более чем одним расписанием.</w:t>
      </w:r>
    </w:p>
    <w:p w14:paraId="09A7BA2E" w14:textId="77777777" w:rsidR="007B06D1" w:rsidRPr="00B50CED" w:rsidRDefault="007B06D1" w:rsidP="007B06D1">
      <w:pPr>
        <w:rPr>
          <w:color w:val="000000"/>
          <w:kern w:val="2"/>
          <w:sz w:val="28"/>
          <w:szCs w:val="28"/>
        </w:rPr>
      </w:pPr>
      <w:r w:rsidRPr="00B50CED">
        <w:rPr>
          <w:b/>
          <w:bCs/>
          <w:color w:val="000000"/>
          <w:kern w:val="2"/>
          <w:sz w:val="28"/>
          <w:szCs w:val="28"/>
        </w:rPr>
        <w:t xml:space="preserve"> </w:t>
      </w:r>
    </w:p>
    <w:p w14:paraId="029E235F" w14:textId="190712E6" w:rsidR="007B06D1" w:rsidRPr="007B06D1" w:rsidRDefault="007B06D1" w:rsidP="007B06D1">
      <w:pPr>
        <w:ind w:firstLine="0"/>
        <w:jc w:val="center"/>
        <w:rPr>
          <w:b/>
          <w:sz w:val="24"/>
        </w:rPr>
      </w:pPr>
      <w:r>
        <w:rPr>
          <w:b/>
          <w:sz w:val="24"/>
        </w:rPr>
        <w:t xml:space="preserve">Таблица 54 </w:t>
      </w:r>
      <w:r>
        <w:rPr>
          <w:b/>
          <w:sz w:val="24"/>
          <w:lang w:val="en-US"/>
        </w:rPr>
        <w:t>–</w:t>
      </w:r>
      <w:r w:rsidRPr="007B06D1">
        <w:rPr>
          <w:b/>
          <w:sz w:val="24"/>
        </w:rPr>
        <w:t xml:space="preserve"> Атрибуты Расписания</w:t>
      </w:r>
    </w:p>
    <w:tbl>
      <w:tblPr>
        <w:tblW w:w="0" w:type="auto"/>
        <w:jc w:val="center"/>
        <w:tblLayout w:type="fixed"/>
        <w:tblCellMar>
          <w:left w:w="0" w:type="dxa"/>
          <w:right w:w="0" w:type="dxa"/>
        </w:tblCellMar>
        <w:tblLook w:val="04A0" w:firstRow="1" w:lastRow="0" w:firstColumn="1" w:lastColumn="0" w:noHBand="0" w:noVBand="1"/>
      </w:tblPr>
      <w:tblGrid>
        <w:gridCol w:w="2025"/>
        <w:gridCol w:w="2126"/>
        <w:gridCol w:w="5566"/>
      </w:tblGrid>
      <w:tr w:rsidR="007B06D1" w:rsidRPr="007B06D1" w14:paraId="4DB6C477" w14:textId="77777777" w:rsidTr="007B06D1">
        <w:trPr>
          <w:trHeight w:val="322"/>
          <w:jc w:val="center"/>
        </w:trPr>
        <w:tc>
          <w:tcPr>
            <w:tcW w:w="202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B7F2675" w14:textId="77777777" w:rsidR="007B06D1" w:rsidRPr="007B06D1" w:rsidRDefault="007B06D1" w:rsidP="007B06D1">
            <w:pPr>
              <w:ind w:left="2" w:firstLine="0"/>
              <w:jc w:val="center"/>
              <w:rPr>
                <w:sz w:val="24"/>
              </w:rPr>
            </w:pPr>
            <w:r w:rsidRPr="007B06D1">
              <w:rPr>
                <w:sz w:val="24"/>
              </w:rPr>
              <w:t>Название атрибута</w:t>
            </w:r>
          </w:p>
        </w:tc>
        <w:tc>
          <w:tcPr>
            <w:tcW w:w="21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7F32926" w14:textId="77777777" w:rsidR="007B06D1" w:rsidRPr="007B06D1" w:rsidRDefault="007B06D1" w:rsidP="007B06D1">
            <w:pPr>
              <w:ind w:left="2" w:firstLine="0"/>
              <w:jc w:val="center"/>
              <w:rPr>
                <w:sz w:val="24"/>
              </w:rPr>
            </w:pPr>
            <w:r w:rsidRPr="007B06D1">
              <w:rPr>
                <w:sz w:val="24"/>
              </w:rPr>
              <w:t>Диапазон значений</w:t>
            </w:r>
          </w:p>
        </w:tc>
        <w:tc>
          <w:tcPr>
            <w:tcW w:w="556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67E7E0E" w14:textId="77777777" w:rsidR="007B06D1" w:rsidRPr="007B06D1" w:rsidRDefault="007B06D1" w:rsidP="007B06D1">
            <w:pPr>
              <w:ind w:left="2" w:firstLine="0"/>
              <w:jc w:val="center"/>
              <w:rPr>
                <w:sz w:val="24"/>
              </w:rPr>
            </w:pPr>
            <w:r w:rsidRPr="007B06D1">
              <w:rPr>
                <w:sz w:val="24"/>
              </w:rPr>
              <w:t>Определение</w:t>
            </w:r>
          </w:p>
        </w:tc>
      </w:tr>
      <w:tr w:rsidR="007B06D1" w:rsidRPr="007B06D1" w14:paraId="5FCD11E1" w14:textId="77777777" w:rsidTr="007B06D1">
        <w:trPr>
          <w:trHeight w:val="326"/>
          <w:jc w:val="center"/>
        </w:trPr>
        <w:tc>
          <w:tcPr>
            <w:tcW w:w="202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9BD9DA" w14:textId="77777777" w:rsidR="007B06D1" w:rsidRPr="007B06D1" w:rsidRDefault="007B06D1" w:rsidP="007B06D1">
            <w:pPr>
              <w:ind w:left="2" w:firstLine="0"/>
              <w:rPr>
                <w:sz w:val="24"/>
              </w:rPr>
            </w:pPr>
            <w:proofErr w:type="spellStart"/>
            <w:r w:rsidRPr="007B06D1">
              <w:rPr>
                <w:sz w:val="24"/>
              </w:rPr>
              <w:t>Идентификатор_расписания</w:t>
            </w:r>
            <w:proofErr w:type="spellEnd"/>
          </w:p>
        </w:tc>
        <w:tc>
          <w:tcPr>
            <w:tcW w:w="21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016B1F" w14:textId="77777777" w:rsidR="007B06D1" w:rsidRPr="007B06D1" w:rsidRDefault="007B06D1" w:rsidP="007B06D1">
            <w:pPr>
              <w:ind w:left="2" w:firstLine="0"/>
              <w:rPr>
                <w:sz w:val="24"/>
              </w:rPr>
            </w:pPr>
            <w:r w:rsidRPr="007B06D1">
              <w:rPr>
                <w:sz w:val="24"/>
              </w:rPr>
              <w:t>От 0 до 255</w:t>
            </w:r>
          </w:p>
        </w:tc>
        <w:tc>
          <w:tcPr>
            <w:tcW w:w="556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773F88" w14:textId="77777777" w:rsidR="007B06D1" w:rsidRPr="007B06D1" w:rsidRDefault="007B06D1" w:rsidP="007B06D1">
            <w:pPr>
              <w:ind w:left="2" w:firstLine="0"/>
              <w:rPr>
                <w:sz w:val="24"/>
              </w:rPr>
            </w:pPr>
            <w:r w:rsidRPr="007B06D1">
              <w:rPr>
                <w:sz w:val="24"/>
              </w:rPr>
              <w:t>Идентификатор расписания</w:t>
            </w:r>
          </w:p>
        </w:tc>
      </w:tr>
      <w:tr w:rsidR="007B06D1" w:rsidRPr="007B06D1" w14:paraId="146019C5" w14:textId="77777777" w:rsidTr="004622C5">
        <w:trPr>
          <w:trHeight w:val="682"/>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33DDE5" w14:textId="77777777" w:rsidR="007B06D1" w:rsidRPr="007B06D1" w:rsidRDefault="007B06D1" w:rsidP="007B06D1">
            <w:pPr>
              <w:ind w:left="2" w:firstLine="0"/>
              <w:rPr>
                <w:sz w:val="24"/>
              </w:rPr>
            </w:pPr>
            <w:proofErr w:type="spellStart"/>
            <w:r w:rsidRPr="007B06D1">
              <w:rPr>
                <w:sz w:val="24"/>
              </w:rPr>
              <w:t>Тип_расписания</w:t>
            </w:r>
            <w:proofErr w:type="spellEnd"/>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D48F61" w14:textId="77777777" w:rsidR="007B06D1" w:rsidRPr="007B06D1" w:rsidRDefault="007B06D1" w:rsidP="007B06D1">
            <w:pPr>
              <w:ind w:left="2" w:firstLine="0"/>
              <w:rPr>
                <w:sz w:val="24"/>
              </w:rPr>
            </w:pPr>
            <w:r w:rsidRPr="007B06D1">
              <w:rPr>
                <w:sz w:val="24"/>
              </w:rPr>
              <w:t>источник | приемник |</w:t>
            </w:r>
          </w:p>
          <w:p w14:paraId="368D5960" w14:textId="77777777" w:rsidR="007B06D1" w:rsidRPr="007B06D1" w:rsidRDefault="007B06D1" w:rsidP="007B06D1">
            <w:pPr>
              <w:ind w:left="2" w:firstLine="0"/>
              <w:rPr>
                <w:sz w:val="24"/>
              </w:rPr>
            </w:pPr>
            <w:r w:rsidRPr="007B06D1">
              <w:rPr>
                <w:sz w:val="24"/>
              </w:rPr>
              <w:t>прерывистый</w:t>
            </w:r>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AA893F" w14:textId="77777777" w:rsidR="007B06D1" w:rsidRPr="007B06D1" w:rsidRDefault="007B06D1" w:rsidP="007B06D1">
            <w:pPr>
              <w:ind w:left="2" w:firstLine="0"/>
              <w:rPr>
                <w:sz w:val="24"/>
              </w:rPr>
            </w:pPr>
            <w:r w:rsidRPr="007B06D1">
              <w:rPr>
                <w:sz w:val="24"/>
              </w:rPr>
              <w:t>Указывает тип расписания</w:t>
            </w:r>
          </w:p>
        </w:tc>
      </w:tr>
      <w:tr w:rsidR="007B06D1" w:rsidRPr="007B06D1" w14:paraId="1BE0615D" w14:textId="77777777" w:rsidTr="004622C5">
        <w:trPr>
          <w:trHeight w:val="65"/>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C952EA" w14:textId="77777777" w:rsidR="007B06D1" w:rsidRPr="007B06D1" w:rsidRDefault="007B06D1" w:rsidP="007B06D1">
            <w:pPr>
              <w:ind w:left="2" w:firstLine="0"/>
              <w:rPr>
                <w:sz w:val="24"/>
              </w:rPr>
            </w:pPr>
            <w:proofErr w:type="spellStart"/>
            <w:r w:rsidRPr="007B06D1">
              <w:rPr>
                <w:sz w:val="24"/>
              </w:rPr>
              <w:t>Домен_приложения</w:t>
            </w:r>
            <w:proofErr w:type="spellEnd"/>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7EA543" w14:textId="77777777" w:rsidR="007B06D1" w:rsidRPr="007B06D1" w:rsidRDefault="007B06D1" w:rsidP="007B06D1">
            <w:pPr>
              <w:ind w:left="2" w:firstLine="0"/>
              <w:rPr>
                <w:sz w:val="24"/>
              </w:rPr>
            </w:pPr>
            <w:r w:rsidRPr="007B06D1">
              <w:rPr>
                <w:sz w:val="24"/>
              </w:rPr>
              <w:t>обслуживание |</w:t>
            </w:r>
          </w:p>
          <w:p w14:paraId="3096D568" w14:textId="77777777" w:rsidR="007B06D1" w:rsidRPr="007B06D1" w:rsidRDefault="007B06D1" w:rsidP="007B06D1">
            <w:pPr>
              <w:ind w:left="2" w:firstLine="0"/>
              <w:rPr>
                <w:sz w:val="24"/>
              </w:rPr>
            </w:pPr>
            <w:r w:rsidRPr="007B06D1">
              <w:rPr>
                <w:sz w:val="24"/>
              </w:rPr>
              <w:t>публикация |</w:t>
            </w:r>
          </w:p>
          <w:p w14:paraId="2585B6FF" w14:textId="77777777" w:rsidR="007B06D1" w:rsidRPr="007B06D1" w:rsidRDefault="007B06D1" w:rsidP="007B06D1">
            <w:pPr>
              <w:ind w:left="2" w:firstLine="0"/>
              <w:rPr>
                <w:sz w:val="24"/>
              </w:rPr>
            </w:pPr>
            <w:r w:rsidRPr="007B06D1">
              <w:rPr>
                <w:sz w:val="24"/>
              </w:rPr>
              <w:t>блочная передача |</w:t>
            </w:r>
          </w:p>
          <w:p w14:paraId="15CA21AA" w14:textId="77777777" w:rsidR="007B06D1" w:rsidRPr="007B06D1" w:rsidRDefault="007B06D1" w:rsidP="007B06D1">
            <w:pPr>
              <w:ind w:left="2" w:firstLine="0"/>
              <w:rPr>
                <w:sz w:val="24"/>
              </w:rPr>
            </w:pPr>
            <w:r w:rsidRPr="007B06D1">
              <w:rPr>
                <w:sz w:val="24"/>
              </w:rPr>
              <w:t>СОБЫТИЕ</w:t>
            </w:r>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7A461C" w14:textId="77777777" w:rsidR="007B06D1" w:rsidRPr="007B06D1" w:rsidRDefault="007B06D1" w:rsidP="007B06D1">
            <w:pPr>
              <w:ind w:left="2" w:firstLine="0"/>
              <w:rPr>
                <w:sz w:val="24"/>
              </w:rPr>
            </w:pPr>
            <w:r w:rsidRPr="007B06D1">
              <w:rPr>
                <w:sz w:val="24"/>
              </w:rPr>
              <w:t>Домен приложения, использующий это расписание</w:t>
            </w:r>
          </w:p>
        </w:tc>
      </w:tr>
      <w:tr w:rsidR="007B06D1" w:rsidRPr="007B06D1" w14:paraId="38DA57C0" w14:textId="77777777" w:rsidTr="004622C5">
        <w:trPr>
          <w:trHeight w:val="499"/>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03E150" w14:textId="77777777" w:rsidR="007B06D1" w:rsidRPr="007B06D1" w:rsidRDefault="007B06D1" w:rsidP="007B06D1">
            <w:pPr>
              <w:ind w:left="2" w:firstLine="0"/>
              <w:rPr>
                <w:sz w:val="24"/>
              </w:rPr>
            </w:pPr>
            <w:proofErr w:type="spellStart"/>
            <w:r w:rsidRPr="007B06D1">
              <w:rPr>
                <w:sz w:val="24"/>
              </w:rPr>
              <w:t>Псевдоним_конечногоустройства</w:t>
            </w:r>
            <w:proofErr w:type="spellEnd"/>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E77A33" w14:textId="77777777" w:rsidR="007B06D1" w:rsidRPr="007B06D1" w:rsidRDefault="007B06D1" w:rsidP="007B06D1">
            <w:pPr>
              <w:ind w:left="2" w:firstLine="0"/>
              <w:rPr>
                <w:sz w:val="24"/>
              </w:rPr>
            </w:pPr>
            <w:r w:rsidRPr="007B06D1">
              <w:rPr>
                <w:sz w:val="24"/>
              </w:rPr>
              <w:t>От 0 до 65 534</w:t>
            </w:r>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47E2F3" w14:textId="77777777" w:rsidR="007B06D1" w:rsidRPr="007B06D1" w:rsidRDefault="007B06D1" w:rsidP="007B06D1">
            <w:pPr>
              <w:ind w:left="2" w:firstLine="0"/>
              <w:rPr>
                <w:sz w:val="24"/>
              </w:rPr>
            </w:pPr>
            <w:r w:rsidRPr="007B06D1">
              <w:rPr>
                <w:sz w:val="24"/>
              </w:rPr>
              <w:t>Краткий адрес конечной точки, для которого было назначено это расписание.</w:t>
            </w:r>
          </w:p>
        </w:tc>
      </w:tr>
      <w:tr w:rsidR="007B06D1" w:rsidRPr="007B06D1" w14:paraId="6912E7E1" w14:textId="77777777" w:rsidTr="004622C5">
        <w:trPr>
          <w:trHeight w:val="1171"/>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652191" w14:textId="77777777" w:rsidR="007B06D1" w:rsidRPr="007B06D1" w:rsidRDefault="007B06D1" w:rsidP="007B06D1">
            <w:pPr>
              <w:ind w:left="2" w:firstLine="0"/>
              <w:rPr>
                <w:sz w:val="24"/>
              </w:rPr>
            </w:pPr>
            <w:proofErr w:type="spellStart"/>
            <w:r w:rsidRPr="007B06D1">
              <w:rPr>
                <w:sz w:val="24"/>
              </w:rPr>
              <w:t>Продолжительность_услуги</w:t>
            </w:r>
            <w:proofErr w:type="spellEnd"/>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C56FB8" w14:textId="77777777" w:rsidR="007B06D1" w:rsidRPr="007B06D1" w:rsidRDefault="007B06D1" w:rsidP="007B06D1">
            <w:pPr>
              <w:ind w:left="2" w:firstLine="0"/>
              <w:rPr>
                <w:sz w:val="24"/>
              </w:rPr>
            </w:pPr>
            <w:r w:rsidRPr="007B06D1">
              <w:rPr>
                <w:sz w:val="24"/>
              </w:rPr>
              <w:t>От 0 до 2</w:t>
            </w:r>
            <w:r w:rsidRPr="007B06D1">
              <w:rPr>
                <w:sz w:val="24"/>
                <w:vertAlign w:val="superscript"/>
              </w:rPr>
              <w:t>32</w:t>
            </w:r>
            <w:r w:rsidRPr="007B06D1">
              <w:rPr>
                <w:sz w:val="24"/>
              </w:rPr>
              <w:t xml:space="preserve"> -1 с шагом 1/32 </w:t>
            </w:r>
            <w:proofErr w:type="spellStart"/>
            <w:r w:rsidRPr="007B06D1">
              <w:rPr>
                <w:sz w:val="24"/>
              </w:rPr>
              <w:t>мс</w:t>
            </w:r>
            <w:proofErr w:type="spellEnd"/>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5BE0F3" w14:textId="77777777" w:rsidR="007B06D1" w:rsidRPr="007B06D1" w:rsidRDefault="007B06D1" w:rsidP="007B06D1">
            <w:pPr>
              <w:ind w:left="2" w:firstLine="0"/>
              <w:rPr>
                <w:sz w:val="24"/>
              </w:rPr>
            </w:pPr>
            <w:r w:rsidRPr="007B06D1">
              <w:rPr>
                <w:sz w:val="24"/>
              </w:rPr>
              <w:t>Для циклических коммуникаций (например, для публикации данных) пакеты генерируются с этим периодом. Задержка для циклической коммуникации не должна превышать 1/3 периода.</w:t>
            </w:r>
          </w:p>
          <w:p w14:paraId="55D1B4D3" w14:textId="77777777" w:rsidR="007B06D1" w:rsidRPr="007B06D1" w:rsidRDefault="007B06D1" w:rsidP="007B06D1">
            <w:pPr>
              <w:ind w:left="2" w:firstLine="0"/>
              <w:rPr>
                <w:sz w:val="24"/>
              </w:rPr>
            </w:pPr>
            <w:r w:rsidRPr="007B06D1">
              <w:rPr>
                <w:sz w:val="24"/>
              </w:rPr>
              <w:t>Для прерывистой коммуникации это требуемая максимальная задержка.</w:t>
            </w:r>
          </w:p>
        </w:tc>
      </w:tr>
      <w:tr w:rsidR="007B06D1" w:rsidRPr="007B06D1" w14:paraId="0DB0E3A8" w14:textId="77777777" w:rsidTr="004622C5">
        <w:trPr>
          <w:trHeight w:val="499"/>
          <w:jc w:val="center"/>
        </w:trPr>
        <w:tc>
          <w:tcPr>
            <w:tcW w:w="20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568BCA" w14:textId="77777777" w:rsidR="007B06D1" w:rsidRPr="007B06D1" w:rsidRDefault="007B06D1" w:rsidP="007B06D1">
            <w:pPr>
              <w:ind w:left="2" w:firstLine="0"/>
              <w:rPr>
                <w:sz w:val="24"/>
              </w:rPr>
            </w:pPr>
            <w:r w:rsidRPr="007B06D1">
              <w:rPr>
                <w:sz w:val="24"/>
              </w:rPr>
              <w:t>Идентификатор-маршрута</w:t>
            </w: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3D912F" w14:textId="77777777" w:rsidR="007B06D1" w:rsidRPr="007B06D1" w:rsidRDefault="007B06D1" w:rsidP="007B06D1">
            <w:pPr>
              <w:ind w:left="2" w:firstLine="0"/>
              <w:rPr>
                <w:sz w:val="24"/>
              </w:rPr>
            </w:pPr>
            <w:r w:rsidRPr="007B06D1">
              <w:rPr>
                <w:sz w:val="24"/>
              </w:rPr>
              <w:t>От 0 до 255</w:t>
            </w:r>
          </w:p>
        </w:tc>
        <w:tc>
          <w:tcPr>
            <w:tcW w:w="55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F798E2" w14:textId="77777777" w:rsidR="007B06D1" w:rsidRPr="007B06D1" w:rsidRDefault="007B06D1" w:rsidP="007B06D1">
            <w:pPr>
              <w:ind w:left="2" w:firstLine="0"/>
              <w:rPr>
                <w:sz w:val="24"/>
              </w:rPr>
            </w:pPr>
            <w:r w:rsidRPr="007B06D1">
              <w:rPr>
                <w:sz w:val="24"/>
              </w:rPr>
              <w:t>Идентификатор маршрута для этого расписания. Идентификатор-маршрута может использоваться более чем одним расписанием.</w:t>
            </w:r>
          </w:p>
        </w:tc>
      </w:tr>
    </w:tbl>
    <w:p w14:paraId="6E506DA5" w14:textId="14B81E88" w:rsidR="007B06D1" w:rsidRDefault="007B06D1" w:rsidP="000F614E">
      <w:pPr>
        <w:ind w:firstLine="0"/>
        <w:jc w:val="center"/>
        <w:rPr>
          <w:b/>
          <w:sz w:val="24"/>
        </w:rPr>
      </w:pPr>
    </w:p>
    <w:p w14:paraId="4314EB6E" w14:textId="77777777" w:rsidR="007B06D1" w:rsidRPr="007B06D1" w:rsidRDefault="007B06D1" w:rsidP="007B06D1">
      <w:pPr>
        <w:rPr>
          <w:b/>
          <w:sz w:val="24"/>
        </w:rPr>
      </w:pPr>
      <w:r w:rsidRPr="007B06D1">
        <w:rPr>
          <w:b/>
          <w:sz w:val="24"/>
        </w:rPr>
        <w:t>6.6.5 Автомат NLE</w:t>
      </w:r>
    </w:p>
    <w:p w14:paraId="1498A9DD" w14:textId="77777777" w:rsidR="007B06D1" w:rsidRPr="007B06D1" w:rsidRDefault="007B06D1" w:rsidP="007B06D1">
      <w:pPr>
        <w:rPr>
          <w:b/>
          <w:sz w:val="24"/>
        </w:rPr>
      </w:pPr>
      <w:r w:rsidRPr="007B06D1">
        <w:rPr>
          <w:b/>
          <w:sz w:val="24"/>
        </w:rPr>
        <w:t>6.6.5.1 Общие функционирования</w:t>
      </w:r>
    </w:p>
    <w:p w14:paraId="3FB94107" w14:textId="72EB8913" w:rsidR="007B06D1" w:rsidRPr="007B06D1" w:rsidRDefault="007B06D1" w:rsidP="007B06D1">
      <w:pPr>
        <w:rPr>
          <w:sz w:val="24"/>
        </w:rPr>
      </w:pPr>
      <w:r w:rsidRPr="007B06D1">
        <w:rPr>
          <w:sz w:val="24"/>
        </w:rPr>
        <w:t>NLE проходит через серию состояний, начиная с «состояния ожидания» и продолжаясь до тех пор, пока устройство не станет «работоспособным» и не станет полноправным участником сети с сетчатой структурой. Всего существует пять состояний, они описаны в Таблице 55.</w:t>
      </w:r>
    </w:p>
    <w:p w14:paraId="767806DE" w14:textId="6333C2EC" w:rsidR="007B06D1" w:rsidRDefault="007B06D1" w:rsidP="000F614E">
      <w:pPr>
        <w:ind w:firstLine="0"/>
        <w:jc w:val="center"/>
        <w:rPr>
          <w:b/>
          <w:sz w:val="24"/>
        </w:rPr>
      </w:pPr>
    </w:p>
    <w:p w14:paraId="78BBB356" w14:textId="6F7705B7" w:rsidR="007B06D1" w:rsidRPr="007B06D1" w:rsidRDefault="007B06D1" w:rsidP="007B06D1">
      <w:pPr>
        <w:ind w:firstLine="0"/>
        <w:jc w:val="center"/>
        <w:rPr>
          <w:b/>
          <w:sz w:val="24"/>
        </w:rPr>
      </w:pPr>
      <w:r>
        <w:rPr>
          <w:b/>
          <w:sz w:val="24"/>
        </w:rPr>
        <w:t xml:space="preserve">Таблица 55 </w:t>
      </w:r>
      <w:r w:rsidRPr="00B8671C">
        <w:rPr>
          <w:b/>
          <w:sz w:val="24"/>
        </w:rPr>
        <w:t>–</w:t>
      </w:r>
      <w:r w:rsidRPr="007B06D1">
        <w:rPr>
          <w:b/>
          <w:sz w:val="24"/>
        </w:rPr>
        <w:t xml:space="preserve"> Состояния NLE</w:t>
      </w:r>
    </w:p>
    <w:tbl>
      <w:tblPr>
        <w:tblW w:w="0" w:type="auto"/>
        <w:tblCellMar>
          <w:left w:w="0" w:type="dxa"/>
          <w:right w:w="0" w:type="dxa"/>
        </w:tblCellMar>
        <w:tblLook w:val="04A0" w:firstRow="1" w:lastRow="0" w:firstColumn="1" w:lastColumn="0" w:noHBand="0" w:noVBand="1"/>
      </w:tblPr>
      <w:tblGrid>
        <w:gridCol w:w="2075"/>
        <w:gridCol w:w="7359"/>
      </w:tblGrid>
      <w:tr w:rsidR="007B06D1" w:rsidRPr="00B50CED" w14:paraId="14F42C92" w14:textId="77777777" w:rsidTr="007B06D1">
        <w:trPr>
          <w:trHeight w:val="326"/>
        </w:trPr>
        <w:tc>
          <w:tcPr>
            <w:tcW w:w="14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3DBEE57" w14:textId="77777777" w:rsidR="007B06D1" w:rsidRPr="007B06D1" w:rsidRDefault="007B06D1" w:rsidP="007B06D1">
            <w:pPr>
              <w:ind w:firstLine="0"/>
              <w:jc w:val="center"/>
              <w:rPr>
                <w:sz w:val="24"/>
              </w:rPr>
            </w:pPr>
            <w:r w:rsidRPr="007B06D1">
              <w:rPr>
                <w:sz w:val="24"/>
              </w:rPr>
              <w:t>Состояние</w:t>
            </w:r>
          </w:p>
        </w:tc>
        <w:tc>
          <w:tcPr>
            <w:tcW w:w="737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7536270" w14:textId="77777777" w:rsidR="007B06D1" w:rsidRPr="007B06D1" w:rsidRDefault="007B06D1" w:rsidP="007B06D1">
            <w:pPr>
              <w:ind w:firstLine="0"/>
              <w:jc w:val="center"/>
              <w:rPr>
                <w:sz w:val="24"/>
              </w:rPr>
            </w:pPr>
            <w:r w:rsidRPr="007B06D1">
              <w:rPr>
                <w:sz w:val="24"/>
              </w:rPr>
              <w:t>Описание</w:t>
            </w:r>
          </w:p>
        </w:tc>
      </w:tr>
      <w:tr w:rsidR="007B06D1" w:rsidRPr="00B50CED" w14:paraId="0702270D" w14:textId="77777777" w:rsidTr="007B06D1">
        <w:trPr>
          <w:trHeight w:val="504"/>
        </w:trPr>
        <w:tc>
          <w:tcPr>
            <w:tcW w:w="14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5E9442" w14:textId="77777777" w:rsidR="007B06D1" w:rsidRPr="007B06D1" w:rsidRDefault="007B06D1" w:rsidP="007B06D1">
            <w:pPr>
              <w:ind w:firstLine="0"/>
              <w:rPr>
                <w:sz w:val="24"/>
              </w:rPr>
            </w:pPr>
            <w:r w:rsidRPr="007B06D1">
              <w:rPr>
                <w:sz w:val="24"/>
              </w:rPr>
              <w:t>Режим ожидания</w:t>
            </w:r>
          </w:p>
        </w:tc>
        <w:tc>
          <w:tcPr>
            <w:tcW w:w="737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6AA329" w14:textId="77777777" w:rsidR="007B06D1" w:rsidRPr="007B06D1" w:rsidRDefault="007B06D1" w:rsidP="007B06D1">
            <w:pPr>
              <w:ind w:firstLine="0"/>
              <w:rPr>
                <w:sz w:val="24"/>
              </w:rPr>
            </w:pPr>
            <w:r w:rsidRPr="007B06D1">
              <w:rPr>
                <w:sz w:val="24"/>
              </w:rPr>
              <w:t>Устройство находится в состоянии покоя, а его беспроводной приемопередатчик не активен. Он ничего не знает о сети.</w:t>
            </w:r>
          </w:p>
        </w:tc>
      </w:tr>
      <w:tr w:rsidR="007B06D1" w:rsidRPr="00B50CED" w14:paraId="46B9C09B" w14:textId="77777777" w:rsidTr="004622C5">
        <w:trPr>
          <w:trHeight w:val="499"/>
        </w:trPr>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A0D850" w14:textId="77777777" w:rsidR="007B06D1" w:rsidRPr="007B06D1" w:rsidRDefault="007B06D1" w:rsidP="007B06D1">
            <w:pPr>
              <w:ind w:firstLine="0"/>
              <w:rPr>
                <w:sz w:val="24"/>
              </w:rPr>
            </w:pPr>
            <w:r w:rsidRPr="007B06D1">
              <w:rPr>
                <w:sz w:val="24"/>
              </w:rPr>
              <w:t>Соединение</w:t>
            </w:r>
          </w:p>
        </w:tc>
        <w:tc>
          <w:tcPr>
            <w:tcW w:w="73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9776EA" w14:textId="77777777" w:rsidR="007B06D1" w:rsidRPr="007B06D1" w:rsidRDefault="007B06D1" w:rsidP="007B06D1">
            <w:pPr>
              <w:ind w:firstLine="0"/>
              <w:rPr>
                <w:sz w:val="24"/>
              </w:rPr>
            </w:pPr>
            <w:r w:rsidRPr="007B06D1">
              <w:rPr>
                <w:sz w:val="24"/>
              </w:rPr>
              <w:t>Устройство прослушивает сеть, пытается получить объявление DLPDU и запрашивает доступ к сети.</w:t>
            </w:r>
          </w:p>
        </w:tc>
      </w:tr>
      <w:tr w:rsidR="007B06D1" w:rsidRPr="00B50CED" w14:paraId="28C83989" w14:textId="77777777" w:rsidTr="004622C5">
        <w:trPr>
          <w:trHeight w:val="682"/>
        </w:trPr>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1ECCBA" w14:textId="77777777" w:rsidR="007B06D1" w:rsidRPr="007B06D1" w:rsidRDefault="007B06D1" w:rsidP="007B06D1">
            <w:pPr>
              <w:ind w:firstLine="0"/>
              <w:rPr>
                <w:sz w:val="24"/>
              </w:rPr>
            </w:pPr>
            <w:r w:rsidRPr="007B06D1">
              <w:rPr>
                <w:sz w:val="24"/>
              </w:rPr>
              <w:t>На карантине</w:t>
            </w:r>
          </w:p>
        </w:tc>
        <w:tc>
          <w:tcPr>
            <w:tcW w:w="73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A0F448" w14:textId="77777777" w:rsidR="007B06D1" w:rsidRPr="007B06D1" w:rsidRDefault="007B06D1" w:rsidP="007B06D1">
            <w:pPr>
              <w:ind w:firstLine="0"/>
              <w:rPr>
                <w:sz w:val="24"/>
              </w:rPr>
            </w:pPr>
            <w:r w:rsidRPr="007B06D1">
              <w:rPr>
                <w:sz w:val="24"/>
              </w:rPr>
              <w:t xml:space="preserve">Устройство успешно подключилось к сети, но у него есть доступ только для разговора с программой управления сетью. Недоступно </w:t>
            </w:r>
            <w:r w:rsidRPr="007B06D1">
              <w:rPr>
                <w:sz w:val="24"/>
              </w:rPr>
              <w:lastRenderedPageBreak/>
              <w:t xml:space="preserve">или не разрешается выполнять функции сбора данных или управления или иным образом </w:t>
            </w:r>
            <w:proofErr w:type="spellStart"/>
            <w:r w:rsidRPr="007B06D1">
              <w:rPr>
                <w:sz w:val="24"/>
              </w:rPr>
              <w:t>комуницируют</w:t>
            </w:r>
            <w:proofErr w:type="spellEnd"/>
            <w:r w:rsidRPr="007B06D1">
              <w:rPr>
                <w:sz w:val="24"/>
              </w:rPr>
              <w:t xml:space="preserve"> со шлюзом.</w:t>
            </w:r>
          </w:p>
        </w:tc>
      </w:tr>
      <w:tr w:rsidR="007B06D1" w:rsidRPr="00B50CED" w14:paraId="68FA6472" w14:textId="77777777" w:rsidTr="004622C5">
        <w:trPr>
          <w:trHeight w:val="499"/>
        </w:trPr>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540C45" w14:textId="77777777" w:rsidR="007B06D1" w:rsidRPr="007B06D1" w:rsidRDefault="007B06D1" w:rsidP="007B06D1">
            <w:pPr>
              <w:ind w:firstLine="0"/>
              <w:rPr>
                <w:sz w:val="24"/>
              </w:rPr>
            </w:pPr>
            <w:r w:rsidRPr="007B06D1">
              <w:rPr>
                <w:sz w:val="24"/>
              </w:rPr>
              <w:lastRenderedPageBreak/>
              <w:t>Функциональный</w:t>
            </w:r>
          </w:p>
        </w:tc>
        <w:tc>
          <w:tcPr>
            <w:tcW w:w="73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678231" w14:textId="77777777" w:rsidR="007B06D1" w:rsidRPr="007B06D1" w:rsidRDefault="007B06D1" w:rsidP="007B06D1">
            <w:pPr>
              <w:ind w:firstLine="0"/>
              <w:rPr>
                <w:sz w:val="24"/>
              </w:rPr>
            </w:pPr>
            <w:r w:rsidRPr="007B06D1">
              <w:rPr>
                <w:sz w:val="24"/>
              </w:rPr>
              <w:t>К устройству могут получить доступ хост-приложения через шлюз. Он интегрирован в работу системы.</w:t>
            </w:r>
          </w:p>
        </w:tc>
      </w:tr>
      <w:tr w:rsidR="007B06D1" w:rsidRPr="00B50CED" w14:paraId="32B76257" w14:textId="77777777" w:rsidTr="004622C5">
        <w:trPr>
          <w:trHeight w:val="322"/>
        </w:trPr>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EC50AA" w14:textId="77777777" w:rsidR="007B06D1" w:rsidRPr="007B06D1" w:rsidRDefault="007B06D1" w:rsidP="007B06D1">
            <w:pPr>
              <w:ind w:firstLine="0"/>
              <w:rPr>
                <w:sz w:val="24"/>
              </w:rPr>
            </w:pPr>
            <w:r w:rsidRPr="007B06D1">
              <w:rPr>
                <w:sz w:val="24"/>
              </w:rPr>
              <w:t>Приостановленный</w:t>
            </w:r>
          </w:p>
        </w:tc>
        <w:tc>
          <w:tcPr>
            <w:tcW w:w="73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DF6F23" w14:textId="77777777" w:rsidR="007B06D1" w:rsidRPr="007B06D1" w:rsidRDefault="007B06D1" w:rsidP="007B06D1">
            <w:pPr>
              <w:ind w:firstLine="0"/>
              <w:rPr>
                <w:sz w:val="24"/>
              </w:rPr>
            </w:pPr>
            <w:r w:rsidRPr="007B06D1">
              <w:rPr>
                <w:sz w:val="24"/>
              </w:rPr>
              <w:t>Устройство находится в неподвижном состоянии. Все его сетевые таблицы целы.</w:t>
            </w:r>
          </w:p>
        </w:tc>
      </w:tr>
    </w:tbl>
    <w:p w14:paraId="53C9C02F" w14:textId="4AE85B8E" w:rsidR="007B06D1" w:rsidRDefault="007B06D1" w:rsidP="000F614E">
      <w:pPr>
        <w:ind w:firstLine="0"/>
        <w:jc w:val="center"/>
        <w:rPr>
          <w:b/>
          <w:sz w:val="24"/>
        </w:rPr>
      </w:pPr>
    </w:p>
    <w:p w14:paraId="167012B0" w14:textId="128B9CF8" w:rsidR="007B06D1" w:rsidRPr="007B06D1" w:rsidRDefault="007B06D1" w:rsidP="007B06D1">
      <w:pPr>
        <w:rPr>
          <w:sz w:val="24"/>
        </w:rPr>
      </w:pPr>
      <w:r w:rsidRPr="007B06D1">
        <w:rPr>
          <w:sz w:val="24"/>
        </w:rPr>
        <w:t>Диаграмма перехода между состояниями показана на рисунке 33. На этой диаграмме показаны события, которые позволяют устройству запускаться, обнаруживать и присоединяться к сети и, наконец, перейти от статуса нового члена к сети к полностью работоспособному сетевому устройству. Кроме того, на схеме показано приостановленное устройство (и сеть). Кроме того, устройство можно принудительно отключить (например, удалить из процесса для технического обслуживания в ремонтной мастерской) или повторно подключить в любое время.</w:t>
      </w:r>
    </w:p>
    <w:p w14:paraId="4F0D2470" w14:textId="70ECFAEE" w:rsidR="007B06D1" w:rsidRDefault="007B06D1" w:rsidP="000F614E">
      <w:pPr>
        <w:ind w:firstLine="0"/>
        <w:jc w:val="center"/>
        <w:rPr>
          <w:b/>
          <w:sz w:val="24"/>
        </w:rPr>
      </w:pPr>
    </w:p>
    <w:p w14:paraId="4E63674F" w14:textId="443DD8A7" w:rsidR="007B06D1" w:rsidRDefault="007B06D1" w:rsidP="007B06D1">
      <w:pPr>
        <w:ind w:firstLine="0"/>
        <w:jc w:val="center"/>
        <w:rPr>
          <w:sz w:val="24"/>
        </w:rPr>
      </w:pPr>
      <w:r w:rsidRPr="007B06D1">
        <w:rPr>
          <w:noProof/>
          <w:sz w:val="24"/>
          <w:lang w:val="en-US" w:eastAsia="en-US"/>
        </w:rPr>
        <w:drawing>
          <wp:inline distT="0" distB="0" distL="0" distR="0" wp14:anchorId="07718181" wp14:editId="44723AF5">
            <wp:extent cx="5939790" cy="4992974"/>
            <wp:effectExtent l="0" t="0" r="381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9790" cy="4992974"/>
                    </a:xfrm>
                    <a:prstGeom prst="rect">
                      <a:avLst/>
                    </a:prstGeom>
                    <a:noFill/>
                    <a:ln>
                      <a:noFill/>
                    </a:ln>
                  </pic:spPr>
                </pic:pic>
              </a:graphicData>
            </a:graphic>
          </wp:inline>
        </w:drawing>
      </w:r>
    </w:p>
    <w:p w14:paraId="1F2CD70E" w14:textId="4DA9128A" w:rsidR="007B06D1" w:rsidRDefault="007B06D1" w:rsidP="007B06D1">
      <w:pPr>
        <w:ind w:firstLine="0"/>
        <w:jc w:val="center"/>
        <w:rPr>
          <w:b/>
          <w:sz w:val="24"/>
        </w:rPr>
      </w:pPr>
      <w:r w:rsidRPr="007B06D1">
        <w:rPr>
          <w:b/>
          <w:sz w:val="24"/>
        </w:rPr>
        <w:t>Рисунок 33</w:t>
      </w:r>
      <w:r w:rsidRPr="00B8671C">
        <w:rPr>
          <w:b/>
          <w:sz w:val="24"/>
        </w:rPr>
        <w:t>–</w:t>
      </w:r>
      <w:r w:rsidRPr="007B06D1">
        <w:rPr>
          <w:b/>
          <w:sz w:val="24"/>
        </w:rPr>
        <w:t xml:space="preserve"> Конечный автомат NLE</w:t>
      </w:r>
    </w:p>
    <w:p w14:paraId="5B6FE74B" w14:textId="6D2FD182" w:rsidR="00B60A14" w:rsidRDefault="00B60A14" w:rsidP="007B06D1">
      <w:pPr>
        <w:ind w:firstLine="0"/>
        <w:jc w:val="center"/>
        <w:rPr>
          <w:b/>
          <w:sz w:val="24"/>
        </w:rPr>
      </w:pPr>
    </w:p>
    <w:p w14:paraId="49B19FD3" w14:textId="77777777" w:rsidR="00B60A14" w:rsidRPr="00B60A14" w:rsidRDefault="00B60A14" w:rsidP="00B60A14">
      <w:pPr>
        <w:rPr>
          <w:b/>
          <w:sz w:val="24"/>
        </w:rPr>
      </w:pPr>
      <w:r w:rsidRPr="00B60A14">
        <w:rPr>
          <w:b/>
          <w:sz w:val="24"/>
        </w:rPr>
        <w:t>6.6.5.2 Состояние ожидания</w:t>
      </w:r>
    </w:p>
    <w:p w14:paraId="3E4D44DC" w14:textId="77777777" w:rsidR="00B60A14" w:rsidRPr="00B60A14" w:rsidRDefault="00B60A14" w:rsidP="00B60A14">
      <w:pPr>
        <w:rPr>
          <w:sz w:val="24"/>
        </w:rPr>
      </w:pPr>
      <w:r w:rsidRPr="00B60A14">
        <w:rPr>
          <w:sz w:val="24"/>
        </w:rPr>
        <w:t xml:space="preserve">После перезагрузки устройства или при включении устройство переходит в состояние ожидания. В этом состоянии устройство не будет пытаться установить </w:t>
      </w:r>
      <w:r w:rsidRPr="00B60A14">
        <w:rPr>
          <w:sz w:val="24"/>
        </w:rPr>
        <w:lastRenderedPageBreak/>
        <w:t xml:space="preserve">беспроводное соединение. Устройство должно обновить </w:t>
      </w:r>
      <w:proofErr w:type="spellStart"/>
      <w:r w:rsidRPr="00B60A14">
        <w:rPr>
          <w:sz w:val="24"/>
        </w:rPr>
        <w:t>Ключ_соединения</w:t>
      </w:r>
      <w:proofErr w:type="spellEnd"/>
      <w:r w:rsidRPr="00B60A14">
        <w:rPr>
          <w:sz w:val="24"/>
        </w:rPr>
        <w:t xml:space="preserve"> и </w:t>
      </w:r>
      <w:proofErr w:type="spellStart"/>
      <w:r w:rsidRPr="00B60A14">
        <w:rPr>
          <w:sz w:val="24"/>
        </w:rPr>
        <w:t>идентификатор_сети</w:t>
      </w:r>
      <w:proofErr w:type="spellEnd"/>
      <w:r w:rsidRPr="00B60A14">
        <w:rPr>
          <w:sz w:val="24"/>
        </w:rPr>
        <w:t>, если они записываются через порт обслуживания. Когда устройство получает команду соединения от управления NL, NLE переходит в состояние «Соединение».</w:t>
      </w:r>
    </w:p>
    <w:p w14:paraId="35577248" w14:textId="77777777" w:rsidR="00B60A14" w:rsidRPr="00B60A14" w:rsidRDefault="00B60A14" w:rsidP="00B60A14">
      <w:pPr>
        <w:rPr>
          <w:b/>
          <w:sz w:val="24"/>
        </w:rPr>
      </w:pPr>
      <w:r w:rsidRPr="00B60A14">
        <w:rPr>
          <w:b/>
          <w:sz w:val="24"/>
        </w:rPr>
        <w:t>6.6.5.3 Состояние соединения</w:t>
      </w:r>
    </w:p>
    <w:p w14:paraId="76C7FD22" w14:textId="77777777" w:rsidR="00B60A14" w:rsidRPr="00B60A14" w:rsidRDefault="00B60A14" w:rsidP="00B60A14">
      <w:pPr>
        <w:rPr>
          <w:sz w:val="24"/>
        </w:rPr>
      </w:pPr>
      <w:r w:rsidRPr="00B60A14">
        <w:rPr>
          <w:sz w:val="24"/>
        </w:rPr>
        <w:t xml:space="preserve">NLE определяет местонахождение сети и синхронизируется с ней. Он будет ждать получения пакетов Объявления. После получения одного или нескольких пакетов Объявления, NLE должен запросить доступ к сети, используя </w:t>
      </w:r>
      <w:proofErr w:type="spellStart"/>
      <w:r w:rsidRPr="00B60A14">
        <w:rPr>
          <w:sz w:val="24"/>
        </w:rPr>
        <w:t>Ключ_соединения</w:t>
      </w:r>
      <w:proofErr w:type="spellEnd"/>
      <w:r w:rsidRPr="00B60A14">
        <w:rPr>
          <w:sz w:val="24"/>
        </w:rPr>
        <w:t xml:space="preserve">. Ожидается, что программа управления сетью отправит сетевой ключ и сеанс программы управления сетью запрашивающему NLE. Также ожидается, что программа управления сетью предоставит NLE </w:t>
      </w:r>
      <w:proofErr w:type="spellStart"/>
      <w:r w:rsidRPr="00B60A14">
        <w:rPr>
          <w:sz w:val="24"/>
        </w:rPr>
        <w:t>суперкадр</w:t>
      </w:r>
      <w:proofErr w:type="spellEnd"/>
      <w:r w:rsidRPr="00B60A14">
        <w:rPr>
          <w:sz w:val="24"/>
        </w:rPr>
        <w:t>, графики и каналы. После того, как NLE получит эти параметры, он перейдет в состояние «Карантин».</w:t>
      </w:r>
    </w:p>
    <w:p w14:paraId="7146FE67" w14:textId="070E2063" w:rsidR="00B60A14" w:rsidRPr="00B60A14" w:rsidRDefault="00B60A14" w:rsidP="00B60A14">
      <w:pPr>
        <w:rPr>
          <w:sz w:val="24"/>
        </w:rPr>
      </w:pPr>
      <w:r w:rsidRPr="00B60A14">
        <w:rPr>
          <w:sz w:val="24"/>
        </w:rPr>
        <w:t xml:space="preserve">На запрос на соединение программа управления сетью может ответить немедленно, или NLE может потребоваться повторить запрос. Произойдет сбой, если устройство отправит количество запросов на соединение, равное </w:t>
      </w:r>
      <w:proofErr w:type="spellStart"/>
      <w:r w:rsidRPr="00B60A14">
        <w:rPr>
          <w:sz w:val="24"/>
        </w:rPr>
        <w:t>макс_попытки_соединения</w:t>
      </w:r>
      <w:proofErr w:type="spellEnd"/>
      <w:r w:rsidRPr="00B60A14">
        <w:rPr>
          <w:sz w:val="24"/>
        </w:rPr>
        <w:t xml:space="preserve"> (см. Таблицу 58), без получения ключей безопасности и параметров сеанса от программы управления сетью. В этом случае NLE вернется в состояние ожидания.</w:t>
      </w:r>
    </w:p>
    <w:p w14:paraId="4B9ABBC4" w14:textId="77777777" w:rsidR="00B60A14" w:rsidRPr="00B60A14" w:rsidRDefault="00B60A14" w:rsidP="00B60A14">
      <w:pPr>
        <w:rPr>
          <w:sz w:val="24"/>
        </w:rPr>
      </w:pPr>
      <w:r w:rsidRPr="00B60A14">
        <w:rPr>
          <w:sz w:val="24"/>
        </w:rPr>
        <w:t>Если NLE получает команду Отсоединение от управления NL, то он должен перейти в состояние «Режим ожидания».</w:t>
      </w:r>
    </w:p>
    <w:p w14:paraId="0A221BE8" w14:textId="77777777" w:rsidR="00B60A14" w:rsidRPr="00B60A14" w:rsidRDefault="00B60A14" w:rsidP="00B60A14">
      <w:pPr>
        <w:rPr>
          <w:b/>
          <w:sz w:val="24"/>
        </w:rPr>
      </w:pPr>
      <w:bookmarkStart w:id="104" w:name="bookmark200"/>
      <w:r w:rsidRPr="00B60A14">
        <w:rPr>
          <w:b/>
          <w:sz w:val="24"/>
        </w:rPr>
        <w:t>6</w:t>
      </w:r>
      <w:bookmarkEnd w:id="104"/>
      <w:r w:rsidRPr="00B60A14">
        <w:rPr>
          <w:b/>
          <w:sz w:val="24"/>
        </w:rPr>
        <w:t>.6.5.4 Состояние охваченного карантина</w:t>
      </w:r>
    </w:p>
    <w:p w14:paraId="5995549E" w14:textId="77777777" w:rsidR="00B60A14" w:rsidRPr="00B60A14" w:rsidRDefault="00B60A14" w:rsidP="00B60A14">
      <w:pPr>
        <w:rPr>
          <w:sz w:val="24"/>
        </w:rPr>
      </w:pPr>
      <w:r w:rsidRPr="00B60A14">
        <w:rPr>
          <w:sz w:val="24"/>
        </w:rPr>
        <w:t>Устройства, помещенные в карантин, являются сетевыми однорангового узлами с ограниченным доступом. NLE должен оставаться в этом состоянии до тех пор, пока не будет одобрен для развертывания в сетевом приложении. Утверждение может принимать форму человека-оператора, разрешающего использование устройства в системе и вводящего устройство в эксплуатацию. Этот этап карантина соответствует обычной практике в обрабатывающей промышленности и добавляет дополнительный уровень безопасности к процессу соединения.</w:t>
      </w:r>
    </w:p>
    <w:p w14:paraId="50DC1A39" w14:textId="77777777" w:rsidR="00B60A14" w:rsidRPr="00B60A14" w:rsidRDefault="00B60A14" w:rsidP="00B60A14">
      <w:pPr>
        <w:rPr>
          <w:sz w:val="24"/>
        </w:rPr>
      </w:pPr>
      <w:r w:rsidRPr="00B60A14">
        <w:rPr>
          <w:sz w:val="24"/>
        </w:rPr>
        <w:t>Во время карантина устройство должно быть разрешено программой управления сетью для отправки и приема пакетов. Устройство также должно пересылать пакеты в соответствии с настройками программы управления сетью. Должны быть созданы обычные сетевые отчеты (например, отчеты о соседних устройствах).</w:t>
      </w:r>
    </w:p>
    <w:p w14:paraId="26E6DAF8" w14:textId="77777777" w:rsidR="00B60A14" w:rsidRPr="00B60A14" w:rsidRDefault="00B60A14" w:rsidP="00B60A14">
      <w:pPr>
        <w:rPr>
          <w:sz w:val="24"/>
        </w:rPr>
      </w:pPr>
      <w:r w:rsidRPr="00B60A14">
        <w:rPr>
          <w:sz w:val="24"/>
        </w:rPr>
        <w:t>После получения параметров сеанса шлюза NLE перейдет в состояние «Функциональный».</w:t>
      </w:r>
    </w:p>
    <w:p w14:paraId="016B22E8" w14:textId="77777777" w:rsidR="00B60A14" w:rsidRPr="00B60A14" w:rsidRDefault="00B60A14" w:rsidP="00B60A14">
      <w:pPr>
        <w:rPr>
          <w:b/>
          <w:sz w:val="24"/>
        </w:rPr>
      </w:pPr>
      <w:r w:rsidRPr="00B60A14">
        <w:rPr>
          <w:b/>
          <w:sz w:val="24"/>
        </w:rPr>
        <w:t>6.6.5.5 Функциональный</w:t>
      </w:r>
    </w:p>
    <w:p w14:paraId="0626C459" w14:textId="77777777" w:rsidR="00B60A14" w:rsidRPr="00B60A14" w:rsidRDefault="00B60A14" w:rsidP="00B60A14">
      <w:pPr>
        <w:rPr>
          <w:sz w:val="24"/>
        </w:rPr>
      </w:pPr>
      <w:r w:rsidRPr="00B60A14">
        <w:rPr>
          <w:sz w:val="24"/>
        </w:rPr>
        <w:t>Оно позволяет хост-приложению получить доступ к устройству и начать его взаимодействие с устройством.</w:t>
      </w:r>
    </w:p>
    <w:p w14:paraId="1847484D" w14:textId="77777777" w:rsidR="00B60A14" w:rsidRPr="00B60A14" w:rsidRDefault="00B60A14" w:rsidP="00B60A14">
      <w:pPr>
        <w:rPr>
          <w:sz w:val="24"/>
        </w:rPr>
      </w:pPr>
      <w:r w:rsidRPr="00B60A14">
        <w:rPr>
          <w:sz w:val="24"/>
        </w:rPr>
        <w:t>В рабочем состоянии устройство является полноценным сетевым участником и должно начать выполнять задачи, указанные в его конфигурации. Оно должно направлять пакеты по сети к их конечной точке. Устройство также будет участвовать в объявлении и поддерживать новые устройства, присоединяющиеся к сети. Если оно настроено для публикации данных, оно должно запрашивать пропускную способность для этого. Оно получает запросы и отклики пользователей для передачи.</w:t>
      </w:r>
    </w:p>
    <w:p w14:paraId="01AD7944" w14:textId="77777777" w:rsidR="00B60A14" w:rsidRPr="00B60A14" w:rsidRDefault="00B60A14" w:rsidP="00B60A14">
      <w:pPr>
        <w:rPr>
          <w:b/>
          <w:sz w:val="24"/>
        </w:rPr>
      </w:pPr>
      <w:r w:rsidRPr="00B60A14">
        <w:rPr>
          <w:b/>
          <w:sz w:val="24"/>
        </w:rPr>
        <w:t>6.6.5.6 Приостановленное состояние</w:t>
      </w:r>
    </w:p>
    <w:p w14:paraId="7711DE41" w14:textId="77777777" w:rsidR="00B60A14" w:rsidRPr="00B60A14" w:rsidRDefault="00B60A14" w:rsidP="00B60A14">
      <w:pPr>
        <w:rPr>
          <w:sz w:val="24"/>
        </w:rPr>
      </w:pPr>
      <w:r w:rsidRPr="00B60A14">
        <w:rPr>
          <w:sz w:val="24"/>
        </w:rPr>
        <w:t>Находясь в состоянии «Карантин» или «Функциональный», устройство может быть принудительно переведено в состояние «Приостановлено» на указанное время. Обычно это короткий промежуток времени, и это делается, например, в целях безопасности во время взрывных работ на горных выработках. В этом состоянии устройство продолжает отслеживать прошедшее время, оставляя радио отключенным. По истечении указанного времени устройство перейдет в состояние «Соединение».</w:t>
      </w:r>
    </w:p>
    <w:p w14:paraId="03884AA1" w14:textId="77777777" w:rsidR="00B60A14" w:rsidRPr="00B60A14" w:rsidRDefault="00B60A14" w:rsidP="00B60A14">
      <w:pPr>
        <w:rPr>
          <w:sz w:val="24"/>
        </w:rPr>
      </w:pPr>
      <w:bookmarkStart w:id="105" w:name="bookmark201"/>
    </w:p>
    <w:p w14:paraId="5A621F4C" w14:textId="77777777" w:rsidR="00B60A14" w:rsidRPr="00B60A14" w:rsidRDefault="00B60A14" w:rsidP="00B60A14">
      <w:pPr>
        <w:rPr>
          <w:b/>
          <w:sz w:val="24"/>
        </w:rPr>
      </w:pPr>
      <w:r w:rsidRPr="00B60A14">
        <w:rPr>
          <w:b/>
          <w:sz w:val="24"/>
        </w:rPr>
        <w:lastRenderedPageBreak/>
        <w:t>6</w:t>
      </w:r>
      <w:bookmarkEnd w:id="105"/>
      <w:r w:rsidRPr="00B60A14">
        <w:rPr>
          <w:b/>
          <w:sz w:val="24"/>
        </w:rPr>
        <w:t xml:space="preserve">.6.6 Процедуры элементов NLE </w:t>
      </w:r>
    </w:p>
    <w:p w14:paraId="01579402" w14:textId="77777777" w:rsidR="00B60A14" w:rsidRPr="00B60A14" w:rsidRDefault="00B60A14" w:rsidP="00B60A14">
      <w:pPr>
        <w:rPr>
          <w:b/>
          <w:sz w:val="24"/>
        </w:rPr>
      </w:pPr>
      <w:r w:rsidRPr="00B60A14">
        <w:rPr>
          <w:b/>
          <w:sz w:val="24"/>
        </w:rPr>
        <w:t>6.6.6.1 Получение примитива запроса NL-ПЕРЕДАЧА</w:t>
      </w:r>
    </w:p>
    <w:p w14:paraId="17D5CBB3" w14:textId="77777777" w:rsidR="00B60A14" w:rsidRPr="00B60A14" w:rsidRDefault="00B60A14" w:rsidP="00B60A14">
      <w:pPr>
        <w:rPr>
          <w:sz w:val="24"/>
        </w:rPr>
      </w:pPr>
      <w:r w:rsidRPr="00B60A14">
        <w:rPr>
          <w:sz w:val="24"/>
        </w:rPr>
        <w:t xml:space="preserve">Когда от NLS-пользователя получен запрос NL-передачу, NLE должен использовать </w:t>
      </w:r>
      <w:proofErr w:type="spellStart"/>
      <w:r w:rsidRPr="00B60A14">
        <w:rPr>
          <w:sz w:val="24"/>
        </w:rPr>
        <w:t>Идентификатор_расписания</w:t>
      </w:r>
      <w:proofErr w:type="spellEnd"/>
      <w:r w:rsidRPr="00B60A14">
        <w:rPr>
          <w:sz w:val="24"/>
        </w:rPr>
        <w:t>, полученный в примитиве услуги, для определения местоположения расписания для этого запроса. Если адресатом не является программа управления сетью, и если в расписании недостаточно остаточной полосы для этого запроса, то должна быть возвращена ошибка, и запрос должен быть удален.</w:t>
      </w:r>
    </w:p>
    <w:p w14:paraId="7FF443A1" w14:textId="676EB21B" w:rsidR="00B60A14" w:rsidRPr="00B60A14" w:rsidRDefault="00B60A14" w:rsidP="00B60A14">
      <w:pPr>
        <w:rPr>
          <w:sz w:val="24"/>
        </w:rPr>
      </w:pPr>
      <w:r w:rsidRPr="00B60A14">
        <w:rPr>
          <w:sz w:val="24"/>
        </w:rPr>
        <w:t xml:space="preserve">NLE должен построить NPDU для этого запроса. Поле должно быть настроено в соответствии с процедурами, указанными в таблице 56. NLE должен найти Идентификатор-маршрута из атрибута Расписание, как показано в таблице 54. После идентификации маршрута </w:t>
      </w:r>
      <w:proofErr w:type="spellStart"/>
      <w:r w:rsidRPr="00B60A14">
        <w:rPr>
          <w:sz w:val="24"/>
        </w:rPr>
        <w:t>Идентификатор_графика</w:t>
      </w:r>
      <w:proofErr w:type="spellEnd"/>
      <w:r w:rsidRPr="00B60A14">
        <w:rPr>
          <w:sz w:val="24"/>
        </w:rPr>
        <w:t xml:space="preserve"> из атрибута маршрута, как показано в таблице 52, должен быть скопирован в NPDU.</w:t>
      </w:r>
    </w:p>
    <w:p w14:paraId="58D36645" w14:textId="77777777" w:rsidR="00B60A14" w:rsidRPr="00B60A14" w:rsidRDefault="00B60A14" w:rsidP="00B60A14">
      <w:pPr>
        <w:rPr>
          <w:sz w:val="24"/>
        </w:rPr>
      </w:pPr>
      <w:r w:rsidRPr="00B60A14">
        <w:rPr>
          <w:sz w:val="24"/>
        </w:rPr>
        <w:t xml:space="preserve">Маршрут пакетов должен быть проложен графиками, если маршрут не проходит проверку. Однако, если исходный маршрут присоединен к маршруту, тогда адреса исходного маршрута должны быть включены в NPDU. Неиспользуемые записи адреса исходного маршрута в NPDU должны быть установлены на 0xFFFF. Если используется маршрутизация от источника, </w:t>
      </w:r>
      <w:proofErr w:type="spellStart"/>
      <w:r w:rsidRPr="00B60A14">
        <w:rPr>
          <w:sz w:val="24"/>
        </w:rPr>
        <w:t>Идентификатор_графика</w:t>
      </w:r>
      <w:proofErr w:type="spellEnd"/>
      <w:r w:rsidRPr="00B60A14">
        <w:rPr>
          <w:sz w:val="24"/>
        </w:rPr>
        <w:t xml:space="preserve"> также должен быть действительным.</w:t>
      </w:r>
    </w:p>
    <w:p w14:paraId="41074127" w14:textId="77777777" w:rsidR="00B60A14" w:rsidRPr="00B60A14" w:rsidRDefault="00B60A14" w:rsidP="00B60A14">
      <w:pPr>
        <w:rPr>
          <w:sz w:val="24"/>
        </w:rPr>
      </w:pPr>
      <w:r w:rsidRPr="00B60A14">
        <w:rPr>
          <w:sz w:val="24"/>
        </w:rPr>
        <w:t xml:space="preserve"> </w:t>
      </w:r>
    </w:p>
    <w:p w14:paraId="44262619" w14:textId="7B811E27" w:rsidR="00B60A14" w:rsidRPr="00B60A14" w:rsidRDefault="00B60A14" w:rsidP="00B60A14">
      <w:pPr>
        <w:ind w:firstLine="0"/>
        <w:jc w:val="center"/>
        <w:rPr>
          <w:b/>
          <w:sz w:val="24"/>
        </w:rPr>
      </w:pPr>
      <w:r>
        <w:rPr>
          <w:b/>
          <w:sz w:val="24"/>
        </w:rPr>
        <w:t xml:space="preserve">Таблица 56 </w:t>
      </w:r>
      <w:r>
        <w:rPr>
          <w:b/>
          <w:sz w:val="24"/>
          <w:lang w:val="en-US"/>
        </w:rPr>
        <w:t>–</w:t>
      </w:r>
      <w:r w:rsidRPr="00B60A14">
        <w:rPr>
          <w:b/>
          <w:sz w:val="24"/>
        </w:rPr>
        <w:t xml:space="preserve"> Структура NPDU</w:t>
      </w:r>
    </w:p>
    <w:tbl>
      <w:tblPr>
        <w:tblW w:w="0" w:type="auto"/>
        <w:jc w:val="center"/>
        <w:tblCellMar>
          <w:left w:w="0" w:type="dxa"/>
          <w:right w:w="0" w:type="dxa"/>
        </w:tblCellMar>
        <w:tblLook w:val="04A0" w:firstRow="1" w:lastRow="0" w:firstColumn="1" w:lastColumn="0" w:noHBand="0" w:noVBand="1"/>
      </w:tblPr>
      <w:tblGrid>
        <w:gridCol w:w="2648"/>
        <w:gridCol w:w="6786"/>
      </w:tblGrid>
      <w:tr w:rsidR="00B60A14" w:rsidRPr="00B50CED" w14:paraId="2FCC305F" w14:textId="77777777" w:rsidTr="00B60A14">
        <w:trPr>
          <w:trHeight w:val="322"/>
          <w:jc w:val="center"/>
        </w:trPr>
        <w:tc>
          <w:tcPr>
            <w:tcW w:w="190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C4277E1" w14:textId="77777777" w:rsidR="00B60A14" w:rsidRPr="00B60A14" w:rsidRDefault="00B60A14" w:rsidP="00B60A14">
            <w:pPr>
              <w:ind w:firstLine="0"/>
              <w:jc w:val="center"/>
              <w:rPr>
                <w:sz w:val="24"/>
              </w:rPr>
            </w:pPr>
            <w:r w:rsidRPr="00B60A14">
              <w:rPr>
                <w:sz w:val="24"/>
              </w:rPr>
              <w:t>Поле</w:t>
            </w:r>
          </w:p>
        </w:tc>
        <w:tc>
          <w:tcPr>
            <w:tcW w:w="704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CFDCDC6" w14:textId="77777777" w:rsidR="00B60A14" w:rsidRPr="00B60A14" w:rsidRDefault="00B60A14" w:rsidP="00B60A14">
            <w:pPr>
              <w:ind w:firstLine="0"/>
              <w:jc w:val="center"/>
              <w:rPr>
                <w:sz w:val="24"/>
              </w:rPr>
            </w:pPr>
            <w:r w:rsidRPr="00B60A14">
              <w:rPr>
                <w:sz w:val="24"/>
              </w:rPr>
              <w:t>Процедура</w:t>
            </w:r>
          </w:p>
        </w:tc>
      </w:tr>
      <w:tr w:rsidR="00B60A14" w:rsidRPr="00B50CED" w14:paraId="13B9CF03" w14:textId="77777777" w:rsidTr="00B60A14">
        <w:trPr>
          <w:trHeight w:val="1181"/>
          <w:jc w:val="center"/>
        </w:trPr>
        <w:tc>
          <w:tcPr>
            <w:tcW w:w="190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6887B3" w14:textId="77777777" w:rsidR="00B60A14" w:rsidRPr="00B60A14" w:rsidRDefault="00B60A14" w:rsidP="00B60A14">
            <w:pPr>
              <w:ind w:firstLine="0"/>
              <w:rPr>
                <w:sz w:val="24"/>
              </w:rPr>
            </w:pPr>
            <w:r w:rsidRPr="00B60A14">
              <w:rPr>
                <w:sz w:val="24"/>
              </w:rPr>
              <w:t>Контроль</w:t>
            </w:r>
          </w:p>
        </w:tc>
        <w:tc>
          <w:tcPr>
            <w:tcW w:w="704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2ABA0B" w14:textId="77777777" w:rsidR="00B60A14" w:rsidRPr="00B60A14" w:rsidRDefault="00B60A14" w:rsidP="00B60A14">
            <w:pPr>
              <w:ind w:firstLine="0"/>
              <w:rPr>
                <w:sz w:val="24"/>
              </w:rPr>
            </w:pPr>
            <w:r w:rsidRPr="00B60A14">
              <w:rPr>
                <w:sz w:val="24"/>
              </w:rPr>
              <w:t>Установить биты адреса в зависимости от размеров адреса источника и получателя. Конечные адреса указываются в примитиве запроса. Если конечной точкой является широковещательный адрес, размер конечного адреса должен быть небольшим. Исходным адресом должен быть адрес EUI-64 устройства до инициализации псевдонима устройства.</w:t>
            </w:r>
          </w:p>
          <w:p w14:paraId="522FED92" w14:textId="77777777" w:rsidR="00B60A14" w:rsidRPr="00B60A14" w:rsidRDefault="00B60A14" w:rsidP="00B60A14">
            <w:pPr>
              <w:ind w:firstLine="0"/>
              <w:rPr>
                <w:sz w:val="24"/>
              </w:rPr>
            </w:pPr>
            <w:r w:rsidRPr="00B60A14">
              <w:rPr>
                <w:sz w:val="24"/>
              </w:rPr>
              <w:t>Установить биты маршрутизации на основе результатов выбора маршрута.</w:t>
            </w:r>
          </w:p>
        </w:tc>
      </w:tr>
      <w:tr w:rsidR="00B60A14" w:rsidRPr="00B50CED" w14:paraId="3E68C9D1" w14:textId="77777777" w:rsidTr="004622C5">
        <w:trPr>
          <w:trHeight w:val="317"/>
          <w:jc w:val="center"/>
        </w:trPr>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4758D1" w14:textId="77777777" w:rsidR="00B60A14" w:rsidRPr="00B60A14" w:rsidRDefault="00B60A14" w:rsidP="00B60A14">
            <w:pPr>
              <w:ind w:firstLine="0"/>
              <w:rPr>
                <w:sz w:val="24"/>
              </w:rPr>
            </w:pPr>
            <w:r w:rsidRPr="00B60A14">
              <w:rPr>
                <w:sz w:val="24"/>
              </w:rPr>
              <w:t>HTL</w:t>
            </w:r>
          </w:p>
        </w:tc>
        <w:tc>
          <w:tcPr>
            <w:tcW w:w="70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2722A3" w14:textId="77777777" w:rsidR="00B60A14" w:rsidRPr="00B60A14" w:rsidRDefault="00B60A14" w:rsidP="00B60A14">
            <w:pPr>
              <w:ind w:firstLine="0"/>
              <w:rPr>
                <w:sz w:val="24"/>
              </w:rPr>
            </w:pPr>
            <w:r w:rsidRPr="00B60A14">
              <w:rPr>
                <w:sz w:val="24"/>
              </w:rPr>
              <w:t xml:space="preserve">Установить </w:t>
            </w:r>
            <w:proofErr w:type="spellStart"/>
            <w:r w:rsidRPr="00B60A14">
              <w:rPr>
                <w:sz w:val="24"/>
              </w:rPr>
              <w:t>HTL_по_умолчанию</w:t>
            </w:r>
            <w:proofErr w:type="spellEnd"/>
            <w:r w:rsidRPr="00B60A14">
              <w:rPr>
                <w:sz w:val="24"/>
              </w:rPr>
              <w:t>.</w:t>
            </w:r>
          </w:p>
        </w:tc>
      </w:tr>
      <w:tr w:rsidR="00B60A14" w:rsidRPr="00B50CED" w14:paraId="23062912" w14:textId="77777777" w:rsidTr="004622C5">
        <w:trPr>
          <w:trHeight w:val="312"/>
          <w:jc w:val="center"/>
        </w:trPr>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13217A" w14:textId="77777777" w:rsidR="00B60A14" w:rsidRPr="00B60A14" w:rsidRDefault="00B60A14" w:rsidP="00B60A14">
            <w:pPr>
              <w:ind w:firstLine="0"/>
              <w:rPr>
                <w:sz w:val="24"/>
              </w:rPr>
            </w:pPr>
            <w:r w:rsidRPr="00B60A14">
              <w:rPr>
                <w:sz w:val="24"/>
              </w:rPr>
              <w:t>Последовательность чисел</w:t>
            </w:r>
          </w:p>
        </w:tc>
        <w:tc>
          <w:tcPr>
            <w:tcW w:w="70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F83B42" w14:textId="77777777" w:rsidR="00B60A14" w:rsidRPr="00B60A14" w:rsidRDefault="00B60A14" w:rsidP="00B60A14">
            <w:pPr>
              <w:ind w:firstLine="0"/>
              <w:rPr>
                <w:sz w:val="24"/>
              </w:rPr>
            </w:pPr>
            <w:r w:rsidRPr="00B60A14">
              <w:rPr>
                <w:sz w:val="24"/>
              </w:rPr>
              <w:t>Установить текущее значение ASN.</w:t>
            </w:r>
          </w:p>
        </w:tc>
      </w:tr>
      <w:tr w:rsidR="00B60A14" w:rsidRPr="00B50CED" w14:paraId="6FAAB98B" w14:textId="77777777" w:rsidTr="004622C5">
        <w:trPr>
          <w:trHeight w:val="312"/>
          <w:jc w:val="center"/>
        </w:trPr>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626610" w14:textId="77777777" w:rsidR="00B60A14" w:rsidRPr="00B60A14" w:rsidRDefault="00B60A14" w:rsidP="00B60A14">
            <w:pPr>
              <w:ind w:firstLine="0"/>
              <w:rPr>
                <w:sz w:val="24"/>
              </w:rPr>
            </w:pPr>
            <w:proofErr w:type="spellStart"/>
            <w:r w:rsidRPr="00B60A14">
              <w:rPr>
                <w:sz w:val="24"/>
              </w:rPr>
              <w:t>Идентификатор_графика</w:t>
            </w:r>
            <w:proofErr w:type="spellEnd"/>
          </w:p>
        </w:tc>
        <w:tc>
          <w:tcPr>
            <w:tcW w:w="70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F25B70" w14:textId="77777777" w:rsidR="00B60A14" w:rsidRPr="00B60A14" w:rsidRDefault="00B60A14" w:rsidP="00B60A14">
            <w:pPr>
              <w:ind w:firstLine="0"/>
              <w:rPr>
                <w:sz w:val="24"/>
              </w:rPr>
            </w:pPr>
            <w:r w:rsidRPr="00B60A14">
              <w:rPr>
                <w:sz w:val="24"/>
              </w:rPr>
              <w:t>Устанавливается по результатам выбора маршрута.</w:t>
            </w:r>
          </w:p>
        </w:tc>
      </w:tr>
      <w:tr w:rsidR="00B60A14" w:rsidRPr="00B50CED" w14:paraId="666190CD" w14:textId="77777777" w:rsidTr="004622C5">
        <w:trPr>
          <w:trHeight w:val="499"/>
          <w:jc w:val="center"/>
        </w:trPr>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9CEBE2" w14:textId="77777777" w:rsidR="00B60A14" w:rsidRPr="00B60A14" w:rsidRDefault="00B60A14" w:rsidP="00B60A14">
            <w:pPr>
              <w:ind w:firstLine="0"/>
              <w:rPr>
                <w:sz w:val="24"/>
              </w:rPr>
            </w:pPr>
            <w:r w:rsidRPr="00B60A14">
              <w:rPr>
                <w:sz w:val="24"/>
              </w:rPr>
              <w:t>Конечный адрес</w:t>
            </w:r>
          </w:p>
        </w:tc>
        <w:tc>
          <w:tcPr>
            <w:tcW w:w="70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11DD3F" w14:textId="77777777" w:rsidR="00B60A14" w:rsidRPr="00B60A14" w:rsidRDefault="00B60A14" w:rsidP="00B60A14">
            <w:pPr>
              <w:ind w:firstLine="0"/>
              <w:rPr>
                <w:sz w:val="24"/>
              </w:rPr>
            </w:pPr>
            <w:r w:rsidRPr="00B60A14">
              <w:rPr>
                <w:sz w:val="24"/>
              </w:rPr>
              <w:t>Установить значение в примитиве запроса. Если конечный адрес является широковещательным адресом, то значение этого поля должно быть 0xFFFF.</w:t>
            </w:r>
          </w:p>
        </w:tc>
      </w:tr>
      <w:tr w:rsidR="00B60A14" w:rsidRPr="00B50CED" w14:paraId="0B2C3654" w14:textId="77777777" w:rsidTr="004622C5">
        <w:trPr>
          <w:trHeight w:val="317"/>
          <w:jc w:val="center"/>
        </w:trPr>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FCFD49" w14:textId="77777777" w:rsidR="00B60A14" w:rsidRPr="00B60A14" w:rsidRDefault="00B60A14" w:rsidP="00B60A14">
            <w:pPr>
              <w:ind w:firstLine="0"/>
              <w:rPr>
                <w:sz w:val="24"/>
              </w:rPr>
            </w:pPr>
            <w:r w:rsidRPr="00B60A14">
              <w:rPr>
                <w:sz w:val="24"/>
              </w:rPr>
              <w:t>Адрес источника</w:t>
            </w:r>
          </w:p>
        </w:tc>
        <w:tc>
          <w:tcPr>
            <w:tcW w:w="70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8DBA2D" w14:textId="77777777" w:rsidR="00B60A14" w:rsidRPr="00B60A14" w:rsidRDefault="00B60A14" w:rsidP="00B60A14">
            <w:pPr>
              <w:ind w:firstLine="0"/>
              <w:rPr>
                <w:sz w:val="24"/>
              </w:rPr>
            </w:pPr>
            <w:r w:rsidRPr="00B60A14">
              <w:rPr>
                <w:sz w:val="24"/>
              </w:rPr>
              <w:t>Установить адрес EUI-64, если псевдоним не инициализирован, в противном случае установить псевдоним.</w:t>
            </w:r>
          </w:p>
        </w:tc>
      </w:tr>
      <w:tr w:rsidR="00B60A14" w:rsidRPr="00B50CED" w14:paraId="2ADA4F63" w14:textId="77777777" w:rsidTr="004622C5">
        <w:trPr>
          <w:trHeight w:val="312"/>
          <w:jc w:val="center"/>
        </w:trPr>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2CF029" w14:textId="77777777" w:rsidR="00B60A14" w:rsidRPr="00B60A14" w:rsidRDefault="00B60A14" w:rsidP="00B60A14">
            <w:pPr>
              <w:ind w:firstLine="0"/>
              <w:rPr>
                <w:sz w:val="24"/>
              </w:rPr>
            </w:pPr>
            <w:r w:rsidRPr="00B60A14">
              <w:rPr>
                <w:sz w:val="24"/>
              </w:rPr>
              <w:t>Прокси-маршрут</w:t>
            </w:r>
          </w:p>
        </w:tc>
        <w:tc>
          <w:tcPr>
            <w:tcW w:w="70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061ED9" w14:textId="77777777" w:rsidR="00B60A14" w:rsidRPr="00B60A14" w:rsidRDefault="00B60A14" w:rsidP="00B60A14">
            <w:pPr>
              <w:ind w:firstLine="0"/>
              <w:rPr>
                <w:sz w:val="24"/>
              </w:rPr>
            </w:pPr>
            <w:r w:rsidRPr="00B60A14">
              <w:rPr>
                <w:sz w:val="24"/>
              </w:rPr>
              <w:t>Устанавливается по результатам выбора маршрута.</w:t>
            </w:r>
          </w:p>
        </w:tc>
      </w:tr>
      <w:tr w:rsidR="00B60A14" w:rsidRPr="00B50CED" w14:paraId="337BBFF5" w14:textId="77777777" w:rsidTr="004622C5">
        <w:trPr>
          <w:trHeight w:val="322"/>
          <w:jc w:val="center"/>
        </w:trPr>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2459AA" w14:textId="77777777" w:rsidR="00B60A14" w:rsidRPr="00B60A14" w:rsidRDefault="00B60A14" w:rsidP="00B60A14">
            <w:pPr>
              <w:ind w:firstLine="0"/>
              <w:rPr>
                <w:sz w:val="24"/>
              </w:rPr>
            </w:pPr>
            <w:r w:rsidRPr="00B60A14">
              <w:rPr>
                <w:sz w:val="24"/>
              </w:rPr>
              <w:t>Исходные маршруты</w:t>
            </w:r>
          </w:p>
        </w:tc>
        <w:tc>
          <w:tcPr>
            <w:tcW w:w="70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909A49" w14:textId="77777777" w:rsidR="00B60A14" w:rsidRPr="00B60A14" w:rsidRDefault="00B60A14" w:rsidP="00B60A14">
            <w:pPr>
              <w:ind w:firstLine="0"/>
              <w:rPr>
                <w:sz w:val="24"/>
              </w:rPr>
            </w:pPr>
            <w:r w:rsidRPr="00B60A14">
              <w:rPr>
                <w:sz w:val="24"/>
              </w:rPr>
              <w:t>Устанавливается по результатам выбора маршрута.</w:t>
            </w:r>
          </w:p>
        </w:tc>
      </w:tr>
    </w:tbl>
    <w:p w14:paraId="653C7691" w14:textId="027D4076" w:rsidR="00B60A14" w:rsidRPr="00394CF3" w:rsidRDefault="00B60A14" w:rsidP="007B06D1">
      <w:pPr>
        <w:ind w:firstLine="0"/>
        <w:jc w:val="center"/>
        <w:rPr>
          <w:b/>
          <w:sz w:val="24"/>
        </w:rPr>
      </w:pPr>
    </w:p>
    <w:p w14:paraId="109B6700" w14:textId="77777777" w:rsidR="00394CF3" w:rsidRPr="00394CF3" w:rsidRDefault="00394CF3" w:rsidP="00394CF3">
      <w:pPr>
        <w:rPr>
          <w:b/>
          <w:sz w:val="24"/>
        </w:rPr>
      </w:pPr>
      <w:r w:rsidRPr="00394CF3">
        <w:rPr>
          <w:b/>
          <w:sz w:val="24"/>
        </w:rPr>
        <w:t>6.6.6.2 Прием примитива указания DL-приема</w:t>
      </w:r>
    </w:p>
    <w:p w14:paraId="34CB2FDC" w14:textId="77777777" w:rsidR="00394CF3" w:rsidRPr="00394CF3" w:rsidRDefault="00394CF3" w:rsidP="00394CF3">
      <w:pPr>
        <w:rPr>
          <w:sz w:val="24"/>
        </w:rPr>
      </w:pPr>
      <w:r w:rsidRPr="00394CF3">
        <w:rPr>
          <w:sz w:val="24"/>
        </w:rPr>
        <w:t>NLE должен проверить конечный адрес в NPDU, полученном от DLE. Он должен направлять эти пакеты в правильное место назначения: пересылать к следующему DLE в маршруте, пересылать присоединяющемуся устройству или доставлять локальному пользователю NLS.</w:t>
      </w:r>
    </w:p>
    <w:p w14:paraId="54B899E0" w14:textId="77777777" w:rsidR="00D420ED" w:rsidRDefault="00D420ED" w:rsidP="00394CF3">
      <w:pPr>
        <w:rPr>
          <w:b/>
          <w:sz w:val="24"/>
        </w:rPr>
      </w:pPr>
    </w:p>
    <w:p w14:paraId="536E5304" w14:textId="77777777" w:rsidR="00D420ED" w:rsidRDefault="00D420ED" w:rsidP="00394CF3">
      <w:pPr>
        <w:rPr>
          <w:b/>
          <w:sz w:val="24"/>
        </w:rPr>
      </w:pPr>
    </w:p>
    <w:p w14:paraId="71F7E1FC" w14:textId="48F3FE44" w:rsidR="00394CF3" w:rsidRPr="00394CF3" w:rsidRDefault="00394CF3" w:rsidP="00394CF3">
      <w:pPr>
        <w:rPr>
          <w:b/>
          <w:sz w:val="24"/>
        </w:rPr>
      </w:pPr>
      <w:r w:rsidRPr="00394CF3">
        <w:rPr>
          <w:b/>
          <w:sz w:val="24"/>
        </w:rPr>
        <w:lastRenderedPageBreak/>
        <w:t>6.6.6.3 Прием примитива подтверждения DL-ПЕРЕДАЧА</w:t>
      </w:r>
    </w:p>
    <w:p w14:paraId="4DA5834C" w14:textId="77777777" w:rsidR="00394CF3" w:rsidRPr="00394CF3" w:rsidRDefault="00394CF3" w:rsidP="00394CF3">
      <w:pPr>
        <w:rPr>
          <w:b/>
          <w:sz w:val="24"/>
        </w:rPr>
      </w:pPr>
      <w:r w:rsidRPr="00394CF3">
        <w:rPr>
          <w:b/>
          <w:sz w:val="24"/>
        </w:rPr>
        <w:t>6.6.6.3.1 Общие положения</w:t>
      </w:r>
    </w:p>
    <w:p w14:paraId="61AAD319" w14:textId="77777777" w:rsidR="00394CF3" w:rsidRPr="00394CF3" w:rsidRDefault="00394CF3" w:rsidP="00394CF3">
      <w:pPr>
        <w:rPr>
          <w:sz w:val="24"/>
        </w:rPr>
      </w:pPr>
      <w:r w:rsidRPr="00394CF3">
        <w:rPr>
          <w:sz w:val="24"/>
        </w:rPr>
        <w:t>NLE должен удалить все данные и элементы таблицы для услуги, связанной с дескриптором, и вернуть подтверждение пользователю NL.</w:t>
      </w:r>
    </w:p>
    <w:p w14:paraId="717153C6" w14:textId="77777777" w:rsidR="00394CF3" w:rsidRPr="00394CF3" w:rsidRDefault="00394CF3" w:rsidP="00394CF3">
      <w:pPr>
        <w:rPr>
          <w:b/>
          <w:sz w:val="24"/>
        </w:rPr>
      </w:pPr>
      <w:r w:rsidRPr="00394CF3">
        <w:rPr>
          <w:b/>
          <w:sz w:val="24"/>
        </w:rPr>
        <w:t>6.6.6.3.2 NPDU, адресованный устройству</w:t>
      </w:r>
    </w:p>
    <w:p w14:paraId="23A7D023" w14:textId="77777777" w:rsidR="00394CF3" w:rsidRPr="00394CF3" w:rsidRDefault="00394CF3" w:rsidP="00394CF3">
      <w:pPr>
        <w:rPr>
          <w:sz w:val="24"/>
        </w:rPr>
      </w:pPr>
      <w:r w:rsidRPr="00394CF3">
        <w:rPr>
          <w:sz w:val="24"/>
        </w:rPr>
        <w:t>Если получателем в полученном NPDU является локальный пользователь NLS, то NLE должен направить его функции безопасности.</w:t>
      </w:r>
    </w:p>
    <w:p w14:paraId="77E89645" w14:textId="77777777" w:rsidR="00394CF3" w:rsidRPr="00394CF3" w:rsidRDefault="00394CF3" w:rsidP="00394CF3">
      <w:pPr>
        <w:rPr>
          <w:b/>
          <w:sz w:val="24"/>
        </w:rPr>
      </w:pPr>
      <w:r w:rsidRPr="00394CF3">
        <w:rPr>
          <w:b/>
          <w:sz w:val="24"/>
        </w:rPr>
        <w:t>6.6.6.3.3 NPDU с широковещательным адресом</w:t>
      </w:r>
    </w:p>
    <w:p w14:paraId="30D9C0D1" w14:textId="4E7B0948" w:rsidR="00394CF3" w:rsidRPr="00394CF3" w:rsidRDefault="00394CF3" w:rsidP="00394CF3">
      <w:pPr>
        <w:rPr>
          <w:sz w:val="24"/>
        </w:rPr>
      </w:pPr>
      <w:r w:rsidRPr="00394CF3">
        <w:rPr>
          <w:sz w:val="24"/>
        </w:rPr>
        <w:t>Если конечный адрес в полученном NPDU является широковещательным адресом, то NLE должен пересылать NPDU, как описано в 6.6.6.3.4, а также пересылать его функции безопасности.</w:t>
      </w:r>
    </w:p>
    <w:p w14:paraId="2CC6CD32" w14:textId="77777777" w:rsidR="00394CF3" w:rsidRPr="00394CF3" w:rsidRDefault="00394CF3" w:rsidP="00394CF3">
      <w:pPr>
        <w:rPr>
          <w:b/>
          <w:sz w:val="24"/>
        </w:rPr>
      </w:pPr>
      <w:bookmarkStart w:id="106" w:name="bookmark203"/>
      <w:r w:rsidRPr="00394CF3">
        <w:rPr>
          <w:b/>
          <w:sz w:val="24"/>
        </w:rPr>
        <w:t>6</w:t>
      </w:r>
      <w:bookmarkEnd w:id="106"/>
      <w:r w:rsidRPr="00394CF3">
        <w:rPr>
          <w:b/>
          <w:sz w:val="24"/>
        </w:rPr>
        <w:t>.6.6.3.4 Перенаправление полученного NPDU</w:t>
      </w:r>
    </w:p>
    <w:p w14:paraId="61BAC4A3" w14:textId="77777777" w:rsidR="00394CF3" w:rsidRPr="00394CF3" w:rsidRDefault="00394CF3" w:rsidP="00394CF3">
      <w:pPr>
        <w:rPr>
          <w:sz w:val="24"/>
        </w:rPr>
      </w:pPr>
      <w:r w:rsidRPr="00394CF3">
        <w:rPr>
          <w:sz w:val="24"/>
        </w:rPr>
        <w:t>NLE обрабатывает полученный NPDU в последовательности, описанной ниже.</w:t>
      </w:r>
    </w:p>
    <w:p w14:paraId="55169A5F" w14:textId="77777777" w:rsidR="00394CF3" w:rsidRPr="00394CF3" w:rsidRDefault="00394CF3" w:rsidP="00394CF3">
      <w:pPr>
        <w:rPr>
          <w:sz w:val="24"/>
        </w:rPr>
      </w:pPr>
      <w:r w:rsidRPr="00394CF3">
        <w:rPr>
          <w:sz w:val="24"/>
        </w:rPr>
        <w:t>NLE проверяет и обновляет HTL. Если счетчик HTL в полученном NPDU равен нулю,</w:t>
      </w:r>
    </w:p>
    <w:p w14:paraId="5F2D23B3" w14:textId="77777777" w:rsidR="00394CF3" w:rsidRPr="00394CF3" w:rsidRDefault="00394CF3" w:rsidP="00394CF3">
      <w:pPr>
        <w:rPr>
          <w:sz w:val="24"/>
        </w:rPr>
      </w:pPr>
      <w:r w:rsidRPr="00394CF3">
        <w:rPr>
          <w:sz w:val="24"/>
        </w:rPr>
        <w:t>а) тогда NPDU следует выбросить;</w:t>
      </w:r>
    </w:p>
    <w:p w14:paraId="61BF6729" w14:textId="77777777" w:rsidR="00394CF3" w:rsidRPr="00394CF3" w:rsidRDefault="00394CF3" w:rsidP="00394CF3">
      <w:pPr>
        <w:rPr>
          <w:sz w:val="24"/>
        </w:rPr>
      </w:pPr>
      <w:r w:rsidRPr="00394CF3">
        <w:rPr>
          <w:sz w:val="24"/>
        </w:rPr>
        <w:t>b) иначе,</w:t>
      </w:r>
    </w:p>
    <w:p w14:paraId="06E587A2" w14:textId="77777777" w:rsidR="00394CF3" w:rsidRPr="00394CF3" w:rsidRDefault="00394CF3" w:rsidP="00394CF3">
      <w:pPr>
        <w:rPr>
          <w:sz w:val="24"/>
        </w:rPr>
      </w:pPr>
      <w:r w:rsidRPr="00394CF3">
        <w:rPr>
          <w:sz w:val="24"/>
        </w:rPr>
        <w:t>1) если HTL не равен 0xFF, то NLE должен уменьшить его на 1 и использовать это значение для создания NPDU для пересылки;</w:t>
      </w:r>
    </w:p>
    <w:p w14:paraId="2E910F5E" w14:textId="77777777" w:rsidR="00394CF3" w:rsidRPr="00394CF3" w:rsidRDefault="00394CF3" w:rsidP="00394CF3">
      <w:pPr>
        <w:rPr>
          <w:sz w:val="24"/>
        </w:rPr>
      </w:pPr>
      <w:r w:rsidRPr="00394CF3">
        <w:rPr>
          <w:sz w:val="24"/>
        </w:rPr>
        <w:t xml:space="preserve">2) порядковый номер проверяется, и, если возраст пакета полученного NPDU больше, чем </w:t>
      </w:r>
      <w:proofErr w:type="spellStart"/>
      <w:r w:rsidRPr="00394CF3">
        <w:rPr>
          <w:sz w:val="24"/>
        </w:rPr>
        <w:t>макс_возраст_пакета</w:t>
      </w:r>
      <w:proofErr w:type="spellEnd"/>
      <w:r w:rsidRPr="00394CF3">
        <w:rPr>
          <w:sz w:val="24"/>
        </w:rPr>
        <w:t xml:space="preserve">, он должен быть отклонен, в противном случае разница между возрастом пакета и </w:t>
      </w:r>
      <w:proofErr w:type="spellStart"/>
      <w:r w:rsidRPr="00394CF3">
        <w:rPr>
          <w:sz w:val="24"/>
        </w:rPr>
        <w:t>макс_возраст_пакета</w:t>
      </w:r>
      <w:proofErr w:type="spellEnd"/>
      <w:r w:rsidRPr="00394CF3">
        <w:rPr>
          <w:sz w:val="24"/>
        </w:rPr>
        <w:t xml:space="preserve"> должна быть предоставлена как тайм-аут для DLE;</w:t>
      </w:r>
    </w:p>
    <w:p w14:paraId="0E0767DC" w14:textId="77777777" w:rsidR="00394CF3" w:rsidRPr="00394CF3" w:rsidRDefault="00394CF3" w:rsidP="00394CF3">
      <w:pPr>
        <w:rPr>
          <w:sz w:val="24"/>
        </w:rPr>
      </w:pPr>
      <w:r w:rsidRPr="00394CF3">
        <w:rPr>
          <w:sz w:val="24"/>
        </w:rPr>
        <w:t>3) в противном случае NLE проверяет конечный адрес;</w:t>
      </w:r>
    </w:p>
    <w:p w14:paraId="4D282D2D" w14:textId="77777777" w:rsidR="00394CF3" w:rsidRPr="00394CF3" w:rsidRDefault="00394CF3" w:rsidP="00394CF3">
      <w:pPr>
        <w:rPr>
          <w:sz w:val="24"/>
        </w:rPr>
      </w:pPr>
      <w:r w:rsidRPr="00394CF3">
        <w:rPr>
          <w:sz w:val="24"/>
        </w:rPr>
        <w:t>4) если NPDU содержит адрес прокси, который соответствует локальному адресу NLE</w:t>
      </w:r>
    </w:p>
    <w:p w14:paraId="1959F16A" w14:textId="77777777" w:rsidR="00394CF3" w:rsidRPr="00394CF3" w:rsidRDefault="00394CF3" w:rsidP="00394CF3">
      <w:pPr>
        <w:rPr>
          <w:sz w:val="24"/>
        </w:rPr>
      </w:pPr>
      <w:r w:rsidRPr="00394CF3">
        <w:rPr>
          <w:sz w:val="24"/>
        </w:rPr>
        <w:t>i) тогда конечной точкой является присоединяющееся устройство. NLE должен направить пакет к присоединяющемуся устройству, переадресовав NPDU к DLE, указав конечный адрес DLL, который принадлежит присоединяющемуся устройству;</w:t>
      </w:r>
    </w:p>
    <w:p w14:paraId="2A8F2FB9" w14:textId="77777777" w:rsidR="00394CF3" w:rsidRPr="00394CF3" w:rsidRDefault="00394CF3" w:rsidP="00394CF3">
      <w:pPr>
        <w:rPr>
          <w:sz w:val="24"/>
        </w:rPr>
      </w:pPr>
      <w:proofErr w:type="spellStart"/>
      <w:r w:rsidRPr="00394CF3">
        <w:rPr>
          <w:sz w:val="24"/>
        </w:rPr>
        <w:t>ii</w:t>
      </w:r>
      <w:proofErr w:type="spellEnd"/>
      <w:r w:rsidRPr="00394CF3">
        <w:rPr>
          <w:sz w:val="24"/>
        </w:rPr>
        <w:t>) иначе, если конечный адрес NPDU является одноадресным и совпадает с соседним устройством, то NPDU должен быть маршрутизирован непосредственно к этому соседнему устройству. Устройство должно направить пакет к соседнему устройству, переадресовав NPDU в DLE, указав конечный адрес DLL, что и у соседнего устройства.</w:t>
      </w:r>
    </w:p>
    <w:p w14:paraId="5226993C" w14:textId="542A8758" w:rsidR="00394CF3" w:rsidRPr="00394CF3" w:rsidRDefault="00394CF3" w:rsidP="00394CF3">
      <w:pPr>
        <w:rPr>
          <w:sz w:val="24"/>
        </w:rPr>
      </w:pPr>
      <w:r w:rsidRPr="00394CF3">
        <w:rPr>
          <w:sz w:val="24"/>
        </w:rPr>
        <w:t xml:space="preserve">При анализе полученного NPDU столбцы на рисунке 34 должны оцениваться слева направо, </w:t>
      </w:r>
      <w:proofErr w:type="gramStart"/>
      <w:r w:rsidRPr="00394CF3">
        <w:rPr>
          <w:sz w:val="24"/>
        </w:rPr>
        <w:t>т.е.</w:t>
      </w:r>
      <w:proofErr w:type="gramEnd"/>
      <w:r w:rsidRPr="00394CF3">
        <w:rPr>
          <w:sz w:val="24"/>
        </w:rPr>
        <w:t xml:space="preserve"> начиная с «Маршрутизация источника в NPDU». «Нет» в столбце «Маршрутизация графика в NPDU» означает, что полученный </w:t>
      </w:r>
      <w:proofErr w:type="spellStart"/>
      <w:r w:rsidRPr="00394CF3">
        <w:rPr>
          <w:sz w:val="24"/>
        </w:rPr>
        <w:t>Идентификатор_графика</w:t>
      </w:r>
      <w:proofErr w:type="spellEnd"/>
      <w:r w:rsidRPr="00394CF3">
        <w:rPr>
          <w:sz w:val="24"/>
        </w:rPr>
        <w:t xml:space="preserve"> не совпадает ни с </w:t>
      </w:r>
      <w:proofErr w:type="spellStart"/>
      <w:r w:rsidRPr="00394CF3">
        <w:rPr>
          <w:sz w:val="24"/>
        </w:rPr>
        <w:t>Идентификатором_графика</w:t>
      </w:r>
      <w:proofErr w:type="spellEnd"/>
      <w:r w:rsidRPr="00394CF3">
        <w:rPr>
          <w:sz w:val="24"/>
        </w:rPr>
        <w:t xml:space="preserve">, ни с </w:t>
      </w:r>
      <w:proofErr w:type="spellStart"/>
      <w:r w:rsidRPr="00394CF3">
        <w:rPr>
          <w:sz w:val="24"/>
        </w:rPr>
        <w:t>Идентификатором_суперкадра</w:t>
      </w:r>
      <w:proofErr w:type="spellEnd"/>
      <w:r w:rsidRPr="00394CF3">
        <w:rPr>
          <w:sz w:val="24"/>
        </w:rPr>
        <w:t>, обнаруженным в полевом устройстве, получившем NPDU. Решение заканчивается буквенным идентификатором решения о маршрутизации, который описан в Таблице 57.</w:t>
      </w:r>
    </w:p>
    <w:p w14:paraId="2DD16226" w14:textId="77777777" w:rsidR="00394CF3" w:rsidRPr="00394CF3" w:rsidRDefault="00394CF3" w:rsidP="00394CF3">
      <w:pPr>
        <w:rPr>
          <w:sz w:val="24"/>
        </w:rPr>
      </w:pPr>
      <w:r w:rsidRPr="00394CF3">
        <w:rPr>
          <w:sz w:val="24"/>
        </w:rPr>
        <w:t xml:space="preserve">Возраст пакета можно </w:t>
      </w:r>
      <w:proofErr w:type="gramStart"/>
      <w:r w:rsidRPr="00394CF3">
        <w:rPr>
          <w:sz w:val="24"/>
        </w:rPr>
        <w:t>рассчитать</w:t>
      </w:r>
      <w:proofErr w:type="gramEnd"/>
      <w:r w:rsidRPr="00394CF3">
        <w:rPr>
          <w:sz w:val="24"/>
        </w:rPr>
        <w:t xml:space="preserve"> как</w:t>
      </w:r>
    </w:p>
    <w:p w14:paraId="54AF0CFE" w14:textId="77777777" w:rsidR="00394CF3" w:rsidRPr="00394CF3" w:rsidRDefault="00394CF3" w:rsidP="00394CF3">
      <w:pPr>
        <w:rPr>
          <w:sz w:val="24"/>
        </w:rPr>
      </w:pPr>
      <w:r w:rsidRPr="00394CF3">
        <w:rPr>
          <w:sz w:val="24"/>
        </w:rPr>
        <w:t xml:space="preserve">Если ((текущий ASN &amp;&amp; </w:t>
      </w:r>
      <w:proofErr w:type="spellStart"/>
      <w:r w:rsidRPr="00394CF3">
        <w:rPr>
          <w:sz w:val="24"/>
        </w:rPr>
        <w:t>OxFFFF</w:t>
      </w:r>
      <w:proofErr w:type="spellEnd"/>
      <w:r w:rsidRPr="00394CF3">
        <w:rPr>
          <w:sz w:val="24"/>
        </w:rPr>
        <w:t xml:space="preserve">) </w:t>
      </w:r>
      <w:r w:rsidRPr="00394CF3">
        <w:rPr>
          <w:sz w:val="24"/>
        </w:rPr>
        <w:tab/>
        <w:t>&lt;</w:t>
      </w:r>
      <w:r w:rsidRPr="00394CF3">
        <w:rPr>
          <w:sz w:val="24"/>
        </w:rPr>
        <w:tab/>
        <w:t>порядковый номер)</w:t>
      </w:r>
    </w:p>
    <w:p w14:paraId="5A924729" w14:textId="77777777" w:rsidR="00394CF3" w:rsidRPr="00394CF3" w:rsidRDefault="00394CF3" w:rsidP="00394CF3">
      <w:pPr>
        <w:rPr>
          <w:sz w:val="24"/>
        </w:rPr>
      </w:pPr>
      <w:r w:rsidRPr="00394CF3">
        <w:rPr>
          <w:sz w:val="24"/>
        </w:rPr>
        <w:t xml:space="preserve">Возраст пакета = ((текущий ASN &amp;&amp; </w:t>
      </w:r>
      <w:proofErr w:type="spellStart"/>
      <w:r w:rsidRPr="00394CF3">
        <w:rPr>
          <w:sz w:val="24"/>
        </w:rPr>
        <w:t>OxFFFF</w:t>
      </w:r>
      <w:proofErr w:type="spellEnd"/>
      <w:r w:rsidRPr="00394CF3">
        <w:rPr>
          <w:sz w:val="24"/>
        </w:rPr>
        <w:t>) - порядковый номер) + 63356)</w:t>
      </w:r>
    </w:p>
    <w:p w14:paraId="38C0D666" w14:textId="77777777" w:rsidR="00394CF3" w:rsidRPr="00394CF3" w:rsidRDefault="00394CF3" w:rsidP="00394CF3">
      <w:pPr>
        <w:rPr>
          <w:sz w:val="24"/>
        </w:rPr>
      </w:pPr>
      <w:r w:rsidRPr="00394CF3">
        <w:rPr>
          <w:sz w:val="24"/>
        </w:rPr>
        <w:t>Иначе</w:t>
      </w:r>
    </w:p>
    <w:p w14:paraId="58EDCD1D" w14:textId="77777777" w:rsidR="00394CF3" w:rsidRPr="00394CF3" w:rsidRDefault="00394CF3" w:rsidP="00394CF3">
      <w:pPr>
        <w:rPr>
          <w:sz w:val="24"/>
        </w:rPr>
      </w:pPr>
      <w:r w:rsidRPr="00394CF3">
        <w:rPr>
          <w:sz w:val="24"/>
        </w:rPr>
        <w:t>Возраст пакета = (текущий ASN &amp;&amp; 0xFFFF) - порядковый номер</w:t>
      </w:r>
    </w:p>
    <w:p w14:paraId="35E2A502" w14:textId="77777777" w:rsidR="00394CF3" w:rsidRPr="00394CF3" w:rsidRDefault="00394CF3" w:rsidP="00394CF3">
      <w:pPr>
        <w:rPr>
          <w:sz w:val="24"/>
        </w:rPr>
      </w:pPr>
      <w:r w:rsidRPr="00394CF3">
        <w:rPr>
          <w:sz w:val="24"/>
        </w:rPr>
        <w:t>Конец, если</w:t>
      </w:r>
    </w:p>
    <w:p w14:paraId="52E0FE8A" w14:textId="77777777" w:rsidR="00394CF3" w:rsidRPr="00394CF3" w:rsidRDefault="00394CF3" w:rsidP="00394CF3">
      <w:pPr>
        <w:rPr>
          <w:sz w:val="24"/>
        </w:rPr>
      </w:pPr>
    </w:p>
    <w:p w14:paraId="1C91D28C" w14:textId="78179154" w:rsidR="00394CF3" w:rsidRPr="00394CF3" w:rsidRDefault="00394CF3" w:rsidP="00394CF3">
      <w:r>
        <w:t xml:space="preserve">Примечание </w:t>
      </w:r>
      <w:r w:rsidRPr="00B8671C">
        <w:t>–</w:t>
      </w:r>
      <w:r w:rsidRPr="00394CF3">
        <w:t xml:space="preserve"> Если конечный адрес в полученном DLPDU является широковещательным, тогда </w:t>
      </w:r>
      <w:proofErr w:type="spellStart"/>
      <w:r w:rsidRPr="00394CF3">
        <w:t>Идентификатор_графика</w:t>
      </w:r>
      <w:proofErr w:type="spellEnd"/>
      <w:r w:rsidRPr="00394CF3">
        <w:t xml:space="preserve"> в этом NPDU содержит </w:t>
      </w:r>
      <w:proofErr w:type="spellStart"/>
      <w:r w:rsidRPr="00394CF3">
        <w:t>Идентификатор_суперкадра</w:t>
      </w:r>
      <w:proofErr w:type="spellEnd"/>
      <w:r w:rsidRPr="00394CF3">
        <w:t xml:space="preserve"> для идентификации соответствующих широковещательных каналов.</w:t>
      </w:r>
    </w:p>
    <w:p w14:paraId="1A1EA771" w14:textId="005B8BDE" w:rsidR="00394CF3" w:rsidRDefault="00394CF3" w:rsidP="00394CF3">
      <w:pPr>
        <w:ind w:firstLine="0"/>
        <w:jc w:val="center"/>
      </w:pPr>
      <w:r w:rsidRPr="00394CF3">
        <w:rPr>
          <w:noProof/>
          <w:sz w:val="24"/>
          <w:lang w:val="en-US" w:eastAsia="en-US"/>
        </w:rPr>
        <w:lastRenderedPageBreak/>
        <w:drawing>
          <wp:inline distT="0" distB="0" distL="0" distR="0" wp14:anchorId="53116152" wp14:editId="5CCF5DEE">
            <wp:extent cx="5638800" cy="389382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38800" cy="3893820"/>
                    </a:xfrm>
                    <a:prstGeom prst="rect">
                      <a:avLst/>
                    </a:prstGeom>
                    <a:noFill/>
                    <a:ln>
                      <a:noFill/>
                    </a:ln>
                  </pic:spPr>
                </pic:pic>
              </a:graphicData>
            </a:graphic>
          </wp:inline>
        </w:drawing>
      </w:r>
    </w:p>
    <w:p w14:paraId="549592D7" w14:textId="720BE322" w:rsidR="00394CF3" w:rsidRDefault="00394CF3" w:rsidP="00394CF3">
      <w:pPr>
        <w:ind w:firstLine="0"/>
        <w:jc w:val="center"/>
        <w:rPr>
          <w:b/>
          <w:sz w:val="24"/>
        </w:rPr>
      </w:pPr>
      <w:r>
        <w:rPr>
          <w:b/>
          <w:sz w:val="24"/>
        </w:rPr>
        <w:t xml:space="preserve">Рисунок 34 </w:t>
      </w:r>
      <w:r w:rsidRPr="00B8671C">
        <w:rPr>
          <w:b/>
          <w:sz w:val="24"/>
        </w:rPr>
        <w:t>–</w:t>
      </w:r>
      <w:r w:rsidRPr="00394CF3">
        <w:rPr>
          <w:b/>
          <w:sz w:val="24"/>
        </w:rPr>
        <w:t xml:space="preserve"> Решение о маршрутизации NPDU</w:t>
      </w:r>
    </w:p>
    <w:p w14:paraId="4D1584D7" w14:textId="77777777" w:rsidR="00394CF3" w:rsidRPr="00394CF3" w:rsidRDefault="00394CF3" w:rsidP="00394CF3">
      <w:pPr>
        <w:ind w:firstLine="0"/>
        <w:jc w:val="center"/>
        <w:rPr>
          <w:b/>
          <w:sz w:val="24"/>
        </w:rPr>
      </w:pPr>
    </w:p>
    <w:p w14:paraId="1AE63D34" w14:textId="49D0E8E8" w:rsidR="00394CF3" w:rsidRPr="00394CF3" w:rsidRDefault="00394CF3" w:rsidP="00394CF3">
      <w:pPr>
        <w:ind w:firstLine="0"/>
        <w:jc w:val="center"/>
        <w:rPr>
          <w:b/>
          <w:sz w:val="24"/>
        </w:rPr>
      </w:pPr>
      <w:r>
        <w:rPr>
          <w:b/>
          <w:sz w:val="24"/>
        </w:rPr>
        <w:t xml:space="preserve">Таблица 57 </w:t>
      </w:r>
      <w:r w:rsidRPr="00B8671C">
        <w:rPr>
          <w:b/>
          <w:sz w:val="24"/>
        </w:rPr>
        <w:t>–</w:t>
      </w:r>
      <w:r w:rsidRPr="00394CF3">
        <w:rPr>
          <w:b/>
          <w:sz w:val="24"/>
        </w:rPr>
        <w:t xml:space="preserve"> Действия маршрутизации</w:t>
      </w:r>
    </w:p>
    <w:tbl>
      <w:tblPr>
        <w:tblW w:w="0" w:type="auto"/>
        <w:jc w:val="center"/>
        <w:tblCellMar>
          <w:left w:w="0" w:type="dxa"/>
          <w:right w:w="0" w:type="dxa"/>
        </w:tblCellMar>
        <w:tblLook w:val="04A0" w:firstRow="1" w:lastRow="0" w:firstColumn="1" w:lastColumn="0" w:noHBand="0" w:noVBand="1"/>
      </w:tblPr>
      <w:tblGrid>
        <w:gridCol w:w="1186"/>
        <w:gridCol w:w="8040"/>
      </w:tblGrid>
      <w:tr w:rsidR="00394CF3" w:rsidRPr="00B50CED" w14:paraId="53A4ED0D" w14:textId="77777777" w:rsidTr="00394CF3">
        <w:trPr>
          <w:trHeight w:val="509"/>
          <w:jc w:val="center"/>
        </w:trPr>
        <w:tc>
          <w:tcPr>
            <w:tcW w:w="103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DC6C079" w14:textId="77777777" w:rsidR="00394CF3" w:rsidRPr="00394CF3" w:rsidRDefault="00394CF3" w:rsidP="00394CF3">
            <w:pPr>
              <w:ind w:firstLine="0"/>
              <w:jc w:val="center"/>
              <w:rPr>
                <w:sz w:val="24"/>
              </w:rPr>
            </w:pPr>
            <w:bookmarkStart w:id="107" w:name="bookmark204"/>
            <w:bookmarkEnd w:id="107"/>
            <w:r w:rsidRPr="00394CF3">
              <w:rPr>
                <w:sz w:val="24"/>
              </w:rPr>
              <w:t>Код действия</w:t>
            </w:r>
          </w:p>
        </w:tc>
        <w:tc>
          <w:tcPr>
            <w:tcW w:w="804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CD28780" w14:textId="77777777" w:rsidR="00394CF3" w:rsidRPr="00394CF3" w:rsidRDefault="00394CF3" w:rsidP="00394CF3">
            <w:pPr>
              <w:ind w:firstLine="0"/>
              <w:jc w:val="center"/>
              <w:rPr>
                <w:sz w:val="24"/>
              </w:rPr>
            </w:pPr>
            <w:r w:rsidRPr="00394CF3">
              <w:rPr>
                <w:sz w:val="24"/>
              </w:rPr>
              <w:t>Описание действия</w:t>
            </w:r>
          </w:p>
        </w:tc>
      </w:tr>
      <w:tr w:rsidR="00394CF3" w:rsidRPr="00B50CED" w14:paraId="5EE37CD6" w14:textId="77777777" w:rsidTr="00394CF3">
        <w:trPr>
          <w:trHeight w:val="878"/>
          <w:jc w:val="center"/>
        </w:trPr>
        <w:tc>
          <w:tcPr>
            <w:tcW w:w="103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26E45C" w14:textId="77777777" w:rsidR="00394CF3" w:rsidRPr="00394CF3" w:rsidRDefault="00394CF3" w:rsidP="00394CF3">
            <w:pPr>
              <w:ind w:firstLine="0"/>
              <w:rPr>
                <w:sz w:val="24"/>
              </w:rPr>
            </w:pPr>
            <w:r w:rsidRPr="00394CF3">
              <w:rPr>
                <w:sz w:val="24"/>
              </w:rPr>
              <w:t>A1</w:t>
            </w:r>
          </w:p>
        </w:tc>
        <w:tc>
          <w:tcPr>
            <w:tcW w:w="804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13990D" w14:textId="77777777" w:rsidR="00394CF3" w:rsidRPr="00394CF3" w:rsidRDefault="00394CF3" w:rsidP="00394CF3">
            <w:pPr>
              <w:ind w:firstLine="0"/>
              <w:rPr>
                <w:sz w:val="24"/>
              </w:rPr>
            </w:pPr>
            <w:r w:rsidRPr="00394CF3">
              <w:rPr>
                <w:sz w:val="24"/>
              </w:rPr>
              <w:t>Если это был конец списка исходных маршрутов в полученном NPDU или если следующий адрес в исходном маршруте не совпадает с адресом соседнего устройства, то перенаправить полученный NPDU по маршруту графика в полученном NPDU, иначе перенаправить полученный NPDU в следующий адрес в исходном маршруте. Если и маршрут графика, и исходный маршрут исчерпаны, то сигнализируется об ошибке исходного маршрута.</w:t>
            </w:r>
          </w:p>
        </w:tc>
      </w:tr>
      <w:tr w:rsidR="00394CF3" w:rsidRPr="00B50CED" w14:paraId="2F08AD39" w14:textId="77777777" w:rsidTr="004622C5">
        <w:trPr>
          <w:trHeight w:val="682"/>
          <w:jc w:val="center"/>
        </w:trPr>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38F3E9" w14:textId="77777777" w:rsidR="00394CF3" w:rsidRPr="00394CF3" w:rsidRDefault="00394CF3" w:rsidP="00394CF3">
            <w:pPr>
              <w:ind w:firstLine="0"/>
              <w:rPr>
                <w:sz w:val="24"/>
              </w:rPr>
            </w:pPr>
            <w:r w:rsidRPr="00394CF3">
              <w:rPr>
                <w:sz w:val="24"/>
              </w:rPr>
              <w:t>A2</w:t>
            </w:r>
          </w:p>
        </w:tc>
        <w:tc>
          <w:tcPr>
            <w:tcW w:w="8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F20724" w14:textId="77777777" w:rsidR="00394CF3" w:rsidRPr="00394CF3" w:rsidRDefault="00394CF3" w:rsidP="00394CF3">
            <w:pPr>
              <w:ind w:firstLine="0"/>
              <w:rPr>
                <w:sz w:val="24"/>
              </w:rPr>
            </w:pPr>
            <w:r w:rsidRPr="00394CF3">
              <w:rPr>
                <w:sz w:val="24"/>
              </w:rPr>
              <w:t xml:space="preserve">Если это был конец списка исходных маршрутов в полученном NPDU, то широковещательная передача на </w:t>
            </w:r>
            <w:proofErr w:type="spellStart"/>
            <w:r w:rsidRPr="00394CF3">
              <w:rPr>
                <w:sz w:val="24"/>
              </w:rPr>
              <w:t>Идентификаторе_суперкадра</w:t>
            </w:r>
            <w:proofErr w:type="spellEnd"/>
            <w:r w:rsidRPr="00394CF3">
              <w:rPr>
                <w:sz w:val="24"/>
              </w:rPr>
              <w:t xml:space="preserve"> (</w:t>
            </w:r>
            <w:proofErr w:type="spellStart"/>
            <w:r w:rsidRPr="00394CF3">
              <w:rPr>
                <w:sz w:val="24"/>
              </w:rPr>
              <w:t>Идентификатор_графика</w:t>
            </w:r>
            <w:proofErr w:type="spellEnd"/>
            <w:r w:rsidRPr="00394CF3">
              <w:rPr>
                <w:sz w:val="24"/>
              </w:rPr>
              <w:t xml:space="preserve"> содержит </w:t>
            </w:r>
            <w:proofErr w:type="spellStart"/>
            <w:r w:rsidRPr="00394CF3">
              <w:rPr>
                <w:sz w:val="24"/>
              </w:rPr>
              <w:t>Идентификатор_суперкадра</w:t>
            </w:r>
            <w:proofErr w:type="spellEnd"/>
            <w:r w:rsidRPr="00394CF3">
              <w:rPr>
                <w:sz w:val="24"/>
              </w:rPr>
              <w:t>), иначе перенаправить полученный NPDU на следующий адрес в исходном маршруте.</w:t>
            </w:r>
          </w:p>
        </w:tc>
      </w:tr>
      <w:tr w:rsidR="00394CF3" w:rsidRPr="00B50CED" w14:paraId="209DC7AF" w14:textId="77777777" w:rsidTr="004622C5">
        <w:trPr>
          <w:trHeight w:val="499"/>
          <w:jc w:val="center"/>
        </w:trPr>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EA1F92" w14:textId="77777777" w:rsidR="00394CF3" w:rsidRPr="00394CF3" w:rsidRDefault="00394CF3" w:rsidP="00394CF3">
            <w:pPr>
              <w:ind w:firstLine="0"/>
              <w:rPr>
                <w:sz w:val="24"/>
              </w:rPr>
            </w:pPr>
            <w:r w:rsidRPr="00394CF3">
              <w:rPr>
                <w:sz w:val="24"/>
              </w:rPr>
              <w:t>B</w:t>
            </w:r>
          </w:p>
        </w:tc>
        <w:tc>
          <w:tcPr>
            <w:tcW w:w="8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CA2944" w14:textId="77777777" w:rsidR="00394CF3" w:rsidRPr="00394CF3" w:rsidRDefault="00394CF3" w:rsidP="00394CF3">
            <w:pPr>
              <w:ind w:firstLine="0"/>
              <w:rPr>
                <w:sz w:val="24"/>
              </w:rPr>
            </w:pPr>
            <w:proofErr w:type="spellStart"/>
            <w:r w:rsidRPr="00394CF3">
              <w:rPr>
                <w:sz w:val="24"/>
              </w:rPr>
              <w:t>Идентификатор_графика</w:t>
            </w:r>
            <w:proofErr w:type="spellEnd"/>
            <w:r w:rsidRPr="00394CF3">
              <w:rPr>
                <w:sz w:val="24"/>
              </w:rPr>
              <w:t xml:space="preserve"> должен быть </w:t>
            </w:r>
            <w:proofErr w:type="spellStart"/>
            <w:r w:rsidRPr="00394CF3">
              <w:rPr>
                <w:sz w:val="24"/>
              </w:rPr>
              <w:t>Идентификатор_суперкадра</w:t>
            </w:r>
            <w:proofErr w:type="spellEnd"/>
            <w:r w:rsidRPr="00394CF3">
              <w:rPr>
                <w:sz w:val="24"/>
              </w:rPr>
              <w:t xml:space="preserve">. Продолжать широковещание на график. Использовать широковещательный канал в </w:t>
            </w:r>
            <w:proofErr w:type="spellStart"/>
            <w:r w:rsidRPr="00394CF3">
              <w:rPr>
                <w:sz w:val="24"/>
              </w:rPr>
              <w:t>суперкадре</w:t>
            </w:r>
            <w:proofErr w:type="spellEnd"/>
            <w:r w:rsidRPr="00394CF3">
              <w:rPr>
                <w:sz w:val="24"/>
              </w:rPr>
              <w:t>.</w:t>
            </w:r>
          </w:p>
        </w:tc>
      </w:tr>
      <w:tr w:rsidR="00394CF3" w:rsidRPr="00B50CED" w14:paraId="78D44DBD" w14:textId="77777777" w:rsidTr="004622C5">
        <w:trPr>
          <w:trHeight w:val="494"/>
          <w:jc w:val="center"/>
        </w:trPr>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023DF8" w14:textId="77777777" w:rsidR="00394CF3" w:rsidRPr="00394CF3" w:rsidRDefault="00394CF3" w:rsidP="00394CF3">
            <w:pPr>
              <w:ind w:firstLine="0"/>
              <w:rPr>
                <w:sz w:val="24"/>
              </w:rPr>
            </w:pPr>
            <w:r w:rsidRPr="00394CF3">
              <w:rPr>
                <w:sz w:val="24"/>
              </w:rPr>
              <w:t>C</w:t>
            </w:r>
          </w:p>
        </w:tc>
        <w:tc>
          <w:tcPr>
            <w:tcW w:w="8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10492E" w14:textId="77777777" w:rsidR="00394CF3" w:rsidRPr="00394CF3" w:rsidRDefault="00394CF3" w:rsidP="00394CF3">
            <w:pPr>
              <w:ind w:firstLine="0"/>
              <w:rPr>
                <w:sz w:val="24"/>
              </w:rPr>
            </w:pPr>
            <w:r w:rsidRPr="00394CF3">
              <w:rPr>
                <w:sz w:val="24"/>
              </w:rPr>
              <w:t>Если полученный NPDU имеет другой допустимый пункт назначения в списке исходных маршрутов, перенаправить NPDU на этот адрес. В противном случае указать в NLM ошибку исходного маршрута.</w:t>
            </w:r>
          </w:p>
        </w:tc>
      </w:tr>
      <w:tr w:rsidR="00394CF3" w:rsidRPr="00B50CED" w14:paraId="10E010AD" w14:textId="77777777" w:rsidTr="004622C5">
        <w:trPr>
          <w:trHeight w:val="499"/>
          <w:jc w:val="center"/>
        </w:trPr>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B7384F" w14:textId="77777777" w:rsidR="00394CF3" w:rsidRPr="00394CF3" w:rsidRDefault="00394CF3" w:rsidP="00394CF3">
            <w:pPr>
              <w:ind w:firstLine="0"/>
              <w:rPr>
                <w:sz w:val="24"/>
              </w:rPr>
            </w:pPr>
            <w:r w:rsidRPr="00394CF3">
              <w:rPr>
                <w:sz w:val="24"/>
              </w:rPr>
              <w:t>D</w:t>
            </w:r>
          </w:p>
        </w:tc>
        <w:tc>
          <w:tcPr>
            <w:tcW w:w="8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F7F0DD" w14:textId="77777777" w:rsidR="00394CF3" w:rsidRPr="00394CF3" w:rsidRDefault="00394CF3" w:rsidP="00394CF3">
            <w:pPr>
              <w:ind w:firstLine="0"/>
              <w:rPr>
                <w:sz w:val="24"/>
              </w:rPr>
            </w:pPr>
            <w:r w:rsidRPr="00394CF3">
              <w:rPr>
                <w:sz w:val="24"/>
              </w:rPr>
              <w:t>Перенаправить полученный NPDU на следующий адрес в исходном маршруте. NPDU отбрасывается в конце исходного маршрута.</w:t>
            </w:r>
          </w:p>
        </w:tc>
      </w:tr>
      <w:tr w:rsidR="00394CF3" w:rsidRPr="00B50CED" w14:paraId="53F8F4C2" w14:textId="77777777" w:rsidTr="004622C5">
        <w:trPr>
          <w:trHeight w:val="499"/>
          <w:jc w:val="center"/>
        </w:trPr>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EC6DC6" w14:textId="77777777" w:rsidR="00394CF3" w:rsidRPr="00394CF3" w:rsidRDefault="00394CF3" w:rsidP="00394CF3">
            <w:pPr>
              <w:ind w:firstLine="0"/>
              <w:rPr>
                <w:sz w:val="24"/>
              </w:rPr>
            </w:pPr>
            <w:r w:rsidRPr="00394CF3">
              <w:rPr>
                <w:sz w:val="24"/>
              </w:rPr>
              <w:t>E</w:t>
            </w:r>
          </w:p>
        </w:tc>
        <w:tc>
          <w:tcPr>
            <w:tcW w:w="8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3C3638" w14:textId="77777777" w:rsidR="00394CF3" w:rsidRPr="00394CF3" w:rsidRDefault="00394CF3" w:rsidP="00394CF3">
            <w:pPr>
              <w:ind w:firstLine="0"/>
              <w:rPr>
                <w:sz w:val="24"/>
              </w:rPr>
            </w:pPr>
            <w:r w:rsidRPr="00394CF3">
              <w:rPr>
                <w:sz w:val="24"/>
              </w:rPr>
              <w:t xml:space="preserve">Перенаправить полученный NPDU по графику, используя любой обычный канал в соседнее устройство на графике; если конец графика, то указать </w:t>
            </w:r>
            <w:r w:rsidRPr="00394CF3">
              <w:rPr>
                <w:sz w:val="24"/>
              </w:rPr>
              <w:lastRenderedPageBreak/>
              <w:t xml:space="preserve">ошибку маршрута графика к </w:t>
            </w:r>
            <w:proofErr w:type="spellStart"/>
            <w:r w:rsidRPr="00394CF3">
              <w:rPr>
                <w:sz w:val="24"/>
              </w:rPr>
              <w:t>nLm</w:t>
            </w:r>
            <w:proofErr w:type="spellEnd"/>
            <w:r w:rsidRPr="00394CF3">
              <w:rPr>
                <w:sz w:val="24"/>
              </w:rPr>
              <w:t>.</w:t>
            </w:r>
          </w:p>
        </w:tc>
      </w:tr>
      <w:tr w:rsidR="00394CF3" w:rsidRPr="00B50CED" w14:paraId="4E920306" w14:textId="77777777" w:rsidTr="004622C5">
        <w:trPr>
          <w:trHeight w:val="312"/>
          <w:jc w:val="center"/>
        </w:trPr>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D29E55" w14:textId="77777777" w:rsidR="00394CF3" w:rsidRPr="00394CF3" w:rsidRDefault="00394CF3" w:rsidP="00394CF3">
            <w:pPr>
              <w:ind w:firstLine="0"/>
              <w:rPr>
                <w:sz w:val="24"/>
              </w:rPr>
            </w:pPr>
            <w:r w:rsidRPr="00394CF3">
              <w:rPr>
                <w:sz w:val="24"/>
              </w:rPr>
              <w:lastRenderedPageBreak/>
              <w:t>F</w:t>
            </w:r>
          </w:p>
        </w:tc>
        <w:tc>
          <w:tcPr>
            <w:tcW w:w="8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10CCE9" w14:textId="77777777" w:rsidR="00394CF3" w:rsidRPr="00394CF3" w:rsidRDefault="00394CF3" w:rsidP="00394CF3">
            <w:pPr>
              <w:ind w:firstLine="0"/>
              <w:rPr>
                <w:sz w:val="24"/>
              </w:rPr>
            </w:pPr>
            <w:r w:rsidRPr="00394CF3">
              <w:rPr>
                <w:sz w:val="24"/>
              </w:rPr>
              <w:t>Отправить полученный NPDU всем соседним устройствам в графике; отказаться от NPDU, если он находится в конце графика.</w:t>
            </w:r>
          </w:p>
        </w:tc>
      </w:tr>
      <w:tr w:rsidR="00394CF3" w:rsidRPr="00B50CED" w14:paraId="1D07EB80" w14:textId="77777777" w:rsidTr="004622C5">
        <w:trPr>
          <w:trHeight w:val="499"/>
          <w:jc w:val="center"/>
        </w:trPr>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8AEB19" w14:textId="77777777" w:rsidR="00394CF3" w:rsidRPr="00394CF3" w:rsidRDefault="00394CF3" w:rsidP="00394CF3">
            <w:pPr>
              <w:ind w:firstLine="0"/>
              <w:rPr>
                <w:sz w:val="24"/>
              </w:rPr>
            </w:pPr>
            <w:r w:rsidRPr="00394CF3">
              <w:rPr>
                <w:sz w:val="24"/>
              </w:rPr>
              <w:t>G</w:t>
            </w:r>
          </w:p>
        </w:tc>
        <w:tc>
          <w:tcPr>
            <w:tcW w:w="8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6A09D4" w14:textId="77777777" w:rsidR="00394CF3" w:rsidRPr="00394CF3" w:rsidRDefault="00394CF3" w:rsidP="00394CF3">
            <w:pPr>
              <w:ind w:firstLine="0"/>
              <w:rPr>
                <w:sz w:val="24"/>
              </w:rPr>
            </w:pPr>
            <w:proofErr w:type="spellStart"/>
            <w:r w:rsidRPr="00394CF3">
              <w:rPr>
                <w:sz w:val="24"/>
              </w:rPr>
              <w:t>Идентификатор_графика</w:t>
            </w:r>
            <w:proofErr w:type="spellEnd"/>
            <w:r w:rsidRPr="00394CF3">
              <w:rPr>
                <w:sz w:val="24"/>
              </w:rPr>
              <w:t xml:space="preserve"> — это </w:t>
            </w:r>
            <w:proofErr w:type="spellStart"/>
            <w:r w:rsidRPr="00394CF3">
              <w:rPr>
                <w:sz w:val="24"/>
              </w:rPr>
              <w:t>Идентификатор_суперкадра</w:t>
            </w:r>
            <w:proofErr w:type="spellEnd"/>
            <w:r w:rsidRPr="00394CF3">
              <w:rPr>
                <w:sz w:val="24"/>
              </w:rPr>
              <w:t xml:space="preserve">; продолжить трансляцию NPDU, используя широковещательный канал в </w:t>
            </w:r>
            <w:proofErr w:type="spellStart"/>
            <w:r w:rsidRPr="00394CF3">
              <w:rPr>
                <w:sz w:val="24"/>
              </w:rPr>
              <w:t>суперкадре</w:t>
            </w:r>
            <w:proofErr w:type="spellEnd"/>
          </w:p>
        </w:tc>
      </w:tr>
      <w:tr w:rsidR="00394CF3" w:rsidRPr="00B50CED" w14:paraId="7340BB8F" w14:textId="77777777" w:rsidTr="004622C5">
        <w:trPr>
          <w:trHeight w:val="322"/>
          <w:jc w:val="center"/>
        </w:trPr>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E24D0A" w14:textId="77777777" w:rsidR="00394CF3" w:rsidRPr="00394CF3" w:rsidRDefault="00394CF3" w:rsidP="00394CF3">
            <w:pPr>
              <w:ind w:firstLine="0"/>
              <w:rPr>
                <w:sz w:val="24"/>
              </w:rPr>
            </w:pPr>
            <w:r w:rsidRPr="00394CF3">
              <w:rPr>
                <w:sz w:val="24"/>
              </w:rPr>
              <w:t>Отклонить</w:t>
            </w:r>
          </w:p>
        </w:tc>
        <w:tc>
          <w:tcPr>
            <w:tcW w:w="8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B253AC" w14:textId="77777777" w:rsidR="00394CF3" w:rsidRPr="00394CF3" w:rsidRDefault="00394CF3" w:rsidP="00394CF3">
            <w:pPr>
              <w:ind w:firstLine="0"/>
              <w:rPr>
                <w:sz w:val="24"/>
              </w:rPr>
            </w:pPr>
            <w:r w:rsidRPr="00394CF3">
              <w:rPr>
                <w:sz w:val="24"/>
              </w:rPr>
              <w:t>Полученный NPDU недействителен; отклонить это.</w:t>
            </w:r>
          </w:p>
        </w:tc>
      </w:tr>
    </w:tbl>
    <w:p w14:paraId="77741C44" w14:textId="62D559A0" w:rsidR="00394CF3" w:rsidRDefault="00394CF3" w:rsidP="007B06D1">
      <w:pPr>
        <w:ind w:firstLine="0"/>
        <w:jc w:val="center"/>
        <w:rPr>
          <w:b/>
        </w:rPr>
      </w:pPr>
    </w:p>
    <w:p w14:paraId="7E271917" w14:textId="77777777" w:rsidR="00394CF3" w:rsidRPr="00394CF3" w:rsidRDefault="00394CF3" w:rsidP="00394CF3">
      <w:pPr>
        <w:rPr>
          <w:sz w:val="24"/>
        </w:rPr>
      </w:pPr>
      <w:r w:rsidRPr="00394CF3">
        <w:rPr>
          <w:sz w:val="24"/>
        </w:rPr>
        <w:t>Значение тайм-аута, которое должно быть передано в DLE, должно быть пересчитано с использованием полученного ASN.</w:t>
      </w:r>
    </w:p>
    <w:p w14:paraId="3CFA901A" w14:textId="77777777" w:rsidR="00394CF3" w:rsidRPr="00394CF3" w:rsidRDefault="00394CF3" w:rsidP="00394CF3">
      <w:pPr>
        <w:rPr>
          <w:sz w:val="24"/>
        </w:rPr>
      </w:pPr>
      <w:r w:rsidRPr="00394CF3">
        <w:rPr>
          <w:sz w:val="24"/>
        </w:rPr>
        <w:t>NLE должен направить NPDU в DLE, чтобы его можно было передать в следующем слоте, то есть в слоте, следующем сразу за слотом, в котором был принят PDU.</w:t>
      </w:r>
    </w:p>
    <w:p w14:paraId="7376FBF3" w14:textId="77777777" w:rsidR="00394CF3" w:rsidRPr="00394CF3" w:rsidRDefault="00394CF3" w:rsidP="00394CF3">
      <w:pPr>
        <w:rPr>
          <w:b/>
          <w:sz w:val="24"/>
        </w:rPr>
      </w:pPr>
      <w:bookmarkStart w:id="108" w:name="bookmark206"/>
      <w:r w:rsidRPr="00394CF3">
        <w:rPr>
          <w:b/>
          <w:sz w:val="24"/>
        </w:rPr>
        <w:t>6</w:t>
      </w:r>
      <w:bookmarkEnd w:id="108"/>
      <w:r w:rsidRPr="00394CF3">
        <w:rPr>
          <w:b/>
          <w:sz w:val="24"/>
        </w:rPr>
        <w:t>.6.7 Информация NL-управления</w:t>
      </w:r>
    </w:p>
    <w:p w14:paraId="36AC968F" w14:textId="77777777" w:rsidR="00394CF3" w:rsidRPr="00394CF3" w:rsidRDefault="00394CF3" w:rsidP="00394CF3">
      <w:pPr>
        <w:rPr>
          <w:b/>
          <w:sz w:val="24"/>
        </w:rPr>
      </w:pPr>
      <w:r w:rsidRPr="00394CF3">
        <w:rPr>
          <w:b/>
          <w:sz w:val="24"/>
        </w:rPr>
        <w:t>6.6.7.1 Общие положения</w:t>
      </w:r>
    </w:p>
    <w:p w14:paraId="1618BA67" w14:textId="08736615" w:rsidR="00394CF3" w:rsidRPr="00394CF3" w:rsidRDefault="00394CF3" w:rsidP="00394CF3">
      <w:pPr>
        <w:rPr>
          <w:sz w:val="24"/>
        </w:rPr>
      </w:pPr>
      <w:r w:rsidRPr="00394CF3">
        <w:rPr>
          <w:sz w:val="24"/>
        </w:rPr>
        <w:t>Несколько атрибутов NL должны быть настроены до того, как станет возможной правильная работа NLE. Эти атрибуты определены в 6.6.7.2. Действия NLE, которые могут быть запрошены через управление NL, также кратко описаны в 6.6.7.3.</w:t>
      </w:r>
    </w:p>
    <w:p w14:paraId="4DB3BBB6" w14:textId="77777777" w:rsidR="00394CF3" w:rsidRPr="00394CF3" w:rsidRDefault="00394CF3" w:rsidP="00394CF3">
      <w:pPr>
        <w:rPr>
          <w:b/>
          <w:sz w:val="24"/>
        </w:rPr>
      </w:pPr>
      <w:bookmarkStart w:id="109" w:name="bookmark207"/>
      <w:r w:rsidRPr="00394CF3">
        <w:rPr>
          <w:b/>
          <w:sz w:val="24"/>
        </w:rPr>
        <w:t>6</w:t>
      </w:r>
      <w:bookmarkEnd w:id="109"/>
      <w:r w:rsidRPr="00394CF3">
        <w:rPr>
          <w:b/>
          <w:sz w:val="24"/>
        </w:rPr>
        <w:t>.6.7.2 Атрибуты NL</w:t>
      </w:r>
    </w:p>
    <w:p w14:paraId="03351B19" w14:textId="645F5DC8" w:rsidR="00394CF3" w:rsidRPr="00394CF3" w:rsidRDefault="00394CF3" w:rsidP="00394CF3">
      <w:pPr>
        <w:rPr>
          <w:sz w:val="24"/>
        </w:rPr>
      </w:pPr>
      <w:bookmarkStart w:id="110" w:name="bookmark208"/>
      <w:bookmarkEnd w:id="110"/>
      <w:r w:rsidRPr="00394CF3">
        <w:rPr>
          <w:sz w:val="24"/>
        </w:rPr>
        <w:t>Атрибуты сеанса показаны в таблице 49. Атрибуты маршрута показаны в таблице 52. Атрибуты маршрута источника показаны в таблице 53. Другие атрибуты определены в таблице 58.</w:t>
      </w:r>
    </w:p>
    <w:p w14:paraId="2DDC3960" w14:textId="549819C9" w:rsidR="00394CF3" w:rsidRDefault="00394CF3" w:rsidP="007B06D1">
      <w:pPr>
        <w:ind w:firstLine="0"/>
        <w:jc w:val="center"/>
        <w:rPr>
          <w:b/>
        </w:rPr>
      </w:pPr>
    </w:p>
    <w:p w14:paraId="60900810" w14:textId="3EDDB4BB" w:rsidR="00394CF3" w:rsidRPr="00394CF3" w:rsidRDefault="00394CF3" w:rsidP="00394CF3">
      <w:pPr>
        <w:ind w:firstLine="0"/>
        <w:jc w:val="center"/>
        <w:rPr>
          <w:b/>
          <w:sz w:val="24"/>
          <w:szCs w:val="24"/>
        </w:rPr>
      </w:pPr>
      <w:r>
        <w:rPr>
          <w:b/>
          <w:sz w:val="24"/>
          <w:szCs w:val="24"/>
        </w:rPr>
        <w:t xml:space="preserve">Таблица 58 </w:t>
      </w:r>
      <w:r>
        <w:rPr>
          <w:b/>
          <w:sz w:val="24"/>
          <w:szCs w:val="24"/>
          <w:lang w:val="en-US"/>
        </w:rPr>
        <w:t>–</w:t>
      </w:r>
      <w:r w:rsidRPr="00394CF3">
        <w:rPr>
          <w:b/>
          <w:sz w:val="24"/>
          <w:szCs w:val="24"/>
        </w:rPr>
        <w:t xml:space="preserve"> Атрибуты NL</w:t>
      </w:r>
    </w:p>
    <w:tbl>
      <w:tblPr>
        <w:tblW w:w="0" w:type="auto"/>
        <w:jc w:val="center"/>
        <w:tblCellMar>
          <w:left w:w="0" w:type="dxa"/>
          <w:right w:w="0" w:type="dxa"/>
        </w:tblCellMar>
        <w:tblLook w:val="04A0" w:firstRow="1" w:lastRow="0" w:firstColumn="1" w:lastColumn="0" w:noHBand="0" w:noVBand="1"/>
      </w:tblPr>
      <w:tblGrid>
        <w:gridCol w:w="3653"/>
        <w:gridCol w:w="1314"/>
        <w:gridCol w:w="4467"/>
      </w:tblGrid>
      <w:tr w:rsidR="00394CF3" w:rsidRPr="00394CF3" w14:paraId="19F1A5A0" w14:textId="77777777" w:rsidTr="00394CF3">
        <w:trPr>
          <w:trHeight w:val="509"/>
          <w:jc w:val="center"/>
        </w:trPr>
        <w:tc>
          <w:tcPr>
            <w:tcW w:w="23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0922C00" w14:textId="77777777" w:rsidR="00394CF3" w:rsidRPr="00394CF3" w:rsidRDefault="00394CF3" w:rsidP="00394CF3">
            <w:pPr>
              <w:ind w:firstLine="0"/>
              <w:jc w:val="center"/>
              <w:rPr>
                <w:sz w:val="24"/>
                <w:szCs w:val="24"/>
              </w:rPr>
            </w:pPr>
            <w:r w:rsidRPr="00394CF3">
              <w:rPr>
                <w:sz w:val="24"/>
                <w:szCs w:val="24"/>
              </w:rPr>
              <w:t>Название атрибута</w:t>
            </w:r>
          </w:p>
        </w:tc>
        <w:tc>
          <w:tcPr>
            <w:tcW w:w="14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2AEBBD7" w14:textId="77777777" w:rsidR="00394CF3" w:rsidRPr="00394CF3" w:rsidRDefault="00394CF3" w:rsidP="00394CF3">
            <w:pPr>
              <w:ind w:firstLine="0"/>
              <w:jc w:val="center"/>
              <w:rPr>
                <w:sz w:val="24"/>
                <w:szCs w:val="24"/>
              </w:rPr>
            </w:pPr>
            <w:r w:rsidRPr="00394CF3">
              <w:rPr>
                <w:sz w:val="24"/>
                <w:szCs w:val="24"/>
              </w:rPr>
              <w:t>Диапазон значений</w:t>
            </w:r>
          </w:p>
        </w:tc>
        <w:tc>
          <w:tcPr>
            <w:tcW w:w="546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468F7A8" w14:textId="77777777" w:rsidR="00394CF3" w:rsidRPr="00394CF3" w:rsidRDefault="00394CF3" w:rsidP="00394CF3">
            <w:pPr>
              <w:ind w:firstLine="0"/>
              <w:jc w:val="center"/>
              <w:rPr>
                <w:sz w:val="24"/>
                <w:szCs w:val="24"/>
              </w:rPr>
            </w:pPr>
            <w:r w:rsidRPr="00394CF3">
              <w:rPr>
                <w:sz w:val="24"/>
                <w:szCs w:val="24"/>
              </w:rPr>
              <w:t>Определение</w:t>
            </w:r>
          </w:p>
        </w:tc>
      </w:tr>
      <w:tr w:rsidR="00394CF3" w:rsidRPr="00394CF3" w14:paraId="643724A5" w14:textId="77777777" w:rsidTr="00394CF3">
        <w:trPr>
          <w:trHeight w:val="322"/>
          <w:jc w:val="center"/>
        </w:trPr>
        <w:tc>
          <w:tcPr>
            <w:tcW w:w="23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6BAA70" w14:textId="77777777" w:rsidR="00394CF3" w:rsidRPr="00394CF3" w:rsidRDefault="00394CF3" w:rsidP="00394CF3">
            <w:pPr>
              <w:ind w:firstLine="0"/>
              <w:rPr>
                <w:sz w:val="24"/>
                <w:szCs w:val="24"/>
              </w:rPr>
            </w:pPr>
            <w:r w:rsidRPr="00394CF3">
              <w:rPr>
                <w:sz w:val="24"/>
                <w:szCs w:val="24"/>
              </w:rPr>
              <w:t>Уникальный идентификатор</w:t>
            </w:r>
          </w:p>
        </w:tc>
        <w:tc>
          <w:tcPr>
            <w:tcW w:w="14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76772F" w14:textId="77777777" w:rsidR="00394CF3" w:rsidRPr="00394CF3" w:rsidRDefault="00394CF3" w:rsidP="00394CF3">
            <w:pPr>
              <w:ind w:firstLine="0"/>
              <w:rPr>
                <w:sz w:val="24"/>
                <w:szCs w:val="24"/>
              </w:rPr>
            </w:pPr>
            <w:r w:rsidRPr="00394CF3">
              <w:rPr>
                <w:sz w:val="24"/>
                <w:szCs w:val="24"/>
              </w:rPr>
              <w:t>0 до 2</w:t>
            </w:r>
            <w:r w:rsidRPr="00394CF3">
              <w:rPr>
                <w:sz w:val="24"/>
                <w:szCs w:val="24"/>
                <w:vertAlign w:val="superscript"/>
              </w:rPr>
              <w:t>40</w:t>
            </w:r>
            <w:r w:rsidRPr="00394CF3">
              <w:rPr>
                <w:sz w:val="24"/>
                <w:szCs w:val="24"/>
              </w:rPr>
              <w:t xml:space="preserve"> -1</w:t>
            </w:r>
          </w:p>
        </w:tc>
        <w:tc>
          <w:tcPr>
            <w:tcW w:w="546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C72084" w14:textId="399BDED7" w:rsidR="00394CF3" w:rsidRPr="00394CF3" w:rsidRDefault="00394CF3" w:rsidP="00394CF3">
            <w:pPr>
              <w:ind w:firstLine="0"/>
              <w:rPr>
                <w:sz w:val="24"/>
                <w:szCs w:val="24"/>
              </w:rPr>
            </w:pPr>
            <w:r w:rsidRPr="00394CF3">
              <w:rPr>
                <w:sz w:val="24"/>
                <w:szCs w:val="24"/>
              </w:rPr>
              <w:t>Уникальный идентификатор устройства, как определено в 3.2.105</w:t>
            </w:r>
          </w:p>
        </w:tc>
      </w:tr>
      <w:tr w:rsidR="00394CF3" w:rsidRPr="00394CF3" w14:paraId="41626FE4" w14:textId="77777777" w:rsidTr="004622C5">
        <w:trPr>
          <w:trHeight w:val="317"/>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85ACBA" w14:textId="77777777" w:rsidR="00394CF3" w:rsidRPr="00394CF3" w:rsidRDefault="00394CF3" w:rsidP="00394CF3">
            <w:pPr>
              <w:ind w:firstLine="0"/>
              <w:rPr>
                <w:sz w:val="24"/>
                <w:szCs w:val="24"/>
              </w:rPr>
            </w:pPr>
            <w:r w:rsidRPr="00394CF3">
              <w:rPr>
                <w:sz w:val="24"/>
                <w:szCs w:val="24"/>
              </w:rPr>
              <w:t>Псевдоним</w:t>
            </w:r>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402CCB" w14:textId="77777777" w:rsidR="00394CF3" w:rsidRPr="00394CF3" w:rsidRDefault="00394CF3" w:rsidP="00394CF3">
            <w:pPr>
              <w:ind w:firstLine="0"/>
              <w:rPr>
                <w:sz w:val="24"/>
                <w:szCs w:val="24"/>
              </w:rPr>
            </w:pPr>
            <w:r w:rsidRPr="00394CF3">
              <w:rPr>
                <w:sz w:val="24"/>
                <w:szCs w:val="24"/>
              </w:rPr>
              <w:t>От 0 до 65 534</w:t>
            </w:r>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033DB1" w14:textId="4ADEB0A4" w:rsidR="00394CF3" w:rsidRPr="00394CF3" w:rsidRDefault="00394CF3" w:rsidP="00394CF3">
            <w:pPr>
              <w:ind w:firstLine="0"/>
              <w:rPr>
                <w:sz w:val="24"/>
                <w:szCs w:val="24"/>
              </w:rPr>
            </w:pPr>
            <w:r w:rsidRPr="00394CF3">
              <w:rPr>
                <w:sz w:val="24"/>
                <w:szCs w:val="24"/>
              </w:rPr>
              <w:t>Название устройства, как определено в 3.2.74.</w:t>
            </w:r>
          </w:p>
        </w:tc>
      </w:tr>
      <w:tr w:rsidR="00394CF3" w:rsidRPr="00394CF3" w14:paraId="03B83DBE" w14:textId="77777777" w:rsidTr="004622C5">
        <w:trPr>
          <w:trHeight w:val="494"/>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6B4754" w14:textId="77777777" w:rsidR="00394CF3" w:rsidRPr="00394CF3" w:rsidRDefault="00394CF3" w:rsidP="00394CF3">
            <w:pPr>
              <w:ind w:firstLine="0"/>
              <w:rPr>
                <w:sz w:val="24"/>
                <w:szCs w:val="24"/>
              </w:rPr>
            </w:pPr>
            <w:proofErr w:type="spellStart"/>
            <w:r w:rsidRPr="00394CF3">
              <w:rPr>
                <w:sz w:val="24"/>
                <w:szCs w:val="24"/>
              </w:rPr>
              <w:t>HTL_по_умолчанию</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9C68FC" w14:textId="77777777" w:rsidR="00394CF3" w:rsidRPr="00394CF3" w:rsidRDefault="00394CF3" w:rsidP="00394CF3">
            <w:pPr>
              <w:ind w:firstLine="0"/>
              <w:rPr>
                <w:sz w:val="24"/>
                <w:szCs w:val="24"/>
              </w:rPr>
            </w:pPr>
            <w:r w:rsidRPr="00394CF3">
              <w:rPr>
                <w:sz w:val="24"/>
                <w:szCs w:val="24"/>
              </w:rPr>
              <w:t>От 0 до 255</w:t>
            </w:r>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7474F8" w14:textId="77777777" w:rsidR="00394CF3" w:rsidRPr="00394CF3" w:rsidRDefault="00394CF3" w:rsidP="00394CF3">
            <w:pPr>
              <w:ind w:firstLine="0"/>
              <w:rPr>
                <w:sz w:val="24"/>
                <w:szCs w:val="24"/>
              </w:rPr>
            </w:pPr>
            <w:r w:rsidRPr="00394CF3">
              <w:rPr>
                <w:sz w:val="24"/>
                <w:szCs w:val="24"/>
              </w:rPr>
              <w:t>Ограничение жизни пакета в прыжках; указание количества переходов, которые может пройти пакет, прежде чем он будет отклонен; со значением по умолчанию 249</w:t>
            </w:r>
          </w:p>
        </w:tc>
      </w:tr>
      <w:tr w:rsidR="00394CF3" w:rsidRPr="00394CF3" w14:paraId="2E8B829B" w14:textId="77777777" w:rsidTr="004622C5">
        <w:trPr>
          <w:trHeight w:val="869"/>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254803" w14:textId="77777777" w:rsidR="00394CF3" w:rsidRPr="00394CF3" w:rsidRDefault="00394CF3" w:rsidP="00394CF3">
            <w:pPr>
              <w:ind w:firstLine="0"/>
              <w:rPr>
                <w:sz w:val="24"/>
                <w:szCs w:val="24"/>
              </w:rPr>
            </w:pPr>
            <w:proofErr w:type="spellStart"/>
            <w:r w:rsidRPr="00394CF3">
              <w:rPr>
                <w:sz w:val="24"/>
                <w:szCs w:val="24"/>
              </w:rPr>
              <w:t>макс_возраст_пакета</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487874" w14:textId="77777777" w:rsidR="00394CF3" w:rsidRPr="00394CF3" w:rsidRDefault="00394CF3" w:rsidP="00394CF3">
            <w:pPr>
              <w:ind w:firstLine="0"/>
              <w:rPr>
                <w:sz w:val="24"/>
                <w:szCs w:val="24"/>
              </w:rPr>
            </w:pPr>
            <w:r w:rsidRPr="00394CF3">
              <w:rPr>
                <w:sz w:val="24"/>
                <w:szCs w:val="24"/>
              </w:rPr>
              <w:t>От 0 до 65 535</w:t>
            </w:r>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41BA0F" w14:textId="77777777" w:rsidR="00394CF3" w:rsidRPr="00394CF3" w:rsidRDefault="00394CF3" w:rsidP="00394CF3">
            <w:pPr>
              <w:ind w:firstLine="0"/>
              <w:rPr>
                <w:sz w:val="24"/>
                <w:szCs w:val="24"/>
              </w:rPr>
            </w:pPr>
            <w:r w:rsidRPr="00394CF3">
              <w:rPr>
                <w:sz w:val="24"/>
                <w:szCs w:val="24"/>
              </w:rPr>
              <w:t>Ограничение времени жизни пакета с использованием ASN; указание количества интервалов, после которых пакет должен быть отклонен; со значением по умолчанию время ASN 30 000 (равным 300 с). Может быть установлено значение от 100 до 60000.</w:t>
            </w:r>
          </w:p>
        </w:tc>
      </w:tr>
      <w:tr w:rsidR="00394CF3" w:rsidRPr="00394CF3" w14:paraId="7FCE172D" w14:textId="77777777" w:rsidTr="004622C5">
        <w:trPr>
          <w:trHeight w:val="499"/>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1E2DC8" w14:textId="77777777" w:rsidR="00394CF3" w:rsidRPr="00394CF3" w:rsidRDefault="00394CF3" w:rsidP="00394CF3">
            <w:pPr>
              <w:ind w:firstLine="0"/>
              <w:rPr>
                <w:sz w:val="24"/>
                <w:szCs w:val="24"/>
              </w:rPr>
            </w:pPr>
            <w:proofErr w:type="spellStart"/>
            <w:r w:rsidRPr="00394CF3">
              <w:rPr>
                <w:sz w:val="24"/>
                <w:szCs w:val="24"/>
              </w:rPr>
              <w:t>мин_необх_объявления</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CF2859" w14:textId="77777777" w:rsidR="00394CF3" w:rsidRPr="00394CF3" w:rsidRDefault="00394CF3" w:rsidP="00394CF3">
            <w:pPr>
              <w:ind w:firstLine="0"/>
              <w:rPr>
                <w:sz w:val="24"/>
                <w:szCs w:val="24"/>
              </w:rPr>
            </w:pPr>
            <w:r w:rsidRPr="00394CF3">
              <w:rPr>
                <w:sz w:val="24"/>
                <w:szCs w:val="24"/>
              </w:rPr>
              <w:t>От 0 до 255</w:t>
            </w:r>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4BBE3E" w14:textId="77777777" w:rsidR="00394CF3" w:rsidRPr="00394CF3" w:rsidRDefault="00394CF3" w:rsidP="00394CF3">
            <w:pPr>
              <w:ind w:firstLine="0"/>
              <w:rPr>
                <w:sz w:val="24"/>
                <w:szCs w:val="24"/>
              </w:rPr>
            </w:pPr>
            <w:r w:rsidRPr="00394CF3">
              <w:rPr>
                <w:sz w:val="24"/>
                <w:szCs w:val="24"/>
              </w:rPr>
              <w:t>Предпочтительное количество различных объявлений перед отправкой запроса на соединение; со значением по умолчанию 3</w:t>
            </w:r>
          </w:p>
        </w:tc>
      </w:tr>
      <w:tr w:rsidR="00394CF3" w:rsidRPr="00394CF3" w14:paraId="5885C4F1" w14:textId="77777777" w:rsidTr="004622C5">
        <w:trPr>
          <w:trHeight w:val="494"/>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5C2491" w14:textId="77777777" w:rsidR="00394CF3" w:rsidRPr="00394CF3" w:rsidRDefault="00394CF3" w:rsidP="00394CF3">
            <w:pPr>
              <w:ind w:firstLine="0"/>
              <w:rPr>
                <w:sz w:val="24"/>
                <w:szCs w:val="24"/>
              </w:rPr>
            </w:pPr>
            <w:proofErr w:type="spellStart"/>
            <w:r w:rsidRPr="00394CF3">
              <w:rPr>
                <w:sz w:val="24"/>
                <w:szCs w:val="24"/>
              </w:rPr>
              <w:t>Таймаут_ожидания_объявления</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F39509" w14:textId="77777777" w:rsidR="00394CF3" w:rsidRPr="00394CF3" w:rsidRDefault="00394CF3" w:rsidP="00394CF3">
            <w:pPr>
              <w:ind w:firstLine="0"/>
              <w:rPr>
                <w:sz w:val="24"/>
                <w:szCs w:val="24"/>
              </w:rPr>
            </w:pPr>
            <w:r w:rsidRPr="00394CF3">
              <w:rPr>
                <w:sz w:val="24"/>
                <w:szCs w:val="24"/>
              </w:rPr>
              <w:t>От 0 до 2</w:t>
            </w:r>
            <w:r w:rsidRPr="00394CF3">
              <w:rPr>
                <w:sz w:val="24"/>
                <w:szCs w:val="24"/>
                <w:vertAlign w:val="superscript"/>
              </w:rPr>
              <w:t>32</w:t>
            </w:r>
            <w:r w:rsidRPr="00394CF3">
              <w:rPr>
                <w:sz w:val="24"/>
                <w:szCs w:val="24"/>
              </w:rPr>
              <w:t xml:space="preserve"> -1 в </w:t>
            </w:r>
            <w:proofErr w:type="spellStart"/>
            <w:r w:rsidRPr="00394CF3">
              <w:rPr>
                <w:sz w:val="24"/>
                <w:szCs w:val="24"/>
              </w:rPr>
              <w:t>мс</w:t>
            </w:r>
            <w:proofErr w:type="spellEnd"/>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A9433F" w14:textId="77777777" w:rsidR="00394CF3" w:rsidRPr="00394CF3" w:rsidRDefault="00394CF3" w:rsidP="00394CF3">
            <w:pPr>
              <w:ind w:firstLine="0"/>
              <w:rPr>
                <w:sz w:val="24"/>
                <w:szCs w:val="24"/>
              </w:rPr>
            </w:pPr>
            <w:r w:rsidRPr="00394CF3">
              <w:rPr>
                <w:sz w:val="24"/>
                <w:szCs w:val="24"/>
              </w:rPr>
              <w:t>Время ожидания при попытке получить дополнительное объявление; со значением по умолчанию 30 с</w:t>
            </w:r>
          </w:p>
        </w:tc>
      </w:tr>
      <w:tr w:rsidR="00394CF3" w:rsidRPr="00394CF3" w14:paraId="590A94FA" w14:textId="77777777" w:rsidTr="004622C5">
        <w:trPr>
          <w:trHeight w:val="317"/>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E13176" w14:textId="77777777" w:rsidR="00394CF3" w:rsidRPr="00394CF3" w:rsidRDefault="00394CF3" w:rsidP="00394CF3">
            <w:pPr>
              <w:ind w:firstLine="0"/>
              <w:rPr>
                <w:sz w:val="24"/>
                <w:szCs w:val="24"/>
              </w:rPr>
            </w:pPr>
            <w:proofErr w:type="spellStart"/>
            <w:r w:rsidRPr="00394CF3">
              <w:rPr>
                <w:sz w:val="24"/>
                <w:szCs w:val="24"/>
              </w:rPr>
              <w:lastRenderedPageBreak/>
              <w:t>макс_попытки_соединения</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334286" w14:textId="77777777" w:rsidR="00394CF3" w:rsidRPr="00394CF3" w:rsidRDefault="00394CF3" w:rsidP="00394CF3">
            <w:pPr>
              <w:ind w:firstLine="0"/>
              <w:rPr>
                <w:sz w:val="24"/>
                <w:szCs w:val="24"/>
              </w:rPr>
            </w:pPr>
            <w:r w:rsidRPr="00394CF3">
              <w:rPr>
                <w:sz w:val="24"/>
                <w:szCs w:val="24"/>
              </w:rPr>
              <w:t>От 0 до 255</w:t>
            </w:r>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8BF389" w14:textId="77777777" w:rsidR="00394CF3" w:rsidRPr="00394CF3" w:rsidRDefault="00394CF3" w:rsidP="00394CF3">
            <w:pPr>
              <w:ind w:firstLine="0"/>
              <w:rPr>
                <w:sz w:val="24"/>
                <w:szCs w:val="24"/>
              </w:rPr>
            </w:pPr>
            <w:r w:rsidRPr="00394CF3">
              <w:rPr>
                <w:sz w:val="24"/>
                <w:szCs w:val="24"/>
              </w:rPr>
              <w:t>Ограничение повторных попыток соединения; со значением по умолчанию 5</w:t>
            </w:r>
          </w:p>
        </w:tc>
      </w:tr>
      <w:tr w:rsidR="00394CF3" w:rsidRPr="00394CF3" w14:paraId="54C24F61" w14:textId="77777777" w:rsidTr="004622C5">
        <w:trPr>
          <w:trHeight w:val="494"/>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021C3B" w14:textId="77777777" w:rsidR="00394CF3" w:rsidRPr="00394CF3" w:rsidRDefault="00394CF3" w:rsidP="00394CF3">
            <w:pPr>
              <w:ind w:firstLine="0"/>
              <w:rPr>
                <w:sz w:val="24"/>
                <w:szCs w:val="24"/>
              </w:rPr>
            </w:pPr>
            <w:proofErr w:type="spellStart"/>
            <w:r w:rsidRPr="00394CF3">
              <w:rPr>
                <w:sz w:val="24"/>
                <w:szCs w:val="24"/>
              </w:rPr>
              <w:t>Время_соединения_rsp</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01BC02" w14:textId="77777777" w:rsidR="00394CF3" w:rsidRPr="00394CF3" w:rsidRDefault="00394CF3" w:rsidP="00394CF3">
            <w:pPr>
              <w:ind w:firstLine="0"/>
              <w:rPr>
                <w:sz w:val="24"/>
                <w:szCs w:val="24"/>
              </w:rPr>
            </w:pPr>
            <w:r w:rsidRPr="00394CF3">
              <w:rPr>
                <w:sz w:val="24"/>
                <w:szCs w:val="24"/>
              </w:rPr>
              <w:t>От 0 до 2</w:t>
            </w:r>
            <w:r w:rsidRPr="00394CF3">
              <w:rPr>
                <w:sz w:val="24"/>
                <w:szCs w:val="24"/>
                <w:vertAlign w:val="superscript"/>
              </w:rPr>
              <w:t>32</w:t>
            </w:r>
            <w:r w:rsidRPr="00394CF3">
              <w:rPr>
                <w:sz w:val="24"/>
                <w:szCs w:val="24"/>
              </w:rPr>
              <w:t xml:space="preserve"> -1 в </w:t>
            </w:r>
            <w:proofErr w:type="spellStart"/>
            <w:r w:rsidRPr="00394CF3">
              <w:rPr>
                <w:sz w:val="24"/>
                <w:szCs w:val="24"/>
              </w:rPr>
              <w:t>мс</w:t>
            </w:r>
            <w:proofErr w:type="spellEnd"/>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965186" w14:textId="77777777" w:rsidR="00394CF3" w:rsidRPr="00394CF3" w:rsidRDefault="00394CF3" w:rsidP="00394CF3">
            <w:pPr>
              <w:ind w:firstLine="0"/>
              <w:rPr>
                <w:sz w:val="24"/>
                <w:szCs w:val="24"/>
              </w:rPr>
            </w:pPr>
            <w:r w:rsidRPr="00394CF3">
              <w:rPr>
                <w:sz w:val="24"/>
                <w:szCs w:val="24"/>
              </w:rPr>
              <w:t>Время ожидания отклика на соединение; со значением по умолчанию 120 с</w:t>
            </w:r>
          </w:p>
        </w:tc>
      </w:tr>
      <w:tr w:rsidR="00394CF3" w:rsidRPr="00394CF3" w14:paraId="7F2B3FA6" w14:textId="77777777" w:rsidTr="004622C5">
        <w:trPr>
          <w:trHeight w:val="499"/>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6C23F1" w14:textId="77777777" w:rsidR="00394CF3" w:rsidRPr="00394CF3" w:rsidRDefault="00394CF3" w:rsidP="00394CF3">
            <w:pPr>
              <w:ind w:firstLine="0"/>
              <w:rPr>
                <w:sz w:val="24"/>
                <w:szCs w:val="24"/>
              </w:rPr>
            </w:pPr>
            <w:proofErr w:type="spellStart"/>
            <w:r w:rsidRPr="00394CF3">
              <w:rPr>
                <w:sz w:val="24"/>
                <w:szCs w:val="24"/>
              </w:rPr>
              <w:t>Время_отклика_Bcast</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AB9702" w14:textId="77777777" w:rsidR="00394CF3" w:rsidRPr="00394CF3" w:rsidRDefault="00394CF3" w:rsidP="00394CF3">
            <w:pPr>
              <w:ind w:firstLine="0"/>
              <w:rPr>
                <w:sz w:val="24"/>
                <w:szCs w:val="24"/>
              </w:rPr>
            </w:pPr>
            <w:r w:rsidRPr="00394CF3">
              <w:rPr>
                <w:sz w:val="24"/>
                <w:szCs w:val="24"/>
              </w:rPr>
              <w:t>От 0 до 2</w:t>
            </w:r>
            <w:r w:rsidRPr="00394CF3">
              <w:rPr>
                <w:sz w:val="24"/>
                <w:szCs w:val="24"/>
                <w:vertAlign w:val="superscript"/>
              </w:rPr>
              <w:t>32</w:t>
            </w:r>
            <w:r w:rsidRPr="00394CF3">
              <w:rPr>
                <w:sz w:val="24"/>
                <w:szCs w:val="24"/>
              </w:rPr>
              <w:t xml:space="preserve"> -1 в </w:t>
            </w:r>
            <w:proofErr w:type="spellStart"/>
            <w:r w:rsidRPr="00394CF3">
              <w:rPr>
                <w:sz w:val="24"/>
                <w:szCs w:val="24"/>
              </w:rPr>
              <w:t>мс</w:t>
            </w:r>
            <w:proofErr w:type="spellEnd"/>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CD2C59" w14:textId="77777777" w:rsidR="00394CF3" w:rsidRPr="00394CF3" w:rsidRDefault="00394CF3" w:rsidP="00394CF3">
            <w:pPr>
              <w:ind w:firstLine="0"/>
              <w:rPr>
                <w:sz w:val="24"/>
                <w:szCs w:val="24"/>
              </w:rPr>
            </w:pPr>
            <w:r w:rsidRPr="00394CF3">
              <w:rPr>
                <w:sz w:val="24"/>
                <w:szCs w:val="24"/>
              </w:rPr>
              <w:t>Максимальное время отклика на широковещательное сообщение; со значением по умолчанию 60 с</w:t>
            </w:r>
          </w:p>
        </w:tc>
      </w:tr>
      <w:tr w:rsidR="00394CF3" w:rsidRPr="00394CF3" w14:paraId="24C0A258" w14:textId="77777777" w:rsidTr="004622C5">
        <w:trPr>
          <w:trHeight w:val="499"/>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35C408" w14:textId="77777777" w:rsidR="00394CF3" w:rsidRPr="00394CF3" w:rsidRDefault="00394CF3" w:rsidP="00394CF3">
            <w:pPr>
              <w:ind w:firstLine="0"/>
              <w:rPr>
                <w:sz w:val="24"/>
                <w:szCs w:val="24"/>
              </w:rPr>
            </w:pPr>
            <w:proofErr w:type="spellStart"/>
            <w:r w:rsidRPr="00394CF3">
              <w:rPr>
                <w:sz w:val="24"/>
                <w:szCs w:val="24"/>
              </w:rPr>
              <w:t>Время_отчета_работоспособности</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AE4324" w14:textId="77777777" w:rsidR="00394CF3" w:rsidRPr="00394CF3" w:rsidRDefault="00394CF3" w:rsidP="00394CF3">
            <w:pPr>
              <w:ind w:firstLine="0"/>
              <w:rPr>
                <w:sz w:val="24"/>
                <w:szCs w:val="24"/>
              </w:rPr>
            </w:pPr>
            <w:r w:rsidRPr="00394CF3">
              <w:rPr>
                <w:sz w:val="24"/>
                <w:szCs w:val="24"/>
              </w:rPr>
              <w:t xml:space="preserve">От 0 до 65 535 с шагом </w:t>
            </w:r>
            <w:proofErr w:type="spellStart"/>
            <w:r w:rsidRPr="00394CF3">
              <w:rPr>
                <w:sz w:val="24"/>
                <w:szCs w:val="24"/>
              </w:rPr>
              <w:t>мс</w:t>
            </w:r>
            <w:proofErr w:type="spellEnd"/>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52ACEB" w14:textId="77777777" w:rsidR="00394CF3" w:rsidRPr="00394CF3" w:rsidRDefault="00394CF3" w:rsidP="00394CF3">
            <w:pPr>
              <w:ind w:firstLine="0"/>
              <w:rPr>
                <w:sz w:val="24"/>
                <w:szCs w:val="24"/>
              </w:rPr>
            </w:pPr>
            <w:r w:rsidRPr="00394CF3">
              <w:rPr>
                <w:sz w:val="24"/>
                <w:szCs w:val="24"/>
              </w:rPr>
              <w:t>Интервал публикации отчетов о состоянии работоспособности; со значением по умолчанию 15 минут</w:t>
            </w:r>
          </w:p>
        </w:tc>
      </w:tr>
      <w:tr w:rsidR="00394CF3" w:rsidRPr="00394CF3" w14:paraId="39458FD7" w14:textId="77777777" w:rsidTr="004622C5">
        <w:trPr>
          <w:trHeight w:val="312"/>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20BDD3" w14:textId="77777777" w:rsidR="00394CF3" w:rsidRPr="00394CF3" w:rsidRDefault="00394CF3" w:rsidP="00394CF3">
            <w:pPr>
              <w:ind w:firstLine="0"/>
              <w:rPr>
                <w:sz w:val="24"/>
                <w:szCs w:val="24"/>
              </w:rPr>
            </w:pPr>
            <w:proofErr w:type="spellStart"/>
            <w:r w:rsidRPr="00394CF3">
              <w:rPr>
                <w:sz w:val="24"/>
                <w:szCs w:val="24"/>
              </w:rPr>
              <w:t>Размер_таблицы_сеанса</w:t>
            </w:r>
            <w:proofErr w:type="spellEnd"/>
            <w:r w:rsidRPr="00394CF3">
              <w:rPr>
                <w:sz w:val="24"/>
                <w:szCs w:val="24"/>
              </w:rPr>
              <w:t xml:space="preserve"> </w:t>
            </w:r>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1EEF71" w14:textId="77777777" w:rsidR="00394CF3" w:rsidRPr="00394CF3" w:rsidRDefault="00394CF3" w:rsidP="00394CF3">
            <w:pPr>
              <w:ind w:firstLine="0"/>
              <w:rPr>
                <w:sz w:val="24"/>
                <w:szCs w:val="24"/>
              </w:rPr>
            </w:pPr>
            <w:r w:rsidRPr="00394CF3">
              <w:rPr>
                <w:sz w:val="24"/>
                <w:szCs w:val="24"/>
              </w:rPr>
              <w:t>до 255</w:t>
            </w:r>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D486D7" w14:textId="77777777" w:rsidR="00394CF3" w:rsidRPr="00394CF3" w:rsidRDefault="00394CF3" w:rsidP="00394CF3">
            <w:pPr>
              <w:ind w:firstLine="0"/>
              <w:rPr>
                <w:sz w:val="24"/>
                <w:szCs w:val="24"/>
              </w:rPr>
            </w:pPr>
            <w:r w:rsidRPr="00394CF3">
              <w:rPr>
                <w:sz w:val="24"/>
                <w:szCs w:val="24"/>
              </w:rPr>
              <w:t>Размер сеансовой таблицы (</w:t>
            </w:r>
            <w:proofErr w:type="gramStart"/>
            <w:r w:rsidRPr="00394CF3">
              <w:rPr>
                <w:sz w:val="24"/>
                <w:szCs w:val="24"/>
              </w:rPr>
              <w:t>т.е.</w:t>
            </w:r>
            <w:proofErr w:type="gramEnd"/>
            <w:r w:rsidRPr="00394CF3">
              <w:rPr>
                <w:sz w:val="24"/>
                <w:szCs w:val="24"/>
              </w:rPr>
              <w:t xml:space="preserve"> максимальное количество записей)</w:t>
            </w:r>
          </w:p>
        </w:tc>
      </w:tr>
      <w:tr w:rsidR="00394CF3" w:rsidRPr="00394CF3" w14:paraId="7A64465F" w14:textId="77777777" w:rsidTr="004622C5">
        <w:trPr>
          <w:trHeight w:val="317"/>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AC0B9D" w14:textId="77777777" w:rsidR="00394CF3" w:rsidRPr="00394CF3" w:rsidRDefault="00394CF3" w:rsidP="00394CF3">
            <w:pPr>
              <w:ind w:firstLine="0"/>
              <w:rPr>
                <w:sz w:val="24"/>
                <w:szCs w:val="24"/>
              </w:rPr>
            </w:pPr>
            <w:proofErr w:type="spellStart"/>
            <w:r w:rsidRPr="00394CF3">
              <w:rPr>
                <w:sz w:val="24"/>
                <w:szCs w:val="24"/>
              </w:rPr>
              <w:t>Кол_записей_таблицы_сеанса</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465E14" w14:textId="77777777" w:rsidR="00394CF3" w:rsidRPr="00394CF3" w:rsidRDefault="00394CF3" w:rsidP="00394CF3">
            <w:pPr>
              <w:ind w:firstLine="0"/>
              <w:rPr>
                <w:sz w:val="24"/>
                <w:szCs w:val="24"/>
              </w:rPr>
            </w:pPr>
            <w:r w:rsidRPr="00394CF3">
              <w:rPr>
                <w:sz w:val="24"/>
                <w:szCs w:val="24"/>
              </w:rPr>
              <w:t>до 255</w:t>
            </w:r>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93E927" w14:textId="77777777" w:rsidR="00394CF3" w:rsidRPr="00394CF3" w:rsidRDefault="00394CF3" w:rsidP="00394CF3">
            <w:pPr>
              <w:ind w:firstLine="0"/>
              <w:rPr>
                <w:sz w:val="24"/>
                <w:szCs w:val="24"/>
              </w:rPr>
            </w:pPr>
            <w:r w:rsidRPr="00394CF3">
              <w:rPr>
                <w:sz w:val="24"/>
                <w:szCs w:val="24"/>
              </w:rPr>
              <w:t>Количество записей в текущий момент в таблице сеанса</w:t>
            </w:r>
          </w:p>
        </w:tc>
      </w:tr>
      <w:tr w:rsidR="00394CF3" w:rsidRPr="00394CF3" w14:paraId="3D094149" w14:textId="77777777" w:rsidTr="004622C5">
        <w:trPr>
          <w:trHeight w:val="312"/>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EC961B" w14:textId="77777777" w:rsidR="00394CF3" w:rsidRPr="00394CF3" w:rsidRDefault="00394CF3" w:rsidP="00394CF3">
            <w:pPr>
              <w:ind w:firstLine="0"/>
              <w:rPr>
                <w:sz w:val="24"/>
                <w:szCs w:val="24"/>
              </w:rPr>
            </w:pPr>
            <w:proofErr w:type="spellStart"/>
            <w:r w:rsidRPr="00394CF3">
              <w:rPr>
                <w:sz w:val="24"/>
                <w:szCs w:val="24"/>
              </w:rPr>
              <w:t>Размер_таблицы_маршрутов</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4783B7" w14:textId="77777777" w:rsidR="00394CF3" w:rsidRPr="00394CF3" w:rsidRDefault="00394CF3" w:rsidP="00394CF3">
            <w:pPr>
              <w:ind w:firstLine="0"/>
              <w:rPr>
                <w:sz w:val="24"/>
                <w:szCs w:val="24"/>
              </w:rPr>
            </w:pPr>
            <w:r w:rsidRPr="00394CF3">
              <w:rPr>
                <w:sz w:val="24"/>
                <w:szCs w:val="24"/>
              </w:rPr>
              <w:t>до 255</w:t>
            </w:r>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94F1B4" w14:textId="77777777" w:rsidR="00394CF3" w:rsidRPr="00394CF3" w:rsidRDefault="00394CF3" w:rsidP="00394CF3">
            <w:pPr>
              <w:ind w:firstLine="0"/>
              <w:rPr>
                <w:sz w:val="24"/>
                <w:szCs w:val="24"/>
              </w:rPr>
            </w:pPr>
            <w:r w:rsidRPr="00394CF3">
              <w:rPr>
                <w:sz w:val="24"/>
                <w:szCs w:val="24"/>
              </w:rPr>
              <w:t>Размер таблицы маршрутов (</w:t>
            </w:r>
            <w:proofErr w:type="gramStart"/>
            <w:r w:rsidRPr="00394CF3">
              <w:rPr>
                <w:sz w:val="24"/>
                <w:szCs w:val="24"/>
              </w:rPr>
              <w:t>т.е.</w:t>
            </w:r>
            <w:proofErr w:type="gramEnd"/>
            <w:r w:rsidRPr="00394CF3">
              <w:rPr>
                <w:sz w:val="24"/>
                <w:szCs w:val="24"/>
              </w:rPr>
              <w:t xml:space="preserve"> максимальное количество записей)</w:t>
            </w:r>
          </w:p>
        </w:tc>
      </w:tr>
      <w:tr w:rsidR="00394CF3" w:rsidRPr="00394CF3" w14:paraId="36182879" w14:textId="77777777" w:rsidTr="004622C5">
        <w:trPr>
          <w:trHeight w:val="322"/>
          <w:jc w:val="center"/>
        </w:trPr>
        <w:tc>
          <w:tcPr>
            <w:tcW w:w="2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1A5E85" w14:textId="77777777" w:rsidR="00394CF3" w:rsidRPr="00394CF3" w:rsidRDefault="00394CF3" w:rsidP="00394CF3">
            <w:pPr>
              <w:ind w:firstLine="0"/>
              <w:rPr>
                <w:sz w:val="24"/>
                <w:szCs w:val="24"/>
              </w:rPr>
            </w:pPr>
            <w:proofErr w:type="spellStart"/>
            <w:r w:rsidRPr="00394CF3">
              <w:rPr>
                <w:sz w:val="24"/>
                <w:szCs w:val="24"/>
              </w:rPr>
              <w:t>Кол_записей_таблицы_маршрутов</w:t>
            </w:r>
            <w:proofErr w:type="spellEnd"/>
          </w:p>
        </w:tc>
        <w:tc>
          <w:tcPr>
            <w:tcW w:w="14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A8D55B" w14:textId="77777777" w:rsidR="00394CF3" w:rsidRPr="00394CF3" w:rsidRDefault="00394CF3" w:rsidP="00394CF3">
            <w:pPr>
              <w:ind w:left="38" w:firstLine="0"/>
              <w:rPr>
                <w:sz w:val="24"/>
                <w:szCs w:val="24"/>
              </w:rPr>
            </w:pPr>
            <w:r w:rsidRPr="00394CF3">
              <w:rPr>
                <w:sz w:val="24"/>
                <w:szCs w:val="24"/>
              </w:rPr>
              <w:t>до 255</w:t>
            </w:r>
          </w:p>
        </w:tc>
        <w:tc>
          <w:tcPr>
            <w:tcW w:w="54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0DD103" w14:textId="77777777" w:rsidR="00394CF3" w:rsidRPr="00394CF3" w:rsidRDefault="00394CF3" w:rsidP="00394CF3">
            <w:pPr>
              <w:ind w:firstLine="0"/>
              <w:rPr>
                <w:sz w:val="24"/>
                <w:szCs w:val="24"/>
              </w:rPr>
            </w:pPr>
            <w:r w:rsidRPr="00394CF3">
              <w:rPr>
                <w:sz w:val="24"/>
                <w:szCs w:val="24"/>
              </w:rPr>
              <w:t>Количество записей, находящихся в настоящее время в таблице маршрутов</w:t>
            </w:r>
          </w:p>
        </w:tc>
      </w:tr>
    </w:tbl>
    <w:p w14:paraId="57D56F44" w14:textId="77777777" w:rsidR="00394CF3" w:rsidRPr="00394CF3" w:rsidRDefault="00394CF3" w:rsidP="00394CF3">
      <w:pPr>
        <w:ind w:left="720" w:firstLine="0"/>
        <w:rPr>
          <w:sz w:val="24"/>
          <w:szCs w:val="24"/>
        </w:rPr>
      </w:pPr>
      <w:r w:rsidRPr="00394CF3">
        <w:rPr>
          <w:sz w:val="24"/>
          <w:szCs w:val="24"/>
        </w:rPr>
        <w:t xml:space="preserve"> </w:t>
      </w:r>
    </w:p>
    <w:p w14:paraId="321A5E38" w14:textId="77777777" w:rsidR="00394CF3" w:rsidRPr="00394CF3" w:rsidRDefault="00394CF3" w:rsidP="00394CF3">
      <w:pPr>
        <w:rPr>
          <w:b/>
          <w:sz w:val="24"/>
          <w:szCs w:val="24"/>
        </w:rPr>
      </w:pPr>
      <w:r w:rsidRPr="00394CF3">
        <w:rPr>
          <w:b/>
          <w:sz w:val="24"/>
          <w:szCs w:val="24"/>
        </w:rPr>
        <w:t>6.6.7.3 Действия NLM</w:t>
      </w:r>
    </w:p>
    <w:p w14:paraId="389D4E01" w14:textId="62C5FF73" w:rsidR="00394CF3" w:rsidRPr="00394CF3" w:rsidRDefault="00394CF3" w:rsidP="00394CF3">
      <w:pPr>
        <w:rPr>
          <w:sz w:val="24"/>
          <w:szCs w:val="24"/>
        </w:rPr>
      </w:pPr>
      <w:r w:rsidRPr="00394CF3">
        <w:rPr>
          <w:sz w:val="24"/>
          <w:szCs w:val="24"/>
        </w:rPr>
        <w:t>Действия NLE, которые может запросить управление NL, определены в таблице 59.</w:t>
      </w:r>
    </w:p>
    <w:p w14:paraId="6A22125A" w14:textId="239E8408" w:rsidR="00394CF3" w:rsidRPr="00394CF3" w:rsidRDefault="00394CF3" w:rsidP="00394CF3">
      <w:pPr>
        <w:ind w:firstLine="0"/>
        <w:jc w:val="center"/>
        <w:rPr>
          <w:b/>
          <w:sz w:val="24"/>
        </w:rPr>
      </w:pPr>
    </w:p>
    <w:p w14:paraId="190A0CC8" w14:textId="2A5A4655" w:rsidR="00394CF3" w:rsidRDefault="00394CF3" w:rsidP="00394CF3">
      <w:pPr>
        <w:ind w:firstLine="0"/>
        <w:jc w:val="center"/>
        <w:rPr>
          <w:b/>
          <w:sz w:val="24"/>
        </w:rPr>
      </w:pPr>
      <w:r>
        <w:rPr>
          <w:b/>
          <w:sz w:val="24"/>
        </w:rPr>
        <w:t xml:space="preserve">Таблица 59 </w:t>
      </w:r>
      <w:r>
        <w:rPr>
          <w:b/>
          <w:sz w:val="24"/>
          <w:lang w:val="en-US"/>
        </w:rPr>
        <w:t>–</w:t>
      </w:r>
      <w:r w:rsidRPr="00394CF3">
        <w:rPr>
          <w:b/>
          <w:sz w:val="24"/>
        </w:rPr>
        <w:t xml:space="preserve"> Действия NL</w:t>
      </w:r>
    </w:p>
    <w:tbl>
      <w:tblPr>
        <w:tblW w:w="0" w:type="auto"/>
        <w:jc w:val="center"/>
        <w:tblCellMar>
          <w:left w:w="0" w:type="dxa"/>
          <w:right w:w="0" w:type="dxa"/>
        </w:tblCellMar>
        <w:tblLook w:val="04A0" w:firstRow="1" w:lastRow="0" w:firstColumn="1" w:lastColumn="0" w:noHBand="0" w:noVBand="1"/>
      </w:tblPr>
      <w:tblGrid>
        <w:gridCol w:w="1785"/>
        <w:gridCol w:w="6798"/>
      </w:tblGrid>
      <w:tr w:rsidR="00394CF3" w:rsidRPr="00394CF3" w14:paraId="62572C41" w14:textId="77777777" w:rsidTr="00394CF3">
        <w:trPr>
          <w:trHeight w:val="325"/>
          <w:jc w:val="center"/>
        </w:trPr>
        <w:tc>
          <w:tcPr>
            <w:tcW w:w="174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1AE5D07" w14:textId="77777777" w:rsidR="00394CF3" w:rsidRPr="00394CF3" w:rsidRDefault="00394CF3" w:rsidP="00394CF3">
            <w:pPr>
              <w:ind w:left="56" w:firstLine="0"/>
              <w:jc w:val="center"/>
              <w:rPr>
                <w:sz w:val="24"/>
              </w:rPr>
            </w:pPr>
            <w:r w:rsidRPr="00394CF3">
              <w:rPr>
                <w:sz w:val="24"/>
              </w:rPr>
              <w:t>Название</w:t>
            </w:r>
          </w:p>
        </w:tc>
        <w:tc>
          <w:tcPr>
            <w:tcW w:w="679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933C69C" w14:textId="77777777" w:rsidR="00394CF3" w:rsidRPr="00394CF3" w:rsidRDefault="00394CF3" w:rsidP="00394CF3">
            <w:pPr>
              <w:ind w:left="56" w:firstLine="0"/>
              <w:jc w:val="center"/>
              <w:rPr>
                <w:sz w:val="24"/>
              </w:rPr>
            </w:pPr>
            <w:r w:rsidRPr="00394CF3">
              <w:rPr>
                <w:sz w:val="24"/>
              </w:rPr>
              <w:t>Описание</w:t>
            </w:r>
          </w:p>
        </w:tc>
      </w:tr>
      <w:tr w:rsidR="00394CF3" w:rsidRPr="00394CF3" w14:paraId="0668084D" w14:textId="77777777" w:rsidTr="00394CF3">
        <w:trPr>
          <w:trHeight w:val="689"/>
          <w:jc w:val="center"/>
        </w:trPr>
        <w:tc>
          <w:tcPr>
            <w:tcW w:w="174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49B4CC" w14:textId="77777777" w:rsidR="00394CF3" w:rsidRPr="00394CF3" w:rsidRDefault="00394CF3" w:rsidP="00394CF3">
            <w:pPr>
              <w:ind w:left="56" w:firstLine="0"/>
              <w:rPr>
                <w:sz w:val="24"/>
              </w:rPr>
            </w:pPr>
            <w:r w:rsidRPr="00394CF3">
              <w:rPr>
                <w:sz w:val="24"/>
              </w:rPr>
              <w:t>сброс настроек</w:t>
            </w:r>
          </w:p>
        </w:tc>
        <w:tc>
          <w:tcPr>
            <w:tcW w:w="679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A9C143" w14:textId="77777777" w:rsidR="00394CF3" w:rsidRPr="00394CF3" w:rsidRDefault="00394CF3" w:rsidP="00394CF3">
            <w:pPr>
              <w:ind w:left="56" w:firstLine="0"/>
              <w:rPr>
                <w:sz w:val="24"/>
              </w:rPr>
            </w:pPr>
            <w:r w:rsidRPr="00394CF3">
              <w:rPr>
                <w:sz w:val="24"/>
              </w:rPr>
              <w:t>Сбросить и запустить NLE. Все сетевые таблицы очищаются при вызове этого примитива. Этот примитив обычно вызывается при включении устройства или когда устройство устанавливается в новой сети.</w:t>
            </w:r>
          </w:p>
        </w:tc>
      </w:tr>
      <w:tr w:rsidR="00394CF3" w:rsidRPr="00394CF3" w14:paraId="115CF4C4" w14:textId="77777777" w:rsidTr="004622C5">
        <w:trPr>
          <w:trHeight w:val="316"/>
          <w:jc w:val="center"/>
        </w:trPr>
        <w:tc>
          <w:tcPr>
            <w:tcW w:w="17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132718" w14:textId="77777777" w:rsidR="00394CF3" w:rsidRPr="00394CF3" w:rsidRDefault="00394CF3" w:rsidP="00394CF3">
            <w:pPr>
              <w:ind w:left="56" w:firstLine="0"/>
              <w:rPr>
                <w:sz w:val="24"/>
              </w:rPr>
            </w:pPr>
            <w:r w:rsidRPr="00394CF3">
              <w:rPr>
                <w:sz w:val="24"/>
              </w:rPr>
              <w:t>запись-сеанса</w:t>
            </w:r>
          </w:p>
        </w:tc>
        <w:tc>
          <w:tcPr>
            <w:tcW w:w="67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CFBB9A" w14:textId="77777777" w:rsidR="00394CF3" w:rsidRPr="00394CF3" w:rsidRDefault="00394CF3" w:rsidP="00394CF3">
            <w:pPr>
              <w:ind w:left="56" w:firstLine="0"/>
              <w:rPr>
                <w:sz w:val="24"/>
              </w:rPr>
            </w:pPr>
            <w:r w:rsidRPr="00394CF3">
              <w:rPr>
                <w:sz w:val="24"/>
              </w:rPr>
              <w:t>Добавляет новый сеанс</w:t>
            </w:r>
          </w:p>
        </w:tc>
      </w:tr>
      <w:tr w:rsidR="00394CF3" w:rsidRPr="00394CF3" w14:paraId="3E89D469" w14:textId="77777777" w:rsidTr="004622C5">
        <w:trPr>
          <w:trHeight w:val="311"/>
          <w:jc w:val="center"/>
        </w:trPr>
        <w:tc>
          <w:tcPr>
            <w:tcW w:w="17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26B34F" w14:textId="77777777" w:rsidR="00394CF3" w:rsidRPr="00394CF3" w:rsidRDefault="00394CF3" w:rsidP="00394CF3">
            <w:pPr>
              <w:ind w:left="56" w:firstLine="0"/>
              <w:rPr>
                <w:sz w:val="24"/>
              </w:rPr>
            </w:pPr>
            <w:r w:rsidRPr="00394CF3">
              <w:rPr>
                <w:sz w:val="24"/>
              </w:rPr>
              <w:t>удалить-сеанс</w:t>
            </w:r>
          </w:p>
        </w:tc>
        <w:tc>
          <w:tcPr>
            <w:tcW w:w="67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B9A8B5" w14:textId="77777777" w:rsidR="00394CF3" w:rsidRPr="00394CF3" w:rsidRDefault="00394CF3" w:rsidP="00394CF3">
            <w:pPr>
              <w:ind w:left="56" w:firstLine="0"/>
              <w:rPr>
                <w:sz w:val="24"/>
              </w:rPr>
            </w:pPr>
            <w:r w:rsidRPr="00394CF3">
              <w:rPr>
                <w:sz w:val="24"/>
              </w:rPr>
              <w:t>Удаляет существующий сеанс</w:t>
            </w:r>
          </w:p>
        </w:tc>
      </w:tr>
      <w:tr w:rsidR="00394CF3" w:rsidRPr="00394CF3" w14:paraId="0BA5194E" w14:textId="77777777" w:rsidTr="004622C5">
        <w:trPr>
          <w:trHeight w:val="316"/>
          <w:jc w:val="center"/>
        </w:trPr>
        <w:tc>
          <w:tcPr>
            <w:tcW w:w="17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A6A3E0" w14:textId="77777777" w:rsidR="00394CF3" w:rsidRPr="00394CF3" w:rsidRDefault="00394CF3" w:rsidP="00394CF3">
            <w:pPr>
              <w:ind w:left="56" w:firstLine="0"/>
              <w:rPr>
                <w:sz w:val="24"/>
              </w:rPr>
            </w:pPr>
            <w:r w:rsidRPr="00394CF3">
              <w:rPr>
                <w:sz w:val="24"/>
              </w:rPr>
              <w:t>добавить маршрут</w:t>
            </w:r>
          </w:p>
        </w:tc>
        <w:tc>
          <w:tcPr>
            <w:tcW w:w="67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E99926" w14:textId="77777777" w:rsidR="00394CF3" w:rsidRPr="00394CF3" w:rsidRDefault="00394CF3" w:rsidP="00394CF3">
            <w:pPr>
              <w:ind w:left="56" w:firstLine="0"/>
              <w:rPr>
                <w:sz w:val="24"/>
              </w:rPr>
            </w:pPr>
            <w:r w:rsidRPr="00394CF3">
              <w:rPr>
                <w:sz w:val="24"/>
              </w:rPr>
              <w:t>Добавляет новый маршрут</w:t>
            </w:r>
          </w:p>
        </w:tc>
      </w:tr>
      <w:tr w:rsidR="00394CF3" w:rsidRPr="00394CF3" w14:paraId="72B012F3" w14:textId="77777777" w:rsidTr="004622C5">
        <w:trPr>
          <w:trHeight w:val="316"/>
          <w:jc w:val="center"/>
        </w:trPr>
        <w:tc>
          <w:tcPr>
            <w:tcW w:w="17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C87849" w14:textId="77777777" w:rsidR="00394CF3" w:rsidRPr="00394CF3" w:rsidRDefault="00394CF3" w:rsidP="00394CF3">
            <w:pPr>
              <w:ind w:left="56" w:firstLine="0"/>
              <w:rPr>
                <w:sz w:val="24"/>
              </w:rPr>
            </w:pPr>
            <w:r w:rsidRPr="00394CF3">
              <w:rPr>
                <w:sz w:val="24"/>
              </w:rPr>
              <w:t>удалить маршрут</w:t>
            </w:r>
          </w:p>
        </w:tc>
        <w:tc>
          <w:tcPr>
            <w:tcW w:w="67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BB7624" w14:textId="77777777" w:rsidR="00394CF3" w:rsidRPr="00394CF3" w:rsidRDefault="00394CF3" w:rsidP="00394CF3">
            <w:pPr>
              <w:ind w:left="56" w:firstLine="0"/>
              <w:rPr>
                <w:sz w:val="24"/>
              </w:rPr>
            </w:pPr>
            <w:r w:rsidRPr="00394CF3">
              <w:rPr>
                <w:sz w:val="24"/>
              </w:rPr>
              <w:t>Удаляет существующий маршрут</w:t>
            </w:r>
          </w:p>
        </w:tc>
      </w:tr>
      <w:tr w:rsidR="00394CF3" w:rsidRPr="00394CF3" w14:paraId="4D439918" w14:textId="77777777" w:rsidTr="004622C5">
        <w:trPr>
          <w:trHeight w:val="311"/>
          <w:jc w:val="center"/>
        </w:trPr>
        <w:tc>
          <w:tcPr>
            <w:tcW w:w="17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D3E63E" w14:textId="77777777" w:rsidR="00394CF3" w:rsidRPr="00394CF3" w:rsidRDefault="00394CF3" w:rsidP="00394CF3">
            <w:pPr>
              <w:ind w:left="56" w:firstLine="0"/>
              <w:rPr>
                <w:sz w:val="24"/>
              </w:rPr>
            </w:pPr>
            <w:r w:rsidRPr="00394CF3">
              <w:rPr>
                <w:sz w:val="24"/>
              </w:rPr>
              <w:t>маршрут-</w:t>
            </w:r>
            <w:proofErr w:type="spellStart"/>
            <w:r w:rsidRPr="00394CF3">
              <w:rPr>
                <w:sz w:val="24"/>
              </w:rPr>
              <w:t>поумолчанию</w:t>
            </w:r>
            <w:proofErr w:type="spellEnd"/>
          </w:p>
        </w:tc>
        <w:tc>
          <w:tcPr>
            <w:tcW w:w="67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34BD01" w14:textId="77777777" w:rsidR="00394CF3" w:rsidRPr="00394CF3" w:rsidRDefault="00394CF3" w:rsidP="00394CF3">
            <w:pPr>
              <w:ind w:left="56" w:firstLine="0"/>
              <w:rPr>
                <w:sz w:val="24"/>
              </w:rPr>
            </w:pPr>
            <w:r w:rsidRPr="00394CF3">
              <w:rPr>
                <w:sz w:val="24"/>
              </w:rPr>
              <w:t>Устанавливает маршрут как маршрут по умолчанию</w:t>
            </w:r>
          </w:p>
        </w:tc>
      </w:tr>
      <w:tr w:rsidR="00394CF3" w:rsidRPr="00394CF3" w14:paraId="5574CE05" w14:textId="77777777" w:rsidTr="004622C5">
        <w:trPr>
          <w:trHeight w:val="316"/>
          <w:jc w:val="center"/>
        </w:trPr>
        <w:tc>
          <w:tcPr>
            <w:tcW w:w="17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54FD5E" w14:textId="77777777" w:rsidR="00394CF3" w:rsidRPr="00394CF3" w:rsidRDefault="00394CF3" w:rsidP="00394CF3">
            <w:pPr>
              <w:ind w:left="56" w:firstLine="0"/>
              <w:rPr>
                <w:sz w:val="24"/>
              </w:rPr>
            </w:pPr>
            <w:r w:rsidRPr="00394CF3">
              <w:rPr>
                <w:sz w:val="24"/>
              </w:rPr>
              <w:t>добавить расписание</w:t>
            </w:r>
          </w:p>
        </w:tc>
        <w:tc>
          <w:tcPr>
            <w:tcW w:w="67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88DC36" w14:textId="77777777" w:rsidR="00394CF3" w:rsidRPr="00394CF3" w:rsidRDefault="00394CF3" w:rsidP="00394CF3">
            <w:pPr>
              <w:ind w:left="56" w:firstLine="0"/>
              <w:rPr>
                <w:sz w:val="24"/>
              </w:rPr>
            </w:pPr>
            <w:r w:rsidRPr="00394CF3">
              <w:rPr>
                <w:sz w:val="24"/>
              </w:rPr>
              <w:t>Добавляет новое расписание</w:t>
            </w:r>
          </w:p>
        </w:tc>
      </w:tr>
      <w:tr w:rsidR="00394CF3" w:rsidRPr="00394CF3" w14:paraId="2A7F6D31" w14:textId="77777777" w:rsidTr="004622C5">
        <w:trPr>
          <w:trHeight w:val="316"/>
          <w:jc w:val="center"/>
        </w:trPr>
        <w:tc>
          <w:tcPr>
            <w:tcW w:w="17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107DD0" w14:textId="77777777" w:rsidR="00394CF3" w:rsidRPr="00394CF3" w:rsidRDefault="00394CF3" w:rsidP="00394CF3">
            <w:pPr>
              <w:ind w:left="56" w:firstLine="0"/>
              <w:rPr>
                <w:sz w:val="24"/>
              </w:rPr>
            </w:pPr>
            <w:r w:rsidRPr="00394CF3">
              <w:rPr>
                <w:sz w:val="24"/>
              </w:rPr>
              <w:t>удалить расписание</w:t>
            </w:r>
          </w:p>
        </w:tc>
        <w:tc>
          <w:tcPr>
            <w:tcW w:w="67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B79942" w14:textId="77777777" w:rsidR="00394CF3" w:rsidRPr="00394CF3" w:rsidRDefault="00394CF3" w:rsidP="00394CF3">
            <w:pPr>
              <w:ind w:left="56" w:firstLine="0"/>
              <w:rPr>
                <w:sz w:val="24"/>
              </w:rPr>
            </w:pPr>
            <w:r w:rsidRPr="00394CF3">
              <w:rPr>
                <w:sz w:val="24"/>
              </w:rPr>
              <w:t>Удаляет существующее расписание</w:t>
            </w:r>
          </w:p>
        </w:tc>
      </w:tr>
      <w:tr w:rsidR="00394CF3" w:rsidRPr="00394CF3" w14:paraId="28D4D319" w14:textId="77777777" w:rsidTr="004622C5">
        <w:trPr>
          <w:trHeight w:val="311"/>
          <w:jc w:val="center"/>
        </w:trPr>
        <w:tc>
          <w:tcPr>
            <w:tcW w:w="17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8CC026" w14:textId="77777777" w:rsidR="00394CF3" w:rsidRPr="00394CF3" w:rsidRDefault="00394CF3" w:rsidP="00394CF3">
            <w:pPr>
              <w:ind w:left="56" w:firstLine="0"/>
              <w:rPr>
                <w:sz w:val="24"/>
              </w:rPr>
            </w:pPr>
            <w:r w:rsidRPr="00394CF3">
              <w:rPr>
                <w:sz w:val="24"/>
              </w:rPr>
              <w:t>присоединиться</w:t>
            </w:r>
          </w:p>
        </w:tc>
        <w:tc>
          <w:tcPr>
            <w:tcW w:w="67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B4595B" w14:textId="77777777" w:rsidR="00394CF3" w:rsidRPr="00394CF3" w:rsidRDefault="00394CF3" w:rsidP="00394CF3">
            <w:pPr>
              <w:ind w:left="56" w:firstLine="0"/>
              <w:rPr>
                <w:sz w:val="24"/>
              </w:rPr>
            </w:pPr>
            <w:r w:rsidRPr="00394CF3">
              <w:rPr>
                <w:sz w:val="24"/>
              </w:rPr>
              <w:t>Меняет состояние с ожидания на соединение</w:t>
            </w:r>
          </w:p>
        </w:tc>
      </w:tr>
      <w:tr w:rsidR="00394CF3" w:rsidRPr="00394CF3" w14:paraId="63A80856" w14:textId="77777777" w:rsidTr="004622C5">
        <w:trPr>
          <w:trHeight w:val="321"/>
          <w:jc w:val="center"/>
        </w:trPr>
        <w:tc>
          <w:tcPr>
            <w:tcW w:w="17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B33429" w14:textId="77777777" w:rsidR="00394CF3" w:rsidRPr="00394CF3" w:rsidRDefault="00394CF3" w:rsidP="00394CF3">
            <w:pPr>
              <w:ind w:left="56" w:firstLine="0"/>
              <w:rPr>
                <w:sz w:val="24"/>
              </w:rPr>
            </w:pPr>
            <w:r w:rsidRPr="00394CF3">
              <w:rPr>
                <w:sz w:val="24"/>
              </w:rPr>
              <w:t>Отключить</w:t>
            </w:r>
          </w:p>
        </w:tc>
        <w:tc>
          <w:tcPr>
            <w:tcW w:w="67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E4C6B7" w14:textId="77777777" w:rsidR="00394CF3" w:rsidRPr="00394CF3" w:rsidRDefault="00394CF3" w:rsidP="00394CF3">
            <w:pPr>
              <w:ind w:left="56" w:firstLine="0"/>
              <w:rPr>
                <w:sz w:val="24"/>
              </w:rPr>
            </w:pPr>
            <w:r w:rsidRPr="00394CF3">
              <w:rPr>
                <w:sz w:val="24"/>
              </w:rPr>
              <w:t>Изменяет состояние на бездействие</w:t>
            </w:r>
          </w:p>
        </w:tc>
      </w:tr>
    </w:tbl>
    <w:p w14:paraId="6448E9BE" w14:textId="77777777" w:rsidR="00394CF3" w:rsidRPr="00394CF3" w:rsidRDefault="00394CF3" w:rsidP="00394CF3">
      <w:pPr>
        <w:ind w:firstLine="0"/>
        <w:jc w:val="center"/>
        <w:rPr>
          <w:b/>
          <w:sz w:val="24"/>
        </w:rPr>
      </w:pPr>
    </w:p>
    <w:p w14:paraId="0D5069AD" w14:textId="77777777" w:rsidR="004622C5" w:rsidRPr="004622C5" w:rsidRDefault="004622C5" w:rsidP="004622C5">
      <w:pPr>
        <w:rPr>
          <w:b/>
          <w:sz w:val="24"/>
        </w:rPr>
      </w:pPr>
      <w:r w:rsidRPr="004622C5">
        <w:rPr>
          <w:b/>
          <w:sz w:val="24"/>
        </w:rPr>
        <w:t>6.6.7.4 Управление сетью</w:t>
      </w:r>
    </w:p>
    <w:p w14:paraId="60F2BF8D" w14:textId="14508EE7" w:rsidR="004622C5" w:rsidRPr="004622C5" w:rsidRDefault="004622C5" w:rsidP="004622C5">
      <w:pPr>
        <w:rPr>
          <w:sz w:val="24"/>
        </w:rPr>
      </w:pPr>
      <w:r w:rsidRPr="004622C5">
        <w:rPr>
          <w:sz w:val="24"/>
        </w:rPr>
        <w:t>Программа управления сетью отвечает за общее управление, планирование и оптимизацию сети. Функция управления сетью указана в Приложении C.</w:t>
      </w:r>
    </w:p>
    <w:p w14:paraId="5BAB7CC8" w14:textId="77777777" w:rsidR="004622C5" w:rsidRPr="004622C5" w:rsidRDefault="004622C5" w:rsidP="004622C5">
      <w:pPr>
        <w:rPr>
          <w:sz w:val="24"/>
        </w:rPr>
      </w:pPr>
      <w:r w:rsidRPr="004622C5">
        <w:rPr>
          <w:sz w:val="24"/>
        </w:rPr>
        <w:t xml:space="preserve"> </w:t>
      </w:r>
    </w:p>
    <w:p w14:paraId="4EB10F67" w14:textId="79A8BD01" w:rsidR="00D420ED" w:rsidRPr="004622C5" w:rsidRDefault="004622C5" w:rsidP="00D420ED">
      <w:pPr>
        <w:rPr>
          <w:b/>
          <w:sz w:val="24"/>
        </w:rPr>
      </w:pPr>
      <w:r w:rsidRPr="004622C5">
        <w:rPr>
          <w:b/>
          <w:sz w:val="24"/>
        </w:rPr>
        <w:lastRenderedPageBreak/>
        <w:t>6.7 Транспортный уровень</w:t>
      </w:r>
    </w:p>
    <w:p w14:paraId="6E88CE9B" w14:textId="77777777" w:rsidR="004622C5" w:rsidRPr="004622C5" w:rsidRDefault="004622C5" w:rsidP="004622C5">
      <w:pPr>
        <w:rPr>
          <w:sz w:val="24"/>
        </w:rPr>
      </w:pPr>
      <w:r w:rsidRPr="004622C5">
        <w:rPr>
          <w:b/>
          <w:sz w:val="24"/>
        </w:rPr>
        <w:t>6.7.1 Общие положения</w:t>
      </w:r>
    </w:p>
    <w:p w14:paraId="116B050D" w14:textId="77777777" w:rsidR="004622C5" w:rsidRPr="004622C5" w:rsidRDefault="004622C5" w:rsidP="004622C5">
      <w:pPr>
        <w:rPr>
          <w:sz w:val="24"/>
        </w:rPr>
      </w:pPr>
      <w:r w:rsidRPr="004622C5">
        <w:rPr>
          <w:sz w:val="24"/>
        </w:rPr>
        <w:t>Транспортный уровень используется для обеспечения того, чтобы данные TLS-пользователя были переданы в конечную точку. Транспортный уровень поддерживает как подтвержденные, так и неподтвержденные операции.</w:t>
      </w:r>
    </w:p>
    <w:p w14:paraId="51AD7733" w14:textId="77777777" w:rsidR="004622C5" w:rsidRPr="004622C5" w:rsidRDefault="004622C5" w:rsidP="004622C5">
      <w:pPr>
        <w:rPr>
          <w:sz w:val="24"/>
        </w:rPr>
      </w:pPr>
      <w:r w:rsidRPr="004622C5">
        <w:rPr>
          <w:sz w:val="24"/>
        </w:rPr>
        <w:t>Услуга без подтверждения позволяет устройству отправлять данные TLS-пользователя, не требуя подтверждения от принимающей стороны. Данные могут быть доставлены на конечное устройство в порядке, отличном от того, в котором они были первоначально отправлены с исходного устройства.</w:t>
      </w:r>
    </w:p>
    <w:p w14:paraId="06C2B134" w14:textId="77777777" w:rsidR="004622C5" w:rsidRPr="004622C5" w:rsidRDefault="004622C5" w:rsidP="004622C5">
      <w:pPr>
        <w:rPr>
          <w:sz w:val="24"/>
        </w:rPr>
      </w:pPr>
      <w:r w:rsidRPr="004622C5">
        <w:rPr>
          <w:sz w:val="24"/>
        </w:rPr>
        <w:t>Подтвержденная услуга используется для создания синхронного транспортного канала по сети, соединяющего два устройства. Этот канал позволяет устройствам отправлять данные и подтверждать их доставку. TLS-пользователь может отправлять данные, которые будут доставлены без потерь, дублирования или неправильного порядка TLS-получателю. Эта услуга подходит для трафика запросов и откликов пользователей. Когда используется подтвержденная услуга, коммуникация является синхронной. Одновременно разрешается только одна незавершенная функция в сети для этого транспортного канала.</w:t>
      </w:r>
    </w:p>
    <w:p w14:paraId="61C82455" w14:textId="77777777" w:rsidR="004622C5" w:rsidRPr="004622C5" w:rsidRDefault="004622C5" w:rsidP="004622C5">
      <w:pPr>
        <w:rPr>
          <w:b/>
          <w:sz w:val="24"/>
        </w:rPr>
      </w:pPr>
      <w:bookmarkStart w:id="111" w:name="bookmark213"/>
      <w:r w:rsidRPr="004622C5">
        <w:rPr>
          <w:b/>
          <w:sz w:val="24"/>
        </w:rPr>
        <w:t>6</w:t>
      </w:r>
      <w:bookmarkEnd w:id="111"/>
      <w:r w:rsidRPr="004622C5">
        <w:rPr>
          <w:b/>
          <w:sz w:val="24"/>
        </w:rPr>
        <w:t>.7.2 Структура TPDU</w:t>
      </w:r>
    </w:p>
    <w:p w14:paraId="5626C338" w14:textId="77777777" w:rsidR="004622C5" w:rsidRPr="004622C5" w:rsidRDefault="004622C5" w:rsidP="004622C5">
      <w:pPr>
        <w:rPr>
          <w:sz w:val="24"/>
        </w:rPr>
      </w:pPr>
      <w:r w:rsidRPr="004622C5">
        <w:rPr>
          <w:b/>
          <w:sz w:val="24"/>
        </w:rPr>
        <w:t>6.7.2.1 Общие положения</w:t>
      </w:r>
    </w:p>
    <w:p w14:paraId="281C1C3A" w14:textId="3B8A02D8" w:rsidR="004622C5" w:rsidRPr="004622C5" w:rsidRDefault="004622C5" w:rsidP="004622C5">
      <w:pPr>
        <w:rPr>
          <w:sz w:val="24"/>
        </w:rPr>
      </w:pPr>
      <w:r w:rsidRPr="004622C5">
        <w:rPr>
          <w:sz w:val="24"/>
        </w:rPr>
        <w:t>На рисунке 35 показана структура TPDU. Он должен состоять из полей в последовательности, описанной ниже:</w:t>
      </w:r>
    </w:p>
    <w:p w14:paraId="5973B197" w14:textId="7F875590" w:rsidR="004622C5" w:rsidRPr="004622C5" w:rsidRDefault="005B668B" w:rsidP="004622C5">
      <w:pPr>
        <w:rPr>
          <w:sz w:val="24"/>
        </w:rPr>
      </w:pPr>
      <w:r>
        <w:rPr>
          <w:sz w:val="24"/>
        </w:rPr>
        <w:t>-</w:t>
      </w:r>
      <w:r w:rsidR="004622C5" w:rsidRPr="004622C5">
        <w:rPr>
          <w:sz w:val="24"/>
        </w:rPr>
        <w:t xml:space="preserve"> </w:t>
      </w:r>
      <w:r w:rsidR="006D73BE">
        <w:rPr>
          <w:sz w:val="24"/>
        </w:rPr>
        <w:t>1-</w:t>
      </w:r>
      <w:r w:rsidR="004622C5" w:rsidRPr="004622C5">
        <w:rPr>
          <w:sz w:val="24"/>
        </w:rPr>
        <w:t>октетный транспортный контроль, и</w:t>
      </w:r>
    </w:p>
    <w:p w14:paraId="4670C380" w14:textId="0DC804D8" w:rsidR="004622C5" w:rsidRPr="004622C5" w:rsidRDefault="005B668B" w:rsidP="004622C5">
      <w:pPr>
        <w:rPr>
          <w:sz w:val="24"/>
        </w:rPr>
      </w:pPr>
      <w:r>
        <w:rPr>
          <w:sz w:val="24"/>
        </w:rPr>
        <w:t>-</w:t>
      </w:r>
      <w:r w:rsidR="004622C5" w:rsidRPr="004622C5">
        <w:rPr>
          <w:sz w:val="24"/>
        </w:rPr>
        <w:t xml:space="preserve"> Полезные данные TL.</w:t>
      </w:r>
    </w:p>
    <w:p w14:paraId="133BE2B4" w14:textId="4386DD41" w:rsidR="00394CF3" w:rsidRDefault="00394CF3" w:rsidP="007B06D1">
      <w:pPr>
        <w:ind w:firstLine="0"/>
        <w:jc w:val="center"/>
        <w:rPr>
          <w:b/>
        </w:rPr>
      </w:pPr>
    </w:p>
    <w:p w14:paraId="27E2D97C" w14:textId="623A3E21" w:rsidR="004622C5" w:rsidRDefault="004622C5" w:rsidP="004622C5">
      <w:pPr>
        <w:ind w:firstLine="0"/>
        <w:jc w:val="center"/>
      </w:pPr>
      <w:r w:rsidRPr="004622C5">
        <w:rPr>
          <w:noProof/>
          <w:sz w:val="24"/>
          <w:lang w:val="en-US" w:eastAsia="en-US"/>
        </w:rPr>
        <w:drawing>
          <wp:inline distT="0" distB="0" distL="0" distR="0" wp14:anchorId="3D136536" wp14:editId="2C1E9113">
            <wp:extent cx="2788920" cy="754380"/>
            <wp:effectExtent l="0" t="0" r="0" b="762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88920" cy="754380"/>
                    </a:xfrm>
                    <a:prstGeom prst="rect">
                      <a:avLst/>
                    </a:prstGeom>
                    <a:noFill/>
                    <a:ln>
                      <a:noFill/>
                    </a:ln>
                  </pic:spPr>
                </pic:pic>
              </a:graphicData>
            </a:graphic>
          </wp:inline>
        </w:drawing>
      </w:r>
    </w:p>
    <w:p w14:paraId="6F6E6143" w14:textId="19524804" w:rsidR="004622C5" w:rsidRDefault="004622C5" w:rsidP="004622C5">
      <w:pPr>
        <w:ind w:firstLine="0"/>
        <w:jc w:val="center"/>
      </w:pPr>
    </w:p>
    <w:p w14:paraId="2FEB5A9F" w14:textId="0AE5D107" w:rsidR="004622C5" w:rsidRDefault="004622C5" w:rsidP="004622C5">
      <w:pPr>
        <w:ind w:firstLine="0"/>
        <w:jc w:val="center"/>
        <w:rPr>
          <w:b/>
          <w:sz w:val="24"/>
        </w:rPr>
      </w:pPr>
      <w:r>
        <w:rPr>
          <w:b/>
          <w:sz w:val="24"/>
        </w:rPr>
        <w:t xml:space="preserve">Рисунок 35 </w:t>
      </w:r>
      <w:r w:rsidRPr="00B8671C">
        <w:rPr>
          <w:b/>
          <w:sz w:val="24"/>
        </w:rPr>
        <w:t>–</w:t>
      </w:r>
      <w:r w:rsidRPr="004622C5">
        <w:rPr>
          <w:b/>
          <w:sz w:val="24"/>
        </w:rPr>
        <w:t xml:space="preserve"> Структура TPDU</w:t>
      </w:r>
    </w:p>
    <w:p w14:paraId="2D90B749" w14:textId="77777777" w:rsidR="004622C5" w:rsidRPr="004622C5" w:rsidRDefault="004622C5" w:rsidP="004622C5">
      <w:pPr>
        <w:ind w:firstLine="0"/>
        <w:jc w:val="center"/>
        <w:rPr>
          <w:b/>
          <w:sz w:val="24"/>
        </w:rPr>
      </w:pPr>
    </w:p>
    <w:p w14:paraId="1719955E" w14:textId="77777777" w:rsidR="004622C5" w:rsidRPr="004622C5" w:rsidRDefault="004622C5" w:rsidP="004622C5">
      <w:pPr>
        <w:rPr>
          <w:b/>
          <w:sz w:val="24"/>
        </w:rPr>
      </w:pPr>
      <w:r w:rsidRPr="004622C5">
        <w:rPr>
          <w:b/>
          <w:sz w:val="24"/>
        </w:rPr>
        <w:t>6.7.2.2 Транспортный контроль</w:t>
      </w:r>
    </w:p>
    <w:p w14:paraId="4B83F99C" w14:textId="7D8CEA7A" w:rsidR="004622C5" w:rsidRPr="004622C5" w:rsidRDefault="004622C5" w:rsidP="004622C5">
      <w:pPr>
        <w:rPr>
          <w:sz w:val="24"/>
        </w:rPr>
      </w:pPr>
      <w:r w:rsidRPr="004622C5">
        <w:rPr>
          <w:sz w:val="24"/>
        </w:rPr>
        <w:t>В этом поле указывается продолжительность и тип услуги, как показано на рисунке 36. Оно имеет четыре подполя.</w:t>
      </w:r>
    </w:p>
    <w:p w14:paraId="210BB3EF" w14:textId="77777777" w:rsidR="004622C5" w:rsidRPr="004622C5" w:rsidRDefault="004622C5" w:rsidP="004622C5">
      <w:pPr>
        <w:rPr>
          <w:sz w:val="24"/>
        </w:rPr>
      </w:pPr>
      <w:proofErr w:type="spellStart"/>
      <w:r w:rsidRPr="004622C5">
        <w:rPr>
          <w:sz w:val="24"/>
        </w:rPr>
        <w:t>tack</w:t>
      </w:r>
      <w:proofErr w:type="spellEnd"/>
      <w:r w:rsidRPr="004622C5">
        <w:rPr>
          <w:sz w:val="24"/>
        </w:rPr>
        <w:t xml:space="preserve">: </w:t>
      </w:r>
      <w:r w:rsidRPr="004622C5">
        <w:rPr>
          <w:sz w:val="24"/>
        </w:rPr>
        <w:tab/>
        <w:t>если бит-7 установлен на «1», то TPDU предназначен для подтвержденной услуги, иначе - для неподтвержденного услуги;</w:t>
      </w:r>
    </w:p>
    <w:p w14:paraId="59029EA1" w14:textId="77777777" w:rsidR="004622C5" w:rsidRPr="004622C5" w:rsidRDefault="004622C5" w:rsidP="004622C5">
      <w:pPr>
        <w:rPr>
          <w:sz w:val="24"/>
        </w:rPr>
      </w:pPr>
      <w:proofErr w:type="spellStart"/>
      <w:proofErr w:type="gramStart"/>
      <w:r w:rsidRPr="004622C5">
        <w:rPr>
          <w:sz w:val="24"/>
        </w:rPr>
        <w:t>tresp</w:t>
      </w:r>
      <w:proofErr w:type="spellEnd"/>
      <w:r w:rsidRPr="004622C5">
        <w:rPr>
          <w:sz w:val="24"/>
        </w:rPr>
        <w:t xml:space="preserve">:   </w:t>
      </w:r>
      <w:proofErr w:type="gramEnd"/>
      <w:r w:rsidRPr="004622C5">
        <w:rPr>
          <w:sz w:val="24"/>
        </w:rPr>
        <w:tab/>
        <w:t>если бит-6 установлен на '1', тогда TPDU предназначен для отклика в качестве указанного параметра транспортного типа примитива TLS,</w:t>
      </w:r>
    </w:p>
    <w:p w14:paraId="548C7947" w14:textId="77777777" w:rsidR="004622C5" w:rsidRPr="004622C5" w:rsidRDefault="004622C5" w:rsidP="004622C5">
      <w:pPr>
        <w:rPr>
          <w:sz w:val="24"/>
        </w:rPr>
      </w:pPr>
      <w:proofErr w:type="spellStart"/>
      <w:proofErr w:type="gramStart"/>
      <w:r w:rsidRPr="004622C5">
        <w:rPr>
          <w:sz w:val="24"/>
        </w:rPr>
        <w:t>tbroad</w:t>
      </w:r>
      <w:proofErr w:type="spellEnd"/>
      <w:r w:rsidRPr="004622C5">
        <w:rPr>
          <w:sz w:val="24"/>
        </w:rPr>
        <w:t xml:space="preserve">:  </w:t>
      </w:r>
      <w:r w:rsidRPr="004622C5">
        <w:rPr>
          <w:sz w:val="24"/>
        </w:rPr>
        <w:tab/>
      </w:r>
      <w:proofErr w:type="gramEnd"/>
      <w:r w:rsidRPr="004622C5">
        <w:rPr>
          <w:sz w:val="24"/>
        </w:rPr>
        <w:t>если бит 5 установлен на '1', то TPDU предназначен для широковещательного канала; этот бит установлен на '1' как для запроса, так и для отклика,</w:t>
      </w:r>
    </w:p>
    <w:p w14:paraId="2C157D20" w14:textId="77777777" w:rsidR="004622C5" w:rsidRPr="004622C5" w:rsidRDefault="004622C5" w:rsidP="004622C5">
      <w:pPr>
        <w:rPr>
          <w:sz w:val="24"/>
        </w:rPr>
      </w:pPr>
      <w:proofErr w:type="spellStart"/>
      <w:proofErr w:type="gramStart"/>
      <w:r w:rsidRPr="004622C5">
        <w:rPr>
          <w:sz w:val="24"/>
        </w:rPr>
        <w:t>tseqn</w:t>
      </w:r>
      <w:proofErr w:type="spellEnd"/>
      <w:r w:rsidRPr="004622C5">
        <w:rPr>
          <w:sz w:val="24"/>
        </w:rPr>
        <w:t xml:space="preserve">:   </w:t>
      </w:r>
      <w:proofErr w:type="gramEnd"/>
      <w:r w:rsidRPr="004622C5">
        <w:rPr>
          <w:sz w:val="24"/>
        </w:rPr>
        <w:tab/>
        <w:t>биты 4 - 0 образуют порядковый номер для TPDU, чтобы обнаруживать дубликаты, отсутствующие TPDU и соотносить ответ с запросом.</w:t>
      </w:r>
    </w:p>
    <w:p w14:paraId="04A17349" w14:textId="043120C6" w:rsidR="004622C5" w:rsidRDefault="004622C5" w:rsidP="004622C5">
      <w:pPr>
        <w:ind w:firstLine="0"/>
        <w:jc w:val="center"/>
      </w:pPr>
    </w:p>
    <w:p w14:paraId="6BC30A1E" w14:textId="498E781D" w:rsidR="004622C5" w:rsidRDefault="004622C5" w:rsidP="004622C5">
      <w:pPr>
        <w:ind w:firstLine="0"/>
        <w:jc w:val="center"/>
      </w:pPr>
    </w:p>
    <w:p w14:paraId="79A2BDDC" w14:textId="29CFC478" w:rsidR="004622C5" w:rsidRDefault="004622C5" w:rsidP="004622C5">
      <w:pPr>
        <w:ind w:firstLine="0"/>
        <w:jc w:val="center"/>
      </w:pPr>
    </w:p>
    <w:p w14:paraId="22B1034A" w14:textId="284AF56A" w:rsidR="004622C5" w:rsidRDefault="004622C5" w:rsidP="004622C5">
      <w:pPr>
        <w:ind w:firstLine="0"/>
        <w:jc w:val="center"/>
      </w:pPr>
    </w:p>
    <w:p w14:paraId="5EB5B9C0" w14:textId="44CA2E36" w:rsidR="004622C5" w:rsidRDefault="004622C5" w:rsidP="004622C5">
      <w:pPr>
        <w:ind w:firstLine="0"/>
        <w:jc w:val="center"/>
      </w:pPr>
      <w:r w:rsidRPr="004622C5">
        <w:rPr>
          <w:noProof/>
          <w:sz w:val="24"/>
          <w:lang w:val="en-US" w:eastAsia="en-US"/>
        </w:rPr>
        <w:lastRenderedPageBreak/>
        <w:drawing>
          <wp:inline distT="0" distB="0" distL="0" distR="0" wp14:anchorId="2D5D322B" wp14:editId="6B5A5923">
            <wp:extent cx="2964180" cy="1341120"/>
            <wp:effectExtent l="0" t="0" r="762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64180" cy="1341120"/>
                    </a:xfrm>
                    <a:prstGeom prst="rect">
                      <a:avLst/>
                    </a:prstGeom>
                    <a:noFill/>
                    <a:ln>
                      <a:noFill/>
                    </a:ln>
                  </pic:spPr>
                </pic:pic>
              </a:graphicData>
            </a:graphic>
          </wp:inline>
        </w:drawing>
      </w:r>
    </w:p>
    <w:p w14:paraId="1B5BB253" w14:textId="6B013DFB" w:rsidR="004622C5" w:rsidRDefault="004622C5" w:rsidP="004622C5">
      <w:pPr>
        <w:ind w:firstLine="0"/>
        <w:jc w:val="center"/>
      </w:pPr>
    </w:p>
    <w:p w14:paraId="29B3B514" w14:textId="173109F9" w:rsidR="004622C5" w:rsidRDefault="004622C5" w:rsidP="004622C5">
      <w:pPr>
        <w:ind w:firstLine="0"/>
        <w:jc w:val="center"/>
        <w:rPr>
          <w:b/>
          <w:sz w:val="24"/>
        </w:rPr>
      </w:pPr>
      <w:r>
        <w:rPr>
          <w:b/>
          <w:sz w:val="24"/>
        </w:rPr>
        <w:t xml:space="preserve">Рисунок 36 </w:t>
      </w:r>
      <w:r w:rsidRPr="00B8671C">
        <w:rPr>
          <w:b/>
          <w:sz w:val="24"/>
        </w:rPr>
        <w:t>–</w:t>
      </w:r>
      <w:r w:rsidRPr="004622C5">
        <w:rPr>
          <w:b/>
          <w:sz w:val="24"/>
        </w:rPr>
        <w:t xml:space="preserve"> Октет управления TPDU</w:t>
      </w:r>
    </w:p>
    <w:p w14:paraId="4F5856A5" w14:textId="57AE984E" w:rsidR="004622C5" w:rsidRDefault="004622C5" w:rsidP="004622C5">
      <w:pPr>
        <w:ind w:firstLine="0"/>
        <w:jc w:val="center"/>
        <w:rPr>
          <w:b/>
          <w:sz w:val="24"/>
        </w:rPr>
      </w:pPr>
    </w:p>
    <w:p w14:paraId="4C107BD4" w14:textId="77777777" w:rsidR="004622C5" w:rsidRPr="004622C5" w:rsidRDefault="004622C5" w:rsidP="004622C5">
      <w:pPr>
        <w:rPr>
          <w:b/>
          <w:sz w:val="24"/>
        </w:rPr>
      </w:pPr>
      <w:r w:rsidRPr="004622C5">
        <w:rPr>
          <w:b/>
          <w:sz w:val="24"/>
        </w:rPr>
        <w:t>6.7.3 Таблица транспортных труб</w:t>
      </w:r>
    </w:p>
    <w:p w14:paraId="2F6B550D" w14:textId="60872C0C" w:rsidR="004622C5" w:rsidRPr="004622C5" w:rsidRDefault="004622C5" w:rsidP="004622C5">
      <w:pPr>
        <w:rPr>
          <w:sz w:val="24"/>
        </w:rPr>
      </w:pPr>
      <w:r w:rsidRPr="004622C5">
        <w:rPr>
          <w:sz w:val="24"/>
        </w:rPr>
        <w:t>В таблице 60 показаны атрибуты транспортной трубы. Для каждого подтвержденного обмена данными должна создаваться новая запись в таблице транспортных каналов. Неподтвержденная передача данных не требует записи в этой таблице.</w:t>
      </w:r>
    </w:p>
    <w:p w14:paraId="43AA8FD1" w14:textId="77777777" w:rsidR="004622C5" w:rsidRPr="004622C5" w:rsidRDefault="004622C5" w:rsidP="004622C5">
      <w:pPr>
        <w:rPr>
          <w:sz w:val="24"/>
        </w:rPr>
      </w:pPr>
      <w:r w:rsidRPr="004622C5">
        <w:rPr>
          <w:sz w:val="24"/>
        </w:rPr>
        <w:t>Полевое устройство должно иметь емкость для следующих транспортных труб:</w:t>
      </w:r>
    </w:p>
    <w:p w14:paraId="015C1255" w14:textId="42E1094E" w:rsidR="004622C5" w:rsidRPr="004622C5" w:rsidRDefault="004622C5" w:rsidP="004622C5">
      <w:pPr>
        <w:rPr>
          <w:sz w:val="24"/>
        </w:rPr>
      </w:pPr>
      <w:r>
        <w:rPr>
          <w:sz w:val="24"/>
        </w:rPr>
        <w:t>-</w:t>
      </w:r>
      <w:r w:rsidRPr="004622C5">
        <w:rPr>
          <w:sz w:val="24"/>
        </w:rPr>
        <w:t xml:space="preserve"> подчиненное устройство одноадресного обмена данными с программой управления сетью,</w:t>
      </w:r>
    </w:p>
    <w:p w14:paraId="4437EC58" w14:textId="359BAEB3" w:rsidR="004622C5" w:rsidRPr="004622C5" w:rsidRDefault="004622C5" w:rsidP="004622C5">
      <w:pPr>
        <w:rPr>
          <w:sz w:val="24"/>
        </w:rPr>
      </w:pPr>
      <w:r>
        <w:rPr>
          <w:sz w:val="24"/>
        </w:rPr>
        <w:t>-</w:t>
      </w:r>
      <w:r w:rsidRPr="004622C5">
        <w:rPr>
          <w:sz w:val="24"/>
        </w:rPr>
        <w:t xml:space="preserve"> подчиненное устройство широковещательного обмена данными с программой управления сетью,</w:t>
      </w:r>
    </w:p>
    <w:p w14:paraId="3072BEEB" w14:textId="56528B71" w:rsidR="004622C5" w:rsidRPr="004622C5" w:rsidRDefault="004622C5" w:rsidP="004622C5">
      <w:pPr>
        <w:rPr>
          <w:sz w:val="24"/>
        </w:rPr>
      </w:pPr>
      <w:r>
        <w:rPr>
          <w:sz w:val="24"/>
        </w:rPr>
        <w:t>-</w:t>
      </w:r>
      <w:r w:rsidRPr="004622C5">
        <w:rPr>
          <w:sz w:val="24"/>
        </w:rPr>
        <w:t xml:space="preserve"> подчиненное устройство одноадресного обмена данными со шлюзом,</w:t>
      </w:r>
    </w:p>
    <w:p w14:paraId="3D12FF3C" w14:textId="1968E307" w:rsidR="004622C5" w:rsidRPr="004622C5" w:rsidRDefault="004622C5" w:rsidP="004622C5">
      <w:pPr>
        <w:rPr>
          <w:sz w:val="24"/>
        </w:rPr>
      </w:pPr>
      <w:r>
        <w:rPr>
          <w:sz w:val="24"/>
        </w:rPr>
        <w:t>-</w:t>
      </w:r>
      <w:r w:rsidRPr="004622C5">
        <w:rPr>
          <w:sz w:val="24"/>
        </w:rPr>
        <w:t xml:space="preserve"> главное устройство для уведомлений о событиях программе управления сетью, и</w:t>
      </w:r>
    </w:p>
    <w:p w14:paraId="1CD66DAD" w14:textId="77EC87BF" w:rsidR="004622C5" w:rsidRPr="004622C5" w:rsidRDefault="004622C5" w:rsidP="004622C5">
      <w:pPr>
        <w:rPr>
          <w:sz w:val="24"/>
        </w:rPr>
      </w:pPr>
      <w:r>
        <w:rPr>
          <w:sz w:val="24"/>
        </w:rPr>
        <w:t>-</w:t>
      </w:r>
      <w:r w:rsidRPr="004622C5">
        <w:rPr>
          <w:sz w:val="24"/>
        </w:rPr>
        <w:t xml:space="preserve"> главное устройство для уведомлений о событиях на шлюз.</w:t>
      </w:r>
    </w:p>
    <w:p w14:paraId="693A4742" w14:textId="77777777" w:rsidR="004622C5" w:rsidRPr="004622C5" w:rsidRDefault="004622C5" w:rsidP="004622C5">
      <w:pPr>
        <w:rPr>
          <w:sz w:val="24"/>
        </w:rPr>
      </w:pPr>
      <w:r w:rsidRPr="004622C5">
        <w:rPr>
          <w:sz w:val="24"/>
        </w:rPr>
        <w:t>Шлюз и программа управления сетью должны отслеживать множество транспортных каналов для каждого устройства и каналов для всех полевых устройств, подключенных к сети. Когда подтвержденная широковещательная передача генерируется программой управления сетью или шлюзом, TLE должен гарантировать получение подтверждений от всех затронутых устройств, которые потенциально могут быть всеми устройствами.</w:t>
      </w:r>
    </w:p>
    <w:p w14:paraId="7BCC9EC4" w14:textId="77777777" w:rsidR="004622C5" w:rsidRPr="004622C5" w:rsidRDefault="004622C5" w:rsidP="004622C5">
      <w:pPr>
        <w:rPr>
          <w:sz w:val="24"/>
        </w:rPr>
      </w:pPr>
      <w:r w:rsidRPr="004622C5">
        <w:rPr>
          <w:sz w:val="24"/>
        </w:rPr>
        <w:t>Каждая запись в таблице транспортных каналов включает атрибуты, указывающие, активно ли оно (выполняется функционирование), работает ли устройство как главное и вещает ли оно. Запрос Обмен-TL-данными исходит от главного конца канала. Указание обмена данными TL предоставляется на подчиненном конце канала.</w:t>
      </w:r>
    </w:p>
    <w:p w14:paraId="73F3C5B4" w14:textId="77777777" w:rsidR="004622C5" w:rsidRPr="004622C5" w:rsidRDefault="004622C5" w:rsidP="004622C5">
      <w:pPr>
        <w:rPr>
          <w:sz w:val="24"/>
        </w:rPr>
      </w:pPr>
      <w:r w:rsidRPr="004622C5">
        <w:rPr>
          <w:sz w:val="24"/>
        </w:rPr>
        <w:t>Если запись в таблице транспортного канала предназначена для главного конца канала, то также требуются счетчик повторных попыток и таймер повторных попыток.</w:t>
      </w:r>
    </w:p>
    <w:p w14:paraId="6015C53F" w14:textId="71AAF3ED" w:rsidR="004622C5" w:rsidRDefault="004622C5" w:rsidP="004622C5">
      <w:pPr>
        <w:ind w:firstLine="0"/>
        <w:jc w:val="center"/>
        <w:rPr>
          <w:b/>
          <w:sz w:val="24"/>
        </w:rPr>
      </w:pPr>
    </w:p>
    <w:p w14:paraId="465CC24F" w14:textId="7DF846C7" w:rsidR="004622C5" w:rsidRPr="004622C5" w:rsidRDefault="004622C5" w:rsidP="004622C5">
      <w:pPr>
        <w:ind w:firstLine="0"/>
        <w:jc w:val="center"/>
        <w:rPr>
          <w:b/>
          <w:sz w:val="24"/>
        </w:rPr>
      </w:pPr>
      <w:r>
        <w:rPr>
          <w:b/>
          <w:sz w:val="24"/>
        </w:rPr>
        <w:t xml:space="preserve">Таблица 60 </w:t>
      </w:r>
      <w:r>
        <w:rPr>
          <w:b/>
          <w:sz w:val="24"/>
          <w:lang w:val="en-US"/>
        </w:rPr>
        <w:t>–</w:t>
      </w:r>
      <w:r w:rsidRPr="004622C5">
        <w:rPr>
          <w:b/>
          <w:sz w:val="24"/>
        </w:rPr>
        <w:t xml:space="preserve"> Атрибуты транспортной трубы</w:t>
      </w:r>
    </w:p>
    <w:tbl>
      <w:tblPr>
        <w:tblW w:w="0" w:type="auto"/>
        <w:jc w:val="center"/>
        <w:tblCellMar>
          <w:left w:w="0" w:type="dxa"/>
          <w:right w:w="0" w:type="dxa"/>
        </w:tblCellMar>
        <w:tblLook w:val="04A0" w:firstRow="1" w:lastRow="0" w:firstColumn="1" w:lastColumn="0" w:noHBand="0" w:noVBand="1"/>
      </w:tblPr>
      <w:tblGrid>
        <w:gridCol w:w="3450"/>
        <w:gridCol w:w="1357"/>
        <w:gridCol w:w="4627"/>
      </w:tblGrid>
      <w:tr w:rsidR="004622C5" w:rsidRPr="00B50CED" w14:paraId="020E9C68" w14:textId="77777777" w:rsidTr="004622C5">
        <w:trPr>
          <w:trHeight w:val="509"/>
          <w:jc w:val="center"/>
        </w:trPr>
        <w:tc>
          <w:tcPr>
            <w:tcW w:w="165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C7C702E" w14:textId="77777777" w:rsidR="004622C5" w:rsidRPr="004622C5" w:rsidRDefault="004622C5" w:rsidP="004622C5">
            <w:pPr>
              <w:ind w:firstLine="0"/>
              <w:jc w:val="center"/>
              <w:rPr>
                <w:sz w:val="24"/>
              </w:rPr>
            </w:pPr>
            <w:r w:rsidRPr="004622C5">
              <w:rPr>
                <w:sz w:val="24"/>
              </w:rPr>
              <w:t>Название атрибутов</w:t>
            </w:r>
          </w:p>
        </w:tc>
        <w:tc>
          <w:tcPr>
            <w:tcW w:w="152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CE8833B" w14:textId="77777777" w:rsidR="004622C5" w:rsidRPr="004622C5" w:rsidRDefault="004622C5" w:rsidP="004622C5">
            <w:pPr>
              <w:ind w:firstLine="0"/>
              <w:jc w:val="center"/>
              <w:rPr>
                <w:sz w:val="24"/>
              </w:rPr>
            </w:pPr>
            <w:r w:rsidRPr="004622C5">
              <w:rPr>
                <w:sz w:val="24"/>
              </w:rPr>
              <w:t>Диапазон значений</w:t>
            </w:r>
          </w:p>
        </w:tc>
        <w:tc>
          <w:tcPr>
            <w:tcW w:w="591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EFF4533" w14:textId="77777777" w:rsidR="004622C5" w:rsidRPr="004622C5" w:rsidRDefault="004622C5" w:rsidP="004622C5">
            <w:pPr>
              <w:ind w:firstLine="0"/>
              <w:jc w:val="center"/>
              <w:rPr>
                <w:sz w:val="24"/>
              </w:rPr>
            </w:pPr>
            <w:r w:rsidRPr="004622C5">
              <w:rPr>
                <w:sz w:val="24"/>
              </w:rPr>
              <w:t>Определение</w:t>
            </w:r>
          </w:p>
        </w:tc>
      </w:tr>
      <w:tr w:rsidR="004622C5" w:rsidRPr="00B50CED" w14:paraId="196AAB02" w14:textId="77777777" w:rsidTr="004622C5">
        <w:trPr>
          <w:trHeight w:val="322"/>
          <w:jc w:val="center"/>
        </w:trPr>
        <w:tc>
          <w:tcPr>
            <w:tcW w:w="165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930452" w14:textId="77777777" w:rsidR="004622C5" w:rsidRPr="004622C5" w:rsidRDefault="004622C5" w:rsidP="004622C5">
            <w:pPr>
              <w:ind w:firstLine="0"/>
              <w:rPr>
                <w:sz w:val="24"/>
              </w:rPr>
            </w:pPr>
            <w:r w:rsidRPr="004622C5">
              <w:rPr>
                <w:sz w:val="24"/>
              </w:rPr>
              <w:t>Активный</w:t>
            </w:r>
          </w:p>
        </w:tc>
        <w:tc>
          <w:tcPr>
            <w:tcW w:w="152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197CA7" w14:textId="77777777" w:rsidR="004622C5" w:rsidRPr="004622C5" w:rsidRDefault="004622C5" w:rsidP="004622C5">
            <w:pPr>
              <w:ind w:firstLine="0"/>
              <w:rPr>
                <w:sz w:val="24"/>
              </w:rPr>
            </w:pPr>
            <w:r w:rsidRPr="004622C5">
              <w:rPr>
                <w:sz w:val="24"/>
              </w:rPr>
              <w:t>истина, ложь</w:t>
            </w:r>
          </w:p>
        </w:tc>
        <w:tc>
          <w:tcPr>
            <w:tcW w:w="591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D012B7" w14:textId="77777777" w:rsidR="004622C5" w:rsidRPr="004622C5" w:rsidRDefault="004622C5" w:rsidP="004622C5">
            <w:pPr>
              <w:ind w:firstLine="0"/>
              <w:rPr>
                <w:sz w:val="24"/>
              </w:rPr>
            </w:pPr>
            <w:r w:rsidRPr="004622C5">
              <w:rPr>
                <w:sz w:val="24"/>
              </w:rPr>
              <w:t>истина, если транспортная труба активна</w:t>
            </w:r>
          </w:p>
        </w:tc>
      </w:tr>
      <w:tr w:rsidR="004622C5" w:rsidRPr="00B50CED" w14:paraId="58B669E2" w14:textId="77777777" w:rsidTr="004622C5">
        <w:trPr>
          <w:trHeight w:val="317"/>
          <w:jc w:val="center"/>
        </w:trPr>
        <w:tc>
          <w:tcPr>
            <w:tcW w:w="16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2F2BDE" w14:textId="77777777" w:rsidR="004622C5" w:rsidRPr="004622C5" w:rsidRDefault="004622C5" w:rsidP="004622C5">
            <w:pPr>
              <w:ind w:firstLine="0"/>
              <w:rPr>
                <w:sz w:val="24"/>
              </w:rPr>
            </w:pPr>
            <w:r w:rsidRPr="004622C5">
              <w:rPr>
                <w:sz w:val="24"/>
              </w:rPr>
              <w:t>Главный</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B2A9B5" w14:textId="77777777" w:rsidR="004622C5" w:rsidRPr="004622C5" w:rsidRDefault="004622C5" w:rsidP="004622C5">
            <w:pPr>
              <w:ind w:firstLine="0"/>
              <w:rPr>
                <w:sz w:val="24"/>
              </w:rPr>
            </w:pPr>
            <w:r w:rsidRPr="004622C5">
              <w:rPr>
                <w:sz w:val="24"/>
              </w:rPr>
              <w:t>истина, ложь</w:t>
            </w:r>
          </w:p>
        </w:tc>
        <w:tc>
          <w:tcPr>
            <w:tcW w:w="59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255839" w14:textId="77777777" w:rsidR="004622C5" w:rsidRPr="004622C5" w:rsidRDefault="004622C5" w:rsidP="004622C5">
            <w:pPr>
              <w:ind w:firstLine="0"/>
              <w:rPr>
                <w:sz w:val="24"/>
              </w:rPr>
            </w:pPr>
            <w:r w:rsidRPr="004622C5">
              <w:rPr>
                <w:sz w:val="24"/>
              </w:rPr>
              <w:t>истина, если это главный конец трубы</w:t>
            </w:r>
          </w:p>
        </w:tc>
      </w:tr>
      <w:tr w:rsidR="004622C5" w:rsidRPr="00B50CED" w14:paraId="7FC7F0AC" w14:textId="77777777" w:rsidTr="004622C5">
        <w:trPr>
          <w:trHeight w:val="312"/>
          <w:jc w:val="center"/>
        </w:trPr>
        <w:tc>
          <w:tcPr>
            <w:tcW w:w="16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08E182" w14:textId="77777777" w:rsidR="004622C5" w:rsidRPr="004622C5" w:rsidRDefault="004622C5" w:rsidP="004622C5">
            <w:pPr>
              <w:ind w:firstLine="0"/>
              <w:rPr>
                <w:sz w:val="24"/>
              </w:rPr>
            </w:pPr>
            <w:r w:rsidRPr="004622C5">
              <w:rPr>
                <w:sz w:val="24"/>
              </w:rPr>
              <w:t>Широковещание</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C03356" w14:textId="77777777" w:rsidR="004622C5" w:rsidRPr="004622C5" w:rsidRDefault="004622C5" w:rsidP="004622C5">
            <w:pPr>
              <w:ind w:firstLine="0"/>
              <w:rPr>
                <w:sz w:val="24"/>
              </w:rPr>
            </w:pPr>
            <w:r w:rsidRPr="004622C5">
              <w:rPr>
                <w:sz w:val="24"/>
              </w:rPr>
              <w:t>истина, ложь</w:t>
            </w:r>
          </w:p>
        </w:tc>
        <w:tc>
          <w:tcPr>
            <w:tcW w:w="59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7E2E6E" w14:textId="77777777" w:rsidR="004622C5" w:rsidRPr="004622C5" w:rsidRDefault="004622C5" w:rsidP="004622C5">
            <w:pPr>
              <w:ind w:firstLine="0"/>
              <w:rPr>
                <w:sz w:val="24"/>
              </w:rPr>
            </w:pPr>
            <w:r w:rsidRPr="004622C5">
              <w:rPr>
                <w:sz w:val="24"/>
              </w:rPr>
              <w:t>истина, если транспортный канал предназначен для широковещательного запроса</w:t>
            </w:r>
          </w:p>
        </w:tc>
      </w:tr>
      <w:tr w:rsidR="004622C5" w:rsidRPr="00B50CED" w14:paraId="2814E07D" w14:textId="77777777" w:rsidTr="004622C5">
        <w:trPr>
          <w:trHeight w:val="499"/>
          <w:jc w:val="center"/>
        </w:trPr>
        <w:tc>
          <w:tcPr>
            <w:tcW w:w="16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68F7F6" w14:textId="77777777" w:rsidR="004622C5" w:rsidRPr="004622C5" w:rsidRDefault="004622C5" w:rsidP="004622C5">
            <w:pPr>
              <w:ind w:firstLine="0"/>
              <w:rPr>
                <w:sz w:val="24"/>
              </w:rPr>
            </w:pPr>
            <w:proofErr w:type="spellStart"/>
            <w:r w:rsidRPr="004622C5">
              <w:rPr>
                <w:sz w:val="24"/>
              </w:rPr>
              <w:t>Время_отклика_широковещания</w:t>
            </w:r>
            <w:proofErr w:type="spellEnd"/>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FD6D69" w14:textId="77777777" w:rsidR="004622C5" w:rsidRPr="004622C5" w:rsidRDefault="004622C5" w:rsidP="004622C5">
            <w:pPr>
              <w:ind w:firstLine="0"/>
              <w:rPr>
                <w:sz w:val="24"/>
              </w:rPr>
            </w:pPr>
            <w:r w:rsidRPr="004622C5">
              <w:rPr>
                <w:sz w:val="24"/>
              </w:rPr>
              <w:t xml:space="preserve">От 0 до 65 535 с шагом </w:t>
            </w:r>
            <w:proofErr w:type="spellStart"/>
            <w:r w:rsidRPr="004622C5">
              <w:rPr>
                <w:sz w:val="24"/>
              </w:rPr>
              <w:t>мс</w:t>
            </w:r>
            <w:proofErr w:type="spellEnd"/>
          </w:p>
        </w:tc>
        <w:tc>
          <w:tcPr>
            <w:tcW w:w="59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5B3534" w14:textId="77777777" w:rsidR="004622C5" w:rsidRPr="004622C5" w:rsidRDefault="004622C5" w:rsidP="004622C5">
            <w:pPr>
              <w:ind w:firstLine="0"/>
              <w:rPr>
                <w:sz w:val="24"/>
              </w:rPr>
            </w:pPr>
            <w:r w:rsidRPr="004622C5">
              <w:rPr>
                <w:sz w:val="24"/>
              </w:rPr>
              <w:t>Максимальное время отклика на широковещательное сообщение; значение по умолчанию - 60 с.</w:t>
            </w:r>
          </w:p>
        </w:tc>
      </w:tr>
      <w:tr w:rsidR="004622C5" w:rsidRPr="00B50CED" w14:paraId="258DABAD" w14:textId="77777777" w:rsidTr="004622C5">
        <w:trPr>
          <w:trHeight w:val="682"/>
          <w:jc w:val="center"/>
        </w:trPr>
        <w:tc>
          <w:tcPr>
            <w:tcW w:w="16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F4D1A9" w14:textId="77777777" w:rsidR="004622C5" w:rsidRPr="004622C5" w:rsidRDefault="004622C5" w:rsidP="004622C5">
            <w:pPr>
              <w:ind w:firstLine="0"/>
              <w:rPr>
                <w:sz w:val="24"/>
              </w:rPr>
            </w:pPr>
            <w:r w:rsidRPr="004622C5">
              <w:rPr>
                <w:sz w:val="24"/>
              </w:rPr>
              <w:lastRenderedPageBreak/>
              <w:t>Последовательность чисел</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1C075B" w14:textId="77777777" w:rsidR="004622C5" w:rsidRPr="004622C5" w:rsidRDefault="004622C5" w:rsidP="004622C5">
            <w:pPr>
              <w:ind w:firstLine="0"/>
              <w:rPr>
                <w:sz w:val="24"/>
              </w:rPr>
            </w:pPr>
            <w:r w:rsidRPr="004622C5">
              <w:rPr>
                <w:sz w:val="24"/>
              </w:rPr>
              <w:t>От 0 до 31</w:t>
            </w:r>
          </w:p>
        </w:tc>
        <w:tc>
          <w:tcPr>
            <w:tcW w:w="59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52E210" w14:textId="77777777" w:rsidR="004622C5" w:rsidRPr="004622C5" w:rsidRDefault="004622C5" w:rsidP="004622C5">
            <w:pPr>
              <w:ind w:firstLine="0"/>
              <w:rPr>
                <w:sz w:val="24"/>
              </w:rPr>
            </w:pPr>
            <w:r w:rsidRPr="004622C5">
              <w:rPr>
                <w:sz w:val="24"/>
              </w:rPr>
              <w:t>На главном конце канала - порядковый номер невыполненного запроса;</w:t>
            </w:r>
          </w:p>
          <w:p w14:paraId="0EB7358A" w14:textId="77777777" w:rsidR="004622C5" w:rsidRPr="004622C5" w:rsidRDefault="004622C5" w:rsidP="004622C5">
            <w:pPr>
              <w:ind w:firstLine="0"/>
              <w:rPr>
                <w:sz w:val="24"/>
              </w:rPr>
            </w:pPr>
            <w:r w:rsidRPr="004622C5">
              <w:rPr>
                <w:sz w:val="24"/>
              </w:rPr>
              <w:t>На подчиненном конце канала - последний подтвержденный порядковый номер.</w:t>
            </w:r>
          </w:p>
        </w:tc>
      </w:tr>
      <w:tr w:rsidR="004622C5" w:rsidRPr="00B50CED" w14:paraId="28E89FB5" w14:textId="77777777" w:rsidTr="004622C5">
        <w:trPr>
          <w:trHeight w:val="499"/>
          <w:jc w:val="center"/>
        </w:trPr>
        <w:tc>
          <w:tcPr>
            <w:tcW w:w="16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FFDCB2" w14:textId="77777777" w:rsidR="004622C5" w:rsidRPr="004622C5" w:rsidRDefault="004622C5" w:rsidP="004622C5">
            <w:pPr>
              <w:ind w:firstLine="0"/>
              <w:rPr>
                <w:sz w:val="24"/>
              </w:rPr>
            </w:pPr>
            <w:proofErr w:type="spellStart"/>
            <w:r w:rsidRPr="004622C5">
              <w:rPr>
                <w:sz w:val="24"/>
              </w:rPr>
              <w:t>TPDU_логический</w:t>
            </w:r>
            <w:proofErr w:type="spellEnd"/>
            <w:r w:rsidRPr="004622C5">
              <w:rPr>
                <w:sz w:val="24"/>
              </w:rPr>
              <w:t xml:space="preserve"> номер</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C27220" w14:textId="77777777" w:rsidR="004622C5" w:rsidRPr="004622C5" w:rsidRDefault="004622C5" w:rsidP="004622C5">
            <w:pPr>
              <w:ind w:firstLine="0"/>
              <w:rPr>
                <w:sz w:val="24"/>
              </w:rPr>
            </w:pPr>
            <w:r w:rsidRPr="004622C5">
              <w:rPr>
                <w:sz w:val="24"/>
              </w:rPr>
              <w:t>От 0 до 255</w:t>
            </w:r>
          </w:p>
        </w:tc>
        <w:tc>
          <w:tcPr>
            <w:tcW w:w="59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A1312F" w14:textId="77777777" w:rsidR="004622C5" w:rsidRPr="004622C5" w:rsidRDefault="004622C5" w:rsidP="004622C5">
            <w:pPr>
              <w:ind w:firstLine="0"/>
              <w:rPr>
                <w:sz w:val="24"/>
              </w:rPr>
            </w:pPr>
            <w:r w:rsidRPr="004622C5">
              <w:rPr>
                <w:sz w:val="24"/>
              </w:rPr>
              <w:t xml:space="preserve">Только на главном конце канала, дескриптор из запроса обмена данными TL, соответствующий </w:t>
            </w:r>
            <w:proofErr w:type="spellStart"/>
            <w:r w:rsidRPr="004622C5">
              <w:rPr>
                <w:sz w:val="24"/>
              </w:rPr>
              <w:t>последний_TPDU</w:t>
            </w:r>
            <w:proofErr w:type="spellEnd"/>
            <w:r w:rsidRPr="004622C5">
              <w:rPr>
                <w:sz w:val="24"/>
              </w:rPr>
              <w:t>; не используется на подчиненном конце трубы</w:t>
            </w:r>
          </w:p>
        </w:tc>
      </w:tr>
      <w:tr w:rsidR="004622C5" w:rsidRPr="00B50CED" w14:paraId="19F7D428" w14:textId="77777777" w:rsidTr="004622C5">
        <w:trPr>
          <w:trHeight w:val="53"/>
          <w:jc w:val="center"/>
        </w:trPr>
        <w:tc>
          <w:tcPr>
            <w:tcW w:w="16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43AF1A" w14:textId="77777777" w:rsidR="004622C5" w:rsidRPr="004622C5" w:rsidRDefault="004622C5" w:rsidP="004622C5">
            <w:pPr>
              <w:ind w:firstLine="0"/>
              <w:rPr>
                <w:sz w:val="24"/>
              </w:rPr>
            </w:pPr>
            <w:proofErr w:type="spellStart"/>
            <w:r w:rsidRPr="004622C5">
              <w:rPr>
                <w:sz w:val="24"/>
              </w:rPr>
              <w:t>последний_TPDU</w:t>
            </w:r>
            <w:proofErr w:type="spellEnd"/>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A17C2B" w14:textId="77777777" w:rsidR="004622C5" w:rsidRPr="004622C5" w:rsidRDefault="004622C5" w:rsidP="004622C5">
            <w:pPr>
              <w:ind w:firstLine="0"/>
              <w:rPr>
                <w:sz w:val="24"/>
              </w:rPr>
            </w:pPr>
            <w:r w:rsidRPr="004622C5">
              <w:rPr>
                <w:sz w:val="24"/>
              </w:rPr>
              <w:t xml:space="preserve"> </w:t>
            </w:r>
          </w:p>
        </w:tc>
        <w:tc>
          <w:tcPr>
            <w:tcW w:w="59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25640C" w14:textId="77777777" w:rsidR="004622C5" w:rsidRPr="004622C5" w:rsidRDefault="004622C5" w:rsidP="004622C5">
            <w:pPr>
              <w:ind w:firstLine="0"/>
              <w:rPr>
                <w:sz w:val="24"/>
              </w:rPr>
            </w:pPr>
            <w:r w:rsidRPr="004622C5">
              <w:rPr>
                <w:sz w:val="24"/>
              </w:rPr>
              <w:t>На главном конце канала - последний неподтвержденный TPDU (или НОЛЬ, если его нет);</w:t>
            </w:r>
          </w:p>
          <w:p w14:paraId="7D7C05CF" w14:textId="77777777" w:rsidR="004622C5" w:rsidRPr="004622C5" w:rsidRDefault="004622C5" w:rsidP="004622C5">
            <w:pPr>
              <w:ind w:firstLine="0"/>
              <w:rPr>
                <w:sz w:val="24"/>
              </w:rPr>
            </w:pPr>
            <w:r w:rsidRPr="004622C5">
              <w:rPr>
                <w:sz w:val="24"/>
              </w:rPr>
              <w:t>На подчиненном конце канала последний подтвержденный TPDU</w:t>
            </w:r>
          </w:p>
        </w:tc>
      </w:tr>
      <w:tr w:rsidR="004622C5" w:rsidRPr="00B50CED" w14:paraId="6FC0DCEB" w14:textId="77777777" w:rsidTr="004622C5">
        <w:trPr>
          <w:trHeight w:val="499"/>
          <w:jc w:val="center"/>
        </w:trPr>
        <w:tc>
          <w:tcPr>
            <w:tcW w:w="16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92C30B" w14:textId="77777777" w:rsidR="004622C5" w:rsidRPr="004622C5" w:rsidRDefault="004622C5" w:rsidP="004622C5">
            <w:pPr>
              <w:ind w:firstLine="0"/>
              <w:rPr>
                <w:sz w:val="24"/>
              </w:rPr>
            </w:pPr>
            <w:proofErr w:type="spellStart"/>
            <w:r w:rsidRPr="004622C5">
              <w:rPr>
                <w:sz w:val="24"/>
              </w:rPr>
              <w:t>Количество_попыток</w:t>
            </w:r>
            <w:proofErr w:type="spellEnd"/>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5165E5" w14:textId="77777777" w:rsidR="004622C5" w:rsidRPr="004622C5" w:rsidRDefault="004622C5" w:rsidP="004622C5">
            <w:pPr>
              <w:ind w:firstLine="0"/>
              <w:rPr>
                <w:sz w:val="24"/>
              </w:rPr>
            </w:pPr>
            <w:r w:rsidRPr="004622C5">
              <w:rPr>
                <w:sz w:val="24"/>
              </w:rPr>
              <w:t>От 0 до 255</w:t>
            </w:r>
          </w:p>
        </w:tc>
        <w:tc>
          <w:tcPr>
            <w:tcW w:w="59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BEE76C" w14:textId="77777777" w:rsidR="004622C5" w:rsidRPr="004622C5" w:rsidRDefault="004622C5" w:rsidP="004622C5">
            <w:pPr>
              <w:ind w:firstLine="0"/>
              <w:rPr>
                <w:sz w:val="24"/>
              </w:rPr>
            </w:pPr>
            <w:r w:rsidRPr="004622C5">
              <w:rPr>
                <w:sz w:val="24"/>
              </w:rPr>
              <w:t>Только на главном конце канала, количество попыток коммуникации; не используется на подчиненном конце трубы</w:t>
            </w:r>
          </w:p>
        </w:tc>
      </w:tr>
      <w:tr w:rsidR="004622C5" w:rsidRPr="00B50CED" w14:paraId="4111AC15" w14:textId="77777777" w:rsidTr="004622C5">
        <w:trPr>
          <w:trHeight w:val="494"/>
          <w:jc w:val="center"/>
        </w:trPr>
        <w:tc>
          <w:tcPr>
            <w:tcW w:w="16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E81689" w14:textId="77777777" w:rsidR="004622C5" w:rsidRPr="004622C5" w:rsidRDefault="004622C5" w:rsidP="004622C5">
            <w:pPr>
              <w:ind w:firstLine="0"/>
              <w:rPr>
                <w:sz w:val="24"/>
              </w:rPr>
            </w:pPr>
            <w:proofErr w:type="spellStart"/>
            <w:r w:rsidRPr="004622C5">
              <w:rPr>
                <w:sz w:val="24"/>
              </w:rPr>
              <w:t>макс_время_отклика</w:t>
            </w:r>
            <w:proofErr w:type="spellEnd"/>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B566A6" w14:textId="77777777" w:rsidR="004622C5" w:rsidRPr="004622C5" w:rsidRDefault="004622C5" w:rsidP="004622C5">
            <w:pPr>
              <w:ind w:firstLine="0"/>
              <w:rPr>
                <w:sz w:val="24"/>
              </w:rPr>
            </w:pPr>
            <w:r w:rsidRPr="004622C5">
              <w:rPr>
                <w:sz w:val="24"/>
              </w:rPr>
              <w:t xml:space="preserve"> </w:t>
            </w:r>
          </w:p>
        </w:tc>
        <w:tc>
          <w:tcPr>
            <w:tcW w:w="59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2FE930" w14:textId="77777777" w:rsidR="004622C5" w:rsidRPr="004622C5" w:rsidRDefault="004622C5" w:rsidP="004622C5">
            <w:pPr>
              <w:ind w:firstLine="0"/>
              <w:rPr>
                <w:sz w:val="24"/>
              </w:rPr>
            </w:pPr>
            <w:r w:rsidRPr="004622C5">
              <w:rPr>
                <w:sz w:val="24"/>
              </w:rPr>
              <w:t>Время ожидания отклика на невыполненный запрос перед повторной попыткой; значение по умолчанию - 30 с.</w:t>
            </w:r>
          </w:p>
        </w:tc>
      </w:tr>
      <w:tr w:rsidR="004622C5" w:rsidRPr="00B50CED" w14:paraId="3EE2AD00" w14:textId="77777777" w:rsidTr="004622C5">
        <w:trPr>
          <w:trHeight w:val="504"/>
          <w:jc w:val="center"/>
        </w:trPr>
        <w:tc>
          <w:tcPr>
            <w:tcW w:w="16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036CB5" w14:textId="77777777" w:rsidR="004622C5" w:rsidRPr="004622C5" w:rsidRDefault="004622C5" w:rsidP="004622C5">
            <w:pPr>
              <w:ind w:firstLine="0"/>
              <w:rPr>
                <w:sz w:val="24"/>
              </w:rPr>
            </w:pPr>
            <w:proofErr w:type="spellStart"/>
            <w:r w:rsidRPr="004622C5">
              <w:rPr>
                <w:sz w:val="24"/>
              </w:rPr>
              <w:t>макс_попытки</w:t>
            </w:r>
            <w:proofErr w:type="spellEnd"/>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6E35BE" w14:textId="77777777" w:rsidR="004622C5" w:rsidRPr="004622C5" w:rsidRDefault="004622C5" w:rsidP="004622C5">
            <w:pPr>
              <w:ind w:firstLine="0"/>
              <w:rPr>
                <w:sz w:val="24"/>
              </w:rPr>
            </w:pPr>
            <w:r w:rsidRPr="004622C5">
              <w:rPr>
                <w:sz w:val="24"/>
              </w:rPr>
              <w:t>От 0 до 255</w:t>
            </w:r>
          </w:p>
        </w:tc>
        <w:tc>
          <w:tcPr>
            <w:tcW w:w="59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1099A2" w14:textId="77777777" w:rsidR="004622C5" w:rsidRPr="004622C5" w:rsidRDefault="004622C5" w:rsidP="004622C5">
            <w:pPr>
              <w:ind w:firstLine="0"/>
              <w:rPr>
                <w:sz w:val="24"/>
              </w:rPr>
            </w:pPr>
            <w:r w:rsidRPr="004622C5">
              <w:rPr>
                <w:sz w:val="24"/>
              </w:rPr>
              <w:t>Количество повторных попыток, используемых транспортным уровнем при выполнении подтвержденной передачи пакета; значение по умолчанию - 5.</w:t>
            </w:r>
          </w:p>
        </w:tc>
      </w:tr>
    </w:tbl>
    <w:p w14:paraId="0857438C" w14:textId="3BF658AA" w:rsidR="004622C5" w:rsidRDefault="004622C5" w:rsidP="004622C5">
      <w:pPr>
        <w:ind w:firstLine="0"/>
        <w:jc w:val="center"/>
        <w:rPr>
          <w:b/>
          <w:sz w:val="24"/>
        </w:rPr>
      </w:pPr>
    </w:p>
    <w:p w14:paraId="7757A3DC" w14:textId="77777777" w:rsidR="004622C5" w:rsidRPr="004622C5" w:rsidRDefault="004622C5" w:rsidP="004622C5">
      <w:pPr>
        <w:rPr>
          <w:b/>
          <w:sz w:val="24"/>
        </w:rPr>
      </w:pPr>
      <w:r w:rsidRPr="004622C5">
        <w:rPr>
          <w:b/>
          <w:sz w:val="24"/>
        </w:rPr>
        <w:t xml:space="preserve">6.7.4 Элементы TLE процедуры </w:t>
      </w:r>
    </w:p>
    <w:p w14:paraId="78361559" w14:textId="77777777" w:rsidR="004622C5" w:rsidRPr="004622C5" w:rsidRDefault="004622C5" w:rsidP="004622C5">
      <w:pPr>
        <w:rPr>
          <w:b/>
          <w:sz w:val="24"/>
        </w:rPr>
      </w:pPr>
      <w:r w:rsidRPr="004622C5">
        <w:rPr>
          <w:b/>
          <w:sz w:val="24"/>
        </w:rPr>
        <w:t>6.7.4.1 Получение примитива запроса передача-TL-данных</w:t>
      </w:r>
    </w:p>
    <w:p w14:paraId="4DDDDCDC" w14:textId="725CF86B" w:rsidR="004622C5" w:rsidRPr="004622C5" w:rsidRDefault="004622C5" w:rsidP="004622C5">
      <w:pPr>
        <w:rPr>
          <w:sz w:val="24"/>
        </w:rPr>
      </w:pPr>
      <w:bookmarkStart w:id="112" w:name="bookmark220"/>
      <w:bookmarkEnd w:id="112"/>
      <w:r w:rsidRPr="004622C5">
        <w:rPr>
          <w:sz w:val="24"/>
        </w:rPr>
        <w:t xml:space="preserve">TLE должен кодировать октет управления транспортом, как показано в </w:t>
      </w:r>
      <w:r w:rsidRPr="00D420ED">
        <w:rPr>
          <w:sz w:val="24"/>
        </w:rPr>
        <w:t>таблице 61.</w:t>
      </w:r>
    </w:p>
    <w:p w14:paraId="536EC28E" w14:textId="77777777" w:rsidR="004622C5" w:rsidRPr="00B50CED" w:rsidRDefault="004622C5" w:rsidP="004622C5">
      <w:pPr>
        <w:rPr>
          <w:color w:val="000000"/>
          <w:kern w:val="2"/>
          <w:sz w:val="28"/>
          <w:szCs w:val="28"/>
        </w:rPr>
      </w:pPr>
      <w:r w:rsidRPr="00B50CED">
        <w:rPr>
          <w:b/>
          <w:bCs/>
          <w:color w:val="000000"/>
          <w:kern w:val="2"/>
          <w:sz w:val="28"/>
          <w:szCs w:val="28"/>
        </w:rPr>
        <w:t xml:space="preserve"> </w:t>
      </w:r>
    </w:p>
    <w:p w14:paraId="5B2AAB3C" w14:textId="2081E1C3" w:rsidR="004622C5" w:rsidRPr="004622C5" w:rsidRDefault="004622C5" w:rsidP="004622C5">
      <w:pPr>
        <w:jc w:val="center"/>
        <w:rPr>
          <w:b/>
          <w:sz w:val="24"/>
        </w:rPr>
      </w:pPr>
      <w:r>
        <w:rPr>
          <w:b/>
          <w:sz w:val="24"/>
        </w:rPr>
        <w:t xml:space="preserve">Таблица 61 </w:t>
      </w:r>
      <w:r w:rsidRPr="00B8671C">
        <w:rPr>
          <w:b/>
          <w:sz w:val="24"/>
        </w:rPr>
        <w:t>–</w:t>
      </w:r>
      <w:r w:rsidRPr="004622C5">
        <w:rPr>
          <w:b/>
          <w:sz w:val="24"/>
        </w:rPr>
        <w:t xml:space="preserve"> Кодирование управления транспортом для запроса передача-TL-данных</w:t>
      </w:r>
    </w:p>
    <w:tbl>
      <w:tblPr>
        <w:tblW w:w="0" w:type="auto"/>
        <w:tblCellMar>
          <w:left w:w="0" w:type="dxa"/>
          <w:right w:w="0" w:type="dxa"/>
        </w:tblCellMar>
        <w:tblLook w:val="04A0" w:firstRow="1" w:lastRow="0" w:firstColumn="1" w:lastColumn="0" w:noHBand="0" w:noVBand="1"/>
      </w:tblPr>
      <w:tblGrid>
        <w:gridCol w:w="4450"/>
        <w:gridCol w:w="1818"/>
        <w:gridCol w:w="1912"/>
        <w:gridCol w:w="1254"/>
      </w:tblGrid>
      <w:tr w:rsidR="004622C5" w:rsidRPr="00B50CED" w14:paraId="3E608587" w14:textId="77777777" w:rsidTr="004622C5">
        <w:trPr>
          <w:trHeight w:val="326"/>
        </w:trPr>
        <w:tc>
          <w:tcPr>
            <w:tcW w:w="45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EC4D199" w14:textId="5119FD21" w:rsidR="004622C5" w:rsidRPr="004622C5" w:rsidRDefault="004622C5" w:rsidP="004622C5">
            <w:pPr>
              <w:ind w:firstLine="0"/>
              <w:jc w:val="center"/>
              <w:rPr>
                <w:sz w:val="24"/>
              </w:rPr>
            </w:pPr>
            <w:r w:rsidRPr="004622C5">
              <w:rPr>
                <w:sz w:val="24"/>
              </w:rPr>
              <w:t>Тип-транспорта</w:t>
            </w:r>
          </w:p>
        </w:tc>
        <w:tc>
          <w:tcPr>
            <w:tcW w:w="187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tcPr>
          <w:p w14:paraId="0FA9BBB1" w14:textId="77777777" w:rsidR="004622C5" w:rsidRPr="004622C5" w:rsidRDefault="004622C5" w:rsidP="004622C5">
            <w:pPr>
              <w:ind w:firstLine="0"/>
              <w:jc w:val="center"/>
              <w:rPr>
                <w:sz w:val="24"/>
              </w:rPr>
            </w:pPr>
            <w:proofErr w:type="spellStart"/>
            <w:r w:rsidRPr="004622C5">
              <w:rPr>
                <w:sz w:val="24"/>
              </w:rPr>
              <w:t>tbroad</w:t>
            </w:r>
            <w:proofErr w:type="spellEnd"/>
          </w:p>
        </w:tc>
        <w:tc>
          <w:tcPr>
            <w:tcW w:w="198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D92385C" w14:textId="77777777" w:rsidR="004622C5" w:rsidRPr="004622C5" w:rsidRDefault="004622C5" w:rsidP="004622C5">
            <w:pPr>
              <w:ind w:firstLine="0"/>
              <w:jc w:val="center"/>
              <w:rPr>
                <w:sz w:val="24"/>
              </w:rPr>
            </w:pPr>
            <w:proofErr w:type="spellStart"/>
            <w:r w:rsidRPr="004622C5">
              <w:rPr>
                <w:sz w:val="24"/>
              </w:rPr>
              <w:t>tack</w:t>
            </w:r>
            <w:proofErr w:type="spellEnd"/>
          </w:p>
        </w:tc>
        <w:tc>
          <w:tcPr>
            <w:tcW w:w="12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D891110" w14:textId="77777777" w:rsidR="004622C5" w:rsidRPr="004622C5" w:rsidRDefault="004622C5" w:rsidP="004622C5">
            <w:pPr>
              <w:ind w:firstLine="0"/>
              <w:jc w:val="center"/>
              <w:rPr>
                <w:sz w:val="24"/>
              </w:rPr>
            </w:pPr>
            <w:proofErr w:type="spellStart"/>
            <w:r w:rsidRPr="004622C5">
              <w:rPr>
                <w:sz w:val="24"/>
              </w:rPr>
              <w:t>tresp</w:t>
            </w:r>
            <w:proofErr w:type="spellEnd"/>
          </w:p>
        </w:tc>
      </w:tr>
      <w:tr w:rsidR="004622C5" w:rsidRPr="00B50CED" w14:paraId="182CCBEC" w14:textId="77777777" w:rsidTr="004622C5">
        <w:trPr>
          <w:trHeight w:val="322"/>
        </w:trPr>
        <w:tc>
          <w:tcPr>
            <w:tcW w:w="45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EF697B" w14:textId="77777777" w:rsidR="004622C5" w:rsidRPr="004622C5" w:rsidRDefault="004622C5" w:rsidP="004622C5">
            <w:pPr>
              <w:ind w:firstLine="0"/>
              <w:rPr>
                <w:sz w:val="24"/>
              </w:rPr>
            </w:pPr>
            <w:r w:rsidRPr="004622C5">
              <w:rPr>
                <w:sz w:val="24"/>
              </w:rPr>
              <w:t xml:space="preserve">Запрос на передачу модуля </w:t>
            </w:r>
          </w:p>
        </w:tc>
        <w:tc>
          <w:tcPr>
            <w:tcW w:w="187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tcPr>
          <w:p w14:paraId="56AE5A91" w14:textId="77777777" w:rsidR="004622C5" w:rsidRPr="004622C5" w:rsidRDefault="004622C5" w:rsidP="004622C5">
            <w:pPr>
              <w:rPr>
                <w:sz w:val="24"/>
              </w:rPr>
            </w:pPr>
            <w:r w:rsidRPr="004622C5">
              <w:rPr>
                <w:sz w:val="24"/>
              </w:rPr>
              <w:t>0</w:t>
            </w:r>
          </w:p>
        </w:tc>
        <w:tc>
          <w:tcPr>
            <w:tcW w:w="198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D54011" w14:textId="77777777" w:rsidR="004622C5" w:rsidRPr="004622C5" w:rsidRDefault="004622C5" w:rsidP="004622C5">
            <w:pPr>
              <w:rPr>
                <w:sz w:val="24"/>
              </w:rPr>
            </w:pPr>
            <w:r w:rsidRPr="004622C5">
              <w:rPr>
                <w:sz w:val="24"/>
              </w:rPr>
              <w:t>0</w:t>
            </w:r>
          </w:p>
        </w:tc>
        <w:tc>
          <w:tcPr>
            <w:tcW w:w="12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07D2C0" w14:textId="77777777" w:rsidR="004622C5" w:rsidRPr="004622C5" w:rsidRDefault="004622C5" w:rsidP="004622C5">
            <w:pPr>
              <w:rPr>
                <w:sz w:val="24"/>
              </w:rPr>
            </w:pPr>
            <w:r w:rsidRPr="004622C5">
              <w:rPr>
                <w:sz w:val="24"/>
              </w:rPr>
              <w:t>0</w:t>
            </w:r>
          </w:p>
        </w:tc>
      </w:tr>
      <w:tr w:rsidR="004622C5" w:rsidRPr="00B50CED" w14:paraId="57ED9AD9" w14:textId="77777777" w:rsidTr="004622C5">
        <w:trPr>
          <w:trHeight w:val="317"/>
        </w:trPr>
        <w:tc>
          <w:tcPr>
            <w:tcW w:w="45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97CABE" w14:textId="77777777" w:rsidR="004622C5" w:rsidRPr="004622C5" w:rsidRDefault="004622C5" w:rsidP="004622C5">
            <w:pPr>
              <w:ind w:firstLine="0"/>
              <w:rPr>
                <w:sz w:val="24"/>
              </w:rPr>
            </w:pPr>
            <w:r w:rsidRPr="004622C5">
              <w:rPr>
                <w:sz w:val="24"/>
              </w:rPr>
              <w:t>Отклик на блочную передачу</w:t>
            </w:r>
          </w:p>
        </w:tc>
        <w:tc>
          <w:tcPr>
            <w:tcW w:w="18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F49A2BB" w14:textId="77777777" w:rsidR="004622C5" w:rsidRPr="004622C5" w:rsidRDefault="004622C5" w:rsidP="004622C5">
            <w:pPr>
              <w:rPr>
                <w:sz w:val="24"/>
              </w:rPr>
            </w:pPr>
            <w:r w:rsidRPr="004622C5">
              <w:rPr>
                <w:sz w:val="24"/>
              </w:rPr>
              <w:t>0</w:t>
            </w:r>
          </w:p>
        </w:tc>
        <w:tc>
          <w:tcPr>
            <w:tcW w:w="19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F4B340" w14:textId="77777777" w:rsidR="004622C5" w:rsidRPr="004622C5" w:rsidRDefault="004622C5" w:rsidP="004622C5">
            <w:pPr>
              <w:rPr>
                <w:sz w:val="24"/>
              </w:rPr>
            </w:pPr>
            <w:r w:rsidRPr="004622C5">
              <w:rPr>
                <w:sz w:val="24"/>
              </w:rPr>
              <w:t>0</w:t>
            </w:r>
          </w:p>
        </w:tc>
        <w:tc>
          <w:tcPr>
            <w:tcW w:w="12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8D9DDA" w14:textId="77777777" w:rsidR="004622C5" w:rsidRPr="004622C5" w:rsidRDefault="004622C5" w:rsidP="004622C5">
            <w:pPr>
              <w:rPr>
                <w:sz w:val="24"/>
              </w:rPr>
            </w:pPr>
            <w:r w:rsidRPr="004622C5">
              <w:rPr>
                <w:sz w:val="24"/>
              </w:rPr>
              <w:t>1</w:t>
            </w:r>
          </w:p>
        </w:tc>
      </w:tr>
      <w:tr w:rsidR="004622C5" w:rsidRPr="00B50CED" w14:paraId="6803C056" w14:textId="77777777" w:rsidTr="004622C5">
        <w:trPr>
          <w:trHeight w:val="312"/>
        </w:trPr>
        <w:tc>
          <w:tcPr>
            <w:tcW w:w="45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5A4AD3" w14:textId="77777777" w:rsidR="004622C5" w:rsidRPr="004622C5" w:rsidRDefault="004622C5" w:rsidP="004622C5">
            <w:pPr>
              <w:ind w:firstLine="0"/>
              <w:rPr>
                <w:sz w:val="24"/>
              </w:rPr>
            </w:pPr>
            <w:r w:rsidRPr="004622C5">
              <w:rPr>
                <w:sz w:val="24"/>
              </w:rPr>
              <w:t xml:space="preserve">Поиск-вещания </w:t>
            </w:r>
          </w:p>
        </w:tc>
        <w:tc>
          <w:tcPr>
            <w:tcW w:w="18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FF5723F" w14:textId="77777777" w:rsidR="004622C5" w:rsidRPr="004622C5" w:rsidRDefault="004622C5" w:rsidP="004622C5">
            <w:pPr>
              <w:rPr>
                <w:sz w:val="24"/>
              </w:rPr>
            </w:pPr>
            <w:r w:rsidRPr="004622C5">
              <w:rPr>
                <w:sz w:val="24"/>
              </w:rPr>
              <w:t>1</w:t>
            </w:r>
          </w:p>
        </w:tc>
        <w:tc>
          <w:tcPr>
            <w:tcW w:w="19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2C9C73" w14:textId="77777777" w:rsidR="004622C5" w:rsidRPr="004622C5" w:rsidRDefault="004622C5" w:rsidP="004622C5">
            <w:pPr>
              <w:rPr>
                <w:sz w:val="24"/>
              </w:rPr>
            </w:pPr>
            <w:r w:rsidRPr="004622C5">
              <w:rPr>
                <w:sz w:val="24"/>
              </w:rPr>
              <w:t>0</w:t>
            </w:r>
          </w:p>
        </w:tc>
        <w:tc>
          <w:tcPr>
            <w:tcW w:w="12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7ABF26" w14:textId="77777777" w:rsidR="004622C5" w:rsidRPr="004622C5" w:rsidRDefault="004622C5" w:rsidP="004622C5">
            <w:pPr>
              <w:rPr>
                <w:sz w:val="24"/>
              </w:rPr>
            </w:pPr>
            <w:r w:rsidRPr="004622C5">
              <w:rPr>
                <w:sz w:val="24"/>
              </w:rPr>
              <w:t>0</w:t>
            </w:r>
          </w:p>
        </w:tc>
      </w:tr>
      <w:tr w:rsidR="004622C5" w:rsidRPr="00B50CED" w14:paraId="4CD2D557" w14:textId="77777777" w:rsidTr="004622C5">
        <w:trPr>
          <w:trHeight w:val="312"/>
        </w:trPr>
        <w:tc>
          <w:tcPr>
            <w:tcW w:w="45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F69189" w14:textId="77777777" w:rsidR="004622C5" w:rsidRPr="004622C5" w:rsidRDefault="004622C5" w:rsidP="004622C5">
            <w:pPr>
              <w:ind w:firstLine="0"/>
              <w:rPr>
                <w:sz w:val="24"/>
              </w:rPr>
            </w:pPr>
            <w:r w:rsidRPr="004622C5">
              <w:rPr>
                <w:sz w:val="24"/>
              </w:rPr>
              <w:t xml:space="preserve">Поиск-ответ </w:t>
            </w:r>
          </w:p>
        </w:tc>
        <w:tc>
          <w:tcPr>
            <w:tcW w:w="18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83A1CFE" w14:textId="77777777" w:rsidR="004622C5" w:rsidRPr="004622C5" w:rsidRDefault="004622C5" w:rsidP="004622C5">
            <w:pPr>
              <w:rPr>
                <w:sz w:val="24"/>
              </w:rPr>
            </w:pPr>
            <w:r w:rsidRPr="004622C5">
              <w:rPr>
                <w:sz w:val="24"/>
              </w:rPr>
              <w:t>1</w:t>
            </w:r>
          </w:p>
        </w:tc>
        <w:tc>
          <w:tcPr>
            <w:tcW w:w="19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772F96" w14:textId="77777777" w:rsidR="004622C5" w:rsidRPr="004622C5" w:rsidRDefault="004622C5" w:rsidP="004622C5">
            <w:pPr>
              <w:rPr>
                <w:sz w:val="24"/>
              </w:rPr>
            </w:pPr>
            <w:r w:rsidRPr="004622C5">
              <w:rPr>
                <w:sz w:val="24"/>
              </w:rPr>
              <w:t>0</w:t>
            </w:r>
          </w:p>
        </w:tc>
        <w:tc>
          <w:tcPr>
            <w:tcW w:w="12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697C50" w14:textId="77777777" w:rsidR="004622C5" w:rsidRPr="004622C5" w:rsidRDefault="004622C5" w:rsidP="004622C5">
            <w:pPr>
              <w:rPr>
                <w:sz w:val="24"/>
              </w:rPr>
            </w:pPr>
            <w:r w:rsidRPr="004622C5">
              <w:rPr>
                <w:sz w:val="24"/>
              </w:rPr>
              <w:t>1</w:t>
            </w:r>
          </w:p>
        </w:tc>
      </w:tr>
      <w:tr w:rsidR="004622C5" w:rsidRPr="00B50CED" w14:paraId="0AEE5ACC" w14:textId="77777777" w:rsidTr="004622C5">
        <w:trPr>
          <w:trHeight w:val="317"/>
        </w:trPr>
        <w:tc>
          <w:tcPr>
            <w:tcW w:w="45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4F40FF" w14:textId="77777777" w:rsidR="004622C5" w:rsidRPr="004622C5" w:rsidRDefault="004622C5" w:rsidP="004622C5">
            <w:pPr>
              <w:ind w:firstLine="0"/>
              <w:rPr>
                <w:sz w:val="24"/>
              </w:rPr>
            </w:pPr>
            <w:r w:rsidRPr="004622C5">
              <w:rPr>
                <w:sz w:val="24"/>
              </w:rPr>
              <w:t xml:space="preserve">Публикация-вещания </w:t>
            </w:r>
          </w:p>
        </w:tc>
        <w:tc>
          <w:tcPr>
            <w:tcW w:w="18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E7D6109" w14:textId="77777777" w:rsidR="004622C5" w:rsidRPr="004622C5" w:rsidRDefault="004622C5" w:rsidP="004622C5">
            <w:pPr>
              <w:rPr>
                <w:sz w:val="24"/>
              </w:rPr>
            </w:pPr>
            <w:r w:rsidRPr="004622C5">
              <w:rPr>
                <w:sz w:val="24"/>
              </w:rPr>
              <w:t>1</w:t>
            </w:r>
          </w:p>
        </w:tc>
        <w:tc>
          <w:tcPr>
            <w:tcW w:w="19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006D6A" w14:textId="77777777" w:rsidR="004622C5" w:rsidRPr="004622C5" w:rsidRDefault="004622C5" w:rsidP="004622C5">
            <w:pPr>
              <w:rPr>
                <w:sz w:val="24"/>
              </w:rPr>
            </w:pPr>
            <w:r w:rsidRPr="004622C5">
              <w:rPr>
                <w:sz w:val="24"/>
              </w:rPr>
              <w:t>0</w:t>
            </w:r>
          </w:p>
        </w:tc>
        <w:tc>
          <w:tcPr>
            <w:tcW w:w="12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72387F" w14:textId="77777777" w:rsidR="004622C5" w:rsidRPr="004622C5" w:rsidRDefault="004622C5" w:rsidP="004622C5">
            <w:pPr>
              <w:rPr>
                <w:sz w:val="24"/>
              </w:rPr>
            </w:pPr>
            <w:r w:rsidRPr="004622C5">
              <w:rPr>
                <w:sz w:val="24"/>
              </w:rPr>
              <w:t>1</w:t>
            </w:r>
          </w:p>
        </w:tc>
      </w:tr>
      <w:tr w:rsidR="004622C5" w:rsidRPr="00B50CED" w14:paraId="35FE89D7" w14:textId="77777777" w:rsidTr="004622C5">
        <w:trPr>
          <w:trHeight w:val="312"/>
        </w:trPr>
        <w:tc>
          <w:tcPr>
            <w:tcW w:w="45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1E04EB" w14:textId="77777777" w:rsidR="004622C5" w:rsidRPr="004622C5" w:rsidRDefault="004622C5" w:rsidP="004622C5">
            <w:pPr>
              <w:ind w:firstLine="0"/>
              <w:rPr>
                <w:sz w:val="24"/>
              </w:rPr>
            </w:pPr>
            <w:r w:rsidRPr="004622C5">
              <w:rPr>
                <w:sz w:val="24"/>
              </w:rPr>
              <w:t xml:space="preserve">Ответ-широковещания </w:t>
            </w:r>
          </w:p>
        </w:tc>
        <w:tc>
          <w:tcPr>
            <w:tcW w:w="18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BAFB026" w14:textId="77777777" w:rsidR="004622C5" w:rsidRPr="004622C5" w:rsidRDefault="004622C5" w:rsidP="004622C5">
            <w:pPr>
              <w:rPr>
                <w:sz w:val="24"/>
              </w:rPr>
            </w:pPr>
            <w:r w:rsidRPr="004622C5">
              <w:rPr>
                <w:sz w:val="24"/>
              </w:rPr>
              <w:t>1</w:t>
            </w:r>
          </w:p>
        </w:tc>
        <w:tc>
          <w:tcPr>
            <w:tcW w:w="19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055030" w14:textId="77777777" w:rsidR="004622C5" w:rsidRPr="004622C5" w:rsidRDefault="004622C5" w:rsidP="004622C5">
            <w:pPr>
              <w:rPr>
                <w:sz w:val="24"/>
              </w:rPr>
            </w:pPr>
            <w:r w:rsidRPr="004622C5">
              <w:rPr>
                <w:sz w:val="24"/>
              </w:rPr>
              <w:t>1</w:t>
            </w:r>
          </w:p>
        </w:tc>
        <w:tc>
          <w:tcPr>
            <w:tcW w:w="12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E2059F" w14:textId="77777777" w:rsidR="004622C5" w:rsidRPr="004622C5" w:rsidRDefault="004622C5" w:rsidP="004622C5">
            <w:pPr>
              <w:rPr>
                <w:sz w:val="24"/>
              </w:rPr>
            </w:pPr>
            <w:r w:rsidRPr="004622C5">
              <w:rPr>
                <w:sz w:val="24"/>
              </w:rPr>
              <w:t>1</w:t>
            </w:r>
          </w:p>
        </w:tc>
      </w:tr>
      <w:tr w:rsidR="004622C5" w:rsidRPr="00B50CED" w14:paraId="59E1890F" w14:textId="77777777" w:rsidTr="004622C5">
        <w:trPr>
          <w:trHeight w:val="317"/>
        </w:trPr>
        <w:tc>
          <w:tcPr>
            <w:tcW w:w="45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FAD84C" w14:textId="77777777" w:rsidR="004622C5" w:rsidRPr="004622C5" w:rsidRDefault="004622C5" w:rsidP="004622C5">
            <w:pPr>
              <w:ind w:firstLine="0"/>
              <w:rPr>
                <w:sz w:val="24"/>
              </w:rPr>
            </w:pPr>
            <w:r w:rsidRPr="004622C5">
              <w:rPr>
                <w:sz w:val="24"/>
              </w:rPr>
              <w:t xml:space="preserve">Публикация-одноадресная передача </w:t>
            </w:r>
          </w:p>
        </w:tc>
        <w:tc>
          <w:tcPr>
            <w:tcW w:w="18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2489142" w14:textId="77777777" w:rsidR="004622C5" w:rsidRPr="004622C5" w:rsidRDefault="004622C5" w:rsidP="004622C5">
            <w:pPr>
              <w:rPr>
                <w:sz w:val="24"/>
              </w:rPr>
            </w:pPr>
            <w:r w:rsidRPr="004622C5">
              <w:rPr>
                <w:sz w:val="24"/>
              </w:rPr>
              <w:t>0</w:t>
            </w:r>
          </w:p>
        </w:tc>
        <w:tc>
          <w:tcPr>
            <w:tcW w:w="19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F96CEB" w14:textId="77777777" w:rsidR="004622C5" w:rsidRPr="004622C5" w:rsidRDefault="004622C5" w:rsidP="004622C5">
            <w:pPr>
              <w:rPr>
                <w:sz w:val="24"/>
              </w:rPr>
            </w:pPr>
            <w:r w:rsidRPr="004622C5">
              <w:rPr>
                <w:sz w:val="24"/>
              </w:rPr>
              <w:t>0</w:t>
            </w:r>
          </w:p>
        </w:tc>
        <w:tc>
          <w:tcPr>
            <w:tcW w:w="12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D42D7B" w14:textId="77777777" w:rsidR="004622C5" w:rsidRPr="004622C5" w:rsidRDefault="004622C5" w:rsidP="004622C5">
            <w:pPr>
              <w:rPr>
                <w:sz w:val="24"/>
              </w:rPr>
            </w:pPr>
            <w:r w:rsidRPr="004622C5">
              <w:rPr>
                <w:sz w:val="24"/>
              </w:rPr>
              <w:t>1</w:t>
            </w:r>
          </w:p>
        </w:tc>
      </w:tr>
      <w:tr w:rsidR="004622C5" w:rsidRPr="00B50CED" w14:paraId="78683FBE" w14:textId="77777777" w:rsidTr="004622C5">
        <w:trPr>
          <w:trHeight w:val="398"/>
        </w:trPr>
        <w:tc>
          <w:tcPr>
            <w:tcW w:w="9717" w:type="dxa"/>
            <w:gridSpan w:val="4"/>
            <w:tcBorders>
              <w:top w:val="single" w:sz="6" w:space="0" w:color="000000"/>
              <w:left w:val="single" w:sz="6" w:space="0" w:color="000000"/>
              <w:bottom w:val="single" w:sz="6" w:space="0" w:color="000000"/>
              <w:right w:val="single" w:sz="6" w:space="0" w:color="000000"/>
            </w:tcBorders>
          </w:tcPr>
          <w:p w14:paraId="3C53DD94" w14:textId="7C4B3999" w:rsidR="004622C5" w:rsidRPr="004622C5" w:rsidRDefault="004622C5" w:rsidP="004622C5">
            <w:pPr>
              <w:ind w:firstLine="0"/>
              <w:rPr>
                <w:sz w:val="24"/>
              </w:rPr>
            </w:pPr>
            <w:r>
              <w:t xml:space="preserve">Примечание </w:t>
            </w:r>
            <w:r w:rsidRPr="00B8671C">
              <w:t>–</w:t>
            </w:r>
            <w:r w:rsidRPr="004622C5">
              <w:t xml:space="preserve"> Другие значения типа-Транспорта используются другими услугами - см. </w:t>
            </w:r>
            <w:r w:rsidRPr="00D420ED">
              <w:t>Таблицу 62</w:t>
            </w:r>
            <w:r w:rsidRPr="004622C5">
              <w:t xml:space="preserve"> и Таблицу 63.</w:t>
            </w:r>
          </w:p>
        </w:tc>
      </w:tr>
    </w:tbl>
    <w:p w14:paraId="74B43BDC" w14:textId="46301201" w:rsidR="004622C5" w:rsidRDefault="004622C5" w:rsidP="004622C5">
      <w:pPr>
        <w:ind w:firstLine="0"/>
        <w:jc w:val="center"/>
        <w:rPr>
          <w:b/>
          <w:sz w:val="24"/>
        </w:rPr>
      </w:pPr>
    </w:p>
    <w:p w14:paraId="522FE6C8" w14:textId="77777777" w:rsidR="004622C5" w:rsidRPr="004622C5" w:rsidRDefault="004622C5" w:rsidP="004622C5">
      <w:pPr>
        <w:rPr>
          <w:sz w:val="24"/>
        </w:rPr>
      </w:pPr>
      <w:r w:rsidRPr="004622C5">
        <w:rPr>
          <w:sz w:val="24"/>
        </w:rPr>
        <w:t xml:space="preserve">На стороне главного транспортного канала TLE должен увеличивать </w:t>
      </w:r>
      <w:proofErr w:type="spellStart"/>
      <w:r w:rsidRPr="004622C5">
        <w:rPr>
          <w:sz w:val="24"/>
        </w:rPr>
        <w:t>порядковый_номер</w:t>
      </w:r>
      <w:proofErr w:type="spellEnd"/>
      <w:r w:rsidRPr="004622C5">
        <w:rPr>
          <w:sz w:val="24"/>
        </w:rPr>
        <w:t xml:space="preserve"> и копировать свои младшие пять битов в подполе </w:t>
      </w:r>
      <w:proofErr w:type="spellStart"/>
      <w:r w:rsidRPr="004622C5">
        <w:rPr>
          <w:sz w:val="24"/>
        </w:rPr>
        <w:t>tseqn</w:t>
      </w:r>
      <w:proofErr w:type="spellEnd"/>
      <w:r w:rsidRPr="004622C5">
        <w:rPr>
          <w:sz w:val="24"/>
        </w:rPr>
        <w:t xml:space="preserve">. На Ведомой стороне (ответчика) транспортного канала TLE должен скопировать пять младших битов Логический номер, полученных в примитиве запроса, в подполе </w:t>
      </w:r>
      <w:proofErr w:type="spellStart"/>
      <w:r w:rsidRPr="004622C5">
        <w:rPr>
          <w:sz w:val="24"/>
        </w:rPr>
        <w:t>tseqn</w:t>
      </w:r>
      <w:proofErr w:type="spellEnd"/>
      <w:r w:rsidRPr="004622C5">
        <w:rPr>
          <w:sz w:val="24"/>
        </w:rPr>
        <w:t xml:space="preserve">. TLE должен пересылать TPDU в NLE, используя примитив запроса NL-передачи. Значение параметра </w:t>
      </w:r>
      <w:proofErr w:type="spellStart"/>
      <w:r w:rsidRPr="004622C5">
        <w:rPr>
          <w:sz w:val="24"/>
        </w:rPr>
        <w:t>Идентификатор_расписания</w:t>
      </w:r>
      <w:proofErr w:type="spellEnd"/>
      <w:r w:rsidRPr="004622C5">
        <w:rPr>
          <w:sz w:val="24"/>
        </w:rPr>
        <w:t xml:space="preserve"> в этом примитиве запроса должно использоваться в примитиве запроса NL-передачи.</w:t>
      </w:r>
    </w:p>
    <w:p w14:paraId="12B556D5" w14:textId="77777777" w:rsidR="004622C5" w:rsidRPr="004622C5" w:rsidRDefault="004622C5" w:rsidP="004622C5">
      <w:pPr>
        <w:rPr>
          <w:b/>
          <w:sz w:val="24"/>
        </w:rPr>
      </w:pPr>
      <w:bookmarkStart w:id="113" w:name="bookmark221"/>
      <w:r w:rsidRPr="004622C5">
        <w:rPr>
          <w:b/>
          <w:sz w:val="24"/>
        </w:rPr>
        <w:lastRenderedPageBreak/>
        <w:t>6</w:t>
      </w:r>
      <w:bookmarkEnd w:id="113"/>
      <w:r w:rsidRPr="004622C5">
        <w:rPr>
          <w:b/>
          <w:sz w:val="24"/>
        </w:rPr>
        <w:t>.7.4.2 Получение примитива запроса Обмен-TL-данными</w:t>
      </w:r>
    </w:p>
    <w:p w14:paraId="51D0EA7E" w14:textId="77777777" w:rsidR="004622C5" w:rsidRPr="004622C5" w:rsidRDefault="004622C5" w:rsidP="004622C5">
      <w:pPr>
        <w:rPr>
          <w:b/>
          <w:sz w:val="24"/>
        </w:rPr>
      </w:pPr>
      <w:r w:rsidRPr="004622C5">
        <w:rPr>
          <w:b/>
          <w:sz w:val="24"/>
        </w:rPr>
        <w:t>6.7.4.2.1 Общие положение</w:t>
      </w:r>
    </w:p>
    <w:p w14:paraId="56C0B7B1" w14:textId="77777777" w:rsidR="004622C5" w:rsidRPr="004622C5" w:rsidRDefault="004622C5" w:rsidP="004622C5">
      <w:pPr>
        <w:rPr>
          <w:sz w:val="24"/>
        </w:rPr>
      </w:pPr>
      <w:r w:rsidRPr="004622C5">
        <w:rPr>
          <w:sz w:val="24"/>
        </w:rPr>
        <w:t>Если этот транспортный конвейер ожидает подтверждения для предыдущего TPDU, и буферы больше не доступны, тогда услуга не функционирует, и примитив подтверждения обмена-TL-данными должен быть возвращен TLS-пользователю, чтобы сообщить об ошибке, и запрос должен быть отклонен.</w:t>
      </w:r>
    </w:p>
    <w:p w14:paraId="3A53EBED" w14:textId="36D1FB54" w:rsidR="004622C5" w:rsidRPr="004622C5" w:rsidRDefault="004622C5" w:rsidP="004622C5">
      <w:pPr>
        <w:rPr>
          <w:sz w:val="24"/>
        </w:rPr>
      </w:pPr>
      <w:bookmarkStart w:id="114" w:name="bookmark222"/>
      <w:bookmarkEnd w:id="114"/>
      <w:r w:rsidRPr="004622C5">
        <w:rPr>
          <w:sz w:val="24"/>
        </w:rPr>
        <w:t xml:space="preserve">Например, TLE должен проверить параметр типа транспорта примитива запроса и закодировать октет управления транспортировкой, как показано в таблице 62. Значение параметра </w:t>
      </w:r>
      <w:proofErr w:type="spellStart"/>
      <w:r w:rsidRPr="004622C5">
        <w:rPr>
          <w:sz w:val="24"/>
        </w:rPr>
        <w:t>Идентификатора_расписания</w:t>
      </w:r>
      <w:proofErr w:type="spellEnd"/>
      <w:r w:rsidRPr="004622C5">
        <w:rPr>
          <w:sz w:val="24"/>
        </w:rPr>
        <w:t xml:space="preserve"> в этом примитиве запроса должно использоваться в примитиве запроса NL-передачи.</w:t>
      </w:r>
    </w:p>
    <w:p w14:paraId="3D2F80FD" w14:textId="12AA2725" w:rsidR="004622C5" w:rsidRDefault="004622C5" w:rsidP="004622C5">
      <w:pPr>
        <w:ind w:firstLine="0"/>
        <w:jc w:val="center"/>
        <w:rPr>
          <w:b/>
          <w:sz w:val="24"/>
        </w:rPr>
      </w:pPr>
    </w:p>
    <w:p w14:paraId="7DA70922" w14:textId="791CFA0A" w:rsidR="004622C5" w:rsidRPr="004622C5" w:rsidRDefault="004622C5" w:rsidP="004622C5">
      <w:pPr>
        <w:ind w:firstLine="0"/>
        <w:jc w:val="center"/>
        <w:rPr>
          <w:b/>
          <w:sz w:val="24"/>
        </w:rPr>
      </w:pPr>
      <w:r>
        <w:rPr>
          <w:b/>
          <w:sz w:val="24"/>
        </w:rPr>
        <w:t xml:space="preserve">Таблица 62 </w:t>
      </w:r>
      <w:r w:rsidRPr="00B8671C">
        <w:rPr>
          <w:b/>
          <w:sz w:val="24"/>
        </w:rPr>
        <w:t>–</w:t>
      </w:r>
      <w:r w:rsidRPr="004622C5">
        <w:rPr>
          <w:b/>
          <w:sz w:val="24"/>
        </w:rPr>
        <w:t xml:space="preserve"> Кодирование управления транспортом для запроса обмена-TL-данными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30"/>
        <w:gridCol w:w="2584"/>
        <w:gridCol w:w="2341"/>
        <w:gridCol w:w="2344"/>
      </w:tblGrid>
      <w:tr w:rsidR="004622C5" w:rsidRPr="00B50CED" w14:paraId="53807E45" w14:textId="77777777" w:rsidTr="004622C5">
        <w:trPr>
          <w:trHeight w:val="322"/>
          <w:jc w:val="center"/>
        </w:trPr>
        <w:tc>
          <w:tcPr>
            <w:tcW w:w="2160" w:type="dxa"/>
            <w:tcBorders>
              <w:bottom w:val="double" w:sz="4" w:space="0" w:color="000000"/>
              <w:right w:val="single" w:sz="4" w:space="0" w:color="auto"/>
            </w:tcBorders>
            <w:tcMar>
              <w:top w:w="0" w:type="dxa"/>
              <w:left w:w="40" w:type="dxa"/>
              <w:bottom w:w="0" w:type="dxa"/>
              <w:right w:w="40" w:type="dxa"/>
            </w:tcMar>
            <w:hideMark/>
          </w:tcPr>
          <w:p w14:paraId="22387091" w14:textId="77777777" w:rsidR="004622C5" w:rsidRPr="004622C5" w:rsidRDefault="004622C5" w:rsidP="004622C5">
            <w:pPr>
              <w:ind w:firstLine="0"/>
              <w:jc w:val="center"/>
              <w:rPr>
                <w:sz w:val="24"/>
              </w:rPr>
            </w:pPr>
            <w:r w:rsidRPr="004622C5">
              <w:rPr>
                <w:sz w:val="24"/>
              </w:rPr>
              <w:t>Тип транспорта</w:t>
            </w:r>
          </w:p>
        </w:tc>
        <w:tc>
          <w:tcPr>
            <w:tcW w:w="266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A433155" w14:textId="2F97B8EE" w:rsidR="004622C5" w:rsidRPr="004622C5" w:rsidRDefault="004622C5" w:rsidP="004622C5">
            <w:pPr>
              <w:ind w:firstLine="0"/>
              <w:jc w:val="center"/>
              <w:rPr>
                <w:sz w:val="24"/>
              </w:rPr>
            </w:pPr>
            <w:proofErr w:type="spellStart"/>
            <w:r>
              <w:rPr>
                <w:sz w:val="24"/>
              </w:rPr>
              <w:t>tbroad</w:t>
            </w:r>
            <w:proofErr w:type="spellEnd"/>
          </w:p>
        </w:tc>
        <w:tc>
          <w:tcPr>
            <w:tcW w:w="2427" w:type="dxa"/>
            <w:tcBorders>
              <w:left w:val="single" w:sz="4" w:space="0" w:color="auto"/>
              <w:bottom w:val="double" w:sz="4" w:space="0" w:color="000000"/>
              <w:right w:val="single" w:sz="4" w:space="0" w:color="auto"/>
            </w:tcBorders>
          </w:tcPr>
          <w:p w14:paraId="2EC86EBC" w14:textId="77777777" w:rsidR="004622C5" w:rsidRPr="004622C5" w:rsidRDefault="004622C5" w:rsidP="004622C5">
            <w:pPr>
              <w:ind w:firstLine="0"/>
              <w:jc w:val="center"/>
              <w:rPr>
                <w:sz w:val="24"/>
              </w:rPr>
            </w:pPr>
            <w:proofErr w:type="spellStart"/>
            <w:r w:rsidRPr="004622C5">
              <w:rPr>
                <w:sz w:val="24"/>
              </w:rPr>
              <w:t>tack</w:t>
            </w:r>
            <w:proofErr w:type="spellEnd"/>
          </w:p>
        </w:tc>
        <w:tc>
          <w:tcPr>
            <w:tcW w:w="2427" w:type="dxa"/>
            <w:tcBorders>
              <w:left w:val="single" w:sz="4" w:space="0" w:color="auto"/>
              <w:bottom w:val="double" w:sz="4" w:space="0" w:color="000000"/>
            </w:tcBorders>
          </w:tcPr>
          <w:p w14:paraId="5A4CE881" w14:textId="77777777" w:rsidR="004622C5" w:rsidRPr="004622C5" w:rsidRDefault="004622C5" w:rsidP="004622C5">
            <w:pPr>
              <w:ind w:firstLine="0"/>
              <w:jc w:val="center"/>
              <w:rPr>
                <w:sz w:val="24"/>
              </w:rPr>
            </w:pPr>
            <w:proofErr w:type="spellStart"/>
            <w:r w:rsidRPr="004622C5">
              <w:rPr>
                <w:sz w:val="24"/>
              </w:rPr>
              <w:t>tresp</w:t>
            </w:r>
            <w:proofErr w:type="spellEnd"/>
          </w:p>
        </w:tc>
      </w:tr>
      <w:tr w:rsidR="004622C5" w:rsidRPr="00B50CED" w14:paraId="75266F31" w14:textId="77777777" w:rsidTr="004622C5">
        <w:trPr>
          <w:trHeight w:val="326"/>
          <w:jc w:val="center"/>
        </w:trPr>
        <w:tc>
          <w:tcPr>
            <w:tcW w:w="2160" w:type="dxa"/>
            <w:tcBorders>
              <w:top w:val="double" w:sz="4" w:space="0" w:color="000000"/>
              <w:right w:val="single" w:sz="4" w:space="0" w:color="auto"/>
            </w:tcBorders>
            <w:tcMar>
              <w:top w:w="0" w:type="dxa"/>
              <w:left w:w="40" w:type="dxa"/>
              <w:bottom w:w="0" w:type="dxa"/>
              <w:right w:w="40" w:type="dxa"/>
            </w:tcMar>
            <w:hideMark/>
          </w:tcPr>
          <w:p w14:paraId="0378FC01" w14:textId="77777777" w:rsidR="004622C5" w:rsidRPr="004622C5" w:rsidRDefault="004622C5" w:rsidP="004622C5">
            <w:pPr>
              <w:ind w:firstLine="0"/>
              <w:rPr>
                <w:sz w:val="24"/>
              </w:rPr>
            </w:pPr>
            <w:r w:rsidRPr="004622C5">
              <w:rPr>
                <w:sz w:val="24"/>
              </w:rPr>
              <w:t>Запрос-одноадресная передача</w:t>
            </w:r>
          </w:p>
        </w:tc>
        <w:tc>
          <w:tcPr>
            <w:tcW w:w="266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3686B28" w14:textId="77777777" w:rsidR="004622C5" w:rsidRPr="004622C5" w:rsidRDefault="004622C5" w:rsidP="004622C5">
            <w:pPr>
              <w:rPr>
                <w:sz w:val="24"/>
              </w:rPr>
            </w:pPr>
            <w:r w:rsidRPr="004622C5">
              <w:rPr>
                <w:sz w:val="24"/>
              </w:rPr>
              <w:t>0</w:t>
            </w:r>
          </w:p>
        </w:tc>
        <w:tc>
          <w:tcPr>
            <w:tcW w:w="2427" w:type="dxa"/>
            <w:tcBorders>
              <w:top w:val="double" w:sz="4" w:space="0" w:color="000000"/>
              <w:left w:val="single" w:sz="4" w:space="0" w:color="auto"/>
              <w:right w:val="single" w:sz="4" w:space="0" w:color="auto"/>
            </w:tcBorders>
          </w:tcPr>
          <w:p w14:paraId="67E3D198" w14:textId="77777777" w:rsidR="004622C5" w:rsidRPr="004622C5" w:rsidRDefault="004622C5" w:rsidP="004622C5">
            <w:pPr>
              <w:rPr>
                <w:sz w:val="24"/>
              </w:rPr>
            </w:pPr>
            <w:r w:rsidRPr="004622C5">
              <w:rPr>
                <w:sz w:val="24"/>
              </w:rPr>
              <w:t>1</w:t>
            </w:r>
          </w:p>
        </w:tc>
        <w:tc>
          <w:tcPr>
            <w:tcW w:w="2427" w:type="dxa"/>
            <w:tcBorders>
              <w:top w:val="double" w:sz="4" w:space="0" w:color="000000"/>
              <w:left w:val="single" w:sz="4" w:space="0" w:color="auto"/>
            </w:tcBorders>
          </w:tcPr>
          <w:p w14:paraId="29EC9BEC" w14:textId="77777777" w:rsidR="004622C5" w:rsidRPr="004622C5" w:rsidRDefault="004622C5" w:rsidP="004622C5">
            <w:pPr>
              <w:rPr>
                <w:sz w:val="24"/>
              </w:rPr>
            </w:pPr>
            <w:r w:rsidRPr="004622C5">
              <w:rPr>
                <w:sz w:val="24"/>
              </w:rPr>
              <w:t>0</w:t>
            </w:r>
          </w:p>
        </w:tc>
      </w:tr>
      <w:tr w:rsidR="004622C5" w:rsidRPr="00B50CED" w14:paraId="31BB94B2" w14:textId="77777777" w:rsidTr="004622C5">
        <w:trPr>
          <w:trHeight w:val="312"/>
          <w:jc w:val="center"/>
        </w:trPr>
        <w:tc>
          <w:tcPr>
            <w:tcW w:w="2160" w:type="dxa"/>
            <w:tcBorders>
              <w:right w:val="single" w:sz="4" w:space="0" w:color="auto"/>
            </w:tcBorders>
            <w:tcMar>
              <w:top w:w="0" w:type="dxa"/>
              <w:left w:w="40" w:type="dxa"/>
              <w:bottom w:w="0" w:type="dxa"/>
              <w:right w:w="40" w:type="dxa"/>
            </w:tcMar>
            <w:hideMark/>
          </w:tcPr>
          <w:p w14:paraId="5E84AF6C" w14:textId="77777777" w:rsidR="004622C5" w:rsidRPr="004622C5" w:rsidRDefault="004622C5" w:rsidP="004622C5">
            <w:pPr>
              <w:ind w:firstLine="0"/>
              <w:rPr>
                <w:sz w:val="24"/>
              </w:rPr>
            </w:pPr>
            <w:r w:rsidRPr="004622C5">
              <w:rPr>
                <w:sz w:val="24"/>
              </w:rPr>
              <w:t>Запрос-вещание</w:t>
            </w:r>
          </w:p>
        </w:tc>
        <w:tc>
          <w:tcPr>
            <w:tcW w:w="266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34AAF8F" w14:textId="77777777" w:rsidR="004622C5" w:rsidRPr="004622C5" w:rsidRDefault="004622C5" w:rsidP="004622C5">
            <w:pPr>
              <w:rPr>
                <w:sz w:val="24"/>
              </w:rPr>
            </w:pPr>
            <w:r w:rsidRPr="004622C5">
              <w:rPr>
                <w:sz w:val="24"/>
              </w:rPr>
              <w:t>1</w:t>
            </w:r>
          </w:p>
        </w:tc>
        <w:tc>
          <w:tcPr>
            <w:tcW w:w="2427" w:type="dxa"/>
            <w:tcBorders>
              <w:left w:val="single" w:sz="4" w:space="0" w:color="auto"/>
              <w:right w:val="single" w:sz="4" w:space="0" w:color="auto"/>
            </w:tcBorders>
          </w:tcPr>
          <w:p w14:paraId="033DB4F4" w14:textId="77777777" w:rsidR="004622C5" w:rsidRPr="004622C5" w:rsidRDefault="004622C5" w:rsidP="004622C5">
            <w:pPr>
              <w:rPr>
                <w:sz w:val="24"/>
              </w:rPr>
            </w:pPr>
            <w:r w:rsidRPr="004622C5">
              <w:rPr>
                <w:sz w:val="24"/>
              </w:rPr>
              <w:t>1</w:t>
            </w:r>
          </w:p>
        </w:tc>
        <w:tc>
          <w:tcPr>
            <w:tcW w:w="2427" w:type="dxa"/>
            <w:tcBorders>
              <w:left w:val="single" w:sz="4" w:space="0" w:color="auto"/>
            </w:tcBorders>
          </w:tcPr>
          <w:p w14:paraId="7153AA5D" w14:textId="77777777" w:rsidR="004622C5" w:rsidRPr="004622C5" w:rsidRDefault="004622C5" w:rsidP="004622C5">
            <w:pPr>
              <w:rPr>
                <w:sz w:val="24"/>
              </w:rPr>
            </w:pPr>
            <w:r w:rsidRPr="004622C5">
              <w:rPr>
                <w:sz w:val="24"/>
              </w:rPr>
              <w:t>0</w:t>
            </w:r>
          </w:p>
        </w:tc>
      </w:tr>
      <w:tr w:rsidR="004622C5" w:rsidRPr="00B50CED" w14:paraId="4747B270" w14:textId="77777777" w:rsidTr="004622C5">
        <w:trPr>
          <w:trHeight w:val="313"/>
          <w:jc w:val="center"/>
        </w:trPr>
        <w:tc>
          <w:tcPr>
            <w:tcW w:w="9682" w:type="dxa"/>
            <w:gridSpan w:val="4"/>
            <w:tcMar>
              <w:top w:w="0" w:type="dxa"/>
              <w:left w:w="40" w:type="dxa"/>
              <w:bottom w:w="0" w:type="dxa"/>
              <w:right w:w="40" w:type="dxa"/>
            </w:tcMar>
            <w:hideMark/>
          </w:tcPr>
          <w:p w14:paraId="0444323B" w14:textId="1534DC51" w:rsidR="004622C5" w:rsidRPr="004622C5" w:rsidRDefault="004622C5" w:rsidP="004622C5">
            <w:pPr>
              <w:ind w:firstLine="0"/>
              <w:rPr>
                <w:sz w:val="24"/>
              </w:rPr>
            </w:pPr>
            <w:r>
              <w:t xml:space="preserve">Примечание </w:t>
            </w:r>
            <w:r w:rsidRPr="00B8671C">
              <w:t>–</w:t>
            </w:r>
            <w:r w:rsidRPr="004622C5">
              <w:t xml:space="preserve"> Другие значения типа-транспорта используются другими услугами - см. Таблицу 61 и Таблицу 63.</w:t>
            </w:r>
          </w:p>
        </w:tc>
      </w:tr>
    </w:tbl>
    <w:p w14:paraId="24AC5EC1" w14:textId="1FD031AA" w:rsidR="004622C5" w:rsidRPr="00CD1D96" w:rsidRDefault="004622C5" w:rsidP="004622C5">
      <w:pPr>
        <w:ind w:firstLine="0"/>
        <w:jc w:val="center"/>
        <w:rPr>
          <w:b/>
          <w:sz w:val="24"/>
        </w:rPr>
      </w:pPr>
    </w:p>
    <w:p w14:paraId="72AEF885" w14:textId="77777777" w:rsidR="00CD1D96" w:rsidRPr="00CD1D96" w:rsidRDefault="00CD1D96" w:rsidP="00CD1D96">
      <w:pPr>
        <w:rPr>
          <w:b/>
          <w:sz w:val="24"/>
        </w:rPr>
      </w:pPr>
      <w:r w:rsidRPr="00CD1D96">
        <w:rPr>
          <w:b/>
          <w:sz w:val="24"/>
        </w:rPr>
        <w:t>6.7.4.2.2 Неподтвержденный запрос</w:t>
      </w:r>
    </w:p>
    <w:p w14:paraId="3D80FA9B" w14:textId="77777777" w:rsidR="00CD1D96" w:rsidRPr="00CD1D96" w:rsidRDefault="00CD1D96" w:rsidP="00CD1D96">
      <w:pPr>
        <w:rPr>
          <w:sz w:val="24"/>
        </w:rPr>
      </w:pPr>
      <w:r w:rsidRPr="00CD1D96">
        <w:rPr>
          <w:sz w:val="24"/>
        </w:rPr>
        <w:t xml:space="preserve">Запрос не требует отклика от конечной точки. Поэтому подполе </w:t>
      </w:r>
      <w:proofErr w:type="spellStart"/>
      <w:r w:rsidRPr="00CD1D96">
        <w:rPr>
          <w:sz w:val="24"/>
        </w:rPr>
        <w:t>Tack</w:t>
      </w:r>
      <w:proofErr w:type="spellEnd"/>
      <w:r w:rsidRPr="00CD1D96">
        <w:rPr>
          <w:sz w:val="24"/>
        </w:rPr>
        <w:t xml:space="preserve"> поля управления средством передачи установлено на «0». TLE должен пересылать TPDU в NLE, используя примитив запроса NL-передачи.</w:t>
      </w:r>
    </w:p>
    <w:p w14:paraId="181AE28E" w14:textId="77777777" w:rsidR="00CD1D96" w:rsidRPr="00CD1D96" w:rsidRDefault="00CD1D96" w:rsidP="00CD1D96">
      <w:pPr>
        <w:rPr>
          <w:b/>
          <w:sz w:val="24"/>
        </w:rPr>
      </w:pPr>
      <w:r w:rsidRPr="00CD1D96">
        <w:rPr>
          <w:b/>
          <w:sz w:val="24"/>
        </w:rPr>
        <w:t>6.7.4.2.3 Подтвержденный запрос</w:t>
      </w:r>
    </w:p>
    <w:p w14:paraId="5A7217AF" w14:textId="77777777" w:rsidR="00CD1D96" w:rsidRPr="00CD1D96" w:rsidRDefault="00CD1D96" w:rsidP="00CD1D96">
      <w:pPr>
        <w:rPr>
          <w:sz w:val="24"/>
        </w:rPr>
      </w:pPr>
      <w:r w:rsidRPr="00CD1D96">
        <w:rPr>
          <w:sz w:val="24"/>
        </w:rPr>
        <w:t xml:space="preserve">Запрос требует отклика от конечной точки. Поэтому подполе </w:t>
      </w:r>
      <w:proofErr w:type="spellStart"/>
      <w:r w:rsidRPr="00CD1D96">
        <w:rPr>
          <w:sz w:val="24"/>
        </w:rPr>
        <w:t>Tack</w:t>
      </w:r>
      <w:proofErr w:type="spellEnd"/>
      <w:r w:rsidRPr="00CD1D96">
        <w:rPr>
          <w:sz w:val="24"/>
        </w:rPr>
        <w:t xml:space="preserve"> поля управления средством передачи установлено на «1». TLE должен искать запись в таблице транспортных каналов, которая соответствует примитиву услуги. Если такой записи не существует, то TLE должен создать запись в таблице транспортных каналов и установить для этой записи значение </w:t>
      </w:r>
      <w:proofErr w:type="spellStart"/>
      <w:r w:rsidRPr="00CD1D96">
        <w:rPr>
          <w:sz w:val="24"/>
        </w:rPr>
        <w:t>порядкового_номера</w:t>
      </w:r>
      <w:proofErr w:type="spellEnd"/>
      <w:r w:rsidRPr="00CD1D96">
        <w:rPr>
          <w:sz w:val="24"/>
        </w:rPr>
        <w:t xml:space="preserve"> на случайное число.</w:t>
      </w:r>
    </w:p>
    <w:p w14:paraId="660373F5" w14:textId="77777777" w:rsidR="00CD1D96" w:rsidRPr="00CD1D96" w:rsidRDefault="00CD1D96" w:rsidP="00CD1D96">
      <w:pPr>
        <w:rPr>
          <w:sz w:val="24"/>
        </w:rPr>
      </w:pPr>
      <w:r w:rsidRPr="00CD1D96">
        <w:rPr>
          <w:sz w:val="24"/>
        </w:rPr>
        <w:t>Если транспортный канал доступен, и в этом транспортном канале уже есть запрос, ожидающий подтверждения от конечного TLE, и больше нет доступных буферов, запрос не выполняется. TLE пересылает примитив подтверждения Обмен-TL-данными TLS-пользователю со статусом отказа.</w:t>
      </w:r>
    </w:p>
    <w:p w14:paraId="2D84609C" w14:textId="77777777" w:rsidR="00CD1D96" w:rsidRPr="00CD1D96" w:rsidRDefault="00CD1D96" w:rsidP="00CD1D96">
      <w:pPr>
        <w:rPr>
          <w:sz w:val="24"/>
        </w:rPr>
      </w:pPr>
      <w:r w:rsidRPr="00CD1D96">
        <w:rPr>
          <w:sz w:val="24"/>
        </w:rPr>
        <w:t xml:space="preserve">Если транспортный канал доступен, и либо нет ожидающего запроса в этом транспортном трубопроводе, или буфер доступен, то </w:t>
      </w:r>
      <w:proofErr w:type="spellStart"/>
      <w:r w:rsidRPr="00CD1D96">
        <w:rPr>
          <w:sz w:val="24"/>
        </w:rPr>
        <w:t>порядковый_номер</w:t>
      </w:r>
      <w:proofErr w:type="spellEnd"/>
      <w:r w:rsidRPr="00CD1D96">
        <w:rPr>
          <w:sz w:val="24"/>
        </w:rPr>
        <w:t xml:space="preserve"> из записи таблицы должен быть увеличен и наименее значимые пяти бит должны быть скопированы в подобласти </w:t>
      </w:r>
      <w:proofErr w:type="spellStart"/>
      <w:r w:rsidRPr="00CD1D96">
        <w:rPr>
          <w:sz w:val="24"/>
        </w:rPr>
        <w:t>tseqn</w:t>
      </w:r>
      <w:proofErr w:type="spellEnd"/>
      <w:r w:rsidRPr="00CD1D96">
        <w:rPr>
          <w:sz w:val="24"/>
        </w:rPr>
        <w:t xml:space="preserve"> поля управления средства передачи. Во входе транспортного канала для этого примитива услуги Значок активный должен быть установлен на истинное значение; </w:t>
      </w:r>
      <w:proofErr w:type="spellStart"/>
      <w:r w:rsidRPr="00CD1D96">
        <w:rPr>
          <w:sz w:val="24"/>
        </w:rPr>
        <w:t>счетчик_попыток</w:t>
      </w:r>
      <w:proofErr w:type="spellEnd"/>
      <w:r w:rsidRPr="00CD1D96">
        <w:rPr>
          <w:sz w:val="24"/>
        </w:rPr>
        <w:t xml:space="preserve"> должен быть сброшен на 0; и </w:t>
      </w:r>
      <w:proofErr w:type="spellStart"/>
      <w:r w:rsidRPr="00CD1D96">
        <w:rPr>
          <w:sz w:val="24"/>
        </w:rPr>
        <w:t>ТаймерПопытки</w:t>
      </w:r>
      <w:proofErr w:type="spellEnd"/>
      <w:r w:rsidRPr="00CD1D96">
        <w:rPr>
          <w:sz w:val="24"/>
        </w:rPr>
        <w:t xml:space="preserve"> должен быть установлен </w:t>
      </w:r>
      <w:proofErr w:type="gramStart"/>
      <w:r w:rsidRPr="00CD1D96">
        <w:rPr>
          <w:sz w:val="24"/>
        </w:rPr>
        <w:t xml:space="preserve">на </w:t>
      </w:r>
      <w:proofErr w:type="spellStart"/>
      <w:r w:rsidRPr="00CD1D96">
        <w:rPr>
          <w:sz w:val="24"/>
        </w:rPr>
        <w:t>макс</w:t>
      </w:r>
      <w:proofErr w:type="gramEnd"/>
      <w:r w:rsidRPr="00CD1D96">
        <w:rPr>
          <w:sz w:val="24"/>
        </w:rPr>
        <w:t>_время_отклика</w:t>
      </w:r>
      <w:proofErr w:type="spellEnd"/>
      <w:r w:rsidRPr="00CD1D96">
        <w:rPr>
          <w:sz w:val="24"/>
        </w:rPr>
        <w:t xml:space="preserve"> и должен начинаться с ожидания отклика.</w:t>
      </w:r>
    </w:p>
    <w:p w14:paraId="4A7B1C02" w14:textId="77777777" w:rsidR="00CD1D96" w:rsidRPr="00CD1D96" w:rsidRDefault="00CD1D96" w:rsidP="00CD1D96">
      <w:pPr>
        <w:rPr>
          <w:sz w:val="24"/>
        </w:rPr>
      </w:pPr>
      <w:r w:rsidRPr="00CD1D96">
        <w:rPr>
          <w:sz w:val="24"/>
        </w:rPr>
        <w:t>TLE должен пересылать TPDU в NLE, используя примитив запроса NL-передача. TPDU также должен быть буферизирован для возможных будущих повторных попыток.</w:t>
      </w:r>
    </w:p>
    <w:p w14:paraId="6FEE62AC" w14:textId="77777777" w:rsidR="00CD1D96" w:rsidRPr="00CD1D96" w:rsidRDefault="00CD1D96" w:rsidP="00CD1D96">
      <w:pPr>
        <w:rPr>
          <w:b/>
          <w:sz w:val="24"/>
        </w:rPr>
      </w:pPr>
      <w:bookmarkStart w:id="115" w:name="bookmark223"/>
      <w:r w:rsidRPr="00CD1D96">
        <w:rPr>
          <w:b/>
          <w:sz w:val="24"/>
        </w:rPr>
        <w:t>6</w:t>
      </w:r>
      <w:bookmarkEnd w:id="115"/>
      <w:r w:rsidRPr="00CD1D96">
        <w:rPr>
          <w:b/>
          <w:sz w:val="24"/>
        </w:rPr>
        <w:t>.7.4.3 Получение примитива отклика Обмен-TL-данными</w:t>
      </w:r>
    </w:p>
    <w:p w14:paraId="274C5A8B" w14:textId="77777777" w:rsidR="00CD1D96" w:rsidRPr="00CD1D96" w:rsidRDefault="00CD1D96" w:rsidP="00CD1D96">
      <w:pPr>
        <w:rPr>
          <w:sz w:val="24"/>
        </w:rPr>
      </w:pPr>
      <w:r w:rsidRPr="00CD1D96">
        <w:rPr>
          <w:sz w:val="24"/>
        </w:rPr>
        <w:t>TLE должен искать в таблице транспортных каналов запись, которая соответствует соответствующему адресу. Для каждого корреспондентского адреса могут быть две такие записи - широковещательная и одноадресная. TLE должен использовать параметр транспортного примитива, чтобы найти правильный транспортный канал.</w:t>
      </w:r>
    </w:p>
    <w:p w14:paraId="373A5C4A" w14:textId="77777777" w:rsidR="00CD1D96" w:rsidRPr="00CD1D96" w:rsidRDefault="00CD1D96" w:rsidP="00CD1D96">
      <w:pPr>
        <w:rPr>
          <w:sz w:val="24"/>
        </w:rPr>
      </w:pPr>
      <w:r w:rsidRPr="00CD1D96">
        <w:rPr>
          <w:sz w:val="24"/>
        </w:rPr>
        <w:lastRenderedPageBreak/>
        <w:t>TLE должен сравнить параметр Логический номер (</w:t>
      </w:r>
      <w:proofErr w:type="spellStart"/>
      <w:r w:rsidRPr="00CD1D96">
        <w:rPr>
          <w:sz w:val="24"/>
        </w:rPr>
        <w:t>порядковый_номер</w:t>
      </w:r>
      <w:proofErr w:type="spellEnd"/>
      <w:r w:rsidRPr="00CD1D96">
        <w:rPr>
          <w:sz w:val="24"/>
        </w:rPr>
        <w:t xml:space="preserve">) в примитиве отклика с </w:t>
      </w:r>
      <w:proofErr w:type="spellStart"/>
      <w:r w:rsidRPr="00CD1D96">
        <w:rPr>
          <w:sz w:val="24"/>
        </w:rPr>
        <w:t>порядковым_номером</w:t>
      </w:r>
      <w:proofErr w:type="spellEnd"/>
      <w:r w:rsidRPr="00CD1D96">
        <w:rPr>
          <w:sz w:val="24"/>
        </w:rPr>
        <w:t xml:space="preserve"> в записи транспортного канала. Если </w:t>
      </w:r>
      <w:proofErr w:type="spellStart"/>
      <w:r w:rsidRPr="00CD1D96">
        <w:rPr>
          <w:sz w:val="24"/>
        </w:rPr>
        <w:t>порядковый_номер</w:t>
      </w:r>
      <w:proofErr w:type="spellEnd"/>
      <w:r w:rsidRPr="00CD1D96">
        <w:rPr>
          <w:sz w:val="24"/>
        </w:rPr>
        <w:t xml:space="preserve"> не является единицей больше, чем в записи транспортного канала, то услуга не работает, и ответ должен быть отклонен. TLE не должен пересылать TPDU в NLE.</w:t>
      </w:r>
    </w:p>
    <w:p w14:paraId="54F35BE6" w14:textId="1A58B7AC" w:rsidR="00CD1D96" w:rsidRPr="00CD1D96" w:rsidRDefault="00CD1D96" w:rsidP="00CD1D96">
      <w:pPr>
        <w:rPr>
          <w:sz w:val="24"/>
        </w:rPr>
      </w:pPr>
      <w:bookmarkStart w:id="116" w:name="bookmark224"/>
      <w:bookmarkEnd w:id="116"/>
      <w:r w:rsidRPr="00CD1D96">
        <w:rPr>
          <w:sz w:val="24"/>
        </w:rPr>
        <w:t xml:space="preserve">Например, TLE должен подготовить TPDU, обновить </w:t>
      </w:r>
      <w:proofErr w:type="spellStart"/>
      <w:r w:rsidRPr="00CD1D96">
        <w:rPr>
          <w:sz w:val="24"/>
        </w:rPr>
        <w:t>порядковый_номер</w:t>
      </w:r>
      <w:proofErr w:type="spellEnd"/>
      <w:r w:rsidRPr="00CD1D96">
        <w:rPr>
          <w:sz w:val="24"/>
        </w:rPr>
        <w:t xml:space="preserve"> в записи транспортного канала, закодировать октет управления средством передачи, как показано в таблице 63. Если тип средства передачи - Ответ-одноадресная передача, то TPDU должен быть немедленно направлен в NLE с использованием примитива запроса на NL-передачу. Иначе тип средства передачи - широковещательный ответ; TLE должен ждать случайное время между нулем и значением </w:t>
      </w:r>
      <w:proofErr w:type="spellStart"/>
      <w:r w:rsidRPr="00CD1D96">
        <w:rPr>
          <w:sz w:val="24"/>
        </w:rPr>
        <w:t>время_отклика_широковещания</w:t>
      </w:r>
      <w:proofErr w:type="spellEnd"/>
      <w:r w:rsidRPr="00CD1D96">
        <w:rPr>
          <w:sz w:val="24"/>
        </w:rPr>
        <w:t xml:space="preserve"> (см. таблицу 60), и по истечении этого времени TLE должен пересылать TPDU в NLE, используя примитив запроса NL-передача. TLE также должен поместить TPDU в буфер для возможной повторной попытки в будущем.</w:t>
      </w:r>
    </w:p>
    <w:p w14:paraId="110DFE95" w14:textId="3F2051E7" w:rsidR="00CD1D96" w:rsidRDefault="00CD1D96" w:rsidP="004622C5">
      <w:pPr>
        <w:ind w:firstLine="0"/>
        <w:jc w:val="center"/>
        <w:rPr>
          <w:b/>
          <w:sz w:val="24"/>
        </w:rPr>
      </w:pPr>
    </w:p>
    <w:p w14:paraId="56AA7A5C" w14:textId="6EB71557" w:rsidR="00CD1D96" w:rsidRPr="00CD1D96" w:rsidRDefault="00CD1D96" w:rsidP="00CD1D96">
      <w:pPr>
        <w:ind w:firstLine="0"/>
        <w:jc w:val="center"/>
        <w:rPr>
          <w:b/>
          <w:sz w:val="24"/>
        </w:rPr>
      </w:pPr>
      <w:r>
        <w:rPr>
          <w:b/>
          <w:sz w:val="24"/>
        </w:rPr>
        <w:t xml:space="preserve">Таблица 63 </w:t>
      </w:r>
      <w:r w:rsidRPr="00B8671C">
        <w:rPr>
          <w:b/>
          <w:sz w:val="24"/>
        </w:rPr>
        <w:t>–</w:t>
      </w:r>
      <w:r w:rsidRPr="00CD1D96">
        <w:rPr>
          <w:b/>
          <w:sz w:val="24"/>
        </w:rPr>
        <w:t xml:space="preserve"> Кодирование управления транспортом для отклика Обмен-TL-данными</w:t>
      </w:r>
    </w:p>
    <w:tbl>
      <w:tblPr>
        <w:tblW w:w="0" w:type="auto"/>
        <w:jc w:val="center"/>
        <w:tblCellMar>
          <w:left w:w="0" w:type="dxa"/>
          <w:right w:w="0" w:type="dxa"/>
        </w:tblCellMar>
        <w:tblLook w:val="04A0" w:firstRow="1" w:lastRow="0" w:firstColumn="1" w:lastColumn="0" w:noHBand="0" w:noVBand="1"/>
      </w:tblPr>
      <w:tblGrid>
        <w:gridCol w:w="2592"/>
        <w:gridCol w:w="1344"/>
        <w:gridCol w:w="1122"/>
        <w:gridCol w:w="1395"/>
      </w:tblGrid>
      <w:tr w:rsidR="00CD1D96" w:rsidRPr="00B50CED" w14:paraId="2347C38B" w14:textId="77777777" w:rsidTr="00CD1D96">
        <w:trPr>
          <w:trHeight w:val="322"/>
          <w:jc w:val="center"/>
        </w:trPr>
        <w:tc>
          <w:tcPr>
            <w:tcW w:w="25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CD0F4E4" w14:textId="77777777" w:rsidR="00CD1D96" w:rsidRPr="00CD1D96" w:rsidRDefault="00CD1D96" w:rsidP="00CD1D96">
            <w:pPr>
              <w:ind w:firstLine="0"/>
              <w:jc w:val="center"/>
              <w:rPr>
                <w:sz w:val="24"/>
              </w:rPr>
            </w:pPr>
            <w:r w:rsidRPr="00CD1D96">
              <w:rPr>
                <w:sz w:val="24"/>
              </w:rPr>
              <w:t>Тип-средства передачи</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74FCA3B" w14:textId="77777777" w:rsidR="00CD1D96" w:rsidRPr="00CD1D96" w:rsidRDefault="00CD1D96" w:rsidP="00CD1D96">
            <w:pPr>
              <w:ind w:firstLine="0"/>
              <w:jc w:val="center"/>
              <w:rPr>
                <w:sz w:val="24"/>
              </w:rPr>
            </w:pPr>
            <w:proofErr w:type="spellStart"/>
            <w:r w:rsidRPr="00CD1D96">
              <w:rPr>
                <w:sz w:val="24"/>
              </w:rPr>
              <w:t>tbroad</w:t>
            </w:r>
            <w:proofErr w:type="spellEnd"/>
          </w:p>
        </w:tc>
        <w:tc>
          <w:tcPr>
            <w:tcW w:w="112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B0E3FEE" w14:textId="77777777" w:rsidR="00CD1D96" w:rsidRPr="00CD1D96" w:rsidRDefault="00CD1D96" w:rsidP="00CD1D96">
            <w:pPr>
              <w:ind w:firstLine="0"/>
              <w:jc w:val="center"/>
              <w:rPr>
                <w:sz w:val="24"/>
              </w:rPr>
            </w:pPr>
            <w:proofErr w:type="spellStart"/>
            <w:r w:rsidRPr="00CD1D96">
              <w:rPr>
                <w:sz w:val="24"/>
              </w:rPr>
              <w:t>tack</w:t>
            </w:r>
            <w:proofErr w:type="spellEnd"/>
          </w:p>
        </w:tc>
        <w:tc>
          <w:tcPr>
            <w:tcW w:w="13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CB76918" w14:textId="77777777" w:rsidR="00CD1D96" w:rsidRPr="00CD1D96" w:rsidRDefault="00CD1D96" w:rsidP="00CD1D96">
            <w:pPr>
              <w:ind w:firstLine="0"/>
              <w:jc w:val="center"/>
              <w:rPr>
                <w:sz w:val="24"/>
              </w:rPr>
            </w:pPr>
            <w:proofErr w:type="spellStart"/>
            <w:r w:rsidRPr="00CD1D96">
              <w:rPr>
                <w:sz w:val="24"/>
              </w:rPr>
              <w:t>tresp</w:t>
            </w:r>
            <w:proofErr w:type="spellEnd"/>
          </w:p>
        </w:tc>
      </w:tr>
      <w:tr w:rsidR="00CD1D96" w:rsidRPr="00B50CED" w14:paraId="43A1340F" w14:textId="77777777" w:rsidTr="00CD1D96">
        <w:trPr>
          <w:trHeight w:val="336"/>
          <w:jc w:val="center"/>
        </w:trPr>
        <w:tc>
          <w:tcPr>
            <w:tcW w:w="259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256EDC" w14:textId="77777777" w:rsidR="00CD1D96" w:rsidRPr="00CD1D96" w:rsidRDefault="00CD1D96" w:rsidP="00CD1D96">
            <w:pPr>
              <w:ind w:firstLine="0"/>
              <w:rPr>
                <w:sz w:val="24"/>
              </w:rPr>
            </w:pPr>
            <w:r w:rsidRPr="00CD1D96">
              <w:rPr>
                <w:sz w:val="24"/>
              </w:rPr>
              <w:t>Ответ-одноадресная передача</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1AACB7" w14:textId="77777777" w:rsidR="00CD1D96" w:rsidRPr="00CD1D96" w:rsidRDefault="00CD1D96" w:rsidP="00CD1D96">
            <w:pPr>
              <w:rPr>
                <w:sz w:val="24"/>
              </w:rPr>
            </w:pPr>
            <w:r w:rsidRPr="00CD1D96">
              <w:rPr>
                <w:sz w:val="24"/>
              </w:rPr>
              <w:t>0</w:t>
            </w:r>
          </w:p>
        </w:tc>
        <w:tc>
          <w:tcPr>
            <w:tcW w:w="112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60A434" w14:textId="77777777" w:rsidR="00CD1D96" w:rsidRPr="00CD1D96" w:rsidRDefault="00CD1D96" w:rsidP="00CD1D96">
            <w:pPr>
              <w:rPr>
                <w:sz w:val="24"/>
              </w:rPr>
            </w:pPr>
            <w:r w:rsidRPr="00CD1D96">
              <w:rPr>
                <w:sz w:val="24"/>
              </w:rPr>
              <w:t>1</w:t>
            </w:r>
          </w:p>
        </w:tc>
        <w:tc>
          <w:tcPr>
            <w:tcW w:w="13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880974" w14:textId="77777777" w:rsidR="00CD1D96" w:rsidRPr="00CD1D96" w:rsidRDefault="00CD1D96" w:rsidP="00CD1D96">
            <w:pPr>
              <w:rPr>
                <w:sz w:val="24"/>
              </w:rPr>
            </w:pPr>
            <w:r w:rsidRPr="00CD1D96">
              <w:rPr>
                <w:sz w:val="24"/>
              </w:rPr>
              <w:t>1</w:t>
            </w:r>
          </w:p>
          <w:p w14:paraId="7BDF6135" w14:textId="77777777" w:rsidR="00CD1D96" w:rsidRPr="00CD1D96" w:rsidRDefault="00CD1D96" w:rsidP="00CD1D96">
            <w:pPr>
              <w:rPr>
                <w:sz w:val="24"/>
              </w:rPr>
            </w:pPr>
            <w:r w:rsidRPr="00CD1D96">
              <w:rPr>
                <w:sz w:val="24"/>
              </w:rPr>
              <w:t xml:space="preserve"> </w:t>
            </w:r>
          </w:p>
        </w:tc>
      </w:tr>
      <w:tr w:rsidR="00CD1D96" w:rsidRPr="00B50CED" w14:paraId="140C6AE8" w14:textId="77777777" w:rsidTr="00D420ED">
        <w:trPr>
          <w:trHeight w:val="457"/>
          <w:jc w:val="center"/>
        </w:trPr>
        <w:tc>
          <w:tcPr>
            <w:tcW w:w="6453"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56EE9B" w14:textId="6ED8315F" w:rsidR="00CD1D96" w:rsidRPr="00CD1D96" w:rsidRDefault="00CD1D96" w:rsidP="00CD1D96">
            <w:pPr>
              <w:ind w:firstLine="0"/>
              <w:rPr>
                <w:sz w:val="24"/>
              </w:rPr>
            </w:pPr>
            <w:r w:rsidRPr="00CD1D96">
              <w:t>Примечание</w:t>
            </w:r>
            <w:r>
              <w:t xml:space="preserve"> </w:t>
            </w:r>
            <w:r w:rsidRPr="00B8671C">
              <w:t>–</w:t>
            </w:r>
            <w:r w:rsidRPr="00CD1D96">
              <w:t xml:space="preserve"> Другие значения Тип-средства передачи используются другими услугами - см. Таблицу 61 и Таблицу 62.</w:t>
            </w:r>
          </w:p>
        </w:tc>
      </w:tr>
    </w:tbl>
    <w:p w14:paraId="55F2E68E" w14:textId="58223FD3" w:rsidR="00CD1D96" w:rsidRDefault="00CD1D96" w:rsidP="004622C5">
      <w:pPr>
        <w:ind w:firstLine="0"/>
        <w:jc w:val="center"/>
        <w:rPr>
          <w:b/>
          <w:sz w:val="24"/>
        </w:rPr>
      </w:pPr>
    </w:p>
    <w:p w14:paraId="19BB8984" w14:textId="77777777" w:rsidR="00CD1D96" w:rsidRPr="00CD1D96" w:rsidRDefault="00CD1D96" w:rsidP="00CD1D96">
      <w:pPr>
        <w:rPr>
          <w:b/>
          <w:sz w:val="24"/>
        </w:rPr>
      </w:pPr>
      <w:r w:rsidRPr="00CD1D96">
        <w:rPr>
          <w:b/>
          <w:sz w:val="24"/>
        </w:rPr>
        <w:t>6.7.4.4 Прием примитива указания NL-передачу</w:t>
      </w:r>
    </w:p>
    <w:p w14:paraId="4A9756D5" w14:textId="77777777" w:rsidR="00CD1D96" w:rsidRPr="00CD1D96" w:rsidRDefault="00CD1D96" w:rsidP="00CD1D96">
      <w:pPr>
        <w:rPr>
          <w:b/>
          <w:sz w:val="24"/>
        </w:rPr>
      </w:pPr>
      <w:r w:rsidRPr="00CD1D96">
        <w:rPr>
          <w:b/>
          <w:sz w:val="24"/>
        </w:rPr>
        <w:t>6.7.4.4.1 Общие положения</w:t>
      </w:r>
    </w:p>
    <w:p w14:paraId="2AEB06F7" w14:textId="77777777" w:rsidR="00CD1D96" w:rsidRPr="00CD1D96" w:rsidRDefault="00CD1D96" w:rsidP="00CD1D96">
      <w:pPr>
        <w:rPr>
          <w:sz w:val="24"/>
        </w:rPr>
      </w:pPr>
      <w:r w:rsidRPr="00CD1D96">
        <w:rPr>
          <w:sz w:val="24"/>
        </w:rPr>
        <w:t xml:space="preserve">Когда TLE принимает указание примитива от NLE, он должен проверить управление средством передачи подполей </w:t>
      </w:r>
      <w:proofErr w:type="spellStart"/>
      <w:r w:rsidRPr="00CD1D96">
        <w:rPr>
          <w:sz w:val="24"/>
        </w:rPr>
        <w:t>tack</w:t>
      </w:r>
      <w:proofErr w:type="spellEnd"/>
      <w:r w:rsidRPr="00CD1D96">
        <w:rPr>
          <w:sz w:val="24"/>
        </w:rPr>
        <w:t xml:space="preserve"> и </w:t>
      </w:r>
      <w:proofErr w:type="spellStart"/>
      <w:r w:rsidRPr="00CD1D96">
        <w:rPr>
          <w:sz w:val="24"/>
        </w:rPr>
        <w:t>tresp</w:t>
      </w:r>
      <w:proofErr w:type="spellEnd"/>
      <w:r w:rsidRPr="00CD1D96">
        <w:rPr>
          <w:sz w:val="24"/>
        </w:rPr>
        <w:t>, и использовать его для обработки принятого TPDU.</w:t>
      </w:r>
    </w:p>
    <w:p w14:paraId="1577068D" w14:textId="77777777" w:rsidR="00CD1D96" w:rsidRPr="00CD1D96" w:rsidRDefault="00CD1D96" w:rsidP="00CD1D96">
      <w:pPr>
        <w:rPr>
          <w:b/>
          <w:sz w:val="24"/>
        </w:rPr>
      </w:pPr>
      <w:bookmarkStart w:id="117" w:name="bookmark225"/>
      <w:r w:rsidRPr="00CD1D96">
        <w:rPr>
          <w:b/>
          <w:sz w:val="24"/>
        </w:rPr>
        <w:t>6</w:t>
      </w:r>
      <w:bookmarkEnd w:id="117"/>
      <w:r w:rsidRPr="00CD1D96">
        <w:rPr>
          <w:b/>
          <w:sz w:val="24"/>
        </w:rPr>
        <w:t>.7.4.4.2 Передача данных без подтверждения</w:t>
      </w:r>
    </w:p>
    <w:p w14:paraId="12431A61" w14:textId="77777777" w:rsidR="00CD1D96" w:rsidRPr="00CD1D96" w:rsidRDefault="00CD1D96" w:rsidP="00CD1D96">
      <w:pPr>
        <w:rPr>
          <w:sz w:val="24"/>
        </w:rPr>
      </w:pPr>
      <w:r w:rsidRPr="00CD1D96">
        <w:rPr>
          <w:sz w:val="24"/>
        </w:rPr>
        <w:t xml:space="preserve">Если подполе </w:t>
      </w:r>
      <w:proofErr w:type="spellStart"/>
      <w:r w:rsidRPr="00CD1D96">
        <w:rPr>
          <w:sz w:val="24"/>
        </w:rPr>
        <w:t>tack</w:t>
      </w:r>
      <w:proofErr w:type="spellEnd"/>
      <w:r w:rsidRPr="00CD1D96">
        <w:rPr>
          <w:sz w:val="24"/>
        </w:rPr>
        <w:t xml:space="preserve"> управления средством передачи является ложным, то TLE направляет принятый TSDU к TLS-пользователю в передачи-данных-TL указания примитива. Подполе </w:t>
      </w:r>
      <w:proofErr w:type="spellStart"/>
      <w:r w:rsidRPr="00CD1D96">
        <w:rPr>
          <w:sz w:val="24"/>
        </w:rPr>
        <w:t>Tseqn</w:t>
      </w:r>
      <w:proofErr w:type="spellEnd"/>
      <w:r w:rsidRPr="00CD1D96">
        <w:rPr>
          <w:sz w:val="24"/>
        </w:rPr>
        <w:t xml:space="preserve"> должно быть направлено в виде последовательности чисел.</w:t>
      </w:r>
    </w:p>
    <w:p w14:paraId="3357B5D5" w14:textId="77777777" w:rsidR="00CD1D96" w:rsidRPr="00CD1D96" w:rsidRDefault="00CD1D96" w:rsidP="00CD1D96">
      <w:pPr>
        <w:rPr>
          <w:b/>
          <w:sz w:val="24"/>
        </w:rPr>
      </w:pPr>
      <w:bookmarkStart w:id="118" w:name="bookmark226"/>
      <w:r w:rsidRPr="00CD1D96">
        <w:rPr>
          <w:b/>
          <w:sz w:val="24"/>
        </w:rPr>
        <w:t>6</w:t>
      </w:r>
      <w:bookmarkEnd w:id="118"/>
      <w:r w:rsidRPr="00CD1D96">
        <w:rPr>
          <w:b/>
          <w:sz w:val="24"/>
        </w:rPr>
        <w:t>.7.4.4.3 Подтвержденная передача данных указания</w:t>
      </w:r>
    </w:p>
    <w:p w14:paraId="46E787DE" w14:textId="77777777" w:rsidR="00CD1D96" w:rsidRPr="00CD1D96" w:rsidRDefault="00CD1D96" w:rsidP="00CD1D96">
      <w:pPr>
        <w:rPr>
          <w:sz w:val="24"/>
        </w:rPr>
      </w:pPr>
      <w:r w:rsidRPr="00CD1D96">
        <w:rPr>
          <w:sz w:val="24"/>
        </w:rPr>
        <w:t xml:space="preserve">Если подполе TACK управления средства передачи является истинным, а </w:t>
      </w:r>
      <w:proofErr w:type="spellStart"/>
      <w:r w:rsidRPr="00CD1D96">
        <w:rPr>
          <w:sz w:val="24"/>
        </w:rPr>
        <w:t>tresp</w:t>
      </w:r>
      <w:proofErr w:type="spellEnd"/>
      <w:r w:rsidRPr="00CD1D96">
        <w:rPr>
          <w:sz w:val="24"/>
        </w:rPr>
        <w:t xml:space="preserve"> является ложным, то TLE должен подтвердить подполе </w:t>
      </w:r>
      <w:proofErr w:type="spellStart"/>
      <w:r w:rsidRPr="00CD1D96">
        <w:rPr>
          <w:sz w:val="24"/>
        </w:rPr>
        <w:t>tseqn</w:t>
      </w:r>
      <w:proofErr w:type="spellEnd"/>
      <w:r w:rsidRPr="00CD1D96">
        <w:rPr>
          <w:sz w:val="24"/>
        </w:rPr>
        <w:t xml:space="preserve">. TLE должен выполнить поиск в таблице каналов передачи, чтобы найти запись, которая совпадает с соответствующим адресом. Таких записей для каждого соответствующего адреса может быть две - широковещательная и одноадресная. TLE должен использовать подполе </w:t>
      </w:r>
      <w:proofErr w:type="spellStart"/>
      <w:r w:rsidRPr="00CD1D96">
        <w:rPr>
          <w:sz w:val="24"/>
        </w:rPr>
        <w:t>tbroad</w:t>
      </w:r>
      <w:proofErr w:type="spellEnd"/>
      <w:r w:rsidRPr="00CD1D96">
        <w:rPr>
          <w:sz w:val="24"/>
        </w:rPr>
        <w:t xml:space="preserve"> управления средством передачи, чтобы найти правильный транспортный канал.</w:t>
      </w:r>
    </w:p>
    <w:p w14:paraId="3B54212C" w14:textId="77777777" w:rsidR="00CD1D96" w:rsidRPr="00CD1D96" w:rsidRDefault="00CD1D96" w:rsidP="00CD1D96">
      <w:pPr>
        <w:rPr>
          <w:sz w:val="24"/>
        </w:rPr>
      </w:pPr>
      <w:r w:rsidRPr="00CD1D96">
        <w:rPr>
          <w:sz w:val="24"/>
        </w:rPr>
        <w:t xml:space="preserve">Если такой записи в таблице каналов передачи нет, то TLE должен создать новую запись. TLE должен установить для активного атрибута значение истина, бит атрибута Главное устройство в значение ложь и установить для атрибута </w:t>
      </w:r>
      <w:proofErr w:type="spellStart"/>
      <w:r w:rsidRPr="00CD1D96">
        <w:rPr>
          <w:sz w:val="24"/>
        </w:rPr>
        <w:t>порядковый_номер</w:t>
      </w:r>
      <w:proofErr w:type="spellEnd"/>
      <w:r w:rsidRPr="00CD1D96">
        <w:rPr>
          <w:sz w:val="24"/>
        </w:rPr>
        <w:t xml:space="preserve"> значение на единицу меньше, чем подполе </w:t>
      </w:r>
      <w:proofErr w:type="spellStart"/>
      <w:r w:rsidRPr="00CD1D96">
        <w:rPr>
          <w:sz w:val="24"/>
        </w:rPr>
        <w:t>tseqn</w:t>
      </w:r>
      <w:proofErr w:type="spellEnd"/>
      <w:r w:rsidRPr="00CD1D96">
        <w:rPr>
          <w:sz w:val="24"/>
        </w:rPr>
        <w:t xml:space="preserve"> в полученном TPDU. TLE направляет обмен-данных-TL – указание примитива TLS-пользователя. Тип канала передачи и порядковый номер в примитиве должны быть установлены на значения, полученные в поле управления каналом передачи.</w:t>
      </w:r>
    </w:p>
    <w:p w14:paraId="25896070" w14:textId="77777777" w:rsidR="00CD1D96" w:rsidRPr="00CD1D96" w:rsidRDefault="00CD1D96" w:rsidP="00CD1D96">
      <w:pPr>
        <w:rPr>
          <w:sz w:val="24"/>
        </w:rPr>
      </w:pPr>
      <w:r w:rsidRPr="00CD1D96">
        <w:rPr>
          <w:sz w:val="24"/>
        </w:rPr>
        <w:t xml:space="preserve">Если запись таблицы каналов передачи существует, то подполе </w:t>
      </w:r>
      <w:proofErr w:type="spellStart"/>
      <w:r w:rsidRPr="00CD1D96">
        <w:rPr>
          <w:sz w:val="24"/>
        </w:rPr>
        <w:t>tseqn</w:t>
      </w:r>
      <w:proofErr w:type="spellEnd"/>
      <w:r w:rsidRPr="00CD1D96">
        <w:rPr>
          <w:sz w:val="24"/>
        </w:rPr>
        <w:t xml:space="preserve"> в полученном TPDU должно сравниваться с </w:t>
      </w:r>
      <w:proofErr w:type="spellStart"/>
      <w:r w:rsidRPr="00CD1D96">
        <w:rPr>
          <w:sz w:val="24"/>
        </w:rPr>
        <w:t>порядковым_номером</w:t>
      </w:r>
      <w:proofErr w:type="spellEnd"/>
      <w:r w:rsidRPr="00CD1D96">
        <w:rPr>
          <w:sz w:val="24"/>
        </w:rPr>
        <w:t xml:space="preserve"> в этой записи таблицы каналов передачи. Если оба идентичны, то TPDU является дубликатом, и ранее буферизованный ответный TLDPU должен быть направлен в NLE в примитиве запроса NL-передача. В </w:t>
      </w:r>
      <w:r w:rsidRPr="00CD1D96">
        <w:rPr>
          <w:sz w:val="24"/>
        </w:rPr>
        <w:lastRenderedPageBreak/>
        <w:t xml:space="preserve">противном случае, если подполе </w:t>
      </w:r>
      <w:proofErr w:type="spellStart"/>
      <w:r w:rsidRPr="00CD1D96">
        <w:rPr>
          <w:sz w:val="24"/>
        </w:rPr>
        <w:t>tseqn</w:t>
      </w:r>
      <w:proofErr w:type="spellEnd"/>
      <w:r w:rsidRPr="00CD1D96">
        <w:rPr>
          <w:sz w:val="24"/>
        </w:rPr>
        <w:t xml:space="preserve"> в полученном TPDU не является на единицу больше, чем в записи таблицы каналов передачи, то TPDU должен быть отклонен.</w:t>
      </w:r>
    </w:p>
    <w:p w14:paraId="22457F28" w14:textId="77777777" w:rsidR="00CD1D96" w:rsidRPr="00CD1D96" w:rsidRDefault="00CD1D96" w:rsidP="00CD1D96">
      <w:pPr>
        <w:rPr>
          <w:sz w:val="24"/>
        </w:rPr>
      </w:pPr>
      <w:r w:rsidRPr="00CD1D96">
        <w:rPr>
          <w:sz w:val="24"/>
        </w:rPr>
        <w:t xml:space="preserve">В противном случае подполе </w:t>
      </w:r>
      <w:proofErr w:type="spellStart"/>
      <w:r w:rsidRPr="00CD1D96">
        <w:rPr>
          <w:sz w:val="24"/>
        </w:rPr>
        <w:t>tseqn</w:t>
      </w:r>
      <w:proofErr w:type="spellEnd"/>
      <w:r w:rsidRPr="00CD1D96">
        <w:rPr>
          <w:sz w:val="24"/>
        </w:rPr>
        <w:t xml:space="preserve"> в полученном TPDU на единицу больше, чем в записи таблицы каналов передачи. TLE направляет принятый TL-полезные данные в качестве данных-TLS-пользователя в обмен-данных-TL указание примитива TLS-пользователю. Тип канала передачи и порядковый номер в примитиве должны быть установлены на значения, полученные в поле управления каналом передачи.</w:t>
      </w:r>
    </w:p>
    <w:p w14:paraId="5F2BEC88" w14:textId="77777777" w:rsidR="00CD1D96" w:rsidRPr="00CD1D96" w:rsidRDefault="00CD1D96" w:rsidP="00CD1D96">
      <w:pPr>
        <w:rPr>
          <w:b/>
          <w:sz w:val="24"/>
        </w:rPr>
      </w:pPr>
      <w:bookmarkStart w:id="119" w:name="bookmark227"/>
      <w:r w:rsidRPr="00CD1D96">
        <w:rPr>
          <w:b/>
          <w:sz w:val="24"/>
        </w:rPr>
        <w:t>6</w:t>
      </w:r>
      <w:bookmarkEnd w:id="119"/>
      <w:r w:rsidRPr="00CD1D96">
        <w:rPr>
          <w:b/>
          <w:sz w:val="24"/>
        </w:rPr>
        <w:t>.7.4.4.4 Подтвержденная передача данных отклика</w:t>
      </w:r>
    </w:p>
    <w:p w14:paraId="331E16CB" w14:textId="77777777" w:rsidR="00CD1D96" w:rsidRPr="00CD1D96" w:rsidRDefault="00CD1D96" w:rsidP="00CD1D96">
      <w:pPr>
        <w:rPr>
          <w:sz w:val="24"/>
        </w:rPr>
      </w:pPr>
      <w:r w:rsidRPr="00CD1D96">
        <w:rPr>
          <w:sz w:val="24"/>
        </w:rPr>
        <w:t xml:space="preserve">Если подполе </w:t>
      </w:r>
      <w:proofErr w:type="spellStart"/>
      <w:r w:rsidRPr="00CD1D96">
        <w:rPr>
          <w:sz w:val="24"/>
        </w:rPr>
        <w:t>tack</w:t>
      </w:r>
      <w:proofErr w:type="spellEnd"/>
      <w:r w:rsidRPr="00CD1D96">
        <w:rPr>
          <w:sz w:val="24"/>
        </w:rPr>
        <w:t xml:space="preserve"> транспортного контроля является истинным и </w:t>
      </w:r>
      <w:proofErr w:type="spellStart"/>
      <w:r w:rsidRPr="00CD1D96">
        <w:rPr>
          <w:sz w:val="24"/>
        </w:rPr>
        <w:t>tresp</w:t>
      </w:r>
      <w:proofErr w:type="spellEnd"/>
      <w:r w:rsidRPr="00CD1D96">
        <w:rPr>
          <w:sz w:val="24"/>
        </w:rPr>
        <w:t xml:space="preserve"> является истинным, то TLE должен подтвердить подполе </w:t>
      </w:r>
      <w:proofErr w:type="spellStart"/>
      <w:r w:rsidRPr="00CD1D96">
        <w:rPr>
          <w:sz w:val="24"/>
        </w:rPr>
        <w:t>tseqn</w:t>
      </w:r>
      <w:proofErr w:type="spellEnd"/>
      <w:r w:rsidRPr="00CD1D96">
        <w:rPr>
          <w:sz w:val="24"/>
        </w:rPr>
        <w:t xml:space="preserve">. TLE должен искать в таблице каналов передачи запись, которая совпадает с соответствующим адресом. Таких записей для каждого соответствующего адреса может быть две - широковещательная и одноадресная. TLE должен использовать подполе </w:t>
      </w:r>
      <w:proofErr w:type="spellStart"/>
      <w:r w:rsidRPr="00CD1D96">
        <w:rPr>
          <w:sz w:val="24"/>
        </w:rPr>
        <w:t>tbroad</w:t>
      </w:r>
      <w:proofErr w:type="spellEnd"/>
      <w:r w:rsidRPr="00CD1D96">
        <w:rPr>
          <w:sz w:val="24"/>
        </w:rPr>
        <w:t xml:space="preserve"> управления каналом передачи, чтобы найти правильный канал передачи.</w:t>
      </w:r>
    </w:p>
    <w:p w14:paraId="245D271D" w14:textId="77777777" w:rsidR="00CD1D96" w:rsidRPr="00CD1D96" w:rsidRDefault="00CD1D96" w:rsidP="00CD1D96">
      <w:pPr>
        <w:rPr>
          <w:sz w:val="24"/>
        </w:rPr>
      </w:pPr>
      <w:r w:rsidRPr="00CD1D96">
        <w:rPr>
          <w:sz w:val="24"/>
        </w:rPr>
        <w:t>Если такой записи в таблице каналов передачи нет, то TLE должен отклонить полученный TPDU.</w:t>
      </w:r>
    </w:p>
    <w:p w14:paraId="24B2544F" w14:textId="77777777" w:rsidR="00CD1D96" w:rsidRPr="00CD1D96" w:rsidRDefault="00CD1D96" w:rsidP="00CD1D96">
      <w:pPr>
        <w:rPr>
          <w:sz w:val="24"/>
        </w:rPr>
      </w:pPr>
      <w:r w:rsidRPr="00CD1D96">
        <w:rPr>
          <w:sz w:val="24"/>
        </w:rPr>
        <w:t xml:space="preserve">Если запись таблицы каналов передачи существует, то подполе </w:t>
      </w:r>
      <w:proofErr w:type="spellStart"/>
      <w:r w:rsidRPr="00CD1D96">
        <w:rPr>
          <w:sz w:val="24"/>
        </w:rPr>
        <w:t>tseqn</w:t>
      </w:r>
      <w:proofErr w:type="spellEnd"/>
      <w:r w:rsidRPr="00CD1D96">
        <w:rPr>
          <w:sz w:val="24"/>
        </w:rPr>
        <w:t xml:space="preserve"> в полученном TPDU должно сравниваться с </w:t>
      </w:r>
      <w:proofErr w:type="spellStart"/>
      <w:r w:rsidRPr="00CD1D96">
        <w:rPr>
          <w:sz w:val="24"/>
        </w:rPr>
        <w:t>порядковым_номером</w:t>
      </w:r>
      <w:proofErr w:type="spellEnd"/>
      <w:r w:rsidRPr="00CD1D96">
        <w:rPr>
          <w:sz w:val="24"/>
        </w:rPr>
        <w:t xml:space="preserve"> в этой записи таблицы каналов передачи. Если оба идентичны, то TPDU является ответом на ранее отправленный запрос. TLE должен установить для атрибута Активный этой записи значение ложь, отключить </w:t>
      </w:r>
      <w:proofErr w:type="spellStart"/>
      <w:r w:rsidRPr="00CD1D96">
        <w:rPr>
          <w:sz w:val="24"/>
        </w:rPr>
        <w:t>ТаймерОтклика</w:t>
      </w:r>
      <w:proofErr w:type="spellEnd"/>
      <w:r w:rsidRPr="00CD1D96">
        <w:rPr>
          <w:sz w:val="24"/>
        </w:rPr>
        <w:t xml:space="preserve"> и удалить буфер, который использовался для хранения TPDU для запроса. TLE должен пересылать полученные полезные данные TL как данные TLS-пользователя в примитиве подтверждения обмена-TL-данными TLS-пользователю. Дескриптор в примитиве должен быть установлен на значения, полученные в соответствующем примитиве указания.</w:t>
      </w:r>
    </w:p>
    <w:p w14:paraId="68592D31" w14:textId="77777777" w:rsidR="00CD1D96" w:rsidRPr="00CD1D96" w:rsidRDefault="00CD1D96" w:rsidP="00CD1D96">
      <w:pPr>
        <w:rPr>
          <w:b/>
          <w:sz w:val="24"/>
        </w:rPr>
      </w:pPr>
      <w:bookmarkStart w:id="120" w:name="bookmark228"/>
      <w:r w:rsidRPr="00CD1D96">
        <w:rPr>
          <w:b/>
          <w:sz w:val="24"/>
        </w:rPr>
        <w:t>6</w:t>
      </w:r>
      <w:bookmarkEnd w:id="120"/>
      <w:r w:rsidRPr="00CD1D96">
        <w:rPr>
          <w:b/>
          <w:sz w:val="24"/>
        </w:rPr>
        <w:t>.7.4.5 Прием примитива подтверждения NL-передачи</w:t>
      </w:r>
    </w:p>
    <w:p w14:paraId="4027B07B" w14:textId="77777777" w:rsidR="00CD1D96" w:rsidRPr="00CD1D96" w:rsidRDefault="00CD1D96" w:rsidP="00CD1D96">
      <w:pPr>
        <w:rPr>
          <w:sz w:val="24"/>
        </w:rPr>
      </w:pPr>
      <w:r w:rsidRPr="00CD1D96">
        <w:rPr>
          <w:sz w:val="24"/>
        </w:rPr>
        <w:t>Если соответствующий запрос NL-Передача был вызван запросом Передача-данных-TL, то TLE должен переслать примитив подтверждения передачи-данных-TL TLE-пользователю. Если соответствующий запрос NL-передача произошел из-за запроса Обмен-TL-данными со значением транспортного типа для запроса-вещания, то TLE должен переслать примитив подтверждения Обмена-TL-данными TLE-пользователю.</w:t>
      </w:r>
    </w:p>
    <w:p w14:paraId="4DAA25F1" w14:textId="77777777" w:rsidR="00CD1D96" w:rsidRPr="00CD1D96" w:rsidRDefault="00CD1D96" w:rsidP="00CD1D96">
      <w:pPr>
        <w:rPr>
          <w:b/>
          <w:sz w:val="24"/>
        </w:rPr>
      </w:pPr>
      <w:bookmarkStart w:id="121" w:name="bookmark229"/>
      <w:r w:rsidRPr="00CD1D96">
        <w:rPr>
          <w:b/>
          <w:sz w:val="24"/>
        </w:rPr>
        <w:t>6</w:t>
      </w:r>
      <w:bookmarkEnd w:id="121"/>
      <w:r w:rsidRPr="00CD1D96">
        <w:rPr>
          <w:b/>
          <w:sz w:val="24"/>
        </w:rPr>
        <w:t xml:space="preserve">.7.4.6 Истечение времени </w:t>
      </w:r>
      <w:proofErr w:type="spellStart"/>
      <w:r w:rsidRPr="00CD1D96">
        <w:rPr>
          <w:b/>
          <w:sz w:val="24"/>
        </w:rPr>
        <w:t>таймерОтклика</w:t>
      </w:r>
      <w:proofErr w:type="spellEnd"/>
    </w:p>
    <w:p w14:paraId="137E5E6D" w14:textId="77777777" w:rsidR="00CD1D96" w:rsidRPr="00CD1D96" w:rsidRDefault="00CD1D96" w:rsidP="00CD1D96">
      <w:pPr>
        <w:rPr>
          <w:sz w:val="24"/>
        </w:rPr>
      </w:pPr>
      <w:r w:rsidRPr="00CD1D96">
        <w:rPr>
          <w:sz w:val="24"/>
        </w:rPr>
        <w:t xml:space="preserve">Если </w:t>
      </w:r>
      <w:proofErr w:type="spellStart"/>
      <w:r w:rsidRPr="00CD1D96">
        <w:rPr>
          <w:sz w:val="24"/>
        </w:rPr>
        <w:t>таймерОтклика</w:t>
      </w:r>
      <w:proofErr w:type="spellEnd"/>
      <w:r w:rsidRPr="00CD1D96">
        <w:rPr>
          <w:sz w:val="24"/>
        </w:rPr>
        <w:t xml:space="preserve"> истекает, это означает, что либо TPDU запроса, либо соответствующий TPDU отклика потерян. Если </w:t>
      </w:r>
      <w:proofErr w:type="spellStart"/>
      <w:r w:rsidRPr="00CD1D96">
        <w:rPr>
          <w:sz w:val="24"/>
        </w:rPr>
        <w:t>счетчик_попыток</w:t>
      </w:r>
      <w:proofErr w:type="spellEnd"/>
      <w:r w:rsidRPr="00CD1D96">
        <w:rPr>
          <w:sz w:val="24"/>
        </w:rPr>
        <w:t xml:space="preserve"> не равен значению </w:t>
      </w:r>
      <w:proofErr w:type="spellStart"/>
      <w:r w:rsidRPr="00CD1D96">
        <w:rPr>
          <w:sz w:val="24"/>
        </w:rPr>
        <w:t>макс_попытки</w:t>
      </w:r>
      <w:proofErr w:type="spellEnd"/>
      <w:r w:rsidRPr="00CD1D96">
        <w:rPr>
          <w:sz w:val="24"/>
        </w:rPr>
        <w:t xml:space="preserve">, то TLE должен отправить TPDU запроса и увеличить </w:t>
      </w:r>
      <w:proofErr w:type="spellStart"/>
      <w:r w:rsidRPr="00CD1D96">
        <w:rPr>
          <w:sz w:val="24"/>
        </w:rPr>
        <w:t>счетчик_попыток</w:t>
      </w:r>
      <w:proofErr w:type="spellEnd"/>
      <w:r w:rsidRPr="00CD1D96">
        <w:rPr>
          <w:sz w:val="24"/>
        </w:rPr>
        <w:t xml:space="preserve">. В противном случае </w:t>
      </w:r>
      <w:proofErr w:type="spellStart"/>
      <w:r w:rsidRPr="00CD1D96">
        <w:rPr>
          <w:sz w:val="24"/>
        </w:rPr>
        <w:t>счетчик_попыток</w:t>
      </w:r>
      <w:proofErr w:type="spellEnd"/>
      <w:r w:rsidRPr="00CD1D96">
        <w:rPr>
          <w:sz w:val="24"/>
        </w:rPr>
        <w:t xml:space="preserve"> имеет максимальное значение, запрос не выполнен, и TLE должен установить для атрибута Активный этой записи значение ложь, отключить </w:t>
      </w:r>
      <w:proofErr w:type="spellStart"/>
      <w:r w:rsidRPr="00CD1D96">
        <w:rPr>
          <w:sz w:val="24"/>
        </w:rPr>
        <w:t>таймерОтклика</w:t>
      </w:r>
      <w:proofErr w:type="spellEnd"/>
      <w:r w:rsidRPr="00CD1D96">
        <w:rPr>
          <w:sz w:val="24"/>
        </w:rPr>
        <w:t xml:space="preserve"> и удалить буфер, который использовался для хранения TPDU для запроса. TLE должен пересылать примитив подтверждения обмена-TL-данными TLS-пользователю со статусом отказа. Дескриптор в примитиве должен быть установлен на значение, полученное в соответствующем примитиве запроса.</w:t>
      </w:r>
    </w:p>
    <w:p w14:paraId="71F94733" w14:textId="77777777" w:rsidR="00CD1D96" w:rsidRPr="00CD1D96" w:rsidRDefault="00CD1D96" w:rsidP="00CD1D96">
      <w:pPr>
        <w:rPr>
          <w:sz w:val="24"/>
        </w:rPr>
      </w:pPr>
      <w:r w:rsidRPr="00CD1D96">
        <w:rPr>
          <w:sz w:val="24"/>
        </w:rPr>
        <w:t>Если запрос не прошел, TLE должен создать отклик на аварийный сигнал отказа транспортного уровня и отправить его программе управления сетью. После получения объявления об отказе транспортного уровня программа управления сетью должна удалить и восстановить соответствующий сеанс. Если это невозможно, программа управления сетью должна заставить устройство повторно подключиться к сети.</w:t>
      </w:r>
    </w:p>
    <w:p w14:paraId="032D53EF" w14:textId="77777777" w:rsidR="00CD1D96" w:rsidRPr="00CD1D96" w:rsidRDefault="00CD1D96" w:rsidP="00CD1D96">
      <w:pPr>
        <w:rPr>
          <w:b/>
          <w:sz w:val="24"/>
        </w:rPr>
      </w:pPr>
      <w:bookmarkStart w:id="122" w:name="bookmark230"/>
      <w:r w:rsidRPr="00CD1D96">
        <w:rPr>
          <w:b/>
          <w:sz w:val="24"/>
        </w:rPr>
        <w:t>6</w:t>
      </w:r>
      <w:bookmarkEnd w:id="122"/>
      <w:r w:rsidRPr="00CD1D96">
        <w:rPr>
          <w:b/>
          <w:sz w:val="24"/>
        </w:rPr>
        <w:t>.7.5 Конечные автоматы TLE</w:t>
      </w:r>
    </w:p>
    <w:p w14:paraId="7CF9BA95" w14:textId="77777777" w:rsidR="00CD1D96" w:rsidRPr="00CD1D96" w:rsidRDefault="00CD1D96" w:rsidP="00CD1D96">
      <w:pPr>
        <w:rPr>
          <w:b/>
          <w:sz w:val="24"/>
        </w:rPr>
      </w:pPr>
      <w:r w:rsidRPr="00CD1D96">
        <w:rPr>
          <w:b/>
          <w:sz w:val="24"/>
        </w:rPr>
        <w:t>6.7.5.1 Конечный автомат передачи данных клиента</w:t>
      </w:r>
    </w:p>
    <w:p w14:paraId="1377E044" w14:textId="6293A3B9" w:rsidR="00CD1D96" w:rsidRDefault="00CD1D96" w:rsidP="00CD1D96">
      <w:pPr>
        <w:rPr>
          <w:sz w:val="24"/>
        </w:rPr>
      </w:pPr>
      <w:r w:rsidRPr="00CD1D96">
        <w:rPr>
          <w:sz w:val="24"/>
        </w:rPr>
        <w:t>Состояния показаны на рисунке 37, а полный конечный автомат описан в таблице 64.</w:t>
      </w:r>
    </w:p>
    <w:p w14:paraId="54FCE372" w14:textId="59440447" w:rsidR="000D7818" w:rsidRPr="00CD1D96" w:rsidRDefault="000D7818" w:rsidP="000D7818">
      <w:pPr>
        <w:ind w:firstLine="0"/>
        <w:jc w:val="center"/>
        <w:rPr>
          <w:sz w:val="24"/>
        </w:rPr>
      </w:pPr>
      <w:r w:rsidRPr="000D7818">
        <w:rPr>
          <w:noProof/>
          <w:sz w:val="24"/>
          <w:lang w:val="en-US" w:eastAsia="en-US"/>
        </w:rPr>
        <w:lastRenderedPageBreak/>
        <w:drawing>
          <wp:inline distT="0" distB="0" distL="0" distR="0" wp14:anchorId="2164FC0D" wp14:editId="3A26338C">
            <wp:extent cx="4213860" cy="20574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13860" cy="2057400"/>
                    </a:xfrm>
                    <a:prstGeom prst="rect">
                      <a:avLst/>
                    </a:prstGeom>
                    <a:noFill/>
                    <a:ln>
                      <a:noFill/>
                    </a:ln>
                  </pic:spPr>
                </pic:pic>
              </a:graphicData>
            </a:graphic>
          </wp:inline>
        </w:drawing>
      </w:r>
    </w:p>
    <w:p w14:paraId="3C438813" w14:textId="500E3721" w:rsidR="000D7818" w:rsidRPr="000D7818" w:rsidRDefault="000D7818" w:rsidP="000D7818">
      <w:pPr>
        <w:ind w:firstLine="0"/>
        <w:jc w:val="center"/>
        <w:rPr>
          <w:b/>
          <w:sz w:val="24"/>
        </w:rPr>
      </w:pPr>
      <w:r w:rsidRPr="000D7818">
        <w:rPr>
          <w:b/>
          <w:sz w:val="24"/>
        </w:rPr>
        <w:t xml:space="preserve">Рисунок </w:t>
      </w:r>
      <w:r>
        <w:rPr>
          <w:b/>
          <w:sz w:val="24"/>
        </w:rPr>
        <w:t xml:space="preserve">37 </w:t>
      </w:r>
      <w:r w:rsidRPr="00B8671C">
        <w:rPr>
          <w:b/>
          <w:sz w:val="24"/>
        </w:rPr>
        <w:t>–</w:t>
      </w:r>
      <w:r w:rsidRPr="000D7818">
        <w:rPr>
          <w:b/>
          <w:sz w:val="24"/>
        </w:rPr>
        <w:t xml:space="preserve"> Схема переходов конечного автомата передачи данных клиента</w:t>
      </w:r>
    </w:p>
    <w:p w14:paraId="4A4BFC2E" w14:textId="7DBCC4A1" w:rsidR="000D7818" w:rsidRDefault="000D7818" w:rsidP="004622C5">
      <w:pPr>
        <w:ind w:firstLine="0"/>
        <w:jc w:val="center"/>
        <w:rPr>
          <w:b/>
          <w:sz w:val="24"/>
        </w:rPr>
      </w:pPr>
    </w:p>
    <w:p w14:paraId="708D6F08" w14:textId="12DBB24C" w:rsidR="000D7818" w:rsidRPr="000D7818" w:rsidRDefault="000D7818" w:rsidP="000D7818">
      <w:pPr>
        <w:ind w:firstLine="0"/>
        <w:jc w:val="center"/>
        <w:rPr>
          <w:b/>
        </w:rPr>
      </w:pPr>
      <w:r>
        <w:rPr>
          <w:b/>
          <w:sz w:val="24"/>
        </w:rPr>
        <w:t xml:space="preserve">Таблица 64 </w:t>
      </w:r>
      <w:r w:rsidRPr="00B8671C">
        <w:rPr>
          <w:b/>
          <w:sz w:val="24"/>
        </w:rPr>
        <w:t>–</w:t>
      </w:r>
      <w:r w:rsidRPr="000D7818">
        <w:rPr>
          <w:b/>
          <w:sz w:val="24"/>
        </w:rPr>
        <w:t xml:space="preserve"> Таблица состояний передачи данных клиента</w:t>
      </w:r>
    </w:p>
    <w:tbl>
      <w:tblPr>
        <w:tblW w:w="0" w:type="auto"/>
        <w:jc w:val="center"/>
        <w:tblCellMar>
          <w:left w:w="0" w:type="dxa"/>
          <w:right w:w="0" w:type="dxa"/>
        </w:tblCellMar>
        <w:tblLook w:val="04A0" w:firstRow="1" w:lastRow="0" w:firstColumn="1" w:lastColumn="0" w:noHBand="0" w:noVBand="1"/>
      </w:tblPr>
      <w:tblGrid>
        <w:gridCol w:w="672"/>
        <w:gridCol w:w="1486"/>
        <w:gridCol w:w="5674"/>
        <w:gridCol w:w="1522"/>
      </w:tblGrid>
      <w:tr w:rsidR="000D7818" w:rsidRPr="00B50CED" w14:paraId="66D2751B" w14:textId="77777777" w:rsidTr="000D7818">
        <w:trPr>
          <w:trHeight w:val="528"/>
          <w:jc w:val="center"/>
        </w:trPr>
        <w:tc>
          <w:tcPr>
            <w:tcW w:w="67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67964A8" w14:textId="77777777" w:rsidR="000D7818" w:rsidRPr="000D7818" w:rsidRDefault="000D7818" w:rsidP="000D7818">
            <w:pPr>
              <w:ind w:firstLine="0"/>
              <w:jc w:val="center"/>
              <w:rPr>
                <w:sz w:val="24"/>
              </w:rPr>
            </w:pPr>
            <w:r w:rsidRPr="000D7818">
              <w:rPr>
                <w:sz w:val="24"/>
              </w:rPr>
              <w:t>№</w:t>
            </w:r>
          </w:p>
        </w:tc>
        <w:tc>
          <w:tcPr>
            <w:tcW w:w="14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A175EFD" w14:textId="77777777" w:rsidR="000D7818" w:rsidRPr="000D7818" w:rsidRDefault="000D7818" w:rsidP="000D7818">
            <w:pPr>
              <w:ind w:firstLine="0"/>
              <w:jc w:val="center"/>
              <w:rPr>
                <w:sz w:val="24"/>
              </w:rPr>
            </w:pPr>
            <w:r w:rsidRPr="000D7818">
              <w:rPr>
                <w:sz w:val="24"/>
              </w:rPr>
              <w:t>Текущее состояние</w:t>
            </w:r>
          </w:p>
        </w:tc>
        <w:tc>
          <w:tcPr>
            <w:tcW w:w="56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DA40792" w14:textId="77777777" w:rsidR="000D7818" w:rsidRPr="000D7818" w:rsidRDefault="000D7818" w:rsidP="000D7818">
            <w:pPr>
              <w:ind w:firstLine="0"/>
              <w:jc w:val="center"/>
              <w:rPr>
                <w:sz w:val="24"/>
              </w:rPr>
            </w:pPr>
            <w:r w:rsidRPr="000D7818">
              <w:rPr>
                <w:sz w:val="24"/>
              </w:rPr>
              <w:t>Событие или условие =&gt; действие</w:t>
            </w:r>
          </w:p>
        </w:tc>
        <w:tc>
          <w:tcPr>
            <w:tcW w:w="152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8C348F4" w14:textId="77777777" w:rsidR="000D7818" w:rsidRPr="000D7818" w:rsidRDefault="000D7818" w:rsidP="000D7818">
            <w:pPr>
              <w:ind w:firstLine="0"/>
              <w:jc w:val="center"/>
              <w:rPr>
                <w:sz w:val="24"/>
              </w:rPr>
            </w:pPr>
            <w:r w:rsidRPr="000D7818">
              <w:rPr>
                <w:sz w:val="24"/>
              </w:rPr>
              <w:t>Следующее состояние</w:t>
            </w:r>
          </w:p>
        </w:tc>
      </w:tr>
      <w:tr w:rsidR="000D7818" w:rsidRPr="00B50CED" w14:paraId="0BE0C861" w14:textId="77777777" w:rsidTr="000D7818">
        <w:trPr>
          <w:trHeight w:val="1685"/>
          <w:jc w:val="center"/>
        </w:trPr>
        <w:tc>
          <w:tcPr>
            <w:tcW w:w="67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E37D0D" w14:textId="77777777" w:rsidR="000D7818" w:rsidRPr="000D7818" w:rsidRDefault="000D7818" w:rsidP="000D7818">
            <w:pPr>
              <w:ind w:firstLine="0"/>
              <w:rPr>
                <w:sz w:val="24"/>
              </w:rPr>
            </w:pPr>
            <w:r w:rsidRPr="000D7818">
              <w:rPr>
                <w:sz w:val="24"/>
              </w:rPr>
              <w:t>S1</w:t>
            </w:r>
          </w:p>
        </w:tc>
        <w:tc>
          <w:tcPr>
            <w:tcW w:w="14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41394F" w14:textId="77777777" w:rsidR="000D7818" w:rsidRPr="000D7818" w:rsidRDefault="000D7818" w:rsidP="000D7818">
            <w:pPr>
              <w:ind w:firstLine="0"/>
              <w:rPr>
                <w:sz w:val="24"/>
              </w:rPr>
            </w:pPr>
            <w:r w:rsidRPr="000D7818">
              <w:rPr>
                <w:sz w:val="24"/>
              </w:rPr>
              <w:t>РЕЖИМ ОЖИДАНИЯ</w:t>
            </w:r>
          </w:p>
        </w:tc>
        <w:tc>
          <w:tcPr>
            <w:tcW w:w="56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406084" w14:textId="77777777" w:rsidR="000D7818" w:rsidRPr="000D7818" w:rsidRDefault="000D7818" w:rsidP="000D7818">
            <w:pPr>
              <w:ind w:firstLine="0"/>
              <w:rPr>
                <w:sz w:val="24"/>
              </w:rPr>
            </w:pPr>
            <w:r w:rsidRPr="000D7818">
              <w:rPr>
                <w:sz w:val="24"/>
              </w:rPr>
              <w:t>Передача-данных-</w:t>
            </w:r>
            <w:proofErr w:type="spellStart"/>
            <w:proofErr w:type="gramStart"/>
            <w:r w:rsidRPr="000D7818">
              <w:rPr>
                <w:sz w:val="24"/>
              </w:rPr>
              <w:t>TL.запрос</w:t>
            </w:r>
            <w:proofErr w:type="spellEnd"/>
            <w:proofErr w:type="gramEnd"/>
          </w:p>
          <w:p w14:paraId="39C39978" w14:textId="77777777" w:rsidR="000D7818" w:rsidRPr="000D7818" w:rsidRDefault="000D7818" w:rsidP="000D7818">
            <w:pPr>
              <w:ind w:firstLine="0"/>
              <w:rPr>
                <w:sz w:val="24"/>
              </w:rPr>
            </w:pPr>
            <w:r w:rsidRPr="000D7818">
              <w:rPr>
                <w:sz w:val="24"/>
              </w:rPr>
              <w:t>= &gt;</w:t>
            </w:r>
          </w:p>
          <w:p w14:paraId="1FE3718E" w14:textId="77777777" w:rsidR="000D7818" w:rsidRPr="000D7818" w:rsidRDefault="000D7818" w:rsidP="000D7818">
            <w:pPr>
              <w:ind w:firstLine="0"/>
              <w:rPr>
                <w:sz w:val="24"/>
              </w:rPr>
            </w:pPr>
            <w:r w:rsidRPr="000D7818">
              <w:rPr>
                <w:sz w:val="24"/>
              </w:rPr>
              <w:t>Передача-</w:t>
            </w:r>
            <w:proofErr w:type="spellStart"/>
            <w:proofErr w:type="gramStart"/>
            <w:r w:rsidRPr="000D7818">
              <w:rPr>
                <w:sz w:val="24"/>
              </w:rPr>
              <w:t>NL.запрос</w:t>
            </w:r>
            <w:proofErr w:type="spellEnd"/>
            <w:proofErr w:type="gramEnd"/>
            <w:r w:rsidRPr="000D7818">
              <w:rPr>
                <w:sz w:val="24"/>
              </w:rPr>
              <w:t xml:space="preserve"> {</w:t>
            </w:r>
          </w:p>
          <w:p w14:paraId="738809B5" w14:textId="77777777" w:rsidR="000D7818" w:rsidRPr="000D7818" w:rsidRDefault="000D7818" w:rsidP="000D7818">
            <w:pPr>
              <w:ind w:firstLine="0"/>
              <w:rPr>
                <w:sz w:val="24"/>
              </w:rPr>
            </w:pPr>
            <w:r w:rsidRPr="000D7818">
              <w:rPr>
                <w:sz w:val="24"/>
              </w:rPr>
              <w:t>конечный адрес: = Передача-данных-</w:t>
            </w:r>
            <w:proofErr w:type="spellStart"/>
            <w:proofErr w:type="gramStart"/>
            <w:r w:rsidRPr="000D7818">
              <w:rPr>
                <w:sz w:val="24"/>
              </w:rPr>
              <w:t>TL.запрос</w:t>
            </w:r>
            <w:proofErr w:type="spellEnd"/>
            <w:proofErr w:type="gramEnd"/>
            <w:r w:rsidRPr="000D7818">
              <w:rPr>
                <w:sz w:val="24"/>
              </w:rPr>
              <w:t>. конечный адрес,</w:t>
            </w:r>
          </w:p>
          <w:p w14:paraId="44E95CA4" w14:textId="562FBEDE" w:rsidR="000D7818" w:rsidRPr="000D7818" w:rsidRDefault="000D7818" w:rsidP="000D7818">
            <w:pPr>
              <w:ind w:firstLine="0"/>
              <w:rPr>
                <w:sz w:val="24"/>
              </w:rPr>
            </w:pPr>
            <w:r w:rsidRPr="000D7818">
              <w:rPr>
                <w:sz w:val="24"/>
              </w:rPr>
              <w:t>приоритет: = Передача-данных-</w:t>
            </w:r>
            <w:proofErr w:type="spellStart"/>
            <w:proofErr w:type="gramStart"/>
            <w:r w:rsidRPr="000D7818">
              <w:rPr>
                <w:sz w:val="24"/>
              </w:rPr>
              <w:t>TL.запрос</w:t>
            </w:r>
            <w:proofErr w:type="gramEnd"/>
            <w:r w:rsidRPr="000D7818">
              <w:rPr>
                <w:sz w:val="24"/>
              </w:rPr>
              <w:t>.приоритет</w:t>
            </w:r>
            <w:proofErr w:type="spellEnd"/>
            <w:r w:rsidRPr="000D7818">
              <w:rPr>
                <w:sz w:val="24"/>
              </w:rPr>
              <w:t>, идентификатор расписания: = Передача-данных-</w:t>
            </w:r>
            <w:proofErr w:type="spellStart"/>
            <w:r w:rsidRPr="000D7818">
              <w:rPr>
                <w:sz w:val="24"/>
              </w:rPr>
              <w:t>TL.запрос.Идентификатор</w:t>
            </w:r>
            <w:proofErr w:type="spellEnd"/>
            <w:r w:rsidRPr="000D7818">
              <w:rPr>
                <w:sz w:val="24"/>
              </w:rPr>
              <w:t xml:space="preserve"> расписания, данные-NLS-пользователя: = TLPDU} (см. 6.7.4.1)</w:t>
            </w:r>
          </w:p>
        </w:tc>
        <w:tc>
          <w:tcPr>
            <w:tcW w:w="152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93CB08" w14:textId="77777777" w:rsidR="000D7818" w:rsidRPr="000D7818" w:rsidRDefault="000D7818" w:rsidP="000D7818">
            <w:pPr>
              <w:ind w:firstLine="0"/>
              <w:rPr>
                <w:sz w:val="24"/>
              </w:rPr>
            </w:pPr>
            <w:r w:rsidRPr="000D7818">
              <w:rPr>
                <w:sz w:val="24"/>
              </w:rPr>
              <w:t>Ожидание передачи</w:t>
            </w:r>
          </w:p>
        </w:tc>
      </w:tr>
      <w:tr w:rsidR="000D7818" w:rsidRPr="00B50CED" w14:paraId="4A53D237" w14:textId="77777777" w:rsidTr="004C1F3B">
        <w:trPr>
          <w:trHeight w:val="950"/>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73D5E1" w14:textId="77777777" w:rsidR="000D7818" w:rsidRPr="000D7818" w:rsidRDefault="000D7818" w:rsidP="000D7818">
            <w:pPr>
              <w:ind w:firstLine="0"/>
              <w:rPr>
                <w:sz w:val="24"/>
              </w:rPr>
            </w:pPr>
            <w:r w:rsidRPr="000D7818">
              <w:rPr>
                <w:sz w:val="24"/>
              </w:rPr>
              <w:t>S2</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E0EBC1" w14:textId="77777777" w:rsidR="000D7818" w:rsidRPr="000D7818" w:rsidRDefault="000D7818" w:rsidP="000D7818">
            <w:pPr>
              <w:ind w:firstLine="0"/>
              <w:rPr>
                <w:sz w:val="24"/>
              </w:rPr>
            </w:pPr>
            <w:r w:rsidRPr="000D7818">
              <w:rPr>
                <w:sz w:val="24"/>
              </w:rPr>
              <w:t>Ожидание передачи</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C15534" w14:textId="77777777" w:rsidR="000D7818" w:rsidRPr="000D7818" w:rsidRDefault="000D7818" w:rsidP="000D7818">
            <w:pPr>
              <w:ind w:firstLine="0"/>
              <w:rPr>
                <w:sz w:val="24"/>
              </w:rPr>
            </w:pPr>
            <w:r w:rsidRPr="000D7818">
              <w:rPr>
                <w:sz w:val="24"/>
              </w:rPr>
              <w:t>NL-</w:t>
            </w:r>
            <w:proofErr w:type="spellStart"/>
            <w:r w:rsidRPr="000D7818">
              <w:rPr>
                <w:sz w:val="24"/>
              </w:rPr>
              <w:t>ПЕРЕДАЧА.подтверждение</w:t>
            </w:r>
            <w:proofErr w:type="spellEnd"/>
          </w:p>
          <w:p w14:paraId="59EEA31A" w14:textId="77777777" w:rsidR="000D7818" w:rsidRPr="000D7818" w:rsidRDefault="000D7818" w:rsidP="000D7818">
            <w:pPr>
              <w:ind w:firstLine="0"/>
              <w:rPr>
                <w:sz w:val="24"/>
              </w:rPr>
            </w:pPr>
            <w:r w:rsidRPr="000D7818">
              <w:rPr>
                <w:sz w:val="24"/>
              </w:rPr>
              <w:t>= &gt;</w:t>
            </w:r>
          </w:p>
          <w:p w14:paraId="32F3F5FC" w14:textId="77777777" w:rsidR="000D7818" w:rsidRPr="000D7818" w:rsidRDefault="000D7818" w:rsidP="000D7818">
            <w:pPr>
              <w:ind w:firstLine="0"/>
              <w:rPr>
                <w:sz w:val="24"/>
              </w:rPr>
            </w:pPr>
            <w:r w:rsidRPr="000D7818">
              <w:rPr>
                <w:sz w:val="24"/>
              </w:rPr>
              <w:t>ПЕРЕДАЧА-TL-</w:t>
            </w:r>
            <w:proofErr w:type="spellStart"/>
            <w:r w:rsidRPr="000D7818">
              <w:rPr>
                <w:sz w:val="24"/>
              </w:rPr>
              <w:t>ДАННЫХ.подтверждение</w:t>
            </w:r>
            <w:proofErr w:type="spellEnd"/>
            <w:r w:rsidRPr="000D7818">
              <w:rPr>
                <w:sz w:val="24"/>
              </w:rPr>
              <w:t xml:space="preserve"> </w:t>
            </w:r>
          </w:p>
          <w:p w14:paraId="5430A0B5" w14:textId="52CE5E10" w:rsidR="000D7818" w:rsidRPr="000D7818" w:rsidRDefault="000D7818" w:rsidP="000D7818">
            <w:pPr>
              <w:ind w:firstLine="0"/>
              <w:rPr>
                <w:sz w:val="24"/>
              </w:rPr>
            </w:pPr>
            <w:r w:rsidRPr="000D7818">
              <w:rPr>
                <w:sz w:val="24"/>
              </w:rPr>
              <w:t>Статус: = статус} (см. 6.7.4.5)</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9229A0" w14:textId="77777777" w:rsidR="000D7818" w:rsidRPr="000D7818" w:rsidRDefault="000D7818" w:rsidP="000D7818">
            <w:pPr>
              <w:ind w:firstLine="0"/>
              <w:rPr>
                <w:sz w:val="24"/>
              </w:rPr>
            </w:pPr>
            <w:r w:rsidRPr="000D7818">
              <w:rPr>
                <w:sz w:val="24"/>
              </w:rPr>
              <w:t>РЕЖИМ ОЖИДАНИЯ</w:t>
            </w:r>
          </w:p>
        </w:tc>
      </w:tr>
    </w:tbl>
    <w:p w14:paraId="4DD04B2D" w14:textId="49BEF4E0" w:rsidR="000D7818" w:rsidRDefault="000D7818" w:rsidP="004622C5">
      <w:pPr>
        <w:ind w:firstLine="0"/>
        <w:jc w:val="center"/>
        <w:rPr>
          <w:b/>
          <w:sz w:val="24"/>
        </w:rPr>
      </w:pPr>
    </w:p>
    <w:p w14:paraId="772491CC" w14:textId="77777777" w:rsidR="000D7818" w:rsidRPr="000D7818" w:rsidRDefault="000D7818" w:rsidP="000D7818">
      <w:pPr>
        <w:rPr>
          <w:b/>
          <w:sz w:val="24"/>
        </w:rPr>
      </w:pPr>
      <w:r w:rsidRPr="000D7818">
        <w:rPr>
          <w:b/>
          <w:sz w:val="24"/>
        </w:rPr>
        <w:t>6.7.5.2 Конечный автомат обмена данными клиента</w:t>
      </w:r>
    </w:p>
    <w:p w14:paraId="50FA3678" w14:textId="55B96BB8" w:rsidR="000D7818" w:rsidRPr="000D7818" w:rsidRDefault="000D7818" w:rsidP="000D7818">
      <w:pPr>
        <w:rPr>
          <w:sz w:val="24"/>
        </w:rPr>
      </w:pPr>
      <w:r w:rsidRPr="000D7818">
        <w:rPr>
          <w:sz w:val="24"/>
        </w:rPr>
        <w:t>Состояния показаны на рисунке 38, а полный конечный автомат описан в таблице 65.</w:t>
      </w:r>
    </w:p>
    <w:p w14:paraId="3DC5101D" w14:textId="6209D8C3" w:rsidR="000D7818" w:rsidRDefault="000D7818" w:rsidP="004622C5">
      <w:pPr>
        <w:ind w:firstLine="0"/>
        <w:jc w:val="center"/>
        <w:rPr>
          <w:b/>
          <w:sz w:val="24"/>
        </w:rPr>
      </w:pPr>
    </w:p>
    <w:p w14:paraId="2ECDA8E0" w14:textId="4B9411A7" w:rsidR="000D7818" w:rsidRDefault="000D7818" w:rsidP="000D7818">
      <w:pPr>
        <w:ind w:firstLine="0"/>
        <w:jc w:val="center"/>
        <w:rPr>
          <w:sz w:val="24"/>
        </w:rPr>
      </w:pPr>
      <w:r w:rsidRPr="000D7818">
        <w:rPr>
          <w:noProof/>
          <w:sz w:val="24"/>
          <w:lang w:val="en-US" w:eastAsia="en-US"/>
        </w:rPr>
        <w:drawing>
          <wp:inline distT="0" distB="0" distL="0" distR="0" wp14:anchorId="4C5D3E2B" wp14:editId="3026D0DD">
            <wp:extent cx="5074920" cy="177546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74920" cy="1775460"/>
                    </a:xfrm>
                    <a:prstGeom prst="rect">
                      <a:avLst/>
                    </a:prstGeom>
                    <a:noFill/>
                    <a:ln>
                      <a:noFill/>
                    </a:ln>
                  </pic:spPr>
                </pic:pic>
              </a:graphicData>
            </a:graphic>
          </wp:inline>
        </w:drawing>
      </w:r>
    </w:p>
    <w:p w14:paraId="0A762197" w14:textId="302B9D3A" w:rsidR="000D7818" w:rsidRDefault="000D7818" w:rsidP="000D7818">
      <w:pPr>
        <w:ind w:firstLine="0"/>
        <w:jc w:val="center"/>
        <w:rPr>
          <w:sz w:val="24"/>
        </w:rPr>
      </w:pPr>
    </w:p>
    <w:p w14:paraId="143B7EB5" w14:textId="4E09864A" w:rsidR="000D7818" w:rsidRDefault="000D7818" w:rsidP="000D7818">
      <w:pPr>
        <w:ind w:firstLine="0"/>
        <w:jc w:val="center"/>
        <w:rPr>
          <w:b/>
          <w:sz w:val="24"/>
        </w:rPr>
      </w:pPr>
      <w:r w:rsidRPr="000D7818">
        <w:rPr>
          <w:b/>
          <w:sz w:val="24"/>
        </w:rPr>
        <w:t xml:space="preserve">Рисунок </w:t>
      </w:r>
      <w:r>
        <w:rPr>
          <w:b/>
          <w:sz w:val="24"/>
        </w:rPr>
        <w:t xml:space="preserve">38 </w:t>
      </w:r>
      <w:r w:rsidRPr="00B8671C">
        <w:rPr>
          <w:b/>
          <w:sz w:val="24"/>
        </w:rPr>
        <w:t>–</w:t>
      </w:r>
      <w:r w:rsidRPr="000D7818">
        <w:rPr>
          <w:b/>
          <w:sz w:val="24"/>
        </w:rPr>
        <w:t xml:space="preserve"> Схема перехода конечного автомата обмена данными клиента</w:t>
      </w:r>
    </w:p>
    <w:p w14:paraId="0B3E0C9D" w14:textId="77777777" w:rsidR="00D420ED" w:rsidRDefault="00D420ED" w:rsidP="000D7818">
      <w:pPr>
        <w:ind w:firstLine="0"/>
        <w:jc w:val="center"/>
        <w:rPr>
          <w:b/>
          <w:sz w:val="24"/>
        </w:rPr>
      </w:pPr>
    </w:p>
    <w:p w14:paraId="6C9BDDB9" w14:textId="77777777" w:rsidR="00D420ED" w:rsidRDefault="00D420ED" w:rsidP="000D7818">
      <w:pPr>
        <w:ind w:firstLine="0"/>
        <w:jc w:val="center"/>
        <w:rPr>
          <w:b/>
          <w:sz w:val="24"/>
        </w:rPr>
      </w:pPr>
    </w:p>
    <w:p w14:paraId="3B389DE5" w14:textId="77777777" w:rsidR="00D420ED" w:rsidRDefault="00D420ED" w:rsidP="000D7818">
      <w:pPr>
        <w:ind w:firstLine="0"/>
        <w:jc w:val="center"/>
        <w:rPr>
          <w:b/>
          <w:sz w:val="24"/>
        </w:rPr>
      </w:pPr>
    </w:p>
    <w:p w14:paraId="5E7193C8" w14:textId="3295E32A" w:rsidR="000D7818" w:rsidRDefault="000D7818" w:rsidP="000D7818">
      <w:pPr>
        <w:ind w:firstLine="0"/>
        <w:jc w:val="center"/>
        <w:rPr>
          <w:b/>
          <w:sz w:val="24"/>
        </w:rPr>
      </w:pPr>
      <w:r>
        <w:rPr>
          <w:b/>
          <w:sz w:val="24"/>
        </w:rPr>
        <w:lastRenderedPageBreak/>
        <w:t xml:space="preserve">Таблица 65 </w:t>
      </w:r>
      <w:r w:rsidRPr="00B8671C">
        <w:rPr>
          <w:b/>
          <w:sz w:val="24"/>
        </w:rPr>
        <w:t>–</w:t>
      </w:r>
      <w:r w:rsidRPr="000D7818">
        <w:rPr>
          <w:b/>
          <w:sz w:val="24"/>
        </w:rPr>
        <w:t xml:space="preserve"> Таблица состояний обмена клиентскими данными</w:t>
      </w:r>
    </w:p>
    <w:tbl>
      <w:tblPr>
        <w:tblW w:w="0" w:type="auto"/>
        <w:jc w:val="center"/>
        <w:tblCellMar>
          <w:left w:w="0" w:type="dxa"/>
          <w:right w:w="0" w:type="dxa"/>
        </w:tblCellMar>
        <w:tblLook w:val="04A0" w:firstRow="1" w:lastRow="0" w:firstColumn="1" w:lastColumn="0" w:noHBand="0" w:noVBand="1"/>
      </w:tblPr>
      <w:tblGrid>
        <w:gridCol w:w="672"/>
        <w:gridCol w:w="1486"/>
        <w:gridCol w:w="5674"/>
        <w:gridCol w:w="1522"/>
      </w:tblGrid>
      <w:tr w:rsidR="000D7818" w:rsidRPr="000D7818" w14:paraId="425071FC" w14:textId="77777777" w:rsidTr="000D7818">
        <w:trPr>
          <w:trHeight w:val="528"/>
          <w:jc w:val="center"/>
        </w:trPr>
        <w:tc>
          <w:tcPr>
            <w:tcW w:w="67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E4C0FF6" w14:textId="77777777" w:rsidR="000D7818" w:rsidRPr="000D7818" w:rsidRDefault="000D7818" w:rsidP="000D7818">
            <w:pPr>
              <w:ind w:firstLine="0"/>
              <w:jc w:val="center"/>
              <w:rPr>
                <w:sz w:val="24"/>
              </w:rPr>
            </w:pPr>
            <w:r w:rsidRPr="000D7818">
              <w:rPr>
                <w:sz w:val="24"/>
              </w:rPr>
              <w:t>№</w:t>
            </w:r>
          </w:p>
        </w:tc>
        <w:tc>
          <w:tcPr>
            <w:tcW w:w="14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70D2047" w14:textId="77777777" w:rsidR="000D7818" w:rsidRPr="000D7818" w:rsidRDefault="000D7818" w:rsidP="000D7818">
            <w:pPr>
              <w:ind w:firstLine="0"/>
              <w:jc w:val="center"/>
              <w:rPr>
                <w:sz w:val="24"/>
              </w:rPr>
            </w:pPr>
            <w:r w:rsidRPr="000D7818">
              <w:rPr>
                <w:sz w:val="24"/>
              </w:rPr>
              <w:t>Текущее состояние</w:t>
            </w:r>
          </w:p>
        </w:tc>
        <w:tc>
          <w:tcPr>
            <w:tcW w:w="56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D9C3190" w14:textId="77777777" w:rsidR="000D7818" w:rsidRPr="000D7818" w:rsidRDefault="000D7818" w:rsidP="000D7818">
            <w:pPr>
              <w:ind w:firstLine="0"/>
              <w:jc w:val="center"/>
              <w:rPr>
                <w:sz w:val="24"/>
              </w:rPr>
            </w:pPr>
            <w:r w:rsidRPr="000D7818">
              <w:rPr>
                <w:sz w:val="24"/>
              </w:rPr>
              <w:t>Событие или условие =&gt; действие</w:t>
            </w:r>
          </w:p>
        </w:tc>
        <w:tc>
          <w:tcPr>
            <w:tcW w:w="152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C263F1F" w14:textId="77777777" w:rsidR="000D7818" w:rsidRPr="000D7818" w:rsidRDefault="000D7818" w:rsidP="000D7818">
            <w:pPr>
              <w:ind w:firstLine="0"/>
              <w:jc w:val="center"/>
              <w:rPr>
                <w:sz w:val="24"/>
              </w:rPr>
            </w:pPr>
            <w:r w:rsidRPr="000D7818">
              <w:rPr>
                <w:sz w:val="24"/>
              </w:rPr>
              <w:t>Следующее состояние</w:t>
            </w:r>
          </w:p>
        </w:tc>
      </w:tr>
      <w:tr w:rsidR="000D7818" w:rsidRPr="000D7818" w14:paraId="1041003C" w14:textId="77777777" w:rsidTr="000D7818">
        <w:trPr>
          <w:trHeight w:val="1133"/>
          <w:jc w:val="center"/>
        </w:trPr>
        <w:tc>
          <w:tcPr>
            <w:tcW w:w="67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31B5B4" w14:textId="77777777" w:rsidR="000D7818" w:rsidRPr="000D7818" w:rsidRDefault="000D7818" w:rsidP="000D7818">
            <w:pPr>
              <w:ind w:firstLine="0"/>
              <w:rPr>
                <w:sz w:val="24"/>
              </w:rPr>
            </w:pPr>
            <w:r w:rsidRPr="000D7818">
              <w:rPr>
                <w:sz w:val="24"/>
              </w:rPr>
              <w:t>S1</w:t>
            </w:r>
          </w:p>
        </w:tc>
        <w:tc>
          <w:tcPr>
            <w:tcW w:w="14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14761C" w14:textId="77777777" w:rsidR="000D7818" w:rsidRPr="000D7818" w:rsidRDefault="000D7818" w:rsidP="000D7818">
            <w:pPr>
              <w:ind w:firstLine="0"/>
              <w:rPr>
                <w:sz w:val="24"/>
              </w:rPr>
            </w:pPr>
            <w:r w:rsidRPr="000D7818">
              <w:rPr>
                <w:sz w:val="24"/>
              </w:rPr>
              <w:t>РЕЖИМ ОЖИДАНИЯ</w:t>
            </w:r>
          </w:p>
        </w:tc>
        <w:tc>
          <w:tcPr>
            <w:tcW w:w="56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03E118" w14:textId="77777777" w:rsidR="000D7818" w:rsidRPr="000D7818" w:rsidRDefault="000D7818" w:rsidP="000D7818">
            <w:pPr>
              <w:ind w:firstLine="0"/>
              <w:rPr>
                <w:sz w:val="24"/>
              </w:rPr>
            </w:pPr>
            <w:r w:rsidRPr="000D7818">
              <w:rPr>
                <w:sz w:val="24"/>
              </w:rPr>
              <w:t>Обмен-TL-</w:t>
            </w:r>
            <w:proofErr w:type="spellStart"/>
            <w:proofErr w:type="gramStart"/>
            <w:r w:rsidRPr="000D7818">
              <w:rPr>
                <w:sz w:val="24"/>
              </w:rPr>
              <w:t>данными.запрос</w:t>
            </w:r>
            <w:proofErr w:type="spellEnd"/>
            <w:proofErr w:type="gramEnd"/>
            <w:r w:rsidRPr="000D7818">
              <w:rPr>
                <w:sz w:val="24"/>
              </w:rPr>
              <w:t xml:space="preserve"> &amp;&amp; ожидает подтверждения для предыдущего TPDU</w:t>
            </w:r>
          </w:p>
          <w:p w14:paraId="58DF3626" w14:textId="77777777" w:rsidR="000D7818" w:rsidRPr="000D7818" w:rsidRDefault="000D7818" w:rsidP="000D7818">
            <w:pPr>
              <w:ind w:firstLine="0"/>
              <w:rPr>
                <w:sz w:val="24"/>
              </w:rPr>
            </w:pPr>
            <w:r w:rsidRPr="000D7818">
              <w:rPr>
                <w:sz w:val="24"/>
              </w:rPr>
              <w:t>= &gt;</w:t>
            </w:r>
          </w:p>
          <w:p w14:paraId="062D473F" w14:textId="77777777" w:rsidR="000D7818" w:rsidRPr="000D7818" w:rsidRDefault="000D7818" w:rsidP="000D7818">
            <w:pPr>
              <w:ind w:firstLine="0"/>
              <w:rPr>
                <w:sz w:val="24"/>
              </w:rPr>
            </w:pPr>
            <w:r w:rsidRPr="000D7818">
              <w:rPr>
                <w:sz w:val="24"/>
              </w:rPr>
              <w:t>ПЕРЕДАЧА-ДАННЫХ-</w:t>
            </w:r>
            <w:proofErr w:type="spellStart"/>
            <w:proofErr w:type="gramStart"/>
            <w:r w:rsidRPr="000D7818">
              <w:rPr>
                <w:sz w:val="24"/>
              </w:rPr>
              <w:t>TL.подтверждение</w:t>
            </w:r>
            <w:proofErr w:type="spellEnd"/>
            <w:proofErr w:type="gramEnd"/>
            <w:r w:rsidRPr="000D7818">
              <w:rPr>
                <w:sz w:val="24"/>
              </w:rPr>
              <w:t xml:space="preserve"> {</w:t>
            </w:r>
          </w:p>
          <w:p w14:paraId="1212DD88" w14:textId="77777777" w:rsidR="000D7818" w:rsidRPr="000D7818" w:rsidRDefault="000D7818" w:rsidP="000D7818">
            <w:pPr>
              <w:ind w:firstLine="0"/>
              <w:rPr>
                <w:sz w:val="24"/>
              </w:rPr>
            </w:pPr>
            <w:r w:rsidRPr="000D7818">
              <w:rPr>
                <w:sz w:val="24"/>
              </w:rPr>
              <w:t>Статус: = сбой</w:t>
            </w:r>
          </w:p>
          <w:p w14:paraId="78C9733C" w14:textId="77777777" w:rsidR="000D7818" w:rsidRPr="000D7818" w:rsidRDefault="000D7818" w:rsidP="000D7818">
            <w:pPr>
              <w:ind w:firstLine="0"/>
              <w:rPr>
                <w:sz w:val="24"/>
              </w:rPr>
            </w:pPr>
            <w:r w:rsidRPr="000D7818">
              <w:rPr>
                <w:sz w:val="24"/>
              </w:rPr>
              <w:t>}</w:t>
            </w:r>
          </w:p>
        </w:tc>
        <w:tc>
          <w:tcPr>
            <w:tcW w:w="152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56B3EA" w14:textId="77777777" w:rsidR="000D7818" w:rsidRPr="000D7818" w:rsidRDefault="000D7818" w:rsidP="000D7818">
            <w:pPr>
              <w:ind w:firstLine="0"/>
              <w:rPr>
                <w:sz w:val="24"/>
              </w:rPr>
            </w:pPr>
            <w:r w:rsidRPr="000D7818">
              <w:rPr>
                <w:sz w:val="24"/>
              </w:rPr>
              <w:t>РЕЖИМ ОЖИДАНИЯ</w:t>
            </w:r>
          </w:p>
        </w:tc>
      </w:tr>
      <w:tr w:rsidR="000D7818" w:rsidRPr="000D7818" w14:paraId="30F23F52" w14:textId="77777777" w:rsidTr="004C1F3B">
        <w:trPr>
          <w:trHeight w:val="2232"/>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B2CAAD" w14:textId="77777777" w:rsidR="000D7818" w:rsidRPr="000D7818" w:rsidRDefault="000D7818" w:rsidP="000D7818">
            <w:pPr>
              <w:ind w:firstLine="0"/>
              <w:rPr>
                <w:sz w:val="24"/>
              </w:rPr>
            </w:pPr>
            <w:r w:rsidRPr="000D7818">
              <w:rPr>
                <w:sz w:val="24"/>
              </w:rPr>
              <w:t>S2</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161042" w14:textId="77777777" w:rsidR="000D7818" w:rsidRPr="000D7818" w:rsidRDefault="000D7818" w:rsidP="000D7818">
            <w:pPr>
              <w:ind w:firstLine="0"/>
              <w:rPr>
                <w:sz w:val="24"/>
              </w:rPr>
            </w:pPr>
            <w:r w:rsidRPr="000D7818">
              <w:rPr>
                <w:sz w:val="24"/>
              </w:rPr>
              <w:t>РЕЖИМ ОЖИДАНИЯ</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7AA3C5" w14:textId="77777777" w:rsidR="000D7818" w:rsidRPr="000D7818" w:rsidRDefault="000D7818" w:rsidP="000D7818">
            <w:pPr>
              <w:ind w:firstLine="0"/>
              <w:rPr>
                <w:sz w:val="24"/>
              </w:rPr>
            </w:pPr>
            <w:r w:rsidRPr="000D7818">
              <w:rPr>
                <w:sz w:val="24"/>
              </w:rPr>
              <w:t>Обмен-TL-</w:t>
            </w:r>
            <w:proofErr w:type="spellStart"/>
            <w:proofErr w:type="gramStart"/>
            <w:r w:rsidRPr="000D7818">
              <w:rPr>
                <w:sz w:val="24"/>
              </w:rPr>
              <w:t>данными.запрос</w:t>
            </w:r>
            <w:proofErr w:type="spellEnd"/>
            <w:proofErr w:type="gramEnd"/>
            <w:r w:rsidRPr="000D7818">
              <w:rPr>
                <w:sz w:val="24"/>
              </w:rPr>
              <w:t xml:space="preserve"> &amp;&amp;! Ожидание подтверждения для предыдущего TPDU</w:t>
            </w:r>
          </w:p>
          <w:p w14:paraId="7EE996B4" w14:textId="77777777" w:rsidR="000D7818" w:rsidRPr="000D7818" w:rsidRDefault="000D7818" w:rsidP="000D7818">
            <w:pPr>
              <w:ind w:firstLine="0"/>
              <w:rPr>
                <w:sz w:val="24"/>
              </w:rPr>
            </w:pPr>
            <w:r w:rsidRPr="000D7818">
              <w:rPr>
                <w:sz w:val="24"/>
              </w:rPr>
              <w:t>= &gt;</w:t>
            </w:r>
          </w:p>
          <w:p w14:paraId="624764EF" w14:textId="77777777" w:rsidR="000D7818" w:rsidRPr="000D7818" w:rsidRDefault="000D7818" w:rsidP="000D7818">
            <w:pPr>
              <w:ind w:firstLine="0"/>
              <w:rPr>
                <w:sz w:val="24"/>
              </w:rPr>
            </w:pPr>
            <w:proofErr w:type="spellStart"/>
            <w:r w:rsidRPr="000D7818">
              <w:rPr>
                <w:sz w:val="24"/>
              </w:rPr>
              <w:t>счетчик_попыток</w:t>
            </w:r>
            <w:proofErr w:type="spellEnd"/>
            <w:r w:rsidRPr="000D7818">
              <w:rPr>
                <w:sz w:val="24"/>
              </w:rPr>
              <w:t xml:space="preserve">: = 0, </w:t>
            </w:r>
            <w:proofErr w:type="spellStart"/>
            <w:r w:rsidRPr="000D7818">
              <w:rPr>
                <w:sz w:val="24"/>
              </w:rPr>
              <w:t>таймерОтклика</w:t>
            </w:r>
            <w:proofErr w:type="spellEnd"/>
            <w:r w:rsidRPr="000D7818">
              <w:rPr>
                <w:sz w:val="24"/>
              </w:rPr>
              <w:t>: = макс-</w:t>
            </w:r>
            <w:proofErr w:type="spellStart"/>
            <w:r w:rsidRPr="000D7818">
              <w:rPr>
                <w:sz w:val="24"/>
              </w:rPr>
              <w:t>время_отклика</w:t>
            </w:r>
            <w:proofErr w:type="spellEnd"/>
            <w:r w:rsidRPr="000D7818">
              <w:rPr>
                <w:sz w:val="24"/>
              </w:rPr>
              <w:t>, NL-</w:t>
            </w:r>
            <w:proofErr w:type="spellStart"/>
            <w:proofErr w:type="gramStart"/>
            <w:r w:rsidRPr="000D7818">
              <w:rPr>
                <w:sz w:val="24"/>
              </w:rPr>
              <w:t>передача.запрос</w:t>
            </w:r>
            <w:proofErr w:type="spellEnd"/>
            <w:proofErr w:type="gramEnd"/>
            <w:r w:rsidRPr="000D7818">
              <w:rPr>
                <w:sz w:val="24"/>
              </w:rPr>
              <w:t xml:space="preserve"> {</w:t>
            </w:r>
          </w:p>
          <w:p w14:paraId="67F8143E" w14:textId="77777777" w:rsidR="000D7818" w:rsidRPr="000D7818" w:rsidRDefault="000D7818" w:rsidP="000D7818">
            <w:pPr>
              <w:ind w:firstLine="0"/>
              <w:rPr>
                <w:sz w:val="24"/>
              </w:rPr>
            </w:pPr>
            <w:r w:rsidRPr="000D7818">
              <w:rPr>
                <w:sz w:val="24"/>
              </w:rPr>
              <w:t>конечный адрес: = ПЕРЕДАЧА-ДАННЫХ-</w:t>
            </w:r>
            <w:proofErr w:type="spellStart"/>
            <w:proofErr w:type="gramStart"/>
            <w:r w:rsidRPr="000D7818">
              <w:rPr>
                <w:sz w:val="24"/>
              </w:rPr>
              <w:t>TL.запрос</w:t>
            </w:r>
            <w:proofErr w:type="spellEnd"/>
            <w:proofErr w:type="gramEnd"/>
            <w:r w:rsidRPr="000D7818">
              <w:rPr>
                <w:sz w:val="24"/>
              </w:rPr>
              <w:t>. конечный адрес,</w:t>
            </w:r>
          </w:p>
          <w:p w14:paraId="332D6C2F" w14:textId="48064F48" w:rsidR="000D7818" w:rsidRPr="000D7818" w:rsidRDefault="000D7818" w:rsidP="000D7818">
            <w:pPr>
              <w:ind w:firstLine="0"/>
              <w:rPr>
                <w:sz w:val="24"/>
              </w:rPr>
            </w:pPr>
            <w:r w:rsidRPr="000D7818">
              <w:rPr>
                <w:sz w:val="24"/>
              </w:rPr>
              <w:t>приоритет: = ПЕРЕДАЧА-ДАННЫХ-</w:t>
            </w:r>
            <w:proofErr w:type="spellStart"/>
            <w:proofErr w:type="gramStart"/>
            <w:r w:rsidRPr="000D7818">
              <w:rPr>
                <w:sz w:val="24"/>
              </w:rPr>
              <w:t>TL.запрос</w:t>
            </w:r>
            <w:proofErr w:type="gramEnd"/>
            <w:r w:rsidRPr="000D7818">
              <w:rPr>
                <w:sz w:val="24"/>
              </w:rPr>
              <w:t>.приоритет</w:t>
            </w:r>
            <w:proofErr w:type="spellEnd"/>
            <w:r w:rsidRPr="000D7818">
              <w:rPr>
                <w:sz w:val="24"/>
              </w:rPr>
              <w:t>, идентификатор расписания: = ПЕРЕДАЧА-ДАННЫХ-</w:t>
            </w:r>
            <w:proofErr w:type="spellStart"/>
            <w:r w:rsidRPr="000D7818">
              <w:rPr>
                <w:sz w:val="24"/>
              </w:rPr>
              <w:t>TL.запрос.Идентификатор</w:t>
            </w:r>
            <w:proofErr w:type="spellEnd"/>
            <w:r w:rsidRPr="000D7818">
              <w:rPr>
                <w:sz w:val="24"/>
              </w:rPr>
              <w:t xml:space="preserve"> расписания, Данные-NLS-пользователя: = TLPDU} (см. 6.7.4.2)</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9C22DC" w14:textId="77777777" w:rsidR="000D7818" w:rsidRPr="000D7818" w:rsidRDefault="000D7818" w:rsidP="000D7818">
            <w:pPr>
              <w:ind w:firstLine="0"/>
              <w:rPr>
                <w:sz w:val="24"/>
              </w:rPr>
            </w:pPr>
            <w:r w:rsidRPr="000D7818">
              <w:rPr>
                <w:sz w:val="24"/>
              </w:rPr>
              <w:t>Ожидание отклика</w:t>
            </w:r>
          </w:p>
        </w:tc>
      </w:tr>
      <w:tr w:rsidR="000D7818" w:rsidRPr="000D7818" w14:paraId="40168E89" w14:textId="77777777" w:rsidTr="004C1F3B">
        <w:trPr>
          <w:trHeight w:val="1123"/>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73E7C2" w14:textId="77777777" w:rsidR="000D7818" w:rsidRPr="000D7818" w:rsidRDefault="000D7818" w:rsidP="000D7818">
            <w:pPr>
              <w:ind w:firstLine="0"/>
              <w:rPr>
                <w:sz w:val="24"/>
              </w:rPr>
            </w:pPr>
            <w:r w:rsidRPr="000D7818">
              <w:rPr>
                <w:sz w:val="24"/>
              </w:rPr>
              <w:t>S3</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8ED571" w14:textId="77777777" w:rsidR="000D7818" w:rsidRPr="000D7818" w:rsidRDefault="000D7818" w:rsidP="000D7818">
            <w:pPr>
              <w:ind w:firstLine="0"/>
              <w:rPr>
                <w:sz w:val="24"/>
              </w:rPr>
            </w:pPr>
            <w:r w:rsidRPr="000D7818">
              <w:rPr>
                <w:sz w:val="24"/>
              </w:rPr>
              <w:t>Ожидание отклика</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9F3356" w14:textId="77777777" w:rsidR="000D7818" w:rsidRPr="000D7818" w:rsidRDefault="000D7818" w:rsidP="000D7818">
            <w:pPr>
              <w:ind w:firstLine="0"/>
              <w:rPr>
                <w:sz w:val="24"/>
              </w:rPr>
            </w:pPr>
            <w:r w:rsidRPr="000D7818">
              <w:rPr>
                <w:sz w:val="24"/>
              </w:rPr>
              <w:t>NL-</w:t>
            </w:r>
            <w:proofErr w:type="spellStart"/>
            <w:proofErr w:type="gramStart"/>
            <w:r w:rsidRPr="000D7818">
              <w:rPr>
                <w:sz w:val="24"/>
              </w:rPr>
              <w:t>передача.подтверждение</w:t>
            </w:r>
            <w:proofErr w:type="spellEnd"/>
            <w:proofErr w:type="gramEnd"/>
            <w:r w:rsidRPr="000D7818">
              <w:rPr>
                <w:sz w:val="24"/>
              </w:rPr>
              <w:t xml:space="preserve"> &amp;&amp; соответствующий Тип-канала-передачи == Запрос-вещание</w:t>
            </w:r>
          </w:p>
          <w:p w14:paraId="69811147" w14:textId="77777777" w:rsidR="000D7818" w:rsidRPr="000D7818" w:rsidRDefault="000D7818" w:rsidP="000D7818">
            <w:pPr>
              <w:ind w:firstLine="0"/>
              <w:rPr>
                <w:sz w:val="24"/>
              </w:rPr>
            </w:pPr>
            <w:r w:rsidRPr="000D7818">
              <w:rPr>
                <w:sz w:val="24"/>
              </w:rPr>
              <w:t>= &gt;</w:t>
            </w:r>
          </w:p>
          <w:p w14:paraId="1780C2FD" w14:textId="37DC2497" w:rsidR="000D7818" w:rsidRPr="000D7818" w:rsidRDefault="000D7818" w:rsidP="000D7818">
            <w:pPr>
              <w:ind w:firstLine="0"/>
              <w:rPr>
                <w:sz w:val="24"/>
              </w:rPr>
            </w:pPr>
            <w:r w:rsidRPr="000D7818">
              <w:rPr>
                <w:sz w:val="24"/>
              </w:rPr>
              <w:t>Обмен-TL-</w:t>
            </w:r>
            <w:proofErr w:type="spellStart"/>
            <w:proofErr w:type="gramStart"/>
            <w:r w:rsidRPr="000D7818">
              <w:rPr>
                <w:sz w:val="24"/>
              </w:rPr>
              <w:t>данными.подтверждение</w:t>
            </w:r>
            <w:proofErr w:type="spellEnd"/>
            <w:proofErr w:type="gramEnd"/>
            <w:r w:rsidRPr="000D7818">
              <w:rPr>
                <w:sz w:val="24"/>
              </w:rPr>
              <w:t xml:space="preserve"> {Статус: = статус} (см. 6.7.4.5)</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C5107E" w14:textId="77777777" w:rsidR="000D7818" w:rsidRPr="000D7818" w:rsidRDefault="000D7818" w:rsidP="000D7818">
            <w:pPr>
              <w:ind w:firstLine="0"/>
              <w:rPr>
                <w:sz w:val="24"/>
              </w:rPr>
            </w:pPr>
            <w:r w:rsidRPr="000D7818">
              <w:rPr>
                <w:sz w:val="24"/>
              </w:rPr>
              <w:t>РЕЖИМ ОЖИДАНИЯ</w:t>
            </w:r>
          </w:p>
        </w:tc>
      </w:tr>
      <w:tr w:rsidR="000D7818" w:rsidRPr="000D7818" w14:paraId="5FB6AB87" w14:textId="77777777" w:rsidTr="004C1F3B">
        <w:trPr>
          <w:trHeight w:val="1862"/>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66F2AA" w14:textId="77777777" w:rsidR="000D7818" w:rsidRPr="000D7818" w:rsidRDefault="000D7818" w:rsidP="000D7818">
            <w:pPr>
              <w:ind w:firstLine="0"/>
              <w:rPr>
                <w:sz w:val="24"/>
              </w:rPr>
            </w:pPr>
            <w:r w:rsidRPr="000D7818">
              <w:rPr>
                <w:sz w:val="24"/>
              </w:rPr>
              <w:t>S3</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7835E1" w14:textId="77777777" w:rsidR="000D7818" w:rsidRPr="000D7818" w:rsidRDefault="000D7818" w:rsidP="000D7818">
            <w:pPr>
              <w:ind w:firstLine="0"/>
              <w:rPr>
                <w:sz w:val="24"/>
              </w:rPr>
            </w:pPr>
            <w:r w:rsidRPr="000D7818">
              <w:rPr>
                <w:sz w:val="24"/>
              </w:rPr>
              <w:t>Ожидание отклика</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B7D594" w14:textId="77777777" w:rsidR="000D7818" w:rsidRPr="000D7818" w:rsidRDefault="000D7818" w:rsidP="000D7818">
            <w:pPr>
              <w:ind w:firstLine="0"/>
              <w:rPr>
                <w:sz w:val="24"/>
              </w:rPr>
            </w:pPr>
            <w:r w:rsidRPr="000D7818">
              <w:rPr>
                <w:sz w:val="24"/>
              </w:rPr>
              <w:t>NL-</w:t>
            </w:r>
            <w:proofErr w:type="spellStart"/>
            <w:proofErr w:type="gramStart"/>
            <w:r w:rsidRPr="000D7818">
              <w:rPr>
                <w:sz w:val="24"/>
              </w:rPr>
              <w:t>передача.указание</w:t>
            </w:r>
            <w:proofErr w:type="spellEnd"/>
            <w:proofErr w:type="gramEnd"/>
            <w:r w:rsidRPr="000D7818">
              <w:rPr>
                <w:sz w:val="24"/>
              </w:rPr>
              <w:t xml:space="preserve"> &amp;&amp; </w:t>
            </w:r>
            <w:proofErr w:type="spellStart"/>
            <w:r w:rsidRPr="000D7818">
              <w:rPr>
                <w:sz w:val="24"/>
              </w:rPr>
              <w:t>TLPDU.tack</w:t>
            </w:r>
            <w:proofErr w:type="spellEnd"/>
            <w:r w:rsidRPr="000D7818">
              <w:rPr>
                <w:sz w:val="24"/>
              </w:rPr>
              <w:t xml:space="preserve"> == истина &amp;&amp; TLPDU. </w:t>
            </w:r>
            <w:proofErr w:type="spellStart"/>
            <w:r w:rsidRPr="000D7818">
              <w:rPr>
                <w:sz w:val="24"/>
              </w:rPr>
              <w:t>tresp</w:t>
            </w:r>
            <w:proofErr w:type="spellEnd"/>
            <w:r w:rsidRPr="000D7818">
              <w:rPr>
                <w:sz w:val="24"/>
              </w:rPr>
              <w:t xml:space="preserve"> == истина &amp;&amp; существует запись в таблице каналов передачи &amp;&amp; TLPDU. </w:t>
            </w:r>
            <w:proofErr w:type="spellStart"/>
            <w:r w:rsidRPr="000D7818">
              <w:rPr>
                <w:sz w:val="24"/>
              </w:rPr>
              <w:t>tseqn</w:t>
            </w:r>
            <w:proofErr w:type="spellEnd"/>
            <w:r w:rsidRPr="000D7818">
              <w:rPr>
                <w:sz w:val="24"/>
              </w:rPr>
              <w:t xml:space="preserve"> == </w:t>
            </w:r>
            <w:proofErr w:type="spellStart"/>
            <w:r w:rsidRPr="000D7818">
              <w:rPr>
                <w:sz w:val="24"/>
              </w:rPr>
              <w:t>порядковый_номер</w:t>
            </w:r>
            <w:proofErr w:type="spellEnd"/>
            <w:r w:rsidRPr="000D7818">
              <w:rPr>
                <w:sz w:val="24"/>
              </w:rPr>
              <w:t xml:space="preserve"> в записи таблицы каналов передачи</w:t>
            </w:r>
          </w:p>
          <w:p w14:paraId="01894445" w14:textId="77777777" w:rsidR="000D7818" w:rsidRPr="000D7818" w:rsidRDefault="000D7818" w:rsidP="000D7818">
            <w:pPr>
              <w:ind w:firstLine="0"/>
              <w:rPr>
                <w:sz w:val="24"/>
              </w:rPr>
            </w:pPr>
            <w:r w:rsidRPr="000D7818">
              <w:rPr>
                <w:sz w:val="24"/>
              </w:rPr>
              <w:t>= &gt;</w:t>
            </w:r>
          </w:p>
          <w:p w14:paraId="0A0CB2B5" w14:textId="77777777" w:rsidR="000D7818" w:rsidRPr="000D7818" w:rsidRDefault="000D7818" w:rsidP="000D7818">
            <w:pPr>
              <w:ind w:firstLine="0"/>
              <w:rPr>
                <w:sz w:val="24"/>
              </w:rPr>
            </w:pPr>
            <w:r w:rsidRPr="000D7818">
              <w:rPr>
                <w:sz w:val="24"/>
              </w:rPr>
              <w:t xml:space="preserve">Отключить </w:t>
            </w:r>
            <w:proofErr w:type="spellStart"/>
            <w:r w:rsidRPr="000D7818">
              <w:rPr>
                <w:sz w:val="24"/>
              </w:rPr>
              <w:t>таймерОтклика</w:t>
            </w:r>
            <w:proofErr w:type="spellEnd"/>
            <w:r w:rsidRPr="000D7818">
              <w:rPr>
                <w:sz w:val="24"/>
              </w:rPr>
              <w:t>,</w:t>
            </w:r>
          </w:p>
          <w:p w14:paraId="2430809B" w14:textId="77777777" w:rsidR="000D7818" w:rsidRPr="000D7818" w:rsidRDefault="000D7818" w:rsidP="000D7818">
            <w:pPr>
              <w:ind w:firstLine="0"/>
              <w:rPr>
                <w:sz w:val="24"/>
              </w:rPr>
            </w:pPr>
            <w:r w:rsidRPr="000D7818">
              <w:rPr>
                <w:sz w:val="24"/>
              </w:rPr>
              <w:t>Удалите буфер, который использовался для хранения TPDU для запроса, Обмен-TL-</w:t>
            </w:r>
            <w:proofErr w:type="spellStart"/>
            <w:proofErr w:type="gramStart"/>
            <w:r w:rsidRPr="000D7818">
              <w:rPr>
                <w:sz w:val="24"/>
              </w:rPr>
              <w:t>данными.подтверждение</w:t>
            </w:r>
            <w:proofErr w:type="spellEnd"/>
            <w:proofErr w:type="gramEnd"/>
            <w:r w:rsidRPr="000D7818">
              <w:rPr>
                <w:sz w:val="24"/>
              </w:rPr>
              <w:t xml:space="preserve"> {</w:t>
            </w:r>
          </w:p>
          <w:p w14:paraId="73C277C9" w14:textId="77777777" w:rsidR="000D7818" w:rsidRPr="000D7818" w:rsidRDefault="000D7818" w:rsidP="000D7818">
            <w:pPr>
              <w:ind w:firstLine="0"/>
              <w:rPr>
                <w:sz w:val="24"/>
              </w:rPr>
            </w:pPr>
            <w:r w:rsidRPr="000D7818">
              <w:rPr>
                <w:sz w:val="24"/>
              </w:rPr>
              <w:t>Данные-TLS-пользователя: = полезные данные TLPDU,</w:t>
            </w:r>
          </w:p>
          <w:p w14:paraId="067A486E" w14:textId="0FD4C9FB" w:rsidR="000D7818" w:rsidRPr="000D7818" w:rsidRDefault="000D7818" w:rsidP="000D7818">
            <w:pPr>
              <w:ind w:firstLine="0"/>
              <w:rPr>
                <w:sz w:val="24"/>
              </w:rPr>
            </w:pPr>
            <w:r w:rsidRPr="000D7818">
              <w:rPr>
                <w:sz w:val="24"/>
              </w:rPr>
              <w:t>Статус: = статус} (см. 6.7.4.4.4)</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395D22" w14:textId="77777777" w:rsidR="000D7818" w:rsidRPr="000D7818" w:rsidRDefault="000D7818" w:rsidP="000D7818">
            <w:pPr>
              <w:ind w:firstLine="0"/>
              <w:rPr>
                <w:sz w:val="24"/>
              </w:rPr>
            </w:pPr>
            <w:r w:rsidRPr="000D7818">
              <w:rPr>
                <w:sz w:val="24"/>
              </w:rPr>
              <w:t>РЕЖИМ ОЖИДАНИЯ</w:t>
            </w:r>
          </w:p>
        </w:tc>
      </w:tr>
      <w:tr w:rsidR="000D7818" w:rsidRPr="000D7818" w14:paraId="4AE4C78D" w14:textId="77777777" w:rsidTr="000D7818">
        <w:trPr>
          <w:trHeight w:val="393"/>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DF5380" w14:textId="77777777" w:rsidR="000D7818" w:rsidRPr="000D7818" w:rsidRDefault="000D7818" w:rsidP="000D7818">
            <w:pPr>
              <w:ind w:firstLine="0"/>
              <w:rPr>
                <w:sz w:val="24"/>
              </w:rPr>
            </w:pPr>
            <w:r w:rsidRPr="000D7818">
              <w:rPr>
                <w:sz w:val="24"/>
              </w:rPr>
              <w:t>S4</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934032" w14:textId="77777777" w:rsidR="000D7818" w:rsidRPr="000D7818" w:rsidRDefault="000D7818" w:rsidP="000D7818">
            <w:pPr>
              <w:ind w:firstLine="0"/>
              <w:rPr>
                <w:sz w:val="24"/>
              </w:rPr>
            </w:pPr>
            <w:r w:rsidRPr="000D7818">
              <w:rPr>
                <w:sz w:val="24"/>
              </w:rPr>
              <w:t>Ожидание отклика</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12B12D" w14:textId="77777777" w:rsidR="000D7818" w:rsidRPr="000D7818" w:rsidRDefault="000D7818" w:rsidP="000D7818">
            <w:pPr>
              <w:ind w:firstLine="0"/>
              <w:rPr>
                <w:sz w:val="24"/>
              </w:rPr>
            </w:pPr>
            <w:proofErr w:type="spellStart"/>
            <w:r w:rsidRPr="000D7818">
              <w:rPr>
                <w:sz w:val="24"/>
              </w:rPr>
              <w:t>ТаймерОтклика</w:t>
            </w:r>
            <w:proofErr w:type="spellEnd"/>
            <w:r w:rsidRPr="000D7818">
              <w:rPr>
                <w:sz w:val="24"/>
              </w:rPr>
              <w:t xml:space="preserve"> истекает &amp;&amp; </w:t>
            </w:r>
            <w:proofErr w:type="spellStart"/>
            <w:r w:rsidRPr="000D7818">
              <w:rPr>
                <w:sz w:val="24"/>
              </w:rPr>
              <w:t>счетчик_попыток</w:t>
            </w:r>
            <w:proofErr w:type="spellEnd"/>
            <w:r w:rsidRPr="000D7818">
              <w:rPr>
                <w:sz w:val="24"/>
              </w:rPr>
              <w:t xml:space="preserve">! = </w:t>
            </w:r>
            <w:proofErr w:type="spellStart"/>
            <w:r w:rsidRPr="000D7818">
              <w:rPr>
                <w:sz w:val="24"/>
              </w:rPr>
              <w:t>макс_попытки</w:t>
            </w:r>
            <w:proofErr w:type="spellEnd"/>
          </w:p>
          <w:p w14:paraId="772404A7" w14:textId="77777777" w:rsidR="000D7818" w:rsidRPr="000D7818" w:rsidRDefault="000D7818" w:rsidP="000D7818">
            <w:pPr>
              <w:ind w:firstLine="0"/>
              <w:rPr>
                <w:sz w:val="24"/>
              </w:rPr>
            </w:pPr>
            <w:r w:rsidRPr="000D7818">
              <w:rPr>
                <w:sz w:val="24"/>
              </w:rPr>
              <w:t>= &gt;</w:t>
            </w:r>
          </w:p>
          <w:p w14:paraId="3BD37DCB" w14:textId="77777777" w:rsidR="000D7818" w:rsidRPr="000D7818" w:rsidRDefault="000D7818" w:rsidP="000D7818">
            <w:pPr>
              <w:ind w:firstLine="0"/>
              <w:rPr>
                <w:sz w:val="24"/>
              </w:rPr>
            </w:pPr>
            <w:r w:rsidRPr="000D7818">
              <w:rPr>
                <w:sz w:val="24"/>
              </w:rPr>
              <w:t xml:space="preserve">Увеличение </w:t>
            </w:r>
            <w:proofErr w:type="spellStart"/>
            <w:r w:rsidRPr="000D7818">
              <w:rPr>
                <w:sz w:val="24"/>
              </w:rPr>
              <w:t>счетчик_попыток</w:t>
            </w:r>
            <w:proofErr w:type="spellEnd"/>
            <w:r w:rsidRPr="000D7818">
              <w:rPr>
                <w:sz w:val="24"/>
              </w:rPr>
              <w:t>, NL-</w:t>
            </w:r>
            <w:proofErr w:type="spellStart"/>
            <w:proofErr w:type="gramStart"/>
            <w:r w:rsidRPr="000D7818">
              <w:rPr>
                <w:sz w:val="24"/>
              </w:rPr>
              <w:t>передача.запрос</w:t>
            </w:r>
            <w:proofErr w:type="spellEnd"/>
            <w:proofErr w:type="gramEnd"/>
            <w:r w:rsidRPr="000D7818">
              <w:rPr>
                <w:sz w:val="24"/>
              </w:rPr>
              <w:t xml:space="preserve"> {</w:t>
            </w:r>
          </w:p>
          <w:p w14:paraId="3B8DA9CA" w14:textId="77777777" w:rsidR="000D7818" w:rsidRPr="000D7818" w:rsidRDefault="000D7818" w:rsidP="000D7818">
            <w:pPr>
              <w:ind w:firstLine="0"/>
              <w:rPr>
                <w:sz w:val="24"/>
              </w:rPr>
            </w:pPr>
            <w:r w:rsidRPr="000D7818">
              <w:rPr>
                <w:sz w:val="24"/>
              </w:rPr>
              <w:t>конечный адрес: = ПЕРЕДАЧА-ДАННЫХ-</w:t>
            </w:r>
            <w:proofErr w:type="spellStart"/>
            <w:proofErr w:type="gramStart"/>
            <w:r w:rsidRPr="000D7818">
              <w:rPr>
                <w:sz w:val="24"/>
              </w:rPr>
              <w:t>TL.запрос</w:t>
            </w:r>
            <w:proofErr w:type="spellEnd"/>
            <w:proofErr w:type="gramEnd"/>
            <w:r w:rsidRPr="000D7818">
              <w:rPr>
                <w:sz w:val="24"/>
              </w:rPr>
              <w:t>. конечный адрес,</w:t>
            </w:r>
          </w:p>
          <w:p w14:paraId="44B78A71" w14:textId="65C9A0A1" w:rsidR="000D7818" w:rsidRPr="000D7818" w:rsidRDefault="000D7818" w:rsidP="000D7818">
            <w:pPr>
              <w:ind w:firstLine="0"/>
              <w:rPr>
                <w:sz w:val="24"/>
              </w:rPr>
            </w:pPr>
            <w:r w:rsidRPr="000D7818">
              <w:rPr>
                <w:sz w:val="24"/>
              </w:rPr>
              <w:t>приоритет: = ПЕРЕДАЧА-ДАННЫХ-</w:t>
            </w:r>
            <w:proofErr w:type="spellStart"/>
            <w:proofErr w:type="gramStart"/>
            <w:r w:rsidRPr="000D7818">
              <w:rPr>
                <w:sz w:val="24"/>
              </w:rPr>
              <w:t>TL.запрос</w:t>
            </w:r>
            <w:proofErr w:type="gramEnd"/>
            <w:r w:rsidRPr="000D7818">
              <w:rPr>
                <w:sz w:val="24"/>
              </w:rPr>
              <w:t>.приоритет</w:t>
            </w:r>
            <w:proofErr w:type="spellEnd"/>
            <w:r w:rsidRPr="000D7818">
              <w:rPr>
                <w:sz w:val="24"/>
              </w:rPr>
              <w:t>, идентификатор расписания: = ПЕРЕДАЧА-ДАННЫХ-</w:t>
            </w:r>
            <w:proofErr w:type="spellStart"/>
            <w:r w:rsidRPr="000D7818">
              <w:rPr>
                <w:sz w:val="24"/>
              </w:rPr>
              <w:t>TL.запрос.Идентификатор</w:t>
            </w:r>
            <w:proofErr w:type="spellEnd"/>
            <w:r w:rsidRPr="000D7818">
              <w:rPr>
                <w:sz w:val="24"/>
              </w:rPr>
              <w:t xml:space="preserve"> расписания, Данные-NLS-пользователя: = TLPDU} </w:t>
            </w:r>
            <w:r w:rsidRPr="000D7818">
              <w:rPr>
                <w:sz w:val="24"/>
              </w:rPr>
              <w:lastRenderedPageBreak/>
              <w:t>(см. 6.7.4.6)</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46E5A5" w14:textId="77777777" w:rsidR="000D7818" w:rsidRPr="000D7818" w:rsidRDefault="000D7818" w:rsidP="000D7818">
            <w:pPr>
              <w:ind w:firstLine="0"/>
              <w:rPr>
                <w:sz w:val="24"/>
              </w:rPr>
            </w:pPr>
            <w:r w:rsidRPr="000D7818">
              <w:rPr>
                <w:sz w:val="24"/>
              </w:rPr>
              <w:lastRenderedPageBreak/>
              <w:t>Ожидание отклика</w:t>
            </w:r>
          </w:p>
        </w:tc>
      </w:tr>
      <w:tr w:rsidR="000D7818" w:rsidRPr="000D7818" w14:paraId="385AF506" w14:textId="77777777" w:rsidTr="004C1F3B">
        <w:trPr>
          <w:trHeight w:val="950"/>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C8598B" w14:textId="77777777" w:rsidR="000D7818" w:rsidRPr="000D7818" w:rsidRDefault="000D7818" w:rsidP="000D7818">
            <w:pPr>
              <w:ind w:firstLine="0"/>
              <w:rPr>
                <w:sz w:val="24"/>
              </w:rPr>
            </w:pPr>
            <w:r w:rsidRPr="000D7818">
              <w:rPr>
                <w:sz w:val="24"/>
              </w:rPr>
              <w:t>S3</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2003DC" w14:textId="77777777" w:rsidR="000D7818" w:rsidRPr="000D7818" w:rsidRDefault="000D7818" w:rsidP="000D7818">
            <w:pPr>
              <w:ind w:firstLine="0"/>
              <w:rPr>
                <w:sz w:val="24"/>
              </w:rPr>
            </w:pPr>
            <w:r w:rsidRPr="000D7818">
              <w:rPr>
                <w:sz w:val="24"/>
              </w:rPr>
              <w:t>Ожидание отклика</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40EB03" w14:textId="77777777" w:rsidR="000D7818" w:rsidRPr="000D7818" w:rsidRDefault="000D7818" w:rsidP="000D7818">
            <w:pPr>
              <w:ind w:firstLine="0"/>
              <w:rPr>
                <w:sz w:val="24"/>
              </w:rPr>
            </w:pPr>
            <w:proofErr w:type="spellStart"/>
            <w:r w:rsidRPr="000D7818">
              <w:rPr>
                <w:sz w:val="24"/>
              </w:rPr>
              <w:t>ТаймерОтклика</w:t>
            </w:r>
            <w:proofErr w:type="spellEnd"/>
            <w:r w:rsidRPr="000D7818">
              <w:rPr>
                <w:sz w:val="24"/>
              </w:rPr>
              <w:t xml:space="preserve"> истекает &amp;&amp; </w:t>
            </w:r>
            <w:proofErr w:type="spellStart"/>
            <w:r w:rsidRPr="000D7818">
              <w:rPr>
                <w:sz w:val="24"/>
              </w:rPr>
              <w:t>счетчик_попыток</w:t>
            </w:r>
            <w:proofErr w:type="spellEnd"/>
            <w:r w:rsidRPr="000D7818">
              <w:rPr>
                <w:sz w:val="24"/>
              </w:rPr>
              <w:t xml:space="preserve"> == </w:t>
            </w:r>
            <w:proofErr w:type="spellStart"/>
            <w:r w:rsidRPr="000D7818">
              <w:rPr>
                <w:sz w:val="24"/>
              </w:rPr>
              <w:t>макс_попытки</w:t>
            </w:r>
            <w:proofErr w:type="spellEnd"/>
          </w:p>
          <w:p w14:paraId="02848EA3" w14:textId="77777777" w:rsidR="000D7818" w:rsidRPr="000D7818" w:rsidRDefault="000D7818" w:rsidP="000D7818">
            <w:pPr>
              <w:ind w:firstLine="0"/>
              <w:rPr>
                <w:sz w:val="24"/>
              </w:rPr>
            </w:pPr>
            <w:r w:rsidRPr="000D7818">
              <w:rPr>
                <w:sz w:val="24"/>
              </w:rPr>
              <w:t>= &gt;</w:t>
            </w:r>
          </w:p>
          <w:p w14:paraId="3260ADB3" w14:textId="77777777" w:rsidR="000D7818" w:rsidRPr="000D7818" w:rsidRDefault="000D7818" w:rsidP="000D7818">
            <w:pPr>
              <w:ind w:firstLine="0"/>
              <w:rPr>
                <w:sz w:val="24"/>
              </w:rPr>
            </w:pPr>
            <w:r w:rsidRPr="000D7818">
              <w:rPr>
                <w:sz w:val="24"/>
              </w:rPr>
              <w:t>ПЕРЕДАЧА-ДАННЫХ-</w:t>
            </w:r>
            <w:proofErr w:type="spellStart"/>
            <w:proofErr w:type="gramStart"/>
            <w:r w:rsidRPr="000D7818">
              <w:rPr>
                <w:sz w:val="24"/>
              </w:rPr>
              <w:t>TL.подтверждение</w:t>
            </w:r>
            <w:proofErr w:type="spellEnd"/>
            <w:proofErr w:type="gramEnd"/>
            <w:r w:rsidRPr="000D7818">
              <w:rPr>
                <w:sz w:val="24"/>
              </w:rPr>
              <w:t xml:space="preserve"> {</w:t>
            </w:r>
          </w:p>
          <w:p w14:paraId="41F4857F" w14:textId="13823F4E" w:rsidR="000D7818" w:rsidRPr="000D7818" w:rsidRDefault="000D7818" w:rsidP="000D7818">
            <w:pPr>
              <w:ind w:firstLine="0"/>
              <w:rPr>
                <w:sz w:val="24"/>
              </w:rPr>
            </w:pPr>
            <w:r w:rsidRPr="000D7818">
              <w:rPr>
                <w:sz w:val="24"/>
              </w:rPr>
              <w:t>Статус: = сбой} (см. 6.7.4.6)</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B21EF8" w14:textId="77777777" w:rsidR="000D7818" w:rsidRPr="000D7818" w:rsidRDefault="000D7818" w:rsidP="000D7818">
            <w:pPr>
              <w:ind w:firstLine="0"/>
              <w:rPr>
                <w:sz w:val="24"/>
              </w:rPr>
            </w:pPr>
            <w:r w:rsidRPr="000D7818">
              <w:rPr>
                <w:sz w:val="24"/>
              </w:rPr>
              <w:t>РЕЖИМ ОЖИДАНИЯ</w:t>
            </w:r>
          </w:p>
        </w:tc>
      </w:tr>
    </w:tbl>
    <w:p w14:paraId="60C68819" w14:textId="21A4A843" w:rsidR="000D7818" w:rsidRDefault="000D7818" w:rsidP="000D7818">
      <w:pPr>
        <w:ind w:firstLine="0"/>
        <w:jc w:val="center"/>
        <w:rPr>
          <w:b/>
          <w:sz w:val="24"/>
        </w:rPr>
      </w:pPr>
    </w:p>
    <w:p w14:paraId="3A29B7ED" w14:textId="77777777" w:rsidR="000D7818" w:rsidRPr="000D7818" w:rsidRDefault="000D7818" w:rsidP="000D7818">
      <w:pPr>
        <w:rPr>
          <w:b/>
          <w:sz w:val="24"/>
        </w:rPr>
      </w:pPr>
      <w:r w:rsidRPr="000D7818">
        <w:rPr>
          <w:b/>
          <w:sz w:val="24"/>
        </w:rPr>
        <w:t>6.7.5.3 Конечный автомат сервера</w:t>
      </w:r>
    </w:p>
    <w:p w14:paraId="6D81DD21" w14:textId="292F7DFE" w:rsidR="000D7818" w:rsidRPr="000D7818" w:rsidRDefault="000D7818" w:rsidP="000D7818">
      <w:pPr>
        <w:rPr>
          <w:sz w:val="24"/>
        </w:rPr>
      </w:pPr>
      <w:r w:rsidRPr="000D7818">
        <w:rPr>
          <w:sz w:val="24"/>
        </w:rPr>
        <w:t>Состояния показаны на рисунке 39, а полный конечный автомат описан в таблице 66.</w:t>
      </w:r>
    </w:p>
    <w:p w14:paraId="44D7E2AA" w14:textId="1F82B8CE" w:rsidR="000D7818" w:rsidRDefault="000D7818" w:rsidP="000D7818">
      <w:pPr>
        <w:ind w:firstLine="0"/>
        <w:jc w:val="center"/>
        <w:rPr>
          <w:b/>
          <w:sz w:val="24"/>
        </w:rPr>
      </w:pPr>
    </w:p>
    <w:p w14:paraId="74F86E0E" w14:textId="39455305" w:rsidR="000D7818" w:rsidRDefault="000D7818" w:rsidP="000D7818">
      <w:pPr>
        <w:ind w:firstLine="0"/>
        <w:jc w:val="center"/>
        <w:rPr>
          <w:sz w:val="24"/>
        </w:rPr>
      </w:pPr>
      <w:r w:rsidRPr="000D7818">
        <w:rPr>
          <w:noProof/>
          <w:sz w:val="24"/>
          <w:lang w:val="en-US" w:eastAsia="en-US"/>
        </w:rPr>
        <w:drawing>
          <wp:inline distT="0" distB="0" distL="0" distR="0" wp14:anchorId="511AB89B" wp14:editId="0929009B">
            <wp:extent cx="4792980" cy="1874520"/>
            <wp:effectExtent l="0" t="0" r="762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92980" cy="1874520"/>
                    </a:xfrm>
                    <a:prstGeom prst="rect">
                      <a:avLst/>
                    </a:prstGeom>
                    <a:noFill/>
                    <a:ln>
                      <a:noFill/>
                    </a:ln>
                  </pic:spPr>
                </pic:pic>
              </a:graphicData>
            </a:graphic>
          </wp:inline>
        </w:drawing>
      </w:r>
    </w:p>
    <w:p w14:paraId="338EC7ED" w14:textId="1954A648" w:rsidR="000D7818" w:rsidRDefault="000D7818" w:rsidP="000D7818">
      <w:pPr>
        <w:ind w:firstLine="0"/>
        <w:jc w:val="center"/>
        <w:rPr>
          <w:sz w:val="24"/>
        </w:rPr>
      </w:pPr>
    </w:p>
    <w:p w14:paraId="7120E33E" w14:textId="77777777" w:rsidR="000D7818" w:rsidRPr="000D7818" w:rsidRDefault="000D7818" w:rsidP="000D7818">
      <w:pPr>
        <w:ind w:firstLine="0"/>
        <w:jc w:val="center"/>
        <w:rPr>
          <w:b/>
          <w:sz w:val="24"/>
        </w:rPr>
      </w:pPr>
      <w:r w:rsidRPr="000D7818">
        <w:rPr>
          <w:b/>
          <w:sz w:val="24"/>
        </w:rPr>
        <w:t>Рисунок 39 – Схема переходов конечного автомата сервера</w:t>
      </w:r>
    </w:p>
    <w:p w14:paraId="5F7BEA33" w14:textId="463A1FAE" w:rsidR="000D7818" w:rsidRDefault="000D7818" w:rsidP="000D7818">
      <w:pPr>
        <w:ind w:firstLine="0"/>
        <w:jc w:val="center"/>
        <w:rPr>
          <w:sz w:val="24"/>
        </w:rPr>
      </w:pPr>
    </w:p>
    <w:p w14:paraId="5C866D17" w14:textId="55EA968F" w:rsidR="000D7818" w:rsidRPr="000D7818" w:rsidRDefault="000D7818" w:rsidP="000D7818">
      <w:pPr>
        <w:ind w:firstLine="0"/>
        <w:jc w:val="center"/>
        <w:rPr>
          <w:b/>
        </w:rPr>
      </w:pPr>
      <w:r>
        <w:rPr>
          <w:b/>
          <w:sz w:val="24"/>
        </w:rPr>
        <w:t xml:space="preserve">Таблица 66 </w:t>
      </w:r>
      <w:r>
        <w:rPr>
          <w:b/>
          <w:sz w:val="24"/>
          <w:lang w:val="en-US"/>
        </w:rPr>
        <w:t>–</w:t>
      </w:r>
      <w:r w:rsidRPr="000D7818">
        <w:rPr>
          <w:b/>
          <w:sz w:val="24"/>
        </w:rPr>
        <w:t xml:space="preserve"> Таблица состояний сервера</w:t>
      </w:r>
    </w:p>
    <w:tbl>
      <w:tblPr>
        <w:tblW w:w="0" w:type="auto"/>
        <w:jc w:val="center"/>
        <w:tblCellMar>
          <w:left w:w="0" w:type="dxa"/>
          <w:right w:w="0" w:type="dxa"/>
        </w:tblCellMar>
        <w:tblLook w:val="04A0" w:firstRow="1" w:lastRow="0" w:firstColumn="1" w:lastColumn="0" w:noHBand="0" w:noVBand="1"/>
      </w:tblPr>
      <w:tblGrid>
        <w:gridCol w:w="672"/>
        <w:gridCol w:w="1486"/>
        <w:gridCol w:w="5674"/>
        <w:gridCol w:w="1522"/>
      </w:tblGrid>
      <w:tr w:rsidR="000D7818" w:rsidRPr="00B50CED" w14:paraId="6B19DB0B" w14:textId="77777777" w:rsidTr="000D7818">
        <w:trPr>
          <w:trHeight w:val="528"/>
          <w:jc w:val="center"/>
        </w:trPr>
        <w:tc>
          <w:tcPr>
            <w:tcW w:w="67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641A620" w14:textId="77777777" w:rsidR="000D7818" w:rsidRPr="000D7818" w:rsidRDefault="000D7818" w:rsidP="000D7818">
            <w:pPr>
              <w:ind w:firstLine="0"/>
              <w:jc w:val="center"/>
              <w:rPr>
                <w:sz w:val="24"/>
                <w:szCs w:val="24"/>
              </w:rPr>
            </w:pPr>
            <w:r w:rsidRPr="000D7818">
              <w:rPr>
                <w:sz w:val="24"/>
                <w:szCs w:val="24"/>
              </w:rPr>
              <w:t>№</w:t>
            </w:r>
          </w:p>
        </w:tc>
        <w:tc>
          <w:tcPr>
            <w:tcW w:w="14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F8EE9E0" w14:textId="77777777" w:rsidR="000D7818" w:rsidRPr="000D7818" w:rsidRDefault="000D7818" w:rsidP="000D7818">
            <w:pPr>
              <w:ind w:firstLine="0"/>
              <w:jc w:val="center"/>
              <w:rPr>
                <w:sz w:val="24"/>
                <w:szCs w:val="24"/>
              </w:rPr>
            </w:pPr>
            <w:r w:rsidRPr="000D7818">
              <w:rPr>
                <w:sz w:val="24"/>
                <w:szCs w:val="24"/>
              </w:rPr>
              <w:t>Текущее состояние</w:t>
            </w:r>
          </w:p>
        </w:tc>
        <w:tc>
          <w:tcPr>
            <w:tcW w:w="56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8AEFE74" w14:textId="77777777" w:rsidR="000D7818" w:rsidRPr="000D7818" w:rsidRDefault="000D7818" w:rsidP="000D7818">
            <w:pPr>
              <w:ind w:firstLine="0"/>
              <w:jc w:val="center"/>
              <w:rPr>
                <w:sz w:val="24"/>
                <w:szCs w:val="24"/>
              </w:rPr>
            </w:pPr>
            <w:r w:rsidRPr="000D7818">
              <w:rPr>
                <w:sz w:val="24"/>
                <w:szCs w:val="24"/>
              </w:rPr>
              <w:t>Событие или условие =&gt; действие</w:t>
            </w:r>
          </w:p>
        </w:tc>
        <w:tc>
          <w:tcPr>
            <w:tcW w:w="152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C649E4D" w14:textId="77777777" w:rsidR="000D7818" w:rsidRPr="000D7818" w:rsidRDefault="000D7818" w:rsidP="000D7818">
            <w:pPr>
              <w:ind w:firstLine="0"/>
              <w:jc w:val="center"/>
              <w:rPr>
                <w:sz w:val="24"/>
                <w:szCs w:val="24"/>
              </w:rPr>
            </w:pPr>
            <w:r w:rsidRPr="000D7818">
              <w:rPr>
                <w:sz w:val="24"/>
                <w:szCs w:val="24"/>
              </w:rPr>
              <w:t>Следующее состояние</w:t>
            </w:r>
          </w:p>
        </w:tc>
      </w:tr>
      <w:tr w:rsidR="000D7818" w:rsidRPr="00B50CED" w14:paraId="42F847B6" w14:textId="77777777" w:rsidTr="000D7818">
        <w:trPr>
          <w:trHeight w:val="835"/>
          <w:jc w:val="center"/>
        </w:trPr>
        <w:tc>
          <w:tcPr>
            <w:tcW w:w="67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F52490" w14:textId="77777777" w:rsidR="000D7818" w:rsidRPr="000D7818" w:rsidRDefault="000D7818" w:rsidP="000D7818">
            <w:pPr>
              <w:ind w:firstLine="0"/>
              <w:rPr>
                <w:sz w:val="24"/>
                <w:szCs w:val="24"/>
              </w:rPr>
            </w:pPr>
            <w:r w:rsidRPr="000D7818">
              <w:rPr>
                <w:sz w:val="24"/>
                <w:szCs w:val="24"/>
              </w:rPr>
              <w:t>S1</w:t>
            </w:r>
          </w:p>
        </w:tc>
        <w:tc>
          <w:tcPr>
            <w:tcW w:w="14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8893FC" w14:textId="77777777" w:rsidR="000D7818" w:rsidRPr="000D7818" w:rsidRDefault="000D7818" w:rsidP="000D7818">
            <w:pPr>
              <w:ind w:firstLine="0"/>
              <w:rPr>
                <w:sz w:val="24"/>
                <w:szCs w:val="24"/>
              </w:rPr>
            </w:pPr>
            <w:r w:rsidRPr="000D7818">
              <w:rPr>
                <w:sz w:val="24"/>
                <w:szCs w:val="24"/>
              </w:rPr>
              <w:t>РЕЖИМ ОЖИДАНИЯ</w:t>
            </w:r>
          </w:p>
        </w:tc>
        <w:tc>
          <w:tcPr>
            <w:tcW w:w="56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A20510" w14:textId="77777777" w:rsidR="000D7818" w:rsidRPr="000D7818" w:rsidRDefault="000D7818" w:rsidP="000D7818">
            <w:pPr>
              <w:ind w:firstLine="0"/>
              <w:rPr>
                <w:sz w:val="24"/>
                <w:szCs w:val="24"/>
              </w:rPr>
            </w:pPr>
            <w:r w:rsidRPr="000D7818">
              <w:rPr>
                <w:sz w:val="24"/>
                <w:szCs w:val="24"/>
              </w:rPr>
              <w:t>ПЕРЕДАЧА-ДАННЫХ-</w:t>
            </w:r>
            <w:proofErr w:type="spellStart"/>
            <w:proofErr w:type="gramStart"/>
            <w:r w:rsidRPr="000D7818">
              <w:rPr>
                <w:sz w:val="24"/>
                <w:szCs w:val="24"/>
              </w:rPr>
              <w:t>TL.запрос</w:t>
            </w:r>
            <w:proofErr w:type="spellEnd"/>
            <w:proofErr w:type="gramEnd"/>
          </w:p>
          <w:p w14:paraId="78A8FA78" w14:textId="77777777" w:rsidR="000D7818" w:rsidRPr="000D7818" w:rsidRDefault="000D7818" w:rsidP="000D7818">
            <w:pPr>
              <w:ind w:firstLine="0"/>
              <w:rPr>
                <w:sz w:val="24"/>
                <w:szCs w:val="24"/>
              </w:rPr>
            </w:pPr>
            <w:r w:rsidRPr="000D7818">
              <w:rPr>
                <w:sz w:val="24"/>
                <w:szCs w:val="24"/>
              </w:rPr>
              <w:t>= &gt;</w:t>
            </w:r>
          </w:p>
          <w:p w14:paraId="059DCEA0" w14:textId="77777777" w:rsidR="000D7818" w:rsidRPr="000D7818" w:rsidRDefault="000D7818" w:rsidP="000D7818">
            <w:pPr>
              <w:ind w:firstLine="0"/>
              <w:rPr>
                <w:sz w:val="24"/>
                <w:szCs w:val="24"/>
              </w:rPr>
            </w:pPr>
            <w:r w:rsidRPr="000D7818">
              <w:rPr>
                <w:sz w:val="24"/>
                <w:szCs w:val="24"/>
              </w:rPr>
              <w:t>NL-</w:t>
            </w:r>
            <w:proofErr w:type="spellStart"/>
            <w:proofErr w:type="gramStart"/>
            <w:r w:rsidRPr="000D7818">
              <w:rPr>
                <w:sz w:val="24"/>
                <w:szCs w:val="24"/>
              </w:rPr>
              <w:t>передача.запрос</w:t>
            </w:r>
            <w:proofErr w:type="spellEnd"/>
            <w:proofErr w:type="gramEnd"/>
            <w:r w:rsidRPr="000D7818">
              <w:rPr>
                <w:sz w:val="24"/>
                <w:szCs w:val="24"/>
              </w:rPr>
              <w:t xml:space="preserve"> {</w:t>
            </w:r>
          </w:p>
          <w:p w14:paraId="120C7B83" w14:textId="77777777" w:rsidR="000D7818" w:rsidRPr="000D7818" w:rsidRDefault="000D7818" w:rsidP="000D7818">
            <w:pPr>
              <w:ind w:firstLine="0"/>
              <w:rPr>
                <w:sz w:val="24"/>
                <w:szCs w:val="24"/>
              </w:rPr>
            </w:pPr>
            <w:r w:rsidRPr="000D7818">
              <w:rPr>
                <w:sz w:val="24"/>
                <w:szCs w:val="24"/>
              </w:rPr>
              <w:t>конечный адрес: = ПЕРЕДАЧА-ДАННЫХ-</w:t>
            </w:r>
            <w:proofErr w:type="spellStart"/>
            <w:proofErr w:type="gramStart"/>
            <w:r w:rsidRPr="000D7818">
              <w:rPr>
                <w:sz w:val="24"/>
                <w:szCs w:val="24"/>
              </w:rPr>
              <w:t>TL.запрос</w:t>
            </w:r>
            <w:proofErr w:type="spellEnd"/>
            <w:proofErr w:type="gramEnd"/>
            <w:r w:rsidRPr="000D7818">
              <w:rPr>
                <w:sz w:val="24"/>
                <w:szCs w:val="24"/>
              </w:rPr>
              <w:t>. конечный адрес,</w:t>
            </w:r>
          </w:p>
          <w:p w14:paraId="03EB0A97" w14:textId="563A2F6B" w:rsidR="000D7818" w:rsidRPr="000D7818" w:rsidRDefault="000D7818" w:rsidP="000D7818">
            <w:pPr>
              <w:ind w:firstLine="0"/>
              <w:rPr>
                <w:sz w:val="24"/>
                <w:szCs w:val="24"/>
              </w:rPr>
            </w:pPr>
            <w:r w:rsidRPr="000D7818">
              <w:rPr>
                <w:sz w:val="24"/>
                <w:szCs w:val="24"/>
              </w:rPr>
              <w:t>приоритет: = ПЕРЕДАЧА-ДАННЫХ-</w:t>
            </w:r>
            <w:proofErr w:type="spellStart"/>
            <w:proofErr w:type="gramStart"/>
            <w:r w:rsidRPr="000D7818">
              <w:rPr>
                <w:sz w:val="24"/>
                <w:szCs w:val="24"/>
              </w:rPr>
              <w:t>TL.запрос</w:t>
            </w:r>
            <w:proofErr w:type="gramEnd"/>
            <w:r w:rsidRPr="000D7818">
              <w:rPr>
                <w:sz w:val="24"/>
                <w:szCs w:val="24"/>
              </w:rPr>
              <w:t>.приоритет</w:t>
            </w:r>
            <w:proofErr w:type="spellEnd"/>
            <w:r w:rsidRPr="000D7818">
              <w:rPr>
                <w:sz w:val="24"/>
                <w:szCs w:val="24"/>
              </w:rPr>
              <w:t>, идентификатор расписания: = ПЕРЕДАЧА-ДАННЫХ-</w:t>
            </w:r>
            <w:proofErr w:type="spellStart"/>
            <w:r w:rsidRPr="000D7818">
              <w:rPr>
                <w:sz w:val="24"/>
                <w:szCs w:val="24"/>
              </w:rPr>
              <w:t>TL.запрос.Идентификатор</w:t>
            </w:r>
            <w:proofErr w:type="spellEnd"/>
            <w:r w:rsidRPr="000D7818">
              <w:rPr>
                <w:sz w:val="24"/>
                <w:szCs w:val="24"/>
              </w:rPr>
              <w:t xml:space="preserve"> расписания, Данные-NLS-пользователя: = TLPDU} (см. 6.7.4.1)</w:t>
            </w:r>
          </w:p>
        </w:tc>
        <w:tc>
          <w:tcPr>
            <w:tcW w:w="152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01E698" w14:textId="77777777" w:rsidR="000D7818" w:rsidRPr="000D7818" w:rsidRDefault="000D7818" w:rsidP="000D7818">
            <w:pPr>
              <w:ind w:firstLine="0"/>
              <w:rPr>
                <w:sz w:val="24"/>
                <w:szCs w:val="24"/>
              </w:rPr>
            </w:pPr>
            <w:r w:rsidRPr="000D7818">
              <w:rPr>
                <w:sz w:val="24"/>
                <w:szCs w:val="24"/>
              </w:rPr>
              <w:t>РЕЖИМ ОЖИДАНИЯ</w:t>
            </w:r>
          </w:p>
        </w:tc>
      </w:tr>
      <w:tr w:rsidR="000D7818" w:rsidRPr="00B50CED" w14:paraId="5479C648" w14:textId="77777777" w:rsidTr="000D7818">
        <w:trPr>
          <w:trHeight w:val="393"/>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E3D993" w14:textId="77777777" w:rsidR="000D7818" w:rsidRPr="000D7818" w:rsidRDefault="000D7818" w:rsidP="000D7818">
            <w:pPr>
              <w:ind w:firstLine="0"/>
              <w:rPr>
                <w:sz w:val="24"/>
                <w:szCs w:val="24"/>
              </w:rPr>
            </w:pPr>
            <w:r w:rsidRPr="000D7818">
              <w:rPr>
                <w:sz w:val="24"/>
                <w:szCs w:val="24"/>
              </w:rPr>
              <w:t>S1</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1EA8AE" w14:textId="77777777" w:rsidR="000D7818" w:rsidRPr="000D7818" w:rsidRDefault="000D7818" w:rsidP="000D7818">
            <w:pPr>
              <w:ind w:firstLine="0"/>
              <w:rPr>
                <w:sz w:val="24"/>
                <w:szCs w:val="24"/>
              </w:rPr>
            </w:pPr>
            <w:r w:rsidRPr="000D7818">
              <w:rPr>
                <w:sz w:val="24"/>
                <w:szCs w:val="24"/>
              </w:rPr>
              <w:t>РЕЖИМ ОЖИДАНИЯ</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39F19A" w14:textId="77777777" w:rsidR="000D7818" w:rsidRPr="000D7818" w:rsidRDefault="000D7818" w:rsidP="000D7818">
            <w:pPr>
              <w:ind w:firstLine="0"/>
              <w:rPr>
                <w:sz w:val="24"/>
                <w:szCs w:val="24"/>
              </w:rPr>
            </w:pPr>
            <w:r w:rsidRPr="000D7818">
              <w:rPr>
                <w:sz w:val="24"/>
                <w:szCs w:val="24"/>
              </w:rPr>
              <w:t>NL-</w:t>
            </w:r>
            <w:proofErr w:type="spellStart"/>
            <w:proofErr w:type="gramStart"/>
            <w:r w:rsidRPr="000D7818">
              <w:rPr>
                <w:sz w:val="24"/>
                <w:szCs w:val="24"/>
              </w:rPr>
              <w:t>передачу.указание</w:t>
            </w:r>
            <w:proofErr w:type="spellEnd"/>
            <w:proofErr w:type="gramEnd"/>
            <w:r w:rsidRPr="000D7818">
              <w:rPr>
                <w:sz w:val="24"/>
                <w:szCs w:val="24"/>
              </w:rPr>
              <w:t xml:space="preserve"> &amp;&amp; </w:t>
            </w:r>
            <w:proofErr w:type="spellStart"/>
            <w:r w:rsidRPr="000D7818">
              <w:rPr>
                <w:sz w:val="24"/>
                <w:szCs w:val="24"/>
              </w:rPr>
              <w:t>TLPDU.tack</w:t>
            </w:r>
            <w:proofErr w:type="spellEnd"/>
            <w:r w:rsidRPr="000D7818">
              <w:rPr>
                <w:sz w:val="24"/>
                <w:szCs w:val="24"/>
              </w:rPr>
              <w:t xml:space="preserve"> == ложь = &gt;</w:t>
            </w:r>
          </w:p>
          <w:p w14:paraId="7DF68B57" w14:textId="77777777" w:rsidR="000D7818" w:rsidRPr="000D7818" w:rsidRDefault="000D7818" w:rsidP="000D7818">
            <w:pPr>
              <w:ind w:firstLine="0"/>
              <w:rPr>
                <w:sz w:val="24"/>
                <w:szCs w:val="24"/>
              </w:rPr>
            </w:pPr>
            <w:r w:rsidRPr="000D7818">
              <w:rPr>
                <w:sz w:val="24"/>
                <w:szCs w:val="24"/>
              </w:rPr>
              <w:t>ПЕРЕДАЧА-ДАННЫХ-</w:t>
            </w:r>
            <w:proofErr w:type="spellStart"/>
            <w:proofErr w:type="gramStart"/>
            <w:r w:rsidRPr="000D7818">
              <w:rPr>
                <w:sz w:val="24"/>
                <w:szCs w:val="24"/>
              </w:rPr>
              <w:t>TL.указание</w:t>
            </w:r>
            <w:proofErr w:type="spellEnd"/>
            <w:proofErr w:type="gramEnd"/>
            <w:r w:rsidRPr="000D7818">
              <w:rPr>
                <w:sz w:val="24"/>
                <w:szCs w:val="24"/>
              </w:rPr>
              <w:t xml:space="preserve"> {</w:t>
            </w:r>
          </w:p>
          <w:p w14:paraId="764C861B" w14:textId="7C951882" w:rsidR="000D7818" w:rsidRPr="000D7818" w:rsidRDefault="000D7818" w:rsidP="000D7818">
            <w:pPr>
              <w:ind w:firstLine="0"/>
              <w:rPr>
                <w:sz w:val="24"/>
                <w:szCs w:val="24"/>
              </w:rPr>
            </w:pPr>
            <w:r w:rsidRPr="000D7818">
              <w:rPr>
                <w:sz w:val="24"/>
                <w:szCs w:val="24"/>
              </w:rPr>
              <w:t>адрес источника: = NL-</w:t>
            </w:r>
            <w:proofErr w:type="spellStart"/>
            <w:proofErr w:type="gramStart"/>
            <w:r w:rsidRPr="000D7818">
              <w:rPr>
                <w:sz w:val="24"/>
                <w:szCs w:val="24"/>
              </w:rPr>
              <w:t>передача.указание</w:t>
            </w:r>
            <w:proofErr w:type="gramEnd"/>
            <w:r w:rsidRPr="000D7818">
              <w:rPr>
                <w:sz w:val="24"/>
                <w:szCs w:val="24"/>
              </w:rPr>
              <w:t>.исходный</w:t>
            </w:r>
            <w:proofErr w:type="spellEnd"/>
            <w:r w:rsidRPr="000D7818">
              <w:rPr>
                <w:sz w:val="24"/>
                <w:szCs w:val="24"/>
              </w:rPr>
              <w:t xml:space="preserve"> адрес, Тип-канала-передачи: = </w:t>
            </w:r>
            <w:proofErr w:type="spellStart"/>
            <w:r w:rsidRPr="000D7818">
              <w:rPr>
                <w:sz w:val="24"/>
                <w:szCs w:val="24"/>
              </w:rPr>
              <w:t>TLPDU.тип</w:t>
            </w:r>
            <w:proofErr w:type="spellEnd"/>
            <w:r w:rsidRPr="000D7818">
              <w:rPr>
                <w:sz w:val="24"/>
                <w:szCs w:val="24"/>
              </w:rPr>
              <w:t>-канала-передачи, приоритет: = TLPDU приоритет, Данные-TLS-пользователя: = TLPDU полезные данные} (см. 6.7.4.4.2)</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C1C399" w14:textId="77777777" w:rsidR="000D7818" w:rsidRPr="000D7818" w:rsidRDefault="000D7818" w:rsidP="000D7818">
            <w:pPr>
              <w:ind w:firstLine="0"/>
              <w:rPr>
                <w:sz w:val="24"/>
                <w:szCs w:val="24"/>
              </w:rPr>
            </w:pPr>
            <w:r w:rsidRPr="000D7818">
              <w:rPr>
                <w:sz w:val="24"/>
                <w:szCs w:val="24"/>
              </w:rPr>
              <w:t>РЕЖИМ ОЖИДАНИЯ</w:t>
            </w:r>
          </w:p>
        </w:tc>
      </w:tr>
      <w:tr w:rsidR="000D7818" w:rsidRPr="00B50CED" w14:paraId="3812310C" w14:textId="77777777" w:rsidTr="004C1F3B">
        <w:trPr>
          <w:trHeight w:val="1119"/>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B8A22E" w14:textId="77777777" w:rsidR="000D7818" w:rsidRPr="000D7818" w:rsidRDefault="000D7818" w:rsidP="000D7818">
            <w:pPr>
              <w:ind w:firstLine="0"/>
              <w:rPr>
                <w:sz w:val="24"/>
                <w:szCs w:val="24"/>
              </w:rPr>
            </w:pPr>
            <w:r w:rsidRPr="000D7818">
              <w:rPr>
                <w:sz w:val="24"/>
                <w:szCs w:val="24"/>
              </w:rPr>
              <w:t>S1</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32995F" w14:textId="77777777" w:rsidR="000D7818" w:rsidRPr="000D7818" w:rsidRDefault="000D7818" w:rsidP="000D7818">
            <w:pPr>
              <w:ind w:firstLine="0"/>
              <w:rPr>
                <w:sz w:val="24"/>
                <w:szCs w:val="24"/>
              </w:rPr>
            </w:pPr>
            <w:r w:rsidRPr="000D7818">
              <w:rPr>
                <w:sz w:val="24"/>
                <w:szCs w:val="24"/>
              </w:rPr>
              <w:t>РЕЖИМ ОЖИДАНИЯ</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32C978" w14:textId="0D57B65D" w:rsidR="000D7818" w:rsidRPr="000D7818" w:rsidRDefault="000D7818" w:rsidP="000D7818">
            <w:pPr>
              <w:ind w:firstLine="0"/>
              <w:rPr>
                <w:sz w:val="24"/>
                <w:szCs w:val="24"/>
              </w:rPr>
            </w:pPr>
            <w:r w:rsidRPr="000D7818">
              <w:rPr>
                <w:sz w:val="24"/>
                <w:szCs w:val="24"/>
              </w:rPr>
              <w:t>NL-</w:t>
            </w:r>
            <w:proofErr w:type="spellStart"/>
            <w:proofErr w:type="gramStart"/>
            <w:r w:rsidRPr="000D7818">
              <w:rPr>
                <w:sz w:val="24"/>
                <w:szCs w:val="24"/>
              </w:rPr>
              <w:t>передача.указание</w:t>
            </w:r>
            <w:proofErr w:type="spellEnd"/>
            <w:proofErr w:type="gramEnd"/>
            <w:r w:rsidRPr="000D7818">
              <w:rPr>
                <w:sz w:val="24"/>
                <w:szCs w:val="24"/>
              </w:rPr>
              <w:t xml:space="preserve"> &amp;&amp; </w:t>
            </w:r>
            <w:proofErr w:type="spellStart"/>
            <w:r w:rsidRPr="000D7818">
              <w:rPr>
                <w:sz w:val="24"/>
                <w:szCs w:val="24"/>
              </w:rPr>
              <w:t>TLPDU.tack</w:t>
            </w:r>
            <w:proofErr w:type="spellEnd"/>
            <w:r w:rsidRPr="000D7818">
              <w:rPr>
                <w:sz w:val="24"/>
                <w:szCs w:val="24"/>
              </w:rPr>
              <w:t xml:space="preserve"> == истина &amp;&amp; TLPDU. </w:t>
            </w:r>
            <w:proofErr w:type="spellStart"/>
            <w:r w:rsidRPr="000D7818">
              <w:rPr>
                <w:sz w:val="24"/>
                <w:szCs w:val="24"/>
              </w:rPr>
              <w:t>tresp</w:t>
            </w:r>
            <w:proofErr w:type="spellEnd"/>
            <w:r w:rsidRPr="000D7818">
              <w:rPr>
                <w:sz w:val="24"/>
                <w:szCs w:val="24"/>
              </w:rPr>
              <w:t xml:space="preserve"> == ложь &amp;&amp; TLPDU. </w:t>
            </w:r>
            <w:proofErr w:type="spellStart"/>
            <w:r w:rsidRPr="000D7818">
              <w:rPr>
                <w:sz w:val="24"/>
                <w:szCs w:val="24"/>
              </w:rPr>
              <w:t>tseqn</w:t>
            </w:r>
            <w:proofErr w:type="spellEnd"/>
            <w:r w:rsidRPr="000D7818">
              <w:rPr>
                <w:sz w:val="24"/>
                <w:szCs w:val="24"/>
              </w:rPr>
              <w:t xml:space="preserve"> == </w:t>
            </w:r>
            <w:proofErr w:type="spellStart"/>
            <w:r w:rsidRPr="000D7818">
              <w:rPr>
                <w:sz w:val="24"/>
                <w:szCs w:val="24"/>
              </w:rPr>
              <w:t>порядковый_номер</w:t>
            </w:r>
            <w:proofErr w:type="spellEnd"/>
            <w:r w:rsidRPr="000D7818">
              <w:rPr>
                <w:sz w:val="24"/>
                <w:szCs w:val="24"/>
              </w:rPr>
              <w:t xml:space="preserve"> в записи таблицы каналов передачи (повторяющееся указание, см. 6.7.4.4.3)</w:t>
            </w:r>
          </w:p>
          <w:p w14:paraId="7367F973" w14:textId="77777777" w:rsidR="000D7818" w:rsidRPr="000D7818" w:rsidRDefault="000D7818" w:rsidP="000D7818">
            <w:pPr>
              <w:ind w:firstLine="0"/>
              <w:rPr>
                <w:sz w:val="24"/>
                <w:szCs w:val="24"/>
              </w:rPr>
            </w:pPr>
            <w:r w:rsidRPr="000D7818">
              <w:rPr>
                <w:sz w:val="24"/>
                <w:szCs w:val="24"/>
              </w:rPr>
              <w:lastRenderedPageBreak/>
              <w:t>= &gt;</w:t>
            </w:r>
          </w:p>
          <w:p w14:paraId="76D9B087" w14:textId="77777777" w:rsidR="000D7818" w:rsidRPr="000D7818" w:rsidRDefault="000D7818" w:rsidP="000D7818">
            <w:pPr>
              <w:ind w:firstLine="0"/>
              <w:rPr>
                <w:sz w:val="24"/>
                <w:szCs w:val="24"/>
              </w:rPr>
            </w:pPr>
            <w:r w:rsidRPr="000D7818">
              <w:rPr>
                <w:sz w:val="24"/>
                <w:szCs w:val="24"/>
              </w:rPr>
              <w:t>NL-</w:t>
            </w:r>
            <w:proofErr w:type="spellStart"/>
            <w:proofErr w:type="gramStart"/>
            <w:r w:rsidRPr="000D7818">
              <w:rPr>
                <w:sz w:val="24"/>
                <w:szCs w:val="24"/>
              </w:rPr>
              <w:t>передача.запрос</w:t>
            </w:r>
            <w:proofErr w:type="spellEnd"/>
            <w:proofErr w:type="gramEnd"/>
            <w:r w:rsidRPr="000D7818">
              <w:rPr>
                <w:sz w:val="24"/>
                <w:szCs w:val="24"/>
              </w:rPr>
              <w:t xml:space="preserve"> {</w:t>
            </w:r>
          </w:p>
          <w:p w14:paraId="18561FB6" w14:textId="5B10503B" w:rsidR="000D7818" w:rsidRPr="000D7818" w:rsidRDefault="000D7818" w:rsidP="000D7818">
            <w:pPr>
              <w:ind w:firstLine="0"/>
              <w:rPr>
                <w:sz w:val="24"/>
                <w:szCs w:val="24"/>
              </w:rPr>
            </w:pPr>
            <w:r w:rsidRPr="000D7818">
              <w:rPr>
                <w:sz w:val="24"/>
                <w:szCs w:val="24"/>
              </w:rPr>
              <w:t xml:space="preserve">конечный адрес: = ранее буферизованный конечный адрес, приоритет: = ранее буферизованный приоритет, </w:t>
            </w:r>
            <w:proofErr w:type="spellStart"/>
            <w:r w:rsidRPr="000D7818">
              <w:rPr>
                <w:sz w:val="24"/>
                <w:szCs w:val="24"/>
              </w:rPr>
              <w:t>Идентификатор_расписания</w:t>
            </w:r>
            <w:proofErr w:type="spellEnd"/>
            <w:r w:rsidRPr="000D7818">
              <w:rPr>
                <w:sz w:val="24"/>
                <w:szCs w:val="24"/>
              </w:rPr>
              <w:t xml:space="preserve">: = ранее буферизованный </w:t>
            </w:r>
            <w:proofErr w:type="spellStart"/>
            <w:r w:rsidRPr="000D7818">
              <w:rPr>
                <w:sz w:val="24"/>
                <w:szCs w:val="24"/>
              </w:rPr>
              <w:t>Идентификатор_расписания</w:t>
            </w:r>
            <w:proofErr w:type="spellEnd"/>
            <w:r w:rsidRPr="000D7818">
              <w:rPr>
                <w:sz w:val="24"/>
                <w:szCs w:val="24"/>
              </w:rPr>
              <w:t>, Данные-NLS-пользователя: = ранее буферизованный TLPDU} (см. 6.7.4.4.3)</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0B358D" w14:textId="77777777" w:rsidR="000D7818" w:rsidRPr="000D7818" w:rsidRDefault="000D7818" w:rsidP="000D7818">
            <w:pPr>
              <w:ind w:firstLine="0"/>
              <w:rPr>
                <w:sz w:val="24"/>
                <w:szCs w:val="24"/>
              </w:rPr>
            </w:pPr>
            <w:r w:rsidRPr="000D7818">
              <w:rPr>
                <w:sz w:val="24"/>
                <w:szCs w:val="24"/>
              </w:rPr>
              <w:lastRenderedPageBreak/>
              <w:t>РЕЖИМ ОЖИДАНИЯ</w:t>
            </w:r>
          </w:p>
        </w:tc>
      </w:tr>
      <w:tr w:rsidR="000D7818" w:rsidRPr="00B50CED" w14:paraId="6FBE5A4C" w14:textId="77777777" w:rsidTr="004C1F3B">
        <w:trPr>
          <w:trHeight w:val="2414"/>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F0767F" w14:textId="77777777" w:rsidR="000D7818" w:rsidRPr="000D7818" w:rsidRDefault="000D7818" w:rsidP="000D7818">
            <w:pPr>
              <w:ind w:firstLine="0"/>
              <w:rPr>
                <w:sz w:val="24"/>
                <w:szCs w:val="24"/>
              </w:rPr>
            </w:pPr>
            <w:r w:rsidRPr="000D7818">
              <w:rPr>
                <w:sz w:val="24"/>
                <w:szCs w:val="24"/>
              </w:rPr>
              <w:t>S2</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FEB783" w14:textId="77777777" w:rsidR="000D7818" w:rsidRPr="000D7818" w:rsidRDefault="000D7818" w:rsidP="000D7818">
            <w:pPr>
              <w:ind w:firstLine="0"/>
              <w:rPr>
                <w:sz w:val="24"/>
                <w:szCs w:val="24"/>
              </w:rPr>
            </w:pPr>
            <w:r w:rsidRPr="000D7818">
              <w:rPr>
                <w:sz w:val="24"/>
                <w:szCs w:val="24"/>
              </w:rPr>
              <w:t>РЕЖИМ ОЖИДАНИЯ</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D2DA1C" w14:textId="77777777" w:rsidR="000D7818" w:rsidRPr="000D7818" w:rsidRDefault="000D7818" w:rsidP="000D7818">
            <w:pPr>
              <w:ind w:firstLine="0"/>
              <w:rPr>
                <w:sz w:val="24"/>
                <w:szCs w:val="24"/>
              </w:rPr>
            </w:pPr>
            <w:r w:rsidRPr="000D7818">
              <w:rPr>
                <w:sz w:val="24"/>
                <w:szCs w:val="24"/>
              </w:rPr>
              <w:t>NL-</w:t>
            </w:r>
            <w:proofErr w:type="spellStart"/>
            <w:proofErr w:type="gramStart"/>
            <w:r w:rsidRPr="000D7818">
              <w:rPr>
                <w:sz w:val="24"/>
                <w:szCs w:val="24"/>
              </w:rPr>
              <w:t>передача.указание</w:t>
            </w:r>
            <w:proofErr w:type="spellEnd"/>
            <w:proofErr w:type="gramEnd"/>
            <w:r w:rsidRPr="000D7818">
              <w:rPr>
                <w:sz w:val="24"/>
                <w:szCs w:val="24"/>
              </w:rPr>
              <w:t xml:space="preserve"> &amp;&amp; </w:t>
            </w:r>
            <w:proofErr w:type="spellStart"/>
            <w:r w:rsidRPr="000D7818">
              <w:rPr>
                <w:sz w:val="24"/>
                <w:szCs w:val="24"/>
              </w:rPr>
              <w:t>TLPDU.tack</w:t>
            </w:r>
            <w:proofErr w:type="spellEnd"/>
            <w:r w:rsidRPr="000D7818">
              <w:rPr>
                <w:sz w:val="24"/>
                <w:szCs w:val="24"/>
              </w:rPr>
              <w:t xml:space="preserve"> == истина &amp;&amp; TLPDU. </w:t>
            </w:r>
            <w:proofErr w:type="spellStart"/>
            <w:r w:rsidRPr="000D7818">
              <w:rPr>
                <w:sz w:val="24"/>
                <w:szCs w:val="24"/>
              </w:rPr>
              <w:t>tresp</w:t>
            </w:r>
            <w:proofErr w:type="spellEnd"/>
            <w:r w:rsidRPr="000D7818">
              <w:rPr>
                <w:sz w:val="24"/>
                <w:szCs w:val="24"/>
              </w:rPr>
              <w:t xml:space="preserve"> == ложь &amp;&amp; Запись в таблице каналов передачи не существует</w:t>
            </w:r>
          </w:p>
          <w:p w14:paraId="79061C84" w14:textId="77777777" w:rsidR="000D7818" w:rsidRPr="000D7818" w:rsidRDefault="000D7818" w:rsidP="000D7818">
            <w:pPr>
              <w:ind w:firstLine="0"/>
              <w:rPr>
                <w:sz w:val="24"/>
                <w:szCs w:val="24"/>
              </w:rPr>
            </w:pPr>
            <w:r w:rsidRPr="000D7818">
              <w:rPr>
                <w:sz w:val="24"/>
                <w:szCs w:val="24"/>
              </w:rPr>
              <w:t>= &gt;</w:t>
            </w:r>
          </w:p>
          <w:p w14:paraId="7A80E491" w14:textId="77777777" w:rsidR="000D7818" w:rsidRPr="000D7818" w:rsidRDefault="000D7818" w:rsidP="000D7818">
            <w:pPr>
              <w:ind w:firstLine="0"/>
              <w:rPr>
                <w:sz w:val="24"/>
                <w:szCs w:val="24"/>
              </w:rPr>
            </w:pPr>
            <w:r w:rsidRPr="000D7818">
              <w:rPr>
                <w:sz w:val="24"/>
                <w:szCs w:val="24"/>
              </w:rPr>
              <w:t>Создать запись в таблице каналов передачи,</w:t>
            </w:r>
          </w:p>
          <w:p w14:paraId="3DCD8F2E" w14:textId="77777777" w:rsidR="000D7818" w:rsidRPr="000D7818" w:rsidRDefault="000D7818" w:rsidP="000D7818">
            <w:pPr>
              <w:ind w:firstLine="0"/>
              <w:rPr>
                <w:sz w:val="24"/>
                <w:szCs w:val="24"/>
              </w:rPr>
            </w:pPr>
            <w:r w:rsidRPr="000D7818">
              <w:rPr>
                <w:sz w:val="24"/>
                <w:szCs w:val="24"/>
              </w:rPr>
              <w:t xml:space="preserve">порядковый номер в записи таблицы каналов передачи = TLPDU. </w:t>
            </w:r>
            <w:proofErr w:type="spellStart"/>
            <w:r w:rsidRPr="000D7818">
              <w:rPr>
                <w:sz w:val="24"/>
                <w:szCs w:val="24"/>
              </w:rPr>
              <w:t>tseqn</w:t>
            </w:r>
            <w:proofErr w:type="spellEnd"/>
          </w:p>
          <w:p w14:paraId="11FA9EF9" w14:textId="77777777" w:rsidR="000D7818" w:rsidRPr="000D7818" w:rsidRDefault="000D7818" w:rsidP="000D7818">
            <w:pPr>
              <w:ind w:firstLine="0"/>
              <w:rPr>
                <w:sz w:val="24"/>
                <w:szCs w:val="24"/>
              </w:rPr>
            </w:pPr>
            <w:r w:rsidRPr="000D7818">
              <w:rPr>
                <w:sz w:val="24"/>
                <w:szCs w:val="24"/>
              </w:rPr>
              <w:t>-1</w:t>
            </w:r>
          </w:p>
          <w:p w14:paraId="56B15FF7" w14:textId="77777777" w:rsidR="000D7818" w:rsidRPr="000D7818" w:rsidRDefault="000D7818" w:rsidP="000D7818">
            <w:pPr>
              <w:ind w:firstLine="0"/>
              <w:rPr>
                <w:sz w:val="24"/>
                <w:szCs w:val="24"/>
              </w:rPr>
            </w:pPr>
            <w:r w:rsidRPr="000D7818">
              <w:rPr>
                <w:sz w:val="24"/>
                <w:szCs w:val="24"/>
              </w:rPr>
              <w:t xml:space="preserve">TL- Данные- </w:t>
            </w:r>
            <w:proofErr w:type="spellStart"/>
            <w:proofErr w:type="gramStart"/>
            <w:r w:rsidRPr="000D7818">
              <w:rPr>
                <w:sz w:val="24"/>
                <w:szCs w:val="24"/>
              </w:rPr>
              <w:t>обмен.указание</w:t>
            </w:r>
            <w:proofErr w:type="spellEnd"/>
            <w:proofErr w:type="gramEnd"/>
            <w:r w:rsidRPr="000D7818">
              <w:rPr>
                <w:sz w:val="24"/>
                <w:szCs w:val="24"/>
              </w:rPr>
              <w:t xml:space="preserve"> {</w:t>
            </w:r>
          </w:p>
          <w:p w14:paraId="6DBB78B2" w14:textId="550C3CCB" w:rsidR="000D7818" w:rsidRPr="000D7818" w:rsidRDefault="000D7818" w:rsidP="000D7818">
            <w:pPr>
              <w:ind w:firstLine="0"/>
              <w:rPr>
                <w:sz w:val="24"/>
                <w:szCs w:val="24"/>
              </w:rPr>
            </w:pPr>
            <w:r w:rsidRPr="000D7818">
              <w:rPr>
                <w:sz w:val="24"/>
                <w:szCs w:val="24"/>
              </w:rPr>
              <w:t>адрес источника: = NL-</w:t>
            </w:r>
            <w:proofErr w:type="spellStart"/>
            <w:proofErr w:type="gramStart"/>
            <w:r w:rsidRPr="000D7818">
              <w:rPr>
                <w:sz w:val="24"/>
                <w:szCs w:val="24"/>
              </w:rPr>
              <w:t>передача.указание</w:t>
            </w:r>
            <w:proofErr w:type="gramEnd"/>
            <w:r w:rsidRPr="000D7818">
              <w:rPr>
                <w:sz w:val="24"/>
                <w:szCs w:val="24"/>
              </w:rPr>
              <w:t>.исходный</w:t>
            </w:r>
            <w:proofErr w:type="spellEnd"/>
            <w:r w:rsidRPr="000D7818">
              <w:rPr>
                <w:sz w:val="24"/>
                <w:szCs w:val="24"/>
              </w:rPr>
              <w:t xml:space="preserve"> адрес, порядковый номер: = TLPDU. </w:t>
            </w:r>
            <w:proofErr w:type="spellStart"/>
            <w:r w:rsidRPr="000D7818">
              <w:rPr>
                <w:sz w:val="24"/>
                <w:szCs w:val="24"/>
              </w:rPr>
              <w:t>tseqn</w:t>
            </w:r>
            <w:proofErr w:type="spellEnd"/>
            <w:r w:rsidRPr="000D7818">
              <w:rPr>
                <w:sz w:val="24"/>
                <w:szCs w:val="24"/>
              </w:rPr>
              <w:t xml:space="preserve">, Тип-канала-передачи: = </w:t>
            </w:r>
            <w:proofErr w:type="spellStart"/>
            <w:r w:rsidRPr="000D7818">
              <w:rPr>
                <w:sz w:val="24"/>
                <w:szCs w:val="24"/>
              </w:rPr>
              <w:t>TLPDU.тип</w:t>
            </w:r>
            <w:proofErr w:type="spellEnd"/>
            <w:r w:rsidRPr="000D7818">
              <w:rPr>
                <w:sz w:val="24"/>
                <w:szCs w:val="24"/>
              </w:rPr>
              <w:t>-канала-передачи, приоритет: = TLPDU приоритет, Данные-TLS-пользователя: = TLPDU полезные данные} (см. 6.7.4.4.3)</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122911" w14:textId="77777777" w:rsidR="000D7818" w:rsidRPr="000D7818" w:rsidRDefault="000D7818" w:rsidP="000D7818">
            <w:pPr>
              <w:ind w:firstLine="0"/>
              <w:rPr>
                <w:sz w:val="24"/>
                <w:szCs w:val="24"/>
              </w:rPr>
            </w:pPr>
            <w:r w:rsidRPr="000D7818">
              <w:rPr>
                <w:sz w:val="24"/>
                <w:szCs w:val="24"/>
              </w:rPr>
              <w:t>Ожидание отклика</w:t>
            </w:r>
          </w:p>
        </w:tc>
      </w:tr>
      <w:tr w:rsidR="000D7818" w:rsidRPr="00B50CED" w14:paraId="039F0B49" w14:textId="77777777" w:rsidTr="004C1F3B">
        <w:trPr>
          <w:trHeight w:val="2059"/>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9B0FBD" w14:textId="77777777" w:rsidR="000D7818" w:rsidRPr="000D7818" w:rsidRDefault="000D7818" w:rsidP="000D7818">
            <w:pPr>
              <w:ind w:firstLine="0"/>
              <w:rPr>
                <w:sz w:val="24"/>
                <w:szCs w:val="24"/>
              </w:rPr>
            </w:pPr>
            <w:r w:rsidRPr="000D7818">
              <w:rPr>
                <w:sz w:val="24"/>
                <w:szCs w:val="24"/>
              </w:rPr>
              <w:t>S2</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B7C8DB" w14:textId="77777777" w:rsidR="000D7818" w:rsidRPr="000D7818" w:rsidRDefault="000D7818" w:rsidP="000D7818">
            <w:pPr>
              <w:ind w:firstLine="0"/>
              <w:rPr>
                <w:sz w:val="24"/>
                <w:szCs w:val="24"/>
              </w:rPr>
            </w:pPr>
            <w:r w:rsidRPr="000D7818">
              <w:rPr>
                <w:sz w:val="24"/>
                <w:szCs w:val="24"/>
              </w:rPr>
              <w:t>РЕЖИМ ОЖИДАНИЯ</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A17BDC" w14:textId="77777777" w:rsidR="000D7818" w:rsidRPr="000D7818" w:rsidRDefault="000D7818" w:rsidP="000D7818">
            <w:pPr>
              <w:ind w:firstLine="0"/>
              <w:rPr>
                <w:sz w:val="24"/>
                <w:szCs w:val="24"/>
              </w:rPr>
            </w:pPr>
            <w:r w:rsidRPr="000D7818">
              <w:rPr>
                <w:sz w:val="24"/>
                <w:szCs w:val="24"/>
              </w:rPr>
              <w:t>NL-</w:t>
            </w:r>
            <w:proofErr w:type="spellStart"/>
            <w:proofErr w:type="gramStart"/>
            <w:r w:rsidRPr="000D7818">
              <w:rPr>
                <w:sz w:val="24"/>
                <w:szCs w:val="24"/>
              </w:rPr>
              <w:t>передача.указание</w:t>
            </w:r>
            <w:proofErr w:type="spellEnd"/>
            <w:proofErr w:type="gramEnd"/>
            <w:r w:rsidRPr="000D7818">
              <w:rPr>
                <w:sz w:val="24"/>
                <w:szCs w:val="24"/>
              </w:rPr>
              <w:t xml:space="preserve"> &amp;&amp; </w:t>
            </w:r>
            <w:proofErr w:type="spellStart"/>
            <w:r w:rsidRPr="000D7818">
              <w:rPr>
                <w:sz w:val="24"/>
                <w:szCs w:val="24"/>
              </w:rPr>
              <w:t>TLPDU.tack</w:t>
            </w:r>
            <w:proofErr w:type="spellEnd"/>
            <w:r w:rsidRPr="000D7818">
              <w:rPr>
                <w:sz w:val="24"/>
                <w:szCs w:val="24"/>
              </w:rPr>
              <w:t xml:space="preserve"> == истина &amp;&amp; TLPDU. </w:t>
            </w:r>
            <w:proofErr w:type="spellStart"/>
            <w:r w:rsidRPr="000D7818">
              <w:rPr>
                <w:sz w:val="24"/>
                <w:szCs w:val="24"/>
              </w:rPr>
              <w:t>tresp</w:t>
            </w:r>
            <w:proofErr w:type="spellEnd"/>
            <w:r w:rsidRPr="000D7818">
              <w:rPr>
                <w:sz w:val="24"/>
                <w:szCs w:val="24"/>
              </w:rPr>
              <w:t xml:space="preserve"> == ложь &amp;&amp; существует запись в таблице каналов передачи &amp;&amp; TLPDU. </w:t>
            </w:r>
            <w:proofErr w:type="spellStart"/>
            <w:r w:rsidRPr="000D7818">
              <w:rPr>
                <w:sz w:val="24"/>
                <w:szCs w:val="24"/>
              </w:rPr>
              <w:t>tseqn</w:t>
            </w:r>
            <w:proofErr w:type="spellEnd"/>
            <w:r w:rsidRPr="000D7818">
              <w:rPr>
                <w:sz w:val="24"/>
                <w:szCs w:val="24"/>
              </w:rPr>
              <w:t xml:space="preserve"> == </w:t>
            </w:r>
            <w:proofErr w:type="spellStart"/>
            <w:r w:rsidRPr="000D7818">
              <w:rPr>
                <w:sz w:val="24"/>
                <w:szCs w:val="24"/>
              </w:rPr>
              <w:t>порядковый_номер</w:t>
            </w:r>
            <w:proofErr w:type="spellEnd"/>
            <w:r w:rsidRPr="000D7818">
              <w:rPr>
                <w:sz w:val="24"/>
                <w:szCs w:val="24"/>
              </w:rPr>
              <w:t xml:space="preserve"> в записи таблицы каналов передачи + 1</w:t>
            </w:r>
          </w:p>
          <w:p w14:paraId="52197BF7" w14:textId="77777777" w:rsidR="000D7818" w:rsidRPr="000D7818" w:rsidRDefault="000D7818" w:rsidP="000D7818">
            <w:pPr>
              <w:ind w:firstLine="0"/>
              <w:rPr>
                <w:sz w:val="24"/>
                <w:szCs w:val="24"/>
              </w:rPr>
            </w:pPr>
            <w:r w:rsidRPr="000D7818">
              <w:rPr>
                <w:sz w:val="24"/>
                <w:szCs w:val="24"/>
              </w:rPr>
              <w:t>= &gt;</w:t>
            </w:r>
          </w:p>
          <w:p w14:paraId="36B592CA" w14:textId="77777777" w:rsidR="000D7818" w:rsidRPr="000D7818" w:rsidRDefault="000D7818" w:rsidP="000D7818">
            <w:pPr>
              <w:ind w:firstLine="0"/>
              <w:rPr>
                <w:sz w:val="24"/>
                <w:szCs w:val="24"/>
              </w:rPr>
            </w:pPr>
            <w:r w:rsidRPr="000D7818">
              <w:rPr>
                <w:sz w:val="24"/>
                <w:szCs w:val="24"/>
              </w:rPr>
              <w:t xml:space="preserve">TL- Данные- </w:t>
            </w:r>
            <w:proofErr w:type="spellStart"/>
            <w:proofErr w:type="gramStart"/>
            <w:r w:rsidRPr="000D7818">
              <w:rPr>
                <w:sz w:val="24"/>
                <w:szCs w:val="24"/>
              </w:rPr>
              <w:t>обмен.указание</w:t>
            </w:r>
            <w:proofErr w:type="spellEnd"/>
            <w:proofErr w:type="gramEnd"/>
            <w:r w:rsidRPr="000D7818">
              <w:rPr>
                <w:sz w:val="24"/>
                <w:szCs w:val="24"/>
              </w:rPr>
              <w:t xml:space="preserve"> {</w:t>
            </w:r>
          </w:p>
          <w:p w14:paraId="6ECD23F9" w14:textId="67632349" w:rsidR="000D7818" w:rsidRPr="000D7818" w:rsidRDefault="000D7818" w:rsidP="000D7818">
            <w:pPr>
              <w:ind w:firstLine="0"/>
              <w:rPr>
                <w:sz w:val="24"/>
                <w:szCs w:val="24"/>
              </w:rPr>
            </w:pPr>
            <w:r w:rsidRPr="000D7818">
              <w:rPr>
                <w:sz w:val="24"/>
                <w:szCs w:val="24"/>
              </w:rPr>
              <w:t>адрес источника: = NL-</w:t>
            </w:r>
            <w:proofErr w:type="spellStart"/>
            <w:proofErr w:type="gramStart"/>
            <w:r w:rsidRPr="000D7818">
              <w:rPr>
                <w:sz w:val="24"/>
                <w:szCs w:val="24"/>
              </w:rPr>
              <w:t>передача.указание</w:t>
            </w:r>
            <w:proofErr w:type="gramEnd"/>
            <w:r w:rsidRPr="000D7818">
              <w:rPr>
                <w:sz w:val="24"/>
                <w:szCs w:val="24"/>
              </w:rPr>
              <w:t>.исходный</w:t>
            </w:r>
            <w:proofErr w:type="spellEnd"/>
            <w:r w:rsidRPr="000D7818">
              <w:rPr>
                <w:sz w:val="24"/>
                <w:szCs w:val="24"/>
              </w:rPr>
              <w:t xml:space="preserve"> адрес, порядковый номер: = TLPDU. </w:t>
            </w:r>
            <w:proofErr w:type="spellStart"/>
            <w:r w:rsidRPr="000D7818">
              <w:rPr>
                <w:sz w:val="24"/>
                <w:szCs w:val="24"/>
              </w:rPr>
              <w:t>tseqn</w:t>
            </w:r>
            <w:proofErr w:type="spellEnd"/>
            <w:r w:rsidRPr="000D7818">
              <w:rPr>
                <w:sz w:val="24"/>
                <w:szCs w:val="24"/>
              </w:rPr>
              <w:t xml:space="preserve">, Тип-канала-передачи: = </w:t>
            </w:r>
            <w:proofErr w:type="spellStart"/>
            <w:r w:rsidRPr="000D7818">
              <w:rPr>
                <w:sz w:val="24"/>
                <w:szCs w:val="24"/>
              </w:rPr>
              <w:t>TLPDU.тип</w:t>
            </w:r>
            <w:proofErr w:type="spellEnd"/>
            <w:r w:rsidRPr="000D7818">
              <w:rPr>
                <w:sz w:val="24"/>
                <w:szCs w:val="24"/>
              </w:rPr>
              <w:t>-канала-передачи, приоритет: = TLPDU приоритет, Данные-TLS-пользователя: = TLPDU полезные данные} (см. 6.7.4.4.3)</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EA0A6E" w14:textId="77777777" w:rsidR="000D7818" w:rsidRPr="000D7818" w:rsidRDefault="000D7818" w:rsidP="000D7818">
            <w:pPr>
              <w:ind w:firstLine="0"/>
              <w:rPr>
                <w:sz w:val="24"/>
                <w:szCs w:val="24"/>
              </w:rPr>
            </w:pPr>
            <w:r w:rsidRPr="000D7818">
              <w:rPr>
                <w:sz w:val="24"/>
                <w:szCs w:val="24"/>
              </w:rPr>
              <w:t>Ожидание отклика</w:t>
            </w:r>
          </w:p>
        </w:tc>
      </w:tr>
      <w:tr w:rsidR="000D7818" w:rsidRPr="00B50CED" w14:paraId="2359F3CE" w14:textId="77777777" w:rsidTr="000D7818">
        <w:trPr>
          <w:trHeight w:val="959"/>
          <w:jc w:val="center"/>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80A386" w14:textId="77777777" w:rsidR="000D7818" w:rsidRPr="000D7818" w:rsidRDefault="000D7818" w:rsidP="000D7818">
            <w:pPr>
              <w:ind w:firstLine="0"/>
              <w:rPr>
                <w:sz w:val="24"/>
                <w:szCs w:val="24"/>
              </w:rPr>
            </w:pPr>
            <w:r w:rsidRPr="000D7818">
              <w:rPr>
                <w:sz w:val="24"/>
                <w:szCs w:val="24"/>
              </w:rPr>
              <w:t>S3</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0E0167" w14:textId="77777777" w:rsidR="000D7818" w:rsidRPr="000D7818" w:rsidRDefault="000D7818" w:rsidP="000D7818">
            <w:pPr>
              <w:ind w:firstLine="0"/>
              <w:rPr>
                <w:sz w:val="24"/>
                <w:szCs w:val="24"/>
              </w:rPr>
            </w:pPr>
            <w:r w:rsidRPr="000D7818">
              <w:rPr>
                <w:sz w:val="24"/>
                <w:szCs w:val="24"/>
              </w:rPr>
              <w:t>Ожидание отклика</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58AF53" w14:textId="77777777" w:rsidR="000D7818" w:rsidRPr="000D7818" w:rsidRDefault="000D7818" w:rsidP="000D7818">
            <w:pPr>
              <w:ind w:firstLine="0"/>
              <w:rPr>
                <w:sz w:val="24"/>
                <w:szCs w:val="24"/>
              </w:rPr>
            </w:pPr>
            <w:r w:rsidRPr="000D7818">
              <w:rPr>
                <w:sz w:val="24"/>
                <w:szCs w:val="24"/>
              </w:rPr>
              <w:t xml:space="preserve">Обмен-TL-данными </w:t>
            </w:r>
            <w:proofErr w:type="spellStart"/>
            <w:proofErr w:type="gramStart"/>
            <w:r w:rsidRPr="000D7818">
              <w:rPr>
                <w:sz w:val="24"/>
                <w:szCs w:val="24"/>
              </w:rPr>
              <w:t>запись.ответ</w:t>
            </w:r>
            <w:proofErr w:type="spellEnd"/>
            <w:proofErr w:type="gramEnd"/>
            <w:r w:rsidRPr="000D7818">
              <w:rPr>
                <w:sz w:val="24"/>
                <w:szCs w:val="24"/>
              </w:rPr>
              <w:t xml:space="preserve"> &amp;&amp; таблицы транспортной трубы существует &amp;&amp; </w:t>
            </w:r>
            <w:proofErr w:type="spellStart"/>
            <w:r w:rsidRPr="000D7818">
              <w:rPr>
                <w:sz w:val="24"/>
                <w:szCs w:val="24"/>
              </w:rPr>
              <w:t>порядковый_номер</w:t>
            </w:r>
            <w:proofErr w:type="spellEnd"/>
            <w:r w:rsidRPr="000D7818">
              <w:rPr>
                <w:sz w:val="24"/>
                <w:szCs w:val="24"/>
              </w:rPr>
              <w:t xml:space="preserve"> в записи таблицы транспортной трубы == порядкового номера отклика -1</w:t>
            </w:r>
          </w:p>
          <w:p w14:paraId="5E4AD400" w14:textId="77777777" w:rsidR="000D7818" w:rsidRPr="000D7818" w:rsidRDefault="000D7818" w:rsidP="000D7818">
            <w:pPr>
              <w:ind w:firstLine="0"/>
              <w:rPr>
                <w:sz w:val="24"/>
                <w:szCs w:val="24"/>
              </w:rPr>
            </w:pPr>
            <w:r w:rsidRPr="000D7818">
              <w:rPr>
                <w:sz w:val="24"/>
                <w:szCs w:val="24"/>
              </w:rPr>
              <w:t>= &gt;</w:t>
            </w:r>
          </w:p>
          <w:p w14:paraId="77B3DD76" w14:textId="77777777" w:rsidR="000D7818" w:rsidRPr="000D7818" w:rsidRDefault="000D7818" w:rsidP="000D7818">
            <w:pPr>
              <w:ind w:firstLine="0"/>
              <w:rPr>
                <w:sz w:val="24"/>
                <w:szCs w:val="24"/>
              </w:rPr>
            </w:pPr>
            <w:r w:rsidRPr="000D7818">
              <w:rPr>
                <w:sz w:val="24"/>
                <w:szCs w:val="24"/>
              </w:rPr>
              <w:t xml:space="preserve">Увеличить </w:t>
            </w:r>
            <w:proofErr w:type="spellStart"/>
            <w:r w:rsidRPr="000D7818">
              <w:rPr>
                <w:sz w:val="24"/>
                <w:szCs w:val="24"/>
              </w:rPr>
              <w:t>порядковый_номер</w:t>
            </w:r>
            <w:proofErr w:type="spellEnd"/>
            <w:r w:rsidRPr="000D7818">
              <w:rPr>
                <w:sz w:val="24"/>
                <w:szCs w:val="24"/>
              </w:rPr>
              <w:t xml:space="preserve"> в записи таблицы каналов передачи, NL-</w:t>
            </w:r>
            <w:proofErr w:type="spellStart"/>
            <w:proofErr w:type="gramStart"/>
            <w:r w:rsidRPr="000D7818">
              <w:rPr>
                <w:sz w:val="24"/>
                <w:szCs w:val="24"/>
              </w:rPr>
              <w:t>передача.запрос</w:t>
            </w:r>
            <w:proofErr w:type="spellEnd"/>
            <w:proofErr w:type="gramEnd"/>
            <w:r w:rsidRPr="000D7818">
              <w:rPr>
                <w:sz w:val="24"/>
                <w:szCs w:val="24"/>
              </w:rPr>
              <w:t xml:space="preserve"> {</w:t>
            </w:r>
          </w:p>
          <w:p w14:paraId="4A43F36C" w14:textId="77777777" w:rsidR="000D7818" w:rsidRPr="000D7818" w:rsidRDefault="000D7818" w:rsidP="000D7818">
            <w:pPr>
              <w:ind w:firstLine="0"/>
              <w:rPr>
                <w:sz w:val="24"/>
                <w:szCs w:val="24"/>
              </w:rPr>
            </w:pPr>
            <w:r w:rsidRPr="000D7818">
              <w:rPr>
                <w:sz w:val="24"/>
                <w:szCs w:val="24"/>
              </w:rPr>
              <w:t>Конечный адрес: = Обмен-TL-</w:t>
            </w:r>
            <w:proofErr w:type="spellStart"/>
            <w:proofErr w:type="gramStart"/>
            <w:r w:rsidRPr="000D7818">
              <w:rPr>
                <w:sz w:val="24"/>
                <w:szCs w:val="24"/>
              </w:rPr>
              <w:t>данными.ответ</w:t>
            </w:r>
            <w:proofErr w:type="gramEnd"/>
            <w:r w:rsidRPr="000D7818">
              <w:rPr>
                <w:sz w:val="24"/>
                <w:szCs w:val="24"/>
              </w:rPr>
              <w:t>.конечный</w:t>
            </w:r>
            <w:proofErr w:type="spellEnd"/>
            <w:r w:rsidRPr="000D7818">
              <w:rPr>
                <w:sz w:val="24"/>
                <w:szCs w:val="24"/>
              </w:rPr>
              <w:t xml:space="preserve"> адрес,</w:t>
            </w:r>
          </w:p>
          <w:p w14:paraId="2BDE644E" w14:textId="77777777" w:rsidR="000D7818" w:rsidRPr="000D7818" w:rsidRDefault="000D7818" w:rsidP="000D7818">
            <w:pPr>
              <w:ind w:firstLine="0"/>
              <w:rPr>
                <w:sz w:val="24"/>
                <w:szCs w:val="24"/>
              </w:rPr>
            </w:pPr>
            <w:r w:rsidRPr="000D7818">
              <w:rPr>
                <w:sz w:val="24"/>
                <w:szCs w:val="24"/>
              </w:rPr>
              <w:t xml:space="preserve">Приоритет: = TL- Данные- E </w:t>
            </w:r>
            <w:proofErr w:type="spellStart"/>
            <w:proofErr w:type="gramStart"/>
            <w:r w:rsidRPr="000D7818">
              <w:rPr>
                <w:sz w:val="24"/>
                <w:szCs w:val="24"/>
              </w:rPr>
              <w:t>XChange.ответ.приоритет</w:t>
            </w:r>
            <w:proofErr w:type="spellEnd"/>
            <w:proofErr w:type="gramEnd"/>
            <w:r w:rsidRPr="000D7818">
              <w:rPr>
                <w:sz w:val="24"/>
                <w:szCs w:val="24"/>
              </w:rPr>
              <w:t>,</w:t>
            </w:r>
          </w:p>
          <w:p w14:paraId="0DBAD7A9" w14:textId="77777777" w:rsidR="000D7818" w:rsidRPr="000D7818" w:rsidRDefault="000D7818" w:rsidP="000D7818">
            <w:pPr>
              <w:ind w:firstLine="0"/>
              <w:rPr>
                <w:sz w:val="24"/>
                <w:szCs w:val="24"/>
              </w:rPr>
            </w:pPr>
            <w:r w:rsidRPr="000D7818">
              <w:rPr>
                <w:sz w:val="24"/>
                <w:szCs w:val="24"/>
              </w:rPr>
              <w:t>Идентификатор расписания: = ОБМЕН-TL-</w:t>
            </w:r>
            <w:proofErr w:type="spellStart"/>
            <w:r w:rsidRPr="000D7818">
              <w:rPr>
                <w:sz w:val="24"/>
                <w:szCs w:val="24"/>
              </w:rPr>
              <w:t>ДАННЫМИ.ответ.Идентификатор</w:t>
            </w:r>
            <w:proofErr w:type="spellEnd"/>
            <w:r w:rsidRPr="000D7818">
              <w:rPr>
                <w:sz w:val="24"/>
                <w:szCs w:val="24"/>
              </w:rPr>
              <w:t xml:space="preserve"> расписания,</w:t>
            </w:r>
          </w:p>
          <w:p w14:paraId="53F02145" w14:textId="77777777" w:rsidR="000D7818" w:rsidRPr="000D7818" w:rsidRDefault="000D7818" w:rsidP="000D7818">
            <w:pPr>
              <w:ind w:firstLine="0"/>
              <w:rPr>
                <w:sz w:val="24"/>
                <w:szCs w:val="24"/>
              </w:rPr>
            </w:pPr>
            <w:r w:rsidRPr="000D7818">
              <w:rPr>
                <w:sz w:val="24"/>
                <w:szCs w:val="24"/>
              </w:rPr>
              <w:lastRenderedPageBreak/>
              <w:t>NLS-данные-пользователя: = TLPDU</w:t>
            </w:r>
          </w:p>
          <w:p w14:paraId="3E393AB8" w14:textId="466C3FC7" w:rsidR="000D7818" w:rsidRPr="000D7818" w:rsidRDefault="000D7818" w:rsidP="000D7818">
            <w:pPr>
              <w:ind w:firstLine="0"/>
              <w:rPr>
                <w:sz w:val="24"/>
                <w:szCs w:val="24"/>
              </w:rPr>
            </w:pPr>
            <w:r w:rsidRPr="000D7818">
              <w:rPr>
                <w:sz w:val="24"/>
                <w:szCs w:val="24"/>
              </w:rPr>
              <w:t xml:space="preserve">} (см. </w:t>
            </w:r>
            <w:r w:rsidRPr="004C1F3B">
              <w:rPr>
                <w:sz w:val="24"/>
                <w:szCs w:val="24"/>
              </w:rPr>
              <w:t>6.7.4.3)</w:t>
            </w:r>
            <w:r w:rsidRPr="000D7818">
              <w:rPr>
                <w:sz w:val="24"/>
                <w:szCs w:val="24"/>
              </w:rPr>
              <w:t>,</w:t>
            </w:r>
          </w:p>
          <w:p w14:paraId="348E78D7" w14:textId="77777777" w:rsidR="000D7818" w:rsidRPr="000D7818" w:rsidRDefault="000D7818" w:rsidP="000D7818">
            <w:pPr>
              <w:ind w:firstLine="0"/>
              <w:rPr>
                <w:sz w:val="24"/>
                <w:szCs w:val="24"/>
              </w:rPr>
            </w:pPr>
            <w:r w:rsidRPr="000D7818">
              <w:rPr>
                <w:sz w:val="24"/>
                <w:szCs w:val="24"/>
              </w:rPr>
              <w:t>Параметры буфера TLPDU и NL-</w:t>
            </w:r>
            <w:proofErr w:type="spellStart"/>
            <w:proofErr w:type="gramStart"/>
            <w:r w:rsidRPr="000D7818">
              <w:rPr>
                <w:sz w:val="24"/>
                <w:szCs w:val="24"/>
              </w:rPr>
              <w:t>передача.запрос</w:t>
            </w:r>
            <w:proofErr w:type="spellEnd"/>
            <w:proofErr w:type="gramEnd"/>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BE9B55" w14:textId="77777777" w:rsidR="000D7818" w:rsidRPr="000D7818" w:rsidRDefault="000D7818" w:rsidP="000D7818">
            <w:pPr>
              <w:ind w:firstLine="0"/>
              <w:rPr>
                <w:sz w:val="24"/>
                <w:szCs w:val="24"/>
              </w:rPr>
            </w:pPr>
            <w:r w:rsidRPr="000D7818">
              <w:rPr>
                <w:sz w:val="24"/>
                <w:szCs w:val="24"/>
              </w:rPr>
              <w:lastRenderedPageBreak/>
              <w:t>РЕЖИМ ОЖИДАНИЯ</w:t>
            </w:r>
          </w:p>
        </w:tc>
      </w:tr>
    </w:tbl>
    <w:p w14:paraId="3EDE264F" w14:textId="6763F17C" w:rsidR="000D7818" w:rsidRDefault="000D7818" w:rsidP="000D7818">
      <w:pPr>
        <w:ind w:firstLine="0"/>
        <w:jc w:val="center"/>
        <w:rPr>
          <w:sz w:val="24"/>
        </w:rPr>
      </w:pPr>
    </w:p>
    <w:p w14:paraId="051C2D0A" w14:textId="77777777" w:rsidR="000D7818" w:rsidRPr="000D7818" w:rsidRDefault="000D7818" w:rsidP="000D7818">
      <w:pPr>
        <w:rPr>
          <w:b/>
          <w:sz w:val="24"/>
        </w:rPr>
      </w:pPr>
      <w:r w:rsidRPr="000D7818">
        <w:rPr>
          <w:b/>
          <w:sz w:val="24"/>
        </w:rPr>
        <w:t>6.7.6 Информация управления TL</w:t>
      </w:r>
    </w:p>
    <w:p w14:paraId="24F89540" w14:textId="74E97A5C" w:rsidR="000D7818" w:rsidRPr="000D7818" w:rsidRDefault="000D7818" w:rsidP="000D7818">
      <w:pPr>
        <w:rPr>
          <w:sz w:val="24"/>
        </w:rPr>
      </w:pPr>
      <w:r w:rsidRPr="000D7818">
        <w:rPr>
          <w:sz w:val="24"/>
        </w:rPr>
        <w:t xml:space="preserve">Несколько атрибутов TL должны быть настроены до того, как станет возможным правильное функционирование TLE. Эти атрибуты определены в </w:t>
      </w:r>
      <w:r w:rsidRPr="004C1F3B">
        <w:rPr>
          <w:sz w:val="24"/>
        </w:rPr>
        <w:t>таблице 60.</w:t>
      </w:r>
    </w:p>
    <w:p w14:paraId="6F829010" w14:textId="77777777" w:rsidR="000D7818" w:rsidRPr="000D7818" w:rsidRDefault="000D7818" w:rsidP="000D7818">
      <w:pPr>
        <w:rPr>
          <w:sz w:val="24"/>
        </w:rPr>
      </w:pPr>
      <w:r w:rsidRPr="000D7818">
        <w:rPr>
          <w:sz w:val="24"/>
        </w:rPr>
        <w:t xml:space="preserve"> </w:t>
      </w:r>
    </w:p>
    <w:p w14:paraId="7EDDB184" w14:textId="060E39A7" w:rsidR="000D7818" w:rsidRDefault="000D7818" w:rsidP="000D7818">
      <w:pPr>
        <w:rPr>
          <w:b/>
          <w:sz w:val="24"/>
        </w:rPr>
      </w:pPr>
      <w:r w:rsidRPr="000D7818">
        <w:rPr>
          <w:b/>
          <w:sz w:val="24"/>
        </w:rPr>
        <w:t>7 Определение услуги прикладного уровня - элементы типа 20</w:t>
      </w:r>
    </w:p>
    <w:p w14:paraId="6AC67EE0" w14:textId="77777777" w:rsidR="00D420ED" w:rsidRPr="000D7818" w:rsidRDefault="00D420ED" w:rsidP="000D7818">
      <w:pPr>
        <w:rPr>
          <w:b/>
          <w:sz w:val="24"/>
        </w:rPr>
      </w:pPr>
    </w:p>
    <w:p w14:paraId="19F010F6" w14:textId="77777777" w:rsidR="000D7818" w:rsidRPr="000D7818" w:rsidRDefault="000D7818" w:rsidP="000D7818">
      <w:pPr>
        <w:rPr>
          <w:b/>
          <w:sz w:val="24"/>
        </w:rPr>
      </w:pPr>
      <w:bookmarkStart w:id="123" w:name="bookmark239"/>
      <w:r w:rsidRPr="000D7818">
        <w:rPr>
          <w:b/>
          <w:sz w:val="24"/>
        </w:rPr>
        <w:t>7</w:t>
      </w:r>
      <w:bookmarkEnd w:id="123"/>
      <w:r w:rsidRPr="000D7818">
        <w:rPr>
          <w:b/>
          <w:sz w:val="24"/>
        </w:rPr>
        <w:t>.1 Общие концепции</w:t>
      </w:r>
    </w:p>
    <w:p w14:paraId="29C77886" w14:textId="77777777" w:rsidR="000D7818" w:rsidRPr="000D7818" w:rsidRDefault="000D7818" w:rsidP="000D7818">
      <w:pPr>
        <w:rPr>
          <w:b/>
          <w:sz w:val="24"/>
        </w:rPr>
      </w:pPr>
      <w:r w:rsidRPr="000D7818">
        <w:rPr>
          <w:b/>
          <w:sz w:val="24"/>
        </w:rPr>
        <w:t>7.2 Общие положения</w:t>
      </w:r>
    </w:p>
    <w:p w14:paraId="64676746" w14:textId="77777777" w:rsidR="000D7818" w:rsidRPr="000D7818" w:rsidRDefault="000D7818" w:rsidP="000D7818">
      <w:pPr>
        <w:rPr>
          <w:sz w:val="24"/>
        </w:rPr>
      </w:pPr>
      <w:r w:rsidRPr="000D7818">
        <w:rPr>
          <w:sz w:val="24"/>
        </w:rPr>
        <w:t>В этом документе определяется услуга беспроводного уровня приложения типа 20 в дополнение к услуге проводного уровня приложения типа 20, указанной в IEC 61158-5-20.</w:t>
      </w:r>
    </w:p>
    <w:p w14:paraId="6DF1C3EA" w14:textId="77777777" w:rsidR="000D7818" w:rsidRPr="000D7818" w:rsidRDefault="000D7818" w:rsidP="000D7818">
      <w:pPr>
        <w:rPr>
          <w:sz w:val="24"/>
        </w:rPr>
      </w:pPr>
      <w:r w:rsidRPr="000D7818">
        <w:rPr>
          <w:sz w:val="24"/>
        </w:rPr>
        <w:t>Общие концепции и шаблоны, используемые для описания услуги прикладного уровня в этом стандарте, подробно описаны в IEC 61158-1:2014, раздел 9.</w:t>
      </w:r>
    </w:p>
    <w:p w14:paraId="6EF5DFE4" w14:textId="77777777" w:rsidR="000D7818" w:rsidRPr="000D7818" w:rsidRDefault="000D7818" w:rsidP="000D7818">
      <w:pPr>
        <w:rPr>
          <w:sz w:val="24"/>
        </w:rPr>
      </w:pPr>
      <w:bookmarkStart w:id="124" w:name="bookmark241"/>
    </w:p>
    <w:p w14:paraId="699B1FA4" w14:textId="77777777" w:rsidR="000D7818" w:rsidRPr="000D7818" w:rsidRDefault="000D7818" w:rsidP="000D7818">
      <w:pPr>
        <w:rPr>
          <w:b/>
          <w:sz w:val="24"/>
        </w:rPr>
      </w:pPr>
      <w:r w:rsidRPr="000D7818">
        <w:rPr>
          <w:b/>
          <w:sz w:val="24"/>
        </w:rPr>
        <w:t>7</w:t>
      </w:r>
      <w:bookmarkEnd w:id="124"/>
      <w:r w:rsidRPr="000D7818">
        <w:rPr>
          <w:b/>
          <w:sz w:val="24"/>
        </w:rPr>
        <w:t>.3 Тип данных ASE</w:t>
      </w:r>
    </w:p>
    <w:p w14:paraId="7F19D37B" w14:textId="77777777" w:rsidR="000D7818" w:rsidRPr="000D7818" w:rsidRDefault="000D7818" w:rsidP="000D7818">
      <w:pPr>
        <w:rPr>
          <w:b/>
          <w:sz w:val="24"/>
        </w:rPr>
      </w:pPr>
      <w:r w:rsidRPr="000D7818">
        <w:rPr>
          <w:b/>
          <w:sz w:val="24"/>
        </w:rPr>
        <w:t>7.3.1 Обзор</w:t>
      </w:r>
    </w:p>
    <w:p w14:paraId="1CD30E05" w14:textId="77777777" w:rsidR="000D7818" w:rsidRPr="000D7818" w:rsidRDefault="000D7818" w:rsidP="000D7818">
      <w:pPr>
        <w:rPr>
          <w:b/>
          <w:sz w:val="24"/>
        </w:rPr>
      </w:pPr>
      <w:r w:rsidRPr="000D7818">
        <w:rPr>
          <w:b/>
          <w:sz w:val="24"/>
        </w:rPr>
        <w:t>7.3.1.1 Общие положения</w:t>
      </w:r>
    </w:p>
    <w:p w14:paraId="67CDA4DD" w14:textId="0CC54C5A" w:rsidR="000D7818" w:rsidRPr="000D7818" w:rsidRDefault="000D7818" w:rsidP="000D7818">
      <w:pPr>
        <w:rPr>
          <w:sz w:val="24"/>
        </w:rPr>
      </w:pPr>
      <w:r w:rsidRPr="000D7818">
        <w:rPr>
          <w:sz w:val="24"/>
        </w:rPr>
        <w:t xml:space="preserve">Типы данных </w:t>
      </w:r>
      <w:proofErr w:type="spellStart"/>
      <w:r w:rsidRPr="000D7818">
        <w:rPr>
          <w:sz w:val="24"/>
        </w:rPr>
        <w:t>Полеваяшина</w:t>
      </w:r>
      <w:proofErr w:type="spellEnd"/>
      <w:r w:rsidRPr="000D7818">
        <w:rPr>
          <w:sz w:val="24"/>
        </w:rPr>
        <w:t xml:space="preserve"> определяют машинно-независимый синтаксис для данных приложений, передаваемых услугами FAL. Уровень приложений </w:t>
      </w:r>
      <w:proofErr w:type="spellStart"/>
      <w:r w:rsidRPr="000D7818">
        <w:rPr>
          <w:sz w:val="24"/>
        </w:rPr>
        <w:t>Полеваяшина</w:t>
      </w:r>
      <w:proofErr w:type="spellEnd"/>
      <w:r w:rsidRPr="000D7818">
        <w:rPr>
          <w:sz w:val="24"/>
        </w:rPr>
        <w:t xml:space="preserve"> поддерживает определение и передачу как базовых, так и сконструированных типов данных. Правила кодирования для типов данных, указанных в этом разделе, приведены в разделе 8.</w:t>
      </w:r>
    </w:p>
    <w:p w14:paraId="573AA453" w14:textId="77777777" w:rsidR="000D7818" w:rsidRPr="000D7818" w:rsidRDefault="000D7818" w:rsidP="000D7818">
      <w:pPr>
        <w:rPr>
          <w:sz w:val="24"/>
        </w:rPr>
      </w:pPr>
      <w:r w:rsidRPr="000D7818">
        <w:rPr>
          <w:sz w:val="24"/>
        </w:rPr>
        <w:t>Базовые типы — это атомарные типы, которые нельзя разложить на более элементарные типы. Сконструированные типы — это типы, состоящие из базовых типов и других сконструированных типов. Их сложность и глубина вложенности этим стандартом не ограничиваются.</w:t>
      </w:r>
    </w:p>
    <w:p w14:paraId="7FBEEF85" w14:textId="4E35EADE" w:rsidR="000D7818" w:rsidRPr="000D7818" w:rsidRDefault="000D7818" w:rsidP="000D7818">
      <w:pPr>
        <w:rPr>
          <w:sz w:val="24"/>
        </w:rPr>
      </w:pPr>
      <w:r w:rsidRPr="000D7818">
        <w:rPr>
          <w:sz w:val="24"/>
        </w:rPr>
        <w:t>Типы данных определены как экземпляры класса типа данных, как показано на рисунке 40.</w:t>
      </w:r>
    </w:p>
    <w:p w14:paraId="00340E49" w14:textId="08D43C69" w:rsidR="000D7818" w:rsidRDefault="000D7818" w:rsidP="000D7818">
      <w:pPr>
        <w:ind w:firstLine="0"/>
        <w:jc w:val="center"/>
        <w:rPr>
          <w:sz w:val="24"/>
        </w:rPr>
      </w:pPr>
    </w:p>
    <w:p w14:paraId="511E37CC" w14:textId="253FDFF7" w:rsidR="004C1F3B" w:rsidRDefault="004C1F3B" w:rsidP="004C1F3B">
      <w:pPr>
        <w:ind w:firstLine="0"/>
        <w:jc w:val="center"/>
        <w:rPr>
          <w:sz w:val="24"/>
        </w:rPr>
      </w:pPr>
      <w:r w:rsidRPr="004C1F3B">
        <w:rPr>
          <w:noProof/>
          <w:lang w:val="en-US" w:eastAsia="en-US"/>
        </w:rPr>
        <w:lastRenderedPageBreak/>
        <w:drawing>
          <wp:inline distT="0" distB="0" distL="0" distR="0" wp14:anchorId="3EFA0CA8" wp14:editId="19C46977">
            <wp:extent cx="5189220" cy="6111240"/>
            <wp:effectExtent l="0" t="0" r="0" b="3810"/>
            <wp:docPr id="4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89220" cy="6111240"/>
                    </a:xfrm>
                    <a:prstGeom prst="rect">
                      <a:avLst/>
                    </a:prstGeom>
                    <a:noFill/>
                    <a:ln>
                      <a:noFill/>
                    </a:ln>
                  </pic:spPr>
                </pic:pic>
              </a:graphicData>
            </a:graphic>
          </wp:inline>
        </w:drawing>
      </w:r>
    </w:p>
    <w:p w14:paraId="1E7FC483" w14:textId="5AF21721" w:rsidR="004C1F3B" w:rsidRDefault="004C1F3B" w:rsidP="004C1F3B">
      <w:pPr>
        <w:ind w:firstLine="0"/>
        <w:jc w:val="center"/>
        <w:rPr>
          <w:sz w:val="24"/>
        </w:rPr>
      </w:pPr>
    </w:p>
    <w:p w14:paraId="17BE881D" w14:textId="64FBCEB6" w:rsidR="004C1F3B" w:rsidRPr="004C1F3B" w:rsidRDefault="004C1F3B" w:rsidP="004C1F3B">
      <w:pPr>
        <w:ind w:firstLine="0"/>
        <w:jc w:val="center"/>
        <w:rPr>
          <w:b/>
          <w:sz w:val="24"/>
        </w:rPr>
      </w:pPr>
      <w:r>
        <w:rPr>
          <w:b/>
          <w:sz w:val="24"/>
        </w:rPr>
        <w:t xml:space="preserve">Рисунок 40 </w:t>
      </w:r>
      <w:r w:rsidRPr="00B8671C">
        <w:rPr>
          <w:b/>
          <w:sz w:val="24"/>
        </w:rPr>
        <w:t>–</w:t>
      </w:r>
      <w:r w:rsidRPr="004C1F3B">
        <w:rPr>
          <w:b/>
          <w:sz w:val="24"/>
        </w:rPr>
        <w:t xml:space="preserve"> Иерархия классов типов данных</w:t>
      </w:r>
    </w:p>
    <w:p w14:paraId="146E2748" w14:textId="6C43A484" w:rsidR="004C1F3B" w:rsidRDefault="004C1F3B" w:rsidP="004C1F3B">
      <w:pPr>
        <w:ind w:firstLine="0"/>
        <w:jc w:val="center"/>
        <w:rPr>
          <w:sz w:val="24"/>
        </w:rPr>
      </w:pPr>
    </w:p>
    <w:p w14:paraId="18CC37CA" w14:textId="77777777" w:rsidR="004C1F3B" w:rsidRPr="004C1F3B" w:rsidRDefault="004C1F3B" w:rsidP="004C1F3B">
      <w:pPr>
        <w:rPr>
          <w:sz w:val="24"/>
        </w:rPr>
      </w:pPr>
      <w:r w:rsidRPr="004C1F3B">
        <w:rPr>
          <w:sz w:val="24"/>
        </w:rPr>
        <w:t>Определения типов данных, которые он представлены в виде структуры класса/формата/например, начиная с типом данных класса под названием «Тип данных». Форматы для типов данных определяются классом типа данных.</w:t>
      </w:r>
    </w:p>
    <w:p w14:paraId="6D850C0F" w14:textId="77777777" w:rsidR="004C1F3B" w:rsidRPr="004C1F3B" w:rsidRDefault="004C1F3B" w:rsidP="004C1F3B">
      <w:pPr>
        <w:rPr>
          <w:sz w:val="24"/>
        </w:rPr>
      </w:pPr>
      <w:r w:rsidRPr="004C1F3B">
        <w:rPr>
          <w:sz w:val="24"/>
        </w:rPr>
        <w:t xml:space="preserve">Базовые классы данных используются для определения типов данных фиксированной длины. Стандартные типы, взятые из ISO/IEC 8824, называются простыми типами данных. Другие стандартные базовые типы данных определены специально для приложений </w:t>
      </w:r>
      <w:proofErr w:type="spellStart"/>
      <w:r w:rsidRPr="004C1F3B">
        <w:rPr>
          <w:sz w:val="24"/>
        </w:rPr>
        <w:t>Полеваяшина</w:t>
      </w:r>
      <w:proofErr w:type="spellEnd"/>
      <w:r w:rsidRPr="004C1F3B">
        <w:rPr>
          <w:sz w:val="24"/>
        </w:rPr>
        <w:t xml:space="preserve"> и называются конкретными типами.</w:t>
      </w:r>
    </w:p>
    <w:p w14:paraId="242C86D3" w14:textId="77777777" w:rsidR="004C1F3B" w:rsidRPr="004C1F3B" w:rsidRDefault="004C1F3B" w:rsidP="004C1F3B">
      <w:pPr>
        <w:rPr>
          <w:sz w:val="24"/>
        </w:rPr>
      </w:pPr>
      <w:r w:rsidRPr="004C1F3B">
        <w:rPr>
          <w:sz w:val="24"/>
        </w:rPr>
        <w:t>Сконструированные типы, указанные в этом стандарте, представляют собой строки, массивы и структуры.</w:t>
      </w:r>
    </w:p>
    <w:p w14:paraId="5B3D0B5E" w14:textId="77777777" w:rsidR="004C1F3B" w:rsidRPr="004C1F3B" w:rsidRDefault="004C1F3B" w:rsidP="004C1F3B">
      <w:pPr>
        <w:rPr>
          <w:b/>
          <w:sz w:val="24"/>
        </w:rPr>
      </w:pPr>
      <w:r w:rsidRPr="004C1F3B">
        <w:rPr>
          <w:b/>
          <w:sz w:val="24"/>
        </w:rPr>
        <w:t>7.3.1.2 Обзор основных типов</w:t>
      </w:r>
    </w:p>
    <w:p w14:paraId="4FE9F043" w14:textId="77777777" w:rsidR="004C1F3B" w:rsidRPr="004C1F3B" w:rsidRDefault="004C1F3B" w:rsidP="004C1F3B">
      <w:pPr>
        <w:rPr>
          <w:sz w:val="24"/>
        </w:rPr>
      </w:pPr>
      <w:r w:rsidRPr="004C1F3B">
        <w:rPr>
          <w:sz w:val="24"/>
        </w:rPr>
        <w:t xml:space="preserve">Большинство основных типов определяются из набора типов ISO/IEC 8824 (простые типы). Некоторые типы ISO/IEC 8824 были расширены для специального </w:t>
      </w:r>
      <w:r w:rsidRPr="004C1F3B">
        <w:rPr>
          <w:sz w:val="24"/>
        </w:rPr>
        <w:lastRenderedPageBreak/>
        <w:t xml:space="preserve">использования </w:t>
      </w:r>
      <w:proofErr w:type="spellStart"/>
      <w:r w:rsidRPr="004C1F3B">
        <w:rPr>
          <w:sz w:val="24"/>
        </w:rPr>
        <w:t>Полеваяшина</w:t>
      </w:r>
      <w:proofErr w:type="spellEnd"/>
      <w:r w:rsidRPr="004C1F3B">
        <w:rPr>
          <w:sz w:val="24"/>
        </w:rPr>
        <w:t xml:space="preserve"> (определенные типы).</w:t>
      </w:r>
    </w:p>
    <w:p w14:paraId="5CB30F62" w14:textId="77777777" w:rsidR="004C1F3B" w:rsidRPr="004C1F3B" w:rsidRDefault="004C1F3B" w:rsidP="004C1F3B">
      <w:pPr>
        <w:rPr>
          <w:sz w:val="24"/>
        </w:rPr>
      </w:pPr>
      <w:r w:rsidRPr="004C1F3B">
        <w:rPr>
          <w:sz w:val="24"/>
        </w:rPr>
        <w:t xml:space="preserve">Простые типы — это универсальные типы ISO/IEC 8824. В этом стандарте они определены для предоставления им идентификаторов классов </w:t>
      </w:r>
      <w:proofErr w:type="spellStart"/>
      <w:r w:rsidRPr="004C1F3B">
        <w:rPr>
          <w:sz w:val="24"/>
        </w:rPr>
        <w:t>Полеваяшина</w:t>
      </w:r>
      <w:proofErr w:type="spellEnd"/>
      <w:r w:rsidRPr="004C1F3B">
        <w:rPr>
          <w:sz w:val="24"/>
        </w:rPr>
        <w:t>.</w:t>
      </w:r>
    </w:p>
    <w:p w14:paraId="5C6202A9" w14:textId="77777777" w:rsidR="004C1F3B" w:rsidRPr="004C1F3B" w:rsidRDefault="004C1F3B" w:rsidP="004C1F3B">
      <w:pPr>
        <w:rPr>
          <w:sz w:val="24"/>
        </w:rPr>
      </w:pPr>
      <w:r w:rsidRPr="004C1F3B">
        <w:rPr>
          <w:sz w:val="24"/>
        </w:rPr>
        <w:t xml:space="preserve">Конкретные типы — это базовые типы, определенные специально для использования в среде </w:t>
      </w:r>
      <w:proofErr w:type="spellStart"/>
      <w:r w:rsidRPr="004C1F3B">
        <w:rPr>
          <w:sz w:val="24"/>
        </w:rPr>
        <w:t>Полеваяшина</w:t>
      </w:r>
      <w:proofErr w:type="spellEnd"/>
      <w:r w:rsidRPr="004C1F3B">
        <w:rPr>
          <w:sz w:val="24"/>
        </w:rPr>
        <w:t>. Они определены как простые подтипы классов.</w:t>
      </w:r>
    </w:p>
    <w:p w14:paraId="370CE1FD" w14:textId="77777777" w:rsidR="004C1F3B" w:rsidRPr="004C1F3B" w:rsidRDefault="004C1F3B" w:rsidP="004C1F3B">
      <w:pPr>
        <w:rPr>
          <w:sz w:val="24"/>
        </w:rPr>
      </w:pPr>
      <w:r w:rsidRPr="004C1F3B">
        <w:rPr>
          <w:sz w:val="24"/>
        </w:rPr>
        <w:t>Базовые типы имеют постоянную длину. Определены два варианта: один для определения типов данных, длина которых является целым числом октетов, и один для определения типов данных, длина которых равна битам.</w:t>
      </w:r>
    </w:p>
    <w:p w14:paraId="04468387" w14:textId="77777777" w:rsidR="004C1F3B" w:rsidRPr="004C1F3B" w:rsidRDefault="004C1F3B" w:rsidP="004C1F3B">
      <w:pPr>
        <w:rPr>
          <w:sz w:val="24"/>
        </w:rPr>
      </w:pPr>
    </w:p>
    <w:p w14:paraId="203072A4" w14:textId="3AF78742" w:rsidR="004C1F3B" w:rsidRPr="004C1F3B" w:rsidRDefault="004C1F3B" w:rsidP="004C1F3B">
      <w:r>
        <w:t xml:space="preserve">Примечание </w:t>
      </w:r>
      <w:r w:rsidRPr="00B8671C">
        <w:t>–</w:t>
      </w:r>
      <w:r w:rsidRPr="004C1F3B">
        <w:t xml:space="preserve"> Целое число, упакованный ASCII, ISO Latin-1 и дата определены в этом стандарте с целью присвоения им идентификаторов классов </w:t>
      </w:r>
      <w:proofErr w:type="spellStart"/>
      <w:r w:rsidRPr="004C1F3B">
        <w:t>Полеваяшина</w:t>
      </w:r>
      <w:proofErr w:type="spellEnd"/>
      <w:r w:rsidRPr="004C1F3B">
        <w:t>. Этот стандарт не изменяет их определения, указанные в ISO/IEC 8824.</w:t>
      </w:r>
    </w:p>
    <w:p w14:paraId="7DAAB193" w14:textId="77777777" w:rsidR="004C1F3B" w:rsidRPr="004C1F3B" w:rsidRDefault="004C1F3B" w:rsidP="004C1F3B">
      <w:pPr>
        <w:rPr>
          <w:sz w:val="24"/>
        </w:rPr>
      </w:pPr>
    </w:p>
    <w:p w14:paraId="186B56DB" w14:textId="77777777" w:rsidR="004C1F3B" w:rsidRPr="004C1F3B" w:rsidRDefault="004C1F3B" w:rsidP="004C1F3B">
      <w:pPr>
        <w:rPr>
          <w:b/>
          <w:sz w:val="24"/>
        </w:rPr>
      </w:pPr>
      <w:r w:rsidRPr="004C1F3B">
        <w:rPr>
          <w:b/>
          <w:sz w:val="24"/>
        </w:rPr>
        <w:t>7.3.1.3 Типы фиксированной длины</w:t>
      </w:r>
    </w:p>
    <w:p w14:paraId="68EFCC2C" w14:textId="77777777" w:rsidR="004C1F3B" w:rsidRPr="004C1F3B" w:rsidRDefault="004C1F3B" w:rsidP="004C1F3B">
      <w:pPr>
        <w:rPr>
          <w:sz w:val="24"/>
        </w:rPr>
      </w:pPr>
      <w:r w:rsidRPr="004C1F3B">
        <w:rPr>
          <w:sz w:val="24"/>
        </w:rPr>
        <w:t>Длина типов фиксированной длины — это целое число октетов.</w:t>
      </w:r>
    </w:p>
    <w:p w14:paraId="5278B22A" w14:textId="77777777" w:rsidR="004C1F3B" w:rsidRPr="004C1F3B" w:rsidRDefault="004C1F3B" w:rsidP="004C1F3B">
      <w:pPr>
        <w:rPr>
          <w:b/>
          <w:sz w:val="24"/>
        </w:rPr>
      </w:pPr>
      <w:r w:rsidRPr="004C1F3B">
        <w:rPr>
          <w:b/>
          <w:sz w:val="24"/>
        </w:rPr>
        <w:t>7.3.1.4 Построенные типы</w:t>
      </w:r>
    </w:p>
    <w:p w14:paraId="7B57CA99" w14:textId="77777777" w:rsidR="004C1F3B" w:rsidRPr="004C1F3B" w:rsidRDefault="004C1F3B" w:rsidP="004C1F3B">
      <w:pPr>
        <w:rPr>
          <w:b/>
          <w:sz w:val="24"/>
        </w:rPr>
      </w:pPr>
      <w:r w:rsidRPr="004C1F3B">
        <w:rPr>
          <w:b/>
          <w:sz w:val="24"/>
        </w:rPr>
        <w:t>7.3.1.4.1 Обзор</w:t>
      </w:r>
    </w:p>
    <w:p w14:paraId="72044B83" w14:textId="77777777" w:rsidR="004C1F3B" w:rsidRPr="004C1F3B" w:rsidRDefault="004C1F3B" w:rsidP="004C1F3B">
      <w:pPr>
        <w:rPr>
          <w:sz w:val="24"/>
        </w:rPr>
      </w:pPr>
      <w:r w:rsidRPr="004C1F3B">
        <w:rPr>
          <w:sz w:val="24"/>
        </w:rPr>
        <w:t>Сконструированные типы данных необходимы для полной передачи разнообразной информации, представленной на полевой шине. В этом стандарте определены три типа сконструированных типов: строка, массив и структура.</w:t>
      </w:r>
    </w:p>
    <w:p w14:paraId="29D1CB37" w14:textId="77777777" w:rsidR="004C1F3B" w:rsidRPr="004C1F3B" w:rsidRDefault="004C1F3B" w:rsidP="004C1F3B">
      <w:pPr>
        <w:rPr>
          <w:b/>
          <w:sz w:val="24"/>
        </w:rPr>
      </w:pPr>
      <w:r w:rsidRPr="004C1F3B">
        <w:rPr>
          <w:b/>
          <w:sz w:val="24"/>
        </w:rPr>
        <w:t>7.3.1.4.2 Строка</w:t>
      </w:r>
    </w:p>
    <w:p w14:paraId="706DC2BC" w14:textId="77777777" w:rsidR="004C1F3B" w:rsidRPr="004C1F3B" w:rsidRDefault="004C1F3B" w:rsidP="004C1F3B">
      <w:pPr>
        <w:rPr>
          <w:sz w:val="24"/>
        </w:rPr>
      </w:pPr>
      <w:r w:rsidRPr="004C1F3B">
        <w:rPr>
          <w:sz w:val="24"/>
        </w:rPr>
        <w:t>Строка состоит из упорядоченного набора с переменным числом однородно типизированных элементов фиксированной длины.</w:t>
      </w:r>
    </w:p>
    <w:p w14:paraId="3DD4AA9F" w14:textId="77777777" w:rsidR="004C1F3B" w:rsidRPr="004C1F3B" w:rsidRDefault="004C1F3B" w:rsidP="004C1F3B">
      <w:pPr>
        <w:rPr>
          <w:b/>
          <w:sz w:val="24"/>
        </w:rPr>
      </w:pPr>
      <w:r w:rsidRPr="004C1F3B">
        <w:rPr>
          <w:b/>
          <w:sz w:val="24"/>
        </w:rPr>
        <w:t>7.3.1.4.3 Структура</w:t>
      </w:r>
    </w:p>
    <w:p w14:paraId="22A26736" w14:textId="77777777" w:rsidR="004C1F3B" w:rsidRPr="004C1F3B" w:rsidRDefault="004C1F3B" w:rsidP="004C1F3B">
      <w:pPr>
        <w:rPr>
          <w:sz w:val="24"/>
        </w:rPr>
      </w:pPr>
      <w:r w:rsidRPr="004C1F3B">
        <w:rPr>
          <w:sz w:val="24"/>
        </w:rPr>
        <w:t>Структура состоит из упорядоченного набора разнотипных элементов, называемых полями. Этот стандарт не ограничивает тип данных полей. Однако поля в структуре не обязательно должны быть одного типа.</w:t>
      </w:r>
    </w:p>
    <w:p w14:paraId="2D14A2E6" w14:textId="77777777" w:rsidR="004C1F3B" w:rsidRPr="004C1F3B" w:rsidRDefault="004C1F3B" w:rsidP="004C1F3B">
      <w:pPr>
        <w:rPr>
          <w:b/>
          <w:sz w:val="24"/>
        </w:rPr>
      </w:pPr>
      <w:r w:rsidRPr="004C1F3B">
        <w:rPr>
          <w:b/>
          <w:sz w:val="24"/>
        </w:rPr>
        <w:t>7.3.1.4.4 Массив</w:t>
      </w:r>
    </w:p>
    <w:p w14:paraId="0BBA281A" w14:textId="77777777" w:rsidR="004C1F3B" w:rsidRPr="004C1F3B" w:rsidRDefault="004C1F3B" w:rsidP="004C1F3B">
      <w:pPr>
        <w:rPr>
          <w:sz w:val="24"/>
        </w:rPr>
      </w:pPr>
      <w:r w:rsidRPr="004C1F3B">
        <w:rPr>
          <w:sz w:val="24"/>
        </w:rPr>
        <w:t>Массив состоит из упорядоченного набора однородно типизированных элементов. Тип данных элементов массива может быть базовым типом или структурой фиксированной длины. Все элементы массива должны быть одного типа.</w:t>
      </w:r>
    </w:p>
    <w:p w14:paraId="7FA1190D" w14:textId="77777777" w:rsidR="004C1F3B" w:rsidRPr="004C1F3B" w:rsidRDefault="004C1F3B" w:rsidP="004C1F3B">
      <w:pPr>
        <w:rPr>
          <w:b/>
          <w:sz w:val="24"/>
        </w:rPr>
      </w:pPr>
      <w:r w:rsidRPr="004C1F3B">
        <w:rPr>
          <w:b/>
          <w:sz w:val="24"/>
        </w:rPr>
        <w:t>7.3.1.4.5 Уровень вложенности</w:t>
      </w:r>
    </w:p>
    <w:p w14:paraId="624AFCFC" w14:textId="77777777" w:rsidR="004C1F3B" w:rsidRPr="004C1F3B" w:rsidRDefault="004C1F3B" w:rsidP="004C1F3B">
      <w:pPr>
        <w:rPr>
          <w:sz w:val="24"/>
        </w:rPr>
      </w:pPr>
      <w:r w:rsidRPr="004C1F3B">
        <w:rPr>
          <w:sz w:val="24"/>
        </w:rPr>
        <w:t>Этот стандарт разрешает структурам и массивам содержать структуры и массивы.</w:t>
      </w:r>
    </w:p>
    <w:p w14:paraId="71D833B9" w14:textId="77777777" w:rsidR="004C1F3B" w:rsidRPr="004C1F3B" w:rsidRDefault="004C1F3B" w:rsidP="004C1F3B">
      <w:pPr>
        <w:rPr>
          <w:b/>
          <w:sz w:val="24"/>
        </w:rPr>
      </w:pPr>
      <w:r w:rsidRPr="004C1F3B">
        <w:rPr>
          <w:b/>
          <w:sz w:val="24"/>
        </w:rPr>
        <w:t>7.3.1.5 Спецификация определяемых пользователем типов данных</w:t>
      </w:r>
    </w:p>
    <w:p w14:paraId="0E453ACB" w14:textId="77777777" w:rsidR="004C1F3B" w:rsidRPr="004C1F3B" w:rsidRDefault="004C1F3B" w:rsidP="004C1F3B">
      <w:pPr>
        <w:rPr>
          <w:sz w:val="24"/>
        </w:rPr>
      </w:pPr>
      <w:r w:rsidRPr="004C1F3B">
        <w:rPr>
          <w:sz w:val="24"/>
        </w:rPr>
        <w:t>Типы, определяемые пользователем, не поддерживаются этим стандартом.</w:t>
      </w:r>
    </w:p>
    <w:p w14:paraId="10ED3785" w14:textId="77777777" w:rsidR="004C1F3B" w:rsidRPr="004C1F3B" w:rsidRDefault="004C1F3B" w:rsidP="004C1F3B">
      <w:pPr>
        <w:rPr>
          <w:b/>
          <w:sz w:val="24"/>
        </w:rPr>
      </w:pPr>
      <w:r w:rsidRPr="004C1F3B">
        <w:rPr>
          <w:b/>
          <w:sz w:val="24"/>
        </w:rPr>
        <w:t>7.3.1.6 Передача пользовательских данных</w:t>
      </w:r>
    </w:p>
    <w:p w14:paraId="77779E83" w14:textId="77777777" w:rsidR="004C1F3B" w:rsidRPr="004C1F3B" w:rsidRDefault="004C1F3B" w:rsidP="004C1F3B">
      <w:pPr>
        <w:rPr>
          <w:sz w:val="24"/>
        </w:rPr>
      </w:pPr>
      <w:r w:rsidRPr="004C1F3B">
        <w:rPr>
          <w:sz w:val="24"/>
        </w:rPr>
        <w:t>Пользовательские данные передаются между приложениями по протоколу FAL. Все кодирование и декодирование выполняется пользователем FAL.</w:t>
      </w:r>
    </w:p>
    <w:p w14:paraId="43090672" w14:textId="77777777" w:rsidR="004C1F3B" w:rsidRPr="004C1F3B" w:rsidRDefault="004C1F3B" w:rsidP="004C1F3B">
      <w:pPr>
        <w:rPr>
          <w:sz w:val="24"/>
        </w:rPr>
      </w:pPr>
      <w:r w:rsidRPr="004C1F3B">
        <w:rPr>
          <w:sz w:val="24"/>
        </w:rPr>
        <w:t>Правила кодирования пользовательских данных в единицах данных протокола FAL зависят от типа данных. Эти правила определены в IEC 61158-6-20.</w:t>
      </w:r>
    </w:p>
    <w:p w14:paraId="77BBC8F5" w14:textId="77777777" w:rsidR="004C1F3B" w:rsidRPr="004C1F3B" w:rsidRDefault="004C1F3B" w:rsidP="004C1F3B">
      <w:pPr>
        <w:rPr>
          <w:b/>
          <w:sz w:val="24"/>
        </w:rPr>
      </w:pPr>
      <w:bookmarkStart w:id="125" w:name="bookmark244"/>
      <w:r w:rsidRPr="004C1F3B">
        <w:rPr>
          <w:b/>
          <w:sz w:val="24"/>
        </w:rPr>
        <w:t>7</w:t>
      </w:r>
      <w:bookmarkEnd w:id="125"/>
      <w:r w:rsidRPr="004C1F3B">
        <w:rPr>
          <w:b/>
          <w:sz w:val="24"/>
        </w:rPr>
        <w:t>.3.2 Формальное определение объектов типа данных</w:t>
      </w:r>
    </w:p>
    <w:p w14:paraId="7A19595C" w14:textId="77777777" w:rsidR="004C1F3B" w:rsidRPr="004C1F3B" w:rsidRDefault="004C1F3B" w:rsidP="004C1F3B">
      <w:pPr>
        <w:rPr>
          <w:b/>
          <w:sz w:val="24"/>
        </w:rPr>
      </w:pPr>
      <w:r w:rsidRPr="004C1F3B">
        <w:rPr>
          <w:b/>
          <w:sz w:val="24"/>
        </w:rPr>
        <w:t>7.3.2.1 Класс типа данных</w:t>
      </w:r>
    </w:p>
    <w:p w14:paraId="39861017" w14:textId="77777777" w:rsidR="004C1F3B" w:rsidRPr="004C1F3B" w:rsidRDefault="004C1F3B" w:rsidP="004C1F3B">
      <w:pPr>
        <w:rPr>
          <w:sz w:val="24"/>
        </w:rPr>
      </w:pPr>
      <w:r w:rsidRPr="004C1F3B">
        <w:rPr>
          <w:sz w:val="24"/>
        </w:rPr>
        <w:t>Класс типа данных определяет корень дерева классов типов данных. Его материнский класс «</w:t>
      </w:r>
      <w:proofErr w:type="spellStart"/>
      <w:r w:rsidRPr="004C1F3B">
        <w:rPr>
          <w:sz w:val="24"/>
        </w:rPr>
        <w:t>top</w:t>
      </w:r>
      <w:proofErr w:type="spellEnd"/>
      <w:r w:rsidRPr="004C1F3B">
        <w:rPr>
          <w:sz w:val="24"/>
        </w:rPr>
        <w:t>» указывает вершину дерева классов FAL.</w:t>
      </w:r>
    </w:p>
    <w:p w14:paraId="67240AF5" w14:textId="500701EA" w:rsidR="004C1F3B" w:rsidRPr="004C1F3B" w:rsidRDefault="004C1F3B" w:rsidP="004C1F3B">
      <w:pPr>
        <w:rPr>
          <w:b/>
          <w:sz w:val="24"/>
        </w:rPr>
      </w:pPr>
      <w:r w:rsidRPr="004C1F3B">
        <w:rPr>
          <w:b/>
          <w:sz w:val="24"/>
        </w:rPr>
        <w:t xml:space="preserve">FAL </w:t>
      </w:r>
      <w:proofErr w:type="gramStart"/>
      <w:r w:rsidRPr="004C1F3B">
        <w:rPr>
          <w:b/>
          <w:sz w:val="24"/>
        </w:rPr>
        <w:t xml:space="preserve">ASE:   </w:t>
      </w:r>
      <w:proofErr w:type="gramEnd"/>
      <w:r w:rsidRPr="004C1F3B">
        <w:rPr>
          <w:b/>
          <w:sz w:val="24"/>
        </w:rPr>
        <w:tab/>
      </w:r>
      <w:r w:rsidRPr="004C1F3B">
        <w:rPr>
          <w:b/>
          <w:sz w:val="24"/>
        </w:rPr>
        <w:tab/>
      </w:r>
      <w:r>
        <w:rPr>
          <w:b/>
          <w:sz w:val="24"/>
        </w:rPr>
        <w:t>тип данных ASE</w:t>
      </w:r>
    </w:p>
    <w:p w14:paraId="6CC55994" w14:textId="20E3BE7F" w:rsidR="004C1F3B" w:rsidRPr="004C1F3B" w:rsidRDefault="004C1F3B" w:rsidP="004C1F3B">
      <w:pPr>
        <w:rPr>
          <w:sz w:val="24"/>
        </w:rPr>
      </w:pPr>
      <w:r w:rsidRPr="004C1F3B">
        <w:rPr>
          <w:sz w:val="24"/>
        </w:rPr>
        <w:t xml:space="preserve">КЛАСС: </w:t>
      </w:r>
      <w:r>
        <w:rPr>
          <w:sz w:val="24"/>
        </w:rPr>
        <w:tab/>
      </w:r>
      <w:r>
        <w:rPr>
          <w:sz w:val="24"/>
        </w:rPr>
        <w:tab/>
      </w:r>
      <w:r>
        <w:rPr>
          <w:sz w:val="24"/>
        </w:rPr>
        <w:tab/>
        <w:t>Тип данных</w:t>
      </w:r>
    </w:p>
    <w:p w14:paraId="6A0A7747" w14:textId="134C3BCD" w:rsidR="004C1F3B" w:rsidRPr="004C1F3B" w:rsidRDefault="004C1F3B" w:rsidP="004C1F3B">
      <w:pPr>
        <w:rPr>
          <w:sz w:val="24"/>
        </w:rPr>
      </w:pPr>
      <w:r w:rsidRPr="004C1F3B">
        <w:rPr>
          <w:sz w:val="24"/>
        </w:rPr>
        <w:t xml:space="preserve">ИДЕНТИФИКАТОР </w:t>
      </w:r>
      <w:proofErr w:type="gramStart"/>
      <w:r w:rsidRPr="004C1F3B">
        <w:rPr>
          <w:sz w:val="24"/>
        </w:rPr>
        <w:t>КЛАССА:</w:t>
      </w:r>
      <w:r>
        <w:rPr>
          <w:sz w:val="24"/>
        </w:rPr>
        <w:t xml:space="preserve">   </w:t>
      </w:r>
      <w:proofErr w:type="gramEnd"/>
      <w:r>
        <w:rPr>
          <w:sz w:val="24"/>
        </w:rPr>
        <w:t>Не используется</w:t>
      </w:r>
    </w:p>
    <w:p w14:paraId="2E8ECA04" w14:textId="77777777" w:rsidR="004C1F3B" w:rsidRPr="004C1F3B" w:rsidRDefault="004C1F3B" w:rsidP="004C1F3B">
      <w:pPr>
        <w:rPr>
          <w:sz w:val="24"/>
        </w:rPr>
      </w:pPr>
      <w:r w:rsidRPr="004C1F3B">
        <w:rPr>
          <w:sz w:val="24"/>
        </w:rPr>
        <w:t xml:space="preserve">МАТЕРИНСКИЙ КЛАСС: TOP        </w:t>
      </w:r>
    </w:p>
    <w:p w14:paraId="36E8D285" w14:textId="5BFE54F4" w:rsidR="004C1F3B" w:rsidRDefault="004C1F3B" w:rsidP="004C1F3B">
      <w:pPr>
        <w:rPr>
          <w:sz w:val="24"/>
        </w:rPr>
      </w:pPr>
      <w:r w:rsidRPr="004C1F3B">
        <w:rPr>
          <w:sz w:val="24"/>
        </w:rPr>
        <w:t>АТРИБУТЫ:</w:t>
      </w:r>
    </w:p>
    <w:p w14:paraId="470DFEF7" w14:textId="77777777" w:rsidR="00D420ED" w:rsidRPr="004C1F3B" w:rsidRDefault="00D420ED" w:rsidP="004C1F3B">
      <w:pPr>
        <w:rPr>
          <w:sz w:val="24"/>
        </w:rPr>
      </w:pPr>
    </w:p>
    <w:tbl>
      <w:tblPr>
        <w:tblW w:w="0" w:type="auto"/>
        <w:tblInd w:w="607" w:type="dxa"/>
        <w:tblCellMar>
          <w:left w:w="0" w:type="dxa"/>
          <w:right w:w="0" w:type="dxa"/>
        </w:tblCellMar>
        <w:tblLook w:val="04A0" w:firstRow="1" w:lastRow="0" w:firstColumn="1" w:lastColumn="0" w:noHBand="0" w:noVBand="1"/>
      </w:tblPr>
      <w:tblGrid>
        <w:gridCol w:w="427"/>
        <w:gridCol w:w="2402"/>
        <w:gridCol w:w="5998"/>
      </w:tblGrid>
      <w:tr w:rsidR="004C1F3B" w:rsidRPr="00B50CED" w14:paraId="5DD7917E" w14:textId="77777777" w:rsidTr="004C1F3B">
        <w:trPr>
          <w:trHeight w:val="235"/>
        </w:trPr>
        <w:tc>
          <w:tcPr>
            <w:tcW w:w="395" w:type="dxa"/>
            <w:tcMar>
              <w:top w:w="0" w:type="dxa"/>
              <w:left w:w="40" w:type="dxa"/>
              <w:bottom w:w="0" w:type="dxa"/>
              <w:right w:w="40" w:type="dxa"/>
            </w:tcMar>
            <w:hideMark/>
          </w:tcPr>
          <w:p w14:paraId="002CC255" w14:textId="77777777" w:rsidR="004C1F3B" w:rsidRPr="004C1F3B" w:rsidRDefault="004C1F3B" w:rsidP="004C1F3B">
            <w:pPr>
              <w:ind w:firstLine="0"/>
              <w:rPr>
                <w:sz w:val="24"/>
              </w:rPr>
            </w:pPr>
            <w:r w:rsidRPr="004C1F3B">
              <w:rPr>
                <w:sz w:val="24"/>
              </w:rPr>
              <w:lastRenderedPageBreak/>
              <w:t>(m)</w:t>
            </w:r>
          </w:p>
        </w:tc>
        <w:tc>
          <w:tcPr>
            <w:tcW w:w="2465" w:type="dxa"/>
            <w:tcMar>
              <w:top w:w="0" w:type="dxa"/>
              <w:left w:w="40" w:type="dxa"/>
              <w:bottom w:w="0" w:type="dxa"/>
              <w:right w:w="40" w:type="dxa"/>
            </w:tcMar>
            <w:hideMark/>
          </w:tcPr>
          <w:p w14:paraId="5027F418" w14:textId="77777777" w:rsidR="004C1F3B" w:rsidRPr="004C1F3B" w:rsidRDefault="004C1F3B" w:rsidP="004C1F3B">
            <w:pPr>
              <w:ind w:firstLine="0"/>
              <w:rPr>
                <w:sz w:val="24"/>
              </w:rPr>
            </w:pPr>
            <w:r w:rsidRPr="004C1F3B">
              <w:rPr>
                <w:sz w:val="24"/>
              </w:rPr>
              <w:t>Ключевой атрибут:</w:t>
            </w:r>
          </w:p>
        </w:tc>
        <w:tc>
          <w:tcPr>
            <w:tcW w:w="6250" w:type="dxa"/>
            <w:tcMar>
              <w:top w:w="0" w:type="dxa"/>
              <w:left w:w="40" w:type="dxa"/>
              <w:bottom w:w="0" w:type="dxa"/>
              <w:right w:w="40" w:type="dxa"/>
            </w:tcMar>
            <w:hideMark/>
          </w:tcPr>
          <w:p w14:paraId="27CC25EC" w14:textId="77777777" w:rsidR="004C1F3B" w:rsidRPr="004C1F3B" w:rsidRDefault="004C1F3B" w:rsidP="004C1F3B">
            <w:pPr>
              <w:ind w:firstLine="0"/>
              <w:rPr>
                <w:sz w:val="24"/>
              </w:rPr>
            </w:pPr>
            <w:r w:rsidRPr="004C1F3B">
              <w:rPr>
                <w:sz w:val="24"/>
              </w:rPr>
              <w:t>Тип данных Название</w:t>
            </w:r>
          </w:p>
        </w:tc>
      </w:tr>
      <w:tr w:rsidR="004C1F3B" w:rsidRPr="00B50CED" w14:paraId="2C94F60F" w14:textId="77777777" w:rsidTr="004C1F3B">
        <w:trPr>
          <w:trHeight w:val="274"/>
        </w:trPr>
        <w:tc>
          <w:tcPr>
            <w:tcW w:w="395" w:type="dxa"/>
            <w:tcMar>
              <w:top w:w="0" w:type="dxa"/>
              <w:left w:w="40" w:type="dxa"/>
              <w:bottom w:w="0" w:type="dxa"/>
              <w:right w:w="40" w:type="dxa"/>
            </w:tcMar>
            <w:hideMark/>
          </w:tcPr>
          <w:p w14:paraId="31F588E8" w14:textId="77777777" w:rsidR="004C1F3B" w:rsidRPr="004C1F3B" w:rsidRDefault="004C1F3B" w:rsidP="004C1F3B">
            <w:pPr>
              <w:ind w:firstLine="0"/>
              <w:rPr>
                <w:sz w:val="24"/>
              </w:rPr>
            </w:pPr>
            <w:r w:rsidRPr="004C1F3B">
              <w:rPr>
                <w:sz w:val="24"/>
              </w:rPr>
              <w:t>(m)</w:t>
            </w:r>
          </w:p>
        </w:tc>
        <w:tc>
          <w:tcPr>
            <w:tcW w:w="2465" w:type="dxa"/>
            <w:tcMar>
              <w:top w:w="0" w:type="dxa"/>
              <w:left w:w="40" w:type="dxa"/>
              <w:bottom w:w="0" w:type="dxa"/>
              <w:right w:w="40" w:type="dxa"/>
            </w:tcMar>
            <w:hideMark/>
          </w:tcPr>
          <w:p w14:paraId="339208F8" w14:textId="77777777" w:rsidR="004C1F3B" w:rsidRPr="004C1F3B" w:rsidRDefault="004C1F3B" w:rsidP="004C1F3B">
            <w:pPr>
              <w:ind w:firstLine="0"/>
              <w:rPr>
                <w:sz w:val="24"/>
              </w:rPr>
            </w:pPr>
            <w:r w:rsidRPr="004C1F3B">
              <w:rPr>
                <w:sz w:val="24"/>
              </w:rPr>
              <w:t>Атрибут:</w:t>
            </w:r>
          </w:p>
        </w:tc>
        <w:tc>
          <w:tcPr>
            <w:tcW w:w="6250" w:type="dxa"/>
            <w:tcMar>
              <w:top w:w="0" w:type="dxa"/>
              <w:left w:w="40" w:type="dxa"/>
              <w:bottom w:w="0" w:type="dxa"/>
              <w:right w:w="40" w:type="dxa"/>
            </w:tcMar>
            <w:hideMark/>
          </w:tcPr>
          <w:p w14:paraId="046EE006" w14:textId="77777777" w:rsidR="004C1F3B" w:rsidRPr="004C1F3B" w:rsidRDefault="004C1F3B" w:rsidP="004C1F3B">
            <w:pPr>
              <w:ind w:firstLine="0"/>
              <w:rPr>
                <w:sz w:val="24"/>
              </w:rPr>
            </w:pPr>
            <w:r w:rsidRPr="004C1F3B">
              <w:rPr>
                <w:sz w:val="24"/>
              </w:rPr>
              <w:t>Формат (ФИКСИРОВАННАЯ ДЛИНА, СТРОКА, СТРУКТУРА, Массив)</w:t>
            </w:r>
          </w:p>
        </w:tc>
      </w:tr>
      <w:tr w:rsidR="004C1F3B" w:rsidRPr="00B50CED" w14:paraId="013E5725" w14:textId="77777777" w:rsidTr="004C1F3B">
        <w:trPr>
          <w:trHeight w:val="259"/>
        </w:trPr>
        <w:tc>
          <w:tcPr>
            <w:tcW w:w="395" w:type="dxa"/>
            <w:tcMar>
              <w:top w:w="0" w:type="dxa"/>
              <w:left w:w="40" w:type="dxa"/>
              <w:bottom w:w="0" w:type="dxa"/>
              <w:right w:w="40" w:type="dxa"/>
            </w:tcMar>
            <w:hideMark/>
          </w:tcPr>
          <w:p w14:paraId="69B079E9" w14:textId="77777777" w:rsidR="004C1F3B" w:rsidRPr="004C1F3B" w:rsidRDefault="004C1F3B" w:rsidP="004C1F3B">
            <w:pPr>
              <w:ind w:firstLine="0"/>
              <w:rPr>
                <w:sz w:val="24"/>
              </w:rPr>
            </w:pPr>
            <w:r w:rsidRPr="004C1F3B">
              <w:rPr>
                <w:sz w:val="24"/>
              </w:rPr>
              <w:t>(c)</w:t>
            </w:r>
          </w:p>
        </w:tc>
        <w:tc>
          <w:tcPr>
            <w:tcW w:w="2465" w:type="dxa"/>
            <w:tcMar>
              <w:top w:w="0" w:type="dxa"/>
              <w:left w:w="40" w:type="dxa"/>
              <w:bottom w:w="0" w:type="dxa"/>
              <w:right w:w="40" w:type="dxa"/>
            </w:tcMar>
            <w:hideMark/>
          </w:tcPr>
          <w:p w14:paraId="3241BF08" w14:textId="77777777" w:rsidR="004C1F3B" w:rsidRPr="004C1F3B" w:rsidRDefault="004C1F3B" w:rsidP="004C1F3B">
            <w:pPr>
              <w:ind w:firstLine="0"/>
              <w:rPr>
                <w:sz w:val="24"/>
              </w:rPr>
            </w:pPr>
            <w:r w:rsidRPr="004C1F3B">
              <w:rPr>
                <w:sz w:val="24"/>
              </w:rPr>
              <w:t>Ограничение:</w:t>
            </w:r>
          </w:p>
        </w:tc>
        <w:tc>
          <w:tcPr>
            <w:tcW w:w="6250" w:type="dxa"/>
            <w:tcMar>
              <w:top w:w="0" w:type="dxa"/>
              <w:left w:w="40" w:type="dxa"/>
              <w:bottom w:w="0" w:type="dxa"/>
              <w:right w:w="40" w:type="dxa"/>
            </w:tcMar>
            <w:hideMark/>
          </w:tcPr>
          <w:p w14:paraId="1F4A5227" w14:textId="77777777" w:rsidR="004C1F3B" w:rsidRPr="004C1F3B" w:rsidRDefault="004C1F3B" w:rsidP="004C1F3B">
            <w:pPr>
              <w:ind w:firstLine="0"/>
              <w:rPr>
                <w:sz w:val="24"/>
              </w:rPr>
            </w:pPr>
            <w:r w:rsidRPr="004C1F3B">
              <w:rPr>
                <w:sz w:val="24"/>
              </w:rPr>
              <w:t xml:space="preserve">Формат = ФИКСИРОВАННАЯ ДЛИНА | СТРОКА </w:t>
            </w:r>
          </w:p>
        </w:tc>
      </w:tr>
      <w:tr w:rsidR="004C1F3B" w:rsidRPr="00B50CED" w14:paraId="3E163D00" w14:textId="77777777" w:rsidTr="004C1F3B">
        <w:trPr>
          <w:trHeight w:val="274"/>
        </w:trPr>
        <w:tc>
          <w:tcPr>
            <w:tcW w:w="395" w:type="dxa"/>
            <w:tcMar>
              <w:top w:w="0" w:type="dxa"/>
              <w:left w:w="40" w:type="dxa"/>
              <w:bottom w:w="0" w:type="dxa"/>
              <w:right w:w="40" w:type="dxa"/>
            </w:tcMar>
            <w:hideMark/>
          </w:tcPr>
          <w:p w14:paraId="4FA1EA07" w14:textId="77777777" w:rsidR="004C1F3B" w:rsidRPr="004C1F3B" w:rsidRDefault="004C1F3B" w:rsidP="004C1F3B">
            <w:pPr>
              <w:ind w:firstLine="0"/>
              <w:rPr>
                <w:sz w:val="24"/>
              </w:rPr>
            </w:pPr>
            <w:r w:rsidRPr="004C1F3B">
              <w:rPr>
                <w:sz w:val="24"/>
              </w:rPr>
              <w:t>(m)</w:t>
            </w:r>
          </w:p>
        </w:tc>
        <w:tc>
          <w:tcPr>
            <w:tcW w:w="2465" w:type="dxa"/>
            <w:tcMar>
              <w:top w:w="0" w:type="dxa"/>
              <w:left w:w="40" w:type="dxa"/>
              <w:bottom w:w="0" w:type="dxa"/>
              <w:right w:w="40" w:type="dxa"/>
            </w:tcMar>
            <w:hideMark/>
          </w:tcPr>
          <w:p w14:paraId="119BE23E" w14:textId="77777777" w:rsidR="004C1F3B" w:rsidRPr="004C1F3B" w:rsidRDefault="004C1F3B" w:rsidP="004C1F3B">
            <w:pPr>
              <w:ind w:firstLine="0"/>
              <w:rPr>
                <w:sz w:val="24"/>
              </w:rPr>
            </w:pPr>
            <w:r w:rsidRPr="004C1F3B">
              <w:rPr>
                <w:sz w:val="24"/>
              </w:rPr>
              <w:t>Атрибут:</w:t>
            </w:r>
          </w:p>
        </w:tc>
        <w:tc>
          <w:tcPr>
            <w:tcW w:w="6250" w:type="dxa"/>
            <w:tcMar>
              <w:top w:w="0" w:type="dxa"/>
              <w:left w:w="40" w:type="dxa"/>
              <w:bottom w:w="0" w:type="dxa"/>
              <w:right w:w="40" w:type="dxa"/>
            </w:tcMar>
            <w:hideMark/>
          </w:tcPr>
          <w:p w14:paraId="24431F58" w14:textId="77777777" w:rsidR="004C1F3B" w:rsidRPr="004C1F3B" w:rsidRDefault="004C1F3B" w:rsidP="004C1F3B">
            <w:pPr>
              <w:ind w:firstLine="0"/>
              <w:rPr>
                <w:sz w:val="24"/>
              </w:rPr>
            </w:pPr>
            <w:r w:rsidRPr="004C1F3B">
              <w:rPr>
                <w:sz w:val="24"/>
              </w:rPr>
              <w:t>Длина октета</w:t>
            </w:r>
          </w:p>
        </w:tc>
      </w:tr>
      <w:tr w:rsidR="004C1F3B" w:rsidRPr="00B50CED" w14:paraId="3C448994" w14:textId="77777777" w:rsidTr="004C1F3B">
        <w:trPr>
          <w:trHeight w:val="259"/>
        </w:trPr>
        <w:tc>
          <w:tcPr>
            <w:tcW w:w="395" w:type="dxa"/>
            <w:tcMar>
              <w:top w:w="0" w:type="dxa"/>
              <w:left w:w="40" w:type="dxa"/>
              <w:bottom w:w="0" w:type="dxa"/>
              <w:right w:w="40" w:type="dxa"/>
            </w:tcMar>
            <w:hideMark/>
          </w:tcPr>
          <w:p w14:paraId="762EEE28" w14:textId="77777777" w:rsidR="004C1F3B" w:rsidRPr="004C1F3B" w:rsidRDefault="004C1F3B" w:rsidP="004C1F3B">
            <w:pPr>
              <w:ind w:firstLine="0"/>
              <w:rPr>
                <w:sz w:val="24"/>
              </w:rPr>
            </w:pPr>
            <w:r w:rsidRPr="004C1F3B">
              <w:rPr>
                <w:sz w:val="24"/>
              </w:rPr>
              <w:t>(c)</w:t>
            </w:r>
          </w:p>
        </w:tc>
        <w:tc>
          <w:tcPr>
            <w:tcW w:w="2465" w:type="dxa"/>
            <w:tcMar>
              <w:top w:w="0" w:type="dxa"/>
              <w:left w:w="40" w:type="dxa"/>
              <w:bottom w:w="0" w:type="dxa"/>
              <w:right w:w="40" w:type="dxa"/>
            </w:tcMar>
            <w:hideMark/>
          </w:tcPr>
          <w:p w14:paraId="0173677A" w14:textId="77777777" w:rsidR="004C1F3B" w:rsidRPr="004C1F3B" w:rsidRDefault="004C1F3B" w:rsidP="004C1F3B">
            <w:pPr>
              <w:ind w:firstLine="0"/>
              <w:rPr>
                <w:sz w:val="24"/>
              </w:rPr>
            </w:pPr>
            <w:r w:rsidRPr="004C1F3B">
              <w:rPr>
                <w:sz w:val="24"/>
              </w:rPr>
              <w:t>Ограничение:</w:t>
            </w:r>
          </w:p>
        </w:tc>
        <w:tc>
          <w:tcPr>
            <w:tcW w:w="6250" w:type="dxa"/>
            <w:tcMar>
              <w:top w:w="0" w:type="dxa"/>
              <w:left w:w="40" w:type="dxa"/>
              <w:bottom w:w="0" w:type="dxa"/>
              <w:right w:w="40" w:type="dxa"/>
            </w:tcMar>
            <w:hideMark/>
          </w:tcPr>
          <w:p w14:paraId="43555902" w14:textId="77777777" w:rsidR="004C1F3B" w:rsidRPr="004C1F3B" w:rsidRDefault="004C1F3B" w:rsidP="004C1F3B">
            <w:pPr>
              <w:ind w:firstLine="0"/>
              <w:rPr>
                <w:sz w:val="24"/>
              </w:rPr>
            </w:pPr>
            <w:r w:rsidRPr="004C1F3B">
              <w:rPr>
                <w:sz w:val="24"/>
              </w:rPr>
              <w:t>Формат = СТРУКТУРА</w:t>
            </w:r>
          </w:p>
        </w:tc>
      </w:tr>
      <w:tr w:rsidR="004C1F3B" w:rsidRPr="00B50CED" w14:paraId="04ADC81B" w14:textId="77777777" w:rsidTr="004C1F3B">
        <w:trPr>
          <w:trHeight w:val="269"/>
        </w:trPr>
        <w:tc>
          <w:tcPr>
            <w:tcW w:w="395" w:type="dxa"/>
            <w:tcMar>
              <w:top w:w="0" w:type="dxa"/>
              <w:left w:w="40" w:type="dxa"/>
              <w:bottom w:w="0" w:type="dxa"/>
              <w:right w:w="40" w:type="dxa"/>
            </w:tcMar>
            <w:hideMark/>
          </w:tcPr>
          <w:p w14:paraId="2C5ECEA1" w14:textId="77777777" w:rsidR="004C1F3B" w:rsidRPr="004C1F3B" w:rsidRDefault="004C1F3B" w:rsidP="004C1F3B">
            <w:pPr>
              <w:ind w:firstLine="0"/>
              <w:rPr>
                <w:sz w:val="24"/>
              </w:rPr>
            </w:pPr>
            <w:r w:rsidRPr="004C1F3B">
              <w:rPr>
                <w:sz w:val="24"/>
              </w:rPr>
              <w:t>(m)</w:t>
            </w:r>
          </w:p>
        </w:tc>
        <w:tc>
          <w:tcPr>
            <w:tcW w:w="2465" w:type="dxa"/>
            <w:tcMar>
              <w:top w:w="0" w:type="dxa"/>
              <w:left w:w="40" w:type="dxa"/>
              <w:bottom w:w="0" w:type="dxa"/>
              <w:right w:w="40" w:type="dxa"/>
            </w:tcMar>
            <w:hideMark/>
          </w:tcPr>
          <w:p w14:paraId="4C29C47D" w14:textId="77777777" w:rsidR="004C1F3B" w:rsidRPr="004C1F3B" w:rsidRDefault="004C1F3B" w:rsidP="004C1F3B">
            <w:pPr>
              <w:ind w:firstLine="0"/>
              <w:rPr>
                <w:sz w:val="24"/>
              </w:rPr>
            </w:pPr>
            <w:r w:rsidRPr="004C1F3B">
              <w:rPr>
                <w:sz w:val="24"/>
              </w:rPr>
              <w:t>Атрибут:</w:t>
            </w:r>
          </w:p>
        </w:tc>
        <w:tc>
          <w:tcPr>
            <w:tcW w:w="6250" w:type="dxa"/>
            <w:tcMar>
              <w:top w:w="0" w:type="dxa"/>
              <w:left w:w="40" w:type="dxa"/>
              <w:bottom w:w="0" w:type="dxa"/>
              <w:right w:w="40" w:type="dxa"/>
            </w:tcMar>
            <w:hideMark/>
          </w:tcPr>
          <w:p w14:paraId="7963CC9E" w14:textId="77777777" w:rsidR="004C1F3B" w:rsidRPr="004C1F3B" w:rsidRDefault="004C1F3B" w:rsidP="004C1F3B">
            <w:pPr>
              <w:ind w:firstLine="0"/>
              <w:rPr>
                <w:sz w:val="24"/>
              </w:rPr>
            </w:pPr>
            <w:r w:rsidRPr="004C1F3B">
              <w:rPr>
                <w:sz w:val="24"/>
              </w:rPr>
              <w:t>Количество полей</w:t>
            </w:r>
          </w:p>
        </w:tc>
      </w:tr>
      <w:tr w:rsidR="004C1F3B" w:rsidRPr="00B50CED" w14:paraId="4D4E583F" w14:textId="77777777" w:rsidTr="004C1F3B">
        <w:trPr>
          <w:trHeight w:val="269"/>
        </w:trPr>
        <w:tc>
          <w:tcPr>
            <w:tcW w:w="395" w:type="dxa"/>
            <w:tcMar>
              <w:top w:w="0" w:type="dxa"/>
              <w:left w:w="40" w:type="dxa"/>
              <w:bottom w:w="0" w:type="dxa"/>
              <w:right w:w="40" w:type="dxa"/>
            </w:tcMar>
            <w:hideMark/>
          </w:tcPr>
          <w:p w14:paraId="19E26D48" w14:textId="77777777" w:rsidR="004C1F3B" w:rsidRPr="004C1F3B" w:rsidRDefault="004C1F3B" w:rsidP="004C1F3B">
            <w:pPr>
              <w:ind w:firstLine="0"/>
              <w:rPr>
                <w:sz w:val="24"/>
              </w:rPr>
            </w:pPr>
            <w:r w:rsidRPr="004C1F3B">
              <w:rPr>
                <w:sz w:val="24"/>
              </w:rPr>
              <w:t>(m)</w:t>
            </w:r>
          </w:p>
        </w:tc>
        <w:tc>
          <w:tcPr>
            <w:tcW w:w="2465" w:type="dxa"/>
            <w:tcMar>
              <w:top w:w="0" w:type="dxa"/>
              <w:left w:w="40" w:type="dxa"/>
              <w:bottom w:w="0" w:type="dxa"/>
              <w:right w:w="40" w:type="dxa"/>
            </w:tcMar>
            <w:hideMark/>
          </w:tcPr>
          <w:p w14:paraId="1E8722D9" w14:textId="77777777" w:rsidR="004C1F3B" w:rsidRPr="004C1F3B" w:rsidRDefault="004C1F3B" w:rsidP="004C1F3B">
            <w:pPr>
              <w:ind w:firstLine="0"/>
              <w:rPr>
                <w:sz w:val="24"/>
              </w:rPr>
            </w:pPr>
            <w:r w:rsidRPr="004C1F3B">
              <w:rPr>
                <w:sz w:val="24"/>
              </w:rPr>
              <w:t>Атрибут:</w:t>
            </w:r>
          </w:p>
        </w:tc>
        <w:tc>
          <w:tcPr>
            <w:tcW w:w="6250" w:type="dxa"/>
            <w:tcMar>
              <w:top w:w="0" w:type="dxa"/>
              <w:left w:w="40" w:type="dxa"/>
              <w:bottom w:w="0" w:type="dxa"/>
              <w:right w:w="40" w:type="dxa"/>
            </w:tcMar>
            <w:hideMark/>
          </w:tcPr>
          <w:p w14:paraId="4150A172" w14:textId="77777777" w:rsidR="004C1F3B" w:rsidRPr="004C1F3B" w:rsidRDefault="004C1F3B" w:rsidP="004C1F3B">
            <w:pPr>
              <w:ind w:firstLine="0"/>
              <w:rPr>
                <w:sz w:val="24"/>
              </w:rPr>
            </w:pPr>
            <w:r w:rsidRPr="004C1F3B">
              <w:rPr>
                <w:sz w:val="24"/>
              </w:rPr>
              <w:t>Список полей</w:t>
            </w:r>
          </w:p>
        </w:tc>
      </w:tr>
      <w:tr w:rsidR="004C1F3B" w:rsidRPr="00B50CED" w14:paraId="21C83752" w14:textId="77777777" w:rsidTr="004C1F3B">
        <w:trPr>
          <w:trHeight w:val="269"/>
        </w:trPr>
        <w:tc>
          <w:tcPr>
            <w:tcW w:w="395" w:type="dxa"/>
            <w:tcMar>
              <w:top w:w="0" w:type="dxa"/>
              <w:left w:w="40" w:type="dxa"/>
              <w:bottom w:w="0" w:type="dxa"/>
              <w:right w:w="40" w:type="dxa"/>
            </w:tcMar>
            <w:hideMark/>
          </w:tcPr>
          <w:p w14:paraId="519C4DD0" w14:textId="77777777" w:rsidR="004C1F3B" w:rsidRPr="004C1F3B" w:rsidRDefault="004C1F3B" w:rsidP="004C1F3B">
            <w:pPr>
              <w:ind w:firstLine="0"/>
              <w:rPr>
                <w:sz w:val="24"/>
              </w:rPr>
            </w:pPr>
            <w:r w:rsidRPr="004C1F3B">
              <w:rPr>
                <w:sz w:val="24"/>
              </w:rPr>
              <w:t>(m)</w:t>
            </w:r>
          </w:p>
        </w:tc>
        <w:tc>
          <w:tcPr>
            <w:tcW w:w="2465" w:type="dxa"/>
            <w:tcMar>
              <w:top w:w="0" w:type="dxa"/>
              <w:left w:w="40" w:type="dxa"/>
              <w:bottom w:w="0" w:type="dxa"/>
              <w:right w:w="40" w:type="dxa"/>
            </w:tcMar>
            <w:hideMark/>
          </w:tcPr>
          <w:p w14:paraId="74621819" w14:textId="77777777" w:rsidR="004C1F3B" w:rsidRPr="004C1F3B" w:rsidRDefault="004C1F3B" w:rsidP="004C1F3B">
            <w:pPr>
              <w:ind w:firstLine="0"/>
              <w:rPr>
                <w:sz w:val="24"/>
              </w:rPr>
            </w:pPr>
            <w:r w:rsidRPr="004C1F3B">
              <w:rPr>
                <w:sz w:val="24"/>
              </w:rPr>
              <w:t>Атрибут:</w:t>
            </w:r>
          </w:p>
        </w:tc>
        <w:tc>
          <w:tcPr>
            <w:tcW w:w="6250" w:type="dxa"/>
            <w:tcMar>
              <w:top w:w="0" w:type="dxa"/>
              <w:left w:w="40" w:type="dxa"/>
              <w:bottom w:w="0" w:type="dxa"/>
              <w:right w:w="40" w:type="dxa"/>
            </w:tcMar>
            <w:hideMark/>
          </w:tcPr>
          <w:p w14:paraId="72437ABA" w14:textId="77777777" w:rsidR="004C1F3B" w:rsidRPr="004C1F3B" w:rsidRDefault="004C1F3B" w:rsidP="004C1F3B">
            <w:pPr>
              <w:ind w:firstLine="0"/>
              <w:rPr>
                <w:sz w:val="24"/>
              </w:rPr>
            </w:pPr>
            <w:r w:rsidRPr="004C1F3B">
              <w:rPr>
                <w:sz w:val="24"/>
              </w:rPr>
              <w:t>Название поля</w:t>
            </w:r>
          </w:p>
        </w:tc>
      </w:tr>
      <w:tr w:rsidR="004C1F3B" w:rsidRPr="00B50CED" w14:paraId="5A562CDA" w14:textId="77777777" w:rsidTr="004C1F3B">
        <w:trPr>
          <w:trHeight w:val="264"/>
        </w:trPr>
        <w:tc>
          <w:tcPr>
            <w:tcW w:w="395" w:type="dxa"/>
            <w:tcMar>
              <w:top w:w="0" w:type="dxa"/>
              <w:left w:w="40" w:type="dxa"/>
              <w:bottom w:w="0" w:type="dxa"/>
              <w:right w:w="40" w:type="dxa"/>
            </w:tcMar>
            <w:hideMark/>
          </w:tcPr>
          <w:p w14:paraId="18FF011C" w14:textId="77777777" w:rsidR="004C1F3B" w:rsidRPr="004C1F3B" w:rsidRDefault="004C1F3B" w:rsidP="004C1F3B">
            <w:pPr>
              <w:ind w:firstLine="0"/>
              <w:rPr>
                <w:sz w:val="24"/>
              </w:rPr>
            </w:pPr>
            <w:r w:rsidRPr="004C1F3B">
              <w:rPr>
                <w:sz w:val="24"/>
              </w:rPr>
              <w:t>(m)</w:t>
            </w:r>
          </w:p>
        </w:tc>
        <w:tc>
          <w:tcPr>
            <w:tcW w:w="2465" w:type="dxa"/>
            <w:tcMar>
              <w:top w:w="0" w:type="dxa"/>
              <w:left w:w="40" w:type="dxa"/>
              <w:bottom w:w="0" w:type="dxa"/>
              <w:right w:w="40" w:type="dxa"/>
            </w:tcMar>
            <w:hideMark/>
          </w:tcPr>
          <w:p w14:paraId="09DA4B1E" w14:textId="77777777" w:rsidR="004C1F3B" w:rsidRPr="004C1F3B" w:rsidRDefault="004C1F3B" w:rsidP="004C1F3B">
            <w:pPr>
              <w:ind w:firstLine="0"/>
              <w:rPr>
                <w:sz w:val="24"/>
              </w:rPr>
            </w:pPr>
            <w:r w:rsidRPr="004C1F3B">
              <w:rPr>
                <w:sz w:val="24"/>
              </w:rPr>
              <w:t>Атрибут:</w:t>
            </w:r>
          </w:p>
        </w:tc>
        <w:tc>
          <w:tcPr>
            <w:tcW w:w="6250" w:type="dxa"/>
            <w:tcMar>
              <w:top w:w="0" w:type="dxa"/>
              <w:left w:w="40" w:type="dxa"/>
              <w:bottom w:w="0" w:type="dxa"/>
              <w:right w:w="40" w:type="dxa"/>
            </w:tcMar>
            <w:hideMark/>
          </w:tcPr>
          <w:p w14:paraId="16807D5E" w14:textId="77777777" w:rsidR="004C1F3B" w:rsidRPr="004C1F3B" w:rsidRDefault="004C1F3B" w:rsidP="004C1F3B">
            <w:pPr>
              <w:ind w:firstLine="0"/>
              <w:rPr>
                <w:sz w:val="24"/>
              </w:rPr>
            </w:pPr>
            <w:r w:rsidRPr="004C1F3B">
              <w:rPr>
                <w:sz w:val="24"/>
              </w:rPr>
              <w:t>Тип данных поля</w:t>
            </w:r>
          </w:p>
        </w:tc>
      </w:tr>
      <w:tr w:rsidR="004C1F3B" w:rsidRPr="00B50CED" w14:paraId="34B13BE9" w14:textId="77777777" w:rsidTr="004C1F3B">
        <w:trPr>
          <w:trHeight w:val="264"/>
        </w:trPr>
        <w:tc>
          <w:tcPr>
            <w:tcW w:w="395" w:type="dxa"/>
            <w:tcMar>
              <w:top w:w="0" w:type="dxa"/>
              <w:left w:w="40" w:type="dxa"/>
              <w:bottom w:w="0" w:type="dxa"/>
              <w:right w:w="40" w:type="dxa"/>
            </w:tcMar>
            <w:hideMark/>
          </w:tcPr>
          <w:p w14:paraId="37039FC1" w14:textId="77777777" w:rsidR="004C1F3B" w:rsidRPr="004C1F3B" w:rsidRDefault="004C1F3B" w:rsidP="004C1F3B">
            <w:pPr>
              <w:ind w:firstLine="0"/>
              <w:rPr>
                <w:sz w:val="24"/>
              </w:rPr>
            </w:pPr>
            <w:r w:rsidRPr="004C1F3B">
              <w:rPr>
                <w:sz w:val="24"/>
              </w:rPr>
              <w:t>(c)</w:t>
            </w:r>
          </w:p>
        </w:tc>
        <w:tc>
          <w:tcPr>
            <w:tcW w:w="2465" w:type="dxa"/>
            <w:tcMar>
              <w:top w:w="0" w:type="dxa"/>
              <w:left w:w="40" w:type="dxa"/>
              <w:bottom w:w="0" w:type="dxa"/>
              <w:right w:w="40" w:type="dxa"/>
            </w:tcMar>
            <w:hideMark/>
          </w:tcPr>
          <w:p w14:paraId="211492EC" w14:textId="77777777" w:rsidR="004C1F3B" w:rsidRPr="004C1F3B" w:rsidRDefault="004C1F3B" w:rsidP="004C1F3B">
            <w:pPr>
              <w:ind w:firstLine="0"/>
              <w:rPr>
                <w:sz w:val="24"/>
              </w:rPr>
            </w:pPr>
            <w:r w:rsidRPr="004C1F3B">
              <w:rPr>
                <w:sz w:val="24"/>
              </w:rPr>
              <w:t>Ограничение:</w:t>
            </w:r>
          </w:p>
        </w:tc>
        <w:tc>
          <w:tcPr>
            <w:tcW w:w="6250" w:type="dxa"/>
            <w:tcMar>
              <w:top w:w="0" w:type="dxa"/>
              <w:left w:w="40" w:type="dxa"/>
              <w:bottom w:w="0" w:type="dxa"/>
              <w:right w:w="40" w:type="dxa"/>
            </w:tcMar>
            <w:hideMark/>
          </w:tcPr>
          <w:p w14:paraId="2D55191D" w14:textId="77777777" w:rsidR="004C1F3B" w:rsidRPr="004C1F3B" w:rsidRDefault="004C1F3B" w:rsidP="004C1F3B">
            <w:pPr>
              <w:ind w:firstLine="0"/>
              <w:rPr>
                <w:sz w:val="24"/>
              </w:rPr>
            </w:pPr>
            <w:r w:rsidRPr="004C1F3B">
              <w:rPr>
                <w:sz w:val="24"/>
              </w:rPr>
              <w:t>Формат = Массив</w:t>
            </w:r>
          </w:p>
        </w:tc>
      </w:tr>
      <w:tr w:rsidR="004C1F3B" w:rsidRPr="00B50CED" w14:paraId="1EA67C9E" w14:textId="77777777" w:rsidTr="004C1F3B">
        <w:trPr>
          <w:trHeight w:val="274"/>
        </w:trPr>
        <w:tc>
          <w:tcPr>
            <w:tcW w:w="395" w:type="dxa"/>
            <w:tcMar>
              <w:top w:w="0" w:type="dxa"/>
              <w:left w:w="40" w:type="dxa"/>
              <w:bottom w:w="0" w:type="dxa"/>
              <w:right w:w="40" w:type="dxa"/>
            </w:tcMar>
            <w:hideMark/>
          </w:tcPr>
          <w:p w14:paraId="0E543356" w14:textId="77777777" w:rsidR="004C1F3B" w:rsidRPr="004C1F3B" w:rsidRDefault="004C1F3B" w:rsidP="004C1F3B">
            <w:pPr>
              <w:ind w:firstLine="0"/>
              <w:rPr>
                <w:sz w:val="24"/>
              </w:rPr>
            </w:pPr>
            <w:r w:rsidRPr="004C1F3B">
              <w:rPr>
                <w:sz w:val="24"/>
              </w:rPr>
              <w:t>(m)</w:t>
            </w:r>
          </w:p>
        </w:tc>
        <w:tc>
          <w:tcPr>
            <w:tcW w:w="2465" w:type="dxa"/>
            <w:tcMar>
              <w:top w:w="0" w:type="dxa"/>
              <w:left w:w="40" w:type="dxa"/>
              <w:bottom w:w="0" w:type="dxa"/>
              <w:right w:w="40" w:type="dxa"/>
            </w:tcMar>
            <w:hideMark/>
          </w:tcPr>
          <w:p w14:paraId="4F422DFA" w14:textId="77777777" w:rsidR="004C1F3B" w:rsidRPr="004C1F3B" w:rsidRDefault="004C1F3B" w:rsidP="004C1F3B">
            <w:pPr>
              <w:ind w:firstLine="0"/>
              <w:rPr>
                <w:sz w:val="24"/>
              </w:rPr>
            </w:pPr>
            <w:r w:rsidRPr="004C1F3B">
              <w:rPr>
                <w:sz w:val="24"/>
              </w:rPr>
              <w:t>Атрибут:</w:t>
            </w:r>
          </w:p>
        </w:tc>
        <w:tc>
          <w:tcPr>
            <w:tcW w:w="6250" w:type="dxa"/>
            <w:tcMar>
              <w:top w:w="0" w:type="dxa"/>
              <w:left w:w="40" w:type="dxa"/>
              <w:bottom w:w="0" w:type="dxa"/>
              <w:right w:w="40" w:type="dxa"/>
            </w:tcMar>
            <w:hideMark/>
          </w:tcPr>
          <w:p w14:paraId="38EAB174" w14:textId="77777777" w:rsidR="004C1F3B" w:rsidRPr="004C1F3B" w:rsidRDefault="004C1F3B" w:rsidP="004C1F3B">
            <w:pPr>
              <w:ind w:firstLine="0"/>
              <w:rPr>
                <w:sz w:val="24"/>
              </w:rPr>
            </w:pPr>
            <w:r w:rsidRPr="004C1F3B">
              <w:rPr>
                <w:sz w:val="24"/>
              </w:rPr>
              <w:t>Количество элементов массива</w:t>
            </w:r>
          </w:p>
        </w:tc>
      </w:tr>
      <w:tr w:rsidR="004C1F3B" w:rsidRPr="00B50CED" w14:paraId="069C50BC" w14:textId="77777777" w:rsidTr="004C1F3B">
        <w:trPr>
          <w:trHeight w:val="254"/>
        </w:trPr>
        <w:tc>
          <w:tcPr>
            <w:tcW w:w="395" w:type="dxa"/>
            <w:tcMar>
              <w:top w:w="0" w:type="dxa"/>
              <w:left w:w="40" w:type="dxa"/>
              <w:bottom w:w="0" w:type="dxa"/>
              <w:right w:w="40" w:type="dxa"/>
            </w:tcMar>
            <w:hideMark/>
          </w:tcPr>
          <w:p w14:paraId="74078C31" w14:textId="77777777" w:rsidR="004C1F3B" w:rsidRPr="004C1F3B" w:rsidRDefault="004C1F3B" w:rsidP="004C1F3B">
            <w:pPr>
              <w:ind w:firstLine="0"/>
              <w:rPr>
                <w:sz w:val="24"/>
              </w:rPr>
            </w:pPr>
            <w:r w:rsidRPr="004C1F3B">
              <w:rPr>
                <w:sz w:val="24"/>
              </w:rPr>
              <w:t>(m)</w:t>
            </w:r>
          </w:p>
        </w:tc>
        <w:tc>
          <w:tcPr>
            <w:tcW w:w="2465" w:type="dxa"/>
            <w:tcMar>
              <w:top w:w="0" w:type="dxa"/>
              <w:left w:w="40" w:type="dxa"/>
              <w:bottom w:w="0" w:type="dxa"/>
              <w:right w:w="40" w:type="dxa"/>
            </w:tcMar>
            <w:hideMark/>
          </w:tcPr>
          <w:p w14:paraId="609A28FD" w14:textId="77777777" w:rsidR="004C1F3B" w:rsidRPr="004C1F3B" w:rsidRDefault="004C1F3B" w:rsidP="004C1F3B">
            <w:pPr>
              <w:ind w:firstLine="0"/>
              <w:rPr>
                <w:sz w:val="24"/>
              </w:rPr>
            </w:pPr>
            <w:r w:rsidRPr="004C1F3B">
              <w:rPr>
                <w:sz w:val="24"/>
              </w:rPr>
              <w:t>Атрибут:</w:t>
            </w:r>
          </w:p>
        </w:tc>
        <w:tc>
          <w:tcPr>
            <w:tcW w:w="6250" w:type="dxa"/>
            <w:tcMar>
              <w:top w:w="0" w:type="dxa"/>
              <w:left w:w="40" w:type="dxa"/>
              <w:bottom w:w="0" w:type="dxa"/>
              <w:right w:w="40" w:type="dxa"/>
            </w:tcMar>
            <w:hideMark/>
          </w:tcPr>
          <w:p w14:paraId="15234F0D" w14:textId="77777777" w:rsidR="004C1F3B" w:rsidRPr="004C1F3B" w:rsidRDefault="004C1F3B" w:rsidP="004C1F3B">
            <w:pPr>
              <w:ind w:firstLine="0"/>
              <w:rPr>
                <w:sz w:val="24"/>
              </w:rPr>
            </w:pPr>
            <w:r w:rsidRPr="004C1F3B">
              <w:rPr>
                <w:sz w:val="24"/>
              </w:rPr>
              <w:t>Тип данных элемента массива</w:t>
            </w:r>
          </w:p>
        </w:tc>
      </w:tr>
    </w:tbl>
    <w:p w14:paraId="5DFCC93C" w14:textId="3F488681" w:rsidR="004C1F3B" w:rsidRPr="004C1F3B" w:rsidRDefault="004C1F3B" w:rsidP="004C1F3B">
      <w:pPr>
        <w:rPr>
          <w:b/>
          <w:sz w:val="24"/>
        </w:rPr>
      </w:pPr>
      <w:r w:rsidRPr="004C1F3B">
        <w:rPr>
          <w:b/>
          <w:sz w:val="24"/>
        </w:rPr>
        <w:t>7.3.2.2 Атрибуты</w:t>
      </w:r>
    </w:p>
    <w:p w14:paraId="45C0F151" w14:textId="77777777" w:rsidR="004C1F3B" w:rsidRPr="004C1F3B" w:rsidRDefault="004C1F3B" w:rsidP="004C1F3B">
      <w:pPr>
        <w:rPr>
          <w:b/>
          <w:sz w:val="24"/>
        </w:rPr>
      </w:pPr>
      <w:r w:rsidRPr="004C1F3B">
        <w:rPr>
          <w:b/>
          <w:sz w:val="24"/>
        </w:rPr>
        <w:t>Формат</w:t>
      </w:r>
    </w:p>
    <w:p w14:paraId="15F68732" w14:textId="3F593B12" w:rsidR="004C1F3B" w:rsidRDefault="004C1F3B" w:rsidP="004C1F3B">
      <w:pPr>
        <w:rPr>
          <w:sz w:val="24"/>
        </w:rPr>
      </w:pPr>
      <w:r w:rsidRPr="004C1F3B">
        <w:rPr>
          <w:sz w:val="24"/>
        </w:rPr>
        <w:t>Этот атрибут определяет тип данных как фиксированную длину, строку, структуру или массив.</w:t>
      </w:r>
    </w:p>
    <w:p w14:paraId="5BE44EA0" w14:textId="77777777" w:rsidR="004C1F3B" w:rsidRPr="004C1F3B" w:rsidRDefault="004C1F3B" w:rsidP="004C1F3B">
      <w:pPr>
        <w:rPr>
          <w:b/>
          <w:sz w:val="24"/>
        </w:rPr>
      </w:pPr>
      <w:r w:rsidRPr="004C1F3B">
        <w:rPr>
          <w:b/>
          <w:sz w:val="24"/>
        </w:rPr>
        <w:t>Длина октета</w:t>
      </w:r>
    </w:p>
    <w:p w14:paraId="60A93773" w14:textId="77777777" w:rsidR="004C1F3B" w:rsidRPr="004C1F3B" w:rsidRDefault="004C1F3B" w:rsidP="004C1F3B">
      <w:pPr>
        <w:rPr>
          <w:sz w:val="24"/>
        </w:rPr>
      </w:pPr>
      <w:r w:rsidRPr="004C1F3B">
        <w:rPr>
          <w:sz w:val="24"/>
        </w:rPr>
        <w:t>Этот условный атрибут определяет представление размеров связанного объекта типа. Он присутствует, когда значение атрибута формата равно «ФИКСИРОВАННАЯ ДЛИНА» или «СТРОКА». Для типов данных ФИКСИРОВАННАЯ ДЛИНА он представляет длину в октетах. Для типов данных СТРОКА он представляет длину в октетах одного элемента строки.</w:t>
      </w:r>
    </w:p>
    <w:p w14:paraId="56C1231F" w14:textId="77777777" w:rsidR="004C1F3B" w:rsidRPr="004C1F3B" w:rsidRDefault="004C1F3B" w:rsidP="004C1F3B">
      <w:pPr>
        <w:rPr>
          <w:b/>
          <w:sz w:val="24"/>
        </w:rPr>
      </w:pPr>
      <w:r w:rsidRPr="004C1F3B">
        <w:rPr>
          <w:b/>
          <w:sz w:val="24"/>
        </w:rPr>
        <w:t>Количество полей</w:t>
      </w:r>
    </w:p>
    <w:p w14:paraId="4A6D4F20" w14:textId="77777777" w:rsidR="004C1F3B" w:rsidRPr="004C1F3B" w:rsidRDefault="004C1F3B" w:rsidP="004C1F3B">
      <w:pPr>
        <w:rPr>
          <w:sz w:val="24"/>
        </w:rPr>
      </w:pPr>
      <w:r w:rsidRPr="004C1F3B">
        <w:rPr>
          <w:sz w:val="24"/>
        </w:rPr>
        <w:t>Этот условный атрибут определяет количество полей в структуре. Он присутствует, когда значение атрибута формата равно «СТРУКТУРА».</w:t>
      </w:r>
    </w:p>
    <w:p w14:paraId="5E8169EC" w14:textId="77777777" w:rsidR="004C1F3B" w:rsidRPr="004C1F3B" w:rsidRDefault="004C1F3B" w:rsidP="004C1F3B">
      <w:pPr>
        <w:rPr>
          <w:b/>
          <w:sz w:val="24"/>
        </w:rPr>
      </w:pPr>
      <w:r w:rsidRPr="004C1F3B">
        <w:rPr>
          <w:b/>
          <w:sz w:val="24"/>
        </w:rPr>
        <w:t>Список полей</w:t>
      </w:r>
    </w:p>
    <w:p w14:paraId="25C960C5" w14:textId="77777777" w:rsidR="004C1F3B" w:rsidRPr="004C1F3B" w:rsidRDefault="004C1F3B" w:rsidP="004C1F3B">
      <w:pPr>
        <w:rPr>
          <w:sz w:val="24"/>
        </w:rPr>
      </w:pPr>
      <w:r w:rsidRPr="004C1F3B">
        <w:rPr>
          <w:sz w:val="24"/>
        </w:rPr>
        <w:t>Этот условный атрибут представляет собой упорядоченный список полей, содержащихся в структуре. Каждое поле определяется своим типом. Поля описаны в порядке их появления. Частичный доступ к полям в структуре не поддерживается.</w:t>
      </w:r>
    </w:p>
    <w:p w14:paraId="39923DD5" w14:textId="77777777" w:rsidR="004C1F3B" w:rsidRPr="004C1F3B" w:rsidRDefault="004C1F3B" w:rsidP="004C1F3B">
      <w:pPr>
        <w:rPr>
          <w:b/>
          <w:sz w:val="24"/>
        </w:rPr>
      </w:pPr>
      <w:r w:rsidRPr="004C1F3B">
        <w:rPr>
          <w:b/>
          <w:sz w:val="24"/>
        </w:rPr>
        <w:t>Название поля</w:t>
      </w:r>
    </w:p>
    <w:p w14:paraId="3A5AED2B" w14:textId="77777777" w:rsidR="004C1F3B" w:rsidRPr="004C1F3B" w:rsidRDefault="004C1F3B" w:rsidP="004C1F3B">
      <w:pPr>
        <w:rPr>
          <w:sz w:val="24"/>
        </w:rPr>
      </w:pPr>
      <w:r w:rsidRPr="004C1F3B">
        <w:rPr>
          <w:sz w:val="24"/>
        </w:rPr>
        <w:t>Этот условный атрибут определяет название поля. Он присутствует, когда значение атрибута формата равно «СТРУКТУРА».</w:t>
      </w:r>
    </w:p>
    <w:p w14:paraId="4D496DD3" w14:textId="77777777" w:rsidR="004C1F3B" w:rsidRPr="004C1F3B" w:rsidRDefault="004C1F3B" w:rsidP="004C1F3B">
      <w:pPr>
        <w:rPr>
          <w:b/>
          <w:sz w:val="24"/>
        </w:rPr>
      </w:pPr>
      <w:r w:rsidRPr="004C1F3B">
        <w:rPr>
          <w:b/>
          <w:sz w:val="24"/>
        </w:rPr>
        <w:t>Тип данных поля</w:t>
      </w:r>
    </w:p>
    <w:p w14:paraId="15072460" w14:textId="77777777" w:rsidR="004C1F3B" w:rsidRPr="004C1F3B" w:rsidRDefault="004C1F3B" w:rsidP="004C1F3B">
      <w:pPr>
        <w:rPr>
          <w:sz w:val="24"/>
        </w:rPr>
      </w:pPr>
      <w:r w:rsidRPr="004C1F3B">
        <w:rPr>
          <w:sz w:val="24"/>
        </w:rPr>
        <w:t>Этот условный атрибут определяет тип данных поля. Он присутствует, когда значение атрибута формата равно «СТРУКТУРА». Этот атрибут может сам определять сконструированный тип данных, ссылаясь на определение сконструированного типа данных, встраивая сюда определение сконструированного типа данных.</w:t>
      </w:r>
    </w:p>
    <w:p w14:paraId="4E0B3FDB" w14:textId="77777777" w:rsidR="004C1F3B" w:rsidRPr="004C1F3B" w:rsidRDefault="004C1F3B" w:rsidP="004C1F3B">
      <w:pPr>
        <w:rPr>
          <w:b/>
          <w:sz w:val="24"/>
        </w:rPr>
      </w:pPr>
      <w:r w:rsidRPr="004C1F3B">
        <w:rPr>
          <w:b/>
          <w:sz w:val="24"/>
        </w:rPr>
        <w:t>Количество элементов массива</w:t>
      </w:r>
    </w:p>
    <w:p w14:paraId="209D8B41" w14:textId="77777777" w:rsidR="004C1F3B" w:rsidRPr="004C1F3B" w:rsidRDefault="004C1F3B" w:rsidP="004C1F3B">
      <w:pPr>
        <w:rPr>
          <w:sz w:val="24"/>
        </w:rPr>
      </w:pPr>
      <w:r w:rsidRPr="004C1F3B">
        <w:rPr>
          <w:sz w:val="24"/>
        </w:rPr>
        <w:t>Этот условный атрибут определяет количество элементов для типа массива. Этот атрибут присутствует, когда значение атрибута формата равно «МАССИВ».</w:t>
      </w:r>
    </w:p>
    <w:p w14:paraId="56F3F628" w14:textId="77777777" w:rsidR="004C1F3B" w:rsidRPr="004C1F3B" w:rsidRDefault="004C1F3B" w:rsidP="004C1F3B">
      <w:pPr>
        <w:rPr>
          <w:b/>
          <w:sz w:val="24"/>
        </w:rPr>
      </w:pPr>
      <w:r w:rsidRPr="004C1F3B">
        <w:rPr>
          <w:b/>
          <w:sz w:val="24"/>
        </w:rPr>
        <w:t>Тип данных элемента массива</w:t>
      </w:r>
    </w:p>
    <w:p w14:paraId="6837498D" w14:textId="77777777" w:rsidR="004C1F3B" w:rsidRPr="004C1F3B" w:rsidRDefault="004C1F3B" w:rsidP="004C1F3B">
      <w:pPr>
        <w:rPr>
          <w:sz w:val="24"/>
        </w:rPr>
      </w:pPr>
      <w:r w:rsidRPr="004C1F3B">
        <w:rPr>
          <w:sz w:val="24"/>
        </w:rPr>
        <w:t>Этот условный атрибут определяет тип данных для элементов массива. Все элементы массива имеют одинаковый тип данных. Он присутствует, когда значение атрибута формата равно «МАССИВ». Этот атрибут может сам определять сконструированный тип данных либо каналы на определение сконструированного типа данных по его числовому идентификатору.</w:t>
      </w:r>
    </w:p>
    <w:p w14:paraId="04C3732C" w14:textId="77777777" w:rsidR="00D420ED" w:rsidRDefault="00D420ED" w:rsidP="004C1F3B">
      <w:pPr>
        <w:rPr>
          <w:b/>
          <w:sz w:val="24"/>
        </w:rPr>
      </w:pPr>
      <w:bookmarkStart w:id="126" w:name="bookmark245"/>
    </w:p>
    <w:p w14:paraId="246E2CBD" w14:textId="77777777" w:rsidR="00D420ED" w:rsidRDefault="00D420ED" w:rsidP="004C1F3B">
      <w:pPr>
        <w:rPr>
          <w:b/>
          <w:sz w:val="24"/>
        </w:rPr>
      </w:pPr>
    </w:p>
    <w:p w14:paraId="59887475" w14:textId="77777777" w:rsidR="00D420ED" w:rsidRDefault="00D420ED" w:rsidP="004C1F3B">
      <w:pPr>
        <w:rPr>
          <w:b/>
          <w:sz w:val="24"/>
        </w:rPr>
      </w:pPr>
    </w:p>
    <w:p w14:paraId="6DC2B45C" w14:textId="31B72162" w:rsidR="004C1F3B" w:rsidRPr="004C1F3B" w:rsidRDefault="004C1F3B" w:rsidP="004C1F3B">
      <w:pPr>
        <w:rPr>
          <w:b/>
          <w:sz w:val="24"/>
        </w:rPr>
      </w:pPr>
      <w:r w:rsidRPr="004C1F3B">
        <w:rPr>
          <w:b/>
          <w:sz w:val="24"/>
        </w:rPr>
        <w:lastRenderedPageBreak/>
        <w:t>7</w:t>
      </w:r>
      <w:bookmarkEnd w:id="126"/>
      <w:r w:rsidRPr="004C1F3B">
        <w:rPr>
          <w:b/>
          <w:sz w:val="24"/>
        </w:rPr>
        <w:t>.</w:t>
      </w:r>
      <w:bookmarkStart w:id="127" w:name="bookmark247"/>
      <w:r w:rsidRPr="004C1F3B">
        <w:rPr>
          <w:b/>
          <w:sz w:val="24"/>
        </w:rPr>
        <w:t>3</w:t>
      </w:r>
      <w:bookmarkEnd w:id="127"/>
      <w:r w:rsidRPr="004C1F3B">
        <w:rPr>
          <w:b/>
          <w:sz w:val="24"/>
        </w:rPr>
        <w:t>.3 Типы данных, определенные FAL</w:t>
      </w:r>
    </w:p>
    <w:p w14:paraId="618E29E0" w14:textId="77777777" w:rsidR="004C1F3B" w:rsidRPr="004C1F3B" w:rsidRDefault="004C1F3B" w:rsidP="004C1F3B">
      <w:pPr>
        <w:rPr>
          <w:b/>
          <w:sz w:val="24"/>
        </w:rPr>
      </w:pPr>
      <w:r w:rsidRPr="004C1F3B">
        <w:rPr>
          <w:b/>
          <w:sz w:val="24"/>
        </w:rPr>
        <w:t>7.3.3.1 Типы фиксированной длины</w:t>
      </w:r>
    </w:p>
    <w:p w14:paraId="25E96B57" w14:textId="77777777" w:rsidR="004C1F3B" w:rsidRPr="004C1F3B" w:rsidRDefault="004C1F3B" w:rsidP="004C1F3B">
      <w:pPr>
        <w:rPr>
          <w:b/>
          <w:sz w:val="24"/>
        </w:rPr>
      </w:pPr>
      <w:r w:rsidRPr="004C1F3B">
        <w:rPr>
          <w:b/>
          <w:sz w:val="24"/>
        </w:rPr>
        <w:t>7.3.3.1.1 Целое число 8</w:t>
      </w:r>
    </w:p>
    <w:p w14:paraId="06C7B0D7" w14:textId="77777777" w:rsidR="004C1F3B" w:rsidRPr="004C1F3B" w:rsidRDefault="004C1F3B" w:rsidP="004C1F3B">
      <w:pPr>
        <w:rPr>
          <w:b/>
          <w:sz w:val="24"/>
        </w:rPr>
      </w:pPr>
      <w:r w:rsidRPr="004C1F3B">
        <w:rPr>
          <w:b/>
          <w:sz w:val="24"/>
        </w:rPr>
        <w:t xml:space="preserve">КЛАСС: </w:t>
      </w:r>
      <w:r w:rsidRPr="004C1F3B">
        <w:rPr>
          <w:b/>
          <w:sz w:val="24"/>
        </w:rPr>
        <w:tab/>
      </w:r>
      <w:r w:rsidRPr="004C1F3B">
        <w:rPr>
          <w:b/>
          <w:sz w:val="24"/>
        </w:rPr>
        <w:tab/>
      </w:r>
      <w:r w:rsidRPr="004C1F3B">
        <w:rPr>
          <w:b/>
          <w:sz w:val="24"/>
        </w:rPr>
        <w:tab/>
      </w:r>
      <w:r w:rsidRPr="004C1F3B">
        <w:rPr>
          <w:b/>
          <w:sz w:val="24"/>
        </w:rPr>
        <w:tab/>
        <w:t xml:space="preserve">Тип данных                     </w:t>
      </w:r>
    </w:p>
    <w:p w14:paraId="35D7DF7A" w14:textId="77777777" w:rsidR="004C1F3B" w:rsidRPr="004C1F3B" w:rsidRDefault="004C1F3B" w:rsidP="004C1F3B">
      <w:pPr>
        <w:rPr>
          <w:b/>
          <w:sz w:val="24"/>
        </w:rPr>
      </w:pPr>
      <w:r w:rsidRPr="004C1F3B">
        <w:rPr>
          <w:b/>
          <w:sz w:val="24"/>
        </w:rPr>
        <w:t>АТРИБУТЫ:</w:t>
      </w:r>
    </w:p>
    <w:p w14:paraId="35A52E14" w14:textId="77777777" w:rsidR="004C1F3B" w:rsidRPr="004C1F3B" w:rsidRDefault="004C1F3B" w:rsidP="004C1F3B">
      <w:pPr>
        <w:rPr>
          <w:sz w:val="24"/>
        </w:rPr>
      </w:pPr>
      <w:r w:rsidRPr="004C1F3B">
        <w:rPr>
          <w:sz w:val="24"/>
        </w:rPr>
        <w:t xml:space="preserve">1 Название Типа данных </w:t>
      </w:r>
      <w:r w:rsidRPr="004C1F3B">
        <w:rPr>
          <w:sz w:val="24"/>
        </w:rPr>
        <w:tab/>
        <w:t xml:space="preserve">= ЦелоеЧисло8              </w:t>
      </w:r>
    </w:p>
    <w:p w14:paraId="1CE5782E" w14:textId="77777777" w:rsidR="004C1F3B" w:rsidRPr="004C1F3B" w:rsidRDefault="004C1F3B" w:rsidP="004C1F3B">
      <w:pPr>
        <w:rPr>
          <w:sz w:val="24"/>
        </w:rPr>
      </w:pPr>
      <w:r w:rsidRPr="004C1F3B">
        <w:rPr>
          <w:sz w:val="24"/>
        </w:rPr>
        <w:t xml:space="preserve">2 Формат </w:t>
      </w:r>
      <w:r w:rsidRPr="004C1F3B">
        <w:rPr>
          <w:sz w:val="24"/>
        </w:rPr>
        <w:tab/>
      </w:r>
      <w:r w:rsidRPr="004C1F3B">
        <w:rPr>
          <w:sz w:val="24"/>
        </w:rPr>
        <w:tab/>
      </w:r>
      <w:r w:rsidRPr="004C1F3B">
        <w:rPr>
          <w:sz w:val="24"/>
        </w:rPr>
        <w:tab/>
      </w:r>
      <w:r w:rsidRPr="004C1F3B">
        <w:rPr>
          <w:sz w:val="24"/>
        </w:rPr>
        <w:tab/>
        <w:t xml:space="preserve">= ФИКСИРОВАННАЯ ДЛИНА                     </w:t>
      </w:r>
    </w:p>
    <w:p w14:paraId="2A40380E" w14:textId="77777777" w:rsidR="004C1F3B" w:rsidRPr="004C1F3B" w:rsidRDefault="004C1F3B" w:rsidP="004C1F3B">
      <w:pPr>
        <w:rPr>
          <w:sz w:val="24"/>
        </w:rPr>
      </w:pPr>
      <w:r w:rsidRPr="004C1F3B">
        <w:rPr>
          <w:sz w:val="24"/>
        </w:rPr>
        <w:t xml:space="preserve">2.1 Длина октета </w:t>
      </w:r>
      <w:r w:rsidRPr="004C1F3B">
        <w:rPr>
          <w:sz w:val="24"/>
        </w:rPr>
        <w:tab/>
      </w:r>
      <w:r w:rsidRPr="004C1F3B">
        <w:rPr>
          <w:sz w:val="24"/>
        </w:rPr>
        <w:tab/>
      </w:r>
      <w:r w:rsidRPr="004C1F3B">
        <w:rPr>
          <w:sz w:val="24"/>
        </w:rPr>
        <w:tab/>
        <w:t xml:space="preserve">= 1              </w:t>
      </w:r>
    </w:p>
    <w:p w14:paraId="7CB34587" w14:textId="77777777" w:rsidR="004C1F3B" w:rsidRPr="004C1F3B" w:rsidRDefault="004C1F3B" w:rsidP="004C1F3B">
      <w:pPr>
        <w:rPr>
          <w:sz w:val="24"/>
        </w:rPr>
      </w:pPr>
      <w:r w:rsidRPr="004C1F3B">
        <w:rPr>
          <w:sz w:val="24"/>
        </w:rPr>
        <w:t>Этот целочисленный тип представляет собой двоичное число с дополнением до двух с длиной в один октет.</w:t>
      </w:r>
    </w:p>
    <w:p w14:paraId="2D5EE47F" w14:textId="77777777" w:rsidR="004C1F3B" w:rsidRPr="00624F43" w:rsidRDefault="004C1F3B" w:rsidP="004C1F3B">
      <w:pPr>
        <w:rPr>
          <w:b/>
          <w:sz w:val="24"/>
          <w:szCs w:val="24"/>
        </w:rPr>
      </w:pPr>
      <w:bookmarkStart w:id="128" w:name="bookmark248"/>
      <w:r w:rsidRPr="00624F43">
        <w:rPr>
          <w:b/>
          <w:sz w:val="24"/>
          <w:szCs w:val="24"/>
        </w:rPr>
        <w:t>7</w:t>
      </w:r>
      <w:bookmarkEnd w:id="128"/>
      <w:r w:rsidRPr="00624F43">
        <w:rPr>
          <w:b/>
          <w:sz w:val="24"/>
          <w:szCs w:val="24"/>
        </w:rPr>
        <w:t>.3.3.1.2 Целое число 16</w:t>
      </w:r>
    </w:p>
    <w:p w14:paraId="2C709E4D"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7775B25B" w14:textId="77777777" w:rsidR="004C1F3B" w:rsidRPr="00624F43" w:rsidRDefault="004C1F3B" w:rsidP="004C1F3B">
      <w:pPr>
        <w:rPr>
          <w:b/>
          <w:sz w:val="24"/>
          <w:szCs w:val="24"/>
        </w:rPr>
      </w:pPr>
      <w:r w:rsidRPr="00624F43">
        <w:rPr>
          <w:b/>
          <w:sz w:val="24"/>
          <w:szCs w:val="24"/>
        </w:rPr>
        <w:t>АТРИБУТЫ:</w:t>
      </w:r>
    </w:p>
    <w:p w14:paraId="79484AB6"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ЦелоеЧисло16           </w:t>
      </w:r>
    </w:p>
    <w:p w14:paraId="6567197B"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3F497D25"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2                     </w:t>
      </w:r>
    </w:p>
    <w:p w14:paraId="0152B8C8" w14:textId="77777777" w:rsidR="004C1F3B" w:rsidRPr="004C1F3B" w:rsidRDefault="004C1F3B" w:rsidP="004C1F3B">
      <w:pPr>
        <w:rPr>
          <w:sz w:val="24"/>
          <w:szCs w:val="24"/>
        </w:rPr>
      </w:pPr>
      <w:r w:rsidRPr="004C1F3B">
        <w:rPr>
          <w:sz w:val="24"/>
          <w:szCs w:val="24"/>
        </w:rPr>
        <w:t>Этот целочисленный тип представляет собой двоичное число с дополнением до двух и имеет длину два октета.</w:t>
      </w:r>
    </w:p>
    <w:p w14:paraId="5D8776F1" w14:textId="77777777" w:rsidR="004C1F3B" w:rsidRPr="00624F43" w:rsidRDefault="004C1F3B" w:rsidP="004C1F3B">
      <w:pPr>
        <w:rPr>
          <w:b/>
          <w:sz w:val="24"/>
          <w:szCs w:val="24"/>
        </w:rPr>
      </w:pPr>
      <w:bookmarkStart w:id="129" w:name="bookmark249"/>
      <w:r w:rsidRPr="00624F43">
        <w:rPr>
          <w:b/>
          <w:sz w:val="24"/>
          <w:szCs w:val="24"/>
        </w:rPr>
        <w:t>7</w:t>
      </w:r>
      <w:bookmarkEnd w:id="129"/>
      <w:r w:rsidRPr="00624F43">
        <w:rPr>
          <w:b/>
          <w:sz w:val="24"/>
          <w:szCs w:val="24"/>
        </w:rPr>
        <w:t>.3.3.1.3 Целое число 24</w:t>
      </w:r>
    </w:p>
    <w:p w14:paraId="30EAF4CA"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40BDA447" w14:textId="77777777" w:rsidR="004C1F3B" w:rsidRPr="00624F43" w:rsidRDefault="004C1F3B" w:rsidP="004C1F3B">
      <w:pPr>
        <w:rPr>
          <w:b/>
          <w:sz w:val="24"/>
          <w:szCs w:val="24"/>
        </w:rPr>
      </w:pPr>
      <w:r w:rsidRPr="00624F43">
        <w:rPr>
          <w:b/>
          <w:sz w:val="24"/>
          <w:szCs w:val="24"/>
        </w:rPr>
        <w:t>АТРИБУТЫ:</w:t>
      </w:r>
    </w:p>
    <w:p w14:paraId="465408CA"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ЦелоеЧисло24                     </w:t>
      </w:r>
    </w:p>
    <w:p w14:paraId="20E214C9"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1C442FF9"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3              </w:t>
      </w:r>
    </w:p>
    <w:p w14:paraId="7EF12BD6" w14:textId="77777777" w:rsidR="004C1F3B" w:rsidRPr="004C1F3B" w:rsidRDefault="004C1F3B" w:rsidP="004C1F3B">
      <w:pPr>
        <w:rPr>
          <w:sz w:val="24"/>
          <w:szCs w:val="24"/>
        </w:rPr>
      </w:pPr>
      <w:r w:rsidRPr="004C1F3B">
        <w:rPr>
          <w:sz w:val="24"/>
          <w:szCs w:val="24"/>
        </w:rPr>
        <w:t>Этот целочисленный тип представляет собой двоичное число с дополнением до двух и имеет длину три октета.</w:t>
      </w:r>
    </w:p>
    <w:p w14:paraId="052B9C6B" w14:textId="77777777" w:rsidR="004C1F3B" w:rsidRPr="00624F43" w:rsidRDefault="004C1F3B" w:rsidP="004C1F3B">
      <w:pPr>
        <w:rPr>
          <w:b/>
          <w:sz w:val="24"/>
          <w:szCs w:val="24"/>
        </w:rPr>
      </w:pPr>
      <w:bookmarkStart w:id="130" w:name="bookmark250"/>
      <w:r w:rsidRPr="00624F43">
        <w:rPr>
          <w:b/>
          <w:sz w:val="24"/>
          <w:szCs w:val="24"/>
        </w:rPr>
        <w:t>7</w:t>
      </w:r>
      <w:bookmarkEnd w:id="130"/>
      <w:r w:rsidRPr="00624F43">
        <w:rPr>
          <w:b/>
          <w:sz w:val="24"/>
          <w:szCs w:val="24"/>
        </w:rPr>
        <w:t>.3.3.1.4 Целое число 32</w:t>
      </w:r>
    </w:p>
    <w:p w14:paraId="751C6918"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5DF8AEB6" w14:textId="77777777" w:rsidR="004C1F3B" w:rsidRPr="00624F43" w:rsidRDefault="004C1F3B" w:rsidP="004C1F3B">
      <w:pPr>
        <w:rPr>
          <w:b/>
          <w:sz w:val="24"/>
          <w:szCs w:val="24"/>
        </w:rPr>
      </w:pPr>
      <w:r w:rsidRPr="00624F43">
        <w:rPr>
          <w:b/>
          <w:sz w:val="24"/>
          <w:szCs w:val="24"/>
        </w:rPr>
        <w:t>АТРИБУТЫ:</w:t>
      </w:r>
    </w:p>
    <w:p w14:paraId="285352A9"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ЦелоеЧисло32                     </w:t>
      </w:r>
    </w:p>
    <w:p w14:paraId="1F96EF5E"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7C69B80B"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4                     </w:t>
      </w:r>
    </w:p>
    <w:p w14:paraId="7EC68876" w14:textId="77777777" w:rsidR="004C1F3B" w:rsidRPr="004C1F3B" w:rsidRDefault="004C1F3B" w:rsidP="004C1F3B">
      <w:pPr>
        <w:rPr>
          <w:sz w:val="24"/>
          <w:szCs w:val="24"/>
        </w:rPr>
      </w:pPr>
      <w:r w:rsidRPr="004C1F3B">
        <w:rPr>
          <w:sz w:val="24"/>
          <w:szCs w:val="24"/>
        </w:rPr>
        <w:t>Этот целочисленный тип представляет собой двоичное число с дополнением до двух и имеет длину четыре октета.</w:t>
      </w:r>
    </w:p>
    <w:p w14:paraId="216E0A7C" w14:textId="77777777" w:rsidR="004C1F3B" w:rsidRPr="00624F43" w:rsidRDefault="004C1F3B" w:rsidP="004C1F3B">
      <w:pPr>
        <w:rPr>
          <w:b/>
          <w:sz w:val="24"/>
          <w:szCs w:val="24"/>
        </w:rPr>
      </w:pPr>
      <w:bookmarkStart w:id="131" w:name="bookmark251"/>
      <w:r w:rsidRPr="00624F43">
        <w:rPr>
          <w:b/>
          <w:sz w:val="24"/>
          <w:szCs w:val="24"/>
        </w:rPr>
        <w:t>7</w:t>
      </w:r>
      <w:bookmarkEnd w:id="131"/>
      <w:r w:rsidRPr="00624F43">
        <w:rPr>
          <w:b/>
          <w:sz w:val="24"/>
          <w:szCs w:val="24"/>
        </w:rPr>
        <w:t>.3.3.1.5 Беззнаковое8</w:t>
      </w:r>
    </w:p>
    <w:tbl>
      <w:tblPr>
        <w:tblW w:w="0" w:type="auto"/>
        <w:tblCellMar>
          <w:left w:w="0" w:type="dxa"/>
          <w:right w:w="0" w:type="dxa"/>
        </w:tblCellMar>
        <w:tblLook w:val="04A0" w:firstRow="1" w:lastRow="0" w:firstColumn="1" w:lastColumn="0" w:noHBand="0" w:noVBand="1"/>
      </w:tblPr>
      <w:tblGrid>
        <w:gridCol w:w="3960"/>
        <w:gridCol w:w="5610"/>
      </w:tblGrid>
      <w:tr w:rsidR="004C1F3B" w:rsidRPr="004C1F3B" w14:paraId="5A0074EE" w14:textId="77777777" w:rsidTr="004C1F3B">
        <w:tc>
          <w:tcPr>
            <w:tcW w:w="4077" w:type="dxa"/>
            <w:tcMar>
              <w:top w:w="0" w:type="dxa"/>
              <w:left w:w="108" w:type="dxa"/>
              <w:bottom w:w="0" w:type="dxa"/>
              <w:right w:w="108" w:type="dxa"/>
            </w:tcMar>
            <w:hideMark/>
          </w:tcPr>
          <w:p w14:paraId="1594F504" w14:textId="77777777" w:rsidR="004C1F3B" w:rsidRPr="00624F43" w:rsidRDefault="004C1F3B" w:rsidP="004C1F3B">
            <w:pPr>
              <w:rPr>
                <w:b/>
                <w:sz w:val="24"/>
                <w:szCs w:val="24"/>
              </w:rPr>
            </w:pPr>
            <w:r w:rsidRPr="00624F43">
              <w:rPr>
                <w:b/>
                <w:sz w:val="24"/>
                <w:szCs w:val="24"/>
              </w:rPr>
              <w:t>КЛАСС:</w:t>
            </w:r>
          </w:p>
          <w:p w14:paraId="0E885640" w14:textId="77777777" w:rsidR="004C1F3B" w:rsidRPr="00624F43" w:rsidRDefault="004C1F3B" w:rsidP="004C1F3B">
            <w:pPr>
              <w:rPr>
                <w:b/>
                <w:sz w:val="24"/>
                <w:szCs w:val="24"/>
              </w:rPr>
            </w:pPr>
            <w:r w:rsidRPr="00624F43">
              <w:rPr>
                <w:b/>
                <w:sz w:val="24"/>
                <w:szCs w:val="24"/>
              </w:rPr>
              <w:t>АТРИБУТЫ:</w:t>
            </w:r>
          </w:p>
          <w:p w14:paraId="1F6186C8" w14:textId="77777777" w:rsidR="004C1F3B" w:rsidRPr="004C1F3B" w:rsidRDefault="004C1F3B" w:rsidP="004C1F3B">
            <w:pPr>
              <w:rPr>
                <w:sz w:val="24"/>
                <w:szCs w:val="24"/>
              </w:rPr>
            </w:pPr>
            <w:r w:rsidRPr="004C1F3B">
              <w:rPr>
                <w:sz w:val="24"/>
                <w:szCs w:val="24"/>
              </w:rPr>
              <w:t>1 Название Типа данных</w:t>
            </w:r>
          </w:p>
          <w:p w14:paraId="7B7C5C9A" w14:textId="77777777" w:rsidR="004C1F3B" w:rsidRPr="004C1F3B" w:rsidRDefault="004C1F3B" w:rsidP="004C1F3B">
            <w:pPr>
              <w:rPr>
                <w:sz w:val="24"/>
                <w:szCs w:val="24"/>
              </w:rPr>
            </w:pPr>
            <w:r w:rsidRPr="004C1F3B">
              <w:rPr>
                <w:sz w:val="24"/>
                <w:szCs w:val="24"/>
              </w:rPr>
              <w:t>2 Формат</w:t>
            </w:r>
          </w:p>
          <w:p w14:paraId="6CF977C1" w14:textId="77777777" w:rsidR="004C1F3B" w:rsidRPr="004C1F3B" w:rsidRDefault="004C1F3B" w:rsidP="004C1F3B">
            <w:pPr>
              <w:rPr>
                <w:sz w:val="24"/>
                <w:szCs w:val="24"/>
              </w:rPr>
            </w:pPr>
            <w:r w:rsidRPr="004C1F3B">
              <w:rPr>
                <w:sz w:val="24"/>
                <w:szCs w:val="24"/>
              </w:rPr>
              <w:t>2.1 Длина октета</w:t>
            </w:r>
          </w:p>
        </w:tc>
        <w:tc>
          <w:tcPr>
            <w:tcW w:w="5776" w:type="dxa"/>
            <w:tcMar>
              <w:top w:w="0" w:type="dxa"/>
              <w:left w:w="108" w:type="dxa"/>
              <w:bottom w:w="0" w:type="dxa"/>
              <w:right w:w="108" w:type="dxa"/>
            </w:tcMar>
            <w:hideMark/>
          </w:tcPr>
          <w:p w14:paraId="39741209" w14:textId="77777777" w:rsidR="004C1F3B" w:rsidRPr="00624F43" w:rsidRDefault="004C1F3B" w:rsidP="004C1F3B">
            <w:pPr>
              <w:rPr>
                <w:b/>
                <w:sz w:val="24"/>
                <w:szCs w:val="24"/>
              </w:rPr>
            </w:pPr>
            <w:r w:rsidRPr="00624F43">
              <w:rPr>
                <w:b/>
                <w:sz w:val="24"/>
                <w:szCs w:val="24"/>
              </w:rPr>
              <w:t>Тип данных</w:t>
            </w:r>
          </w:p>
          <w:p w14:paraId="34E4C4E7" w14:textId="77777777" w:rsidR="004C1F3B" w:rsidRPr="004C1F3B" w:rsidRDefault="004C1F3B" w:rsidP="004C1F3B">
            <w:pPr>
              <w:rPr>
                <w:sz w:val="24"/>
                <w:szCs w:val="24"/>
              </w:rPr>
            </w:pPr>
            <w:r w:rsidRPr="004C1F3B">
              <w:rPr>
                <w:sz w:val="24"/>
                <w:szCs w:val="24"/>
              </w:rPr>
              <w:t xml:space="preserve"> </w:t>
            </w:r>
          </w:p>
          <w:p w14:paraId="47629F65" w14:textId="77777777" w:rsidR="004C1F3B" w:rsidRPr="004C1F3B" w:rsidRDefault="004C1F3B" w:rsidP="004C1F3B">
            <w:pPr>
              <w:rPr>
                <w:sz w:val="24"/>
                <w:szCs w:val="24"/>
              </w:rPr>
            </w:pPr>
            <w:r w:rsidRPr="004C1F3B">
              <w:rPr>
                <w:sz w:val="24"/>
                <w:szCs w:val="24"/>
              </w:rPr>
              <w:t>= Беззнаковое8</w:t>
            </w:r>
          </w:p>
          <w:p w14:paraId="2D89B87D" w14:textId="77777777" w:rsidR="004C1F3B" w:rsidRPr="004C1F3B" w:rsidRDefault="004C1F3B" w:rsidP="004C1F3B">
            <w:pPr>
              <w:rPr>
                <w:sz w:val="24"/>
                <w:szCs w:val="24"/>
              </w:rPr>
            </w:pPr>
            <w:r w:rsidRPr="004C1F3B">
              <w:rPr>
                <w:sz w:val="24"/>
                <w:szCs w:val="24"/>
              </w:rPr>
              <w:t>= ФИКСИРОВАННАЯ ДЛИНА</w:t>
            </w:r>
          </w:p>
          <w:p w14:paraId="1777623D" w14:textId="77777777" w:rsidR="004C1F3B" w:rsidRPr="004C1F3B" w:rsidRDefault="004C1F3B" w:rsidP="004C1F3B">
            <w:pPr>
              <w:rPr>
                <w:sz w:val="24"/>
                <w:szCs w:val="24"/>
              </w:rPr>
            </w:pPr>
            <w:r w:rsidRPr="004C1F3B">
              <w:rPr>
                <w:sz w:val="24"/>
                <w:szCs w:val="24"/>
              </w:rPr>
              <w:t>= 1</w:t>
            </w:r>
          </w:p>
        </w:tc>
      </w:tr>
    </w:tbl>
    <w:p w14:paraId="5E92C632" w14:textId="77777777" w:rsidR="004C1F3B" w:rsidRPr="004C1F3B" w:rsidRDefault="004C1F3B" w:rsidP="004C1F3B">
      <w:pPr>
        <w:rPr>
          <w:sz w:val="24"/>
          <w:szCs w:val="24"/>
        </w:rPr>
      </w:pPr>
      <w:r w:rsidRPr="004C1F3B">
        <w:rPr>
          <w:sz w:val="24"/>
          <w:szCs w:val="24"/>
        </w:rPr>
        <w:t>Это двоичное число. Старший бит самого старшего октета всегда используется как самый старший бит двоичного числа; знаковый бит не включен. Этот тип имеет длину один октет.</w:t>
      </w:r>
    </w:p>
    <w:p w14:paraId="3FCA500B" w14:textId="77777777" w:rsidR="004C1F3B" w:rsidRPr="00624F43" w:rsidRDefault="004C1F3B" w:rsidP="004C1F3B">
      <w:pPr>
        <w:rPr>
          <w:b/>
          <w:sz w:val="24"/>
          <w:szCs w:val="24"/>
        </w:rPr>
      </w:pPr>
      <w:bookmarkStart w:id="132" w:name="bookmark252"/>
      <w:r w:rsidRPr="00624F43">
        <w:rPr>
          <w:b/>
          <w:sz w:val="24"/>
          <w:szCs w:val="24"/>
        </w:rPr>
        <w:t>7</w:t>
      </w:r>
      <w:bookmarkEnd w:id="132"/>
      <w:r w:rsidRPr="00624F43">
        <w:rPr>
          <w:b/>
          <w:sz w:val="24"/>
          <w:szCs w:val="24"/>
        </w:rPr>
        <w:t>.3.3.1.6 Беззнаковое16</w:t>
      </w:r>
    </w:p>
    <w:tbl>
      <w:tblPr>
        <w:tblW w:w="0" w:type="auto"/>
        <w:tblCellMar>
          <w:left w:w="0" w:type="dxa"/>
          <w:right w:w="0" w:type="dxa"/>
        </w:tblCellMar>
        <w:tblLook w:val="04A0" w:firstRow="1" w:lastRow="0" w:firstColumn="1" w:lastColumn="0" w:noHBand="0" w:noVBand="1"/>
      </w:tblPr>
      <w:tblGrid>
        <w:gridCol w:w="3825"/>
        <w:gridCol w:w="5745"/>
      </w:tblGrid>
      <w:tr w:rsidR="004C1F3B" w:rsidRPr="004C1F3B" w14:paraId="337E4ED9" w14:textId="77777777" w:rsidTr="004C1F3B">
        <w:tc>
          <w:tcPr>
            <w:tcW w:w="3936" w:type="dxa"/>
            <w:tcMar>
              <w:top w:w="0" w:type="dxa"/>
              <w:left w:w="108" w:type="dxa"/>
              <w:bottom w:w="0" w:type="dxa"/>
              <w:right w:w="108" w:type="dxa"/>
            </w:tcMar>
            <w:hideMark/>
          </w:tcPr>
          <w:p w14:paraId="4F6D94B4" w14:textId="77777777" w:rsidR="004C1F3B" w:rsidRPr="00624F43" w:rsidRDefault="004C1F3B" w:rsidP="004C1F3B">
            <w:pPr>
              <w:rPr>
                <w:b/>
                <w:sz w:val="24"/>
                <w:szCs w:val="24"/>
              </w:rPr>
            </w:pPr>
            <w:r w:rsidRPr="00624F43">
              <w:rPr>
                <w:b/>
                <w:sz w:val="24"/>
                <w:szCs w:val="24"/>
              </w:rPr>
              <w:t>КЛАСС:</w:t>
            </w:r>
          </w:p>
          <w:p w14:paraId="39EEAE02" w14:textId="77777777" w:rsidR="004C1F3B" w:rsidRPr="00624F43" w:rsidRDefault="004C1F3B" w:rsidP="004C1F3B">
            <w:pPr>
              <w:rPr>
                <w:b/>
                <w:sz w:val="24"/>
                <w:szCs w:val="24"/>
              </w:rPr>
            </w:pPr>
            <w:r w:rsidRPr="00624F43">
              <w:rPr>
                <w:b/>
                <w:sz w:val="24"/>
                <w:szCs w:val="24"/>
              </w:rPr>
              <w:t>АТРИБУТЫ:</w:t>
            </w:r>
          </w:p>
          <w:p w14:paraId="14965CCB" w14:textId="77777777" w:rsidR="004C1F3B" w:rsidRPr="004C1F3B" w:rsidRDefault="004C1F3B" w:rsidP="004C1F3B">
            <w:pPr>
              <w:rPr>
                <w:sz w:val="24"/>
                <w:szCs w:val="24"/>
              </w:rPr>
            </w:pPr>
            <w:r w:rsidRPr="004C1F3B">
              <w:rPr>
                <w:sz w:val="24"/>
                <w:szCs w:val="24"/>
              </w:rPr>
              <w:t>1 Название Типа данных</w:t>
            </w:r>
          </w:p>
          <w:p w14:paraId="677297F5" w14:textId="77777777" w:rsidR="004C1F3B" w:rsidRPr="004C1F3B" w:rsidRDefault="004C1F3B" w:rsidP="004C1F3B">
            <w:pPr>
              <w:rPr>
                <w:sz w:val="24"/>
                <w:szCs w:val="24"/>
              </w:rPr>
            </w:pPr>
            <w:r w:rsidRPr="004C1F3B">
              <w:rPr>
                <w:sz w:val="24"/>
                <w:szCs w:val="24"/>
              </w:rPr>
              <w:t>2 Формат</w:t>
            </w:r>
          </w:p>
          <w:p w14:paraId="323C8565" w14:textId="77777777" w:rsidR="004C1F3B" w:rsidRPr="004C1F3B" w:rsidRDefault="004C1F3B" w:rsidP="004C1F3B">
            <w:pPr>
              <w:rPr>
                <w:sz w:val="24"/>
                <w:szCs w:val="24"/>
              </w:rPr>
            </w:pPr>
            <w:r w:rsidRPr="004C1F3B">
              <w:rPr>
                <w:sz w:val="24"/>
                <w:szCs w:val="24"/>
              </w:rPr>
              <w:t>2.1 Длина октета</w:t>
            </w:r>
          </w:p>
        </w:tc>
        <w:tc>
          <w:tcPr>
            <w:tcW w:w="5920" w:type="dxa"/>
            <w:tcMar>
              <w:top w:w="0" w:type="dxa"/>
              <w:left w:w="108" w:type="dxa"/>
              <w:bottom w:w="0" w:type="dxa"/>
              <w:right w:w="108" w:type="dxa"/>
            </w:tcMar>
            <w:hideMark/>
          </w:tcPr>
          <w:p w14:paraId="56D6430A" w14:textId="77777777" w:rsidR="004C1F3B" w:rsidRPr="00624F43" w:rsidRDefault="004C1F3B" w:rsidP="004C1F3B">
            <w:pPr>
              <w:rPr>
                <w:b/>
                <w:sz w:val="24"/>
                <w:szCs w:val="24"/>
              </w:rPr>
            </w:pPr>
            <w:r w:rsidRPr="00624F43">
              <w:rPr>
                <w:b/>
                <w:sz w:val="24"/>
                <w:szCs w:val="24"/>
              </w:rPr>
              <w:t>Тип данных</w:t>
            </w:r>
          </w:p>
          <w:p w14:paraId="74D6BE2E" w14:textId="77777777" w:rsidR="004C1F3B" w:rsidRPr="004C1F3B" w:rsidRDefault="004C1F3B" w:rsidP="004C1F3B">
            <w:pPr>
              <w:rPr>
                <w:sz w:val="24"/>
                <w:szCs w:val="24"/>
              </w:rPr>
            </w:pPr>
            <w:r w:rsidRPr="004C1F3B">
              <w:rPr>
                <w:sz w:val="24"/>
                <w:szCs w:val="24"/>
              </w:rPr>
              <w:t xml:space="preserve"> </w:t>
            </w:r>
          </w:p>
          <w:p w14:paraId="6D4AEBF6" w14:textId="77777777" w:rsidR="004C1F3B" w:rsidRPr="004C1F3B" w:rsidRDefault="004C1F3B" w:rsidP="004C1F3B">
            <w:pPr>
              <w:rPr>
                <w:sz w:val="24"/>
                <w:szCs w:val="24"/>
              </w:rPr>
            </w:pPr>
            <w:r w:rsidRPr="004C1F3B">
              <w:rPr>
                <w:sz w:val="24"/>
                <w:szCs w:val="24"/>
              </w:rPr>
              <w:t>= Беззнаковое16</w:t>
            </w:r>
          </w:p>
          <w:p w14:paraId="6E4B22F1" w14:textId="77777777" w:rsidR="004C1F3B" w:rsidRPr="004C1F3B" w:rsidRDefault="004C1F3B" w:rsidP="004C1F3B">
            <w:pPr>
              <w:rPr>
                <w:sz w:val="24"/>
                <w:szCs w:val="24"/>
              </w:rPr>
            </w:pPr>
            <w:r w:rsidRPr="004C1F3B">
              <w:rPr>
                <w:sz w:val="24"/>
                <w:szCs w:val="24"/>
              </w:rPr>
              <w:t>= ФИКСИРОВАННАЯ ДЛИНА</w:t>
            </w:r>
          </w:p>
          <w:p w14:paraId="53886B04" w14:textId="77777777" w:rsidR="004C1F3B" w:rsidRPr="004C1F3B" w:rsidRDefault="004C1F3B" w:rsidP="004C1F3B">
            <w:pPr>
              <w:rPr>
                <w:sz w:val="24"/>
                <w:szCs w:val="24"/>
              </w:rPr>
            </w:pPr>
            <w:r w:rsidRPr="004C1F3B">
              <w:rPr>
                <w:sz w:val="24"/>
                <w:szCs w:val="24"/>
              </w:rPr>
              <w:t>= 2</w:t>
            </w:r>
          </w:p>
        </w:tc>
      </w:tr>
    </w:tbl>
    <w:p w14:paraId="0FA39EDF" w14:textId="77777777" w:rsidR="004C1F3B" w:rsidRPr="004C1F3B" w:rsidRDefault="004C1F3B" w:rsidP="004C1F3B">
      <w:pPr>
        <w:rPr>
          <w:sz w:val="24"/>
          <w:szCs w:val="24"/>
        </w:rPr>
      </w:pPr>
      <w:r w:rsidRPr="004C1F3B">
        <w:rPr>
          <w:sz w:val="24"/>
          <w:szCs w:val="24"/>
        </w:rPr>
        <w:t xml:space="preserve">Это двоичное число. Старший бит самого старшего октета всегда используется как </w:t>
      </w:r>
      <w:r w:rsidRPr="004C1F3B">
        <w:rPr>
          <w:sz w:val="24"/>
          <w:szCs w:val="24"/>
        </w:rPr>
        <w:lastRenderedPageBreak/>
        <w:t>самый старший бит двоичного числа; знаковый бит не включен. Этот беззнаковое тип имеет длину два октета.</w:t>
      </w:r>
    </w:p>
    <w:p w14:paraId="131281CB" w14:textId="77777777" w:rsidR="004C1F3B" w:rsidRPr="00624F43" w:rsidRDefault="004C1F3B" w:rsidP="004C1F3B">
      <w:pPr>
        <w:rPr>
          <w:b/>
          <w:sz w:val="24"/>
          <w:szCs w:val="24"/>
        </w:rPr>
      </w:pPr>
      <w:bookmarkStart w:id="133" w:name="bookmark253"/>
      <w:r w:rsidRPr="00624F43">
        <w:rPr>
          <w:b/>
          <w:sz w:val="24"/>
          <w:szCs w:val="24"/>
        </w:rPr>
        <w:t>7</w:t>
      </w:r>
      <w:bookmarkEnd w:id="133"/>
      <w:r w:rsidRPr="00624F43">
        <w:rPr>
          <w:b/>
          <w:sz w:val="24"/>
          <w:szCs w:val="24"/>
        </w:rPr>
        <w:t>.3.3.1.7 Беззнаковое24</w:t>
      </w:r>
    </w:p>
    <w:p w14:paraId="480A05BD"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438AF7F4" w14:textId="77777777" w:rsidR="004C1F3B" w:rsidRPr="00624F43" w:rsidRDefault="004C1F3B" w:rsidP="004C1F3B">
      <w:pPr>
        <w:rPr>
          <w:b/>
          <w:sz w:val="24"/>
          <w:szCs w:val="24"/>
        </w:rPr>
      </w:pPr>
      <w:r w:rsidRPr="00624F43">
        <w:rPr>
          <w:b/>
          <w:sz w:val="24"/>
          <w:szCs w:val="24"/>
        </w:rPr>
        <w:t>АТРИБУТЫ:</w:t>
      </w:r>
    </w:p>
    <w:p w14:paraId="455732BE"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Беззнаковое24                     </w:t>
      </w:r>
    </w:p>
    <w:p w14:paraId="3D427A77"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3A610019"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3                     </w:t>
      </w:r>
    </w:p>
    <w:p w14:paraId="364D82E5" w14:textId="77777777" w:rsidR="004C1F3B" w:rsidRPr="004C1F3B" w:rsidRDefault="004C1F3B" w:rsidP="004C1F3B">
      <w:pPr>
        <w:rPr>
          <w:sz w:val="24"/>
          <w:szCs w:val="24"/>
        </w:rPr>
      </w:pPr>
      <w:r w:rsidRPr="004C1F3B">
        <w:rPr>
          <w:sz w:val="24"/>
          <w:szCs w:val="24"/>
        </w:rPr>
        <w:t>Это двоичное число. Старший бит самого старшего октета всегда используется как самый старший бит двоичного числа; знаковый бит не включен. Этот беззнаковое тип имеет длину три октета.</w:t>
      </w:r>
    </w:p>
    <w:p w14:paraId="56A34D6D" w14:textId="77777777" w:rsidR="004C1F3B" w:rsidRPr="00624F43" w:rsidRDefault="004C1F3B" w:rsidP="004C1F3B">
      <w:pPr>
        <w:rPr>
          <w:b/>
          <w:sz w:val="24"/>
          <w:szCs w:val="24"/>
        </w:rPr>
      </w:pPr>
      <w:bookmarkStart w:id="134" w:name="bookmark254"/>
      <w:r w:rsidRPr="00624F43">
        <w:rPr>
          <w:b/>
          <w:sz w:val="24"/>
          <w:szCs w:val="24"/>
        </w:rPr>
        <w:t>7</w:t>
      </w:r>
      <w:bookmarkEnd w:id="134"/>
      <w:r w:rsidRPr="00624F43">
        <w:rPr>
          <w:b/>
          <w:sz w:val="24"/>
          <w:szCs w:val="24"/>
        </w:rPr>
        <w:t>.3.3.1.8 Беззнаковое32</w:t>
      </w:r>
    </w:p>
    <w:p w14:paraId="51DE3E51"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56097C98" w14:textId="77777777" w:rsidR="004C1F3B" w:rsidRPr="00624F43" w:rsidRDefault="004C1F3B" w:rsidP="004C1F3B">
      <w:pPr>
        <w:rPr>
          <w:b/>
          <w:sz w:val="24"/>
          <w:szCs w:val="24"/>
        </w:rPr>
      </w:pPr>
      <w:r w:rsidRPr="00624F43">
        <w:rPr>
          <w:b/>
          <w:sz w:val="24"/>
          <w:szCs w:val="24"/>
        </w:rPr>
        <w:t>АТРИБУТЫ:</w:t>
      </w:r>
    </w:p>
    <w:p w14:paraId="44FDC4E3"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Беззнаковое32              </w:t>
      </w:r>
    </w:p>
    <w:p w14:paraId="567700FF"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2E6E09E2"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4              </w:t>
      </w:r>
    </w:p>
    <w:p w14:paraId="4E7DF55F" w14:textId="77777777" w:rsidR="004C1F3B" w:rsidRPr="004C1F3B" w:rsidRDefault="004C1F3B" w:rsidP="004C1F3B">
      <w:pPr>
        <w:rPr>
          <w:sz w:val="24"/>
          <w:szCs w:val="24"/>
        </w:rPr>
      </w:pPr>
      <w:r w:rsidRPr="004C1F3B">
        <w:rPr>
          <w:sz w:val="24"/>
          <w:szCs w:val="24"/>
        </w:rPr>
        <w:t>Это двоичное число. Старший бит самого старшего октета всегда используется как самый старший бит двоичного числа; знаковый бит не включен. Этот беззнаковое тип имеет длину четыре октета.</w:t>
      </w:r>
    </w:p>
    <w:p w14:paraId="513B2849" w14:textId="77777777" w:rsidR="004C1F3B" w:rsidRPr="00624F43" w:rsidRDefault="004C1F3B" w:rsidP="004C1F3B">
      <w:pPr>
        <w:rPr>
          <w:b/>
          <w:sz w:val="24"/>
          <w:szCs w:val="24"/>
        </w:rPr>
      </w:pPr>
      <w:bookmarkStart w:id="135" w:name="bookmark255"/>
      <w:r w:rsidRPr="00624F43">
        <w:rPr>
          <w:b/>
          <w:sz w:val="24"/>
          <w:szCs w:val="24"/>
        </w:rPr>
        <w:t>7</w:t>
      </w:r>
      <w:bookmarkEnd w:id="135"/>
      <w:r w:rsidRPr="00624F43">
        <w:rPr>
          <w:b/>
          <w:sz w:val="24"/>
          <w:szCs w:val="24"/>
        </w:rPr>
        <w:t>.3.3.1.9 Беззнаковое40</w:t>
      </w:r>
    </w:p>
    <w:p w14:paraId="65854C23"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45C6CFD4" w14:textId="77777777" w:rsidR="004C1F3B" w:rsidRPr="00624F43" w:rsidRDefault="004C1F3B" w:rsidP="004C1F3B">
      <w:pPr>
        <w:rPr>
          <w:b/>
          <w:sz w:val="24"/>
          <w:szCs w:val="24"/>
        </w:rPr>
      </w:pPr>
      <w:r w:rsidRPr="00624F43">
        <w:rPr>
          <w:b/>
          <w:sz w:val="24"/>
          <w:szCs w:val="24"/>
        </w:rPr>
        <w:t>АТРИБУТЫ:</w:t>
      </w:r>
    </w:p>
    <w:p w14:paraId="771FCE2E"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Беззнаковое40                     </w:t>
      </w:r>
    </w:p>
    <w:p w14:paraId="1A35B692"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19A9BC42"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5                     </w:t>
      </w:r>
    </w:p>
    <w:p w14:paraId="1FA7F2D1" w14:textId="77777777" w:rsidR="004C1F3B" w:rsidRPr="004C1F3B" w:rsidRDefault="004C1F3B" w:rsidP="004C1F3B">
      <w:pPr>
        <w:rPr>
          <w:sz w:val="24"/>
          <w:szCs w:val="24"/>
        </w:rPr>
      </w:pPr>
      <w:r w:rsidRPr="004C1F3B">
        <w:rPr>
          <w:sz w:val="24"/>
          <w:szCs w:val="24"/>
        </w:rPr>
        <w:t>Это двоичное число. Старший бит самого старшего октета всегда используется как самый старший бит двоичного числа; знаковый бит не включен. Этот беззнаковое тип имеет длину пять октетов.</w:t>
      </w:r>
    </w:p>
    <w:p w14:paraId="091AF04E" w14:textId="77777777" w:rsidR="004C1F3B" w:rsidRPr="00624F43" w:rsidRDefault="004C1F3B" w:rsidP="004C1F3B">
      <w:pPr>
        <w:rPr>
          <w:b/>
          <w:sz w:val="24"/>
          <w:szCs w:val="24"/>
        </w:rPr>
      </w:pPr>
      <w:bookmarkStart w:id="136" w:name="bookmark256"/>
      <w:r w:rsidRPr="00624F43">
        <w:rPr>
          <w:b/>
          <w:sz w:val="24"/>
          <w:szCs w:val="24"/>
        </w:rPr>
        <w:t>7</w:t>
      </w:r>
      <w:bookmarkEnd w:id="136"/>
      <w:r w:rsidRPr="00624F43">
        <w:rPr>
          <w:b/>
          <w:sz w:val="24"/>
          <w:szCs w:val="24"/>
        </w:rPr>
        <w:t>.3.3.1.10 Плавающий32</w:t>
      </w:r>
    </w:p>
    <w:p w14:paraId="69819289"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2ADF866F" w14:textId="77777777" w:rsidR="004C1F3B" w:rsidRPr="00624F43" w:rsidRDefault="004C1F3B" w:rsidP="004C1F3B">
      <w:pPr>
        <w:rPr>
          <w:b/>
          <w:sz w:val="24"/>
          <w:szCs w:val="24"/>
        </w:rPr>
      </w:pPr>
      <w:r w:rsidRPr="00624F43">
        <w:rPr>
          <w:b/>
          <w:sz w:val="24"/>
          <w:szCs w:val="24"/>
        </w:rPr>
        <w:t>АТРИБУТЫ:</w:t>
      </w:r>
    </w:p>
    <w:p w14:paraId="5C35230B"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Плавающий32              </w:t>
      </w:r>
    </w:p>
    <w:p w14:paraId="7D8E4B36"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56E85E3D"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4              </w:t>
      </w:r>
    </w:p>
    <w:p w14:paraId="2B741B4F" w14:textId="77777777" w:rsidR="004C1F3B" w:rsidRPr="004C1F3B" w:rsidRDefault="004C1F3B" w:rsidP="004C1F3B">
      <w:pPr>
        <w:rPr>
          <w:sz w:val="24"/>
          <w:szCs w:val="24"/>
        </w:rPr>
      </w:pPr>
      <w:r w:rsidRPr="004C1F3B">
        <w:rPr>
          <w:sz w:val="24"/>
          <w:szCs w:val="24"/>
        </w:rPr>
        <w:t>Этот тип имеет длину четыре октета. Формат Плавающий32 определен стандартом IEEE 754 как одинарная точность.</w:t>
      </w:r>
    </w:p>
    <w:p w14:paraId="204874AD" w14:textId="77777777" w:rsidR="004C1F3B" w:rsidRPr="00624F43" w:rsidRDefault="004C1F3B" w:rsidP="004C1F3B">
      <w:pPr>
        <w:rPr>
          <w:b/>
          <w:sz w:val="24"/>
          <w:szCs w:val="24"/>
        </w:rPr>
      </w:pPr>
      <w:bookmarkStart w:id="137" w:name="bookmark257"/>
      <w:r w:rsidRPr="00624F43">
        <w:rPr>
          <w:b/>
          <w:sz w:val="24"/>
          <w:szCs w:val="24"/>
        </w:rPr>
        <w:t>7</w:t>
      </w:r>
      <w:bookmarkEnd w:id="137"/>
      <w:r w:rsidRPr="00624F43">
        <w:rPr>
          <w:b/>
          <w:sz w:val="24"/>
          <w:szCs w:val="24"/>
        </w:rPr>
        <w:t>.3.3.1.11 Плавающий64</w:t>
      </w:r>
    </w:p>
    <w:p w14:paraId="16B0D58F"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18FD9815" w14:textId="77777777" w:rsidR="004C1F3B" w:rsidRPr="00624F43" w:rsidRDefault="004C1F3B" w:rsidP="004C1F3B">
      <w:pPr>
        <w:rPr>
          <w:b/>
          <w:sz w:val="24"/>
          <w:szCs w:val="24"/>
        </w:rPr>
      </w:pPr>
      <w:r w:rsidRPr="00624F43">
        <w:rPr>
          <w:b/>
          <w:sz w:val="24"/>
          <w:szCs w:val="24"/>
        </w:rPr>
        <w:t>АТРИБУТЫ:</w:t>
      </w:r>
    </w:p>
    <w:p w14:paraId="53C01BE5"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Плавающий64              </w:t>
      </w:r>
    </w:p>
    <w:p w14:paraId="0BFAF7DC"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36037A54"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8       </w:t>
      </w:r>
    </w:p>
    <w:p w14:paraId="3E78C654" w14:textId="77777777" w:rsidR="004C1F3B" w:rsidRPr="004C1F3B" w:rsidRDefault="004C1F3B" w:rsidP="004C1F3B">
      <w:pPr>
        <w:rPr>
          <w:sz w:val="24"/>
          <w:szCs w:val="24"/>
        </w:rPr>
      </w:pPr>
      <w:r w:rsidRPr="004C1F3B">
        <w:rPr>
          <w:sz w:val="24"/>
          <w:szCs w:val="24"/>
        </w:rPr>
        <w:t>Этот тип имеет длину восемь октетов. Формат для Плавающий64 определен IEEE 754 как двойная точность.</w:t>
      </w:r>
    </w:p>
    <w:p w14:paraId="3A5D47E0" w14:textId="77777777" w:rsidR="004C1F3B" w:rsidRPr="00624F43" w:rsidRDefault="004C1F3B" w:rsidP="004C1F3B">
      <w:pPr>
        <w:rPr>
          <w:b/>
          <w:sz w:val="24"/>
          <w:szCs w:val="24"/>
        </w:rPr>
      </w:pPr>
      <w:bookmarkStart w:id="138" w:name="bookmark258"/>
      <w:r w:rsidRPr="00624F43">
        <w:rPr>
          <w:b/>
          <w:sz w:val="24"/>
          <w:szCs w:val="24"/>
        </w:rPr>
        <w:t>7</w:t>
      </w:r>
      <w:bookmarkEnd w:id="138"/>
      <w:r w:rsidRPr="00624F43">
        <w:rPr>
          <w:b/>
          <w:sz w:val="24"/>
          <w:szCs w:val="24"/>
        </w:rPr>
        <w:t>.3.3.1.12 Дата</w:t>
      </w:r>
    </w:p>
    <w:p w14:paraId="279B4188"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0A2DBA21" w14:textId="77777777" w:rsidR="004C1F3B" w:rsidRPr="00624F43" w:rsidRDefault="004C1F3B" w:rsidP="004C1F3B">
      <w:pPr>
        <w:rPr>
          <w:b/>
          <w:sz w:val="24"/>
          <w:szCs w:val="24"/>
        </w:rPr>
      </w:pPr>
      <w:r w:rsidRPr="00624F43">
        <w:rPr>
          <w:b/>
          <w:sz w:val="24"/>
          <w:szCs w:val="24"/>
        </w:rPr>
        <w:t>АТРИБУТЫ:</w:t>
      </w:r>
    </w:p>
    <w:p w14:paraId="174A2E8D"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Дата              </w:t>
      </w:r>
    </w:p>
    <w:p w14:paraId="13E8914C"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5C1ABB51" w14:textId="77777777" w:rsidR="004C1F3B" w:rsidRPr="004C1F3B" w:rsidRDefault="004C1F3B" w:rsidP="004C1F3B">
      <w:pPr>
        <w:rPr>
          <w:sz w:val="24"/>
          <w:szCs w:val="24"/>
        </w:rPr>
      </w:pPr>
      <w:r w:rsidRPr="004C1F3B">
        <w:rPr>
          <w:sz w:val="24"/>
          <w:szCs w:val="24"/>
        </w:rPr>
        <w:lastRenderedPageBreak/>
        <w:t xml:space="preserve">2.1 Длина октета </w:t>
      </w:r>
      <w:r w:rsidRPr="004C1F3B">
        <w:rPr>
          <w:sz w:val="24"/>
          <w:szCs w:val="24"/>
        </w:rPr>
        <w:tab/>
      </w:r>
      <w:r w:rsidRPr="004C1F3B">
        <w:rPr>
          <w:sz w:val="24"/>
          <w:szCs w:val="24"/>
        </w:rPr>
        <w:tab/>
      </w:r>
      <w:r w:rsidRPr="004C1F3B">
        <w:rPr>
          <w:sz w:val="24"/>
          <w:szCs w:val="24"/>
        </w:rPr>
        <w:tab/>
        <w:t xml:space="preserve">= 3              </w:t>
      </w:r>
    </w:p>
    <w:p w14:paraId="089100CD" w14:textId="77777777" w:rsidR="004C1F3B" w:rsidRPr="004C1F3B" w:rsidRDefault="004C1F3B" w:rsidP="004C1F3B">
      <w:pPr>
        <w:rPr>
          <w:sz w:val="24"/>
          <w:szCs w:val="24"/>
        </w:rPr>
      </w:pPr>
      <w:r w:rsidRPr="004C1F3B">
        <w:rPr>
          <w:sz w:val="24"/>
          <w:szCs w:val="24"/>
        </w:rPr>
        <w:t>Этот тип данных состоит из дня, месяца и года минус 1900. Это позволяет отображать любую дату в период с 1 января 1900 года по 31 декабря 2155 года.</w:t>
      </w:r>
    </w:p>
    <w:p w14:paraId="3DD85AF1" w14:textId="77777777" w:rsidR="004C1F3B" w:rsidRPr="00624F43" w:rsidRDefault="004C1F3B" w:rsidP="004C1F3B">
      <w:pPr>
        <w:rPr>
          <w:b/>
          <w:sz w:val="24"/>
          <w:szCs w:val="24"/>
        </w:rPr>
      </w:pPr>
      <w:bookmarkStart w:id="139" w:name="bookmark259"/>
      <w:r w:rsidRPr="00624F43">
        <w:rPr>
          <w:b/>
          <w:sz w:val="24"/>
          <w:szCs w:val="24"/>
        </w:rPr>
        <w:t>7</w:t>
      </w:r>
      <w:bookmarkEnd w:id="139"/>
      <w:r w:rsidRPr="00624F43">
        <w:rPr>
          <w:b/>
          <w:sz w:val="24"/>
          <w:szCs w:val="24"/>
        </w:rPr>
        <w:t>.3.3.1.13 Перечисление</w:t>
      </w:r>
    </w:p>
    <w:p w14:paraId="3025984F"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2D50D07D" w14:textId="77777777" w:rsidR="004C1F3B" w:rsidRPr="00624F43" w:rsidRDefault="004C1F3B" w:rsidP="004C1F3B">
      <w:pPr>
        <w:rPr>
          <w:b/>
          <w:sz w:val="24"/>
          <w:szCs w:val="24"/>
        </w:rPr>
      </w:pPr>
      <w:r w:rsidRPr="00624F43">
        <w:rPr>
          <w:b/>
          <w:sz w:val="24"/>
          <w:szCs w:val="24"/>
        </w:rPr>
        <w:t>АТРИБУТЫ:</w:t>
      </w:r>
    </w:p>
    <w:p w14:paraId="105B1152"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Перечисление              </w:t>
      </w:r>
    </w:p>
    <w:p w14:paraId="10B43C53"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6D7B0534"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1       </w:t>
      </w:r>
    </w:p>
    <w:p w14:paraId="23839FEB" w14:textId="77777777" w:rsidR="004C1F3B" w:rsidRPr="004C1F3B" w:rsidRDefault="004C1F3B" w:rsidP="004C1F3B">
      <w:pPr>
        <w:rPr>
          <w:sz w:val="24"/>
          <w:szCs w:val="24"/>
        </w:rPr>
      </w:pPr>
      <w:r w:rsidRPr="004C1F3B">
        <w:rPr>
          <w:sz w:val="24"/>
          <w:szCs w:val="24"/>
        </w:rPr>
        <w:t>Элементы данных, которые принимают одно значение из списка или таблицы, кодируются как Перечисление. Этот тип данных использует беззнаковое целое число длиной в один октет. Наибольшее целочисленное значение зарезервировано и не используется ни одной услугой.</w:t>
      </w:r>
    </w:p>
    <w:p w14:paraId="0B9AAFF3" w14:textId="77777777" w:rsidR="004C1F3B" w:rsidRPr="00624F43" w:rsidRDefault="004C1F3B" w:rsidP="004C1F3B">
      <w:pPr>
        <w:rPr>
          <w:b/>
          <w:sz w:val="24"/>
          <w:szCs w:val="24"/>
        </w:rPr>
      </w:pPr>
      <w:bookmarkStart w:id="140" w:name="bookmark260"/>
      <w:r w:rsidRPr="00624F43">
        <w:rPr>
          <w:b/>
          <w:sz w:val="24"/>
          <w:szCs w:val="24"/>
        </w:rPr>
        <w:t>7</w:t>
      </w:r>
      <w:bookmarkEnd w:id="140"/>
      <w:r w:rsidRPr="00624F43">
        <w:rPr>
          <w:b/>
          <w:sz w:val="24"/>
          <w:szCs w:val="24"/>
        </w:rPr>
        <w:t>.3.3.1.14 Битовое поле</w:t>
      </w:r>
    </w:p>
    <w:p w14:paraId="485CABE2"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263AD631" w14:textId="77777777" w:rsidR="004C1F3B" w:rsidRPr="00624F43" w:rsidRDefault="004C1F3B" w:rsidP="004C1F3B">
      <w:pPr>
        <w:rPr>
          <w:b/>
          <w:sz w:val="24"/>
          <w:szCs w:val="24"/>
        </w:rPr>
      </w:pPr>
      <w:r w:rsidRPr="00624F43">
        <w:rPr>
          <w:b/>
          <w:sz w:val="24"/>
          <w:szCs w:val="24"/>
        </w:rPr>
        <w:t>АТРИБУТЫ:</w:t>
      </w:r>
    </w:p>
    <w:p w14:paraId="3A37EE84"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Битовое поле              </w:t>
      </w:r>
    </w:p>
    <w:p w14:paraId="0EC61A31"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60E79447"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1 или 2       </w:t>
      </w:r>
    </w:p>
    <w:p w14:paraId="2F3056C3" w14:textId="77777777" w:rsidR="004C1F3B" w:rsidRPr="004C1F3B" w:rsidRDefault="004C1F3B" w:rsidP="004C1F3B">
      <w:pPr>
        <w:rPr>
          <w:sz w:val="24"/>
          <w:szCs w:val="24"/>
        </w:rPr>
      </w:pPr>
      <w:r w:rsidRPr="004C1F3B">
        <w:rPr>
          <w:sz w:val="24"/>
          <w:szCs w:val="24"/>
        </w:rPr>
        <w:t>Этот тип данных представляет собой последовательность из восьми битов, пронумерованных от 0 до 7, или шестнадцати битов, пронумерованных от 0 до 15. Передача информации, закодированной как однобитовые данные (например, информация о состоянии и диагностическая информация), использует этот тип данных.</w:t>
      </w:r>
    </w:p>
    <w:p w14:paraId="6C7D510D" w14:textId="77777777" w:rsidR="004C1F3B" w:rsidRPr="00624F43" w:rsidRDefault="004C1F3B" w:rsidP="004C1F3B">
      <w:pPr>
        <w:rPr>
          <w:b/>
          <w:sz w:val="24"/>
          <w:szCs w:val="24"/>
        </w:rPr>
      </w:pPr>
      <w:bookmarkStart w:id="141" w:name="bookmark261"/>
      <w:r w:rsidRPr="00624F43">
        <w:rPr>
          <w:b/>
          <w:sz w:val="24"/>
          <w:szCs w:val="24"/>
        </w:rPr>
        <w:t>7</w:t>
      </w:r>
      <w:bookmarkEnd w:id="141"/>
      <w:r w:rsidRPr="00624F43">
        <w:rPr>
          <w:b/>
          <w:sz w:val="24"/>
          <w:szCs w:val="24"/>
        </w:rPr>
        <w:t>.3.3.1.15 Время</w:t>
      </w:r>
    </w:p>
    <w:p w14:paraId="1E9B543D"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47FB6D05" w14:textId="77777777" w:rsidR="004C1F3B" w:rsidRPr="00624F43" w:rsidRDefault="004C1F3B" w:rsidP="004C1F3B">
      <w:pPr>
        <w:rPr>
          <w:b/>
          <w:sz w:val="24"/>
          <w:szCs w:val="24"/>
        </w:rPr>
      </w:pPr>
      <w:r w:rsidRPr="00624F43">
        <w:rPr>
          <w:b/>
          <w:sz w:val="24"/>
          <w:szCs w:val="24"/>
        </w:rPr>
        <w:t>АТРИБУТЫ:</w:t>
      </w:r>
    </w:p>
    <w:p w14:paraId="13922FE3"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Время              </w:t>
      </w:r>
    </w:p>
    <w:p w14:paraId="6A43CD7C"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462F0CD3"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4       </w:t>
      </w:r>
    </w:p>
    <w:p w14:paraId="160BE162" w14:textId="77777777" w:rsidR="004C1F3B" w:rsidRPr="004C1F3B" w:rsidRDefault="004C1F3B" w:rsidP="004C1F3B">
      <w:pPr>
        <w:rPr>
          <w:sz w:val="24"/>
          <w:szCs w:val="24"/>
        </w:rPr>
      </w:pPr>
      <w:r w:rsidRPr="004C1F3B">
        <w:rPr>
          <w:sz w:val="24"/>
          <w:szCs w:val="24"/>
        </w:rPr>
        <w:t>Этот тип данных представляет собой двоичное беззнаковое целое число и представляет время с шагом 1/32 миллисекунды. Если этот тип данных используется для представления времени дня, то он указывает количество 1/32 миллисекунды с полуночи.</w:t>
      </w:r>
    </w:p>
    <w:p w14:paraId="60D22133" w14:textId="77777777" w:rsidR="004C1F3B" w:rsidRPr="00624F43" w:rsidRDefault="004C1F3B" w:rsidP="004C1F3B">
      <w:pPr>
        <w:rPr>
          <w:b/>
          <w:sz w:val="24"/>
          <w:szCs w:val="24"/>
        </w:rPr>
      </w:pPr>
      <w:bookmarkStart w:id="142" w:name="bookmark262"/>
      <w:r w:rsidRPr="00624F43">
        <w:rPr>
          <w:b/>
          <w:sz w:val="24"/>
          <w:szCs w:val="24"/>
        </w:rPr>
        <w:t>7</w:t>
      </w:r>
      <w:bookmarkEnd w:id="142"/>
      <w:r w:rsidRPr="00624F43">
        <w:rPr>
          <w:b/>
          <w:sz w:val="24"/>
          <w:szCs w:val="24"/>
        </w:rPr>
        <w:t>.3.3.1.16 Ключ безопасности</w:t>
      </w:r>
    </w:p>
    <w:p w14:paraId="78508EFF"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458AB4F0" w14:textId="77777777" w:rsidR="004C1F3B" w:rsidRPr="00624F43" w:rsidRDefault="004C1F3B" w:rsidP="004C1F3B">
      <w:pPr>
        <w:rPr>
          <w:b/>
          <w:sz w:val="24"/>
          <w:szCs w:val="24"/>
        </w:rPr>
      </w:pPr>
      <w:r w:rsidRPr="00624F43">
        <w:rPr>
          <w:b/>
          <w:sz w:val="24"/>
          <w:szCs w:val="24"/>
        </w:rPr>
        <w:t>АТРИБУТЫ:</w:t>
      </w:r>
    </w:p>
    <w:p w14:paraId="754C2F08"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Ключ безопасности              </w:t>
      </w:r>
    </w:p>
    <w:p w14:paraId="06B52991"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6F084344"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16       </w:t>
      </w:r>
    </w:p>
    <w:p w14:paraId="2B096C42" w14:textId="77777777" w:rsidR="004C1F3B" w:rsidRPr="004C1F3B" w:rsidRDefault="004C1F3B" w:rsidP="004C1F3B">
      <w:pPr>
        <w:rPr>
          <w:sz w:val="24"/>
          <w:szCs w:val="24"/>
        </w:rPr>
      </w:pPr>
      <w:r w:rsidRPr="004C1F3B">
        <w:rPr>
          <w:sz w:val="24"/>
          <w:szCs w:val="24"/>
        </w:rPr>
        <w:t>Этот тип представляет собой строку из шестнадцати октетов. Каждый октет может иметь любое значение от 0 до 255. Интерпретация этого типа данных зависит от приложения.</w:t>
      </w:r>
    </w:p>
    <w:p w14:paraId="238AF0D4" w14:textId="77777777" w:rsidR="004C1F3B" w:rsidRPr="00624F43" w:rsidRDefault="004C1F3B" w:rsidP="004C1F3B">
      <w:pPr>
        <w:rPr>
          <w:b/>
          <w:sz w:val="24"/>
          <w:szCs w:val="24"/>
        </w:rPr>
      </w:pPr>
      <w:bookmarkStart w:id="143" w:name="bookmark263"/>
      <w:r w:rsidRPr="00624F43">
        <w:rPr>
          <w:b/>
          <w:sz w:val="24"/>
          <w:szCs w:val="24"/>
        </w:rPr>
        <w:t>7</w:t>
      </w:r>
      <w:bookmarkEnd w:id="143"/>
      <w:r w:rsidRPr="00624F43">
        <w:rPr>
          <w:b/>
          <w:sz w:val="24"/>
          <w:szCs w:val="24"/>
        </w:rPr>
        <w:t>.3.3.1.17 Уникальный идентификатор</w:t>
      </w:r>
    </w:p>
    <w:p w14:paraId="2445A81E"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1F4F5C18" w14:textId="77777777" w:rsidR="004C1F3B" w:rsidRPr="00624F43" w:rsidRDefault="004C1F3B" w:rsidP="004C1F3B">
      <w:pPr>
        <w:rPr>
          <w:b/>
          <w:sz w:val="24"/>
          <w:szCs w:val="24"/>
        </w:rPr>
      </w:pPr>
      <w:r w:rsidRPr="00624F43">
        <w:rPr>
          <w:b/>
          <w:sz w:val="24"/>
          <w:szCs w:val="24"/>
        </w:rPr>
        <w:t>АТРИБУТЫ:</w:t>
      </w:r>
    </w:p>
    <w:p w14:paraId="428CCC5A"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Уникальный идентификатор              </w:t>
      </w:r>
    </w:p>
    <w:p w14:paraId="2E88650C"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41995AB8"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5              </w:t>
      </w:r>
    </w:p>
    <w:p w14:paraId="333A2B1F" w14:textId="77777777" w:rsidR="004C1F3B" w:rsidRPr="004C1F3B" w:rsidRDefault="004C1F3B" w:rsidP="004C1F3B">
      <w:pPr>
        <w:rPr>
          <w:sz w:val="24"/>
          <w:szCs w:val="24"/>
        </w:rPr>
      </w:pPr>
      <w:r w:rsidRPr="004C1F3B">
        <w:rPr>
          <w:sz w:val="24"/>
          <w:szCs w:val="24"/>
        </w:rPr>
        <w:t>Этот тип представляет собой строку из пяти октетов. Каждый октет может иметь любое значение от 0 до 255. Интерпретация этого типа данных зависит от приложения.</w:t>
      </w:r>
    </w:p>
    <w:p w14:paraId="0E9342D7" w14:textId="77777777" w:rsidR="00D420ED" w:rsidRDefault="00D420ED" w:rsidP="004C1F3B">
      <w:pPr>
        <w:rPr>
          <w:b/>
          <w:sz w:val="24"/>
          <w:szCs w:val="24"/>
        </w:rPr>
      </w:pPr>
      <w:bookmarkStart w:id="144" w:name="bookmark264"/>
    </w:p>
    <w:p w14:paraId="59951BC7" w14:textId="62E88DC2" w:rsidR="004C1F3B" w:rsidRPr="00624F43" w:rsidRDefault="004C1F3B" w:rsidP="004C1F3B">
      <w:pPr>
        <w:rPr>
          <w:b/>
          <w:sz w:val="24"/>
          <w:szCs w:val="24"/>
        </w:rPr>
      </w:pPr>
      <w:r w:rsidRPr="00624F43">
        <w:rPr>
          <w:b/>
          <w:sz w:val="24"/>
          <w:szCs w:val="24"/>
        </w:rPr>
        <w:lastRenderedPageBreak/>
        <w:t>7</w:t>
      </w:r>
      <w:bookmarkEnd w:id="144"/>
      <w:r w:rsidRPr="00624F43">
        <w:rPr>
          <w:b/>
          <w:sz w:val="24"/>
          <w:szCs w:val="24"/>
        </w:rPr>
        <w:t>.3.3.1.18 Инженерная единица</w:t>
      </w:r>
    </w:p>
    <w:p w14:paraId="48578120"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60018EAD" w14:textId="77777777" w:rsidR="004C1F3B" w:rsidRPr="00624F43" w:rsidRDefault="004C1F3B" w:rsidP="004C1F3B">
      <w:pPr>
        <w:rPr>
          <w:b/>
          <w:sz w:val="24"/>
          <w:szCs w:val="24"/>
        </w:rPr>
      </w:pPr>
      <w:r w:rsidRPr="00624F43">
        <w:rPr>
          <w:b/>
          <w:sz w:val="24"/>
          <w:szCs w:val="24"/>
        </w:rPr>
        <w:t>АТРИБУТЫ:</w:t>
      </w:r>
    </w:p>
    <w:p w14:paraId="36CB6BD3"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Инженерная единица              </w:t>
      </w:r>
    </w:p>
    <w:p w14:paraId="34F4437D"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ФИКСИРОВАННАЯ ДЛИНА                     </w:t>
      </w:r>
    </w:p>
    <w:p w14:paraId="19CDD0FA"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1              </w:t>
      </w:r>
    </w:p>
    <w:p w14:paraId="07D6D400" w14:textId="78545A43" w:rsidR="004C1F3B" w:rsidRPr="004C1F3B" w:rsidRDefault="004C1F3B" w:rsidP="004C1F3B">
      <w:pPr>
        <w:rPr>
          <w:sz w:val="24"/>
          <w:szCs w:val="24"/>
        </w:rPr>
      </w:pPr>
      <w:r w:rsidRPr="004C1F3B">
        <w:rPr>
          <w:sz w:val="24"/>
          <w:szCs w:val="24"/>
        </w:rPr>
        <w:t xml:space="preserve">Этот тип определяет единицу измерения измеряемой переменной. Интерпретация этого типа данных определяется коммуникационным профилем (см. </w:t>
      </w:r>
      <w:r w:rsidRPr="00624F43">
        <w:rPr>
          <w:sz w:val="24"/>
          <w:szCs w:val="24"/>
        </w:rPr>
        <w:t>9.3.1)</w:t>
      </w:r>
      <w:r w:rsidRPr="004C1F3B">
        <w:rPr>
          <w:sz w:val="24"/>
          <w:szCs w:val="24"/>
        </w:rPr>
        <w:t xml:space="preserve"> и выходит за рамки настоящего стандарта.</w:t>
      </w:r>
    </w:p>
    <w:p w14:paraId="578FBAEC" w14:textId="77777777" w:rsidR="004C1F3B" w:rsidRPr="00624F43" w:rsidRDefault="004C1F3B" w:rsidP="004C1F3B">
      <w:pPr>
        <w:rPr>
          <w:b/>
          <w:sz w:val="24"/>
          <w:szCs w:val="24"/>
        </w:rPr>
      </w:pPr>
      <w:bookmarkStart w:id="145" w:name="bookmark265"/>
      <w:r w:rsidRPr="00624F43">
        <w:rPr>
          <w:b/>
          <w:sz w:val="24"/>
          <w:szCs w:val="24"/>
        </w:rPr>
        <w:t>7</w:t>
      </w:r>
      <w:bookmarkEnd w:id="145"/>
      <w:r w:rsidRPr="00624F43">
        <w:rPr>
          <w:b/>
          <w:sz w:val="24"/>
          <w:szCs w:val="24"/>
        </w:rPr>
        <w:t>.3.3.2 Типы строк</w:t>
      </w:r>
    </w:p>
    <w:p w14:paraId="4002CF0B" w14:textId="77777777" w:rsidR="004C1F3B" w:rsidRPr="00624F43" w:rsidRDefault="004C1F3B" w:rsidP="004C1F3B">
      <w:pPr>
        <w:rPr>
          <w:b/>
          <w:sz w:val="24"/>
          <w:szCs w:val="24"/>
        </w:rPr>
      </w:pPr>
      <w:r w:rsidRPr="00624F43">
        <w:rPr>
          <w:b/>
          <w:sz w:val="24"/>
          <w:szCs w:val="24"/>
        </w:rPr>
        <w:t>7.3.3.2.1 Упакованный ASCII</w:t>
      </w:r>
    </w:p>
    <w:p w14:paraId="46CDB4A2"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5C978A4F" w14:textId="77777777" w:rsidR="004C1F3B" w:rsidRPr="00624F43" w:rsidRDefault="004C1F3B" w:rsidP="004C1F3B">
      <w:pPr>
        <w:rPr>
          <w:b/>
          <w:sz w:val="24"/>
          <w:szCs w:val="24"/>
        </w:rPr>
      </w:pPr>
      <w:r w:rsidRPr="00624F43">
        <w:rPr>
          <w:b/>
          <w:sz w:val="24"/>
          <w:szCs w:val="24"/>
        </w:rPr>
        <w:t>АТРИБУТЫ:</w:t>
      </w:r>
    </w:p>
    <w:p w14:paraId="3CA1E246"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Упакованный ASCII                     </w:t>
      </w:r>
    </w:p>
    <w:p w14:paraId="29726EA6"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СТРОКА                            </w:t>
      </w:r>
    </w:p>
    <w:p w14:paraId="260B9A44"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от 1 до n              </w:t>
      </w:r>
    </w:p>
    <w:p w14:paraId="2629F2E1" w14:textId="3E7AFE19" w:rsidR="004C1F3B" w:rsidRPr="004C1F3B" w:rsidRDefault="004C1F3B" w:rsidP="004C1F3B">
      <w:pPr>
        <w:rPr>
          <w:sz w:val="24"/>
          <w:szCs w:val="24"/>
        </w:rPr>
      </w:pPr>
      <w:r w:rsidRPr="004C1F3B">
        <w:rPr>
          <w:sz w:val="24"/>
          <w:szCs w:val="24"/>
        </w:rPr>
        <w:t xml:space="preserve">Этот тип представляет собой модифицированное подмножество кодового набора символов ASCII. Это подмножество показано в </w:t>
      </w:r>
      <w:r w:rsidRPr="00624F43">
        <w:rPr>
          <w:sz w:val="24"/>
          <w:szCs w:val="24"/>
        </w:rPr>
        <w:t>Таблице 379.</w:t>
      </w:r>
      <w:r w:rsidRPr="004C1F3B">
        <w:rPr>
          <w:sz w:val="24"/>
          <w:szCs w:val="24"/>
        </w:rPr>
        <w:t xml:space="preserve"> Его получают путем сжатия четырех упакованных символов ASCII в три 8-битных октета.</w:t>
      </w:r>
    </w:p>
    <w:p w14:paraId="325762DA" w14:textId="77777777" w:rsidR="004C1F3B" w:rsidRPr="00624F43" w:rsidRDefault="004C1F3B" w:rsidP="004C1F3B">
      <w:pPr>
        <w:rPr>
          <w:b/>
          <w:sz w:val="24"/>
          <w:szCs w:val="24"/>
        </w:rPr>
      </w:pPr>
      <w:bookmarkStart w:id="146" w:name="bookmark266"/>
      <w:r w:rsidRPr="00624F43">
        <w:rPr>
          <w:b/>
          <w:sz w:val="24"/>
          <w:szCs w:val="24"/>
        </w:rPr>
        <w:t>7</w:t>
      </w:r>
      <w:bookmarkEnd w:id="146"/>
      <w:r w:rsidRPr="00624F43">
        <w:rPr>
          <w:b/>
          <w:sz w:val="24"/>
          <w:szCs w:val="24"/>
        </w:rPr>
        <w:t>.3.3.2.2 ISO Latin-1</w:t>
      </w:r>
    </w:p>
    <w:p w14:paraId="5D78191D" w14:textId="77777777" w:rsidR="004C1F3B" w:rsidRPr="00624F43" w:rsidRDefault="004C1F3B" w:rsidP="004C1F3B">
      <w:pPr>
        <w:rPr>
          <w:b/>
          <w:sz w:val="24"/>
          <w:szCs w:val="24"/>
        </w:rPr>
      </w:pPr>
      <w:r w:rsidRPr="00624F43">
        <w:rPr>
          <w:b/>
          <w:sz w:val="24"/>
          <w:szCs w:val="24"/>
        </w:rPr>
        <w:t xml:space="preserve">КЛАСС: </w:t>
      </w:r>
      <w:r w:rsidRPr="00624F43">
        <w:rPr>
          <w:b/>
          <w:sz w:val="24"/>
          <w:szCs w:val="24"/>
        </w:rPr>
        <w:tab/>
      </w:r>
      <w:r w:rsidRPr="00624F43">
        <w:rPr>
          <w:b/>
          <w:sz w:val="24"/>
          <w:szCs w:val="24"/>
        </w:rPr>
        <w:tab/>
      </w:r>
      <w:r w:rsidRPr="00624F43">
        <w:rPr>
          <w:b/>
          <w:sz w:val="24"/>
          <w:szCs w:val="24"/>
        </w:rPr>
        <w:tab/>
      </w:r>
      <w:r w:rsidRPr="00624F43">
        <w:rPr>
          <w:b/>
          <w:sz w:val="24"/>
          <w:szCs w:val="24"/>
        </w:rPr>
        <w:tab/>
        <w:t xml:space="preserve">Тип данных                     </w:t>
      </w:r>
    </w:p>
    <w:p w14:paraId="63685828" w14:textId="77777777" w:rsidR="004C1F3B" w:rsidRPr="00624F43" w:rsidRDefault="004C1F3B" w:rsidP="004C1F3B">
      <w:pPr>
        <w:rPr>
          <w:b/>
          <w:sz w:val="24"/>
          <w:szCs w:val="24"/>
        </w:rPr>
      </w:pPr>
      <w:r w:rsidRPr="00624F43">
        <w:rPr>
          <w:b/>
          <w:sz w:val="24"/>
          <w:szCs w:val="24"/>
        </w:rPr>
        <w:t>АТРИБУТЫ:</w:t>
      </w:r>
    </w:p>
    <w:p w14:paraId="350AE294" w14:textId="77777777" w:rsidR="004C1F3B" w:rsidRPr="004C1F3B" w:rsidRDefault="004C1F3B" w:rsidP="004C1F3B">
      <w:pPr>
        <w:rPr>
          <w:sz w:val="24"/>
          <w:szCs w:val="24"/>
        </w:rPr>
      </w:pPr>
      <w:r w:rsidRPr="004C1F3B">
        <w:rPr>
          <w:sz w:val="24"/>
          <w:szCs w:val="24"/>
        </w:rPr>
        <w:t xml:space="preserve">1 Название Типа данных </w:t>
      </w:r>
      <w:r w:rsidRPr="004C1F3B">
        <w:rPr>
          <w:sz w:val="24"/>
          <w:szCs w:val="24"/>
        </w:rPr>
        <w:tab/>
        <w:t xml:space="preserve">= Latin-1              </w:t>
      </w:r>
    </w:p>
    <w:p w14:paraId="7DA31EC1" w14:textId="77777777" w:rsidR="004C1F3B" w:rsidRPr="004C1F3B" w:rsidRDefault="004C1F3B" w:rsidP="004C1F3B">
      <w:pPr>
        <w:rPr>
          <w:sz w:val="24"/>
          <w:szCs w:val="24"/>
        </w:rPr>
      </w:pPr>
      <w:r w:rsidRPr="004C1F3B">
        <w:rPr>
          <w:sz w:val="24"/>
          <w:szCs w:val="24"/>
        </w:rPr>
        <w:t xml:space="preserve">2 Формат </w:t>
      </w:r>
      <w:r w:rsidRPr="004C1F3B">
        <w:rPr>
          <w:sz w:val="24"/>
          <w:szCs w:val="24"/>
        </w:rPr>
        <w:tab/>
      </w:r>
      <w:r w:rsidRPr="004C1F3B">
        <w:rPr>
          <w:sz w:val="24"/>
          <w:szCs w:val="24"/>
        </w:rPr>
        <w:tab/>
      </w:r>
      <w:r w:rsidRPr="004C1F3B">
        <w:rPr>
          <w:sz w:val="24"/>
          <w:szCs w:val="24"/>
        </w:rPr>
        <w:tab/>
      </w:r>
      <w:r w:rsidRPr="004C1F3B">
        <w:rPr>
          <w:sz w:val="24"/>
          <w:szCs w:val="24"/>
        </w:rPr>
        <w:tab/>
        <w:t xml:space="preserve">= СТРОКА                     </w:t>
      </w:r>
    </w:p>
    <w:p w14:paraId="75DFCDE4" w14:textId="77777777" w:rsidR="004C1F3B" w:rsidRPr="004C1F3B" w:rsidRDefault="004C1F3B" w:rsidP="004C1F3B">
      <w:pPr>
        <w:rPr>
          <w:sz w:val="24"/>
          <w:szCs w:val="24"/>
        </w:rPr>
      </w:pPr>
      <w:r w:rsidRPr="004C1F3B">
        <w:rPr>
          <w:sz w:val="24"/>
          <w:szCs w:val="24"/>
        </w:rPr>
        <w:t xml:space="preserve">2.1 Длина октета </w:t>
      </w:r>
      <w:r w:rsidRPr="004C1F3B">
        <w:rPr>
          <w:sz w:val="24"/>
          <w:szCs w:val="24"/>
        </w:rPr>
        <w:tab/>
      </w:r>
      <w:r w:rsidRPr="004C1F3B">
        <w:rPr>
          <w:sz w:val="24"/>
          <w:szCs w:val="24"/>
        </w:rPr>
        <w:tab/>
      </w:r>
      <w:r w:rsidRPr="004C1F3B">
        <w:rPr>
          <w:sz w:val="24"/>
          <w:szCs w:val="24"/>
        </w:rPr>
        <w:tab/>
        <w:t xml:space="preserve">= от 1 до n       </w:t>
      </w:r>
    </w:p>
    <w:p w14:paraId="25EAA6BB" w14:textId="7A804AFF" w:rsidR="004C1F3B" w:rsidRPr="004C1F3B" w:rsidRDefault="004C1F3B" w:rsidP="004C1F3B">
      <w:pPr>
        <w:rPr>
          <w:sz w:val="24"/>
          <w:szCs w:val="24"/>
        </w:rPr>
      </w:pPr>
      <w:r w:rsidRPr="004C1F3B">
        <w:rPr>
          <w:sz w:val="24"/>
          <w:szCs w:val="24"/>
        </w:rPr>
        <w:t xml:space="preserve">Этот тип является подмножеством строкового типа ISO 8859-1 (ISO Latin-1). Подмножество показано в </w:t>
      </w:r>
      <w:r w:rsidRPr="00624F43">
        <w:rPr>
          <w:sz w:val="24"/>
          <w:szCs w:val="24"/>
        </w:rPr>
        <w:t>Таблице 380.</w:t>
      </w:r>
    </w:p>
    <w:p w14:paraId="360B1400" w14:textId="77777777" w:rsidR="004C1F3B" w:rsidRPr="00624F43" w:rsidRDefault="004C1F3B" w:rsidP="004C1F3B">
      <w:pPr>
        <w:rPr>
          <w:b/>
          <w:sz w:val="24"/>
          <w:szCs w:val="24"/>
        </w:rPr>
      </w:pPr>
      <w:bookmarkStart w:id="147" w:name="bookmark267"/>
      <w:r w:rsidRPr="00624F43">
        <w:rPr>
          <w:b/>
          <w:sz w:val="24"/>
          <w:szCs w:val="24"/>
        </w:rPr>
        <w:t>7</w:t>
      </w:r>
      <w:bookmarkEnd w:id="147"/>
      <w:r w:rsidRPr="00624F43">
        <w:rPr>
          <w:b/>
          <w:sz w:val="24"/>
          <w:szCs w:val="24"/>
        </w:rPr>
        <w:t>.3.4 Спецификация услуги ASE типа данных</w:t>
      </w:r>
    </w:p>
    <w:p w14:paraId="620B0316" w14:textId="77777777" w:rsidR="004C1F3B" w:rsidRPr="004C1F3B" w:rsidRDefault="004C1F3B" w:rsidP="004C1F3B">
      <w:pPr>
        <w:rPr>
          <w:sz w:val="24"/>
          <w:szCs w:val="24"/>
        </w:rPr>
      </w:pPr>
      <w:r w:rsidRPr="004C1F3B">
        <w:rPr>
          <w:sz w:val="24"/>
          <w:szCs w:val="24"/>
        </w:rPr>
        <w:t>Для объекта типа данных не определены операционные услуги.</w:t>
      </w:r>
    </w:p>
    <w:p w14:paraId="5B8260F2" w14:textId="77777777" w:rsidR="004C1F3B" w:rsidRPr="00624F43" w:rsidRDefault="004C1F3B" w:rsidP="004C1F3B">
      <w:pPr>
        <w:rPr>
          <w:b/>
          <w:sz w:val="24"/>
          <w:szCs w:val="24"/>
        </w:rPr>
      </w:pPr>
      <w:bookmarkStart w:id="148" w:name="bookmark268"/>
      <w:r w:rsidRPr="00624F43">
        <w:rPr>
          <w:b/>
          <w:sz w:val="24"/>
          <w:szCs w:val="24"/>
        </w:rPr>
        <w:t>7</w:t>
      </w:r>
      <w:bookmarkEnd w:id="148"/>
      <w:r w:rsidRPr="00624F43">
        <w:rPr>
          <w:b/>
          <w:sz w:val="24"/>
          <w:szCs w:val="24"/>
        </w:rPr>
        <w:t>.3.5 Краткое описание типов данных</w:t>
      </w:r>
    </w:p>
    <w:p w14:paraId="33CE0AB7" w14:textId="1A0821A0" w:rsidR="004C1F3B" w:rsidRPr="004C1F3B" w:rsidRDefault="004C1F3B" w:rsidP="004C1F3B">
      <w:pPr>
        <w:rPr>
          <w:sz w:val="24"/>
          <w:szCs w:val="24"/>
        </w:rPr>
      </w:pPr>
      <w:r w:rsidRPr="004C1F3B">
        <w:rPr>
          <w:sz w:val="24"/>
          <w:szCs w:val="24"/>
        </w:rPr>
        <w:t xml:space="preserve">Этот раздел содержит сводку определенных типов данных, как показано в </w:t>
      </w:r>
      <w:r w:rsidRPr="00624F43">
        <w:rPr>
          <w:sz w:val="24"/>
          <w:szCs w:val="24"/>
        </w:rPr>
        <w:t>Таблице 67.</w:t>
      </w:r>
    </w:p>
    <w:p w14:paraId="5D3BE68C" w14:textId="49DD84AC" w:rsidR="004C1F3B" w:rsidRPr="00624F43" w:rsidRDefault="00624F43" w:rsidP="00D420ED">
      <w:pPr>
        <w:ind w:firstLine="0"/>
        <w:jc w:val="center"/>
        <w:rPr>
          <w:b/>
          <w:sz w:val="24"/>
        </w:rPr>
      </w:pPr>
      <w:r w:rsidRPr="00624F43">
        <w:rPr>
          <w:b/>
          <w:sz w:val="24"/>
        </w:rPr>
        <w:t xml:space="preserve">Таблица </w:t>
      </w:r>
      <w:r>
        <w:rPr>
          <w:b/>
          <w:sz w:val="24"/>
        </w:rPr>
        <w:t xml:space="preserve">67 </w:t>
      </w:r>
      <w:r w:rsidRPr="00D420ED">
        <w:rPr>
          <w:b/>
          <w:sz w:val="24"/>
        </w:rPr>
        <w:t>–</w:t>
      </w:r>
      <w:r w:rsidRPr="00624F43">
        <w:rPr>
          <w:b/>
          <w:sz w:val="24"/>
        </w:rPr>
        <w:t xml:space="preserve"> Сводка по типам данных</w:t>
      </w:r>
    </w:p>
    <w:tbl>
      <w:tblPr>
        <w:tblW w:w="0" w:type="auto"/>
        <w:jc w:val="center"/>
        <w:tblCellMar>
          <w:left w:w="0" w:type="dxa"/>
          <w:right w:w="0" w:type="dxa"/>
        </w:tblCellMar>
        <w:tblLook w:val="04A0" w:firstRow="1" w:lastRow="0" w:firstColumn="1" w:lastColumn="0" w:noHBand="0" w:noVBand="1"/>
      </w:tblPr>
      <w:tblGrid>
        <w:gridCol w:w="2280"/>
        <w:gridCol w:w="2280"/>
      </w:tblGrid>
      <w:tr w:rsidR="00624F43" w:rsidRPr="00B50CED" w14:paraId="4A078878" w14:textId="77777777" w:rsidTr="00624F43">
        <w:trPr>
          <w:trHeight w:val="326"/>
          <w:jc w:val="center"/>
        </w:trPr>
        <w:tc>
          <w:tcPr>
            <w:tcW w:w="228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B6A587F" w14:textId="77777777" w:rsidR="00624F43" w:rsidRPr="00624F43" w:rsidRDefault="00624F43" w:rsidP="00624F43">
            <w:pPr>
              <w:ind w:firstLine="0"/>
              <w:jc w:val="center"/>
              <w:rPr>
                <w:sz w:val="24"/>
              </w:rPr>
            </w:pPr>
            <w:r w:rsidRPr="00624F43">
              <w:rPr>
                <w:sz w:val="24"/>
              </w:rPr>
              <w:t>Тип данных</w:t>
            </w:r>
          </w:p>
        </w:tc>
        <w:tc>
          <w:tcPr>
            <w:tcW w:w="228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9D20B47" w14:textId="77777777" w:rsidR="00624F43" w:rsidRPr="00624F43" w:rsidRDefault="00624F43" w:rsidP="00624F43">
            <w:pPr>
              <w:ind w:firstLine="0"/>
              <w:jc w:val="center"/>
              <w:rPr>
                <w:sz w:val="24"/>
              </w:rPr>
            </w:pPr>
            <w:r w:rsidRPr="00624F43">
              <w:rPr>
                <w:sz w:val="24"/>
              </w:rPr>
              <w:t>Пункт</w:t>
            </w:r>
          </w:p>
        </w:tc>
      </w:tr>
      <w:tr w:rsidR="00624F43" w:rsidRPr="00B50CED" w14:paraId="7C50BACC" w14:textId="77777777" w:rsidTr="00624F43">
        <w:trPr>
          <w:trHeight w:val="322"/>
          <w:jc w:val="center"/>
        </w:trPr>
        <w:tc>
          <w:tcPr>
            <w:tcW w:w="228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0B5018" w14:textId="77777777" w:rsidR="00624F43" w:rsidRPr="00624F43" w:rsidRDefault="00624F43" w:rsidP="00624F43">
            <w:pPr>
              <w:ind w:firstLine="0"/>
              <w:rPr>
                <w:sz w:val="24"/>
              </w:rPr>
            </w:pPr>
            <w:r w:rsidRPr="00624F43">
              <w:rPr>
                <w:sz w:val="24"/>
              </w:rPr>
              <w:t>Целое число8</w:t>
            </w:r>
          </w:p>
        </w:tc>
        <w:tc>
          <w:tcPr>
            <w:tcW w:w="228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0C5CCC" w14:textId="1137116A" w:rsidR="00624F43" w:rsidRPr="00624F43" w:rsidRDefault="00624F43" w:rsidP="00624F43">
            <w:pPr>
              <w:ind w:firstLine="0"/>
              <w:rPr>
                <w:sz w:val="24"/>
              </w:rPr>
            </w:pPr>
            <w:r w:rsidRPr="00624F43">
              <w:rPr>
                <w:sz w:val="24"/>
              </w:rPr>
              <w:t>7.3.3.1.1</w:t>
            </w:r>
          </w:p>
        </w:tc>
      </w:tr>
      <w:tr w:rsidR="00624F43" w:rsidRPr="00B50CED" w14:paraId="4ACD4C57" w14:textId="77777777" w:rsidTr="009F4B2D">
        <w:trPr>
          <w:trHeight w:val="317"/>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1B2942" w14:textId="77777777" w:rsidR="00624F43" w:rsidRPr="00624F43" w:rsidRDefault="00624F43" w:rsidP="00624F43">
            <w:pPr>
              <w:ind w:firstLine="0"/>
              <w:rPr>
                <w:sz w:val="24"/>
              </w:rPr>
            </w:pPr>
            <w:r w:rsidRPr="00624F43">
              <w:rPr>
                <w:sz w:val="24"/>
              </w:rPr>
              <w:t>Целое число16</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0A9A45" w14:textId="371F2DB1" w:rsidR="00624F43" w:rsidRPr="00624F43" w:rsidRDefault="00624F43" w:rsidP="00624F43">
            <w:pPr>
              <w:ind w:firstLine="0"/>
              <w:rPr>
                <w:sz w:val="24"/>
              </w:rPr>
            </w:pPr>
            <w:r w:rsidRPr="00624F43">
              <w:rPr>
                <w:sz w:val="24"/>
              </w:rPr>
              <w:t>7.3.3.1.2</w:t>
            </w:r>
          </w:p>
        </w:tc>
      </w:tr>
      <w:tr w:rsidR="00624F43" w:rsidRPr="00B50CED" w14:paraId="54856A43"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F68870" w14:textId="77777777" w:rsidR="00624F43" w:rsidRPr="00624F43" w:rsidRDefault="00624F43" w:rsidP="00624F43">
            <w:pPr>
              <w:ind w:firstLine="0"/>
              <w:rPr>
                <w:sz w:val="24"/>
              </w:rPr>
            </w:pPr>
            <w:r w:rsidRPr="00624F43">
              <w:rPr>
                <w:sz w:val="24"/>
              </w:rPr>
              <w:t>Целое число24</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DCFA91" w14:textId="5C355A97" w:rsidR="00624F43" w:rsidRPr="00624F43" w:rsidRDefault="00624F43" w:rsidP="00624F43">
            <w:pPr>
              <w:ind w:firstLine="0"/>
              <w:rPr>
                <w:sz w:val="24"/>
              </w:rPr>
            </w:pPr>
            <w:r w:rsidRPr="00624F43">
              <w:rPr>
                <w:sz w:val="24"/>
              </w:rPr>
              <w:t>7.3.3.1.3</w:t>
            </w:r>
          </w:p>
        </w:tc>
      </w:tr>
      <w:tr w:rsidR="00624F43" w:rsidRPr="00B50CED" w14:paraId="08930652" w14:textId="77777777" w:rsidTr="009F4B2D">
        <w:trPr>
          <w:trHeight w:val="317"/>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4A6129" w14:textId="77777777" w:rsidR="00624F43" w:rsidRPr="00624F43" w:rsidRDefault="00624F43" w:rsidP="00624F43">
            <w:pPr>
              <w:ind w:firstLine="0"/>
              <w:rPr>
                <w:sz w:val="24"/>
              </w:rPr>
            </w:pPr>
            <w:r w:rsidRPr="00624F43">
              <w:rPr>
                <w:sz w:val="24"/>
              </w:rPr>
              <w:t>Целое число32</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7E2D0C" w14:textId="3DB8CD45" w:rsidR="00624F43" w:rsidRPr="00624F43" w:rsidRDefault="00624F43" w:rsidP="00624F43">
            <w:pPr>
              <w:ind w:firstLine="0"/>
              <w:rPr>
                <w:sz w:val="24"/>
              </w:rPr>
            </w:pPr>
            <w:r w:rsidRPr="00624F43">
              <w:rPr>
                <w:sz w:val="24"/>
              </w:rPr>
              <w:t>7.3.3.1.4</w:t>
            </w:r>
          </w:p>
        </w:tc>
      </w:tr>
      <w:tr w:rsidR="00624F43" w:rsidRPr="00B50CED" w14:paraId="4CC6D2DC"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662CEB" w14:textId="77777777" w:rsidR="00624F43" w:rsidRPr="00624F43" w:rsidRDefault="00624F43" w:rsidP="00624F43">
            <w:pPr>
              <w:ind w:firstLine="0"/>
              <w:rPr>
                <w:sz w:val="24"/>
              </w:rPr>
            </w:pPr>
            <w:r w:rsidRPr="00624F43">
              <w:rPr>
                <w:sz w:val="24"/>
              </w:rPr>
              <w:t>Беззнаковое8</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D5DE87" w14:textId="5647644D" w:rsidR="00624F43" w:rsidRPr="00624F43" w:rsidRDefault="00624F43" w:rsidP="00624F43">
            <w:pPr>
              <w:ind w:firstLine="0"/>
              <w:rPr>
                <w:sz w:val="24"/>
              </w:rPr>
            </w:pPr>
            <w:r w:rsidRPr="00624F43">
              <w:rPr>
                <w:sz w:val="24"/>
              </w:rPr>
              <w:t>7.3.3.1.5</w:t>
            </w:r>
          </w:p>
        </w:tc>
      </w:tr>
      <w:tr w:rsidR="00624F43" w:rsidRPr="00B50CED" w14:paraId="57B9B2E7"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941865" w14:textId="77777777" w:rsidR="00624F43" w:rsidRPr="00624F43" w:rsidRDefault="00624F43" w:rsidP="00624F43">
            <w:pPr>
              <w:ind w:firstLine="0"/>
              <w:rPr>
                <w:sz w:val="24"/>
              </w:rPr>
            </w:pPr>
            <w:r w:rsidRPr="00624F43">
              <w:rPr>
                <w:sz w:val="24"/>
              </w:rPr>
              <w:t>Беззнаковое16</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787F56" w14:textId="40F48EB9" w:rsidR="00624F43" w:rsidRPr="00624F43" w:rsidRDefault="00624F43" w:rsidP="00624F43">
            <w:pPr>
              <w:ind w:firstLine="0"/>
              <w:rPr>
                <w:sz w:val="24"/>
              </w:rPr>
            </w:pPr>
            <w:r w:rsidRPr="00624F43">
              <w:rPr>
                <w:sz w:val="24"/>
              </w:rPr>
              <w:t>7.3.3.1.6</w:t>
            </w:r>
          </w:p>
        </w:tc>
      </w:tr>
      <w:tr w:rsidR="00624F43" w:rsidRPr="00B50CED" w14:paraId="5D1434FD" w14:textId="77777777" w:rsidTr="009F4B2D">
        <w:trPr>
          <w:trHeight w:val="317"/>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111C48" w14:textId="77777777" w:rsidR="00624F43" w:rsidRPr="00624F43" w:rsidRDefault="00624F43" w:rsidP="00624F43">
            <w:pPr>
              <w:ind w:firstLine="0"/>
              <w:rPr>
                <w:sz w:val="24"/>
              </w:rPr>
            </w:pPr>
            <w:r w:rsidRPr="00624F43">
              <w:rPr>
                <w:sz w:val="24"/>
              </w:rPr>
              <w:t>Беззнаковое24</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76AE94" w14:textId="1224ADAF" w:rsidR="00624F43" w:rsidRPr="00624F43" w:rsidRDefault="00624F43" w:rsidP="00624F43">
            <w:pPr>
              <w:ind w:firstLine="0"/>
              <w:rPr>
                <w:sz w:val="24"/>
              </w:rPr>
            </w:pPr>
            <w:r w:rsidRPr="00624F43">
              <w:rPr>
                <w:sz w:val="24"/>
              </w:rPr>
              <w:t>7.3.3.1.7</w:t>
            </w:r>
          </w:p>
        </w:tc>
      </w:tr>
      <w:tr w:rsidR="00624F43" w:rsidRPr="00B50CED" w14:paraId="072C8077"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41A3DA" w14:textId="77777777" w:rsidR="00624F43" w:rsidRPr="00624F43" w:rsidRDefault="00624F43" w:rsidP="00624F43">
            <w:pPr>
              <w:ind w:firstLine="0"/>
              <w:rPr>
                <w:sz w:val="24"/>
              </w:rPr>
            </w:pPr>
            <w:r w:rsidRPr="00624F43">
              <w:rPr>
                <w:sz w:val="24"/>
              </w:rPr>
              <w:t>Беззнаковое32</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37C925" w14:textId="241F05FF" w:rsidR="00624F43" w:rsidRPr="00624F43" w:rsidRDefault="00624F43" w:rsidP="00624F43">
            <w:pPr>
              <w:ind w:firstLine="0"/>
              <w:rPr>
                <w:sz w:val="24"/>
              </w:rPr>
            </w:pPr>
            <w:r w:rsidRPr="00624F43">
              <w:rPr>
                <w:sz w:val="24"/>
              </w:rPr>
              <w:t>7.3.3.1.8</w:t>
            </w:r>
          </w:p>
        </w:tc>
      </w:tr>
      <w:tr w:rsidR="00624F43" w:rsidRPr="00B50CED" w14:paraId="76A84B06" w14:textId="77777777" w:rsidTr="009F4B2D">
        <w:trPr>
          <w:trHeight w:val="317"/>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48F78C" w14:textId="77777777" w:rsidR="00624F43" w:rsidRPr="00624F43" w:rsidRDefault="00624F43" w:rsidP="00624F43">
            <w:pPr>
              <w:ind w:firstLine="0"/>
              <w:rPr>
                <w:sz w:val="24"/>
              </w:rPr>
            </w:pPr>
            <w:r w:rsidRPr="00624F43">
              <w:rPr>
                <w:sz w:val="24"/>
              </w:rPr>
              <w:t>Беззнаковое40</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4D970A" w14:textId="4E057CC4" w:rsidR="00624F43" w:rsidRPr="00624F43" w:rsidRDefault="00624F43" w:rsidP="00624F43">
            <w:pPr>
              <w:ind w:firstLine="0"/>
              <w:rPr>
                <w:sz w:val="24"/>
              </w:rPr>
            </w:pPr>
            <w:r w:rsidRPr="00624F43">
              <w:rPr>
                <w:sz w:val="24"/>
              </w:rPr>
              <w:t>7.3.3.1.9</w:t>
            </w:r>
          </w:p>
        </w:tc>
      </w:tr>
      <w:tr w:rsidR="00624F43" w:rsidRPr="00B50CED" w14:paraId="5CECF6DE"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5310B4" w14:textId="77777777" w:rsidR="00624F43" w:rsidRPr="00624F43" w:rsidRDefault="00624F43" w:rsidP="00624F43">
            <w:pPr>
              <w:ind w:firstLine="0"/>
              <w:rPr>
                <w:sz w:val="24"/>
              </w:rPr>
            </w:pPr>
            <w:r w:rsidRPr="00624F43">
              <w:rPr>
                <w:sz w:val="24"/>
              </w:rPr>
              <w:t>Плавающий32</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B4960A" w14:textId="222A1385" w:rsidR="00624F43" w:rsidRPr="00624F43" w:rsidRDefault="00624F43" w:rsidP="00624F43">
            <w:pPr>
              <w:ind w:firstLine="0"/>
              <w:rPr>
                <w:sz w:val="24"/>
              </w:rPr>
            </w:pPr>
            <w:r w:rsidRPr="00624F43">
              <w:rPr>
                <w:sz w:val="24"/>
              </w:rPr>
              <w:t>7.3.3.1.10</w:t>
            </w:r>
          </w:p>
        </w:tc>
      </w:tr>
      <w:tr w:rsidR="00624F43" w:rsidRPr="00B50CED" w14:paraId="59C63DEC"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C77872" w14:textId="77777777" w:rsidR="00624F43" w:rsidRPr="00624F43" w:rsidRDefault="00624F43" w:rsidP="00624F43">
            <w:pPr>
              <w:ind w:firstLine="0"/>
              <w:rPr>
                <w:sz w:val="24"/>
              </w:rPr>
            </w:pPr>
            <w:r w:rsidRPr="00624F43">
              <w:rPr>
                <w:sz w:val="24"/>
              </w:rPr>
              <w:t>Плавающий64</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646011" w14:textId="1EC28C5D" w:rsidR="00624F43" w:rsidRPr="00624F43" w:rsidRDefault="00624F43" w:rsidP="00624F43">
            <w:pPr>
              <w:ind w:firstLine="0"/>
              <w:rPr>
                <w:sz w:val="24"/>
              </w:rPr>
            </w:pPr>
            <w:r w:rsidRPr="00624F43">
              <w:rPr>
                <w:sz w:val="24"/>
              </w:rPr>
              <w:t>7.3.3.1.11</w:t>
            </w:r>
          </w:p>
        </w:tc>
      </w:tr>
      <w:tr w:rsidR="00624F43" w:rsidRPr="00B50CED" w14:paraId="7ED9E3C7" w14:textId="77777777" w:rsidTr="009F4B2D">
        <w:trPr>
          <w:trHeight w:val="317"/>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426718" w14:textId="77777777" w:rsidR="00624F43" w:rsidRPr="00624F43" w:rsidRDefault="00624F43" w:rsidP="00624F43">
            <w:pPr>
              <w:ind w:firstLine="0"/>
              <w:rPr>
                <w:sz w:val="24"/>
              </w:rPr>
            </w:pPr>
            <w:r w:rsidRPr="00624F43">
              <w:rPr>
                <w:sz w:val="24"/>
              </w:rPr>
              <w:t xml:space="preserve">Дата </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79CDD2" w14:textId="21029440" w:rsidR="00624F43" w:rsidRPr="00624F43" w:rsidRDefault="00624F43" w:rsidP="00624F43">
            <w:pPr>
              <w:ind w:firstLine="0"/>
              <w:rPr>
                <w:sz w:val="24"/>
              </w:rPr>
            </w:pPr>
            <w:r w:rsidRPr="00624F43">
              <w:rPr>
                <w:sz w:val="24"/>
              </w:rPr>
              <w:t>7.3.3.1.12</w:t>
            </w:r>
          </w:p>
        </w:tc>
      </w:tr>
      <w:tr w:rsidR="00624F43" w:rsidRPr="00B50CED" w14:paraId="2C68EDD4"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04381E" w14:textId="77777777" w:rsidR="00624F43" w:rsidRPr="00624F43" w:rsidRDefault="00624F43" w:rsidP="00624F43">
            <w:pPr>
              <w:ind w:firstLine="0"/>
              <w:rPr>
                <w:sz w:val="24"/>
              </w:rPr>
            </w:pPr>
            <w:r w:rsidRPr="00624F43">
              <w:rPr>
                <w:sz w:val="24"/>
              </w:rPr>
              <w:t>Перечисление</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E97CE4" w14:textId="4DE45B1D" w:rsidR="00624F43" w:rsidRPr="00624F43" w:rsidRDefault="00624F43" w:rsidP="00624F43">
            <w:pPr>
              <w:ind w:firstLine="0"/>
              <w:rPr>
                <w:sz w:val="24"/>
              </w:rPr>
            </w:pPr>
            <w:r w:rsidRPr="00624F43">
              <w:rPr>
                <w:sz w:val="24"/>
              </w:rPr>
              <w:t>7.3.3.1.13</w:t>
            </w:r>
          </w:p>
        </w:tc>
      </w:tr>
      <w:tr w:rsidR="00624F43" w:rsidRPr="00B50CED" w14:paraId="0C9378A8" w14:textId="77777777" w:rsidTr="009F4B2D">
        <w:trPr>
          <w:trHeight w:val="317"/>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789DEE" w14:textId="77777777" w:rsidR="00624F43" w:rsidRPr="00624F43" w:rsidRDefault="00624F43" w:rsidP="00624F43">
            <w:pPr>
              <w:ind w:firstLine="0"/>
              <w:rPr>
                <w:sz w:val="24"/>
              </w:rPr>
            </w:pPr>
            <w:r w:rsidRPr="00624F43">
              <w:rPr>
                <w:sz w:val="24"/>
              </w:rPr>
              <w:lastRenderedPageBreak/>
              <w:t>Битовое поле</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4F8AFA" w14:textId="6991953E" w:rsidR="00624F43" w:rsidRPr="00624F43" w:rsidRDefault="00624F43" w:rsidP="00624F43">
            <w:pPr>
              <w:ind w:firstLine="0"/>
              <w:rPr>
                <w:sz w:val="24"/>
              </w:rPr>
            </w:pPr>
            <w:r w:rsidRPr="00624F43">
              <w:rPr>
                <w:sz w:val="24"/>
              </w:rPr>
              <w:t>7.3.3.1.14</w:t>
            </w:r>
          </w:p>
        </w:tc>
      </w:tr>
      <w:tr w:rsidR="00624F43" w:rsidRPr="00B50CED" w14:paraId="3BC6911F"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8884B9" w14:textId="77777777" w:rsidR="00624F43" w:rsidRPr="00624F43" w:rsidRDefault="00624F43" w:rsidP="00624F43">
            <w:pPr>
              <w:ind w:firstLine="0"/>
              <w:rPr>
                <w:sz w:val="24"/>
              </w:rPr>
            </w:pPr>
            <w:r w:rsidRPr="00624F43">
              <w:rPr>
                <w:sz w:val="24"/>
              </w:rPr>
              <w:t>Время</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586FD1" w14:textId="7F0A7337" w:rsidR="00624F43" w:rsidRPr="00624F43" w:rsidRDefault="00624F43" w:rsidP="00624F43">
            <w:pPr>
              <w:ind w:firstLine="0"/>
              <w:rPr>
                <w:sz w:val="24"/>
              </w:rPr>
            </w:pPr>
            <w:r w:rsidRPr="00624F43">
              <w:rPr>
                <w:sz w:val="24"/>
              </w:rPr>
              <w:t>7.3.3.1.15</w:t>
            </w:r>
          </w:p>
        </w:tc>
      </w:tr>
      <w:tr w:rsidR="00624F43" w:rsidRPr="00B50CED" w14:paraId="67AB971B" w14:textId="77777777" w:rsidTr="009F4B2D">
        <w:trPr>
          <w:trHeight w:val="317"/>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BA3731" w14:textId="77777777" w:rsidR="00624F43" w:rsidRPr="00624F43" w:rsidRDefault="00624F43" w:rsidP="00624F43">
            <w:pPr>
              <w:ind w:firstLine="0"/>
              <w:rPr>
                <w:sz w:val="24"/>
              </w:rPr>
            </w:pPr>
            <w:r w:rsidRPr="00624F43">
              <w:rPr>
                <w:sz w:val="24"/>
              </w:rPr>
              <w:t>Электронный ключ</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E41FFA" w14:textId="5257EDF2" w:rsidR="00624F43" w:rsidRPr="00624F43" w:rsidRDefault="00624F43" w:rsidP="00624F43">
            <w:pPr>
              <w:ind w:firstLine="0"/>
              <w:rPr>
                <w:sz w:val="24"/>
              </w:rPr>
            </w:pPr>
            <w:r w:rsidRPr="00624F43">
              <w:rPr>
                <w:sz w:val="24"/>
              </w:rPr>
              <w:t>7.3.3.1.16</w:t>
            </w:r>
          </w:p>
        </w:tc>
      </w:tr>
      <w:tr w:rsidR="00624F43" w:rsidRPr="00B50CED" w14:paraId="1FE48F3B"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D0C61E" w14:textId="77777777" w:rsidR="00624F43" w:rsidRPr="00624F43" w:rsidRDefault="00624F43" w:rsidP="00624F43">
            <w:pPr>
              <w:ind w:firstLine="0"/>
              <w:rPr>
                <w:sz w:val="24"/>
              </w:rPr>
            </w:pPr>
            <w:r w:rsidRPr="00624F43">
              <w:rPr>
                <w:sz w:val="24"/>
              </w:rPr>
              <w:t>Уникальный идентификатор</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4D4889" w14:textId="61F699D3" w:rsidR="00624F43" w:rsidRPr="00624F43" w:rsidRDefault="00624F43" w:rsidP="00624F43">
            <w:pPr>
              <w:ind w:firstLine="0"/>
              <w:rPr>
                <w:sz w:val="24"/>
              </w:rPr>
            </w:pPr>
            <w:r w:rsidRPr="00624F43">
              <w:rPr>
                <w:sz w:val="24"/>
              </w:rPr>
              <w:t>7.3.3.1.17</w:t>
            </w:r>
          </w:p>
        </w:tc>
      </w:tr>
      <w:tr w:rsidR="00624F43" w:rsidRPr="00B50CED" w14:paraId="34154ADB" w14:textId="77777777" w:rsidTr="009F4B2D">
        <w:trPr>
          <w:trHeight w:val="312"/>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578DA6" w14:textId="77777777" w:rsidR="00624F43" w:rsidRPr="00624F43" w:rsidRDefault="00624F43" w:rsidP="00624F43">
            <w:pPr>
              <w:ind w:firstLine="0"/>
              <w:rPr>
                <w:sz w:val="24"/>
              </w:rPr>
            </w:pPr>
            <w:r w:rsidRPr="00624F43">
              <w:rPr>
                <w:sz w:val="24"/>
              </w:rPr>
              <w:t>Инженерная единица</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E1CA29" w14:textId="584B8BC2" w:rsidR="00624F43" w:rsidRPr="00624F43" w:rsidRDefault="00624F43" w:rsidP="00624F43">
            <w:pPr>
              <w:ind w:firstLine="0"/>
              <w:rPr>
                <w:sz w:val="24"/>
              </w:rPr>
            </w:pPr>
            <w:r w:rsidRPr="00624F43">
              <w:rPr>
                <w:sz w:val="24"/>
              </w:rPr>
              <w:t>7.3.3.1.18</w:t>
            </w:r>
          </w:p>
        </w:tc>
      </w:tr>
      <w:tr w:rsidR="00624F43" w:rsidRPr="00B50CED" w14:paraId="56138410" w14:textId="77777777" w:rsidTr="009F4B2D">
        <w:trPr>
          <w:trHeight w:val="317"/>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E583BC" w14:textId="77777777" w:rsidR="00624F43" w:rsidRPr="00624F43" w:rsidRDefault="00624F43" w:rsidP="00624F43">
            <w:pPr>
              <w:ind w:firstLine="0"/>
              <w:rPr>
                <w:sz w:val="24"/>
              </w:rPr>
            </w:pPr>
            <w:r w:rsidRPr="00624F43">
              <w:rPr>
                <w:sz w:val="24"/>
              </w:rPr>
              <w:t>Упакованный ASCII</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FB846A" w14:textId="4079996F" w:rsidR="00624F43" w:rsidRPr="00624F43" w:rsidRDefault="00624F43" w:rsidP="00624F43">
            <w:pPr>
              <w:ind w:firstLine="0"/>
              <w:rPr>
                <w:sz w:val="24"/>
              </w:rPr>
            </w:pPr>
            <w:r w:rsidRPr="00624F43">
              <w:rPr>
                <w:sz w:val="24"/>
              </w:rPr>
              <w:t>7.3.3.2.1</w:t>
            </w:r>
          </w:p>
        </w:tc>
      </w:tr>
      <w:tr w:rsidR="00624F43" w:rsidRPr="00B50CED" w14:paraId="4E830D81" w14:textId="77777777" w:rsidTr="009F4B2D">
        <w:trPr>
          <w:trHeight w:val="317"/>
          <w:jc w:val="center"/>
        </w:trPr>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BE446F" w14:textId="77777777" w:rsidR="00624F43" w:rsidRPr="00624F43" w:rsidRDefault="00624F43" w:rsidP="00624F43">
            <w:pPr>
              <w:ind w:firstLine="0"/>
              <w:rPr>
                <w:sz w:val="24"/>
              </w:rPr>
            </w:pPr>
            <w:r w:rsidRPr="00624F43">
              <w:rPr>
                <w:sz w:val="24"/>
              </w:rPr>
              <w:t>ISO Latin-1</w:t>
            </w:r>
          </w:p>
        </w:tc>
        <w:tc>
          <w:tcPr>
            <w:tcW w:w="22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54425F" w14:textId="40F39AC8" w:rsidR="00624F43" w:rsidRPr="00624F43" w:rsidRDefault="00624F43" w:rsidP="00624F43">
            <w:pPr>
              <w:ind w:firstLine="0"/>
              <w:rPr>
                <w:sz w:val="24"/>
              </w:rPr>
            </w:pPr>
            <w:r w:rsidRPr="00624F43">
              <w:rPr>
                <w:sz w:val="24"/>
              </w:rPr>
              <w:t>7.3.3.2.2</w:t>
            </w:r>
          </w:p>
        </w:tc>
      </w:tr>
    </w:tbl>
    <w:p w14:paraId="17C0EF37" w14:textId="13A3968A" w:rsidR="004C1F3B" w:rsidRDefault="004C1F3B" w:rsidP="004C1F3B">
      <w:pPr>
        <w:ind w:firstLine="0"/>
        <w:jc w:val="center"/>
        <w:rPr>
          <w:sz w:val="24"/>
        </w:rPr>
      </w:pPr>
    </w:p>
    <w:p w14:paraId="53F95326" w14:textId="77777777" w:rsidR="00624F43" w:rsidRPr="00624F43" w:rsidRDefault="00624F43" w:rsidP="00624F43">
      <w:pPr>
        <w:rPr>
          <w:b/>
          <w:sz w:val="24"/>
        </w:rPr>
      </w:pPr>
      <w:r w:rsidRPr="00624F43">
        <w:rPr>
          <w:b/>
          <w:sz w:val="24"/>
        </w:rPr>
        <w:t>7.4 Спецификация коммуникационной модели</w:t>
      </w:r>
    </w:p>
    <w:p w14:paraId="1EF7C5AE" w14:textId="77777777" w:rsidR="00624F43" w:rsidRPr="00624F43" w:rsidRDefault="00624F43" w:rsidP="00624F43">
      <w:pPr>
        <w:rPr>
          <w:b/>
          <w:sz w:val="24"/>
        </w:rPr>
      </w:pPr>
      <w:r w:rsidRPr="00624F43">
        <w:rPr>
          <w:b/>
          <w:sz w:val="24"/>
        </w:rPr>
        <w:t>7.4.1 Общие параметры</w:t>
      </w:r>
    </w:p>
    <w:p w14:paraId="226754C4" w14:textId="77777777" w:rsidR="00624F43" w:rsidRPr="00624F43" w:rsidRDefault="00624F43" w:rsidP="00624F43">
      <w:pPr>
        <w:rPr>
          <w:b/>
          <w:sz w:val="24"/>
        </w:rPr>
      </w:pPr>
      <w:r w:rsidRPr="00624F43">
        <w:rPr>
          <w:b/>
          <w:sz w:val="24"/>
        </w:rPr>
        <w:t>7.4.1.1 Общие положения</w:t>
      </w:r>
    </w:p>
    <w:p w14:paraId="712BB1A6" w14:textId="131D4FE7" w:rsidR="00624F43" w:rsidRPr="00624F43" w:rsidRDefault="00624F43" w:rsidP="00624F43">
      <w:pPr>
        <w:rPr>
          <w:sz w:val="24"/>
        </w:rPr>
      </w:pPr>
      <w:r w:rsidRPr="00624F43">
        <w:rPr>
          <w:sz w:val="24"/>
        </w:rPr>
        <w:t xml:space="preserve">Многие услуги имеют параметры, указанные в </w:t>
      </w:r>
      <w:proofErr w:type="spellStart"/>
      <w:r w:rsidRPr="00624F43">
        <w:rPr>
          <w:sz w:val="24"/>
        </w:rPr>
        <w:t>пп</w:t>
      </w:r>
      <w:proofErr w:type="spellEnd"/>
      <w:r w:rsidRPr="00624F43">
        <w:rPr>
          <w:sz w:val="24"/>
        </w:rPr>
        <w:t>. 7.4.1.2-7.4.1.5. Вместо того чтобы определять их для каждой услуги, в п. 7.4.1 даются общие определения.</w:t>
      </w:r>
    </w:p>
    <w:p w14:paraId="344B3454" w14:textId="77777777" w:rsidR="00624F43" w:rsidRPr="00624F43" w:rsidRDefault="00624F43" w:rsidP="00624F43">
      <w:pPr>
        <w:rPr>
          <w:b/>
          <w:sz w:val="24"/>
        </w:rPr>
      </w:pPr>
      <w:bookmarkStart w:id="149" w:name="bookmark272"/>
      <w:r w:rsidRPr="00624F43">
        <w:rPr>
          <w:b/>
          <w:sz w:val="24"/>
        </w:rPr>
        <w:t>7</w:t>
      </w:r>
      <w:bookmarkEnd w:id="149"/>
      <w:r w:rsidRPr="00624F43">
        <w:rPr>
          <w:b/>
          <w:sz w:val="24"/>
        </w:rPr>
        <w:t xml:space="preserve">.4.1.2 Идентификатор AREP </w:t>
      </w:r>
    </w:p>
    <w:p w14:paraId="44233A48" w14:textId="77777777" w:rsidR="00624F43" w:rsidRPr="00624F43" w:rsidRDefault="00624F43" w:rsidP="00624F43">
      <w:pPr>
        <w:rPr>
          <w:sz w:val="24"/>
        </w:rPr>
      </w:pPr>
      <w:r w:rsidRPr="00624F43">
        <w:rPr>
          <w:sz w:val="24"/>
        </w:rPr>
        <w:t>Этот параметр определяет информацию, достаточную для идентификации AREP удаленного конца AR. Значением этого параметра может быть уникальный идентификатор удаленного конца. Одно значение этого параметра зарезервировано как широковещательный адрес.</w:t>
      </w:r>
    </w:p>
    <w:p w14:paraId="167FA5BD" w14:textId="77777777" w:rsidR="00624F43" w:rsidRPr="00624F43" w:rsidRDefault="00624F43" w:rsidP="00624F43">
      <w:pPr>
        <w:rPr>
          <w:b/>
          <w:sz w:val="24"/>
        </w:rPr>
      </w:pPr>
      <w:r w:rsidRPr="00624F43">
        <w:rPr>
          <w:b/>
          <w:sz w:val="24"/>
        </w:rPr>
        <w:t>7.4.1.3 Код отклика</w:t>
      </w:r>
    </w:p>
    <w:p w14:paraId="3A06055F" w14:textId="0D5E428A" w:rsidR="00624F43" w:rsidRPr="00624F43" w:rsidRDefault="00624F43" w:rsidP="00624F43">
      <w:pPr>
        <w:rPr>
          <w:sz w:val="24"/>
        </w:rPr>
      </w:pPr>
      <w:r w:rsidRPr="00624F43">
        <w:rPr>
          <w:sz w:val="24"/>
        </w:rPr>
        <w:t>Если отказа коммуникации нет, то этот параметр указывает отчет о завершении команды, показывающий состояние выполнения команды устройством. Возможные значения этого параметра показаны в Таблице 68. Его тип данных - Перечисление.</w:t>
      </w:r>
    </w:p>
    <w:p w14:paraId="05D2DAD1" w14:textId="37FD1287" w:rsidR="00624F43" w:rsidRDefault="00624F43" w:rsidP="004C1F3B">
      <w:pPr>
        <w:ind w:firstLine="0"/>
        <w:jc w:val="center"/>
        <w:rPr>
          <w:sz w:val="24"/>
        </w:rPr>
      </w:pPr>
    </w:p>
    <w:p w14:paraId="5EB23871" w14:textId="5038219C" w:rsidR="00624F43" w:rsidRPr="00624F43" w:rsidRDefault="00624F43" w:rsidP="00624F43">
      <w:pPr>
        <w:ind w:firstLine="0"/>
        <w:jc w:val="center"/>
        <w:rPr>
          <w:b/>
          <w:sz w:val="24"/>
        </w:rPr>
      </w:pPr>
      <w:r>
        <w:rPr>
          <w:b/>
          <w:sz w:val="24"/>
        </w:rPr>
        <w:t xml:space="preserve">Таблица 68 </w:t>
      </w:r>
      <w:r>
        <w:rPr>
          <w:b/>
          <w:sz w:val="24"/>
          <w:lang w:val="en-US"/>
        </w:rPr>
        <w:t>–</w:t>
      </w:r>
      <w:r w:rsidRPr="00624F43">
        <w:rPr>
          <w:b/>
          <w:sz w:val="24"/>
        </w:rPr>
        <w:t xml:space="preserve"> Значения кодов отклика</w:t>
      </w:r>
    </w:p>
    <w:tbl>
      <w:tblPr>
        <w:tblW w:w="0" w:type="auto"/>
        <w:jc w:val="center"/>
        <w:tblCellMar>
          <w:left w:w="0" w:type="dxa"/>
          <w:right w:w="0" w:type="dxa"/>
        </w:tblCellMar>
        <w:tblLook w:val="04A0" w:firstRow="1" w:lastRow="0" w:firstColumn="1" w:lastColumn="0" w:noHBand="0" w:noVBand="1"/>
      </w:tblPr>
      <w:tblGrid>
        <w:gridCol w:w="2069"/>
        <w:gridCol w:w="6274"/>
      </w:tblGrid>
      <w:tr w:rsidR="00624F43" w:rsidRPr="00B50CED" w14:paraId="1335E560" w14:textId="77777777" w:rsidTr="00624F43">
        <w:trPr>
          <w:trHeight w:val="259"/>
          <w:jc w:val="center"/>
        </w:trPr>
        <w:tc>
          <w:tcPr>
            <w:tcW w:w="20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FE17B03" w14:textId="77777777" w:rsidR="00624F43" w:rsidRPr="00624F43" w:rsidRDefault="00624F43" w:rsidP="00624F43">
            <w:pPr>
              <w:ind w:firstLine="0"/>
              <w:jc w:val="center"/>
              <w:rPr>
                <w:sz w:val="24"/>
              </w:rPr>
            </w:pPr>
            <w:r w:rsidRPr="00624F43">
              <w:rPr>
                <w:sz w:val="24"/>
              </w:rPr>
              <w:t>Значение</w:t>
            </w:r>
          </w:p>
        </w:tc>
        <w:tc>
          <w:tcPr>
            <w:tcW w:w="62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8392465" w14:textId="77777777" w:rsidR="00624F43" w:rsidRPr="00624F43" w:rsidRDefault="00624F43" w:rsidP="00624F43">
            <w:pPr>
              <w:ind w:firstLine="0"/>
              <w:jc w:val="center"/>
              <w:rPr>
                <w:sz w:val="24"/>
              </w:rPr>
            </w:pPr>
            <w:r w:rsidRPr="00624F43">
              <w:rPr>
                <w:sz w:val="24"/>
              </w:rPr>
              <w:t>Описание</w:t>
            </w:r>
          </w:p>
        </w:tc>
      </w:tr>
      <w:tr w:rsidR="00624F43" w:rsidRPr="00B50CED" w14:paraId="07895977" w14:textId="77777777" w:rsidTr="00624F43">
        <w:trPr>
          <w:trHeight w:val="254"/>
          <w:jc w:val="center"/>
        </w:trPr>
        <w:tc>
          <w:tcPr>
            <w:tcW w:w="20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AD4D93" w14:textId="77777777" w:rsidR="00624F43" w:rsidRPr="00624F43" w:rsidRDefault="00624F43" w:rsidP="00624F43">
            <w:pPr>
              <w:ind w:firstLine="0"/>
              <w:rPr>
                <w:sz w:val="24"/>
              </w:rPr>
            </w:pPr>
            <w:r w:rsidRPr="00624F43">
              <w:rPr>
                <w:sz w:val="24"/>
              </w:rPr>
              <w:t>Успешное выполнение</w:t>
            </w:r>
          </w:p>
        </w:tc>
        <w:tc>
          <w:tcPr>
            <w:tcW w:w="62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85AEA2" w14:textId="77777777" w:rsidR="00624F43" w:rsidRPr="00624F43" w:rsidRDefault="00624F43" w:rsidP="00624F43">
            <w:pPr>
              <w:ind w:firstLine="0"/>
              <w:rPr>
                <w:sz w:val="24"/>
              </w:rPr>
            </w:pPr>
            <w:r w:rsidRPr="00624F43">
              <w:rPr>
                <w:sz w:val="24"/>
              </w:rPr>
              <w:t>Команда (считывание или запись) была выполнена правильно</w:t>
            </w:r>
          </w:p>
        </w:tc>
      </w:tr>
      <w:tr w:rsidR="00624F43" w:rsidRPr="00B50CED" w14:paraId="0180CC90" w14:textId="77777777" w:rsidTr="009F4B2D">
        <w:trPr>
          <w:trHeight w:val="422"/>
          <w:jc w:val="center"/>
        </w:trPr>
        <w:tc>
          <w:tcPr>
            <w:tcW w:w="20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39F130" w14:textId="77777777" w:rsidR="00624F43" w:rsidRPr="00624F43" w:rsidRDefault="00624F43" w:rsidP="00624F43">
            <w:pPr>
              <w:ind w:firstLine="0"/>
              <w:rPr>
                <w:sz w:val="24"/>
              </w:rPr>
            </w:pPr>
            <w:r w:rsidRPr="00624F43">
              <w:rPr>
                <w:sz w:val="24"/>
              </w:rPr>
              <w:t>Предупреждение</w:t>
            </w:r>
          </w:p>
        </w:tc>
        <w:tc>
          <w:tcPr>
            <w:tcW w:w="62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E698CD" w14:textId="77777777" w:rsidR="00624F43" w:rsidRPr="00624F43" w:rsidRDefault="00624F43" w:rsidP="00624F43">
            <w:pPr>
              <w:ind w:firstLine="0"/>
              <w:rPr>
                <w:sz w:val="24"/>
              </w:rPr>
            </w:pPr>
            <w:r w:rsidRPr="00624F43">
              <w:rPr>
                <w:sz w:val="24"/>
              </w:rPr>
              <w:t>Команда (запись) была выполнена с отклонением, как описано в ответе (например, значение было установлено равным ближайшему допустимому значению)</w:t>
            </w:r>
          </w:p>
        </w:tc>
      </w:tr>
      <w:tr w:rsidR="00624F43" w:rsidRPr="00B50CED" w14:paraId="5EA120B5" w14:textId="77777777" w:rsidTr="009F4B2D">
        <w:trPr>
          <w:trHeight w:val="427"/>
          <w:jc w:val="center"/>
        </w:trPr>
        <w:tc>
          <w:tcPr>
            <w:tcW w:w="20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346CDB" w14:textId="77777777" w:rsidR="00624F43" w:rsidRPr="00624F43" w:rsidRDefault="00624F43" w:rsidP="00624F43">
            <w:pPr>
              <w:ind w:firstLine="0"/>
              <w:rPr>
                <w:sz w:val="24"/>
              </w:rPr>
            </w:pPr>
            <w:r w:rsidRPr="00624F43">
              <w:rPr>
                <w:sz w:val="24"/>
              </w:rPr>
              <w:t>Отказ</w:t>
            </w:r>
          </w:p>
        </w:tc>
        <w:tc>
          <w:tcPr>
            <w:tcW w:w="62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40DE69" w14:textId="77777777" w:rsidR="00624F43" w:rsidRPr="00624F43" w:rsidRDefault="00624F43" w:rsidP="00624F43">
            <w:pPr>
              <w:ind w:firstLine="0"/>
              <w:rPr>
                <w:sz w:val="24"/>
              </w:rPr>
            </w:pPr>
            <w:r w:rsidRPr="00624F43">
              <w:rPr>
                <w:sz w:val="24"/>
              </w:rPr>
              <w:t>Команда (считывание или запись) не была выполнена должным образом. Код отклика указывает причину (например, устройство находится в режиме защиты от записи)</w:t>
            </w:r>
          </w:p>
        </w:tc>
      </w:tr>
    </w:tbl>
    <w:p w14:paraId="02BC88B5" w14:textId="0CF5BDD5" w:rsidR="00624F43" w:rsidRDefault="00624F43" w:rsidP="004C1F3B">
      <w:pPr>
        <w:ind w:firstLine="0"/>
        <w:jc w:val="center"/>
        <w:rPr>
          <w:sz w:val="24"/>
        </w:rPr>
      </w:pPr>
    </w:p>
    <w:p w14:paraId="51068E15" w14:textId="77777777" w:rsidR="00624F43" w:rsidRPr="00624F43" w:rsidRDefault="00624F43" w:rsidP="00624F43">
      <w:pPr>
        <w:rPr>
          <w:b/>
          <w:sz w:val="24"/>
        </w:rPr>
      </w:pPr>
      <w:r w:rsidRPr="00624F43">
        <w:rPr>
          <w:b/>
          <w:sz w:val="24"/>
        </w:rPr>
        <w:t>7.4.1.4 Статус процесса приложения</w:t>
      </w:r>
    </w:p>
    <w:p w14:paraId="0385AA27" w14:textId="77777777" w:rsidR="00624F43" w:rsidRPr="00624F43" w:rsidRDefault="00624F43" w:rsidP="00624F43">
      <w:pPr>
        <w:rPr>
          <w:sz w:val="24"/>
        </w:rPr>
      </w:pPr>
      <w:r w:rsidRPr="00624F43">
        <w:rPr>
          <w:sz w:val="24"/>
        </w:rPr>
        <w:t>Этот параметр указывает статус, предоставленный пользователем FAL, и не связан с завершением какой-либо команды. Его длина составляет один октет.</w:t>
      </w:r>
    </w:p>
    <w:p w14:paraId="39DD4A93" w14:textId="77777777" w:rsidR="00624F43" w:rsidRPr="00624F43" w:rsidRDefault="00624F43" w:rsidP="00624F43">
      <w:pPr>
        <w:rPr>
          <w:b/>
          <w:sz w:val="24"/>
        </w:rPr>
      </w:pPr>
      <w:bookmarkStart w:id="150" w:name="bookmark274"/>
      <w:r w:rsidRPr="00624F43">
        <w:rPr>
          <w:b/>
          <w:sz w:val="24"/>
        </w:rPr>
        <w:t>7</w:t>
      </w:r>
      <w:bookmarkEnd w:id="150"/>
      <w:r w:rsidRPr="00624F43">
        <w:rPr>
          <w:b/>
          <w:sz w:val="24"/>
        </w:rPr>
        <w:t>.4.1.5 Расширенный статус</w:t>
      </w:r>
    </w:p>
    <w:p w14:paraId="7982A9EA" w14:textId="77777777" w:rsidR="00624F43" w:rsidRPr="00624F43" w:rsidRDefault="00624F43" w:rsidP="00624F43">
      <w:pPr>
        <w:rPr>
          <w:sz w:val="24"/>
        </w:rPr>
      </w:pPr>
      <w:r w:rsidRPr="00624F43">
        <w:rPr>
          <w:sz w:val="24"/>
        </w:rPr>
        <w:t>Этот параметр указывает состояние VFD. Это не связано с завершением какой-либо команды. Его длина составляет один октет.</w:t>
      </w:r>
    </w:p>
    <w:p w14:paraId="24BD5EE9" w14:textId="77777777" w:rsidR="00624F43" w:rsidRPr="00624F43" w:rsidRDefault="00624F43" w:rsidP="00624F43">
      <w:pPr>
        <w:rPr>
          <w:b/>
          <w:sz w:val="24"/>
        </w:rPr>
      </w:pPr>
      <w:bookmarkStart w:id="151" w:name="bookmark275"/>
      <w:r w:rsidRPr="00624F43">
        <w:rPr>
          <w:b/>
          <w:sz w:val="24"/>
        </w:rPr>
        <w:t>7</w:t>
      </w:r>
      <w:bookmarkEnd w:id="151"/>
      <w:r w:rsidRPr="00624F43">
        <w:rPr>
          <w:b/>
          <w:sz w:val="24"/>
        </w:rPr>
        <w:t>.4.2 ASE</w:t>
      </w:r>
    </w:p>
    <w:p w14:paraId="0FEECF83" w14:textId="77777777" w:rsidR="00624F43" w:rsidRPr="00624F43" w:rsidRDefault="00624F43" w:rsidP="00624F43">
      <w:pPr>
        <w:rPr>
          <w:b/>
          <w:sz w:val="24"/>
        </w:rPr>
      </w:pPr>
      <w:r w:rsidRPr="00624F43">
        <w:rPr>
          <w:b/>
          <w:sz w:val="24"/>
        </w:rPr>
        <w:t>7.4.2.1 Виртуальное полевое устройство ASE</w:t>
      </w:r>
    </w:p>
    <w:p w14:paraId="579B9746" w14:textId="77777777" w:rsidR="00624F43" w:rsidRPr="00624F43" w:rsidRDefault="00624F43" w:rsidP="00624F43">
      <w:pPr>
        <w:rPr>
          <w:sz w:val="24"/>
        </w:rPr>
      </w:pPr>
      <w:r w:rsidRPr="00624F43">
        <w:rPr>
          <w:sz w:val="24"/>
        </w:rPr>
        <w:t>ASE виртуального полевого устройства (VFD) должно соответствовать IEC 61158-5-20:2014, 6.2.1.</w:t>
      </w:r>
    </w:p>
    <w:p w14:paraId="3ABD74C1" w14:textId="77777777" w:rsidR="00D420ED" w:rsidRDefault="00D420ED" w:rsidP="00624F43">
      <w:pPr>
        <w:rPr>
          <w:b/>
          <w:sz w:val="24"/>
        </w:rPr>
      </w:pPr>
      <w:bookmarkStart w:id="152" w:name="bookmark277"/>
    </w:p>
    <w:p w14:paraId="34E653FD" w14:textId="77777777" w:rsidR="00D420ED" w:rsidRDefault="00D420ED" w:rsidP="00624F43">
      <w:pPr>
        <w:rPr>
          <w:b/>
          <w:sz w:val="24"/>
        </w:rPr>
      </w:pPr>
    </w:p>
    <w:p w14:paraId="07074B99" w14:textId="1134E29D" w:rsidR="00624F43" w:rsidRPr="00624F43" w:rsidRDefault="00624F43" w:rsidP="00624F43">
      <w:pPr>
        <w:rPr>
          <w:b/>
          <w:sz w:val="24"/>
        </w:rPr>
      </w:pPr>
      <w:r w:rsidRPr="00624F43">
        <w:rPr>
          <w:b/>
          <w:sz w:val="24"/>
        </w:rPr>
        <w:lastRenderedPageBreak/>
        <w:t>7</w:t>
      </w:r>
      <w:bookmarkEnd w:id="152"/>
      <w:r w:rsidRPr="00624F43">
        <w:rPr>
          <w:b/>
          <w:sz w:val="24"/>
        </w:rPr>
        <w:t>.4.2.2 Переменная ASE</w:t>
      </w:r>
    </w:p>
    <w:p w14:paraId="3DEBE707" w14:textId="77777777" w:rsidR="00624F43" w:rsidRPr="00624F43" w:rsidRDefault="00624F43" w:rsidP="00624F43">
      <w:pPr>
        <w:rPr>
          <w:b/>
          <w:sz w:val="24"/>
        </w:rPr>
      </w:pPr>
      <w:r w:rsidRPr="00624F43">
        <w:rPr>
          <w:b/>
          <w:sz w:val="24"/>
        </w:rPr>
        <w:t>7.4.2.2.1 Обзор</w:t>
      </w:r>
    </w:p>
    <w:p w14:paraId="1E0AC519" w14:textId="0FD6F0B3" w:rsidR="00624F43" w:rsidRPr="00624F43" w:rsidRDefault="00624F43" w:rsidP="00624F43">
      <w:pPr>
        <w:rPr>
          <w:sz w:val="24"/>
        </w:rPr>
      </w:pPr>
      <w:r w:rsidRPr="00624F43">
        <w:rPr>
          <w:sz w:val="24"/>
        </w:rPr>
        <w:t>Переменная ASE предоставляет услуги для считывания или записи объекта переменной в Серверном устройстве. Переменная обозначается номером. Этот числовой идентификатор полностью описывает тип данных и структуру объекта. Объект может быть любого из типов, определенных в 7.3.3.</w:t>
      </w:r>
    </w:p>
    <w:p w14:paraId="1E38037C" w14:textId="77777777" w:rsidR="00624F43" w:rsidRPr="00624F43" w:rsidRDefault="00624F43" w:rsidP="00624F43">
      <w:pPr>
        <w:rPr>
          <w:b/>
          <w:sz w:val="24"/>
        </w:rPr>
      </w:pPr>
      <w:bookmarkStart w:id="153" w:name="bookmark278"/>
      <w:r w:rsidRPr="00624F43">
        <w:rPr>
          <w:b/>
          <w:sz w:val="24"/>
        </w:rPr>
        <w:t>7</w:t>
      </w:r>
      <w:bookmarkEnd w:id="153"/>
      <w:r w:rsidRPr="00624F43">
        <w:rPr>
          <w:b/>
          <w:sz w:val="24"/>
        </w:rPr>
        <w:t>.4.2.2.2 Вариативная модель - общая</w:t>
      </w:r>
    </w:p>
    <w:p w14:paraId="65EA76C0" w14:textId="77777777" w:rsidR="00624F43" w:rsidRPr="00624F43" w:rsidRDefault="00624F43" w:rsidP="00624F43">
      <w:pPr>
        <w:rPr>
          <w:b/>
          <w:sz w:val="24"/>
        </w:rPr>
      </w:pPr>
      <w:r w:rsidRPr="00624F43">
        <w:rPr>
          <w:b/>
          <w:sz w:val="24"/>
        </w:rPr>
        <w:t>7.4.2.2.2.1 Простая переменная</w:t>
      </w:r>
    </w:p>
    <w:p w14:paraId="6EDA8142" w14:textId="77777777" w:rsidR="00624F43" w:rsidRPr="00624F43" w:rsidRDefault="00624F43" w:rsidP="00624F43">
      <w:pPr>
        <w:rPr>
          <w:b/>
          <w:sz w:val="24"/>
        </w:rPr>
      </w:pPr>
      <w:r w:rsidRPr="00624F43">
        <w:rPr>
          <w:b/>
          <w:sz w:val="24"/>
        </w:rPr>
        <w:t>7.4.2.2.2.1.1 Формальная модель</w:t>
      </w:r>
    </w:p>
    <w:p w14:paraId="4F9DB531" w14:textId="77777777" w:rsidR="00624F43" w:rsidRPr="00624F43" w:rsidRDefault="00624F43" w:rsidP="00624F43">
      <w:pPr>
        <w:rPr>
          <w:sz w:val="24"/>
        </w:rPr>
      </w:pPr>
      <w:r w:rsidRPr="00624F43">
        <w:rPr>
          <w:sz w:val="24"/>
        </w:rPr>
        <w:t>Объект простой переменной представляет одну простую переменную, которая характеризуется определенным типом данных.</w:t>
      </w:r>
    </w:p>
    <w:p w14:paraId="594F279B" w14:textId="77777777" w:rsidR="00624F43" w:rsidRPr="00624F43" w:rsidRDefault="00624F43" w:rsidP="00624F43">
      <w:pPr>
        <w:rPr>
          <w:b/>
          <w:sz w:val="24"/>
        </w:rPr>
      </w:pPr>
      <w:r w:rsidRPr="00624F43">
        <w:rPr>
          <w:b/>
          <w:sz w:val="24"/>
        </w:rPr>
        <w:t xml:space="preserve">ASE: </w:t>
      </w:r>
      <w:r w:rsidRPr="00624F43">
        <w:rPr>
          <w:b/>
          <w:sz w:val="24"/>
        </w:rPr>
        <w:tab/>
      </w:r>
      <w:r w:rsidRPr="00624F43">
        <w:rPr>
          <w:b/>
          <w:sz w:val="24"/>
        </w:rPr>
        <w:tab/>
      </w:r>
      <w:r w:rsidRPr="00624F43">
        <w:rPr>
          <w:b/>
          <w:sz w:val="24"/>
        </w:rPr>
        <w:tab/>
      </w:r>
      <w:r w:rsidRPr="00624F43">
        <w:rPr>
          <w:b/>
          <w:sz w:val="24"/>
        </w:rPr>
        <w:tab/>
        <w:t xml:space="preserve">ПЕРЕМЕННАЯ ASE                     </w:t>
      </w:r>
    </w:p>
    <w:p w14:paraId="4CAF4165" w14:textId="77777777" w:rsidR="00624F43" w:rsidRPr="00624F43" w:rsidRDefault="00624F43" w:rsidP="00624F43">
      <w:pPr>
        <w:rPr>
          <w:b/>
          <w:sz w:val="24"/>
        </w:rPr>
      </w:pPr>
      <w:r w:rsidRPr="00624F43">
        <w:rPr>
          <w:b/>
          <w:sz w:val="24"/>
        </w:rPr>
        <w:t xml:space="preserve">КЛАСС: </w:t>
      </w:r>
      <w:r w:rsidRPr="00624F43">
        <w:rPr>
          <w:b/>
          <w:sz w:val="24"/>
        </w:rPr>
        <w:tab/>
      </w:r>
      <w:r w:rsidRPr="00624F43">
        <w:rPr>
          <w:b/>
          <w:sz w:val="24"/>
        </w:rPr>
        <w:tab/>
      </w:r>
      <w:r w:rsidRPr="00624F43">
        <w:rPr>
          <w:b/>
          <w:sz w:val="24"/>
        </w:rPr>
        <w:tab/>
      </w:r>
      <w:r w:rsidRPr="00624F43">
        <w:rPr>
          <w:b/>
          <w:sz w:val="24"/>
        </w:rPr>
        <w:tab/>
        <w:t xml:space="preserve">Простая переменная                     </w:t>
      </w:r>
    </w:p>
    <w:p w14:paraId="7A6CA298" w14:textId="77777777" w:rsidR="00624F43" w:rsidRPr="00624F43" w:rsidRDefault="00624F43" w:rsidP="00624F43">
      <w:pPr>
        <w:rPr>
          <w:b/>
          <w:sz w:val="24"/>
        </w:rPr>
      </w:pPr>
      <w:r w:rsidRPr="00624F43">
        <w:rPr>
          <w:b/>
          <w:sz w:val="24"/>
        </w:rPr>
        <w:t xml:space="preserve">МАТЕРИНСКИЙ КЛАСС: </w:t>
      </w:r>
      <w:r w:rsidRPr="00624F43">
        <w:rPr>
          <w:b/>
          <w:sz w:val="24"/>
        </w:rPr>
        <w:tab/>
        <w:t xml:space="preserve">ТОП       </w:t>
      </w:r>
    </w:p>
    <w:p w14:paraId="34A6986E" w14:textId="77777777" w:rsidR="00624F43" w:rsidRPr="00624F43" w:rsidRDefault="00624F43" w:rsidP="00624F43">
      <w:pPr>
        <w:rPr>
          <w:b/>
          <w:sz w:val="24"/>
        </w:rPr>
      </w:pPr>
      <w:r w:rsidRPr="00624F43">
        <w:rPr>
          <w:b/>
          <w:sz w:val="24"/>
        </w:rPr>
        <w:t>АТРИБУТЫ:</w:t>
      </w:r>
    </w:p>
    <w:p w14:paraId="76328D7F" w14:textId="77777777" w:rsidR="00624F43" w:rsidRPr="00624F43" w:rsidRDefault="00624F43" w:rsidP="00624F43">
      <w:pPr>
        <w:rPr>
          <w:sz w:val="24"/>
        </w:rPr>
      </w:pPr>
      <w:r w:rsidRPr="00624F43">
        <w:rPr>
          <w:sz w:val="24"/>
        </w:rPr>
        <w:t xml:space="preserve">1 (m) Атрибут </w:t>
      </w:r>
      <w:proofErr w:type="gramStart"/>
      <w:r w:rsidRPr="00624F43">
        <w:rPr>
          <w:sz w:val="24"/>
        </w:rPr>
        <w:t xml:space="preserve">ключа:  </w:t>
      </w:r>
      <w:r w:rsidRPr="00624F43">
        <w:rPr>
          <w:sz w:val="24"/>
        </w:rPr>
        <w:tab/>
      </w:r>
      <w:proofErr w:type="gramEnd"/>
      <w:r w:rsidRPr="00624F43">
        <w:rPr>
          <w:sz w:val="24"/>
        </w:rPr>
        <w:tab/>
        <w:t xml:space="preserve">числовой идентификатор       </w:t>
      </w:r>
    </w:p>
    <w:p w14:paraId="0C6B43AA" w14:textId="77777777" w:rsidR="00624F43" w:rsidRPr="00624F43" w:rsidRDefault="00624F43" w:rsidP="00624F43">
      <w:pPr>
        <w:rPr>
          <w:sz w:val="24"/>
        </w:rPr>
      </w:pPr>
      <w:r w:rsidRPr="00624F43">
        <w:rPr>
          <w:sz w:val="24"/>
        </w:rPr>
        <w:t xml:space="preserve">2 (o) Атрибут: </w:t>
      </w:r>
      <w:r w:rsidRPr="00624F43">
        <w:rPr>
          <w:sz w:val="24"/>
        </w:rPr>
        <w:tab/>
      </w:r>
      <w:r w:rsidRPr="00624F43">
        <w:rPr>
          <w:sz w:val="24"/>
        </w:rPr>
        <w:tab/>
      </w:r>
      <w:r w:rsidRPr="00624F43">
        <w:rPr>
          <w:sz w:val="24"/>
        </w:rPr>
        <w:tab/>
        <w:t xml:space="preserve">название переменной              </w:t>
      </w:r>
    </w:p>
    <w:p w14:paraId="0A0F946C" w14:textId="77777777" w:rsidR="00624F43" w:rsidRPr="00624F43" w:rsidRDefault="00624F43" w:rsidP="00624F43">
      <w:pPr>
        <w:rPr>
          <w:sz w:val="24"/>
        </w:rPr>
      </w:pPr>
      <w:r w:rsidRPr="00624F43">
        <w:rPr>
          <w:sz w:val="24"/>
        </w:rPr>
        <w:t xml:space="preserve">3 (m) Атрибут: </w:t>
      </w:r>
      <w:r w:rsidRPr="00624F43">
        <w:rPr>
          <w:sz w:val="24"/>
        </w:rPr>
        <w:tab/>
      </w:r>
      <w:r w:rsidRPr="00624F43">
        <w:rPr>
          <w:sz w:val="24"/>
        </w:rPr>
        <w:tab/>
      </w:r>
      <w:r w:rsidRPr="00624F43">
        <w:rPr>
          <w:sz w:val="24"/>
        </w:rPr>
        <w:tab/>
        <w:t xml:space="preserve">Название Типа данных              </w:t>
      </w:r>
    </w:p>
    <w:p w14:paraId="12BDA78A" w14:textId="77777777" w:rsidR="00624F43" w:rsidRPr="00624F43" w:rsidRDefault="00624F43" w:rsidP="00624F43">
      <w:pPr>
        <w:rPr>
          <w:b/>
          <w:sz w:val="24"/>
        </w:rPr>
      </w:pPr>
      <w:r w:rsidRPr="00624F43">
        <w:rPr>
          <w:b/>
          <w:sz w:val="24"/>
        </w:rPr>
        <w:t>УСЛУГИ:</w:t>
      </w:r>
    </w:p>
    <w:p w14:paraId="10D1045F" w14:textId="77777777" w:rsidR="00624F43" w:rsidRPr="00624F43" w:rsidRDefault="00624F43" w:rsidP="00624F43">
      <w:pPr>
        <w:rPr>
          <w:sz w:val="24"/>
        </w:rPr>
      </w:pPr>
      <w:r w:rsidRPr="00624F43">
        <w:rPr>
          <w:sz w:val="24"/>
        </w:rPr>
        <w:t xml:space="preserve">1 (m) </w:t>
      </w:r>
      <w:proofErr w:type="spellStart"/>
      <w:r w:rsidRPr="00624F43">
        <w:rPr>
          <w:sz w:val="24"/>
        </w:rPr>
        <w:t>OpsService</w:t>
      </w:r>
      <w:proofErr w:type="spellEnd"/>
      <w:r w:rsidRPr="00624F43">
        <w:rPr>
          <w:sz w:val="24"/>
        </w:rPr>
        <w:t xml:space="preserve">: </w:t>
      </w:r>
      <w:r w:rsidRPr="00624F43">
        <w:rPr>
          <w:sz w:val="24"/>
        </w:rPr>
        <w:tab/>
      </w:r>
      <w:r w:rsidRPr="00624F43">
        <w:rPr>
          <w:sz w:val="24"/>
        </w:rPr>
        <w:tab/>
      </w:r>
      <w:r w:rsidRPr="00624F43">
        <w:rPr>
          <w:sz w:val="24"/>
        </w:rPr>
        <w:tab/>
        <w:t xml:space="preserve">Считывание       </w:t>
      </w:r>
    </w:p>
    <w:p w14:paraId="3DA15C92" w14:textId="77777777" w:rsidR="00624F43" w:rsidRPr="00624F43" w:rsidRDefault="00624F43" w:rsidP="00624F43">
      <w:pPr>
        <w:rPr>
          <w:sz w:val="24"/>
        </w:rPr>
      </w:pPr>
      <w:r w:rsidRPr="00624F43">
        <w:rPr>
          <w:sz w:val="24"/>
        </w:rPr>
        <w:t xml:space="preserve">2 (o) </w:t>
      </w:r>
      <w:proofErr w:type="spellStart"/>
      <w:r w:rsidRPr="00624F43">
        <w:rPr>
          <w:sz w:val="24"/>
        </w:rPr>
        <w:t>OpsService</w:t>
      </w:r>
      <w:proofErr w:type="spellEnd"/>
      <w:r w:rsidRPr="00624F43">
        <w:rPr>
          <w:sz w:val="24"/>
        </w:rPr>
        <w:t xml:space="preserve">: </w:t>
      </w:r>
      <w:r w:rsidRPr="00624F43">
        <w:rPr>
          <w:sz w:val="24"/>
        </w:rPr>
        <w:tab/>
      </w:r>
      <w:r w:rsidRPr="00624F43">
        <w:rPr>
          <w:sz w:val="24"/>
        </w:rPr>
        <w:tab/>
      </w:r>
      <w:r w:rsidRPr="00624F43">
        <w:rPr>
          <w:sz w:val="24"/>
        </w:rPr>
        <w:tab/>
        <w:t xml:space="preserve">запись              </w:t>
      </w:r>
    </w:p>
    <w:p w14:paraId="72691F62" w14:textId="77777777" w:rsidR="00624F43" w:rsidRPr="00624F43" w:rsidRDefault="00624F43" w:rsidP="00624F43">
      <w:pPr>
        <w:rPr>
          <w:sz w:val="24"/>
        </w:rPr>
      </w:pPr>
      <w:r w:rsidRPr="00624F43">
        <w:rPr>
          <w:sz w:val="24"/>
        </w:rPr>
        <w:t xml:space="preserve">3 (o) </w:t>
      </w:r>
      <w:proofErr w:type="spellStart"/>
      <w:proofErr w:type="gramStart"/>
      <w:r w:rsidRPr="00624F43">
        <w:rPr>
          <w:sz w:val="24"/>
        </w:rPr>
        <w:t>OpsService</w:t>
      </w:r>
      <w:proofErr w:type="spellEnd"/>
      <w:r w:rsidRPr="00624F43">
        <w:rPr>
          <w:sz w:val="24"/>
        </w:rPr>
        <w:t xml:space="preserve">:  </w:t>
      </w:r>
      <w:r w:rsidRPr="00624F43">
        <w:rPr>
          <w:sz w:val="24"/>
        </w:rPr>
        <w:tab/>
      </w:r>
      <w:proofErr w:type="gramEnd"/>
      <w:r w:rsidRPr="00624F43">
        <w:rPr>
          <w:sz w:val="24"/>
        </w:rPr>
        <w:tab/>
      </w:r>
      <w:r w:rsidRPr="00624F43">
        <w:rPr>
          <w:sz w:val="24"/>
        </w:rPr>
        <w:tab/>
        <w:t xml:space="preserve">Информационный отчет       </w:t>
      </w:r>
    </w:p>
    <w:p w14:paraId="7B70687D" w14:textId="77777777" w:rsidR="00624F43" w:rsidRPr="00624F43" w:rsidRDefault="00624F43" w:rsidP="00624F43">
      <w:pPr>
        <w:rPr>
          <w:b/>
          <w:sz w:val="24"/>
        </w:rPr>
      </w:pPr>
      <w:r w:rsidRPr="00624F43">
        <w:rPr>
          <w:b/>
          <w:sz w:val="24"/>
        </w:rPr>
        <w:t>7.4.2.2.2.1.2 Атрибуты</w:t>
      </w:r>
    </w:p>
    <w:p w14:paraId="22657108" w14:textId="77777777" w:rsidR="00624F43" w:rsidRPr="00624F43" w:rsidRDefault="00624F43" w:rsidP="00624F43">
      <w:pPr>
        <w:rPr>
          <w:sz w:val="24"/>
        </w:rPr>
      </w:pPr>
      <w:r w:rsidRPr="00624F43">
        <w:rPr>
          <w:sz w:val="24"/>
        </w:rPr>
        <w:t>Числовой идентификатор</w:t>
      </w:r>
    </w:p>
    <w:p w14:paraId="28AE0FDB" w14:textId="77777777" w:rsidR="00624F43" w:rsidRPr="00624F43" w:rsidRDefault="00624F43" w:rsidP="00624F43">
      <w:pPr>
        <w:rPr>
          <w:sz w:val="24"/>
        </w:rPr>
      </w:pPr>
      <w:r w:rsidRPr="00624F43">
        <w:rPr>
          <w:sz w:val="24"/>
        </w:rPr>
        <w:t>Идентифицирует экземпляр этого класса объектов.</w:t>
      </w:r>
    </w:p>
    <w:p w14:paraId="38A31721" w14:textId="77777777" w:rsidR="00624F43" w:rsidRPr="00624F43" w:rsidRDefault="00624F43" w:rsidP="00624F43">
      <w:pPr>
        <w:rPr>
          <w:b/>
          <w:sz w:val="24"/>
        </w:rPr>
      </w:pPr>
      <w:r w:rsidRPr="00624F43">
        <w:rPr>
          <w:b/>
          <w:sz w:val="24"/>
        </w:rPr>
        <w:t>Название переменной</w:t>
      </w:r>
    </w:p>
    <w:p w14:paraId="63BB2D45" w14:textId="77777777" w:rsidR="00624F43" w:rsidRPr="00624F43" w:rsidRDefault="00624F43" w:rsidP="00624F43">
      <w:pPr>
        <w:rPr>
          <w:sz w:val="24"/>
        </w:rPr>
      </w:pPr>
      <w:r w:rsidRPr="00624F43">
        <w:rPr>
          <w:sz w:val="24"/>
        </w:rPr>
        <w:t>Это название, присвоенное объекту.</w:t>
      </w:r>
    </w:p>
    <w:p w14:paraId="1EC49991" w14:textId="77777777" w:rsidR="00624F43" w:rsidRPr="00624F43" w:rsidRDefault="00624F43" w:rsidP="00624F43">
      <w:pPr>
        <w:rPr>
          <w:b/>
          <w:sz w:val="24"/>
        </w:rPr>
      </w:pPr>
      <w:r w:rsidRPr="00624F43">
        <w:rPr>
          <w:b/>
          <w:sz w:val="24"/>
        </w:rPr>
        <w:t>Название Типа данных</w:t>
      </w:r>
    </w:p>
    <w:p w14:paraId="77441FEC" w14:textId="764EE6A4" w:rsidR="00624F43" w:rsidRPr="00624F43" w:rsidRDefault="00624F43" w:rsidP="00624F43">
      <w:pPr>
        <w:rPr>
          <w:sz w:val="24"/>
        </w:rPr>
      </w:pPr>
      <w:r w:rsidRPr="00624F43">
        <w:rPr>
          <w:sz w:val="24"/>
        </w:rPr>
        <w:t>Это название, присвоенное типу данных, как указано в 7.3.3.1.</w:t>
      </w:r>
    </w:p>
    <w:p w14:paraId="0B898F2F" w14:textId="77777777" w:rsidR="00624F43" w:rsidRPr="00624F43" w:rsidRDefault="00624F43" w:rsidP="00624F43">
      <w:pPr>
        <w:rPr>
          <w:b/>
          <w:sz w:val="24"/>
        </w:rPr>
      </w:pPr>
      <w:r w:rsidRPr="00624F43">
        <w:rPr>
          <w:b/>
          <w:sz w:val="24"/>
        </w:rPr>
        <w:t>7.4.2.2.2.1.3 Услуги</w:t>
      </w:r>
    </w:p>
    <w:p w14:paraId="3746A7A9" w14:textId="77777777" w:rsidR="00624F43" w:rsidRPr="00624F43" w:rsidRDefault="00624F43" w:rsidP="00624F43">
      <w:pPr>
        <w:rPr>
          <w:b/>
          <w:sz w:val="24"/>
        </w:rPr>
      </w:pPr>
      <w:r w:rsidRPr="00624F43">
        <w:rPr>
          <w:b/>
          <w:sz w:val="24"/>
        </w:rPr>
        <w:t>Считывание</w:t>
      </w:r>
    </w:p>
    <w:p w14:paraId="2C9AD0F8" w14:textId="77777777" w:rsidR="00624F43" w:rsidRPr="00624F43" w:rsidRDefault="00624F43" w:rsidP="00624F43">
      <w:pPr>
        <w:rPr>
          <w:sz w:val="24"/>
        </w:rPr>
      </w:pPr>
      <w:r w:rsidRPr="00624F43">
        <w:rPr>
          <w:sz w:val="24"/>
        </w:rPr>
        <w:t>Эта подтвержденная услуга позволяет клиенту считывать значение переменной.</w:t>
      </w:r>
    </w:p>
    <w:p w14:paraId="4A4F7403" w14:textId="77777777" w:rsidR="00624F43" w:rsidRPr="00624F43" w:rsidRDefault="00624F43" w:rsidP="00624F43">
      <w:pPr>
        <w:rPr>
          <w:b/>
          <w:sz w:val="24"/>
        </w:rPr>
      </w:pPr>
      <w:r w:rsidRPr="00624F43">
        <w:rPr>
          <w:b/>
          <w:sz w:val="24"/>
        </w:rPr>
        <w:t>Запись</w:t>
      </w:r>
    </w:p>
    <w:p w14:paraId="65228096" w14:textId="77777777" w:rsidR="00624F43" w:rsidRPr="00624F43" w:rsidRDefault="00624F43" w:rsidP="00624F43">
      <w:pPr>
        <w:rPr>
          <w:sz w:val="24"/>
        </w:rPr>
      </w:pPr>
      <w:r w:rsidRPr="00624F43">
        <w:rPr>
          <w:sz w:val="24"/>
        </w:rPr>
        <w:t>Эта подтвержденная услуга позволяет клиенту записывать значение переменной.</w:t>
      </w:r>
    </w:p>
    <w:p w14:paraId="77ABF11A" w14:textId="77777777" w:rsidR="00624F43" w:rsidRPr="00624F43" w:rsidRDefault="00624F43" w:rsidP="00624F43">
      <w:pPr>
        <w:rPr>
          <w:b/>
          <w:sz w:val="24"/>
        </w:rPr>
      </w:pPr>
      <w:r w:rsidRPr="00624F43">
        <w:rPr>
          <w:b/>
          <w:sz w:val="24"/>
        </w:rPr>
        <w:t>Информационный отчет</w:t>
      </w:r>
    </w:p>
    <w:p w14:paraId="1A4D60E4" w14:textId="77777777" w:rsidR="00624F43" w:rsidRPr="00624F43" w:rsidRDefault="00624F43" w:rsidP="00624F43">
      <w:pPr>
        <w:rPr>
          <w:sz w:val="24"/>
        </w:rPr>
      </w:pPr>
      <w:r w:rsidRPr="00624F43">
        <w:rPr>
          <w:sz w:val="24"/>
        </w:rPr>
        <w:t>Эта неподтвержденная услуга позволяет серверу отправлять значение переменной любому одному или всем клиентам.</w:t>
      </w:r>
    </w:p>
    <w:p w14:paraId="258ADAC7" w14:textId="77777777" w:rsidR="00624F43" w:rsidRPr="00624F43" w:rsidRDefault="00624F43" w:rsidP="00624F43">
      <w:pPr>
        <w:rPr>
          <w:b/>
          <w:sz w:val="24"/>
        </w:rPr>
      </w:pPr>
      <w:r w:rsidRPr="00624F43">
        <w:rPr>
          <w:b/>
          <w:sz w:val="24"/>
        </w:rPr>
        <w:t>7.4.2.2.2.2 Структурная переменная</w:t>
      </w:r>
    </w:p>
    <w:p w14:paraId="5AF7D6DD" w14:textId="77777777" w:rsidR="00624F43" w:rsidRPr="00624F43" w:rsidRDefault="00624F43" w:rsidP="00624F43">
      <w:pPr>
        <w:rPr>
          <w:b/>
          <w:sz w:val="24"/>
        </w:rPr>
      </w:pPr>
      <w:r w:rsidRPr="00624F43">
        <w:rPr>
          <w:b/>
          <w:sz w:val="24"/>
        </w:rPr>
        <w:t>7.4.2.2.2.2.1 Общие положения</w:t>
      </w:r>
    </w:p>
    <w:p w14:paraId="70FABC91" w14:textId="77777777" w:rsidR="00624F43" w:rsidRPr="00624F43" w:rsidRDefault="00624F43" w:rsidP="00624F43">
      <w:pPr>
        <w:rPr>
          <w:sz w:val="24"/>
        </w:rPr>
      </w:pPr>
      <w:r w:rsidRPr="00624F43">
        <w:rPr>
          <w:sz w:val="24"/>
        </w:rPr>
        <w:t>Объект записи состоит из набора простых переменных или массива переменных структуры различных типов данных. Доступ к объекту записи осуществляется полностью, и отдельные его поля недоступны по отдельности.</w:t>
      </w:r>
    </w:p>
    <w:p w14:paraId="3FEA7519" w14:textId="77777777" w:rsidR="009F4B2D" w:rsidRPr="009F4B2D" w:rsidRDefault="009F4B2D" w:rsidP="009F4B2D">
      <w:pPr>
        <w:rPr>
          <w:b/>
          <w:sz w:val="24"/>
        </w:rPr>
      </w:pPr>
      <w:r w:rsidRPr="009F4B2D">
        <w:rPr>
          <w:b/>
          <w:sz w:val="24"/>
        </w:rPr>
        <w:t xml:space="preserve">ASE: </w:t>
      </w:r>
      <w:r w:rsidRPr="009F4B2D">
        <w:rPr>
          <w:b/>
          <w:sz w:val="24"/>
        </w:rPr>
        <w:tab/>
      </w:r>
      <w:r w:rsidRPr="009F4B2D">
        <w:rPr>
          <w:b/>
          <w:sz w:val="24"/>
        </w:rPr>
        <w:tab/>
      </w:r>
      <w:r w:rsidRPr="009F4B2D">
        <w:rPr>
          <w:b/>
          <w:sz w:val="24"/>
        </w:rPr>
        <w:tab/>
      </w:r>
      <w:r w:rsidRPr="009F4B2D">
        <w:rPr>
          <w:b/>
          <w:sz w:val="24"/>
        </w:rPr>
        <w:tab/>
        <w:t xml:space="preserve">ПЕРЕМЕННАЯ ASE                            </w:t>
      </w:r>
    </w:p>
    <w:p w14:paraId="209B1B32" w14:textId="77777777" w:rsidR="009F4B2D" w:rsidRPr="009F4B2D" w:rsidRDefault="009F4B2D" w:rsidP="009F4B2D">
      <w:pPr>
        <w:rPr>
          <w:b/>
          <w:sz w:val="24"/>
        </w:rPr>
      </w:pPr>
      <w:r w:rsidRPr="009F4B2D">
        <w:rPr>
          <w:b/>
          <w:sz w:val="24"/>
        </w:rPr>
        <w:t xml:space="preserve">КЛАСС: </w:t>
      </w:r>
      <w:r w:rsidRPr="009F4B2D">
        <w:rPr>
          <w:b/>
          <w:sz w:val="24"/>
        </w:rPr>
        <w:tab/>
      </w:r>
      <w:r w:rsidRPr="009F4B2D">
        <w:rPr>
          <w:b/>
          <w:sz w:val="24"/>
        </w:rPr>
        <w:tab/>
      </w:r>
      <w:r w:rsidRPr="009F4B2D">
        <w:rPr>
          <w:b/>
          <w:sz w:val="24"/>
        </w:rPr>
        <w:tab/>
      </w:r>
      <w:r w:rsidRPr="009F4B2D">
        <w:rPr>
          <w:b/>
          <w:sz w:val="24"/>
        </w:rPr>
        <w:tab/>
        <w:t xml:space="preserve">ПЕРЕМЕННАЯ СТРУКТУРЫ                            </w:t>
      </w:r>
    </w:p>
    <w:p w14:paraId="796F2234" w14:textId="77777777" w:rsidR="009F4B2D" w:rsidRPr="009F4B2D" w:rsidRDefault="009F4B2D" w:rsidP="009F4B2D">
      <w:pPr>
        <w:rPr>
          <w:b/>
          <w:sz w:val="24"/>
        </w:rPr>
      </w:pPr>
      <w:r w:rsidRPr="009F4B2D">
        <w:rPr>
          <w:b/>
          <w:sz w:val="24"/>
        </w:rPr>
        <w:t xml:space="preserve">МАТЕРИНСКИЙ КЛАСС: </w:t>
      </w:r>
      <w:r w:rsidRPr="009F4B2D">
        <w:rPr>
          <w:b/>
          <w:sz w:val="24"/>
        </w:rPr>
        <w:tab/>
        <w:t xml:space="preserve">ТОП              </w:t>
      </w:r>
    </w:p>
    <w:p w14:paraId="37802B50" w14:textId="77777777" w:rsidR="009F4B2D" w:rsidRPr="009F4B2D" w:rsidRDefault="009F4B2D" w:rsidP="009F4B2D">
      <w:pPr>
        <w:rPr>
          <w:b/>
          <w:sz w:val="24"/>
        </w:rPr>
      </w:pPr>
      <w:r w:rsidRPr="009F4B2D">
        <w:rPr>
          <w:b/>
          <w:sz w:val="24"/>
        </w:rPr>
        <w:t>АТРИБУТЫ:</w:t>
      </w:r>
    </w:p>
    <w:p w14:paraId="4B0A70CE" w14:textId="77777777" w:rsidR="009F4B2D" w:rsidRPr="009F4B2D" w:rsidRDefault="009F4B2D" w:rsidP="009F4B2D">
      <w:pPr>
        <w:rPr>
          <w:sz w:val="24"/>
        </w:rPr>
      </w:pPr>
      <w:r w:rsidRPr="009F4B2D">
        <w:rPr>
          <w:sz w:val="24"/>
        </w:rPr>
        <w:t xml:space="preserve">1 (m) Атрибут </w:t>
      </w:r>
      <w:proofErr w:type="gramStart"/>
      <w:r w:rsidRPr="009F4B2D">
        <w:rPr>
          <w:sz w:val="24"/>
        </w:rPr>
        <w:t xml:space="preserve">ключа:  </w:t>
      </w:r>
      <w:r w:rsidRPr="009F4B2D">
        <w:rPr>
          <w:sz w:val="24"/>
        </w:rPr>
        <w:tab/>
      </w:r>
      <w:proofErr w:type="gramEnd"/>
      <w:r w:rsidRPr="009F4B2D">
        <w:rPr>
          <w:sz w:val="24"/>
        </w:rPr>
        <w:tab/>
        <w:t xml:space="preserve">числовой идентификатор              </w:t>
      </w:r>
    </w:p>
    <w:p w14:paraId="6A967962" w14:textId="77777777" w:rsidR="009F4B2D" w:rsidRPr="009F4B2D" w:rsidRDefault="009F4B2D" w:rsidP="009F4B2D">
      <w:pPr>
        <w:rPr>
          <w:sz w:val="24"/>
        </w:rPr>
      </w:pPr>
      <w:r w:rsidRPr="009F4B2D">
        <w:rPr>
          <w:sz w:val="24"/>
        </w:rPr>
        <w:t xml:space="preserve">2 (o) </w:t>
      </w:r>
      <w:proofErr w:type="gramStart"/>
      <w:r w:rsidRPr="009F4B2D">
        <w:rPr>
          <w:sz w:val="24"/>
        </w:rPr>
        <w:t xml:space="preserve">Атрибут:   </w:t>
      </w:r>
      <w:proofErr w:type="gramEnd"/>
      <w:r w:rsidRPr="009F4B2D">
        <w:rPr>
          <w:sz w:val="24"/>
        </w:rPr>
        <w:t xml:space="preserve">  </w:t>
      </w:r>
      <w:r w:rsidRPr="009F4B2D">
        <w:rPr>
          <w:sz w:val="24"/>
        </w:rPr>
        <w:tab/>
      </w:r>
      <w:r w:rsidRPr="009F4B2D">
        <w:rPr>
          <w:sz w:val="24"/>
        </w:rPr>
        <w:tab/>
      </w:r>
      <w:r w:rsidRPr="009F4B2D">
        <w:rPr>
          <w:sz w:val="24"/>
        </w:rPr>
        <w:tab/>
        <w:t xml:space="preserve">название переменной              </w:t>
      </w:r>
    </w:p>
    <w:p w14:paraId="29BB89AE" w14:textId="77777777" w:rsidR="009F4B2D" w:rsidRPr="009F4B2D" w:rsidRDefault="009F4B2D" w:rsidP="009F4B2D">
      <w:pPr>
        <w:rPr>
          <w:sz w:val="24"/>
        </w:rPr>
      </w:pPr>
      <w:r w:rsidRPr="009F4B2D">
        <w:rPr>
          <w:sz w:val="24"/>
        </w:rPr>
        <w:t xml:space="preserve">3 (m) </w:t>
      </w:r>
      <w:proofErr w:type="gramStart"/>
      <w:r w:rsidRPr="009F4B2D">
        <w:rPr>
          <w:sz w:val="24"/>
        </w:rPr>
        <w:t xml:space="preserve">Атрибут:   </w:t>
      </w:r>
      <w:proofErr w:type="gramEnd"/>
      <w:r w:rsidRPr="009F4B2D">
        <w:rPr>
          <w:sz w:val="24"/>
        </w:rPr>
        <w:t xml:space="preserve">  </w:t>
      </w:r>
      <w:r w:rsidRPr="009F4B2D">
        <w:rPr>
          <w:sz w:val="24"/>
        </w:rPr>
        <w:tab/>
      </w:r>
      <w:r w:rsidRPr="009F4B2D">
        <w:rPr>
          <w:sz w:val="24"/>
        </w:rPr>
        <w:tab/>
      </w:r>
      <w:r w:rsidRPr="009F4B2D">
        <w:rPr>
          <w:sz w:val="24"/>
        </w:rPr>
        <w:tab/>
        <w:t xml:space="preserve">Количество полей       </w:t>
      </w:r>
    </w:p>
    <w:p w14:paraId="1A9DB354" w14:textId="77777777" w:rsidR="009F4B2D" w:rsidRPr="009F4B2D" w:rsidRDefault="009F4B2D" w:rsidP="009F4B2D">
      <w:pPr>
        <w:rPr>
          <w:sz w:val="24"/>
        </w:rPr>
      </w:pPr>
      <w:r w:rsidRPr="009F4B2D">
        <w:rPr>
          <w:sz w:val="24"/>
        </w:rPr>
        <w:t xml:space="preserve">4 (m) </w:t>
      </w:r>
      <w:proofErr w:type="gramStart"/>
      <w:r w:rsidRPr="009F4B2D">
        <w:rPr>
          <w:sz w:val="24"/>
        </w:rPr>
        <w:t xml:space="preserve">Атрибут:   </w:t>
      </w:r>
      <w:proofErr w:type="gramEnd"/>
      <w:r w:rsidRPr="009F4B2D">
        <w:rPr>
          <w:sz w:val="24"/>
        </w:rPr>
        <w:t xml:space="preserve">  </w:t>
      </w:r>
      <w:r w:rsidRPr="009F4B2D">
        <w:rPr>
          <w:sz w:val="24"/>
        </w:rPr>
        <w:tab/>
      </w:r>
      <w:r w:rsidRPr="009F4B2D">
        <w:rPr>
          <w:sz w:val="24"/>
        </w:rPr>
        <w:tab/>
      </w:r>
      <w:r w:rsidRPr="009F4B2D">
        <w:rPr>
          <w:sz w:val="24"/>
        </w:rPr>
        <w:tab/>
        <w:t xml:space="preserve">Список полей       </w:t>
      </w:r>
    </w:p>
    <w:p w14:paraId="2EF54C33" w14:textId="77777777" w:rsidR="009F4B2D" w:rsidRPr="009F4B2D" w:rsidRDefault="009F4B2D" w:rsidP="009F4B2D">
      <w:pPr>
        <w:rPr>
          <w:sz w:val="24"/>
        </w:rPr>
      </w:pPr>
      <w:r w:rsidRPr="009F4B2D">
        <w:rPr>
          <w:sz w:val="24"/>
        </w:rPr>
        <w:lastRenderedPageBreak/>
        <w:t xml:space="preserve">4.1 (o) </w:t>
      </w:r>
      <w:proofErr w:type="gramStart"/>
      <w:r w:rsidRPr="009F4B2D">
        <w:rPr>
          <w:sz w:val="24"/>
        </w:rPr>
        <w:t xml:space="preserve">Атрибут:   </w:t>
      </w:r>
      <w:proofErr w:type="gramEnd"/>
      <w:r w:rsidRPr="009F4B2D">
        <w:rPr>
          <w:sz w:val="24"/>
        </w:rPr>
        <w:t xml:space="preserve">  </w:t>
      </w:r>
      <w:r w:rsidRPr="009F4B2D">
        <w:rPr>
          <w:sz w:val="24"/>
        </w:rPr>
        <w:tab/>
      </w:r>
      <w:r w:rsidRPr="009F4B2D">
        <w:rPr>
          <w:sz w:val="24"/>
        </w:rPr>
        <w:tab/>
        <w:t xml:space="preserve">Название поля       </w:t>
      </w:r>
    </w:p>
    <w:p w14:paraId="1378FA3A" w14:textId="77777777" w:rsidR="009F4B2D" w:rsidRPr="009F4B2D" w:rsidRDefault="009F4B2D" w:rsidP="009F4B2D">
      <w:pPr>
        <w:rPr>
          <w:sz w:val="24"/>
        </w:rPr>
      </w:pPr>
      <w:r w:rsidRPr="009F4B2D">
        <w:rPr>
          <w:sz w:val="24"/>
        </w:rPr>
        <w:t xml:space="preserve">4.2 (m) </w:t>
      </w:r>
      <w:proofErr w:type="gramStart"/>
      <w:r w:rsidRPr="009F4B2D">
        <w:rPr>
          <w:sz w:val="24"/>
        </w:rPr>
        <w:t xml:space="preserve">Атрибут:   </w:t>
      </w:r>
      <w:proofErr w:type="gramEnd"/>
      <w:r w:rsidRPr="009F4B2D">
        <w:rPr>
          <w:sz w:val="24"/>
        </w:rPr>
        <w:t xml:space="preserve">  </w:t>
      </w:r>
      <w:r w:rsidRPr="009F4B2D">
        <w:rPr>
          <w:sz w:val="24"/>
        </w:rPr>
        <w:tab/>
      </w:r>
      <w:r w:rsidRPr="009F4B2D">
        <w:rPr>
          <w:sz w:val="24"/>
        </w:rPr>
        <w:tab/>
        <w:t xml:space="preserve">Название типа данных поля       </w:t>
      </w:r>
    </w:p>
    <w:p w14:paraId="2324314E" w14:textId="77777777" w:rsidR="009F4B2D" w:rsidRPr="009F4B2D" w:rsidRDefault="009F4B2D" w:rsidP="009F4B2D">
      <w:pPr>
        <w:rPr>
          <w:b/>
          <w:sz w:val="24"/>
        </w:rPr>
      </w:pPr>
      <w:r w:rsidRPr="009F4B2D">
        <w:rPr>
          <w:b/>
          <w:sz w:val="24"/>
        </w:rPr>
        <w:t>УСЛУГИ:</w:t>
      </w:r>
    </w:p>
    <w:p w14:paraId="3E843396" w14:textId="77777777" w:rsidR="009F4B2D" w:rsidRPr="009F4B2D" w:rsidRDefault="009F4B2D" w:rsidP="009F4B2D">
      <w:pPr>
        <w:rPr>
          <w:sz w:val="24"/>
        </w:rPr>
      </w:pPr>
      <w:r w:rsidRPr="009F4B2D">
        <w:rPr>
          <w:sz w:val="24"/>
        </w:rPr>
        <w:t xml:space="preserve">1 (m) </w:t>
      </w:r>
      <w:proofErr w:type="spellStart"/>
      <w:r w:rsidRPr="009F4B2D">
        <w:rPr>
          <w:sz w:val="24"/>
        </w:rPr>
        <w:t>OpsService</w:t>
      </w:r>
      <w:proofErr w:type="spellEnd"/>
      <w:r w:rsidRPr="009F4B2D">
        <w:rPr>
          <w:sz w:val="24"/>
        </w:rPr>
        <w:t xml:space="preserve">: </w:t>
      </w:r>
      <w:r w:rsidRPr="009F4B2D">
        <w:rPr>
          <w:sz w:val="24"/>
        </w:rPr>
        <w:tab/>
      </w:r>
      <w:r w:rsidRPr="009F4B2D">
        <w:rPr>
          <w:sz w:val="24"/>
        </w:rPr>
        <w:tab/>
      </w:r>
      <w:r w:rsidRPr="009F4B2D">
        <w:rPr>
          <w:sz w:val="24"/>
        </w:rPr>
        <w:tab/>
        <w:t xml:space="preserve">Считывание              </w:t>
      </w:r>
    </w:p>
    <w:p w14:paraId="70BBC872" w14:textId="77777777" w:rsidR="009F4B2D" w:rsidRPr="009F4B2D" w:rsidRDefault="009F4B2D" w:rsidP="009F4B2D">
      <w:pPr>
        <w:rPr>
          <w:sz w:val="24"/>
        </w:rPr>
      </w:pPr>
      <w:r w:rsidRPr="009F4B2D">
        <w:rPr>
          <w:sz w:val="24"/>
        </w:rPr>
        <w:t xml:space="preserve">2 (o) </w:t>
      </w:r>
      <w:proofErr w:type="spellStart"/>
      <w:r w:rsidRPr="009F4B2D">
        <w:rPr>
          <w:sz w:val="24"/>
        </w:rPr>
        <w:t>OpsService</w:t>
      </w:r>
      <w:proofErr w:type="spellEnd"/>
      <w:r w:rsidRPr="009F4B2D">
        <w:rPr>
          <w:sz w:val="24"/>
        </w:rPr>
        <w:t xml:space="preserve">: </w:t>
      </w:r>
      <w:r w:rsidRPr="009F4B2D">
        <w:rPr>
          <w:sz w:val="24"/>
        </w:rPr>
        <w:tab/>
      </w:r>
      <w:r w:rsidRPr="009F4B2D">
        <w:rPr>
          <w:sz w:val="24"/>
        </w:rPr>
        <w:tab/>
      </w:r>
      <w:r w:rsidRPr="009F4B2D">
        <w:rPr>
          <w:sz w:val="24"/>
        </w:rPr>
        <w:tab/>
        <w:t xml:space="preserve">запись                     </w:t>
      </w:r>
    </w:p>
    <w:p w14:paraId="6F05BE23" w14:textId="77777777" w:rsidR="009F4B2D" w:rsidRPr="009F4B2D" w:rsidRDefault="009F4B2D" w:rsidP="009F4B2D">
      <w:pPr>
        <w:rPr>
          <w:sz w:val="24"/>
        </w:rPr>
      </w:pPr>
      <w:r w:rsidRPr="009F4B2D">
        <w:rPr>
          <w:sz w:val="24"/>
        </w:rPr>
        <w:t xml:space="preserve">3 (o) </w:t>
      </w:r>
      <w:proofErr w:type="spellStart"/>
      <w:proofErr w:type="gramStart"/>
      <w:r w:rsidRPr="009F4B2D">
        <w:rPr>
          <w:sz w:val="24"/>
        </w:rPr>
        <w:t>OpsService</w:t>
      </w:r>
      <w:proofErr w:type="spellEnd"/>
      <w:r w:rsidRPr="009F4B2D">
        <w:rPr>
          <w:sz w:val="24"/>
        </w:rPr>
        <w:t xml:space="preserve">:  </w:t>
      </w:r>
      <w:r w:rsidRPr="009F4B2D">
        <w:rPr>
          <w:sz w:val="24"/>
        </w:rPr>
        <w:tab/>
      </w:r>
      <w:proofErr w:type="gramEnd"/>
      <w:r w:rsidRPr="009F4B2D">
        <w:rPr>
          <w:sz w:val="24"/>
        </w:rPr>
        <w:tab/>
      </w:r>
      <w:r w:rsidRPr="009F4B2D">
        <w:rPr>
          <w:sz w:val="24"/>
        </w:rPr>
        <w:tab/>
        <w:t xml:space="preserve">Информационный отчет              </w:t>
      </w:r>
    </w:p>
    <w:p w14:paraId="4A5C4751" w14:textId="77777777" w:rsidR="009F4B2D" w:rsidRPr="009F4B2D" w:rsidRDefault="009F4B2D" w:rsidP="009F4B2D">
      <w:pPr>
        <w:rPr>
          <w:b/>
          <w:sz w:val="24"/>
        </w:rPr>
      </w:pPr>
      <w:r w:rsidRPr="009F4B2D">
        <w:rPr>
          <w:b/>
          <w:sz w:val="24"/>
        </w:rPr>
        <w:t>7.4.2.2.2.2.2 Атрибуты</w:t>
      </w:r>
    </w:p>
    <w:p w14:paraId="5128B8FB" w14:textId="77777777" w:rsidR="009F4B2D" w:rsidRPr="009F4B2D" w:rsidRDefault="009F4B2D" w:rsidP="009F4B2D">
      <w:pPr>
        <w:rPr>
          <w:b/>
          <w:sz w:val="24"/>
        </w:rPr>
      </w:pPr>
      <w:r w:rsidRPr="009F4B2D">
        <w:rPr>
          <w:b/>
          <w:sz w:val="24"/>
        </w:rPr>
        <w:t>Числовой идентификатор</w:t>
      </w:r>
    </w:p>
    <w:p w14:paraId="224D44C2" w14:textId="77777777" w:rsidR="009F4B2D" w:rsidRPr="009F4B2D" w:rsidRDefault="009F4B2D" w:rsidP="009F4B2D">
      <w:pPr>
        <w:rPr>
          <w:sz w:val="24"/>
        </w:rPr>
      </w:pPr>
      <w:r w:rsidRPr="009F4B2D">
        <w:rPr>
          <w:sz w:val="24"/>
        </w:rPr>
        <w:t>Идентифицирует экземпляр этого класса объектов.</w:t>
      </w:r>
    </w:p>
    <w:p w14:paraId="09539C93" w14:textId="77777777" w:rsidR="009F4B2D" w:rsidRPr="009F4B2D" w:rsidRDefault="009F4B2D" w:rsidP="009F4B2D">
      <w:pPr>
        <w:rPr>
          <w:b/>
          <w:sz w:val="24"/>
        </w:rPr>
      </w:pPr>
      <w:r w:rsidRPr="009F4B2D">
        <w:rPr>
          <w:b/>
          <w:sz w:val="24"/>
        </w:rPr>
        <w:t>Название переменной</w:t>
      </w:r>
    </w:p>
    <w:p w14:paraId="67AA5B90" w14:textId="77777777" w:rsidR="009F4B2D" w:rsidRPr="009F4B2D" w:rsidRDefault="009F4B2D" w:rsidP="009F4B2D">
      <w:pPr>
        <w:rPr>
          <w:sz w:val="24"/>
        </w:rPr>
      </w:pPr>
      <w:r w:rsidRPr="009F4B2D">
        <w:rPr>
          <w:sz w:val="24"/>
        </w:rPr>
        <w:t>Это название, присвоенное объекту.</w:t>
      </w:r>
    </w:p>
    <w:p w14:paraId="0D878AF1" w14:textId="77777777" w:rsidR="009F4B2D" w:rsidRPr="009F4B2D" w:rsidRDefault="009F4B2D" w:rsidP="009F4B2D">
      <w:pPr>
        <w:rPr>
          <w:b/>
          <w:sz w:val="24"/>
        </w:rPr>
      </w:pPr>
      <w:r w:rsidRPr="009F4B2D">
        <w:rPr>
          <w:b/>
          <w:sz w:val="24"/>
        </w:rPr>
        <w:t>Количество полей</w:t>
      </w:r>
    </w:p>
    <w:p w14:paraId="23E9FB0C" w14:textId="77777777" w:rsidR="009F4B2D" w:rsidRPr="009F4B2D" w:rsidRDefault="009F4B2D" w:rsidP="009F4B2D">
      <w:pPr>
        <w:rPr>
          <w:sz w:val="24"/>
        </w:rPr>
      </w:pPr>
      <w:r w:rsidRPr="009F4B2D">
        <w:rPr>
          <w:sz w:val="24"/>
        </w:rPr>
        <w:t>Этот атрибут определяет количество полей в структуре.</w:t>
      </w:r>
    </w:p>
    <w:p w14:paraId="6250B760" w14:textId="77777777" w:rsidR="009F4B2D" w:rsidRPr="009F4B2D" w:rsidRDefault="009F4B2D" w:rsidP="009F4B2D">
      <w:pPr>
        <w:rPr>
          <w:b/>
          <w:sz w:val="24"/>
        </w:rPr>
      </w:pPr>
      <w:r w:rsidRPr="009F4B2D">
        <w:rPr>
          <w:b/>
          <w:sz w:val="24"/>
        </w:rPr>
        <w:t>Название поля</w:t>
      </w:r>
    </w:p>
    <w:p w14:paraId="4D97CAAC" w14:textId="77777777" w:rsidR="009F4B2D" w:rsidRPr="009F4B2D" w:rsidRDefault="009F4B2D" w:rsidP="009F4B2D">
      <w:pPr>
        <w:rPr>
          <w:sz w:val="24"/>
        </w:rPr>
      </w:pPr>
      <w:r w:rsidRPr="009F4B2D">
        <w:rPr>
          <w:sz w:val="24"/>
        </w:rPr>
        <w:t>Этот необязательный атрибут определяет название поля.</w:t>
      </w:r>
    </w:p>
    <w:p w14:paraId="5346F86F" w14:textId="77777777" w:rsidR="009F4B2D" w:rsidRPr="009F4B2D" w:rsidRDefault="009F4B2D" w:rsidP="009F4B2D">
      <w:pPr>
        <w:rPr>
          <w:b/>
          <w:sz w:val="24"/>
        </w:rPr>
      </w:pPr>
      <w:r w:rsidRPr="009F4B2D">
        <w:rPr>
          <w:b/>
          <w:sz w:val="24"/>
        </w:rPr>
        <w:t>Название типа данных поля</w:t>
      </w:r>
    </w:p>
    <w:p w14:paraId="64B58CE5" w14:textId="29CB9C6A" w:rsidR="009F4B2D" w:rsidRPr="009F4B2D" w:rsidRDefault="009F4B2D" w:rsidP="009F4B2D">
      <w:pPr>
        <w:rPr>
          <w:sz w:val="24"/>
        </w:rPr>
      </w:pPr>
      <w:r w:rsidRPr="009F4B2D">
        <w:rPr>
          <w:sz w:val="24"/>
        </w:rPr>
        <w:t>Это название, присвоенное типу данных, как указано в 7.3.3.1.</w:t>
      </w:r>
    </w:p>
    <w:p w14:paraId="1338B6A7" w14:textId="77777777" w:rsidR="009F4B2D" w:rsidRPr="009F4B2D" w:rsidRDefault="009F4B2D" w:rsidP="009F4B2D">
      <w:pPr>
        <w:rPr>
          <w:b/>
          <w:sz w:val="24"/>
        </w:rPr>
      </w:pPr>
      <w:r w:rsidRPr="009F4B2D">
        <w:rPr>
          <w:b/>
          <w:sz w:val="24"/>
        </w:rPr>
        <w:t>7.4.2.2.2.2.3 Услуга</w:t>
      </w:r>
    </w:p>
    <w:p w14:paraId="01C3D081" w14:textId="77777777" w:rsidR="009F4B2D" w:rsidRPr="009F4B2D" w:rsidRDefault="009F4B2D" w:rsidP="009F4B2D">
      <w:pPr>
        <w:rPr>
          <w:b/>
          <w:sz w:val="24"/>
        </w:rPr>
      </w:pPr>
      <w:r w:rsidRPr="009F4B2D">
        <w:rPr>
          <w:b/>
          <w:sz w:val="24"/>
        </w:rPr>
        <w:t>Считывание</w:t>
      </w:r>
    </w:p>
    <w:p w14:paraId="5022A24E" w14:textId="77777777" w:rsidR="009F4B2D" w:rsidRPr="009F4B2D" w:rsidRDefault="009F4B2D" w:rsidP="009F4B2D">
      <w:pPr>
        <w:rPr>
          <w:sz w:val="24"/>
        </w:rPr>
      </w:pPr>
      <w:r w:rsidRPr="009F4B2D">
        <w:rPr>
          <w:sz w:val="24"/>
        </w:rPr>
        <w:t>Эта подтвержденная услуга позволяет клиенту считывать значение переменной.</w:t>
      </w:r>
    </w:p>
    <w:p w14:paraId="5BB96214" w14:textId="77777777" w:rsidR="009F4B2D" w:rsidRPr="009F4B2D" w:rsidRDefault="009F4B2D" w:rsidP="009F4B2D">
      <w:pPr>
        <w:rPr>
          <w:b/>
          <w:sz w:val="24"/>
        </w:rPr>
      </w:pPr>
      <w:r w:rsidRPr="009F4B2D">
        <w:rPr>
          <w:b/>
          <w:sz w:val="24"/>
        </w:rPr>
        <w:t>Запись</w:t>
      </w:r>
    </w:p>
    <w:p w14:paraId="71F47EA4" w14:textId="77777777" w:rsidR="009F4B2D" w:rsidRPr="009F4B2D" w:rsidRDefault="009F4B2D" w:rsidP="009F4B2D">
      <w:pPr>
        <w:rPr>
          <w:sz w:val="24"/>
        </w:rPr>
      </w:pPr>
      <w:r w:rsidRPr="009F4B2D">
        <w:rPr>
          <w:sz w:val="24"/>
        </w:rPr>
        <w:t>Эта подтвержденная услуга позволяет клиенту считывать значение переменной.</w:t>
      </w:r>
    </w:p>
    <w:p w14:paraId="4BAB5090" w14:textId="77777777" w:rsidR="009F4B2D" w:rsidRPr="009F4B2D" w:rsidRDefault="009F4B2D" w:rsidP="009F4B2D">
      <w:pPr>
        <w:rPr>
          <w:b/>
          <w:sz w:val="24"/>
        </w:rPr>
      </w:pPr>
      <w:r w:rsidRPr="009F4B2D">
        <w:rPr>
          <w:b/>
          <w:sz w:val="24"/>
        </w:rPr>
        <w:t>Информационный отчет</w:t>
      </w:r>
    </w:p>
    <w:p w14:paraId="063E8F3D" w14:textId="77777777" w:rsidR="009F4B2D" w:rsidRPr="009F4B2D" w:rsidRDefault="009F4B2D" w:rsidP="009F4B2D">
      <w:pPr>
        <w:rPr>
          <w:sz w:val="24"/>
        </w:rPr>
      </w:pPr>
      <w:r w:rsidRPr="009F4B2D">
        <w:rPr>
          <w:sz w:val="24"/>
        </w:rPr>
        <w:t>Эта неподтвержденная услуга позволяет серверу отправлять значение переменной любому одному или всем клиентам.</w:t>
      </w:r>
    </w:p>
    <w:p w14:paraId="2909D25B" w14:textId="77777777" w:rsidR="009F4B2D" w:rsidRPr="009F4B2D" w:rsidRDefault="009F4B2D" w:rsidP="009F4B2D">
      <w:pPr>
        <w:rPr>
          <w:b/>
          <w:sz w:val="24"/>
        </w:rPr>
      </w:pPr>
      <w:r w:rsidRPr="009F4B2D">
        <w:rPr>
          <w:b/>
          <w:sz w:val="24"/>
        </w:rPr>
        <w:t>7.4.2.2.2.3 Массив простой переменной</w:t>
      </w:r>
    </w:p>
    <w:p w14:paraId="78D7B390" w14:textId="77777777" w:rsidR="009F4B2D" w:rsidRPr="009F4B2D" w:rsidRDefault="009F4B2D" w:rsidP="009F4B2D">
      <w:pPr>
        <w:rPr>
          <w:b/>
          <w:sz w:val="24"/>
        </w:rPr>
      </w:pPr>
      <w:r w:rsidRPr="009F4B2D">
        <w:rPr>
          <w:b/>
          <w:sz w:val="24"/>
        </w:rPr>
        <w:t>7.4.2.2.2.3.1 Формальная модель</w:t>
      </w:r>
    </w:p>
    <w:p w14:paraId="06109899" w14:textId="77777777" w:rsidR="009F4B2D" w:rsidRPr="009F4B2D" w:rsidRDefault="009F4B2D" w:rsidP="009F4B2D">
      <w:pPr>
        <w:rPr>
          <w:sz w:val="24"/>
        </w:rPr>
      </w:pPr>
      <w:r w:rsidRPr="009F4B2D">
        <w:rPr>
          <w:sz w:val="24"/>
        </w:rPr>
        <w:t xml:space="preserve">Этот объект-массив используется для определения сконструированной переменной, в которой все элементы имеют одинаковый тип данных и длину и относятся к классу Простая переменная. Одновременно можно получить доступ к одному или нескольким элементам этого типа объекта, указав начальный </w:t>
      </w:r>
      <w:proofErr w:type="spellStart"/>
      <w:r w:rsidRPr="009F4B2D">
        <w:rPr>
          <w:sz w:val="24"/>
        </w:rPr>
        <w:t>субиндекс</w:t>
      </w:r>
      <w:proofErr w:type="spellEnd"/>
      <w:r w:rsidRPr="009F4B2D">
        <w:rPr>
          <w:sz w:val="24"/>
        </w:rPr>
        <w:t xml:space="preserve"> и количество элементов, к которым нужно получить доступ.</w:t>
      </w:r>
    </w:p>
    <w:p w14:paraId="7A37A838" w14:textId="77777777" w:rsidR="009F4B2D" w:rsidRPr="009F4B2D" w:rsidRDefault="009F4B2D" w:rsidP="009F4B2D">
      <w:pPr>
        <w:rPr>
          <w:b/>
          <w:sz w:val="24"/>
        </w:rPr>
      </w:pPr>
      <w:r w:rsidRPr="009F4B2D">
        <w:rPr>
          <w:b/>
          <w:sz w:val="24"/>
        </w:rPr>
        <w:t xml:space="preserve">ASE: </w:t>
      </w:r>
      <w:r w:rsidRPr="009F4B2D">
        <w:rPr>
          <w:b/>
          <w:sz w:val="24"/>
        </w:rPr>
        <w:tab/>
      </w:r>
      <w:r w:rsidRPr="009F4B2D">
        <w:rPr>
          <w:b/>
          <w:sz w:val="24"/>
        </w:rPr>
        <w:tab/>
      </w:r>
      <w:r w:rsidRPr="009F4B2D">
        <w:rPr>
          <w:b/>
          <w:sz w:val="24"/>
        </w:rPr>
        <w:tab/>
      </w:r>
      <w:r w:rsidRPr="009F4B2D">
        <w:rPr>
          <w:b/>
          <w:sz w:val="24"/>
        </w:rPr>
        <w:tab/>
        <w:t xml:space="preserve">ПЕРЕМЕННАЯ ASE                     </w:t>
      </w:r>
    </w:p>
    <w:p w14:paraId="443D6D98" w14:textId="77777777" w:rsidR="009F4B2D" w:rsidRPr="009F4B2D" w:rsidRDefault="009F4B2D" w:rsidP="009F4B2D">
      <w:pPr>
        <w:rPr>
          <w:b/>
          <w:sz w:val="24"/>
        </w:rPr>
      </w:pPr>
      <w:r w:rsidRPr="009F4B2D">
        <w:rPr>
          <w:b/>
          <w:sz w:val="24"/>
        </w:rPr>
        <w:t xml:space="preserve">КЛАСС: </w:t>
      </w:r>
      <w:r w:rsidRPr="009F4B2D">
        <w:rPr>
          <w:b/>
          <w:sz w:val="24"/>
        </w:rPr>
        <w:tab/>
      </w:r>
      <w:r w:rsidRPr="009F4B2D">
        <w:rPr>
          <w:b/>
          <w:sz w:val="24"/>
        </w:rPr>
        <w:tab/>
      </w:r>
      <w:r w:rsidRPr="009F4B2D">
        <w:rPr>
          <w:b/>
          <w:sz w:val="24"/>
        </w:rPr>
        <w:tab/>
      </w:r>
      <w:r w:rsidRPr="009F4B2D">
        <w:rPr>
          <w:b/>
          <w:sz w:val="24"/>
        </w:rPr>
        <w:tab/>
        <w:t xml:space="preserve">Массив простых переменных                     </w:t>
      </w:r>
    </w:p>
    <w:p w14:paraId="03A246CD" w14:textId="77777777" w:rsidR="009F4B2D" w:rsidRPr="009F4B2D" w:rsidRDefault="009F4B2D" w:rsidP="009F4B2D">
      <w:pPr>
        <w:rPr>
          <w:b/>
          <w:sz w:val="24"/>
        </w:rPr>
      </w:pPr>
      <w:r w:rsidRPr="009F4B2D">
        <w:rPr>
          <w:b/>
          <w:sz w:val="24"/>
        </w:rPr>
        <w:t xml:space="preserve">МАТЕРИНСКИЙ КЛАСС: </w:t>
      </w:r>
      <w:r w:rsidRPr="009F4B2D">
        <w:rPr>
          <w:b/>
          <w:sz w:val="24"/>
        </w:rPr>
        <w:tab/>
        <w:t xml:space="preserve">Простая переменная       </w:t>
      </w:r>
    </w:p>
    <w:p w14:paraId="0382CD24" w14:textId="77777777" w:rsidR="009F4B2D" w:rsidRPr="009F4B2D" w:rsidRDefault="009F4B2D" w:rsidP="009F4B2D">
      <w:pPr>
        <w:rPr>
          <w:b/>
          <w:sz w:val="24"/>
        </w:rPr>
      </w:pPr>
      <w:r w:rsidRPr="009F4B2D">
        <w:rPr>
          <w:b/>
          <w:sz w:val="24"/>
        </w:rPr>
        <w:t>АТРИБУТЫ:</w:t>
      </w:r>
    </w:p>
    <w:p w14:paraId="4C048710" w14:textId="77777777" w:rsidR="009F4B2D" w:rsidRPr="009F4B2D" w:rsidRDefault="009F4B2D" w:rsidP="009F4B2D">
      <w:pPr>
        <w:rPr>
          <w:b/>
          <w:sz w:val="24"/>
        </w:rPr>
      </w:pPr>
      <w:r w:rsidRPr="009F4B2D">
        <w:rPr>
          <w:b/>
          <w:sz w:val="24"/>
        </w:rPr>
        <w:t>АТРИБУТЫ:</w:t>
      </w:r>
    </w:p>
    <w:p w14:paraId="64BE585D" w14:textId="77777777" w:rsidR="009F4B2D" w:rsidRPr="009F4B2D" w:rsidRDefault="009F4B2D" w:rsidP="009F4B2D">
      <w:pPr>
        <w:rPr>
          <w:sz w:val="24"/>
        </w:rPr>
      </w:pPr>
      <w:r w:rsidRPr="009F4B2D">
        <w:rPr>
          <w:sz w:val="24"/>
        </w:rPr>
        <w:t xml:space="preserve">1 (m) Атрибут: </w:t>
      </w:r>
      <w:r w:rsidRPr="009F4B2D">
        <w:rPr>
          <w:sz w:val="24"/>
        </w:rPr>
        <w:tab/>
      </w:r>
      <w:r w:rsidRPr="009F4B2D">
        <w:rPr>
          <w:sz w:val="24"/>
        </w:rPr>
        <w:tab/>
      </w:r>
      <w:r w:rsidRPr="009F4B2D">
        <w:rPr>
          <w:sz w:val="24"/>
        </w:rPr>
        <w:tab/>
        <w:t xml:space="preserve">Размер массива              </w:t>
      </w:r>
    </w:p>
    <w:p w14:paraId="7550C2AC" w14:textId="77777777" w:rsidR="009F4B2D" w:rsidRPr="009F4B2D" w:rsidRDefault="009F4B2D" w:rsidP="009F4B2D">
      <w:pPr>
        <w:rPr>
          <w:b/>
          <w:sz w:val="24"/>
        </w:rPr>
      </w:pPr>
      <w:r w:rsidRPr="009F4B2D">
        <w:rPr>
          <w:b/>
          <w:sz w:val="24"/>
        </w:rPr>
        <w:t>7.4.2.2.2.3.2 Атрибуты</w:t>
      </w:r>
    </w:p>
    <w:p w14:paraId="364926FD" w14:textId="77777777" w:rsidR="009F4B2D" w:rsidRPr="009F4B2D" w:rsidRDefault="009F4B2D" w:rsidP="009F4B2D">
      <w:pPr>
        <w:rPr>
          <w:b/>
          <w:sz w:val="24"/>
        </w:rPr>
      </w:pPr>
      <w:r w:rsidRPr="009F4B2D">
        <w:rPr>
          <w:b/>
          <w:sz w:val="24"/>
        </w:rPr>
        <w:t>Размер массива</w:t>
      </w:r>
    </w:p>
    <w:p w14:paraId="2F697DF8" w14:textId="77777777" w:rsidR="009F4B2D" w:rsidRPr="009F4B2D" w:rsidRDefault="009F4B2D" w:rsidP="009F4B2D">
      <w:pPr>
        <w:rPr>
          <w:sz w:val="24"/>
        </w:rPr>
      </w:pPr>
      <w:r w:rsidRPr="009F4B2D">
        <w:rPr>
          <w:sz w:val="24"/>
        </w:rPr>
        <w:t>В нем указано, сколько элементов содержится в массиве. Если значение этого атрибута - «Переменная», то количество элементов не фиксировано.</w:t>
      </w:r>
    </w:p>
    <w:p w14:paraId="7D12668F" w14:textId="77777777" w:rsidR="009F4B2D" w:rsidRPr="009F4B2D" w:rsidRDefault="009F4B2D" w:rsidP="009F4B2D">
      <w:pPr>
        <w:rPr>
          <w:b/>
          <w:sz w:val="24"/>
        </w:rPr>
      </w:pPr>
      <w:r w:rsidRPr="009F4B2D">
        <w:rPr>
          <w:b/>
          <w:sz w:val="24"/>
        </w:rPr>
        <w:t>7.4.2.2.2.4 Массив структурной переменной</w:t>
      </w:r>
    </w:p>
    <w:p w14:paraId="45F5897D" w14:textId="77777777" w:rsidR="009F4B2D" w:rsidRPr="009F4B2D" w:rsidRDefault="009F4B2D" w:rsidP="009F4B2D">
      <w:pPr>
        <w:rPr>
          <w:b/>
          <w:sz w:val="24"/>
        </w:rPr>
      </w:pPr>
      <w:r w:rsidRPr="009F4B2D">
        <w:rPr>
          <w:b/>
          <w:sz w:val="24"/>
        </w:rPr>
        <w:t>7.4.2.2.2.4.1 Формальная модель</w:t>
      </w:r>
    </w:p>
    <w:p w14:paraId="38CE9151" w14:textId="77777777" w:rsidR="009F4B2D" w:rsidRPr="009F4B2D" w:rsidRDefault="009F4B2D" w:rsidP="009F4B2D">
      <w:pPr>
        <w:rPr>
          <w:sz w:val="24"/>
        </w:rPr>
      </w:pPr>
      <w:r w:rsidRPr="009F4B2D">
        <w:rPr>
          <w:sz w:val="24"/>
        </w:rPr>
        <w:t xml:space="preserve">Этот объект-массив используется для определения сконструированной переменной, в которой все элементы имеют одинаковый тип данных и длину и относятся к классу структурной переменной. Одновременно можно получить доступ к одному или нескольким элементам этого типа объекта, указав начальный </w:t>
      </w:r>
      <w:proofErr w:type="spellStart"/>
      <w:r w:rsidRPr="009F4B2D">
        <w:rPr>
          <w:sz w:val="24"/>
        </w:rPr>
        <w:t>субиндекс</w:t>
      </w:r>
      <w:proofErr w:type="spellEnd"/>
      <w:r w:rsidRPr="009F4B2D">
        <w:rPr>
          <w:sz w:val="24"/>
        </w:rPr>
        <w:t xml:space="preserve"> и количество элементов, к которым нужно получить доступ.</w:t>
      </w:r>
    </w:p>
    <w:p w14:paraId="2A2A6E2E" w14:textId="77777777" w:rsidR="009F4B2D" w:rsidRPr="009F4B2D" w:rsidRDefault="009F4B2D" w:rsidP="009F4B2D">
      <w:pPr>
        <w:rPr>
          <w:b/>
          <w:sz w:val="24"/>
        </w:rPr>
      </w:pPr>
      <w:r w:rsidRPr="009F4B2D">
        <w:rPr>
          <w:b/>
          <w:sz w:val="24"/>
        </w:rPr>
        <w:t xml:space="preserve">ASE: </w:t>
      </w:r>
      <w:r w:rsidRPr="009F4B2D">
        <w:rPr>
          <w:b/>
          <w:sz w:val="24"/>
        </w:rPr>
        <w:tab/>
      </w:r>
      <w:r w:rsidRPr="009F4B2D">
        <w:rPr>
          <w:b/>
          <w:sz w:val="24"/>
        </w:rPr>
        <w:tab/>
      </w:r>
      <w:r w:rsidRPr="009F4B2D">
        <w:rPr>
          <w:b/>
          <w:sz w:val="24"/>
        </w:rPr>
        <w:tab/>
      </w:r>
      <w:r w:rsidRPr="009F4B2D">
        <w:rPr>
          <w:b/>
          <w:sz w:val="24"/>
        </w:rPr>
        <w:tab/>
      </w:r>
      <w:r w:rsidRPr="009F4B2D">
        <w:rPr>
          <w:b/>
          <w:sz w:val="24"/>
        </w:rPr>
        <w:tab/>
        <w:t xml:space="preserve">ПЕРЕМЕННАЯ ASE                     </w:t>
      </w:r>
    </w:p>
    <w:p w14:paraId="38D1B034" w14:textId="77777777" w:rsidR="009F4B2D" w:rsidRPr="009F4B2D" w:rsidRDefault="009F4B2D" w:rsidP="009F4B2D">
      <w:pPr>
        <w:rPr>
          <w:b/>
          <w:sz w:val="24"/>
        </w:rPr>
      </w:pPr>
      <w:r w:rsidRPr="009F4B2D">
        <w:rPr>
          <w:b/>
          <w:sz w:val="24"/>
        </w:rPr>
        <w:lastRenderedPageBreak/>
        <w:t xml:space="preserve">КЛАСС: </w:t>
      </w:r>
      <w:r w:rsidRPr="009F4B2D">
        <w:rPr>
          <w:b/>
          <w:sz w:val="24"/>
        </w:rPr>
        <w:tab/>
      </w:r>
      <w:r w:rsidRPr="009F4B2D">
        <w:rPr>
          <w:b/>
          <w:sz w:val="24"/>
        </w:rPr>
        <w:tab/>
      </w:r>
      <w:r w:rsidRPr="009F4B2D">
        <w:rPr>
          <w:b/>
          <w:sz w:val="24"/>
        </w:rPr>
        <w:tab/>
      </w:r>
      <w:r w:rsidRPr="009F4B2D">
        <w:rPr>
          <w:b/>
          <w:sz w:val="24"/>
        </w:rPr>
        <w:tab/>
      </w:r>
      <w:r w:rsidRPr="009F4B2D">
        <w:rPr>
          <w:b/>
          <w:sz w:val="24"/>
        </w:rPr>
        <w:tab/>
        <w:t xml:space="preserve">массив структурных переменных                     </w:t>
      </w:r>
    </w:p>
    <w:p w14:paraId="5F619E65" w14:textId="77777777" w:rsidR="009F4B2D" w:rsidRPr="009F4B2D" w:rsidRDefault="009F4B2D" w:rsidP="009F4B2D">
      <w:pPr>
        <w:rPr>
          <w:b/>
          <w:sz w:val="24"/>
        </w:rPr>
      </w:pPr>
      <w:r w:rsidRPr="009F4B2D">
        <w:rPr>
          <w:b/>
          <w:sz w:val="24"/>
        </w:rPr>
        <w:t xml:space="preserve">МАТЕРИНСКИЙ КЛАСС: </w:t>
      </w:r>
      <w:r w:rsidRPr="009F4B2D">
        <w:rPr>
          <w:b/>
          <w:sz w:val="24"/>
        </w:rPr>
        <w:tab/>
      </w:r>
      <w:r w:rsidRPr="009F4B2D">
        <w:rPr>
          <w:b/>
          <w:sz w:val="24"/>
        </w:rPr>
        <w:tab/>
        <w:t xml:space="preserve">структурная переменная       </w:t>
      </w:r>
    </w:p>
    <w:p w14:paraId="3F066AEC" w14:textId="77777777" w:rsidR="009F4B2D" w:rsidRPr="009F4B2D" w:rsidRDefault="009F4B2D" w:rsidP="009F4B2D">
      <w:pPr>
        <w:rPr>
          <w:b/>
          <w:sz w:val="24"/>
        </w:rPr>
      </w:pPr>
      <w:r w:rsidRPr="009F4B2D">
        <w:rPr>
          <w:b/>
          <w:sz w:val="24"/>
        </w:rPr>
        <w:t>АТРИБУТЫ:</w:t>
      </w:r>
    </w:p>
    <w:p w14:paraId="7440BE97" w14:textId="77777777" w:rsidR="009F4B2D" w:rsidRPr="009F4B2D" w:rsidRDefault="009F4B2D" w:rsidP="009F4B2D">
      <w:pPr>
        <w:rPr>
          <w:b/>
          <w:sz w:val="24"/>
        </w:rPr>
      </w:pPr>
      <w:r w:rsidRPr="009F4B2D">
        <w:rPr>
          <w:b/>
          <w:sz w:val="24"/>
        </w:rPr>
        <w:t>АТРИБУТЫ:</w:t>
      </w:r>
    </w:p>
    <w:p w14:paraId="72DCA568" w14:textId="77777777" w:rsidR="009F4B2D" w:rsidRPr="009F4B2D" w:rsidRDefault="009F4B2D" w:rsidP="009F4B2D">
      <w:pPr>
        <w:ind w:left="720" w:firstLine="0"/>
        <w:rPr>
          <w:sz w:val="24"/>
        </w:rPr>
      </w:pPr>
      <w:r w:rsidRPr="009F4B2D">
        <w:rPr>
          <w:sz w:val="24"/>
        </w:rPr>
        <w:t xml:space="preserve">1 (m) Атрибут: </w:t>
      </w:r>
      <w:r w:rsidRPr="009F4B2D">
        <w:rPr>
          <w:sz w:val="24"/>
        </w:rPr>
        <w:tab/>
      </w:r>
      <w:r w:rsidRPr="009F4B2D">
        <w:rPr>
          <w:sz w:val="24"/>
        </w:rPr>
        <w:tab/>
      </w:r>
      <w:r w:rsidRPr="009F4B2D">
        <w:rPr>
          <w:sz w:val="24"/>
        </w:rPr>
        <w:tab/>
      </w:r>
      <w:r w:rsidRPr="009F4B2D">
        <w:rPr>
          <w:sz w:val="24"/>
        </w:rPr>
        <w:tab/>
        <w:t xml:space="preserve">Размер массива              </w:t>
      </w:r>
    </w:p>
    <w:p w14:paraId="05F9009D" w14:textId="77777777" w:rsidR="009F4B2D" w:rsidRPr="009F4B2D" w:rsidRDefault="009F4B2D" w:rsidP="009F4B2D">
      <w:pPr>
        <w:rPr>
          <w:b/>
          <w:sz w:val="24"/>
        </w:rPr>
      </w:pPr>
      <w:r w:rsidRPr="009F4B2D">
        <w:rPr>
          <w:b/>
          <w:sz w:val="24"/>
        </w:rPr>
        <w:t>7.4.2.2.2.4.2 Атрибуты</w:t>
      </w:r>
    </w:p>
    <w:p w14:paraId="3C993E2F" w14:textId="77777777" w:rsidR="009F4B2D" w:rsidRPr="009F4B2D" w:rsidRDefault="009F4B2D" w:rsidP="009F4B2D">
      <w:pPr>
        <w:rPr>
          <w:b/>
          <w:sz w:val="24"/>
        </w:rPr>
      </w:pPr>
      <w:r w:rsidRPr="009F4B2D">
        <w:rPr>
          <w:b/>
          <w:sz w:val="24"/>
        </w:rPr>
        <w:t>Размер массива</w:t>
      </w:r>
    </w:p>
    <w:p w14:paraId="5DF35EEC" w14:textId="77777777" w:rsidR="009F4B2D" w:rsidRPr="009F4B2D" w:rsidRDefault="009F4B2D" w:rsidP="009F4B2D">
      <w:pPr>
        <w:rPr>
          <w:sz w:val="24"/>
        </w:rPr>
      </w:pPr>
      <w:r w:rsidRPr="009F4B2D">
        <w:rPr>
          <w:sz w:val="24"/>
        </w:rPr>
        <w:t>В нем указано, сколько элементов содержится в массиве. Если значение этого атрибута - «Переменная», то количество элементов не фиксировано.</w:t>
      </w:r>
    </w:p>
    <w:p w14:paraId="5C8D795F" w14:textId="77777777" w:rsidR="009F4B2D" w:rsidRPr="009F4B2D" w:rsidRDefault="009F4B2D" w:rsidP="009F4B2D">
      <w:pPr>
        <w:rPr>
          <w:b/>
          <w:sz w:val="24"/>
        </w:rPr>
      </w:pPr>
      <w:r w:rsidRPr="009F4B2D">
        <w:rPr>
          <w:b/>
          <w:sz w:val="24"/>
        </w:rPr>
        <w:t>7.4.2.2.3 Переменная спецификация услуги ASE</w:t>
      </w:r>
    </w:p>
    <w:p w14:paraId="3A761218" w14:textId="77777777" w:rsidR="009F4B2D" w:rsidRPr="009F4B2D" w:rsidRDefault="009F4B2D" w:rsidP="009F4B2D">
      <w:pPr>
        <w:rPr>
          <w:b/>
          <w:sz w:val="24"/>
        </w:rPr>
      </w:pPr>
      <w:r w:rsidRPr="009F4B2D">
        <w:rPr>
          <w:b/>
          <w:sz w:val="24"/>
        </w:rPr>
        <w:t>7.4.2.2.3.1 Поддерживаемые услуги</w:t>
      </w:r>
    </w:p>
    <w:p w14:paraId="5EA101BA" w14:textId="77777777" w:rsidR="009F4B2D" w:rsidRPr="009F4B2D" w:rsidRDefault="009F4B2D" w:rsidP="009F4B2D">
      <w:pPr>
        <w:rPr>
          <w:sz w:val="24"/>
        </w:rPr>
      </w:pPr>
      <w:r w:rsidRPr="009F4B2D">
        <w:rPr>
          <w:sz w:val="24"/>
        </w:rPr>
        <w:t>В этом подпункте содержится определение услуг, уникальных для данной ASE. Для этого ASE определены следующие услуги:</w:t>
      </w:r>
    </w:p>
    <w:p w14:paraId="61CC22B2" w14:textId="77777777" w:rsidR="009F4B2D" w:rsidRPr="009F4B2D" w:rsidRDefault="009F4B2D" w:rsidP="009F4B2D">
      <w:pPr>
        <w:rPr>
          <w:sz w:val="24"/>
        </w:rPr>
      </w:pPr>
      <w:r w:rsidRPr="009F4B2D">
        <w:rPr>
          <w:sz w:val="24"/>
        </w:rPr>
        <w:t>- Считывание переменной с серверного устройства,</w:t>
      </w:r>
    </w:p>
    <w:p w14:paraId="6F5BF69B" w14:textId="77777777" w:rsidR="009F4B2D" w:rsidRPr="009F4B2D" w:rsidRDefault="009F4B2D" w:rsidP="009F4B2D">
      <w:pPr>
        <w:rPr>
          <w:sz w:val="24"/>
        </w:rPr>
      </w:pPr>
      <w:r w:rsidRPr="009F4B2D">
        <w:rPr>
          <w:sz w:val="24"/>
        </w:rPr>
        <w:t>- Запись переменной на серверное устройство и</w:t>
      </w:r>
    </w:p>
    <w:p w14:paraId="36108063" w14:textId="77777777" w:rsidR="009F4B2D" w:rsidRPr="009F4B2D" w:rsidRDefault="009F4B2D" w:rsidP="009F4B2D">
      <w:pPr>
        <w:rPr>
          <w:sz w:val="24"/>
        </w:rPr>
      </w:pPr>
      <w:r w:rsidRPr="009F4B2D">
        <w:rPr>
          <w:sz w:val="24"/>
        </w:rPr>
        <w:t>- Отправка информационного отчета с серверного устройства.</w:t>
      </w:r>
    </w:p>
    <w:p w14:paraId="321A14FB" w14:textId="48F6D05A" w:rsidR="009F4B2D" w:rsidRPr="009F4B2D" w:rsidRDefault="009F4B2D" w:rsidP="009F4B2D">
      <w:pPr>
        <w:rPr>
          <w:sz w:val="24"/>
        </w:rPr>
      </w:pPr>
      <w:r w:rsidRPr="009F4B2D">
        <w:rPr>
          <w:sz w:val="24"/>
        </w:rPr>
        <w:t>Для каждой переменной существуют отдельные услуги, которые обозначаются номером. Общий формат услуги считывания определен в п. 7.4.2.2.3.3. Общий формат услуги записи определен в п. 7.4.2.2.3.4. Общий формат услуги информационных отчетов определен в п. 7.4.2.2.3.5.</w:t>
      </w:r>
    </w:p>
    <w:p w14:paraId="2DA3B1CF" w14:textId="1EE9BE7B" w:rsidR="009F4B2D" w:rsidRPr="009F4B2D" w:rsidRDefault="009F4B2D" w:rsidP="009F4B2D">
      <w:pPr>
        <w:rPr>
          <w:sz w:val="24"/>
        </w:rPr>
      </w:pPr>
      <w:r w:rsidRPr="009F4B2D">
        <w:rPr>
          <w:sz w:val="24"/>
        </w:rPr>
        <w:t xml:space="preserve">Для каждой переменной существует отдельная услуга считывания и записи. Эти услуги определены в </w:t>
      </w:r>
      <w:proofErr w:type="spellStart"/>
      <w:r w:rsidRPr="009F4B2D">
        <w:rPr>
          <w:sz w:val="24"/>
        </w:rPr>
        <w:t>пп</w:t>
      </w:r>
      <w:proofErr w:type="spellEnd"/>
      <w:r w:rsidRPr="009F4B2D">
        <w:rPr>
          <w:sz w:val="24"/>
        </w:rPr>
        <w:t>. 7.4.2.4, 7.4.2.5, 7.4.2.6 и 7.4.2.7.</w:t>
      </w:r>
    </w:p>
    <w:p w14:paraId="7BE916C1" w14:textId="77777777" w:rsidR="009F4B2D" w:rsidRPr="009F4B2D" w:rsidRDefault="009F4B2D" w:rsidP="009F4B2D">
      <w:pPr>
        <w:rPr>
          <w:sz w:val="24"/>
        </w:rPr>
      </w:pPr>
    </w:p>
    <w:p w14:paraId="381AF209" w14:textId="11EE91C0" w:rsidR="009F4B2D" w:rsidRPr="009F4B2D" w:rsidRDefault="009F4B2D" w:rsidP="009F4B2D">
      <w:r w:rsidRPr="009F4B2D">
        <w:t>Примечание</w:t>
      </w:r>
      <w:r>
        <w:t xml:space="preserve"> </w:t>
      </w:r>
      <w:r w:rsidRPr="00B8671C">
        <w:t>–</w:t>
      </w:r>
      <w:r w:rsidRPr="009F4B2D">
        <w:t xml:space="preserve"> Определения услуги в этом подпункте не зависят от переменной, к которой осуществляется доступ. В этом подпункте показан только формат услуги. Определения, относящиеся к конкретным услугам, включают модель переменных и параметры, относящиеся к конкретным услугам.</w:t>
      </w:r>
    </w:p>
    <w:p w14:paraId="7CC409EC" w14:textId="77777777" w:rsidR="009F4B2D" w:rsidRPr="009F4B2D" w:rsidRDefault="009F4B2D" w:rsidP="009F4B2D">
      <w:pPr>
        <w:rPr>
          <w:sz w:val="24"/>
        </w:rPr>
      </w:pPr>
    </w:p>
    <w:p w14:paraId="07BDADF4" w14:textId="77777777" w:rsidR="009F4B2D" w:rsidRPr="009F4B2D" w:rsidRDefault="009F4B2D" w:rsidP="009F4B2D">
      <w:pPr>
        <w:rPr>
          <w:b/>
          <w:sz w:val="24"/>
        </w:rPr>
      </w:pPr>
      <w:r w:rsidRPr="009F4B2D">
        <w:rPr>
          <w:b/>
          <w:sz w:val="24"/>
        </w:rPr>
        <w:t>7.4.2.2.3.2 Взаимосвязь примитива</w:t>
      </w:r>
    </w:p>
    <w:p w14:paraId="12C73000" w14:textId="77777777" w:rsidR="009F4B2D" w:rsidRPr="009F4B2D" w:rsidRDefault="009F4B2D" w:rsidP="009F4B2D">
      <w:pPr>
        <w:rPr>
          <w:sz w:val="24"/>
        </w:rPr>
      </w:pPr>
      <w:r w:rsidRPr="009F4B2D">
        <w:rPr>
          <w:sz w:val="24"/>
        </w:rPr>
        <w:t>У клиента имеется только один ожидающий запрос на одно значение идентификатора AREP. Идентификатор AREP передается как конечный адрес в примитивах услуги транспортного уровня. Следовательно, примитив подтверждения коррелируется с примитивом запроса с использованием идентификатора AREP. На сервере в любой момент времени существует только один ожидающий примитив указания. Следовательно, примитив отклика коррелирован с примитивом указания, ожидающим отклика.</w:t>
      </w:r>
    </w:p>
    <w:p w14:paraId="7E8938FA" w14:textId="77777777" w:rsidR="009F4B2D" w:rsidRPr="009F4B2D" w:rsidRDefault="009F4B2D" w:rsidP="009F4B2D">
      <w:pPr>
        <w:rPr>
          <w:b/>
          <w:sz w:val="24"/>
        </w:rPr>
      </w:pPr>
      <w:bookmarkStart w:id="154" w:name="bookmark280"/>
      <w:r w:rsidRPr="009F4B2D">
        <w:rPr>
          <w:b/>
          <w:sz w:val="24"/>
        </w:rPr>
        <w:t>7</w:t>
      </w:r>
      <w:bookmarkEnd w:id="154"/>
      <w:r w:rsidRPr="009F4B2D">
        <w:rPr>
          <w:b/>
          <w:sz w:val="24"/>
        </w:rPr>
        <w:t>.4.2.2.3.3 Услуга считывания - общий формат</w:t>
      </w:r>
    </w:p>
    <w:p w14:paraId="715BCBDF" w14:textId="77777777" w:rsidR="009F4B2D" w:rsidRPr="009F4B2D" w:rsidRDefault="009F4B2D" w:rsidP="009F4B2D">
      <w:pPr>
        <w:rPr>
          <w:b/>
          <w:sz w:val="24"/>
        </w:rPr>
      </w:pPr>
      <w:r w:rsidRPr="009F4B2D">
        <w:rPr>
          <w:b/>
          <w:sz w:val="24"/>
        </w:rPr>
        <w:t>7.4.2.2.3.3.1 Обзор услуги</w:t>
      </w:r>
    </w:p>
    <w:p w14:paraId="69A9305B" w14:textId="77777777" w:rsidR="009F4B2D" w:rsidRPr="009F4B2D" w:rsidRDefault="009F4B2D" w:rsidP="009F4B2D">
      <w:pPr>
        <w:rPr>
          <w:sz w:val="24"/>
        </w:rPr>
      </w:pPr>
      <w:r w:rsidRPr="009F4B2D">
        <w:rPr>
          <w:sz w:val="24"/>
        </w:rPr>
        <w:t>Эта услуга позволяет клиенту считывать значение переменной с сервера.</w:t>
      </w:r>
    </w:p>
    <w:p w14:paraId="1AB10720" w14:textId="77777777" w:rsidR="009F4B2D" w:rsidRPr="009F4B2D" w:rsidRDefault="009F4B2D" w:rsidP="009F4B2D">
      <w:pPr>
        <w:rPr>
          <w:b/>
          <w:sz w:val="24"/>
        </w:rPr>
      </w:pPr>
      <w:r w:rsidRPr="009F4B2D">
        <w:rPr>
          <w:b/>
          <w:sz w:val="24"/>
        </w:rPr>
        <w:t>7.4.2.2.3.3.2 Примитивы услуги</w:t>
      </w:r>
    </w:p>
    <w:p w14:paraId="146B17F7" w14:textId="5B383188" w:rsidR="009F4B2D" w:rsidRPr="009F4B2D" w:rsidRDefault="009F4B2D" w:rsidP="009F4B2D">
      <w:pPr>
        <w:rPr>
          <w:sz w:val="24"/>
        </w:rPr>
      </w:pPr>
      <w:bookmarkStart w:id="155" w:name="bookmark281"/>
      <w:bookmarkEnd w:id="155"/>
      <w:r w:rsidRPr="009F4B2D">
        <w:rPr>
          <w:sz w:val="24"/>
        </w:rPr>
        <w:t>Параметры услуги для этой услуги показаны в таблице 69.</w:t>
      </w:r>
    </w:p>
    <w:p w14:paraId="4A80592A" w14:textId="53138C69" w:rsidR="00624F43" w:rsidRDefault="00624F43" w:rsidP="004C1F3B">
      <w:pPr>
        <w:ind w:firstLine="0"/>
        <w:jc w:val="center"/>
        <w:rPr>
          <w:sz w:val="24"/>
        </w:rPr>
      </w:pPr>
    </w:p>
    <w:p w14:paraId="2FFE81F2" w14:textId="2CD40FE8" w:rsidR="009F4B2D" w:rsidRDefault="009F4B2D" w:rsidP="009F4B2D">
      <w:pPr>
        <w:ind w:firstLine="0"/>
        <w:jc w:val="center"/>
        <w:rPr>
          <w:b/>
          <w:sz w:val="24"/>
        </w:rPr>
      </w:pPr>
      <w:r w:rsidRPr="009F4B2D">
        <w:rPr>
          <w:b/>
          <w:sz w:val="24"/>
        </w:rPr>
        <w:t>Таблица 69 – Параметры услуги считывания</w:t>
      </w:r>
    </w:p>
    <w:tbl>
      <w:tblPr>
        <w:tblW w:w="0" w:type="auto"/>
        <w:jc w:val="center"/>
        <w:tblCellMar>
          <w:left w:w="0" w:type="dxa"/>
          <w:right w:w="0" w:type="dxa"/>
        </w:tblCellMar>
        <w:tblLook w:val="04A0" w:firstRow="1" w:lastRow="0" w:firstColumn="1" w:lastColumn="0" w:noHBand="0" w:noVBand="1"/>
      </w:tblPr>
      <w:tblGrid>
        <w:gridCol w:w="5093"/>
        <w:gridCol w:w="710"/>
        <w:gridCol w:w="754"/>
        <w:gridCol w:w="710"/>
        <w:gridCol w:w="763"/>
      </w:tblGrid>
      <w:tr w:rsidR="009F4B2D" w:rsidRPr="00B50CED" w14:paraId="4EFF1930" w14:textId="77777777" w:rsidTr="009F4B2D">
        <w:trPr>
          <w:trHeight w:val="317"/>
          <w:jc w:val="center"/>
        </w:trPr>
        <w:tc>
          <w:tcPr>
            <w:tcW w:w="509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12CE032" w14:textId="77777777" w:rsidR="009F4B2D" w:rsidRPr="009F4B2D" w:rsidRDefault="009F4B2D" w:rsidP="009F4B2D">
            <w:pPr>
              <w:ind w:firstLine="0"/>
              <w:jc w:val="center"/>
              <w:rPr>
                <w:sz w:val="24"/>
                <w:szCs w:val="24"/>
              </w:rPr>
            </w:pPr>
            <w:r w:rsidRPr="009F4B2D">
              <w:rPr>
                <w:sz w:val="24"/>
                <w:szCs w:val="24"/>
              </w:rPr>
              <w:t>Название параметра</w:t>
            </w:r>
          </w:p>
        </w:tc>
        <w:tc>
          <w:tcPr>
            <w:tcW w:w="7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1A1A161" w14:textId="77777777" w:rsidR="009F4B2D" w:rsidRPr="009F4B2D" w:rsidRDefault="009F4B2D" w:rsidP="009F4B2D">
            <w:pPr>
              <w:ind w:firstLine="0"/>
              <w:jc w:val="center"/>
              <w:rPr>
                <w:sz w:val="24"/>
                <w:szCs w:val="24"/>
              </w:rPr>
            </w:pPr>
            <w:proofErr w:type="spellStart"/>
            <w:r w:rsidRPr="009F4B2D">
              <w:rPr>
                <w:sz w:val="24"/>
                <w:szCs w:val="24"/>
              </w:rPr>
              <w:t>Req</w:t>
            </w:r>
            <w:proofErr w:type="spellEnd"/>
          </w:p>
        </w:tc>
        <w:tc>
          <w:tcPr>
            <w:tcW w:w="7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0B8B718" w14:textId="77777777" w:rsidR="009F4B2D" w:rsidRPr="009F4B2D" w:rsidRDefault="009F4B2D" w:rsidP="009F4B2D">
            <w:pPr>
              <w:ind w:firstLine="0"/>
              <w:jc w:val="center"/>
              <w:rPr>
                <w:sz w:val="24"/>
                <w:szCs w:val="24"/>
              </w:rPr>
            </w:pPr>
            <w:proofErr w:type="spellStart"/>
            <w:r w:rsidRPr="009F4B2D">
              <w:rPr>
                <w:sz w:val="24"/>
                <w:szCs w:val="24"/>
              </w:rPr>
              <w:t>Ind</w:t>
            </w:r>
            <w:proofErr w:type="spellEnd"/>
          </w:p>
        </w:tc>
        <w:tc>
          <w:tcPr>
            <w:tcW w:w="7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954D7AE" w14:textId="77777777" w:rsidR="009F4B2D" w:rsidRPr="009F4B2D" w:rsidRDefault="009F4B2D" w:rsidP="009F4B2D">
            <w:pPr>
              <w:ind w:firstLine="0"/>
              <w:jc w:val="center"/>
              <w:rPr>
                <w:sz w:val="24"/>
                <w:szCs w:val="24"/>
              </w:rPr>
            </w:pPr>
            <w:proofErr w:type="spellStart"/>
            <w:r w:rsidRPr="009F4B2D">
              <w:rPr>
                <w:sz w:val="24"/>
                <w:szCs w:val="24"/>
              </w:rPr>
              <w:t>Rsp</w:t>
            </w:r>
            <w:proofErr w:type="spellEnd"/>
          </w:p>
        </w:tc>
        <w:tc>
          <w:tcPr>
            <w:tcW w:w="76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6E309E4" w14:textId="77777777" w:rsidR="009F4B2D" w:rsidRPr="009F4B2D" w:rsidRDefault="009F4B2D" w:rsidP="009F4B2D">
            <w:pPr>
              <w:ind w:firstLine="0"/>
              <w:jc w:val="center"/>
              <w:rPr>
                <w:sz w:val="24"/>
                <w:szCs w:val="24"/>
              </w:rPr>
            </w:pPr>
            <w:proofErr w:type="spellStart"/>
            <w:r w:rsidRPr="009F4B2D">
              <w:rPr>
                <w:sz w:val="24"/>
                <w:szCs w:val="24"/>
              </w:rPr>
              <w:t>Cnf</w:t>
            </w:r>
            <w:proofErr w:type="spellEnd"/>
          </w:p>
        </w:tc>
      </w:tr>
      <w:tr w:rsidR="009F4B2D" w:rsidRPr="00B50CED" w14:paraId="3547EFE7" w14:textId="77777777" w:rsidTr="009F4B2D">
        <w:trPr>
          <w:trHeight w:val="317"/>
          <w:jc w:val="center"/>
        </w:trPr>
        <w:tc>
          <w:tcPr>
            <w:tcW w:w="509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762A78" w14:textId="77777777" w:rsidR="009F4B2D" w:rsidRPr="009F4B2D" w:rsidRDefault="009F4B2D" w:rsidP="009F4B2D">
            <w:pPr>
              <w:ind w:firstLine="0"/>
              <w:rPr>
                <w:sz w:val="24"/>
                <w:szCs w:val="24"/>
              </w:rPr>
            </w:pPr>
            <w:r w:rsidRPr="009F4B2D">
              <w:rPr>
                <w:sz w:val="24"/>
                <w:szCs w:val="24"/>
              </w:rPr>
              <w:t>Аргумент</w:t>
            </w:r>
          </w:p>
        </w:tc>
        <w:tc>
          <w:tcPr>
            <w:tcW w:w="7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4803E0"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C990C0"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C2F0A4" w14:textId="77777777" w:rsidR="009F4B2D" w:rsidRPr="009F4B2D" w:rsidRDefault="009F4B2D" w:rsidP="009F4B2D">
            <w:pPr>
              <w:ind w:firstLine="0"/>
              <w:rPr>
                <w:sz w:val="24"/>
                <w:szCs w:val="24"/>
              </w:rPr>
            </w:pPr>
            <w:r w:rsidRPr="009F4B2D">
              <w:rPr>
                <w:sz w:val="24"/>
                <w:szCs w:val="24"/>
              </w:rPr>
              <w:t xml:space="preserve"> </w:t>
            </w:r>
          </w:p>
        </w:tc>
        <w:tc>
          <w:tcPr>
            <w:tcW w:w="76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9683B7" w14:textId="77777777" w:rsidR="009F4B2D" w:rsidRPr="009F4B2D" w:rsidRDefault="009F4B2D" w:rsidP="009F4B2D">
            <w:pPr>
              <w:ind w:firstLine="0"/>
              <w:rPr>
                <w:sz w:val="24"/>
                <w:szCs w:val="24"/>
              </w:rPr>
            </w:pPr>
            <w:r w:rsidRPr="009F4B2D">
              <w:rPr>
                <w:sz w:val="24"/>
                <w:szCs w:val="24"/>
              </w:rPr>
              <w:t xml:space="preserve"> </w:t>
            </w:r>
          </w:p>
        </w:tc>
      </w:tr>
      <w:tr w:rsidR="009F4B2D" w:rsidRPr="00B50CED" w14:paraId="1BC4AE8B"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CB4477" w14:textId="77777777" w:rsidR="009F4B2D" w:rsidRPr="009F4B2D" w:rsidRDefault="009F4B2D" w:rsidP="009F4B2D">
            <w:pPr>
              <w:ind w:firstLine="0"/>
              <w:rPr>
                <w:sz w:val="24"/>
                <w:szCs w:val="24"/>
              </w:rPr>
            </w:pPr>
            <w:r w:rsidRPr="009F4B2D">
              <w:rPr>
                <w:sz w:val="24"/>
                <w:szCs w:val="24"/>
              </w:rPr>
              <w:t xml:space="preserve">Идентификатор AREP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0E5103" w14:textId="77777777" w:rsidR="009F4B2D" w:rsidRPr="009F4B2D" w:rsidRDefault="009F4B2D" w:rsidP="009F4B2D">
            <w:pPr>
              <w:ind w:firstLine="0"/>
              <w:rPr>
                <w:sz w:val="24"/>
                <w:szCs w:val="24"/>
              </w:rPr>
            </w:pPr>
            <w:r w:rsidRPr="009F4B2D">
              <w:rPr>
                <w:sz w:val="24"/>
                <w:szCs w:val="24"/>
              </w:rPr>
              <w:t>M</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46BA60"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68F05A" w14:textId="77777777" w:rsidR="009F4B2D" w:rsidRPr="009F4B2D" w:rsidRDefault="009F4B2D" w:rsidP="009F4B2D">
            <w:pPr>
              <w:ind w:firstLine="0"/>
              <w:rPr>
                <w:sz w:val="24"/>
                <w:szCs w:val="24"/>
              </w:rPr>
            </w:pPr>
            <w:r w:rsidRPr="009F4B2D">
              <w:rPr>
                <w:sz w:val="24"/>
                <w:szCs w:val="24"/>
              </w:rPr>
              <w:t xml:space="preserve"> </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D9BA15" w14:textId="77777777" w:rsidR="009F4B2D" w:rsidRPr="009F4B2D" w:rsidRDefault="009F4B2D" w:rsidP="009F4B2D">
            <w:pPr>
              <w:ind w:firstLine="0"/>
              <w:rPr>
                <w:sz w:val="24"/>
                <w:szCs w:val="24"/>
              </w:rPr>
            </w:pPr>
            <w:r w:rsidRPr="009F4B2D">
              <w:rPr>
                <w:sz w:val="24"/>
                <w:szCs w:val="24"/>
              </w:rPr>
              <w:t xml:space="preserve"> </w:t>
            </w:r>
          </w:p>
        </w:tc>
      </w:tr>
      <w:tr w:rsidR="009F4B2D" w:rsidRPr="00B50CED" w14:paraId="5704D8C3"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68C816" w14:textId="77777777" w:rsidR="009F4B2D" w:rsidRPr="009F4B2D" w:rsidRDefault="009F4B2D" w:rsidP="009F4B2D">
            <w:pPr>
              <w:ind w:firstLine="0"/>
              <w:rPr>
                <w:sz w:val="24"/>
                <w:szCs w:val="24"/>
              </w:rPr>
            </w:pPr>
            <w:r w:rsidRPr="009F4B2D">
              <w:rPr>
                <w:sz w:val="24"/>
                <w:szCs w:val="24"/>
              </w:rPr>
              <w:t>Числовой идентификатор</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D0D9AB" w14:textId="77777777" w:rsidR="009F4B2D" w:rsidRPr="009F4B2D" w:rsidRDefault="009F4B2D" w:rsidP="009F4B2D">
            <w:pPr>
              <w:ind w:firstLine="0"/>
              <w:rPr>
                <w:sz w:val="24"/>
                <w:szCs w:val="24"/>
              </w:rPr>
            </w:pPr>
            <w:r w:rsidRPr="009F4B2D">
              <w:rPr>
                <w:sz w:val="24"/>
                <w:szCs w:val="24"/>
              </w:rPr>
              <w:t>M</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3B619D"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1CC4D7"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B828DE"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4046A850"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FCA474" w14:textId="77777777" w:rsidR="009F4B2D" w:rsidRPr="009F4B2D" w:rsidRDefault="009F4B2D" w:rsidP="009F4B2D">
            <w:pPr>
              <w:ind w:firstLine="0"/>
              <w:rPr>
                <w:sz w:val="24"/>
                <w:szCs w:val="24"/>
              </w:rPr>
            </w:pPr>
            <w:r w:rsidRPr="009F4B2D">
              <w:rPr>
                <w:sz w:val="24"/>
                <w:szCs w:val="24"/>
              </w:rPr>
              <w:t>Дополнительный идентификатор</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3DDA65" w14:textId="77777777" w:rsidR="009F4B2D" w:rsidRPr="009F4B2D" w:rsidRDefault="009F4B2D" w:rsidP="009F4B2D">
            <w:pPr>
              <w:ind w:firstLine="0"/>
              <w:rPr>
                <w:sz w:val="24"/>
                <w:szCs w:val="24"/>
              </w:rPr>
            </w:pPr>
            <w:r w:rsidRPr="009F4B2D">
              <w:rPr>
                <w:sz w:val="24"/>
                <w:szCs w:val="24"/>
              </w:rPr>
              <w:t>C</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F03007"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6F667E"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BBC377"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7DA826BC" w14:textId="77777777" w:rsidTr="009F4B2D">
        <w:trPr>
          <w:trHeight w:val="302"/>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B3D71B" w14:textId="77777777" w:rsidR="009F4B2D" w:rsidRPr="009F4B2D" w:rsidRDefault="009F4B2D" w:rsidP="009F4B2D">
            <w:pPr>
              <w:ind w:firstLine="0"/>
              <w:rPr>
                <w:sz w:val="24"/>
                <w:szCs w:val="24"/>
              </w:rPr>
            </w:pPr>
            <w:proofErr w:type="spellStart"/>
            <w:r w:rsidRPr="009F4B2D">
              <w:rPr>
                <w:sz w:val="24"/>
                <w:szCs w:val="24"/>
              </w:rPr>
              <w:t>Субиндекс</w:t>
            </w:r>
            <w:proofErr w:type="spellEnd"/>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50230B" w14:textId="77777777" w:rsidR="009F4B2D" w:rsidRPr="009F4B2D" w:rsidRDefault="009F4B2D" w:rsidP="009F4B2D">
            <w:pPr>
              <w:ind w:firstLine="0"/>
              <w:rPr>
                <w:sz w:val="24"/>
                <w:szCs w:val="24"/>
              </w:rPr>
            </w:pPr>
            <w:r w:rsidRPr="009F4B2D">
              <w:rPr>
                <w:sz w:val="24"/>
                <w:szCs w:val="24"/>
              </w:rPr>
              <w:t>C</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5D16C3"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3F38C4"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718FD7"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4BF606B8"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E2EF69" w14:textId="77777777" w:rsidR="009F4B2D" w:rsidRPr="009F4B2D" w:rsidRDefault="009F4B2D" w:rsidP="009F4B2D">
            <w:pPr>
              <w:ind w:firstLine="0"/>
              <w:rPr>
                <w:sz w:val="24"/>
                <w:szCs w:val="24"/>
              </w:rPr>
            </w:pPr>
            <w:r w:rsidRPr="009F4B2D">
              <w:rPr>
                <w:sz w:val="24"/>
                <w:szCs w:val="24"/>
              </w:rPr>
              <w:t>Количество элементов</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076563" w14:textId="77777777" w:rsidR="009F4B2D" w:rsidRPr="009F4B2D" w:rsidRDefault="009F4B2D" w:rsidP="009F4B2D">
            <w:pPr>
              <w:ind w:firstLine="0"/>
              <w:rPr>
                <w:sz w:val="24"/>
                <w:szCs w:val="24"/>
              </w:rPr>
            </w:pPr>
            <w:r w:rsidRPr="009F4B2D">
              <w:rPr>
                <w:sz w:val="24"/>
                <w:szCs w:val="24"/>
              </w:rPr>
              <w:t>C</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C9636E"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F82BFB" w14:textId="77777777" w:rsidR="009F4B2D" w:rsidRPr="009F4B2D" w:rsidRDefault="009F4B2D" w:rsidP="009F4B2D">
            <w:pPr>
              <w:ind w:firstLine="0"/>
              <w:rPr>
                <w:sz w:val="24"/>
                <w:szCs w:val="24"/>
              </w:rPr>
            </w:pPr>
            <w:r w:rsidRPr="009F4B2D">
              <w:rPr>
                <w:sz w:val="24"/>
                <w:szCs w:val="24"/>
              </w:rPr>
              <w:t>СМ</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BC1ECB"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3174955C"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6CAACB" w14:textId="77777777" w:rsidR="009F4B2D" w:rsidRPr="009F4B2D" w:rsidRDefault="009F4B2D" w:rsidP="009F4B2D">
            <w:pPr>
              <w:ind w:firstLine="0"/>
              <w:rPr>
                <w:sz w:val="24"/>
                <w:szCs w:val="24"/>
              </w:rPr>
            </w:pPr>
            <w:r w:rsidRPr="009F4B2D">
              <w:rPr>
                <w:sz w:val="24"/>
                <w:szCs w:val="24"/>
              </w:rPr>
              <w:lastRenderedPageBreak/>
              <w:t>Размер массива</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E10CE8"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B8EDFB"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8E9DE3" w14:textId="77777777" w:rsidR="009F4B2D" w:rsidRPr="009F4B2D" w:rsidRDefault="009F4B2D" w:rsidP="009F4B2D">
            <w:pPr>
              <w:ind w:firstLine="0"/>
              <w:rPr>
                <w:sz w:val="24"/>
                <w:szCs w:val="24"/>
              </w:rPr>
            </w:pPr>
            <w:r w:rsidRPr="009F4B2D">
              <w:rPr>
                <w:sz w:val="24"/>
                <w:szCs w:val="24"/>
              </w:rPr>
              <w:t>C</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4BCFEE"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6FDF92DB" w14:textId="77777777" w:rsidTr="009F4B2D">
        <w:trPr>
          <w:trHeight w:val="312"/>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92B13B" w14:textId="77777777" w:rsidR="009F4B2D" w:rsidRPr="009F4B2D" w:rsidRDefault="009F4B2D" w:rsidP="009F4B2D">
            <w:pPr>
              <w:ind w:firstLine="0"/>
              <w:rPr>
                <w:sz w:val="24"/>
                <w:szCs w:val="24"/>
              </w:rPr>
            </w:pPr>
            <w:r w:rsidRPr="009F4B2D">
              <w:rPr>
                <w:sz w:val="24"/>
                <w:szCs w:val="24"/>
              </w:rPr>
              <w:t>Результат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A607DC"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88848C"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51D1FD" w14:textId="77777777" w:rsidR="009F4B2D" w:rsidRPr="009F4B2D" w:rsidRDefault="009F4B2D" w:rsidP="009F4B2D">
            <w:pPr>
              <w:ind w:firstLine="0"/>
              <w:rPr>
                <w:sz w:val="24"/>
                <w:szCs w:val="24"/>
              </w:rPr>
            </w:pPr>
            <w:r w:rsidRPr="009F4B2D">
              <w:rPr>
                <w:sz w:val="24"/>
                <w:szCs w:val="24"/>
              </w:rPr>
              <w:t xml:space="preserve"> </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F1BCA9" w14:textId="77777777" w:rsidR="009F4B2D" w:rsidRPr="009F4B2D" w:rsidRDefault="009F4B2D" w:rsidP="009F4B2D">
            <w:pPr>
              <w:ind w:firstLine="0"/>
              <w:rPr>
                <w:sz w:val="24"/>
                <w:szCs w:val="24"/>
              </w:rPr>
            </w:pPr>
            <w:r w:rsidRPr="009F4B2D">
              <w:rPr>
                <w:sz w:val="24"/>
                <w:szCs w:val="24"/>
              </w:rPr>
              <w:t xml:space="preserve"> </w:t>
            </w:r>
          </w:p>
        </w:tc>
      </w:tr>
      <w:tr w:rsidR="009F4B2D" w:rsidRPr="00B50CED" w14:paraId="6857A421"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11D83D" w14:textId="77777777" w:rsidR="009F4B2D" w:rsidRPr="009F4B2D" w:rsidRDefault="009F4B2D" w:rsidP="009F4B2D">
            <w:pPr>
              <w:ind w:firstLine="0"/>
              <w:rPr>
                <w:sz w:val="24"/>
                <w:szCs w:val="24"/>
              </w:rPr>
            </w:pPr>
            <w:r w:rsidRPr="009F4B2D">
              <w:rPr>
                <w:sz w:val="24"/>
                <w:szCs w:val="24"/>
              </w:rPr>
              <w:t>Значение переменной</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A17F98"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A89F31"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F004C0" w14:textId="77777777" w:rsidR="009F4B2D" w:rsidRPr="009F4B2D" w:rsidRDefault="009F4B2D" w:rsidP="009F4B2D">
            <w:pPr>
              <w:ind w:firstLine="0"/>
              <w:rPr>
                <w:sz w:val="24"/>
                <w:szCs w:val="24"/>
              </w:rPr>
            </w:pPr>
            <w:r w:rsidRPr="009F4B2D">
              <w:rPr>
                <w:sz w:val="24"/>
                <w:szCs w:val="24"/>
              </w:rPr>
              <w:t>S</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F30D72" w14:textId="77777777" w:rsidR="009F4B2D" w:rsidRPr="009F4B2D" w:rsidRDefault="009F4B2D" w:rsidP="009F4B2D">
            <w:pPr>
              <w:ind w:firstLine="0"/>
              <w:rPr>
                <w:sz w:val="24"/>
                <w:szCs w:val="24"/>
              </w:rPr>
            </w:pPr>
            <w:r w:rsidRPr="009F4B2D">
              <w:rPr>
                <w:sz w:val="24"/>
                <w:szCs w:val="24"/>
              </w:rPr>
              <w:t>S (=)</w:t>
            </w:r>
          </w:p>
        </w:tc>
      </w:tr>
      <w:tr w:rsidR="009F4B2D" w:rsidRPr="00B50CED" w14:paraId="5966FE19" w14:textId="77777777" w:rsidTr="009F4B2D">
        <w:trPr>
          <w:trHeight w:val="302"/>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407E67" w14:textId="77777777" w:rsidR="009F4B2D" w:rsidRPr="009F4B2D" w:rsidRDefault="009F4B2D" w:rsidP="009F4B2D">
            <w:pPr>
              <w:ind w:firstLine="0"/>
              <w:rPr>
                <w:sz w:val="24"/>
                <w:szCs w:val="24"/>
              </w:rPr>
            </w:pPr>
            <w:r w:rsidRPr="009F4B2D">
              <w:rPr>
                <w:sz w:val="24"/>
                <w:szCs w:val="24"/>
              </w:rPr>
              <w:t>Код отклика</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3DE4ED"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8411B7"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A88D78" w14:textId="77777777" w:rsidR="009F4B2D" w:rsidRPr="009F4B2D" w:rsidRDefault="009F4B2D" w:rsidP="009F4B2D">
            <w:pPr>
              <w:ind w:firstLine="0"/>
              <w:rPr>
                <w:sz w:val="24"/>
                <w:szCs w:val="24"/>
              </w:rPr>
            </w:pPr>
            <w:r w:rsidRPr="009F4B2D">
              <w:rPr>
                <w:sz w:val="24"/>
                <w:szCs w:val="24"/>
              </w:rPr>
              <w:t>M</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481554"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1D6FC270"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2EE2F7" w14:textId="77777777" w:rsidR="009F4B2D" w:rsidRPr="009F4B2D" w:rsidRDefault="009F4B2D" w:rsidP="009F4B2D">
            <w:pPr>
              <w:ind w:firstLine="0"/>
              <w:rPr>
                <w:sz w:val="24"/>
                <w:szCs w:val="24"/>
              </w:rPr>
            </w:pPr>
            <w:r w:rsidRPr="009F4B2D">
              <w:rPr>
                <w:sz w:val="24"/>
                <w:szCs w:val="24"/>
              </w:rPr>
              <w:t>Статус процесса подачи заявки</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C60E6D"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242644"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DCE129" w14:textId="77777777" w:rsidR="009F4B2D" w:rsidRPr="009F4B2D" w:rsidRDefault="009F4B2D" w:rsidP="009F4B2D">
            <w:pPr>
              <w:ind w:firstLine="0"/>
              <w:rPr>
                <w:sz w:val="24"/>
                <w:szCs w:val="24"/>
              </w:rPr>
            </w:pPr>
            <w:r w:rsidRPr="009F4B2D">
              <w:rPr>
                <w:sz w:val="24"/>
                <w:szCs w:val="24"/>
              </w:rPr>
              <w:t>M</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B6AF4D"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6CB27697"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8315A2" w14:textId="77777777" w:rsidR="009F4B2D" w:rsidRPr="009F4B2D" w:rsidRDefault="009F4B2D" w:rsidP="009F4B2D">
            <w:pPr>
              <w:ind w:firstLine="0"/>
              <w:rPr>
                <w:sz w:val="24"/>
                <w:szCs w:val="24"/>
              </w:rPr>
            </w:pPr>
            <w:r w:rsidRPr="009F4B2D">
              <w:rPr>
                <w:sz w:val="24"/>
                <w:szCs w:val="24"/>
              </w:rPr>
              <w:t>Расширенный статус</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E1C49D"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408FEF"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DE6F95" w14:textId="77777777" w:rsidR="009F4B2D" w:rsidRPr="009F4B2D" w:rsidRDefault="009F4B2D" w:rsidP="009F4B2D">
            <w:pPr>
              <w:ind w:firstLine="0"/>
              <w:rPr>
                <w:sz w:val="24"/>
                <w:szCs w:val="24"/>
              </w:rPr>
            </w:pPr>
            <w:r w:rsidRPr="009F4B2D">
              <w:rPr>
                <w:sz w:val="24"/>
                <w:szCs w:val="24"/>
              </w:rPr>
              <w:t>M</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6B83F7"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31A2260B" w14:textId="77777777" w:rsidTr="009F4B2D">
        <w:trPr>
          <w:trHeight w:val="302"/>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7C7339" w14:textId="77777777" w:rsidR="009F4B2D" w:rsidRPr="009F4B2D" w:rsidRDefault="009F4B2D" w:rsidP="009F4B2D">
            <w:pPr>
              <w:ind w:firstLine="0"/>
              <w:rPr>
                <w:sz w:val="24"/>
                <w:szCs w:val="24"/>
              </w:rPr>
            </w:pPr>
            <w:r w:rsidRPr="009F4B2D">
              <w:rPr>
                <w:sz w:val="24"/>
                <w:szCs w:val="24"/>
              </w:rPr>
              <w:t>Результат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5D08A1"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20E7CD"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6958BF" w14:textId="77777777" w:rsidR="009F4B2D" w:rsidRPr="009F4B2D" w:rsidRDefault="009F4B2D" w:rsidP="009F4B2D">
            <w:pPr>
              <w:ind w:firstLine="0"/>
              <w:rPr>
                <w:sz w:val="24"/>
                <w:szCs w:val="24"/>
              </w:rPr>
            </w:pPr>
            <w:r w:rsidRPr="009F4B2D">
              <w:rPr>
                <w:sz w:val="24"/>
                <w:szCs w:val="24"/>
              </w:rPr>
              <w:t>S</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7E76D8" w14:textId="77777777" w:rsidR="009F4B2D" w:rsidRPr="009F4B2D" w:rsidRDefault="009F4B2D" w:rsidP="009F4B2D">
            <w:pPr>
              <w:ind w:firstLine="0"/>
              <w:rPr>
                <w:sz w:val="24"/>
                <w:szCs w:val="24"/>
              </w:rPr>
            </w:pPr>
            <w:r w:rsidRPr="009F4B2D">
              <w:rPr>
                <w:sz w:val="24"/>
                <w:szCs w:val="24"/>
              </w:rPr>
              <w:t>S (=)</w:t>
            </w:r>
          </w:p>
        </w:tc>
      </w:tr>
      <w:tr w:rsidR="009F4B2D" w:rsidRPr="00B50CED" w14:paraId="013E494F"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9A4B4A" w14:textId="77777777" w:rsidR="009F4B2D" w:rsidRPr="009F4B2D" w:rsidRDefault="009F4B2D" w:rsidP="009F4B2D">
            <w:pPr>
              <w:ind w:firstLine="0"/>
              <w:rPr>
                <w:sz w:val="24"/>
                <w:szCs w:val="24"/>
              </w:rPr>
            </w:pPr>
            <w:r w:rsidRPr="009F4B2D">
              <w:rPr>
                <w:sz w:val="24"/>
                <w:szCs w:val="24"/>
              </w:rPr>
              <w:t>Статус</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4720D0"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C2979E"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3F49E3" w14:textId="77777777" w:rsidR="009F4B2D" w:rsidRPr="009F4B2D" w:rsidRDefault="009F4B2D" w:rsidP="009F4B2D">
            <w:pPr>
              <w:ind w:firstLine="0"/>
              <w:rPr>
                <w:sz w:val="24"/>
                <w:szCs w:val="24"/>
              </w:rPr>
            </w:pPr>
            <w:r w:rsidRPr="009F4B2D">
              <w:rPr>
                <w:sz w:val="24"/>
                <w:szCs w:val="24"/>
              </w:rPr>
              <w:t xml:space="preserve"> </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0259DC" w14:textId="77777777" w:rsidR="009F4B2D" w:rsidRPr="009F4B2D" w:rsidRDefault="009F4B2D" w:rsidP="009F4B2D">
            <w:pPr>
              <w:ind w:firstLine="0"/>
              <w:rPr>
                <w:sz w:val="24"/>
                <w:szCs w:val="24"/>
              </w:rPr>
            </w:pPr>
            <w:r w:rsidRPr="009F4B2D">
              <w:rPr>
                <w:sz w:val="24"/>
                <w:szCs w:val="24"/>
              </w:rPr>
              <w:t xml:space="preserve"> </w:t>
            </w:r>
          </w:p>
        </w:tc>
      </w:tr>
      <w:tr w:rsidR="009F4B2D" w:rsidRPr="00B50CED" w14:paraId="7069C378"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8EFCE4" w14:textId="77777777" w:rsidR="009F4B2D" w:rsidRPr="009F4B2D" w:rsidRDefault="009F4B2D" w:rsidP="009F4B2D">
            <w:pPr>
              <w:ind w:firstLine="0"/>
              <w:rPr>
                <w:sz w:val="24"/>
                <w:szCs w:val="24"/>
              </w:rPr>
            </w:pPr>
            <w:r w:rsidRPr="009F4B2D">
              <w:rPr>
                <w:sz w:val="24"/>
                <w:szCs w:val="24"/>
              </w:rPr>
              <w:t>Код отклика</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88A295"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D1CE58"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E60A39" w14:textId="77777777" w:rsidR="009F4B2D" w:rsidRPr="009F4B2D" w:rsidRDefault="009F4B2D" w:rsidP="009F4B2D">
            <w:pPr>
              <w:ind w:firstLine="0"/>
              <w:rPr>
                <w:sz w:val="24"/>
                <w:szCs w:val="24"/>
              </w:rPr>
            </w:pPr>
            <w:r w:rsidRPr="009F4B2D">
              <w:rPr>
                <w:sz w:val="24"/>
                <w:szCs w:val="24"/>
              </w:rPr>
              <w:t>M</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22DC49"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41EFA993" w14:textId="77777777" w:rsidTr="009F4B2D">
        <w:trPr>
          <w:trHeight w:val="298"/>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7CC277" w14:textId="77777777" w:rsidR="009F4B2D" w:rsidRPr="009F4B2D" w:rsidRDefault="009F4B2D" w:rsidP="009F4B2D">
            <w:pPr>
              <w:ind w:firstLine="0"/>
              <w:rPr>
                <w:sz w:val="24"/>
                <w:szCs w:val="24"/>
              </w:rPr>
            </w:pPr>
            <w:r w:rsidRPr="009F4B2D">
              <w:rPr>
                <w:sz w:val="24"/>
                <w:szCs w:val="24"/>
              </w:rPr>
              <w:t>Статус процесса подачи заявки</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3D0A0C"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B75EC0"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BAD745" w14:textId="77777777" w:rsidR="009F4B2D" w:rsidRPr="009F4B2D" w:rsidRDefault="009F4B2D" w:rsidP="009F4B2D">
            <w:pPr>
              <w:ind w:firstLine="0"/>
              <w:rPr>
                <w:sz w:val="24"/>
                <w:szCs w:val="24"/>
              </w:rPr>
            </w:pPr>
            <w:r w:rsidRPr="009F4B2D">
              <w:rPr>
                <w:sz w:val="24"/>
                <w:szCs w:val="24"/>
              </w:rPr>
              <w:t>M</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E16514"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6E7FB5C0" w14:textId="77777777" w:rsidTr="009F4B2D">
        <w:trPr>
          <w:trHeight w:val="312"/>
          <w:jc w:val="center"/>
        </w:trPr>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49492A" w14:textId="77777777" w:rsidR="009F4B2D" w:rsidRPr="009F4B2D" w:rsidRDefault="009F4B2D" w:rsidP="009F4B2D">
            <w:pPr>
              <w:ind w:firstLine="0"/>
              <w:rPr>
                <w:sz w:val="24"/>
                <w:szCs w:val="24"/>
              </w:rPr>
            </w:pPr>
            <w:r w:rsidRPr="009F4B2D">
              <w:rPr>
                <w:sz w:val="24"/>
                <w:szCs w:val="24"/>
              </w:rPr>
              <w:t>Расширенный статус</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88A526"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349B4A"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3642B9" w14:textId="77777777" w:rsidR="009F4B2D" w:rsidRPr="009F4B2D" w:rsidRDefault="009F4B2D" w:rsidP="009F4B2D">
            <w:pPr>
              <w:ind w:firstLine="0"/>
              <w:rPr>
                <w:sz w:val="24"/>
                <w:szCs w:val="24"/>
              </w:rPr>
            </w:pPr>
            <w:r w:rsidRPr="009F4B2D">
              <w:rPr>
                <w:sz w:val="24"/>
                <w:szCs w:val="24"/>
              </w:rPr>
              <w:t>M</w:t>
            </w:r>
          </w:p>
        </w:tc>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AA68B4"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bl>
    <w:p w14:paraId="5E731191" w14:textId="47D5D4CF" w:rsidR="009F4B2D" w:rsidRDefault="009F4B2D" w:rsidP="009F4B2D">
      <w:pPr>
        <w:ind w:firstLine="0"/>
        <w:jc w:val="center"/>
        <w:rPr>
          <w:b/>
          <w:sz w:val="24"/>
        </w:rPr>
      </w:pPr>
    </w:p>
    <w:p w14:paraId="1A2DCE83" w14:textId="77777777" w:rsidR="009F4B2D" w:rsidRPr="009F4B2D" w:rsidRDefault="009F4B2D" w:rsidP="009F4B2D">
      <w:pPr>
        <w:rPr>
          <w:b/>
          <w:sz w:val="24"/>
        </w:rPr>
      </w:pPr>
      <w:r w:rsidRPr="009F4B2D">
        <w:rPr>
          <w:b/>
          <w:sz w:val="24"/>
        </w:rPr>
        <w:t>Аргумент</w:t>
      </w:r>
    </w:p>
    <w:p w14:paraId="6A583900" w14:textId="77777777" w:rsidR="009F4B2D" w:rsidRPr="009F4B2D" w:rsidRDefault="009F4B2D" w:rsidP="009F4B2D">
      <w:pPr>
        <w:rPr>
          <w:sz w:val="24"/>
        </w:rPr>
      </w:pPr>
      <w:r w:rsidRPr="009F4B2D">
        <w:rPr>
          <w:sz w:val="24"/>
        </w:rPr>
        <w:t>Аргумент содержит запрос параметров услуги.</w:t>
      </w:r>
    </w:p>
    <w:p w14:paraId="558FA4CB" w14:textId="77777777" w:rsidR="009F4B2D" w:rsidRPr="009F4B2D" w:rsidRDefault="009F4B2D" w:rsidP="009F4B2D">
      <w:pPr>
        <w:rPr>
          <w:b/>
          <w:sz w:val="24"/>
        </w:rPr>
      </w:pPr>
      <w:r w:rsidRPr="009F4B2D">
        <w:rPr>
          <w:b/>
          <w:sz w:val="24"/>
        </w:rPr>
        <w:t>Числовой идентификатор</w:t>
      </w:r>
    </w:p>
    <w:p w14:paraId="02B1D9E4" w14:textId="77777777" w:rsidR="009F4B2D" w:rsidRPr="009F4B2D" w:rsidRDefault="009F4B2D" w:rsidP="009F4B2D">
      <w:pPr>
        <w:rPr>
          <w:sz w:val="24"/>
        </w:rPr>
      </w:pPr>
      <w:r w:rsidRPr="009F4B2D">
        <w:rPr>
          <w:sz w:val="24"/>
        </w:rPr>
        <w:t>Этот параметр идентифицирует переменную. Это ключевой атрибут, присвоенный переменной, которую нужно прочитать. Его также называют номером команды.</w:t>
      </w:r>
    </w:p>
    <w:p w14:paraId="7C00A0A5" w14:textId="77777777" w:rsidR="009F4B2D" w:rsidRPr="009F4B2D" w:rsidRDefault="009F4B2D" w:rsidP="009F4B2D">
      <w:pPr>
        <w:rPr>
          <w:b/>
          <w:sz w:val="24"/>
        </w:rPr>
      </w:pPr>
      <w:r w:rsidRPr="009F4B2D">
        <w:rPr>
          <w:b/>
          <w:sz w:val="24"/>
        </w:rPr>
        <w:t>Дополнительный идентификатор</w:t>
      </w:r>
    </w:p>
    <w:p w14:paraId="3F1FC936" w14:textId="77777777" w:rsidR="009F4B2D" w:rsidRPr="009F4B2D" w:rsidRDefault="009F4B2D" w:rsidP="009F4B2D">
      <w:pPr>
        <w:rPr>
          <w:sz w:val="24"/>
        </w:rPr>
      </w:pPr>
      <w:r w:rsidRPr="009F4B2D">
        <w:rPr>
          <w:sz w:val="24"/>
        </w:rPr>
        <w:t>Для некоторых числовых идентификаторов этот параметр предоставляет дополнительную информацию, необходимую для идентификации переменных для считывания.</w:t>
      </w:r>
    </w:p>
    <w:p w14:paraId="41770358" w14:textId="77777777" w:rsidR="009F4B2D" w:rsidRPr="009F4B2D" w:rsidRDefault="009F4B2D" w:rsidP="009F4B2D">
      <w:pPr>
        <w:rPr>
          <w:b/>
          <w:sz w:val="24"/>
        </w:rPr>
      </w:pPr>
      <w:proofErr w:type="spellStart"/>
      <w:r w:rsidRPr="009F4B2D">
        <w:rPr>
          <w:b/>
          <w:sz w:val="24"/>
        </w:rPr>
        <w:t>Субиндекс</w:t>
      </w:r>
      <w:proofErr w:type="spellEnd"/>
    </w:p>
    <w:p w14:paraId="0DC821EF" w14:textId="77777777" w:rsidR="009F4B2D" w:rsidRPr="009F4B2D" w:rsidRDefault="009F4B2D" w:rsidP="009F4B2D">
      <w:pPr>
        <w:rPr>
          <w:sz w:val="24"/>
        </w:rPr>
      </w:pPr>
      <w:r w:rsidRPr="009F4B2D">
        <w:rPr>
          <w:sz w:val="24"/>
        </w:rPr>
        <w:t>Этот параметр идентифицирует отдельный элемент в переменной массива по его положению в переменной. Это может быть числовое значение или перечисление.</w:t>
      </w:r>
    </w:p>
    <w:p w14:paraId="51CA94EE" w14:textId="77777777" w:rsidR="009F4B2D" w:rsidRPr="009F4B2D" w:rsidRDefault="009F4B2D" w:rsidP="009F4B2D">
      <w:pPr>
        <w:rPr>
          <w:b/>
          <w:sz w:val="24"/>
        </w:rPr>
      </w:pPr>
      <w:r w:rsidRPr="009F4B2D">
        <w:rPr>
          <w:b/>
          <w:sz w:val="24"/>
        </w:rPr>
        <w:t>Количество элементов</w:t>
      </w:r>
    </w:p>
    <w:p w14:paraId="63C056C2" w14:textId="77777777" w:rsidR="009F4B2D" w:rsidRPr="009F4B2D" w:rsidRDefault="009F4B2D" w:rsidP="009F4B2D">
      <w:pPr>
        <w:rPr>
          <w:sz w:val="24"/>
        </w:rPr>
      </w:pPr>
      <w:r w:rsidRPr="009F4B2D">
        <w:rPr>
          <w:sz w:val="24"/>
        </w:rPr>
        <w:t xml:space="preserve">Этот параметр указывает количество считываемых элементов массива. Этот параметр присутствует только в том случае, если переменная является переменной массива и, если </w:t>
      </w:r>
      <w:proofErr w:type="spellStart"/>
      <w:r w:rsidRPr="009F4B2D">
        <w:rPr>
          <w:sz w:val="24"/>
        </w:rPr>
        <w:t>субиндекс</w:t>
      </w:r>
      <w:proofErr w:type="spellEnd"/>
      <w:r w:rsidRPr="009F4B2D">
        <w:rPr>
          <w:sz w:val="24"/>
        </w:rPr>
        <w:t xml:space="preserve"> является числовым значением. Значение этого параметра по умолчанию - один (1). В примитивах запроса и указания его значением является желаемое количество считываемых элементов. В примитивах ответ и подтверждение его значением является фактическое количество прочитанных элементов.</w:t>
      </w:r>
    </w:p>
    <w:p w14:paraId="2FCDDE57" w14:textId="77777777" w:rsidR="009F4B2D" w:rsidRPr="009F4B2D" w:rsidRDefault="009F4B2D" w:rsidP="009F4B2D">
      <w:pPr>
        <w:rPr>
          <w:b/>
          <w:sz w:val="24"/>
        </w:rPr>
      </w:pPr>
      <w:r w:rsidRPr="009F4B2D">
        <w:rPr>
          <w:b/>
          <w:sz w:val="24"/>
        </w:rPr>
        <w:t>Размер массива</w:t>
      </w:r>
    </w:p>
    <w:p w14:paraId="07D77644" w14:textId="77777777" w:rsidR="009F4B2D" w:rsidRPr="009F4B2D" w:rsidRDefault="009F4B2D" w:rsidP="009F4B2D">
      <w:pPr>
        <w:rPr>
          <w:sz w:val="24"/>
        </w:rPr>
      </w:pPr>
      <w:r w:rsidRPr="009F4B2D">
        <w:rPr>
          <w:sz w:val="24"/>
        </w:rPr>
        <w:t>Этот параметр указывает общее количество доступных элементов массива. Этот параметр присутствует только в том случае, если переменная является переменной массива.</w:t>
      </w:r>
    </w:p>
    <w:p w14:paraId="6FE0CD31" w14:textId="77777777" w:rsidR="009F4B2D" w:rsidRPr="009F4B2D" w:rsidRDefault="009F4B2D" w:rsidP="009F4B2D">
      <w:pPr>
        <w:rPr>
          <w:b/>
          <w:sz w:val="24"/>
        </w:rPr>
      </w:pPr>
      <w:r w:rsidRPr="009F4B2D">
        <w:rPr>
          <w:b/>
          <w:sz w:val="24"/>
        </w:rPr>
        <w:t>Значение переменной</w:t>
      </w:r>
    </w:p>
    <w:p w14:paraId="1E2CBD60" w14:textId="77777777" w:rsidR="009F4B2D" w:rsidRPr="009F4B2D" w:rsidRDefault="009F4B2D" w:rsidP="009F4B2D">
      <w:pPr>
        <w:rPr>
          <w:sz w:val="24"/>
        </w:rPr>
      </w:pPr>
      <w:r w:rsidRPr="009F4B2D">
        <w:rPr>
          <w:sz w:val="24"/>
        </w:rPr>
        <w:t>Этот параметр указывает значение, считываемое с сервера.</w:t>
      </w:r>
    </w:p>
    <w:p w14:paraId="3569C6FF" w14:textId="77777777" w:rsidR="009F4B2D" w:rsidRPr="009F4B2D" w:rsidRDefault="009F4B2D" w:rsidP="009F4B2D">
      <w:pPr>
        <w:rPr>
          <w:b/>
          <w:sz w:val="24"/>
        </w:rPr>
      </w:pPr>
      <w:r w:rsidRPr="009F4B2D">
        <w:rPr>
          <w:b/>
          <w:sz w:val="24"/>
        </w:rPr>
        <w:t>Статус</w:t>
      </w:r>
    </w:p>
    <w:p w14:paraId="3603E42D" w14:textId="77777777" w:rsidR="009F4B2D" w:rsidRPr="009F4B2D" w:rsidRDefault="009F4B2D" w:rsidP="009F4B2D">
      <w:pPr>
        <w:rPr>
          <w:sz w:val="24"/>
        </w:rPr>
      </w:pPr>
      <w:r w:rsidRPr="009F4B2D">
        <w:rPr>
          <w:sz w:val="24"/>
        </w:rPr>
        <w:t>Этот параметр указывает локальную причину сбоя, например тайм-аут коммуникации. Если сервер отправляет отклик, но не может отправить «Значение переменной», оно отображается в «Код отклика».</w:t>
      </w:r>
    </w:p>
    <w:p w14:paraId="4E556D63" w14:textId="77777777" w:rsidR="009F4B2D" w:rsidRPr="009F4B2D" w:rsidRDefault="009F4B2D" w:rsidP="009F4B2D">
      <w:pPr>
        <w:rPr>
          <w:b/>
          <w:sz w:val="24"/>
        </w:rPr>
      </w:pPr>
      <w:bookmarkStart w:id="156" w:name="bookmark282"/>
      <w:r w:rsidRPr="009F4B2D">
        <w:rPr>
          <w:b/>
          <w:sz w:val="24"/>
        </w:rPr>
        <w:t>7</w:t>
      </w:r>
      <w:bookmarkEnd w:id="156"/>
      <w:r w:rsidRPr="009F4B2D">
        <w:rPr>
          <w:b/>
          <w:sz w:val="24"/>
        </w:rPr>
        <w:t>.4.2.2.3.4 Услуга записи - общий формат</w:t>
      </w:r>
    </w:p>
    <w:p w14:paraId="3E523D0A" w14:textId="77777777" w:rsidR="009F4B2D" w:rsidRPr="009F4B2D" w:rsidRDefault="009F4B2D" w:rsidP="009F4B2D">
      <w:pPr>
        <w:rPr>
          <w:b/>
          <w:sz w:val="24"/>
        </w:rPr>
      </w:pPr>
      <w:r w:rsidRPr="009F4B2D">
        <w:rPr>
          <w:b/>
          <w:sz w:val="24"/>
        </w:rPr>
        <w:t>7.4.2.2.3.4.1 Обзор услуги</w:t>
      </w:r>
    </w:p>
    <w:p w14:paraId="73FC8CCF" w14:textId="77777777" w:rsidR="009F4B2D" w:rsidRPr="009F4B2D" w:rsidRDefault="009F4B2D" w:rsidP="009F4B2D">
      <w:pPr>
        <w:rPr>
          <w:sz w:val="24"/>
        </w:rPr>
      </w:pPr>
      <w:r w:rsidRPr="009F4B2D">
        <w:rPr>
          <w:sz w:val="24"/>
        </w:rPr>
        <w:t>Эта услуга позволяет клиенту записывать значение переменной на сервер.</w:t>
      </w:r>
    </w:p>
    <w:p w14:paraId="3AB2DBC8" w14:textId="77777777" w:rsidR="009F4B2D" w:rsidRPr="009F4B2D" w:rsidRDefault="009F4B2D" w:rsidP="009F4B2D">
      <w:pPr>
        <w:rPr>
          <w:b/>
          <w:sz w:val="24"/>
        </w:rPr>
      </w:pPr>
      <w:r w:rsidRPr="009F4B2D">
        <w:rPr>
          <w:b/>
          <w:sz w:val="24"/>
        </w:rPr>
        <w:t>7.4.2.2.3.4.2 Примитивы услуги</w:t>
      </w:r>
    </w:p>
    <w:p w14:paraId="7AA667C9" w14:textId="6DB648B5" w:rsidR="009F4B2D" w:rsidRPr="009F4B2D" w:rsidRDefault="009F4B2D" w:rsidP="009F4B2D">
      <w:pPr>
        <w:rPr>
          <w:sz w:val="24"/>
        </w:rPr>
      </w:pPr>
      <w:r w:rsidRPr="009F4B2D">
        <w:rPr>
          <w:sz w:val="24"/>
        </w:rPr>
        <w:t>Параметры для этой услуги показаны в Таблице 70.</w:t>
      </w:r>
    </w:p>
    <w:p w14:paraId="7151D3E6" w14:textId="4FD33292" w:rsidR="009F4B2D" w:rsidRDefault="009F4B2D" w:rsidP="009F4B2D">
      <w:pPr>
        <w:ind w:firstLine="0"/>
        <w:jc w:val="center"/>
        <w:rPr>
          <w:b/>
          <w:sz w:val="24"/>
        </w:rPr>
      </w:pPr>
    </w:p>
    <w:p w14:paraId="03E1B980" w14:textId="77777777" w:rsidR="00D420ED" w:rsidRDefault="00D420ED" w:rsidP="009F4B2D">
      <w:pPr>
        <w:ind w:firstLine="0"/>
        <w:jc w:val="center"/>
        <w:rPr>
          <w:b/>
          <w:sz w:val="24"/>
        </w:rPr>
      </w:pPr>
    </w:p>
    <w:p w14:paraId="497D18EC" w14:textId="0330D82C" w:rsidR="009F4B2D" w:rsidRPr="009F4B2D" w:rsidRDefault="009F4B2D" w:rsidP="009F4B2D">
      <w:pPr>
        <w:ind w:firstLine="0"/>
        <w:jc w:val="center"/>
        <w:rPr>
          <w:b/>
          <w:sz w:val="24"/>
        </w:rPr>
      </w:pPr>
      <w:r>
        <w:rPr>
          <w:b/>
          <w:sz w:val="24"/>
        </w:rPr>
        <w:lastRenderedPageBreak/>
        <w:t xml:space="preserve">Таблица 70 </w:t>
      </w:r>
      <w:r>
        <w:rPr>
          <w:b/>
          <w:sz w:val="24"/>
          <w:lang w:val="en-US"/>
        </w:rPr>
        <w:t>–</w:t>
      </w:r>
      <w:r w:rsidRPr="009F4B2D">
        <w:rPr>
          <w:b/>
          <w:sz w:val="24"/>
        </w:rPr>
        <w:t xml:space="preserve"> Параметры услуги записи</w:t>
      </w:r>
    </w:p>
    <w:tbl>
      <w:tblPr>
        <w:tblW w:w="0" w:type="auto"/>
        <w:jc w:val="center"/>
        <w:tblCellMar>
          <w:left w:w="0" w:type="dxa"/>
          <w:right w:w="0" w:type="dxa"/>
        </w:tblCellMar>
        <w:tblLook w:val="04A0" w:firstRow="1" w:lastRow="0" w:firstColumn="1" w:lastColumn="0" w:noHBand="0" w:noVBand="1"/>
      </w:tblPr>
      <w:tblGrid>
        <w:gridCol w:w="4632"/>
        <w:gridCol w:w="710"/>
        <w:gridCol w:w="754"/>
        <w:gridCol w:w="710"/>
        <w:gridCol w:w="850"/>
      </w:tblGrid>
      <w:tr w:rsidR="009F4B2D" w:rsidRPr="00B50CED" w14:paraId="5B0034F7" w14:textId="77777777" w:rsidTr="009F4B2D">
        <w:trPr>
          <w:trHeight w:val="322"/>
          <w:jc w:val="center"/>
        </w:trPr>
        <w:tc>
          <w:tcPr>
            <w:tcW w:w="463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61B3409" w14:textId="77777777" w:rsidR="009F4B2D" w:rsidRPr="009F4B2D" w:rsidRDefault="009F4B2D" w:rsidP="009F4B2D">
            <w:pPr>
              <w:ind w:firstLine="0"/>
              <w:jc w:val="center"/>
              <w:rPr>
                <w:sz w:val="24"/>
                <w:szCs w:val="24"/>
              </w:rPr>
            </w:pPr>
            <w:r w:rsidRPr="009F4B2D">
              <w:rPr>
                <w:sz w:val="24"/>
                <w:szCs w:val="24"/>
              </w:rPr>
              <w:t>Название параметра</w:t>
            </w:r>
          </w:p>
        </w:tc>
        <w:tc>
          <w:tcPr>
            <w:tcW w:w="7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CA8312F" w14:textId="77777777" w:rsidR="009F4B2D" w:rsidRPr="009F4B2D" w:rsidRDefault="009F4B2D" w:rsidP="009F4B2D">
            <w:pPr>
              <w:ind w:firstLine="0"/>
              <w:jc w:val="center"/>
              <w:rPr>
                <w:sz w:val="24"/>
                <w:szCs w:val="24"/>
              </w:rPr>
            </w:pPr>
            <w:proofErr w:type="spellStart"/>
            <w:r w:rsidRPr="009F4B2D">
              <w:rPr>
                <w:sz w:val="24"/>
                <w:szCs w:val="24"/>
              </w:rPr>
              <w:t>Req</w:t>
            </w:r>
            <w:proofErr w:type="spellEnd"/>
          </w:p>
        </w:tc>
        <w:tc>
          <w:tcPr>
            <w:tcW w:w="7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B73B1D7" w14:textId="77777777" w:rsidR="009F4B2D" w:rsidRPr="009F4B2D" w:rsidRDefault="009F4B2D" w:rsidP="009F4B2D">
            <w:pPr>
              <w:ind w:firstLine="0"/>
              <w:jc w:val="center"/>
              <w:rPr>
                <w:sz w:val="24"/>
                <w:szCs w:val="24"/>
              </w:rPr>
            </w:pPr>
            <w:proofErr w:type="spellStart"/>
            <w:r w:rsidRPr="009F4B2D">
              <w:rPr>
                <w:sz w:val="24"/>
                <w:szCs w:val="24"/>
              </w:rPr>
              <w:t>Ind</w:t>
            </w:r>
            <w:proofErr w:type="spellEnd"/>
          </w:p>
        </w:tc>
        <w:tc>
          <w:tcPr>
            <w:tcW w:w="7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07A4FCF" w14:textId="77777777" w:rsidR="009F4B2D" w:rsidRPr="009F4B2D" w:rsidRDefault="009F4B2D" w:rsidP="009F4B2D">
            <w:pPr>
              <w:ind w:firstLine="0"/>
              <w:jc w:val="center"/>
              <w:rPr>
                <w:sz w:val="24"/>
                <w:szCs w:val="24"/>
              </w:rPr>
            </w:pPr>
            <w:proofErr w:type="spellStart"/>
            <w:r w:rsidRPr="009F4B2D">
              <w:rPr>
                <w:sz w:val="24"/>
                <w:szCs w:val="24"/>
              </w:rPr>
              <w:t>Rsp</w:t>
            </w:r>
            <w:proofErr w:type="spellEnd"/>
          </w:p>
        </w:tc>
        <w:tc>
          <w:tcPr>
            <w:tcW w:w="85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F5495B6" w14:textId="77777777" w:rsidR="009F4B2D" w:rsidRPr="009F4B2D" w:rsidRDefault="009F4B2D" w:rsidP="009F4B2D">
            <w:pPr>
              <w:ind w:firstLine="0"/>
              <w:jc w:val="center"/>
              <w:rPr>
                <w:sz w:val="24"/>
                <w:szCs w:val="24"/>
              </w:rPr>
            </w:pPr>
            <w:proofErr w:type="spellStart"/>
            <w:r w:rsidRPr="009F4B2D">
              <w:rPr>
                <w:sz w:val="24"/>
                <w:szCs w:val="24"/>
              </w:rPr>
              <w:t>Cnf</w:t>
            </w:r>
            <w:proofErr w:type="spellEnd"/>
          </w:p>
        </w:tc>
      </w:tr>
      <w:tr w:rsidR="009F4B2D" w:rsidRPr="00B50CED" w14:paraId="51F1579B" w14:textId="77777777" w:rsidTr="009F4B2D">
        <w:trPr>
          <w:trHeight w:val="312"/>
          <w:jc w:val="center"/>
        </w:trPr>
        <w:tc>
          <w:tcPr>
            <w:tcW w:w="463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FCDD5E" w14:textId="77777777" w:rsidR="009F4B2D" w:rsidRPr="009F4B2D" w:rsidRDefault="009F4B2D" w:rsidP="009F4B2D">
            <w:pPr>
              <w:ind w:firstLine="0"/>
              <w:rPr>
                <w:sz w:val="24"/>
                <w:szCs w:val="24"/>
              </w:rPr>
            </w:pPr>
            <w:r w:rsidRPr="009F4B2D">
              <w:rPr>
                <w:sz w:val="24"/>
                <w:szCs w:val="24"/>
              </w:rPr>
              <w:t>Аргумент</w:t>
            </w:r>
          </w:p>
        </w:tc>
        <w:tc>
          <w:tcPr>
            <w:tcW w:w="7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C53FBB"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2AC7F1"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454EAD" w14:textId="77777777" w:rsidR="009F4B2D" w:rsidRPr="009F4B2D" w:rsidRDefault="009F4B2D" w:rsidP="009F4B2D">
            <w:pPr>
              <w:ind w:firstLine="0"/>
              <w:rPr>
                <w:sz w:val="24"/>
                <w:szCs w:val="24"/>
              </w:rPr>
            </w:pPr>
            <w:r w:rsidRPr="009F4B2D">
              <w:rPr>
                <w:sz w:val="24"/>
                <w:szCs w:val="24"/>
              </w:rPr>
              <w:t xml:space="preserve"> </w:t>
            </w:r>
          </w:p>
        </w:tc>
        <w:tc>
          <w:tcPr>
            <w:tcW w:w="85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E832CA" w14:textId="77777777" w:rsidR="009F4B2D" w:rsidRPr="009F4B2D" w:rsidRDefault="009F4B2D" w:rsidP="009F4B2D">
            <w:pPr>
              <w:ind w:firstLine="0"/>
              <w:rPr>
                <w:sz w:val="24"/>
                <w:szCs w:val="24"/>
              </w:rPr>
            </w:pPr>
            <w:r w:rsidRPr="009F4B2D">
              <w:rPr>
                <w:sz w:val="24"/>
                <w:szCs w:val="24"/>
              </w:rPr>
              <w:t xml:space="preserve"> </w:t>
            </w:r>
          </w:p>
        </w:tc>
      </w:tr>
      <w:tr w:rsidR="009F4B2D" w:rsidRPr="00B50CED" w14:paraId="7E117C56" w14:textId="77777777" w:rsidTr="009F4B2D">
        <w:trPr>
          <w:trHeight w:val="298"/>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BAC88D" w14:textId="77777777" w:rsidR="009F4B2D" w:rsidRPr="009F4B2D" w:rsidRDefault="009F4B2D" w:rsidP="009F4B2D">
            <w:pPr>
              <w:ind w:firstLine="0"/>
              <w:rPr>
                <w:sz w:val="24"/>
                <w:szCs w:val="24"/>
              </w:rPr>
            </w:pPr>
            <w:r w:rsidRPr="009F4B2D">
              <w:rPr>
                <w:sz w:val="24"/>
                <w:szCs w:val="24"/>
              </w:rPr>
              <w:t xml:space="preserve">Идентификатор AREP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AC8AA3" w14:textId="77777777" w:rsidR="009F4B2D" w:rsidRPr="009F4B2D" w:rsidRDefault="009F4B2D" w:rsidP="009F4B2D">
            <w:pPr>
              <w:ind w:firstLine="0"/>
              <w:rPr>
                <w:sz w:val="24"/>
                <w:szCs w:val="24"/>
              </w:rPr>
            </w:pPr>
            <w:r w:rsidRPr="009F4B2D">
              <w:rPr>
                <w:sz w:val="24"/>
                <w:szCs w:val="24"/>
              </w:rPr>
              <w:t>M</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4F58A4"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088C15" w14:textId="77777777" w:rsidR="009F4B2D" w:rsidRPr="009F4B2D" w:rsidRDefault="009F4B2D" w:rsidP="009F4B2D">
            <w:pPr>
              <w:ind w:firstLine="0"/>
              <w:rPr>
                <w:sz w:val="24"/>
                <w:szCs w:val="24"/>
              </w:rPr>
            </w:pPr>
            <w:r w:rsidRPr="009F4B2D">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F2C8E2" w14:textId="77777777" w:rsidR="009F4B2D" w:rsidRPr="009F4B2D" w:rsidRDefault="009F4B2D" w:rsidP="009F4B2D">
            <w:pPr>
              <w:ind w:firstLine="0"/>
              <w:rPr>
                <w:sz w:val="24"/>
                <w:szCs w:val="24"/>
              </w:rPr>
            </w:pPr>
            <w:r w:rsidRPr="009F4B2D">
              <w:rPr>
                <w:sz w:val="24"/>
                <w:szCs w:val="24"/>
              </w:rPr>
              <w:t xml:space="preserve"> </w:t>
            </w:r>
          </w:p>
        </w:tc>
      </w:tr>
      <w:tr w:rsidR="009F4B2D" w:rsidRPr="00B50CED" w14:paraId="50261E72" w14:textId="77777777" w:rsidTr="009F4B2D">
        <w:trPr>
          <w:trHeight w:val="302"/>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DBE15B" w14:textId="77777777" w:rsidR="009F4B2D" w:rsidRPr="009F4B2D" w:rsidRDefault="009F4B2D" w:rsidP="009F4B2D">
            <w:pPr>
              <w:ind w:firstLine="0"/>
              <w:rPr>
                <w:sz w:val="24"/>
                <w:szCs w:val="24"/>
              </w:rPr>
            </w:pPr>
            <w:r w:rsidRPr="009F4B2D">
              <w:rPr>
                <w:sz w:val="24"/>
                <w:szCs w:val="24"/>
              </w:rPr>
              <w:t>Числовой идентификатор</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61527A" w14:textId="77777777" w:rsidR="009F4B2D" w:rsidRPr="009F4B2D" w:rsidRDefault="009F4B2D" w:rsidP="009F4B2D">
            <w:pPr>
              <w:ind w:firstLine="0"/>
              <w:rPr>
                <w:sz w:val="24"/>
                <w:szCs w:val="24"/>
              </w:rPr>
            </w:pPr>
            <w:r w:rsidRPr="009F4B2D">
              <w:rPr>
                <w:sz w:val="24"/>
                <w:szCs w:val="24"/>
              </w:rPr>
              <w:t>M</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A5D3E1"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BE5C77"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EE39A3"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369B1253" w14:textId="77777777" w:rsidTr="009F4B2D">
        <w:trPr>
          <w:trHeight w:val="298"/>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6ADB8C" w14:textId="77777777" w:rsidR="009F4B2D" w:rsidRPr="009F4B2D" w:rsidRDefault="009F4B2D" w:rsidP="009F4B2D">
            <w:pPr>
              <w:ind w:firstLine="0"/>
              <w:rPr>
                <w:sz w:val="24"/>
                <w:szCs w:val="24"/>
              </w:rPr>
            </w:pPr>
            <w:r w:rsidRPr="009F4B2D">
              <w:rPr>
                <w:sz w:val="24"/>
                <w:szCs w:val="24"/>
              </w:rPr>
              <w:t>Дополнительный идентификатор</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75656C" w14:textId="77777777" w:rsidR="009F4B2D" w:rsidRPr="009F4B2D" w:rsidRDefault="009F4B2D" w:rsidP="009F4B2D">
            <w:pPr>
              <w:ind w:firstLine="0"/>
              <w:rPr>
                <w:sz w:val="24"/>
                <w:szCs w:val="24"/>
              </w:rPr>
            </w:pPr>
            <w:r w:rsidRPr="009F4B2D">
              <w:rPr>
                <w:sz w:val="24"/>
                <w:szCs w:val="24"/>
              </w:rPr>
              <w:t>C</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C0B8BA"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7B7EE8"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C03AC3"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68978149" w14:textId="77777777" w:rsidTr="009F4B2D">
        <w:trPr>
          <w:trHeight w:val="298"/>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1AB891" w14:textId="77777777" w:rsidR="009F4B2D" w:rsidRPr="009F4B2D" w:rsidRDefault="009F4B2D" w:rsidP="009F4B2D">
            <w:pPr>
              <w:ind w:firstLine="0"/>
              <w:rPr>
                <w:sz w:val="24"/>
                <w:szCs w:val="24"/>
              </w:rPr>
            </w:pPr>
            <w:proofErr w:type="spellStart"/>
            <w:r w:rsidRPr="009F4B2D">
              <w:rPr>
                <w:sz w:val="24"/>
                <w:szCs w:val="24"/>
              </w:rPr>
              <w:t>Субиндекс</w:t>
            </w:r>
            <w:proofErr w:type="spellEnd"/>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277846" w14:textId="77777777" w:rsidR="009F4B2D" w:rsidRPr="009F4B2D" w:rsidRDefault="009F4B2D" w:rsidP="009F4B2D">
            <w:pPr>
              <w:ind w:firstLine="0"/>
              <w:rPr>
                <w:sz w:val="24"/>
                <w:szCs w:val="24"/>
              </w:rPr>
            </w:pPr>
            <w:r w:rsidRPr="009F4B2D">
              <w:rPr>
                <w:sz w:val="24"/>
                <w:szCs w:val="24"/>
              </w:rPr>
              <w:t>C</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3E2152"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91256D"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5589E3"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500A94BD" w14:textId="77777777" w:rsidTr="009F4B2D">
        <w:trPr>
          <w:trHeight w:val="302"/>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47B3B9" w14:textId="77777777" w:rsidR="009F4B2D" w:rsidRPr="009F4B2D" w:rsidRDefault="009F4B2D" w:rsidP="009F4B2D">
            <w:pPr>
              <w:ind w:firstLine="0"/>
              <w:rPr>
                <w:sz w:val="24"/>
                <w:szCs w:val="24"/>
              </w:rPr>
            </w:pPr>
            <w:r w:rsidRPr="009F4B2D">
              <w:rPr>
                <w:sz w:val="24"/>
                <w:szCs w:val="24"/>
              </w:rPr>
              <w:t>Значение переменной</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C690C2" w14:textId="77777777" w:rsidR="009F4B2D" w:rsidRPr="009F4B2D" w:rsidRDefault="009F4B2D" w:rsidP="009F4B2D">
            <w:pPr>
              <w:ind w:firstLine="0"/>
              <w:rPr>
                <w:sz w:val="24"/>
                <w:szCs w:val="24"/>
              </w:rPr>
            </w:pPr>
            <w:r w:rsidRPr="009F4B2D">
              <w:rPr>
                <w:sz w:val="24"/>
                <w:szCs w:val="24"/>
              </w:rPr>
              <w:t>M</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AC2011"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5711DB" w14:textId="77777777" w:rsidR="009F4B2D" w:rsidRPr="009F4B2D" w:rsidRDefault="009F4B2D" w:rsidP="009F4B2D">
            <w:pPr>
              <w:ind w:firstLine="0"/>
              <w:rPr>
                <w:sz w:val="24"/>
                <w:szCs w:val="24"/>
              </w:rPr>
            </w:pPr>
            <w:r w:rsidRPr="009F4B2D">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54C4B0" w14:textId="77777777" w:rsidR="009F4B2D" w:rsidRPr="009F4B2D" w:rsidRDefault="009F4B2D" w:rsidP="009F4B2D">
            <w:pPr>
              <w:ind w:firstLine="0"/>
              <w:rPr>
                <w:sz w:val="24"/>
                <w:szCs w:val="24"/>
              </w:rPr>
            </w:pPr>
            <w:r w:rsidRPr="009F4B2D">
              <w:rPr>
                <w:sz w:val="24"/>
                <w:szCs w:val="24"/>
              </w:rPr>
              <w:t xml:space="preserve"> </w:t>
            </w:r>
          </w:p>
        </w:tc>
      </w:tr>
      <w:tr w:rsidR="009F4B2D" w:rsidRPr="00B50CED" w14:paraId="5CF903E7" w14:textId="77777777" w:rsidTr="009F4B2D">
        <w:trPr>
          <w:trHeight w:val="307"/>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F8F9CA" w14:textId="77777777" w:rsidR="009F4B2D" w:rsidRPr="009F4B2D" w:rsidRDefault="009F4B2D" w:rsidP="009F4B2D">
            <w:pPr>
              <w:ind w:firstLine="0"/>
              <w:rPr>
                <w:sz w:val="24"/>
                <w:szCs w:val="24"/>
              </w:rPr>
            </w:pPr>
            <w:r w:rsidRPr="009F4B2D">
              <w:rPr>
                <w:sz w:val="24"/>
                <w:szCs w:val="24"/>
              </w:rPr>
              <w:t>Результат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93A023"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732BD0"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64C73E" w14:textId="77777777" w:rsidR="009F4B2D" w:rsidRPr="009F4B2D" w:rsidRDefault="009F4B2D" w:rsidP="009F4B2D">
            <w:pPr>
              <w:ind w:firstLine="0"/>
              <w:rPr>
                <w:sz w:val="24"/>
                <w:szCs w:val="24"/>
              </w:rPr>
            </w:pPr>
            <w:r w:rsidRPr="009F4B2D">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3C78F4" w14:textId="77777777" w:rsidR="009F4B2D" w:rsidRPr="009F4B2D" w:rsidRDefault="009F4B2D" w:rsidP="009F4B2D">
            <w:pPr>
              <w:ind w:firstLine="0"/>
              <w:rPr>
                <w:sz w:val="24"/>
                <w:szCs w:val="24"/>
              </w:rPr>
            </w:pPr>
            <w:r w:rsidRPr="009F4B2D">
              <w:rPr>
                <w:sz w:val="24"/>
                <w:szCs w:val="24"/>
              </w:rPr>
              <w:t xml:space="preserve"> </w:t>
            </w:r>
          </w:p>
        </w:tc>
      </w:tr>
      <w:tr w:rsidR="009F4B2D" w:rsidRPr="00B50CED" w14:paraId="02997932" w14:textId="77777777" w:rsidTr="009F4B2D">
        <w:trPr>
          <w:trHeight w:val="302"/>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1797E6" w14:textId="77777777" w:rsidR="009F4B2D" w:rsidRPr="009F4B2D" w:rsidRDefault="009F4B2D" w:rsidP="009F4B2D">
            <w:pPr>
              <w:ind w:firstLine="0"/>
              <w:rPr>
                <w:sz w:val="24"/>
                <w:szCs w:val="24"/>
              </w:rPr>
            </w:pPr>
            <w:r w:rsidRPr="009F4B2D">
              <w:rPr>
                <w:sz w:val="24"/>
                <w:szCs w:val="24"/>
              </w:rPr>
              <w:t>Значение переменной</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2B2A60"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0553DB"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6ECE20" w14:textId="77777777" w:rsidR="009F4B2D" w:rsidRPr="009F4B2D" w:rsidRDefault="009F4B2D" w:rsidP="009F4B2D">
            <w:pPr>
              <w:ind w:firstLine="0"/>
              <w:rPr>
                <w:sz w:val="24"/>
                <w:szCs w:val="24"/>
              </w:rPr>
            </w:pPr>
            <w:r w:rsidRPr="009F4B2D">
              <w:rPr>
                <w:sz w:val="24"/>
                <w:szCs w:val="24"/>
              </w:rPr>
              <w:t>S</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E68C1A" w14:textId="77777777" w:rsidR="009F4B2D" w:rsidRPr="009F4B2D" w:rsidRDefault="009F4B2D" w:rsidP="009F4B2D">
            <w:pPr>
              <w:ind w:firstLine="0"/>
              <w:rPr>
                <w:sz w:val="24"/>
                <w:szCs w:val="24"/>
              </w:rPr>
            </w:pPr>
            <w:r w:rsidRPr="009F4B2D">
              <w:rPr>
                <w:sz w:val="24"/>
                <w:szCs w:val="24"/>
              </w:rPr>
              <w:t>S (=)</w:t>
            </w:r>
          </w:p>
        </w:tc>
      </w:tr>
      <w:tr w:rsidR="009F4B2D" w:rsidRPr="00B50CED" w14:paraId="46910A37" w14:textId="77777777" w:rsidTr="009F4B2D">
        <w:trPr>
          <w:trHeight w:val="298"/>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CB2C09" w14:textId="77777777" w:rsidR="009F4B2D" w:rsidRPr="009F4B2D" w:rsidRDefault="009F4B2D" w:rsidP="009F4B2D">
            <w:pPr>
              <w:ind w:firstLine="0"/>
              <w:rPr>
                <w:sz w:val="24"/>
                <w:szCs w:val="24"/>
              </w:rPr>
            </w:pPr>
            <w:r w:rsidRPr="009F4B2D">
              <w:rPr>
                <w:sz w:val="24"/>
                <w:szCs w:val="24"/>
              </w:rPr>
              <w:t>Код отклика</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6529F2"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06D6C4"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6A23B3" w14:textId="77777777" w:rsidR="009F4B2D" w:rsidRPr="009F4B2D" w:rsidRDefault="009F4B2D" w:rsidP="009F4B2D">
            <w:pPr>
              <w:ind w:firstLine="0"/>
              <w:rPr>
                <w:sz w:val="24"/>
                <w:szCs w:val="24"/>
              </w:rPr>
            </w:pPr>
            <w:r w:rsidRPr="009F4B2D">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E865AA"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424FD683" w14:textId="77777777" w:rsidTr="009F4B2D">
        <w:trPr>
          <w:trHeight w:val="298"/>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41C98E" w14:textId="77777777" w:rsidR="009F4B2D" w:rsidRPr="009F4B2D" w:rsidRDefault="009F4B2D" w:rsidP="009F4B2D">
            <w:pPr>
              <w:ind w:firstLine="0"/>
              <w:rPr>
                <w:sz w:val="24"/>
                <w:szCs w:val="24"/>
              </w:rPr>
            </w:pPr>
            <w:r w:rsidRPr="009F4B2D">
              <w:rPr>
                <w:sz w:val="24"/>
                <w:szCs w:val="24"/>
              </w:rPr>
              <w:t>Статус процесса подачи заявки</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DE23CE"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1059CB"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51B748" w14:textId="77777777" w:rsidR="009F4B2D" w:rsidRPr="009F4B2D" w:rsidRDefault="009F4B2D" w:rsidP="009F4B2D">
            <w:pPr>
              <w:ind w:firstLine="0"/>
              <w:rPr>
                <w:sz w:val="24"/>
                <w:szCs w:val="24"/>
              </w:rPr>
            </w:pPr>
            <w:r w:rsidRPr="009F4B2D">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F12CC8"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59533411" w14:textId="77777777" w:rsidTr="009F4B2D">
        <w:trPr>
          <w:trHeight w:val="302"/>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E541F9" w14:textId="77777777" w:rsidR="009F4B2D" w:rsidRPr="009F4B2D" w:rsidRDefault="009F4B2D" w:rsidP="009F4B2D">
            <w:pPr>
              <w:ind w:firstLine="0"/>
              <w:rPr>
                <w:sz w:val="24"/>
                <w:szCs w:val="24"/>
              </w:rPr>
            </w:pPr>
            <w:r w:rsidRPr="009F4B2D">
              <w:rPr>
                <w:sz w:val="24"/>
                <w:szCs w:val="24"/>
              </w:rPr>
              <w:t>Расширенный статус</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20B3E3"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A201C8"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2B01F1" w14:textId="77777777" w:rsidR="009F4B2D" w:rsidRPr="009F4B2D" w:rsidRDefault="009F4B2D" w:rsidP="009F4B2D">
            <w:pPr>
              <w:ind w:firstLine="0"/>
              <w:rPr>
                <w:sz w:val="24"/>
                <w:szCs w:val="24"/>
              </w:rPr>
            </w:pPr>
            <w:r w:rsidRPr="009F4B2D">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F63B71"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36AE75A3" w14:textId="77777777" w:rsidTr="009F4B2D">
        <w:trPr>
          <w:trHeight w:val="298"/>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015E18" w14:textId="77777777" w:rsidR="009F4B2D" w:rsidRPr="009F4B2D" w:rsidRDefault="009F4B2D" w:rsidP="009F4B2D">
            <w:pPr>
              <w:ind w:firstLine="0"/>
              <w:rPr>
                <w:sz w:val="24"/>
                <w:szCs w:val="24"/>
              </w:rPr>
            </w:pPr>
            <w:r w:rsidRPr="009F4B2D">
              <w:rPr>
                <w:sz w:val="24"/>
                <w:szCs w:val="24"/>
              </w:rPr>
              <w:t>Результат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83AA78"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2F78B7"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36C406" w14:textId="77777777" w:rsidR="009F4B2D" w:rsidRPr="009F4B2D" w:rsidRDefault="009F4B2D" w:rsidP="009F4B2D">
            <w:pPr>
              <w:ind w:firstLine="0"/>
              <w:rPr>
                <w:sz w:val="24"/>
                <w:szCs w:val="24"/>
              </w:rPr>
            </w:pPr>
            <w:r w:rsidRPr="009F4B2D">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0ACEDB" w14:textId="77777777" w:rsidR="009F4B2D" w:rsidRPr="009F4B2D" w:rsidRDefault="009F4B2D" w:rsidP="009F4B2D">
            <w:pPr>
              <w:ind w:firstLine="0"/>
              <w:rPr>
                <w:sz w:val="24"/>
                <w:szCs w:val="24"/>
              </w:rPr>
            </w:pPr>
            <w:r w:rsidRPr="009F4B2D">
              <w:rPr>
                <w:sz w:val="24"/>
                <w:szCs w:val="24"/>
              </w:rPr>
              <w:t xml:space="preserve"> </w:t>
            </w:r>
          </w:p>
        </w:tc>
      </w:tr>
      <w:tr w:rsidR="009F4B2D" w:rsidRPr="00B50CED" w14:paraId="55B72B41" w14:textId="77777777" w:rsidTr="009F4B2D">
        <w:trPr>
          <w:trHeight w:val="298"/>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E3AC07" w14:textId="77777777" w:rsidR="009F4B2D" w:rsidRPr="009F4B2D" w:rsidRDefault="009F4B2D" w:rsidP="009F4B2D">
            <w:pPr>
              <w:ind w:firstLine="0"/>
              <w:rPr>
                <w:sz w:val="24"/>
                <w:szCs w:val="24"/>
              </w:rPr>
            </w:pPr>
            <w:r w:rsidRPr="009F4B2D">
              <w:rPr>
                <w:sz w:val="24"/>
                <w:szCs w:val="24"/>
              </w:rPr>
              <w:t>Статус</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4B8321"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F242C3"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F7E80A" w14:textId="77777777" w:rsidR="009F4B2D" w:rsidRPr="009F4B2D" w:rsidRDefault="009F4B2D" w:rsidP="009F4B2D">
            <w:pPr>
              <w:ind w:firstLine="0"/>
              <w:rPr>
                <w:sz w:val="24"/>
                <w:szCs w:val="24"/>
              </w:rPr>
            </w:pPr>
            <w:r w:rsidRPr="009F4B2D">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8DB721" w14:textId="77777777" w:rsidR="009F4B2D" w:rsidRPr="009F4B2D" w:rsidRDefault="009F4B2D" w:rsidP="009F4B2D">
            <w:pPr>
              <w:ind w:firstLine="0"/>
              <w:rPr>
                <w:sz w:val="24"/>
                <w:szCs w:val="24"/>
              </w:rPr>
            </w:pPr>
            <w:r w:rsidRPr="009F4B2D">
              <w:rPr>
                <w:sz w:val="24"/>
                <w:szCs w:val="24"/>
              </w:rPr>
              <w:t>S</w:t>
            </w:r>
          </w:p>
        </w:tc>
      </w:tr>
      <w:tr w:rsidR="009F4B2D" w:rsidRPr="00B50CED" w14:paraId="45E14A63" w14:textId="77777777" w:rsidTr="009F4B2D">
        <w:trPr>
          <w:trHeight w:val="298"/>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033447" w14:textId="77777777" w:rsidR="009F4B2D" w:rsidRPr="009F4B2D" w:rsidRDefault="009F4B2D" w:rsidP="009F4B2D">
            <w:pPr>
              <w:ind w:firstLine="0"/>
              <w:rPr>
                <w:sz w:val="24"/>
                <w:szCs w:val="24"/>
              </w:rPr>
            </w:pPr>
            <w:r w:rsidRPr="009F4B2D">
              <w:rPr>
                <w:sz w:val="24"/>
                <w:szCs w:val="24"/>
              </w:rPr>
              <w:t>Код отклика</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F97590"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1FF333"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C1B5DA" w14:textId="77777777" w:rsidR="009F4B2D" w:rsidRPr="009F4B2D" w:rsidRDefault="009F4B2D" w:rsidP="009F4B2D">
            <w:pPr>
              <w:ind w:firstLine="0"/>
              <w:rPr>
                <w:sz w:val="24"/>
                <w:szCs w:val="24"/>
              </w:rPr>
            </w:pPr>
            <w:r w:rsidRPr="009F4B2D">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6A7398"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34A6DEA4" w14:textId="77777777" w:rsidTr="009F4B2D">
        <w:trPr>
          <w:trHeight w:val="302"/>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EF8C55" w14:textId="77777777" w:rsidR="009F4B2D" w:rsidRPr="009F4B2D" w:rsidRDefault="009F4B2D" w:rsidP="009F4B2D">
            <w:pPr>
              <w:ind w:firstLine="0"/>
              <w:rPr>
                <w:sz w:val="24"/>
                <w:szCs w:val="24"/>
              </w:rPr>
            </w:pPr>
            <w:r w:rsidRPr="009F4B2D">
              <w:rPr>
                <w:sz w:val="24"/>
                <w:szCs w:val="24"/>
              </w:rPr>
              <w:t>Статус процесса подачи заявки</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E786F2"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30EBAD"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CE05C5" w14:textId="77777777" w:rsidR="009F4B2D" w:rsidRPr="009F4B2D" w:rsidRDefault="009F4B2D" w:rsidP="009F4B2D">
            <w:pPr>
              <w:ind w:firstLine="0"/>
              <w:rPr>
                <w:sz w:val="24"/>
                <w:szCs w:val="24"/>
              </w:rPr>
            </w:pPr>
            <w:r w:rsidRPr="009F4B2D">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C019B5" w14:textId="77777777" w:rsidR="009F4B2D" w:rsidRPr="009F4B2D" w:rsidRDefault="009F4B2D" w:rsidP="009F4B2D">
            <w:pPr>
              <w:ind w:firstLine="0"/>
              <w:rPr>
                <w:sz w:val="24"/>
                <w:szCs w:val="24"/>
              </w:rPr>
            </w:pPr>
            <w:proofErr w:type="gramStart"/>
            <w:r w:rsidRPr="009F4B2D">
              <w:rPr>
                <w:sz w:val="24"/>
                <w:szCs w:val="24"/>
              </w:rPr>
              <w:t>M(</w:t>
            </w:r>
            <w:proofErr w:type="gramEnd"/>
            <w:r w:rsidRPr="009F4B2D">
              <w:rPr>
                <w:sz w:val="24"/>
                <w:szCs w:val="24"/>
              </w:rPr>
              <w:t>=)</w:t>
            </w:r>
          </w:p>
        </w:tc>
      </w:tr>
      <w:tr w:rsidR="009F4B2D" w:rsidRPr="00B50CED" w14:paraId="2C508064" w14:textId="77777777" w:rsidTr="009F4B2D">
        <w:trPr>
          <w:trHeight w:val="307"/>
          <w:jc w:val="center"/>
        </w:trPr>
        <w:tc>
          <w:tcPr>
            <w:tcW w:w="46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B801AA" w14:textId="77777777" w:rsidR="009F4B2D" w:rsidRPr="009F4B2D" w:rsidRDefault="009F4B2D" w:rsidP="009F4B2D">
            <w:pPr>
              <w:ind w:firstLine="0"/>
              <w:rPr>
                <w:sz w:val="24"/>
                <w:szCs w:val="24"/>
              </w:rPr>
            </w:pPr>
            <w:r w:rsidRPr="009F4B2D">
              <w:rPr>
                <w:sz w:val="24"/>
                <w:szCs w:val="24"/>
              </w:rPr>
              <w:t>Расширенный статус</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248032" w14:textId="77777777" w:rsidR="009F4B2D" w:rsidRPr="009F4B2D" w:rsidRDefault="009F4B2D" w:rsidP="009F4B2D">
            <w:pPr>
              <w:ind w:firstLine="0"/>
              <w:rPr>
                <w:sz w:val="24"/>
                <w:szCs w:val="24"/>
              </w:rPr>
            </w:pPr>
            <w:r w:rsidRPr="009F4B2D">
              <w:rPr>
                <w:sz w:val="24"/>
                <w:szCs w:val="24"/>
              </w:rPr>
              <w:t xml:space="preserve"> </w:t>
            </w:r>
          </w:p>
        </w:tc>
        <w:tc>
          <w:tcPr>
            <w:tcW w:w="7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56C2CD" w14:textId="77777777" w:rsidR="009F4B2D" w:rsidRPr="009F4B2D" w:rsidRDefault="009F4B2D" w:rsidP="009F4B2D">
            <w:pPr>
              <w:ind w:firstLine="0"/>
              <w:rPr>
                <w:sz w:val="24"/>
                <w:szCs w:val="24"/>
              </w:rPr>
            </w:pPr>
            <w:r w:rsidRPr="009F4B2D">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7C0023" w14:textId="77777777" w:rsidR="009F4B2D" w:rsidRPr="009F4B2D" w:rsidRDefault="009F4B2D" w:rsidP="009F4B2D">
            <w:pPr>
              <w:ind w:firstLine="0"/>
              <w:rPr>
                <w:sz w:val="24"/>
                <w:szCs w:val="24"/>
              </w:rPr>
            </w:pPr>
            <w:r w:rsidRPr="009F4B2D">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1E0FC9" w14:textId="77777777" w:rsidR="009F4B2D" w:rsidRPr="009F4B2D" w:rsidRDefault="009F4B2D" w:rsidP="009F4B2D">
            <w:pPr>
              <w:ind w:firstLine="0"/>
              <w:rPr>
                <w:sz w:val="24"/>
                <w:szCs w:val="24"/>
              </w:rPr>
            </w:pPr>
            <w:r w:rsidRPr="009F4B2D">
              <w:rPr>
                <w:sz w:val="24"/>
                <w:szCs w:val="24"/>
              </w:rPr>
              <w:t xml:space="preserve">М </w:t>
            </w:r>
            <w:proofErr w:type="gramStart"/>
            <w:r w:rsidRPr="009F4B2D">
              <w:rPr>
                <w:sz w:val="24"/>
                <w:szCs w:val="24"/>
              </w:rPr>
              <w:t>( =</w:t>
            </w:r>
            <w:proofErr w:type="gramEnd"/>
            <w:r w:rsidRPr="009F4B2D">
              <w:rPr>
                <w:sz w:val="24"/>
                <w:szCs w:val="24"/>
              </w:rPr>
              <w:t>)</w:t>
            </w:r>
          </w:p>
        </w:tc>
      </w:tr>
    </w:tbl>
    <w:p w14:paraId="7447E8B2" w14:textId="141B66E6" w:rsidR="009F4B2D" w:rsidRDefault="009F4B2D" w:rsidP="009F4B2D">
      <w:pPr>
        <w:ind w:firstLine="0"/>
        <w:jc w:val="center"/>
        <w:rPr>
          <w:b/>
          <w:sz w:val="24"/>
        </w:rPr>
      </w:pPr>
    </w:p>
    <w:p w14:paraId="67C9E7A4" w14:textId="77777777" w:rsidR="009F4B2D" w:rsidRPr="009F4B2D" w:rsidRDefault="009F4B2D" w:rsidP="009F4B2D">
      <w:pPr>
        <w:rPr>
          <w:b/>
          <w:sz w:val="24"/>
        </w:rPr>
      </w:pPr>
      <w:r w:rsidRPr="009F4B2D">
        <w:rPr>
          <w:b/>
          <w:sz w:val="24"/>
        </w:rPr>
        <w:t>Аргумент</w:t>
      </w:r>
    </w:p>
    <w:p w14:paraId="47C85F29" w14:textId="77777777" w:rsidR="009F4B2D" w:rsidRPr="009F4B2D" w:rsidRDefault="009F4B2D" w:rsidP="009F4B2D">
      <w:pPr>
        <w:rPr>
          <w:sz w:val="24"/>
        </w:rPr>
      </w:pPr>
      <w:r w:rsidRPr="009F4B2D">
        <w:rPr>
          <w:sz w:val="24"/>
        </w:rPr>
        <w:t>Аргумент содержит запрос параметров услуги.</w:t>
      </w:r>
    </w:p>
    <w:p w14:paraId="6CF786E7" w14:textId="77777777" w:rsidR="009F4B2D" w:rsidRPr="009F4B2D" w:rsidRDefault="009F4B2D" w:rsidP="009F4B2D">
      <w:pPr>
        <w:rPr>
          <w:b/>
          <w:sz w:val="24"/>
        </w:rPr>
      </w:pPr>
      <w:r w:rsidRPr="009F4B2D">
        <w:rPr>
          <w:b/>
          <w:sz w:val="24"/>
        </w:rPr>
        <w:t>Числовой идентификатор</w:t>
      </w:r>
    </w:p>
    <w:p w14:paraId="6EFF320B" w14:textId="77777777" w:rsidR="009F4B2D" w:rsidRPr="009F4B2D" w:rsidRDefault="009F4B2D" w:rsidP="009F4B2D">
      <w:pPr>
        <w:rPr>
          <w:sz w:val="24"/>
        </w:rPr>
      </w:pPr>
      <w:r w:rsidRPr="009F4B2D">
        <w:rPr>
          <w:sz w:val="24"/>
        </w:rPr>
        <w:t>Этот параметр идентифицирует переменную. Это ключевой атрибут, присвоенный переменной, которую нужно прочитать. Его также называют номером команды.</w:t>
      </w:r>
    </w:p>
    <w:p w14:paraId="4F2FC003" w14:textId="77777777" w:rsidR="009F4B2D" w:rsidRPr="009F4B2D" w:rsidRDefault="009F4B2D" w:rsidP="009F4B2D">
      <w:pPr>
        <w:rPr>
          <w:b/>
          <w:sz w:val="24"/>
        </w:rPr>
      </w:pPr>
      <w:r w:rsidRPr="009F4B2D">
        <w:rPr>
          <w:b/>
          <w:sz w:val="24"/>
        </w:rPr>
        <w:t>Дополнительный идентификатор</w:t>
      </w:r>
    </w:p>
    <w:p w14:paraId="75E62235" w14:textId="77777777" w:rsidR="009F4B2D" w:rsidRPr="009F4B2D" w:rsidRDefault="009F4B2D" w:rsidP="009F4B2D">
      <w:pPr>
        <w:rPr>
          <w:sz w:val="24"/>
        </w:rPr>
      </w:pPr>
      <w:r w:rsidRPr="009F4B2D">
        <w:rPr>
          <w:sz w:val="24"/>
        </w:rPr>
        <w:t>Для некоторых числовых идентификаторов этот параметр предоставляет дополнительную информацию, необходимую для идентификации переменных для считывания.</w:t>
      </w:r>
    </w:p>
    <w:p w14:paraId="18BB3368" w14:textId="77777777" w:rsidR="009F4B2D" w:rsidRPr="009F4B2D" w:rsidRDefault="009F4B2D" w:rsidP="009F4B2D">
      <w:pPr>
        <w:rPr>
          <w:b/>
          <w:sz w:val="24"/>
        </w:rPr>
      </w:pPr>
      <w:proofErr w:type="spellStart"/>
      <w:r w:rsidRPr="009F4B2D">
        <w:rPr>
          <w:b/>
          <w:sz w:val="24"/>
        </w:rPr>
        <w:t>Субиндекс</w:t>
      </w:r>
      <w:proofErr w:type="spellEnd"/>
    </w:p>
    <w:p w14:paraId="60AFE2D6" w14:textId="77777777" w:rsidR="009F4B2D" w:rsidRPr="009F4B2D" w:rsidRDefault="009F4B2D" w:rsidP="009F4B2D">
      <w:pPr>
        <w:rPr>
          <w:sz w:val="24"/>
        </w:rPr>
      </w:pPr>
      <w:r w:rsidRPr="009F4B2D">
        <w:rPr>
          <w:sz w:val="24"/>
        </w:rPr>
        <w:t>Этот параметр идентифицирует отдельный элемент в переменной массива по его положению в переменной. Это может быть числовое значение или перечисление.</w:t>
      </w:r>
    </w:p>
    <w:p w14:paraId="569E2593" w14:textId="77777777" w:rsidR="009F4B2D" w:rsidRPr="009F4B2D" w:rsidRDefault="009F4B2D" w:rsidP="009F4B2D">
      <w:pPr>
        <w:rPr>
          <w:b/>
          <w:sz w:val="24"/>
        </w:rPr>
      </w:pPr>
      <w:r w:rsidRPr="009F4B2D">
        <w:rPr>
          <w:b/>
          <w:sz w:val="24"/>
        </w:rPr>
        <w:t>Значение переменной</w:t>
      </w:r>
    </w:p>
    <w:p w14:paraId="0C145F95" w14:textId="77777777" w:rsidR="009F4B2D" w:rsidRPr="009F4B2D" w:rsidRDefault="009F4B2D" w:rsidP="009F4B2D">
      <w:pPr>
        <w:rPr>
          <w:sz w:val="24"/>
        </w:rPr>
      </w:pPr>
      <w:r w:rsidRPr="009F4B2D">
        <w:rPr>
          <w:sz w:val="24"/>
        </w:rPr>
        <w:t>В примитиве запроса этот параметр указывает желаемое значение записываемой переменной. В примитиве отклика этот параметр указывает фактическое значение записанной переменной. В некоторых случаях отвечающий сервер записывает значение, отличное от значения в примитиве указания, например, он может округлить значение до ближайшего допустимого значения или ближайшего значения, которое сервер может поддерживать.</w:t>
      </w:r>
    </w:p>
    <w:p w14:paraId="04A38F2E" w14:textId="77777777" w:rsidR="009F4B2D" w:rsidRPr="009F4B2D" w:rsidRDefault="009F4B2D" w:rsidP="009F4B2D">
      <w:pPr>
        <w:rPr>
          <w:sz w:val="24"/>
        </w:rPr>
      </w:pPr>
    </w:p>
    <w:p w14:paraId="11B88618" w14:textId="263DC5D9" w:rsidR="009F4B2D" w:rsidRPr="009F4B2D" w:rsidRDefault="009F4B2D" w:rsidP="009F4B2D">
      <w:r w:rsidRPr="009F4B2D">
        <w:t>Примечание</w:t>
      </w:r>
      <w:r>
        <w:t xml:space="preserve"> </w:t>
      </w:r>
      <w:r w:rsidRPr="00B8671C">
        <w:t>–</w:t>
      </w:r>
      <w:r w:rsidRPr="009F4B2D">
        <w:t xml:space="preserve"> Возвращенное значение переменной может использоваться пользователем FAL для проверки операции записи.</w:t>
      </w:r>
    </w:p>
    <w:p w14:paraId="6EFD0AE7" w14:textId="77777777" w:rsidR="009F4B2D" w:rsidRPr="009F4B2D" w:rsidRDefault="009F4B2D" w:rsidP="009F4B2D">
      <w:pPr>
        <w:rPr>
          <w:sz w:val="24"/>
        </w:rPr>
      </w:pPr>
    </w:p>
    <w:p w14:paraId="7C9824FE" w14:textId="77777777" w:rsidR="009F4B2D" w:rsidRPr="009F4B2D" w:rsidRDefault="009F4B2D" w:rsidP="009F4B2D">
      <w:pPr>
        <w:rPr>
          <w:b/>
          <w:sz w:val="24"/>
        </w:rPr>
      </w:pPr>
      <w:r w:rsidRPr="009F4B2D">
        <w:rPr>
          <w:b/>
          <w:sz w:val="24"/>
        </w:rPr>
        <w:t>Статус</w:t>
      </w:r>
    </w:p>
    <w:p w14:paraId="73D025D2" w14:textId="77777777" w:rsidR="009F4B2D" w:rsidRPr="009F4B2D" w:rsidRDefault="009F4B2D" w:rsidP="009F4B2D">
      <w:pPr>
        <w:rPr>
          <w:sz w:val="24"/>
        </w:rPr>
      </w:pPr>
      <w:r w:rsidRPr="009F4B2D">
        <w:rPr>
          <w:sz w:val="24"/>
        </w:rPr>
        <w:t>Этот параметр указывает локальную причину отказа, например тайм-аут коммуникации. Если сервер отправляет отклик, но не может записать «Значение переменной», то это отображается в «Коде отклика».</w:t>
      </w:r>
    </w:p>
    <w:p w14:paraId="67DA360E" w14:textId="77777777" w:rsidR="00D420ED" w:rsidRDefault="00D420ED" w:rsidP="009F4B2D">
      <w:pPr>
        <w:rPr>
          <w:b/>
          <w:sz w:val="24"/>
        </w:rPr>
      </w:pPr>
      <w:bookmarkStart w:id="157" w:name="bookmark284"/>
    </w:p>
    <w:p w14:paraId="1347EBBE" w14:textId="059608BF" w:rsidR="009F4B2D" w:rsidRPr="009F4B2D" w:rsidRDefault="009F4B2D" w:rsidP="009F4B2D">
      <w:pPr>
        <w:rPr>
          <w:b/>
          <w:sz w:val="24"/>
        </w:rPr>
      </w:pPr>
      <w:r w:rsidRPr="009F4B2D">
        <w:rPr>
          <w:b/>
          <w:sz w:val="24"/>
        </w:rPr>
        <w:lastRenderedPageBreak/>
        <w:t>7</w:t>
      </w:r>
      <w:bookmarkEnd w:id="157"/>
      <w:r w:rsidRPr="009F4B2D">
        <w:rPr>
          <w:b/>
          <w:sz w:val="24"/>
        </w:rPr>
        <w:t>.4.2.2.3.5 Услуга информационных отчетов - общий формат</w:t>
      </w:r>
    </w:p>
    <w:p w14:paraId="492B94A4" w14:textId="77777777" w:rsidR="009F4B2D" w:rsidRPr="009F4B2D" w:rsidRDefault="009F4B2D" w:rsidP="009F4B2D">
      <w:pPr>
        <w:rPr>
          <w:b/>
          <w:sz w:val="24"/>
        </w:rPr>
      </w:pPr>
      <w:r w:rsidRPr="009F4B2D">
        <w:rPr>
          <w:b/>
          <w:sz w:val="24"/>
        </w:rPr>
        <w:t>7.4.2.2.3.5.1 Обзор услуги</w:t>
      </w:r>
    </w:p>
    <w:p w14:paraId="27F22F65" w14:textId="77777777" w:rsidR="009F4B2D" w:rsidRPr="009F4B2D" w:rsidRDefault="009F4B2D" w:rsidP="009F4B2D">
      <w:pPr>
        <w:rPr>
          <w:sz w:val="24"/>
        </w:rPr>
      </w:pPr>
      <w:r w:rsidRPr="009F4B2D">
        <w:rPr>
          <w:sz w:val="24"/>
        </w:rPr>
        <w:t>Эта услуга позволяет главному или подчиненному устройству отправлять значение переменной. Он используется для публикации переменных данных, для отправки информации о событии или для подтверждения события.</w:t>
      </w:r>
    </w:p>
    <w:p w14:paraId="11110B0A" w14:textId="77777777" w:rsidR="009F4B2D" w:rsidRPr="009F4B2D" w:rsidRDefault="009F4B2D" w:rsidP="009F4B2D">
      <w:pPr>
        <w:rPr>
          <w:b/>
          <w:sz w:val="24"/>
        </w:rPr>
      </w:pPr>
      <w:r w:rsidRPr="009F4B2D">
        <w:rPr>
          <w:b/>
          <w:sz w:val="24"/>
        </w:rPr>
        <w:t>7.4.2.2.3.5.2 Примитивы услуги</w:t>
      </w:r>
    </w:p>
    <w:p w14:paraId="55E12DD6" w14:textId="1F9FEAD7" w:rsidR="009F4B2D" w:rsidRPr="009F4B2D" w:rsidRDefault="009F4B2D" w:rsidP="009F4B2D">
      <w:pPr>
        <w:rPr>
          <w:sz w:val="24"/>
        </w:rPr>
      </w:pPr>
      <w:bookmarkStart w:id="158" w:name="bookmark285"/>
      <w:bookmarkEnd w:id="158"/>
      <w:r w:rsidRPr="009F4B2D">
        <w:rPr>
          <w:sz w:val="24"/>
        </w:rPr>
        <w:t>Параметры для этой услуги показаны в таблице 71.</w:t>
      </w:r>
    </w:p>
    <w:p w14:paraId="7A4746E4" w14:textId="3F7FBC8D" w:rsidR="009F4B2D" w:rsidRDefault="009F4B2D" w:rsidP="009F4B2D">
      <w:pPr>
        <w:ind w:firstLine="0"/>
        <w:jc w:val="center"/>
        <w:rPr>
          <w:b/>
          <w:sz w:val="24"/>
        </w:rPr>
      </w:pPr>
    </w:p>
    <w:p w14:paraId="03C5FE0F" w14:textId="7DE2563C" w:rsidR="00B9776F" w:rsidRPr="00B9776F" w:rsidRDefault="00B9776F" w:rsidP="00B9776F">
      <w:pPr>
        <w:ind w:firstLine="0"/>
        <w:jc w:val="center"/>
        <w:rPr>
          <w:b/>
          <w:sz w:val="24"/>
        </w:rPr>
      </w:pPr>
      <w:r>
        <w:rPr>
          <w:b/>
          <w:sz w:val="24"/>
        </w:rPr>
        <w:t xml:space="preserve">Таблица 71 </w:t>
      </w:r>
      <w:r>
        <w:rPr>
          <w:b/>
          <w:sz w:val="24"/>
          <w:lang w:val="en-US"/>
        </w:rPr>
        <w:t>–</w:t>
      </w:r>
      <w:r w:rsidRPr="00B9776F">
        <w:rPr>
          <w:b/>
          <w:sz w:val="24"/>
        </w:rPr>
        <w:t xml:space="preserve"> Параметры услуги информационного отчета</w:t>
      </w:r>
    </w:p>
    <w:tbl>
      <w:tblPr>
        <w:tblW w:w="0" w:type="auto"/>
        <w:jc w:val="center"/>
        <w:tblCellMar>
          <w:left w:w="0" w:type="dxa"/>
          <w:right w:w="0" w:type="dxa"/>
        </w:tblCellMar>
        <w:tblLook w:val="04A0" w:firstRow="1" w:lastRow="0" w:firstColumn="1" w:lastColumn="0" w:noHBand="0" w:noVBand="1"/>
      </w:tblPr>
      <w:tblGrid>
        <w:gridCol w:w="3019"/>
        <w:gridCol w:w="992"/>
        <w:gridCol w:w="890"/>
      </w:tblGrid>
      <w:tr w:rsidR="00B9776F" w:rsidRPr="00B50CED" w14:paraId="13FA3B21" w14:textId="77777777" w:rsidTr="00B9776F">
        <w:trPr>
          <w:trHeight w:val="322"/>
          <w:jc w:val="center"/>
        </w:trPr>
        <w:tc>
          <w:tcPr>
            <w:tcW w:w="301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6AFE79E" w14:textId="77777777" w:rsidR="00B9776F" w:rsidRPr="00B9776F" w:rsidRDefault="00B9776F" w:rsidP="00B9776F">
            <w:pPr>
              <w:ind w:firstLine="0"/>
              <w:jc w:val="center"/>
              <w:rPr>
                <w:sz w:val="24"/>
              </w:rPr>
            </w:pPr>
            <w:r w:rsidRPr="00B9776F">
              <w:rPr>
                <w:sz w:val="24"/>
              </w:rPr>
              <w:t>Название параметра</w:t>
            </w:r>
          </w:p>
        </w:tc>
        <w:tc>
          <w:tcPr>
            <w:tcW w:w="9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55558AF" w14:textId="77777777" w:rsidR="00B9776F" w:rsidRPr="00B9776F" w:rsidRDefault="00B9776F" w:rsidP="00B9776F">
            <w:pPr>
              <w:ind w:firstLine="0"/>
              <w:jc w:val="center"/>
              <w:rPr>
                <w:sz w:val="24"/>
              </w:rPr>
            </w:pPr>
            <w:proofErr w:type="spellStart"/>
            <w:r w:rsidRPr="00B9776F">
              <w:rPr>
                <w:sz w:val="24"/>
              </w:rPr>
              <w:t>Req</w:t>
            </w:r>
            <w:proofErr w:type="spellEnd"/>
          </w:p>
        </w:tc>
        <w:tc>
          <w:tcPr>
            <w:tcW w:w="8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6382BEE" w14:textId="77777777" w:rsidR="00B9776F" w:rsidRPr="00B9776F" w:rsidRDefault="00B9776F" w:rsidP="00B9776F">
            <w:pPr>
              <w:ind w:firstLine="0"/>
              <w:jc w:val="center"/>
              <w:rPr>
                <w:sz w:val="24"/>
              </w:rPr>
            </w:pPr>
            <w:proofErr w:type="spellStart"/>
            <w:r w:rsidRPr="00B9776F">
              <w:rPr>
                <w:sz w:val="24"/>
              </w:rPr>
              <w:t>Ind</w:t>
            </w:r>
            <w:proofErr w:type="spellEnd"/>
          </w:p>
        </w:tc>
      </w:tr>
      <w:tr w:rsidR="00B9776F" w:rsidRPr="00B50CED" w14:paraId="0434A691" w14:textId="77777777" w:rsidTr="00B9776F">
        <w:trPr>
          <w:trHeight w:val="312"/>
          <w:jc w:val="center"/>
        </w:trPr>
        <w:tc>
          <w:tcPr>
            <w:tcW w:w="301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E54AA7" w14:textId="77777777" w:rsidR="00B9776F" w:rsidRPr="00B9776F" w:rsidRDefault="00B9776F" w:rsidP="00B9776F">
            <w:pPr>
              <w:ind w:firstLine="0"/>
              <w:rPr>
                <w:sz w:val="24"/>
              </w:rPr>
            </w:pPr>
            <w:r w:rsidRPr="00B9776F">
              <w:rPr>
                <w:sz w:val="24"/>
              </w:rPr>
              <w:t>Аргумент</w:t>
            </w:r>
          </w:p>
        </w:tc>
        <w:tc>
          <w:tcPr>
            <w:tcW w:w="992" w:type="dxa"/>
            <w:tcBorders>
              <w:top w:val="double" w:sz="4" w:space="0" w:color="000000"/>
              <w:left w:val="single" w:sz="6" w:space="0" w:color="000000"/>
              <w:bottom w:val="single" w:sz="6" w:space="0" w:color="000000"/>
              <w:right w:val="single" w:sz="6" w:space="0" w:color="000000"/>
            </w:tcBorders>
          </w:tcPr>
          <w:p w14:paraId="0A6DA8F6" w14:textId="77777777" w:rsidR="00B9776F" w:rsidRPr="00B9776F" w:rsidRDefault="00B9776F" w:rsidP="00B9776F">
            <w:pPr>
              <w:ind w:firstLine="0"/>
              <w:rPr>
                <w:sz w:val="24"/>
              </w:rPr>
            </w:pPr>
          </w:p>
        </w:tc>
        <w:tc>
          <w:tcPr>
            <w:tcW w:w="890" w:type="dxa"/>
            <w:tcBorders>
              <w:top w:val="double" w:sz="4" w:space="0" w:color="000000"/>
              <w:left w:val="single" w:sz="6" w:space="0" w:color="000000"/>
              <w:bottom w:val="single" w:sz="6" w:space="0" w:color="000000"/>
              <w:right w:val="single" w:sz="6" w:space="0" w:color="000000"/>
            </w:tcBorders>
          </w:tcPr>
          <w:p w14:paraId="01BB2986" w14:textId="05552E7E" w:rsidR="00B9776F" w:rsidRPr="00B9776F" w:rsidRDefault="00B9776F" w:rsidP="00B9776F">
            <w:pPr>
              <w:ind w:firstLine="0"/>
              <w:rPr>
                <w:sz w:val="24"/>
              </w:rPr>
            </w:pPr>
          </w:p>
        </w:tc>
      </w:tr>
      <w:tr w:rsidR="00B9776F" w:rsidRPr="00B50CED" w14:paraId="236396DF" w14:textId="77777777" w:rsidTr="00B9776F">
        <w:trPr>
          <w:trHeight w:val="298"/>
          <w:jc w:val="center"/>
        </w:trPr>
        <w:tc>
          <w:tcPr>
            <w:tcW w:w="30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E6B495" w14:textId="77777777" w:rsidR="00B9776F" w:rsidRPr="00B9776F" w:rsidRDefault="00B9776F" w:rsidP="00B9776F">
            <w:pPr>
              <w:ind w:firstLine="0"/>
              <w:rPr>
                <w:sz w:val="24"/>
              </w:rPr>
            </w:pPr>
            <w:r w:rsidRPr="00B9776F">
              <w:rPr>
                <w:sz w:val="24"/>
              </w:rPr>
              <w:t xml:space="preserve">Идентификатор AREP </w:t>
            </w:r>
          </w:p>
        </w:tc>
        <w:tc>
          <w:tcPr>
            <w:tcW w:w="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AAB9E6" w14:textId="77777777" w:rsidR="00B9776F" w:rsidRPr="00B9776F" w:rsidRDefault="00B9776F" w:rsidP="00B9776F">
            <w:pPr>
              <w:ind w:firstLine="0"/>
              <w:rPr>
                <w:sz w:val="24"/>
              </w:rPr>
            </w:pPr>
            <w:r w:rsidRPr="00B9776F">
              <w:rPr>
                <w:sz w:val="24"/>
              </w:rPr>
              <w:t>M</w:t>
            </w:r>
          </w:p>
        </w:tc>
        <w:tc>
          <w:tcPr>
            <w:tcW w:w="8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AA67FA" w14:textId="77777777" w:rsidR="00B9776F" w:rsidRPr="00B9776F" w:rsidRDefault="00B9776F" w:rsidP="00B9776F">
            <w:pPr>
              <w:ind w:firstLine="0"/>
              <w:rPr>
                <w:sz w:val="24"/>
              </w:rPr>
            </w:pPr>
            <w:proofErr w:type="gramStart"/>
            <w:r w:rsidRPr="00B9776F">
              <w:rPr>
                <w:sz w:val="24"/>
              </w:rPr>
              <w:t>M(</w:t>
            </w:r>
            <w:proofErr w:type="gramEnd"/>
            <w:r w:rsidRPr="00B9776F">
              <w:rPr>
                <w:sz w:val="24"/>
              </w:rPr>
              <w:t>=)</w:t>
            </w:r>
          </w:p>
        </w:tc>
      </w:tr>
      <w:tr w:rsidR="00B9776F" w:rsidRPr="00B50CED" w14:paraId="1064707F" w14:textId="77777777" w:rsidTr="00B9776F">
        <w:trPr>
          <w:trHeight w:val="302"/>
          <w:jc w:val="center"/>
        </w:trPr>
        <w:tc>
          <w:tcPr>
            <w:tcW w:w="30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9FB391" w14:textId="77777777" w:rsidR="00B9776F" w:rsidRPr="00B9776F" w:rsidRDefault="00B9776F" w:rsidP="00B9776F">
            <w:pPr>
              <w:ind w:firstLine="0"/>
              <w:rPr>
                <w:sz w:val="24"/>
              </w:rPr>
            </w:pPr>
            <w:r w:rsidRPr="00B9776F">
              <w:rPr>
                <w:sz w:val="24"/>
              </w:rPr>
              <w:t>Числовой идентификатор</w:t>
            </w:r>
          </w:p>
        </w:tc>
        <w:tc>
          <w:tcPr>
            <w:tcW w:w="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B89141" w14:textId="77777777" w:rsidR="00B9776F" w:rsidRPr="00B9776F" w:rsidRDefault="00B9776F" w:rsidP="00B9776F">
            <w:pPr>
              <w:ind w:firstLine="0"/>
              <w:rPr>
                <w:sz w:val="24"/>
              </w:rPr>
            </w:pPr>
            <w:r w:rsidRPr="00B9776F">
              <w:rPr>
                <w:sz w:val="24"/>
              </w:rPr>
              <w:t>M</w:t>
            </w:r>
          </w:p>
        </w:tc>
        <w:tc>
          <w:tcPr>
            <w:tcW w:w="8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A91A58" w14:textId="77777777" w:rsidR="00B9776F" w:rsidRPr="00B9776F" w:rsidRDefault="00B9776F" w:rsidP="00B9776F">
            <w:pPr>
              <w:ind w:firstLine="0"/>
              <w:rPr>
                <w:sz w:val="24"/>
              </w:rPr>
            </w:pPr>
            <w:proofErr w:type="gramStart"/>
            <w:r w:rsidRPr="00B9776F">
              <w:rPr>
                <w:sz w:val="24"/>
              </w:rPr>
              <w:t>M(</w:t>
            </w:r>
            <w:proofErr w:type="gramEnd"/>
            <w:r w:rsidRPr="00B9776F">
              <w:rPr>
                <w:sz w:val="24"/>
              </w:rPr>
              <w:t>=)</w:t>
            </w:r>
          </w:p>
        </w:tc>
      </w:tr>
      <w:tr w:rsidR="00B9776F" w:rsidRPr="00B50CED" w14:paraId="50B462B7" w14:textId="77777777" w:rsidTr="00B9776F">
        <w:trPr>
          <w:trHeight w:val="298"/>
          <w:jc w:val="center"/>
        </w:trPr>
        <w:tc>
          <w:tcPr>
            <w:tcW w:w="30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3C7965" w14:textId="77777777" w:rsidR="00B9776F" w:rsidRPr="00B9776F" w:rsidRDefault="00B9776F" w:rsidP="00B9776F">
            <w:pPr>
              <w:ind w:firstLine="0"/>
              <w:rPr>
                <w:sz w:val="24"/>
              </w:rPr>
            </w:pPr>
            <w:proofErr w:type="spellStart"/>
            <w:r w:rsidRPr="00B9776F">
              <w:rPr>
                <w:sz w:val="24"/>
              </w:rPr>
              <w:t>Субиндекс</w:t>
            </w:r>
            <w:proofErr w:type="spellEnd"/>
          </w:p>
        </w:tc>
        <w:tc>
          <w:tcPr>
            <w:tcW w:w="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0A1FE9" w14:textId="77777777" w:rsidR="00B9776F" w:rsidRPr="00B9776F" w:rsidRDefault="00B9776F" w:rsidP="00B9776F">
            <w:pPr>
              <w:ind w:firstLine="0"/>
              <w:rPr>
                <w:sz w:val="24"/>
              </w:rPr>
            </w:pPr>
            <w:r w:rsidRPr="00B9776F">
              <w:rPr>
                <w:sz w:val="24"/>
              </w:rPr>
              <w:t>C</w:t>
            </w:r>
          </w:p>
        </w:tc>
        <w:tc>
          <w:tcPr>
            <w:tcW w:w="8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77102C" w14:textId="77777777" w:rsidR="00B9776F" w:rsidRPr="00B9776F" w:rsidRDefault="00B9776F" w:rsidP="00B9776F">
            <w:pPr>
              <w:ind w:firstLine="0"/>
              <w:rPr>
                <w:sz w:val="24"/>
              </w:rPr>
            </w:pPr>
            <w:proofErr w:type="gramStart"/>
            <w:r w:rsidRPr="00B9776F">
              <w:rPr>
                <w:sz w:val="24"/>
              </w:rPr>
              <w:t>M(</w:t>
            </w:r>
            <w:proofErr w:type="gramEnd"/>
            <w:r w:rsidRPr="00B9776F">
              <w:rPr>
                <w:sz w:val="24"/>
              </w:rPr>
              <w:t>=)</w:t>
            </w:r>
          </w:p>
        </w:tc>
      </w:tr>
      <w:tr w:rsidR="00B9776F" w:rsidRPr="00B50CED" w14:paraId="5A43E45A" w14:textId="77777777" w:rsidTr="00B9776F">
        <w:trPr>
          <w:trHeight w:val="298"/>
          <w:jc w:val="center"/>
        </w:trPr>
        <w:tc>
          <w:tcPr>
            <w:tcW w:w="30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3BF4B3" w14:textId="77777777" w:rsidR="00B9776F" w:rsidRPr="00B9776F" w:rsidRDefault="00B9776F" w:rsidP="00B9776F">
            <w:pPr>
              <w:ind w:firstLine="0"/>
              <w:rPr>
                <w:sz w:val="24"/>
              </w:rPr>
            </w:pPr>
            <w:r w:rsidRPr="00B9776F">
              <w:rPr>
                <w:sz w:val="24"/>
              </w:rPr>
              <w:t>Значение переменной</w:t>
            </w:r>
          </w:p>
        </w:tc>
        <w:tc>
          <w:tcPr>
            <w:tcW w:w="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275849" w14:textId="77777777" w:rsidR="00B9776F" w:rsidRPr="00B9776F" w:rsidRDefault="00B9776F" w:rsidP="00B9776F">
            <w:pPr>
              <w:ind w:firstLine="0"/>
              <w:rPr>
                <w:sz w:val="24"/>
              </w:rPr>
            </w:pPr>
            <w:r w:rsidRPr="00B9776F">
              <w:rPr>
                <w:sz w:val="24"/>
              </w:rPr>
              <w:t>M</w:t>
            </w:r>
          </w:p>
        </w:tc>
        <w:tc>
          <w:tcPr>
            <w:tcW w:w="8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72B984" w14:textId="77777777" w:rsidR="00B9776F" w:rsidRPr="00B9776F" w:rsidRDefault="00B9776F" w:rsidP="00B9776F">
            <w:pPr>
              <w:ind w:firstLine="0"/>
              <w:rPr>
                <w:sz w:val="24"/>
              </w:rPr>
            </w:pPr>
            <w:proofErr w:type="gramStart"/>
            <w:r w:rsidRPr="00B9776F">
              <w:rPr>
                <w:sz w:val="24"/>
              </w:rPr>
              <w:t>M(</w:t>
            </w:r>
            <w:proofErr w:type="gramEnd"/>
            <w:r w:rsidRPr="00B9776F">
              <w:rPr>
                <w:sz w:val="24"/>
              </w:rPr>
              <w:t>=)</w:t>
            </w:r>
          </w:p>
        </w:tc>
      </w:tr>
      <w:tr w:rsidR="00B9776F" w:rsidRPr="00B50CED" w14:paraId="13C05D09" w14:textId="77777777" w:rsidTr="00B9776F">
        <w:trPr>
          <w:trHeight w:val="302"/>
          <w:jc w:val="center"/>
        </w:trPr>
        <w:tc>
          <w:tcPr>
            <w:tcW w:w="30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9C4402" w14:textId="77777777" w:rsidR="00B9776F" w:rsidRPr="00B9776F" w:rsidRDefault="00B9776F" w:rsidP="00B9776F">
            <w:pPr>
              <w:ind w:firstLine="0"/>
              <w:rPr>
                <w:sz w:val="24"/>
              </w:rPr>
            </w:pPr>
            <w:r w:rsidRPr="00B9776F">
              <w:rPr>
                <w:sz w:val="24"/>
              </w:rPr>
              <w:t>Код отчета</w:t>
            </w:r>
          </w:p>
        </w:tc>
        <w:tc>
          <w:tcPr>
            <w:tcW w:w="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E9EF78" w14:textId="77777777" w:rsidR="00B9776F" w:rsidRPr="00B9776F" w:rsidRDefault="00B9776F" w:rsidP="00B9776F">
            <w:pPr>
              <w:ind w:firstLine="0"/>
              <w:rPr>
                <w:sz w:val="24"/>
              </w:rPr>
            </w:pPr>
            <w:r w:rsidRPr="00B9776F">
              <w:rPr>
                <w:sz w:val="24"/>
              </w:rPr>
              <w:t>M</w:t>
            </w:r>
          </w:p>
        </w:tc>
        <w:tc>
          <w:tcPr>
            <w:tcW w:w="8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94BA6A" w14:textId="77777777" w:rsidR="00B9776F" w:rsidRPr="00B9776F" w:rsidRDefault="00B9776F" w:rsidP="00B9776F">
            <w:pPr>
              <w:ind w:firstLine="0"/>
              <w:rPr>
                <w:sz w:val="24"/>
              </w:rPr>
            </w:pPr>
            <w:proofErr w:type="gramStart"/>
            <w:r w:rsidRPr="00B9776F">
              <w:rPr>
                <w:sz w:val="24"/>
              </w:rPr>
              <w:t>M(</w:t>
            </w:r>
            <w:proofErr w:type="gramEnd"/>
            <w:r w:rsidRPr="00B9776F">
              <w:rPr>
                <w:sz w:val="24"/>
              </w:rPr>
              <w:t>=)</w:t>
            </w:r>
          </w:p>
        </w:tc>
      </w:tr>
      <w:tr w:rsidR="00B9776F" w:rsidRPr="00B50CED" w14:paraId="05EB48F6" w14:textId="77777777" w:rsidTr="00B9776F">
        <w:trPr>
          <w:trHeight w:val="298"/>
          <w:jc w:val="center"/>
        </w:trPr>
        <w:tc>
          <w:tcPr>
            <w:tcW w:w="30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BDE4BB" w14:textId="77777777" w:rsidR="00B9776F" w:rsidRPr="00B9776F" w:rsidRDefault="00B9776F" w:rsidP="00B9776F">
            <w:pPr>
              <w:ind w:firstLine="0"/>
              <w:rPr>
                <w:sz w:val="24"/>
              </w:rPr>
            </w:pPr>
            <w:r w:rsidRPr="00B9776F">
              <w:rPr>
                <w:sz w:val="24"/>
              </w:rPr>
              <w:t>Статус процесса подачи заявки</w:t>
            </w:r>
          </w:p>
        </w:tc>
        <w:tc>
          <w:tcPr>
            <w:tcW w:w="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FCB831" w14:textId="77777777" w:rsidR="00B9776F" w:rsidRPr="00B9776F" w:rsidRDefault="00B9776F" w:rsidP="00B9776F">
            <w:pPr>
              <w:ind w:firstLine="0"/>
              <w:rPr>
                <w:sz w:val="24"/>
              </w:rPr>
            </w:pPr>
            <w:r w:rsidRPr="00B9776F">
              <w:rPr>
                <w:sz w:val="24"/>
              </w:rPr>
              <w:t>M</w:t>
            </w:r>
          </w:p>
        </w:tc>
        <w:tc>
          <w:tcPr>
            <w:tcW w:w="8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331CF9" w14:textId="77777777" w:rsidR="00B9776F" w:rsidRPr="00B9776F" w:rsidRDefault="00B9776F" w:rsidP="00B9776F">
            <w:pPr>
              <w:ind w:firstLine="0"/>
              <w:rPr>
                <w:sz w:val="24"/>
              </w:rPr>
            </w:pPr>
            <w:proofErr w:type="gramStart"/>
            <w:r w:rsidRPr="00B9776F">
              <w:rPr>
                <w:sz w:val="24"/>
              </w:rPr>
              <w:t>M(</w:t>
            </w:r>
            <w:proofErr w:type="gramEnd"/>
            <w:r w:rsidRPr="00B9776F">
              <w:rPr>
                <w:sz w:val="24"/>
              </w:rPr>
              <w:t>=)</w:t>
            </w:r>
          </w:p>
        </w:tc>
      </w:tr>
      <w:tr w:rsidR="00B9776F" w:rsidRPr="00B50CED" w14:paraId="18D89737" w14:textId="77777777" w:rsidTr="00B9776F">
        <w:trPr>
          <w:trHeight w:val="307"/>
          <w:jc w:val="center"/>
        </w:trPr>
        <w:tc>
          <w:tcPr>
            <w:tcW w:w="30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5ACA4D" w14:textId="77777777" w:rsidR="00B9776F" w:rsidRPr="00B9776F" w:rsidRDefault="00B9776F" w:rsidP="00B9776F">
            <w:pPr>
              <w:ind w:firstLine="0"/>
              <w:rPr>
                <w:sz w:val="24"/>
              </w:rPr>
            </w:pPr>
            <w:r w:rsidRPr="00B9776F">
              <w:rPr>
                <w:sz w:val="24"/>
              </w:rPr>
              <w:t>Расширенный статус</w:t>
            </w:r>
          </w:p>
        </w:tc>
        <w:tc>
          <w:tcPr>
            <w:tcW w:w="9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0FCA01" w14:textId="77777777" w:rsidR="00B9776F" w:rsidRPr="00B9776F" w:rsidRDefault="00B9776F" w:rsidP="00B9776F">
            <w:pPr>
              <w:ind w:firstLine="0"/>
              <w:rPr>
                <w:sz w:val="24"/>
              </w:rPr>
            </w:pPr>
            <w:r w:rsidRPr="00B9776F">
              <w:rPr>
                <w:sz w:val="24"/>
              </w:rPr>
              <w:t>M</w:t>
            </w:r>
          </w:p>
        </w:tc>
        <w:tc>
          <w:tcPr>
            <w:tcW w:w="8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C586FE" w14:textId="77777777" w:rsidR="00B9776F" w:rsidRPr="00B9776F" w:rsidRDefault="00B9776F" w:rsidP="00B9776F">
            <w:pPr>
              <w:ind w:firstLine="0"/>
              <w:rPr>
                <w:sz w:val="24"/>
              </w:rPr>
            </w:pPr>
            <w:proofErr w:type="gramStart"/>
            <w:r w:rsidRPr="00B9776F">
              <w:rPr>
                <w:sz w:val="24"/>
              </w:rPr>
              <w:t>M(</w:t>
            </w:r>
            <w:proofErr w:type="gramEnd"/>
            <w:r w:rsidRPr="00B9776F">
              <w:rPr>
                <w:sz w:val="24"/>
              </w:rPr>
              <w:t>=)</w:t>
            </w:r>
          </w:p>
        </w:tc>
      </w:tr>
    </w:tbl>
    <w:p w14:paraId="2271506E" w14:textId="56ED6971" w:rsidR="00B9776F" w:rsidRDefault="00B9776F" w:rsidP="009F4B2D">
      <w:pPr>
        <w:ind w:firstLine="0"/>
        <w:jc w:val="center"/>
        <w:rPr>
          <w:b/>
          <w:sz w:val="24"/>
        </w:rPr>
      </w:pPr>
    </w:p>
    <w:p w14:paraId="03EE501B" w14:textId="77777777" w:rsidR="00B9776F" w:rsidRPr="00B9776F" w:rsidRDefault="00B9776F" w:rsidP="00B9776F">
      <w:pPr>
        <w:rPr>
          <w:b/>
          <w:sz w:val="24"/>
        </w:rPr>
      </w:pPr>
      <w:r w:rsidRPr="00B9776F">
        <w:rPr>
          <w:b/>
          <w:sz w:val="24"/>
        </w:rPr>
        <w:t>Аргумент</w:t>
      </w:r>
    </w:p>
    <w:p w14:paraId="6883D3EE" w14:textId="77777777" w:rsidR="00B9776F" w:rsidRPr="00B9776F" w:rsidRDefault="00B9776F" w:rsidP="00B9776F">
      <w:pPr>
        <w:rPr>
          <w:sz w:val="24"/>
        </w:rPr>
      </w:pPr>
      <w:r w:rsidRPr="00B9776F">
        <w:rPr>
          <w:sz w:val="24"/>
        </w:rPr>
        <w:t>Аргумент содержит запрос параметров услуги.</w:t>
      </w:r>
    </w:p>
    <w:p w14:paraId="24662D2D" w14:textId="77777777" w:rsidR="00B9776F" w:rsidRPr="00B9776F" w:rsidRDefault="00B9776F" w:rsidP="00B9776F">
      <w:pPr>
        <w:rPr>
          <w:b/>
          <w:sz w:val="24"/>
        </w:rPr>
      </w:pPr>
      <w:r w:rsidRPr="00B9776F">
        <w:rPr>
          <w:b/>
          <w:sz w:val="24"/>
        </w:rPr>
        <w:t>Числовой идентификатор</w:t>
      </w:r>
    </w:p>
    <w:p w14:paraId="7EDFD768" w14:textId="77777777" w:rsidR="00B9776F" w:rsidRPr="00B9776F" w:rsidRDefault="00B9776F" w:rsidP="00B9776F">
      <w:pPr>
        <w:rPr>
          <w:sz w:val="24"/>
        </w:rPr>
      </w:pPr>
      <w:r w:rsidRPr="00B9776F">
        <w:rPr>
          <w:sz w:val="24"/>
        </w:rPr>
        <w:t>Этот параметр идентифицирует переменную. Это ключевой атрибут, присвоенный переменной, которую нужно прочитать. Его также называют номером команды.</w:t>
      </w:r>
    </w:p>
    <w:p w14:paraId="6C57BC98" w14:textId="77777777" w:rsidR="00B9776F" w:rsidRPr="00B9776F" w:rsidRDefault="00B9776F" w:rsidP="00B9776F">
      <w:pPr>
        <w:rPr>
          <w:b/>
          <w:sz w:val="24"/>
        </w:rPr>
      </w:pPr>
      <w:proofErr w:type="spellStart"/>
      <w:r w:rsidRPr="00B9776F">
        <w:rPr>
          <w:b/>
          <w:sz w:val="24"/>
        </w:rPr>
        <w:t>Субиндекс</w:t>
      </w:r>
      <w:proofErr w:type="spellEnd"/>
    </w:p>
    <w:p w14:paraId="7CEB1152" w14:textId="77777777" w:rsidR="00B9776F" w:rsidRPr="00B9776F" w:rsidRDefault="00B9776F" w:rsidP="00B9776F">
      <w:pPr>
        <w:rPr>
          <w:sz w:val="24"/>
        </w:rPr>
      </w:pPr>
      <w:r w:rsidRPr="00B9776F">
        <w:rPr>
          <w:sz w:val="24"/>
        </w:rPr>
        <w:t>Этот параметр идентифицирует отдельный элемент в переменной массива по его положению в переменной. Это может быть числовое значение или перечисление.</w:t>
      </w:r>
    </w:p>
    <w:p w14:paraId="61046B9A" w14:textId="77777777" w:rsidR="00B9776F" w:rsidRPr="00B9776F" w:rsidRDefault="00B9776F" w:rsidP="00B9776F">
      <w:pPr>
        <w:rPr>
          <w:b/>
          <w:sz w:val="24"/>
        </w:rPr>
      </w:pPr>
      <w:r w:rsidRPr="00B9776F">
        <w:rPr>
          <w:b/>
          <w:sz w:val="24"/>
        </w:rPr>
        <w:t>Значение переменной</w:t>
      </w:r>
    </w:p>
    <w:p w14:paraId="01A0D3AF" w14:textId="77777777" w:rsidR="00B9776F" w:rsidRPr="00B9776F" w:rsidRDefault="00B9776F" w:rsidP="00B9776F">
      <w:pPr>
        <w:rPr>
          <w:sz w:val="24"/>
        </w:rPr>
      </w:pPr>
      <w:r w:rsidRPr="00B9776F">
        <w:rPr>
          <w:sz w:val="24"/>
        </w:rPr>
        <w:t>Этот параметр указывает значение, сообщаемое сервером.</w:t>
      </w:r>
    </w:p>
    <w:p w14:paraId="41D16C07" w14:textId="77777777" w:rsidR="00B9776F" w:rsidRPr="00B9776F" w:rsidRDefault="00B9776F" w:rsidP="00B9776F">
      <w:pPr>
        <w:rPr>
          <w:b/>
          <w:sz w:val="24"/>
        </w:rPr>
      </w:pPr>
      <w:bookmarkStart w:id="159" w:name="bookmark286"/>
      <w:r w:rsidRPr="00B9776F">
        <w:rPr>
          <w:b/>
          <w:sz w:val="24"/>
        </w:rPr>
        <w:t>7</w:t>
      </w:r>
      <w:bookmarkEnd w:id="159"/>
      <w:r w:rsidRPr="00B9776F">
        <w:rPr>
          <w:b/>
          <w:sz w:val="24"/>
        </w:rPr>
        <w:t>.4.2.3 Действие ASE</w:t>
      </w:r>
    </w:p>
    <w:p w14:paraId="1A2A2E13" w14:textId="77777777" w:rsidR="00B9776F" w:rsidRPr="00B9776F" w:rsidRDefault="00B9776F" w:rsidP="00B9776F">
      <w:pPr>
        <w:rPr>
          <w:b/>
          <w:sz w:val="24"/>
        </w:rPr>
      </w:pPr>
      <w:r w:rsidRPr="00B9776F">
        <w:rPr>
          <w:b/>
          <w:sz w:val="24"/>
        </w:rPr>
        <w:t>7.4.2.3.1 Обзор услуги</w:t>
      </w:r>
    </w:p>
    <w:p w14:paraId="5F364719" w14:textId="77777777" w:rsidR="00B9776F" w:rsidRPr="00B9776F" w:rsidRDefault="00B9776F" w:rsidP="00B9776F">
      <w:pPr>
        <w:rPr>
          <w:sz w:val="24"/>
        </w:rPr>
      </w:pPr>
      <w:r w:rsidRPr="00B9776F">
        <w:rPr>
          <w:sz w:val="24"/>
        </w:rPr>
        <w:t>Эта услуга позволяет клиенту управлять указанным действием сервера. В этом пункте определен общий формат услуги Действие. Для каждого действия есть отдельная услуга.</w:t>
      </w:r>
    </w:p>
    <w:p w14:paraId="40526CC3" w14:textId="77777777" w:rsidR="00B9776F" w:rsidRPr="00B9776F" w:rsidRDefault="00B9776F" w:rsidP="00B9776F">
      <w:pPr>
        <w:rPr>
          <w:sz w:val="24"/>
        </w:rPr>
      </w:pPr>
    </w:p>
    <w:p w14:paraId="35235726" w14:textId="65A081A8" w:rsidR="00B9776F" w:rsidRPr="00B9776F" w:rsidRDefault="00B9776F" w:rsidP="00B9776F">
      <w:r>
        <w:t xml:space="preserve">Примечание </w:t>
      </w:r>
      <w:r w:rsidRPr="00B8671C">
        <w:t>–</w:t>
      </w:r>
      <w:r w:rsidRPr="00B9776F">
        <w:t xml:space="preserve"> Определения услуги в п. 7.4.2.3 зависят от запрашиваемого действия. В подразделе 7.4.2.3 показан только формат услуги. Определения для услуги, включают поведение действия и параметры для услуги.</w:t>
      </w:r>
    </w:p>
    <w:p w14:paraId="27D30C45" w14:textId="77777777" w:rsidR="00B9776F" w:rsidRPr="00B9776F" w:rsidRDefault="00B9776F" w:rsidP="00B9776F">
      <w:pPr>
        <w:rPr>
          <w:sz w:val="24"/>
        </w:rPr>
      </w:pPr>
      <w:bookmarkStart w:id="160" w:name="bookmark287"/>
    </w:p>
    <w:p w14:paraId="668A8722" w14:textId="77777777" w:rsidR="00B9776F" w:rsidRPr="00B9776F" w:rsidRDefault="00B9776F" w:rsidP="00B9776F">
      <w:pPr>
        <w:rPr>
          <w:b/>
          <w:sz w:val="24"/>
        </w:rPr>
      </w:pPr>
      <w:r w:rsidRPr="00B9776F">
        <w:rPr>
          <w:b/>
          <w:sz w:val="24"/>
        </w:rPr>
        <w:t>7</w:t>
      </w:r>
      <w:bookmarkEnd w:id="160"/>
      <w:r w:rsidRPr="00B9776F">
        <w:rPr>
          <w:b/>
          <w:sz w:val="24"/>
        </w:rPr>
        <w:t>.4.2.3.2 Взаимосвязь примитивов</w:t>
      </w:r>
    </w:p>
    <w:p w14:paraId="6B6F1BE9" w14:textId="77777777" w:rsidR="00B9776F" w:rsidRPr="00B9776F" w:rsidRDefault="00B9776F" w:rsidP="00B9776F">
      <w:pPr>
        <w:rPr>
          <w:sz w:val="24"/>
        </w:rPr>
      </w:pPr>
      <w:r w:rsidRPr="00B9776F">
        <w:rPr>
          <w:sz w:val="24"/>
        </w:rPr>
        <w:t>У клиента имеется только один ожидающий запрос на одно значение идентификатора ID. Идентификатор AREP передается как конечный адрес в примитивах услуги транспортного уровня. Следовательно, примитив подтверждения коррелируется с примитивом запроса с использованием идентификатора AREP. На сервере в любой момент времени есть только один ожидающий примитив указания. Следовательно, примитив отклика коррелирован с примитивом указания, ожидающим отклика.</w:t>
      </w:r>
    </w:p>
    <w:p w14:paraId="1A21A72B" w14:textId="77777777" w:rsidR="00D420ED" w:rsidRDefault="00D420ED" w:rsidP="00B9776F">
      <w:pPr>
        <w:rPr>
          <w:b/>
          <w:sz w:val="24"/>
        </w:rPr>
      </w:pPr>
    </w:p>
    <w:p w14:paraId="3E0C22D3" w14:textId="77777777" w:rsidR="00D420ED" w:rsidRDefault="00D420ED" w:rsidP="00B9776F">
      <w:pPr>
        <w:rPr>
          <w:b/>
          <w:sz w:val="24"/>
        </w:rPr>
      </w:pPr>
    </w:p>
    <w:p w14:paraId="208E9D74" w14:textId="1816CEE7" w:rsidR="00B9776F" w:rsidRPr="00B9776F" w:rsidRDefault="00B9776F" w:rsidP="00B9776F">
      <w:pPr>
        <w:rPr>
          <w:b/>
          <w:sz w:val="24"/>
        </w:rPr>
      </w:pPr>
      <w:r w:rsidRPr="00B9776F">
        <w:rPr>
          <w:b/>
          <w:sz w:val="24"/>
        </w:rPr>
        <w:lastRenderedPageBreak/>
        <w:t>7.4.2.3.3 Модель действия</w:t>
      </w:r>
    </w:p>
    <w:p w14:paraId="1A3B1C85" w14:textId="77777777" w:rsidR="00B9776F" w:rsidRPr="00B9776F" w:rsidRDefault="00B9776F" w:rsidP="00B9776F">
      <w:pPr>
        <w:rPr>
          <w:b/>
          <w:sz w:val="24"/>
        </w:rPr>
      </w:pPr>
      <w:r w:rsidRPr="00B9776F">
        <w:rPr>
          <w:b/>
          <w:sz w:val="24"/>
        </w:rPr>
        <w:t>7.4.2.3.3.1 Общие положения</w:t>
      </w:r>
    </w:p>
    <w:p w14:paraId="68C1E8B0" w14:textId="77777777" w:rsidR="00B9776F" w:rsidRPr="00B9776F" w:rsidRDefault="00B9776F" w:rsidP="00B9776F">
      <w:pPr>
        <w:rPr>
          <w:sz w:val="24"/>
        </w:rPr>
      </w:pPr>
      <w:r w:rsidRPr="00B9776F">
        <w:rPr>
          <w:sz w:val="24"/>
        </w:rPr>
        <w:t>Для некоторых действий требуется переменная для проверки действия. Модель таких действий определена в этом подпункте.</w:t>
      </w:r>
    </w:p>
    <w:p w14:paraId="7C08C2B0" w14:textId="77777777" w:rsidR="00B9776F" w:rsidRPr="00B9776F" w:rsidRDefault="00B9776F" w:rsidP="00B9776F">
      <w:pPr>
        <w:rPr>
          <w:b/>
          <w:sz w:val="24"/>
        </w:rPr>
      </w:pPr>
      <w:r w:rsidRPr="00B9776F">
        <w:rPr>
          <w:b/>
          <w:sz w:val="24"/>
        </w:rPr>
        <w:t>7.4.2.3.3.2 Формальная модель</w:t>
      </w:r>
    </w:p>
    <w:p w14:paraId="7721D651" w14:textId="77777777" w:rsidR="00B9776F" w:rsidRPr="00B9776F" w:rsidRDefault="00B9776F" w:rsidP="00B9776F">
      <w:pPr>
        <w:rPr>
          <w:b/>
          <w:sz w:val="24"/>
        </w:rPr>
      </w:pPr>
      <w:r w:rsidRPr="00B9776F">
        <w:rPr>
          <w:b/>
          <w:sz w:val="24"/>
        </w:rPr>
        <w:t xml:space="preserve">ASE: </w:t>
      </w:r>
      <w:r w:rsidRPr="00B9776F">
        <w:rPr>
          <w:b/>
          <w:sz w:val="24"/>
        </w:rPr>
        <w:tab/>
      </w:r>
      <w:r w:rsidRPr="00B9776F">
        <w:rPr>
          <w:b/>
          <w:sz w:val="24"/>
        </w:rPr>
        <w:tab/>
      </w:r>
      <w:r w:rsidRPr="00B9776F">
        <w:rPr>
          <w:b/>
          <w:sz w:val="24"/>
        </w:rPr>
        <w:tab/>
      </w:r>
      <w:r w:rsidRPr="00B9776F">
        <w:rPr>
          <w:b/>
          <w:sz w:val="24"/>
        </w:rPr>
        <w:tab/>
        <w:t xml:space="preserve">простое действие                     </w:t>
      </w:r>
    </w:p>
    <w:p w14:paraId="6827CF58" w14:textId="77777777" w:rsidR="00B9776F" w:rsidRPr="00B9776F" w:rsidRDefault="00B9776F" w:rsidP="00B9776F">
      <w:pPr>
        <w:rPr>
          <w:b/>
          <w:sz w:val="24"/>
        </w:rPr>
      </w:pPr>
      <w:r w:rsidRPr="00B9776F">
        <w:rPr>
          <w:b/>
          <w:sz w:val="24"/>
        </w:rPr>
        <w:t xml:space="preserve">МАТЕРИНСКИЙ КЛАСС: ТОП       </w:t>
      </w:r>
    </w:p>
    <w:p w14:paraId="5A4A4ECA" w14:textId="77777777" w:rsidR="00B9776F" w:rsidRPr="00B9776F" w:rsidRDefault="00B9776F" w:rsidP="00B9776F">
      <w:pPr>
        <w:rPr>
          <w:b/>
          <w:sz w:val="24"/>
        </w:rPr>
      </w:pPr>
      <w:r w:rsidRPr="00B9776F">
        <w:rPr>
          <w:b/>
          <w:sz w:val="24"/>
        </w:rPr>
        <w:t>АТРИБУТЫ:</w:t>
      </w:r>
    </w:p>
    <w:p w14:paraId="6FBD83D5" w14:textId="77777777" w:rsidR="00B9776F" w:rsidRPr="00B9776F" w:rsidRDefault="00B9776F" w:rsidP="00B9776F">
      <w:pPr>
        <w:rPr>
          <w:sz w:val="24"/>
        </w:rPr>
      </w:pPr>
      <w:r w:rsidRPr="00B9776F">
        <w:rPr>
          <w:sz w:val="24"/>
        </w:rPr>
        <w:t xml:space="preserve">1 (m) Атрибут ключа: </w:t>
      </w:r>
      <w:r w:rsidRPr="00B9776F">
        <w:rPr>
          <w:sz w:val="24"/>
        </w:rPr>
        <w:tab/>
      </w:r>
      <w:r w:rsidRPr="00B9776F">
        <w:rPr>
          <w:sz w:val="24"/>
        </w:rPr>
        <w:tab/>
        <w:t xml:space="preserve">числовой идентификатор       </w:t>
      </w:r>
    </w:p>
    <w:p w14:paraId="54776429" w14:textId="77777777" w:rsidR="00B9776F" w:rsidRPr="00B9776F" w:rsidRDefault="00B9776F" w:rsidP="00B9776F">
      <w:pPr>
        <w:rPr>
          <w:b/>
          <w:sz w:val="24"/>
        </w:rPr>
      </w:pPr>
      <w:r w:rsidRPr="00B9776F">
        <w:rPr>
          <w:b/>
          <w:sz w:val="24"/>
        </w:rPr>
        <w:t xml:space="preserve">ASE: </w:t>
      </w:r>
      <w:r w:rsidRPr="00B9776F">
        <w:rPr>
          <w:b/>
          <w:sz w:val="24"/>
        </w:rPr>
        <w:tab/>
      </w:r>
      <w:r w:rsidRPr="00B9776F">
        <w:rPr>
          <w:b/>
          <w:sz w:val="24"/>
        </w:rPr>
        <w:tab/>
      </w:r>
      <w:r w:rsidRPr="00B9776F">
        <w:rPr>
          <w:b/>
          <w:sz w:val="24"/>
        </w:rPr>
        <w:tab/>
      </w:r>
      <w:r w:rsidRPr="00B9776F">
        <w:rPr>
          <w:b/>
          <w:sz w:val="24"/>
        </w:rPr>
        <w:tab/>
        <w:t xml:space="preserve">квалифицированное действие                     </w:t>
      </w:r>
    </w:p>
    <w:p w14:paraId="034A5463" w14:textId="77777777" w:rsidR="00B9776F" w:rsidRPr="00B9776F" w:rsidRDefault="00B9776F" w:rsidP="00B9776F">
      <w:pPr>
        <w:rPr>
          <w:b/>
          <w:sz w:val="24"/>
        </w:rPr>
      </w:pPr>
      <w:r w:rsidRPr="00B9776F">
        <w:rPr>
          <w:b/>
          <w:sz w:val="24"/>
        </w:rPr>
        <w:t xml:space="preserve">МАТЕРИНСКИЙ КЛАСС: ТОП       </w:t>
      </w:r>
    </w:p>
    <w:p w14:paraId="5594051F" w14:textId="77777777" w:rsidR="00B9776F" w:rsidRPr="00B9776F" w:rsidRDefault="00B9776F" w:rsidP="00B9776F">
      <w:pPr>
        <w:rPr>
          <w:b/>
          <w:sz w:val="24"/>
        </w:rPr>
      </w:pPr>
      <w:r w:rsidRPr="00B9776F">
        <w:rPr>
          <w:b/>
          <w:sz w:val="24"/>
        </w:rPr>
        <w:t>АТРИБУТЫ:</w:t>
      </w:r>
    </w:p>
    <w:p w14:paraId="2A956815" w14:textId="77777777" w:rsidR="00B9776F" w:rsidRPr="00B9776F" w:rsidRDefault="00B9776F" w:rsidP="00B9776F">
      <w:pPr>
        <w:rPr>
          <w:sz w:val="24"/>
        </w:rPr>
      </w:pPr>
      <w:r w:rsidRPr="00B9776F">
        <w:rPr>
          <w:sz w:val="24"/>
        </w:rPr>
        <w:t xml:space="preserve">1 (m) Атрибут ключа: </w:t>
      </w:r>
      <w:r w:rsidRPr="00B9776F">
        <w:rPr>
          <w:sz w:val="24"/>
        </w:rPr>
        <w:tab/>
      </w:r>
      <w:r w:rsidRPr="00B9776F">
        <w:rPr>
          <w:sz w:val="24"/>
        </w:rPr>
        <w:tab/>
        <w:t xml:space="preserve">числовой идентификатор       </w:t>
      </w:r>
    </w:p>
    <w:p w14:paraId="40C6B4BC" w14:textId="77777777" w:rsidR="00B9776F" w:rsidRPr="00B9776F" w:rsidRDefault="00B9776F" w:rsidP="00B9776F">
      <w:pPr>
        <w:rPr>
          <w:sz w:val="24"/>
        </w:rPr>
      </w:pPr>
      <w:r w:rsidRPr="00B9776F">
        <w:rPr>
          <w:sz w:val="24"/>
        </w:rPr>
        <w:t xml:space="preserve">2 (m) Атрибут: </w:t>
      </w:r>
      <w:r w:rsidRPr="00B9776F">
        <w:rPr>
          <w:sz w:val="24"/>
        </w:rPr>
        <w:tab/>
      </w:r>
      <w:r w:rsidRPr="00B9776F">
        <w:rPr>
          <w:sz w:val="24"/>
        </w:rPr>
        <w:tab/>
      </w:r>
      <w:r w:rsidRPr="00B9776F">
        <w:rPr>
          <w:sz w:val="24"/>
        </w:rPr>
        <w:tab/>
        <w:t xml:space="preserve">Название квалификатора              </w:t>
      </w:r>
    </w:p>
    <w:p w14:paraId="22107899" w14:textId="77777777" w:rsidR="00B9776F" w:rsidRPr="00B9776F" w:rsidRDefault="00B9776F" w:rsidP="00B9776F">
      <w:pPr>
        <w:rPr>
          <w:sz w:val="24"/>
        </w:rPr>
      </w:pPr>
      <w:r w:rsidRPr="00B9776F">
        <w:rPr>
          <w:sz w:val="24"/>
        </w:rPr>
        <w:t xml:space="preserve">3 (m) Атрибут: </w:t>
      </w:r>
      <w:r w:rsidRPr="00B9776F">
        <w:rPr>
          <w:sz w:val="24"/>
        </w:rPr>
        <w:tab/>
      </w:r>
      <w:r w:rsidRPr="00B9776F">
        <w:rPr>
          <w:sz w:val="24"/>
        </w:rPr>
        <w:tab/>
      </w:r>
      <w:r w:rsidRPr="00B9776F">
        <w:rPr>
          <w:sz w:val="24"/>
        </w:rPr>
        <w:tab/>
        <w:t xml:space="preserve">Название Типа данных              </w:t>
      </w:r>
    </w:p>
    <w:p w14:paraId="6CEF596D" w14:textId="77777777" w:rsidR="00B9776F" w:rsidRPr="00B9776F" w:rsidRDefault="00B9776F" w:rsidP="00B9776F">
      <w:pPr>
        <w:rPr>
          <w:b/>
          <w:sz w:val="24"/>
        </w:rPr>
      </w:pPr>
      <w:r w:rsidRPr="00B9776F">
        <w:rPr>
          <w:b/>
          <w:sz w:val="24"/>
        </w:rPr>
        <w:t xml:space="preserve">ASE: </w:t>
      </w:r>
      <w:r w:rsidRPr="00B9776F">
        <w:rPr>
          <w:b/>
          <w:sz w:val="24"/>
        </w:rPr>
        <w:tab/>
      </w:r>
      <w:r w:rsidRPr="00B9776F">
        <w:rPr>
          <w:b/>
          <w:sz w:val="24"/>
        </w:rPr>
        <w:tab/>
      </w:r>
      <w:r w:rsidRPr="00B9776F">
        <w:rPr>
          <w:b/>
          <w:sz w:val="24"/>
        </w:rPr>
        <w:tab/>
      </w:r>
      <w:r w:rsidRPr="00B9776F">
        <w:rPr>
          <w:b/>
          <w:sz w:val="24"/>
        </w:rPr>
        <w:tab/>
        <w:t xml:space="preserve">простое действие с переменной                     </w:t>
      </w:r>
    </w:p>
    <w:p w14:paraId="35468E41" w14:textId="77777777" w:rsidR="00B9776F" w:rsidRPr="00B9776F" w:rsidRDefault="00B9776F" w:rsidP="00B9776F">
      <w:pPr>
        <w:rPr>
          <w:b/>
          <w:sz w:val="24"/>
        </w:rPr>
      </w:pPr>
      <w:r w:rsidRPr="00B9776F">
        <w:rPr>
          <w:b/>
          <w:sz w:val="24"/>
        </w:rPr>
        <w:t xml:space="preserve">МАТЕРИНСКИЙ КЛАСС: ТОП       </w:t>
      </w:r>
    </w:p>
    <w:p w14:paraId="6ECC1D91" w14:textId="77777777" w:rsidR="00B9776F" w:rsidRPr="00B9776F" w:rsidRDefault="00B9776F" w:rsidP="00B9776F">
      <w:pPr>
        <w:rPr>
          <w:b/>
          <w:sz w:val="24"/>
        </w:rPr>
      </w:pPr>
      <w:r w:rsidRPr="00B9776F">
        <w:rPr>
          <w:b/>
          <w:sz w:val="24"/>
        </w:rPr>
        <w:t>АТРИБУТЫ:</w:t>
      </w:r>
    </w:p>
    <w:p w14:paraId="2797283B" w14:textId="77777777" w:rsidR="00B9776F" w:rsidRPr="00B9776F" w:rsidRDefault="00B9776F" w:rsidP="00B9776F">
      <w:pPr>
        <w:rPr>
          <w:sz w:val="24"/>
        </w:rPr>
      </w:pPr>
      <w:r w:rsidRPr="00B9776F">
        <w:rPr>
          <w:sz w:val="24"/>
        </w:rPr>
        <w:t xml:space="preserve">1 (m) Атрибут ключа: </w:t>
      </w:r>
      <w:r w:rsidRPr="00B9776F">
        <w:rPr>
          <w:sz w:val="24"/>
        </w:rPr>
        <w:tab/>
      </w:r>
      <w:r w:rsidRPr="00B9776F">
        <w:rPr>
          <w:sz w:val="24"/>
        </w:rPr>
        <w:tab/>
        <w:t xml:space="preserve">числовой идентификатор       </w:t>
      </w:r>
    </w:p>
    <w:p w14:paraId="6CEF3047" w14:textId="77777777" w:rsidR="00B9776F" w:rsidRPr="00B9776F" w:rsidRDefault="00B9776F" w:rsidP="00B9776F">
      <w:pPr>
        <w:rPr>
          <w:sz w:val="24"/>
        </w:rPr>
      </w:pPr>
      <w:r w:rsidRPr="00B9776F">
        <w:rPr>
          <w:sz w:val="24"/>
        </w:rPr>
        <w:t xml:space="preserve">2 (m) Атрибут: </w:t>
      </w:r>
      <w:r w:rsidRPr="00B9776F">
        <w:rPr>
          <w:sz w:val="24"/>
        </w:rPr>
        <w:tab/>
      </w:r>
      <w:r w:rsidRPr="00B9776F">
        <w:rPr>
          <w:sz w:val="24"/>
        </w:rPr>
        <w:tab/>
      </w:r>
      <w:r w:rsidRPr="00B9776F">
        <w:rPr>
          <w:sz w:val="24"/>
        </w:rPr>
        <w:tab/>
        <w:t xml:space="preserve">Название переменной              </w:t>
      </w:r>
    </w:p>
    <w:p w14:paraId="2F1C139F" w14:textId="77777777" w:rsidR="00B9776F" w:rsidRPr="00B9776F" w:rsidRDefault="00B9776F" w:rsidP="00B9776F">
      <w:pPr>
        <w:rPr>
          <w:sz w:val="24"/>
        </w:rPr>
      </w:pPr>
      <w:r w:rsidRPr="00B9776F">
        <w:rPr>
          <w:sz w:val="24"/>
        </w:rPr>
        <w:t xml:space="preserve">3 (m) Атрибут: </w:t>
      </w:r>
      <w:r w:rsidRPr="00B9776F">
        <w:rPr>
          <w:sz w:val="24"/>
        </w:rPr>
        <w:tab/>
      </w:r>
      <w:r w:rsidRPr="00B9776F">
        <w:rPr>
          <w:sz w:val="24"/>
        </w:rPr>
        <w:tab/>
      </w:r>
      <w:r w:rsidRPr="00B9776F">
        <w:rPr>
          <w:sz w:val="24"/>
        </w:rPr>
        <w:tab/>
        <w:t xml:space="preserve">Название Типа данных              </w:t>
      </w:r>
    </w:p>
    <w:p w14:paraId="6329901A" w14:textId="77777777" w:rsidR="00B9776F" w:rsidRPr="00B9776F" w:rsidRDefault="00B9776F" w:rsidP="00B9776F">
      <w:pPr>
        <w:rPr>
          <w:b/>
          <w:sz w:val="24"/>
        </w:rPr>
      </w:pPr>
      <w:r w:rsidRPr="00B9776F">
        <w:rPr>
          <w:b/>
          <w:sz w:val="24"/>
        </w:rPr>
        <w:t xml:space="preserve">ASE: </w:t>
      </w:r>
      <w:r w:rsidRPr="00B9776F">
        <w:rPr>
          <w:b/>
          <w:sz w:val="24"/>
        </w:rPr>
        <w:tab/>
      </w:r>
      <w:r w:rsidRPr="00B9776F">
        <w:rPr>
          <w:b/>
          <w:sz w:val="24"/>
        </w:rPr>
        <w:tab/>
      </w:r>
      <w:r w:rsidRPr="00B9776F">
        <w:rPr>
          <w:b/>
          <w:sz w:val="24"/>
        </w:rPr>
        <w:tab/>
      </w:r>
      <w:r w:rsidRPr="00B9776F">
        <w:rPr>
          <w:b/>
          <w:sz w:val="24"/>
        </w:rPr>
        <w:tab/>
        <w:t xml:space="preserve">действие структурной переменной                     </w:t>
      </w:r>
    </w:p>
    <w:p w14:paraId="4C8A3160" w14:textId="77777777" w:rsidR="00B9776F" w:rsidRPr="00B9776F" w:rsidRDefault="00B9776F" w:rsidP="00B9776F">
      <w:pPr>
        <w:rPr>
          <w:b/>
          <w:sz w:val="24"/>
        </w:rPr>
      </w:pPr>
      <w:r w:rsidRPr="00B9776F">
        <w:rPr>
          <w:b/>
          <w:sz w:val="24"/>
        </w:rPr>
        <w:t xml:space="preserve">МАТЕРИНСКИЙ КЛАСС: ТОП       </w:t>
      </w:r>
    </w:p>
    <w:p w14:paraId="6C951A59" w14:textId="77777777" w:rsidR="00B9776F" w:rsidRPr="00B9776F" w:rsidRDefault="00B9776F" w:rsidP="00B9776F">
      <w:pPr>
        <w:rPr>
          <w:b/>
          <w:sz w:val="24"/>
        </w:rPr>
      </w:pPr>
      <w:r w:rsidRPr="00B9776F">
        <w:rPr>
          <w:b/>
          <w:sz w:val="24"/>
        </w:rPr>
        <w:t>АТРИБУТЫ:</w:t>
      </w:r>
    </w:p>
    <w:tbl>
      <w:tblPr>
        <w:tblW w:w="0" w:type="auto"/>
        <w:tblCellMar>
          <w:left w:w="0" w:type="dxa"/>
          <w:right w:w="0" w:type="dxa"/>
        </w:tblCellMar>
        <w:tblLook w:val="04A0" w:firstRow="1" w:lastRow="0" w:firstColumn="1" w:lastColumn="0" w:noHBand="0" w:noVBand="1"/>
      </w:tblPr>
      <w:tblGrid>
        <w:gridCol w:w="3553"/>
        <w:gridCol w:w="6017"/>
      </w:tblGrid>
      <w:tr w:rsidR="00B9776F" w:rsidRPr="00B9776F" w14:paraId="70C26135" w14:textId="77777777" w:rsidTr="0054266E">
        <w:tc>
          <w:tcPr>
            <w:tcW w:w="3652" w:type="dxa"/>
            <w:tcMar>
              <w:top w:w="0" w:type="dxa"/>
              <w:left w:w="108" w:type="dxa"/>
              <w:bottom w:w="0" w:type="dxa"/>
              <w:right w:w="108" w:type="dxa"/>
            </w:tcMar>
            <w:hideMark/>
          </w:tcPr>
          <w:p w14:paraId="2F20A671" w14:textId="77777777" w:rsidR="00B9776F" w:rsidRPr="00B9776F" w:rsidRDefault="00B9776F" w:rsidP="00B9776F">
            <w:pPr>
              <w:rPr>
                <w:sz w:val="24"/>
              </w:rPr>
            </w:pPr>
            <w:r w:rsidRPr="00B9776F">
              <w:rPr>
                <w:sz w:val="24"/>
              </w:rPr>
              <w:t>1 (m) Ключевой атрибут:</w:t>
            </w:r>
          </w:p>
          <w:p w14:paraId="129E1C4A" w14:textId="77777777" w:rsidR="00B9776F" w:rsidRPr="00B9776F" w:rsidRDefault="00B9776F" w:rsidP="00B9776F">
            <w:pPr>
              <w:rPr>
                <w:sz w:val="24"/>
              </w:rPr>
            </w:pPr>
            <w:r w:rsidRPr="00B9776F">
              <w:rPr>
                <w:sz w:val="24"/>
              </w:rPr>
              <w:t>2 (m) Атрибут:</w:t>
            </w:r>
          </w:p>
          <w:p w14:paraId="56AFF130" w14:textId="77777777" w:rsidR="00B9776F" w:rsidRPr="00B9776F" w:rsidRDefault="00B9776F" w:rsidP="00B9776F">
            <w:pPr>
              <w:rPr>
                <w:sz w:val="24"/>
              </w:rPr>
            </w:pPr>
            <w:r w:rsidRPr="00B9776F">
              <w:rPr>
                <w:sz w:val="24"/>
              </w:rPr>
              <w:t>3 (m) Атрибут:</w:t>
            </w:r>
          </w:p>
          <w:p w14:paraId="36C4A205" w14:textId="77777777" w:rsidR="00B9776F" w:rsidRPr="00B9776F" w:rsidRDefault="00B9776F" w:rsidP="00B9776F">
            <w:pPr>
              <w:rPr>
                <w:sz w:val="24"/>
              </w:rPr>
            </w:pPr>
            <w:r w:rsidRPr="00B9776F">
              <w:rPr>
                <w:sz w:val="24"/>
              </w:rPr>
              <w:t>4 (m) Атрибут:</w:t>
            </w:r>
          </w:p>
          <w:p w14:paraId="30885CA7" w14:textId="77777777" w:rsidR="00B9776F" w:rsidRPr="00B9776F" w:rsidRDefault="00B9776F" w:rsidP="00B9776F">
            <w:pPr>
              <w:rPr>
                <w:sz w:val="24"/>
              </w:rPr>
            </w:pPr>
            <w:r w:rsidRPr="00B9776F">
              <w:rPr>
                <w:sz w:val="24"/>
              </w:rPr>
              <w:t>4.1 (o) Атрибут:</w:t>
            </w:r>
          </w:p>
          <w:p w14:paraId="7A574D67" w14:textId="77777777" w:rsidR="00B9776F" w:rsidRPr="00B9776F" w:rsidRDefault="00B9776F" w:rsidP="00B9776F">
            <w:pPr>
              <w:rPr>
                <w:sz w:val="24"/>
              </w:rPr>
            </w:pPr>
            <w:r w:rsidRPr="00B9776F">
              <w:rPr>
                <w:sz w:val="24"/>
              </w:rPr>
              <w:t>4,2 (m) Атрибут:</w:t>
            </w:r>
          </w:p>
        </w:tc>
        <w:tc>
          <w:tcPr>
            <w:tcW w:w="6201" w:type="dxa"/>
            <w:tcMar>
              <w:top w:w="0" w:type="dxa"/>
              <w:left w:w="108" w:type="dxa"/>
              <w:bottom w:w="0" w:type="dxa"/>
              <w:right w:w="108" w:type="dxa"/>
            </w:tcMar>
            <w:hideMark/>
          </w:tcPr>
          <w:p w14:paraId="0241675A" w14:textId="77777777" w:rsidR="00B9776F" w:rsidRPr="00B9776F" w:rsidRDefault="00B9776F" w:rsidP="00B9776F">
            <w:pPr>
              <w:rPr>
                <w:sz w:val="24"/>
              </w:rPr>
            </w:pPr>
            <w:r w:rsidRPr="00B9776F">
              <w:rPr>
                <w:sz w:val="24"/>
              </w:rPr>
              <w:t>Числовой идентификатор</w:t>
            </w:r>
          </w:p>
          <w:p w14:paraId="22268FC9" w14:textId="77777777" w:rsidR="00B9776F" w:rsidRPr="00B9776F" w:rsidRDefault="00B9776F" w:rsidP="00B9776F">
            <w:pPr>
              <w:rPr>
                <w:sz w:val="24"/>
              </w:rPr>
            </w:pPr>
            <w:r w:rsidRPr="00B9776F">
              <w:rPr>
                <w:sz w:val="24"/>
              </w:rPr>
              <w:t>Название переменной</w:t>
            </w:r>
          </w:p>
          <w:p w14:paraId="3C66CC51" w14:textId="77777777" w:rsidR="00B9776F" w:rsidRPr="00B9776F" w:rsidRDefault="00B9776F" w:rsidP="00B9776F">
            <w:pPr>
              <w:rPr>
                <w:sz w:val="24"/>
              </w:rPr>
            </w:pPr>
            <w:r w:rsidRPr="00B9776F">
              <w:rPr>
                <w:sz w:val="24"/>
              </w:rPr>
              <w:t>Количество полей</w:t>
            </w:r>
          </w:p>
          <w:p w14:paraId="4EB9160B" w14:textId="77777777" w:rsidR="00B9776F" w:rsidRPr="00B9776F" w:rsidRDefault="00B9776F" w:rsidP="00B9776F">
            <w:pPr>
              <w:rPr>
                <w:sz w:val="24"/>
              </w:rPr>
            </w:pPr>
            <w:r w:rsidRPr="00B9776F">
              <w:rPr>
                <w:sz w:val="24"/>
              </w:rPr>
              <w:t>Список полей</w:t>
            </w:r>
          </w:p>
          <w:p w14:paraId="2D8F7CF0" w14:textId="77777777" w:rsidR="00B9776F" w:rsidRPr="00B9776F" w:rsidRDefault="00B9776F" w:rsidP="00B9776F">
            <w:pPr>
              <w:rPr>
                <w:sz w:val="24"/>
              </w:rPr>
            </w:pPr>
            <w:r w:rsidRPr="00B9776F">
              <w:rPr>
                <w:sz w:val="24"/>
              </w:rPr>
              <w:t>Название поля</w:t>
            </w:r>
          </w:p>
          <w:p w14:paraId="74B8CDF7" w14:textId="77777777" w:rsidR="00B9776F" w:rsidRPr="00B9776F" w:rsidRDefault="00B9776F" w:rsidP="00B9776F">
            <w:pPr>
              <w:rPr>
                <w:sz w:val="24"/>
              </w:rPr>
            </w:pPr>
            <w:r w:rsidRPr="00B9776F">
              <w:rPr>
                <w:sz w:val="24"/>
              </w:rPr>
              <w:t>Название типа данных поля</w:t>
            </w:r>
          </w:p>
        </w:tc>
      </w:tr>
    </w:tbl>
    <w:p w14:paraId="6C181E6B" w14:textId="77777777" w:rsidR="00B9776F" w:rsidRPr="00B9776F" w:rsidRDefault="00B9776F" w:rsidP="00B9776F">
      <w:pPr>
        <w:rPr>
          <w:b/>
          <w:sz w:val="24"/>
        </w:rPr>
      </w:pPr>
      <w:r w:rsidRPr="00B9776F">
        <w:rPr>
          <w:b/>
          <w:sz w:val="24"/>
        </w:rPr>
        <w:t>7.4.2.3.3.3 Атрибуты</w:t>
      </w:r>
    </w:p>
    <w:p w14:paraId="7453EBEC" w14:textId="04E37A6C" w:rsidR="00B9776F" w:rsidRPr="00B9776F" w:rsidRDefault="00B9776F" w:rsidP="00B9776F">
      <w:pPr>
        <w:rPr>
          <w:sz w:val="24"/>
        </w:rPr>
      </w:pPr>
      <w:r w:rsidRPr="00B9776F">
        <w:rPr>
          <w:sz w:val="24"/>
        </w:rPr>
        <w:t>См. определение атрибутов в п. 7.4.2.2.2.</w:t>
      </w:r>
    </w:p>
    <w:p w14:paraId="528EC314" w14:textId="77777777" w:rsidR="00B9776F" w:rsidRPr="00B9776F" w:rsidRDefault="00B9776F" w:rsidP="00B9776F">
      <w:pPr>
        <w:rPr>
          <w:b/>
          <w:sz w:val="24"/>
        </w:rPr>
      </w:pPr>
      <w:bookmarkStart w:id="161" w:name="bookmark288"/>
      <w:r w:rsidRPr="00B9776F">
        <w:rPr>
          <w:b/>
          <w:sz w:val="24"/>
        </w:rPr>
        <w:t>7</w:t>
      </w:r>
      <w:bookmarkEnd w:id="161"/>
      <w:r w:rsidRPr="00B9776F">
        <w:rPr>
          <w:b/>
          <w:sz w:val="24"/>
        </w:rPr>
        <w:t>.4.2.3.4 Примитивы услуги действий - общий формат</w:t>
      </w:r>
    </w:p>
    <w:p w14:paraId="49DECA54" w14:textId="76BBAEA8" w:rsidR="00B9776F" w:rsidRPr="00B9776F" w:rsidRDefault="00B9776F" w:rsidP="00B9776F">
      <w:pPr>
        <w:rPr>
          <w:sz w:val="24"/>
        </w:rPr>
      </w:pPr>
      <w:r w:rsidRPr="00B9776F">
        <w:rPr>
          <w:sz w:val="24"/>
        </w:rPr>
        <w:t>Параметры услуги для этой услуги показаны в Таблице 72.</w:t>
      </w:r>
    </w:p>
    <w:p w14:paraId="6CF2EB7D" w14:textId="0DFA63F3" w:rsidR="00B9776F" w:rsidRDefault="00B9776F" w:rsidP="00B9776F">
      <w:pPr>
        <w:rPr>
          <w:sz w:val="24"/>
        </w:rPr>
      </w:pPr>
    </w:p>
    <w:p w14:paraId="59D90923" w14:textId="362D8751" w:rsidR="00B9776F" w:rsidRDefault="00B9776F" w:rsidP="00B9776F">
      <w:pPr>
        <w:ind w:firstLine="0"/>
        <w:jc w:val="center"/>
        <w:rPr>
          <w:b/>
          <w:sz w:val="24"/>
        </w:rPr>
      </w:pPr>
      <w:r>
        <w:rPr>
          <w:b/>
          <w:sz w:val="24"/>
        </w:rPr>
        <w:t xml:space="preserve">Таблица 72 </w:t>
      </w:r>
      <w:r>
        <w:rPr>
          <w:b/>
          <w:sz w:val="24"/>
          <w:lang w:val="en-US"/>
        </w:rPr>
        <w:t>–</w:t>
      </w:r>
      <w:r w:rsidRPr="00B9776F">
        <w:rPr>
          <w:b/>
          <w:sz w:val="24"/>
        </w:rPr>
        <w:t xml:space="preserve"> Параметры услуги действий</w:t>
      </w:r>
    </w:p>
    <w:tbl>
      <w:tblPr>
        <w:tblW w:w="0" w:type="auto"/>
        <w:jc w:val="center"/>
        <w:tblCellMar>
          <w:left w:w="0" w:type="dxa"/>
          <w:right w:w="0" w:type="dxa"/>
        </w:tblCellMar>
        <w:tblLook w:val="04A0" w:firstRow="1" w:lastRow="0" w:firstColumn="1" w:lastColumn="0" w:noHBand="0" w:noVBand="1"/>
      </w:tblPr>
      <w:tblGrid>
        <w:gridCol w:w="3082"/>
        <w:gridCol w:w="706"/>
        <w:gridCol w:w="758"/>
        <w:gridCol w:w="710"/>
        <w:gridCol w:w="850"/>
      </w:tblGrid>
      <w:tr w:rsidR="00B9776F" w:rsidRPr="00B50CED" w14:paraId="7D60BE0F" w14:textId="77777777" w:rsidTr="00B9776F">
        <w:trPr>
          <w:trHeight w:val="322"/>
          <w:jc w:val="center"/>
        </w:trPr>
        <w:tc>
          <w:tcPr>
            <w:tcW w:w="30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E994836" w14:textId="77777777" w:rsidR="00B9776F" w:rsidRPr="00B9776F" w:rsidRDefault="00B9776F" w:rsidP="00B9776F">
            <w:pPr>
              <w:ind w:firstLine="0"/>
              <w:jc w:val="center"/>
              <w:rPr>
                <w:sz w:val="24"/>
                <w:szCs w:val="24"/>
              </w:rPr>
            </w:pPr>
            <w:r w:rsidRPr="00B9776F">
              <w:rPr>
                <w:sz w:val="24"/>
                <w:szCs w:val="24"/>
              </w:rPr>
              <w:t>Название параметра</w:t>
            </w:r>
          </w:p>
        </w:tc>
        <w:tc>
          <w:tcPr>
            <w:tcW w:w="70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973E981" w14:textId="77777777" w:rsidR="00B9776F" w:rsidRPr="00B9776F" w:rsidRDefault="00B9776F" w:rsidP="00B9776F">
            <w:pPr>
              <w:ind w:firstLine="0"/>
              <w:jc w:val="center"/>
              <w:rPr>
                <w:sz w:val="24"/>
                <w:szCs w:val="24"/>
              </w:rPr>
            </w:pPr>
            <w:proofErr w:type="spellStart"/>
            <w:r w:rsidRPr="00B9776F">
              <w:rPr>
                <w:sz w:val="24"/>
                <w:szCs w:val="24"/>
              </w:rPr>
              <w:t>Req</w:t>
            </w:r>
            <w:proofErr w:type="spellEnd"/>
          </w:p>
        </w:tc>
        <w:tc>
          <w:tcPr>
            <w:tcW w:w="7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ED1C1F1" w14:textId="77777777" w:rsidR="00B9776F" w:rsidRPr="00B9776F" w:rsidRDefault="00B9776F" w:rsidP="00B9776F">
            <w:pPr>
              <w:ind w:firstLine="0"/>
              <w:jc w:val="center"/>
              <w:rPr>
                <w:sz w:val="24"/>
                <w:szCs w:val="24"/>
              </w:rPr>
            </w:pPr>
            <w:proofErr w:type="spellStart"/>
            <w:r w:rsidRPr="00B9776F">
              <w:rPr>
                <w:sz w:val="24"/>
                <w:szCs w:val="24"/>
              </w:rPr>
              <w:t>Ind</w:t>
            </w:r>
            <w:proofErr w:type="spellEnd"/>
          </w:p>
        </w:tc>
        <w:tc>
          <w:tcPr>
            <w:tcW w:w="7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00A30B7" w14:textId="77777777" w:rsidR="00B9776F" w:rsidRPr="00B9776F" w:rsidRDefault="00B9776F" w:rsidP="00B9776F">
            <w:pPr>
              <w:ind w:firstLine="0"/>
              <w:jc w:val="center"/>
              <w:rPr>
                <w:sz w:val="24"/>
                <w:szCs w:val="24"/>
              </w:rPr>
            </w:pPr>
            <w:proofErr w:type="spellStart"/>
            <w:r w:rsidRPr="00B9776F">
              <w:rPr>
                <w:sz w:val="24"/>
                <w:szCs w:val="24"/>
              </w:rPr>
              <w:t>Rsp</w:t>
            </w:r>
            <w:proofErr w:type="spellEnd"/>
          </w:p>
        </w:tc>
        <w:tc>
          <w:tcPr>
            <w:tcW w:w="85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1FBA11E" w14:textId="77777777" w:rsidR="00B9776F" w:rsidRPr="00B9776F" w:rsidRDefault="00B9776F" w:rsidP="00B9776F">
            <w:pPr>
              <w:ind w:firstLine="0"/>
              <w:jc w:val="center"/>
              <w:rPr>
                <w:sz w:val="24"/>
                <w:szCs w:val="24"/>
              </w:rPr>
            </w:pPr>
            <w:proofErr w:type="spellStart"/>
            <w:r w:rsidRPr="00B9776F">
              <w:rPr>
                <w:sz w:val="24"/>
                <w:szCs w:val="24"/>
              </w:rPr>
              <w:t>Cnf</w:t>
            </w:r>
            <w:proofErr w:type="spellEnd"/>
          </w:p>
        </w:tc>
      </w:tr>
      <w:tr w:rsidR="00B9776F" w:rsidRPr="00B50CED" w14:paraId="5EC6F5A1" w14:textId="77777777" w:rsidTr="00B9776F">
        <w:trPr>
          <w:trHeight w:val="312"/>
          <w:jc w:val="center"/>
        </w:trPr>
        <w:tc>
          <w:tcPr>
            <w:tcW w:w="30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682E34" w14:textId="77777777" w:rsidR="00B9776F" w:rsidRPr="00B9776F" w:rsidRDefault="00B9776F" w:rsidP="00B9776F">
            <w:pPr>
              <w:ind w:firstLine="0"/>
              <w:rPr>
                <w:sz w:val="24"/>
                <w:szCs w:val="24"/>
              </w:rPr>
            </w:pPr>
            <w:r w:rsidRPr="00B9776F">
              <w:rPr>
                <w:sz w:val="24"/>
                <w:szCs w:val="24"/>
              </w:rPr>
              <w:t>Аргумент</w:t>
            </w:r>
          </w:p>
        </w:tc>
        <w:tc>
          <w:tcPr>
            <w:tcW w:w="70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C131F8"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A6CFF5"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84D42D" w14:textId="77777777" w:rsidR="00B9776F" w:rsidRPr="00B9776F" w:rsidRDefault="00B9776F" w:rsidP="00B9776F">
            <w:pPr>
              <w:ind w:firstLine="0"/>
              <w:rPr>
                <w:sz w:val="24"/>
                <w:szCs w:val="24"/>
              </w:rPr>
            </w:pPr>
            <w:r w:rsidRPr="00B9776F">
              <w:rPr>
                <w:sz w:val="24"/>
                <w:szCs w:val="24"/>
              </w:rPr>
              <w:t xml:space="preserve"> </w:t>
            </w:r>
          </w:p>
        </w:tc>
        <w:tc>
          <w:tcPr>
            <w:tcW w:w="85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CCAAF2" w14:textId="77777777" w:rsidR="00B9776F" w:rsidRPr="00B9776F" w:rsidRDefault="00B9776F" w:rsidP="00B9776F">
            <w:pPr>
              <w:ind w:firstLine="0"/>
              <w:rPr>
                <w:sz w:val="24"/>
                <w:szCs w:val="24"/>
              </w:rPr>
            </w:pPr>
            <w:r w:rsidRPr="00B9776F">
              <w:rPr>
                <w:sz w:val="24"/>
                <w:szCs w:val="24"/>
              </w:rPr>
              <w:t xml:space="preserve"> </w:t>
            </w:r>
          </w:p>
        </w:tc>
      </w:tr>
      <w:tr w:rsidR="00B9776F" w:rsidRPr="00B50CED" w14:paraId="3A62221A" w14:textId="77777777" w:rsidTr="0054266E">
        <w:trPr>
          <w:trHeight w:val="298"/>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CA1B1A" w14:textId="77777777" w:rsidR="00B9776F" w:rsidRPr="00B9776F" w:rsidRDefault="00B9776F" w:rsidP="00B9776F">
            <w:pPr>
              <w:ind w:firstLine="0"/>
              <w:rPr>
                <w:sz w:val="24"/>
                <w:szCs w:val="24"/>
              </w:rPr>
            </w:pPr>
            <w:r w:rsidRPr="00B9776F">
              <w:rPr>
                <w:sz w:val="24"/>
                <w:szCs w:val="24"/>
              </w:rPr>
              <w:t xml:space="preserve">Идентификатор AREP </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7E605B" w14:textId="77777777" w:rsidR="00B9776F" w:rsidRPr="00B9776F" w:rsidRDefault="00B9776F" w:rsidP="00B9776F">
            <w:pPr>
              <w:ind w:firstLine="0"/>
              <w:rPr>
                <w:sz w:val="24"/>
                <w:szCs w:val="24"/>
              </w:rPr>
            </w:pPr>
            <w:r w:rsidRPr="00B9776F">
              <w:rPr>
                <w:sz w:val="24"/>
                <w:szCs w:val="24"/>
              </w:rPr>
              <w:t>M</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434778"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199A38" w14:textId="77777777" w:rsidR="00B9776F" w:rsidRPr="00B9776F" w:rsidRDefault="00B9776F" w:rsidP="00B9776F">
            <w:pPr>
              <w:ind w:firstLine="0"/>
              <w:rPr>
                <w:sz w:val="24"/>
                <w:szCs w:val="24"/>
              </w:rPr>
            </w:pPr>
            <w:r w:rsidRPr="00B9776F">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3DFEBB" w14:textId="77777777" w:rsidR="00B9776F" w:rsidRPr="00B9776F" w:rsidRDefault="00B9776F" w:rsidP="00B9776F">
            <w:pPr>
              <w:ind w:firstLine="0"/>
              <w:rPr>
                <w:sz w:val="24"/>
                <w:szCs w:val="24"/>
              </w:rPr>
            </w:pPr>
            <w:r w:rsidRPr="00B9776F">
              <w:rPr>
                <w:sz w:val="24"/>
                <w:szCs w:val="24"/>
              </w:rPr>
              <w:t xml:space="preserve"> </w:t>
            </w:r>
          </w:p>
        </w:tc>
      </w:tr>
      <w:tr w:rsidR="00B9776F" w:rsidRPr="00B50CED" w14:paraId="770490C0" w14:textId="77777777" w:rsidTr="0054266E">
        <w:trPr>
          <w:trHeight w:val="302"/>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C314F0" w14:textId="77777777" w:rsidR="00B9776F" w:rsidRPr="00B9776F" w:rsidRDefault="00B9776F" w:rsidP="00B9776F">
            <w:pPr>
              <w:ind w:firstLine="0"/>
              <w:rPr>
                <w:sz w:val="24"/>
                <w:szCs w:val="24"/>
              </w:rPr>
            </w:pPr>
            <w:r w:rsidRPr="00B9776F">
              <w:rPr>
                <w:sz w:val="24"/>
                <w:szCs w:val="24"/>
              </w:rPr>
              <w:t>Числовой идентификатор</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071EB2" w14:textId="77777777" w:rsidR="00B9776F" w:rsidRPr="00B9776F" w:rsidRDefault="00B9776F" w:rsidP="00B9776F">
            <w:pPr>
              <w:ind w:firstLine="0"/>
              <w:rPr>
                <w:sz w:val="24"/>
                <w:szCs w:val="24"/>
              </w:rPr>
            </w:pPr>
            <w:r w:rsidRPr="00B9776F">
              <w:rPr>
                <w:sz w:val="24"/>
                <w:szCs w:val="24"/>
              </w:rPr>
              <w:t>M</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314E87"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9E9644"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F7870C"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r>
      <w:tr w:rsidR="00B9776F" w:rsidRPr="00B50CED" w14:paraId="27489ADE" w14:textId="77777777" w:rsidTr="0054266E">
        <w:trPr>
          <w:trHeight w:val="298"/>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321B34" w14:textId="77777777" w:rsidR="00B9776F" w:rsidRPr="00B9776F" w:rsidRDefault="00B9776F" w:rsidP="00B9776F">
            <w:pPr>
              <w:ind w:firstLine="0"/>
              <w:rPr>
                <w:sz w:val="24"/>
                <w:szCs w:val="24"/>
              </w:rPr>
            </w:pPr>
            <w:r w:rsidRPr="00B9776F">
              <w:rPr>
                <w:sz w:val="24"/>
                <w:szCs w:val="24"/>
              </w:rPr>
              <w:t>Квалификатор действия</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4A3A55" w14:textId="77777777" w:rsidR="00B9776F" w:rsidRPr="00B9776F" w:rsidRDefault="00B9776F" w:rsidP="00B9776F">
            <w:pPr>
              <w:ind w:firstLine="0"/>
              <w:rPr>
                <w:sz w:val="24"/>
                <w:szCs w:val="24"/>
              </w:rPr>
            </w:pPr>
            <w:r w:rsidRPr="00B9776F">
              <w:rPr>
                <w:sz w:val="24"/>
                <w:szCs w:val="24"/>
              </w:rPr>
              <w:t>C</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ACC1AC"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8EA173"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D49AEE"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r>
      <w:tr w:rsidR="00B9776F" w:rsidRPr="00B50CED" w14:paraId="1BFAB40D" w14:textId="77777777" w:rsidTr="0054266E">
        <w:trPr>
          <w:trHeight w:val="298"/>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69FA9C" w14:textId="77777777" w:rsidR="00B9776F" w:rsidRPr="00B9776F" w:rsidRDefault="00B9776F" w:rsidP="00B9776F">
            <w:pPr>
              <w:ind w:firstLine="0"/>
              <w:rPr>
                <w:sz w:val="24"/>
                <w:szCs w:val="24"/>
              </w:rPr>
            </w:pPr>
            <w:proofErr w:type="spellStart"/>
            <w:r w:rsidRPr="00B9776F">
              <w:rPr>
                <w:sz w:val="24"/>
                <w:szCs w:val="24"/>
              </w:rPr>
              <w:t>Субиндекс</w:t>
            </w:r>
            <w:proofErr w:type="spellEnd"/>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C002D9" w14:textId="77777777" w:rsidR="00B9776F" w:rsidRPr="00B9776F" w:rsidRDefault="00B9776F" w:rsidP="00B9776F">
            <w:pPr>
              <w:ind w:firstLine="0"/>
              <w:rPr>
                <w:sz w:val="24"/>
                <w:szCs w:val="24"/>
              </w:rPr>
            </w:pPr>
            <w:r w:rsidRPr="00B9776F">
              <w:rPr>
                <w:sz w:val="24"/>
                <w:szCs w:val="24"/>
              </w:rPr>
              <w:t>C</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39FFF3"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1CBAD6"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386800"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r>
      <w:tr w:rsidR="00B9776F" w:rsidRPr="00B50CED" w14:paraId="4DDC7C08" w14:textId="77777777" w:rsidTr="0054266E">
        <w:trPr>
          <w:trHeight w:val="302"/>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DA077F" w14:textId="77777777" w:rsidR="00B9776F" w:rsidRPr="00B9776F" w:rsidRDefault="00B9776F" w:rsidP="00B9776F">
            <w:pPr>
              <w:ind w:firstLine="0"/>
              <w:rPr>
                <w:sz w:val="24"/>
                <w:szCs w:val="24"/>
              </w:rPr>
            </w:pPr>
            <w:r w:rsidRPr="00B9776F">
              <w:rPr>
                <w:sz w:val="24"/>
                <w:szCs w:val="24"/>
              </w:rPr>
              <w:t>Значение переменной</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5E9CDA" w14:textId="77777777" w:rsidR="00B9776F" w:rsidRPr="00B9776F" w:rsidRDefault="00B9776F" w:rsidP="00B9776F">
            <w:pPr>
              <w:ind w:firstLine="0"/>
              <w:rPr>
                <w:sz w:val="24"/>
                <w:szCs w:val="24"/>
              </w:rPr>
            </w:pPr>
            <w:r w:rsidRPr="00B9776F">
              <w:rPr>
                <w:sz w:val="24"/>
                <w:szCs w:val="24"/>
              </w:rPr>
              <w:t>C</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B45201"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BABF1C" w14:textId="77777777" w:rsidR="00B9776F" w:rsidRPr="00B9776F" w:rsidRDefault="00B9776F" w:rsidP="00B9776F">
            <w:pPr>
              <w:ind w:firstLine="0"/>
              <w:rPr>
                <w:sz w:val="24"/>
                <w:szCs w:val="24"/>
              </w:rPr>
            </w:pPr>
            <w:r w:rsidRPr="00B9776F">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4291B5" w14:textId="77777777" w:rsidR="00B9776F" w:rsidRPr="00B9776F" w:rsidRDefault="00B9776F" w:rsidP="00B9776F">
            <w:pPr>
              <w:ind w:firstLine="0"/>
              <w:rPr>
                <w:sz w:val="24"/>
                <w:szCs w:val="24"/>
              </w:rPr>
            </w:pPr>
            <w:r w:rsidRPr="00B9776F">
              <w:rPr>
                <w:sz w:val="24"/>
                <w:szCs w:val="24"/>
              </w:rPr>
              <w:t xml:space="preserve"> </w:t>
            </w:r>
          </w:p>
        </w:tc>
      </w:tr>
      <w:tr w:rsidR="00B9776F" w:rsidRPr="00B50CED" w14:paraId="24A8755C" w14:textId="77777777" w:rsidTr="0054266E">
        <w:trPr>
          <w:trHeight w:val="307"/>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8F305A" w14:textId="77777777" w:rsidR="00B9776F" w:rsidRPr="00B9776F" w:rsidRDefault="00B9776F" w:rsidP="00B9776F">
            <w:pPr>
              <w:ind w:firstLine="0"/>
              <w:rPr>
                <w:sz w:val="24"/>
                <w:szCs w:val="24"/>
              </w:rPr>
            </w:pPr>
            <w:r w:rsidRPr="00B9776F">
              <w:rPr>
                <w:sz w:val="24"/>
                <w:szCs w:val="24"/>
              </w:rPr>
              <w:t>Результат (+)</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3EA051"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994965"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A19F34" w14:textId="77777777" w:rsidR="00B9776F" w:rsidRPr="00B9776F" w:rsidRDefault="00B9776F" w:rsidP="00B9776F">
            <w:pPr>
              <w:ind w:firstLine="0"/>
              <w:rPr>
                <w:sz w:val="24"/>
                <w:szCs w:val="24"/>
              </w:rPr>
            </w:pPr>
            <w:r w:rsidRPr="00B9776F">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655CDE" w14:textId="77777777" w:rsidR="00B9776F" w:rsidRPr="00B9776F" w:rsidRDefault="00B9776F" w:rsidP="00B9776F">
            <w:pPr>
              <w:ind w:firstLine="0"/>
              <w:rPr>
                <w:sz w:val="24"/>
                <w:szCs w:val="24"/>
              </w:rPr>
            </w:pPr>
            <w:r w:rsidRPr="00B9776F">
              <w:rPr>
                <w:sz w:val="24"/>
                <w:szCs w:val="24"/>
              </w:rPr>
              <w:t xml:space="preserve"> </w:t>
            </w:r>
          </w:p>
        </w:tc>
      </w:tr>
      <w:tr w:rsidR="00B9776F" w:rsidRPr="00B50CED" w14:paraId="2E2FC31A" w14:textId="77777777" w:rsidTr="0054266E">
        <w:trPr>
          <w:trHeight w:val="302"/>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AB138D" w14:textId="77777777" w:rsidR="00B9776F" w:rsidRPr="00B9776F" w:rsidRDefault="00B9776F" w:rsidP="00B9776F">
            <w:pPr>
              <w:ind w:firstLine="0"/>
              <w:rPr>
                <w:sz w:val="24"/>
                <w:szCs w:val="24"/>
              </w:rPr>
            </w:pPr>
            <w:r w:rsidRPr="00B9776F">
              <w:rPr>
                <w:sz w:val="24"/>
                <w:szCs w:val="24"/>
              </w:rPr>
              <w:t>Значение переменной</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19ECDA"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A03EF0"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9B4B90" w14:textId="77777777" w:rsidR="00B9776F" w:rsidRPr="00B9776F" w:rsidRDefault="00B9776F" w:rsidP="00B9776F">
            <w:pPr>
              <w:ind w:firstLine="0"/>
              <w:rPr>
                <w:sz w:val="24"/>
                <w:szCs w:val="24"/>
              </w:rPr>
            </w:pPr>
            <w:r w:rsidRPr="00B9776F">
              <w:rPr>
                <w:sz w:val="24"/>
                <w:szCs w:val="24"/>
              </w:rPr>
              <w:t>S</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AEAD01" w14:textId="77777777" w:rsidR="00B9776F" w:rsidRPr="00B9776F" w:rsidRDefault="00B9776F" w:rsidP="00B9776F">
            <w:pPr>
              <w:ind w:firstLine="0"/>
              <w:rPr>
                <w:sz w:val="24"/>
                <w:szCs w:val="24"/>
              </w:rPr>
            </w:pPr>
            <w:r w:rsidRPr="00B9776F">
              <w:rPr>
                <w:sz w:val="24"/>
                <w:szCs w:val="24"/>
              </w:rPr>
              <w:t>S (=)</w:t>
            </w:r>
          </w:p>
        </w:tc>
      </w:tr>
      <w:tr w:rsidR="00B9776F" w:rsidRPr="00B50CED" w14:paraId="76F31B0D" w14:textId="77777777" w:rsidTr="0054266E">
        <w:trPr>
          <w:trHeight w:val="298"/>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5C77B6" w14:textId="77777777" w:rsidR="00B9776F" w:rsidRPr="00B9776F" w:rsidRDefault="00B9776F" w:rsidP="00B9776F">
            <w:pPr>
              <w:ind w:firstLine="0"/>
              <w:rPr>
                <w:sz w:val="24"/>
                <w:szCs w:val="24"/>
              </w:rPr>
            </w:pPr>
            <w:r w:rsidRPr="00B9776F">
              <w:rPr>
                <w:sz w:val="24"/>
                <w:szCs w:val="24"/>
              </w:rPr>
              <w:t>Код отклика</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6974F4"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B8ADF3"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F6201E" w14:textId="77777777" w:rsidR="00B9776F" w:rsidRPr="00B9776F" w:rsidRDefault="00B9776F" w:rsidP="00B9776F">
            <w:pPr>
              <w:ind w:firstLine="0"/>
              <w:rPr>
                <w:sz w:val="24"/>
                <w:szCs w:val="24"/>
              </w:rPr>
            </w:pPr>
            <w:r w:rsidRPr="00B9776F">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3AD467"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r>
      <w:tr w:rsidR="00B9776F" w:rsidRPr="00B50CED" w14:paraId="13564C35" w14:textId="77777777" w:rsidTr="0054266E">
        <w:trPr>
          <w:trHeight w:val="298"/>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61C54B" w14:textId="77777777" w:rsidR="00B9776F" w:rsidRPr="00B9776F" w:rsidRDefault="00B9776F" w:rsidP="00B9776F">
            <w:pPr>
              <w:ind w:firstLine="0"/>
              <w:rPr>
                <w:sz w:val="24"/>
                <w:szCs w:val="24"/>
              </w:rPr>
            </w:pPr>
            <w:r w:rsidRPr="00B9776F">
              <w:rPr>
                <w:sz w:val="24"/>
                <w:szCs w:val="24"/>
              </w:rPr>
              <w:t>Статус процесса подачи заявки</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DACCF4"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F56609"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58465B" w14:textId="77777777" w:rsidR="00B9776F" w:rsidRPr="00B9776F" w:rsidRDefault="00B9776F" w:rsidP="00B9776F">
            <w:pPr>
              <w:ind w:firstLine="0"/>
              <w:rPr>
                <w:sz w:val="24"/>
                <w:szCs w:val="24"/>
              </w:rPr>
            </w:pPr>
            <w:r w:rsidRPr="00B9776F">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8FD7CA"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r>
      <w:tr w:rsidR="00B9776F" w:rsidRPr="00B50CED" w14:paraId="7C9D1031" w14:textId="77777777" w:rsidTr="0054266E">
        <w:trPr>
          <w:trHeight w:val="302"/>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B64F6A" w14:textId="77777777" w:rsidR="00B9776F" w:rsidRPr="00B9776F" w:rsidRDefault="00B9776F" w:rsidP="00B9776F">
            <w:pPr>
              <w:ind w:firstLine="0"/>
              <w:rPr>
                <w:sz w:val="24"/>
                <w:szCs w:val="24"/>
              </w:rPr>
            </w:pPr>
            <w:r w:rsidRPr="00B9776F">
              <w:rPr>
                <w:sz w:val="24"/>
                <w:szCs w:val="24"/>
              </w:rPr>
              <w:lastRenderedPageBreak/>
              <w:t>Расширенный статус</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117E43"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25816B"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E2BEBD" w14:textId="77777777" w:rsidR="00B9776F" w:rsidRPr="00B9776F" w:rsidRDefault="00B9776F" w:rsidP="00B9776F">
            <w:pPr>
              <w:ind w:firstLine="0"/>
              <w:rPr>
                <w:sz w:val="24"/>
                <w:szCs w:val="24"/>
              </w:rPr>
            </w:pPr>
            <w:r w:rsidRPr="00B9776F">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BC1C78"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r>
      <w:tr w:rsidR="00B9776F" w:rsidRPr="00B50CED" w14:paraId="589611E2" w14:textId="77777777" w:rsidTr="0054266E">
        <w:trPr>
          <w:trHeight w:val="298"/>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831785" w14:textId="77777777" w:rsidR="00B9776F" w:rsidRPr="00B9776F" w:rsidRDefault="00B9776F" w:rsidP="00B9776F">
            <w:pPr>
              <w:ind w:firstLine="0"/>
              <w:rPr>
                <w:sz w:val="24"/>
                <w:szCs w:val="24"/>
              </w:rPr>
            </w:pPr>
            <w:r w:rsidRPr="00B9776F">
              <w:rPr>
                <w:sz w:val="24"/>
                <w:szCs w:val="24"/>
              </w:rPr>
              <w:t>Результат (-)</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2A1C90"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969295"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8248E6" w14:textId="77777777" w:rsidR="00B9776F" w:rsidRPr="00B9776F" w:rsidRDefault="00B9776F" w:rsidP="00B9776F">
            <w:pPr>
              <w:ind w:firstLine="0"/>
              <w:rPr>
                <w:sz w:val="24"/>
                <w:szCs w:val="24"/>
              </w:rPr>
            </w:pPr>
            <w:r w:rsidRPr="00B9776F">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339989" w14:textId="77777777" w:rsidR="00B9776F" w:rsidRPr="00B9776F" w:rsidRDefault="00B9776F" w:rsidP="00B9776F">
            <w:pPr>
              <w:ind w:firstLine="0"/>
              <w:rPr>
                <w:sz w:val="24"/>
                <w:szCs w:val="24"/>
              </w:rPr>
            </w:pPr>
            <w:r w:rsidRPr="00B9776F">
              <w:rPr>
                <w:sz w:val="24"/>
                <w:szCs w:val="24"/>
              </w:rPr>
              <w:t xml:space="preserve"> </w:t>
            </w:r>
          </w:p>
        </w:tc>
      </w:tr>
      <w:tr w:rsidR="00B9776F" w:rsidRPr="00B50CED" w14:paraId="1B66F5A7" w14:textId="77777777" w:rsidTr="0054266E">
        <w:trPr>
          <w:trHeight w:val="298"/>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38E146" w14:textId="77777777" w:rsidR="00B9776F" w:rsidRPr="00B9776F" w:rsidRDefault="00B9776F" w:rsidP="00B9776F">
            <w:pPr>
              <w:ind w:firstLine="0"/>
              <w:rPr>
                <w:sz w:val="24"/>
                <w:szCs w:val="24"/>
              </w:rPr>
            </w:pPr>
            <w:r w:rsidRPr="00B9776F">
              <w:rPr>
                <w:sz w:val="24"/>
                <w:szCs w:val="24"/>
              </w:rPr>
              <w:t>Статус</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26E98F"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DAF673"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2DA25E" w14:textId="77777777" w:rsidR="00B9776F" w:rsidRPr="00B9776F" w:rsidRDefault="00B9776F" w:rsidP="00B9776F">
            <w:pPr>
              <w:ind w:firstLine="0"/>
              <w:rPr>
                <w:sz w:val="24"/>
                <w:szCs w:val="24"/>
              </w:rPr>
            </w:pPr>
            <w:r w:rsidRPr="00B9776F">
              <w:rPr>
                <w:sz w:val="24"/>
                <w:szCs w:val="24"/>
              </w:rPr>
              <w:t xml:space="preserve"> </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BAF573" w14:textId="77777777" w:rsidR="00B9776F" w:rsidRPr="00B9776F" w:rsidRDefault="00B9776F" w:rsidP="00B9776F">
            <w:pPr>
              <w:ind w:firstLine="0"/>
              <w:rPr>
                <w:sz w:val="24"/>
                <w:szCs w:val="24"/>
              </w:rPr>
            </w:pPr>
            <w:r w:rsidRPr="00B9776F">
              <w:rPr>
                <w:sz w:val="24"/>
                <w:szCs w:val="24"/>
              </w:rPr>
              <w:t>S</w:t>
            </w:r>
          </w:p>
        </w:tc>
      </w:tr>
      <w:tr w:rsidR="00B9776F" w:rsidRPr="00B50CED" w14:paraId="37B059B7" w14:textId="77777777" w:rsidTr="0054266E">
        <w:trPr>
          <w:trHeight w:val="298"/>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EAB5F9" w14:textId="77777777" w:rsidR="00B9776F" w:rsidRPr="00B9776F" w:rsidRDefault="00B9776F" w:rsidP="00B9776F">
            <w:pPr>
              <w:ind w:firstLine="0"/>
              <w:rPr>
                <w:sz w:val="24"/>
                <w:szCs w:val="24"/>
              </w:rPr>
            </w:pPr>
            <w:r w:rsidRPr="00B9776F">
              <w:rPr>
                <w:sz w:val="24"/>
                <w:szCs w:val="24"/>
              </w:rPr>
              <w:t>Код отклика</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53F509"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EC4378"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E52D56" w14:textId="77777777" w:rsidR="00B9776F" w:rsidRPr="00B9776F" w:rsidRDefault="00B9776F" w:rsidP="00B9776F">
            <w:pPr>
              <w:ind w:firstLine="0"/>
              <w:rPr>
                <w:sz w:val="24"/>
                <w:szCs w:val="24"/>
              </w:rPr>
            </w:pPr>
            <w:r w:rsidRPr="00B9776F">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08EE71"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r>
      <w:tr w:rsidR="00B9776F" w:rsidRPr="00B50CED" w14:paraId="130166CB" w14:textId="77777777" w:rsidTr="0054266E">
        <w:trPr>
          <w:trHeight w:val="302"/>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6E9448" w14:textId="77777777" w:rsidR="00B9776F" w:rsidRPr="00B9776F" w:rsidRDefault="00B9776F" w:rsidP="00B9776F">
            <w:pPr>
              <w:ind w:firstLine="0"/>
              <w:rPr>
                <w:sz w:val="24"/>
                <w:szCs w:val="24"/>
              </w:rPr>
            </w:pPr>
            <w:r w:rsidRPr="00B9776F">
              <w:rPr>
                <w:sz w:val="24"/>
                <w:szCs w:val="24"/>
              </w:rPr>
              <w:t>Статус процесса подачи заявки</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3B369E"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AB2889"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3EE123" w14:textId="77777777" w:rsidR="00B9776F" w:rsidRPr="00B9776F" w:rsidRDefault="00B9776F" w:rsidP="00B9776F">
            <w:pPr>
              <w:ind w:firstLine="0"/>
              <w:rPr>
                <w:sz w:val="24"/>
                <w:szCs w:val="24"/>
              </w:rPr>
            </w:pPr>
            <w:r w:rsidRPr="00B9776F">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5005F5" w14:textId="77777777" w:rsidR="00B9776F" w:rsidRPr="00B9776F" w:rsidRDefault="00B9776F" w:rsidP="00B9776F">
            <w:pPr>
              <w:ind w:firstLine="0"/>
              <w:rPr>
                <w:sz w:val="24"/>
                <w:szCs w:val="24"/>
              </w:rPr>
            </w:pPr>
            <w:proofErr w:type="gramStart"/>
            <w:r w:rsidRPr="00B9776F">
              <w:rPr>
                <w:sz w:val="24"/>
                <w:szCs w:val="24"/>
              </w:rPr>
              <w:t>M(</w:t>
            </w:r>
            <w:proofErr w:type="gramEnd"/>
            <w:r w:rsidRPr="00B9776F">
              <w:rPr>
                <w:sz w:val="24"/>
                <w:szCs w:val="24"/>
              </w:rPr>
              <w:t>=)</w:t>
            </w:r>
          </w:p>
        </w:tc>
      </w:tr>
      <w:tr w:rsidR="00B9776F" w:rsidRPr="00B50CED" w14:paraId="33937451" w14:textId="77777777" w:rsidTr="0054266E">
        <w:trPr>
          <w:trHeight w:val="307"/>
          <w:jc w:val="center"/>
        </w:trPr>
        <w:tc>
          <w:tcPr>
            <w:tcW w:w="30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D1249B" w14:textId="77777777" w:rsidR="00B9776F" w:rsidRPr="00B9776F" w:rsidRDefault="00B9776F" w:rsidP="00B9776F">
            <w:pPr>
              <w:ind w:firstLine="0"/>
              <w:rPr>
                <w:sz w:val="24"/>
                <w:szCs w:val="24"/>
              </w:rPr>
            </w:pPr>
            <w:r w:rsidRPr="00B9776F">
              <w:rPr>
                <w:sz w:val="24"/>
                <w:szCs w:val="24"/>
              </w:rPr>
              <w:t>Расширенный статус</w:t>
            </w:r>
          </w:p>
        </w:tc>
        <w:tc>
          <w:tcPr>
            <w:tcW w:w="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762440" w14:textId="77777777" w:rsidR="00B9776F" w:rsidRPr="00B9776F" w:rsidRDefault="00B9776F" w:rsidP="00B9776F">
            <w:pPr>
              <w:ind w:firstLine="0"/>
              <w:rPr>
                <w:sz w:val="24"/>
                <w:szCs w:val="24"/>
              </w:rPr>
            </w:pPr>
            <w:r w:rsidRPr="00B9776F">
              <w:rPr>
                <w:sz w:val="24"/>
                <w:szCs w:val="24"/>
              </w:rPr>
              <w:t xml:space="preserve"> </w:t>
            </w:r>
          </w:p>
        </w:tc>
        <w:tc>
          <w:tcPr>
            <w:tcW w:w="7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599233" w14:textId="77777777" w:rsidR="00B9776F" w:rsidRPr="00B9776F" w:rsidRDefault="00B9776F" w:rsidP="00B9776F">
            <w:pPr>
              <w:ind w:firstLine="0"/>
              <w:rPr>
                <w:sz w:val="24"/>
                <w:szCs w:val="24"/>
              </w:rPr>
            </w:pPr>
            <w:r w:rsidRPr="00B9776F">
              <w:rPr>
                <w:sz w:val="24"/>
                <w:szCs w:val="24"/>
              </w:rPr>
              <w:t xml:space="preserve"> </w:t>
            </w:r>
          </w:p>
        </w:tc>
        <w:tc>
          <w:tcPr>
            <w:tcW w:w="7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4A9E8B" w14:textId="77777777" w:rsidR="00B9776F" w:rsidRPr="00B9776F" w:rsidRDefault="00B9776F" w:rsidP="00B9776F">
            <w:pPr>
              <w:ind w:firstLine="0"/>
              <w:rPr>
                <w:sz w:val="24"/>
                <w:szCs w:val="24"/>
              </w:rPr>
            </w:pPr>
            <w:r w:rsidRPr="00B9776F">
              <w:rPr>
                <w:sz w:val="24"/>
                <w:szCs w:val="24"/>
              </w:rPr>
              <w:t>M</w:t>
            </w:r>
          </w:p>
        </w:tc>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B12989" w14:textId="77777777" w:rsidR="00B9776F" w:rsidRPr="00B9776F" w:rsidRDefault="00B9776F" w:rsidP="00B9776F">
            <w:pPr>
              <w:ind w:firstLine="0"/>
              <w:rPr>
                <w:sz w:val="24"/>
                <w:szCs w:val="24"/>
              </w:rPr>
            </w:pPr>
            <w:r w:rsidRPr="00B9776F">
              <w:rPr>
                <w:sz w:val="24"/>
                <w:szCs w:val="24"/>
              </w:rPr>
              <w:t xml:space="preserve">М </w:t>
            </w:r>
            <w:proofErr w:type="gramStart"/>
            <w:r w:rsidRPr="00B9776F">
              <w:rPr>
                <w:sz w:val="24"/>
                <w:szCs w:val="24"/>
              </w:rPr>
              <w:t>( =</w:t>
            </w:r>
            <w:proofErr w:type="gramEnd"/>
            <w:r w:rsidRPr="00B9776F">
              <w:rPr>
                <w:sz w:val="24"/>
                <w:szCs w:val="24"/>
              </w:rPr>
              <w:t>)</w:t>
            </w:r>
          </w:p>
        </w:tc>
      </w:tr>
    </w:tbl>
    <w:p w14:paraId="0BACEFB1" w14:textId="75C337F7" w:rsidR="00B9776F" w:rsidRDefault="00B9776F" w:rsidP="00B9776F">
      <w:pPr>
        <w:ind w:firstLine="0"/>
        <w:jc w:val="center"/>
        <w:rPr>
          <w:b/>
          <w:sz w:val="24"/>
        </w:rPr>
      </w:pPr>
    </w:p>
    <w:p w14:paraId="5A161700" w14:textId="77777777" w:rsidR="00B9776F" w:rsidRPr="00B9776F" w:rsidRDefault="00B9776F" w:rsidP="00B9776F">
      <w:pPr>
        <w:rPr>
          <w:b/>
          <w:sz w:val="24"/>
        </w:rPr>
      </w:pPr>
      <w:r w:rsidRPr="00B9776F">
        <w:rPr>
          <w:b/>
          <w:sz w:val="24"/>
        </w:rPr>
        <w:t>Аргумент</w:t>
      </w:r>
    </w:p>
    <w:p w14:paraId="1C7D2F26" w14:textId="77777777" w:rsidR="00B9776F" w:rsidRPr="00B9776F" w:rsidRDefault="00B9776F" w:rsidP="00B9776F">
      <w:pPr>
        <w:rPr>
          <w:sz w:val="24"/>
        </w:rPr>
      </w:pPr>
      <w:r w:rsidRPr="00B9776F">
        <w:rPr>
          <w:sz w:val="24"/>
        </w:rPr>
        <w:t>Аргумент содержит запрос параметров услуги.</w:t>
      </w:r>
    </w:p>
    <w:p w14:paraId="0986779C" w14:textId="77777777" w:rsidR="00B9776F" w:rsidRPr="00B9776F" w:rsidRDefault="00B9776F" w:rsidP="00B9776F">
      <w:pPr>
        <w:rPr>
          <w:b/>
          <w:sz w:val="24"/>
        </w:rPr>
      </w:pPr>
      <w:r w:rsidRPr="00B9776F">
        <w:rPr>
          <w:b/>
          <w:sz w:val="24"/>
        </w:rPr>
        <w:t>Числовой идентификатор</w:t>
      </w:r>
    </w:p>
    <w:p w14:paraId="06A754FF" w14:textId="77777777" w:rsidR="00B9776F" w:rsidRPr="00B9776F" w:rsidRDefault="00B9776F" w:rsidP="00B9776F">
      <w:pPr>
        <w:rPr>
          <w:sz w:val="24"/>
        </w:rPr>
      </w:pPr>
      <w:r w:rsidRPr="00B9776F">
        <w:rPr>
          <w:sz w:val="24"/>
        </w:rPr>
        <w:t>Этот параметр определяет действие. Его также называют номером команды.</w:t>
      </w:r>
    </w:p>
    <w:p w14:paraId="5C746C63" w14:textId="77777777" w:rsidR="00B9776F" w:rsidRPr="00B9776F" w:rsidRDefault="00B9776F" w:rsidP="00B9776F">
      <w:pPr>
        <w:rPr>
          <w:b/>
          <w:sz w:val="24"/>
        </w:rPr>
      </w:pPr>
      <w:r w:rsidRPr="00B9776F">
        <w:rPr>
          <w:b/>
          <w:sz w:val="24"/>
        </w:rPr>
        <w:t>Квалификатор действия</w:t>
      </w:r>
    </w:p>
    <w:p w14:paraId="796F032E" w14:textId="77777777" w:rsidR="00B9776F" w:rsidRPr="00B9776F" w:rsidRDefault="00B9776F" w:rsidP="00B9776F">
      <w:pPr>
        <w:rPr>
          <w:sz w:val="24"/>
        </w:rPr>
      </w:pPr>
      <w:r w:rsidRPr="00B9776F">
        <w:rPr>
          <w:sz w:val="24"/>
        </w:rPr>
        <w:t>Для некоторых числовых идентификаторов этот параметр предоставляет дополнительную информацию, необходимую для определения действия, которое необходимо выполнить. Если для действия требуется переменная и если числового идентификатора недостаточно, то этот параметр идентифицирует эту переменную.</w:t>
      </w:r>
    </w:p>
    <w:p w14:paraId="32D9E729" w14:textId="77777777" w:rsidR="00B9776F" w:rsidRPr="00B9776F" w:rsidRDefault="00B9776F" w:rsidP="00B9776F">
      <w:pPr>
        <w:rPr>
          <w:b/>
          <w:sz w:val="24"/>
        </w:rPr>
      </w:pPr>
      <w:proofErr w:type="spellStart"/>
      <w:r w:rsidRPr="00B9776F">
        <w:rPr>
          <w:b/>
          <w:sz w:val="24"/>
        </w:rPr>
        <w:t>Субиндекс</w:t>
      </w:r>
      <w:proofErr w:type="spellEnd"/>
    </w:p>
    <w:p w14:paraId="6C85D5A6" w14:textId="77777777" w:rsidR="00B9776F" w:rsidRPr="00B9776F" w:rsidRDefault="00B9776F" w:rsidP="00B9776F">
      <w:pPr>
        <w:rPr>
          <w:sz w:val="24"/>
        </w:rPr>
      </w:pPr>
      <w:r w:rsidRPr="00B9776F">
        <w:rPr>
          <w:sz w:val="24"/>
        </w:rPr>
        <w:t>Если для действия требуется переменная массива, то этот параметр идентифицирует отдельный элемент в этой переменной массива. Этот параметр может быть числовым значением перечисления.</w:t>
      </w:r>
    </w:p>
    <w:p w14:paraId="656245A0" w14:textId="77777777" w:rsidR="00B9776F" w:rsidRPr="00B9776F" w:rsidRDefault="00B9776F" w:rsidP="00B9776F">
      <w:pPr>
        <w:rPr>
          <w:sz w:val="24"/>
        </w:rPr>
      </w:pPr>
    </w:p>
    <w:p w14:paraId="061602F0" w14:textId="27DEE3E1" w:rsidR="00B9776F" w:rsidRPr="00B9776F" w:rsidRDefault="00B9776F" w:rsidP="00B9776F">
      <w:r>
        <w:t xml:space="preserve">Примечание </w:t>
      </w:r>
      <w:r w:rsidRPr="00B8671C">
        <w:t>–</w:t>
      </w:r>
      <w:r w:rsidRPr="00B9776F">
        <w:t xml:space="preserve"> Этот параметр присутствует, если действие заключается в добавлении элемента в массив или удалении элемента из массива.</w:t>
      </w:r>
    </w:p>
    <w:p w14:paraId="157B75AD" w14:textId="77777777" w:rsidR="00B9776F" w:rsidRPr="00B9776F" w:rsidRDefault="00B9776F" w:rsidP="00B9776F">
      <w:pPr>
        <w:rPr>
          <w:sz w:val="24"/>
        </w:rPr>
      </w:pPr>
    </w:p>
    <w:p w14:paraId="3C5E2213" w14:textId="77777777" w:rsidR="00B9776F" w:rsidRPr="00B9776F" w:rsidRDefault="00B9776F" w:rsidP="00B9776F">
      <w:pPr>
        <w:rPr>
          <w:b/>
          <w:sz w:val="24"/>
        </w:rPr>
      </w:pPr>
      <w:r w:rsidRPr="00B9776F">
        <w:rPr>
          <w:b/>
          <w:sz w:val="24"/>
        </w:rPr>
        <w:t>Значение переменной</w:t>
      </w:r>
    </w:p>
    <w:p w14:paraId="024DFD89" w14:textId="77777777" w:rsidR="00B9776F" w:rsidRPr="00B9776F" w:rsidRDefault="00B9776F" w:rsidP="00B9776F">
      <w:pPr>
        <w:rPr>
          <w:sz w:val="24"/>
        </w:rPr>
      </w:pPr>
      <w:r w:rsidRPr="00B9776F">
        <w:rPr>
          <w:sz w:val="24"/>
        </w:rPr>
        <w:t>Если для действия требуется переменная, этот параметр указывает значение переменной. Если действие - «добавить», то в параметре запроса этот параметр указывает желаемое значение добавляемой переменной; в примитиве отклика этот параметр указывает фактическое значение добавленной переменной.</w:t>
      </w:r>
    </w:p>
    <w:p w14:paraId="050420F4" w14:textId="77777777" w:rsidR="00B9776F" w:rsidRPr="00B9776F" w:rsidRDefault="00B9776F" w:rsidP="00B9776F">
      <w:pPr>
        <w:rPr>
          <w:b/>
          <w:sz w:val="24"/>
        </w:rPr>
      </w:pPr>
      <w:r w:rsidRPr="00B9776F">
        <w:rPr>
          <w:b/>
          <w:sz w:val="24"/>
        </w:rPr>
        <w:t>Статус</w:t>
      </w:r>
    </w:p>
    <w:p w14:paraId="0A70DC41" w14:textId="77777777" w:rsidR="00B9776F" w:rsidRPr="00B9776F" w:rsidRDefault="00B9776F" w:rsidP="00B9776F">
      <w:pPr>
        <w:rPr>
          <w:sz w:val="24"/>
        </w:rPr>
      </w:pPr>
      <w:r w:rsidRPr="00B9776F">
        <w:rPr>
          <w:sz w:val="24"/>
        </w:rPr>
        <w:t>Этот параметр указывает локальную причину отказа, например тайм-аут коммуникации. Если сервер отправляет ответ, но не может успешно завершить действие, это отображается в «Коде отклика».</w:t>
      </w:r>
    </w:p>
    <w:p w14:paraId="4F2D4609" w14:textId="77777777" w:rsidR="00B9776F" w:rsidRPr="0054266E" w:rsidRDefault="00B9776F" w:rsidP="00B9776F">
      <w:pPr>
        <w:rPr>
          <w:b/>
          <w:sz w:val="24"/>
        </w:rPr>
      </w:pPr>
      <w:bookmarkStart w:id="162" w:name="bookmark290"/>
      <w:r w:rsidRPr="0054266E">
        <w:rPr>
          <w:b/>
          <w:sz w:val="24"/>
        </w:rPr>
        <w:t>7</w:t>
      </w:r>
      <w:bookmarkEnd w:id="162"/>
      <w:r w:rsidRPr="0054266E">
        <w:rPr>
          <w:b/>
          <w:sz w:val="24"/>
        </w:rPr>
        <w:t>.</w:t>
      </w:r>
      <w:bookmarkStart w:id="163" w:name="bookmark291"/>
      <w:r w:rsidRPr="0054266E">
        <w:rPr>
          <w:b/>
          <w:sz w:val="24"/>
        </w:rPr>
        <w:t xml:space="preserve"> </w:t>
      </w:r>
      <w:bookmarkEnd w:id="163"/>
      <w:r w:rsidRPr="0054266E">
        <w:rPr>
          <w:b/>
          <w:sz w:val="24"/>
        </w:rPr>
        <w:t>4.2.4 Услуга приложения устройства</w:t>
      </w:r>
    </w:p>
    <w:p w14:paraId="16E49B6B" w14:textId="77777777" w:rsidR="00B9776F" w:rsidRPr="00B9776F" w:rsidRDefault="00B9776F" w:rsidP="00B9776F">
      <w:pPr>
        <w:rPr>
          <w:b/>
          <w:sz w:val="24"/>
        </w:rPr>
      </w:pPr>
      <w:r w:rsidRPr="0054266E">
        <w:rPr>
          <w:b/>
          <w:sz w:val="24"/>
        </w:rPr>
        <w:t>7</w:t>
      </w:r>
      <w:r w:rsidRPr="00B9776F">
        <w:rPr>
          <w:b/>
          <w:sz w:val="24"/>
        </w:rPr>
        <w:t>.4.2.4.1 Считывание первичной переменной</w:t>
      </w:r>
    </w:p>
    <w:p w14:paraId="5B2B0AAC" w14:textId="77777777" w:rsidR="00B9776F" w:rsidRPr="00B9776F" w:rsidRDefault="00B9776F" w:rsidP="00B9776F">
      <w:pPr>
        <w:rPr>
          <w:sz w:val="24"/>
        </w:rPr>
      </w:pPr>
      <w:r w:rsidRPr="00B9776F">
        <w:rPr>
          <w:sz w:val="24"/>
        </w:rPr>
        <w:t>Эта услуга указана в IEC 61158-5-20:2014, 6.2.2.3.3.</w:t>
      </w:r>
    </w:p>
    <w:p w14:paraId="1D45482C" w14:textId="77777777" w:rsidR="00B9776F" w:rsidRPr="00B9776F" w:rsidRDefault="00B9776F" w:rsidP="00B9776F">
      <w:pPr>
        <w:rPr>
          <w:b/>
          <w:sz w:val="24"/>
        </w:rPr>
      </w:pPr>
      <w:bookmarkStart w:id="164" w:name="bookmark292"/>
      <w:r w:rsidRPr="00B9776F">
        <w:rPr>
          <w:b/>
          <w:sz w:val="24"/>
        </w:rPr>
        <w:t>7</w:t>
      </w:r>
      <w:bookmarkEnd w:id="164"/>
      <w:r w:rsidRPr="00B9776F">
        <w:rPr>
          <w:b/>
          <w:sz w:val="24"/>
        </w:rPr>
        <w:t>.4.2.4.2 Считывание тока контура и процента диапазона</w:t>
      </w:r>
    </w:p>
    <w:p w14:paraId="05EE71BE" w14:textId="77777777" w:rsidR="00B9776F" w:rsidRPr="00B9776F" w:rsidRDefault="00B9776F" w:rsidP="00B9776F">
      <w:pPr>
        <w:rPr>
          <w:sz w:val="24"/>
        </w:rPr>
      </w:pPr>
      <w:r w:rsidRPr="00B9776F">
        <w:rPr>
          <w:sz w:val="24"/>
        </w:rPr>
        <w:t>Эта услуга указана в IEC 61158-5-20:2014, 6.2.4.2.</w:t>
      </w:r>
    </w:p>
    <w:p w14:paraId="278E2A84" w14:textId="77777777" w:rsidR="00B9776F" w:rsidRPr="00B9776F" w:rsidRDefault="00B9776F" w:rsidP="00B9776F">
      <w:pPr>
        <w:rPr>
          <w:b/>
          <w:sz w:val="24"/>
        </w:rPr>
      </w:pPr>
      <w:bookmarkStart w:id="165" w:name="bookmark293"/>
      <w:r w:rsidRPr="00B9776F">
        <w:rPr>
          <w:b/>
          <w:sz w:val="24"/>
        </w:rPr>
        <w:t>7</w:t>
      </w:r>
      <w:bookmarkEnd w:id="165"/>
      <w:r w:rsidRPr="00B9776F">
        <w:rPr>
          <w:b/>
          <w:sz w:val="24"/>
        </w:rPr>
        <w:t>.4.2.4.3 Считывание динамических переменных и тока контура</w:t>
      </w:r>
    </w:p>
    <w:p w14:paraId="1401CF0A" w14:textId="77777777" w:rsidR="00B9776F" w:rsidRPr="00B9776F" w:rsidRDefault="00B9776F" w:rsidP="00B9776F">
      <w:pPr>
        <w:rPr>
          <w:sz w:val="24"/>
        </w:rPr>
      </w:pPr>
      <w:r w:rsidRPr="00B9776F">
        <w:rPr>
          <w:sz w:val="24"/>
        </w:rPr>
        <w:t>Эта услуга указана в IEC 61158-5-20:2014, 6.2.4.3.</w:t>
      </w:r>
    </w:p>
    <w:p w14:paraId="2470783E" w14:textId="77777777" w:rsidR="00B9776F" w:rsidRPr="00B9776F" w:rsidRDefault="00B9776F" w:rsidP="00B9776F">
      <w:pPr>
        <w:rPr>
          <w:b/>
          <w:sz w:val="24"/>
        </w:rPr>
      </w:pPr>
      <w:bookmarkStart w:id="166" w:name="bookmark294"/>
      <w:r w:rsidRPr="00B9776F">
        <w:rPr>
          <w:b/>
          <w:sz w:val="24"/>
        </w:rPr>
        <w:t>7</w:t>
      </w:r>
      <w:bookmarkEnd w:id="166"/>
      <w:r w:rsidRPr="00B9776F">
        <w:rPr>
          <w:b/>
          <w:sz w:val="24"/>
        </w:rPr>
        <w:t>.4.2.4.4 Запись конфигурации цикла</w:t>
      </w:r>
    </w:p>
    <w:p w14:paraId="09C1B28D" w14:textId="77777777" w:rsidR="00B9776F" w:rsidRPr="00B9776F" w:rsidRDefault="00B9776F" w:rsidP="00B9776F">
      <w:pPr>
        <w:rPr>
          <w:sz w:val="24"/>
        </w:rPr>
      </w:pPr>
      <w:r w:rsidRPr="00B9776F">
        <w:rPr>
          <w:sz w:val="24"/>
        </w:rPr>
        <w:t>Эта услуга указана в IEC 61158-5-20:2014, 6.2.4.4.</w:t>
      </w:r>
    </w:p>
    <w:p w14:paraId="66EB7E66" w14:textId="77777777" w:rsidR="00B9776F" w:rsidRPr="00B9776F" w:rsidRDefault="00B9776F" w:rsidP="00B9776F">
      <w:pPr>
        <w:rPr>
          <w:b/>
          <w:sz w:val="24"/>
        </w:rPr>
      </w:pPr>
      <w:bookmarkStart w:id="167" w:name="bookmark295"/>
      <w:r w:rsidRPr="00B9776F">
        <w:rPr>
          <w:b/>
          <w:sz w:val="24"/>
        </w:rPr>
        <w:t>7</w:t>
      </w:r>
      <w:bookmarkEnd w:id="167"/>
      <w:r w:rsidRPr="00B9776F">
        <w:rPr>
          <w:b/>
          <w:sz w:val="24"/>
        </w:rPr>
        <w:t xml:space="preserve">.4.2.4.5 Считывание конфигурации цикла </w:t>
      </w:r>
    </w:p>
    <w:p w14:paraId="735CEB37" w14:textId="77777777" w:rsidR="00B9776F" w:rsidRPr="00B9776F" w:rsidRDefault="00B9776F" w:rsidP="00B9776F">
      <w:pPr>
        <w:rPr>
          <w:sz w:val="24"/>
        </w:rPr>
      </w:pPr>
      <w:r w:rsidRPr="00B9776F">
        <w:rPr>
          <w:sz w:val="24"/>
        </w:rPr>
        <w:t>Эта услуга указана в IEC 61158-5-20:2014, 6.2.4.5.</w:t>
      </w:r>
    </w:p>
    <w:p w14:paraId="4EB886DB" w14:textId="77777777" w:rsidR="00B9776F" w:rsidRPr="00B9776F" w:rsidRDefault="00B9776F" w:rsidP="00B9776F">
      <w:pPr>
        <w:rPr>
          <w:b/>
          <w:sz w:val="24"/>
        </w:rPr>
      </w:pPr>
      <w:bookmarkStart w:id="168" w:name="bookmark296"/>
      <w:r w:rsidRPr="00B9776F">
        <w:rPr>
          <w:b/>
          <w:sz w:val="24"/>
        </w:rPr>
        <w:t>7</w:t>
      </w:r>
      <w:bookmarkEnd w:id="168"/>
      <w:r w:rsidRPr="00B9776F">
        <w:rPr>
          <w:b/>
          <w:sz w:val="24"/>
        </w:rPr>
        <w:t>.4.2.4.6 Считывание классификации семейств динамических переменных</w:t>
      </w:r>
    </w:p>
    <w:p w14:paraId="181A4C5D" w14:textId="77777777" w:rsidR="00B9776F" w:rsidRPr="00B9776F" w:rsidRDefault="00B9776F" w:rsidP="00B9776F">
      <w:pPr>
        <w:rPr>
          <w:sz w:val="24"/>
        </w:rPr>
      </w:pPr>
      <w:r w:rsidRPr="00B9776F">
        <w:rPr>
          <w:sz w:val="24"/>
        </w:rPr>
        <w:t>Эта услуга указана в IEC 61158-5-20:2014, 6.2.4.6.</w:t>
      </w:r>
    </w:p>
    <w:p w14:paraId="43F0463B" w14:textId="77777777" w:rsidR="00B9776F" w:rsidRPr="00B9776F" w:rsidRDefault="00B9776F" w:rsidP="00B9776F">
      <w:pPr>
        <w:rPr>
          <w:b/>
          <w:sz w:val="24"/>
        </w:rPr>
      </w:pPr>
      <w:bookmarkStart w:id="169" w:name="bookmark297"/>
      <w:r w:rsidRPr="00B9776F">
        <w:rPr>
          <w:b/>
          <w:sz w:val="24"/>
        </w:rPr>
        <w:t>7</w:t>
      </w:r>
      <w:bookmarkEnd w:id="169"/>
      <w:r w:rsidRPr="00B9776F">
        <w:rPr>
          <w:b/>
          <w:sz w:val="24"/>
        </w:rPr>
        <w:t>.4.2.4.7 Считывание переменных устройства со статусом</w:t>
      </w:r>
    </w:p>
    <w:p w14:paraId="73C312FB" w14:textId="77777777" w:rsidR="00B9776F" w:rsidRPr="00B9776F" w:rsidRDefault="00B9776F" w:rsidP="00B9776F">
      <w:pPr>
        <w:rPr>
          <w:sz w:val="24"/>
        </w:rPr>
      </w:pPr>
      <w:r w:rsidRPr="00B9776F">
        <w:rPr>
          <w:sz w:val="24"/>
        </w:rPr>
        <w:t>Эта услуга указана в IEC 61158-5-20:2014, 6.2.4.7.</w:t>
      </w:r>
    </w:p>
    <w:p w14:paraId="1DBC2750" w14:textId="77777777" w:rsidR="00B9776F" w:rsidRPr="00B9776F" w:rsidRDefault="00B9776F" w:rsidP="00B9776F">
      <w:pPr>
        <w:rPr>
          <w:b/>
          <w:sz w:val="24"/>
        </w:rPr>
      </w:pPr>
      <w:bookmarkStart w:id="170" w:name="bookmark298"/>
      <w:r w:rsidRPr="00B9776F">
        <w:rPr>
          <w:b/>
          <w:sz w:val="24"/>
        </w:rPr>
        <w:lastRenderedPageBreak/>
        <w:t>7</w:t>
      </w:r>
      <w:bookmarkEnd w:id="170"/>
      <w:r w:rsidRPr="00B9776F">
        <w:rPr>
          <w:b/>
          <w:sz w:val="24"/>
        </w:rPr>
        <w:t>.4.2.4.8 Считывание сообщения</w:t>
      </w:r>
    </w:p>
    <w:p w14:paraId="563CF2EA" w14:textId="77777777" w:rsidR="00B9776F" w:rsidRPr="00B9776F" w:rsidRDefault="00B9776F" w:rsidP="00B9776F">
      <w:pPr>
        <w:rPr>
          <w:sz w:val="24"/>
        </w:rPr>
      </w:pPr>
      <w:r w:rsidRPr="00B9776F">
        <w:rPr>
          <w:sz w:val="24"/>
        </w:rPr>
        <w:t>Эта услуга указана в IEC 61158-5-20:2014, 6.2.4.8.</w:t>
      </w:r>
    </w:p>
    <w:p w14:paraId="7B3FE674" w14:textId="77777777" w:rsidR="00B9776F" w:rsidRPr="00B9776F" w:rsidRDefault="00B9776F" w:rsidP="00B9776F">
      <w:pPr>
        <w:rPr>
          <w:b/>
          <w:sz w:val="24"/>
        </w:rPr>
      </w:pPr>
      <w:bookmarkStart w:id="171" w:name="bookmark299"/>
      <w:r w:rsidRPr="00B9776F">
        <w:rPr>
          <w:b/>
          <w:sz w:val="24"/>
        </w:rPr>
        <w:t>7</w:t>
      </w:r>
      <w:bookmarkEnd w:id="171"/>
      <w:r w:rsidRPr="00B9776F">
        <w:rPr>
          <w:b/>
          <w:sz w:val="24"/>
        </w:rPr>
        <w:t>.4.2.4.9 Считывание тега, дескриптора и даты</w:t>
      </w:r>
    </w:p>
    <w:p w14:paraId="5D78DC1C" w14:textId="77777777" w:rsidR="00B9776F" w:rsidRPr="00B9776F" w:rsidRDefault="00B9776F" w:rsidP="00B9776F">
      <w:pPr>
        <w:rPr>
          <w:sz w:val="24"/>
        </w:rPr>
      </w:pPr>
      <w:r w:rsidRPr="00B9776F">
        <w:rPr>
          <w:sz w:val="24"/>
        </w:rPr>
        <w:t>Эта услуга указана в IEC 61158-5-20:2014, 6.2.4.9.</w:t>
      </w:r>
    </w:p>
    <w:p w14:paraId="00A114A3" w14:textId="77777777" w:rsidR="00B9776F" w:rsidRPr="00B9776F" w:rsidRDefault="00B9776F" w:rsidP="00B9776F">
      <w:pPr>
        <w:rPr>
          <w:b/>
          <w:sz w:val="24"/>
        </w:rPr>
      </w:pPr>
      <w:bookmarkStart w:id="172" w:name="bookmark300"/>
      <w:r w:rsidRPr="00B9776F">
        <w:rPr>
          <w:b/>
          <w:sz w:val="24"/>
        </w:rPr>
        <w:t>7</w:t>
      </w:r>
      <w:bookmarkEnd w:id="172"/>
      <w:r w:rsidRPr="00B9776F">
        <w:rPr>
          <w:b/>
          <w:sz w:val="24"/>
        </w:rPr>
        <w:t>.4.2.4.10 Считывание информации с преобразователя первичной переменной</w:t>
      </w:r>
    </w:p>
    <w:p w14:paraId="3EA16B5C" w14:textId="77777777" w:rsidR="00B9776F" w:rsidRPr="00B9776F" w:rsidRDefault="00B9776F" w:rsidP="00B9776F">
      <w:pPr>
        <w:rPr>
          <w:sz w:val="24"/>
        </w:rPr>
      </w:pPr>
      <w:r w:rsidRPr="00B9776F">
        <w:rPr>
          <w:sz w:val="24"/>
        </w:rPr>
        <w:t>Эта услуга указана в IEC 61158-5-20:2014, 6.2.4.10.</w:t>
      </w:r>
    </w:p>
    <w:p w14:paraId="51A08077" w14:textId="77777777" w:rsidR="00B9776F" w:rsidRPr="00B9776F" w:rsidRDefault="00B9776F" w:rsidP="00B9776F">
      <w:pPr>
        <w:rPr>
          <w:b/>
          <w:sz w:val="24"/>
        </w:rPr>
      </w:pPr>
      <w:bookmarkStart w:id="173" w:name="bookmark301"/>
      <w:r w:rsidRPr="00B9776F">
        <w:rPr>
          <w:b/>
          <w:sz w:val="24"/>
        </w:rPr>
        <w:t>7</w:t>
      </w:r>
      <w:bookmarkEnd w:id="173"/>
      <w:r w:rsidRPr="00B9776F">
        <w:rPr>
          <w:b/>
          <w:sz w:val="24"/>
        </w:rPr>
        <w:t>.4.2.4.11 Считывание информации об устройстве</w:t>
      </w:r>
    </w:p>
    <w:p w14:paraId="156D2495" w14:textId="77777777" w:rsidR="00B9776F" w:rsidRPr="00B9776F" w:rsidRDefault="00B9776F" w:rsidP="00B9776F">
      <w:pPr>
        <w:rPr>
          <w:sz w:val="24"/>
        </w:rPr>
      </w:pPr>
      <w:r w:rsidRPr="00B9776F">
        <w:rPr>
          <w:sz w:val="24"/>
        </w:rPr>
        <w:t>Эта услуга указана в IEC 61158-5-20:2014, 6.2.4.11.</w:t>
      </w:r>
    </w:p>
    <w:p w14:paraId="17212952" w14:textId="77777777" w:rsidR="00B9776F" w:rsidRPr="00B9776F" w:rsidRDefault="00B9776F" w:rsidP="00B9776F">
      <w:pPr>
        <w:rPr>
          <w:b/>
          <w:sz w:val="24"/>
        </w:rPr>
      </w:pPr>
      <w:bookmarkStart w:id="174" w:name="bookmark302"/>
      <w:r w:rsidRPr="00B9776F">
        <w:rPr>
          <w:b/>
          <w:sz w:val="24"/>
        </w:rPr>
        <w:t>7</w:t>
      </w:r>
      <w:bookmarkEnd w:id="174"/>
      <w:r w:rsidRPr="00B9776F">
        <w:rPr>
          <w:b/>
          <w:sz w:val="24"/>
        </w:rPr>
        <w:t>.4.2.4.12 Считывание окончательного номера сборки</w:t>
      </w:r>
    </w:p>
    <w:p w14:paraId="6E3AE350" w14:textId="77777777" w:rsidR="00B9776F" w:rsidRPr="00B9776F" w:rsidRDefault="00B9776F" w:rsidP="00B9776F">
      <w:pPr>
        <w:rPr>
          <w:sz w:val="24"/>
        </w:rPr>
      </w:pPr>
      <w:r w:rsidRPr="00B9776F">
        <w:rPr>
          <w:sz w:val="24"/>
        </w:rPr>
        <w:t>Эта услуга указана в IEC 61158-5-20:2014, 6.2.4.12.</w:t>
      </w:r>
    </w:p>
    <w:p w14:paraId="642F5A90" w14:textId="77777777" w:rsidR="00B9776F" w:rsidRPr="00B9776F" w:rsidRDefault="00B9776F" w:rsidP="00B9776F">
      <w:pPr>
        <w:rPr>
          <w:b/>
          <w:sz w:val="24"/>
        </w:rPr>
      </w:pPr>
      <w:bookmarkStart w:id="175" w:name="bookmark303"/>
      <w:r w:rsidRPr="00B9776F">
        <w:rPr>
          <w:b/>
          <w:sz w:val="24"/>
        </w:rPr>
        <w:t>7</w:t>
      </w:r>
      <w:bookmarkEnd w:id="175"/>
      <w:r w:rsidRPr="00B9776F">
        <w:rPr>
          <w:b/>
          <w:sz w:val="24"/>
        </w:rPr>
        <w:t>.4.2.4.13 Запись сообщения</w:t>
      </w:r>
    </w:p>
    <w:p w14:paraId="07B232BD" w14:textId="77777777" w:rsidR="00B9776F" w:rsidRPr="00B9776F" w:rsidRDefault="00B9776F" w:rsidP="00B9776F">
      <w:pPr>
        <w:rPr>
          <w:sz w:val="24"/>
        </w:rPr>
      </w:pPr>
      <w:r w:rsidRPr="00B9776F">
        <w:rPr>
          <w:sz w:val="24"/>
        </w:rPr>
        <w:t>Эта услуга указана в IEC 61158-5-20:2014, 6.2.4.13.</w:t>
      </w:r>
    </w:p>
    <w:p w14:paraId="5A5129C4" w14:textId="77777777" w:rsidR="00B9776F" w:rsidRPr="00B9776F" w:rsidRDefault="00B9776F" w:rsidP="00B9776F">
      <w:pPr>
        <w:rPr>
          <w:b/>
          <w:sz w:val="24"/>
        </w:rPr>
      </w:pPr>
      <w:bookmarkStart w:id="176" w:name="bookmark304"/>
      <w:r w:rsidRPr="00B9776F">
        <w:rPr>
          <w:b/>
          <w:sz w:val="24"/>
        </w:rPr>
        <w:t>7</w:t>
      </w:r>
      <w:bookmarkEnd w:id="176"/>
      <w:r w:rsidRPr="00B9776F">
        <w:rPr>
          <w:b/>
          <w:sz w:val="24"/>
        </w:rPr>
        <w:t>.4.2.4.14 Запись тега, дескриптора и даты</w:t>
      </w:r>
    </w:p>
    <w:p w14:paraId="76BC2B60" w14:textId="77777777" w:rsidR="00B9776F" w:rsidRPr="00B9776F" w:rsidRDefault="00B9776F" w:rsidP="00B9776F">
      <w:pPr>
        <w:rPr>
          <w:sz w:val="24"/>
        </w:rPr>
      </w:pPr>
      <w:r w:rsidRPr="00B9776F">
        <w:rPr>
          <w:sz w:val="24"/>
        </w:rPr>
        <w:t>Эта услуга указана в IEC 61158-5-20:2014, 6.2.4.14.</w:t>
      </w:r>
    </w:p>
    <w:p w14:paraId="2BD906A6" w14:textId="77777777" w:rsidR="00B9776F" w:rsidRPr="00B9776F" w:rsidRDefault="00B9776F" w:rsidP="00B9776F">
      <w:pPr>
        <w:rPr>
          <w:b/>
          <w:sz w:val="24"/>
        </w:rPr>
      </w:pPr>
      <w:bookmarkStart w:id="177" w:name="bookmark305"/>
      <w:r w:rsidRPr="00B9776F">
        <w:rPr>
          <w:b/>
          <w:sz w:val="24"/>
        </w:rPr>
        <w:t>7</w:t>
      </w:r>
      <w:bookmarkEnd w:id="177"/>
      <w:r w:rsidRPr="00B9776F">
        <w:rPr>
          <w:b/>
          <w:sz w:val="24"/>
        </w:rPr>
        <w:t>.4.2.4.15 Запись окончательного номера сборки</w:t>
      </w:r>
    </w:p>
    <w:p w14:paraId="3FE0E30D" w14:textId="77777777" w:rsidR="00B9776F" w:rsidRPr="00B9776F" w:rsidRDefault="00B9776F" w:rsidP="00B9776F">
      <w:pPr>
        <w:rPr>
          <w:sz w:val="24"/>
        </w:rPr>
      </w:pPr>
      <w:r w:rsidRPr="00B9776F">
        <w:rPr>
          <w:sz w:val="24"/>
        </w:rPr>
        <w:t>Эта услуга указана в IEC 61158-5-20:2014, 6.2.4.15.</w:t>
      </w:r>
    </w:p>
    <w:p w14:paraId="31732DE9" w14:textId="77777777" w:rsidR="00B9776F" w:rsidRPr="00B9776F" w:rsidRDefault="00B9776F" w:rsidP="00B9776F">
      <w:pPr>
        <w:rPr>
          <w:b/>
          <w:sz w:val="24"/>
        </w:rPr>
      </w:pPr>
      <w:bookmarkStart w:id="178" w:name="bookmark306"/>
      <w:r w:rsidRPr="00B9776F">
        <w:rPr>
          <w:b/>
          <w:sz w:val="24"/>
        </w:rPr>
        <w:t>7</w:t>
      </w:r>
      <w:bookmarkEnd w:id="178"/>
      <w:r w:rsidRPr="00B9776F">
        <w:rPr>
          <w:b/>
          <w:sz w:val="24"/>
        </w:rPr>
        <w:t>.4.2.4.16 Считывание длинного тега</w:t>
      </w:r>
    </w:p>
    <w:p w14:paraId="2AB5025C" w14:textId="77777777" w:rsidR="00B9776F" w:rsidRPr="00B9776F" w:rsidRDefault="00B9776F" w:rsidP="00B9776F">
      <w:pPr>
        <w:rPr>
          <w:sz w:val="24"/>
        </w:rPr>
      </w:pPr>
      <w:r w:rsidRPr="00B9776F">
        <w:rPr>
          <w:sz w:val="24"/>
        </w:rPr>
        <w:t>Эта услуга указана в IEC 61158-5-20:2014, 6.2.4.16.</w:t>
      </w:r>
    </w:p>
    <w:p w14:paraId="7D285E88" w14:textId="77777777" w:rsidR="00B9776F" w:rsidRPr="00B9776F" w:rsidRDefault="00B9776F" w:rsidP="00B9776F">
      <w:pPr>
        <w:rPr>
          <w:b/>
          <w:sz w:val="24"/>
        </w:rPr>
      </w:pPr>
      <w:bookmarkStart w:id="179" w:name="bookmark307"/>
      <w:r w:rsidRPr="00B9776F">
        <w:rPr>
          <w:b/>
          <w:sz w:val="24"/>
        </w:rPr>
        <w:t>7</w:t>
      </w:r>
      <w:bookmarkEnd w:id="179"/>
      <w:r w:rsidRPr="00B9776F">
        <w:rPr>
          <w:b/>
          <w:sz w:val="24"/>
        </w:rPr>
        <w:t>.4.2.4.17 Запись длинного тега</w:t>
      </w:r>
    </w:p>
    <w:p w14:paraId="10BF82D1" w14:textId="77777777" w:rsidR="00B9776F" w:rsidRPr="00B9776F" w:rsidRDefault="00B9776F" w:rsidP="00B9776F">
      <w:pPr>
        <w:rPr>
          <w:sz w:val="24"/>
        </w:rPr>
      </w:pPr>
      <w:r w:rsidRPr="00B9776F">
        <w:rPr>
          <w:sz w:val="24"/>
        </w:rPr>
        <w:t>Эта услуга указана в IEC 61158-5-20:2014, 6.2.4.17.</w:t>
      </w:r>
    </w:p>
    <w:p w14:paraId="1E0A45B3" w14:textId="77777777" w:rsidR="00B9776F" w:rsidRPr="00B9776F" w:rsidRDefault="00B9776F" w:rsidP="00B9776F">
      <w:pPr>
        <w:rPr>
          <w:b/>
          <w:sz w:val="24"/>
        </w:rPr>
      </w:pPr>
      <w:bookmarkStart w:id="180" w:name="bookmark308"/>
      <w:r w:rsidRPr="00B9776F">
        <w:rPr>
          <w:b/>
          <w:sz w:val="24"/>
        </w:rPr>
        <w:t>7</w:t>
      </w:r>
      <w:bookmarkEnd w:id="180"/>
      <w:r w:rsidRPr="00B9776F">
        <w:rPr>
          <w:b/>
          <w:sz w:val="24"/>
        </w:rPr>
        <w:t xml:space="preserve">.4.2.4.18 Изменение значка сброса конфигурации </w:t>
      </w:r>
    </w:p>
    <w:p w14:paraId="0B20993B" w14:textId="77777777" w:rsidR="00B9776F" w:rsidRPr="00B9776F" w:rsidRDefault="00B9776F" w:rsidP="00B9776F">
      <w:pPr>
        <w:rPr>
          <w:b/>
          <w:sz w:val="24"/>
        </w:rPr>
      </w:pPr>
      <w:r w:rsidRPr="00B9776F">
        <w:rPr>
          <w:b/>
          <w:sz w:val="24"/>
        </w:rPr>
        <w:t>7.4.2.4.18.1 Обзор услуги</w:t>
      </w:r>
    </w:p>
    <w:p w14:paraId="7CA31E8F" w14:textId="77777777" w:rsidR="00B9776F" w:rsidRPr="00B9776F" w:rsidRDefault="00B9776F" w:rsidP="00B9776F">
      <w:pPr>
        <w:rPr>
          <w:sz w:val="24"/>
        </w:rPr>
      </w:pPr>
      <w:r w:rsidRPr="00B9776F">
        <w:rPr>
          <w:sz w:val="24"/>
        </w:rPr>
        <w:t>Эта услуга сбрасывает бит «Конфигурация изменена», связанный с клиентом, выдающим эту услугу записи.</w:t>
      </w:r>
    </w:p>
    <w:p w14:paraId="7D461E35" w14:textId="77777777" w:rsidR="0054266E" w:rsidRPr="0054266E" w:rsidRDefault="0054266E" w:rsidP="0054266E">
      <w:pPr>
        <w:rPr>
          <w:b/>
          <w:sz w:val="24"/>
        </w:rPr>
      </w:pPr>
      <w:r w:rsidRPr="0054266E">
        <w:rPr>
          <w:b/>
          <w:sz w:val="24"/>
        </w:rPr>
        <w:t>7.4.2.4.18.2 Запрос параметров</w:t>
      </w:r>
    </w:p>
    <w:p w14:paraId="0601D00B" w14:textId="77777777" w:rsidR="0054266E" w:rsidRPr="0054266E" w:rsidRDefault="0054266E" w:rsidP="0054266E">
      <w:pPr>
        <w:rPr>
          <w:b/>
          <w:sz w:val="24"/>
        </w:rPr>
      </w:pPr>
      <w:r w:rsidRPr="0054266E">
        <w:rPr>
          <w:b/>
          <w:sz w:val="24"/>
        </w:rPr>
        <w:t xml:space="preserve">КЛАСС: </w:t>
      </w:r>
      <w:r w:rsidRPr="0054266E">
        <w:rPr>
          <w:b/>
          <w:sz w:val="24"/>
        </w:rPr>
        <w:tab/>
      </w:r>
      <w:r w:rsidRPr="0054266E">
        <w:rPr>
          <w:b/>
          <w:sz w:val="24"/>
        </w:rPr>
        <w:tab/>
      </w:r>
      <w:r w:rsidRPr="0054266E">
        <w:rPr>
          <w:b/>
          <w:sz w:val="24"/>
        </w:rPr>
        <w:tab/>
      </w:r>
      <w:r w:rsidRPr="0054266E">
        <w:rPr>
          <w:b/>
          <w:sz w:val="24"/>
        </w:rPr>
        <w:tab/>
        <w:t xml:space="preserve">Простое переменное действие                     </w:t>
      </w:r>
    </w:p>
    <w:p w14:paraId="0E96E1FB" w14:textId="77777777" w:rsidR="0054266E" w:rsidRPr="0054266E" w:rsidRDefault="0054266E" w:rsidP="0054266E">
      <w:pPr>
        <w:rPr>
          <w:b/>
          <w:sz w:val="24"/>
        </w:rPr>
      </w:pPr>
      <w:r w:rsidRPr="0054266E">
        <w:rPr>
          <w:b/>
          <w:sz w:val="24"/>
        </w:rPr>
        <w:t>АТРИБУТЫ:</w:t>
      </w:r>
    </w:p>
    <w:p w14:paraId="4D682590" w14:textId="77777777" w:rsidR="0054266E" w:rsidRPr="0054266E" w:rsidRDefault="0054266E" w:rsidP="0054266E">
      <w:pPr>
        <w:rPr>
          <w:sz w:val="24"/>
        </w:rPr>
      </w:pPr>
      <w:r w:rsidRPr="0054266E">
        <w:rPr>
          <w:sz w:val="24"/>
        </w:rPr>
        <w:t xml:space="preserve">1 числовой идентификатор </w:t>
      </w:r>
      <w:r w:rsidRPr="0054266E">
        <w:rPr>
          <w:sz w:val="24"/>
        </w:rPr>
        <w:tab/>
        <w:t xml:space="preserve">= 38       </w:t>
      </w:r>
    </w:p>
    <w:p w14:paraId="2F75D4D0" w14:textId="77777777" w:rsidR="0054266E" w:rsidRPr="0054266E" w:rsidRDefault="0054266E" w:rsidP="0054266E">
      <w:pPr>
        <w:rPr>
          <w:sz w:val="24"/>
        </w:rPr>
      </w:pPr>
      <w:r w:rsidRPr="0054266E">
        <w:rPr>
          <w:sz w:val="24"/>
        </w:rPr>
        <w:t xml:space="preserve">2 Название переменной </w:t>
      </w:r>
      <w:r w:rsidRPr="0054266E">
        <w:rPr>
          <w:sz w:val="24"/>
        </w:rPr>
        <w:tab/>
        <w:t xml:space="preserve">= счетчик изменений конфигурации              </w:t>
      </w:r>
    </w:p>
    <w:p w14:paraId="5671FEB0" w14:textId="77777777" w:rsidR="0054266E" w:rsidRPr="0054266E" w:rsidRDefault="0054266E" w:rsidP="0054266E">
      <w:pPr>
        <w:rPr>
          <w:sz w:val="24"/>
        </w:rPr>
      </w:pPr>
      <w:r w:rsidRPr="0054266E">
        <w:rPr>
          <w:sz w:val="24"/>
        </w:rPr>
        <w:t xml:space="preserve">3 Название Типа данных </w:t>
      </w:r>
      <w:r w:rsidRPr="0054266E">
        <w:rPr>
          <w:sz w:val="24"/>
        </w:rPr>
        <w:tab/>
        <w:t xml:space="preserve">= Беззнаковое16              </w:t>
      </w:r>
    </w:p>
    <w:p w14:paraId="6E447895" w14:textId="77777777" w:rsidR="0054266E" w:rsidRPr="0054266E" w:rsidRDefault="0054266E" w:rsidP="0054266E">
      <w:pPr>
        <w:rPr>
          <w:b/>
          <w:sz w:val="24"/>
        </w:rPr>
      </w:pPr>
      <w:bookmarkStart w:id="181" w:name="bookmark309"/>
      <w:r w:rsidRPr="0054266E">
        <w:rPr>
          <w:b/>
          <w:sz w:val="24"/>
        </w:rPr>
        <w:t>7</w:t>
      </w:r>
      <w:bookmarkEnd w:id="181"/>
      <w:r w:rsidRPr="0054266E">
        <w:rPr>
          <w:b/>
          <w:sz w:val="24"/>
        </w:rPr>
        <w:t>.4.2.4.19 Выполнить самотестирование</w:t>
      </w:r>
    </w:p>
    <w:p w14:paraId="53D2D361" w14:textId="77777777" w:rsidR="0054266E" w:rsidRPr="0054266E" w:rsidRDefault="0054266E" w:rsidP="0054266E">
      <w:pPr>
        <w:rPr>
          <w:b/>
          <w:sz w:val="24"/>
        </w:rPr>
      </w:pPr>
      <w:r w:rsidRPr="0054266E">
        <w:rPr>
          <w:b/>
          <w:sz w:val="24"/>
        </w:rPr>
        <w:t>7.4.2.4.19.1 Обзор услуги</w:t>
      </w:r>
    </w:p>
    <w:p w14:paraId="5A0415C4" w14:textId="77777777" w:rsidR="0054266E" w:rsidRPr="0054266E" w:rsidRDefault="0054266E" w:rsidP="0054266E">
      <w:pPr>
        <w:rPr>
          <w:sz w:val="24"/>
        </w:rPr>
      </w:pPr>
      <w:r w:rsidRPr="0054266E">
        <w:rPr>
          <w:sz w:val="24"/>
        </w:rPr>
        <w:t>Эта услуга запускает функцию самотестирования устройства.</w:t>
      </w:r>
    </w:p>
    <w:p w14:paraId="69C3DEC3" w14:textId="77777777" w:rsidR="0054266E" w:rsidRPr="0054266E" w:rsidRDefault="0054266E" w:rsidP="0054266E">
      <w:pPr>
        <w:rPr>
          <w:b/>
          <w:sz w:val="24"/>
        </w:rPr>
      </w:pPr>
      <w:r w:rsidRPr="0054266E">
        <w:rPr>
          <w:b/>
          <w:sz w:val="24"/>
        </w:rPr>
        <w:t>7.4.2.4.19.2 Запрос параметров</w:t>
      </w:r>
    </w:p>
    <w:p w14:paraId="1A45C186" w14:textId="77777777" w:rsidR="0054266E" w:rsidRPr="0054266E" w:rsidRDefault="0054266E" w:rsidP="0054266E">
      <w:pPr>
        <w:rPr>
          <w:b/>
          <w:sz w:val="24"/>
        </w:rPr>
      </w:pPr>
      <w:r w:rsidRPr="0054266E">
        <w:rPr>
          <w:b/>
          <w:sz w:val="24"/>
        </w:rPr>
        <w:t xml:space="preserve">КЛАСС: </w:t>
      </w:r>
      <w:r w:rsidRPr="0054266E">
        <w:rPr>
          <w:b/>
          <w:sz w:val="24"/>
        </w:rPr>
        <w:tab/>
      </w:r>
      <w:r w:rsidRPr="0054266E">
        <w:rPr>
          <w:b/>
          <w:sz w:val="24"/>
        </w:rPr>
        <w:tab/>
      </w:r>
      <w:r w:rsidRPr="0054266E">
        <w:rPr>
          <w:b/>
          <w:sz w:val="24"/>
        </w:rPr>
        <w:tab/>
      </w:r>
      <w:r w:rsidRPr="0054266E">
        <w:rPr>
          <w:b/>
          <w:sz w:val="24"/>
        </w:rPr>
        <w:tab/>
        <w:t xml:space="preserve">Простое действие                            </w:t>
      </w:r>
    </w:p>
    <w:p w14:paraId="011DEDA0" w14:textId="77777777" w:rsidR="0054266E" w:rsidRPr="0054266E" w:rsidRDefault="0054266E" w:rsidP="0054266E">
      <w:pPr>
        <w:rPr>
          <w:b/>
          <w:sz w:val="24"/>
        </w:rPr>
      </w:pPr>
      <w:r w:rsidRPr="0054266E">
        <w:rPr>
          <w:b/>
          <w:sz w:val="24"/>
        </w:rPr>
        <w:t>АТРИБУТЫ:</w:t>
      </w:r>
    </w:p>
    <w:p w14:paraId="7431D296" w14:textId="77777777" w:rsidR="0054266E" w:rsidRPr="0054266E" w:rsidRDefault="0054266E" w:rsidP="0054266E">
      <w:pPr>
        <w:rPr>
          <w:sz w:val="24"/>
        </w:rPr>
      </w:pPr>
      <w:r w:rsidRPr="0054266E">
        <w:rPr>
          <w:sz w:val="24"/>
        </w:rPr>
        <w:t xml:space="preserve">1 числовой идентификатор   </w:t>
      </w:r>
      <w:r w:rsidRPr="0054266E">
        <w:rPr>
          <w:sz w:val="24"/>
        </w:rPr>
        <w:tab/>
        <w:t xml:space="preserve">= 41       </w:t>
      </w:r>
    </w:p>
    <w:p w14:paraId="3668BEED" w14:textId="77777777" w:rsidR="0054266E" w:rsidRPr="0054266E" w:rsidRDefault="0054266E" w:rsidP="0054266E">
      <w:pPr>
        <w:rPr>
          <w:b/>
          <w:sz w:val="24"/>
        </w:rPr>
      </w:pPr>
      <w:bookmarkStart w:id="182" w:name="bookmark310"/>
      <w:r w:rsidRPr="0054266E">
        <w:rPr>
          <w:b/>
          <w:sz w:val="24"/>
        </w:rPr>
        <w:t>7</w:t>
      </w:r>
      <w:bookmarkEnd w:id="182"/>
      <w:r w:rsidRPr="0054266E">
        <w:rPr>
          <w:b/>
          <w:sz w:val="24"/>
        </w:rPr>
        <w:t>.4.2.4.20 Выполнить сброс устройства</w:t>
      </w:r>
    </w:p>
    <w:p w14:paraId="6B7167D5" w14:textId="77777777" w:rsidR="0054266E" w:rsidRPr="0054266E" w:rsidRDefault="0054266E" w:rsidP="0054266E">
      <w:pPr>
        <w:rPr>
          <w:b/>
          <w:sz w:val="24"/>
        </w:rPr>
      </w:pPr>
      <w:r w:rsidRPr="0054266E">
        <w:rPr>
          <w:b/>
          <w:sz w:val="24"/>
        </w:rPr>
        <w:t>7.4.2.4.20.1 Обзор услуги</w:t>
      </w:r>
    </w:p>
    <w:p w14:paraId="78A93922" w14:textId="77777777" w:rsidR="0054266E" w:rsidRPr="0054266E" w:rsidRDefault="0054266E" w:rsidP="0054266E">
      <w:pPr>
        <w:rPr>
          <w:sz w:val="24"/>
        </w:rPr>
      </w:pPr>
      <w:r w:rsidRPr="0054266E">
        <w:rPr>
          <w:sz w:val="24"/>
        </w:rPr>
        <w:t>Эта услуга запускает функцию самотестирования устройства.</w:t>
      </w:r>
    </w:p>
    <w:p w14:paraId="0F01B6C7" w14:textId="77777777" w:rsidR="0054266E" w:rsidRPr="0054266E" w:rsidRDefault="0054266E" w:rsidP="0054266E">
      <w:pPr>
        <w:rPr>
          <w:b/>
          <w:sz w:val="24"/>
        </w:rPr>
      </w:pPr>
      <w:r w:rsidRPr="0054266E">
        <w:rPr>
          <w:b/>
          <w:sz w:val="24"/>
        </w:rPr>
        <w:t>7.4.2.4.20.2 Запрос параметров</w:t>
      </w:r>
    </w:p>
    <w:p w14:paraId="4FCDB9A6" w14:textId="77777777" w:rsidR="0054266E" w:rsidRPr="0054266E" w:rsidRDefault="0054266E" w:rsidP="0054266E">
      <w:pPr>
        <w:rPr>
          <w:b/>
          <w:sz w:val="24"/>
        </w:rPr>
      </w:pPr>
      <w:r w:rsidRPr="0054266E">
        <w:rPr>
          <w:b/>
          <w:sz w:val="24"/>
        </w:rPr>
        <w:t xml:space="preserve">КЛАСС: </w:t>
      </w:r>
      <w:r w:rsidRPr="0054266E">
        <w:rPr>
          <w:b/>
          <w:sz w:val="24"/>
        </w:rPr>
        <w:tab/>
      </w:r>
      <w:r w:rsidRPr="0054266E">
        <w:rPr>
          <w:b/>
          <w:sz w:val="24"/>
        </w:rPr>
        <w:tab/>
      </w:r>
      <w:r w:rsidRPr="0054266E">
        <w:rPr>
          <w:b/>
          <w:sz w:val="24"/>
        </w:rPr>
        <w:tab/>
      </w:r>
      <w:r w:rsidRPr="0054266E">
        <w:rPr>
          <w:b/>
          <w:sz w:val="24"/>
        </w:rPr>
        <w:tab/>
        <w:t xml:space="preserve">Простое действие                            </w:t>
      </w:r>
    </w:p>
    <w:p w14:paraId="2257E87A" w14:textId="77777777" w:rsidR="0054266E" w:rsidRPr="0054266E" w:rsidRDefault="0054266E" w:rsidP="0054266E">
      <w:pPr>
        <w:rPr>
          <w:b/>
          <w:sz w:val="24"/>
        </w:rPr>
      </w:pPr>
      <w:r w:rsidRPr="0054266E">
        <w:rPr>
          <w:b/>
          <w:sz w:val="24"/>
        </w:rPr>
        <w:t>АТРИБУТЫ:</w:t>
      </w:r>
    </w:p>
    <w:p w14:paraId="217E5BA0" w14:textId="77777777" w:rsidR="0054266E" w:rsidRPr="0054266E" w:rsidRDefault="0054266E" w:rsidP="0054266E">
      <w:pPr>
        <w:rPr>
          <w:sz w:val="24"/>
        </w:rPr>
      </w:pPr>
      <w:r w:rsidRPr="0054266E">
        <w:rPr>
          <w:sz w:val="24"/>
        </w:rPr>
        <w:t xml:space="preserve">1 числовой идентификатор   </w:t>
      </w:r>
      <w:r w:rsidRPr="0054266E">
        <w:rPr>
          <w:sz w:val="24"/>
        </w:rPr>
        <w:tab/>
        <w:t xml:space="preserve">= 42       </w:t>
      </w:r>
    </w:p>
    <w:p w14:paraId="078DD1A9" w14:textId="77777777" w:rsidR="0054266E" w:rsidRPr="0054266E" w:rsidRDefault="0054266E" w:rsidP="0054266E">
      <w:pPr>
        <w:rPr>
          <w:b/>
          <w:sz w:val="24"/>
        </w:rPr>
      </w:pPr>
      <w:bookmarkStart w:id="183" w:name="bookmark311"/>
      <w:r w:rsidRPr="0054266E">
        <w:rPr>
          <w:b/>
          <w:sz w:val="24"/>
        </w:rPr>
        <w:t>7</w:t>
      </w:r>
      <w:bookmarkEnd w:id="183"/>
      <w:r w:rsidRPr="0054266E">
        <w:rPr>
          <w:b/>
          <w:sz w:val="24"/>
        </w:rPr>
        <w:t>.4.2.4.21 Считывание дополнительного статуса устройства</w:t>
      </w:r>
    </w:p>
    <w:p w14:paraId="66B0ED46" w14:textId="77777777" w:rsidR="0054266E" w:rsidRPr="0054266E" w:rsidRDefault="0054266E" w:rsidP="0054266E">
      <w:pPr>
        <w:rPr>
          <w:b/>
          <w:sz w:val="24"/>
        </w:rPr>
      </w:pPr>
      <w:r w:rsidRPr="0054266E">
        <w:rPr>
          <w:b/>
          <w:sz w:val="24"/>
        </w:rPr>
        <w:t>7.4.2.4.21.1 Обзор услуги</w:t>
      </w:r>
    </w:p>
    <w:p w14:paraId="2C8B8F11" w14:textId="77777777" w:rsidR="0054266E" w:rsidRPr="0054266E" w:rsidRDefault="0054266E" w:rsidP="0054266E">
      <w:pPr>
        <w:rPr>
          <w:sz w:val="24"/>
        </w:rPr>
      </w:pPr>
      <w:r w:rsidRPr="0054266E">
        <w:rPr>
          <w:sz w:val="24"/>
        </w:rPr>
        <w:t>Эта услуга считывает информацию о состоянии устройства, не включенного в октет кода отклика или состояния устройства.</w:t>
      </w:r>
    </w:p>
    <w:p w14:paraId="7E137941" w14:textId="77777777" w:rsidR="0054266E" w:rsidRPr="0054266E" w:rsidRDefault="0054266E" w:rsidP="0054266E">
      <w:pPr>
        <w:rPr>
          <w:b/>
          <w:sz w:val="24"/>
        </w:rPr>
      </w:pPr>
      <w:bookmarkStart w:id="184" w:name="bookmark312"/>
      <w:r w:rsidRPr="0054266E">
        <w:rPr>
          <w:b/>
          <w:sz w:val="24"/>
        </w:rPr>
        <w:t>7</w:t>
      </w:r>
      <w:bookmarkEnd w:id="184"/>
      <w:r w:rsidRPr="0054266E">
        <w:rPr>
          <w:b/>
          <w:sz w:val="24"/>
        </w:rPr>
        <w:t>.4.2.4.21.2 Вариативная модель</w:t>
      </w:r>
    </w:p>
    <w:p w14:paraId="4C1FAFBE" w14:textId="77777777" w:rsidR="0054266E" w:rsidRPr="0054266E" w:rsidRDefault="0054266E" w:rsidP="0054266E">
      <w:pPr>
        <w:rPr>
          <w:sz w:val="24"/>
        </w:rPr>
      </w:pPr>
      <w:r w:rsidRPr="0054266E">
        <w:rPr>
          <w:sz w:val="24"/>
        </w:rPr>
        <w:t xml:space="preserve">В зависимости от типа устройства существует три различных модели Переменная. </w:t>
      </w:r>
      <w:r w:rsidRPr="0054266E">
        <w:rPr>
          <w:sz w:val="24"/>
        </w:rPr>
        <w:lastRenderedPageBreak/>
        <w:t>Устройство отвечает только одним из этих трех типов переменных. Если устройство поддерживает более одного аналогового канала, оно поддерживает «Статус дополнительного устройства 2». Некоторые устройства могут использовать «Статус дополнительного устройства 3». Все остальные устройства поддерживают «Статус дополнительного устройства 1».</w:t>
      </w:r>
    </w:p>
    <w:p w14:paraId="75DB6139" w14:textId="77777777" w:rsidR="0054266E" w:rsidRPr="0054266E" w:rsidRDefault="0054266E" w:rsidP="0054266E">
      <w:pPr>
        <w:rPr>
          <w:b/>
          <w:sz w:val="24"/>
        </w:rPr>
      </w:pPr>
      <w:r w:rsidRPr="0054266E">
        <w:rPr>
          <w:b/>
          <w:sz w:val="24"/>
        </w:rPr>
        <w:t xml:space="preserve">КЛАСС: </w:t>
      </w:r>
      <w:r w:rsidRPr="0054266E">
        <w:rPr>
          <w:b/>
          <w:sz w:val="24"/>
        </w:rPr>
        <w:tab/>
      </w:r>
      <w:r w:rsidRPr="0054266E">
        <w:rPr>
          <w:b/>
          <w:sz w:val="24"/>
        </w:rPr>
        <w:tab/>
      </w:r>
      <w:r w:rsidRPr="0054266E">
        <w:rPr>
          <w:b/>
          <w:sz w:val="24"/>
        </w:rPr>
        <w:tab/>
      </w:r>
      <w:r w:rsidRPr="0054266E">
        <w:rPr>
          <w:b/>
          <w:sz w:val="24"/>
        </w:rPr>
        <w:tab/>
      </w:r>
      <w:r w:rsidRPr="0054266E">
        <w:rPr>
          <w:b/>
          <w:sz w:val="24"/>
        </w:rPr>
        <w:tab/>
        <w:t xml:space="preserve">СТРУКТУРНАЯ ПЕРЕМЕННАЯ                            </w:t>
      </w:r>
    </w:p>
    <w:p w14:paraId="7C2DC6B5" w14:textId="77777777" w:rsidR="0054266E" w:rsidRPr="0054266E" w:rsidRDefault="0054266E" w:rsidP="0054266E">
      <w:pPr>
        <w:rPr>
          <w:b/>
          <w:sz w:val="24"/>
        </w:rPr>
      </w:pPr>
      <w:r w:rsidRPr="0054266E">
        <w:rPr>
          <w:b/>
          <w:sz w:val="24"/>
        </w:rPr>
        <w:t>АТРИБУТЫ:</w:t>
      </w:r>
    </w:p>
    <w:tbl>
      <w:tblPr>
        <w:tblW w:w="9247" w:type="dxa"/>
        <w:tblInd w:w="749" w:type="dxa"/>
        <w:tblCellMar>
          <w:left w:w="0" w:type="dxa"/>
          <w:right w:w="0" w:type="dxa"/>
        </w:tblCellMar>
        <w:tblLook w:val="04A0" w:firstRow="1" w:lastRow="0" w:firstColumn="1" w:lastColumn="0" w:noHBand="0" w:noVBand="1"/>
      </w:tblPr>
      <w:tblGrid>
        <w:gridCol w:w="571"/>
        <w:gridCol w:w="139"/>
        <w:gridCol w:w="566"/>
        <w:gridCol w:w="306"/>
        <w:gridCol w:w="417"/>
        <w:gridCol w:w="106"/>
        <w:gridCol w:w="275"/>
        <w:gridCol w:w="1033"/>
        <w:gridCol w:w="276"/>
        <w:gridCol w:w="280"/>
        <w:gridCol w:w="142"/>
        <w:gridCol w:w="4536"/>
        <w:gridCol w:w="283"/>
        <w:gridCol w:w="317"/>
      </w:tblGrid>
      <w:tr w:rsidR="0054266E" w:rsidRPr="0054266E" w14:paraId="78FC381B" w14:textId="77777777" w:rsidTr="0054266E">
        <w:trPr>
          <w:trHeight w:val="235"/>
        </w:trPr>
        <w:tc>
          <w:tcPr>
            <w:tcW w:w="710" w:type="dxa"/>
            <w:gridSpan w:val="2"/>
            <w:tcMar>
              <w:top w:w="0" w:type="dxa"/>
              <w:left w:w="40" w:type="dxa"/>
              <w:bottom w:w="0" w:type="dxa"/>
              <w:right w:w="40" w:type="dxa"/>
            </w:tcMar>
            <w:hideMark/>
          </w:tcPr>
          <w:p w14:paraId="1BE29556" w14:textId="77777777" w:rsidR="0054266E" w:rsidRPr="0054266E" w:rsidRDefault="0054266E" w:rsidP="0054266E">
            <w:pPr>
              <w:ind w:firstLine="0"/>
              <w:rPr>
                <w:sz w:val="24"/>
                <w:szCs w:val="24"/>
              </w:rPr>
            </w:pPr>
            <w:r w:rsidRPr="0054266E">
              <w:rPr>
                <w:sz w:val="24"/>
                <w:szCs w:val="24"/>
              </w:rPr>
              <w:t>1</w:t>
            </w:r>
          </w:p>
        </w:tc>
        <w:tc>
          <w:tcPr>
            <w:tcW w:w="3401" w:type="dxa"/>
            <w:gridSpan w:val="9"/>
            <w:tcMar>
              <w:top w:w="0" w:type="dxa"/>
              <w:left w:w="40" w:type="dxa"/>
              <w:bottom w:w="0" w:type="dxa"/>
              <w:right w:w="40" w:type="dxa"/>
            </w:tcMar>
            <w:hideMark/>
          </w:tcPr>
          <w:p w14:paraId="5E87BBFD" w14:textId="77777777" w:rsidR="0054266E" w:rsidRPr="0054266E" w:rsidRDefault="0054266E" w:rsidP="0054266E">
            <w:pPr>
              <w:ind w:firstLine="0"/>
              <w:rPr>
                <w:sz w:val="24"/>
                <w:szCs w:val="24"/>
              </w:rPr>
            </w:pPr>
            <w:r w:rsidRPr="0054266E">
              <w:rPr>
                <w:sz w:val="24"/>
                <w:szCs w:val="24"/>
              </w:rPr>
              <w:t>Числовой идентификатор</w:t>
            </w:r>
          </w:p>
        </w:tc>
        <w:tc>
          <w:tcPr>
            <w:tcW w:w="5136" w:type="dxa"/>
            <w:gridSpan w:val="3"/>
            <w:tcMar>
              <w:top w:w="0" w:type="dxa"/>
              <w:left w:w="40" w:type="dxa"/>
              <w:bottom w:w="0" w:type="dxa"/>
              <w:right w:w="40" w:type="dxa"/>
            </w:tcMar>
            <w:hideMark/>
          </w:tcPr>
          <w:p w14:paraId="1843B826" w14:textId="77777777" w:rsidR="0054266E" w:rsidRPr="0054266E" w:rsidRDefault="0054266E" w:rsidP="0054266E">
            <w:pPr>
              <w:ind w:firstLine="0"/>
              <w:rPr>
                <w:sz w:val="24"/>
                <w:szCs w:val="24"/>
              </w:rPr>
            </w:pPr>
            <w:r w:rsidRPr="0054266E">
              <w:rPr>
                <w:sz w:val="24"/>
                <w:szCs w:val="24"/>
              </w:rPr>
              <w:t>= 48</w:t>
            </w:r>
          </w:p>
        </w:tc>
      </w:tr>
      <w:tr w:rsidR="0054266E" w:rsidRPr="0054266E" w14:paraId="14D98BDC" w14:textId="77777777" w:rsidTr="0054266E">
        <w:trPr>
          <w:trHeight w:val="269"/>
        </w:trPr>
        <w:tc>
          <w:tcPr>
            <w:tcW w:w="710" w:type="dxa"/>
            <w:gridSpan w:val="2"/>
            <w:tcMar>
              <w:top w:w="0" w:type="dxa"/>
              <w:left w:w="40" w:type="dxa"/>
              <w:bottom w:w="0" w:type="dxa"/>
              <w:right w:w="40" w:type="dxa"/>
            </w:tcMar>
            <w:hideMark/>
          </w:tcPr>
          <w:p w14:paraId="7F016DC0" w14:textId="77777777" w:rsidR="0054266E" w:rsidRPr="0054266E" w:rsidRDefault="0054266E" w:rsidP="0054266E">
            <w:pPr>
              <w:ind w:firstLine="0"/>
              <w:rPr>
                <w:sz w:val="24"/>
                <w:szCs w:val="24"/>
              </w:rPr>
            </w:pPr>
            <w:r w:rsidRPr="0054266E">
              <w:rPr>
                <w:sz w:val="24"/>
                <w:szCs w:val="24"/>
              </w:rPr>
              <w:t>2</w:t>
            </w:r>
          </w:p>
        </w:tc>
        <w:tc>
          <w:tcPr>
            <w:tcW w:w="3401" w:type="dxa"/>
            <w:gridSpan w:val="9"/>
            <w:tcMar>
              <w:top w:w="0" w:type="dxa"/>
              <w:left w:w="40" w:type="dxa"/>
              <w:bottom w:w="0" w:type="dxa"/>
              <w:right w:w="40" w:type="dxa"/>
            </w:tcMar>
            <w:hideMark/>
          </w:tcPr>
          <w:p w14:paraId="74DC4805" w14:textId="77777777" w:rsidR="0054266E" w:rsidRPr="0054266E" w:rsidRDefault="0054266E" w:rsidP="0054266E">
            <w:pPr>
              <w:ind w:firstLine="0"/>
              <w:rPr>
                <w:sz w:val="24"/>
                <w:szCs w:val="24"/>
              </w:rPr>
            </w:pPr>
            <w:r w:rsidRPr="0054266E">
              <w:rPr>
                <w:sz w:val="24"/>
                <w:szCs w:val="24"/>
              </w:rPr>
              <w:t>Название переменной</w:t>
            </w:r>
          </w:p>
        </w:tc>
        <w:tc>
          <w:tcPr>
            <w:tcW w:w="5136" w:type="dxa"/>
            <w:gridSpan w:val="3"/>
            <w:tcMar>
              <w:top w:w="0" w:type="dxa"/>
              <w:left w:w="40" w:type="dxa"/>
              <w:bottom w:w="0" w:type="dxa"/>
              <w:right w:w="40" w:type="dxa"/>
            </w:tcMar>
            <w:hideMark/>
          </w:tcPr>
          <w:p w14:paraId="41C3EFF6" w14:textId="77777777" w:rsidR="0054266E" w:rsidRPr="0054266E" w:rsidRDefault="0054266E" w:rsidP="0054266E">
            <w:pPr>
              <w:ind w:firstLine="0"/>
              <w:rPr>
                <w:sz w:val="24"/>
                <w:szCs w:val="24"/>
              </w:rPr>
            </w:pPr>
            <w:r w:rsidRPr="0054266E">
              <w:rPr>
                <w:sz w:val="24"/>
                <w:szCs w:val="24"/>
              </w:rPr>
              <w:t>= Дополнительный статус устройства 1</w:t>
            </w:r>
          </w:p>
        </w:tc>
      </w:tr>
      <w:tr w:rsidR="0054266E" w:rsidRPr="0054266E" w14:paraId="177ED909" w14:textId="77777777" w:rsidTr="0054266E">
        <w:trPr>
          <w:trHeight w:val="264"/>
        </w:trPr>
        <w:tc>
          <w:tcPr>
            <w:tcW w:w="710" w:type="dxa"/>
            <w:gridSpan w:val="2"/>
            <w:tcMar>
              <w:top w:w="0" w:type="dxa"/>
              <w:left w:w="40" w:type="dxa"/>
              <w:bottom w:w="0" w:type="dxa"/>
              <w:right w:w="40" w:type="dxa"/>
            </w:tcMar>
            <w:hideMark/>
          </w:tcPr>
          <w:p w14:paraId="78D72214" w14:textId="77777777" w:rsidR="0054266E" w:rsidRPr="0054266E" w:rsidRDefault="0054266E" w:rsidP="0054266E">
            <w:pPr>
              <w:ind w:firstLine="0"/>
              <w:rPr>
                <w:sz w:val="24"/>
                <w:szCs w:val="24"/>
              </w:rPr>
            </w:pPr>
            <w:r w:rsidRPr="0054266E">
              <w:rPr>
                <w:sz w:val="24"/>
                <w:szCs w:val="24"/>
              </w:rPr>
              <w:t>3</w:t>
            </w:r>
          </w:p>
        </w:tc>
        <w:tc>
          <w:tcPr>
            <w:tcW w:w="3401" w:type="dxa"/>
            <w:gridSpan w:val="9"/>
            <w:tcMar>
              <w:top w:w="0" w:type="dxa"/>
              <w:left w:w="40" w:type="dxa"/>
              <w:bottom w:w="0" w:type="dxa"/>
              <w:right w:w="40" w:type="dxa"/>
            </w:tcMar>
            <w:hideMark/>
          </w:tcPr>
          <w:p w14:paraId="70434B14" w14:textId="77777777" w:rsidR="0054266E" w:rsidRPr="0054266E" w:rsidRDefault="0054266E" w:rsidP="0054266E">
            <w:pPr>
              <w:ind w:firstLine="0"/>
              <w:rPr>
                <w:sz w:val="24"/>
                <w:szCs w:val="24"/>
              </w:rPr>
            </w:pPr>
            <w:r w:rsidRPr="0054266E">
              <w:rPr>
                <w:sz w:val="24"/>
                <w:szCs w:val="24"/>
              </w:rPr>
              <w:t>Кол-во полей</w:t>
            </w:r>
          </w:p>
        </w:tc>
        <w:tc>
          <w:tcPr>
            <w:tcW w:w="5136" w:type="dxa"/>
            <w:gridSpan w:val="3"/>
            <w:tcMar>
              <w:top w:w="0" w:type="dxa"/>
              <w:left w:w="40" w:type="dxa"/>
              <w:bottom w:w="0" w:type="dxa"/>
              <w:right w:w="40" w:type="dxa"/>
            </w:tcMar>
            <w:hideMark/>
          </w:tcPr>
          <w:p w14:paraId="60A43B2B" w14:textId="77777777" w:rsidR="0054266E" w:rsidRPr="0054266E" w:rsidRDefault="0054266E" w:rsidP="0054266E">
            <w:pPr>
              <w:ind w:firstLine="0"/>
              <w:rPr>
                <w:sz w:val="24"/>
                <w:szCs w:val="24"/>
              </w:rPr>
            </w:pPr>
            <w:r w:rsidRPr="0054266E">
              <w:rPr>
                <w:sz w:val="24"/>
                <w:szCs w:val="24"/>
              </w:rPr>
              <w:t>= переменная</w:t>
            </w:r>
          </w:p>
        </w:tc>
      </w:tr>
      <w:tr w:rsidR="0054266E" w:rsidRPr="0054266E" w14:paraId="75EA2174" w14:textId="77777777" w:rsidTr="0054266E">
        <w:trPr>
          <w:trHeight w:val="269"/>
        </w:trPr>
        <w:tc>
          <w:tcPr>
            <w:tcW w:w="710" w:type="dxa"/>
            <w:gridSpan w:val="2"/>
            <w:tcMar>
              <w:top w:w="0" w:type="dxa"/>
              <w:left w:w="40" w:type="dxa"/>
              <w:bottom w:w="0" w:type="dxa"/>
              <w:right w:w="40" w:type="dxa"/>
            </w:tcMar>
            <w:hideMark/>
          </w:tcPr>
          <w:p w14:paraId="7858DDC5" w14:textId="77777777" w:rsidR="0054266E" w:rsidRPr="0054266E" w:rsidRDefault="0054266E" w:rsidP="0054266E">
            <w:pPr>
              <w:ind w:firstLine="0"/>
              <w:rPr>
                <w:sz w:val="24"/>
                <w:szCs w:val="24"/>
              </w:rPr>
            </w:pPr>
            <w:r w:rsidRPr="0054266E">
              <w:rPr>
                <w:sz w:val="24"/>
                <w:szCs w:val="24"/>
              </w:rPr>
              <w:t>4</w:t>
            </w:r>
          </w:p>
        </w:tc>
        <w:tc>
          <w:tcPr>
            <w:tcW w:w="3401" w:type="dxa"/>
            <w:gridSpan w:val="9"/>
            <w:tcMar>
              <w:top w:w="0" w:type="dxa"/>
              <w:left w:w="40" w:type="dxa"/>
              <w:bottom w:w="0" w:type="dxa"/>
              <w:right w:w="40" w:type="dxa"/>
            </w:tcMar>
            <w:hideMark/>
          </w:tcPr>
          <w:p w14:paraId="0440D4EB" w14:textId="77777777" w:rsidR="0054266E" w:rsidRPr="0054266E" w:rsidRDefault="0054266E" w:rsidP="0054266E">
            <w:pPr>
              <w:ind w:firstLine="0"/>
              <w:rPr>
                <w:sz w:val="24"/>
                <w:szCs w:val="24"/>
              </w:rPr>
            </w:pPr>
            <w:r w:rsidRPr="0054266E">
              <w:rPr>
                <w:sz w:val="24"/>
                <w:szCs w:val="24"/>
              </w:rPr>
              <w:t>Список полей</w:t>
            </w:r>
          </w:p>
        </w:tc>
        <w:tc>
          <w:tcPr>
            <w:tcW w:w="5136" w:type="dxa"/>
            <w:gridSpan w:val="3"/>
            <w:tcMar>
              <w:top w:w="0" w:type="dxa"/>
              <w:left w:w="40" w:type="dxa"/>
              <w:bottom w:w="0" w:type="dxa"/>
              <w:right w:w="40" w:type="dxa"/>
            </w:tcMar>
            <w:hideMark/>
          </w:tcPr>
          <w:p w14:paraId="4634E2B5" w14:textId="77777777" w:rsidR="0054266E" w:rsidRPr="0054266E" w:rsidRDefault="0054266E" w:rsidP="0054266E">
            <w:pPr>
              <w:ind w:firstLine="0"/>
              <w:rPr>
                <w:sz w:val="24"/>
                <w:szCs w:val="24"/>
              </w:rPr>
            </w:pPr>
            <w:r w:rsidRPr="0054266E">
              <w:rPr>
                <w:sz w:val="24"/>
                <w:szCs w:val="24"/>
              </w:rPr>
              <w:t xml:space="preserve"> </w:t>
            </w:r>
          </w:p>
        </w:tc>
      </w:tr>
      <w:tr w:rsidR="0054266E" w:rsidRPr="0054266E" w14:paraId="2BF6799F" w14:textId="77777777" w:rsidTr="0054266E">
        <w:trPr>
          <w:trHeight w:val="269"/>
        </w:trPr>
        <w:tc>
          <w:tcPr>
            <w:tcW w:w="710" w:type="dxa"/>
            <w:gridSpan w:val="2"/>
            <w:tcMar>
              <w:top w:w="0" w:type="dxa"/>
              <w:left w:w="40" w:type="dxa"/>
              <w:bottom w:w="0" w:type="dxa"/>
              <w:right w:w="40" w:type="dxa"/>
            </w:tcMar>
            <w:hideMark/>
          </w:tcPr>
          <w:p w14:paraId="321247F7" w14:textId="77777777" w:rsidR="0054266E" w:rsidRPr="0054266E" w:rsidRDefault="0054266E" w:rsidP="0054266E">
            <w:pPr>
              <w:ind w:firstLine="0"/>
              <w:rPr>
                <w:sz w:val="24"/>
                <w:szCs w:val="24"/>
              </w:rPr>
            </w:pPr>
            <w:r w:rsidRPr="0054266E">
              <w:rPr>
                <w:sz w:val="24"/>
                <w:szCs w:val="24"/>
              </w:rPr>
              <w:t>4.1</w:t>
            </w:r>
          </w:p>
        </w:tc>
        <w:tc>
          <w:tcPr>
            <w:tcW w:w="566" w:type="dxa"/>
            <w:tcMar>
              <w:top w:w="0" w:type="dxa"/>
              <w:left w:w="40" w:type="dxa"/>
              <w:bottom w:w="0" w:type="dxa"/>
              <w:right w:w="40" w:type="dxa"/>
            </w:tcMar>
            <w:hideMark/>
          </w:tcPr>
          <w:p w14:paraId="025FAD12" w14:textId="77777777" w:rsidR="0054266E" w:rsidRPr="0054266E" w:rsidRDefault="0054266E" w:rsidP="0054266E">
            <w:pPr>
              <w:ind w:firstLine="0"/>
              <w:rPr>
                <w:sz w:val="24"/>
                <w:szCs w:val="24"/>
              </w:rPr>
            </w:pPr>
            <w:r w:rsidRPr="0054266E">
              <w:rPr>
                <w:sz w:val="24"/>
                <w:szCs w:val="24"/>
              </w:rPr>
              <w:t>(m)</w:t>
            </w:r>
          </w:p>
        </w:tc>
        <w:tc>
          <w:tcPr>
            <w:tcW w:w="2835" w:type="dxa"/>
            <w:gridSpan w:val="8"/>
            <w:tcMar>
              <w:top w:w="0" w:type="dxa"/>
              <w:left w:w="40" w:type="dxa"/>
              <w:bottom w:w="0" w:type="dxa"/>
              <w:right w:w="40" w:type="dxa"/>
            </w:tcMar>
            <w:hideMark/>
          </w:tcPr>
          <w:p w14:paraId="2B7F32F4" w14:textId="77777777" w:rsidR="0054266E" w:rsidRPr="0054266E" w:rsidRDefault="0054266E" w:rsidP="0054266E">
            <w:pPr>
              <w:ind w:firstLine="0"/>
              <w:rPr>
                <w:sz w:val="24"/>
                <w:szCs w:val="24"/>
              </w:rPr>
            </w:pPr>
            <w:r w:rsidRPr="0054266E">
              <w:rPr>
                <w:sz w:val="24"/>
                <w:szCs w:val="24"/>
              </w:rPr>
              <w:t>Название поля</w:t>
            </w:r>
          </w:p>
        </w:tc>
        <w:tc>
          <w:tcPr>
            <w:tcW w:w="5136" w:type="dxa"/>
            <w:gridSpan w:val="3"/>
            <w:tcMar>
              <w:top w:w="0" w:type="dxa"/>
              <w:left w:w="40" w:type="dxa"/>
              <w:bottom w:w="0" w:type="dxa"/>
              <w:right w:w="40" w:type="dxa"/>
            </w:tcMar>
            <w:hideMark/>
          </w:tcPr>
          <w:p w14:paraId="49D282F3" w14:textId="77777777" w:rsidR="0054266E" w:rsidRPr="0054266E" w:rsidRDefault="0054266E" w:rsidP="0054266E">
            <w:pPr>
              <w:ind w:firstLine="0"/>
              <w:rPr>
                <w:sz w:val="24"/>
                <w:szCs w:val="24"/>
              </w:rPr>
            </w:pPr>
            <w:r w:rsidRPr="0054266E">
              <w:rPr>
                <w:sz w:val="24"/>
                <w:szCs w:val="24"/>
              </w:rPr>
              <w:t>= Статус устройства 0</w:t>
            </w:r>
          </w:p>
        </w:tc>
      </w:tr>
      <w:tr w:rsidR="0054266E" w:rsidRPr="0054266E" w14:paraId="465CDD0D" w14:textId="77777777" w:rsidTr="0054266E">
        <w:trPr>
          <w:trHeight w:val="269"/>
        </w:trPr>
        <w:tc>
          <w:tcPr>
            <w:tcW w:w="710" w:type="dxa"/>
            <w:gridSpan w:val="2"/>
            <w:tcMar>
              <w:top w:w="0" w:type="dxa"/>
              <w:left w:w="40" w:type="dxa"/>
              <w:bottom w:w="0" w:type="dxa"/>
              <w:right w:w="40" w:type="dxa"/>
            </w:tcMar>
            <w:hideMark/>
          </w:tcPr>
          <w:p w14:paraId="29A49E55" w14:textId="77777777" w:rsidR="0054266E" w:rsidRPr="0054266E" w:rsidRDefault="0054266E" w:rsidP="0054266E">
            <w:pPr>
              <w:ind w:firstLine="0"/>
              <w:rPr>
                <w:sz w:val="24"/>
                <w:szCs w:val="24"/>
              </w:rPr>
            </w:pPr>
            <w:r w:rsidRPr="0054266E">
              <w:rPr>
                <w:sz w:val="24"/>
                <w:szCs w:val="24"/>
              </w:rPr>
              <w:t>4.2</w:t>
            </w:r>
          </w:p>
        </w:tc>
        <w:tc>
          <w:tcPr>
            <w:tcW w:w="566" w:type="dxa"/>
            <w:tcMar>
              <w:top w:w="0" w:type="dxa"/>
              <w:left w:w="40" w:type="dxa"/>
              <w:bottom w:w="0" w:type="dxa"/>
              <w:right w:w="40" w:type="dxa"/>
            </w:tcMar>
            <w:hideMark/>
          </w:tcPr>
          <w:p w14:paraId="2B5AE6FE" w14:textId="77777777" w:rsidR="0054266E" w:rsidRPr="0054266E" w:rsidRDefault="0054266E" w:rsidP="0054266E">
            <w:pPr>
              <w:ind w:firstLine="0"/>
              <w:rPr>
                <w:sz w:val="24"/>
                <w:szCs w:val="24"/>
              </w:rPr>
            </w:pPr>
            <w:r w:rsidRPr="0054266E">
              <w:rPr>
                <w:sz w:val="24"/>
                <w:szCs w:val="24"/>
              </w:rPr>
              <w:t>(m)</w:t>
            </w:r>
          </w:p>
        </w:tc>
        <w:tc>
          <w:tcPr>
            <w:tcW w:w="7971" w:type="dxa"/>
            <w:gridSpan w:val="11"/>
            <w:tcMar>
              <w:top w:w="0" w:type="dxa"/>
              <w:left w:w="40" w:type="dxa"/>
              <w:bottom w:w="0" w:type="dxa"/>
              <w:right w:w="40" w:type="dxa"/>
            </w:tcMar>
            <w:hideMark/>
          </w:tcPr>
          <w:p w14:paraId="595C5605" w14:textId="77777777" w:rsidR="0054266E" w:rsidRPr="0054266E" w:rsidRDefault="0054266E" w:rsidP="0054266E">
            <w:pPr>
              <w:ind w:firstLine="0"/>
              <w:rPr>
                <w:sz w:val="24"/>
                <w:szCs w:val="24"/>
              </w:rPr>
            </w:pPr>
            <w:r w:rsidRPr="0054266E">
              <w:rPr>
                <w:sz w:val="24"/>
                <w:szCs w:val="24"/>
              </w:rPr>
              <w:t>Название типа данных поля = Битовое поле</w:t>
            </w:r>
          </w:p>
        </w:tc>
      </w:tr>
      <w:tr w:rsidR="0054266E" w:rsidRPr="0054266E" w14:paraId="36E836B1" w14:textId="77777777" w:rsidTr="0054266E">
        <w:trPr>
          <w:trHeight w:val="264"/>
        </w:trPr>
        <w:tc>
          <w:tcPr>
            <w:tcW w:w="710" w:type="dxa"/>
            <w:gridSpan w:val="2"/>
            <w:tcMar>
              <w:top w:w="0" w:type="dxa"/>
              <w:left w:w="40" w:type="dxa"/>
              <w:bottom w:w="0" w:type="dxa"/>
              <w:right w:w="40" w:type="dxa"/>
            </w:tcMar>
            <w:hideMark/>
          </w:tcPr>
          <w:p w14:paraId="73991064" w14:textId="77777777" w:rsidR="0054266E" w:rsidRPr="0054266E" w:rsidRDefault="0054266E" w:rsidP="0054266E">
            <w:pPr>
              <w:ind w:firstLine="0"/>
              <w:rPr>
                <w:sz w:val="24"/>
                <w:szCs w:val="24"/>
              </w:rPr>
            </w:pPr>
            <w:r w:rsidRPr="0054266E">
              <w:rPr>
                <w:sz w:val="24"/>
                <w:szCs w:val="24"/>
              </w:rPr>
              <w:t>4.3</w:t>
            </w:r>
          </w:p>
        </w:tc>
        <w:tc>
          <w:tcPr>
            <w:tcW w:w="566" w:type="dxa"/>
            <w:tcMar>
              <w:top w:w="0" w:type="dxa"/>
              <w:left w:w="40" w:type="dxa"/>
              <w:bottom w:w="0" w:type="dxa"/>
              <w:right w:w="40" w:type="dxa"/>
            </w:tcMar>
            <w:hideMark/>
          </w:tcPr>
          <w:p w14:paraId="5216AFE8" w14:textId="77777777" w:rsidR="0054266E" w:rsidRPr="0054266E" w:rsidRDefault="0054266E" w:rsidP="0054266E">
            <w:pPr>
              <w:ind w:firstLine="0"/>
              <w:rPr>
                <w:sz w:val="24"/>
                <w:szCs w:val="24"/>
              </w:rPr>
            </w:pPr>
            <w:r w:rsidRPr="0054266E">
              <w:rPr>
                <w:sz w:val="24"/>
                <w:szCs w:val="24"/>
              </w:rPr>
              <w:t>(m)</w:t>
            </w:r>
          </w:p>
        </w:tc>
        <w:tc>
          <w:tcPr>
            <w:tcW w:w="2835" w:type="dxa"/>
            <w:gridSpan w:val="8"/>
            <w:tcMar>
              <w:top w:w="0" w:type="dxa"/>
              <w:left w:w="40" w:type="dxa"/>
              <w:bottom w:w="0" w:type="dxa"/>
              <w:right w:w="40" w:type="dxa"/>
            </w:tcMar>
            <w:hideMark/>
          </w:tcPr>
          <w:p w14:paraId="4B67408E" w14:textId="77777777" w:rsidR="0054266E" w:rsidRPr="0054266E" w:rsidRDefault="0054266E" w:rsidP="0054266E">
            <w:pPr>
              <w:ind w:firstLine="0"/>
              <w:rPr>
                <w:sz w:val="24"/>
                <w:szCs w:val="24"/>
              </w:rPr>
            </w:pPr>
            <w:r w:rsidRPr="0054266E">
              <w:rPr>
                <w:sz w:val="24"/>
                <w:szCs w:val="24"/>
              </w:rPr>
              <w:t>Название поля</w:t>
            </w:r>
          </w:p>
        </w:tc>
        <w:tc>
          <w:tcPr>
            <w:tcW w:w="5136" w:type="dxa"/>
            <w:gridSpan w:val="3"/>
            <w:tcMar>
              <w:top w:w="0" w:type="dxa"/>
              <w:left w:w="40" w:type="dxa"/>
              <w:bottom w:w="0" w:type="dxa"/>
              <w:right w:w="40" w:type="dxa"/>
            </w:tcMar>
            <w:hideMark/>
          </w:tcPr>
          <w:p w14:paraId="5324694B" w14:textId="77777777" w:rsidR="0054266E" w:rsidRPr="0054266E" w:rsidRDefault="0054266E" w:rsidP="0054266E">
            <w:pPr>
              <w:ind w:firstLine="0"/>
              <w:rPr>
                <w:sz w:val="24"/>
                <w:szCs w:val="24"/>
              </w:rPr>
            </w:pPr>
            <w:r w:rsidRPr="0054266E">
              <w:rPr>
                <w:sz w:val="24"/>
                <w:szCs w:val="24"/>
              </w:rPr>
              <w:t>= Расширенный статус</w:t>
            </w:r>
          </w:p>
        </w:tc>
      </w:tr>
      <w:tr w:rsidR="0054266E" w:rsidRPr="0054266E" w14:paraId="4EACEC2F" w14:textId="77777777" w:rsidTr="0054266E">
        <w:trPr>
          <w:trHeight w:val="269"/>
        </w:trPr>
        <w:tc>
          <w:tcPr>
            <w:tcW w:w="710" w:type="dxa"/>
            <w:gridSpan w:val="2"/>
            <w:tcMar>
              <w:top w:w="0" w:type="dxa"/>
              <w:left w:w="40" w:type="dxa"/>
              <w:bottom w:w="0" w:type="dxa"/>
              <w:right w:w="40" w:type="dxa"/>
            </w:tcMar>
            <w:hideMark/>
          </w:tcPr>
          <w:p w14:paraId="0586F2FB" w14:textId="77777777" w:rsidR="0054266E" w:rsidRPr="0054266E" w:rsidRDefault="0054266E" w:rsidP="0054266E">
            <w:pPr>
              <w:ind w:firstLine="0"/>
              <w:rPr>
                <w:sz w:val="24"/>
                <w:szCs w:val="24"/>
              </w:rPr>
            </w:pPr>
            <w:r w:rsidRPr="0054266E">
              <w:rPr>
                <w:sz w:val="24"/>
                <w:szCs w:val="24"/>
              </w:rPr>
              <w:t>4.4</w:t>
            </w:r>
          </w:p>
        </w:tc>
        <w:tc>
          <w:tcPr>
            <w:tcW w:w="566" w:type="dxa"/>
            <w:tcMar>
              <w:top w:w="0" w:type="dxa"/>
              <w:left w:w="40" w:type="dxa"/>
              <w:bottom w:w="0" w:type="dxa"/>
              <w:right w:w="40" w:type="dxa"/>
            </w:tcMar>
            <w:hideMark/>
          </w:tcPr>
          <w:p w14:paraId="25243005" w14:textId="77777777" w:rsidR="0054266E" w:rsidRPr="0054266E" w:rsidRDefault="0054266E" w:rsidP="0054266E">
            <w:pPr>
              <w:ind w:firstLine="0"/>
              <w:rPr>
                <w:sz w:val="24"/>
                <w:szCs w:val="24"/>
              </w:rPr>
            </w:pPr>
            <w:r w:rsidRPr="0054266E">
              <w:rPr>
                <w:sz w:val="24"/>
                <w:szCs w:val="24"/>
              </w:rPr>
              <w:t>(m)</w:t>
            </w:r>
          </w:p>
        </w:tc>
        <w:tc>
          <w:tcPr>
            <w:tcW w:w="7971" w:type="dxa"/>
            <w:gridSpan w:val="11"/>
            <w:tcMar>
              <w:top w:w="0" w:type="dxa"/>
              <w:left w:w="40" w:type="dxa"/>
              <w:bottom w:w="0" w:type="dxa"/>
              <w:right w:w="40" w:type="dxa"/>
            </w:tcMar>
            <w:hideMark/>
          </w:tcPr>
          <w:p w14:paraId="7853096D" w14:textId="77777777" w:rsidR="0054266E" w:rsidRPr="0054266E" w:rsidRDefault="0054266E" w:rsidP="0054266E">
            <w:pPr>
              <w:ind w:firstLine="0"/>
              <w:rPr>
                <w:sz w:val="24"/>
                <w:szCs w:val="24"/>
              </w:rPr>
            </w:pPr>
            <w:r w:rsidRPr="0054266E">
              <w:rPr>
                <w:sz w:val="24"/>
                <w:szCs w:val="24"/>
              </w:rPr>
              <w:t xml:space="preserve">Название типа данных </w:t>
            </w:r>
          </w:p>
          <w:p w14:paraId="249DA418" w14:textId="77777777" w:rsidR="0054266E" w:rsidRPr="0054266E" w:rsidRDefault="0054266E" w:rsidP="0054266E">
            <w:pPr>
              <w:ind w:firstLine="0"/>
              <w:rPr>
                <w:sz w:val="24"/>
                <w:szCs w:val="24"/>
              </w:rPr>
            </w:pPr>
            <w:r w:rsidRPr="0054266E">
              <w:rPr>
                <w:sz w:val="24"/>
                <w:szCs w:val="24"/>
              </w:rPr>
              <w:t>поля                               = Битовое поле</w:t>
            </w:r>
          </w:p>
        </w:tc>
      </w:tr>
      <w:tr w:rsidR="0054266E" w:rsidRPr="0054266E" w14:paraId="7BF20C52" w14:textId="77777777" w:rsidTr="0054266E">
        <w:trPr>
          <w:trHeight w:val="269"/>
        </w:trPr>
        <w:tc>
          <w:tcPr>
            <w:tcW w:w="710" w:type="dxa"/>
            <w:gridSpan w:val="2"/>
            <w:tcMar>
              <w:top w:w="0" w:type="dxa"/>
              <w:left w:w="40" w:type="dxa"/>
              <w:bottom w:w="0" w:type="dxa"/>
              <w:right w:w="40" w:type="dxa"/>
            </w:tcMar>
            <w:hideMark/>
          </w:tcPr>
          <w:p w14:paraId="5AED9B24" w14:textId="77777777" w:rsidR="0054266E" w:rsidRPr="0054266E" w:rsidRDefault="0054266E" w:rsidP="0054266E">
            <w:pPr>
              <w:ind w:firstLine="0"/>
              <w:rPr>
                <w:sz w:val="24"/>
                <w:szCs w:val="24"/>
              </w:rPr>
            </w:pPr>
            <w:r w:rsidRPr="0054266E">
              <w:rPr>
                <w:sz w:val="24"/>
                <w:szCs w:val="24"/>
              </w:rPr>
              <w:t>4.5</w:t>
            </w:r>
          </w:p>
        </w:tc>
        <w:tc>
          <w:tcPr>
            <w:tcW w:w="566" w:type="dxa"/>
            <w:tcMar>
              <w:top w:w="0" w:type="dxa"/>
              <w:left w:w="40" w:type="dxa"/>
              <w:bottom w:w="0" w:type="dxa"/>
              <w:right w:w="40" w:type="dxa"/>
            </w:tcMar>
            <w:hideMark/>
          </w:tcPr>
          <w:p w14:paraId="6865ACA3" w14:textId="77777777" w:rsidR="0054266E" w:rsidRPr="0054266E" w:rsidRDefault="0054266E" w:rsidP="0054266E">
            <w:pPr>
              <w:ind w:firstLine="0"/>
              <w:rPr>
                <w:sz w:val="24"/>
                <w:szCs w:val="24"/>
              </w:rPr>
            </w:pPr>
            <w:r w:rsidRPr="0054266E">
              <w:rPr>
                <w:sz w:val="24"/>
                <w:szCs w:val="24"/>
              </w:rPr>
              <w:t>(m)</w:t>
            </w:r>
          </w:p>
        </w:tc>
        <w:tc>
          <w:tcPr>
            <w:tcW w:w="2693" w:type="dxa"/>
            <w:gridSpan w:val="7"/>
            <w:tcMar>
              <w:top w:w="0" w:type="dxa"/>
              <w:left w:w="40" w:type="dxa"/>
              <w:bottom w:w="0" w:type="dxa"/>
              <w:right w:w="40" w:type="dxa"/>
            </w:tcMar>
            <w:hideMark/>
          </w:tcPr>
          <w:p w14:paraId="1F9CCD06" w14:textId="77777777" w:rsidR="0054266E" w:rsidRPr="0054266E" w:rsidRDefault="0054266E" w:rsidP="0054266E">
            <w:pPr>
              <w:ind w:firstLine="0"/>
              <w:rPr>
                <w:sz w:val="24"/>
                <w:szCs w:val="24"/>
              </w:rPr>
            </w:pPr>
            <w:r w:rsidRPr="0054266E">
              <w:rPr>
                <w:sz w:val="24"/>
                <w:szCs w:val="24"/>
              </w:rPr>
              <w:t>Название поля</w:t>
            </w:r>
          </w:p>
        </w:tc>
        <w:tc>
          <w:tcPr>
            <w:tcW w:w="5278" w:type="dxa"/>
            <w:gridSpan w:val="4"/>
            <w:tcMar>
              <w:top w:w="0" w:type="dxa"/>
              <w:left w:w="40" w:type="dxa"/>
              <w:bottom w:w="0" w:type="dxa"/>
              <w:right w:w="40" w:type="dxa"/>
            </w:tcMar>
            <w:hideMark/>
          </w:tcPr>
          <w:p w14:paraId="5D72108E" w14:textId="77777777" w:rsidR="0054266E" w:rsidRPr="0054266E" w:rsidRDefault="0054266E" w:rsidP="0054266E">
            <w:pPr>
              <w:ind w:firstLine="0"/>
              <w:rPr>
                <w:sz w:val="24"/>
                <w:szCs w:val="24"/>
              </w:rPr>
            </w:pPr>
            <w:r w:rsidRPr="0054266E">
              <w:rPr>
                <w:sz w:val="24"/>
                <w:szCs w:val="24"/>
              </w:rPr>
              <w:t xml:space="preserve"> = Режим функционирования устройства</w:t>
            </w:r>
          </w:p>
        </w:tc>
      </w:tr>
      <w:tr w:rsidR="0054266E" w:rsidRPr="0054266E" w14:paraId="196EA69B" w14:textId="77777777" w:rsidTr="0054266E">
        <w:trPr>
          <w:trHeight w:val="264"/>
        </w:trPr>
        <w:tc>
          <w:tcPr>
            <w:tcW w:w="710" w:type="dxa"/>
            <w:gridSpan w:val="2"/>
            <w:tcMar>
              <w:top w:w="0" w:type="dxa"/>
              <w:left w:w="40" w:type="dxa"/>
              <w:bottom w:w="0" w:type="dxa"/>
              <w:right w:w="40" w:type="dxa"/>
            </w:tcMar>
            <w:hideMark/>
          </w:tcPr>
          <w:p w14:paraId="0FCFA5D8" w14:textId="77777777" w:rsidR="0054266E" w:rsidRPr="0054266E" w:rsidRDefault="0054266E" w:rsidP="0054266E">
            <w:pPr>
              <w:ind w:firstLine="0"/>
              <w:rPr>
                <w:sz w:val="24"/>
                <w:szCs w:val="24"/>
              </w:rPr>
            </w:pPr>
            <w:r w:rsidRPr="0054266E">
              <w:rPr>
                <w:sz w:val="24"/>
                <w:szCs w:val="24"/>
              </w:rPr>
              <w:t>4.6</w:t>
            </w:r>
          </w:p>
        </w:tc>
        <w:tc>
          <w:tcPr>
            <w:tcW w:w="566" w:type="dxa"/>
            <w:tcMar>
              <w:top w:w="0" w:type="dxa"/>
              <w:left w:w="40" w:type="dxa"/>
              <w:bottom w:w="0" w:type="dxa"/>
              <w:right w:w="40" w:type="dxa"/>
            </w:tcMar>
            <w:hideMark/>
          </w:tcPr>
          <w:p w14:paraId="2C1A1348" w14:textId="77777777" w:rsidR="0054266E" w:rsidRPr="0054266E" w:rsidRDefault="0054266E" w:rsidP="0054266E">
            <w:pPr>
              <w:ind w:firstLine="0"/>
              <w:rPr>
                <w:sz w:val="24"/>
                <w:szCs w:val="24"/>
              </w:rPr>
            </w:pPr>
            <w:r w:rsidRPr="0054266E">
              <w:rPr>
                <w:sz w:val="24"/>
                <w:szCs w:val="24"/>
              </w:rPr>
              <w:t>(m)</w:t>
            </w:r>
          </w:p>
        </w:tc>
        <w:tc>
          <w:tcPr>
            <w:tcW w:w="7971" w:type="dxa"/>
            <w:gridSpan w:val="11"/>
            <w:tcMar>
              <w:top w:w="0" w:type="dxa"/>
              <w:left w:w="40" w:type="dxa"/>
              <w:bottom w:w="0" w:type="dxa"/>
              <w:right w:w="40" w:type="dxa"/>
            </w:tcMar>
            <w:hideMark/>
          </w:tcPr>
          <w:p w14:paraId="7F627364" w14:textId="77777777" w:rsidR="0054266E" w:rsidRPr="0054266E" w:rsidRDefault="0054266E" w:rsidP="0054266E">
            <w:pPr>
              <w:ind w:firstLine="0"/>
              <w:rPr>
                <w:sz w:val="24"/>
                <w:szCs w:val="24"/>
              </w:rPr>
            </w:pPr>
            <w:r w:rsidRPr="0054266E">
              <w:rPr>
                <w:sz w:val="24"/>
                <w:szCs w:val="24"/>
              </w:rPr>
              <w:t xml:space="preserve">Название типа данных </w:t>
            </w:r>
          </w:p>
          <w:p w14:paraId="7EF1B30B" w14:textId="77777777" w:rsidR="0054266E" w:rsidRPr="0054266E" w:rsidRDefault="0054266E" w:rsidP="0054266E">
            <w:pPr>
              <w:ind w:firstLine="0"/>
              <w:rPr>
                <w:sz w:val="24"/>
                <w:szCs w:val="24"/>
              </w:rPr>
            </w:pPr>
            <w:r w:rsidRPr="0054266E">
              <w:rPr>
                <w:sz w:val="24"/>
                <w:szCs w:val="24"/>
              </w:rPr>
              <w:t>поля                               = Битовое поле</w:t>
            </w:r>
          </w:p>
        </w:tc>
      </w:tr>
      <w:tr w:rsidR="0054266E" w:rsidRPr="0054266E" w14:paraId="7F2798D1" w14:textId="77777777" w:rsidTr="0054266E">
        <w:trPr>
          <w:trHeight w:val="264"/>
        </w:trPr>
        <w:tc>
          <w:tcPr>
            <w:tcW w:w="710" w:type="dxa"/>
            <w:gridSpan w:val="2"/>
            <w:tcMar>
              <w:top w:w="0" w:type="dxa"/>
              <w:left w:w="40" w:type="dxa"/>
              <w:bottom w:w="0" w:type="dxa"/>
              <w:right w:w="40" w:type="dxa"/>
            </w:tcMar>
            <w:hideMark/>
          </w:tcPr>
          <w:p w14:paraId="44FA5AA8" w14:textId="77777777" w:rsidR="0054266E" w:rsidRPr="0054266E" w:rsidRDefault="0054266E" w:rsidP="0054266E">
            <w:pPr>
              <w:ind w:firstLine="0"/>
              <w:rPr>
                <w:sz w:val="24"/>
                <w:szCs w:val="24"/>
              </w:rPr>
            </w:pPr>
            <w:r w:rsidRPr="0054266E">
              <w:rPr>
                <w:sz w:val="24"/>
                <w:szCs w:val="24"/>
              </w:rPr>
              <w:t>4.7</w:t>
            </w:r>
          </w:p>
        </w:tc>
        <w:tc>
          <w:tcPr>
            <w:tcW w:w="566" w:type="dxa"/>
            <w:tcMar>
              <w:top w:w="0" w:type="dxa"/>
              <w:left w:w="40" w:type="dxa"/>
              <w:bottom w:w="0" w:type="dxa"/>
              <w:right w:w="40" w:type="dxa"/>
            </w:tcMar>
            <w:hideMark/>
          </w:tcPr>
          <w:p w14:paraId="5374AA69" w14:textId="77777777" w:rsidR="0054266E" w:rsidRPr="0054266E" w:rsidRDefault="0054266E" w:rsidP="0054266E">
            <w:pPr>
              <w:ind w:firstLine="0"/>
              <w:rPr>
                <w:sz w:val="24"/>
                <w:szCs w:val="24"/>
              </w:rPr>
            </w:pPr>
            <w:r w:rsidRPr="0054266E">
              <w:rPr>
                <w:sz w:val="24"/>
                <w:szCs w:val="24"/>
              </w:rPr>
              <w:t>(m)</w:t>
            </w:r>
          </w:p>
        </w:tc>
        <w:tc>
          <w:tcPr>
            <w:tcW w:w="2835" w:type="dxa"/>
            <w:gridSpan w:val="8"/>
            <w:tcMar>
              <w:top w:w="0" w:type="dxa"/>
              <w:left w:w="40" w:type="dxa"/>
              <w:bottom w:w="0" w:type="dxa"/>
              <w:right w:w="40" w:type="dxa"/>
            </w:tcMar>
            <w:hideMark/>
          </w:tcPr>
          <w:p w14:paraId="3DBA4DA5" w14:textId="77777777" w:rsidR="0054266E" w:rsidRPr="0054266E" w:rsidRDefault="0054266E" w:rsidP="0054266E">
            <w:pPr>
              <w:ind w:firstLine="0"/>
              <w:rPr>
                <w:sz w:val="24"/>
                <w:szCs w:val="24"/>
              </w:rPr>
            </w:pPr>
            <w:r w:rsidRPr="0054266E">
              <w:rPr>
                <w:sz w:val="24"/>
                <w:szCs w:val="24"/>
              </w:rPr>
              <w:t>Название поля</w:t>
            </w:r>
          </w:p>
        </w:tc>
        <w:tc>
          <w:tcPr>
            <w:tcW w:w="5136" w:type="dxa"/>
            <w:gridSpan w:val="3"/>
            <w:tcMar>
              <w:top w:w="0" w:type="dxa"/>
              <w:left w:w="40" w:type="dxa"/>
              <w:bottom w:w="0" w:type="dxa"/>
              <w:right w:w="40" w:type="dxa"/>
            </w:tcMar>
            <w:hideMark/>
          </w:tcPr>
          <w:p w14:paraId="2F418211" w14:textId="77777777" w:rsidR="0054266E" w:rsidRPr="0054266E" w:rsidRDefault="0054266E" w:rsidP="0054266E">
            <w:pPr>
              <w:ind w:firstLine="0"/>
              <w:rPr>
                <w:sz w:val="24"/>
                <w:szCs w:val="24"/>
              </w:rPr>
            </w:pPr>
            <w:r w:rsidRPr="0054266E">
              <w:rPr>
                <w:sz w:val="24"/>
                <w:szCs w:val="24"/>
              </w:rPr>
              <w:t>= Стандартизованный статус 0</w:t>
            </w:r>
          </w:p>
        </w:tc>
      </w:tr>
      <w:tr w:rsidR="0054266E" w:rsidRPr="0054266E" w14:paraId="55859218" w14:textId="77777777" w:rsidTr="0054266E">
        <w:trPr>
          <w:trHeight w:val="259"/>
        </w:trPr>
        <w:tc>
          <w:tcPr>
            <w:tcW w:w="710" w:type="dxa"/>
            <w:gridSpan w:val="2"/>
            <w:tcMar>
              <w:top w:w="0" w:type="dxa"/>
              <w:left w:w="40" w:type="dxa"/>
              <w:bottom w:w="0" w:type="dxa"/>
              <w:right w:w="40" w:type="dxa"/>
            </w:tcMar>
            <w:hideMark/>
          </w:tcPr>
          <w:p w14:paraId="2D1E978B" w14:textId="77777777" w:rsidR="0054266E" w:rsidRPr="0054266E" w:rsidRDefault="0054266E" w:rsidP="0054266E">
            <w:pPr>
              <w:ind w:firstLine="0"/>
              <w:rPr>
                <w:sz w:val="24"/>
                <w:szCs w:val="24"/>
              </w:rPr>
            </w:pPr>
            <w:r w:rsidRPr="0054266E">
              <w:rPr>
                <w:sz w:val="24"/>
                <w:szCs w:val="24"/>
              </w:rPr>
              <w:t>4.8</w:t>
            </w:r>
          </w:p>
        </w:tc>
        <w:tc>
          <w:tcPr>
            <w:tcW w:w="566" w:type="dxa"/>
            <w:tcMar>
              <w:top w:w="0" w:type="dxa"/>
              <w:left w:w="40" w:type="dxa"/>
              <w:bottom w:w="0" w:type="dxa"/>
              <w:right w:w="40" w:type="dxa"/>
            </w:tcMar>
            <w:hideMark/>
          </w:tcPr>
          <w:p w14:paraId="09A86EAA" w14:textId="77777777" w:rsidR="0054266E" w:rsidRPr="0054266E" w:rsidRDefault="0054266E" w:rsidP="0054266E">
            <w:pPr>
              <w:ind w:firstLine="0"/>
              <w:rPr>
                <w:sz w:val="24"/>
                <w:szCs w:val="24"/>
              </w:rPr>
            </w:pPr>
            <w:r w:rsidRPr="0054266E">
              <w:rPr>
                <w:sz w:val="24"/>
                <w:szCs w:val="24"/>
              </w:rPr>
              <w:t>(m)</w:t>
            </w:r>
          </w:p>
        </w:tc>
        <w:tc>
          <w:tcPr>
            <w:tcW w:w="7971" w:type="dxa"/>
            <w:gridSpan w:val="11"/>
            <w:tcMar>
              <w:top w:w="0" w:type="dxa"/>
              <w:left w:w="40" w:type="dxa"/>
              <w:bottom w:w="0" w:type="dxa"/>
              <w:right w:w="40" w:type="dxa"/>
            </w:tcMar>
            <w:hideMark/>
          </w:tcPr>
          <w:p w14:paraId="1DAA27F5" w14:textId="77777777" w:rsidR="0054266E" w:rsidRPr="0054266E" w:rsidRDefault="0054266E" w:rsidP="0054266E">
            <w:pPr>
              <w:ind w:firstLine="0"/>
              <w:rPr>
                <w:sz w:val="24"/>
                <w:szCs w:val="24"/>
              </w:rPr>
            </w:pPr>
            <w:r w:rsidRPr="0054266E">
              <w:rPr>
                <w:sz w:val="24"/>
                <w:szCs w:val="24"/>
              </w:rPr>
              <w:t xml:space="preserve">Название типа данных </w:t>
            </w:r>
          </w:p>
          <w:p w14:paraId="23CB9E53" w14:textId="77777777" w:rsidR="0054266E" w:rsidRPr="0054266E" w:rsidRDefault="0054266E" w:rsidP="0054266E">
            <w:pPr>
              <w:ind w:firstLine="0"/>
              <w:rPr>
                <w:sz w:val="24"/>
                <w:szCs w:val="24"/>
              </w:rPr>
            </w:pPr>
            <w:r w:rsidRPr="0054266E">
              <w:rPr>
                <w:sz w:val="24"/>
                <w:szCs w:val="24"/>
              </w:rPr>
              <w:t>поля                               = Битовое поле</w:t>
            </w:r>
          </w:p>
        </w:tc>
      </w:tr>
      <w:tr w:rsidR="0054266E" w:rsidRPr="0054266E" w14:paraId="7EC752B3" w14:textId="77777777" w:rsidTr="0054266E">
        <w:trPr>
          <w:trHeight w:val="68"/>
        </w:trPr>
        <w:tc>
          <w:tcPr>
            <w:tcW w:w="1999" w:type="dxa"/>
            <w:gridSpan w:val="5"/>
            <w:tcMar>
              <w:top w:w="0" w:type="dxa"/>
              <w:left w:w="40" w:type="dxa"/>
              <w:bottom w:w="0" w:type="dxa"/>
              <w:right w:w="40" w:type="dxa"/>
            </w:tcMar>
            <w:hideMark/>
          </w:tcPr>
          <w:p w14:paraId="0042888D" w14:textId="77777777" w:rsidR="0054266E" w:rsidRPr="0054266E" w:rsidRDefault="0054266E" w:rsidP="0054266E">
            <w:pPr>
              <w:ind w:firstLine="0"/>
              <w:rPr>
                <w:sz w:val="24"/>
                <w:szCs w:val="24"/>
              </w:rPr>
            </w:pPr>
            <w:r w:rsidRPr="0054266E">
              <w:rPr>
                <w:sz w:val="24"/>
                <w:szCs w:val="24"/>
              </w:rPr>
              <w:t>КЛАСС:</w:t>
            </w:r>
          </w:p>
        </w:tc>
        <w:tc>
          <w:tcPr>
            <w:tcW w:w="106" w:type="dxa"/>
            <w:tcMar>
              <w:top w:w="0" w:type="dxa"/>
              <w:left w:w="40" w:type="dxa"/>
              <w:bottom w:w="0" w:type="dxa"/>
              <w:right w:w="40" w:type="dxa"/>
            </w:tcMar>
            <w:hideMark/>
          </w:tcPr>
          <w:p w14:paraId="137D36EF" w14:textId="77777777" w:rsidR="0054266E" w:rsidRPr="0054266E" w:rsidRDefault="0054266E" w:rsidP="0054266E">
            <w:pPr>
              <w:ind w:firstLine="0"/>
              <w:rPr>
                <w:sz w:val="24"/>
                <w:szCs w:val="24"/>
              </w:rPr>
            </w:pPr>
            <w:r w:rsidRPr="0054266E">
              <w:rPr>
                <w:sz w:val="24"/>
                <w:szCs w:val="24"/>
              </w:rPr>
              <w:t xml:space="preserve"> </w:t>
            </w:r>
          </w:p>
        </w:tc>
        <w:tc>
          <w:tcPr>
            <w:tcW w:w="6542" w:type="dxa"/>
            <w:gridSpan w:val="6"/>
            <w:tcMar>
              <w:top w:w="0" w:type="dxa"/>
              <w:left w:w="40" w:type="dxa"/>
              <w:bottom w:w="0" w:type="dxa"/>
              <w:right w:w="40" w:type="dxa"/>
            </w:tcMar>
            <w:hideMark/>
          </w:tcPr>
          <w:p w14:paraId="45B11AA9" w14:textId="77777777" w:rsidR="0054266E" w:rsidRPr="0054266E" w:rsidRDefault="0054266E" w:rsidP="0054266E">
            <w:pPr>
              <w:ind w:firstLine="0"/>
              <w:rPr>
                <w:sz w:val="24"/>
                <w:szCs w:val="24"/>
              </w:rPr>
            </w:pPr>
            <w:r w:rsidRPr="0054266E">
              <w:rPr>
                <w:sz w:val="24"/>
                <w:szCs w:val="24"/>
              </w:rPr>
              <w:t xml:space="preserve">                          СТРУКТУРА ПЕРЕМЕННАЯ</w:t>
            </w:r>
          </w:p>
        </w:tc>
        <w:tc>
          <w:tcPr>
            <w:tcW w:w="600" w:type="dxa"/>
            <w:gridSpan w:val="2"/>
            <w:hideMark/>
          </w:tcPr>
          <w:p w14:paraId="36589134" w14:textId="77777777" w:rsidR="0054266E" w:rsidRPr="0054266E" w:rsidRDefault="0054266E" w:rsidP="0054266E">
            <w:pPr>
              <w:ind w:firstLine="0"/>
              <w:rPr>
                <w:sz w:val="24"/>
                <w:szCs w:val="24"/>
              </w:rPr>
            </w:pPr>
          </w:p>
        </w:tc>
      </w:tr>
      <w:tr w:rsidR="0054266E" w:rsidRPr="0054266E" w14:paraId="40878CE2" w14:textId="77777777" w:rsidTr="0054266E">
        <w:trPr>
          <w:trHeight w:val="269"/>
        </w:trPr>
        <w:tc>
          <w:tcPr>
            <w:tcW w:w="1999" w:type="dxa"/>
            <w:gridSpan w:val="5"/>
            <w:tcMar>
              <w:top w:w="0" w:type="dxa"/>
              <w:left w:w="40" w:type="dxa"/>
              <w:bottom w:w="0" w:type="dxa"/>
              <w:right w:w="40" w:type="dxa"/>
            </w:tcMar>
            <w:hideMark/>
          </w:tcPr>
          <w:p w14:paraId="3FBCA2ED" w14:textId="77777777" w:rsidR="0054266E" w:rsidRPr="0054266E" w:rsidRDefault="0054266E" w:rsidP="0054266E">
            <w:pPr>
              <w:ind w:firstLine="0"/>
              <w:rPr>
                <w:sz w:val="24"/>
                <w:szCs w:val="24"/>
              </w:rPr>
            </w:pPr>
            <w:r w:rsidRPr="0054266E">
              <w:rPr>
                <w:sz w:val="24"/>
                <w:szCs w:val="24"/>
              </w:rPr>
              <w:t>АТРИБУТЫ:</w:t>
            </w:r>
          </w:p>
        </w:tc>
        <w:tc>
          <w:tcPr>
            <w:tcW w:w="106" w:type="dxa"/>
            <w:tcMar>
              <w:top w:w="0" w:type="dxa"/>
              <w:left w:w="40" w:type="dxa"/>
              <w:bottom w:w="0" w:type="dxa"/>
              <w:right w:w="40" w:type="dxa"/>
            </w:tcMar>
            <w:hideMark/>
          </w:tcPr>
          <w:p w14:paraId="42C3285A" w14:textId="77777777" w:rsidR="0054266E" w:rsidRPr="0054266E" w:rsidRDefault="0054266E" w:rsidP="0054266E">
            <w:pPr>
              <w:ind w:firstLine="0"/>
              <w:rPr>
                <w:sz w:val="24"/>
                <w:szCs w:val="24"/>
              </w:rPr>
            </w:pPr>
            <w:r w:rsidRPr="0054266E">
              <w:rPr>
                <w:sz w:val="24"/>
                <w:szCs w:val="24"/>
              </w:rPr>
              <w:t xml:space="preserve"> </w:t>
            </w:r>
          </w:p>
        </w:tc>
        <w:tc>
          <w:tcPr>
            <w:tcW w:w="1308" w:type="dxa"/>
            <w:gridSpan w:val="2"/>
            <w:tcMar>
              <w:top w:w="0" w:type="dxa"/>
              <w:left w:w="40" w:type="dxa"/>
              <w:bottom w:w="0" w:type="dxa"/>
              <w:right w:w="40" w:type="dxa"/>
            </w:tcMar>
            <w:hideMark/>
          </w:tcPr>
          <w:p w14:paraId="53EFDEC2" w14:textId="77777777" w:rsidR="0054266E" w:rsidRPr="0054266E" w:rsidRDefault="0054266E" w:rsidP="0054266E">
            <w:pPr>
              <w:ind w:firstLine="0"/>
              <w:rPr>
                <w:sz w:val="24"/>
                <w:szCs w:val="24"/>
              </w:rPr>
            </w:pPr>
            <w:r w:rsidRPr="0054266E">
              <w:rPr>
                <w:sz w:val="24"/>
                <w:szCs w:val="24"/>
              </w:rPr>
              <w:t xml:space="preserve"> </w:t>
            </w:r>
          </w:p>
        </w:tc>
        <w:tc>
          <w:tcPr>
            <w:tcW w:w="5234" w:type="dxa"/>
            <w:gridSpan w:val="4"/>
            <w:tcMar>
              <w:top w:w="0" w:type="dxa"/>
              <w:left w:w="40" w:type="dxa"/>
              <w:bottom w:w="0" w:type="dxa"/>
              <w:right w:w="40" w:type="dxa"/>
            </w:tcMar>
            <w:hideMark/>
          </w:tcPr>
          <w:p w14:paraId="34419F0E" w14:textId="77777777" w:rsidR="0054266E" w:rsidRPr="0054266E" w:rsidRDefault="0054266E" w:rsidP="0054266E">
            <w:pPr>
              <w:ind w:firstLine="0"/>
              <w:rPr>
                <w:sz w:val="24"/>
                <w:szCs w:val="24"/>
              </w:rPr>
            </w:pPr>
            <w:r w:rsidRPr="0054266E">
              <w:rPr>
                <w:sz w:val="24"/>
                <w:szCs w:val="24"/>
              </w:rPr>
              <w:t xml:space="preserve"> </w:t>
            </w:r>
          </w:p>
        </w:tc>
        <w:tc>
          <w:tcPr>
            <w:tcW w:w="600" w:type="dxa"/>
            <w:gridSpan w:val="2"/>
            <w:hideMark/>
          </w:tcPr>
          <w:p w14:paraId="547FA91C" w14:textId="77777777" w:rsidR="0054266E" w:rsidRPr="0054266E" w:rsidRDefault="0054266E" w:rsidP="0054266E">
            <w:pPr>
              <w:ind w:firstLine="0"/>
              <w:rPr>
                <w:sz w:val="24"/>
                <w:szCs w:val="24"/>
              </w:rPr>
            </w:pPr>
          </w:p>
        </w:tc>
      </w:tr>
      <w:tr w:rsidR="0054266E" w:rsidRPr="0054266E" w14:paraId="5961020D" w14:textId="77777777" w:rsidTr="0054266E">
        <w:trPr>
          <w:trHeight w:val="269"/>
        </w:trPr>
        <w:tc>
          <w:tcPr>
            <w:tcW w:w="571" w:type="dxa"/>
            <w:tcMar>
              <w:top w:w="0" w:type="dxa"/>
              <w:left w:w="40" w:type="dxa"/>
              <w:bottom w:w="0" w:type="dxa"/>
              <w:right w:w="40" w:type="dxa"/>
            </w:tcMar>
            <w:hideMark/>
          </w:tcPr>
          <w:p w14:paraId="2B34A1A7" w14:textId="77777777" w:rsidR="0054266E" w:rsidRPr="0054266E" w:rsidRDefault="0054266E" w:rsidP="0054266E">
            <w:pPr>
              <w:ind w:firstLine="0"/>
              <w:rPr>
                <w:sz w:val="24"/>
                <w:szCs w:val="24"/>
              </w:rPr>
            </w:pPr>
            <w:r w:rsidRPr="0054266E">
              <w:rPr>
                <w:sz w:val="24"/>
                <w:szCs w:val="24"/>
              </w:rPr>
              <w:t>5</w:t>
            </w:r>
          </w:p>
        </w:tc>
        <w:tc>
          <w:tcPr>
            <w:tcW w:w="3118" w:type="dxa"/>
            <w:gridSpan w:val="8"/>
            <w:tcMar>
              <w:top w:w="0" w:type="dxa"/>
              <w:left w:w="40" w:type="dxa"/>
              <w:bottom w:w="0" w:type="dxa"/>
              <w:right w:w="40" w:type="dxa"/>
            </w:tcMar>
            <w:hideMark/>
          </w:tcPr>
          <w:p w14:paraId="1D2A5E8F" w14:textId="77777777" w:rsidR="0054266E" w:rsidRPr="0054266E" w:rsidRDefault="0054266E" w:rsidP="0054266E">
            <w:pPr>
              <w:ind w:firstLine="0"/>
              <w:rPr>
                <w:sz w:val="24"/>
                <w:szCs w:val="24"/>
              </w:rPr>
            </w:pPr>
            <w:r w:rsidRPr="0054266E">
              <w:rPr>
                <w:sz w:val="24"/>
                <w:szCs w:val="24"/>
              </w:rPr>
              <w:t xml:space="preserve">Числовой идентификатор </w:t>
            </w:r>
          </w:p>
        </w:tc>
        <w:tc>
          <w:tcPr>
            <w:tcW w:w="5241" w:type="dxa"/>
            <w:gridSpan w:val="4"/>
            <w:tcMar>
              <w:top w:w="0" w:type="dxa"/>
              <w:left w:w="40" w:type="dxa"/>
              <w:bottom w:w="0" w:type="dxa"/>
              <w:right w:w="40" w:type="dxa"/>
            </w:tcMar>
            <w:hideMark/>
          </w:tcPr>
          <w:p w14:paraId="7D7A5416" w14:textId="77777777" w:rsidR="0054266E" w:rsidRPr="0054266E" w:rsidRDefault="0054266E" w:rsidP="0054266E">
            <w:pPr>
              <w:ind w:firstLine="0"/>
              <w:rPr>
                <w:sz w:val="24"/>
                <w:szCs w:val="24"/>
              </w:rPr>
            </w:pPr>
            <w:r w:rsidRPr="0054266E">
              <w:rPr>
                <w:sz w:val="24"/>
                <w:szCs w:val="24"/>
              </w:rPr>
              <w:t xml:space="preserve">   =48</w:t>
            </w:r>
          </w:p>
        </w:tc>
        <w:tc>
          <w:tcPr>
            <w:tcW w:w="317" w:type="dxa"/>
            <w:hideMark/>
          </w:tcPr>
          <w:p w14:paraId="58F8BC6A" w14:textId="77777777" w:rsidR="0054266E" w:rsidRPr="0054266E" w:rsidRDefault="0054266E" w:rsidP="0054266E">
            <w:pPr>
              <w:ind w:firstLine="0"/>
            </w:pPr>
          </w:p>
        </w:tc>
      </w:tr>
      <w:tr w:rsidR="0054266E" w:rsidRPr="0054266E" w14:paraId="508B6105" w14:textId="77777777" w:rsidTr="0054266E">
        <w:trPr>
          <w:trHeight w:val="264"/>
        </w:trPr>
        <w:tc>
          <w:tcPr>
            <w:tcW w:w="571" w:type="dxa"/>
            <w:tcMar>
              <w:top w:w="0" w:type="dxa"/>
              <w:left w:w="40" w:type="dxa"/>
              <w:bottom w:w="0" w:type="dxa"/>
              <w:right w:w="40" w:type="dxa"/>
            </w:tcMar>
            <w:hideMark/>
          </w:tcPr>
          <w:p w14:paraId="79989ADD" w14:textId="77777777" w:rsidR="0054266E" w:rsidRPr="0054266E" w:rsidRDefault="0054266E" w:rsidP="0054266E">
            <w:pPr>
              <w:ind w:firstLine="0"/>
              <w:rPr>
                <w:sz w:val="24"/>
                <w:szCs w:val="24"/>
              </w:rPr>
            </w:pPr>
            <w:r w:rsidRPr="0054266E">
              <w:rPr>
                <w:sz w:val="24"/>
                <w:szCs w:val="24"/>
              </w:rPr>
              <w:t>6</w:t>
            </w:r>
          </w:p>
        </w:tc>
        <w:tc>
          <w:tcPr>
            <w:tcW w:w="3118" w:type="dxa"/>
            <w:gridSpan w:val="8"/>
            <w:tcMar>
              <w:top w:w="0" w:type="dxa"/>
              <w:left w:w="40" w:type="dxa"/>
              <w:bottom w:w="0" w:type="dxa"/>
              <w:right w:w="40" w:type="dxa"/>
            </w:tcMar>
            <w:hideMark/>
          </w:tcPr>
          <w:p w14:paraId="6E7A10EF" w14:textId="77777777" w:rsidR="0054266E" w:rsidRPr="0054266E" w:rsidRDefault="0054266E" w:rsidP="0054266E">
            <w:pPr>
              <w:ind w:firstLine="0"/>
              <w:rPr>
                <w:sz w:val="24"/>
                <w:szCs w:val="24"/>
              </w:rPr>
            </w:pPr>
            <w:r w:rsidRPr="0054266E">
              <w:rPr>
                <w:sz w:val="24"/>
                <w:szCs w:val="24"/>
              </w:rPr>
              <w:t xml:space="preserve">Название переменной </w:t>
            </w:r>
          </w:p>
        </w:tc>
        <w:tc>
          <w:tcPr>
            <w:tcW w:w="5241" w:type="dxa"/>
            <w:gridSpan w:val="4"/>
            <w:tcMar>
              <w:top w:w="0" w:type="dxa"/>
              <w:left w:w="40" w:type="dxa"/>
              <w:bottom w:w="0" w:type="dxa"/>
              <w:right w:w="40" w:type="dxa"/>
            </w:tcMar>
            <w:hideMark/>
          </w:tcPr>
          <w:p w14:paraId="5BE89C61" w14:textId="77777777" w:rsidR="0054266E" w:rsidRPr="0054266E" w:rsidRDefault="0054266E" w:rsidP="0054266E">
            <w:pPr>
              <w:ind w:firstLine="0"/>
              <w:rPr>
                <w:sz w:val="24"/>
                <w:szCs w:val="24"/>
              </w:rPr>
            </w:pPr>
            <w:r w:rsidRPr="0054266E">
              <w:rPr>
                <w:sz w:val="24"/>
                <w:szCs w:val="24"/>
              </w:rPr>
              <w:t>= Статус дополнительного устройства 2</w:t>
            </w:r>
          </w:p>
        </w:tc>
        <w:tc>
          <w:tcPr>
            <w:tcW w:w="317" w:type="dxa"/>
            <w:hideMark/>
          </w:tcPr>
          <w:p w14:paraId="05C42350" w14:textId="77777777" w:rsidR="0054266E" w:rsidRPr="0054266E" w:rsidRDefault="0054266E" w:rsidP="0054266E">
            <w:pPr>
              <w:ind w:firstLine="0"/>
            </w:pPr>
          </w:p>
        </w:tc>
      </w:tr>
      <w:tr w:rsidR="0054266E" w:rsidRPr="0054266E" w14:paraId="1D824AC7" w14:textId="77777777" w:rsidTr="0054266E">
        <w:trPr>
          <w:trHeight w:val="269"/>
        </w:trPr>
        <w:tc>
          <w:tcPr>
            <w:tcW w:w="571" w:type="dxa"/>
            <w:tcMar>
              <w:top w:w="0" w:type="dxa"/>
              <w:left w:w="40" w:type="dxa"/>
              <w:bottom w:w="0" w:type="dxa"/>
              <w:right w:w="40" w:type="dxa"/>
            </w:tcMar>
            <w:hideMark/>
          </w:tcPr>
          <w:p w14:paraId="0E15D60F" w14:textId="77777777" w:rsidR="0054266E" w:rsidRPr="0054266E" w:rsidRDefault="0054266E" w:rsidP="0054266E">
            <w:pPr>
              <w:ind w:firstLine="0"/>
              <w:rPr>
                <w:sz w:val="24"/>
                <w:szCs w:val="24"/>
              </w:rPr>
            </w:pPr>
            <w:r w:rsidRPr="0054266E">
              <w:rPr>
                <w:sz w:val="24"/>
                <w:szCs w:val="24"/>
              </w:rPr>
              <w:t>7</w:t>
            </w:r>
          </w:p>
        </w:tc>
        <w:tc>
          <w:tcPr>
            <w:tcW w:w="3118" w:type="dxa"/>
            <w:gridSpan w:val="8"/>
            <w:tcMar>
              <w:top w:w="0" w:type="dxa"/>
              <w:left w:w="40" w:type="dxa"/>
              <w:bottom w:w="0" w:type="dxa"/>
              <w:right w:w="40" w:type="dxa"/>
            </w:tcMar>
            <w:hideMark/>
          </w:tcPr>
          <w:p w14:paraId="76C1BDBC" w14:textId="77777777" w:rsidR="0054266E" w:rsidRPr="0054266E" w:rsidRDefault="0054266E" w:rsidP="0054266E">
            <w:pPr>
              <w:ind w:firstLine="0"/>
              <w:rPr>
                <w:sz w:val="24"/>
                <w:szCs w:val="24"/>
              </w:rPr>
            </w:pPr>
            <w:r w:rsidRPr="0054266E">
              <w:rPr>
                <w:sz w:val="24"/>
                <w:szCs w:val="24"/>
              </w:rPr>
              <w:t xml:space="preserve">Количество полей </w:t>
            </w:r>
          </w:p>
        </w:tc>
        <w:tc>
          <w:tcPr>
            <w:tcW w:w="5241" w:type="dxa"/>
            <w:gridSpan w:val="4"/>
            <w:tcMar>
              <w:top w:w="0" w:type="dxa"/>
              <w:left w:w="40" w:type="dxa"/>
              <w:bottom w:w="0" w:type="dxa"/>
              <w:right w:w="40" w:type="dxa"/>
            </w:tcMar>
            <w:hideMark/>
          </w:tcPr>
          <w:p w14:paraId="0198CFA9" w14:textId="77777777" w:rsidR="0054266E" w:rsidRPr="0054266E" w:rsidRDefault="0054266E" w:rsidP="0054266E">
            <w:pPr>
              <w:ind w:firstLine="0"/>
              <w:rPr>
                <w:sz w:val="24"/>
                <w:szCs w:val="24"/>
              </w:rPr>
            </w:pPr>
            <w:r w:rsidRPr="0054266E">
              <w:rPr>
                <w:sz w:val="24"/>
                <w:szCs w:val="24"/>
              </w:rPr>
              <w:t>= Переменная</w:t>
            </w:r>
          </w:p>
        </w:tc>
        <w:tc>
          <w:tcPr>
            <w:tcW w:w="317" w:type="dxa"/>
            <w:hideMark/>
          </w:tcPr>
          <w:p w14:paraId="5E632B55" w14:textId="77777777" w:rsidR="0054266E" w:rsidRPr="0054266E" w:rsidRDefault="0054266E" w:rsidP="0054266E">
            <w:pPr>
              <w:ind w:firstLine="0"/>
            </w:pPr>
          </w:p>
        </w:tc>
      </w:tr>
      <w:tr w:rsidR="0054266E" w:rsidRPr="0054266E" w14:paraId="40ACAF4D" w14:textId="77777777" w:rsidTr="0054266E">
        <w:trPr>
          <w:trHeight w:val="264"/>
        </w:trPr>
        <w:tc>
          <w:tcPr>
            <w:tcW w:w="571" w:type="dxa"/>
            <w:tcMar>
              <w:top w:w="0" w:type="dxa"/>
              <w:left w:w="40" w:type="dxa"/>
              <w:bottom w:w="0" w:type="dxa"/>
              <w:right w:w="40" w:type="dxa"/>
            </w:tcMar>
            <w:hideMark/>
          </w:tcPr>
          <w:p w14:paraId="2A7B6CA4" w14:textId="77777777" w:rsidR="0054266E" w:rsidRPr="0054266E" w:rsidRDefault="0054266E" w:rsidP="0054266E">
            <w:pPr>
              <w:ind w:firstLine="0"/>
              <w:rPr>
                <w:sz w:val="24"/>
                <w:szCs w:val="24"/>
              </w:rPr>
            </w:pPr>
            <w:r w:rsidRPr="0054266E">
              <w:rPr>
                <w:sz w:val="24"/>
                <w:szCs w:val="24"/>
              </w:rPr>
              <w:t>8</w:t>
            </w:r>
          </w:p>
        </w:tc>
        <w:tc>
          <w:tcPr>
            <w:tcW w:w="1809" w:type="dxa"/>
            <w:gridSpan w:val="6"/>
            <w:tcMar>
              <w:top w:w="0" w:type="dxa"/>
              <w:left w:w="40" w:type="dxa"/>
              <w:bottom w:w="0" w:type="dxa"/>
              <w:right w:w="40" w:type="dxa"/>
            </w:tcMar>
            <w:hideMark/>
          </w:tcPr>
          <w:p w14:paraId="5C0399D5" w14:textId="77777777" w:rsidR="0054266E" w:rsidRPr="0054266E" w:rsidRDefault="0054266E" w:rsidP="0054266E">
            <w:pPr>
              <w:ind w:firstLine="0"/>
              <w:rPr>
                <w:sz w:val="24"/>
                <w:szCs w:val="24"/>
              </w:rPr>
            </w:pPr>
            <w:r w:rsidRPr="0054266E">
              <w:rPr>
                <w:sz w:val="24"/>
                <w:szCs w:val="24"/>
              </w:rPr>
              <w:t>Список полей</w:t>
            </w:r>
          </w:p>
        </w:tc>
        <w:tc>
          <w:tcPr>
            <w:tcW w:w="1309" w:type="dxa"/>
            <w:gridSpan w:val="2"/>
            <w:tcMar>
              <w:top w:w="0" w:type="dxa"/>
              <w:left w:w="40" w:type="dxa"/>
              <w:bottom w:w="0" w:type="dxa"/>
              <w:right w:w="40" w:type="dxa"/>
            </w:tcMar>
            <w:hideMark/>
          </w:tcPr>
          <w:p w14:paraId="11315A72" w14:textId="77777777" w:rsidR="0054266E" w:rsidRPr="0054266E" w:rsidRDefault="0054266E" w:rsidP="0054266E">
            <w:pPr>
              <w:ind w:firstLine="0"/>
              <w:rPr>
                <w:sz w:val="24"/>
                <w:szCs w:val="24"/>
              </w:rPr>
            </w:pPr>
            <w:r w:rsidRPr="0054266E">
              <w:rPr>
                <w:sz w:val="24"/>
                <w:szCs w:val="24"/>
              </w:rPr>
              <w:t xml:space="preserve"> </w:t>
            </w:r>
          </w:p>
        </w:tc>
        <w:tc>
          <w:tcPr>
            <w:tcW w:w="5241" w:type="dxa"/>
            <w:gridSpan w:val="4"/>
            <w:tcMar>
              <w:top w:w="0" w:type="dxa"/>
              <w:left w:w="40" w:type="dxa"/>
              <w:bottom w:w="0" w:type="dxa"/>
              <w:right w:w="40" w:type="dxa"/>
            </w:tcMar>
            <w:hideMark/>
          </w:tcPr>
          <w:p w14:paraId="2D6787A1" w14:textId="77777777" w:rsidR="0054266E" w:rsidRPr="0054266E" w:rsidRDefault="0054266E" w:rsidP="0054266E">
            <w:pPr>
              <w:ind w:firstLine="0"/>
              <w:rPr>
                <w:sz w:val="24"/>
                <w:szCs w:val="24"/>
              </w:rPr>
            </w:pPr>
            <w:r w:rsidRPr="0054266E">
              <w:rPr>
                <w:sz w:val="24"/>
                <w:szCs w:val="24"/>
              </w:rPr>
              <w:t xml:space="preserve"> </w:t>
            </w:r>
          </w:p>
        </w:tc>
        <w:tc>
          <w:tcPr>
            <w:tcW w:w="317" w:type="dxa"/>
            <w:hideMark/>
          </w:tcPr>
          <w:p w14:paraId="77CAF883" w14:textId="77777777" w:rsidR="0054266E" w:rsidRPr="0054266E" w:rsidRDefault="0054266E" w:rsidP="0054266E">
            <w:pPr>
              <w:ind w:firstLine="0"/>
            </w:pPr>
          </w:p>
        </w:tc>
      </w:tr>
      <w:tr w:rsidR="0054266E" w:rsidRPr="0054266E" w14:paraId="4C761ED9" w14:textId="77777777" w:rsidTr="0054266E">
        <w:trPr>
          <w:trHeight w:val="274"/>
        </w:trPr>
        <w:tc>
          <w:tcPr>
            <w:tcW w:w="571" w:type="dxa"/>
            <w:tcMar>
              <w:top w:w="0" w:type="dxa"/>
              <w:left w:w="40" w:type="dxa"/>
              <w:bottom w:w="0" w:type="dxa"/>
              <w:right w:w="40" w:type="dxa"/>
            </w:tcMar>
            <w:hideMark/>
          </w:tcPr>
          <w:p w14:paraId="3BCE0499" w14:textId="77777777" w:rsidR="0054266E" w:rsidRPr="0054266E" w:rsidRDefault="0054266E" w:rsidP="0054266E">
            <w:pPr>
              <w:ind w:firstLine="0"/>
              <w:rPr>
                <w:sz w:val="24"/>
                <w:szCs w:val="24"/>
              </w:rPr>
            </w:pPr>
            <w:r w:rsidRPr="0054266E">
              <w:rPr>
                <w:sz w:val="24"/>
                <w:szCs w:val="24"/>
              </w:rPr>
              <w:t>8.1</w:t>
            </w:r>
          </w:p>
        </w:tc>
        <w:tc>
          <w:tcPr>
            <w:tcW w:w="1011" w:type="dxa"/>
            <w:gridSpan w:val="3"/>
            <w:tcMar>
              <w:top w:w="0" w:type="dxa"/>
              <w:left w:w="40" w:type="dxa"/>
              <w:bottom w:w="0" w:type="dxa"/>
              <w:right w:w="40" w:type="dxa"/>
            </w:tcMar>
            <w:hideMark/>
          </w:tcPr>
          <w:p w14:paraId="69934370"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518F0211"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764F32F8" w14:textId="77777777" w:rsidR="0054266E" w:rsidRPr="0054266E" w:rsidRDefault="0054266E" w:rsidP="0054266E">
            <w:pPr>
              <w:ind w:firstLine="0"/>
              <w:rPr>
                <w:sz w:val="24"/>
                <w:szCs w:val="24"/>
              </w:rPr>
            </w:pPr>
            <w:r w:rsidRPr="0054266E">
              <w:rPr>
                <w:sz w:val="24"/>
                <w:szCs w:val="24"/>
              </w:rPr>
              <w:t>название</w:t>
            </w:r>
          </w:p>
        </w:tc>
        <w:tc>
          <w:tcPr>
            <w:tcW w:w="5241" w:type="dxa"/>
            <w:gridSpan w:val="4"/>
            <w:tcMar>
              <w:top w:w="0" w:type="dxa"/>
              <w:left w:w="40" w:type="dxa"/>
              <w:bottom w:w="0" w:type="dxa"/>
              <w:right w:w="40" w:type="dxa"/>
            </w:tcMar>
            <w:hideMark/>
          </w:tcPr>
          <w:p w14:paraId="57634A68" w14:textId="77777777" w:rsidR="0054266E" w:rsidRPr="0054266E" w:rsidRDefault="0054266E" w:rsidP="0054266E">
            <w:pPr>
              <w:ind w:firstLine="0"/>
              <w:rPr>
                <w:sz w:val="24"/>
                <w:szCs w:val="24"/>
              </w:rPr>
            </w:pPr>
            <w:r w:rsidRPr="0054266E">
              <w:rPr>
                <w:sz w:val="24"/>
                <w:szCs w:val="24"/>
              </w:rPr>
              <w:t>= Статус устройства 0</w:t>
            </w:r>
          </w:p>
        </w:tc>
        <w:tc>
          <w:tcPr>
            <w:tcW w:w="317" w:type="dxa"/>
            <w:hideMark/>
          </w:tcPr>
          <w:p w14:paraId="172A4A6E" w14:textId="77777777" w:rsidR="0054266E" w:rsidRPr="0054266E" w:rsidRDefault="0054266E" w:rsidP="0054266E">
            <w:pPr>
              <w:ind w:firstLine="0"/>
            </w:pPr>
          </w:p>
        </w:tc>
      </w:tr>
      <w:tr w:rsidR="0054266E" w:rsidRPr="0054266E" w14:paraId="0F83E89D" w14:textId="77777777" w:rsidTr="0054266E">
        <w:trPr>
          <w:trHeight w:val="264"/>
        </w:trPr>
        <w:tc>
          <w:tcPr>
            <w:tcW w:w="571" w:type="dxa"/>
            <w:tcMar>
              <w:top w:w="0" w:type="dxa"/>
              <w:left w:w="40" w:type="dxa"/>
              <w:bottom w:w="0" w:type="dxa"/>
              <w:right w:w="40" w:type="dxa"/>
            </w:tcMar>
            <w:hideMark/>
          </w:tcPr>
          <w:p w14:paraId="6A8A5035" w14:textId="77777777" w:rsidR="0054266E" w:rsidRPr="0054266E" w:rsidRDefault="0054266E" w:rsidP="0054266E">
            <w:pPr>
              <w:ind w:firstLine="0"/>
              <w:rPr>
                <w:sz w:val="24"/>
                <w:szCs w:val="24"/>
              </w:rPr>
            </w:pPr>
            <w:r w:rsidRPr="0054266E">
              <w:rPr>
                <w:sz w:val="24"/>
                <w:szCs w:val="24"/>
              </w:rPr>
              <w:t>8.2</w:t>
            </w:r>
          </w:p>
        </w:tc>
        <w:tc>
          <w:tcPr>
            <w:tcW w:w="1011" w:type="dxa"/>
            <w:gridSpan w:val="3"/>
            <w:tcMar>
              <w:top w:w="0" w:type="dxa"/>
              <w:left w:w="40" w:type="dxa"/>
              <w:bottom w:w="0" w:type="dxa"/>
              <w:right w:w="40" w:type="dxa"/>
            </w:tcMar>
            <w:hideMark/>
          </w:tcPr>
          <w:p w14:paraId="5733F83D"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7FC72714"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16333230" w14:textId="77777777" w:rsidR="0054266E" w:rsidRPr="0054266E" w:rsidRDefault="0054266E" w:rsidP="0054266E">
            <w:pPr>
              <w:ind w:firstLine="0"/>
              <w:rPr>
                <w:sz w:val="24"/>
                <w:szCs w:val="24"/>
              </w:rPr>
            </w:pPr>
            <w:r w:rsidRPr="0054266E">
              <w:rPr>
                <w:sz w:val="24"/>
                <w:szCs w:val="24"/>
              </w:rPr>
              <w:t>тип данных</w:t>
            </w:r>
          </w:p>
        </w:tc>
        <w:tc>
          <w:tcPr>
            <w:tcW w:w="5241" w:type="dxa"/>
            <w:gridSpan w:val="4"/>
            <w:tcMar>
              <w:top w:w="0" w:type="dxa"/>
              <w:left w:w="40" w:type="dxa"/>
              <w:bottom w:w="0" w:type="dxa"/>
              <w:right w:w="40" w:type="dxa"/>
            </w:tcMar>
            <w:hideMark/>
          </w:tcPr>
          <w:p w14:paraId="45192218" w14:textId="77777777" w:rsidR="0054266E" w:rsidRPr="0054266E" w:rsidRDefault="0054266E" w:rsidP="0054266E">
            <w:pPr>
              <w:ind w:firstLine="0"/>
              <w:rPr>
                <w:sz w:val="24"/>
                <w:szCs w:val="24"/>
              </w:rPr>
            </w:pPr>
            <w:r w:rsidRPr="0054266E">
              <w:rPr>
                <w:sz w:val="24"/>
                <w:szCs w:val="24"/>
              </w:rPr>
              <w:t>название = Битовое поле</w:t>
            </w:r>
          </w:p>
        </w:tc>
        <w:tc>
          <w:tcPr>
            <w:tcW w:w="317" w:type="dxa"/>
            <w:hideMark/>
          </w:tcPr>
          <w:p w14:paraId="703DD792" w14:textId="77777777" w:rsidR="0054266E" w:rsidRPr="0054266E" w:rsidRDefault="0054266E" w:rsidP="0054266E">
            <w:pPr>
              <w:ind w:firstLine="0"/>
            </w:pPr>
          </w:p>
        </w:tc>
      </w:tr>
      <w:tr w:rsidR="0054266E" w:rsidRPr="0054266E" w14:paraId="4F15C33A" w14:textId="77777777" w:rsidTr="0054266E">
        <w:trPr>
          <w:trHeight w:val="264"/>
        </w:trPr>
        <w:tc>
          <w:tcPr>
            <w:tcW w:w="571" w:type="dxa"/>
            <w:tcMar>
              <w:top w:w="0" w:type="dxa"/>
              <w:left w:w="40" w:type="dxa"/>
              <w:bottom w:w="0" w:type="dxa"/>
              <w:right w:w="40" w:type="dxa"/>
            </w:tcMar>
            <w:hideMark/>
          </w:tcPr>
          <w:p w14:paraId="527F8A27" w14:textId="77777777" w:rsidR="0054266E" w:rsidRPr="0054266E" w:rsidRDefault="0054266E" w:rsidP="0054266E">
            <w:pPr>
              <w:ind w:firstLine="0"/>
              <w:rPr>
                <w:sz w:val="24"/>
                <w:szCs w:val="24"/>
              </w:rPr>
            </w:pPr>
            <w:r w:rsidRPr="0054266E">
              <w:rPr>
                <w:sz w:val="24"/>
                <w:szCs w:val="24"/>
              </w:rPr>
              <w:t>8.3</w:t>
            </w:r>
          </w:p>
        </w:tc>
        <w:tc>
          <w:tcPr>
            <w:tcW w:w="1011" w:type="dxa"/>
            <w:gridSpan w:val="3"/>
            <w:tcMar>
              <w:top w:w="0" w:type="dxa"/>
              <w:left w:w="40" w:type="dxa"/>
              <w:bottom w:w="0" w:type="dxa"/>
              <w:right w:w="40" w:type="dxa"/>
            </w:tcMar>
            <w:hideMark/>
          </w:tcPr>
          <w:p w14:paraId="01E3E013"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1E17ED94"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170214D9" w14:textId="77777777" w:rsidR="0054266E" w:rsidRPr="0054266E" w:rsidRDefault="0054266E" w:rsidP="0054266E">
            <w:pPr>
              <w:ind w:firstLine="0"/>
              <w:rPr>
                <w:sz w:val="24"/>
                <w:szCs w:val="24"/>
              </w:rPr>
            </w:pPr>
            <w:r w:rsidRPr="0054266E">
              <w:rPr>
                <w:sz w:val="24"/>
                <w:szCs w:val="24"/>
              </w:rPr>
              <w:t>название</w:t>
            </w:r>
          </w:p>
        </w:tc>
        <w:tc>
          <w:tcPr>
            <w:tcW w:w="5241" w:type="dxa"/>
            <w:gridSpan w:val="4"/>
            <w:tcMar>
              <w:top w:w="0" w:type="dxa"/>
              <w:left w:w="40" w:type="dxa"/>
              <w:bottom w:w="0" w:type="dxa"/>
              <w:right w:w="40" w:type="dxa"/>
            </w:tcMar>
            <w:hideMark/>
          </w:tcPr>
          <w:p w14:paraId="45E6774A" w14:textId="77777777" w:rsidR="0054266E" w:rsidRPr="0054266E" w:rsidRDefault="0054266E" w:rsidP="0054266E">
            <w:pPr>
              <w:ind w:firstLine="0"/>
              <w:rPr>
                <w:sz w:val="24"/>
                <w:szCs w:val="24"/>
              </w:rPr>
            </w:pPr>
            <w:r w:rsidRPr="0054266E">
              <w:rPr>
                <w:sz w:val="24"/>
                <w:szCs w:val="24"/>
              </w:rPr>
              <w:t>= Расширенный статус</w:t>
            </w:r>
          </w:p>
        </w:tc>
        <w:tc>
          <w:tcPr>
            <w:tcW w:w="317" w:type="dxa"/>
            <w:hideMark/>
          </w:tcPr>
          <w:p w14:paraId="357B1D09" w14:textId="77777777" w:rsidR="0054266E" w:rsidRPr="0054266E" w:rsidRDefault="0054266E" w:rsidP="0054266E">
            <w:pPr>
              <w:ind w:firstLine="0"/>
            </w:pPr>
          </w:p>
        </w:tc>
      </w:tr>
      <w:tr w:rsidR="0054266E" w:rsidRPr="0054266E" w14:paraId="4D233F2E" w14:textId="77777777" w:rsidTr="0054266E">
        <w:trPr>
          <w:trHeight w:val="274"/>
        </w:trPr>
        <w:tc>
          <w:tcPr>
            <w:tcW w:w="571" w:type="dxa"/>
            <w:tcMar>
              <w:top w:w="0" w:type="dxa"/>
              <w:left w:w="40" w:type="dxa"/>
              <w:bottom w:w="0" w:type="dxa"/>
              <w:right w:w="40" w:type="dxa"/>
            </w:tcMar>
            <w:hideMark/>
          </w:tcPr>
          <w:p w14:paraId="10EF6390" w14:textId="77777777" w:rsidR="0054266E" w:rsidRPr="0054266E" w:rsidRDefault="0054266E" w:rsidP="0054266E">
            <w:pPr>
              <w:ind w:firstLine="0"/>
              <w:rPr>
                <w:sz w:val="24"/>
                <w:szCs w:val="24"/>
              </w:rPr>
            </w:pPr>
            <w:r w:rsidRPr="0054266E">
              <w:rPr>
                <w:sz w:val="24"/>
                <w:szCs w:val="24"/>
              </w:rPr>
              <w:t>8.4</w:t>
            </w:r>
          </w:p>
        </w:tc>
        <w:tc>
          <w:tcPr>
            <w:tcW w:w="1011" w:type="dxa"/>
            <w:gridSpan w:val="3"/>
            <w:tcMar>
              <w:top w:w="0" w:type="dxa"/>
              <w:left w:w="40" w:type="dxa"/>
              <w:bottom w:w="0" w:type="dxa"/>
              <w:right w:w="40" w:type="dxa"/>
            </w:tcMar>
            <w:hideMark/>
          </w:tcPr>
          <w:p w14:paraId="4ACB3679"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70F58B68"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16F2119D" w14:textId="77777777" w:rsidR="0054266E" w:rsidRPr="0054266E" w:rsidRDefault="0054266E" w:rsidP="0054266E">
            <w:pPr>
              <w:ind w:firstLine="0"/>
              <w:rPr>
                <w:sz w:val="24"/>
                <w:szCs w:val="24"/>
              </w:rPr>
            </w:pPr>
            <w:r w:rsidRPr="0054266E">
              <w:rPr>
                <w:sz w:val="24"/>
                <w:szCs w:val="24"/>
              </w:rPr>
              <w:t>тип данных</w:t>
            </w:r>
          </w:p>
        </w:tc>
        <w:tc>
          <w:tcPr>
            <w:tcW w:w="5241" w:type="dxa"/>
            <w:gridSpan w:val="4"/>
            <w:tcMar>
              <w:top w:w="0" w:type="dxa"/>
              <w:left w:w="40" w:type="dxa"/>
              <w:bottom w:w="0" w:type="dxa"/>
              <w:right w:w="40" w:type="dxa"/>
            </w:tcMar>
            <w:hideMark/>
          </w:tcPr>
          <w:p w14:paraId="5F9A7F30" w14:textId="77777777" w:rsidR="0054266E" w:rsidRPr="0054266E" w:rsidRDefault="0054266E" w:rsidP="0054266E">
            <w:pPr>
              <w:ind w:firstLine="0"/>
              <w:rPr>
                <w:sz w:val="24"/>
                <w:szCs w:val="24"/>
              </w:rPr>
            </w:pPr>
            <w:r w:rsidRPr="0054266E">
              <w:rPr>
                <w:sz w:val="24"/>
                <w:szCs w:val="24"/>
              </w:rPr>
              <w:t>название = Битовое поле</w:t>
            </w:r>
          </w:p>
        </w:tc>
        <w:tc>
          <w:tcPr>
            <w:tcW w:w="317" w:type="dxa"/>
            <w:hideMark/>
          </w:tcPr>
          <w:p w14:paraId="450E3565" w14:textId="77777777" w:rsidR="0054266E" w:rsidRPr="0054266E" w:rsidRDefault="0054266E" w:rsidP="0054266E">
            <w:pPr>
              <w:ind w:firstLine="0"/>
            </w:pPr>
          </w:p>
        </w:tc>
      </w:tr>
      <w:tr w:rsidR="0054266E" w:rsidRPr="0054266E" w14:paraId="13C2AE47" w14:textId="77777777" w:rsidTr="0054266E">
        <w:trPr>
          <w:trHeight w:val="264"/>
        </w:trPr>
        <w:tc>
          <w:tcPr>
            <w:tcW w:w="571" w:type="dxa"/>
            <w:tcMar>
              <w:top w:w="0" w:type="dxa"/>
              <w:left w:w="40" w:type="dxa"/>
              <w:bottom w:w="0" w:type="dxa"/>
              <w:right w:w="40" w:type="dxa"/>
            </w:tcMar>
            <w:hideMark/>
          </w:tcPr>
          <w:p w14:paraId="5C3B993B" w14:textId="77777777" w:rsidR="0054266E" w:rsidRPr="0054266E" w:rsidRDefault="0054266E" w:rsidP="0054266E">
            <w:pPr>
              <w:ind w:firstLine="0"/>
              <w:rPr>
                <w:sz w:val="24"/>
                <w:szCs w:val="24"/>
              </w:rPr>
            </w:pPr>
            <w:r w:rsidRPr="0054266E">
              <w:rPr>
                <w:sz w:val="24"/>
                <w:szCs w:val="24"/>
              </w:rPr>
              <w:t>8.5</w:t>
            </w:r>
          </w:p>
        </w:tc>
        <w:tc>
          <w:tcPr>
            <w:tcW w:w="1011" w:type="dxa"/>
            <w:gridSpan w:val="3"/>
            <w:tcMar>
              <w:top w:w="0" w:type="dxa"/>
              <w:left w:w="40" w:type="dxa"/>
              <w:bottom w:w="0" w:type="dxa"/>
              <w:right w:w="40" w:type="dxa"/>
            </w:tcMar>
            <w:hideMark/>
          </w:tcPr>
          <w:p w14:paraId="75725E3F"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3F9693B8"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0EADC500" w14:textId="77777777" w:rsidR="0054266E" w:rsidRPr="0054266E" w:rsidRDefault="0054266E" w:rsidP="0054266E">
            <w:pPr>
              <w:ind w:firstLine="0"/>
              <w:rPr>
                <w:sz w:val="24"/>
                <w:szCs w:val="24"/>
              </w:rPr>
            </w:pPr>
            <w:r w:rsidRPr="0054266E">
              <w:rPr>
                <w:sz w:val="24"/>
                <w:szCs w:val="24"/>
              </w:rPr>
              <w:t>название</w:t>
            </w:r>
          </w:p>
        </w:tc>
        <w:tc>
          <w:tcPr>
            <w:tcW w:w="5241" w:type="dxa"/>
            <w:gridSpan w:val="4"/>
            <w:tcMar>
              <w:top w:w="0" w:type="dxa"/>
              <w:left w:w="40" w:type="dxa"/>
              <w:bottom w:w="0" w:type="dxa"/>
              <w:right w:w="40" w:type="dxa"/>
            </w:tcMar>
            <w:hideMark/>
          </w:tcPr>
          <w:p w14:paraId="3B6B4B98" w14:textId="77777777" w:rsidR="0054266E" w:rsidRPr="0054266E" w:rsidRDefault="0054266E" w:rsidP="0054266E">
            <w:pPr>
              <w:ind w:firstLine="0"/>
              <w:rPr>
                <w:sz w:val="24"/>
                <w:szCs w:val="24"/>
              </w:rPr>
            </w:pPr>
            <w:r w:rsidRPr="0054266E">
              <w:rPr>
                <w:sz w:val="24"/>
                <w:szCs w:val="24"/>
              </w:rPr>
              <w:t>= Режим функционирования устройства</w:t>
            </w:r>
          </w:p>
        </w:tc>
        <w:tc>
          <w:tcPr>
            <w:tcW w:w="317" w:type="dxa"/>
            <w:hideMark/>
          </w:tcPr>
          <w:p w14:paraId="1E3FE1B5" w14:textId="77777777" w:rsidR="0054266E" w:rsidRPr="0054266E" w:rsidRDefault="0054266E" w:rsidP="0054266E">
            <w:pPr>
              <w:ind w:firstLine="0"/>
            </w:pPr>
          </w:p>
        </w:tc>
      </w:tr>
      <w:tr w:rsidR="0054266E" w:rsidRPr="0054266E" w14:paraId="2AC265B0" w14:textId="77777777" w:rsidTr="0054266E">
        <w:trPr>
          <w:trHeight w:val="269"/>
        </w:trPr>
        <w:tc>
          <w:tcPr>
            <w:tcW w:w="571" w:type="dxa"/>
            <w:tcMar>
              <w:top w:w="0" w:type="dxa"/>
              <w:left w:w="40" w:type="dxa"/>
              <w:bottom w:w="0" w:type="dxa"/>
              <w:right w:w="40" w:type="dxa"/>
            </w:tcMar>
            <w:hideMark/>
          </w:tcPr>
          <w:p w14:paraId="2EA4A53F" w14:textId="77777777" w:rsidR="0054266E" w:rsidRPr="0054266E" w:rsidRDefault="0054266E" w:rsidP="0054266E">
            <w:pPr>
              <w:ind w:firstLine="0"/>
              <w:rPr>
                <w:sz w:val="24"/>
                <w:szCs w:val="24"/>
              </w:rPr>
            </w:pPr>
            <w:r w:rsidRPr="0054266E">
              <w:rPr>
                <w:sz w:val="24"/>
                <w:szCs w:val="24"/>
              </w:rPr>
              <w:t>8.6</w:t>
            </w:r>
          </w:p>
        </w:tc>
        <w:tc>
          <w:tcPr>
            <w:tcW w:w="1011" w:type="dxa"/>
            <w:gridSpan w:val="3"/>
            <w:tcMar>
              <w:top w:w="0" w:type="dxa"/>
              <w:left w:w="40" w:type="dxa"/>
              <w:bottom w:w="0" w:type="dxa"/>
              <w:right w:w="40" w:type="dxa"/>
            </w:tcMar>
            <w:hideMark/>
          </w:tcPr>
          <w:p w14:paraId="7D64385A"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08D2C611"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190526E9" w14:textId="77777777" w:rsidR="0054266E" w:rsidRPr="0054266E" w:rsidRDefault="0054266E" w:rsidP="0054266E">
            <w:pPr>
              <w:ind w:firstLine="0"/>
              <w:rPr>
                <w:sz w:val="24"/>
                <w:szCs w:val="24"/>
              </w:rPr>
            </w:pPr>
            <w:r w:rsidRPr="0054266E">
              <w:rPr>
                <w:sz w:val="24"/>
                <w:szCs w:val="24"/>
              </w:rPr>
              <w:t>тип данных</w:t>
            </w:r>
          </w:p>
        </w:tc>
        <w:tc>
          <w:tcPr>
            <w:tcW w:w="5241" w:type="dxa"/>
            <w:gridSpan w:val="4"/>
            <w:tcMar>
              <w:top w:w="0" w:type="dxa"/>
              <w:left w:w="40" w:type="dxa"/>
              <w:bottom w:w="0" w:type="dxa"/>
              <w:right w:w="40" w:type="dxa"/>
            </w:tcMar>
            <w:hideMark/>
          </w:tcPr>
          <w:p w14:paraId="75B27CFA" w14:textId="77777777" w:rsidR="0054266E" w:rsidRPr="0054266E" w:rsidRDefault="0054266E" w:rsidP="0054266E">
            <w:pPr>
              <w:ind w:firstLine="0"/>
              <w:rPr>
                <w:sz w:val="24"/>
                <w:szCs w:val="24"/>
              </w:rPr>
            </w:pPr>
            <w:r w:rsidRPr="0054266E">
              <w:rPr>
                <w:sz w:val="24"/>
                <w:szCs w:val="24"/>
              </w:rPr>
              <w:t>название = Битовое поле</w:t>
            </w:r>
          </w:p>
        </w:tc>
        <w:tc>
          <w:tcPr>
            <w:tcW w:w="317" w:type="dxa"/>
            <w:hideMark/>
          </w:tcPr>
          <w:p w14:paraId="5B7175D5" w14:textId="77777777" w:rsidR="0054266E" w:rsidRPr="0054266E" w:rsidRDefault="0054266E" w:rsidP="0054266E">
            <w:pPr>
              <w:ind w:firstLine="0"/>
            </w:pPr>
          </w:p>
        </w:tc>
      </w:tr>
      <w:tr w:rsidR="0054266E" w:rsidRPr="0054266E" w14:paraId="0FE3C313" w14:textId="77777777" w:rsidTr="0054266E">
        <w:trPr>
          <w:trHeight w:val="264"/>
        </w:trPr>
        <w:tc>
          <w:tcPr>
            <w:tcW w:w="571" w:type="dxa"/>
            <w:tcMar>
              <w:top w:w="0" w:type="dxa"/>
              <w:left w:w="40" w:type="dxa"/>
              <w:bottom w:w="0" w:type="dxa"/>
              <w:right w:w="40" w:type="dxa"/>
            </w:tcMar>
            <w:hideMark/>
          </w:tcPr>
          <w:p w14:paraId="7EC3EDB2" w14:textId="77777777" w:rsidR="0054266E" w:rsidRPr="0054266E" w:rsidRDefault="0054266E" w:rsidP="0054266E">
            <w:pPr>
              <w:ind w:firstLine="0"/>
              <w:rPr>
                <w:sz w:val="24"/>
                <w:szCs w:val="24"/>
              </w:rPr>
            </w:pPr>
            <w:r w:rsidRPr="0054266E">
              <w:rPr>
                <w:sz w:val="24"/>
                <w:szCs w:val="24"/>
              </w:rPr>
              <w:t>8.7</w:t>
            </w:r>
          </w:p>
        </w:tc>
        <w:tc>
          <w:tcPr>
            <w:tcW w:w="1011" w:type="dxa"/>
            <w:gridSpan w:val="3"/>
            <w:tcMar>
              <w:top w:w="0" w:type="dxa"/>
              <w:left w:w="40" w:type="dxa"/>
              <w:bottom w:w="0" w:type="dxa"/>
              <w:right w:w="40" w:type="dxa"/>
            </w:tcMar>
            <w:hideMark/>
          </w:tcPr>
          <w:p w14:paraId="3D82C0EC"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5C2FEFEE"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36146144" w14:textId="77777777" w:rsidR="0054266E" w:rsidRPr="0054266E" w:rsidRDefault="0054266E" w:rsidP="0054266E">
            <w:pPr>
              <w:ind w:firstLine="0"/>
              <w:rPr>
                <w:sz w:val="24"/>
                <w:szCs w:val="24"/>
              </w:rPr>
            </w:pPr>
            <w:r w:rsidRPr="0054266E">
              <w:rPr>
                <w:sz w:val="24"/>
                <w:szCs w:val="24"/>
              </w:rPr>
              <w:t>название</w:t>
            </w:r>
          </w:p>
        </w:tc>
        <w:tc>
          <w:tcPr>
            <w:tcW w:w="5241" w:type="dxa"/>
            <w:gridSpan w:val="4"/>
            <w:tcMar>
              <w:top w:w="0" w:type="dxa"/>
              <w:left w:w="40" w:type="dxa"/>
              <w:bottom w:w="0" w:type="dxa"/>
              <w:right w:w="40" w:type="dxa"/>
            </w:tcMar>
            <w:hideMark/>
          </w:tcPr>
          <w:p w14:paraId="46E44572" w14:textId="77777777" w:rsidR="0054266E" w:rsidRPr="0054266E" w:rsidRDefault="0054266E" w:rsidP="0054266E">
            <w:pPr>
              <w:ind w:firstLine="0"/>
              <w:rPr>
                <w:sz w:val="24"/>
                <w:szCs w:val="24"/>
              </w:rPr>
            </w:pPr>
            <w:r w:rsidRPr="0054266E">
              <w:rPr>
                <w:sz w:val="24"/>
                <w:szCs w:val="24"/>
              </w:rPr>
              <w:t>= Стандартизованный статус 0</w:t>
            </w:r>
          </w:p>
        </w:tc>
        <w:tc>
          <w:tcPr>
            <w:tcW w:w="317" w:type="dxa"/>
            <w:hideMark/>
          </w:tcPr>
          <w:p w14:paraId="3E48F4CA" w14:textId="77777777" w:rsidR="0054266E" w:rsidRPr="0054266E" w:rsidRDefault="0054266E" w:rsidP="0054266E">
            <w:pPr>
              <w:ind w:firstLine="0"/>
            </w:pPr>
          </w:p>
        </w:tc>
      </w:tr>
      <w:tr w:rsidR="0054266E" w:rsidRPr="0054266E" w14:paraId="183E6E50" w14:textId="77777777" w:rsidTr="0054266E">
        <w:trPr>
          <w:trHeight w:val="269"/>
        </w:trPr>
        <w:tc>
          <w:tcPr>
            <w:tcW w:w="571" w:type="dxa"/>
            <w:tcMar>
              <w:top w:w="0" w:type="dxa"/>
              <w:left w:w="40" w:type="dxa"/>
              <w:bottom w:w="0" w:type="dxa"/>
              <w:right w:w="40" w:type="dxa"/>
            </w:tcMar>
            <w:hideMark/>
          </w:tcPr>
          <w:p w14:paraId="2FBF73A4" w14:textId="77777777" w:rsidR="0054266E" w:rsidRPr="0054266E" w:rsidRDefault="0054266E" w:rsidP="0054266E">
            <w:pPr>
              <w:ind w:firstLine="0"/>
              <w:rPr>
                <w:sz w:val="24"/>
                <w:szCs w:val="24"/>
              </w:rPr>
            </w:pPr>
            <w:r w:rsidRPr="0054266E">
              <w:rPr>
                <w:sz w:val="24"/>
                <w:szCs w:val="24"/>
              </w:rPr>
              <w:t>8.8</w:t>
            </w:r>
          </w:p>
        </w:tc>
        <w:tc>
          <w:tcPr>
            <w:tcW w:w="1011" w:type="dxa"/>
            <w:gridSpan w:val="3"/>
            <w:tcMar>
              <w:top w:w="0" w:type="dxa"/>
              <w:left w:w="40" w:type="dxa"/>
              <w:bottom w:w="0" w:type="dxa"/>
              <w:right w:w="40" w:type="dxa"/>
            </w:tcMar>
            <w:hideMark/>
          </w:tcPr>
          <w:p w14:paraId="5EC415D8"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2386F34F"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0B30F080" w14:textId="77777777" w:rsidR="0054266E" w:rsidRPr="0054266E" w:rsidRDefault="0054266E" w:rsidP="0054266E">
            <w:pPr>
              <w:ind w:firstLine="0"/>
              <w:rPr>
                <w:sz w:val="24"/>
                <w:szCs w:val="24"/>
              </w:rPr>
            </w:pPr>
            <w:r w:rsidRPr="0054266E">
              <w:rPr>
                <w:sz w:val="24"/>
                <w:szCs w:val="24"/>
              </w:rPr>
              <w:t>тип данных</w:t>
            </w:r>
          </w:p>
        </w:tc>
        <w:tc>
          <w:tcPr>
            <w:tcW w:w="5241" w:type="dxa"/>
            <w:gridSpan w:val="4"/>
            <w:tcMar>
              <w:top w:w="0" w:type="dxa"/>
              <w:left w:w="40" w:type="dxa"/>
              <w:bottom w:w="0" w:type="dxa"/>
              <w:right w:w="40" w:type="dxa"/>
            </w:tcMar>
            <w:hideMark/>
          </w:tcPr>
          <w:p w14:paraId="6F8706F5" w14:textId="77777777" w:rsidR="0054266E" w:rsidRPr="0054266E" w:rsidRDefault="0054266E" w:rsidP="0054266E">
            <w:pPr>
              <w:ind w:firstLine="0"/>
              <w:rPr>
                <w:sz w:val="24"/>
                <w:szCs w:val="24"/>
              </w:rPr>
            </w:pPr>
            <w:r w:rsidRPr="0054266E">
              <w:rPr>
                <w:sz w:val="24"/>
                <w:szCs w:val="24"/>
              </w:rPr>
              <w:t>название = Битовое поле</w:t>
            </w:r>
          </w:p>
        </w:tc>
        <w:tc>
          <w:tcPr>
            <w:tcW w:w="317" w:type="dxa"/>
            <w:hideMark/>
          </w:tcPr>
          <w:p w14:paraId="2A22E881" w14:textId="77777777" w:rsidR="0054266E" w:rsidRPr="0054266E" w:rsidRDefault="0054266E" w:rsidP="0054266E">
            <w:pPr>
              <w:ind w:firstLine="0"/>
            </w:pPr>
          </w:p>
        </w:tc>
      </w:tr>
      <w:tr w:rsidR="0054266E" w:rsidRPr="0054266E" w14:paraId="631C38AC" w14:textId="77777777" w:rsidTr="0054266E">
        <w:trPr>
          <w:trHeight w:val="264"/>
        </w:trPr>
        <w:tc>
          <w:tcPr>
            <w:tcW w:w="571" w:type="dxa"/>
            <w:tcMar>
              <w:top w:w="0" w:type="dxa"/>
              <w:left w:w="40" w:type="dxa"/>
              <w:bottom w:w="0" w:type="dxa"/>
              <w:right w:w="40" w:type="dxa"/>
            </w:tcMar>
            <w:hideMark/>
          </w:tcPr>
          <w:p w14:paraId="2E1AB78C" w14:textId="77777777" w:rsidR="0054266E" w:rsidRPr="0054266E" w:rsidRDefault="0054266E" w:rsidP="0054266E">
            <w:pPr>
              <w:ind w:firstLine="0"/>
              <w:rPr>
                <w:sz w:val="24"/>
                <w:szCs w:val="24"/>
              </w:rPr>
            </w:pPr>
            <w:r w:rsidRPr="0054266E">
              <w:rPr>
                <w:sz w:val="24"/>
                <w:szCs w:val="24"/>
              </w:rPr>
              <w:t>8.9</w:t>
            </w:r>
          </w:p>
        </w:tc>
        <w:tc>
          <w:tcPr>
            <w:tcW w:w="1011" w:type="dxa"/>
            <w:gridSpan w:val="3"/>
            <w:tcMar>
              <w:top w:w="0" w:type="dxa"/>
              <w:left w:w="40" w:type="dxa"/>
              <w:bottom w:w="0" w:type="dxa"/>
              <w:right w:w="40" w:type="dxa"/>
            </w:tcMar>
            <w:hideMark/>
          </w:tcPr>
          <w:p w14:paraId="52005072"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711B1667"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37376A53" w14:textId="77777777" w:rsidR="0054266E" w:rsidRPr="0054266E" w:rsidRDefault="0054266E" w:rsidP="0054266E">
            <w:pPr>
              <w:ind w:firstLine="0"/>
              <w:rPr>
                <w:sz w:val="24"/>
                <w:szCs w:val="24"/>
              </w:rPr>
            </w:pPr>
            <w:r w:rsidRPr="0054266E">
              <w:rPr>
                <w:sz w:val="24"/>
                <w:szCs w:val="24"/>
              </w:rPr>
              <w:t>название</w:t>
            </w:r>
          </w:p>
        </w:tc>
        <w:tc>
          <w:tcPr>
            <w:tcW w:w="5241" w:type="dxa"/>
            <w:gridSpan w:val="4"/>
            <w:tcMar>
              <w:top w:w="0" w:type="dxa"/>
              <w:left w:w="40" w:type="dxa"/>
              <w:bottom w:w="0" w:type="dxa"/>
              <w:right w:w="40" w:type="dxa"/>
            </w:tcMar>
            <w:hideMark/>
          </w:tcPr>
          <w:p w14:paraId="63F6C432" w14:textId="77777777" w:rsidR="0054266E" w:rsidRPr="0054266E" w:rsidRDefault="0054266E" w:rsidP="0054266E">
            <w:pPr>
              <w:ind w:firstLine="0"/>
              <w:rPr>
                <w:sz w:val="24"/>
                <w:szCs w:val="24"/>
              </w:rPr>
            </w:pPr>
            <w:r w:rsidRPr="0054266E">
              <w:rPr>
                <w:sz w:val="24"/>
                <w:szCs w:val="24"/>
              </w:rPr>
              <w:t>= Стандартизованный статус 1</w:t>
            </w:r>
          </w:p>
        </w:tc>
        <w:tc>
          <w:tcPr>
            <w:tcW w:w="317" w:type="dxa"/>
            <w:hideMark/>
          </w:tcPr>
          <w:p w14:paraId="0CD1AE66" w14:textId="77777777" w:rsidR="0054266E" w:rsidRPr="0054266E" w:rsidRDefault="0054266E" w:rsidP="0054266E">
            <w:pPr>
              <w:ind w:firstLine="0"/>
            </w:pPr>
          </w:p>
        </w:tc>
      </w:tr>
      <w:tr w:rsidR="0054266E" w:rsidRPr="0054266E" w14:paraId="45DDAE42" w14:textId="77777777" w:rsidTr="0054266E">
        <w:trPr>
          <w:trHeight w:val="269"/>
        </w:trPr>
        <w:tc>
          <w:tcPr>
            <w:tcW w:w="571" w:type="dxa"/>
            <w:tcMar>
              <w:top w:w="0" w:type="dxa"/>
              <w:left w:w="40" w:type="dxa"/>
              <w:bottom w:w="0" w:type="dxa"/>
              <w:right w:w="40" w:type="dxa"/>
            </w:tcMar>
            <w:hideMark/>
          </w:tcPr>
          <w:p w14:paraId="4CB71279" w14:textId="77777777" w:rsidR="0054266E" w:rsidRPr="0054266E" w:rsidRDefault="0054266E" w:rsidP="0054266E">
            <w:pPr>
              <w:ind w:firstLine="0"/>
              <w:rPr>
                <w:sz w:val="24"/>
                <w:szCs w:val="24"/>
              </w:rPr>
            </w:pPr>
            <w:r w:rsidRPr="0054266E">
              <w:rPr>
                <w:sz w:val="24"/>
                <w:szCs w:val="24"/>
              </w:rPr>
              <w:t>8.10</w:t>
            </w:r>
          </w:p>
        </w:tc>
        <w:tc>
          <w:tcPr>
            <w:tcW w:w="1011" w:type="dxa"/>
            <w:gridSpan w:val="3"/>
            <w:tcMar>
              <w:top w:w="0" w:type="dxa"/>
              <w:left w:w="40" w:type="dxa"/>
              <w:bottom w:w="0" w:type="dxa"/>
              <w:right w:w="40" w:type="dxa"/>
            </w:tcMar>
            <w:hideMark/>
          </w:tcPr>
          <w:p w14:paraId="264C8CB1"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61BE28E2"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573343FC" w14:textId="77777777" w:rsidR="0054266E" w:rsidRPr="0054266E" w:rsidRDefault="0054266E" w:rsidP="0054266E">
            <w:pPr>
              <w:ind w:firstLine="0"/>
              <w:rPr>
                <w:sz w:val="24"/>
                <w:szCs w:val="24"/>
              </w:rPr>
            </w:pPr>
            <w:r w:rsidRPr="0054266E">
              <w:rPr>
                <w:sz w:val="24"/>
                <w:szCs w:val="24"/>
              </w:rPr>
              <w:t>тип данных</w:t>
            </w:r>
          </w:p>
        </w:tc>
        <w:tc>
          <w:tcPr>
            <w:tcW w:w="5241" w:type="dxa"/>
            <w:gridSpan w:val="4"/>
            <w:tcMar>
              <w:top w:w="0" w:type="dxa"/>
              <w:left w:w="40" w:type="dxa"/>
              <w:bottom w:w="0" w:type="dxa"/>
              <w:right w:w="40" w:type="dxa"/>
            </w:tcMar>
            <w:hideMark/>
          </w:tcPr>
          <w:p w14:paraId="64C40B3D" w14:textId="77777777" w:rsidR="0054266E" w:rsidRPr="0054266E" w:rsidRDefault="0054266E" w:rsidP="0054266E">
            <w:pPr>
              <w:ind w:firstLine="0"/>
              <w:rPr>
                <w:sz w:val="24"/>
                <w:szCs w:val="24"/>
              </w:rPr>
            </w:pPr>
            <w:r w:rsidRPr="0054266E">
              <w:rPr>
                <w:sz w:val="24"/>
                <w:szCs w:val="24"/>
              </w:rPr>
              <w:t>название = Битовое поле</w:t>
            </w:r>
          </w:p>
        </w:tc>
        <w:tc>
          <w:tcPr>
            <w:tcW w:w="317" w:type="dxa"/>
            <w:hideMark/>
          </w:tcPr>
          <w:p w14:paraId="4FF00431" w14:textId="77777777" w:rsidR="0054266E" w:rsidRPr="0054266E" w:rsidRDefault="0054266E" w:rsidP="0054266E">
            <w:pPr>
              <w:ind w:firstLine="0"/>
            </w:pPr>
          </w:p>
        </w:tc>
      </w:tr>
      <w:tr w:rsidR="0054266E" w:rsidRPr="0054266E" w14:paraId="49470E04" w14:textId="77777777" w:rsidTr="0054266E">
        <w:trPr>
          <w:trHeight w:val="269"/>
        </w:trPr>
        <w:tc>
          <w:tcPr>
            <w:tcW w:w="571" w:type="dxa"/>
            <w:tcMar>
              <w:top w:w="0" w:type="dxa"/>
              <w:left w:w="40" w:type="dxa"/>
              <w:bottom w:w="0" w:type="dxa"/>
              <w:right w:w="40" w:type="dxa"/>
            </w:tcMar>
            <w:hideMark/>
          </w:tcPr>
          <w:p w14:paraId="6472E760" w14:textId="77777777" w:rsidR="0054266E" w:rsidRPr="0054266E" w:rsidRDefault="0054266E" w:rsidP="0054266E">
            <w:pPr>
              <w:ind w:firstLine="0"/>
              <w:rPr>
                <w:sz w:val="24"/>
                <w:szCs w:val="24"/>
              </w:rPr>
            </w:pPr>
            <w:r w:rsidRPr="0054266E">
              <w:rPr>
                <w:sz w:val="24"/>
                <w:szCs w:val="24"/>
              </w:rPr>
              <w:t>8.11</w:t>
            </w:r>
          </w:p>
        </w:tc>
        <w:tc>
          <w:tcPr>
            <w:tcW w:w="1011" w:type="dxa"/>
            <w:gridSpan w:val="3"/>
            <w:tcMar>
              <w:top w:w="0" w:type="dxa"/>
              <w:left w:w="40" w:type="dxa"/>
              <w:bottom w:w="0" w:type="dxa"/>
              <w:right w:w="40" w:type="dxa"/>
            </w:tcMar>
            <w:hideMark/>
          </w:tcPr>
          <w:p w14:paraId="27234011"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0E5D9F20"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38AE4506" w14:textId="77777777" w:rsidR="0054266E" w:rsidRPr="0054266E" w:rsidRDefault="0054266E" w:rsidP="0054266E">
            <w:pPr>
              <w:ind w:firstLine="0"/>
              <w:rPr>
                <w:sz w:val="24"/>
                <w:szCs w:val="24"/>
              </w:rPr>
            </w:pPr>
            <w:r w:rsidRPr="0054266E">
              <w:rPr>
                <w:sz w:val="24"/>
                <w:szCs w:val="24"/>
              </w:rPr>
              <w:t>название</w:t>
            </w:r>
          </w:p>
        </w:tc>
        <w:tc>
          <w:tcPr>
            <w:tcW w:w="5241" w:type="dxa"/>
            <w:gridSpan w:val="4"/>
            <w:tcMar>
              <w:top w:w="0" w:type="dxa"/>
              <w:left w:w="40" w:type="dxa"/>
              <w:bottom w:w="0" w:type="dxa"/>
              <w:right w:w="40" w:type="dxa"/>
            </w:tcMar>
            <w:hideMark/>
          </w:tcPr>
          <w:p w14:paraId="109ACC14" w14:textId="77777777" w:rsidR="0054266E" w:rsidRPr="0054266E" w:rsidRDefault="0054266E" w:rsidP="0054266E">
            <w:pPr>
              <w:ind w:firstLine="0"/>
              <w:rPr>
                <w:sz w:val="24"/>
                <w:szCs w:val="24"/>
              </w:rPr>
            </w:pPr>
            <w:r w:rsidRPr="0054266E">
              <w:rPr>
                <w:sz w:val="24"/>
                <w:szCs w:val="24"/>
              </w:rPr>
              <w:t>= Аналоговый канал насыщен</w:t>
            </w:r>
          </w:p>
        </w:tc>
        <w:tc>
          <w:tcPr>
            <w:tcW w:w="317" w:type="dxa"/>
            <w:hideMark/>
          </w:tcPr>
          <w:p w14:paraId="1D93C707" w14:textId="77777777" w:rsidR="0054266E" w:rsidRPr="0054266E" w:rsidRDefault="0054266E" w:rsidP="0054266E">
            <w:pPr>
              <w:ind w:firstLine="0"/>
            </w:pPr>
          </w:p>
        </w:tc>
      </w:tr>
      <w:tr w:rsidR="0054266E" w:rsidRPr="0054266E" w14:paraId="5323648E" w14:textId="77777777" w:rsidTr="0054266E">
        <w:trPr>
          <w:trHeight w:val="269"/>
        </w:trPr>
        <w:tc>
          <w:tcPr>
            <w:tcW w:w="571" w:type="dxa"/>
            <w:tcMar>
              <w:top w:w="0" w:type="dxa"/>
              <w:left w:w="40" w:type="dxa"/>
              <w:bottom w:w="0" w:type="dxa"/>
              <w:right w:w="40" w:type="dxa"/>
            </w:tcMar>
            <w:hideMark/>
          </w:tcPr>
          <w:p w14:paraId="45F18B51" w14:textId="77777777" w:rsidR="0054266E" w:rsidRPr="0054266E" w:rsidRDefault="0054266E" w:rsidP="0054266E">
            <w:pPr>
              <w:ind w:firstLine="0"/>
              <w:rPr>
                <w:sz w:val="24"/>
                <w:szCs w:val="24"/>
              </w:rPr>
            </w:pPr>
            <w:r w:rsidRPr="0054266E">
              <w:rPr>
                <w:sz w:val="24"/>
                <w:szCs w:val="24"/>
              </w:rPr>
              <w:t>8.12</w:t>
            </w:r>
          </w:p>
        </w:tc>
        <w:tc>
          <w:tcPr>
            <w:tcW w:w="1011" w:type="dxa"/>
            <w:gridSpan w:val="3"/>
            <w:tcMar>
              <w:top w:w="0" w:type="dxa"/>
              <w:left w:w="40" w:type="dxa"/>
              <w:bottom w:w="0" w:type="dxa"/>
              <w:right w:w="40" w:type="dxa"/>
            </w:tcMar>
            <w:hideMark/>
          </w:tcPr>
          <w:p w14:paraId="5E7A706D"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1A37E2D0"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6D04F78A" w14:textId="77777777" w:rsidR="0054266E" w:rsidRPr="0054266E" w:rsidRDefault="0054266E" w:rsidP="0054266E">
            <w:pPr>
              <w:ind w:firstLine="0"/>
              <w:rPr>
                <w:sz w:val="24"/>
                <w:szCs w:val="24"/>
              </w:rPr>
            </w:pPr>
            <w:r w:rsidRPr="0054266E">
              <w:rPr>
                <w:sz w:val="24"/>
                <w:szCs w:val="24"/>
              </w:rPr>
              <w:t>тип данных</w:t>
            </w:r>
          </w:p>
        </w:tc>
        <w:tc>
          <w:tcPr>
            <w:tcW w:w="5241" w:type="dxa"/>
            <w:gridSpan w:val="4"/>
            <w:tcMar>
              <w:top w:w="0" w:type="dxa"/>
              <w:left w:w="40" w:type="dxa"/>
              <w:bottom w:w="0" w:type="dxa"/>
              <w:right w:w="40" w:type="dxa"/>
            </w:tcMar>
            <w:hideMark/>
          </w:tcPr>
          <w:p w14:paraId="729948E3" w14:textId="77777777" w:rsidR="0054266E" w:rsidRPr="0054266E" w:rsidRDefault="0054266E" w:rsidP="0054266E">
            <w:pPr>
              <w:ind w:firstLine="0"/>
              <w:rPr>
                <w:sz w:val="24"/>
                <w:szCs w:val="24"/>
              </w:rPr>
            </w:pPr>
            <w:r w:rsidRPr="0054266E">
              <w:rPr>
                <w:sz w:val="24"/>
                <w:szCs w:val="24"/>
              </w:rPr>
              <w:t>название = Битовое поле</w:t>
            </w:r>
          </w:p>
        </w:tc>
        <w:tc>
          <w:tcPr>
            <w:tcW w:w="317" w:type="dxa"/>
            <w:hideMark/>
          </w:tcPr>
          <w:p w14:paraId="7D8E320F" w14:textId="77777777" w:rsidR="0054266E" w:rsidRPr="0054266E" w:rsidRDefault="0054266E" w:rsidP="0054266E">
            <w:pPr>
              <w:ind w:firstLine="0"/>
            </w:pPr>
          </w:p>
        </w:tc>
      </w:tr>
      <w:tr w:rsidR="0054266E" w:rsidRPr="0054266E" w14:paraId="36DD327D" w14:textId="77777777" w:rsidTr="0054266E">
        <w:trPr>
          <w:trHeight w:val="264"/>
        </w:trPr>
        <w:tc>
          <w:tcPr>
            <w:tcW w:w="571" w:type="dxa"/>
            <w:tcMar>
              <w:top w:w="0" w:type="dxa"/>
              <w:left w:w="40" w:type="dxa"/>
              <w:bottom w:w="0" w:type="dxa"/>
              <w:right w:w="40" w:type="dxa"/>
            </w:tcMar>
            <w:hideMark/>
          </w:tcPr>
          <w:p w14:paraId="0FD58636" w14:textId="77777777" w:rsidR="0054266E" w:rsidRPr="0054266E" w:rsidRDefault="0054266E" w:rsidP="0054266E">
            <w:pPr>
              <w:ind w:firstLine="0"/>
              <w:rPr>
                <w:sz w:val="24"/>
                <w:szCs w:val="24"/>
              </w:rPr>
            </w:pPr>
            <w:r w:rsidRPr="0054266E">
              <w:rPr>
                <w:sz w:val="24"/>
                <w:szCs w:val="24"/>
              </w:rPr>
              <w:t>8.13</w:t>
            </w:r>
          </w:p>
        </w:tc>
        <w:tc>
          <w:tcPr>
            <w:tcW w:w="1011" w:type="dxa"/>
            <w:gridSpan w:val="3"/>
            <w:tcMar>
              <w:top w:w="0" w:type="dxa"/>
              <w:left w:w="40" w:type="dxa"/>
              <w:bottom w:w="0" w:type="dxa"/>
              <w:right w:w="40" w:type="dxa"/>
            </w:tcMar>
            <w:hideMark/>
          </w:tcPr>
          <w:p w14:paraId="0D8A8B4E"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170EDFF8"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30B2DC26" w14:textId="77777777" w:rsidR="0054266E" w:rsidRPr="0054266E" w:rsidRDefault="0054266E" w:rsidP="0054266E">
            <w:pPr>
              <w:ind w:firstLine="0"/>
              <w:rPr>
                <w:sz w:val="24"/>
                <w:szCs w:val="24"/>
              </w:rPr>
            </w:pPr>
            <w:r w:rsidRPr="0054266E">
              <w:rPr>
                <w:sz w:val="24"/>
                <w:szCs w:val="24"/>
              </w:rPr>
              <w:t>название</w:t>
            </w:r>
          </w:p>
        </w:tc>
        <w:tc>
          <w:tcPr>
            <w:tcW w:w="5241" w:type="dxa"/>
            <w:gridSpan w:val="4"/>
            <w:tcMar>
              <w:top w:w="0" w:type="dxa"/>
              <w:left w:w="40" w:type="dxa"/>
              <w:bottom w:w="0" w:type="dxa"/>
              <w:right w:w="40" w:type="dxa"/>
            </w:tcMar>
            <w:hideMark/>
          </w:tcPr>
          <w:p w14:paraId="58B47A57" w14:textId="77777777" w:rsidR="0054266E" w:rsidRPr="0054266E" w:rsidRDefault="0054266E" w:rsidP="0054266E">
            <w:pPr>
              <w:ind w:firstLine="0"/>
              <w:rPr>
                <w:sz w:val="24"/>
                <w:szCs w:val="24"/>
              </w:rPr>
            </w:pPr>
            <w:r w:rsidRPr="0054266E">
              <w:rPr>
                <w:sz w:val="24"/>
                <w:szCs w:val="24"/>
              </w:rPr>
              <w:t>= Стандартизированный статус 2</w:t>
            </w:r>
          </w:p>
        </w:tc>
        <w:tc>
          <w:tcPr>
            <w:tcW w:w="317" w:type="dxa"/>
            <w:hideMark/>
          </w:tcPr>
          <w:p w14:paraId="1EC641F6" w14:textId="77777777" w:rsidR="0054266E" w:rsidRPr="0054266E" w:rsidRDefault="0054266E" w:rsidP="0054266E">
            <w:pPr>
              <w:ind w:firstLine="0"/>
            </w:pPr>
          </w:p>
        </w:tc>
      </w:tr>
      <w:tr w:rsidR="0054266E" w:rsidRPr="0054266E" w14:paraId="4D06795B" w14:textId="77777777" w:rsidTr="0054266E">
        <w:trPr>
          <w:trHeight w:val="269"/>
        </w:trPr>
        <w:tc>
          <w:tcPr>
            <w:tcW w:w="571" w:type="dxa"/>
            <w:tcMar>
              <w:top w:w="0" w:type="dxa"/>
              <w:left w:w="40" w:type="dxa"/>
              <w:bottom w:w="0" w:type="dxa"/>
              <w:right w:w="40" w:type="dxa"/>
            </w:tcMar>
            <w:hideMark/>
          </w:tcPr>
          <w:p w14:paraId="5EE6C11F" w14:textId="77777777" w:rsidR="0054266E" w:rsidRPr="0054266E" w:rsidRDefault="0054266E" w:rsidP="0054266E">
            <w:pPr>
              <w:ind w:firstLine="0"/>
              <w:rPr>
                <w:sz w:val="24"/>
                <w:szCs w:val="24"/>
              </w:rPr>
            </w:pPr>
            <w:r w:rsidRPr="0054266E">
              <w:rPr>
                <w:sz w:val="24"/>
                <w:szCs w:val="24"/>
              </w:rPr>
              <w:t>8.14</w:t>
            </w:r>
          </w:p>
        </w:tc>
        <w:tc>
          <w:tcPr>
            <w:tcW w:w="1011" w:type="dxa"/>
            <w:gridSpan w:val="3"/>
            <w:tcMar>
              <w:top w:w="0" w:type="dxa"/>
              <w:left w:w="40" w:type="dxa"/>
              <w:bottom w:w="0" w:type="dxa"/>
              <w:right w:w="40" w:type="dxa"/>
            </w:tcMar>
            <w:hideMark/>
          </w:tcPr>
          <w:p w14:paraId="558BA8B0"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69D34D63"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6A4CCCEB" w14:textId="77777777" w:rsidR="0054266E" w:rsidRPr="0054266E" w:rsidRDefault="0054266E" w:rsidP="0054266E">
            <w:pPr>
              <w:ind w:firstLine="0"/>
              <w:rPr>
                <w:sz w:val="24"/>
                <w:szCs w:val="24"/>
              </w:rPr>
            </w:pPr>
            <w:r w:rsidRPr="0054266E">
              <w:rPr>
                <w:sz w:val="24"/>
                <w:szCs w:val="24"/>
              </w:rPr>
              <w:t>тип данных</w:t>
            </w:r>
          </w:p>
        </w:tc>
        <w:tc>
          <w:tcPr>
            <w:tcW w:w="5241" w:type="dxa"/>
            <w:gridSpan w:val="4"/>
            <w:tcMar>
              <w:top w:w="0" w:type="dxa"/>
              <w:left w:w="40" w:type="dxa"/>
              <w:bottom w:w="0" w:type="dxa"/>
              <w:right w:w="40" w:type="dxa"/>
            </w:tcMar>
            <w:hideMark/>
          </w:tcPr>
          <w:p w14:paraId="1F5E3A2D" w14:textId="77777777" w:rsidR="0054266E" w:rsidRPr="0054266E" w:rsidRDefault="0054266E" w:rsidP="0054266E">
            <w:pPr>
              <w:ind w:firstLine="0"/>
              <w:rPr>
                <w:sz w:val="24"/>
                <w:szCs w:val="24"/>
              </w:rPr>
            </w:pPr>
            <w:r w:rsidRPr="0054266E">
              <w:rPr>
                <w:sz w:val="24"/>
                <w:szCs w:val="24"/>
              </w:rPr>
              <w:t>название = Битовое поле</w:t>
            </w:r>
          </w:p>
        </w:tc>
        <w:tc>
          <w:tcPr>
            <w:tcW w:w="317" w:type="dxa"/>
            <w:hideMark/>
          </w:tcPr>
          <w:p w14:paraId="7CEA8BEA" w14:textId="77777777" w:rsidR="0054266E" w:rsidRPr="0054266E" w:rsidRDefault="0054266E" w:rsidP="0054266E">
            <w:pPr>
              <w:ind w:firstLine="0"/>
            </w:pPr>
          </w:p>
        </w:tc>
      </w:tr>
      <w:tr w:rsidR="0054266E" w:rsidRPr="0054266E" w14:paraId="7EC376CC" w14:textId="77777777" w:rsidTr="0054266E">
        <w:trPr>
          <w:trHeight w:val="264"/>
        </w:trPr>
        <w:tc>
          <w:tcPr>
            <w:tcW w:w="571" w:type="dxa"/>
            <w:tcMar>
              <w:top w:w="0" w:type="dxa"/>
              <w:left w:w="40" w:type="dxa"/>
              <w:bottom w:w="0" w:type="dxa"/>
              <w:right w:w="40" w:type="dxa"/>
            </w:tcMar>
            <w:hideMark/>
          </w:tcPr>
          <w:p w14:paraId="0C6A80E3" w14:textId="77777777" w:rsidR="0054266E" w:rsidRPr="0054266E" w:rsidRDefault="0054266E" w:rsidP="0054266E">
            <w:pPr>
              <w:ind w:firstLine="0"/>
              <w:rPr>
                <w:sz w:val="24"/>
                <w:szCs w:val="24"/>
              </w:rPr>
            </w:pPr>
            <w:r w:rsidRPr="0054266E">
              <w:rPr>
                <w:sz w:val="24"/>
                <w:szCs w:val="24"/>
              </w:rPr>
              <w:t>8.15</w:t>
            </w:r>
          </w:p>
        </w:tc>
        <w:tc>
          <w:tcPr>
            <w:tcW w:w="1011" w:type="dxa"/>
            <w:gridSpan w:val="3"/>
            <w:tcMar>
              <w:top w:w="0" w:type="dxa"/>
              <w:left w:w="40" w:type="dxa"/>
              <w:bottom w:w="0" w:type="dxa"/>
              <w:right w:w="40" w:type="dxa"/>
            </w:tcMar>
            <w:hideMark/>
          </w:tcPr>
          <w:p w14:paraId="6CDF3C5C"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4B1B8298"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796DCDB8" w14:textId="77777777" w:rsidR="0054266E" w:rsidRPr="0054266E" w:rsidRDefault="0054266E" w:rsidP="0054266E">
            <w:pPr>
              <w:ind w:firstLine="0"/>
              <w:rPr>
                <w:sz w:val="24"/>
                <w:szCs w:val="24"/>
              </w:rPr>
            </w:pPr>
            <w:r w:rsidRPr="0054266E">
              <w:rPr>
                <w:sz w:val="24"/>
                <w:szCs w:val="24"/>
              </w:rPr>
              <w:t>название</w:t>
            </w:r>
          </w:p>
        </w:tc>
        <w:tc>
          <w:tcPr>
            <w:tcW w:w="5241" w:type="dxa"/>
            <w:gridSpan w:val="4"/>
            <w:tcMar>
              <w:top w:w="0" w:type="dxa"/>
              <w:left w:w="40" w:type="dxa"/>
              <w:bottom w:w="0" w:type="dxa"/>
              <w:right w:w="40" w:type="dxa"/>
            </w:tcMar>
            <w:hideMark/>
          </w:tcPr>
          <w:p w14:paraId="0479F725" w14:textId="77777777" w:rsidR="0054266E" w:rsidRPr="0054266E" w:rsidRDefault="0054266E" w:rsidP="0054266E">
            <w:pPr>
              <w:ind w:firstLine="0"/>
              <w:rPr>
                <w:sz w:val="24"/>
                <w:szCs w:val="24"/>
              </w:rPr>
            </w:pPr>
            <w:r w:rsidRPr="0054266E">
              <w:rPr>
                <w:sz w:val="24"/>
                <w:szCs w:val="24"/>
              </w:rPr>
              <w:t>= Стандартизированный статус 3</w:t>
            </w:r>
          </w:p>
        </w:tc>
        <w:tc>
          <w:tcPr>
            <w:tcW w:w="317" w:type="dxa"/>
            <w:hideMark/>
          </w:tcPr>
          <w:p w14:paraId="560AFE1D" w14:textId="77777777" w:rsidR="0054266E" w:rsidRPr="0054266E" w:rsidRDefault="0054266E" w:rsidP="0054266E">
            <w:pPr>
              <w:ind w:firstLine="0"/>
            </w:pPr>
          </w:p>
        </w:tc>
      </w:tr>
      <w:tr w:rsidR="0054266E" w:rsidRPr="0054266E" w14:paraId="30822AB2" w14:textId="77777777" w:rsidTr="0054266E">
        <w:trPr>
          <w:trHeight w:val="269"/>
        </w:trPr>
        <w:tc>
          <w:tcPr>
            <w:tcW w:w="571" w:type="dxa"/>
            <w:tcMar>
              <w:top w:w="0" w:type="dxa"/>
              <w:left w:w="40" w:type="dxa"/>
              <w:bottom w:w="0" w:type="dxa"/>
              <w:right w:w="40" w:type="dxa"/>
            </w:tcMar>
            <w:hideMark/>
          </w:tcPr>
          <w:p w14:paraId="2BB16F44" w14:textId="77777777" w:rsidR="0054266E" w:rsidRPr="0054266E" w:rsidRDefault="0054266E" w:rsidP="0054266E">
            <w:pPr>
              <w:ind w:firstLine="0"/>
              <w:rPr>
                <w:sz w:val="24"/>
                <w:szCs w:val="24"/>
              </w:rPr>
            </w:pPr>
            <w:r w:rsidRPr="0054266E">
              <w:rPr>
                <w:sz w:val="24"/>
                <w:szCs w:val="24"/>
              </w:rPr>
              <w:t>8.16</w:t>
            </w:r>
          </w:p>
        </w:tc>
        <w:tc>
          <w:tcPr>
            <w:tcW w:w="1011" w:type="dxa"/>
            <w:gridSpan w:val="3"/>
            <w:tcMar>
              <w:top w:w="0" w:type="dxa"/>
              <w:left w:w="40" w:type="dxa"/>
              <w:bottom w:w="0" w:type="dxa"/>
              <w:right w:w="40" w:type="dxa"/>
            </w:tcMar>
            <w:hideMark/>
          </w:tcPr>
          <w:p w14:paraId="5106409E"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77E9E116"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626CF436" w14:textId="77777777" w:rsidR="0054266E" w:rsidRPr="0054266E" w:rsidRDefault="0054266E" w:rsidP="0054266E">
            <w:pPr>
              <w:ind w:firstLine="0"/>
              <w:rPr>
                <w:sz w:val="24"/>
                <w:szCs w:val="24"/>
              </w:rPr>
            </w:pPr>
            <w:r w:rsidRPr="0054266E">
              <w:rPr>
                <w:sz w:val="24"/>
                <w:szCs w:val="24"/>
              </w:rPr>
              <w:t>тип данных</w:t>
            </w:r>
          </w:p>
        </w:tc>
        <w:tc>
          <w:tcPr>
            <w:tcW w:w="5241" w:type="dxa"/>
            <w:gridSpan w:val="4"/>
            <w:tcMar>
              <w:top w:w="0" w:type="dxa"/>
              <w:left w:w="40" w:type="dxa"/>
              <w:bottom w:w="0" w:type="dxa"/>
              <w:right w:w="40" w:type="dxa"/>
            </w:tcMar>
            <w:hideMark/>
          </w:tcPr>
          <w:p w14:paraId="08E1B920" w14:textId="77777777" w:rsidR="0054266E" w:rsidRPr="0054266E" w:rsidRDefault="0054266E" w:rsidP="0054266E">
            <w:pPr>
              <w:ind w:firstLine="0"/>
              <w:rPr>
                <w:sz w:val="24"/>
                <w:szCs w:val="24"/>
              </w:rPr>
            </w:pPr>
            <w:r w:rsidRPr="0054266E">
              <w:rPr>
                <w:sz w:val="24"/>
                <w:szCs w:val="24"/>
              </w:rPr>
              <w:t>название = Битовое поле</w:t>
            </w:r>
          </w:p>
        </w:tc>
        <w:tc>
          <w:tcPr>
            <w:tcW w:w="317" w:type="dxa"/>
            <w:hideMark/>
          </w:tcPr>
          <w:p w14:paraId="5687BD9E" w14:textId="77777777" w:rsidR="0054266E" w:rsidRPr="0054266E" w:rsidRDefault="0054266E" w:rsidP="0054266E">
            <w:pPr>
              <w:ind w:firstLine="0"/>
            </w:pPr>
          </w:p>
        </w:tc>
      </w:tr>
      <w:tr w:rsidR="0054266E" w:rsidRPr="0054266E" w14:paraId="3278F91A" w14:textId="77777777" w:rsidTr="0054266E">
        <w:trPr>
          <w:trHeight w:val="269"/>
        </w:trPr>
        <w:tc>
          <w:tcPr>
            <w:tcW w:w="571" w:type="dxa"/>
            <w:tcMar>
              <w:top w:w="0" w:type="dxa"/>
              <w:left w:w="40" w:type="dxa"/>
              <w:bottom w:w="0" w:type="dxa"/>
              <w:right w:w="40" w:type="dxa"/>
            </w:tcMar>
            <w:hideMark/>
          </w:tcPr>
          <w:p w14:paraId="0CACAF68" w14:textId="77777777" w:rsidR="0054266E" w:rsidRPr="0054266E" w:rsidRDefault="0054266E" w:rsidP="0054266E">
            <w:pPr>
              <w:ind w:firstLine="0"/>
              <w:rPr>
                <w:sz w:val="24"/>
                <w:szCs w:val="24"/>
              </w:rPr>
            </w:pPr>
            <w:r w:rsidRPr="0054266E">
              <w:rPr>
                <w:sz w:val="24"/>
                <w:szCs w:val="24"/>
              </w:rPr>
              <w:t>8.17</w:t>
            </w:r>
          </w:p>
        </w:tc>
        <w:tc>
          <w:tcPr>
            <w:tcW w:w="1011" w:type="dxa"/>
            <w:gridSpan w:val="3"/>
            <w:tcMar>
              <w:top w:w="0" w:type="dxa"/>
              <w:left w:w="40" w:type="dxa"/>
              <w:bottom w:w="0" w:type="dxa"/>
              <w:right w:w="40" w:type="dxa"/>
            </w:tcMar>
            <w:hideMark/>
          </w:tcPr>
          <w:p w14:paraId="57D1D9DC"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289FA5CA"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0FA7FA32" w14:textId="77777777" w:rsidR="0054266E" w:rsidRPr="0054266E" w:rsidRDefault="0054266E" w:rsidP="0054266E">
            <w:pPr>
              <w:ind w:firstLine="0"/>
              <w:rPr>
                <w:sz w:val="24"/>
                <w:szCs w:val="24"/>
              </w:rPr>
            </w:pPr>
            <w:r w:rsidRPr="0054266E">
              <w:rPr>
                <w:sz w:val="24"/>
                <w:szCs w:val="24"/>
              </w:rPr>
              <w:t>название</w:t>
            </w:r>
          </w:p>
        </w:tc>
        <w:tc>
          <w:tcPr>
            <w:tcW w:w="5241" w:type="dxa"/>
            <w:gridSpan w:val="4"/>
            <w:tcMar>
              <w:top w:w="0" w:type="dxa"/>
              <w:left w:w="40" w:type="dxa"/>
              <w:bottom w:w="0" w:type="dxa"/>
              <w:right w:w="40" w:type="dxa"/>
            </w:tcMar>
            <w:hideMark/>
          </w:tcPr>
          <w:p w14:paraId="3A361267" w14:textId="77777777" w:rsidR="0054266E" w:rsidRPr="0054266E" w:rsidRDefault="0054266E" w:rsidP="0054266E">
            <w:pPr>
              <w:ind w:firstLine="0"/>
              <w:rPr>
                <w:sz w:val="24"/>
                <w:szCs w:val="24"/>
              </w:rPr>
            </w:pPr>
            <w:r w:rsidRPr="0054266E">
              <w:rPr>
                <w:sz w:val="24"/>
                <w:szCs w:val="24"/>
              </w:rPr>
              <w:t>= Аналоговый канал фиксирован</w:t>
            </w:r>
          </w:p>
        </w:tc>
        <w:tc>
          <w:tcPr>
            <w:tcW w:w="317" w:type="dxa"/>
            <w:hideMark/>
          </w:tcPr>
          <w:p w14:paraId="476CC2C6" w14:textId="77777777" w:rsidR="0054266E" w:rsidRPr="0054266E" w:rsidRDefault="0054266E" w:rsidP="0054266E">
            <w:pPr>
              <w:ind w:firstLine="0"/>
            </w:pPr>
          </w:p>
        </w:tc>
      </w:tr>
      <w:tr w:rsidR="0054266E" w:rsidRPr="0054266E" w14:paraId="2BD7D569" w14:textId="77777777" w:rsidTr="0054266E">
        <w:trPr>
          <w:trHeight w:val="254"/>
        </w:trPr>
        <w:tc>
          <w:tcPr>
            <w:tcW w:w="571" w:type="dxa"/>
            <w:tcMar>
              <w:top w:w="0" w:type="dxa"/>
              <w:left w:w="40" w:type="dxa"/>
              <w:bottom w:w="0" w:type="dxa"/>
              <w:right w:w="40" w:type="dxa"/>
            </w:tcMar>
            <w:hideMark/>
          </w:tcPr>
          <w:p w14:paraId="65F925BF" w14:textId="77777777" w:rsidR="0054266E" w:rsidRPr="0054266E" w:rsidRDefault="0054266E" w:rsidP="0054266E">
            <w:pPr>
              <w:ind w:firstLine="0"/>
              <w:rPr>
                <w:sz w:val="24"/>
                <w:szCs w:val="24"/>
              </w:rPr>
            </w:pPr>
            <w:r w:rsidRPr="0054266E">
              <w:rPr>
                <w:sz w:val="24"/>
                <w:szCs w:val="24"/>
              </w:rPr>
              <w:t>8.18</w:t>
            </w:r>
          </w:p>
        </w:tc>
        <w:tc>
          <w:tcPr>
            <w:tcW w:w="1011" w:type="dxa"/>
            <w:gridSpan w:val="3"/>
            <w:tcMar>
              <w:top w:w="0" w:type="dxa"/>
              <w:left w:w="40" w:type="dxa"/>
              <w:bottom w:w="0" w:type="dxa"/>
              <w:right w:w="40" w:type="dxa"/>
            </w:tcMar>
            <w:hideMark/>
          </w:tcPr>
          <w:p w14:paraId="2229FF48" w14:textId="77777777" w:rsidR="0054266E" w:rsidRPr="0054266E" w:rsidRDefault="0054266E" w:rsidP="0054266E">
            <w:pPr>
              <w:ind w:firstLine="0"/>
              <w:rPr>
                <w:sz w:val="24"/>
                <w:szCs w:val="24"/>
              </w:rPr>
            </w:pPr>
            <w:r w:rsidRPr="0054266E">
              <w:rPr>
                <w:sz w:val="24"/>
                <w:szCs w:val="24"/>
              </w:rPr>
              <w:t>(m)</w:t>
            </w:r>
          </w:p>
        </w:tc>
        <w:tc>
          <w:tcPr>
            <w:tcW w:w="798" w:type="dxa"/>
            <w:gridSpan w:val="3"/>
            <w:tcMar>
              <w:top w:w="0" w:type="dxa"/>
              <w:left w:w="40" w:type="dxa"/>
              <w:bottom w:w="0" w:type="dxa"/>
              <w:right w:w="40" w:type="dxa"/>
            </w:tcMar>
            <w:hideMark/>
          </w:tcPr>
          <w:p w14:paraId="40334067" w14:textId="77777777" w:rsidR="0054266E" w:rsidRPr="0054266E" w:rsidRDefault="0054266E" w:rsidP="0054266E">
            <w:pPr>
              <w:ind w:firstLine="0"/>
              <w:rPr>
                <w:sz w:val="24"/>
                <w:szCs w:val="24"/>
              </w:rPr>
            </w:pPr>
            <w:r w:rsidRPr="0054266E">
              <w:rPr>
                <w:sz w:val="24"/>
                <w:szCs w:val="24"/>
              </w:rPr>
              <w:t>Поле</w:t>
            </w:r>
          </w:p>
        </w:tc>
        <w:tc>
          <w:tcPr>
            <w:tcW w:w="1309" w:type="dxa"/>
            <w:gridSpan w:val="2"/>
            <w:tcMar>
              <w:top w:w="0" w:type="dxa"/>
              <w:left w:w="40" w:type="dxa"/>
              <w:bottom w:w="0" w:type="dxa"/>
              <w:right w:w="40" w:type="dxa"/>
            </w:tcMar>
            <w:hideMark/>
          </w:tcPr>
          <w:p w14:paraId="093A81B1" w14:textId="77777777" w:rsidR="0054266E" w:rsidRPr="0054266E" w:rsidRDefault="0054266E" w:rsidP="0054266E">
            <w:pPr>
              <w:ind w:firstLine="0"/>
              <w:rPr>
                <w:sz w:val="24"/>
                <w:szCs w:val="24"/>
              </w:rPr>
            </w:pPr>
            <w:r w:rsidRPr="0054266E">
              <w:rPr>
                <w:sz w:val="24"/>
                <w:szCs w:val="24"/>
              </w:rPr>
              <w:t>тип данных</w:t>
            </w:r>
          </w:p>
        </w:tc>
        <w:tc>
          <w:tcPr>
            <w:tcW w:w="5241" w:type="dxa"/>
            <w:gridSpan w:val="4"/>
            <w:tcMar>
              <w:top w:w="0" w:type="dxa"/>
              <w:left w:w="40" w:type="dxa"/>
              <w:bottom w:w="0" w:type="dxa"/>
              <w:right w:w="40" w:type="dxa"/>
            </w:tcMar>
            <w:hideMark/>
          </w:tcPr>
          <w:p w14:paraId="248E27B6" w14:textId="77777777" w:rsidR="0054266E" w:rsidRPr="0054266E" w:rsidRDefault="0054266E" w:rsidP="0054266E">
            <w:pPr>
              <w:ind w:firstLine="0"/>
              <w:rPr>
                <w:sz w:val="24"/>
                <w:szCs w:val="24"/>
              </w:rPr>
            </w:pPr>
            <w:r w:rsidRPr="0054266E">
              <w:rPr>
                <w:sz w:val="24"/>
                <w:szCs w:val="24"/>
              </w:rPr>
              <w:t>название = Битовое поле</w:t>
            </w:r>
          </w:p>
        </w:tc>
        <w:tc>
          <w:tcPr>
            <w:tcW w:w="317" w:type="dxa"/>
            <w:hideMark/>
          </w:tcPr>
          <w:p w14:paraId="7C9644BC" w14:textId="77777777" w:rsidR="0054266E" w:rsidRPr="0054266E" w:rsidRDefault="0054266E" w:rsidP="0054266E">
            <w:pPr>
              <w:ind w:firstLine="0"/>
            </w:pPr>
          </w:p>
        </w:tc>
      </w:tr>
    </w:tbl>
    <w:p w14:paraId="5D46E275" w14:textId="0F079D4A" w:rsidR="00B9776F" w:rsidRDefault="00B9776F" w:rsidP="00B9776F">
      <w:pPr>
        <w:ind w:firstLine="0"/>
        <w:jc w:val="center"/>
        <w:rPr>
          <w:b/>
          <w:sz w:val="24"/>
        </w:rPr>
      </w:pPr>
    </w:p>
    <w:p w14:paraId="0641A80D" w14:textId="77777777" w:rsidR="0054266E" w:rsidRPr="0054266E" w:rsidRDefault="0054266E" w:rsidP="0054266E">
      <w:pPr>
        <w:rPr>
          <w:b/>
          <w:sz w:val="24"/>
        </w:rPr>
      </w:pPr>
      <w:r w:rsidRPr="0054266E">
        <w:rPr>
          <w:b/>
          <w:sz w:val="24"/>
        </w:rPr>
        <w:t>КЛАСС: СТРУКТУРНЫЕ ПЕРЕМЕННЫЕ АТРИБУТЫ:</w:t>
      </w:r>
    </w:p>
    <w:p w14:paraId="1FD8B266" w14:textId="77777777" w:rsidR="0054266E" w:rsidRPr="0054266E" w:rsidRDefault="0054266E" w:rsidP="0054266E">
      <w:pPr>
        <w:rPr>
          <w:sz w:val="24"/>
          <w:szCs w:val="24"/>
        </w:rPr>
      </w:pPr>
      <w:r w:rsidRPr="0054266E">
        <w:rPr>
          <w:sz w:val="24"/>
          <w:szCs w:val="24"/>
        </w:rPr>
        <w:t xml:space="preserve">9 Числовой идентификатор </w:t>
      </w:r>
      <w:r w:rsidRPr="0054266E">
        <w:rPr>
          <w:sz w:val="24"/>
          <w:szCs w:val="24"/>
        </w:rPr>
        <w:tab/>
        <w:t xml:space="preserve">= 48              </w:t>
      </w:r>
    </w:p>
    <w:p w14:paraId="5740A4F5" w14:textId="77777777" w:rsidR="0054266E" w:rsidRPr="0054266E" w:rsidRDefault="0054266E" w:rsidP="0054266E">
      <w:pPr>
        <w:rPr>
          <w:sz w:val="24"/>
          <w:szCs w:val="24"/>
        </w:rPr>
      </w:pPr>
      <w:r w:rsidRPr="0054266E">
        <w:rPr>
          <w:sz w:val="24"/>
          <w:szCs w:val="24"/>
        </w:rPr>
        <w:t xml:space="preserve">10 Название переменной </w:t>
      </w:r>
      <w:r w:rsidRPr="0054266E">
        <w:rPr>
          <w:sz w:val="24"/>
          <w:szCs w:val="24"/>
        </w:rPr>
        <w:tab/>
        <w:t xml:space="preserve">= статус дополнительного устройства 3                     </w:t>
      </w:r>
    </w:p>
    <w:p w14:paraId="2447E95B" w14:textId="77777777" w:rsidR="0054266E" w:rsidRPr="0054266E" w:rsidRDefault="0054266E" w:rsidP="0054266E">
      <w:pPr>
        <w:rPr>
          <w:sz w:val="24"/>
          <w:szCs w:val="24"/>
        </w:rPr>
      </w:pPr>
      <w:r w:rsidRPr="0054266E">
        <w:rPr>
          <w:sz w:val="24"/>
          <w:szCs w:val="24"/>
        </w:rPr>
        <w:lastRenderedPageBreak/>
        <w:t xml:space="preserve">11 Количество полей </w:t>
      </w:r>
      <w:r w:rsidRPr="0054266E">
        <w:rPr>
          <w:sz w:val="24"/>
          <w:szCs w:val="24"/>
        </w:rPr>
        <w:tab/>
      </w:r>
      <w:r w:rsidRPr="0054266E">
        <w:rPr>
          <w:sz w:val="24"/>
          <w:szCs w:val="24"/>
        </w:rPr>
        <w:tab/>
        <w:t xml:space="preserve">= переменная              </w:t>
      </w:r>
    </w:p>
    <w:tbl>
      <w:tblPr>
        <w:tblW w:w="9483" w:type="dxa"/>
        <w:tblInd w:w="749" w:type="dxa"/>
        <w:tblLayout w:type="fixed"/>
        <w:tblCellMar>
          <w:left w:w="0" w:type="dxa"/>
          <w:right w:w="0" w:type="dxa"/>
        </w:tblCellMar>
        <w:tblLook w:val="04A0" w:firstRow="1" w:lastRow="0" w:firstColumn="1" w:lastColumn="0" w:noHBand="0" w:noVBand="1"/>
      </w:tblPr>
      <w:tblGrid>
        <w:gridCol w:w="851"/>
        <w:gridCol w:w="708"/>
        <w:gridCol w:w="851"/>
        <w:gridCol w:w="6520"/>
        <w:gridCol w:w="208"/>
        <w:gridCol w:w="345"/>
      </w:tblGrid>
      <w:tr w:rsidR="0054266E" w:rsidRPr="0054266E" w14:paraId="06DA59B0" w14:textId="77777777" w:rsidTr="0054266E">
        <w:trPr>
          <w:gridAfter w:val="1"/>
          <w:wAfter w:w="345" w:type="dxa"/>
          <w:trHeight w:val="235"/>
        </w:trPr>
        <w:tc>
          <w:tcPr>
            <w:tcW w:w="851" w:type="dxa"/>
            <w:tcMar>
              <w:top w:w="0" w:type="dxa"/>
              <w:left w:w="40" w:type="dxa"/>
              <w:bottom w:w="0" w:type="dxa"/>
              <w:right w:w="40" w:type="dxa"/>
            </w:tcMar>
            <w:hideMark/>
          </w:tcPr>
          <w:p w14:paraId="33D9FA5A" w14:textId="77777777" w:rsidR="0054266E" w:rsidRPr="0054266E" w:rsidRDefault="0054266E" w:rsidP="0054266E">
            <w:pPr>
              <w:ind w:firstLine="0"/>
              <w:rPr>
                <w:sz w:val="24"/>
                <w:szCs w:val="24"/>
              </w:rPr>
            </w:pPr>
            <w:r w:rsidRPr="0054266E">
              <w:rPr>
                <w:sz w:val="24"/>
                <w:szCs w:val="24"/>
              </w:rPr>
              <w:t>12</w:t>
            </w:r>
          </w:p>
        </w:tc>
        <w:tc>
          <w:tcPr>
            <w:tcW w:w="8287" w:type="dxa"/>
            <w:gridSpan w:val="4"/>
            <w:tcMar>
              <w:top w:w="0" w:type="dxa"/>
              <w:left w:w="40" w:type="dxa"/>
              <w:bottom w:w="0" w:type="dxa"/>
              <w:right w:w="40" w:type="dxa"/>
            </w:tcMar>
            <w:hideMark/>
          </w:tcPr>
          <w:p w14:paraId="4C662D08" w14:textId="77777777" w:rsidR="0054266E" w:rsidRPr="0054266E" w:rsidRDefault="0054266E" w:rsidP="0054266E">
            <w:pPr>
              <w:ind w:firstLine="0"/>
              <w:rPr>
                <w:sz w:val="24"/>
                <w:szCs w:val="24"/>
              </w:rPr>
            </w:pPr>
            <w:r w:rsidRPr="0054266E">
              <w:rPr>
                <w:sz w:val="24"/>
                <w:szCs w:val="24"/>
              </w:rPr>
              <w:t>Список полей</w:t>
            </w:r>
          </w:p>
        </w:tc>
      </w:tr>
      <w:tr w:rsidR="0054266E" w:rsidRPr="0054266E" w14:paraId="3A38CF31" w14:textId="77777777" w:rsidTr="0054266E">
        <w:trPr>
          <w:gridAfter w:val="1"/>
          <w:wAfter w:w="345" w:type="dxa"/>
          <w:trHeight w:val="269"/>
        </w:trPr>
        <w:tc>
          <w:tcPr>
            <w:tcW w:w="851" w:type="dxa"/>
            <w:tcMar>
              <w:top w:w="0" w:type="dxa"/>
              <w:left w:w="40" w:type="dxa"/>
              <w:bottom w:w="0" w:type="dxa"/>
              <w:right w:w="40" w:type="dxa"/>
            </w:tcMar>
            <w:hideMark/>
          </w:tcPr>
          <w:p w14:paraId="01AF56E2" w14:textId="77777777" w:rsidR="0054266E" w:rsidRPr="0054266E" w:rsidRDefault="0054266E" w:rsidP="0054266E">
            <w:pPr>
              <w:ind w:firstLine="0"/>
              <w:rPr>
                <w:sz w:val="24"/>
                <w:szCs w:val="24"/>
              </w:rPr>
            </w:pPr>
            <w:r w:rsidRPr="0054266E">
              <w:rPr>
                <w:sz w:val="24"/>
                <w:szCs w:val="24"/>
              </w:rPr>
              <w:t>12.1</w:t>
            </w:r>
          </w:p>
        </w:tc>
        <w:tc>
          <w:tcPr>
            <w:tcW w:w="708" w:type="dxa"/>
            <w:tcMar>
              <w:top w:w="0" w:type="dxa"/>
              <w:left w:w="40" w:type="dxa"/>
              <w:bottom w:w="0" w:type="dxa"/>
              <w:right w:w="40" w:type="dxa"/>
            </w:tcMar>
            <w:hideMark/>
          </w:tcPr>
          <w:p w14:paraId="3EA4DA71"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555CFFB0" w14:textId="77777777" w:rsidR="0054266E" w:rsidRPr="0054266E" w:rsidRDefault="0054266E" w:rsidP="0054266E">
            <w:pPr>
              <w:ind w:firstLine="0"/>
              <w:rPr>
                <w:sz w:val="24"/>
                <w:szCs w:val="24"/>
              </w:rPr>
            </w:pPr>
            <w:r w:rsidRPr="0054266E">
              <w:rPr>
                <w:sz w:val="24"/>
                <w:szCs w:val="24"/>
              </w:rPr>
              <w:t>Поле</w:t>
            </w:r>
          </w:p>
        </w:tc>
        <w:tc>
          <w:tcPr>
            <w:tcW w:w="6728" w:type="dxa"/>
            <w:gridSpan w:val="2"/>
            <w:tcMar>
              <w:top w:w="0" w:type="dxa"/>
              <w:left w:w="40" w:type="dxa"/>
              <w:bottom w:w="0" w:type="dxa"/>
              <w:right w:w="40" w:type="dxa"/>
            </w:tcMar>
            <w:hideMark/>
          </w:tcPr>
          <w:p w14:paraId="6BC9DD39" w14:textId="77777777" w:rsidR="0054266E" w:rsidRPr="0054266E" w:rsidRDefault="0054266E" w:rsidP="0054266E">
            <w:pPr>
              <w:ind w:firstLine="0"/>
              <w:rPr>
                <w:sz w:val="24"/>
                <w:szCs w:val="24"/>
              </w:rPr>
            </w:pPr>
            <w:r w:rsidRPr="0054266E">
              <w:rPr>
                <w:sz w:val="24"/>
                <w:szCs w:val="24"/>
              </w:rPr>
              <w:t>название = Статус устройства 0</w:t>
            </w:r>
          </w:p>
        </w:tc>
      </w:tr>
      <w:tr w:rsidR="0054266E" w:rsidRPr="0054266E" w14:paraId="5FCAC89B" w14:textId="77777777" w:rsidTr="0054266E">
        <w:trPr>
          <w:gridAfter w:val="1"/>
          <w:wAfter w:w="345" w:type="dxa"/>
          <w:trHeight w:val="269"/>
        </w:trPr>
        <w:tc>
          <w:tcPr>
            <w:tcW w:w="851" w:type="dxa"/>
            <w:tcMar>
              <w:top w:w="0" w:type="dxa"/>
              <w:left w:w="40" w:type="dxa"/>
              <w:bottom w:w="0" w:type="dxa"/>
              <w:right w:w="40" w:type="dxa"/>
            </w:tcMar>
            <w:hideMark/>
          </w:tcPr>
          <w:p w14:paraId="30714B77" w14:textId="77777777" w:rsidR="0054266E" w:rsidRPr="0054266E" w:rsidRDefault="0054266E" w:rsidP="0054266E">
            <w:pPr>
              <w:ind w:firstLine="0"/>
              <w:rPr>
                <w:sz w:val="24"/>
                <w:szCs w:val="24"/>
              </w:rPr>
            </w:pPr>
            <w:r w:rsidRPr="0054266E">
              <w:rPr>
                <w:sz w:val="24"/>
                <w:szCs w:val="24"/>
              </w:rPr>
              <w:t>12.2</w:t>
            </w:r>
          </w:p>
        </w:tc>
        <w:tc>
          <w:tcPr>
            <w:tcW w:w="708" w:type="dxa"/>
            <w:tcMar>
              <w:top w:w="0" w:type="dxa"/>
              <w:left w:w="40" w:type="dxa"/>
              <w:bottom w:w="0" w:type="dxa"/>
              <w:right w:w="40" w:type="dxa"/>
            </w:tcMar>
            <w:hideMark/>
          </w:tcPr>
          <w:p w14:paraId="0568E4B5"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241AAA61" w14:textId="77777777" w:rsidR="0054266E" w:rsidRPr="0054266E" w:rsidRDefault="0054266E" w:rsidP="0054266E">
            <w:pPr>
              <w:ind w:firstLine="0"/>
              <w:rPr>
                <w:sz w:val="24"/>
                <w:szCs w:val="24"/>
              </w:rPr>
            </w:pPr>
            <w:r w:rsidRPr="0054266E">
              <w:rPr>
                <w:sz w:val="24"/>
                <w:szCs w:val="24"/>
              </w:rPr>
              <w:t>Поле</w:t>
            </w:r>
          </w:p>
        </w:tc>
        <w:tc>
          <w:tcPr>
            <w:tcW w:w="6728" w:type="dxa"/>
            <w:gridSpan w:val="2"/>
            <w:tcMar>
              <w:top w:w="0" w:type="dxa"/>
              <w:left w:w="40" w:type="dxa"/>
              <w:bottom w:w="0" w:type="dxa"/>
              <w:right w:w="40" w:type="dxa"/>
            </w:tcMar>
            <w:hideMark/>
          </w:tcPr>
          <w:p w14:paraId="2E070EAD" w14:textId="77777777" w:rsidR="0054266E" w:rsidRPr="0054266E" w:rsidRDefault="0054266E" w:rsidP="0054266E">
            <w:pPr>
              <w:ind w:firstLine="0"/>
              <w:rPr>
                <w:sz w:val="24"/>
                <w:szCs w:val="24"/>
              </w:rPr>
            </w:pPr>
            <w:r w:rsidRPr="0054266E">
              <w:rPr>
                <w:sz w:val="24"/>
                <w:szCs w:val="24"/>
              </w:rPr>
              <w:t>название типа данных = Битовое поле</w:t>
            </w:r>
          </w:p>
        </w:tc>
      </w:tr>
      <w:tr w:rsidR="0054266E" w:rsidRPr="0054266E" w14:paraId="6C882519" w14:textId="77777777" w:rsidTr="0054266E">
        <w:trPr>
          <w:gridAfter w:val="1"/>
          <w:wAfter w:w="345" w:type="dxa"/>
          <w:trHeight w:val="264"/>
        </w:trPr>
        <w:tc>
          <w:tcPr>
            <w:tcW w:w="851" w:type="dxa"/>
            <w:tcMar>
              <w:top w:w="0" w:type="dxa"/>
              <w:left w:w="40" w:type="dxa"/>
              <w:bottom w:w="0" w:type="dxa"/>
              <w:right w:w="40" w:type="dxa"/>
            </w:tcMar>
            <w:hideMark/>
          </w:tcPr>
          <w:p w14:paraId="017EC046" w14:textId="77777777" w:rsidR="0054266E" w:rsidRPr="0054266E" w:rsidRDefault="0054266E" w:rsidP="0054266E">
            <w:pPr>
              <w:ind w:firstLine="0"/>
              <w:rPr>
                <w:sz w:val="24"/>
                <w:szCs w:val="24"/>
              </w:rPr>
            </w:pPr>
            <w:r w:rsidRPr="0054266E">
              <w:rPr>
                <w:sz w:val="24"/>
                <w:szCs w:val="24"/>
              </w:rPr>
              <w:t>12.3</w:t>
            </w:r>
          </w:p>
        </w:tc>
        <w:tc>
          <w:tcPr>
            <w:tcW w:w="708" w:type="dxa"/>
            <w:tcMar>
              <w:top w:w="0" w:type="dxa"/>
              <w:left w:w="40" w:type="dxa"/>
              <w:bottom w:w="0" w:type="dxa"/>
              <w:right w:w="40" w:type="dxa"/>
            </w:tcMar>
            <w:hideMark/>
          </w:tcPr>
          <w:p w14:paraId="76A2E85C"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62B914B2" w14:textId="77777777" w:rsidR="0054266E" w:rsidRPr="0054266E" w:rsidRDefault="0054266E" w:rsidP="0054266E">
            <w:pPr>
              <w:ind w:firstLine="0"/>
              <w:rPr>
                <w:sz w:val="24"/>
                <w:szCs w:val="24"/>
              </w:rPr>
            </w:pPr>
            <w:r w:rsidRPr="0054266E">
              <w:rPr>
                <w:sz w:val="24"/>
                <w:szCs w:val="24"/>
              </w:rPr>
              <w:t>Поле</w:t>
            </w:r>
          </w:p>
        </w:tc>
        <w:tc>
          <w:tcPr>
            <w:tcW w:w="6728" w:type="dxa"/>
            <w:gridSpan w:val="2"/>
            <w:tcMar>
              <w:top w:w="0" w:type="dxa"/>
              <w:left w:w="40" w:type="dxa"/>
              <w:bottom w:w="0" w:type="dxa"/>
              <w:right w:w="40" w:type="dxa"/>
            </w:tcMar>
            <w:hideMark/>
          </w:tcPr>
          <w:p w14:paraId="715BDF08" w14:textId="77777777" w:rsidR="0054266E" w:rsidRPr="0054266E" w:rsidRDefault="0054266E" w:rsidP="0054266E">
            <w:pPr>
              <w:ind w:firstLine="0"/>
              <w:rPr>
                <w:sz w:val="24"/>
                <w:szCs w:val="24"/>
              </w:rPr>
            </w:pPr>
            <w:r w:rsidRPr="0054266E">
              <w:rPr>
                <w:sz w:val="24"/>
                <w:szCs w:val="24"/>
              </w:rPr>
              <w:t>название = Расширенный статус</w:t>
            </w:r>
          </w:p>
        </w:tc>
      </w:tr>
      <w:tr w:rsidR="0054266E" w:rsidRPr="0054266E" w14:paraId="12D9995F" w14:textId="77777777" w:rsidTr="0054266E">
        <w:trPr>
          <w:gridAfter w:val="1"/>
          <w:wAfter w:w="345" w:type="dxa"/>
          <w:trHeight w:val="269"/>
        </w:trPr>
        <w:tc>
          <w:tcPr>
            <w:tcW w:w="851" w:type="dxa"/>
            <w:tcMar>
              <w:top w:w="0" w:type="dxa"/>
              <w:left w:w="40" w:type="dxa"/>
              <w:bottom w:w="0" w:type="dxa"/>
              <w:right w:w="40" w:type="dxa"/>
            </w:tcMar>
            <w:hideMark/>
          </w:tcPr>
          <w:p w14:paraId="3E041F33" w14:textId="77777777" w:rsidR="0054266E" w:rsidRPr="0054266E" w:rsidRDefault="0054266E" w:rsidP="0054266E">
            <w:pPr>
              <w:ind w:firstLine="0"/>
              <w:rPr>
                <w:sz w:val="24"/>
                <w:szCs w:val="24"/>
              </w:rPr>
            </w:pPr>
            <w:r w:rsidRPr="0054266E">
              <w:rPr>
                <w:sz w:val="24"/>
                <w:szCs w:val="24"/>
              </w:rPr>
              <w:t>12.4</w:t>
            </w:r>
          </w:p>
        </w:tc>
        <w:tc>
          <w:tcPr>
            <w:tcW w:w="708" w:type="dxa"/>
            <w:tcMar>
              <w:top w:w="0" w:type="dxa"/>
              <w:left w:w="40" w:type="dxa"/>
              <w:bottom w:w="0" w:type="dxa"/>
              <w:right w:w="40" w:type="dxa"/>
            </w:tcMar>
            <w:hideMark/>
          </w:tcPr>
          <w:p w14:paraId="3F2DCFC1"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5B87EBFD" w14:textId="77777777" w:rsidR="0054266E" w:rsidRPr="0054266E" w:rsidRDefault="0054266E" w:rsidP="0054266E">
            <w:pPr>
              <w:ind w:firstLine="0"/>
              <w:rPr>
                <w:sz w:val="24"/>
                <w:szCs w:val="24"/>
              </w:rPr>
            </w:pPr>
            <w:r w:rsidRPr="0054266E">
              <w:rPr>
                <w:sz w:val="24"/>
                <w:szCs w:val="24"/>
              </w:rPr>
              <w:t>Поле</w:t>
            </w:r>
          </w:p>
        </w:tc>
        <w:tc>
          <w:tcPr>
            <w:tcW w:w="6728" w:type="dxa"/>
            <w:gridSpan w:val="2"/>
            <w:tcMar>
              <w:top w:w="0" w:type="dxa"/>
              <w:left w:w="40" w:type="dxa"/>
              <w:bottom w:w="0" w:type="dxa"/>
              <w:right w:w="40" w:type="dxa"/>
            </w:tcMar>
            <w:hideMark/>
          </w:tcPr>
          <w:p w14:paraId="087530B1" w14:textId="77777777" w:rsidR="0054266E" w:rsidRPr="0054266E" w:rsidRDefault="0054266E" w:rsidP="0054266E">
            <w:pPr>
              <w:ind w:firstLine="0"/>
              <w:rPr>
                <w:sz w:val="24"/>
                <w:szCs w:val="24"/>
              </w:rPr>
            </w:pPr>
            <w:r w:rsidRPr="0054266E">
              <w:rPr>
                <w:sz w:val="24"/>
                <w:szCs w:val="24"/>
              </w:rPr>
              <w:t>название типа данных = Битовое поле</w:t>
            </w:r>
          </w:p>
        </w:tc>
      </w:tr>
      <w:tr w:rsidR="0054266E" w:rsidRPr="0054266E" w14:paraId="265309BA" w14:textId="77777777" w:rsidTr="0054266E">
        <w:trPr>
          <w:gridAfter w:val="1"/>
          <w:wAfter w:w="345" w:type="dxa"/>
          <w:trHeight w:val="269"/>
        </w:trPr>
        <w:tc>
          <w:tcPr>
            <w:tcW w:w="851" w:type="dxa"/>
            <w:tcMar>
              <w:top w:w="0" w:type="dxa"/>
              <w:left w:w="40" w:type="dxa"/>
              <w:bottom w:w="0" w:type="dxa"/>
              <w:right w:w="40" w:type="dxa"/>
            </w:tcMar>
            <w:hideMark/>
          </w:tcPr>
          <w:p w14:paraId="40DD854A" w14:textId="77777777" w:rsidR="0054266E" w:rsidRPr="0054266E" w:rsidRDefault="0054266E" w:rsidP="0054266E">
            <w:pPr>
              <w:ind w:firstLine="0"/>
              <w:rPr>
                <w:sz w:val="24"/>
                <w:szCs w:val="24"/>
              </w:rPr>
            </w:pPr>
            <w:r w:rsidRPr="0054266E">
              <w:rPr>
                <w:sz w:val="24"/>
                <w:szCs w:val="24"/>
              </w:rPr>
              <w:t>12.5</w:t>
            </w:r>
          </w:p>
        </w:tc>
        <w:tc>
          <w:tcPr>
            <w:tcW w:w="708" w:type="dxa"/>
            <w:tcMar>
              <w:top w:w="0" w:type="dxa"/>
              <w:left w:w="40" w:type="dxa"/>
              <w:bottom w:w="0" w:type="dxa"/>
              <w:right w:w="40" w:type="dxa"/>
            </w:tcMar>
            <w:hideMark/>
          </w:tcPr>
          <w:p w14:paraId="0D4F2F11"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31CD6815" w14:textId="77777777" w:rsidR="0054266E" w:rsidRPr="0054266E" w:rsidRDefault="0054266E" w:rsidP="0054266E">
            <w:pPr>
              <w:ind w:firstLine="0"/>
              <w:rPr>
                <w:sz w:val="24"/>
                <w:szCs w:val="24"/>
              </w:rPr>
            </w:pPr>
            <w:r w:rsidRPr="0054266E">
              <w:rPr>
                <w:sz w:val="24"/>
                <w:szCs w:val="24"/>
              </w:rPr>
              <w:t>Поле</w:t>
            </w:r>
          </w:p>
        </w:tc>
        <w:tc>
          <w:tcPr>
            <w:tcW w:w="6728" w:type="dxa"/>
            <w:gridSpan w:val="2"/>
            <w:tcMar>
              <w:top w:w="0" w:type="dxa"/>
              <w:left w:w="40" w:type="dxa"/>
              <w:bottom w:w="0" w:type="dxa"/>
              <w:right w:w="40" w:type="dxa"/>
            </w:tcMar>
            <w:hideMark/>
          </w:tcPr>
          <w:p w14:paraId="301EBD5B" w14:textId="77777777" w:rsidR="0054266E" w:rsidRPr="0054266E" w:rsidRDefault="0054266E" w:rsidP="0054266E">
            <w:pPr>
              <w:ind w:firstLine="0"/>
              <w:rPr>
                <w:sz w:val="24"/>
                <w:szCs w:val="24"/>
              </w:rPr>
            </w:pPr>
            <w:r w:rsidRPr="0054266E">
              <w:rPr>
                <w:sz w:val="24"/>
                <w:szCs w:val="24"/>
              </w:rPr>
              <w:t>название = Режим функционирования устройства</w:t>
            </w:r>
          </w:p>
        </w:tc>
      </w:tr>
      <w:tr w:rsidR="0054266E" w:rsidRPr="0054266E" w14:paraId="3A4CAE1D" w14:textId="77777777" w:rsidTr="0054266E">
        <w:trPr>
          <w:gridAfter w:val="1"/>
          <w:wAfter w:w="345" w:type="dxa"/>
          <w:trHeight w:val="264"/>
        </w:trPr>
        <w:tc>
          <w:tcPr>
            <w:tcW w:w="851" w:type="dxa"/>
            <w:tcMar>
              <w:top w:w="0" w:type="dxa"/>
              <w:left w:w="40" w:type="dxa"/>
              <w:bottom w:w="0" w:type="dxa"/>
              <w:right w:w="40" w:type="dxa"/>
            </w:tcMar>
            <w:hideMark/>
          </w:tcPr>
          <w:p w14:paraId="5AA8EADA" w14:textId="77777777" w:rsidR="0054266E" w:rsidRPr="0054266E" w:rsidRDefault="0054266E" w:rsidP="0054266E">
            <w:pPr>
              <w:ind w:firstLine="0"/>
              <w:rPr>
                <w:sz w:val="24"/>
                <w:szCs w:val="24"/>
              </w:rPr>
            </w:pPr>
            <w:r w:rsidRPr="0054266E">
              <w:rPr>
                <w:sz w:val="24"/>
                <w:szCs w:val="24"/>
              </w:rPr>
              <w:t>12.6</w:t>
            </w:r>
          </w:p>
        </w:tc>
        <w:tc>
          <w:tcPr>
            <w:tcW w:w="708" w:type="dxa"/>
            <w:tcMar>
              <w:top w:w="0" w:type="dxa"/>
              <w:left w:w="40" w:type="dxa"/>
              <w:bottom w:w="0" w:type="dxa"/>
              <w:right w:w="40" w:type="dxa"/>
            </w:tcMar>
            <w:hideMark/>
          </w:tcPr>
          <w:p w14:paraId="1D469593"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37E4DCDA" w14:textId="77777777" w:rsidR="0054266E" w:rsidRPr="0054266E" w:rsidRDefault="0054266E" w:rsidP="0054266E">
            <w:pPr>
              <w:ind w:firstLine="0"/>
              <w:rPr>
                <w:sz w:val="24"/>
                <w:szCs w:val="24"/>
              </w:rPr>
            </w:pPr>
            <w:r w:rsidRPr="0054266E">
              <w:rPr>
                <w:sz w:val="24"/>
                <w:szCs w:val="24"/>
              </w:rPr>
              <w:t>Поле</w:t>
            </w:r>
          </w:p>
        </w:tc>
        <w:tc>
          <w:tcPr>
            <w:tcW w:w="6728" w:type="dxa"/>
            <w:gridSpan w:val="2"/>
            <w:tcMar>
              <w:top w:w="0" w:type="dxa"/>
              <w:left w:w="40" w:type="dxa"/>
              <w:bottom w:w="0" w:type="dxa"/>
              <w:right w:w="40" w:type="dxa"/>
            </w:tcMar>
            <w:hideMark/>
          </w:tcPr>
          <w:p w14:paraId="61F976BA" w14:textId="77777777" w:rsidR="0054266E" w:rsidRPr="0054266E" w:rsidRDefault="0054266E" w:rsidP="0054266E">
            <w:pPr>
              <w:ind w:firstLine="0"/>
              <w:rPr>
                <w:sz w:val="24"/>
                <w:szCs w:val="24"/>
              </w:rPr>
            </w:pPr>
            <w:r w:rsidRPr="0054266E">
              <w:rPr>
                <w:sz w:val="24"/>
                <w:szCs w:val="24"/>
              </w:rPr>
              <w:t>название типа данных = Битовое поле</w:t>
            </w:r>
          </w:p>
        </w:tc>
      </w:tr>
      <w:tr w:rsidR="0054266E" w:rsidRPr="0054266E" w14:paraId="58DC6E03" w14:textId="77777777" w:rsidTr="0054266E">
        <w:trPr>
          <w:gridAfter w:val="1"/>
          <w:wAfter w:w="345" w:type="dxa"/>
          <w:trHeight w:val="264"/>
        </w:trPr>
        <w:tc>
          <w:tcPr>
            <w:tcW w:w="851" w:type="dxa"/>
            <w:tcMar>
              <w:top w:w="0" w:type="dxa"/>
              <w:left w:w="40" w:type="dxa"/>
              <w:bottom w:w="0" w:type="dxa"/>
              <w:right w:w="40" w:type="dxa"/>
            </w:tcMar>
            <w:hideMark/>
          </w:tcPr>
          <w:p w14:paraId="2AC061A2" w14:textId="77777777" w:rsidR="0054266E" w:rsidRPr="0054266E" w:rsidRDefault="0054266E" w:rsidP="0054266E">
            <w:pPr>
              <w:ind w:firstLine="0"/>
              <w:rPr>
                <w:sz w:val="24"/>
                <w:szCs w:val="24"/>
              </w:rPr>
            </w:pPr>
            <w:r w:rsidRPr="0054266E">
              <w:rPr>
                <w:sz w:val="24"/>
                <w:szCs w:val="24"/>
              </w:rPr>
              <w:t>12.7</w:t>
            </w:r>
          </w:p>
        </w:tc>
        <w:tc>
          <w:tcPr>
            <w:tcW w:w="708" w:type="dxa"/>
            <w:tcMar>
              <w:top w:w="0" w:type="dxa"/>
              <w:left w:w="40" w:type="dxa"/>
              <w:bottom w:w="0" w:type="dxa"/>
              <w:right w:w="40" w:type="dxa"/>
            </w:tcMar>
            <w:hideMark/>
          </w:tcPr>
          <w:p w14:paraId="316E4830"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6ED42616" w14:textId="77777777" w:rsidR="0054266E" w:rsidRPr="0054266E" w:rsidRDefault="0054266E" w:rsidP="0054266E">
            <w:pPr>
              <w:ind w:firstLine="0"/>
              <w:rPr>
                <w:sz w:val="24"/>
                <w:szCs w:val="24"/>
              </w:rPr>
            </w:pPr>
            <w:r w:rsidRPr="0054266E">
              <w:rPr>
                <w:sz w:val="24"/>
                <w:szCs w:val="24"/>
              </w:rPr>
              <w:t>Поле</w:t>
            </w:r>
          </w:p>
        </w:tc>
        <w:tc>
          <w:tcPr>
            <w:tcW w:w="6728" w:type="dxa"/>
            <w:gridSpan w:val="2"/>
            <w:tcMar>
              <w:top w:w="0" w:type="dxa"/>
              <w:left w:w="40" w:type="dxa"/>
              <w:bottom w:w="0" w:type="dxa"/>
              <w:right w:w="40" w:type="dxa"/>
            </w:tcMar>
            <w:hideMark/>
          </w:tcPr>
          <w:p w14:paraId="5BC6133A" w14:textId="77777777" w:rsidR="0054266E" w:rsidRPr="0054266E" w:rsidRDefault="0054266E" w:rsidP="0054266E">
            <w:pPr>
              <w:ind w:firstLine="0"/>
              <w:rPr>
                <w:sz w:val="24"/>
                <w:szCs w:val="24"/>
              </w:rPr>
            </w:pPr>
            <w:r w:rsidRPr="0054266E">
              <w:rPr>
                <w:sz w:val="24"/>
                <w:szCs w:val="24"/>
              </w:rPr>
              <w:t>название = Стандартизированный статус 0</w:t>
            </w:r>
          </w:p>
        </w:tc>
      </w:tr>
      <w:tr w:rsidR="0054266E" w:rsidRPr="0054266E" w14:paraId="65B0EEA6" w14:textId="77777777" w:rsidTr="0054266E">
        <w:trPr>
          <w:gridAfter w:val="1"/>
          <w:wAfter w:w="345" w:type="dxa"/>
          <w:trHeight w:val="274"/>
        </w:trPr>
        <w:tc>
          <w:tcPr>
            <w:tcW w:w="851" w:type="dxa"/>
            <w:tcMar>
              <w:top w:w="0" w:type="dxa"/>
              <w:left w:w="40" w:type="dxa"/>
              <w:bottom w:w="0" w:type="dxa"/>
              <w:right w:w="40" w:type="dxa"/>
            </w:tcMar>
            <w:hideMark/>
          </w:tcPr>
          <w:p w14:paraId="1B75500B" w14:textId="77777777" w:rsidR="0054266E" w:rsidRPr="0054266E" w:rsidRDefault="0054266E" w:rsidP="0054266E">
            <w:pPr>
              <w:ind w:firstLine="0"/>
              <w:rPr>
                <w:sz w:val="24"/>
                <w:szCs w:val="24"/>
              </w:rPr>
            </w:pPr>
            <w:r w:rsidRPr="0054266E">
              <w:rPr>
                <w:sz w:val="24"/>
                <w:szCs w:val="24"/>
              </w:rPr>
              <w:t>12.8</w:t>
            </w:r>
          </w:p>
        </w:tc>
        <w:tc>
          <w:tcPr>
            <w:tcW w:w="708" w:type="dxa"/>
            <w:tcMar>
              <w:top w:w="0" w:type="dxa"/>
              <w:left w:w="40" w:type="dxa"/>
              <w:bottom w:w="0" w:type="dxa"/>
              <w:right w:w="40" w:type="dxa"/>
            </w:tcMar>
            <w:hideMark/>
          </w:tcPr>
          <w:p w14:paraId="7E8C7F7F"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6F04329B" w14:textId="77777777" w:rsidR="0054266E" w:rsidRPr="0054266E" w:rsidRDefault="0054266E" w:rsidP="0054266E">
            <w:pPr>
              <w:ind w:firstLine="0"/>
              <w:rPr>
                <w:sz w:val="24"/>
                <w:szCs w:val="24"/>
              </w:rPr>
            </w:pPr>
            <w:r w:rsidRPr="0054266E">
              <w:rPr>
                <w:sz w:val="24"/>
                <w:szCs w:val="24"/>
              </w:rPr>
              <w:t>Поле</w:t>
            </w:r>
          </w:p>
        </w:tc>
        <w:tc>
          <w:tcPr>
            <w:tcW w:w="6728" w:type="dxa"/>
            <w:gridSpan w:val="2"/>
            <w:tcMar>
              <w:top w:w="0" w:type="dxa"/>
              <w:left w:w="40" w:type="dxa"/>
              <w:bottom w:w="0" w:type="dxa"/>
              <w:right w:w="40" w:type="dxa"/>
            </w:tcMar>
            <w:hideMark/>
          </w:tcPr>
          <w:p w14:paraId="0F164DBC" w14:textId="77777777" w:rsidR="0054266E" w:rsidRPr="0054266E" w:rsidRDefault="0054266E" w:rsidP="0054266E">
            <w:pPr>
              <w:ind w:firstLine="0"/>
              <w:rPr>
                <w:sz w:val="24"/>
                <w:szCs w:val="24"/>
              </w:rPr>
            </w:pPr>
            <w:r w:rsidRPr="0054266E">
              <w:rPr>
                <w:sz w:val="24"/>
                <w:szCs w:val="24"/>
              </w:rPr>
              <w:t>название типа данных = Битовое поле</w:t>
            </w:r>
          </w:p>
        </w:tc>
      </w:tr>
      <w:tr w:rsidR="0054266E" w:rsidRPr="0054266E" w14:paraId="127E5CFE" w14:textId="77777777" w:rsidTr="0054266E">
        <w:trPr>
          <w:gridAfter w:val="1"/>
          <w:wAfter w:w="345" w:type="dxa"/>
          <w:trHeight w:val="415"/>
        </w:trPr>
        <w:tc>
          <w:tcPr>
            <w:tcW w:w="851" w:type="dxa"/>
            <w:tcMar>
              <w:top w:w="0" w:type="dxa"/>
              <w:left w:w="40" w:type="dxa"/>
              <w:bottom w:w="0" w:type="dxa"/>
              <w:right w:w="40" w:type="dxa"/>
            </w:tcMar>
            <w:hideMark/>
          </w:tcPr>
          <w:p w14:paraId="4FC04FD6" w14:textId="77777777" w:rsidR="0054266E" w:rsidRPr="0054266E" w:rsidRDefault="0054266E" w:rsidP="0054266E">
            <w:pPr>
              <w:ind w:firstLine="0"/>
              <w:rPr>
                <w:sz w:val="24"/>
                <w:szCs w:val="24"/>
              </w:rPr>
            </w:pPr>
            <w:r w:rsidRPr="0054266E">
              <w:rPr>
                <w:sz w:val="24"/>
                <w:szCs w:val="24"/>
              </w:rPr>
              <w:t>12.9</w:t>
            </w:r>
          </w:p>
        </w:tc>
        <w:tc>
          <w:tcPr>
            <w:tcW w:w="708" w:type="dxa"/>
            <w:tcMar>
              <w:top w:w="0" w:type="dxa"/>
              <w:left w:w="40" w:type="dxa"/>
              <w:bottom w:w="0" w:type="dxa"/>
              <w:right w:w="40" w:type="dxa"/>
            </w:tcMar>
            <w:hideMark/>
          </w:tcPr>
          <w:p w14:paraId="1FC3B669"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3239A2AD" w14:textId="77777777" w:rsidR="0054266E" w:rsidRPr="0054266E" w:rsidRDefault="0054266E" w:rsidP="0054266E">
            <w:pPr>
              <w:ind w:firstLine="0"/>
              <w:rPr>
                <w:sz w:val="24"/>
                <w:szCs w:val="24"/>
              </w:rPr>
            </w:pPr>
            <w:r w:rsidRPr="0054266E">
              <w:rPr>
                <w:sz w:val="24"/>
                <w:szCs w:val="24"/>
              </w:rPr>
              <w:t>Поле</w:t>
            </w:r>
          </w:p>
        </w:tc>
        <w:tc>
          <w:tcPr>
            <w:tcW w:w="6728" w:type="dxa"/>
            <w:gridSpan w:val="2"/>
            <w:tcMar>
              <w:top w:w="0" w:type="dxa"/>
              <w:left w:w="40" w:type="dxa"/>
              <w:bottom w:w="0" w:type="dxa"/>
              <w:right w:w="40" w:type="dxa"/>
            </w:tcMar>
            <w:hideMark/>
          </w:tcPr>
          <w:p w14:paraId="68229A17" w14:textId="77777777" w:rsidR="0054266E" w:rsidRPr="0054266E" w:rsidRDefault="0054266E" w:rsidP="0054266E">
            <w:pPr>
              <w:ind w:firstLine="0"/>
              <w:rPr>
                <w:sz w:val="24"/>
                <w:szCs w:val="24"/>
              </w:rPr>
            </w:pPr>
            <w:r w:rsidRPr="0054266E">
              <w:rPr>
                <w:sz w:val="24"/>
                <w:szCs w:val="24"/>
              </w:rPr>
              <w:t>название = Стандартизированный статус 1</w:t>
            </w:r>
          </w:p>
        </w:tc>
      </w:tr>
      <w:tr w:rsidR="0054266E" w:rsidRPr="0054266E" w14:paraId="3D40A480" w14:textId="77777777" w:rsidTr="0054266E">
        <w:trPr>
          <w:trHeight w:val="197"/>
        </w:trPr>
        <w:tc>
          <w:tcPr>
            <w:tcW w:w="851" w:type="dxa"/>
            <w:tcMar>
              <w:top w:w="0" w:type="dxa"/>
              <w:left w:w="40" w:type="dxa"/>
              <w:bottom w:w="0" w:type="dxa"/>
              <w:right w:w="40" w:type="dxa"/>
            </w:tcMar>
            <w:hideMark/>
          </w:tcPr>
          <w:p w14:paraId="14C240B0" w14:textId="77777777" w:rsidR="0054266E" w:rsidRPr="0054266E" w:rsidRDefault="0054266E" w:rsidP="0054266E">
            <w:pPr>
              <w:ind w:firstLine="0"/>
              <w:rPr>
                <w:sz w:val="24"/>
                <w:szCs w:val="24"/>
              </w:rPr>
            </w:pPr>
            <w:r w:rsidRPr="0054266E">
              <w:rPr>
                <w:sz w:val="24"/>
                <w:szCs w:val="24"/>
              </w:rPr>
              <w:t>12.10</w:t>
            </w:r>
          </w:p>
        </w:tc>
        <w:tc>
          <w:tcPr>
            <w:tcW w:w="708" w:type="dxa"/>
            <w:tcMar>
              <w:top w:w="0" w:type="dxa"/>
              <w:left w:w="40" w:type="dxa"/>
              <w:bottom w:w="0" w:type="dxa"/>
              <w:right w:w="40" w:type="dxa"/>
            </w:tcMar>
            <w:hideMark/>
          </w:tcPr>
          <w:p w14:paraId="7B384D31"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39F645EA"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37E4F840" w14:textId="77777777" w:rsidR="0054266E" w:rsidRPr="0054266E" w:rsidRDefault="0054266E" w:rsidP="0054266E">
            <w:pPr>
              <w:ind w:firstLine="0"/>
              <w:rPr>
                <w:sz w:val="24"/>
                <w:szCs w:val="24"/>
              </w:rPr>
            </w:pPr>
            <w:r w:rsidRPr="0054266E">
              <w:rPr>
                <w:sz w:val="24"/>
                <w:szCs w:val="24"/>
              </w:rPr>
              <w:t>тип данных название = Битовое поле</w:t>
            </w:r>
          </w:p>
        </w:tc>
        <w:tc>
          <w:tcPr>
            <w:tcW w:w="553" w:type="dxa"/>
            <w:gridSpan w:val="2"/>
            <w:hideMark/>
          </w:tcPr>
          <w:p w14:paraId="66148BB6" w14:textId="77777777" w:rsidR="0054266E" w:rsidRPr="0054266E" w:rsidRDefault="0054266E" w:rsidP="0054266E">
            <w:pPr>
              <w:rPr>
                <w:kern w:val="2"/>
                <w:sz w:val="24"/>
                <w:szCs w:val="24"/>
              </w:rPr>
            </w:pPr>
          </w:p>
        </w:tc>
      </w:tr>
      <w:tr w:rsidR="0054266E" w:rsidRPr="0054266E" w14:paraId="10E4398C" w14:textId="77777777" w:rsidTr="0054266E">
        <w:trPr>
          <w:trHeight w:val="264"/>
        </w:trPr>
        <w:tc>
          <w:tcPr>
            <w:tcW w:w="851" w:type="dxa"/>
            <w:tcMar>
              <w:top w:w="0" w:type="dxa"/>
              <w:left w:w="40" w:type="dxa"/>
              <w:bottom w:w="0" w:type="dxa"/>
              <w:right w:w="40" w:type="dxa"/>
            </w:tcMar>
            <w:hideMark/>
          </w:tcPr>
          <w:p w14:paraId="73F3A51A" w14:textId="77777777" w:rsidR="0054266E" w:rsidRPr="0054266E" w:rsidRDefault="0054266E" w:rsidP="0054266E">
            <w:pPr>
              <w:ind w:firstLine="0"/>
              <w:rPr>
                <w:sz w:val="24"/>
                <w:szCs w:val="24"/>
              </w:rPr>
            </w:pPr>
            <w:r w:rsidRPr="0054266E">
              <w:rPr>
                <w:sz w:val="24"/>
                <w:szCs w:val="24"/>
              </w:rPr>
              <w:t>12.11</w:t>
            </w:r>
          </w:p>
        </w:tc>
        <w:tc>
          <w:tcPr>
            <w:tcW w:w="708" w:type="dxa"/>
            <w:tcMar>
              <w:top w:w="0" w:type="dxa"/>
              <w:left w:w="40" w:type="dxa"/>
              <w:bottom w:w="0" w:type="dxa"/>
              <w:right w:w="40" w:type="dxa"/>
            </w:tcMar>
            <w:hideMark/>
          </w:tcPr>
          <w:p w14:paraId="6511D825"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789DED76"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5DABC8E4" w14:textId="77777777" w:rsidR="0054266E" w:rsidRPr="0054266E" w:rsidRDefault="0054266E" w:rsidP="0054266E">
            <w:pPr>
              <w:ind w:firstLine="0"/>
              <w:rPr>
                <w:sz w:val="24"/>
                <w:szCs w:val="24"/>
              </w:rPr>
            </w:pPr>
            <w:r w:rsidRPr="0054266E">
              <w:rPr>
                <w:sz w:val="24"/>
                <w:szCs w:val="24"/>
              </w:rPr>
              <w:t>название = Аналоговый канал насыщен название</w:t>
            </w:r>
          </w:p>
        </w:tc>
        <w:tc>
          <w:tcPr>
            <w:tcW w:w="553" w:type="dxa"/>
            <w:gridSpan w:val="2"/>
            <w:hideMark/>
          </w:tcPr>
          <w:p w14:paraId="2246CAF1" w14:textId="77777777" w:rsidR="0054266E" w:rsidRPr="0054266E" w:rsidRDefault="0054266E" w:rsidP="0054266E">
            <w:pPr>
              <w:rPr>
                <w:kern w:val="2"/>
                <w:sz w:val="24"/>
                <w:szCs w:val="24"/>
              </w:rPr>
            </w:pPr>
          </w:p>
        </w:tc>
      </w:tr>
      <w:tr w:rsidR="0054266E" w:rsidRPr="0054266E" w14:paraId="2647C11C" w14:textId="77777777" w:rsidTr="0054266E">
        <w:trPr>
          <w:trHeight w:val="269"/>
        </w:trPr>
        <w:tc>
          <w:tcPr>
            <w:tcW w:w="851" w:type="dxa"/>
            <w:tcMar>
              <w:top w:w="0" w:type="dxa"/>
              <w:left w:w="40" w:type="dxa"/>
              <w:bottom w:w="0" w:type="dxa"/>
              <w:right w:w="40" w:type="dxa"/>
            </w:tcMar>
            <w:hideMark/>
          </w:tcPr>
          <w:p w14:paraId="1E8079F7" w14:textId="77777777" w:rsidR="0054266E" w:rsidRPr="0054266E" w:rsidRDefault="0054266E" w:rsidP="0054266E">
            <w:pPr>
              <w:ind w:firstLine="0"/>
              <w:rPr>
                <w:sz w:val="24"/>
                <w:szCs w:val="24"/>
              </w:rPr>
            </w:pPr>
            <w:r w:rsidRPr="0054266E">
              <w:rPr>
                <w:sz w:val="24"/>
                <w:szCs w:val="24"/>
              </w:rPr>
              <w:t>12.12</w:t>
            </w:r>
          </w:p>
        </w:tc>
        <w:tc>
          <w:tcPr>
            <w:tcW w:w="708" w:type="dxa"/>
            <w:tcMar>
              <w:top w:w="0" w:type="dxa"/>
              <w:left w:w="40" w:type="dxa"/>
              <w:bottom w:w="0" w:type="dxa"/>
              <w:right w:w="40" w:type="dxa"/>
            </w:tcMar>
            <w:hideMark/>
          </w:tcPr>
          <w:p w14:paraId="41D3C4DC"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7433F460"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0832F985" w14:textId="77777777" w:rsidR="0054266E" w:rsidRPr="0054266E" w:rsidRDefault="0054266E" w:rsidP="0054266E">
            <w:pPr>
              <w:ind w:firstLine="0"/>
              <w:rPr>
                <w:sz w:val="24"/>
                <w:szCs w:val="24"/>
              </w:rPr>
            </w:pPr>
            <w:r w:rsidRPr="0054266E">
              <w:rPr>
                <w:sz w:val="24"/>
                <w:szCs w:val="24"/>
              </w:rPr>
              <w:t>тип данных = Битовое поле</w:t>
            </w:r>
          </w:p>
        </w:tc>
        <w:tc>
          <w:tcPr>
            <w:tcW w:w="553" w:type="dxa"/>
            <w:gridSpan w:val="2"/>
            <w:hideMark/>
          </w:tcPr>
          <w:p w14:paraId="269B137F" w14:textId="77777777" w:rsidR="0054266E" w:rsidRPr="0054266E" w:rsidRDefault="0054266E" w:rsidP="0054266E">
            <w:pPr>
              <w:rPr>
                <w:kern w:val="2"/>
                <w:sz w:val="24"/>
                <w:szCs w:val="24"/>
              </w:rPr>
            </w:pPr>
          </w:p>
        </w:tc>
      </w:tr>
      <w:tr w:rsidR="0054266E" w:rsidRPr="0054266E" w14:paraId="50C66255" w14:textId="77777777" w:rsidTr="0054266E">
        <w:trPr>
          <w:trHeight w:val="269"/>
        </w:trPr>
        <w:tc>
          <w:tcPr>
            <w:tcW w:w="851" w:type="dxa"/>
            <w:tcMar>
              <w:top w:w="0" w:type="dxa"/>
              <w:left w:w="40" w:type="dxa"/>
              <w:bottom w:w="0" w:type="dxa"/>
              <w:right w:w="40" w:type="dxa"/>
            </w:tcMar>
            <w:hideMark/>
          </w:tcPr>
          <w:p w14:paraId="29C81E13" w14:textId="77777777" w:rsidR="0054266E" w:rsidRPr="0054266E" w:rsidRDefault="0054266E" w:rsidP="0054266E">
            <w:pPr>
              <w:ind w:firstLine="0"/>
              <w:rPr>
                <w:sz w:val="24"/>
                <w:szCs w:val="24"/>
              </w:rPr>
            </w:pPr>
            <w:r w:rsidRPr="0054266E">
              <w:rPr>
                <w:sz w:val="24"/>
                <w:szCs w:val="24"/>
              </w:rPr>
              <w:t>12.13</w:t>
            </w:r>
          </w:p>
        </w:tc>
        <w:tc>
          <w:tcPr>
            <w:tcW w:w="708" w:type="dxa"/>
            <w:tcMar>
              <w:top w:w="0" w:type="dxa"/>
              <w:left w:w="40" w:type="dxa"/>
              <w:bottom w:w="0" w:type="dxa"/>
              <w:right w:w="40" w:type="dxa"/>
            </w:tcMar>
            <w:hideMark/>
          </w:tcPr>
          <w:p w14:paraId="7D367CA4"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2E589332"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1713A322" w14:textId="77777777" w:rsidR="0054266E" w:rsidRPr="0054266E" w:rsidRDefault="0054266E" w:rsidP="0054266E">
            <w:pPr>
              <w:ind w:firstLine="0"/>
              <w:rPr>
                <w:sz w:val="24"/>
                <w:szCs w:val="24"/>
              </w:rPr>
            </w:pPr>
            <w:r w:rsidRPr="0054266E">
              <w:rPr>
                <w:sz w:val="24"/>
                <w:szCs w:val="24"/>
              </w:rPr>
              <w:t>название = Стандартизированный статус 2 название</w:t>
            </w:r>
          </w:p>
        </w:tc>
        <w:tc>
          <w:tcPr>
            <w:tcW w:w="553" w:type="dxa"/>
            <w:gridSpan w:val="2"/>
            <w:hideMark/>
          </w:tcPr>
          <w:p w14:paraId="67660B24" w14:textId="77777777" w:rsidR="0054266E" w:rsidRPr="0054266E" w:rsidRDefault="0054266E" w:rsidP="0054266E">
            <w:pPr>
              <w:rPr>
                <w:kern w:val="2"/>
                <w:sz w:val="24"/>
                <w:szCs w:val="24"/>
              </w:rPr>
            </w:pPr>
          </w:p>
        </w:tc>
      </w:tr>
      <w:tr w:rsidR="0054266E" w:rsidRPr="0054266E" w14:paraId="39F9CF43" w14:textId="77777777" w:rsidTr="0054266E">
        <w:trPr>
          <w:trHeight w:val="264"/>
        </w:trPr>
        <w:tc>
          <w:tcPr>
            <w:tcW w:w="851" w:type="dxa"/>
            <w:tcMar>
              <w:top w:w="0" w:type="dxa"/>
              <w:left w:w="40" w:type="dxa"/>
              <w:bottom w:w="0" w:type="dxa"/>
              <w:right w:w="40" w:type="dxa"/>
            </w:tcMar>
            <w:hideMark/>
          </w:tcPr>
          <w:p w14:paraId="65B73330" w14:textId="77777777" w:rsidR="0054266E" w:rsidRPr="0054266E" w:rsidRDefault="0054266E" w:rsidP="0054266E">
            <w:pPr>
              <w:ind w:firstLine="0"/>
              <w:rPr>
                <w:sz w:val="24"/>
                <w:szCs w:val="24"/>
              </w:rPr>
            </w:pPr>
            <w:r w:rsidRPr="0054266E">
              <w:rPr>
                <w:sz w:val="24"/>
                <w:szCs w:val="24"/>
              </w:rPr>
              <w:t>12.14</w:t>
            </w:r>
          </w:p>
        </w:tc>
        <w:tc>
          <w:tcPr>
            <w:tcW w:w="708" w:type="dxa"/>
            <w:tcMar>
              <w:top w:w="0" w:type="dxa"/>
              <w:left w:w="40" w:type="dxa"/>
              <w:bottom w:w="0" w:type="dxa"/>
              <w:right w:w="40" w:type="dxa"/>
            </w:tcMar>
            <w:hideMark/>
          </w:tcPr>
          <w:p w14:paraId="4033B040"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19FD4BBD"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254F45E3" w14:textId="77777777" w:rsidR="0054266E" w:rsidRPr="0054266E" w:rsidRDefault="0054266E" w:rsidP="0054266E">
            <w:pPr>
              <w:ind w:firstLine="0"/>
              <w:rPr>
                <w:sz w:val="24"/>
                <w:szCs w:val="24"/>
              </w:rPr>
            </w:pPr>
            <w:r w:rsidRPr="0054266E">
              <w:rPr>
                <w:sz w:val="24"/>
                <w:szCs w:val="24"/>
              </w:rPr>
              <w:t>тип данных = Битовое поле</w:t>
            </w:r>
          </w:p>
        </w:tc>
        <w:tc>
          <w:tcPr>
            <w:tcW w:w="553" w:type="dxa"/>
            <w:gridSpan w:val="2"/>
            <w:hideMark/>
          </w:tcPr>
          <w:p w14:paraId="6D38E017" w14:textId="77777777" w:rsidR="0054266E" w:rsidRPr="0054266E" w:rsidRDefault="0054266E" w:rsidP="0054266E">
            <w:pPr>
              <w:rPr>
                <w:kern w:val="2"/>
                <w:sz w:val="24"/>
                <w:szCs w:val="24"/>
              </w:rPr>
            </w:pPr>
          </w:p>
        </w:tc>
      </w:tr>
      <w:tr w:rsidR="0054266E" w:rsidRPr="0054266E" w14:paraId="496D0452" w14:textId="77777777" w:rsidTr="0054266E">
        <w:trPr>
          <w:trHeight w:val="269"/>
        </w:trPr>
        <w:tc>
          <w:tcPr>
            <w:tcW w:w="851" w:type="dxa"/>
            <w:tcMar>
              <w:top w:w="0" w:type="dxa"/>
              <w:left w:w="40" w:type="dxa"/>
              <w:bottom w:w="0" w:type="dxa"/>
              <w:right w:w="40" w:type="dxa"/>
            </w:tcMar>
            <w:hideMark/>
          </w:tcPr>
          <w:p w14:paraId="3F910F63" w14:textId="77777777" w:rsidR="0054266E" w:rsidRPr="0054266E" w:rsidRDefault="0054266E" w:rsidP="0054266E">
            <w:pPr>
              <w:ind w:firstLine="0"/>
              <w:rPr>
                <w:sz w:val="24"/>
                <w:szCs w:val="24"/>
              </w:rPr>
            </w:pPr>
            <w:r w:rsidRPr="0054266E">
              <w:rPr>
                <w:sz w:val="24"/>
                <w:szCs w:val="24"/>
              </w:rPr>
              <w:t>12.15</w:t>
            </w:r>
          </w:p>
        </w:tc>
        <w:tc>
          <w:tcPr>
            <w:tcW w:w="708" w:type="dxa"/>
            <w:tcMar>
              <w:top w:w="0" w:type="dxa"/>
              <w:left w:w="40" w:type="dxa"/>
              <w:bottom w:w="0" w:type="dxa"/>
              <w:right w:w="40" w:type="dxa"/>
            </w:tcMar>
            <w:hideMark/>
          </w:tcPr>
          <w:p w14:paraId="3B081ED5"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4193B15D"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5A080A69" w14:textId="77777777" w:rsidR="0054266E" w:rsidRPr="0054266E" w:rsidRDefault="0054266E" w:rsidP="0054266E">
            <w:pPr>
              <w:ind w:firstLine="0"/>
              <w:rPr>
                <w:sz w:val="24"/>
                <w:szCs w:val="24"/>
              </w:rPr>
            </w:pPr>
            <w:r w:rsidRPr="0054266E">
              <w:rPr>
                <w:sz w:val="24"/>
                <w:szCs w:val="24"/>
              </w:rPr>
              <w:t>название = Стандартизированный статус 3 название</w:t>
            </w:r>
          </w:p>
        </w:tc>
        <w:tc>
          <w:tcPr>
            <w:tcW w:w="553" w:type="dxa"/>
            <w:gridSpan w:val="2"/>
            <w:hideMark/>
          </w:tcPr>
          <w:p w14:paraId="01843EE2" w14:textId="77777777" w:rsidR="0054266E" w:rsidRPr="0054266E" w:rsidRDefault="0054266E" w:rsidP="0054266E">
            <w:pPr>
              <w:rPr>
                <w:kern w:val="2"/>
                <w:sz w:val="24"/>
                <w:szCs w:val="24"/>
              </w:rPr>
            </w:pPr>
          </w:p>
        </w:tc>
      </w:tr>
      <w:tr w:rsidR="0054266E" w:rsidRPr="0054266E" w14:paraId="141EB5AA" w14:textId="77777777" w:rsidTr="0054266E">
        <w:trPr>
          <w:trHeight w:val="269"/>
        </w:trPr>
        <w:tc>
          <w:tcPr>
            <w:tcW w:w="851" w:type="dxa"/>
            <w:tcMar>
              <w:top w:w="0" w:type="dxa"/>
              <w:left w:w="40" w:type="dxa"/>
              <w:bottom w:w="0" w:type="dxa"/>
              <w:right w:w="40" w:type="dxa"/>
            </w:tcMar>
            <w:hideMark/>
          </w:tcPr>
          <w:p w14:paraId="764B9BAC" w14:textId="77777777" w:rsidR="0054266E" w:rsidRPr="0054266E" w:rsidRDefault="0054266E" w:rsidP="0054266E">
            <w:pPr>
              <w:ind w:firstLine="0"/>
              <w:rPr>
                <w:sz w:val="24"/>
                <w:szCs w:val="24"/>
              </w:rPr>
            </w:pPr>
            <w:r w:rsidRPr="0054266E">
              <w:rPr>
                <w:sz w:val="24"/>
                <w:szCs w:val="24"/>
              </w:rPr>
              <w:t>12.16</w:t>
            </w:r>
          </w:p>
        </w:tc>
        <w:tc>
          <w:tcPr>
            <w:tcW w:w="708" w:type="dxa"/>
            <w:tcMar>
              <w:top w:w="0" w:type="dxa"/>
              <w:left w:w="40" w:type="dxa"/>
              <w:bottom w:w="0" w:type="dxa"/>
              <w:right w:w="40" w:type="dxa"/>
            </w:tcMar>
            <w:hideMark/>
          </w:tcPr>
          <w:p w14:paraId="4DA011A4"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10D199AC"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54010DD6" w14:textId="77777777" w:rsidR="0054266E" w:rsidRPr="0054266E" w:rsidRDefault="0054266E" w:rsidP="0054266E">
            <w:pPr>
              <w:ind w:firstLine="0"/>
              <w:rPr>
                <w:sz w:val="24"/>
                <w:szCs w:val="24"/>
              </w:rPr>
            </w:pPr>
            <w:r w:rsidRPr="0054266E">
              <w:rPr>
                <w:sz w:val="24"/>
                <w:szCs w:val="24"/>
              </w:rPr>
              <w:t>тип данных = Битовое поле</w:t>
            </w:r>
          </w:p>
        </w:tc>
        <w:tc>
          <w:tcPr>
            <w:tcW w:w="553" w:type="dxa"/>
            <w:gridSpan w:val="2"/>
            <w:hideMark/>
          </w:tcPr>
          <w:p w14:paraId="477CA6FB" w14:textId="77777777" w:rsidR="0054266E" w:rsidRPr="0054266E" w:rsidRDefault="0054266E" w:rsidP="0054266E">
            <w:pPr>
              <w:rPr>
                <w:kern w:val="2"/>
                <w:sz w:val="24"/>
                <w:szCs w:val="24"/>
              </w:rPr>
            </w:pPr>
          </w:p>
        </w:tc>
      </w:tr>
      <w:tr w:rsidR="0054266E" w:rsidRPr="0054266E" w14:paraId="3769462B" w14:textId="77777777" w:rsidTr="0054266E">
        <w:trPr>
          <w:trHeight w:val="264"/>
        </w:trPr>
        <w:tc>
          <w:tcPr>
            <w:tcW w:w="851" w:type="dxa"/>
            <w:tcMar>
              <w:top w:w="0" w:type="dxa"/>
              <w:left w:w="40" w:type="dxa"/>
              <w:bottom w:w="0" w:type="dxa"/>
              <w:right w:w="40" w:type="dxa"/>
            </w:tcMar>
            <w:hideMark/>
          </w:tcPr>
          <w:p w14:paraId="792C035C" w14:textId="77777777" w:rsidR="0054266E" w:rsidRPr="0054266E" w:rsidRDefault="0054266E" w:rsidP="0054266E">
            <w:pPr>
              <w:ind w:firstLine="0"/>
              <w:rPr>
                <w:sz w:val="24"/>
                <w:szCs w:val="24"/>
              </w:rPr>
            </w:pPr>
            <w:r w:rsidRPr="0054266E">
              <w:rPr>
                <w:sz w:val="24"/>
                <w:szCs w:val="24"/>
              </w:rPr>
              <w:t>12.17</w:t>
            </w:r>
          </w:p>
        </w:tc>
        <w:tc>
          <w:tcPr>
            <w:tcW w:w="708" w:type="dxa"/>
            <w:tcMar>
              <w:top w:w="0" w:type="dxa"/>
              <w:left w:w="40" w:type="dxa"/>
              <w:bottom w:w="0" w:type="dxa"/>
              <w:right w:w="40" w:type="dxa"/>
            </w:tcMar>
            <w:hideMark/>
          </w:tcPr>
          <w:p w14:paraId="2889E100"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4C898B26"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53AC1BF4" w14:textId="77777777" w:rsidR="0054266E" w:rsidRPr="0054266E" w:rsidRDefault="0054266E" w:rsidP="0054266E">
            <w:pPr>
              <w:ind w:firstLine="0"/>
              <w:rPr>
                <w:sz w:val="24"/>
                <w:szCs w:val="24"/>
              </w:rPr>
            </w:pPr>
            <w:r w:rsidRPr="0054266E">
              <w:rPr>
                <w:sz w:val="24"/>
                <w:szCs w:val="24"/>
              </w:rPr>
              <w:t>название = Фиксированное название аналогового канала</w:t>
            </w:r>
          </w:p>
        </w:tc>
        <w:tc>
          <w:tcPr>
            <w:tcW w:w="553" w:type="dxa"/>
            <w:gridSpan w:val="2"/>
            <w:hideMark/>
          </w:tcPr>
          <w:p w14:paraId="0CB92FBE" w14:textId="77777777" w:rsidR="0054266E" w:rsidRPr="0054266E" w:rsidRDefault="0054266E" w:rsidP="0054266E">
            <w:pPr>
              <w:rPr>
                <w:kern w:val="2"/>
                <w:sz w:val="24"/>
                <w:szCs w:val="24"/>
              </w:rPr>
            </w:pPr>
          </w:p>
        </w:tc>
      </w:tr>
      <w:tr w:rsidR="0054266E" w:rsidRPr="0054266E" w14:paraId="6069097E" w14:textId="77777777" w:rsidTr="0054266E">
        <w:trPr>
          <w:trHeight w:val="269"/>
        </w:trPr>
        <w:tc>
          <w:tcPr>
            <w:tcW w:w="851" w:type="dxa"/>
            <w:tcMar>
              <w:top w:w="0" w:type="dxa"/>
              <w:left w:w="40" w:type="dxa"/>
              <w:bottom w:w="0" w:type="dxa"/>
              <w:right w:w="40" w:type="dxa"/>
            </w:tcMar>
            <w:hideMark/>
          </w:tcPr>
          <w:p w14:paraId="5CB5B7A9" w14:textId="77777777" w:rsidR="0054266E" w:rsidRPr="0054266E" w:rsidRDefault="0054266E" w:rsidP="0054266E">
            <w:pPr>
              <w:ind w:firstLine="0"/>
              <w:rPr>
                <w:sz w:val="24"/>
                <w:szCs w:val="24"/>
              </w:rPr>
            </w:pPr>
            <w:r w:rsidRPr="0054266E">
              <w:rPr>
                <w:sz w:val="24"/>
                <w:szCs w:val="24"/>
              </w:rPr>
              <w:t>12.18</w:t>
            </w:r>
          </w:p>
        </w:tc>
        <w:tc>
          <w:tcPr>
            <w:tcW w:w="708" w:type="dxa"/>
            <w:tcMar>
              <w:top w:w="0" w:type="dxa"/>
              <w:left w:w="40" w:type="dxa"/>
              <w:bottom w:w="0" w:type="dxa"/>
              <w:right w:w="40" w:type="dxa"/>
            </w:tcMar>
            <w:hideMark/>
          </w:tcPr>
          <w:p w14:paraId="4253B8A5"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20DF5B26"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33B8860A" w14:textId="77777777" w:rsidR="0054266E" w:rsidRPr="0054266E" w:rsidRDefault="0054266E" w:rsidP="0054266E">
            <w:pPr>
              <w:ind w:firstLine="0"/>
              <w:rPr>
                <w:sz w:val="24"/>
                <w:szCs w:val="24"/>
              </w:rPr>
            </w:pPr>
            <w:r w:rsidRPr="0054266E">
              <w:rPr>
                <w:sz w:val="24"/>
                <w:szCs w:val="24"/>
              </w:rPr>
              <w:t>тип данных = Битовое поле</w:t>
            </w:r>
          </w:p>
        </w:tc>
        <w:tc>
          <w:tcPr>
            <w:tcW w:w="553" w:type="dxa"/>
            <w:gridSpan w:val="2"/>
            <w:hideMark/>
          </w:tcPr>
          <w:p w14:paraId="48FB012D" w14:textId="77777777" w:rsidR="0054266E" w:rsidRPr="0054266E" w:rsidRDefault="0054266E" w:rsidP="0054266E">
            <w:pPr>
              <w:rPr>
                <w:kern w:val="2"/>
                <w:sz w:val="24"/>
                <w:szCs w:val="24"/>
              </w:rPr>
            </w:pPr>
          </w:p>
        </w:tc>
      </w:tr>
      <w:tr w:rsidR="0054266E" w:rsidRPr="0054266E" w14:paraId="4A3163CA" w14:textId="77777777" w:rsidTr="0054266E">
        <w:trPr>
          <w:trHeight w:val="264"/>
        </w:trPr>
        <w:tc>
          <w:tcPr>
            <w:tcW w:w="851" w:type="dxa"/>
            <w:tcMar>
              <w:top w:w="0" w:type="dxa"/>
              <w:left w:w="40" w:type="dxa"/>
              <w:bottom w:w="0" w:type="dxa"/>
              <w:right w:w="40" w:type="dxa"/>
            </w:tcMar>
            <w:hideMark/>
          </w:tcPr>
          <w:p w14:paraId="389E0110" w14:textId="77777777" w:rsidR="0054266E" w:rsidRPr="0054266E" w:rsidRDefault="0054266E" w:rsidP="0054266E">
            <w:pPr>
              <w:ind w:firstLine="0"/>
              <w:rPr>
                <w:sz w:val="24"/>
                <w:szCs w:val="24"/>
              </w:rPr>
            </w:pPr>
            <w:r w:rsidRPr="0054266E">
              <w:rPr>
                <w:sz w:val="24"/>
                <w:szCs w:val="24"/>
              </w:rPr>
              <w:t>12.19</w:t>
            </w:r>
          </w:p>
        </w:tc>
        <w:tc>
          <w:tcPr>
            <w:tcW w:w="708" w:type="dxa"/>
            <w:tcMar>
              <w:top w:w="0" w:type="dxa"/>
              <w:left w:w="40" w:type="dxa"/>
              <w:bottom w:w="0" w:type="dxa"/>
              <w:right w:w="40" w:type="dxa"/>
            </w:tcMar>
            <w:hideMark/>
          </w:tcPr>
          <w:p w14:paraId="209B97EF"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0C206C7E"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52EEC7E2" w14:textId="77777777" w:rsidR="0054266E" w:rsidRPr="0054266E" w:rsidRDefault="0054266E" w:rsidP="0054266E">
            <w:pPr>
              <w:ind w:firstLine="0"/>
              <w:rPr>
                <w:sz w:val="24"/>
                <w:szCs w:val="24"/>
              </w:rPr>
            </w:pPr>
            <w:r w:rsidRPr="0054266E">
              <w:rPr>
                <w:sz w:val="24"/>
                <w:szCs w:val="24"/>
              </w:rPr>
              <w:t>название = Статус устройства 1 название</w:t>
            </w:r>
          </w:p>
        </w:tc>
        <w:tc>
          <w:tcPr>
            <w:tcW w:w="553" w:type="dxa"/>
            <w:gridSpan w:val="2"/>
            <w:hideMark/>
          </w:tcPr>
          <w:p w14:paraId="2D770617" w14:textId="77777777" w:rsidR="0054266E" w:rsidRPr="0054266E" w:rsidRDefault="0054266E" w:rsidP="0054266E">
            <w:pPr>
              <w:rPr>
                <w:kern w:val="2"/>
                <w:sz w:val="24"/>
                <w:szCs w:val="24"/>
              </w:rPr>
            </w:pPr>
          </w:p>
        </w:tc>
      </w:tr>
      <w:tr w:rsidR="0054266E" w:rsidRPr="0054266E" w14:paraId="1EF492D7" w14:textId="77777777" w:rsidTr="0054266E">
        <w:trPr>
          <w:trHeight w:val="254"/>
        </w:trPr>
        <w:tc>
          <w:tcPr>
            <w:tcW w:w="851" w:type="dxa"/>
            <w:tcMar>
              <w:top w:w="0" w:type="dxa"/>
              <w:left w:w="40" w:type="dxa"/>
              <w:bottom w:w="0" w:type="dxa"/>
              <w:right w:w="40" w:type="dxa"/>
            </w:tcMar>
            <w:hideMark/>
          </w:tcPr>
          <w:p w14:paraId="63CE2881" w14:textId="77777777" w:rsidR="0054266E" w:rsidRPr="0054266E" w:rsidRDefault="0054266E" w:rsidP="0054266E">
            <w:pPr>
              <w:ind w:firstLine="0"/>
              <w:rPr>
                <w:sz w:val="24"/>
                <w:szCs w:val="24"/>
              </w:rPr>
            </w:pPr>
            <w:r w:rsidRPr="0054266E">
              <w:rPr>
                <w:sz w:val="24"/>
                <w:szCs w:val="24"/>
              </w:rPr>
              <w:t>12.20</w:t>
            </w:r>
          </w:p>
        </w:tc>
        <w:tc>
          <w:tcPr>
            <w:tcW w:w="708" w:type="dxa"/>
            <w:tcMar>
              <w:top w:w="0" w:type="dxa"/>
              <w:left w:w="40" w:type="dxa"/>
              <w:bottom w:w="0" w:type="dxa"/>
              <w:right w:w="40" w:type="dxa"/>
            </w:tcMar>
            <w:hideMark/>
          </w:tcPr>
          <w:p w14:paraId="76F4BAD2" w14:textId="77777777" w:rsidR="0054266E" w:rsidRPr="0054266E" w:rsidRDefault="0054266E" w:rsidP="0054266E">
            <w:pPr>
              <w:ind w:firstLine="0"/>
              <w:rPr>
                <w:sz w:val="24"/>
                <w:szCs w:val="24"/>
              </w:rPr>
            </w:pPr>
            <w:r w:rsidRPr="0054266E">
              <w:rPr>
                <w:sz w:val="24"/>
                <w:szCs w:val="24"/>
              </w:rPr>
              <w:t>(m)</w:t>
            </w:r>
          </w:p>
        </w:tc>
        <w:tc>
          <w:tcPr>
            <w:tcW w:w="851" w:type="dxa"/>
            <w:tcMar>
              <w:top w:w="0" w:type="dxa"/>
              <w:left w:w="40" w:type="dxa"/>
              <w:bottom w:w="0" w:type="dxa"/>
              <w:right w:w="40" w:type="dxa"/>
            </w:tcMar>
            <w:hideMark/>
          </w:tcPr>
          <w:p w14:paraId="25B001F4" w14:textId="77777777" w:rsidR="0054266E" w:rsidRPr="0054266E" w:rsidRDefault="0054266E" w:rsidP="0054266E">
            <w:pPr>
              <w:ind w:firstLine="0"/>
              <w:rPr>
                <w:sz w:val="24"/>
                <w:szCs w:val="24"/>
              </w:rPr>
            </w:pPr>
            <w:r w:rsidRPr="0054266E">
              <w:rPr>
                <w:sz w:val="24"/>
                <w:szCs w:val="24"/>
              </w:rPr>
              <w:t>Поле</w:t>
            </w:r>
          </w:p>
        </w:tc>
        <w:tc>
          <w:tcPr>
            <w:tcW w:w="6520" w:type="dxa"/>
            <w:tcMar>
              <w:top w:w="0" w:type="dxa"/>
              <w:left w:w="40" w:type="dxa"/>
              <w:bottom w:w="0" w:type="dxa"/>
              <w:right w:w="40" w:type="dxa"/>
            </w:tcMar>
            <w:hideMark/>
          </w:tcPr>
          <w:p w14:paraId="6C47A443" w14:textId="77777777" w:rsidR="0054266E" w:rsidRPr="0054266E" w:rsidRDefault="0054266E" w:rsidP="0054266E">
            <w:pPr>
              <w:ind w:firstLine="0"/>
              <w:rPr>
                <w:sz w:val="24"/>
                <w:szCs w:val="24"/>
              </w:rPr>
            </w:pPr>
            <w:r w:rsidRPr="0054266E">
              <w:rPr>
                <w:sz w:val="24"/>
                <w:szCs w:val="24"/>
              </w:rPr>
              <w:t>Тип данных = Массив статуса</w:t>
            </w:r>
          </w:p>
        </w:tc>
        <w:tc>
          <w:tcPr>
            <w:tcW w:w="553" w:type="dxa"/>
            <w:gridSpan w:val="2"/>
            <w:hideMark/>
          </w:tcPr>
          <w:p w14:paraId="13758824" w14:textId="77777777" w:rsidR="0054266E" w:rsidRPr="0054266E" w:rsidRDefault="0054266E" w:rsidP="0054266E">
            <w:pPr>
              <w:rPr>
                <w:kern w:val="2"/>
                <w:sz w:val="24"/>
                <w:szCs w:val="24"/>
              </w:rPr>
            </w:pPr>
          </w:p>
        </w:tc>
      </w:tr>
    </w:tbl>
    <w:p w14:paraId="62A4F100" w14:textId="77777777" w:rsidR="0054266E" w:rsidRPr="0054266E" w:rsidRDefault="0054266E" w:rsidP="0054266E">
      <w:pPr>
        <w:rPr>
          <w:b/>
          <w:sz w:val="24"/>
        </w:rPr>
      </w:pPr>
      <w:r w:rsidRPr="0054266E">
        <w:rPr>
          <w:b/>
          <w:sz w:val="24"/>
        </w:rPr>
        <w:t xml:space="preserve">КЛАСС: </w:t>
      </w:r>
      <w:r w:rsidRPr="0054266E">
        <w:rPr>
          <w:b/>
          <w:sz w:val="24"/>
        </w:rPr>
        <w:tab/>
      </w:r>
      <w:r w:rsidRPr="0054266E">
        <w:rPr>
          <w:b/>
          <w:sz w:val="24"/>
        </w:rPr>
        <w:tab/>
      </w:r>
      <w:r w:rsidRPr="0054266E">
        <w:rPr>
          <w:b/>
          <w:sz w:val="24"/>
        </w:rPr>
        <w:tab/>
      </w:r>
      <w:r w:rsidRPr="0054266E">
        <w:rPr>
          <w:b/>
          <w:sz w:val="24"/>
        </w:rPr>
        <w:tab/>
      </w:r>
      <w:r w:rsidRPr="0054266E">
        <w:rPr>
          <w:b/>
          <w:sz w:val="24"/>
        </w:rPr>
        <w:tab/>
        <w:t xml:space="preserve">Тип данных                            </w:t>
      </w:r>
    </w:p>
    <w:p w14:paraId="6CBE7273" w14:textId="77777777" w:rsidR="0054266E" w:rsidRPr="0054266E" w:rsidRDefault="0054266E" w:rsidP="0054266E">
      <w:pPr>
        <w:rPr>
          <w:b/>
          <w:sz w:val="24"/>
        </w:rPr>
      </w:pPr>
      <w:r w:rsidRPr="0054266E">
        <w:rPr>
          <w:b/>
          <w:sz w:val="24"/>
        </w:rPr>
        <w:t>АТРИБУТЫ:</w:t>
      </w:r>
    </w:p>
    <w:p w14:paraId="6139A3BB" w14:textId="77777777" w:rsidR="0054266E" w:rsidRPr="0054266E" w:rsidRDefault="0054266E" w:rsidP="0054266E">
      <w:pPr>
        <w:rPr>
          <w:sz w:val="24"/>
        </w:rPr>
      </w:pPr>
      <w:r w:rsidRPr="0054266E">
        <w:rPr>
          <w:sz w:val="24"/>
        </w:rPr>
        <w:t xml:space="preserve">1 Название Типа данных    </w:t>
      </w:r>
      <w:r w:rsidRPr="0054266E">
        <w:rPr>
          <w:sz w:val="24"/>
        </w:rPr>
        <w:tab/>
      </w:r>
      <w:r w:rsidRPr="0054266E">
        <w:rPr>
          <w:sz w:val="24"/>
        </w:rPr>
        <w:tab/>
        <w:t xml:space="preserve">= Массив статуса       </w:t>
      </w:r>
    </w:p>
    <w:p w14:paraId="7B4B23CF" w14:textId="77777777" w:rsidR="0054266E" w:rsidRPr="0054266E" w:rsidRDefault="0054266E" w:rsidP="0054266E">
      <w:pPr>
        <w:rPr>
          <w:sz w:val="24"/>
        </w:rPr>
      </w:pPr>
      <w:r w:rsidRPr="0054266E">
        <w:rPr>
          <w:sz w:val="24"/>
        </w:rPr>
        <w:t xml:space="preserve">2 Формат </w:t>
      </w:r>
      <w:r w:rsidRPr="0054266E">
        <w:rPr>
          <w:sz w:val="24"/>
        </w:rPr>
        <w:tab/>
      </w:r>
      <w:r w:rsidRPr="0054266E">
        <w:rPr>
          <w:sz w:val="24"/>
        </w:rPr>
        <w:tab/>
      </w:r>
      <w:r w:rsidRPr="0054266E">
        <w:rPr>
          <w:sz w:val="24"/>
        </w:rPr>
        <w:tab/>
      </w:r>
      <w:r w:rsidRPr="0054266E">
        <w:rPr>
          <w:sz w:val="24"/>
        </w:rPr>
        <w:tab/>
      </w:r>
      <w:r w:rsidRPr="0054266E">
        <w:rPr>
          <w:sz w:val="24"/>
        </w:rPr>
        <w:tab/>
        <w:t xml:space="preserve">= Массив                            </w:t>
      </w:r>
    </w:p>
    <w:p w14:paraId="0CA9A51A" w14:textId="77777777" w:rsidR="0054266E" w:rsidRPr="0054266E" w:rsidRDefault="0054266E" w:rsidP="0054266E">
      <w:pPr>
        <w:rPr>
          <w:sz w:val="24"/>
        </w:rPr>
      </w:pPr>
      <w:r w:rsidRPr="0054266E">
        <w:rPr>
          <w:sz w:val="24"/>
        </w:rPr>
        <w:t xml:space="preserve">2.1 Количество элементов массива </w:t>
      </w:r>
      <w:r w:rsidRPr="0054266E">
        <w:rPr>
          <w:sz w:val="24"/>
        </w:rPr>
        <w:tab/>
        <w:t xml:space="preserve">= от 1 до 11       </w:t>
      </w:r>
    </w:p>
    <w:p w14:paraId="632F954F" w14:textId="77777777" w:rsidR="0054266E" w:rsidRPr="0054266E" w:rsidRDefault="0054266E" w:rsidP="0054266E">
      <w:pPr>
        <w:rPr>
          <w:sz w:val="24"/>
        </w:rPr>
      </w:pPr>
      <w:r w:rsidRPr="0054266E">
        <w:rPr>
          <w:sz w:val="24"/>
        </w:rPr>
        <w:t xml:space="preserve">2.2 Тип данных элемента массива </w:t>
      </w:r>
      <w:r w:rsidRPr="0054266E">
        <w:rPr>
          <w:sz w:val="24"/>
        </w:rPr>
        <w:tab/>
        <w:t xml:space="preserve">= битовое поле       </w:t>
      </w:r>
    </w:p>
    <w:p w14:paraId="0DB7A975" w14:textId="77777777" w:rsidR="0054266E" w:rsidRPr="0054266E" w:rsidRDefault="0054266E" w:rsidP="0054266E">
      <w:pPr>
        <w:rPr>
          <w:b/>
          <w:sz w:val="24"/>
        </w:rPr>
      </w:pPr>
      <w:bookmarkStart w:id="185" w:name="bookmark313"/>
      <w:r w:rsidRPr="0054266E">
        <w:rPr>
          <w:b/>
          <w:sz w:val="24"/>
        </w:rPr>
        <w:t>7</w:t>
      </w:r>
      <w:bookmarkEnd w:id="185"/>
      <w:r w:rsidRPr="0054266E">
        <w:rPr>
          <w:b/>
          <w:sz w:val="24"/>
        </w:rPr>
        <w:t>.4.2.4.22 Сброс доступного дополнительного статуса</w:t>
      </w:r>
    </w:p>
    <w:p w14:paraId="59ECAE2A" w14:textId="77777777" w:rsidR="0054266E" w:rsidRPr="0054266E" w:rsidRDefault="0054266E" w:rsidP="0054266E">
      <w:pPr>
        <w:rPr>
          <w:b/>
          <w:sz w:val="24"/>
        </w:rPr>
      </w:pPr>
      <w:r w:rsidRPr="0054266E">
        <w:rPr>
          <w:b/>
          <w:sz w:val="24"/>
        </w:rPr>
        <w:t>7.4.2.4.22.1 Обзор услуги</w:t>
      </w:r>
    </w:p>
    <w:p w14:paraId="67E27818" w14:textId="77777777" w:rsidR="0054266E" w:rsidRPr="0054266E" w:rsidRDefault="0054266E" w:rsidP="0054266E">
      <w:pPr>
        <w:rPr>
          <w:sz w:val="24"/>
        </w:rPr>
      </w:pPr>
      <w:r w:rsidRPr="0054266E">
        <w:rPr>
          <w:sz w:val="24"/>
        </w:rPr>
        <w:t>Эта услуга сбрасывает бит «Доступен дополнительный статус», соответствующий запрашивающему устройству (первичное главное, вторичное главное или шлюз). Количество полей в связанной структурной переменной зависит от сервера и составляет минимум 4 и максимум 10.</w:t>
      </w:r>
    </w:p>
    <w:p w14:paraId="66D322BB" w14:textId="77777777" w:rsidR="0054266E" w:rsidRPr="0054266E" w:rsidRDefault="0054266E" w:rsidP="0054266E">
      <w:pPr>
        <w:rPr>
          <w:b/>
          <w:sz w:val="24"/>
        </w:rPr>
      </w:pPr>
      <w:r w:rsidRPr="0054266E">
        <w:rPr>
          <w:b/>
          <w:sz w:val="24"/>
        </w:rPr>
        <w:t>7.4.2.4.22.2 Запрос параметров</w:t>
      </w:r>
    </w:p>
    <w:p w14:paraId="4CE85246" w14:textId="77777777" w:rsidR="0054266E" w:rsidRPr="0054266E" w:rsidRDefault="0054266E" w:rsidP="0054266E">
      <w:pPr>
        <w:rPr>
          <w:b/>
          <w:sz w:val="24"/>
        </w:rPr>
      </w:pPr>
      <w:r w:rsidRPr="0054266E">
        <w:rPr>
          <w:b/>
          <w:sz w:val="24"/>
        </w:rPr>
        <w:t xml:space="preserve">КЛАСС: Действие переменной структуры                     </w:t>
      </w:r>
    </w:p>
    <w:p w14:paraId="07A92851" w14:textId="77777777" w:rsidR="0054266E" w:rsidRPr="0054266E" w:rsidRDefault="0054266E" w:rsidP="0054266E">
      <w:pPr>
        <w:rPr>
          <w:b/>
          <w:sz w:val="24"/>
        </w:rPr>
      </w:pPr>
      <w:r w:rsidRPr="0054266E">
        <w:rPr>
          <w:b/>
          <w:sz w:val="24"/>
        </w:rPr>
        <w:t>АТРИБУТЫ:</w:t>
      </w:r>
    </w:p>
    <w:tbl>
      <w:tblPr>
        <w:tblW w:w="8930" w:type="dxa"/>
        <w:tblInd w:w="749" w:type="dxa"/>
        <w:tblLayout w:type="fixed"/>
        <w:tblCellMar>
          <w:left w:w="0" w:type="dxa"/>
          <w:right w:w="0" w:type="dxa"/>
        </w:tblCellMar>
        <w:tblLook w:val="04A0" w:firstRow="1" w:lastRow="0" w:firstColumn="1" w:lastColumn="0" w:noHBand="0" w:noVBand="1"/>
      </w:tblPr>
      <w:tblGrid>
        <w:gridCol w:w="709"/>
        <w:gridCol w:w="709"/>
        <w:gridCol w:w="708"/>
        <w:gridCol w:w="1701"/>
        <w:gridCol w:w="5103"/>
      </w:tblGrid>
      <w:tr w:rsidR="0054266E" w:rsidRPr="0054266E" w14:paraId="7BEA7E44" w14:textId="77777777" w:rsidTr="00481EAC">
        <w:trPr>
          <w:trHeight w:val="221"/>
        </w:trPr>
        <w:tc>
          <w:tcPr>
            <w:tcW w:w="709" w:type="dxa"/>
            <w:tcMar>
              <w:top w:w="0" w:type="dxa"/>
              <w:left w:w="40" w:type="dxa"/>
              <w:bottom w:w="0" w:type="dxa"/>
              <w:right w:w="40" w:type="dxa"/>
            </w:tcMar>
            <w:hideMark/>
          </w:tcPr>
          <w:p w14:paraId="4AE21C9D" w14:textId="77777777" w:rsidR="0054266E" w:rsidRPr="0054266E" w:rsidRDefault="0054266E" w:rsidP="0054266E">
            <w:pPr>
              <w:ind w:firstLine="0"/>
              <w:rPr>
                <w:sz w:val="24"/>
                <w:szCs w:val="24"/>
              </w:rPr>
            </w:pPr>
            <w:r w:rsidRPr="0054266E">
              <w:rPr>
                <w:sz w:val="24"/>
                <w:szCs w:val="24"/>
              </w:rPr>
              <w:t>1</w:t>
            </w:r>
          </w:p>
        </w:tc>
        <w:tc>
          <w:tcPr>
            <w:tcW w:w="8221" w:type="dxa"/>
            <w:gridSpan w:val="4"/>
            <w:tcMar>
              <w:top w:w="0" w:type="dxa"/>
              <w:left w:w="40" w:type="dxa"/>
              <w:bottom w:w="0" w:type="dxa"/>
              <w:right w:w="40" w:type="dxa"/>
            </w:tcMar>
            <w:hideMark/>
          </w:tcPr>
          <w:p w14:paraId="5F708D52" w14:textId="77777777" w:rsidR="0054266E" w:rsidRPr="0054266E" w:rsidRDefault="0054266E" w:rsidP="0054266E">
            <w:pPr>
              <w:ind w:firstLine="0"/>
              <w:rPr>
                <w:sz w:val="24"/>
                <w:szCs w:val="24"/>
              </w:rPr>
            </w:pPr>
            <w:r w:rsidRPr="0054266E">
              <w:rPr>
                <w:sz w:val="24"/>
                <w:szCs w:val="24"/>
              </w:rPr>
              <w:t>Числовой идентификатор 48</w:t>
            </w:r>
          </w:p>
        </w:tc>
      </w:tr>
      <w:tr w:rsidR="0054266E" w:rsidRPr="0054266E" w14:paraId="20F1BB95" w14:textId="77777777" w:rsidTr="00481EAC">
        <w:trPr>
          <w:trHeight w:val="269"/>
        </w:trPr>
        <w:tc>
          <w:tcPr>
            <w:tcW w:w="709" w:type="dxa"/>
            <w:tcMar>
              <w:top w:w="0" w:type="dxa"/>
              <w:left w:w="40" w:type="dxa"/>
              <w:bottom w:w="0" w:type="dxa"/>
              <w:right w:w="40" w:type="dxa"/>
            </w:tcMar>
            <w:hideMark/>
          </w:tcPr>
          <w:p w14:paraId="6DFB0417" w14:textId="77777777" w:rsidR="0054266E" w:rsidRPr="0054266E" w:rsidRDefault="0054266E" w:rsidP="0054266E">
            <w:pPr>
              <w:ind w:firstLine="0"/>
              <w:rPr>
                <w:sz w:val="24"/>
                <w:szCs w:val="24"/>
              </w:rPr>
            </w:pPr>
            <w:r w:rsidRPr="0054266E">
              <w:rPr>
                <w:sz w:val="24"/>
                <w:szCs w:val="24"/>
              </w:rPr>
              <w:t>2</w:t>
            </w:r>
          </w:p>
        </w:tc>
        <w:tc>
          <w:tcPr>
            <w:tcW w:w="3118" w:type="dxa"/>
            <w:gridSpan w:val="3"/>
            <w:tcMar>
              <w:top w:w="0" w:type="dxa"/>
              <w:left w:w="40" w:type="dxa"/>
              <w:bottom w:w="0" w:type="dxa"/>
              <w:right w:w="40" w:type="dxa"/>
            </w:tcMar>
            <w:hideMark/>
          </w:tcPr>
          <w:p w14:paraId="51D8DD44" w14:textId="77777777" w:rsidR="0054266E" w:rsidRPr="0054266E" w:rsidRDefault="0054266E" w:rsidP="0054266E">
            <w:pPr>
              <w:ind w:firstLine="0"/>
              <w:rPr>
                <w:sz w:val="24"/>
                <w:szCs w:val="24"/>
              </w:rPr>
            </w:pPr>
            <w:r w:rsidRPr="0054266E">
              <w:rPr>
                <w:sz w:val="24"/>
                <w:szCs w:val="24"/>
              </w:rPr>
              <w:t>Название переменной</w:t>
            </w:r>
          </w:p>
        </w:tc>
        <w:tc>
          <w:tcPr>
            <w:tcW w:w="5103" w:type="dxa"/>
            <w:tcMar>
              <w:top w:w="0" w:type="dxa"/>
              <w:left w:w="40" w:type="dxa"/>
              <w:bottom w:w="0" w:type="dxa"/>
              <w:right w:w="40" w:type="dxa"/>
            </w:tcMar>
            <w:hideMark/>
          </w:tcPr>
          <w:p w14:paraId="07AD5DBC" w14:textId="77777777" w:rsidR="0054266E" w:rsidRPr="0054266E" w:rsidRDefault="0054266E" w:rsidP="0054266E">
            <w:pPr>
              <w:ind w:firstLine="0"/>
              <w:rPr>
                <w:sz w:val="24"/>
                <w:szCs w:val="24"/>
              </w:rPr>
            </w:pPr>
            <w:r w:rsidRPr="0054266E">
              <w:rPr>
                <w:sz w:val="24"/>
                <w:szCs w:val="24"/>
              </w:rPr>
              <w:t>= Дополнительный статус устройства</w:t>
            </w:r>
          </w:p>
        </w:tc>
      </w:tr>
      <w:tr w:rsidR="0054266E" w:rsidRPr="0054266E" w14:paraId="4BF9EBF7" w14:textId="77777777" w:rsidTr="00481EAC">
        <w:trPr>
          <w:trHeight w:val="264"/>
        </w:trPr>
        <w:tc>
          <w:tcPr>
            <w:tcW w:w="709" w:type="dxa"/>
            <w:tcMar>
              <w:top w:w="0" w:type="dxa"/>
              <w:left w:w="40" w:type="dxa"/>
              <w:bottom w:w="0" w:type="dxa"/>
              <w:right w:w="40" w:type="dxa"/>
            </w:tcMar>
            <w:hideMark/>
          </w:tcPr>
          <w:p w14:paraId="74B60523" w14:textId="77777777" w:rsidR="0054266E" w:rsidRPr="0054266E" w:rsidRDefault="0054266E" w:rsidP="0054266E">
            <w:pPr>
              <w:ind w:firstLine="0"/>
              <w:rPr>
                <w:sz w:val="24"/>
                <w:szCs w:val="24"/>
              </w:rPr>
            </w:pPr>
            <w:r w:rsidRPr="0054266E">
              <w:rPr>
                <w:sz w:val="24"/>
                <w:szCs w:val="24"/>
              </w:rPr>
              <w:t>3</w:t>
            </w:r>
          </w:p>
        </w:tc>
        <w:tc>
          <w:tcPr>
            <w:tcW w:w="3118" w:type="dxa"/>
            <w:gridSpan w:val="3"/>
            <w:tcMar>
              <w:top w:w="0" w:type="dxa"/>
              <w:left w:w="40" w:type="dxa"/>
              <w:bottom w:w="0" w:type="dxa"/>
              <w:right w:w="40" w:type="dxa"/>
            </w:tcMar>
            <w:hideMark/>
          </w:tcPr>
          <w:p w14:paraId="05F010E5" w14:textId="77777777" w:rsidR="0054266E" w:rsidRPr="0054266E" w:rsidRDefault="0054266E" w:rsidP="0054266E">
            <w:pPr>
              <w:ind w:firstLine="0"/>
              <w:rPr>
                <w:sz w:val="24"/>
                <w:szCs w:val="24"/>
              </w:rPr>
            </w:pPr>
            <w:r w:rsidRPr="0054266E">
              <w:rPr>
                <w:sz w:val="24"/>
                <w:szCs w:val="24"/>
              </w:rPr>
              <w:t>Кол-во полей</w:t>
            </w:r>
          </w:p>
        </w:tc>
        <w:tc>
          <w:tcPr>
            <w:tcW w:w="5103" w:type="dxa"/>
            <w:tcMar>
              <w:top w:w="0" w:type="dxa"/>
              <w:left w:w="40" w:type="dxa"/>
              <w:bottom w:w="0" w:type="dxa"/>
              <w:right w:w="40" w:type="dxa"/>
            </w:tcMar>
            <w:hideMark/>
          </w:tcPr>
          <w:p w14:paraId="65C4DA5C" w14:textId="77777777" w:rsidR="0054266E" w:rsidRPr="0054266E" w:rsidRDefault="0054266E" w:rsidP="0054266E">
            <w:pPr>
              <w:ind w:firstLine="0"/>
              <w:rPr>
                <w:sz w:val="24"/>
                <w:szCs w:val="24"/>
              </w:rPr>
            </w:pPr>
            <w:r w:rsidRPr="0054266E">
              <w:rPr>
                <w:sz w:val="24"/>
                <w:szCs w:val="24"/>
              </w:rPr>
              <w:t>= переменная</w:t>
            </w:r>
          </w:p>
        </w:tc>
      </w:tr>
      <w:tr w:rsidR="0054266E" w:rsidRPr="0054266E" w14:paraId="53D6C8AF" w14:textId="77777777" w:rsidTr="00481EAC">
        <w:trPr>
          <w:trHeight w:val="269"/>
        </w:trPr>
        <w:tc>
          <w:tcPr>
            <w:tcW w:w="709" w:type="dxa"/>
            <w:tcMar>
              <w:top w:w="0" w:type="dxa"/>
              <w:left w:w="40" w:type="dxa"/>
              <w:bottom w:w="0" w:type="dxa"/>
              <w:right w:w="40" w:type="dxa"/>
            </w:tcMar>
            <w:hideMark/>
          </w:tcPr>
          <w:p w14:paraId="4DDE35D3" w14:textId="77777777" w:rsidR="0054266E" w:rsidRPr="0054266E" w:rsidRDefault="0054266E" w:rsidP="0054266E">
            <w:pPr>
              <w:ind w:firstLine="0"/>
              <w:rPr>
                <w:sz w:val="24"/>
                <w:szCs w:val="24"/>
              </w:rPr>
            </w:pPr>
            <w:r w:rsidRPr="0054266E">
              <w:rPr>
                <w:sz w:val="24"/>
                <w:szCs w:val="24"/>
              </w:rPr>
              <w:t>4</w:t>
            </w:r>
          </w:p>
        </w:tc>
        <w:tc>
          <w:tcPr>
            <w:tcW w:w="1417" w:type="dxa"/>
            <w:gridSpan w:val="2"/>
            <w:tcMar>
              <w:top w:w="0" w:type="dxa"/>
              <w:left w:w="40" w:type="dxa"/>
              <w:bottom w:w="0" w:type="dxa"/>
              <w:right w:w="40" w:type="dxa"/>
            </w:tcMar>
            <w:hideMark/>
          </w:tcPr>
          <w:p w14:paraId="60C3CA59" w14:textId="77777777" w:rsidR="0054266E" w:rsidRPr="0054266E" w:rsidRDefault="0054266E" w:rsidP="0054266E">
            <w:pPr>
              <w:ind w:firstLine="0"/>
              <w:rPr>
                <w:sz w:val="24"/>
                <w:szCs w:val="24"/>
              </w:rPr>
            </w:pPr>
            <w:r w:rsidRPr="0054266E">
              <w:rPr>
                <w:sz w:val="24"/>
                <w:szCs w:val="24"/>
              </w:rPr>
              <w:t>Список полей</w:t>
            </w:r>
          </w:p>
        </w:tc>
        <w:tc>
          <w:tcPr>
            <w:tcW w:w="1701" w:type="dxa"/>
            <w:tcMar>
              <w:top w:w="0" w:type="dxa"/>
              <w:left w:w="40" w:type="dxa"/>
              <w:bottom w:w="0" w:type="dxa"/>
              <w:right w:w="40" w:type="dxa"/>
            </w:tcMar>
            <w:hideMark/>
          </w:tcPr>
          <w:p w14:paraId="5236AB59" w14:textId="77777777" w:rsidR="0054266E" w:rsidRPr="0054266E" w:rsidRDefault="0054266E" w:rsidP="0054266E">
            <w:pPr>
              <w:ind w:firstLine="0"/>
              <w:rPr>
                <w:sz w:val="24"/>
                <w:szCs w:val="24"/>
              </w:rPr>
            </w:pPr>
            <w:r w:rsidRPr="0054266E">
              <w:rPr>
                <w:sz w:val="24"/>
                <w:szCs w:val="24"/>
              </w:rPr>
              <w:t xml:space="preserve"> </w:t>
            </w:r>
          </w:p>
        </w:tc>
        <w:tc>
          <w:tcPr>
            <w:tcW w:w="5103" w:type="dxa"/>
            <w:tcMar>
              <w:top w:w="0" w:type="dxa"/>
              <w:left w:w="40" w:type="dxa"/>
              <w:bottom w:w="0" w:type="dxa"/>
              <w:right w:w="40" w:type="dxa"/>
            </w:tcMar>
            <w:hideMark/>
          </w:tcPr>
          <w:p w14:paraId="16584835" w14:textId="77777777" w:rsidR="0054266E" w:rsidRPr="0054266E" w:rsidRDefault="0054266E" w:rsidP="0054266E">
            <w:pPr>
              <w:ind w:firstLine="0"/>
              <w:rPr>
                <w:sz w:val="24"/>
                <w:szCs w:val="24"/>
              </w:rPr>
            </w:pPr>
            <w:r w:rsidRPr="0054266E">
              <w:rPr>
                <w:sz w:val="24"/>
                <w:szCs w:val="24"/>
              </w:rPr>
              <w:t xml:space="preserve"> </w:t>
            </w:r>
          </w:p>
        </w:tc>
      </w:tr>
      <w:tr w:rsidR="0054266E" w:rsidRPr="0054266E" w14:paraId="5037BE5E" w14:textId="77777777" w:rsidTr="00481EAC">
        <w:trPr>
          <w:trHeight w:val="269"/>
        </w:trPr>
        <w:tc>
          <w:tcPr>
            <w:tcW w:w="709" w:type="dxa"/>
            <w:tcMar>
              <w:top w:w="0" w:type="dxa"/>
              <w:left w:w="40" w:type="dxa"/>
              <w:bottom w:w="0" w:type="dxa"/>
              <w:right w:w="40" w:type="dxa"/>
            </w:tcMar>
            <w:hideMark/>
          </w:tcPr>
          <w:p w14:paraId="71DDBA96" w14:textId="77777777" w:rsidR="0054266E" w:rsidRPr="0054266E" w:rsidRDefault="0054266E" w:rsidP="0054266E">
            <w:pPr>
              <w:ind w:firstLine="0"/>
              <w:rPr>
                <w:sz w:val="24"/>
                <w:szCs w:val="24"/>
              </w:rPr>
            </w:pPr>
            <w:r w:rsidRPr="0054266E">
              <w:rPr>
                <w:sz w:val="24"/>
                <w:szCs w:val="24"/>
              </w:rPr>
              <w:t>4.1</w:t>
            </w:r>
          </w:p>
        </w:tc>
        <w:tc>
          <w:tcPr>
            <w:tcW w:w="709" w:type="dxa"/>
            <w:tcMar>
              <w:top w:w="0" w:type="dxa"/>
              <w:left w:w="40" w:type="dxa"/>
              <w:bottom w:w="0" w:type="dxa"/>
              <w:right w:w="40" w:type="dxa"/>
            </w:tcMar>
            <w:hideMark/>
          </w:tcPr>
          <w:p w14:paraId="624C049A"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19596861"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16062250"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045F1F13" w14:textId="77777777" w:rsidR="0054266E" w:rsidRPr="0054266E" w:rsidRDefault="0054266E" w:rsidP="0054266E">
            <w:pPr>
              <w:ind w:firstLine="0"/>
              <w:rPr>
                <w:sz w:val="24"/>
                <w:szCs w:val="24"/>
              </w:rPr>
            </w:pPr>
            <w:r w:rsidRPr="0054266E">
              <w:rPr>
                <w:sz w:val="24"/>
                <w:szCs w:val="24"/>
              </w:rPr>
              <w:t>= Статус устройства 0</w:t>
            </w:r>
          </w:p>
        </w:tc>
      </w:tr>
      <w:tr w:rsidR="0054266E" w:rsidRPr="0054266E" w14:paraId="3FC3B5A8" w14:textId="77777777" w:rsidTr="00481EAC">
        <w:trPr>
          <w:trHeight w:val="269"/>
        </w:trPr>
        <w:tc>
          <w:tcPr>
            <w:tcW w:w="709" w:type="dxa"/>
            <w:tcMar>
              <w:top w:w="0" w:type="dxa"/>
              <w:left w:w="40" w:type="dxa"/>
              <w:bottom w:w="0" w:type="dxa"/>
              <w:right w:w="40" w:type="dxa"/>
            </w:tcMar>
            <w:hideMark/>
          </w:tcPr>
          <w:p w14:paraId="058F0B45" w14:textId="77777777" w:rsidR="0054266E" w:rsidRPr="0054266E" w:rsidRDefault="0054266E" w:rsidP="0054266E">
            <w:pPr>
              <w:ind w:firstLine="0"/>
              <w:rPr>
                <w:sz w:val="24"/>
                <w:szCs w:val="24"/>
              </w:rPr>
            </w:pPr>
            <w:r w:rsidRPr="0054266E">
              <w:rPr>
                <w:sz w:val="24"/>
                <w:szCs w:val="24"/>
              </w:rPr>
              <w:t>4.2</w:t>
            </w:r>
          </w:p>
        </w:tc>
        <w:tc>
          <w:tcPr>
            <w:tcW w:w="709" w:type="dxa"/>
            <w:tcMar>
              <w:top w:w="0" w:type="dxa"/>
              <w:left w:w="40" w:type="dxa"/>
              <w:bottom w:w="0" w:type="dxa"/>
              <w:right w:w="40" w:type="dxa"/>
            </w:tcMar>
            <w:hideMark/>
          </w:tcPr>
          <w:p w14:paraId="5BB017DA"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0D8FF278"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6655AB20" w14:textId="77777777" w:rsidR="0054266E" w:rsidRPr="0054266E" w:rsidRDefault="0054266E" w:rsidP="0054266E">
            <w:pPr>
              <w:ind w:firstLine="0"/>
              <w:rPr>
                <w:sz w:val="24"/>
                <w:szCs w:val="24"/>
              </w:rPr>
            </w:pPr>
            <w:r w:rsidRPr="0054266E">
              <w:rPr>
                <w:sz w:val="24"/>
                <w:szCs w:val="24"/>
              </w:rPr>
              <w:t>тип данных</w:t>
            </w:r>
          </w:p>
        </w:tc>
        <w:tc>
          <w:tcPr>
            <w:tcW w:w="5103" w:type="dxa"/>
            <w:tcMar>
              <w:top w:w="0" w:type="dxa"/>
              <w:left w:w="40" w:type="dxa"/>
              <w:bottom w:w="0" w:type="dxa"/>
              <w:right w:w="40" w:type="dxa"/>
            </w:tcMar>
            <w:hideMark/>
          </w:tcPr>
          <w:p w14:paraId="7F92DA0A" w14:textId="77777777" w:rsidR="0054266E" w:rsidRPr="0054266E" w:rsidRDefault="0054266E" w:rsidP="0054266E">
            <w:pPr>
              <w:ind w:firstLine="0"/>
              <w:rPr>
                <w:sz w:val="24"/>
                <w:szCs w:val="24"/>
              </w:rPr>
            </w:pPr>
            <w:r w:rsidRPr="0054266E">
              <w:rPr>
                <w:sz w:val="24"/>
                <w:szCs w:val="24"/>
              </w:rPr>
              <w:t>название = Битовое поле</w:t>
            </w:r>
          </w:p>
        </w:tc>
      </w:tr>
      <w:tr w:rsidR="0054266E" w:rsidRPr="0054266E" w14:paraId="688A13E8" w14:textId="77777777" w:rsidTr="00481EAC">
        <w:trPr>
          <w:trHeight w:val="264"/>
        </w:trPr>
        <w:tc>
          <w:tcPr>
            <w:tcW w:w="709" w:type="dxa"/>
            <w:tcMar>
              <w:top w:w="0" w:type="dxa"/>
              <w:left w:w="40" w:type="dxa"/>
              <w:bottom w:w="0" w:type="dxa"/>
              <w:right w:w="40" w:type="dxa"/>
            </w:tcMar>
            <w:hideMark/>
          </w:tcPr>
          <w:p w14:paraId="521CC9F8" w14:textId="77777777" w:rsidR="0054266E" w:rsidRPr="0054266E" w:rsidRDefault="0054266E" w:rsidP="0054266E">
            <w:pPr>
              <w:ind w:firstLine="0"/>
              <w:rPr>
                <w:sz w:val="24"/>
                <w:szCs w:val="24"/>
              </w:rPr>
            </w:pPr>
            <w:r w:rsidRPr="0054266E">
              <w:rPr>
                <w:sz w:val="24"/>
                <w:szCs w:val="24"/>
              </w:rPr>
              <w:t>4.3</w:t>
            </w:r>
          </w:p>
        </w:tc>
        <w:tc>
          <w:tcPr>
            <w:tcW w:w="709" w:type="dxa"/>
            <w:tcMar>
              <w:top w:w="0" w:type="dxa"/>
              <w:left w:w="40" w:type="dxa"/>
              <w:bottom w:w="0" w:type="dxa"/>
              <w:right w:w="40" w:type="dxa"/>
            </w:tcMar>
            <w:hideMark/>
          </w:tcPr>
          <w:p w14:paraId="357D0410"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1811B2E8"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7A0920A1"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4B35C317" w14:textId="77777777" w:rsidR="0054266E" w:rsidRPr="0054266E" w:rsidRDefault="0054266E" w:rsidP="0054266E">
            <w:pPr>
              <w:ind w:firstLine="0"/>
              <w:rPr>
                <w:sz w:val="24"/>
                <w:szCs w:val="24"/>
              </w:rPr>
            </w:pPr>
            <w:r w:rsidRPr="0054266E">
              <w:rPr>
                <w:sz w:val="24"/>
                <w:szCs w:val="24"/>
              </w:rPr>
              <w:t>= Расширенный статус</w:t>
            </w:r>
          </w:p>
        </w:tc>
      </w:tr>
      <w:tr w:rsidR="0054266E" w:rsidRPr="0054266E" w14:paraId="2A59F8C5" w14:textId="77777777" w:rsidTr="00481EAC">
        <w:trPr>
          <w:trHeight w:val="269"/>
        </w:trPr>
        <w:tc>
          <w:tcPr>
            <w:tcW w:w="709" w:type="dxa"/>
            <w:tcMar>
              <w:top w:w="0" w:type="dxa"/>
              <w:left w:w="40" w:type="dxa"/>
              <w:bottom w:w="0" w:type="dxa"/>
              <w:right w:w="40" w:type="dxa"/>
            </w:tcMar>
            <w:hideMark/>
          </w:tcPr>
          <w:p w14:paraId="142AA139" w14:textId="77777777" w:rsidR="0054266E" w:rsidRPr="0054266E" w:rsidRDefault="0054266E" w:rsidP="0054266E">
            <w:pPr>
              <w:ind w:firstLine="0"/>
              <w:rPr>
                <w:sz w:val="24"/>
                <w:szCs w:val="24"/>
              </w:rPr>
            </w:pPr>
            <w:r w:rsidRPr="0054266E">
              <w:rPr>
                <w:sz w:val="24"/>
                <w:szCs w:val="24"/>
              </w:rPr>
              <w:t>4.4</w:t>
            </w:r>
          </w:p>
        </w:tc>
        <w:tc>
          <w:tcPr>
            <w:tcW w:w="709" w:type="dxa"/>
            <w:tcMar>
              <w:top w:w="0" w:type="dxa"/>
              <w:left w:w="40" w:type="dxa"/>
              <w:bottom w:w="0" w:type="dxa"/>
              <w:right w:w="40" w:type="dxa"/>
            </w:tcMar>
            <w:hideMark/>
          </w:tcPr>
          <w:p w14:paraId="4277B770"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05C51237"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7458893D" w14:textId="77777777" w:rsidR="0054266E" w:rsidRPr="0054266E" w:rsidRDefault="0054266E" w:rsidP="0054266E">
            <w:pPr>
              <w:ind w:firstLine="0"/>
              <w:rPr>
                <w:sz w:val="24"/>
                <w:szCs w:val="24"/>
              </w:rPr>
            </w:pPr>
            <w:r w:rsidRPr="0054266E">
              <w:rPr>
                <w:sz w:val="24"/>
                <w:szCs w:val="24"/>
              </w:rPr>
              <w:t>тип данных</w:t>
            </w:r>
          </w:p>
        </w:tc>
        <w:tc>
          <w:tcPr>
            <w:tcW w:w="5103" w:type="dxa"/>
            <w:tcMar>
              <w:top w:w="0" w:type="dxa"/>
              <w:left w:w="40" w:type="dxa"/>
              <w:bottom w:w="0" w:type="dxa"/>
              <w:right w:w="40" w:type="dxa"/>
            </w:tcMar>
            <w:hideMark/>
          </w:tcPr>
          <w:p w14:paraId="0395F162" w14:textId="77777777" w:rsidR="0054266E" w:rsidRPr="0054266E" w:rsidRDefault="0054266E" w:rsidP="0054266E">
            <w:pPr>
              <w:ind w:firstLine="0"/>
              <w:rPr>
                <w:sz w:val="24"/>
                <w:szCs w:val="24"/>
              </w:rPr>
            </w:pPr>
            <w:r w:rsidRPr="0054266E">
              <w:rPr>
                <w:sz w:val="24"/>
                <w:szCs w:val="24"/>
              </w:rPr>
              <w:t>название = Битовое поле</w:t>
            </w:r>
          </w:p>
        </w:tc>
      </w:tr>
      <w:tr w:rsidR="0054266E" w:rsidRPr="0054266E" w14:paraId="5176CC1D" w14:textId="77777777" w:rsidTr="00481EAC">
        <w:trPr>
          <w:trHeight w:val="269"/>
        </w:trPr>
        <w:tc>
          <w:tcPr>
            <w:tcW w:w="709" w:type="dxa"/>
            <w:tcMar>
              <w:top w:w="0" w:type="dxa"/>
              <w:left w:w="40" w:type="dxa"/>
              <w:bottom w:w="0" w:type="dxa"/>
              <w:right w:w="40" w:type="dxa"/>
            </w:tcMar>
            <w:hideMark/>
          </w:tcPr>
          <w:p w14:paraId="58A971EF" w14:textId="77777777" w:rsidR="0054266E" w:rsidRPr="0054266E" w:rsidRDefault="0054266E" w:rsidP="0054266E">
            <w:pPr>
              <w:ind w:firstLine="0"/>
              <w:rPr>
                <w:sz w:val="24"/>
                <w:szCs w:val="24"/>
              </w:rPr>
            </w:pPr>
            <w:r w:rsidRPr="0054266E">
              <w:rPr>
                <w:sz w:val="24"/>
                <w:szCs w:val="24"/>
              </w:rPr>
              <w:t>4.5</w:t>
            </w:r>
          </w:p>
        </w:tc>
        <w:tc>
          <w:tcPr>
            <w:tcW w:w="709" w:type="dxa"/>
            <w:tcMar>
              <w:top w:w="0" w:type="dxa"/>
              <w:left w:w="40" w:type="dxa"/>
              <w:bottom w:w="0" w:type="dxa"/>
              <w:right w:w="40" w:type="dxa"/>
            </w:tcMar>
            <w:hideMark/>
          </w:tcPr>
          <w:p w14:paraId="7784CBE4"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3C8EE383"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50BAF1D4"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2EDC38AB" w14:textId="77777777" w:rsidR="0054266E" w:rsidRPr="0054266E" w:rsidRDefault="0054266E" w:rsidP="0054266E">
            <w:pPr>
              <w:ind w:firstLine="0"/>
              <w:rPr>
                <w:sz w:val="24"/>
                <w:szCs w:val="24"/>
              </w:rPr>
            </w:pPr>
            <w:r w:rsidRPr="0054266E">
              <w:rPr>
                <w:sz w:val="24"/>
                <w:szCs w:val="24"/>
              </w:rPr>
              <w:t>= Режим функционирования устройства</w:t>
            </w:r>
          </w:p>
        </w:tc>
      </w:tr>
      <w:tr w:rsidR="0054266E" w:rsidRPr="0054266E" w14:paraId="4780DD39" w14:textId="77777777" w:rsidTr="00481EAC">
        <w:trPr>
          <w:trHeight w:val="264"/>
        </w:trPr>
        <w:tc>
          <w:tcPr>
            <w:tcW w:w="709" w:type="dxa"/>
            <w:tcMar>
              <w:top w:w="0" w:type="dxa"/>
              <w:left w:w="40" w:type="dxa"/>
              <w:bottom w:w="0" w:type="dxa"/>
              <w:right w:w="40" w:type="dxa"/>
            </w:tcMar>
            <w:hideMark/>
          </w:tcPr>
          <w:p w14:paraId="55816620" w14:textId="77777777" w:rsidR="0054266E" w:rsidRPr="0054266E" w:rsidRDefault="0054266E" w:rsidP="0054266E">
            <w:pPr>
              <w:ind w:firstLine="0"/>
              <w:rPr>
                <w:sz w:val="24"/>
                <w:szCs w:val="24"/>
              </w:rPr>
            </w:pPr>
            <w:r w:rsidRPr="0054266E">
              <w:rPr>
                <w:sz w:val="24"/>
                <w:szCs w:val="24"/>
              </w:rPr>
              <w:t>4.6</w:t>
            </w:r>
          </w:p>
        </w:tc>
        <w:tc>
          <w:tcPr>
            <w:tcW w:w="709" w:type="dxa"/>
            <w:tcMar>
              <w:top w:w="0" w:type="dxa"/>
              <w:left w:w="40" w:type="dxa"/>
              <w:bottom w:w="0" w:type="dxa"/>
              <w:right w:w="40" w:type="dxa"/>
            </w:tcMar>
            <w:hideMark/>
          </w:tcPr>
          <w:p w14:paraId="6037C18D"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56091597"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358E13C1" w14:textId="77777777" w:rsidR="0054266E" w:rsidRPr="0054266E" w:rsidRDefault="0054266E" w:rsidP="0054266E">
            <w:pPr>
              <w:ind w:firstLine="0"/>
              <w:rPr>
                <w:sz w:val="24"/>
                <w:szCs w:val="24"/>
              </w:rPr>
            </w:pPr>
            <w:r w:rsidRPr="0054266E">
              <w:rPr>
                <w:sz w:val="24"/>
                <w:szCs w:val="24"/>
              </w:rPr>
              <w:t>тип данных</w:t>
            </w:r>
          </w:p>
        </w:tc>
        <w:tc>
          <w:tcPr>
            <w:tcW w:w="5103" w:type="dxa"/>
            <w:tcMar>
              <w:top w:w="0" w:type="dxa"/>
              <w:left w:w="40" w:type="dxa"/>
              <w:bottom w:w="0" w:type="dxa"/>
              <w:right w:w="40" w:type="dxa"/>
            </w:tcMar>
            <w:hideMark/>
          </w:tcPr>
          <w:p w14:paraId="26989B0C" w14:textId="77777777" w:rsidR="0054266E" w:rsidRPr="0054266E" w:rsidRDefault="0054266E" w:rsidP="0054266E">
            <w:pPr>
              <w:ind w:firstLine="0"/>
              <w:rPr>
                <w:sz w:val="24"/>
                <w:szCs w:val="24"/>
              </w:rPr>
            </w:pPr>
            <w:r w:rsidRPr="0054266E">
              <w:rPr>
                <w:sz w:val="24"/>
                <w:szCs w:val="24"/>
              </w:rPr>
              <w:t>название = Битовое поле</w:t>
            </w:r>
          </w:p>
        </w:tc>
      </w:tr>
      <w:tr w:rsidR="0054266E" w:rsidRPr="0054266E" w14:paraId="1C3338CD" w14:textId="77777777" w:rsidTr="00481EAC">
        <w:trPr>
          <w:trHeight w:val="264"/>
        </w:trPr>
        <w:tc>
          <w:tcPr>
            <w:tcW w:w="709" w:type="dxa"/>
            <w:tcMar>
              <w:top w:w="0" w:type="dxa"/>
              <w:left w:w="40" w:type="dxa"/>
              <w:bottom w:w="0" w:type="dxa"/>
              <w:right w:w="40" w:type="dxa"/>
            </w:tcMar>
            <w:hideMark/>
          </w:tcPr>
          <w:p w14:paraId="35B3A096" w14:textId="77777777" w:rsidR="0054266E" w:rsidRPr="0054266E" w:rsidRDefault="0054266E" w:rsidP="0054266E">
            <w:pPr>
              <w:ind w:firstLine="0"/>
              <w:rPr>
                <w:sz w:val="24"/>
                <w:szCs w:val="24"/>
              </w:rPr>
            </w:pPr>
            <w:r w:rsidRPr="0054266E">
              <w:rPr>
                <w:sz w:val="24"/>
                <w:szCs w:val="24"/>
              </w:rPr>
              <w:t>4,7</w:t>
            </w:r>
          </w:p>
        </w:tc>
        <w:tc>
          <w:tcPr>
            <w:tcW w:w="709" w:type="dxa"/>
            <w:tcMar>
              <w:top w:w="0" w:type="dxa"/>
              <w:left w:w="40" w:type="dxa"/>
              <w:bottom w:w="0" w:type="dxa"/>
              <w:right w:w="40" w:type="dxa"/>
            </w:tcMar>
            <w:hideMark/>
          </w:tcPr>
          <w:p w14:paraId="47245BE8"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58E69CB6"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2216CC42"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5FA6C728" w14:textId="77777777" w:rsidR="0054266E" w:rsidRPr="0054266E" w:rsidRDefault="0054266E" w:rsidP="0054266E">
            <w:pPr>
              <w:ind w:firstLine="0"/>
              <w:rPr>
                <w:sz w:val="24"/>
                <w:szCs w:val="24"/>
              </w:rPr>
            </w:pPr>
            <w:r w:rsidRPr="0054266E">
              <w:rPr>
                <w:sz w:val="24"/>
                <w:szCs w:val="24"/>
              </w:rPr>
              <w:t>= Стандартизованный статус 0</w:t>
            </w:r>
          </w:p>
        </w:tc>
      </w:tr>
      <w:tr w:rsidR="0054266E" w:rsidRPr="0054266E" w14:paraId="1264A8E7" w14:textId="77777777" w:rsidTr="00481EAC">
        <w:trPr>
          <w:trHeight w:val="274"/>
        </w:trPr>
        <w:tc>
          <w:tcPr>
            <w:tcW w:w="709" w:type="dxa"/>
            <w:tcMar>
              <w:top w:w="0" w:type="dxa"/>
              <w:left w:w="40" w:type="dxa"/>
              <w:bottom w:w="0" w:type="dxa"/>
              <w:right w:w="40" w:type="dxa"/>
            </w:tcMar>
            <w:hideMark/>
          </w:tcPr>
          <w:p w14:paraId="7416E032" w14:textId="77777777" w:rsidR="0054266E" w:rsidRPr="0054266E" w:rsidRDefault="0054266E" w:rsidP="0054266E">
            <w:pPr>
              <w:ind w:firstLine="0"/>
              <w:rPr>
                <w:sz w:val="24"/>
                <w:szCs w:val="24"/>
              </w:rPr>
            </w:pPr>
            <w:r w:rsidRPr="0054266E">
              <w:rPr>
                <w:sz w:val="24"/>
                <w:szCs w:val="24"/>
              </w:rPr>
              <w:lastRenderedPageBreak/>
              <w:t>4.8</w:t>
            </w:r>
          </w:p>
        </w:tc>
        <w:tc>
          <w:tcPr>
            <w:tcW w:w="709" w:type="dxa"/>
            <w:tcMar>
              <w:top w:w="0" w:type="dxa"/>
              <w:left w:w="40" w:type="dxa"/>
              <w:bottom w:w="0" w:type="dxa"/>
              <w:right w:w="40" w:type="dxa"/>
            </w:tcMar>
            <w:hideMark/>
          </w:tcPr>
          <w:p w14:paraId="2CA3C232"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215DBE86"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2462E3A9" w14:textId="77777777" w:rsidR="0054266E" w:rsidRPr="0054266E" w:rsidRDefault="0054266E" w:rsidP="0054266E">
            <w:pPr>
              <w:ind w:firstLine="0"/>
              <w:rPr>
                <w:sz w:val="24"/>
                <w:szCs w:val="24"/>
              </w:rPr>
            </w:pPr>
            <w:r w:rsidRPr="0054266E">
              <w:rPr>
                <w:sz w:val="24"/>
                <w:szCs w:val="24"/>
              </w:rPr>
              <w:t>тип данных</w:t>
            </w:r>
          </w:p>
        </w:tc>
        <w:tc>
          <w:tcPr>
            <w:tcW w:w="5103" w:type="dxa"/>
            <w:tcMar>
              <w:top w:w="0" w:type="dxa"/>
              <w:left w:w="40" w:type="dxa"/>
              <w:bottom w:w="0" w:type="dxa"/>
              <w:right w:w="40" w:type="dxa"/>
            </w:tcMar>
            <w:hideMark/>
          </w:tcPr>
          <w:p w14:paraId="00C4A117" w14:textId="77777777" w:rsidR="0054266E" w:rsidRPr="0054266E" w:rsidRDefault="0054266E" w:rsidP="0054266E">
            <w:pPr>
              <w:ind w:firstLine="0"/>
              <w:rPr>
                <w:sz w:val="24"/>
                <w:szCs w:val="24"/>
              </w:rPr>
            </w:pPr>
            <w:r w:rsidRPr="0054266E">
              <w:rPr>
                <w:sz w:val="24"/>
                <w:szCs w:val="24"/>
              </w:rPr>
              <w:t>название = Битовое поле</w:t>
            </w:r>
          </w:p>
        </w:tc>
      </w:tr>
      <w:tr w:rsidR="0054266E" w:rsidRPr="0054266E" w14:paraId="39F8C699" w14:textId="77777777" w:rsidTr="00481EAC">
        <w:trPr>
          <w:trHeight w:val="264"/>
        </w:trPr>
        <w:tc>
          <w:tcPr>
            <w:tcW w:w="709" w:type="dxa"/>
            <w:tcMar>
              <w:top w:w="0" w:type="dxa"/>
              <w:left w:w="40" w:type="dxa"/>
              <w:bottom w:w="0" w:type="dxa"/>
              <w:right w:w="40" w:type="dxa"/>
            </w:tcMar>
            <w:hideMark/>
          </w:tcPr>
          <w:p w14:paraId="3AB06C94" w14:textId="77777777" w:rsidR="0054266E" w:rsidRPr="0054266E" w:rsidRDefault="0054266E" w:rsidP="0054266E">
            <w:pPr>
              <w:ind w:firstLine="0"/>
              <w:rPr>
                <w:sz w:val="24"/>
                <w:szCs w:val="24"/>
              </w:rPr>
            </w:pPr>
            <w:r w:rsidRPr="0054266E">
              <w:rPr>
                <w:sz w:val="24"/>
                <w:szCs w:val="24"/>
              </w:rPr>
              <w:t>4.9</w:t>
            </w:r>
          </w:p>
        </w:tc>
        <w:tc>
          <w:tcPr>
            <w:tcW w:w="709" w:type="dxa"/>
            <w:tcMar>
              <w:top w:w="0" w:type="dxa"/>
              <w:left w:w="40" w:type="dxa"/>
              <w:bottom w:w="0" w:type="dxa"/>
              <w:right w:w="40" w:type="dxa"/>
            </w:tcMar>
            <w:hideMark/>
          </w:tcPr>
          <w:p w14:paraId="1D4233C2"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0FC86E4C"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173C24C4"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795B2DCB" w14:textId="77777777" w:rsidR="0054266E" w:rsidRPr="0054266E" w:rsidRDefault="0054266E" w:rsidP="0054266E">
            <w:pPr>
              <w:ind w:firstLine="0"/>
              <w:rPr>
                <w:sz w:val="24"/>
                <w:szCs w:val="24"/>
              </w:rPr>
            </w:pPr>
            <w:r w:rsidRPr="0054266E">
              <w:rPr>
                <w:sz w:val="24"/>
                <w:szCs w:val="24"/>
              </w:rPr>
              <w:t>= Стандартизованный статус 1</w:t>
            </w:r>
          </w:p>
        </w:tc>
      </w:tr>
      <w:tr w:rsidR="0054266E" w:rsidRPr="0054266E" w14:paraId="47917A48" w14:textId="77777777" w:rsidTr="00481EAC">
        <w:trPr>
          <w:trHeight w:val="269"/>
        </w:trPr>
        <w:tc>
          <w:tcPr>
            <w:tcW w:w="709" w:type="dxa"/>
            <w:tcMar>
              <w:top w:w="0" w:type="dxa"/>
              <w:left w:w="40" w:type="dxa"/>
              <w:bottom w:w="0" w:type="dxa"/>
              <w:right w:w="40" w:type="dxa"/>
            </w:tcMar>
            <w:hideMark/>
          </w:tcPr>
          <w:p w14:paraId="17E7AD2F" w14:textId="77777777" w:rsidR="0054266E" w:rsidRPr="0054266E" w:rsidRDefault="0054266E" w:rsidP="0054266E">
            <w:pPr>
              <w:ind w:firstLine="0"/>
              <w:rPr>
                <w:sz w:val="24"/>
                <w:szCs w:val="24"/>
              </w:rPr>
            </w:pPr>
            <w:r w:rsidRPr="0054266E">
              <w:rPr>
                <w:sz w:val="24"/>
                <w:szCs w:val="24"/>
              </w:rPr>
              <w:t>4.10</w:t>
            </w:r>
          </w:p>
        </w:tc>
        <w:tc>
          <w:tcPr>
            <w:tcW w:w="709" w:type="dxa"/>
            <w:tcMar>
              <w:top w:w="0" w:type="dxa"/>
              <w:left w:w="40" w:type="dxa"/>
              <w:bottom w:w="0" w:type="dxa"/>
              <w:right w:w="40" w:type="dxa"/>
            </w:tcMar>
            <w:hideMark/>
          </w:tcPr>
          <w:p w14:paraId="2DEB9022"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41053AB3"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00A9B069" w14:textId="77777777" w:rsidR="0054266E" w:rsidRPr="0054266E" w:rsidRDefault="0054266E" w:rsidP="0054266E">
            <w:pPr>
              <w:ind w:firstLine="0"/>
              <w:rPr>
                <w:sz w:val="24"/>
                <w:szCs w:val="24"/>
              </w:rPr>
            </w:pPr>
            <w:r w:rsidRPr="0054266E">
              <w:rPr>
                <w:sz w:val="24"/>
                <w:szCs w:val="24"/>
              </w:rPr>
              <w:t>тип данных</w:t>
            </w:r>
          </w:p>
        </w:tc>
        <w:tc>
          <w:tcPr>
            <w:tcW w:w="5103" w:type="dxa"/>
            <w:tcMar>
              <w:top w:w="0" w:type="dxa"/>
              <w:left w:w="40" w:type="dxa"/>
              <w:bottom w:w="0" w:type="dxa"/>
              <w:right w:w="40" w:type="dxa"/>
            </w:tcMar>
            <w:hideMark/>
          </w:tcPr>
          <w:p w14:paraId="08E15549" w14:textId="77777777" w:rsidR="0054266E" w:rsidRPr="0054266E" w:rsidRDefault="0054266E" w:rsidP="0054266E">
            <w:pPr>
              <w:ind w:firstLine="0"/>
              <w:rPr>
                <w:sz w:val="24"/>
                <w:szCs w:val="24"/>
              </w:rPr>
            </w:pPr>
            <w:r w:rsidRPr="0054266E">
              <w:rPr>
                <w:sz w:val="24"/>
                <w:szCs w:val="24"/>
              </w:rPr>
              <w:t>название = Битовое поле</w:t>
            </w:r>
          </w:p>
        </w:tc>
      </w:tr>
      <w:tr w:rsidR="0054266E" w:rsidRPr="0054266E" w14:paraId="5D9D68E2" w14:textId="77777777" w:rsidTr="00481EAC">
        <w:trPr>
          <w:trHeight w:val="269"/>
        </w:trPr>
        <w:tc>
          <w:tcPr>
            <w:tcW w:w="709" w:type="dxa"/>
            <w:tcMar>
              <w:top w:w="0" w:type="dxa"/>
              <w:left w:w="40" w:type="dxa"/>
              <w:bottom w:w="0" w:type="dxa"/>
              <w:right w:w="40" w:type="dxa"/>
            </w:tcMar>
            <w:hideMark/>
          </w:tcPr>
          <w:p w14:paraId="330CFA4E" w14:textId="77777777" w:rsidR="0054266E" w:rsidRPr="0054266E" w:rsidRDefault="0054266E" w:rsidP="0054266E">
            <w:pPr>
              <w:ind w:firstLine="0"/>
              <w:rPr>
                <w:sz w:val="24"/>
                <w:szCs w:val="24"/>
              </w:rPr>
            </w:pPr>
            <w:r w:rsidRPr="0054266E">
              <w:rPr>
                <w:sz w:val="24"/>
                <w:szCs w:val="24"/>
              </w:rPr>
              <w:t>4.11</w:t>
            </w:r>
          </w:p>
        </w:tc>
        <w:tc>
          <w:tcPr>
            <w:tcW w:w="709" w:type="dxa"/>
            <w:tcMar>
              <w:top w:w="0" w:type="dxa"/>
              <w:left w:w="40" w:type="dxa"/>
              <w:bottom w:w="0" w:type="dxa"/>
              <w:right w:w="40" w:type="dxa"/>
            </w:tcMar>
            <w:hideMark/>
          </w:tcPr>
          <w:p w14:paraId="13EB51EA"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45B22DBD"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5F917A2F"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6B0944B3" w14:textId="77777777" w:rsidR="0054266E" w:rsidRPr="0054266E" w:rsidRDefault="0054266E" w:rsidP="0054266E">
            <w:pPr>
              <w:ind w:firstLine="0"/>
              <w:rPr>
                <w:sz w:val="24"/>
                <w:szCs w:val="24"/>
              </w:rPr>
            </w:pPr>
            <w:r w:rsidRPr="0054266E">
              <w:rPr>
                <w:sz w:val="24"/>
                <w:szCs w:val="24"/>
              </w:rPr>
              <w:t>= Аналоговый канал насыщен</w:t>
            </w:r>
          </w:p>
        </w:tc>
      </w:tr>
      <w:tr w:rsidR="0054266E" w:rsidRPr="0054266E" w14:paraId="734D54AB" w14:textId="77777777" w:rsidTr="00481EAC">
        <w:trPr>
          <w:trHeight w:val="264"/>
        </w:trPr>
        <w:tc>
          <w:tcPr>
            <w:tcW w:w="709" w:type="dxa"/>
            <w:tcMar>
              <w:top w:w="0" w:type="dxa"/>
              <w:left w:w="40" w:type="dxa"/>
              <w:bottom w:w="0" w:type="dxa"/>
              <w:right w:w="40" w:type="dxa"/>
            </w:tcMar>
            <w:hideMark/>
          </w:tcPr>
          <w:p w14:paraId="7ACD88A1" w14:textId="77777777" w:rsidR="0054266E" w:rsidRPr="0054266E" w:rsidRDefault="0054266E" w:rsidP="0054266E">
            <w:pPr>
              <w:ind w:firstLine="0"/>
              <w:rPr>
                <w:sz w:val="24"/>
                <w:szCs w:val="24"/>
              </w:rPr>
            </w:pPr>
            <w:r w:rsidRPr="0054266E">
              <w:rPr>
                <w:sz w:val="24"/>
                <w:szCs w:val="24"/>
              </w:rPr>
              <w:t>4,12</w:t>
            </w:r>
          </w:p>
        </w:tc>
        <w:tc>
          <w:tcPr>
            <w:tcW w:w="709" w:type="dxa"/>
            <w:tcMar>
              <w:top w:w="0" w:type="dxa"/>
              <w:left w:w="40" w:type="dxa"/>
              <w:bottom w:w="0" w:type="dxa"/>
              <w:right w:w="40" w:type="dxa"/>
            </w:tcMar>
            <w:hideMark/>
          </w:tcPr>
          <w:p w14:paraId="39FF8339"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1A59E991"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06621A93" w14:textId="77777777" w:rsidR="0054266E" w:rsidRPr="0054266E" w:rsidRDefault="0054266E" w:rsidP="0054266E">
            <w:pPr>
              <w:ind w:firstLine="0"/>
              <w:rPr>
                <w:sz w:val="24"/>
                <w:szCs w:val="24"/>
              </w:rPr>
            </w:pPr>
            <w:r w:rsidRPr="0054266E">
              <w:rPr>
                <w:sz w:val="24"/>
                <w:szCs w:val="24"/>
              </w:rPr>
              <w:t>тип данных</w:t>
            </w:r>
          </w:p>
        </w:tc>
        <w:tc>
          <w:tcPr>
            <w:tcW w:w="5103" w:type="dxa"/>
            <w:tcMar>
              <w:top w:w="0" w:type="dxa"/>
              <w:left w:w="40" w:type="dxa"/>
              <w:bottom w:w="0" w:type="dxa"/>
              <w:right w:w="40" w:type="dxa"/>
            </w:tcMar>
            <w:hideMark/>
          </w:tcPr>
          <w:p w14:paraId="7CA22408" w14:textId="77777777" w:rsidR="0054266E" w:rsidRPr="0054266E" w:rsidRDefault="0054266E" w:rsidP="0054266E">
            <w:pPr>
              <w:ind w:firstLine="0"/>
              <w:rPr>
                <w:sz w:val="24"/>
                <w:szCs w:val="24"/>
              </w:rPr>
            </w:pPr>
            <w:r w:rsidRPr="0054266E">
              <w:rPr>
                <w:sz w:val="24"/>
                <w:szCs w:val="24"/>
              </w:rPr>
              <w:t>название = Битовое поле</w:t>
            </w:r>
          </w:p>
        </w:tc>
      </w:tr>
      <w:tr w:rsidR="0054266E" w:rsidRPr="0054266E" w14:paraId="77912765" w14:textId="77777777" w:rsidTr="00481EAC">
        <w:trPr>
          <w:trHeight w:val="264"/>
        </w:trPr>
        <w:tc>
          <w:tcPr>
            <w:tcW w:w="709" w:type="dxa"/>
            <w:tcMar>
              <w:top w:w="0" w:type="dxa"/>
              <w:left w:w="40" w:type="dxa"/>
              <w:bottom w:w="0" w:type="dxa"/>
              <w:right w:w="40" w:type="dxa"/>
            </w:tcMar>
            <w:hideMark/>
          </w:tcPr>
          <w:p w14:paraId="78B6176F" w14:textId="77777777" w:rsidR="0054266E" w:rsidRPr="0054266E" w:rsidRDefault="0054266E" w:rsidP="0054266E">
            <w:pPr>
              <w:ind w:firstLine="0"/>
              <w:rPr>
                <w:sz w:val="24"/>
                <w:szCs w:val="24"/>
              </w:rPr>
            </w:pPr>
            <w:r w:rsidRPr="0054266E">
              <w:rPr>
                <w:sz w:val="24"/>
                <w:szCs w:val="24"/>
              </w:rPr>
              <w:t>4,13</w:t>
            </w:r>
          </w:p>
        </w:tc>
        <w:tc>
          <w:tcPr>
            <w:tcW w:w="709" w:type="dxa"/>
            <w:tcMar>
              <w:top w:w="0" w:type="dxa"/>
              <w:left w:w="40" w:type="dxa"/>
              <w:bottom w:w="0" w:type="dxa"/>
              <w:right w:w="40" w:type="dxa"/>
            </w:tcMar>
            <w:hideMark/>
          </w:tcPr>
          <w:p w14:paraId="7CADEC24"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374913CB"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0989302F"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6F0A41F4" w14:textId="77777777" w:rsidR="0054266E" w:rsidRPr="0054266E" w:rsidRDefault="0054266E" w:rsidP="0054266E">
            <w:pPr>
              <w:ind w:firstLine="0"/>
              <w:rPr>
                <w:sz w:val="24"/>
                <w:szCs w:val="24"/>
              </w:rPr>
            </w:pPr>
            <w:r w:rsidRPr="0054266E">
              <w:rPr>
                <w:sz w:val="24"/>
                <w:szCs w:val="24"/>
              </w:rPr>
              <w:t>= Стандартизированный статус 2</w:t>
            </w:r>
          </w:p>
        </w:tc>
      </w:tr>
      <w:tr w:rsidR="0054266E" w:rsidRPr="0054266E" w14:paraId="35868F55" w14:textId="77777777" w:rsidTr="00481EAC">
        <w:trPr>
          <w:trHeight w:val="269"/>
        </w:trPr>
        <w:tc>
          <w:tcPr>
            <w:tcW w:w="709" w:type="dxa"/>
            <w:tcMar>
              <w:top w:w="0" w:type="dxa"/>
              <w:left w:w="40" w:type="dxa"/>
              <w:bottom w:w="0" w:type="dxa"/>
              <w:right w:w="40" w:type="dxa"/>
            </w:tcMar>
            <w:hideMark/>
          </w:tcPr>
          <w:p w14:paraId="16A15457" w14:textId="77777777" w:rsidR="0054266E" w:rsidRPr="0054266E" w:rsidRDefault="0054266E" w:rsidP="0054266E">
            <w:pPr>
              <w:ind w:firstLine="0"/>
              <w:rPr>
                <w:sz w:val="24"/>
                <w:szCs w:val="24"/>
              </w:rPr>
            </w:pPr>
            <w:r w:rsidRPr="0054266E">
              <w:rPr>
                <w:sz w:val="24"/>
                <w:szCs w:val="24"/>
              </w:rPr>
              <w:t>4,14</w:t>
            </w:r>
          </w:p>
        </w:tc>
        <w:tc>
          <w:tcPr>
            <w:tcW w:w="709" w:type="dxa"/>
            <w:tcMar>
              <w:top w:w="0" w:type="dxa"/>
              <w:left w:w="40" w:type="dxa"/>
              <w:bottom w:w="0" w:type="dxa"/>
              <w:right w:w="40" w:type="dxa"/>
            </w:tcMar>
            <w:hideMark/>
          </w:tcPr>
          <w:p w14:paraId="462D50D1"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53823924"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45D70467" w14:textId="77777777" w:rsidR="0054266E" w:rsidRPr="0054266E" w:rsidRDefault="0054266E" w:rsidP="0054266E">
            <w:pPr>
              <w:ind w:firstLine="0"/>
              <w:rPr>
                <w:sz w:val="24"/>
                <w:szCs w:val="24"/>
              </w:rPr>
            </w:pPr>
            <w:r w:rsidRPr="0054266E">
              <w:rPr>
                <w:sz w:val="24"/>
                <w:szCs w:val="24"/>
              </w:rPr>
              <w:t>тип данных</w:t>
            </w:r>
          </w:p>
        </w:tc>
        <w:tc>
          <w:tcPr>
            <w:tcW w:w="5103" w:type="dxa"/>
            <w:tcMar>
              <w:top w:w="0" w:type="dxa"/>
              <w:left w:w="40" w:type="dxa"/>
              <w:bottom w:w="0" w:type="dxa"/>
              <w:right w:w="40" w:type="dxa"/>
            </w:tcMar>
            <w:hideMark/>
          </w:tcPr>
          <w:p w14:paraId="64D0B397" w14:textId="77777777" w:rsidR="0054266E" w:rsidRPr="0054266E" w:rsidRDefault="0054266E" w:rsidP="0054266E">
            <w:pPr>
              <w:ind w:firstLine="0"/>
              <w:rPr>
                <w:sz w:val="24"/>
                <w:szCs w:val="24"/>
              </w:rPr>
            </w:pPr>
            <w:r w:rsidRPr="0054266E">
              <w:rPr>
                <w:sz w:val="24"/>
                <w:szCs w:val="24"/>
              </w:rPr>
              <w:t>название = Битовое поле</w:t>
            </w:r>
          </w:p>
        </w:tc>
      </w:tr>
      <w:tr w:rsidR="0054266E" w:rsidRPr="0054266E" w14:paraId="6990EEBD" w14:textId="77777777" w:rsidTr="00481EAC">
        <w:trPr>
          <w:trHeight w:val="264"/>
        </w:trPr>
        <w:tc>
          <w:tcPr>
            <w:tcW w:w="709" w:type="dxa"/>
            <w:tcMar>
              <w:top w:w="0" w:type="dxa"/>
              <w:left w:w="40" w:type="dxa"/>
              <w:bottom w:w="0" w:type="dxa"/>
              <w:right w:w="40" w:type="dxa"/>
            </w:tcMar>
            <w:hideMark/>
          </w:tcPr>
          <w:p w14:paraId="063583CD" w14:textId="77777777" w:rsidR="0054266E" w:rsidRPr="0054266E" w:rsidRDefault="0054266E" w:rsidP="0054266E">
            <w:pPr>
              <w:ind w:firstLine="0"/>
              <w:rPr>
                <w:sz w:val="24"/>
                <w:szCs w:val="24"/>
              </w:rPr>
            </w:pPr>
            <w:r w:rsidRPr="0054266E">
              <w:rPr>
                <w:sz w:val="24"/>
                <w:szCs w:val="24"/>
              </w:rPr>
              <w:t>4,15</w:t>
            </w:r>
          </w:p>
        </w:tc>
        <w:tc>
          <w:tcPr>
            <w:tcW w:w="709" w:type="dxa"/>
            <w:tcMar>
              <w:top w:w="0" w:type="dxa"/>
              <w:left w:w="40" w:type="dxa"/>
              <w:bottom w:w="0" w:type="dxa"/>
              <w:right w:w="40" w:type="dxa"/>
            </w:tcMar>
            <w:hideMark/>
          </w:tcPr>
          <w:p w14:paraId="4E0E13BB"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0D17D8FC"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66EBEC2C"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03D04FC5" w14:textId="77777777" w:rsidR="0054266E" w:rsidRPr="0054266E" w:rsidRDefault="0054266E" w:rsidP="0054266E">
            <w:pPr>
              <w:ind w:firstLine="0"/>
              <w:rPr>
                <w:sz w:val="24"/>
                <w:szCs w:val="24"/>
              </w:rPr>
            </w:pPr>
            <w:r w:rsidRPr="0054266E">
              <w:rPr>
                <w:sz w:val="24"/>
                <w:szCs w:val="24"/>
              </w:rPr>
              <w:t>= Стандартизированный статус 3</w:t>
            </w:r>
          </w:p>
        </w:tc>
      </w:tr>
      <w:tr w:rsidR="0054266E" w:rsidRPr="0054266E" w14:paraId="72B15B15" w14:textId="77777777" w:rsidTr="00481EAC">
        <w:trPr>
          <w:trHeight w:val="274"/>
        </w:trPr>
        <w:tc>
          <w:tcPr>
            <w:tcW w:w="709" w:type="dxa"/>
            <w:tcMar>
              <w:top w:w="0" w:type="dxa"/>
              <w:left w:w="40" w:type="dxa"/>
              <w:bottom w:w="0" w:type="dxa"/>
              <w:right w:w="40" w:type="dxa"/>
            </w:tcMar>
            <w:hideMark/>
          </w:tcPr>
          <w:p w14:paraId="7823AF02" w14:textId="77777777" w:rsidR="0054266E" w:rsidRPr="0054266E" w:rsidRDefault="0054266E" w:rsidP="0054266E">
            <w:pPr>
              <w:ind w:firstLine="0"/>
              <w:rPr>
                <w:sz w:val="24"/>
                <w:szCs w:val="24"/>
              </w:rPr>
            </w:pPr>
            <w:r w:rsidRPr="0054266E">
              <w:rPr>
                <w:sz w:val="24"/>
                <w:szCs w:val="24"/>
              </w:rPr>
              <w:t>4,16</w:t>
            </w:r>
          </w:p>
        </w:tc>
        <w:tc>
          <w:tcPr>
            <w:tcW w:w="709" w:type="dxa"/>
            <w:tcMar>
              <w:top w:w="0" w:type="dxa"/>
              <w:left w:w="40" w:type="dxa"/>
              <w:bottom w:w="0" w:type="dxa"/>
              <w:right w:w="40" w:type="dxa"/>
            </w:tcMar>
            <w:hideMark/>
          </w:tcPr>
          <w:p w14:paraId="0BFDE494"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2636B731"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1C1E99D6" w14:textId="77777777" w:rsidR="0054266E" w:rsidRPr="0054266E" w:rsidRDefault="0054266E" w:rsidP="0054266E">
            <w:pPr>
              <w:ind w:firstLine="0"/>
              <w:rPr>
                <w:sz w:val="24"/>
                <w:szCs w:val="24"/>
              </w:rPr>
            </w:pPr>
            <w:r w:rsidRPr="0054266E">
              <w:rPr>
                <w:sz w:val="24"/>
                <w:szCs w:val="24"/>
              </w:rPr>
              <w:t>тип данных</w:t>
            </w:r>
          </w:p>
        </w:tc>
        <w:tc>
          <w:tcPr>
            <w:tcW w:w="5103" w:type="dxa"/>
            <w:tcMar>
              <w:top w:w="0" w:type="dxa"/>
              <w:left w:w="40" w:type="dxa"/>
              <w:bottom w:w="0" w:type="dxa"/>
              <w:right w:w="40" w:type="dxa"/>
            </w:tcMar>
            <w:hideMark/>
          </w:tcPr>
          <w:p w14:paraId="5D0061B6" w14:textId="77777777" w:rsidR="0054266E" w:rsidRPr="0054266E" w:rsidRDefault="0054266E" w:rsidP="0054266E">
            <w:pPr>
              <w:ind w:firstLine="0"/>
              <w:rPr>
                <w:sz w:val="24"/>
                <w:szCs w:val="24"/>
              </w:rPr>
            </w:pPr>
            <w:r w:rsidRPr="0054266E">
              <w:rPr>
                <w:sz w:val="24"/>
                <w:szCs w:val="24"/>
              </w:rPr>
              <w:t>название = Битовое поле</w:t>
            </w:r>
          </w:p>
        </w:tc>
      </w:tr>
      <w:tr w:rsidR="0054266E" w:rsidRPr="0054266E" w14:paraId="03921FA1" w14:textId="77777777" w:rsidTr="00481EAC">
        <w:trPr>
          <w:trHeight w:val="264"/>
        </w:trPr>
        <w:tc>
          <w:tcPr>
            <w:tcW w:w="709" w:type="dxa"/>
            <w:tcMar>
              <w:top w:w="0" w:type="dxa"/>
              <w:left w:w="40" w:type="dxa"/>
              <w:bottom w:w="0" w:type="dxa"/>
              <w:right w:w="40" w:type="dxa"/>
            </w:tcMar>
            <w:hideMark/>
          </w:tcPr>
          <w:p w14:paraId="190017E9" w14:textId="77777777" w:rsidR="0054266E" w:rsidRPr="0054266E" w:rsidRDefault="0054266E" w:rsidP="0054266E">
            <w:pPr>
              <w:ind w:firstLine="0"/>
              <w:rPr>
                <w:sz w:val="24"/>
                <w:szCs w:val="24"/>
              </w:rPr>
            </w:pPr>
            <w:r w:rsidRPr="0054266E">
              <w:rPr>
                <w:sz w:val="24"/>
                <w:szCs w:val="24"/>
              </w:rPr>
              <w:t>4,17</w:t>
            </w:r>
          </w:p>
        </w:tc>
        <w:tc>
          <w:tcPr>
            <w:tcW w:w="709" w:type="dxa"/>
            <w:tcMar>
              <w:top w:w="0" w:type="dxa"/>
              <w:left w:w="40" w:type="dxa"/>
              <w:bottom w:w="0" w:type="dxa"/>
              <w:right w:w="40" w:type="dxa"/>
            </w:tcMar>
            <w:hideMark/>
          </w:tcPr>
          <w:p w14:paraId="33A2130C"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6BC17F2F"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79392761"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20A8B771" w14:textId="77777777" w:rsidR="0054266E" w:rsidRPr="0054266E" w:rsidRDefault="0054266E" w:rsidP="0054266E">
            <w:pPr>
              <w:ind w:firstLine="0"/>
              <w:rPr>
                <w:sz w:val="24"/>
                <w:szCs w:val="24"/>
              </w:rPr>
            </w:pPr>
            <w:r w:rsidRPr="0054266E">
              <w:rPr>
                <w:sz w:val="24"/>
                <w:szCs w:val="24"/>
              </w:rPr>
              <w:t>= Аналоговый канал фиксирован</w:t>
            </w:r>
          </w:p>
        </w:tc>
      </w:tr>
      <w:tr w:rsidR="0054266E" w:rsidRPr="0054266E" w14:paraId="1E7D9EC2" w14:textId="77777777" w:rsidTr="00481EAC">
        <w:trPr>
          <w:trHeight w:val="269"/>
        </w:trPr>
        <w:tc>
          <w:tcPr>
            <w:tcW w:w="709" w:type="dxa"/>
            <w:tcMar>
              <w:top w:w="0" w:type="dxa"/>
              <w:left w:w="40" w:type="dxa"/>
              <w:bottom w:w="0" w:type="dxa"/>
              <w:right w:w="40" w:type="dxa"/>
            </w:tcMar>
            <w:hideMark/>
          </w:tcPr>
          <w:p w14:paraId="17D41219" w14:textId="77777777" w:rsidR="0054266E" w:rsidRPr="0054266E" w:rsidRDefault="0054266E" w:rsidP="0054266E">
            <w:pPr>
              <w:ind w:firstLine="0"/>
              <w:rPr>
                <w:sz w:val="24"/>
                <w:szCs w:val="24"/>
              </w:rPr>
            </w:pPr>
            <w:r w:rsidRPr="0054266E">
              <w:rPr>
                <w:sz w:val="24"/>
                <w:szCs w:val="24"/>
              </w:rPr>
              <w:t>4,18</w:t>
            </w:r>
          </w:p>
        </w:tc>
        <w:tc>
          <w:tcPr>
            <w:tcW w:w="709" w:type="dxa"/>
            <w:tcMar>
              <w:top w:w="0" w:type="dxa"/>
              <w:left w:w="40" w:type="dxa"/>
              <w:bottom w:w="0" w:type="dxa"/>
              <w:right w:w="40" w:type="dxa"/>
            </w:tcMar>
            <w:hideMark/>
          </w:tcPr>
          <w:p w14:paraId="3DC6FBCF"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15B70CEB"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2A77493F" w14:textId="77777777" w:rsidR="0054266E" w:rsidRPr="0054266E" w:rsidRDefault="0054266E" w:rsidP="0054266E">
            <w:pPr>
              <w:ind w:firstLine="0"/>
              <w:rPr>
                <w:sz w:val="24"/>
                <w:szCs w:val="24"/>
              </w:rPr>
            </w:pPr>
            <w:r w:rsidRPr="0054266E">
              <w:rPr>
                <w:sz w:val="24"/>
                <w:szCs w:val="24"/>
              </w:rPr>
              <w:t>тип данных</w:t>
            </w:r>
          </w:p>
        </w:tc>
        <w:tc>
          <w:tcPr>
            <w:tcW w:w="5103" w:type="dxa"/>
            <w:tcMar>
              <w:top w:w="0" w:type="dxa"/>
              <w:left w:w="40" w:type="dxa"/>
              <w:bottom w:w="0" w:type="dxa"/>
              <w:right w:w="40" w:type="dxa"/>
            </w:tcMar>
            <w:hideMark/>
          </w:tcPr>
          <w:p w14:paraId="3D41C05E" w14:textId="77777777" w:rsidR="0054266E" w:rsidRPr="0054266E" w:rsidRDefault="0054266E" w:rsidP="0054266E">
            <w:pPr>
              <w:ind w:firstLine="0"/>
              <w:rPr>
                <w:sz w:val="24"/>
                <w:szCs w:val="24"/>
              </w:rPr>
            </w:pPr>
            <w:r w:rsidRPr="0054266E">
              <w:rPr>
                <w:sz w:val="24"/>
                <w:szCs w:val="24"/>
              </w:rPr>
              <w:t>название = Битовое поле</w:t>
            </w:r>
          </w:p>
        </w:tc>
      </w:tr>
      <w:tr w:rsidR="0054266E" w:rsidRPr="0054266E" w14:paraId="3AE3246E" w14:textId="77777777" w:rsidTr="00481EAC">
        <w:trPr>
          <w:trHeight w:val="254"/>
        </w:trPr>
        <w:tc>
          <w:tcPr>
            <w:tcW w:w="709" w:type="dxa"/>
            <w:tcMar>
              <w:top w:w="0" w:type="dxa"/>
              <w:left w:w="40" w:type="dxa"/>
              <w:bottom w:w="0" w:type="dxa"/>
              <w:right w:w="40" w:type="dxa"/>
            </w:tcMar>
            <w:hideMark/>
          </w:tcPr>
          <w:p w14:paraId="54402C53" w14:textId="77777777" w:rsidR="0054266E" w:rsidRPr="0054266E" w:rsidRDefault="0054266E" w:rsidP="0054266E">
            <w:pPr>
              <w:ind w:firstLine="0"/>
              <w:rPr>
                <w:sz w:val="24"/>
                <w:szCs w:val="24"/>
              </w:rPr>
            </w:pPr>
            <w:r w:rsidRPr="0054266E">
              <w:rPr>
                <w:sz w:val="24"/>
                <w:szCs w:val="24"/>
              </w:rPr>
              <w:t>4,19</w:t>
            </w:r>
          </w:p>
        </w:tc>
        <w:tc>
          <w:tcPr>
            <w:tcW w:w="709" w:type="dxa"/>
            <w:tcMar>
              <w:top w:w="0" w:type="dxa"/>
              <w:left w:w="40" w:type="dxa"/>
              <w:bottom w:w="0" w:type="dxa"/>
              <w:right w:w="40" w:type="dxa"/>
            </w:tcMar>
            <w:hideMark/>
          </w:tcPr>
          <w:p w14:paraId="3CF160AB" w14:textId="77777777" w:rsidR="0054266E" w:rsidRPr="0054266E" w:rsidRDefault="0054266E" w:rsidP="0054266E">
            <w:pPr>
              <w:ind w:firstLine="0"/>
              <w:rPr>
                <w:sz w:val="24"/>
                <w:szCs w:val="24"/>
              </w:rPr>
            </w:pPr>
            <w:r w:rsidRPr="0054266E">
              <w:rPr>
                <w:sz w:val="24"/>
                <w:szCs w:val="24"/>
              </w:rPr>
              <w:t>(m)</w:t>
            </w:r>
          </w:p>
        </w:tc>
        <w:tc>
          <w:tcPr>
            <w:tcW w:w="708" w:type="dxa"/>
            <w:tcMar>
              <w:top w:w="0" w:type="dxa"/>
              <w:left w:w="40" w:type="dxa"/>
              <w:bottom w:w="0" w:type="dxa"/>
              <w:right w:w="40" w:type="dxa"/>
            </w:tcMar>
            <w:hideMark/>
          </w:tcPr>
          <w:p w14:paraId="131644E9" w14:textId="77777777" w:rsidR="0054266E" w:rsidRPr="0054266E" w:rsidRDefault="0054266E" w:rsidP="0054266E">
            <w:pPr>
              <w:ind w:firstLine="0"/>
              <w:rPr>
                <w:sz w:val="24"/>
                <w:szCs w:val="24"/>
              </w:rPr>
            </w:pPr>
            <w:r w:rsidRPr="0054266E">
              <w:rPr>
                <w:sz w:val="24"/>
                <w:szCs w:val="24"/>
              </w:rPr>
              <w:t>Поле</w:t>
            </w:r>
          </w:p>
        </w:tc>
        <w:tc>
          <w:tcPr>
            <w:tcW w:w="1701" w:type="dxa"/>
            <w:tcMar>
              <w:top w:w="0" w:type="dxa"/>
              <w:left w:w="40" w:type="dxa"/>
              <w:bottom w:w="0" w:type="dxa"/>
              <w:right w:w="40" w:type="dxa"/>
            </w:tcMar>
            <w:hideMark/>
          </w:tcPr>
          <w:p w14:paraId="585E4861" w14:textId="77777777" w:rsidR="0054266E" w:rsidRPr="0054266E" w:rsidRDefault="0054266E" w:rsidP="0054266E">
            <w:pPr>
              <w:ind w:firstLine="0"/>
              <w:rPr>
                <w:sz w:val="24"/>
                <w:szCs w:val="24"/>
              </w:rPr>
            </w:pPr>
            <w:r w:rsidRPr="0054266E">
              <w:rPr>
                <w:sz w:val="24"/>
                <w:szCs w:val="24"/>
              </w:rPr>
              <w:t>название</w:t>
            </w:r>
          </w:p>
        </w:tc>
        <w:tc>
          <w:tcPr>
            <w:tcW w:w="5103" w:type="dxa"/>
            <w:tcMar>
              <w:top w:w="0" w:type="dxa"/>
              <w:left w:w="40" w:type="dxa"/>
              <w:bottom w:w="0" w:type="dxa"/>
              <w:right w:w="40" w:type="dxa"/>
            </w:tcMar>
            <w:hideMark/>
          </w:tcPr>
          <w:p w14:paraId="340B91BF" w14:textId="77777777" w:rsidR="0054266E" w:rsidRPr="0054266E" w:rsidRDefault="0054266E" w:rsidP="0054266E">
            <w:pPr>
              <w:ind w:firstLine="0"/>
              <w:rPr>
                <w:sz w:val="24"/>
                <w:szCs w:val="24"/>
              </w:rPr>
            </w:pPr>
            <w:r w:rsidRPr="0054266E">
              <w:rPr>
                <w:sz w:val="24"/>
                <w:szCs w:val="24"/>
              </w:rPr>
              <w:t>= Статус устройства 1</w:t>
            </w:r>
          </w:p>
        </w:tc>
      </w:tr>
    </w:tbl>
    <w:p w14:paraId="47E5F82E" w14:textId="77777777" w:rsidR="0054266E" w:rsidRPr="0054266E" w:rsidRDefault="0054266E" w:rsidP="0054266E">
      <w:pPr>
        <w:rPr>
          <w:sz w:val="24"/>
        </w:rPr>
      </w:pPr>
      <w:r w:rsidRPr="0054266E">
        <w:rPr>
          <w:sz w:val="24"/>
        </w:rPr>
        <w:t>4.20 (m) Тип данных = Массив статуса</w:t>
      </w:r>
    </w:p>
    <w:p w14:paraId="7506846D" w14:textId="77777777" w:rsidR="00481EAC" w:rsidRPr="00481EAC" w:rsidRDefault="00481EAC" w:rsidP="00481EAC">
      <w:pPr>
        <w:rPr>
          <w:b/>
          <w:sz w:val="24"/>
        </w:rPr>
      </w:pPr>
      <w:r w:rsidRPr="00481EAC">
        <w:rPr>
          <w:b/>
          <w:sz w:val="24"/>
        </w:rPr>
        <w:t xml:space="preserve">КЛАСС: </w:t>
      </w:r>
      <w:r w:rsidRPr="00481EAC">
        <w:rPr>
          <w:b/>
          <w:sz w:val="24"/>
        </w:rPr>
        <w:tab/>
      </w:r>
      <w:r w:rsidRPr="00481EAC">
        <w:rPr>
          <w:b/>
          <w:sz w:val="24"/>
        </w:rPr>
        <w:tab/>
      </w:r>
      <w:r w:rsidRPr="00481EAC">
        <w:rPr>
          <w:b/>
          <w:sz w:val="24"/>
        </w:rPr>
        <w:tab/>
      </w:r>
      <w:r w:rsidRPr="00481EAC">
        <w:rPr>
          <w:b/>
          <w:sz w:val="24"/>
        </w:rPr>
        <w:tab/>
      </w:r>
      <w:r w:rsidRPr="00481EAC">
        <w:rPr>
          <w:b/>
          <w:sz w:val="24"/>
        </w:rPr>
        <w:tab/>
        <w:t xml:space="preserve">Тип данных                            </w:t>
      </w:r>
    </w:p>
    <w:p w14:paraId="16133100" w14:textId="77777777" w:rsidR="00481EAC" w:rsidRPr="00481EAC" w:rsidRDefault="00481EAC" w:rsidP="00481EAC">
      <w:pPr>
        <w:rPr>
          <w:b/>
          <w:sz w:val="24"/>
        </w:rPr>
      </w:pPr>
      <w:r w:rsidRPr="00481EAC">
        <w:rPr>
          <w:b/>
          <w:sz w:val="24"/>
        </w:rPr>
        <w:t>АТРИБУТЫ:</w:t>
      </w:r>
    </w:p>
    <w:p w14:paraId="794B99F3" w14:textId="77777777" w:rsidR="00481EAC" w:rsidRPr="00481EAC" w:rsidRDefault="00481EAC" w:rsidP="00481EAC">
      <w:pPr>
        <w:rPr>
          <w:sz w:val="24"/>
        </w:rPr>
      </w:pPr>
      <w:r w:rsidRPr="00481EAC">
        <w:rPr>
          <w:sz w:val="24"/>
        </w:rPr>
        <w:t xml:space="preserve">1 Название Типа данных </w:t>
      </w:r>
      <w:r w:rsidRPr="00481EAC">
        <w:rPr>
          <w:sz w:val="24"/>
        </w:rPr>
        <w:tab/>
      </w:r>
      <w:r w:rsidRPr="00481EAC">
        <w:rPr>
          <w:sz w:val="24"/>
        </w:rPr>
        <w:tab/>
        <w:t xml:space="preserve">= Массив статуса                     </w:t>
      </w:r>
    </w:p>
    <w:p w14:paraId="645DEE05" w14:textId="77777777" w:rsidR="00481EAC" w:rsidRPr="00481EAC" w:rsidRDefault="00481EAC" w:rsidP="00481EAC">
      <w:pPr>
        <w:rPr>
          <w:sz w:val="24"/>
        </w:rPr>
      </w:pPr>
      <w:r w:rsidRPr="00481EAC">
        <w:rPr>
          <w:sz w:val="24"/>
        </w:rPr>
        <w:t xml:space="preserve">2 Формат </w:t>
      </w:r>
      <w:r w:rsidRPr="00481EAC">
        <w:rPr>
          <w:sz w:val="24"/>
        </w:rPr>
        <w:tab/>
      </w:r>
      <w:r w:rsidRPr="00481EAC">
        <w:rPr>
          <w:sz w:val="24"/>
        </w:rPr>
        <w:tab/>
      </w:r>
      <w:r w:rsidRPr="00481EAC">
        <w:rPr>
          <w:sz w:val="24"/>
        </w:rPr>
        <w:tab/>
      </w:r>
      <w:r w:rsidRPr="00481EAC">
        <w:rPr>
          <w:sz w:val="24"/>
        </w:rPr>
        <w:tab/>
      </w:r>
      <w:r w:rsidRPr="00481EAC">
        <w:rPr>
          <w:sz w:val="24"/>
        </w:rPr>
        <w:tab/>
        <w:t xml:space="preserve">= Массив                            </w:t>
      </w:r>
    </w:p>
    <w:p w14:paraId="028121A4" w14:textId="77777777" w:rsidR="00481EAC" w:rsidRPr="00481EAC" w:rsidRDefault="00481EAC" w:rsidP="00481EAC">
      <w:pPr>
        <w:rPr>
          <w:sz w:val="24"/>
        </w:rPr>
      </w:pPr>
      <w:r w:rsidRPr="00481EAC">
        <w:rPr>
          <w:sz w:val="24"/>
        </w:rPr>
        <w:t xml:space="preserve">2.1 Количество элементов массива </w:t>
      </w:r>
      <w:r w:rsidRPr="00481EAC">
        <w:rPr>
          <w:sz w:val="24"/>
        </w:rPr>
        <w:tab/>
        <w:t xml:space="preserve">= от 1 до 11       </w:t>
      </w:r>
    </w:p>
    <w:p w14:paraId="2EF452AB" w14:textId="77777777" w:rsidR="00481EAC" w:rsidRPr="00481EAC" w:rsidRDefault="00481EAC" w:rsidP="00481EAC">
      <w:pPr>
        <w:rPr>
          <w:sz w:val="24"/>
        </w:rPr>
      </w:pPr>
      <w:r w:rsidRPr="00481EAC">
        <w:rPr>
          <w:sz w:val="24"/>
        </w:rPr>
        <w:t xml:space="preserve">2.2 Тип данных элемента </w:t>
      </w:r>
      <w:proofErr w:type="gramStart"/>
      <w:r w:rsidRPr="00481EAC">
        <w:rPr>
          <w:sz w:val="24"/>
        </w:rPr>
        <w:t xml:space="preserve">массива  </w:t>
      </w:r>
      <w:r w:rsidRPr="00481EAC">
        <w:rPr>
          <w:sz w:val="24"/>
        </w:rPr>
        <w:tab/>
      </w:r>
      <w:proofErr w:type="gramEnd"/>
      <w:r w:rsidRPr="00481EAC">
        <w:rPr>
          <w:sz w:val="24"/>
        </w:rPr>
        <w:t xml:space="preserve">= битовое поле       </w:t>
      </w:r>
    </w:p>
    <w:p w14:paraId="4B055BF0" w14:textId="77777777" w:rsidR="00481EAC" w:rsidRPr="00481EAC" w:rsidRDefault="00481EAC" w:rsidP="00481EAC">
      <w:pPr>
        <w:rPr>
          <w:b/>
          <w:sz w:val="24"/>
          <w:szCs w:val="24"/>
        </w:rPr>
      </w:pPr>
      <w:bookmarkStart w:id="186" w:name="bookmark314"/>
      <w:r w:rsidRPr="00481EAC">
        <w:rPr>
          <w:b/>
          <w:sz w:val="24"/>
          <w:szCs w:val="24"/>
        </w:rPr>
        <w:t>7</w:t>
      </w:r>
      <w:bookmarkEnd w:id="186"/>
      <w:r w:rsidRPr="00481EAC">
        <w:rPr>
          <w:b/>
          <w:sz w:val="24"/>
          <w:szCs w:val="24"/>
        </w:rPr>
        <w:t>.4.2.4.23 Считывание информации о переменных устройства</w:t>
      </w:r>
    </w:p>
    <w:p w14:paraId="27A4D431" w14:textId="77777777" w:rsidR="00481EAC" w:rsidRPr="00481EAC" w:rsidRDefault="00481EAC" w:rsidP="00481EAC">
      <w:pPr>
        <w:rPr>
          <w:b/>
          <w:sz w:val="24"/>
          <w:szCs w:val="24"/>
        </w:rPr>
      </w:pPr>
      <w:r w:rsidRPr="00481EAC">
        <w:rPr>
          <w:b/>
          <w:sz w:val="24"/>
          <w:szCs w:val="24"/>
        </w:rPr>
        <w:t>7.4.2.4.23.1 Обзор услуги</w:t>
      </w:r>
    </w:p>
    <w:p w14:paraId="796D12A5" w14:textId="77777777" w:rsidR="00481EAC" w:rsidRPr="00481EAC" w:rsidRDefault="00481EAC" w:rsidP="00481EAC">
      <w:pPr>
        <w:rPr>
          <w:sz w:val="24"/>
          <w:szCs w:val="24"/>
        </w:rPr>
      </w:pPr>
      <w:r w:rsidRPr="00481EAC">
        <w:rPr>
          <w:sz w:val="24"/>
          <w:szCs w:val="24"/>
        </w:rPr>
        <w:t>Эта услуга считывает параметры, связанные с переменными устройства.</w:t>
      </w:r>
    </w:p>
    <w:p w14:paraId="687142A5" w14:textId="77777777" w:rsidR="00481EAC" w:rsidRPr="00481EAC" w:rsidRDefault="00481EAC" w:rsidP="00481EAC">
      <w:pPr>
        <w:rPr>
          <w:b/>
          <w:sz w:val="24"/>
          <w:szCs w:val="24"/>
        </w:rPr>
      </w:pPr>
      <w:r w:rsidRPr="00481EAC">
        <w:rPr>
          <w:b/>
          <w:sz w:val="24"/>
          <w:szCs w:val="24"/>
        </w:rPr>
        <w:t>7.4.2.4.23.2 Запрос параметров</w:t>
      </w:r>
    </w:p>
    <w:p w14:paraId="5C1693C6" w14:textId="77777777" w:rsidR="00481EAC" w:rsidRPr="00481EAC" w:rsidRDefault="00481EAC" w:rsidP="00481EAC">
      <w:pPr>
        <w:rPr>
          <w:sz w:val="24"/>
          <w:szCs w:val="24"/>
        </w:rPr>
      </w:pPr>
      <w:r w:rsidRPr="00481EAC">
        <w:rPr>
          <w:sz w:val="24"/>
          <w:szCs w:val="24"/>
        </w:rPr>
        <w:t xml:space="preserve">1 числовой идентификатор </w:t>
      </w:r>
      <w:r w:rsidRPr="00481EAC">
        <w:rPr>
          <w:sz w:val="24"/>
          <w:szCs w:val="24"/>
        </w:rPr>
        <w:tab/>
      </w:r>
      <w:r w:rsidRPr="00481EAC">
        <w:rPr>
          <w:sz w:val="24"/>
          <w:szCs w:val="24"/>
        </w:rPr>
        <w:tab/>
        <w:t xml:space="preserve">= 54              </w:t>
      </w:r>
    </w:p>
    <w:p w14:paraId="692FF8FB" w14:textId="77777777" w:rsidR="00481EAC" w:rsidRPr="00481EAC" w:rsidRDefault="00481EAC" w:rsidP="00481EAC">
      <w:pPr>
        <w:rPr>
          <w:sz w:val="24"/>
          <w:szCs w:val="24"/>
        </w:rPr>
      </w:pPr>
      <w:r w:rsidRPr="00481EAC">
        <w:rPr>
          <w:sz w:val="24"/>
          <w:szCs w:val="24"/>
        </w:rPr>
        <w:t xml:space="preserve">2 </w:t>
      </w:r>
      <w:proofErr w:type="spellStart"/>
      <w:r w:rsidRPr="00481EAC">
        <w:rPr>
          <w:sz w:val="24"/>
          <w:szCs w:val="24"/>
        </w:rPr>
        <w:t>Субиндекс</w:t>
      </w:r>
      <w:proofErr w:type="spellEnd"/>
    </w:p>
    <w:p w14:paraId="706F9E28" w14:textId="77777777" w:rsidR="00481EAC" w:rsidRPr="00481EAC" w:rsidRDefault="00481EAC" w:rsidP="00481EAC">
      <w:pPr>
        <w:rPr>
          <w:sz w:val="24"/>
          <w:szCs w:val="24"/>
        </w:rPr>
      </w:pPr>
      <w:r w:rsidRPr="00481EAC">
        <w:rPr>
          <w:sz w:val="24"/>
          <w:szCs w:val="24"/>
        </w:rPr>
        <w:t xml:space="preserve">2.1 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Код переменной              </w:t>
      </w:r>
    </w:p>
    <w:p w14:paraId="051350BB" w14:textId="77777777" w:rsidR="00481EAC" w:rsidRPr="00481EAC" w:rsidRDefault="00481EAC" w:rsidP="00481EAC">
      <w:pPr>
        <w:rPr>
          <w:sz w:val="24"/>
          <w:szCs w:val="24"/>
        </w:rPr>
      </w:pPr>
      <w:r w:rsidRPr="00481EAC">
        <w:rPr>
          <w:sz w:val="24"/>
          <w:szCs w:val="24"/>
        </w:rPr>
        <w:t xml:space="preserve">2.2 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Беззнаковое8              </w:t>
      </w:r>
    </w:p>
    <w:p w14:paraId="510CD47F" w14:textId="77777777" w:rsidR="00481EAC" w:rsidRPr="00481EAC" w:rsidRDefault="00481EAC" w:rsidP="00481EAC">
      <w:pPr>
        <w:rPr>
          <w:b/>
          <w:sz w:val="24"/>
          <w:szCs w:val="24"/>
        </w:rPr>
      </w:pPr>
      <w:r w:rsidRPr="00481EAC">
        <w:rPr>
          <w:b/>
          <w:sz w:val="24"/>
          <w:szCs w:val="24"/>
        </w:rPr>
        <w:t>7.4.2.4.23.3 Параметры отклика</w:t>
      </w:r>
    </w:p>
    <w:p w14:paraId="7440FFAC" w14:textId="77777777" w:rsidR="00481EAC" w:rsidRPr="00481EAC" w:rsidRDefault="00481EAC" w:rsidP="00481EAC">
      <w:pPr>
        <w:rPr>
          <w:sz w:val="24"/>
          <w:szCs w:val="24"/>
        </w:rPr>
      </w:pPr>
      <w:r w:rsidRPr="00481EAC">
        <w:rPr>
          <w:sz w:val="24"/>
          <w:szCs w:val="24"/>
        </w:rPr>
        <w:t xml:space="preserve">1 числовой идентификатор </w:t>
      </w:r>
      <w:r w:rsidRPr="00481EAC">
        <w:rPr>
          <w:sz w:val="24"/>
          <w:szCs w:val="24"/>
        </w:rPr>
        <w:tab/>
      </w:r>
      <w:r w:rsidRPr="00481EAC">
        <w:rPr>
          <w:sz w:val="24"/>
          <w:szCs w:val="24"/>
        </w:rPr>
        <w:tab/>
        <w:t xml:space="preserve">= 54              </w:t>
      </w:r>
    </w:p>
    <w:p w14:paraId="7C9D6D21" w14:textId="77777777" w:rsidR="00481EAC" w:rsidRPr="00481EAC" w:rsidRDefault="00481EAC" w:rsidP="00481EAC">
      <w:pPr>
        <w:rPr>
          <w:sz w:val="24"/>
          <w:szCs w:val="24"/>
        </w:rPr>
      </w:pPr>
      <w:r w:rsidRPr="00481EAC">
        <w:rPr>
          <w:sz w:val="24"/>
          <w:szCs w:val="24"/>
        </w:rPr>
        <w:t xml:space="preserve">2 </w:t>
      </w:r>
      <w:proofErr w:type="spellStart"/>
      <w:r w:rsidRPr="00481EAC">
        <w:rPr>
          <w:sz w:val="24"/>
          <w:szCs w:val="24"/>
        </w:rPr>
        <w:t>Субиндекс</w:t>
      </w:r>
      <w:proofErr w:type="spellEnd"/>
    </w:p>
    <w:p w14:paraId="3E7090BC" w14:textId="77777777" w:rsidR="00481EAC" w:rsidRPr="00481EAC" w:rsidRDefault="00481EAC" w:rsidP="00481EAC">
      <w:pPr>
        <w:rPr>
          <w:sz w:val="24"/>
          <w:szCs w:val="24"/>
        </w:rPr>
      </w:pPr>
      <w:r w:rsidRPr="00481EAC">
        <w:rPr>
          <w:sz w:val="24"/>
          <w:szCs w:val="24"/>
        </w:rPr>
        <w:t xml:space="preserve">2.1 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Код переменной              </w:t>
      </w:r>
    </w:p>
    <w:p w14:paraId="7F6D5EF9" w14:textId="77777777" w:rsidR="00481EAC" w:rsidRPr="00481EAC" w:rsidRDefault="00481EAC" w:rsidP="00481EAC">
      <w:pPr>
        <w:rPr>
          <w:sz w:val="24"/>
          <w:szCs w:val="24"/>
        </w:rPr>
      </w:pPr>
      <w:r w:rsidRPr="00481EAC">
        <w:rPr>
          <w:sz w:val="24"/>
          <w:szCs w:val="24"/>
        </w:rPr>
        <w:t xml:space="preserve">2.2 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Беззнаковое8              </w:t>
      </w:r>
    </w:p>
    <w:p w14:paraId="21E17F21" w14:textId="77777777" w:rsidR="00481EAC" w:rsidRPr="00481EAC" w:rsidRDefault="00481EAC" w:rsidP="00481EAC">
      <w:pPr>
        <w:rPr>
          <w:b/>
          <w:sz w:val="24"/>
          <w:szCs w:val="24"/>
        </w:rPr>
      </w:pPr>
      <w:r w:rsidRPr="00481EAC">
        <w:rPr>
          <w:b/>
          <w:sz w:val="24"/>
          <w:szCs w:val="24"/>
        </w:rPr>
        <w:t>7.4.2.4.23.4 Вариативная модель</w:t>
      </w:r>
    </w:p>
    <w:p w14:paraId="62D6D473" w14:textId="77777777" w:rsidR="00481EAC" w:rsidRPr="00481EAC" w:rsidRDefault="00481EAC" w:rsidP="00481EAC">
      <w:pPr>
        <w:rPr>
          <w:b/>
          <w:sz w:val="24"/>
          <w:szCs w:val="24"/>
        </w:rPr>
      </w:pPr>
      <w:r w:rsidRPr="00481EAC">
        <w:rPr>
          <w:b/>
          <w:sz w:val="24"/>
          <w:szCs w:val="24"/>
        </w:rPr>
        <w:t xml:space="preserve">КЛАСС: массив структурных переменных                            </w:t>
      </w:r>
    </w:p>
    <w:p w14:paraId="66A13A35" w14:textId="77777777" w:rsidR="00481EAC" w:rsidRPr="00481EAC" w:rsidRDefault="00481EAC" w:rsidP="00481EAC">
      <w:pPr>
        <w:rPr>
          <w:b/>
          <w:sz w:val="24"/>
          <w:szCs w:val="24"/>
        </w:rPr>
      </w:pPr>
      <w:r w:rsidRPr="00481EAC">
        <w:rPr>
          <w:b/>
          <w:sz w:val="24"/>
          <w:szCs w:val="24"/>
        </w:rPr>
        <w:t>АТРИБУТЫ:</w:t>
      </w:r>
    </w:p>
    <w:p w14:paraId="5242FBD0"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54              </w:t>
      </w:r>
    </w:p>
    <w:p w14:paraId="6EC33E5D" w14:textId="77777777" w:rsidR="00481EAC" w:rsidRPr="00481EAC" w:rsidRDefault="00481EAC" w:rsidP="00481EAC">
      <w:pPr>
        <w:rPr>
          <w:sz w:val="24"/>
          <w:szCs w:val="24"/>
        </w:rPr>
      </w:pPr>
      <w:r w:rsidRPr="00481EAC">
        <w:rPr>
          <w:sz w:val="24"/>
          <w:szCs w:val="24"/>
        </w:rPr>
        <w:t xml:space="preserve">Название переменной </w:t>
      </w:r>
      <w:r w:rsidRPr="00481EAC">
        <w:rPr>
          <w:sz w:val="24"/>
          <w:szCs w:val="24"/>
        </w:rPr>
        <w:tab/>
      </w:r>
      <w:r w:rsidRPr="00481EAC">
        <w:rPr>
          <w:sz w:val="24"/>
          <w:szCs w:val="24"/>
        </w:rPr>
        <w:tab/>
        <w:t xml:space="preserve">= информация о переменных устройства                     </w:t>
      </w:r>
    </w:p>
    <w:p w14:paraId="533C73E3" w14:textId="77777777" w:rsidR="00481EAC" w:rsidRPr="00481EAC" w:rsidRDefault="00481EAC" w:rsidP="00481EAC">
      <w:pPr>
        <w:rPr>
          <w:sz w:val="24"/>
          <w:szCs w:val="24"/>
        </w:rPr>
      </w:pPr>
      <w:r w:rsidRPr="00481EAC">
        <w:rPr>
          <w:sz w:val="24"/>
          <w:szCs w:val="24"/>
        </w:rPr>
        <w:t xml:space="preserve">Количество полей </w:t>
      </w:r>
      <w:r w:rsidRPr="00481EAC">
        <w:rPr>
          <w:sz w:val="24"/>
          <w:szCs w:val="24"/>
        </w:rPr>
        <w:tab/>
      </w:r>
      <w:r w:rsidRPr="00481EAC">
        <w:rPr>
          <w:sz w:val="24"/>
          <w:szCs w:val="24"/>
        </w:rPr>
        <w:tab/>
        <w:t xml:space="preserve">= 9                     </w:t>
      </w:r>
    </w:p>
    <w:p w14:paraId="5136C047" w14:textId="77777777" w:rsidR="00481EAC" w:rsidRPr="00481EAC" w:rsidRDefault="00481EAC" w:rsidP="00481EAC">
      <w:pPr>
        <w:rPr>
          <w:sz w:val="24"/>
          <w:szCs w:val="24"/>
        </w:rPr>
      </w:pPr>
      <w:r w:rsidRPr="00481EAC">
        <w:rPr>
          <w:sz w:val="24"/>
          <w:szCs w:val="24"/>
        </w:rPr>
        <w:t>Список полей</w:t>
      </w:r>
    </w:p>
    <w:p w14:paraId="3C7B4473" w14:textId="77777777" w:rsidR="00481EAC" w:rsidRPr="00481EAC" w:rsidRDefault="00481EAC" w:rsidP="00481EAC">
      <w:pPr>
        <w:rPr>
          <w:sz w:val="24"/>
          <w:szCs w:val="24"/>
        </w:rPr>
      </w:pPr>
      <w:r w:rsidRPr="00481EAC">
        <w:rPr>
          <w:sz w:val="24"/>
          <w:szCs w:val="24"/>
        </w:rPr>
        <w:t>Название поля = серийный номер преобразователя</w:t>
      </w:r>
    </w:p>
    <w:p w14:paraId="5FFDD5C1" w14:textId="77777777" w:rsidR="00481EAC" w:rsidRPr="00481EAC" w:rsidRDefault="00481EAC" w:rsidP="00481EAC">
      <w:pPr>
        <w:rPr>
          <w:sz w:val="24"/>
          <w:szCs w:val="24"/>
        </w:rPr>
      </w:pPr>
      <w:r w:rsidRPr="00481EAC">
        <w:rPr>
          <w:sz w:val="24"/>
          <w:szCs w:val="24"/>
        </w:rPr>
        <w:t>Название типа данных поля = Беззнаковое24</w:t>
      </w:r>
    </w:p>
    <w:p w14:paraId="27FE2F1F" w14:textId="77777777" w:rsidR="00481EAC" w:rsidRPr="00481EAC" w:rsidRDefault="00481EAC" w:rsidP="00481EAC">
      <w:pPr>
        <w:rPr>
          <w:sz w:val="24"/>
          <w:szCs w:val="24"/>
        </w:rPr>
      </w:pPr>
      <w:r w:rsidRPr="00481EAC">
        <w:rPr>
          <w:sz w:val="24"/>
          <w:szCs w:val="24"/>
        </w:rPr>
        <w:t>Название поля = блок преобразователя</w:t>
      </w:r>
    </w:p>
    <w:p w14:paraId="5D628237" w14:textId="77777777" w:rsidR="00481EAC" w:rsidRPr="00481EAC" w:rsidRDefault="00481EAC" w:rsidP="00481EAC">
      <w:pPr>
        <w:rPr>
          <w:sz w:val="24"/>
          <w:szCs w:val="24"/>
        </w:rPr>
      </w:pPr>
      <w:r w:rsidRPr="00481EAC">
        <w:rPr>
          <w:sz w:val="24"/>
          <w:szCs w:val="24"/>
        </w:rPr>
        <w:t>Название типа данных поля = Перечисление</w:t>
      </w:r>
    </w:p>
    <w:p w14:paraId="272A5C89" w14:textId="77777777" w:rsidR="00481EAC" w:rsidRPr="00481EAC" w:rsidRDefault="00481EAC" w:rsidP="00481EAC">
      <w:pPr>
        <w:rPr>
          <w:sz w:val="24"/>
          <w:szCs w:val="24"/>
        </w:rPr>
      </w:pPr>
      <w:r w:rsidRPr="00481EAC">
        <w:rPr>
          <w:sz w:val="24"/>
          <w:szCs w:val="24"/>
        </w:rPr>
        <w:t>Название поля = Верхний предел датчика</w:t>
      </w:r>
    </w:p>
    <w:p w14:paraId="1F2CC478" w14:textId="77777777" w:rsidR="00481EAC" w:rsidRPr="00481EAC" w:rsidRDefault="00481EAC" w:rsidP="00481EAC">
      <w:pPr>
        <w:rPr>
          <w:sz w:val="24"/>
          <w:szCs w:val="24"/>
        </w:rPr>
      </w:pPr>
      <w:r w:rsidRPr="00481EAC">
        <w:rPr>
          <w:sz w:val="24"/>
          <w:szCs w:val="24"/>
        </w:rPr>
        <w:t>Название типа данных поля = Плавающий32</w:t>
      </w:r>
    </w:p>
    <w:p w14:paraId="1379FB20" w14:textId="77777777" w:rsidR="00481EAC" w:rsidRPr="00481EAC" w:rsidRDefault="00481EAC" w:rsidP="00481EAC">
      <w:pPr>
        <w:rPr>
          <w:sz w:val="24"/>
          <w:szCs w:val="24"/>
        </w:rPr>
      </w:pPr>
      <w:r w:rsidRPr="00481EAC">
        <w:rPr>
          <w:sz w:val="24"/>
          <w:szCs w:val="24"/>
        </w:rPr>
        <w:t>Название поля = нижний предел датчика</w:t>
      </w:r>
    </w:p>
    <w:p w14:paraId="49A3B1B2" w14:textId="77777777" w:rsidR="00481EAC" w:rsidRPr="00481EAC" w:rsidRDefault="00481EAC" w:rsidP="00481EAC">
      <w:pPr>
        <w:rPr>
          <w:sz w:val="24"/>
          <w:szCs w:val="24"/>
        </w:rPr>
      </w:pPr>
      <w:r w:rsidRPr="00481EAC">
        <w:rPr>
          <w:sz w:val="24"/>
          <w:szCs w:val="24"/>
        </w:rPr>
        <w:t>Название типа данных поля = Плавающий32</w:t>
      </w:r>
    </w:p>
    <w:p w14:paraId="27E4E6E9" w14:textId="77777777" w:rsidR="00481EAC" w:rsidRPr="00481EAC" w:rsidRDefault="00481EAC" w:rsidP="00481EAC">
      <w:pPr>
        <w:rPr>
          <w:sz w:val="24"/>
          <w:szCs w:val="24"/>
        </w:rPr>
      </w:pPr>
      <w:r w:rsidRPr="00481EAC">
        <w:rPr>
          <w:sz w:val="24"/>
          <w:szCs w:val="24"/>
        </w:rPr>
        <w:t>Название поля = значение демпфирования</w:t>
      </w:r>
    </w:p>
    <w:p w14:paraId="137B4C0B" w14:textId="77777777" w:rsidR="00481EAC" w:rsidRPr="00481EAC" w:rsidRDefault="00481EAC" w:rsidP="00481EAC">
      <w:pPr>
        <w:rPr>
          <w:sz w:val="24"/>
          <w:szCs w:val="24"/>
        </w:rPr>
      </w:pPr>
      <w:r w:rsidRPr="00481EAC">
        <w:rPr>
          <w:sz w:val="24"/>
          <w:szCs w:val="24"/>
        </w:rPr>
        <w:t>Название типа данных поля = Плавающий32</w:t>
      </w:r>
    </w:p>
    <w:p w14:paraId="7C20FBD6" w14:textId="77777777" w:rsidR="00481EAC" w:rsidRPr="00481EAC" w:rsidRDefault="00481EAC" w:rsidP="00481EAC">
      <w:pPr>
        <w:rPr>
          <w:sz w:val="24"/>
          <w:szCs w:val="24"/>
        </w:rPr>
      </w:pPr>
      <w:r w:rsidRPr="00481EAC">
        <w:rPr>
          <w:sz w:val="24"/>
          <w:szCs w:val="24"/>
        </w:rPr>
        <w:t>Название поля = Минимальный интервал</w:t>
      </w:r>
    </w:p>
    <w:p w14:paraId="186A49A4" w14:textId="77777777" w:rsidR="00481EAC" w:rsidRPr="00481EAC" w:rsidRDefault="00481EAC" w:rsidP="00481EAC">
      <w:pPr>
        <w:rPr>
          <w:sz w:val="24"/>
          <w:szCs w:val="24"/>
        </w:rPr>
      </w:pPr>
      <w:r w:rsidRPr="00481EAC">
        <w:rPr>
          <w:sz w:val="24"/>
          <w:szCs w:val="24"/>
        </w:rPr>
        <w:lastRenderedPageBreak/>
        <w:t>Название типа данных поля = Плавающий32</w:t>
      </w:r>
    </w:p>
    <w:p w14:paraId="4097C6A9" w14:textId="77777777" w:rsidR="00481EAC" w:rsidRPr="00481EAC" w:rsidRDefault="00481EAC" w:rsidP="00481EAC">
      <w:pPr>
        <w:rPr>
          <w:sz w:val="24"/>
          <w:szCs w:val="24"/>
        </w:rPr>
      </w:pPr>
      <w:r w:rsidRPr="00481EAC">
        <w:rPr>
          <w:sz w:val="24"/>
          <w:szCs w:val="24"/>
        </w:rPr>
        <w:t>Название поля = Классификация переменных устройства</w:t>
      </w:r>
    </w:p>
    <w:p w14:paraId="19AD1012" w14:textId="77777777" w:rsidR="00481EAC" w:rsidRPr="00481EAC" w:rsidRDefault="00481EAC" w:rsidP="00481EAC">
      <w:pPr>
        <w:rPr>
          <w:sz w:val="24"/>
          <w:szCs w:val="24"/>
        </w:rPr>
      </w:pPr>
      <w:r w:rsidRPr="00481EAC">
        <w:rPr>
          <w:sz w:val="24"/>
          <w:szCs w:val="24"/>
        </w:rPr>
        <w:t>Название типа данных поля = Перечисление</w:t>
      </w:r>
    </w:p>
    <w:p w14:paraId="1F4E51BE" w14:textId="77777777" w:rsidR="00481EAC" w:rsidRPr="00481EAC" w:rsidRDefault="00481EAC" w:rsidP="00481EAC">
      <w:pPr>
        <w:rPr>
          <w:sz w:val="24"/>
          <w:szCs w:val="24"/>
        </w:rPr>
      </w:pPr>
      <w:r w:rsidRPr="00481EAC">
        <w:rPr>
          <w:sz w:val="24"/>
          <w:szCs w:val="24"/>
        </w:rPr>
        <w:t>Название поля = Семейство переменных устройства</w:t>
      </w:r>
    </w:p>
    <w:p w14:paraId="1AA29947" w14:textId="77777777" w:rsidR="00481EAC" w:rsidRPr="00481EAC" w:rsidRDefault="00481EAC" w:rsidP="00481EAC">
      <w:pPr>
        <w:rPr>
          <w:sz w:val="24"/>
          <w:szCs w:val="24"/>
        </w:rPr>
      </w:pPr>
      <w:r w:rsidRPr="00481EAC">
        <w:rPr>
          <w:sz w:val="24"/>
          <w:szCs w:val="24"/>
        </w:rPr>
        <w:t>Название типа данных поля = Перечисление</w:t>
      </w:r>
    </w:p>
    <w:p w14:paraId="6ADEF58F" w14:textId="77777777" w:rsidR="00481EAC" w:rsidRPr="00481EAC" w:rsidRDefault="00481EAC" w:rsidP="00481EAC">
      <w:pPr>
        <w:rPr>
          <w:sz w:val="24"/>
          <w:szCs w:val="24"/>
        </w:rPr>
      </w:pPr>
      <w:r w:rsidRPr="00481EAC">
        <w:rPr>
          <w:sz w:val="24"/>
          <w:szCs w:val="24"/>
        </w:rPr>
        <w:t>Название поля = период обновления</w:t>
      </w:r>
    </w:p>
    <w:p w14:paraId="067F54B5" w14:textId="77777777" w:rsidR="00481EAC" w:rsidRPr="00481EAC" w:rsidRDefault="00481EAC" w:rsidP="00481EAC">
      <w:pPr>
        <w:rPr>
          <w:sz w:val="24"/>
          <w:szCs w:val="24"/>
        </w:rPr>
      </w:pPr>
      <w:r w:rsidRPr="00481EAC">
        <w:rPr>
          <w:sz w:val="24"/>
          <w:szCs w:val="24"/>
        </w:rPr>
        <w:t>Название типа данных поля = Время</w:t>
      </w:r>
    </w:p>
    <w:p w14:paraId="5DE14AA4" w14:textId="77777777" w:rsidR="00481EAC" w:rsidRPr="00481EAC" w:rsidRDefault="00481EAC" w:rsidP="00481EAC">
      <w:pPr>
        <w:rPr>
          <w:sz w:val="24"/>
          <w:szCs w:val="24"/>
        </w:rPr>
      </w:pPr>
      <w:r w:rsidRPr="00481EAC">
        <w:rPr>
          <w:sz w:val="24"/>
          <w:szCs w:val="24"/>
        </w:rPr>
        <w:t>Размер массива = переменная</w:t>
      </w:r>
    </w:p>
    <w:p w14:paraId="26F959D6" w14:textId="77777777" w:rsidR="00481EAC" w:rsidRPr="00481EAC" w:rsidRDefault="00481EAC" w:rsidP="00481EAC">
      <w:pPr>
        <w:rPr>
          <w:sz w:val="24"/>
          <w:szCs w:val="24"/>
        </w:rPr>
      </w:pPr>
      <w:r w:rsidRPr="00481EAC">
        <w:rPr>
          <w:sz w:val="24"/>
          <w:szCs w:val="24"/>
        </w:rPr>
        <w:t>1 числовой идентификатор = 54</w:t>
      </w:r>
    </w:p>
    <w:p w14:paraId="46F81B91" w14:textId="77777777" w:rsidR="00481EAC" w:rsidRPr="00481EAC" w:rsidRDefault="00481EAC" w:rsidP="00481EAC">
      <w:pPr>
        <w:rPr>
          <w:sz w:val="24"/>
          <w:szCs w:val="24"/>
        </w:rPr>
      </w:pPr>
      <w:r w:rsidRPr="00481EAC">
        <w:rPr>
          <w:sz w:val="24"/>
          <w:szCs w:val="24"/>
        </w:rPr>
        <w:t>2 Название переменной = информация о переменных устройства</w:t>
      </w:r>
    </w:p>
    <w:p w14:paraId="374665B0" w14:textId="77777777" w:rsidR="00481EAC" w:rsidRPr="00481EAC" w:rsidRDefault="00481EAC" w:rsidP="00481EAC">
      <w:pPr>
        <w:rPr>
          <w:sz w:val="24"/>
          <w:szCs w:val="24"/>
        </w:rPr>
      </w:pPr>
      <w:r w:rsidRPr="00481EAC">
        <w:rPr>
          <w:sz w:val="24"/>
          <w:szCs w:val="24"/>
        </w:rPr>
        <w:t>3 Количество полей = 9</w:t>
      </w:r>
    </w:p>
    <w:p w14:paraId="22B7ECE0" w14:textId="77777777" w:rsidR="00481EAC" w:rsidRPr="00481EAC" w:rsidRDefault="00481EAC" w:rsidP="00481EAC">
      <w:pPr>
        <w:rPr>
          <w:sz w:val="24"/>
          <w:szCs w:val="24"/>
        </w:rPr>
      </w:pPr>
      <w:r w:rsidRPr="00481EAC">
        <w:rPr>
          <w:sz w:val="24"/>
          <w:szCs w:val="24"/>
        </w:rPr>
        <w:t>4 Список полей</w:t>
      </w:r>
    </w:p>
    <w:p w14:paraId="05072259" w14:textId="77777777" w:rsidR="00481EAC" w:rsidRPr="00481EAC" w:rsidRDefault="00481EAC" w:rsidP="00481EAC">
      <w:pPr>
        <w:rPr>
          <w:sz w:val="24"/>
          <w:szCs w:val="24"/>
        </w:rPr>
      </w:pPr>
      <w:r w:rsidRPr="00481EAC">
        <w:rPr>
          <w:sz w:val="24"/>
          <w:szCs w:val="24"/>
        </w:rPr>
        <w:t>4.1 Название поля = серийный номер датчика</w:t>
      </w:r>
    </w:p>
    <w:p w14:paraId="7DBD630E" w14:textId="77777777" w:rsidR="00481EAC" w:rsidRPr="00481EAC" w:rsidRDefault="00481EAC" w:rsidP="00481EAC">
      <w:pPr>
        <w:rPr>
          <w:sz w:val="24"/>
          <w:szCs w:val="24"/>
        </w:rPr>
      </w:pPr>
      <w:r w:rsidRPr="00481EAC">
        <w:rPr>
          <w:sz w:val="24"/>
          <w:szCs w:val="24"/>
        </w:rPr>
        <w:t>4.2 Название типа данных поля = Беззнаковое24</w:t>
      </w:r>
    </w:p>
    <w:p w14:paraId="658E0F2A" w14:textId="77777777" w:rsidR="00481EAC" w:rsidRPr="00481EAC" w:rsidRDefault="00481EAC" w:rsidP="00481EAC">
      <w:pPr>
        <w:rPr>
          <w:sz w:val="24"/>
          <w:szCs w:val="24"/>
        </w:rPr>
      </w:pPr>
      <w:r w:rsidRPr="00481EAC">
        <w:rPr>
          <w:sz w:val="24"/>
          <w:szCs w:val="24"/>
        </w:rPr>
        <w:t>4.3 Название поля = блок преобразователя</w:t>
      </w:r>
    </w:p>
    <w:p w14:paraId="15E89A7F" w14:textId="77777777" w:rsidR="00481EAC" w:rsidRPr="00481EAC" w:rsidRDefault="00481EAC" w:rsidP="00481EAC">
      <w:pPr>
        <w:rPr>
          <w:sz w:val="24"/>
          <w:szCs w:val="24"/>
        </w:rPr>
      </w:pPr>
      <w:r w:rsidRPr="00481EAC">
        <w:rPr>
          <w:sz w:val="24"/>
          <w:szCs w:val="24"/>
        </w:rPr>
        <w:t>4.4 Название типа данных поля = Перечисление</w:t>
      </w:r>
    </w:p>
    <w:p w14:paraId="177BC49E" w14:textId="77777777" w:rsidR="00481EAC" w:rsidRPr="00481EAC" w:rsidRDefault="00481EAC" w:rsidP="00481EAC">
      <w:pPr>
        <w:rPr>
          <w:sz w:val="24"/>
          <w:szCs w:val="24"/>
        </w:rPr>
      </w:pPr>
      <w:r w:rsidRPr="00481EAC">
        <w:rPr>
          <w:sz w:val="24"/>
          <w:szCs w:val="24"/>
        </w:rPr>
        <w:t>4.5 Название поля = верхний предел датчика</w:t>
      </w:r>
    </w:p>
    <w:p w14:paraId="0232AA02" w14:textId="77777777" w:rsidR="00481EAC" w:rsidRPr="00481EAC" w:rsidRDefault="00481EAC" w:rsidP="00481EAC">
      <w:pPr>
        <w:rPr>
          <w:sz w:val="24"/>
          <w:szCs w:val="24"/>
        </w:rPr>
      </w:pPr>
      <w:r w:rsidRPr="00481EAC">
        <w:rPr>
          <w:sz w:val="24"/>
          <w:szCs w:val="24"/>
        </w:rPr>
        <w:t>4.6 Название типа данных поля = Плавающий32</w:t>
      </w:r>
    </w:p>
    <w:p w14:paraId="6CB0C293" w14:textId="77777777" w:rsidR="00481EAC" w:rsidRPr="00481EAC" w:rsidRDefault="00481EAC" w:rsidP="00481EAC">
      <w:pPr>
        <w:rPr>
          <w:sz w:val="24"/>
          <w:szCs w:val="24"/>
        </w:rPr>
      </w:pPr>
      <w:r w:rsidRPr="00481EAC">
        <w:rPr>
          <w:sz w:val="24"/>
          <w:szCs w:val="24"/>
        </w:rPr>
        <w:t>4.7 Название поля = нижний предел датчика</w:t>
      </w:r>
    </w:p>
    <w:p w14:paraId="542575EB" w14:textId="77777777" w:rsidR="00481EAC" w:rsidRPr="00481EAC" w:rsidRDefault="00481EAC" w:rsidP="00481EAC">
      <w:pPr>
        <w:rPr>
          <w:sz w:val="24"/>
          <w:szCs w:val="24"/>
        </w:rPr>
      </w:pPr>
      <w:r w:rsidRPr="00481EAC">
        <w:rPr>
          <w:sz w:val="24"/>
          <w:szCs w:val="24"/>
        </w:rPr>
        <w:t>4.8 Название типа данных поля = Плавающий32</w:t>
      </w:r>
    </w:p>
    <w:p w14:paraId="3C299429" w14:textId="77777777" w:rsidR="00481EAC" w:rsidRPr="00481EAC" w:rsidRDefault="00481EAC" w:rsidP="00481EAC">
      <w:pPr>
        <w:rPr>
          <w:sz w:val="24"/>
          <w:szCs w:val="24"/>
        </w:rPr>
      </w:pPr>
      <w:r w:rsidRPr="00481EAC">
        <w:rPr>
          <w:sz w:val="24"/>
          <w:szCs w:val="24"/>
        </w:rPr>
        <w:t>4.9 Название поля = значение демпфирования</w:t>
      </w:r>
    </w:p>
    <w:p w14:paraId="2225AFEE" w14:textId="77777777" w:rsidR="00481EAC" w:rsidRPr="00481EAC" w:rsidRDefault="00481EAC" w:rsidP="00481EAC">
      <w:pPr>
        <w:rPr>
          <w:sz w:val="24"/>
          <w:szCs w:val="24"/>
        </w:rPr>
      </w:pPr>
      <w:r w:rsidRPr="00481EAC">
        <w:rPr>
          <w:sz w:val="24"/>
          <w:szCs w:val="24"/>
        </w:rPr>
        <w:t>4.10 Название типа данных поля = Плавающий32</w:t>
      </w:r>
    </w:p>
    <w:p w14:paraId="1ADAF86F" w14:textId="77777777" w:rsidR="00481EAC" w:rsidRPr="00481EAC" w:rsidRDefault="00481EAC" w:rsidP="00481EAC">
      <w:pPr>
        <w:rPr>
          <w:sz w:val="24"/>
          <w:szCs w:val="24"/>
        </w:rPr>
      </w:pPr>
      <w:r w:rsidRPr="00481EAC">
        <w:rPr>
          <w:sz w:val="24"/>
          <w:szCs w:val="24"/>
        </w:rPr>
        <w:t>4.11 Название поля = минимальный диапазон</w:t>
      </w:r>
    </w:p>
    <w:p w14:paraId="5D796BED" w14:textId="77777777" w:rsidR="00481EAC" w:rsidRPr="00481EAC" w:rsidRDefault="00481EAC" w:rsidP="00481EAC">
      <w:pPr>
        <w:rPr>
          <w:sz w:val="24"/>
          <w:szCs w:val="24"/>
        </w:rPr>
      </w:pPr>
      <w:r w:rsidRPr="00481EAC">
        <w:rPr>
          <w:sz w:val="24"/>
          <w:szCs w:val="24"/>
        </w:rPr>
        <w:t>4.12 Название типа данных поля = Плавающий32</w:t>
      </w:r>
    </w:p>
    <w:p w14:paraId="162E4661" w14:textId="77777777" w:rsidR="00481EAC" w:rsidRPr="00481EAC" w:rsidRDefault="00481EAC" w:rsidP="00481EAC">
      <w:pPr>
        <w:rPr>
          <w:sz w:val="24"/>
          <w:szCs w:val="24"/>
        </w:rPr>
      </w:pPr>
      <w:r w:rsidRPr="00481EAC">
        <w:rPr>
          <w:sz w:val="24"/>
          <w:szCs w:val="24"/>
        </w:rPr>
        <w:t>4.13 Название поля = классификация переменных устройства</w:t>
      </w:r>
    </w:p>
    <w:p w14:paraId="084EC491" w14:textId="77777777" w:rsidR="00481EAC" w:rsidRPr="00481EAC" w:rsidRDefault="00481EAC" w:rsidP="00481EAC">
      <w:pPr>
        <w:rPr>
          <w:sz w:val="24"/>
          <w:szCs w:val="24"/>
        </w:rPr>
      </w:pPr>
      <w:r w:rsidRPr="00481EAC">
        <w:rPr>
          <w:sz w:val="24"/>
          <w:szCs w:val="24"/>
        </w:rPr>
        <w:t>4.14 Название типа данных поля = Перечисление</w:t>
      </w:r>
    </w:p>
    <w:p w14:paraId="50D7B389" w14:textId="77777777" w:rsidR="00481EAC" w:rsidRPr="00481EAC" w:rsidRDefault="00481EAC" w:rsidP="00481EAC">
      <w:pPr>
        <w:rPr>
          <w:sz w:val="24"/>
          <w:szCs w:val="24"/>
        </w:rPr>
      </w:pPr>
      <w:r w:rsidRPr="00481EAC">
        <w:rPr>
          <w:sz w:val="24"/>
          <w:szCs w:val="24"/>
        </w:rPr>
        <w:t>4.15 Название поля = семейство переменных устройства</w:t>
      </w:r>
    </w:p>
    <w:p w14:paraId="7E0F65D5" w14:textId="77777777" w:rsidR="00481EAC" w:rsidRPr="00481EAC" w:rsidRDefault="00481EAC" w:rsidP="00481EAC">
      <w:pPr>
        <w:rPr>
          <w:sz w:val="24"/>
          <w:szCs w:val="24"/>
        </w:rPr>
      </w:pPr>
      <w:r w:rsidRPr="00481EAC">
        <w:rPr>
          <w:sz w:val="24"/>
          <w:szCs w:val="24"/>
        </w:rPr>
        <w:t>4.16 Название типа данных поля = Перечисление</w:t>
      </w:r>
    </w:p>
    <w:p w14:paraId="2FC29F21" w14:textId="77777777" w:rsidR="00481EAC" w:rsidRPr="00481EAC" w:rsidRDefault="00481EAC" w:rsidP="00481EAC">
      <w:pPr>
        <w:rPr>
          <w:sz w:val="24"/>
          <w:szCs w:val="24"/>
        </w:rPr>
      </w:pPr>
      <w:r w:rsidRPr="00481EAC">
        <w:rPr>
          <w:sz w:val="24"/>
          <w:szCs w:val="24"/>
        </w:rPr>
        <w:t>4.17 Название поля = период обновления</w:t>
      </w:r>
    </w:p>
    <w:p w14:paraId="585F8D7A" w14:textId="77777777" w:rsidR="00481EAC" w:rsidRPr="00481EAC" w:rsidRDefault="00481EAC" w:rsidP="00481EAC">
      <w:pPr>
        <w:rPr>
          <w:sz w:val="24"/>
          <w:szCs w:val="24"/>
        </w:rPr>
      </w:pPr>
      <w:r w:rsidRPr="00481EAC">
        <w:rPr>
          <w:sz w:val="24"/>
          <w:szCs w:val="24"/>
        </w:rPr>
        <w:t>4.18 Название типа данных поля = Время</w:t>
      </w:r>
    </w:p>
    <w:p w14:paraId="64C36F03" w14:textId="77777777" w:rsidR="00481EAC" w:rsidRPr="00481EAC" w:rsidRDefault="00481EAC" w:rsidP="00481EAC">
      <w:pPr>
        <w:rPr>
          <w:sz w:val="24"/>
          <w:szCs w:val="24"/>
        </w:rPr>
      </w:pPr>
      <w:r w:rsidRPr="00481EAC">
        <w:rPr>
          <w:sz w:val="24"/>
          <w:szCs w:val="24"/>
        </w:rPr>
        <w:t>5 Размер массива = переменная</w:t>
      </w:r>
    </w:p>
    <w:p w14:paraId="3886C34C" w14:textId="77777777" w:rsidR="00481EAC" w:rsidRPr="00481EAC" w:rsidRDefault="00481EAC" w:rsidP="00481EAC">
      <w:pPr>
        <w:rPr>
          <w:b/>
          <w:sz w:val="24"/>
          <w:szCs w:val="24"/>
        </w:rPr>
      </w:pPr>
      <w:bookmarkStart w:id="187" w:name="bookmark315"/>
      <w:r w:rsidRPr="00481EAC">
        <w:rPr>
          <w:b/>
          <w:sz w:val="24"/>
          <w:szCs w:val="24"/>
        </w:rPr>
        <w:t>7</w:t>
      </w:r>
      <w:bookmarkEnd w:id="187"/>
      <w:r w:rsidRPr="00481EAC">
        <w:rPr>
          <w:b/>
          <w:sz w:val="24"/>
          <w:szCs w:val="24"/>
        </w:rPr>
        <w:t>.4.2.4.24 Запись переменных устройства</w:t>
      </w:r>
    </w:p>
    <w:p w14:paraId="24FF0218" w14:textId="77777777" w:rsidR="00481EAC" w:rsidRPr="00481EAC" w:rsidRDefault="00481EAC" w:rsidP="00481EAC">
      <w:pPr>
        <w:rPr>
          <w:b/>
          <w:sz w:val="24"/>
          <w:szCs w:val="24"/>
        </w:rPr>
      </w:pPr>
      <w:r w:rsidRPr="00481EAC">
        <w:rPr>
          <w:b/>
          <w:sz w:val="24"/>
          <w:szCs w:val="24"/>
        </w:rPr>
        <w:t>7.4.2.4.24.1 Обзор услуги</w:t>
      </w:r>
    </w:p>
    <w:p w14:paraId="66001122" w14:textId="77777777" w:rsidR="00481EAC" w:rsidRPr="00481EAC" w:rsidRDefault="00481EAC" w:rsidP="00481EAC">
      <w:pPr>
        <w:rPr>
          <w:sz w:val="24"/>
          <w:szCs w:val="24"/>
        </w:rPr>
      </w:pPr>
      <w:r w:rsidRPr="00481EAC">
        <w:rPr>
          <w:sz w:val="24"/>
          <w:szCs w:val="24"/>
        </w:rPr>
        <w:t>Эта услуга позволяет временно установить фиксированное значение переменных устройства.</w:t>
      </w:r>
    </w:p>
    <w:p w14:paraId="2B9E2AF5" w14:textId="77777777" w:rsidR="00481EAC" w:rsidRPr="00481EAC" w:rsidRDefault="00481EAC" w:rsidP="00481EAC">
      <w:pPr>
        <w:rPr>
          <w:b/>
          <w:sz w:val="24"/>
          <w:szCs w:val="24"/>
        </w:rPr>
      </w:pPr>
      <w:r w:rsidRPr="00481EAC">
        <w:rPr>
          <w:b/>
          <w:sz w:val="24"/>
          <w:szCs w:val="24"/>
        </w:rPr>
        <w:t>7.4.2.4.24.2 Запрос параметров</w:t>
      </w:r>
    </w:p>
    <w:p w14:paraId="6DE2B82A" w14:textId="77777777" w:rsidR="00481EAC" w:rsidRPr="00481EAC" w:rsidRDefault="00481EAC" w:rsidP="00481EAC">
      <w:pPr>
        <w:rPr>
          <w:sz w:val="24"/>
          <w:szCs w:val="24"/>
        </w:rPr>
      </w:pPr>
      <w:r w:rsidRPr="00481EAC">
        <w:rPr>
          <w:sz w:val="24"/>
          <w:szCs w:val="24"/>
        </w:rPr>
        <w:t xml:space="preserve">1 числовой идентификатор = 79       </w:t>
      </w:r>
    </w:p>
    <w:p w14:paraId="2DC0282F" w14:textId="77777777" w:rsidR="00481EAC" w:rsidRPr="00481EAC" w:rsidRDefault="00481EAC" w:rsidP="00481EAC">
      <w:pPr>
        <w:rPr>
          <w:sz w:val="24"/>
          <w:szCs w:val="24"/>
        </w:rPr>
      </w:pPr>
      <w:r w:rsidRPr="00481EAC">
        <w:rPr>
          <w:sz w:val="24"/>
          <w:szCs w:val="24"/>
        </w:rPr>
        <w:t xml:space="preserve">2 </w:t>
      </w:r>
      <w:proofErr w:type="spellStart"/>
      <w:r w:rsidRPr="00481EAC">
        <w:rPr>
          <w:sz w:val="24"/>
          <w:szCs w:val="24"/>
        </w:rPr>
        <w:t>Субиндекс</w:t>
      </w:r>
      <w:proofErr w:type="spellEnd"/>
    </w:p>
    <w:p w14:paraId="3FD24F8B" w14:textId="77777777" w:rsidR="00481EAC" w:rsidRPr="00481EAC" w:rsidRDefault="00481EAC" w:rsidP="00481EAC">
      <w:pPr>
        <w:rPr>
          <w:sz w:val="24"/>
          <w:szCs w:val="24"/>
        </w:rPr>
      </w:pPr>
      <w:r w:rsidRPr="00481EAC">
        <w:rPr>
          <w:sz w:val="24"/>
          <w:szCs w:val="24"/>
        </w:rPr>
        <w:t xml:space="preserve">2.1 Название </w:t>
      </w:r>
      <w:proofErr w:type="spellStart"/>
      <w:r w:rsidRPr="00481EAC">
        <w:rPr>
          <w:sz w:val="24"/>
          <w:szCs w:val="24"/>
        </w:rPr>
        <w:t>субиндекса</w:t>
      </w:r>
      <w:proofErr w:type="spellEnd"/>
      <w:r w:rsidRPr="00481EAC">
        <w:rPr>
          <w:sz w:val="24"/>
          <w:szCs w:val="24"/>
        </w:rPr>
        <w:t xml:space="preserve"> = Код переменной       </w:t>
      </w:r>
    </w:p>
    <w:p w14:paraId="02425161" w14:textId="77777777" w:rsidR="00481EAC" w:rsidRPr="00481EAC" w:rsidRDefault="00481EAC" w:rsidP="00481EAC">
      <w:pPr>
        <w:rPr>
          <w:sz w:val="24"/>
          <w:szCs w:val="24"/>
        </w:rPr>
      </w:pPr>
      <w:r w:rsidRPr="00481EAC">
        <w:rPr>
          <w:sz w:val="24"/>
          <w:szCs w:val="24"/>
        </w:rPr>
        <w:t xml:space="preserve">2.2 Тип данных </w:t>
      </w:r>
      <w:proofErr w:type="spellStart"/>
      <w:r w:rsidRPr="00481EAC">
        <w:rPr>
          <w:sz w:val="24"/>
          <w:szCs w:val="24"/>
        </w:rPr>
        <w:t>субиндекса</w:t>
      </w:r>
      <w:proofErr w:type="spellEnd"/>
      <w:r w:rsidRPr="00481EAC">
        <w:rPr>
          <w:sz w:val="24"/>
          <w:szCs w:val="24"/>
        </w:rPr>
        <w:t xml:space="preserve"> = Беззнаковое8       </w:t>
      </w:r>
    </w:p>
    <w:p w14:paraId="4538AD76" w14:textId="77777777" w:rsidR="00481EAC" w:rsidRPr="00481EAC" w:rsidRDefault="00481EAC" w:rsidP="00481EAC">
      <w:pPr>
        <w:rPr>
          <w:b/>
          <w:sz w:val="24"/>
          <w:szCs w:val="24"/>
        </w:rPr>
      </w:pPr>
      <w:r w:rsidRPr="00481EAC">
        <w:rPr>
          <w:b/>
          <w:sz w:val="24"/>
          <w:szCs w:val="24"/>
        </w:rPr>
        <w:t>7.4.2.4.24.3 Параметры отклика</w:t>
      </w:r>
    </w:p>
    <w:p w14:paraId="2A635CB1" w14:textId="77777777" w:rsidR="00481EAC" w:rsidRPr="00481EAC" w:rsidRDefault="00481EAC" w:rsidP="00481EAC">
      <w:pPr>
        <w:rPr>
          <w:sz w:val="24"/>
          <w:szCs w:val="24"/>
        </w:rPr>
      </w:pPr>
      <w:r w:rsidRPr="00481EAC">
        <w:rPr>
          <w:sz w:val="24"/>
          <w:szCs w:val="24"/>
        </w:rPr>
        <w:t xml:space="preserve">1 числовой идентификатор = 79       </w:t>
      </w:r>
    </w:p>
    <w:p w14:paraId="40E7AE18" w14:textId="77777777" w:rsidR="00481EAC" w:rsidRPr="00481EAC" w:rsidRDefault="00481EAC" w:rsidP="00481EAC">
      <w:pPr>
        <w:rPr>
          <w:sz w:val="24"/>
          <w:szCs w:val="24"/>
        </w:rPr>
      </w:pPr>
      <w:r w:rsidRPr="00481EAC">
        <w:rPr>
          <w:sz w:val="24"/>
          <w:szCs w:val="24"/>
        </w:rPr>
        <w:t xml:space="preserve">2 </w:t>
      </w:r>
      <w:proofErr w:type="spellStart"/>
      <w:r w:rsidRPr="00481EAC">
        <w:rPr>
          <w:sz w:val="24"/>
          <w:szCs w:val="24"/>
        </w:rPr>
        <w:t>Субиндекс</w:t>
      </w:r>
      <w:proofErr w:type="spellEnd"/>
    </w:p>
    <w:p w14:paraId="130EA69D" w14:textId="77777777" w:rsidR="00481EAC" w:rsidRPr="00481EAC" w:rsidRDefault="00481EAC" w:rsidP="00481EAC">
      <w:pPr>
        <w:rPr>
          <w:sz w:val="24"/>
          <w:szCs w:val="24"/>
        </w:rPr>
      </w:pPr>
      <w:r w:rsidRPr="00481EAC">
        <w:rPr>
          <w:sz w:val="24"/>
          <w:szCs w:val="24"/>
        </w:rPr>
        <w:t xml:space="preserve">2.1 Название </w:t>
      </w:r>
      <w:proofErr w:type="spellStart"/>
      <w:r w:rsidRPr="00481EAC">
        <w:rPr>
          <w:sz w:val="24"/>
          <w:szCs w:val="24"/>
        </w:rPr>
        <w:t>субиндекса</w:t>
      </w:r>
      <w:proofErr w:type="spellEnd"/>
      <w:r w:rsidRPr="00481EAC">
        <w:rPr>
          <w:sz w:val="24"/>
          <w:szCs w:val="24"/>
        </w:rPr>
        <w:t xml:space="preserve"> = Код переменной       </w:t>
      </w:r>
    </w:p>
    <w:p w14:paraId="341A8AFC" w14:textId="77777777" w:rsidR="00481EAC" w:rsidRPr="00481EAC" w:rsidRDefault="00481EAC" w:rsidP="00481EAC">
      <w:pPr>
        <w:rPr>
          <w:sz w:val="24"/>
          <w:szCs w:val="24"/>
        </w:rPr>
      </w:pPr>
      <w:r w:rsidRPr="00481EAC">
        <w:rPr>
          <w:sz w:val="24"/>
          <w:szCs w:val="24"/>
        </w:rPr>
        <w:t xml:space="preserve">2.2 Тип данных </w:t>
      </w:r>
      <w:proofErr w:type="spellStart"/>
      <w:r w:rsidRPr="00481EAC">
        <w:rPr>
          <w:sz w:val="24"/>
          <w:szCs w:val="24"/>
        </w:rPr>
        <w:t>субиндекса</w:t>
      </w:r>
      <w:proofErr w:type="spellEnd"/>
      <w:r w:rsidRPr="00481EAC">
        <w:rPr>
          <w:sz w:val="24"/>
          <w:szCs w:val="24"/>
        </w:rPr>
        <w:t xml:space="preserve"> = Беззнаковое8       </w:t>
      </w:r>
    </w:p>
    <w:p w14:paraId="7952B6FE" w14:textId="77777777" w:rsidR="00481EAC" w:rsidRPr="00481EAC" w:rsidRDefault="00481EAC" w:rsidP="00481EAC">
      <w:pPr>
        <w:rPr>
          <w:b/>
          <w:sz w:val="24"/>
          <w:szCs w:val="24"/>
        </w:rPr>
      </w:pPr>
      <w:r w:rsidRPr="00481EAC">
        <w:rPr>
          <w:b/>
          <w:sz w:val="24"/>
          <w:szCs w:val="24"/>
        </w:rPr>
        <w:t>7.4.2.4.24.4 Вариативная модель</w:t>
      </w:r>
    </w:p>
    <w:p w14:paraId="7543191E" w14:textId="77777777" w:rsidR="00481EAC" w:rsidRPr="00481EAC" w:rsidRDefault="00481EAC" w:rsidP="00481EAC">
      <w:pPr>
        <w:rPr>
          <w:b/>
          <w:sz w:val="24"/>
          <w:szCs w:val="24"/>
        </w:rPr>
      </w:pPr>
      <w:r w:rsidRPr="00481EAC">
        <w:rPr>
          <w:b/>
          <w:sz w:val="24"/>
          <w:szCs w:val="24"/>
        </w:rPr>
        <w:t xml:space="preserve">КЛАСС: массив структурных переменных                     </w:t>
      </w:r>
    </w:p>
    <w:p w14:paraId="2A279500" w14:textId="77777777" w:rsidR="00481EAC" w:rsidRPr="00481EAC" w:rsidRDefault="00481EAC" w:rsidP="00481EAC">
      <w:pPr>
        <w:rPr>
          <w:b/>
          <w:sz w:val="24"/>
          <w:szCs w:val="24"/>
        </w:rPr>
      </w:pPr>
      <w:r w:rsidRPr="00481EAC">
        <w:rPr>
          <w:b/>
          <w:sz w:val="24"/>
          <w:szCs w:val="24"/>
        </w:rPr>
        <w:t>АТРИБУТЫ:</w:t>
      </w:r>
    </w:p>
    <w:p w14:paraId="4B8BF9A4" w14:textId="77777777" w:rsidR="00481EAC" w:rsidRPr="00481EAC" w:rsidRDefault="00481EAC" w:rsidP="00481EAC">
      <w:pPr>
        <w:rPr>
          <w:sz w:val="24"/>
          <w:szCs w:val="24"/>
        </w:rPr>
      </w:pPr>
      <w:r w:rsidRPr="00481EAC">
        <w:rPr>
          <w:sz w:val="24"/>
          <w:szCs w:val="24"/>
        </w:rPr>
        <w:t xml:space="preserve">1 числовой идентификатор = 79       </w:t>
      </w:r>
    </w:p>
    <w:p w14:paraId="53F4DDD8" w14:textId="77777777" w:rsidR="00481EAC" w:rsidRPr="00481EAC" w:rsidRDefault="00481EAC" w:rsidP="00481EAC">
      <w:pPr>
        <w:rPr>
          <w:sz w:val="24"/>
          <w:szCs w:val="24"/>
        </w:rPr>
      </w:pPr>
      <w:r w:rsidRPr="00481EAC">
        <w:rPr>
          <w:sz w:val="24"/>
          <w:szCs w:val="24"/>
        </w:rPr>
        <w:t xml:space="preserve">2 Название переменной = запись переменных устройства              </w:t>
      </w:r>
    </w:p>
    <w:p w14:paraId="73EF9C6E" w14:textId="77777777" w:rsidR="00481EAC" w:rsidRPr="00481EAC" w:rsidRDefault="00481EAC" w:rsidP="00481EAC">
      <w:pPr>
        <w:rPr>
          <w:sz w:val="24"/>
          <w:szCs w:val="24"/>
        </w:rPr>
      </w:pPr>
      <w:r w:rsidRPr="00481EAC">
        <w:rPr>
          <w:sz w:val="24"/>
          <w:szCs w:val="24"/>
        </w:rPr>
        <w:lastRenderedPageBreak/>
        <w:t xml:space="preserve">3 Количество полей = 4       </w:t>
      </w:r>
    </w:p>
    <w:p w14:paraId="4A51168E" w14:textId="77777777" w:rsidR="00481EAC" w:rsidRPr="00481EAC" w:rsidRDefault="00481EAC" w:rsidP="00481EAC">
      <w:pPr>
        <w:rPr>
          <w:sz w:val="24"/>
          <w:szCs w:val="24"/>
        </w:rPr>
      </w:pPr>
      <w:r w:rsidRPr="00481EAC">
        <w:rPr>
          <w:sz w:val="24"/>
          <w:szCs w:val="24"/>
        </w:rPr>
        <w:t>4 Список полей</w:t>
      </w:r>
    </w:p>
    <w:p w14:paraId="23DB2353" w14:textId="77777777" w:rsidR="00481EAC" w:rsidRPr="00481EAC" w:rsidRDefault="00481EAC" w:rsidP="00481EAC">
      <w:pPr>
        <w:rPr>
          <w:sz w:val="24"/>
          <w:szCs w:val="24"/>
        </w:rPr>
      </w:pPr>
      <w:r w:rsidRPr="00481EAC">
        <w:rPr>
          <w:sz w:val="24"/>
          <w:szCs w:val="24"/>
        </w:rPr>
        <w:t>4.1 Название поля = команда переменных устройства</w:t>
      </w:r>
    </w:p>
    <w:p w14:paraId="28E6E38C" w14:textId="77777777" w:rsidR="00481EAC" w:rsidRPr="00481EAC" w:rsidRDefault="00481EAC" w:rsidP="00481EAC">
      <w:pPr>
        <w:rPr>
          <w:sz w:val="24"/>
          <w:szCs w:val="24"/>
        </w:rPr>
      </w:pPr>
      <w:r w:rsidRPr="00481EAC">
        <w:rPr>
          <w:sz w:val="24"/>
          <w:szCs w:val="24"/>
        </w:rPr>
        <w:t>4.2 Название типа данных поля = Перечисление</w:t>
      </w:r>
    </w:p>
    <w:p w14:paraId="3CB434C5" w14:textId="77777777" w:rsidR="00481EAC" w:rsidRPr="00481EAC" w:rsidRDefault="00481EAC" w:rsidP="00481EAC">
      <w:pPr>
        <w:rPr>
          <w:sz w:val="24"/>
          <w:szCs w:val="24"/>
        </w:rPr>
      </w:pPr>
      <w:r w:rsidRPr="00481EAC">
        <w:rPr>
          <w:sz w:val="24"/>
          <w:szCs w:val="24"/>
        </w:rPr>
        <w:t>4.3 Название поля = единица измерения переменных устройства</w:t>
      </w:r>
    </w:p>
    <w:p w14:paraId="68594B45" w14:textId="77777777" w:rsidR="00481EAC" w:rsidRPr="00481EAC" w:rsidRDefault="00481EAC" w:rsidP="00481EAC">
      <w:pPr>
        <w:rPr>
          <w:sz w:val="24"/>
          <w:szCs w:val="24"/>
        </w:rPr>
      </w:pPr>
      <w:r w:rsidRPr="00481EAC">
        <w:rPr>
          <w:sz w:val="24"/>
          <w:szCs w:val="24"/>
        </w:rPr>
        <w:t>4.4 Название типа данных поля = Технические единицы</w:t>
      </w:r>
    </w:p>
    <w:p w14:paraId="44A990E0" w14:textId="77777777" w:rsidR="00481EAC" w:rsidRPr="00481EAC" w:rsidRDefault="00481EAC" w:rsidP="00481EAC">
      <w:pPr>
        <w:rPr>
          <w:sz w:val="24"/>
          <w:szCs w:val="24"/>
        </w:rPr>
      </w:pPr>
      <w:r w:rsidRPr="00481EAC">
        <w:rPr>
          <w:sz w:val="24"/>
          <w:szCs w:val="24"/>
        </w:rPr>
        <w:t>4.5 Название поля = значение переменных устройства</w:t>
      </w:r>
    </w:p>
    <w:p w14:paraId="3827B00D" w14:textId="77777777" w:rsidR="00481EAC" w:rsidRPr="00481EAC" w:rsidRDefault="00481EAC" w:rsidP="00481EAC">
      <w:pPr>
        <w:rPr>
          <w:sz w:val="24"/>
          <w:szCs w:val="24"/>
        </w:rPr>
      </w:pPr>
      <w:r w:rsidRPr="00481EAC">
        <w:rPr>
          <w:sz w:val="24"/>
          <w:szCs w:val="24"/>
        </w:rPr>
        <w:t>4.6 Название типа данных поля = Плавающий32</w:t>
      </w:r>
    </w:p>
    <w:p w14:paraId="6599B1EB" w14:textId="77777777" w:rsidR="00481EAC" w:rsidRPr="00481EAC" w:rsidRDefault="00481EAC" w:rsidP="00481EAC">
      <w:pPr>
        <w:rPr>
          <w:sz w:val="24"/>
          <w:szCs w:val="24"/>
        </w:rPr>
      </w:pPr>
      <w:r w:rsidRPr="00481EAC">
        <w:rPr>
          <w:sz w:val="24"/>
          <w:szCs w:val="24"/>
        </w:rPr>
        <w:t>4.7 Название поля = состояние переменных устройства</w:t>
      </w:r>
    </w:p>
    <w:p w14:paraId="544B8459" w14:textId="77777777" w:rsidR="00481EAC" w:rsidRPr="00481EAC" w:rsidRDefault="00481EAC" w:rsidP="00481EAC">
      <w:pPr>
        <w:rPr>
          <w:sz w:val="24"/>
          <w:szCs w:val="24"/>
        </w:rPr>
      </w:pPr>
      <w:r w:rsidRPr="00481EAC">
        <w:rPr>
          <w:sz w:val="24"/>
          <w:szCs w:val="24"/>
        </w:rPr>
        <w:t>4.8 Название типа данных поля = Битовое поле</w:t>
      </w:r>
    </w:p>
    <w:p w14:paraId="70212D76" w14:textId="77777777" w:rsidR="00481EAC" w:rsidRPr="00481EAC" w:rsidRDefault="00481EAC" w:rsidP="00481EAC">
      <w:pPr>
        <w:rPr>
          <w:sz w:val="24"/>
          <w:szCs w:val="24"/>
        </w:rPr>
      </w:pPr>
      <w:r w:rsidRPr="00481EAC">
        <w:rPr>
          <w:sz w:val="24"/>
          <w:szCs w:val="24"/>
        </w:rPr>
        <w:t>5 Размер массива = переменная</w:t>
      </w:r>
    </w:p>
    <w:p w14:paraId="43D9ED9F" w14:textId="77777777" w:rsidR="00481EAC" w:rsidRPr="00481EAC" w:rsidRDefault="00481EAC" w:rsidP="00481EAC">
      <w:pPr>
        <w:rPr>
          <w:b/>
          <w:sz w:val="24"/>
          <w:szCs w:val="24"/>
        </w:rPr>
      </w:pPr>
      <w:bookmarkStart w:id="188" w:name="bookmark316"/>
      <w:r w:rsidRPr="00481EAC">
        <w:rPr>
          <w:b/>
          <w:sz w:val="24"/>
          <w:szCs w:val="24"/>
        </w:rPr>
        <w:t>7</w:t>
      </w:r>
      <w:bookmarkEnd w:id="188"/>
      <w:r w:rsidRPr="00481EAC">
        <w:rPr>
          <w:b/>
          <w:sz w:val="24"/>
          <w:szCs w:val="24"/>
        </w:rPr>
        <w:t>.4.2.4.25 Считывание часов реального времени</w:t>
      </w:r>
    </w:p>
    <w:p w14:paraId="1A7DBA04" w14:textId="77777777" w:rsidR="00481EAC" w:rsidRPr="00481EAC" w:rsidRDefault="00481EAC" w:rsidP="00481EAC">
      <w:pPr>
        <w:rPr>
          <w:b/>
          <w:sz w:val="24"/>
          <w:szCs w:val="24"/>
        </w:rPr>
      </w:pPr>
      <w:r w:rsidRPr="00481EAC">
        <w:rPr>
          <w:b/>
          <w:sz w:val="24"/>
          <w:szCs w:val="24"/>
        </w:rPr>
        <w:t>7.4.2.4.25.1 Обзор услуги</w:t>
      </w:r>
    </w:p>
    <w:p w14:paraId="6455E958" w14:textId="77777777" w:rsidR="00481EAC" w:rsidRPr="00481EAC" w:rsidRDefault="00481EAC" w:rsidP="00481EAC">
      <w:pPr>
        <w:rPr>
          <w:sz w:val="24"/>
          <w:szCs w:val="24"/>
        </w:rPr>
      </w:pPr>
      <w:r w:rsidRPr="00481EAC">
        <w:rPr>
          <w:sz w:val="24"/>
          <w:szCs w:val="24"/>
        </w:rPr>
        <w:t>Эта услуга считывает часы реального времени, включая текущее время, оцененное устройством, и время последней установки часов.</w:t>
      </w:r>
    </w:p>
    <w:p w14:paraId="4EE5B028" w14:textId="77777777" w:rsidR="00481EAC" w:rsidRPr="00481EAC" w:rsidRDefault="00481EAC" w:rsidP="00481EAC">
      <w:pPr>
        <w:rPr>
          <w:b/>
          <w:sz w:val="24"/>
          <w:szCs w:val="24"/>
        </w:rPr>
      </w:pPr>
      <w:r w:rsidRPr="00481EAC">
        <w:rPr>
          <w:b/>
          <w:sz w:val="24"/>
          <w:szCs w:val="24"/>
        </w:rPr>
        <w:t>7.4.2.4.25.2 Вариативная модель</w:t>
      </w:r>
    </w:p>
    <w:p w14:paraId="5CA3CA8B" w14:textId="77777777" w:rsidR="00481EAC" w:rsidRPr="00481EAC" w:rsidRDefault="00481EAC" w:rsidP="00481EAC">
      <w:pPr>
        <w:rPr>
          <w:b/>
          <w:sz w:val="24"/>
          <w:szCs w:val="24"/>
        </w:rPr>
      </w:pPr>
      <w:r w:rsidRPr="00481EAC">
        <w:rPr>
          <w:b/>
          <w:sz w:val="24"/>
          <w:szCs w:val="24"/>
        </w:rPr>
        <w:t xml:space="preserve">КЛАСС: СТРУКТУРНАЯ ПЕРЕМЕННАЯ                     </w:t>
      </w:r>
    </w:p>
    <w:p w14:paraId="129E1270" w14:textId="77777777" w:rsidR="00481EAC" w:rsidRPr="00481EAC" w:rsidRDefault="00481EAC" w:rsidP="00481EAC">
      <w:pPr>
        <w:rPr>
          <w:b/>
          <w:sz w:val="24"/>
          <w:szCs w:val="24"/>
        </w:rPr>
      </w:pPr>
      <w:r w:rsidRPr="00481EAC">
        <w:rPr>
          <w:b/>
          <w:sz w:val="24"/>
          <w:szCs w:val="24"/>
        </w:rPr>
        <w:t>АТРИБУТЫ:</w:t>
      </w:r>
    </w:p>
    <w:p w14:paraId="5536014B" w14:textId="77777777" w:rsidR="00481EAC" w:rsidRPr="00481EAC" w:rsidRDefault="00481EAC" w:rsidP="00481EAC">
      <w:pPr>
        <w:rPr>
          <w:sz w:val="24"/>
          <w:szCs w:val="24"/>
        </w:rPr>
      </w:pPr>
      <w:r w:rsidRPr="00481EAC">
        <w:rPr>
          <w:sz w:val="24"/>
          <w:szCs w:val="24"/>
        </w:rPr>
        <w:t>1 числовой идентификатор = 90</w:t>
      </w:r>
    </w:p>
    <w:p w14:paraId="13DC7357" w14:textId="77777777" w:rsidR="00481EAC" w:rsidRPr="00481EAC" w:rsidRDefault="00481EAC" w:rsidP="00481EAC">
      <w:pPr>
        <w:rPr>
          <w:sz w:val="24"/>
          <w:szCs w:val="24"/>
        </w:rPr>
      </w:pPr>
      <w:r w:rsidRPr="00481EAC">
        <w:rPr>
          <w:sz w:val="24"/>
          <w:szCs w:val="24"/>
        </w:rPr>
        <w:t>2 Название переменной = часы реального времени</w:t>
      </w:r>
    </w:p>
    <w:p w14:paraId="0B4182F6" w14:textId="77777777" w:rsidR="00481EAC" w:rsidRPr="00481EAC" w:rsidRDefault="00481EAC" w:rsidP="00481EAC">
      <w:pPr>
        <w:rPr>
          <w:sz w:val="24"/>
          <w:szCs w:val="24"/>
        </w:rPr>
      </w:pPr>
      <w:r w:rsidRPr="00481EAC">
        <w:rPr>
          <w:sz w:val="24"/>
          <w:szCs w:val="24"/>
        </w:rPr>
        <w:t>3 Количество полей = 5</w:t>
      </w:r>
    </w:p>
    <w:p w14:paraId="6B49CD3D" w14:textId="77777777" w:rsidR="00481EAC" w:rsidRPr="00481EAC" w:rsidRDefault="00481EAC" w:rsidP="00481EAC">
      <w:pPr>
        <w:rPr>
          <w:sz w:val="24"/>
          <w:szCs w:val="24"/>
        </w:rPr>
      </w:pPr>
      <w:r w:rsidRPr="00481EAC">
        <w:rPr>
          <w:sz w:val="24"/>
          <w:szCs w:val="24"/>
        </w:rPr>
        <w:t>4 Список полей</w:t>
      </w:r>
    </w:p>
    <w:p w14:paraId="09538E01" w14:textId="77777777" w:rsidR="00481EAC" w:rsidRPr="00481EAC" w:rsidRDefault="00481EAC" w:rsidP="00481EAC">
      <w:pPr>
        <w:rPr>
          <w:sz w:val="24"/>
          <w:szCs w:val="24"/>
        </w:rPr>
      </w:pPr>
      <w:r w:rsidRPr="00481EAC">
        <w:rPr>
          <w:sz w:val="24"/>
          <w:szCs w:val="24"/>
        </w:rPr>
        <w:t>4.1 Название поля = Дата</w:t>
      </w:r>
    </w:p>
    <w:p w14:paraId="657B851E" w14:textId="77777777" w:rsidR="00481EAC" w:rsidRPr="00481EAC" w:rsidRDefault="00481EAC" w:rsidP="00481EAC">
      <w:pPr>
        <w:rPr>
          <w:sz w:val="24"/>
          <w:szCs w:val="24"/>
        </w:rPr>
      </w:pPr>
      <w:r w:rsidRPr="00481EAC">
        <w:rPr>
          <w:sz w:val="24"/>
          <w:szCs w:val="24"/>
        </w:rPr>
        <w:t>4.2 Название типа данных поля = Дата</w:t>
      </w:r>
    </w:p>
    <w:p w14:paraId="4EAEB80C" w14:textId="77777777" w:rsidR="00481EAC" w:rsidRPr="00481EAC" w:rsidRDefault="00481EAC" w:rsidP="00481EAC">
      <w:pPr>
        <w:rPr>
          <w:sz w:val="24"/>
          <w:szCs w:val="24"/>
        </w:rPr>
      </w:pPr>
      <w:r w:rsidRPr="00481EAC">
        <w:rPr>
          <w:sz w:val="24"/>
          <w:szCs w:val="24"/>
        </w:rPr>
        <w:t>4.3 Название поля = Текущее время</w:t>
      </w:r>
    </w:p>
    <w:p w14:paraId="1FD790A2" w14:textId="77777777" w:rsidR="00481EAC" w:rsidRPr="00481EAC" w:rsidRDefault="00481EAC" w:rsidP="00481EAC">
      <w:pPr>
        <w:rPr>
          <w:sz w:val="24"/>
          <w:szCs w:val="24"/>
        </w:rPr>
      </w:pPr>
      <w:r w:rsidRPr="00481EAC">
        <w:rPr>
          <w:sz w:val="24"/>
          <w:szCs w:val="24"/>
        </w:rPr>
        <w:t>4.4 Название типа данных поля = Время</w:t>
      </w:r>
    </w:p>
    <w:p w14:paraId="2BD45C63" w14:textId="77777777" w:rsidR="00481EAC" w:rsidRPr="00481EAC" w:rsidRDefault="00481EAC" w:rsidP="00481EAC">
      <w:pPr>
        <w:rPr>
          <w:sz w:val="24"/>
          <w:szCs w:val="24"/>
        </w:rPr>
      </w:pPr>
      <w:r w:rsidRPr="00481EAC">
        <w:rPr>
          <w:sz w:val="24"/>
          <w:szCs w:val="24"/>
        </w:rPr>
        <w:t>4.5 Название поля = дата последней установки</w:t>
      </w:r>
    </w:p>
    <w:p w14:paraId="0CE90B06" w14:textId="77777777" w:rsidR="00481EAC" w:rsidRPr="00481EAC" w:rsidRDefault="00481EAC" w:rsidP="00481EAC">
      <w:pPr>
        <w:rPr>
          <w:sz w:val="24"/>
          <w:szCs w:val="24"/>
        </w:rPr>
      </w:pPr>
      <w:r w:rsidRPr="00481EAC">
        <w:rPr>
          <w:sz w:val="24"/>
          <w:szCs w:val="24"/>
        </w:rPr>
        <w:t>4.6 Название типа данных поля = Дата</w:t>
      </w:r>
    </w:p>
    <w:p w14:paraId="63589C7A" w14:textId="77777777" w:rsidR="00481EAC" w:rsidRPr="00481EAC" w:rsidRDefault="00481EAC" w:rsidP="00481EAC">
      <w:pPr>
        <w:rPr>
          <w:sz w:val="24"/>
          <w:szCs w:val="24"/>
        </w:rPr>
      </w:pPr>
      <w:r w:rsidRPr="00481EAC">
        <w:rPr>
          <w:sz w:val="24"/>
          <w:szCs w:val="24"/>
        </w:rPr>
        <w:t>4.7 Название поля = время последней установки</w:t>
      </w:r>
    </w:p>
    <w:p w14:paraId="5977D01B" w14:textId="77777777" w:rsidR="00481EAC" w:rsidRPr="00481EAC" w:rsidRDefault="00481EAC" w:rsidP="00481EAC">
      <w:pPr>
        <w:rPr>
          <w:sz w:val="24"/>
          <w:szCs w:val="24"/>
        </w:rPr>
      </w:pPr>
      <w:r w:rsidRPr="00481EAC">
        <w:rPr>
          <w:sz w:val="24"/>
          <w:szCs w:val="24"/>
        </w:rPr>
        <w:t>4.8 Название типа данных поля = Время</w:t>
      </w:r>
    </w:p>
    <w:p w14:paraId="64778934" w14:textId="77777777" w:rsidR="00481EAC" w:rsidRPr="00481EAC" w:rsidRDefault="00481EAC" w:rsidP="00481EAC">
      <w:pPr>
        <w:rPr>
          <w:sz w:val="24"/>
          <w:szCs w:val="24"/>
        </w:rPr>
      </w:pPr>
      <w:r w:rsidRPr="00481EAC">
        <w:rPr>
          <w:sz w:val="24"/>
          <w:szCs w:val="24"/>
        </w:rPr>
        <w:t>4.9 Название поля = значки RTC</w:t>
      </w:r>
    </w:p>
    <w:p w14:paraId="58D77139" w14:textId="77777777" w:rsidR="00481EAC" w:rsidRPr="00481EAC" w:rsidRDefault="00481EAC" w:rsidP="00481EAC">
      <w:pPr>
        <w:rPr>
          <w:sz w:val="24"/>
          <w:szCs w:val="24"/>
        </w:rPr>
      </w:pPr>
      <w:r w:rsidRPr="00481EAC">
        <w:rPr>
          <w:sz w:val="24"/>
          <w:szCs w:val="24"/>
        </w:rPr>
        <w:t>4.10 Название типа данных поля = Битовое поле</w:t>
      </w:r>
    </w:p>
    <w:p w14:paraId="5C1F6FAC" w14:textId="77777777" w:rsidR="00481EAC" w:rsidRPr="00481EAC" w:rsidRDefault="00481EAC" w:rsidP="00481EAC">
      <w:pPr>
        <w:rPr>
          <w:b/>
          <w:sz w:val="24"/>
          <w:szCs w:val="24"/>
        </w:rPr>
      </w:pPr>
      <w:bookmarkStart w:id="189" w:name="bookmark317"/>
      <w:r w:rsidRPr="00481EAC">
        <w:rPr>
          <w:b/>
          <w:sz w:val="24"/>
          <w:szCs w:val="24"/>
        </w:rPr>
        <w:t>7</w:t>
      </w:r>
      <w:bookmarkEnd w:id="189"/>
      <w:r w:rsidRPr="00481EAC">
        <w:rPr>
          <w:b/>
          <w:sz w:val="24"/>
          <w:szCs w:val="24"/>
        </w:rPr>
        <w:t>.4.2.4.26 Запись периода публикации данных</w:t>
      </w:r>
    </w:p>
    <w:p w14:paraId="3D0BFCC4" w14:textId="77777777" w:rsidR="00481EAC" w:rsidRPr="00481EAC" w:rsidRDefault="00481EAC" w:rsidP="00481EAC">
      <w:pPr>
        <w:rPr>
          <w:b/>
          <w:sz w:val="24"/>
          <w:szCs w:val="24"/>
        </w:rPr>
      </w:pPr>
      <w:r w:rsidRPr="00481EAC">
        <w:rPr>
          <w:b/>
          <w:sz w:val="24"/>
          <w:szCs w:val="24"/>
        </w:rPr>
        <w:t>7.4.2.4.26.1 Обзор услуги</w:t>
      </w:r>
    </w:p>
    <w:p w14:paraId="0FECB888" w14:textId="77777777" w:rsidR="00481EAC" w:rsidRPr="00481EAC" w:rsidRDefault="00481EAC" w:rsidP="00481EAC">
      <w:pPr>
        <w:rPr>
          <w:sz w:val="24"/>
          <w:szCs w:val="24"/>
        </w:rPr>
      </w:pPr>
      <w:r w:rsidRPr="00481EAC">
        <w:rPr>
          <w:sz w:val="24"/>
          <w:szCs w:val="24"/>
        </w:rPr>
        <w:t>Эта услуга выбирает минимальный и максимальный период обновления сообщения данных публикации.</w:t>
      </w:r>
    </w:p>
    <w:p w14:paraId="076FFE45" w14:textId="77777777" w:rsidR="00481EAC" w:rsidRPr="00481EAC" w:rsidRDefault="00481EAC" w:rsidP="00481EAC">
      <w:pPr>
        <w:rPr>
          <w:b/>
          <w:sz w:val="24"/>
          <w:szCs w:val="24"/>
        </w:rPr>
      </w:pPr>
      <w:r w:rsidRPr="00481EAC">
        <w:rPr>
          <w:b/>
          <w:sz w:val="24"/>
          <w:szCs w:val="24"/>
        </w:rPr>
        <w:t>7.4.2.4.26.2 Запрос параметров</w:t>
      </w:r>
    </w:p>
    <w:p w14:paraId="6E7A4DC4" w14:textId="77777777" w:rsidR="00481EAC" w:rsidRPr="00481EAC" w:rsidRDefault="00481EAC" w:rsidP="00481EAC">
      <w:pPr>
        <w:rPr>
          <w:sz w:val="24"/>
          <w:szCs w:val="24"/>
        </w:rPr>
      </w:pPr>
      <w:r w:rsidRPr="00481EAC">
        <w:rPr>
          <w:sz w:val="24"/>
          <w:szCs w:val="24"/>
        </w:rPr>
        <w:t xml:space="preserve">1 числовой идентификатор = 103              </w:t>
      </w:r>
    </w:p>
    <w:p w14:paraId="65065AF3" w14:textId="77777777" w:rsidR="00481EAC" w:rsidRPr="00481EAC" w:rsidRDefault="00481EAC" w:rsidP="00481EAC">
      <w:pPr>
        <w:rPr>
          <w:sz w:val="24"/>
          <w:szCs w:val="24"/>
        </w:rPr>
      </w:pPr>
      <w:r w:rsidRPr="00481EAC">
        <w:rPr>
          <w:sz w:val="24"/>
          <w:szCs w:val="24"/>
        </w:rPr>
        <w:t xml:space="preserve">2 </w:t>
      </w:r>
      <w:proofErr w:type="spellStart"/>
      <w:r w:rsidRPr="00481EAC">
        <w:rPr>
          <w:sz w:val="24"/>
          <w:szCs w:val="24"/>
        </w:rPr>
        <w:t>Субиндекс</w:t>
      </w:r>
      <w:proofErr w:type="spellEnd"/>
    </w:p>
    <w:p w14:paraId="3FDC1B22" w14:textId="77777777" w:rsidR="00481EAC" w:rsidRPr="00481EAC" w:rsidRDefault="00481EAC" w:rsidP="00481EAC">
      <w:pPr>
        <w:rPr>
          <w:sz w:val="24"/>
          <w:szCs w:val="24"/>
        </w:rPr>
      </w:pPr>
      <w:r w:rsidRPr="00481EAC">
        <w:rPr>
          <w:sz w:val="24"/>
          <w:szCs w:val="24"/>
        </w:rPr>
        <w:t xml:space="preserve">2.1 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              </w:t>
      </w:r>
    </w:p>
    <w:p w14:paraId="7A09AEAE" w14:textId="77777777" w:rsidR="00481EAC" w:rsidRPr="00481EAC" w:rsidRDefault="00481EAC" w:rsidP="00481EAC">
      <w:pPr>
        <w:rPr>
          <w:sz w:val="24"/>
          <w:szCs w:val="24"/>
        </w:rPr>
      </w:pPr>
      <w:r w:rsidRPr="00481EAC">
        <w:rPr>
          <w:sz w:val="24"/>
          <w:szCs w:val="24"/>
        </w:rPr>
        <w:t xml:space="preserve">2.2 Тип данных </w:t>
      </w:r>
      <w:proofErr w:type="spellStart"/>
      <w:r w:rsidRPr="00481EAC">
        <w:rPr>
          <w:sz w:val="24"/>
          <w:szCs w:val="24"/>
        </w:rPr>
        <w:t>субиндекса</w:t>
      </w:r>
      <w:proofErr w:type="spellEnd"/>
      <w:r w:rsidRPr="00481EAC">
        <w:rPr>
          <w:sz w:val="24"/>
          <w:szCs w:val="24"/>
        </w:rPr>
        <w:t xml:space="preserve"> = Беззнаковое8              </w:t>
      </w:r>
    </w:p>
    <w:p w14:paraId="607F466A" w14:textId="77777777" w:rsidR="00481EAC" w:rsidRPr="00481EAC" w:rsidRDefault="00481EAC" w:rsidP="00481EAC">
      <w:pPr>
        <w:rPr>
          <w:b/>
          <w:sz w:val="24"/>
          <w:szCs w:val="24"/>
        </w:rPr>
      </w:pPr>
      <w:r w:rsidRPr="00481EAC">
        <w:rPr>
          <w:b/>
          <w:sz w:val="24"/>
          <w:szCs w:val="24"/>
        </w:rPr>
        <w:t>7.4.2.4.26.3 Параметры отклика</w:t>
      </w:r>
    </w:p>
    <w:p w14:paraId="0DBD3E6E" w14:textId="77777777" w:rsidR="00481EAC" w:rsidRPr="00481EAC" w:rsidRDefault="00481EAC" w:rsidP="00481EAC">
      <w:pPr>
        <w:rPr>
          <w:sz w:val="24"/>
          <w:szCs w:val="24"/>
        </w:rPr>
      </w:pPr>
      <w:r w:rsidRPr="00481EAC">
        <w:rPr>
          <w:sz w:val="24"/>
          <w:szCs w:val="24"/>
        </w:rPr>
        <w:t xml:space="preserve">1 числовой идентификатор = 103              </w:t>
      </w:r>
    </w:p>
    <w:p w14:paraId="3010C759" w14:textId="77777777" w:rsidR="00481EAC" w:rsidRPr="00481EAC" w:rsidRDefault="00481EAC" w:rsidP="00481EAC">
      <w:pPr>
        <w:rPr>
          <w:sz w:val="24"/>
          <w:szCs w:val="24"/>
        </w:rPr>
      </w:pPr>
      <w:r w:rsidRPr="00481EAC">
        <w:rPr>
          <w:sz w:val="24"/>
          <w:szCs w:val="24"/>
        </w:rPr>
        <w:t xml:space="preserve">2 </w:t>
      </w:r>
      <w:proofErr w:type="spellStart"/>
      <w:r w:rsidRPr="00481EAC">
        <w:rPr>
          <w:sz w:val="24"/>
          <w:szCs w:val="24"/>
        </w:rPr>
        <w:t>Субиндекс</w:t>
      </w:r>
      <w:proofErr w:type="spellEnd"/>
    </w:p>
    <w:p w14:paraId="0EBC5C74" w14:textId="77777777" w:rsidR="00481EAC" w:rsidRPr="00481EAC" w:rsidRDefault="00481EAC" w:rsidP="00481EAC">
      <w:pPr>
        <w:rPr>
          <w:sz w:val="24"/>
          <w:szCs w:val="24"/>
        </w:rPr>
      </w:pPr>
      <w:r w:rsidRPr="00481EAC">
        <w:rPr>
          <w:sz w:val="24"/>
          <w:szCs w:val="24"/>
        </w:rPr>
        <w:t xml:space="preserve">2.1 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              </w:t>
      </w:r>
    </w:p>
    <w:p w14:paraId="6B338DAD" w14:textId="77777777" w:rsidR="00481EAC" w:rsidRPr="00481EAC" w:rsidRDefault="00481EAC" w:rsidP="00481EAC">
      <w:pPr>
        <w:rPr>
          <w:sz w:val="24"/>
          <w:szCs w:val="24"/>
        </w:rPr>
      </w:pPr>
      <w:r w:rsidRPr="00481EAC">
        <w:rPr>
          <w:sz w:val="24"/>
          <w:szCs w:val="24"/>
        </w:rPr>
        <w:t xml:space="preserve">2.2 Тип данных </w:t>
      </w:r>
      <w:proofErr w:type="spellStart"/>
      <w:r w:rsidRPr="00481EAC">
        <w:rPr>
          <w:sz w:val="24"/>
          <w:szCs w:val="24"/>
        </w:rPr>
        <w:t>субиндекса</w:t>
      </w:r>
      <w:proofErr w:type="spellEnd"/>
      <w:r w:rsidRPr="00481EAC">
        <w:rPr>
          <w:sz w:val="24"/>
          <w:szCs w:val="24"/>
        </w:rPr>
        <w:t xml:space="preserve"> = Беззнаковое8              </w:t>
      </w:r>
    </w:p>
    <w:p w14:paraId="33CF2740" w14:textId="77777777" w:rsidR="00481EAC" w:rsidRPr="00481EAC" w:rsidRDefault="00481EAC" w:rsidP="00481EAC">
      <w:pPr>
        <w:rPr>
          <w:b/>
          <w:sz w:val="24"/>
          <w:szCs w:val="24"/>
        </w:rPr>
      </w:pPr>
      <w:r w:rsidRPr="00481EAC">
        <w:rPr>
          <w:b/>
          <w:sz w:val="24"/>
          <w:szCs w:val="24"/>
        </w:rPr>
        <w:t>7.4.2.4.26.4 Вариативная модель</w:t>
      </w:r>
    </w:p>
    <w:p w14:paraId="2D219067" w14:textId="77777777" w:rsidR="00481EAC" w:rsidRPr="00481EAC" w:rsidRDefault="00481EAC" w:rsidP="00481EAC">
      <w:pPr>
        <w:rPr>
          <w:b/>
          <w:sz w:val="24"/>
          <w:szCs w:val="24"/>
        </w:rPr>
      </w:pPr>
      <w:r w:rsidRPr="00481EAC">
        <w:rPr>
          <w:b/>
          <w:sz w:val="24"/>
          <w:szCs w:val="24"/>
        </w:rPr>
        <w:t xml:space="preserve">КЛАСС: массив структурных переменных                            </w:t>
      </w:r>
    </w:p>
    <w:p w14:paraId="7BAD8433" w14:textId="77777777" w:rsidR="00481EAC" w:rsidRPr="00481EAC" w:rsidRDefault="00481EAC" w:rsidP="00481EAC">
      <w:pPr>
        <w:rPr>
          <w:b/>
          <w:sz w:val="24"/>
          <w:szCs w:val="24"/>
        </w:rPr>
      </w:pPr>
      <w:r w:rsidRPr="00481EAC">
        <w:rPr>
          <w:b/>
          <w:sz w:val="24"/>
          <w:szCs w:val="24"/>
        </w:rPr>
        <w:t>АТРИБУТЫ:</w:t>
      </w:r>
    </w:p>
    <w:p w14:paraId="4AB58EFD" w14:textId="77777777" w:rsidR="00481EAC" w:rsidRPr="00481EAC" w:rsidRDefault="00481EAC" w:rsidP="00481EAC">
      <w:pPr>
        <w:rPr>
          <w:sz w:val="24"/>
          <w:szCs w:val="24"/>
        </w:rPr>
      </w:pPr>
      <w:r w:rsidRPr="00481EAC">
        <w:rPr>
          <w:sz w:val="24"/>
          <w:szCs w:val="24"/>
        </w:rPr>
        <w:t xml:space="preserve">Числовой идентификатор = 103              </w:t>
      </w:r>
    </w:p>
    <w:p w14:paraId="323B607E" w14:textId="77777777" w:rsidR="00481EAC" w:rsidRPr="00481EAC" w:rsidRDefault="00481EAC" w:rsidP="00481EAC">
      <w:pPr>
        <w:rPr>
          <w:sz w:val="24"/>
          <w:szCs w:val="24"/>
        </w:rPr>
      </w:pPr>
      <w:r w:rsidRPr="00481EAC">
        <w:rPr>
          <w:sz w:val="24"/>
          <w:szCs w:val="24"/>
        </w:rPr>
        <w:lastRenderedPageBreak/>
        <w:t xml:space="preserve">Название переменной = период публикации данных                     </w:t>
      </w:r>
    </w:p>
    <w:p w14:paraId="2AF1A0C9" w14:textId="77777777" w:rsidR="00481EAC" w:rsidRPr="00481EAC" w:rsidRDefault="00481EAC" w:rsidP="00481EAC">
      <w:pPr>
        <w:rPr>
          <w:sz w:val="24"/>
          <w:szCs w:val="24"/>
        </w:rPr>
      </w:pPr>
      <w:r w:rsidRPr="00481EAC">
        <w:rPr>
          <w:sz w:val="24"/>
          <w:szCs w:val="24"/>
        </w:rPr>
        <w:t xml:space="preserve">Количество полей = 2                     </w:t>
      </w:r>
    </w:p>
    <w:p w14:paraId="12B1FEC9" w14:textId="77777777" w:rsidR="00481EAC" w:rsidRPr="00481EAC" w:rsidRDefault="00481EAC" w:rsidP="00481EAC">
      <w:pPr>
        <w:rPr>
          <w:sz w:val="24"/>
          <w:szCs w:val="24"/>
        </w:rPr>
      </w:pPr>
      <w:r w:rsidRPr="00481EAC">
        <w:rPr>
          <w:sz w:val="24"/>
          <w:szCs w:val="24"/>
        </w:rPr>
        <w:t>Список полей</w:t>
      </w:r>
    </w:p>
    <w:p w14:paraId="51882E99" w14:textId="77777777" w:rsidR="00481EAC" w:rsidRPr="00481EAC" w:rsidRDefault="00481EAC" w:rsidP="00481EAC">
      <w:pPr>
        <w:rPr>
          <w:sz w:val="24"/>
          <w:szCs w:val="24"/>
        </w:rPr>
      </w:pPr>
      <w:r w:rsidRPr="00481EAC">
        <w:rPr>
          <w:sz w:val="24"/>
          <w:szCs w:val="24"/>
        </w:rPr>
        <w:t>Название поля = период обновления</w:t>
      </w:r>
    </w:p>
    <w:p w14:paraId="70708BA8" w14:textId="77777777" w:rsidR="00481EAC" w:rsidRPr="00481EAC" w:rsidRDefault="00481EAC" w:rsidP="00481EAC">
      <w:pPr>
        <w:rPr>
          <w:sz w:val="24"/>
          <w:szCs w:val="24"/>
        </w:rPr>
      </w:pPr>
      <w:r w:rsidRPr="00481EAC">
        <w:rPr>
          <w:sz w:val="24"/>
          <w:szCs w:val="24"/>
        </w:rPr>
        <w:t>Название типа данных поля = Время</w:t>
      </w:r>
    </w:p>
    <w:p w14:paraId="28AA9156" w14:textId="77777777" w:rsidR="00481EAC" w:rsidRPr="00481EAC" w:rsidRDefault="00481EAC" w:rsidP="00481EAC">
      <w:pPr>
        <w:rPr>
          <w:sz w:val="24"/>
          <w:szCs w:val="24"/>
        </w:rPr>
      </w:pPr>
      <w:r w:rsidRPr="00481EAC">
        <w:rPr>
          <w:sz w:val="24"/>
          <w:szCs w:val="24"/>
        </w:rPr>
        <w:t>Название поля = Максимальный период обновления</w:t>
      </w:r>
    </w:p>
    <w:p w14:paraId="329659E6" w14:textId="77777777" w:rsidR="00481EAC" w:rsidRPr="00481EAC" w:rsidRDefault="00481EAC" w:rsidP="00481EAC">
      <w:pPr>
        <w:rPr>
          <w:sz w:val="24"/>
          <w:szCs w:val="24"/>
        </w:rPr>
      </w:pPr>
      <w:r w:rsidRPr="00481EAC">
        <w:rPr>
          <w:sz w:val="24"/>
          <w:szCs w:val="24"/>
        </w:rPr>
        <w:t>Название типа данных поля = Время</w:t>
      </w:r>
    </w:p>
    <w:p w14:paraId="4D03953C" w14:textId="77777777" w:rsidR="00481EAC" w:rsidRPr="00481EAC" w:rsidRDefault="00481EAC" w:rsidP="00481EAC">
      <w:pPr>
        <w:rPr>
          <w:sz w:val="24"/>
          <w:szCs w:val="24"/>
        </w:rPr>
      </w:pPr>
      <w:r w:rsidRPr="00481EAC">
        <w:rPr>
          <w:sz w:val="24"/>
          <w:szCs w:val="24"/>
        </w:rPr>
        <w:t>Размер массива = переменная</w:t>
      </w:r>
    </w:p>
    <w:p w14:paraId="1D80FFFB" w14:textId="77777777" w:rsidR="00481EAC" w:rsidRPr="00481EAC" w:rsidRDefault="00481EAC" w:rsidP="00481EAC">
      <w:pPr>
        <w:rPr>
          <w:b/>
          <w:sz w:val="24"/>
          <w:szCs w:val="24"/>
        </w:rPr>
      </w:pPr>
      <w:bookmarkStart w:id="190" w:name="bookmark318"/>
      <w:r w:rsidRPr="00481EAC">
        <w:rPr>
          <w:b/>
          <w:sz w:val="24"/>
          <w:szCs w:val="24"/>
        </w:rPr>
        <w:t>7</w:t>
      </w:r>
      <w:bookmarkEnd w:id="190"/>
      <w:r w:rsidRPr="00481EAC">
        <w:rPr>
          <w:b/>
          <w:sz w:val="24"/>
          <w:szCs w:val="24"/>
        </w:rPr>
        <w:t>.4.2.4.27 Запись триггера данных публикации</w:t>
      </w:r>
    </w:p>
    <w:p w14:paraId="78E90A36" w14:textId="77777777" w:rsidR="00481EAC" w:rsidRPr="00481EAC" w:rsidRDefault="00481EAC" w:rsidP="00481EAC">
      <w:pPr>
        <w:rPr>
          <w:b/>
          <w:sz w:val="24"/>
          <w:szCs w:val="24"/>
        </w:rPr>
      </w:pPr>
      <w:r w:rsidRPr="00481EAC">
        <w:rPr>
          <w:b/>
          <w:sz w:val="24"/>
          <w:szCs w:val="24"/>
        </w:rPr>
        <w:t>7.4.2.4.27.1 Обзор услуги</w:t>
      </w:r>
    </w:p>
    <w:p w14:paraId="1F39A524" w14:textId="77777777" w:rsidR="00481EAC" w:rsidRPr="00481EAC" w:rsidRDefault="00481EAC" w:rsidP="00481EAC">
      <w:pPr>
        <w:rPr>
          <w:sz w:val="24"/>
          <w:szCs w:val="24"/>
        </w:rPr>
      </w:pPr>
      <w:r w:rsidRPr="00481EAC">
        <w:rPr>
          <w:sz w:val="24"/>
          <w:szCs w:val="24"/>
        </w:rPr>
        <w:t>Эта услуга настраивает триггер, который принудительно публикует сообщение с данными публикации.</w:t>
      </w:r>
    </w:p>
    <w:p w14:paraId="018122BC" w14:textId="77777777" w:rsidR="00481EAC" w:rsidRPr="00481EAC" w:rsidRDefault="00481EAC" w:rsidP="00481EAC">
      <w:pPr>
        <w:rPr>
          <w:b/>
          <w:sz w:val="24"/>
          <w:szCs w:val="24"/>
        </w:rPr>
      </w:pPr>
      <w:r w:rsidRPr="00481EAC">
        <w:rPr>
          <w:b/>
          <w:sz w:val="24"/>
          <w:szCs w:val="24"/>
        </w:rPr>
        <w:t>7.4.2.4.27.2 Запрос параметров</w:t>
      </w:r>
    </w:p>
    <w:p w14:paraId="521E32CE" w14:textId="77777777" w:rsidR="00481EAC" w:rsidRPr="00481EAC" w:rsidRDefault="00481EAC" w:rsidP="00481EAC">
      <w:pPr>
        <w:rPr>
          <w:sz w:val="24"/>
          <w:szCs w:val="24"/>
        </w:rPr>
      </w:pPr>
      <w:r w:rsidRPr="00481EAC">
        <w:rPr>
          <w:sz w:val="24"/>
          <w:szCs w:val="24"/>
        </w:rPr>
        <w:t xml:space="preserve">Числовой идентификатор = 104 </w:t>
      </w:r>
    </w:p>
    <w:p w14:paraId="6B8FDEA1" w14:textId="77777777" w:rsidR="00481EAC" w:rsidRPr="00481EAC" w:rsidRDefault="00481EAC" w:rsidP="00481EAC">
      <w:pPr>
        <w:rPr>
          <w:sz w:val="24"/>
          <w:szCs w:val="24"/>
        </w:rPr>
      </w:pPr>
      <w:proofErr w:type="spellStart"/>
      <w:r w:rsidRPr="00481EAC">
        <w:rPr>
          <w:sz w:val="24"/>
          <w:szCs w:val="24"/>
        </w:rPr>
        <w:t>Субиндекс</w:t>
      </w:r>
      <w:proofErr w:type="spellEnd"/>
    </w:p>
    <w:p w14:paraId="095CAAF9"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w:t>
      </w:r>
    </w:p>
    <w:p w14:paraId="4317B5E6"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 Беззнаковое8</w:t>
      </w:r>
    </w:p>
    <w:p w14:paraId="7FAA0F2B" w14:textId="77777777" w:rsidR="00481EAC" w:rsidRPr="00481EAC" w:rsidRDefault="00481EAC" w:rsidP="00481EAC">
      <w:pPr>
        <w:rPr>
          <w:b/>
          <w:sz w:val="24"/>
          <w:szCs w:val="24"/>
        </w:rPr>
      </w:pPr>
      <w:r w:rsidRPr="00481EAC">
        <w:rPr>
          <w:b/>
          <w:sz w:val="24"/>
          <w:szCs w:val="24"/>
        </w:rPr>
        <w:t>7.4.2.4.27.3 Параметры отклика</w:t>
      </w:r>
    </w:p>
    <w:p w14:paraId="3A14E3ED" w14:textId="77777777" w:rsidR="00481EAC" w:rsidRPr="00481EAC" w:rsidRDefault="00481EAC" w:rsidP="00481EAC">
      <w:pPr>
        <w:rPr>
          <w:sz w:val="24"/>
          <w:szCs w:val="24"/>
        </w:rPr>
      </w:pPr>
      <w:r w:rsidRPr="00481EAC">
        <w:rPr>
          <w:sz w:val="24"/>
          <w:szCs w:val="24"/>
        </w:rPr>
        <w:t xml:space="preserve">Числовой идентификатор = 104              </w:t>
      </w:r>
    </w:p>
    <w:p w14:paraId="4E78C5F3" w14:textId="77777777" w:rsidR="00481EAC" w:rsidRPr="00481EAC" w:rsidRDefault="00481EAC" w:rsidP="00481EAC">
      <w:pPr>
        <w:rPr>
          <w:sz w:val="24"/>
          <w:szCs w:val="24"/>
        </w:rPr>
      </w:pPr>
      <w:proofErr w:type="spellStart"/>
      <w:r w:rsidRPr="00481EAC">
        <w:rPr>
          <w:sz w:val="24"/>
          <w:szCs w:val="24"/>
        </w:rPr>
        <w:t>Субиндекс</w:t>
      </w:r>
      <w:proofErr w:type="spellEnd"/>
    </w:p>
    <w:p w14:paraId="0A4EE6BA"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                     </w:t>
      </w:r>
    </w:p>
    <w:p w14:paraId="0FF6332F"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 Беззнаковое8              </w:t>
      </w:r>
    </w:p>
    <w:p w14:paraId="73163BBB" w14:textId="77777777" w:rsidR="00481EAC" w:rsidRPr="00481EAC" w:rsidRDefault="00481EAC" w:rsidP="00481EAC">
      <w:pPr>
        <w:rPr>
          <w:b/>
          <w:sz w:val="24"/>
          <w:szCs w:val="24"/>
        </w:rPr>
      </w:pPr>
      <w:r w:rsidRPr="00481EAC">
        <w:rPr>
          <w:b/>
          <w:sz w:val="24"/>
          <w:szCs w:val="24"/>
        </w:rPr>
        <w:t>7.4.2.4.27.4 Вариативная модель</w:t>
      </w:r>
    </w:p>
    <w:p w14:paraId="36FE74D6" w14:textId="77777777" w:rsidR="00481EAC" w:rsidRPr="00481EAC" w:rsidRDefault="00481EAC" w:rsidP="00481EAC">
      <w:pPr>
        <w:rPr>
          <w:b/>
          <w:sz w:val="24"/>
          <w:szCs w:val="24"/>
        </w:rPr>
      </w:pPr>
      <w:r w:rsidRPr="00481EAC">
        <w:rPr>
          <w:b/>
          <w:sz w:val="24"/>
          <w:szCs w:val="24"/>
        </w:rPr>
        <w:t xml:space="preserve">КЛАСС: массив структурных переменных                            </w:t>
      </w:r>
    </w:p>
    <w:p w14:paraId="5AD511FA" w14:textId="77777777" w:rsidR="00481EAC" w:rsidRPr="00481EAC" w:rsidRDefault="00481EAC" w:rsidP="00481EAC">
      <w:pPr>
        <w:rPr>
          <w:b/>
          <w:sz w:val="24"/>
          <w:szCs w:val="24"/>
        </w:rPr>
      </w:pPr>
      <w:r w:rsidRPr="00481EAC">
        <w:rPr>
          <w:b/>
          <w:sz w:val="24"/>
          <w:szCs w:val="24"/>
        </w:rPr>
        <w:t>АТРИБУТЫ:</w:t>
      </w:r>
    </w:p>
    <w:p w14:paraId="3B1F94AA" w14:textId="77777777" w:rsidR="00481EAC" w:rsidRPr="00481EAC" w:rsidRDefault="00481EAC" w:rsidP="00481EAC">
      <w:pPr>
        <w:rPr>
          <w:sz w:val="24"/>
          <w:szCs w:val="24"/>
        </w:rPr>
      </w:pPr>
      <w:r w:rsidRPr="00481EAC">
        <w:rPr>
          <w:sz w:val="24"/>
          <w:szCs w:val="24"/>
        </w:rPr>
        <w:t xml:space="preserve">Числовой идентификатор = 104              </w:t>
      </w:r>
    </w:p>
    <w:p w14:paraId="4597065D" w14:textId="77777777" w:rsidR="00481EAC" w:rsidRPr="00481EAC" w:rsidRDefault="00481EAC" w:rsidP="00481EAC">
      <w:pPr>
        <w:rPr>
          <w:sz w:val="24"/>
          <w:szCs w:val="24"/>
        </w:rPr>
      </w:pPr>
      <w:r w:rsidRPr="00481EAC">
        <w:rPr>
          <w:sz w:val="24"/>
          <w:szCs w:val="24"/>
        </w:rPr>
        <w:t xml:space="preserve">Название переменной = триггер публикации данных                     </w:t>
      </w:r>
    </w:p>
    <w:p w14:paraId="4DDBF800" w14:textId="77777777" w:rsidR="00481EAC" w:rsidRPr="00481EAC" w:rsidRDefault="00481EAC" w:rsidP="00481EAC">
      <w:pPr>
        <w:rPr>
          <w:sz w:val="24"/>
          <w:szCs w:val="24"/>
        </w:rPr>
      </w:pPr>
      <w:r w:rsidRPr="00481EAC">
        <w:rPr>
          <w:sz w:val="24"/>
          <w:szCs w:val="24"/>
        </w:rPr>
        <w:t xml:space="preserve">Количество полей = 4                     </w:t>
      </w:r>
    </w:p>
    <w:p w14:paraId="0AC5E627" w14:textId="77777777" w:rsidR="00481EAC" w:rsidRPr="00481EAC" w:rsidRDefault="00481EAC" w:rsidP="00481EAC">
      <w:pPr>
        <w:rPr>
          <w:sz w:val="24"/>
          <w:szCs w:val="24"/>
        </w:rPr>
      </w:pPr>
      <w:r w:rsidRPr="00481EAC">
        <w:rPr>
          <w:sz w:val="24"/>
          <w:szCs w:val="24"/>
        </w:rPr>
        <w:t>Список полей</w:t>
      </w:r>
    </w:p>
    <w:p w14:paraId="651B2AF3" w14:textId="77777777" w:rsidR="00481EAC" w:rsidRPr="00481EAC" w:rsidRDefault="00481EAC" w:rsidP="00481EAC">
      <w:pPr>
        <w:rPr>
          <w:sz w:val="24"/>
          <w:szCs w:val="24"/>
        </w:rPr>
      </w:pPr>
      <w:r w:rsidRPr="00481EAC">
        <w:rPr>
          <w:sz w:val="24"/>
          <w:szCs w:val="24"/>
        </w:rPr>
        <w:t>Название поля = режим триггера</w:t>
      </w:r>
    </w:p>
    <w:p w14:paraId="5E4BA2BD" w14:textId="77777777" w:rsidR="00481EAC" w:rsidRPr="00481EAC" w:rsidRDefault="00481EAC" w:rsidP="00481EAC">
      <w:pPr>
        <w:rPr>
          <w:sz w:val="24"/>
          <w:szCs w:val="24"/>
        </w:rPr>
      </w:pPr>
      <w:r w:rsidRPr="00481EAC">
        <w:rPr>
          <w:sz w:val="24"/>
          <w:szCs w:val="24"/>
        </w:rPr>
        <w:t>Название типа данных поля = Перечисление</w:t>
      </w:r>
    </w:p>
    <w:p w14:paraId="16AF0D2C" w14:textId="77777777" w:rsidR="00481EAC" w:rsidRPr="00481EAC" w:rsidRDefault="00481EAC" w:rsidP="00481EAC">
      <w:pPr>
        <w:rPr>
          <w:sz w:val="24"/>
          <w:szCs w:val="24"/>
        </w:rPr>
      </w:pPr>
      <w:r w:rsidRPr="00481EAC">
        <w:rPr>
          <w:sz w:val="24"/>
          <w:szCs w:val="24"/>
        </w:rPr>
        <w:t>Название поля = Классификация переменных устройства</w:t>
      </w:r>
    </w:p>
    <w:p w14:paraId="549902A9" w14:textId="77777777" w:rsidR="00481EAC" w:rsidRPr="00481EAC" w:rsidRDefault="00481EAC" w:rsidP="00481EAC">
      <w:pPr>
        <w:rPr>
          <w:sz w:val="24"/>
          <w:szCs w:val="24"/>
        </w:rPr>
      </w:pPr>
      <w:r w:rsidRPr="00481EAC">
        <w:rPr>
          <w:sz w:val="24"/>
          <w:szCs w:val="24"/>
        </w:rPr>
        <w:t>Название типа данных поля = Перечисление</w:t>
      </w:r>
    </w:p>
    <w:p w14:paraId="0D07F7A5" w14:textId="77777777" w:rsidR="00481EAC" w:rsidRPr="00481EAC" w:rsidRDefault="00481EAC" w:rsidP="00481EAC">
      <w:pPr>
        <w:rPr>
          <w:sz w:val="24"/>
          <w:szCs w:val="24"/>
        </w:rPr>
      </w:pPr>
      <w:r w:rsidRPr="00481EAC">
        <w:rPr>
          <w:sz w:val="24"/>
          <w:szCs w:val="24"/>
        </w:rPr>
        <w:t>Название поля = Единица измерения устройства</w:t>
      </w:r>
    </w:p>
    <w:p w14:paraId="05B43E26" w14:textId="77777777" w:rsidR="00481EAC" w:rsidRPr="00481EAC" w:rsidRDefault="00481EAC" w:rsidP="00481EAC">
      <w:pPr>
        <w:rPr>
          <w:sz w:val="24"/>
          <w:szCs w:val="24"/>
        </w:rPr>
      </w:pPr>
      <w:r w:rsidRPr="00481EAC">
        <w:rPr>
          <w:sz w:val="24"/>
          <w:szCs w:val="24"/>
        </w:rPr>
        <w:t>Название типа данных поля = Инженерная единица</w:t>
      </w:r>
    </w:p>
    <w:p w14:paraId="6EC0FD09" w14:textId="77777777" w:rsidR="00481EAC" w:rsidRPr="00481EAC" w:rsidRDefault="00481EAC" w:rsidP="00481EAC">
      <w:pPr>
        <w:rPr>
          <w:sz w:val="24"/>
          <w:szCs w:val="24"/>
        </w:rPr>
      </w:pPr>
      <w:r w:rsidRPr="00481EAC">
        <w:rPr>
          <w:sz w:val="24"/>
          <w:szCs w:val="24"/>
        </w:rPr>
        <w:t>Название поля = уровень триггера</w:t>
      </w:r>
    </w:p>
    <w:p w14:paraId="7CB83C2D" w14:textId="77777777" w:rsidR="00481EAC" w:rsidRPr="00481EAC" w:rsidRDefault="00481EAC" w:rsidP="00481EAC">
      <w:pPr>
        <w:rPr>
          <w:sz w:val="24"/>
          <w:szCs w:val="24"/>
        </w:rPr>
      </w:pPr>
      <w:r w:rsidRPr="00481EAC">
        <w:rPr>
          <w:sz w:val="24"/>
          <w:szCs w:val="24"/>
        </w:rPr>
        <w:t>Название типа данных поля = Плавающий32</w:t>
      </w:r>
    </w:p>
    <w:p w14:paraId="42E97891" w14:textId="77777777" w:rsidR="00481EAC" w:rsidRPr="00481EAC" w:rsidRDefault="00481EAC" w:rsidP="00481EAC">
      <w:pPr>
        <w:rPr>
          <w:sz w:val="24"/>
          <w:szCs w:val="24"/>
        </w:rPr>
      </w:pPr>
      <w:r w:rsidRPr="00481EAC">
        <w:rPr>
          <w:sz w:val="24"/>
          <w:szCs w:val="24"/>
        </w:rPr>
        <w:t>Размер массива = переменная</w:t>
      </w:r>
    </w:p>
    <w:p w14:paraId="11C33403" w14:textId="77777777" w:rsidR="00481EAC" w:rsidRPr="00481EAC" w:rsidRDefault="00481EAC" w:rsidP="00481EAC">
      <w:pPr>
        <w:rPr>
          <w:b/>
          <w:sz w:val="24"/>
          <w:szCs w:val="24"/>
        </w:rPr>
      </w:pPr>
      <w:bookmarkStart w:id="191" w:name="bookmark319"/>
      <w:r w:rsidRPr="00481EAC">
        <w:rPr>
          <w:b/>
          <w:sz w:val="24"/>
          <w:szCs w:val="24"/>
        </w:rPr>
        <w:t>7</w:t>
      </w:r>
      <w:bookmarkEnd w:id="191"/>
      <w:r w:rsidRPr="00481EAC">
        <w:rPr>
          <w:b/>
          <w:sz w:val="24"/>
          <w:szCs w:val="24"/>
        </w:rPr>
        <w:t>.4.2.4.28 Считывание конфигурации режима публикации данных</w:t>
      </w:r>
    </w:p>
    <w:p w14:paraId="08AF08B2" w14:textId="77777777" w:rsidR="00481EAC" w:rsidRPr="00481EAC" w:rsidRDefault="00481EAC" w:rsidP="00481EAC">
      <w:pPr>
        <w:rPr>
          <w:b/>
          <w:sz w:val="24"/>
          <w:szCs w:val="24"/>
        </w:rPr>
      </w:pPr>
      <w:r w:rsidRPr="00481EAC">
        <w:rPr>
          <w:b/>
          <w:sz w:val="24"/>
          <w:szCs w:val="24"/>
        </w:rPr>
        <w:t>7.4.2.4.28.1 Обзор услуги</w:t>
      </w:r>
    </w:p>
    <w:p w14:paraId="3DED5195" w14:textId="77777777" w:rsidR="00481EAC" w:rsidRPr="00481EAC" w:rsidRDefault="00481EAC" w:rsidP="00481EAC">
      <w:pPr>
        <w:rPr>
          <w:sz w:val="24"/>
          <w:szCs w:val="24"/>
        </w:rPr>
      </w:pPr>
      <w:r w:rsidRPr="00481EAC">
        <w:rPr>
          <w:sz w:val="24"/>
          <w:szCs w:val="24"/>
        </w:rPr>
        <w:t>Эта услуга считывает конфигурацию режима публикации данных.</w:t>
      </w:r>
    </w:p>
    <w:p w14:paraId="545F8E74" w14:textId="77777777" w:rsidR="00481EAC" w:rsidRPr="00481EAC" w:rsidRDefault="00481EAC" w:rsidP="00481EAC">
      <w:pPr>
        <w:rPr>
          <w:b/>
          <w:sz w:val="24"/>
          <w:szCs w:val="24"/>
        </w:rPr>
      </w:pPr>
      <w:r w:rsidRPr="00481EAC">
        <w:rPr>
          <w:b/>
          <w:sz w:val="24"/>
          <w:szCs w:val="24"/>
        </w:rPr>
        <w:t>7.4.2.4.28.2 Запрос параметров</w:t>
      </w:r>
    </w:p>
    <w:p w14:paraId="70E8E35C" w14:textId="77777777" w:rsidR="00481EAC" w:rsidRPr="00481EAC" w:rsidRDefault="00481EAC" w:rsidP="00481EAC">
      <w:pPr>
        <w:rPr>
          <w:sz w:val="24"/>
          <w:szCs w:val="24"/>
        </w:rPr>
      </w:pPr>
      <w:r w:rsidRPr="00481EAC">
        <w:rPr>
          <w:sz w:val="24"/>
          <w:szCs w:val="24"/>
        </w:rPr>
        <w:t xml:space="preserve">Числовой идентификатор = 105 </w:t>
      </w:r>
    </w:p>
    <w:p w14:paraId="31673DDA" w14:textId="77777777" w:rsidR="00481EAC" w:rsidRPr="00481EAC" w:rsidRDefault="00481EAC" w:rsidP="00481EAC">
      <w:pPr>
        <w:rPr>
          <w:sz w:val="24"/>
          <w:szCs w:val="24"/>
        </w:rPr>
      </w:pPr>
      <w:proofErr w:type="spellStart"/>
      <w:r w:rsidRPr="00481EAC">
        <w:rPr>
          <w:sz w:val="24"/>
          <w:szCs w:val="24"/>
        </w:rPr>
        <w:t>Субиндекс</w:t>
      </w:r>
      <w:proofErr w:type="spellEnd"/>
      <w:r w:rsidRPr="00481EAC">
        <w:rPr>
          <w:sz w:val="24"/>
          <w:szCs w:val="24"/>
        </w:rPr>
        <w:t xml:space="preserve">              </w:t>
      </w:r>
    </w:p>
    <w:p w14:paraId="60BCB0BB"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                     </w:t>
      </w:r>
    </w:p>
    <w:p w14:paraId="41D4DC49"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 Беззнаковое8              </w:t>
      </w:r>
    </w:p>
    <w:p w14:paraId="1E13BB02" w14:textId="77777777" w:rsidR="00481EAC" w:rsidRPr="00481EAC" w:rsidRDefault="00481EAC" w:rsidP="00481EAC">
      <w:pPr>
        <w:rPr>
          <w:b/>
          <w:sz w:val="24"/>
          <w:szCs w:val="24"/>
        </w:rPr>
      </w:pPr>
      <w:r w:rsidRPr="00481EAC">
        <w:rPr>
          <w:b/>
          <w:sz w:val="24"/>
          <w:szCs w:val="24"/>
        </w:rPr>
        <w:t>7.4.2.4.28.3 Параметры отклика</w:t>
      </w:r>
    </w:p>
    <w:p w14:paraId="75F9F113" w14:textId="77777777" w:rsidR="00481EAC" w:rsidRPr="00481EAC" w:rsidRDefault="00481EAC" w:rsidP="00481EAC">
      <w:pPr>
        <w:rPr>
          <w:sz w:val="24"/>
          <w:szCs w:val="24"/>
        </w:rPr>
      </w:pPr>
      <w:r w:rsidRPr="00481EAC">
        <w:rPr>
          <w:sz w:val="24"/>
          <w:szCs w:val="24"/>
        </w:rPr>
        <w:t xml:space="preserve">Числовой идентификатор = 105 </w:t>
      </w:r>
    </w:p>
    <w:p w14:paraId="10A24C55" w14:textId="77777777" w:rsidR="00481EAC" w:rsidRPr="00481EAC" w:rsidRDefault="00481EAC" w:rsidP="00481EAC">
      <w:pPr>
        <w:rPr>
          <w:sz w:val="24"/>
          <w:szCs w:val="24"/>
        </w:rPr>
      </w:pPr>
      <w:proofErr w:type="spellStart"/>
      <w:r w:rsidRPr="00481EAC">
        <w:rPr>
          <w:sz w:val="24"/>
          <w:szCs w:val="24"/>
        </w:rPr>
        <w:t>Субиндекс</w:t>
      </w:r>
      <w:proofErr w:type="spellEnd"/>
      <w:r w:rsidRPr="00481EAC">
        <w:rPr>
          <w:sz w:val="24"/>
          <w:szCs w:val="24"/>
        </w:rPr>
        <w:t xml:space="preserve">              </w:t>
      </w:r>
    </w:p>
    <w:p w14:paraId="3D57180B"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                     </w:t>
      </w:r>
    </w:p>
    <w:p w14:paraId="51423C8E" w14:textId="77777777" w:rsidR="00481EAC" w:rsidRPr="00481EAC" w:rsidRDefault="00481EAC" w:rsidP="00481EAC">
      <w:pPr>
        <w:rPr>
          <w:sz w:val="24"/>
          <w:szCs w:val="24"/>
        </w:rPr>
      </w:pPr>
      <w:r w:rsidRPr="00481EAC">
        <w:rPr>
          <w:sz w:val="24"/>
          <w:szCs w:val="24"/>
        </w:rPr>
        <w:lastRenderedPageBreak/>
        <w:t xml:space="preserve">Тип данных </w:t>
      </w:r>
      <w:proofErr w:type="spellStart"/>
      <w:r w:rsidRPr="00481EAC">
        <w:rPr>
          <w:sz w:val="24"/>
          <w:szCs w:val="24"/>
        </w:rPr>
        <w:t>субиндекса</w:t>
      </w:r>
      <w:proofErr w:type="spellEnd"/>
      <w:r w:rsidRPr="00481EAC">
        <w:rPr>
          <w:sz w:val="24"/>
          <w:szCs w:val="24"/>
        </w:rPr>
        <w:t xml:space="preserve"> = Беззнаковое8              </w:t>
      </w:r>
    </w:p>
    <w:p w14:paraId="7519F643" w14:textId="77777777" w:rsidR="00481EAC" w:rsidRPr="00481EAC" w:rsidRDefault="00481EAC" w:rsidP="00481EAC">
      <w:pPr>
        <w:rPr>
          <w:b/>
          <w:sz w:val="24"/>
          <w:szCs w:val="24"/>
        </w:rPr>
      </w:pPr>
      <w:r w:rsidRPr="00481EAC">
        <w:rPr>
          <w:b/>
          <w:sz w:val="24"/>
          <w:szCs w:val="24"/>
        </w:rPr>
        <w:t>7.4.2.4.28.4 Вариативная модель</w:t>
      </w:r>
    </w:p>
    <w:p w14:paraId="00097103" w14:textId="77777777" w:rsidR="00481EAC" w:rsidRPr="00481EAC" w:rsidRDefault="00481EAC" w:rsidP="00481EAC">
      <w:pPr>
        <w:rPr>
          <w:b/>
          <w:sz w:val="24"/>
          <w:szCs w:val="24"/>
        </w:rPr>
      </w:pPr>
      <w:r w:rsidRPr="00481EAC">
        <w:rPr>
          <w:b/>
          <w:sz w:val="24"/>
          <w:szCs w:val="24"/>
        </w:rPr>
        <w:t xml:space="preserve">КЛАСС: массив структурных переменных                            </w:t>
      </w:r>
    </w:p>
    <w:p w14:paraId="05413F8F" w14:textId="77777777" w:rsidR="00481EAC" w:rsidRPr="00481EAC" w:rsidRDefault="00481EAC" w:rsidP="00481EAC">
      <w:pPr>
        <w:rPr>
          <w:b/>
          <w:sz w:val="24"/>
          <w:szCs w:val="24"/>
        </w:rPr>
      </w:pPr>
      <w:r w:rsidRPr="00481EAC">
        <w:rPr>
          <w:b/>
          <w:sz w:val="24"/>
          <w:szCs w:val="24"/>
        </w:rPr>
        <w:t>АТРИБУТЫ:</w:t>
      </w:r>
    </w:p>
    <w:p w14:paraId="332FFEA8" w14:textId="77777777" w:rsidR="00481EAC" w:rsidRPr="00481EAC" w:rsidRDefault="00481EAC" w:rsidP="00481EAC">
      <w:pPr>
        <w:rPr>
          <w:sz w:val="24"/>
          <w:szCs w:val="24"/>
        </w:rPr>
      </w:pPr>
      <w:r w:rsidRPr="00481EAC">
        <w:rPr>
          <w:sz w:val="24"/>
          <w:szCs w:val="24"/>
        </w:rPr>
        <w:t xml:space="preserve">Числовой идентификатор = 105              </w:t>
      </w:r>
    </w:p>
    <w:p w14:paraId="534952E2" w14:textId="77777777" w:rsidR="00481EAC" w:rsidRPr="00481EAC" w:rsidRDefault="00481EAC" w:rsidP="00481EAC">
      <w:pPr>
        <w:rPr>
          <w:sz w:val="24"/>
          <w:szCs w:val="24"/>
        </w:rPr>
      </w:pPr>
      <w:r w:rsidRPr="00481EAC">
        <w:rPr>
          <w:sz w:val="24"/>
          <w:szCs w:val="24"/>
        </w:rPr>
        <w:t xml:space="preserve">Название переменной = конфигурация режима публикации данных                     </w:t>
      </w:r>
    </w:p>
    <w:p w14:paraId="3EFD8649" w14:textId="77777777" w:rsidR="00481EAC" w:rsidRPr="00481EAC" w:rsidRDefault="00481EAC" w:rsidP="00481EAC">
      <w:pPr>
        <w:rPr>
          <w:sz w:val="24"/>
          <w:szCs w:val="24"/>
        </w:rPr>
      </w:pPr>
      <w:r w:rsidRPr="00481EAC">
        <w:rPr>
          <w:sz w:val="24"/>
          <w:szCs w:val="24"/>
        </w:rPr>
        <w:t xml:space="preserve">Количество полей = 18                     </w:t>
      </w:r>
    </w:p>
    <w:p w14:paraId="1F1584B9" w14:textId="77777777" w:rsidR="00481EAC" w:rsidRPr="00481EAC" w:rsidRDefault="00481EAC" w:rsidP="00481EAC">
      <w:pPr>
        <w:rPr>
          <w:sz w:val="24"/>
          <w:szCs w:val="24"/>
        </w:rPr>
      </w:pPr>
      <w:r w:rsidRPr="00481EAC">
        <w:rPr>
          <w:sz w:val="24"/>
          <w:szCs w:val="24"/>
        </w:rPr>
        <w:t>Список полей</w:t>
      </w:r>
    </w:p>
    <w:p w14:paraId="17917DC2" w14:textId="77777777" w:rsidR="00481EAC" w:rsidRPr="00481EAC" w:rsidRDefault="00481EAC" w:rsidP="00481EAC">
      <w:pPr>
        <w:rPr>
          <w:sz w:val="24"/>
          <w:szCs w:val="24"/>
        </w:rPr>
      </w:pPr>
      <w:r w:rsidRPr="00481EAC">
        <w:rPr>
          <w:sz w:val="24"/>
          <w:szCs w:val="24"/>
        </w:rPr>
        <w:t>Название поля = Управление режимом публикации данных</w:t>
      </w:r>
    </w:p>
    <w:p w14:paraId="43923911" w14:textId="77777777" w:rsidR="00481EAC" w:rsidRPr="00481EAC" w:rsidRDefault="00481EAC" w:rsidP="00481EAC">
      <w:pPr>
        <w:rPr>
          <w:sz w:val="24"/>
          <w:szCs w:val="24"/>
        </w:rPr>
      </w:pPr>
      <w:r w:rsidRPr="00481EAC">
        <w:rPr>
          <w:sz w:val="24"/>
          <w:szCs w:val="24"/>
        </w:rPr>
        <w:t>Название типа данных поля = Перечисление</w:t>
      </w:r>
    </w:p>
    <w:p w14:paraId="5BA426DA" w14:textId="77777777" w:rsidR="00481EAC" w:rsidRPr="00481EAC" w:rsidRDefault="00481EAC" w:rsidP="00481EAC">
      <w:pPr>
        <w:rPr>
          <w:sz w:val="24"/>
          <w:szCs w:val="24"/>
        </w:rPr>
      </w:pPr>
      <w:r w:rsidRPr="00481EAC">
        <w:rPr>
          <w:sz w:val="24"/>
          <w:szCs w:val="24"/>
        </w:rPr>
        <w:t>Название поля = Расширение номера команды</w:t>
      </w:r>
    </w:p>
    <w:p w14:paraId="437365B1"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3D1111BD" w14:textId="77777777" w:rsidR="00481EAC" w:rsidRPr="00481EAC" w:rsidRDefault="00481EAC" w:rsidP="00481EAC">
      <w:pPr>
        <w:rPr>
          <w:sz w:val="24"/>
          <w:szCs w:val="24"/>
        </w:rPr>
      </w:pPr>
      <w:r w:rsidRPr="00481EAC">
        <w:rPr>
          <w:sz w:val="24"/>
          <w:szCs w:val="24"/>
        </w:rPr>
        <w:t>Название поля = Код переменных устройства 0</w:t>
      </w:r>
    </w:p>
    <w:p w14:paraId="52E262B7"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51F1E544" w14:textId="77777777" w:rsidR="00481EAC" w:rsidRPr="00481EAC" w:rsidRDefault="00481EAC" w:rsidP="00481EAC">
      <w:pPr>
        <w:rPr>
          <w:sz w:val="24"/>
          <w:szCs w:val="24"/>
        </w:rPr>
      </w:pPr>
      <w:r w:rsidRPr="00481EAC">
        <w:rPr>
          <w:sz w:val="24"/>
          <w:szCs w:val="24"/>
        </w:rPr>
        <w:t>Название поля = Код переменных устройства 1</w:t>
      </w:r>
    </w:p>
    <w:p w14:paraId="47F532ED"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24AF840B" w14:textId="77777777" w:rsidR="00481EAC" w:rsidRPr="00481EAC" w:rsidRDefault="00481EAC" w:rsidP="00481EAC">
      <w:pPr>
        <w:rPr>
          <w:sz w:val="24"/>
          <w:szCs w:val="24"/>
        </w:rPr>
      </w:pPr>
      <w:r w:rsidRPr="00481EAC">
        <w:rPr>
          <w:sz w:val="24"/>
          <w:szCs w:val="24"/>
        </w:rPr>
        <w:t>Название поля = Код переменных устройства 2</w:t>
      </w:r>
    </w:p>
    <w:p w14:paraId="7C695A95"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70C4F5FF" w14:textId="77777777" w:rsidR="00481EAC" w:rsidRPr="00481EAC" w:rsidRDefault="00481EAC" w:rsidP="00481EAC">
      <w:pPr>
        <w:rPr>
          <w:sz w:val="24"/>
          <w:szCs w:val="24"/>
        </w:rPr>
      </w:pPr>
      <w:r w:rsidRPr="00481EAC">
        <w:rPr>
          <w:sz w:val="24"/>
          <w:szCs w:val="24"/>
        </w:rPr>
        <w:t>Название поля = Код переменных устройства 3</w:t>
      </w:r>
    </w:p>
    <w:p w14:paraId="4F1E18D1"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50AAFA64" w14:textId="77777777" w:rsidR="00481EAC" w:rsidRPr="00481EAC" w:rsidRDefault="00481EAC" w:rsidP="00481EAC">
      <w:pPr>
        <w:rPr>
          <w:sz w:val="24"/>
          <w:szCs w:val="24"/>
        </w:rPr>
      </w:pPr>
      <w:r w:rsidRPr="00481EAC">
        <w:rPr>
          <w:sz w:val="24"/>
          <w:szCs w:val="24"/>
        </w:rPr>
        <w:t>Название поля = Код переменных устройства 4</w:t>
      </w:r>
    </w:p>
    <w:p w14:paraId="4A54C0D1"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307600BF" w14:textId="77777777" w:rsidR="00481EAC" w:rsidRPr="00481EAC" w:rsidRDefault="00481EAC" w:rsidP="00481EAC">
      <w:pPr>
        <w:rPr>
          <w:sz w:val="24"/>
          <w:szCs w:val="24"/>
        </w:rPr>
      </w:pPr>
      <w:r w:rsidRPr="00481EAC">
        <w:rPr>
          <w:sz w:val="24"/>
          <w:szCs w:val="24"/>
        </w:rPr>
        <w:t>Название поля = Код переменных устройства 5</w:t>
      </w:r>
    </w:p>
    <w:p w14:paraId="3A076BAA"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49BA2F26" w14:textId="77777777" w:rsidR="00481EAC" w:rsidRPr="00481EAC" w:rsidRDefault="00481EAC" w:rsidP="00481EAC">
      <w:pPr>
        <w:rPr>
          <w:sz w:val="24"/>
          <w:szCs w:val="24"/>
        </w:rPr>
      </w:pPr>
      <w:r w:rsidRPr="00481EAC">
        <w:rPr>
          <w:sz w:val="24"/>
          <w:szCs w:val="24"/>
        </w:rPr>
        <w:t>Название поля = Код переменных устройства 6</w:t>
      </w:r>
    </w:p>
    <w:p w14:paraId="06AFAF35"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1CE13509" w14:textId="77777777" w:rsidR="00481EAC" w:rsidRPr="00481EAC" w:rsidRDefault="00481EAC" w:rsidP="00481EAC">
      <w:pPr>
        <w:rPr>
          <w:sz w:val="24"/>
          <w:szCs w:val="24"/>
        </w:rPr>
      </w:pPr>
      <w:r w:rsidRPr="00481EAC">
        <w:rPr>
          <w:sz w:val="24"/>
          <w:szCs w:val="24"/>
        </w:rPr>
        <w:t>Название поля = Код переменных устройства 7</w:t>
      </w:r>
    </w:p>
    <w:p w14:paraId="06BC5744"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026C79A3" w14:textId="77777777" w:rsidR="00481EAC" w:rsidRPr="00481EAC" w:rsidRDefault="00481EAC" w:rsidP="00481EAC">
      <w:pPr>
        <w:rPr>
          <w:sz w:val="24"/>
          <w:szCs w:val="24"/>
        </w:rPr>
      </w:pPr>
      <w:r w:rsidRPr="00481EAC">
        <w:rPr>
          <w:sz w:val="24"/>
          <w:szCs w:val="24"/>
        </w:rPr>
        <w:t>Название поля = Максимальное количество публикаций</w:t>
      </w:r>
    </w:p>
    <w:p w14:paraId="168322F5"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3FE0C216" w14:textId="77777777" w:rsidR="00481EAC" w:rsidRPr="00481EAC" w:rsidRDefault="00481EAC" w:rsidP="00481EAC">
      <w:pPr>
        <w:rPr>
          <w:sz w:val="24"/>
          <w:szCs w:val="24"/>
        </w:rPr>
      </w:pPr>
      <w:r w:rsidRPr="00481EAC">
        <w:rPr>
          <w:sz w:val="24"/>
          <w:szCs w:val="24"/>
        </w:rPr>
        <w:t>Название поля = Расширенный номер команды</w:t>
      </w:r>
    </w:p>
    <w:p w14:paraId="2C828F80" w14:textId="77777777" w:rsidR="00481EAC" w:rsidRPr="00481EAC" w:rsidRDefault="00481EAC" w:rsidP="00481EAC">
      <w:pPr>
        <w:rPr>
          <w:sz w:val="24"/>
          <w:szCs w:val="24"/>
        </w:rPr>
      </w:pPr>
      <w:r w:rsidRPr="00481EAC">
        <w:rPr>
          <w:sz w:val="24"/>
          <w:szCs w:val="24"/>
        </w:rPr>
        <w:t>Название типа данных поля = Беззнаковое16</w:t>
      </w:r>
    </w:p>
    <w:p w14:paraId="27C7DC3F" w14:textId="77777777" w:rsidR="00481EAC" w:rsidRPr="00481EAC" w:rsidRDefault="00481EAC" w:rsidP="00481EAC">
      <w:pPr>
        <w:rPr>
          <w:sz w:val="24"/>
          <w:szCs w:val="24"/>
        </w:rPr>
      </w:pPr>
      <w:r w:rsidRPr="00481EAC">
        <w:rPr>
          <w:sz w:val="24"/>
          <w:szCs w:val="24"/>
        </w:rPr>
        <w:t>Название поля = период обновления</w:t>
      </w:r>
    </w:p>
    <w:p w14:paraId="39591FF3" w14:textId="77777777" w:rsidR="00481EAC" w:rsidRPr="00481EAC" w:rsidRDefault="00481EAC" w:rsidP="00481EAC">
      <w:pPr>
        <w:rPr>
          <w:sz w:val="24"/>
          <w:szCs w:val="24"/>
        </w:rPr>
      </w:pPr>
      <w:r w:rsidRPr="00481EAC">
        <w:rPr>
          <w:sz w:val="24"/>
          <w:szCs w:val="24"/>
        </w:rPr>
        <w:t>Название типа данных поля = Время</w:t>
      </w:r>
    </w:p>
    <w:p w14:paraId="2B2B768F" w14:textId="77777777" w:rsidR="00481EAC" w:rsidRPr="00481EAC" w:rsidRDefault="00481EAC" w:rsidP="00481EAC">
      <w:pPr>
        <w:rPr>
          <w:sz w:val="24"/>
          <w:szCs w:val="24"/>
        </w:rPr>
      </w:pPr>
      <w:r w:rsidRPr="00481EAC">
        <w:rPr>
          <w:sz w:val="24"/>
          <w:szCs w:val="24"/>
        </w:rPr>
        <w:t>Название поля = Максимальный период обновления</w:t>
      </w:r>
    </w:p>
    <w:p w14:paraId="3D701827" w14:textId="77777777" w:rsidR="00481EAC" w:rsidRPr="00481EAC" w:rsidRDefault="00481EAC" w:rsidP="00481EAC">
      <w:pPr>
        <w:rPr>
          <w:sz w:val="24"/>
          <w:szCs w:val="24"/>
        </w:rPr>
      </w:pPr>
      <w:r w:rsidRPr="00481EAC">
        <w:rPr>
          <w:sz w:val="24"/>
          <w:szCs w:val="24"/>
        </w:rPr>
        <w:t>Название типа данных поля = Время</w:t>
      </w:r>
    </w:p>
    <w:p w14:paraId="105B5F98" w14:textId="77777777" w:rsidR="00481EAC" w:rsidRPr="00481EAC" w:rsidRDefault="00481EAC" w:rsidP="00481EAC">
      <w:pPr>
        <w:rPr>
          <w:sz w:val="24"/>
          <w:szCs w:val="24"/>
        </w:rPr>
      </w:pPr>
      <w:r w:rsidRPr="00481EAC">
        <w:rPr>
          <w:sz w:val="24"/>
          <w:szCs w:val="24"/>
        </w:rPr>
        <w:t>Название поля = режим триггера</w:t>
      </w:r>
    </w:p>
    <w:p w14:paraId="1C6F1261" w14:textId="77777777" w:rsidR="00481EAC" w:rsidRPr="00481EAC" w:rsidRDefault="00481EAC" w:rsidP="00481EAC">
      <w:pPr>
        <w:rPr>
          <w:sz w:val="24"/>
          <w:szCs w:val="24"/>
        </w:rPr>
      </w:pPr>
      <w:r w:rsidRPr="00481EAC">
        <w:rPr>
          <w:sz w:val="24"/>
          <w:szCs w:val="24"/>
        </w:rPr>
        <w:t>Название типа данных поля = Перечисление</w:t>
      </w:r>
    </w:p>
    <w:p w14:paraId="6C20C3A4" w14:textId="77777777" w:rsidR="00481EAC" w:rsidRPr="00481EAC" w:rsidRDefault="00481EAC" w:rsidP="00481EAC">
      <w:pPr>
        <w:rPr>
          <w:sz w:val="24"/>
          <w:szCs w:val="24"/>
        </w:rPr>
      </w:pPr>
      <w:r w:rsidRPr="00481EAC">
        <w:rPr>
          <w:sz w:val="24"/>
          <w:szCs w:val="24"/>
        </w:rPr>
        <w:t>Название поля = Классификация переменных устройства</w:t>
      </w:r>
    </w:p>
    <w:p w14:paraId="3FFE5174" w14:textId="77777777" w:rsidR="00481EAC" w:rsidRPr="00481EAC" w:rsidRDefault="00481EAC" w:rsidP="00481EAC">
      <w:pPr>
        <w:rPr>
          <w:sz w:val="24"/>
          <w:szCs w:val="24"/>
        </w:rPr>
      </w:pPr>
      <w:r w:rsidRPr="00481EAC">
        <w:rPr>
          <w:sz w:val="24"/>
          <w:szCs w:val="24"/>
        </w:rPr>
        <w:t>Название типа данных поля = Перечисление</w:t>
      </w:r>
    </w:p>
    <w:p w14:paraId="1A87B81E" w14:textId="77777777" w:rsidR="00481EAC" w:rsidRPr="00481EAC" w:rsidRDefault="00481EAC" w:rsidP="00481EAC">
      <w:pPr>
        <w:rPr>
          <w:sz w:val="24"/>
          <w:szCs w:val="24"/>
        </w:rPr>
      </w:pPr>
      <w:r w:rsidRPr="00481EAC">
        <w:rPr>
          <w:sz w:val="24"/>
          <w:szCs w:val="24"/>
        </w:rPr>
        <w:t>Название поля = Единица измерения устройства</w:t>
      </w:r>
    </w:p>
    <w:p w14:paraId="63AF1CBB" w14:textId="77777777" w:rsidR="00481EAC" w:rsidRPr="00481EAC" w:rsidRDefault="00481EAC" w:rsidP="00481EAC">
      <w:pPr>
        <w:rPr>
          <w:sz w:val="24"/>
          <w:szCs w:val="24"/>
        </w:rPr>
      </w:pPr>
      <w:r w:rsidRPr="00481EAC">
        <w:rPr>
          <w:sz w:val="24"/>
          <w:szCs w:val="24"/>
        </w:rPr>
        <w:t>Название типа данных поля = Инженерная единица</w:t>
      </w:r>
    </w:p>
    <w:p w14:paraId="4FEE16DD" w14:textId="77777777" w:rsidR="00481EAC" w:rsidRPr="00481EAC" w:rsidRDefault="00481EAC" w:rsidP="00481EAC">
      <w:pPr>
        <w:rPr>
          <w:sz w:val="24"/>
          <w:szCs w:val="24"/>
        </w:rPr>
      </w:pPr>
      <w:r w:rsidRPr="00481EAC">
        <w:rPr>
          <w:sz w:val="24"/>
          <w:szCs w:val="24"/>
        </w:rPr>
        <w:t>Название поля = уровень триггера</w:t>
      </w:r>
    </w:p>
    <w:p w14:paraId="7BEFE975" w14:textId="77777777" w:rsidR="00481EAC" w:rsidRPr="00481EAC" w:rsidRDefault="00481EAC" w:rsidP="00481EAC">
      <w:pPr>
        <w:rPr>
          <w:sz w:val="24"/>
          <w:szCs w:val="24"/>
        </w:rPr>
      </w:pPr>
      <w:r w:rsidRPr="00481EAC">
        <w:rPr>
          <w:sz w:val="24"/>
          <w:szCs w:val="24"/>
        </w:rPr>
        <w:t>Название типа данных поля = Плавающий32</w:t>
      </w:r>
    </w:p>
    <w:p w14:paraId="3DDC3127" w14:textId="77777777" w:rsidR="00481EAC" w:rsidRPr="00481EAC" w:rsidRDefault="00481EAC" w:rsidP="00481EAC">
      <w:pPr>
        <w:rPr>
          <w:sz w:val="24"/>
          <w:szCs w:val="24"/>
        </w:rPr>
      </w:pPr>
      <w:r w:rsidRPr="00481EAC">
        <w:rPr>
          <w:sz w:val="24"/>
          <w:szCs w:val="24"/>
        </w:rPr>
        <w:t>Размер массива = переменная</w:t>
      </w:r>
    </w:p>
    <w:p w14:paraId="4356848D" w14:textId="77777777" w:rsidR="00481EAC" w:rsidRPr="00481EAC" w:rsidRDefault="00481EAC" w:rsidP="00481EAC">
      <w:pPr>
        <w:rPr>
          <w:b/>
          <w:sz w:val="24"/>
          <w:szCs w:val="24"/>
        </w:rPr>
      </w:pPr>
      <w:bookmarkStart w:id="192" w:name="bookmark320"/>
      <w:r w:rsidRPr="00481EAC">
        <w:rPr>
          <w:b/>
          <w:sz w:val="24"/>
          <w:szCs w:val="24"/>
        </w:rPr>
        <w:t>7</w:t>
      </w:r>
      <w:bookmarkEnd w:id="192"/>
      <w:r w:rsidRPr="00481EAC">
        <w:rPr>
          <w:b/>
          <w:sz w:val="24"/>
          <w:szCs w:val="24"/>
        </w:rPr>
        <w:t>.4.2.4.29 Сброс отложенных откликов</w:t>
      </w:r>
    </w:p>
    <w:p w14:paraId="6927F7D3" w14:textId="77777777" w:rsidR="00481EAC" w:rsidRPr="00481EAC" w:rsidRDefault="00481EAC" w:rsidP="00481EAC">
      <w:pPr>
        <w:rPr>
          <w:b/>
          <w:sz w:val="24"/>
          <w:szCs w:val="24"/>
        </w:rPr>
      </w:pPr>
      <w:r w:rsidRPr="00481EAC">
        <w:rPr>
          <w:b/>
          <w:sz w:val="24"/>
          <w:szCs w:val="24"/>
        </w:rPr>
        <w:t>7.4.2.4.29.1 Обзор услуги</w:t>
      </w:r>
    </w:p>
    <w:p w14:paraId="3D5B5B5B" w14:textId="77777777" w:rsidR="00481EAC" w:rsidRPr="00481EAC" w:rsidRDefault="00481EAC" w:rsidP="00481EAC">
      <w:pPr>
        <w:rPr>
          <w:sz w:val="24"/>
          <w:szCs w:val="24"/>
        </w:rPr>
      </w:pPr>
      <w:r w:rsidRPr="00481EAC">
        <w:rPr>
          <w:sz w:val="24"/>
          <w:szCs w:val="24"/>
        </w:rPr>
        <w:t>Эта команда очищает все отложенные отклики, ожидающие отклика для главного устройства, выдавшего команду.</w:t>
      </w:r>
    </w:p>
    <w:p w14:paraId="1D08D0D9" w14:textId="77777777" w:rsidR="00D420ED" w:rsidRDefault="00D420ED" w:rsidP="00481EAC">
      <w:pPr>
        <w:rPr>
          <w:b/>
          <w:sz w:val="24"/>
          <w:szCs w:val="24"/>
        </w:rPr>
      </w:pPr>
    </w:p>
    <w:p w14:paraId="74CC75A4" w14:textId="72A0C740" w:rsidR="00481EAC" w:rsidRPr="00481EAC" w:rsidRDefault="00481EAC" w:rsidP="00481EAC">
      <w:pPr>
        <w:rPr>
          <w:b/>
          <w:sz w:val="24"/>
          <w:szCs w:val="24"/>
        </w:rPr>
      </w:pPr>
      <w:r w:rsidRPr="00481EAC">
        <w:rPr>
          <w:b/>
          <w:sz w:val="24"/>
          <w:szCs w:val="24"/>
        </w:rPr>
        <w:lastRenderedPageBreak/>
        <w:t>7.4.2.4.29.2 Запрос параметров</w:t>
      </w:r>
    </w:p>
    <w:p w14:paraId="62CA0EA2" w14:textId="77777777" w:rsidR="00481EAC" w:rsidRPr="00481EAC" w:rsidRDefault="00481EAC" w:rsidP="00481EAC">
      <w:pPr>
        <w:rPr>
          <w:b/>
          <w:sz w:val="24"/>
          <w:szCs w:val="24"/>
        </w:rPr>
      </w:pPr>
      <w:r w:rsidRPr="00481EAC">
        <w:rPr>
          <w:b/>
          <w:sz w:val="24"/>
          <w:szCs w:val="24"/>
        </w:rPr>
        <w:t xml:space="preserve">КЛАСС: Простое действие                            </w:t>
      </w:r>
    </w:p>
    <w:p w14:paraId="7CA05901" w14:textId="77777777" w:rsidR="00481EAC" w:rsidRPr="00481EAC" w:rsidRDefault="00481EAC" w:rsidP="00481EAC">
      <w:pPr>
        <w:rPr>
          <w:b/>
          <w:sz w:val="24"/>
          <w:szCs w:val="24"/>
        </w:rPr>
      </w:pPr>
      <w:r w:rsidRPr="00481EAC">
        <w:rPr>
          <w:b/>
          <w:sz w:val="24"/>
          <w:szCs w:val="24"/>
        </w:rPr>
        <w:t>АТРИБУТЫ:</w:t>
      </w:r>
    </w:p>
    <w:p w14:paraId="2E837ABE" w14:textId="77777777" w:rsidR="00481EAC" w:rsidRPr="00481EAC" w:rsidRDefault="00481EAC" w:rsidP="00481EAC">
      <w:pPr>
        <w:rPr>
          <w:sz w:val="24"/>
          <w:szCs w:val="24"/>
        </w:rPr>
      </w:pPr>
      <w:r w:rsidRPr="00481EAC">
        <w:rPr>
          <w:sz w:val="24"/>
          <w:szCs w:val="24"/>
        </w:rPr>
        <w:t xml:space="preserve">Числовой идентификатор = 106              </w:t>
      </w:r>
    </w:p>
    <w:p w14:paraId="05089CC6" w14:textId="77777777" w:rsidR="00481EAC" w:rsidRPr="00481EAC" w:rsidRDefault="00481EAC" w:rsidP="00481EAC">
      <w:pPr>
        <w:rPr>
          <w:b/>
          <w:sz w:val="24"/>
          <w:szCs w:val="24"/>
        </w:rPr>
      </w:pPr>
      <w:bookmarkStart w:id="193" w:name="bookmark321"/>
      <w:r w:rsidRPr="00481EAC">
        <w:rPr>
          <w:b/>
          <w:sz w:val="24"/>
          <w:szCs w:val="24"/>
        </w:rPr>
        <w:t>7</w:t>
      </w:r>
      <w:bookmarkEnd w:id="193"/>
      <w:r w:rsidRPr="00481EAC">
        <w:rPr>
          <w:b/>
          <w:sz w:val="24"/>
          <w:szCs w:val="24"/>
        </w:rPr>
        <w:t>.4.2.4.30 Запись переменных устройства публикации данных</w:t>
      </w:r>
    </w:p>
    <w:p w14:paraId="367311ED" w14:textId="77777777" w:rsidR="00481EAC" w:rsidRPr="00481EAC" w:rsidRDefault="00481EAC" w:rsidP="00481EAC">
      <w:pPr>
        <w:rPr>
          <w:b/>
          <w:sz w:val="24"/>
          <w:szCs w:val="24"/>
        </w:rPr>
      </w:pPr>
      <w:r w:rsidRPr="00481EAC">
        <w:rPr>
          <w:b/>
          <w:sz w:val="24"/>
          <w:szCs w:val="24"/>
        </w:rPr>
        <w:t>7.4.2.4.30.1 Обзор услуги</w:t>
      </w:r>
    </w:p>
    <w:p w14:paraId="77837B33" w14:textId="77777777" w:rsidR="00481EAC" w:rsidRPr="00481EAC" w:rsidRDefault="00481EAC" w:rsidP="00481EAC">
      <w:pPr>
        <w:rPr>
          <w:sz w:val="24"/>
          <w:szCs w:val="24"/>
        </w:rPr>
      </w:pPr>
      <w:r w:rsidRPr="00481EAC">
        <w:rPr>
          <w:sz w:val="24"/>
          <w:szCs w:val="24"/>
        </w:rPr>
        <w:t>Эта услуга выбирает переменные устройства, которые должны использоваться публикующим устройством в режиме публикации данных.</w:t>
      </w:r>
    </w:p>
    <w:p w14:paraId="0A1A4605" w14:textId="77777777" w:rsidR="00481EAC" w:rsidRPr="00481EAC" w:rsidRDefault="00481EAC" w:rsidP="00481EAC">
      <w:pPr>
        <w:rPr>
          <w:b/>
          <w:sz w:val="24"/>
          <w:szCs w:val="24"/>
        </w:rPr>
      </w:pPr>
      <w:r w:rsidRPr="00481EAC">
        <w:rPr>
          <w:b/>
          <w:sz w:val="24"/>
          <w:szCs w:val="24"/>
        </w:rPr>
        <w:t>7.4.2.4.30.2 Запрос параметров</w:t>
      </w:r>
    </w:p>
    <w:p w14:paraId="2CFCF646" w14:textId="77777777" w:rsidR="00481EAC" w:rsidRPr="00481EAC" w:rsidRDefault="00481EAC" w:rsidP="00481EAC">
      <w:pPr>
        <w:rPr>
          <w:sz w:val="24"/>
          <w:szCs w:val="24"/>
        </w:rPr>
      </w:pPr>
      <w:r w:rsidRPr="00481EAC">
        <w:rPr>
          <w:sz w:val="24"/>
          <w:szCs w:val="24"/>
        </w:rPr>
        <w:t xml:space="preserve">Числовой идентификатор = 107              </w:t>
      </w:r>
    </w:p>
    <w:p w14:paraId="7F80A7B4" w14:textId="77777777" w:rsidR="00481EAC" w:rsidRPr="00481EAC" w:rsidRDefault="00481EAC" w:rsidP="00481EAC">
      <w:pPr>
        <w:rPr>
          <w:sz w:val="24"/>
          <w:szCs w:val="24"/>
        </w:rPr>
      </w:pPr>
      <w:proofErr w:type="spellStart"/>
      <w:r w:rsidRPr="00481EAC">
        <w:rPr>
          <w:sz w:val="24"/>
          <w:szCs w:val="24"/>
        </w:rPr>
        <w:t>Субиндекс</w:t>
      </w:r>
      <w:proofErr w:type="spellEnd"/>
    </w:p>
    <w:p w14:paraId="05AEA126"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                     </w:t>
      </w:r>
    </w:p>
    <w:p w14:paraId="1768F2EB"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 Беззнаковое8              </w:t>
      </w:r>
    </w:p>
    <w:p w14:paraId="303BD91E" w14:textId="77777777" w:rsidR="00481EAC" w:rsidRPr="00481EAC" w:rsidRDefault="00481EAC" w:rsidP="00481EAC">
      <w:pPr>
        <w:rPr>
          <w:b/>
          <w:sz w:val="24"/>
          <w:szCs w:val="24"/>
        </w:rPr>
      </w:pPr>
      <w:r w:rsidRPr="00481EAC">
        <w:rPr>
          <w:b/>
          <w:sz w:val="24"/>
          <w:szCs w:val="24"/>
        </w:rPr>
        <w:t>7.4.2.4.30.3 Параметры отклика</w:t>
      </w:r>
    </w:p>
    <w:p w14:paraId="03053323" w14:textId="77777777" w:rsidR="00481EAC" w:rsidRPr="00481EAC" w:rsidRDefault="00481EAC" w:rsidP="00481EAC">
      <w:pPr>
        <w:rPr>
          <w:sz w:val="24"/>
          <w:szCs w:val="24"/>
        </w:rPr>
      </w:pPr>
      <w:r w:rsidRPr="00481EAC">
        <w:rPr>
          <w:sz w:val="24"/>
          <w:szCs w:val="24"/>
        </w:rPr>
        <w:t xml:space="preserve">Числовой идентификатор = 107              </w:t>
      </w:r>
    </w:p>
    <w:p w14:paraId="79877404" w14:textId="77777777" w:rsidR="00481EAC" w:rsidRPr="00481EAC" w:rsidRDefault="00481EAC" w:rsidP="00481EAC">
      <w:pPr>
        <w:rPr>
          <w:sz w:val="24"/>
          <w:szCs w:val="24"/>
        </w:rPr>
      </w:pPr>
      <w:proofErr w:type="spellStart"/>
      <w:r w:rsidRPr="00481EAC">
        <w:rPr>
          <w:sz w:val="24"/>
          <w:szCs w:val="24"/>
        </w:rPr>
        <w:t>Субиндекс</w:t>
      </w:r>
      <w:proofErr w:type="spellEnd"/>
    </w:p>
    <w:p w14:paraId="5C7AC766"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                     </w:t>
      </w:r>
    </w:p>
    <w:p w14:paraId="6D406DE4"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 Беззнаковое8              </w:t>
      </w:r>
    </w:p>
    <w:p w14:paraId="5BC4BBDD" w14:textId="77777777" w:rsidR="00481EAC" w:rsidRPr="00481EAC" w:rsidRDefault="00481EAC" w:rsidP="00481EAC">
      <w:pPr>
        <w:rPr>
          <w:b/>
          <w:sz w:val="24"/>
          <w:szCs w:val="24"/>
        </w:rPr>
      </w:pPr>
      <w:r w:rsidRPr="00481EAC">
        <w:rPr>
          <w:b/>
          <w:sz w:val="24"/>
          <w:szCs w:val="24"/>
        </w:rPr>
        <w:t>7.4.2.4.30.4 Вариативная модель</w:t>
      </w:r>
    </w:p>
    <w:p w14:paraId="2567E6D4" w14:textId="77777777" w:rsidR="00481EAC" w:rsidRPr="00481EAC" w:rsidRDefault="00481EAC" w:rsidP="00481EAC">
      <w:pPr>
        <w:rPr>
          <w:b/>
          <w:sz w:val="24"/>
          <w:szCs w:val="24"/>
        </w:rPr>
      </w:pPr>
      <w:r w:rsidRPr="00481EAC">
        <w:rPr>
          <w:b/>
          <w:sz w:val="24"/>
          <w:szCs w:val="24"/>
        </w:rPr>
        <w:t xml:space="preserve">КЛАСС: массив структурных переменных                     </w:t>
      </w:r>
    </w:p>
    <w:p w14:paraId="1E0F08D1" w14:textId="77777777" w:rsidR="00481EAC" w:rsidRPr="00481EAC" w:rsidRDefault="00481EAC" w:rsidP="00481EAC">
      <w:pPr>
        <w:rPr>
          <w:b/>
          <w:sz w:val="24"/>
          <w:szCs w:val="24"/>
        </w:rPr>
      </w:pPr>
      <w:r w:rsidRPr="00481EAC">
        <w:rPr>
          <w:b/>
          <w:sz w:val="24"/>
          <w:szCs w:val="24"/>
        </w:rPr>
        <w:t>АТРИБУТЫ:</w:t>
      </w:r>
    </w:p>
    <w:p w14:paraId="41D1FD70" w14:textId="77777777" w:rsidR="00481EAC" w:rsidRPr="00481EAC" w:rsidRDefault="00481EAC" w:rsidP="00481EAC">
      <w:pPr>
        <w:rPr>
          <w:sz w:val="24"/>
          <w:szCs w:val="24"/>
        </w:rPr>
      </w:pPr>
      <w:r w:rsidRPr="00481EAC">
        <w:rPr>
          <w:sz w:val="24"/>
          <w:szCs w:val="24"/>
        </w:rPr>
        <w:t xml:space="preserve">Числовой идентификатор = 107       </w:t>
      </w:r>
    </w:p>
    <w:p w14:paraId="2FF47E6A" w14:textId="77777777" w:rsidR="00481EAC" w:rsidRPr="00481EAC" w:rsidRDefault="00481EAC" w:rsidP="00481EAC">
      <w:pPr>
        <w:rPr>
          <w:sz w:val="24"/>
          <w:szCs w:val="24"/>
        </w:rPr>
      </w:pPr>
      <w:r w:rsidRPr="00481EAC">
        <w:rPr>
          <w:sz w:val="24"/>
          <w:szCs w:val="24"/>
        </w:rPr>
        <w:t xml:space="preserve">Название переменной = Публикация переменных устройства данных              </w:t>
      </w:r>
    </w:p>
    <w:p w14:paraId="51A28259" w14:textId="77777777" w:rsidR="00481EAC" w:rsidRPr="00481EAC" w:rsidRDefault="00481EAC" w:rsidP="00481EAC">
      <w:pPr>
        <w:rPr>
          <w:sz w:val="24"/>
          <w:szCs w:val="24"/>
        </w:rPr>
      </w:pPr>
      <w:r w:rsidRPr="00481EAC">
        <w:rPr>
          <w:sz w:val="24"/>
          <w:szCs w:val="24"/>
        </w:rPr>
        <w:t xml:space="preserve">Количество полей = 8              </w:t>
      </w:r>
    </w:p>
    <w:p w14:paraId="626F6201" w14:textId="77777777" w:rsidR="00481EAC" w:rsidRPr="00481EAC" w:rsidRDefault="00481EAC" w:rsidP="00481EAC">
      <w:pPr>
        <w:rPr>
          <w:sz w:val="24"/>
          <w:szCs w:val="24"/>
        </w:rPr>
      </w:pPr>
      <w:r w:rsidRPr="00481EAC">
        <w:rPr>
          <w:sz w:val="24"/>
          <w:szCs w:val="24"/>
        </w:rPr>
        <w:t>Список полей</w:t>
      </w:r>
    </w:p>
    <w:p w14:paraId="660F99C0" w14:textId="77777777" w:rsidR="00481EAC" w:rsidRPr="00481EAC" w:rsidRDefault="00481EAC" w:rsidP="00481EAC">
      <w:pPr>
        <w:rPr>
          <w:sz w:val="24"/>
          <w:szCs w:val="24"/>
        </w:rPr>
      </w:pPr>
      <w:r w:rsidRPr="00481EAC">
        <w:rPr>
          <w:sz w:val="24"/>
          <w:szCs w:val="24"/>
        </w:rPr>
        <w:t>Название поля = Код переменных устройства 0</w:t>
      </w:r>
    </w:p>
    <w:p w14:paraId="7F8A4F56"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7812885B" w14:textId="77777777" w:rsidR="00481EAC" w:rsidRPr="00481EAC" w:rsidRDefault="00481EAC" w:rsidP="00481EAC">
      <w:pPr>
        <w:rPr>
          <w:sz w:val="24"/>
          <w:szCs w:val="24"/>
        </w:rPr>
      </w:pPr>
      <w:r w:rsidRPr="00481EAC">
        <w:rPr>
          <w:sz w:val="24"/>
          <w:szCs w:val="24"/>
        </w:rPr>
        <w:t>Название поля = Код переменных устройства 1</w:t>
      </w:r>
    </w:p>
    <w:p w14:paraId="7A05FD79"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52D9F2E2" w14:textId="77777777" w:rsidR="00481EAC" w:rsidRPr="00481EAC" w:rsidRDefault="00481EAC" w:rsidP="00481EAC">
      <w:pPr>
        <w:rPr>
          <w:sz w:val="24"/>
          <w:szCs w:val="24"/>
        </w:rPr>
      </w:pPr>
      <w:r w:rsidRPr="00481EAC">
        <w:rPr>
          <w:sz w:val="24"/>
          <w:szCs w:val="24"/>
        </w:rPr>
        <w:t>Название поля = Код переменных устройства 2</w:t>
      </w:r>
    </w:p>
    <w:p w14:paraId="0E479F8C"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6CC0705C" w14:textId="77777777" w:rsidR="00481EAC" w:rsidRPr="00481EAC" w:rsidRDefault="00481EAC" w:rsidP="00481EAC">
      <w:pPr>
        <w:rPr>
          <w:sz w:val="24"/>
          <w:szCs w:val="24"/>
        </w:rPr>
      </w:pPr>
      <w:r w:rsidRPr="00481EAC">
        <w:rPr>
          <w:sz w:val="24"/>
          <w:szCs w:val="24"/>
        </w:rPr>
        <w:t>Название поля = Код переменных устройства 3</w:t>
      </w:r>
    </w:p>
    <w:p w14:paraId="2DA36399"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7030A6E4" w14:textId="77777777" w:rsidR="00481EAC" w:rsidRPr="00481EAC" w:rsidRDefault="00481EAC" w:rsidP="00481EAC">
      <w:pPr>
        <w:rPr>
          <w:sz w:val="24"/>
          <w:szCs w:val="24"/>
        </w:rPr>
      </w:pPr>
      <w:r w:rsidRPr="00481EAC">
        <w:rPr>
          <w:sz w:val="24"/>
          <w:szCs w:val="24"/>
        </w:rPr>
        <w:t>Название поля = Код переменных устройства 4</w:t>
      </w:r>
    </w:p>
    <w:p w14:paraId="157F6F84"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54E5EA00" w14:textId="77777777" w:rsidR="00481EAC" w:rsidRPr="00481EAC" w:rsidRDefault="00481EAC" w:rsidP="00481EAC">
      <w:pPr>
        <w:rPr>
          <w:sz w:val="24"/>
          <w:szCs w:val="24"/>
        </w:rPr>
      </w:pPr>
      <w:r w:rsidRPr="00481EAC">
        <w:rPr>
          <w:sz w:val="24"/>
          <w:szCs w:val="24"/>
        </w:rPr>
        <w:t>Название поля = Код переменных устройства 5</w:t>
      </w:r>
    </w:p>
    <w:p w14:paraId="134EF40B"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56F50F01" w14:textId="77777777" w:rsidR="00481EAC" w:rsidRPr="00481EAC" w:rsidRDefault="00481EAC" w:rsidP="00481EAC">
      <w:pPr>
        <w:rPr>
          <w:sz w:val="24"/>
          <w:szCs w:val="24"/>
        </w:rPr>
      </w:pPr>
      <w:r w:rsidRPr="00481EAC">
        <w:rPr>
          <w:sz w:val="24"/>
          <w:szCs w:val="24"/>
        </w:rPr>
        <w:t>Название поля = Код переменных устройства 6</w:t>
      </w:r>
    </w:p>
    <w:p w14:paraId="124D7E5F"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41F5B04B" w14:textId="77777777" w:rsidR="00481EAC" w:rsidRPr="00481EAC" w:rsidRDefault="00481EAC" w:rsidP="00481EAC">
      <w:pPr>
        <w:rPr>
          <w:sz w:val="24"/>
          <w:szCs w:val="24"/>
        </w:rPr>
      </w:pPr>
      <w:r w:rsidRPr="00481EAC">
        <w:rPr>
          <w:sz w:val="24"/>
          <w:szCs w:val="24"/>
        </w:rPr>
        <w:t>Название поля = Код переменных устройства 7</w:t>
      </w:r>
    </w:p>
    <w:p w14:paraId="0979066A"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02F7C9D5" w14:textId="77777777" w:rsidR="00481EAC" w:rsidRPr="00481EAC" w:rsidRDefault="00481EAC" w:rsidP="00481EAC">
      <w:pPr>
        <w:rPr>
          <w:sz w:val="24"/>
          <w:szCs w:val="24"/>
        </w:rPr>
      </w:pPr>
      <w:r w:rsidRPr="00481EAC">
        <w:rPr>
          <w:sz w:val="24"/>
          <w:szCs w:val="24"/>
        </w:rPr>
        <w:t>Размер массива = переменная</w:t>
      </w:r>
    </w:p>
    <w:p w14:paraId="7706A221" w14:textId="77777777" w:rsidR="00481EAC" w:rsidRPr="00481EAC" w:rsidRDefault="00481EAC" w:rsidP="00481EAC">
      <w:pPr>
        <w:rPr>
          <w:b/>
          <w:sz w:val="24"/>
          <w:szCs w:val="24"/>
        </w:rPr>
      </w:pPr>
      <w:bookmarkStart w:id="194" w:name="bookmark322"/>
      <w:r w:rsidRPr="00481EAC">
        <w:rPr>
          <w:b/>
          <w:sz w:val="24"/>
          <w:szCs w:val="24"/>
        </w:rPr>
        <w:t>7</w:t>
      </w:r>
      <w:bookmarkEnd w:id="194"/>
      <w:r w:rsidRPr="00481EAC">
        <w:rPr>
          <w:b/>
          <w:sz w:val="24"/>
          <w:szCs w:val="24"/>
        </w:rPr>
        <w:t>.4.2.4.31 Запись номера команды режима публикации данных</w:t>
      </w:r>
    </w:p>
    <w:p w14:paraId="5486BD35" w14:textId="77777777" w:rsidR="00481EAC" w:rsidRPr="00481EAC" w:rsidRDefault="00481EAC" w:rsidP="00481EAC">
      <w:pPr>
        <w:rPr>
          <w:b/>
          <w:sz w:val="24"/>
          <w:szCs w:val="24"/>
        </w:rPr>
      </w:pPr>
      <w:r w:rsidRPr="00481EAC">
        <w:rPr>
          <w:b/>
          <w:sz w:val="24"/>
          <w:szCs w:val="24"/>
        </w:rPr>
        <w:t>7.4.2.4.31.1 Обзор услуги</w:t>
      </w:r>
    </w:p>
    <w:p w14:paraId="50157657" w14:textId="77777777" w:rsidR="00481EAC" w:rsidRPr="00481EAC" w:rsidRDefault="00481EAC" w:rsidP="00481EAC">
      <w:pPr>
        <w:rPr>
          <w:sz w:val="24"/>
          <w:szCs w:val="24"/>
        </w:rPr>
      </w:pPr>
      <w:r w:rsidRPr="00481EAC">
        <w:rPr>
          <w:sz w:val="24"/>
          <w:szCs w:val="24"/>
        </w:rPr>
        <w:t>Эта услуга выбирает ответное сообщение, которое публикующее устройство передает в режиме публикации данных.</w:t>
      </w:r>
    </w:p>
    <w:p w14:paraId="16724C12" w14:textId="77777777" w:rsidR="00481EAC" w:rsidRPr="00481EAC" w:rsidRDefault="00481EAC" w:rsidP="00481EAC">
      <w:pPr>
        <w:rPr>
          <w:b/>
          <w:sz w:val="24"/>
        </w:rPr>
      </w:pPr>
      <w:r w:rsidRPr="00481EAC">
        <w:rPr>
          <w:b/>
          <w:sz w:val="24"/>
        </w:rPr>
        <w:t>7.4.2.4.31.2 Запрос параметров</w:t>
      </w:r>
    </w:p>
    <w:tbl>
      <w:tblPr>
        <w:tblW w:w="0" w:type="auto"/>
        <w:tblInd w:w="817" w:type="dxa"/>
        <w:tblCellMar>
          <w:left w:w="0" w:type="dxa"/>
          <w:right w:w="0" w:type="dxa"/>
        </w:tblCellMar>
        <w:tblLook w:val="04A0" w:firstRow="1" w:lastRow="0" w:firstColumn="1" w:lastColumn="0" w:noHBand="0" w:noVBand="1"/>
      </w:tblPr>
      <w:tblGrid>
        <w:gridCol w:w="3992"/>
        <w:gridCol w:w="4761"/>
      </w:tblGrid>
      <w:tr w:rsidR="00481EAC" w:rsidRPr="00B50CED" w14:paraId="53AEEF08" w14:textId="77777777" w:rsidTr="00481EAC">
        <w:tc>
          <w:tcPr>
            <w:tcW w:w="3992" w:type="dxa"/>
            <w:tcMar>
              <w:top w:w="0" w:type="dxa"/>
              <w:left w:w="108" w:type="dxa"/>
              <w:bottom w:w="0" w:type="dxa"/>
              <w:right w:w="108" w:type="dxa"/>
            </w:tcMar>
            <w:hideMark/>
          </w:tcPr>
          <w:p w14:paraId="373D225B" w14:textId="77777777" w:rsidR="00481EAC" w:rsidRPr="00481EAC" w:rsidRDefault="00481EAC" w:rsidP="00481EAC">
            <w:pPr>
              <w:ind w:firstLine="0"/>
              <w:rPr>
                <w:sz w:val="24"/>
              </w:rPr>
            </w:pPr>
            <w:r w:rsidRPr="00481EAC">
              <w:rPr>
                <w:sz w:val="24"/>
              </w:rPr>
              <w:t>Числовой идентификатор</w:t>
            </w:r>
          </w:p>
          <w:p w14:paraId="3F5BBBD9" w14:textId="77777777" w:rsidR="00481EAC" w:rsidRPr="00481EAC" w:rsidRDefault="00481EAC" w:rsidP="00481EAC">
            <w:pPr>
              <w:ind w:firstLine="0"/>
              <w:rPr>
                <w:sz w:val="24"/>
              </w:rPr>
            </w:pPr>
            <w:proofErr w:type="spellStart"/>
            <w:r w:rsidRPr="00481EAC">
              <w:rPr>
                <w:sz w:val="24"/>
              </w:rPr>
              <w:t>Субиндекс</w:t>
            </w:r>
            <w:proofErr w:type="spellEnd"/>
          </w:p>
          <w:p w14:paraId="3D4255EA" w14:textId="77777777" w:rsidR="00481EAC" w:rsidRPr="00481EAC" w:rsidRDefault="00481EAC" w:rsidP="00481EAC">
            <w:pPr>
              <w:ind w:firstLine="0"/>
              <w:rPr>
                <w:sz w:val="24"/>
              </w:rPr>
            </w:pPr>
            <w:r w:rsidRPr="00481EAC">
              <w:rPr>
                <w:sz w:val="24"/>
              </w:rPr>
              <w:t xml:space="preserve">Название </w:t>
            </w:r>
            <w:proofErr w:type="spellStart"/>
            <w:r w:rsidRPr="00481EAC">
              <w:rPr>
                <w:sz w:val="24"/>
              </w:rPr>
              <w:t>субиндекса</w:t>
            </w:r>
            <w:proofErr w:type="spellEnd"/>
          </w:p>
          <w:p w14:paraId="34E6C2EE" w14:textId="77777777" w:rsidR="00481EAC" w:rsidRPr="00481EAC" w:rsidRDefault="00481EAC" w:rsidP="00481EAC">
            <w:pPr>
              <w:ind w:firstLine="0"/>
              <w:rPr>
                <w:sz w:val="24"/>
              </w:rPr>
            </w:pPr>
            <w:proofErr w:type="spellStart"/>
            <w:r w:rsidRPr="00481EAC">
              <w:rPr>
                <w:sz w:val="24"/>
              </w:rPr>
              <w:lastRenderedPageBreak/>
              <w:t>Субиндекс</w:t>
            </w:r>
            <w:proofErr w:type="spellEnd"/>
            <w:r w:rsidRPr="00481EAC">
              <w:rPr>
                <w:sz w:val="24"/>
              </w:rPr>
              <w:t xml:space="preserve"> Тип данных</w:t>
            </w:r>
          </w:p>
        </w:tc>
        <w:tc>
          <w:tcPr>
            <w:tcW w:w="4761" w:type="dxa"/>
            <w:tcMar>
              <w:top w:w="0" w:type="dxa"/>
              <w:left w:w="108" w:type="dxa"/>
              <w:bottom w:w="0" w:type="dxa"/>
              <w:right w:w="108" w:type="dxa"/>
            </w:tcMar>
            <w:hideMark/>
          </w:tcPr>
          <w:p w14:paraId="13D104E6" w14:textId="77777777" w:rsidR="00481EAC" w:rsidRPr="00481EAC" w:rsidRDefault="00481EAC" w:rsidP="00481EAC">
            <w:pPr>
              <w:ind w:firstLine="0"/>
              <w:rPr>
                <w:sz w:val="24"/>
              </w:rPr>
            </w:pPr>
            <w:r w:rsidRPr="00481EAC">
              <w:rPr>
                <w:sz w:val="24"/>
              </w:rPr>
              <w:lastRenderedPageBreak/>
              <w:t>= 108</w:t>
            </w:r>
          </w:p>
          <w:p w14:paraId="54B59643" w14:textId="77777777" w:rsidR="00481EAC" w:rsidRPr="00481EAC" w:rsidRDefault="00481EAC" w:rsidP="00481EAC">
            <w:pPr>
              <w:ind w:firstLine="0"/>
              <w:rPr>
                <w:sz w:val="24"/>
              </w:rPr>
            </w:pPr>
            <w:r w:rsidRPr="00481EAC">
              <w:rPr>
                <w:sz w:val="24"/>
              </w:rPr>
              <w:t xml:space="preserve"> </w:t>
            </w:r>
          </w:p>
          <w:p w14:paraId="555276B5" w14:textId="77777777" w:rsidR="00481EAC" w:rsidRPr="00481EAC" w:rsidRDefault="00481EAC" w:rsidP="00481EAC">
            <w:pPr>
              <w:ind w:firstLine="0"/>
              <w:rPr>
                <w:sz w:val="24"/>
              </w:rPr>
            </w:pPr>
            <w:r w:rsidRPr="00481EAC">
              <w:rPr>
                <w:sz w:val="24"/>
              </w:rPr>
              <w:t xml:space="preserve">= Опубликовать ссылку на сообщение с </w:t>
            </w:r>
            <w:r w:rsidRPr="00481EAC">
              <w:rPr>
                <w:sz w:val="24"/>
              </w:rPr>
              <w:lastRenderedPageBreak/>
              <w:t>данными</w:t>
            </w:r>
          </w:p>
          <w:p w14:paraId="57A0ECF2" w14:textId="77777777" w:rsidR="00481EAC" w:rsidRPr="00481EAC" w:rsidRDefault="00481EAC" w:rsidP="00481EAC">
            <w:pPr>
              <w:ind w:firstLine="0"/>
              <w:rPr>
                <w:sz w:val="24"/>
              </w:rPr>
            </w:pPr>
            <w:r w:rsidRPr="00481EAC">
              <w:rPr>
                <w:sz w:val="24"/>
              </w:rPr>
              <w:t>= Беззнаковое8</w:t>
            </w:r>
          </w:p>
        </w:tc>
      </w:tr>
    </w:tbl>
    <w:p w14:paraId="33056001" w14:textId="77777777" w:rsidR="00481EAC" w:rsidRPr="00481EAC" w:rsidRDefault="00481EAC" w:rsidP="00481EAC">
      <w:pPr>
        <w:rPr>
          <w:b/>
          <w:sz w:val="24"/>
        </w:rPr>
      </w:pPr>
      <w:r w:rsidRPr="00481EAC">
        <w:rPr>
          <w:b/>
          <w:sz w:val="24"/>
        </w:rPr>
        <w:lastRenderedPageBreak/>
        <w:t>7.4.2.4.31.3 Параметры отклика</w:t>
      </w:r>
    </w:p>
    <w:tbl>
      <w:tblPr>
        <w:tblW w:w="0" w:type="auto"/>
        <w:tblInd w:w="817" w:type="dxa"/>
        <w:tblCellMar>
          <w:left w:w="0" w:type="dxa"/>
          <w:right w:w="0" w:type="dxa"/>
        </w:tblCellMar>
        <w:tblLook w:val="04A0" w:firstRow="1" w:lastRow="0" w:firstColumn="1" w:lastColumn="0" w:noHBand="0" w:noVBand="1"/>
      </w:tblPr>
      <w:tblGrid>
        <w:gridCol w:w="3992"/>
        <w:gridCol w:w="4761"/>
      </w:tblGrid>
      <w:tr w:rsidR="00481EAC" w:rsidRPr="00B50CED" w14:paraId="3D176684" w14:textId="77777777" w:rsidTr="00481EAC">
        <w:tc>
          <w:tcPr>
            <w:tcW w:w="3992" w:type="dxa"/>
            <w:tcMar>
              <w:top w:w="0" w:type="dxa"/>
              <w:left w:w="108" w:type="dxa"/>
              <w:bottom w:w="0" w:type="dxa"/>
              <w:right w:w="108" w:type="dxa"/>
            </w:tcMar>
            <w:hideMark/>
          </w:tcPr>
          <w:p w14:paraId="40FE5463" w14:textId="77777777" w:rsidR="00481EAC" w:rsidRPr="00481EAC" w:rsidRDefault="00481EAC" w:rsidP="00481EAC">
            <w:pPr>
              <w:ind w:left="35" w:firstLine="0"/>
              <w:rPr>
                <w:sz w:val="24"/>
              </w:rPr>
            </w:pPr>
            <w:r w:rsidRPr="00481EAC">
              <w:rPr>
                <w:sz w:val="24"/>
              </w:rPr>
              <w:t>Числовой идентификатор</w:t>
            </w:r>
          </w:p>
          <w:p w14:paraId="77F826D7" w14:textId="77777777" w:rsidR="00481EAC" w:rsidRPr="00481EAC" w:rsidRDefault="00481EAC" w:rsidP="00481EAC">
            <w:pPr>
              <w:ind w:left="35" w:firstLine="0"/>
              <w:rPr>
                <w:sz w:val="24"/>
              </w:rPr>
            </w:pPr>
            <w:proofErr w:type="spellStart"/>
            <w:r w:rsidRPr="00481EAC">
              <w:rPr>
                <w:sz w:val="24"/>
              </w:rPr>
              <w:t>Субиндекс</w:t>
            </w:r>
            <w:proofErr w:type="spellEnd"/>
          </w:p>
          <w:p w14:paraId="05F6EDE3" w14:textId="77777777" w:rsidR="00481EAC" w:rsidRPr="00481EAC" w:rsidRDefault="00481EAC" w:rsidP="00481EAC">
            <w:pPr>
              <w:ind w:left="35" w:firstLine="0"/>
              <w:rPr>
                <w:sz w:val="24"/>
              </w:rPr>
            </w:pPr>
            <w:r w:rsidRPr="00481EAC">
              <w:rPr>
                <w:sz w:val="24"/>
              </w:rPr>
              <w:t xml:space="preserve">Название </w:t>
            </w:r>
            <w:proofErr w:type="spellStart"/>
            <w:r w:rsidRPr="00481EAC">
              <w:rPr>
                <w:sz w:val="24"/>
              </w:rPr>
              <w:t>субиндекса</w:t>
            </w:r>
            <w:proofErr w:type="spellEnd"/>
          </w:p>
          <w:p w14:paraId="6D10C09B" w14:textId="77777777" w:rsidR="00481EAC" w:rsidRPr="00481EAC" w:rsidRDefault="00481EAC" w:rsidP="00481EAC">
            <w:pPr>
              <w:ind w:left="35" w:firstLine="0"/>
              <w:rPr>
                <w:sz w:val="24"/>
              </w:rPr>
            </w:pPr>
            <w:proofErr w:type="spellStart"/>
            <w:r w:rsidRPr="00481EAC">
              <w:rPr>
                <w:sz w:val="24"/>
              </w:rPr>
              <w:t>Субиндекс</w:t>
            </w:r>
            <w:proofErr w:type="spellEnd"/>
            <w:r w:rsidRPr="00481EAC">
              <w:rPr>
                <w:sz w:val="24"/>
              </w:rPr>
              <w:t xml:space="preserve"> Тип данных</w:t>
            </w:r>
          </w:p>
        </w:tc>
        <w:tc>
          <w:tcPr>
            <w:tcW w:w="4761" w:type="dxa"/>
            <w:tcMar>
              <w:top w:w="0" w:type="dxa"/>
              <w:left w:w="108" w:type="dxa"/>
              <w:bottom w:w="0" w:type="dxa"/>
              <w:right w:w="108" w:type="dxa"/>
            </w:tcMar>
            <w:hideMark/>
          </w:tcPr>
          <w:p w14:paraId="36B9DB6B" w14:textId="77777777" w:rsidR="00481EAC" w:rsidRPr="00481EAC" w:rsidRDefault="00481EAC" w:rsidP="00481EAC">
            <w:pPr>
              <w:ind w:left="35" w:firstLine="0"/>
              <w:rPr>
                <w:sz w:val="24"/>
              </w:rPr>
            </w:pPr>
            <w:r w:rsidRPr="00481EAC">
              <w:rPr>
                <w:sz w:val="24"/>
              </w:rPr>
              <w:t>= 108</w:t>
            </w:r>
          </w:p>
          <w:p w14:paraId="13235AEF" w14:textId="77777777" w:rsidR="00481EAC" w:rsidRPr="00481EAC" w:rsidRDefault="00481EAC" w:rsidP="00481EAC">
            <w:pPr>
              <w:ind w:left="35" w:firstLine="0"/>
              <w:rPr>
                <w:sz w:val="24"/>
              </w:rPr>
            </w:pPr>
            <w:r w:rsidRPr="00481EAC">
              <w:rPr>
                <w:sz w:val="24"/>
              </w:rPr>
              <w:t xml:space="preserve"> </w:t>
            </w:r>
          </w:p>
          <w:p w14:paraId="4E644C1B" w14:textId="77777777" w:rsidR="00481EAC" w:rsidRPr="00481EAC" w:rsidRDefault="00481EAC" w:rsidP="00481EAC">
            <w:pPr>
              <w:ind w:left="35" w:firstLine="0"/>
              <w:rPr>
                <w:sz w:val="24"/>
              </w:rPr>
            </w:pPr>
            <w:r w:rsidRPr="00481EAC">
              <w:rPr>
                <w:sz w:val="24"/>
              </w:rPr>
              <w:t>= Опубликовать ссылку на сообщение с данными</w:t>
            </w:r>
          </w:p>
          <w:p w14:paraId="78C87402" w14:textId="77777777" w:rsidR="00481EAC" w:rsidRPr="00481EAC" w:rsidRDefault="00481EAC" w:rsidP="00481EAC">
            <w:pPr>
              <w:ind w:left="35" w:firstLine="0"/>
              <w:rPr>
                <w:sz w:val="24"/>
              </w:rPr>
            </w:pPr>
            <w:r w:rsidRPr="00481EAC">
              <w:rPr>
                <w:sz w:val="24"/>
              </w:rPr>
              <w:t>= Беззнаковое8</w:t>
            </w:r>
          </w:p>
        </w:tc>
      </w:tr>
    </w:tbl>
    <w:p w14:paraId="69182269" w14:textId="77777777" w:rsidR="00481EAC" w:rsidRPr="00481EAC" w:rsidRDefault="00481EAC" w:rsidP="00481EAC">
      <w:pPr>
        <w:rPr>
          <w:b/>
          <w:sz w:val="24"/>
        </w:rPr>
      </w:pPr>
      <w:r w:rsidRPr="00481EAC">
        <w:rPr>
          <w:b/>
          <w:sz w:val="24"/>
        </w:rPr>
        <w:t>7.4.2.4.31.4 Вариативная модель</w:t>
      </w:r>
    </w:p>
    <w:p w14:paraId="5DED082F" w14:textId="77777777" w:rsidR="00481EAC" w:rsidRPr="00481EAC" w:rsidRDefault="00481EAC" w:rsidP="00481EAC">
      <w:pPr>
        <w:rPr>
          <w:b/>
          <w:sz w:val="24"/>
        </w:rPr>
      </w:pPr>
      <w:r w:rsidRPr="00481EAC">
        <w:rPr>
          <w:b/>
          <w:sz w:val="24"/>
        </w:rPr>
        <w:t xml:space="preserve">КЛАСС: массив простых переменных                            </w:t>
      </w:r>
    </w:p>
    <w:p w14:paraId="695FDE72" w14:textId="77777777" w:rsidR="00481EAC" w:rsidRPr="00481EAC" w:rsidRDefault="00481EAC" w:rsidP="00481EAC">
      <w:pPr>
        <w:rPr>
          <w:b/>
          <w:sz w:val="24"/>
        </w:rPr>
      </w:pPr>
      <w:r w:rsidRPr="00481EAC">
        <w:rPr>
          <w:b/>
          <w:sz w:val="24"/>
        </w:rPr>
        <w:t>АТРИБУТЫ:</w:t>
      </w:r>
    </w:p>
    <w:p w14:paraId="1DE5A06B" w14:textId="77777777" w:rsidR="00481EAC" w:rsidRPr="00481EAC" w:rsidRDefault="00481EAC" w:rsidP="00481EAC">
      <w:pPr>
        <w:rPr>
          <w:sz w:val="24"/>
        </w:rPr>
      </w:pPr>
      <w:r w:rsidRPr="00481EAC">
        <w:rPr>
          <w:sz w:val="24"/>
        </w:rPr>
        <w:t xml:space="preserve">Числовой идентификатор = 108              </w:t>
      </w:r>
    </w:p>
    <w:p w14:paraId="0D47FD05" w14:textId="77777777" w:rsidR="00481EAC" w:rsidRPr="00481EAC" w:rsidRDefault="00481EAC" w:rsidP="00481EAC">
      <w:pPr>
        <w:rPr>
          <w:sz w:val="24"/>
        </w:rPr>
      </w:pPr>
      <w:r w:rsidRPr="00481EAC">
        <w:rPr>
          <w:sz w:val="24"/>
        </w:rPr>
        <w:t xml:space="preserve">Название переменной = номер команды режима публикации данных                     </w:t>
      </w:r>
    </w:p>
    <w:p w14:paraId="1DC25B9F" w14:textId="77777777" w:rsidR="00481EAC" w:rsidRPr="00481EAC" w:rsidRDefault="00481EAC" w:rsidP="00481EAC">
      <w:pPr>
        <w:rPr>
          <w:sz w:val="24"/>
        </w:rPr>
      </w:pPr>
      <w:r w:rsidRPr="00481EAC">
        <w:rPr>
          <w:sz w:val="24"/>
        </w:rPr>
        <w:t xml:space="preserve">Название Типа данных = Беззнаковое16/Беззнаковое8                     </w:t>
      </w:r>
    </w:p>
    <w:p w14:paraId="44419C15" w14:textId="77777777" w:rsidR="00481EAC" w:rsidRPr="00481EAC" w:rsidRDefault="00481EAC" w:rsidP="00481EAC">
      <w:pPr>
        <w:rPr>
          <w:sz w:val="24"/>
        </w:rPr>
      </w:pPr>
      <w:r w:rsidRPr="00481EAC">
        <w:rPr>
          <w:sz w:val="24"/>
        </w:rPr>
        <w:t xml:space="preserve">Размер массива   = переменная                     </w:t>
      </w:r>
    </w:p>
    <w:p w14:paraId="6D29C1BA" w14:textId="77777777" w:rsidR="00481EAC" w:rsidRPr="00481EAC" w:rsidRDefault="00481EAC" w:rsidP="00481EAC">
      <w:pPr>
        <w:rPr>
          <w:b/>
          <w:sz w:val="24"/>
          <w:szCs w:val="24"/>
        </w:rPr>
      </w:pPr>
      <w:bookmarkStart w:id="195" w:name="bookmark323"/>
      <w:r w:rsidRPr="00481EAC">
        <w:rPr>
          <w:b/>
          <w:sz w:val="24"/>
          <w:szCs w:val="24"/>
        </w:rPr>
        <w:t>7</w:t>
      </w:r>
      <w:bookmarkEnd w:id="195"/>
      <w:r w:rsidRPr="00481EAC">
        <w:rPr>
          <w:b/>
          <w:sz w:val="24"/>
          <w:szCs w:val="24"/>
        </w:rPr>
        <w:t>.4.2.4.32 Управление режимом записи данных публикации</w:t>
      </w:r>
    </w:p>
    <w:p w14:paraId="75F9EE76" w14:textId="77777777" w:rsidR="00481EAC" w:rsidRPr="00481EAC" w:rsidRDefault="00481EAC" w:rsidP="00481EAC">
      <w:pPr>
        <w:rPr>
          <w:b/>
          <w:sz w:val="24"/>
          <w:szCs w:val="24"/>
        </w:rPr>
      </w:pPr>
      <w:r w:rsidRPr="00481EAC">
        <w:rPr>
          <w:b/>
          <w:sz w:val="24"/>
          <w:szCs w:val="24"/>
        </w:rPr>
        <w:t>7.4.2.4.32.1 Обзор услуги</w:t>
      </w:r>
    </w:p>
    <w:p w14:paraId="103E1962" w14:textId="77777777" w:rsidR="00481EAC" w:rsidRPr="00481EAC" w:rsidRDefault="00481EAC" w:rsidP="00481EAC">
      <w:pPr>
        <w:rPr>
          <w:sz w:val="24"/>
          <w:szCs w:val="24"/>
        </w:rPr>
      </w:pPr>
      <w:r w:rsidRPr="00481EAC">
        <w:rPr>
          <w:sz w:val="24"/>
          <w:szCs w:val="24"/>
        </w:rPr>
        <w:t>Эта услуга используется для включения или отключения режима публикации данных для устройств.</w:t>
      </w:r>
    </w:p>
    <w:p w14:paraId="39608976" w14:textId="77777777" w:rsidR="00481EAC" w:rsidRPr="00481EAC" w:rsidRDefault="00481EAC" w:rsidP="00481EAC">
      <w:pPr>
        <w:rPr>
          <w:b/>
          <w:sz w:val="24"/>
          <w:szCs w:val="24"/>
        </w:rPr>
      </w:pPr>
      <w:r w:rsidRPr="00481EAC">
        <w:rPr>
          <w:b/>
          <w:sz w:val="24"/>
          <w:szCs w:val="24"/>
        </w:rPr>
        <w:t>7.4.2.4.32.2 Запрос параметров</w:t>
      </w:r>
    </w:p>
    <w:p w14:paraId="47864AEF" w14:textId="77777777" w:rsidR="00481EAC" w:rsidRPr="00481EAC" w:rsidRDefault="00481EAC" w:rsidP="00481EAC">
      <w:pPr>
        <w:rPr>
          <w:sz w:val="24"/>
          <w:szCs w:val="24"/>
        </w:rPr>
      </w:pPr>
      <w:r w:rsidRPr="00481EAC">
        <w:rPr>
          <w:sz w:val="24"/>
          <w:szCs w:val="24"/>
        </w:rPr>
        <w:t xml:space="preserve">Числовой идентификатор = 109              </w:t>
      </w:r>
    </w:p>
    <w:p w14:paraId="05F58F37" w14:textId="77777777" w:rsidR="00481EAC" w:rsidRPr="00481EAC" w:rsidRDefault="00481EAC" w:rsidP="00481EAC">
      <w:pPr>
        <w:rPr>
          <w:sz w:val="24"/>
          <w:szCs w:val="24"/>
        </w:rPr>
      </w:pPr>
      <w:proofErr w:type="spellStart"/>
      <w:r w:rsidRPr="00481EAC">
        <w:rPr>
          <w:sz w:val="24"/>
          <w:szCs w:val="24"/>
        </w:rPr>
        <w:t>Субиндекс</w:t>
      </w:r>
      <w:proofErr w:type="spellEnd"/>
    </w:p>
    <w:p w14:paraId="3883E309"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                     </w:t>
      </w:r>
    </w:p>
    <w:p w14:paraId="36A990A2"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 Беззнаковое8              </w:t>
      </w:r>
    </w:p>
    <w:p w14:paraId="221E71D1" w14:textId="77777777" w:rsidR="00481EAC" w:rsidRPr="00481EAC" w:rsidRDefault="00481EAC" w:rsidP="00481EAC">
      <w:pPr>
        <w:rPr>
          <w:b/>
          <w:sz w:val="24"/>
          <w:szCs w:val="24"/>
        </w:rPr>
      </w:pPr>
      <w:r w:rsidRPr="00481EAC">
        <w:rPr>
          <w:b/>
          <w:sz w:val="24"/>
          <w:szCs w:val="24"/>
        </w:rPr>
        <w:t>7.4.2.4.32.3 Параметры отклика</w:t>
      </w:r>
    </w:p>
    <w:p w14:paraId="05012609" w14:textId="77777777" w:rsidR="00481EAC" w:rsidRPr="00481EAC" w:rsidRDefault="00481EAC" w:rsidP="00481EAC">
      <w:pPr>
        <w:rPr>
          <w:sz w:val="24"/>
          <w:szCs w:val="24"/>
        </w:rPr>
      </w:pPr>
      <w:r w:rsidRPr="00481EAC">
        <w:rPr>
          <w:sz w:val="24"/>
          <w:szCs w:val="24"/>
        </w:rPr>
        <w:t xml:space="preserve">Числовой идентификатор = 109              </w:t>
      </w:r>
    </w:p>
    <w:p w14:paraId="181CE936" w14:textId="77777777" w:rsidR="00481EAC" w:rsidRPr="00481EAC" w:rsidRDefault="00481EAC" w:rsidP="00481EAC">
      <w:pPr>
        <w:rPr>
          <w:sz w:val="24"/>
          <w:szCs w:val="24"/>
        </w:rPr>
      </w:pPr>
      <w:proofErr w:type="spellStart"/>
      <w:r w:rsidRPr="00481EAC">
        <w:rPr>
          <w:sz w:val="24"/>
          <w:szCs w:val="24"/>
        </w:rPr>
        <w:t>Субиндекс</w:t>
      </w:r>
      <w:proofErr w:type="spellEnd"/>
    </w:p>
    <w:p w14:paraId="282B6A1A"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Публикация ссылок на сообщение с данными                     </w:t>
      </w:r>
    </w:p>
    <w:p w14:paraId="249224BD"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 Беззнаковое8              </w:t>
      </w:r>
    </w:p>
    <w:p w14:paraId="15983078" w14:textId="77777777" w:rsidR="00481EAC" w:rsidRPr="00481EAC" w:rsidRDefault="00481EAC" w:rsidP="00481EAC">
      <w:pPr>
        <w:rPr>
          <w:b/>
          <w:sz w:val="24"/>
          <w:szCs w:val="24"/>
        </w:rPr>
      </w:pPr>
      <w:r w:rsidRPr="00481EAC">
        <w:rPr>
          <w:b/>
          <w:sz w:val="24"/>
          <w:szCs w:val="24"/>
        </w:rPr>
        <w:t>7.4.2.4.32.4 Вариативная модель</w:t>
      </w:r>
    </w:p>
    <w:p w14:paraId="0A881BDA" w14:textId="77777777" w:rsidR="00481EAC" w:rsidRPr="00481EAC" w:rsidRDefault="00481EAC" w:rsidP="00481EAC">
      <w:pPr>
        <w:rPr>
          <w:b/>
          <w:sz w:val="24"/>
          <w:szCs w:val="24"/>
        </w:rPr>
      </w:pPr>
      <w:r w:rsidRPr="00481EAC">
        <w:rPr>
          <w:b/>
          <w:sz w:val="24"/>
          <w:szCs w:val="24"/>
        </w:rPr>
        <w:t xml:space="preserve">КЛАСС: массив простых переменных                     </w:t>
      </w:r>
    </w:p>
    <w:p w14:paraId="22A12CC6" w14:textId="77777777" w:rsidR="00481EAC" w:rsidRPr="00481EAC" w:rsidRDefault="00481EAC" w:rsidP="00481EAC">
      <w:pPr>
        <w:rPr>
          <w:b/>
          <w:sz w:val="24"/>
          <w:szCs w:val="24"/>
        </w:rPr>
      </w:pPr>
      <w:r w:rsidRPr="00481EAC">
        <w:rPr>
          <w:b/>
          <w:sz w:val="24"/>
          <w:szCs w:val="24"/>
        </w:rPr>
        <w:t>АТРИБУТЫ:</w:t>
      </w:r>
    </w:p>
    <w:p w14:paraId="1C3F72B6" w14:textId="77777777" w:rsidR="00481EAC" w:rsidRPr="00481EAC" w:rsidRDefault="00481EAC" w:rsidP="00481EAC">
      <w:pPr>
        <w:rPr>
          <w:sz w:val="24"/>
          <w:szCs w:val="24"/>
        </w:rPr>
      </w:pPr>
      <w:r w:rsidRPr="00481EAC">
        <w:rPr>
          <w:sz w:val="24"/>
          <w:szCs w:val="24"/>
        </w:rPr>
        <w:t xml:space="preserve">Числовой идентификатор = 109       </w:t>
      </w:r>
    </w:p>
    <w:p w14:paraId="49206E3C" w14:textId="77777777" w:rsidR="00481EAC" w:rsidRPr="00481EAC" w:rsidRDefault="00481EAC" w:rsidP="00481EAC">
      <w:pPr>
        <w:rPr>
          <w:sz w:val="24"/>
          <w:szCs w:val="24"/>
        </w:rPr>
      </w:pPr>
      <w:r w:rsidRPr="00481EAC">
        <w:rPr>
          <w:sz w:val="24"/>
          <w:szCs w:val="24"/>
        </w:rPr>
        <w:t xml:space="preserve">Название переменной = элемент управления режимом публикации данных              </w:t>
      </w:r>
    </w:p>
    <w:p w14:paraId="7C31BD86" w14:textId="77777777" w:rsidR="00481EAC" w:rsidRPr="00481EAC" w:rsidRDefault="00481EAC" w:rsidP="00481EAC">
      <w:pPr>
        <w:rPr>
          <w:sz w:val="24"/>
          <w:szCs w:val="24"/>
        </w:rPr>
      </w:pPr>
      <w:r w:rsidRPr="00481EAC">
        <w:rPr>
          <w:sz w:val="24"/>
          <w:szCs w:val="24"/>
        </w:rPr>
        <w:t xml:space="preserve">Название Типа данных = Перечисление              </w:t>
      </w:r>
    </w:p>
    <w:p w14:paraId="1B40B3B2" w14:textId="77777777" w:rsidR="00481EAC" w:rsidRPr="00481EAC" w:rsidRDefault="00481EAC" w:rsidP="00481EAC">
      <w:pPr>
        <w:rPr>
          <w:sz w:val="24"/>
          <w:szCs w:val="24"/>
        </w:rPr>
      </w:pPr>
      <w:r w:rsidRPr="00481EAC">
        <w:rPr>
          <w:sz w:val="24"/>
          <w:szCs w:val="24"/>
        </w:rPr>
        <w:t xml:space="preserve">Размер массива = переменная                     </w:t>
      </w:r>
    </w:p>
    <w:p w14:paraId="1C3A6A70" w14:textId="77777777" w:rsidR="00481EAC" w:rsidRPr="00481EAC" w:rsidRDefault="00481EAC" w:rsidP="00481EAC">
      <w:pPr>
        <w:rPr>
          <w:b/>
          <w:sz w:val="24"/>
          <w:szCs w:val="24"/>
        </w:rPr>
      </w:pPr>
      <w:bookmarkStart w:id="196" w:name="bookmark324"/>
      <w:r w:rsidRPr="00481EAC">
        <w:rPr>
          <w:b/>
          <w:sz w:val="24"/>
          <w:szCs w:val="24"/>
        </w:rPr>
        <w:t>7</w:t>
      </w:r>
      <w:bookmarkEnd w:id="196"/>
      <w:r w:rsidRPr="00481EAC">
        <w:rPr>
          <w:b/>
          <w:sz w:val="24"/>
          <w:szCs w:val="24"/>
        </w:rPr>
        <w:t>.4.2.4.33 Считывание сводки уведомлений о событиях</w:t>
      </w:r>
    </w:p>
    <w:p w14:paraId="08121C10" w14:textId="77777777" w:rsidR="00481EAC" w:rsidRPr="00481EAC" w:rsidRDefault="00481EAC" w:rsidP="00481EAC">
      <w:pPr>
        <w:rPr>
          <w:b/>
          <w:sz w:val="24"/>
          <w:szCs w:val="24"/>
        </w:rPr>
      </w:pPr>
      <w:r w:rsidRPr="00481EAC">
        <w:rPr>
          <w:b/>
          <w:sz w:val="24"/>
          <w:szCs w:val="24"/>
        </w:rPr>
        <w:t>7.4.2.4.33.1 Обзор услуги</w:t>
      </w:r>
    </w:p>
    <w:p w14:paraId="39CB4F54" w14:textId="77777777" w:rsidR="00481EAC" w:rsidRPr="00481EAC" w:rsidRDefault="00481EAC" w:rsidP="00481EAC">
      <w:pPr>
        <w:rPr>
          <w:sz w:val="24"/>
          <w:szCs w:val="24"/>
        </w:rPr>
      </w:pPr>
      <w:r w:rsidRPr="00481EAC">
        <w:rPr>
          <w:sz w:val="24"/>
          <w:szCs w:val="24"/>
        </w:rPr>
        <w:t>Эта услуга считывает конфигурацию уведомления о событии.</w:t>
      </w:r>
    </w:p>
    <w:p w14:paraId="47AF283A" w14:textId="77777777" w:rsidR="00481EAC" w:rsidRPr="00481EAC" w:rsidRDefault="00481EAC" w:rsidP="00481EAC">
      <w:pPr>
        <w:rPr>
          <w:b/>
          <w:sz w:val="24"/>
          <w:szCs w:val="24"/>
        </w:rPr>
      </w:pPr>
      <w:r w:rsidRPr="00481EAC">
        <w:rPr>
          <w:b/>
          <w:sz w:val="24"/>
          <w:szCs w:val="24"/>
        </w:rPr>
        <w:t>7.4.2.4.33.2 Запрос параметров</w:t>
      </w:r>
    </w:p>
    <w:p w14:paraId="25A70354" w14:textId="77777777" w:rsidR="00481EAC" w:rsidRPr="00481EAC" w:rsidRDefault="00481EAC" w:rsidP="00481EAC">
      <w:pPr>
        <w:rPr>
          <w:sz w:val="24"/>
          <w:szCs w:val="24"/>
        </w:rPr>
      </w:pPr>
      <w:r w:rsidRPr="00481EAC">
        <w:rPr>
          <w:sz w:val="24"/>
          <w:szCs w:val="24"/>
        </w:rPr>
        <w:t xml:space="preserve">Числовой идентификатор = 115       </w:t>
      </w:r>
    </w:p>
    <w:p w14:paraId="13376138" w14:textId="77777777" w:rsidR="00481EAC" w:rsidRPr="00481EAC" w:rsidRDefault="00481EAC" w:rsidP="00481EAC">
      <w:pPr>
        <w:rPr>
          <w:sz w:val="24"/>
          <w:szCs w:val="24"/>
        </w:rPr>
      </w:pPr>
      <w:proofErr w:type="spellStart"/>
      <w:r w:rsidRPr="00481EAC">
        <w:rPr>
          <w:sz w:val="24"/>
          <w:szCs w:val="24"/>
        </w:rPr>
        <w:t>Субиндекс</w:t>
      </w:r>
      <w:proofErr w:type="spellEnd"/>
    </w:p>
    <w:p w14:paraId="4E99618F"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Ссылка номера события              </w:t>
      </w:r>
    </w:p>
    <w:p w14:paraId="6D4077F9"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 Беззнаковое8       </w:t>
      </w:r>
    </w:p>
    <w:p w14:paraId="5D47812B" w14:textId="77777777" w:rsidR="00481EAC" w:rsidRPr="00481EAC" w:rsidRDefault="00481EAC" w:rsidP="00481EAC">
      <w:pPr>
        <w:rPr>
          <w:b/>
          <w:sz w:val="24"/>
          <w:szCs w:val="24"/>
        </w:rPr>
      </w:pPr>
      <w:r w:rsidRPr="00481EAC">
        <w:rPr>
          <w:b/>
          <w:sz w:val="24"/>
          <w:szCs w:val="24"/>
        </w:rPr>
        <w:t>7.4.2.4.33.3 Параметры отклика</w:t>
      </w:r>
    </w:p>
    <w:p w14:paraId="1B333640" w14:textId="77777777" w:rsidR="00481EAC" w:rsidRPr="00481EAC" w:rsidRDefault="00481EAC" w:rsidP="00481EAC">
      <w:pPr>
        <w:rPr>
          <w:sz w:val="24"/>
          <w:szCs w:val="24"/>
        </w:rPr>
      </w:pPr>
      <w:r w:rsidRPr="00481EAC">
        <w:rPr>
          <w:sz w:val="24"/>
          <w:szCs w:val="24"/>
        </w:rPr>
        <w:t xml:space="preserve">Числовой идентификатор = 115       </w:t>
      </w:r>
    </w:p>
    <w:p w14:paraId="16B4F0BF" w14:textId="77777777" w:rsidR="00481EAC" w:rsidRPr="00481EAC" w:rsidRDefault="00481EAC" w:rsidP="00481EAC">
      <w:pPr>
        <w:rPr>
          <w:sz w:val="24"/>
          <w:szCs w:val="24"/>
        </w:rPr>
      </w:pPr>
      <w:proofErr w:type="spellStart"/>
      <w:r w:rsidRPr="00481EAC">
        <w:rPr>
          <w:sz w:val="24"/>
          <w:szCs w:val="24"/>
        </w:rPr>
        <w:t>Субиндекс</w:t>
      </w:r>
      <w:proofErr w:type="spellEnd"/>
    </w:p>
    <w:p w14:paraId="36848B68"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 Ссылка номера события              </w:t>
      </w:r>
    </w:p>
    <w:p w14:paraId="15E4DB37"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 Беззнаковое8       </w:t>
      </w:r>
    </w:p>
    <w:p w14:paraId="2EE6C9A6" w14:textId="77777777" w:rsidR="00D420ED" w:rsidRDefault="00D420ED" w:rsidP="00481EAC">
      <w:pPr>
        <w:rPr>
          <w:b/>
          <w:sz w:val="24"/>
          <w:szCs w:val="24"/>
        </w:rPr>
      </w:pPr>
    </w:p>
    <w:p w14:paraId="07BA9CEF" w14:textId="7640CC33" w:rsidR="00481EAC" w:rsidRPr="00481EAC" w:rsidRDefault="00481EAC" w:rsidP="00481EAC">
      <w:pPr>
        <w:rPr>
          <w:b/>
          <w:sz w:val="24"/>
          <w:szCs w:val="24"/>
        </w:rPr>
      </w:pPr>
      <w:r w:rsidRPr="00481EAC">
        <w:rPr>
          <w:b/>
          <w:sz w:val="24"/>
          <w:szCs w:val="24"/>
        </w:rPr>
        <w:lastRenderedPageBreak/>
        <w:t>7.4.2.4.33.4 Вариативная модель</w:t>
      </w:r>
    </w:p>
    <w:p w14:paraId="1D232909" w14:textId="77777777" w:rsidR="00481EAC" w:rsidRPr="00481EAC" w:rsidRDefault="00481EAC" w:rsidP="00481EAC">
      <w:pPr>
        <w:rPr>
          <w:b/>
          <w:sz w:val="24"/>
          <w:szCs w:val="24"/>
        </w:rPr>
      </w:pPr>
      <w:r w:rsidRPr="00481EAC">
        <w:rPr>
          <w:b/>
          <w:sz w:val="24"/>
          <w:szCs w:val="24"/>
        </w:rPr>
        <w:t xml:space="preserve">КЛАСС: массив структурных переменных                     </w:t>
      </w:r>
    </w:p>
    <w:p w14:paraId="68E9F830" w14:textId="77777777" w:rsidR="00481EAC" w:rsidRPr="00481EAC" w:rsidRDefault="00481EAC" w:rsidP="00481EAC">
      <w:pPr>
        <w:rPr>
          <w:b/>
          <w:sz w:val="24"/>
          <w:szCs w:val="24"/>
        </w:rPr>
      </w:pPr>
      <w:r w:rsidRPr="00481EAC">
        <w:rPr>
          <w:b/>
          <w:sz w:val="24"/>
          <w:szCs w:val="24"/>
        </w:rPr>
        <w:t>АТРИБУТЫ:</w:t>
      </w:r>
    </w:p>
    <w:p w14:paraId="72E332EF" w14:textId="77777777" w:rsidR="00481EAC" w:rsidRPr="00481EAC" w:rsidRDefault="00481EAC" w:rsidP="00481EAC">
      <w:pPr>
        <w:rPr>
          <w:sz w:val="24"/>
          <w:szCs w:val="24"/>
        </w:rPr>
      </w:pPr>
      <w:r w:rsidRPr="00481EAC">
        <w:rPr>
          <w:sz w:val="24"/>
          <w:szCs w:val="24"/>
        </w:rPr>
        <w:t xml:space="preserve">Числовой идентификатор = 115       </w:t>
      </w:r>
    </w:p>
    <w:p w14:paraId="1125F170" w14:textId="77777777" w:rsidR="00481EAC" w:rsidRPr="00481EAC" w:rsidRDefault="00481EAC" w:rsidP="00481EAC">
      <w:pPr>
        <w:rPr>
          <w:sz w:val="24"/>
          <w:szCs w:val="24"/>
        </w:rPr>
      </w:pPr>
      <w:r w:rsidRPr="00481EAC">
        <w:rPr>
          <w:sz w:val="24"/>
          <w:szCs w:val="24"/>
        </w:rPr>
        <w:t xml:space="preserve">Название переменной = сводка уведомлений о событии              </w:t>
      </w:r>
    </w:p>
    <w:p w14:paraId="77AC1DD7" w14:textId="77777777" w:rsidR="00481EAC" w:rsidRPr="00481EAC" w:rsidRDefault="00481EAC" w:rsidP="00481EAC">
      <w:pPr>
        <w:rPr>
          <w:sz w:val="24"/>
          <w:szCs w:val="24"/>
        </w:rPr>
      </w:pPr>
      <w:r w:rsidRPr="00481EAC">
        <w:rPr>
          <w:sz w:val="24"/>
          <w:szCs w:val="24"/>
        </w:rPr>
        <w:t xml:space="preserve">Количество полей = 9              </w:t>
      </w:r>
    </w:p>
    <w:p w14:paraId="2101BE3D" w14:textId="77777777" w:rsidR="00481EAC" w:rsidRPr="00481EAC" w:rsidRDefault="00481EAC" w:rsidP="00481EAC">
      <w:pPr>
        <w:rPr>
          <w:sz w:val="24"/>
          <w:szCs w:val="24"/>
        </w:rPr>
      </w:pPr>
      <w:r w:rsidRPr="00481EAC">
        <w:rPr>
          <w:sz w:val="24"/>
          <w:szCs w:val="24"/>
        </w:rPr>
        <w:t>Список полей</w:t>
      </w:r>
    </w:p>
    <w:p w14:paraId="5AEBEAD2" w14:textId="77777777" w:rsidR="00481EAC" w:rsidRPr="00481EAC" w:rsidRDefault="00481EAC" w:rsidP="00481EAC">
      <w:pPr>
        <w:rPr>
          <w:sz w:val="24"/>
          <w:szCs w:val="24"/>
        </w:rPr>
      </w:pPr>
      <w:r w:rsidRPr="00481EAC">
        <w:rPr>
          <w:sz w:val="24"/>
          <w:szCs w:val="24"/>
        </w:rPr>
        <w:t>Название поля = максимальное количество событий</w:t>
      </w:r>
    </w:p>
    <w:p w14:paraId="279C7121"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37ACB59D" w14:textId="77777777" w:rsidR="00481EAC" w:rsidRPr="00481EAC" w:rsidRDefault="00481EAC" w:rsidP="00481EAC">
      <w:pPr>
        <w:rPr>
          <w:sz w:val="24"/>
          <w:szCs w:val="24"/>
        </w:rPr>
      </w:pPr>
      <w:r w:rsidRPr="00481EAC">
        <w:rPr>
          <w:sz w:val="24"/>
          <w:szCs w:val="24"/>
        </w:rPr>
        <w:t>Название поля = Статус события</w:t>
      </w:r>
    </w:p>
    <w:p w14:paraId="77C00B78" w14:textId="77777777" w:rsidR="00481EAC" w:rsidRPr="00481EAC" w:rsidRDefault="00481EAC" w:rsidP="00481EAC">
      <w:pPr>
        <w:rPr>
          <w:sz w:val="24"/>
          <w:szCs w:val="24"/>
        </w:rPr>
      </w:pPr>
      <w:r w:rsidRPr="00481EAC">
        <w:rPr>
          <w:sz w:val="24"/>
          <w:szCs w:val="24"/>
        </w:rPr>
        <w:t>Название типа данных поля = Битовое поле</w:t>
      </w:r>
    </w:p>
    <w:p w14:paraId="1D84E6B8" w14:textId="77777777" w:rsidR="00481EAC" w:rsidRPr="00481EAC" w:rsidRDefault="00481EAC" w:rsidP="00481EAC">
      <w:pPr>
        <w:rPr>
          <w:sz w:val="24"/>
          <w:szCs w:val="24"/>
        </w:rPr>
      </w:pPr>
      <w:r w:rsidRPr="00481EAC">
        <w:rPr>
          <w:sz w:val="24"/>
          <w:szCs w:val="24"/>
        </w:rPr>
        <w:t>Название поля = Управление уведомлением о событии</w:t>
      </w:r>
    </w:p>
    <w:p w14:paraId="0E93D885" w14:textId="77777777" w:rsidR="00481EAC" w:rsidRPr="00481EAC" w:rsidRDefault="00481EAC" w:rsidP="00481EAC">
      <w:pPr>
        <w:rPr>
          <w:sz w:val="24"/>
          <w:szCs w:val="24"/>
        </w:rPr>
      </w:pPr>
      <w:r w:rsidRPr="00481EAC">
        <w:rPr>
          <w:sz w:val="24"/>
          <w:szCs w:val="24"/>
        </w:rPr>
        <w:t>Название типа данных поля = Битовое поле</w:t>
      </w:r>
    </w:p>
    <w:p w14:paraId="58E61838" w14:textId="77777777" w:rsidR="00481EAC" w:rsidRPr="00481EAC" w:rsidRDefault="00481EAC" w:rsidP="00481EAC">
      <w:pPr>
        <w:rPr>
          <w:sz w:val="24"/>
          <w:szCs w:val="24"/>
        </w:rPr>
      </w:pPr>
      <w:r w:rsidRPr="00481EAC">
        <w:rPr>
          <w:sz w:val="24"/>
          <w:szCs w:val="24"/>
        </w:rPr>
        <w:t>Название поля = время возникновения события</w:t>
      </w:r>
    </w:p>
    <w:p w14:paraId="0E3BF523" w14:textId="77777777" w:rsidR="00481EAC" w:rsidRPr="00481EAC" w:rsidRDefault="00481EAC" w:rsidP="00481EAC">
      <w:pPr>
        <w:rPr>
          <w:sz w:val="24"/>
          <w:szCs w:val="24"/>
        </w:rPr>
      </w:pPr>
      <w:r w:rsidRPr="00481EAC">
        <w:rPr>
          <w:sz w:val="24"/>
          <w:szCs w:val="24"/>
        </w:rPr>
        <w:t>Название типа данных поля = Время</w:t>
      </w:r>
    </w:p>
    <w:p w14:paraId="2D37FC8F" w14:textId="77777777" w:rsidR="00481EAC" w:rsidRPr="00481EAC" w:rsidRDefault="00481EAC" w:rsidP="00481EAC">
      <w:pPr>
        <w:rPr>
          <w:sz w:val="24"/>
          <w:szCs w:val="24"/>
        </w:rPr>
      </w:pPr>
      <w:r w:rsidRPr="00481EAC">
        <w:rPr>
          <w:sz w:val="24"/>
          <w:szCs w:val="24"/>
        </w:rPr>
        <w:t>Название поля = время повторной попытки уведомления о событии</w:t>
      </w:r>
    </w:p>
    <w:p w14:paraId="57E0C04E" w14:textId="77777777" w:rsidR="00481EAC" w:rsidRPr="00481EAC" w:rsidRDefault="00481EAC" w:rsidP="00481EAC">
      <w:pPr>
        <w:rPr>
          <w:sz w:val="24"/>
          <w:szCs w:val="24"/>
        </w:rPr>
      </w:pPr>
      <w:r w:rsidRPr="00481EAC">
        <w:rPr>
          <w:sz w:val="24"/>
          <w:szCs w:val="24"/>
        </w:rPr>
        <w:t>Название типа данных поля = Время</w:t>
      </w:r>
    </w:p>
    <w:p w14:paraId="643E5FAD" w14:textId="77777777" w:rsidR="00481EAC" w:rsidRPr="00481EAC" w:rsidRDefault="00481EAC" w:rsidP="00481EAC">
      <w:pPr>
        <w:rPr>
          <w:sz w:val="24"/>
          <w:szCs w:val="24"/>
        </w:rPr>
      </w:pPr>
      <w:r w:rsidRPr="00481EAC">
        <w:rPr>
          <w:sz w:val="24"/>
          <w:szCs w:val="24"/>
        </w:rPr>
        <w:t>Название поля = Максимальное время обновления</w:t>
      </w:r>
    </w:p>
    <w:p w14:paraId="47E96CE7" w14:textId="77777777" w:rsidR="00481EAC" w:rsidRPr="00481EAC" w:rsidRDefault="00481EAC" w:rsidP="00481EAC">
      <w:pPr>
        <w:rPr>
          <w:sz w:val="24"/>
          <w:szCs w:val="24"/>
        </w:rPr>
      </w:pPr>
      <w:r w:rsidRPr="00481EAC">
        <w:rPr>
          <w:sz w:val="24"/>
          <w:szCs w:val="24"/>
        </w:rPr>
        <w:t>Название типа данных поля = Время</w:t>
      </w:r>
    </w:p>
    <w:p w14:paraId="6103B9D3" w14:textId="77777777" w:rsidR="00481EAC" w:rsidRPr="00481EAC" w:rsidRDefault="00481EAC" w:rsidP="00481EAC">
      <w:pPr>
        <w:rPr>
          <w:sz w:val="24"/>
          <w:szCs w:val="24"/>
        </w:rPr>
      </w:pPr>
      <w:r w:rsidRPr="00481EAC">
        <w:rPr>
          <w:sz w:val="24"/>
          <w:szCs w:val="24"/>
        </w:rPr>
        <w:t>Название поля = Интервал отмены отказов события</w:t>
      </w:r>
    </w:p>
    <w:p w14:paraId="66FCC0AC" w14:textId="77777777" w:rsidR="00481EAC" w:rsidRPr="00481EAC" w:rsidRDefault="00481EAC" w:rsidP="00481EAC">
      <w:pPr>
        <w:rPr>
          <w:sz w:val="24"/>
          <w:szCs w:val="24"/>
        </w:rPr>
      </w:pPr>
      <w:r w:rsidRPr="00481EAC">
        <w:rPr>
          <w:sz w:val="24"/>
          <w:szCs w:val="24"/>
        </w:rPr>
        <w:t>Название типа данных поля = Время</w:t>
      </w:r>
    </w:p>
    <w:p w14:paraId="09786B57" w14:textId="77777777" w:rsidR="00481EAC" w:rsidRPr="00481EAC" w:rsidRDefault="00481EAC" w:rsidP="00481EAC">
      <w:pPr>
        <w:rPr>
          <w:sz w:val="24"/>
          <w:szCs w:val="24"/>
        </w:rPr>
      </w:pPr>
      <w:r w:rsidRPr="00481EAC">
        <w:rPr>
          <w:sz w:val="24"/>
          <w:szCs w:val="24"/>
        </w:rPr>
        <w:t>Название поля = маска состояния устройства</w:t>
      </w:r>
    </w:p>
    <w:p w14:paraId="6BBAAED0" w14:textId="77777777" w:rsidR="00481EAC" w:rsidRPr="00481EAC" w:rsidRDefault="00481EAC" w:rsidP="00481EAC">
      <w:pPr>
        <w:rPr>
          <w:sz w:val="24"/>
          <w:szCs w:val="24"/>
        </w:rPr>
      </w:pPr>
      <w:r w:rsidRPr="00481EAC">
        <w:rPr>
          <w:sz w:val="24"/>
          <w:szCs w:val="24"/>
        </w:rPr>
        <w:t>Название типа данных поля = Битовое поле</w:t>
      </w:r>
    </w:p>
    <w:p w14:paraId="73D142F7" w14:textId="77777777" w:rsidR="00481EAC" w:rsidRPr="00481EAC" w:rsidRDefault="00481EAC" w:rsidP="00481EAC">
      <w:pPr>
        <w:rPr>
          <w:sz w:val="24"/>
          <w:szCs w:val="24"/>
        </w:rPr>
      </w:pPr>
      <w:r w:rsidRPr="00481EAC">
        <w:rPr>
          <w:sz w:val="24"/>
          <w:szCs w:val="24"/>
        </w:rPr>
        <w:t>Название поля = маска события</w:t>
      </w:r>
    </w:p>
    <w:p w14:paraId="3E030307" w14:textId="77777777" w:rsidR="00481EAC" w:rsidRPr="00481EAC" w:rsidRDefault="00481EAC" w:rsidP="00481EAC">
      <w:pPr>
        <w:rPr>
          <w:sz w:val="24"/>
          <w:szCs w:val="24"/>
        </w:rPr>
      </w:pPr>
      <w:r w:rsidRPr="00481EAC">
        <w:rPr>
          <w:sz w:val="24"/>
          <w:szCs w:val="24"/>
        </w:rPr>
        <w:t>Название типа данных поля = массив переменного размера битового поля</w:t>
      </w:r>
    </w:p>
    <w:p w14:paraId="149802C8" w14:textId="77777777" w:rsidR="00481EAC" w:rsidRPr="00481EAC" w:rsidRDefault="00481EAC" w:rsidP="00481EAC">
      <w:pPr>
        <w:rPr>
          <w:sz w:val="24"/>
          <w:szCs w:val="24"/>
        </w:rPr>
      </w:pPr>
      <w:r w:rsidRPr="00481EAC">
        <w:rPr>
          <w:sz w:val="24"/>
          <w:szCs w:val="24"/>
        </w:rPr>
        <w:t>Размер массива = переменная</w:t>
      </w:r>
    </w:p>
    <w:p w14:paraId="26AF60F7" w14:textId="77777777" w:rsidR="00481EAC" w:rsidRPr="00481EAC" w:rsidRDefault="00481EAC" w:rsidP="00481EAC">
      <w:pPr>
        <w:rPr>
          <w:b/>
          <w:sz w:val="24"/>
          <w:szCs w:val="24"/>
        </w:rPr>
      </w:pPr>
      <w:bookmarkStart w:id="197" w:name="bookmark325"/>
      <w:r w:rsidRPr="00481EAC">
        <w:rPr>
          <w:b/>
          <w:sz w:val="24"/>
          <w:szCs w:val="24"/>
        </w:rPr>
        <w:t>7</w:t>
      </w:r>
      <w:bookmarkEnd w:id="197"/>
      <w:r w:rsidRPr="00481EAC">
        <w:rPr>
          <w:b/>
          <w:sz w:val="24"/>
          <w:szCs w:val="24"/>
        </w:rPr>
        <w:t>.4.2.4.34 Запись битовой маски уведомления о событии</w:t>
      </w:r>
    </w:p>
    <w:p w14:paraId="3127A0F3" w14:textId="77777777" w:rsidR="00481EAC" w:rsidRPr="00481EAC" w:rsidRDefault="00481EAC" w:rsidP="00481EAC">
      <w:pPr>
        <w:rPr>
          <w:b/>
          <w:sz w:val="24"/>
          <w:szCs w:val="24"/>
        </w:rPr>
      </w:pPr>
      <w:r w:rsidRPr="00481EAC">
        <w:rPr>
          <w:b/>
          <w:sz w:val="24"/>
          <w:szCs w:val="24"/>
        </w:rPr>
        <w:t>7.4.2.4.34.1 Обзор услуги</w:t>
      </w:r>
    </w:p>
    <w:p w14:paraId="58564D1D" w14:textId="77777777" w:rsidR="00481EAC" w:rsidRPr="00481EAC" w:rsidRDefault="00481EAC" w:rsidP="00481EAC">
      <w:pPr>
        <w:rPr>
          <w:sz w:val="24"/>
          <w:szCs w:val="24"/>
        </w:rPr>
      </w:pPr>
      <w:r w:rsidRPr="00481EAC">
        <w:rPr>
          <w:sz w:val="24"/>
          <w:szCs w:val="24"/>
        </w:rPr>
        <w:t>Эта услуга устанавливает маску события, которая используется для запуска уведомления о событии.</w:t>
      </w:r>
    </w:p>
    <w:p w14:paraId="01D92C47" w14:textId="77777777" w:rsidR="00481EAC" w:rsidRPr="00481EAC" w:rsidRDefault="00481EAC" w:rsidP="00481EAC">
      <w:pPr>
        <w:rPr>
          <w:b/>
          <w:sz w:val="24"/>
          <w:szCs w:val="24"/>
        </w:rPr>
      </w:pPr>
      <w:r w:rsidRPr="00481EAC">
        <w:rPr>
          <w:b/>
          <w:sz w:val="24"/>
          <w:szCs w:val="24"/>
        </w:rPr>
        <w:t>7.4.2.4.34.2 Запрос параметров</w:t>
      </w:r>
    </w:p>
    <w:p w14:paraId="03845200"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116       </w:t>
      </w:r>
    </w:p>
    <w:p w14:paraId="064A71F1" w14:textId="77777777" w:rsidR="00481EAC" w:rsidRPr="00481EAC" w:rsidRDefault="00481EAC" w:rsidP="00481EAC">
      <w:pPr>
        <w:rPr>
          <w:sz w:val="24"/>
          <w:szCs w:val="24"/>
        </w:rPr>
      </w:pPr>
      <w:proofErr w:type="spellStart"/>
      <w:r w:rsidRPr="00481EAC">
        <w:rPr>
          <w:sz w:val="24"/>
          <w:szCs w:val="24"/>
        </w:rPr>
        <w:t>Субиндекс</w:t>
      </w:r>
      <w:proofErr w:type="spellEnd"/>
    </w:p>
    <w:p w14:paraId="7101EDE6"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Ссылка номера события              </w:t>
      </w:r>
    </w:p>
    <w:p w14:paraId="72108CD0"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t xml:space="preserve">= Беззнаковое8       </w:t>
      </w:r>
    </w:p>
    <w:p w14:paraId="7FF6EF09" w14:textId="77777777" w:rsidR="00481EAC" w:rsidRPr="00481EAC" w:rsidRDefault="00481EAC" w:rsidP="00481EAC">
      <w:pPr>
        <w:rPr>
          <w:b/>
          <w:sz w:val="24"/>
          <w:szCs w:val="24"/>
        </w:rPr>
      </w:pPr>
      <w:r w:rsidRPr="00481EAC">
        <w:rPr>
          <w:b/>
          <w:sz w:val="24"/>
          <w:szCs w:val="24"/>
        </w:rPr>
        <w:t>7.4.2.4.34.3 Параметры отклика</w:t>
      </w:r>
    </w:p>
    <w:p w14:paraId="3F3D26A1"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116       </w:t>
      </w:r>
    </w:p>
    <w:p w14:paraId="27FFB9CB" w14:textId="77777777" w:rsidR="00481EAC" w:rsidRPr="00481EAC" w:rsidRDefault="00481EAC" w:rsidP="00481EAC">
      <w:pPr>
        <w:rPr>
          <w:sz w:val="24"/>
          <w:szCs w:val="24"/>
        </w:rPr>
      </w:pPr>
      <w:proofErr w:type="spellStart"/>
      <w:r w:rsidRPr="00481EAC">
        <w:rPr>
          <w:sz w:val="24"/>
          <w:szCs w:val="24"/>
        </w:rPr>
        <w:t>Субиндекс</w:t>
      </w:r>
      <w:proofErr w:type="spellEnd"/>
    </w:p>
    <w:p w14:paraId="18876948"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Ссылка номера события              </w:t>
      </w:r>
    </w:p>
    <w:p w14:paraId="1DDE9C0A"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t xml:space="preserve">= Беззнаковое8       </w:t>
      </w:r>
    </w:p>
    <w:p w14:paraId="0014FDE9" w14:textId="77777777" w:rsidR="00481EAC" w:rsidRPr="00481EAC" w:rsidRDefault="00481EAC" w:rsidP="00481EAC">
      <w:pPr>
        <w:rPr>
          <w:b/>
          <w:sz w:val="24"/>
          <w:szCs w:val="24"/>
        </w:rPr>
      </w:pPr>
      <w:r w:rsidRPr="00481EAC">
        <w:rPr>
          <w:b/>
          <w:sz w:val="24"/>
          <w:szCs w:val="24"/>
        </w:rPr>
        <w:t>7.4.2.4.34.4 Вариативная модель</w:t>
      </w:r>
    </w:p>
    <w:p w14:paraId="405D71B1" w14:textId="77777777" w:rsidR="00481EAC" w:rsidRPr="00481EAC" w:rsidRDefault="00481EAC" w:rsidP="00481EAC">
      <w:pPr>
        <w:rPr>
          <w:b/>
          <w:sz w:val="24"/>
          <w:szCs w:val="24"/>
        </w:rPr>
      </w:pPr>
      <w:r w:rsidRPr="00481EAC">
        <w:rPr>
          <w:b/>
          <w:sz w:val="24"/>
          <w:szCs w:val="24"/>
        </w:rPr>
        <w:t xml:space="preserve">КЛАСС: массив простых переменных                     </w:t>
      </w:r>
    </w:p>
    <w:p w14:paraId="5BDF66EC" w14:textId="77777777" w:rsidR="00481EAC" w:rsidRPr="00481EAC" w:rsidRDefault="00481EAC" w:rsidP="00481EAC">
      <w:pPr>
        <w:rPr>
          <w:b/>
          <w:sz w:val="24"/>
          <w:szCs w:val="24"/>
        </w:rPr>
      </w:pPr>
      <w:r w:rsidRPr="00481EAC">
        <w:rPr>
          <w:b/>
          <w:sz w:val="24"/>
          <w:szCs w:val="24"/>
        </w:rPr>
        <w:t>АТРИБУТЫ:</w:t>
      </w:r>
    </w:p>
    <w:p w14:paraId="247C481F"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116       </w:t>
      </w:r>
    </w:p>
    <w:p w14:paraId="4EE7A5AD" w14:textId="77777777" w:rsidR="00481EAC" w:rsidRPr="00481EAC" w:rsidRDefault="00481EAC" w:rsidP="00481EAC">
      <w:pPr>
        <w:rPr>
          <w:sz w:val="24"/>
          <w:szCs w:val="24"/>
        </w:rPr>
      </w:pPr>
      <w:r w:rsidRPr="00481EAC">
        <w:rPr>
          <w:sz w:val="24"/>
          <w:szCs w:val="24"/>
        </w:rPr>
        <w:t xml:space="preserve">Название переменной </w:t>
      </w:r>
      <w:r w:rsidRPr="00481EAC">
        <w:rPr>
          <w:sz w:val="24"/>
          <w:szCs w:val="24"/>
        </w:rPr>
        <w:tab/>
      </w:r>
      <w:r w:rsidRPr="00481EAC">
        <w:rPr>
          <w:sz w:val="24"/>
          <w:szCs w:val="24"/>
        </w:rPr>
        <w:tab/>
        <w:t xml:space="preserve">= маска статуса устройства              </w:t>
      </w:r>
    </w:p>
    <w:p w14:paraId="27CBC493" w14:textId="77777777" w:rsidR="00481EAC" w:rsidRPr="00481EAC" w:rsidRDefault="00481EAC" w:rsidP="00481EAC">
      <w:pPr>
        <w:rPr>
          <w:sz w:val="24"/>
          <w:szCs w:val="24"/>
        </w:rPr>
      </w:pPr>
      <w:r w:rsidRPr="00481EAC">
        <w:rPr>
          <w:sz w:val="24"/>
          <w:szCs w:val="24"/>
        </w:rPr>
        <w:t xml:space="preserve">Название Типа данных </w:t>
      </w:r>
      <w:r w:rsidRPr="00481EAC">
        <w:rPr>
          <w:sz w:val="24"/>
          <w:szCs w:val="24"/>
        </w:rPr>
        <w:tab/>
      </w:r>
      <w:r w:rsidRPr="00481EAC">
        <w:rPr>
          <w:sz w:val="24"/>
          <w:szCs w:val="24"/>
        </w:rPr>
        <w:tab/>
        <w:t xml:space="preserve">= Битовое поле              </w:t>
      </w:r>
    </w:p>
    <w:p w14:paraId="4F41165D" w14:textId="77777777" w:rsidR="00481EAC" w:rsidRPr="00481EAC" w:rsidRDefault="00481EAC" w:rsidP="00481EAC">
      <w:pPr>
        <w:rPr>
          <w:sz w:val="24"/>
          <w:szCs w:val="24"/>
        </w:rPr>
      </w:pPr>
      <w:r w:rsidRPr="00481EAC">
        <w:rPr>
          <w:sz w:val="24"/>
          <w:szCs w:val="24"/>
        </w:rPr>
        <w:t xml:space="preserve">Название переменной </w:t>
      </w:r>
      <w:r w:rsidRPr="00481EAC">
        <w:rPr>
          <w:sz w:val="24"/>
          <w:szCs w:val="24"/>
        </w:rPr>
        <w:tab/>
      </w:r>
      <w:r w:rsidRPr="00481EAC">
        <w:rPr>
          <w:sz w:val="24"/>
          <w:szCs w:val="24"/>
        </w:rPr>
        <w:tab/>
        <w:t xml:space="preserve">= битовая маска уведомления о событии              </w:t>
      </w:r>
    </w:p>
    <w:p w14:paraId="0F03DB42" w14:textId="77777777" w:rsidR="00481EAC" w:rsidRPr="00481EAC" w:rsidRDefault="00481EAC" w:rsidP="00481EAC">
      <w:pPr>
        <w:rPr>
          <w:b/>
          <w:sz w:val="24"/>
          <w:szCs w:val="24"/>
        </w:rPr>
      </w:pPr>
      <w:bookmarkStart w:id="198" w:name="bookmark326"/>
      <w:r w:rsidRPr="00481EAC">
        <w:rPr>
          <w:b/>
          <w:sz w:val="24"/>
          <w:szCs w:val="24"/>
        </w:rPr>
        <w:t>7</w:t>
      </w:r>
      <w:bookmarkEnd w:id="198"/>
      <w:r w:rsidRPr="00481EAC">
        <w:rPr>
          <w:b/>
          <w:sz w:val="24"/>
          <w:szCs w:val="24"/>
        </w:rPr>
        <w:t xml:space="preserve">.4.2.4.35 Время записи уведомления о событии </w:t>
      </w:r>
    </w:p>
    <w:p w14:paraId="21FF34EA" w14:textId="77777777" w:rsidR="00481EAC" w:rsidRPr="00481EAC" w:rsidRDefault="00481EAC" w:rsidP="00481EAC">
      <w:pPr>
        <w:rPr>
          <w:b/>
          <w:sz w:val="24"/>
          <w:szCs w:val="24"/>
        </w:rPr>
      </w:pPr>
      <w:r w:rsidRPr="00481EAC">
        <w:rPr>
          <w:b/>
          <w:sz w:val="24"/>
          <w:szCs w:val="24"/>
        </w:rPr>
        <w:t>7.4.2.4.35.1 Обзор услуги</w:t>
      </w:r>
    </w:p>
    <w:p w14:paraId="569DC8DA" w14:textId="77777777" w:rsidR="00481EAC" w:rsidRPr="00481EAC" w:rsidRDefault="00481EAC" w:rsidP="00481EAC">
      <w:pPr>
        <w:rPr>
          <w:sz w:val="24"/>
          <w:szCs w:val="24"/>
        </w:rPr>
      </w:pPr>
      <w:r w:rsidRPr="00481EAC">
        <w:rPr>
          <w:sz w:val="24"/>
          <w:szCs w:val="24"/>
        </w:rPr>
        <w:t>Эта услуга устанавливает временные параметры для уведомления о событии.</w:t>
      </w:r>
    </w:p>
    <w:p w14:paraId="7E2F36D9" w14:textId="77777777" w:rsidR="00481EAC" w:rsidRPr="00481EAC" w:rsidRDefault="00481EAC" w:rsidP="00481EAC">
      <w:pPr>
        <w:rPr>
          <w:b/>
          <w:sz w:val="24"/>
          <w:szCs w:val="24"/>
        </w:rPr>
      </w:pPr>
      <w:r w:rsidRPr="00481EAC">
        <w:rPr>
          <w:b/>
          <w:sz w:val="24"/>
          <w:szCs w:val="24"/>
        </w:rPr>
        <w:lastRenderedPageBreak/>
        <w:t>7.4.2.4.35.2 Запрос параметров</w:t>
      </w:r>
    </w:p>
    <w:p w14:paraId="745812FF"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117       </w:t>
      </w:r>
    </w:p>
    <w:p w14:paraId="71DDBDB0" w14:textId="77777777" w:rsidR="00481EAC" w:rsidRPr="00481EAC" w:rsidRDefault="00481EAC" w:rsidP="00481EAC">
      <w:pPr>
        <w:rPr>
          <w:sz w:val="24"/>
          <w:szCs w:val="24"/>
        </w:rPr>
      </w:pPr>
      <w:proofErr w:type="spellStart"/>
      <w:r w:rsidRPr="00481EAC">
        <w:rPr>
          <w:sz w:val="24"/>
          <w:szCs w:val="24"/>
        </w:rPr>
        <w:t>Субиндекс</w:t>
      </w:r>
      <w:proofErr w:type="spellEnd"/>
    </w:p>
    <w:p w14:paraId="62C30F48"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Ссылка номера события              </w:t>
      </w:r>
    </w:p>
    <w:p w14:paraId="702E3138"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t xml:space="preserve">= Беззнаковое8       </w:t>
      </w:r>
    </w:p>
    <w:p w14:paraId="3723190C" w14:textId="77777777" w:rsidR="00481EAC" w:rsidRPr="00481EAC" w:rsidRDefault="00481EAC" w:rsidP="00481EAC">
      <w:pPr>
        <w:rPr>
          <w:b/>
          <w:sz w:val="24"/>
          <w:szCs w:val="24"/>
        </w:rPr>
      </w:pPr>
      <w:r w:rsidRPr="00481EAC">
        <w:rPr>
          <w:b/>
          <w:sz w:val="24"/>
          <w:szCs w:val="24"/>
        </w:rPr>
        <w:t>7.4.2.4.35.3 Параметры отклика</w:t>
      </w:r>
    </w:p>
    <w:p w14:paraId="5884A3D2"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117       </w:t>
      </w:r>
    </w:p>
    <w:p w14:paraId="738D8D8C" w14:textId="77777777" w:rsidR="00481EAC" w:rsidRPr="00481EAC" w:rsidRDefault="00481EAC" w:rsidP="00481EAC">
      <w:pPr>
        <w:rPr>
          <w:sz w:val="24"/>
          <w:szCs w:val="24"/>
        </w:rPr>
      </w:pPr>
      <w:proofErr w:type="spellStart"/>
      <w:r w:rsidRPr="00481EAC">
        <w:rPr>
          <w:sz w:val="24"/>
          <w:szCs w:val="24"/>
        </w:rPr>
        <w:t>Субиндекс</w:t>
      </w:r>
      <w:proofErr w:type="spellEnd"/>
    </w:p>
    <w:p w14:paraId="187C2108"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Ссылка номера события              </w:t>
      </w:r>
    </w:p>
    <w:p w14:paraId="6D0BFC68"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t xml:space="preserve">= Беззнаковое8       </w:t>
      </w:r>
    </w:p>
    <w:p w14:paraId="7FDF0D13" w14:textId="77777777" w:rsidR="00481EAC" w:rsidRPr="00481EAC" w:rsidRDefault="00481EAC" w:rsidP="00481EAC">
      <w:pPr>
        <w:rPr>
          <w:b/>
          <w:sz w:val="24"/>
          <w:szCs w:val="24"/>
        </w:rPr>
      </w:pPr>
      <w:r w:rsidRPr="00481EAC">
        <w:rPr>
          <w:b/>
          <w:sz w:val="24"/>
          <w:szCs w:val="24"/>
        </w:rPr>
        <w:t>7.4.2.4.35.4 Вариативная модель</w:t>
      </w:r>
    </w:p>
    <w:p w14:paraId="2B05964D" w14:textId="77777777" w:rsidR="00481EAC" w:rsidRPr="00481EAC" w:rsidRDefault="00481EAC" w:rsidP="00481EAC">
      <w:pPr>
        <w:rPr>
          <w:b/>
          <w:sz w:val="24"/>
          <w:szCs w:val="24"/>
        </w:rPr>
      </w:pPr>
      <w:r w:rsidRPr="00481EAC">
        <w:rPr>
          <w:b/>
          <w:sz w:val="24"/>
          <w:szCs w:val="24"/>
        </w:rPr>
        <w:t xml:space="preserve">КЛАСС: массив структурных переменных                     </w:t>
      </w:r>
    </w:p>
    <w:p w14:paraId="1063E051" w14:textId="77777777" w:rsidR="00481EAC" w:rsidRPr="00481EAC" w:rsidRDefault="00481EAC" w:rsidP="00481EAC">
      <w:pPr>
        <w:rPr>
          <w:b/>
          <w:sz w:val="24"/>
          <w:szCs w:val="24"/>
        </w:rPr>
      </w:pPr>
      <w:r w:rsidRPr="00481EAC">
        <w:rPr>
          <w:b/>
          <w:sz w:val="24"/>
          <w:szCs w:val="24"/>
        </w:rPr>
        <w:t>АТРИБУТЫ:</w:t>
      </w:r>
    </w:p>
    <w:p w14:paraId="62A13CD2"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117       </w:t>
      </w:r>
    </w:p>
    <w:p w14:paraId="5EA7235F" w14:textId="77777777" w:rsidR="00481EAC" w:rsidRPr="00481EAC" w:rsidRDefault="00481EAC" w:rsidP="00481EAC">
      <w:pPr>
        <w:rPr>
          <w:sz w:val="24"/>
          <w:szCs w:val="24"/>
        </w:rPr>
      </w:pPr>
      <w:r w:rsidRPr="00481EAC">
        <w:rPr>
          <w:sz w:val="24"/>
          <w:szCs w:val="24"/>
        </w:rPr>
        <w:t xml:space="preserve">Название переменной </w:t>
      </w:r>
      <w:r w:rsidRPr="00481EAC">
        <w:rPr>
          <w:sz w:val="24"/>
          <w:szCs w:val="24"/>
        </w:rPr>
        <w:tab/>
      </w:r>
      <w:r w:rsidRPr="00481EAC">
        <w:rPr>
          <w:sz w:val="24"/>
          <w:szCs w:val="24"/>
        </w:rPr>
        <w:tab/>
        <w:t xml:space="preserve">= время уведомления о событии              </w:t>
      </w:r>
    </w:p>
    <w:p w14:paraId="4D04E09B" w14:textId="77777777" w:rsidR="00481EAC" w:rsidRPr="00481EAC" w:rsidRDefault="00481EAC" w:rsidP="00481EAC">
      <w:pPr>
        <w:rPr>
          <w:sz w:val="24"/>
          <w:szCs w:val="24"/>
        </w:rPr>
      </w:pPr>
      <w:r w:rsidRPr="00481EAC">
        <w:rPr>
          <w:sz w:val="24"/>
          <w:szCs w:val="24"/>
        </w:rPr>
        <w:t xml:space="preserve">Количество полей </w:t>
      </w:r>
      <w:r w:rsidRPr="00481EAC">
        <w:rPr>
          <w:sz w:val="24"/>
          <w:szCs w:val="24"/>
        </w:rPr>
        <w:tab/>
      </w:r>
      <w:r w:rsidRPr="00481EAC">
        <w:rPr>
          <w:sz w:val="24"/>
          <w:szCs w:val="24"/>
        </w:rPr>
        <w:tab/>
        <w:t xml:space="preserve">= 3              </w:t>
      </w:r>
    </w:p>
    <w:p w14:paraId="4F298621" w14:textId="77777777" w:rsidR="00481EAC" w:rsidRPr="00481EAC" w:rsidRDefault="00481EAC" w:rsidP="00481EAC">
      <w:pPr>
        <w:rPr>
          <w:sz w:val="24"/>
          <w:szCs w:val="24"/>
        </w:rPr>
      </w:pPr>
      <w:r w:rsidRPr="00481EAC">
        <w:rPr>
          <w:sz w:val="24"/>
          <w:szCs w:val="24"/>
        </w:rPr>
        <w:t>Список полей</w:t>
      </w:r>
    </w:p>
    <w:p w14:paraId="070B8871" w14:textId="77777777" w:rsidR="00481EAC" w:rsidRPr="00481EAC" w:rsidRDefault="00481EAC" w:rsidP="00481EAC">
      <w:pPr>
        <w:rPr>
          <w:sz w:val="24"/>
          <w:szCs w:val="24"/>
        </w:rPr>
      </w:pPr>
      <w:r w:rsidRPr="00481EAC">
        <w:rPr>
          <w:sz w:val="24"/>
          <w:szCs w:val="24"/>
        </w:rPr>
        <w:t xml:space="preserve">Название поля </w:t>
      </w:r>
      <w:r w:rsidRPr="00481EAC">
        <w:rPr>
          <w:sz w:val="24"/>
          <w:szCs w:val="24"/>
        </w:rPr>
        <w:tab/>
        <w:t>= время повторной попытки уведомления о событии</w:t>
      </w:r>
    </w:p>
    <w:p w14:paraId="607E1278" w14:textId="77777777" w:rsidR="00481EAC" w:rsidRPr="00481EAC" w:rsidRDefault="00481EAC" w:rsidP="00481EAC">
      <w:pPr>
        <w:rPr>
          <w:sz w:val="24"/>
          <w:szCs w:val="24"/>
        </w:rPr>
      </w:pPr>
      <w:r w:rsidRPr="00481EAC">
        <w:rPr>
          <w:sz w:val="24"/>
          <w:szCs w:val="24"/>
        </w:rPr>
        <w:t xml:space="preserve">Название типа данных поля </w:t>
      </w:r>
      <w:r w:rsidRPr="00481EAC">
        <w:rPr>
          <w:sz w:val="24"/>
          <w:szCs w:val="24"/>
        </w:rPr>
        <w:tab/>
        <w:t>= Время</w:t>
      </w:r>
    </w:p>
    <w:p w14:paraId="5F976101" w14:textId="77777777" w:rsidR="00481EAC" w:rsidRPr="00481EAC" w:rsidRDefault="00481EAC" w:rsidP="00481EAC">
      <w:pPr>
        <w:rPr>
          <w:sz w:val="24"/>
          <w:szCs w:val="24"/>
        </w:rPr>
      </w:pPr>
      <w:r w:rsidRPr="00481EAC">
        <w:rPr>
          <w:sz w:val="24"/>
          <w:szCs w:val="24"/>
        </w:rPr>
        <w:t>Название поля = Максимальное время обновления</w:t>
      </w:r>
    </w:p>
    <w:p w14:paraId="4D715448" w14:textId="77777777" w:rsidR="00481EAC" w:rsidRPr="00481EAC" w:rsidRDefault="00481EAC" w:rsidP="00481EAC">
      <w:pPr>
        <w:rPr>
          <w:sz w:val="24"/>
          <w:szCs w:val="24"/>
        </w:rPr>
      </w:pPr>
      <w:r w:rsidRPr="00481EAC">
        <w:rPr>
          <w:sz w:val="24"/>
          <w:szCs w:val="24"/>
        </w:rPr>
        <w:t xml:space="preserve">Название типа данных поля </w:t>
      </w:r>
      <w:r w:rsidRPr="00481EAC">
        <w:rPr>
          <w:sz w:val="24"/>
          <w:szCs w:val="24"/>
        </w:rPr>
        <w:tab/>
        <w:t>= Время</w:t>
      </w:r>
    </w:p>
    <w:p w14:paraId="0FBB1DBC" w14:textId="77777777" w:rsidR="00481EAC" w:rsidRPr="00481EAC" w:rsidRDefault="00481EAC" w:rsidP="00481EAC">
      <w:pPr>
        <w:rPr>
          <w:sz w:val="24"/>
          <w:szCs w:val="24"/>
        </w:rPr>
      </w:pPr>
      <w:r w:rsidRPr="00481EAC">
        <w:rPr>
          <w:sz w:val="24"/>
          <w:szCs w:val="24"/>
        </w:rPr>
        <w:t>Название поля = Интервал отмены отказов события</w:t>
      </w:r>
    </w:p>
    <w:p w14:paraId="18706507" w14:textId="77777777" w:rsidR="00481EAC" w:rsidRPr="00481EAC" w:rsidRDefault="00481EAC" w:rsidP="00481EAC">
      <w:pPr>
        <w:rPr>
          <w:sz w:val="24"/>
          <w:szCs w:val="24"/>
        </w:rPr>
      </w:pPr>
      <w:r w:rsidRPr="00481EAC">
        <w:rPr>
          <w:sz w:val="24"/>
          <w:szCs w:val="24"/>
        </w:rPr>
        <w:t xml:space="preserve">Название типа данных поля </w:t>
      </w:r>
      <w:r w:rsidRPr="00481EAC">
        <w:rPr>
          <w:sz w:val="24"/>
          <w:szCs w:val="24"/>
        </w:rPr>
        <w:tab/>
        <w:t>= Время</w:t>
      </w:r>
    </w:p>
    <w:p w14:paraId="2AE08C12" w14:textId="77777777" w:rsidR="00481EAC" w:rsidRPr="00481EAC" w:rsidRDefault="00481EAC" w:rsidP="00481EAC">
      <w:pPr>
        <w:rPr>
          <w:sz w:val="24"/>
          <w:szCs w:val="24"/>
        </w:rPr>
      </w:pPr>
      <w:r w:rsidRPr="00481EAC">
        <w:rPr>
          <w:sz w:val="24"/>
          <w:szCs w:val="24"/>
        </w:rPr>
        <w:t>Размер массива = переменная</w:t>
      </w:r>
    </w:p>
    <w:p w14:paraId="036A4FCE" w14:textId="77777777" w:rsidR="00481EAC" w:rsidRPr="00481EAC" w:rsidRDefault="00481EAC" w:rsidP="00481EAC">
      <w:pPr>
        <w:rPr>
          <w:b/>
          <w:sz w:val="24"/>
          <w:szCs w:val="24"/>
        </w:rPr>
      </w:pPr>
      <w:bookmarkStart w:id="199" w:name="bookmark327"/>
      <w:r w:rsidRPr="00481EAC">
        <w:rPr>
          <w:b/>
          <w:sz w:val="24"/>
          <w:szCs w:val="24"/>
        </w:rPr>
        <w:t>7</w:t>
      </w:r>
      <w:bookmarkEnd w:id="199"/>
      <w:r w:rsidRPr="00481EAC">
        <w:rPr>
          <w:b/>
          <w:sz w:val="24"/>
          <w:szCs w:val="24"/>
        </w:rPr>
        <w:t xml:space="preserve">.4.2.4.36 Управление записи уведомления о событиях </w:t>
      </w:r>
    </w:p>
    <w:p w14:paraId="20844D55" w14:textId="77777777" w:rsidR="00481EAC" w:rsidRPr="00481EAC" w:rsidRDefault="00481EAC" w:rsidP="00481EAC">
      <w:pPr>
        <w:rPr>
          <w:b/>
          <w:sz w:val="24"/>
          <w:szCs w:val="24"/>
        </w:rPr>
      </w:pPr>
      <w:r w:rsidRPr="00481EAC">
        <w:rPr>
          <w:b/>
          <w:sz w:val="24"/>
          <w:szCs w:val="24"/>
        </w:rPr>
        <w:t>7.4.2.4.36.1 Обзор услуги</w:t>
      </w:r>
    </w:p>
    <w:p w14:paraId="0E9771E6" w14:textId="77777777" w:rsidR="00481EAC" w:rsidRPr="00481EAC" w:rsidRDefault="00481EAC" w:rsidP="00481EAC">
      <w:pPr>
        <w:rPr>
          <w:sz w:val="24"/>
          <w:szCs w:val="24"/>
        </w:rPr>
      </w:pPr>
      <w:r w:rsidRPr="00481EAC">
        <w:rPr>
          <w:sz w:val="24"/>
          <w:szCs w:val="24"/>
        </w:rPr>
        <w:t>Эта услуга используется для включения или отключения уведомления о событии.</w:t>
      </w:r>
    </w:p>
    <w:p w14:paraId="62F94AFC" w14:textId="77777777" w:rsidR="00481EAC" w:rsidRPr="00481EAC" w:rsidRDefault="00481EAC" w:rsidP="00481EAC">
      <w:pPr>
        <w:rPr>
          <w:b/>
          <w:sz w:val="24"/>
          <w:szCs w:val="24"/>
        </w:rPr>
      </w:pPr>
      <w:r w:rsidRPr="00481EAC">
        <w:rPr>
          <w:b/>
          <w:sz w:val="24"/>
          <w:szCs w:val="24"/>
        </w:rPr>
        <w:t>7.4.2.4.36.2 Запрос параметров</w:t>
      </w:r>
    </w:p>
    <w:p w14:paraId="10BE9BDD"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118       </w:t>
      </w:r>
    </w:p>
    <w:p w14:paraId="7B6E197D" w14:textId="77777777" w:rsidR="00481EAC" w:rsidRPr="00481EAC" w:rsidRDefault="00481EAC" w:rsidP="00481EAC">
      <w:pPr>
        <w:rPr>
          <w:sz w:val="24"/>
          <w:szCs w:val="24"/>
        </w:rPr>
      </w:pPr>
      <w:proofErr w:type="spellStart"/>
      <w:r w:rsidRPr="00481EAC">
        <w:rPr>
          <w:sz w:val="24"/>
          <w:szCs w:val="24"/>
        </w:rPr>
        <w:t>Субиндекс</w:t>
      </w:r>
      <w:proofErr w:type="spellEnd"/>
    </w:p>
    <w:p w14:paraId="49D4D70E"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Ссылка номера события              </w:t>
      </w:r>
    </w:p>
    <w:p w14:paraId="054B1DAA"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t xml:space="preserve">= Беззнаковое8       </w:t>
      </w:r>
    </w:p>
    <w:p w14:paraId="2DBDB39D" w14:textId="77777777" w:rsidR="00481EAC" w:rsidRPr="00481EAC" w:rsidRDefault="00481EAC" w:rsidP="00481EAC">
      <w:pPr>
        <w:rPr>
          <w:b/>
          <w:sz w:val="24"/>
          <w:szCs w:val="24"/>
        </w:rPr>
      </w:pPr>
      <w:r w:rsidRPr="00481EAC">
        <w:rPr>
          <w:b/>
          <w:sz w:val="24"/>
          <w:szCs w:val="24"/>
        </w:rPr>
        <w:t>7.4.2.4.36.3 Параметры отклика</w:t>
      </w:r>
    </w:p>
    <w:p w14:paraId="61A051FE"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118       </w:t>
      </w:r>
    </w:p>
    <w:p w14:paraId="5E7673CF" w14:textId="77777777" w:rsidR="00481EAC" w:rsidRPr="00481EAC" w:rsidRDefault="00481EAC" w:rsidP="00481EAC">
      <w:pPr>
        <w:rPr>
          <w:sz w:val="24"/>
          <w:szCs w:val="24"/>
        </w:rPr>
      </w:pPr>
      <w:proofErr w:type="spellStart"/>
      <w:r w:rsidRPr="00481EAC">
        <w:rPr>
          <w:sz w:val="24"/>
          <w:szCs w:val="24"/>
        </w:rPr>
        <w:t>Субиндекс</w:t>
      </w:r>
      <w:proofErr w:type="spellEnd"/>
    </w:p>
    <w:p w14:paraId="0145B3AE"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Ссылка номера события              </w:t>
      </w:r>
    </w:p>
    <w:p w14:paraId="6A0AC7C4"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t xml:space="preserve">= Беззнаковое8       </w:t>
      </w:r>
    </w:p>
    <w:p w14:paraId="3A9E94D4" w14:textId="77777777" w:rsidR="00481EAC" w:rsidRPr="00481EAC" w:rsidRDefault="00481EAC" w:rsidP="00481EAC">
      <w:pPr>
        <w:rPr>
          <w:b/>
          <w:sz w:val="24"/>
          <w:szCs w:val="24"/>
        </w:rPr>
      </w:pPr>
      <w:r w:rsidRPr="00481EAC">
        <w:rPr>
          <w:b/>
          <w:sz w:val="24"/>
          <w:szCs w:val="24"/>
        </w:rPr>
        <w:t>7.4.2.4.36.4 Вариативная модель</w:t>
      </w:r>
    </w:p>
    <w:p w14:paraId="70C05A29" w14:textId="77777777" w:rsidR="00481EAC" w:rsidRPr="00481EAC" w:rsidRDefault="00481EAC" w:rsidP="00481EAC">
      <w:pPr>
        <w:rPr>
          <w:b/>
          <w:sz w:val="24"/>
          <w:szCs w:val="24"/>
        </w:rPr>
      </w:pPr>
      <w:r w:rsidRPr="00481EAC">
        <w:rPr>
          <w:b/>
          <w:sz w:val="24"/>
          <w:szCs w:val="24"/>
        </w:rPr>
        <w:t xml:space="preserve">КЛАСС: массив простых переменных                     </w:t>
      </w:r>
    </w:p>
    <w:p w14:paraId="1E4FCC3C" w14:textId="77777777" w:rsidR="00481EAC" w:rsidRPr="00481EAC" w:rsidRDefault="00481EAC" w:rsidP="00481EAC">
      <w:pPr>
        <w:rPr>
          <w:b/>
          <w:sz w:val="24"/>
          <w:szCs w:val="24"/>
        </w:rPr>
      </w:pPr>
      <w:r w:rsidRPr="00481EAC">
        <w:rPr>
          <w:b/>
          <w:sz w:val="24"/>
          <w:szCs w:val="24"/>
        </w:rPr>
        <w:t>АТРИБУТЫ:</w:t>
      </w:r>
    </w:p>
    <w:p w14:paraId="765ADEA7"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118       </w:t>
      </w:r>
    </w:p>
    <w:p w14:paraId="171CAA1A" w14:textId="77777777" w:rsidR="00481EAC" w:rsidRPr="00481EAC" w:rsidRDefault="00481EAC" w:rsidP="00481EAC">
      <w:pPr>
        <w:rPr>
          <w:sz w:val="24"/>
          <w:szCs w:val="24"/>
        </w:rPr>
      </w:pPr>
      <w:r w:rsidRPr="00481EAC">
        <w:rPr>
          <w:sz w:val="24"/>
          <w:szCs w:val="24"/>
        </w:rPr>
        <w:t xml:space="preserve">Название переменной </w:t>
      </w:r>
      <w:r w:rsidRPr="00481EAC">
        <w:rPr>
          <w:sz w:val="24"/>
          <w:szCs w:val="24"/>
        </w:rPr>
        <w:tab/>
      </w:r>
      <w:r w:rsidRPr="00481EAC">
        <w:rPr>
          <w:sz w:val="24"/>
          <w:szCs w:val="24"/>
        </w:rPr>
        <w:tab/>
        <w:t xml:space="preserve">= Управление уведомлением о событии              </w:t>
      </w:r>
    </w:p>
    <w:p w14:paraId="41B65D9E" w14:textId="77777777" w:rsidR="00481EAC" w:rsidRPr="00481EAC" w:rsidRDefault="00481EAC" w:rsidP="00481EAC">
      <w:pPr>
        <w:rPr>
          <w:sz w:val="24"/>
          <w:szCs w:val="24"/>
        </w:rPr>
      </w:pPr>
      <w:r w:rsidRPr="00481EAC">
        <w:rPr>
          <w:sz w:val="24"/>
          <w:szCs w:val="24"/>
        </w:rPr>
        <w:t xml:space="preserve">Название Типа данных </w:t>
      </w:r>
      <w:r w:rsidRPr="00481EAC">
        <w:rPr>
          <w:sz w:val="24"/>
          <w:szCs w:val="24"/>
        </w:rPr>
        <w:tab/>
      </w:r>
      <w:r w:rsidRPr="00481EAC">
        <w:rPr>
          <w:sz w:val="24"/>
          <w:szCs w:val="24"/>
        </w:rPr>
        <w:tab/>
        <w:t xml:space="preserve">= Битовое поле              </w:t>
      </w:r>
    </w:p>
    <w:p w14:paraId="0C325CC1" w14:textId="77777777" w:rsidR="00481EAC" w:rsidRPr="00481EAC" w:rsidRDefault="00481EAC" w:rsidP="00481EAC">
      <w:pPr>
        <w:rPr>
          <w:sz w:val="24"/>
          <w:szCs w:val="24"/>
        </w:rPr>
      </w:pPr>
      <w:r w:rsidRPr="00481EAC">
        <w:rPr>
          <w:sz w:val="24"/>
          <w:szCs w:val="24"/>
        </w:rPr>
        <w:t xml:space="preserve">Размер массива   </w:t>
      </w:r>
      <w:r w:rsidRPr="00481EAC">
        <w:rPr>
          <w:sz w:val="24"/>
          <w:szCs w:val="24"/>
        </w:rPr>
        <w:tab/>
      </w:r>
      <w:r w:rsidRPr="00481EAC">
        <w:rPr>
          <w:sz w:val="24"/>
          <w:szCs w:val="24"/>
        </w:rPr>
        <w:tab/>
      </w:r>
      <w:r w:rsidRPr="00481EAC">
        <w:rPr>
          <w:sz w:val="24"/>
          <w:szCs w:val="24"/>
        </w:rPr>
        <w:tab/>
        <w:t xml:space="preserve">= переменная              </w:t>
      </w:r>
    </w:p>
    <w:p w14:paraId="031D103D" w14:textId="77777777" w:rsidR="00481EAC" w:rsidRPr="00481EAC" w:rsidRDefault="00481EAC" w:rsidP="00481EAC">
      <w:pPr>
        <w:rPr>
          <w:b/>
          <w:sz w:val="24"/>
          <w:szCs w:val="24"/>
        </w:rPr>
      </w:pPr>
      <w:bookmarkStart w:id="200" w:name="bookmark328"/>
      <w:r w:rsidRPr="00481EAC">
        <w:rPr>
          <w:b/>
          <w:sz w:val="24"/>
          <w:szCs w:val="24"/>
        </w:rPr>
        <w:t>7</w:t>
      </w:r>
      <w:bookmarkEnd w:id="200"/>
      <w:r w:rsidRPr="00481EAC">
        <w:rPr>
          <w:b/>
          <w:sz w:val="24"/>
          <w:szCs w:val="24"/>
        </w:rPr>
        <w:t>.4.2.4.37 Подтверждение Записи уведомления о событии</w:t>
      </w:r>
    </w:p>
    <w:p w14:paraId="0D04A983" w14:textId="77777777" w:rsidR="00481EAC" w:rsidRPr="00481EAC" w:rsidRDefault="00481EAC" w:rsidP="00481EAC">
      <w:pPr>
        <w:rPr>
          <w:b/>
          <w:sz w:val="24"/>
          <w:szCs w:val="24"/>
        </w:rPr>
      </w:pPr>
      <w:r w:rsidRPr="00481EAC">
        <w:rPr>
          <w:b/>
          <w:sz w:val="24"/>
          <w:szCs w:val="24"/>
        </w:rPr>
        <w:t>7.4.2.4.37.1 Обзор услуги</w:t>
      </w:r>
    </w:p>
    <w:p w14:paraId="06E7C6A9" w14:textId="77777777" w:rsidR="00481EAC" w:rsidRPr="00481EAC" w:rsidRDefault="00481EAC" w:rsidP="00481EAC">
      <w:pPr>
        <w:rPr>
          <w:sz w:val="24"/>
          <w:szCs w:val="24"/>
        </w:rPr>
      </w:pPr>
      <w:r w:rsidRPr="00481EAC">
        <w:rPr>
          <w:sz w:val="24"/>
          <w:szCs w:val="24"/>
        </w:rPr>
        <w:t>Эта услуга используется для подтверждения уведомления о событии.</w:t>
      </w:r>
    </w:p>
    <w:p w14:paraId="04BCF11E" w14:textId="77777777" w:rsidR="00481EAC" w:rsidRPr="00481EAC" w:rsidRDefault="00481EAC" w:rsidP="00481EAC">
      <w:pPr>
        <w:rPr>
          <w:b/>
          <w:sz w:val="24"/>
          <w:szCs w:val="24"/>
        </w:rPr>
      </w:pPr>
      <w:r w:rsidRPr="00481EAC">
        <w:rPr>
          <w:b/>
          <w:sz w:val="24"/>
          <w:szCs w:val="24"/>
        </w:rPr>
        <w:t>7.4.2.4.37.2 Запрос параметров</w:t>
      </w:r>
    </w:p>
    <w:p w14:paraId="5F7ACB2A"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119 </w:t>
      </w:r>
    </w:p>
    <w:p w14:paraId="04D0F733" w14:textId="77777777" w:rsidR="00481EAC" w:rsidRPr="00481EAC" w:rsidRDefault="00481EAC" w:rsidP="00481EAC">
      <w:pPr>
        <w:rPr>
          <w:sz w:val="24"/>
          <w:szCs w:val="24"/>
        </w:rPr>
      </w:pPr>
      <w:proofErr w:type="spellStart"/>
      <w:r w:rsidRPr="00481EAC">
        <w:rPr>
          <w:sz w:val="24"/>
          <w:szCs w:val="24"/>
        </w:rPr>
        <w:t>Субиндекс</w:t>
      </w:r>
      <w:proofErr w:type="spellEnd"/>
      <w:r w:rsidRPr="00481EAC">
        <w:rPr>
          <w:sz w:val="24"/>
          <w:szCs w:val="24"/>
        </w:rPr>
        <w:t xml:space="preserve">              </w:t>
      </w:r>
    </w:p>
    <w:p w14:paraId="5FA807C3" w14:textId="77777777" w:rsidR="00481EAC" w:rsidRPr="00481EAC" w:rsidRDefault="00481EAC" w:rsidP="00481EAC">
      <w:pPr>
        <w:rPr>
          <w:sz w:val="24"/>
          <w:szCs w:val="24"/>
        </w:rPr>
      </w:pPr>
      <w:r w:rsidRPr="00481EAC">
        <w:rPr>
          <w:sz w:val="24"/>
          <w:szCs w:val="24"/>
        </w:rPr>
        <w:lastRenderedPageBreak/>
        <w:t xml:space="preserve">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Ссылка номера события                     </w:t>
      </w:r>
    </w:p>
    <w:p w14:paraId="4C3EB26F"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t xml:space="preserve">= Беззнаковое8              </w:t>
      </w:r>
    </w:p>
    <w:p w14:paraId="1C502A10" w14:textId="77777777" w:rsidR="00481EAC" w:rsidRPr="00481EAC" w:rsidRDefault="00481EAC" w:rsidP="00481EAC">
      <w:pPr>
        <w:rPr>
          <w:b/>
          <w:sz w:val="24"/>
          <w:szCs w:val="24"/>
        </w:rPr>
      </w:pPr>
      <w:r w:rsidRPr="00481EAC">
        <w:rPr>
          <w:b/>
          <w:sz w:val="24"/>
          <w:szCs w:val="24"/>
        </w:rPr>
        <w:t>7.4.2.4.37.3 Параметры отклика</w:t>
      </w:r>
    </w:p>
    <w:p w14:paraId="4A6A6434"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119              </w:t>
      </w:r>
    </w:p>
    <w:p w14:paraId="6E93082A" w14:textId="77777777" w:rsidR="00481EAC" w:rsidRPr="00481EAC" w:rsidRDefault="00481EAC" w:rsidP="00481EAC">
      <w:pPr>
        <w:rPr>
          <w:sz w:val="24"/>
          <w:szCs w:val="24"/>
        </w:rPr>
      </w:pPr>
      <w:proofErr w:type="spellStart"/>
      <w:r w:rsidRPr="00481EAC">
        <w:rPr>
          <w:sz w:val="24"/>
          <w:szCs w:val="24"/>
        </w:rPr>
        <w:t>Субиндекс</w:t>
      </w:r>
      <w:proofErr w:type="spellEnd"/>
    </w:p>
    <w:p w14:paraId="19AD14F8" w14:textId="77777777" w:rsidR="00481EAC" w:rsidRPr="00481EAC" w:rsidRDefault="00481EAC" w:rsidP="00481EAC">
      <w:pPr>
        <w:rPr>
          <w:sz w:val="24"/>
          <w:szCs w:val="24"/>
        </w:rPr>
      </w:pPr>
      <w:r w:rsidRPr="00481EAC">
        <w:rPr>
          <w:sz w:val="24"/>
          <w:szCs w:val="24"/>
        </w:rPr>
        <w:t xml:space="preserve">Название </w:t>
      </w:r>
      <w:proofErr w:type="spellStart"/>
      <w:r w:rsidRPr="00481EAC">
        <w:rPr>
          <w:sz w:val="24"/>
          <w:szCs w:val="24"/>
        </w:rPr>
        <w:t>субиндекса</w:t>
      </w:r>
      <w:proofErr w:type="spellEnd"/>
      <w:r w:rsidRPr="00481EAC">
        <w:rPr>
          <w:sz w:val="24"/>
          <w:szCs w:val="24"/>
        </w:rPr>
        <w:t xml:space="preserve"> </w:t>
      </w:r>
      <w:r w:rsidRPr="00481EAC">
        <w:rPr>
          <w:sz w:val="24"/>
          <w:szCs w:val="24"/>
        </w:rPr>
        <w:tab/>
      </w:r>
      <w:r w:rsidRPr="00481EAC">
        <w:rPr>
          <w:sz w:val="24"/>
          <w:szCs w:val="24"/>
        </w:rPr>
        <w:tab/>
        <w:t xml:space="preserve">= Ссылка номера события                     </w:t>
      </w:r>
    </w:p>
    <w:p w14:paraId="200A1C2D" w14:textId="77777777" w:rsidR="00481EAC" w:rsidRPr="00481EAC" w:rsidRDefault="00481EAC" w:rsidP="00481EAC">
      <w:pPr>
        <w:rPr>
          <w:sz w:val="24"/>
          <w:szCs w:val="24"/>
        </w:rPr>
      </w:pPr>
      <w:r w:rsidRPr="00481EAC">
        <w:rPr>
          <w:sz w:val="24"/>
          <w:szCs w:val="24"/>
        </w:rPr>
        <w:t xml:space="preserve">Тип данных </w:t>
      </w:r>
      <w:proofErr w:type="spellStart"/>
      <w:r w:rsidRPr="00481EAC">
        <w:rPr>
          <w:sz w:val="24"/>
          <w:szCs w:val="24"/>
        </w:rPr>
        <w:t>субиндекса</w:t>
      </w:r>
      <w:proofErr w:type="spellEnd"/>
      <w:r w:rsidRPr="00481EAC">
        <w:rPr>
          <w:sz w:val="24"/>
          <w:szCs w:val="24"/>
        </w:rPr>
        <w:t xml:space="preserve"> </w:t>
      </w:r>
      <w:r w:rsidRPr="00481EAC">
        <w:rPr>
          <w:sz w:val="24"/>
          <w:szCs w:val="24"/>
        </w:rPr>
        <w:tab/>
        <w:t xml:space="preserve">= Беззнаковое8              </w:t>
      </w:r>
    </w:p>
    <w:p w14:paraId="3EE7B906" w14:textId="77777777" w:rsidR="00481EAC" w:rsidRPr="00481EAC" w:rsidRDefault="00481EAC" w:rsidP="00481EAC">
      <w:pPr>
        <w:rPr>
          <w:b/>
          <w:sz w:val="24"/>
          <w:szCs w:val="24"/>
        </w:rPr>
      </w:pPr>
      <w:r w:rsidRPr="00481EAC">
        <w:rPr>
          <w:b/>
          <w:sz w:val="24"/>
          <w:szCs w:val="24"/>
        </w:rPr>
        <w:t>7.4.2.4.37.4 Вариативная модель</w:t>
      </w:r>
    </w:p>
    <w:p w14:paraId="5AB1EA61" w14:textId="77777777" w:rsidR="00481EAC" w:rsidRPr="00481EAC" w:rsidRDefault="00481EAC" w:rsidP="00481EAC">
      <w:pPr>
        <w:rPr>
          <w:b/>
          <w:sz w:val="24"/>
          <w:szCs w:val="24"/>
        </w:rPr>
      </w:pPr>
      <w:r w:rsidRPr="00481EAC">
        <w:rPr>
          <w:b/>
          <w:sz w:val="24"/>
          <w:szCs w:val="24"/>
        </w:rPr>
        <w:t xml:space="preserve">КЛАСС: </w:t>
      </w:r>
      <w:r w:rsidRPr="00481EAC">
        <w:rPr>
          <w:b/>
          <w:sz w:val="24"/>
          <w:szCs w:val="24"/>
        </w:rPr>
        <w:tab/>
      </w:r>
      <w:r w:rsidRPr="00481EAC">
        <w:rPr>
          <w:b/>
          <w:sz w:val="24"/>
          <w:szCs w:val="24"/>
        </w:rPr>
        <w:tab/>
      </w:r>
      <w:r w:rsidRPr="00481EAC">
        <w:rPr>
          <w:b/>
          <w:sz w:val="24"/>
          <w:szCs w:val="24"/>
        </w:rPr>
        <w:tab/>
      </w:r>
      <w:r w:rsidRPr="00481EAC">
        <w:rPr>
          <w:b/>
          <w:sz w:val="24"/>
          <w:szCs w:val="24"/>
        </w:rPr>
        <w:tab/>
        <w:t xml:space="preserve">массив структурных переменных                            </w:t>
      </w:r>
    </w:p>
    <w:p w14:paraId="767964D9" w14:textId="77777777" w:rsidR="00481EAC" w:rsidRPr="00481EAC" w:rsidRDefault="00481EAC" w:rsidP="00481EAC">
      <w:pPr>
        <w:rPr>
          <w:b/>
          <w:sz w:val="24"/>
          <w:szCs w:val="24"/>
        </w:rPr>
      </w:pPr>
      <w:r w:rsidRPr="00481EAC">
        <w:rPr>
          <w:b/>
          <w:sz w:val="24"/>
          <w:szCs w:val="24"/>
        </w:rPr>
        <w:t>АТРИБУТЫ:</w:t>
      </w:r>
    </w:p>
    <w:p w14:paraId="2A1EE254"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119              </w:t>
      </w:r>
    </w:p>
    <w:p w14:paraId="7DDD6FFA" w14:textId="77777777" w:rsidR="00481EAC" w:rsidRPr="00481EAC" w:rsidRDefault="00481EAC" w:rsidP="00481EAC">
      <w:pPr>
        <w:rPr>
          <w:sz w:val="24"/>
          <w:szCs w:val="24"/>
        </w:rPr>
      </w:pPr>
      <w:r w:rsidRPr="00481EAC">
        <w:rPr>
          <w:sz w:val="24"/>
          <w:szCs w:val="24"/>
        </w:rPr>
        <w:t xml:space="preserve">Название переменной </w:t>
      </w:r>
      <w:r w:rsidRPr="00481EAC">
        <w:rPr>
          <w:sz w:val="24"/>
          <w:szCs w:val="24"/>
        </w:rPr>
        <w:tab/>
      </w:r>
      <w:r w:rsidRPr="00481EAC">
        <w:rPr>
          <w:sz w:val="24"/>
          <w:szCs w:val="24"/>
        </w:rPr>
        <w:tab/>
        <w:t xml:space="preserve">= подтверждение уведомления о событии                     </w:t>
      </w:r>
    </w:p>
    <w:p w14:paraId="331DC441" w14:textId="77777777" w:rsidR="00481EAC" w:rsidRPr="00481EAC" w:rsidRDefault="00481EAC" w:rsidP="00481EAC">
      <w:pPr>
        <w:rPr>
          <w:sz w:val="24"/>
          <w:szCs w:val="24"/>
        </w:rPr>
      </w:pPr>
      <w:r w:rsidRPr="00481EAC">
        <w:rPr>
          <w:sz w:val="24"/>
          <w:szCs w:val="24"/>
        </w:rPr>
        <w:t xml:space="preserve">Количество полей </w:t>
      </w:r>
      <w:r w:rsidRPr="00481EAC">
        <w:rPr>
          <w:sz w:val="24"/>
          <w:szCs w:val="24"/>
        </w:rPr>
        <w:tab/>
      </w:r>
      <w:r w:rsidRPr="00481EAC">
        <w:rPr>
          <w:sz w:val="24"/>
          <w:szCs w:val="24"/>
        </w:rPr>
        <w:tab/>
        <w:t xml:space="preserve">= 4                     </w:t>
      </w:r>
    </w:p>
    <w:p w14:paraId="17FEC3F6" w14:textId="77777777" w:rsidR="00481EAC" w:rsidRPr="00481EAC" w:rsidRDefault="00481EAC" w:rsidP="00481EAC">
      <w:pPr>
        <w:rPr>
          <w:sz w:val="24"/>
          <w:szCs w:val="24"/>
        </w:rPr>
      </w:pPr>
      <w:r w:rsidRPr="00481EAC">
        <w:rPr>
          <w:sz w:val="24"/>
          <w:szCs w:val="24"/>
        </w:rPr>
        <w:t>Список полей</w:t>
      </w:r>
    </w:p>
    <w:p w14:paraId="23B07FBF" w14:textId="77777777" w:rsidR="00481EAC" w:rsidRPr="00481EAC" w:rsidRDefault="00481EAC" w:rsidP="00481EAC">
      <w:pPr>
        <w:rPr>
          <w:sz w:val="24"/>
          <w:szCs w:val="24"/>
        </w:rPr>
      </w:pPr>
      <w:r w:rsidRPr="00481EAC">
        <w:rPr>
          <w:sz w:val="24"/>
          <w:szCs w:val="24"/>
        </w:rPr>
        <w:t>Название поля = время возникновения события</w:t>
      </w:r>
    </w:p>
    <w:p w14:paraId="452191E3" w14:textId="77777777" w:rsidR="00481EAC" w:rsidRPr="00481EAC" w:rsidRDefault="00481EAC" w:rsidP="00481EAC">
      <w:pPr>
        <w:rPr>
          <w:sz w:val="24"/>
          <w:szCs w:val="24"/>
        </w:rPr>
      </w:pPr>
      <w:r w:rsidRPr="00481EAC">
        <w:rPr>
          <w:sz w:val="24"/>
          <w:szCs w:val="24"/>
        </w:rPr>
        <w:t>Название типа данных поля = Время</w:t>
      </w:r>
    </w:p>
    <w:p w14:paraId="33E68097" w14:textId="77777777" w:rsidR="00481EAC" w:rsidRPr="00481EAC" w:rsidRDefault="00481EAC" w:rsidP="00481EAC">
      <w:pPr>
        <w:rPr>
          <w:sz w:val="24"/>
          <w:szCs w:val="24"/>
        </w:rPr>
      </w:pPr>
      <w:r w:rsidRPr="00481EAC">
        <w:rPr>
          <w:sz w:val="24"/>
          <w:szCs w:val="24"/>
        </w:rPr>
        <w:t>Название поля = Счетчик изменений конфигурации</w:t>
      </w:r>
    </w:p>
    <w:p w14:paraId="2CDFF381" w14:textId="77777777" w:rsidR="00481EAC" w:rsidRPr="00481EAC" w:rsidRDefault="00481EAC" w:rsidP="00481EAC">
      <w:pPr>
        <w:rPr>
          <w:sz w:val="24"/>
          <w:szCs w:val="24"/>
        </w:rPr>
      </w:pPr>
      <w:r w:rsidRPr="00481EAC">
        <w:rPr>
          <w:sz w:val="24"/>
          <w:szCs w:val="24"/>
        </w:rPr>
        <w:t>Название типа данных поля = Беззнаковое16</w:t>
      </w:r>
    </w:p>
    <w:p w14:paraId="268D5CC1" w14:textId="77777777" w:rsidR="00481EAC" w:rsidRPr="00481EAC" w:rsidRDefault="00481EAC" w:rsidP="00481EAC">
      <w:pPr>
        <w:rPr>
          <w:sz w:val="24"/>
          <w:szCs w:val="24"/>
        </w:rPr>
      </w:pPr>
      <w:r w:rsidRPr="00481EAC">
        <w:rPr>
          <w:sz w:val="24"/>
          <w:szCs w:val="24"/>
        </w:rPr>
        <w:t>Название поля = Статус процесса подачи заявки</w:t>
      </w:r>
    </w:p>
    <w:p w14:paraId="182C1721" w14:textId="77777777" w:rsidR="00481EAC" w:rsidRPr="00481EAC" w:rsidRDefault="00481EAC" w:rsidP="00481EAC">
      <w:pPr>
        <w:rPr>
          <w:sz w:val="24"/>
          <w:szCs w:val="24"/>
        </w:rPr>
      </w:pPr>
      <w:r w:rsidRPr="00481EAC">
        <w:rPr>
          <w:sz w:val="24"/>
          <w:szCs w:val="24"/>
        </w:rPr>
        <w:t>Название типа данных поля = Битовое поле</w:t>
      </w:r>
    </w:p>
    <w:p w14:paraId="6E801D9C" w14:textId="77777777" w:rsidR="00481EAC" w:rsidRPr="00481EAC" w:rsidRDefault="00481EAC" w:rsidP="00481EAC">
      <w:pPr>
        <w:rPr>
          <w:sz w:val="24"/>
          <w:szCs w:val="24"/>
        </w:rPr>
      </w:pPr>
      <w:r w:rsidRPr="00481EAC">
        <w:rPr>
          <w:sz w:val="24"/>
          <w:szCs w:val="24"/>
        </w:rPr>
        <w:t>Название поля = Дополнительный статус устройства</w:t>
      </w:r>
    </w:p>
    <w:p w14:paraId="43FCD498" w14:textId="77777777" w:rsidR="00481EAC" w:rsidRPr="00481EAC" w:rsidRDefault="00481EAC" w:rsidP="00481EAC">
      <w:pPr>
        <w:rPr>
          <w:sz w:val="24"/>
          <w:szCs w:val="24"/>
        </w:rPr>
      </w:pPr>
      <w:r w:rsidRPr="00481EAC">
        <w:rPr>
          <w:sz w:val="24"/>
          <w:szCs w:val="24"/>
        </w:rPr>
        <w:t>Название типа данных поля = См. примечание</w:t>
      </w:r>
    </w:p>
    <w:p w14:paraId="5574ACD9" w14:textId="77777777" w:rsidR="00481EAC" w:rsidRPr="00481EAC" w:rsidRDefault="00481EAC" w:rsidP="00481EAC">
      <w:pPr>
        <w:rPr>
          <w:sz w:val="24"/>
          <w:szCs w:val="24"/>
        </w:rPr>
      </w:pPr>
      <w:r w:rsidRPr="00481EAC">
        <w:rPr>
          <w:sz w:val="24"/>
          <w:szCs w:val="24"/>
        </w:rPr>
        <w:t>Размер массива = переменная</w:t>
      </w:r>
    </w:p>
    <w:p w14:paraId="7817F4AB" w14:textId="695FAE5B" w:rsidR="00481EAC" w:rsidRPr="00481EAC" w:rsidRDefault="00481EAC" w:rsidP="00481EAC">
      <w:pPr>
        <w:rPr>
          <w:sz w:val="24"/>
          <w:szCs w:val="24"/>
        </w:rPr>
      </w:pPr>
      <w:r w:rsidRPr="00481EAC">
        <w:rPr>
          <w:sz w:val="24"/>
          <w:szCs w:val="24"/>
        </w:rPr>
        <w:t xml:space="preserve">«Статус дополнительного устройства» такой же, как и вся структурная переменная, определенная в </w:t>
      </w:r>
      <w:r w:rsidRPr="007D5B9B">
        <w:rPr>
          <w:sz w:val="24"/>
          <w:szCs w:val="24"/>
        </w:rPr>
        <w:t>п. 7.4.2.4.21.2.</w:t>
      </w:r>
    </w:p>
    <w:p w14:paraId="4A123D48" w14:textId="725A7839" w:rsidR="00481EAC" w:rsidRPr="007D5B9B" w:rsidRDefault="00481EAC" w:rsidP="00481EAC">
      <w:pPr>
        <w:rPr>
          <w:b/>
          <w:sz w:val="24"/>
          <w:szCs w:val="24"/>
        </w:rPr>
      </w:pPr>
      <w:bookmarkStart w:id="201" w:name="bookmark329"/>
      <w:r w:rsidRPr="007D5B9B">
        <w:rPr>
          <w:b/>
          <w:sz w:val="24"/>
          <w:szCs w:val="24"/>
        </w:rPr>
        <w:t>7</w:t>
      </w:r>
      <w:bookmarkEnd w:id="201"/>
      <w:r w:rsidRPr="007D5B9B">
        <w:rPr>
          <w:b/>
          <w:sz w:val="24"/>
          <w:szCs w:val="24"/>
        </w:rPr>
        <w:t>.4.2.5 Услуги управления уровнями</w:t>
      </w:r>
    </w:p>
    <w:p w14:paraId="38C5C20E" w14:textId="77777777" w:rsidR="00481EAC" w:rsidRPr="007D5B9B" w:rsidRDefault="00481EAC" w:rsidP="00481EAC">
      <w:pPr>
        <w:rPr>
          <w:b/>
          <w:sz w:val="24"/>
          <w:szCs w:val="24"/>
        </w:rPr>
      </w:pPr>
      <w:r w:rsidRPr="007D5B9B">
        <w:rPr>
          <w:b/>
          <w:sz w:val="24"/>
          <w:szCs w:val="24"/>
        </w:rPr>
        <w:t xml:space="preserve">7.4.2.5.1 Запись </w:t>
      </w:r>
      <w:proofErr w:type="spellStart"/>
      <w:r w:rsidRPr="007D5B9B">
        <w:rPr>
          <w:b/>
          <w:sz w:val="24"/>
          <w:szCs w:val="24"/>
        </w:rPr>
        <w:t>Ключ_соединения</w:t>
      </w:r>
      <w:proofErr w:type="spellEnd"/>
    </w:p>
    <w:p w14:paraId="15B27731" w14:textId="77777777" w:rsidR="00481EAC" w:rsidRPr="007D5B9B" w:rsidRDefault="00481EAC" w:rsidP="00481EAC">
      <w:pPr>
        <w:rPr>
          <w:b/>
          <w:sz w:val="24"/>
          <w:szCs w:val="24"/>
        </w:rPr>
      </w:pPr>
      <w:r w:rsidRPr="007D5B9B">
        <w:rPr>
          <w:b/>
          <w:sz w:val="24"/>
          <w:szCs w:val="24"/>
        </w:rPr>
        <w:t>7.4.2.5.1.1 Обзор услуги</w:t>
      </w:r>
    </w:p>
    <w:p w14:paraId="7A93600C" w14:textId="77777777" w:rsidR="00481EAC" w:rsidRPr="00481EAC" w:rsidRDefault="00481EAC" w:rsidP="00481EAC">
      <w:pPr>
        <w:rPr>
          <w:sz w:val="24"/>
          <w:szCs w:val="24"/>
        </w:rPr>
      </w:pPr>
      <w:r w:rsidRPr="00481EAC">
        <w:rPr>
          <w:sz w:val="24"/>
          <w:szCs w:val="24"/>
        </w:rPr>
        <w:t xml:space="preserve">Эта команда изменяет устройства </w:t>
      </w:r>
      <w:proofErr w:type="spellStart"/>
      <w:r w:rsidRPr="00481EAC">
        <w:rPr>
          <w:sz w:val="24"/>
          <w:szCs w:val="24"/>
        </w:rPr>
        <w:t>Ключ_соединения</w:t>
      </w:r>
      <w:proofErr w:type="spellEnd"/>
      <w:r w:rsidRPr="00481EAC">
        <w:rPr>
          <w:sz w:val="24"/>
          <w:szCs w:val="24"/>
        </w:rPr>
        <w:t>. Команда может быть подана программой управления сетью или введена через локальный инструмент обслуживания (например, портативное устройство).</w:t>
      </w:r>
    </w:p>
    <w:p w14:paraId="02D8B6FB" w14:textId="77777777" w:rsidR="00481EAC" w:rsidRPr="007D5B9B" w:rsidRDefault="00481EAC" w:rsidP="00481EAC">
      <w:pPr>
        <w:rPr>
          <w:b/>
          <w:sz w:val="24"/>
          <w:szCs w:val="24"/>
        </w:rPr>
      </w:pPr>
      <w:r w:rsidRPr="007D5B9B">
        <w:rPr>
          <w:b/>
          <w:sz w:val="24"/>
          <w:szCs w:val="24"/>
        </w:rPr>
        <w:t>7.4.2.5.1.2 Вариативная модель</w:t>
      </w:r>
    </w:p>
    <w:p w14:paraId="4EF07028" w14:textId="77777777" w:rsidR="00481EAC" w:rsidRPr="007D5B9B" w:rsidRDefault="00481EAC" w:rsidP="00481EAC">
      <w:pPr>
        <w:rPr>
          <w:b/>
          <w:sz w:val="24"/>
          <w:szCs w:val="24"/>
        </w:rPr>
      </w:pPr>
      <w:r w:rsidRPr="007D5B9B">
        <w:rPr>
          <w:b/>
          <w:sz w:val="24"/>
          <w:szCs w:val="24"/>
        </w:rPr>
        <w:t xml:space="preserve">КЛАСС: </w:t>
      </w:r>
      <w:r w:rsidRPr="007D5B9B">
        <w:rPr>
          <w:b/>
          <w:sz w:val="24"/>
          <w:szCs w:val="24"/>
        </w:rPr>
        <w:tab/>
      </w:r>
      <w:r w:rsidRPr="007D5B9B">
        <w:rPr>
          <w:b/>
          <w:sz w:val="24"/>
          <w:szCs w:val="24"/>
        </w:rPr>
        <w:tab/>
      </w:r>
      <w:r w:rsidRPr="007D5B9B">
        <w:rPr>
          <w:b/>
          <w:sz w:val="24"/>
          <w:szCs w:val="24"/>
        </w:rPr>
        <w:tab/>
      </w:r>
      <w:r w:rsidRPr="007D5B9B">
        <w:rPr>
          <w:b/>
          <w:sz w:val="24"/>
          <w:szCs w:val="24"/>
        </w:rPr>
        <w:tab/>
      </w:r>
      <w:r w:rsidRPr="007D5B9B">
        <w:rPr>
          <w:b/>
          <w:sz w:val="24"/>
          <w:szCs w:val="24"/>
        </w:rPr>
        <w:tab/>
        <w:t xml:space="preserve">Простая переменная                     </w:t>
      </w:r>
    </w:p>
    <w:p w14:paraId="790B987B" w14:textId="77777777" w:rsidR="00481EAC" w:rsidRPr="007D5B9B" w:rsidRDefault="00481EAC" w:rsidP="00481EAC">
      <w:pPr>
        <w:rPr>
          <w:b/>
          <w:sz w:val="24"/>
          <w:szCs w:val="24"/>
        </w:rPr>
      </w:pPr>
      <w:r w:rsidRPr="007D5B9B">
        <w:rPr>
          <w:b/>
          <w:sz w:val="24"/>
          <w:szCs w:val="24"/>
        </w:rPr>
        <w:t>АТРИБУТЫ:</w:t>
      </w:r>
    </w:p>
    <w:p w14:paraId="4CE59162"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r>
      <w:r w:rsidRPr="00481EAC">
        <w:rPr>
          <w:sz w:val="24"/>
          <w:szCs w:val="24"/>
        </w:rPr>
        <w:tab/>
        <w:t xml:space="preserve">= 768       </w:t>
      </w:r>
    </w:p>
    <w:p w14:paraId="1E072941" w14:textId="77777777" w:rsidR="00481EAC" w:rsidRPr="00481EAC" w:rsidRDefault="00481EAC" w:rsidP="00481EAC">
      <w:pPr>
        <w:rPr>
          <w:sz w:val="24"/>
          <w:szCs w:val="24"/>
        </w:rPr>
      </w:pPr>
      <w:r w:rsidRPr="00481EAC">
        <w:rPr>
          <w:sz w:val="24"/>
          <w:szCs w:val="24"/>
        </w:rPr>
        <w:t xml:space="preserve">Название переменной </w:t>
      </w:r>
      <w:r w:rsidRPr="00481EAC">
        <w:rPr>
          <w:sz w:val="24"/>
          <w:szCs w:val="24"/>
        </w:rPr>
        <w:tab/>
      </w:r>
      <w:r w:rsidRPr="00481EAC">
        <w:rPr>
          <w:sz w:val="24"/>
          <w:szCs w:val="24"/>
        </w:rPr>
        <w:tab/>
      </w:r>
      <w:r w:rsidRPr="00481EAC">
        <w:rPr>
          <w:sz w:val="24"/>
          <w:szCs w:val="24"/>
        </w:rPr>
        <w:tab/>
        <w:t xml:space="preserve">= </w:t>
      </w:r>
      <w:proofErr w:type="spellStart"/>
      <w:r w:rsidRPr="00481EAC">
        <w:rPr>
          <w:sz w:val="24"/>
          <w:szCs w:val="24"/>
        </w:rPr>
        <w:t>Ключ_соединения</w:t>
      </w:r>
      <w:proofErr w:type="spellEnd"/>
      <w:r w:rsidRPr="00481EAC">
        <w:rPr>
          <w:sz w:val="24"/>
          <w:szCs w:val="24"/>
        </w:rPr>
        <w:t xml:space="preserve">              </w:t>
      </w:r>
    </w:p>
    <w:p w14:paraId="13C6757D" w14:textId="77777777" w:rsidR="00481EAC" w:rsidRPr="00481EAC" w:rsidRDefault="00481EAC" w:rsidP="00481EAC">
      <w:pPr>
        <w:rPr>
          <w:sz w:val="24"/>
          <w:szCs w:val="24"/>
        </w:rPr>
      </w:pPr>
      <w:r w:rsidRPr="00481EAC">
        <w:rPr>
          <w:sz w:val="24"/>
          <w:szCs w:val="24"/>
        </w:rPr>
        <w:t xml:space="preserve">Название Типа данных </w:t>
      </w:r>
      <w:r w:rsidRPr="00481EAC">
        <w:rPr>
          <w:sz w:val="24"/>
          <w:szCs w:val="24"/>
        </w:rPr>
        <w:tab/>
      </w:r>
      <w:r w:rsidRPr="00481EAC">
        <w:rPr>
          <w:sz w:val="24"/>
          <w:szCs w:val="24"/>
        </w:rPr>
        <w:tab/>
      </w:r>
      <w:r w:rsidRPr="00481EAC">
        <w:rPr>
          <w:sz w:val="24"/>
          <w:szCs w:val="24"/>
        </w:rPr>
        <w:tab/>
        <w:t xml:space="preserve">= Ключ безопасности              </w:t>
      </w:r>
    </w:p>
    <w:p w14:paraId="3F95EBD7" w14:textId="77777777" w:rsidR="00481EAC" w:rsidRPr="007D5B9B" w:rsidRDefault="00481EAC" w:rsidP="00481EAC">
      <w:pPr>
        <w:rPr>
          <w:b/>
          <w:sz w:val="24"/>
          <w:szCs w:val="24"/>
        </w:rPr>
      </w:pPr>
      <w:bookmarkStart w:id="202" w:name="bookmark331"/>
      <w:r w:rsidRPr="007D5B9B">
        <w:rPr>
          <w:b/>
          <w:sz w:val="24"/>
          <w:szCs w:val="24"/>
        </w:rPr>
        <w:t>7</w:t>
      </w:r>
      <w:bookmarkEnd w:id="202"/>
      <w:r w:rsidRPr="007D5B9B">
        <w:rPr>
          <w:b/>
          <w:sz w:val="24"/>
          <w:szCs w:val="24"/>
        </w:rPr>
        <w:t>.4.2.5.2 Считывание статуса соединения</w:t>
      </w:r>
    </w:p>
    <w:p w14:paraId="7585701E" w14:textId="77777777" w:rsidR="00481EAC" w:rsidRPr="007D5B9B" w:rsidRDefault="00481EAC" w:rsidP="00481EAC">
      <w:pPr>
        <w:rPr>
          <w:b/>
          <w:sz w:val="24"/>
          <w:szCs w:val="24"/>
        </w:rPr>
      </w:pPr>
      <w:r w:rsidRPr="007D5B9B">
        <w:rPr>
          <w:b/>
          <w:sz w:val="24"/>
          <w:szCs w:val="24"/>
        </w:rPr>
        <w:t>7.4.2.5.2.1 Обзор услуги</w:t>
      </w:r>
    </w:p>
    <w:p w14:paraId="1B2B2703" w14:textId="77777777" w:rsidR="00481EAC" w:rsidRPr="00481EAC" w:rsidRDefault="00481EAC" w:rsidP="00481EAC">
      <w:pPr>
        <w:rPr>
          <w:sz w:val="24"/>
          <w:szCs w:val="24"/>
        </w:rPr>
      </w:pPr>
      <w:r w:rsidRPr="00481EAC">
        <w:rPr>
          <w:sz w:val="24"/>
          <w:szCs w:val="24"/>
        </w:rPr>
        <w:t>Эта услуга считывает состояние полевого устройства при переходе через процесс соединения.</w:t>
      </w:r>
    </w:p>
    <w:p w14:paraId="61845828" w14:textId="77777777" w:rsidR="00481EAC" w:rsidRPr="007D5B9B" w:rsidRDefault="00481EAC" w:rsidP="00481EAC">
      <w:pPr>
        <w:rPr>
          <w:b/>
          <w:sz w:val="24"/>
          <w:szCs w:val="24"/>
        </w:rPr>
      </w:pPr>
      <w:r w:rsidRPr="007D5B9B">
        <w:rPr>
          <w:b/>
          <w:sz w:val="24"/>
          <w:szCs w:val="24"/>
        </w:rPr>
        <w:t>7.4.2.5.2.2 Вариативная модель</w:t>
      </w:r>
    </w:p>
    <w:p w14:paraId="2D36EDF8" w14:textId="77777777" w:rsidR="00481EAC" w:rsidRPr="007D5B9B" w:rsidRDefault="00481EAC" w:rsidP="00481EAC">
      <w:pPr>
        <w:rPr>
          <w:b/>
          <w:sz w:val="24"/>
          <w:szCs w:val="24"/>
        </w:rPr>
      </w:pPr>
      <w:r w:rsidRPr="007D5B9B">
        <w:rPr>
          <w:b/>
          <w:sz w:val="24"/>
          <w:szCs w:val="24"/>
        </w:rPr>
        <w:t xml:space="preserve">КЛАСС: </w:t>
      </w:r>
      <w:r w:rsidRPr="007D5B9B">
        <w:rPr>
          <w:b/>
          <w:sz w:val="24"/>
          <w:szCs w:val="24"/>
        </w:rPr>
        <w:tab/>
      </w:r>
      <w:r w:rsidRPr="007D5B9B">
        <w:rPr>
          <w:b/>
          <w:sz w:val="24"/>
          <w:szCs w:val="24"/>
        </w:rPr>
        <w:tab/>
      </w:r>
      <w:r w:rsidRPr="007D5B9B">
        <w:rPr>
          <w:b/>
          <w:sz w:val="24"/>
          <w:szCs w:val="24"/>
        </w:rPr>
        <w:tab/>
      </w:r>
      <w:r w:rsidRPr="007D5B9B">
        <w:rPr>
          <w:b/>
          <w:sz w:val="24"/>
          <w:szCs w:val="24"/>
        </w:rPr>
        <w:tab/>
      </w:r>
      <w:r w:rsidRPr="007D5B9B">
        <w:rPr>
          <w:b/>
          <w:sz w:val="24"/>
          <w:szCs w:val="24"/>
        </w:rPr>
        <w:tab/>
        <w:t xml:space="preserve">СТРУКТУРНАЯ ПЕРЕМЕННАЯ                     </w:t>
      </w:r>
    </w:p>
    <w:p w14:paraId="2F540B1A" w14:textId="77777777" w:rsidR="00481EAC" w:rsidRPr="007D5B9B" w:rsidRDefault="00481EAC" w:rsidP="00481EAC">
      <w:pPr>
        <w:rPr>
          <w:b/>
          <w:sz w:val="24"/>
          <w:szCs w:val="24"/>
        </w:rPr>
      </w:pPr>
      <w:r w:rsidRPr="007D5B9B">
        <w:rPr>
          <w:b/>
          <w:sz w:val="24"/>
          <w:szCs w:val="24"/>
        </w:rPr>
        <w:t>АТРИБУТЫ:</w:t>
      </w:r>
    </w:p>
    <w:p w14:paraId="463AAD47"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r>
      <w:r w:rsidRPr="00481EAC">
        <w:rPr>
          <w:sz w:val="24"/>
          <w:szCs w:val="24"/>
        </w:rPr>
        <w:tab/>
        <w:t xml:space="preserve">= 769       </w:t>
      </w:r>
    </w:p>
    <w:p w14:paraId="5416458C" w14:textId="77777777" w:rsidR="00481EAC" w:rsidRPr="00481EAC" w:rsidRDefault="00481EAC" w:rsidP="00481EAC">
      <w:pPr>
        <w:rPr>
          <w:sz w:val="24"/>
          <w:szCs w:val="24"/>
        </w:rPr>
      </w:pPr>
      <w:r w:rsidRPr="00481EAC">
        <w:rPr>
          <w:sz w:val="24"/>
          <w:szCs w:val="24"/>
        </w:rPr>
        <w:t xml:space="preserve">Название переменной </w:t>
      </w:r>
      <w:r w:rsidRPr="00481EAC">
        <w:rPr>
          <w:sz w:val="24"/>
          <w:szCs w:val="24"/>
        </w:rPr>
        <w:tab/>
      </w:r>
      <w:r w:rsidRPr="00481EAC">
        <w:rPr>
          <w:sz w:val="24"/>
          <w:szCs w:val="24"/>
        </w:rPr>
        <w:tab/>
      </w:r>
      <w:r w:rsidRPr="00481EAC">
        <w:rPr>
          <w:sz w:val="24"/>
          <w:szCs w:val="24"/>
        </w:rPr>
        <w:tab/>
        <w:t xml:space="preserve">= статус соединения              </w:t>
      </w:r>
    </w:p>
    <w:p w14:paraId="7576F402" w14:textId="77777777" w:rsidR="00481EAC" w:rsidRPr="00481EAC" w:rsidRDefault="00481EAC" w:rsidP="00481EAC">
      <w:pPr>
        <w:rPr>
          <w:sz w:val="24"/>
          <w:szCs w:val="24"/>
        </w:rPr>
      </w:pPr>
      <w:r w:rsidRPr="00481EAC">
        <w:rPr>
          <w:sz w:val="24"/>
          <w:szCs w:val="24"/>
        </w:rPr>
        <w:t xml:space="preserve">Количество полей </w:t>
      </w:r>
      <w:r w:rsidRPr="00481EAC">
        <w:rPr>
          <w:sz w:val="24"/>
          <w:szCs w:val="24"/>
        </w:rPr>
        <w:tab/>
      </w:r>
      <w:r w:rsidRPr="00481EAC">
        <w:rPr>
          <w:sz w:val="24"/>
          <w:szCs w:val="24"/>
        </w:rPr>
        <w:tab/>
      </w:r>
      <w:r w:rsidRPr="00481EAC">
        <w:rPr>
          <w:sz w:val="24"/>
          <w:szCs w:val="24"/>
        </w:rPr>
        <w:tab/>
        <w:t xml:space="preserve">= 7              </w:t>
      </w:r>
    </w:p>
    <w:p w14:paraId="6F7BDCFF" w14:textId="77777777" w:rsidR="00481EAC" w:rsidRPr="00481EAC" w:rsidRDefault="00481EAC" w:rsidP="00481EAC">
      <w:pPr>
        <w:rPr>
          <w:sz w:val="24"/>
          <w:szCs w:val="24"/>
        </w:rPr>
      </w:pPr>
      <w:r w:rsidRPr="00481EAC">
        <w:rPr>
          <w:sz w:val="24"/>
          <w:szCs w:val="24"/>
        </w:rPr>
        <w:t>Список полей</w:t>
      </w:r>
    </w:p>
    <w:p w14:paraId="7DDA0E9B" w14:textId="77777777" w:rsidR="00481EAC" w:rsidRPr="00481EAC" w:rsidRDefault="00481EAC" w:rsidP="00481EAC">
      <w:pPr>
        <w:rPr>
          <w:sz w:val="24"/>
          <w:szCs w:val="24"/>
        </w:rPr>
      </w:pPr>
      <w:r w:rsidRPr="00481EAC">
        <w:rPr>
          <w:sz w:val="24"/>
          <w:szCs w:val="24"/>
        </w:rPr>
        <w:t>Название поля = беспроводной режим</w:t>
      </w:r>
    </w:p>
    <w:p w14:paraId="316F46C5" w14:textId="77777777" w:rsidR="00481EAC" w:rsidRPr="00481EAC" w:rsidRDefault="00481EAC" w:rsidP="00481EAC">
      <w:pPr>
        <w:rPr>
          <w:sz w:val="24"/>
          <w:szCs w:val="24"/>
        </w:rPr>
      </w:pPr>
      <w:r w:rsidRPr="00481EAC">
        <w:rPr>
          <w:sz w:val="24"/>
          <w:szCs w:val="24"/>
        </w:rPr>
        <w:t>Название типа данных поля = Перечисление</w:t>
      </w:r>
    </w:p>
    <w:p w14:paraId="14FAD427" w14:textId="77777777" w:rsidR="00481EAC" w:rsidRPr="00481EAC" w:rsidRDefault="00481EAC" w:rsidP="00481EAC">
      <w:pPr>
        <w:rPr>
          <w:sz w:val="24"/>
          <w:szCs w:val="24"/>
        </w:rPr>
      </w:pPr>
      <w:r w:rsidRPr="00481EAC">
        <w:rPr>
          <w:sz w:val="24"/>
          <w:szCs w:val="24"/>
        </w:rPr>
        <w:lastRenderedPageBreak/>
        <w:t>Название поля = Статус соединения</w:t>
      </w:r>
    </w:p>
    <w:p w14:paraId="75A994D0" w14:textId="77777777" w:rsidR="00481EAC" w:rsidRPr="00481EAC" w:rsidRDefault="00481EAC" w:rsidP="00481EAC">
      <w:pPr>
        <w:rPr>
          <w:sz w:val="24"/>
          <w:szCs w:val="24"/>
        </w:rPr>
      </w:pPr>
      <w:r w:rsidRPr="00481EAC">
        <w:rPr>
          <w:sz w:val="24"/>
          <w:szCs w:val="24"/>
        </w:rPr>
        <w:t>Название типа данных поля = Битовое поле</w:t>
      </w:r>
    </w:p>
    <w:p w14:paraId="05BED5B2" w14:textId="77777777" w:rsidR="00481EAC" w:rsidRPr="00481EAC" w:rsidRDefault="00481EAC" w:rsidP="00481EAC">
      <w:pPr>
        <w:rPr>
          <w:sz w:val="24"/>
          <w:szCs w:val="24"/>
        </w:rPr>
      </w:pPr>
      <w:r w:rsidRPr="00481EAC">
        <w:rPr>
          <w:sz w:val="24"/>
          <w:szCs w:val="24"/>
        </w:rPr>
        <w:t>Название поля = Соседние устройства</w:t>
      </w:r>
    </w:p>
    <w:p w14:paraId="0518B0F6"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1F496FB0" w14:textId="77777777" w:rsidR="00481EAC" w:rsidRPr="00481EAC" w:rsidRDefault="00481EAC" w:rsidP="00481EAC">
      <w:pPr>
        <w:rPr>
          <w:sz w:val="24"/>
          <w:szCs w:val="24"/>
        </w:rPr>
      </w:pPr>
      <w:r w:rsidRPr="00481EAC">
        <w:rPr>
          <w:sz w:val="24"/>
          <w:szCs w:val="24"/>
        </w:rPr>
        <w:t>Название поля = пакеты объявления</w:t>
      </w:r>
    </w:p>
    <w:p w14:paraId="5F4E6DC1"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5ED57581" w14:textId="77777777" w:rsidR="00481EAC" w:rsidRPr="00481EAC" w:rsidRDefault="00481EAC" w:rsidP="00481EAC">
      <w:pPr>
        <w:rPr>
          <w:sz w:val="24"/>
          <w:szCs w:val="24"/>
        </w:rPr>
      </w:pPr>
      <w:r w:rsidRPr="00481EAC">
        <w:rPr>
          <w:sz w:val="24"/>
          <w:szCs w:val="24"/>
        </w:rPr>
        <w:t xml:space="preserve">Название поля = </w:t>
      </w:r>
      <w:proofErr w:type="spellStart"/>
      <w:r w:rsidRPr="00481EAC">
        <w:rPr>
          <w:sz w:val="24"/>
          <w:szCs w:val="24"/>
        </w:rPr>
        <w:t>Макс_попытки_соединения</w:t>
      </w:r>
      <w:proofErr w:type="spellEnd"/>
    </w:p>
    <w:p w14:paraId="3E09C163" w14:textId="77777777" w:rsidR="00481EAC" w:rsidRPr="00481EAC" w:rsidRDefault="00481EAC" w:rsidP="00481EAC">
      <w:pPr>
        <w:rPr>
          <w:sz w:val="24"/>
          <w:szCs w:val="24"/>
        </w:rPr>
      </w:pPr>
      <w:r w:rsidRPr="00481EAC">
        <w:rPr>
          <w:sz w:val="24"/>
          <w:szCs w:val="24"/>
        </w:rPr>
        <w:t>Название типа данных поля = Беззнаковое8</w:t>
      </w:r>
    </w:p>
    <w:p w14:paraId="174CBF8B" w14:textId="77777777" w:rsidR="00481EAC" w:rsidRPr="00481EAC" w:rsidRDefault="00481EAC" w:rsidP="00481EAC">
      <w:pPr>
        <w:rPr>
          <w:sz w:val="24"/>
          <w:szCs w:val="24"/>
        </w:rPr>
      </w:pPr>
      <w:r w:rsidRPr="00481EAC">
        <w:rPr>
          <w:sz w:val="24"/>
          <w:szCs w:val="24"/>
        </w:rPr>
        <w:t xml:space="preserve">Название поля = </w:t>
      </w:r>
      <w:proofErr w:type="spellStart"/>
      <w:r w:rsidRPr="00481EAC">
        <w:rPr>
          <w:sz w:val="24"/>
          <w:szCs w:val="24"/>
        </w:rPr>
        <w:t>Время_отклика_соединения</w:t>
      </w:r>
      <w:proofErr w:type="spellEnd"/>
    </w:p>
    <w:p w14:paraId="765D0365" w14:textId="77777777" w:rsidR="00481EAC" w:rsidRPr="00481EAC" w:rsidRDefault="00481EAC" w:rsidP="00481EAC">
      <w:pPr>
        <w:rPr>
          <w:sz w:val="24"/>
          <w:szCs w:val="24"/>
        </w:rPr>
      </w:pPr>
      <w:r w:rsidRPr="00481EAC">
        <w:rPr>
          <w:sz w:val="24"/>
          <w:szCs w:val="24"/>
        </w:rPr>
        <w:t>Название типа данных поля = Время</w:t>
      </w:r>
    </w:p>
    <w:p w14:paraId="695839F7" w14:textId="77777777" w:rsidR="00481EAC" w:rsidRPr="00481EAC" w:rsidRDefault="00481EAC" w:rsidP="00481EAC">
      <w:pPr>
        <w:rPr>
          <w:sz w:val="24"/>
          <w:szCs w:val="24"/>
        </w:rPr>
      </w:pPr>
      <w:r w:rsidRPr="00481EAC">
        <w:rPr>
          <w:sz w:val="24"/>
          <w:szCs w:val="24"/>
        </w:rPr>
        <w:t>Название поля = время поиска</w:t>
      </w:r>
    </w:p>
    <w:p w14:paraId="78B4B7BB" w14:textId="77777777" w:rsidR="00481EAC" w:rsidRPr="00481EAC" w:rsidRDefault="00481EAC" w:rsidP="00481EAC">
      <w:pPr>
        <w:rPr>
          <w:sz w:val="24"/>
          <w:szCs w:val="24"/>
        </w:rPr>
      </w:pPr>
      <w:r w:rsidRPr="00481EAC">
        <w:rPr>
          <w:sz w:val="24"/>
          <w:szCs w:val="24"/>
        </w:rPr>
        <w:t>Название типа данных поля = Время</w:t>
      </w:r>
    </w:p>
    <w:p w14:paraId="47F97C91" w14:textId="77777777" w:rsidR="00481EAC" w:rsidRPr="007D5B9B" w:rsidRDefault="00481EAC" w:rsidP="00481EAC">
      <w:pPr>
        <w:rPr>
          <w:b/>
          <w:sz w:val="24"/>
          <w:szCs w:val="24"/>
        </w:rPr>
      </w:pPr>
      <w:bookmarkStart w:id="203" w:name="bookmark332"/>
      <w:r w:rsidRPr="007D5B9B">
        <w:rPr>
          <w:b/>
          <w:sz w:val="24"/>
          <w:szCs w:val="24"/>
        </w:rPr>
        <w:t>7</w:t>
      </w:r>
      <w:bookmarkEnd w:id="203"/>
      <w:r w:rsidRPr="007D5B9B">
        <w:rPr>
          <w:b/>
          <w:sz w:val="24"/>
          <w:szCs w:val="24"/>
        </w:rPr>
        <w:t xml:space="preserve">.4.2.5.3 Запись </w:t>
      </w:r>
      <w:proofErr w:type="spellStart"/>
      <w:r w:rsidRPr="007D5B9B">
        <w:rPr>
          <w:b/>
          <w:sz w:val="24"/>
          <w:szCs w:val="24"/>
        </w:rPr>
        <w:t>времени_отказа_от_активного_поиска</w:t>
      </w:r>
      <w:proofErr w:type="spellEnd"/>
    </w:p>
    <w:p w14:paraId="492C956D" w14:textId="77777777" w:rsidR="00481EAC" w:rsidRPr="007D5B9B" w:rsidRDefault="00481EAC" w:rsidP="00481EAC">
      <w:pPr>
        <w:rPr>
          <w:b/>
          <w:sz w:val="24"/>
          <w:szCs w:val="24"/>
        </w:rPr>
      </w:pPr>
      <w:r w:rsidRPr="007D5B9B">
        <w:rPr>
          <w:b/>
          <w:sz w:val="24"/>
          <w:szCs w:val="24"/>
        </w:rPr>
        <w:t>7.4.2.5.3.1 Обзор услуги</w:t>
      </w:r>
    </w:p>
    <w:p w14:paraId="4E6D4CC4" w14:textId="77777777" w:rsidR="00481EAC" w:rsidRPr="00481EAC" w:rsidRDefault="00481EAC" w:rsidP="00481EAC">
      <w:pPr>
        <w:rPr>
          <w:sz w:val="24"/>
          <w:szCs w:val="24"/>
        </w:rPr>
      </w:pPr>
      <w:r w:rsidRPr="00481EAC">
        <w:rPr>
          <w:sz w:val="24"/>
          <w:szCs w:val="24"/>
        </w:rPr>
        <w:t>Эта команда запрашивает более быстрое уведомление. Обычно она принимается локально участником сети от локального инструмента обслуживания (например, портативного устройства) и передается программе управления сетью.</w:t>
      </w:r>
    </w:p>
    <w:p w14:paraId="5226D0B2" w14:textId="77777777" w:rsidR="00481EAC" w:rsidRPr="007D5B9B" w:rsidRDefault="00481EAC" w:rsidP="00481EAC">
      <w:pPr>
        <w:rPr>
          <w:b/>
          <w:sz w:val="24"/>
          <w:szCs w:val="24"/>
        </w:rPr>
      </w:pPr>
      <w:r w:rsidRPr="007D5B9B">
        <w:rPr>
          <w:b/>
          <w:sz w:val="24"/>
          <w:szCs w:val="24"/>
        </w:rPr>
        <w:t>7.4.2.5.3.2 Запрос модели переменной</w:t>
      </w:r>
    </w:p>
    <w:p w14:paraId="3621202B" w14:textId="77777777" w:rsidR="00481EAC" w:rsidRPr="007D5B9B" w:rsidRDefault="00481EAC" w:rsidP="00481EAC">
      <w:pPr>
        <w:rPr>
          <w:b/>
          <w:sz w:val="24"/>
          <w:szCs w:val="24"/>
        </w:rPr>
      </w:pPr>
      <w:r w:rsidRPr="007D5B9B">
        <w:rPr>
          <w:b/>
          <w:sz w:val="24"/>
          <w:szCs w:val="24"/>
        </w:rPr>
        <w:t xml:space="preserve">КЛАСС: </w:t>
      </w:r>
      <w:r w:rsidRPr="007D5B9B">
        <w:rPr>
          <w:b/>
          <w:sz w:val="24"/>
          <w:szCs w:val="24"/>
        </w:rPr>
        <w:tab/>
      </w:r>
      <w:r w:rsidRPr="007D5B9B">
        <w:rPr>
          <w:b/>
          <w:sz w:val="24"/>
          <w:szCs w:val="24"/>
        </w:rPr>
        <w:tab/>
      </w:r>
      <w:r w:rsidRPr="007D5B9B">
        <w:rPr>
          <w:b/>
          <w:sz w:val="24"/>
          <w:szCs w:val="24"/>
        </w:rPr>
        <w:tab/>
      </w:r>
      <w:r w:rsidRPr="007D5B9B">
        <w:rPr>
          <w:b/>
          <w:sz w:val="24"/>
          <w:szCs w:val="24"/>
        </w:rPr>
        <w:tab/>
        <w:t xml:space="preserve">Простая переменная                            </w:t>
      </w:r>
    </w:p>
    <w:p w14:paraId="2FDBF3DA" w14:textId="77777777" w:rsidR="00481EAC" w:rsidRPr="007D5B9B" w:rsidRDefault="00481EAC" w:rsidP="00481EAC">
      <w:pPr>
        <w:rPr>
          <w:b/>
          <w:sz w:val="24"/>
          <w:szCs w:val="24"/>
        </w:rPr>
      </w:pPr>
      <w:r w:rsidRPr="007D5B9B">
        <w:rPr>
          <w:b/>
          <w:sz w:val="24"/>
          <w:szCs w:val="24"/>
        </w:rPr>
        <w:t>АТРИБУТЫ:</w:t>
      </w:r>
    </w:p>
    <w:p w14:paraId="2426D10E" w14:textId="77777777" w:rsidR="00481EAC" w:rsidRPr="00481EAC" w:rsidRDefault="00481EAC" w:rsidP="00481EAC">
      <w:pPr>
        <w:rPr>
          <w:sz w:val="24"/>
          <w:szCs w:val="24"/>
        </w:rPr>
      </w:pPr>
      <w:r w:rsidRPr="00481EAC">
        <w:rPr>
          <w:sz w:val="24"/>
          <w:szCs w:val="24"/>
        </w:rPr>
        <w:t xml:space="preserve">Числовой идентификатор </w:t>
      </w:r>
      <w:r w:rsidRPr="00481EAC">
        <w:rPr>
          <w:sz w:val="24"/>
          <w:szCs w:val="24"/>
        </w:rPr>
        <w:tab/>
        <w:t xml:space="preserve">= 770              </w:t>
      </w:r>
    </w:p>
    <w:p w14:paraId="002EDE48" w14:textId="77777777" w:rsidR="00481EAC" w:rsidRPr="00481EAC" w:rsidRDefault="00481EAC" w:rsidP="00481EAC">
      <w:pPr>
        <w:rPr>
          <w:sz w:val="24"/>
          <w:szCs w:val="24"/>
        </w:rPr>
      </w:pPr>
      <w:r w:rsidRPr="00481EAC">
        <w:rPr>
          <w:sz w:val="24"/>
          <w:szCs w:val="24"/>
        </w:rPr>
        <w:t xml:space="preserve">Название переменной </w:t>
      </w:r>
      <w:r w:rsidRPr="00481EAC">
        <w:rPr>
          <w:sz w:val="24"/>
          <w:szCs w:val="24"/>
        </w:rPr>
        <w:tab/>
      </w:r>
      <w:r w:rsidRPr="00481EAC">
        <w:rPr>
          <w:sz w:val="24"/>
          <w:szCs w:val="24"/>
        </w:rPr>
        <w:tab/>
        <w:t xml:space="preserve">= </w:t>
      </w:r>
      <w:proofErr w:type="spellStart"/>
      <w:r w:rsidRPr="00481EAC">
        <w:rPr>
          <w:sz w:val="24"/>
          <w:szCs w:val="24"/>
        </w:rPr>
        <w:t>Время_отказа_от_активного_поиска</w:t>
      </w:r>
      <w:proofErr w:type="spellEnd"/>
      <w:r w:rsidRPr="00481EAC">
        <w:rPr>
          <w:sz w:val="24"/>
          <w:szCs w:val="24"/>
        </w:rPr>
        <w:t xml:space="preserve">                     </w:t>
      </w:r>
    </w:p>
    <w:p w14:paraId="21121B9E" w14:textId="77777777" w:rsidR="00481EAC" w:rsidRPr="00481EAC" w:rsidRDefault="00481EAC" w:rsidP="00481EAC">
      <w:pPr>
        <w:rPr>
          <w:sz w:val="24"/>
          <w:szCs w:val="24"/>
        </w:rPr>
      </w:pPr>
      <w:r w:rsidRPr="00481EAC">
        <w:rPr>
          <w:sz w:val="24"/>
          <w:szCs w:val="24"/>
        </w:rPr>
        <w:t xml:space="preserve">Название Типа данных </w:t>
      </w:r>
      <w:r w:rsidRPr="00481EAC">
        <w:rPr>
          <w:sz w:val="24"/>
          <w:szCs w:val="24"/>
        </w:rPr>
        <w:tab/>
      </w:r>
      <w:r w:rsidRPr="00481EAC">
        <w:rPr>
          <w:sz w:val="24"/>
          <w:szCs w:val="24"/>
        </w:rPr>
        <w:tab/>
        <w:t xml:space="preserve">= Время                     </w:t>
      </w:r>
    </w:p>
    <w:p w14:paraId="4EBA3D5D" w14:textId="77777777" w:rsidR="00481EAC" w:rsidRPr="007D5B9B" w:rsidRDefault="00481EAC" w:rsidP="00481EAC">
      <w:pPr>
        <w:rPr>
          <w:b/>
          <w:sz w:val="24"/>
          <w:szCs w:val="24"/>
        </w:rPr>
      </w:pPr>
      <w:r w:rsidRPr="007D5B9B">
        <w:rPr>
          <w:b/>
          <w:sz w:val="24"/>
          <w:szCs w:val="24"/>
        </w:rPr>
        <w:t>7.4.2.5.3.3 Отклик на модель переменной</w:t>
      </w:r>
    </w:p>
    <w:tbl>
      <w:tblPr>
        <w:tblW w:w="0" w:type="auto"/>
        <w:tblInd w:w="675" w:type="dxa"/>
        <w:tblCellMar>
          <w:left w:w="0" w:type="dxa"/>
          <w:right w:w="0" w:type="dxa"/>
        </w:tblCellMar>
        <w:tblLook w:val="04A0" w:firstRow="1" w:lastRow="0" w:firstColumn="1" w:lastColumn="0" w:noHBand="0" w:noVBand="1"/>
      </w:tblPr>
      <w:tblGrid>
        <w:gridCol w:w="2878"/>
        <w:gridCol w:w="6017"/>
      </w:tblGrid>
      <w:tr w:rsidR="007D5B9B" w:rsidRPr="00B50CED" w14:paraId="5DB19FBA" w14:textId="77777777" w:rsidTr="007D5B9B">
        <w:tc>
          <w:tcPr>
            <w:tcW w:w="2878" w:type="dxa"/>
            <w:tcMar>
              <w:top w:w="0" w:type="dxa"/>
              <w:left w:w="108" w:type="dxa"/>
              <w:bottom w:w="0" w:type="dxa"/>
              <w:right w:w="108" w:type="dxa"/>
            </w:tcMar>
            <w:hideMark/>
          </w:tcPr>
          <w:p w14:paraId="5B81D7E2" w14:textId="77777777" w:rsidR="007D5B9B" w:rsidRPr="007D5B9B" w:rsidRDefault="007D5B9B" w:rsidP="007D5B9B">
            <w:pPr>
              <w:ind w:firstLine="0"/>
              <w:rPr>
                <w:b/>
                <w:sz w:val="24"/>
              </w:rPr>
            </w:pPr>
            <w:r w:rsidRPr="007D5B9B">
              <w:rPr>
                <w:b/>
                <w:sz w:val="24"/>
              </w:rPr>
              <w:t>КЛАСС:</w:t>
            </w:r>
          </w:p>
          <w:p w14:paraId="1F43EC6B" w14:textId="77777777" w:rsidR="007D5B9B" w:rsidRPr="007D5B9B" w:rsidRDefault="007D5B9B" w:rsidP="007D5B9B">
            <w:pPr>
              <w:ind w:firstLine="0"/>
              <w:rPr>
                <w:b/>
                <w:sz w:val="24"/>
              </w:rPr>
            </w:pPr>
            <w:r w:rsidRPr="007D5B9B">
              <w:rPr>
                <w:b/>
                <w:sz w:val="24"/>
              </w:rPr>
              <w:t>АТРИБУТЫ:</w:t>
            </w:r>
          </w:p>
          <w:p w14:paraId="0BD18D41" w14:textId="77777777" w:rsidR="007D5B9B" w:rsidRPr="007D5B9B" w:rsidRDefault="007D5B9B" w:rsidP="007D5B9B">
            <w:pPr>
              <w:ind w:firstLine="0"/>
              <w:rPr>
                <w:sz w:val="24"/>
              </w:rPr>
            </w:pPr>
            <w:r w:rsidRPr="007D5B9B">
              <w:rPr>
                <w:sz w:val="24"/>
              </w:rPr>
              <w:t>Числовой идентификатор</w:t>
            </w:r>
          </w:p>
          <w:p w14:paraId="0124BBED" w14:textId="77777777" w:rsidR="007D5B9B" w:rsidRPr="007D5B9B" w:rsidRDefault="007D5B9B" w:rsidP="007D5B9B">
            <w:pPr>
              <w:ind w:firstLine="0"/>
              <w:rPr>
                <w:sz w:val="24"/>
              </w:rPr>
            </w:pPr>
            <w:r w:rsidRPr="007D5B9B">
              <w:rPr>
                <w:sz w:val="24"/>
              </w:rPr>
              <w:t>Название переменной</w:t>
            </w:r>
          </w:p>
          <w:p w14:paraId="794A273F" w14:textId="77777777" w:rsidR="007D5B9B" w:rsidRPr="007D5B9B" w:rsidRDefault="007D5B9B" w:rsidP="007D5B9B">
            <w:pPr>
              <w:ind w:firstLine="0"/>
              <w:rPr>
                <w:sz w:val="24"/>
              </w:rPr>
            </w:pPr>
            <w:r w:rsidRPr="007D5B9B">
              <w:rPr>
                <w:sz w:val="24"/>
              </w:rPr>
              <w:t>Количество полей</w:t>
            </w:r>
          </w:p>
          <w:p w14:paraId="2CD085EA" w14:textId="77777777" w:rsidR="007D5B9B" w:rsidRPr="007D5B9B" w:rsidRDefault="007D5B9B" w:rsidP="007D5B9B">
            <w:pPr>
              <w:ind w:firstLine="0"/>
              <w:rPr>
                <w:sz w:val="24"/>
              </w:rPr>
            </w:pPr>
            <w:r w:rsidRPr="007D5B9B">
              <w:rPr>
                <w:sz w:val="24"/>
              </w:rPr>
              <w:t>Список полей</w:t>
            </w:r>
          </w:p>
          <w:p w14:paraId="56AE21EC" w14:textId="77777777" w:rsidR="007D5B9B" w:rsidRPr="007D5B9B" w:rsidRDefault="007D5B9B" w:rsidP="007D5B9B">
            <w:pPr>
              <w:ind w:firstLine="0"/>
              <w:rPr>
                <w:sz w:val="24"/>
              </w:rPr>
            </w:pPr>
            <w:r w:rsidRPr="007D5B9B">
              <w:rPr>
                <w:sz w:val="24"/>
              </w:rPr>
              <w:t>Название переменной</w:t>
            </w:r>
          </w:p>
          <w:p w14:paraId="7158323F" w14:textId="77777777" w:rsidR="007D5B9B" w:rsidRPr="007D5B9B" w:rsidRDefault="007D5B9B" w:rsidP="007D5B9B">
            <w:pPr>
              <w:ind w:firstLine="0"/>
              <w:rPr>
                <w:sz w:val="24"/>
              </w:rPr>
            </w:pPr>
            <w:r w:rsidRPr="007D5B9B">
              <w:rPr>
                <w:sz w:val="24"/>
              </w:rPr>
              <w:t>Название Типа данных</w:t>
            </w:r>
          </w:p>
          <w:p w14:paraId="5F8CA115" w14:textId="77777777" w:rsidR="007D5B9B" w:rsidRPr="007D5B9B" w:rsidRDefault="007D5B9B" w:rsidP="007D5B9B">
            <w:pPr>
              <w:ind w:firstLine="0"/>
              <w:rPr>
                <w:sz w:val="24"/>
              </w:rPr>
            </w:pPr>
            <w:r w:rsidRPr="007D5B9B">
              <w:rPr>
                <w:sz w:val="24"/>
              </w:rPr>
              <w:t>Название переменной</w:t>
            </w:r>
          </w:p>
          <w:p w14:paraId="310C88C2" w14:textId="77777777" w:rsidR="007D5B9B" w:rsidRPr="007D5B9B" w:rsidRDefault="007D5B9B" w:rsidP="007D5B9B">
            <w:pPr>
              <w:ind w:firstLine="0"/>
              <w:rPr>
                <w:sz w:val="24"/>
              </w:rPr>
            </w:pPr>
            <w:r w:rsidRPr="007D5B9B">
              <w:rPr>
                <w:sz w:val="24"/>
              </w:rPr>
              <w:t>Название Типа данных</w:t>
            </w:r>
          </w:p>
          <w:p w14:paraId="48E7440E" w14:textId="77777777" w:rsidR="007D5B9B" w:rsidRPr="007D5B9B" w:rsidRDefault="007D5B9B" w:rsidP="007D5B9B">
            <w:pPr>
              <w:ind w:firstLine="0"/>
              <w:rPr>
                <w:sz w:val="24"/>
              </w:rPr>
            </w:pPr>
            <w:r w:rsidRPr="007D5B9B">
              <w:rPr>
                <w:sz w:val="24"/>
              </w:rPr>
              <w:t>Название поля</w:t>
            </w:r>
          </w:p>
          <w:p w14:paraId="6B2AB529" w14:textId="77777777" w:rsidR="007D5B9B" w:rsidRPr="007D5B9B" w:rsidRDefault="007D5B9B" w:rsidP="007D5B9B">
            <w:pPr>
              <w:ind w:firstLine="0"/>
              <w:rPr>
                <w:sz w:val="24"/>
              </w:rPr>
            </w:pPr>
            <w:r w:rsidRPr="007D5B9B">
              <w:rPr>
                <w:sz w:val="24"/>
              </w:rPr>
              <w:t>Название типа данных поля</w:t>
            </w:r>
          </w:p>
        </w:tc>
        <w:tc>
          <w:tcPr>
            <w:tcW w:w="6017" w:type="dxa"/>
            <w:tcMar>
              <w:top w:w="0" w:type="dxa"/>
              <w:left w:w="108" w:type="dxa"/>
              <w:bottom w:w="0" w:type="dxa"/>
              <w:right w:w="108" w:type="dxa"/>
            </w:tcMar>
            <w:hideMark/>
          </w:tcPr>
          <w:p w14:paraId="6074CB32" w14:textId="77777777" w:rsidR="007D5B9B" w:rsidRPr="007D5B9B" w:rsidRDefault="007D5B9B" w:rsidP="007D5B9B">
            <w:pPr>
              <w:ind w:firstLine="0"/>
              <w:rPr>
                <w:b/>
                <w:sz w:val="24"/>
              </w:rPr>
            </w:pPr>
            <w:r w:rsidRPr="007D5B9B">
              <w:rPr>
                <w:b/>
                <w:sz w:val="24"/>
              </w:rPr>
              <w:t>СТРУКТУРА ПЕРЕМЕННАЯ</w:t>
            </w:r>
          </w:p>
          <w:p w14:paraId="7BA42D2E" w14:textId="77777777" w:rsidR="007D5B9B" w:rsidRPr="007D5B9B" w:rsidRDefault="007D5B9B" w:rsidP="007D5B9B">
            <w:pPr>
              <w:ind w:firstLine="0"/>
              <w:rPr>
                <w:sz w:val="24"/>
              </w:rPr>
            </w:pPr>
            <w:r w:rsidRPr="007D5B9B">
              <w:rPr>
                <w:sz w:val="24"/>
              </w:rPr>
              <w:t xml:space="preserve"> </w:t>
            </w:r>
          </w:p>
          <w:p w14:paraId="64662CC1" w14:textId="77777777" w:rsidR="007D5B9B" w:rsidRPr="007D5B9B" w:rsidRDefault="007D5B9B" w:rsidP="007D5B9B">
            <w:pPr>
              <w:ind w:firstLine="0"/>
              <w:rPr>
                <w:sz w:val="24"/>
              </w:rPr>
            </w:pPr>
            <w:r w:rsidRPr="007D5B9B">
              <w:rPr>
                <w:sz w:val="24"/>
              </w:rPr>
              <w:t>= 770</w:t>
            </w:r>
          </w:p>
          <w:p w14:paraId="3ECFC972" w14:textId="77777777" w:rsidR="007D5B9B" w:rsidRPr="007D5B9B" w:rsidRDefault="007D5B9B" w:rsidP="007D5B9B">
            <w:pPr>
              <w:ind w:firstLine="0"/>
              <w:rPr>
                <w:sz w:val="24"/>
              </w:rPr>
            </w:pPr>
            <w:r w:rsidRPr="007D5B9B">
              <w:rPr>
                <w:sz w:val="24"/>
              </w:rPr>
              <w:t xml:space="preserve">= </w:t>
            </w:r>
            <w:proofErr w:type="spellStart"/>
            <w:r w:rsidRPr="007D5B9B">
              <w:rPr>
                <w:sz w:val="24"/>
              </w:rPr>
              <w:t>Время_отказа</w:t>
            </w:r>
            <w:proofErr w:type="spellEnd"/>
          </w:p>
          <w:p w14:paraId="446FF261" w14:textId="77777777" w:rsidR="007D5B9B" w:rsidRPr="007D5B9B" w:rsidRDefault="007D5B9B" w:rsidP="007D5B9B">
            <w:pPr>
              <w:ind w:firstLine="0"/>
              <w:rPr>
                <w:sz w:val="24"/>
              </w:rPr>
            </w:pPr>
            <w:r w:rsidRPr="007D5B9B">
              <w:rPr>
                <w:sz w:val="24"/>
              </w:rPr>
              <w:t>= 3</w:t>
            </w:r>
          </w:p>
          <w:p w14:paraId="15B25685" w14:textId="77777777" w:rsidR="007D5B9B" w:rsidRPr="007D5B9B" w:rsidRDefault="007D5B9B" w:rsidP="007D5B9B">
            <w:pPr>
              <w:ind w:firstLine="0"/>
              <w:rPr>
                <w:sz w:val="24"/>
              </w:rPr>
            </w:pPr>
            <w:r w:rsidRPr="007D5B9B">
              <w:rPr>
                <w:sz w:val="24"/>
              </w:rPr>
              <w:t xml:space="preserve"> </w:t>
            </w:r>
          </w:p>
          <w:p w14:paraId="75ADF9A4" w14:textId="77777777" w:rsidR="007D5B9B" w:rsidRPr="007D5B9B" w:rsidRDefault="007D5B9B" w:rsidP="007D5B9B">
            <w:pPr>
              <w:ind w:firstLine="0"/>
              <w:rPr>
                <w:sz w:val="24"/>
              </w:rPr>
            </w:pPr>
            <w:r w:rsidRPr="007D5B9B">
              <w:rPr>
                <w:sz w:val="24"/>
              </w:rPr>
              <w:t xml:space="preserve">= </w:t>
            </w:r>
            <w:proofErr w:type="spellStart"/>
            <w:r w:rsidRPr="007D5B9B">
              <w:rPr>
                <w:sz w:val="24"/>
              </w:rPr>
              <w:t>Время_отказа_от_активного_поиска</w:t>
            </w:r>
            <w:proofErr w:type="spellEnd"/>
          </w:p>
          <w:p w14:paraId="2E4EF3CD" w14:textId="77777777" w:rsidR="007D5B9B" w:rsidRPr="007D5B9B" w:rsidRDefault="007D5B9B" w:rsidP="007D5B9B">
            <w:pPr>
              <w:ind w:firstLine="0"/>
              <w:rPr>
                <w:sz w:val="24"/>
              </w:rPr>
            </w:pPr>
            <w:r w:rsidRPr="007D5B9B">
              <w:rPr>
                <w:sz w:val="24"/>
              </w:rPr>
              <w:t>= Время</w:t>
            </w:r>
          </w:p>
          <w:p w14:paraId="25EBD69E" w14:textId="77777777" w:rsidR="007D5B9B" w:rsidRPr="007D5B9B" w:rsidRDefault="007D5B9B" w:rsidP="007D5B9B">
            <w:pPr>
              <w:ind w:firstLine="0"/>
              <w:rPr>
                <w:sz w:val="24"/>
              </w:rPr>
            </w:pPr>
            <w:r w:rsidRPr="007D5B9B">
              <w:rPr>
                <w:sz w:val="24"/>
              </w:rPr>
              <w:t xml:space="preserve">= </w:t>
            </w:r>
            <w:proofErr w:type="spellStart"/>
            <w:r w:rsidRPr="007D5B9B">
              <w:rPr>
                <w:sz w:val="24"/>
              </w:rPr>
              <w:t>Время_объявления</w:t>
            </w:r>
            <w:proofErr w:type="spellEnd"/>
          </w:p>
          <w:p w14:paraId="63952863" w14:textId="77777777" w:rsidR="007D5B9B" w:rsidRPr="007D5B9B" w:rsidRDefault="007D5B9B" w:rsidP="007D5B9B">
            <w:pPr>
              <w:ind w:firstLine="0"/>
              <w:rPr>
                <w:sz w:val="24"/>
              </w:rPr>
            </w:pPr>
            <w:r w:rsidRPr="007D5B9B">
              <w:rPr>
                <w:sz w:val="24"/>
              </w:rPr>
              <w:t>= Время</w:t>
            </w:r>
          </w:p>
          <w:p w14:paraId="6C3B589F" w14:textId="77777777" w:rsidR="007D5B9B" w:rsidRPr="007D5B9B" w:rsidRDefault="007D5B9B" w:rsidP="007D5B9B">
            <w:pPr>
              <w:ind w:firstLine="0"/>
              <w:rPr>
                <w:sz w:val="24"/>
              </w:rPr>
            </w:pPr>
            <w:r w:rsidRPr="007D5B9B">
              <w:rPr>
                <w:sz w:val="24"/>
              </w:rPr>
              <w:t>= Соседние устройства</w:t>
            </w:r>
          </w:p>
          <w:p w14:paraId="3BC3B2DD" w14:textId="77777777" w:rsidR="007D5B9B" w:rsidRPr="007D5B9B" w:rsidRDefault="007D5B9B" w:rsidP="007D5B9B">
            <w:pPr>
              <w:ind w:firstLine="0"/>
              <w:rPr>
                <w:sz w:val="24"/>
              </w:rPr>
            </w:pPr>
            <w:r w:rsidRPr="007D5B9B">
              <w:rPr>
                <w:sz w:val="24"/>
              </w:rPr>
              <w:t>= Беззнаковое8</w:t>
            </w:r>
          </w:p>
        </w:tc>
      </w:tr>
    </w:tbl>
    <w:p w14:paraId="228C01F6" w14:textId="77777777" w:rsidR="007D5B9B" w:rsidRPr="007D5B9B" w:rsidRDefault="007D5B9B" w:rsidP="007D5B9B">
      <w:pPr>
        <w:rPr>
          <w:b/>
          <w:sz w:val="24"/>
        </w:rPr>
      </w:pPr>
      <w:bookmarkStart w:id="204" w:name="bookmark333"/>
      <w:r w:rsidRPr="007D5B9B">
        <w:rPr>
          <w:b/>
          <w:sz w:val="24"/>
        </w:rPr>
        <w:t>7</w:t>
      </w:r>
      <w:bookmarkEnd w:id="204"/>
      <w:r w:rsidRPr="007D5B9B">
        <w:rPr>
          <w:b/>
          <w:sz w:val="24"/>
        </w:rPr>
        <w:t>.4.2.5.4 Конфигурация режима соединения к определению</w:t>
      </w:r>
    </w:p>
    <w:p w14:paraId="7033EDEA" w14:textId="77777777" w:rsidR="007D5B9B" w:rsidRPr="007D5B9B" w:rsidRDefault="007D5B9B" w:rsidP="007D5B9B">
      <w:pPr>
        <w:rPr>
          <w:b/>
          <w:sz w:val="24"/>
        </w:rPr>
      </w:pPr>
      <w:r w:rsidRPr="007D5B9B">
        <w:rPr>
          <w:b/>
          <w:sz w:val="24"/>
        </w:rPr>
        <w:t>7.4.2.5.4.1 Обзор услуги</w:t>
      </w:r>
    </w:p>
    <w:p w14:paraId="133B2904" w14:textId="77777777" w:rsidR="007D5B9B" w:rsidRPr="007D5B9B" w:rsidRDefault="007D5B9B" w:rsidP="007D5B9B">
      <w:pPr>
        <w:rPr>
          <w:sz w:val="24"/>
        </w:rPr>
      </w:pPr>
      <w:r w:rsidRPr="007D5B9B">
        <w:rPr>
          <w:sz w:val="24"/>
        </w:rPr>
        <w:t>Эта команда позволяет хост-системе или портативному устройству принудительно переключить полевое устройство в режим активного соединения.</w:t>
      </w:r>
    </w:p>
    <w:p w14:paraId="5FA12D6E" w14:textId="77777777" w:rsidR="007D5B9B" w:rsidRPr="007D5B9B" w:rsidRDefault="007D5B9B" w:rsidP="007D5B9B">
      <w:pPr>
        <w:rPr>
          <w:b/>
          <w:sz w:val="24"/>
        </w:rPr>
      </w:pPr>
      <w:r w:rsidRPr="007D5B9B">
        <w:rPr>
          <w:b/>
          <w:sz w:val="24"/>
        </w:rPr>
        <w:t>7.4.2.5.4.2 Вариативная модель</w:t>
      </w:r>
    </w:p>
    <w:tbl>
      <w:tblPr>
        <w:tblW w:w="0" w:type="auto"/>
        <w:tblCellMar>
          <w:left w:w="0" w:type="dxa"/>
          <w:right w:w="0" w:type="dxa"/>
        </w:tblCellMar>
        <w:tblLook w:val="04A0" w:firstRow="1" w:lastRow="0" w:firstColumn="1" w:lastColumn="0" w:noHBand="0" w:noVBand="1"/>
      </w:tblPr>
      <w:tblGrid>
        <w:gridCol w:w="3654"/>
        <w:gridCol w:w="5916"/>
      </w:tblGrid>
      <w:tr w:rsidR="007D5B9B" w:rsidRPr="007D5B9B" w14:paraId="70698C98" w14:textId="77777777" w:rsidTr="007D5B9B">
        <w:tc>
          <w:tcPr>
            <w:tcW w:w="3654" w:type="dxa"/>
            <w:tcMar>
              <w:top w:w="0" w:type="dxa"/>
              <w:left w:w="108" w:type="dxa"/>
              <w:bottom w:w="0" w:type="dxa"/>
              <w:right w:w="108" w:type="dxa"/>
            </w:tcMar>
            <w:hideMark/>
          </w:tcPr>
          <w:p w14:paraId="39109797" w14:textId="77777777" w:rsidR="007D5B9B" w:rsidRPr="007D5B9B" w:rsidRDefault="007D5B9B" w:rsidP="007D5B9B">
            <w:pPr>
              <w:rPr>
                <w:b/>
                <w:sz w:val="24"/>
              </w:rPr>
            </w:pPr>
            <w:r w:rsidRPr="007D5B9B">
              <w:rPr>
                <w:b/>
                <w:sz w:val="24"/>
              </w:rPr>
              <w:t>КЛАСС:</w:t>
            </w:r>
          </w:p>
          <w:p w14:paraId="4C943DDE" w14:textId="77777777" w:rsidR="007D5B9B" w:rsidRPr="007D5B9B" w:rsidRDefault="007D5B9B" w:rsidP="007D5B9B">
            <w:pPr>
              <w:rPr>
                <w:b/>
                <w:sz w:val="24"/>
              </w:rPr>
            </w:pPr>
            <w:r w:rsidRPr="007D5B9B">
              <w:rPr>
                <w:b/>
                <w:sz w:val="24"/>
              </w:rPr>
              <w:t>АТРИБУТЫ:</w:t>
            </w:r>
          </w:p>
          <w:p w14:paraId="6E164876" w14:textId="77777777" w:rsidR="007D5B9B" w:rsidRPr="007D5B9B" w:rsidRDefault="007D5B9B" w:rsidP="007D5B9B">
            <w:pPr>
              <w:rPr>
                <w:sz w:val="24"/>
              </w:rPr>
            </w:pPr>
            <w:r w:rsidRPr="007D5B9B">
              <w:rPr>
                <w:sz w:val="24"/>
              </w:rPr>
              <w:t>Числовой идентификатор</w:t>
            </w:r>
          </w:p>
          <w:p w14:paraId="67E6B666" w14:textId="77777777" w:rsidR="007D5B9B" w:rsidRPr="007D5B9B" w:rsidRDefault="007D5B9B" w:rsidP="007D5B9B">
            <w:pPr>
              <w:rPr>
                <w:sz w:val="24"/>
              </w:rPr>
            </w:pPr>
            <w:r w:rsidRPr="007D5B9B">
              <w:rPr>
                <w:sz w:val="24"/>
              </w:rPr>
              <w:t>Название переменной</w:t>
            </w:r>
          </w:p>
          <w:p w14:paraId="18F057AD" w14:textId="77777777" w:rsidR="007D5B9B" w:rsidRPr="007D5B9B" w:rsidRDefault="007D5B9B" w:rsidP="007D5B9B">
            <w:pPr>
              <w:rPr>
                <w:sz w:val="24"/>
              </w:rPr>
            </w:pPr>
            <w:r w:rsidRPr="007D5B9B">
              <w:rPr>
                <w:sz w:val="24"/>
              </w:rPr>
              <w:t>Количество полей</w:t>
            </w:r>
          </w:p>
          <w:p w14:paraId="57603B8C" w14:textId="77777777" w:rsidR="007D5B9B" w:rsidRPr="007D5B9B" w:rsidRDefault="007D5B9B" w:rsidP="007D5B9B">
            <w:pPr>
              <w:rPr>
                <w:sz w:val="24"/>
              </w:rPr>
            </w:pPr>
            <w:r w:rsidRPr="007D5B9B">
              <w:rPr>
                <w:sz w:val="24"/>
              </w:rPr>
              <w:t>Список полей</w:t>
            </w:r>
          </w:p>
          <w:p w14:paraId="21D95070" w14:textId="77777777" w:rsidR="007D5B9B" w:rsidRPr="007D5B9B" w:rsidRDefault="007D5B9B" w:rsidP="007D5B9B">
            <w:pPr>
              <w:rPr>
                <w:sz w:val="24"/>
              </w:rPr>
            </w:pPr>
            <w:r w:rsidRPr="007D5B9B">
              <w:rPr>
                <w:sz w:val="24"/>
              </w:rPr>
              <w:t>Название поля = режим соединения</w:t>
            </w:r>
          </w:p>
          <w:p w14:paraId="28EFA5B7" w14:textId="77777777" w:rsidR="007D5B9B" w:rsidRPr="007D5B9B" w:rsidRDefault="007D5B9B" w:rsidP="007D5B9B">
            <w:pPr>
              <w:rPr>
                <w:sz w:val="24"/>
              </w:rPr>
            </w:pPr>
            <w:r w:rsidRPr="007D5B9B">
              <w:rPr>
                <w:sz w:val="24"/>
              </w:rPr>
              <w:lastRenderedPageBreak/>
              <w:t>Название типа данных поля</w:t>
            </w:r>
          </w:p>
          <w:p w14:paraId="0CB52CD5" w14:textId="77777777" w:rsidR="007D5B9B" w:rsidRPr="007D5B9B" w:rsidRDefault="007D5B9B" w:rsidP="007D5B9B">
            <w:pPr>
              <w:rPr>
                <w:sz w:val="24"/>
              </w:rPr>
            </w:pPr>
            <w:r w:rsidRPr="007D5B9B">
              <w:rPr>
                <w:sz w:val="24"/>
              </w:rPr>
              <w:t>Название переменной</w:t>
            </w:r>
          </w:p>
          <w:p w14:paraId="1D85A892" w14:textId="77777777" w:rsidR="007D5B9B" w:rsidRPr="007D5B9B" w:rsidRDefault="007D5B9B" w:rsidP="007D5B9B">
            <w:pPr>
              <w:rPr>
                <w:sz w:val="24"/>
              </w:rPr>
            </w:pPr>
            <w:r w:rsidRPr="007D5B9B">
              <w:rPr>
                <w:sz w:val="24"/>
              </w:rPr>
              <w:t>Название Типа данных</w:t>
            </w:r>
          </w:p>
          <w:p w14:paraId="2BA09D91" w14:textId="77777777" w:rsidR="007D5B9B" w:rsidRPr="007D5B9B" w:rsidRDefault="007D5B9B" w:rsidP="007D5B9B">
            <w:pPr>
              <w:rPr>
                <w:sz w:val="24"/>
              </w:rPr>
            </w:pPr>
            <w:r w:rsidRPr="007D5B9B">
              <w:rPr>
                <w:sz w:val="24"/>
              </w:rPr>
              <w:t>Название переменной</w:t>
            </w:r>
          </w:p>
          <w:p w14:paraId="4BC983D0" w14:textId="77777777" w:rsidR="007D5B9B" w:rsidRPr="007D5B9B" w:rsidRDefault="007D5B9B" w:rsidP="007D5B9B">
            <w:pPr>
              <w:rPr>
                <w:sz w:val="24"/>
              </w:rPr>
            </w:pPr>
            <w:r w:rsidRPr="007D5B9B">
              <w:rPr>
                <w:sz w:val="24"/>
              </w:rPr>
              <w:t>Название Типа данных</w:t>
            </w:r>
          </w:p>
        </w:tc>
        <w:tc>
          <w:tcPr>
            <w:tcW w:w="5916" w:type="dxa"/>
            <w:tcMar>
              <w:top w:w="0" w:type="dxa"/>
              <w:left w:w="108" w:type="dxa"/>
              <w:bottom w:w="0" w:type="dxa"/>
              <w:right w:w="108" w:type="dxa"/>
            </w:tcMar>
            <w:hideMark/>
          </w:tcPr>
          <w:p w14:paraId="0CD2AEFD" w14:textId="77777777" w:rsidR="007D5B9B" w:rsidRPr="007D5B9B" w:rsidRDefault="007D5B9B" w:rsidP="007D5B9B">
            <w:pPr>
              <w:rPr>
                <w:b/>
                <w:sz w:val="24"/>
              </w:rPr>
            </w:pPr>
            <w:r w:rsidRPr="007D5B9B">
              <w:rPr>
                <w:b/>
                <w:sz w:val="24"/>
              </w:rPr>
              <w:lastRenderedPageBreak/>
              <w:t>СТРУКТУРА ПЕРЕМЕННАЯ</w:t>
            </w:r>
          </w:p>
          <w:p w14:paraId="098FCD05" w14:textId="77777777" w:rsidR="007D5B9B" w:rsidRPr="007D5B9B" w:rsidRDefault="007D5B9B" w:rsidP="007D5B9B">
            <w:pPr>
              <w:rPr>
                <w:sz w:val="24"/>
              </w:rPr>
            </w:pPr>
            <w:r w:rsidRPr="007D5B9B">
              <w:rPr>
                <w:sz w:val="24"/>
              </w:rPr>
              <w:t xml:space="preserve"> </w:t>
            </w:r>
          </w:p>
          <w:p w14:paraId="6CB8F9A1" w14:textId="77777777" w:rsidR="007D5B9B" w:rsidRPr="007D5B9B" w:rsidRDefault="007D5B9B" w:rsidP="007D5B9B">
            <w:pPr>
              <w:rPr>
                <w:sz w:val="24"/>
              </w:rPr>
            </w:pPr>
            <w:r w:rsidRPr="007D5B9B">
              <w:rPr>
                <w:sz w:val="24"/>
              </w:rPr>
              <w:t>= 771</w:t>
            </w:r>
          </w:p>
          <w:p w14:paraId="0F4D73E7" w14:textId="77777777" w:rsidR="007D5B9B" w:rsidRPr="007D5B9B" w:rsidRDefault="007D5B9B" w:rsidP="007D5B9B">
            <w:pPr>
              <w:rPr>
                <w:sz w:val="24"/>
              </w:rPr>
            </w:pPr>
            <w:r w:rsidRPr="007D5B9B">
              <w:rPr>
                <w:sz w:val="24"/>
              </w:rPr>
              <w:t>= Конфигурация режима соединения</w:t>
            </w:r>
          </w:p>
          <w:p w14:paraId="2964134D" w14:textId="77777777" w:rsidR="007D5B9B" w:rsidRPr="007D5B9B" w:rsidRDefault="007D5B9B" w:rsidP="007D5B9B">
            <w:pPr>
              <w:rPr>
                <w:sz w:val="24"/>
              </w:rPr>
            </w:pPr>
            <w:r w:rsidRPr="007D5B9B">
              <w:rPr>
                <w:sz w:val="24"/>
              </w:rPr>
              <w:t>= 3</w:t>
            </w:r>
          </w:p>
          <w:p w14:paraId="7F453527" w14:textId="77777777" w:rsidR="007D5B9B" w:rsidRPr="007D5B9B" w:rsidRDefault="007D5B9B" w:rsidP="007D5B9B">
            <w:pPr>
              <w:rPr>
                <w:sz w:val="24"/>
              </w:rPr>
            </w:pPr>
            <w:r w:rsidRPr="007D5B9B">
              <w:rPr>
                <w:sz w:val="24"/>
              </w:rPr>
              <w:t xml:space="preserve"> </w:t>
            </w:r>
          </w:p>
          <w:p w14:paraId="1D15249D" w14:textId="77777777" w:rsidR="007D5B9B" w:rsidRPr="007D5B9B" w:rsidRDefault="007D5B9B" w:rsidP="007D5B9B">
            <w:pPr>
              <w:rPr>
                <w:sz w:val="24"/>
              </w:rPr>
            </w:pPr>
            <w:r w:rsidRPr="007D5B9B">
              <w:rPr>
                <w:sz w:val="24"/>
              </w:rPr>
              <w:t xml:space="preserve"> </w:t>
            </w:r>
          </w:p>
          <w:p w14:paraId="4F2A4FDC" w14:textId="77777777" w:rsidR="007D5B9B" w:rsidRPr="007D5B9B" w:rsidRDefault="007D5B9B" w:rsidP="007D5B9B">
            <w:pPr>
              <w:rPr>
                <w:sz w:val="24"/>
              </w:rPr>
            </w:pPr>
            <w:r w:rsidRPr="007D5B9B">
              <w:rPr>
                <w:sz w:val="24"/>
              </w:rPr>
              <w:t>= Перечисление</w:t>
            </w:r>
          </w:p>
          <w:p w14:paraId="254686F0" w14:textId="77777777" w:rsidR="007D5B9B" w:rsidRPr="007D5B9B" w:rsidRDefault="007D5B9B" w:rsidP="007D5B9B">
            <w:pPr>
              <w:rPr>
                <w:sz w:val="24"/>
              </w:rPr>
            </w:pPr>
            <w:r w:rsidRPr="007D5B9B">
              <w:rPr>
                <w:sz w:val="24"/>
              </w:rPr>
              <w:lastRenderedPageBreak/>
              <w:t xml:space="preserve">= </w:t>
            </w:r>
            <w:proofErr w:type="spellStart"/>
            <w:r w:rsidRPr="007D5B9B">
              <w:rPr>
                <w:sz w:val="24"/>
              </w:rPr>
              <w:t>Время_отказа_от_активного_поиска</w:t>
            </w:r>
            <w:proofErr w:type="spellEnd"/>
          </w:p>
          <w:p w14:paraId="1DB35AC3" w14:textId="77777777" w:rsidR="007D5B9B" w:rsidRPr="007D5B9B" w:rsidRDefault="007D5B9B" w:rsidP="007D5B9B">
            <w:pPr>
              <w:rPr>
                <w:sz w:val="24"/>
              </w:rPr>
            </w:pPr>
            <w:r w:rsidRPr="007D5B9B">
              <w:rPr>
                <w:sz w:val="24"/>
              </w:rPr>
              <w:t>= Время</w:t>
            </w:r>
          </w:p>
          <w:p w14:paraId="04ADBFD0" w14:textId="77777777" w:rsidR="007D5B9B" w:rsidRPr="007D5B9B" w:rsidRDefault="007D5B9B" w:rsidP="007D5B9B">
            <w:pPr>
              <w:rPr>
                <w:sz w:val="24"/>
              </w:rPr>
            </w:pPr>
            <w:r w:rsidRPr="007D5B9B">
              <w:rPr>
                <w:sz w:val="24"/>
              </w:rPr>
              <w:t xml:space="preserve">= </w:t>
            </w:r>
            <w:proofErr w:type="spellStart"/>
            <w:r w:rsidRPr="007D5B9B">
              <w:rPr>
                <w:sz w:val="24"/>
              </w:rPr>
              <w:t>макс_попытки_соединения</w:t>
            </w:r>
            <w:proofErr w:type="spellEnd"/>
          </w:p>
          <w:p w14:paraId="18A4414B" w14:textId="77777777" w:rsidR="007D5B9B" w:rsidRPr="007D5B9B" w:rsidRDefault="007D5B9B" w:rsidP="007D5B9B">
            <w:pPr>
              <w:rPr>
                <w:sz w:val="24"/>
              </w:rPr>
            </w:pPr>
            <w:r w:rsidRPr="007D5B9B">
              <w:rPr>
                <w:sz w:val="24"/>
              </w:rPr>
              <w:t>= Беззнаковое8</w:t>
            </w:r>
          </w:p>
        </w:tc>
      </w:tr>
    </w:tbl>
    <w:p w14:paraId="2A3BC971" w14:textId="77777777" w:rsidR="007D5B9B" w:rsidRPr="007D5B9B" w:rsidRDefault="007D5B9B" w:rsidP="007D5B9B">
      <w:pPr>
        <w:rPr>
          <w:b/>
          <w:sz w:val="24"/>
        </w:rPr>
      </w:pPr>
      <w:r w:rsidRPr="007D5B9B">
        <w:rPr>
          <w:b/>
          <w:sz w:val="24"/>
        </w:rPr>
        <w:t>7.4.2.5.5 Считывание конфигурации режима соединения</w:t>
      </w:r>
    </w:p>
    <w:p w14:paraId="52ABB6F7" w14:textId="77777777" w:rsidR="007D5B9B" w:rsidRPr="007D5B9B" w:rsidRDefault="007D5B9B" w:rsidP="007D5B9B">
      <w:pPr>
        <w:rPr>
          <w:b/>
          <w:sz w:val="24"/>
        </w:rPr>
      </w:pPr>
      <w:r w:rsidRPr="007D5B9B">
        <w:rPr>
          <w:b/>
          <w:sz w:val="24"/>
        </w:rPr>
        <w:t>7.4.2.5.5.1 Обзор услуги</w:t>
      </w:r>
    </w:p>
    <w:p w14:paraId="2096F414" w14:textId="77777777" w:rsidR="007D5B9B" w:rsidRPr="007D5B9B" w:rsidRDefault="007D5B9B" w:rsidP="007D5B9B">
      <w:pPr>
        <w:rPr>
          <w:sz w:val="24"/>
        </w:rPr>
      </w:pPr>
      <w:r w:rsidRPr="007D5B9B">
        <w:rPr>
          <w:sz w:val="24"/>
        </w:rPr>
        <w:t>Эта команда считывает конфигурацию режима соединения с сетевого устройства.</w:t>
      </w:r>
    </w:p>
    <w:p w14:paraId="5A1E6EA4" w14:textId="77777777" w:rsidR="007D5B9B" w:rsidRPr="007D5B9B" w:rsidRDefault="007D5B9B" w:rsidP="007D5B9B">
      <w:pPr>
        <w:rPr>
          <w:b/>
          <w:sz w:val="24"/>
        </w:rPr>
      </w:pPr>
      <w:r w:rsidRPr="007D5B9B">
        <w:rPr>
          <w:b/>
          <w:sz w:val="24"/>
        </w:rPr>
        <w:t>7.4.2.5.5.2 Вариативная модель</w:t>
      </w:r>
    </w:p>
    <w:tbl>
      <w:tblPr>
        <w:tblW w:w="0" w:type="auto"/>
        <w:tblInd w:w="675" w:type="dxa"/>
        <w:tblCellMar>
          <w:left w:w="0" w:type="dxa"/>
          <w:right w:w="0" w:type="dxa"/>
        </w:tblCellMar>
        <w:tblLook w:val="04A0" w:firstRow="1" w:lastRow="0" w:firstColumn="1" w:lastColumn="0" w:noHBand="0" w:noVBand="1"/>
      </w:tblPr>
      <w:tblGrid>
        <w:gridCol w:w="3397"/>
        <w:gridCol w:w="5498"/>
      </w:tblGrid>
      <w:tr w:rsidR="007D5B9B" w:rsidRPr="007D5B9B" w14:paraId="7989BE15" w14:textId="77777777" w:rsidTr="007D5B9B">
        <w:tc>
          <w:tcPr>
            <w:tcW w:w="3397" w:type="dxa"/>
            <w:tcMar>
              <w:top w:w="0" w:type="dxa"/>
              <w:left w:w="108" w:type="dxa"/>
              <w:bottom w:w="0" w:type="dxa"/>
              <w:right w:w="108" w:type="dxa"/>
            </w:tcMar>
            <w:hideMark/>
          </w:tcPr>
          <w:p w14:paraId="39ADA6CB" w14:textId="77777777" w:rsidR="007D5B9B" w:rsidRPr="007D5B9B" w:rsidRDefault="007D5B9B" w:rsidP="007D5B9B">
            <w:pPr>
              <w:ind w:firstLine="0"/>
              <w:rPr>
                <w:b/>
                <w:sz w:val="24"/>
              </w:rPr>
            </w:pPr>
            <w:r w:rsidRPr="007D5B9B">
              <w:rPr>
                <w:b/>
                <w:sz w:val="24"/>
              </w:rPr>
              <w:t>КЛАСС:</w:t>
            </w:r>
          </w:p>
          <w:p w14:paraId="55E49C6D" w14:textId="77777777" w:rsidR="007D5B9B" w:rsidRPr="007D5B9B" w:rsidRDefault="007D5B9B" w:rsidP="007D5B9B">
            <w:pPr>
              <w:ind w:firstLine="0"/>
              <w:rPr>
                <w:b/>
                <w:sz w:val="24"/>
              </w:rPr>
            </w:pPr>
            <w:r w:rsidRPr="007D5B9B">
              <w:rPr>
                <w:b/>
                <w:sz w:val="24"/>
              </w:rPr>
              <w:t>АТРИБУТЫ:</w:t>
            </w:r>
          </w:p>
          <w:p w14:paraId="3E51E3E7" w14:textId="77777777" w:rsidR="007D5B9B" w:rsidRPr="007D5B9B" w:rsidRDefault="007D5B9B" w:rsidP="007D5B9B">
            <w:pPr>
              <w:ind w:firstLine="0"/>
              <w:rPr>
                <w:sz w:val="24"/>
              </w:rPr>
            </w:pPr>
            <w:r w:rsidRPr="007D5B9B">
              <w:rPr>
                <w:sz w:val="24"/>
              </w:rPr>
              <w:t>Числовой идентификатор</w:t>
            </w:r>
          </w:p>
          <w:p w14:paraId="66A0FABE" w14:textId="77777777" w:rsidR="007D5B9B" w:rsidRPr="007D5B9B" w:rsidRDefault="007D5B9B" w:rsidP="007D5B9B">
            <w:pPr>
              <w:ind w:firstLine="0"/>
              <w:rPr>
                <w:sz w:val="24"/>
              </w:rPr>
            </w:pPr>
            <w:r w:rsidRPr="007D5B9B">
              <w:rPr>
                <w:sz w:val="24"/>
              </w:rPr>
              <w:t>Название переменной</w:t>
            </w:r>
          </w:p>
          <w:p w14:paraId="48C04575" w14:textId="77777777" w:rsidR="007D5B9B" w:rsidRPr="007D5B9B" w:rsidRDefault="007D5B9B" w:rsidP="007D5B9B">
            <w:pPr>
              <w:ind w:firstLine="0"/>
              <w:rPr>
                <w:sz w:val="24"/>
              </w:rPr>
            </w:pPr>
            <w:r w:rsidRPr="007D5B9B">
              <w:rPr>
                <w:sz w:val="24"/>
              </w:rPr>
              <w:t>Количество полей</w:t>
            </w:r>
          </w:p>
          <w:p w14:paraId="13356BB4" w14:textId="77777777" w:rsidR="007D5B9B" w:rsidRPr="007D5B9B" w:rsidRDefault="007D5B9B" w:rsidP="007D5B9B">
            <w:pPr>
              <w:ind w:firstLine="0"/>
              <w:rPr>
                <w:sz w:val="24"/>
              </w:rPr>
            </w:pPr>
            <w:r w:rsidRPr="007D5B9B">
              <w:rPr>
                <w:sz w:val="24"/>
              </w:rPr>
              <w:t>Список полей</w:t>
            </w:r>
          </w:p>
          <w:p w14:paraId="037195D6" w14:textId="77777777" w:rsidR="007D5B9B" w:rsidRPr="007D5B9B" w:rsidRDefault="007D5B9B" w:rsidP="007D5B9B">
            <w:pPr>
              <w:ind w:firstLine="0"/>
              <w:rPr>
                <w:sz w:val="24"/>
              </w:rPr>
            </w:pPr>
            <w:r w:rsidRPr="007D5B9B">
              <w:rPr>
                <w:sz w:val="24"/>
              </w:rPr>
              <w:t xml:space="preserve">Название поля </w:t>
            </w:r>
          </w:p>
          <w:p w14:paraId="378DE41F" w14:textId="77777777" w:rsidR="007D5B9B" w:rsidRPr="007D5B9B" w:rsidRDefault="007D5B9B" w:rsidP="007D5B9B">
            <w:pPr>
              <w:ind w:firstLine="0"/>
              <w:rPr>
                <w:sz w:val="24"/>
              </w:rPr>
            </w:pPr>
            <w:r w:rsidRPr="007D5B9B">
              <w:rPr>
                <w:sz w:val="24"/>
              </w:rPr>
              <w:t>Название типа данных поля</w:t>
            </w:r>
          </w:p>
          <w:p w14:paraId="597547A3" w14:textId="77777777" w:rsidR="007D5B9B" w:rsidRPr="007D5B9B" w:rsidRDefault="007D5B9B" w:rsidP="007D5B9B">
            <w:pPr>
              <w:ind w:firstLine="0"/>
              <w:rPr>
                <w:sz w:val="24"/>
              </w:rPr>
            </w:pPr>
            <w:r w:rsidRPr="007D5B9B">
              <w:rPr>
                <w:sz w:val="24"/>
              </w:rPr>
              <w:t>Название переменной</w:t>
            </w:r>
          </w:p>
          <w:p w14:paraId="034A11E8" w14:textId="77777777" w:rsidR="007D5B9B" w:rsidRPr="007D5B9B" w:rsidRDefault="007D5B9B" w:rsidP="007D5B9B">
            <w:pPr>
              <w:ind w:firstLine="0"/>
              <w:rPr>
                <w:sz w:val="24"/>
              </w:rPr>
            </w:pPr>
            <w:r w:rsidRPr="007D5B9B">
              <w:rPr>
                <w:sz w:val="24"/>
              </w:rPr>
              <w:t>Название Типа данных</w:t>
            </w:r>
          </w:p>
          <w:p w14:paraId="4B9DB504" w14:textId="77777777" w:rsidR="007D5B9B" w:rsidRPr="007D5B9B" w:rsidRDefault="007D5B9B" w:rsidP="007D5B9B">
            <w:pPr>
              <w:ind w:firstLine="0"/>
              <w:rPr>
                <w:sz w:val="24"/>
              </w:rPr>
            </w:pPr>
            <w:r w:rsidRPr="007D5B9B">
              <w:rPr>
                <w:sz w:val="24"/>
              </w:rPr>
              <w:t>Название переменной</w:t>
            </w:r>
          </w:p>
          <w:p w14:paraId="7C363C15" w14:textId="77777777" w:rsidR="007D5B9B" w:rsidRPr="007D5B9B" w:rsidRDefault="007D5B9B" w:rsidP="007D5B9B">
            <w:pPr>
              <w:ind w:firstLine="0"/>
              <w:rPr>
                <w:sz w:val="24"/>
              </w:rPr>
            </w:pPr>
            <w:r w:rsidRPr="007D5B9B">
              <w:rPr>
                <w:sz w:val="24"/>
              </w:rPr>
              <w:t>Название Типа данных</w:t>
            </w:r>
          </w:p>
        </w:tc>
        <w:tc>
          <w:tcPr>
            <w:tcW w:w="5498" w:type="dxa"/>
            <w:tcMar>
              <w:top w:w="0" w:type="dxa"/>
              <w:left w:w="108" w:type="dxa"/>
              <w:bottom w:w="0" w:type="dxa"/>
              <w:right w:w="108" w:type="dxa"/>
            </w:tcMar>
            <w:hideMark/>
          </w:tcPr>
          <w:p w14:paraId="47ABFC79" w14:textId="77777777" w:rsidR="007D5B9B" w:rsidRPr="007D5B9B" w:rsidRDefault="007D5B9B" w:rsidP="007D5B9B">
            <w:pPr>
              <w:ind w:firstLine="0"/>
              <w:rPr>
                <w:b/>
                <w:sz w:val="24"/>
              </w:rPr>
            </w:pPr>
            <w:r w:rsidRPr="007D5B9B">
              <w:rPr>
                <w:b/>
                <w:sz w:val="24"/>
              </w:rPr>
              <w:t>СТРУКТУРА ПЕРЕМЕННАЯ</w:t>
            </w:r>
          </w:p>
          <w:p w14:paraId="2C0177C3" w14:textId="77777777" w:rsidR="007D5B9B" w:rsidRPr="007D5B9B" w:rsidRDefault="007D5B9B" w:rsidP="007D5B9B">
            <w:pPr>
              <w:ind w:firstLine="0"/>
              <w:rPr>
                <w:sz w:val="24"/>
              </w:rPr>
            </w:pPr>
            <w:r w:rsidRPr="007D5B9B">
              <w:rPr>
                <w:sz w:val="24"/>
              </w:rPr>
              <w:t xml:space="preserve"> </w:t>
            </w:r>
          </w:p>
          <w:p w14:paraId="4F5C4A75" w14:textId="77777777" w:rsidR="007D5B9B" w:rsidRPr="007D5B9B" w:rsidRDefault="007D5B9B" w:rsidP="007D5B9B">
            <w:pPr>
              <w:ind w:firstLine="0"/>
              <w:rPr>
                <w:sz w:val="24"/>
              </w:rPr>
            </w:pPr>
            <w:r w:rsidRPr="007D5B9B">
              <w:rPr>
                <w:sz w:val="24"/>
              </w:rPr>
              <w:t>= 772</w:t>
            </w:r>
          </w:p>
          <w:p w14:paraId="22A14372" w14:textId="77777777" w:rsidR="007D5B9B" w:rsidRPr="007D5B9B" w:rsidRDefault="007D5B9B" w:rsidP="007D5B9B">
            <w:pPr>
              <w:ind w:firstLine="0"/>
              <w:rPr>
                <w:sz w:val="24"/>
              </w:rPr>
            </w:pPr>
            <w:r w:rsidRPr="007D5B9B">
              <w:rPr>
                <w:sz w:val="24"/>
              </w:rPr>
              <w:t>= Конфигурация режима соединения</w:t>
            </w:r>
          </w:p>
          <w:p w14:paraId="1FA53732" w14:textId="77777777" w:rsidR="007D5B9B" w:rsidRPr="007D5B9B" w:rsidRDefault="007D5B9B" w:rsidP="007D5B9B">
            <w:pPr>
              <w:ind w:firstLine="0"/>
              <w:rPr>
                <w:sz w:val="24"/>
              </w:rPr>
            </w:pPr>
            <w:r w:rsidRPr="007D5B9B">
              <w:rPr>
                <w:sz w:val="24"/>
              </w:rPr>
              <w:t>= 3</w:t>
            </w:r>
          </w:p>
          <w:p w14:paraId="20433748" w14:textId="77777777" w:rsidR="007D5B9B" w:rsidRPr="007D5B9B" w:rsidRDefault="007D5B9B" w:rsidP="007D5B9B">
            <w:pPr>
              <w:ind w:firstLine="0"/>
              <w:rPr>
                <w:sz w:val="24"/>
              </w:rPr>
            </w:pPr>
            <w:r w:rsidRPr="007D5B9B">
              <w:rPr>
                <w:sz w:val="24"/>
              </w:rPr>
              <w:t xml:space="preserve"> </w:t>
            </w:r>
          </w:p>
          <w:p w14:paraId="4DAC8EE3" w14:textId="77777777" w:rsidR="007D5B9B" w:rsidRPr="007D5B9B" w:rsidRDefault="007D5B9B" w:rsidP="007D5B9B">
            <w:pPr>
              <w:ind w:firstLine="0"/>
              <w:rPr>
                <w:sz w:val="24"/>
              </w:rPr>
            </w:pPr>
            <w:r w:rsidRPr="007D5B9B">
              <w:rPr>
                <w:sz w:val="24"/>
              </w:rPr>
              <w:t xml:space="preserve"> = режим соединения</w:t>
            </w:r>
          </w:p>
          <w:p w14:paraId="6FF26A1C" w14:textId="77777777" w:rsidR="007D5B9B" w:rsidRPr="007D5B9B" w:rsidRDefault="007D5B9B" w:rsidP="007D5B9B">
            <w:pPr>
              <w:ind w:firstLine="0"/>
              <w:rPr>
                <w:sz w:val="24"/>
              </w:rPr>
            </w:pPr>
            <w:r w:rsidRPr="007D5B9B">
              <w:rPr>
                <w:sz w:val="24"/>
              </w:rPr>
              <w:t>= Перечисление</w:t>
            </w:r>
          </w:p>
          <w:p w14:paraId="41DDB799" w14:textId="77777777" w:rsidR="007D5B9B" w:rsidRPr="007D5B9B" w:rsidRDefault="007D5B9B" w:rsidP="007D5B9B">
            <w:pPr>
              <w:ind w:firstLine="0"/>
              <w:rPr>
                <w:sz w:val="24"/>
              </w:rPr>
            </w:pPr>
            <w:r w:rsidRPr="007D5B9B">
              <w:rPr>
                <w:sz w:val="24"/>
              </w:rPr>
              <w:t xml:space="preserve">= </w:t>
            </w:r>
            <w:proofErr w:type="spellStart"/>
            <w:r w:rsidRPr="007D5B9B">
              <w:rPr>
                <w:sz w:val="24"/>
              </w:rPr>
              <w:t>Время_отказа_от_активного_поиска</w:t>
            </w:r>
            <w:proofErr w:type="spellEnd"/>
          </w:p>
          <w:p w14:paraId="71D93322" w14:textId="77777777" w:rsidR="007D5B9B" w:rsidRPr="007D5B9B" w:rsidRDefault="007D5B9B" w:rsidP="007D5B9B">
            <w:pPr>
              <w:ind w:firstLine="0"/>
              <w:rPr>
                <w:sz w:val="24"/>
              </w:rPr>
            </w:pPr>
            <w:r w:rsidRPr="007D5B9B">
              <w:rPr>
                <w:sz w:val="24"/>
              </w:rPr>
              <w:t>= Время</w:t>
            </w:r>
          </w:p>
          <w:p w14:paraId="348B954A" w14:textId="77777777" w:rsidR="007D5B9B" w:rsidRPr="007D5B9B" w:rsidRDefault="007D5B9B" w:rsidP="007D5B9B">
            <w:pPr>
              <w:ind w:firstLine="0"/>
              <w:rPr>
                <w:sz w:val="24"/>
              </w:rPr>
            </w:pPr>
            <w:r w:rsidRPr="007D5B9B">
              <w:rPr>
                <w:sz w:val="24"/>
              </w:rPr>
              <w:t xml:space="preserve">= </w:t>
            </w:r>
            <w:proofErr w:type="spellStart"/>
            <w:r w:rsidRPr="007D5B9B">
              <w:rPr>
                <w:sz w:val="24"/>
              </w:rPr>
              <w:t>макс_попытки_соединения</w:t>
            </w:r>
            <w:proofErr w:type="spellEnd"/>
          </w:p>
          <w:p w14:paraId="69EB0E1F" w14:textId="77777777" w:rsidR="007D5B9B" w:rsidRPr="007D5B9B" w:rsidRDefault="007D5B9B" w:rsidP="007D5B9B">
            <w:pPr>
              <w:ind w:firstLine="0"/>
              <w:rPr>
                <w:sz w:val="24"/>
              </w:rPr>
            </w:pPr>
            <w:r w:rsidRPr="007D5B9B">
              <w:rPr>
                <w:sz w:val="24"/>
              </w:rPr>
              <w:t>= Беззнаковое8</w:t>
            </w:r>
          </w:p>
        </w:tc>
      </w:tr>
    </w:tbl>
    <w:p w14:paraId="567A0C2E" w14:textId="77777777" w:rsidR="007D5B9B" w:rsidRPr="000D685E" w:rsidRDefault="007D5B9B" w:rsidP="007D5B9B">
      <w:pPr>
        <w:rPr>
          <w:b/>
          <w:sz w:val="24"/>
          <w:szCs w:val="24"/>
        </w:rPr>
      </w:pPr>
      <w:bookmarkStart w:id="205" w:name="bookmark335"/>
      <w:r w:rsidRPr="000D685E">
        <w:rPr>
          <w:b/>
          <w:sz w:val="24"/>
          <w:szCs w:val="24"/>
        </w:rPr>
        <w:t>7</w:t>
      </w:r>
      <w:bookmarkEnd w:id="205"/>
      <w:r w:rsidRPr="000D685E">
        <w:rPr>
          <w:b/>
          <w:sz w:val="24"/>
          <w:szCs w:val="24"/>
        </w:rPr>
        <w:t xml:space="preserve">.4.2.5.6 Запись </w:t>
      </w:r>
      <w:proofErr w:type="spellStart"/>
      <w:r w:rsidRPr="000D685E">
        <w:rPr>
          <w:b/>
          <w:sz w:val="24"/>
          <w:szCs w:val="24"/>
        </w:rPr>
        <w:t>идентификатора_сети</w:t>
      </w:r>
      <w:proofErr w:type="spellEnd"/>
    </w:p>
    <w:p w14:paraId="2332280A" w14:textId="77777777" w:rsidR="007D5B9B" w:rsidRPr="000D685E" w:rsidRDefault="007D5B9B" w:rsidP="007D5B9B">
      <w:pPr>
        <w:rPr>
          <w:b/>
          <w:sz w:val="24"/>
          <w:szCs w:val="24"/>
        </w:rPr>
      </w:pPr>
      <w:r w:rsidRPr="000D685E">
        <w:rPr>
          <w:b/>
          <w:sz w:val="24"/>
          <w:szCs w:val="24"/>
        </w:rPr>
        <w:t>7.4.2.5.6.1 Обзор услуги</w:t>
      </w:r>
    </w:p>
    <w:p w14:paraId="5636CD9D" w14:textId="77777777" w:rsidR="007D5B9B" w:rsidRPr="007D5B9B" w:rsidRDefault="007D5B9B" w:rsidP="007D5B9B">
      <w:pPr>
        <w:rPr>
          <w:sz w:val="24"/>
          <w:szCs w:val="24"/>
        </w:rPr>
      </w:pPr>
      <w:r w:rsidRPr="007D5B9B">
        <w:rPr>
          <w:sz w:val="24"/>
          <w:szCs w:val="24"/>
        </w:rPr>
        <w:t xml:space="preserve">Эта команда настраивает устройство на распознавание правильного </w:t>
      </w:r>
      <w:proofErr w:type="spellStart"/>
      <w:r w:rsidRPr="007D5B9B">
        <w:rPr>
          <w:sz w:val="24"/>
          <w:szCs w:val="24"/>
        </w:rPr>
        <w:t>Идентификатора_сети</w:t>
      </w:r>
      <w:proofErr w:type="spellEnd"/>
      <w:r w:rsidRPr="007D5B9B">
        <w:rPr>
          <w:sz w:val="24"/>
          <w:szCs w:val="24"/>
        </w:rPr>
        <w:t>. Эта команда должна подаваться только программой управления сетью или через порт обслуживания. Устройство, получающее эту команду, должно отклонить эту команду из любого другого источника.</w:t>
      </w:r>
    </w:p>
    <w:p w14:paraId="0F7AF2E7" w14:textId="77777777" w:rsidR="007D5B9B" w:rsidRPr="000D685E" w:rsidRDefault="007D5B9B" w:rsidP="007D5B9B">
      <w:pPr>
        <w:rPr>
          <w:b/>
          <w:sz w:val="24"/>
          <w:szCs w:val="24"/>
        </w:rPr>
      </w:pPr>
      <w:r w:rsidRPr="000D685E">
        <w:rPr>
          <w:b/>
          <w:sz w:val="24"/>
          <w:szCs w:val="24"/>
        </w:rPr>
        <w:t>7.4.2.5.6.2 Запрос модели переменной</w:t>
      </w:r>
    </w:p>
    <w:p w14:paraId="7AC54CD9"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Простая переменная                     </w:t>
      </w:r>
    </w:p>
    <w:p w14:paraId="7E22253A" w14:textId="77777777" w:rsidR="007D5B9B" w:rsidRPr="000D685E" w:rsidRDefault="007D5B9B" w:rsidP="007D5B9B">
      <w:pPr>
        <w:rPr>
          <w:b/>
          <w:sz w:val="24"/>
          <w:szCs w:val="24"/>
        </w:rPr>
      </w:pPr>
      <w:r w:rsidRPr="000D685E">
        <w:rPr>
          <w:b/>
          <w:sz w:val="24"/>
          <w:szCs w:val="24"/>
        </w:rPr>
        <w:t>АТРИБУТЫ:</w:t>
      </w:r>
    </w:p>
    <w:p w14:paraId="7EFB20C5"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773       </w:t>
      </w:r>
    </w:p>
    <w:p w14:paraId="03252BC4"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новый </w:t>
      </w:r>
      <w:proofErr w:type="spellStart"/>
      <w:r w:rsidRPr="007D5B9B">
        <w:rPr>
          <w:sz w:val="24"/>
          <w:szCs w:val="24"/>
        </w:rPr>
        <w:t>Идентификатор_сети</w:t>
      </w:r>
      <w:proofErr w:type="spellEnd"/>
      <w:r w:rsidRPr="007D5B9B">
        <w:rPr>
          <w:sz w:val="24"/>
          <w:szCs w:val="24"/>
        </w:rPr>
        <w:t xml:space="preserve">              </w:t>
      </w:r>
    </w:p>
    <w:p w14:paraId="440CBDF8"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xml:space="preserve">= Беззнаковое16              </w:t>
      </w:r>
    </w:p>
    <w:p w14:paraId="37E09CAD" w14:textId="77777777" w:rsidR="007D5B9B" w:rsidRPr="000D685E" w:rsidRDefault="007D5B9B" w:rsidP="007D5B9B">
      <w:pPr>
        <w:rPr>
          <w:b/>
          <w:sz w:val="24"/>
          <w:szCs w:val="24"/>
        </w:rPr>
      </w:pPr>
      <w:r w:rsidRPr="000D685E">
        <w:rPr>
          <w:b/>
          <w:sz w:val="24"/>
          <w:szCs w:val="24"/>
        </w:rPr>
        <w:t>7.4.2.5.6.3 Отклик на модель переменной</w:t>
      </w:r>
    </w:p>
    <w:p w14:paraId="3EE77190"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Простая переменная                     </w:t>
      </w:r>
    </w:p>
    <w:p w14:paraId="4FFC7D8C" w14:textId="77777777" w:rsidR="007D5B9B" w:rsidRPr="000D685E" w:rsidRDefault="007D5B9B" w:rsidP="007D5B9B">
      <w:pPr>
        <w:rPr>
          <w:b/>
          <w:sz w:val="24"/>
          <w:szCs w:val="24"/>
        </w:rPr>
      </w:pPr>
      <w:r w:rsidRPr="000D685E">
        <w:rPr>
          <w:b/>
          <w:sz w:val="24"/>
          <w:szCs w:val="24"/>
        </w:rPr>
        <w:t>АТРИБУТЫ:</w:t>
      </w:r>
    </w:p>
    <w:p w14:paraId="246954B4"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773              </w:t>
      </w:r>
    </w:p>
    <w:p w14:paraId="77E345FE"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новый </w:t>
      </w:r>
      <w:proofErr w:type="spellStart"/>
      <w:r w:rsidRPr="007D5B9B">
        <w:rPr>
          <w:sz w:val="24"/>
          <w:szCs w:val="24"/>
        </w:rPr>
        <w:t>Идентификатор_сети</w:t>
      </w:r>
      <w:proofErr w:type="spellEnd"/>
      <w:r w:rsidRPr="007D5B9B">
        <w:rPr>
          <w:sz w:val="24"/>
          <w:szCs w:val="24"/>
        </w:rPr>
        <w:t xml:space="preserve">              </w:t>
      </w:r>
    </w:p>
    <w:p w14:paraId="650121D9"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xml:space="preserve">= Беззнаковое16              </w:t>
      </w:r>
    </w:p>
    <w:p w14:paraId="777C7658"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текущий </w:t>
      </w:r>
      <w:proofErr w:type="spellStart"/>
      <w:r w:rsidRPr="007D5B9B">
        <w:rPr>
          <w:sz w:val="24"/>
          <w:szCs w:val="24"/>
        </w:rPr>
        <w:t>Идентификатор_сети</w:t>
      </w:r>
      <w:proofErr w:type="spellEnd"/>
      <w:r w:rsidRPr="007D5B9B">
        <w:rPr>
          <w:sz w:val="24"/>
          <w:szCs w:val="24"/>
        </w:rPr>
        <w:t xml:space="preserve">              </w:t>
      </w:r>
    </w:p>
    <w:p w14:paraId="7CD4F91D"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xml:space="preserve">= Беззнаковое16              </w:t>
      </w:r>
    </w:p>
    <w:p w14:paraId="1165C426" w14:textId="77777777" w:rsidR="007D5B9B" w:rsidRPr="000D685E" w:rsidRDefault="007D5B9B" w:rsidP="007D5B9B">
      <w:pPr>
        <w:rPr>
          <w:b/>
          <w:sz w:val="24"/>
          <w:szCs w:val="24"/>
        </w:rPr>
      </w:pPr>
      <w:bookmarkStart w:id="206" w:name="bookmark336"/>
      <w:r w:rsidRPr="000D685E">
        <w:rPr>
          <w:b/>
          <w:sz w:val="24"/>
          <w:szCs w:val="24"/>
        </w:rPr>
        <w:t>7</w:t>
      </w:r>
      <w:bookmarkEnd w:id="206"/>
      <w:r w:rsidRPr="000D685E">
        <w:rPr>
          <w:b/>
          <w:sz w:val="24"/>
          <w:szCs w:val="24"/>
        </w:rPr>
        <w:t xml:space="preserve">.4.2.5.7 Считывание </w:t>
      </w:r>
      <w:proofErr w:type="spellStart"/>
      <w:r w:rsidRPr="000D685E">
        <w:rPr>
          <w:b/>
          <w:sz w:val="24"/>
          <w:szCs w:val="24"/>
        </w:rPr>
        <w:t>идентификатор_сети</w:t>
      </w:r>
      <w:proofErr w:type="spellEnd"/>
    </w:p>
    <w:p w14:paraId="0822ADF7" w14:textId="77777777" w:rsidR="007D5B9B" w:rsidRPr="000D685E" w:rsidRDefault="007D5B9B" w:rsidP="007D5B9B">
      <w:pPr>
        <w:rPr>
          <w:b/>
          <w:sz w:val="24"/>
          <w:szCs w:val="24"/>
        </w:rPr>
      </w:pPr>
      <w:r w:rsidRPr="000D685E">
        <w:rPr>
          <w:b/>
          <w:sz w:val="24"/>
          <w:szCs w:val="24"/>
        </w:rPr>
        <w:t>7.4.2.5.7.1 Обзор услуги</w:t>
      </w:r>
    </w:p>
    <w:p w14:paraId="35788D23" w14:textId="77777777" w:rsidR="007D5B9B" w:rsidRPr="007D5B9B" w:rsidRDefault="007D5B9B" w:rsidP="007D5B9B">
      <w:pPr>
        <w:rPr>
          <w:sz w:val="24"/>
          <w:szCs w:val="24"/>
        </w:rPr>
      </w:pPr>
      <w:r w:rsidRPr="007D5B9B">
        <w:rPr>
          <w:sz w:val="24"/>
          <w:szCs w:val="24"/>
        </w:rPr>
        <w:t xml:space="preserve">Эта команда считывает текущую настройку </w:t>
      </w:r>
      <w:proofErr w:type="spellStart"/>
      <w:r w:rsidRPr="007D5B9B">
        <w:rPr>
          <w:sz w:val="24"/>
          <w:szCs w:val="24"/>
        </w:rPr>
        <w:t>Идентификатора_сети</w:t>
      </w:r>
      <w:proofErr w:type="spellEnd"/>
      <w:r w:rsidRPr="007D5B9B">
        <w:rPr>
          <w:sz w:val="24"/>
          <w:szCs w:val="24"/>
        </w:rPr>
        <w:t xml:space="preserve"> в устройстве.</w:t>
      </w:r>
    </w:p>
    <w:p w14:paraId="6CCB383A" w14:textId="77777777" w:rsidR="007D5B9B" w:rsidRPr="000D685E" w:rsidRDefault="007D5B9B" w:rsidP="007D5B9B">
      <w:pPr>
        <w:rPr>
          <w:b/>
          <w:sz w:val="24"/>
          <w:szCs w:val="24"/>
        </w:rPr>
      </w:pPr>
      <w:r w:rsidRPr="000D685E">
        <w:rPr>
          <w:b/>
          <w:sz w:val="24"/>
          <w:szCs w:val="24"/>
        </w:rPr>
        <w:t>7.4.2.5.7.2 Вариативная модель</w:t>
      </w:r>
    </w:p>
    <w:p w14:paraId="4B38F1F8"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Простая переменная                     </w:t>
      </w:r>
    </w:p>
    <w:p w14:paraId="62A79C52" w14:textId="77777777" w:rsidR="007D5B9B" w:rsidRPr="000D685E" w:rsidRDefault="007D5B9B" w:rsidP="007D5B9B">
      <w:pPr>
        <w:rPr>
          <w:b/>
          <w:sz w:val="24"/>
          <w:szCs w:val="24"/>
        </w:rPr>
      </w:pPr>
      <w:r w:rsidRPr="000D685E">
        <w:rPr>
          <w:b/>
          <w:sz w:val="24"/>
          <w:szCs w:val="24"/>
        </w:rPr>
        <w:t>АТРИБУТЫ:</w:t>
      </w:r>
    </w:p>
    <w:p w14:paraId="5324DED6"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774       </w:t>
      </w:r>
    </w:p>
    <w:p w14:paraId="4885AAE8"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новый </w:t>
      </w:r>
      <w:proofErr w:type="spellStart"/>
      <w:r w:rsidRPr="007D5B9B">
        <w:rPr>
          <w:sz w:val="24"/>
          <w:szCs w:val="24"/>
        </w:rPr>
        <w:t>Идентификатор_сети</w:t>
      </w:r>
      <w:proofErr w:type="spellEnd"/>
      <w:r w:rsidRPr="007D5B9B">
        <w:rPr>
          <w:sz w:val="24"/>
          <w:szCs w:val="24"/>
        </w:rPr>
        <w:t xml:space="preserve">              </w:t>
      </w:r>
    </w:p>
    <w:p w14:paraId="4AFA6717" w14:textId="77777777" w:rsidR="007D5B9B" w:rsidRPr="007D5B9B" w:rsidRDefault="007D5B9B" w:rsidP="007D5B9B">
      <w:pPr>
        <w:rPr>
          <w:sz w:val="24"/>
          <w:szCs w:val="24"/>
        </w:rPr>
      </w:pPr>
      <w:r w:rsidRPr="007D5B9B">
        <w:rPr>
          <w:sz w:val="24"/>
          <w:szCs w:val="24"/>
        </w:rPr>
        <w:lastRenderedPageBreak/>
        <w:t xml:space="preserve">Название Типа данных </w:t>
      </w:r>
      <w:r w:rsidRPr="007D5B9B">
        <w:rPr>
          <w:sz w:val="24"/>
          <w:szCs w:val="24"/>
        </w:rPr>
        <w:tab/>
      </w:r>
      <w:r w:rsidRPr="007D5B9B">
        <w:rPr>
          <w:sz w:val="24"/>
          <w:szCs w:val="24"/>
        </w:rPr>
        <w:tab/>
        <w:t xml:space="preserve">= Беззнаковое16              </w:t>
      </w:r>
    </w:p>
    <w:p w14:paraId="0351AAE9"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текущий </w:t>
      </w:r>
      <w:proofErr w:type="spellStart"/>
      <w:r w:rsidRPr="007D5B9B">
        <w:rPr>
          <w:sz w:val="24"/>
          <w:szCs w:val="24"/>
        </w:rPr>
        <w:t>Идентификатор_сети</w:t>
      </w:r>
      <w:proofErr w:type="spellEnd"/>
      <w:r w:rsidRPr="007D5B9B">
        <w:rPr>
          <w:sz w:val="24"/>
          <w:szCs w:val="24"/>
        </w:rPr>
        <w:t xml:space="preserve">              </w:t>
      </w:r>
    </w:p>
    <w:p w14:paraId="6F16600B" w14:textId="77777777" w:rsidR="007D5B9B" w:rsidRPr="007D5B9B" w:rsidRDefault="007D5B9B" w:rsidP="007D5B9B">
      <w:pPr>
        <w:rPr>
          <w:sz w:val="24"/>
          <w:szCs w:val="24"/>
        </w:rPr>
      </w:pPr>
      <w:r w:rsidRPr="007D5B9B">
        <w:rPr>
          <w:sz w:val="24"/>
          <w:szCs w:val="24"/>
        </w:rPr>
        <w:t>Название Типа данных</w:t>
      </w:r>
      <w:r w:rsidRPr="007D5B9B">
        <w:rPr>
          <w:sz w:val="24"/>
          <w:szCs w:val="24"/>
        </w:rPr>
        <w:tab/>
      </w:r>
      <w:r w:rsidRPr="007D5B9B">
        <w:rPr>
          <w:sz w:val="24"/>
          <w:szCs w:val="24"/>
        </w:rPr>
        <w:tab/>
        <w:t xml:space="preserve">= БЕЗЗНАКОВОЕ16              </w:t>
      </w:r>
    </w:p>
    <w:p w14:paraId="486F7711" w14:textId="77777777" w:rsidR="007D5B9B" w:rsidRPr="000D685E" w:rsidRDefault="007D5B9B" w:rsidP="007D5B9B">
      <w:pPr>
        <w:rPr>
          <w:b/>
          <w:sz w:val="24"/>
          <w:szCs w:val="24"/>
        </w:rPr>
      </w:pPr>
      <w:r w:rsidRPr="000D685E">
        <w:rPr>
          <w:b/>
          <w:sz w:val="24"/>
          <w:szCs w:val="24"/>
        </w:rPr>
        <w:t xml:space="preserve">7.4.2.5.8 Запись </w:t>
      </w:r>
      <w:proofErr w:type="spellStart"/>
      <w:r w:rsidRPr="000D685E">
        <w:rPr>
          <w:b/>
          <w:sz w:val="24"/>
          <w:szCs w:val="24"/>
        </w:rPr>
        <w:t>тега_сети</w:t>
      </w:r>
      <w:proofErr w:type="spellEnd"/>
    </w:p>
    <w:p w14:paraId="77379553" w14:textId="77777777" w:rsidR="007D5B9B" w:rsidRPr="000D685E" w:rsidRDefault="007D5B9B" w:rsidP="007D5B9B">
      <w:pPr>
        <w:rPr>
          <w:b/>
          <w:sz w:val="24"/>
          <w:szCs w:val="24"/>
        </w:rPr>
      </w:pPr>
      <w:r w:rsidRPr="000D685E">
        <w:rPr>
          <w:b/>
          <w:sz w:val="24"/>
          <w:szCs w:val="24"/>
        </w:rPr>
        <w:t>7.4.2.5.8.1 Обзор услуги</w:t>
      </w:r>
    </w:p>
    <w:p w14:paraId="2A687C4D" w14:textId="77777777" w:rsidR="007D5B9B" w:rsidRPr="007D5B9B" w:rsidRDefault="007D5B9B" w:rsidP="007D5B9B">
      <w:pPr>
        <w:rPr>
          <w:sz w:val="24"/>
          <w:szCs w:val="24"/>
        </w:rPr>
      </w:pPr>
      <w:r w:rsidRPr="007D5B9B">
        <w:rPr>
          <w:sz w:val="24"/>
          <w:szCs w:val="24"/>
        </w:rPr>
        <w:t xml:space="preserve">Эта команда записывает тег для сети. </w:t>
      </w:r>
      <w:proofErr w:type="spellStart"/>
      <w:r w:rsidRPr="007D5B9B">
        <w:rPr>
          <w:sz w:val="24"/>
          <w:szCs w:val="24"/>
        </w:rPr>
        <w:t>Тег_сети</w:t>
      </w:r>
      <w:proofErr w:type="spellEnd"/>
      <w:r w:rsidRPr="007D5B9B">
        <w:rPr>
          <w:sz w:val="24"/>
          <w:szCs w:val="24"/>
        </w:rPr>
        <w:t xml:space="preserve"> — это прокси для </w:t>
      </w:r>
      <w:proofErr w:type="spellStart"/>
      <w:r w:rsidRPr="007D5B9B">
        <w:rPr>
          <w:sz w:val="24"/>
          <w:szCs w:val="24"/>
        </w:rPr>
        <w:t>идентификатора_сети</w:t>
      </w:r>
      <w:proofErr w:type="spellEnd"/>
      <w:r w:rsidRPr="007D5B9B">
        <w:rPr>
          <w:sz w:val="24"/>
          <w:szCs w:val="24"/>
        </w:rPr>
        <w:t xml:space="preserve">, так что сеть может быть идентифицирована в текстовой форме на уровне приложения. На устройства в одной сети записывается один </w:t>
      </w:r>
      <w:proofErr w:type="spellStart"/>
      <w:r w:rsidRPr="007D5B9B">
        <w:rPr>
          <w:sz w:val="24"/>
          <w:szCs w:val="24"/>
        </w:rPr>
        <w:t>Тег_сети</w:t>
      </w:r>
      <w:proofErr w:type="spellEnd"/>
      <w:r w:rsidRPr="007D5B9B">
        <w:rPr>
          <w:sz w:val="24"/>
          <w:szCs w:val="24"/>
        </w:rPr>
        <w:t>.</w:t>
      </w:r>
    </w:p>
    <w:p w14:paraId="0575663A" w14:textId="77777777" w:rsidR="007D5B9B" w:rsidRPr="000D685E" w:rsidRDefault="007D5B9B" w:rsidP="007D5B9B">
      <w:pPr>
        <w:rPr>
          <w:b/>
          <w:sz w:val="24"/>
          <w:szCs w:val="24"/>
        </w:rPr>
      </w:pPr>
      <w:r w:rsidRPr="000D685E">
        <w:rPr>
          <w:b/>
          <w:sz w:val="24"/>
          <w:szCs w:val="24"/>
        </w:rPr>
        <w:t>7.4.2.5.8.2 Вариативная модель</w:t>
      </w:r>
    </w:p>
    <w:p w14:paraId="03DF60CB" w14:textId="77777777" w:rsidR="007D5B9B" w:rsidRPr="007D5B9B" w:rsidRDefault="007D5B9B" w:rsidP="007D5B9B">
      <w:pPr>
        <w:rPr>
          <w:sz w:val="24"/>
          <w:szCs w:val="24"/>
        </w:rPr>
      </w:pPr>
      <w:r w:rsidRPr="007D5B9B">
        <w:rPr>
          <w:sz w:val="24"/>
          <w:szCs w:val="24"/>
        </w:rPr>
        <w:t xml:space="preserve">КЛАСС: </w:t>
      </w:r>
      <w:r w:rsidRPr="007D5B9B">
        <w:rPr>
          <w:sz w:val="24"/>
          <w:szCs w:val="24"/>
        </w:rPr>
        <w:tab/>
      </w:r>
      <w:r w:rsidRPr="007D5B9B">
        <w:rPr>
          <w:sz w:val="24"/>
          <w:szCs w:val="24"/>
        </w:rPr>
        <w:tab/>
      </w:r>
      <w:r w:rsidRPr="007D5B9B">
        <w:rPr>
          <w:sz w:val="24"/>
          <w:szCs w:val="24"/>
        </w:rPr>
        <w:tab/>
      </w:r>
      <w:r w:rsidRPr="007D5B9B">
        <w:rPr>
          <w:sz w:val="24"/>
          <w:szCs w:val="24"/>
        </w:rPr>
        <w:tab/>
        <w:t xml:space="preserve">Строка ПЕРЕМЕННАЯ                     </w:t>
      </w:r>
    </w:p>
    <w:p w14:paraId="2B90F52F" w14:textId="77777777" w:rsidR="007D5B9B" w:rsidRPr="007D5B9B" w:rsidRDefault="007D5B9B" w:rsidP="007D5B9B">
      <w:pPr>
        <w:rPr>
          <w:sz w:val="24"/>
          <w:szCs w:val="24"/>
        </w:rPr>
      </w:pPr>
      <w:r w:rsidRPr="007D5B9B">
        <w:rPr>
          <w:sz w:val="24"/>
          <w:szCs w:val="24"/>
        </w:rPr>
        <w:t>АТРИБУТЫ:</w:t>
      </w:r>
    </w:p>
    <w:p w14:paraId="731AD0B5"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775       </w:t>
      </w:r>
    </w:p>
    <w:p w14:paraId="66C59847"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Тег_сети</w:t>
      </w:r>
      <w:proofErr w:type="spellEnd"/>
      <w:r w:rsidRPr="007D5B9B">
        <w:rPr>
          <w:sz w:val="24"/>
          <w:szCs w:val="24"/>
        </w:rPr>
        <w:t xml:space="preserve">              </w:t>
      </w:r>
    </w:p>
    <w:p w14:paraId="456FC49E"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xml:space="preserve">= Latin-1              </w:t>
      </w:r>
    </w:p>
    <w:p w14:paraId="6BD6BFA8" w14:textId="77777777" w:rsidR="007D5B9B" w:rsidRPr="007D5B9B" w:rsidRDefault="007D5B9B" w:rsidP="007D5B9B">
      <w:pPr>
        <w:rPr>
          <w:sz w:val="24"/>
          <w:szCs w:val="24"/>
        </w:rPr>
      </w:pPr>
      <w:r w:rsidRPr="007D5B9B">
        <w:rPr>
          <w:sz w:val="24"/>
          <w:szCs w:val="24"/>
        </w:rPr>
        <w:t xml:space="preserve">Длина октета </w:t>
      </w:r>
      <w:r w:rsidRPr="007D5B9B">
        <w:rPr>
          <w:sz w:val="24"/>
          <w:szCs w:val="24"/>
        </w:rPr>
        <w:tab/>
      </w:r>
      <w:r w:rsidRPr="007D5B9B">
        <w:rPr>
          <w:sz w:val="24"/>
          <w:szCs w:val="24"/>
        </w:rPr>
        <w:tab/>
      </w:r>
      <w:r w:rsidRPr="007D5B9B">
        <w:rPr>
          <w:sz w:val="24"/>
          <w:szCs w:val="24"/>
        </w:rPr>
        <w:tab/>
        <w:t xml:space="preserve">= 32              </w:t>
      </w:r>
    </w:p>
    <w:p w14:paraId="28837D34" w14:textId="77777777" w:rsidR="007D5B9B" w:rsidRPr="000D685E" w:rsidRDefault="007D5B9B" w:rsidP="007D5B9B">
      <w:pPr>
        <w:rPr>
          <w:b/>
          <w:sz w:val="24"/>
          <w:szCs w:val="24"/>
        </w:rPr>
      </w:pPr>
      <w:bookmarkStart w:id="207" w:name="bookmark338"/>
      <w:r w:rsidRPr="000D685E">
        <w:rPr>
          <w:b/>
          <w:sz w:val="24"/>
          <w:szCs w:val="24"/>
        </w:rPr>
        <w:t>7</w:t>
      </w:r>
      <w:bookmarkEnd w:id="207"/>
      <w:r w:rsidRPr="000D685E">
        <w:rPr>
          <w:b/>
          <w:sz w:val="24"/>
          <w:szCs w:val="24"/>
        </w:rPr>
        <w:t xml:space="preserve">.4.2.5.9 Считывание </w:t>
      </w:r>
      <w:proofErr w:type="spellStart"/>
      <w:r w:rsidRPr="000D685E">
        <w:rPr>
          <w:b/>
          <w:sz w:val="24"/>
          <w:szCs w:val="24"/>
        </w:rPr>
        <w:t>тега_сети</w:t>
      </w:r>
      <w:proofErr w:type="spellEnd"/>
    </w:p>
    <w:p w14:paraId="57670064" w14:textId="77777777" w:rsidR="007D5B9B" w:rsidRPr="000D685E" w:rsidRDefault="007D5B9B" w:rsidP="007D5B9B">
      <w:pPr>
        <w:rPr>
          <w:b/>
          <w:sz w:val="24"/>
          <w:szCs w:val="24"/>
        </w:rPr>
      </w:pPr>
      <w:r w:rsidRPr="000D685E">
        <w:rPr>
          <w:b/>
          <w:sz w:val="24"/>
          <w:szCs w:val="24"/>
        </w:rPr>
        <w:t>7.4.2.5.9.1 Обзор услуги</w:t>
      </w:r>
    </w:p>
    <w:p w14:paraId="2586E7A1" w14:textId="77777777" w:rsidR="007D5B9B" w:rsidRPr="007D5B9B" w:rsidRDefault="007D5B9B" w:rsidP="007D5B9B">
      <w:pPr>
        <w:rPr>
          <w:sz w:val="24"/>
          <w:szCs w:val="24"/>
        </w:rPr>
      </w:pPr>
      <w:r w:rsidRPr="007D5B9B">
        <w:rPr>
          <w:sz w:val="24"/>
          <w:szCs w:val="24"/>
        </w:rPr>
        <w:t>Эта команда считывает текущую настройку тега сети.</w:t>
      </w:r>
    </w:p>
    <w:p w14:paraId="4370C329" w14:textId="77777777" w:rsidR="007D5B9B" w:rsidRPr="000D685E" w:rsidRDefault="007D5B9B" w:rsidP="007D5B9B">
      <w:pPr>
        <w:rPr>
          <w:b/>
          <w:sz w:val="24"/>
          <w:szCs w:val="24"/>
        </w:rPr>
      </w:pPr>
      <w:r w:rsidRPr="000D685E">
        <w:rPr>
          <w:b/>
          <w:sz w:val="24"/>
          <w:szCs w:val="24"/>
        </w:rPr>
        <w:t>7.4.2.5.9.2 Вариативная модель</w:t>
      </w:r>
    </w:p>
    <w:p w14:paraId="57FBD429"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Строка ПЕРЕМЕННАЯ                     </w:t>
      </w:r>
    </w:p>
    <w:p w14:paraId="730701AF" w14:textId="77777777" w:rsidR="007D5B9B" w:rsidRPr="000D685E" w:rsidRDefault="007D5B9B" w:rsidP="007D5B9B">
      <w:pPr>
        <w:rPr>
          <w:b/>
          <w:sz w:val="24"/>
          <w:szCs w:val="24"/>
        </w:rPr>
      </w:pPr>
      <w:r w:rsidRPr="000D685E">
        <w:rPr>
          <w:b/>
          <w:sz w:val="24"/>
          <w:szCs w:val="24"/>
        </w:rPr>
        <w:t>АТРИБУТЫ:</w:t>
      </w:r>
    </w:p>
    <w:p w14:paraId="6ED879C7"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776       </w:t>
      </w:r>
    </w:p>
    <w:p w14:paraId="01C4B405"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Тег_сети</w:t>
      </w:r>
      <w:proofErr w:type="spellEnd"/>
      <w:r w:rsidRPr="007D5B9B">
        <w:rPr>
          <w:sz w:val="24"/>
          <w:szCs w:val="24"/>
        </w:rPr>
        <w:t xml:space="preserve">              </w:t>
      </w:r>
    </w:p>
    <w:p w14:paraId="723AC681"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xml:space="preserve">= Latin-1              </w:t>
      </w:r>
    </w:p>
    <w:p w14:paraId="53DE46E3" w14:textId="77777777" w:rsidR="007D5B9B" w:rsidRPr="007D5B9B" w:rsidRDefault="007D5B9B" w:rsidP="007D5B9B">
      <w:pPr>
        <w:rPr>
          <w:sz w:val="24"/>
          <w:szCs w:val="24"/>
        </w:rPr>
      </w:pPr>
      <w:r w:rsidRPr="007D5B9B">
        <w:rPr>
          <w:sz w:val="24"/>
          <w:szCs w:val="24"/>
        </w:rPr>
        <w:t xml:space="preserve">Длина октета </w:t>
      </w:r>
      <w:r w:rsidRPr="007D5B9B">
        <w:rPr>
          <w:sz w:val="24"/>
          <w:szCs w:val="24"/>
        </w:rPr>
        <w:tab/>
      </w:r>
      <w:r w:rsidRPr="007D5B9B">
        <w:rPr>
          <w:sz w:val="24"/>
          <w:szCs w:val="24"/>
        </w:rPr>
        <w:tab/>
      </w:r>
      <w:r w:rsidRPr="007D5B9B">
        <w:rPr>
          <w:sz w:val="24"/>
          <w:szCs w:val="24"/>
        </w:rPr>
        <w:tab/>
        <w:t xml:space="preserve">= 32              </w:t>
      </w:r>
    </w:p>
    <w:p w14:paraId="11526555" w14:textId="77777777" w:rsidR="007D5B9B" w:rsidRPr="000D685E" w:rsidRDefault="007D5B9B" w:rsidP="007D5B9B">
      <w:pPr>
        <w:rPr>
          <w:b/>
          <w:sz w:val="24"/>
          <w:szCs w:val="24"/>
        </w:rPr>
      </w:pPr>
      <w:bookmarkStart w:id="208" w:name="bookmark339"/>
      <w:r w:rsidRPr="000D685E">
        <w:rPr>
          <w:b/>
          <w:sz w:val="24"/>
          <w:szCs w:val="24"/>
        </w:rPr>
        <w:t>7</w:t>
      </w:r>
      <w:bookmarkEnd w:id="208"/>
      <w:r w:rsidRPr="000D685E">
        <w:rPr>
          <w:b/>
          <w:sz w:val="24"/>
          <w:szCs w:val="24"/>
        </w:rPr>
        <w:t>.4.2.5.10 Считывание возможностей беспроводного устройства</w:t>
      </w:r>
    </w:p>
    <w:p w14:paraId="210632D1" w14:textId="77777777" w:rsidR="007D5B9B" w:rsidRPr="000D685E" w:rsidRDefault="007D5B9B" w:rsidP="007D5B9B">
      <w:pPr>
        <w:rPr>
          <w:b/>
          <w:sz w:val="24"/>
          <w:szCs w:val="24"/>
        </w:rPr>
      </w:pPr>
      <w:r w:rsidRPr="000D685E">
        <w:rPr>
          <w:b/>
          <w:sz w:val="24"/>
          <w:szCs w:val="24"/>
        </w:rPr>
        <w:t>7.4.2.5.10.1 Обзор услуги</w:t>
      </w:r>
    </w:p>
    <w:p w14:paraId="05D8339A" w14:textId="77777777" w:rsidR="007D5B9B" w:rsidRPr="007D5B9B" w:rsidRDefault="007D5B9B" w:rsidP="007D5B9B">
      <w:pPr>
        <w:rPr>
          <w:sz w:val="24"/>
          <w:szCs w:val="24"/>
        </w:rPr>
      </w:pPr>
      <w:r w:rsidRPr="007D5B9B">
        <w:rPr>
          <w:sz w:val="24"/>
          <w:szCs w:val="24"/>
        </w:rPr>
        <w:t>Эта услуга используется для определения рабочих характеристик сетевого устройства. Ожидается, что программа управления сетью будет использовать пиковую скорость передачи пакетов и время восстановления для функционирования с перезаряжаемыми устройствами или устройствами, поглощающими энергию.</w:t>
      </w:r>
    </w:p>
    <w:p w14:paraId="52404CD9" w14:textId="77777777" w:rsidR="007D5B9B" w:rsidRPr="000D685E" w:rsidRDefault="007D5B9B" w:rsidP="007D5B9B">
      <w:pPr>
        <w:rPr>
          <w:b/>
          <w:sz w:val="24"/>
          <w:szCs w:val="24"/>
        </w:rPr>
      </w:pPr>
      <w:r w:rsidRPr="000D685E">
        <w:rPr>
          <w:b/>
          <w:sz w:val="24"/>
          <w:szCs w:val="24"/>
        </w:rPr>
        <w:t>7.4.2.5.10.2 Вариативная модель</w:t>
      </w:r>
    </w:p>
    <w:p w14:paraId="07D0F9A0"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СТРУКТУРНАЯ ПЕРЕМЕННАЯ                     </w:t>
      </w:r>
    </w:p>
    <w:p w14:paraId="77052BF7" w14:textId="77777777" w:rsidR="007D5B9B" w:rsidRPr="000D685E" w:rsidRDefault="007D5B9B" w:rsidP="007D5B9B">
      <w:pPr>
        <w:rPr>
          <w:b/>
          <w:sz w:val="24"/>
          <w:szCs w:val="24"/>
        </w:rPr>
      </w:pPr>
      <w:r w:rsidRPr="000D685E">
        <w:rPr>
          <w:b/>
          <w:sz w:val="24"/>
          <w:szCs w:val="24"/>
        </w:rPr>
        <w:t>АТРИБУТЫ:</w:t>
      </w:r>
    </w:p>
    <w:p w14:paraId="1C748F74"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777       </w:t>
      </w:r>
    </w:p>
    <w:p w14:paraId="3EB01E32"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возможности устройства беспроводного соединения</w:t>
      </w:r>
    </w:p>
    <w:p w14:paraId="058341D4"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xml:space="preserve">= 8              </w:t>
      </w:r>
    </w:p>
    <w:p w14:paraId="17811771" w14:textId="77777777" w:rsidR="007D5B9B" w:rsidRPr="007D5B9B" w:rsidRDefault="007D5B9B" w:rsidP="007D5B9B">
      <w:pPr>
        <w:rPr>
          <w:sz w:val="24"/>
          <w:szCs w:val="24"/>
        </w:rPr>
      </w:pPr>
      <w:r w:rsidRPr="007D5B9B">
        <w:rPr>
          <w:sz w:val="24"/>
          <w:szCs w:val="24"/>
        </w:rPr>
        <w:t>Список полей</w:t>
      </w:r>
    </w:p>
    <w:p w14:paraId="4E6D1115" w14:textId="77777777" w:rsidR="007D5B9B" w:rsidRPr="007D5B9B" w:rsidRDefault="007D5B9B" w:rsidP="007D5B9B">
      <w:pPr>
        <w:rPr>
          <w:sz w:val="24"/>
          <w:szCs w:val="24"/>
        </w:rPr>
      </w:pPr>
      <w:r w:rsidRPr="007D5B9B">
        <w:rPr>
          <w:sz w:val="24"/>
          <w:szCs w:val="24"/>
        </w:rPr>
        <w:t>Название поля = Источник питания</w:t>
      </w:r>
    </w:p>
    <w:p w14:paraId="493533F6" w14:textId="77777777" w:rsidR="007D5B9B" w:rsidRPr="007D5B9B" w:rsidRDefault="007D5B9B" w:rsidP="007D5B9B">
      <w:pPr>
        <w:rPr>
          <w:sz w:val="24"/>
          <w:szCs w:val="24"/>
        </w:rPr>
      </w:pPr>
      <w:r w:rsidRPr="007D5B9B">
        <w:rPr>
          <w:sz w:val="24"/>
          <w:szCs w:val="24"/>
        </w:rPr>
        <w:t>Название типа данных поля = Перечисление</w:t>
      </w:r>
    </w:p>
    <w:p w14:paraId="19173C56" w14:textId="77777777" w:rsidR="007D5B9B" w:rsidRPr="007D5B9B" w:rsidRDefault="007D5B9B" w:rsidP="007D5B9B">
      <w:pPr>
        <w:rPr>
          <w:sz w:val="24"/>
          <w:szCs w:val="24"/>
        </w:rPr>
      </w:pPr>
      <w:r w:rsidRPr="007D5B9B">
        <w:rPr>
          <w:sz w:val="24"/>
          <w:szCs w:val="24"/>
        </w:rPr>
        <w:t>Название поля = пиковая скорость передачи пакетов</w:t>
      </w:r>
    </w:p>
    <w:p w14:paraId="2B726C29" w14:textId="77777777" w:rsidR="007D5B9B" w:rsidRPr="007D5B9B" w:rsidRDefault="007D5B9B" w:rsidP="007D5B9B">
      <w:pPr>
        <w:rPr>
          <w:sz w:val="24"/>
          <w:szCs w:val="24"/>
        </w:rPr>
      </w:pPr>
      <w:r w:rsidRPr="007D5B9B">
        <w:rPr>
          <w:sz w:val="24"/>
          <w:szCs w:val="24"/>
        </w:rPr>
        <w:t>Название типа данных поля = Плавающий32</w:t>
      </w:r>
    </w:p>
    <w:p w14:paraId="5FAC2E38" w14:textId="77777777" w:rsidR="007D5B9B" w:rsidRPr="007D5B9B" w:rsidRDefault="007D5B9B" w:rsidP="007D5B9B">
      <w:pPr>
        <w:rPr>
          <w:sz w:val="24"/>
          <w:szCs w:val="24"/>
        </w:rPr>
      </w:pPr>
      <w:r w:rsidRPr="007D5B9B">
        <w:rPr>
          <w:sz w:val="24"/>
          <w:szCs w:val="24"/>
        </w:rPr>
        <w:t>Название поля = продолжительность загрузки</w:t>
      </w:r>
    </w:p>
    <w:p w14:paraId="6B760590" w14:textId="77777777" w:rsidR="007D5B9B" w:rsidRPr="007D5B9B" w:rsidRDefault="007D5B9B" w:rsidP="007D5B9B">
      <w:pPr>
        <w:rPr>
          <w:sz w:val="24"/>
          <w:szCs w:val="24"/>
        </w:rPr>
      </w:pPr>
      <w:r w:rsidRPr="007D5B9B">
        <w:rPr>
          <w:sz w:val="24"/>
          <w:szCs w:val="24"/>
        </w:rPr>
        <w:t>Название типа данных поля = Время</w:t>
      </w:r>
    </w:p>
    <w:p w14:paraId="29C062BF" w14:textId="77777777" w:rsidR="007D5B9B" w:rsidRPr="007D5B9B" w:rsidRDefault="007D5B9B" w:rsidP="007D5B9B">
      <w:pPr>
        <w:rPr>
          <w:sz w:val="24"/>
          <w:szCs w:val="24"/>
        </w:rPr>
      </w:pPr>
      <w:r w:rsidRPr="007D5B9B">
        <w:rPr>
          <w:sz w:val="24"/>
          <w:szCs w:val="24"/>
        </w:rPr>
        <w:t>Название поля = время восстановления</w:t>
      </w:r>
    </w:p>
    <w:p w14:paraId="5498EF8F" w14:textId="77777777" w:rsidR="007D5B9B" w:rsidRPr="007D5B9B" w:rsidRDefault="007D5B9B" w:rsidP="007D5B9B">
      <w:pPr>
        <w:rPr>
          <w:sz w:val="24"/>
          <w:szCs w:val="24"/>
        </w:rPr>
      </w:pPr>
      <w:r w:rsidRPr="007D5B9B">
        <w:rPr>
          <w:sz w:val="24"/>
          <w:szCs w:val="24"/>
        </w:rPr>
        <w:t>Название типа данных поля = Время</w:t>
      </w:r>
    </w:p>
    <w:p w14:paraId="0A2B274E" w14:textId="77777777" w:rsidR="007D5B9B" w:rsidRPr="007D5B9B" w:rsidRDefault="007D5B9B" w:rsidP="007D5B9B">
      <w:pPr>
        <w:rPr>
          <w:sz w:val="24"/>
          <w:szCs w:val="24"/>
        </w:rPr>
      </w:pPr>
      <w:r w:rsidRPr="007D5B9B">
        <w:rPr>
          <w:sz w:val="24"/>
          <w:szCs w:val="24"/>
        </w:rPr>
        <w:t xml:space="preserve">Название поля = Правильный RSL </w:t>
      </w:r>
    </w:p>
    <w:p w14:paraId="348F9375"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0318CB38" w14:textId="77777777" w:rsidR="007D5B9B" w:rsidRPr="007D5B9B" w:rsidRDefault="007D5B9B" w:rsidP="007D5B9B">
      <w:pPr>
        <w:rPr>
          <w:sz w:val="24"/>
          <w:szCs w:val="24"/>
        </w:rPr>
      </w:pPr>
      <w:r w:rsidRPr="007D5B9B">
        <w:rPr>
          <w:sz w:val="24"/>
          <w:szCs w:val="24"/>
        </w:rPr>
        <w:t xml:space="preserve">Название поля = Мин. </w:t>
      </w:r>
      <w:proofErr w:type="spellStart"/>
      <w:r w:rsidRPr="007D5B9B">
        <w:rPr>
          <w:sz w:val="24"/>
          <w:szCs w:val="24"/>
        </w:rPr>
        <w:t>Время_постоянного_соединения</w:t>
      </w:r>
      <w:proofErr w:type="spellEnd"/>
    </w:p>
    <w:p w14:paraId="6938E368" w14:textId="77777777" w:rsidR="007D5B9B" w:rsidRPr="007D5B9B" w:rsidRDefault="007D5B9B" w:rsidP="007D5B9B">
      <w:pPr>
        <w:rPr>
          <w:sz w:val="24"/>
          <w:szCs w:val="24"/>
        </w:rPr>
      </w:pPr>
      <w:r w:rsidRPr="007D5B9B">
        <w:rPr>
          <w:sz w:val="24"/>
          <w:szCs w:val="24"/>
        </w:rPr>
        <w:lastRenderedPageBreak/>
        <w:t>Название типа данных поля = Время</w:t>
      </w:r>
    </w:p>
    <w:p w14:paraId="4678F23D" w14:textId="77777777" w:rsidR="007D5B9B" w:rsidRPr="007D5B9B" w:rsidRDefault="007D5B9B" w:rsidP="007D5B9B">
      <w:pPr>
        <w:rPr>
          <w:sz w:val="24"/>
          <w:szCs w:val="24"/>
        </w:rPr>
      </w:pPr>
      <w:r w:rsidRPr="007D5B9B">
        <w:rPr>
          <w:sz w:val="24"/>
          <w:szCs w:val="24"/>
        </w:rPr>
        <w:t>Название поля = количество соседних устройств</w:t>
      </w:r>
    </w:p>
    <w:p w14:paraId="28F1D665"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60BA9810" w14:textId="77777777" w:rsidR="007D5B9B" w:rsidRPr="007D5B9B" w:rsidRDefault="007D5B9B" w:rsidP="007D5B9B">
      <w:pPr>
        <w:rPr>
          <w:sz w:val="24"/>
          <w:szCs w:val="24"/>
        </w:rPr>
      </w:pPr>
      <w:r w:rsidRPr="007D5B9B">
        <w:rPr>
          <w:sz w:val="24"/>
          <w:szCs w:val="24"/>
        </w:rPr>
        <w:t>Название поля = буфер пакетов</w:t>
      </w:r>
    </w:p>
    <w:p w14:paraId="71688091"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511923F3" w14:textId="77777777" w:rsidR="007D5B9B" w:rsidRPr="000D685E" w:rsidRDefault="007D5B9B" w:rsidP="007D5B9B">
      <w:pPr>
        <w:rPr>
          <w:b/>
          <w:sz w:val="24"/>
          <w:szCs w:val="24"/>
        </w:rPr>
      </w:pPr>
      <w:bookmarkStart w:id="209" w:name="bookmark340"/>
      <w:r w:rsidRPr="000D685E">
        <w:rPr>
          <w:b/>
          <w:sz w:val="24"/>
          <w:szCs w:val="24"/>
        </w:rPr>
        <w:t>7</w:t>
      </w:r>
      <w:bookmarkEnd w:id="209"/>
      <w:r w:rsidRPr="000D685E">
        <w:rPr>
          <w:b/>
          <w:sz w:val="24"/>
          <w:szCs w:val="24"/>
        </w:rPr>
        <w:t>.4.2.5.11 Считывание срока службы батареи</w:t>
      </w:r>
    </w:p>
    <w:p w14:paraId="4C85030F" w14:textId="77777777" w:rsidR="007D5B9B" w:rsidRPr="000D685E" w:rsidRDefault="007D5B9B" w:rsidP="007D5B9B">
      <w:pPr>
        <w:rPr>
          <w:b/>
          <w:sz w:val="24"/>
          <w:szCs w:val="24"/>
        </w:rPr>
      </w:pPr>
      <w:r w:rsidRPr="000D685E">
        <w:rPr>
          <w:b/>
          <w:sz w:val="24"/>
          <w:szCs w:val="24"/>
        </w:rPr>
        <w:t>7.4.2.5.11.1 Обзор услуги</w:t>
      </w:r>
    </w:p>
    <w:p w14:paraId="25D331DD" w14:textId="77777777" w:rsidR="007D5B9B" w:rsidRPr="007D5B9B" w:rsidRDefault="007D5B9B" w:rsidP="007D5B9B">
      <w:pPr>
        <w:rPr>
          <w:sz w:val="24"/>
          <w:szCs w:val="24"/>
        </w:rPr>
      </w:pPr>
      <w:r w:rsidRPr="007D5B9B">
        <w:rPr>
          <w:sz w:val="24"/>
          <w:szCs w:val="24"/>
        </w:rPr>
        <w:t>Эта услуга считывает текущее состояние батареи в сетевом устройстве.</w:t>
      </w:r>
    </w:p>
    <w:p w14:paraId="322CB5D7" w14:textId="77777777" w:rsidR="007D5B9B" w:rsidRPr="000D685E" w:rsidRDefault="007D5B9B" w:rsidP="007D5B9B">
      <w:pPr>
        <w:rPr>
          <w:b/>
          <w:sz w:val="24"/>
          <w:szCs w:val="24"/>
        </w:rPr>
      </w:pPr>
      <w:r w:rsidRPr="000D685E">
        <w:rPr>
          <w:b/>
          <w:sz w:val="24"/>
          <w:szCs w:val="24"/>
        </w:rPr>
        <w:t>7.4.2.5.11.2 Вариативная модель</w:t>
      </w:r>
    </w:p>
    <w:p w14:paraId="7848C8AD"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Простая переменная                     </w:t>
      </w:r>
    </w:p>
    <w:p w14:paraId="1B47914E" w14:textId="77777777" w:rsidR="007D5B9B" w:rsidRPr="000D685E" w:rsidRDefault="007D5B9B" w:rsidP="007D5B9B">
      <w:pPr>
        <w:rPr>
          <w:b/>
          <w:sz w:val="24"/>
          <w:szCs w:val="24"/>
        </w:rPr>
      </w:pPr>
      <w:r w:rsidRPr="000D685E">
        <w:rPr>
          <w:b/>
          <w:sz w:val="24"/>
          <w:szCs w:val="24"/>
        </w:rPr>
        <w:t>АТРИБУТЫ:</w:t>
      </w:r>
    </w:p>
    <w:p w14:paraId="239E2BF0"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778       </w:t>
      </w:r>
    </w:p>
    <w:p w14:paraId="06085E6C"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Срок службы батареи              </w:t>
      </w:r>
    </w:p>
    <w:p w14:paraId="0A1B0C9C"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xml:space="preserve">= Беззнаковое16              </w:t>
      </w:r>
    </w:p>
    <w:p w14:paraId="4ABF7910" w14:textId="77777777" w:rsidR="007D5B9B" w:rsidRPr="000D685E" w:rsidRDefault="007D5B9B" w:rsidP="007D5B9B">
      <w:pPr>
        <w:rPr>
          <w:b/>
          <w:sz w:val="24"/>
          <w:szCs w:val="24"/>
        </w:rPr>
      </w:pPr>
      <w:bookmarkStart w:id="210" w:name="bookmark341"/>
      <w:r w:rsidRPr="000D685E">
        <w:rPr>
          <w:b/>
          <w:sz w:val="24"/>
          <w:szCs w:val="24"/>
        </w:rPr>
        <w:t>7</w:t>
      </w:r>
      <w:bookmarkEnd w:id="210"/>
      <w:r w:rsidRPr="000D685E">
        <w:rPr>
          <w:b/>
          <w:sz w:val="24"/>
          <w:szCs w:val="24"/>
        </w:rPr>
        <w:t>.4.2.5.12 Сообщать о состоянии устройства</w:t>
      </w:r>
    </w:p>
    <w:p w14:paraId="2E944417" w14:textId="77777777" w:rsidR="007D5B9B" w:rsidRPr="000D685E" w:rsidRDefault="007D5B9B" w:rsidP="007D5B9B">
      <w:pPr>
        <w:rPr>
          <w:b/>
          <w:sz w:val="24"/>
          <w:szCs w:val="24"/>
        </w:rPr>
      </w:pPr>
      <w:r w:rsidRPr="000D685E">
        <w:rPr>
          <w:b/>
          <w:sz w:val="24"/>
          <w:szCs w:val="24"/>
        </w:rPr>
        <w:t>7.4.2.5.12.1 Обзор услуги</w:t>
      </w:r>
    </w:p>
    <w:p w14:paraId="0904E1B4" w14:textId="77777777" w:rsidR="007D5B9B" w:rsidRPr="007D5B9B" w:rsidRDefault="007D5B9B" w:rsidP="007D5B9B">
      <w:pPr>
        <w:rPr>
          <w:sz w:val="24"/>
          <w:szCs w:val="24"/>
        </w:rPr>
      </w:pPr>
      <w:r w:rsidRPr="007D5B9B">
        <w:rPr>
          <w:sz w:val="24"/>
          <w:szCs w:val="24"/>
        </w:rPr>
        <w:t>Этот отклик на команду периодически публикуется полевым устройством.</w:t>
      </w:r>
    </w:p>
    <w:p w14:paraId="1B536479" w14:textId="77777777" w:rsidR="007D5B9B" w:rsidRPr="000D685E" w:rsidRDefault="007D5B9B" w:rsidP="007D5B9B">
      <w:pPr>
        <w:rPr>
          <w:b/>
          <w:sz w:val="24"/>
          <w:szCs w:val="24"/>
        </w:rPr>
      </w:pPr>
      <w:r w:rsidRPr="000D685E">
        <w:rPr>
          <w:b/>
          <w:sz w:val="24"/>
          <w:szCs w:val="24"/>
        </w:rPr>
        <w:t>7.4.2.5.12.2 Вариативная модель</w:t>
      </w:r>
    </w:p>
    <w:p w14:paraId="694244A1"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СТРУКТУРНАЯ ПЕРЕМЕННАЯ                     </w:t>
      </w:r>
    </w:p>
    <w:p w14:paraId="2E4FCA0D" w14:textId="77777777" w:rsidR="007D5B9B" w:rsidRPr="000D685E" w:rsidRDefault="007D5B9B" w:rsidP="007D5B9B">
      <w:pPr>
        <w:rPr>
          <w:b/>
          <w:sz w:val="24"/>
          <w:szCs w:val="24"/>
        </w:rPr>
      </w:pPr>
      <w:r w:rsidRPr="000D685E">
        <w:rPr>
          <w:b/>
          <w:sz w:val="24"/>
          <w:szCs w:val="24"/>
        </w:rPr>
        <w:t>АТРИБУТЫ:</w:t>
      </w:r>
    </w:p>
    <w:p w14:paraId="46072E56"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779       </w:t>
      </w:r>
    </w:p>
    <w:p w14:paraId="1C897C60"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состояние устройства              </w:t>
      </w:r>
    </w:p>
    <w:p w14:paraId="61752E43"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xml:space="preserve">= 14              </w:t>
      </w:r>
    </w:p>
    <w:p w14:paraId="677CB3CD" w14:textId="77777777" w:rsidR="007D5B9B" w:rsidRPr="007D5B9B" w:rsidRDefault="007D5B9B" w:rsidP="007D5B9B">
      <w:pPr>
        <w:rPr>
          <w:sz w:val="24"/>
          <w:szCs w:val="24"/>
        </w:rPr>
      </w:pPr>
      <w:r w:rsidRPr="007D5B9B">
        <w:rPr>
          <w:sz w:val="24"/>
          <w:szCs w:val="24"/>
        </w:rPr>
        <w:t>Список полей</w:t>
      </w:r>
    </w:p>
    <w:p w14:paraId="360ABC27" w14:textId="77777777" w:rsidR="007D5B9B" w:rsidRPr="007D5B9B" w:rsidRDefault="007D5B9B" w:rsidP="007D5B9B">
      <w:pPr>
        <w:rPr>
          <w:sz w:val="24"/>
          <w:szCs w:val="24"/>
        </w:rPr>
      </w:pPr>
      <w:r w:rsidRPr="007D5B9B">
        <w:rPr>
          <w:sz w:val="24"/>
          <w:szCs w:val="24"/>
        </w:rPr>
        <w:t>Название поля = пакеты сгенерированы</w:t>
      </w:r>
    </w:p>
    <w:p w14:paraId="54E10799"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57ED53D8" w14:textId="77777777" w:rsidR="007D5B9B" w:rsidRPr="007D5B9B" w:rsidRDefault="007D5B9B" w:rsidP="007D5B9B">
      <w:pPr>
        <w:rPr>
          <w:sz w:val="24"/>
          <w:szCs w:val="24"/>
        </w:rPr>
      </w:pPr>
      <w:r w:rsidRPr="007D5B9B">
        <w:rPr>
          <w:sz w:val="24"/>
          <w:szCs w:val="24"/>
        </w:rPr>
        <w:t>Название поля = Пакеты завершены</w:t>
      </w:r>
    </w:p>
    <w:p w14:paraId="46B66873"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5ED1DB97" w14:textId="77777777" w:rsidR="007D5B9B" w:rsidRPr="007D5B9B" w:rsidRDefault="007D5B9B" w:rsidP="007D5B9B">
      <w:pPr>
        <w:rPr>
          <w:sz w:val="24"/>
          <w:szCs w:val="24"/>
        </w:rPr>
      </w:pPr>
      <w:r w:rsidRPr="007D5B9B">
        <w:rPr>
          <w:sz w:val="24"/>
          <w:szCs w:val="24"/>
        </w:rPr>
        <w:t>Название поля = Отказа MIC библиотеки DLL</w:t>
      </w:r>
    </w:p>
    <w:p w14:paraId="33E22B90"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06AE08E2" w14:textId="77777777" w:rsidR="007D5B9B" w:rsidRPr="007D5B9B" w:rsidRDefault="007D5B9B" w:rsidP="007D5B9B">
      <w:pPr>
        <w:rPr>
          <w:sz w:val="24"/>
          <w:szCs w:val="24"/>
        </w:rPr>
      </w:pPr>
      <w:r w:rsidRPr="007D5B9B">
        <w:rPr>
          <w:sz w:val="24"/>
          <w:szCs w:val="24"/>
        </w:rPr>
        <w:t>Название поля = Сбои NL MIC</w:t>
      </w:r>
    </w:p>
    <w:p w14:paraId="5D978A36"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199E17BB" w14:textId="77777777" w:rsidR="007D5B9B" w:rsidRPr="007D5B9B" w:rsidRDefault="007D5B9B" w:rsidP="007D5B9B">
      <w:pPr>
        <w:rPr>
          <w:sz w:val="24"/>
          <w:szCs w:val="24"/>
        </w:rPr>
      </w:pPr>
      <w:r w:rsidRPr="007D5B9B">
        <w:rPr>
          <w:sz w:val="24"/>
          <w:szCs w:val="24"/>
        </w:rPr>
        <w:t>Название поля = состояние питания</w:t>
      </w:r>
    </w:p>
    <w:p w14:paraId="610119CD" w14:textId="77777777" w:rsidR="007D5B9B" w:rsidRPr="007D5B9B" w:rsidRDefault="007D5B9B" w:rsidP="007D5B9B">
      <w:pPr>
        <w:rPr>
          <w:sz w:val="24"/>
          <w:szCs w:val="24"/>
        </w:rPr>
      </w:pPr>
      <w:r w:rsidRPr="007D5B9B">
        <w:rPr>
          <w:sz w:val="24"/>
          <w:szCs w:val="24"/>
        </w:rPr>
        <w:t>Название типа данных поля = Перечисление</w:t>
      </w:r>
    </w:p>
    <w:p w14:paraId="0247C882" w14:textId="77777777" w:rsidR="007D5B9B" w:rsidRPr="007D5B9B" w:rsidRDefault="007D5B9B" w:rsidP="007D5B9B">
      <w:pPr>
        <w:rPr>
          <w:sz w:val="24"/>
          <w:szCs w:val="24"/>
        </w:rPr>
      </w:pPr>
      <w:r w:rsidRPr="007D5B9B">
        <w:rPr>
          <w:sz w:val="24"/>
          <w:szCs w:val="24"/>
        </w:rPr>
        <w:t>Название поля = отказа CRC</w:t>
      </w:r>
    </w:p>
    <w:p w14:paraId="16E3E072"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3F263841" w14:textId="77777777" w:rsidR="007D5B9B" w:rsidRPr="007D5B9B" w:rsidRDefault="007D5B9B" w:rsidP="007D5B9B">
      <w:pPr>
        <w:rPr>
          <w:sz w:val="24"/>
          <w:szCs w:val="24"/>
        </w:rPr>
      </w:pPr>
      <w:r w:rsidRPr="007D5B9B">
        <w:rPr>
          <w:sz w:val="24"/>
          <w:szCs w:val="24"/>
        </w:rPr>
        <w:t>Название поля = Пакеты пропущены</w:t>
      </w:r>
    </w:p>
    <w:p w14:paraId="3848E0FE"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5EEC3FC5" w14:textId="77777777" w:rsidR="007D5B9B" w:rsidRPr="007D5B9B" w:rsidRDefault="007D5B9B" w:rsidP="007D5B9B">
      <w:pPr>
        <w:rPr>
          <w:sz w:val="24"/>
          <w:szCs w:val="24"/>
        </w:rPr>
      </w:pPr>
      <w:r w:rsidRPr="007D5B9B">
        <w:rPr>
          <w:sz w:val="24"/>
          <w:szCs w:val="24"/>
        </w:rPr>
        <w:t>Название поля = Максимальная буферная очередь</w:t>
      </w:r>
    </w:p>
    <w:p w14:paraId="28575E0E"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3AC011BC" w14:textId="77777777" w:rsidR="007D5B9B" w:rsidRPr="007D5B9B" w:rsidRDefault="007D5B9B" w:rsidP="007D5B9B">
      <w:pPr>
        <w:rPr>
          <w:sz w:val="24"/>
          <w:szCs w:val="24"/>
        </w:rPr>
      </w:pPr>
      <w:r w:rsidRPr="007D5B9B">
        <w:rPr>
          <w:sz w:val="24"/>
          <w:szCs w:val="24"/>
        </w:rPr>
        <w:t>Название поля = Средняя буферная очередь</w:t>
      </w:r>
    </w:p>
    <w:p w14:paraId="75751A2F" w14:textId="77777777" w:rsidR="007D5B9B" w:rsidRPr="007D5B9B" w:rsidRDefault="007D5B9B" w:rsidP="007D5B9B">
      <w:pPr>
        <w:rPr>
          <w:sz w:val="24"/>
          <w:szCs w:val="24"/>
        </w:rPr>
      </w:pPr>
      <w:r w:rsidRPr="007D5B9B">
        <w:rPr>
          <w:sz w:val="24"/>
          <w:szCs w:val="24"/>
        </w:rPr>
        <w:t>Название типа данных поля = Плавающий32</w:t>
      </w:r>
    </w:p>
    <w:p w14:paraId="287A6274" w14:textId="77777777" w:rsidR="007D5B9B" w:rsidRPr="007D5B9B" w:rsidRDefault="007D5B9B" w:rsidP="007D5B9B">
      <w:pPr>
        <w:rPr>
          <w:sz w:val="24"/>
          <w:szCs w:val="24"/>
        </w:rPr>
      </w:pPr>
      <w:r w:rsidRPr="007D5B9B">
        <w:rPr>
          <w:sz w:val="24"/>
          <w:szCs w:val="24"/>
        </w:rPr>
        <w:t>Название поля = Средняя задержка</w:t>
      </w:r>
    </w:p>
    <w:p w14:paraId="7A1FCCD6" w14:textId="77777777" w:rsidR="007D5B9B" w:rsidRPr="007D5B9B" w:rsidRDefault="007D5B9B" w:rsidP="007D5B9B">
      <w:pPr>
        <w:rPr>
          <w:sz w:val="24"/>
          <w:szCs w:val="24"/>
        </w:rPr>
      </w:pPr>
      <w:r w:rsidRPr="007D5B9B">
        <w:rPr>
          <w:sz w:val="24"/>
          <w:szCs w:val="24"/>
        </w:rPr>
        <w:t>Название типа данных поля = Время</w:t>
      </w:r>
    </w:p>
    <w:p w14:paraId="31021FA2" w14:textId="77777777" w:rsidR="007D5B9B" w:rsidRPr="007D5B9B" w:rsidRDefault="007D5B9B" w:rsidP="007D5B9B">
      <w:pPr>
        <w:rPr>
          <w:sz w:val="24"/>
          <w:szCs w:val="24"/>
        </w:rPr>
      </w:pPr>
      <w:r w:rsidRPr="007D5B9B">
        <w:rPr>
          <w:sz w:val="24"/>
          <w:szCs w:val="24"/>
        </w:rPr>
        <w:t>Название поля = дисперсия задержки</w:t>
      </w:r>
    </w:p>
    <w:p w14:paraId="3984674A" w14:textId="77777777" w:rsidR="007D5B9B" w:rsidRPr="007D5B9B" w:rsidRDefault="007D5B9B" w:rsidP="007D5B9B">
      <w:pPr>
        <w:rPr>
          <w:sz w:val="24"/>
          <w:szCs w:val="24"/>
        </w:rPr>
      </w:pPr>
      <w:r w:rsidRPr="007D5B9B">
        <w:rPr>
          <w:sz w:val="24"/>
          <w:szCs w:val="24"/>
        </w:rPr>
        <w:t>Название типа данных поля = Время</w:t>
      </w:r>
    </w:p>
    <w:p w14:paraId="277B48C4" w14:textId="77777777" w:rsidR="007D5B9B" w:rsidRPr="007D5B9B" w:rsidRDefault="007D5B9B" w:rsidP="007D5B9B">
      <w:pPr>
        <w:rPr>
          <w:sz w:val="24"/>
          <w:szCs w:val="24"/>
        </w:rPr>
      </w:pPr>
      <w:r w:rsidRPr="007D5B9B">
        <w:rPr>
          <w:sz w:val="24"/>
          <w:szCs w:val="24"/>
        </w:rPr>
        <w:t>Название поля = полученные пакеты</w:t>
      </w:r>
    </w:p>
    <w:p w14:paraId="3FA35A99" w14:textId="77777777" w:rsidR="007D5B9B" w:rsidRPr="007D5B9B" w:rsidRDefault="007D5B9B" w:rsidP="007D5B9B">
      <w:pPr>
        <w:rPr>
          <w:sz w:val="24"/>
          <w:szCs w:val="24"/>
        </w:rPr>
      </w:pPr>
      <w:r w:rsidRPr="007D5B9B">
        <w:rPr>
          <w:sz w:val="24"/>
          <w:szCs w:val="24"/>
        </w:rPr>
        <w:t>Название типа данных поля = Беззнаковое32</w:t>
      </w:r>
    </w:p>
    <w:p w14:paraId="78D77FC9" w14:textId="77777777" w:rsidR="007D5B9B" w:rsidRPr="007D5B9B" w:rsidRDefault="007D5B9B" w:rsidP="007D5B9B">
      <w:pPr>
        <w:rPr>
          <w:sz w:val="24"/>
          <w:szCs w:val="24"/>
        </w:rPr>
      </w:pPr>
      <w:r w:rsidRPr="007D5B9B">
        <w:rPr>
          <w:sz w:val="24"/>
          <w:szCs w:val="24"/>
        </w:rPr>
        <w:t>Название поля = Пакеты опаздывают или потеряны</w:t>
      </w:r>
    </w:p>
    <w:p w14:paraId="7E4E4AE9" w14:textId="77777777" w:rsidR="007D5B9B" w:rsidRPr="007D5B9B" w:rsidRDefault="007D5B9B" w:rsidP="007D5B9B">
      <w:pPr>
        <w:rPr>
          <w:sz w:val="24"/>
          <w:szCs w:val="24"/>
        </w:rPr>
      </w:pPr>
      <w:r w:rsidRPr="007D5B9B">
        <w:rPr>
          <w:sz w:val="24"/>
          <w:szCs w:val="24"/>
        </w:rPr>
        <w:t>Название типа данных поля = Беззнаковое32</w:t>
      </w:r>
    </w:p>
    <w:p w14:paraId="1C9CC774" w14:textId="77777777" w:rsidR="007D5B9B" w:rsidRPr="007D5B9B" w:rsidRDefault="007D5B9B" w:rsidP="007D5B9B">
      <w:pPr>
        <w:rPr>
          <w:sz w:val="24"/>
          <w:szCs w:val="24"/>
        </w:rPr>
      </w:pPr>
      <w:r w:rsidRPr="007D5B9B">
        <w:rPr>
          <w:sz w:val="24"/>
          <w:szCs w:val="24"/>
        </w:rPr>
        <w:lastRenderedPageBreak/>
        <w:t>Название поля = Неизвестный сеанс</w:t>
      </w:r>
    </w:p>
    <w:p w14:paraId="459C7BE4"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1F49AFFF" w14:textId="77777777" w:rsidR="007D5B9B" w:rsidRPr="000D685E" w:rsidRDefault="007D5B9B" w:rsidP="007D5B9B">
      <w:pPr>
        <w:rPr>
          <w:b/>
          <w:sz w:val="24"/>
          <w:szCs w:val="24"/>
        </w:rPr>
      </w:pPr>
      <w:bookmarkStart w:id="211" w:name="bookmark342"/>
      <w:r w:rsidRPr="000D685E">
        <w:rPr>
          <w:b/>
          <w:sz w:val="24"/>
          <w:szCs w:val="24"/>
        </w:rPr>
        <w:t>7</w:t>
      </w:r>
      <w:bookmarkEnd w:id="211"/>
      <w:r w:rsidRPr="000D685E">
        <w:rPr>
          <w:b/>
          <w:sz w:val="24"/>
          <w:szCs w:val="24"/>
        </w:rPr>
        <w:t>.4.2.5.13 Считывание списка работоспособности соседних устройств</w:t>
      </w:r>
    </w:p>
    <w:p w14:paraId="68F19F21" w14:textId="77777777" w:rsidR="007D5B9B" w:rsidRPr="000D685E" w:rsidRDefault="007D5B9B" w:rsidP="007D5B9B">
      <w:pPr>
        <w:rPr>
          <w:b/>
          <w:sz w:val="24"/>
          <w:szCs w:val="24"/>
        </w:rPr>
      </w:pPr>
      <w:r w:rsidRPr="000D685E">
        <w:rPr>
          <w:b/>
          <w:sz w:val="24"/>
          <w:szCs w:val="24"/>
        </w:rPr>
        <w:t>7.4.2.5.13.1 Обзор услуги</w:t>
      </w:r>
    </w:p>
    <w:p w14:paraId="1872987F" w14:textId="77777777" w:rsidR="007D5B9B" w:rsidRPr="007D5B9B" w:rsidRDefault="007D5B9B" w:rsidP="007D5B9B">
      <w:pPr>
        <w:rPr>
          <w:sz w:val="24"/>
          <w:szCs w:val="24"/>
        </w:rPr>
      </w:pPr>
      <w:r w:rsidRPr="007D5B9B">
        <w:rPr>
          <w:sz w:val="24"/>
          <w:szCs w:val="24"/>
        </w:rPr>
        <w:t>Эта услуга считывает записи в таблице соседних устройств с сетевого устройства.</w:t>
      </w:r>
    </w:p>
    <w:p w14:paraId="7F50FC00" w14:textId="77777777" w:rsidR="007D5B9B" w:rsidRPr="000D685E" w:rsidRDefault="007D5B9B" w:rsidP="007D5B9B">
      <w:pPr>
        <w:rPr>
          <w:b/>
          <w:sz w:val="24"/>
          <w:szCs w:val="24"/>
        </w:rPr>
      </w:pPr>
      <w:r w:rsidRPr="000D685E">
        <w:rPr>
          <w:b/>
          <w:sz w:val="24"/>
          <w:szCs w:val="24"/>
        </w:rPr>
        <w:t>7.4.2.5.13.2 Запрос параметров</w:t>
      </w:r>
    </w:p>
    <w:p w14:paraId="60E09139"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780              </w:t>
      </w:r>
    </w:p>
    <w:p w14:paraId="2230100D" w14:textId="77777777" w:rsidR="007D5B9B" w:rsidRPr="007D5B9B" w:rsidRDefault="007D5B9B" w:rsidP="007D5B9B">
      <w:pPr>
        <w:rPr>
          <w:sz w:val="24"/>
          <w:szCs w:val="24"/>
        </w:rPr>
      </w:pPr>
      <w:proofErr w:type="spellStart"/>
      <w:r w:rsidRPr="007D5B9B">
        <w:rPr>
          <w:sz w:val="24"/>
          <w:szCs w:val="24"/>
        </w:rPr>
        <w:t>Субиндекс</w:t>
      </w:r>
      <w:proofErr w:type="spellEnd"/>
    </w:p>
    <w:p w14:paraId="28E47C1F"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w:t>
      </w:r>
      <w:r w:rsidRPr="007D5B9B">
        <w:rPr>
          <w:sz w:val="24"/>
          <w:szCs w:val="24"/>
        </w:rPr>
        <w:tab/>
      </w:r>
      <w:r w:rsidRPr="007D5B9B">
        <w:rPr>
          <w:sz w:val="24"/>
          <w:szCs w:val="24"/>
        </w:rPr>
        <w:tab/>
        <w:t xml:space="preserve">= Индекс таблицы                     </w:t>
      </w:r>
    </w:p>
    <w:p w14:paraId="607A69FB"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Тип данных </w:t>
      </w:r>
      <w:r w:rsidRPr="007D5B9B">
        <w:rPr>
          <w:sz w:val="24"/>
          <w:szCs w:val="24"/>
        </w:rPr>
        <w:tab/>
        <w:t xml:space="preserve">= Беззнаковое8 Количество элементов              </w:t>
      </w:r>
    </w:p>
    <w:p w14:paraId="5340AF47" w14:textId="77777777" w:rsidR="007D5B9B" w:rsidRPr="007D5B9B" w:rsidRDefault="007D5B9B" w:rsidP="007D5B9B">
      <w:pPr>
        <w:rPr>
          <w:sz w:val="24"/>
          <w:szCs w:val="24"/>
        </w:rPr>
      </w:pPr>
      <w:r w:rsidRPr="007D5B9B">
        <w:rPr>
          <w:sz w:val="24"/>
          <w:szCs w:val="24"/>
        </w:rPr>
        <w:t xml:space="preserve">Название Счетчика элементов = Счетчик записей              </w:t>
      </w:r>
    </w:p>
    <w:p w14:paraId="7391229D" w14:textId="77777777" w:rsidR="007D5B9B" w:rsidRPr="007D5B9B" w:rsidRDefault="007D5B9B" w:rsidP="007D5B9B">
      <w:pPr>
        <w:rPr>
          <w:sz w:val="24"/>
          <w:szCs w:val="24"/>
        </w:rPr>
      </w:pPr>
      <w:r w:rsidRPr="007D5B9B">
        <w:rPr>
          <w:sz w:val="24"/>
          <w:szCs w:val="24"/>
        </w:rPr>
        <w:t xml:space="preserve">Количество элементов Тип данных = Беззнаковое8       </w:t>
      </w:r>
    </w:p>
    <w:p w14:paraId="21E9C97D" w14:textId="77777777" w:rsidR="007D5B9B" w:rsidRPr="000D685E" w:rsidRDefault="007D5B9B" w:rsidP="007D5B9B">
      <w:pPr>
        <w:rPr>
          <w:b/>
          <w:sz w:val="24"/>
          <w:szCs w:val="24"/>
        </w:rPr>
      </w:pPr>
      <w:r w:rsidRPr="000D685E">
        <w:rPr>
          <w:b/>
          <w:sz w:val="24"/>
          <w:szCs w:val="24"/>
        </w:rPr>
        <w:t>7.4.2.5.13.3 Параметры отклика</w:t>
      </w:r>
    </w:p>
    <w:p w14:paraId="20E37BFB" w14:textId="77777777" w:rsidR="007D5B9B" w:rsidRPr="007D5B9B" w:rsidRDefault="007D5B9B" w:rsidP="007D5B9B">
      <w:pPr>
        <w:rPr>
          <w:sz w:val="24"/>
          <w:szCs w:val="24"/>
        </w:rPr>
      </w:pPr>
      <w:r w:rsidRPr="007D5B9B">
        <w:rPr>
          <w:sz w:val="24"/>
          <w:szCs w:val="24"/>
        </w:rPr>
        <w:t xml:space="preserve">Числовой идентификатор = 780              </w:t>
      </w:r>
    </w:p>
    <w:p w14:paraId="52180F2B" w14:textId="77777777" w:rsidR="007D5B9B" w:rsidRPr="007D5B9B" w:rsidRDefault="007D5B9B" w:rsidP="007D5B9B">
      <w:pPr>
        <w:rPr>
          <w:sz w:val="24"/>
          <w:szCs w:val="24"/>
        </w:rPr>
      </w:pPr>
      <w:proofErr w:type="spellStart"/>
      <w:r w:rsidRPr="007D5B9B">
        <w:rPr>
          <w:sz w:val="24"/>
          <w:szCs w:val="24"/>
        </w:rPr>
        <w:t>Субиндекс</w:t>
      </w:r>
      <w:proofErr w:type="spellEnd"/>
    </w:p>
    <w:p w14:paraId="000ACD4D"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                     </w:t>
      </w:r>
    </w:p>
    <w:p w14:paraId="3972ACEF" w14:textId="77777777" w:rsidR="007D5B9B" w:rsidRPr="007D5B9B" w:rsidRDefault="007D5B9B" w:rsidP="007D5B9B">
      <w:pPr>
        <w:rPr>
          <w:sz w:val="24"/>
          <w:szCs w:val="24"/>
        </w:rPr>
      </w:pPr>
      <w:r w:rsidRPr="007D5B9B">
        <w:rPr>
          <w:sz w:val="24"/>
          <w:szCs w:val="24"/>
        </w:rPr>
        <w:t xml:space="preserve">Тип данных </w:t>
      </w:r>
      <w:proofErr w:type="spellStart"/>
      <w:r w:rsidRPr="007D5B9B">
        <w:rPr>
          <w:sz w:val="24"/>
          <w:szCs w:val="24"/>
        </w:rPr>
        <w:t>субиндекса</w:t>
      </w:r>
      <w:proofErr w:type="spellEnd"/>
      <w:r w:rsidRPr="007D5B9B">
        <w:rPr>
          <w:sz w:val="24"/>
          <w:szCs w:val="24"/>
        </w:rPr>
        <w:t xml:space="preserve"> = Беззнаковое8              </w:t>
      </w:r>
    </w:p>
    <w:p w14:paraId="7F611BDF" w14:textId="77777777" w:rsidR="007D5B9B" w:rsidRPr="007D5B9B" w:rsidRDefault="007D5B9B" w:rsidP="007D5B9B">
      <w:pPr>
        <w:rPr>
          <w:sz w:val="24"/>
          <w:szCs w:val="24"/>
        </w:rPr>
      </w:pPr>
      <w:r w:rsidRPr="007D5B9B">
        <w:rPr>
          <w:sz w:val="24"/>
          <w:szCs w:val="24"/>
        </w:rPr>
        <w:t>Количество элементов</w:t>
      </w:r>
    </w:p>
    <w:p w14:paraId="4B7739B0" w14:textId="77777777" w:rsidR="007D5B9B" w:rsidRPr="007D5B9B" w:rsidRDefault="007D5B9B" w:rsidP="007D5B9B">
      <w:pPr>
        <w:rPr>
          <w:sz w:val="24"/>
          <w:szCs w:val="24"/>
        </w:rPr>
      </w:pPr>
      <w:r w:rsidRPr="007D5B9B">
        <w:rPr>
          <w:sz w:val="24"/>
          <w:szCs w:val="24"/>
        </w:rPr>
        <w:t xml:space="preserve">Название Счетчика элементов = Счетчик записей              </w:t>
      </w:r>
    </w:p>
    <w:p w14:paraId="37ED028F" w14:textId="77777777" w:rsidR="007D5B9B" w:rsidRPr="007D5B9B" w:rsidRDefault="007D5B9B" w:rsidP="007D5B9B">
      <w:pPr>
        <w:rPr>
          <w:sz w:val="24"/>
          <w:szCs w:val="24"/>
        </w:rPr>
      </w:pPr>
      <w:r w:rsidRPr="007D5B9B">
        <w:rPr>
          <w:sz w:val="24"/>
          <w:szCs w:val="24"/>
        </w:rPr>
        <w:t xml:space="preserve">Количество элементов Тип данных = Беззнаковое8 Размер массива       </w:t>
      </w:r>
    </w:p>
    <w:p w14:paraId="1A87F7D3" w14:textId="77777777" w:rsidR="007D5B9B" w:rsidRPr="007D5B9B" w:rsidRDefault="007D5B9B" w:rsidP="007D5B9B">
      <w:pPr>
        <w:rPr>
          <w:sz w:val="24"/>
          <w:szCs w:val="24"/>
        </w:rPr>
      </w:pPr>
      <w:r w:rsidRPr="007D5B9B">
        <w:rPr>
          <w:sz w:val="24"/>
          <w:szCs w:val="24"/>
        </w:rPr>
        <w:t xml:space="preserve">Название Размера массива = Число соседних устройств                     </w:t>
      </w:r>
    </w:p>
    <w:p w14:paraId="6D3B2541" w14:textId="77777777" w:rsidR="007D5B9B" w:rsidRPr="007D5B9B" w:rsidRDefault="007D5B9B" w:rsidP="007D5B9B">
      <w:pPr>
        <w:rPr>
          <w:sz w:val="24"/>
          <w:szCs w:val="24"/>
        </w:rPr>
      </w:pPr>
      <w:r w:rsidRPr="007D5B9B">
        <w:rPr>
          <w:sz w:val="24"/>
          <w:szCs w:val="24"/>
        </w:rPr>
        <w:t xml:space="preserve">Тип данных Размера массива = Беззнаковое8              </w:t>
      </w:r>
    </w:p>
    <w:p w14:paraId="11111305" w14:textId="77777777" w:rsidR="007D5B9B" w:rsidRPr="000D685E" w:rsidRDefault="007D5B9B" w:rsidP="007D5B9B">
      <w:pPr>
        <w:rPr>
          <w:b/>
          <w:sz w:val="24"/>
          <w:szCs w:val="24"/>
        </w:rPr>
      </w:pPr>
      <w:r w:rsidRPr="000D685E">
        <w:rPr>
          <w:b/>
          <w:sz w:val="24"/>
          <w:szCs w:val="24"/>
        </w:rPr>
        <w:t>7.4.2.5.13.4 Вариативная модель</w:t>
      </w:r>
    </w:p>
    <w:p w14:paraId="57136994"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массив структурных переменных                            </w:t>
      </w:r>
    </w:p>
    <w:p w14:paraId="1EC6268A" w14:textId="77777777" w:rsidR="007D5B9B" w:rsidRPr="000D685E" w:rsidRDefault="007D5B9B" w:rsidP="007D5B9B">
      <w:pPr>
        <w:rPr>
          <w:b/>
          <w:sz w:val="24"/>
          <w:szCs w:val="24"/>
        </w:rPr>
      </w:pPr>
      <w:r w:rsidRPr="000D685E">
        <w:rPr>
          <w:b/>
          <w:sz w:val="24"/>
          <w:szCs w:val="24"/>
        </w:rPr>
        <w:t>АТРИБУТЫ:</w:t>
      </w:r>
    </w:p>
    <w:p w14:paraId="32C13275"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780              </w:t>
      </w:r>
    </w:p>
    <w:p w14:paraId="38B9806E"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Состояние соседних устройств                     </w:t>
      </w:r>
    </w:p>
    <w:p w14:paraId="3F80D234"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xml:space="preserve">= 6                     </w:t>
      </w:r>
    </w:p>
    <w:p w14:paraId="4C0CF15A" w14:textId="77777777" w:rsidR="007D5B9B" w:rsidRPr="007D5B9B" w:rsidRDefault="007D5B9B" w:rsidP="007D5B9B">
      <w:pPr>
        <w:rPr>
          <w:sz w:val="24"/>
          <w:szCs w:val="24"/>
        </w:rPr>
      </w:pPr>
      <w:r w:rsidRPr="007D5B9B">
        <w:rPr>
          <w:sz w:val="24"/>
          <w:szCs w:val="24"/>
        </w:rPr>
        <w:t>Список полей</w:t>
      </w:r>
    </w:p>
    <w:p w14:paraId="2793E915"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Псевдоним_соседнегоустройства</w:t>
      </w:r>
      <w:proofErr w:type="spellEnd"/>
    </w:p>
    <w:p w14:paraId="706186DE"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687FF459" w14:textId="77777777" w:rsidR="007D5B9B" w:rsidRPr="007D5B9B" w:rsidRDefault="007D5B9B" w:rsidP="007D5B9B">
      <w:pPr>
        <w:rPr>
          <w:sz w:val="24"/>
          <w:szCs w:val="24"/>
        </w:rPr>
      </w:pPr>
      <w:r w:rsidRPr="007D5B9B">
        <w:rPr>
          <w:sz w:val="24"/>
          <w:szCs w:val="24"/>
        </w:rPr>
        <w:t>Название поля = значки соседних устройств</w:t>
      </w:r>
    </w:p>
    <w:p w14:paraId="0FCDE45C"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68BE51B8"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Средний_АСК</w:t>
      </w:r>
      <w:proofErr w:type="spellEnd"/>
    </w:p>
    <w:p w14:paraId="6851F7CD"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2B9C6C42"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Переданные_пакеты</w:t>
      </w:r>
      <w:proofErr w:type="spellEnd"/>
    </w:p>
    <w:p w14:paraId="2AF1F253"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1EEA2588"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Пропущенные_пакеты_АСК</w:t>
      </w:r>
      <w:proofErr w:type="spellEnd"/>
    </w:p>
    <w:p w14:paraId="17AEA1E8"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21861068" w14:textId="77777777" w:rsidR="007D5B9B" w:rsidRPr="007D5B9B" w:rsidRDefault="007D5B9B" w:rsidP="007D5B9B">
      <w:pPr>
        <w:rPr>
          <w:sz w:val="24"/>
          <w:szCs w:val="24"/>
        </w:rPr>
      </w:pPr>
      <w:r w:rsidRPr="007D5B9B">
        <w:rPr>
          <w:sz w:val="24"/>
          <w:szCs w:val="24"/>
        </w:rPr>
        <w:t>Название поля = Получено пакетов</w:t>
      </w:r>
    </w:p>
    <w:p w14:paraId="2F30386E"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67F194D9" w14:textId="77777777" w:rsidR="007D5B9B" w:rsidRPr="007D5B9B" w:rsidRDefault="007D5B9B" w:rsidP="007D5B9B">
      <w:pPr>
        <w:rPr>
          <w:sz w:val="24"/>
          <w:szCs w:val="24"/>
        </w:rPr>
      </w:pPr>
      <w:r w:rsidRPr="007D5B9B">
        <w:rPr>
          <w:sz w:val="24"/>
          <w:szCs w:val="24"/>
        </w:rPr>
        <w:t>Размер массива = переменная</w:t>
      </w:r>
    </w:p>
    <w:p w14:paraId="39E82E36" w14:textId="77777777" w:rsidR="007D5B9B" w:rsidRPr="000D685E" w:rsidRDefault="007D5B9B" w:rsidP="007D5B9B">
      <w:pPr>
        <w:rPr>
          <w:b/>
          <w:sz w:val="24"/>
          <w:szCs w:val="24"/>
        </w:rPr>
      </w:pPr>
      <w:bookmarkStart w:id="212" w:name="bookmark343"/>
      <w:r w:rsidRPr="000D685E">
        <w:rPr>
          <w:b/>
          <w:sz w:val="24"/>
          <w:szCs w:val="24"/>
        </w:rPr>
        <w:t>7</w:t>
      </w:r>
      <w:bookmarkEnd w:id="212"/>
      <w:r w:rsidRPr="000D685E">
        <w:rPr>
          <w:b/>
          <w:sz w:val="24"/>
          <w:szCs w:val="24"/>
        </w:rPr>
        <w:t>.4.2.5.14 Считывание названия устройства</w:t>
      </w:r>
    </w:p>
    <w:p w14:paraId="1B419E3E" w14:textId="77777777" w:rsidR="007D5B9B" w:rsidRPr="000D685E" w:rsidRDefault="007D5B9B" w:rsidP="007D5B9B">
      <w:pPr>
        <w:rPr>
          <w:b/>
          <w:sz w:val="24"/>
          <w:szCs w:val="24"/>
        </w:rPr>
      </w:pPr>
      <w:r w:rsidRPr="000D685E">
        <w:rPr>
          <w:b/>
          <w:sz w:val="24"/>
          <w:szCs w:val="24"/>
        </w:rPr>
        <w:t>7.4.2.5.14.1 Обзор услуги</w:t>
      </w:r>
    </w:p>
    <w:p w14:paraId="3F607515" w14:textId="77777777" w:rsidR="007D5B9B" w:rsidRPr="007D5B9B" w:rsidRDefault="007D5B9B" w:rsidP="007D5B9B">
      <w:pPr>
        <w:rPr>
          <w:sz w:val="24"/>
          <w:szCs w:val="24"/>
        </w:rPr>
      </w:pPr>
      <w:r w:rsidRPr="007D5B9B">
        <w:rPr>
          <w:sz w:val="24"/>
          <w:szCs w:val="24"/>
        </w:rPr>
        <w:t>Эта услуга считывает псевдоним (короткий адрес) сетевого устройства.</w:t>
      </w:r>
    </w:p>
    <w:p w14:paraId="7278882F" w14:textId="77777777" w:rsidR="007D5B9B" w:rsidRPr="000D685E" w:rsidRDefault="007D5B9B" w:rsidP="007D5B9B">
      <w:pPr>
        <w:rPr>
          <w:b/>
          <w:sz w:val="24"/>
          <w:szCs w:val="24"/>
        </w:rPr>
      </w:pPr>
      <w:r w:rsidRPr="000D685E">
        <w:rPr>
          <w:b/>
          <w:sz w:val="24"/>
          <w:szCs w:val="24"/>
        </w:rPr>
        <w:t>7.4.2.5.14.2 Вариативная модель</w:t>
      </w:r>
    </w:p>
    <w:p w14:paraId="150D5FF3"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Простая переменная                     </w:t>
      </w:r>
    </w:p>
    <w:p w14:paraId="3D269DE8" w14:textId="77777777" w:rsidR="007D5B9B" w:rsidRPr="000D685E" w:rsidRDefault="007D5B9B" w:rsidP="007D5B9B">
      <w:pPr>
        <w:rPr>
          <w:b/>
          <w:sz w:val="24"/>
          <w:szCs w:val="24"/>
        </w:rPr>
      </w:pPr>
      <w:r w:rsidRPr="000D685E">
        <w:rPr>
          <w:b/>
          <w:sz w:val="24"/>
          <w:szCs w:val="24"/>
        </w:rPr>
        <w:t>АТРИБУТЫ:</w:t>
      </w:r>
    </w:p>
    <w:p w14:paraId="0D84A2B4"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781       </w:t>
      </w:r>
    </w:p>
    <w:p w14:paraId="34628991"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псевдоним устройства              </w:t>
      </w:r>
    </w:p>
    <w:p w14:paraId="43443FAA" w14:textId="77777777" w:rsidR="007D5B9B" w:rsidRPr="007D5B9B" w:rsidRDefault="007D5B9B" w:rsidP="007D5B9B">
      <w:pPr>
        <w:rPr>
          <w:sz w:val="24"/>
          <w:szCs w:val="24"/>
        </w:rPr>
      </w:pPr>
      <w:r w:rsidRPr="007D5B9B">
        <w:rPr>
          <w:sz w:val="24"/>
          <w:szCs w:val="24"/>
        </w:rPr>
        <w:lastRenderedPageBreak/>
        <w:t xml:space="preserve">Название Типа данных </w:t>
      </w:r>
      <w:r w:rsidRPr="007D5B9B">
        <w:rPr>
          <w:sz w:val="24"/>
          <w:szCs w:val="24"/>
        </w:rPr>
        <w:tab/>
      </w:r>
      <w:r w:rsidRPr="007D5B9B">
        <w:rPr>
          <w:sz w:val="24"/>
          <w:szCs w:val="24"/>
        </w:rPr>
        <w:tab/>
        <w:t xml:space="preserve">= Беззнаковое16              </w:t>
      </w:r>
    </w:p>
    <w:p w14:paraId="2C4B3B3E" w14:textId="77777777" w:rsidR="007D5B9B" w:rsidRPr="000D685E" w:rsidRDefault="007D5B9B" w:rsidP="007D5B9B">
      <w:pPr>
        <w:rPr>
          <w:b/>
          <w:sz w:val="24"/>
          <w:szCs w:val="24"/>
        </w:rPr>
      </w:pPr>
      <w:bookmarkStart w:id="213" w:name="bookmark344"/>
      <w:r w:rsidRPr="000D685E">
        <w:rPr>
          <w:b/>
          <w:sz w:val="24"/>
          <w:szCs w:val="24"/>
        </w:rPr>
        <w:t>7</w:t>
      </w:r>
      <w:bookmarkEnd w:id="213"/>
      <w:r w:rsidRPr="000D685E">
        <w:rPr>
          <w:b/>
          <w:sz w:val="24"/>
          <w:szCs w:val="24"/>
        </w:rPr>
        <w:t>.4.2.5.15 Считывание списка сеансов</w:t>
      </w:r>
    </w:p>
    <w:p w14:paraId="5D2C953C" w14:textId="77777777" w:rsidR="007D5B9B" w:rsidRPr="000D685E" w:rsidRDefault="007D5B9B" w:rsidP="007D5B9B">
      <w:pPr>
        <w:rPr>
          <w:b/>
          <w:sz w:val="24"/>
          <w:szCs w:val="24"/>
        </w:rPr>
      </w:pPr>
      <w:r w:rsidRPr="000D685E">
        <w:rPr>
          <w:b/>
          <w:sz w:val="24"/>
          <w:szCs w:val="24"/>
        </w:rPr>
        <w:t>7.4.2.5.15.1 Обзор услуги</w:t>
      </w:r>
    </w:p>
    <w:p w14:paraId="1266053A" w14:textId="77777777" w:rsidR="007D5B9B" w:rsidRPr="007D5B9B" w:rsidRDefault="007D5B9B" w:rsidP="007D5B9B">
      <w:pPr>
        <w:rPr>
          <w:sz w:val="24"/>
          <w:szCs w:val="24"/>
        </w:rPr>
      </w:pPr>
      <w:r w:rsidRPr="007D5B9B">
        <w:rPr>
          <w:sz w:val="24"/>
          <w:szCs w:val="24"/>
        </w:rPr>
        <w:t>Эта услуга считывает записи в таблице сеансов с сетевого устройства.</w:t>
      </w:r>
    </w:p>
    <w:p w14:paraId="6EE34128" w14:textId="77777777" w:rsidR="007D5B9B" w:rsidRPr="000D685E" w:rsidRDefault="007D5B9B" w:rsidP="007D5B9B">
      <w:pPr>
        <w:rPr>
          <w:b/>
          <w:sz w:val="24"/>
          <w:szCs w:val="24"/>
        </w:rPr>
      </w:pPr>
      <w:r w:rsidRPr="000D685E">
        <w:rPr>
          <w:b/>
          <w:sz w:val="24"/>
          <w:szCs w:val="24"/>
        </w:rPr>
        <w:t>7.4.2.5.15.2 Запрос параметров</w:t>
      </w:r>
    </w:p>
    <w:p w14:paraId="1F47997D"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782       </w:t>
      </w:r>
    </w:p>
    <w:p w14:paraId="18D810ED" w14:textId="77777777" w:rsidR="007D5B9B" w:rsidRPr="007D5B9B" w:rsidRDefault="007D5B9B" w:rsidP="007D5B9B">
      <w:pPr>
        <w:rPr>
          <w:sz w:val="24"/>
          <w:szCs w:val="24"/>
        </w:rPr>
      </w:pPr>
      <w:proofErr w:type="spellStart"/>
      <w:r w:rsidRPr="007D5B9B">
        <w:rPr>
          <w:sz w:val="24"/>
          <w:szCs w:val="24"/>
        </w:rPr>
        <w:t>Субиндекс</w:t>
      </w:r>
      <w:proofErr w:type="spellEnd"/>
    </w:p>
    <w:p w14:paraId="340E16A3"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w:t>
      </w:r>
      <w:r w:rsidRPr="007D5B9B">
        <w:rPr>
          <w:sz w:val="24"/>
          <w:szCs w:val="24"/>
        </w:rPr>
        <w:tab/>
      </w:r>
      <w:r w:rsidRPr="007D5B9B">
        <w:rPr>
          <w:sz w:val="24"/>
          <w:szCs w:val="24"/>
        </w:rPr>
        <w:tab/>
        <w:t xml:space="preserve">= Индекс таблицы              </w:t>
      </w:r>
    </w:p>
    <w:p w14:paraId="1B872A15" w14:textId="77777777" w:rsidR="007D5B9B" w:rsidRPr="007D5B9B" w:rsidRDefault="007D5B9B" w:rsidP="007D5B9B">
      <w:pPr>
        <w:rPr>
          <w:sz w:val="24"/>
          <w:szCs w:val="24"/>
        </w:rPr>
      </w:pPr>
      <w:r w:rsidRPr="007D5B9B">
        <w:rPr>
          <w:sz w:val="24"/>
          <w:szCs w:val="24"/>
        </w:rPr>
        <w:t xml:space="preserve">Тип данных </w:t>
      </w:r>
      <w:proofErr w:type="spellStart"/>
      <w:r w:rsidRPr="007D5B9B">
        <w:rPr>
          <w:sz w:val="24"/>
          <w:szCs w:val="24"/>
        </w:rPr>
        <w:t>субиндекса</w:t>
      </w:r>
      <w:proofErr w:type="spellEnd"/>
      <w:r w:rsidRPr="007D5B9B">
        <w:rPr>
          <w:sz w:val="24"/>
          <w:szCs w:val="24"/>
        </w:rPr>
        <w:t xml:space="preserve"> </w:t>
      </w:r>
      <w:r w:rsidRPr="007D5B9B">
        <w:rPr>
          <w:sz w:val="24"/>
          <w:szCs w:val="24"/>
        </w:rPr>
        <w:tab/>
        <w:t xml:space="preserve">= Беззнаковое8       </w:t>
      </w:r>
    </w:p>
    <w:p w14:paraId="2B662A51" w14:textId="77777777" w:rsidR="007D5B9B" w:rsidRPr="007D5B9B" w:rsidRDefault="007D5B9B" w:rsidP="007D5B9B">
      <w:pPr>
        <w:rPr>
          <w:sz w:val="24"/>
          <w:szCs w:val="24"/>
        </w:rPr>
      </w:pPr>
      <w:r w:rsidRPr="007D5B9B">
        <w:rPr>
          <w:sz w:val="24"/>
          <w:szCs w:val="24"/>
        </w:rPr>
        <w:t>Количество элементов</w:t>
      </w:r>
    </w:p>
    <w:p w14:paraId="0972323B" w14:textId="77777777" w:rsidR="007D5B9B" w:rsidRPr="007D5B9B" w:rsidRDefault="007D5B9B" w:rsidP="007D5B9B">
      <w:pPr>
        <w:rPr>
          <w:sz w:val="24"/>
          <w:szCs w:val="24"/>
        </w:rPr>
      </w:pPr>
      <w:r w:rsidRPr="007D5B9B">
        <w:rPr>
          <w:sz w:val="24"/>
          <w:szCs w:val="24"/>
        </w:rPr>
        <w:t xml:space="preserve">Название Счетчика элементов = Счетчик записей       </w:t>
      </w:r>
    </w:p>
    <w:p w14:paraId="7CFDBBE0" w14:textId="77777777" w:rsidR="007D5B9B" w:rsidRPr="007D5B9B" w:rsidRDefault="007D5B9B" w:rsidP="007D5B9B">
      <w:pPr>
        <w:rPr>
          <w:sz w:val="24"/>
          <w:szCs w:val="24"/>
        </w:rPr>
      </w:pPr>
      <w:r w:rsidRPr="007D5B9B">
        <w:rPr>
          <w:sz w:val="24"/>
          <w:szCs w:val="24"/>
        </w:rPr>
        <w:t>Количество элементов Тип данных = Беззнаковое8</w:t>
      </w:r>
    </w:p>
    <w:p w14:paraId="2D1D744A" w14:textId="77777777" w:rsidR="007D5B9B" w:rsidRPr="000D685E" w:rsidRDefault="007D5B9B" w:rsidP="007D5B9B">
      <w:pPr>
        <w:rPr>
          <w:b/>
          <w:sz w:val="24"/>
          <w:szCs w:val="24"/>
        </w:rPr>
      </w:pPr>
      <w:r w:rsidRPr="000D685E">
        <w:rPr>
          <w:b/>
          <w:sz w:val="24"/>
          <w:szCs w:val="24"/>
        </w:rPr>
        <w:t>7.4.2.5.15.3 Параметры отклика</w:t>
      </w:r>
    </w:p>
    <w:p w14:paraId="5E0314B8"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r>
      <w:r w:rsidRPr="007D5B9B">
        <w:rPr>
          <w:sz w:val="24"/>
          <w:szCs w:val="24"/>
        </w:rPr>
        <w:tab/>
        <w:t xml:space="preserve">= 782       </w:t>
      </w:r>
    </w:p>
    <w:p w14:paraId="373ECEE1" w14:textId="77777777" w:rsidR="007D5B9B" w:rsidRPr="007D5B9B" w:rsidRDefault="007D5B9B" w:rsidP="007D5B9B">
      <w:pPr>
        <w:rPr>
          <w:sz w:val="24"/>
          <w:szCs w:val="24"/>
        </w:rPr>
      </w:pPr>
      <w:proofErr w:type="spellStart"/>
      <w:r w:rsidRPr="007D5B9B">
        <w:rPr>
          <w:sz w:val="24"/>
          <w:szCs w:val="24"/>
        </w:rPr>
        <w:t>Субиндекс</w:t>
      </w:r>
      <w:proofErr w:type="spellEnd"/>
    </w:p>
    <w:p w14:paraId="7F936720"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w:t>
      </w:r>
      <w:r w:rsidRPr="007D5B9B">
        <w:rPr>
          <w:sz w:val="24"/>
          <w:szCs w:val="24"/>
        </w:rPr>
        <w:tab/>
      </w:r>
      <w:r w:rsidRPr="007D5B9B">
        <w:rPr>
          <w:sz w:val="24"/>
          <w:szCs w:val="24"/>
        </w:rPr>
        <w:tab/>
      </w:r>
      <w:r w:rsidRPr="007D5B9B">
        <w:rPr>
          <w:sz w:val="24"/>
          <w:szCs w:val="24"/>
        </w:rPr>
        <w:tab/>
        <w:t xml:space="preserve">= Индекс таблицы              </w:t>
      </w:r>
    </w:p>
    <w:p w14:paraId="54E82B36"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Тип данных </w:t>
      </w:r>
      <w:r w:rsidRPr="007D5B9B">
        <w:rPr>
          <w:sz w:val="24"/>
          <w:szCs w:val="24"/>
        </w:rPr>
        <w:tab/>
      </w:r>
      <w:r w:rsidRPr="007D5B9B">
        <w:rPr>
          <w:sz w:val="24"/>
          <w:szCs w:val="24"/>
        </w:rPr>
        <w:tab/>
        <w:t xml:space="preserve">= Беззнаковое8 </w:t>
      </w:r>
    </w:p>
    <w:p w14:paraId="69CEA8BB" w14:textId="77777777" w:rsidR="007D5B9B" w:rsidRPr="007D5B9B" w:rsidRDefault="007D5B9B" w:rsidP="007D5B9B">
      <w:pPr>
        <w:rPr>
          <w:sz w:val="24"/>
          <w:szCs w:val="24"/>
        </w:rPr>
      </w:pPr>
      <w:r w:rsidRPr="007D5B9B">
        <w:rPr>
          <w:sz w:val="24"/>
          <w:szCs w:val="24"/>
        </w:rPr>
        <w:t xml:space="preserve">Количество элементов       </w:t>
      </w:r>
    </w:p>
    <w:p w14:paraId="382C0046" w14:textId="77777777" w:rsidR="007D5B9B" w:rsidRPr="007D5B9B" w:rsidRDefault="007D5B9B" w:rsidP="007D5B9B">
      <w:pPr>
        <w:rPr>
          <w:sz w:val="24"/>
          <w:szCs w:val="24"/>
        </w:rPr>
      </w:pPr>
      <w:r w:rsidRPr="007D5B9B">
        <w:rPr>
          <w:sz w:val="24"/>
          <w:szCs w:val="24"/>
        </w:rPr>
        <w:t xml:space="preserve">Название Счетчика элементов </w:t>
      </w:r>
      <w:r w:rsidRPr="007D5B9B">
        <w:rPr>
          <w:sz w:val="24"/>
          <w:szCs w:val="24"/>
        </w:rPr>
        <w:tab/>
        <w:t xml:space="preserve">= Счетчик записей       </w:t>
      </w:r>
    </w:p>
    <w:p w14:paraId="0B135E51" w14:textId="77777777" w:rsidR="007D5B9B" w:rsidRPr="007D5B9B" w:rsidRDefault="007D5B9B" w:rsidP="007D5B9B">
      <w:pPr>
        <w:rPr>
          <w:sz w:val="24"/>
          <w:szCs w:val="24"/>
        </w:rPr>
      </w:pPr>
      <w:r w:rsidRPr="007D5B9B">
        <w:rPr>
          <w:sz w:val="24"/>
          <w:szCs w:val="24"/>
        </w:rPr>
        <w:t xml:space="preserve">Количество элементов Тип данных = Беззнаковое8 </w:t>
      </w:r>
    </w:p>
    <w:p w14:paraId="0115F796" w14:textId="77777777" w:rsidR="007D5B9B" w:rsidRPr="007D5B9B" w:rsidRDefault="007D5B9B" w:rsidP="007D5B9B">
      <w:pPr>
        <w:rPr>
          <w:sz w:val="24"/>
          <w:szCs w:val="24"/>
        </w:rPr>
      </w:pPr>
      <w:r w:rsidRPr="007D5B9B">
        <w:rPr>
          <w:sz w:val="24"/>
          <w:szCs w:val="24"/>
        </w:rPr>
        <w:t>Размер массива</w:t>
      </w:r>
    </w:p>
    <w:p w14:paraId="42C7E4C6" w14:textId="77777777" w:rsidR="007D5B9B" w:rsidRPr="007D5B9B" w:rsidRDefault="007D5B9B" w:rsidP="007D5B9B">
      <w:pPr>
        <w:rPr>
          <w:sz w:val="24"/>
          <w:szCs w:val="24"/>
        </w:rPr>
      </w:pPr>
      <w:r w:rsidRPr="007D5B9B">
        <w:rPr>
          <w:sz w:val="24"/>
          <w:szCs w:val="24"/>
        </w:rPr>
        <w:t xml:space="preserve">Название Размера массива </w:t>
      </w:r>
      <w:r w:rsidRPr="007D5B9B">
        <w:rPr>
          <w:sz w:val="24"/>
          <w:szCs w:val="24"/>
        </w:rPr>
        <w:tab/>
      </w:r>
      <w:r w:rsidRPr="007D5B9B">
        <w:rPr>
          <w:sz w:val="24"/>
          <w:szCs w:val="24"/>
        </w:rPr>
        <w:tab/>
        <w:t xml:space="preserve">= количество сеансов              </w:t>
      </w:r>
    </w:p>
    <w:p w14:paraId="09A04B03" w14:textId="77777777" w:rsidR="007D5B9B" w:rsidRPr="007D5B9B" w:rsidRDefault="007D5B9B" w:rsidP="007D5B9B">
      <w:pPr>
        <w:rPr>
          <w:sz w:val="24"/>
          <w:szCs w:val="24"/>
        </w:rPr>
      </w:pPr>
      <w:r w:rsidRPr="007D5B9B">
        <w:rPr>
          <w:sz w:val="24"/>
          <w:szCs w:val="24"/>
        </w:rPr>
        <w:t xml:space="preserve">Тип данных Размера массива </w:t>
      </w:r>
      <w:r w:rsidRPr="007D5B9B">
        <w:rPr>
          <w:sz w:val="24"/>
          <w:szCs w:val="24"/>
        </w:rPr>
        <w:tab/>
        <w:t xml:space="preserve">= Беззнаковое8       </w:t>
      </w:r>
    </w:p>
    <w:p w14:paraId="656A712D" w14:textId="77777777" w:rsidR="007D5B9B" w:rsidRPr="000D685E" w:rsidRDefault="007D5B9B" w:rsidP="007D5B9B">
      <w:pPr>
        <w:rPr>
          <w:b/>
          <w:sz w:val="24"/>
          <w:szCs w:val="24"/>
        </w:rPr>
      </w:pPr>
      <w:r w:rsidRPr="000D685E">
        <w:rPr>
          <w:b/>
          <w:sz w:val="24"/>
          <w:szCs w:val="24"/>
        </w:rPr>
        <w:t>7.4.2.5.15.4 Вариативная модель</w:t>
      </w:r>
    </w:p>
    <w:p w14:paraId="3F84C94D"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массив структурных переменных                     </w:t>
      </w:r>
    </w:p>
    <w:p w14:paraId="642B75C6" w14:textId="77777777" w:rsidR="007D5B9B" w:rsidRPr="000D685E" w:rsidRDefault="007D5B9B" w:rsidP="007D5B9B">
      <w:pPr>
        <w:rPr>
          <w:b/>
          <w:sz w:val="24"/>
          <w:szCs w:val="24"/>
        </w:rPr>
      </w:pPr>
      <w:r w:rsidRPr="000D685E">
        <w:rPr>
          <w:b/>
          <w:sz w:val="24"/>
          <w:szCs w:val="24"/>
        </w:rPr>
        <w:t>АТРИБУТЫ:</w:t>
      </w:r>
    </w:p>
    <w:p w14:paraId="72520EDC"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782       </w:t>
      </w:r>
    </w:p>
    <w:p w14:paraId="5110F745"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сеанс              </w:t>
      </w:r>
    </w:p>
    <w:p w14:paraId="12EAFAE5"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xml:space="preserve">= 5              </w:t>
      </w:r>
    </w:p>
    <w:p w14:paraId="5BA7DB16" w14:textId="77777777" w:rsidR="007D5B9B" w:rsidRPr="007D5B9B" w:rsidRDefault="007D5B9B" w:rsidP="007D5B9B">
      <w:pPr>
        <w:rPr>
          <w:sz w:val="24"/>
          <w:szCs w:val="24"/>
        </w:rPr>
      </w:pPr>
      <w:r w:rsidRPr="007D5B9B">
        <w:rPr>
          <w:sz w:val="24"/>
          <w:szCs w:val="24"/>
        </w:rPr>
        <w:t>Список полей</w:t>
      </w:r>
    </w:p>
    <w:p w14:paraId="518CC829"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Тип_сеанса</w:t>
      </w:r>
      <w:proofErr w:type="spellEnd"/>
    </w:p>
    <w:p w14:paraId="20E7BFB0" w14:textId="77777777" w:rsidR="007D5B9B" w:rsidRPr="007D5B9B" w:rsidRDefault="007D5B9B" w:rsidP="007D5B9B">
      <w:pPr>
        <w:rPr>
          <w:sz w:val="24"/>
          <w:szCs w:val="24"/>
        </w:rPr>
      </w:pPr>
      <w:r w:rsidRPr="007D5B9B">
        <w:rPr>
          <w:sz w:val="24"/>
          <w:szCs w:val="24"/>
        </w:rPr>
        <w:t>Название типа данных поля = Перечисление</w:t>
      </w:r>
    </w:p>
    <w:p w14:paraId="75B180E6"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Псевдоним_однорангового_узла</w:t>
      </w:r>
      <w:proofErr w:type="spellEnd"/>
    </w:p>
    <w:p w14:paraId="35AB0013"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7C2EB0F1"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Уникальный_идентификатор_однорангового_узла</w:t>
      </w:r>
      <w:proofErr w:type="spellEnd"/>
    </w:p>
    <w:p w14:paraId="2646F7CD" w14:textId="77777777" w:rsidR="007D5B9B" w:rsidRPr="007D5B9B" w:rsidRDefault="007D5B9B" w:rsidP="007D5B9B">
      <w:pPr>
        <w:rPr>
          <w:sz w:val="24"/>
          <w:szCs w:val="24"/>
        </w:rPr>
      </w:pPr>
      <w:r w:rsidRPr="007D5B9B">
        <w:rPr>
          <w:sz w:val="24"/>
          <w:szCs w:val="24"/>
        </w:rPr>
        <w:t>Название типа данных поля = Уникальный идентификатор</w:t>
      </w:r>
    </w:p>
    <w:p w14:paraId="0B9D3CD5"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Счетчик_случайного_кода_однорангового_узла</w:t>
      </w:r>
      <w:proofErr w:type="spellEnd"/>
    </w:p>
    <w:p w14:paraId="2A336430" w14:textId="77777777" w:rsidR="007D5B9B" w:rsidRPr="007D5B9B" w:rsidRDefault="007D5B9B" w:rsidP="007D5B9B">
      <w:pPr>
        <w:rPr>
          <w:sz w:val="24"/>
          <w:szCs w:val="24"/>
        </w:rPr>
      </w:pPr>
      <w:r w:rsidRPr="007D5B9B">
        <w:rPr>
          <w:sz w:val="24"/>
          <w:szCs w:val="24"/>
        </w:rPr>
        <w:t>Название типа данных поля = Беззнаковое32</w:t>
      </w:r>
    </w:p>
    <w:p w14:paraId="109750BE"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Мой_счетчик_случайного_кода</w:t>
      </w:r>
      <w:proofErr w:type="spellEnd"/>
    </w:p>
    <w:p w14:paraId="1801518F" w14:textId="77777777" w:rsidR="007D5B9B" w:rsidRPr="007D5B9B" w:rsidRDefault="007D5B9B" w:rsidP="007D5B9B">
      <w:pPr>
        <w:rPr>
          <w:sz w:val="24"/>
          <w:szCs w:val="24"/>
        </w:rPr>
      </w:pPr>
      <w:r w:rsidRPr="007D5B9B">
        <w:rPr>
          <w:sz w:val="24"/>
          <w:szCs w:val="24"/>
        </w:rPr>
        <w:t>Название типа данных поля = Беззнаковое32</w:t>
      </w:r>
    </w:p>
    <w:p w14:paraId="05A287D6" w14:textId="77777777" w:rsidR="007D5B9B" w:rsidRPr="007D5B9B" w:rsidRDefault="007D5B9B" w:rsidP="007D5B9B">
      <w:pPr>
        <w:rPr>
          <w:sz w:val="24"/>
          <w:szCs w:val="24"/>
        </w:rPr>
      </w:pPr>
      <w:r w:rsidRPr="007D5B9B">
        <w:rPr>
          <w:sz w:val="24"/>
          <w:szCs w:val="24"/>
        </w:rPr>
        <w:t>Размер массива = переменная</w:t>
      </w:r>
    </w:p>
    <w:p w14:paraId="4741C8A6" w14:textId="77777777" w:rsidR="007D5B9B" w:rsidRPr="000D685E" w:rsidRDefault="007D5B9B" w:rsidP="007D5B9B">
      <w:pPr>
        <w:rPr>
          <w:b/>
          <w:sz w:val="24"/>
          <w:szCs w:val="24"/>
        </w:rPr>
      </w:pPr>
      <w:bookmarkStart w:id="214" w:name="bookmark345"/>
      <w:r w:rsidRPr="000D685E">
        <w:rPr>
          <w:b/>
          <w:sz w:val="24"/>
          <w:szCs w:val="24"/>
        </w:rPr>
        <w:t>7</w:t>
      </w:r>
      <w:bookmarkEnd w:id="214"/>
      <w:r w:rsidRPr="000D685E">
        <w:rPr>
          <w:b/>
          <w:sz w:val="24"/>
          <w:szCs w:val="24"/>
        </w:rPr>
        <w:t xml:space="preserve">.4.2.5.16 Считывание списка </w:t>
      </w:r>
      <w:proofErr w:type="spellStart"/>
      <w:r w:rsidRPr="000D685E">
        <w:rPr>
          <w:b/>
          <w:sz w:val="24"/>
          <w:szCs w:val="24"/>
        </w:rPr>
        <w:t>суперкадров</w:t>
      </w:r>
      <w:proofErr w:type="spellEnd"/>
    </w:p>
    <w:p w14:paraId="41BB7314" w14:textId="77777777" w:rsidR="007D5B9B" w:rsidRPr="000D685E" w:rsidRDefault="007D5B9B" w:rsidP="007D5B9B">
      <w:pPr>
        <w:rPr>
          <w:b/>
          <w:sz w:val="24"/>
          <w:szCs w:val="24"/>
        </w:rPr>
      </w:pPr>
      <w:r w:rsidRPr="000D685E">
        <w:rPr>
          <w:b/>
          <w:sz w:val="24"/>
          <w:szCs w:val="24"/>
        </w:rPr>
        <w:t>7.4.2.5.16.1 Обзор услуги</w:t>
      </w:r>
    </w:p>
    <w:p w14:paraId="4F3A99E3" w14:textId="77777777" w:rsidR="007D5B9B" w:rsidRPr="007D5B9B" w:rsidRDefault="007D5B9B" w:rsidP="007D5B9B">
      <w:pPr>
        <w:rPr>
          <w:sz w:val="24"/>
          <w:szCs w:val="24"/>
        </w:rPr>
      </w:pPr>
      <w:r w:rsidRPr="007D5B9B">
        <w:rPr>
          <w:sz w:val="24"/>
          <w:szCs w:val="24"/>
        </w:rPr>
        <w:t xml:space="preserve">Эта услуга считывает записи в таблице </w:t>
      </w:r>
      <w:proofErr w:type="spellStart"/>
      <w:r w:rsidRPr="007D5B9B">
        <w:rPr>
          <w:sz w:val="24"/>
          <w:szCs w:val="24"/>
        </w:rPr>
        <w:t>суперкадра</w:t>
      </w:r>
      <w:proofErr w:type="spellEnd"/>
      <w:r w:rsidRPr="007D5B9B">
        <w:rPr>
          <w:sz w:val="24"/>
          <w:szCs w:val="24"/>
        </w:rPr>
        <w:t xml:space="preserve"> с сетевого устройства.</w:t>
      </w:r>
    </w:p>
    <w:p w14:paraId="162E6838" w14:textId="77777777" w:rsidR="007D5B9B" w:rsidRPr="000D685E" w:rsidRDefault="007D5B9B" w:rsidP="007D5B9B">
      <w:pPr>
        <w:rPr>
          <w:b/>
          <w:sz w:val="24"/>
          <w:szCs w:val="24"/>
        </w:rPr>
      </w:pPr>
      <w:r w:rsidRPr="000D685E">
        <w:rPr>
          <w:b/>
          <w:sz w:val="24"/>
          <w:szCs w:val="24"/>
        </w:rPr>
        <w:t>7.4.2.5.16.2 Запрос параметров</w:t>
      </w:r>
    </w:p>
    <w:p w14:paraId="0D60DC27"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783 </w:t>
      </w:r>
    </w:p>
    <w:p w14:paraId="57EA734C"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w:t>
      </w:r>
    </w:p>
    <w:p w14:paraId="58560E1D"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w:t>
      </w:r>
      <w:r w:rsidRPr="007D5B9B">
        <w:rPr>
          <w:sz w:val="24"/>
          <w:szCs w:val="24"/>
        </w:rPr>
        <w:tab/>
      </w:r>
      <w:r w:rsidRPr="007D5B9B">
        <w:rPr>
          <w:sz w:val="24"/>
          <w:szCs w:val="24"/>
        </w:rPr>
        <w:tab/>
        <w:t xml:space="preserve">= Индекс таблицы                     </w:t>
      </w:r>
    </w:p>
    <w:p w14:paraId="786850C3"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Тип данных </w:t>
      </w:r>
      <w:r w:rsidRPr="007D5B9B">
        <w:rPr>
          <w:sz w:val="24"/>
          <w:szCs w:val="24"/>
        </w:rPr>
        <w:tab/>
        <w:t xml:space="preserve">= Беззнаковое8 </w:t>
      </w:r>
    </w:p>
    <w:p w14:paraId="54EF4E10" w14:textId="77777777" w:rsidR="007D5B9B" w:rsidRPr="007D5B9B" w:rsidRDefault="007D5B9B" w:rsidP="007D5B9B">
      <w:pPr>
        <w:rPr>
          <w:sz w:val="24"/>
          <w:szCs w:val="24"/>
        </w:rPr>
      </w:pPr>
      <w:r w:rsidRPr="007D5B9B">
        <w:rPr>
          <w:sz w:val="24"/>
          <w:szCs w:val="24"/>
        </w:rPr>
        <w:t xml:space="preserve">Количество элементов              </w:t>
      </w:r>
    </w:p>
    <w:p w14:paraId="7B929426" w14:textId="77777777" w:rsidR="007D5B9B" w:rsidRPr="007D5B9B" w:rsidRDefault="007D5B9B" w:rsidP="007D5B9B">
      <w:pPr>
        <w:rPr>
          <w:sz w:val="24"/>
          <w:szCs w:val="24"/>
        </w:rPr>
      </w:pPr>
      <w:r w:rsidRPr="007D5B9B">
        <w:rPr>
          <w:sz w:val="24"/>
          <w:szCs w:val="24"/>
        </w:rPr>
        <w:lastRenderedPageBreak/>
        <w:t xml:space="preserve">Название Счетчика элементов = Счетчик записей              </w:t>
      </w:r>
    </w:p>
    <w:p w14:paraId="414A7BED" w14:textId="77777777" w:rsidR="007D5B9B" w:rsidRPr="007D5B9B" w:rsidRDefault="007D5B9B" w:rsidP="007D5B9B">
      <w:pPr>
        <w:rPr>
          <w:sz w:val="24"/>
          <w:szCs w:val="24"/>
        </w:rPr>
      </w:pPr>
      <w:r w:rsidRPr="007D5B9B">
        <w:rPr>
          <w:sz w:val="24"/>
          <w:szCs w:val="24"/>
        </w:rPr>
        <w:t xml:space="preserve">Количество элементов Тип данных = Беззнаковое8       </w:t>
      </w:r>
    </w:p>
    <w:p w14:paraId="61811254" w14:textId="77777777" w:rsidR="007D5B9B" w:rsidRPr="000D685E" w:rsidRDefault="007D5B9B" w:rsidP="007D5B9B">
      <w:pPr>
        <w:rPr>
          <w:b/>
          <w:sz w:val="24"/>
          <w:szCs w:val="24"/>
        </w:rPr>
      </w:pPr>
      <w:r w:rsidRPr="000D685E">
        <w:rPr>
          <w:b/>
          <w:sz w:val="24"/>
          <w:szCs w:val="24"/>
        </w:rPr>
        <w:t>7.4.2.5.16.3 Параметры отклика</w:t>
      </w:r>
    </w:p>
    <w:p w14:paraId="2FA91B8D" w14:textId="77777777" w:rsidR="007D5B9B" w:rsidRPr="007D5B9B" w:rsidRDefault="007D5B9B" w:rsidP="007D5B9B">
      <w:pPr>
        <w:rPr>
          <w:sz w:val="24"/>
          <w:szCs w:val="24"/>
        </w:rPr>
      </w:pPr>
      <w:r w:rsidRPr="007D5B9B">
        <w:rPr>
          <w:sz w:val="24"/>
          <w:szCs w:val="24"/>
        </w:rPr>
        <w:t xml:space="preserve">Числовой идентификатор = 783              </w:t>
      </w:r>
    </w:p>
    <w:p w14:paraId="0592AD71" w14:textId="77777777" w:rsidR="007D5B9B" w:rsidRPr="007D5B9B" w:rsidRDefault="007D5B9B" w:rsidP="007D5B9B">
      <w:pPr>
        <w:rPr>
          <w:sz w:val="24"/>
          <w:szCs w:val="24"/>
        </w:rPr>
      </w:pPr>
      <w:proofErr w:type="spellStart"/>
      <w:r w:rsidRPr="007D5B9B">
        <w:rPr>
          <w:sz w:val="24"/>
          <w:szCs w:val="24"/>
        </w:rPr>
        <w:t>Субиндекс</w:t>
      </w:r>
      <w:proofErr w:type="spellEnd"/>
    </w:p>
    <w:p w14:paraId="67148AE2"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                     </w:t>
      </w:r>
    </w:p>
    <w:p w14:paraId="1A210135" w14:textId="77777777" w:rsidR="007D5B9B" w:rsidRPr="007D5B9B" w:rsidRDefault="007D5B9B" w:rsidP="007D5B9B">
      <w:pPr>
        <w:rPr>
          <w:sz w:val="24"/>
          <w:szCs w:val="24"/>
        </w:rPr>
      </w:pPr>
      <w:r w:rsidRPr="007D5B9B">
        <w:rPr>
          <w:sz w:val="24"/>
          <w:szCs w:val="24"/>
        </w:rPr>
        <w:t xml:space="preserve">Тип данных </w:t>
      </w:r>
      <w:proofErr w:type="spellStart"/>
      <w:r w:rsidRPr="007D5B9B">
        <w:rPr>
          <w:sz w:val="24"/>
          <w:szCs w:val="24"/>
        </w:rPr>
        <w:t>субиндекса</w:t>
      </w:r>
      <w:proofErr w:type="spellEnd"/>
      <w:r w:rsidRPr="007D5B9B">
        <w:rPr>
          <w:sz w:val="24"/>
          <w:szCs w:val="24"/>
        </w:rPr>
        <w:t xml:space="preserve"> = Беззнаковое8              </w:t>
      </w:r>
    </w:p>
    <w:p w14:paraId="7F380074" w14:textId="77777777" w:rsidR="007D5B9B" w:rsidRPr="007D5B9B" w:rsidRDefault="007D5B9B" w:rsidP="007D5B9B">
      <w:pPr>
        <w:rPr>
          <w:sz w:val="24"/>
          <w:szCs w:val="24"/>
        </w:rPr>
      </w:pPr>
      <w:r w:rsidRPr="007D5B9B">
        <w:rPr>
          <w:sz w:val="24"/>
          <w:szCs w:val="24"/>
        </w:rPr>
        <w:t>Количество элементов</w:t>
      </w:r>
    </w:p>
    <w:p w14:paraId="227656CE" w14:textId="77777777" w:rsidR="007D5B9B" w:rsidRPr="007D5B9B" w:rsidRDefault="007D5B9B" w:rsidP="007D5B9B">
      <w:pPr>
        <w:rPr>
          <w:sz w:val="24"/>
          <w:szCs w:val="24"/>
        </w:rPr>
      </w:pPr>
      <w:r w:rsidRPr="007D5B9B">
        <w:rPr>
          <w:sz w:val="24"/>
          <w:szCs w:val="24"/>
        </w:rPr>
        <w:t xml:space="preserve">Название Счетчика элементов = Счетчик записей              </w:t>
      </w:r>
    </w:p>
    <w:p w14:paraId="30ECEFA2" w14:textId="77777777" w:rsidR="007D5B9B" w:rsidRPr="007D5B9B" w:rsidRDefault="007D5B9B" w:rsidP="007D5B9B">
      <w:pPr>
        <w:rPr>
          <w:sz w:val="24"/>
          <w:szCs w:val="24"/>
        </w:rPr>
      </w:pPr>
      <w:r w:rsidRPr="007D5B9B">
        <w:rPr>
          <w:sz w:val="24"/>
          <w:szCs w:val="24"/>
        </w:rPr>
        <w:t xml:space="preserve">Количество элементов Тип данных = Беззнаковое8       </w:t>
      </w:r>
    </w:p>
    <w:p w14:paraId="0CB1E8AE" w14:textId="77777777" w:rsidR="007D5B9B" w:rsidRPr="007D5B9B" w:rsidRDefault="007D5B9B" w:rsidP="007D5B9B">
      <w:pPr>
        <w:rPr>
          <w:sz w:val="24"/>
          <w:szCs w:val="24"/>
        </w:rPr>
      </w:pPr>
      <w:r w:rsidRPr="007D5B9B">
        <w:rPr>
          <w:sz w:val="24"/>
          <w:szCs w:val="24"/>
        </w:rPr>
        <w:t>Размер массива</w:t>
      </w:r>
    </w:p>
    <w:p w14:paraId="203811FC" w14:textId="77777777" w:rsidR="007D5B9B" w:rsidRPr="007D5B9B" w:rsidRDefault="007D5B9B" w:rsidP="007D5B9B">
      <w:pPr>
        <w:rPr>
          <w:sz w:val="24"/>
          <w:szCs w:val="24"/>
        </w:rPr>
      </w:pPr>
      <w:r w:rsidRPr="007D5B9B">
        <w:rPr>
          <w:sz w:val="24"/>
          <w:szCs w:val="24"/>
        </w:rPr>
        <w:t xml:space="preserve">Название Размера массива = количество </w:t>
      </w:r>
      <w:proofErr w:type="spellStart"/>
      <w:r w:rsidRPr="007D5B9B">
        <w:rPr>
          <w:sz w:val="24"/>
          <w:szCs w:val="24"/>
        </w:rPr>
        <w:t>суперкадров</w:t>
      </w:r>
      <w:proofErr w:type="spellEnd"/>
      <w:r w:rsidRPr="007D5B9B">
        <w:rPr>
          <w:sz w:val="24"/>
          <w:szCs w:val="24"/>
        </w:rPr>
        <w:t xml:space="preserve">                     </w:t>
      </w:r>
    </w:p>
    <w:p w14:paraId="2216C1EC" w14:textId="77777777" w:rsidR="007D5B9B" w:rsidRPr="007D5B9B" w:rsidRDefault="007D5B9B" w:rsidP="007D5B9B">
      <w:pPr>
        <w:rPr>
          <w:sz w:val="24"/>
          <w:szCs w:val="24"/>
        </w:rPr>
      </w:pPr>
      <w:r w:rsidRPr="007D5B9B">
        <w:rPr>
          <w:sz w:val="24"/>
          <w:szCs w:val="24"/>
        </w:rPr>
        <w:t xml:space="preserve">Тип данных Размера массива = Беззнаковое8              </w:t>
      </w:r>
    </w:p>
    <w:p w14:paraId="5E1A3840" w14:textId="77777777" w:rsidR="007D5B9B" w:rsidRPr="000D685E" w:rsidRDefault="007D5B9B" w:rsidP="007D5B9B">
      <w:pPr>
        <w:rPr>
          <w:b/>
          <w:sz w:val="24"/>
          <w:szCs w:val="24"/>
        </w:rPr>
      </w:pPr>
      <w:r w:rsidRPr="000D685E">
        <w:rPr>
          <w:b/>
          <w:sz w:val="24"/>
          <w:szCs w:val="24"/>
        </w:rPr>
        <w:t>7.4.2.5.16.4 Вариативная модель</w:t>
      </w:r>
    </w:p>
    <w:p w14:paraId="2EECCDF6" w14:textId="77777777" w:rsidR="007D5B9B" w:rsidRPr="000D685E" w:rsidRDefault="007D5B9B" w:rsidP="007D5B9B">
      <w:pPr>
        <w:rPr>
          <w:b/>
          <w:sz w:val="24"/>
          <w:szCs w:val="24"/>
        </w:rPr>
      </w:pPr>
      <w:r w:rsidRPr="000D685E">
        <w:rPr>
          <w:b/>
          <w:sz w:val="24"/>
          <w:szCs w:val="24"/>
        </w:rPr>
        <w:t xml:space="preserve">КЛАСС: массив структурных переменных                            </w:t>
      </w:r>
    </w:p>
    <w:p w14:paraId="4DA6209F" w14:textId="77777777" w:rsidR="007D5B9B" w:rsidRPr="000D685E" w:rsidRDefault="007D5B9B" w:rsidP="007D5B9B">
      <w:pPr>
        <w:rPr>
          <w:b/>
          <w:sz w:val="24"/>
          <w:szCs w:val="24"/>
        </w:rPr>
      </w:pPr>
      <w:r w:rsidRPr="000D685E">
        <w:rPr>
          <w:b/>
          <w:sz w:val="24"/>
          <w:szCs w:val="24"/>
        </w:rPr>
        <w:t>АТРИБУТЫ:</w:t>
      </w:r>
    </w:p>
    <w:p w14:paraId="793E4DD3" w14:textId="77777777" w:rsidR="007D5B9B" w:rsidRPr="007D5B9B" w:rsidRDefault="007D5B9B" w:rsidP="007D5B9B">
      <w:pPr>
        <w:rPr>
          <w:sz w:val="24"/>
          <w:szCs w:val="24"/>
        </w:rPr>
      </w:pPr>
      <w:r w:rsidRPr="007D5B9B">
        <w:rPr>
          <w:sz w:val="24"/>
          <w:szCs w:val="24"/>
        </w:rPr>
        <w:t xml:space="preserve">Числовой идентификатор = 783              </w:t>
      </w:r>
    </w:p>
    <w:p w14:paraId="663C7E3A" w14:textId="77777777" w:rsidR="007D5B9B" w:rsidRPr="007D5B9B" w:rsidRDefault="007D5B9B" w:rsidP="007D5B9B">
      <w:pPr>
        <w:rPr>
          <w:sz w:val="24"/>
          <w:szCs w:val="24"/>
        </w:rPr>
      </w:pPr>
      <w:r w:rsidRPr="007D5B9B">
        <w:rPr>
          <w:sz w:val="24"/>
          <w:szCs w:val="24"/>
        </w:rPr>
        <w:t xml:space="preserve">Название переменной = </w:t>
      </w:r>
      <w:proofErr w:type="spellStart"/>
      <w:r w:rsidRPr="007D5B9B">
        <w:rPr>
          <w:sz w:val="24"/>
          <w:szCs w:val="24"/>
        </w:rPr>
        <w:t>суперкадр</w:t>
      </w:r>
      <w:proofErr w:type="spellEnd"/>
      <w:r w:rsidRPr="007D5B9B">
        <w:rPr>
          <w:sz w:val="24"/>
          <w:szCs w:val="24"/>
        </w:rPr>
        <w:t xml:space="preserve">                     </w:t>
      </w:r>
    </w:p>
    <w:p w14:paraId="39C36A89" w14:textId="77777777" w:rsidR="007D5B9B" w:rsidRPr="007D5B9B" w:rsidRDefault="007D5B9B" w:rsidP="007D5B9B">
      <w:pPr>
        <w:rPr>
          <w:sz w:val="24"/>
          <w:szCs w:val="24"/>
        </w:rPr>
      </w:pPr>
      <w:r w:rsidRPr="007D5B9B">
        <w:rPr>
          <w:sz w:val="24"/>
          <w:szCs w:val="24"/>
        </w:rPr>
        <w:t xml:space="preserve">Количество полей = 3                     </w:t>
      </w:r>
    </w:p>
    <w:p w14:paraId="18DAE017" w14:textId="77777777" w:rsidR="007D5B9B" w:rsidRPr="007D5B9B" w:rsidRDefault="007D5B9B" w:rsidP="007D5B9B">
      <w:pPr>
        <w:rPr>
          <w:sz w:val="24"/>
          <w:szCs w:val="24"/>
        </w:rPr>
      </w:pPr>
      <w:r w:rsidRPr="007D5B9B">
        <w:rPr>
          <w:sz w:val="24"/>
          <w:szCs w:val="24"/>
        </w:rPr>
        <w:t>Список полей</w:t>
      </w:r>
    </w:p>
    <w:p w14:paraId="1FD38F6D"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Идентификатор_суперкадра</w:t>
      </w:r>
      <w:proofErr w:type="spellEnd"/>
    </w:p>
    <w:p w14:paraId="1231FD80"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22D6D41E"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Ном_слотов</w:t>
      </w:r>
      <w:proofErr w:type="spellEnd"/>
    </w:p>
    <w:p w14:paraId="26945AB7"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2468F3D3" w14:textId="77777777" w:rsidR="007D5B9B" w:rsidRPr="007D5B9B" w:rsidRDefault="007D5B9B" w:rsidP="007D5B9B">
      <w:pPr>
        <w:rPr>
          <w:sz w:val="24"/>
          <w:szCs w:val="24"/>
        </w:rPr>
      </w:pPr>
      <w:r w:rsidRPr="007D5B9B">
        <w:rPr>
          <w:sz w:val="24"/>
          <w:szCs w:val="24"/>
        </w:rPr>
        <w:t xml:space="preserve">Название поля = режим </w:t>
      </w:r>
      <w:proofErr w:type="spellStart"/>
      <w:r w:rsidRPr="007D5B9B">
        <w:rPr>
          <w:sz w:val="24"/>
          <w:szCs w:val="24"/>
        </w:rPr>
        <w:t>суперкадра</w:t>
      </w:r>
      <w:proofErr w:type="spellEnd"/>
    </w:p>
    <w:p w14:paraId="695EBB38" w14:textId="77777777" w:rsidR="007D5B9B" w:rsidRPr="007D5B9B" w:rsidRDefault="007D5B9B" w:rsidP="007D5B9B">
      <w:pPr>
        <w:rPr>
          <w:sz w:val="24"/>
          <w:szCs w:val="24"/>
        </w:rPr>
      </w:pPr>
      <w:r w:rsidRPr="007D5B9B">
        <w:rPr>
          <w:sz w:val="24"/>
          <w:szCs w:val="24"/>
        </w:rPr>
        <w:t>Название типа данных поля = Бит</w:t>
      </w:r>
    </w:p>
    <w:p w14:paraId="72413DD0" w14:textId="77777777" w:rsidR="007D5B9B" w:rsidRPr="007D5B9B" w:rsidRDefault="007D5B9B" w:rsidP="007D5B9B">
      <w:pPr>
        <w:rPr>
          <w:sz w:val="24"/>
          <w:szCs w:val="24"/>
        </w:rPr>
      </w:pPr>
      <w:r w:rsidRPr="007D5B9B">
        <w:rPr>
          <w:sz w:val="24"/>
          <w:szCs w:val="24"/>
        </w:rPr>
        <w:t>Размер массива полей = переменная</w:t>
      </w:r>
    </w:p>
    <w:p w14:paraId="4BED5909" w14:textId="77777777" w:rsidR="007D5B9B" w:rsidRPr="000D685E" w:rsidRDefault="007D5B9B" w:rsidP="007D5B9B">
      <w:pPr>
        <w:rPr>
          <w:b/>
          <w:sz w:val="24"/>
          <w:szCs w:val="24"/>
        </w:rPr>
      </w:pPr>
      <w:bookmarkStart w:id="215" w:name="bookmark346"/>
      <w:r w:rsidRPr="000D685E">
        <w:rPr>
          <w:b/>
          <w:sz w:val="24"/>
          <w:szCs w:val="24"/>
        </w:rPr>
        <w:t>7</w:t>
      </w:r>
      <w:bookmarkEnd w:id="215"/>
      <w:r w:rsidRPr="000D685E">
        <w:rPr>
          <w:b/>
          <w:sz w:val="24"/>
          <w:szCs w:val="24"/>
        </w:rPr>
        <w:t>.4.2.5.17 Считывание списка каналов</w:t>
      </w:r>
    </w:p>
    <w:p w14:paraId="6B7D8D80" w14:textId="77777777" w:rsidR="007D5B9B" w:rsidRPr="000D685E" w:rsidRDefault="007D5B9B" w:rsidP="007D5B9B">
      <w:pPr>
        <w:rPr>
          <w:b/>
          <w:sz w:val="24"/>
          <w:szCs w:val="24"/>
        </w:rPr>
      </w:pPr>
      <w:r w:rsidRPr="000D685E">
        <w:rPr>
          <w:b/>
          <w:sz w:val="24"/>
          <w:szCs w:val="24"/>
        </w:rPr>
        <w:t>7.4.2.5.17.1 Обзор услуги</w:t>
      </w:r>
    </w:p>
    <w:p w14:paraId="4AAA6288" w14:textId="77777777" w:rsidR="007D5B9B" w:rsidRPr="007D5B9B" w:rsidRDefault="007D5B9B" w:rsidP="007D5B9B">
      <w:pPr>
        <w:rPr>
          <w:sz w:val="24"/>
          <w:szCs w:val="24"/>
        </w:rPr>
      </w:pPr>
      <w:r w:rsidRPr="007D5B9B">
        <w:rPr>
          <w:sz w:val="24"/>
          <w:szCs w:val="24"/>
        </w:rPr>
        <w:t>Эта услуга считывает записи в таблице каналов с сетевого устройства.</w:t>
      </w:r>
    </w:p>
    <w:p w14:paraId="0592DF24" w14:textId="77777777" w:rsidR="007D5B9B" w:rsidRPr="000D685E" w:rsidRDefault="007D5B9B" w:rsidP="007D5B9B">
      <w:pPr>
        <w:rPr>
          <w:b/>
          <w:sz w:val="24"/>
          <w:szCs w:val="24"/>
        </w:rPr>
      </w:pPr>
      <w:r w:rsidRPr="000D685E">
        <w:rPr>
          <w:b/>
          <w:sz w:val="24"/>
          <w:szCs w:val="24"/>
        </w:rPr>
        <w:t>7.4.2.5.17.2 Запрос параметров</w:t>
      </w:r>
    </w:p>
    <w:p w14:paraId="6E87127C" w14:textId="77777777" w:rsidR="007D5B9B" w:rsidRPr="007D5B9B" w:rsidRDefault="007D5B9B" w:rsidP="007D5B9B">
      <w:pPr>
        <w:rPr>
          <w:sz w:val="24"/>
          <w:szCs w:val="24"/>
        </w:rPr>
      </w:pPr>
      <w:r w:rsidRPr="007D5B9B">
        <w:rPr>
          <w:sz w:val="24"/>
          <w:szCs w:val="24"/>
        </w:rPr>
        <w:t xml:space="preserve">Числовой идентификатор = 784       </w:t>
      </w:r>
    </w:p>
    <w:p w14:paraId="4EDD17E8" w14:textId="77777777" w:rsidR="007D5B9B" w:rsidRPr="007D5B9B" w:rsidRDefault="007D5B9B" w:rsidP="007D5B9B">
      <w:pPr>
        <w:rPr>
          <w:sz w:val="24"/>
          <w:szCs w:val="24"/>
        </w:rPr>
      </w:pPr>
      <w:proofErr w:type="spellStart"/>
      <w:r w:rsidRPr="007D5B9B">
        <w:rPr>
          <w:sz w:val="24"/>
          <w:szCs w:val="24"/>
        </w:rPr>
        <w:t>Субиндекс</w:t>
      </w:r>
      <w:proofErr w:type="spellEnd"/>
    </w:p>
    <w:p w14:paraId="12EAF8AC"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              </w:t>
      </w:r>
    </w:p>
    <w:p w14:paraId="5B52ACB5" w14:textId="77777777" w:rsidR="007D5B9B" w:rsidRPr="007D5B9B" w:rsidRDefault="007D5B9B" w:rsidP="007D5B9B">
      <w:pPr>
        <w:rPr>
          <w:sz w:val="24"/>
          <w:szCs w:val="24"/>
        </w:rPr>
      </w:pPr>
      <w:r w:rsidRPr="007D5B9B">
        <w:rPr>
          <w:sz w:val="24"/>
          <w:szCs w:val="24"/>
        </w:rPr>
        <w:t xml:space="preserve">Тип данных </w:t>
      </w:r>
      <w:proofErr w:type="spellStart"/>
      <w:r w:rsidRPr="007D5B9B">
        <w:rPr>
          <w:sz w:val="24"/>
          <w:szCs w:val="24"/>
        </w:rPr>
        <w:t>субиндекса</w:t>
      </w:r>
      <w:proofErr w:type="spellEnd"/>
      <w:r w:rsidRPr="007D5B9B">
        <w:rPr>
          <w:sz w:val="24"/>
          <w:szCs w:val="24"/>
        </w:rPr>
        <w:t xml:space="preserve"> = Беззнаковое16       </w:t>
      </w:r>
    </w:p>
    <w:p w14:paraId="0DB88DE0" w14:textId="77777777" w:rsidR="007D5B9B" w:rsidRPr="007D5B9B" w:rsidRDefault="007D5B9B" w:rsidP="007D5B9B">
      <w:pPr>
        <w:rPr>
          <w:sz w:val="24"/>
          <w:szCs w:val="24"/>
        </w:rPr>
      </w:pPr>
      <w:r w:rsidRPr="007D5B9B">
        <w:rPr>
          <w:sz w:val="24"/>
          <w:szCs w:val="24"/>
        </w:rPr>
        <w:t>Количество элементов</w:t>
      </w:r>
    </w:p>
    <w:p w14:paraId="7C276FFC" w14:textId="77777777" w:rsidR="007D5B9B" w:rsidRPr="007D5B9B" w:rsidRDefault="007D5B9B" w:rsidP="007D5B9B">
      <w:pPr>
        <w:rPr>
          <w:sz w:val="24"/>
          <w:szCs w:val="24"/>
        </w:rPr>
      </w:pPr>
      <w:r w:rsidRPr="007D5B9B">
        <w:rPr>
          <w:sz w:val="24"/>
          <w:szCs w:val="24"/>
        </w:rPr>
        <w:t xml:space="preserve">Название Счетчика элементов = Счетчик записей       </w:t>
      </w:r>
    </w:p>
    <w:p w14:paraId="10001DCC" w14:textId="77777777" w:rsidR="007D5B9B" w:rsidRPr="007D5B9B" w:rsidRDefault="007D5B9B" w:rsidP="007D5B9B">
      <w:pPr>
        <w:rPr>
          <w:sz w:val="24"/>
          <w:szCs w:val="24"/>
        </w:rPr>
      </w:pPr>
      <w:r w:rsidRPr="007D5B9B">
        <w:rPr>
          <w:sz w:val="24"/>
          <w:szCs w:val="24"/>
        </w:rPr>
        <w:t xml:space="preserve">Количество элементов Тип данных = Беззнаковое8       </w:t>
      </w:r>
    </w:p>
    <w:p w14:paraId="6F83C956" w14:textId="77777777" w:rsidR="007D5B9B" w:rsidRPr="000D685E" w:rsidRDefault="007D5B9B" w:rsidP="007D5B9B">
      <w:pPr>
        <w:rPr>
          <w:b/>
          <w:sz w:val="24"/>
          <w:szCs w:val="24"/>
        </w:rPr>
      </w:pPr>
      <w:r w:rsidRPr="000D685E">
        <w:rPr>
          <w:b/>
          <w:sz w:val="24"/>
          <w:szCs w:val="24"/>
        </w:rPr>
        <w:t>7.4.2.5.17.3 Параметры отклика</w:t>
      </w:r>
    </w:p>
    <w:p w14:paraId="2DCFEB38" w14:textId="77777777" w:rsidR="007D5B9B" w:rsidRPr="007D5B9B" w:rsidRDefault="007D5B9B" w:rsidP="007D5B9B">
      <w:pPr>
        <w:rPr>
          <w:sz w:val="24"/>
          <w:szCs w:val="24"/>
        </w:rPr>
      </w:pPr>
      <w:r w:rsidRPr="007D5B9B">
        <w:rPr>
          <w:sz w:val="24"/>
          <w:szCs w:val="24"/>
        </w:rPr>
        <w:t xml:space="preserve">Числовой идентификатор = 784       </w:t>
      </w:r>
    </w:p>
    <w:p w14:paraId="1C7F8A4E" w14:textId="77777777" w:rsidR="007D5B9B" w:rsidRPr="007D5B9B" w:rsidRDefault="007D5B9B" w:rsidP="007D5B9B">
      <w:pPr>
        <w:rPr>
          <w:sz w:val="24"/>
          <w:szCs w:val="24"/>
        </w:rPr>
      </w:pPr>
      <w:proofErr w:type="spellStart"/>
      <w:r w:rsidRPr="007D5B9B">
        <w:rPr>
          <w:sz w:val="24"/>
          <w:szCs w:val="24"/>
        </w:rPr>
        <w:t>Субиндекс</w:t>
      </w:r>
      <w:proofErr w:type="spellEnd"/>
    </w:p>
    <w:p w14:paraId="63E98656"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              </w:t>
      </w:r>
    </w:p>
    <w:p w14:paraId="10D36D55" w14:textId="77777777" w:rsidR="007D5B9B" w:rsidRPr="007D5B9B" w:rsidRDefault="007D5B9B" w:rsidP="007D5B9B">
      <w:pPr>
        <w:rPr>
          <w:sz w:val="24"/>
          <w:szCs w:val="24"/>
        </w:rPr>
      </w:pPr>
      <w:r w:rsidRPr="007D5B9B">
        <w:rPr>
          <w:sz w:val="24"/>
          <w:szCs w:val="24"/>
        </w:rPr>
        <w:t xml:space="preserve">Тип данных </w:t>
      </w:r>
      <w:proofErr w:type="spellStart"/>
      <w:r w:rsidRPr="007D5B9B">
        <w:rPr>
          <w:sz w:val="24"/>
          <w:szCs w:val="24"/>
        </w:rPr>
        <w:t>субиндекса</w:t>
      </w:r>
      <w:proofErr w:type="spellEnd"/>
      <w:r w:rsidRPr="007D5B9B">
        <w:rPr>
          <w:sz w:val="24"/>
          <w:szCs w:val="24"/>
        </w:rPr>
        <w:t xml:space="preserve"> = Беззнаковое16       </w:t>
      </w:r>
    </w:p>
    <w:p w14:paraId="1A16126C" w14:textId="77777777" w:rsidR="007D5B9B" w:rsidRPr="007D5B9B" w:rsidRDefault="007D5B9B" w:rsidP="007D5B9B">
      <w:pPr>
        <w:rPr>
          <w:sz w:val="24"/>
          <w:szCs w:val="24"/>
        </w:rPr>
      </w:pPr>
      <w:r w:rsidRPr="007D5B9B">
        <w:rPr>
          <w:sz w:val="24"/>
          <w:szCs w:val="24"/>
        </w:rPr>
        <w:t>Количество элементов</w:t>
      </w:r>
    </w:p>
    <w:p w14:paraId="5BCD8A15" w14:textId="77777777" w:rsidR="007D5B9B" w:rsidRPr="007D5B9B" w:rsidRDefault="007D5B9B" w:rsidP="007D5B9B">
      <w:pPr>
        <w:rPr>
          <w:sz w:val="24"/>
          <w:szCs w:val="24"/>
        </w:rPr>
      </w:pPr>
      <w:r w:rsidRPr="007D5B9B">
        <w:rPr>
          <w:sz w:val="24"/>
          <w:szCs w:val="24"/>
        </w:rPr>
        <w:t xml:space="preserve">Название Счетчика элементов = Счетчик записей       </w:t>
      </w:r>
    </w:p>
    <w:p w14:paraId="77372117" w14:textId="77777777" w:rsidR="007D5B9B" w:rsidRPr="007D5B9B" w:rsidRDefault="007D5B9B" w:rsidP="007D5B9B">
      <w:pPr>
        <w:rPr>
          <w:sz w:val="24"/>
          <w:szCs w:val="24"/>
        </w:rPr>
      </w:pPr>
      <w:r w:rsidRPr="007D5B9B">
        <w:rPr>
          <w:sz w:val="24"/>
          <w:szCs w:val="24"/>
        </w:rPr>
        <w:t>Количество элементов Тип данных = Беззнаковое8</w:t>
      </w:r>
    </w:p>
    <w:p w14:paraId="18FD6AEA" w14:textId="77777777" w:rsidR="007D5B9B" w:rsidRPr="007D5B9B" w:rsidRDefault="007D5B9B" w:rsidP="007D5B9B">
      <w:pPr>
        <w:rPr>
          <w:sz w:val="24"/>
          <w:szCs w:val="24"/>
        </w:rPr>
      </w:pPr>
      <w:r w:rsidRPr="007D5B9B">
        <w:rPr>
          <w:sz w:val="24"/>
          <w:szCs w:val="24"/>
        </w:rPr>
        <w:t>Размер массива</w:t>
      </w:r>
    </w:p>
    <w:p w14:paraId="4CFB5AB7" w14:textId="77777777" w:rsidR="007D5B9B" w:rsidRPr="007D5B9B" w:rsidRDefault="007D5B9B" w:rsidP="007D5B9B">
      <w:pPr>
        <w:rPr>
          <w:sz w:val="24"/>
          <w:szCs w:val="24"/>
        </w:rPr>
      </w:pPr>
      <w:r w:rsidRPr="007D5B9B">
        <w:rPr>
          <w:sz w:val="24"/>
          <w:szCs w:val="24"/>
        </w:rPr>
        <w:t xml:space="preserve">Название Размера массива = Количество каналов              </w:t>
      </w:r>
    </w:p>
    <w:p w14:paraId="61D3F1CD" w14:textId="77777777" w:rsidR="007D5B9B" w:rsidRPr="007D5B9B" w:rsidRDefault="007D5B9B" w:rsidP="007D5B9B">
      <w:pPr>
        <w:rPr>
          <w:sz w:val="24"/>
          <w:szCs w:val="24"/>
        </w:rPr>
      </w:pPr>
      <w:r w:rsidRPr="007D5B9B">
        <w:rPr>
          <w:sz w:val="24"/>
          <w:szCs w:val="24"/>
        </w:rPr>
        <w:t xml:space="preserve">Тип данных Размера массива = Беззнаковое16       </w:t>
      </w:r>
    </w:p>
    <w:p w14:paraId="5A7FA1AE" w14:textId="77777777" w:rsidR="00D420ED" w:rsidRDefault="00D420ED" w:rsidP="007D5B9B">
      <w:pPr>
        <w:rPr>
          <w:b/>
          <w:sz w:val="24"/>
          <w:szCs w:val="24"/>
        </w:rPr>
      </w:pPr>
    </w:p>
    <w:p w14:paraId="1AF01EB7" w14:textId="0A68332B" w:rsidR="007D5B9B" w:rsidRPr="000D685E" w:rsidRDefault="007D5B9B" w:rsidP="007D5B9B">
      <w:pPr>
        <w:rPr>
          <w:b/>
          <w:sz w:val="24"/>
          <w:szCs w:val="24"/>
        </w:rPr>
      </w:pPr>
      <w:r w:rsidRPr="000D685E">
        <w:rPr>
          <w:b/>
          <w:sz w:val="24"/>
          <w:szCs w:val="24"/>
        </w:rPr>
        <w:lastRenderedPageBreak/>
        <w:t>7.4.2.5.17.4 Вариативная модель</w:t>
      </w:r>
    </w:p>
    <w:p w14:paraId="08D712C6" w14:textId="77777777" w:rsidR="007D5B9B" w:rsidRPr="000D685E" w:rsidRDefault="007D5B9B" w:rsidP="007D5B9B">
      <w:pPr>
        <w:rPr>
          <w:b/>
          <w:sz w:val="24"/>
          <w:szCs w:val="24"/>
        </w:rPr>
      </w:pPr>
      <w:r w:rsidRPr="000D685E">
        <w:rPr>
          <w:b/>
          <w:sz w:val="24"/>
          <w:szCs w:val="24"/>
        </w:rPr>
        <w:t xml:space="preserve">КЛАСС: массив структурных переменных                     </w:t>
      </w:r>
    </w:p>
    <w:p w14:paraId="3DF7E390" w14:textId="77777777" w:rsidR="007D5B9B" w:rsidRPr="000D685E" w:rsidRDefault="007D5B9B" w:rsidP="007D5B9B">
      <w:pPr>
        <w:rPr>
          <w:b/>
          <w:sz w:val="24"/>
          <w:szCs w:val="24"/>
        </w:rPr>
      </w:pPr>
      <w:r w:rsidRPr="000D685E">
        <w:rPr>
          <w:b/>
          <w:sz w:val="24"/>
          <w:szCs w:val="24"/>
        </w:rPr>
        <w:t>АТРИБУТЫ:</w:t>
      </w:r>
    </w:p>
    <w:p w14:paraId="69E1D68A" w14:textId="77777777" w:rsidR="007D5B9B" w:rsidRPr="007D5B9B" w:rsidRDefault="007D5B9B" w:rsidP="007D5B9B">
      <w:pPr>
        <w:rPr>
          <w:sz w:val="24"/>
          <w:szCs w:val="24"/>
        </w:rPr>
      </w:pPr>
      <w:r w:rsidRPr="007D5B9B">
        <w:rPr>
          <w:sz w:val="24"/>
          <w:szCs w:val="24"/>
        </w:rPr>
        <w:t xml:space="preserve">Числовой идентификатор = 784       </w:t>
      </w:r>
    </w:p>
    <w:p w14:paraId="17F05410" w14:textId="77777777" w:rsidR="007D5B9B" w:rsidRPr="007D5B9B" w:rsidRDefault="007D5B9B" w:rsidP="007D5B9B">
      <w:pPr>
        <w:rPr>
          <w:sz w:val="24"/>
          <w:szCs w:val="24"/>
        </w:rPr>
      </w:pPr>
      <w:r w:rsidRPr="007D5B9B">
        <w:rPr>
          <w:sz w:val="24"/>
          <w:szCs w:val="24"/>
        </w:rPr>
        <w:t xml:space="preserve">Название переменной = Канал              </w:t>
      </w:r>
    </w:p>
    <w:p w14:paraId="79D59AD0" w14:textId="77777777" w:rsidR="007D5B9B" w:rsidRPr="007D5B9B" w:rsidRDefault="007D5B9B" w:rsidP="007D5B9B">
      <w:pPr>
        <w:rPr>
          <w:sz w:val="24"/>
          <w:szCs w:val="24"/>
        </w:rPr>
      </w:pPr>
      <w:r w:rsidRPr="007D5B9B">
        <w:rPr>
          <w:sz w:val="24"/>
          <w:szCs w:val="24"/>
        </w:rPr>
        <w:t xml:space="preserve">Количество полей = 6              </w:t>
      </w:r>
    </w:p>
    <w:p w14:paraId="12A115D3" w14:textId="77777777" w:rsidR="007D5B9B" w:rsidRPr="007D5B9B" w:rsidRDefault="007D5B9B" w:rsidP="007D5B9B">
      <w:pPr>
        <w:rPr>
          <w:sz w:val="24"/>
          <w:szCs w:val="24"/>
        </w:rPr>
      </w:pPr>
      <w:r w:rsidRPr="007D5B9B">
        <w:rPr>
          <w:sz w:val="24"/>
          <w:szCs w:val="24"/>
        </w:rPr>
        <w:t>Список полей</w:t>
      </w:r>
    </w:p>
    <w:p w14:paraId="48CF07A9" w14:textId="77777777" w:rsidR="007D5B9B" w:rsidRPr="007D5B9B" w:rsidRDefault="007D5B9B" w:rsidP="007D5B9B">
      <w:pPr>
        <w:rPr>
          <w:sz w:val="24"/>
          <w:szCs w:val="24"/>
        </w:rPr>
      </w:pPr>
      <w:r w:rsidRPr="007D5B9B">
        <w:rPr>
          <w:sz w:val="24"/>
          <w:szCs w:val="24"/>
        </w:rPr>
        <w:t>Название поля = Идентификатор канала</w:t>
      </w:r>
    </w:p>
    <w:p w14:paraId="4965A739"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5BCD24D3" w14:textId="77777777" w:rsidR="007D5B9B" w:rsidRPr="007D5B9B" w:rsidRDefault="007D5B9B" w:rsidP="007D5B9B">
      <w:pPr>
        <w:rPr>
          <w:sz w:val="24"/>
          <w:szCs w:val="24"/>
        </w:rPr>
      </w:pPr>
      <w:r w:rsidRPr="007D5B9B">
        <w:rPr>
          <w:sz w:val="24"/>
          <w:szCs w:val="24"/>
        </w:rPr>
        <w:t>Название поля = слот</w:t>
      </w:r>
    </w:p>
    <w:p w14:paraId="680A9ACD"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79E196BE"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Межканальный_интервал</w:t>
      </w:r>
      <w:proofErr w:type="spellEnd"/>
    </w:p>
    <w:p w14:paraId="5E60E2EB"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45EE40CA"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Псевдоним_соседнегоустройства</w:t>
      </w:r>
      <w:proofErr w:type="spellEnd"/>
    </w:p>
    <w:p w14:paraId="6038630B"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6E3C78C8" w14:textId="77777777" w:rsidR="007D5B9B" w:rsidRPr="007D5B9B" w:rsidRDefault="007D5B9B" w:rsidP="007D5B9B">
      <w:pPr>
        <w:rPr>
          <w:sz w:val="24"/>
          <w:szCs w:val="24"/>
        </w:rPr>
      </w:pPr>
      <w:r w:rsidRPr="007D5B9B">
        <w:rPr>
          <w:sz w:val="24"/>
          <w:szCs w:val="24"/>
        </w:rPr>
        <w:t>Название поля = Параметры канала</w:t>
      </w:r>
    </w:p>
    <w:p w14:paraId="20F27E0E"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11DA9A0F"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Тип_канала</w:t>
      </w:r>
      <w:proofErr w:type="spellEnd"/>
      <w:r w:rsidRPr="007D5B9B">
        <w:rPr>
          <w:sz w:val="24"/>
          <w:szCs w:val="24"/>
        </w:rPr>
        <w:t xml:space="preserve"> </w:t>
      </w:r>
    </w:p>
    <w:p w14:paraId="0A54E30E" w14:textId="77777777" w:rsidR="007D5B9B" w:rsidRPr="007D5B9B" w:rsidRDefault="007D5B9B" w:rsidP="007D5B9B">
      <w:pPr>
        <w:rPr>
          <w:sz w:val="24"/>
          <w:szCs w:val="24"/>
        </w:rPr>
      </w:pPr>
      <w:r w:rsidRPr="007D5B9B">
        <w:rPr>
          <w:sz w:val="24"/>
          <w:szCs w:val="24"/>
        </w:rPr>
        <w:t>Название типа данных поля = Перечисление</w:t>
      </w:r>
    </w:p>
    <w:p w14:paraId="75974D00" w14:textId="77777777" w:rsidR="007D5B9B" w:rsidRPr="007D5B9B" w:rsidRDefault="007D5B9B" w:rsidP="007D5B9B">
      <w:pPr>
        <w:rPr>
          <w:sz w:val="24"/>
          <w:szCs w:val="24"/>
        </w:rPr>
      </w:pPr>
      <w:r w:rsidRPr="007D5B9B">
        <w:rPr>
          <w:sz w:val="24"/>
          <w:szCs w:val="24"/>
        </w:rPr>
        <w:t>Размер массива = переменная</w:t>
      </w:r>
    </w:p>
    <w:p w14:paraId="4871ECB0" w14:textId="77777777" w:rsidR="007D5B9B" w:rsidRPr="000D685E" w:rsidRDefault="007D5B9B" w:rsidP="007D5B9B">
      <w:pPr>
        <w:rPr>
          <w:b/>
          <w:sz w:val="24"/>
          <w:szCs w:val="24"/>
        </w:rPr>
      </w:pPr>
      <w:bookmarkStart w:id="216" w:name="bookmark347"/>
      <w:r w:rsidRPr="000D685E">
        <w:rPr>
          <w:b/>
          <w:sz w:val="24"/>
          <w:szCs w:val="24"/>
        </w:rPr>
        <w:t>7</w:t>
      </w:r>
      <w:bookmarkEnd w:id="216"/>
      <w:r w:rsidRPr="000D685E">
        <w:rPr>
          <w:b/>
          <w:sz w:val="24"/>
          <w:szCs w:val="24"/>
        </w:rPr>
        <w:t>.4.2.5.18 Считывание списка графиков</w:t>
      </w:r>
    </w:p>
    <w:p w14:paraId="55920729" w14:textId="77777777" w:rsidR="007D5B9B" w:rsidRPr="000D685E" w:rsidRDefault="007D5B9B" w:rsidP="007D5B9B">
      <w:pPr>
        <w:rPr>
          <w:b/>
          <w:sz w:val="24"/>
          <w:szCs w:val="24"/>
        </w:rPr>
      </w:pPr>
      <w:r w:rsidRPr="000D685E">
        <w:rPr>
          <w:b/>
          <w:sz w:val="24"/>
          <w:szCs w:val="24"/>
        </w:rPr>
        <w:t>7.4.2.5.18.1 Обзор услуги</w:t>
      </w:r>
    </w:p>
    <w:p w14:paraId="5E2986F6" w14:textId="77777777" w:rsidR="007D5B9B" w:rsidRPr="007D5B9B" w:rsidRDefault="007D5B9B" w:rsidP="007D5B9B">
      <w:pPr>
        <w:rPr>
          <w:sz w:val="24"/>
          <w:szCs w:val="24"/>
        </w:rPr>
      </w:pPr>
      <w:r w:rsidRPr="007D5B9B">
        <w:rPr>
          <w:sz w:val="24"/>
          <w:szCs w:val="24"/>
        </w:rPr>
        <w:t>Эта услуга считывает один элемент в таблице графика с сетевого устройства.</w:t>
      </w:r>
    </w:p>
    <w:p w14:paraId="7A2B67C0" w14:textId="77777777" w:rsidR="007D5B9B" w:rsidRPr="000D685E" w:rsidRDefault="007D5B9B" w:rsidP="007D5B9B">
      <w:pPr>
        <w:rPr>
          <w:b/>
          <w:sz w:val="24"/>
          <w:szCs w:val="24"/>
        </w:rPr>
      </w:pPr>
      <w:r w:rsidRPr="000D685E">
        <w:rPr>
          <w:b/>
          <w:sz w:val="24"/>
          <w:szCs w:val="24"/>
        </w:rPr>
        <w:t>7.4.2.5.18.2 Запрос параметров</w:t>
      </w:r>
    </w:p>
    <w:p w14:paraId="6E382F87" w14:textId="77777777" w:rsidR="007D5B9B" w:rsidRPr="007D5B9B" w:rsidRDefault="007D5B9B" w:rsidP="007D5B9B">
      <w:pPr>
        <w:rPr>
          <w:sz w:val="24"/>
          <w:szCs w:val="24"/>
        </w:rPr>
      </w:pPr>
      <w:r w:rsidRPr="007D5B9B">
        <w:rPr>
          <w:sz w:val="24"/>
          <w:szCs w:val="24"/>
        </w:rPr>
        <w:t xml:space="preserve">Числовой идентификатор = 785       </w:t>
      </w:r>
    </w:p>
    <w:p w14:paraId="7C8434C4" w14:textId="77777777" w:rsidR="007D5B9B" w:rsidRPr="007D5B9B" w:rsidRDefault="007D5B9B" w:rsidP="007D5B9B">
      <w:pPr>
        <w:rPr>
          <w:sz w:val="24"/>
          <w:szCs w:val="24"/>
        </w:rPr>
      </w:pPr>
      <w:proofErr w:type="spellStart"/>
      <w:r w:rsidRPr="007D5B9B">
        <w:rPr>
          <w:sz w:val="24"/>
          <w:szCs w:val="24"/>
        </w:rPr>
        <w:t>Субиндекс</w:t>
      </w:r>
      <w:proofErr w:type="spellEnd"/>
    </w:p>
    <w:p w14:paraId="76E9449A"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              </w:t>
      </w:r>
    </w:p>
    <w:p w14:paraId="6DF9BC75" w14:textId="77777777" w:rsidR="007D5B9B" w:rsidRPr="007D5B9B" w:rsidRDefault="007D5B9B" w:rsidP="007D5B9B">
      <w:pPr>
        <w:rPr>
          <w:sz w:val="24"/>
          <w:szCs w:val="24"/>
        </w:rPr>
      </w:pPr>
      <w:r w:rsidRPr="007D5B9B">
        <w:rPr>
          <w:sz w:val="24"/>
          <w:szCs w:val="24"/>
        </w:rPr>
        <w:t xml:space="preserve">Тип данных </w:t>
      </w:r>
      <w:proofErr w:type="spellStart"/>
      <w:r w:rsidRPr="007D5B9B">
        <w:rPr>
          <w:sz w:val="24"/>
          <w:szCs w:val="24"/>
        </w:rPr>
        <w:t>субиндекса</w:t>
      </w:r>
      <w:proofErr w:type="spellEnd"/>
      <w:r w:rsidRPr="007D5B9B">
        <w:rPr>
          <w:sz w:val="24"/>
          <w:szCs w:val="24"/>
        </w:rPr>
        <w:t xml:space="preserve"> = Беззнаковое8       </w:t>
      </w:r>
    </w:p>
    <w:p w14:paraId="20BFBFBB" w14:textId="77777777" w:rsidR="007D5B9B" w:rsidRPr="000D685E" w:rsidRDefault="007D5B9B" w:rsidP="007D5B9B">
      <w:pPr>
        <w:rPr>
          <w:b/>
          <w:sz w:val="24"/>
          <w:szCs w:val="24"/>
        </w:rPr>
      </w:pPr>
      <w:r w:rsidRPr="000D685E">
        <w:rPr>
          <w:b/>
          <w:sz w:val="24"/>
          <w:szCs w:val="24"/>
        </w:rPr>
        <w:t>7.4.2.5.18.3 Параметры отклика</w:t>
      </w:r>
    </w:p>
    <w:p w14:paraId="772B19B5" w14:textId="77777777" w:rsidR="007D5B9B" w:rsidRPr="007D5B9B" w:rsidRDefault="007D5B9B" w:rsidP="007D5B9B">
      <w:pPr>
        <w:rPr>
          <w:sz w:val="24"/>
          <w:szCs w:val="24"/>
        </w:rPr>
      </w:pPr>
      <w:r w:rsidRPr="007D5B9B">
        <w:rPr>
          <w:sz w:val="24"/>
          <w:szCs w:val="24"/>
        </w:rPr>
        <w:t xml:space="preserve">Числовой идентификатор = 785       </w:t>
      </w:r>
    </w:p>
    <w:p w14:paraId="4B863E79" w14:textId="77777777" w:rsidR="007D5B9B" w:rsidRPr="007D5B9B" w:rsidRDefault="007D5B9B" w:rsidP="007D5B9B">
      <w:pPr>
        <w:rPr>
          <w:sz w:val="24"/>
          <w:szCs w:val="24"/>
        </w:rPr>
      </w:pPr>
      <w:proofErr w:type="spellStart"/>
      <w:r w:rsidRPr="007D5B9B">
        <w:rPr>
          <w:sz w:val="24"/>
          <w:szCs w:val="24"/>
        </w:rPr>
        <w:t>Субиндекс</w:t>
      </w:r>
      <w:proofErr w:type="spellEnd"/>
    </w:p>
    <w:p w14:paraId="78177C66"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              </w:t>
      </w:r>
    </w:p>
    <w:p w14:paraId="380C4A18" w14:textId="77777777" w:rsidR="007D5B9B" w:rsidRPr="007D5B9B" w:rsidRDefault="007D5B9B" w:rsidP="007D5B9B">
      <w:pPr>
        <w:rPr>
          <w:sz w:val="24"/>
          <w:szCs w:val="24"/>
        </w:rPr>
      </w:pPr>
      <w:r w:rsidRPr="007D5B9B">
        <w:rPr>
          <w:sz w:val="24"/>
          <w:szCs w:val="24"/>
        </w:rPr>
        <w:t xml:space="preserve">Тип данных </w:t>
      </w:r>
      <w:proofErr w:type="spellStart"/>
      <w:r w:rsidRPr="007D5B9B">
        <w:rPr>
          <w:sz w:val="24"/>
          <w:szCs w:val="24"/>
        </w:rPr>
        <w:t>субиндекса</w:t>
      </w:r>
      <w:proofErr w:type="spellEnd"/>
      <w:r w:rsidRPr="007D5B9B">
        <w:rPr>
          <w:sz w:val="24"/>
          <w:szCs w:val="24"/>
        </w:rPr>
        <w:t xml:space="preserve"> = Беззнаковое8       </w:t>
      </w:r>
    </w:p>
    <w:p w14:paraId="4A834A11" w14:textId="77777777" w:rsidR="007D5B9B" w:rsidRPr="007D5B9B" w:rsidRDefault="007D5B9B" w:rsidP="007D5B9B">
      <w:pPr>
        <w:rPr>
          <w:sz w:val="24"/>
          <w:szCs w:val="24"/>
        </w:rPr>
      </w:pPr>
      <w:r w:rsidRPr="007D5B9B">
        <w:rPr>
          <w:sz w:val="24"/>
          <w:szCs w:val="24"/>
        </w:rPr>
        <w:t>Размер массива</w:t>
      </w:r>
    </w:p>
    <w:p w14:paraId="29BD55BA" w14:textId="77777777" w:rsidR="007D5B9B" w:rsidRPr="007D5B9B" w:rsidRDefault="007D5B9B" w:rsidP="007D5B9B">
      <w:pPr>
        <w:rPr>
          <w:sz w:val="24"/>
          <w:szCs w:val="24"/>
        </w:rPr>
      </w:pPr>
      <w:r w:rsidRPr="007D5B9B">
        <w:rPr>
          <w:sz w:val="24"/>
          <w:szCs w:val="24"/>
        </w:rPr>
        <w:t xml:space="preserve">Название Размера массива = Количество графиков              </w:t>
      </w:r>
    </w:p>
    <w:p w14:paraId="5F8E9B75" w14:textId="77777777" w:rsidR="007D5B9B" w:rsidRPr="007D5B9B" w:rsidRDefault="007D5B9B" w:rsidP="007D5B9B">
      <w:pPr>
        <w:rPr>
          <w:sz w:val="24"/>
          <w:szCs w:val="24"/>
        </w:rPr>
      </w:pPr>
      <w:r w:rsidRPr="007D5B9B">
        <w:rPr>
          <w:sz w:val="24"/>
          <w:szCs w:val="24"/>
        </w:rPr>
        <w:t xml:space="preserve">Тип данных Размера массива = Беззнаковое8       </w:t>
      </w:r>
    </w:p>
    <w:p w14:paraId="7CEEBE01" w14:textId="77777777" w:rsidR="007D5B9B" w:rsidRPr="000D685E" w:rsidRDefault="007D5B9B" w:rsidP="007D5B9B">
      <w:pPr>
        <w:rPr>
          <w:b/>
          <w:sz w:val="24"/>
          <w:szCs w:val="24"/>
        </w:rPr>
      </w:pPr>
      <w:r w:rsidRPr="000D685E">
        <w:rPr>
          <w:b/>
          <w:sz w:val="24"/>
          <w:szCs w:val="24"/>
        </w:rPr>
        <w:t>7.4.2.5.18.4 Отклик на модель переменной</w:t>
      </w:r>
    </w:p>
    <w:p w14:paraId="6DFC18C8" w14:textId="77777777" w:rsidR="007D5B9B" w:rsidRPr="000D685E" w:rsidRDefault="007D5B9B" w:rsidP="007D5B9B">
      <w:pPr>
        <w:rPr>
          <w:b/>
          <w:sz w:val="24"/>
          <w:szCs w:val="24"/>
        </w:rPr>
      </w:pPr>
      <w:r w:rsidRPr="000D685E">
        <w:rPr>
          <w:b/>
          <w:sz w:val="24"/>
          <w:szCs w:val="24"/>
        </w:rPr>
        <w:t xml:space="preserve">КЛАСС: массив структурных переменных                     </w:t>
      </w:r>
    </w:p>
    <w:p w14:paraId="7B4FAA90" w14:textId="77777777" w:rsidR="007D5B9B" w:rsidRPr="000D685E" w:rsidRDefault="007D5B9B" w:rsidP="007D5B9B">
      <w:pPr>
        <w:rPr>
          <w:b/>
          <w:sz w:val="24"/>
          <w:szCs w:val="24"/>
        </w:rPr>
      </w:pPr>
      <w:r w:rsidRPr="000D685E">
        <w:rPr>
          <w:b/>
          <w:sz w:val="24"/>
          <w:szCs w:val="24"/>
        </w:rPr>
        <w:t>АТРИБУТЫ:</w:t>
      </w:r>
    </w:p>
    <w:p w14:paraId="3A4F4488" w14:textId="77777777" w:rsidR="007D5B9B" w:rsidRPr="007D5B9B" w:rsidRDefault="007D5B9B" w:rsidP="007D5B9B">
      <w:pPr>
        <w:rPr>
          <w:sz w:val="24"/>
          <w:szCs w:val="24"/>
        </w:rPr>
      </w:pPr>
      <w:r w:rsidRPr="007D5B9B">
        <w:rPr>
          <w:sz w:val="24"/>
          <w:szCs w:val="24"/>
        </w:rPr>
        <w:t xml:space="preserve">Числовой идентификатор = 785       </w:t>
      </w:r>
    </w:p>
    <w:p w14:paraId="0E04F6BE" w14:textId="77777777" w:rsidR="007D5B9B" w:rsidRPr="007D5B9B" w:rsidRDefault="007D5B9B" w:rsidP="007D5B9B">
      <w:pPr>
        <w:rPr>
          <w:sz w:val="24"/>
          <w:szCs w:val="24"/>
        </w:rPr>
      </w:pPr>
      <w:r w:rsidRPr="007D5B9B">
        <w:rPr>
          <w:sz w:val="24"/>
          <w:szCs w:val="24"/>
        </w:rPr>
        <w:t xml:space="preserve">Название переменной = График              </w:t>
      </w:r>
    </w:p>
    <w:p w14:paraId="6F7A88A0" w14:textId="77777777" w:rsidR="007D5B9B" w:rsidRPr="007D5B9B" w:rsidRDefault="007D5B9B" w:rsidP="007D5B9B">
      <w:pPr>
        <w:rPr>
          <w:sz w:val="24"/>
          <w:szCs w:val="24"/>
        </w:rPr>
      </w:pPr>
      <w:r w:rsidRPr="007D5B9B">
        <w:rPr>
          <w:sz w:val="24"/>
          <w:szCs w:val="24"/>
        </w:rPr>
        <w:t xml:space="preserve">Количество полей = 3              </w:t>
      </w:r>
    </w:p>
    <w:p w14:paraId="4AD84568" w14:textId="77777777" w:rsidR="007D5B9B" w:rsidRPr="007D5B9B" w:rsidRDefault="007D5B9B" w:rsidP="007D5B9B">
      <w:pPr>
        <w:rPr>
          <w:sz w:val="24"/>
          <w:szCs w:val="24"/>
        </w:rPr>
      </w:pPr>
      <w:r w:rsidRPr="007D5B9B">
        <w:rPr>
          <w:sz w:val="24"/>
          <w:szCs w:val="24"/>
        </w:rPr>
        <w:t>Список полей</w:t>
      </w:r>
    </w:p>
    <w:p w14:paraId="65EB742E"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Идентификатор_графика</w:t>
      </w:r>
      <w:proofErr w:type="spellEnd"/>
      <w:r w:rsidRPr="007D5B9B">
        <w:rPr>
          <w:sz w:val="24"/>
          <w:szCs w:val="24"/>
        </w:rPr>
        <w:t xml:space="preserve">                     </w:t>
      </w:r>
    </w:p>
    <w:p w14:paraId="14D4FAE8" w14:textId="77777777" w:rsidR="007D5B9B" w:rsidRPr="007D5B9B" w:rsidRDefault="007D5B9B" w:rsidP="007D5B9B">
      <w:pPr>
        <w:rPr>
          <w:sz w:val="24"/>
          <w:szCs w:val="24"/>
        </w:rPr>
      </w:pPr>
      <w:r w:rsidRPr="007D5B9B">
        <w:rPr>
          <w:sz w:val="24"/>
          <w:szCs w:val="24"/>
        </w:rPr>
        <w:t xml:space="preserve">Название типа данных поля = Беззнаковое16       </w:t>
      </w:r>
    </w:p>
    <w:p w14:paraId="49AA42DD" w14:textId="77777777" w:rsidR="007D5B9B" w:rsidRPr="007D5B9B" w:rsidRDefault="007D5B9B" w:rsidP="007D5B9B">
      <w:pPr>
        <w:rPr>
          <w:sz w:val="24"/>
          <w:szCs w:val="24"/>
        </w:rPr>
      </w:pPr>
      <w:r w:rsidRPr="007D5B9B">
        <w:rPr>
          <w:sz w:val="24"/>
          <w:szCs w:val="24"/>
        </w:rPr>
        <w:t xml:space="preserve">Название поля = количество соседних устройств                     </w:t>
      </w:r>
    </w:p>
    <w:p w14:paraId="23D3F50C" w14:textId="77777777" w:rsidR="007D5B9B" w:rsidRPr="007D5B9B" w:rsidRDefault="007D5B9B" w:rsidP="007D5B9B">
      <w:pPr>
        <w:rPr>
          <w:sz w:val="24"/>
          <w:szCs w:val="24"/>
        </w:rPr>
      </w:pPr>
      <w:bookmarkStart w:id="217" w:name="bookmark348"/>
      <w:r w:rsidRPr="007D5B9B">
        <w:rPr>
          <w:sz w:val="24"/>
          <w:szCs w:val="24"/>
        </w:rPr>
        <w:t>Название типа данных поля = Беззнаковое8</w:t>
      </w:r>
      <w:bookmarkEnd w:id="217"/>
    </w:p>
    <w:p w14:paraId="156CA242" w14:textId="77777777" w:rsidR="007D5B9B" w:rsidRPr="007D5B9B" w:rsidRDefault="007D5B9B" w:rsidP="007D5B9B">
      <w:pPr>
        <w:rPr>
          <w:sz w:val="24"/>
          <w:szCs w:val="24"/>
        </w:rPr>
      </w:pPr>
      <w:r w:rsidRPr="007D5B9B">
        <w:rPr>
          <w:sz w:val="24"/>
          <w:szCs w:val="24"/>
        </w:rPr>
        <w:t>Название поля = Список соседних устройств</w:t>
      </w:r>
    </w:p>
    <w:p w14:paraId="039969BD" w14:textId="77777777" w:rsidR="007D5B9B" w:rsidRPr="007D5B9B" w:rsidRDefault="007D5B9B" w:rsidP="007D5B9B">
      <w:pPr>
        <w:rPr>
          <w:sz w:val="24"/>
          <w:szCs w:val="24"/>
        </w:rPr>
      </w:pPr>
      <w:r w:rsidRPr="007D5B9B">
        <w:rPr>
          <w:sz w:val="24"/>
          <w:szCs w:val="24"/>
        </w:rPr>
        <w:t xml:space="preserve">Название типа данных поля = Массив </w:t>
      </w:r>
      <w:proofErr w:type="spellStart"/>
      <w:r w:rsidRPr="007D5B9B">
        <w:rPr>
          <w:sz w:val="24"/>
          <w:szCs w:val="24"/>
        </w:rPr>
        <w:t>Псевдоним_соседнегоустройства</w:t>
      </w:r>
      <w:proofErr w:type="spellEnd"/>
    </w:p>
    <w:p w14:paraId="2F7A2E22" w14:textId="77777777" w:rsidR="007D5B9B" w:rsidRPr="007D5B9B" w:rsidRDefault="007D5B9B" w:rsidP="007D5B9B">
      <w:pPr>
        <w:rPr>
          <w:sz w:val="24"/>
          <w:szCs w:val="24"/>
        </w:rPr>
      </w:pPr>
      <w:r w:rsidRPr="007D5B9B">
        <w:rPr>
          <w:sz w:val="24"/>
          <w:szCs w:val="24"/>
        </w:rPr>
        <w:t>Размер массива = переменная</w:t>
      </w:r>
    </w:p>
    <w:p w14:paraId="7D48AA36" w14:textId="77777777" w:rsidR="007D5B9B" w:rsidRPr="000D685E" w:rsidRDefault="007D5B9B" w:rsidP="007D5B9B">
      <w:pPr>
        <w:rPr>
          <w:b/>
          <w:sz w:val="24"/>
          <w:szCs w:val="24"/>
        </w:rPr>
      </w:pPr>
      <w:r w:rsidRPr="000D685E">
        <w:rPr>
          <w:b/>
          <w:sz w:val="24"/>
          <w:szCs w:val="24"/>
        </w:rPr>
        <w:lastRenderedPageBreak/>
        <w:t>КЛАСС: Тип данных</w:t>
      </w:r>
    </w:p>
    <w:p w14:paraId="67B6CDFB" w14:textId="77777777" w:rsidR="007D5B9B" w:rsidRPr="000D685E" w:rsidRDefault="007D5B9B" w:rsidP="007D5B9B">
      <w:pPr>
        <w:rPr>
          <w:b/>
          <w:sz w:val="24"/>
          <w:szCs w:val="24"/>
        </w:rPr>
      </w:pPr>
      <w:r w:rsidRPr="000D685E">
        <w:rPr>
          <w:b/>
          <w:sz w:val="24"/>
          <w:szCs w:val="24"/>
        </w:rPr>
        <w:t>АТРИБУТЫ:</w:t>
      </w:r>
    </w:p>
    <w:p w14:paraId="6B08F378" w14:textId="77777777" w:rsidR="007D5B9B" w:rsidRPr="007D5B9B" w:rsidRDefault="007D5B9B" w:rsidP="007D5B9B">
      <w:pPr>
        <w:rPr>
          <w:sz w:val="24"/>
          <w:szCs w:val="24"/>
        </w:rPr>
      </w:pPr>
      <w:r w:rsidRPr="007D5B9B">
        <w:rPr>
          <w:sz w:val="24"/>
          <w:szCs w:val="24"/>
        </w:rPr>
        <w:t xml:space="preserve">Название Типа данных = Массив </w:t>
      </w:r>
      <w:proofErr w:type="spellStart"/>
      <w:r w:rsidRPr="007D5B9B">
        <w:rPr>
          <w:sz w:val="24"/>
          <w:szCs w:val="24"/>
        </w:rPr>
        <w:t>Псевдоним_соседнегоустройства</w:t>
      </w:r>
      <w:proofErr w:type="spellEnd"/>
    </w:p>
    <w:p w14:paraId="517121E7" w14:textId="77777777" w:rsidR="007D5B9B" w:rsidRPr="007D5B9B" w:rsidRDefault="007D5B9B" w:rsidP="007D5B9B">
      <w:pPr>
        <w:rPr>
          <w:sz w:val="24"/>
          <w:szCs w:val="24"/>
        </w:rPr>
      </w:pPr>
      <w:r w:rsidRPr="007D5B9B">
        <w:rPr>
          <w:sz w:val="24"/>
          <w:szCs w:val="24"/>
        </w:rPr>
        <w:t>Формат = Массив</w:t>
      </w:r>
    </w:p>
    <w:p w14:paraId="7C2E768D" w14:textId="77777777" w:rsidR="007D5B9B" w:rsidRPr="007D5B9B" w:rsidRDefault="007D5B9B" w:rsidP="007D5B9B">
      <w:pPr>
        <w:rPr>
          <w:sz w:val="24"/>
          <w:szCs w:val="24"/>
        </w:rPr>
      </w:pPr>
      <w:r w:rsidRPr="007D5B9B">
        <w:rPr>
          <w:sz w:val="24"/>
          <w:szCs w:val="24"/>
        </w:rPr>
        <w:t>Количество элементов массива = значение счетчика соседних устройств</w:t>
      </w:r>
    </w:p>
    <w:p w14:paraId="1D87050C" w14:textId="77777777" w:rsidR="007D5B9B" w:rsidRPr="007D5B9B" w:rsidRDefault="007D5B9B" w:rsidP="007D5B9B">
      <w:pPr>
        <w:rPr>
          <w:sz w:val="24"/>
          <w:szCs w:val="24"/>
        </w:rPr>
      </w:pPr>
      <w:r w:rsidRPr="007D5B9B">
        <w:rPr>
          <w:sz w:val="24"/>
          <w:szCs w:val="24"/>
        </w:rPr>
        <w:t>Тип данных элемента массива = Беззнаковое16</w:t>
      </w:r>
    </w:p>
    <w:p w14:paraId="5FD960B8" w14:textId="77777777" w:rsidR="007D5B9B" w:rsidRPr="000D685E" w:rsidRDefault="007D5B9B" w:rsidP="007D5B9B">
      <w:pPr>
        <w:rPr>
          <w:b/>
          <w:sz w:val="24"/>
          <w:szCs w:val="24"/>
        </w:rPr>
      </w:pPr>
      <w:r w:rsidRPr="000D685E">
        <w:rPr>
          <w:b/>
          <w:sz w:val="24"/>
          <w:szCs w:val="24"/>
        </w:rPr>
        <w:t>7.4.2.5.19 Считывание значка атрибута соседнего устройства</w:t>
      </w:r>
    </w:p>
    <w:p w14:paraId="31605800" w14:textId="77777777" w:rsidR="007D5B9B" w:rsidRPr="000D685E" w:rsidRDefault="007D5B9B" w:rsidP="007D5B9B">
      <w:pPr>
        <w:rPr>
          <w:b/>
          <w:sz w:val="24"/>
          <w:szCs w:val="24"/>
        </w:rPr>
      </w:pPr>
      <w:r w:rsidRPr="000D685E">
        <w:rPr>
          <w:b/>
          <w:sz w:val="24"/>
          <w:szCs w:val="24"/>
        </w:rPr>
        <w:t>7.4.2.5.19.1 Обзор услуги</w:t>
      </w:r>
    </w:p>
    <w:p w14:paraId="581CB3B7" w14:textId="77777777" w:rsidR="007D5B9B" w:rsidRPr="007D5B9B" w:rsidRDefault="007D5B9B" w:rsidP="007D5B9B">
      <w:pPr>
        <w:rPr>
          <w:sz w:val="24"/>
          <w:szCs w:val="24"/>
        </w:rPr>
      </w:pPr>
      <w:r w:rsidRPr="007D5B9B">
        <w:rPr>
          <w:sz w:val="24"/>
          <w:szCs w:val="24"/>
        </w:rPr>
        <w:t>Эта команда считывает атрибуты соседнего устройства с сетевого устройства.</w:t>
      </w:r>
    </w:p>
    <w:p w14:paraId="60276AC4" w14:textId="77777777" w:rsidR="007D5B9B" w:rsidRPr="000D685E" w:rsidRDefault="007D5B9B" w:rsidP="007D5B9B">
      <w:pPr>
        <w:rPr>
          <w:b/>
          <w:sz w:val="24"/>
          <w:szCs w:val="24"/>
        </w:rPr>
      </w:pPr>
      <w:r w:rsidRPr="000D685E">
        <w:rPr>
          <w:b/>
          <w:sz w:val="24"/>
          <w:szCs w:val="24"/>
        </w:rPr>
        <w:t>7.4.2.5.19.2 Запрос параметров</w:t>
      </w:r>
    </w:p>
    <w:p w14:paraId="6337C1A2" w14:textId="77777777" w:rsidR="007D5B9B" w:rsidRPr="007D5B9B" w:rsidRDefault="007D5B9B" w:rsidP="007D5B9B">
      <w:pPr>
        <w:rPr>
          <w:sz w:val="24"/>
          <w:szCs w:val="24"/>
        </w:rPr>
      </w:pPr>
      <w:r w:rsidRPr="007D5B9B">
        <w:rPr>
          <w:sz w:val="24"/>
          <w:szCs w:val="24"/>
        </w:rPr>
        <w:t xml:space="preserve">Числовой идентификатор = 786              </w:t>
      </w:r>
    </w:p>
    <w:p w14:paraId="6D0C5B49" w14:textId="77777777" w:rsidR="007D5B9B" w:rsidRPr="007D5B9B" w:rsidRDefault="007D5B9B" w:rsidP="007D5B9B">
      <w:pPr>
        <w:rPr>
          <w:sz w:val="24"/>
          <w:szCs w:val="24"/>
        </w:rPr>
      </w:pPr>
      <w:r w:rsidRPr="007D5B9B">
        <w:rPr>
          <w:sz w:val="24"/>
          <w:szCs w:val="24"/>
        </w:rPr>
        <w:t>Дополнительный идентификатор</w:t>
      </w:r>
    </w:p>
    <w:p w14:paraId="0E16EDE4" w14:textId="77777777" w:rsidR="007D5B9B" w:rsidRPr="007D5B9B" w:rsidRDefault="007D5B9B" w:rsidP="007D5B9B">
      <w:pPr>
        <w:rPr>
          <w:sz w:val="24"/>
          <w:szCs w:val="24"/>
        </w:rPr>
      </w:pPr>
      <w:r w:rsidRPr="007D5B9B">
        <w:rPr>
          <w:sz w:val="24"/>
          <w:szCs w:val="24"/>
        </w:rPr>
        <w:t xml:space="preserve">Название = </w:t>
      </w:r>
      <w:proofErr w:type="spellStart"/>
      <w:r w:rsidRPr="007D5B9B">
        <w:rPr>
          <w:sz w:val="24"/>
          <w:szCs w:val="24"/>
        </w:rPr>
        <w:t>Псевдоним_соседнегоустройства</w:t>
      </w:r>
      <w:proofErr w:type="spellEnd"/>
      <w:r w:rsidRPr="007D5B9B">
        <w:rPr>
          <w:sz w:val="24"/>
          <w:szCs w:val="24"/>
        </w:rPr>
        <w:t xml:space="preserve">                            </w:t>
      </w:r>
    </w:p>
    <w:p w14:paraId="20B10CBC" w14:textId="77777777" w:rsidR="007D5B9B" w:rsidRPr="007D5B9B" w:rsidRDefault="007D5B9B" w:rsidP="007D5B9B">
      <w:pPr>
        <w:rPr>
          <w:sz w:val="24"/>
          <w:szCs w:val="24"/>
        </w:rPr>
      </w:pPr>
      <w:r w:rsidRPr="007D5B9B">
        <w:rPr>
          <w:sz w:val="24"/>
          <w:szCs w:val="24"/>
        </w:rPr>
        <w:t xml:space="preserve">Тип данных = Беззнаковое8                            </w:t>
      </w:r>
    </w:p>
    <w:p w14:paraId="43425805" w14:textId="77777777" w:rsidR="007D5B9B" w:rsidRPr="000D685E" w:rsidRDefault="007D5B9B" w:rsidP="007D5B9B">
      <w:pPr>
        <w:rPr>
          <w:b/>
          <w:sz w:val="24"/>
          <w:szCs w:val="24"/>
        </w:rPr>
      </w:pPr>
      <w:r w:rsidRPr="000D685E">
        <w:rPr>
          <w:b/>
          <w:sz w:val="24"/>
          <w:szCs w:val="24"/>
        </w:rPr>
        <w:t>7.4.2.5.19.3 Параметры отклика</w:t>
      </w:r>
    </w:p>
    <w:p w14:paraId="63379BD8" w14:textId="77777777" w:rsidR="007D5B9B" w:rsidRPr="007D5B9B" w:rsidRDefault="007D5B9B" w:rsidP="007D5B9B">
      <w:pPr>
        <w:rPr>
          <w:sz w:val="24"/>
          <w:szCs w:val="24"/>
        </w:rPr>
      </w:pPr>
      <w:r w:rsidRPr="007D5B9B">
        <w:rPr>
          <w:sz w:val="24"/>
          <w:szCs w:val="24"/>
        </w:rPr>
        <w:t xml:space="preserve">Числовой идентификатор = 786              </w:t>
      </w:r>
    </w:p>
    <w:p w14:paraId="67629A1D" w14:textId="77777777" w:rsidR="007D5B9B" w:rsidRPr="007D5B9B" w:rsidRDefault="007D5B9B" w:rsidP="007D5B9B">
      <w:pPr>
        <w:rPr>
          <w:sz w:val="24"/>
          <w:szCs w:val="24"/>
        </w:rPr>
      </w:pPr>
      <w:r w:rsidRPr="007D5B9B">
        <w:rPr>
          <w:sz w:val="24"/>
          <w:szCs w:val="24"/>
        </w:rPr>
        <w:t>Дополнительный идентификатор</w:t>
      </w:r>
    </w:p>
    <w:p w14:paraId="4CBF32E9" w14:textId="77777777" w:rsidR="007D5B9B" w:rsidRPr="007D5B9B" w:rsidRDefault="007D5B9B" w:rsidP="007D5B9B">
      <w:pPr>
        <w:rPr>
          <w:sz w:val="24"/>
          <w:szCs w:val="24"/>
        </w:rPr>
      </w:pPr>
      <w:r w:rsidRPr="007D5B9B">
        <w:rPr>
          <w:sz w:val="24"/>
          <w:szCs w:val="24"/>
        </w:rPr>
        <w:t xml:space="preserve">Название = </w:t>
      </w:r>
      <w:proofErr w:type="spellStart"/>
      <w:r w:rsidRPr="007D5B9B">
        <w:rPr>
          <w:sz w:val="24"/>
          <w:szCs w:val="24"/>
        </w:rPr>
        <w:t>Псевдоним_соседнегоустройства</w:t>
      </w:r>
      <w:proofErr w:type="spellEnd"/>
      <w:r w:rsidRPr="007D5B9B">
        <w:rPr>
          <w:sz w:val="24"/>
          <w:szCs w:val="24"/>
        </w:rPr>
        <w:t xml:space="preserve">                            </w:t>
      </w:r>
    </w:p>
    <w:p w14:paraId="5E10EF75" w14:textId="77777777" w:rsidR="007D5B9B" w:rsidRPr="007D5B9B" w:rsidRDefault="007D5B9B" w:rsidP="007D5B9B">
      <w:pPr>
        <w:rPr>
          <w:sz w:val="24"/>
          <w:szCs w:val="24"/>
        </w:rPr>
      </w:pPr>
      <w:r w:rsidRPr="007D5B9B">
        <w:rPr>
          <w:sz w:val="24"/>
          <w:szCs w:val="24"/>
        </w:rPr>
        <w:t xml:space="preserve">Тип данных = Беззнаковое8                            </w:t>
      </w:r>
    </w:p>
    <w:p w14:paraId="4ABF3B0A" w14:textId="77777777" w:rsidR="007D5B9B" w:rsidRPr="000D685E" w:rsidRDefault="007D5B9B" w:rsidP="007D5B9B">
      <w:pPr>
        <w:rPr>
          <w:b/>
          <w:sz w:val="24"/>
          <w:szCs w:val="24"/>
        </w:rPr>
      </w:pPr>
      <w:r w:rsidRPr="000D685E">
        <w:rPr>
          <w:b/>
          <w:sz w:val="24"/>
          <w:szCs w:val="24"/>
        </w:rPr>
        <w:t>7.4.2.5.19.4 Отклик на модель переменной</w:t>
      </w:r>
    </w:p>
    <w:p w14:paraId="2548B8D0" w14:textId="77777777" w:rsidR="007D5B9B" w:rsidRPr="000D685E" w:rsidRDefault="007D5B9B" w:rsidP="007D5B9B">
      <w:pPr>
        <w:rPr>
          <w:b/>
          <w:sz w:val="24"/>
          <w:szCs w:val="24"/>
        </w:rPr>
      </w:pPr>
      <w:r w:rsidRPr="000D685E">
        <w:rPr>
          <w:b/>
          <w:sz w:val="24"/>
          <w:szCs w:val="24"/>
        </w:rPr>
        <w:t xml:space="preserve">КЛАСС: Простая переменная                            </w:t>
      </w:r>
    </w:p>
    <w:p w14:paraId="71E6D6A8" w14:textId="77777777" w:rsidR="007D5B9B" w:rsidRPr="000D685E" w:rsidRDefault="007D5B9B" w:rsidP="007D5B9B">
      <w:pPr>
        <w:rPr>
          <w:b/>
          <w:sz w:val="24"/>
          <w:szCs w:val="24"/>
        </w:rPr>
      </w:pPr>
      <w:r w:rsidRPr="000D685E">
        <w:rPr>
          <w:b/>
          <w:sz w:val="24"/>
          <w:szCs w:val="24"/>
        </w:rPr>
        <w:t>АТРИБУТЫ:</w:t>
      </w:r>
    </w:p>
    <w:p w14:paraId="3FC5D5BB" w14:textId="77777777" w:rsidR="007D5B9B" w:rsidRPr="007D5B9B" w:rsidRDefault="007D5B9B" w:rsidP="007D5B9B">
      <w:pPr>
        <w:rPr>
          <w:sz w:val="24"/>
          <w:szCs w:val="24"/>
        </w:rPr>
      </w:pPr>
      <w:r w:rsidRPr="007D5B9B">
        <w:rPr>
          <w:sz w:val="24"/>
          <w:szCs w:val="24"/>
        </w:rPr>
        <w:t xml:space="preserve">Числовой идентификатор = 786              </w:t>
      </w:r>
    </w:p>
    <w:p w14:paraId="23A53396" w14:textId="77777777" w:rsidR="007D5B9B" w:rsidRPr="007D5B9B" w:rsidRDefault="007D5B9B" w:rsidP="007D5B9B">
      <w:pPr>
        <w:rPr>
          <w:sz w:val="24"/>
          <w:szCs w:val="24"/>
        </w:rPr>
      </w:pPr>
      <w:r w:rsidRPr="007D5B9B">
        <w:rPr>
          <w:sz w:val="24"/>
          <w:szCs w:val="24"/>
        </w:rPr>
        <w:t xml:space="preserve">Название переменной = значки соседних устройств                     </w:t>
      </w:r>
    </w:p>
    <w:p w14:paraId="13B8D45E" w14:textId="77777777" w:rsidR="007D5B9B" w:rsidRPr="007D5B9B" w:rsidRDefault="007D5B9B" w:rsidP="007D5B9B">
      <w:pPr>
        <w:rPr>
          <w:sz w:val="24"/>
          <w:szCs w:val="24"/>
        </w:rPr>
      </w:pPr>
      <w:r w:rsidRPr="007D5B9B">
        <w:rPr>
          <w:sz w:val="24"/>
          <w:szCs w:val="24"/>
        </w:rPr>
        <w:t xml:space="preserve">Название Типа данных = Битовое поле                     </w:t>
      </w:r>
    </w:p>
    <w:p w14:paraId="34B7C994" w14:textId="77777777" w:rsidR="007D5B9B" w:rsidRPr="000D685E" w:rsidRDefault="007D5B9B" w:rsidP="007D5B9B">
      <w:pPr>
        <w:rPr>
          <w:b/>
          <w:sz w:val="24"/>
          <w:szCs w:val="24"/>
        </w:rPr>
      </w:pPr>
      <w:bookmarkStart w:id="218" w:name="bookmark349"/>
      <w:r w:rsidRPr="000D685E">
        <w:rPr>
          <w:b/>
          <w:sz w:val="24"/>
          <w:szCs w:val="24"/>
        </w:rPr>
        <w:t>7</w:t>
      </w:r>
      <w:bookmarkEnd w:id="218"/>
      <w:r w:rsidRPr="000D685E">
        <w:rPr>
          <w:b/>
          <w:sz w:val="24"/>
          <w:szCs w:val="24"/>
        </w:rPr>
        <w:t>.4.2.5.20 Считывание уровня сигнала соседнего устройства</w:t>
      </w:r>
    </w:p>
    <w:p w14:paraId="09BD0BC9" w14:textId="77777777" w:rsidR="007D5B9B" w:rsidRPr="000D685E" w:rsidRDefault="007D5B9B" w:rsidP="007D5B9B">
      <w:pPr>
        <w:rPr>
          <w:b/>
          <w:sz w:val="24"/>
          <w:szCs w:val="24"/>
        </w:rPr>
      </w:pPr>
      <w:r w:rsidRPr="000D685E">
        <w:rPr>
          <w:b/>
          <w:sz w:val="24"/>
          <w:szCs w:val="24"/>
        </w:rPr>
        <w:t>7.4.2.5.20.1 Обзор услуги</w:t>
      </w:r>
    </w:p>
    <w:p w14:paraId="3479C967" w14:textId="77777777" w:rsidR="007D5B9B" w:rsidRPr="007D5B9B" w:rsidRDefault="007D5B9B" w:rsidP="007D5B9B">
      <w:pPr>
        <w:rPr>
          <w:sz w:val="24"/>
          <w:szCs w:val="24"/>
        </w:rPr>
      </w:pPr>
      <w:r w:rsidRPr="007D5B9B">
        <w:rPr>
          <w:sz w:val="24"/>
          <w:szCs w:val="24"/>
        </w:rPr>
        <w:t>Эта услуга считывает уровень сигнала в таблице соседних устройств с сетевого устройства.</w:t>
      </w:r>
    </w:p>
    <w:p w14:paraId="3F3054C7" w14:textId="77777777" w:rsidR="007D5B9B" w:rsidRPr="000D685E" w:rsidRDefault="007D5B9B" w:rsidP="007D5B9B">
      <w:pPr>
        <w:rPr>
          <w:b/>
          <w:sz w:val="24"/>
          <w:szCs w:val="24"/>
        </w:rPr>
      </w:pPr>
      <w:r w:rsidRPr="000D685E">
        <w:rPr>
          <w:b/>
          <w:sz w:val="24"/>
          <w:szCs w:val="24"/>
        </w:rPr>
        <w:t>7.4.2.5.20.2 Запрос параметров</w:t>
      </w:r>
    </w:p>
    <w:p w14:paraId="3C312066" w14:textId="77777777" w:rsidR="007D5B9B" w:rsidRPr="007D5B9B" w:rsidRDefault="007D5B9B" w:rsidP="007D5B9B">
      <w:pPr>
        <w:rPr>
          <w:sz w:val="24"/>
          <w:szCs w:val="24"/>
        </w:rPr>
      </w:pPr>
      <w:r w:rsidRPr="007D5B9B">
        <w:rPr>
          <w:sz w:val="24"/>
          <w:szCs w:val="24"/>
        </w:rPr>
        <w:t xml:space="preserve">Числовой идентификатор = 787 </w:t>
      </w:r>
    </w:p>
    <w:p w14:paraId="43B4B52F"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w:t>
      </w:r>
    </w:p>
    <w:p w14:paraId="06979489"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              </w:t>
      </w:r>
    </w:p>
    <w:p w14:paraId="0029F1B0"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Тип данных = Беззнаковое16 </w:t>
      </w:r>
    </w:p>
    <w:p w14:paraId="64299CF7" w14:textId="77777777" w:rsidR="007D5B9B" w:rsidRPr="007D5B9B" w:rsidRDefault="007D5B9B" w:rsidP="007D5B9B">
      <w:pPr>
        <w:rPr>
          <w:sz w:val="24"/>
          <w:szCs w:val="24"/>
        </w:rPr>
      </w:pPr>
      <w:r w:rsidRPr="007D5B9B">
        <w:rPr>
          <w:sz w:val="24"/>
          <w:szCs w:val="24"/>
        </w:rPr>
        <w:t xml:space="preserve">Количество элементов       </w:t>
      </w:r>
    </w:p>
    <w:p w14:paraId="2B779A22" w14:textId="77777777" w:rsidR="007D5B9B" w:rsidRPr="007D5B9B" w:rsidRDefault="007D5B9B" w:rsidP="007D5B9B">
      <w:pPr>
        <w:rPr>
          <w:sz w:val="24"/>
          <w:szCs w:val="24"/>
        </w:rPr>
      </w:pPr>
      <w:r w:rsidRPr="007D5B9B">
        <w:rPr>
          <w:sz w:val="24"/>
          <w:szCs w:val="24"/>
        </w:rPr>
        <w:t xml:space="preserve">Название Счетчика элементов = Счетчик записей       </w:t>
      </w:r>
    </w:p>
    <w:p w14:paraId="2660C985" w14:textId="77777777" w:rsidR="007D5B9B" w:rsidRPr="007D5B9B" w:rsidRDefault="007D5B9B" w:rsidP="007D5B9B">
      <w:pPr>
        <w:rPr>
          <w:sz w:val="24"/>
          <w:szCs w:val="24"/>
        </w:rPr>
      </w:pPr>
      <w:r w:rsidRPr="007D5B9B">
        <w:rPr>
          <w:sz w:val="24"/>
          <w:szCs w:val="24"/>
        </w:rPr>
        <w:t xml:space="preserve">Количество элементов Тип данных = Беззнаковое8       </w:t>
      </w:r>
    </w:p>
    <w:p w14:paraId="6A1FAB83" w14:textId="77777777" w:rsidR="007D5B9B" w:rsidRPr="000D685E" w:rsidRDefault="007D5B9B" w:rsidP="007D5B9B">
      <w:pPr>
        <w:rPr>
          <w:b/>
          <w:sz w:val="24"/>
          <w:szCs w:val="24"/>
        </w:rPr>
      </w:pPr>
      <w:r w:rsidRPr="000D685E">
        <w:rPr>
          <w:b/>
          <w:sz w:val="24"/>
          <w:szCs w:val="24"/>
        </w:rPr>
        <w:t>7.4.2.5.20.3 Параметры отклика</w:t>
      </w:r>
    </w:p>
    <w:p w14:paraId="5C03A345" w14:textId="77777777" w:rsidR="007D5B9B" w:rsidRPr="007D5B9B" w:rsidRDefault="007D5B9B" w:rsidP="007D5B9B">
      <w:pPr>
        <w:rPr>
          <w:sz w:val="24"/>
          <w:szCs w:val="24"/>
        </w:rPr>
      </w:pPr>
      <w:r w:rsidRPr="007D5B9B">
        <w:rPr>
          <w:sz w:val="24"/>
          <w:szCs w:val="24"/>
        </w:rPr>
        <w:t xml:space="preserve">Числовой идентификатор = 787       </w:t>
      </w:r>
    </w:p>
    <w:p w14:paraId="129B7060" w14:textId="77777777" w:rsidR="007D5B9B" w:rsidRPr="007D5B9B" w:rsidRDefault="007D5B9B" w:rsidP="007D5B9B">
      <w:pPr>
        <w:rPr>
          <w:sz w:val="24"/>
          <w:szCs w:val="24"/>
        </w:rPr>
      </w:pPr>
      <w:proofErr w:type="spellStart"/>
      <w:r w:rsidRPr="007D5B9B">
        <w:rPr>
          <w:sz w:val="24"/>
          <w:szCs w:val="24"/>
        </w:rPr>
        <w:t>Субиндекс</w:t>
      </w:r>
      <w:proofErr w:type="spellEnd"/>
    </w:p>
    <w:p w14:paraId="7032D256"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              </w:t>
      </w:r>
    </w:p>
    <w:p w14:paraId="68BC27AC"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Тип данных = Беззнаковое16 </w:t>
      </w:r>
    </w:p>
    <w:p w14:paraId="154AEA32" w14:textId="77777777" w:rsidR="007D5B9B" w:rsidRPr="007D5B9B" w:rsidRDefault="007D5B9B" w:rsidP="007D5B9B">
      <w:pPr>
        <w:rPr>
          <w:sz w:val="24"/>
          <w:szCs w:val="24"/>
        </w:rPr>
      </w:pPr>
      <w:r w:rsidRPr="007D5B9B">
        <w:rPr>
          <w:sz w:val="24"/>
          <w:szCs w:val="24"/>
        </w:rPr>
        <w:t xml:space="preserve">Количество элементов       </w:t>
      </w:r>
    </w:p>
    <w:p w14:paraId="76074B8A" w14:textId="77777777" w:rsidR="007D5B9B" w:rsidRPr="007D5B9B" w:rsidRDefault="007D5B9B" w:rsidP="007D5B9B">
      <w:pPr>
        <w:rPr>
          <w:sz w:val="24"/>
          <w:szCs w:val="24"/>
        </w:rPr>
      </w:pPr>
      <w:r w:rsidRPr="007D5B9B">
        <w:rPr>
          <w:sz w:val="24"/>
          <w:szCs w:val="24"/>
        </w:rPr>
        <w:t xml:space="preserve">Название Счетчика элементов = Счетчик записей       </w:t>
      </w:r>
    </w:p>
    <w:p w14:paraId="10E9E300" w14:textId="77777777" w:rsidR="007D5B9B" w:rsidRPr="007D5B9B" w:rsidRDefault="007D5B9B" w:rsidP="007D5B9B">
      <w:pPr>
        <w:rPr>
          <w:sz w:val="24"/>
          <w:szCs w:val="24"/>
        </w:rPr>
      </w:pPr>
      <w:r w:rsidRPr="007D5B9B">
        <w:rPr>
          <w:sz w:val="24"/>
          <w:szCs w:val="24"/>
        </w:rPr>
        <w:t xml:space="preserve">Количество элементов Тип данных = Беззнаковое8 </w:t>
      </w:r>
    </w:p>
    <w:p w14:paraId="77B61FD5" w14:textId="77777777" w:rsidR="007D5B9B" w:rsidRPr="007D5B9B" w:rsidRDefault="007D5B9B" w:rsidP="007D5B9B">
      <w:pPr>
        <w:rPr>
          <w:sz w:val="24"/>
          <w:szCs w:val="24"/>
        </w:rPr>
      </w:pPr>
      <w:r w:rsidRPr="007D5B9B">
        <w:rPr>
          <w:sz w:val="24"/>
          <w:szCs w:val="24"/>
        </w:rPr>
        <w:t xml:space="preserve">Размер массива       </w:t>
      </w:r>
    </w:p>
    <w:p w14:paraId="20F02E5C" w14:textId="77777777" w:rsidR="007D5B9B" w:rsidRPr="007D5B9B" w:rsidRDefault="007D5B9B" w:rsidP="007D5B9B">
      <w:pPr>
        <w:rPr>
          <w:sz w:val="24"/>
          <w:szCs w:val="24"/>
        </w:rPr>
      </w:pPr>
      <w:r w:rsidRPr="007D5B9B">
        <w:rPr>
          <w:sz w:val="24"/>
          <w:szCs w:val="24"/>
        </w:rPr>
        <w:t xml:space="preserve">Название Размера массива = Число соседних устройств              </w:t>
      </w:r>
    </w:p>
    <w:p w14:paraId="392F3C31" w14:textId="77777777" w:rsidR="007D5B9B" w:rsidRPr="007D5B9B" w:rsidRDefault="007D5B9B" w:rsidP="007D5B9B">
      <w:pPr>
        <w:rPr>
          <w:sz w:val="24"/>
          <w:szCs w:val="24"/>
        </w:rPr>
      </w:pPr>
      <w:r w:rsidRPr="007D5B9B">
        <w:rPr>
          <w:sz w:val="24"/>
          <w:szCs w:val="24"/>
        </w:rPr>
        <w:t xml:space="preserve">Тип данных Размера массива = Беззнаковое16       </w:t>
      </w:r>
    </w:p>
    <w:p w14:paraId="6424E330" w14:textId="77777777" w:rsidR="007D5B9B" w:rsidRPr="000D685E" w:rsidRDefault="007D5B9B" w:rsidP="007D5B9B">
      <w:pPr>
        <w:rPr>
          <w:b/>
          <w:sz w:val="24"/>
          <w:szCs w:val="24"/>
        </w:rPr>
      </w:pPr>
      <w:r w:rsidRPr="000D685E">
        <w:rPr>
          <w:b/>
          <w:sz w:val="24"/>
          <w:szCs w:val="24"/>
        </w:rPr>
        <w:t>7.4.2.5.20.4 Вариативная модель</w:t>
      </w:r>
    </w:p>
    <w:p w14:paraId="762C9BE6" w14:textId="77777777" w:rsidR="007D5B9B" w:rsidRPr="000D685E" w:rsidRDefault="007D5B9B" w:rsidP="007D5B9B">
      <w:pPr>
        <w:rPr>
          <w:b/>
          <w:sz w:val="24"/>
          <w:szCs w:val="24"/>
        </w:rPr>
      </w:pPr>
      <w:r w:rsidRPr="000D685E">
        <w:rPr>
          <w:b/>
          <w:sz w:val="24"/>
          <w:szCs w:val="24"/>
        </w:rPr>
        <w:t xml:space="preserve">КЛАСС: массив структурных переменных                     </w:t>
      </w:r>
    </w:p>
    <w:p w14:paraId="2865C33D" w14:textId="77777777" w:rsidR="007D5B9B" w:rsidRPr="000D685E" w:rsidRDefault="007D5B9B" w:rsidP="007D5B9B">
      <w:pPr>
        <w:rPr>
          <w:b/>
          <w:sz w:val="24"/>
          <w:szCs w:val="24"/>
        </w:rPr>
      </w:pPr>
      <w:r w:rsidRPr="000D685E">
        <w:rPr>
          <w:b/>
          <w:sz w:val="24"/>
          <w:szCs w:val="24"/>
        </w:rPr>
        <w:lastRenderedPageBreak/>
        <w:t>АТРИБУТЫ:</w:t>
      </w:r>
    </w:p>
    <w:p w14:paraId="62FFB83A" w14:textId="77777777" w:rsidR="007D5B9B" w:rsidRPr="007D5B9B" w:rsidRDefault="007D5B9B" w:rsidP="007D5B9B">
      <w:pPr>
        <w:rPr>
          <w:sz w:val="24"/>
          <w:szCs w:val="24"/>
        </w:rPr>
      </w:pPr>
      <w:r w:rsidRPr="007D5B9B">
        <w:rPr>
          <w:sz w:val="24"/>
          <w:szCs w:val="24"/>
        </w:rPr>
        <w:t xml:space="preserve">Числовой идентификатор = 787       </w:t>
      </w:r>
    </w:p>
    <w:p w14:paraId="074B6456" w14:textId="77777777" w:rsidR="007D5B9B" w:rsidRPr="007D5B9B" w:rsidRDefault="007D5B9B" w:rsidP="007D5B9B">
      <w:pPr>
        <w:rPr>
          <w:sz w:val="24"/>
          <w:szCs w:val="24"/>
        </w:rPr>
      </w:pPr>
      <w:r w:rsidRPr="007D5B9B">
        <w:rPr>
          <w:sz w:val="24"/>
          <w:szCs w:val="24"/>
        </w:rPr>
        <w:t xml:space="preserve">Название переменной = уровень соседнего сигнала              </w:t>
      </w:r>
    </w:p>
    <w:p w14:paraId="7254F3DB" w14:textId="77777777" w:rsidR="007D5B9B" w:rsidRPr="007D5B9B" w:rsidRDefault="007D5B9B" w:rsidP="007D5B9B">
      <w:pPr>
        <w:rPr>
          <w:sz w:val="24"/>
          <w:szCs w:val="24"/>
        </w:rPr>
      </w:pPr>
      <w:r w:rsidRPr="007D5B9B">
        <w:rPr>
          <w:sz w:val="24"/>
          <w:szCs w:val="24"/>
        </w:rPr>
        <w:t xml:space="preserve">Количество полей = 2              </w:t>
      </w:r>
    </w:p>
    <w:p w14:paraId="401C16BD" w14:textId="77777777" w:rsidR="007D5B9B" w:rsidRPr="007D5B9B" w:rsidRDefault="007D5B9B" w:rsidP="007D5B9B">
      <w:pPr>
        <w:rPr>
          <w:sz w:val="24"/>
          <w:szCs w:val="24"/>
        </w:rPr>
      </w:pPr>
      <w:r w:rsidRPr="007D5B9B">
        <w:rPr>
          <w:sz w:val="24"/>
          <w:szCs w:val="24"/>
        </w:rPr>
        <w:t>Список полей</w:t>
      </w:r>
    </w:p>
    <w:p w14:paraId="10A12602" w14:textId="77777777" w:rsidR="007D5B9B" w:rsidRPr="007D5B9B" w:rsidRDefault="007D5B9B" w:rsidP="007D5B9B">
      <w:pPr>
        <w:rPr>
          <w:sz w:val="24"/>
          <w:szCs w:val="24"/>
        </w:rPr>
      </w:pPr>
      <w:r w:rsidRPr="007D5B9B">
        <w:rPr>
          <w:sz w:val="24"/>
          <w:szCs w:val="24"/>
        </w:rPr>
        <w:t xml:space="preserve">Название </w:t>
      </w:r>
      <w:proofErr w:type="gramStart"/>
      <w:r w:rsidRPr="007D5B9B">
        <w:rPr>
          <w:sz w:val="24"/>
          <w:szCs w:val="24"/>
        </w:rPr>
        <w:t>поля  =</w:t>
      </w:r>
      <w:proofErr w:type="gramEnd"/>
      <w:r w:rsidRPr="007D5B9B">
        <w:rPr>
          <w:sz w:val="24"/>
          <w:szCs w:val="24"/>
        </w:rPr>
        <w:t xml:space="preserve"> </w:t>
      </w:r>
      <w:proofErr w:type="spellStart"/>
      <w:r w:rsidRPr="007D5B9B">
        <w:rPr>
          <w:sz w:val="24"/>
          <w:szCs w:val="24"/>
        </w:rPr>
        <w:t>Псевдоним_соседнегоустройства</w:t>
      </w:r>
      <w:proofErr w:type="spellEnd"/>
      <w:r w:rsidRPr="007D5B9B">
        <w:rPr>
          <w:sz w:val="24"/>
          <w:szCs w:val="24"/>
        </w:rPr>
        <w:t xml:space="preserve">              </w:t>
      </w:r>
    </w:p>
    <w:p w14:paraId="113BC9EF" w14:textId="77777777" w:rsidR="007D5B9B" w:rsidRPr="007D5B9B" w:rsidRDefault="007D5B9B" w:rsidP="007D5B9B">
      <w:pPr>
        <w:rPr>
          <w:sz w:val="24"/>
          <w:szCs w:val="24"/>
        </w:rPr>
      </w:pPr>
      <w:r w:rsidRPr="007D5B9B">
        <w:rPr>
          <w:sz w:val="24"/>
          <w:szCs w:val="24"/>
        </w:rPr>
        <w:t xml:space="preserve">Название типа данных поля = Беззнаковое16       </w:t>
      </w:r>
    </w:p>
    <w:p w14:paraId="3DBE99EF" w14:textId="77777777" w:rsidR="007D5B9B" w:rsidRPr="007D5B9B" w:rsidRDefault="007D5B9B" w:rsidP="007D5B9B">
      <w:pPr>
        <w:rPr>
          <w:sz w:val="24"/>
          <w:szCs w:val="24"/>
        </w:rPr>
      </w:pPr>
      <w:r w:rsidRPr="007D5B9B">
        <w:rPr>
          <w:sz w:val="24"/>
          <w:szCs w:val="24"/>
        </w:rPr>
        <w:t xml:space="preserve">Название </w:t>
      </w:r>
      <w:proofErr w:type="gramStart"/>
      <w:r w:rsidRPr="007D5B9B">
        <w:rPr>
          <w:sz w:val="24"/>
          <w:szCs w:val="24"/>
        </w:rPr>
        <w:t>поля  =</w:t>
      </w:r>
      <w:proofErr w:type="gramEnd"/>
      <w:r w:rsidRPr="007D5B9B">
        <w:rPr>
          <w:sz w:val="24"/>
          <w:szCs w:val="24"/>
        </w:rPr>
        <w:t xml:space="preserve"> </w:t>
      </w:r>
      <w:proofErr w:type="spellStart"/>
      <w:r w:rsidRPr="007D5B9B">
        <w:rPr>
          <w:sz w:val="24"/>
          <w:szCs w:val="24"/>
        </w:rPr>
        <w:t>Средний_RSL</w:t>
      </w:r>
      <w:proofErr w:type="spellEnd"/>
      <w:r w:rsidRPr="007D5B9B">
        <w:rPr>
          <w:sz w:val="24"/>
          <w:szCs w:val="24"/>
        </w:rPr>
        <w:t xml:space="preserve">              </w:t>
      </w:r>
    </w:p>
    <w:p w14:paraId="542443EF" w14:textId="77777777" w:rsidR="007D5B9B" w:rsidRPr="007D5B9B" w:rsidRDefault="007D5B9B" w:rsidP="007D5B9B">
      <w:pPr>
        <w:rPr>
          <w:sz w:val="24"/>
          <w:szCs w:val="24"/>
        </w:rPr>
      </w:pPr>
      <w:r w:rsidRPr="007D5B9B">
        <w:rPr>
          <w:sz w:val="24"/>
          <w:szCs w:val="24"/>
        </w:rPr>
        <w:t xml:space="preserve">Название типа данных поля = Беззнаковое8       </w:t>
      </w:r>
    </w:p>
    <w:p w14:paraId="0E4F0710" w14:textId="77777777" w:rsidR="007D5B9B" w:rsidRPr="007D5B9B" w:rsidRDefault="007D5B9B" w:rsidP="007D5B9B">
      <w:pPr>
        <w:rPr>
          <w:sz w:val="24"/>
          <w:szCs w:val="24"/>
        </w:rPr>
      </w:pPr>
      <w:r w:rsidRPr="007D5B9B">
        <w:rPr>
          <w:sz w:val="24"/>
          <w:szCs w:val="24"/>
        </w:rPr>
        <w:t>Размер массива = переменная</w:t>
      </w:r>
    </w:p>
    <w:p w14:paraId="08CE9F1F" w14:textId="77777777" w:rsidR="007D5B9B" w:rsidRPr="000D685E" w:rsidRDefault="007D5B9B" w:rsidP="007D5B9B">
      <w:pPr>
        <w:rPr>
          <w:b/>
          <w:sz w:val="24"/>
          <w:szCs w:val="24"/>
        </w:rPr>
      </w:pPr>
      <w:bookmarkStart w:id="219" w:name="bookmark350"/>
      <w:r w:rsidRPr="000D685E">
        <w:rPr>
          <w:b/>
          <w:sz w:val="24"/>
          <w:szCs w:val="24"/>
        </w:rPr>
        <w:t>7</w:t>
      </w:r>
      <w:bookmarkEnd w:id="219"/>
      <w:r w:rsidRPr="000D685E">
        <w:rPr>
          <w:b/>
          <w:sz w:val="24"/>
          <w:szCs w:val="24"/>
        </w:rPr>
        <w:t xml:space="preserve">.4.2.5.21 Сообщение об аварийном сигнале неисправного тракта </w:t>
      </w:r>
    </w:p>
    <w:p w14:paraId="79BB257A" w14:textId="77777777" w:rsidR="007D5B9B" w:rsidRPr="000D685E" w:rsidRDefault="007D5B9B" w:rsidP="007D5B9B">
      <w:pPr>
        <w:rPr>
          <w:b/>
          <w:sz w:val="24"/>
          <w:szCs w:val="24"/>
        </w:rPr>
      </w:pPr>
      <w:r w:rsidRPr="000D685E">
        <w:rPr>
          <w:b/>
          <w:sz w:val="24"/>
          <w:szCs w:val="24"/>
        </w:rPr>
        <w:t>7.4.2.5.21.1 Обзор услуги</w:t>
      </w:r>
    </w:p>
    <w:p w14:paraId="1B99A286" w14:textId="77777777" w:rsidR="007D5B9B" w:rsidRPr="007D5B9B" w:rsidRDefault="007D5B9B" w:rsidP="007D5B9B">
      <w:pPr>
        <w:rPr>
          <w:sz w:val="24"/>
          <w:szCs w:val="24"/>
        </w:rPr>
      </w:pPr>
      <w:r w:rsidRPr="007D5B9B">
        <w:rPr>
          <w:sz w:val="24"/>
          <w:szCs w:val="24"/>
        </w:rPr>
        <w:t>Устройство публикует отклик на аварийный сигнал неисправности тракта с помощью этой услуги.</w:t>
      </w:r>
    </w:p>
    <w:p w14:paraId="6FFCA30D" w14:textId="77777777" w:rsidR="007D5B9B" w:rsidRPr="000D685E" w:rsidRDefault="007D5B9B" w:rsidP="007D5B9B">
      <w:pPr>
        <w:rPr>
          <w:b/>
          <w:sz w:val="24"/>
          <w:szCs w:val="24"/>
        </w:rPr>
      </w:pPr>
      <w:r w:rsidRPr="000D685E">
        <w:rPr>
          <w:b/>
          <w:sz w:val="24"/>
          <w:szCs w:val="24"/>
        </w:rPr>
        <w:t>7.4.2.5.21.2 Вариативная модель</w:t>
      </w:r>
    </w:p>
    <w:p w14:paraId="4A0828A7"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Простая переменная                     </w:t>
      </w:r>
    </w:p>
    <w:p w14:paraId="360C5D1E" w14:textId="77777777" w:rsidR="007D5B9B" w:rsidRPr="000D685E" w:rsidRDefault="007D5B9B" w:rsidP="007D5B9B">
      <w:pPr>
        <w:rPr>
          <w:b/>
          <w:sz w:val="24"/>
          <w:szCs w:val="24"/>
        </w:rPr>
      </w:pPr>
      <w:r w:rsidRPr="000D685E">
        <w:rPr>
          <w:b/>
          <w:sz w:val="24"/>
          <w:szCs w:val="24"/>
        </w:rPr>
        <w:t>АТРИБУТЫ:</w:t>
      </w:r>
    </w:p>
    <w:p w14:paraId="135D288F"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788       </w:t>
      </w:r>
    </w:p>
    <w:p w14:paraId="77E9B58F"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Псевдоним_соседнегоустройства</w:t>
      </w:r>
      <w:proofErr w:type="spellEnd"/>
      <w:r w:rsidRPr="007D5B9B">
        <w:rPr>
          <w:sz w:val="24"/>
          <w:szCs w:val="24"/>
        </w:rPr>
        <w:t xml:space="preserve">              </w:t>
      </w:r>
    </w:p>
    <w:p w14:paraId="5BE73751"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xml:space="preserve">= Беззнаковое16              </w:t>
      </w:r>
    </w:p>
    <w:p w14:paraId="50420EBE" w14:textId="77777777" w:rsidR="007D5B9B" w:rsidRPr="000D685E" w:rsidRDefault="007D5B9B" w:rsidP="007D5B9B">
      <w:pPr>
        <w:rPr>
          <w:b/>
          <w:sz w:val="24"/>
          <w:szCs w:val="24"/>
        </w:rPr>
      </w:pPr>
      <w:bookmarkStart w:id="220" w:name="bookmark351"/>
      <w:r w:rsidRPr="000D685E">
        <w:rPr>
          <w:b/>
          <w:sz w:val="24"/>
          <w:szCs w:val="24"/>
        </w:rPr>
        <w:t>7</w:t>
      </w:r>
      <w:bookmarkEnd w:id="220"/>
      <w:r w:rsidRPr="000D685E">
        <w:rPr>
          <w:b/>
          <w:sz w:val="24"/>
          <w:szCs w:val="24"/>
        </w:rPr>
        <w:t xml:space="preserve">.4.2.5.22 Сообщение об ошибке исходного маршрута </w:t>
      </w:r>
    </w:p>
    <w:p w14:paraId="113C7395" w14:textId="77777777" w:rsidR="007D5B9B" w:rsidRPr="000D685E" w:rsidRDefault="007D5B9B" w:rsidP="007D5B9B">
      <w:pPr>
        <w:rPr>
          <w:b/>
          <w:sz w:val="24"/>
          <w:szCs w:val="24"/>
        </w:rPr>
      </w:pPr>
      <w:r w:rsidRPr="000D685E">
        <w:rPr>
          <w:b/>
          <w:sz w:val="24"/>
          <w:szCs w:val="24"/>
        </w:rPr>
        <w:t>7.4.2.5.22.1 Обзор услуги</w:t>
      </w:r>
    </w:p>
    <w:p w14:paraId="572AC576" w14:textId="77777777" w:rsidR="007D5B9B" w:rsidRPr="007D5B9B" w:rsidRDefault="007D5B9B" w:rsidP="007D5B9B">
      <w:pPr>
        <w:rPr>
          <w:sz w:val="24"/>
          <w:szCs w:val="24"/>
        </w:rPr>
      </w:pPr>
      <w:r w:rsidRPr="007D5B9B">
        <w:rPr>
          <w:sz w:val="24"/>
          <w:szCs w:val="24"/>
        </w:rPr>
        <w:t>Устройство публикует отклик на аварийный сигнал о сбое исходного маршрута с помощью этой услуги.</w:t>
      </w:r>
    </w:p>
    <w:p w14:paraId="1EE631C3" w14:textId="77777777" w:rsidR="007D5B9B" w:rsidRPr="000D685E" w:rsidRDefault="007D5B9B" w:rsidP="007D5B9B">
      <w:pPr>
        <w:rPr>
          <w:b/>
          <w:sz w:val="24"/>
          <w:szCs w:val="24"/>
        </w:rPr>
      </w:pPr>
      <w:r w:rsidRPr="000D685E">
        <w:rPr>
          <w:b/>
          <w:sz w:val="24"/>
          <w:szCs w:val="24"/>
        </w:rPr>
        <w:t>7.4.2.5.22.2 Вариативная модель</w:t>
      </w:r>
    </w:p>
    <w:p w14:paraId="000FBCEB"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СТРУКТУРНАЯ ПЕРЕМЕННАЯ                     </w:t>
      </w:r>
    </w:p>
    <w:p w14:paraId="76CF23E3" w14:textId="77777777" w:rsidR="007D5B9B" w:rsidRPr="000D685E" w:rsidRDefault="007D5B9B" w:rsidP="007D5B9B">
      <w:pPr>
        <w:rPr>
          <w:b/>
          <w:sz w:val="24"/>
          <w:szCs w:val="24"/>
        </w:rPr>
      </w:pPr>
      <w:r w:rsidRPr="000D685E">
        <w:rPr>
          <w:b/>
          <w:sz w:val="24"/>
          <w:szCs w:val="24"/>
        </w:rPr>
        <w:t>АТРИБУТЫ:</w:t>
      </w:r>
    </w:p>
    <w:p w14:paraId="03A0B53B"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789       </w:t>
      </w:r>
    </w:p>
    <w:p w14:paraId="475539A0"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сбой исходного маршрута              </w:t>
      </w:r>
    </w:p>
    <w:p w14:paraId="2B909AE0"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xml:space="preserve">= 2              </w:t>
      </w:r>
    </w:p>
    <w:p w14:paraId="65923E7E" w14:textId="77777777" w:rsidR="007D5B9B" w:rsidRPr="007D5B9B" w:rsidRDefault="007D5B9B" w:rsidP="007D5B9B">
      <w:pPr>
        <w:rPr>
          <w:sz w:val="24"/>
          <w:szCs w:val="24"/>
        </w:rPr>
      </w:pPr>
      <w:r w:rsidRPr="007D5B9B">
        <w:rPr>
          <w:sz w:val="24"/>
          <w:szCs w:val="24"/>
        </w:rPr>
        <w:t>Список полей</w:t>
      </w:r>
    </w:p>
    <w:p w14:paraId="36744DAD" w14:textId="77777777" w:rsidR="007D5B9B" w:rsidRPr="007D5B9B" w:rsidRDefault="007D5B9B" w:rsidP="007D5B9B">
      <w:pPr>
        <w:rPr>
          <w:sz w:val="24"/>
          <w:szCs w:val="24"/>
        </w:rPr>
      </w:pPr>
      <w:r w:rsidRPr="007D5B9B">
        <w:rPr>
          <w:sz w:val="24"/>
          <w:szCs w:val="24"/>
        </w:rPr>
        <w:t>Название поля = Недоступное соседнее устройство</w:t>
      </w:r>
    </w:p>
    <w:p w14:paraId="26D4C0E3" w14:textId="77777777" w:rsidR="007D5B9B" w:rsidRPr="007D5B9B" w:rsidRDefault="007D5B9B" w:rsidP="007D5B9B">
      <w:pPr>
        <w:rPr>
          <w:sz w:val="24"/>
          <w:szCs w:val="24"/>
        </w:rPr>
      </w:pPr>
      <w:r w:rsidRPr="007D5B9B">
        <w:rPr>
          <w:sz w:val="24"/>
          <w:szCs w:val="24"/>
        </w:rPr>
        <w:t xml:space="preserve">Название типа данных поля = Беззнаковое16       </w:t>
      </w:r>
    </w:p>
    <w:p w14:paraId="4AF8928A" w14:textId="77777777" w:rsidR="007D5B9B" w:rsidRPr="007D5B9B" w:rsidRDefault="007D5B9B" w:rsidP="007D5B9B">
      <w:pPr>
        <w:rPr>
          <w:sz w:val="24"/>
          <w:szCs w:val="24"/>
        </w:rPr>
      </w:pPr>
      <w:r w:rsidRPr="007D5B9B">
        <w:rPr>
          <w:sz w:val="24"/>
          <w:szCs w:val="24"/>
        </w:rPr>
        <w:t>Название поля = NL MIC</w:t>
      </w:r>
    </w:p>
    <w:p w14:paraId="3D1A9C50" w14:textId="77777777" w:rsidR="007D5B9B" w:rsidRPr="007D5B9B" w:rsidRDefault="007D5B9B" w:rsidP="007D5B9B">
      <w:pPr>
        <w:rPr>
          <w:sz w:val="24"/>
          <w:szCs w:val="24"/>
        </w:rPr>
      </w:pPr>
      <w:r w:rsidRPr="007D5B9B">
        <w:rPr>
          <w:sz w:val="24"/>
          <w:szCs w:val="24"/>
        </w:rPr>
        <w:t>Название типа данных поля = Беззнаковое32</w:t>
      </w:r>
    </w:p>
    <w:p w14:paraId="40EB7D48" w14:textId="77777777" w:rsidR="007D5B9B" w:rsidRPr="000D685E" w:rsidRDefault="007D5B9B" w:rsidP="007D5B9B">
      <w:pPr>
        <w:rPr>
          <w:b/>
          <w:sz w:val="24"/>
          <w:szCs w:val="24"/>
        </w:rPr>
      </w:pPr>
      <w:bookmarkStart w:id="221" w:name="bookmark352"/>
      <w:r w:rsidRPr="000D685E">
        <w:rPr>
          <w:b/>
          <w:sz w:val="24"/>
          <w:szCs w:val="24"/>
        </w:rPr>
        <w:t>7</w:t>
      </w:r>
      <w:bookmarkEnd w:id="221"/>
      <w:r w:rsidRPr="000D685E">
        <w:rPr>
          <w:b/>
          <w:sz w:val="24"/>
          <w:szCs w:val="24"/>
        </w:rPr>
        <w:t>.4.2.5.23 Сообщить о неисправности маршрута графика</w:t>
      </w:r>
    </w:p>
    <w:p w14:paraId="2532134B" w14:textId="77777777" w:rsidR="007D5B9B" w:rsidRPr="000D685E" w:rsidRDefault="007D5B9B" w:rsidP="007D5B9B">
      <w:pPr>
        <w:rPr>
          <w:b/>
          <w:sz w:val="24"/>
          <w:szCs w:val="24"/>
        </w:rPr>
      </w:pPr>
      <w:r w:rsidRPr="000D685E">
        <w:rPr>
          <w:b/>
          <w:sz w:val="24"/>
          <w:szCs w:val="24"/>
        </w:rPr>
        <w:t>7.4.2.5.23.1 Обзор услуги</w:t>
      </w:r>
    </w:p>
    <w:p w14:paraId="0D1AD973" w14:textId="77777777" w:rsidR="007D5B9B" w:rsidRPr="007D5B9B" w:rsidRDefault="007D5B9B" w:rsidP="007D5B9B">
      <w:pPr>
        <w:rPr>
          <w:sz w:val="24"/>
          <w:szCs w:val="24"/>
        </w:rPr>
      </w:pPr>
      <w:r w:rsidRPr="007D5B9B">
        <w:rPr>
          <w:sz w:val="24"/>
          <w:szCs w:val="24"/>
        </w:rPr>
        <w:t>Устройство публикует график аварийного отклика о сбое маршрута с помощью этой услуги.</w:t>
      </w:r>
    </w:p>
    <w:p w14:paraId="5A14C2E7" w14:textId="77777777" w:rsidR="007D5B9B" w:rsidRPr="000D685E" w:rsidRDefault="007D5B9B" w:rsidP="007D5B9B">
      <w:pPr>
        <w:rPr>
          <w:b/>
          <w:sz w:val="24"/>
          <w:szCs w:val="24"/>
        </w:rPr>
      </w:pPr>
      <w:r w:rsidRPr="000D685E">
        <w:rPr>
          <w:b/>
          <w:sz w:val="24"/>
          <w:szCs w:val="24"/>
        </w:rPr>
        <w:t>7.4.2.5.23.2 Вариативная модель</w:t>
      </w:r>
    </w:p>
    <w:p w14:paraId="6986059C"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Простая переменная              </w:t>
      </w:r>
    </w:p>
    <w:p w14:paraId="55922EE0" w14:textId="77777777" w:rsidR="007D5B9B" w:rsidRPr="000D685E" w:rsidRDefault="007D5B9B" w:rsidP="007D5B9B">
      <w:pPr>
        <w:rPr>
          <w:b/>
          <w:sz w:val="24"/>
          <w:szCs w:val="24"/>
        </w:rPr>
      </w:pPr>
      <w:r w:rsidRPr="000D685E">
        <w:rPr>
          <w:b/>
          <w:sz w:val="24"/>
          <w:szCs w:val="24"/>
        </w:rPr>
        <w:t>АТРИБУТЫ:</w:t>
      </w:r>
    </w:p>
    <w:p w14:paraId="641D3538"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xml:space="preserve">= 790       </w:t>
      </w:r>
    </w:p>
    <w:p w14:paraId="4F8F8A1F"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Идентификатор_графика</w:t>
      </w:r>
      <w:proofErr w:type="spellEnd"/>
      <w:r w:rsidRPr="007D5B9B">
        <w:rPr>
          <w:sz w:val="24"/>
          <w:szCs w:val="24"/>
        </w:rPr>
        <w:t xml:space="preserve">              </w:t>
      </w:r>
    </w:p>
    <w:p w14:paraId="50B2ACDD"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xml:space="preserve">= Беззнаковое16              </w:t>
      </w:r>
    </w:p>
    <w:p w14:paraId="719E7FCF" w14:textId="77777777" w:rsidR="007D5B9B" w:rsidRPr="000D685E" w:rsidRDefault="007D5B9B" w:rsidP="007D5B9B">
      <w:pPr>
        <w:rPr>
          <w:b/>
          <w:sz w:val="24"/>
          <w:szCs w:val="24"/>
        </w:rPr>
      </w:pPr>
      <w:bookmarkStart w:id="222" w:name="bookmark353"/>
      <w:r w:rsidRPr="000D685E">
        <w:rPr>
          <w:b/>
          <w:sz w:val="24"/>
          <w:szCs w:val="24"/>
        </w:rPr>
        <w:t>7</w:t>
      </w:r>
      <w:bookmarkEnd w:id="222"/>
      <w:r w:rsidRPr="000D685E">
        <w:rPr>
          <w:b/>
          <w:sz w:val="24"/>
          <w:szCs w:val="24"/>
        </w:rPr>
        <w:t>.4.2.5.24 Сообщение об ошибке транспортного уровня</w:t>
      </w:r>
    </w:p>
    <w:p w14:paraId="689A2D1F" w14:textId="77777777" w:rsidR="007D5B9B" w:rsidRPr="000D685E" w:rsidRDefault="007D5B9B" w:rsidP="007D5B9B">
      <w:pPr>
        <w:rPr>
          <w:b/>
          <w:sz w:val="24"/>
          <w:szCs w:val="24"/>
        </w:rPr>
      </w:pPr>
      <w:r w:rsidRPr="000D685E">
        <w:rPr>
          <w:b/>
          <w:sz w:val="24"/>
          <w:szCs w:val="24"/>
        </w:rPr>
        <w:t>7.4.2.5.24.1 Обзор услуги</w:t>
      </w:r>
    </w:p>
    <w:p w14:paraId="7DC1E117" w14:textId="77777777" w:rsidR="007D5B9B" w:rsidRPr="007D5B9B" w:rsidRDefault="007D5B9B" w:rsidP="007D5B9B">
      <w:pPr>
        <w:rPr>
          <w:sz w:val="24"/>
          <w:szCs w:val="24"/>
        </w:rPr>
      </w:pPr>
      <w:r w:rsidRPr="007D5B9B">
        <w:rPr>
          <w:sz w:val="24"/>
          <w:szCs w:val="24"/>
        </w:rPr>
        <w:t>Устройство публикует отклик на аварийный сигнал отказа транспортного уровня с помощью этой услуги.</w:t>
      </w:r>
    </w:p>
    <w:p w14:paraId="298CA2B4" w14:textId="77777777" w:rsidR="00D420ED" w:rsidRDefault="00D420ED" w:rsidP="007D5B9B">
      <w:pPr>
        <w:rPr>
          <w:b/>
          <w:sz w:val="24"/>
          <w:szCs w:val="24"/>
        </w:rPr>
      </w:pPr>
    </w:p>
    <w:p w14:paraId="11E51F9A" w14:textId="6D6A7EBA" w:rsidR="007D5B9B" w:rsidRPr="000D685E" w:rsidRDefault="007D5B9B" w:rsidP="007D5B9B">
      <w:pPr>
        <w:rPr>
          <w:b/>
          <w:sz w:val="24"/>
          <w:szCs w:val="24"/>
        </w:rPr>
      </w:pPr>
      <w:r w:rsidRPr="000D685E">
        <w:rPr>
          <w:b/>
          <w:sz w:val="24"/>
          <w:szCs w:val="24"/>
        </w:rPr>
        <w:lastRenderedPageBreak/>
        <w:t>7.4.2.5.24.2 Вариативная модель</w:t>
      </w:r>
    </w:p>
    <w:p w14:paraId="1DFA0E52"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Простая переменная</w:t>
      </w:r>
    </w:p>
    <w:p w14:paraId="1D041C2F" w14:textId="77777777" w:rsidR="007D5B9B" w:rsidRPr="000D685E" w:rsidRDefault="007D5B9B" w:rsidP="007D5B9B">
      <w:pPr>
        <w:rPr>
          <w:b/>
          <w:sz w:val="24"/>
          <w:szCs w:val="24"/>
        </w:rPr>
      </w:pPr>
      <w:r w:rsidRPr="000D685E">
        <w:rPr>
          <w:b/>
          <w:sz w:val="24"/>
          <w:szCs w:val="24"/>
        </w:rPr>
        <w:t>АТРИБУТЫ:</w:t>
      </w:r>
    </w:p>
    <w:p w14:paraId="41B9F9FC"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791</w:t>
      </w:r>
    </w:p>
    <w:p w14:paraId="16B81A42"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недоступный одноранговый узел</w:t>
      </w:r>
    </w:p>
    <w:p w14:paraId="2FD4040F"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Беззнаковое16</w:t>
      </w:r>
    </w:p>
    <w:p w14:paraId="73AC821F" w14:textId="77777777" w:rsidR="007D5B9B" w:rsidRPr="000D685E" w:rsidRDefault="007D5B9B" w:rsidP="007D5B9B">
      <w:pPr>
        <w:rPr>
          <w:b/>
          <w:sz w:val="24"/>
          <w:szCs w:val="24"/>
        </w:rPr>
      </w:pPr>
      <w:bookmarkStart w:id="223" w:name="bookmark354"/>
      <w:r w:rsidRPr="000D685E">
        <w:rPr>
          <w:b/>
          <w:sz w:val="24"/>
          <w:szCs w:val="24"/>
        </w:rPr>
        <w:t>7</w:t>
      </w:r>
      <w:bookmarkEnd w:id="223"/>
      <w:r w:rsidRPr="000D685E">
        <w:rPr>
          <w:b/>
          <w:sz w:val="24"/>
          <w:szCs w:val="24"/>
        </w:rPr>
        <w:t>.4.2.5.25 Запись отображения времени UTC</w:t>
      </w:r>
    </w:p>
    <w:p w14:paraId="3C08D4D3" w14:textId="77777777" w:rsidR="007D5B9B" w:rsidRPr="000D685E" w:rsidRDefault="007D5B9B" w:rsidP="007D5B9B">
      <w:pPr>
        <w:rPr>
          <w:b/>
          <w:sz w:val="24"/>
          <w:szCs w:val="24"/>
        </w:rPr>
      </w:pPr>
      <w:r w:rsidRPr="000D685E">
        <w:rPr>
          <w:b/>
          <w:sz w:val="24"/>
          <w:szCs w:val="24"/>
        </w:rPr>
        <w:t>7.4.2.5.25.1 Обзор услуги</w:t>
      </w:r>
    </w:p>
    <w:p w14:paraId="39D97C58" w14:textId="77777777" w:rsidR="007D5B9B" w:rsidRPr="007D5B9B" w:rsidRDefault="007D5B9B" w:rsidP="007D5B9B">
      <w:pPr>
        <w:rPr>
          <w:sz w:val="24"/>
          <w:szCs w:val="24"/>
        </w:rPr>
      </w:pPr>
      <w:r w:rsidRPr="007D5B9B">
        <w:rPr>
          <w:sz w:val="24"/>
          <w:szCs w:val="24"/>
        </w:rPr>
        <w:t>Эта услуга устанавливает время начала нулевого значения ASN на время этого запроса в сетевом устройстве.</w:t>
      </w:r>
    </w:p>
    <w:p w14:paraId="6783FFB4" w14:textId="77777777" w:rsidR="007D5B9B" w:rsidRPr="000D685E" w:rsidRDefault="007D5B9B" w:rsidP="007D5B9B">
      <w:pPr>
        <w:rPr>
          <w:b/>
          <w:sz w:val="24"/>
          <w:szCs w:val="24"/>
        </w:rPr>
      </w:pPr>
      <w:r w:rsidRPr="000D685E">
        <w:rPr>
          <w:b/>
          <w:sz w:val="24"/>
          <w:szCs w:val="24"/>
        </w:rPr>
        <w:t>7.4.2.5.25.2 Вариативная модель</w:t>
      </w:r>
    </w:p>
    <w:p w14:paraId="4DF57E06"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СТРУКТУРНАЯ ПЕРЕМЕННАЯ</w:t>
      </w:r>
    </w:p>
    <w:p w14:paraId="5DF079A7" w14:textId="77777777" w:rsidR="007D5B9B" w:rsidRPr="000D685E" w:rsidRDefault="007D5B9B" w:rsidP="007D5B9B">
      <w:pPr>
        <w:rPr>
          <w:b/>
          <w:sz w:val="24"/>
          <w:szCs w:val="24"/>
        </w:rPr>
      </w:pPr>
      <w:r w:rsidRPr="000D685E">
        <w:rPr>
          <w:b/>
          <w:sz w:val="24"/>
          <w:szCs w:val="24"/>
        </w:rPr>
        <w:t>АТРИБУТЫ:</w:t>
      </w:r>
    </w:p>
    <w:p w14:paraId="6D77F4D3"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793</w:t>
      </w:r>
    </w:p>
    <w:p w14:paraId="2DF837D7"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отображение времени UTC</w:t>
      </w:r>
    </w:p>
    <w:p w14:paraId="2683103E"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2</w:t>
      </w:r>
    </w:p>
    <w:p w14:paraId="0D12EBE6" w14:textId="77777777" w:rsidR="007D5B9B" w:rsidRPr="007D5B9B" w:rsidRDefault="007D5B9B" w:rsidP="007D5B9B">
      <w:pPr>
        <w:rPr>
          <w:sz w:val="24"/>
          <w:szCs w:val="24"/>
        </w:rPr>
      </w:pPr>
      <w:r w:rsidRPr="007D5B9B">
        <w:rPr>
          <w:sz w:val="24"/>
          <w:szCs w:val="24"/>
        </w:rPr>
        <w:t>Список полей</w:t>
      </w:r>
    </w:p>
    <w:p w14:paraId="29F09413" w14:textId="77777777" w:rsidR="007D5B9B" w:rsidRPr="007D5B9B" w:rsidRDefault="007D5B9B" w:rsidP="007D5B9B">
      <w:pPr>
        <w:rPr>
          <w:sz w:val="24"/>
          <w:szCs w:val="24"/>
        </w:rPr>
      </w:pPr>
      <w:r w:rsidRPr="007D5B9B">
        <w:rPr>
          <w:sz w:val="24"/>
          <w:szCs w:val="24"/>
        </w:rPr>
        <w:t>Название поля = Дата</w:t>
      </w:r>
    </w:p>
    <w:p w14:paraId="0D6D5540" w14:textId="77777777" w:rsidR="007D5B9B" w:rsidRPr="007D5B9B" w:rsidRDefault="007D5B9B" w:rsidP="007D5B9B">
      <w:pPr>
        <w:rPr>
          <w:sz w:val="24"/>
          <w:szCs w:val="24"/>
        </w:rPr>
      </w:pPr>
      <w:r w:rsidRPr="007D5B9B">
        <w:rPr>
          <w:sz w:val="24"/>
          <w:szCs w:val="24"/>
        </w:rPr>
        <w:t>Название типа данных поля = Дата</w:t>
      </w:r>
    </w:p>
    <w:p w14:paraId="366C4281" w14:textId="77777777" w:rsidR="007D5B9B" w:rsidRPr="007D5B9B" w:rsidRDefault="007D5B9B" w:rsidP="007D5B9B">
      <w:pPr>
        <w:rPr>
          <w:sz w:val="24"/>
          <w:szCs w:val="24"/>
        </w:rPr>
      </w:pPr>
      <w:r w:rsidRPr="007D5B9B">
        <w:rPr>
          <w:sz w:val="24"/>
          <w:szCs w:val="24"/>
        </w:rPr>
        <w:t>Название переменной = время дня</w:t>
      </w:r>
    </w:p>
    <w:p w14:paraId="724028ED" w14:textId="77777777" w:rsidR="007D5B9B" w:rsidRPr="007D5B9B" w:rsidRDefault="007D5B9B" w:rsidP="007D5B9B">
      <w:pPr>
        <w:rPr>
          <w:sz w:val="24"/>
          <w:szCs w:val="24"/>
        </w:rPr>
      </w:pPr>
      <w:r w:rsidRPr="007D5B9B">
        <w:rPr>
          <w:sz w:val="24"/>
          <w:szCs w:val="24"/>
        </w:rPr>
        <w:t>Название Типа данных = Время</w:t>
      </w:r>
    </w:p>
    <w:p w14:paraId="226EF2AD" w14:textId="77777777" w:rsidR="007D5B9B" w:rsidRPr="000D685E" w:rsidRDefault="007D5B9B" w:rsidP="007D5B9B">
      <w:pPr>
        <w:rPr>
          <w:b/>
          <w:sz w:val="24"/>
          <w:szCs w:val="24"/>
        </w:rPr>
      </w:pPr>
      <w:bookmarkStart w:id="224" w:name="bookmark355"/>
      <w:r w:rsidRPr="000D685E">
        <w:rPr>
          <w:b/>
          <w:sz w:val="24"/>
          <w:szCs w:val="24"/>
        </w:rPr>
        <w:t>7</w:t>
      </w:r>
      <w:bookmarkEnd w:id="224"/>
      <w:r w:rsidRPr="000D685E">
        <w:rPr>
          <w:b/>
          <w:sz w:val="24"/>
          <w:szCs w:val="24"/>
        </w:rPr>
        <w:t>.4.2.5.26 Считывание отображения времени UTC</w:t>
      </w:r>
    </w:p>
    <w:p w14:paraId="1560A3F4" w14:textId="77777777" w:rsidR="007D5B9B" w:rsidRPr="000D685E" w:rsidRDefault="007D5B9B" w:rsidP="007D5B9B">
      <w:pPr>
        <w:rPr>
          <w:b/>
          <w:sz w:val="24"/>
          <w:szCs w:val="24"/>
        </w:rPr>
      </w:pPr>
      <w:r w:rsidRPr="000D685E">
        <w:rPr>
          <w:b/>
          <w:sz w:val="24"/>
          <w:szCs w:val="24"/>
        </w:rPr>
        <w:t>7.4.2.5.26.1 Обзор услуги</w:t>
      </w:r>
    </w:p>
    <w:p w14:paraId="377E7798" w14:textId="77777777" w:rsidR="007D5B9B" w:rsidRPr="007D5B9B" w:rsidRDefault="007D5B9B" w:rsidP="007D5B9B">
      <w:pPr>
        <w:rPr>
          <w:sz w:val="24"/>
          <w:szCs w:val="24"/>
        </w:rPr>
      </w:pPr>
      <w:r w:rsidRPr="007D5B9B">
        <w:rPr>
          <w:sz w:val="24"/>
          <w:szCs w:val="24"/>
        </w:rPr>
        <w:t>Эта услуга считывает время в формате UTC при запуске нуля ASN, как установлено на сетевом устройстве.</w:t>
      </w:r>
    </w:p>
    <w:p w14:paraId="09BEE5A7" w14:textId="77777777" w:rsidR="007D5B9B" w:rsidRPr="000D685E" w:rsidRDefault="007D5B9B" w:rsidP="007D5B9B">
      <w:pPr>
        <w:rPr>
          <w:b/>
          <w:sz w:val="24"/>
          <w:szCs w:val="24"/>
        </w:rPr>
      </w:pPr>
      <w:r w:rsidRPr="000D685E">
        <w:rPr>
          <w:b/>
          <w:sz w:val="24"/>
          <w:szCs w:val="24"/>
        </w:rPr>
        <w:t>7.4.2.5.26.2 Вариативная модель</w:t>
      </w:r>
    </w:p>
    <w:p w14:paraId="7B7CEC90"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 xml:space="preserve">СТРУКТУРНАЯ ПЕРЕМЕННАЯ              </w:t>
      </w:r>
    </w:p>
    <w:p w14:paraId="028C59A9" w14:textId="77777777" w:rsidR="007D5B9B" w:rsidRPr="000D685E" w:rsidRDefault="007D5B9B" w:rsidP="007D5B9B">
      <w:pPr>
        <w:rPr>
          <w:b/>
          <w:sz w:val="24"/>
          <w:szCs w:val="24"/>
        </w:rPr>
      </w:pPr>
      <w:r w:rsidRPr="000D685E">
        <w:rPr>
          <w:b/>
          <w:sz w:val="24"/>
          <w:szCs w:val="24"/>
        </w:rPr>
        <w:t>АТРИБУТЫ:</w:t>
      </w:r>
    </w:p>
    <w:p w14:paraId="5D5859EC"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794</w:t>
      </w:r>
    </w:p>
    <w:p w14:paraId="217E8F0D"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отображение времени UTC</w:t>
      </w:r>
    </w:p>
    <w:p w14:paraId="0F42A7D0"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2</w:t>
      </w:r>
    </w:p>
    <w:p w14:paraId="0B2C91FC" w14:textId="77777777" w:rsidR="007D5B9B" w:rsidRPr="007D5B9B" w:rsidRDefault="007D5B9B" w:rsidP="007D5B9B">
      <w:pPr>
        <w:rPr>
          <w:sz w:val="24"/>
          <w:szCs w:val="24"/>
        </w:rPr>
      </w:pPr>
      <w:r w:rsidRPr="007D5B9B">
        <w:rPr>
          <w:sz w:val="24"/>
          <w:szCs w:val="24"/>
        </w:rPr>
        <w:t>Список полей</w:t>
      </w:r>
    </w:p>
    <w:p w14:paraId="47E92599" w14:textId="77777777" w:rsidR="007D5B9B" w:rsidRPr="007D5B9B" w:rsidRDefault="007D5B9B" w:rsidP="007D5B9B">
      <w:pPr>
        <w:rPr>
          <w:sz w:val="24"/>
          <w:szCs w:val="24"/>
        </w:rPr>
      </w:pPr>
      <w:r w:rsidRPr="007D5B9B">
        <w:rPr>
          <w:sz w:val="24"/>
          <w:szCs w:val="24"/>
        </w:rPr>
        <w:t>Название поля = Дата</w:t>
      </w:r>
    </w:p>
    <w:p w14:paraId="56542922" w14:textId="77777777" w:rsidR="007D5B9B" w:rsidRPr="007D5B9B" w:rsidRDefault="007D5B9B" w:rsidP="007D5B9B">
      <w:pPr>
        <w:rPr>
          <w:sz w:val="24"/>
          <w:szCs w:val="24"/>
        </w:rPr>
      </w:pPr>
      <w:r w:rsidRPr="007D5B9B">
        <w:rPr>
          <w:sz w:val="24"/>
          <w:szCs w:val="24"/>
        </w:rPr>
        <w:t>Название типа данных поля = Дата</w:t>
      </w:r>
    </w:p>
    <w:p w14:paraId="75BAF349" w14:textId="77777777" w:rsidR="007D5B9B" w:rsidRPr="007D5B9B" w:rsidRDefault="007D5B9B" w:rsidP="007D5B9B">
      <w:pPr>
        <w:rPr>
          <w:sz w:val="24"/>
          <w:szCs w:val="24"/>
        </w:rPr>
      </w:pPr>
      <w:r w:rsidRPr="007D5B9B">
        <w:rPr>
          <w:sz w:val="24"/>
          <w:szCs w:val="24"/>
        </w:rPr>
        <w:t>Название переменной = время дня</w:t>
      </w:r>
    </w:p>
    <w:p w14:paraId="201433FA" w14:textId="77777777" w:rsidR="007D5B9B" w:rsidRPr="007D5B9B" w:rsidRDefault="007D5B9B" w:rsidP="007D5B9B">
      <w:pPr>
        <w:rPr>
          <w:sz w:val="24"/>
          <w:szCs w:val="24"/>
        </w:rPr>
      </w:pPr>
      <w:r w:rsidRPr="007D5B9B">
        <w:rPr>
          <w:sz w:val="24"/>
          <w:szCs w:val="24"/>
        </w:rPr>
        <w:t>Название Типа данных = Время</w:t>
      </w:r>
    </w:p>
    <w:p w14:paraId="421ACC6C" w14:textId="77777777" w:rsidR="007D5B9B" w:rsidRPr="000D685E" w:rsidRDefault="007D5B9B" w:rsidP="007D5B9B">
      <w:pPr>
        <w:rPr>
          <w:b/>
          <w:sz w:val="24"/>
          <w:szCs w:val="24"/>
        </w:rPr>
      </w:pPr>
      <w:bookmarkStart w:id="225" w:name="bookmark356"/>
      <w:r w:rsidRPr="000D685E">
        <w:rPr>
          <w:b/>
          <w:sz w:val="24"/>
          <w:szCs w:val="24"/>
        </w:rPr>
        <w:t>7</w:t>
      </w:r>
      <w:bookmarkEnd w:id="225"/>
      <w:r w:rsidRPr="000D685E">
        <w:rPr>
          <w:b/>
          <w:sz w:val="24"/>
          <w:szCs w:val="24"/>
        </w:rPr>
        <w:t>.4.2.5.27 Запись интервала таймера</w:t>
      </w:r>
    </w:p>
    <w:p w14:paraId="19211378" w14:textId="77777777" w:rsidR="007D5B9B" w:rsidRPr="000D685E" w:rsidRDefault="007D5B9B" w:rsidP="007D5B9B">
      <w:pPr>
        <w:rPr>
          <w:b/>
          <w:sz w:val="24"/>
          <w:szCs w:val="24"/>
        </w:rPr>
      </w:pPr>
      <w:r w:rsidRPr="000D685E">
        <w:rPr>
          <w:b/>
          <w:sz w:val="24"/>
          <w:szCs w:val="24"/>
        </w:rPr>
        <w:t>7.4.2.5.27.1 Обзор услуги</w:t>
      </w:r>
    </w:p>
    <w:p w14:paraId="24F499F8" w14:textId="77777777" w:rsidR="007D5B9B" w:rsidRPr="007D5B9B" w:rsidRDefault="007D5B9B" w:rsidP="007D5B9B">
      <w:pPr>
        <w:rPr>
          <w:sz w:val="24"/>
          <w:szCs w:val="24"/>
        </w:rPr>
      </w:pPr>
      <w:r w:rsidRPr="007D5B9B">
        <w:rPr>
          <w:sz w:val="24"/>
          <w:szCs w:val="24"/>
        </w:rPr>
        <w:t xml:space="preserve">Эта услуга устанавливает временной интервал для таймера, указанного параметром </w:t>
      </w:r>
      <w:proofErr w:type="spellStart"/>
      <w:r w:rsidRPr="007D5B9B">
        <w:rPr>
          <w:sz w:val="24"/>
          <w:szCs w:val="24"/>
        </w:rPr>
        <w:t>Тип_таймера</w:t>
      </w:r>
      <w:proofErr w:type="spellEnd"/>
      <w:r w:rsidRPr="007D5B9B">
        <w:rPr>
          <w:sz w:val="24"/>
          <w:szCs w:val="24"/>
        </w:rPr>
        <w:t xml:space="preserve"> в сетевом устройстве.</w:t>
      </w:r>
    </w:p>
    <w:p w14:paraId="56C37B7C" w14:textId="77777777" w:rsidR="007D5B9B" w:rsidRPr="000D685E" w:rsidRDefault="007D5B9B" w:rsidP="007D5B9B">
      <w:pPr>
        <w:rPr>
          <w:b/>
          <w:sz w:val="24"/>
          <w:szCs w:val="24"/>
        </w:rPr>
      </w:pPr>
      <w:r w:rsidRPr="000D685E">
        <w:rPr>
          <w:b/>
          <w:sz w:val="24"/>
          <w:szCs w:val="24"/>
        </w:rPr>
        <w:t>7.4.2.5.27.2 Вариативная модель</w:t>
      </w:r>
    </w:p>
    <w:p w14:paraId="24652D53"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СТРУКТУРНАЯ ПЕРЕМЕННАЯ</w:t>
      </w:r>
    </w:p>
    <w:p w14:paraId="5888847F" w14:textId="77777777" w:rsidR="007D5B9B" w:rsidRPr="000D685E" w:rsidRDefault="007D5B9B" w:rsidP="007D5B9B">
      <w:pPr>
        <w:rPr>
          <w:b/>
          <w:sz w:val="24"/>
          <w:szCs w:val="24"/>
        </w:rPr>
      </w:pPr>
      <w:r w:rsidRPr="000D685E">
        <w:rPr>
          <w:b/>
          <w:sz w:val="24"/>
          <w:szCs w:val="24"/>
        </w:rPr>
        <w:t>АТРИБУТЫ:</w:t>
      </w:r>
    </w:p>
    <w:p w14:paraId="084FD096"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795</w:t>
      </w:r>
    </w:p>
    <w:p w14:paraId="7901B2CD"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интервал</w:t>
      </w:r>
    </w:p>
    <w:p w14:paraId="51355809"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2</w:t>
      </w:r>
    </w:p>
    <w:p w14:paraId="067F2AF6" w14:textId="77777777" w:rsidR="007D5B9B" w:rsidRPr="007D5B9B" w:rsidRDefault="007D5B9B" w:rsidP="007D5B9B">
      <w:pPr>
        <w:rPr>
          <w:sz w:val="24"/>
          <w:szCs w:val="24"/>
        </w:rPr>
      </w:pPr>
      <w:r w:rsidRPr="007D5B9B">
        <w:rPr>
          <w:sz w:val="24"/>
          <w:szCs w:val="24"/>
        </w:rPr>
        <w:t>Список полей</w:t>
      </w:r>
    </w:p>
    <w:p w14:paraId="579FE31A" w14:textId="77777777" w:rsidR="007D5B9B" w:rsidRPr="007D5B9B" w:rsidRDefault="007D5B9B" w:rsidP="007D5B9B">
      <w:pPr>
        <w:rPr>
          <w:sz w:val="24"/>
          <w:szCs w:val="24"/>
        </w:rPr>
      </w:pPr>
      <w:r w:rsidRPr="007D5B9B">
        <w:rPr>
          <w:sz w:val="24"/>
          <w:szCs w:val="24"/>
        </w:rPr>
        <w:t xml:space="preserve">Название переменной = </w:t>
      </w:r>
      <w:proofErr w:type="spellStart"/>
      <w:r w:rsidRPr="007D5B9B">
        <w:rPr>
          <w:sz w:val="24"/>
          <w:szCs w:val="24"/>
        </w:rPr>
        <w:t>Тип_таймера</w:t>
      </w:r>
      <w:proofErr w:type="spellEnd"/>
    </w:p>
    <w:p w14:paraId="2BD83E14" w14:textId="77777777" w:rsidR="007D5B9B" w:rsidRPr="007D5B9B" w:rsidRDefault="007D5B9B" w:rsidP="007D5B9B">
      <w:pPr>
        <w:rPr>
          <w:sz w:val="24"/>
          <w:szCs w:val="24"/>
        </w:rPr>
      </w:pPr>
      <w:r w:rsidRPr="007D5B9B">
        <w:rPr>
          <w:sz w:val="24"/>
          <w:szCs w:val="24"/>
        </w:rPr>
        <w:t>Название Типа данных = Перечисление</w:t>
      </w:r>
    </w:p>
    <w:p w14:paraId="21D252BE" w14:textId="77777777" w:rsidR="007D5B9B" w:rsidRPr="007D5B9B" w:rsidRDefault="007D5B9B" w:rsidP="007D5B9B">
      <w:pPr>
        <w:rPr>
          <w:sz w:val="24"/>
          <w:szCs w:val="24"/>
        </w:rPr>
      </w:pPr>
      <w:r w:rsidRPr="007D5B9B">
        <w:rPr>
          <w:sz w:val="24"/>
          <w:szCs w:val="24"/>
        </w:rPr>
        <w:t>Название поля = Интервал таймера</w:t>
      </w:r>
    </w:p>
    <w:p w14:paraId="1CBD15D2" w14:textId="77777777" w:rsidR="007D5B9B" w:rsidRPr="007D5B9B" w:rsidRDefault="007D5B9B" w:rsidP="007D5B9B">
      <w:pPr>
        <w:rPr>
          <w:sz w:val="24"/>
          <w:szCs w:val="24"/>
        </w:rPr>
      </w:pPr>
      <w:r w:rsidRPr="007D5B9B">
        <w:rPr>
          <w:sz w:val="24"/>
          <w:szCs w:val="24"/>
        </w:rPr>
        <w:lastRenderedPageBreak/>
        <w:t>Название типа данных поля = Беззнаковое32</w:t>
      </w:r>
    </w:p>
    <w:p w14:paraId="1CFAE81E" w14:textId="77777777" w:rsidR="007D5B9B" w:rsidRPr="000D685E" w:rsidRDefault="007D5B9B" w:rsidP="007D5B9B">
      <w:pPr>
        <w:rPr>
          <w:b/>
          <w:sz w:val="24"/>
          <w:szCs w:val="24"/>
        </w:rPr>
      </w:pPr>
      <w:bookmarkStart w:id="226" w:name="bookmark357"/>
      <w:r w:rsidRPr="000D685E">
        <w:rPr>
          <w:b/>
          <w:sz w:val="24"/>
          <w:szCs w:val="24"/>
        </w:rPr>
        <w:t>7</w:t>
      </w:r>
      <w:bookmarkEnd w:id="226"/>
      <w:r w:rsidRPr="000D685E">
        <w:rPr>
          <w:b/>
          <w:sz w:val="24"/>
          <w:szCs w:val="24"/>
        </w:rPr>
        <w:t>.4.2.5.28 Считывание интервала таймера</w:t>
      </w:r>
    </w:p>
    <w:p w14:paraId="60A77DAB" w14:textId="77777777" w:rsidR="007D5B9B" w:rsidRPr="000D685E" w:rsidRDefault="007D5B9B" w:rsidP="007D5B9B">
      <w:pPr>
        <w:rPr>
          <w:b/>
          <w:sz w:val="24"/>
          <w:szCs w:val="24"/>
        </w:rPr>
      </w:pPr>
      <w:r w:rsidRPr="000D685E">
        <w:rPr>
          <w:b/>
          <w:sz w:val="24"/>
          <w:szCs w:val="24"/>
        </w:rPr>
        <w:t>7.4.2.5.28.1 Обзор услуги</w:t>
      </w:r>
    </w:p>
    <w:p w14:paraId="148D00DC" w14:textId="77777777" w:rsidR="007D5B9B" w:rsidRPr="007D5B9B" w:rsidRDefault="007D5B9B" w:rsidP="007D5B9B">
      <w:pPr>
        <w:rPr>
          <w:sz w:val="24"/>
          <w:szCs w:val="24"/>
        </w:rPr>
      </w:pPr>
      <w:r w:rsidRPr="007D5B9B">
        <w:rPr>
          <w:sz w:val="24"/>
          <w:szCs w:val="24"/>
        </w:rPr>
        <w:t xml:space="preserve">Эта услуга считывает временной интервал для таймера, указанного параметром </w:t>
      </w:r>
      <w:proofErr w:type="spellStart"/>
      <w:r w:rsidRPr="007D5B9B">
        <w:rPr>
          <w:sz w:val="24"/>
          <w:szCs w:val="24"/>
        </w:rPr>
        <w:t>Тип_таймера</w:t>
      </w:r>
      <w:proofErr w:type="spellEnd"/>
      <w:r w:rsidRPr="007D5B9B">
        <w:rPr>
          <w:sz w:val="24"/>
          <w:szCs w:val="24"/>
        </w:rPr>
        <w:t>, с сетевого устройства.</w:t>
      </w:r>
    </w:p>
    <w:p w14:paraId="0066B571" w14:textId="77777777" w:rsidR="007D5B9B" w:rsidRPr="000D685E" w:rsidRDefault="007D5B9B" w:rsidP="007D5B9B">
      <w:pPr>
        <w:rPr>
          <w:b/>
          <w:sz w:val="24"/>
          <w:szCs w:val="24"/>
        </w:rPr>
      </w:pPr>
      <w:r w:rsidRPr="000D685E">
        <w:rPr>
          <w:b/>
          <w:sz w:val="24"/>
          <w:szCs w:val="24"/>
        </w:rPr>
        <w:t>7.4.2.5.28.2 Запрос модели переменной</w:t>
      </w:r>
    </w:p>
    <w:p w14:paraId="7F4B6865"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Простая переменная</w:t>
      </w:r>
    </w:p>
    <w:p w14:paraId="0AF0DB50" w14:textId="77777777" w:rsidR="007D5B9B" w:rsidRPr="000D685E" w:rsidRDefault="007D5B9B" w:rsidP="007D5B9B">
      <w:pPr>
        <w:rPr>
          <w:b/>
          <w:sz w:val="24"/>
          <w:szCs w:val="24"/>
        </w:rPr>
      </w:pPr>
      <w:r w:rsidRPr="000D685E">
        <w:rPr>
          <w:b/>
          <w:sz w:val="24"/>
          <w:szCs w:val="24"/>
        </w:rPr>
        <w:t>АТРИБУТЫ:</w:t>
      </w:r>
    </w:p>
    <w:p w14:paraId="551A4E39"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796</w:t>
      </w:r>
    </w:p>
    <w:p w14:paraId="6D37C974"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Тип_таймера</w:t>
      </w:r>
      <w:proofErr w:type="spellEnd"/>
    </w:p>
    <w:p w14:paraId="103864CC"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5E7FB11C" w14:textId="77777777" w:rsidR="007D5B9B" w:rsidRPr="000D685E" w:rsidRDefault="007D5B9B" w:rsidP="007D5B9B">
      <w:pPr>
        <w:rPr>
          <w:b/>
          <w:sz w:val="24"/>
          <w:szCs w:val="24"/>
        </w:rPr>
      </w:pPr>
      <w:r w:rsidRPr="000D685E">
        <w:rPr>
          <w:b/>
          <w:sz w:val="24"/>
          <w:szCs w:val="24"/>
        </w:rPr>
        <w:t>7.4.2.5.28.3 Ответ</w:t>
      </w:r>
    </w:p>
    <w:p w14:paraId="63BA788E"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СТРУКТУРНАЯ ПЕРЕМЕННАЯ</w:t>
      </w:r>
    </w:p>
    <w:p w14:paraId="03AFC352" w14:textId="77777777" w:rsidR="007D5B9B" w:rsidRPr="000D685E" w:rsidRDefault="007D5B9B" w:rsidP="007D5B9B">
      <w:pPr>
        <w:rPr>
          <w:b/>
          <w:sz w:val="24"/>
          <w:szCs w:val="24"/>
        </w:rPr>
      </w:pPr>
      <w:r w:rsidRPr="000D685E">
        <w:rPr>
          <w:b/>
          <w:sz w:val="24"/>
          <w:szCs w:val="24"/>
        </w:rPr>
        <w:t>АТРИБУТЫ:</w:t>
      </w:r>
    </w:p>
    <w:p w14:paraId="08E4CB34"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796</w:t>
      </w:r>
    </w:p>
    <w:p w14:paraId="4C543606"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интервал</w:t>
      </w:r>
    </w:p>
    <w:p w14:paraId="55A95D7E"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5D749864"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2</w:t>
      </w:r>
    </w:p>
    <w:p w14:paraId="5D072A90" w14:textId="77777777" w:rsidR="007D5B9B" w:rsidRPr="007D5B9B" w:rsidRDefault="007D5B9B" w:rsidP="007D5B9B">
      <w:pPr>
        <w:rPr>
          <w:sz w:val="24"/>
          <w:szCs w:val="24"/>
        </w:rPr>
      </w:pPr>
      <w:r w:rsidRPr="007D5B9B">
        <w:rPr>
          <w:sz w:val="24"/>
          <w:szCs w:val="24"/>
        </w:rPr>
        <w:t>Список полей</w:t>
      </w:r>
    </w:p>
    <w:p w14:paraId="76F8C847" w14:textId="77777777" w:rsidR="007D5B9B" w:rsidRPr="007D5B9B" w:rsidRDefault="007D5B9B" w:rsidP="007D5B9B">
      <w:pPr>
        <w:rPr>
          <w:sz w:val="24"/>
          <w:szCs w:val="24"/>
        </w:rPr>
      </w:pPr>
      <w:r w:rsidRPr="007D5B9B">
        <w:rPr>
          <w:sz w:val="24"/>
          <w:szCs w:val="24"/>
        </w:rPr>
        <w:t xml:space="preserve">Название переменной = </w:t>
      </w:r>
      <w:proofErr w:type="spellStart"/>
      <w:r w:rsidRPr="007D5B9B">
        <w:rPr>
          <w:sz w:val="24"/>
          <w:szCs w:val="24"/>
        </w:rPr>
        <w:t>Тип_таймера</w:t>
      </w:r>
      <w:proofErr w:type="spellEnd"/>
    </w:p>
    <w:p w14:paraId="41283032" w14:textId="77777777" w:rsidR="007D5B9B" w:rsidRPr="007D5B9B" w:rsidRDefault="007D5B9B" w:rsidP="007D5B9B">
      <w:pPr>
        <w:rPr>
          <w:sz w:val="24"/>
          <w:szCs w:val="24"/>
        </w:rPr>
      </w:pPr>
      <w:r w:rsidRPr="007D5B9B">
        <w:rPr>
          <w:sz w:val="24"/>
          <w:szCs w:val="24"/>
        </w:rPr>
        <w:t>Название Типа данных = Перечисление</w:t>
      </w:r>
    </w:p>
    <w:p w14:paraId="3DCDD74A" w14:textId="77777777" w:rsidR="007D5B9B" w:rsidRPr="007D5B9B" w:rsidRDefault="007D5B9B" w:rsidP="007D5B9B">
      <w:pPr>
        <w:rPr>
          <w:sz w:val="24"/>
          <w:szCs w:val="24"/>
        </w:rPr>
      </w:pPr>
      <w:r w:rsidRPr="007D5B9B">
        <w:rPr>
          <w:sz w:val="24"/>
          <w:szCs w:val="24"/>
        </w:rPr>
        <w:t>Название поля = Интервал таймера</w:t>
      </w:r>
    </w:p>
    <w:p w14:paraId="1CC905A8" w14:textId="77777777" w:rsidR="007D5B9B" w:rsidRPr="007D5B9B" w:rsidRDefault="007D5B9B" w:rsidP="007D5B9B">
      <w:pPr>
        <w:rPr>
          <w:sz w:val="24"/>
          <w:szCs w:val="24"/>
        </w:rPr>
      </w:pPr>
      <w:r w:rsidRPr="007D5B9B">
        <w:rPr>
          <w:sz w:val="24"/>
          <w:szCs w:val="24"/>
        </w:rPr>
        <w:t>Название типа данных поля = Беззнаковое32</w:t>
      </w:r>
    </w:p>
    <w:p w14:paraId="66EAB45A" w14:textId="77777777" w:rsidR="007D5B9B" w:rsidRPr="000D685E" w:rsidRDefault="007D5B9B" w:rsidP="007D5B9B">
      <w:pPr>
        <w:rPr>
          <w:b/>
          <w:sz w:val="24"/>
          <w:szCs w:val="24"/>
        </w:rPr>
      </w:pPr>
      <w:bookmarkStart w:id="227" w:name="bookmark358"/>
      <w:r w:rsidRPr="000D685E">
        <w:rPr>
          <w:b/>
          <w:sz w:val="24"/>
          <w:szCs w:val="24"/>
        </w:rPr>
        <w:t>7</w:t>
      </w:r>
      <w:bookmarkEnd w:id="227"/>
      <w:r w:rsidRPr="000D685E">
        <w:rPr>
          <w:b/>
          <w:sz w:val="24"/>
          <w:szCs w:val="24"/>
        </w:rPr>
        <w:t xml:space="preserve">.4.2.5.29 Запись выходной </w:t>
      </w:r>
      <w:proofErr w:type="spellStart"/>
      <w:r w:rsidRPr="000D685E">
        <w:rPr>
          <w:b/>
          <w:sz w:val="24"/>
          <w:szCs w:val="24"/>
        </w:rPr>
        <w:t>радиомощности</w:t>
      </w:r>
      <w:proofErr w:type="spellEnd"/>
      <w:r w:rsidRPr="000D685E">
        <w:rPr>
          <w:b/>
          <w:sz w:val="24"/>
          <w:szCs w:val="24"/>
        </w:rPr>
        <w:t xml:space="preserve"> </w:t>
      </w:r>
    </w:p>
    <w:p w14:paraId="5515D4FC" w14:textId="77777777" w:rsidR="007D5B9B" w:rsidRPr="000D685E" w:rsidRDefault="007D5B9B" w:rsidP="007D5B9B">
      <w:pPr>
        <w:rPr>
          <w:b/>
          <w:sz w:val="24"/>
          <w:szCs w:val="24"/>
        </w:rPr>
      </w:pPr>
      <w:r w:rsidRPr="000D685E">
        <w:rPr>
          <w:b/>
          <w:sz w:val="24"/>
          <w:szCs w:val="24"/>
        </w:rPr>
        <w:t>7.4.2.5.29.1 Обзор услуги</w:t>
      </w:r>
    </w:p>
    <w:p w14:paraId="41989DCA" w14:textId="77777777" w:rsidR="007D5B9B" w:rsidRPr="007D5B9B" w:rsidRDefault="007D5B9B" w:rsidP="007D5B9B">
      <w:pPr>
        <w:rPr>
          <w:sz w:val="24"/>
          <w:szCs w:val="24"/>
        </w:rPr>
      </w:pPr>
      <w:r w:rsidRPr="007D5B9B">
        <w:rPr>
          <w:sz w:val="24"/>
          <w:szCs w:val="24"/>
        </w:rPr>
        <w:t xml:space="preserve">Эта услуга устанавливает выходную </w:t>
      </w:r>
      <w:proofErr w:type="spellStart"/>
      <w:r w:rsidRPr="007D5B9B">
        <w:rPr>
          <w:sz w:val="24"/>
          <w:szCs w:val="24"/>
        </w:rPr>
        <w:t>радиомощность</w:t>
      </w:r>
      <w:proofErr w:type="spellEnd"/>
      <w:r w:rsidRPr="007D5B9B">
        <w:rPr>
          <w:sz w:val="24"/>
          <w:szCs w:val="24"/>
        </w:rPr>
        <w:t xml:space="preserve"> для устройства или шлюза.</w:t>
      </w:r>
    </w:p>
    <w:p w14:paraId="16EA2AD9" w14:textId="77777777" w:rsidR="007D5B9B" w:rsidRPr="000D685E" w:rsidRDefault="007D5B9B" w:rsidP="007D5B9B">
      <w:pPr>
        <w:rPr>
          <w:b/>
          <w:sz w:val="24"/>
          <w:szCs w:val="24"/>
        </w:rPr>
      </w:pPr>
      <w:r w:rsidRPr="000D685E">
        <w:rPr>
          <w:b/>
          <w:sz w:val="24"/>
          <w:szCs w:val="24"/>
        </w:rPr>
        <w:t>7.4.2.5.29.2 Вариативная модель</w:t>
      </w:r>
    </w:p>
    <w:p w14:paraId="307A7FDB"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Простая переменная</w:t>
      </w:r>
    </w:p>
    <w:p w14:paraId="6687B0CD" w14:textId="77777777" w:rsidR="007D5B9B" w:rsidRPr="000D685E" w:rsidRDefault="007D5B9B" w:rsidP="007D5B9B">
      <w:pPr>
        <w:rPr>
          <w:b/>
          <w:sz w:val="24"/>
          <w:szCs w:val="24"/>
        </w:rPr>
      </w:pPr>
      <w:r w:rsidRPr="000D685E">
        <w:rPr>
          <w:b/>
          <w:sz w:val="24"/>
          <w:szCs w:val="24"/>
        </w:rPr>
        <w:t>АТРИБУТЫ:</w:t>
      </w:r>
    </w:p>
    <w:p w14:paraId="7E9683CF"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797</w:t>
      </w:r>
    </w:p>
    <w:p w14:paraId="6F4B8625"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мощность передачи</w:t>
      </w:r>
    </w:p>
    <w:p w14:paraId="3F6633A6"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ЦелоеЧисло8</w:t>
      </w:r>
    </w:p>
    <w:p w14:paraId="4ED84B09" w14:textId="77777777" w:rsidR="007D5B9B" w:rsidRPr="000D685E" w:rsidRDefault="007D5B9B" w:rsidP="007D5B9B">
      <w:pPr>
        <w:rPr>
          <w:b/>
          <w:sz w:val="24"/>
          <w:szCs w:val="24"/>
        </w:rPr>
      </w:pPr>
      <w:bookmarkStart w:id="228" w:name="bookmark359"/>
      <w:r w:rsidRPr="000D685E">
        <w:rPr>
          <w:b/>
          <w:sz w:val="24"/>
          <w:szCs w:val="24"/>
        </w:rPr>
        <w:t>7</w:t>
      </w:r>
      <w:bookmarkEnd w:id="228"/>
      <w:r w:rsidRPr="000D685E">
        <w:rPr>
          <w:b/>
          <w:sz w:val="24"/>
          <w:szCs w:val="24"/>
        </w:rPr>
        <w:t xml:space="preserve">.4.2.5.30 Считывание выходной </w:t>
      </w:r>
      <w:proofErr w:type="spellStart"/>
      <w:r w:rsidRPr="000D685E">
        <w:rPr>
          <w:b/>
          <w:sz w:val="24"/>
          <w:szCs w:val="24"/>
        </w:rPr>
        <w:t>радиомощности</w:t>
      </w:r>
      <w:proofErr w:type="spellEnd"/>
      <w:r w:rsidRPr="000D685E">
        <w:rPr>
          <w:b/>
          <w:sz w:val="24"/>
          <w:szCs w:val="24"/>
        </w:rPr>
        <w:t xml:space="preserve"> </w:t>
      </w:r>
    </w:p>
    <w:p w14:paraId="5AC3690A" w14:textId="77777777" w:rsidR="007D5B9B" w:rsidRPr="000D685E" w:rsidRDefault="007D5B9B" w:rsidP="007D5B9B">
      <w:pPr>
        <w:rPr>
          <w:b/>
          <w:sz w:val="24"/>
          <w:szCs w:val="24"/>
        </w:rPr>
      </w:pPr>
      <w:r w:rsidRPr="000D685E">
        <w:rPr>
          <w:b/>
          <w:sz w:val="24"/>
          <w:szCs w:val="24"/>
        </w:rPr>
        <w:t>7.4.2.5.30.1 Обзор услуги</w:t>
      </w:r>
    </w:p>
    <w:p w14:paraId="15A19D7F" w14:textId="77777777" w:rsidR="007D5B9B" w:rsidRPr="007D5B9B" w:rsidRDefault="007D5B9B" w:rsidP="007D5B9B">
      <w:pPr>
        <w:rPr>
          <w:sz w:val="24"/>
          <w:szCs w:val="24"/>
        </w:rPr>
      </w:pPr>
      <w:r w:rsidRPr="007D5B9B">
        <w:rPr>
          <w:sz w:val="24"/>
          <w:szCs w:val="24"/>
        </w:rPr>
        <w:t xml:space="preserve">Эта услуга считывает выходную </w:t>
      </w:r>
      <w:proofErr w:type="spellStart"/>
      <w:r w:rsidRPr="007D5B9B">
        <w:rPr>
          <w:sz w:val="24"/>
          <w:szCs w:val="24"/>
        </w:rPr>
        <w:t>радиомощность</w:t>
      </w:r>
      <w:proofErr w:type="spellEnd"/>
      <w:r w:rsidRPr="007D5B9B">
        <w:rPr>
          <w:sz w:val="24"/>
          <w:szCs w:val="24"/>
        </w:rPr>
        <w:t xml:space="preserve"> с устройства или шлюза.</w:t>
      </w:r>
    </w:p>
    <w:p w14:paraId="7423C416" w14:textId="77777777" w:rsidR="007D5B9B" w:rsidRPr="000D685E" w:rsidRDefault="007D5B9B" w:rsidP="007D5B9B">
      <w:pPr>
        <w:rPr>
          <w:b/>
          <w:sz w:val="24"/>
          <w:szCs w:val="24"/>
        </w:rPr>
      </w:pPr>
      <w:r w:rsidRPr="000D685E">
        <w:rPr>
          <w:b/>
          <w:sz w:val="24"/>
          <w:szCs w:val="24"/>
        </w:rPr>
        <w:t>7.4.2.5.30.2 Вариативная модель</w:t>
      </w:r>
    </w:p>
    <w:p w14:paraId="1B266D9D"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Простая переменная</w:t>
      </w:r>
    </w:p>
    <w:p w14:paraId="2C47EFFC" w14:textId="77777777" w:rsidR="007D5B9B" w:rsidRPr="000D685E" w:rsidRDefault="007D5B9B" w:rsidP="007D5B9B">
      <w:pPr>
        <w:rPr>
          <w:b/>
          <w:sz w:val="24"/>
          <w:szCs w:val="24"/>
        </w:rPr>
      </w:pPr>
      <w:r w:rsidRPr="000D685E">
        <w:rPr>
          <w:b/>
          <w:sz w:val="24"/>
          <w:szCs w:val="24"/>
        </w:rPr>
        <w:t>АТРИБУТЫ:</w:t>
      </w:r>
    </w:p>
    <w:p w14:paraId="5ECE691E"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798</w:t>
      </w:r>
    </w:p>
    <w:p w14:paraId="2FA3842F"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мощность передачи</w:t>
      </w:r>
    </w:p>
    <w:p w14:paraId="2F12C236"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ЦелоеЧисло8</w:t>
      </w:r>
    </w:p>
    <w:p w14:paraId="7DB161DD" w14:textId="77777777" w:rsidR="007D5B9B" w:rsidRPr="000D685E" w:rsidRDefault="007D5B9B" w:rsidP="007D5B9B">
      <w:pPr>
        <w:rPr>
          <w:b/>
          <w:sz w:val="24"/>
          <w:szCs w:val="24"/>
        </w:rPr>
      </w:pPr>
      <w:bookmarkStart w:id="229" w:name="bookmark360"/>
      <w:r w:rsidRPr="000D685E">
        <w:rPr>
          <w:b/>
          <w:sz w:val="24"/>
          <w:szCs w:val="24"/>
        </w:rPr>
        <w:t>7</w:t>
      </w:r>
      <w:bookmarkEnd w:id="229"/>
      <w:r w:rsidRPr="000D685E">
        <w:rPr>
          <w:b/>
          <w:sz w:val="24"/>
          <w:szCs w:val="24"/>
        </w:rPr>
        <w:t>.4.2.5.31 Запрос расписания</w:t>
      </w:r>
    </w:p>
    <w:p w14:paraId="190449BB" w14:textId="77777777" w:rsidR="007D5B9B" w:rsidRPr="000D685E" w:rsidRDefault="007D5B9B" w:rsidP="007D5B9B">
      <w:pPr>
        <w:rPr>
          <w:b/>
          <w:sz w:val="24"/>
          <w:szCs w:val="24"/>
        </w:rPr>
      </w:pPr>
      <w:r w:rsidRPr="000D685E">
        <w:rPr>
          <w:b/>
          <w:sz w:val="24"/>
          <w:szCs w:val="24"/>
        </w:rPr>
        <w:t>7.4.2.5.31.1 Обзор услуги</w:t>
      </w:r>
    </w:p>
    <w:p w14:paraId="548D5AE2" w14:textId="77777777" w:rsidR="007D5B9B" w:rsidRPr="007D5B9B" w:rsidRDefault="007D5B9B" w:rsidP="007D5B9B">
      <w:pPr>
        <w:rPr>
          <w:sz w:val="24"/>
          <w:szCs w:val="24"/>
        </w:rPr>
      </w:pPr>
      <w:r w:rsidRPr="007D5B9B">
        <w:rPr>
          <w:sz w:val="24"/>
          <w:szCs w:val="24"/>
        </w:rPr>
        <w:t>Эта услуга используется беспроводным устройством для добавления служебного соединения к другому беспроводному устройству с заданной полосой пропускания и характеристиками задержки.</w:t>
      </w:r>
    </w:p>
    <w:p w14:paraId="4DE462AC" w14:textId="77777777" w:rsidR="007D5B9B" w:rsidRPr="000D685E" w:rsidRDefault="007D5B9B" w:rsidP="007D5B9B">
      <w:pPr>
        <w:rPr>
          <w:b/>
          <w:sz w:val="24"/>
          <w:szCs w:val="24"/>
        </w:rPr>
      </w:pPr>
      <w:r w:rsidRPr="000D685E">
        <w:rPr>
          <w:b/>
          <w:sz w:val="24"/>
          <w:szCs w:val="24"/>
        </w:rPr>
        <w:t>7.4.2.5.31.2 Запрос модели переменной</w:t>
      </w:r>
    </w:p>
    <w:p w14:paraId="4DAA40C4"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СТРУКТУРНАЯ ПЕРЕМЕННАЯ</w:t>
      </w:r>
    </w:p>
    <w:p w14:paraId="178388B4" w14:textId="77777777" w:rsidR="007D5B9B" w:rsidRPr="000D685E" w:rsidRDefault="007D5B9B" w:rsidP="007D5B9B">
      <w:pPr>
        <w:rPr>
          <w:b/>
          <w:sz w:val="24"/>
          <w:szCs w:val="24"/>
        </w:rPr>
      </w:pPr>
      <w:r w:rsidRPr="000D685E">
        <w:rPr>
          <w:b/>
          <w:sz w:val="24"/>
          <w:szCs w:val="24"/>
        </w:rPr>
        <w:t>АТРИБУТЫ:</w:t>
      </w:r>
    </w:p>
    <w:p w14:paraId="2C2031A4"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799</w:t>
      </w:r>
    </w:p>
    <w:p w14:paraId="6A1D28A8" w14:textId="77777777" w:rsidR="007D5B9B" w:rsidRPr="007D5B9B" w:rsidRDefault="007D5B9B" w:rsidP="007D5B9B">
      <w:pPr>
        <w:rPr>
          <w:sz w:val="24"/>
          <w:szCs w:val="24"/>
        </w:rPr>
      </w:pPr>
      <w:r w:rsidRPr="007D5B9B">
        <w:rPr>
          <w:sz w:val="24"/>
          <w:szCs w:val="24"/>
        </w:rPr>
        <w:lastRenderedPageBreak/>
        <w:t xml:space="preserve">Название переменной </w:t>
      </w:r>
      <w:r w:rsidRPr="007D5B9B">
        <w:rPr>
          <w:sz w:val="24"/>
          <w:szCs w:val="24"/>
        </w:rPr>
        <w:tab/>
      </w:r>
      <w:r w:rsidRPr="007D5B9B">
        <w:rPr>
          <w:sz w:val="24"/>
          <w:szCs w:val="24"/>
        </w:rPr>
        <w:tab/>
        <w:t>= Расписание</w:t>
      </w:r>
    </w:p>
    <w:p w14:paraId="7BADAB31"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5</w:t>
      </w:r>
    </w:p>
    <w:p w14:paraId="508D61CC" w14:textId="77777777" w:rsidR="007D5B9B" w:rsidRPr="007D5B9B" w:rsidRDefault="007D5B9B" w:rsidP="007D5B9B">
      <w:pPr>
        <w:rPr>
          <w:sz w:val="24"/>
          <w:szCs w:val="24"/>
        </w:rPr>
      </w:pPr>
      <w:r w:rsidRPr="007D5B9B">
        <w:rPr>
          <w:sz w:val="24"/>
          <w:szCs w:val="24"/>
        </w:rPr>
        <w:t>Список полей</w:t>
      </w:r>
    </w:p>
    <w:p w14:paraId="5AEDB7A2"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Идентификатор_расписания</w:t>
      </w:r>
      <w:proofErr w:type="spellEnd"/>
    </w:p>
    <w:p w14:paraId="6CAAAA99"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6A5FAD3C"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Тип_расписания</w:t>
      </w:r>
      <w:proofErr w:type="spellEnd"/>
    </w:p>
    <w:p w14:paraId="7385C829"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6E5CC647" w14:textId="77777777" w:rsidR="007D5B9B" w:rsidRPr="007D5B9B" w:rsidRDefault="007D5B9B" w:rsidP="007D5B9B">
      <w:pPr>
        <w:rPr>
          <w:sz w:val="24"/>
          <w:szCs w:val="24"/>
        </w:rPr>
      </w:pPr>
      <w:r w:rsidRPr="007D5B9B">
        <w:rPr>
          <w:sz w:val="24"/>
          <w:szCs w:val="24"/>
        </w:rPr>
        <w:t>Название поля = домен приложения</w:t>
      </w:r>
    </w:p>
    <w:p w14:paraId="782F7585" w14:textId="77777777" w:rsidR="007D5B9B" w:rsidRPr="007D5B9B" w:rsidRDefault="007D5B9B" w:rsidP="007D5B9B">
      <w:pPr>
        <w:rPr>
          <w:sz w:val="24"/>
          <w:szCs w:val="24"/>
        </w:rPr>
      </w:pPr>
      <w:r w:rsidRPr="007D5B9B">
        <w:rPr>
          <w:sz w:val="24"/>
          <w:szCs w:val="24"/>
        </w:rPr>
        <w:t>Название типа данных поля = Перечисление</w:t>
      </w:r>
    </w:p>
    <w:p w14:paraId="4FBC6687"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Псевдоним_однорангового_узла</w:t>
      </w:r>
      <w:proofErr w:type="spellEnd"/>
    </w:p>
    <w:p w14:paraId="09B62296"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2B598A4B" w14:textId="77777777" w:rsidR="007D5B9B" w:rsidRPr="007D5B9B" w:rsidRDefault="007D5B9B" w:rsidP="007D5B9B">
      <w:pPr>
        <w:rPr>
          <w:sz w:val="24"/>
          <w:szCs w:val="24"/>
        </w:rPr>
      </w:pPr>
      <w:r w:rsidRPr="007D5B9B">
        <w:rPr>
          <w:sz w:val="24"/>
          <w:szCs w:val="24"/>
        </w:rPr>
        <w:t>Название переменной = Продолжительность</w:t>
      </w:r>
    </w:p>
    <w:p w14:paraId="251B22C2" w14:textId="77777777" w:rsidR="007D5B9B" w:rsidRPr="007D5B9B" w:rsidRDefault="007D5B9B" w:rsidP="007D5B9B">
      <w:pPr>
        <w:rPr>
          <w:sz w:val="24"/>
          <w:szCs w:val="24"/>
        </w:rPr>
      </w:pPr>
      <w:r w:rsidRPr="007D5B9B">
        <w:rPr>
          <w:sz w:val="24"/>
          <w:szCs w:val="24"/>
        </w:rPr>
        <w:t>Название Типа данных = Время</w:t>
      </w:r>
    </w:p>
    <w:p w14:paraId="1D113935" w14:textId="77777777" w:rsidR="007D5B9B" w:rsidRPr="000D685E" w:rsidRDefault="007D5B9B" w:rsidP="007D5B9B">
      <w:pPr>
        <w:rPr>
          <w:b/>
          <w:sz w:val="24"/>
          <w:szCs w:val="24"/>
        </w:rPr>
      </w:pPr>
      <w:r w:rsidRPr="000D685E">
        <w:rPr>
          <w:b/>
          <w:sz w:val="24"/>
          <w:szCs w:val="24"/>
        </w:rPr>
        <w:t>7.4.2.5.31.3 Отклик на модель переменной</w:t>
      </w:r>
    </w:p>
    <w:p w14:paraId="38CC59BB"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СТРУКТУРНАЯ ПЕРЕМЕННАЯ</w:t>
      </w:r>
    </w:p>
    <w:p w14:paraId="129B2C9C" w14:textId="77777777" w:rsidR="007D5B9B" w:rsidRPr="000D685E" w:rsidRDefault="007D5B9B" w:rsidP="007D5B9B">
      <w:pPr>
        <w:rPr>
          <w:b/>
          <w:sz w:val="24"/>
          <w:szCs w:val="24"/>
        </w:rPr>
      </w:pPr>
      <w:r w:rsidRPr="000D685E">
        <w:rPr>
          <w:b/>
          <w:sz w:val="24"/>
          <w:szCs w:val="24"/>
        </w:rPr>
        <w:t>АТРИБУТЫ:</w:t>
      </w:r>
    </w:p>
    <w:p w14:paraId="660B0FB2"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799</w:t>
      </w:r>
    </w:p>
    <w:p w14:paraId="51661440"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Расписание</w:t>
      </w:r>
    </w:p>
    <w:p w14:paraId="5423CD5D"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6</w:t>
      </w:r>
    </w:p>
    <w:p w14:paraId="7C8A5B1F" w14:textId="77777777" w:rsidR="007D5B9B" w:rsidRPr="007D5B9B" w:rsidRDefault="007D5B9B" w:rsidP="007D5B9B">
      <w:pPr>
        <w:rPr>
          <w:sz w:val="24"/>
          <w:szCs w:val="24"/>
        </w:rPr>
      </w:pPr>
      <w:r w:rsidRPr="007D5B9B">
        <w:rPr>
          <w:sz w:val="24"/>
          <w:szCs w:val="24"/>
        </w:rPr>
        <w:t>Список полей</w:t>
      </w:r>
    </w:p>
    <w:p w14:paraId="62D6BB81"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Идентификатор_расписания</w:t>
      </w:r>
      <w:proofErr w:type="spellEnd"/>
    </w:p>
    <w:p w14:paraId="62E43ED2"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694ADAE6"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Тип_расписания</w:t>
      </w:r>
      <w:proofErr w:type="spellEnd"/>
    </w:p>
    <w:p w14:paraId="77BC96DF"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18F4E9BE" w14:textId="77777777" w:rsidR="007D5B9B" w:rsidRPr="007D5B9B" w:rsidRDefault="007D5B9B" w:rsidP="007D5B9B">
      <w:pPr>
        <w:rPr>
          <w:sz w:val="24"/>
          <w:szCs w:val="24"/>
        </w:rPr>
      </w:pPr>
      <w:r w:rsidRPr="007D5B9B">
        <w:rPr>
          <w:sz w:val="24"/>
          <w:szCs w:val="24"/>
        </w:rPr>
        <w:t>Название поля = домен приложения</w:t>
      </w:r>
    </w:p>
    <w:p w14:paraId="06B7D3E7" w14:textId="77777777" w:rsidR="007D5B9B" w:rsidRPr="007D5B9B" w:rsidRDefault="007D5B9B" w:rsidP="007D5B9B">
      <w:pPr>
        <w:rPr>
          <w:sz w:val="24"/>
          <w:szCs w:val="24"/>
        </w:rPr>
      </w:pPr>
      <w:r w:rsidRPr="007D5B9B">
        <w:rPr>
          <w:sz w:val="24"/>
          <w:szCs w:val="24"/>
        </w:rPr>
        <w:t>Название типа данных поля = Перечисление</w:t>
      </w:r>
    </w:p>
    <w:p w14:paraId="5548E908"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Псевдоним_однорангового_узла</w:t>
      </w:r>
      <w:proofErr w:type="spellEnd"/>
    </w:p>
    <w:p w14:paraId="6920C6DF"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297A5997" w14:textId="77777777" w:rsidR="007D5B9B" w:rsidRPr="007D5B9B" w:rsidRDefault="007D5B9B" w:rsidP="007D5B9B">
      <w:pPr>
        <w:rPr>
          <w:sz w:val="24"/>
          <w:szCs w:val="24"/>
        </w:rPr>
      </w:pPr>
      <w:r w:rsidRPr="007D5B9B">
        <w:rPr>
          <w:sz w:val="24"/>
          <w:szCs w:val="24"/>
        </w:rPr>
        <w:t>Название переменной = Продолжительность</w:t>
      </w:r>
    </w:p>
    <w:p w14:paraId="55CBC401" w14:textId="77777777" w:rsidR="007D5B9B" w:rsidRPr="007D5B9B" w:rsidRDefault="007D5B9B" w:rsidP="007D5B9B">
      <w:pPr>
        <w:rPr>
          <w:sz w:val="24"/>
          <w:szCs w:val="24"/>
        </w:rPr>
      </w:pPr>
      <w:r w:rsidRPr="007D5B9B">
        <w:rPr>
          <w:sz w:val="24"/>
          <w:szCs w:val="24"/>
        </w:rPr>
        <w:t>Название Типа данных = Время</w:t>
      </w:r>
    </w:p>
    <w:p w14:paraId="052B4584" w14:textId="77777777" w:rsidR="007D5B9B" w:rsidRPr="007D5B9B" w:rsidRDefault="007D5B9B" w:rsidP="007D5B9B">
      <w:pPr>
        <w:rPr>
          <w:sz w:val="24"/>
          <w:szCs w:val="24"/>
        </w:rPr>
      </w:pPr>
      <w:r w:rsidRPr="007D5B9B">
        <w:rPr>
          <w:sz w:val="24"/>
          <w:szCs w:val="24"/>
        </w:rPr>
        <w:t xml:space="preserve">Название переменной = </w:t>
      </w:r>
      <w:proofErr w:type="spellStart"/>
      <w:r w:rsidRPr="007D5B9B">
        <w:rPr>
          <w:sz w:val="24"/>
          <w:szCs w:val="24"/>
        </w:rPr>
        <w:t>Идентификатор_маршрута</w:t>
      </w:r>
      <w:proofErr w:type="spellEnd"/>
    </w:p>
    <w:p w14:paraId="681682B0" w14:textId="77777777" w:rsidR="007D5B9B" w:rsidRPr="007D5B9B" w:rsidRDefault="007D5B9B" w:rsidP="007D5B9B">
      <w:pPr>
        <w:rPr>
          <w:sz w:val="24"/>
          <w:szCs w:val="24"/>
        </w:rPr>
      </w:pPr>
      <w:r w:rsidRPr="007D5B9B">
        <w:rPr>
          <w:sz w:val="24"/>
          <w:szCs w:val="24"/>
        </w:rPr>
        <w:t>Название Типа данных = Беззнаковое8</w:t>
      </w:r>
    </w:p>
    <w:p w14:paraId="42A07A72" w14:textId="77777777" w:rsidR="007D5B9B" w:rsidRPr="000D685E" w:rsidRDefault="007D5B9B" w:rsidP="007D5B9B">
      <w:pPr>
        <w:rPr>
          <w:b/>
          <w:sz w:val="24"/>
          <w:szCs w:val="24"/>
        </w:rPr>
      </w:pPr>
      <w:bookmarkStart w:id="230" w:name="bookmark361"/>
      <w:r w:rsidRPr="000D685E">
        <w:rPr>
          <w:b/>
          <w:sz w:val="24"/>
          <w:szCs w:val="24"/>
        </w:rPr>
        <w:t>7</w:t>
      </w:r>
      <w:bookmarkEnd w:id="230"/>
      <w:r w:rsidRPr="000D685E">
        <w:rPr>
          <w:b/>
          <w:sz w:val="24"/>
          <w:szCs w:val="24"/>
        </w:rPr>
        <w:t>.4.2.5.32 Считывание списка расписания</w:t>
      </w:r>
    </w:p>
    <w:p w14:paraId="21863F75" w14:textId="77777777" w:rsidR="007D5B9B" w:rsidRPr="000D685E" w:rsidRDefault="007D5B9B" w:rsidP="007D5B9B">
      <w:pPr>
        <w:rPr>
          <w:b/>
          <w:sz w:val="24"/>
          <w:szCs w:val="24"/>
        </w:rPr>
      </w:pPr>
      <w:r w:rsidRPr="000D685E">
        <w:rPr>
          <w:b/>
          <w:sz w:val="24"/>
          <w:szCs w:val="24"/>
        </w:rPr>
        <w:t>7.4.2.5.32.1 Обзор услуги</w:t>
      </w:r>
    </w:p>
    <w:p w14:paraId="363D2F64" w14:textId="77777777" w:rsidR="007D5B9B" w:rsidRPr="007D5B9B" w:rsidRDefault="007D5B9B" w:rsidP="007D5B9B">
      <w:pPr>
        <w:rPr>
          <w:sz w:val="24"/>
          <w:szCs w:val="24"/>
        </w:rPr>
      </w:pPr>
      <w:r w:rsidRPr="007D5B9B">
        <w:rPr>
          <w:sz w:val="24"/>
          <w:szCs w:val="24"/>
        </w:rPr>
        <w:t>Эта услуга считывает записи в таблице расписания с сетевого устройства.</w:t>
      </w:r>
    </w:p>
    <w:p w14:paraId="644FD888" w14:textId="77777777" w:rsidR="007D5B9B" w:rsidRPr="000D685E" w:rsidRDefault="007D5B9B" w:rsidP="007D5B9B">
      <w:pPr>
        <w:rPr>
          <w:b/>
          <w:sz w:val="24"/>
          <w:szCs w:val="24"/>
        </w:rPr>
      </w:pPr>
      <w:r w:rsidRPr="000D685E">
        <w:rPr>
          <w:b/>
          <w:sz w:val="24"/>
          <w:szCs w:val="24"/>
        </w:rPr>
        <w:t>7.4.2.5.32.2 Запрос параметров</w:t>
      </w:r>
    </w:p>
    <w:p w14:paraId="6632C500" w14:textId="77777777" w:rsidR="007D5B9B" w:rsidRPr="007D5B9B" w:rsidRDefault="007D5B9B" w:rsidP="007D5B9B">
      <w:pPr>
        <w:rPr>
          <w:sz w:val="24"/>
          <w:szCs w:val="24"/>
        </w:rPr>
      </w:pPr>
      <w:r w:rsidRPr="007D5B9B">
        <w:rPr>
          <w:sz w:val="24"/>
          <w:szCs w:val="24"/>
        </w:rPr>
        <w:t xml:space="preserve">Числовой идентификатор = 800 </w:t>
      </w:r>
    </w:p>
    <w:p w14:paraId="44BC8AE9" w14:textId="77777777" w:rsidR="007D5B9B" w:rsidRPr="007D5B9B" w:rsidRDefault="007D5B9B" w:rsidP="007D5B9B">
      <w:pPr>
        <w:rPr>
          <w:sz w:val="24"/>
          <w:szCs w:val="24"/>
        </w:rPr>
      </w:pPr>
      <w:proofErr w:type="spellStart"/>
      <w:r w:rsidRPr="007D5B9B">
        <w:rPr>
          <w:sz w:val="24"/>
          <w:szCs w:val="24"/>
        </w:rPr>
        <w:t>Субиндекс</w:t>
      </w:r>
      <w:proofErr w:type="spellEnd"/>
    </w:p>
    <w:p w14:paraId="1029D46E"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w:t>
      </w:r>
    </w:p>
    <w:p w14:paraId="2FC733E3"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Тип данных = Беззнаковое8 </w:t>
      </w:r>
    </w:p>
    <w:p w14:paraId="081E6096" w14:textId="77777777" w:rsidR="007D5B9B" w:rsidRPr="007D5B9B" w:rsidRDefault="007D5B9B" w:rsidP="007D5B9B">
      <w:pPr>
        <w:rPr>
          <w:sz w:val="24"/>
          <w:szCs w:val="24"/>
        </w:rPr>
      </w:pPr>
      <w:r w:rsidRPr="007D5B9B">
        <w:rPr>
          <w:sz w:val="24"/>
          <w:szCs w:val="24"/>
        </w:rPr>
        <w:t>Количество элементов</w:t>
      </w:r>
    </w:p>
    <w:p w14:paraId="106C1B29" w14:textId="77777777" w:rsidR="007D5B9B" w:rsidRPr="007D5B9B" w:rsidRDefault="007D5B9B" w:rsidP="007D5B9B">
      <w:pPr>
        <w:rPr>
          <w:sz w:val="24"/>
          <w:szCs w:val="24"/>
        </w:rPr>
      </w:pPr>
      <w:r w:rsidRPr="007D5B9B">
        <w:rPr>
          <w:sz w:val="24"/>
          <w:szCs w:val="24"/>
        </w:rPr>
        <w:t>Количество элементов Название = Количество записей</w:t>
      </w:r>
    </w:p>
    <w:p w14:paraId="1E5A9E02" w14:textId="77777777" w:rsidR="007D5B9B" w:rsidRPr="007D5B9B" w:rsidRDefault="007D5B9B" w:rsidP="007D5B9B">
      <w:pPr>
        <w:rPr>
          <w:sz w:val="24"/>
          <w:szCs w:val="24"/>
        </w:rPr>
      </w:pPr>
      <w:r w:rsidRPr="007D5B9B">
        <w:rPr>
          <w:sz w:val="24"/>
          <w:szCs w:val="24"/>
        </w:rPr>
        <w:t>Количество элементов Тип данных = Беззнаковое8</w:t>
      </w:r>
    </w:p>
    <w:p w14:paraId="156C695A" w14:textId="77777777" w:rsidR="007D5B9B" w:rsidRPr="000D685E" w:rsidRDefault="007D5B9B" w:rsidP="007D5B9B">
      <w:pPr>
        <w:rPr>
          <w:b/>
          <w:sz w:val="24"/>
          <w:szCs w:val="24"/>
        </w:rPr>
      </w:pPr>
      <w:r w:rsidRPr="000D685E">
        <w:rPr>
          <w:b/>
          <w:sz w:val="24"/>
          <w:szCs w:val="24"/>
        </w:rPr>
        <w:t>7.4.2.5.32.3 Параметры отклика</w:t>
      </w:r>
    </w:p>
    <w:p w14:paraId="7B126521" w14:textId="77777777" w:rsidR="007D5B9B" w:rsidRPr="007D5B9B" w:rsidRDefault="007D5B9B" w:rsidP="007D5B9B">
      <w:pPr>
        <w:rPr>
          <w:sz w:val="24"/>
          <w:szCs w:val="24"/>
        </w:rPr>
      </w:pPr>
      <w:r w:rsidRPr="007D5B9B">
        <w:rPr>
          <w:sz w:val="24"/>
          <w:szCs w:val="24"/>
        </w:rPr>
        <w:t xml:space="preserve">Числовой идентификатор = 800 </w:t>
      </w:r>
    </w:p>
    <w:p w14:paraId="0BBE8F1D" w14:textId="77777777" w:rsidR="007D5B9B" w:rsidRPr="007D5B9B" w:rsidRDefault="007D5B9B" w:rsidP="007D5B9B">
      <w:pPr>
        <w:rPr>
          <w:sz w:val="24"/>
          <w:szCs w:val="24"/>
        </w:rPr>
      </w:pPr>
      <w:proofErr w:type="spellStart"/>
      <w:r w:rsidRPr="007D5B9B">
        <w:rPr>
          <w:sz w:val="24"/>
          <w:szCs w:val="24"/>
        </w:rPr>
        <w:t>Субиндекс</w:t>
      </w:r>
      <w:proofErr w:type="spellEnd"/>
    </w:p>
    <w:p w14:paraId="28850335"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w:t>
      </w:r>
    </w:p>
    <w:p w14:paraId="11D8E086"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Тип данных = Беззнаковое8 </w:t>
      </w:r>
    </w:p>
    <w:p w14:paraId="482A271B" w14:textId="77777777" w:rsidR="007D5B9B" w:rsidRPr="007D5B9B" w:rsidRDefault="007D5B9B" w:rsidP="007D5B9B">
      <w:pPr>
        <w:rPr>
          <w:sz w:val="24"/>
          <w:szCs w:val="24"/>
        </w:rPr>
      </w:pPr>
      <w:r w:rsidRPr="007D5B9B">
        <w:rPr>
          <w:sz w:val="24"/>
          <w:szCs w:val="24"/>
        </w:rPr>
        <w:t>Количество элементов</w:t>
      </w:r>
    </w:p>
    <w:p w14:paraId="142B1A04" w14:textId="77777777" w:rsidR="007D5B9B" w:rsidRPr="007D5B9B" w:rsidRDefault="007D5B9B" w:rsidP="007D5B9B">
      <w:pPr>
        <w:rPr>
          <w:sz w:val="24"/>
          <w:szCs w:val="24"/>
        </w:rPr>
      </w:pPr>
      <w:r w:rsidRPr="007D5B9B">
        <w:rPr>
          <w:sz w:val="24"/>
          <w:szCs w:val="24"/>
        </w:rPr>
        <w:t>Количество элементов Название = Количество записей</w:t>
      </w:r>
    </w:p>
    <w:p w14:paraId="5491D1CF" w14:textId="77777777" w:rsidR="007D5B9B" w:rsidRPr="007D5B9B" w:rsidRDefault="007D5B9B" w:rsidP="007D5B9B">
      <w:pPr>
        <w:rPr>
          <w:sz w:val="24"/>
          <w:szCs w:val="24"/>
        </w:rPr>
      </w:pPr>
      <w:r w:rsidRPr="007D5B9B">
        <w:rPr>
          <w:sz w:val="24"/>
          <w:szCs w:val="24"/>
        </w:rPr>
        <w:lastRenderedPageBreak/>
        <w:t xml:space="preserve">Количество элементов Тип данных = Беззнаковое8 </w:t>
      </w:r>
    </w:p>
    <w:p w14:paraId="792AE18A" w14:textId="77777777" w:rsidR="007D5B9B" w:rsidRPr="007D5B9B" w:rsidRDefault="007D5B9B" w:rsidP="007D5B9B">
      <w:pPr>
        <w:rPr>
          <w:sz w:val="24"/>
          <w:szCs w:val="24"/>
        </w:rPr>
      </w:pPr>
      <w:r w:rsidRPr="007D5B9B">
        <w:rPr>
          <w:sz w:val="24"/>
          <w:szCs w:val="24"/>
        </w:rPr>
        <w:t>Размер массива</w:t>
      </w:r>
    </w:p>
    <w:p w14:paraId="7D1B682F" w14:textId="77777777" w:rsidR="007D5B9B" w:rsidRPr="007D5B9B" w:rsidRDefault="007D5B9B" w:rsidP="007D5B9B">
      <w:pPr>
        <w:rPr>
          <w:sz w:val="24"/>
          <w:szCs w:val="24"/>
        </w:rPr>
      </w:pPr>
      <w:r w:rsidRPr="007D5B9B">
        <w:rPr>
          <w:sz w:val="24"/>
          <w:szCs w:val="24"/>
        </w:rPr>
        <w:t>Название Размера массива = Количество расписаний</w:t>
      </w:r>
    </w:p>
    <w:p w14:paraId="1F78D96C" w14:textId="77777777" w:rsidR="007D5B9B" w:rsidRPr="007D5B9B" w:rsidRDefault="007D5B9B" w:rsidP="007D5B9B">
      <w:pPr>
        <w:rPr>
          <w:sz w:val="24"/>
          <w:szCs w:val="24"/>
        </w:rPr>
      </w:pPr>
      <w:r w:rsidRPr="007D5B9B">
        <w:rPr>
          <w:sz w:val="24"/>
          <w:szCs w:val="24"/>
        </w:rPr>
        <w:t>Тип данных Размера массива = Беззнаковое8</w:t>
      </w:r>
    </w:p>
    <w:p w14:paraId="7A39D1EF" w14:textId="77777777" w:rsidR="007D5B9B" w:rsidRPr="000D685E" w:rsidRDefault="007D5B9B" w:rsidP="007D5B9B">
      <w:pPr>
        <w:rPr>
          <w:b/>
          <w:sz w:val="24"/>
          <w:szCs w:val="24"/>
        </w:rPr>
      </w:pPr>
      <w:r w:rsidRPr="000D685E">
        <w:rPr>
          <w:b/>
          <w:sz w:val="24"/>
          <w:szCs w:val="24"/>
        </w:rPr>
        <w:t>7.4.2.5.32.4 Вариативная модель</w:t>
      </w:r>
    </w:p>
    <w:p w14:paraId="1737A587"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массив структурных ПЕРЕМЕННЫХ</w:t>
      </w:r>
    </w:p>
    <w:p w14:paraId="4CD5EE81" w14:textId="77777777" w:rsidR="007D5B9B" w:rsidRPr="000D685E" w:rsidRDefault="007D5B9B" w:rsidP="007D5B9B">
      <w:pPr>
        <w:rPr>
          <w:b/>
          <w:sz w:val="24"/>
          <w:szCs w:val="24"/>
        </w:rPr>
      </w:pPr>
      <w:r w:rsidRPr="000D685E">
        <w:rPr>
          <w:b/>
          <w:sz w:val="24"/>
          <w:szCs w:val="24"/>
        </w:rPr>
        <w:t>АТРИБУТЫ:</w:t>
      </w:r>
    </w:p>
    <w:p w14:paraId="462BA91F"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800</w:t>
      </w:r>
    </w:p>
    <w:p w14:paraId="1403F76F"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Расписание</w:t>
      </w:r>
    </w:p>
    <w:p w14:paraId="773829BF"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6</w:t>
      </w:r>
    </w:p>
    <w:p w14:paraId="40A68F14" w14:textId="77777777" w:rsidR="007D5B9B" w:rsidRPr="007D5B9B" w:rsidRDefault="007D5B9B" w:rsidP="007D5B9B">
      <w:pPr>
        <w:rPr>
          <w:sz w:val="24"/>
          <w:szCs w:val="24"/>
        </w:rPr>
      </w:pPr>
      <w:r w:rsidRPr="007D5B9B">
        <w:rPr>
          <w:sz w:val="24"/>
          <w:szCs w:val="24"/>
        </w:rPr>
        <w:t>Список полей</w:t>
      </w:r>
    </w:p>
    <w:p w14:paraId="50CBD47F"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Идентификатор_расписания</w:t>
      </w:r>
      <w:proofErr w:type="spellEnd"/>
    </w:p>
    <w:p w14:paraId="36A3EAFF"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497B10D4"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Тип_расписания</w:t>
      </w:r>
      <w:proofErr w:type="spellEnd"/>
    </w:p>
    <w:p w14:paraId="114166D7"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15130712" w14:textId="77777777" w:rsidR="007D5B9B" w:rsidRPr="007D5B9B" w:rsidRDefault="007D5B9B" w:rsidP="007D5B9B">
      <w:pPr>
        <w:rPr>
          <w:sz w:val="24"/>
          <w:szCs w:val="24"/>
        </w:rPr>
      </w:pPr>
      <w:r w:rsidRPr="007D5B9B">
        <w:rPr>
          <w:sz w:val="24"/>
          <w:szCs w:val="24"/>
        </w:rPr>
        <w:t>Название поля = домен приложения</w:t>
      </w:r>
    </w:p>
    <w:p w14:paraId="16030386" w14:textId="77777777" w:rsidR="007D5B9B" w:rsidRPr="007D5B9B" w:rsidRDefault="007D5B9B" w:rsidP="007D5B9B">
      <w:pPr>
        <w:rPr>
          <w:sz w:val="24"/>
          <w:szCs w:val="24"/>
        </w:rPr>
      </w:pPr>
      <w:r w:rsidRPr="007D5B9B">
        <w:rPr>
          <w:sz w:val="24"/>
          <w:szCs w:val="24"/>
        </w:rPr>
        <w:t>Название типа данных поля = Перечисление</w:t>
      </w:r>
    </w:p>
    <w:p w14:paraId="0CAAF82F"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Псевдоним_однорангового_узла</w:t>
      </w:r>
      <w:proofErr w:type="spellEnd"/>
    </w:p>
    <w:p w14:paraId="15FFE803"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157472C4"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Продолжительность_услуги</w:t>
      </w:r>
      <w:proofErr w:type="spellEnd"/>
    </w:p>
    <w:p w14:paraId="2F637B1B" w14:textId="77777777" w:rsidR="007D5B9B" w:rsidRPr="007D5B9B" w:rsidRDefault="007D5B9B" w:rsidP="007D5B9B">
      <w:pPr>
        <w:rPr>
          <w:sz w:val="24"/>
          <w:szCs w:val="24"/>
        </w:rPr>
      </w:pPr>
      <w:r w:rsidRPr="007D5B9B">
        <w:rPr>
          <w:sz w:val="24"/>
          <w:szCs w:val="24"/>
        </w:rPr>
        <w:t>Название типа данных поля = Время</w:t>
      </w:r>
    </w:p>
    <w:p w14:paraId="1676939A"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Идентификатор_маршрута</w:t>
      </w:r>
      <w:proofErr w:type="spellEnd"/>
    </w:p>
    <w:p w14:paraId="5E0937C9"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22AE06BE" w14:textId="77777777" w:rsidR="007D5B9B" w:rsidRPr="007D5B9B" w:rsidRDefault="007D5B9B" w:rsidP="007D5B9B">
      <w:pPr>
        <w:rPr>
          <w:sz w:val="24"/>
          <w:szCs w:val="24"/>
        </w:rPr>
      </w:pPr>
      <w:r w:rsidRPr="007D5B9B">
        <w:rPr>
          <w:sz w:val="24"/>
          <w:szCs w:val="24"/>
        </w:rPr>
        <w:t>Размер массива = переменная</w:t>
      </w:r>
    </w:p>
    <w:p w14:paraId="09457002" w14:textId="77777777" w:rsidR="007D5B9B" w:rsidRPr="000D685E" w:rsidRDefault="007D5B9B" w:rsidP="007D5B9B">
      <w:pPr>
        <w:rPr>
          <w:b/>
          <w:sz w:val="24"/>
          <w:szCs w:val="24"/>
        </w:rPr>
      </w:pPr>
      <w:bookmarkStart w:id="231" w:name="bookmark362"/>
      <w:r w:rsidRPr="000D685E">
        <w:rPr>
          <w:b/>
          <w:sz w:val="24"/>
          <w:szCs w:val="24"/>
        </w:rPr>
        <w:t>7</w:t>
      </w:r>
      <w:bookmarkEnd w:id="231"/>
      <w:r w:rsidRPr="000D685E">
        <w:rPr>
          <w:b/>
          <w:sz w:val="24"/>
          <w:szCs w:val="24"/>
        </w:rPr>
        <w:t>.4.2.5.33 Удалить соединение расписания</w:t>
      </w:r>
    </w:p>
    <w:p w14:paraId="47E6AD0E" w14:textId="77777777" w:rsidR="007D5B9B" w:rsidRPr="000D685E" w:rsidRDefault="007D5B9B" w:rsidP="007D5B9B">
      <w:pPr>
        <w:rPr>
          <w:b/>
          <w:sz w:val="24"/>
          <w:szCs w:val="24"/>
        </w:rPr>
      </w:pPr>
      <w:r w:rsidRPr="000D685E">
        <w:rPr>
          <w:b/>
          <w:sz w:val="24"/>
          <w:szCs w:val="24"/>
        </w:rPr>
        <w:t>7.4.2.5.33.1 Обзор услуги</w:t>
      </w:r>
    </w:p>
    <w:p w14:paraId="7789D1FE" w14:textId="77777777" w:rsidR="007D5B9B" w:rsidRPr="007D5B9B" w:rsidRDefault="007D5B9B" w:rsidP="007D5B9B">
      <w:pPr>
        <w:rPr>
          <w:sz w:val="24"/>
          <w:szCs w:val="24"/>
        </w:rPr>
      </w:pPr>
      <w:r w:rsidRPr="007D5B9B">
        <w:rPr>
          <w:sz w:val="24"/>
          <w:szCs w:val="24"/>
        </w:rPr>
        <w:t>Эта услуга уведомляет устройство об удалении расписания.</w:t>
      </w:r>
    </w:p>
    <w:p w14:paraId="7D49EA4A" w14:textId="77777777" w:rsidR="007D5B9B" w:rsidRPr="000D685E" w:rsidRDefault="007D5B9B" w:rsidP="007D5B9B">
      <w:pPr>
        <w:rPr>
          <w:b/>
          <w:sz w:val="24"/>
          <w:szCs w:val="24"/>
        </w:rPr>
      </w:pPr>
      <w:r w:rsidRPr="000D685E">
        <w:rPr>
          <w:b/>
          <w:sz w:val="24"/>
          <w:szCs w:val="24"/>
        </w:rPr>
        <w:t>7.4.2.5.33.2 Запрос параметров</w:t>
      </w:r>
    </w:p>
    <w:p w14:paraId="17AE242D" w14:textId="77777777" w:rsidR="007D5B9B" w:rsidRPr="000D685E" w:rsidRDefault="007D5B9B" w:rsidP="007D5B9B">
      <w:pPr>
        <w:rPr>
          <w:b/>
          <w:sz w:val="24"/>
          <w:szCs w:val="24"/>
        </w:rPr>
      </w:pPr>
      <w:r w:rsidRPr="000D685E">
        <w:rPr>
          <w:b/>
          <w:sz w:val="24"/>
          <w:szCs w:val="24"/>
        </w:rPr>
        <w:t>КЛАСС: Квалифицированное действие</w:t>
      </w:r>
    </w:p>
    <w:p w14:paraId="0EAE9F9A" w14:textId="77777777" w:rsidR="007D5B9B" w:rsidRPr="000D685E" w:rsidRDefault="007D5B9B" w:rsidP="007D5B9B">
      <w:pPr>
        <w:rPr>
          <w:b/>
          <w:sz w:val="24"/>
          <w:szCs w:val="24"/>
        </w:rPr>
      </w:pPr>
      <w:r w:rsidRPr="000D685E">
        <w:rPr>
          <w:b/>
          <w:sz w:val="24"/>
          <w:szCs w:val="24"/>
        </w:rPr>
        <w:t>АТРИБУТЫ:</w:t>
      </w:r>
    </w:p>
    <w:p w14:paraId="5C2D94D6" w14:textId="77777777" w:rsidR="007D5B9B" w:rsidRPr="007D5B9B" w:rsidRDefault="007D5B9B" w:rsidP="007D5B9B">
      <w:pPr>
        <w:rPr>
          <w:sz w:val="24"/>
          <w:szCs w:val="24"/>
        </w:rPr>
      </w:pPr>
      <w:r w:rsidRPr="007D5B9B">
        <w:rPr>
          <w:sz w:val="24"/>
          <w:szCs w:val="24"/>
        </w:rPr>
        <w:t>Числовой идентификатор = 801</w:t>
      </w:r>
    </w:p>
    <w:p w14:paraId="5BB3B0EE" w14:textId="77777777" w:rsidR="007D5B9B" w:rsidRPr="007D5B9B" w:rsidRDefault="007D5B9B" w:rsidP="007D5B9B">
      <w:pPr>
        <w:rPr>
          <w:sz w:val="24"/>
          <w:szCs w:val="24"/>
        </w:rPr>
      </w:pPr>
      <w:r w:rsidRPr="007D5B9B">
        <w:rPr>
          <w:sz w:val="24"/>
          <w:szCs w:val="24"/>
        </w:rPr>
        <w:t xml:space="preserve">Название переменной = </w:t>
      </w:r>
      <w:proofErr w:type="spellStart"/>
      <w:r w:rsidRPr="007D5B9B">
        <w:rPr>
          <w:sz w:val="24"/>
          <w:szCs w:val="24"/>
        </w:rPr>
        <w:t>Идентификатор_расписания</w:t>
      </w:r>
      <w:proofErr w:type="spellEnd"/>
    </w:p>
    <w:p w14:paraId="1797767A" w14:textId="77777777" w:rsidR="007D5B9B" w:rsidRPr="007D5B9B" w:rsidRDefault="007D5B9B" w:rsidP="007D5B9B">
      <w:pPr>
        <w:rPr>
          <w:sz w:val="24"/>
          <w:szCs w:val="24"/>
        </w:rPr>
      </w:pPr>
      <w:r w:rsidRPr="007D5B9B">
        <w:rPr>
          <w:sz w:val="24"/>
          <w:szCs w:val="24"/>
        </w:rPr>
        <w:t>Название типа данных = Беззнаковое8</w:t>
      </w:r>
    </w:p>
    <w:p w14:paraId="28A8DBE5" w14:textId="77777777" w:rsidR="007D5B9B" w:rsidRPr="007D5B9B" w:rsidRDefault="007D5B9B" w:rsidP="007D5B9B">
      <w:pPr>
        <w:rPr>
          <w:sz w:val="24"/>
          <w:szCs w:val="24"/>
        </w:rPr>
      </w:pPr>
      <w:r w:rsidRPr="007D5B9B">
        <w:rPr>
          <w:sz w:val="24"/>
          <w:szCs w:val="24"/>
        </w:rPr>
        <w:t>Название квалификатора = причина</w:t>
      </w:r>
    </w:p>
    <w:p w14:paraId="7108B528" w14:textId="77777777" w:rsidR="007D5B9B" w:rsidRPr="007D5B9B" w:rsidRDefault="007D5B9B" w:rsidP="007D5B9B">
      <w:pPr>
        <w:rPr>
          <w:sz w:val="24"/>
          <w:szCs w:val="24"/>
        </w:rPr>
      </w:pPr>
      <w:r w:rsidRPr="007D5B9B">
        <w:rPr>
          <w:sz w:val="24"/>
          <w:szCs w:val="24"/>
        </w:rPr>
        <w:t>Название Типа данных = Перечисление</w:t>
      </w:r>
    </w:p>
    <w:p w14:paraId="761ABEFB" w14:textId="77777777" w:rsidR="007D5B9B" w:rsidRPr="000D685E" w:rsidRDefault="007D5B9B" w:rsidP="007D5B9B">
      <w:pPr>
        <w:rPr>
          <w:b/>
          <w:sz w:val="24"/>
          <w:szCs w:val="24"/>
        </w:rPr>
      </w:pPr>
      <w:r w:rsidRPr="000D685E">
        <w:rPr>
          <w:b/>
          <w:sz w:val="24"/>
          <w:szCs w:val="24"/>
        </w:rPr>
        <w:t>7.4.2.5.33.3 Параметры отклика</w:t>
      </w:r>
    </w:p>
    <w:p w14:paraId="7B1DA255"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Квалифицированное действие</w:t>
      </w:r>
    </w:p>
    <w:p w14:paraId="3AE9A086" w14:textId="77777777" w:rsidR="007D5B9B" w:rsidRPr="000D685E" w:rsidRDefault="007D5B9B" w:rsidP="007D5B9B">
      <w:pPr>
        <w:rPr>
          <w:b/>
          <w:sz w:val="24"/>
          <w:szCs w:val="24"/>
        </w:rPr>
      </w:pPr>
      <w:r w:rsidRPr="000D685E">
        <w:rPr>
          <w:b/>
          <w:sz w:val="24"/>
          <w:szCs w:val="24"/>
        </w:rPr>
        <w:t>АТРИБУТЫ:</w:t>
      </w:r>
    </w:p>
    <w:p w14:paraId="2FC00215"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801</w:t>
      </w:r>
    </w:p>
    <w:p w14:paraId="741CAB74"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Идентификатор_расписания</w:t>
      </w:r>
      <w:proofErr w:type="spellEnd"/>
    </w:p>
    <w:p w14:paraId="0AEA7A74"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60686A9D" w14:textId="77777777" w:rsidR="007D5B9B" w:rsidRPr="007D5B9B" w:rsidRDefault="007D5B9B" w:rsidP="007D5B9B">
      <w:pPr>
        <w:rPr>
          <w:sz w:val="24"/>
          <w:szCs w:val="24"/>
        </w:rPr>
      </w:pPr>
      <w:r w:rsidRPr="007D5B9B">
        <w:rPr>
          <w:sz w:val="24"/>
          <w:szCs w:val="24"/>
        </w:rPr>
        <w:t xml:space="preserve">Название квалификатора </w:t>
      </w:r>
      <w:r w:rsidRPr="007D5B9B">
        <w:rPr>
          <w:sz w:val="24"/>
          <w:szCs w:val="24"/>
        </w:rPr>
        <w:tab/>
        <w:t>= причина</w:t>
      </w:r>
    </w:p>
    <w:p w14:paraId="20CEE4E6"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3C30198E" w14:textId="77777777" w:rsidR="007D5B9B" w:rsidRPr="000D685E" w:rsidRDefault="007D5B9B" w:rsidP="007D5B9B">
      <w:pPr>
        <w:rPr>
          <w:b/>
          <w:sz w:val="24"/>
          <w:szCs w:val="24"/>
        </w:rPr>
      </w:pPr>
      <w:r w:rsidRPr="000D685E">
        <w:rPr>
          <w:b/>
          <w:sz w:val="24"/>
          <w:szCs w:val="24"/>
        </w:rPr>
        <w:t>7.4.2.5.33.4 Отклик на модель переменной</w:t>
      </w:r>
    </w:p>
    <w:p w14:paraId="1C5139CD" w14:textId="77777777" w:rsidR="007D5B9B" w:rsidRPr="000D685E" w:rsidRDefault="007D5B9B" w:rsidP="007D5B9B">
      <w:pPr>
        <w:rPr>
          <w:b/>
          <w:sz w:val="24"/>
          <w:szCs w:val="24"/>
        </w:rPr>
      </w:pPr>
      <w:r w:rsidRPr="000D685E">
        <w:rPr>
          <w:b/>
          <w:sz w:val="24"/>
          <w:szCs w:val="24"/>
        </w:rPr>
        <w:t xml:space="preserve">КЛАСС: </w:t>
      </w:r>
      <w:r w:rsidRPr="000D685E">
        <w:rPr>
          <w:b/>
          <w:sz w:val="24"/>
          <w:szCs w:val="24"/>
        </w:rPr>
        <w:tab/>
      </w:r>
      <w:r w:rsidRPr="000D685E">
        <w:rPr>
          <w:b/>
          <w:sz w:val="24"/>
          <w:szCs w:val="24"/>
        </w:rPr>
        <w:tab/>
      </w:r>
      <w:r w:rsidRPr="000D685E">
        <w:rPr>
          <w:b/>
          <w:sz w:val="24"/>
          <w:szCs w:val="24"/>
        </w:rPr>
        <w:tab/>
      </w:r>
      <w:r w:rsidRPr="000D685E">
        <w:rPr>
          <w:b/>
          <w:sz w:val="24"/>
          <w:szCs w:val="24"/>
        </w:rPr>
        <w:tab/>
        <w:t>Простая переменная</w:t>
      </w:r>
    </w:p>
    <w:p w14:paraId="73231F72" w14:textId="77777777" w:rsidR="007D5B9B" w:rsidRPr="000D685E" w:rsidRDefault="007D5B9B" w:rsidP="007D5B9B">
      <w:pPr>
        <w:rPr>
          <w:b/>
          <w:sz w:val="24"/>
          <w:szCs w:val="24"/>
        </w:rPr>
      </w:pPr>
      <w:r w:rsidRPr="000D685E">
        <w:rPr>
          <w:b/>
          <w:sz w:val="24"/>
          <w:szCs w:val="24"/>
        </w:rPr>
        <w:t>АТРИБУТЫ:</w:t>
      </w:r>
    </w:p>
    <w:p w14:paraId="257A5E8A"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801</w:t>
      </w:r>
    </w:p>
    <w:p w14:paraId="62898D00"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количество расписаний</w:t>
      </w:r>
    </w:p>
    <w:p w14:paraId="51F33408"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7A1FFA7C" w14:textId="77777777" w:rsidR="007D5B9B" w:rsidRPr="000D685E" w:rsidRDefault="007D5B9B" w:rsidP="007D5B9B">
      <w:pPr>
        <w:rPr>
          <w:b/>
          <w:sz w:val="24"/>
          <w:szCs w:val="24"/>
        </w:rPr>
      </w:pPr>
      <w:bookmarkStart w:id="232" w:name="bookmark363"/>
      <w:r w:rsidRPr="000D685E">
        <w:rPr>
          <w:b/>
          <w:sz w:val="24"/>
          <w:szCs w:val="24"/>
        </w:rPr>
        <w:t>7</w:t>
      </w:r>
      <w:bookmarkEnd w:id="232"/>
      <w:r w:rsidRPr="000D685E">
        <w:rPr>
          <w:b/>
          <w:sz w:val="24"/>
          <w:szCs w:val="24"/>
        </w:rPr>
        <w:t>.4.2.5.34 Считывание списка маршрутов</w:t>
      </w:r>
    </w:p>
    <w:p w14:paraId="37D9503F" w14:textId="77777777" w:rsidR="007D5B9B" w:rsidRPr="000D685E" w:rsidRDefault="007D5B9B" w:rsidP="007D5B9B">
      <w:pPr>
        <w:rPr>
          <w:b/>
          <w:sz w:val="24"/>
          <w:szCs w:val="24"/>
        </w:rPr>
      </w:pPr>
      <w:r w:rsidRPr="000D685E">
        <w:rPr>
          <w:b/>
          <w:sz w:val="24"/>
          <w:szCs w:val="24"/>
        </w:rPr>
        <w:lastRenderedPageBreak/>
        <w:t>7.4.2.5.34.1 Обзор услуги</w:t>
      </w:r>
    </w:p>
    <w:p w14:paraId="26E85BA0" w14:textId="77777777" w:rsidR="007D5B9B" w:rsidRPr="007D5B9B" w:rsidRDefault="007D5B9B" w:rsidP="007D5B9B">
      <w:pPr>
        <w:rPr>
          <w:sz w:val="24"/>
          <w:szCs w:val="24"/>
        </w:rPr>
      </w:pPr>
      <w:r w:rsidRPr="007D5B9B">
        <w:rPr>
          <w:sz w:val="24"/>
          <w:szCs w:val="24"/>
        </w:rPr>
        <w:t>Эта услуга считывает записи в таблице маршрутов с сетевого устройства.</w:t>
      </w:r>
    </w:p>
    <w:p w14:paraId="3B0FE1B1" w14:textId="77777777" w:rsidR="007D5B9B" w:rsidRPr="000D685E" w:rsidRDefault="007D5B9B" w:rsidP="007D5B9B">
      <w:pPr>
        <w:rPr>
          <w:b/>
          <w:sz w:val="24"/>
          <w:szCs w:val="24"/>
        </w:rPr>
      </w:pPr>
      <w:r w:rsidRPr="000D685E">
        <w:rPr>
          <w:b/>
          <w:sz w:val="24"/>
          <w:szCs w:val="24"/>
        </w:rPr>
        <w:t>7.4.2.5.34.2 Запрос параметров</w:t>
      </w:r>
    </w:p>
    <w:p w14:paraId="6B521199"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802</w:t>
      </w:r>
    </w:p>
    <w:p w14:paraId="467A13AB"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w:t>
      </w:r>
    </w:p>
    <w:p w14:paraId="54514EFA"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w:t>
      </w:r>
      <w:r w:rsidRPr="007D5B9B">
        <w:rPr>
          <w:sz w:val="24"/>
          <w:szCs w:val="24"/>
        </w:rPr>
        <w:tab/>
      </w:r>
      <w:r w:rsidRPr="007D5B9B">
        <w:rPr>
          <w:sz w:val="24"/>
          <w:szCs w:val="24"/>
        </w:rPr>
        <w:tab/>
        <w:t>= Индекс таблицы</w:t>
      </w:r>
    </w:p>
    <w:p w14:paraId="4E4FAE14"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Тип данных </w:t>
      </w:r>
      <w:r w:rsidRPr="007D5B9B">
        <w:rPr>
          <w:sz w:val="24"/>
          <w:szCs w:val="24"/>
        </w:rPr>
        <w:tab/>
        <w:t xml:space="preserve">= Беззнаковое8 </w:t>
      </w:r>
    </w:p>
    <w:p w14:paraId="61D60643" w14:textId="77777777" w:rsidR="007D5B9B" w:rsidRPr="007D5B9B" w:rsidRDefault="007D5B9B" w:rsidP="007D5B9B">
      <w:pPr>
        <w:rPr>
          <w:sz w:val="24"/>
          <w:szCs w:val="24"/>
        </w:rPr>
      </w:pPr>
      <w:r w:rsidRPr="007D5B9B">
        <w:rPr>
          <w:sz w:val="24"/>
          <w:szCs w:val="24"/>
        </w:rPr>
        <w:t>Количество элементов</w:t>
      </w:r>
    </w:p>
    <w:p w14:paraId="6ABB1FBD" w14:textId="77777777" w:rsidR="007D5B9B" w:rsidRPr="007D5B9B" w:rsidRDefault="007D5B9B" w:rsidP="007D5B9B">
      <w:pPr>
        <w:rPr>
          <w:sz w:val="24"/>
          <w:szCs w:val="24"/>
        </w:rPr>
      </w:pPr>
      <w:r w:rsidRPr="007D5B9B">
        <w:rPr>
          <w:sz w:val="24"/>
          <w:szCs w:val="24"/>
        </w:rPr>
        <w:t xml:space="preserve">Количество элементов Название </w:t>
      </w:r>
      <w:r w:rsidRPr="007D5B9B">
        <w:rPr>
          <w:sz w:val="24"/>
          <w:szCs w:val="24"/>
        </w:rPr>
        <w:tab/>
        <w:t>= Количество записей</w:t>
      </w:r>
    </w:p>
    <w:p w14:paraId="27BD88FA" w14:textId="77777777" w:rsidR="007D5B9B" w:rsidRPr="007D5B9B" w:rsidRDefault="007D5B9B" w:rsidP="007D5B9B">
      <w:pPr>
        <w:rPr>
          <w:sz w:val="24"/>
          <w:szCs w:val="24"/>
        </w:rPr>
      </w:pPr>
      <w:r w:rsidRPr="007D5B9B">
        <w:rPr>
          <w:sz w:val="24"/>
          <w:szCs w:val="24"/>
        </w:rPr>
        <w:t>Количество элементов Тип данных = Беззнаковое8</w:t>
      </w:r>
    </w:p>
    <w:p w14:paraId="2D3CA734" w14:textId="77777777" w:rsidR="007D5B9B" w:rsidRPr="000D685E" w:rsidRDefault="007D5B9B" w:rsidP="007D5B9B">
      <w:pPr>
        <w:rPr>
          <w:b/>
          <w:sz w:val="24"/>
          <w:szCs w:val="24"/>
        </w:rPr>
      </w:pPr>
      <w:r w:rsidRPr="000D685E">
        <w:rPr>
          <w:b/>
          <w:sz w:val="24"/>
          <w:szCs w:val="24"/>
        </w:rPr>
        <w:t>7.4.2.5.34.3 Параметры отклика</w:t>
      </w:r>
    </w:p>
    <w:p w14:paraId="0AE73B34" w14:textId="77777777" w:rsidR="007D5B9B" w:rsidRPr="007D5B9B" w:rsidRDefault="007D5B9B" w:rsidP="007D5B9B">
      <w:pPr>
        <w:rPr>
          <w:sz w:val="24"/>
          <w:szCs w:val="24"/>
        </w:rPr>
      </w:pPr>
      <w:r w:rsidRPr="007D5B9B">
        <w:rPr>
          <w:sz w:val="24"/>
          <w:szCs w:val="24"/>
        </w:rPr>
        <w:t>Числовой идентификатор = 802</w:t>
      </w:r>
    </w:p>
    <w:p w14:paraId="63D6EE0A"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w:t>
      </w:r>
    </w:p>
    <w:p w14:paraId="4776DFA8"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w:t>
      </w:r>
    </w:p>
    <w:p w14:paraId="366F0AB2" w14:textId="77777777" w:rsidR="007D5B9B" w:rsidRPr="007D5B9B" w:rsidRDefault="007D5B9B" w:rsidP="007D5B9B">
      <w:pPr>
        <w:rPr>
          <w:sz w:val="24"/>
          <w:szCs w:val="24"/>
        </w:rPr>
      </w:pPr>
      <w:proofErr w:type="spellStart"/>
      <w:r w:rsidRPr="007D5B9B">
        <w:rPr>
          <w:sz w:val="24"/>
          <w:szCs w:val="24"/>
        </w:rPr>
        <w:t>Субиндекс</w:t>
      </w:r>
      <w:proofErr w:type="spellEnd"/>
      <w:r w:rsidRPr="007D5B9B">
        <w:rPr>
          <w:sz w:val="24"/>
          <w:szCs w:val="24"/>
        </w:rPr>
        <w:t xml:space="preserve"> Тип данных = Беззнаковое8 </w:t>
      </w:r>
    </w:p>
    <w:p w14:paraId="5CFA2042" w14:textId="77777777" w:rsidR="007D5B9B" w:rsidRPr="007D5B9B" w:rsidRDefault="007D5B9B" w:rsidP="007D5B9B">
      <w:pPr>
        <w:rPr>
          <w:sz w:val="24"/>
          <w:szCs w:val="24"/>
        </w:rPr>
      </w:pPr>
      <w:r w:rsidRPr="007D5B9B">
        <w:rPr>
          <w:sz w:val="24"/>
          <w:szCs w:val="24"/>
        </w:rPr>
        <w:t>Количество элементов</w:t>
      </w:r>
    </w:p>
    <w:p w14:paraId="02B47CC4" w14:textId="77777777" w:rsidR="007D5B9B" w:rsidRPr="007D5B9B" w:rsidRDefault="007D5B9B" w:rsidP="007D5B9B">
      <w:pPr>
        <w:rPr>
          <w:sz w:val="24"/>
          <w:szCs w:val="24"/>
        </w:rPr>
      </w:pPr>
      <w:r w:rsidRPr="007D5B9B">
        <w:rPr>
          <w:sz w:val="24"/>
          <w:szCs w:val="24"/>
        </w:rPr>
        <w:t>Количество элементов Название = Количество записей</w:t>
      </w:r>
    </w:p>
    <w:p w14:paraId="6123172F" w14:textId="77777777" w:rsidR="007D5B9B" w:rsidRPr="007D5B9B" w:rsidRDefault="007D5B9B" w:rsidP="007D5B9B">
      <w:pPr>
        <w:rPr>
          <w:sz w:val="24"/>
          <w:szCs w:val="24"/>
        </w:rPr>
      </w:pPr>
      <w:r w:rsidRPr="007D5B9B">
        <w:rPr>
          <w:sz w:val="24"/>
          <w:szCs w:val="24"/>
        </w:rPr>
        <w:t xml:space="preserve">Количество элементов Тип данных = Беззнаковое8 </w:t>
      </w:r>
    </w:p>
    <w:p w14:paraId="1A3D57D2" w14:textId="77777777" w:rsidR="007D5B9B" w:rsidRPr="007D5B9B" w:rsidRDefault="007D5B9B" w:rsidP="007D5B9B">
      <w:pPr>
        <w:rPr>
          <w:sz w:val="24"/>
          <w:szCs w:val="24"/>
        </w:rPr>
      </w:pPr>
      <w:r w:rsidRPr="007D5B9B">
        <w:rPr>
          <w:sz w:val="24"/>
          <w:szCs w:val="24"/>
        </w:rPr>
        <w:t>Размер массива</w:t>
      </w:r>
    </w:p>
    <w:p w14:paraId="3E5ED36E" w14:textId="77777777" w:rsidR="007D5B9B" w:rsidRPr="007D5B9B" w:rsidRDefault="007D5B9B" w:rsidP="007D5B9B">
      <w:pPr>
        <w:rPr>
          <w:sz w:val="24"/>
          <w:szCs w:val="24"/>
        </w:rPr>
      </w:pPr>
      <w:r w:rsidRPr="007D5B9B">
        <w:rPr>
          <w:sz w:val="24"/>
          <w:szCs w:val="24"/>
        </w:rPr>
        <w:t>Название Размера массива = Количество маршрутов</w:t>
      </w:r>
    </w:p>
    <w:p w14:paraId="56E1E905" w14:textId="77777777" w:rsidR="007D5B9B" w:rsidRPr="007D5B9B" w:rsidRDefault="007D5B9B" w:rsidP="007D5B9B">
      <w:pPr>
        <w:rPr>
          <w:sz w:val="24"/>
          <w:szCs w:val="24"/>
        </w:rPr>
      </w:pPr>
      <w:r w:rsidRPr="007D5B9B">
        <w:rPr>
          <w:sz w:val="24"/>
          <w:szCs w:val="24"/>
        </w:rPr>
        <w:t>Тип данных Размера массива = Беззнаковое8</w:t>
      </w:r>
    </w:p>
    <w:p w14:paraId="33B5384A" w14:textId="77777777" w:rsidR="007D5B9B" w:rsidRPr="007D5B9B" w:rsidRDefault="007D5B9B" w:rsidP="007D5B9B">
      <w:pPr>
        <w:rPr>
          <w:sz w:val="24"/>
          <w:szCs w:val="24"/>
        </w:rPr>
      </w:pPr>
    </w:p>
    <w:p w14:paraId="4A3D2FB2" w14:textId="77777777" w:rsidR="007D5B9B" w:rsidRPr="000D685E" w:rsidRDefault="007D5B9B" w:rsidP="007D5B9B">
      <w:pPr>
        <w:rPr>
          <w:b/>
          <w:sz w:val="24"/>
          <w:szCs w:val="24"/>
        </w:rPr>
      </w:pPr>
      <w:r w:rsidRPr="000D685E">
        <w:rPr>
          <w:b/>
          <w:sz w:val="24"/>
          <w:szCs w:val="24"/>
        </w:rPr>
        <w:t>7.4.2.5.34.4 Вариативная модель</w:t>
      </w:r>
    </w:p>
    <w:p w14:paraId="285B9E13" w14:textId="77777777" w:rsidR="007D5B9B" w:rsidRPr="000D685E" w:rsidRDefault="007D5B9B" w:rsidP="007D5B9B">
      <w:pPr>
        <w:rPr>
          <w:b/>
          <w:sz w:val="24"/>
          <w:szCs w:val="24"/>
        </w:rPr>
      </w:pPr>
      <w:r w:rsidRPr="000D685E">
        <w:rPr>
          <w:b/>
          <w:sz w:val="24"/>
          <w:szCs w:val="24"/>
        </w:rPr>
        <w:t>КЛАСС: массив структурных переменных</w:t>
      </w:r>
    </w:p>
    <w:p w14:paraId="5DCC13A5" w14:textId="77777777" w:rsidR="007D5B9B" w:rsidRPr="000D685E" w:rsidRDefault="007D5B9B" w:rsidP="007D5B9B">
      <w:pPr>
        <w:rPr>
          <w:b/>
          <w:sz w:val="24"/>
          <w:szCs w:val="24"/>
        </w:rPr>
      </w:pPr>
      <w:r w:rsidRPr="000D685E">
        <w:rPr>
          <w:b/>
          <w:sz w:val="24"/>
          <w:szCs w:val="24"/>
        </w:rPr>
        <w:t>АТРИБУТЫ:</w:t>
      </w:r>
    </w:p>
    <w:p w14:paraId="791A8B7C" w14:textId="77777777" w:rsidR="007D5B9B" w:rsidRPr="007D5B9B" w:rsidRDefault="007D5B9B" w:rsidP="007D5B9B">
      <w:pPr>
        <w:rPr>
          <w:sz w:val="24"/>
          <w:szCs w:val="24"/>
        </w:rPr>
      </w:pPr>
      <w:r w:rsidRPr="007D5B9B">
        <w:rPr>
          <w:sz w:val="24"/>
          <w:szCs w:val="24"/>
        </w:rPr>
        <w:t>Числовой идентификатор = 802</w:t>
      </w:r>
    </w:p>
    <w:p w14:paraId="0A661F7E" w14:textId="77777777" w:rsidR="007D5B9B" w:rsidRPr="007D5B9B" w:rsidRDefault="007D5B9B" w:rsidP="007D5B9B">
      <w:pPr>
        <w:rPr>
          <w:sz w:val="24"/>
          <w:szCs w:val="24"/>
        </w:rPr>
      </w:pPr>
      <w:r w:rsidRPr="007D5B9B">
        <w:rPr>
          <w:sz w:val="24"/>
          <w:szCs w:val="24"/>
        </w:rPr>
        <w:t>Название переменной = Маршрут</w:t>
      </w:r>
    </w:p>
    <w:p w14:paraId="0AD2D99A" w14:textId="77777777" w:rsidR="007D5B9B" w:rsidRPr="007D5B9B" w:rsidRDefault="007D5B9B" w:rsidP="007D5B9B">
      <w:pPr>
        <w:rPr>
          <w:sz w:val="24"/>
          <w:szCs w:val="24"/>
        </w:rPr>
      </w:pPr>
      <w:r w:rsidRPr="007D5B9B">
        <w:rPr>
          <w:sz w:val="24"/>
          <w:szCs w:val="24"/>
        </w:rPr>
        <w:t>Количество полей = 5</w:t>
      </w:r>
    </w:p>
    <w:p w14:paraId="55F29E98" w14:textId="77777777" w:rsidR="007D5B9B" w:rsidRPr="007D5B9B" w:rsidRDefault="007D5B9B" w:rsidP="007D5B9B">
      <w:pPr>
        <w:rPr>
          <w:sz w:val="24"/>
          <w:szCs w:val="24"/>
        </w:rPr>
      </w:pPr>
      <w:r w:rsidRPr="007D5B9B">
        <w:rPr>
          <w:sz w:val="24"/>
          <w:szCs w:val="24"/>
        </w:rPr>
        <w:t>Список полей</w:t>
      </w:r>
    </w:p>
    <w:p w14:paraId="57BB0928" w14:textId="77777777" w:rsidR="007D5B9B" w:rsidRPr="007D5B9B" w:rsidRDefault="007D5B9B" w:rsidP="007D5B9B">
      <w:pPr>
        <w:rPr>
          <w:sz w:val="24"/>
          <w:szCs w:val="24"/>
        </w:rPr>
      </w:pPr>
      <w:r w:rsidRPr="007D5B9B">
        <w:rPr>
          <w:sz w:val="24"/>
          <w:szCs w:val="24"/>
        </w:rPr>
        <w:t>Название поля = оставшиеся маршруты</w:t>
      </w:r>
    </w:p>
    <w:p w14:paraId="3D5B1880"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6AC7BF96"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Идентификатор_маршрута</w:t>
      </w:r>
      <w:proofErr w:type="spellEnd"/>
    </w:p>
    <w:p w14:paraId="0C0DDC93"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0AD3A948" w14:textId="77777777" w:rsidR="007D5B9B" w:rsidRPr="007D5B9B" w:rsidRDefault="007D5B9B" w:rsidP="007D5B9B">
      <w:pPr>
        <w:rPr>
          <w:sz w:val="24"/>
          <w:szCs w:val="24"/>
        </w:rPr>
      </w:pPr>
      <w:r w:rsidRPr="007D5B9B">
        <w:rPr>
          <w:sz w:val="24"/>
          <w:szCs w:val="24"/>
        </w:rPr>
        <w:t>Название поля = Псевдоним места назначения</w:t>
      </w:r>
    </w:p>
    <w:p w14:paraId="7511D345"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47E2ED09"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Идентификатор_графика</w:t>
      </w:r>
      <w:proofErr w:type="spellEnd"/>
    </w:p>
    <w:p w14:paraId="67AC4C8E"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5801DF11" w14:textId="77777777" w:rsidR="007D5B9B" w:rsidRPr="007D5B9B" w:rsidRDefault="007D5B9B" w:rsidP="007D5B9B">
      <w:pPr>
        <w:rPr>
          <w:sz w:val="24"/>
          <w:szCs w:val="24"/>
        </w:rPr>
      </w:pPr>
      <w:r w:rsidRPr="007D5B9B">
        <w:rPr>
          <w:sz w:val="24"/>
          <w:szCs w:val="24"/>
        </w:rPr>
        <w:t>Название поля = значок исходного маршрута</w:t>
      </w:r>
    </w:p>
    <w:p w14:paraId="5AD77633"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16DE795E" w14:textId="77777777" w:rsidR="007D5B9B" w:rsidRPr="007D5B9B" w:rsidRDefault="007D5B9B" w:rsidP="007D5B9B">
      <w:pPr>
        <w:rPr>
          <w:sz w:val="24"/>
          <w:szCs w:val="24"/>
        </w:rPr>
      </w:pPr>
      <w:r w:rsidRPr="007D5B9B">
        <w:rPr>
          <w:sz w:val="24"/>
          <w:szCs w:val="24"/>
        </w:rPr>
        <w:t>Размер массива = переменная</w:t>
      </w:r>
    </w:p>
    <w:p w14:paraId="6FE2C1C5" w14:textId="77777777" w:rsidR="007D5B9B" w:rsidRPr="000D685E" w:rsidRDefault="007D5B9B" w:rsidP="007D5B9B">
      <w:pPr>
        <w:rPr>
          <w:b/>
          <w:sz w:val="24"/>
          <w:szCs w:val="24"/>
        </w:rPr>
      </w:pPr>
      <w:bookmarkStart w:id="233" w:name="bookmark364"/>
      <w:r w:rsidRPr="000D685E">
        <w:rPr>
          <w:b/>
          <w:sz w:val="24"/>
          <w:szCs w:val="24"/>
        </w:rPr>
        <w:t>7</w:t>
      </w:r>
      <w:bookmarkEnd w:id="233"/>
      <w:r w:rsidRPr="000D685E">
        <w:rPr>
          <w:b/>
          <w:sz w:val="24"/>
          <w:szCs w:val="24"/>
        </w:rPr>
        <w:t>.4.2.5.35 Считывание исходного маршрута</w:t>
      </w:r>
    </w:p>
    <w:p w14:paraId="69308C5D" w14:textId="77777777" w:rsidR="007D5B9B" w:rsidRPr="000D685E" w:rsidRDefault="007D5B9B" w:rsidP="007D5B9B">
      <w:pPr>
        <w:rPr>
          <w:b/>
          <w:sz w:val="24"/>
          <w:szCs w:val="24"/>
        </w:rPr>
      </w:pPr>
      <w:r w:rsidRPr="000D685E">
        <w:rPr>
          <w:b/>
          <w:sz w:val="24"/>
          <w:szCs w:val="24"/>
        </w:rPr>
        <w:t>7.4.2.5.35.1 Обзор услуги</w:t>
      </w:r>
    </w:p>
    <w:p w14:paraId="0685B7E9" w14:textId="77777777" w:rsidR="007D5B9B" w:rsidRPr="007D5B9B" w:rsidRDefault="007D5B9B" w:rsidP="007D5B9B">
      <w:pPr>
        <w:rPr>
          <w:sz w:val="24"/>
          <w:szCs w:val="24"/>
        </w:rPr>
      </w:pPr>
      <w:r w:rsidRPr="007D5B9B">
        <w:rPr>
          <w:sz w:val="24"/>
          <w:szCs w:val="24"/>
        </w:rPr>
        <w:t>Эта услуга считывает содержимое определенного исходного маршрута.</w:t>
      </w:r>
    </w:p>
    <w:p w14:paraId="52ED1D3E" w14:textId="77777777" w:rsidR="007D5B9B" w:rsidRPr="000D685E" w:rsidRDefault="007D5B9B" w:rsidP="007D5B9B">
      <w:pPr>
        <w:rPr>
          <w:b/>
          <w:sz w:val="24"/>
          <w:szCs w:val="24"/>
        </w:rPr>
      </w:pPr>
      <w:r w:rsidRPr="000D685E">
        <w:rPr>
          <w:b/>
          <w:sz w:val="24"/>
          <w:szCs w:val="24"/>
        </w:rPr>
        <w:t>7.4.2.5.35.2 Запрос параметров</w:t>
      </w:r>
    </w:p>
    <w:p w14:paraId="6D87A4D1" w14:textId="77777777" w:rsidR="007D5B9B" w:rsidRPr="007D5B9B" w:rsidRDefault="007D5B9B" w:rsidP="007D5B9B">
      <w:pPr>
        <w:rPr>
          <w:sz w:val="24"/>
          <w:szCs w:val="24"/>
        </w:rPr>
      </w:pPr>
      <w:r w:rsidRPr="007D5B9B">
        <w:rPr>
          <w:sz w:val="24"/>
          <w:szCs w:val="24"/>
        </w:rPr>
        <w:t>Числовой идентификатор = 803</w:t>
      </w:r>
    </w:p>
    <w:p w14:paraId="07CAE934" w14:textId="77777777" w:rsidR="007D5B9B" w:rsidRPr="007D5B9B" w:rsidRDefault="007D5B9B" w:rsidP="007D5B9B">
      <w:pPr>
        <w:rPr>
          <w:sz w:val="24"/>
          <w:szCs w:val="24"/>
        </w:rPr>
      </w:pPr>
      <w:r w:rsidRPr="007D5B9B">
        <w:rPr>
          <w:sz w:val="24"/>
          <w:szCs w:val="24"/>
        </w:rPr>
        <w:t>Дополнительный идентификатор</w:t>
      </w:r>
    </w:p>
    <w:p w14:paraId="0E612C5C" w14:textId="77777777" w:rsidR="007D5B9B" w:rsidRPr="007D5B9B" w:rsidRDefault="007D5B9B" w:rsidP="007D5B9B">
      <w:pPr>
        <w:rPr>
          <w:sz w:val="24"/>
          <w:szCs w:val="24"/>
        </w:rPr>
      </w:pPr>
      <w:r w:rsidRPr="007D5B9B">
        <w:rPr>
          <w:sz w:val="24"/>
          <w:szCs w:val="24"/>
        </w:rPr>
        <w:t xml:space="preserve">Название = </w:t>
      </w:r>
      <w:proofErr w:type="spellStart"/>
      <w:r w:rsidRPr="007D5B9B">
        <w:rPr>
          <w:sz w:val="24"/>
          <w:szCs w:val="24"/>
        </w:rPr>
        <w:t>Идентификатор_маршрута</w:t>
      </w:r>
      <w:proofErr w:type="spellEnd"/>
    </w:p>
    <w:p w14:paraId="40EF8F4D" w14:textId="77777777" w:rsidR="007D5B9B" w:rsidRPr="007D5B9B" w:rsidRDefault="007D5B9B" w:rsidP="007D5B9B">
      <w:pPr>
        <w:rPr>
          <w:sz w:val="24"/>
          <w:szCs w:val="24"/>
        </w:rPr>
      </w:pPr>
      <w:r w:rsidRPr="007D5B9B">
        <w:rPr>
          <w:sz w:val="24"/>
          <w:szCs w:val="24"/>
        </w:rPr>
        <w:t>Тип данных = Беззнаковое8</w:t>
      </w:r>
    </w:p>
    <w:p w14:paraId="41595A8F" w14:textId="77777777" w:rsidR="007D5B9B" w:rsidRPr="000D685E" w:rsidRDefault="007D5B9B" w:rsidP="007D5B9B">
      <w:pPr>
        <w:rPr>
          <w:b/>
          <w:sz w:val="24"/>
          <w:szCs w:val="24"/>
        </w:rPr>
      </w:pPr>
      <w:r w:rsidRPr="000D685E">
        <w:rPr>
          <w:b/>
          <w:sz w:val="24"/>
          <w:szCs w:val="24"/>
        </w:rPr>
        <w:t>7.4.2.5.35.3 Параметры отклика</w:t>
      </w:r>
    </w:p>
    <w:p w14:paraId="1BF3F4C5" w14:textId="77777777" w:rsidR="007D5B9B" w:rsidRPr="007D5B9B" w:rsidRDefault="007D5B9B" w:rsidP="007D5B9B">
      <w:pPr>
        <w:rPr>
          <w:sz w:val="24"/>
          <w:szCs w:val="24"/>
        </w:rPr>
      </w:pPr>
      <w:r w:rsidRPr="007D5B9B">
        <w:rPr>
          <w:sz w:val="24"/>
          <w:szCs w:val="24"/>
        </w:rPr>
        <w:t>Числовой идентификатор = 803</w:t>
      </w:r>
    </w:p>
    <w:p w14:paraId="7901F4B7" w14:textId="77777777" w:rsidR="007D5B9B" w:rsidRPr="007D5B9B" w:rsidRDefault="007D5B9B" w:rsidP="007D5B9B">
      <w:pPr>
        <w:rPr>
          <w:sz w:val="24"/>
          <w:szCs w:val="24"/>
        </w:rPr>
      </w:pPr>
      <w:r w:rsidRPr="007D5B9B">
        <w:rPr>
          <w:sz w:val="24"/>
          <w:szCs w:val="24"/>
        </w:rPr>
        <w:lastRenderedPageBreak/>
        <w:t>Дополнительный идентификатор</w:t>
      </w:r>
    </w:p>
    <w:p w14:paraId="5B1617CD" w14:textId="77777777" w:rsidR="007D5B9B" w:rsidRPr="007D5B9B" w:rsidRDefault="007D5B9B" w:rsidP="007D5B9B">
      <w:pPr>
        <w:rPr>
          <w:sz w:val="24"/>
          <w:szCs w:val="24"/>
        </w:rPr>
      </w:pPr>
      <w:r w:rsidRPr="007D5B9B">
        <w:rPr>
          <w:sz w:val="24"/>
          <w:szCs w:val="24"/>
        </w:rPr>
        <w:t xml:space="preserve">Название = </w:t>
      </w:r>
      <w:proofErr w:type="spellStart"/>
      <w:r w:rsidRPr="007D5B9B">
        <w:rPr>
          <w:sz w:val="24"/>
          <w:szCs w:val="24"/>
        </w:rPr>
        <w:t>Идентификатор_маршрута</w:t>
      </w:r>
      <w:proofErr w:type="spellEnd"/>
    </w:p>
    <w:p w14:paraId="799BEF1B" w14:textId="77777777" w:rsidR="007D5B9B" w:rsidRPr="007D5B9B" w:rsidRDefault="007D5B9B" w:rsidP="007D5B9B">
      <w:pPr>
        <w:rPr>
          <w:sz w:val="24"/>
          <w:szCs w:val="24"/>
        </w:rPr>
      </w:pPr>
      <w:r w:rsidRPr="007D5B9B">
        <w:rPr>
          <w:sz w:val="24"/>
          <w:szCs w:val="24"/>
        </w:rPr>
        <w:t>Тип данных = Беззнаковое8</w:t>
      </w:r>
    </w:p>
    <w:p w14:paraId="6E30E4A1" w14:textId="77777777" w:rsidR="007D5B9B" w:rsidRPr="000A3398" w:rsidRDefault="007D5B9B" w:rsidP="007D5B9B">
      <w:pPr>
        <w:rPr>
          <w:b/>
          <w:sz w:val="24"/>
          <w:szCs w:val="24"/>
        </w:rPr>
      </w:pPr>
      <w:r w:rsidRPr="000A3398">
        <w:rPr>
          <w:b/>
          <w:sz w:val="24"/>
          <w:szCs w:val="24"/>
        </w:rPr>
        <w:t>7.4.2.5.35.4 Вариативная модель</w:t>
      </w:r>
    </w:p>
    <w:p w14:paraId="64BFDE36"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СТРУКТУРНАЯ ПЕРЕМЕННАЯ</w:t>
      </w:r>
    </w:p>
    <w:p w14:paraId="2FBCA2D9" w14:textId="77777777" w:rsidR="007D5B9B" w:rsidRPr="000A3398" w:rsidRDefault="007D5B9B" w:rsidP="007D5B9B">
      <w:pPr>
        <w:rPr>
          <w:b/>
          <w:sz w:val="24"/>
          <w:szCs w:val="24"/>
        </w:rPr>
      </w:pPr>
      <w:r w:rsidRPr="000A3398">
        <w:rPr>
          <w:b/>
          <w:sz w:val="24"/>
          <w:szCs w:val="24"/>
        </w:rPr>
        <w:t>АТРИБУТЫ:</w:t>
      </w:r>
    </w:p>
    <w:p w14:paraId="72C02184"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803</w:t>
      </w:r>
    </w:p>
    <w:p w14:paraId="4FD2B81E"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исходный маршрут</w:t>
      </w:r>
    </w:p>
    <w:p w14:paraId="61EE37C7"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2</w:t>
      </w:r>
    </w:p>
    <w:p w14:paraId="0ADEC82E" w14:textId="77777777" w:rsidR="007D5B9B" w:rsidRPr="007D5B9B" w:rsidRDefault="007D5B9B" w:rsidP="007D5B9B">
      <w:pPr>
        <w:rPr>
          <w:sz w:val="24"/>
          <w:szCs w:val="24"/>
        </w:rPr>
      </w:pPr>
      <w:r w:rsidRPr="007D5B9B">
        <w:rPr>
          <w:sz w:val="24"/>
          <w:szCs w:val="24"/>
        </w:rPr>
        <w:t>Список полей</w:t>
      </w:r>
    </w:p>
    <w:p w14:paraId="1FB23BFE" w14:textId="77777777" w:rsidR="007D5B9B" w:rsidRPr="007D5B9B" w:rsidRDefault="007D5B9B" w:rsidP="007D5B9B">
      <w:pPr>
        <w:rPr>
          <w:sz w:val="24"/>
          <w:szCs w:val="24"/>
        </w:rPr>
      </w:pPr>
      <w:r w:rsidRPr="007D5B9B">
        <w:rPr>
          <w:sz w:val="24"/>
          <w:szCs w:val="24"/>
        </w:rPr>
        <w:t>Название поля = количество переключений</w:t>
      </w:r>
    </w:p>
    <w:p w14:paraId="13B44A5B"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069538B0" w14:textId="77777777" w:rsidR="007D5B9B" w:rsidRPr="007D5B9B" w:rsidRDefault="007D5B9B" w:rsidP="007D5B9B">
      <w:pPr>
        <w:rPr>
          <w:sz w:val="24"/>
          <w:szCs w:val="24"/>
        </w:rPr>
      </w:pPr>
      <w:r w:rsidRPr="007D5B9B">
        <w:rPr>
          <w:sz w:val="24"/>
          <w:szCs w:val="24"/>
        </w:rPr>
        <w:t>Название поля = Список переходов</w:t>
      </w:r>
    </w:p>
    <w:p w14:paraId="25AC712F" w14:textId="77777777" w:rsidR="007D5B9B" w:rsidRPr="007D5B9B" w:rsidRDefault="007D5B9B" w:rsidP="007D5B9B">
      <w:pPr>
        <w:rPr>
          <w:sz w:val="24"/>
          <w:szCs w:val="24"/>
        </w:rPr>
      </w:pPr>
      <w:r w:rsidRPr="007D5B9B">
        <w:rPr>
          <w:sz w:val="24"/>
          <w:szCs w:val="24"/>
        </w:rPr>
        <w:t>Название типа данных поля = Массив переключений</w:t>
      </w:r>
    </w:p>
    <w:p w14:paraId="637EE938" w14:textId="77777777" w:rsidR="007D5B9B" w:rsidRPr="000A3398" w:rsidRDefault="007D5B9B" w:rsidP="007D5B9B">
      <w:pPr>
        <w:rPr>
          <w:b/>
          <w:sz w:val="24"/>
          <w:szCs w:val="24"/>
        </w:rPr>
      </w:pPr>
      <w:r w:rsidRPr="000A3398">
        <w:rPr>
          <w:b/>
          <w:sz w:val="24"/>
          <w:szCs w:val="24"/>
        </w:rPr>
        <w:t>КЛАСС: Тип данных</w:t>
      </w:r>
    </w:p>
    <w:p w14:paraId="16C5FEAF" w14:textId="77777777" w:rsidR="007D5B9B" w:rsidRPr="000A3398" w:rsidRDefault="007D5B9B" w:rsidP="007D5B9B">
      <w:pPr>
        <w:rPr>
          <w:b/>
          <w:sz w:val="24"/>
          <w:szCs w:val="24"/>
        </w:rPr>
      </w:pPr>
      <w:r w:rsidRPr="000A3398">
        <w:rPr>
          <w:b/>
          <w:sz w:val="24"/>
          <w:szCs w:val="24"/>
        </w:rPr>
        <w:t>АТРИБУТЫ:</w:t>
      </w:r>
    </w:p>
    <w:p w14:paraId="44C84449" w14:textId="77777777" w:rsidR="007D5B9B" w:rsidRPr="007D5B9B" w:rsidRDefault="007D5B9B" w:rsidP="007D5B9B">
      <w:pPr>
        <w:rPr>
          <w:sz w:val="24"/>
          <w:szCs w:val="24"/>
        </w:rPr>
      </w:pPr>
      <w:r w:rsidRPr="007D5B9B">
        <w:rPr>
          <w:sz w:val="24"/>
          <w:szCs w:val="24"/>
        </w:rPr>
        <w:t>Название Типа данных = Массив переключений</w:t>
      </w:r>
    </w:p>
    <w:p w14:paraId="51F06DA6" w14:textId="77777777" w:rsidR="007D5B9B" w:rsidRPr="007D5B9B" w:rsidRDefault="007D5B9B" w:rsidP="007D5B9B">
      <w:pPr>
        <w:rPr>
          <w:sz w:val="24"/>
          <w:szCs w:val="24"/>
        </w:rPr>
      </w:pPr>
      <w:r w:rsidRPr="007D5B9B">
        <w:rPr>
          <w:sz w:val="24"/>
          <w:szCs w:val="24"/>
        </w:rPr>
        <w:t>Формат = Массив</w:t>
      </w:r>
    </w:p>
    <w:p w14:paraId="0FAB5DF0" w14:textId="77777777" w:rsidR="007D5B9B" w:rsidRPr="007D5B9B" w:rsidRDefault="007D5B9B" w:rsidP="007D5B9B">
      <w:pPr>
        <w:rPr>
          <w:sz w:val="24"/>
          <w:szCs w:val="24"/>
        </w:rPr>
      </w:pPr>
      <w:r w:rsidRPr="007D5B9B">
        <w:rPr>
          <w:sz w:val="24"/>
          <w:szCs w:val="24"/>
        </w:rPr>
        <w:t>Количество элементов массива = значение количества переключений</w:t>
      </w:r>
    </w:p>
    <w:p w14:paraId="3C3F717E" w14:textId="77777777" w:rsidR="007D5B9B" w:rsidRPr="007D5B9B" w:rsidRDefault="007D5B9B" w:rsidP="007D5B9B">
      <w:pPr>
        <w:rPr>
          <w:sz w:val="24"/>
          <w:szCs w:val="24"/>
        </w:rPr>
      </w:pPr>
      <w:r w:rsidRPr="007D5B9B">
        <w:rPr>
          <w:sz w:val="24"/>
          <w:szCs w:val="24"/>
        </w:rPr>
        <w:t>Тип данных элемента массива = Беззнаковое16</w:t>
      </w:r>
    </w:p>
    <w:p w14:paraId="68F1B62E" w14:textId="77777777" w:rsidR="007D5B9B" w:rsidRPr="000A3398" w:rsidRDefault="007D5B9B" w:rsidP="007D5B9B">
      <w:pPr>
        <w:rPr>
          <w:b/>
          <w:sz w:val="24"/>
          <w:szCs w:val="24"/>
        </w:rPr>
      </w:pPr>
      <w:bookmarkStart w:id="234" w:name="bookmark365"/>
      <w:r w:rsidRPr="000A3398">
        <w:rPr>
          <w:b/>
          <w:sz w:val="24"/>
          <w:szCs w:val="24"/>
        </w:rPr>
        <w:t>7</w:t>
      </w:r>
      <w:bookmarkEnd w:id="234"/>
      <w:r w:rsidRPr="000A3398">
        <w:rPr>
          <w:b/>
          <w:sz w:val="24"/>
          <w:szCs w:val="24"/>
        </w:rPr>
        <w:t>.4.2.5.36 Считывание режима CCA</w:t>
      </w:r>
    </w:p>
    <w:p w14:paraId="1BE6E086" w14:textId="77777777" w:rsidR="007D5B9B" w:rsidRPr="000A3398" w:rsidRDefault="007D5B9B" w:rsidP="007D5B9B">
      <w:pPr>
        <w:rPr>
          <w:b/>
          <w:sz w:val="24"/>
          <w:szCs w:val="24"/>
        </w:rPr>
      </w:pPr>
      <w:r w:rsidRPr="000A3398">
        <w:rPr>
          <w:b/>
          <w:sz w:val="24"/>
          <w:szCs w:val="24"/>
        </w:rPr>
        <w:t>7.4.2.5.36.1 Обзор услуги</w:t>
      </w:r>
    </w:p>
    <w:p w14:paraId="0340380B" w14:textId="77777777" w:rsidR="007D5B9B" w:rsidRPr="007D5B9B" w:rsidRDefault="007D5B9B" w:rsidP="007D5B9B">
      <w:pPr>
        <w:rPr>
          <w:sz w:val="24"/>
          <w:szCs w:val="24"/>
        </w:rPr>
      </w:pPr>
      <w:r w:rsidRPr="007D5B9B">
        <w:rPr>
          <w:sz w:val="24"/>
          <w:szCs w:val="24"/>
        </w:rPr>
        <w:t>Эта услуга считывает режим доступа к свободному каналу (CCA) с сетевого устройства.</w:t>
      </w:r>
    </w:p>
    <w:p w14:paraId="51B2BCC9" w14:textId="77777777" w:rsidR="007D5B9B" w:rsidRPr="000A3398" w:rsidRDefault="007D5B9B" w:rsidP="007D5B9B">
      <w:pPr>
        <w:rPr>
          <w:b/>
          <w:sz w:val="24"/>
          <w:szCs w:val="24"/>
        </w:rPr>
      </w:pPr>
      <w:r w:rsidRPr="000A3398">
        <w:rPr>
          <w:b/>
          <w:sz w:val="24"/>
          <w:szCs w:val="24"/>
        </w:rPr>
        <w:t>7.4.2.5.36.2 Вариативная модель</w:t>
      </w:r>
    </w:p>
    <w:p w14:paraId="51014D1A"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39F7C65F" w14:textId="77777777" w:rsidR="007D5B9B" w:rsidRPr="000A3398" w:rsidRDefault="007D5B9B" w:rsidP="007D5B9B">
      <w:pPr>
        <w:rPr>
          <w:b/>
          <w:sz w:val="24"/>
          <w:szCs w:val="24"/>
        </w:rPr>
      </w:pPr>
      <w:r w:rsidRPr="000A3398">
        <w:rPr>
          <w:b/>
          <w:sz w:val="24"/>
          <w:szCs w:val="24"/>
        </w:rPr>
        <w:t>АТРИБУТЫ:</w:t>
      </w:r>
    </w:p>
    <w:p w14:paraId="718201E0"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804</w:t>
      </w:r>
    </w:p>
    <w:p w14:paraId="238EE6A3"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режим CCA</w:t>
      </w:r>
    </w:p>
    <w:p w14:paraId="3C32C339"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02782A8B" w14:textId="77777777" w:rsidR="007D5B9B" w:rsidRPr="000A3398" w:rsidRDefault="007D5B9B" w:rsidP="007D5B9B">
      <w:pPr>
        <w:rPr>
          <w:b/>
          <w:sz w:val="24"/>
          <w:szCs w:val="24"/>
        </w:rPr>
      </w:pPr>
      <w:bookmarkStart w:id="235" w:name="bookmark366"/>
      <w:r w:rsidRPr="000A3398">
        <w:rPr>
          <w:b/>
          <w:sz w:val="24"/>
          <w:szCs w:val="24"/>
        </w:rPr>
        <w:t>7</w:t>
      </w:r>
      <w:bookmarkEnd w:id="235"/>
      <w:r w:rsidRPr="000A3398">
        <w:rPr>
          <w:b/>
          <w:sz w:val="24"/>
          <w:szCs w:val="24"/>
        </w:rPr>
        <w:t>.4.2.5.37 Запись режима CCA</w:t>
      </w:r>
    </w:p>
    <w:p w14:paraId="5704B8E3" w14:textId="77777777" w:rsidR="007D5B9B" w:rsidRPr="000A3398" w:rsidRDefault="007D5B9B" w:rsidP="007D5B9B">
      <w:pPr>
        <w:rPr>
          <w:b/>
          <w:sz w:val="24"/>
          <w:szCs w:val="24"/>
        </w:rPr>
      </w:pPr>
      <w:r w:rsidRPr="000A3398">
        <w:rPr>
          <w:b/>
          <w:sz w:val="24"/>
          <w:szCs w:val="24"/>
        </w:rPr>
        <w:t>7.4.2.5.37.1 Обзор услуги</w:t>
      </w:r>
    </w:p>
    <w:p w14:paraId="6B35C49D" w14:textId="77777777" w:rsidR="007D5B9B" w:rsidRPr="007D5B9B" w:rsidRDefault="007D5B9B" w:rsidP="007D5B9B">
      <w:pPr>
        <w:rPr>
          <w:sz w:val="24"/>
          <w:szCs w:val="24"/>
        </w:rPr>
      </w:pPr>
      <w:r w:rsidRPr="007D5B9B">
        <w:rPr>
          <w:sz w:val="24"/>
          <w:szCs w:val="24"/>
        </w:rPr>
        <w:t>Эта услуга записывает режим доступа к свободному каналу (CCA) в сетевом устройстве.</w:t>
      </w:r>
    </w:p>
    <w:p w14:paraId="08C4BE50" w14:textId="77777777" w:rsidR="007D5B9B" w:rsidRPr="000A3398" w:rsidRDefault="007D5B9B" w:rsidP="007D5B9B">
      <w:pPr>
        <w:rPr>
          <w:b/>
          <w:sz w:val="24"/>
          <w:szCs w:val="24"/>
        </w:rPr>
      </w:pPr>
      <w:r w:rsidRPr="000A3398">
        <w:rPr>
          <w:b/>
          <w:sz w:val="24"/>
          <w:szCs w:val="24"/>
        </w:rPr>
        <w:t>7.4.2.5.37.2 Вариативная модель</w:t>
      </w:r>
    </w:p>
    <w:p w14:paraId="7EC5BF87"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03518E4A" w14:textId="77777777" w:rsidR="007D5B9B" w:rsidRPr="000A3398" w:rsidRDefault="007D5B9B" w:rsidP="007D5B9B">
      <w:pPr>
        <w:rPr>
          <w:b/>
          <w:sz w:val="24"/>
          <w:szCs w:val="24"/>
        </w:rPr>
      </w:pPr>
      <w:r w:rsidRPr="000A3398">
        <w:rPr>
          <w:b/>
          <w:sz w:val="24"/>
          <w:szCs w:val="24"/>
        </w:rPr>
        <w:t>АТРИБУТЫ:</w:t>
      </w:r>
    </w:p>
    <w:p w14:paraId="6ACC6441"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805</w:t>
      </w:r>
    </w:p>
    <w:p w14:paraId="3E2EF45F"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режим CCA</w:t>
      </w:r>
    </w:p>
    <w:p w14:paraId="2A61BA81"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023CA01D" w14:textId="77777777" w:rsidR="007D5B9B" w:rsidRPr="000A3398" w:rsidRDefault="007D5B9B" w:rsidP="007D5B9B">
      <w:pPr>
        <w:rPr>
          <w:b/>
          <w:sz w:val="24"/>
          <w:szCs w:val="24"/>
        </w:rPr>
      </w:pPr>
      <w:bookmarkStart w:id="236" w:name="bookmark367"/>
      <w:r w:rsidRPr="000A3398">
        <w:rPr>
          <w:b/>
          <w:sz w:val="24"/>
          <w:szCs w:val="24"/>
        </w:rPr>
        <w:t>7</w:t>
      </w:r>
      <w:bookmarkEnd w:id="236"/>
      <w:r w:rsidRPr="000A3398">
        <w:rPr>
          <w:b/>
          <w:sz w:val="24"/>
          <w:szCs w:val="24"/>
        </w:rPr>
        <w:t xml:space="preserve">.4.2.5.38 Считывание </w:t>
      </w:r>
      <w:proofErr w:type="spellStart"/>
      <w:r w:rsidRPr="000A3398">
        <w:rPr>
          <w:b/>
          <w:sz w:val="24"/>
          <w:szCs w:val="24"/>
        </w:rPr>
        <w:t>суперкадра</w:t>
      </w:r>
      <w:proofErr w:type="spellEnd"/>
      <w:r w:rsidRPr="000A3398">
        <w:rPr>
          <w:b/>
          <w:sz w:val="24"/>
          <w:szCs w:val="24"/>
        </w:rPr>
        <w:t xml:space="preserve"> портативного устройства</w:t>
      </w:r>
    </w:p>
    <w:p w14:paraId="6AD72351" w14:textId="77777777" w:rsidR="007D5B9B" w:rsidRPr="000A3398" w:rsidRDefault="007D5B9B" w:rsidP="007D5B9B">
      <w:pPr>
        <w:rPr>
          <w:b/>
          <w:sz w:val="24"/>
          <w:szCs w:val="24"/>
        </w:rPr>
      </w:pPr>
      <w:r w:rsidRPr="000A3398">
        <w:rPr>
          <w:b/>
          <w:sz w:val="24"/>
          <w:szCs w:val="24"/>
        </w:rPr>
        <w:t>7.4.2.5.38.1 Обзор услуги</w:t>
      </w:r>
    </w:p>
    <w:p w14:paraId="5A72CFC4" w14:textId="77777777" w:rsidR="007D5B9B" w:rsidRPr="007D5B9B" w:rsidRDefault="007D5B9B" w:rsidP="007D5B9B">
      <w:pPr>
        <w:rPr>
          <w:sz w:val="24"/>
          <w:szCs w:val="24"/>
        </w:rPr>
      </w:pPr>
      <w:r w:rsidRPr="007D5B9B">
        <w:rPr>
          <w:sz w:val="24"/>
          <w:szCs w:val="24"/>
        </w:rPr>
        <w:t xml:space="preserve">Эта услуга используется для определения, включен ли портативный </w:t>
      </w:r>
      <w:proofErr w:type="spellStart"/>
      <w:r w:rsidRPr="007D5B9B">
        <w:rPr>
          <w:sz w:val="24"/>
          <w:szCs w:val="24"/>
        </w:rPr>
        <w:t>суперкадр</w:t>
      </w:r>
      <w:proofErr w:type="spellEnd"/>
      <w:r w:rsidRPr="007D5B9B">
        <w:rPr>
          <w:sz w:val="24"/>
          <w:szCs w:val="24"/>
        </w:rPr>
        <w:t xml:space="preserve"> в сетевом устройстве.</w:t>
      </w:r>
    </w:p>
    <w:p w14:paraId="01996DFF" w14:textId="77777777" w:rsidR="007D5B9B" w:rsidRPr="000A3398" w:rsidRDefault="007D5B9B" w:rsidP="007D5B9B">
      <w:pPr>
        <w:rPr>
          <w:b/>
          <w:sz w:val="24"/>
          <w:szCs w:val="24"/>
        </w:rPr>
      </w:pPr>
      <w:r w:rsidRPr="000A3398">
        <w:rPr>
          <w:b/>
          <w:sz w:val="24"/>
          <w:szCs w:val="24"/>
        </w:rPr>
        <w:t>7.4.2.5.38.2 Вариативная модель</w:t>
      </w:r>
    </w:p>
    <w:p w14:paraId="761D704D"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СТРУКТУРНАЯ ПЕРЕМЕННАЯ</w:t>
      </w:r>
    </w:p>
    <w:p w14:paraId="626A41AB" w14:textId="77777777" w:rsidR="007D5B9B" w:rsidRPr="000A3398" w:rsidRDefault="007D5B9B" w:rsidP="007D5B9B">
      <w:pPr>
        <w:rPr>
          <w:b/>
          <w:sz w:val="24"/>
          <w:szCs w:val="24"/>
        </w:rPr>
      </w:pPr>
      <w:r w:rsidRPr="000A3398">
        <w:rPr>
          <w:b/>
          <w:sz w:val="24"/>
          <w:szCs w:val="24"/>
        </w:rPr>
        <w:t>АТРИБУТЫ:</w:t>
      </w:r>
    </w:p>
    <w:p w14:paraId="216620B4"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806</w:t>
      </w:r>
    </w:p>
    <w:p w14:paraId="66015C3A"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суперкадр</w:t>
      </w:r>
      <w:proofErr w:type="spellEnd"/>
    </w:p>
    <w:p w14:paraId="5D3BF7CF"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3</w:t>
      </w:r>
    </w:p>
    <w:p w14:paraId="609E98C3" w14:textId="77777777" w:rsidR="007D5B9B" w:rsidRPr="007D5B9B" w:rsidRDefault="007D5B9B" w:rsidP="007D5B9B">
      <w:pPr>
        <w:rPr>
          <w:sz w:val="24"/>
          <w:szCs w:val="24"/>
        </w:rPr>
      </w:pPr>
      <w:r w:rsidRPr="007D5B9B">
        <w:rPr>
          <w:sz w:val="24"/>
          <w:szCs w:val="24"/>
        </w:rPr>
        <w:lastRenderedPageBreak/>
        <w:t>Список полей</w:t>
      </w:r>
    </w:p>
    <w:p w14:paraId="3F576581"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Идентификатор_суперкадра</w:t>
      </w:r>
      <w:proofErr w:type="spellEnd"/>
    </w:p>
    <w:p w14:paraId="16DDD896"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57CABA59"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Ном_слотов</w:t>
      </w:r>
      <w:proofErr w:type="spellEnd"/>
    </w:p>
    <w:p w14:paraId="175BC997" w14:textId="77777777" w:rsidR="007D5B9B" w:rsidRPr="007D5B9B" w:rsidRDefault="007D5B9B" w:rsidP="007D5B9B">
      <w:pPr>
        <w:rPr>
          <w:sz w:val="24"/>
          <w:szCs w:val="24"/>
        </w:rPr>
      </w:pPr>
      <w:r w:rsidRPr="007D5B9B">
        <w:rPr>
          <w:sz w:val="24"/>
          <w:szCs w:val="24"/>
        </w:rPr>
        <w:t>Название типа данных поля = Беззнаковое16</w:t>
      </w:r>
    </w:p>
    <w:p w14:paraId="375176DB" w14:textId="77777777" w:rsidR="007D5B9B" w:rsidRPr="007D5B9B" w:rsidRDefault="007D5B9B" w:rsidP="007D5B9B">
      <w:pPr>
        <w:rPr>
          <w:sz w:val="24"/>
          <w:szCs w:val="24"/>
        </w:rPr>
      </w:pPr>
      <w:r w:rsidRPr="007D5B9B">
        <w:rPr>
          <w:sz w:val="24"/>
          <w:szCs w:val="24"/>
        </w:rPr>
        <w:t xml:space="preserve">Название поля = режим </w:t>
      </w:r>
      <w:proofErr w:type="spellStart"/>
      <w:r w:rsidRPr="007D5B9B">
        <w:rPr>
          <w:sz w:val="24"/>
          <w:szCs w:val="24"/>
        </w:rPr>
        <w:t>суперкадра</w:t>
      </w:r>
      <w:proofErr w:type="spellEnd"/>
    </w:p>
    <w:p w14:paraId="4B497099"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5B716A88" w14:textId="77777777" w:rsidR="007D5B9B" w:rsidRPr="000A3398" w:rsidRDefault="007D5B9B" w:rsidP="007D5B9B">
      <w:pPr>
        <w:rPr>
          <w:b/>
          <w:sz w:val="24"/>
          <w:szCs w:val="24"/>
        </w:rPr>
      </w:pPr>
      <w:bookmarkStart w:id="237" w:name="bookmark368"/>
      <w:r w:rsidRPr="000A3398">
        <w:rPr>
          <w:b/>
          <w:sz w:val="24"/>
          <w:szCs w:val="24"/>
        </w:rPr>
        <w:t>7</w:t>
      </w:r>
      <w:bookmarkEnd w:id="237"/>
      <w:r w:rsidRPr="000A3398">
        <w:rPr>
          <w:b/>
          <w:sz w:val="24"/>
          <w:szCs w:val="24"/>
        </w:rPr>
        <w:t xml:space="preserve">.4.2.5.39 Запись </w:t>
      </w:r>
      <w:proofErr w:type="spellStart"/>
      <w:r w:rsidRPr="000A3398">
        <w:rPr>
          <w:b/>
          <w:sz w:val="24"/>
          <w:szCs w:val="24"/>
        </w:rPr>
        <w:t>суперкадра</w:t>
      </w:r>
      <w:proofErr w:type="spellEnd"/>
      <w:r w:rsidRPr="000A3398">
        <w:rPr>
          <w:b/>
          <w:sz w:val="24"/>
          <w:szCs w:val="24"/>
        </w:rPr>
        <w:t xml:space="preserve"> портативного устройства</w:t>
      </w:r>
    </w:p>
    <w:p w14:paraId="2910D227" w14:textId="77777777" w:rsidR="007D5B9B" w:rsidRPr="000A3398" w:rsidRDefault="007D5B9B" w:rsidP="007D5B9B">
      <w:pPr>
        <w:rPr>
          <w:b/>
          <w:sz w:val="24"/>
          <w:szCs w:val="24"/>
        </w:rPr>
      </w:pPr>
      <w:r w:rsidRPr="000A3398">
        <w:rPr>
          <w:b/>
          <w:sz w:val="24"/>
          <w:szCs w:val="24"/>
        </w:rPr>
        <w:t>7.4.2.5.39.1 Обзор услуги</w:t>
      </w:r>
    </w:p>
    <w:p w14:paraId="055AE77B" w14:textId="77777777" w:rsidR="007D5B9B" w:rsidRPr="007D5B9B" w:rsidRDefault="007D5B9B" w:rsidP="007D5B9B">
      <w:pPr>
        <w:rPr>
          <w:sz w:val="24"/>
          <w:szCs w:val="24"/>
        </w:rPr>
      </w:pPr>
      <w:r w:rsidRPr="007D5B9B">
        <w:rPr>
          <w:sz w:val="24"/>
          <w:szCs w:val="24"/>
        </w:rPr>
        <w:t xml:space="preserve">Эта услуга позволяет портативному устройству запрашивать у сетевого устройства включение </w:t>
      </w:r>
      <w:proofErr w:type="spellStart"/>
      <w:r w:rsidRPr="007D5B9B">
        <w:rPr>
          <w:sz w:val="24"/>
          <w:szCs w:val="24"/>
        </w:rPr>
        <w:t>суперкадра</w:t>
      </w:r>
      <w:proofErr w:type="spellEnd"/>
      <w:r w:rsidRPr="007D5B9B">
        <w:rPr>
          <w:sz w:val="24"/>
          <w:szCs w:val="24"/>
        </w:rPr>
        <w:t xml:space="preserve"> портативного устройства, чтобы можно было выполнить техническое обслуживание.</w:t>
      </w:r>
    </w:p>
    <w:p w14:paraId="0B6F0DD6" w14:textId="77777777" w:rsidR="007D5B9B" w:rsidRPr="000A3398" w:rsidRDefault="007D5B9B" w:rsidP="007D5B9B">
      <w:pPr>
        <w:rPr>
          <w:b/>
          <w:sz w:val="24"/>
          <w:szCs w:val="24"/>
        </w:rPr>
      </w:pPr>
      <w:r w:rsidRPr="000A3398">
        <w:rPr>
          <w:b/>
          <w:sz w:val="24"/>
          <w:szCs w:val="24"/>
        </w:rPr>
        <w:t>7.4.2.5.39.2 Вариативная модель</w:t>
      </w:r>
    </w:p>
    <w:p w14:paraId="3E728E67"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СТРУКТУРНАЯ ПЕРЕМЕННАЯ</w:t>
      </w:r>
    </w:p>
    <w:p w14:paraId="4BCDE015" w14:textId="77777777" w:rsidR="007D5B9B" w:rsidRPr="000A3398" w:rsidRDefault="007D5B9B" w:rsidP="007D5B9B">
      <w:pPr>
        <w:rPr>
          <w:b/>
          <w:sz w:val="24"/>
          <w:szCs w:val="24"/>
        </w:rPr>
      </w:pPr>
      <w:r w:rsidRPr="000A3398">
        <w:rPr>
          <w:b/>
          <w:sz w:val="24"/>
          <w:szCs w:val="24"/>
        </w:rPr>
        <w:t>АТРИБУТЫ:</w:t>
      </w:r>
    </w:p>
    <w:p w14:paraId="341A573A"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807</w:t>
      </w:r>
    </w:p>
    <w:p w14:paraId="71911E7D"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суперкадр</w:t>
      </w:r>
      <w:proofErr w:type="spellEnd"/>
    </w:p>
    <w:p w14:paraId="674B9A1E"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2</w:t>
      </w:r>
    </w:p>
    <w:p w14:paraId="5A6462B7" w14:textId="77777777" w:rsidR="007D5B9B" w:rsidRPr="007D5B9B" w:rsidRDefault="007D5B9B" w:rsidP="007D5B9B">
      <w:pPr>
        <w:rPr>
          <w:sz w:val="24"/>
          <w:szCs w:val="24"/>
        </w:rPr>
      </w:pPr>
      <w:r w:rsidRPr="007D5B9B">
        <w:rPr>
          <w:sz w:val="24"/>
          <w:szCs w:val="24"/>
        </w:rPr>
        <w:t>Список полей</w:t>
      </w:r>
    </w:p>
    <w:p w14:paraId="582BDCF2" w14:textId="77777777" w:rsidR="007D5B9B" w:rsidRPr="007D5B9B" w:rsidRDefault="007D5B9B" w:rsidP="007D5B9B">
      <w:pPr>
        <w:rPr>
          <w:sz w:val="24"/>
          <w:szCs w:val="24"/>
        </w:rPr>
      </w:pPr>
      <w:r w:rsidRPr="007D5B9B">
        <w:rPr>
          <w:sz w:val="24"/>
          <w:szCs w:val="24"/>
        </w:rPr>
        <w:t xml:space="preserve">Название поля = </w:t>
      </w:r>
      <w:proofErr w:type="spellStart"/>
      <w:r w:rsidRPr="007D5B9B">
        <w:rPr>
          <w:sz w:val="24"/>
          <w:szCs w:val="24"/>
        </w:rPr>
        <w:t>Идентификатор_суперкадра</w:t>
      </w:r>
      <w:proofErr w:type="spellEnd"/>
    </w:p>
    <w:p w14:paraId="25C82148"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09B19A2E" w14:textId="77777777" w:rsidR="007D5B9B" w:rsidRPr="007D5B9B" w:rsidRDefault="007D5B9B" w:rsidP="007D5B9B">
      <w:pPr>
        <w:rPr>
          <w:sz w:val="24"/>
          <w:szCs w:val="24"/>
        </w:rPr>
      </w:pPr>
      <w:r w:rsidRPr="007D5B9B">
        <w:rPr>
          <w:sz w:val="24"/>
          <w:szCs w:val="24"/>
        </w:rPr>
        <w:t xml:space="preserve">Название поля = режим </w:t>
      </w:r>
      <w:proofErr w:type="spellStart"/>
      <w:r w:rsidRPr="007D5B9B">
        <w:rPr>
          <w:sz w:val="24"/>
          <w:szCs w:val="24"/>
        </w:rPr>
        <w:t>суперкадра</w:t>
      </w:r>
      <w:proofErr w:type="spellEnd"/>
    </w:p>
    <w:p w14:paraId="7D749413"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7C619409" w14:textId="77777777" w:rsidR="007D5B9B" w:rsidRPr="000A3398" w:rsidRDefault="007D5B9B" w:rsidP="007D5B9B">
      <w:pPr>
        <w:rPr>
          <w:b/>
          <w:sz w:val="24"/>
          <w:szCs w:val="24"/>
        </w:rPr>
      </w:pPr>
      <w:bookmarkStart w:id="238" w:name="bookmark369"/>
      <w:r w:rsidRPr="000A3398">
        <w:rPr>
          <w:b/>
          <w:sz w:val="24"/>
          <w:szCs w:val="24"/>
        </w:rPr>
        <w:t>7</w:t>
      </w:r>
      <w:bookmarkEnd w:id="238"/>
      <w:r w:rsidRPr="000A3398">
        <w:rPr>
          <w:b/>
          <w:sz w:val="24"/>
          <w:szCs w:val="24"/>
        </w:rPr>
        <w:t>.4.2.5.40 Считывание транзитного скачка пакета</w:t>
      </w:r>
    </w:p>
    <w:p w14:paraId="46791647" w14:textId="77777777" w:rsidR="007D5B9B" w:rsidRPr="000A3398" w:rsidRDefault="007D5B9B" w:rsidP="007D5B9B">
      <w:pPr>
        <w:rPr>
          <w:b/>
          <w:sz w:val="24"/>
          <w:szCs w:val="24"/>
        </w:rPr>
      </w:pPr>
      <w:r w:rsidRPr="000A3398">
        <w:rPr>
          <w:b/>
          <w:sz w:val="24"/>
          <w:szCs w:val="24"/>
        </w:rPr>
        <w:t>7.4.2.5.40.1 Обзор услуги</w:t>
      </w:r>
    </w:p>
    <w:p w14:paraId="2E58891F" w14:textId="77777777" w:rsidR="007D5B9B" w:rsidRPr="007D5B9B" w:rsidRDefault="007D5B9B" w:rsidP="007D5B9B">
      <w:pPr>
        <w:rPr>
          <w:sz w:val="24"/>
          <w:szCs w:val="24"/>
        </w:rPr>
      </w:pPr>
      <w:r w:rsidRPr="007D5B9B">
        <w:rPr>
          <w:sz w:val="24"/>
          <w:szCs w:val="24"/>
        </w:rPr>
        <w:t>Эта услуга считывает текущее значение параметра Переключение-</w:t>
      </w:r>
      <w:proofErr w:type="gramStart"/>
      <w:r w:rsidRPr="007D5B9B">
        <w:rPr>
          <w:sz w:val="24"/>
          <w:szCs w:val="24"/>
        </w:rPr>
        <w:t>на-прямую</w:t>
      </w:r>
      <w:proofErr w:type="gramEnd"/>
      <w:r w:rsidRPr="007D5B9B">
        <w:rPr>
          <w:sz w:val="24"/>
          <w:szCs w:val="24"/>
        </w:rPr>
        <w:t>-передачу, настроенного для сетевого устройства.</w:t>
      </w:r>
    </w:p>
    <w:p w14:paraId="1591303F" w14:textId="77777777" w:rsidR="007D5B9B" w:rsidRPr="000A3398" w:rsidRDefault="007D5B9B" w:rsidP="007D5B9B">
      <w:pPr>
        <w:rPr>
          <w:b/>
          <w:sz w:val="24"/>
          <w:szCs w:val="24"/>
        </w:rPr>
      </w:pPr>
      <w:r w:rsidRPr="000A3398">
        <w:rPr>
          <w:b/>
          <w:sz w:val="24"/>
          <w:szCs w:val="24"/>
        </w:rPr>
        <w:t>7.4.2.5.40.2 Вариативная модель</w:t>
      </w:r>
    </w:p>
    <w:p w14:paraId="7DF4AD63"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2EAC9A43" w14:textId="77777777" w:rsidR="007D5B9B" w:rsidRPr="000A3398" w:rsidRDefault="007D5B9B" w:rsidP="007D5B9B">
      <w:pPr>
        <w:rPr>
          <w:b/>
          <w:sz w:val="24"/>
          <w:szCs w:val="24"/>
        </w:rPr>
      </w:pPr>
      <w:r w:rsidRPr="000A3398">
        <w:rPr>
          <w:b/>
          <w:sz w:val="24"/>
          <w:szCs w:val="24"/>
        </w:rPr>
        <w:t>АТРИБУТЫ:</w:t>
      </w:r>
    </w:p>
    <w:p w14:paraId="2EA6DA60"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808</w:t>
      </w:r>
    </w:p>
    <w:p w14:paraId="52146D24"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Переключение-</w:t>
      </w:r>
      <w:proofErr w:type="gramStart"/>
      <w:r w:rsidRPr="007D5B9B">
        <w:rPr>
          <w:sz w:val="24"/>
          <w:szCs w:val="24"/>
        </w:rPr>
        <w:t>на-прямую</w:t>
      </w:r>
      <w:proofErr w:type="gramEnd"/>
      <w:r w:rsidRPr="007D5B9B">
        <w:rPr>
          <w:sz w:val="24"/>
          <w:szCs w:val="24"/>
        </w:rPr>
        <w:t>-передачу</w:t>
      </w:r>
    </w:p>
    <w:p w14:paraId="74ABD6DE"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7F5EE5DA" w14:textId="77777777" w:rsidR="007D5B9B" w:rsidRPr="000A3398" w:rsidRDefault="007D5B9B" w:rsidP="007D5B9B">
      <w:pPr>
        <w:rPr>
          <w:b/>
          <w:sz w:val="24"/>
          <w:szCs w:val="24"/>
        </w:rPr>
      </w:pPr>
      <w:bookmarkStart w:id="239" w:name="bookmark370"/>
      <w:r w:rsidRPr="000A3398">
        <w:rPr>
          <w:b/>
          <w:sz w:val="24"/>
          <w:szCs w:val="24"/>
        </w:rPr>
        <w:t>7</w:t>
      </w:r>
      <w:bookmarkEnd w:id="239"/>
      <w:r w:rsidRPr="000A3398">
        <w:rPr>
          <w:b/>
          <w:sz w:val="24"/>
          <w:szCs w:val="24"/>
        </w:rPr>
        <w:t>.4.2.5.41 Записать пакетов переключение-</w:t>
      </w:r>
      <w:proofErr w:type="gramStart"/>
      <w:r w:rsidRPr="000A3398">
        <w:rPr>
          <w:b/>
          <w:sz w:val="24"/>
          <w:szCs w:val="24"/>
        </w:rPr>
        <w:t>на-прямую</w:t>
      </w:r>
      <w:proofErr w:type="gramEnd"/>
      <w:r w:rsidRPr="000A3398">
        <w:rPr>
          <w:b/>
          <w:sz w:val="24"/>
          <w:szCs w:val="24"/>
        </w:rPr>
        <w:t>-передачу</w:t>
      </w:r>
    </w:p>
    <w:p w14:paraId="76A4C8EA" w14:textId="77777777" w:rsidR="007D5B9B" w:rsidRPr="000A3398" w:rsidRDefault="007D5B9B" w:rsidP="007D5B9B">
      <w:pPr>
        <w:rPr>
          <w:b/>
          <w:sz w:val="24"/>
          <w:szCs w:val="24"/>
        </w:rPr>
      </w:pPr>
      <w:r w:rsidRPr="000A3398">
        <w:rPr>
          <w:b/>
          <w:sz w:val="24"/>
          <w:szCs w:val="24"/>
        </w:rPr>
        <w:t>7.4.2.5.41.1 Обзор услуги</w:t>
      </w:r>
    </w:p>
    <w:p w14:paraId="2ABCA86E" w14:textId="77777777" w:rsidR="007D5B9B" w:rsidRPr="007D5B9B" w:rsidRDefault="007D5B9B" w:rsidP="007D5B9B">
      <w:pPr>
        <w:rPr>
          <w:sz w:val="24"/>
          <w:szCs w:val="24"/>
        </w:rPr>
      </w:pPr>
      <w:r w:rsidRPr="007D5B9B">
        <w:rPr>
          <w:sz w:val="24"/>
          <w:szCs w:val="24"/>
        </w:rPr>
        <w:t>Эта услуга записывает значение Переключение-</w:t>
      </w:r>
      <w:proofErr w:type="gramStart"/>
      <w:r w:rsidRPr="007D5B9B">
        <w:rPr>
          <w:sz w:val="24"/>
          <w:szCs w:val="24"/>
        </w:rPr>
        <w:t>на-прямую</w:t>
      </w:r>
      <w:proofErr w:type="gramEnd"/>
      <w:r w:rsidRPr="007D5B9B">
        <w:rPr>
          <w:sz w:val="24"/>
          <w:szCs w:val="24"/>
        </w:rPr>
        <w:t>-передачу в сетевое устройство.</w:t>
      </w:r>
    </w:p>
    <w:p w14:paraId="22963B56" w14:textId="77777777" w:rsidR="007D5B9B" w:rsidRPr="000A3398" w:rsidRDefault="007D5B9B" w:rsidP="007D5B9B">
      <w:pPr>
        <w:rPr>
          <w:b/>
          <w:sz w:val="24"/>
          <w:szCs w:val="24"/>
        </w:rPr>
      </w:pPr>
      <w:r w:rsidRPr="000A3398">
        <w:rPr>
          <w:b/>
          <w:sz w:val="24"/>
          <w:szCs w:val="24"/>
        </w:rPr>
        <w:t>7.4.2.5.41.2 Вариативная модель</w:t>
      </w:r>
    </w:p>
    <w:p w14:paraId="786F0EA2"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57914620" w14:textId="77777777" w:rsidR="007D5B9B" w:rsidRPr="000A3398" w:rsidRDefault="007D5B9B" w:rsidP="007D5B9B">
      <w:pPr>
        <w:rPr>
          <w:b/>
          <w:sz w:val="24"/>
          <w:szCs w:val="24"/>
        </w:rPr>
      </w:pPr>
      <w:r w:rsidRPr="000A3398">
        <w:rPr>
          <w:b/>
          <w:sz w:val="24"/>
          <w:szCs w:val="24"/>
        </w:rPr>
        <w:t>АТРИБУТЫ:</w:t>
      </w:r>
    </w:p>
    <w:p w14:paraId="7B3C1B67"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809</w:t>
      </w:r>
    </w:p>
    <w:p w14:paraId="4BF44032"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Переключение-</w:t>
      </w:r>
      <w:proofErr w:type="gramStart"/>
      <w:r w:rsidRPr="007D5B9B">
        <w:rPr>
          <w:sz w:val="24"/>
          <w:szCs w:val="24"/>
        </w:rPr>
        <w:t>на-прямую</w:t>
      </w:r>
      <w:proofErr w:type="gramEnd"/>
      <w:r w:rsidRPr="007D5B9B">
        <w:rPr>
          <w:sz w:val="24"/>
          <w:szCs w:val="24"/>
        </w:rPr>
        <w:t>-передачу</w:t>
      </w:r>
    </w:p>
    <w:p w14:paraId="744F88B7"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2A3CCA6B" w14:textId="77777777" w:rsidR="007D5B9B" w:rsidRPr="000A3398" w:rsidRDefault="007D5B9B" w:rsidP="007D5B9B">
      <w:pPr>
        <w:rPr>
          <w:b/>
          <w:sz w:val="24"/>
          <w:szCs w:val="24"/>
        </w:rPr>
      </w:pPr>
      <w:bookmarkStart w:id="240" w:name="bookmark371"/>
      <w:r w:rsidRPr="000A3398">
        <w:rPr>
          <w:b/>
          <w:sz w:val="24"/>
          <w:szCs w:val="24"/>
        </w:rPr>
        <w:t>7</w:t>
      </w:r>
      <w:bookmarkEnd w:id="240"/>
      <w:r w:rsidRPr="000A3398">
        <w:rPr>
          <w:b/>
          <w:sz w:val="24"/>
          <w:szCs w:val="24"/>
        </w:rPr>
        <w:t xml:space="preserve">.4.2.5.42 Считывание </w:t>
      </w:r>
      <w:proofErr w:type="spellStart"/>
      <w:r w:rsidRPr="000A3398">
        <w:rPr>
          <w:b/>
          <w:sz w:val="24"/>
          <w:szCs w:val="24"/>
        </w:rPr>
        <w:t>приоритета_соединения</w:t>
      </w:r>
      <w:proofErr w:type="spellEnd"/>
    </w:p>
    <w:p w14:paraId="792E411C" w14:textId="77777777" w:rsidR="007D5B9B" w:rsidRPr="000A3398" w:rsidRDefault="007D5B9B" w:rsidP="007D5B9B">
      <w:pPr>
        <w:rPr>
          <w:b/>
          <w:sz w:val="24"/>
          <w:szCs w:val="24"/>
        </w:rPr>
      </w:pPr>
      <w:r w:rsidRPr="000A3398">
        <w:rPr>
          <w:b/>
          <w:sz w:val="24"/>
          <w:szCs w:val="24"/>
        </w:rPr>
        <w:t>7.4.2.5.42.1 Обзор услуги</w:t>
      </w:r>
    </w:p>
    <w:p w14:paraId="7E84D1FE" w14:textId="77777777" w:rsidR="007D5B9B" w:rsidRPr="007D5B9B" w:rsidRDefault="007D5B9B" w:rsidP="007D5B9B">
      <w:pPr>
        <w:rPr>
          <w:sz w:val="24"/>
          <w:szCs w:val="24"/>
        </w:rPr>
      </w:pPr>
      <w:r w:rsidRPr="007D5B9B">
        <w:rPr>
          <w:sz w:val="24"/>
          <w:szCs w:val="24"/>
        </w:rPr>
        <w:t xml:space="preserve">Эта услуга считывает текущее значение </w:t>
      </w:r>
      <w:proofErr w:type="spellStart"/>
      <w:r w:rsidRPr="007D5B9B">
        <w:rPr>
          <w:sz w:val="24"/>
          <w:szCs w:val="24"/>
        </w:rPr>
        <w:t>Приоритета_соединения</w:t>
      </w:r>
      <w:proofErr w:type="spellEnd"/>
      <w:r w:rsidRPr="007D5B9B">
        <w:rPr>
          <w:sz w:val="24"/>
          <w:szCs w:val="24"/>
        </w:rPr>
        <w:t xml:space="preserve"> с сетевого устройства.</w:t>
      </w:r>
    </w:p>
    <w:p w14:paraId="4879032C" w14:textId="77777777" w:rsidR="007D5B9B" w:rsidRPr="000A3398" w:rsidRDefault="007D5B9B" w:rsidP="007D5B9B">
      <w:pPr>
        <w:rPr>
          <w:b/>
          <w:sz w:val="24"/>
          <w:szCs w:val="24"/>
        </w:rPr>
      </w:pPr>
      <w:r w:rsidRPr="000A3398">
        <w:rPr>
          <w:b/>
          <w:sz w:val="24"/>
          <w:szCs w:val="24"/>
        </w:rPr>
        <w:t>7.4.2.5.42.2 Вариативная модель</w:t>
      </w:r>
    </w:p>
    <w:p w14:paraId="657B793D"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4CE6F339" w14:textId="77777777" w:rsidR="007D5B9B" w:rsidRPr="000A3398" w:rsidRDefault="007D5B9B" w:rsidP="007D5B9B">
      <w:pPr>
        <w:rPr>
          <w:b/>
          <w:sz w:val="24"/>
          <w:szCs w:val="24"/>
        </w:rPr>
      </w:pPr>
      <w:r w:rsidRPr="000A3398">
        <w:rPr>
          <w:b/>
          <w:sz w:val="24"/>
          <w:szCs w:val="24"/>
        </w:rPr>
        <w:t>АТРИБУТЫ:</w:t>
      </w:r>
    </w:p>
    <w:p w14:paraId="530DB848" w14:textId="77777777" w:rsidR="007D5B9B" w:rsidRPr="007D5B9B" w:rsidRDefault="007D5B9B" w:rsidP="007D5B9B">
      <w:pPr>
        <w:rPr>
          <w:sz w:val="24"/>
          <w:szCs w:val="24"/>
        </w:rPr>
      </w:pPr>
      <w:r w:rsidRPr="007D5B9B">
        <w:rPr>
          <w:sz w:val="24"/>
          <w:szCs w:val="24"/>
        </w:rPr>
        <w:lastRenderedPageBreak/>
        <w:t xml:space="preserve">Числовой идентификатор </w:t>
      </w:r>
      <w:r w:rsidRPr="007D5B9B">
        <w:rPr>
          <w:sz w:val="24"/>
          <w:szCs w:val="24"/>
        </w:rPr>
        <w:tab/>
        <w:t>= 810</w:t>
      </w:r>
    </w:p>
    <w:p w14:paraId="5063958C"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Приоритет_соединения</w:t>
      </w:r>
      <w:proofErr w:type="spellEnd"/>
    </w:p>
    <w:p w14:paraId="176CEB36"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488837CE" w14:textId="77777777" w:rsidR="007D5B9B" w:rsidRPr="000A3398" w:rsidRDefault="007D5B9B" w:rsidP="007D5B9B">
      <w:pPr>
        <w:rPr>
          <w:b/>
          <w:sz w:val="24"/>
          <w:szCs w:val="24"/>
        </w:rPr>
      </w:pPr>
      <w:bookmarkStart w:id="241" w:name="bookmark372"/>
      <w:r w:rsidRPr="000A3398">
        <w:rPr>
          <w:b/>
          <w:sz w:val="24"/>
          <w:szCs w:val="24"/>
        </w:rPr>
        <w:t>7</w:t>
      </w:r>
      <w:bookmarkEnd w:id="241"/>
      <w:r w:rsidRPr="000A3398">
        <w:rPr>
          <w:b/>
          <w:sz w:val="24"/>
          <w:szCs w:val="24"/>
        </w:rPr>
        <w:t xml:space="preserve">.4.2.5.43 Запись </w:t>
      </w:r>
      <w:proofErr w:type="spellStart"/>
      <w:r w:rsidRPr="000A3398">
        <w:rPr>
          <w:b/>
          <w:sz w:val="24"/>
          <w:szCs w:val="24"/>
        </w:rPr>
        <w:t>приоритета_соединения</w:t>
      </w:r>
      <w:proofErr w:type="spellEnd"/>
    </w:p>
    <w:p w14:paraId="2CD1B4BA" w14:textId="77777777" w:rsidR="007D5B9B" w:rsidRPr="000A3398" w:rsidRDefault="007D5B9B" w:rsidP="007D5B9B">
      <w:pPr>
        <w:rPr>
          <w:b/>
          <w:sz w:val="24"/>
          <w:szCs w:val="24"/>
        </w:rPr>
      </w:pPr>
      <w:r w:rsidRPr="000A3398">
        <w:rPr>
          <w:b/>
          <w:sz w:val="24"/>
          <w:szCs w:val="24"/>
        </w:rPr>
        <w:t>7.4.2.5.43.1 Обзор услуги</w:t>
      </w:r>
    </w:p>
    <w:p w14:paraId="040F03B7" w14:textId="77777777" w:rsidR="007D5B9B" w:rsidRPr="007D5B9B" w:rsidRDefault="007D5B9B" w:rsidP="007D5B9B">
      <w:pPr>
        <w:rPr>
          <w:sz w:val="24"/>
          <w:szCs w:val="24"/>
        </w:rPr>
      </w:pPr>
      <w:r w:rsidRPr="007D5B9B">
        <w:rPr>
          <w:sz w:val="24"/>
          <w:szCs w:val="24"/>
        </w:rPr>
        <w:t xml:space="preserve">Эта услуга записывает значение </w:t>
      </w:r>
      <w:proofErr w:type="spellStart"/>
      <w:r w:rsidRPr="007D5B9B">
        <w:rPr>
          <w:sz w:val="24"/>
          <w:szCs w:val="24"/>
        </w:rPr>
        <w:t>Приоритета_соединения</w:t>
      </w:r>
      <w:proofErr w:type="spellEnd"/>
      <w:r w:rsidRPr="007D5B9B">
        <w:rPr>
          <w:sz w:val="24"/>
          <w:szCs w:val="24"/>
        </w:rPr>
        <w:t xml:space="preserve"> в сетевое устройство.</w:t>
      </w:r>
    </w:p>
    <w:p w14:paraId="4F0E232D" w14:textId="77777777" w:rsidR="007D5B9B" w:rsidRPr="000A3398" w:rsidRDefault="007D5B9B" w:rsidP="007D5B9B">
      <w:pPr>
        <w:rPr>
          <w:b/>
          <w:sz w:val="24"/>
          <w:szCs w:val="24"/>
        </w:rPr>
      </w:pPr>
      <w:r w:rsidRPr="000A3398">
        <w:rPr>
          <w:b/>
          <w:sz w:val="24"/>
          <w:szCs w:val="24"/>
        </w:rPr>
        <w:t>7.4.2.5.43.2 Вариативная модель</w:t>
      </w:r>
    </w:p>
    <w:p w14:paraId="6C6848D1"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77BE6119" w14:textId="77777777" w:rsidR="007D5B9B" w:rsidRPr="000A3398" w:rsidRDefault="007D5B9B" w:rsidP="007D5B9B">
      <w:pPr>
        <w:rPr>
          <w:b/>
          <w:sz w:val="24"/>
          <w:szCs w:val="24"/>
        </w:rPr>
      </w:pPr>
      <w:r w:rsidRPr="000A3398">
        <w:rPr>
          <w:b/>
          <w:sz w:val="24"/>
          <w:szCs w:val="24"/>
        </w:rPr>
        <w:t>АТРИБУТЫ:</w:t>
      </w:r>
    </w:p>
    <w:p w14:paraId="5DA000EE"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811</w:t>
      </w:r>
    </w:p>
    <w:p w14:paraId="5E50863F"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Приоритет_соединения</w:t>
      </w:r>
      <w:proofErr w:type="spellEnd"/>
    </w:p>
    <w:p w14:paraId="523B0C48"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3E53077D" w14:textId="77777777" w:rsidR="007D5B9B" w:rsidRPr="000A3398" w:rsidRDefault="007D5B9B" w:rsidP="007D5B9B">
      <w:pPr>
        <w:rPr>
          <w:b/>
          <w:sz w:val="24"/>
          <w:szCs w:val="24"/>
        </w:rPr>
      </w:pPr>
      <w:bookmarkStart w:id="242" w:name="bookmark373"/>
      <w:r w:rsidRPr="000A3398">
        <w:rPr>
          <w:b/>
          <w:sz w:val="24"/>
          <w:szCs w:val="24"/>
        </w:rPr>
        <w:t>7</w:t>
      </w:r>
      <w:bookmarkEnd w:id="242"/>
      <w:r w:rsidRPr="000A3398">
        <w:rPr>
          <w:b/>
          <w:sz w:val="24"/>
          <w:szCs w:val="24"/>
        </w:rPr>
        <w:t xml:space="preserve">.4.2.5.44 Считывание и получение </w:t>
      </w:r>
      <w:proofErr w:type="spellStart"/>
      <w:r w:rsidRPr="000A3398">
        <w:rPr>
          <w:b/>
          <w:sz w:val="24"/>
          <w:szCs w:val="24"/>
        </w:rPr>
        <w:t>Порог_приоритета</w:t>
      </w:r>
      <w:proofErr w:type="spellEnd"/>
    </w:p>
    <w:p w14:paraId="12531E61" w14:textId="77777777" w:rsidR="007D5B9B" w:rsidRPr="000A3398" w:rsidRDefault="007D5B9B" w:rsidP="007D5B9B">
      <w:pPr>
        <w:rPr>
          <w:b/>
          <w:sz w:val="24"/>
          <w:szCs w:val="24"/>
        </w:rPr>
      </w:pPr>
      <w:r w:rsidRPr="000A3398">
        <w:rPr>
          <w:b/>
          <w:sz w:val="24"/>
          <w:szCs w:val="24"/>
        </w:rPr>
        <w:t>7.4.2.5.44.1 Обзор услуги</w:t>
      </w:r>
    </w:p>
    <w:p w14:paraId="19C12C28" w14:textId="77777777" w:rsidR="007D5B9B" w:rsidRPr="007D5B9B" w:rsidRDefault="007D5B9B" w:rsidP="007D5B9B">
      <w:pPr>
        <w:rPr>
          <w:sz w:val="24"/>
          <w:szCs w:val="24"/>
        </w:rPr>
      </w:pPr>
      <w:r w:rsidRPr="007D5B9B">
        <w:rPr>
          <w:sz w:val="24"/>
          <w:szCs w:val="24"/>
        </w:rPr>
        <w:t xml:space="preserve">Эта услуга считывает текущее значение параметра Получить </w:t>
      </w:r>
      <w:proofErr w:type="spellStart"/>
      <w:r w:rsidRPr="007D5B9B">
        <w:rPr>
          <w:sz w:val="24"/>
          <w:szCs w:val="24"/>
        </w:rPr>
        <w:t>Порог_</w:t>
      </w:r>
      <w:proofErr w:type="gramStart"/>
      <w:r w:rsidRPr="007D5B9B">
        <w:rPr>
          <w:sz w:val="24"/>
          <w:szCs w:val="24"/>
        </w:rPr>
        <w:t>приоритета</w:t>
      </w:r>
      <w:proofErr w:type="spellEnd"/>
      <w:r w:rsidRPr="007D5B9B">
        <w:rPr>
          <w:sz w:val="24"/>
          <w:szCs w:val="24"/>
        </w:rPr>
        <w:t xml:space="preserve">  с</w:t>
      </w:r>
      <w:proofErr w:type="gramEnd"/>
      <w:r w:rsidRPr="007D5B9B">
        <w:rPr>
          <w:sz w:val="24"/>
          <w:szCs w:val="24"/>
        </w:rPr>
        <w:t xml:space="preserve"> сетевого устройства.</w:t>
      </w:r>
    </w:p>
    <w:p w14:paraId="22C7C7DC" w14:textId="77777777" w:rsidR="007D5B9B" w:rsidRPr="000A3398" w:rsidRDefault="007D5B9B" w:rsidP="007D5B9B">
      <w:pPr>
        <w:rPr>
          <w:b/>
          <w:sz w:val="24"/>
          <w:szCs w:val="24"/>
        </w:rPr>
      </w:pPr>
      <w:r w:rsidRPr="000A3398">
        <w:rPr>
          <w:b/>
          <w:sz w:val="24"/>
          <w:szCs w:val="24"/>
        </w:rPr>
        <w:t>7.4.2.5.44.2 Вариативная модель</w:t>
      </w:r>
    </w:p>
    <w:p w14:paraId="654B07C7"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0A765ABA" w14:textId="77777777" w:rsidR="007D5B9B" w:rsidRPr="000A3398" w:rsidRDefault="007D5B9B" w:rsidP="007D5B9B">
      <w:pPr>
        <w:rPr>
          <w:b/>
          <w:sz w:val="24"/>
          <w:szCs w:val="24"/>
        </w:rPr>
      </w:pPr>
      <w:r w:rsidRPr="000A3398">
        <w:rPr>
          <w:b/>
          <w:sz w:val="24"/>
          <w:szCs w:val="24"/>
        </w:rPr>
        <w:t>АТРИБУТЫ:</w:t>
      </w:r>
    </w:p>
    <w:p w14:paraId="79834797"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812</w:t>
      </w:r>
    </w:p>
    <w:p w14:paraId="3C5E6AA2"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Порог_приоритета</w:t>
      </w:r>
      <w:proofErr w:type="spellEnd"/>
    </w:p>
    <w:p w14:paraId="0D2DAF95"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2CB59BBB" w14:textId="77777777" w:rsidR="007D5B9B" w:rsidRPr="000A3398" w:rsidRDefault="007D5B9B" w:rsidP="007D5B9B">
      <w:pPr>
        <w:rPr>
          <w:b/>
          <w:sz w:val="24"/>
          <w:szCs w:val="24"/>
        </w:rPr>
      </w:pPr>
      <w:bookmarkStart w:id="243" w:name="bookmark374"/>
      <w:r w:rsidRPr="000A3398">
        <w:rPr>
          <w:b/>
          <w:sz w:val="24"/>
          <w:szCs w:val="24"/>
        </w:rPr>
        <w:t>7</w:t>
      </w:r>
      <w:bookmarkEnd w:id="243"/>
      <w:r w:rsidRPr="000A3398">
        <w:rPr>
          <w:b/>
          <w:sz w:val="24"/>
          <w:szCs w:val="24"/>
        </w:rPr>
        <w:t xml:space="preserve">.4.2.5.45 Запись получения </w:t>
      </w:r>
      <w:proofErr w:type="spellStart"/>
      <w:r w:rsidRPr="000A3398">
        <w:rPr>
          <w:b/>
          <w:sz w:val="24"/>
          <w:szCs w:val="24"/>
        </w:rPr>
        <w:t>Порог_приоритета</w:t>
      </w:r>
      <w:proofErr w:type="spellEnd"/>
    </w:p>
    <w:p w14:paraId="4E241C0A" w14:textId="77777777" w:rsidR="007D5B9B" w:rsidRPr="000A3398" w:rsidRDefault="007D5B9B" w:rsidP="007D5B9B">
      <w:pPr>
        <w:rPr>
          <w:b/>
          <w:sz w:val="24"/>
          <w:szCs w:val="24"/>
        </w:rPr>
      </w:pPr>
      <w:r w:rsidRPr="000A3398">
        <w:rPr>
          <w:b/>
          <w:sz w:val="24"/>
          <w:szCs w:val="24"/>
        </w:rPr>
        <w:t>7.4.2.5.45.1 Обзор услуги</w:t>
      </w:r>
    </w:p>
    <w:p w14:paraId="5A5493EF" w14:textId="77777777" w:rsidR="007D5B9B" w:rsidRPr="007D5B9B" w:rsidRDefault="007D5B9B" w:rsidP="007D5B9B">
      <w:pPr>
        <w:rPr>
          <w:sz w:val="24"/>
          <w:szCs w:val="24"/>
        </w:rPr>
      </w:pPr>
      <w:r w:rsidRPr="007D5B9B">
        <w:rPr>
          <w:sz w:val="24"/>
          <w:szCs w:val="24"/>
        </w:rPr>
        <w:t xml:space="preserve">Эта услуга записывает </w:t>
      </w:r>
      <w:proofErr w:type="gramStart"/>
      <w:r w:rsidRPr="007D5B9B">
        <w:rPr>
          <w:sz w:val="24"/>
          <w:szCs w:val="24"/>
        </w:rPr>
        <w:t>значение</w:t>
      </w:r>
      <w:proofErr w:type="gramEnd"/>
      <w:r w:rsidRPr="007D5B9B">
        <w:rPr>
          <w:sz w:val="24"/>
          <w:szCs w:val="24"/>
        </w:rPr>
        <w:t xml:space="preserve"> Получить </w:t>
      </w:r>
      <w:proofErr w:type="spellStart"/>
      <w:r w:rsidRPr="007D5B9B">
        <w:rPr>
          <w:sz w:val="24"/>
          <w:szCs w:val="24"/>
        </w:rPr>
        <w:t>Порог_приоритета</w:t>
      </w:r>
      <w:proofErr w:type="spellEnd"/>
      <w:r w:rsidRPr="007D5B9B">
        <w:rPr>
          <w:sz w:val="24"/>
          <w:szCs w:val="24"/>
        </w:rPr>
        <w:t xml:space="preserve"> на сетевом устройстве.</w:t>
      </w:r>
    </w:p>
    <w:p w14:paraId="79BC0BAA" w14:textId="77777777" w:rsidR="007D5B9B" w:rsidRPr="000A3398" w:rsidRDefault="007D5B9B" w:rsidP="007D5B9B">
      <w:pPr>
        <w:rPr>
          <w:b/>
          <w:sz w:val="24"/>
          <w:szCs w:val="24"/>
        </w:rPr>
      </w:pPr>
      <w:r w:rsidRPr="000A3398">
        <w:rPr>
          <w:b/>
          <w:sz w:val="24"/>
          <w:szCs w:val="24"/>
        </w:rPr>
        <w:t>7.4.2.5.45.2 Вариативная модель</w:t>
      </w:r>
    </w:p>
    <w:p w14:paraId="3E1882C7"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 xml:space="preserve">Простая переменная       </w:t>
      </w:r>
    </w:p>
    <w:p w14:paraId="4D5DD63F" w14:textId="77777777" w:rsidR="007D5B9B" w:rsidRPr="000A3398" w:rsidRDefault="007D5B9B" w:rsidP="007D5B9B">
      <w:pPr>
        <w:rPr>
          <w:b/>
          <w:sz w:val="24"/>
          <w:szCs w:val="24"/>
        </w:rPr>
      </w:pPr>
      <w:r w:rsidRPr="000A3398">
        <w:rPr>
          <w:b/>
          <w:sz w:val="24"/>
          <w:szCs w:val="24"/>
        </w:rPr>
        <w:t>АТРИБУТЫ:</w:t>
      </w:r>
    </w:p>
    <w:p w14:paraId="23F11371"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813</w:t>
      </w:r>
    </w:p>
    <w:p w14:paraId="7283A6BF"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Порог_приоритета</w:t>
      </w:r>
      <w:proofErr w:type="spellEnd"/>
    </w:p>
    <w:p w14:paraId="3FA0DF47"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19A2843B" w14:textId="77777777" w:rsidR="007D5B9B" w:rsidRPr="000A3398" w:rsidRDefault="007D5B9B" w:rsidP="007D5B9B">
      <w:pPr>
        <w:rPr>
          <w:b/>
          <w:sz w:val="24"/>
          <w:szCs w:val="24"/>
        </w:rPr>
      </w:pPr>
      <w:bookmarkStart w:id="244" w:name="bookmark375"/>
      <w:r w:rsidRPr="000A3398">
        <w:rPr>
          <w:b/>
          <w:sz w:val="24"/>
          <w:szCs w:val="24"/>
        </w:rPr>
        <w:t>7</w:t>
      </w:r>
      <w:bookmarkEnd w:id="244"/>
      <w:r w:rsidRPr="000A3398">
        <w:rPr>
          <w:b/>
          <w:sz w:val="24"/>
          <w:szCs w:val="24"/>
        </w:rPr>
        <w:t>.4.2.5.46 Считывание списка устройств</w:t>
      </w:r>
    </w:p>
    <w:p w14:paraId="0AB79252" w14:textId="77777777" w:rsidR="007D5B9B" w:rsidRPr="000A3398" w:rsidRDefault="007D5B9B" w:rsidP="007D5B9B">
      <w:pPr>
        <w:rPr>
          <w:b/>
          <w:sz w:val="24"/>
          <w:szCs w:val="24"/>
        </w:rPr>
      </w:pPr>
      <w:r w:rsidRPr="000A3398">
        <w:rPr>
          <w:b/>
          <w:sz w:val="24"/>
          <w:szCs w:val="24"/>
        </w:rPr>
        <w:t>7.4.2.5.46.1 Обзор услуги</w:t>
      </w:r>
    </w:p>
    <w:p w14:paraId="3F7500D2" w14:textId="77777777" w:rsidR="007D5B9B" w:rsidRPr="007D5B9B" w:rsidRDefault="007D5B9B" w:rsidP="007D5B9B">
      <w:pPr>
        <w:rPr>
          <w:sz w:val="24"/>
          <w:szCs w:val="24"/>
        </w:rPr>
      </w:pPr>
      <w:r w:rsidRPr="007D5B9B">
        <w:rPr>
          <w:sz w:val="24"/>
          <w:szCs w:val="24"/>
        </w:rPr>
        <w:t>Эта услуга считывает записи в таблице устройств для типа списка, указанного в запросе кодом устройства.</w:t>
      </w:r>
    </w:p>
    <w:p w14:paraId="06AD5880" w14:textId="77777777" w:rsidR="007D5B9B" w:rsidRPr="000A3398" w:rsidRDefault="007D5B9B" w:rsidP="007D5B9B">
      <w:pPr>
        <w:rPr>
          <w:b/>
          <w:sz w:val="24"/>
          <w:szCs w:val="24"/>
        </w:rPr>
      </w:pPr>
      <w:r w:rsidRPr="000A3398">
        <w:rPr>
          <w:b/>
          <w:sz w:val="24"/>
          <w:szCs w:val="24"/>
        </w:rPr>
        <w:t>7.4.2.5.46.2 Запрос параметров</w:t>
      </w:r>
    </w:p>
    <w:p w14:paraId="4328E2AB" w14:textId="77777777" w:rsidR="007D5B9B" w:rsidRPr="007D5B9B" w:rsidRDefault="007D5B9B" w:rsidP="007D5B9B">
      <w:pPr>
        <w:rPr>
          <w:sz w:val="24"/>
          <w:szCs w:val="24"/>
        </w:rPr>
      </w:pPr>
      <w:r w:rsidRPr="007D5B9B">
        <w:rPr>
          <w:sz w:val="24"/>
          <w:szCs w:val="24"/>
        </w:rPr>
        <w:t>Числовой идентификатор = 814</w:t>
      </w:r>
    </w:p>
    <w:p w14:paraId="128C8E7E" w14:textId="77777777" w:rsidR="007D5B9B" w:rsidRPr="007D5B9B" w:rsidRDefault="007D5B9B" w:rsidP="007D5B9B">
      <w:pPr>
        <w:rPr>
          <w:sz w:val="24"/>
          <w:szCs w:val="24"/>
        </w:rPr>
      </w:pPr>
      <w:r w:rsidRPr="007D5B9B">
        <w:rPr>
          <w:sz w:val="24"/>
          <w:szCs w:val="24"/>
        </w:rPr>
        <w:t>Дополнительный идентификатор</w:t>
      </w:r>
    </w:p>
    <w:p w14:paraId="35433F7B" w14:textId="77777777" w:rsidR="007D5B9B" w:rsidRPr="007D5B9B" w:rsidRDefault="007D5B9B" w:rsidP="007D5B9B">
      <w:pPr>
        <w:rPr>
          <w:sz w:val="24"/>
          <w:szCs w:val="24"/>
        </w:rPr>
      </w:pPr>
      <w:r w:rsidRPr="007D5B9B">
        <w:rPr>
          <w:sz w:val="24"/>
          <w:szCs w:val="24"/>
        </w:rPr>
        <w:t>Название = Код устройства</w:t>
      </w:r>
    </w:p>
    <w:p w14:paraId="6FE72500" w14:textId="77777777" w:rsidR="007D5B9B" w:rsidRPr="007D5B9B" w:rsidRDefault="007D5B9B" w:rsidP="007D5B9B">
      <w:pPr>
        <w:rPr>
          <w:sz w:val="24"/>
          <w:szCs w:val="24"/>
        </w:rPr>
      </w:pPr>
      <w:r w:rsidRPr="007D5B9B">
        <w:rPr>
          <w:sz w:val="24"/>
          <w:szCs w:val="24"/>
        </w:rPr>
        <w:t>Тип данных = Перечисление</w:t>
      </w:r>
    </w:p>
    <w:p w14:paraId="1183709B" w14:textId="77777777" w:rsidR="007D5B9B" w:rsidRPr="007D5B9B" w:rsidRDefault="007D5B9B" w:rsidP="007D5B9B">
      <w:pPr>
        <w:rPr>
          <w:sz w:val="24"/>
          <w:szCs w:val="24"/>
        </w:rPr>
      </w:pPr>
      <w:proofErr w:type="spellStart"/>
      <w:r w:rsidRPr="007D5B9B">
        <w:rPr>
          <w:sz w:val="24"/>
          <w:szCs w:val="24"/>
        </w:rPr>
        <w:t>Субиндекс</w:t>
      </w:r>
      <w:proofErr w:type="spellEnd"/>
    </w:p>
    <w:p w14:paraId="7A83AAAB"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w:t>
      </w:r>
    </w:p>
    <w:p w14:paraId="28376373" w14:textId="77777777" w:rsidR="007D5B9B" w:rsidRPr="007D5B9B" w:rsidRDefault="007D5B9B" w:rsidP="007D5B9B">
      <w:pPr>
        <w:rPr>
          <w:sz w:val="24"/>
          <w:szCs w:val="24"/>
        </w:rPr>
      </w:pPr>
      <w:r w:rsidRPr="007D5B9B">
        <w:rPr>
          <w:sz w:val="24"/>
          <w:szCs w:val="24"/>
        </w:rPr>
        <w:t xml:space="preserve">Тип данных </w:t>
      </w:r>
      <w:proofErr w:type="spellStart"/>
      <w:r w:rsidRPr="007D5B9B">
        <w:rPr>
          <w:sz w:val="24"/>
          <w:szCs w:val="24"/>
        </w:rPr>
        <w:t>субиндекса</w:t>
      </w:r>
      <w:proofErr w:type="spellEnd"/>
      <w:r w:rsidRPr="007D5B9B">
        <w:rPr>
          <w:sz w:val="24"/>
          <w:szCs w:val="24"/>
        </w:rPr>
        <w:t xml:space="preserve"> = Беззнаковое16</w:t>
      </w:r>
    </w:p>
    <w:p w14:paraId="6FEEFA08" w14:textId="77777777" w:rsidR="007D5B9B" w:rsidRPr="007D5B9B" w:rsidRDefault="007D5B9B" w:rsidP="007D5B9B">
      <w:pPr>
        <w:rPr>
          <w:sz w:val="24"/>
          <w:szCs w:val="24"/>
        </w:rPr>
      </w:pPr>
      <w:r w:rsidRPr="007D5B9B">
        <w:rPr>
          <w:sz w:val="24"/>
          <w:szCs w:val="24"/>
        </w:rPr>
        <w:t>Количество элементов</w:t>
      </w:r>
    </w:p>
    <w:p w14:paraId="3DFAFB25" w14:textId="77777777" w:rsidR="007D5B9B" w:rsidRPr="007D5B9B" w:rsidRDefault="007D5B9B" w:rsidP="007D5B9B">
      <w:pPr>
        <w:rPr>
          <w:sz w:val="24"/>
          <w:szCs w:val="24"/>
        </w:rPr>
      </w:pPr>
      <w:r w:rsidRPr="007D5B9B">
        <w:rPr>
          <w:sz w:val="24"/>
          <w:szCs w:val="24"/>
        </w:rPr>
        <w:t>Количество элементов Название = Количество записей</w:t>
      </w:r>
    </w:p>
    <w:p w14:paraId="60818631" w14:textId="77777777" w:rsidR="007D5B9B" w:rsidRPr="007D5B9B" w:rsidRDefault="007D5B9B" w:rsidP="007D5B9B">
      <w:pPr>
        <w:rPr>
          <w:sz w:val="24"/>
          <w:szCs w:val="24"/>
        </w:rPr>
      </w:pPr>
      <w:r w:rsidRPr="007D5B9B">
        <w:rPr>
          <w:sz w:val="24"/>
          <w:szCs w:val="24"/>
        </w:rPr>
        <w:t>Количество элементов Тип данных = Беззнаковое8</w:t>
      </w:r>
    </w:p>
    <w:p w14:paraId="6405F824" w14:textId="77777777" w:rsidR="007D5B9B" w:rsidRPr="000A3398" w:rsidRDefault="007D5B9B" w:rsidP="007D5B9B">
      <w:pPr>
        <w:rPr>
          <w:b/>
          <w:sz w:val="24"/>
          <w:szCs w:val="24"/>
        </w:rPr>
      </w:pPr>
      <w:r w:rsidRPr="000A3398">
        <w:rPr>
          <w:b/>
          <w:sz w:val="24"/>
          <w:szCs w:val="24"/>
        </w:rPr>
        <w:t>7.4.2.5.46.3 Параметры отклика</w:t>
      </w:r>
    </w:p>
    <w:p w14:paraId="540D5DF6" w14:textId="77777777" w:rsidR="007D5B9B" w:rsidRPr="007D5B9B" w:rsidRDefault="007D5B9B" w:rsidP="007D5B9B">
      <w:pPr>
        <w:rPr>
          <w:sz w:val="24"/>
          <w:szCs w:val="24"/>
        </w:rPr>
      </w:pPr>
      <w:r w:rsidRPr="007D5B9B">
        <w:rPr>
          <w:sz w:val="24"/>
          <w:szCs w:val="24"/>
        </w:rPr>
        <w:t>Числовой идентификатор = 802</w:t>
      </w:r>
    </w:p>
    <w:p w14:paraId="1FDA7AE3" w14:textId="77777777" w:rsidR="007D5B9B" w:rsidRPr="007D5B9B" w:rsidRDefault="007D5B9B" w:rsidP="007D5B9B">
      <w:pPr>
        <w:rPr>
          <w:sz w:val="24"/>
          <w:szCs w:val="24"/>
        </w:rPr>
      </w:pPr>
      <w:r w:rsidRPr="007D5B9B">
        <w:rPr>
          <w:sz w:val="24"/>
          <w:szCs w:val="24"/>
        </w:rPr>
        <w:t>Дополнительный идентификатор</w:t>
      </w:r>
    </w:p>
    <w:p w14:paraId="1BA92C1C" w14:textId="77777777" w:rsidR="007D5B9B" w:rsidRPr="007D5B9B" w:rsidRDefault="007D5B9B" w:rsidP="007D5B9B">
      <w:pPr>
        <w:rPr>
          <w:sz w:val="24"/>
          <w:szCs w:val="24"/>
        </w:rPr>
      </w:pPr>
      <w:r w:rsidRPr="007D5B9B">
        <w:rPr>
          <w:sz w:val="24"/>
          <w:szCs w:val="24"/>
        </w:rPr>
        <w:lastRenderedPageBreak/>
        <w:t>Название = Код устройства</w:t>
      </w:r>
    </w:p>
    <w:p w14:paraId="440DF940" w14:textId="77777777" w:rsidR="007D5B9B" w:rsidRPr="007D5B9B" w:rsidRDefault="007D5B9B" w:rsidP="007D5B9B">
      <w:pPr>
        <w:rPr>
          <w:sz w:val="24"/>
          <w:szCs w:val="24"/>
        </w:rPr>
      </w:pPr>
      <w:r w:rsidRPr="007D5B9B">
        <w:rPr>
          <w:sz w:val="24"/>
          <w:szCs w:val="24"/>
        </w:rPr>
        <w:t>Тип данных = Перечисление</w:t>
      </w:r>
    </w:p>
    <w:p w14:paraId="671FE63D" w14:textId="77777777" w:rsidR="007D5B9B" w:rsidRPr="007D5B9B" w:rsidRDefault="007D5B9B" w:rsidP="007D5B9B">
      <w:pPr>
        <w:rPr>
          <w:sz w:val="24"/>
          <w:szCs w:val="24"/>
        </w:rPr>
      </w:pPr>
      <w:proofErr w:type="spellStart"/>
      <w:r w:rsidRPr="007D5B9B">
        <w:rPr>
          <w:sz w:val="24"/>
          <w:szCs w:val="24"/>
        </w:rPr>
        <w:t>Субиндекс</w:t>
      </w:r>
      <w:proofErr w:type="spellEnd"/>
    </w:p>
    <w:p w14:paraId="4DD091C5" w14:textId="77777777" w:rsidR="007D5B9B" w:rsidRPr="007D5B9B" w:rsidRDefault="007D5B9B" w:rsidP="007D5B9B">
      <w:pPr>
        <w:rPr>
          <w:sz w:val="24"/>
          <w:szCs w:val="24"/>
        </w:rPr>
      </w:pPr>
      <w:r w:rsidRPr="007D5B9B">
        <w:rPr>
          <w:sz w:val="24"/>
          <w:szCs w:val="24"/>
        </w:rPr>
        <w:t xml:space="preserve">Название </w:t>
      </w:r>
      <w:proofErr w:type="spellStart"/>
      <w:r w:rsidRPr="007D5B9B">
        <w:rPr>
          <w:sz w:val="24"/>
          <w:szCs w:val="24"/>
        </w:rPr>
        <w:t>субиндекса</w:t>
      </w:r>
      <w:proofErr w:type="spellEnd"/>
      <w:r w:rsidRPr="007D5B9B">
        <w:rPr>
          <w:sz w:val="24"/>
          <w:szCs w:val="24"/>
        </w:rPr>
        <w:t xml:space="preserve"> = Индекс таблицы</w:t>
      </w:r>
    </w:p>
    <w:p w14:paraId="557503B6" w14:textId="77777777" w:rsidR="007D5B9B" w:rsidRPr="007D5B9B" w:rsidRDefault="007D5B9B" w:rsidP="007D5B9B">
      <w:pPr>
        <w:rPr>
          <w:sz w:val="24"/>
          <w:szCs w:val="24"/>
        </w:rPr>
      </w:pPr>
      <w:r w:rsidRPr="007D5B9B">
        <w:rPr>
          <w:sz w:val="24"/>
          <w:szCs w:val="24"/>
        </w:rPr>
        <w:t xml:space="preserve">Тип данных </w:t>
      </w:r>
      <w:proofErr w:type="spellStart"/>
      <w:r w:rsidRPr="007D5B9B">
        <w:rPr>
          <w:sz w:val="24"/>
          <w:szCs w:val="24"/>
        </w:rPr>
        <w:t>субиндекса</w:t>
      </w:r>
      <w:proofErr w:type="spellEnd"/>
      <w:r w:rsidRPr="007D5B9B">
        <w:rPr>
          <w:sz w:val="24"/>
          <w:szCs w:val="24"/>
        </w:rPr>
        <w:t xml:space="preserve"> = Беззнаковое16</w:t>
      </w:r>
    </w:p>
    <w:p w14:paraId="051C5275" w14:textId="77777777" w:rsidR="007D5B9B" w:rsidRPr="007D5B9B" w:rsidRDefault="007D5B9B" w:rsidP="007D5B9B">
      <w:pPr>
        <w:rPr>
          <w:sz w:val="24"/>
          <w:szCs w:val="24"/>
        </w:rPr>
      </w:pPr>
      <w:r w:rsidRPr="007D5B9B">
        <w:rPr>
          <w:sz w:val="24"/>
          <w:szCs w:val="24"/>
        </w:rPr>
        <w:t>Количество элементов</w:t>
      </w:r>
    </w:p>
    <w:p w14:paraId="2A941737" w14:textId="77777777" w:rsidR="007D5B9B" w:rsidRPr="007D5B9B" w:rsidRDefault="007D5B9B" w:rsidP="007D5B9B">
      <w:pPr>
        <w:rPr>
          <w:sz w:val="24"/>
          <w:szCs w:val="24"/>
        </w:rPr>
      </w:pPr>
      <w:r w:rsidRPr="007D5B9B">
        <w:rPr>
          <w:sz w:val="24"/>
          <w:szCs w:val="24"/>
        </w:rPr>
        <w:t>Количество элементов Название = Количество записей</w:t>
      </w:r>
    </w:p>
    <w:p w14:paraId="0E4B621D" w14:textId="77777777" w:rsidR="007D5B9B" w:rsidRPr="007D5B9B" w:rsidRDefault="007D5B9B" w:rsidP="007D5B9B">
      <w:pPr>
        <w:rPr>
          <w:sz w:val="24"/>
          <w:szCs w:val="24"/>
        </w:rPr>
      </w:pPr>
      <w:r w:rsidRPr="007D5B9B">
        <w:rPr>
          <w:sz w:val="24"/>
          <w:szCs w:val="24"/>
        </w:rPr>
        <w:t>Количество элементов Тип данных = Беззнаковое8</w:t>
      </w:r>
    </w:p>
    <w:p w14:paraId="7CFFB0CC" w14:textId="77777777" w:rsidR="007D5B9B" w:rsidRPr="007D5B9B" w:rsidRDefault="007D5B9B" w:rsidP="007D5B9B">
      <w:pPr>
        <w:rPr>
          <w:sz w:val="24"/>
          <w:szCs w:val="24"/>
        </w:rPr>
      </w:pPr>
      <w:r w:rsidRPr="007D5B9B">
        <w:rPr>
          <w:sz w:val="24"/>
          <w:szCs w:val="24"/>
        </w:rPr>
        <w:t>Размер массива</w:t>
      </w:r>
    </w:p>
    <w:p w14:paraId="782E8023" w14:textId="77777777" w:rsidR="007D5B9B" w:rsidRPr="007D5B9B" w:rsidRDefault="007D5B9B" w:rsidP="007D5B9B">
      <w:pPr>
        <w:rPr>
          <w:sz w:val="24"/>
          <w:szCs w:val="24"/>
        </w:rPr>
      </w:pPr>
      <w:r w:rsidRPr="007D5B9B">
        <w:rPr>
          <w:sz w:val="24"/>
          <w:szCs w:val="24"/>
        </w:rPr>
        <w:t>Название Размера массива = Количество устройств</w:t>
      </w:r>
    </w:p>
    <w:p w14:paraId="2AF6ACA3" w14:textId="77777777" w:rsidR="007D5B9B" w:rsidRPr="007D5B9B" w:rsidRDefault="007D5B9B" w:rsidP="007D5B9B">
      <w:pPr>
        <w:rPr>
          <w:sz w:val="24"/>
          <w:szCs w:val="24"/>
        </w:rPr>
      </w:pPr>
      <w:r w:rsidRPr="007D5B9B">
        <w:rPr>
          <w:sz w:val="24"/>
          <w:szCs w:val="24"/>
        </w:rPr>
        <w:t>Тип данных Размера массива = Беззнаковое16</w:t>
      </w:r>
    </w:p>
    <w:p w14:paraId="5449AEAC" w14:textId="77777777" w:rsidR="007D5B9B" w:rsidRPr="000A3398" w:rsidRDefault="007D5B9B" w:rsidP="007D5B9B">
      <w:pPr>
        <w:rPr>
          <w:b/>
          <w:sz w:val="24"/>
          <w:szCs w:val="24"/>
        </w:rPr>
      </w:pPr>
      <w:r w:rsidRPr="000A3398">
        <w:rPr>
          <w:b/>
          <w:sz w:val="24"/>
          <w:szCs w:val="24"/>
        </w:rPr>
        <w:t>7.4.2.5.46.4 Вариативная модель</w:t>
      </w:r>
    </w:p>
    <w:p w14:paraId="29BEE4F0" w14:textId="77777777" w:rsidR="007D5B9B" w:rsidRPr="000A3398" w:rsidRDefault="007D5B9B" w:rsidP="007D5B9B">
      <w:pPr>
        <w:rPr>
          <w:b/>
          <w:sz w:val="24"/>
          <w:szCs w:val="24"/>
        </w:rPr>
      </w:pPr>
      <w:r w:rsidRPr="000A3398">
        <w:rPr>
          <w:b/>
          <w:sz w:val="24"/>
          <w:szCs w:val="24"/>
        </w:rPr>
        <w:t>Массив простой ПЕРЕМЕННОЙ</w:t>
      </w:r>
    </w:p>
    <w:p w14:paraId="1B61869C"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АТРИБУТЫ:</w:t>
      </w:r>
    </w:p>
    <w:p w14:paraId="0775C3BA"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814</w:t>
      </w:r>
    </w:p>
    <w:p w14:paraId="4BE25AC3"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список устройств</w:t>
      </w:r>
    </w:p>
    <w:p w14:paraId="45C0BA6A"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Уникальный идентификатор</w:t>
      </w:r>
    </w:p>
    <w:p w14:paraId="0DBC4A9B" w14:textId="77777777" w:rsidR="007D5B9B" w:rsidRPr="007D5B9B" w:rsidRDefault="007D5B9B" w:rsidP="007D5B9B">
      <w:pPr>
        <w:rPr>
          <w:sz w:val="24"/>
          <w:szCs w:val="24"/>
        </w:rPr>
      </w:pPr>
      <w:r w:rsidRPr="007D5B9B">
        <w:rPr>
          <w:sz w:val="24"/>
          <w:szCs w:val="24"/>
        </w:rPr>
        <w:t xml:space="preserve">Размер массива </w:t>
      </w:r>
      <w:r w:rsidRPr="007D5B9B">
        <w:rPr>
          <w:sz w:val="24"/>
          <w:szCs w:val="24"/>
        </w:rPr>
        <w:tab/>
      </w:r>
      <w:r w:rsidRPr="007D5B9B">
        <w:rPr>
          <w:sz w:val="24"/>
          <w:szCs w:val="24"/>
        </w:rPr>
        <w:tab/>
      </w:r>
      <w:r w:rsidRPr="007D5B9B">
        <w:rPr>
          <w:sz w:val="24"/>
          <w:szCs w:val="24"/>
        </w:rPr>
        <w:tab/>
        <w:t>= переменная</w:t>
      </w:r>
    </w:p>
    <w:p w14:paraId="0B86C479" w14:textId="77777777" w:rsidR="007D5B9B" w:rsidRPr="000A3398" w:rsidRDefault="007D5B9B" w:rsidP="007D5B9B">
      <w:pPr>
        <w:rPr>
          <w:b/>
          <w:sz w:val="24"/>
          <w:szCs w:val="24"/>
        </w:rPr>
      </w:pPr>
      <w:bookmarkStart w:id="245" w:name="bookmark376"/>
      <w:r w:rsidRPr="000A3398">
        <w:rPr>
          <w:b/>
          <w:sz w:val="24"/>
          <w:szCs w:val="24"/>
        </w:rPr>
        <w:t>7</w:t>
      </w:r>
      <w:bookmarkEnd w:id="245"/>
      <w:r w:rsidRPr="000A3398">
        <w:rPr>
          <w:b/>
          <w:sz w:val="24"/>
          <w:szCs w:val="24"/>
        </w:rPr>
        <w:t xml:space="preserve">.4.2.5.47 Запись добавление устройств в список </w:t>
      </w:r>
    </w:p>
    <w:p w14:paraId="4C2C1738" w14:textId="77777777" w:rsidR="007D5B9B" w:rsidRPr="000A3398" w:rsidRDefault="007D5B9B" w:rsidP="007D5B9B">
      <w:pPr>
        <w:rPr>
          <w:b/>
          <w:sz w:val="24"/>
          <w:szCs w:val="24"/>
        </w:rPr>
      </w:pPr>
      <w:r w:rsidRPr="000A3398">
        <w:rPr>
          <w:b/>
          <w:sz w:val="24"/>
          <w:szCs w:val="24"/>
        </w:rPr>
        <w:t>7.4.2.5.47.1 Обзор услуги</w:t>
      </w:r>
    </w:p>
    <w:p w14:paraId="5283A133" w14:textId="77777777" w:rsidR="007D5B9B" w:rsidRPr="007D5B9B" w:rsidRDefault="007D5B9B" w:rsidP="007D5B9B">
      <w:pPr>
        <w:rPr>
          <w:sz w:val="24"/>
          <w:szCs w:val="24"/>
        </w:rPr>
      </w:pPr>
      <w:r w:rsidRPr="007D5B9B">
        <w:rPr>
          <w:sz w:val="24"/>
          <w:szCs w:val="24"/>
        </w:rPr>
        <w:t>Эта услуга добавляет устройство в таблицу устройств для типа списка, указанного в Коде устройства.</w:t>
      </w:r>
    </w:p>
    <w:p w14:paraId="1ECC03E9" w14:textId="77777777" w:rsidR="007D5B9B" w:rsidRPr="000A3398" w:rsidRDefault="007D5B9B" w:rsidP="007D5B9B">
      <w:pPr>
        <w:rPr>
          <w:b/>
          <w:sz w:val="24"/>
          <w:szCs w:val="24"/>
        </w:rPr>
      </w:pPr>
      <w:r w:rsidRPr="000A3398">
        <w:rPr>
          <w:b/>
          <w:sz w:val="24"/>
          <w:szCs w:val="24"/>
        </w:rPr>
        <w:t>7.4.2.5.47.2 Запрос параметров</w:t>
      </w:r>
    </w:p>
    <w:p w14:paraId="13BEC815"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Квалифицированное действие</w:t>
      </w:r>
    </w:p>
    <w:p w14:paraId="190E7738" w14:textId="77777777" w:rsidR="007D5B9B" w:rsidRPr="000A3398" w:rsidRDefault="007D5B9B" w:rsidP="007D5B9B">
      <w:pPr>
        <w:rPr>
          <w:b/>
          <w:sz w:val="24"/>
          <w:szCs w:val="24"/>
        </w:rPr>
      </w:pPr>
      <w:r w:rsidRPr="000A3398">
        <w:rPr>
          <w:b/>
          <w:sz w:val="24"/>
          <w:szCs w:val="24"/>
        </w:rPr>
        <w:t>АТРИБУТЫ:</w:t>
      </w:r>
    </w:p>
    <w:p w14:paraId="5B004B8D"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815</w:t>
      </w:r>
    </w:p>
    <w:p w14:paraId="355F4082"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Код устройства</w:t>
      </w:r>
    </w:p>
    <w:p w14:paraId="223A7E5D"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390E8609" w14:textId="77777777" w:rsidR="007D5B9B" w:rsidRPr="007D5B9B" w:rsidRDefault="007D5B9B" w:rsidP="007D5B9B">
      <w:pPr>
        <w:rPr>
          <w:sz w:val="24"/>
          <w:szCs w:val="24"/>
        </w:rPr>
      </w:pPr>
      <w:r w:rsidRPr="007D5B9B">
        <w:rPr>
          <w:sz w:val="24"/>
          <w:szCs w:val="24"/>
        </w:rPr>
        <w:t xml:space="preserve">Название квалификатора </w:t>
      </w:r>
      <w:r w:rsidRPr="007D5B9B">
        <w:rPr>
          <w:sz w:val="24"/>
          <w:szCs w:val="24"/>
        </w:rPr>
        <w:tab/>
        <w:t>= уникальный идентификатор</w:t>
      </w:r>
    </w:p>
    <w:p w14:paraId="7D38CF59"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Уникальный идентификатор</w:t>
      </w:r>
    </w:p>
    <w:p w14:paraId="07777F7F" w14:textId="77777777" w:rsidR="007D5B9B" w:rsidRPr="000A3398" w:rsidRDefault="007D5B9B" w:rsidP="007D5B9B">
      <w:pPr>
        <w:rPr>
          <w:b/>
          <w:sz w:val="24"/>
          <w:szCs w:val="24"/>
        </w:rPr>
      </w:pPr>
      <w:r w:rsidRPr="000A3398">
        <w:rPr>
          <w:b/>
          <w:sz w:val="24"/>
          <w:szCs w:val="24"/>
        </w:rPr>
        <w:t>7.4.2.5.47.3 Параметры отклика</w:t>
      </w:r>
    </w:p>
    <w:p w14:paraId="0E62EFD9"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Квалифицированное действие</w:t>
      </w:r>
    </w:p>
    <w:p w14:paraId="049820F7" w14:textId="77777777" w:rsidR="007D5B9B" w:rsidRPr="000A3398" w:rsidRDefault="007D5B9B" w:rsidP="007D5B9B">
      <w:pPr>
        <w:rPr>
          <w:b/>
          <w:sz w:val="24"/>
          <w:szCs w:val="24"/>
        </w:rPr>
      </w:pPr>
      <w:r w:rsidRPr="000A3398">
        <w:rPr>
          <w:b/>
          <w:sz w:val="24"/>
          <w:szCs w:val="24"/>
        </w:rPr>
        <w:t>АТРИБУТЫ:</w:t>
      </w:r>
    </w:p>
    <w:p w14:paraId="5B3561FF"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815</w:t>
      </w:r>
    </w:p>
    <w:p w14:paraId="29FD4B4E"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Код устройства</w:t>
      </w:r>
    </w:p>
    <w:p w14:paraId="753EB6BD"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01F574D6" w14:textId="77777777" w:rsidR="007D5B9B" w:rsidRPr="007D5B9B" w:rsidRDefault="007D5B9B" w:rsidP="007D5B9B">
      <w:pPr>
        <w:rPr>
          <w:sz w:val="24"/>
          <w:szCs w:val="24"/>
        </w:rPr>
      </w:pPr>
      <w:r w:rsidRPr="007D5B9B">
        <w:rPr>
          <w:sz w:val="24"/>
          <w:szCs w:val="24"/>
        </w:rPr>
        <w:t xml:space="preserve">Название квалификатора </w:t>
      </w:r>
      <w:r w:rsidRPr="007D5B9B">
        <w:rPr>
          <w:sz w:val="24"/>
          <w:szCs w:val="24"/>
        </w:rPr>
        <w:tab/>
        <w:t>= уникальный идентификатор</w:t>
      </w:r>
    </w:p>
    <w:p w14:paraId="408FF91A"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Уникальный идентификатор</w:t>
      </w:r>
    </w:p>
    <w:p w14:paraId="6E543F99" w14:textId="77777777" w:rsidR="007D5B9B" w:rsidRPr="000A3398" w:rsidRDefault="007D5B9B" w:rsidP="007D5B9B">
      <w:pPr>
        <w:rPr>
          <w:b/>
          <w:sz w:val="24"/>
          <w:szCs w:val="24"/>
        </w:rPr>
      </w:pPr>
      <w:r w:rsidRPr="000A3398">
        <w:rPr>
          <w:b/>
          <w:sz w:val="24"/>
          <w:szCs w:val="24"/>
        </w:rPr>
        <w:t>7.4.2.5.47.4 Отклик на модель переменной</w:t>
      </w:r>
    </w:p>
    <w:p w14:paraId="3118C9AB"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1EFD6CFB" w14:textId="77777777" w:rsidR="007D5B9B" w:rsidRPr="000A3398" w:rsidRDefault="007D5B9B" w:rsidP="007D5B9B">
      <w:pPr>
        <w:rPr>
          <w:b/>
          <w:sz w:val="24"/>
          <w:szCs w:val="24"/>
        </w:rPr>
      </w:pPr>
      <w:r w:rsidRPr="000A3398">
        <w:rPr>
          <w:b/>
          <w:sz w:val="24"/>
          <w:szCs w:val="24"/>
        </w:rPr>
        <w:t>АТРИБУТЫ:</w:t>
      </w:r>
    </w:p>
    <w:p w14:paraId="7B4A9413"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815</w:t>
      </w:r>
    </w:p>
    <w:p w14:paraId="771F9443"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количество устройств</w:t>
      </w:r>
    </w:p>
    <w:p w14:paraId="1187B5D2"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Беззнаковое16</w:t>
      </w:r>
    </w:p>
    <w:p w14:paraId="1E56E6EC" w14:textId="77777777" w:rsidR="007D5B9B" w:rsidRPr="000A3398" w:rsidRDefault="007D5B9B" w:rsidP="007D5B9B">
      <w:pPr>
        <w:rPr>
          <w:b/>
          <w:sz w:val="24"/>
          <w:szCs w:val="24"/>
        </w:rPr>
      </w:pPr>
      <w:bookmarkStart w:id="246" w:name="bookmark377"/>
      <w:r w:rsidRPr="000A3398">
        <w:rPr>
          <w:b/>
          <w:sz w:val="24"/>
          <w:szCs w:val="24"/>
        </w:rPr>
        <w:t>7</w:t>
      </w:r>
      <w:bookmarkEnd w:id="246"/>
      <w:r w:rsidRPr="000A3398">
        <w:rPr>
          <w:b/>
          <w:sz w:val="24"/>
          <w:szCs w:val="24"/>
        </w:rPr>
        <w:t xml:space="preserve">.4.2.5.48 </w:t>
      </w:r>
      <w:proofErr w:type="gramStart"/>
      <w:r w:rsidRPr="000A3398">
        <w:rPr>
          <w:b/>
          <w:sz w:val="24"/>
          <w:szCs w:val="24"/>
        </w:rPr>
        <w:t>Запись</w:t>
      </w:r>
      <w:proofErr w:type="gramEnd"/>
      <w:r w:rsidRPr="000A3398">
        <w:rPr>
          <w:b/>
          <w:sz w:val="24"/>
          <w:szCs w:val="24"/>
        </w:rPr>
        <w:t xml:space="preserve"> Удалить из списка устройств</w:t>
      </w:r>
    </w:p>
    <w:p w14:paraId="06E5B6F7" w14:textId="77777777" w:rsidR="007D5B9B" w:rsidRPr="000A3398" w:rsidRDefault="007D5B9B" w:rsidP="007D5B9B">
      <w:pPr>
        <w:rPr>
          <w:b/>
          <w:sz w:val="24"/>
          <w:szCs w:val="24"/>
        </w:rPr>
      </w:pPr>
      <w:r w:rsidRPr="000A3398">
        <w:rPr>
          <w:b/>
          <w:sz w:val="24"/>
          <w:szCs w:val="24"/>
        </w:rPr>
        <w:t>7.4.2.5.48.1 Обзор услуги</w:t>
      </w:r>
    </w:p>
    <w:p w14:paraId="35A8E34B" w14:textId="77777777" w:rsidR="007D5B9B" w:rsidRPr="007D5B9B" w:rsidRDefault="007D5B9B" w:rsidP="007D5B9B">
      <w:pPr>
        <w:rPr>
          <w:sz w:val="24"/>
          <w:szCs w:val="24"/>
        </w:rPr>
      </w:pPr>
      <w:r w:rsidRPr="007D5B9B">
        <w:rPr>
          <w:sz w:val="24"/>
          <w:szCs w:val="24"/>
        </w:rPr>
        <w:t>Эта услуга удаляет устройство из таблицы устройств для типа списка, указанного кодом устройства в шлюзе или программе управления сетью.</w:t>
      </w:r>
    </w:p>
    <w:p w14:paraId="2B248B9D" w14:textId="77777777" w:rsidR="007D5B9B" w:rsidRPr="000A3398" w:rsidRDefault="007D5B9B" w:rsidP="007D5B9B">
      <w:pPr>
        <w:rPr>
          <w:b/>
          <w:sz w:val="24"/>
          <w:szCs w:val="24"/>
        </w:rPr>
      </w:pPr>
      <w:r w:rsidRPr="000A3398">
        <w:rPr>
          <w:b/>
          <w:sz w:val="24"/>
          <w:szCs w:val="24"/>
        </w:rPr>
        <w:t>7.4.2.5.48.2 Запрос параметров</w:t>
      </w:r>
    </w:p>
    <w:p w14:paraId="340CD7EF"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Квалифицированное действие</w:t>
      </w:r>
    </w:p>
    <w:p w14:paraId="6BC4B3C1" w14:textId="77777777" w:rsidR="007D5B9B" w:rsidRPr="000A3398" w:rsidRDefault="007D5B9B" w:rsidP="007D5B9B">
      <w:pPr>
        <w:rPr>
          <w:b/>
          <w:sz w:val="24"/>
          <w:szCs w:val="24"/>
        </w:rPr>
      </w:pPr>
      <w:r w:rsidRPr="000A3398">
        <w:rPr>
          <w:b/>
          <w:sz w:val="24"/>
          <w:szCs w:val="24"/>
        </w:rPr>
        <w:lastRenderedPageBreak/>
        <w:t>АТРИБУТЫ:</w:t>
      </w:r>
    </w:p>
    <w:p w14:paraId="7430DB56"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816</w:t>
      </w:r>
    </w:p>
    <w:p w14:paraId="115B658F"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Код устройства</w:t>
      </w:r>
    </w:p>
    <w:p w14:paraId="7A53E767"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7FE14D0E" w14:textId="77777777" w:rsidR="007D5B9B" w:rsidRPr="007D5B9B" w:rsidRDefault="007D5B9B" w:rsidP="007D5B9B">
      <w:pPr>
        <w:rPr>
          <w:sz w:val="24"/>
          <w:szCs w:val="24"/>
        </w:rPr>
      </w:pPr>
      <w:r w:rsidRPr="007D5B9B">
        <w:rPr>
          <w:sz w:val="24"/>
          <w:szCs w:val="24"/>
        </w:rPr>
        <w:t xml:space="preserve">Название квалификатора </w:t>
      </w:r>
      <w:r w:rsidRPr="007D5B9B">
        <w:rPr>
          <w:sz w:val="24"/>
          <w:szCs w:val="24"/>
        </w:rPr>
        <w:tab/>
        <w:t>= уникальный идентификатор</w:t>
      </w:r>
    </w:p>
    <w:p w14:paraId="01560EFF"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Уникальный идентификатор</w:t>
      </w:r>
    </w:p>
    <w:p w14:paraId="5D89F852" w14:textId="77777777" w:rsidR="007D5B9B" w:rsidRPr="000A3398" w:rsidRDefault="007D5B9B" w:rsidP="007D5B9B">
      <w:pPr>
        <w:rPr>
          <w:b/>
          <w:sz w:val="24"/>
          <w:szCs w:val="24"/>
        </w:rPr>
      </w:pPr>
      <w:r w:rsidRPr="000A3398">
        <w:rPr>
          <w:b/>
          <w:sz w:val="24"/>
          <w:szCs w:val="24"/>
        </w:rPr>
        <w:t>7.4.2.5.48.3 Параметры отклика</w:t>
      </w:r>
    </w:p>
    <w:p w14:paraId="110837A9"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Квалифицированное действие</w:t>
      </w:r>
    </w:p>
    <w:p w14:paraId="034C137C" w14:textId="77777777" w:rsidR="007D5B9B" w:rsidRPr="000A3398" w:rsidRDefault="007D5B9B" w:rsidP="007D5B9B">
      <w:pPr>
        <w:rPr>
          <w:b/>
          <w:sz w:val="24"/>
          <w:szCs w:val="24"/>
        </w:rPr>
      </w:pPr>
      <w:r w:rsidRPr="000A3398">
        <w:rPr>
          <w:b/>
          <w:sz w:val="24"/>
          <w:szCs w:val="24"/>
        </w:rPr>
        <w:t>АТРИБУТЫ:</w:t>
      </w:r>
    </w:p>
    <w:p w14:paraId="18941B4B"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816</w:t>
      </w:r>
    </w:p>
    <w:p w14:paraId="04E7DC47"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Код устройства</w:t>
      </w:r>
    </w:p>
    <w:p w14:paraId="4DFA339C"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129ABAC5" w14:textId="77777777" w:rsidR="007D5B9B" w:rsidRPr="007D5B9B" w:rsidRDefault="007D5B9B" w:rsidP="007D5B9B">
      <w:pPr>
        <w:rPr>
          <w:sz w:val="24"/>
          <w:szCs w:val="24"/>
        </w:rPr>
      </w:pPr>
      <w:r w:rsidRPr="007D5B9B">
        <w:rPr>
          <w:sz w:val="24"/>
          <w:szCs w:val="24"/>
        </w:rPr>
        <w:t xml:space="preserve">Название квалификатора </w:t>
      </w:r>
      <w:r w:rsidRPr="007D5B9B">
        <w:rPr>
          <w:sz w:val="24"/>
          <w:szCs w:val="24"/>
        </w:rPr>
        <w:tab/>
        <w:t>= уникальный идентификатор</w:t>
      </w:r>
    </w:p>
    <w:p w14:paraId="54FBDBE6"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Уникальный идентификатор</w:t>
      </w:r>
    </w:p>
    <w:p w14:paraId="5D2FF991" w14:textId="77777777" w:rsidR="007D5B9B" w:rsidRPr="000A3398" w:rsidRDefault="007D5B9B" w:rsidP="007D5B9B">
      <w:pPr>
        <w:rPr>
          <w:b/>
          <w:sz w:val="24"/>
          <w:szCs w:val="24"/>
        </w:rPr>
      </w:pPr>
      <w:r w:rsidRPr="000A3398">
        <w:rPr>
          <w:b/>
          <w:sz w:val="24"/>
          <w:szCs w:val="24"/>
        </w:rPr>
        <w:t>7.4.2.5.48.4 Отклик на модель переменной</w:t>
      </w:r>
    </w:p>
    <w:p w14:paraId="148628EA"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79DC486F" w14:textId="77777777" w:rsidR="007D5B9B" w:rsidRPr="000A3398" w:rsidRDefault="007D5B9B" w:rsidP="007D5B9B">
      <w:pPr>
        <w:rPr>
          <w:b/>
          <w:sz w:val="24"/>
          <w:szCs w:val="24"/>
        </w:rPr>
      </w:pPr>
      <w:r w:rsidRPr="000A3398">
        <w:rPr>
          <w:b/>
          <w:sz w:val="24"/>
          <w:szCs w:val="24"/>
        </w:rPr>
        <w:t>АТРИБУТЫ:</w:t>
      </w:r>
    </w:p>
    <w:p w14:paraId="12D3C9B5"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816</w:t>
      </w:r>
    </w:p>
    <w:p w14:paraId="61EDD023"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количество устройств</w:t>
      </w:r>
    </w:p>
    <w:p w14:paraId="7B56AF12"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Беззнаковое16</w:t>
      </w:r>
    </w:p>
    <w:p w14:paraId="47873602" w14:textId="77777777" w:rsidR="007D5B9B" w:rsidRPr="000A3398" w:rsidRDefault="007D5B9B" w:rsidP="007D5B9B">
      <w:pPr>
        <w:rPr>
          <w:b/>
          <w:sz w:val="24"/>
          <w:szCs w:val="24"/>
        </w:rPr>
      </w:pPr>
      <w:bookmarkStart w:id="247" w:name="bookmark378"/>
      <w:r w:rsidRPr="000A3398">
        <w:rPr>
          <w:b/>
          <w:sz w:val="24"/>
          <w:szCs w:val="24"/>
        </w:rPr>
        <w:t>7</w:t>
      </w:r>
      <w:bookmarkEnd w:id="247"/>
      <w:r w:rsidRPr="000A3398">
        <w:rPr>
          <w:b/>
          <w:sz w:val="24"/>
          <w:szCs w:val="24"/>
        </w:rPr>
        <w:t>.4.2.5.49 Считывание черного списка каналов</w:t>
      </w:r>
    </w:p>
    <w:p w14:paraId="292FB6EE" w14:textId="77777777" w:rsidR="007D5B9B" w:rsidRPr="000A3398" w:rsidRDefault="007D5B9B" w:rsidP="007D5B9B">
      <w:pPr>
        <w:rPr>
          <w:b/>
          <w:sz w:val="24"/>
          <w:szCs w:val="24"/>
        </w:rPr>
      </w:pPr>
      <w:r w:rsidRPr="000A3398">
        <w:rPr>
          <w:b/>
          <w:sz w:val="24"/>
          <w:szCs w:val="24"/>
        </w:rPr>
        <w:t>7.4.2.5.49.1 Обзор услуги</w:t>
      </w:r>
    </w:p>
    <w:p w14:paraId="268997E3" w14:textId="77777777" w:rsidR="007D5B9B" w:rsidRPr="007D5B9B" w:rsidRDefault="007D5B9B" w:rsidP="007D5B9B">
      <w:pPr>
        <w:rPr>
          <w:sz w:val="24"/>
          <w:szCs w:val="24"/>
        </w:rPr>
      </w:pPr>
      <w:r w:rsidRPr="007D5B9B">
        <w:rPr>
          <w:sz w:val="24"/>
          <w:szCs w:val="24"/>
        </w:rPr>
        <w:t>Эта услуга считывает черный список текущего канала и черный список, который будет использоваться после следующего перезапуска.</w:t>
      </w:r>
    </w:p>
    <w:p w14:paraId="0794A7A0" w14:textId="77777777" w:rsidR="007D5B9B" w:rsidRPr="000A3398" w:rsidRDefault="007D5B9B" w:rsidP="007D5B9B">
      <w:pPr>
        <w:rPr>
          <w:b/>
          <w:sz w:val="24"/>
          <w:szCs w:val="24"/>
        </w:rPr>
      </w:pPr>
      <w:r w:rsidRPr="000A3398">
        <w:rPr>
          <w:b/>
          <w:sz w:val="24"/>
          <w:szCs w:val="24"/>
        </w:rPr>
        <w:t>7.4.2.5.49.2 Вариативная модель</w:t>
      </w:r>
    </w:p>
    <w:p w14:paraId="6CEF5587" w14:textId="77777777" w:rsidR="007D5B9B" w:rsidRPr="000A3398" w:rsidRDefault="007D5B9B" w:rsidP="007D5B9B">
      <w:pPr>
        <w:rPr>
          <w:b/>
          <w:sz w:val="24"/>
          <w:szCs w:val="24"/>
        </w:rPr>
      </w:pPr>
      <w:r w:rsidRPr="000A3398">
        <w:rPr>
          <w:b/>
          <w:sz w:val="24"/>
          <w:szCs w:val="24"/>
        </w:rPr>
        <w:t>КЛАСС: СТРУКТУРНАЯ ПЕРЕМЕННАЯ</w:t>
      </w:r>
    </w:p>
    <w:p w14:paraId="34B102EC" w14:textId="77777777" w:rsidR="007D5B9B" w:rsidRPr="000A3398" w:rsidRDefault="007D5B9B" w:rsidP="007D5B9B">
      <w:pPr>
        <w:rPr>
          <w:b/>
          <w:sz w:val="24"/>
          <w:szCs w:val="24"/>
        </w:rPr>
      </w:pPr>
      <w:r w:rsidRPr="000A3398">
        <w:rPr>
          <w:b/>
          <w:sz w:val="24"/>
          <w:szCs w:val="24"/>
        </w:rPr>
        <w:t>АТРИБУТЫ:</w:t>
      </w:r>
    </w:p>
    <w:p w14:paraId="05C9DA59" w14:textId="77777777" w:rsidR="007D5B9B" w:rsidRPr="007D5B9B" w:rsidRDefault="007D5B9B" w:rsidP="007D5B9B">
      <w:pPr>
        <w:rPr>
          <w:sz w:val="24"/>
          <w:szCs w:val="24"/>
        </w:rPr>
      </w:pPr>
      <w:r w:rsidRPr="007D5B9B">
        <w:rPr>
          <w:sz w:val="24"/>
          <w:szCs w:val="24"/>
        </w:rPr>
        <w:t>Числовой идентификатор = 817</w:t>
      </w:r>
    </w:p>
    <w:p w14:paraId="2BCA4E2B" w14:textId="77777777" w:rsidR="007D5B9B" w:rsidRPr="007D5B9B" w:rsidRDefault="007D5B9B" w:rsidP="007D5B9B">
      <w:pPr>
        <w:rPr>
          <w:sz w:val="24"/>
          <w:szCs w:val="24"/>
        </w:rPr>
      </w:pPr>
      <w:r w:rsidRPr="007D5B9B">
        <w:rPr>
          <w:sz w:val="24"/>
          <w:szCs w:val="24"/>
        </w:rPr>
        <w:t>Название переменной = черный список каналов</w:t>
      </w:r>
    </w:p>
    <w:p w14:paraId="0B258631" w14:textId="77777777" w:rsidR="007D5B9B" w:rsidRPr="007D5B9B" w:rsidRDefault="007D5B9B" w:rsidP="007D5B9B">
      <w:pPr>
        <w:rPr>
          <w:sz w:val="24"/>
          <w:szCs w:val="24"/>
        </w:rPr>
      </w:pPr>
      <w:r w:rsidRPr="007D5B9B">
        <w:rPr>
          <w:sz w:val="24"/>
          <w:szCs w:val="24"/>
        </w:rPr>
        <w:t>Количество полей = 3</w:t>
      </w:r>
    </w:p>
    <w:p w14:paraId="3999AC9D" w14:textId="77777777" w:rsidR="007D5B9B" w:rsidRPr="007D5B9B" w:rsidRDefault="007D5B9B" w:rsidP="007D5B9B">
      <w:pPr>
        <w:rPr>
          <w:sz w:val="24"/>
          <w:szCs w:val="24"/>
        </w:rPr>
      </w:pPr>
      <w:r w:rsidRPr="007D5B9B">
        <w:rPr>
          <w:sz w:val="24"/>
          <w:szCs w:val="24"/>
        </w:rPr>
        <w:t>Список полей</w:t>
      </w:r>
    </w:p>
    <w:p w14:paraId="577FE052" w14:textId="77777777" w:rsidR="007D5B9B" w:rsidRPr="007D5B9B" w:rsidRDefault="007D5B9B" w:rsidP="007D5B9B">
      <w:pPr>
        <w:rPr>
          <w:sz w:val="24"/>
          <w:szCs w:val="24"/>
        </w:rPr>
      </w:pPr>
      <w:r w:rsidRPr="007D5B9B">
        <w:rPr>
          <w:sz w:val="24"/>
          <w:szCs w:val="24"/>
        </w:rPr>
        <w:t>Название поля = количество каналов</w:t>
      </w:r>
    </w:p>
    <w:p w14:paraId="5FCD8919"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6B115FB8" w14:textId="77777777" w:rsidR="007D5B9B" w:rsidRPr="007D5B9B" w:rsidRDefault="007D5B9B" w:rsidP="007D5B9B">
      <w:pPr>
        <w:rPr>
          <w:sz w:val="24"/>
          <w:szCs w:val="24"/>
        </w:rPr>
      </w:pPr>
      <w:r w:rsidRPr="007D5B9B">
        <w:rPr>
          <w:sz w:val="24"/>
          <w:szCs w:val="24"/>
        </w:rPr>
        <w:t>Название поля = Текущая карта каналов</w:t>
      </w:r>
    </w:p>
    <w:p w14:paraId="1491F54E"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3E7C74B2" w14:textId="77777777" w:rsidR="007D5B9B" w:rsidRPr="007D5B9B" w:rsidRDefault="007D5B9B" w:rsidP="007D5B9B">
      <w:pPr>
        <w:rPr>
          <w:sz w:val="24"/>
          <w:szCs w:val="24"/>
        </w:rPr>
      </w:pPr>
      <w:r w:rsidRPr="007D5B9B">
        <w:rPr>
          <w:sz w:val="24"/>
          <w:szCs w:val="24"/>
        </w:rPr>
        <w:t>Название поля = ожидающая карта канала</w:t>
      </w:r>
    </w:p>
    <w:p w14:paraId="4795B5D1"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556CF502" w14:textId="77777777" w:rsidR="007D5B9B" w:rsidRPr="000A3398" w:rsidRDefault="007D5B9B" w:rsidP="007D5B9B">
      <w:pPr>
        <w:rPr>
          <w:b/>
          <w:sz w:val="24"/>
          <w:szCs w:val="24"/>
        </w:rPr>
      </w:pPr>
      <w:bookmarkStart w:id="248" w:name="bookmark379"/>
      <w:r w:rsidRPr="000A3398">
        <w:rPr>
          <w:b/>
          <w:sz w:val="24"/>
          <w:szCs w:val="24"/>
        </w:rPr>
        <w:t>7</w:t>
      </w:r>
      <w:bookmarkEnd w:id="248"/>
      <w:r w:rsidRPr="000A3398">
        <w:rPr>
          <w:b/>
          <w:sz w:val="24"/>
          <w:szCs w:val="24"/>
        </w:rPr>
        <w:t>.4.2.5.50 Запись в черный список каналов</w:t>
      </w:r>
    </w:p>
    <w:p w14:paraId="50001EA6" w14:textId="77777777" w:rsidR="007D5B9B" w:rsidRPr="000A3398" w:rsidRDefault="007D5B9B" w:rsidP="007D5B9B">
      <w:pPr>
        <w:rPr>
          <w:b/>
          <w:sz w:val="24"/>
          <w:szCs w:val="24"/>
        </w:rPr>
      </w:pPr>
      <w:r w:rsidRPr="000A3398">
        <w:rPr>
          <w:b/>
          <w:sz w:val="24"/>
          <w:szCs w:val="24"/>
        </w:rPr>
        <w:t>7.4.2.5.50.1 Обзор услуги</w:t>
      </w:r>
    </w:p>
    <w:p w14:paraId="2FA4A6BD" w14:textId="77777777" w:rsidR="007D5B9B" w:rsidRPr="007D5B9B" w:rsidRDefault="007D5B9B" w:rsidP="007D5B9B">
      <w:pPr>
        <w:rPr>
          <w:sz w:val="24"/>
          <w:szCs w:val="24"/>
        </w:rPr>
      </w:pPr>
      <w:r w:rsidRPr="007D5B9B">
        <w:rPr>
          <w:sz w:val="24"/>
          <w:szCs w:val="24"/>
        </w:rPr>
        <w:t>Эта услуга записывает отложенную карту каналов, которая является черным списком для шлюза. Используется после следующего перезапуска.</w:t>
      </w:r>
    </w:p>
    <w:p w14:paraId="5A9D71BB" w14:textId="77777777" w:rsidR="007D5B9B" w:rsidRPr="000A3398" w:rsidRDefault="007D5B9B" w:rsidP="007D5B9B">
      <w:pPr>
        <w:rPr>
          <w:b/>
          <w:sz w:val="24"/>
          <w:szCs w:val="24"/>
        </w:rPr>
      </w:pPr>
      <w:r w:rsidRPr="000A3398">
        <w:rPr>
          <w:b/>
          <w:sz w:val="24"/>
          <w:szCs w:val="24"/>
        </w:rPr>
        <w:t>7.4.2.5.50.2 Вариативная модель</w:t>
      </w:r>
    </w:p>
    <w:p w14:paraId="6521014D"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СТРУКТУРНАЯ ПЕРЕМЕННАЯ</w:t>
      </w:r>
    </w:p>
    <w:p w14:paraId="3E3BD62B" w14:textId="77777777" w:rsidR="007D5B9B" w:rsidRPr="000A3398" w:rsidRDefault="007D5B9B" w:rsidP="007D5B9B">
      <w:pPr>
        <w:rPr>
          <w:b/>
          <w:sz w:val="24"/>
          <w:szCs w:val="24"/>
        </w:rPr>
      </w:pPr>
      <w:r w:rsidRPr="000A3398">
        <w:rPr>
          <w:b/>
          <w:sz w:val="24"/>
          <w:szCs w:val="24"/>
        </w:rPr>
        <w:t>АТРИБУТЫ:</w:t>
      </w:r>
    </w:p>
    <w:p w14:paraId="1893F861"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818</w:t>
      </w:r>
    </w:p>
    <w:p w14:paraId="7FAC6306"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черный список каналов</w:t>
      </w:r>
    </w:p>
    <w:p w14:paraId="135FC974"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2</w:t>
      </w:r>
    </w:p>
    <w:p w14:paraId="5CC02CBF" w14:textId="77777777" w:rsidR="007D5B9B" w:rsidRPr="007D5B9B" w:rsidRDefault="007D5B9B" w:rsidP="007D5B9B">
      <w:pPr>
        <w:rPr>
          <w:sz w:val="24"/>
          <w:szCs w:val="24"/>
        </w:rPr>
      </w:pPr>
      <w:r w:rsidRPr="007D5B9B">
        <w:rPr>
          <w:sz w:val="24"/>
          <w:szCs w:val="24"/>
        </w:rPr>
        <w:t>Список полей</w:t>
      </w:r>
    </w:p>
    <w:p w14:paraId="538191C6" w14:textId="77777777" w:rsidR="007D5B9B" w:rsidRPr="007D5B9B" w:rsidRDefault="007D5B9B" w:rsidP="007D5B9B">
      <w:pPr>
        <w:rPr>
          <w:sz w:val="24"/>
          <w:szCs w:val="24"/>
        </w:rPr>
      </w:pPr>
      <w:r w:rsidRPr="007D5B9B">
        <w:rPr>
          <w:sz w:val="24"/>
          <w:szCs w:val="24"/>
        </w:rPr>
        <w:t>Название поля = количество каналов</w:t>
      </w:r>
    </w:p>
    <w:p w14:paraId="2CC23278" w14:textId="77777777" w:rsidR="007D5B9B" w:rsidRPr="007D5B9B" w:rsidRDefault="007D5B9B" w:rsidP="007D5B9B">
      <w:pPr>
        <w:rPr>
          <w:sz w:val="24"/>
          <w:szCs w:val="24"/>
        </w:rPr>
      </w:pPr>
      <w:r w:rsidRPr="007D5B9B">
        <w:rPr>
          <w:sz w:val="24"/>
          <w:szCs w:val="24"/>
        </w:rPr>
        <w:t>Название типа данных поля = Беззнаковое8</w:t>
      </w:r>
    </w:p>
    <w:p w14:paraId="311701C2" w14:textId="77777777" w:rsidR="007D5B9B" w:rsidRPr="007D5B9B" w:rsidRDefault="007D5B9B" w:rsidP="007D5B9B">
      <w:pPr>
        <w:rPr>
          <w:sz w:val="24"/>
          <w:szCs w:val="24"/>
        </w:rPr>
      </w:pPr>
      <w:r w:rsidRPr="007D5B9B">
        <w:rPr>
          <w:sz w:val="24"/>
          <w:szCs w:val="24"/>
        </w:rPr>
        <w:lastRenderedPageBreak/>
        <w:t>Название поля = ожидающая карта канала</w:t>
      </w:r>
    </w:p>
    <w:p w14:paraId="5AAB32FC" w14:textId="77777777" w:rsidR="007D5B9B" w:rsidRPr="007D5B9B" w:rsidRDefault="007D5B9B" w:rsidP="007D5B9B">
      <w:pPr>
        <w:rPr>
          <w:sz w:val="24"/>
          <w:szCs w:val="24"/>
        </w:rPr>
      </w:pPr>
      <w:r w:rsidRPr="007D5B9B">
        <w:rPr>
          <w:sz w:val="24"/>
          <w:szCs w:val="24"/>
        </w:rPr>
        <w:t>Название типа данных поля = Битовое поле</w:t>
      </w:r>
    </w:p>
    <w:p w14:paraId="74CFE0A2" w14:textId="77777777" w:rsidR="007D5B9B" w:rsidRPr="000A3398" w:rsidRDefault="007D5B9B" w:rsidP="007D5B9B">
      <w:pPr>
        <w:rPr>
          <w:b/>
          <w:sz w:val="24"/>
          <w:szCs w:val="24"/>
        </w:rPr>
      </w:pPr>
      <w:bookmarkStart w:id="249" w:name="bookmark380"/>
      <w:r w:rsidRPr="000A3398">
        <w:rPr>
          <w:b/>
          <w:sz w:val="24"/>
          <w:szCs w:val="24"/>
        </w:rPr>
        <w:t>7</w:t>
      </w:r>
      <w:bookmarkEnd w:id="249"/>
      <w:r w:rsidRPr="000A3398">
        <w:rPr>
          <w:b/>
          <w:sz w:val="24"/>
          <w:szCs w:val="24"/>
        </w:rPr>
        <w:t>.4.2.5.51 Считывание показателя обратного отсчета</w:t>
      </w:r>
    </w:p>
    <w:p w14:paraId="65E9A70D" w14:textId="77777777" w:rsidR="007D5B9B" w:rsidRPr="000A3398" w:rsidRDefault="007D5B9B" w:rsidP="007D5B9B">
      <w:pPr>
        <w:rPr>
          <w:b/>
          <w:sz w:val="24"/>
          <w:szCs w:val="24"/>
        </w:rPr>
      </w:pPr>
      <w:r w:rsidRPr="000A3398">
        <w:rPr>
          <w:b/>
          <w:sz w:val="24"/>
          <w:szCs w:val="24"/>
        </w:rPr>
        <w:t>7.4.2.5.51.1 Обзор услуги</w:t>
      </w:r>
    </w:p>
    <w:p w14:paraId="4FBA95D5" w14:textId="77777777" w:rsidR="007D5B9B" w:rsidRPr="007D5B9B" w:rsidRDefault="007D5B9B" w:rsidP="007D5B9B">
      <w:pPr>
        <w:rPr>
          <w:sz w:val="24"/>
          <w:szCs w:val="24"/>
        </w:rPr>
      </w:pPr>
      <w:r w:rsidRPr="007D5B9B">
        <w:rPr>
          <w:sz w:val="24"/>
          <w:szCs w:val="24"/>
        </w:rPr>
        <w:t xml:space="preserve">Эта услуга считывает текущее значение </w:t>
      </w:r>
      <w:proofErr w:type="spellStart"/>
      <w:r w:rsidRPr="007D5B9B">
        <w:rPr>
          <w:sz w:val="24"/>
          <w:szCs w:val="24"/>
        </w:rPr>
        <w:t>Макс_показатель_отката</w:t>
      </w:r>
      <w:proofErr w:type="spellEnd"/>
      <w:r w:rsidRPr="007D5B9B">
        <w:rPr>
          <w:sz w:val="24"/>
          <w:szCs w:val="24"/>
        </w:rPr>
        <w:t xml:space="preserve"> с сетевого устройства.</w:t>
      </w:r>
    </w:p>
    <w:p w14:paraId="4412ECBD" w14:textId="77777777" w:rsidR="007D5B9B" w:rsidRPr="000A3398" w:rsidRDefault="007D5B9B" w:rsidP="007D5B9B">
      <w:pPr>
        <w:rPr>
          <w:b/>
          <w:sz w:val="24"/>
          <w:szCs w:val="24"/>
        </w:rPr>
      </w:pPr>
      <w:r w:rsidRPr="000A3398">
        <w:rPr>
          <w:b/>
          <w:sz w:val="24"/>
          <w:szCs w:val="24"/>
        </w:rPr>
        <w:t>7.4.2.5.51.2 Вариативная модель</w:t>
      </w:r>
    </w:p>
    <w:p w14:paraId="2510D8C4"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1258A355" w14:textId="77777777" w:rsidR="007D5B9B" w:rsidRPr="000A3398" w:rsidRDefault="007D5B9B" w:rsidP="007D5B9B">
      <w:pPr>
        <w:rPr>
          <w:b/>
          <w:sz w:val="24"/>
          <w:szCs w:val="24"/>
        </w:rPr>
      </w:pPr>
      <w:r w:rsidRPr="000A3398">
        <w:rPr>
          <w:b/>
          <w:sz w:val="24"/>
          <w:szCs w:val="24"/>
        </w:rPr>
        <w:t>АТРИБУТЫ:</w:t>
      </w:r>
    </w:p>
    <w:p w14:paraId="6D7EBC55"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819</w:t>
      </w:r>
    </w:p>
    <w:p w14:paraId="320BFB85"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Макс_показатель_отката</w:t>
      </w:r>
      <w:proofErr w:type="spellEnd"/>
    </w:p>
    <w:p w14:paraId="10BCF3DD"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3BE410E5" w14:textId="77777777" w:rsidR="007D5B9B" w:rsidRPr="000A3398" w:rsidRDefault="007D5B9B" w:rsidP="007D5B9B">
      <w:pPr>
        <w:rPr>
          <w:b/>
          <w:sz w:val="24"/>
          <w:szCs w:val="24"/>
        </w:rPr>
      </w:pPr>
      <w:bookmarkStart w:id="250" w:name="bookmark381"/>
      <w:r w:rsidRPr="000A3398">
        <w:rPr>
          <w:b/>
          <w:sz w:val="24"/>
          <w:szCs w:val="24"/>
        </w:rPr>
        <w:t>7</w:t>
      </w:r>
      <w:bookmarkEnd w:id="250"/>
      <w:r w:rsidRPr="000A3398">
        <w:rPr>
          <w:b/>
          <w:sz w:val="24"/>
          <w:szCs w:val="24"/>
        </w:rPr>
        <w:t xml:space="preserve">.4.2.5.52 Запись показателя отката </w:t>
      </w:r>
    </w:p>
    <w:p w14:paraId="3768F017" w14:textId="77777777" w:rsidR="007D5B9B" w:rsidRPr="000A3398" w:rsidRDefault="007D5B9B" w:rsidP="007D5B9B">
      <w:pPr>
        <w:rPr>
          <w:b/>
          <w:sz w:val="24"/>
          <w:szCs w:val="24"/>
        </w:rPr>
      </w:pPr>
      <w:r w:rsidRPr="000A3398">
        <w:rPr>
          <w:b/>
          <w:sz w:val="24"/>
          <w:szCs w:val="24"/>
        </w:rPr>
        <w:t>7.4.2.5.52.1 Обзор услуги</w:t>
      </w:r>
    </w:p>
    <w:p w14:paraId="4FCF8676" w14:textId="77777777" w:rsidR="007D5B9B" w:rsidRPr="007D5B9B" w:rsidRDefault="007D5B9B" w:rsidP="007D5B9B">
      <w:pPr>
        <w:rPr>
          <w:sz w:val="24"/>
          <w:szCs w:val="24"/>
        </w:rPr>
      </w:pPr>
      <w:r w:rsidRPr="007D5B9B">
        <w:rPr>
          <w:sz w:val="24"/>
          <w:szCs w:val="24"/>
        </w:rPr>
        <w:t xml:space="preserve">Эта услуга записывает значение </w:t>
      </w:r>
      <w:proofErr w:type="spellStart"/>
      <w:r w:rsidRPr="007D5B9B">
        <w:rPr>
          <w:sz w:val="24"/>
          <w:szCs w:val="24"/>
        </w:rPr>
        <w:t>Макс_показатель_отката</w:t>
      </w:r>
      <w:proofErr w:type="spellEnd"/>
      <w:r w:rsidRPr="007D5B9B">
        <w:rPr>
          <w:sz w:val="24"/>
          <w:szCs w:val="24"/>
        </w:rPr>
        <w:t xml:space="preserve"> в сетевое устройство.</w:t>
      </w:r>
    </w:p>
    <w:p w14:paraId="67662A1E" w14:textId="77777777" w:rsidR="007D5B9B" w:rsidRPr="000A3398" w:rsidRDefault="007D5B9B" w:rsidP="007D5B9B">
      <w:pPr>
        <w:rPr>
          <w:b/>
          <w:sz w:val="24"/>
          <w:szCs w:val="24"/>
        </w:rPr>
      </w:pPr>
      <w:r w:rsidRPr="000A3398">
        <w:rPr>
          <w:b/>
          <w:sz w:val="24"/>
          <w:szCs w:val="24"/>
        </w:rPr>
        <w:t>7.4.2.5.52.2 Вариативная модель</w:t>
      </w:r>
    </w:p>
    <w:p w14:paraId="556AA527"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774EA45A" w14:textId="77777777" w:rsidR="007D5B9B" w:rsidRPr="000A3398" w:rsidRDefault="007D5B9B" w:rsidP="007D5B9B">
      <w:pPr>
        <w:rPr>
          <w:b/>
          <w:sz w:val="24"/>
          <w:szCs w:val="24"/>
        </w:rPr>
      </w:pPr>
      <w:r w:rsidRPr="000A3398">
        <w:rPr>
          <w:b/>
          <w:sz w:val="24"/>
          <w:szCs w:val="24"/>
        </w:rPr>
        <w:t>АТРИБУТЫ:</w:t>
      </w:r>
    </w:p>
    <w:p w14:paraId="1F041313"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820</w:t>
      </w:r>
    </w:p>
    <w:p w14:paraId="7A5C7579"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xml:space="preserve">= </w:t>
      </w:r>
      <w:proofErr w:type="spellStart"/>
      <w:r w:rsidRPr="007D5B9B">
        <w:rPr>
          <w:sz w:val="24"/>
          <w:szCs w:val="24"/>
        </w:rPr>
        <w:t>Макс_показатель_отката</w:t>
      </w:r>
      <w:proofErr w:type="spellEnd"/>
    </w:p>
    <w:p w14:paraId="48139E4A"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Беззнаковое8</w:t>
      </w:r>
    </w:p>
    <w:p w14:paraId="33AC5620" w14:textId="77777777" w:rsidR="007D5B9B" w:rsidRPr="000A3398" w:rsidRDefault="007D5B9B" w:rsidP="007D5B9B">
      <w:pPr>
        <w:rPr>
          <w:b/>
          <w:sz w:val="24"/>
          <w:szCs w:val="24"/>
        </w:rPr>
      </w:pPr>
      <w:bookmarkStart w:id="251" w:name="bookmark382"/>
      <w:r w:rsidRPr="000A3398">
        <w:rPr>
          <w:b/>
          <w:sz w:val="24"/>
          <w:szCs w:val="24"/>
        </w:rPr>
        <w:t>7</w:t>
      </w:r>
      <w:bookmarkEnd w:id="251"/>
      <w:r w:rsidRPr="000A3398">
        <w:rPr>
          <w:b/>
          <w:sz w:val="24"/>
          <w:szCs w:val="24"/>
        </w:rPr>
        <w:t xml:space="preserve">.4.2.5.53 Запись Режима доступа к сети </w:t>
      </w:r>
    </w:p>
    <w:p w14:paraId="7570C9E9" w14:textId="77777777" w:rsidR="007D5B9B" w:rsidRPr="000A3398" w:rsidRDefault="007D5B9B" w:rsidP="007D5B9B">
      <w:pPr>
        <w:rPr>
          <w:b/>
          <w:sz w:val="24"/>
          <w:szCs w:val="24"/>
        </w:rPr>
      </w:pPr>
      <w:r w:rsidRPr="000A3398">
        <w:rPr>
          <w:b/>
          <w:sz w:val="24"/>
          <w:szCs w:val="24"/>
        </w:rPr>
        <w:t>7.4.2.5.53.1 Обзор услуги</w:t>
      </w:r>
    </w:p>
    <w:p w14:paraId="02FEEA02" w14:textId="77777777" w:rsidR="007D5B9B" w:rsidRPr="007D5B9B" w:rsidRDefault="007D5B9B" w:rsidP="007D5B9B">
      <w:pPr>
        <w:rPr>
          <w:sz w:val="24"/>
          <w:szCs w:val="24"/>
        </w:rPr>
      </w:pPr>
      <w:r w:rsidRPr="007D5B9B">
        <w:rPr>
          <w:sz w:val="24"/>
          <w:szCs w:val="24"/>
        </w:rPr>
        <w:t>Эта услуга записывает значение режима доступа к сети в сетевом устройстве.</w:t>
      </w:r>
    </w:p>
    <w:p w14:paraId="0863F3AC" w14:textId="77777777" w:rsidR="007D5B9B" w:rsidRPr="000A3398" w:rsidRDefault="007D5B9B" w:rsidP="007D5B9B">
      <w:pPr>
        <w:rPr>
          <w:b/>
          <w:sz w:val="24"/>
          <w:szCs w:val="24"/>
        </w:rPr>
      </w:pPr>
      <w:r w:rsidRPr="000A3398">
        <w:rPr>
          <w:b/>
          <w:sz w:val="24"/>
          <w:szCs w:val="24"/>
        </w:rPr>
        <w:t>7.4.2.5.53.2 Вариативная модель</w:t>
      </w:r>
    </w:p>
    <w:p w14:paraId="7D87AFA7"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596A83E8" w14:textId="77777777" w:rsidR="007D5B9B" w:rsidRPr="000A3398" w:rsidRDefault="007D5B9B" w:rsidP="007D5B9B">
      <w:pPr>
        <w:rPr>
          <w:b/>
          <w:sz w:val="24"/>
          <w:szCs w:val="24"/>
        </w:rPr>
      </w:pPr>
      <w:r w:rsidRPr="000A3398">
        <w:rPr>
          <w:b/>
          <w:sz w:val="24"/>
          <w:szCs w:val="24"/>
        </w:rPr>
        <w:t>АТРИБУТЫ:</w:t>
      </w:r>
    </w:p>
    <w:p w14:paraId="66533BB6"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821</w:t>
      </w:r>
    </w:p>
    <w:p w14:paraId="2226AC8E"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режим доступа к сети</w:t>
      </w:r>
    </w:p>
    <w:p w14:paraId="40B68B98"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36160F0D" w14:textId="77777777" w:rsidR="007D5B9B" w:rsidRPr="000A3398" w:rsidRDefault="007D5B9B" w:rsidP="007D5B9B">
      <w:pPr>
        <w:rPr>
          <w:b/>
          <w:sz w:val="24"/>
          <w:szCs w:val="24"/>
        </w:rPr>
      </w:pPr>
      <w:bookmarkStart w:id="252" w:name="bookmark383"/>
      <w:r w:rsidRPr="000A3398">
        <w:rPr>
          <w:b/>
          <w:sz w:val="24"/>
          <w:szCs w:val="24"/>
        </w:rPr>
        <w:t>7</w:t>
      </w:r>
      <w:bookmarkEnd w:id="252"/>
      <w:r w:rsidRPr="000A3398">
        <w:rPr>
          <w:b/>
          <w:sz w:val="24"/>
          <w:szCs w:val="24"/>
        </w:rPr>
        <w:t>.4.2.5.54 Считывание Режима доступа к сети</w:t>
      </w:r>
    </w:p>
    <w:p w14:paraId="074C2E7B" w14:textId="77777777" w:rsidR="007D5B9B" w:rsidRPr="000A3398" w:rsidRDefault="007D5B9B" w:rsidP="007D5B9B">
      <w:pPr>
        <w:rPr>
          <w:b/>
          <w:sz w:val="24"/>
          <w:szCs w:val="24"/>
        </w:rPr>
      </w:pPr>
      <w:r w:rsidRPr="000A3398">
        <w:rPr>
          <w:b/>
          <w:sz w:val="24"/>
          <w:szCs w:val="24"/>
        </w:rPr>
        <w:t>7.4.2.5.54.1 Обзор услуги</w:t>
      </w:r>
    </w:p>
    <w:p w14:paraId="109FE679" w14:textId="77777777" w:rsidR="007D5B9B" w:rsidRPr="007D5B9B" w:rsidRDefault="007D5B9B" w:rsidP="007D5B9B">
      <w:pPr>
        <w:rPr>
          <w:sz w:val="24"/>
          <w:szCs w:val="24"/>
        </w:rPr>
      </w:pPr>
      <w:r w:rsidRPr="007D5B9B">
        <w:rPr>
          <w:sz w:val="24"/>
          <w:szCs w:val="24"/>
        </w:rPr>
        <w:t>Эта услуга считывает текущее значение режима доступа к сети с сетевого устройства.</w:t>
      </w:r>
    </w:p>
    <w:p w14:paraId="615975DD" w14:textId="77777777" w:rsidR="007D5B9B" w:rsidRPr="000A3398" w:rsidRDefault="007D5B9B" w:rsidP="007D5B9B">
      <w:pPr>
        <w:rPr>
          <w:b/>
          <w:sz w:val="24"/>
          <w:szCs w:val="24"/>
        </w:rPr>
      </w:pPr>
      <w:r w:rsidRPr="000A3398">
        <w:rPr>
          <w:b/>
          <w:sz w:val="24"/>
          <w:szCs w:val="24"/>
        </w:rPr>
        <w:t>7.4.2.5.54.2 Вариативная модель</w:t>
      </w:r>
    </w:p>
    <w:p w14:paraId="400B8B2F"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Простая переменная</w:t>
      </w:r>
    </w:p>
    <w:p w14:paraId="15E75322" w14:textId="77777777" w:rsidR="007D5B9B" w:rsidRPr="000A3398" w:rsidRDefault="007D5B9B" w:rsidP="007D5B9B">
      <w:pPr>
        <w:rPr>
          <w:b/>
          <w:sz w:val="24"/>
          <w:szCs w:val="24"/>
        </w:rPr>
      </w:pPr>
      <w:r w:rsidRPr="000A3398">
        <w:rPr>
          <w:b/>
          <w:sz w:val="24"/>
          <w:szCs w:val="24"/>
        </w:rPr>
        <w:t>АТРИБУТЫ:</w:t>
      </w:r>
    </w:p>
    <w:p w14:paraId="666CF6A6"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822</w:t>
      </w:r>
    </w:p>
    <w:p w14:paraId="7D3F1A17"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режим доступа к сети</w:t>
      </w:r>
    </w:p>
    <w:p w14:paraId="78D8D1BF" w14:textId="77777777" w:rsidR="007D5B9B" w:rsidRPr="007D5B9B" w:rsidRDefault="007D5B9B" w:rsidP="007D5B9B">
      <w:pPr>
        <w:rPr>
          <w:sz w:val="24"/>
          <w:szCs w:val="24"/>
        </w:rPr>
      </w:pPr>
      <w:r w:rsidRPr="007D5B9B">
        <w:rPr>
          <w:sz w:val="24"/>
          <w:szCs w:val="24"/>
        </w:rPr>
        <w:t xml:space="preserve">Название Типа данных </w:t>
      </w:r>
      <w:r w:rsidRPr="007D5B9B">
        <w:rPr>
          <w:sz w:val="24"/>
          <w:szCs w:val="24"/>
        </w:rPr>
        <w:tab/>
      </w:r>
      <w:r w:rsidRPr="007D5B9B">
        <w:rPr>
          <w:sz w:val="24"/>
          <w:szCs w:val="24"/>
        </w:rPr>
        <w:tab/>
        <w:t>= Перечисление</w:t>
      </w:r>
    </w:p>
    <w:p w14:paraId="30F39415" w14:textId="77777777" w:rsidR="007D5B9B" w:rsidRPr="000A3398" w:rsidRDefault="007D5B9B" w:rsidP="007D5B9B">
      <w:pPr>
        <w:rPr>
          <w:b/>
          <w:sz w:val="24"/>
          <w:szCs w:val="24"/>
        </w:rPr>
      </w:pPr>
      <w:bookmarkStart w:id="253" w:name="bookmark384"/>
      <w:r w:rsidRPr="000A3398">
        <w:rPr>
          <w:b/>
          <w:sz w:val="24"/>
          <w:szCs w:val="24"/>
        </w:rPr>
        <w:t>7</w:t>
      </w:r>
      <w:bookmarkEnd w:id="253"/>
      <w:r w:rsidRPr="000A3398">
        <w:rPr>
          <w:b/>
          <w:sz w:val="24"/>
          <w:szCs w:val="24"/>
        </w:rPr>
        <w:t xml:space="preserve">.4.2.5.55 Запрос сеанса </w:t>
      </w:r>
    </w:p>
    <w:p w14:paraId="0B84C1AC" w14:textId="77777777" w:rsidR="007D5B9B" w:rsidRPr="000A3398" w:rsidRDefault="007D5B9B" w:rsidP="007D5B9B">
      <w:pPr>
        <w:rPr>
          <w:b/>
          <w:sz w:val="24"/>
          <w:szCs w:val="24"/>
        </w:rPr>
      </w:pPr>
      <w:r w:rsidRPr="000A3398">
        <w:rPr>
          <w:b/>
          <w:sz w:val="24"/>
          <w:szCs w:val="24"/>
        </w:rPr>
        <w:t>7.4.2.5.55.1 Обзор услуги</w:t>
      </w:r>
    </w:p>
    <w:p w14:paraId="7F06A75E" w14:textId="77777777" w:rsidR="007D5B9B" w:rsidRPr="007D5B9B" w:rsidRDefault="007D5B9B" w:rsidP="007D5B9B">
      <w:pPr>
        <w:rPr>
          <w:sz w:val="24"/>
          <w:szCs w:val="24"/>
        </w:rPr>
      </w:pPr>
      <w:r w:rsidRPr="007D5B9B">
        <w:rPr>
          <w:sz w:val="24"/>
          <w:szCs w:val="24"/>
        </w:rPr>
        <w:t>Эта услуга запрашивает одноадресный сеанс от портативного устройства к устройству.</w:t>
      </w:r>
    </w:p>
    <w:p w14:paraId="3D4FB0B8" w14:textId="77777777" w:rsidR="007D5B9B" w:rsidRPr="000A3398" w:rsidRDefault="007D5B9B" w:rsidP="007D5B9B">
      <w:pPr>
        <w:rPr>
          <w:b/>
          <w:sz w:val="24"/>
          <w:szCs w:val="24"/>
        </w:rPr>
      </w:pPr>
      <w:r w:rsidRPr="000A3398">
        <w:rPr>
          <w:b/>
          <w:sz w:val="24"/>
          <w:szCs w:val="24"/>
        </w:rPr>
        <w:t>7.4.2.5.55.2 Запрос параметров</w:t>
      </w:r>
    </w:p>
    <w:p w14:paraId="353B4827"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823</w:t>
      </w:r>
    </w:p>
    <w:p w14:paraId="3E4BDAAF" w14:textId="77777777" w:rsidR="007D5B9B" w:rsidRPr="007D5B9B" w:rsidRDefault="007D5B9B" w:rsidP="007D5B9B">
      <w:pPr>
        <w:rPr>
          <w:sz w:val="24"/>
          <w:szCs w:val="24"/>
        </w:rPr>
      </w:pPr>
      <w:r w:rsidRPr="007D5B9B">
        <w:rPr>
          <w:sz w:val="24"/>
          <w:szCs w:val="24"/>
        </w:rPr>
        <w:t xml:space="preserve">Дополнительное название идентификатора </w:t>
      </w:r>
    </w:p>
    <w:p w14:paraId="7F112F3B" w14:textId="77777777" w:rsidR="007D5B9B" w:rsidRPr="007D5B9B" w:rsidRDefault="007D5B9B" w:rsidP="007D5B9B">
      <w:pPr>
        <w:rPr>
          <w:sz w:val="24"/>
          <w:szCs w:val="24"/>
        </w:rPr>
      </w:pPr>
      <w:r w:rsidRPr="007D5B9B">
        <w:rPr>
          <w:sz w:val="24"/>
          <w:szCs w:val="24"/>
        </w:rPr>
        <w:t xml:space="preserve">= </w:t>
      </w:r>
      <w:proofErr w:type="spellStart"/>
      <w:r w:rsidRPr="007D5B9B">
        <w:rPr>
          <w:sz w:val="24"/>
          <w:szCs w:val="24"/>
        </w:rPr>
        <w:t>Псевдоним_однорангового_узла</w:t>
      </w:r>
      <w:proofErr w:type="spellEnd"/>
    </w:p>
    <w:p w14:paraId="514DEB76" w14:textId="77777777" w:rsidR="007D5B9B" w:rsidRPr="007D5B9B" w:rsidRDefault="007D5B9B" w:rsidP="007D5B9B">
      <w:pPr>
        <w:rPr>
          <w:sz w:val="24"/>
          <w:szCs w:val="24"/>
        </w:rPr>
      </w:pPr>
      <w:r w:rsidRPr="007D5B9B">
        <w:rPr>
          <w:sz w:val="24"/>
          <w:szCs w:val="24"/>
        </w:rPr>
        <w:t xml:space="preserve">Тип данных </w:t>
      </w:r>
      <w:r w:rsidRPr="007D5B9B">
        <w:rPr>
          <w:sz w:val="24"/>
          <w:szCs w:val="24"/>
        </w:rPr>
        <w:tab/>
      </w:r>
      <w:r w:rsidRPr="007D5B9B">
        <w:rPr>
          <w:sz w:val="24"/>
          <w:szCs w:val="24"/>
        </w:rPr>
        <w:tab/>
      </w:r>
      <w:r w:rsidRPr="007D5B9B">
        <w:rPr>
          <w:sz w:val="24"/>
          <w:szCs w:val="24"/>
        </w:rPr>
        <w:tab/>
        <w:t>= Беззнаковое16</w:t>
      </w:r>
    </w:p>
    <w:p w14:paraId="2F1EAD8F" w14:textId="77777777" w:rsidR="00D420ED" w:rsidRDefault="00D420ED" w:rsidP="007D5B9B">
      <w:pPr>
        <w:rPr>
          <w:b/>
          <w:sz w:val="24"/>
          <w:szCs w:val="24"/>
        </w:rPr>
      </w:pPr>
    </w:p>
    <w:p w14:paraId="354EDF9D" w14:textId="134A940F" w:rsidR="007D5B9B" w:rsidRPr="000A3398" w:rsidRDefault="007D5B9B" w:rsidP="007D5B9B">
      <w:pPr>
        <w:rPr>
          <w:b/>
          <w:sz w:val="24"/>
          <w:szCs w:val="24"/>
        </w:rPr>
      </w:pPr>
      <w:r w:rsidRPr="000A3398">
        <w:rPr>
          <w:b/>
          <w:sz w:val="24"/>
          <w:szCs w:val="24"/>
        </w:rPr>
        <w:lastRenderedPageBreak/>
        <w:t>7.4.2.5.55.3 Параметры отклика</w:t>
      </w:r>
    </w:p>
    <w:p w14:paraId="2DE56A65"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823</w:t>
      </w:r>
    </w:p>
    <w:p w14:paraId="552F6ECB" w14:textId="77777777" w:rsidR="007D5B9B" w:rsidRPr="007D5B9B" w:rsidRDefault="007D5B9B" w:rsidP="007D5B9B">
      <w:pPr>
        <w:rPr>
          <w:sz w:val="24"/>
          <w:szCs w:val="24"/>
        </w:rPr>
      </w:pPr>
      <w:r w:rsidRPr="007D5B9B">
        <w:rPr>
          <w:sz w:val="24"/>
          <w:szCs w:val="24"/>
        </w:rPr>
        <w:t xml:space="preserve">Дополнительное название идентификатора = </w:t>
      </w:r>
      <w:proofErr w:type="spellStart"/>
      <w:r w:rsidRPr="007D5B9B">
        <w:rPr>
          <w:sz w:val="24"/>
          <w:szCs w:val="24"/>
        </w:rPr>
        <w:t>Псевдоним_однорангового_узла</w:t>
      </w:r>
      <w:proofErr w:type="spellEnd"/>
    </w:p>
    <w:p w14:paraId="17BA543D" w14:textId="77777777" w:rsidR="007D5B9B" w:rsidRPr="007D5B9B" w:rsidRDefault="007D5B9B" w:rsidP="007D5B9B">
      <w:pPr>
        <w:rPr>
          <w:sz w:val="24"/>
          <w:szCs w:val="24"/>
        </w:rPr>
      </w:pPr>
      <w:r w:rsidRPr="007D5B9B">
        <w:rPr>
          <w:sz w:val="24"/>
          <w:szCs w:val="24"/>
        </w:rPr>
        <w:t xml:space="preserve">Тип данных </w:t>
      </w:r>
      <w:r w:rsidRPr="007D5B9B">
        <w:rPr>
          <w:sz w:val="24"/>
          <w:szCs w:val="24"/>
        </w:rPr>
        <w:tab/>
      </w:r>
      <w:r w:rsidRPr="007D5B9B">
        <w:rPr>
          <w:sz w:val="24"/>
          <w:szCs w:val="24"/>
        </w:rPr>
        <w:tab/>
      </w:r>
      <w:r w:rsidRPr="007D5B9B">
        <w:rPr>
          <w:sz w:val="24"/>
          <w:szCs w:val="24"/>
        </w:rPr>
        <w:tab/>
        <w:t>= Беззнаковое16</w:t>
      </w:r>
    </w:p>
    <w:p w14:paraId="623E709D" w14:textId="77777777" w:rsidR="007D5B9B" w:rsidRPr="000A3398" w:rsidRDefault="007D5B9B" w:rsidP="007D5B9B">
      <w:pPr>
        <w:rPr>
          <w:b/>
          <w:sz w:val="24"/>
          <w:szCs w:val="24"/>
        </w:rPr>
      </w:pPr>
      <w:r w:rsidRPr="000A3398">
        <w:rPr>
          <w:b/>
          <w:sz w:val="24"/>
          <w:szCs w:val="24"/>
        </w:rPr>
        <w:t>7.4.2.5.55.4 Вариативная модель</w:t>
      </w:r>
    </w:p>
    <w:p w14:paraId="107329AE" w14:textId="77777777" w:rsidR="007D5B9B" w:rsidRPr="000A3398" w:rsidRDefault="007D5B9B" w:rsidP="007D5B9B">
      <w:pPr>
        <w:rPr>
          <w:b/>
          <w:sz w:val="24"/>
          <w:szCs w:val="24"/>
        </w:rPr>
      </w:pPr>
      <w:r w:rsidRPr="000A3398">
        <w:rPr>
          <w:b/>
          <w:sz w:val="24"/>
          <w:szCs w:val="24"/>
        </w:rPr>
        <w:t xml:space="preserve">КЛАСС: </w:t>
      </w:r>
      <w:r w:rsidRPr="000A3398">
        <w:rPr>
          <w:b/>
          <w:sz w:val="24"/>
          <w:szCs w:val="24"/>
        </w:rPr>
        <w:tab/>
      </w:r>
      <w:r w:rsidRPr="000A3398">
        <w:rPr>
          <w:b/>
          <w:sz w:val="24"/>
          <w:szCs w:val="24"/>
        </w:rPr>
        <w:tab/>
      </w:r>
      <w:r w:rsidRPr="000A3398">
        <w:rPr>
          <w:b/>
          <w:sz w:val="24"/>
          <w:szCs w:val="24"/>
        </w:rPr>
        <w:tab/>
      </w:r>
      <w:r w:rsidRPr="000A3398">
        <w:rPr>
          <w:b/>
          <w:sz w:val="24"/>
          <w:szCs w:val="24"/>
        </w:rPr>
        <w:tab/>
        <w:t>СТРУКТУРНАЯ ПЕРЕМЕННАЯ</w:t>
      </w:r>
    </w:p>
    <w:p w14:paraId="2D12A83E" w14:textId="77777777" w:rsidR="007D5B9B" w:rsidRPr="000A3398" w:rsidRDefault="007D5B9B" w:rsidP="007D5B9B">
      <w:pPr>
        <w:rPr>
          <w:b/>
          <w:sz w:val="24"/>
          <w:szCs w:val="24"/>
        </w:rPr>
      </w:pPr>
      <w:r w:rsidRPr="000A3398">
        <w:rPr>
          <w:b/>
          <w:sz w:val="24"/>
          <w:szCs w:val="24"/>
        </w:rPr>
        <w:t>АТРИБУТЫ:</w:t>
      </w:r>
    </w:p>
    <w:p w14:paraId="3FCD168F" w14:textId="77777777" w:rsidR="007D5B9B" w:rsidRPr="007D5B9B" w:rsidRDefault="007D5B9B" w:rsidP="007D5B9B">
      <w:pPr>
        <w:rPr>
          <w:sz w:val="24"/>
          <w:szCs w:val="24"/>
        </w:rPr>
      </w:pPr>
      <w:r w:rsidRPr="007D5B9B">
        <w:rPr>
          <w:sz w:val="24"/>
          <w:szCs w:val="24"/>
        </w:rPr>
        <w:t xml:space="preserve">Числовой идентификатор </w:t>
      </w:r>
      <w:r w:rsidRPr="007D5B9B">
        <w:rPr>
          <w:sz w:val="24"/>
          <w:szCs w:val="24"/>
        </w:rPr>
        <w:tab/>
        <w:t>= 823</w:t>
      </w:r>
    </w:p>
    <w:p w14:paraId="39E74317" w14:textId="77777777" w:rsidR="007D5B9B" w:rsidRPr="007D5B9B" w:rsidRDefault="007D5B9B" w:rsidP="007D5B9B">
      <w:pPr>
        <w:rPr>
          <w:sz w:val="24"/>
          <w:szCs w:val="24"/>
        </w:rPr>
      </w:pPr>
      <w:r w:rsidRPr="007D5B9B">
        <w:rPr>
          <w:sz w:val="24"/>
          <w:szCs w:val="24"/>
        </w:rPr>
        <w:t xml:space="preserve">Название переменной </w:t>
      </w:r>
      <w:r w:rsidRPr="007D5B9B">
        <w:rPr>
          <w:sz w:val="24"/>
          <w:szCs w:val="24"/>
        </w:rPr>
        <w:tab/>
      </w:r>
      <w:r w:rsidRPr="007D5B9B">
        <w:rPr>
          <w:sz w:val="24"/>
          <w:szCs w:val="24"/>
        </w:rPr>
        <w:tab/>
        <w:t>= сеанс</w:t>
      </w:r>
    </w:p>
    <w:p w14:paraId="7805ACB5" w14:textId="77777777" w:rsidR="007D5B9B" w:rsidRPr="007D5B9B" w:rsidRDefault="007D5B9B" w:rsidP="007D5B9B">
      <w:pPr>
        <w:rPr>
          <w:sz w:val="24"/>
          <w:szCs w:val="24"/>
        </w:rPr>
      </w:pPr>
      <w:r w:rsidRPr="007D5B9B">
        <w:rPr>
          <w:sz w:val="24"/>
          <w:szCs w:val="24"/>
        </w:rPr>
        <w:t xml:space="preserve">Количество полей </w:t>
      </w:r>
      <w:r w:rsidRPr="007D5B9B">
        <w:rPr>
          <w:sz w:val="24"/>
          <w:szCs w:val="24"/>
        </w:rPr>
        <w:tab/>
      </w:r>
      <w:r w:rsidRPr="007D5B9B">
        <w:rPr>
          <w:sz w:val="24"/>
          <w:szCs w:val="24"/>
        </w:rPr>
        <w:tab/>
        <w:t>= 2 Список полей</w:t>
      </w:r>
    </w:p>
    <w:p w14:paraId="0CBF966A" w14:textId="77777777" w:rsidR="007D5B9B" w:rsidRPr="007D5B9B" w:rsidRDefault="007D5B9B" w:rsidP="007D5B9B">
      <w:pPr>
        <w:rPr>
          <w:sz w:val="24"/>
          <w:szCs w:val="24"/>
        </w:rPr>
      </w:pPr>
      <w:r w:rsidRPr="007D5B9B">
        <w:rPr>
          <w:sz w:val="24"/>
          <w:szCs w:val="24"/>
        </w:rPr>
        <w:t xml:space="preserve">Название поля </w:t>
      </w:r>
      <w:r w:rsidRPr="007D5B9B">
        <w:rPr>
          <w:sz w:val="24"/>
          <w:szCs w:val="24"/>
        </w:rPr>
        <w:tab/>
      </w:r>
      <w:r w:rsidRPr="007D5B9B">
        <w:rPr>
          <w:sz w:val="24"/>
          <w:szCs w:val="24"/>
        </w:rPr>
        <w:tab/>
        <w:t xml:space="preserve">= </w:t>
      </w:r>
      <w:proofErr w:type="spellStart"/>
      <w:r w:rsidRPr="007D5B9B">
        <w:rPr>
          <w:sz w:val="24"/>
          <w:szCs w:val="24"/>
        </w:rPr>
        <w:t>Счетчик_случайного_кода_однорангового_узла</w:t>
      </w:r>
      <w:proofErr w:type="spellEnd"/>
    </w:p>
    <w:p w14:paraId="2CFA2153" w14:textId="77777777" w:rsidR="007D5B9B" w:rsidRPr="007D5B9B" w:rsidRDefault="007D5B9B" w:rsidP="007D5B9B">
      <w:pPr>
        <w:rPr>
          <w:sz w:val="24"/>
          <w:szCs w:val="24"/>
        </w:rPr>
      </w:pPr>
      <w:r w:rsidRPr="007D5B9B">
        <w:rPr>
          <w:sz w:val="24"/>
          <w:szCs w:val="24"/>
        </w:rPr>
        <w:t xml:space="preserve">Название типа данных поля </w:t>
      </w:r>
      <w:r w:rsidRPr="007D5B9B">
        <w:rPr>
          <w:sz w:val="24"/>
          <w:szCs w:val="24"/>
        </w:rPr>
        <w:tab/>
        <w:t>= Беззнаковое32</w:t>
      </w:r>
    </w:p>
    <w:p w14:paraId="12DD2534" w14:textId="77777777" w:rsidR="007D5B9B" w:rsidRPr="007D5B9B" w:rsidRDefault="007D5B9B" w:rsidP="007D5B9B">
      <w:pPr>
        <w:rPr>
          <w:sz w:val="24"/>
          <w:szCs w:val="24"/>
        </w:rPr>
      </w:pPr>
      <w:r w:rsidRPr="007D5B9B">
        <w:rPr>
          <w:sz w:val="24"/>
          <w:szCs w:val="24"/>
        </w:rPr>
        <w:t xml:space="preserve">Название поля </w:t>
      </w:r>
      <w:r w:rsidRPr="007D5B9B">
        <w:rPr>
          <w:sz w:val="24"/>
          <w:szCs w:val="24"/>
        </w:rPr>
        <w:tab/>
      </w:r>
      <w:r w:rsidRPr="007D5B9B">
        <w:rPr>
          <w:sz w:val="24"/>
          <w:szCs w:val="24"/>
        </w:rPr>
        <w:tab/>
      </w:r>
      <w:r w:rsidRPr="007D5B9B">
        <w:rPr>
          <w:sz w:val="24"/>
          <w:szCs w:val="24"/>
        </w:rPr>
        <w:tab/>
        <w:t xml:space="preserve">= </w:t>
      </w:r>
      <w:proofErr w:type="spellStart"/>
      <w:r w:rsidRPr="007D5B9B">
        <w:rPr>
          <w:sz w:val="24"/>
          <w:szCs w:val="24"/>
        </w:rPr>
        <w:t>Ключ_соединения</w:t>
      </w:r>
      <w:proofErr w:type="spellEnd"/>
    </w:p>
    <w:p w14:paraId="48E8EA45" w14:textId="77777777" w:rsidR="007D5B9B" w:rsidRPr="007D5B9B" w:rsidRDefault="007D5B9B" w:rsidP="007D5B9B">
      <w:pPr>
        <w:rPr>
          <w:sz w:val="24"/>
          <w:szCs w:val="24"/>
        </w:rPr>
      </w:pPr>
      <w:r w:rsidRPr="007D5B9B">
        <w:rPr>
          <w:sz w:val="24"/>
          <w:szCs w:val="24"/>
        </w:rPr>
        <w:t xml:space="preserve">Название типа данных поля </w:t>
      </w:r>
      <w:r w:rsidRPr="007D5B9B">
        <w:rPr>
          <w:sz w:val="24"/>
          <w:szCs w:val="24"/>
        </w:rPr>
        <w:tab/>
        <w:t>= Ключ безопасности</w:t>
      </w:r>
    </w:p>
    <w:p w14:paraId="6C5B67ED" w14:textId="77777777" w:rsidR="00CB2915" w:rsidRPr="00CB2915" w:rsidRDefault="00CB2915" w:rsidP="00CB2915">
      <w:pPr>
        <w:rPr>
          <w:b/>
          <w:sz w:val="24"/>
          <w:szCs w:val="24"/>
        </w:rPr>
      </w:pPr>
      <w:bookmarkStart w:id="254" w:name="bookmark385"/>
      <w:r w:rsidRPr="00CB2915">
        <w:rPr>
          <w:b/>
          <w:sz w:val="24"/>
          <w:szCs w:val="24"/>
        </w:rPr>
        <w:t>7</w:t>
      </w:r>
      <w:bookmarkEnd w:id="254"/>
      <w:r w:rsidRPr="00CB2915">
        <w:rPr>
          <w:b/>
          <w:sz w:val="24"/>
          <w:szCs w:val="24"/>
        </w:rPr>
        <w:t>.4.2.6 Услуга шлюза и программы управления сетью</w:t>
      </w:r>
    </w:p>
    <w:p w14:paraId="09AEDCA5" w14:textId="77777777" w:rsidR="00CB2915" w:rsidRPr="00CB2915" w:rsidRDefault="00CB2915" w:rsidP="00CB2915">
      <w:pPr>
        <w:rPr>
          <w:b/>
          <w:sz w:val="24"/>
          <w:szCs w:val="24"/>
        </w:rPr>
      </w:pPr>
      <w:r w:rsidRPr="00CB2915">
        <w:rPr>
          <w:b/>
          <w:sz w:val="24"/>
          <w:szCs w:val="24"/>
        </w:rPr>
        <w:t>7.4.2.6.1 Считывание идентификатора сетевого устройства с использованием уникального идентификатора</w:t>
      </w:r>
    </w:p>
    <w:p w14:paraId="14536F00" w14:textId="77777777" w:rsidR="00CB2915" w:rsidRPr="00CB2915" w:rsidRDefault="00CB2915" w:rsidP="00CB2915">
      <w:pPr>
        <w:rPr>
          <w:b/>
          <w:sz w:val="24"/>
          <w:szCs w:val="24"/>
        </w:rPr>
      </w:pPr>
      <w:r w:rsidRPr="00CB2915">
        <w:rPr>
          <w:b/>
          <w:sz w:val="24"/>
          <w:szCs w:val="24"/>
        </w:rPr>
        <w:t>7.4.2.6.1.1 Обзор услуги</w:t>
      </w:r>
    </w:p>
    <w:p w14:paraId="5FD60A4C" w14:textId="77777777" w:rsidR="00CB2915" w:rsidRPr="00CB2915" w:rsidRDefault="00CB2915" w:rsidP="00CB2915">
      <w:pPr>
        <w:rPr>
          <w:sz w:val="24"/>
          <w:szCs w:val="24"/>
        </w:rPr>
      </w:pPr>
      <w:r w:rsidRPr="00CB2915">
        <w:rPr>
          <w:sz w:val="24"/>
          <w:szCs w:val="24"/>
        </w:rPr>
        <w:t>Эта услуга считывает идентификационную информацию устройства с соответствующим идентификатором устройства из шлюза.</w:t>
      </w:r>
    </w:p>
    <w:p w14:paraId="3155E166" w14:textId="77777777" w:rsidR="00CB2915" w:rsidRPr="00CB2915" w:rsidRDefault="00CB2915" w:rsidP="00CB2915">
      <w:pPr>
        <w:rPr>
          <w:b/>
          <w:sz w:val="24"/>
          <w:szCs w:val="24"/>
        </w:rPr>
      </w:pPr>
      <w:r w:rsidRPr="00CB2915">
        <w:rPr>
          <w:b/>
          <w:sz w:val="24"/>
          <w:szCs w:val="24"/>
        </w:rPr>
        <w:t>7.4.2.6.1.2 Запрос параметров</w:t>
      </w:r>
    </w:p>
    <w:p w14:paraId="46B4CD16"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832</w:t>
      </w:r>
    </w:p>
    <w:p w14:paraId="212CA654"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48F5961E" w14:textId="77777777" w:rsidR="00CB2915" w:rsidRPr="00CB2915" w:rsidRDefault="00CB2915" w:rsidP="00CB2915">
      <w:pPr>
        <w:rPr>
          <w:sz w:val="24"/>
          <w:szCs w:val="24"/>
        </w:rPr>
      </w:pPr>
      <w:r w:rsidRPr="00CB2915">
        <w:rPr>
          <w:sz w:val="24"/>
          <w:szCs w:val="24"/>
        </w:rPr>
        <w:t>Тип данных = Уникальный идентификатор</w:t>
      </w:r>
    </w:p>
    <w:p w14:paraId="108CE02F" w14:textId="77777777" w:rsidR="00CB2915" w:rsidRPr="00CB2915" w:rsidRDefault="00CB2915" w:rsidP="00CB2915">
      <w:pPr>
        <w:rPr>
          <w:b/>
          <w:sz w:val="24"/>
          <w:szCs w:val="24"/>
        </w:rPr>
      </w:pPr>
      <w:r w:rsidRPr="00CB2915">
        <w:rPr>
          <w:b/>
          <w:sz w:val="24"/>
          <w:szCs w:val="24"/>
        </w:rPr>
        <w:t>7.4.2.6.1.3 Параметры отклика</w:t>
      </w:r>
    </w:p>
    <w:p w14:paraId="0781120A"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832</w:t>
      </w:r>
    </w:p>
    <w:p w14:paraId="7D9DCE7D"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2A078ED7" w14:textId="77777777" w:rsidR="00CB2915" w:rsidRPr="00CB2915" w:rsidRDefault="00CB2915" w:rsidP="00CB2915">
      <w:pPr>
        <w:rPr>
          <w:sz w:val="24"/>
          <w:szCs w:val="24"/>
        </w:rPr>
      </w:pPr>
      <w:r w:rsidRPr="00CB2915">
        <w:rPr>
          <w:sz w:val="24"/>
          <w:szCs w:val="24"/>
        </w:rPr>
        <w:t>Тип данных = Уникальный идентификатор</w:t>
      </w:r>
    </w:p>
    <w:p w14:paraId="7EFFAAA3" w14:textId="77777777" w:rsidR="00CB2915" w:rsidRPr="00CB2915" w:rsidRDefault="00CB2915" w:rsidP="00CB2915">
      <w:pPr>
        <w:rPr>
          <w:b/>
          <w:sz w:val="24"/>
          <w:szCs w:val="24"/>
        </w:rPr>
      </w:pPr>
      <w:r w:rsidRPr="00CB2915">
        <w:rPr>
          <w:b/>
          <w:sz w:val="24"/>
          <w:szCs w:val="24"/>
        </w:rPr>
        <w:t>7.4.2.6.1.4 Вариативная модель</w:t>
      </w:r>
    </w:p>
    <w:p w14:paraId="31423BEE" w14:textId="77777777" w:rsidR="00CB2915" w:rsidRPr="00CB2915" w:rsidRDefault="00CB2915" w:rsidP="00CB2915">
      <w:pPr>
        <w:rPr>
          <w:b/>
          <w:sz w:val="24"/>
          <w:szCs w:val="24"/>
        </w:rPr>
      </w:pPr>
      <w:r w:rsidRPr="00CB2915">
        <w:rPr>
          <w:b/>
          <w:sz w:val="24"/>
          <w:szCs w:val="24"/>
        </w:rPr>
        <w:t xml:space="preserve">КЛАСС: </w:t>
      </w:r>
      <w:r w:rsidRPr="00CB2915">
        <w:rPr>
          <w:b/>
          <w:sz w:val="24"/>
          <w:szCs w:val="24"/>
        </w:rPr>
        <w:tab/>
      </w:r>
      <w:r w:rsidRPr="00CB2915">
        <w:rPr>
          <w:b/>
          <w:sz w:val="24"/>
          <w:szCs w:val="24"/>
        </w:rPr>
        <w:tab/>
      </w:r>
      <w:r w:rsidRPr="00CB2915">
        <w:rPr>
          <w:b/>
          <w:sz w:val="24"/>
          <w:szCs w:val="24"/>
        </w:rPr>
        <w:tab/>
      </w:r>
      <w:r w:rsidRPr="00CB2915">
        <w:rPr>
          <w:b/>
          <w:sz w:val="24"/>
          <w:szCs w:val="24"/>
        </w:rPr>
        <w:tab/>
        <w:t>СТРУКТУРНАЯ ПЕРЕМЕННАЯ</w:t>
      </w:r>
    </w:p>
    <w:p w14:paraId="5501F818" w14:textId="77777777" w:rsidR="00CB2915" w:rsidRPr="00CB2915" w:rsidRDefault="00CB2915" w:rsidP="00CB2915">
      <w:pPr>
        <w:rPr>
          <w:b/>
          <w:sz w:val="24"/>
          <w:szCs w:val="24"/>
        </w:rPr>
      </w:pPr>
      <w:r w:rsidRPr="00CB2915">
        <w:rPr>
          <w:b/>
          <w:sz w:val="24"/>
          <w:szCs w:val="24"/>
        </w:rPr>
        <w:t>АТРИБУТЫ:</w:t>
      </w:r>
    </w:p>
    <w:p w14:paraId="47979A5E"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832</w:t>
      </w:r>
    </w:p>
    <w:p w14:paraId="1E09E656"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идентификатор устройства</w:t>
      </w:r>
    </w:p>
    <w:p w14:paraId="7CD63114" w14:textId="77777777" w:rsidR="00CB2915" w:rsidRPr="00CB2915" w:rsidRDefault="00CB2915" w:rsidP="00CB2915">
      <w:pPr>
        <w:rPr>
          <w:sz w:val="24"/>
          <w:szCs w:val="24"/>
        </w:rPr>
      </w:pPr>
      <w:r w:rsidRPr="00CB2915">
        <w:rPr>
          <w:sz w:val="24"/>
          <w:szCs w:val="24"/>
        </w:rPr>
        <w:t xml:space="preserve">Количество полей </w:t>
      </w:r>
      <w:r w:rsidRPr="00CB2915">
        <w:rPr>
          <w:sz w:val="24"/>
          <w:szCs w:val="24"/>
        </w:rPr>
        <w:tab/>
      </w:r>
      <w:r w:rsidRPr="00CB2915">
        <w:rPr>
          <w:sz w:val="24"/>
          <w:szCs w:val="24"/>
        </w:rPr>
        <w:tab/>
        <w:t>= 2</w:t>
      </w:r>
    </w:p>
    <w:p w14:paraId="4025C32D" w14:textId="77777777" w:rsidR="00CB2915" w:rsidRPr="00CB2915" w:rsidRDefault="00CB2915" w:rsidP="00CB2915">
      <w:pPr>
        <w:rPr>
          <w:sz w:val="24"/>
          <w:szCs w:val="24"/>
        </w:rPr>
      </w:pPr>
      <w:r w:rsidRPr="00CB2915">
        <w:rPr>
          <w:sz w:val="24"/>
          <w:szCs w:val="24"/>
        </w:rPr>
        <w:t>Список полей</w:t>
      </w:r>
    </w:p>
    <w:p w14:paraId="03BD7962" w14:textId="77777777" w:rsidR="00CB2915" w:rsidRPr="00CB2915" w:rsidRDefault="00CB2915" w:rsidP="00CB2915">
      <w:pPr>
        <w:rPr>
          <w:sz w:val="24"/>
          <w:szCs w:val="24"/>
        </w:rPr>
      </w:pPr>
      <w:r w:rsidRPr="00CB2915">
        <w:rPr>
          <w:sz w:val="24"/>
          <w:szCs w:val="24"/>
        </w:rPr>
        <w:t>Название поля = Псевдоним устройства</w:t>
      </w:r>
    </w:p>
    <w:p w14:paraId="16E64486"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1ADF8AB2"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Длинный_тег</w:t>
      </w:r>
      <w:proofErr w:type="spellEnd"/>
    </w:p>
    <w:p w14:paraId="0CD8831E" w14:textId="77777777" w:rsidR="00CB2915" w:rsidRPr="00CB2915" w:rsidRDefault="00CB2915" w:rsidP="00CB2915">
      <w:pPr>
        <w:rPr>
          <w:sz w:val="24"/>
          <w:szCs w:val="24"/>
        </w:rPr>
      </w:pPr>
      <w:r w:rsidRPr="00CB2915">
        <w:rPr>
          <w:sz w:val="24"/>
          <w:szCs w:val="24"/>
        </w:rPr>
        <w:t>Название типа данных поля = Latin-1</w:t>
      </w:r>
    </w:p>
    <w:p w14:paraId="692ACF11" w14:textId="77777777" w:rsidR="00CB2915" w:rsidRPr="00CB2915" w:rsidRDefault="00CB2915" w:rsidP="00CB2915">
      <w:pPr>
        <w:rPr>
          <w:sz w:val="24"/>
          <w:szCs w:val="24"/>
        </w:rPr>
      </w:pPr>
      <w:r w:rsidRPr="00CB2915">
        <w:rPr>
          <w:sz w:val="24"/>
          <w:szCs w:val="24"/>
        </w:rPr>
        <w:t>Длина октета = 32</w:t>
      </w:r>
    </w:p>
    <w:p w14:paraId="2A56AFB8" w14:textId="77777777" w:rsidR="00CB2915" w:rsidRPr="00CB2915" w:rsidRDefault="00CB2915" w:rsidP="00CB2915">
      <w:pPr>
        <w:rPr>
          <w:b/>
          <w:sz w:val="24"/>
          <w:szCs w:val="24"/>
        </w:rPr>
      </w:pPr>
      <w:bookmarkStart w:id="255" w:name="bookmark387"/>
      <w:r w:rsidRPr="00CB2915">
        <w:rPr>
          <w:b/>
          <w:sz w:val="24"/>
          <w:szCs w:val="24"/>
        </w:rPr>
        <w:t>7</w:t>
      </w:r>
      <w:bookmarkEnd w:id="255"/>
      <w:r w:rsidRPr="00CB2915">
        <w:rPr>
          <w:b/>
          <w:sz w:val="24"/>
          <w:szCs w:val="24"/>
        </w:rPr>
        <w:t xml:space="preserve">.4.2.6.2 Считывание состояния соседних устройств </w:t>
      </w:r>
    </w:p>
    <w:p w14:paraId="5A9FF8F0" w14:textId="77777777" w:rsidR="00CB2915" w:rsidRPr="00CB2915" w:rsidRDefault="00CB2915" w:rsidP="00CB2915">
      <w:pPr>
        <w:rPr>
          <w:sz w:val="24"/>
          <w:szCs w:val="24"/>
        </w:rPr>
      </w:pPr>
      <w:r w:rsidRPr="00CB2915">
        <w:rPr>
          <w:b/>
          <w:sz w:val="24"/>
          <w:szCs w:val="24"/>
        </w:rPr>
        <w:t>7.4.2.6.2.1 Обзор услуги</w:t>
      </w:r>
    </w:p>
    <w:p w14:paraId="461DF9E3" w14:textId="77777777" w:rsidR="00CB2915" w:rsidRPr="00CB2915" w:rsidRDefault="00CB2915" w:rsidP="00CB2915">
      <w:pPr>
        <w:rPr>
          <w:sz w:val="24"/>
          <w:szCs w:val="24"/>
        </w:rPr>
      </w:pPr>
      <w:r w:rsidRPr="00CB2915">
        <w:rPr>
          <w:sz w:val="24"/>
          <w:szCs w:val="24"/>
        </w:rPr>
        <w:t>Эта услуга считывает из шлюза информацию о качестве соединения с каждым активным соседним устройством или потенциальным соседним устройством для устройства, указанного в запросе.</w:t>
      </w:r>
    </w:p>
    <w:p w14:paraId="0708461F" w14:textId="77777777" w:rsidR="00CB2915" w:rsidRPr="00CB2915" w:rsidRDefault="00CB2915" w:rsidP="00CB2915">
      <w:pPr>
        <w:rPr>
          <w:b/>
          <w:sz w:val="24"/>
          <w:szCs w:val="24"/>
        </w:rPr>
      </w:pPr>
      <w:r w:rsidRPr="00CB2915">
        <w:rPr>
          <w:b/>
          <w:sz w:val="24"/>
          <w:szCs w:val="24"/>
        </w:rPr>
        <w:t>7.4.2.6.2.2 Запрос параметров</w:t>
      </w:r>
    </w:p>
    <w:p w14:paraId="6376BFC4" w14:textId="77777777" w:rsidR="00CB2915" w:rsidRPr="00CB2915" w:rsidRDefault="00CB2915" w:rsidP="00CB2915">
      <w:pPr>
        <w:rPr>
          <w:sz w:val="24"/>
          <w:szCs w:val="24"/>
        </w:rPr>
      </w:pPr>
      <w:r w:rsidRPr="00CB2915">
        <w:rPr>
          <w:sz w:val="24"/>
          <w:szCs w:val="24"/>
        </w:rPr>
        <w:t>Числовой идентификатор = 833</w:t>
      </w:r>
    </w:p>
    <w:p w14:paraId="5DA7BE5C"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073EA871" w14:textId="77777777" w:rsidR="00CB2915" w:rsidRPr="00CB2915" w:rsidRDefault="00CB2915" w:rsidP="00CB2915">
      <w:pPr>
        <w:rPr>
          <w:sz w:val="24"/>
          <w:szCs w:val="24"/>
        </w:rPr>
      </w:pPr>
      <w:r w:rsidRPr="00CB2915">
        <w:rPr>
          <w:sz w:val="24"/>
          <w:szCs w:val="24"/>
        </w:rPr>
        <w:t xml:space="preserve">Тип данных = </w:t>
      </w:r>
      <w:proofErr w:type="spellStart"/>
      <w:r w:rsidRPr="00CB2915">
        <w:rPr>
          <w:sz w:val="24"/>
          <w:szCs w:val="24"/>
        </w:rPr>
        <w:t>Субиндекс</w:t>
      </w:r>
      <w:proofErr w:type="spellEnd"/>
      <w:r w:rsidRPr="00CB2915">
        <w:rPr>
          <w:sz w:val="24"/>
          <w:szCs w:val="24"/>
        </w:rPr>
        <w:t xml:space="preserve"> уникального идентификатора</w:t>
      </w:r>
    </w:p>
    <w:p w14:paraId="09D0A270" w14:textId="77777777" w:rsidR="00CB2915" w:rsidRPr="00CB2915" w:rsidRDefault="00CB2915" w:rsidP="00CB2915">
      <w:pPr>
        <w:rPr>
          <w:sz w:val="24"/>
          <w:szCs w:val="24"/>
        </w:rPr>
      </w:pPr>
      <w:r w:rsidRPr="00CB2915">
        <w:rPr>
          <w:sz w:val="24"/>
          <w:szCs w:val="24"/>
        </w:rPr>
        <w:t xml:space="preserve">Название </w:t>
      </w:r>
      <w:proofErr w:type="spellStart"/>
      <w:r w:rsidRPr="00CB2915">
        <w:rPr>
          <w:sz w:val="24"/>
          <w:szCs w:val="24"/>
        </w:rPr>
        <w:t>субиндекса</w:t>
      </w:r>
      <w:proofErr w:type="spellEnd"/>
      <w:r w:rsidRPr="00CB2915">
        <w:rPr>
          <w:sz w:val="24"/>
          <w:szCs w:val="24"/>
        </w:rPr>
        <w:t xml:space="preserve"> = Индекс таблицы</w:t>
      </w:r>
    </w:p>
    <w:p w14:paraId="23F45CAF" w14:textId="77777777" w:rsidR="00CB2915" w:rsidRPr="00CB2915" w:rsidRDefault="00CB2915" w:rsidP="00CB2915">
      <w:pPr>
        <w:rPr>
          <w:sz w:val="24"/>
          <w:szCs w:val="24"/>
        </w:rPr>
      </w:pPr>
      <w:r w:rsidRPr="00CB2915">
        <w:rPr>
          <w:sz w:val="24"/>
          <w:szCs w:val="24"/>
        </w:rPr>
        <w:lastRenderedPageBreak/>
        <w:t xml:space="preserve">Тип данных </w:t>
      </w:r>
      <w:proofErr w:type="spellStart"/>
      <w:r w:rsidRPr="00CB2915">
        <w:rPr>
          <w:sz w:val="24"/>
          <w:szCs w:val="24"/>
        </w:rPr>
        <w:t>субиндекса</w:t>
      </w:r>
      <w:proofErr w:type="spellEnd"/>
      <w:r w:rsidRPr="00CB2915">
        <w:rPr>
          <w:sz w:val="24"/>
          <w:szCs w:val="24"/>
        </w:rPr>
        <w:t xml:space="preserve"> = Беззнаковое8</w:t>
      </w:r>
    </w:p>
    <w:p w14:paraId="70946FAD" w14:textId="77777777" w:rsidR="00CB2915" w:rsidRPr="00CB2915" w:rsidRDefault="00CB2915" w:rsidP="00CB2915">
      <w:pPr>
        <w:rPr>
          <w:sz w:val="24"/>
          <w:szCs w:val="24"/>
        </w:rPr>
      </w:pPr>
      <w:r w:rsidRPr="00CB2915">
        <w:rPr>
          <w:sz w:val="24"/>
          <w:szCs w:val="24"/>
        </w:rPr>
        <w:t>Количество элементов</w:t>
      </w:r>
    </w:p>
    <w:p w14:paraId="098D3257" w14:textId="77777777" w:rsidR="00CB2915" w:rsidRPr="00CB2915" w:rsidRDefault="00CB2915" w:rsidP="00CB2915">
      <w:pPr>
        <w:rPr>
          <w:sz w:val="24"/>
          <w:szCs w:val="24"/>
        </w:rPr>
      </w:pPr>
      <w:r w:rsidRPr="00CB2915">
        <w:rPr>
          <w:sz w:val="24"/>
          <w:szCs w:val="24"/>
        </w:rPr>
        <w:t>Количество элементов Название = Количество записей</w:t>
      </w:r>
    </w:p>
    <w:p w14:paraId="08D0FC11" w14:textId="77777777" w:rsidR="00CB2915" w:rsidRPr="00CB2915" w:rsidRDefault="00CB2915" w:rsidP="00CB2915">
      <w:pPr>
        <w:rPr>
          <w:sz w:val="24"/>
          <w:szCs w:val="24"/>
        </w:rPr>
      </w:pPr>
      <w:r w:rsidRPr="00CB2915">
        <w:rPr>
          <w:sz w:val="24"/>
          <w:szCs w:val="24"/>
        </w:rPr>
        <w:t>Количество элементов Тип данных = Беззнаковое8</w:t>
      </w:r>
    </w:p>
    <w:p w14:paraId="5462BE17" w14:textId="77777777" w:rsidR="00CB2915" w:rsidRPr="00CB2915" w:rsidRDefault="00CB2915" w:rsidP="00CB2915">
      <w:pPr>
        <w:rPr>
          <w:b/>
          <w:sz w:val="24"/>
          <w:szCs w:val="24"/>
        </w:rPr>
      </w:pPr>
      <w:r w:rsidRPr="00CB2915">
        <w:rPr>
          <w:b/>
          <w:sz w:val="24"/>
          <w:szCs w:val="24"/>
        </w:rPr>
        <w:t>7.4.2.6.2.3 Параметры отклика</w:t>
      </w:r>
    </w:p>
    <w:p w14:paraId="6B234EBF" w14:textId="77777777" w:rsidR="00CB2915" w:rsidRPr="00CB2915" w:rsidRDefault="00CB2915" w:rsidP="00CB2915">
      <w:pPr>
        <w:rPr>
          <w:sz w:val="24"/>
          <w:szCs w:val="24"/>
        </w:rPr>
      </w:pPr>
      <w:r w:rsidRPr="00CB2915">
        <w:rPr>
          <w:sz w:val="24"/>
          <w:szCs w:val="24"/>
        </w:rPr>
        <w:t>Числовой идентификатор = 833</w:t>
      </w:r>
    </w:p>
    <w:p w14:paraId="4490DFC9"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04E5F92A" w14:textId="77777777" w:rsidR="00CB2915" w:rsidRPr="00CB2915" w:rsidRDefault="00CB2915" w:rsidP="00CB2915">
      <w:pPr>
        <w:rPr>
          <w:sz w:val="24"/>
          <w:szCs w:val="24"/>
        </w:rPr>
      </w:pPr>
      <w:r w:rsidRPr="00CB2915">
        <w:rPr>
          <w:sz w:val="24"/>
          <w:szCs w:val="24"/>
        </w:rPr>
        <w:t xml:space="preserve">Тип данных = </w:t>
      </w:r>
      <w:proofErr w:type="spellStart"/>
      <w:r w:rsidRPr="00CB2915">
        <w:rPr>
          <w:sz w:val="24"/>
          <w:szCs w:val="24"/>
        </w:rPr>
        <w:t>Субиндекс</w:t>
      </w:r>
      <w:proofErr w:type="spellEnd"/>
      <w:r w:rsidRPr="00CB2915">
        <w:rPr>
          <w:sz w:val="24"/>
          <w:szCs w:val="24"/>
        </w:rPr>
        <w:t xml:space="preserve"> уникального идентификатора</w:t>
      </w:r>
    </w:p>
    <w:p w14:paraId="05947D41" w14:textId="77777777" w:rsidR="00CB2915" w:rsidRPr="00CB2915" w:rsidRDefault="00CB2915" w:rsidP="00CB2915">
      <w:pPr>
        <w:rPr>
          <w:sz w:val="24"/>
          <w:szCs w:val="24"/>
        </w:rPr>
      </w:pPr>
      <w:r w:rsidRPr="00CB2915">
        <w:rPr>
          <w:sz w:val="24"/>
          <w:szCs w:val="24"/>
        </w:rPr>
        <w:t xml:space="preserve">Название </w:t>
      </w:r>
      <w:proofErr w:type="spellStart"/>
      <w:r w:rsidRPr="00CB2915">
        <w:rPr>
          <w:sz w:val="24"/>
          <w:szCs w:val="24"/>
        </w:rPr>
        <w:t>субиндекса</w:t>
      </w:r>
      <w:proofErr w:type="spellEnd"/>
      <w:r w:rsidRPr="00CB2915">
        <w:rPr>
          <w:sz w:val="24"/>
          <w:szCs w:val="24"/>
        </w:rPr>
        <w:t xml:space="preserve"> = Индекс таблицы</w:t>
      </w:r>
    </w:p>
    <w:p w14:paraId="2C95D48C" w14:textId="77777777" w:rsidR="00CB2915" w:rsidRPr="00CB2915" w:rsidRDefault="00CB2915" w:rsidP="00CB2915">
      <w:pPr>
        <w:rPr>
          <w:sz w:val="24"/>
          <w:szCs w:val="24"/>
        </w:rPr>
      </w:pPr>
      <w:r w:rsidRPr="00CB2915">
        <w:rPr>
          <w:sz w:val="24"/>
          <w:szCs w:val="24"/>
        </w:rPr>
        <w:t xml:space="preserve">Тип данных </w:t>
      </w:r>
      <w:proofErr w:type="spellStart"/>
      <w:r w:rsidRPr="00CB2915">
        <w:rPr>
          <w:sz w:val="24"/>
          <w:szCs w:val="24"/>
        </w:rPr>
        <w:t>субиндекса</w:t>
      </w:r>
      <w:proofErr w:type="spellEnd"/>
      <w:r w:rsidRPr="00CB2915">
        <w:rPr>
          <w:sz w:val="24"/>
          <w:szCs w:val="24"/>
        </w:rPr>
        <w:t xml:space="preserve"> = Беззнаковое8</w:t>
      </w:r>
    </w:p>
    <w:p w14:paraId="0B07BF9A" w14:textId="77777777" w:rsidR="00CB2915" w:rsidRPr="00CB2915" w:rsidRDefault="00CB2915" w:rsidP="00CB2915">
      <w:pPr>
        <w:rPr>
          <w:sz w:val="24"/>
          <w:szCs w:val="24"/>
        </w:rPr>
      </w:pPr>
      <w:r w:rsidRPr="00CB2915">
        <w:rPr>
          <w:sz w:val="24"/>
          <w:szCs w:val="24"/>
        </w:rPr>
        <w:t>Количество элементов</w:t>
      </w:r>
    </w:p>
    <w:p w14:paraId="434E2806" w14:textId="77777777" w:rsidR="00CB2915" w:rsidRPr="00CB2915" w:rsidRDefault="00CB2915" w:rsidP="00CB2915">
      <w:pPr>
        <w:rPr>
          <w:sz w:val="24"/>
          <w:szCs w:val="24"/>
        </w:rPr>
      </w:pPr>
      <w:r w:rsidRPr="00CB2915">
        <w:rPr>
          <w:sz w:val="24"/>
          <w:szCs w:val="24"/>
        </w:rPr>
        <w:t>Количество элементов Название = Количество записей</w:t>
      </w:r>
    </w:p>
    <w:p w14:paraId="2862470C" w14:textId="77777777" w:rsidR="00CB2915" w:rsidRPr="00CB2915" w:rsidRDefault="00CB2915" w:rsidP="00CB2915">
      <w:pPr>
        <w:rPr>
          <w:sz w:val="24"/>
          <w:szCs w:val="24"/>
        </w:rPr>
      </w:pPr>
      <w:r w:rsidRPr="00CB2915">
        <w:rPr>
          <w:sz w:val="24"/>
          <w:szCs w:val="24"/>
        </w:rPr>
        <w:t>Количество элементов Тип данных = Беззнаковое8</w:t>
      </w:r>
    </w:p>
    <w:p w14:paraId="5D4C5B2B" w14:textId="77777777" w:rsidR="00CB2915" w:rsidRPr="00CB2915" w:rsidRDefault="00CB2915" w:rsidP="00CB2915">
      <w:pPr>
        <w:rPr>
          <w:b/>
          <w:sz w:val="24"/>
          <w:szCs w:val="24"/>
        </w:rPr>
      </w:pPr>
      <w:r w:rsidRPr="00CB2915">
        <w:rPr>
          <w:b/>
          <w:sz w:val="24"/>
          <w:szCs w:val="24"/>
        </w:rPr>
        <w:t>7.4.2.6.2.4 Вариативная модель</w:t>
      </w:r>
    </w:p>
    <w:p w14:paraId="55526938" w14:textId="77777777" w:rsidR="00CB2915" w:rsidRPr="00CB2915" w:rsidRDefault="00CB2915" w:rsidP="00CB2915">
      <w:pPr>
        <w:rPr>
          <w:b/>
          <w:sz w:val="24"/>
          <w:szCs w:val="24"/>
        </w:rPr>
      </w:pPr>
      <w:r w:rsidRPr="00CB2915">
        <w:rPr>
          <w:b/>
          <w:sz w:val="24"/>
          <w:szCs w:val="24"/>
        </w:rPr>
        <w:t xml:space="preserve">КЛАСС: </w:t>
      </w:r>
      <w:r w:rsidRPr="00CB2915">
        <w:rPr>
          <w:b/>
          <w:sz w:val="24"/>
          <w:szCs w:val="24"/>
        </w:rPr>
        <w:tab/>
      </w:r>
      <w:r w:rsidRPr="00CB2915">
        <w:rPr>
          <w:b/>
          <w:sz w:val="24"/>
          <w:szCs w:val="24"/>
        </w:rPr>
        <w:tab/>
      </w:r>
      <w:r w:rsidRPr="00CB2915">
        <w:rPr>
          <w:b/>
          <w:sz w:val="24"/>
          <w:szCs w:val="24"/>
        </w:rPr>
        <w:tab/>
      </w:r>
      <w:r w:rsidRPr="00CB2915">
        <w:rPr>
          <w:b/>
          <w:sz w:val="24"/>
          <w:szCs w:val="24"/>
        </w:rPr>
        <w:tab/>
        <w:t>массив структурных переменных</w:t>
      </w:r>
    </w:p>
    <w:p w14:paraId="559B7910" w14:textId="77777777" w:rsidR="00CB2915" w:rsidRPr="00CB2915" w:rsidRDefault="00CB2915" w:rsidP="00CB2915">
      <w:pPr>
        <w:rPr>
          <w:b/>
          <w:sz w:val="24"/>
          <w:szCs w:val="24"/>
        </w:rPr>
      </w:pPr>
      <w:r w:rsidRPr="00CB2915">
        <w:rPr>
          <w:b/>
          <w:sz w:val="24"/>
          <w:szCs w:val="24"/>
        </w:rPr>
        <w:t>АТРИБУТЫ:</w:t>
      </w:r>
    </w:p>
    <w:p w14:paraId="48802DFC"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833</w:t>
      </w:r>
    </w:p>
    <w:p w14:paraId="7870E7D9"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Состояние соседних устройств</w:t>
      </w:r>
    </w:p>
    <w:p w14:paraId="1E7B5EBA" w14:textId="77777777" w:rsidR="00CB2915" w:rsidRPr="00CB2915" w:rsidRDefault="00CB2915" w:rsidP="00CB2915">
      <w:pPr>
        <w:rPr>
          <w:sz w:val="24"/>
          <w:szCs w:val="24"/>
        </w:rPr>
      </w:pPr>
      <w:r w:rsidRPr="00CB2915">
        <w:rPr>
          <w:sz w:val="24"/>
          <w:szCs w:val="24"/>
        </w:rPr>
        <w:t xml:space="preserve">Количество полей </w:t>
      </w:r>
      <w:r w:rsidRPr="00CB2915">
        <w:rPr>
          <w:sz w:val="24"/>
          <w:szCs w:val="24"/>
        </w:rPr>
        <w:tab/>
      </w:r>
      <w:r w:rsidRPr="00CB2915">
        <w:rPr>
          <w:sz w:val="24"/>
          <w:szCs w:val="24"/>
        </w:rPr>
        <w:tab/>
        <w:t>= 5 Список полей</w:t>
      </w:r>
    </w:p>
    <w:p w14:paraId="7DEDD8D0"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Псевдоним_соседнегоустройства</w:t>
      </w:r>
      <w:proofErr w:type="spellEnd"/>
    </w:p>
    <w:p w14:paraId="28A39C33"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27AC1517"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Средний_RSL</w:t>
      </w:r>
      <w:proofErr w:type="spellEnd"/>
    </w:p>
    <w:p w14:paraId="0FB1CE8D"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334DBDBB"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Переданные_пакеты</w:t>
      </w:r>
      <w:proofErr w:type="spellEnd"/>
    </w:p>
    <w:p w14:paraId="487485DA"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393FCAA5"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Пропущенные_пакеты_АСК</w:t>
      </w:r>
      <w:proofErr w:type="spellEnd"/>
    </w:p>
    <w:p w14:paraId="5F4DFC99"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4DE05F8F" w14:textId="77777777" w:rsidR="00CB2915" w:rsidRPr="00CB2915" w:rsidRDefault="00CB2915" w:rsidP="00CB2915">
      <w:pPr>
        <w:rPr>
          <w:sz w:val="24"/>
          <w:szCs w:val="24"/>
        </w:rPr>
      </w:pPr>
      <w:r w:rsidRPr="00CB2915">
        <w:rPr>
          <w:sz w:val="24"/>
          <w:szCs w:val="24"/>
        </w:rPr>
        <w:t>Название поля = Получено пакетов</w:t>
      </w:r>
    </w:p>
    <w:p w14:paraId="33BED2F5"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3AAFCAF5" w14:textId="77777777" w:rsidR="00CB2915" w:rsidRPr="00CB2915" w:rsidRDefault="00CB2915" w:rsidP="00CB2915">
      <w:pPr>
        <w:rPr>
          <w:sz w:val="24"/>
          <w:szCs w:val="24"/>
        </w:rPr>
      </w:pPr>
      <w:r w:rsidRPr="00CB2915">
        <w:rPr>
          <w:sz w:val="24"/>
          <w:szCs w:val="24"/>
        </w:rPr>
        <w:t>Название поля = значки соседних устройств</w:t>
      </w:r>
    </w:p>
    <w:p w14:paraId="0509FD90"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6B5127A5" w14:textId="77777777" w:rsidR="00CB2915" w:rsidRPr="00CB2915" w:rsidRDefault="00CB2915" w:rsidP="00CB2915">
      <w:pPr>
        <w:rPr>
          <w:sz w:val="24"/>
          <w:szCs w:val="24"/>
        </w:rPr>
      </w:pPr>
      <w:r w:rsidRPr="00CB2915">
        <w:rPr>
          <w:sz w:val="24"/>
          <w:szCs w:val="24"/>
        </w:rPr>
        <w:t>Размер массива = переменная</w:t>
      </w:r>
    </w:p>
    <w:p w14:paraId="236AD6D6" w14:textId="77777777" w:rsidR="00CB2915" w:rsidRPr="00CB2915" w:rsidRDefault="00CB2915" w:rsidP="00CB2915">
      <w:pPr>
        <w:rPr>
          <w:b/>
          <w:sz w:val="24"/>
          <w:szCs w:val="24"/>
        </w:rPr>
      </w:pPr>
      <w:bookmarkStart w:id="256" w:name="bookmark388"/>
      <w:r w:rsidRPr="00CB2915">
        <w:rPr>
          <w:b/>
          <w:sz w:val="24"/>
          <w:szCs w:val="24"/>
        </w:rPr>
        <w:t>7</w:t>
      </w:r>
      <w:bookmarkEnd w:id="256"/>
      <w:r w:rsidRPr="00CB2915">
        <w:rPr>
          <w:b/>
          <w:sz w:val="24"/>
          <w:szCs w:val="24"/>
        </w:rPr>
        <w:t>.4.2.6.3 Считывание информации о топологии сети</w:t>
      </w:r>
    </w:p>
    <w:p w14:paraId="54C086D0" w14:textId="77777777" w:rsidR="00CB2915" w:rsidRPr="00CB2915" w:rsidRDefault="00CB2915" w:rsidP="00CB2915">
      <w:pPr>
        <w:rPr>
          <w:b/>
          <w:sz w:val="24"/>
          <w:szCs w:val="24"/>
        </w:rPr>
      </w:pPr>
      <w:r w:rsidRPr="00CB2915">
        <w:rPr>
          <w:b/>
          <w:sz w:val="24"/>
          <w:szCs w:val="24"/>
        </w:rPr>
        <w:t>7.4.2.6.3.1 Обзор услуги</w:t>
      </w:r>
    </w:p>
    <w:p w14:paraId="7900C6CE" w14:textId="672BC975" w:rsidR="00CB2915" w:rsidRPr="00CB2915" w:rsidRDefault="00CB2915" w:rsidP="00CB2915">
      <w:pPr>
        <w:rPr>
          <w:sz w:val="24"/>
          <w:szCs w:val="24"/>
        </w:rPr>
      </w:pPr>
      <w:r w:rsidRPr="00CB2915">
        <w:rPr>
          <w:sz w:val="24"/>
          <w:szCs w:val="24"/>
        </w:rPr>
        <w:t xml:space="preserve">Эта услуга считывает со шлюза один элемент таблицы графика для указанного сетевого устройства. Путем считывания списка устройств с помощью услуги «Считывание списка устройств», команда 814, прикладной уровень может определить, в скольких графиках участвует конкретное устройство, с помощью «Считывание списка графиков» (см. 7.4.2.5.18). Затем эта услуга можно выдавать столько раз, сколько необходимо, чтобы определить конкретные </w:t>
      </w:r>
      <w:proofErr w:type="spellStart"/>
      <w:r w:rsidRPr="00CB2915">
        <w:rPr>
          <w:sz w:val="24"/>
          <w:szCs w:val="24"/>
        </w:rPr>
        <w:t>Идентификаторы_графика</w:t>
      </w:r>
      <w:proofErr w:type="spellEnd"/>
      <w:r w:rsidRPr="00CB2915">
        <w:rPr>
          <w:sz w:val="24"/>
          <w:szCs w:val="24"/>
        </w:rPr>
        <w:t>, в которых участвует устройство.</w:t>
      </w:r>
    </w:p>
    <w:p w14:paraId="2DD7C699" w14:textId="77777777" w:rsidR="00CB2915" w:rsidRPr="00CB2915" w:rsidRDefault="00CB2915" w:rsidP="00CB2915">
      <w:pPr>
        <w:rPr>
          <w:b/>
          <w:sz w:val="24"/>
          <w:szCs w:val="24"/>
        </w:rPr>
      </w:pPr>
      <w:r w:rsidRPr="00CB2915">
        <w:rPr>
          <w:b/>
          <w:sz w:val="24"/>
          <w:szCs w:val="24"/>
        </w:rPr>
        <w:t>7.4.2.6.3.2 Запрос параметров</w:t>
      </w:r>
    </w:p>
    <w:p w14:paraId="49EA9580" w14:textId="77777777" w:rsidR="00CB2915" w:rsidRPr="00CB2915" w:rsidRDefault="00CB2915" w:rsidP="00CB2915">
      <w:pPr>
        <w:rPr>
          <w:sz w:val="24"/>
          <w:szCs w:val="24"/>
        </w:rPr>
      </w:pPr>
      <w:r w:rsidRPr="00CB2915">
        <w:rPr>
          <w:sz w:val="24"/>
          <w:szCs w:val="24"/>
        </w:rPr>
        <w:t>Числовой идентификатор = 834</w:t>
      </w:r>
    </w:p>
    <w:p w14:paraId="47763900"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1D758540" w14:textId="77777777" w:rsidR="00CB2915" w:rsidRPr="00CB2915" w:rsidRDefault="00CB2915" w:rsidP="00CB2915">
      <w:pPr>
        <w:rPr>
          <w:sz w:val="24"/>
          <w:szCs w:val="24"/>
        </w:rPr>
      </w:pPr>
      <w:r w:rsidRPr="00CB2915">
        <w:rPr>
          <w:sz w:val="24"/>
          <w:szCs w:val="24"/>
        </w:rPr>
        <w:t xml:space="preserve">Тип данных = </w:t>
      </w:r>
      <w:proofErr w:type="spellStart"/>
      <w:r w:rsidRPr="00CB2915">
        <w:rPr>
          <w:sz w:val="24"/>
          <w:szCs w:val="24"/>
        </w:rPr>
        <w:t>Субиндекс</w:t>
      </w:r>
      <w:proofErr w:type="spellEnd"/>
      <w:r w:rsidRPr="00CB2915">
        <w:rPr>
          <w:sz w:val="24"/>
          <w:szCs w:val="24"/>
        </w:rPr>
        <w:t xml:space="preserve"> уникального идентификатора</w:t>
      </w:r>
    </w:p>
    <w:p w14:paraId="4085B055" w14:textId="77777777" w:rsidR="00CB2915" w:rsidRPr="00CB2915" w:rsidRDefault="00CB2915" w:rsidP="00CB2915">
      <w:pPr>
        <w:rPr>
          <w:sz w:val="24"/>
          <w:szCs w:val="24"/>
        </w:rPr>
      </w:pPr>
      <w:r w:rsidRPr="00CB2915">
        <w:rPr>
          <w:sz w:val="24"/>
          <w:szCs w:val="24"/>
        </w:rPr>
        <w:t xml:space="preserve">Название </w:t>
      </w:r>
      <w:proofErr w:type="spellStart"/>
      <w:r w:rsidRPr="00CB2915">
        <w:rPr>
          <w:sz w:val="24"/>
          <w:szCs w:val="24"/>
        </w:rPr>
        <w:t>субиндекса</w:t>
      </w:r>
      <w:proofErr w:type="spellEnd"/>
      <w:r w:rsidRPr="00CB2915">
        <w:rPr>
          <w:sz w:val="24"/>
          <w:szCs w:val="24"/>
        </w:rPr>
        <w:t xml:space="preserve"> = Индекс таблицы</w:t>
      </w:r>
    </w:p>
    <w:p w14:paraId="63CA7CAD" w14:textId="77777777" w:rsidR="00CB2915" w:rsidRPr="00CB2915" w:rsidRDefault="00CB2915" w:rsidP="00CB2915">
      <w:pPr>
        <w:rPr>
          <w:sz w:val="24"/>
          <w:szCs w:val="24"/>
        </w:rPr>
      </w:pPr>
      <w:r w:rsidRPr="00CB2915">
        <w:rPr>
          <w:sz w:val="24"/>
          <w:szCs w:val="24"/>
        </w:rPr>
        <w:t xml:space="preserve">Тип данных </w:t>
      </w:r>
      <w:proofErr w:type="spellStart"/>
      <w:r w:rsidRPr="00CB2915">
        <w:rPr>
          <w:sz w:val="24"/>
          <w:szCs w:val="24"/>
        </w:rPr>
        <w:t>субиндекса</w:t>
      </w:r>
      <w:proofErr w:type="spellEnd"/>
      <w:r w:rsidRPr="00CB2915">
        <w:rPr>
          <w:sz w:val="24"/>
          <w:szCs w:val="24"/>
        </w:rPr>
        <w:t xml:space="preserve"> = Беззнаковое16</w:t>
      </w:r>
    </w:p>
    <w:p w14:paraId="6A1DE3D8" w14:textId="6C9F6134" w:rsidR="00CB2915" w:rsidRPr="006D6DD9" w:rsidRDefault="00CB2915" w:rsidP="00CB2915">
      <w:pPr>
        <w:rPr>
          <w:b/>
          <w:sz w:val="24"/>
          <w:szCs w:val="24"/>
        </w:rPr>
      </w:pPr>
      <w:r w:rsidRPr="006D6DD9">
        <w:rPr>
          <w:b/>
          <w:sz w:val="24"/>
          <w:szCs w:val="24"/>
        </w:rPr>
        <w:t>7.4.2.6.3.3</w:t>
      </w:r>
      <w:r w:rsidR="006D6DD9" w:rsidRPr="006D6DD9">
        <w:rPr>
          <w:b/>
          <w:sz w:val="24"/>
          <w:szCs w:val="24"/>
        </w:rPr>
        <w:t xml:space="preserve"> Отклик на параметры</w:t>
      </w:r>
    </w:p>
    <w:p w14:paraId="17BABDFF" w14:textId="77777777" w:rsidR="00CB2915" w:rsidRPr="00CB2915" w:rsidRDefault="00CB2915" w:rsidP="00CB2915">
      <w:pPr>
        <w:rPr>
          <w:sz w:val="24"/>
          <w:szCs w:val="24"/>
        </w:rPr>
      </w:pPr>
      <w:r w:rsidRPr="00CB2915">
        <w:rPr>
          <w:sz w:val="24"/>
          <w:szCs w:val="24"/>
        </w:rPr>
        <w:t>Числовой идентификатор = 834</w:t>
      </w:r>
    </w:p>
    <w:p w14:paraId="7217A205" w14:textId="77777777" w:rsidR="00CB2915" w:rsidRPr="00CB2915" w:rsidRDefault="00CB2915" w:rsidP="00CB2915">
      <w:pPr>
        <w:rPr>
          <w:sz w:val="24"/>
          <w:szCs w:val="24"/>
        </w:rPr>
      </w:pPr>
      <w:r w:rsidRPr="00CB2915">
        <w:rPr>
          <w:sz w:val="24"/>
          <w:szCs w:val="24"/>
        </w:rPr>
        <w:t>Дополнительный идентификатор</w:t>
      </w:r>
    </w:p>
    <w:p w14:paraId="0FAF9779" w14:textId="77777777" w:rsidR="00CB2915" w:rsidRPr="00CB2915" w:rsidRDefault="00CB2915" w:rsidP="00CB2915">
      <w:pPr>
        <w:rPr>
          <w:sz w:val="24"/>
          <w:szCs w:val="24"/>
        </w:rPr>
      </w:pPr>
      <w:r w:rsidRPr="00CB2915">
        <w:rPr>
          <w:sz w:val="24"/>
          <w:szCs w:val="24"/>
        </w:rPr>
        <w:lastRenderedPageBreak/>
        <w:t>Название = Уникальный идентификатор</w:t>
      </w:r>
    </w:p>
    <w:p w14:paraId="5E52C7F5" w14:textId="77777777" w:rsidR="00CB2915" w:rsidRPr="00CB2915" w:rsidRDefault="00CB2915" w:rsidP="00CB2915">
      <w:pPr>
        <w:rPr>
          <w:sz w:val="24"/>
          <w:szCs w:val="24"/>
        </w:rPr>
      </w:pPr>
      <w:r w:rsidRPr="00CB2915">
        <w:rPr>
          <w:sz w:val="24"/>
          <w:szCs w:val="24"/>
        </w:rPr>
        <w:t>Тип данных = Уникальный идентификатор</w:t>
      </w:r>
    </w:p>
    <w:p w14:paraId="28CDFB64" w14:textId="77777777" w:rsidR="00CB2915" w:rsidRPr="00CB2915" w:rsidRDefault="00CB2915" w:rsidP="00CB2915">
      <w:pPr>
        <w:rPr>
          <w:sz w:val="24"/>
          <w:szCs w:val="24"/>
        </w:rPr>
      </w:pPr>
      <w:proofErr w:type="spellStart"/>
      <w:r w:rsidRPr="00CB2915">
        <w:rPr>
          <w:sz w:val="24"/>
          <w:szCs w:val="24"/>
        </w:rPr>
        <w:t>Субиндекс</w:t>
      </w:r>
      <w:proofErr w:type="spellEnd"/>
    </w:p>
    <w:p w14:paraId="0131E8B3" w14:textId="77777777" w:rsidR="00CB2915" w:rsidRPr="00CB2915" w:rsidRDefault="00CB2915" w:rsidP="00CB2915">
      <w:pPr>
        <w:rPr>
          <w:sz w:val="24"/>
          <w:szCs w:val="24"/>
        </w:rPr>
      </w:pPr>
      <w:r w:rsidRPr="00CB2915">
        <w:rPr>
          <w:sz w:val="24"/>
          <w:szCs w:val="24"/>
        </w:rPr>
        <w:t xml:space="preserve">Название </w:t>
      </w:r>
      <w:proofErr w:type="spellStart"/>
      <w:r w:rsidRPr="00CB2915">
        <w:rPr>
          <w:sz w:val="24"/>
          <w:szCs w:val="24"/>
        </w:rPr>
        <w:t>субиндекса</w:t>
      </w:r>
      <w:proofErr w:type="spellEnd"/>
      <w:r w:rsidRPr="00CB2915">
        <w:rPr>
          <w:sz w:val="24"/>
          <w:szCs w:val="24"/>
        </w:rPr>
        <w:t xml:space="preserve"> = Индекс таблицы</w:t>
      </w:r>
    </w:p>
    <w:p w14:paraId="72B8C56F" w14:textId="77777777" w:rsidR="00CB2915" w:rsidRPr="00CB2915" w:rsidRDefault="00CB2915" w:rsidP="00CB2915">
      <w:pPr>
        <w:rPr>
          <w:sz w:val="24"/>
          <w:szCs w:val="24"/>
        </w:rPr>
      </w:pPr>
      <w:r w:rsidRPr="00CB2915">
        <w:rPr>
          <w:sz w:val="24"/>
          <w:szCs w:val="24"/>
        </w:rPr>
        <w:t xml:space="preserve">Тип данных </w:t>
      </w:r>
      <w:proofErr w:type="spellStart"/>
      <w:r w:rsidRPr="00CB2915">
        <w:rPr>
          <w:sz w:val="24"/>
          <w:szCs w:val="24"/>
        </w:rPr>
        <w:t>субиндекса</w:t>
      </w:r>
      <w:proofErr w:type="spellEnd"/>
      <w:r w:rsidRPr="00CB2915">
        <w:rPr>
          <w:sz w:val="24"/>
          <w:szCs w:val="24"/>
        </w:rPr>
        <w:t xml:space="preserve"> = Беззнаковое16</w:t>
      </w:r>
    </w:p>
    <w:p w14:paraId="357B2C30" w14:textId="77777777" w:rsidR="00CB2915" w:rsidRPr="00CB2915" w:rsidRDefault="00CB2915" w:rsidP="00CB2915">
      <w:pPr>
        <w:rPr>
          <w:sz w:val="24"/>
          <w:szCs w:val="24"/>
        </w:rPr>
      </w:pPr>
      <w:r w:rsidRPr="00CB2915">
        <w:rPr>
          <w:sz w:val="24"/>
          <w:szCs w:val="24"/>
        </w:rPr>
        <w:t>Размер массива</w:t>
      </w:r>
    </w:p>
    <w:p w14:paraId="515AEC00" w14:textId="77777777" w:rsidR="00CB2915" w:rsidRPr="00CB2915" w:rsidRDefault="00CB2915" w:rsidP="00CB2915">
      <w:pPr>
        <w:rPr>
          <w:sz w:val="24"/>
          <w:szCs w:val="24"/>
        </w:rPr>
      </w:pPr>
      <w:r w:rsidRPr="00CB2915">
        <w:rPr>
          <w:sz w:val="24"/>
          <w:szCs w:val="24"/>
        </w:rPr>
        <w:t>Название Размера массива = Количество графиков</w:t>
      </w:r>
    </w:p>
    <w:p w14:paraId="281CAF8B" w14:textId="77777777" w:rsidR="00CB2915" w:rsidRPr="00CB2915" w:rsidRDefault="00CB2915" w:rsidP="00CB2915">
      <w:pPr>
        <w:rPr>
          <w:sz w:val="24"/>
          <w:szCs w:val="24"/>
        </w:rPr>
      </w:pPr>
      <w:r w:rsidRPr="00CB2915">
        <w:rPr>
          <w:sz w:val="24"/>
          <w:szCs w:val="24"/>
        </w:rPr>
        <w:t>Тип данных Размера массива = Беззнаковое16</w:t>
      </w:r>
    </w:p>
    <w:p w14:paraId="6F871E6A" w14:textId="77777777" w:rsidR="00CB2915" w:rsidRPr="006D6DD9" w:rsidRDefault="00CB2915" w:rsidP="00CB2915">
      <w:pPr>
        <w:rPr>
          <w:b/>
          <w:sz w:val="24"/>
          <w:szCs w:val="24"/>
        </w:rPr>
      </w:pPr>
      <w:r w:rsidRPr="006D6DD9">
        <w:rPr>
          <w:b/>
          <w:sz w:val="24"/>
          <w:szCs w:val="24"/>
        </w:rPr>
        <w:t>7.4.2.6.3.4 Отклик на модель переменной</w:t>
      </w:r>
    </w:p>
    <w:p w14:paraId="2DA6CE2E"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массив структурных переменных</w:t>
      </w:r>
    </w:p>
    <w:p w14:paraId="73409658" w14:textId="77777777" w:rsidR="00CB2915" w:rsidRPr="006D6DD9" w:rsidRDefault="00CB2915" w:rsidP="00CB2915">
      <w:pPr>
        <w:rPr>
          <w:b/>
          <w:sz w:val="24"/>
          <w:szCs w:val="24"/>
        </w:rPr>
      </w:pPr>
      <w:r w:rsidRPr="006D6DD9">
        <w:rPr>
          <w:b/>
          <w:sz w:val="24"/>
          <w:szCs w:val="24"/>
        </w:rPr>
        <w:t>АТРИБУТЫ:</w:t>
      </w:r>
    </w:p>
    <w:p w14:paraId="0FD4B3CB"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834</w:t>
      </w:r>
    </w:p>
    <w:p w14:paraId="6E02361B"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График</w:t>
      </w:r>
    </w:p>
    <w:p w14:paraId="65E28EF6" w14:textId="77777777" w:rsidR="00CB2915" w:rsidRPr="00CB2915" w:rsidRDefault="00CB2915" w:rsidP="00CB2915">
      <w:pPr>
        <w:rPr>
          <w:sz w:val="24"/>
          <w:szCs w:val="24"/>
        </w:rPr>
      </w:pPr>
      <w:r w:rsidRPr="00CB2915">
        <w:rPr>
          <w:sz w:val="24"/>
          <w:szCs w:val="24"/>
        </w:rPr>
        <w:t xml:space="preserve">Количество полей </w:t>
      </w:r>
      <w:r w:rsidRPr="00CB2915">
        <w:rPr>
          <w:sz w:val="24"/>
          <w:szCs w:val="24"/>
        </w:rPr>
        <w:tab/>
      </w:r>
      <w:r w:rsidRPr="00CB2915">
        <w:rPr>
          <w:sz w:val="24"/>
          <w:szCs w:val="24"/>
        </w:rPr>
        <w:tab/>
        <w:t>= 3</w:t>
      </w:r>
    </w:p>
    <w:p w14:paraId="3F935599" w14:textId="77777777" w:rsidR="00CB2915" w:rsidRPr="00CB2915" w:rsidRDefault="00CB2915" w:rsidP="00CB2915">
      <w:pPr>
        <w:rPr>
          <w:sz w:val="24"/>
          <w:szCs w:val="24"/>
        </w:rPr>
      </w:pPr>
      <w:r w:rsidRPr="00CB2915">
        <w:rPr>
          <w:sz w:val="24"/>
          <w:szCs w:val="24"/>
        </w:rPr>
        <w:t>Список полей</w:t>
      </w:r>
    </w:p>
    <w:p w14:paraId="1247AD72"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Идентификатор_графика</w:t>
      </w:r>
      <w:proofErr w:type="spellEnd"/>
    </w:p>
    <w:p w14:paraId="62D5A03D"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38713C59" w14:textId="77777777" w:rsidR="00CB2915" w:rsidRPr="00CB2915" w:rsidRDefault="00CB2915" w:rsidP="00CB2915">
      <w:pPr>
        <w:rPr>
          <w:sz w:val="24"/>
          <w:szCs w:val="24"/>
        </w:rPr>
      </w:pPr>
      <w:r w:rsidRPr="00CB2915">
        <w:rPr>
          <w:sz w:val="24"/>
          <w:szCs w:val="24"/>
        </w:rPr>
        <w:t>Название поля = количество соседних устройств</w:t>
      </w:r>
    </w:p>
    <w:p w14:paraId="6B24E34B"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0130A099" w14:textId="77777777" w:rsidR="00CB2915" w:rsidRPr="00CB2915" w:rsidRDefault="00CB2915" w:rsidP="00CB2915">
      <w:pPr>
        <w:rPr>
          <w:sz w:val="24"/>
          <w:szCs w:val="24"/>
        </w:rPr>
      </w:pPr>
      <w:r w:rsidRPr="00CB2915">
        <w:rPr>
          <w:sz w:val="24"/>
          <w:szCs w:val="24"/>
        </w:rPr>
        <w:t>Название поля = Список соседних устройств</w:t>
      </w:r>
    </w:p>
    <w:p w14:paraId="418DB3DF" w14:textId="77777777" w:rsidR="00CB2915" w:rsidRPr="00CB2915" w:rsidRDefault="00CB2915" w:rsidP="00CB2915">
      <w:pPr>
        <w:rPr>
          <w:sz w:val="24"/>
          <w:szCs w:val="24"/>
        </w:rPr>
      </w:pPr>
      <w:r w:rsidRPr="00CB2915">
        <w:rPr>
          <w:sz w:val="24"/>
          <w:szCs w:val="24"/>
        </w:rPr>
        <w:t>Название типа данных поля = Массив соседних устройств</w:t>
      </w:r>
    </w:p>
    <w:p w14:paraId="743A44E1" w14:textId="77777777" w:rsidR="00CB2915" w:rsidRPr="00CB2915" w:rsidRDefault="00CB2915" w:rsidP="00CB2915">
      <w:pPr>
        <w:rPr>
          <w:sz w:val="24"/>
          <w:szCs w:val="24"/>
        </w:rPr>
      </w:pPr>
      <w:r w:rsidRPr="00CB2915">
        <w:rPr>
          <w:sz w:val="24"/>
          <w:szCs w:val="24"/>
        </w:rPr>
        <w:t>Размер массива = переменная</w:t>
      </w:r>
    </w:p>
    <w:p w14:paraId="7A71735B"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t>Тип данных</w:t>
      </w:r>
    </w:p>
    <w:p w14:paraId="6D636191" w14:textId="77777777" w:rsidR="00CB2915" w:rsidRPr="006D6DD9" w:rsidRDefault="00CB2915" w:rsidP="00CB2915">
      <w:pPr>
        <w:rPr>
          <w:b/>
          <w:sz w:val="24"/>
          <w:szCs w:val="24"/>
        </w:rPr>
      </w:pPr>
      <w:r w:rsidRPr="006D6DD9">
        <w:rPr>
          <w:b/>
          <w:sz w:val="24"/>
          <w:szCs w:val="24"/>
        </w:rPr>
        <w:t>АТРИБУТЫ:</w:t>
      </w:r>
    </w:p>
    <w:p w14:paraId="18A2ED17"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t>= Массив соседних устройств</w:t>
      </w:r>
    </w:p>
    <w:p w14:paraId="3D6E571C" w14:textId="77777777" w:rsidR="00CB2915" w:rsidRPr="00CB2915" w:rsidRDefault="00CB2915" w:rsidP="00CB2915">
      <w:pPr>
        <w:rPr>
          <w:sz w:val="24"/>
          <w:szCs w:val="24"/>
        </w:rPr>
      </w:pPr>
      <w:r w:rsidRPr="00CB2915">
        <w:rPr>
          <w:sz w:val="24"/>
          <w:szCs w:val="24"/>
        </w:rPr>
        <w:t xml:space="preserve">Формат </w:t>
      </w:r>
      <w:r w:rsidRPr="00CB2915">
        <w:rPr>
          <w:sz w:val="24"/>
          <w:szCs w:val="24"/>
        </w:rPr>
        <w:tab/>
      </w:r>
      <w:r w:rsidRPr="00CB2915">
        <w:rPr>
          <w:sz w:val="24"/>
          <w:szCs w:val="24"/>
        </w:rPr>
        <w:tab/>
      </w:r>
      <w:r w:rsidRPr="00CB2915">
        <w:rPr>
          <w:sz w:val="24"/>
          <w:szCs w:val="24"/>
        </w:rPr>
        <w:tab/>
        <w:t>= Массив</w:t>
      </w:r>
    </w:p>
    <w:p w14:paraId="4D109926" w14:textId="77777777" w:rsidR="00CB2915" w:rsidRPr="00CB2915" w:rsidRDefault="00CB2915" w:rsidP="00CB2915">
      <w:pPr>
        <w:rPr>
          <w:sz w:val="24"/>
          <w:szCs w:val="24"/>
        </w:rPr>
      </w:pPr>
      <w:r w:rsidRPr="00CB2915">
        <w:rPr>
          <w:sz w:val="24"/>
          <w:szCs w:val="24"/>
        </w:rPr>
        <w:t>Количество элементов массива = значение счетчика соседних устройств</w:t>
      </w:r>
    </w:p>
    <w:p w14:paraId="10D027B1" w14:textId="77777777" w:rsidR="00CB2915" w:rsidRPr="00CB2915" w:rsidRDefault="00CB2915" w:rsidP="00CB2915">
      <w:pPr>
        <w:rPr>
          <w:sz w:val="24"/>
          <w:szCs w:val="24"/>
        </w:rPr>
      </w:pPr>
      <w:r w:rsidRPr="00CB2915">
        <w:rPr>
          <w:sz w:val="24"/>
          <w:szCs w:val="24"/>
        </w:rPr>
        <w:t>Тип данных элемента массива = Беззнаковое16</w:t>
      </w:r>
    </w:p>
    <w:p w14:paraId="1C8F5F76" w14:textId="77777777" w:rsidR="00CB2915" w:rsidRPr="006D6DD9" w:rsidRDefault="00CB2915" w:rsidP="00CB2915">
      <w:pPr>
        <w:rPr>
          <w:b/>
          <w:sz w:val="24"/>
          <w:szCs w:val="24"/>
        </w:rPr>
      </w:pPr>
      <w:bookmarkStart w:id="257" w:name="bookmark389"/>
      <w:r w:rsidRPr="006D6DD9">
        <w:rPr>
          <w:b/>
          <w:sz w:val="24"/>
          <w:szCs w:val="24"/>
        </w:rPr>
        <w:t>7</w:t>
      </w:r>
      <w:bookmarkEnd w:id="257"/>
      <w:r w:rsidRPr="006D6DD9">
        <w:rPr>
          <w:b/>
          <w:sz w:val="24"/>
          <w:szCs w:val="24"/>
        </w:rPr>
        <w:t>.4.2.6.4 Считывание списка сообщений публикации данных</w:t>
      </w:r>
    </w:p>
    <w:p w14:paraId="434DE126" w14:textId="77777777" w:rsidR="00CB2915" w:rsidRPr="006D6DD9" w:rsidRDefault="00CB2915" w:rsidP="00CB2915">
      <w:pPr>
        <w:rPr>
          <w:b/>
          <w:sz w:val="24"/>
          <w:szCs w:val="24"/>
        </w:rPr>
      </w:pPr>
      <w:r w:rsidRPr="006D6DD9">
        <w:rPr>
          <w:b/>
          <w:sz w:val="24"/>
          <w:szCs w:val="24"/>
        </w:rPr>
        <w:t>7.4.2.6.4.1 Обзор услуги</w:t>
      </w:r>
    </w:p>
    <w:p w14:paraId="1DC339E3" w14:textId="77777777" w:rsidR="00CB2915" w:rsidRPr="00CB2915" w:rsidRDefault="00CB2915" w:rsidP="00CB2915">
      <w:pPr>
        <w:rPr>
          <w:sz w:val="24"/>
          <w:szCs w:val="24"/>
        </w:rPr>
      </w:pPr>
      <w:r w:rsidRPr="00CB2915">
        <w:rPr>
          <w:sz w:val="24"/>
          <w:szCs w:val="24"/>
        </w:rPr>
        <w:t>Эта услуга считывает из шлюза список сообщений публикации данных, в котором участвует указанное устройство, включая количество команд режима публикации данных, в которых участвует указанное устройство. Запрашивающее приложение может использовать эту услугу для создания списка всего трафика режима публикации данных в системе.</w:t>
      </w:r>
    </w:p>
    <w:p w14:paraId="65906D17" w14:textId="77777777" w:rsidR="00CB2915" w:rsidRPr="006D6DD9" w:rsidRDefault="00CB2915" w:rsidP="00CB2915">
      <w:pPr>
        <w:rPr>
          <w:b/>
          <w:sz w:val="24"/>
          <w:szCs w:val="24"/>
        </w:rPr>
      </w:pPr>
      <w:r w:rsidRPr="006D6DD9">
        <w:rPr>
          <w:b/>
          <w:sz w:val="24"/>
          <w:szCs w:val="24"/>
        </w:rPr>
        <w:t>7.4.2.6.4.2 Запрос параметров</w:t>
      </w:r>
    </w:p>
    <w:p w14:paraId="70B5EAF6" w14:textId="77777777" w:rsidR="00CB2915" w:rsidRPr="00CB2915" w:rsidRDefault="00CB2915" w:rsidP="00CB2915">
      <w:pPr>
        <w:rPr>
          <w:sz w:val="24"/>
          <w:szCs w:val="24"/>
        </w:rPr>
      </w:pPr>
      <w:r w:rsidRPr="00CB2915">
        <w:rPr>
          <w:sz w:val="24"/>
          <w:szCs w:val="24"/>
        </w:rPr>
        <w:t>Числовой идентификатор = 835</w:t>
      </w:r>
    </w:p>
    <w:p w14:paraId="0E03D6E2"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445744CA" w14:textId="77777777" w:rsidR="00CB2915" w:rsidRPr="00CB2915" w:rsidRDefault="00CB2915" w:rsidP="00CB2915">
      <w:pPr>
        <w:rPr>
          <w:sz w:val="24"/>
          <w:szCs w:val="24"/>
        </w:rPr>
      </w:pPr>
      <w:r w:rsidRPr="00CB2915">
        <w:rPr>
          <w:sz w:val="24"/>
          <w:szCs w:val="24"/>
        </w:rPr>
        <w:t>Тип данных = Уникальный идентификатор</w:t>
      </w:r>
    </w:p>
    <w:p w14:paraId="62F6C50F" w14:textId="77777777" w:rsidR="00CB2915" w:rsidRPr="006D6DD9" w:rsidRDefault="00CB2915" w:rsidP="00CB2915">
      <w:pPr>
        <w:rPr>
          <w:b/>
          <w:sz w:val="24"/>
          <w:szCs w:val="24"/>
        </w:rPr>
      </w:pPr>
      <w:r w:rsidRPr="006D6DD9">
        <w:rPr>
          <w:b/>
          <w:sz w:val="24"/>
          <w:szCs w:val="24"/>
        </w:rPr>
        <w:t>7.4.2.6.4.3 Отклик на параметры</w:t>
      </w:r>
    </w:p>
    <w:p w14:paraId="2FF2BBD3" w14:textId="77777777" w:rsidR="00CB2915" w:rsidRPr="00CB2915" w:rsidRDefault="00CB2915" w:rsidP="00CB2915">
      <w:pPr>
        <w:rPr>
          <w:sz w:val="24"/>
          <w:szCs w:val="24"/>
        </w:rPr>
      </w:pPr>
      <w:r w:rsidRPr="00CB2915">
        <w:rPr>
          <w:sz w:val="24"/>
          <w:szCs w:val="24"/>
        </w:rPr>
        <w:t>Числовой идентификатор = 835</w:t>
      </w:r>
    </w:p>
    <w:p w14:paraId="0E1C4C4C"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6EA7AD63" w14:textId="77777777" w:rsidR="00CB2915" w:rsidRPr="00CB2915" w:rsidRDefault="00CB2915" w:rsidP="00CB2915">
      <w:pPr>
        <w:rPr>
          <w:sz w:val="24"/>
          <w:szCs w:val="24"/>
        </w:rPr>
      </w:pPr>
      <w:r w:rsidRPr="00CB2915">
        <w:rPr>
          <w:sz w:val="24"/>
          <w:szCs w:val="24"/>
        </w:rPr>
        <w:t>Тип данных = Уникальный идентификатор</w:t>
      </w:r>
    </w:p>
    <w:p w14:paraId="31B3AE7E" w14:textId="77777777" w:rsidR="00CB2915" w:rsidRPr="006D6DD9" w:rsidRDefault="00CB2915" w:rsidP="00CB2915">
      <w:pPr>
        <w:rPr>
          <w:b/>
          <w:sz w:val="24"/>
          <w:szCs w:val="24"/>
        </w:rPr>
      </w:pPr>
      <w:r w:rsidRPr="006D6DD9">
        <w:rPr>
          <w:b/>
          <w:sz w:val="24"/>
          <w:szCs w:val="24"/>
        </w:rPr>
        <w:t>7.4.2.6.4.4 Переменная m</w:t>
      </w:r>
    </w:p>
    <w:p w14:paraId="5539F79B" w14:textId="77777777" w:rsidR="00CB2915" w:rsidRPr="006D6DD9" w:rsidRDefault="00CB2915" w:rsidP="00CB2915">
      <w:pPr>
        <w:rPr>
          <w:b/>
          <w:sz w:val="24"/>
          <w:szCs w:val="24"/>
        </w:rPr>
      </w:pPr>
      <w:r w:rsidRPr="006D6DD9">
        <w:rPr>
          <w:b/>
          <w:sz w:val="24"/>
          <w:szCs w:val="24"/>
        </w:rPr>
        <w:t>КЛАСС: СТРУКТУРНАЯ ПЕРЕМЕННАЯ</w:t>
      </w:r>
    </w:p>
    <w:p w14:paraId="2BDCDB5D" w14:textId="77777777" w:rsidR="00CB2915" w:rsidRPr="006D6DD9" w:rsidRDefault="00CB2915" w:rsidP="00CB2915">
      <w:pPr>
        <w:rPr>
          <w:b/>
          <w:sz w:val="24"/>
          <w:szCs w:val="24"/>
        </w:rPr>
      </w:pPr>
      <w:r w:rsidRPr="006D6DD9">
        <w:rPr>
          <w:b/>
          <w:sz w:val="24"/>
          <w:szCs w:val="24"/>
        </w:rPr>
        <w:t>АТРИБУТЫ:</w:t>
      </w:r>
    </w:p>
    <w:p w14:paraId="52D84165" w14:textId="77777777" w:rsidR="00CB2915" w:rsidRPr="00CB2915" w:rsidRDefault="00CB2915" w:rsidP="00CB2915">
      <w:pPr>
        <w:rPr>
          <w:sz w:val="24"/>
          <w:szCs w:val="24"/>
        </w:rPr>
      </w:pPr>
      <w:r w:rsidRPr="00CB2915">
        <w:rPr>
          <w:sz w:val="24"/>
          <w:szCs w:val="24"/>
        </w:rPr>
        <w:t>Числовой идентификатор = 835</w:t>
      </w:r>
    </w:p>
    <w:p w14:paraId="4D51ABE3" w14:textId="77777777" w:rsidR="00CB2915" w:rsidRPr="00CB2915" w:rsidRDefault="00CB2915" w:rsidP="00CB2915">
      <w:pPr>
        <w:rPr>
          <w:sz w:val="24"/>
          <w:szCs w:val="24"/>
        </w:rPr>
      </w:pPr>
      <w:r w:rsidRPr="00CB2915">
        <w:rPr>
          <w:sz w:val="24"/>
          <w:szCs w:val="24"/>
        </w:rPr>
        <w:t>Название переменной = Опубликовать список сообщений с данными</w:t>
      </w:r>
    </w:p>
    <w:p w14:paraId="513C0864" w14:textId="77777777" w:rsidR="00CB2915" w:rsidRPr="00CB2915" w:rsidRDefault="00CB2915" w:rsidP="00CB2915">
      <w:pPr>
        <w:rPr>
          <w:sz w:val="24"/>
          <w:szCs w:val="24"/>
        </w:rPr>
      </w:pPr>
      <w:r w:rsidRPr="00CB2915">
        <w:rPr>
          <w:sz w:val="24"/>
          <w:szCs w:val="24"/>
        </w:rPr>
        <w:t>Количество полей = 2</w:t>
      </w:r>
    </w:p>
    <w:p w14:paraId="071AD7DF" w14:textId="77777777" w:rsidR="00CB2915" w:rsidRPr="00CB2915" w:rsidRDefault="00CB2915" w:rsidP="00CB2915">
      <w:pPr>
        <w:rPr>
          <w:sz w:val="24"/>
          <w:szCs w:val="24"/>
        </w:rPr>
      </w:pPr>
      <w:r w:rsidRPr="00CB2915">
        <w:rPr>
          <w:sz w:val="24"/>
          <w:szCs w:val="24"/>
        </w:rPr>
        <w:t>Список полей</w:t>
      </w:r>
    </w:p>
    <w:p w14:paraId="2BD83CF0" w14:textId="77777777" w:rsidR="00CB2915" w:rsidRPr="00CB2915" w:rsidRDefault="00CB2915" w:rsidP="00CB2915">
      <w:pPr>
        <w:rPr>
          <w:sz w:val="24"/>
          <w:szCs w:val="24"/>
        </w:rPr>
      </w:pPr>
      <w:r w:rsidRPr="00CB2915">
        <w:rPr>
          <w:sz w:val="24"/>
          <w:szCs w:val="24"/>
        </w:rPr>
        <w:lastRenderedPageBreak/>
        <w:t>Название поля = количество опубликованных данных</w:t>
      </w:r>
    </w:p>
    <w:p w14:paraId="21A67C23"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0AF4FFFE" w14:textId="77777777" w:rsidR="00CB2915" w:rsidRPr="00CB2915" w:rsidRDefault="00CB2915" w:rsidP="00CB2915">
      <w:pPr>
        <w:rPr>
          <w:sz w:val="24"/>
          <w:szCs w:val="24"/>
        </w:rPr>
      </w:pPr>
      <w:r w:rsidRPr="00CB2915">
        <w:rPr>
          <w:sz w:val="24"/>
          <w:szCs w:val="24"/>
        </w:rPr>
        <w:t>Название поля = Опубликовать данные</w:t>
      </w:r>
    </w:p>
    <w:p w14:paraId="740D6C5E" w14:textId="77777777" w:rsidR="00CB2915" w:rsidRPr="00CB2915" w:rsidRDefault="00CB2915" w:rsidP="00CB2915">
      <w:pPr>
        <w:rPr>
          <w:sz w:val="24"/>
          <w:szCs w:val="24"/>
        </w:rPr>
      </w:pPr>
      <w:r w:rsidRPr="00CB2915">
        <w:rPr>
          <w:sz w:val="24"/>
          <w:szCs w:val="24"/>
        </w:rPr>
        <w:t>Название типа данных поля = Массив данных публикации</w:t>
      </w:r>
    </w:p>
    <w:p w14:paraId="42033BB9" w14:textId="77777777" w:rsidR="00CB2915" w:rsidRPr="006D6DD9" w:rsidRDefault="00CB2915" w:rsidP="00CB2915">
      <w:pPr>
        <w:rPr>
          <w:b/>
          <w:sz w:val="24"/>
          <w:szCs w:val="24"/>
        </w:rPr>
      </w:pPr>
      <w:r w:rsidRPr="006D6DD9">
        <w:rPr>
          <w:b/>
          <w:sz w:val="24"/>
          <w:szCs w:val="24"/>
        </w:rPr>
        <w:t>КЛАСС: Тип данных</w:t>
      </w:r>
    </w:p>
    <w:p w14:paraId="1116FF80" w14:textId="77777777" w:rsidR="00CB2915" w:rsidRPr="006D6DD9" w:rsidRDefault="00CB2915" w:rsidP="00CB2915">
      <w:pPr>
        <w:rPr>
          <w:b/>
          <w:sz w:val="24"/>
          <w:szCs w:val="24"/>
        </w:rPr>
      </w:pPr>
      <w:r w:rsidRPr="006D6DD9">
        <w:rPr>
          <w:b/>
          <w:sz w:val="24"/>
          <w:szCs w:val="24"/>
        </w:rPr>
        <w:t>АТРИБУТЫ:</w:t>
      </w:r>
    </w:p>
    <w:p w14:paraId="3A549C6E" w14:textId="77777777" w:rsidR="00CB2915" w:rsidRPr="00CB2915" w:rsidRDefault="00CB2915" w:rsidP="00CB2915">
      <w:pPr>
        <w:rPr>
          <w:sz w:val="24"/>
          <w:szCs w:val="24"/>
        </w:rPr>
      </w:pPr>
      <w:r w:rsidRPr="00CB2915">
        <w:rPr>
          <w:sz w:val="24"/>
          <w:szCs w:val="24"/>
        </w:rPr>
        <w:t>Название Типа данных = Массив данных публикации</w:t>
      </w:r>
    </w:p>
    <w:p w14:paraId="5B01F403" w14:textId="77777777" w:rsidR="00CB2915" w:rsidRPr="00CB2915" w:rsidRDefault="00CB2915" w:rsidP="00CB2915">
      <w:pPr>
        <w:rPr>
          <w:sz w:val="24"/>
          <w:szCs w:val="24"/>
        </w:rPr>
      </w:pPr>
      <w:r w:rsidRPr="00CB2915">
        <w:rPr>
          <w:sz w:val="24"/>
          <w:szCs w:val="24"/>
        </w:rPr>
        <w:t>Формат = Массив</w:t>
      </w:r>
    </w:p>
    <w:p w14:paraId="74FAFEF0" w14:textId="77777777" w:rsidR="00CB2915" w:rsidRPr="00CB2915" w:rsidRDefault="00CB2915" w:rsidP="00CB2915">
      <w:pPr>
        <w:rPr>
          <w:sz w:val="24"/>
          <w:szCs w:val="24"/>
        </w:rPr>
      </w:pPr>
      <w:r w:rsidRPr="00CB2915">
        <w:rPr>
          <w:sz w:val="24"/>
          <w:szCs w:val="24"/>
        </w:rPr>
        <w:t>Количество элементов массива = значение количества опубликованных данных</w:t>
      </w:r>
    </w:p>
    <w:p w14:paraId="5C1333F3" w14:textId="77777777" w:rsidR="00CB2915" w:rsidRPr="00CB2915" w:rsidRDefault="00CB2915" w:rsidP="00CB2915">
      <w:pPr>
        <w:rPr>
          <w:sz w:val="24"/>
          <w:szCs w:val="24"/>
        </w:rPr>
      </w:pPr>
      <w:r w:rsidRPr="00CB2915">
        <w:rPr>
          <w:sz w:val="24"/>
          <w:szCs w:val="24"/>
        </w:rPr>
        <w:t>Тип данных элемента массива = Опубликовать данные</w:t>
      </w:r>
    </w:p>
    <w:p w14:paraId="67BCC75E"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Тип данных</w:t>
      </w:r>
    </w:p>
    <w:p w14:paraId="50395609" w14:textId="77777777" w:rsidR="00CB2915" w:rsidRPr="006D6DD9" w:rsidRDefault="00CB2915" w:rsidP="00CB2915">
      <w:pPr>
        <w:rPr>
          <w:b/>
          <w:sz w:val="24"/>
          <w:szCs w:val="24"/>
        </w:rPr>
      </w:pPr>
      <w:r w:rsidRPr="006D6DD9">
        <w:rPr>
          <w:b/>
          <w:sz w:val="24"/>
          <w:szCs w:val="24"/>
        </w:rPr>
        <w:t>АТРИБУТЫ:</w:t>
      </w:r>
    </w:p>
    <w:p w14:paraId="42A67EE5"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r>
      <w:r w:rsidRPr="00CB2915">
        <w:rPr>
          <w:sz w:val="24"/>
          <w:szCs w:val="24"/>
        </w:rPr>
        <w:tab/>
        <w:t>= Опубликовать данные</w:t>
      </w:r>
    </w:p>
    <w:p w14:paraId="085EF90D" w14:textId="77777777" w:rsidR="00CB2915" w:rsidRPr="00CB2915" w:rsidRDefault="00CB2915" w:rsidP="00CB2915">
      <w:pPr>
        <w:rPr>
          <w:sz w:val="24"/>
          <w:szCs w:val="24"/>
        </w:rPr>
      </w:pPr>
      <w:r w:rsidRPr="00CB2915">
        <w:rPr>
          <w:sz w:val="24"/>
          <w:szCs w:val="24"/>
        </w:rPr>
        <w:t xml:space="preserve">Формат </w:t>
      </w:r>
      <w:r w:rsidRPr="00CB2915">
        <w:rPr>
          <w:sz w:val="24"/>
          <w:szCs w:val="24"/>
        </w:rPr>
        <w:tab/>
      </w:r>
      <w:r w:rsidRPr="00CB2915">
        <w:rPr>
          <w:sz w:val="24"/>
          <w:szCs w:val="24"/>
        </w:rPr>
        <w:tab/>
      </w:r>
      <w:r w:rsidRPr="00CB2915">
        <w:rPr>
          <w:sz w:val="24"/>
          <w:szCs w:val="24"/>
        </w:rPr>
        <w:tab/>
      </w:r>
      <w:r w:rsidRPr="00CB2915">
        <w:rPr>
          <w:sz w:val="24"/>
          <w:szCs w:val="24"/>
        </w:rPr>
        <w:tab/>
        <w:t>= СТРУКТУРА</w:t>
      </w:r>
    </w:p>
    <w:p w14:paraId="3E8523BE" w14:textId="77777777" w:rsidR="00CB2915" w:rsidRPr="00CB2915" w:rsidRDefault="00CB2915" w:rsidP="00CB2915">
      <w:pPr>
        <w:rPr>
          <w:sz w:val="24"/>
          <w:szCs w:val="24"/>
        </w:rPr>
      </w:pPr>
      <w:r w:rsidRPr="00CB2915">
        <w:rPr>
          <w:sz w:val="24"/>
          <w:szCs w:val="24"/>
        </w:rPr>
        <w:t xml:space="preserve">Количество полей </w:t>
      </w:r>
      <w:r w:rsidRPr="00CB2915">
        <w:rPr>
          <w:sz w:val="24"/>
          <w:szCs w:val="24"/>
        </w:rPr>
        <w:tab/>
      </w:r>
      <w:r w:rsidRPr="00CB2915">
        <w:rPr>
          <w:sz w:val="24"/>
          <w:szCs w:val="24"/>
        </w:rPr>
        <w:tab/>
        <w:t>= 2</w:t>
      </w:r>
    </w:p>
    <w:p w14:paraId="14B8F676" w14:textId="77777777" w:rsidR="00CB2915" w:rsidRPr="00CB2915" w:rsidRDefault="00CB2915" w:rsidP="00CB2915">
      <w:pPr>
        <w:rPr>
          <w:sz w:val="24"/>
          <w:szCs w:val="24"/>
        </w:rPr>
      </w:pPr>
      <w:r w:rsidRPr="00CB2915">
        <w:rPr>
          <w:sz w:val="24"/>
          <w:szCs w:val="24"/>
        </w:rPr>
        <w:t>Список полей</w:t>
      </w:r>
    </w:p>
    <w:p w14:paraId="16D3B675" w14:textId="77777777" w:rsidR="00CB2915" w:rsidRPr="00CB2915" w:rsidRDefault="00CB2915" w:rsidP="00CB2915">
      <w:pPr>
        <w:rPr>
          <w:sz w:val="24"/>
          <w:szCs w:val="24"/>
        </w:rPr>
      </w:pPr>
      <w:r w:rsidRPr="00CB2915">
        <w:rPr>
          <w:sz w:val="24"/>
          <w:szCs w:val="24"/>
        </w:rPr>
        <w:t>Название поля = команда публикации</w:t>
      </w:r>
    </w:p>
    <w:p w14:paraId="530B52B6"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7470F066" w14:textId="77777777" w:rsidR="00CB2915" w:rsidRPr="00CB2915" w:rsidRDefault="00CB2915" w:rsidP="00CB2915">
      <w:pPr>
        <w:rPr>
          <w:sz w:val="24"/>
          <w:szCs w:val="24"/>
        </w:rPr>
      </w:pPr>
      <w:r w:rsidRPr="00CB2915">
        <w:rPr>
          <w:sz w:val="24"/>
          <w:szCs w:val="24"/>
        </w:rPr>
        <w:t>Название поля = количество пакетов</w:t>
      </w:r>
    </w:p>
    <w:p w14:paraId="2BC3628E"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01A8B1D7" w14:textId="77777777" w:rsidR="00CB2915" w:rsidRPr="006D6DD9" w:rsidRDefault="00CB2915" w:rsidP="00CB2915">
      <w:pPr>
        <w:rPr>
          <w:b/>
          <w:sz w:val="24"/>
          <w:szCs w:val="24"/>
        </w:rPr>
      </w:pPr>
      <w:bookmarkStart w:id="258" w:name="bookmark390"/>
      <w:r w:rsidRPr="006D6DD9">
        <w:rPr>
          <w:b/>
          <w:sz w:val="24"/>
          <w:szCs w:val="24"/>
        </w:rPr>
        <w:t>7</w:t>
      </w:r>
      <w:bookmarkEnd w:id="258"/>
      <w:r w:rsidRPr="006D6DD9">
        <w:rPr>
          <w:b/>
          <w:sz w:val="24"/>
          <w:szCs w:val="24"/>
        </w:rPr>
        <w:t>.4.2.6.5 Сброс кэшированных откликов для устройства</w:t>
      </w:r>
    </w:p>
    <w:p w14:paraId="3FBB26D3" w14:textId="77777777" w:rsidR="00CB2915" w:rsidRPr="006D6DD9" w:rsidRDefault="00CB2915" w:rsidP="00CB2915">
      <w:pPr>
        <w:rPr>
          <w:b/>
          <w:sz w:val="24"/>
          <w:szCs w:val="24"/>
        </w:rPr>
      </w:pPr>
      <w:r w:rsidRPr="006D6DD9">
        <w:rPr>
          <w:b/>
          <w:sz w:val="24"/>
          <w:szCs w:val="24"/>
        </w:rPr>
        <w:t>7.4.2.6.5.1 Обзор услуги</w:t>
      </w:r>
    </w:p>
    <w:p w14:paraId="09CD3C75" w14:textId="77777777" w:rsidR="00CB2915" w:rsidRPr="00CB2915" w:rsidRDefault="00CB2915" w:rsidP="00CB2915">
      <w:pPr>
        <w:rPr>
          <w:sz w:val="24"/>
          <w:szCs w:val="24"/>
        </w:rPr>
      </w:pPr>
      <w:r w:rsidRPr="00CB2915">
        <w:rPr>
          <w:sz w:val="24"/>
          <w:szCs w:val="24"/>
        </w:rPr>
        <w:t>Эта услуга сбрасывает кэшированные отклики на шлюзе для указанного устройства.</w:t>
      </w:r>
    </w:p>
    <w:p w14:paraId="2194FE3E" w14:textId="77777777" w:rsidR="00CB2915" w:rsidRPr="006D6DD9" w:rsidRDefault="00CB2915" w:rsidP="00CB2915">
      <w:pPr>
        <w:rPr>
          <w:b/>
          <w:sz w:val="24"/>
          <w:szCs w:val="24"/>
        </w:rPr>
      </w:pPr>
      <w:r w:rsidRPr="006D6DD9">
        <w:rPr>
          <w:b/>
          <w:sz w:val="24"/>
          <w:szCs w:val="24"/>
        </w:rPr>
        <w:t>7.4.2.6.5.2 Запрос параметров</w:t>
      </w:r>
    </w:p>
    <w:p w14:paraId="6BEA4AAA"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Квалифицированное действие</w:t>
      </w:r>
    </w:p>
    <w:p w14:paraId="163F5A2A" w14:textId="77777777" w:rsidR="00CB2915" w:rsidRPr="006D6DD9" w:rsidRDefault="00CB2915" w:rsidP="00CB2915">
      <w:pPr>
        <w:rPr>
          <w:b/>
          <w:sz w:val="24"/>
          <w:szCs w:val="24"/>
        </w:rPr>
      </w:pPr>
      <w:r w:rsidRPr="006D6DD9">
        <w:rPr>
          <w:b/>
          <w:sz w:val="24"/>
          <w:szCs w:val="24"/>
        </w:rPr>
        <w:t>АТРИБУТЫ:</w:t>
      </w:r>
    </w:p>
    <w:p w14:paraId="1772C138"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836</w:t>
      </w:r>
    </w:p>
    <w:p w14:paraId="286B5185"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Уникальный идентификатор</w:t>
      </w:r>
    </w:p>
    <w:p w14:paraId="38231C6E"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r>
      <w:r w:rsidRPr="00CB2915">
        <w:rPr>
          <w:sz w:val="24"/>
          <w:szCs w:val="24"/>
        </w:rPr>
        <w:tab/>
        <w:t>= Уникальный идентификатор</w:t>
      </w:r>
    </w:p>
    <w:p w14:paraId="36067BE2" w14:textId="77777777" w:rsidR="00CB2915" w:rsidRPr="006D6DD9" w:rsidRDefault="00CB2915" w:rsidP="00CB2915">
      <w:pPr>
        <w:rPr>
          <w:b/>
          <w:sz w:val="24"/>
          <w:szCs w:val="24"/>
        </w:rPr>
      </w:pPr>
      <w:bookmarkStart w:id="259" w:name="bookmark391"/>
      <w:r w:rsidRPr="006D6DD9">
        <w:rPr>
          <w:b/>
          <w:sz w:val="24"/>
          <w:szCs w:val="24"/>
        </w:rPr>
        <w:t>7</w:t>
      </w:r>
      <w:bookmarkEnd w:id="259"/>
      <w:r w:rsidRPr="006D6DD9">
        <w:rPr>
          <w:b/>
          <w:sz w:val="24"/>
          <w:szCs w:val="24"/>
        </w:rPr>
        <w:t>.4.2.6.6 Считывание статистики сетевого устройства</w:t>
      </w:r>
    </w:p>
    <w:p w14:paraId="31CB515D" w14:textId="77777777" w:rsidR="00CB2915" w:rsidRPr="006D6DD9" w:rsidRDefault="00CB2915" w:rsidP="00CB2915">
      <w:pPr>
        <w:rPr>
          <w:b/>
          <w:sz w:val="24"/>
          <w:szCs w:val="24"/>
        </w:rPr>
      </w:pPr>
      <w:r w:rsidRPr="006D6DD9">
        <w:rPr>
          <w:b/>
          <w:sz w:val="24"/>
          <w:szCs w:val="24"/>
        </w:rPr>
        <w:t>7.4.2.6.6.1 Обзор услуги</w:t>
      </w:r>
    </w:p>
    <w:p w14:paraId="5FFD2278" w14:textId="77777777" w:rsidR="00CB2915" w:rsidRPr="00CB2915" w:rsidRDefault="00CB2915" w:rsidP="00CB2915">
      <w:pPr>
        <w:rPr>
          <w:sz w:val="24"/>
          <w:szCs w:val="24"/>
        </w:rPr>
      </w:pPr>
      <w:r w:rsidRPr="00CB2915">
        <w:rPr>
          <w:sz w:val="24"/>
          <w:szCs w:val="24"/>
        </w:rPr>
        <w:t>Эта услуга считывает статистику для указанного устройства со шлюза.</w:t>
      </w:r>
    </w:p>
    <w:p w14:paraId="0D202C97" w14:textId="77777777" w:rsidR="00CB2915" w:rsidRPr="006D6DD9" w:rsidRDefault="00CB2915" w:rsidP="00CB2915">
      <w:pPr>
        <w:rPr>
          <w:b/>
          <w:sz w:val="24"/>
          <w:szCs w:val="24"/>
        </w:rPr>
      </w:pPr>
      <w:r w:rsidRPr="006D6DD9">
        <w:rPr>
          <w:b/>
          <w:sz w:val="24"/>
          <w:szCs w:val="24"/>
        </w:rPr>
        <w:t>7.4.2.6.6.2 Запрос параметров</w:t>
      </w:r>
    </w:p>
    <w:p w14:paraId="265B4BEA" w14:textId="77777777" w:rsidR="00CB2915" w:rsidRPr="00CB2915" w:rsidRDefault="00CB2915" w:rsidP="00CB2915">
      <w:pPr>
        <w:rPr>
          <w:sz w:val="24"/>
          <w:szCs w:val="24"/>
        </w:rPr>
      </w:pPr>
      <w:r w:rsidRPr="00CB2915">
        <w:rPr>
          <w:sz w:val="24"/>
          <w:szCs w:val="24"/>
        </w:rPr>
        <w:t>Числовой идентификатор = 840</w:t>
      </w:r>
    </w:p>
    <w:p w14:paraId="177C062F"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0C05F911" w14:textId="77777777" w:rsidR="00CB2915" w:rsidRPr="00CB2915" w:rsidRDefault="00CB2915" w:rsidP="00CB2915">
      <w:pPr>
        <w:rPr>
          <w:sz w:val="24"/>
          <w:szCs w:val="24"/>
        </w:rPr>
      </w:pPr>
      <w:r w:rsidRPr="00CB2915">
        <w:rPr>
          <w:sz w:val="24"/>
          <w:szCs w:val="24"/>
        </w:rPr>
        <w:t>Тип данных = Уникальный идентификатор</w:t>
      </w:r>
    </w:p>
    <w:p w14:paraId="5C30B94C" w14:textId="77777777" w:rsidR="00CB2915" w:rsidRPr="006D6DD9" w:rsidRDefault="00CB2915" w:rsidP="00CB2915">
      <w:pPr>
        <w:rPr>
          <w:b/>
          <w:sz w:val="24"/>
          <w:szCs w:val="24"/>
        </w:rPr>
      </w:pPr>
      <w:r w:rsidRPr="006D6DD9">
        <w:rPr>
          <w:b/>
          <w:sz w:val="24"/>
          <w:szCs w:val="24"/>
        </w:rPr>
        <w:t>7.4.2.6.6.3 Отклик на параметры</w:t>
      </w:r>
    </w:p>
    <w:p w14:paraId="54417452" w14:textId="77777777" w:rsidR="00CB2915" w:rsidRPr="00CB2915" w:rsidRDefault="00CB2915" w:rsidP="00CB2915">
      <w:pPr>
        <w:rPr>
          <w:sz w:val="24"/>
          <w:szCs w:val="24"/>
        </w:rPr>
      </w:pPr>
      <w:r w:rsidRPr="00CB2915">
        <w:rPr>
          <w:sz w:val="24"/>
          <w:szCs w:val="24"/>
        </w:rPr>
        <w:t>Числовой идентификатор = 840</w:t>
      </w:r>
    </w:p>
    <w:p w14:paraId="6E185437"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3663A76F" w14:textId="77777777" w:rsidR="00CB2915" w:rsidRPr="00CB2915" w:rsidRDefault="00CB2915" w:rsidP="00CB2915">
      <w:pPr>
        <w:rPr>
          <w:sz w:val="24"/>
          <w:szCs w:val="24"/>
        </w:rPr>
      </w:pPr>
      <w:r w:rsidRPr="00CB2915">
        <w:rPr>
          <w:sz w:val="24"/>
          <w:szCs w:val="24"/>
        </w:rPr>
        <w:t>Тип данных = Уникальный идентификатор</w:t>
      </w:r>
    </w:p>
    <w:p w14:paraId="281B2511" w14:textId="77777777" w:rsidR="00CB2915" w:rsidRPr="006D6DD9" w:rsidRDefault="00CB2915" w:rsidP="00CB2915">
      <w:pPr>
        <w:rPr>
          <w:b/>
          <w:sz w:val="24"/>
          <w:szCs w:val="24"/>
        </w:rPr>
      </w:pPr>
      <w:r w:rsidRPr="006D6DD9">
        <w:rPr>
          <w:b/>
          <w:sz w:val="24"/>
          <w:szCs w:val="24"/>
        </w:rPr>
        <w:t>7.4.2.6.6.4 Ответ</w:t>
      </w:r>
    </w:p>
    <w:p w14:paraId="3469CB8D"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СТРУКТУРНАЯ ПЕРЕМЕННАЯ</w:t>
      </w:r>
    </w:p>
    <w:p w14:paraId="59B2B9E9" w14:textId="77777777" w:rsidR="00CB2915" w:rsidRPr="006D6DD9" w:rsidRDefault="00CB2915" w:rsidP="00CB2915">
      <w:pPr>
        <w:rPr>
          <w:b/>
          <w:sz w:val="24"/>
          <w:szCs w:val="24"/>
        </w:rPr>
      </w:pPr>
      <w:r w:rsidRPr="006D6DD9">
        <w:rPr>
          <w:b/>
          <w:sz w:val="24"/>
          <w:szCs w:val="24"/>
        </w:rPr>
        <w:t>АТРИБУТЫ:</w:t>
      </w:r>
    </w:p>
    <w:p w14:paraId="389309BE"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840</w:t>
      </w:r>
    </w:p>
    <w:p w14:paraId="7BE99FA7"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Статистика устройства</w:t>
      </w:r>
    </w:p>
    <w:p w14:paraId="4C9EBD82" w14:textId="77777777" w:rsidR="00CB2915" w:rsidRPr="00CB2915" w:rsidRDefault="00CB2915" w:rsidP="00CB2915">
      <w:pPr>
        <w:rPr>
          <w:sz w:val="24"/>
          <w:szCs w:val="24"/>
        </w:rPr>
      </w:pPr>
      <w:r w:rsidRPr="00CB2915">
        <w:rPr>
          <w:sz w:val="24"/>
          <w:szCs w:val="24"/>
        </w:rPr>
        <w:t xml:space="preserve">Количество полей </w:t>
      </w:r>
      <w:r w:rsidRPr="00CB2915">
        <w:rPr>
          <w:sz w:val="24"/>
          <w:szCs w:val="24"/>
        </w:rPr>
        <w:tab/>
      </w:r>
      <w:r w:rsidRPr="00CB2915">
        <w:rPr>
          <w:sz w:val="24"/>
          <w:szCs w:val="24"/>
        </w:rPr>
        <w:tab/>
        <w:t>= 25</w:t>
      </w:r>
    </w:p>
    <w:p w14:paraId="00D8F72D" w14:textId="77777777" w:rsidR="00CB2915" w:rsidRPr="00CB2915" w:rsidRDefault="00CB2915" w:rsidP="00CB2915">
      <w:pPr>
        <w:rPr>
          <w:sz w:val="24"/>
          <w:szCs w:val="24"/>
        </w:rPr>
      </w:pPr>
      <w:r w:rsidRPr="00CB2915">
        <w:rPr>
          <w:sz w:val="24"/>
          <w:szCs w:val="24"/>
        </w:rPr>
        <w:t>Список полей</w:t>
      </w:r>
    </w:p>
    <w:p w14:paraId="1E8F2FBF" w14:textId="77777777" w:rsidR="00CB2915" w:rsidRPr="00CB2915" w:rsidRDefault="00CB2915" w:rsidP="00CB2915">
      <w:pPr>
        <w:rPr>
          <w:sz w:val="24"/>
          <w:szCs w:val="24"/>
        </w:rPr>
      </w:pPr>
      <w:r w:rsidRPr="00CB2915">
        <w:rPr>
          <w:sz w:val="24"/>
          <w:szCs w:val="24"/>
        </w:rPr>
        <w:t>Название поля = количество графиков</w:t>
      </w:r>
    </w:p>
    <w:p w14:paraId="76278747"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657DB2C7" w14:textId="77777777" w:rsidR="00CB2915" w:rsidRPr="00CB2915" w:rsidRDefault="00CB2915" w:rsidP="00CB2915">
      <w:pPr>
        <w:rPr>
          <w:sz w:val="24"/>
          <w:szCs w:val="24"/>
        </w:rPr>
      </w:pPr>
      <w:r w:rsidRPr="00CB2915">
        <w:rPr>
          <w:sz w:val="24"/>
          <w:szCs w:val="24"/>
        </w:rPr>
        <w:lastRenderedPageBreak/>
        <w:t xml:space="preserve">Название поля = количество </w:t>
      </w:r>
      <w:proofErr w:type="spellStart"/>
      <w:r w:rsidRPr="00CB2915">
        <w:rPr>
          <w:sz w:val="24"/>
          <w:szCs w:val="24"/>
        </w:rPr>
        <w:t>суперкадров</w:t>
      </w:r>
      <w:proofErr w:type="spellEnd"/>
    </w:p>
    <w:p w14:paraId="224067D1"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1BDB8981" w14:textId="77777777" w:rsidR="00CB2915" w:rsidRPr="00CB2915" w:rsidRDefault="00CB2915" w:rsidP="00CB2915">
      <w:pPr>
        <w:rPr>
          <w:sz w:val="24"/>
          <w:szCs w:val="24"/>
        </w:rPr>
      </w:pPr>
      <w:r w:rsidRPr="00CB2915">
        <w:rPr>
          <w:sz w:val="24"/>
          <w:szCs w:val="24"/>
        </w:rPr>
        <w:t>Название поля = количество каналов</w:t>
      </w:r>
    </w:p>
    <w:p w14:paraId="5036E5C4"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65196A1D" w14:textId="77777777" w:rsidR="00CB2915" w:rsidRPr="00CB2915" w:rsidRDefault="00CB2915" w:rsidP="00CB2915">
      <w:pPr>
        <w:rPr>
          <w:sz w:val="24"/>
          <w:szCs w:val="24"/>
        </w:rPr>
      </w:pPr>
      <w:r w:rsidRPr="00CB2915">
        <w:rPr>
          <w:sz w:val="24"/>
          <w:szCs w:val="24"/>
        </w:rPr>
        <w:t>Название поля = количество соседних устройств</w:t>
      </w:r>
    </w:p>
    <w:p w14:paraId="1B08D98B"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3D8E5867" w14:textId="77777777" w:rsidR="00CB2915" w:rsidRPr="00CB2915" w:rsidRDefault="00CB2915" w:rsidP="00CB2915">
      <w:pPr>
        <w:rPr>
          <w:sz w:val="24"/>
          <w:szCs w:val="24"/>
        </w:rPr>
      </w:pPr>
      <w:r w:rsidRPr="00CB2915">
        <w:rPr>
          <w:sz w:val="24"/>
          <w:szCs w:val="24"/>
        </w:rPr>
        <w:t>Название поля = задержка восходящего потока</w:t>
      </w:r>
    </w:p>
    <w:p w14:paraId="18E23605" w14:textId="77777777" w:rsidR="00CB2915" w:rsidRPr="00CB2915" w:rsidRDefault="00CB2915" w:rsidP="00CB2915">
      <w:pPr>
        <w:rPr>
          <w:sz w:val="24"/>
          <w:szCs w:val="24"/>
        </w:rPr>
      </w:pPr>
      <w:r w:rsidRPr="00CB2915">
        <w:rPr>
          <w:sz w:val="24"/>
          <w:szCs w:val="24"/>
        </w:rPr>
        <w:t>Название типа данных поля = Время</w:t>
      </w:r>
    </w:p>
    <w:p w14:paraId="393F260C" w14:textId="77777777" w:rsidR="00CB2915" w:rsidRPr="00CB2915" w:rsidRDefault="00CB2915" w:rsidP="00CB2915">
      <w:pPr>
        <w:rPr>
          <w:sz w:val="24"/>
          <w:szCs w:val="24"/>
        </w:rPr>
      </w:pPr>
      <w:r w:rsidRPr="00CB2915">
        <w:rPr>
          <w:sz w:val="24"/>
          <w:szCs w:val="24"/>
        </w:rPr>
        <w:t>Название поля = количество соединений</w:t>
      </w:r>
    </w:p>
    <w:p w14:paraId="46A37818"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0843137A" w14:textId="77777777" w:rsidR="00CB2915" w:rsidRPr="00CB2915" w:rsidRDefault="00CB2915" w:rsidP="00CB2915">
      <w:pPr>
        <w:rPr>
          <w:sz w:val="24"/>
          <w:szCs w:val="24"/>
        </w:rPr>
      </w:pPr>
      <w:r w:rsidRPr="00CB2915">
        <w:rPr>
          <w:sz w:val="24"/>
          <w:szCs w:val="24"/>
        </w:rPr>
        <w:t>Название поля = Дата соединения</w:t>
      </w:r>
    </w:p>
    <w:p w14:paraId="104EF23C" w14:textId="77777777" w:rsidR="00CB2915" w:rsidRPr="00CB2915" w:rsidRDefault="00CB2915" w:rsidP="00CB2915">
      <w:pPr>
        <w:rPr>
          <w:sz w:val="24"/>
          <w:szCs w:val="24"/>
        </w:rPr>
      </w:pPr>
      <w:r w:rsidRPr="00CB2915">
        <w:rPr>
          <w:sz w:val="24"/>
          <w:szCs w:val="24"/>
        </w:rPr>
        <w:t>Название типа данных поля = Дата</w:t>
      </w:r>
    </w:p>
    <w:p w14:paraId="3FAFA324" w14:textId="77777777" w:rsidR="00CB2915" w:rsidRPr="00CB2915" w:rsidRDefault="00CB2915" w:rsidP="00CB2915">
      <w:pPr>
        <w:rPr>
          <w:sz w:val="24"/>
          <w:szCs w:val="24"/>
        </w:rPr>
      </w:pPr>
      <w:r w:rsidRPr="00CB2915">
        <w:rPr>
          <w:sz w:val="24"/>
          <w:szCs w:val="24"/>
        </w:rPr>
        <w:t>Название поля = время соединения</w:t>
      </w:r>
    </w:p>
    <w:p w14:paraId="50127086" w14:textId="77777777" w:rsidR="00CB2915" w:rsidRPr="00CB2915" w:rsidRDefault="00CB2915" w:rsidP="00CB2915">
      <w:pPr>
        <w:rPr>
          <w:sz w:val="24"/>
          <w:szCs w:val="24"/>
        </w:rPr>
      </w:pPr>
      <w:r w:rsidRPr="00CB2915">
        <w:rPr>
          <w:sz w:val="24"/>
          <w:szCs w:val="24"/>
        </w:rPr>
        <w:t>Название типа данных поля = Время</w:t>
      </w:r>
    </w:p>
    <w:p w14:paraId="6E73935A" w14:textId="77777777" w:rsidR="00CB2915" w:rsidRPr="00CB2915" w:rsidRDefault="00CB2915" w:rsidP="00CB2915">
      <w:pPr>
        <w:rPr>
          <w:sz w:val="24"/>
          <w:szCs w:val="24"/>
        </w:rPr>
      </w:pPr>
      <w:r w:rsidRPr="00CB2915">
        <w:rPr>
          <w:sz w:val="24"/>
          <w:szCs w:val="24"/>
        </w:rPr>
        <w:t>Название поля = пакеты сгенерированы</w:t>
      </w:r>
    </w:p>
    <w:p w14:paraId="62E8D942"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19E392AB" w14:textId="77777777" w:rsidR="00CB2915" w:rsidRPr="00CB2915" w:rsidRDefault="00CB2915" w:rsidP="00CB2915">
      <w:pPr>
        <w:rPr>
          <w:sz w:val="24"/>
          <w:szCs w:val="24"/>
        </w:rPr>
      </w:pPr>
      <w:r w:rsidRPr="00CB2915">
        <w:rPr>
          <w:sz w:val="24"/>
          <w:szCs w:val="24"/>
        </w:rPr>
        <w:t>Название поля = Пакеты завершены</w:t>
      </w:r>
    </w:p>
    <w:p w14:paraId="4A7E6DDB"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6F494C30" w14:textId="77777777" w:rsidR="00CB2915" w:rsidRPr="00CB2915" w:rsidRDefault="00CB2915" w:rsidP="00CB2915">
      <w:pPr>
        <w:rPr>
          <w:sz w:val="24"/>
          <w:szCs w:val="24"/>
        </w:rPr>
      </w:pPr>
      <w:r w:rsidRPr="00CB2915">
        <w:rPr>
          <w:sz w:val="24"/>
          <w:szCs w:val="24"/>
        </w:rPr>
        <w:t>Название поля = Отказа MIC библиотеки DLL</w:t>
      </w:r>
    </w:p>
    <w:p w14:paraId="69FCC146"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208F93BE" w14:textId="77777777" w:rsidR="00CB2915" w:rsidRPr="00CB2915" w:rsidRDefault="00CB2915" w:rsidP="00CB2915">
      <w:pPr>
        <w:rPr>
          <w:sz w:val="24"/>
          <w:szCs w:val="24"/>
        </w:rPr>
      </w:pPr>
      <w:r w:rsidRPr="00CB2915">
        <w:rPr>
          <w:sz w:val="24"/>
          <w:szCs w:val="24"/>
        </w:rPr>
        <w:t>Название поля = отказа NL MIC</w:t>
      </w:r>
    </w:p>
    <w:p w14:paraId="3F23966C"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534E8221" w14:textId="77777777" w:rsidR="00CB2915" w:rsidRPr="00CB2915" w:rsidRDefault="00CB2915" w:rsidP="00CB2915">
      <w:pPr>
        <w:rPr>
          <w:sz w:val="24"/>
          <w:szCs w:val="24"/>
        </w:rPr>
      </w:pPr>
      <w:r w:rsidRPr="00CB2915">
        <w:rPr>
          <w:sz w:val="24"/>
          <w:szCs w:val="24"/>
        </w:rPr>
        <w:t>Название поля = отказа CRC</w:t>
      </w:r>
    </w:p>
    <w:p w14:paraId="05E2FE1D"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703B5501" w14:textId="77777777" w:rsidR="00CB2915" w:rsidRPr="00CB2915" w:rsidRDefault="00CB2915" w:rsidP="00CB2915">
      <w:pPr>
        <w:rPr>
          <w:sz w:val="24"/>
          <w:szCs w:val="24"/>
        </w:rPr>
      </w:pPr>
      <w:r w:rsidRPr="00CB2915">
        <w:rPr>
          <w:sz w:val="24"/>
          <w:szCs w:val="24"/>
        </w:rPr>
        <w:t>Название поля = Пакеты пропущены</w:t>
      </w:r>
    </w:p>
    <w:p w14:paraId="2F390997"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3A31B402" w14:textId="77777777" w:rsidR="00CB2915" w:rsidRPr="00CB2915" w:rsidRDefault="00CB2915" w:rsidP="00CB2915">
      <w:pPr>
        <w:rPr>
          <w:sz w:val="24"/>
          <w:szCs w:val="24"/>
        </w:rPr>
      </w:pPr>
      <w:r w:rsidRPr="00CB2915">
        <w:rPr>
          <w:sz w:val="24"/>
          <w:szCs w:val="24"/>
        </w:rPr>
        <w:t>Название поля = Пропущен счетчик одноразовых номеров</w:t>
      </w:r>
    </w:p>
    <w:p w14:paraId="1FD37583"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0E4FF2B1" w14:textId="77777777" w:rsidR="00CB2915" w:rsidRPr="00CB2915" w:rsidRDefault="00CB2915" w:rsidP="00CB2915">
      <w:pPr>
        <w:rPr>
          <w:sz w:val="24"/>
          <w:szCs w:val="24"/>
        </w:rPr>
      </w:pPr>
      <w:r w:rsidRPr="00CB2915">
        <w:rPr>
          <w:sz w:val="24"/>
          <w:szCs w:val="24"/>
        </w:rPr>
        <w:t>Название поля = стандартное отклонение времени запаздывания в восходящем направлении</w:t>
      </w:r>
    </w:p>
    <w:p w14:paraId="2C1E2A72" w14:textId="77777777" w:rsidR="00CB2915" w:rsidRPr="00CB2915" w:rsidRDefault="00CB2915" w:rsidP="00CB2915">
      <w:pPr>
        <w:rPr>
          <w:sz w:val="24"/>
          <w:szCs w:val="24"/>
        </w:rPr>
      </w:pPr>
      <w:r w:rsidRPr="00CB2915">
        <w:rPr>
          <w:sz w:val="24"/>
          <w:szCs w:val="24"/>
        </w:rPr>
        <w:t>Название типа данных поля = Время</w:t>
      </w:r>
    </w:p>
    <w:p w14:paraId="1C4F2F75" w14:textId="77777777" w:rsidR="00CB2915" w:rsidRPr="00CB2915" w:rsidRDefault="00CB2915" w:rsidP="00CB2915">
      <w:pPr>
        <w:rPr>
          <w:sz w:val="24"/>
          <w:szCs w:val="24"/>
        </w:rPr>
      </w:pPr>
      <w:r w:rsidRPr="00CB2915">
        <w:rPr>
          <w:sz w:val="24"/>
          <w:szCs w:val="24"/>
        </w:rPr>
        <w:t>Название поля = Среднее время запаздывания в нисходящем направлении</w:t>
      </w:r>
    </w:p>
    <w:p w14:paraId="24DC5F64" w14:textId="77777777" w:rsidR="00CB2915" w:rsidRPr="00CB2915" w:rsidRDefault="00CB2915" w:rsidP="00CB2915">
      <w:pPr>
        <w:rPr>
          <w:sz w:val="24"/>
          <w:szCs w:val="24"/>
        </w:rPr>
      </w:pPr>
      <w:r w:rsidRPr="00CB2915">
        <w:rPr>
          <w:sz w:val="24"/>
          <w:szCs w:val="24"/>
        </w:rPr>
        <w:t>Название типа данных поля = Время</w:t>
      </w:r>
    </w:p>
    <w:p w14:paraId="35444889" w14:textId="77777777" w:rsidR="00CB2915" w:rsidRPr="00CB2915" w:rsidRDefault="00CB2915" w:rsidP="00CB2915">
      <w:pPr>
        <w:rPr>
          <w:sz w:val="24"/>
          <w:szCs w:val="24"/>
        </w:rPr>
      </w:pPr>
      <w:r w:rsidRPr="00CB2915">
        <w:rPr>
          <w:sz w:val="24"/>
          <w:szCs w:val="24"/>
        </w:rPr>
        <w:t>Название поля = стандартное отклонение времени запаздывания в нисходящем направлении</w:t>
      </w:r>
    </w:p>
    <w:p w14:paraId="179F7502" w14:textId="77777777" w:rsidR="00CB2915" w:rsidRPr="00CB2915" w:rsidRDefault="00CB2915" w:rsidP="00CB2915">
      <w:pPr>
        <w:rPr>
          <w:sz w:val="24"/>
          <w:szCs w:val="24"/>
        </w:rPr>
      </w:pPr>
      <w:r w:rsidRPr="00CB2915">
        <w:rPr>
          <w:sz w:val="24"/>
          <w:szCs w:val="24"/>
        </w:rPr>
        <w:t>Название типа данных поля = Время</w:t>
      </w:r>
    </w:p>
    <w:p w14:paraId="5B587AE8" w14:textId="77777777" w:rsidR="00CB2915" w:rsidRPr="00CB2915" w:rsidRDefault="00CB2915" w:rsidP="00CB2915">
      <w:pPr>
        <w:rPr>
          <w:sz w:val="24"/>
          <w:szCs w:val="24"/>
        </w:rPr>
      </w:pPr>
      <w:r w:rsidRPr="00CB2915">
        <w:rPr>
          <w:sz w:val="24"/>
          <w:szCs w:val="24"/>
        </w:rPr>
        <w:t>Название поля = доступность восходящего потока</w:t>
      </w:r>
    </w:p>
    <w:p w14:paraId="6C70046C" w14:textId="77777777" w:rsidR="00CB2915" w:rsidRPr="00CB2915" w:rsidRDefault="00CB2915" w:rsidP="00CB2915">
      <w:pPr>
        <w:rPr>
          <w:sz w:val="24"/>
          <w:szCs w:val="24"/>
        </w:rPr>
      </w:pPr>
      <w:r w:rsidRPr="00CB2915">
        <w:rPr>
          <w:sz w:val="24"/>
          <w:szCs w:val="24"/>
        </w:rPr>
        <w:t>Название типа данных поля = Время</w:t>
      </w:r>
    </w:p>
    <w:p w14:paraId="2066A3E3" w14:textId="77777777" w:rsidR="00CB2915" w:rsidRPr="00CB2915" w:rsidRDefault="00CB2915" w:rsidP="00CB2915">
      <w:pPr>
        <w:rPr>
          <w:sz w:val="24"/>
          <w:szCs w:val="24"/>
        </w:rPr>
      </w:pPr>
      <w:r w:rsidRPr="00CB2915">
        <w:rPr>
          <w:sz w:val="24"/>
          <w:szCs w:val="24"/>
        </w:rPr>
        <w:t>Название поля = доступность нисходящего потока</w:t>
      </w:r>
    </w:p>
    <w:p w14:paraId="1CAA10A9" w14:textId="77777777" w:rsidR="00CB2915" w:rsidRPr="00CB2915" w:rsidRDefault="00CB2915" w:rsidP="00CB2915">
      <w:pPr>
        <w:rPr>
          <w:sz w:val="24"/>
          <w:szCs w:val="24"/>
        </w:rPr>
      </w:pPr>
      <w:r w:rsidRPr="00CB2915">
        <w:rPr>
          <w:sz w:val="24"/>
          <w:szCs w:val="24"/>
        </w:rPr>
        <w:t>Название типа данных поля = Время</w:t>
      </w:r>
    </w:p>
    <w:p w14:paraId="434DEB07" w14:textId="77777777" w:rsidR="00CB2915" w:rsidRPr="00CB2915" w:rsidRDefault="00CB2915" w:rsidP="00CB2915">
      <w:pPr>
        <w:rPr>
          <w:sz w:val="24"/>
          <w:szCs w:val="24"/>
        </w:rPr>
      </w:pPr>
      <w:r w:rsidRPr="00CB2915">
        <w:rPr>
          <w:sz w:val="24"/>
          <w:szCs w:val="24"/>
        </w:rPr>
        <w:t>Название поля = Максимальная очередь</w:t>
      </w:r>
    </w:p>
    <w:p w14:paraId="1F3E37E6"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30F3298E" w14:textId="77777777" w:rsidR="00CB2915" w:rsidRPr="00CB2915" w:rsidRDefault="00CB2915" w:rsidP="00CB2915">
      <w:pPr>
        <w:rPr>
          <w:sz w:val="24"/>
          <w:szCs w:val="24"/>
        </w:rPr>
      </w:pPr>
      <w:r w:rsidRPr="00CB2915">
        <w:rPr>
          <w:sz w:val="24"/>
          <w:szCs w:val="24"/>
        </w:rPr>
        <w:t>Название поля = Средняя очередь</w:t>
      </w:r>
    </w:p>
    <w:p w14:paraId="7B8DEC7F" w14:textId="77777777" w:rsidR="00CB2915" w:rsidRPr="00CB2915" w:rsidRDefault="00CB2915" w:rsidP="00CB2915">
      <w:pPr>
        <w:rPr>
          <w:sz w:val="24"/>
          <w:szCs w:val="24"/>
        </w:rPr>
      </w:pPr>
      <w:r w:rsidRPr="00CB2915">
        <w:rPr>
          <w:sz w:val="24"/>
          <w:szCs w:val="24"/>
        </w:rPr>
        <w:t>Название типа данных поля = Плавающий32</w:t>
      </w:r>
    </w:p>
    <w:p w14:paraId="0EB6C205" w14:textId="77777777" w:rsidR="00CB2915" w:rsidRPr="00CB2915" w:rsidRDefault="00CB2915" w:rsidP="00CB2915">
      <w:pPr>
        <w:rPr>
          <w:sz w:val="24"/>
          <w:szCs w:val="24"/>
        </w:rPr>
      </w:pPr>
      <w:r w:rsidRPr="00CB2915">
        <w:rPr>
          <w:sz w:val="24"/>
          <w:szCs w:val="24"/>
        </w:rPr>
        <w:t>Название поля = статус соединения</w:t>
      </w:r>
    </w:p>
    <w:p w14:paraId="143DF34A"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27AB1D93" w14:textId="77777777" w:rsidR="00CB2915" w:rsidRPr="00CB2915" w:rsidRDefault="00CB2915" w:rsidP="00CB2915">
      <w:pPr>
        <w:rPr>
          <w:sz w:val="24"/>
          <w:szCs w:val="24"/>
        </w:rPr>
      </w:pPr>
      <w:r w:rsidRPr="00CB2915">
        <w:rPr>
          <w:sz w:val="24"/>
          <w:szCs w:val="24"/>
        </w:rPr>
        <w:t>Название поля = Состояние работоспособности</w:t>
      </w:r>
    </w:p>
    <w:p w14:paraId="6A9A5303"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3D6F8649" w14:textId="77777777" w:rsidR="00CB2915" w:rsidRPr="00CB2915" w:rsidRDefault="00CB2915" w:rsidP="00CB2915">
      <w:pPr>
        <w:rPr>
          <w:sz w:val="24"/>
          <w:szCs w:val="24"/>
        </w:rPr>
      </w:pPr>
      <w:r w:rsidRPr="00CB2915">
        <w:rPr>
          <w:sz w:val="24"/>
          <w:szCs w:val="24"/>
        </w:rPr>
        <w:t>Название поля = Счетчик сеансов</w:t>
      </w:r>
    </w:p>
    <w:p w14:paraId="7A7F8372"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08E29FF5" w14:textId="77777777" w:rsidR="00CB2915" w:rsidRPr="006D6DD9" w:rsidRDefault="00CB2915" w:rsidP="00CB2915">
      <w:pPr>
        <w:rPr>
          <w:b/>
          <w:sz w:val="24"/>
          <w:szCs w:val="24"/>
        </w:rPr>
      </w:pPr>
      <w:bookmarkStart w:id="260" w:name="bookmark392"/>
      <w:r w:rsidRPr="006D6DD9">
        <w:rPr>
          <w:b/>
          <w:sz w:val="24"/>
          <w:szCs w:val="24"/>
        </w:rPr>
        <w:lastRenderedPageBreak/>
        <w:t>7</w:t>
      </w:r>
      <w:bookmarkEnd w:id="260"/>
      <w:r w:rsidRPr="006D6DD9">
        <w:rPr>
          <w:b/>
          <w:sz w:val="24"/>
          <w:szCs w:val="24"/>
        </w:rPr>
        <w:t>.4.2.6.7 Считывание идентификатора сетевого устройства с использованием псевдонима</w:t>
      </w:r>
    </w:p>
    <w:p w14:paraId="791F3113" w14:textId="77777777" w:rsidR="00CB2915" w:rsidRPr="006D6DD9" w:rsidRDefault="00CB2915" w:rsidP="00CB2915">
      <w:pPr>
        <w:rPr>
          <w:b/>
          <w:sz w:val="24"/>
          <w:szCs w:val="24"/>
        </w:rPr>
      </w:pPr>
      <w:r w:rsidRPr="006D6DD9">
        <w:rPr>
          <w:b/>
          <w:sz w:val="24"/>
          <w:szCs w:val="24"/>
        </w:rPr>
        <w:t>7.4.2.6.7.1 Обзор услуги</w:t>
      </w:r>
    </w:p>
    <w:p w14:paraId="3CAA9326" w14:textId="77777777" w:rsidR="00CB2915" w:rsidRPr="00CB2915" w:rsidRDefault="00CB2915" w:rsidP="00CB2915">
      <w:pPr>
        <w:rPr>
          <w:sz w:val="24"/>
          <w:szCs w:val="24"/>
        </w:rPr>
      </w:pPr>
      <w:r w:rsidRPr="00CB2915">
        <w:rPr>
          <w:sz w:val="24"/>
          <w:szCs w:val="24"/>
        </w:rPr>
        <w:t>Эта услуга считывает идентификационную информацию устройства с совпадающим псевдонимом устройства со шлюза.</w:t>
      </w:r>
    </w:p>
    <w:p w14:paraId="76DBEC59" w14:textId="77777777" w:rsidR="00CB2915" w:rsidRPr="006D6DD9" w:rsidRDefault="00CB2915" w:rsidP="00CB2915">
      <w:pPr>
        <w:rPr>
          <w:b/>
          <w:sz w:val="24"/>
          <w:szCs w:val="24"/>
        </w:rPr>
      </w:pPr>
      <w:r w:rsidRPr="006D6DD9">
        <w:rPr>
          <w:b/>
          <w:sz w:val="24"/>
          <w:szCs w:val="24"/>
        </w:rPr>
        <w:t>7.4.2.6.7.2 Запрос параметров</w:t>
      </w:r>
    </w:p>
    <w:p w14:paraId="6E070079" w14:textId="77777777" w:rsidR="00CB2915" w:rsidRPr="00CB2915" w:rsidRDefault="00CB2915" w:rsidP="00CB2915">
      <w:pPr>
        <w:rPr>
          <w:sz w:val="24"/>
          <w:szCs w:val="24"/>
        </w:rPr>
      </w:pPr>
      <w:r w:rsidRPr="00CB2915">
        <w:rPr>
          <w:sz w:val="24"/>
          <w:szCs w:val="24"/>
        </w:rPr>
        <w:t>Числовой идентификатор = 841</w:t>
      </w:r>
    </w:p>
    <w:p w14:paraId="1DAA22C3" w14:textId="77777777" w:rsidR="00CB2915" w:rsidRPr="00CB2915" w:rsidRDefault="00CB2915" w:rsidP="00CB2915">
      <w:pPr>
        <w:rPr>
          <w:sz w:val="24"/>
          <w:szCs w:val="24"/>
        </w:rPr>
      </w:pPr>
      <w:r w:rsidRPr="00CB2915">
        <w:rPr>
          <w:sz w:val="24"/>
          <w:szCs w:val="24"/>
        </w:rPr>
        <w:t xml:space="preserve">Дополнительное название идентификатора = </w:t>
      </w:r>
      <w:proofErr w:type="spellStart"/>
      <w:r w:rsidRPr="00CB2915">
        <w:rPr>
          <w:sz w:val="24"/>
          <w:szCs w:val="24"/>
        </w:rPr>
        <w:t>Псевдоним_устройства</w:t>
      </w:r>
      <w:proofErr w:type="spellEnd"/>
    </w:p>
    <w:p w14:paraId="23044F9C" w14:textId="77777777" w:rsidR="00CB2915" w:rsidRPr="00CB2915" w:rsidRDefault="00CB2915" w:rsidP="00CB2915">
      <w:pPr>
        <w:rPr>
          <w:sz w:val="24"/>
          <w:szCs w:val="24"/>
        </w:rPr>
      </w:pPr>
      <w:r w:rsidRPr="00CB2915">
        <w:rPr>
          <w:sz w:val="24"/>
          <w:szCs w:val="24"/>
        </w:rPr>
        <w:t>Тип данных = Беззнаковое16</w:t>
      </w:r>
    </w:p>
    <w:p w14:paraId="776ED30F" w14:textId="77777777" w:rsidR="00CB2915" w:rsidRPr="006D6DD9" w:rsidRDefault="00CB2915" w:rsidP="00CB2915">
      <w:pPr>
        <w:rPr>
          <w:b/>
          <w:sz w:val="24"/>
          <w:szCs w:val="24"/>
        </w:rPr>
      </w:pPr>
      <w:r w:rsidRPr="006D6DD9">
        <w:rPr>
          <w:b/>
          <w:sz w:val="24"/>
          <w:szCs w:val="24"/>
        </w:rPr>
        <w:t>7.4.2.6.7.3 Отклик на параметры</w:t>
      </w:r>
    </w:p>
    <w:p w14:paraId="71A3D9E9" w14:textId="77777777" w:rsidR="00CB2915" w:rsidRPr="00CB2915" w:rsidRDefault="00CB2915" w:rsidP="00CB2915">
      <w:pPr>
        <w:rPr>
          <w:sz w:val="24"/>
          <w:szCs w:val="24"/>
        </w:rPr>
      </w:pPr>
      <w:r w:rsidRPr="00CB2915">
        <w:rPr>
          <w:sz w:val="24"/>
          <w:szCs w:val="24"/>
        </w:rPr>
        <w:t>Числовой идентификатор = 841</w:t>
      </w:r>
    </w:p>
    <w:p w14:paraId="35EBBC67" w14:textId="77777777" w:rsidR="00CB2915" w:rsidRPr="00CB2915" w:rsidRDefault="00CB2915" w:rsidP="00CB2915">
      <w:pPr>
        <w:rPr>
          <w:sz w:val="24"/>
          <w:szCs w:val="24"/>
        </w:rPr>
      </w:pPr>
      <w:r w:rsidRPr="00CB2915">
        <w:rPr>
          <w:sz w:val="24"/>
          <w:szCs w:val="24"/>
        </w:rPr>
        <w:t xml:space="preserve">Дополнительное название идентификатора = </w:t>
      </w:r>
      <w:proofErr w:type="spellStart"/>
      <w:r w:rsidRPr="00CB2915">
        <w:rPr>
          <w:sz w:val="24"/>
          <w:szCs w:val="24"/>
        </w:rPr>
        <w:t>Псевдоним_устройства</w:t>
      </w:r>
      <w:proofErr w:type="spellEnd"/>
    </w:p>
    <w:p w14:paraId="2FA77F87" w14:textId="77777777" w:rsidR="00CB2915" w:rsidRPr="00CB2915" w:rsidRDefault="00CB2915" w:rsidP="00CB2915">
      <w:pPr>
        <w:rPr>
          <w:sz w:val="24"/>
          <w:szCs w:val="24"/>
        </w:rPr>
      </w:pPr>
      <w:r w:rsidRPr="00CB2915">
        <w:rPr>
          <w:sz w:val="24"/>
          <w:szCs w:val="24"/>
        </w:rPr>
        <w:t>Тип данных = Беззнаковое16</w:t>
      </w:r>
    </w:p>
    <w:p w14:paraId="47D43C27" w14:textId="77777777" w:rsidR="00CB2915" w:rsidRPr="006D6DD9" w:rsidRDefault="00CB2915" w:rsidP="00CB2915">
      <w:pPr>
        <w:rPr>
          <w:b/>
          <w:sz w:val="24"/>
          <w:szCs w:val="24"/>
        </w:rPr>
      </w:pPr>
      <w:r w:rsidRPr="006D6DD9">
        <w:rPr>
          <w:b/>
          <w:sz w:val="24"/>
          <w:szCs w:val="24"/>
        </w:rPr>
        <w:t>7.4.2.6.7.4 Вариативная модель</w:t>
      </w:r>
    </w:p>
    <w:p w14:paraId="34148367"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СТРУКТУРНАЯ ПЕРЕМЕННАЯ</w:t>
      </w:r>
    </w:p>
    <w:p w14:paraId="1201DB17" w14:textId="77777777" w:rsidR="00CB2915" w:rsidRPr="006D6DD9" w:rsidRDefault="00CB2915" w:rsidP="00CB2915">
      <w:pPr>
        <w:rPr>
          <w:b/>
          <w:sz w:val="24"/>
          <w:szCs w:val="24"/>
        </w:rPr>
      </w:pPr>
      <w:r w:rsidRPr="006D6DD9">
        <w:rPr>
          <w:b/>
          <w:sz w:val="24"/>
          <w:szCs w:val="24"/>
        </w:rPr>
        <w:t>АТРИБУТЫ:</w:t>
      </w:r>
    </w:p>
    <w:p w14:paraId="6C3EBE92"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841</w:t>
      </w:r>
    </w:p>
    <w:p w14:paraId="3E21D03D"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идентификатор устройства</w:t>
      </w:r>
    </w:p>
    <w:p w14:paraId="323E8EE6" w14:textId="77777777" w:rsidR="00CB2915" w:rsidRPr="00CB2915" w:rsidRDefault="00CB2915" w:rsidP="00CB2915">
      <w:pPr>
        <w:rPr>
          <w:sz w:val="24"/>
          <w:szCs w:val="24"/>
        </w:rPr>
      </w:pPr>
      <w:r w:rsidRPr="00CB2915">
        <w:rPr>
          <w:sz w:val="24"/>
          <w:szCs w:val="24"/>
        </w:rPr>
        <w:t xml:space="preserve">Количество полей </w:t>
      </w:r>
      <w:r w:rsidRPr="00CB2915">
        <w:rPr>
          <w:sz w:val="24"/>
          <w:szCs w:val="24"/>
        </w:rPr>
        <w:tab/>
      </w:r>
      <w:r w:rsidRPr="00CB2915">
        <w:rPr>
          <w:sz w:val="24"/>
          <w:szCs w:val="24"/>
        </w:rPr>
        <w:tab/>
        <w:t>= 2</w:t>
      </w:r>
    </w:p>
    <w:p w14:paraId="24FCE61F" w14:textId="77777777" w:rsidR="00CB2915" w:rsidRPr="00CB2915" w:rsidRDefault="00CB2915" w:rsidP="00CB2915">
      <w:pPr>
        <w:rPr>
          <w:sz w:val="24"/>
          <w:szCs w:val="24"/>
        </w:rPr>
      </w:pPr>
      <w:r w:rsidRPr="00CB2915">
        <w:rPr>
          <w:sz w:val="24"/>
          <w:szCs w:val="24"/>
        </w:rPr>
        <w:t>Список полей</w:t>
      </w:r>
    </w:p>
    <w:p w14:paraId="15150191" w14:textId="77777777" w:rsidR="00CB2915" w:rsidRPr="00CB2915" w:rsidRDefault="00CB2915" w:rsidP="00CB2915">
      <w:pPr>
        <w:rPr>
          <w:sz w:val="24"/>
          <w:szCs w:val="24"/>
        </w:rPr>
      </w:pPr>
      <w:r w:rsidRPr="00CB2915">
        <w:rPr>
          <w:sz w:val="24"/>
          <w:szCs w:val="24"/>
        </w:rPr>
        <w:t>Название поля = уникальный идентификатор</w:t>
      </w:r>
    </w:p>
    <w:p w14:paraId="61E9C408" w14:textId="77777777" w:rsidR="00CB2915" w:rsidRPr="00CB2915" w:rsidRDefault="00CB2915" w:rsidP="00CB2915">
      <w:pPr>
        <w:rPr>
          <w:sz w:val="24"/>
          <w:szCs w:val="24"/>
        </w:rPr>
      </w:pPr>
      <w:r w:rsidRPr="00CB2915">
        <w:rPr>
          <w:sz w:val="24"/>
          <w:szCs w:val="24"/>
        </w:rPr>
        <w:t>Название типа данных поля = Уникальный идентификатор</w:t>
      </w:r>
    </w:p>
    <w:p w14:paraId="60125520"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Длинный_тег</w:t>
      </w:r>
      <w:proofErr w:type="spellEnd"/>
    </w:p>
    <w:p w14:paraId="3A588DE2" w14:textId="77777777" w:rsidR="00CB2915" w:rsidRPr="00CB2915" w:rsidRDefault="00CB2915" w:rsidP="00CB2915">
      <w:pPr>
        <w:rPr>
          <w:sz w:val="24"/>
          <w:szCs w:val="24"/>
        </w:rPr>
      </w:pPr>
      <w:r w:rsidRPr="00CB2915">
        <w:rPr>
          <w:sz w:val="24"/>
          <w:szCs w:val="24"/>
        </w:rPr>
        <w:t>Название типа данных поля = Latin-1</w:t>
      </w:r>
    </w:p>
    <w:p w14:paraId="7247E819" w14:textId="77777777" w:rsidR="00CB2915" w:rsidRPr="00CB2915" w:rsidRDefault="00CB2915" w:rsidP="00CB2915">
      <w:pPr>
        <w:rPr>
          <w:sz w:val="24"/>
          <w:szCs w:val="24"/>
        </w:rPr>
      </w:pPr>
      <w:r w:rsidRPr="00CB2915">
        <w:rPr>
          <w:sz w:val="24"/>
          <w:szCs w:val="24"/>
        </w:rPr>
        <w:t>Длина октета = 32</w:t>
      </w:r>
    </w:p>
    <w:p w14:paraId="4B9FEE7C" w14:textId="77777777" w:rsidR="00CB2915" w:rsidRPr="006D6DD9" w:rsidRDefault="00CB2915" w:rsidP="00CB2915">
      <w:pPr>
        <w:rPr>
          <w:b/>
          <w:sz w:val="24"/>
          <w:szCs w:val="24"/>
        </w:rPr>
      </w:pPr>
      <w:bookmarkStart w:id="261" w:name="bookmark393"/>
      <w:r w:rsidRPr="006D6DD9">
        <w:rPr>
          <w:b/>
          <w:sz w:val="24"/>
          <w:szCs w:val="24"/>
        </w:rPr>
        <w:t>7</w:t>
      </w:r>
      <w:bookmarkEnd w:id="261"/>
      <w:r w:rsidRPr="006D6DD9">
        <w:rPr>
          <w:b/>
          <w:sz w:val="24"/>
          <w:szCs w:val="24"/>
        </w:rPr>
        <w:t>.4.2.6.8 Запись значков планирования сетевого устройства</w:t>
      </w:r>
    </w:p>
    <w:p w14:paraId="518CD7FF" w14:textId="77777777" w:rsidR="00CB2915" w:rsidRPr="006D6DD9" w:rsidRDefault="00CB2915" w:rsidP="00CB2915">
      <w:pPr>
        <w:rPr>
          <w:b/>
          <w:sz w:val="24"/>
          <w:szCs w:val="24"/>
        </w:rPr>
      </w:pPr>
      <w:r w:rsidRPr="006D6DD9">
        <w:rPr>
          <w:b/>
          <w:sz w:val="24"/>
          <w:szCs w:val="24"/>
        </w:rPr>
        <w:t>7.4.2.6.8.1 Обзор услуги</w:t>
      </w:r>
    </w:p>
    <w:p w14:paraId="23474062" w14:textId="77777777" w:rsidR="00CB2915" w:rsidRPr="00CB2915" w:rsidRDefault="00CB2915" w:rsidP="00CB2915">
      <w:pPr>
        <w:rPr>
          <w:sz w:val="24"/>
          <w:szCs w:val="24"/>
        </w:rPr>
      </w:pPr>
      <w:r w:rsidRPr="00CB2915">
        <w:rPr>
          <w:sz w:val="24"/>
          <w:szCs w:val="24"/>
        </w:rPr>
        <w:t>Эта услуга позволяет пользователю запрашивать особое внимание к устройству, когда программа управления сетью создает расписания.</w:t>
      </w:r>
    </w:p>
    <w:p w14:paraId="7F7DB4E8" w14:textId="77777777" w:rsidR="00CB2915" w:rsidRPr="006D6DD9" w:rsidRDefault="00CB2915" w:rsidP="00CB2915">
      <w:pPr>
        <w:rPr>
          <w:b/>
          <w:sz w:val="24"/>
          <w:szCs w:val="24"/>
        </w:rPr>
      </w:pPr>
      <w:r w:rsidRPr="006D6DD9">
        <w:rPr>
          <w:b/>
          <w:sz w:val="24"/>
          <w:szCs w:val="24"/>
        </w:rPr>
        <w:t>7.4.2.6.8.2 Запрос параметров</w:t>
      </w:r>
    </w:p>
    <w:p w14:paraId="14922929" w14:textId="77777777" w:rsidR="00CB2915" w:rsidRPr="00CB2915" w:rsidRDefault="00CB2915" w:rsidP="00CB2915">
      <w:pPr>
        <w:rPr>
          <w:sz w:val="24"/>
          <w:szCs w:val="24"/>
        </w:rPr>
      </w:pPr>
      <w:r w:rsidRPr="00CB2915">
        <w:rPr>
          <w:sz w:val="24"/>
          <w:szCs w:val="24"/>
        </w:rPr>
        <w:t>Числовой идентификатор = 842</w:t>
      </w:r>
    </w:p>
    <w:p w14:paraId="4641CD8E"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65779B3F" w14:textId="77777777" w:rsidR="00CB2915" w:rsidRPr="00CB2915" w:rsidRDefault="00CB2915" w:rsidP="00CB2915">
      <w:pPr>
        <w:rPr>
          <w:sz w:val="24"/>
          <w:szCs w:val="24"/>
        </w:rPr>
      </w:pPr>
      <w:r w:rsidRPr="00CB2915">
        <w:rPr>
          <w:sz w:val="24"/>
          <w:szCs w:val="24"/>
        </w:rPr>
        <w:t>Тип данных = Уникальный идентификатор</w:t>
      </w:r>
    </w:p>
    <w:p w14:paraId="388BB7D9" w14:textId="77777777" w:rsidR="00CB2915" w:rsidRPr="006D6DD9" w:rsidRDefault="00CB2915" w:rsidP="00CB2915">
      <w:pPr>
        <w:rPr>
          <w:b/>
          <w:sz w:val="24"/>
          <w:szCs w:val="24"/>
        </w:rPr>
      </w:pPr>
      <w:r w:rsidRPr="006D6DD9">
        <w:rPr>
          <w:b/>
          <w:sz w:val="24"/>
          <w:szCs w:val="24"/>
        </w:rPr>
        <w:t>7.4.2.6.8.3 Отклик на параметры</w:t>
      </w:r>
    </w:p>
    <w:p w14:paraId="6318D240" w14:textId="77777777" w:rsidR="00CB2915" w:rsidRPr="00CB2915" w:rsidRDefault="00CB2915" w:rsidP="00CB2915">
      <w:pPr>
        <w:rPr>
          <w:sz w:val="24"/>
          <w:szCs w:val="24"/>
        </w:rPr>
      </w:pPr>
      <w:r w:rsidRPr="00CB2915">
        <w:rPr>
          <w:sz w:val="24"/>
          <w:szCs w:val="24"/>
        </w:rPr>
        <w:t>Числовой идентификатор = 842</w:t>
      </w:r>
    </w:p>
    <w:p w14:paraId="4A46D9F6"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1B247DBF" w14:textId="77777777" w:rsidR="00CB2915" w:rsidRPr="00CB2915" w:rsidRDefault="00CB2915" w:rsidP="00CB2915">
      <w:pPr>
        <w:rPr>
          <w:sz w:val="24"/>
          <w:szCs w:val="24"/>
        </w:rPr>
      </w:pPr>
      <w:r w:rsidRPr="00CB2915">
        <w:rPr>
          <w:sz w:val="24"/>
          <w:szCs w:val="24"/>
        </w:rPr>
        <w:t>Тип данных = Уникальный идентификатор</w:t>
      </w:r>
    </w:p>
    <w:p w14:paraId="61F8D7E2" w14:textId="77777777" w:rsidR="00CB2915" w:rsidRPr="006D6DD9" w:rsidRDefault="00CB2915" w:rsidP="00CB2915">
      <w:pPr>
        <w:rPr>
          <w:b/>
          <w:sz w:val="24"/>
          <w:szCs w:val="24"/>
        </w:rPr>
      </w:pPr>
      <w:r w:rsidRPr="006D6DD9">
        <w:rPr>
          <w:b/>
          <w:sz w:val="24"/>
          <w:szCs w:val="24"/>
        </w:rPr>
        <w:t>7.4.2.6.8.4 Вариативная модель</w:t>
      </w:r>
    </w:p>
    <w:p w14:paraId="227EEE97" w14:textId="3DBA0216" w:rsidR="00CB2915" w:rsidRDefault="00CB2915" w:rsidP="00CB2915">
      <w:pPr>
        <w:rPr>
          <w:b/>
          <w:sz w:val="24"/>
          <w:szCs w:val="24"/>
        </w:rPr>
      </w:pPr>
      <w:r w:rsidRPr="006D6DD9">
        <w:rPr>
          <w:b/>
          <w:sz w:val="24"/>
          <w:szCs w:val="24"/>
        </w:rPr>
        <w:t>КЛАСС: Простые ПЕРЕМЕННЫЕ АТРИБУТЫ:</w:t>
      </w:r>
    </w:p>
    <w:p w14:paraId="23EEDF62" w14:textId="5F5A5131" w:rsidR="006D6DD9" w:rsidRPr="006D6DD9" w:rsidRDefault="006D6DD9" w:rsidP="00CB2915">
      <w:pPr>
        <w:rPr>
          <w:b/>
          <w:sz w:val="24"/>
          <w:szCs w:val="24"/>
        </w:rPr>
      </w:pPr>
      <w:r>
        <w:rPr>
          <w:b/>
          <w:sz w:val="24"/>
          <w:szCs w:val="24"/>
        </w:rPr>
        <w:t>АТРИБУТЫ:</w:t>
      </w:r>
    </w:p>
    <w:p w14:paraId="7A93E980" w14:textId="77777777" w:rsidR="00CB2915" w:rsidRPr="00CB2915" w:rsidRDefault="00CB2915" w:rsidP="00CB2915">
      <w:pPr>
        <w:rPr>
          <w:sz w:val="24"/>
          <w:szCs w:val="24"/>
        </w:rPr>
      </w:pPr>
      <w:r w:rsidRPr="00CB2915">
        <w:rPr>
          <w:sz w:val="24"/>
          <w:szCs w:val="24"/>
        </w:rPr>
        <w:t>Числовой идентификатор = 842</w:t>
      </w:r>
    </w:p>
    <w:p w14:paraId="1771BAC1" w14:textId="77777777" w:rsidR="00CB2915" w:rsidRPr="00CB2915" w:rsidRDefault="00CB2915" w:rsidP="00CB2915">
      <w:pPr>
        <w:rPr>
          <w:sz w:val="24"/>
          <w:szCs w:val="24"/>
        </w:rPr>
      </w:pPr>
      <w:r w:rsidRPr="00CB2915">
        <w:rPr>
          <w:sz w:val="24"/>
          <w:szCs w:val="24"/>
        </w:rPr>
        <w:t>Название переменной = значки планирования</w:t>
      </w:r>
    </w:p>
    <w:p w14:paraId="01163D48" w14:textId="77777777" w:rsidR="00CB2915" w:rsidRPr="00CB2915" w:rsidRDefault="00CB2915" w:rsidP="00CB2915">
      <w:pPr>
        <w:rPr>
          <w:sz w:val="24"/>
          <w:szCs w:val="24"/>
        </w:rPr>
      </w:pPr>
      <w:r w:rsidRPr="00CB2915">
        <w:rPr>
          <w:sz w:val="24"/>
          <w:szCs w:val="24"/>
        </w:rPr>
        <w:t>Название Типа данных = Битовое поле</w:t>
      </w:r>
    </w:p>
    <w:p w14:paraId="4D39AB5A" w14:textId="77777777" w:rsidR="00CB2915" w:rsidRPr="006D6DD9" w:rsidRDefault="00CB2915" w:rsidP="00CB2915">
      <w:pPr>
        <w:rPr>
          <w:b/>
          <w:sz w:val="24"/>
          <w:szCs w:val="24"/>
        </w:rPr>
      </w:pPr>
      <w:bookmarkStart w:id="262" w:name="bookmark394"/>
      <w:r w:rsidRPr="006D6DD9">
        <w:rPr>
          <w:b/>
          <w:sz w:val="24"/>
          <w:szCs w:val="24"/>
        </w:rPr>
        <w:t>7</w:t>
      </w:r>
      <w:bookmarkEnd w:id="262"/>
      <w:r w:rsidRPr="006D6DD9">
        <w:rPr>
          <w:b/>
          <w:sz w:val="24"/>
          <w:szCs w:val="24"/>
        </w:rPr>
        <w:t>.4.2.6.9 Считывание значков планирования сетевого устройства</w:t>
      </w:r>
    </w:p>
    <w:p w14:paraId="386F7E61" w14:textId="77777777" w:rsidR="00CB2915" w:rsidRPr="006D6DD9" w:rsidRDefault="00CB2915" w:rsidP="00CB2915">
      <w:pPr>
        <w:rPr>
          <w:b/>
          <w:sz w:val="24"/>
          <w:szCs w:val="24"/>
        </w:rPr>
      </w:pPr>
      <w:r w:rsidRPr="006D6DD9">
        <w:rPr>
          <w:b/>
          <w:sz w:val="24"/>
          <w:szCs w:val="24"/>
        </w:rPr>
        <w:t>7.4.2.6.9.1 Обзор услуги</w:t>
      </w:r>
    </w:p>
    <w:p w14:paraId="285016A6" w14:textId="77777777" w:rsidR="00CB2915" w:rsidRPr="00CB2915" w:rsidRDefault="00CB2915" w:rsidP="00CB2915">
      <w:pPr>
        <w:rPr>
          <w:sz w:val="24"/>
          <w:szCs w:val="24"/>
        </w:rPr>
      </w:pPr>
      <w:r w:rsidRPr="00CB2915">
        <w:rPr>
          <w:sz w:val="24"/>
          <w:szCs w:val="24"/>
        </w:rPr>
        <w:t>Эта услуга считывает атрибуты сетевого устройства, которые программа управления сетью может учитывать при создании расписаний.</w:t>
      </w:r>
    </w:p>
    <w:p w14:paraId="238195C1" w14:textId="77777777" w:rsidR="00CB2915" w:rsidRPr="006D6DD9" w:rsidRDefault="00CB2915" w:rsidP="00CB2915">
      <w:pPr>
        <w:rPr>
          <w:b/>
          <w:sz w:val="24"/>
          <w:szCs w:val="24"/>
        </w:rPr>
      </w:pPr>
      <w:r w:rsidRPr="006D6DD9">
        <w:rPr>
          <w:b/>
          <w:sz w:val="24"/>
          <w:szCs w:val="24"/>
        </w:rPr>
        <w:t>7.4.2.6.9.2 Запрос параметров</w:t>
      </w:r>
    </w:p>
    <w:p w14:paraId="3D5AD079" w14:textId="77777777" w:rsidR="00CB2915" w:rsidRPr="00CB2915" w:rsidRDefault="00CB2915" w:rsidP="00CB2915">
      <w:pPr>
        <w:rPr>
          <w:sz w:val="24"/>
          <w:szCs w:val="24"/>
        </w:rPr>
      </w:pPr>
      <w:r w:rsidRPr="00CB2915">
        <w:rPr>
          <w:sz w:val="24"/>
          <w:szCs w:val="24"/>
        </w:rPr>
        <w:t>Числовой идентификатор = 843</w:t>
      </w:r>
    </w:p>
    <w:p w14:paraId="5FFC971C"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783DEF40" w14:textId="77777777" w:rsidR="00CB2915" w:rsidRPr="00CB2915" w:rsidRDefault="00CB2915" w:rsidP="00CB2915">
      <w:pPr>
        <w:rPr>
          <w:sz w:val="24"/>
          <w:szCs w:val="24"/>
        </w:rPr>
      </w:pPr>
      <w:r w:rsidRPr="00CB2915">
        <w:rPr>
          <w:sz w:val="24"/>
          <w:szCs w:val="24"/>
        </w:rPr>
        <w:lastRenderedPageBreak/>
        <w:t>Тип данных = Уникальный идентификатор</w:t>
      </w:r>
    </w:p>
    <w:p w14:paraId="7B106188" w14:textId="77777777" w:rsidR="00CB2915" w:rsidRPr="006D6DD9" w:rsidRDefault="00CB2915" w:rsidP="00CB2915">
      <w:pPr>
        <w:rPr>
          <w:b/>
          <w:sz w:val="24"/>
          <w:szCs w:val="24"/>
        </w:rPr>
      </w:pPr>
      <w:r w:rsidRPr="006D6DD9">
        <w:rPr>
          <w:b/>
          <w:sz w:val="24"/>
          <w:szCs w:val="24"/>
        </w:rPr>
        <w:t>7.4.2.6.9.3 Отклик на параметры</w:t>
      </w:r>
    </w:p>
    <w:p w14:paraId="3E7AA534" w14:textId="77777777" w:rsidR="00CB2915" w:rsidRPr="00CB2915" w:rsidRDefault="00CB2915" w:rsidP="00CB2915">
      <w:pPr>
        <w:rPr>
          <w:sz w:val="24"/>
          <w:szCs w:val="24"/>
        </w:rPr>
      </w:pPr>
      <w:r w:rsidRPr="00CB2915">
        <w:rPr>
          <w:sz w:val="24"/>
          <w:szCs w:val="24"/>
        </w:rPr>
        <w:t>Числовой идентификатор = 843</w:t>
      </w:r>
    </w:p>
    <w:p w14:paraId="02208D0B" w14:textId="77777777" w:rsidR="00CB2915" w:rsidRPr="00CB2915" w:rsidRDefault="00CB2915" w:rsidP="00CB2915">
      <w:pPr>
        <w:rPr>
          <w:sz w:val="24"/>
          <w:szCs w:val="24"/>
        </w:rPr>
      </w:pPr>
      <w:r w:rsidRPr="00CB2915">
        <w:rPr>
          <w:sz w:val="24"/>
          <w:szCs w:val="24"/>
        </w:rPr>
        <w:t>Дополнительное название идентификатора = уникальный идентификатор</w:t>
      </w:r>
    </w:p>
    <w:p w14:paraId="35CF879C" w14:textId="77777777" w:rsidR="00CB2915" w:rsidRPr="00CB2915" w:rsidRDefault="00CB2915" w:rsidP="00CB2915">
      <w:pPr>
        <w:rPr>
          <w:sz w:val="24"/>
          <w:szCs w:val="24"/>
        </w:rPr>
      </w:pPr>
      <w:r w:rsidRPr="00CB2915">
        <w:rPr>
          <w:sz w:val="24"/>
          <w:szCs w:val="24"/>
        </w:rPr>
        <w:t>Тип данных = Уникальный идентификатор</w:t>
      </w:r>
    </w:p>
    <w:p w14:paraId="75923061" w14:textId="77777777" w:rsidR="00CB2915" w:rsidRPr="006D6DD9" w:rsidRDefault="00CB2915" w:rsidP="00CB2915">
      <w:pPr>
        <w:rPr>
          <w:b/>
          <w:sz w:val="24"/>
          <w:szCs w:val="24"/>
        </w:rPr>
      </w:pPr>
      <w:r w:rsidRPr="006D6DD9">
        <w:rPr>
          <w:b/>
          <w:sz w:val="24"/>
          <w:szCs w:val="24"/>
        </w:rPr>
        <w:t>7.4.2.6.9.4 Вариативная модель</w:t>
      </w:r>
    </w:p>
    <w:p w14:paraId="0456FFBD"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 xml:space="preserve">Простые ПЕРЕМЕННЫЕ </w:t>
      </w:r>
    </w:p>
    <w:p w14:paraId="189DAAF0" w14:textId="77777777" w:rsidR="00CB2915" w:rsidRPr="006D6DD9" w:rsidRDefault="00CB2915" w:rsidP="00CB2915">
      <w:pPr>
        <w:rPr>
          <w:b/>
          <w:sz w:val="24"/>
          <w:szCs w:val="24"/>
        </w:rPr>
      </w:pPr>
      <w:r w:rsidRPr="006D6DD9">
        <w:rPr>
          <w:b/>
          <w:sz w:val="24"/>
          <w:szCs w:val="24"/>
        </w:rPr>
        <w:t>АТРИБУТЫ:</w:t>
      </w:r>
    </w:p>
    <w:p w14:paraId="73B37248"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843</w:t>
      </w:r>
    </w:p>
    <w:p w14:paraId="46341DBB"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значки планирования</w:t>
      </w:r>
    </w:p>
    <w:p w14:paraId="58656639"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r>
      <w:r w:rsidRPr="00CB2915">
        <w:rPr>
          <w:sz w:val="24"/>
          <w:szCs w:val="24"/>
        </w:rPr>
        <w:tab/>
        <w:t>= Битовое поле</w:t>
      </w:r>
    </w:p>
    <w:p w14:paraId="450F8A00" w14:textId="77777777" w:rsidR="00CB2915" w:rsidRPr="006D6DD9" w:rsidRDefault="00CB2915" w:rsidP="00CB2915">
      <w:pPr>
        <w:rPr>
          <w:b/>
          <w:sz w:val="24"/>
          <w:szCs w:val="24"/>
        </w:rPr>
      </w:pPr>
      <w:bookmarkStart w:id="263" w:name="bookmark395"/>
      <w:r w:rsidRPr="006D6DD9">
        <w:rPr>
          <w:b/>
          <w:sz w:val="24"/>
          <w:szCs w:val="24"/>
        </w:rPr>
        <w:t>7</w:t>
      </w:r>
      <w:bookmarkEnd w:id="263"/>
      <w:r w:rsidRPr="006D6DD9">
        <w:rPr>
          <w:b/>
          <w:sz w:val="24"/>
          <w:szCs w:val="24"/>
        </w:rPr>
        <w:t>.4.2.6.10 Считывание сетевых ограничений</w:t>
      </w:r>
    </w:p>
    <w:p w14:paraId="002DEE0E" w14:textId="77777777" w:rsidR="00CB2915" w:rsidRPr="006D6DD9" w:rsidRDefault="00CB2915" w:rsidP="00CB2915">
      <w:pPr>
        <w:rPr>
          <w:b/>
          <w:sz w:val="24"/>
          <w:szCs w:val="24"/>
        </w:rPr>
      </w:pPr>
      <w:r w:rsidRPr="006D6DD9">
        <w:rPr>
          <w:b/>
          <w:sz w:val="24"/>
          <w:szCs w:val="24"/>
        </w:rPr>
        <w:t>7.4.2.6.10.1 Обзор услуги</w:t>
      </w:r>
    </w:p>
    <w:p w14:paraId="7D125092" w14:textId="77777777" w:rsidR="00CB2915" w:rsidRPr="00CB2915" w:rsidRDefault="00CB2915" w:rsidP="00CB2915">
      <w:pPr>
        <w:rPr>
          <w:sz w:val="24"/>
          <w:szCs w:val="24"/>
        </w:rPr>
      </w:pPr>
      <w:r w:rsidRPr="00CB2915">
        <w:rPr>
          <w:sz w:val="24"/>
          <w:szCs w:val="24"/>
        </w:rPr>
        <w:t>Эта услуга считывает текущую настройку стратегии управления сетью и количество сообщений запроса/отклика за 10 с.</w:t>
      </w:r>
    </w:p>
    <w:p w14:paraId="42A9E7CD" w14:textId="77777777" w:rsidR="00CB2915" w:rsidRPr="006D6DD9" w:rsidRDefault="00CB2915" w:rsidP="00CB2915">
      <w:pPr>
        <w:rPr>
          <w:b/>
          <w:sz w:val="24"/>
          <w:szCs w:val="24"/>
        </w:rPr>
      </w:pPr>
      <w:r w:rsidRPr="006D6DD9">
        <w:rPr>
          <w:b/>
          <w:sz w:val="24"/>
          <w:szCs w:val="24"/>
        </w:rPr>
        <w:t>7.4.2.6.10.2 Вариативная модель</w:t>
      </w:r>
    </w:p>
    <w:p w14:paraId="0B2E87F4"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СТРУКТУРНАЯ ПЕРЕМЕННАЯ</w:t>
      </w:r>
    </w:p>
    <w:p w14:paraId="13226560" w14:textId="77777777" w:rsidR="00CB2915" w:rsidRPr="006D6DD9" w:rsidRDefault="00CB2915" w:rsidP="00CB2915">
      <w:pPr>
        <w:rPr>
          <w:b/>
          <w:sz w:val="24"/>
          <w:szCs w:val="24"/>
        </w:rPr>
      </w:pPr>
      <w:r w:rsidRPr="006D6DD9">
        <w:rPr>
          <w:b/>
          <w:sz w:val="24"/>
          <w:szCs w:val="24"/>
        </w:rPr>
        <w:t>АТРИБУТЫ:</w:t>
      </w:r>
    </w:p>
    <w:p w14:paraId="2997BD2A"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844</w:t>
      </w:r>
    </w:p>
    <w:p w14:paraId="3D40AAF5"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сетевые ограничения</w:t>
      </w:r>
    </w:p>
    <w:p w14:paraId="74EB4368" w14:textId="77777777" w:rsidR="00CB2915" w:rsidRPr="00CB2915" w:rsidRDefault="00CB2915" w:rsidP="00CB2915">
      <w:pPr>
        <w:rPr>
          <w:sz w:val="24"/>
          <w:szCs w:val="24"/>
        </w:rPr>
      </w:pPr>
      <w:r w:rsidRPr="00CB2915">
        <w:rPr>
          <w:sz w:val="24"/>
          <w:szCs w:val="24"/>
        </w:rPr>
        <w:t xml:space="preserve">Количество полей </w:t>
      </w:r>
      <w:r w:rsidRPr="00CB2915">
        <w:rPr>
          <w:sz w:val="24"/>
          <w:szCs w:val="24"/>
        </w:rPr>
        <w:tab/>
      </w:r>
      <w:r w:rsidRPr="00CB2915">
        <w:rPr>
          <w:sz w:val="24"/>
          <w:szCs w:val="24"/>
        </w:rPr>
        <w:tab/>
        <w:t>= 2</w:t>
      </w:r>
    </w:p>
    <w:p w14:paraId="0085D4C9" w14:textId="77777777" w:rsidR="00CB2915" w:rsidRPr="00CB2915" w:rsidRDefault="00CB2915" w:rsidP="00CB2915">
      <w:pPr>
        <w:rPr>
          <w:sz w:val="24"/>
          <w:szCs w:val="24"/>
        </w:rPr>
      </w:pPr>
      <w:r w:rsidRPr="00CB2915">
        <w:rPr>
          <w:sz w:val="24"/>
          <w:szCs w:val="24"/>
        </w:rPr>
        <w:t>Список полей</w:t>
      </w:r>
    </w:p>
    <w:p w14:paraId="2940DAFE" w14:textId="77777777" w:rsidR="00CB2915" w:rsidRPr="00CB2915" w:rsidRDefault="00CB2915" w:rsidP="00CB2915">
      <w:pPr>
        <w:rPr>
          <w:sz w:val="24"/>
          <w:szCs w:val="24"/>
        </w:rPr>
      </w:pPr>
      <w:r w:rsidRPr="00CB2915">
        <w:rPr>
          <w:sz w:val="24"/>
          <w:szCs w:val="24"/>
        </w:rPr>
        <w:t>Название поля = значки оптимизации</w:t>
      </w:r>
    </w:p>
    <w:p w14:paraId="381E100D"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745A9687" w14:textId="77777777" w:rsidR="00CB2915" w:rsidRPr="00CB2915" w:rsidRDefault="00CB2915" w:rsidP="00CB2915">
      <w:pPr>
        <w:rPr>
          <w:sz w:val="24"/>
          <w:szCs w:val="24"/>
        </w:rPr>
      </w:pPr>
      <w:r w:rsidRPr="00CB2915">
        <w:rPr>
          <w:sz w:val="24"/>
          <w:szCs w:val="24"/>
        </w:rPr>
        <w:t>Название поля = количество пар сообщений</w:t>
      </w:r>
    </w:p>
    <w:p w14:paraId="524DAC6F"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08DCEDAD" w14:textId="77777777" w:rsidR="00CB2915" w:rsidRPr="006D6DD9" w:rsidRDefault="00CB2915" w:rsidP="00CB2915">
      <w:pPr>
        <w:rPr>
          <w:b/>
          <w:sz w:val="24"/>
          <w:szCs w:val="24"/>
        </w:rPr>
      </w:pPr>
      <w:bookmarkStart w:id="264" w:name="bookmark396"/>
      <w:r w:rsidRPr="006D6DD9">
        <w:rPr>
          <w:b/>
          <w:sz w:val="24"/>
          <w:szCs w:val="24"/>
        </w:rPr>
        <w:t>7</w:t>
      </w:r>
      <w:bookmarkEnd w:id="264"/>
      <w:r w:rsidRPr="006D6DD9">
        <w:rPr>
          <w:b/>
          <w:sz w:val="24"/>
          <w:szCs w:val="24"/>
        </w:rPr>
        <w:t>.4.2.6.11 Запись сетевых ограничений</w:t>
      </w:r>
    </w:p>
    <w:p w14:paraId="1E96C70A" w14:textId="77777777" w:rsidR="00CB2915" w:rsidRPr="006D6DD9" w:rsidRDefault="00CB2915" w:rsidP="00CB2915">
      <w:pPr>
        <w:rPr>
          <w:b/>
          <w:sz w:val="24"/>
          <w:szCs w:val="24"/>
        </w:rPr>
      </w:pPr>
      <w:r w:rsidRPr="006D6DD9">
        <w:rPr>
          <w:b/>
          <w:sz w:val="24"/>
          <w:szCs w:val="24"/>
        </w:rPr>
        <w:t>7.4.2.6.11.1 Обзор услуги</w:t>
      </w:r>
    </w:p>
    <w:p w14:paraId="195E7F29" w14:textId="77777777" w:rsidR="00CB2915" w:rsidRPr="00CB2915" w:rsidRDefault="00CB2915" w:rsidP="00CB2915">
      <w:pPr>
        <w:rPr>
          <w:sz w:val="24"/>
          <w:szCs w:val="24"/>
        </w:rPr>
      </w:pPr>
      <w:r w:rsidRPr="00CB2915">
        <w:rPr>
          <w:sz w:val="24"/>
          <w:szCs w:val="24"/>
        </w:rPr>
        <w:t>Эта услуга записывает текущую настройку стратегии управления сетью и количество сообщений запроса/отклика за 10 с.</w:t>
      </w:r>
    </w:p>
    <w:p w14:paraId="59410808" w14:textId="77777777" w:rsidR="00CB2915" w:rsidRPr="006D6DD9" w:rsidRDefault="00CB2915" w:rsidP="00CB2915">
      <w:pPr>
        <w:rPr>
          <w:b/>
          <w:sz w:val="24"/>
          <w:szCs w:val="24"/>
        </w:rPr>
      </w:pPr>
      <w:r w:rsidRPr="006D6DD9">
        <w:rPr>
          <w:b/>
          <w:sz w:val="24"/>
          <w:szCs w:val="24"/>
        </w:rPr>
        <w:t>7.4.2.6.11.2 Вариативная модель</w:t>
      </w:r>
    </w:p>
    <w:p w14:paraId="2EDE0754"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СТРУКТУРНАЯ ПЕРЕМЕННАЯ</w:t>
      </w:r>
    </w:p>
    <w:p w14:paraId="16CBF4FD" w14:textId="785A6E97" w:rsidR="00CB2915" w:rsidRDefault="00CB2915" w:rsidP="00CB2915">
      <w:pPr>
        <w:rPr>
          <w:b/>
          <w:sz w:val="24"/>
          <w:szCs w:val="24"/>
        </w:rPr>
      </w:pPr>
      <w:r w:rsidRPr="006D6DD9">
        <w:rPr>
          <w:b/>
          <w:sz w:val="24"/>
          <w:szCs w:val="24"/>
        </w:rPr>
        <w:t>АТРИБУТЫ:</w:t>
      </w:r>
    </w:p>
    <w:p w14:paraId="0146EC65" w14:textId="77777777" w:rsidR="00635E42" w:rsidRPr="00635E42" w:rsidRDefault="00635E42" w:rsidP="00635E42">
      <w:pPr>
        <w:rPr>
          <w:sz w:val="24"/>
        </w:rPr>
      </w:pPr>
      <w:r w:rsidRPr="00635E42">
        <w:rPr>
          <w:sz w:val="24"/>
        </w:rPr>
        <w:t xml:space="preserve">Числовой идентификатор </w:t>
      </w:r>
      <w:r w:rsidRPr="00635E42">
        <w:rPr>
          <w:sz w:val="24"/>
        </w:rPr>
        <w:tab/>
        <w:t>= 845</w:t>
      </w:r>
    </w:p>
    <w:p w14:paraId="18E79B9C" w14:textId="77777777" w:rsidR="00635E42" w:rsidRPr="00635E42" w:rsidRDefault="00635E42" w:rsidP="00635E42">
      <w:pPr>
        <w:rPr>
          <w:sz w:val="24"/>
        </w:rPr>
      </w:pPr>
      <w:r w:rsidRPr="00635E42">
        <w:rPr>
          <w:sz w:val="24"/>
        </w:rPr>
        <w:t xml:space="preserve">Название переменной </w:t>
      </w:r>
      <w:r w:rsidRPr="00635E42">
        <w:rPr>
          <w:sz w:val="24"/>
        </w:rPr>
        <w:tab/>
      </w:r>
      <w:r w:rsidRPr="00635E42">
        <w:rPr>
          <w:sz w:val="24"/>
        </w:rPr>
        <w:tab/>
        <w:t>= сетевое ограничение</w:t>
      </w:r>
    </w:p>
    <w:p w14:paraId="08497D01" w14:textId="77777777" w:rsidR="00635E42" w:rsidRPr="00635E42" w:rsidRDefault="00635E42" w:rsidP="00635E42">
      <w:pPr>
        <w:rPr>
          <w:sz w:val="24"/>
        </w:rPr>
      </w:pPr>
      <w:r w:rsidRPr="00635E42">
        <w:rPr>
          <w:sz w:val="24"/>
        </w:rPr>
        <w:t xml:space="preserve">Количество полей </w:t>
      </w:r>
      <w:r w:rsidRPr="00635E42">
        <w:rPr>
          <w:sz w:val="24"/>
        </w:rPr>
        <w:tab/>
      </w:r>
      <w:r w:rsidRPr="00635E42">
        <w:rPr>
          <w:sz w:val="24"/>
        </w:rPr>
        <w:tab/>
        <w:t>= 2</w:t>
      </w:r>
    </w:p>
    <w:p w14:paraId="064D395D" w14:textId="77777777" w:rsidR="00635E42" w:rsidRPr="00635E42" w:rsidRDefault="00635E42" w:rsidP="00635E42">
      <w:pPr>
        <w:rPr>
          <w:sz w:val="24"/>
        </w:rPr>
      </w:pPr>
      <w:r w:rsidRPr="00635E42">
        <w:rPr>
          <w:sz w:val="24"/>
        </w:rPr>
        <w:t>Список полей</w:t>
      </w:r>
    </w:p>
    <w:p w14:paraId="5B9E6423" w14:textId="77777777" w:rsidR="00635E42" w:rsidRPr="00635E42" w:rsidRDefault="00635E42" w:rsidP="00635E42">
      <w:pPr>
        <w:rPr>
          <w:sz w:val="24"/>
        </w:rPr>
      </w:pPr>
      <w:r w:rsidRPr="00635E42">
        <w:rPr>
          <w:sz w:val="24"/>
        </w:rPr>
        <w:t>Название поля = значки оптимизаций</w:t>
      </w:r>
    </w:p>
    <w:p w14:paraId="66746F83" w14:textId="77777777" w:rsidR="00635E42" w:rsidRPr="00635E42" w:rsidRDefault="00635E42" w:rsidP="00635E42">
      <w:pPr>
        <w:rPr>
          <w:sz w:val="24"/>
        </w:rPr>
      </w:pPr>
      <w:r w:rsidRPr="00635E42">
        <w:rPr>
          <w:sz w:val="24"/>
        </w:rPr>
        <w:t>Название типа данных поля = битовое поле</w:t>
      </w:r>
    </w:p>
    <w:p w14:paraId="1BE6E030" w14:textId="77777777" w:rsidR="00635E42" w:rsidRPr="00635E42" w:rsidRDefault="00635E42" w:rsidP="00635E42">
      <w:pPr>
        <w:rPr>
          <w:sz w:val="24"/>
        </w:rPr>
      </w:pPr>
      <w:r w:rsidRPr="00635E42">
        <w:rPr>
          <w:sz w:val="24"/>
        </w:rPr>
        <w:t>Название поля = количество пар сообщений</w:t>
      </w:r>
    </w:p>
    <w:p w14:paraId="033364FD" w14:textId="77777777" w:rsidR="00635E42" w:rsidRPr="00635E42" w:rsidRDefault="00635E42" w:rsidP="00635E42">
      <w:pPr>
        <w:rPr>
          <w:sz w:val="24"/>
        </w:rPr>
      </w:pPr>
      <w:r w:rsidRPr="00635E42">
        <w:rPr>
          <w:sz w:val="24"/>
        </w:rPr>
        <w:t>Название типа данных поля = беззнаковое8</w:t>
      </w:r>
    </w:p>
    <w:p w14:paraId="342F00B1" w14:textId="5CE8B0B9" w:rsidR="00635E42" w:rsidRPr="00635E42" w:rsidRDefault="00635E42" w:rsidP="00635E42">
      <w:pPr>
        <w:rPr>
          <w:b/>
          <w:sz w:val="24"/>
          <w:szCs w:val="24"/>
        </w:rPr>
      </w:pPr>
      <w:r>
        <w:rPr>
          <w:b/>
          <w:sz w:val="24"/>
          <w:szCs w:val="24"/>
        </w:rPr>
        <w:t>7.4.2.6.12</w:t>
      </w:r>
      <w:r w:rsidRPr="006D6DD9">
        <w:rPr>
          <w:b/>
          <w:sz w:val="24"/>
          <w:szCs w:val="24"/>
        </w:rPr>
        <w:t xml:space="preserve"> </w:t>
      </w:r>
      <w:r>
        <w:rPr>
          <w:b/>
          <w:sz w:val="24"/>
          <w:szCs w:val="24"/>
        </w:rPr>
        <w:t>Считывание статистики сети</w:t>
      </w:r>
    </w:p>
    <w:p w14:paraId="0A3A5A60" w14:textId="669F44A5" w:rsidR="00635E42" w:rsidRDefault="00635E42" w:rsidP="00635E42">
      <w:pPr>
        <w:rPr>
          <w:b/>
          <w:sz w:val="24"/>
          <w:szCs w:val="24"/>
        </w:rPr>
      </w:pPr>
      <w:r>
        <w:rPr>
          <w:b/>
          <w:sz w:val="24"/>
          <w:szCs w:val="24"/>
        </w:rPr>
        <w:t>7.4.2.6.12</w:t>
      </w:r>
      <w:r w:rsidRPr="006D6DD9">
        <w:rPr>
          <w:b/>
          <w:sz w:val="24"/>
          <w:szCs w:val="24"/>
        </w:rPr>
        <w:t>.1 Обзор услуги</w:t>
      </w:r>
    </w:p>
    <w:p w14:paraId="071954E6" w14:textId="7A469AFD" w:rsidR="00635E42" w:rsidRPr="00635E42" w:rsidRDefault="00635E42" w:rsidP="00635E42">
      <w:pPr>
        <w:rPr>
          <w:sz w:val="24"/>
          <w:szCs w:val="24"/>
        </w:rPr>
      </w:pPr>
      <w:r w:rsidRPr="00635E42">
        <w:rPr>
          <w:sz w:val="24"/>
          <w:szCs w:val="24"/>
        </w:rPr>
        <w:t>Эта служба считывает общую статистику работоспособности сети.</w:t>
      </w:r>
    </w:p>
    <w:p w14:paraId="63D48828" w14:textId="39D7892A" w:rsidR="00635E42" w:rsidRPr="006D6DD9" w:rsidRDefault="00635E42" w:rsidP="00635E42">
      <w:pPr>
        <w:rPr>
          <w:b/>
          <w:sz w:val="24"/>
          <w:szCs w:val="24"/>
        </w:rPr>
      </w:pPr>
      <w:r>
        <w:rPr>
          <w:b/>
          <w:sz w:val="24"/>
          <w:szCs w:val="24"/>
        </w:rPr>
        <w:t>7.4.2.6.12</w:t>
      </w:r>
      <w:r w:rsidRPr="006D6DD9">
        <w:rPr>
          <w:b/>
          <w:sz w:val="24"/>
          <w:szCs w:val="24"/>
        </w:rPr>
        <w:t>.2 Вариативная модель</w:t>
      </w:r>
    </w:p>
    <w:p w14:paraId="6B7850ED" w14:textId="77777777" w:rsidR="00635E42" w:rsidRPr="006D6DD9" w:rsidRDefault="00635E42" w:rsidP="00635E42">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СТРУКТУРНАЯ ПЕРЕМЕННАЯ</w:t>
      </w:r>
    </w:p>
    <w:p w14:paraId="40518334" w14:textId="06FC1E25" w:rsidR="00635E42" w:rsidRPr="006D6DD9" w:rsidRDefault="00635E42" w:rsidP="00CB2915">
      <w:pPr>
        <w:rPr>
          <w:b/>
          <w:sz w:val="24"/>
          <w:szCs w:val="24"/>
        </w:rPr>
      </w:pPr>
      <w:r w:rsidRPr="006D6DD9">
        <w:rPr>
          <w:b/>
          <w:sz w:val="24"/>
          <w:szCs w:val="24"/>
        </w:rPr>
        <w:t>АТРИБУТЫ:</w:t>
      </w:r>
    </w:p>
    <w:p w14:paraId="29824EBA"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846</w:t>
      </w:r>
    </w:p>
    <w:p w14:paraId="0712ED9F"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сетевая статистика</w:t>
      </w:r>
    </w:p>
    <w:p w14:paraId="7C329B24" w14:textId="77777777" w:rsidR="00CB2915" w:rsidRPr="00CB2915" w:rsidRDefault="00CB2915" w:rsidP="00CB2915">
      <w:pPr>
        <w:rPr>
          <w:sz w:val="24"/>
          <w:szCs w:val="24"/>
        </w:rPr>
      </w:pPr>
      <w:r w:rsidRPr="00CB2915">
        <w:rPr>
          <w:sz w:val="24"/>
          <w:szCs w:val="24"/>
        </w:rPr>
        <w:t xml:space="preserve">Количество полей </w:t>
      </w:r>
      <w:r w:rsidRPr="00CB2915">
        <w:rPr>
          <w:sz w:val="24"/>
          <w:szCs w:val="24"/>
        </w:rPr>
        <w:tab/>
      </w:r>
      <w:r w:rsidRPr="00CB2915">
        <w:rPr>
          <w:sz w:val="24"/>
          <w:szCs w:val="24"/>
        </w:rPr>
        <w:tab/>
        <w:t>= 8</w:t>
      </w:r>
    </w:p>
    <w:p w14:paraId="3C769EA0" w14:textId="77777777" w:rsidR="00CB2915" w:rsidRPr="00CB2915" w:rsidRDefault="00CB2915" w:rsidP="00CB2915">
      <w:pPr>
        <w:rPr>
          <w:sz w:val="24"/>
          <w:szCs w:val="24"/>
        </w:rPr>
      </w:pPr>
      <w:r w:rsidRPr="00CB2915">
        <w:rPr>
          <w:sz w:val="24"/>
          <w:szCs w:val="24"/>
        </w:rPr>
        <w:lastRenderedPageBreak/>
        <w:t>Список полей</w:t>
      </w:r>
    </w:p>
    <w:p w14:paraId="2DB0455B" w14:textId="77777777" w:rsidR="00CB2915" w:rsidRPr="00CB2915" w:rsidRDefault="00CB2915" w:rsidP="00CB2915">
      <w:pPr>
        <w:rPr>
          <w:sz w:val="24"/>
          <w:szCs w:val="24"/>
        </w:rPr>
      </w:pPr>
      <w:r w:rsidRPr="00CB2915">
        <w:rPr>
          <w:sz w:val="24"/>
          <w:szCs w:val="24"/>
        </w:rPr>
        <w:t>Название поля = пропускная способность</w:t>
      </w:r>
    </w:p>
    <w:p w14:paraId="5E6176BE" w14:textId="77777777" w:rsidR="00CB2915" w:rsidRPr="00CB2915" w:rsidRDefault="00CB2915" w:rsidP="00CB2915">
      <w:pPr>
        <w:rPr>
          <w:sz w:val="24"/>
          <w:szCs w:val="24"/>
        </w:rPr>
      </w:pPr>
      <w:r w:rsidRPr="00CB2915">
        <w:rPr>
          <w:sz w:val="24"/>
          <w:szCs w:val="24"/>
        </w:rPr>
        <w:t>Название типа данных поля = Плавающий32</w:t>
      </w:r>
    </w:p>
    <w:p w14:paraId="5C154A30" w14:textId="77777777" w:rsidR="00CB2915" w:rsidRPr="00CB2915" w:rsidRDefault="00CB2915" w:rsidP="00CB2915">
      <w:pPr>
        <w:rPr>
          <w:sz w:val="24"/>
          <w:szCs w:val="24"/>
        </w:rPr>
      </w:pPr>
      <w:r w:rsidRPr="00CB2915">
        <w:rPr>
          <w:sz w:val="24"/>
          <w:szCs w:val="24"/>
        </w:rPr>
        <w:t>Название поля = Использование</w:t>
      </w:r>
    </w:p>
    <w:p w14:paraId="37CBF43F" w14:textId="77777777" w:rsidR="00CB2915" w:rsidRPr="00CB2915" w:rsidRDefault="00CB2915" w:rsidP="00CB2915">
      <w:pPr>
        <w:rPr>
          <w:sz w:val="24"/>
          <w:szCs w:val="24"/>
        </w:rPr>
      </w:pPr>
      <w:r w:rsidRPr="00CB2915">
        <w:rPr>
          <w:sz w:val="24"/>
          <w:szCs w:val="24"/>
        </w:rPr>
        <w:t>Название типа данных поля = Плавающий32</w:t>
      </w:r>
    </w:p>
    <w:p w14:paraId="2665E270" w14:textId="77777777" w:rsidR="00CB2915" w:rsidRPr="00CB2915" w:rsidRDefault="00CB2915" w:rsidP="00CB2915">
      <w:pPr>
        <w:rPr>
          <w:sz w:val="24"/>
          <w:szCs w:val="24"/>
        </w:rPr>
      </w:pPr>
      <w:r w:rsidRPr="00CB2915">
        <w:rPr>
          <w:sz w:val="24"/>
          <w:szCs w:val="24"/>
        </w:rPr>
        <w:t>Название поля = Доступность</w:t>
      </w:r>
    </w:p>
    <w:p w14:paraId="2DACBC74" w14:textId="77777777" w:rsidR="00CB2915" w:rsidRPr="00CB2915" w:rsidRDefault="00CB2915" w:rsidP="00CB2915">
      <w:pPr>
        <w:rPr>
          <w:sz w:val="24"/>
          <w:szCs w:val="24"/>
        </w:rPr>
      </w:pPr>
      <w:r w:rsidRPr="00CB2915">
        <w:rPr>
          <w:sz w:val="24"/>
          <w:szCs w:val="24"/>
        </w:rPr>
        <w:t>Название типа данных поля = Плавающий32</w:t>
      </w:r>
    </w:p>
    <w:p w14:paraId="56C678D8" w14:textId="77777777" w:rsidR="00CB2915" w:rsidRPr="00CB2915" w:rsidRDefault="00CB2915" w:rsidP="00CB2915">
      <w:pPr>
        <w:rPr>
          <w:sz w:val="24"/>
          <w:szCs w:val="24"/>
        </w:rPr>
      </w:pPr>
      <w:r w:rsidRPr="00CB2915">
        <w:rPr>
          <w:sz w:val="24"/>
          <w:szCs w:val="24"/>
        </w:rPr>
        <w:t>Название поля = задержка</w:t>
      </w:r>
    </w:p>
    <w:p w14:paraId="1716D3FB" w14:textId="77777777" w:rsidR="00CB2915" w:rsidRPr="00CB2915" w:rsidRDefault="00CB2915" w:rsidP="00CB2915">
      <w:pPr>
        <w:rPr>
          <w:sz w:val="24"/>
          <w:szCs w:val="24"/>
        </w:rPr>
      </w:pPr>
      <w:r w:rsidRPr="00CB2915">
        <w:rPr>
          <w:sz w:val="24"/>
          <w:szCs w:val="24"/>
        </w:rPr>
        <w:t>Название типа данных поля = Время</w:t>
      </w:r>
    </w:p>
    <w:p w14:paraId="61CF1208" w14:textId="77777777" w:rsidR="00CB2915" w:rsidRPr="00CB2915" w:rsidRDefault="00CB2915" w:rsidP="00CB2915">
      <w:pPr>
        <w:rPr>
          <w:sz w:val="24"/>
          <w:szCs w:val="24"/>
        </w:rPr>
      </w:pPr>
      <w:r w:rsidRPr="00CB2915">
        <w:rPr>
          <w:sz w:val="24"/>
          <w:szCs w:val="24"/>
        </w:rPr>
        <w:t>Название поля = стандартное отклонение задержки</w:t>
      </w:r>
    </w:p>
    <w:p w14:paraId="5FF3B28B" w14:textId="77777777" w:rsidR="00CB2915" w:rsidRPr="00CB2915" w:rsidRDefault="00CB2915" w:rsidP="00CB2915">
      <w:pPr>
        <w:rPr>
          <w:sz w:val="24"/>
          <w:szCs w:val="24"/>
        </w:rPr>
      </w:pPr>
      <w:r w:rsidRPr="00CB2915">
        <w:rPr>
          <w:sz w:val="24"/>
          <w:szCs w:val="24"/>
        </w:rPr>
        <w:t>Название типа данных поля = Время</w:t>
      </w:r>
    </w:p>
    <w:p w14:paraId="23155F15" w14:textId="77777777" w:rsidR="00CB2915" w:rsidRPr="00CB2915" w:rsidRDefault="00CB2915" w:rsidP="00CB2915">
      <w:pPr>
        <w:rPr>
          <w:sz w:val="24"/>
          <w:szCs w:val="24"/>
        </w:rPr>
      </w:pPr>
      <w:r w:rsidRPr="00CB2915">
        <w:rPr>
          <w:sz w:val="24"/>
          <w:szCs w:val="24"/>
        </w:rPr>
        <w:t>Название поля = частота отказов пакета</w:t>
      </w:r>
    </w:p>
    <w:p w14:paraId="05ED6147" w14:textId="77777777" w:rsidR="00CB2915" w:rsidRPr="00CB2915" w:rsidRDefault="00CB2915" w:rsidP="00CB2915">
      <w:pPr>
        <w:rPr>
          <w:sz w:val="24"/>
          <w:szCs w:val="24"/>
        </w:rPr>
      </w:pPr>
      <w:r w:rsidRPr="00CB2915">
        <w:rPr>
          <w:sz w:val="24"/>
          <w:szCs w:val="24"/>
        </w:rPr>
        <w:t>Название типа данных поля = Плавающий32</w:t>
      </w:r>
    </w:p>
    <w:p w14:paraId="7EB9A08E" w14:textId="77777777" w:rsidR="00CB2915" w:rsidRPr="00CB2915" w:rsidRDefault="00CB2915" w:rsidP="00CB2915">
      <w:pPr>
        <w:rPr>
          <w:sz w:val="24"/>
          <w:szCs w:val="24"/>
        </w:rPr>
      </w:pPr>
      <w:r w:rsidRPr="00CB2915">
        <w:rPr>
          <w:sz w:val="24"/>
          <w:szCs w:val="24"/>
        </w:rPr>
        <w:t>Название поля = отклоненные пакеты</w:t>
      </w:r>
    </w:p>
    <w:p w14:paraId="32515788"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7597BE44" w14:textId="77777777" w:rsidR="00CB2915" w:rsidRPr="00CB2915" w:rsidRDefault="00CB2915" w:rsidP="00CB2915">
      <w:pPr>
        <w:rPr>
          <w:sz w:val="24"/>
          <w:szCs w:val="24"/>
        </w:rPr>
      </w:pPr>
      <w:r w:rsidRPr="00CB2915">
        <w:rPr>
          <w:sz w:val="24"/>
          <w:szCs w:val="24"/>
        </w:rPr>
        <w:t>Название поля = Неудачные соединения</w:t>
      </w:r>
    </w:p>
    <w:p w14:paraId="596B29F1"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7F34EA79" w14:textId="77777777" w:rsidR="00CB2915" w:rsidRPr="006D6DD9" w:rsidRDefault="00CB2915" w:rsidP="00CB2915">
      <w:pPr>
        <w:rPr>
          <w:b/>
          <w:sz w:val="24"/>
          <w:szCs w:val="24"/>
        </w:rPr>
      </w:pPr>
      <w:r w:rsidRPr="006D6DD9">
        <w:rPr>
          <w:b/>
          <w:sz w:val="24"/>
          <w:szCs w:val="24"/>
        </w:rPr>
        <w:t>7.4.2.6.13 Перенести список сетей в белый список</w:t>
      </w:r>
    </w:p>
    <w:p w14:paraId="2C1421B0" w14:textId="77777777" w:rsidR="00CB2915" w:rsidRPr="006D6DD9" w:rsidRDefault="00CB2915" w:rsidP="00CB2915">
      <w:pPr>
        <w:rPr>
          <w:b/>
          <w:sz w:val="24"/>
          <w:szCs w:val="24"/>
        </w:rPr>
      </w:pPr>
      <w:r w:rsidRPr="006D6DD9">
        <w:rPr>
          <w:b/>
          <w:sz w:val="24"/>
          <w:szCs w:val="24"/>
        </w:rPr>
        <w:t>7.4.2.6.13.1 Обзор услуги</w:t>
      </w:r>
    </w:p>
    <w:p w14:paraId="1B5D2EFD" w14:textId="77777777" w:rsidR="00CB2915" w:rsidRPr="00CB2915" w:rsidRDefault="00CB2915" w:rsidP="00CB2915">
      <w:pPr>
        <w:rPr>
          <w:sz w:val="24"/>
          <w:szCs w:val="24"/>
        </w:rPr>
      </w:pPr>
      <w:r w:rsidRPr="00CB2915">
        <w:rPr>
          <w:sz w:val="24"/>
          <w:szCs w:val="24"/>
        </w:rPr>
        <w:t>Эта услуга копирует список сетей в белый список.</w:t>
      </w:r>
    </w:p>
    <w:p w14:paraId="60E04F6A" w14:textId="77777777" w:rsidR="00CB2915" w:rsidRPr="006D6DD9" w:rsidRDefault="00CB2915" w:rsidP="00CB2915">
      <w:pPr>
        <w:rPr>
          <w:b/>
          <w:sz w:val="24"/>
          <w:szCs w:val="24"/>
        </w:rPr>
      </w:pPr>
      <w:r w:rsidRPr="006D6DD9">
        <w:rPr>
          <w:b/>
          <w:sz w:val="24"/>
          <w:szCs w:val="24"/>
        </w:rPr>
        <w:t>7.4.2.6.13.2 Вариативная модель</w:t>
      </w:r>
    </w:p>
    <w:p w14:paraId="1853757E"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Простая переменная</w:t>
      </w:r>
    </w:p>
    <w:p w14:paraId="54CF3066" w14:textId="77777777" w:rsidR="00CB2915" w:rsidRPr="006D6DD9" w:rsidRDefault="00CB2915" w:rsidP="00CB2915">
      <w:pPr>
        <w:rPr>
          <w:b/>
          <w:sz w:val="24"/>
          <w:szCs w:val="24"/>
        </w:rPr>
      </w:pPr>
      <w:r w:rsidRPr="006D6DD9">
        <w:rPr>
          <w:b/>
          <w:sz w:val="24"/>
          <w:szCs w:val="24"/>
        </w:rPr>
        <w:t>АТРИБУТЫ:</w:t>
      </w:r>
    </w:p>
    <w:p w14:paraId="2B8099CA"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847</w:t>
      </w:r>
    </w:p>
    <w:p w14:paraId="7F98A0F6"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количество</w:t>
      </w:r>
    </w:p>
    <w:p w14:paraId="1D64019E"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r>
      <w:r w:rsidRPr="00CB2915">
        <w:rPr>
          <w:sz w:val="24"/>
          <w:szCs w:val="24"/>
        </w:rPr>
        <w:tab/>
        <w:t>= Беззнаковое16</w:t>
      </w:r>
    </w:p>
    <w:p w14:paraId="209ED4CE" w14:textId="77777777" w:rsidR="00CB2915" w:rsidRPr="006D6DD9" w:rsidRDefault="00CB2915" w:rsidP="00CB2915">
      <w:pPr>
        <w:rPr>
          <w:b/>
          <w:sz w:val="24"/>
          <w:szCs w:val="24"/>
        </w:rPr>
      </w:pPr>
      <w:bookmarkStart w:id="265" w:name="bookmark399"/>
      <w:r w:rsidRPr="006D6DD9">
        <w:rPr>
          <w:b/>
          <w:sz w:val="24"/>
          <w:szCs w:val="24"/>
        </w:rPr>
        <w:t>7</w:t>
      </w:r>
      <w:bookmarkEnd w:id="265"/>
      <w:r w:rsidRPr="006D6DD9">
        <w:rPr>
          <w:b/>
          <w:sz w:val="24"/>
          <w:szCs w:val="24"/>
        </w:rPr>
        <w:t>.4.2.6.14 Сгенерировать ключ</w:t>
      </w:r>
    </w:p>
    <w:p w14:paraId="0856A47A" w14:textId="77777777" w:rsidR="00CB2915" w:rsidRPr="006D6DD9" w:rsidRDefault="00CB2915" w:rsidP="00CB2915">
      <w:pPr>
        <w:rPr>
          <w:b/>
          <w:sz w:val="24"/>
          <w:szCs w:val="24"/>
        </w:rPr>
      </w:pPr>
      <w:r w:rsidRPr="006D6DD9">
        <w:rPr>
          <w:b/>
          <w:sz w:val="24"/>
          <w:szCs w:val="24"/>
        </w:rPr>
        <w:t>7.4.2.6.14.1 Обзор услуги</w:t>
      </w:r>
    </w:p>
    <w:p w14:paraId="7EF0944A" w14:textId="77777777" w:rsidR="00CB2915" w:rsidRPr="00CB2915" w:rsidRDefault="00CB2915" w:rsidP="00CB2915">
      <w:pPr>
        <w:rPr>
          <w:sz w:val="24"/>
          <w:szCs w:val="24"/>
        </w:rPr>
      </w:pPr>
      <w:r w:rsidRPr="00CB2915">
        <w:rPr>
          <w:sz w:val="24"/>
          <w:szCs w:val="24"/>
        </w:rPr>
        <w:t>Эта услуга используется приложением для получения случайного ключа от диспетчера безопасности.</w:t>
      </w:r>
    </w:p>
    <w:p w14:paraId="6E75CF05" w14:textId="77777777" w:rsidR="00CB2915" w:rsidRPr="006D6DD9" w:rsidRDefault="00CB2915" w:rsidP="00CB2915">
      <w:pPr>
        <w:rPr>
          <w:b/>
          <w:sz w:val="24"/>
          <w:szCs w:val="24"/>
        </w:rPr>
      </w:pPr>
      <w:r w:rsidRPr="006D6DD9">
        <w:rPr>
          <w:b/>
          <w:sz w:val="24"/>
          <w:szCs w:val="24"/>
        </w:rPr>
        <w:t>7.4.2.6.14.2 Запрос параметров</w:t>
      </w:r>
    </w:p>
    <w:p w14:paraId="3893E1A3" w14:textId="77777777" w:rsidR="00CB2915" w:rsidRPr="00CB2915" w:rsidRDefault="00CB2915" w:rsidP="00CB2915">
      <w:pPr>
        <w:rPr>
          <w:sz w:val="24"/>
          <w:szCs w:val="24"/>
        </w:rPr>
      </w:pPr>
      <w:r w:rsidRPr="00CB2915">
        <w:rPr>
          <w:sz w:val="24"/>
          <w:szCs w:val="24"/>
        </w:rPr>
        <w:t>Числовой идентификатор = 848</w:t>
      </w:r>
    </w:p>
    <w:p w14:paraId="1C43F692" w14:textId="77777777" w:rsidR="00CB2915" w:rsidRPr="00CB2915" w:rsidRDefault="00CB2915" w:rsidP="00CB2915">
      <w:pPr>
        <w:rPr>
          <w:sz w:val="24"/>
          <w:szCs w:val="24"/>
        </w:rPr>
      </w:pPr>
      <w:r w:rsidRPr="00CB2915">
        <w:rPr>
          <w:sz w:val="24"/>
          <w:szCs w:val="24"/>
        </w:rPr>
        <w:t>Дополнительный идентификатор</w:t>
      </w:r>
    </w:p>
    <w:p w14:paraId="7656F609" w14:textId="77777777" w:rsidR="00CB2915" w:rsidRPr="00CB2915" w:rsidRDefault="00CB2915" w:rsidP="00CB2915">
      <w:pPr>
        <w:rPr>
          <w:sz w:val="24"/>
          <w:szCs w:val="24"/>
        </w:rPr>
      </w:pPr>
      <w:r w:rsidRPr="00CB2915">
        <w:rPr>
          <w:sz w:val="24"/>
          <w:szCs w:val="24"/>
        </w:rPr>
        <w:t>Название поля = значение</w:t>
      </w:r>
    </w:p>
    <w:p w14:paraId="01299D8D" w14:textId="77777777" w:rsidR="00CB2915" w:rsidRPr="00CB2915" w:rsidRDefault="00CB2915" w:rsidP="00CB2915">
      <w:pPr>
        <w:rPr>
          <w:sz w:val="24"/>
          <w:szCs w:val="24"/>
        </w:rPr>
      </w:pPr>
      <w:r w:rsidRPr="00CB2915">
        <w:rPr>
          <w:sz w:val="24"/>
          <w:szCs w:val="24"/>
        </w:rPr>
        <w:t>Тип данных поля = Беззнаковое8</w:t>
      </w:r>
    </w:p>
    <w:p w14:paraId="348DDB74" w14:textId="77777777" w:rsidR="00CB2915" w:rsidRPr="006D6DD9" w:rsidRDefault="00CB2915" w:rsidP="00CB2915">
      <w:pPr>
        <w:rPr>
          <w:b/>
          <w:sz w:val="24"/>
          <w:szCs w:val="24"/>
        </w:rPr>
      </w:pPr>
      <w:r w:rsidRPr="006D6DD9">
        <w:rPr>
          <w:b/>
          <w:sz w:val="24"/>
          <w:szCs w:val="24"/>
        </w:rPr>
        <w:t>7.4.2.6.14.3 Отклик на параметры</w:t>
      </w:r>
    </w:p>
    <w:p w14:paraId="4128B195" w14:textId="77777777" w:rsidR="00CB2915" w:rsidRPr="00CB2915" w:rsidRDefault="00CB2915" w:rsidP="00CB2915">
      <w:pPr>
        <w:rPr>
          <w:sz w:val="24"/>
          <w:szCs w:val="24"/>
        </w:rPr>
      </w:pPr>
      <w:r w:rsidRPr="00CB2915">
        <w:rPr>
          <w:sz w:val="24"/>
          <w:szCs w:val="24"/>
        </w:rPr>
        <w:t>Числовой идентификатор = 848</w:t>
      </w:r>
    </w:p>
    <w:p w14:paraId="51316833" w14:textId="77777777" w:rsidR="00CB2915" w:rsidRPr="00CB2915" w:rsidRDefault="00CB2915" w:rsidP="00CB2915">
      <w:pPr>
        <w:rPr>
          <w:sz w:val="24"/>
          <w:szCs w:val="24"/>
        </w:rPr>
      </w:pPr>
      <w:r w:rsidRPr="00CB2915">
        <w:rPr>
          <w:sz w:val="24"/>
          <w:szCs w:val="24"/>
        </w:rPr>
        <w:t>Дополнительный идентификатор</w:t>
      </w:r>
    </w:p>
    <w:p w14:paraId="6F773E32" w14:textId="77777777" w:rsidR="00CB2915" w:rsidRPr="00CB2915" w:rsidRDefault="00CB2915" w:rsidP="00CB2915">
      <w:pPr>
        <w:rPr>
          <w:sz w:val="24"/>
          <w:szCs w:val="24"/>
        </w:rPr>
      </w:pPr>
      <w:r w:rsidRPr="00CB2915">
        <w:rPr>
          <w:sz w:val="24"/>
          <w:szCs w:val="24"/>
        </w:rPr>
        <w:t>Название поля = значение</w:t>
      </w:r>
    </w:p>
    <w:p w14:paraId="4C9A03EB" w14:textId="77777777" w:rsidR="00CB2915" w:rsidRPr="00CB2915" w:rsidRDefault="00CB2915" w:rsidP="00CB2915">
      <w:pPr>
        <w:rPr>
          <w:sz w:val="24"/>
          <w:szCs w:val="24"/>
        </w:rPr>
      </w:pPr>
      <w:r w:rsidRPr="00CB2915">
        <w:rPr>
          <w:sz w:val="24"/>
          <w:szCs w:val="24"/>
        </w:rPr>
        <w:t>Тип данных поля = Беззнаковое8</w:t>
      </w:r>
    </w:p>
    <w:p w14:paraId="4B951CAC" w14:textId="77777777" w:rsidR="00CB2915" w:rsidRPr="006D6DD9" w:rsidRDefault="00CB2915" w:rsidP="00CB2915">
      <w:pPr>
        <w:rPr>
          <w:b/>
          <w:sz w:val="24"/>
          <w:szCs w:val="24"/>
        </w:rPr>
      </w:pPr>
      <w:r w:rsidRPr="006D6DD9">
        <w:rPr>
          <w:b/>
          <w:sz w:val="24"/>
          <w:szCs w:val="24"/>
        </w:rPr>
        <w:t>7.4.2.6.14.4 Отклик на модель переменной</w:t>
      </w:r>
    </w:p>
    <w:p w14:paraId="3279C535"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Простая переменная</w:t>
      </w:r>
    </w:p>
    <w:p w14:paraId="048F4A1D" w14:textId="77777777" w:rsidR="00CB2915" w:rsidRPr="006D6DD9" w:rsidRDefault="00CB2915" w:rsidP="00CB2915">
      <w:pPr>
        <w:rPr>
          <w:b/>
          <w:sz w:val="24"/>
          <w:szCs w:val="24"/>
        </w:rPr>
      </w:pPr>
      <w:r w:rsidRPr="006D6DD9">
        <w:rPr>
          <w:b/>
          <w:sz w:val="24"/>
          <w:szCs w:val="24"/>
        </w:rPr>
        <w:t>АТРИБУТЫ:</w:t>
      </w:r>
    </w:p>
    <w:p w14:paraId="081AF56F"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848</w:t>
      </w:r>
    </w:p>
    <w:p w14:paraId="0D464DF6"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ключ</w:t>
      </w:r>
    </w:p>
    <w:p w14:paraId="5D299767"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r>
      <w:r w:rsidRPr="00CB2915">
        <w:rPr>
          <w:sz w:val="24"/>
          <w:szCs w:val="24"/>
        </w:rPr>
        <w:tab/>
        <w:t>= Ключ безопасности</w:t>
      </w:r>
    </w:p>
    <w:p w14:paraId="1FA23DBC" w14:textId="77777777" w:rsidR="00CB2915" w:rsidRPr="006D6DD9" w:rsidRDefault="00CB2915" w:rsidP="00CB2915">
      <w:pPr>
        <w:rPr>
          <w:b/>
          <w:sz w:val="24"/>
          <w:szCs w:val="24"/>
        </w:rPr>
      </w:pPr>
      <w:bookmarkStart w:id="266" w:name="bookmark400"/>
      <w:r w:rsidRPr="006D6DD9">
        <w:rPr>
          <w:b/>
          <w:sz w:val="24"/>
          <w:szCs w:val="24"/>
        </w:rPr>
        <w:t>7</w:t>
      </w:r>
      <w:bookmarkEnd w:id="266"/>
      <w:r w:rsidRPr="006D6DD9">
        <w:rPr>
          <w:b/>
          <w:sz w:val="24"/>
          <w:szCs w:val="24"/>
        </w:rPr>
        <w:t>.4.2.6.15 Считывание ключа соединения устройства</w:t>
      </w:r>
    </w:p>
    <w:p w14:paraId="2E271DAE" w14:textId="77777777" w:rsidR="00CB2915" w:rsidRPr="006D6DD9" w:rsidRDefault="00CB2915" w:rsidP="00CB2915">
      <w:pPr>
        <w:rPr>
          <w:b/>
          <w:sz w:val="24"/>
          <w:szCs w:val="24"/>
        </w:rPr>
      </w:pPr>
      <w:r w:rsidRPr="006D6DD9">
        <w:rPr>
          <w:b/>
          <w:sz w:val="24"/>
          <w:szCs w:val="24"/>
        </w:rPr>
        <w:t>7.4.2.6.15.1 Обзор услуги</w:t>
      </w:r>
    </w:p>
    <w:p w14:paraId="2DAA6185" w14:textId="77777777" w:rsidR="00CB2915" w:rsidRPr="00CB2915" w:rsidRDefault="00CB2915" w:rsidP="00CB2915">
      <w:pPr>
        <w:rPr>
          <w:sz w:val="24"/>
          <w:szCs w:val="24"/>
        </w:rPr>
      </w:pPr>
      <w:r w:rsidRPr="00CB2915">
        <w:rPr>
          <w:sz w:val="24"/>
          <w:szCs w:val="24"/>
        </w:rPr>
        <w:t>Эта команда считывает новый случайный ключ соединения для указанного устройства.</w:t>
      </w:r>
    </w:p>
    <w:p w14:paraId="7C6C05D4" w14:textId="77777777" w:rsidR="00CB2915" w:rsidRPr="006D6DD9" w:rsidRDefault="00CB2915" w:rsidP="00CB2915">
      <w:pPr>
        <w:rPr>
          <w:b/>
          <w:sz w:val="24"/>
          <w:szCs w:val="24"/>
        </w:rPr>
      </w:pPr>
      <w:r w:rsidRPr="006D6DD9">
        <w:rPr>
          <w:b/>
          <w:sz w:val="24"/>
          <w:szCs w:val="24"/>
        </w:rPr>
        <w:lastRenderedPageBreak/>
        <w:t>7.4.2.6.15.2 Запрос параметров</w:t>
      </w:r>
    </w:p>
    <w:p w14:paraId="5728800A" w14:textId="77777777" w:rsidR="00CB2915" w:rsidRPr="00CB2915" w:rsidRDefault="00CB2915" w:rsidP="00CB2915">
      <w:pPr>
        <w:rPr>
          <w:sz w:val="24"/>
          <w:szCs w:val="24"/>
        </w:rPr>
      </w:pPr>
      <w:r w:rsidRPr="00CB2915">
        <w:rPr>
          <w:sz w:val="24"/>
          <w:szCs w:val="24"/>
        </w:rPr>
        <w:t>Числовой идентификатор = 849</w:t>
      </w:r>
    </w:p>
    <w:p w14:paraId="47C4DA5F" w14:textId="77777777" w:rsidR="00CB2915" w:rsidRPr="00CB2915" w:rsidRDefault="00CB2915" w:rsidP="00CB2915">
      <w:pPr>
        <w:rPr>
          <w:sz w:val="24"/>
          <w:szCs w:val="24"/>
        </w:rPr>
      </w:pPr>
      <w:r w:rsidRPr="00CB2915">
        <w:rPr>
          <w:sz w:val="24"/>
          <w:szCs w:val="24"/>
        </w:rPr>
        <w:t>Дополнительный идентификатор</w:t>
      </w:r>
    </w:p>
    <w:p w14:paraId="65FA4713" w14:textId="77777777" w:rsidR="00CB2915" w:rsidRPr="00CB2915" w:rsidRDefault="00CB2915" w:rsidP="00CB2915">
      <w:pPr>
        <w:rPr>
          <w:sz w:val="24"/>
          <w:szCs w:val="24"/>
        </w:rPr>
      </w:pPr>
      <w:r w:rsidRPr="00CB2915">
        <w:rPr>
          <w:sz w:val="24"/>
          <w:szCs w:val="24"/>
        </w:rPr>
        <w:t>Название поля = значение</w:t>
      </w:r>
    </w:p>
    <w:p w14:paraId="4D859891" w14:textId="77777777" w:rsidR="00CB2915" w:rsidRPr="00CB2915" w:rsidRDefault="00CB2915" w:rsidP="00CB2915">
      <w:pPr>
        <w:rPr>
          <w:sz w:val="24"/>
          <w:szCs w:val="24"/>
        </w:rPr>
      </w:pPr>
      <w:r w:rsidRPr="00CB2915">
        <w:rPr>
          <w:sz w:val="24"/>
          <w:szCs w:val="24"/>
        </w:rPr>
        <w:t>Тип данных поля = Беззнаковое8</w:t>
      </w:r>
    </w:p>
    <w:p w14:paraId="193AC566" w14:textId="77777777" w:rsidR="00CB2915" w:rsidRPr="00CB2915" w:rsidRDefault="00CB2915" w:rsidP="00CB2915">
      <w:pPr>
        <w:rPr>
          <w:sz w:val="24"/>
          <w:szCs w:val="24"/>
        </w:rPr>
      </w:pPr>
      <w:r w:rsidRPr="00CB2915">
        <w:rPr>
          <w:sz w:val="24"/>
          <w:szCs w:val="24"/>
        </w:rPr>
        <w:t>Название = Уникальный идентификатор</w:t>
      </w:r>
    </w:p>
    <w:p w14:paraId="7EB3A1E8" w14:textId="77777777" w:rsidR="00CB2915" w:rsidRPr="00CB2915" w:rsidRDefault="00CB2915" w:rsidP="00CB2915">
      <w:pPr>
        <w:rPr>
          <w:sz w:val="24"/>
          <w:szCs w:val="24"/>
        </w:rPr>
      </w:pPr>
      <w:r w:rsidRPr="00CB2915">
        <w:rPr>
          <w:sz w:val="24"/>
          <w:szCs w:val="24"/>
        </w:rPr>
        <w:t>Тип данных = Уникальный идентификатор</w:t>
      </w:r>
    </w:p>
    <w:p w14:paraId="4C5748E7" w14:textId="77777777" w:rsidR="00CB2915" w:rsidRPr="006D6DD9" w:rsidRDefault="00CB2915" w:rsidP="00CB2915">
      <w:pPr>
        <w:rPr>
          <w:b/>
          <w:sz w:val="24"/>
          <w:szCs w:val="24"/>
        </w:rPr>
      </w:pPr>
      <w:r w:rsidRPr="006D6DD9">
        <w:rPr>
          <w:b/>
          <w:sz w:val="24"/>
          <w:szCs w:val="24"/>
        </w:rPr>
        <w:t>7.4.2.6.15.3 Отклик на параметры</w:t>
      </w:r>
    </w:p>
    <w:p w14:paraId="4B949711"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849</w:t>
      </w:r>
    </w:p>
    <w:p w14:paraId="1E743627" w14:textId="77777777" w:rsidR="00CB2915" w:rsidRPr="00CB2915" w:rsidRDefault="00CB2915" w:rsidP="00CB2915">
      <w:pPr>
        <w:rPr>
          <w:sz w:val="24"/>
          <w:szCs w:val="24"/>
        </w:rPr>
      </w:pPr>
      <w:r w:rsidRPr="00CB2915">
        <w:rPr>
          <w:sz w:val="24"/>
          <w:szCs w:val="24"/>
        </w:rPr>
        <w:t>Дополнительный идентификатор</w:t>
      </w:r>
    </w:p>
    <w:p w14:paraId="6B4E3AE0" w14:textId="77777777" w:rsidR="00CB2915" w:rsidRPr="00CB2915" w:rsidRDefault="00CB2915" w:rsidP="00CB2915">
      <w:pPr>
        <w:rPr>
          <w:sz w:val="24"/>
          <w:szCs w:val="24"/>
        </w:rPr>
      </w:pPr>
      <w:r w:rsidRPr="00CB2915">
        <w:rPr>
          <w:sz w:val="24"/>
          <w:szCs w:val="24"/>
        </w:rPr>
        <w:t xml:space="preserve">Название поля </w:t>
      </w:r>
      <w:r w:rsidRPr="00CB2915">
        <w:rPr>
          <w:sz w:val="24"/>
          <w:szCs w:val="24"/>
        </w:rPr>
        <w:tab/>
      </w:r>
      <w:r w:rsidRPr="00CB2915">
        <w:rPr>
          <w:sz w:val="24"/>
          <w:szCs w:val="24"/>
        </w:rPr>
        <w:tab/>
      </w:r>
      <w:r w:rsidRPr="00CB2915">
        <w:rPr>
          <w:sz w:val="24"/>
          <w:szCs w:val="24"/>
        </w:rPr>
        <w:tab/>
        <w:t>= значение</w:t>
      </w:r>
    </w:p>
    <w:p w14:paraId="333592DF" w14:textId="77777777" w:rsidR="00CB2915" w:rsidRPr="00CB2915" w:rsidRDefault="00CB2915" w:rsidP="00CB2915">
      <w:pPr>
        <w:rPr>
          <w:sz w:val="24"/>
          <w:szCs w:val="24"/>
        </w:rPr>
      </w:pPr>
      <w:r w:rsidRPr="00CB2915">
        <w:rPr>
          <w:sz w:val="24"/>
          <w:szCs w:val="24"/>
        </w:rPr>
        <w:t xml:space="preserve">Тип данных поля </w:t>
      </w:r>
      <w:r w:rsidRPr="00CB2915">
        <w:rPr>
          <w:sz w:val="24"/>
          <w:szCs w:val="24"/>
        </w:rPr>
        <w:tab/>
      </w:r>
      <w:r w:rsidRPr="00CB2915">
        <w:rPr>
          <w:sz w:val="24"/>
          <w:szCs w:val="24"/>
        </w:rPr>
        <w:tab/>
      </w:r>
      <w:r w:rsidRPr="00CB2915">
        <w:rPr>
          <w:sz w:val="24"/>
          <w:szCs w:val="24"/>
        </w:rPr>
        <w:tab/>
        <w:t>= Беззнаковое8</w:t>
      </w:r>
    </w:p>
    <w:p w14:paraId="29503347" w14:textId="77777777" w:rsidR="00CB2915" w:rsidRPr="00CB2915" w:rsidRDefault="00CB2915" w:rsidP="00CB2915">
      <w:pPr>
        <w:rPr>
          <w:sz w:val="24"/>
          <w:szCs w:val="24"/>
        </w:rPr>
      </w:pPr>
      <w:r w:rsidRPr="00CB2915">
        <w:rPr>
          <w:sz w:val="24"/>
          <w:szCs w:val="24"/>
        </w:rPr>
        <w:t xml:space="preserve">Название </w:t>
      </w:r>
      <w:r w:rsidRPr="00CB2915">
        <w:rPr>
          <w:sz w:val="24"/>
          <w:szCs w:val="24"/>
        </w:rPr>
        <w:tab/>
      </w:r>
      <w:r w:rsidRPr="00CB2915">
        <w:rPr>
          <w:sz w:val="24"/>
          <w:szCs w:val="24"/>
        </w:rPr>
        <w:tab/>
      </w:r>
      <w:r w:rsidRPr="00CB2915">
        <w:rPr>
          <w:sz w:val="24"/>
          <w:szCs w:val="24"/>
        </w:rPr>
        <w:tab/>
      </w:r>
      <w:r w:rsidRPr="00CB2915">
        <w:rPr>
          <w:sz w:val="24"/>
          <w:szCs w:val="24"/>
        </w:rPr>
        <w:tab/>
        <w:t>= Уникальный идентификатор</w:t>
      </w:r>
    </w:p>
    <w:p w14:paraId="04CC0277" w14:textId="77777777" w:rsidR="00CB2915" w:rsidRPr="00CB2915" w:rsidRDefault="00CB2915" w:rsidP="00CB2915">
      <w:pPr>
        <w:rPr>
          <w:sz w:val="24"/>
          <w:szCs w:val="24"/>
        </w:rPr>
      </w:pPr>
      <w:r w:rsidRPr="00CB2915">
        <w:rPr>
          <w:sz w:val="24"/>
          <w:szCs w:val="24"/>
        </w:rPr>
        <w:t xml:space="preserve">Тип данных </w:t>
      </w:r>
      <w:r w:rsidRPr="00CB2915">
        <w:rPr>
          <w:sz w:val="24"/>
          <w:szCs w:val="24"/>
        </w:rPr>
        <w:tab/>
      </w:r>
      <w:r w:rsidRPr="00CB2915">
        <w:rPr>
          <w:sz w:val="24"/>
          <w:szCs w:val="24"/>
        </w:rPr>
        <w:tab/>
      </w:r>
      <w:r w:rsidRPr="00CB2915">
        <w:rPr>
          <w:sz w:val="24"/>
          <w:szCs w:val="24"/>
        </w:rPr>
        <w:tab/>
        <w:t>= Уникальный идентификатор</w:t>
      </w:r>
    </w:p>
    <w:p w14:paraId="21873047" w14:textId="77777777" w:rsidR="00CB2915" w:rsidRPr="006D6DD9" w:rsidRDefault="00CB2915" w:rsidP="00CB2915">
      <w:pPr>
        <w:rPr>
          <w:b/>
          <w:sz w:val="24"/>
          <w:szCs w:val="24"/>
        </w:rPr>
      </w:pPr>
      <w:r w:rsidRPr="006D6DD9">
        <w:rPr>
          <w:b/>
          <w:sz w:val="24"/>
          <w:szCs w:val="24"/>
        </w:rPr>
        <w:t>7.4.2.6.15.4 Отклик на модель переменной</w:t>
      </w:r>
    </w:p>
    <w:p w14:paraId="5A53CB3D"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Простая переменная</w:t>
      </w:r>
    </w:p>
    <w:p w14:paraId="5BA8CCE2" w14:textId="77777777" w:rsidR="00CB2915" w:rsidRPr="006D6DD9" w:rsidRDefault="00CB2915" w:rsidP="00CB2915">
      <w:pPr>
        <w:rPr>
          <w:b/>
          <w:sz w:val="24"/>
          <w:szCs w:val="24"/>
        </w:rPr>
      </w:pPr>
      <w:r w:rsidRPr="006D6DD9">
        <w:rPr>
          <w:b/>
          <w:sz w:val="24"/>
          <w:szCs w:val="24"/>
        </w:rPr>
        <w:t>АТРИБУТЫ:</w:t>
      </w:r>
    </w:p>
    <w:p w14:paraId="75C8DF40"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849</w:t>
      </w:r>
    </w:p>
    <w:p w14:paraId="3629A2B2"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ключ</w:t>
      </w:r>
    </w:p>
    <w:p w14:paraId="765357A9"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r>
      <w:r w:rsidRPr="00CB2915">
        <w:rPr>
          <w:sz w:val="24"/>
          <w:szCs w:val="24"/>
        </w:rPr>
        <w:tab/>
        <w:t>= Ключ безопасности</w:t>
      </w:r>
    </w:p>
    <w:p w14:paraId="7656D5CB" w14:textId="77777777" w:rsidR="00CB2915" w:rsidRPr="006D6DD9" w:rsidRDefault="00CB2915" w:rsidP="00CB2915">
      <w:pPr>
        <w:rPr>
          <w:b/>
          <w:sz w:val="24"/>
          <w:szCs w:val="24"/>
        </w:rPr>
      </w:pPr>
      <w:bookmarkStart w:id="267" w:name="bookmark401"/>
      <w:r w:rsidRPr="006D6DD9">
        <w:rPr>
          <w:b/>
          <w:sz w:val="24"/>
          <w:szCs w:val="24"/>
        </w:rPr>
        <w:t>7</w:t>
      </w:r>
      <w:bookmarkEnd w:id="267"/>
      <w:r w:rsidRPr="006D6DD9">
        <w:rPr>
          <w:b/>
          <w:sz w:val="24"/>
          <w:szCs w:val="24"/>
        </w:rPr>
        <w:t>.4.2.6.16 Запись ключа соединения устройства</w:t>
      </w:r>
    </w:p>
    <w:p w14:paraId="7C54C00F" w14:textId="77777777" w:rsidR="00CB2915" w:rsidRPr="006D6DD9" w:rsidRDefault="00CB2915" w:rsidP="00CB2915">
      <w:pPr>
        <w:rPr>
          <w:b/>
          <w:sz w:val="24"/>
          <w:szCs w:val="24"/>
        </w:rPr>
      </w:pPr>
      <w:r w:rsidRPr="006D6DD9">
        <w:rPr>
          <w:b/>
          <w:sz w:val="24"/>
          <w:szCs w:val="24"/>
        </w:rPr>
        <w:t>7.4.2.6.16.1 Обзор услуги</w:t>
      </w:r>
    </w:p>
    <w:p w14:paraId="5A58EE44" w14:textId="77777777" w:rsidR="00CB2915" w:rsidRPr="00CB2915" w:rsidRDefault="00CB2915" w:rsidP="00CB2915">
      <w:pPr>
        <w:rPr>
          <w:sz w:val="24"/>
          <w:szCs w:val="24"/>
        </w:rPr>
      </w:pPr>
      <w:r w:rsidRPr="00CB2915">
        <w:rPr>
          <w:sz w:val="24"/>
          <w:szCs w:val="24"/>
        </w:rPr>
        <w:t>Эта команда записывает указанный ключ соединения на идентифицированное устройство.</w:t>
      </w:r>
    </w:p>
    <w:p w14:paraId="20B9996C" w14:textId="77777777" w:rsidR="00CB2915" w:rsidRPr="006D6DD9" w:rsidRDefault="00CB2915" w:rsidP="00CB2915">
      <w:pPr>
        <w:rPr>
          <w:b/>
          <w:sz w:val="24"/>
          <w:szCs w:val="24"/>
        </w:rPr>
      </w:pPr>
      <w:r w:rsidRPr="006D6DD9">
        <w:rPr>
          <w:b/>
          <w:sz w:val="24"/>
          <w:szCs w:val="24"/>
        </w:rPr>
        <w:t>7.4.2.6.16.2 Вариативная модель</w:t>
      </w:r>
    </w:p>
    <w:p w14:paraId="0B3F7B3C"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850</w:t>
      </w:r>
    </w:p>
    <w:p w14:paraId="1D676CB7"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значение</w:t>
      </w:r>
    </w:p>
    <w:p w14:paraId="23C259A3" w14:textId="77777777" w:rsidR="00CB2915" w:rsidRPr="00CB2915" w:rsidRDefault="00CB2915" w:rsidP="00CB2915">
      <w:pPr>
        <w:rPr>
          <w:sz w:val="24"/>
          <w:szCs w:val="24"/>
        </w:rPr>
      </w:pPr>
      <w:r w:rsidRPr="00CB2915">
        <w:rPr>
          <w:sz w:val="24"/>
          <w:szCs w:val="24"/>
        </w:rPr>
        <w:t xml:space="preserve">Название типа переменной </w:t>
      </w:r>
      <w:r w:rsidRPr="00CB2915">
        <w:rPr>
          <w:sz w:val="24"/>
          <w:szCs w:val="24"/>
        </w:rPr>
        <w:tab/>
        <w:t>= Уникальный идентификатор</w:t>
      </w:r>
    </w:p>
    <w:p w14:paraId="71F57BAF"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ключ</w:t>
      </w:r>
    </w:p>
    <w:p w14:paraId="7196CEA0"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r>
      <w:r w:rsidRPr="00CB2915">
        <w:rPr>
          <w:sz w:val="24"/>
          <w:szCs w:val="24"/>
        </w:rPr>
        <w:tab/>
        <w:t>= Ключ безопасности</w:t>
      </w:r>
    </w:p>
    <w:p w14:paraId="4181B940" w14:textId="77777777" w:rsidR="00CB2915" w:rsidRPr="006D6DD9" w:rsidRDefault="00CB2915" w:rsidP="00CB2915">
      <w:pPr>
        <w:rPr>
          <w:b/>
          <w:sz w:val="24"/>
          <w:szCs w:val="24"/>
        </w:rPr>
      </w:pPr>
      <w:bookmarkStart w:id="268" w:name="bookmark402"/>
      <w:r w:rsidRPr="006D6DD9">
        <w:rPr>
          <w:b/>
          <w:sz w:val="24"/>
          <w:szCs w:val="24"/>
        </w:rPr>
        <w:t>7</w:t>
      </w:r>
      <w:bookmarkEnd w:id="268"/>
      <w:r w:rsidRPr="006D6DD9">
        <w:rPr>
          <w:b/>
          <w:sz w:val="24"/>
          <w:szCs w:val="24"/>
        </w:rPr>
        <w:t>.4.2.6.17 Сменить ключ немедленно</w:t>
      </w:r>
    </w:p>
    <w:p w14:paraId="28ACA019" w14:textId="77777777" w:rsidR="00CB2915" w:rsidRPr="006D6DD9" w:rsidRDefault="00CB2915" w:rsidP="00CB2915">
      <w:pPr>
        <w:rPr>
          <w:b/>
          <w:sz w:val="24"/>
          <w:szCs w:val="24"/>
        </w:rPr>
      </w:pPr>
      <w:r w:rsidRPr="006D6DD9">
        <w:rPr>
          <w:b/>
          <w:sz w:val="24"/>
          <w:szCs w:val="24"/>
        </w:rPr>
        <w:t>7.4.2.6.17.1 Обзор услуги</w:t>
      </w:r>
    </w:p>
    <w:p w14:paraId="01869C61" w14:textId="77777777" w:rsidR="00CB2915" w:rsidRPr="00CB2915" w:rsidRDefault="00CB2915" w:rsidP="00CB2915">
      <w:pPr>
        <w:rPr>
          <w:sz w:val="24"/>
          <w:szCs w:val="24"/>
        </w:rPr>
      </w:pPr>
      <w:r w:rsidRPr="00CB2915">
        <w:rPr>
          <w:sz w:val="24"/>
          <w:szCs w:val="24"/>
        </w:rPr>
        <w:t>Эта услуга дает указание диспетчеру безопасности изменить ключи (сеть, соединение или сеансы) в указанном устройстве.</w:t>
      </w:r>
    </w:p>
    <w:p w14:paraId="2429D8AE" w14:textId="77777777" w:rsidR="00CB2915" w:rsidRPr="006D6DD9" w:rsidRDefault="00CB2915" w:rsidP="00CB2915">
      <w:pPr>
        <w:rPr>
          <w:b/>
          <w:sz w:val="24"/>
          <w:szCs w:val="24"/>
        </w:rPr>
      </w:pPr>
      <w:r w:rsidRPr="006D6DD9">
        <w:rPr>
          <w:b/>
          <w:sz w:val="24"/>
          <w:szCs w:val="24"/>
        </w:rPr>
        <w:t>7.4.2.6.17.2 Запрос параметров</w:t>
      </w:r>
    </w:p>
    <w:p w14:paraId="746A61D4"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851</w:t>
      </w:r>
    </w:p>
    <w:p w14:paraId="3037E675" w14:textId="77777777" w:rsidR="00CB2915" w:rsidRPr="00CB2915" w:rsidRDefault="00CB2915" w:rsidP="00CB2915">
      <w:pPr>
        <w:rPr>
          <w:sz w:val="24"/>
          <w:szCs w:val="24"/>
        </w:rPr>
      </w:pPr>
      <w:r w:rsidRPr="00CB2915">
        <w:rPr>
          <w:sz w:val="24"/>
          <w:szCs w:val="24"/>
        </w:rPr>
        <w:t>Название поля дополнительного идентификатора = значение</w:t>
      </w:r>
    </w:p>
    <w:p w14:paraId="6B90F00A" w14:textId="77777777" w:rsidR="00CB2915" w:rsidRPr="00CB2915" w:rsidRDefault="00CB2915" w:rsidP="00CB2915">
      <w:pPr>
        <w:rPr>
          <w:sz w:val="24"/>
          <w:szCs w:val="24"/>
        </w:rPr>
      </w:pPr>
      <w:r w:rsidRPr="00CB2915">
        <w:rPr>
          <w:sz w:val="24"/>
          <w:szCs w:val="24"/>
        </w:rPr>
        <w:t xml:space="preserve">Тип данных поля </w:t>
      </w:r>
      <w:r w:rsidRPr="00CB2915">
        <w:rPr>
          <w:sz w:val="24"/>
          <w:szCs w:val="24"/>
        </w:rPr>
        <w:tab/>
      </w:r>
      <w:r w:rsidRPr="00CB2915">
        <w:rPr>
          <w:sz w:val="24"/>
          <w:szCs w:val="24"/>
        </w:rPr>
        <w:tab/>
      </w:r>
      <w:r w:rsidRPr="00CB2915">
        <w:rPr>
          <w:sz w:val="24"/>
          <w:szCs w:val="24"/>
        </w:rPr>
        <w:tab/>
        <w:t>= Беззнаковое8</w:t>
      </w:r>
    </w:p>
    <w:p w14:paraId="3255B229" w14:textId="77777777" w:rsidR="00CB2915" w:rsidRPr="00CB2915" w:rsidRDefault="00CB2915" w:rsidP="00CB2915">
      <w:pPr>
        <w:rPr>
          <w:sz w:val="24"/>
          <w:szCs w:val="24"/>
        </w:rPr>
      </w:pPr>
      <w:r w:rsidRPr="00CB2915">
        <w:rPr>
          <w:sz w:val="24"/>
          <w:szCs w:val="24"/>
        </w:rPr>
        <w:t xml:space="preserve">Название поля </w:t>
      </w:r>
      <w:r w:rsidRPr="00CB2915">
        <w:rPr>
          <w:sz w:val="24"/>
          <w:szCs w:val="24"/>
        </w:rPr>
        <w:tab/>
      </w:r>
      <w:r w:rsidRPr="00CB2915">
        <w:rPr>
          <w:sz w:val="24"/>
          <w:szCs w:val="24"/>
        </w:rPr>
        <w:tab/>
      </w:r>
      <w:r w:rsidRPr="00CB2915">
        <w:rPr>
          <w:sz w:val="24"/>
          <w:szCs w:val="24"/>
        </w:rPr>
        <w:tab/>
        <w:t>= Изменить значки ключа</w:t>
      </w:r>
    </w:p>
    <w:p w14:paraId="1CA0928F" w14:textId="77777777" w:rsidR="00CB2915" w:rsidRPr="00CB2915" w:rsidRDefault="00CB2915" w:rsidP="00CB2915">
      <w:pPr>
        <w:rPr>
          <w:sz w:val="24"/>
          <w:szCs w:val="24"/>
        </w:rPr>
      </w:pPr>
      <w:r w:rsidRPr="00CB2915">
        <w:rPr>
          <w:sz w:val="24"/>
          <w:szCs w:val="24"/>
        </w:rPr>
        <w:t xml:space="preserve">Тип данных поля </w:t>
      </w:r>
      <w:r w:rsidRPr="00CB2915">
        <w:rPr>
          <w:sz w:val="24"/>
          <w:szCs w:val="24"/>
        </w:rPr>
        <w:tab/>
      </w:r>
      <w:r w:rsidRPr="00CB2915">
        <w:rPr>
          <w:sz w:val="24"/>
          <w:szCs w:val="24"/>
        </w:rPr>
        <w:tab/>
      </w:r>
      <w:r w:rsidRPr="00CB2915">
        <w:rPr>
          <w:sz w:val="24"/>
          <w:szCs w:val="24"/>
        </w:rPr>
        <w:tab/>
        <w:t>= Битовое поле</w:t>
      </w:r>
    </w:p>
    <w:p w14:paraId="57232C40" w14:textId="77777777" w:rsidR="00CB2915" w:rsidRPr="00CB2915" w:rsidRDefault="00CB2915" w:rsidP="00CB2915">
      <w:pPr>
        <w:rPr>
          <w:sz w:val="24"/>
          <w:szCs w:val="24"/>
        </w:rPr>
      </w:pPr>
      <w:r w:rsidRPr="00CB2915">
        <w:rPr>
          <w:sz w:val="24"/>
          <w:szCs w:val="24"/>
        </w:rPr>
        <w:t xml:space="preserve">Название поля </w:t>
      </w:r>
      <w:r w:rsidRPr="00CB2915">
        <w:rPr>
          <w:sz w:val="24"/>
          <w:szCs w:val="24"/>
        </w:rPr>
        <w:tab/>
      </w:r>
      <w:r w:rsidRPr="00CB2915">
        <w:rPr>
          <w:sz w:val="24"/>
          <w:szCs w:val="24"/>
        </w:rPr>
        <w:tab/>
      </w:r>
      <w:r w:rsidRPr="00CB2915">
        <w:rPr>
          <w:sz w:val="24"/>
          <w:szCs w:val="24"/>
        </w:rPr>
        <w:tab/>
        <w:t>= уникальный идентификатор</w:t>
      </w:r>
    </w:p>
    <w:p w14:paraId="7B6564D8" w14:textId="77777777" w:rsidR="00CB2915" w:rsidRPr="00CB2915" w:rsidRDefault="00CB2915" w:rsidP="00CB2915">
      <w:pPr>
        <w:rPr>
          <w:sz w:val="24"/>
          <w:szCs w:val="24"/>
        </w:rPr>
      </w:pPr>
      <w:r w:rsidRPr="00CB2915">
        <w:rPr>
          <w:sz w:val="24"/>
          <w:szCs w:val="24"/>
        </w:rPr>
        <w:t xml:space="preserve">Тип данных поля </w:t>
      </w:r>
      <w:r w:rsidRPr="00CB2915">
        <w:rPr>
          <w:sz w:val="24"/>
          <w:szCs w:val="24"/>
        </w:rPr>
        <w:tab/>
      </w:r>
      <w:r w:rsidRPr="00CB2915">
        <w:rPr>
          <w:sz w:val="24"/>
          <w:szCs w:val="24"/>
        </w:rPr>
        <w:tab/>
      </w:r>
      <w:r w:rsidRPr="00CB2915">
        <w:rPr>
          <w:sz w:val="24"/>
          <w:szCs w:val="24"/>
        </w:rPr>
        <w:tab/>
        <w:t>= Уникальный идентификатор</w:t>
      </w:r>
    </w:p>
    <w:p w14:paraId="7BDAAB40" w14:textId="77777777" w:rsidR="00CB2915" w:rsidRPr="006D6DD9" w:rsidRDefault="00CB2915" w:rsidP="00CB2915">
      <w:pPr>
        <w:rPr>
          <w:b/>
          <w:sz w:val="24"/>
          <w:szCs w:val="24"/>
        </w:rPr>
      </w:pPr>
      <w:r w:rsidRPr="006D6DD9">
        <w:rPr>
          <w:b/>
          <w:sz w:val="24"/>
          <w:szCs w:val="24"/>
        </w:rPr>
        <w:t>7.4.2.6.17.3 Отклик на параметры</w:t>
      </w:r>
    </w:p>
    <w:p w14:paraId="0EE8AEF6"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851</w:t>
      </w:r>
    </w:p>
    <w:p w14:paraId="0F8CDED3" w14:textId="77777777" w:rsidR="00CB2915" w:rsidRPr="00CB2915" w:rsidRDefault="00CB2915" w:rsidP="00CB2915">
      <w:pPr>
        <w:rPr>
          <w:sz w:val="24"/>
          <w:szCs w:val="24"/>
        </w:rPr>
      </w:pPr>
      <w:r w:rsidRPr="00CB2915">
        <w:rPr>
          <w:sz w:val="24"/>
          <w:szCs w:val="24"/>
        </w:rPr>
        <w:t>Дополнительный идентификатор</w:t>
      </w:r>
    </w:p>
    <w:p w14:paraId="2A4CF4C2" w14:textId="77777777" w:rsidR="00CB2915" w:rsidRPr="00CB2915" w:rsidRDefault="00CB2915" w:rsidP="00CB2915">
      <w:pPr>
        <w:rPr>
          <w:sz w:val="24"/>
          <w:szCs w:val="24"/>
        </w:rPr>
      </w:pPr>
      <w:r w:rsidRPr="00CB2915">
        <w:rPr>
          <w:sz w:val="24"/>
          <w:szCs w:val="24"/>
        </w:rPr>
        <w:t xml:space="preserve">Название поля </w:t>
      </w:r>
      <w:r w:rsidRPr="00CB2915">
        <w:rPr>
          <w:sz w:val="24"/>
          <w:szCs w:val="24"/>
        </w:rPr>
        <w:tab/>
      </w:r>
      <w:r w:rsidRPr="00CB2915">
        <w:rPr>
          <w:sz w:val="24"/>
          <w:szCs w:val="24"/>
        </w:rPr>
        <w:tab/>
      </w:r>
      <w:r w:rsidRPr="00CB2915">
        <w:rPr>
          <w:sz w:val="24"/>
          <w:szCs w:val="24"/>
        </w:rPr>
        <w:tab/>
        <w:t>= значение</w:t>
      </w:r>
    </w:p>
    <w:p w14:paraId="6556817A" w14:textId="77777777" w:rsidR="00CB2915" w:rsidRPr="00CB2915" w:rsidRDefault="00CB2915" w:rsidP="00CB2915">
      <w:pPr>
        <w:rPr>
          <w:sz w:val="24"/>
          <w:szCs w:val="24"/>
        </w:rPr>
      </w:pPr>
      <w:r w:rsidRPr="00CB2915">
        <w:rPr>
          <w:sz w:val="24"/>
          <w:szCs w:val="24"/>
        </w:rPr>
        <w:t xml:space="preserve">Тип данных поля </w:t>
      </w:r>
      <w:r w:rsidRPr="00CB2915">
        <w:rPr>
          <w:sz w:val="24"/>
          <w:szCs w:val="24"/>
        </w:rPr>
        <w:tab/>
      </w:r>
      <w:r w:rsidRPr="00CB2915">
        <w:rPr>
          <w:sz w:val="24"/>
          <w:szCs w:val="24"/>
        </w:rPr>
        <w:tab/>
      </w:r>
      <w:r w:rsidRPr="00CB2915">
        <w:rPr>
          <w:sz w:val="24"/>
          <w:szCs w:val="24"/>
        </w:rPr>
        <w:tab/>
        <w:t>= Беззнаковое8</w:t>
      </w:r>
    </w:p>
    <w:p w14:paraId="42B21EB4" w14:textId="77777777" w:rsidR="00CB2915" w:rsidRPr="00CB2915" w:rsidRDefault="00CB2915" w:rsidP="00CB2915">
      <w:pPr>
        <w:rPr>
          <w:sz w:val="24"/>
          <w:szCs w:val="24"/>
        </w:rPr>
      </w:pPr>
      <w:r w:rsidRPr="00CB2915">
        <w:rPr>
          <w:sz w:val="24"/>
          <w:szCs w:val="24"/>
        </w:rPr>
        <w:t xml:space="preserve">Название поля </w:t>
      </w:r>
      <w:r w:rsidRPr="00CB2915">
        <w:rPr>
          <w:sz w:val="24"/>
          <w:szCs w:val="24"/>
        </w:rPr>
        <w:tab/>
      </w:r>
      <w:r w:rsidRPr="00CB2915">
        <w:rPr>
          <w:sz w:val="24"/>
          <w:szCs w:val="24"/>
        </w:rPr>
        <w:tab/>
      </w:r>
      <w:r w:rsidRPr="00CB2915">
        <w:rPr>
          <w:sz w:val="24"/>
          <w:szCs w:val="24"/>
        </w:rPr>
        <w:tab/>
        <w:t>= Изменить значки ключа</w:t>
      </w:r>
    </w:p>
    <w:p w14:paraId="4650C31F" w14:textId="77777777" w:rsidR="00CB2915" w:rsidRPr="00CB2915" w:rsidRDefault="00CB2915" w:rsidP="00CB2915">
      <w:pPr>
        <w:rPr>
          <w:sz w:val="24"/>
          <w:szCs w:val="24"/>
        </w:rPr>
      </w:pPr>
      <w:r w:rsidRPr="00CB2915">
        <w:rPr>
          <w:sz w:val="24"/>
          <w:szCs w:val="24"/>
        </w:rPr>
        <w:t xml:space="preserve">Тип данных поля </w:t>
      </w:r>
      <w:r w:rsidRPr="00CB2915">
        <w:rPr>
          <w:sz w:val="24"/>
          <w:szCs w:val="24"/>
        </w:rPr>
        <w:tab/>
      </w:r>
      <w:r w:rsidRPr="00CB2915">
        <w:rPr>
          <w:sz w:val="24"/>
          <w:szCs w:val="24"/>
        </w:rPr>
        <w:tab/>
      </w:r>
      <w:r w:rsidRPr="00CB2915">
        <w:rPr>
          <w:sz w:val="24"/>
          <w:szCs w:val="24"/>
        </w:rPr>
        <w:tab/>
        <w:t>= Битовое поле</w:t>
      </w:r>
    </w:p>
    <w:p w14:paraId="235A4D09" w14:textId="77777777" w:rsidR="00CB2915" w:rsidRPr="00CB2915" w:rsidRDefault="00CB2915" w:rsidP="00CB2915">
      <w:pPr>
        <w:rPr>
          <w:sz w:val="24"/>
          <w:szCs w:val="24"/>
        </w:rPr>
      </w:pPr>
      <w:r w:rsidRPr="00CB2915">
        <w:rPr>
          <w:sz w:val="24"/>
          <w:szCs w:val="24"/>
        </w:rPr>
        <w:t xml:space="preserve">Название поля </w:t>
      </w:r>
      <w:r w:rsidRPr="00CB2915">
        <w:rPr>
          <w:sz w:val="24"/>
          <w:szCs w:val="24"/>
        </w:rPr>
        <w:tab/>
      </w:r>
      <w:r w:rsidRPr="00CB2915">
        <w:rPr>
          <w:sz w:val="24"/>
          <w:szCs w:val="24"/>
        </w:rPr>
        <w:tab/>
      </w:r>
      <w:r w:rsidRPr="00CB2915">
        <w:rPr>
          <w:sz w:val="24"/>
          <w:szCs w:val="24"/>
        </w:rPr>
        <w:tab/>
        <w:t>= уникальный идентификатор</w:t>
      </w:r>
    </w:p>
    <w:p w14:paraId="5A4A24C4" w14:textId="77777777" w:rsidR="00CB2915" w:rsidRPr="00CB2915" w:rsidRDefault="00CB2915" w:rsidP="00CB2915">
      <w:pPr>
        <w:rPr>
          <w:sz w:val="24"/>
          <w:szCs w:val="24"/>
        </w:rPr>
      </w:pPr>
      <w:r w:rsidRPr="00CB2915">
        <w:rPr>
          <w:sz w:val="24"/>
          <w:szCs w:val="24"/>
        </w:rPr>
        <w:lastRenderedPageBreak/>
        <w:t xml:space="preserve">Тип данных поля </w:t>
      </w:r>
      <w:r w:rsidRPr="00CB2915">
        <w:rPr>
          <w:sz w:val="24"/>
          <w:szCs w:val="24"/>
        </w:rPr>
        <w:tab/>
      </w:r>
      <w:r w:rsidRPr="00CB2915">
        <w:rPr>
          <w:sz w:val="24"/>
          <w:szCs w:val="24"/>
        </w:rPr>
        <w:tab/>
      </w:r>
      <w:r w:rsidRPr="00CB2915">
        <w:rPr>
          <w:sz w:val="24"/>
          <w:szCs w:val="24"/>
        </w:rPr>
        <w:tab/>
        <w:t>= Уникальный идентификатор</w:t>
      </w:r>
    </w:p>
    <w:p w14:paraId="69714C84" w14:textId="77777777" w:rsidR="00CB2915" w:rsidRPr="006D6DD9" w:rsidRDefault="00CB2915" w:rsidP="00CB2915">
      <w:pPr>
        <w:rPr>
          <w:b/>
          <w:sz w:val="24"/>
          <w:szCs w:val="24"/>
        </w:rPr>
      </w:pPr>
      <w:r w:rsidRPr="006D6DD9">
        <w:rPr>
          <w:b/>
          <w:sz w:val="24"/>
          <w:szCs w:val="24"/>
        </w:rPr>
        <w:t>7.4.2.6.17.4 Отклик на модель переменной</w:t>
      </w:r>
    </w:p>
    <w:p w14:paraId="3A915193" w14:textId="77777777" w:rsidR="00CB2915" w:rsidRPr="006D6DD9" w:rsidRDefault="00CB2915" w:rsidP="00CB2915">
      <w:pPr>
        <w:rPr>
          <w:b/>
          <w:sz w:val="24"/>
          <w:szCs w:val="24"/>
        </w:rPr>
      </w:pPr>
      <w:r w:rsidRPr="006D6DD9">
        <w:rPr>
          <w:b/>
          <w:sz w:val="24"/>
          <w:szCs w:val="24"/>
        </w:rPr>
        <w:t xml:space="preserve">КЛАСС: </w:t>
      </w:r>
      <w:r w:rsidRPr="006D6DD9">
        <w:rPr>
          <w:b/>
          <w:sz w:val="24"/>
          <w:szCs w:val="24"/>
        </w:rPr>
        <w:tab/>
      </w:r>
      <w:r w:rsidRPr="006D6DD9">
        <w:rPr>
          <w:b/>
          <w:sz w:val="24"/>
          <w:szCs w:val="24"/>
        </w:rPr>
        <w:tab/>
      </w:r>
      <w:r w:rsidRPr="006D6DD9">
        <w:rPr>
          <w:b/>
          <w:sz w:val="24"/>
          <w:szCs w:val="24"/>
        </w:rPr>
        <w:tab/>
      </w:r>
      <w:r w:rsidRPr="006D6DD9">
        <w:rPr>
          <w:b/>
          <w:sz w:val="24"/>
          <w:szCs w:val="24"/>
        </w:rPr>
        <w:tab/>
        <w:t>Простая переменная</w:t>
      </w:r>
    </w:p>
    <w:p w14:paraId="73F34446" w14:textId="77777777" w:rsidR="00CB2915" w:rsidRPr="006D6DD9" w:rsidRDefault="00CB2915" w:rsidP="00CB2915">
      <w:pPr>
        <w:rPr>
          <w:b/>
          <w:sz w:val="24"/>
          <w:szCs w:val="24"/>
        </w:rPr>
      </w:pPr>
      <w:r w:rsidRPr="006D6DD9">
        <w:rPr>
          <w:b/>
          <w:sz w:val="24"/>
          <w:szCs w:val="24"/>
        </w:rPr>
        <w:t>АТРИБУТЫ:</w:t>
      </w:r>
    </w:p>
    <w:p w14:paraId="568F2365"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851</w:t>
      </w:r>
    </w:p>
    <w:p w14:paraId="4C4DBE2B"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изменить время</w:t>
      </w:r>
    </w:p>
    <w:p w14:paraId="5D8567B6"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r>
      <w:r w:rsidRPr="00CB2915">
        <w:rPr>
          <w:sz w:val="24"/>
          <w:szCs w:val="24"/>
        </w:rPr>
        <w:tab/>
        <w:t>= Время</w:t>
      </w:r>
    </w:p>
    <w:p w14:paraId="61E8A721" w14:textId="77777777" w:rsidR="00CB2915" w:rsidRPr="006D6DD9" w:rsidRDefault="00CB2915" w:rsidP="00CB2915">
      <w:pPr>
        <w:rPr>
          <w:b/>
          <w:sz w:val="24"/>
          <w:szCs w:val="24"/>
        </w:rPr>
      </w:pPr>
      <w:bookmarkStart w:id="269" w:name="bookmark403"/>
      <w:r w:rsidRPr="006D6DD9">
        <w:rPr>
          <w:b/>
          <w:sz w:val="24"/>
          <w:szCs w:val="24"/>
        </w:rPr>
        <w:t>7</w:t>
      </w:r>
      <w:bookmarkEnd w:id="269"/>
      <w:r w:rsidRPr="006D6DD9">
        <w:rPr>
          <w:b/>
          <w:sz w:val="24"/>
          <w:szCs w:val="24"/>
        </w:rPr>
        <w:t>.4.2.6.18 Считывание уставок устаревших данных</w:t>
      </w:r>
    </w:p>
    <w:p w14:paraId="35607A0D" w14:textId="77777777" w:rsidR="00CB2915" w:rsidRPr="006D6DD9" w:rsidRDefault="00CB2915" w:rsidP="00CB2915">
      <w:pPr>
        <w:rPr>
          <w:b/>
          <w:sz w:val="24"/>
          <w:szCs w:val="24"/>
        </w:rPr>
      </w:pPr>
      <w:r w:rsidRPr="006D6DD9">
        <w:rPr>
          <w:b/>
          <w:sz w:val="24"/>
          <w:szCs w:val="24"/>
        </w:rPr>
        <w:t>7.4.2.6.18.1 Обзор услуги</w:t>
      </w:r>
    </w:p>
    <w:p w14:paraId="51370F20" w14:textId="77777777" w:rsidR="00CB2915" w:rsidRPr="00CB2915" w:rsidRDefault="00CB2915" w:rsidP="00CB2915">
      <w:pPr>
        <w:rPr>
          <w:sz w:val="24"/>
          <w:szCs w:val="24"/>
        </w:rPr>
      </w:pPr>
      <w:r w:rsidRPr="00CB2915">
        <w:rPr>
          <w:sz w:val="24"/>
          <w:szCs w:val="24"/>
        </w:rPr>
        <w:t>Эта команда используется приложением для считывания устаревших данных таймера и уставки счетчика.</w:t>
      </w:r>
    </w:p>
    <w:p w14:paraId="484C26A0" w14:textId="77777777" w:rsidR="00CB2915" w:rsidRPr="006D6DD9" w:rsidRDefault="00CB2915" w:rsidP="00CB2915">
      <w:pPr>
        <w:rPr>
          <w:b/>
          <w:sz w:val="24"/>
          <w:szCs w:val="24"/>
        </w:rPr>
      </w:pPr>
      <w:r w:rsidRPr="006D6DD9">
        <w:rPr>
          <w:b/>
          <w:sz w:val="24"/>
          <w:szCs w:val="24"/>
        </w:rPr>
        <w:t>7.4.2.6.18.2 Вариативная модель</w:t>
      </w:r>
    </w:p>
    <w:p w14:paraId="2C72A676"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852</w:t>
      </w:r>
    </w:p>
    <w:p w14:paraId="4568CAA5"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таймер устаревших данных</w:t>
      </w:r>
    </w:p>
    <w:p w14:paraId="6032E43F" w14:textId="77777777" w:rsidR="00CB2915" w:rsidRPr="00CB2915" w:rsidRDefault="00CB2915" w:rsidP="00CB2915">
      <w:pPr>
        <w:rPr>
          <w:sz w:val="24"/>
          <w:szCs w:val="24"/>
        </w:rPr>
      </w:pPr>
      <w:r w:rsidRPr="00CB2915">
        <w:rPr>
          <w:sz w:val="24"/>
          <w:szCs w:val="24"/>
        </w:rPr>
        <w:t xml:space="preserve">Название типа переменной </w:t>
      </w:r>
      <w:r w:rsidRPr="00CB2915">
        <w:rPr>
          <w:sz w:val="24"/>
          <w:szCs w:val="24"/>
        </w:rPr>
        <w:tab/>
        <w:t>= Плавающий32</w:t>
      </w:r>
    </w:p>
    <w:p w14:paraId="1B6B2998"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уставка подсчета устаревших данных</w:t>
      </w:r>
    </w:p>
    <w:p w14:paraId="7927647D" w14:textId="77777777" w:rsidR="00CB2915" w:rsidRPr="00CB2915" w:rsidRDefault="00CB2915" w:rsidP="00CB2915">
      <w:pPr>
        <w:rPr>
          <w:sz w:val="24"/>
          <w:szCs w:val="24"/>
        </w:rPr>
      </w:pPr>
      <w:r w:rsidRPr="00CB2915">
        <w:rPr>
          <w:sz w:val="24"/>
          <w:szCs w:val="24"/>
        </w:rPr>
        <w:t xml:space="preserve">Название Типа данных </w:t>
      </w:r>
      <w:r w:rsidRPr="00CB2915">
        <w:rPr>
          <w:sz w:val="24"/>
          <w:szCs w:val="24"/>
        </w:rPr>
        <w:tab/>
      </w:r>
      <w:r w:rsidRPr="00CB2915">
        <w:rPr>
          <w:sz w:val="24"/>
          <w:szCs w:val="24"/>
        </w:rPr>
        <w:tab/>
        <w:t>= Беззнаковое8</w:t>
      </w:r>
    </w:p>
    <w:p w14:paraId="7746F90E" w14:textId="77777777" w:rsidR="00CB2915" w:rsidRPr="006D6DD9" w:rsidRDefault="00CB2915" w:rsidP="00CB2915">
      <w:pPr>
        <w:rPr>
          <w:b/>
          <w:sz w:val="24"/>
          <w:szCs w:val="24"/>
        </w:rPr>
      </w:pPr>
      <w:bookmarkStart w:id="270" w:name="bookmark404"/>
      <w:r w:rsidRPr="006D6DD9">
        <w:rPr>
          <w:b/>
          <w:sz w:val="24"/>
          <w:szCs w:val="24"/>
        </w:rPr>
        <w:t>7</w:t>
      </w:r>
      <w:bookmarkEnd w:id="270"/>
      <w:r w:rsidRPr="006D6DD9">
        <w:rPr>
          <w:b/>
          <w:sz w:val="24"/>
          <w:szCs w:val="24"/>
        </w:rPr>
        <w:t>.4.2.6.19 Запись таймера устаревших данных</w:t>
      </w:r>
    </w:p>
    <w:p w14:paraId="78CD92C8" w14:textId="77777777" w:rsidR="00CB2915" w:rsidRPr="006D6DD9" w:rsidRDefault="00CB2915" w:rsidP="00CB2915">
      <w:pPr>
        <w:rPr>
          <w:b/>
          <w:sz w:val="24"/>
          <w:szCs w:val="24"/>
        </w:rPr>
      </w:pPr>
      <w:r w:rsidRPr="006D6DD9">
        <w:rPr>
          <w:b/>
          <w:sz w:val="24"/>
          <w:szCs w:val="24"/>
        </w:rPr>
        <w:t>7.4.2.6.19.1 Обзор услуги</w:t>
      </w:r>
    </w:p>
    <w:p w14:paraId="0184F6E0" w14:textId="77777777" w:rsidR="00CB2915" w:rsidRPr="00CB2915" w:rsidRDefault="00CB2915" w:rsidP="00CB2915">
      <w:pPr>
        <w:rPr>
          <w:sz w:val="24"/>
          <w:szCs w:val="24"/>
        </w:rPr>
      </w:pPr>
      <w:r w:rsidRPr="00CB2915">
        <w:rPr>
          <w:sz w:val="24"/>
          <w:szCs w:val="24"/>
        </w:rPr>
        <w:t>Эта команда используется приложением для записи таймера устаревших данных.</w:t>
      </w:r>
    </w:p>
    <w:p w14:paraId="64FF985C" w14:textId="77777777" w:rsidR="00CB2915" w:rsidRPr="006D6DD9" w:rsidRDefault="00CB2915" w:rsidP="00CB2915">
      <w:pPr>
        <w:rPr>
          <w:b/>
          <w:sz w:val="24"/>
          <w:szCs w:val="24"/>
        </w:rPr>
      </w:pPr>
      <w:r w:rsidRPr="006D6DD9">
        <w:rPr>
          <w:b/>
          <w:sz w:val="24"/>
          <w:szCs w:val="24"/>
        </w:rPr>
        <w:t>7.4.2.6.19.2 Вариативная модель</w:t>
      </w:r>
    </w:p>
    <w:p w14:paraId="3C84E8F9"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853</w:t>
      </w:r>
    </w:p>
    <w:p w14:paraId="51EA7ECF"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таймер устаревших данных</w:t>
      </w:r>
    </w:p>
    <w:p w14:paraId="2C0FA9AF" w14:textId="77777777" w:rsidR="00CB2915" w:rsidRPr="00CB2915" w:rsidRDefault="00CB2915" w:rsidP="00CB2915">
      <w:pPr>
        <w:rPr>
          <w:sz w:val="24"/>
          <w:szCs w:val="24"/>
        </w:rPr>
      </w:pPr>
      <w:r w:rsidRPr="00CB2915">
        <w:rPr>
          <w:sz w:val="24"/>
          <w:szCs w:val="24"/>
        </w:rPr>
        <w:t xml:space="preserve">Название типа переменной </w:t>
      </w:r>
      <w:r w:rsidRPr="00CB2915">
        <w:rPr>
          <w:sz w:val="24"/>
          <w:szCs w:val="24"/>
        </w:rPr>
        <w:tab/>
        <w:t>= Плавающий32</w:t>
      </w:r>
    </w:p>
    <w:p w14:paraId="6FED7A49" w14:textId="77777777" w:rsidR="00CB2915" w:rsidRPr="006D6DD9" w:rsidRDefault="00CB2915" w:rsidP="00CB2915">
      <w:pPr>
        <w:rPr>
          <w:b/>
          <w:sz w:val="24"/>
          <w:szCs w:val="24"/>
        </w:rPr>
      </w:pPr>
      <w:bookmarkStart w:id="271" w:name="bookmark405"/>
      <w:r w:rsidRPr="006D6DD9">
        <w:rPr>
          <w:b/>
          <w:sz w:val="24"/>
          <w:szCs w:val="24"/>
        </w:rPr>
        <w:t>7</w:t>
      </w:r>
      <w:bookmarkEnd w:id="271"/>
      <w:r w:rsidRPr="006D6DD9">
        <w:rPr>
          <w:b/>
          <w:sz w:val="24"/>
          <w:szCs w:val="24"/>
        </w:rPr>
        <w:t>.4.2.6.20 Запись уставки подсчета устаревших данных</w:t>
      </w:r>
    </w:p>
    <w:p w14:paraId="047928F3" w14:textId="77777777" w:rsidR="00CB2915" w:rsidRPr="006D6DD9" w:rsidRDefault="00CB2915" w:rsidP="00CB2915">
      <w:pPr>
        <w:rPr>
          <w:b/>
          <w:sz w:val="24"/>
          <w:szCs w:val="24"/>
        </w:rPr>
      </w:pPr>
      <w:r w:rsidRPr="006D6DD9">
        <w:rPr>
          <w:b/>
          <w:sz w:val="24"/>
          <w:szCs w:val="24"/>
        </w:rPr>
        <w:t>7.4.2.6.20.1 Обзор услуги</w:t>
      </w:r>
    </w:p>
    <w:p w14:paraId="3724B171" w14:textId="77777777" w:rsidR="00CB2915" w:rsidRPr="00CB2915" w:rsidRDefault="00CB2915" w:rsidP="00CB2915">
      <w:pPr>
        <w:rPr>
          <w:sz w:val="24"/>
          <w:szCs w:val="24"/>
        </w:rPr>
      </w:pPr>
      <w:r w:rsidRPr="00CB2915">
        <w:rPr>
          <w:sz w:val="24"/>
          <w:szCs w:val="24"/>
        </w:rPr>
        <w:t>Эта команда используется приложением для записи уставки подсчета устаревших данных.</w:t>
      </w:r>
    </w:p>
    <w:p w14:paraId="15B81A9D" w14:textId="77777777" w:rsidR="00CB2915" w:rsidRPr="006D6DD9" w:rsidRDefault="00CB2915" w:rsidP="00CB2915">
      <w:pPr>
        <w:rPr>
          <w:b/>
          <w:sz w:val="24"/>
          <w:szCs w:val="24"/>
        </w:rPr>
      </w:pPr>
      <w:r w:rsidRPr="006D6DD9">
        <w:rPr>
          <w:b/>
          <w:sz w:val="24"/>
          <w:szCs w:val="24"/>
        </w:rPr>
        <w:t>7.4.2.6.20.2 Вариативная модель</w:t>
      </w:r>
    </w:p>
    <w:p w14:paraId="52E1B55A"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854</w:t>
      </w:r>
    </w:p>
    <w:p w14:paraId="37F72001" w14:textId="77777777" w:rsidR="00CB2915" w:rsidRPr="00CB2915" w:rsidRDefault="00CB2915" w:rsidP="00CB2915">
      <w:pPr>
        <w:rPr>
          <w:sz w:val="24"/>
          <w:szCs w:val="24"/>
        </w:rPr>
      </w:pPr>
      <w:r w:rsidRPr="00CB2915">
        <w:rPr>
          <w:sz w:val="24"/>
          <w:szCs w:val="24"/>
        </w:rPr>
        <w:t xml:space="preserve">Название переменной </w:t>
      </w:r>
      <w:r w:rsidRPr="00CB2915">
        <w:rPr>
          <w:sz w:val="24"/>
          <w:szCs w:val="24"/>
        </w:rPr>
        <w:tab/>
      </w:r>
      <w:r w:rsidRPr="00CB2915">
        <w:rPr>
          <w:sz w:val="24"/>
          <w:szCs w:val="24"/>
        </w:rPr>
        <w:tab/>
        <w:t>= количество устаревших данных</w:t>
      </w:r>
    </w:p>
    <w:p w14:paraId="1E9385D4" w14:textId="77777777" w:rsidR="00CB2915" w:rsidRPr="00CB2915" w:rsidRDefault="00CB2915" w:rsidP="00CB2915">
      <w:pPr>
        <w:rPr>
          <w:sz w:val="24"/>
          <w:szCs w:val="24"/>
        </w:rPr>
      </w:pPr>
      <w:r w:rsidRPr="00CB2915">
        <w:rPr>
          <w:sz w:val="24"/>
          <w:szCs w:val="24"/>
        </w:rPr>
        <w:t xml:space="preserve">Название типа переменной </w:t>
      </w:r>
      <w:r w:rsidRPr="00CB2915">
        <w:rPr>
          <w:sz w:val="24"/>
          <w:szCs w:val="24"/>
        </w:rPr>
        <w:tab/>
        <w:t>= Беззнаковое8</w:t>
      </w:r>
    </w:p>
    <w:p w14:paraId="1C81EA16" w14:textId="77777777" w:rsidR="00CB2915" w:rsidRPr="006D6DD9" w:rsidRDefault="00CB2915" w:rsidP="00CB2915">
      <w:pPr>
        <w:rPr>
          <w:b/>
          <w:sz w:val="24"/>
          <w:szCs w:val="24"/>
        </w:rPr>
      </w:pPr>
      <w:bookmarkStart w:id="272" w:name="bookmark406"/>
      <w:r w:rsidRPr="006D6DD9">
        <w:rPr>
          <w:b/>
          <w:sz w:val="24"/>
          <w:szCs w:val="24"/>
        </w:rPr>
        <w:t>7</w:t>
      </w:r>
      <w:bookmarkEnd w:id="272"/>
      <w:r w:rsidRPr="006D6DD9">
        <w:rPr>
          <w:b/>
          <w:sz w:val="24"/>
          <w:szCs w:val="24"/>
        </w:rPr>
        <w:t>.4.2.6.21 Считывание расширенного сеанса</w:t>
      </w:r>
    </w:p>
    <w:p w14:paraId="3EFE2030" w14:textId="77777777" w:rsidR="00CB2915" w:rsidRPr="006D6DD9" w:rsidRDefault="00CB2915" w:rsidP="00CB2915">
      <w:pPr>
        <w:rPr>
          <w:b/>
          <w:sz w:val="24"/>
          <w:szCs w:val="24"/>
        </w:rPr>
      </w:pPr>
      <w:r w:rsidRPr="006D6DD9">
        <w:rPr>
          <w:b/>
          <w:sz w:val="24"/>
          <w:szCs w:val="24"/>
        </w:rPr>
        <w:t>7.4.2.6.21.1 Обзор услуги</w:t>
      </w:r>
    </w:p>
    <w:p w14:paraId="3625B53E" w14:textId="77777777" w:rsidR="00CB2915" w:rsidRPr="00CB2915" w:rsidRDefault="00CB2915" w:rsidP="00CB2915">
      <w:pPr>
        <w:rPr>
          <w:sz w:val="24"/>
          <w:szCs w:val="24"/>
        </w:rPr>
      </w:pPr>
      <w:r w:rsidRPr="00CB2915">
        <w:rPr>
          <w:sz w:val="24"/>
          <w:szCs w:val="24"/>
        </w:rPr>
        <w:t>Эта услуга считывает записи в таблице сеансов от шлюза или программы управления сетью.</w:t>
      </w:r>
    </w:p>
    <w:p w14:paraId="5FA6E343" w14:textId="77777777" w:rsidR="00CB2915" w:rsidRPr="006D6DD9" w:rsidRDefault="00CB2915" w:rsidP="00CB2915">
      <w:pPr>
        <w:rPr>
          <w:b/>
          <w:sz w:val="24"/>
          <w:szCs w:val="24"/>
        </w:rPr>
      </w:pPr>
      <w:r w:rsidRPr="006D6DD9">
        <w:rPr>
          <w:b/>
          <w:sz w:val="24"/>
          <w:szCs w:val="24"/>
        </w:rPr>
        <w:t>7.4.2.6.21.2 Запрос параметров</w:t>
      </w:r>
    </w:p>
    <w:p w14:paraId="20697615" w14:textId="77777777" w:rsidR="00CB2915" w:rsidRPr="00CB2915" w:rsidRDefault="00CB2915" w:rsidP="00CB2915">
      <w:pPr>
        <w:rPr>
          <w:sz w:val="24"/>
          <w:szCs w:val="24"/>
        </w:rPr>
      </w:pPr>
      <w:r w:rsidRPr="00CB2915">
        <w:rPr>
          <w:sz w:val="24"/>
          <w:szCs w:val="24"/>
        </w:rPr>
        <w:t xml:space="preserve">Числовой идентификатор </w:t>
      </w:r>
      <w:r w:rsidRPr="00CB2915">
        <w:rPr>
          <w:sz w:val="24"/>
          <w:szCs w:val="24"/>
        </w:rPr>
        <w:tab/>
        <w:t>= 855</w:t>
      </w:r>
    </w:p>
    <w:p w14:paraId="08E3B6F5" w14:textId="77777777" w:rsidR="00CB2915" w:rsidRPr="00CB2915" w:rsidRDefault="00CB2915" w:rsidP="00CB2915">
      <w:pPr>
        <w:rPr>
          <w:sz w:val="24"/>
          <w:szCs w:val="24"/>
        </w:rPr>
      </w:pPr>
      <w:r w:rsidRPr="00CB2915">
        <w:rPr>
          <w:sz w:val="24"/>
          <w:szCs w:val="24"/>
        </w:rPr>
        <w:t>Дополнительный идентификатор</w:t>
      </w:r>
    </w:p>
    <w:p w14:paraId="22EE98BE" w14:textId="77777777" w:rsidR="00CB2915" w:rsidRPr="00CB2915" w:rsidRDefault="00CB2915" w:rsidP="00CB2915">
      <w:pPr>
        <w:rPr>
          <w:sz w:val="24"/>
          <w:szCs w:val="24"/>
        </w:rPr>
      </w:pPr>
      <w:r w:rsidRPr="00CB2915">
        <w:rPr>
          <w:sz w:val="24"/>
          <w:szCs w:val="24"/>
        </w:rPr>
        <w:t xml:space="preserve">Название </w:t>
      </w:r>
      <w:r w:rsidRPr="00CB2915">
        <w:rPr>
          <w:sz w:val="24"/>
          <w:szCs w:val="24"/>
        </w:rPr>
        <w:tab/>
      </w:r>
      <w:r w:rsidRPr="00CB2915">
        <w:rPr>
          <w:sz w:val="24"/>
          <w:szCs w:val="24"/>
        </w:rPr>
        <w:tab/>
      </w:r>
      <w:r w:rsidRPr="00CB2915">
        <w:rPr>
          <w:sz w:val="24"/>
          <w:szCs w:val="24"/>
        </w:rPr>
        <w:tab/>
      </w:r>
      <w:r w:rsidRPr="00CB2915">
        <w:rPr>
          <w:sz w:val="24"/>
          <w:szCs w:val="24"/>
        </w:rPr>
        <w:tab/>
        <w:t>= Индекс сеанса</w:t>
      </w:r>
    </w:p>
    <w:p w14:paraId="36666C4B" w14:textId="77777777" w:rsidR="00CB2915" w:rsidRPr="00CB2915" w:rsidRDefault="00CB2915" w:rsidP="00CB2915">
      <w:pPr>
        <w:rPr>
          <w:sz w:val="24"/>
          <w:szCs w:val="24"/>
        </w:rPr>
      </w:pPr>
      <w:r w:rsidRPr="00CB2915">
        <w:rPr>
          <w:sz w:val="24"/>
          <w:szCs w:val="24"/>
        </w:rPr>
        <w:t xml:space="preserve">Тип данных </w:t>
      </w:r>
      <w:r w:rsidRPr="00CB2915">
        <w:rPr>
          <w:sz w:val="24"/>
          <w:szCs w:val="24"/>
        </w:rPr>
        <w:tab/>
      </w:r>
      <w:r w:rsidRPr="00CB2915">
        <w:rPr>
          <w:sz w:val="24"/>
          <w:szCs w:val="24"/>
        </w:rPr>
        <w:tab/>
      </w:r>
      <w:r w:rsidRPr="00CB2915">
        <w:rPr>
          <w:sz w:val="24"/>
          <w:szCs w:val="24"/>
        </w:rPr>
        <w:tab/>
        <w:t>= Беззнаковое16</w:t>
      </w:r>
    </w:p>
    <w:p w14:paraId="125546BA" w14:textId="77777777" w:rsidR="00CB2915" w:rsidRPr="00CB2915" w:rsidRDefault="00CB2915" w:rsidP="00CB2915">
      <w:pPr>
        <w:rPr>
          <w:sz w:val="24"/>
          <w:szCs w:val="24"/>
        </w:rPr>
      </w:pPr>
    </w:p>
    <w:p w14:paraId="6C86FA00" w14:textId="77777777" w:rsidR="00CB2915" w:rsidRPr="006D6DD9" w:rsidRDefault="00CB2915" w:rsidP="00CB2915">
      <w:pPr>
        <w:rPr>
          <w:b/>
          <w:sz w:val="24"/>
          <w:szCs w:val="24"/>
        </w:rPr>
      </w:pPr>
      <w:r w:rsidRPr="006D6DD9">
        <w:rPr>
          <w:b/>
          <w:sz w:val="24"/>
          <w:szCs w:val="24"/>
        </w:rPr>
        <w:t>7.4.2.6.21.3 Отклик на параметры</w:t>
      </w:r>
    </w:p>
    <w:p w14:paraId="1131C731" w14:textId="77777777" w:rsidR="00CB2915" w:rsidRPr="00CB2915" w:rsidRDefault="00CB2915" w:rsidP="00CB2915">
      <w:pPr>
        <w:rPr>
          <w:sz w:val="24"/>
          <w:szCs w:val="24"/>
        </w:rPr>
      </w:pPr>
      <w:r w:rsidRPr="00CB2915">
        <w:rPr>
          <w:sz w:val="24"/>
          <w:szCs w:val="24"/>
        </w:rPr>
        <w:t>Числовой идентификатор = 855</w:t>
      </w:r>
    </w:p>
    <w:p w14:paraId="3DB35993" w14:textId="77777777" w:rsidR="00CB2915" w:rsidRPr="00CB2915" w:rsidRDefault="00CB2915" w:rsidP="00CB2915">
      <w:pPr>
        <w:rPr>
          <w:sz w:val="24"/>
          <w:szCs w:val="24"/>
        </w:rPr>
      </w:pPr>
      <w:r w:rsidRPr="00CB2915">
        <w:rPr>
          <w:sz w:val="24"/>
          <w:szCs w:val="24"/>
        </w:rPr>
        <w:t>Дополнительное название идентификатора = индекс сеанса</w:t>
      </w:r>
    </w:p>
    <w:p w14:paraId="24802DC7" w14:textId="77777777" w:rsidR="00CB2915" w:rsidRPr="00CB2915" w:rsidRDefault="00CB2915" w:rsidP="00CB2915">
      <w:pPr>
        <w:rPr>
          <w:sz w:val="24"/>
          <w:szCs w:val="24"/>
        </w:rPr>
      </w:pPr>
      <w:r w:rsidRPr="00CB2915">
        <w:rPr>
          <w:sz w:val="24"/>
          <w:szCs w:val="24"/>
        </w:rPr>
        <w:t>Тип данных = Беззнаковое16</w:t>
      </w:r>
    </w:p>
    <w:p w14:paraId="6468E8CF" w14:textId="77777777" w:rsidR="00CB2915" w:rsidRPr="006D6DD9" w:rsidRDefault="00CB2915" w:rsidP="00CB2915">
      <w:pPr>
        <w:rPr>
          <w:b/>
          <w:sz w:val="24"/>
          <w:szCs w:val="24"/>
        </w:rPr>
      </w:pPr>
      <w:r w:rsidRPr="006D6DD9">
        <w:rPr>
          <w:b/>
          <w:sz w:val="24"/>
          <w:szCs w:val="24"/>
        </w:rPr>
        <w:t>7.4.2.6.21.4 Вариативная модель</w:t>
      </w:r>
    </w:p>
    <w:p w14:paraId="27B82BE9" w14:textId="77777777" w:rsidR="00CB2915" w:rsidRPr="006D6DD9" w:rsidRDefault="00CB2915" w:rsidP="00CB2915">
      <w:pPr>
        <w:rPr>
          <w:b/>
          <w:sz w:val="24"/>
          <w:szCs w:val="24"/>
        </w:rPr>
      </w:pPr>
      <w:r w:rsidRPr="006D6DD9">
        <w:rPr>
          <w:b/>
          <w:sz w:val="24"/>
          <w:szCs w:val="24"/>
        </w:rPr>
        <w:t>КЛАСС: СТРУКТУРНАЯ ПЕРЕМЕННАЯ</w:t>
      </w:r>
    </w:p>
    <w:p w14:paraId="5F7953E6" w14:textId="77777777" w:rsidR="00CB2915" w:rsidRPr="006D6DD9" w:rsidRDefault="00CB2915" w:rsidP="00CB2915">
      <w:pPr>
        <w:rPr>
          <w:b/>
          <w:sz w:val="24"/>
          <w:szCs w:val="24"/>
        </w:rPr>
      </w:pPr>
      <w:r w:rsidRPr="006D6DD9">
        <w:rPr>
          <w:b/>
          <w:sz w:val="24"/>
          <w:szCs w:val="24"/>
        </w:rPr>
        <w:t>АТРИБУТЫ:</w:t>
      </w:r>
    </w:p>
    <w:p w14:paraId="4C94789E" w14:textId="77777777" w:rsidR="00CB2915" w:rsidRPr="00CB2915" w:rsidRDefault="00CB2915" w:rsidP="00CB2915">
      <w:pPr>
        <w:rPr>
          <w:sz w:val="24"/>
          <w:szCs w:val="24"/>
        </w:rPr>
      </w:pPr>
      <w:r w:rsidRPr="00CB2915">
        <w:rPr>
          <w:sz w:val="24"/>
          <w:szCs w:val="24"/>
        </w:rPr>
        <w:t>Числовой идентификатор = 855</w:t>
      </w:r>
    </w:p>
    <w:p w14:paraId="76E42BF9" w14:textId="77777777" w:rsidR="00CB2915" w:rsidRPr="00CB2915" w:rsidRDefault="00CB2915" w:rsidP="00CB2915">
      <w:pPr>
        <w:rPr>
          <w:sz w:val="24"/>
          <w:szCs w:val="24"/>
        </w:rPr>
      </w:pPr>
      <w:r w:rsidRPr="00CB2915">
        <w:rPr>
          <w:sz w:val="24"/>
          <w:szCs w:val="24"/>
        </w:rPr>
        <w:lastRenderedPageBreak/>
        <w:t>Название переменной = сеанс</w:t>
      </w:r>
    </w:p>
    <w:p w14:paraId="2A77E2D9" w14:textId="77777777" w:rsidR="00CB2915" w:rsidRPr="00CB2915" w:rsidRDefault="00CB2915" w:rsidP="00CB2915">
      <w:pPr>
        <w:rPr>
          <w:sz w:val="24"/>
          <w:szCs w:val="24"/>
        </w:rPr>
      </w:pPr>
      <w:r w:rsidRPr="00CB2915">
        <w:rPr>
          <w:sz w:val="24"/>
          <w:szCs w:val="24"/>
        </w:rPr>
        <w:t>Количество полей = 6</w:t>
      </w:r>
    </w:p>
    <w:p w14:paraId="54466E2E" w14:textId="77777777" w:rsidR="00CB2915" w:rsidRPr="00CB2915" w:rsidRDefault="00CB2915" w:rsidP="00CB2915">
      <w:pPr>
        <w:rPr>
          <w:sz w:val="24"/>
          <w:szCs w:val="24"/>
        </w:rPr>
      </w:pPr>
      <w:r w:rsidRPr="00CB2915">
        <w:rPr>
          <w:sz w:val="24"/>
          <w:szCs w:val="24"/>
        </w:rPr>
        <w:t>Список полей</w:t>
      </w:r>
    </w:p>
    <w:p w14:paraId="2CFDC243" w14:textId="77777777" w:rsidR="00CB2915" w:rsidRPr="00CB2915" w:rsidRDefault="00CB2915" w:rsidP="00CB2915">
      <w:pPr>
        <w:rPr>
          <w:sz w:val="24"/>
          <w:szCs w:val="24"/>
        </w:rPr>
      </w:pPr>
      <w:r w:rsidRPr="00CB2915">
        <w:rPr>
          <w:sz w:val="24"/>
          <w:szCs w:val="24"/>
        </w:rPr>
        <w:t>Название поля = количество сеансов</w:t>
      </w:r>
    </w:p>
    <w:p w14:paraId="1E125F3B"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41DC1A93" w14:textId="77777777" w:rsidR="00CB2915" w:rsidRPr="00CB2915" w:rsidRDefault="00CB2915" w:rsidP="00CB2915">
      <w:pPr>
        <w:rPr>
          <w:sz w:val="24"/>
          <w:szCs w:val="24"/>
        </w:rPr>
      </w:pPr>
      <w:r w:rsidRPr="00CB2915">
        <w:rPr>
          <w:sz w:val="24"/>
          <w:szCs w:val="24"/>
        </w:rPr>
        <w:t>Название поля = Тип сеанса</w:t>
      </w:r>
    </w:p>
    <w:p w14:paraId="33F43F76" w14:textId="77777777" w:rsidR="00CB2915" w:rsidRPr="00CB2915" w:rsidRDefault="00CB2915" w:rsidP="00CB2915">
      <w:pPr>
        <w:rPr>
          <w:sz w:val="24"/>
          <w:szCs w:val="24"/>
        </w:rPr>
      </w:pPr>
      <w:r w:rsidRPr="00CB2915">
        <w:rPr>
          <w:sz w:val="24"/>
          <w:szCs w:val="24"/>
        </w:rPr>
        <w:t>Название типа данных поля = Перечисление</w:t>
      </w:r>
    </w:p>
    <w:p w14:paraId="3C336556" w14:textId="77777777" w:rsidR="00CB2915" w:rsidRPr="00CB2915" w:rsidRDefault="00CB2915" w:rsidP="00CB2915">
      <w:pPr>
        <w:rPr>
          <w:sz w:val="24"/>
          <w:szCs w:val="24"/>
        </w:rPr>
      </w:pPr>
      <w:r w:rsidRPr="00CB2915">
        <w:rPr>
          <w:sz w:val="24"/>
          <w:szCs w:val="24"/>
        </w:rPr>
        <w:t>Название поля = Псевдоним однорангового узла</w:t>
      </w:r>
    </w:p>
    <w:p w14:paraId="1AC37B6C"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58629648" w14:textId="77777777" w:rsidR="00CB2915" w:rsidRPr="00CB2915" w:rsidRDefault="00CB2915" w:rsidP="00CB2915">
      <w:pPr>
        <w:rPr>
          <w:sz w:val="24"/>
          <w:szCs w:val="24"/>
        </w:rPr>
      </w:pPr>
      <w:r w:rsidRPr="00CB2915">
        <w:rPr>
          <w:sz w:val="24"/>
          <w:szCs w:val="24"/>
        </w:rPr>
        <w:t>Название поля = уникальный идентификатор однорангового узла</w:t>
      </w:r>
    </w:p>
    <w:p w14:paraId="592C1CE6" w14:textId="77777777" w:rsidR="00CB2915" w:rsidRPr="00CB2915" w:rsidRDefault="00CB2915" w:rsidP="00CB2915">
      <w:pPr>
        <w:rPr>
          <w:sz w:val="24"/>
          <w:szCs w:val="24"/>
        </w:rPr>
      </w:pPr>
      <w:r w:rsidRPr="00CB2915">
        <w:rPr>
          <w:sz w:val="24"/>
          <w:szCs w:val="24"/>
        </w:rPr>
        <w:t>Название типа данных поля = Уникальный идентификатор</w:t>
      </w:r>
    </w:p>
    <w:p w14:paraId="0C5D8E1B" w14:textId="77777777" w:rsidR="00CB2915" w:rsidRPr="00CB2915" w:rsidRDefault="00CB2915" w:rsidP="00CB2915">
      <w:pPr>
        <w:rPr>
          <w:sz w:val="24"/>
          <w:szCs w:val="24"/>
        </w:rPr>
      </w:pPr>
      <w:r w:rsidRPr="00CB2915">
        <w:rPr>
          <w:sz w:val="24"/>
          <w:szCs w:val="24"/>
        </w:rPr>
        <w:t>Название поля = одноранговый счетчик одноразового номера</w:t>
      </w:r>
    </w:p>
    <w:p w14:paraId="7C216085"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2780CFCB" w14:textId="77777777" w:rsidR="00CB2915" w:rsidRPr="00CB2915" w:rsidRDefault="00CB2915" w:rsidP="00CB2915">
      <w:pPr>
        <w:rPr>
          <w:sz w:val="24"/>
          <w:szCs w:val="24"/>
        </w:rPr>
      </w:pPr>
      <w:r w:rsidRPr="00CB2915">
        <w:rPr>
          <w:sz w:val="24"/>
          <w:szCs w:val="24"/>
        </w:rPr>
        <w:t>Название поля = Счетчик случайного кода устройства</w:t>
      </w:r>
    </w:p>
    <w:p w14:paraId="13B073CB"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7356EC70" w14:textId="77777777" w:rsidR="00CB2915" w:rsidRPr="006D6DD9" w:rsidRDefault="00CB2915" w:rsidP="00CB2915">
      <w:pPr>
        <w:rPr>
          <w:b/>
          <w:sz w:val="24"/>
          <w:szCs w:val="24"/>
        </w:rPr>
      </w:pPr>
      <w:bookmarkStart w:id="273" w:name="bookmark407"/>
      <w:r w:rsidRPr="006D6DD9">
        <w:rPr>
          <w:b/>
          <w:sz w:val="24"/>
          <w:szCs w:val="24"/>
        </w:rPr>
        <w:t>7</w:t>
      </w:r>
      <w:bookmarkEnd w:id="273"/>
      <w:r w:rsidRPr="006D6DD9">
        <w:rPr>
          <w:b/>
          <w:sz w:val="24"/>
          <w:szCs w:val="24"/>
        </w:rPr>
        <w:t>.4.2.6.22 Считывание настроек приостановки устройства</w:t>
      </w:r>
    </w:p>
    <w:p w14:paraId="68B97FA5" w14:textId="77777777" w:rsidR="00CB2915" w:rsidRPr="006D6DD9" w:rsidRDefault="00CB2915" w:rsidP="00CB2915">
      <w:pPr>
        <w:rPr>
          <w:b/>
          <w:sz w:val="24"/>
          <w:szCs w:val="24"/>
        </w:rPr>
      </w:pPr>
      <w:r w:rsidRPr="006D6DD9">
        <w:rPr>
          <w:b/>
          <w:sz w:val="24"/>
          <w:szCs w:val="24"/>
        </w:rPr>
        <w:t>7.4.2.6.22.1 Обзор услуги</w:t>
      </w:r>
    </w:p>
    <w:p w14:paraId="2F62B9A1" w14:textId="77777777" w:rsidR="00CB2915" w:rsidRPr="00CB2915" w:rsidRDefault="00CB2915" w:rsidP="00CB2915">
      <w:pPr>
        <w:rPr>
          <w:sz w:val="24"/>
          <w:szCs w:val="24"/>
        </w:rPr>
      </w:pPr>
      <w:r w:rsidRPr="00CB2915">
        <w:rPr>
          <w:sz w:val="24"/>
          <w:szCs w:val="24"/>
        </w:rPr>
        <w:t>Эта команда считывает текущие настройки приостановки с устройства.</w:t>
      </w:r>
    </w:p>
    <w:p w14:paraId="79782369" w14:textId="77777777" w:rsidR="00CB2915" w:rsidRPr="006D6DD9" w:rsidRDefault="00CB2915" w:rsidP="00CB2915">
      <w:pPr>
        <w:rPr>
          <w:b/>
          <w:sz w:val="24"/>
          <w:szCs w:val="24"/>
        </w:rPr>
      </w:pPr>
      <w:r w:rsidRPr="006D6DD9">
        <w:rPr>
          <w:b/>
          <w:sz w:val="24"/>
          <w:szCs w:val="24"/>
        </w:rPr>
        <w:t>7.4.2.6.22.2 Вариативная модель</w:t>
      </w:r>
    </w:p>
    <w:p w14:paraId="10F36FC1" w14:textId="77777777" w:rsidR="00CB2915" w:rsidRPr="00CB2915" w:rsidRDefault="00CB2915" w:rsidP="00CB2915">
      <w:pPr>
        <w:rPr>
          <w:sz w:val="24"/>
          <w:szCs w:val="24"/>
        </w:rPr>
      </w:pPr>
      <w:r w:rsidRPr="00CB2915">
        <w:rPr>
          <w:sz w:val="24"/>
          <w:szCs w:val="24"/>
        </w:rPr>
        <w:t>Числовой идентификатор = 856</w:t>
      </w:r>
    </w:p>
    <w:p w14:paraId="6612F549" w14:textId="77777777" w:rsidR="00CB2915" w:rsidRPr="00CB2915" w:rsidRDefault="00CB2915" w:rsidP="00CB2915">
      <w:pPr>
        <w:rPr>
          <w:sz w:val="24"/>
          <w:szCs w:val="24"/>
        </w:rPr>
      </w:pPr>
      <w:r w:rsidRPr="00CB2915">
        <w:rPr>
          <w:sz w:val="24"/>
          <w:szCs w:val="24"/>
        </w:rPr>
        <w:t>Название переменной = время приостановки</w:t>
      </w:r>
    </w:p>
    <w:p w14:paraId="0058D7E0" w14:textId="77777777" w:rsidR="00CB2915" w:rsidRPr="00CB2915" w:rsidRDefault="00CB2915" w:rsidP="00CB2915">
      <w:pPr>
        <w:rPr>
          <w:sz w:val="24"/>
          <w:szCs w:val="24"/>
        </w:rPr>
      </w:pPr>
      <w:r w:rsidRPr="00CB2915">
        <w:rPr>
          <w:sz w:val="24"/>
          <w:szCs w:val="24"/>
        </w:rPr>
        <w:t>Название типа переменной = Время</w:t>
      </w:r>
    </w:p>
    <w:p w14:paraId="6B5E647E" w14:textId="77777777" w:rsidR="00CB2915" w:rsidRPr="00CB2915" w:rsidRDefault="00CB2915" w:rsidP="00CB2915">
      <w:pPr>
        <w:rPr>
          <w:sz w:val="24"/>
          <w:szCs w:val="24"/>
        </w:rPr>
      </w:pPr>
      <w:r w:rsidRPr="00CB2915">
        <w:rPr>
          <w:sz w:val="24"/>
          <w:szCs w:val="24"/>
        </w:rPr>
        <w:t>Название переменной = время возобновления</w:t>
      </w:r>
    </w:p>
    <w:p w14:paraId="1F4237DA" w14:textId="77777777" w:rsidR="00CB2915" w:rsidRPr="00CB2915" w:rsidRDefault="00CB2915" w:rsidP="00CB2915">
      <w:pPr>
        <w:rPr>
          <w:sz w:val="24"/>
          <w:szCs w:val="24"/>
        </w:rPr>
      </w:pPr>
      <w:r w:rsidRPr="00CB2915">
        <w:rPr>
          <w:sz w:val="24"/>
          <w:szCs w:val="24"/>
        </w:rPr>
        <w:t>Название Типа данных = Время</w:t>
      </w:r>
    </w:p>
    <w:p w14:paraId="4A6574A5" w14:textId="77777777" w:rsidR="00CB2915" w:rsidRPr="006D6DD9" w:rsidRDefault="00CB2915" w:rsidP="00CB2915">
      <w:pPr>
        <w:rPr>
          <w:b/>
          <w:sz w:val="24"/>
          <w:szCs w:val="24"/>
        </w:rPr>
      </w:pPr>
      <w:bookmarkStart w:id="274" w:name="bookmark408"/>
      <w:r w:rsidRPr="006D6DD9">
        <w:rPr>
          <w:b/>
          <w:sz w:val="24"/>
          <w:szCs w:val="24"/>
        </w:rPr>
        <w:t>7</w:t>
      </w:r>
      <w:bookmarkEnd w:id="274"/>
      <w:r w:rsidRPr="006D6DD9">
        <w:rPr>
          <w:b/>
          <w:sz w:val="24"/>
          <w:szCs w:val="24"/>
        </w:rPr>
        <w:t>.4.2.6.23 Считывание объявленного уровня безопасности</w:t>
      </w:r>
    </w:p>
    <w:p w14:paraId="3138BE9A" w14:textId="77777777" w:rsidR="00CB2915" w:rsidRPr="006D6DD9" w:rsidRDefault="00CB2915" w:rsidP="00CB2915">
      <w:pPr>
        <w:rPr>
          <w:b/>
          <w:sz w:val="24"/>
          <w:szCs w:val="24"/>
        </w:rPr>
      </w:pPr>
      <w:r w:rsidRPr="006D6DD9">
        <w:rPr>
          <w:b/>
          <w:sz w:val="24"/>
          <w:szCs w:val="24"/>
        </w:rPr>
        <w:t>7.4.2.6.23.1 Обзор услуги</w:t>
      </w:r>
    </w:p>
    <w:p w14:paraId="68F4D98F" w14:textId="77777777" w:rsidR="00CB2915" w:rsidRPr="00CB2915" w:rsidRDefault="00CB2915" w:rsidP="00CB2915">
      <w:pPr>
        <w:rPr>
          <w:sz w:val="24"/>
          <w:szCs w:val="24"/>
        </w:rPr>
      </w:pPr>
      <w:r w:rsidRPr="00CB2915">
        <w:rPr>
          <w:sz w:val="24"/>
          <w:szCs w:val="24"/>
        </w:rPr>
        <w:t>Эта команда используется для считывания уровня безопасности, поддерживаемого программой управления сетью.</w:t>
      </w:r>
    </w:p>
    <w:p w14:paraId="144B24F5" w14:textId="77777777" w:rsidR="00CB2915" w:rsidRPr="006D6DD9" w:rsidRDefault="00CB2915" w:rsidP="00CB2915">
      <w:pPr>
        <w:rPr>
          <w:b/>
          <w:sz w:val="24"/>
          <w:szCs w:val="24"/>
        </w:rPr>
      </w:pPr>
      <w:r w:rsidRPr="006D6DD9">
        <w:rPr>
          <w:b/>
          <w:sz w:val="24"/>
          <w:szCs w:val="24"/>
        </w:rPr>
        <w:t>7.4.2.6.23.2 Вариативная модель</w:t>
      </w:r>
    </w:p>
    <w:p w14:paraId="21D594F6" w14:textId="77777777" w:rsidR="00CB2915" w:rsidRPr="00CB2915" w:rsidRDefault="00CB2915" w:rsidP="00CB2915">
      <w:pPr>
        <w:rPr>
          <w:sz w:val="24"/>
          <w:szCs w:val="24"/>
        </w:rPr>
      </w:pPr>
      <w:r w:rsidRPr="00CB2915">
        <w:rPr>
          <w:sz w:val="24"/>
          <w:szCs w:val="24"/>
        </w:rPr>
        <w:t>Числовой идентификатор = 857</w:t>
      </w:r>
    </w:p>
    <w:p w14:paraId="19C05F8F" w14:textId="77777777" w:rsidR="00CB2915" w:rsidRPr="00CB2915" w:rsidRDefault="00CB2915" w:rsidP="00CB2915">
      <w:pPr>
        <w:rPr>
          <w:sz w:val="24"/>
          <w:szCs w:val="24"/>
        </w:rPr>
      </w:pPr>
      <w:r w:rsidRPr="00CB2915">
        <w:rPr>
          <w:sz w:val="24"/>
          <w:szCs w:val="24"/>
        </w:rPr>
        <w:t>Название переменной = уровень безопасности</w:t>
      </w:r>
    </w:p>
    <w:p w14:paraId="041EC1A7" w14:textId="77777777" w:rsidR="00CB2915" w:rsidRPr="00CB2915" w:rsidRDefault="00CB2915" w:rsidP="00CB2915">
      <w:pPr>
        <w:rPr>
          <w:sz w:val="24"/>
          <w:szCs w:val="24"/>
        </w:rPr>
      </w:pPr>
      <w:r w:rsidRPr="00CB2915">
        <w:rPr>
          <w:sz w:val="24"/>
          <w:szCs w:val="24"/>
        </w:rPr>
        <w:t>Название типа переменной = Перечисление</w:t>
      </w:r>
    </w:p>
    <w:p w14:paraId="2AF7C8D6" w14:textId="77777777" w:rsidR="00CB2915" w:rsidRPr="006D6DD9" w:rsidRDefault="00CB2915" w:rsidP="00CB2915">
      <w:pPr>
        <w:rPr>
          <w:b/>
          <w:sz w:val="24"/>
          <w:szCs w:val="24"/>
        </w:rPr>
      </w:pPr>
      <w:bookmarkStart w:id="275" w:name="bookmark409"/>
      <w:r w:rsidRPr="006D6DD9">
        <w:rPr>
          <w:b/>
          <w:sz w:val="24"/>
          <w:szCs w:val="24"/>
        </w:rPr>
        <w:t>7</w:t>
      </w:r>
      <w:bookmarkEnd w:id="275"/>
      <w:r w:rsidRPr="006D6DD9">
        <w:rPr>
          <w:b/>
          <w:sz w:val="24"/>
          <w:szCs w:val="24"/>
        </w:rPr>
        <w:t>.4.2.6.24 Сброс статистики доступности</w:t>
      </w:r>
    </w:p>
    <w:p w14:paraId="7EE070D0" w14:textId="77777777" w:rsidR="00CB2915" w:rsidRPr="006D6DD9" w:rsidRDefault="00CB2915" w:rsidP="00CB2915">
      <w:pPr>
        <w:rPr>
          <w:b/>
          <w:sz w:val="24"/>
          <w:szCs w:val="24"/>
        </w:rPr>
      </w:pPr>
      <w:r w:rsidRPr="006D6DD9">
        <w:rPr>
          <w:b/>
          <w:sz w:val="24"/>
          <w:szCs w:val="24"/>
        </w:rPr>
        <w:t>7.4.2.6.24.1 Обзор услуги</w:t>
      </w:r>
    </w:p>
    <w:p w14:paraId="0354C8D0" w14:textId="77777777" w:rsidR="00CB2915" w:rsidRPr="00CB2915" w:rsidRDefault="00CB2915" w:rsidP="00CB2915">
      <w:pPr>
        <w:rPr>
          <w:sz w:val="24"/>
          <w:szCs w:val="24"/>
        </w:rPr>
      </w:pPr>
      <w:r w:rsidRPr="00CB2915">
        <w:rPr>
          <w:sz w:val="24"/>
          <w:szCs w:val="24"/>
        </w:rPr>
        <w:t>Эта команда дает инструкцию шлюзу сбросить статистику доступности.</w:t>
      </w:r>
    </w:p>
    <w:p w14:paraId="66A880BE" w14:textId="77777777" w:rsidR="00CB2915" w:rsidRPr="006D6DD9" w:rsidRDefault="00CB2915" w:rsidP="00CB2915">
      <w:pPr>
        <w:rPr>
          <w:b/>
          <w:sz w:val="24"/>
          <w:szCs w:val="24"/>
        </w:rPr>
      </w:pPr>
      <w:r w:rsidRPr="006D6DD9">
        <w:rPr>
          <w:b/>
          <w:sz w:val="24"/>
          <w:szCs w:val="24"/>
        </w:rPr>
        <w:t>7.4.2.6.24.2 Вариативная модель</w:t>
      </w:r>
    </w:p>
    <w:p w14:paraId="695FE72B" w14:textId="77777777" w:rsidR="00CB2915" w:rsidRPr="00CB2915" w:rsidRDefault="00CB2915" w:rsidP="00CB2915">
      <w:pPr>
        <w:rPr>
          <w:sz w:val="24"/>
          <w:szCs w:val="24"/>
        </w:rPr>
      </w:pPr>
      <w:r w:rsidRPr="00CB2915">
        <w:rPr>
          <w:sz w:val="24"/>
          <w:szCs w:val="24"/>
        </w:rPr>
        <w:t>Числовой идентификатор = 858</w:t>
      </w:r>
    </w:p>
    <w:p w14:paraId="1F344DEA" w14:textId="77777777" w:rsidR="00CB2915" w:rsidRPr="00CB2915" w:rsidRDefault="00CB2915" w:rsidP="00CB2915">
      <w:pPr>
        <w:rPr>
          <w:sz w:val="24"/>
          <w:szCs w:val="24"/>
        </w:rPr>
      </w:pPr>
      <w:r w:rsidRPr="00CB2915">
        <w:rPr>
          <w:sz w:val="24"/>
          <w:szCs w:val="24"/>
        </w:rPr>
        <w:t>Название переменной = уникальный идентификатор</w:t>
      </w:r>
    </w:p>
    <w:p w14:paraId="349DD610" w14:textId="77777777" w:rsidR="00CB2915" w:rsidRPr="00CB2915" w:rsidRDefault="00CB2915" w:rsidP="00CB2915">
      <w:pPr>
        <w:rPr>
          <w:sz w:val="24"/>
          <w:szCs w:val="24"/>
        </w:rPr>
      </w:pPr>
      <w:r w:rsidRPr="00CB2915">
        <w:rPr>
          <w:sz w:val="24"/>
          <w:szCs w:val="24"/>
        </w:rPr>
        <w:t>Название типа переменной = Уникальный идентификатор</w:t>
      </w:r>
    </w:p>
    <w:p w14:paraId="2629E54D" w14:textId="77777777" w:rsidR="00CB2915" w:rsidRPr="006D6DD9" w:rsidRDefault="00CB2915" w:rsidP="00CB2915">
      <w:pPr>
        <w:rPr>
          <w:b/>
          <w:sz w:val="24"/>
          <w:szCs w:val="24"/>
        </w:rPr>
      </w:pPr>
      <w:bookmarkStart w:id="276" w:name="bookmark410"/>
      <w:r w:rsidRPr="006D6DD9">
        <w:rPr>
          <w:b/>
          <w:sz w:val="24"/>
          <w:szCs w:val="24"/>
        </w:rPr>
        <w:t>7</w:t>
      </w:r>
      <w:bookmarkEnd w:id="276"/>
      <w:r w:rsidRPr="006D6DD9">
        <w:rPr>
          <w:b/>
          <w:sz w:val="24"/>
          <w:szCs w:val="24"/>
        </w:rPr>
        <w:t>.4.2.6.25 Считывание активного статуса объявления</w:t>
      </w:r>
    </w:p>
    <w:p w14:paraId="304E8B5F" w14:textId="77777777" w:rsidR="00CB2915" w:rsidRPr="006D6DD9" w:rsidRDefault="00CB2915" w:rsidP="00CB2915">
      <w:pPr>
        <w:rPr>
          <w:b/>
          <w:sz w:val="24"/>
          <w:szCs w:val="24"/>
        </w:rPr>
      </w:pPr>
      <w:r w:rsidRPr="006D6DD9">
        <w:rPr>
          <w:b/>
          <w:sz w:val="24"/>
          <w:szCs w:val="24"/>
        </w:rPr>
        <w:t>7.4.2.6.25.1 Обзор услуги</w:t>
      </w:r>
    </w:p>
    <w:p w14:paraId="50459187" w14:textId="77777777" w:rsidR="00CB2915" w:rsidRPr="00CB2915" w:rsidRDefault="00CB2915" w:rsidP="00CB2915">
      <w:pPr>
        <w:rPr>
          <w:sz w:val="24"/>
          <w:szCs w:val="24"/>
        </w:rPr>
      </w:pPr>
      <w:r w:rsidRPr="00CB2915">
        <w:rPr>
          <w:sz w:val="24"/>
          <w:szCs w:val="24"/>
        </w:rPr>
        <w:t>Эта команда возвращает текущие настройки объявления.</w:t>
      </w:r>
    </w:p>
    <w:p w14:paraId="17ECD5F7" w14:textId="77777777" w:rsidR="00CB2915" w:rsidRPr="006D6DD9" w:rsidRDefault="00CB2915" w:rsidP="00CB2915">
      <w:pPr>
        <w:rPr>
          <w:b/>
          <w:sz w:val="24"/>
          <w:szCs w:val="24"/>
        </w:rPr>
      </w:pPr>
      <w:r w:rsidRPr="006D6DD9">
        <w:rPr>
          <w:b/>
          <w:sz w:val="24"/>
          <w:szCs w:val="24"/>
        </w:rPr>
        <w:t>7.4.2.6.25.2 Вариативная модель</w:t>
      </w:r>
    </w:p>
    <w:p w14:paraId="73D92A1C" w14:textId="77777777" w:rsidR="00CB2915" w:rsidRPr="00CB2915" w:rsidRDefault="00CB2915" w:rsidP="00CB2915">
      <w:pPr>
        <w:rPr>
          <w:sz w:val="24"/>
          <w:szCs w:val="24"/>
        </w:rPr>
      </w:pPr>
      <w:r w:rsidRPr="00CB2915">
        <w:rPr>
          <w:sz w:val="24"/>
          <w:szCs w:val="24"/>
        </w:rPr>
        <w:t>Числовой идентификатор = 859</w:t>
      </w:r>
    </w:p>
    <w:p w14:paraId="6D317C04" w14:textId="77777777" w:rsidR="00CB2915" w:rsidRPr="00CB2915" w:rsidRDefault="00CB2915" w:rsidP="00CB2915">
      <w:pPr>
        <w:rPr>
          <w:sz w:val="24"/>
          <w:szCs w:val="24"/>
        </w:rPr>
      </w:pPr>
      <w:r w:rsidRPr="00CB2915">
        <w:rPr>
          <w:sz w:val="24"/>
          <w:szCs w:val="24"/>
        </w:rPr>
        <w:t>Название переменной = время показа объявления</w:t>
      </w:r>
    </w:p>
    <w:p w14:paraId="1E6F8B6F" w14:textId="77777777" w:rsidR="00CB2915" w:rsidRPr="00CB2915" w:rsidRDefault="00CB2915" w:rsidP="00CB2915">
      <w:pPr>
        <w:rPr>
          <w:sz w:val="24"/>
          <w:szCs w:val="24"/>
        </w:rPr>
      </w:pPr>
      <w:r w:rsidRPr="00CB2915">
        <w:rPr>
          <w:sz w:val="24"/>
          <w:szCs w:val="24"/>
        </w:rPr>
        <w:t>Название типа переменной = Время</w:t>
      </w:r>
    </w:p>
    <w:p w14:paraId="3844DD0B" w14:textId="77777777" w:rsidR="00CB2915" w:rsidRPr="00CB2915" w:rsidRDefault="00CB2915" w:rsidP="00CB2915">
      <w:pPr>
        <w:rPr>
          <w:sz w:val="24"/>
          <w:szCs w:val="24"/>
        </w:rPr>
      </w:pPr>
      <w:r w:rsidRPr="00CB2915">
        <w:rPr>
          <w:sz w:val="24"/>
          <w:szCs w:val="24"/>
        </w:rPr>
        <w:t>Название переменной = Период объявления</w:t>
      </w:r>
    </w:p>
    <w:p w14:paraId="44E0BFEB" w14:textId="77777777" w:rsidR="00CB2915" w:rsidRPr="00CB2915" w:rsidRDefault="00CB2915" w:rsidP="00CB2915">
      <w:pPr>
        <w:rPr>
          <w:sz w:val="24"/>
          <w:szCs w:val="24"/>
        </w:rPr>
      </w:pPr>
      <w:r w:rsidRPr="00CB2915">
        <w:rPr>
          <w:sz w:val="24"/>
          <w:szCs w:val="24"/>
        </w:rPr>
        <w:t>Название типа переменной = Время</w:t>
      </w:r>
    </w:p>
    <w:p w14:paraId="7D2F7ACD" w14:textId="77777777" w:rsidR="00CB2915" w:rsidRPr="006D6DD9" w:rsidRDefault="00CB2915" w:rsidP="00CB2915">
      <w:pPr>
        <w:rPr>
          <w:b/>
          <w:sz w:val="24"/>
          <w:szCs w:val="24"/>
        </w:rPr>
      </w:pPr>
      <w:bookmarkStart w:id="277" w:name="bookmark411"/>
      <w:r w:rsidRPr="006D6DD9">
        <w:rPr>
          <w:b/>
          <w:sz w:val="24"/>
          <w:szCs w:val="24"/>
        </w:rPr>
        <w:t>7</w:t>
      </w:r>
      <w:bookmarkEnd w:id="277"/>
      <w:r w:rsidRPr="006D6DD9">
        <w:rPr>
          <w:b/>
          <w:sz w:val="24"/>
          <w:szCs w:val="24"/>
        </w:rPr>
        <w:t>.4.2.6.26 Считывание режима ключа соединения</w:t>
      </w:r>
    </w:p>
    <w:p w14:paraId="218701E9" w14:textId="77777777" w:rsidR="00CB2915" w:rsidRPr="006D6DD9" w:rsidRDefault="00CB2915" w:rsidP="00CB2915">
      <w:pPr>
        <w:rPr>
          <w:b/>
          <w:sz w:val="24"/>
          <w:szCs w:val="24"/>
        </w:rPr>
      </w:pPr>
      <w:r w:rsidRPr="006D6DD9">
        <w:rPr>
          <w:b/>
          <w:sz w:val="24"/>
          <w:szCs w:val="24"/>
        </w:rPr>
        <w:t>7.4.2.6.26.1 Обзор услуги</w:t>
      </w:r>
    </w:p>
    <w:p w14:paraId="53610FCD" w14:textId="77777777" w:rsidR="00CB2915" w:rsidRPr="00CB2915" w:rsidRDefault="00CB2915" w:rsidP="00CB2915">
      <w:pPr>
        <w:rPr>
          <w:sz w:val="24"/>
          <w:szCs w:val="24"/>
        </w:rPr>
      </w:pPr>
      <w:r w:rsidRPr="00CB2915">
        <w:rPr>
          <w:sz w:val="24"/>
          <w:szCs w:val="24"/>
        </w:rPr>
        <w:lastRenderedPageBreak/>
        <w:t>Эта команда считывает режим ключа соединения, который в настоящее время используется программой управления сетью.</w:t>
      </w:r>
    </w:p>
    <w:p w14:paraId="4DA8023D" w14:textId="77777777" w:rsidR="00CB2915" w:rsidRPr="006D6DD9" w:rsidRDefault="00CB2915" w:rsidP="00CB2915">
      <w:pPr>
        <w:rPr>
          <w:b/>
          <w:sz w:val="24"/>
          <w:szCs w:val="24"/>
        </w:rPr>
      </w:pPr>
      <w:r w:rsidRPr="006D6DD9">
        <w:rPr>
          <w:b/>
          <w:sz w:val="24"/>
          <w:szCs w:val="24"/>
        </w:rPr>
        <w:t>7.4.2.6.26.2 Вариативная модель</w:t>
      </w:r>
    </w:p>
    <w:p w14:paraId="416AC509" w14:textId="77777777" w:rsidR="00CB2915" w:rsidRPr="00CB2915" w:rsidRDefault="00CB2915" w:rsidP="00CB2915">
      <w:pPr>
        <w:rPr>
          <w:sz w:val="24"/>
          <w:szCs w:val="24"/>
        </w:rPr>
      </w:pPr>
      <w:r w:rsidRPr="00CB2915">
        <w:rPr>
          <w:sz w:val="24"/>
          <w:szCs w:val="24"/>
        </w:rPr>
        <w:t>Числовой идентификатор = 860</w:t>
      </w:r>
    </w:p>
    <w:p w14:paraId="3815D32C" w14:textId="77777777" w:rsidR="00CB2915" w:rsidRPr="00CB2915" w:rsidRDefault="00CB2915" w:rsidP="00CB2915">
      <w:pPr>
        <w:rPr>
          <w:sz w:val="24"/>
          <w:szCs w:val="24"/>
        </w:rPr>
      </w:pPr>
      <w:r w:rsidRPr="00CB2915">
        <w:rPr>
          <w:sz w:val="24"/>
          <w:szCs w:val="24"/>
        </w:rPr>
        <w:t>Название переменной = режим ключа соединения</w:t>
      </w:r>
    </w:p>
    <w:p w14:paraId="3852FDDA" w14:textId="77777777" w:rsidR="00CB2915" w:rsidRPr="00CB2915" w:rsidRDefault="00CB2915" w:rsidP="00CB2915">
      <w:pPr>
        <w:rPr>
          <w:sz w:val="24"/>
          <w:szCs w:val="24"/>
        </w:rPr>
      </w:pPr>
      <w:r w:rsidRPr="00CB2915">
        <w:rPr>
          <w:sz w:val="24"/>
          <w:szCs w:val="24"/>
        </w:rPr>
        <w:t>Название типа переменной = Перечисление</w:t>
      </w:r>
    </w:p>
    <w:p w14:paraId="62E156E1" w14:textId="77777777" w:rsidR="00CB2915" w:rsidRPr="006D6DD9" w:rsidRDefault="00CB2915" w:rsidP="00CB2915">
      <w:pPr>
        <w:rPr>
          <w:b/>
          <w:sz w:val="24"/>
          <w:szCs w:val="24"/>
        </w:rPr>
      </w:pPr>
      <w:bookmarkStart w:id="278" w:name="bookmark412"/>
      <w:r w:rsidRPr="006D6DD9">
        <w:rPr>
          <w:b/>
          <w:sz w:val="24"/>
          <w:szCs w:val="24"/>
        </w:rPr>
        <w:t>7</w:t>
      </w:r>
      <w:bookmarkEnd w:id="278"/>
      <w:r w:rsidRPr="006D6DD9">
        <w:rPr>
          <w:b/>
          <w:sz w:val="24"/>
          <w:szCs w:val="24"/>
        </w:rPr>
        <w:t>.4.2.6.27 Запись режима ключа соединения</w:t>
      </w:r>
    </w:p>
    <w:p w14:paraId="79CEE8E6" w14:textId="77777777" w:rsidR="00CB2915" w:rsidRPr="006D6DD9" w:rsidRDefault="00CB2915" w:rsidP="00CB2915">
      <w:pPr>
        <w:rPr>
          <w:b/>
          <w:sz w:val="24"/>
          <w:szCs w:val="24"/>
        </w:rPr>
      </w:pPr>
      <w:r w:rsidRPr="006D6DD9">
        <w:rPr>
          <w:b/>
          <w:sz w:val="24"/>
          <w:szCs w:val="24"/>
        </w:rPr>
        <w:t>7.4.2.6.27.1 Обзор услуги</w:t>
      </w:r>
    </w:p>
    <w:p w14:paraId="11C9C6BA" w14:textId="77777777" w:rsidR="00CB2915" w:rsidRPr="00CB2915" w:rsidRDefault="00CB2915" w:rsidP="00CB2915">
      <w:pPr>
        <w:rPr>
          <w:sz w:val="24"/>
          <w:szCs w:val="24"/>
        </w:rPr>
      </w:pPr>
      <w:r w:rsidRPr="00CB2915">
        <w:rPr>
          <w:sz w:val="24"/>
          <w:szCs w:val="24"/>
        </w:rPr>
        <w:t>Эта команда записывает режим ключа соединения, который в настоящее время используется программой управления сетью.</w:t>
      </w:r>
    </w:p>
    <w:p w14:paraId="04D99B20" w14:textId="77777777" w:rsidR="00CB2915" w:rsidRPr="006D6DD9" w:rsidRDefault="00CB2915" w:rsidP="00CB2915">
      <w:pPr>
        <w:rPr>
          <w:b/>
          <w:sz w:val="24"/>
          <w:szCs w:val="24"/>
        </w:rPr>
      </w:pPr>
      <w:r w:rsidRPr="006D6DD9">
        <w:rPr>
          <w:b/>
          <w:sz w:val="24"/>
          <w:szCs w:val="24"/>
        </w:rPr>
        <w:t>7.4.2.6.27.2 Вариативная модель</w:t>
      </w:r>
    </w:p>
    <w:p w14:paraId="2B20CE07" w14:textId="77777777" w:rsidR="00CB2915" w:rsidRPr="00CB2915" w:rsidRDefault="00CB2915" w:rsidP="00CB2915">
      <w:pPr>
        <w:rPr>
          <w:sz w:val="24"/>
          <w:szCs w:val="24"/>
        </w:rPr>
      </w:pPr>
      <w:r w:rsidRPr="00CB2915">
        <w:rPr>
          <w:sz w:val="24"/>
          <w:szCs w:val="24"/>
        </w:rPr>
        <w:t>Числовой идентификатор = 861</w:t>
      </w:r>
    </w:p>
    <w:p w14:paraId="248CAD40" w14:textId="77777777" w:rsidR="00CB2915" w:rsidRPr="00CB2915" w:rsidRDefault="00CB2915" w:rsidP="00CB2915">
      <w:pPr>
        <w:rPr>
          <w:sz w:val="24"/>
          <w:szCs w:val="24"/>
        </w:rPr>
      </w:pPr>
      <w:r w:rsidRPr="00CB2915">
        <w:rPr>
          <w:sz w:val="24"/>
          <w:szCs w:val="24"/>
        </w:rPr>
        <w:t>Название переменной = режим ключа соединения</w:t>
      </w:r>
    </w:p>
    <w:p w14:paraId="43DF2766" w14:textId="77777777" w:rsidR="00CB2915" w:rsidRPr="00CB2915" w:rsidRDefault="00CB2915" w:rsidP="00CB2915">
      <w:pPr>
        <w:rPr>
          <w:sz w:val="24"/>
          <w:szCs w:val="24"/>
        </w:rPr>
      </w:pPr>
      <w:r w:rsidRPr="00CB2915">
        <w:rPr>
          <w:sz w:val="24"/>
          <w:szCs w:val="24"/>
        </w:rPr>
        <w:t>Название типа переменной = Перечисление</w:t>
      </w:r>
    </w:p>
    <w:p w14:paraId="62F741E7" w14:textId="77777777" w:rsidR="00CB2915" w:rsidRPr="006D6DD9" w:rsidRDefault="00CB2915" w:rsidP="00CB2915">
      <w:pPr>
        <w:rPr>
          <w:b/>
          <w:sz w:val="24"/>
          <w:szCs w:val="24"/>
        </w:rPr>
      </w:pPr>
      <w:bookmarkStart w:id="279" w:name="bookmark413"/>
      <w:r w:rsidRPr="006D6DD9">
        <w:rPr>
          <w:b/>
          <w:sz w:val="24"/>
          <w:szCs w:val="24"/>
        </w:rPr>
        <w:t>7</w:t>
      </w:r>
      <w:bookmarkEnd w:id="279"/>
      <w:r w:rsidRPr="006D6DD9">
        <w:rPr>
          <w:b/>
          <w:sz w:val="24"/>
          <w:szCs w:val="24"/>
        </w:rPr>
        <w:t>.4.2.6.28 Считывание расписания по идентификатору</w:t>
      </w:r>
    </w:p>
    <w:p w14:paraId="42A8308E" w14:textId="77777777" w:rsidR="00CB2915" w:rsidRPr="006D6DD9" w:rsidRDefault="00CB2915" w:rsidP="00CB2915">
      <w:pPr>
        <w:rPr>
          <w:b/>
          <w:sz w:val="24"/>
          <w:szCs w:val="24"/>
        </w:rPr>
      </w:pPr>
      <w:r w:rsidRPr="006D6DD9">
        <w:rPr>
          <w:b/>
          <w:sz w:val="24"/>
          <w:szCs w:val="24"/>
        </w:rPr>
        <w:t>7.4.2.6.28.1 Обзор услуги</w:t>
      </w:r>
    </w:p>
    <w:p w14:paraId="495B982B" w14:textId="77777777" w:rsidR="00CB2915" w:rsidRPr="00CB2915" w:rsidRDefault="00CB2915" w:rsidP="00CB2915">
      <w:pPr>
        <w:rPr>
          <w:sz w:val="24"/>
          <w:szCs w:val="24"/>
        </w:rPr>
      </w:pPr>
      <w:r w:rsidRPr="00CB2915">
        <w:rPr>
          <w:sz w:val="24"/>
          <w:szCs w:val="24"/>
        </w:rPr>
        <w:t>Эта услуга считывает расписание, указанное идентификатором расписания.</w:t>
      </w:r>
    </w:p>
    <w:p w14:paraId="59E988A1" w14:textId="77777777" w:rsidR="00CB2915" w:rsidRPr="006D6DD9" w:rsidRDefault="00CB2915" w:rsidP="00CB2915">
      <w:pPr>
        <w:rPr>
          <w:b/>
          <w:sz w:val="24"/>
          <w:szCs w:val="24"/>
        </w:rPr>
      </w:pPr>
      <w:r w:rsidRPr="006D6DD9">
        <w:rPr>
          <w:b/>
          <w:sz w:val="24"/>
          <w:szCs w:val="24"/>
        </w:rPr>
        <w:t>7.4.2.6.28.2 Запрос параметров</w:t>
      </w:r>
    </w:p>
    <w:p w14:paraId="6F2B6E9D" w14:textId="77777777" w:rsidR="00CB2915" w:rsidRPr="00CB2915" w:rsidRDefault="00CB2915" w:rsidP="00CB2915">
      <w:pPr>
        <w:rPr>
          <w:sz w:val="24"/>
          <w:szCs w:val="24"/>
        </w:rPr>
      </w:pPr>
      <w:r w:rsidRPr="00CB2915">
        <w:rPr>
          <w:sz w:val="24"/>
          <w:szCs w:val="24"/>
        </w:rPr>
        <w:t>Числовой идентификатор = 862</w:t>
      </w:r>
    </w:p>
    <w:p w14:paraId="703F6CFA" w14:textId="77777777" w:rsidR="00CB2915" w:rsidRPr="00CB2915" w:rsidRDefault="00CB2915" w:rsidP="00CB2915">
      <w:pPr>
        <w:rPr>
          <w:sz w:val="24"/>
          <w:szCs w:val="24"/>
        </w:rPr>
      </w:pPr>
      <w:r w:rsidRPr="00CB2915">
        <w:rPr>
          <w:sz w:val="24"/>
          <w:szCs w:val="24"/>
        </w:rPr>
        <w:t>Название дополнительного идентификатора = идентификатор расписания</w:t>
      </w:r>
    </w:p>
    <w:p w14:paraId="4C449B0C" w14:textId="77777777" w:rsidR="00CB2915" w:rsidRPr="00CB2915" w:rsidRDefault="00CB2915" w:rsidP="00CB2915">
      <w:pPr>
        <w:rPr>
          <w:sz w:val="24"/>
          <w:szCs w:val="24"/>
        </w:rPr>
      </w:pPr>
      <w:r w:rsidRPr="00CB2915">
        <w:rPr>
          <w:sz w:val="24"/>
          <w:szCs w:val="24"/>
        </w:rPr>
        <w:t>Тип данных = Беззнаковое8</w:t>
      </w:r>
    </w:p>
    <w:p w14:paraId="7EFCE84F" w14:textId="77777777" w:rsidR="00CB2915" w:rsidRPr="006D6DD9" w:rsidRDefault="00CB2915" w:rsidP="00CB2915">
      <w:pPr>
        <w:rPr>
          <w:b/>
          <w:sz w:val="24"/>
          <w:szCs w:val="24"/>
        </w:rPr>
      </w:pPr>
      <w:r w:rsidRPr="006D6DD9">
        <w:rPr>
          <w:b/>
          <w:sz w:val="24"/>
          <w:szCs w:val="24"/>
        </w:rPr>
        <w:t>7.4.2.6.28.3 Отклик на параметры</w:t>
      </w:r>
    </w:p>
    <w:p w14:paraId="47690D71" w14:textId="77777777" w:rsidR="00CB2915" w:rsidRPr="00CB2915" w:rsidRDefault="00CB2915" w:rsidP="00CB2915">
      <w:pPr>
        <w:rPr>
          <w:sz w:val="24"/>
          <w:szCs w:val="24"/>
        </w:rPr>
      </w:pPr>
      <w:r w:rsidRPr="00CB2915">
        <w:rPr>
          <w:sz w:val="24"/>
          <w:szCs w:val="24"/>
        </w:rPr>
        <w:t>Числовой идентификатор = 862</w:t>
      </w:r>
    </w:p>
    <w:p w14:paraId="243593E0" w14:textId="77777777" w:rsidR="00CB2915" w:rsidRPr="00CB2915" w:rsidRDefault="00CB2915" w:rsidP="00CB2915">
      <w:pPr>
        <w:rPr>
          <w:sz w:val="24"/>
          <w:szCs w:val="24"/>
        </w:rPr>
      </w:pPr>
      <w:r w:rsidRPr="00CB2915">
        <w:rPr>
          <w:sz w:val="24"/>
          <w:szCs w:val="24"/>
        </w:rPr>
        <w:t>Название дополнительного идентификатора = идентификатор расписания</w:t>
      </w:r>
    </w:p>
    <w:p w14:paraId="3676BA76" w14:textId="77777777" w:rsidR="00CB2915" w:rsidRPr="00CB2915" w:rsidRDefault="00CB2915" w:rsidP="00CB2915">
      <w:pPr>
        <w:rPr>
          <w:sz w:val="24"/>
          <w:szCs w:val="24"/>
        </w:rPr>
      </w:pPr>
      <w:r w:rsidRPr="00CB2915">
        <w:rPr>
          <w:sz w:val="24"/>
          <w:szCs w:val="24"/>
        </w:rPr>
        <w:t>Тип данных = Беззнаковое8</w:t>
      </w:r>
    </w:p>
    <w:p w14:paraId="03DC22A7" w14:textId="77777777" w:rsidR="00CB2915" w:rsidRPr="006D6DD9" w:rsidRDefault="00CB2915" w:rsidP="00CB2915">
      <w:pPr>
        <w:rPr>
          <w:b/>
          <w:sz w:val="24"/>
          <w:szCs w:val="24"/>
        </w:rPr>
      </w:pPr>
      <w:r w:rsidRPr="006D6DD9">
        <w:rPr>
          <w:b/>
          <w:sz w:val="24"/>
          <w:szCs w:val="24"/>
        </w:rPr>
        <w:t>7.4.2.6.28.4 Вариативная модель</w:t>
      </w:r>
    </w:p>
    <w:p w14:paraId="2F2A15B8" w14:textId="77777777" w:rsidR="00CB2915" w:rsidRPr="006D6DD9" w:rsidRDefault="00CB2915" w:rsidP="00CB2915">
      <w:pPr>
        <w:rPr>
          <w:b/>
          <w:sz w:val="24"/>
          <w:szCs w:val="24"/>
        </w:rPr>
      </w:pPr>
      <w:r w:rsidRPr="006D6DD9">
        <w:rPr>
          <w:b/>
          <w:sz w:val="24"/>
          <w:szCs w:val="24"/>
        </w:rPr>
        <w:t>КЛАСС: СТРУКТУРНАЯ ПЕРЕМЕННАЯ</w:t>
      </w:r>
    </w:p>
    <w:p w14:paraId="7C8FFE65" w14:textId="77777777" w:rsidR="00CB2915" w:rsidRPr="006D6DD9" w:rsidRDefault="00CB2915" w:rsidP="00CB2915">
      <w:pPr>
        <w:rPr>
          <w:b/>
          <w:sz w:val="24"/>
          <w:szCs w:val="24"/>
        </w:rPr>
      </w:pPr>
      <w:r w:rsidRPr="006D6DD9">
        <w:rPr>
          <w:b/>
          <w:sz w:val="24"/>
          <w:szCs w:val="24"/>
        </w:rPr>
        <w:t>АТРИБУТЫ:</w:t>
      </w:r>
    </w:p>
    <w:p w14:paraId="3B1F5EA1" w14:textId="77777777" w:rsidR="00CB2915" w:rsidRPr="00CB2915" w:rsidRDefault="00CB2915" w:rsidP="00CB2915">
      <w:pPr>
        <w:rPr>
          <w:sz w:val="24"/>
          <w:szCs w:val="24"/>
        </w:rPr>
      </w:pPr>
      <w:r w:rsidRPr="00CB2915">
        <w:rPr>
          <w:sz w:val="24"/>
          <w:szCs w:val="24"/>
        </w:rPr>
        <w:t>Числовой идентификатор = 862</w:t>
      </w:r>
    </w:p>
    <w:p w14:paraId="3D7E1CBB" w14:textId="77777777" w:rsidR="00CB2915" w:rsidRPr="00CB2915" w:rsidRDefault="00CB2915" w:rsidP="00CB2915">
      <w:pPr>
        <w:rPr>
          <w:sz w:val="24"/>
          <w:szCs w:val="24"/>
        </w:rPr>
      </w:pPr>
      <w:r w:rsidRPr="00CB2915">
        <w:rPr>
          <w:sz w:val="24"/>
          <w:szCs w:val="24"/>
        </w:rPr>
        <w:t>Название переменной = запись в таблице расписания</w:t>
      </w:r>
    </w:p>
    <w:p w14:paraId="2A210E66" w14:textId="77777777" w:rsidR="00CB2915" w:rsidRPr="00CB2915" w:rsidRDefault="00CB2915" w:rsidP="00CB2915">
      <w:pPr>
        <w:rPr>
          <w:sz w:val="24"/>
          <w:szCs w:val="24"/>
        </w:rPr>
      </w:pPr>
      <w:r w:rsidRPr="00CB2915">
        <w:rPr>
          <w:sz w:val="24"/>
          <w:szCs w:val="24"/>
        </w:rPr>
        <w:t>Количество полей = 5</w:t>
      </w:r>
    </w:p>
    <w:p w14:paraId="51321813" w14:textId="77777777" w:rsidR="00CB2915" w:rsidRPr="00CB2915" w:rsidRDefault="00CB2915" w:rsidP="00CB2915">
      <w:pPr>
        <w:rPr>
          <w:sz w:val="24"/>
          <w:szCs w:val="24"/>
        </w:rPr>
      </w:pPr>
      <w:r w:rsidRPr="00CB2915">
        <w:rPr>
          <w:sz w:val="24"/>
          <w:szCs w:val="24"/>
        </w:rPr>
        <w:t>Список полей</w:t>
      </w:r>
    </w:p>
    <w:p w14:paraId="09D27383" w14:textId="77777777" w:rsidR="00CB2915" w:rsidRPr="00CB2915" w:rsidRDefault="00CB2915" w:rsidP="00CB2915">
      <w:pPr>
        <w:rPr>
          <w:sz w:val="24"/>
          <w:szCs w:val="24"/>
        </w:rPr>
      </w:pPr>
      <w:r w:rsidRPr="00CB2915">
        <w:rPr>
          <w:sz w:val="24"/>
          <w:szCs w:val="24"/>
        </w:rPr>
        <w:t>Название поля = значки запроса</w:t>
      </w:r>
    </w:p>
    <w:p w14:paraId="69A61D90"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24C90743" w14:textId="77777777" w:rsidR="00CB2915" w:rsidRPr="00CB2915" w:rsidRDefault="00CB2915" w:rsidP="00CB2915">
      <w:pPr>
        <w:rPr>
          <w:sz w:val="24"/>
          <w:szCs w:val="24"/>
        </w:rPr>
      </w:pPr>
      <w:r w:rsidRPr="00CB2915">
        <w:rPr>
          <w:sz w:val="24"/>
          <w:szCs w:val="24"/>
        </w:rPr>
        <w:t>Название поля = домен приложения</w:t>
      </w:r>
    </w:p>
    <w:p w14:paraId="4F286909" w14:textId="77777777" w:rsidR="00CB2915" w:rsidRPr="00CB2915" w:rsidRDefault="00CB2915" w:rsidP="00CB2915">
      <w:pPr>
        <w:rPr>
          <w:sz w:val="24"/>
          <w:szCs w:val="24"/>
        </w:rPr>
      </w:pPr>
      <w:r w:rsidRPr="00CB2915">
        <w:rPr>
          <w:sz w:val="24"/>
          <w:szCs w:val="24"/>
        </w:rPr>
        <w:t>Название типа данных поля = Перечисление</w:t>
      </w:r>
    </w:p>
    <w:p w14:paraId="5C5253FC" w14:textId="77777777" w:rsidR="00CB2915" w:rsidRPr="00CB2915" w:rsidRDefault="00CB2915" w:rsidP="00CB2915">
      <w:pPr>
        <w:rPr>
          <w:sz w:val="24"/>
          <w:szCs w:val="24"/>
        </w:rPr>
      </w:pPr>
      <w:r w:rsidRPr="00CB2915">
        <w:rPr>
          <w:sz w:val="24"/>
          <w:szCs w:val="24"/>
        </w:rPr>
        <w:t>Название поля = Псевдоним</w:t>
      </w:r>
    </w:p>
    <w:p w14:paraId="5D6CE2F5"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354BA6DF" w14:textId="77777777" w:rsidR="00CB2915" w:rsidRPr="00CB2915" w:rsidRDefault="00CB2915" w:rsidP="00CB2915">
      <w:pPr>
        <w:rPr>
          <w:sz w:val="24"/>
          <w:szCs w:val="24"/>
        </w:rPr>
      </w:pPr>
      <w:r w:rsidRPr="00CB2915">
        <w:rPr>
          <w:sz w:val="24"/>
          <w:szCs w:val="24"/>
        </w:rPr>
        <w:t>Название поля = Период</w:t>
      </w:r>
    </w:p>
    <w:p w14:paraId="324D98FF" w14:textId="77777777" w:rsidR="00CB2915" w:rsidRPr="00CB2915" w:rsidRDefault="00CB2915" w:rsidP="00CB2915">
      <w:pPr>
        <w:rPr>
          <w:sz w:val="24"/>
          <w:szCs w:val="24"/>
        </w:rPr>
      </w:pPr>
      <w:r w:rsidRPr="00CB2915">
        <w:rPr>
          <w:sz w:val="24"/>
          <w:szCs w:val="24"/>
        </w:rPr>
        <w:t>Название типа данных поля = Время</w:t>
      </w:r>
    </w:p>
    <w:p w14:paraId="65F33C43" w14:textId="77777777" w:rsidR="00CB2915" w:rsidRPr="00CB2915" w:rsidRDefault="00CB2915" w:rsidP="00CB2915">
      <w:pPr>
        <w:rPr>
          <w:sz w:val="24"/>
          <w:szCs w:val="24"/>
        </w:rPr>
      </w:pPr>
      <w:r w:rsidRPr="00CB2915">
        <w:rPr>
          <w:sz w:val="24"/>
          <w:szCs w:val="24"/>
        </w:rPr>
        <w:t>Название поля = идентификатор маршрута</w:t>
      </w:r>
    </w:p>
    <w:p w14:paraId="3F5BB713"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3C8B1A7C" w14:textId="77777777" w:rsidR="00CB2915" w:rsidRPr="006D6DD9" w:rsidRDefault="00CB2915" w:rsidP="00CB2915">
      <w:pPr>
        <w:rPr>
          <w:b/>
          <w:sz w:val="24"/>
          <w:szCs w:val="24"/>
        </w:rPr>
      </w:pPr>
      <w:bookmarkStart w:id="280" w:name="bookmark414"/>
      <w:r w:rsidRPr="006D6DD9">
        <w:rPr>
          <w:b/>
          <w:sz w:val="24"/>
          <w:szCs w:val="24"/>
        </w:rPr>
        <w:t>7</w:t>
      </w:r>
      <w:bookmarkEnd w:id="280"/>
      <w:r w:rsidRPr="006D6DD9">
        <w:rPr>
          <w:b/>
          <w:sz w:val="24"/>
          <w:szCs w:val="24"/>
        </w:rPr>
        <w:t>.4.2.7 Услуга по настройке сетевого управления</w:t>
      </w:r>
    </w:p>
    <w:p w14:paraId="3F83E4EF" w14:textId="77777777" w:rsidR="00CB2915" w:rsidRPr="006D6DD9" w:rsidRDefault="00CB2915" w:rsidP="00CB2915">
      <w:pPr>
        <w:rPr>
          <w:b/>
          <w:sz w:val="24"/>
          <w:szCs w:val="24"/>
        </w:rPr>
      </w:pPr>
      <w:r w:rsidRPr="006D6DD9">
        <w:rPr>
          <w:b/>
          <w:sz w:val="24"/>
          <w:szCs w:val="24"/>
        </w:rPr>
        <w:t>7.4.2.7.1 Отключение устройства</w:t>
      </w:r>
    </w:p>
    <w:p w14:paraId="41F26F27" w14:textId="77777777" w:rsidR="00CB2915" w:rsidRPr="006D6DD9" w:rsidRDefault="00CB2915" w:rsidP="00CB2915">
      <w:pPr>
        <w:rPr>
          <w:b/>
          <w:sz w:val="24"/>
          <w:szCs w:val="24"/>
        </w:rPr>
      </w:pPr>
      <w:r w:rsidRPr="006D6DD9">
        <w:rPr>
          <w:b/>
          <w:sz w:val="24"/>
          <w:szCs w:val="24"/>
        </w:rPr>
        <w:t>7.4.2.7.1.1 Обзор услуги</w:t>
      </w:r>
    </w:p>
    <w:p w14:paraId="0C9F0C34" w14:textId="77777777" w:rsidR="00CB2915" w:rsidRPr="00CB2915" w:rsidRDefault="00CB2915" w:rsidP="00CB2915">
      <w:pPr>
        <w:rPr>
          <w:sz w:val="24"/>
          <w:szCs w:val="24"/>
        </w:rPr>
      </w:pPr>
      <w:r w:rsidRPr="00CB2915">
        <w:rPr>
          <w:sz w:val="24"/>
          <w:szCs w:val="24"/>
        </w:rPr>
        <w:t>Эта услуга позволяет программе управления сетью принудительно отключить устройство от сети.</w:t>
      </w:r>
    </w:p>
    <w:p w14:paraId="4CA3E2FC" w14:textId="77777777" w:rsidR="00CB2915" w:rsidRPr="006D6DD9" w:rsidRDefault="00CB2915" w:rsidP="00CB2915">
      <w:pPr>
        <w:rPr>
          <w:b/>
          <w:sz w:val="24"/>
          <w:szCs w:val="24"/>
        </w:rPr>
      </w:pPr>
      <w:r w:rsidRPr="006D6DD9">
        <w:rPr>
          <w:b/>
          <w:sz w:val="24"/>
          <w:szCs w:val="24"/>
        </w:rPr>
        <w:t>7.4.2.7.1.2 Запрос параметров</w:t>
      </w:r>
    </w:p>
    <w:p w14:paraId="4647AAF3" w14:textId="77777777" w:rsidR="00CB2915" w:rsidRPr="006D6DD9" w:rsidRDefault="00CB2915" w:rsidP="00CB2915">
      <w:pPr>
        <w:rPr>
          <w:b/>
          <w:sz w:val="24"/>
          <w:szCs w:val="24"/>
        </w:rPr>
      </w:pPr>
      <w:r w:rsidRPr="006D6DD9">
        <w:rPr>
          <w:b/>
          <w:sz w:val="24"/>
          <w:szCs w:val="24"/>
        </w:rPr>
        <w:t>КЛАСС: Квалифицированное действие</w:t>
      </w:r>
    </w:p>
    <w:p w14:paraId="4675F81B" w14:textId="77777777" w:rsidR="00CB2915" w:rsidRPr="006D6DD9" w:rsidRDefault="00CB2915" w:rsidP="00CB2915">
      <w:pPr>
        <w:rPr>
          <w:b/>
          <w:sz w:val="24"/>
          <w:szCs w:val="24"/>
        </w:rPr>
      </w:pPr>
      <w:r w:rsidRPr="006D6DD9">
        <w:rPr>
          <w:b/>
          <w:sz w:val="24"/>
          <w:szCs w:val="24"/>
        </w:rPr>
        <w:t>АТРИБУТЫ:</w:t>
      </w:r>
    </w:p>
    <w:p w14:paraId="36BBF6C1" w14:textId="77777777" w:rsidR="00CB2915" w:rsidRPr="00CB2915" w:rsidRDefault="00CB2915" w:rsidP="00CB2915">
      <w:pPr>
        <w:rPr>
          <w:sz w:val="24"/>
          <w:szCs w:val="24"/>
        </w:rPr>
      </w:pPr>
      <w:r w:rsidRPr="00CB2915">
        <w:rPr>
          <w:sz w:val="24"/>
          <w:szCs w:val="24"/>
        </w:rPr>
        <w:lastRenderedPageBreak/>
        <w:t>Числовой идентификатор = 960</w:t>
      </w:r>
    </w:p>
    <w:p w14:paraId="63F626DF" w14:textId="77777777" w:rsidR="00CB2915" w:rsidRPr="00CB2915" w:rsidRDefault="00CB2915" w:rsidP="00CB2915">
      <w:pPr>
        <w:rPr>
          <w:sz w:val="24"/>
          <w:szCs w:val="24"/>
        </w:rPr>
      </w:pPr>
      <w:r w:rsidRPr="00CB2915">
        <w:rPr>
          <w:sz w:val="24"/>
          <w:szCs w:val="24"/>
        </w:rPr>
        <w:t>Название переменной = причина отключения</w:t>
      </w:r>
    </w:p>
    <w:p w14:paraId="753E3444" w14:textId="77777777" w:rsidR="00CB2915" w:rsidRPr="00CB2915" w:rsidRDefault="00CB2915" w:rsidP="00CB2915">
      <w:pPr>
        <w:rPr>
          <w:sz w:val="24"/>
          <w:szCs w:val="24"/>
        </w:rPr>
      </w:pPr>
      <w:r w:rsidRPr="00CB2915">
        <w:rPr>
          <w:sz w:val="24"/>
          <w:szCs w:val="24"/>
        </w:rPr>
        <w:t>Название типа данных = Перечисление</w:t>
      </w:r>
    </w:p>
    <w:p w14:paraId="6E680D2F" w14:textId="77777777" w:rsidR="00CB2915" w:rsidRPr="006D6DD9" w:rsidRDefault="00CB2915" w:rsidP="00CB2915">
      <w:pPr>
        <w:rPr>
          <w:b/>
          <w:sz w:val="24"/>
          <w:szCs w:val="24"/>
        </w:rPr>
      </w:pPr>
      <w:r w:rsidRPr="006D6DD9">
        <w:rPr>
          <w:b/>
          <w:sz w:val="24"/>
          <w:szCs w:val="24"/>
        </w:rPr>
        <w:t>7.4.2.7.1.3 Отклик на параметры</w:t>
      </w:r>
    </w:p>
    <w:p w14:paraId="28CEC747" w14:textId="77777777" w:rsidR="00CB2915" w:rsidRPr="006D6DD9" w:rsidRDefault="00CB2915" w:rsidP="00CB2915">
      <w:pPr>
        <w:rPr>
          <w:b/>
          <w:sz w:val="24"/>
          <w:szCs w:val="24"/>
        </w:rPr>
      </w:pPr>
      <w:r w:rsidRPr="006D6DD9">
        <w:rPr>
          <w:b/>
          <w:sz w:val="24"/>
          <w:szCs w:val="24"/>
        </w:rPr>
        <w:t>КЛАСС: Квалифицированное действие</w:t>
      </w:r>
    </w:p>
    <w:p w14:paraId="1FBFA45E" w14:textId="77777777" w:rsidR="00CB2915" w:rsidRPr="006D6DD9" w:rsidRDefault="00CB2915" w:rsidP="00CB2915">
      <w:pPr>
        <w:rPr>
          <w:b/>
          <w:sz w:val="24"/>
          <w:szCs w:val="24"/>
        </w:rPr>
      </w:pPr>
      <w:r w:rsidRPr="006D6DD9">
        <w:rPr>
          <w:b/>
          <w:sz w:val="24"/>
          <w:szCs w:val="24"/>
        </w:rPr>
        <w:t>АТРИБУТЫ:</w:t>
      </w:r>
    </w:p>
    <w:p w14:paraId="16117F1F" w14:textId="77777777" w:rsidR="00CB2915" w:rsidRPr="00CB2915" w:rsidRDefault="00CB2915" w:rsidP="00CB2915">
      <w:pPr>
        <w:rPr>
          <w:sz w:val="24"/>
          <w:szCs w:val="24"/>
        </w:rPr>
      </w:pPr>
      <w:r w:rsidRPr="00CB2915">
        <w:rPr>
          <w:sz w:val="24"/>
          <w:szCs w:val="24"/>
        </w:rPr>
        <w:t>Числовой идентификатор = 960</w:t>
      </w:r>
    </w:p>
    <w:p w14:paraId="38467AFD" w14:textId="77777777" w:rsidR="00CB2915" w:rsidRPr="00CB2915" w:rsidRDefault="00CB2915" w:rsidP="00CB2915">
      <w:pPr>
        <w:rPr>
          <w:sz w:val="24"/>
          <w:szCs w:val="24"/>
        </w:rPr>
      </w:pPr>
      <w:r w:rsidRPr="00CB2915">
        <w:rPr>
          <w:sz w:val="24"/>
          <w:szCs w:val="24"/>
        </w:rPr>
        <w:t>Название переменной = причина отключения</w:t>
      </w:r>
    </w:p>
    <w:p w14:paraId="02E914A1" w14:textId="77777777" w:rsidR="00CB2915" w:rsidRPr="00CB2915" w:rsidRDefault="00CB2915" w:rsidP="00CB2915">
      <w:pPr>
        <w:rPr>
          <w:sz w:val="24"/>
          <w:szCs w:val="24"/>
        </w:rPr>
      </w:pPr>
      <w:r w:rsidRPr="00CB2915">
        <w:rPr>
          <w:sz w:val="24"/>
          <w:szCs w:val="24"/>
        </w:rPr>
        <w:t>Название типа данных = Перечисление</w:t>
      </w:r>
    </w:p>
    <w:p w14:paraId="42C91A5D" w14:textId="77777777" w:rsidR="00CB2915" w:rsidRPr="006D6DD9" w:rsidRDefault="00CB2915" w:rsidP="00CB2915">
      <w:pPr>
        <w:rPr>
          <w:b/>
          <w:sz w:val="24"/>
          <w:szCs w:val="24"/>
        </w:rPr>
      </w:pPr>
      <w:bookmarkStart w:id="281" w:name="bookmark416"/>
      <w:r w:rsidRPr="006D6DD9">
        <w:rPr>
          <w:b/>
          <w:sz w:val="24"/>
          <w:szCs w:val="24"/>
        </w:rPr>
        <w:t>7</w:t>
      </w:r>
      <w:bookmarkEnd w:id="281"/>
      <w:r w:rsidRPr="006D6DD9">
        <w:rPr>
          <w:b/>
          <w:sz w:val="24"/>
          <w:szCs w:val="24"/>
        </w:rPr>
        <w:t>.4.2.7.2 Запись сетевого ключа</w:t>
      </w:r>
    </w:p>
    <w:p w14:paraId="38052C44" w14:textId="77777777" w:rsidR="00CB2915" w:rsidRPr="006D6DD9" w:rsidRDefault="00CB2915" w:rsidP="00CB2915">
      <w:pPr>
        <w:rPr>
          <w:b/>
          <w:sz w:val="24"/>
          <w:szCs w:val="24"/>
        </w:rPr>
      </w:pPr>
      <w:r w:rsidRPr="006D6DD9">
        <w:rPr>
          <w:b/>
          <w:sz w:val="24"/>
          <w:szCs w:val="24"/>
        </w:rPr>
        <w:t>7.4.2.7.2.1 Обзор услуги</w:t>
      </w:r>
    </w:p>
    <w:p w14:paraId="39800C50" w14:textId="77777777" w:rsidR="00CB2915" w:rsidRPr="00CB2915" w:rsidRDefault="00CB2915" w:rsidP="00CB2915">
      <w:pPr>
        <w:rPr>
          <w:sz w:val="24"/>
          <w:szCs w:val="24"/>
        </w:rPr>
      </w:pPr>
      <w:r w:rsidRPr="00CB2915">
        <w:rPr>
          <w:sz w:val="24"/>
          <w:szCs w:val="24"/>
        </w:rPr>
        <w:t>Эта услуга записывает сетевой ключ в сетевое устройство.</w:t>
      </w:r>
    </w:p>
    <w:p w14:paraId="00652A37" w14:textId="77777777" w:rsidR="00CB2915" w:rsidRPr="008E248F" w:rsidRDefault="00CB2915" w:rsidP="00CB2915">
      <w:pPr>
        <w:rPr>
          <w:b/>
          <w:sz w:val="24"/>
          <w:szCs w:val="24"/>
        </w:rPr>
      </w:pPr>
      <w:r w:rsidRPr="008E248F">
        <w:rPr>
          <w:b/>
          <w:sz w:val="24"/>
          <w:szCs w:val="24"/>
        </w:rPr>
        <w:t>7.4.2.7.2.2 Вариативная модель</w:t>
      </w:r>
    </w:p>
    <w:p w14:paraId="44112897" w14:textId="77777777" w:rsidR="00CB2915" w:rsidRPr="008E248F" w:rsidRDefault="00CB2915" w:rsidP="00CB2915">
      <w:pPr>
        <w:rPr>
          <w:b/>
          <w:sz w:val="24"/>
          <w:szCs w:val="24"/>
        </w:rPr>
      </w:pPr>
      <w:r w:rsidRPr="008E248F">
        <w:rPr>
          <w:b/>
          <w:sz w:val="24"/>
          <w:szCs w:val="24"/>
        </w:rPr>
        <w:t>КЛАСС: СТРУКТУРНАЯ ПЕРЕМЕННАЯ</w:t>
      </w:r>
    </w:p>
    <w:p w14:paraId="614F13EE" w14:textId="77777777" w:rsidR="00CB2915" w:rsidRPr="008E248F" w:rsidRDefault="00CB2915" w:rsidP="00CB2915">
      <w:pPr>
        <w:rPr>
          <w:b/>
          <w:sz w:val="24"/>
          <w:szCs w:val="24"/>
        </w:rPr>
      </w:pPr>
      <w:r w:rsidRPr="008E248F">
        <w:rPr>
          <w:b/>
          <w:sz w:val="24"/>
          <w:szCs w:val="24"/>
        </w:rPr>
        <w:t>АТРИБУТЫ:</w:t>
      </w:r>
    </w:p>
    <w:p w14:paraId="31BC68FA" w14:textId="77777777" w:rsidR="00CB2915" w:rsidRPr="00CB2915" w:rsidRDefault="00CB2915" w:rsidP="00CB2915">
      <w:pPr>
        <w:rPr>
          <w:sz w:val="24"/>
          <w:szCs w:val="24"/>
        </w:rPr>
      </w:pPr>
      <w:r w:rsidRPr="00CB2915">
        <w:rPr>
          <w:sz w:val="24"/>
          <w:szCs w:val="24"/>
        </w:rPr>
        <w:t>Числовой идентификатор = 961</w:t>
      </w:r>
    </w:p>
    <w:p w14:paraId="24141EA8" w14:textId="77777777" w:rsidR="00CB2915" w:rsidRPr="00CB2915" w:rsidRDefault="00CB2915" w:rsidP="00CB2915">
      <w:pPr>
        <w:rPr>
          <w:sz w:val="24"/>
          <w:szCs w:val="24"/>
        </w:rPr>
      </w:pPr>
      <w:r w:rsidRPr="00CB2915">
        <w:rPr>
          <w:sz w:val="24"/>
          <w:szCs w:val="24"/>
        </w:rPr>
        <w:t>Название переменной = сетевой ключ</w:t>
      </w:r>
    </w:p>
    <w:p w14:paraId="32E8D2B9" w14:textId="77777777" w:rsidR="00CB2915" w:rsidRPr="00CB2915" w:rsidRDefault="00CB2915" w:rsidP="00CB2915">
      <w:pPr>
        <w:rPr>
          <w:sz w:val="24"/>
          <w:szCs w:val="24"/>
        </w:rPr>
      </w:pPr>
      <w:r w:rsidRPr="00CB2915">
        <w:rPr>
          <w:sz w:val="24"/>
          <w:szCs w:val="24"/>
        </w:rPr>
        <w:t>Количество полей = 2 Список полей</w:t>
      </w:r>
    </w:p>
    <w:p w14:paraId="28E8C5D2"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Ключ_соединения</w:t>
      </w:r>
      <w:proofErr w:type="spellEnd"/>
    </w:p>
    <w:p w14:paraId="04F9CF20" w14:textId="77777777" w:rsidR="00CB2915" w:rsidRPr="00CB2915" w:rsidRDefault="00CB2915" w:rsidP="00CB2915">
      <w:pPr>
        <w:rPr>
          <w:sz w:val="24"/>
          <w:szCs w:val="24"/>
        </w:rPr>
      </w:pPr>
      <w:r w:rsidRPr="00CB2915">
        <w:rPr>
          <w:sz w:val="24"/>
          <w:szCs w:val="24"/>
        </w:rPr>
        <w:t>Название Типа данных = Ключ безопасности</w:t>
      </w:r>
    </w:p>
    <w:p w14:paraId="7E8BBD30" w14:textId="77777777" w:rsidR="00CB2915" w:rsidRPr="00CB2915" w:rsidRDefault="00CB2915" w:rsidP="00CB2915">
      <w:pPr>
        <w:rPr>
          <w:sz w:val="24"/>
          <w:szCs w:val="24"/>
        </w:rPr>
      </w:pPr>
      <w:r w:rsidRPr="00CB2915">
        <w:rPr>
          <w:sz w:val="24"/>
          <w:szCs w:val="24"/>
        </w:rPr>
        <w:t>Название поля = время смены ключа</w:t>
      </w:r>
    </w:p>
    <w:p w14:paraId="51E5CDFA" w14:textId="77777777" w:rsidR="00CB2915" w:rsidRPr="00CB2915" w:rsidRDefault="00CB2915" w:rsidP="00CB2915">
      <w:pPr>
        <w:rPr>
          <w:sz w:val="24"/>
          <w:szCs w:val="24"/>
        </w:rPr>
      </w:pPr>
      <w:r w:rsidRPr="00CB2915">
        <w:rPr>
          <w:sz w:val="24"/>
          <w:szCs w:val="24"/>
        </w:rPr>
        <w:t>Название типа данных поля = Беззнаковое40</w:t>
      </w:r>
    </w:p>
    <w:p w14:paraId="781BCD41" w14:textId="77777777" w:rsidR="00CB2915" w:rsidRPr="008E248F" w:rsidRDefault="00CB2915" w:rsidP="00CB2915">
      <w:pPr>
        <w:rPr>
          <w:b/>
          <w:sz w:val="24"/>
          <w:szCs w:val="24"/>
        </w:rPr>
      </w:pPr>
      <w:bookmarkStart w:id="282" w:name="bookmark417"/>
      <w:r w:rsidRPr="008E248F">
        <w:rPr>
          <w:b/>
          <w:sz w:val="24"/>
          <w:szCs w:val="24"/>
        </w:rPr>
        <w:t>7</w:t>
      </w:r>
      <w:bookmarkEnd w:id="282"/>
      <w:r w:rsidRPr="008E248F">
        <w:rPr>
          <w:b/>
          <w:sz w:val="24"/>
          <w:szCs w:val="24"/>
        </w:rPr>
        <w:t>.4.2.7.3 Запись псевдонима устройства</w:t>
      </w:r>
    </w:p>
    <w:p w14:paraId="5D9E23DB" w14:textId="77777777" w:rsidR="00CB2915" w:rsidRPr="008E248F" w:rsidRDefault="00CB2915" w:rsidP="00CB2915">
      <w:pPr>
        <w:rPr>
          <w:b/>
          <w:sz w:val="24"/>
          <w:szCs w:val="24"/>
        </w:rPr>
      </w:pPr>
      <w:r w:rsidRPr="008E248F">
        <w:rPr>
          <w:b/>
          <w:sz w:val="24"/>
          <w:szCs w:val="24"/>
        </w:rPr>
        <w:t>7.4.2.7.3.1 Обзор услуги</w:t>
      </w:r>
    </w:p>
    <w:p w14:paraId="16D28278" w14:textId="77777777" w:rsidR="00CB2915" w:rsidRPr="00CB2915" w:rsidRDefault="00CB2915" w:rsidP="00CB2915">
      <w:pPr>
        <w:rPr>
          <w:sz w:val="24"/>
          <w:szCs w:val="24"/>
        </w:rPr>
      </w:pPr>
      <w:r w:rsidRPr="00CB2915">
        <w:rPr>
          <w:sz w:val="24"/>
          <w:szCs w:val="24"/>
        </w:rPr>
        <w:t>Эта услуга записывает псевдоним сетевого устройства.</w:t>
      </w:r>
    </w:p>
    <w:p w14:paraId="24E3FD61" w14:textId="77777777" w:rsidR="00CB2915" w:rsidRPr="008E248F" w:rsidRDefault="00CB2915" w:rsidP="00CB2915">
      <w:pPr>
        <w:rPr>
          <w:b/>
          <w:sz w:val="24"/>
          <w:szCs w:val="24"/>
        </w:rPr>
      </w:pPr>
      <w:r w:rsidRPr="008E248F">
        <w:rPr>
          <w:b/>
          <w:sz w:val="24"/>
          <w:szCs w:val="24"/>
        </w:rPr>
        <w:t>7.4.2.7.3.2 Вариативная модель</w:t>
      </w:r>
    </w:p>
    <w:p w14:paraId="597C262A" w14:textId="77777777" w:rsidR="00CB2915" w:rsidRPr="008E248F" w:rsidRDefault="00CB2915" w:rsidP="00CB2915">
      <w:pPr>
        <w:rPr>
          <w:b/>
          <w:sz w:val="24"/>
          <w:szCs w:val="24"/>
        </w:rPr>
      </w:pPr>
      <w:r w:rsidRPr="008E248F">
        <w:rPr>
          <w:b/>
          <w:sz w:val="24"/>
          <w:szCs w:val="24"/>
        </w:rPr>
        <w:t>КЛАСС: Простая переменная</w:t>
      </w:r>
    </w:p>
    <w:p w14:paraId="0AD0EE61" w14:textId="77777777" w:rsidR="00CB2915" w:rsidRPr="008E248F" w:rsidRDefault="00CB2915" w:rsidP="00CB2915">
      <w:pPr>
        <w:rPr>
          <w:b/>
          <w:sz w:val="24"/>
          <w:szCs w:val="24"/>
        </w:rPr>
      </w:pPr>
      <w:r w:rsidRPr="008E248F">
        <w:rPr>
          <w:b/>
          <w:sz w:val="24"/>
          <w:szCs w:val="24"/>
        </w:rPr>
        <w:t>АТРИБУТЫ:</w:t>
      </w:r>
    </w:p>
    <w:p w14:paraId="0C55BFE8" w14:textId="77777777" w:rsidR="00CB2915" w:rsidRPr="00CB2915" w:rsidRDefault="00CB2915" w:rsidP="00CB2915">
      <w:pPr>
        <w:rPr>
          <w:sz w:val="24"/>
          <w:szCs w:val="24"/>
        </w:rPr>
      </w:pPr>
      <w:r w:rsidRPr="00CB2915">
        <w:rPr>
          <w:sz w:val="24"/>
          <w:szCs w:val="24"/>
        </w:rPr>
        <w:t>Числовой идентификатор = 962</w:t>
      </w:r>
    </w:p>
    <w:p w14:paraId="50AFD164" w14:textId="77777777" w:rsidR="00CB2915" w:rsidRPr="00CB2915" w:rsidRDefault="00CB2915" w:rsidP="00CB2915">
      <w:pPr>
        <w:rPr>
          <w:sz w:val="24"/>
          <w:szCs w:val="24"/>
        </w:rPr>
      </w:pPr>
      <w:r w:rsidRPr="00CB2915">
        <w:rPr>
          <w:sz w:val="24"/>
          <w:szCs w:val="24"/>
        </w:rPr>
        <w:t>Название переменной = псевдоним устройства</w:t>
      </w:r>
    </w:p>
    <w:p w14:paraId="0400C651" w14:textId="77777777" w:rsidR="00CB2915" w:rsidRPr="00CB2915" w:rsidRDefault="00CB2915" w:rsidP="00CB2915">
      <w:pPr>
        <w:rPr>
          <w:sz w:val="24"/>
          <w:szCs w:val="24"/>
        </w:rPr>
      </w:pPr>
      <w:r w:rsidRPr="00CB2915">
        <w:rPr>
          <w:sz w:val="24"/>
          <w:szCs w:val="24"/>
        </w:rPr>
        <w:t>Название Типа данных = Беззнаковое16</w:t>
      </w:r>
    </w:p>
    <w:p w14:paraId="2CC4D4DD" w14:textId="77777777" w:rsidR="00CB2915" w:rsidRPr="008E248F" w:rsidRDefault="00CB2915" w:rsidP="00CB2915">
      <w:pPr>
        <w:rPr>
          <w:b/>
          <w:sz w:val="24"/>
          <w:szCs w:val="24"/>
        </w:rPr>
      </w:pPr>
      <w:bookmarkStart w:id="283" w:name="bookmark418"/>
      <w:r w:rsidRPr="008E248F">
        <w:rPr>
          <w:b/>
          <w:sz w:val="24"/>
          <w:szCs w:val="24"/>
        </w:rPr>
        <w:t>7</w:t>
      </w:r>
      <w:bookmarkEnd w:id="283"/>
      <w:r w:rsidRPr="008E248F">
        <w:rPr>
          <w:b/>
          <w:sz w:val="24"/>
          <w:szCs w:val="24"/>
        </w:rPr>
        <w:t>.4.2.7.4 Запись сеанса</w:t>
      </w:r>
    </w:p>
    <w:p w14:paraId="1626E80C" w14:textId="77777777" w:rsidR="00CB2915" w:rsidRPr="008E248F" w:rsidRDefault="00CB2915" w:rsidP="00CB2915">
      <w:pPr>
        <w:rPr>
          <w:b/>
          <w:sz w:val="24"/>
          <w:szCs w:val="24"/>
        </w:rPr>
      </w:pPr>
      <w:r w:rsidRPr="008E248F">
        <w:rPr>
          <w:b/>
          <w:sz w:val="24"/>
          <w:szCs w:val="24"/>
        </w:rPr>
        <w:t>7.4.2.7.4.1 Обзор услуги</w:t>
      </w:r>
    </w:p>
    <w:p w14:paraId="6DA0CBF4" w14:textId="77777777" w:rsidR="00CB2915" w:rsidRPr="00CB2915" w:rsidRDefault="00CB2915" w:rsidP="00CB2915">
      <w:pPr>
        <w:rPr>
          <w:sz w:val="24"/>
          <w:szCs w:val="24"/>
        </w:rPr>
      </w:pPr>
      <w:r w:rsidRPr="00CB2915">
        <w:rPr>
          <w:sz w:val="24"/>
          <w:szCs w:val="24"/>
        </w:rPr>
        <w:t>Эта услуга записывает параметры сеанса, необходимые для установления сеанса между устройством назначения (этого запроса) и одноранговым устройством, указанным в запросе.</w:t>
      </w:r>
    </w:p>
    <w:p w14:paraId="4CBD474D" w14:textId="77777777" w:rsidR="00CB2915" w:rsidRPr="008E248F" w:rsidRDefault="00CB2915" w:rsidP="00CB2915">
      <w:pPr>
        <w:rPr>
          <w:b/>
          <w:sz w:val="24"/>
          <w:szCs w:val="24"/>
        </w:rPr>
      </w:pPr>
      <w:r w:rsidRPr="008E248F">
        <w:rPr>
          <w:b/>
          <w:sz w:val="24"/>
          <w:szCs w:val="24"/>
        </w:rPr>
        <w:t>7.4.2.7.4.2 Запрос модели переменной</w:t>
      </w:r>
    </w:p>
    <w:p w14:paraId="146531F6" w14:textId="77777777" w:rsidR="00CB2915" w:rsidRPr="008E248F" w:rsidRDefault="00CB2915" w:rsidP="00CB2915">
      <w:pPr>
        <w:rPr>
          <w:b/>
          <w:sz w:val="24"/>
          <w:szCs w:val="24"/>
        </w:rPr>
      </w:pPr>
      <w:r w:rsidRPr="008E248F">
        <w:rPr>
          <w:b/>
          <w:sz w:val="24"/>
          <w:szCs w:val="24"/>
        </w:rPr>
        <w:t>КЛАСС: СТРУКТУРНАЯ ПЕРЕМЕННАЯ</w:t>
      </w:r>
    </w:p>
    <w:p w14:paraId="093A6DCE" w14:textId="77777777" w:rsidR="00CB2915" w:rsidRPr="008E248F" w:rsidRDefault="00CB2915" w:rsidP="00CB2915">
      <w:pPr>
        <w:rPr>
          <w:b/>
          <w:sz w:val="24"/>
          <w:szCs w:val="24"/>
        </w:rPr>
      </w:pPr>
      <w:r w:rsidRPr="008E248F">
        <w:rPr>
          <w:b/>
          <w:sz w:val="24"/>
          <w:szCs w:val="24"/>
        </w:rPr>
        <w:t>АТРИБУТЫ:</w:t>
      </w:r>
    </w:p>
    <w:p w14:paraId="21933D99" w14:textId="77777777" w:rsidR="00CB2915" w:rsidRPr="00CB2915" w:rsidRDefault="00CB2915" w:rsidP="00CB2915">
      <w:pPr>
        <w:rPr>
          <w:sz w:val="24"/>
          <w:szCs w:val="24"/>
        </w:rPr>
      </w:pPr>
      <w:r w:rsidRPr="00CB2915">
        <w:rPr>
          <w:sz w:val="24"/>
          <w:szCs w:val="24"/>
        </w:rPr>
        <w:t>Числовой идентификатор = 963</w:t>
      </w:r>
    </w:p>
    <w:p w14:paraId="28AECE2E" w14:textId="77777777" w:rsidR="00CB2915" w:rsidRPr="00CB2915" w:rsidRDefault="00CB2915" w:rsidP="00CB2915">
      <w:pPr>
        <w:rPr>
          <w:sz w:val="24"/>
          <w:szCs w:val="24"/>
        </w:rPr>
      </w:pPr>
      <w:r w:rsidRPr="00CB2915">
        <w:rPr>
          <w:sz w:val="24"/>
          <w:szCs w:val="24"/>
        </w:rPr>
        <w:t>Название переменной = запись сеанса</w:t>
      </w:r>
    </w:p>
    <w:p w14:paraId="55288C02" w14:textId="77777777" w:rsidR="00CB2915" w:rsidRPr="00CB2915" w:rsidRDefault="00CB2915" w:rsidP="00CB2915">
      <w:pPr>
        <w:rPr>
          <w:sz w:val="24"/>
          <w:szCs w:val="24"/>
        </w:rPr>
      </w:pPr>
      <w:r w:rsidRPr="00CB2915">
        <w:rPr>
          <w:sz w:val="24"/>
          <w:szCs w:val="24"/>
        </w:rPr>
        <w:t>Количество полей = 7</w:t>
      </w:r>
    </w:p>
    <w:p w14:paraId="0F9005A4"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Тип_сеанса</w:t>
      </w:r>
      <w:proofErr w:type="spellEnd"/>
    </w:p>
    <w:p w14:paraId="2335210C" w14:textId="77777777" w:rsidR="00CB2915" w:rsidRPr="00CB2915" w:rsidRDefault="00CB2915" w:rsidP="00CB2915">
      <w:pPr>
        <w:rPr>
          <w:sz w:val="24"/>
          <w:szCs w:val="24"/>
        </w:rPr>
      </w:pPr>
      <w:r w:rsidRPr="00CB2915">
        <w:rPr>
          <w:sz w:val="24"/>
          <w:szCs w:val="24"/>
        </w:rPr>
        <w:t>Название типа данных поля = Перечисление</w:t>
      </w:r>
    </w:p>
    <w:p w14:paraId="4841933D"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Псевдоним_однорангового_узла</w:t>
      </w:r>
      <w:proofErr w:type="spellEnd"/>
    </w:p>
    <w:p w14:paraId="16BA68C0"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08513C36"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Уникальный_идентификатор_однорангового_узла</w:t>
      </w:r>
      <w:proofErr w:type="spellEnd"/>
    </w:p>
    <w:p w14:paraId="2F7F8869" w14:textId="77777777" w:rsidR="00CB2915" w:rsidRPr="00CB2915" w:rsidRDefault="00CB2915" w:rsidP="00CB2915">
      <w:pPr>
        <w:rPr>
          <w:sz w:val="24"/>
          <w:szCs w:val="24"/>
        </w:rPr>
      </w:pPr>
      <w:r w:rsidRPr="00CB2915">
        <w:rPr>
          <w:sz w:val="24"/>
          <w:szCs w:val="24"/>
        </w:rPr>
        <w:t>Название типа данных поля = Уникальный идентификатор</w:t>
      </w:r>
    </w:p>
    <w:p w14:paraId="4AA0DEBD"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Счетчик_случайного_кода_однорангового_узла</w:t>
      </w:r>
      <w:proofErr w:type="spellEnd"/>
    </w:p>
    <w:p w14:paraId="188DD426"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14108754" w14:textId="77777777" w:rsidR="00CB2915" w:rsidRPr="00CB2915" w:rsidRDefault="00CB2915" w:rsidP="00CB2915">
      <w:pPr>
        <w:rPr>
          <w:sz w:val="24"/>
          <w:szCs w:val="24"/>
        </w:rPr>
      </w:pPr>
      <w:r w:rsidRPr="00CB2915">
        <w:rPr>
          <w:sz w:val="24"/>
          <w:szCs w:val="24"/>
        </w:rPr>
        <w:lastRenderedPageBreak/>
        <w:t xml:space="preserve">Название поля = </w:t>
      </w:r>
      <w:proofErr w:type="spellStart"/>
      <w:r w:rsidRPr="00CB2915">
        <w:rPr>
          <w:sz w:val="24"/>
          <w:szCs w:val="24"/>
        </w:rPr>
        <w:t>Ключ_сеанса</w:t>
      </w:r>
      <w:proofErr w:type="spellEnd"/>
    </w:p>
    <w:p w14:paraId="59246CF8" w14:textId="77777777" w:rsidR="00CB2915" w:rsidRPr="00CB2915" w:rsidRDefault="00CB2915" w:rsidP="00CB2915">
      <w:pPr>
        <w:rPr>
          <w:sz w:val="24"/>
          <w:szCs w:val="24"/>
        </w:rPr>
      </w:pPr>
      <w:r w:rsidRPr="00CB2915">
        <w:rPr>
          <w:sz w:val="24"/>
          <w:szCs w:val="24"/>
        </w:rPr>
        <w:t>Название типа данных поля = Ключ безопасности</w:t>
      </w:r>
    </w:p>
    <w:p w14:paraId="65753C8F" w14:textId="77777777" w:rsidR="00CB2915" w:rsidRPr="00CB2915" w:rsidRDefault="00CB2915" w:rsidP="00CB2915">
      <w:pPr>
        <w:rPr>
          <w:sz w:val="24"/>
          <w:szCs w:val="24"/>
        </w:rPr>
      </w:pPr>
      <w:r w:rsidRPr="00CB2915">
        <w:rPr>
          <w:sz w:val="24"/>
          <w:szCs w:val="24"/>
        </w:rPr>
        <w:t>Название поля = Зарезервировано</w:t>
      </w:r>
    </w:p>
    <w:p w14:paraId="5DA12B50"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0B079573" w14:textId="77777777" w:rsidR="00CB2915" w:rsidRPr="00CB2915" w:rsidRDefault="00CB2915" w:rsidP="00CB2915">
      <w:pPr>
        <w:rPr>
          <w:sz w:val="24"/>
          <w:szCs w:val="24"/>
        </w:rPr>
      </w:pPr>
      <w:r w:rsidRPr="00CB2915">
        <w:rPr>
          <w:sz w:val="24"/>
          <w:szCs w:val="24"/>
        </w:rPr>
        <w:t>Название поля = время смены сеанса</w:t>
      </w:r>
    </w:p>
    <w:p w14:paraId="3CFD1A25" w14:textId="77777777" w:rsidR="00CB2915" w:rsidRPr="00CB2915" w:rsidRDefault="00CB2915" w:rsidP="00CB2915">
      <w:pPr>
        <w:rPr>
          <w:sz w:val="24"/>
          <w:szCs w:val="24"/>
        </w:rPr>
      </w:pPr>
      <w:r w:rsidRPr="00CB2915">
        <w:rPr>
          <w:sz w:val="24"/>
          <w:szCs w:val="24"/>
        </w:rPr>
        <w:t>Название типа данных поля = Беззнаковое40</w:t>
      </w:r>
    </w:p>
    <w:p w14:paraId="54E0CE37" w14:textId="77777777" w:rsidR="00CB2915" w:rsidRPr="008E248F" w:rsidRDefault="00CB2915" w:rsidP="00CB2915">
      <w:pPr>
        <w:rPr>
          <w:b/>
          <w:sz w:val="24"/>
          <w:szCs w:val="24"/>
        </w:rPr>
      </w:pPr>
      <w:r w:rsidRPr="008E248F">
        <w:rPr>
          <w:b/>
          <w:sz w:val="24"/>
          <w:szCs w:val="24"/>
        </w:rPr>
        <w:t>7.4.2.7.4.3 Отклик на модель переменной</w:t>
      </w:r>
    </w:p>
    <w:p w14:paraId="4F53E67A" w14:textId="77777777" w:rsidR="00CB2915" w:rsidRPr="008E248F" w:rsidRDefault="00CB2915" w:rsidP="00CB2915">
      <w:pPr>
        <w:rPr>
          <w:b/>
          <w:sz w:val="24"/>
          <w:szCs w:val="24"/>
        </w:rPr>
      </w:pPr>
      <w:r w:rsidRPr="008E248F">
        <w:rPr>
          <w:b/>
          <w:sz w:val="24"/>
          <w:szCs w:val="24"/>
        </w:rPr>
        <w:t>КЛАСС: СТРУКТУРНАЯ ПЕРЕМЕННАЯ</w:t>
      </w:r>
    </w:p>
    <w:p w14:paraId="60BDAFA2" w14:textId="77777777" w:rsidR="00CB2915" w:rsidRPr="008E248F" w:rsidRDefault="00CB2915" w:rsidP="00CB2915">
      <w:pPr>
        <w:rPr>
          <w:b/>
          <w:sz w:val="24"/>
          <w:szCs w:val="24"/>
        </w:rPr>
      </w:pPr>
      <w:r w:rsidRPr="008E248F">
        <w:rPr>
          <w:b/>
          <w:sz w:val="24"/>
          <w:szCs w:val="24"/>
        </w:rPr>
        <w:t>АТРИБУТЫ:</w:t>
      </w:r>
    </w:p>
    <w:p w14:paraId="6807C778" w14:textId="77777777" w:rsidR="00CB2915" w:rsidRPr="00CB2915" w:rsidRDefault="00CB2915" w:rsidP="00CB2915">
      <w:pPr>
        <w:rPr>
          <w:sz w:val="24"/>
          <w:szCs w:val="24"/>
        </w:rPr>
      </w:pPr>
      <w:r w:rsidRPr="00CB2915">
        <w:rPr>
          <w:sz w:val="24"/>
          <w:szCs w:val="24"/>
        </w:rPr>
        <w:t>Числовой идентификатор = 963</w:t>
      </w:r>
    </w:p>
    <w:p w14:paraId="0D7C3CD6" w14:textId="77777777" w:rsidR="00CB2915" w:rsidRPr="00CB2915" w:rsidRDefault="00CB2915" w:rsidP="00CB2915">
      <w:pPr>
        <w:rPr>
          <w:sz w:val="24"/>
          <w:szCs w:val="24"/>
        </w:rPr>
      </w:pPr>
      <w:r w:rsidRPr="00CB2915">
        <w:rPr>
          <w:sz w:val="24"/>
          <w:szCs w:val="24"/>
        </w:rPr>
        <w:t>Название переменной = запись сеанса</w:t>
      </w:r>
    </w:p>
    <w:p w14:paraId="723682FB" w14:textId="77777777" w:rsidR="00CB2915" w:rsidRPr="00CB2915" w:rsidRDefault="00CB2915" w:rsidP="00CB2915">
      <w:pPr>
        <w:rPr>
          <w:sz w:val="24"/>
          <w:szCs w:val="24"/>
        </w:rPr>
      </w:pPr>
      <w:r w:rsidRPr="00CB2915">
        <w:rPr>
          <w:sz w:val="24"/>
          <w:szCs w:val="24"/>
        </w:rPr>
        <w:t>Количество полей = 7</w:t>
      </w:r>
    </w:p>
    <w:p w14:paraId="304BBB97"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Тип_сеанса</w:t>
      </w:r>
      <w:proofErr w:type="spellEnd"/>
    </w:p>
    <w:p w14:paraId="6468529D" w14:textId="77777777" w:rsidR="00CB2915" w:rsidRPr="00CB2915" w:rsidRDefault="00CB2915" w:rsidP="00CB2915">
      <w:pPr>
        <w:rPr>
          <w:sz w:val="24"/>
          <w:szCs w:val="24"/>
        </w:rPr>
      </w:pPr>
      <w:r w:rsidRPr="00CB2915">
        <w:rPr>
          <w:sz w:val="24"/>
          <w:szCs w:val="24"/>
        </w:rPr>
        <w:t>Название типа данных поля = Перечисление</w:t>
      </w:r>
    </w:p>
    <w:p w14:paraId="11364B2C"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Псевдоним_однорангового_узла</w:t>
      </w:r>
      <w:proofErr w:type="spellEnd"/>
    </w:p>
    <w:p w14:paraId="6AEE8D4E"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5CAFDDA0"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Уникальный_идентификатор_однорангового_узла</w:t>
      </w:r>
      <w:proofErr w:type="spellEnd"/>
    </w:p>
    <w:p w14:paraId="61D6195E" w14:textId="77777777" w:rsidR="00CB2915" w:rsidRPr="00CB2915" w:rsidRDefault="00CB2915" w:rsidP="00CB2915">
      <w:pPr>
        <w:rPr>
          <w:sz w:val="24"/>
          <w:szCs w:val="24"/>
        </w:rPr>
      </w:pPr>
      <w:r w:rsidRPr="00CB2915">
        <w:rPr>
          <w:sz w:val="24"/>
          <w:szCs w:val="24"/>
        </w:rPr>
        <w:t>Название типа данных поля = Уникальный идентификатор</w:t>
      </w:r>
    </w:p>
    <w:p w14:paraId="6D98079C"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Счетчик_случайного_кода_однорангового_узла</w:t>
      </w:r>
      <w:proofErr w:type="spellEnd"/>
    </w:p>
    <w:p w14:paraId="7C68CB0D" w14:textId="77777777" w:rsidR="00CB2915" w:rsidRPr="00CB2915" w:rsidRDefault="00CB2915" w:rsidP="00CB2915">
      <w:pPr>
        <w:rPr>
          <w:sz w:val="24"/>
          <w:szCs w:val="24"/>
        </w:rPr>
      </w:pPr>
      <w:r w:rsidRPr="00CB2915">
        <w:rPr>
          <w:sz w:val="24"/>
          <w:szCs w:val="24"/>
        </w:rPr>
        <w:t>Название типа данных поля = Беззнаковое32</w:t>
      </w:r>
    </w:p>
    <w:p w14:paraId="5B42BAC4"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Ключ_сеанса</w:t>
      </w:r>
      <w:proofErr w:type="spellEnd"/>
    </w:p>
    <w:p w14:paraId="2A03D396" w14:textId="77777777" w:rsidR="00CB2915" w:rsidRPr="00CB2915" w:rsidRDefault="00CB2915" w:rsidP="00CB2915">
      <w:pPr>
        <w:rPr>
          <w:sz w:val="24"/>
          <w:szCs w:val="24"/>
        </w:rPr>
      </w:pPr>
      <w:r w:rsidRPr="00CB2915">
        <w:rPr>
          <w:sz w:val="24"/>
          <w:szCs w:val="24"/>
        </w:rPr>
        <w:t>Название типа данных поля = Ключ безопасности</w:t>
      </w:r>
    </w:p>
    <w:p w14:paraId="6FD8E7EC" w14:textId="77777777" w:rsidR="00CB2915" w:rsidRPr="00CB2915" w:rsidRDefault="00CB2915" w:rsidP="00CB2915">
      <w:pPr>
        <w:rPr>
          <w:sz w:val="24"/>
          <w:szCs w:val="24"/>
        </w:rPr>
      </w:pPr>
      <w:r w:rsidRPr="00CB2915">
        <w:rPr>
          <w:sz w:val="24"/>
          <w:szCs w:val="24"/>
        </w:rPr>
        <w:t>Название поля = количество сеансов</w:t>
      </w:r>
    </w:p>
    <w:p w14:paraId="6F463F0B"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74ED8201" w14:textId="77777777" w:rsidR="00CB2915" w:rsidRPr="00CB2915" w:rsidRDefault="00CB2915" w:rsidP="00CB2915">
      <w:pPr>
        <w:rPr>
          <w:sz w:val="24"/>
          <w:szCs w:val="24"/>
        </w:rPr>
      </w:pPr>
      <w:r w:rsidRPr="00CB2915">
        <w:rPr>
          <w:sz w:val="24"/>
          <w:szCs w:val="24"/>
        </w:rPr>
        <w:t>Название поля = время смены сеанса</w:t>
      </w:r>
    </w:p>
    <w:p w14:paraId="56A147B0" w14:textId="77777777" w:rsidR="00CB2915" w:rsidRPr="00CB2915" w:rsidRDefault="00CB2915" w:rsidP="00CB2915">
      <w:pPr>
        <w:rPr>
          <w:sz w:val="24"/>
          <w:szCs w:val="24"/>
        </w:rPr>
      </w:pPr>
      <w:r w:rsidRPr="00CB2915">
        <w:rPr>
          <w:sz w:val="24"/>
          <w:szCs w:val="24"/>
        </w:rPr>
        <w:t>Название типа данных поля = Беззнаковое40</w:t>
      </w:r>
    </w:p>
    <w:p w14:paraId="0448175D" w14:textId="77777777" w:rsidR="00CB2915" w:rsidRPr="008E248F" w:rsidRDefault="00CB2915" w:rsidP="00CB2915">
      <w:pPr>
        <w:rPr>
          <w:b/>
          <w:sz w:val="24"/>
          <w:szCs w:val="24"/>
        </w:rPr>
      </w:pPr>
      <w:bookmarkStart w:id="284" w:name="bookmark419"/>
      <w:r w:rsidRPr="008E248F">
        <w:rPr>
          <w:b/>
          <w:sz w:val="24"/>
          <w:szCs w:val="24"/>
        </w:rPr>
        <w:t>7</w:t>
      </w:r>
      <w:bookmarkEnd w:id="284"/>
      <w:r w:rsidRPr="008E248F">
        <w:rPr>
          <w:b/>
          <w:sz w:val="24"/>
          <w:szCs w:val="24"/>
        </w:rPr>
        <w:t>.4.2.7.5 Удалить сеанс</w:t>
      </w:r>
    </w:p>
    <w:p w14:paraId="5CB4F7E4" w14:textId="77777777" w:rsidR="00CB2915" w:rsidRPr="008E248F" w:rsidRDefault="00CB2915" w:rsidP="00CB2915">
      <w:pPr>
        <w:rPr>
          <w:b/>
          <w:sz w:val="24"/>
          <w:szCs w:val="24"/>
        </w:rPr>
      </w:pPr>
      <w:r w:rsidRPr="008E248F">
        <w:rPr>
          <w:b/>
          <w:sz w:val="24"/>
          <w:szCs w:val="24"/>
        </w:rPr>
        <w:t>7.4.2.7.5.1 Обзор услуги</w:t>
      </w:r>
    </w:p>
    <w:p w14:paraId="2596CD02" w14:textId="77777777" w:rsidR="00CB2915" w:rsidRPr="00CB2915" w:rsidRDefault="00CB2915" w:rsidP="00CB2915">
      <w:pPr>
        <w:rPr>
          <w:sz w:val="24"/>
          <w:szCs w:val="24"/>
        </w:rPr>
      </w:pPr>
      <w:r w:rsidRPr="00CB2915">
        <w:rPr>
          <w:sz w:val="24"/>
          <w:szCs w:val="24"/>
        </w:rPr>
        <w:t>Эта услуга удаляет сквозной сеанс на сетевом устройстве.</w:t>
      </w:r>
    </w:p>
    <w:p w14:paraId="25437DC6" w14:textId="77777777" w:rsidR="00CB2915" w:rsidRPr="008E248F" w:rsidRDefault="00CB2915" w:rsidP="00CB2915">
      <w:pPr>
        <w:rPr>
          <w:b/>
          <w:sz w:val="24"/>
          <w:szCs w:val="24"/>
        </w:rPr>
      </w:pPr>
      <w:r w:rsidRPr="008E248F">
        <w:rPr>
          <w:b/>
          <w:sz w:val="24"/>
          <w:szCs w:val="24"/>
        </w:rPr>
        <w:t>7.4.2.7.5.2 Запрос параметров</w:t>
      </w:r>
    </w:p>
    <w:p w14:paraId="293CE9AD" w14:textId="77777777" w:rsidR="00CB2915" w:rsidRPr="008E248F" w:rsidRDefault="00CB2915" w:rsidP="00CB2915">
      <w:pPr>
        <w:rPr>
          <w:b/>
          <w:sz w:val="24"/>
          <w:szCs w:val="24"/>
        </w:rPr>
      </w:pPr>
      <w:r w:rsidRPr="008E248F">
        <w:rPr>
          <w:b/>
          <w:sz w:val="24"/>
          <w:szCs w:val="24"/>
        </w:rPr>
        <w:t>КЛАСС: Квалифицированное действие</w:t>
      </w:r>
    </w:p>
    <w:p w14:paraId="20DD5609" w14:textId="77777777" w:rsidR="00CB2915" w:rsidRPr="008E248F" w:rsidRDefault="00CB2915" w:rsidP="00CB2915">
      <w:pPr>
        <w:rPr>
          <w:b/>
          <w:sz w:val="24"/>
          <w:szCs w:val="24"/>
        </w:rPr>
      </w:pPr>
      <w:r w:rsidRPr="008E248F">
        <w:rPr>
          <w:b/>
          <w:sz w:val="24"/>
          <w:szCs w:val="24"/>
        </w:rPr>
        <w:t>АТРИБУТЫ:</w:t>
      </w:r>
    </w:p>
    <w:p w14:paraId="663A55FC" w14:textId="77777777" w:rsidR="00CB2915" w:rsidRPr="00CB2915" w:rsidRDefault="00CB2915" w:rsidP="00CB2915">
      <w:pPr>
        <w:rPr>
          <w:sz w:val="24"/>
          <w:szCs w:val="24"/>
        </w:rPr>
      </w:pPr>
      <w:r w:rsidRPr="00CB2915">
        <w:rPr>
          <w:sz w:val="24"/>
          <w:szCs w:val="24"/>
        </w:rPr>
        <w:t>Числовой идентификатор = 964</w:t>
      </w:r>
    </w:p>
    <w:p w14:paraId="67017FA8"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Тип_сеанса</w:t>
      </w:r>
      <w:proofErr w:type="spellEnd"/>
    </w:p>
    <w:p w14:paraId="3F8B4B70" w14:textId="77777777" w:rsidR="00CB2915" w:rsidRPr="00CB2915" w:rsidRDefault="00CB2915" w:rsidP="00CB2915">
      <w:pPr>
        <w:rPr>
          <w:sz w:val="24"/>
          <w:szCs w:val="24"/>
        </w:rPr>
      </w:pPr>
      <w:r w:rsidRPr="00CB2915">
        <w:rPr>
          <w:sz w:val="24"/>
          <w:szCs w:val="24"/>
        </w:rPr>
        <w:t>Название типа данных = Перечисление</w:t>
      </w:r>
    </w:p>
    <w:p w14:paraId="5DD9E7BE" w14:textId="77777777" w:rsidR="00CB2915" w:rsidRPr="00CB2915" w:rsidRDefault="00CB2915" w:rsidP="00CB2915">
      <w:pPr>
        <w:rPr>
          <w:sz w:val="24"/>
          <w:szCs w:val="24"/>
        </w:rPr>
      </w:pPr>
      <w:r w:rsidRPr="00CB2915">
        <w:rPr>
          <w:sz w:val="24"/>
          <w:szCs w:val="24"/>
        </w:rPr>
        <w:t xml:space="preserve">Название квалификатора = </w:t>
      </w:r>
      <w:proofErr w:type="spellStart"/>
      <w:r w:rsidRPr="00CB2915">
        <w:rPr>
          <w:sz w:val="24"/>
          <w:szCs w:val="24"/>
        </w:rPr>
        <w:t>Псевдоним_однорангового_узла</w:t>
      </w:r>
      <w:proofErr w:type="spellEnd"/>
    </w:p>
    <w:p w14:paraId="0B9C5EFC" w14:textId="77777777" w:rsidR="00CB2915" w:rsidRPr="00CB2915" w:rsidRDefault="00CB2915" w:rsidP="00CB2915">
      <w:pPr>
        <w:rPr>
          <w:sz w:val="24"/>
          <w:szCs w:val="24"/>
        </w:rPr>
      </w:pPr>
      <w:r w:rsidRPr="00CB2915">
        <w:rPr>
          <w:sz w:val="24"/>
          <w:szCs w:val="24"/>
        </w:rPr>
        <w:t>Название Типа данных = Беззнаковое16</w:t>
      </w:r>
    </w:p>
    <w:p w14:paraId="08F49FCC" w14:textId="77777777" w:rsidR="00CB2915" w:rsidRPr="008E248F" w:rsidRDefault="00CB2915" w:rsidP="00CB2915">
      <w:pPr>
        <w:rPr>
          <w:b/>
          <w:sz w:val="24"/>
          <w:szCs w:val="24"/>
        </w:rPr>
      </w:pPr>
      <w:r w:rsidRPr="008E248F">
        <w:rPr>
          <w:b/>
          <w:sz w:val="24"/>
          <w:szCs w:val="24"/>
        </w:rPr>
        <w:t>7.4.2.7.5.3 Отклик на параметры</w:t>
      </w:r>
    </w:p>
    <w:p w14:paraId="2BA31C11" w14:textId="77777777" w:rsidR="00CB2915" w:rsidRPr="008E248F" w:rsidRDefault="00CB2915" w:rsidP="00CB2915">
      <w:pPr>
        <w:rPr>
          <w:b/>
          <w:sz w:val="24"/>
          <w:szCs w:val="24"/>
        </w:rPr>
      </w:pPr>
      <w:r w:rsidRPr="008E248F">
        <w:rPr>
          <w:b/>
          <w:sz w:val="24"/>
          <w:szCs w:val="24"/>
        </w:rPr>
        <w:t>КЛАСС: Квалифицированное действие</w:t>
      </w:r>
    </w:p>
    <w:p w14:paraId="2B78928A" w14:textId="77777777" w:rsidR="00CB2915" w:rsidRPr="008E248F" w:rsidRDefault="00CB2915" w:rsidP="00CB2915">
      <w:pPr>
        <w:rPr>
          <w:b/>
          <w:sz w:val="24"/>
          <w:szCs w:val="24"/>
        </w:rPr>
      </w:pPr>
      <w:r w:rsidRPr="008E248F">
        <w:rPr>
          <w:b/>
          <w:sz w:val="24"/>
          <w:szCs w:val="24"/>
        </w:rPr>
        <w:t>АТРИБУТЫ:</w:t>
      </w:r>
    </w:p>
    <w:p w14:paraId="4B9A9438" w14:textId="77777777" w:rsidR="00CB2915" w:rsidRPr="00CB2915" w:rsidRDefault="00CB2915" w:rsidP="00CB2915">
      <w:pPr>
        <w:rPr>
          <w:sz w:val="24"/>
          <w:szCs w:val="24"/>
        </w:rPr>
      </w:pPr>
      <w:r w:rsidRPr="00CB2915">
        <w:rPr>
          <w:sz w:val="24"/>
          <w:szCs w:val="24"/>
        </w:rPr>
        <w:t>Числовой идентификатор = 964</w:t>
      </w:r>
    </w:p>
    <w:p w14:paraId="04350B41"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Тип_сеанса</w:t>
      </w:r>
      <w:proofErr w:type="spellEnd"/>
    </w:p>
    <w:p w14:paraId="01FD671A" w14:textId="77777777" w:rsidR="00CB2915" w:rsidRPr="00CB2915" w:rsidRDefault="00CB2915" w:rsidP="00CB2915">
      <w:pPr>
        <w:rPr>
          <w:sz w:val="24"/>
          <w:szCs w:val="24"/>
        </w:rPr>
      </w:pPr>
      <w:r w:rsidRPr="00CB2915">
        <w:rPr>
          <w:sz w:val="24"/>
          <w:szCs w:val="24"/>
        </w:rPr>
        <w:t>Название типа данных = Перечисление</w:t>
      </w:r>
    </w:p>
    <w:p w14:paraId="7169038B" w14:textId="77777777" w:rsidR="00CB2915" w:rsidRPr="00CB2915" w:rsidRDefault="00CB2915" w:rsidP="00CB2915">
      <w:pPr>
        <w:rPr>
          <w:sz w:val="24"/>
          <w:szCs w:val="24"/>
        </w:rPr>
      </w:pPr>
      <w:r w:rsidRPr="00CB2915">
        <w:rPr>
          <w:sz w:val="24"/>
          <w:szCs w:val="24"/>
        </w:rPr>
        <w:t xml:space="preserve">Название квалификатора = </w:t>
      </w:r>
      <w:proofErr w:type="spellStart"/>
      <w:r w:rsidRPr="00CB2915">
        <w:rPr>
          <w:sz w:val="24"/>
          <w:szCs w:val="24"/>
        </w:rPr>
        <w:t>Псевдоним_однорангового_узла</w:t>
      </w:r>
      <w:proofErr w:type="spellEnd"/>
    </w:p>
    <w:p w14:paraId="64B9E70E" w14:textId="77777777" w:rsidR="00CB2915" w:rsidRPr="00CB2915" w:rsidRDefault="00CB2915" w:rsidP="00CB2915">
      <w:pPr>
        <w:rPr>
          <w:sz w:val="24"/>
          <w:szCs w:val="24"/>
        </w:rPr>
      </w:pPr>
      <w:r w:rsidRPr="00CB2915">
        <w:rPr>
          <w:sz w:val="24"/>
          <w:szCs w:val="24"/>
        </w:rPr>
        <w:t>Название Типа данных = Беззнаковое16</w:t>
      </w:r>
    </w:p>
    <w:p w14:paraId="4AE1E2B8" w14:textId="77777777" w:rsidR="00CB2915" w:rsidRPr="008E248F" w:rsidRDefault="00CB2915" w:rsidP="00CB2915">
      <w:pPr>
        <w:rPr>
          <w:b/>
          <w:sz w:val="24"/>
          <w:szCs w:val="24"/>
        </w:rPr>
      </w:pPr>
      <w:r w:rsidRPr="008E248F">
        <w:rPr>
          <w:b/>
          <w:sz w:val="24"/>
          <w:szCs w:val="24"/>
        </w:rPr>
        <w:t>7.4.2.7.5.4 Отклик на модель переменной</w:t>
      </w:r>
    </w:p>
    <w:p w14:paraId="56C3967E" w14:textId="77777777" w:rsidR="00CB2915" w:rsidRPr="008E248F" w:rsidRDefault="00CB2915" w:rsidP="00CB2915">
      <w:pPr>
        <w:rPr>
          <w:b/>
          <w:sz w:val="24"/>
          <w:szCs w:val="24"/>
        </w:rPr>
      </w:pPr>
      <w:r w:rsidRPr="008E248F">
        <w:rPr>
          <w:b/>
          <w:sz w:val="24"/>
          <w:szCs w:val="24"/>
        </w:rPr>
        <w:t>КЛАСС: Простая переменная</w:t>
      </w:r>
    </w:p>
    <w:p w14:paraId="28713DF6" w14:textId="77777777" w:rsidR="00CB2915" w:rsidRPr="008E248F" w:rsidRDefault="00CB2915" w:rsidP="00CB2915">
      <w:pPr>
        <w:rPr>
          <w:b/>
          <w:sz w:val="24"/>
          <w:szCs w:val="24"/>
        </w:rPr>
      </w:pPr>
      <w:r w:rsidRPr="008E248F">
        <w:rPr>
          <w:b/>
          <w:sz w:val="24"/>
          <w:szCs w:val="24"/>
        </w:rPr>
        <w:t>АТРИБУТЫ:</w:t>
      </w:r>
    </w:p>
    <w:p w14:paraId="1B62C635" w14:textId="77777777" w:rsidR="00CB2915" w:rsidRPr="00CB2915" w:rsidRDefault="00CB2915" w:rsidP="00CB2915">
      <w:pPr>
        <w:rPr>
          <w:sz w:val="24"/>
          <w:szCs w:val="24"/>
        </w:rPr>
      </w:pPr>
      <w:r w:rsidRPr="00CB2915">
        <w:rPr>
          <w:sz w:val="24"/>
          <w:szCs w:val="24"/>
        </w:rPr>
        <w:t>Числовой идентификатор = 964</w:t>
      </w:r>
    </w:p>
    <w:p w14:paraId="375AAFCD" w14:textId="77777777" w:rsidR="00CB2915" w:rsidRPr="00CB2915" w:rsidRDefault="00CB2915" w:rsidP="00CB2915">
      <w:pPr>
        <w:rPr>
          <w:sz w:val="24"/>
          <w:szCs w:val="24"/>
        </w:rPr>
      </w:pPr>
      <w:r w:rsidRPr="00CB2915">
        <w:rPr>
          <w:sz w:val="24"/>
          <w:szCs w:val="24"/>
        </w:rPr>
        <w:t>Название переменной = количество сеансов</w:t>
      </w:r>
    </w:p>
    <w:p w14:paraId="2D172F6E" w14:textId="77777777" w:rsidR="00CB2915" w:rsidRPr="00CB2915" w:rsidRDefault="00CB2915" w:rsidP="00CB2915">
      <w:pPr>
        <w:rPr>
          <w:sz w:val="24"/>
          <w:szCs w:val="24"/>
        </w:rPr>
      </w:pPr>
      <w:r w:rsidRPr="00CB2915">
        <w:rPr>
          <w:sz w:val="24"/>
          <w:szCs w:val="24"/>
        </w:rPr>
        <w:lastRenderedPageBreak/>
        <w:t>Название Типа данных = Беззнаковое8</w:t>
      </w:r>
    </w:p>
    <w:p w14:paraId="6D834E46" w14:textId="77777777" w:rsidR="00CB2915" w:rsidRPr="008E248F" w:rsidRDefault="00CB2915" w:rsidP="00CB2915">
      <w:pPr>
        <w:rPr>
          <w:b/>
          <w:sz w:val="24"/>
          <w:szCs w:val="24"/>
        </w:rPr>
      </w:pPr>
      <w:bookmarkStart w:id="285" w:name="bookmark420"/>
      <w:r w:rsidRPr="008E248F">
        <w:rPr>
          <w:b/>
          <w:sz w:val="24"/>
          <w:szCs w:val="24"/>
        </w:rPr>
        <w:t>7</w:t>
      </w:r>
      <w:bookmarkEnd w:id="285"/>
      <w:r w:rsidRPr="008E248F">
        <w:rPr>
          <w:b/>
          <w:sz w:val="24"/>
          <w:szCs w:val="24"/>
        </w:rPr>
        <w:t xml:space="preserve">.4.2.7.6 Запись </w:t>
      </w:r>
      <w:proofErr w:type="spellStart"/>
      <w:r w:rsidRPr="008E248F">
        <w:rPr>
          <w:b/>
          <w:sz w:val="24"/>
          <w:szCs w:val="24"/>
        </w:rPr>
        <w:t>суперкадра</w:t>
      </w:r>
      <w:proofErr w:type="spellEnd"/>
    </w:p>
    <w:p w14:paraId="615EBFED" w14:textId="77777777" w:rsidR="00CB2915" w:rsidRPr="008E248F" w:rsidRDefault="00CB2915" w:rsidP="00CB2915">
      <w:pPr>
        <w:rPr>
          <w:b/>
          <w:sz w:val="24"/>
          <w:szCs w:val="24"/>
        </w:rPr>
      </w:pPr>
      <w:r w:rsidRPr="008E248F">
        <w:rPr>
          <w:b/>
          <w:sz w:val="24"/>
          <w:szCs w:val="24"/>
        </w:rPr>
        <w:t>7.4.2.7.6.1 Обзор услуги</w:t>
      </w:r>
    </w:p>
    <w:p w14:paraId="0AF5C18A" w14:textId="77777777" w:rsidR="00CB2915" w:rsidRPr="00CB2915" w:rsidRDefault="00CB2915" w:rsidP="00CB2915">
      <w:pPr>
        <w:rPr>
          <w:sz w:val="24"/>
          <w:szCs w:val="24"/>
        </w:rPr>
      </w:pPr>
      <w:r w:rsidRPr="00CB2915">
        <w:rPr>
          <w:sz w:val="24"/>
          <w:szCs w:val="24"/>
        </w:rPr>
        <w:t xml:space="preserve">Эта услуга записывает или изменяет </w:t>
      </w:r>
      <w:proofErr w:type="spellStart"/>
      <w:r w:rsidRPr="00CB2915">
        <w:rPr>
          <w:sz w:val="24"/>
          <w:szCs w:val="24"/>
        </w:rPr>
        <w:t>суперкадр</w:t>
      </w:r>
      <w:proofErr w:type="spellEnd"/>
      <w:r w:rsidRPr="00CB2915">
        <w:rPr>
          <w:sz w:val="24"/>
          <w:szCs w:val="24"/>
        </w:rPr>
        <w:t xml:space="preserve"> в сетевом устройстве.</w:t>
      </w:r>
    </w:p>
    <w:p w14:paraId="110E87D4" w14:textId="77777777" w:rsidR="00CB2915" w:rsidRPr="008E248F" w:rsidRDefault="00CB2915" w:rsidP="00CB2915">
      <w:pPr>
        <w:rPr>
          <w:b/>
          <w:sz w:val="24"/>
          <w:szCs w:val="24"/>
        </w:rPr>
      </w:pPr>
      <w:r w:rsidRPr="008E248F">
        <w:rPr>
          <w:b/>
          <w:sz w:val="24"/>
          <w:szCs w:val="24"/>
        </w:rPr>
        <w:t>7.4.2.7.6.2 Запрос модели переменной</w:t>
      </w:r>
    </w:p>
    <w:p w14:paraId="757D886F" w14:textId="77777777" w:rsidR="00CB2915" w:rsidRPr="008E248F" w:rsidRDefault="00CB2915" w:rsidP="00CB2915">
      <w:pPr>
        <w:rPr>
          <w:b/>
          <w:sz w:val="24"/>
          <w:szCs w:val="24"/>
        </w:rPr>
      </w:pPr>
      <w:r w:rsidRPr="008E248F">
        <w:rPr>
          <w:b/>
          <w:sz w:val="24"/>
          <w:szCs w:val="24"/>
        </w:rPr>
        <w:t>КЛАСС: СТРУКТУРНАЯ ПЕРЕМЕННАЯ</w:t>
      </w:r>
    </w:p>
    <w:p w14:paraId="6BE801E8" w14:textId="77777777" w:rsidR="00CB2915" w:rsidRPr="008E248F" w:rsidRDefault="00CB2915" w:rsidP="00CB2915">
      <w:pPr>
        <w:rPr>
          <w:b/>
          <w:sz w:val="24"/>
          <w:szCs w:val="24"/>
        </w:rPr>
      </w:pPr>
      <w:r w:rsidRPr="008E248F">
        <w:rPr>
          <w:b/>
          <w:sz w:val="24"/>
          <w:szCs w:val="24"/>
        </w:rPr>
        <w:t>АТРИБУТЫ:</w:t>
      </w:r>
    </w:p>
    <w:p w14:paraId="3E9E1D96" w14:textId="77777777" w:rsidR="00CB2915" w:rsidRPr="00CB2915" w:rsidRDefault="00CB2915" w:rsidP="00CB2915">
      <w:pPr>
        <w:rPr>
          <w:sz w:val="24"/>
          <w:szCs w:val="24"/>
        </w:rPr>
      </w:pPr>
      <w:r w:rsidRPr="00CB2915">
        <w:rPr>
          <w:sz w:val="24"/>
          <w:szCs w:val="24"/>
        </w:rPr>
        <w:t>Числовой идентификатор = 965</w:t>
      </w:r>
    </w:p>
    <w:p w14:paraId="52E1EA85" w14:textId="77777777" w:rsidR="00CB2915" w:rsidRPr="00CB2915" w:rsidRDefault="00CB2915" w:rsidP="00CB2915">
      <w:pPr>
        <w:rPr>
          <w:sz w:val="24"/>
          <w:szCs w:val="24"/>
        </w:rPr>
      </w:pPr>
      <w:r w:rsidRPr="00CB2915">
        <w:rPr>
          <w:sz w:val="24"/>
          <w:szCs w:val="24"/>
        </w:rPr>
        <w:t xml:space="preserve">Название переменной = запись </w:t>
      </w:r>
      <w:proofErr w:type="spellStart"/>
      <w:r w:rsidRPr="00CB2915">
        <w:rPr>
          <w:sz w:val="24"/>
          <w:szCs w:val="24"/>
        </w:rPr>
        <w:t>суперкадра</w:t>
      </w:r>
      <w:proofErr w:type="spellEnd"/>
    </w:p>
    <w:p w14:paraId="3FEEC0CA" w14:textId="77777777" w:rsidR="00CB2915" w:rsidRPr="00CB2915" w:rsidRDefault="00CB2915" w:rsidP="00CB2915">
      <w:pPr>
        <w:rPr>
          <w:sz w:val="24"/>
          <w:szCs w:val="24"/>
        </w:rPr>
      </w:pPr>
      <w:r w:rsidRPr="00CB2915">
        <w:rPr>
          <w:sz w:val="24"/>
          <w:szCs w:val="24"/>
        </w:rPr>
        <w:t>Количество полей = 5</w:t>
      </w:r>
    </w:p>
    <w:p w14:paraId="4566E25E"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Идентификатор_суперкадра</w:t>
      </w:r>
      <w:proofErr w:type="spellEnd"/>
    </w:p>
    <w:p w14:paraId="170719F3"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067B450A"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Ном_слотов</w:t>
      </w:r>
      <w:proofErr w:type="spellEnd"/>
    </w:p>
    <w:p w14:paraId="4214483B"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1F23D0BC" w14:textId="77777777" w:rsidR="00CB2915" w:rsidRPr="00CB2915" w:rsidRDefault="00CB2915" w:rsidP="00CB2915">
      <w:pPr>
        <w:rPr>
          <w:sz w:val="24"/>
          <w:szCs w:val="24"/>
        </w:rPr>
      </w:pPr>
      <w:r w:rsidRPr="00CB2915">
        <w:rPr>
          <w:sz w:val="24"/>
          <w:szCs w:val="24"/>
        </w:rPr>
        <w:t xml:space="preserve">Название поля = режим </w:t>
      </w:r>
      <w:proofErr w:type="spellStart"/>
      <w:r w:rsidRPr="00CB2915">
        <w:rPr>
          <w:sz w:val="24"/>
          <w:szCs w:val="24"/>
        </w:rPr>
        <w:t>суперкадра</w:t>
      </w:r>
      <w:proofErr w:type="spellEnd"/>
    </w:p>
    <w:p w14:paraId="3C0B72D8"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1E41AB4D" w14:textId="77777777" w:rsidR="00CB2915" w:rsidRPr="00CB2915" w:rsidRDefault="00CB2915" w:rsidP="00CB2915">
      <w:pPr>
        <w:rPr>
          <w:sz w:val="24"/>
          <w:szCs w:val="24"/>
        </w:rPr>
      </w:pPr>
      <w:r w:rsidRPr="00CB2915">
        <w:rPr>
          <w:sz w:val="24"/>
          <w:szCs w:val="24"/>
        </w:rPr>
        <w:t>Название поля = Зарезервировано</w:t>
      </w:r>
    </w:p>
    <w:p w14:paraId="585572DA"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6123F2C7" w14:textId="77777777" w:rsidR="00CB2915" w:rsidRPr="00CB2915" w:rsidRDefault="00CB2915" w:rsidP="00CB2915">
      <w:pPr>
        <w:rPr>
          <w:sz w:val="24"/>
          <w:szCs w:val="24"/>
        </w:rPr>
      </w:pPr>
      <w:r w:rsidRPr="00CB2915">
        <w:rPr>
          <w:sz w:val="24"/>
          <w:szCs w:val="24"/>
        </w:rPr>
        <w:t xml:space="preserve">Название поля = время смены </w:t>
      </w:r>
      <w:proofErr w:type="spellStart"/>
      <w:r w:rsidRPr="00CB2915">
        <w:rPr>
          <w:sz w:val="24"/>
          <w:szCs w:val="24"/>
        </w:rPr>
        <w:t>суперкадра</w:t>
      </w:r>
      <w:proofErr w:type="spellEnd"/>
    </w:p>
    <w:p w14:paraId="3B25B77A" w14:textId="77777777" w:rsidR="00CB2915" w:rsidRPr="00CB2915" w:rsidRDefault="00CB2915" w:rsidP="00CB2915">
      <w:pPr>
        <w:rPr>
          <w:sz w:val="24"/>
          <w:szCs w:val="24"/>
        </w:rPr>
      </w:pPr>
      <w:r w:rsidRPr="00CB2915">
        <w:rPr>
          <w:sz w:val="24"/>
          <w:szCs w:val="24"/>
        </w:rPr>
        <w:t>Название типа данных поля = Беззнаковое40</w:t>
      </w:r>
    </w:p>
    <w:p w14:paraId="30FC8E7A" w14:textId="77777777" w:rsidR="00CB2915" w:rsidRPr="008E248F" w:rsidRDefault="00CB2915" w:rsidP="00CB2915">
      <w:pPr>
        <w:rPr>
          <w:b/>
          <w:sz w:val="24"/>
          <w:szCs w:val="24"/>
        </w:rPr>
      </w:pPr>
      <w:r w:rsidRPr="008E248F">
        <w:rPr>
          <w:b/>
          <w:sz w:val="24"/>
          <w:szCs w:val="24"/>
        </w:rPr>
        <w:t>7.4.2.7.6.3 Отклик на модель переменной</w:t>
      </w:r>
    </w:p>
    <w:p w14:paraId="63F298EA" w14:textId="77777777" w:rsidR="00CB2915" w:rsidRPr="008E248F" w:rsidRDefault="00CB2915" w:rsidP="00CB2915">
      <w:pPr>
        <w:rPr>
          <w:b/>
          <w:sz w:val="24"/>
          <w:szCs w:val="24"/>
        </w:rPr>
      </w:pPr>
      <w:r w:rsidRPr="008E248F">
        <w:rPr>
          <w:b/>
          <w:sz w:val="24"/>
          <w:szCs w:val="24"/>
        </w:rPr>
        <w:t>КЛАСС: СТРУКТУРНАЯ ПЕРЕМЕННАЯ</w:t>
      </w:r>
    </w:p>
    <w:p w14:paraId="6CE1247E" w14:textId="77777777" w:rsidR="00CB2915" w:rsidRPr="008E248F" w:rsidRDefault="00CB2915" w:rsidP="00CB2915">
      <w:pPr>
        <w:rPr>
          <w:b/>
          <w:sz w:val="24"/>
          <w:szCs w:val="24"/>
        </w:rPr>
      </w:pPr>
      <w:r w:rsidRPr="008E248F">
        <w:rPr>
          <w:b/>
          <w:sz w:val="24"/>
          <w:szCs w:val="24"/>
        </w:rPr>
        <w:t>АТРИБУТЫ:</w:t>
      </w:r>
    </w:p>
    <w:p w14:paraId="1441EDA9" w14:textId="77777777" w:rsidR="00CB2915" w:rsidRPr="00CB2915" w:rsidRDefault="00CB2915" w:rsidP="00CB2915">
      <w:pPr>
        <w:rPr>
          <w:sz w:val="24"/>
          <w:szCs w:val="24"/>
        </w:rPr>
      </w:pPr>
      <w:r w:rsidRPr="00CB2915">
        <w:rPr>
          <w:sz w:val="24"/>
          <w:szCs w:val="24"/>
        </w:rPr>
        <w:t>Числовой идентификатор = 965</w:t>
      </w:r>
    </w:p>
    <w:p w14:paraId="404737D9" w14:textId="77777777" w:rsidR="00CB2915" w:rsidRPr="00CB2915" w:rsidRDefault="00CB2915" w:rsidP="00CB2915">
      <w:pPr>
        <w:rPr>
          <w:sz w:val="24"/>
          <w:szCs w:val="24"/>
        </w:rPr>
      </w:pPr>
      <w:r w:rsidRPr="00CB2915">
        <w:rPr>
          <w:sz w:val="24"/>
          <w:szCs w:val="24"/>
        </w:rPr>
        <w:t xml:space="preserve">Название переменной = запись </w:t>
      </w:r>
      <w:proofErr w:type="spellStart"/>
      <w:r w:rsidRPr="00CB2915">
        <w:rPr>
          <w:sz w:val="24"/>
          <w:szCs w:val="24"/>
        </w:rPr>
        <w:t>суперкадра</w:t>
      </w:r>
      <w:proofErr w:type="spellEnd"/>
    </w:p>
    <w:p w14:paraId="0736564E" w14:textId="77777777" w:rsidR="00CB2915" w:rsidRPr="00CB2915" w:rsidRDefault="00CB2915" w:rsidP="00CB2915">
      <w:pPr>
        <w:rPr>
          <w:sz w:val="24"/>
          <w:szCs w:val="24"/>
        </w:rPr>
      </w:pPr>
      <w:r w:rsidRPr="00CB2915">
        <w:rPr>
          <w:sz w:val="24"/>
          <w:szCs w:val="24"/>
        </w:rPr>
        <w:t>Количество полей = 5</w:t>
      </w:r>
    </w:p>
    <w:p w14:paraId="4A9992FA"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Идентификатор_суперкадра</w:t>
      </w:r>
      <w:proofErr w:type="spellEnd"/>
    </w:p>
    <w:p w14:paraId="00A853D8"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54A542D6"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Ном_слотов</w:t>
      </w:r>
      <w:proofErr w:type="spellEnd"/>
    </w:p>
    <w:p w14:paraId="6301DC84"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597591E9" w14:textId="77777777" w:rsidR="00CB2915" w:rsidRPr="00CB2915" w:rsidRDefault="00CB2915" w:rsidP="00CB2915">
      <w:pPr>
        <w:rPr>
          <w:sz w:val="24"/>
          <w:szCs w:val="24"/>
        </w:rPr>
      </w:pPr>
      <w:r w:rsidRPr="00CB2915">
        <w:rPr>
          <w:sz w:val="24"/>
          <w:szCs w:val="24"/>
        </w:rPr>
        <w:t xml:space="preserve">Название поля = режим </w:t>
      </w:r>
      <w:proofErr w:type="spellStart"/>
      <w:r w:rsidRPr="00CB2915">
        <w:rPr>
          <w:sz w:val="24"/>
          <w:szCs w:val="24"/>
        </w:rPr>
        <w:t>суперкадра</w:t>
      </w:r>
      <w:proofErr w:type="spellEnd"/>
    </w:p>
    <w:p w14:paraId="0E6B8F4F"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4F65803F" w14:textId="77777777" w:rsidR="00CB2915" w:rsidRPr="00CB2915" w:rsidRDefault="00CB2915" w:rsidP="00CB2915">
      <w:pPr>
        <w:rPr>
          <w:sz w:val="24"/>
          <w:szCs w:val="24"/>
        </w:rPr>
      </w:pPr>
      <w:r w:rsidRPr="00CB2915">
        <w:rPr>
          <w:sz w:val="24"/>
          <w:szCs w:val="24"/>
        </w:rPr>
        <w:t xml:space="preserve">Название поля = количество </w:t>
      </w:r>
      <w:proofErr w:type="spellStart"/>
      <w:r w:rsidRPr="00CB2915">
        <w:rPr>
          <w:sz w:val="24"/>
          <w:szCs w:val="24"/>
        </w:rPr>
        <w:t>суперкадров</w:t>
      </w:r>
      <w:proofErr w:type="spellEnd"/>
    </w:p>
    <w:p w14:paraId="03F5D3B9"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08C803BA" w14:textId="77777777" w:rsidR="00CB2915" w:rsidRPr="00CB2915" w:rsidRDefault="00CB2915" w:rsidP="00CB2915">
      <w:pPr>
        <w:rPr>
          <w:sz w:val="24"/>
          <w:szCs w:val="24"/>
        </w:rPr>
      </w:pPr>
      <w:r w:rsidRPr="00CB2915">
        <w:rPr>
          <w:sz w:val="24"/>
          <w:szCs w:val="24"/>
        </w:rPr>
        <w:t xml:space="preserve">Название поля = время смены </w:t>
      </w:r>
      <w:proofErr w:type="spellStart"/>
      <w:r w:rsidRPr="00CB2915">
        <w:rPr>
          <w:sz w:val="24"/>
          <w:szCs w:val="24"/>
        </w:rPr>
        <w:t>суперкадра</w:t>
      </w:r>
      <w:proofErr w:type="spellEnd"/>
    </w:p>
    <w:p w14:paraId="7C43ADCA" w14:textId="77777777" w:rsidR="00CB2915" w:rsidRPr="00CB2915" w:rsidRDefault="00CB2915" w:rsidP="00CB2915">
      <w:pPr>
        <w:rPr>
          <w:sz w:val="24"/>
          <w:szCs w:val="24"/>
        </w:rPr>
      </w:pPr>
      <w:r w:rsidRPr="00CB2915">
        <w:rPr>
          <w:sz w:val="24"/>
          <w:szCs w:val="24"/>
        </w:rPr>
        <w:t>Название типа данных поля = Беззнаковое40</w:t>
      </w:r>
    </w:p>
    <w:p w14:paraId="4B6F1991" w14:textId="77777777" w:rsidR="00CB2915" w:rsidRPr="008E248F" w:rsidRDefault="00CB2915" w:rsidP="00CB2915">
      <w:pPr>
        <w:rPr>
          <w:b/>
          <w:sz w:val="24"/>
          <w:szCs w:val="24"/>
        </w:rPr>
      </w:pPr>
      <w:bookmarkStart w:id="286" w:name="bookmark421"/>
      <w:r w:rsidRPr="008E248F">
        <w:rPr>
          <w:b/>
          <w:sz w:val="24"/>
          <w:szCs w:val="24"/>
        </w:rPr>
        <w:t>7</w:t>
      </w:r>
      <w:bookmarkEnd w:id="286"/>
      <w:r w:rsidRPr="008E248F">
        <w:rPr>
          <w:b/>
          <w:sz w:val="24"/>
          <w:szCs w:val="24"/>
        </w:rPr>
        <w:t xml:space="preserve">.4.2.7.7 Удалить </w:t>
      </w:r>
      <w:proofErr w:type="spellStart"/>
      <w:r w:rsidRPr="008E248F">
        <w:rPr>
          <w:b/>
          <w:sz w:val="24"/>
          <w:szCs w:val="24"/>
        </w:rPr>
        <w:t>суперкадр</w:t>
      </w:r>
      <w:proofErr w:type="spellEnd"/>
    </w:p>
    <w:p w14:paraId="00349AD5" w14:textId="77777777" w:rsidR="00CB2915" w:rsidRPr="008E248F" w:rsidRDefault="00CB2915" w:rsidP="00CB2915">
      <w:pPr>
        <w:rPr>
          <w:b/>
          <w:sz w:val="24"/>
          <w:szCs w:val="24"/>
        </w:rPr>
      </w:pPr>
      <w:r w:rsidRPr="008E248F">
        <w:rPr>
          <w:b/>
          <w:sz w:val="24"/>
          <w:szCs w:val="24"/>
        </w:rPr>
        <w:t>7.4.2.7.7.1 Обзор услуги</w:t>
      </w:r>
    </w:p>
    <w:p w14:paraId="7D2497F8" w14:textId="77777777" w:rsidR="00CB2915" w:rsidRPr="00CB2915" w:rsidRDefault="00CB2915" w:rsidP="00CB2915">
      <w:pPr>
        <w:rPr>
          <w:sz w:val="24"/>
          <w:szCs w:val="24"/>
        </w:rPr>
      </w:pPr>
      <w:r w:rsidRPr="00CB2915">
        <w:rPr>
          <w:sz w:val="24"/>
          <w:szCs w:val="24"/>
        </w:rPr>
        <w:t xml:space="preserve">Эта услуга удаляет </w:t>
      </w:r>
      <w:proofErr w:type="spellStart"/>
      <w:r w:rsidRPr="00CB2915">
        <w:rPr>
          <w:sz w:val="24"/>
          <w:szCs w:val="24"/>
        </w:rPr>
        <w:t>суперкадр</w:t>
      </w:r>
      <w:proofErr w:type="spellEnd"/>
      <w:r w:rsidRPr="00CB2915">
        <w:rPr>
          <w:sz w:val="24"/>
          <w:szCs w:val="24"/>
        </w:rPr>
        <w:t xml:space="preserve"> на сетевом устройстве.</w:t>
      </w:r>
    </w:p>
    <w:p w14:paraId="7FE706F1" w14:textId="77777777" w:rsidR="00CB2915" w:rsidRPr="008E248F" w:rsidRDefault="00CB2915" w:rsidP="00CB2915">
      <w:pPr>
        <w:rPr>
          <w:b/>
          <w:sz w:val="24"/>
          <w:szCs w:val="24"/>
        </w:rPr>
      </w:pPr>
      <w:r w:rsidRPr="008E248F">
        <w:rPr>
          <w:b/>
          <w:sz w:val="24"/>
          <w:szCs w:val="24"/>
        </w:rPr>
        <w:t>7.4.2.7.7.2 Запрос параметров</w:t>
      </w:r>
    </w:p>
    <w:p w14:paraId="5D0251E5" w14:textId="77777777" w:rsidR="00CB2915" w:rsidRPr="008E248F" w:rsidRDefault="00CB2915" w:rsidP="00CB2915">
      <w:pPr>
        <w:rPr>
          <w:b/>
          <w:sz w:val="24"/>
          <w:szCs w:val="24"/>
        </w:rPr>
      </w:pPr>
      <w:r w:rsidRPr="008E248F">
        <w:rPr>
          <w:b/>
          <w:sz w:val="24"/>
          <w:szCs w:val="24"/>
        </w:rPr>
        <w:t>КЛАСС: Квалифицированное действие</w:t>
      </w:r>
    </w:p>
    <w:p w14:paraId="3D0CB241" w14:textId="77777777" w:rsidR="00CB2915" w:rsidRPr="008E248F" w:rsidRDefault="00CB2915" w:rsidP="00CB2915">
      <w:pPr>
        <w:rPr>
          <w:b/>
          <w:sz w:val="24"/>
          <w:szCs w:val="24"/>
        </w:rPr>
      </w:pPr>
      <w:r w:rsidRPr="008E248F">
        <w:rPr>
          <w:b/>
          <w:sz w:val="24"/>
          <w:szCs w:val="24"/>
        </w:rPr>
        <w:t>АТРИБУТЫ:</w:t>
      </w:r>
    </w:p>
    <w:p w14:paraId="2B1F4F51" w14:textId="77777777" w:rsidR="00CB2915" w:rsidRPr="00CB2915" w:rsidRDefault="00CB2915" w:rsidP="00CB2915">
      <w:pPr>
        <w:rPr>
          <w:sz w:val="24"/>
          <w:szCs w:val="24"/>
        </w:rPr>
      </w:pPr>
      <w:r w:rsidRPr="00CB2915">
        <w:rPr>
          <w:sz w:val="24"/>
          <w:szCs w:val="24"/>
        </w:rPr>
        <w:t>Числовой идентификатор = 966</w:t>
      </w:r>
    </w:p>
    <w:p w14:paraId="6B3298E3"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Идентификатор_суперкадра</w:t>
      </w:r>
      <w:proofErr w:type="spellEnd"/>
    </w:p>
    <w:p w14:paraId="0F201ABA" w14:textId="77777777" w:rsidR="00CB2915" w:rsidRPr="00CB2915" w:rsidRDefault="00CB2915" w:rsidP="00CB2915">
      <w:pPr>
        <w:rPr>
          <w:sz w:val="24"/>
          <w:szCs w:val="24"/>
        </w:rPr>
      </w:pPr>
      <w:r w:rsidRPr="00CB2915">
        <w:rPr>
          <w:sz w:val="24"/>
          <w:szCs w:val="24"/>
        </w:rPr>
        <w:t>Название типа данных = Перечисление</w:t>
      </w:r>
    </w:p>
    <w:p w14:paraId="5DAE1887" w14:textId="77777777" w:rsidR="00CB2915" w:rsidRPr="008E248F" w:rsidRDefault="00CB2915" w:rsidP="00CB2915">
      <w:pPr>
        <w:rPr>
          <w:b/>
          <w:sz w:val="24"/>
          <w:szCs w:val="24"/>
        </w:rPr>
      </w:pPr>
      <w:r w:rsidRPr="008E248F">
        <w:rPr>
          <w:b/>
          <w:sz w:val="24"/>
          <w:szCs w:val="24"/>
        </w:rPr>
        <w:t>7.4.2.7.7.3 Отклик на параметры</w:t>
      </w:r>
    </w:p>
    <w:p w14:paraId="7AEFCD67" w14:textId="77777777" w:rsidR="00CB2915" w:rsidRPr="008E248F" w:rsidRDefault="00CB2915" w:rsidP="00CB2915">
      <w:pPr>
        <w:rPr>
          <w:b/>
          <w:sz w:val="24"/>
          <w:szCs w:val="24"/>
        </w:rPr>
      </w:pPr>
      <w:r w:rsidRPr="008E248F">
        <w:rPr>
          <w:b/>
          <w:sz w:val="24"/>
          <w:szCs w:val="24"/>
        </w:rPr>
        <w:t>КЛАСС: Квалифицированное действие</w:t>
      </w:r>
    </w:p>
    <w:p w14:paraId="5CA7EADE" w14:textId="77777777" w:rsidR="00CB2915" w:rsidRPr="008E248F" w:rsidRDefault="00CB2915" w:rsidP="00CB2915">
      <w:pPr>
        <w:rPr>
          <w:b/>
          <w:sz w:val="24"/>
          <w:szCs w:val="24"/>
        </w:rPr>
      </w:pPr>
      <w:r w:rsidRPr="008E248F">
        <w:rPr>
          <w:b/>
          <w:sz w:val="24"/>
          <w:szCs w:val="24"/>
        </w:rPr>
        <w:t>АТРИБУТЫ:</w:t>
      </w:r>
    </w:p>
    <w:p w14:paraId="30EA29A1" w14:textId="77777777" w:rsidR="00CB2915" w:rsidRPr="00CB2915" w:rsidRDefault="00CB2915" w:rsidP="00CB2915">
      <w:pPr>
        <w:rPr>
          <w:sz w:val="24"/>
          <w:szCs w:val="24"/>
        </w:rPr>
      </w:pPr>
      <w:r w:rsidRPr="00CB2915">
        <w:rPr>
          <w:sz w:val="24"/>
          <w:szCs w:val="24"/>
        </w:rPr>
        <w:t>Числовой идентификатор = 966</w:t>
      </w:r>
    </w:p>
    <w:p w14:paraId="224BDD4E"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Идентификатор_суперкадра</w:t>
      </w:r>
      <w:proofErr w:type="spellEnd"/>
    </w:p>
    <w:p w14:paraId="5375CEAE" w14:textId="77777777" w:rsidR="00CB2915" w:rsidRPr="00CB2915" w:rsidRDefault="00CB2915" w:rsidP="00CB2915">
      <w:pPr>
        <w:rPr>
          <w:sz w:val="24"/>
          <w:szCs w:val="24"/>
        </w:rPr>
      </w:pPr>
      <w:r w:rsidRPr="00CB2915">
        <w:rPr>
          <w:sz w:val="24"/>
          <w:szCs w:val="24"/>
        </w:rPr>
        <w:lastRenderedPageBreak/>
        <w:t>Название типа данных = Перечисление</w:t>
      </w:r>
    </w:p>
    <w:p w14:paraId="6986BEC7" w14:textId="77777777" w:rsidR="00CB2915" w:rsidRPr="008E248F" w:rsidRDefault="00CB2915" w:rsidP="00CB2915">
      <w:pPr>
        <w:rPr>
          <w:b/>
          <w:sz w:val="24"/>
          <w:szCs w:val="24"/>
        </w:rPr>
      </w:pPr>
      <w:r w:rsidRPr="008E248F">
        <w:rPr>
          <w:b/>
          <w:sz w:val="24"/>
          <w:szCs w:val="24"/>
        </w:rPr>
        <w:t>7.4.2.7.7.4 Отклик на модель переменной</w:t>
      </w:r>
    </w:p>
    <w:p w14:paraId="7151C2C3" w14:textId="77777777" w:rsidR="00CB2915" w:rsidRPr="008E248F" w:rsidRDefault="00CB2915" w:rsidP="00CB2915">
      <w:pPr>
        <w:rPr>
          <w:b/>
          <w:sz w:val="24"/>
          <w:szCs w:val="24"/>
        </w:rPr>
      </w:pPr>
      <w:r w:rsidRPr="008E248F">
        <w:rPr>
          <w:b/>
          <w:sz w:val="24"/>
          <w:szCs w:val="24"/>
        </w:rPr>
        <w:t>КЛАСС: Простая переменная</w:t>
      </w:r>
    </w:p>
    <w:p w14:paraId="68A9B750" w14:textId="77777777" w:rsidR="00CB2915" w:rsidRPr="008E248F" w:rsidRDefault="00CB2915" w:rsidP="00CB2915">
      <w:pPr>
        <w:rPr>
          <w:b/>
          <w:sz w:val="24"/>
          <w:szCs w:val="24"/>
        </w:rPr>
      </w:pPr>
      <w:r w:rsidRPr="008E248F">
        <w:rPr>
          <w:b/>
          <w:sz w:val="24"/>
          <w:szCs w:val="24"/>
        </w:rPr>
        <w:t>АТРИБУТЫ:</w:t>
      </w:r>
    </w:p>
    <w:p w14:paraId="51EA574C" w14:textId="77777777" w:rsidR="00CB2915" w:rsidRPr="00CB2915" w:rsidRDefault="00CB2915" w:rsidP="00CB2915">
      <w:pPr>
        <w:rPr>
          <w:sz w:val="24"/>
          <w:szCs w:val="24"/>
        </w:rPr>
      </w:pPr>
      <w:r w:rsidRPr="00CB2915">
        <w:rPr>
          <w:sz w:val="24"/>
          <w:szCs w:val="24"/>
        </w:rPr>
        <w:t>Числовой идентификатор = 966</w:t>
      </w:r>
    </w:p>
    <w:p w14:paraId="2623D348" w14:textId="77777777" w:rsidR="00CB2915" w:rsidRPr="00CB2915" w:rsidRDefault="00CB2915" w:rsidP="00CB2915">
      <w:pPr>
        <w:rPr>
          <w:sz w:val="24"/>
          <w:szCs w:val="24"/>
        </w:rPr>
      </w:pPr>
      <w:r w:rsidRPr="00CB2915">
        <w:rPr>
          <w:sz w:val="24"/>
          <w:szCs w:val="24"/>
        </w:rPr>
        <w:t xml:space="preserve">Название поля = количество </w:t>
      </w:r>
      <w:proofErr w:type="spellStart"/>
      <w:r w:rsidRPr="00CB2915">
        <w:rPr>
          <w:sz w:val="24"/>
          <w:szCs w:val="24"/>
        </w:rPr>
        <w:t>суперкадров</w:t>
      </w:r>
      <w:proofErr w:type="spellEnd"/>
    </w:p>
    <w:p w14:paraId="476D2E5F"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4298DBB6" w14:textId="77777777" w:rsidR="00CB2915" w:rsidRPr="008E248F" w:rsidRDefault="00CB2915" w:rsidP="00CB2915">
      <w:pPr>
        <w:rPr>
          <w:b/>
          <w:sz w:val="24"/>
          <w:szCs w:val="24"/>
        </w:rPr>
      </w:pPr>
      <w:bookmarkStart w:id="287" w:name="bookmark422"/>
      <w:r w:rsidRPr="008E248F">
        <w:rPr>
          <w:b/>
          <w:sz w:val="24"/>
          <w:szCs w:val="24"/>
        </w:rPr>
        <w:t>7</w:t>
      </w:r>
      <w:bookmarkEnd w:id="287"/>
      <w:r w:rsidRPr="008E248F">
        <w:rPr>
          <w:b/>
          <w:sz w:val="24"/>
          <w:szCs w:val="24"/>
        </w:rPr>
        <w:t>.4.2.7.8 Запись канала</w:t>
      </w:r>
    </w:p>
    <w:p w14:paraId="7D31AFDA" w14:textId="77777777" w:rsidR="00CB2915" w:rsidRPr="008E248F" w:rsidRDefault="00CB2915" w:rsidP="00CB2915">
      <w:pPr>
        <w:rPr>
          <w:b/>
          <w:sz w:val="24"/>
          <w:szCs w:val="24"/>
        </w:rPr>
      </w:pPr>
      <w:r w:rsidRPr="008E248F">
        <w:rPr>
          <w:b/>
          <w:sz w:val="24"/>
          <w:szCs w:val="24"/>
        </w:rPr>
        <w:t>7.4.2.7.8.1 Обзор услуги</w:t>
      </w:r>
    </w:p>
    <w:p w14:paraId="76343D1F" w14:textId="77777777" w:rsidR="00CB2915" w:rsidRPr="00CB2915" w:rsidRDefault="00CB2915" w:rsidP="00CB2915">
      <w:pPr>
        <w:rPr>
          <w:sz w:val="24"/>
          <w:szCs w:val="24"/>
        </w:rPr>
      </w:pPr>
      <w:r w:rsidRPr="00CB2915">
        <w:rPr>
          <w:sz w:val="24"/>
          <w:szCs w:val="24"/>
        </w:rPr>
        <w:t>Эта услуга добавляет канал к сетевому устройству.</w:t>
      </w:r>
    </w:p>
    <w:p w14:paraId="4D19C313" w14:textId="77777777" w:rsidR="00CB2915" w:rsidRPr="008E248F" w:rsidRDefault="00CB2915" w:rsidP="00CB2915">
      <w:pPr>
        <w:rPr>
          <w:b/>
          <w:sz w:val="24"/>
          <w:szCs w:val="24"/>
        </w:rPr>
      </w:pPr>
      <w:r w:rsidRPr="008E248F">
        <w:rPr>
          <w:b/>
          <w:sz w:val="24"/>
          <w:szCs w:val="24"/>
        </w:rPr>
        <w:t>7.4.2.7.8.2 Запрос модели переменной</w:t>
      </w:r>
    </w:p>
    <w:p w14:paraId="705D90A2" w14:textId="77777777" w:rsidR="00CB2915" w:rsidRPr="008E248F" w:rsidRDefault="00CB2915" w:rsidP="00CB2915">
      <w:pPr>
        <w:rPr>
          <w:b/>
          <w:sz w:val="24"/>
          <w:szCs w:val="24"/>
        </w:rPr>
      </w:pPr>
      <w:r w:rsidRPr="008E248F">
        <w:rPr>
          <w:b/>
          <w:sz w:val="24"/>
          <w:szCs w:val="24"/>
        </w:rPr>
        <w:t>КЛАСС: СТРУКТУРНАЯ ПЕРЕМЕННАЯ</w:t>
      </w:r>
    </w:p>
    <w:p w14:paraId="508283CC" w14:textId="77777777" w:rsidR="00CB2915" w:rsidRPr="008E248F" w:rsidRDefault="00CB2915" w:rsidP="00CB2915">
      <w:pPr>
        <w:rPr>
          <w:b/>
          <w:sz w:val="24"/>
          <w:szCs w:val="24"/>
        </w:rPr>
      </w:pPr>
      <w:r w:rsidRPr="008E248F">
        <w:rPr>
          <w:b/>
          <w:sz w:val="24"/>
          <w:szCs w:val="24"/>
        </w:rPr>
        <w:t>АТРИБУТЫ:</w:t>
      </w:r>
    </w:p>
    <w:p w14:paraId="3A070725" w14:textId="77777777" w:rsidR="00CB2915" w:rsidRPr="00CB2915" w:rsidRDefault="00CB2915" w:rsidP="00CB2915">
      <w:pPr>
        <w:rPr>
          <w:sz w:val="24"/>
          <w:szCs w:val="24"/>
        </w:rPr>
      </w:pPr>
      <w:r w:rsidRPr="00CB2915">
        <w:rPr>
          <w:sz w:val="24"/>
          <w:szCs w:val="24"/>
        </w:rPr>
        <w:t>Числовой идентификатор = 967</w:t>
      </w:r>
    </w:p>
    <w:p w14:paraId="3AA9EEB5" w14:textId="77777777" w:rsidR="00CB2915" w:rsidRPr="00CB2915" w:rsidRDefault="00CB2915" w:rsidP="00CB2915">
      <w:pPr>
        <w:rPr>
          <w:sz w:val="24"/>
          <w:szCs w:val="24"/>
        </w:rPr>
      </w:pPr>
      <w:r w:rsidRPr="00CB2915">
        <w:rPr>
          <w:sz w:val="24"/>
          <w:szCs w:val="24"/>
        </w:rPr>
        <w:t xml:space="preserve">Название переменной = запись канала </w:t>
      </w:r>
    </w:p>
    <w:p w14:paraId="24376E8C" w14:textId="77777777" w:rsidR="00CB2915" w:rsidRPr="00CB2915" w:rsidRDefault="00CB2915" w:rsidP="00CB2915">
      <w:pPr>
        <w:rPr>
          <w:sz w:val="24"/>
          <w:szCs w:val="24"/>
        </w:rPr>
      </w:pPr>
      <w:r w:rsidRPr="00CB2915">
        <w:rPr>
          <w:sz w:val="24"/>
          <w:szCs w:val="24"/>
        </w:rPr>
        <w:t>Количество полей = 6</w:t>
      </w:r>
    </w:p>
    <w:p w14:paraId="7D98ADB3"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Идентификатор_суперкадра</w:t>
      </w:r>
      <w:proofErr w:type="spellEnd"/>
    </w:p>
    <w:p w14:paraId="654C98BF"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468CC6CE" w14:textId="77777777" w:rsidR="00CB2915" w:rsidRPr="00CB2915" w:rsidRDefault="00CB2915" w:rsidP="00CB2915">
      <w:pPr>
        <w:rPr>
          <w:sz w:val="24"/>
          <w:szCs w:val="24"/>
        </w:rPr>
      </w:pPr>
      <w:r w:rsidRPr="00CB2915">
        <w:rPr>
          <w:sz w:val="24"/>
          <w:szCs w:val="24"/>
        </w:rPr>
        <w:t>Название поля = слот</w:t>
      </w:r>
    </w:p>
    <w:p w14:paraId="21B3AA80"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04A0A5EE"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Межканальный_интервал</w:t>
      </w:r>
      <w:proofErr w:type="spellEnd"/>
    </w:p>
    <w:p w14:paraId="220A3C22"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7DB19F51" w14:textId="77777777" w:rsidR="00CB2915" w:rsidRPr="00CB2915" w:rsidRDefault="00CB2915" w:rsidP="00CB2915">
      <w:pPr>
        <w:rPr>
          <w:sz w:val="24"/>
          <w:szCs w:val="24"/>
        </w:rPr>
      </w:pPr>
      <w:r w:rsidRPr="00CB2915">
        <w:rPr>
          <w:sz w:val="24"/>
          <w:szCs w:val="24"/>
        </w:rPr>
        <w:t>Название поля = Соседнее устройство</w:t>
      </w:r>
    </w:p>
    <w:p w14:paraId="2239E4C2"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2209A38C" w14:textId="77777777" w:rsidR="00CB2915" w:rsidRPr="00CB2915" w:rsidRDefault="00CB2915" w:rsidP="00CB2915">
      <w:pPr>
        <w:rPr>
          <w:sz w:val="24"/>
          <w:szCs w:val="24"/>
        </w:rPr>
      </w:pPr>
      <w:r w:rsidRPr="00CB2915">
        <w:rPr>
          <w:sz w:val="24"/>
          <w:szCs w:val="24"/>
        </w:rPr>
        <w:t>Название поля = Параметры канала</w:t>
      </w:r>
    </w:p>
    <w:p w14:paraId="66D3E6C2"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6A488374"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Тип_каналы</w:t>
      </w:r>
      <w:proofErr w:type="spellEnd"/>
      <w:r w:rsidRPr="00CB2915">
        <w:rPr>
          <w:sz w:val="24"/>
          <w:szCs w:val="24"/>
        </w:rPr>
        <w:t xml:space="preserve"> </w:t>
      </w:r>
    </w:p>
    <w:p w14:paraId="7AE7F751" w14:textId="77777777" w:rsidR="00CB2915" w:rsidRPr="00CB2915" w:rsidRDefault="00CB2915" w:rsidP="00CB2915">
      <w:pPr>
        <w:rPr>
          <w:sz w:val="24"/>
          <w:szCs w:val="24"/>
        </w:rPr>
      </w:pPr>
      <w:r w:rsidRPr="00CB2915">
        <w:rPr>
          <w:sz w:val="24"/>
          <w:szCs w:val="24"/>
        </w:rPr>
        <w:t>Название типа данных поля = Перечисление</w:t>
      </w:r>
    </w:p>
    <w:p w14:paraId="3007DA22" w14:textId="77777777" w:rsidR="00CB2915" w:rsidRPr="008E248F" w:rsidRDefault="00CB2915" w:rsidP="00CB2915">
      <w:pPr>
        <w:rPr>
          <w:b/>
          <w:sz w:val="24"/>
          <w:szCs w:val="24"/>
        </w:rPr>
      </w:pPr>
      <w:r w:rsidRPr="008E248F">
        <w:rPr>
          <w:b/>
          <w:sz w:val="24"/>
          <w:szCs w:val="24"/>
        </w:rPr>
        <w:t>7.4.2.7.8.3 Отклик на модель переменной</w:t>
      </w:r>
    </w:p>
    <w:p w14:paraId="38481FFF" w14:textId="77777777" w:rsidR="00CB2915" w:rsidRPr="008E248F" w:rsidRDefault="00CB2915" w:rsidP="00CB2915">
      <w:pPr>
        <w:rPr>
          <w:b/>
          <w:sz w:val="24"/>
          <w:szCs w:val="24"/>
        </w:rPr>
      </w:pPr>
      <w:r w:rsidRPr="008E248F">
        <w:rPr>
          <w:b/>
          <w:sz w:val="24"/>
          <w:szCs w:val="24"/>
        </w:rPr>
        <w:t xml:space="preserve">КЛАСС: СТРУКТУРНЫЕ ПЕРЕМЕННЫЕ </w:t>
      </w:r>
    </w:p>
    <w:p w14:paraId="420044B7" w14:textId="77777777" w:rsidR="00CB2915" w:rsidRPr="008E248F" w:rsidRDefault="00CB2915" w:rsidP="00CB2915">
      <w:pPr>
        <w:rPr>
          <w:b/>
          <w:sz w:val="24"/>
          <w:szCs w:val="24"/>
        </w:rPr>
      </w:pPr>
      <w:r w:rsidRPr="008E248F">
        <w:rPr>
          <w:b/>
          <w:sz w:val="24"/>
          <w:szCs w:val="24"/>
        </w:rPr>
        <w:t>АТРИБУТЫ:</w:t>
      </w:r>
    </w:p>
    <w:p w14:paraId="1F58FA79" w14:textId="77777777" w:rsidR="00CB2915" w:rsidRPr="00CB2915" w:rsidRDefault="00CB2915" w:rsidP="00CB2915">
      <w:pPr>
        <w:rPr>
          <w:sz w:val="24"/>
          <w:szCs w:val="24"/>
        </w:rPr>
      </w:pPr>
      <w:r w:rsidRPr="00CB2915">
        <w:rPr>
          <w:sz w:val="24"/>
          <w:szCs w:val="24"/>
        </w:rPr>
        <w:t>Числовой идентификатор = 967</w:t>
      </w:r>
    </w:p>
    <w:p w14:paraId="338DAD34" w14:textId="77777777" w:rsidR="00CB2915" w:rsidRPr="00CB2915" w:rsidRDefault="00CB2915" w:rsidP="00CB2915">
      <w:pPr>
        <w:rPr>
          <w:sz w:val="24"/>
          <w:szCs w:val="24"/>
        </w:rPr>
      </w:pPr>
      <w:r w:rsidRPr="00CB2915">
        <w:rPr>
          <w:sz w:val="24"/>
          <w:szCs w:val="24"/>
        </w:rPr>
        <w:t xml:space="preserve">Название переменной = запись канала </w:t>
      </w:r>
    </w:p>
    <w:p w14:paraId="5D3A7509" w14:textId="77777777" w:rsidR="00CB2915" w:rsidRPr="00CB2915" w:rsidRDefault="00CB2915" w:rsidP="00CB2915">
      <w:pPr>
        <w:rPr>
          <w:sz w:val="24"/>
          <w:szCs w:val="24"/>
        </w:rPr>
      </w:pPr>
      <w:r w:rsidRPr="00CB2915">
        <w:rPr>
          <w:sz w:val="24"/>
          <w:szCs w:val="24"/>
        </w:rPr>
        <w:t>Количество полей = 7</w:t>
      </w:r>
    </w:p>
    <w:p w14:paraId="26A8CF9C"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Идентификатор_суперкадра</w:t>
      </w:r>
      <w:proofErr w:type="spellEnd"/>
    </w:p>
    <w:p w14:paraId="35315862"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411870BB" w14:textId="77777777" w:rsidR="00CB2915" w:rsidRPr="00CB2915" w:rsidRDefault="00CB2915" w:rsidP="00CB2915">
      <w:pPr>
        <w:rPr>
          <w:sz w:val="24"/>
          <w:szCs w:val="24"/>
        </w:rPr>
      </w:pPr>
      <w:r w:rsidRPr="00CB2915">
        <w:rPr>
          <w:sz w:val="24"/>
          <w:szCs w:val="24"/>
        </w:rPr>
        <w:t>Название поля = слот</w:t>
      </w:r>
    </w:p>
    <w:p w14:paraId="61A99A90"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429B5DFB"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Межканальный_интервал</w:t>
      </w:r>
      <w:proofErr w:type="spellEnd"/>
    </w:p>
    <w:p w14:paraId="5D712D97"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59EED7AA" w14:textId="77777777" w:rsidR="00CB2915" w:rsidRPr="00CB2915" w:rsidRDefault="00CB2915" w:rsidP="00CB2915">
      <w:pPr>
        <w:rPr>
          <w:sz w:val="24"/>
          <w:szCs w:val="24"/>
        </w:rPr>
      </w:pPr>
      <w:r w:rsidRPr="00CB2915">
        <w:rPr>
          <w:sz w:val="24"/>
          <w:szCs w:val="24"/>
        </w:rPr>
        <w:t>Название поля = Соседнее устройство</w:t>
      </w:r>
    </w:p>
    <w:p w14:paraId="3AD47E7B"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050519D7" w14:textId="77777777" w:rsidR="00CB2915" w:rsidRPr="00CB2915" w:rsidRDefault="00CB2915" w:rsidP="00CB2915">
      <w:pPr>
        <w:rPr>
          <w:sz w:val="24"/>
          <w:szCs w:val="24"/>
        </w:rPr>
      </w:pPr>
      <w:r w:rsidRPr="00CB2915">
        <w:rPr>
          <w:sz w:val="24"/>
          <w:szCs w:val="24"/>
        </w:rPr>
        <w:t>Название поля = Параметры канала</w:t>
      </w:r>
    </w:p>
    <w:p w14:paraId="2FBD08D3"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02085794"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Тип_канала</w:t>
      </w:r>
      <w:proofErr w:type="spellEnd"/>
    </w:p>
    <w:p w14:paraId="151482D7" w14:textId="77777777" w:rsidR="00CB2915" w:rsidRPr="00CB2915" w:rsidRDefault="00CB2915" w:rsidP="00CB2915">
      <w:pPr>
        <w:rPr>
          <w:sz w:val="24"/>
          <w:szCs w:val="24"/>
        </w:rPr>
      </w:pPr>
      <w:r w:rsidRPr="00CB2915">
        <w:rPr>
          <w:sz w:val="24"/>
          <w:szCs w:val="24"/>
        </w:rPr>
        <w:t>Название типа данных поля = Перечисление</w:t>
      </w:r>
    </w:p>
    <w:p w14:paraId="4EEC1CD1" w14:textId="77777777" w:rsidR="00CB2915" w:rsidRPr="00CB2915" w:rsidRDefault="00CB2915" w:rsidP="00CB2915">
      <w:pPr>
        <w:rPr>
          <w:sz w:val="24"/>
          <w:szCs w:val="24"/>
        </w:rPr>
      </w:pPr>
      <w:r w:rsidRPr="00CB2915">
        <w:rPr>
          <w:sz w:val="24"/>
          <w:szCs w:val="24"/>
        </w:rPr>
        <w:t>Название поля = количество каналов</w:t>
      </w:r>
    </w:p>
    <w:p w14:paraId="531A5CEF"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4570719F" w14:textId="77777777" w:rsidR="00D420ED" w:rsidRDefault="00D420ED" w:rsidP="00CB2915">
      <w:pPr>
        <w:rPr>
          <w:b/>
          <w:sz w:val="24"/>
          <w:szCs w:val="24"/>
        </w:rPr>
      </w:pPr>
    </w:p>
    <w:p w14:paraId="4397D810" w14:textId="77777777" w:rsidR="00D420ED" w:rsidRDefault="00D420ED" w:rsidP="00CB2915">
      <w:pPr>
        <w:rPr>
          <w:b/>
          <w:sz w:val="24"/>
          <w:szCs w:val="24"/>
        </w:rPr>
      </w:pPr>
    </w:p>
    <w:p w14:paraId="356C22F4" w14:textId="05C3CCE3" w:rsidR="00CB2915" w:rsidRPr="008E248F" w:rsidRDefault="00CB2915" w:rsidP="00CB2915">
      <w:pPr>
        <w:rPr>
          <w:b/>
          <w:sz w:val="24"/>
          <w:szCs w:val="24"/>
        </w:rPr>
      </w:pPr>
      <w:r w:rsidRPr="008E248F">
        <w:rPr>
          <w:b/>
          <w:sz w:val="24"/>
          <w:szCs w:val="24"/>
        </w:rPr>
        <w:lastRenderedPageBreak/>
        <w:t>7.4.2.7.9 Удалить канал</w:t>
      </w:r>
    </w:p>
    <w:p w14:paraId="1085B439" w14:textId="77777777" w:rsidR="00CB2915" w:rsidRPr="008E248F" w:rsidRDefault="00CB2915" w:rsidP="00CB2915">
      <w:pPr>
        <w:rPr>
          <w:b/>
          <w:sz w:val="24"/>
          <w:szCs w:val="24"/>
        </w:rPr>
      </w:pPr>
      <w:r w:rsidRPr="008E248F">
        <w:rPr>
          <w:b/>
          <w:sz w:val="24"/>
          <w:szCs w:val="24"/>
        </w:rPr>
        <w:t>7.4.2.7.9.1 Обзор услуги</w:t>
      </w:r>
    </w:p>
    <w:p w14:paraId="745FB06B" w14:textId="77777777" w:rsidR="00CB2915" w:rsidRPr="00CB2915" w:rsidRDefault="00CB2915" w:rsidP="00CB2915">
      <w:pPr>
        <w:rPr>
          <w:sz w:val="24"/>
          <w:szCs w:val="24"/>
        </w:rPr>
      </w:pPr>
      <w:r w:rsidRPr="00CB2915">
        <w:rPr>
          <w:sz w:val="24"/>
          <w:szCs w:val="24"/>
        </w:rPr>
        <w:t>Эта услуга удаляет назначение канала на сетевом устройстве.</w:t>
      </w:r>
    </w:p>
    <w:p w14:paraId="15FFDE2D" w14:textId="77777777" w:rsidR="00CB2915" w:rsidRPr="008E248F" w:rsidRDefault="00CB2915" w:rsidP="00CB2915">
      <w:pPr>
        <w:rPr>
          <w:b/>
          <w:sz w:val="24"/>
          <w:szCs w:val="24"/>
        </w:rPr>
      </w:pPr>
      <w:r w:rsidRPr="008E248F">
        <w:rPr>
          <w:b/>
          <w:sz w:val="24"/>
          <w:szCs w:val="24"/>
        </w:rPr>
        <w:t>7.4.2.7.9.2 Запрос параметров</w:t>
      </w:r>
    </w:p>
    <w:p w14:paraId="13FB2E01" w14:textId="77777777" w:rsidR="00CB2915" w:rsidRPr="008E248F" w:rsidRDefault="00CB2915" w:rsidP="00CB2915">
      <w:pPr>
        <w:rPr>
          <w:b/>
          <w:sz w:val="24"/>
          <w:szCs w:val="24"/>
        </w:rPr>
      </w:pPr>
      <w:r w:rsidRPr="008E248F">
        <w:rPr>
          <w:b/>
          <w:sz w:val="24"/>
          <w:szCs w:val="24"/>
        </w:rPr>
        <w:t>КЛАСС: Квалифицированное действие</w:t>
      </w:r>
    </w:p>
    <w:p w14:paraId="2620A50C" w14:textId="77777777" w:rsidR="00CB2915" w:rsidRPr="008E248F" w:rsidRDefault="00CB2915" w:rsidP="00CB2915">
      <w:pPr>
        <w:rPr>
          <w:b/>
          <w:sz w:val="24"/>
          <w:szCs w:val="24"/>
        </w:rPr>
      </w:pPr>
      <w:r w:rsidRPr="008E248F">
        <w:rPr>
          <w:b/>
          <w:sz w:val="24"/>
          <w:szCs w:val="24"/>
        </w:rPr>
        <w:t>АТРИБУТЫ:</w:t>
      </w:r>
    </w:p>
    <w:p w14:paraId="4D68782D" w14:textId="77777777" w:rsidR="00CB2915" w:rsidRPr="00CB2915" w:rsidRDefault="00CB2915" w:rsidP="00CB2915">
      <w:pPr>
        <w:rPr>
          <w:sz w:val="24"/>
          <w:szCs w:val="24"/>
        </w:rPr>
      </w:pPr>
      <w:r w:rsidRPr="00CB2915">
        <w:rPr>
          <w:sz w:val="24"/>
          <w:szCs w:val="24"/>
        </w:rPr>
        <w:t>Числовой идентификатор = 968</w:t>
      </w:r>
    </w:p>
    <w:p w14:paraId="3BD746BE"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Идентификатор_суперкадра</w:t>
      </w:r>
      <w:proofErr w:type="spellEnd"/>
    </w:p>
    <w:p w14:paraId="4CC1AC2F" w14:textId="77777777" w:rsidR="00CB2915" w:rsidRPr="00CB2915" w:rsidRDefault="00CB2915" w:rsidP="00CB2915">
      <w:pPr>
        <w:rPr>
          <w:sz w:val="24"/>
          <w:szCs w:val="24"/>
        </w:rPr>
      </w:pPr>
      <w:r w:rsidRPr="00CB2915">
        <w:rPr>
          <w:sz w:val="24"/>
          <w:szCs w:val="24"/>
        </w:rPr>
        <w:t>Название типа данных = Перечисление</w:t>
      </w:r>
    </w:p>
    <w:p w14:paraId="3CF753A7" w14:textId="77777777" w:rsidR="00CB2915" w:rsidRPr="00CB2915" w:rsidRDefault="00CB2915" w:rsidP="00CB2915">
      <w:pPr>
        <w:rPr>
          <w:sz w:val="24"/>
          <w:szCs w:val="24"/>
        </w:rPr>
      </w:pPr>
      <w:r w:rsidRPr="00CB2915">
        <w:rPr>
          <w:sz w:val="24"/>
          <w:szCs w:val="24"/>
        </w:rPr>
        <w:t>Название квалификатора = слот</w:t>
      </w:r>
    </w:p>
    <w:p w14:paraId="7750F991" w14:textId="77777777" w:rsidR="00CB2915" w:rsidRPr="00CB2915" w:rsidRDefault="00CB2915" w:rsidP="00CB2915">
      <w:pPr>
        <w:rPr>
          <w:sz w:val="24"/>
          <w:szCs w:val="24"/>
        </w:rPr>
      </w:pPr>
      <w:r w:rsidRPr="00CB2915">
        <w:rPr>
          <w:sz w:val="24"/>
          <w:szCs w:val="24"/>
        </w:rPr>
        <w:t>Название Типа данных = Беззнаковое16</w:t>
      </w:r>
    </w:p>
    <w:p w14:paraId="78832FF3" w14:textId="77777777" w:rsidR="00CB2915" w:rsidRPr="00CB2915" w:rsidRDefault="00CB2915" w:rsidP="00CB2915">
      <w:pPr>
        <w:rPr>
          <w:sz w:val="24"/>
          <w:szCs w:val="24"/>
        </w:rPr>
      </w:pPr>
      <w:r w:rsidRPr="00CB2915">
        <w:rPr>
          <w:sz w:val="24"/>
          <w:szCs w:val="24"/>
        </w:rPr>
        <w:t>Название квалификатора = соседнее устройство</w:t>
      </w:r>
    </w:p>
    <w:p w14:paraId="5BD37C48" w14:textId="77777777" w:rsidR="00CB2915" w:rsidRPr="00CB2915" w:rsidRDefault="00CB2915" w:rsidP="00CB2915">
      <w:pPr>
        <w:rPr>
          <w:sz w:val="24"/>
          <w:szCs w:val="24"/>
        </w:rPr>
      </w:pPr>
      <w:r w:rsidRPr="00CB2915">
        <w:rPr>
          <w:sz w:val="24"/>
          <w:szCs w:val="24"/>
        </w:rPr>
        <w:t>Название Типа данных = Беззнаковое16</w:t>
      </w:r>
    </w:p>
    <w:p w14:paraId="5B53AB80" w14:textId="77777777" w:rsidR="00CB2915" w:rsidRPr="008E248F" w:rsidRDefault="00CB2915" w:rsidP="00CB2915">
      <w:pPr>
        <w:rPr>
          <w:b/>
          <w:sz w:val="24"/>
          <w:szCs w:val="24"/>
        </w:rPr>
      </w:pPr>
      <w:r w:rsidRPr="008E248F">
        <w:rPr>
          <w:b/>
          <w:sz w:val="24"/>
          <w:szCs w:val="24"/>
        </w:rPr>
        <w:t>7.4.2.7.9.3 Отклик на параметры</w:t>
      </w:r>
    </w:p>
    <w:p w14:paraId="33E72312" w14:textId="77777777" w:rsidR="00CB2915" w:rsidRPr="008E248F" w:rsidRDefault="00CB2915" w:rsidP="00CB2915">
      <w:pPr>
        <w:rPr>
          <w:b/>
          <w:sz w:val="24"/>
          <w:szCs w:val="24"/>
        </w:rPr>
      </w:pPr>
      <w:r w:rsidRPr="008E248F">
        <w:rPr>
          <w:b/>
          <w:sz w:val="24"/>
          <w:szCs w:val="24"/>
        </w:rPr>
        <w:t>КЛАСС: Квалифицированное действие</w:t>
      </w:r>
    </w:p>
    <w:p w14:paraId="45392DA6" w14:textId="77777777" w:rsidR="00CB2915" w:rsidRPr="008E248F" w:rsidRDefault="00CB2915" w:rsidP="00CB2915">
      <w:pPr>
        <w:rPr>
          <w:b/>
          <w:sz w:val="24"/>
          <w:szCs w:val="24"/>
        </w:rPr>
      </w:pPr>
      <w:r w:rsidRPr="008E248F">
        <w:rPr>
          <w:b/>
          <w:sz w:val="24"/>
          <w:szCs w:val="24"/>
        </w:rPr>
        <w:t>АТРИБУТЫ:</w:t>
      </w:r>
    </w:p>
    <w:p w14:paraId="3D99176A" w14:textId="77777777" w:rsidR="00CB2915" w:rsidRPr="00CB2915" w:rsidRDefault="00CB2915" w:rsidP="00CB2915">
      <w:pPr>
        <w:rPr>
          <w:sz w:val="24"/>
          <w:szCs w:val="24"/>
        </w:rPr>
      </w:pPr>
      <w:r w:rsidRPr="00CB2915">
        <w:rPr>
          <w:sz w:val="24"/>
          <w:szCs w:val="24"/>
        </w:rPr>
        <w:t>Числовой идентификатор = 968</w:t>
      </w:r>
    </w:p>
    <w:p w14:paraId="35241CBE"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Идентификатор_суперкадра</w:t>
      </w:r>
      <w:proofErr w:type="spellEnd"/>
    </w:p>
    <w:p w14:paraId="456F79B1" w14:textId="77777777" w:rsidR="00CB2915" w:rsidRPr="00CB2915" w:rsidRDefault="00CB2915" w:rsidP="00CB2915">
      <w:pPr>
        <w:rPr>
          <w:sz w:val="24"/>
          <w:szCs w:val="24"/>
        </w:rPr>
      </w:pPr>
      <w:r w:rsidRPr="00CB2915">
        <w:rPr>
          <w:sz w:val="24"/>
          <w:szCs w:val="24"/>
        </w:rPr>
        <w:t>Название типа данных = Перечисление</w:t>
      </w:r>
    </w:p>
    <w:p w14:paraId="609C5EE1" w14:textId="77777777" w:rsidR="00CB2915" w:rsidRPr="00CB2915" w:rsidRDefault="00CB2915" w:rsidP="00CB2915">
      <w:pPr>
        <w:rPr>
          <w:sz w:val="24"/>
          <w:szCs w:val="24"/>
        </w:rPr>
      </w:pPr>
      <w:r w:rsidRPr="00CB2915">
        <w:rPr>
          <w:sz w:val="24"/>
          <w:szCs w:val="24"/>
        </w:rPr>
        <w:t>Название квалификатора = слот</w:t>
      </w:r>
    </w:p>
    <w:p w14:paraId="69F0C6EF" w14:textId="77777777" w:rsidR="00CB2915" w:rsidRPr="00CB2915" w:rsidRDefault="00CB2915" w:rsidP="00CB2915">
      <w:pPr>
        <w:rPr>
          <w:sz w:val="24"/>
          <w:szCs w:val="24"/>
        </w:rPr>
      </w:pPr>
      <w:r w:rsidRPr="00CB2915">
        <w:rPr>
          <w:sz w:val="24"/>
          <w:szCs w:val="24"/>
        </w:rPr>
        <w:t>Название Типа данных = Беззнаковое16</w:t>
      </w:r>
    </w:p>
    <w:p w14:paraId="550CBFED" w14:textId="77777777" w:rsidR="00CB2915" w:rsidRPr="00CB2915" w:rsidRDefault="00CB2915" w:rsidP="00CB2915">
      <w:pPr>
        <w:rPr>
          <w:sz w:val="24"/>
          <w:szCs w:val="24"/>
        </w:rPr>
      </w:pPr>
      <w:r w:rsidRPr="00CB2915">
        <w:rPr>
          <w:sz w:val="24"/>
          <w:szCs w:val="24"/>
        </w:rPr>
        <w:t>Название квалификатора = соседнее устройство</w:t>
      </w:r>
    </w:p>
    <w:p w14:paraId="652BBFA9" w14:textId="77777777" w:rsidR="00CB2915" w:rsidRPr="00CB2915" w:rsidRDefault="00CB2915" w:rsidP="00CB2915">
      <w:pPr>
        <w:rPr>
          <w:sz w:val="24"/>
          <w:szCs w:val="24"/>
        </w:rPr>
      </w:pPr>
      <w:r w:rsidRPr="00CB2915">
        <w:rPr>
          <w:sz w:val="24"/>
          <w:szCs w:val="24"/>
        </w:rPr>
        <w:t>Название Типа данных = Беззнаковое16</w:t>
      </w:r>
    </w:p>
    <w:p w14:paraId="5A64AB0E" w14:textId="77777777" w:rsidR="00CB2915" w:rsidRPr="008E248F" w:rsidRDefault="00CB2915" w:rsidP="00CB2915">
      <w:pPr>
        <w:rPr>
          <w:b/>
          <w:sz w:val="24"/>
          <w:szCs w:val="24"/>
        </w:rPr>
      </w:pPr>
      <w:r w:rsidRPr="008E248F">
        <w:rPr>
          <w:b/>
          <w:sz w:val="24"/>
          <w:szCs w:val="24"/>
        </w:rPr>
        <w:t>7.4.2.7.9.4 Отклик на модель переменной</w:t>
      </w:r>
    </w:p>
    <w:p w14:paraId="6303312B" w14:textId="77777777" w:rsidR="00CB2915" w:rsidRPr="008E248F" w:rsidRDefault="00CB2915" w:rsidP="00CB2915">
      <w:pPr>
        <w:rPr>
          <w:b/>
          <w:sz w:val="24"/>
          <w:szCs w:val="24"/>
        </w:rPr>
      </w:pPr>
      <w:r w:rsidRPr="008E248F">
        <w:rPr>
          <w:b/>
          <w:sz w:val="24"/>
          <w:szCs w:val="24"/>
        </w:rPr>
        <w:t>КЛАСС: Простая переменная</w:t>
      </w:r>
    </w:p>
    <w:p w14:paraId="0C822CD8" w14:textId="77777777" w:rsidR="00CB2915" w:rsidRPr="008E248F" w:rsidRDefault="00CB2915" w:rsidP="00CB2915">
      <w:pPr>
        <w:rPr>
          <w:b/>
          <w:sz w:val="24"/>
          <w:szCs w:val="24"/>
        </w:rPr>
      </w:pPr>
      <w:r w:rsidRPr="008E248F">
        <w:rPr>
          <w:b/>
          <w:sz w:val="24"/>
          <w:szCs w:val="24"/>
        </w:rPr>
        <w:t>АТРИБУТЫ:</w:t>
      </w:r>
    </w:p>
    <w:p w14:paraId="78FF155C" w14:textId="77777777" w:rsidR="00CB2915" w:rsidRPr="00CB2915" w:rsidRDefault="00CB2915" w:rsidP="00CB2915">
      <w:pPr>
        <w:rPr>
          <w:sz w:val="24"/>
          <w:szCs w:val="24"/>
        </w:rPr>
      </w:pPr>
      <w:r w:rsidRPr="00CB2915">
        <w:rPr>
          <w:sz w:val="24"/>
          <w:szCs w:val="24"/>
        </w:rPr>
        <w:t>Числовой идентификатор = 968</w:t>
      </w:r>
    </w:p>
    <w:p w14:paraId="6CE361C8" w14:textId="77777777" w:rsidR="00CB2915" w:rsidRPr="00CB2915" w:rsidRDefault="00CB2915" w:rsidP="00CB2915">
      <w:pPr>
        <w:rPr>
          <w:sz w:val="24"/>
          <w:szCs w:val="24"/>
        </w:rPr>
      </w:pPr>
      <w:r w:rsidRPr="00CB2915">
        <w:rPr>
          <w:sz w:val="24"/>
          <w:szCs w:val="24"/>
        </w:rPr>
        <w:t>Название поля = количество каналов</w:t>
      </w:r>
    </w:p>
    <w:p w14:paraId="6A2B1D21"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13097559" w14:textId="77777777" w:rsidR="00CB2915" w:rsidRPr="008E248F" w:rsidRDefault="00CB2915" w:rsidP="00CB2915">
      <w:pPr>
        <w:rPr>
          <w:b/>
          <w:sz w:val="24"/>
          <w:szCs w:val="24"/>
        </w:rPr>
      </w:pPr>
      <w:r w:rsidRPr="008E248F">
        <w:rPr>
          <w:b/>
          <w:sz w:val="24"/>
          <w:szCs w:val="24"/>
        </w:rPr>
        <w:t>7.4.2.7.10 Запись графика соединения</w:t>
      </w:r>
    </w:p>
    <w:p w14:paraId="6CE7A28F" w14:textId="77777777" w:rsidR="00CB2915" w:rsidRPr="008E248F" w:rsidRDefault="00CB2915" w:rsidP="00CB2915">
      <w:pPr>
        <w:rPr>
          <w:b/>
          <w:sz w:val="24"/>
          <w:szCs w:val="24"/>
        </w:rPr>
      </w:pPr>
      <w:r w:rsidRPr="008E248F">
        <w:rPr>
          <w:b/>
          <w:sz w:val="24"/>
          <w:szCs w:val="24"/>
        </w:rPr>
        <w:t>7.4.2.7.10.1 Обзор услуги</w:t>
      </w:r>
    </w:p>
    <w:p w14:paraId="0D542FE1" w14:textId="77777777" w:rsidR="00CB2915" w:rsidRPr="00CB2915" w:rsidRDefault="00CB2915" w:rsidP="00CB2915">
      <w:pPr>
        <w:rPr>
          <w:sz w:val="24"/>
          <w:szCs w:val="24"/>
        </w:rPr>
      </w:pPr>
      <w:r w:rsidRPr="00CB2915">
        <w:rPr>
          <w:sz w:val="24"/>
          <w:szCs w:val="24"/>
        </w:rPr>
        <w:t>Эта услуга добавляет сетевому устройству назначение соединения графика.</w:t>
      </w:r>
    </w:p>
    <w:p w14:paraId="71BD7BD0" w14:textId="77777777" w:rsidR="00CB2915" w:rsidRPr="008E248F" w:rsidRDefault="00CB2915" w:rsidP="00CB2915">
      <w:pPr>
        <w:rPr>
          <w:b/>
          <w:sz w:val="24"/>
          <w:szCs w:val="24"/>
        </w:rPr>
      </w:pPr>
      <w:r w:rsidRPr="008E248F">
        <w:rPr>
          <w:b/>
          <w:sz w:val="24"/>
          <w:szCs w:val="24"/>
        </w:rPr>
        <w:t>7.4.2.7.10.2 Запрос модели переменной</w:t>
      </w:r>
    </w:p>
    <w:p w14:paraId="0D43D9CB" w14:textId="6161AA88" w:rsidR="00CB2915" w:rsidRPr="008E248F" w:rsidRDefault="0087749F" w:rsidP="00CB2915">
      <w:pPr>
        <w:rPr>
          <w:b/>
          <w:sz w:val="24"/>
          <w:szCs w:val="24"/>
        </w:rPr>
      </w:pPr>
      <w:r w:rsidRPr="008E248F">
        <w:rPr>
          <w:b/>
          <w:sz w:val="24"/>
          <w:szCs w:val="24"/>
        </w:rPr>
        <w:t xml:space="preserve">КЛАСС: </w:t>
      </w:r>
      <w:r w:rsidR="00CB2915" w:rsidRPr="008E248F">
        <w:rPr>
          <w:b/>
          <w:sz w:val="24"/>
          <w:szCs w:val="24"/>
        </w:rPr>
        <w:t>СТРУКТУРА ПЕРЕМЕННАЯ</w:t>
      </w:r>
    </w:p>
    <w:p w14:paraId="7F0704B4" w14:textId="7E92CF39" w:rsidR="00CB2915" w:rsidRPr="008E248F" w:rsidRDefault="00CB2915" w:rsidP="00CB2915">
      <w:pPr>
        <w:rPr>
          <w:b/>
          <w:sz w:val="24"/>
          <w:szCs w:val="24"/>
        </w:rPr>
      </w:pPr>
      <w:r w:rsidRPr="008E248F">
        <w:rPr>
          <w:b/>
          <w:sz w:val="24"/>
          <w:szCs w:val="24"/>
        </w:rPr>
        <w:t>АТРИБУТЫ:</w:t>
      </w:r>
    </w:p>
    <w:p w14:paraId="4B4C63ED" w14:textId="77777777" w:rsidR="00CB2915" w:rsidRPr="00CB2915" w:rsidRDefault="00CB2915" w:rsidP="00CB2915">
      <w:pPr>
        <w:rPr>
          <w:sz w:val="24"/>
          <w:szCs w:val="24"/>
        </w:rPr>
      </w:pPr>
      <w:r w:rsidRPr="00CB2915">
        <w:rPr>
          <w:sz w:val="24"/>
          <w:szCs w:val="24"/>
        </w:rPr>
        <w:t xml:space="preserve">Числовой идентификатор </w:t>
      </w:r>
    </w:p>
    <w:p w14:paraId="4CA262B9" w14:textId="77777777" w:rsidR="00CB2915" w:rsidRPr="00CB2915" w:rsidRDefault="00CB2915" w:rsidP="00CB2915">
      <w:pPr>
        <w:rPr>
          <w:sz w:val="24"/>
          <w:szCs w:val="24"/>
        </w:rPr>
      </w:pPr>
      <w:r w:rsidRPr="00CB2915">
        <w:rPr>
          <w:sz w:val="24"/>
          <w:szCs w:val="24"/>
        </w:rPr>
        <w:t xml:space="preserve">Название переменной </w:t>
      </w:r>
    </w:p>
    <w:p w14:paraId="0CB23511" w14:textId="77777777" w:rsidR="00CB2915" w:rsidRPr="00CB2915" w:rsidRDefault="00CB2915" w:rsidP="00CB2915">
      <w:pPr>
        <w:rPr>
          <w:sz w:val="24"/>
          <w:szCs w:val="24"/>
        </w:rPr>
      </w:pPr>
      <w:r w:rsidRPr="00CB2915">
        <w:rPr>
          <w:sz w:val="24"/>
          <w:szCs w:val="24"/>
        </w:rPr>
        <w:t>Количество полей</w:t>
      </w:r>
    </w:p>
    <w:p w14:paraId="2BAA8932"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Идентификатор_графика</w:t>
      </w:r>
      <w:proofErr w:type="spellEnd"/>
    </w:p>
    <w:p w14:paraId="485E0999" w14:textId="77777777" w:rsidR="00CB2915" w:rsidRPr="00CB2915" w:rsidRDefault="00CB2915" w:rsidP="00CB2915">
      <w:pPr>
        <w:rPr>
          <w:sz w:val="24"/>
          <w:szCs w:val="24"/>
        </w:rPr>
      </w:pPr>
      <w:r w:rsidRPr="00CB2915">
        <w:rPr>
          <w:sz w:val="24"/>
          <w:szCs w:val="24"/>
        </w:rPr>
        <w:t>Название типа данных поля</w:t>
      </w:r>
    </w:p>
    <w:p w14:paraId="5AA30287"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Псевдоним_соседнегоустройства</w:t>
      </w:r>
      <w:proofErr w:type="spellEnd"/>
    </w:p>
    <w:p w14:paraId="3AA4EDFA"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644A701A" w14:textId="77777777" w:rsidR="00CB2915" w:rsidRPr="008E248F" w:rsidRDefault="00CB2915" w:rsidP="00CB2915">
      <w:pPr>
        <w:rPr>
          <w:b/>
          <w:sz w:val="24"/>
          <w:szCs w:val="24"/>
        </w:rPr>
      </w:pPr>
      <w:r w:rsidRPr="008E248F">
        <w:rPr>
          <w:b/>
          <w:sz w:val="24"/>
          <w:szCs w:val="24"/>
        </w:rPr>
        <w:t>7.4.2.7.10.3 Отклик на модель переменной</w:t>
      </w:r>
    </w:p>
    <w:p w14:paraId="16BB7EF2" w14:textId="77777777" w:rsidR="00CB2915" w:rsidRPr="008E248F" w:rsidRDefault="00CB2915" w:rsidP="00CB2915">
      <w:pPr>
        <w:rPr>
          <w:b/>
          <w:sz w:val="24"/>
          <w:szCs w:val="24"/>
        </w:rPr>
      </w:pPr>
      <w:r w:rsidRPr="008E248F">
        <w:rPr>
          <w:b/>
          <w:sz w:val="24"/>
          <w:szCs w:val="24"/>
        </w:rPr>
        <w:t>КЛАСС: СТРУКТУРНАЯ ПЕРЕМЕННАЯ</w:t>
      </w:r>
    </w:p>
    <w:p w14:paraId="3201DA2A" w14:textId="77777777" w:rsidR="00CB2915" w:rsidRPr="008E248F" w:rsidRDefault="00CB2915" w:rsidP="00CB2915">
      <w:pPr>
        <w:rPr>
          <w:b/>
          <w:sz w:val="24"/>
          <w:szCs w:val="24"/>
        </w:rPr>
      </w:pPr>
      <w:r w:rsidRPr="008E248F">
        <w:rPr>
          <w:b/>
          <w:sz w:val="24"/>
          <w:szCs w:val="24"/>
        </w:rPr>
        <w:t>АТРИБУТЫ:</w:t>
      </w:r>
    </w:p>
    <w:p w14:paraId="0C1B4558" w14:textId="77777777" w:rsidR="00CB2915" w:rsidRPr="00CB2915" w:rsidRDefault="00CB2915" w:rsidP="00CB2915">
      <w:pPr>
        <w:rPr>
          <w:sz w:val="24"/>
          <w:szCs w:val="24"/>
        </w:rPr>
      </w:pPr>
      <w:r w:rsidRPr="00CB2915">
        <w:rPr>
          <w:sz w:val="24"/>
          <w:szCs w:val="24"/>
        </w:rPr>
        <w:t>Числовой идентификатор = 969</w:t>
      </w:r>
    </w:p>
    <w:p w14:paraId="0D3FEA68" w14:textId="77777777" w:rsidR="00CB2915" w:rsidRPr="00CB2915" w:rsidRDefault="00CB2915" w:rsidP="00CB2915">
      <w:pPr>
        <w:rPr>
          <w:sz w:val="24"/>
          <w:szCs w:val="24"/>
        </w:rPr>
      </w:pPr>
      <w:r w:rsidRPr="00CB2915">
        <w:rPr>
          <w:sz w:val="24"/>
          <w:szCs w:val="24"/>
        </w:rPr>
        <w:t>Название переменной = запись соединения</w:t>
      </w:r>
    </w:p>
    <w:p w14:paraId="68105C6A" w14:textId="77777777" w:rsidR="00CB2915" w:rsidRPr="00CB2915" w:rsidRDefault="00CB2915" w:rsidP="00CB2915">
      <w:pPr>
        <w:rPr>
          <w:sz w:val="24"/>
          <w:szCs w:val="24"/>
        </w:rPr>
      </w:pPr>
      <w:r w:rsidRPr="00CB2915">
        <w:rPr>
          <w:sz w:val="24"/>
          <w:szCs w:val="24"/>
        </w:rPr>
        <w:t>Количество полей = 3</w:t>
      </w:r>
    </w:p>
    <w:p w14:paraId="56B63708"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Идентификатор_графика</w:t>
      </w:r>
      <w:proofErr w:type="spellEnd"/>
    </w:p>
    <w:p w14:paraId="276A16A8"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2BF40253" w14:textId="77777777" w:rsidR="00CB2915" w:rsidRPr="00CB2915" w:rsidRDefault="00CB2915" w:rsidP="00CB2915">
      <w:pPr>
        <w:rPr>
          <w:sz w:val="24"/>
          <w:szCs w:val="24"/>
        </w:rPr>
      </w:pPr>
      <w:r w:rsidRPr="00CB2915">
        <w:rPr>
          <w:sz w:val="24"/>
          <w:szCs w:val="24"/>
        </w:rPr>
        <w:lastRenderedPageBreak/>
        <w:t xml:space="preserve">Название поля = </w:t>
      </w:r>
      <w:proofErr w:type="spellStart"/>
      <w:r w:rsidRPr="00CB2915">
        <w:rPr>
          <w:sz w:val="24"/>
          <w:szCs w:val="24"/>
        </w:rPr>
        <w:t>Псевдоним_соседнегоустройства</w:t>
      </w:r>
      <w:proofErr w:type="spellEnd"/>
    </w:p>
    <w:p w14:paraId="4B09F515"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580BF2AE" w14:textId="77777777" w:rsidR="00CB2915" w:rsidRPr="00CB2915" w:rsidRDefault="00CB2915" w:rsidP="00CB2915">
      <w:pPr>
        <w:rPr>
          <w:sz w:val="24"/>
          <w:szCs w:val="24"/>
        </w:rPr>
      </w:pPr>
      <w:r w:rsidRPr="00CB2915">
        <w:rPr>
          <w:sz w:val="24"/>
          <w:szCs w:val="24"/>
        </w:rPr>
        <w:t>Название поля = количество соединений</w:t>
      </w:r>
    </w:p>
    <w:p w14:paraId="5D69E50F"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42856736" w14:textId="77777777" w:rsidR="00CB2915" w:rsidRPr="008E248F" w:rsidRDefault="00CB2915" w:rsidP="00CB2915">
      <w:pPr>
        <w:rPr>
          <w:b/>
          <w:sz w:val="24"/>
          <w:szCs w:val="24"/>
        </w:rPr>
      </w:pPr>
      <w:r w:rsidRPr="008E248F">
        <w:rPr>
          <w:b/>
          <w:sz w:val="24"/>
          <w:szCs w:val="24"/>
        </w:rPr>
        <w:t>7.4.2.7.11 Удалить соединение графика</w:t>
      </w:r>
    </w:p>
    <w:p w14:paraId="12D558A3" w14:textId="77777777" w:rsidR="00CB2915" w:rsidRPr="008E248F" w:rsidRDefault="00CB2915" w:rsidP="00CB2915">
      <w:pPr>
        <w:rPr>
          <w:b/>
          <w:sz w:val="24"/>
          <w:szCs w:val="24"/>
        </w:rPr>
      </w:pPr>
      <w:r w:rsidRPr="008E248F">
        <w:rPr>
          <w:b/>
          <w:sz w:val="24"/>
          <w:szCs w:val="24"/>
        </w:rPr>
        <w:t>7.4.2.7.11.1 Обзор услуги</w:t>
      </w:r>
    </w:p>
    <w:p w14:paraId="1DB62CC6" w14:textId="77777777" w:rsidR="00CB2915" w:rsidRPr="00CB2915" w:rsidRDefault="00CB2915" w:rsidP="00CB2915">
      <w:pPr>
        <w:rPr>
          <w:sz w:val="24"/>
          <w:szCs w:val="24"/>
        </w:rPr>
      </w:pPr>
      <w:r w:rsidRPr="00CB2915">
        <w:rPr>
          <w:sz w:val="24"/>
          <w:szCs w:val="24"/>
        </w:rPr>
        <w:t>Эта услуга удаляет назначение соединения графика на сетевом устройстве.</w:t>
      </w:r>
    </w:p>
    <w:p w14:paraId="70E06D50" w14:textId="77777777" w:rsidR="00CB2915" w:rsidRPr="008E248F" w:rsidRDefault="00CB2915" w:rsidP="00CB2915">
      <w:pPr>
        <w:rPr>
          <w:b/>
          <w:sz w:val="24"/>
          <w:szCs w:val="24"/>
        </w:rPr>
      </w:pPr>
      <w:r w:rsidRPr="008E248F">
        <w:rPr>
          <w:b/>
          <w:sz w:val="24"/>
          <w:szCs w:val="24"/>
        </w:rPr>
        <w:t>7.4.2.7.11.2 Запрос параметров</w:t>
      </w:r>
    </w:p>
    <w:p w14:paraId="6CCE778B" w14:textId="77777777" w:rsidR="00CB2915" w:rsidRPr="008E248F" w:rsidRDefault="00CB2915" w:rsidP="00CB2915">
      <w:pPr>
        <w:rPr>
          <w:b/>
          <w:sz w:val="24"/>
          <w:szCs w:val="24"/>
        </w:rPr>
      </w:pPr>
      <w:r w:rsidRPr="008E248F">
        <w:rPr>
          <w:b/>
          <w:sz w:val="24"/>
          <w:szCs w:val="24"/>
        </w:rPr>
        <w:t>КЛАСС: Квалифицированное действие</w:t>
      </w:r>
    </w:p>
    <w:p w14:paraId="47CCF579" w14:textId="77777777" w:rsidR="00CB2915" w:rsidRPr="008E248F" w:rsidRDefault="00CB2915" w:rsidP="00CB2915">
      <w:pPr>
        <w:rPr>
          <w:b/>
          <w:sz w:val="24"/>
          <w:szCs w:val="24"/>
        </w:rPr>
      </w:pPr>
      <w:r w:rsidRPr="008E248F">
        <w:rPr>
          <w:b/>
          <w:sz w:val="24"/>
          <w:szCs w:val="24"/>
        </w:rPr>
        <w:t>АТРИБУТЫ:</w:t>
      </w:r>
    </w:p>
    <w:p w14:paraId="1CF2050A" w14:textId="77777777" w:rsidR="00CB2915" w:rsidRPr="00CB2915" w:rsidRDefault="00CB2915" w:rsidP="00CB2915">
      <w:pPr>
        <w:rPr>
          <w:sz w:val="24"/>
          <w:szCs w:val="24"/>
        </w:rPr>
      </w:pPr>
      <w:r w:rsidRPr="00CB2915">
        <w:rPr>
          <w:sz w:val="24"/>
          <w:szCs w:val="24"/>
        </w:rPr>
        <w:t>Числовой идентификатор = 970</w:t>
      </w:r>
    </w:p>
    <w:p w14:paraId="0BB8218F"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Идентификатор_графика</w:t>
      </w:r>
      <w:proofErr w:type="spellEnd"/>
    </w:p>
    <w:p w14:paraId="31EC2505" w14:textId="77777777" w:rsidR="00CB2915" w:rsidRPr="00CB2915" w:rsidRDefault="00CB2915" w:rsidP="00CB2915">
      <w:pPr>
        <w:rPr>
          <w:sz w:val="24"/>
          <w:szCs w:val="24"/>
        </w:rPr>
      </w:pPr>
      <w:r w:rsidRPr="00CB2915">
        <w:rPr>
          <w:sz w:val="24"/>
          <w:szCs w:val="24"/>
        </w:rPr>
        <w:t>Название типа данных = Беззнаковое16</w:t>
      </w:r>
    </w:p>
    <w:p w14:paraId="4B5501E3" w14:textId="77777777" w:rsidR="00CB2915" w:rsidRPr="00CB2915" w:rsidRDefault="00CB2915" w:rsidP="00CB2915">
      <w:pPr>
        <w:rPr>
          <w:sz w:val="24"/>
          <w:szCs w:val="24"/>
        </w:rPr>
      </w:pPr>
      <w:r w:rsidRPr="00CB2915">
        <w:rPr>
          <w:sz w:val="24"/>
          <w:szCs w:val="24"/>
        </w:rPr>
        <w:t xml:space="preserve">Название квалификатора = </w:t>
      </w:r>
      <w:proofErr w:type="spellStart"/>
      <w:r w:rsidRPr="00CB2915">
        <w:rPr>
          <w:sz w:val="24"/>
          <w:szCs w:val="24"/>
        </w:rPr>
        <w:t>Псевдоним_соседнегоустройства</w:t>
      </w:r>
      <w:proofErr w:type="spellEnd"/>
    </w:p>
    <w:p w14:paraId="17364FD6" w14:textId="77777777" w:rsidR="00CB2915" w:rsidRPr="00CB2915" w:rsidRDefault="00CB2915" w:rsidP="00CB2915">
      <w:pPr>
        <w:rPr>
          <w:sz w:val="24"/>
          <w:szCs w:val="24"/>
        </w:rPr>
      </w:pPr>
      <w:r w:rsidRPr="00CB2915">
        <w:rPr>
          <w:sz w:val="24"/>
          <w:szCs w:val="24"/>
        </w:rPr>
        <w:t>Название Типа данных = Беззнаковое16</w:t>
      </w:r>
    </w:p>
    <w:p w14:paraId="19A18D93" w14:textId="77777777" w:rsidR="00CB2915" w:rsidRPr="008E248F" w:rsidRDefault="00CB2915" w:rsidP="00CB2915">
      <w:pPr>
        <w:rPr>
          <w:b/>
          <w:sz w:val="24"/>
          <w:szCs w:val="24"/>
        </w:rPr>
      </w:pPr>
      <w:r w:rsidRPr="008E248F">
        <w:rPr>
          <w:b/>
          <w:sz w:val="24"/>
          <w:szCs w:val="24"/>
        </w:rPr>
        <w:t>7.4.2.7.11.3 Отклик на параметры</w:t>
      </w:r>
    </w:p>
    <w:p w14:paraId="65C10928" w14:textId="77777777" w:rsidR="00CB2915" w:rsidRPr="008E248F" w:rsidRDefault="00CB2915" w:rsidP="00CB2915">
      <w:pPr>
        <w:rPr>
          <w:b/>
          <w:sz w:val="24"/>
          <w:szCs w:val="24"/>
        </w:rPr>
      </w:pPr>
      <w:r w:rsidRPr="008E248F">
        <w:rPr>
          <w:b/>
          <w:sz w:val="24"/>
          <w:szCs w:val="24"/>
        </w:rPr>
        <w:t>КЛАСС: Квалифицированное действие</w:t>
      </w:r>
    </w:p>
    <w:p w14:paraId="39892BAF" w14:textId="77777777" w:rsidR="00CB2915" w:rsidRPr="008E248F" w:rsidRDefault="00CB2915" w:rsidP="00CB2915">
      <w:pPr>
        <w:rPr>
          <w:b/>
          <w:sz w:val="24"/>
          <w:szCs w:val="24"/>
        </w:rPr>
      </w:pPr>
      <w:r w:rsidRPr="008E248F">
        <w:rPr>
          <w:b/>
          <w:sz w:val="24"/>
          <w:szCs w:val="24"/>
        </w:rPr>
        <w:t>АТРИБУТЫ:</w:t>
      </w:r>
    </w:p>
    <w:p w14:paraId="5E5D9E7B" w14:textId="77777777" w:rsidR="00CB2915" w:rsidRPr="00CB2915" w:rsidRDefault="00CB2915" w:rsidP="00CB2915">
      <w:pPr>
        <w:rPr>
          <w:sz w:val="24"/>
          <w:szCs w:val="24"/>
        </w:rPr>
      </w:pPr>
      <w:r w:rsidRPr="00CB2915">
        <w:rPr>
          <w:sz w:val="24"/>
          <w:szCs w:val="24"/>
        </w:rPr>
        <w:t>Числовой идентификатор = 970</w:t>
      </w:r>
    </w:p>
    <w:p w14:paraId="4895C095"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Идентификатор_графика</w:t>
      </w:r>
      <w:proofErr w:type="spellEnd"/>
    </w:p>
    <w:p w14:paraId="3409DD2F" w14:textId="77777777" w:rsidR="00CB2915" w:rsidRPr="00CB2915" w:rsidRDefault="00CB2915" w:rsidP="00CB2915">
      <w:pPr>
        <w:rPr>
          <w:sz w:val="24"/>
          <w:szCs w:val="24"/>
        </w:rPr>
      </w:pPr>
      <w:r w:rsidRPr="00CB2915">
        <w:rPr>
          <w:sz w:val="24"/>
          <w:szCs w:val="24"/>
        </w:rPr>
        <w:t>Название типа данных = Беззнаковое16</w:t>
      </w:r>
    </w:p>
    <w:p w14:paraId="797731BB" w14:textId="77777777" w:rsidR="00CB2915" w:rsidRPr="00CB2915" w:rsidRDefault="00CB2915" w:rsidP="00CB2915">
      <w:pPr>
        <w:rPr>
          <w:sz w:val="24"/>
          <w:szCs w:val="24"/>
        </w:rPr>
      </w:pPr>
      <w:r w:rsidRPr="00CB2915">
        <w:rPr>
          <w:sz w:val="24"/>
          <w:szCs w:val="24"/>
        </w:rPr>
        <w:t xml:space="preserve">Название квалификатора = </w:t>
      </w:r>
      <w:proofErr w:type="spellStart"/>
      <w:r w:rsidRPr="00CB2915">
        <w:rPr>
          <w:sz w:val="24"/>
          <w:szCs w:val="24"/>
        </w:rPr>
        <w:t>Псевдоним_соседнегоустройства</w:t>
      </w:r>
      <w:proofErr w:type="spellEnd"/>
    </w:p>
    <w:p w14:paraId="6CBBD515" w14:textId="77777777" w:rsidR="00CB2915" w:rsidRPr="00CB2915" w:rsidRDefault="00CB2915" w:rsidP="00CB2915">
      <w:pPr>
        <w:rPr>
          <w:sz w:val="24"/>
          <w:szCs w:val="24"/>
        </w:rPr>
      </w:pPr>
      <w:r w:rsidRPr="00CB2915">
        <w:rPr>
          <w:sz w:val="24"/>
          <w:szCs w:val="24"/>
        </w:rPr>
        <w:t>Название Типа данных = Беззнаковое16</w:t>
      </w:r>
    </w:p>
    <w:p w14:paraId="7CEA7419" w14:textId="77777777" w:rsidR="00CB2915" w:rsidRPr="008E248F" w:rsidRDefault="00CB2915" w:rsidP="00CB2915">
      <w:pPr>
        <w:rPr>
          <w:b/>
          <w:sz w:val="24"/>
          <w:szCs w:val="24"/>
        </w:rPr>
      </w:pPr>
      <w:r w:rsidRPr="008E248F">
        <w:rPr>
          <w:b/>
          <w:sz w:val="24"/>
          <w:szCs w:val="24"/>
        </w:rPr>
        <w:t>7.4.2.7.11.4 Удалить модель переменной отклика</w:t>
      </w:r>
    </w:p>
    <w:p w14:paraId="4974CB75" w14:textId="77777777" w:rsidR="00CB2915" w:rsidRPr="008E248F" w:rsidRDefault="00CB2915" w:rsidP="00CB2915">
      <w:pPr>
        <w:rPr>
          <w:b/>
          <w:sz w:val="24"/>
          <w:szCs w:val="24"/>
        </w:rPr>
      </w:pPr>
      <w:r w:rsidRPr="008E248F">
        <w:rPr>
          <w:b/>
          <w:sz w:val="24"/>
          <w:szCs w:val="24"/>
        </w:rPr>
        <w:t>КЛАСС: Простая переменная</w:t>
      </w:r>
    </w:p>
    <w:p w14:paraId="20AE2265" w14:textId="77777777" w:rsidR="00CB2915" w:rsidRPr="008E248F" w:rsidRDefault="00CB2915" w:rsidP="00CB2915">
      <w:pPr>
        <w:rPr>
          <w:b/>
          <w:sz w:val="24"/>
          <w:szCs w:val="24"/>
        </w:rPr>
      </w:pPr>
      <w:r w:rsidRPr="008E248F">
        <w:rPr>
          <w:b/>
          <w:sz w:val="24"/>
          <w:szCs w:val="24"/>
        </w:rPr>
        <w:t>АТРИБУТЫ:</w:t>
      </w:r>
    </w:p>
    <w:p w14:paraId="536A3CD4" w14:textId="77777777" w:rsidR="00CB2915" w:rsidRPr="00CB2915" w:rsidRDefault="00CB2915" w:rsidP="00CB2915">
      <w:pPr>
        <w:rPr>
          <w:sz w:val="24"/>
          <w:szCs w:val="24"/>
        </w:rPr>
      </w:pPr>
      <w:r w:rsidRPr="00CB2915">
        <w:rPr>
          <w:sz w:val="24"/>
          <w:szCs w:val="24"/>
        </w:rPr>
        <w:t>Числовой идентификатор = 970</w:t>
      </w:r>
    </w:p>
    <w:p w14:paraId="2DAC7D70" w14:textId="77777777" w:rsidR="00CB2915" w:rsidRPr="00CB2915" w:rsidRDefault="00CB2915" w:rsidP="00CB2915">
      <w:pPr>
        <w:rPr>
          <w:sz w:val="24"/>
          <w:szCs w:val="24"/>
        </w:rPr>
      </w:pPr>
      <w:r w:rsidRPr="00CB2915">
        <w:rPr>
          <w:sz w:val="24"/>
          <w:szCs w:val="24"/>
        </w:rPr>
        <w:t>Название поля = количество соединений</w:t>
      </w:r>
    </w:p>
    <w:p w14:paraId="4D550528"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51B3B6B5" w14:textId="77777777" w:rsidR="00CB2915" w:rsidRPr="008E248F" w:rsidRDefault="00CB2915" w:rsidP="00CB2915">
      <w:pPr>
        <w:rPr>
          <w:b/>
          <w:sz w:val="24"/>
          <w:szCs w:val="24"/>
        </w:rPr>
      </w:pPr>
      <w:bookmarkStart w:id="288" w:name="bookmark426"/>
      <w:r w:rsidRPr="008E248F">
        <w:rPr>
          <w:b/>
          <w:sz w:val="24"/>
          <w:szCs w:val="24"/>
        </w:rPr>
        <w:t>7</w:t>
      </w:r>
      <w:bookmarkEnd w:id="288"/>
      <w:r w:rsidRPr="008E248F">
        <w:rPr>
          <w:b/>
          <w:sz w:val="24"/>
          <w:szCs w:val="24"/>
        </w:rPr>
        <w:t>.4.2.7.12 Запись значка атрибута соседнего устройства</w:t>
      </w:r>
    </w:p>
    <w:p w14:paraId="76751C29" w14:textId="77777777" w:rsidR="00CB2915" w:rsidRPr="008E248F" w:rsidRDefault="00CB2915" w:rsidP="00CB2915">
      <w:pPr>
        <w:rPr>
          <w:b/>
          <w:sz w:val="24"/>
          <w:szCs w:val="24"/>
        </w:rPr>
      </w:pPr>
      <w:r w:rsidRPr="008E248F">
        <w:rPr>
          <w:b/>
          <w:sz w:val="24"/>
          <w:szCs w:val="24"/>
        </w:rPr>
        <w:t>7.4.2.7.12.1 Обзор услуги</w:t>
      </w:r>
    </w:p>
    <w:p w14:paraId="05C64C01" w14:textId="77777777" w:rsidR="00CB2915" w:rsidRPr="00CB2915" w:rsidRDefault="00CB2915" w:rsidP="00CB2915">
      <w:pPr>
        <w:rPr>
          <w:sz w:val="24"/>
          <w:szCs w:val="24"/>
        </w:rPr>
      </w:pPr>
      <w:r w:rsidRPr="00CB2915">
        <w:rPr>
          <w:sz w:val="24"/>
          <w:szCs w:val="24"/>
        </w:rPr>
        <w:t>Эта услуга устанавливает атрибуты соседнего устройства для сетевого устройства.</w:t>
      </w:r>
    </w:p>
    <w:p w14:paraId="235E86A0" w14:textId="77777777" w:rsidR="00CB2915" w:rsidRPr="008E248F" w:rsidRDefault="00CB2915" w:rsidP="00CB2915">
      <w:pPr>
        <w:rPr>
          <w:b/>
          <w:sz w:val="24"/>
          <w:szCs w:val="24"/>
        </w:rPr>
      </w:pPr>
      <w:r w:rsidRPr="008E248F">
        <w:rPr>
          <w:b/>
          <w:sz w:val="24"/>
          <w:szCs w:val="24"/>
        </w:rPr>
        <w:t>7.4.2.7.12.2 Вариативная модель</w:t>
      </w:r>
    </w:p>
    <w:p w14:paraId="7C5F6DCE" w14:textId="77777777" w:rsidR="00CB2915" w:rsidRPr="008E248F" w:rsidRDefault="00CB2915" w:rsidP="00CB2915">
      <w:pPr>
        <w:rPr>
          <w:b/>
          <w:sz w:val="24"/>
          <w:szCs w:val="24"/>
        </w:rPr>
      </w:pPr>
      <w:r w:rsidRPr="008E248F">
        <w:rPr>
          <w:b/>
          <w:sz w:val="24"/>
          <w:szCs w:val="24"/>
        </w:rPr>
        <w:t>КЛАСС: СТРУКТУРНАЯ ПЕРЕМЕННАЯ</w:t>
      </w:r>
    </w:p>
    <w:p w14:paraId="74047530" w14:textId="77777777" w:rsidR="00CB2915" w:rsidRPr="008E248F" w:rsidRDefault="00CB2915" w:rsidP="00CB2915">
      <w:pPr>
        <w:rPr>
          <w:b/>
          <w:sz w:val="24"/>
          <w:szCs w:val="24"/>
        </w:rPr>
      </w:pPr>
      <w:r w:rsidRPr="008E248F">
        <w:rPr>
          <w:b/>
          <w:sz w:val="24"/>
          <w:szCs w:val="24"/>
        </w:rPr>
        <w:t>АТРИБУТЫ:</w:t>
      </w:r>
    </w:p>
    <w:p w14:paraId="6A10AE4B" w14:textId="77777777" w:rsidR="00CB2915" w:rsidRPr="00CB2915" w:rsidRDefault="00CB2915" w:rsidP="00CB2915">
      <w:pPr>
        <w:rPr>
          <w:sz w:val="24"/>
          <w:szCs w:val="24"/>
        </w:rPr>
      </w:pPr>
      <w:r w:rsidRPr="00CB2915">
        <w:rPr>
          <w:sz w:val="24"/>
          <w:szCs w:val="24"/>
        </w:rPr>
        <w:t>Числовой идентификатор = 971</w:t>
      </w:r>
    </w:p>
    <w:p w14:paraId="1CFB56D4" w14:textId="77777777" w:rsidR="00CB2915" w:rsidRPr="00CB2915" w:rsidRDefault="00CB2915" w:rsidP="00CB2915">
      <w:pPr>
        <w:rPr>
          <w:sz w:val="24"/>
          <w:szCs w:val="24"/>
        </w:rPr>
      </w:pPr>
      <w:r w:rsidRPr="00CB2915">
        <w:rPr>
          <w:sz w:val="24"/>
          <w:szCs w:val="24"/>
        </w:rPr>
        <w:t xml:space="preserve">Переменный </w:t>
      </w:r>
      <w:proofErr w:type="spellStart"/>
      <w:proofErr w:type="gramStart"/>
      <w:r w:rsidRPr="00CB2915">
        <w:rPr>
          <w:sz w:val="24"/>
          <w:szCs w:val="24"/>
        </w:rPr>
        <w:t>субиндекс</w:t>
      </w:r>
      <w:proofErr w:type="spellEnd"/>
      <w:proofErr w:type="gramEnd"/>
      <w:r w:rsidRPr="00CB2915">
        <w:rPr>
          <w:sz w:val="24"/>
          <w:szCs w:val="24"/>
        </w:rPr>
        <w:t xml:space="preserve"> Нет</w:t>
      </w:r>
    </w:p>
    <w:p w14:paraId="713EC5D9" w14:textId="77777777" w:rsidR="00CB2915" w:rsidRPr="00CB2915" w:rsidRDefault="00CB2915" w:rsidP="00CB2915">
      <w:pPr>
        <w:rPr>
          <w:sz w:val="24"/>
          <w:szCs w:val="24"/>
        </w:rPr>
      </w:pPr>
      <w:r w:rsidRPr="00CB2915">
        <w:rPr>
          <w:sz w:val="24"/>
          <w:szCs w:val="24"/>
        </w:rPr>
        <w:t>Название переменной = атрибут соседнего устройства</w:t>
      </w:r>
    </w:p>
    <w:p w14:paraId="103916F0" w14:textId="77777777" w:rsidR="00CB2915" w:rsidRPr="00CB2915" w:rsidRDefault="00CB2915" w:rsidP="00CB2915">
      <w:pPr>
        <w:rPr>
          <w:sz w:val="24"/>
          <w:szCs w:val="24"/>
        </w:rPr>
      </w:pPr>
      <w:r w:rsidRPr="00CB2915">
        <w:rPr>
          <w:sz w:val="24"/>
          <w:szCs w:val="24"/>
        </w:rPr>
        <w:t>Количество полей = 2</w:t>
      </w:r>
    </w:p>
    <w:p w14:paraId="7931A776"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Псевдоним_соседнегоустройства</w:t>
      </w:r>
      <w:proofErr w:type="spellEnd"/>
    </w:p>
    <w:p w14:paraId="00F25581"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6BC6DE3F" w14:textId="77777777" w:rsidR="00CB2915" w:rsidRPr="00CB2915" w:rsidRDefault="00CB2915" w:rsidP="00CB2915">
      <w:pPr>
        <w:rPr>
          <w:sz w:val="24"/>
          <w:szCs w:val="24"/>
        </w:rPr>
      </w:pPr>
      <w:r w:rsidRPr="00CB2915">
        <w:rPr>
          <w:sz w:val="24"/>
          <w:szCs w:val="24"/>
        </w:rPr>
        <w:t>Название поля = значки соседних устройств</w:t>
      </w:r>
    </w:p>
    <w:p w14:paraId="4749136B"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597AD0E7" w14:textId="77777777" w:rsidR="00CB2915" w:rsidRPr="008E248F" w:rsidRDefault="00CB2915" w:rsidP="00CB2915">
      <w:pPr>
        <w:rPr>
          <w:b/>
          <w:sz w:val="24"/>
          <w:szCs w:val="24"/>
        </w:rPr>
      </w:pPr>
      <w:bookmarkStart w:id="289" w:name="bookmark427"/>
      <w:r w:rsidRPr="008E248F">
        <w:rPr>
          <w:b/>
          <w:sz w:val="24"/>
          <w:szCs w:val="24"/>
        </w:rPr>
        <w:t>7</w:t>
      </w:r>
      <w:bookmarkEnd w:id="289"/>
      <w:r w:rsidRPr="008E248F">
        <w:rPr>
          <w:b/>
          <w:sz w:val="24"/>
          <w:szCs w:val="24"/>
        </w:rPr>
        <w:t>.4.2.7.13 Запись приостановки сети</w:t>
      </w:r>
    </w:p>
    <w:p w14:paraId="57AD105F" w14:textId="77777777" w:rsidR="00CB2915" w:rsidRPr="008E248F" w:rsidRDefault="00CB2915" w:rsidP="00CB2915">
      <w:pPr>
        <w:rPr>
          <w:b/>
          <w:sz w:val="24"/>
          <w:szCs w:val="24"/>
        </w:rPr>
      </w:pPr>
      <w:r w:rsidRPr="008E248F">
        <w:rPr>
          <w:b/>
          <w:sz w:val="24"/>
          <w:szCs w:val="24"/>
        </w:rPr>
        <w:t>7.4.2.7.13.1 Обзор услуги</w:t>
      </w:r>
    </w:p>
    <w:p w14:paraId="255A0047" w14:textId="77777777" w:rsidR="00CB2915" w:rsidRPr="00CB2915" w:rsidRDefault="00CB2915" w:rsidP="00CB2915">
      <w:pPr>
        <w:rPr>
          <w:sz w:val="24"/>
          <w:szCs w:val="24"/>
        </w:rPr>
      </w:pPr>
      <w:r w:rsidRPr="00CB2915">
        <w:rPr>
          <w:sz w:val="24"/>
          <w:szCs w:val="24"/>
        </w:rPr>
        <w:t>Эта услуга переводит всю сеть в «тихое» состояние без передачи данных. Команда может быть отправлена ​​на все устройства в сети или на отдельное устройство в зависимости от используемой адресации.</w:t>
      </w:r>
    </w:p>
    <w:p w14:paraId="08C96FA0" w14:textId="77777777" w:rsidR="00CB2915" w:rsidRPr="008E248F" w:rsidRDefault="00CB2915" w:rsidP="00CB2915">
      <w:pPr>
        <w:rPr>
          <w:b/>
          <w:sz w:val="24"/>
          <w:szCs w:val="24"/>
        </w:rPr>
      </w:pPr>
      <w:r w:rsidRPr="008E248F">
        <w:rPr>
          <w:b/>
          <w:sz w:val="24"/>
          <w:szCs w:val="24"/>
        </w:rPr>
        <w:t>7.4.2.7.13.2 Вариативная модель</w:t>
      </w:r>
    </w:p>
    <w:p w14:paraId="32CBF9B5" w14:textId="77777777" w:rsidR="00CB2915" w:rsidRPr="008E248F" w:rsidRDefault="00CB2915" w:rsidP="00CB2915">
      <w:pPr>
        <w:rPr>
          <w:b/>
          <w:sz w:val="24"/>
          <w:szCs w:val="24"/>
        </w:rPr>
      </w:pPr>
      <w:r w:rsidRPr="008E248F">
        <w:rPr>
          <w:b/>
          <w:sz w:val="24"/>
          <w:szCs w:val="24"/>
        </w:rPr>
        <w:t>КЛАСС: СТРУКТУРНАЯ ПЕРЕМЕННАЯ</w:t>
      </w:r>
    </w:p>
    <w:p w14:paraId="56377184" w14:textId="77777777" w:rsidR="00CB2915" w:rsidRPr="008E248F" w:rsidRDefault="00CB2915" w:rsidP="00CB2915">
      <w:pPr>
        <w:rPr>
          <w:b/>
          <w:sz w:val="24"/>
          <w:szCs w:val="24"/>
        </w:rPr>
      </w:pPr>
      <w:r w:rsidRPr="008E248F">
        <w:rPr>
          <w:b/>
          <w:sz w:val="24"/>
          <w:szCs w:val="24"/>
        </w:rPr>
        <w:lastRenderedPageBreak/>
        <w:t>АТРИБУТЫ:</w:t>
      </w:r>
    </w:p>
    <w:p w14:paraId="280AA9D9" w14:textId="77777777" w:rsidR="00CB2915" w:rsidRPr="00CB2915" w:rsidRDefault="00CB2915" w:rsidP="00CB2915">
      <w:pPr>
        <w:rPr>
          <w:sz w:val="24"/>
          <w:szCs w:val="24"/>
        </w:rPr>
      </w:pPr>
      <w:r w:rsidRPr="00CB2915">
        <w:rPr>
          <w:sz w:val="24"/>
          <w:szCs w:val="24"/>
        </w:rPr>
        <w:t>Числовой идентификатор = 972</w:t>
      </w:r>
    </w:p>
    <w:p w14:paraId="3C22BBF4" w14:textId="77777777" w:rsidR="00CB2915" w:rsidRPr="00CB2915" w:rsidRDefault="00CB2915" w:rsidP="00CB2915">
      <w:pPr>
        <w:rPr>
          <w:sz w:val="24"/>
          <w:szCs w:val="24"/>
        </w:rPr>
      </w:pPr>
      <w:r w:rsidRPr="00CB2915">
        <w:rPr>
          <w:sz w:val="24"/>
          <w:szCs w:val="24"/>
        </w:rPr>
        <w:t xml:space="preserve">Переменный </w:t>
      </w:r>
      <w:proofErr w:type="spellStart"/>
      <w:proofErr w:type="gramStart"/>
      <w:r w:rsidRPr="00CB2915">
        <w:rPr>
          <w:sz w:val="24"/>
          <w:szCs w:val="24"/>
        </w:rPr>
        <w:t>субиндекс</w:t>
      </w:r>
      <w:proofErr w:type="spellEnd"/>
      <w:proofErr w:type="gramEnd"/>
      <w:r w:rsidRPr="00CB2915">
        <w:rPr>
          <w:sz w:val="24"/>
          <w:szCs w:val="24"/>
        </w:rPr>
        <w:t xml:space="preserve"> Нет</w:t>
      </w:r>
    </w:p>
    <w:p w14:paraId="1B915C7B" w14:textId="77777777" w:rsidR="00CB2915" w:rsidRPr="00CB2915" w:rsidRDefault="00CB2915" w:rsidP="00CB2915">
      <w:pPr>
        <w:rPr>
          <w:sz w:val="24"/>
          <w:szCs w:val="24"/>
        </w:rPr>
      </w:pPr>
      <w:r w:rsidRPr="00CB2915">
        <w:rPr>
          <w:sz w:val="24"/>
          <w:szCs w:val="24"/>
        </w:rPr>
        <w:t>Название переменной = приостановка сети</w:t>
      </w:r>
    </w:p>
    <w:p w14:paraId="3295902F" w14:textId="77777777" w:rsidR="00CB2915" w:rsidRPr="00CB2915" w:rsidRDefault="00CB2915" w:rsidP="00CB2915">
      <w:pPr>
        <w:rPr>
          <w:sz w:val="24"/>
          <w:szCs w:val="24"/>
        </w:rPr>
      </w:pPr>
      <w:r w:rsidRPr="00CB2915">
        <w:rPr>
          <w:sz w:val="24"/>
          <w:szCs w:val="24"/>
        </w:rPr>
        <w:t>Количество полей = 2</w:t>
      </w:r>
    </w:p>
    <w:p w14:paraId="2EC92913" w14:textId="77777777" w:rsidR="00CB2915" w:rsidRPr="00CB2915" w:rsidRDefault="00CB2915" w:rsidP="00CB2915">
      <w:pPr>
        <w:rPr>
          <w:sz w:val="24"/>
          <w:szCs w:val="24"/>
        </w:rPr>
      </w:pPr>
      <w:r w:rsidRPr="00CB2915">
        <w:rPr>
          <w:sz w:val="24"/>
          <w:szCs w:val="24"/>
        </w:rPr>
        <w:t>Название поля = Время приостановки</w:t>
      </w:r>
    </w:p>
    <w:p w14:paraId="76399B1C" w14:textId="77777777" w:rsidR="00CB2915" w:rsidRPr="00CB2915" w:rsidRDefault="00CB2915" w:rsidP="00CB2915">
      <w:pPr>
        <w:rPr>
          <w:sz w:val="24"/>
          <w:szCs w:val="24"/>
        </w:rPr>
      </w:pPr>
      <w:r w:rsidRPr="00CB2915">
        <w:rPr>
          <w:sz w:val="24"/>
          <w:szCs w:val="24"/>
        </w:rPr>
        <w:t>Название типа данных поля = Беззнаковое40</w:t>
      </w:r>
    </w:p>
    <w:p w14:paraId="1B007FE1" w14:textId="77777777" w:rsidR="00CB2915" w:rsidRPr="00CB2915" w:rsidRDefault="00CB2915" w:rsidP="00CB2915">
      <w:pPr>
        <w:rPr>
          <w:sz w:val="24"/>
          <w:szCs w:val="24"/>
        </w:rPr>
      </w:pPr>
      <w:r w:rsidRPr="00CB2915">
        <w:rPr>
          <w:sz w:val="24"/>
          <w:szCs w:val="24"/>
        </w:rPr>
        <w:t>Название поля = время возобновления</w:t>
      </w:r>
    </w:p>
    <w:p w14:paraId="7D369434" w14:textId="77777777" w:rsidR="00CB2915" w:rsidRPr="00CB2915" w:rsidRDefault="00CB2915" w:rsidP="00CB2915">
      <w:pPr>
        <w:rPr>
          <w:sz w:val="24"/>
          <w:szCs w:val="24"/>
        </w:rPr>
      </w:pPr>
      <w:r w:rsidRPr="00CB2915">
        <w:rPr>
          <w:sz w:val="24"/>
          <w:szCs w:val="24"/>
        </w:rPr>
        <w:t>Название типа данных поля = Беззнаковое40</w:t>
      </w:r>
    </w:p>
    <w:p w14:paraId="31E09B4F" w14:textId="77777777" w:rsidR="00CB2915" w:rsidRPr="008E248F" w:rsidRDefault="00CB2915" w:rsidP="00CB2915">
      <w:pPr>
        <w:rPr>
          <w:b/>
          <w:sz w:val="24"/>
          <w:szCs w:val="24"/>
        </w:rPr>
      </w:pPr>
      <w:bookmarkStart w:id="290" w:name="bookmark428"/>
      <w:r w:rsidRPr="008E248F">
        <w:rPr>
          <w:b/>
          <w:sz w:val="24"/>
          <w:szCs w:val="24"/>
        </w:rPr>
        <w:t>7</w:t>
      </w:r>
      <w:bookmarkEnd w:id="290"/>
      <w:r w:rsidRPr="008E248F">
        <w:rPr>
          <w:b/>
          <w:sz w:val="24"/>
          <w:szCs w:val="24"/>
        </w:rPr>
        <w:t>.4.2.7.14 Запись расписания</w:t>
      </w:r>
    </w:p>
    <w:p w14:paraId="10B2E877" w14:textId="77777777" w:rsidR="00CB2915" w:rsidRPr="008E248F" w:rsidRDefault="00CB2915" w:rsidP="00CB2915">
      <w:pPr>
        <w:rPr>
          <w:b/>
          <w:sz w:val="24"/>
          <w:szCs w:val="24"/>
        </w:rPr>
      </w:pPr>
      <w:r w:rsidRPr="008E248F">
        <w:rPr>
          <w:b/>
          <w:sz w:val="24"/>
          <w:szCs w:val="24"/>
        </w:rPr>
        <w:t>7.4.2.7.14.1 Обзор услуги</w:t>
      </w:r>
    </w:p>
    <w:p w14:paraId="3A8CCAA3" w14:textId="77777777" w:rsidR="00CB2915" w:rsidRPr="00CB2915" w:rsidRDefault="00CB2915" w:rsidP="00CB2915">
      <w:pPr>
        <w:rPr>
          <w:sz w:val="24"/>
          <w:szCs w:val="24"/>
        </w:rPr>
      </w:pPr>
      <w:r w:rsidRPr="00CB2915">
        <w:rPr>
          <w:sz w:val="24"/>
          <w:szCs w:val="24"/>
        </w:rPr>
        <w:t>Эта услуга добавляет новое расписание на сетевое устройство. Сетевое устройство может начать использовать эту услугу после обработки этой команды.</w:t>
      </w:r>
    </w:p>
    <w:p w14:paraId="4646ABE7" w14:textId="77777777" w:rsidR="00CB2915" w:rsidRPr="008E248F" w:rsidRDefault="00CB2915" w:rsidP="00CB2915">
      <w:pPr>
        <w:rPr>
          <w:b/>
          <w:sz w:val="24"/>
          <w:szCs w:val="24"/>
        </w:rPr>
      </w:pPr>
      <w:r w:rsidRPr="008E248F">
        <w:rPr>
          <w:b/>
          <w:sz w:val="24"/>
          <w:szCs w:val="24"/>
        </w:rPr>
        <w:t>7.4.2.7.14.2 Запрос модели переменной</w:t>
      </w:r>
    </w:p>
    <w:p w14:paraId="203D8AD8" w14:textId="77777777" w:rsidR="00CB2915" w:rsidRPr="008E248F" w:rsidRDefault="00CB2915" w:rsidP="00CB2915">
      <w:pPr>
        <w:rPr>
          <w:b/>
          <w:sz w:val="24"/>
          <w:szCs w:val="24"/>
        </w:rPr>
      </w:pPr>
      <w:r w:rsidRPr="008E248F">
        <w:rPr>
          <w:b/>
          <w:sz w:val="24"/>
          <w:szCs w:val="24"/>
        </w:rPr>
        <w:t>КЛАСС: СТРУКТУРНАЯ ПЕРЕМЕННАЯ</w:t>
      </w:r>
    </w:p>
    <w:p w14:paraId="740456B5" w14:textId="77777777" w:rsidR="00CB2915" w:rsidRPr="008E248F" w:rsidRDefault="00CB2915" w:rsidP="00CB2915">
      <w:pPr>
        <w:rPr>
          <w:b/>
          <w:sz w:val="24"/>
          <w:szCs w:val="24"/>
        </w:rPr>
      </w:pPr>
      <w:r w:rsidRPr="008E248F">
        <w:rPr>
          <w:b/>
          <w:sz w:val="24"/>
          <w:szCs w:val="24"/>
        </w:rPr>
        <w:t>АТРИБУТЫ:</w:t>
      </w:r>
    </w:p>
    <w:p w14:paraId="657F6094" w14:textId="77777777" w:rsidR="00CB2915" w:rsidRPr="00CB2915" w:rsidRDefault="00CB2915" w:rsidP="00CB2915">
      <w:pPr>
        <w:rPr>
          <w:sz w:val="24"/>
          <w:szCs w:val="24"/>
        </w:rPr>
      </w:pPr>
      <w:r w:rsidRPr="00CB2915">
        <w:rPr>
          <w:sz w:val="24"/>
          <w:szCs w:val="24"/>
        </w:rPr>
        <w:t>Числовой идентификатор = 973</w:t>
      </w:r>
    </w:p>
    <w:p w14:paraId="62A8ED4C" w14:textId="77777777" w:rsidR="00CB2915" w:rsidRPr="00CB2915" w:rsidRDefault="00CB2915" w:rsidP="00CB2915">
      <w:pPr>
        <w:rPr>
          <w:sz w:val="24"/>
          <w:szCs w:val="24"/>
        </w:rPr>
      </w:pPr>
      <w:r w:rsidRPr="00CB2915">
        <w:rPr>
          <w:sz w:val="24"/>
          <w:szCs w:val="24"/>
        </w:rPr>
        <w:t>Название переменной = запись в расписании</w:t>
      </w:r>
    </w:p>
    <w:p w14:paraId="05A46D28" w14:textId="77777777" w:rsidR="00CB2915" w:rsidRPr="00CB2915" w:rsidRDefault="00CB2915" w:rsidP="00CB2915">
      <w:pPr>
        <w:rPr>
          <w:sz w:val="24"/>
          <w:szCs w:val="24"/>
        </w:rPr>
      </w:pPr>
      <w:r w:rsidRPr="00CB2915">
        <w:rPr>
          <w:sz w:val="24"/>
          <w:szCs w:val="24"/>
        </w:rPr>
        <w:t>Количество полей = 6</w:t>
      </w:r>
    </w:p>
    <w:p w14:paraId="0FFC4444"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Идентификатор_расписания</w:t>
      </w:r>
      <w:proofErr w:type="spellEnd"/>
    </w:p>
    <w:p w14:paraId="5BD3A909"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6208B148"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Тип_расписания</w:t>
      </w:r>
      <w:proofErr w:type="spellEnd"/>
    </w:p>
    <w:p w14:paraId="02861065"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6C2FA21E" w14:textId="77777777" w:rsidR="00CB2915" w:rsidRPr="00CB2915" w:rsidRDefault="00CB2915" w:rsidP="00CB2915">
      <w:pPr>
        <w:rPr>
          <w:sz w:val="24"/>
          <w:szCs w:val="24"/>
        </w:rPr>
      </w:pPr>
      <w:r w:rsidRPr="00CB2915">
        <w:rPr>
          <w:sz w:val="24"/>
          <w:szCs w:val="24"/>
        </w:rPr>
        <w:t>Название поля = домен приложения</w:t>
      </w:r>
    </w:p>
    <w:p w14:paraId="7A6B5847" w14:textId="77777777" w:rsidR="00CB2915" w:rsidRPr="00CB2915" w:rsidRDefault="00CB2915" w:rsidP="00CB2915">
      <w:pPr>
        <w:rPr>
          <w:sz w:val="24"/>
          <w:szCs w:val="24"/>
        </w:rPr>
      </w:pPr>
      <w:r w:rsidRPr="00CB2915">
        <w:rPr>
          <w:sz w:val="24"/>
          <w:szCs w:val="24"/>
        </w:rPr>
        <w:t>Название типа данных поля = Перечисление</w:t>
      </w:r>
    </w:p>
    <w:p w14:paraId="0326849F"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Псевдоним_однорангового_узла</w:t>
      </w:r>
      <w:proofErr w:type="spellEnd"/>
    </w:p>
    <w:p w14:paraId="77BA7FBB"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48C31D13"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Продолжительность_услуги</w:t>
      </w:r>
      <w:proofErr w:type="spellEnd"/>
    </w:p>
    <w:p w14:paraId="003F414A" w14:textId="77777777" w:rsidR="00CB2915" w:rsidRPr="00CB2915" w:rsidRDefault="00CB2915" w:rsidP="00CB2915">
      <w:pPr>
        <w:rPr>
          <w:sz w:val="24"/>
          <w:szCs w:val="24"/>
        </w:rPr>
      </w:pPr>
      <w:r w:rsidRPr="00CB2915">
        <w:rPr>
          <w:sz w:val="24"/>
          <w:szCs w:val="24"/>
        </w:rPr>
        <w:t>Название типа данных поля = Время</w:t>
      </w:r>
    </w:p>
    <w:p w14:paraId="15B87021"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Идентификатор_маршрута</w:t>
      </w:r>
      <w:proofErr w:type="spellEnd"/>
    </w:p>
    <w:p w14:paraId="5FB256F6"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57BF13AF" w14:textId="77777777" w:rsidR="00CB2915" w:rsidRPr="008E248F" w:rsidRDefault="00CB2915" w:rsidP="00CB2915">
      <w:pPr>
        <w:rPr>
          <w:b/>
          <w:sz w:val="24"/>
          <w:szCs w:val="24"/>
        </w:rPr>
      </w:pPr>
      <w:r w:rsidRPr="008E248F">
        <w:rPr>
          <w:b/>
          <w:sz w:val="24"/>
          <w:szCs w:val="24"/>
        </w:rPr>
        <w:t>7.4.2.7.14.3 Отклик на модель переменной</w:t>
      </w:r>
    </w:p>
    <w:p w14:paraId="5862F757" w14:textId="77777777" w:rsidR="00CB2915" w:rsidRPr="008E248F" w:rsidRDefault="00CB2915" w:rsidP="00CB2915">
      <w:pPr>
        <w:rPr>
          <w:b/>
          <w:sz w:val="24"/>
          <w:szCs w:val="24"/>
        </w:rPr>
      </w:pPr>
      <w:r w:rsidRPr="008E248F">
        <w:rPr>
          <w:b/>
          <w:sz w:val="24"/>
          <w:szCs w:val="24"/>
        </w:rPr>
        <w:t>КЛАСС: СТРУКТУРНАЯ ПЕРЕМЕННАЯ</w:t>
      </w:r>
    </w:p>
    <w:p w14:paraId="67B7AB7B" w14:textId="77777777" w:rsidR="00CB2915" w:rsidRPr="008E248F" w:rsidRDefault="00CB2915" w:rsidP="00CB2915">
      <w:pPr>
        <w:rPr>
          <w:b/>
          <w:sz w:val="24"/>
          <w:szCs w:val="24"/>
        </w:rPr>
      </w:pPr>
      <w:r w:rsidRPr="008E248F">
        <w:rPr>
          <w:b/>
          <w:sz w:val="24"/>
          <w:szCs w:val="24"/>
        </w:rPr>
        <w:t>АТРИБУТЫ:</w:t>
      </w:r>
    </w:p>
    <w:p w14:paraId="0C3A7696" w14:textId="77777777" w:rsidR="00CB2915" w:rsidRPr="00CB2915" w:rsidRDefault="00CB2915" w:rsidP="00CB2915">
      <w:pPr>
        <w:rPr>
          <w:sz w:val="24"/>
          <w:szCs w:val="24"/>
        </w:rPr>
      </w:pPr>
      <w:r w:rsidRPr="00CB2915">
        <w:rPr>
          <w:sz w:val="24"/>
          <w:szCs w:val="24"/>
        </w:rPr>
        <w:t>Числовой идентификатор = 973</w:t>
      </w:r>
    </w:p>
    <w:p w14:paraId="39E4175C" w14:textId="77777777" w:rsidR="00CB2915" w:rsidRPr="00CB2915" w:rsidRDefault="00CB2915" w:rsidP="00CB2915">
      <w:pPr>
        <w:rPr>
          <w:sz w:val="24"/>
          <w:szCs w:val="24"/>
        </w:rPr>
      </w:pPr>
      <w:r w:rsidRPr="00CB2915">
        <w:rPr>
          <w:sz w:val="24"/>
          <w:szCs w:val="24"/>
        </w:rPr>
        <w:t>Название переменной = запись в расписании</w:t>
      </w:r>
    </w:p>
    <w:p w14:paraId="7E60E71B" w14:textId="77777777" w:rsidR="00CB2915" w:rsidRPr="00CB2915" w:rsidRDefault="00CB2915" w:rsidP="00CB2915">
      <w:pPr>
        <w:rPr>
          <w:sz w:val="24"/>
          <w:szCs w:val="24"/>
        </w:rPr>
      </w:pPr>
      <w:r w:rsidRPr="00CB2915">
        <w:rPr>
          <w:sz w:val="24"/>
          <w:szCs w:val="24"/>
        </w:rPr>
        <w:t>Количество полей = 7</w:t>
      </w:r>
    </w:p>
    <w:p w14:paraId="668EE9F9"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Идентификатор_расписания</w:t>
      </w:r>
      <w:proofErr w:type="spellEnd"/>
    </w:p>
    <w:p w14:paraId="13B2D658"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4ED59C20"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Тип_расписания</w:t>
      </w:r>
      <w:proofErr w:type="spellEnd"/>
    </w:p>
    <w:p w14:paraId="73D34D44" w14:textId="77777777" w:rsidR="00CB2915" w:rsidRPr="00CB2915" w:rsidRDefault="00CB2915" w:rsidP="00CB2915">
      <w:pPr>
        <w:rPr>
          <w:sz w:val="24"/>
          <w:szCs w:val="24"/>
        </w:rPr>
      </w:pPr>
      <w:r w:rsidRPr="00CB2915">
        <w:rPr>
          <w:sz w:val="24"/>
          <w:szCs w:val="24"/>
        </w:rPr>
        <w:t>Название типа данных поля = Битовое поле</w:t>
      </w:r>
    </w:p>
    <w:p w14:paraId="0C481B26" w14:textId="77777777" w:rsidR="00CB2915" w:rsidRPr="00CB2915" w:rsidRDefault="00CB2915" w:rsidP="00CB2915">
      <w:pPr>
        <w:rPr>
          <w:sz w:val="24"/>
          <w:szCs w:val="24"/>
        </w:rPr>
      </w:pPr>
      <w:r w:rsidRPr="00CB2915">
        <w:rPr>
          <w:sz w:val="24"/>
          <w:szCs w:val="24"/>
        </w:rPr>
        <w:t>Название поля = домен приложения</w:t>
      </w:r>
    </w:p>
    <w:p w14:paraId="45463495" w14:textId="77777777" w:rsidR="00CB2915" w:rsidRPr="00CB2915" w:rsidRDefault="00CB2915" w:rsidP="00CB2915">
      <w:pPr>
        <w:rPr>
          <w:sz w:val="24"/>
          <w:szCs w:val="24"/>
        </w:rPr>
      </w:pPr>
      <w:r w:rsidRPr="00CB2915">
        <w:rPr>
          <w:sz w:val="24"/>
          <w:szCs w:val="24"/>
        </w:rPr>
        <w:t>Название типа данных поля = Перечисление</w:t>
      </w:r>
    </w:p>
    <w:p w14:paraId="315BFF50"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Псевдоним_однорангового_узла</w:t>
      </w:r>
      <w:proofErr w:type="spellEnd"/>
    </w:p>
    <w:p w14:paraId="315E68F8"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0DEDC1D2"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Продолжительность_услуги</w:t>
      </w:r>
      <w:proofErr w:type="spellEnd"/>
    </w:p>
    <w:p w14:paraId="753152F4" w14:textId="77777777" w:rsidR="00CB2915" w:rsidRPr="00CB2915" w:rsidRDefault="00CB2915" w:rsidP="00CB2915">
      <w:pPr>
        <w:rPr>
          <w:sz w:val="24"/>
          <w:szCs w:val="24"/>
        </w:rPr>
      </w:pPr>
      <w:r w:rsidRPr="00CB2915">
        <w:rPr>
          <w:sz w:val="24"/>
          <w:szCs w:val="24"/>
        </w:rPr>
        <w:t>Название типа данных поля = Время</w:t>
      </w:r>
    </w:p>
    <w:p w14:paraId="0048474A"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Идентификатор_маршрута</w:t>
      </w:r>
      <w:proofErr w:type="spellEnd"/>
    </w:p>
    <w:p w14:paraId="6FE3A40B"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0B1922C0" w14:textId="77777777" w:rsidR="00CB2915" w:rsidRPr="00CB2915" w:rsidRDefault="00CB2915" w:rsidP="00CB2915">
      <w:pPr>
        <w:rPr>
          <w:sz w:val="24"/>
          <w:szCs w:val="24"/>
        </w:rPr>
      </w:pPr>
      <w:r w:rsidRPr="00CB2915">
        <w:rPr>
          <w:sz w:val="24"/>
          <w:szCs w:val="24"/>
        </w:rPr>
        <w:t>Название поля = Количество расписаний</w:t>
      </w:r>
    </w:p>
    <w:p w14:paraId="5E56DF10" w14:textId="77777777" w:rsidR="00CB2915" w:rsidRPr="00CB2915" w:rsidRDefault="00CB2915" w:rsidP="00CB2915">
      <w:pPr>
        <w:rPr>
          <w:sz w:val="24"/>
          <w:szCs w:val="24"/>
        </w:rPr>
      </w:pPr>
      <w:r w:rsidRPr="00CB2915">
        <w:rPr>
          <w:sz w:val="24"/>
          <w:szCs w:val="24"/>
        </w:rPr>
        <w:lastRenderedPageBreak/>
        <w:t>Название типа данных поля = Беззнаковое8</w:t>
      </w:r>
    </w:p>
    <w:p w14:paraId="45B8554F" w14:textId="77777777" w:rsidR="00CB2915" w:rsidRPr="008E248F" w:rsidRDefault="00CB2915" w:rsidP="00CB2915">
      <w:pPr>
        <w:rPr>
          <w:b/>
          <w:sz w:val="24"/>
          <w:szCs w:val="24"/>
        </w:rPr>
      </w:pPr>
      <w:bookmarkStart w:id="291" w:name="bookmark429"/>
      <w:r w:rsidRPr="008E248F">
        <w:rPr>
          <w:b/>
          <w:sz w:val="24"/>
          <w:szCs w:val="24"/>
        </w:rPr>
        <w:t>7</w:t>
      </w:r>
      <w:bookmarkEnd w:id="291"/>
      <w:r w:rsidRPr="008E248F">
        <w:rPr>
          <w:b/>
          <w:sz w:val="24"/>
          <w:szCs w:val="24"/>
        </w:rPr>
        <w:t>.4.2.7.15 Запись маршрута</w:t>
      </w:r>
    </w:p>
    <w:p w14:paraId="4BAD9223" w14:textId="77777777" w:rsidR="00CB2915" w:rsidRPr="008E248F" w:rsidRDefault="00CB2915" w:rsidP="00CB2915">
      <w:pPr>
        <w:rPr>
          <w:b/>
          <w:sz w:val="24"/>
          <w:szCs w:val="24"/>
        </w:rPr>
      </w:pPr>
      <w:r w:rsidRPr="008E248F">
        <w:rPr>
          <w:b/>
          <w:sz w:val="24"/>
          <w:szCs w:val="24"/>
        </w:rPr>
        <w:t>7.4.2.7.15.1 Обзор услуги</w:t>
      </w:r>
    </w:p>
    <w:p w14:paraId="5CCC2BC5" w14:textId="77777777" w:rsidR="00CB2915" w:rsidRPr="00CB2915" w:rsidRDefault="00CB2915" w:rsidP="00CB2915">
      <w:pPr>
        <w:rPr>
          <w:sz w:val="24"/>
          <w:szCs w:val="24"/>
        </w:rPr>
      </w:pPr>
      <w:r w:rsidRPr="00CB2915">
        <w:rPr>
          <w:sz w:val="24"/>
          <w:szCs w:val="24"/>
        </w:rPr>
        <w:t>Эта услуга устанавливает или изменяет маршрут для конкретной услуги в сетевом устройстве.</w:t>
      </w:r>
    </w:p>
    <w:p w14:paraId="1FB8035A" w14:textId="77777777" w:rsidR="00CB2915" w:rsidRPr="008E248F" w:rsidRDefault="00CB2915" w:rsidP="00CB2915">
      <w:pPr>
        <w:rPr>
          <w:b/>
          <w:sz w:val="24"/>
          <w:szCs w:val="24"/>
        </w:rPr>
      </w:pPr>
      <w:r w:rsidRPr="008E248F">
        <w:rPr>
          <w:b/>
          <w:sz w:val="24"/>
          <w:szCs w:val="24"/>
        </w:rPr>
        <w:t>7.4.2.7.15.2 Запрос модели переменной</w:t>
      </w:r>
    </w:p>
    <w:p w14:paraId="716564EA" w14:textId="77777777" w:rsidR="00CB2915" w:rsidRPr="008E248F" w:rsidRDefault="00CB2915" w:rsidP="00CB2915">
      <w:pPr>
        <w:rPr>
          <w:b/>
          <w:sz w:val="24"/>
          <w:szCs w:val="24"/>
        </w:rPr>
      </w:pPr>
      <w:r w:rsidRPr="008E248F">
        <w:rPr>
          <w:b/>
          <w:sz w:val="24"/>
          <w:szCs w:val="24"/>
        </w:rPr>
        <w:t>КЛАСС: СТРУКТУРНАЯ ПЕРЕМЕННАЯ</w:t>
      </w:r>
    </w:p>
    <w:p w14:paraId="59DD6150" w14:textId="77777777" w:rsidR="00CB2915" w:rsidRPr="008E248F" w:rsidRDefault="00CB2915" w:rsidP="00CB2915">
      <w:pPr>
        <w:rPr>
          <w:b/>
          <w:sz w:val="24"/>
          <w:szCs w:val="24"/>
        </w:rPr>
      </w:pPr>
      <w:r w:rsidRPr="008E248F">
        <w:rPr>
          <w:b/>
          <w:sz w:val="24"/>
          <w:szCs w:val="24"/>
        </w:rPr>
        <w:t>АТРИБУТЫ:</w:t>
      </w:r>
    </w:p>
    <w:p w14:paraId="1CEB2117" w14:textId="77777777" w:rsidR="00CB2915" w:rsidRPr="00CB2915" w:rsidRDefault="00CB2915" w:rsidP="00CB2915">
      <w:pPr>
        <w:rPr>
          <w:sz w:val="24"/>
          <w:szCs w:val="24"/>
        </w:rPr>
      </w:pPr>
      <w:r w:rsidRPr="00CB2915">
        <w:rPr>
          <w:sz w:val="24"/>
          <w:szCs w:val="24"/>
        </w:rPr>
        <w:t>Числовой идентификатор = 974</w:t>
      </w:r>
    </w:p>
    <w:p w14:paraId="03613FD5" w14:textId="77777777" w:rsidR="00CB2915" w:rsidRPr="00CB2915" w:rsidRDefault="00CB2915" w:rsidP="00CB2915">
      <w:pPr>
        <w:rPr>
          <w:sz w:val="24"/>
          <w:szCs w:val="24"/>
        </w:rPr>
      </w:pPr>
      <w:r w:rsidRPr="00CB2915">
        <w:rPr>
          <w:sz w:val="24"/>
          <w:szCs w:val="24"/>
        </w:rPr>
        <w:t>Название переменной = запись маршрута</w:t>
      </w:r>
    </w:p>
    <w:p w14:paraId="44DA8500" w14:textId="77777777" w:rsidR="00CB2915" w:rsidRPr="00CB2915" w:rsidRDefault="00CB2915" w:rsidP="00CB2915">
      <w:pPr>
        <w:rPr>
          <w:sz w:val="24"/>
          <w:szCs w:val="24"/>
        </w:rPr>
      </w:pPr>
      <w:r w:rsidRPr="00CB2915">
        <w:rPr>
          <w:sz w:val="24"/>
          <w:szCs w:val="24"/>
        </w:rPr>
        <w:t>Количество полей = 3</w:t>
      </w:r>
    </w:p>
    <w:p w14:paraId="0E2D3ACD"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Идентификатор_маршрута</w:t>
      </w:r>
      <w:proofErr w:type="spellEnd"/>
    </w:p>
    <w:p w14:paraId="7835903A"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39EB0565"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Псевдоним_конечнойточки</w:t>
      </w:r>
      <w:proofErr w:type="spellEnd"/>
    </w:p>
    <w:p w14:paraId="083AC524"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51A9BA90"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Идентификатор_графика</w:t>
      </w:r>
      <w:proofErr w:type="spellEnd"/>
    </w:p>
    <w:p w14:paraId="776700E6"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459A688C" w14:textId="77777777" w:rsidR="00CB2915" w:rsidRPr="008E248F" w:rsidRDefault="00CB2915" w:rsidP="00CB2915">
      <w:pPr>
        <w:rPr>
          <w:b/>
          <w:sz w:val="24"/>
          <w:szCs w:val="24"/>
        </w:rPr>
      </w:pPr>
      <w:r w:rsidRPr="008E248F">
        <w:rPr>
          <w:b/>
          <w:sz w:val="24"/>
          <w:szCs w:val="24"/>
        </w:rPr>
        <w:t>7.4.2.7.15.3 Вариативная модель</w:t>
      </w:r>
    </w:p>
    <w:p w14:paraId="4FA99967" w14:textId="77777777" w:rsidR="00CB2915" w:rsidRPr="008E248F" w:rsidRDefault="00CB2915" w:rsidP="00CB2915">
      <w:pPr>
        <w:rPr>
          <w:b/>
          <w:sz w:val="24"/>
          <w:szCs w:val="24"/>
        </w:rPr>
      </w:pPr>
      <w:r w:rsidRPr="008E248F">
        <w:rPr>
          <w:b/>
          <w:sz w:val="24"/>
          <w:szCs w:val="24"/>
        </w:rPr>
        <w:t>КЛАСС: СТРУКТУРНАЯ ПЕРЕМЕННАЯ</w:t>
      </w:r>
    </w:p>
    <w:p w14:paraId="386ED664" w14:textId="77777777" w:rsidR="00CB2915" w:rsidRPr="008E248F" w:rsidRDefault="00CB2915" w:rsidP="00CB2915">
      <w:pPr>
        <w:rPr>
          <w:b/>
          <w:sz w:val="24"/>
          <w:szCs w:val="24"/>
        </w:rPr>
      </w:pPr>
      <w:r w:rsidRPr="008E248F">
        <w:rPr>
          <w:b/>
          <w:sz w:val="24"/>
          <w:szCs w:val="24"/>
        </w:rPr>
        <w:t>АТРИБУТЫ:</w:t>
      </w:r>
    </w:p>
    <w:p w14:paraId="0F23893B" w14:textId="77777777" w:rsidR="00CB2915" w:rsidRPr="00CB2915" w:rsidRDefault="00CB2915" w:rsidP="00CB2915">
      <w:pPr>
        <w:rPr>
          <w:sz w:val="24"/>
          <w:szCs w:val="24"/>
        </w:rPr>
      </w:pPr>
      <w:r w:rsidRPr="00CB2915">
        <w:rPr>
          <w:sz w:val="24"/>
          <w:szCs w:val="24"/>
        </w:rPr>
        <w:t>Числовой идентификатор = 974</w:t>
      </w:r>
    </w:p>
    <w:p w14:paraId="61545A2C" w14:textId="77777777" w:rsidR="00CB2915" w:rsidRPr="00CB2915" w:rsidRDefault="00CB2915" w:rsidP="00CB2915">
      <w:pPr>
        <w:rPr>
          <w:sz w:val="24"/>
          <w:szCs w:val="24"/>
        </w:rPr>
      </w:pPr>
      <w:r w:rsidRPr="00CB2915">
        <w:rPr>
          <w:sz w:val="24"/>
          <w:szCs w:val="24"/>
        </w:rPr>
        <w:t>Название переменной = запись маршрута</w:t>
      </w:r>
    </w:p>
    <w:p w14:paraId="7C143D98" w14:textId="77777777" w:rsidR="00CB2915" w:rsidRPr="00CB2915" w:rsidRDefault="00CB2915" w:rsidP="00CB2915">
      <w:pPr>
        <w:rPr>
          <w:sz w:val="24"/>
          <w:szCs w:val="24"/>
        </w:rPr>
      </w:pPr>
      <w:r w:rsidRPr="00CB2915">
        <w:rPr>
          <w:sz w:val="24"/>
          <w:szCs w:val="24"/>
        </w:rPr>
        <w:t>Количество полей = 4</w:t>
      </w:r>
    </w:p>
    <w:p w14:paraId="2F8BFAD6"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Идентификатор_маршрута</w:t>
      </w:r>
      <w:proofErr w:type="spellEnd"/>
    </w:p>
    <w:p w14:paraId="2822BF15"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58094C37"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Псевдоним_конечнойточки</w:t>
      </w:r>
      <w:proofErr w:type="spellEnd"/>
    </w:p>
    <w:p w14:paraId="77BDADAC"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42BC9B91"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Идентификатор_графика</w:t>
      </w:r>
      <w:proofErr w:type="spellEnd"/>
    </w:p>
    <w:p w14:paraId="58A8DBB9" w14:textId="77777777" w:rsidR="00CB2915" w:rsidRPr="00CB2915" w:rsidRDefault="00CB2915" w:rsidP="00CB2915">
      <w:pPr>
        <w:rPr>
          <w:sz w:val="24"/>
          <w:szCs w:val="24"/>
        </w:rPr>
      </w:pPr>
      <w:r w:rsidRPr="00CB2915">
        <w:rPr>
          <w:sz w:val="24"/>
          <w:szCs w:val="24"/>
        </w:rPr>
        <w:t>Название типа данных поля = Беззнаковое16</w:t>
      </w:r>
    </w:p>
    <w:p w14:paraId="61021E13" w14:textId="77777777" w:rsidR="00CB2915" w:rsidRPr="00CB2915" w:rsidRDefault="00CB2915" w:rsidP="00CB2915">
      <w:pPr>
        <w:rPr>
          <w:sz w:val="24"/>
          <w:szCs w:val="24"/>
        </w:rPr>
      </w:pPr>
      <w:r w:rsidRPr="00CB2915">
        <w:rPr>
          <w:sz w:val="24"/>
          <w:szCs w:val="24"/>
        </w:rPr>
        <w:t>Название поля = количество маршрутов</w:t>
      </w:r>
    </w:p>
    <w:p w14:paraId="29489EE3"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62043817" w14:textId="77777777" w:rsidR="00CB2915" w:rsidRPr="008E248F" w:rsidRDefault="00CB2915" w:rsidP="00CB2915">
      <w:pPr>
        <w:rPr>
          <w:b/>
          <w:sz w:val="24"/>
          <w:szCs w:val="24"/>
        </w:rPr>
      </w:pPr>
      <w:bookmarkStart w:id="292" w:name="bookmark430"/>
      <w:r w:rsidRPr="008E248F">
        <w:rPr>
          <w:b/>
          <w:sz w:val="24"/>
          <w:szCs w:val="24"/>
        </w:rPr>
        <w:t>7</w:t>
      </w:r>
      <w:bookmarkEnd w:id="292"/>
      <w:r w:rsidRPr="008E248F">
        <w:rPr>
          <w:b/>
          <w:sz w:val="24"/>
          <w:szCs w:val="24"/>
        </w:rPr>
        <w:t>.4.2.7.16 Удалить маршрут</w:t>
      </w:r>
    </w:p>
    <w:p w14:paraId="56E8AB16" w14:textId="77777777" w:rsidR="00CB2915" w:rsidRPr="008E248F" w:rsidRDefault="00CB2915" w:rsidP="00CB2915">
      <w:pPr>
        <w:rPr>
          <w:b/>
          <w:sz w:val="24"/>
          <w:szCs w:val="24"/>
        </w:rPr>
      </w:pPr>
      <w:r w:rsidRPr="008E248F">
        <w:rPr>
          <w:b/>
          <w:sz w:val="24"/>
          <w:szCs w:val="24"/>
        </w:rPr>
        <w:t>7.4.2.7.16.1 Обзор услуги</w:t>
      </w:r>
    </w:p>
    <w:p w14:paraId="36F857F0" w14:textId="77777777" w:rsidR="00CB2915" w:rsidRPr="00CB2915" w:rsidRDefault="00CB2915" w:rsidP="00CB2915">
      <w:pPr>
        <w:rPr>
          <w:sz w:val="24"/>
          <w:szCs w:val="24"/>
        </w:rPr>
      </w:pPr>
      <w:r w:rsidRPr="00CB2915">
        <w:rPr>
          <w:sz w:val="24"/>
          <w:szCs w:val="24"/>
        </w:rPr>
        <w:t>Эта услуга удаляет запись маршрута на сетевом устройстве.</w:t>
      </w:r>
    </w:p>
    <w:p w14:paraId="70527012" w14:textId="77777777" w:rsidR="00CB2915" w:rsidRPr="008E248F" w:rsidRDefault="00CB2915" w:rsidP="00CB2915">
      <w:pPr>
        <w:rPr>
          <w:b/>
          <w:sz w:val="24"/>
          <w:szCs w:val="24"/>
        </w:rPr>
      </w:pPr>
      <w:r w:rsidRPr="008E248F">
        <w:rPr>
          <w:b/>
          <w:sz w:val="24"/>
          <w:szCs w:val="24"/>
        </w:rPr>
        <w:t>7.4.2.7.16.2 Запрос параметров</w:t>
      </w:r>
    </w:p>
    <w:p w14:paraId="25A2533C" w14:textId="77777777" w:rsidR="00CB2915" w:rsidRPr="008E248F" w:rsidRDefault="00CB2915" w:rsidP="00CB2915">
      <w:pPr>
        <w:rPr>
          <w:b/>
          <w:sz w:val="24"/>
          <w:szCs w:val="24"/>
        </w:rPr>
      </w:pPr>
      <w:r w:rsidRPr="008E248F">
        <w:rPr>
          <w:b/>
          <w:sz w:val="24"/>
          <w:szCs w:val="24"/>
        </w:rPr>
        <w:t>КЛАСС: Простое переменное действие</w:t>
      </w:r>
    </w:p>
    <w:p w14:paraId="5F5FDF77" w14:textId="77777777" w:rsidR="00CB2915" w:rsidRPr="008E248F" w:rsidRDefault="00CB2915" w:rsidP="00CB2915">
      <w:pPr>
        <w:rPr>
          <w:b/>
          <w:sz w:val="24"/>
          <w:szCs w:val="24"/>
        </w:rPr>
      </w:pPr>
      <w:r w:rsidRPr="008E248F">
        <w:rPr>
          <w:b/>
          <w:sz w:val="24"/>
          <w:szCs w:val="24"/>
        </w:rPr>
        <w:t>АТРИБУТЫ:</w:t>
      </w:r>
    </w:p>
    <w:p w14:paraId="7C0CBAAF" w14:textId="77777777" w:rsidR="00CB2915" w:rsidRPr="00CB2915" w:rsidRDefault="00CB2915" w:rsidP="00CB2915">
      <w:pPr>
        <w:rPr>
          <w:sz w:val="24"/>
          <w:szCs w:val="24"/>
        </w:rPr>
      </w:pPr>
      <w:r w:rsidRPr="00CB2915">
        <w:rPr>
          <w:sz w:val="24"/>
          <w:szCs w:val="24"/>
        </w:rPr>
        <w:t>Числовой идентификатор = 975</w:t>
      </w:r>
    </w:p>
    <w:p w14:paraId="0F62BF57"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Идентификатор_маршрута</w:t>
      </w:r>
      <w:proofErr w:type="spellEnd"/>
    </w:p>
    <w:p w14:paraId="5A533882" w14:textId="77777777" w:rsidR="00CB2915" w:rsidRPr="00CB2915" w:rsidRDefault="00CB2915" w:rsidP="00CB2915">
      <w:pPr>
        <w:rPr>
          <w:sz w:val="24"/>
          <w:szCs w:val="24"/>
        </w:rPr>
      </w:pPr>
      <w:r w:rsidRPr="00CB2915">
        <w:rPr>
          <w:sz w:val="24"/>
          <w:szCs w:val="24"/>
        </w:rPr>
        <w:t>Название Типа данных = Беззнаковое8</w:t>
      </w:r>
    </w:p>
    <w:p w14:paraId="45ABAD24" w14:textId="77777777" w:rsidR="00CB2915" w:rsidRPr="008E248F" w:rsidRDefault="00CB2915" w:rsidP="00CB2915">
      <w:pPr>
        <w:rPr>
          <w:b/>
          <w:sz w:val="24"/>
          <w:szCs w:val="24"/>
        </w:rPr>
      </w:pPr>
      <w:r w:rsidRPr="008E248F">
        <w:rPr>
          <w:b/>
          <w:sz w:val="24"/>
          <w:szCs w:val="24"/>
        </w:rPr>
        <w:t>7.4.2.7.16.3 Отклик на параметры</w:t>
      </w:r>
    </w:p>
    <w:p w14:paraId="661E16B7" w14:textId="77777777" w:rsidR="00CB2915" w:rsidRPr="008E248F" w:rsidRDefault="00CB2915" w:rsidP="00CB2915">
      <w:pPr>
        <w:rPr>
          <w:b/>
          <w:sz w:val="24"/>
          <w:szCs w:val="24"/>
        </w:rPr>
      </w:pPr>
      <w:r w:rsidRPr="008E248F">
        <w:rPr>
          <w:b/>
          <w:sz w:val="24"/>
          <w:szCs w:val="24"/>
        </w:rPr>
        <w:t>КЛАСС: Простое переменное действие</w:t>
      </w:r>
    </w:p>
    <w:p w14:paraId="2B5A661D" w14:textId="77777777" w:rsidR="00CB2915" w:rsidRPr="008E248F" w:rsidRDefault="00CB2915" w:rsidP="00CB2915">
      <w:pPr>
        <w:rPr>
          <w:b/>
          <w:sz w:val="24"/>
          <w:szCs w:val="24"/>
        </w:rPr>
      </w:pPr>
      <w:r w:rsidRPr="008E248F">
        <w:rPr>
          <w:b/>
          <w:sz w:val="24"/>
          <w:szCs w:val="24"/>
        </w:rPr>
        <w:t>АТРИБУТЫ:</w:t>
      </w:r>
    </w:p>
    <w:p w14:paraId="460C3523" w14:textId="77777777" w:rsidR="00CB2915" w:rsidRPr="00CB2915" w:rsidRDefault="00CB2915" w:rsidP="00CB2915">
      <w:pPr>
        <w:rPr>
          <w:sz w:val="24"/>
          <w:szCs w:val="24"/>
        </w:rPr>
      </w:pPr>
      <w:r w:rsidRPr="00CB2915">
        <w:rPr>
          <w:sz w:val="24"/>
          <w:szCs w:val="24"/>
        </w:rPr>
        <w:t>Числовой идентификатор = 975</w:t>
      </w:r>
    </w:p>
    <w:p w14:paraId="5D5F47F2"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Идентификатор_маршрута</w:t>
      </w:r>
      <w:proofErr w:type="spellEnd"/>
    </w:p>
    <w:p w14:paraId="2B57ECA7" w14:textId="77777777" w:rsidR="00CB2915" w:rsidRPr="00CB2915" w:rsidRDefault="00CB2915" w:rsidP="00CB2915">
      <w:pPr>
        <w:rPr>
          <w:sz w:val="24"/>
          <w:szCs w:val="24"/>
        </w:rPr>
      </w:pPr>
      <w:r w:rsidRPr="00CB2915">
        <w:rPr>
          <w:sz w:val="24"/>
          <w:szCs w:val="24"/>
        </w:rPr>
        <w:t>Название Типа данных = Беззнаковое8</w:t>
      </w:r>
    </w:p>
    <w:p w14:paraId="671E7F0F" w14:textId="77777777" w:rsidR="00CB2915" w:rsidRPr="008E248F" w:rsidRDefault="00CB2915" w:rsidP="00CB2915">
      <w:pPr>
        <w:rPr>
          <w:b/>
          <w:sz w:val="24"/>
          <w:szCs w:val="24"/>
        </w:rPr>
      </w:pPr>
      <w:r w:rsidRPr="008E248F">
        <w:rPr>
          <w:b/>
          <w:sz w:val="24"/>
          <w:szCs w:val="24"/>
        </w:rPr>
        <w:t>7.4.2.7.16.4 Отклик на модель переменной</w:t>
      </w:r>
    </w:p>
    <w:p w14:paraId="17FD4BBA" w14:textId="77777777" w:rsidR="00CB2915" w:rsidRPr="008E248F" w:rsidRDefault="00CB2915" w:rsidP="00CB2915">
      <w:pPr>
        <w:rPr>
          <w:b/>
          <w:sz w:val="24"/>
          <w:szCs w:val="24"/>
        </w:rPr>
      </w:pPr>
      <w:r w:rsidRPr="008E248F">
        <w:rPr>
          <w:b/>
          <w:sz w:val="24"/>
          <w:szCs w:val="24"/>
        </w:rPr>
        <w:t>КЛАСС: СТРУКТУРНАЯ ПЕРЕМЕННАЯ</w:t>
      </w:r>
    </w:p>
    <w:p w14:paraId="6B4ED9E9" w14:textId="77777777" w:rsidR="00CB2915" w:rsidRPr="008E248F" w:rsidRDefault="00CB2915" w:rsidP="00CB2915">
      <w:pPr>
        <w:rPr>
          <w:b/>
          <w:sz w:val="24"/>
          <w:szCs w:val="24"/>
        </w:rPr>
      </w:pPr>
      <w:r w:rsidRPr="008E248F">
        <w:rPr>
          <w:b/>
          <w:sz w:val="24"/>
          <w:szCs w:val="24"/>
        </w:rPr>
        <w:t>АТРИБУТЫ:</w:t>
      </w:r>
    </w:p>
    <w:p w14:paraId="4B0ABA74" w14:textId="77777777" w:rsidR="00CB2915" w:rsidRPr="00CB2915" w:rsidRDefault="00CB2915" w:rsidP="00CB2915">
      <w:pPr>
        <w:rPr>
          <w:sz w:val="24"/>
          <w:szCs w:val="24"/>
        </w:rPr>
      </w:pPr>
      <w:r w:rsidRPr="00CB2915">
        <w:rPr>
          <w:sz w:val="24"/>
          <w:szCs w:val="24"/>
        </w:rPr>
        <w:t>Числовой идентификатор = 975</w:t>
      </w:r>
    </w:p>
    <w:p w14:paraId="759FC2E3" w14:textId="77777777" w:rsidR="00CB2915" w:rsidRPr="00CB2915" w:rsidRDefault="00CB2915" w:rsidP="00CB2915">
      <w:pPr>
        <w:rPr>
          <w:sz w:val="24"/>
          <w:szCs w:val="24"/>
        </w:rPr>
      </w:pPr>
      <w:r w:rsidRPr="00CB2915">
        <w:rPr>
          <w:sz w:val="24"/>
          <w:szCs w:val="24"/>
        </w:rPr>
        <w:lastRenderedPageBreak/>
        <w:t>Название поля = количество маршрутов</w:t>
      </w:r>
    </w:p>
    <w:p w14:paraId="0D047B00"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7FEF5E47" w14:textId="77777777" w:rsidR="00CB2915" w:rsidRPr="00CB2915" w:rsidRDefault="00CB2915" w:rsidP="00CB2915">
      <w:pPr>
        <w:rPr>
          <w:sz w:val="24"/>
          <w:szCs w:val="24"/>
        </w:rPr>
      </w:pPr>
      <w:r w:rsidRPr="00CB2915">
        <w:rPr>
          <w:sz w:val="24"/>
          <w:szCs w:val="24"/>
        </w:rPr>
        <w:t>Название поля = количество исходных маршрутов</w:t>
      </w:r>
    </w:p>
    <w:p w14:paraId="1D00BB3D"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401BC6F0" w14:textId="77777777" w:rsidR="00CB2915" w:rsidRPr="008E248F" w:rsidRDefault="00CB2915" w:rsidP="00CB2915">
      <w:pPr>
        <w:rPr>
          <w:b/>
          <w:sz w:val="24"/>
          <w:szCs w:val="24"/>
        </w:rPr>
      </w:pPr>
      <w:bookmarkStart w:id="293" w:name="bookmark431"/>
      <w:r w:rsidRPr="008E248F">
        <w:rPr>
          <w:b/>
          <w:sz w:val="24"/>
          <w:szCs w:val="24"/>
        </w:rPr>
        <w:t>7</w:t>
      </w:r>
      <w:bookmarkEnd w:id="293"/>
      <w:r w:rsidRPr="008E248F">
        <w:rPr>
          <w:b/>
          <w:sz w:val="24"/>
          <w:szCs w:val="24"/>
        </w:rPr>
        <w:t>.4.2.7.17 Запись исходного маршрута</w:t>
      </w:r>
    </w:p>
    <w:p w14:paraId="04ABAC60" w14:textId="77777777" w:rsidR="00CB2915" w:rsidRPr="008E248F" w:rsidRDefault="00CB2915" w:rsidP="00CB2915">
      <w:pPr>
        <w:rPr>
          <w:b/>
          <w:sz w:val="24"/>
          <w:szCs w:val="24"/>
        </w:rPr>
      </w:pPr>
      <w:r w:rsidRPr="008E248F">
        <w:rPr>
          <w:b/>
          <w:sz w:val="24"/>
          <w:szCs w:val="24"/>
        </w:rPr>
        <w:t>7.4.2.7.17.1 Обзор услуги</w:t>
      </w:r>
    </w:p>
    <w:p w14:paraId="4900816B" w14:textId="77777777" w:rsidR="00CB2915" w:rsidRPr="00CB2915" w:rsidRDefault="00CB2915" w:rsidP="00CB2915">
      <w:pPr>
        <w:rPr>
          <w:sz w:val="24"/>
          <w:szCs w:val="24"/>
        </w:rPr>
      </w:pPr>
      <w:r w:rsidRPr="00CB2915">
        <w:rPr>
          <w:sz w:val="24"/>
          <w:szCs w:val="24"/>
        </w:rPr>
        <w:t>Эта услуга записывает исходный маршрут на сетевом устройстве. Широковещательные адреса не являются допустимыми значениями адреса в этом запросе и не включаются в исходные маршруты, запросы или отклики для этой команды.</w:t>
      </w:r>
    </w:p>
    <w:p w14:paraId="3371B599" w14:textId="77777777" w:rsidR="00CB2915" w:rsidRPr="008E248F" w:rsidRDefault="00CB2915" w:rsidP="00CB2915">
      <w:pPr>
        <w:rPr>
          <w:b/>
          <w:sz w:val="24"/>
          <w:szCs w:val="24"/>
        </w:rPr>
      </w:pPr>
      <w:r w:rsidRPr="008E248F">
        <w:rPr>
          <w:b/>
          <w:sz w:val="24"/>
          <w:szCs w:val="24"/>
        </w:rPr>
        <w:t>7.4.2.7.17.2 Запрос модели переменной</w:t>
      </w:r>
    </w:p>
    <w:p w14:paraId="2C506C40" w14:textId="77777777" w:rsidR="00CB2915" w:rsidRPr="008E248F" w:rsidRDefault="00CB2915" w:rsidP="00CB2915">
      <w:pPr>
        <w:rPr>
          <w:b/>
          <w:sz w:val="24"/>
          <w:szCs w:val="24"/>
        </w:rPr>
      </w:pPr>
      <w:r w:rsidRPr="008E248F">
        <w:rPr>
          <w:b/>
          <w:sz w:val="24"/>
          <w:szCs w:val="24"/>
        </w:rPr>
        <w:t>КЛАСС: СТРУКТУРНАЯ ПЕРЕМЕННАЯ</w:t>
      </w:r>
    </w:p>
    <w:p w14:paraId="24559989" w14:textId="77777777" w:rsidR="00CB2915" w:rsidRPr="008E248F" w:rsidRDefault="00CB2915" w:rsidP="00CB2915">
      <w:pPr>
        <w:rPr>
          <w:b/>
          <w:sz w:val="24"/>
          <w:szCs w:val="24"/>
        </w:rPr>
      </w:pPr>
      <w:r w:rsidRPr="008E248F">
        <w:rPr>
          <w:b/>
          <w:sz w:val="24"/>
          <w:szCs w:val="24"/>
        </w:rPr>
        <w:t>АТРИБУТЫ:</w:t>
      </w:r>
    </w:p>
    <w:p w14:paraId="02EFDEC9" w14:textId="77777777" w:rsidR="00CB2915" w:rsidRPr="00CB2915" w:rsidRDefault="00CB2915" w:rsidP="00CB2915">
      <w:pPr>
        <w:rPr>
          <w:sz w:val="24"/>
          <w:szCs w:val="24"/>
        </w:rPr>
      </w:pPr>
      <w:r w:rsidRPr="00CB2915">
        <w:rPr>
          <w:sz w:val="24"/>
          <w:szCs w:val="24"/>
        </w:rPr>
        <w:t>Числовой идентификатор = 976</w:t>
      </w:r>
    </w:p>
    <w:p w14:paraId="47427978" w14:textId="77777777" w:rsidR="00CB2915" w:rsidRPr="00CB2915" w:rsidRDefault="00CB2915" w:rsidP="00CB2915">
      <w:pPr>
        <w:rPr>
          <w:sz w:val="24"/>
          <w:szCs w:val="24"/>
        </w:rPr>
      </w:pPr>
      <w:r w:rsidRPr="00CB2915">
        <w:rPr>
          <w:sz w:val="24"/>
          <w:szCs w:val="24"/>
        </w:rPr>
        <w:t>Название переменной = запись исходного маршрута</w:t>
      </w:r>
    </w:p>
    <w:p w14:paraId="5C3AD021" w14:textId="77777777" w:rsidR="00CB2915" w:rsidRPr="00CB2915" w:rsidRDefault="00CB2915" w:rsidP="00CB2915">
      <w:pPr>
        <w:rPr>
          <w:sz w:val="24"/>
          <w:szCs w:val="24"/>
        </w:rPr>
      </w:pPr>
      <w:r w:rsidRPr="00CB2915">
        <w:rPr>
          <w:sz w:val="24"/>
          <w:szCs w:val="24"/>
        </w:rPr>
        <w:t>Количество полей = 3</w:t>
      </w:r>
    </w:p>
    <w:p w14:paraId="574F632B" w14:textId="77777777" w:rsidR="00CB2915" w:rsidRPr="00CB2915" w:rsidRDefault="00CB2915" w:rsidP="00CB2915">
      <w:pPr>
        <w:rPr>
          <w:sz w:val="24"/>
          <w:szCs w:val="24"/>
        </w:rPr>
      </w:pPr>
      <w:r w:rsidRPr="00CB2915">
        <w:rPr>
          <w:sz w:val="24"/>
          <w:szCs w:val="24"/>
        </w:rPr>
        <w:t>Список полей</w:t>
      </w:r>
    </w:p>
    <w:p w14:paraId="1B9C5904"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Идентификатор_маршрута</w:t>
      </w:r>
      <w:proofErr w:type="spellEnd"/>
    </w:p>
    <w:p w14:paraId="580FB39C"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6D6A5A9C" w14:textId="77777777" w:rsidR="00CB2915" w:rsidRPr="00CB2915" w:rsidRDefault="00CB2915" w:rsidP="00CB2915">
      <w:pPr>
        <w:rPr>
          <w:sz w:val="24"/>
          <w:szCs w:val="24"/>
        </w:rPr>
      </w:pPr>
      <w:r w:rsidRPr="00CB2915">
        <w:rPr>
          <w:sz w:val="24"/>
          <w:szCs w:val="24"/>
        </w:rPr>
        <w:t>Название поля = количество переключений</w:t>
      </w:r>
    </w:p>
    <w:p w14:paraId="242304F1"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6E81452D" w14:textId="77777777" w:rsidR="00CB2915" w:rsidRPr="00CB2915" w:rsidRDefault="00CB2915" w:rsidP="00CB2915">
      <w:pPr>
        <w:rPr>
          <w:sz w:val="24"/>
          <w:szCs w:val="24"/>
        </w:rPr>
      </w:pPr>
      <w:r w:rsidRPr="00CB2915">
        <w:rPr>
          <w:sz w:val="24"/>
          <w:szCs w:val="24"/>
        </w:rPr>
        <w:t>Название поля = Список переходов</w:t>
      </w:r>
    </w:p>
    <w:p w14:paraId="7047AEF4" w14:textId="77777777" w:rsidR="00CB2915" w:rsidRPr="00CB2915" w:rsidRDefault="00CB2915" w:rsidP="00CB2915">
      <w:pPr>
        <w:rPr>
          <w:sz w:val="24"/>
          <w:szCs w:val="24"/>
        </w:rPr>
      </w:pPr>
      <w:r w:rsidRPr="00CB2915">
        <w:rPr>
          <w:sz w:val="24"/>
          <w:szCs w:val="24"/>
        </w:rPr>
        <w:t>Название типа данных поля = Массив переключений</w:t>
      </w:r>
    </w:p>
    <w:p w14:paraId="090FBE28" w14:textId="77777777" w:rsidR="00CB2915" w:rsidRPr="008E248F" w:rsidRDefault="00CB2915" w:rsidP="00CB2915">
      <w:pPr>
        <w:rPr>
          <w:b/>
          <w:sz w:val="24"/>
          <w:szCs w:val="24"/>
        </w:rPr>
      </w:pPr>
      <w:r w:rsidRPr="008E248F">
        <w:rPr>
          <w:b/>
          <w:sz w:val="24"/>
          <w:szCs w:val="24"/>
        </w:rPr>
        <w:t>КЛАСС: Тип данных</w:t>
      </w:r>
    </w:p>
    <w:p w14:paraId="3BFEAD38" w14:textId="77777777" w:rsidR="00CB2915" w:rsidRPr="008E248F" w:rsidRDefault="00CB2915" w:rsidP="00CB2915">
      <w:pPr>
        <w:rPr>
          <w:b/>
          <w:sz w:val="24"/>
          <w:szCs w:val="24"/>
        </w:rPr>
      </w:pPr>
      <w:r w:rsidRPr="008E248F">
        <w:rPr>
          <w:b/>
          <w:sz w:val="24"/>
          <w:szCs w:val="24"/>
        </w:rPr>
        <w:t>АТРИБУТЫ:</w:t>
      </w:r>
    </w:p>
    <w:p w14:paraId="34480906" w14:textId="77777777" w:rsidR="00CB2915" w:rsidRPr="00CB2915" w:rsidRDefault="00CB2915" w:rsidP="00CB2915">
      <w:pPr>
        <w:rPr>
          <w:sz w:val="24"/>
          <w:szCs w:val="24"/>
        </w:rPr>
      </w:pPr>
      <w:r w:rsidRPr="00CB2915">
        <w:rPr>
          <w:sz w:val="24"/>
          <w:szCs w:val="24"/>
        </w:rPr>
        <w:t>Название Типа данных = Массив переключений</w:t>
      </w:r>
    </w:p>
    <w:p w14:paraId="4A8EF030" w14:textId="77777777" w:rsidR="00CB2915" w:rsidRPr="00CB2915" w:rsidRDefault="00CB2915" w:rsidP="00CB2915">
      <w:pPr>
        <w:rPr>
          <w:sz w:val="24"/>
          <w:szCs w:val="24"/>
        </w:rPr>
      </w:pPr>
      <w:r w:rsidRPr="00CB2915">
        <w:rPr>
          <w:sz w:val="24"/>
          <w:szCs w:val="24"/>
        </w:rPr>
        <w:t>Формат = Массив</w:t>
      </w:r>
    </w:p>
    <w:p w14:paraId="68A14670" w14:textId="77777777" w:rsidR="00CB2915" w:rsidRPr="00CB2915" w:rsidRDefault="00CB2915" w:rsidP="00CB2915">
      <w:pPr>
        <w:rPr>
          <w:sz w:val="24"/>
          <w:szCs w:val="24"/>
        </w:rPr>
      </w:pPr>
      <w:r w:rsidRPr="00CB2915">
        <w:rPr>
          <w:sz w:val="24"/>
          <w:szCs w:val="24"/>
        </w:rPr>
        <w:t>Количество элементов массива = значение количества переходов</w:t>
      </w:r>
    </w:p>
    <w:p w14:paraId="0E183133" w14:textId="77777777" w:rsidR="00CB2915" w:rsidRPr="00CB2915" w:rsidRDefault="00CB2915" w:rsidP="00CB2915">
      <w:pPr>
        <w:rPr>
          <w:sz w:val="24"/>
          <w:szCs w:val="24"/>
        </w:rPr>
      </w:pPr>
      <w:r w:rsidRPr="00CB2915">
        <w:rPr>
          <w:sz w:val="24"/>
          <w:szCs w:val="24"/>
        </w:rPr>
        <w:t>Тип данных элемента массива = Беззнаковое16</w:t>
      </w:r>
    </w:p>
    <w:p w14:paraId="51242454" w14:textId="77777777" w:rsidR="00CB2915" w:rsidRPr="008E248F" w:rsidRDefault="00CB2915" w:rsidP="00CB2915">
      <w:pPr>
        <w:rPr>
          <w:b/>
          <w:sz w:val="24"/>
          <w:szCs w:val="24"/>
        </w:rPr>
      </w:pPr>
      <w:r w:rsidRPr="008E248F">
        <w:rPr>
          <w:b/>
          <w:sz w:val="24"/>
          <w:szCs w:val="24"/>
        </w:rPr>
        <w:t>7.4.2.7.17.3 Отклик на модель переменной</w:t>
      </w:r>
    </w:p>
    <w:p w14:paraId="72928A32" w14:textId="77777777" w:rsidR="00CB2915" w:rsidRPr="008E248F" w:rsidRDefault="00CB2915" w:rsidP="00CB2915">
      <w:pPr>
        <w:rPr>
          <w:b/>
          <w:sz w:val="24"/>
          <w:szCs w:val="24"/>
        </w:rPr>
      </w:pPr>
      <w:r w:rsidRPr="008E248F">
        <w:rPr>
          <w:b/>
          <w:sz w:val="24"/>
          <w:szCs w:val="24"/>
        </w:rPr>
        <w:t>КЛАСС: СТРУКТУРНАЯ ПЕРЕМЕННАЯ</w:t>
      </w:r>
    </w:p>
    <w:p w14:paraId="7ACC9EA4" w14:textId="77777777" w:rsidR="00CB2915" w:rsidRPr="008E248F" w:rsidRDefault="00CB2915" w:rsidP="00CB2915">
      <w:pPr>
        <w:rPr>
          <w:b/>
          <w:sz w:val="24"/>
          <w:szCs w:val="24"/>
        </w:rPr>
      </w:pPr>
      <w:r w:rsidRPr="008E248F">
        <w:rPr>
          <w:b/>
          <w:sz w:val="24"/>
          <w:szCs w:val="24"/>
        </w:rPr>
        <w:t>АТРИБУТЫ:</w:t>
      </w:r>
    </w:p>
    <w:p w14:paraId="16EEEACC" w14:textId="77777777" w:rsidR="00CB2915" w:rsidRPr="00CB2915" w:rsidRDefault="00CB2915" w:rsidP="00CB2915">
      <w:pPr>
        <w:rPr>
          <w:sz w:val="24"/>
          <w:szCs w:val="24"/>
        </w:rPr>
      </w:pPr>
      <w:r w:rsidRPr="00CB2915">
        <w:rPr>
          <w:sz w:val="24"/>
          <w:szCs w:val="24"/>
        </w:rPr>
        <w:t>Числовой идентификатор = 976</w:t>
      </w:r>
    </w:p>
    <w:p w14:paraId="66B25944" w14:textId="77777777" w:rsidR="00CB2915" w:rsidRPr="00CB2915" w:rsidRDefault="00CB2915" w:rsidP="00CB2915">
      <w:pPr>
        <w:rPr>
          <w:sz w:val="24"/>
          <w:szCs w:val="24"/>
        </w:rPr>
      </w:pPr>
      <w:r w:rsidRPr="00CB2915">
        <w:rPr>
          <w:sz w:val="24"/>
          <w:szCs w:val="24"/>
        </w:rPr>
        <w:t>Название переменной = запись исходного маршрута</w:t>
      </w:r>
    </w:p>
    <w:p w14:paraId="631778A4" w14:textId="77777777" w:rsidR="00CB2915" w:rsidRPr="00CB2915" w:rsidRDefault="00CB2915" w:rsidP="00CB2915">
      <w:pPr>
        <w:rPr>
          <w:sz w:val="24"/>
          <w:szCs w:val="24"/>
        </w:rPr>
      </w:pPr>
      <w:r w:rsidRPr="00CB2915">
        <w:rPr>
          <w:sz w:val="24"/>
          <w:szCs w:val="24"/>
        </w:rPr>
        <w:t>Количество полей = 4</w:t>
      </w:r>
    </w:p>
    <w:p w14:paraId="167C1DD9" w14:textId="77777777" w:rsidR="00CB2915" w:rsidRPr="00CB2915" w:rsidRDefault="00CB2915" w:rsidP="00CB2915">
      <w:pPr>
        <w:rPr>
          <w:sz w:val="24"/>
          <w:szCs w:val="24"/>
        </w:rPr>
      </w:pPr>
      <w:r w:rsidRPr="00CB2915">
        <w:rPr>
          <w:sz w:val="24"/>
          <w:szCs w:val="24"/>
        </w:rPr>
        <w:t>Список полей</w:t>
      </w:r>
    </w:p>
    <w:p w14:paraId="3291C162" w14:textId="77777777" w:rsidR="00CB2915" w:rsidRPr="00CB2915" w:rsidRDefault="00CB2915" w:rsidP="00CB2915">
      <w:pPr>
        <w:rPr>
          <w:sz w:val="24"/>
          <w:szCs w:val="24"/>
        </w:rPr>
      </w:pPr>
      <w:r w:rsidRPr="00CB2915">
        <w:rPr>
          <w:sz w:val="24"/>
          <w:szCs w:val="24"/>
        </w:rPr>
        <w:t xml:space="preserve">Название поля = </w:t>
      </w:r>
      <w:proofErr w:type="spellStart"/>
      <w:r w:rsidRPr="00CB2915">
        <w:rPr>
          <w:sz w:val="24"/>
          <w:szCs w:val="24"/>
        </w:rPr>
        <w:t>Идентификатор_маршрута</w:t>
      </w:r>
      <w:proofErr w:type="spellEnd"/>
    </w:p>
    <w:p w14:paraId="1CB4A53F"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593410CA" w14:textId="77777777" w:rsidR="00CB2915" w:rsidRPr="00CB2915" w:rsidRDefault="00CB2915" w:rsidP="00CB2915">
      <w:pPr>
        <w:rPr>
          <w:sz w:val="24"/>
          <w:szCs w:val="24"/>
        </w:rPr>
      </w:pPr>
      <w:r w:rsidRPr="00CB2915">
        <w:rPr>
          <w:sz w:val="24"/>
          <w:szCs w:val="24"/>
        </w:rPr>
        <w:t>Название поля = количество переключений</w:t>
      </w:r>
    </w:p>
    <w:p w14:paraId="3D750A59"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4E1AC090" w14:textId="77777777" w:rsidR="00CB2915" w:rsidRPr="00CB2915" w:rsidRDefault="00CB2915" w:rsidP="00CB2915">
      <w:pPr>
        <w:rPr>
          <w:sz w:val="24"/>
          <w:szCs w:val="24"/>
        </w:rPr>
      </w:pPr>
      <w:r w:rsidRPr="00CB2915">
        <w:rPr>
          <w:sz w:val="24"/>
          <w:szCs w:val="24"/>
        </w:rPr>
        <w:t>Название поля = Список переходов</w:t>
      </w:r>
    </w:p>
    <w:p w14:paraId="735A320C" w14:textId="77777777" w:rsidR="00CB2915" w:rsidRPr="00CB2915" w:rsidRDefault="00CB2915" w:rsidP="00CB2915">
      <w:pPr>
        <w:rPr>
          <w:sz w:val="24"/>
          <w:szCs w:val="24"/>
        </w:rPr>
      </w:pPr>
      <w:r w:rsidRPr="00CB2915">
        <w:rPr>
          <w:sz w:val="24"/>
          <w:szCs w:val="24"/>
        </w:rPr>
        <w:t>Название типа данных поля = Массив переключений</w:t>
      </w:r>
    </w:p>
    <w:p w14:paraId="663ED91D" w14:textId="77777777" w:rsidR="00CB2915" w:rsidRPr="00CB2915" w:rsidRDefault="00CB2915" w:rsidP="00CB2915">
      <w:pPr>
        <w:rPr>
          <w:sz w:val="24"/>
          <w:szCs w:val="24"/>
        </w:rPr>
      </w:pPr>
      <w:r w:rsidRPr="00CB2915">
        <w:rPr>
          <w:sz w:val="24"/>
          <w:szCs w:val="24"/>
        </w:rPr>
        <w:t>Название поля = количество исходных маршрутов</w:t>
      </w:r>
    </w:p>
    <w:p w14:paraId="141C16F6" w14:textId="77777777" w:rsidR="00CB2915" w:rsidRPr="00CB2915" w:rsidRDefault="00CB2915" w:rsidP="00CB2915">
      <w:pPr>
        <w:rPr>
          <w:sz w:val="24"/>
          <w:szCs w:val="24"/>
        </w:rPr>
      </w:pPr>
      <w:r w:rsidRPr="00CB2915">
        <w:rPr>
          <w:sz w:val="24"/>
          <w:szCs w:val="24"/>
        </w:rPr>
        <w:t>Название типа данных поля = Беззнаковое8</w:t>
      </w:r>
    </w:p>
    <w:p w14:paraId="14A9A4A6" w14:textId="77777777" w:rsidR="00CB2915" w:rsidRPr="008E248F" w:rsidRDefault="00CB2915" w:rsidP="00CB2915">
      <w:pPr>
        <w:rPr>
          <w:b/>
          <w:sz w:val="24"/>
          <w:szCs w:val="24"/>
        </w:rPr>
      </w:pPr>
      <w:r w:rsidRPr="008E248F">
        <w:rPr>
          <w:b/>
          <w:sz w:val="24"/>
          <w:szCs w:val="24"/>
        </w:rPr>
        <w:t>7.4.2.7.18 Удалить исходный маршрут</w:t>
      </w:r>
    </w:p>
    <w:p w14:paraId="4B1E4082" w14:textId="77777777" w:rsidR="00CB2915" w:rsidRPr="008E248F" w:rsidRDefault="00CB2915" w:rsidP="00CB2915">
      <w:pPr>
        <w:rPr>
          <w:b/>
          <w:sz w:val="24"/>
          <w:szCs w:val="24"/>
        </w:rPr>
      </w:pPr>
      <w:r w:rsidRPr="008E248F">
        <w:rPr>
          <w:b/>
          <w:sz w:val="24"/>
          <w:szCs w:val="24"/>
        </w:rPr>
        <w:t>7.4.2.7.18.1 Обзор услуги</w:t>
      </w:r>
    </w:p>
    <w:p w14:paraId="629D8AA6" w14:textId="77777777" w:rsidR="00CB2915" w:rsidRPr="00CB2915" w:rsidRDefault="00CB2915" w:rsidP="00CB2915">
      <w:pPr>
        <w:rPr>
          <w:sz w:val="24"/>
          <w:szCs w:val="24"/>
        </w:rPr>
      </w:pPr>
      <w:r w:rsidRPr="00CB2915">
        <w:rPr>
          <w:sz w:val="24"/>
          <w:szCs w:val="24"/>
        </w:rPr>
        <w:t>Эта услуга удаляет запись исходного маршрута на сетевом устройстве.</w:t>
      </w:r>
    </w:p>
    <w:p w14:paraId="50DCF0D3" w14:textId="77777777" w:rsidR="00CB2915" w:rsidRPr="008E248F" w:rsidRDefault="00CB2915" w:rsidP="00CB2915">
      <w:pPr>
        <w:rPr>
          <w:b/>
          <w:sz w:val="24"/>
          <w:szCs w:val="24"/>
        </w:rPr>
      </w:pPr>
      <w:r w:rsidRPr="008E248F">
        <w:rPr>
          <w:b/>
          <w:sz w:val="24"/>
          <w:szCs w:val="24"/>
        </w:rPr>
        <w:t>7.4.2.7.18.2 Запрос параметров</w:t>
      </w:r>
    </w:p>
    <w:p w14:paraId="470FA56B" w14:textId="77777777" w:rsidR="00CB2915" w:rsidRPr="008E248F" w:rsidRDefault="00CB2915" w:rsidP="00CB2915">
      <w:pPr>
        <w:rPr>
          <w:b/>
          <w:sz w:val="24"/>
          <w:szCs w:val="24"/>
        </w:rPr>
      </w:pPr>
      <w:r w:rsidRPr="008E248F">
        <w:rPr>
          <w:b/>
          <w:sz w:val="24"/>
          <w:szCs w:val="24"/>
        </w:rPr>
        <w:t>КЛАСС: Простое переменное действие</w:t>
      </w:r>
    </w:p>
    <w:p w14:paraId="3E49E0C0" w14:textId="77777777" w:rsidR="00CB2915" w:rsidRPr="008E248F" w:rsidRDefault="00CB2915" w:rsidP="00CB2915">
      <w:pPr>
        <w:rPr>
          <w:b/>
          <w:sz w:val="24"/>
          <w:szCs w:val="24"/>
        </w:rPr>
      </w:pPr>
      <w:r w:rsidRPr="008E248F">
        <w:rPr>
          <w:b/>
          <w:sz w:val="24"/>
          <w:szCs w:val="24"/>
        </w:rPr>
        <w:t>АТРИБУТЫ:</w:t>
      </w:r>
    </w:p>
    <w:p w14:paraId="333FE84A" w14:textId="77777777" w:rsidR="00CB2915" w:rsidRPr="00CB2915" w:rsidRDefault="00CB2915" w:rsidP="00CB2915">
      <w:pPr>
        <w:rPr>
          <w:sz w:val="24"/>
          <w:szCs w:val="24"/>
        </w:rPr>
      </w:pPr>
      <w:r w:rsidRPr="00CB2915">
        <w:rPr>
          <w:sz w:val="24"/>
          <w:szCs w:val="24"/>
        </w:rPr>
        <w:t>Числовой идентификатор = 977</w:t>
      </w:r>
    </w:p>
    <w:p w14:paraId="35BF1DC0" w14:textId="77777777" w:rsidR="00CB2915" w:rsidRPr="00CB2915" w:rsidRDefault="00CB2915" w:rsidP="00CB2915">
      <w:pPr>
        <w:rPr>
          <w:sz w:val="24"/>
          <w:szCs w:val="24"/>
        </w:rPr>
      </w:pPr>
      <w:r w:rsidRPr="00CB2915">
        <w:rPr>
          <w:sz w:val="24"/>
          <w:szCs w:val="24"/>
        </w:rPr>
        <w:lastRenderedPageBreak/>
        <w:t xml:space="preserve">Название переменной = </w:t>
      </w:r>
      <w:proofErr w:type="spellStart"/>
      <w:r w:rsidRPr="00CB2915">
        <w:rPr>
          <w:sz w:val="24"/>
          <w:szCs w:val="24"/>
        </w:rPr>
        <w:t>Идентификатор_маршрута</w:t>
      </w:r>
      <w:proofErr w:type="spellEnd"/>
    </w:p>
    <w:p w14:paraId="7FE5116F" w14:textId="77777777" w:rsidR="00CB2915" w:rsidRPr="00CB2915" w:rsidRDefault="00CB2915" w:rsidP="00CB2915">
      <w:pPr>
        <w:rPr>
          <w:sz w:val="24"/>
          <w:szCs w:val="24"/>
        </w:rPr>
      </w:pPr>
      <w:r w:rsidRPr="00CB2915">
        <w:rPr>
          <w:sz w:val="24"/>
          <w:szCs w:val="24"/>
        </w:rPr>
        <w:t>Название Типа данных = Беззнаковое8</w:t>
      </w:r>
    </w:p>
    <w:p w14:paraId="11DAC27E" w14:textId="77777777" w:rsidR="00CB2915" w:rsidRPr="008E248F" w:rsidRDefault="00CB2915" w:rsidP="00CB2915">
      <w:pPr>
        <w:rPr>
          <w:b/>
          <w:sz w:val="24"/>
          <w:szCs w:val="24"/>
        </w:rPr>
      </w:pPr>
      <w:r w:rsidRPr="008E248F">
        <w:rPr>
          <w:b/>
          <w:sz w:val="24"/>
          <w:szCs w:val="24"/>
        </w:rPr>
        <w:t>7.4.2.7.18.3 Отклик на параметры</w:t>
      </w:r>
    </w:p>
    <w:p w14:paraId="1064164C" w14:textId="77777777" w:rsidR="00CB2915" w:rsidRPr="008E248F" w:rsidRDefault="00CB2915" w:rsidP="00CB2915">
      <w:pPr>
        <w:rPr>
          <w:b/>
          <w:sz w:val="24"/>
          <w:szCs w:val="24"/>
        </w:rPr>
      </w:pPr>
      <w:r w:rsidRPr="008E248F">
        <w:rPr>
          <w:b/>
          <w:sz w:val="24"/>
          <w:szCs w:val="24"/>
        </w:rPr>
        <w:t>КЛАСС: Простое переменное действие</w:t>
      </w:r>
    </w:p>
    <w:p w14:paraId="6AB80FC3" w14:textId="77777777" w:rsidR="00CB2915" w:rsidRPr="008E248F" w:rsidRDefault="00CB2915" w:rsidP="00CB2915">
      <w:pPr>
        <w:rPr>
          <w:b/>
          <w:sz w:val="24"/>
          <w:szCs w:val="24"/>
        </w:rPr>
      </w:pPr>
      <w:r w:rsidRPr="008E248F">
        <w:rPr>
          <w:b/>
          <w:sz w:val="24"/>
          <w:szCs w:val="24"/>
        </w:rPr>
        <w:t>АТРИБУТЫ:</w:t>
      </w:r>
    </w:p>
    <w:p w14:paraId="3241A7D9" w14:textId="77777777" w:rsidR="00CB2915" w:rsidRPr="00CB2915" w:rsidRDefault="00CB2915" w:rsidP="00CB2915">
      <w:pPr>
        <w:rPr>
          <w:sz w:val="24"/>
          <w:szCs w:val="24"/>
        </w:rPr>
      </w:pPr>
      <w:r w:rsidRPr="00CB2915">
        <w:rPr>
          <w:sz w:val="24"/>
          <w:szCs w:val="24"/>
        </w:rPr>
        <w:t>Числовой идентификатор = 977</w:t>
      </w:r>
    </w:p>
    <w:p w14:paraId="1BD0FAEA" w14:textId="77777777" w:rsidR="00CB2915" w:rsidRPr="00CB2915" w:rsidRDefault="00CB2915" w:rsidP="00CB2915">
      <w:pPr>
        <w:rPr>
          <w:sz w:val="24"/>
          <w:szCs w:val="24"/>
        </w:rPr>
      </w:pPr>
      <w:r w:rsidRPr="00CB2915">
        <w:rPr>
          <w:sz w:val="24"/>
          <w:szCs w:val="24"/>
        </w:rPr>
        <w:t xml:space="preserve">Название переменной = </w:t>
      </w:r>
      <w:proofErr w:type="spellStart"/>
      <w:r w:rsidRPr="00CB2915">
        <w:rPr>
          <w:sz w:val="24"/>
          <w:szCs w:val="24"/>
        </w:rPr>
        <w:t>Идентификатор_маршрута</w:t>
      </w:r>
      <w:proofErr w:type="spellEnd"/>
    </w:p>
    <w:p w14:paraId="3B3696A2" w14:textId="77777777" w:rsidR="00CB2915" w:rsidRPr="00CB2915" w:rsidRDefault="00CB2915" w:rsidP="00CB2915">
      <w:pPr>
        <w:rPr>
          <w:sz w:val="24"/>
          <w:szCs w:val="24"/>
        </w:rPr>
      </w:pPr>
      <w:r w:rsidRPr="00CB2915">
        <w:rPr>
          <w:sz w:val="24"/>
          <w:szCs w:val="24"/>
        </w:rPr>
        <w:t>Название Типа данных = Беззнаковое8</w:t>
      </w:r>
    </w:p>
    <w:p w14:paraId="383DA476" w14:textId="77777777" w:rsidR="00CB2915" w:rsidRPr="00CB2915" w:rsidRDefault="00CB2915" w:rsidP="00CB2915">
      <w:pPr>
        <w:rPr>
          <w:sz w:val="24"/>
          <w:szCs w:val="24"/>
        </w:rPr>
      </w:pPr>
      <w:r w:rsidRPr="00CB2915">
        <w:rPr>
          <w:sz w:val="24"/>
          <w:szCs w:val="24"/>
        </w:rPr>
        <w:t>Название переменной = количество исходных маршрутов</w:t>
      </w:r>
    </w:p>
    <w:p w14:paraId="2FDB1404" w14:textId="77777777" w:rsidR="00CB2915" w:rsidRPr="00CB2915" w:rsidRDefault="00CB2915" w:rsidP="00CB2915">
      <w:pPr>
        <w:rPr>
          <w:sz w:val="24"/>
          <w:szCs w:val="24"/>
        </w:rPr>
      </w:pPr>
      <w:r w:rsidRPr="00CB2915">
        <w:rPr>
          <w:sz w:val="24"/>
          <w:szCs w:val="24"/>
        </w:rPr>
        <w:t>Название Типа данных = Беззнаковое8</w:t>
      </w:r>
    </w:p>
    <w:p w14:paraId="029BAC6E" w14:textId="77777777" w:rsidR="00CB2915" w:rsidRPr="008E248F" w:rsidRDefault="00CB2915" w:rsidP="00CB2915">
      <w:pPr>
        <w:rPr>
          <w:b/>
          <w:sz w:val="24"/>
          <w:szCs w:val="24"/>
        </w:rPr>
      </w:pPr>
      <w:bookmarkStart w:id="294" w:name="bookmark433"/>
      <w:r w:rsidRPr="008E248F">
        <w:rPr>
          <w:b/>
          <w:sz w:val="24"/>
          <w:szCs w:val="24"/>
        </w:rPr>
        <w:t>7</w:t>
      </w:r>
      <w:bookmarkEnd w:id="294"/>
      <w:r w:rsidRPr="008E248F">
        <w:rPr>
          <w:b/>
          <w:sz w:val="24"/>
          <w:szCs w:val="24"/>
        </w:rPr>
        <w:t>.4.2.7.19 Запись Режима счетчика состояния</w:t>
      </w:r>
    </w:p>
    <w:p w14:paraId="2932BCAC" w14:textId="77777777" w:rsidR="00CB2915" w:rsidRPr="008E248F" w:rsidRDefault="00CB2915" w:rsidP="00CB2915">
      <w:pPr>
        <w:rPr>
          <w:b/>
          <w:sz w:val="24"/>
          <w:szCs w:val="24"/>
        </w:rPr>
      </w:pPr>
      <w:r w:rsidRPr="008E248F">
        <w:rPr>
          <w:b/>
          <w:sz w:val="24"/>
          <w:szCs w:val="24"/>
        </w:rPr>
        <w:t>7.4.2.7.19.1 Обзор услуги</w:t>
      </w:r>
    </w:p>
    <w:p w14:paraId="1A7CDB9F" w14:textId="77777777" w:rsidR="00CB2915" w:rsidRPr="00CB2915" w:rsidRDefault="00CB2915" w:rsidP="00CB2915">
      <w:pPr>
        <w:rPr>
          <w:sz w:val="24"/>
          <w:szCs w:val="24"/>
        </w:rPr>
      </w:pPr>
      <w:r w:rsidRPr="00CB2915">
        <w:rPr>
          <w:sz w:val="24"/>
          <w:szCs w:val="24"/>
        </w:rPr>
        <w:t>Эта услуга используется для настройки устройства на использование счетчиков состояния насыщения или счетчиков свертывания.</w:t>
      </w:r>
    </w:p>
    <w:p w14:paraId="430211AB" w14:textId="77777777" w:rsidR="00CB2915" w:rsidRPr="008E248F" w:rsidRDefault="00CB2915" w:rsidP="00CB2915">
      <w:pPr>
        <w:rPr>
          <w:b/>
          <w:sz w:val="24"/>
          <w:szCs w:val="24"/>
        </w:rPr>
      </w:pPr>
      <w:r w:rsidRPr="008E248F">
        <w:rPr>
          <w:b/>
          <w:sz w:val="24"/>
          <w:szCs w:val="24"/>
        </w:rPr>
        <w:t>7.4.2.7.19.2 Вариативная модель</w:t>
      </w:r>
    </w:p>
    <w:p w14:paraId="416C9BB9" w14:textId="77777777" w:rsidR="00CB2915" w:rsidRPr="00CB2915" w:rsidRDefault="00CB2915" w:rsidP="00CB2915">
      <w:pPr>
        <w:rPr>
          <w:sz w:val="24"/>
          <w:szCs w:val="24"/>
        </w:rPr>
      </w:pPr>
      <w:r w:rsidRPr="00CB2915">
        <w:rPr>
          <w:sz w:val="24"/>
          <w:szCs w:val="24"/>
        </w:rPr>
        <w:t>Числовой идентификатор = 978</w:t>
      </w:r>
    </w:p>
    <w:p w14:paraId="7E9ED06F" w14:textId="77777777" w:rsidR="00CB2915" w:rsidRPr="00CB2915" w:rsidRDefault="00CB2915" w:rsidP="00CB2915">
      <w:pPr>
        <w:rPr>
          <w:sz w:val="24"/>
          <w:szCs w:val="24"/>
        </w:rPr>
      </w:pPr>
      <w:r w:rsidRPr="00CB2915">
        <w:rPr>
          <w:sz w:val="24"/>
          <w:szCs w:val="24"/>
        </w:rPr>
        <w:t>Название переменной = режим счетчика</w:t>
      </w:r>
    </w:p>
    <w:p w14:paraId="2DAF366D" w14:textId="77777777" w:rsidR="00CB2915" w:rsidRPr="00CB2915" w:rsidRDefault="00CB2915" w:rsidP="00CB2915">
      <w:pPr>
        <w:rPr>
          <w:sz w:val="24"/>
          <w:szCs w:val="24"/>
        </w:rPr>
      </w:pPr>
      <w:r w:rsidRPr="00CB2915">
        <w:rPr>
          <w:sz w:val="24"/>
          <w:szCs w:val="24"/>
        </w:rPr>
        <w:t>Название типа переменной = Перечисление</w:t>
      </w:r>
    </w:p>
    <w:p w14:paraId="35C7B011" w14:textId="77777777" w:rsidR="00CB2915" w:rsidRPr="008E248F" w:rsidRDefault="00CB2915" w:rsidP="00CB2915">
      <w:pPr>
        <w:rPr>
          <w:b/>
          <w:sz w:val="24"/>
          <w:szCs w:val="24"/>
        </w:rPr>
      </w:pPr>
      <w:bookmarkStart w:id="295" w:name="bookmark434"/>
      <w:r w:rsidRPr="008E248F">
        <w:rPr>
          <w:b/>
          <w:sz w:val="24"/>
          <w:szCs w:val="24"/>
        </w:rPr>
        <w:t>7</w:t>
      </w:r>
      <w:bookmarkEnd w:id="295"/>
      <w:r w:rsidRPr="008E248F">
        <w:rPr>
          <w:b/>
          <w:sz w:val="24"/>
          <w:szCs w:val="24"/>
        </w:rPr>
        <w:t xml:space="preserve">.4.2.7.20 Запись поддерживаемого уровня безопасности </w:t>
      </w:r>
    </w:p>
    <w:p w14:paraId="48BA460E" w14:textId="77777777" w:rsidR="00CB2915" w:rsidRPr="008E248F" w:rsidRDefault="00CB2915" w:rsidP="00CB2915">
      <w:pPr>
        <w:rPr>
          <w:b/>
          <w:sz w:val="24"/>
          <w:szCs w:val="24"/>
        </w:rPr>
      </w:pPr>
      <w:r w:rsidRPr="008E248F">
        <w:rPr>
          <w:b/>
          <w:sz w:val="24"/>
          <w:szCs w:val="24"/>
        </w:rPr>
        <w:t>7.4.2.7.20.1 Обзор услуги</w:t>
      </w:r>
    </w:p>
    <w:p w14:paraId="2D1E64AC" w14:textId="77777777" w:rsidR="00CB2915" w:rsidRPr="00CB2915" w:rsidRDefault="00CB2915" w:rsidP="00CB2915">
      <w:pPr>
        <w:rPr>
          <w:sz w:val="24"/>
          <w:szCs w:val="24"/>
        </w:rPr>
      </w:pPr>
      <w:r w:rsidRPr="00CB2915">
        <w:rPr>
          <w:sz w:val="24"/>
          <w:szCs w:val="24"/>
        </w:rPr>
        <w:t>Эта услуга позволяет программе управления сетью изменять уровень безопасности, включенный в объявления, создаваемые устройством.</w:t>
      </w:r>
    </w:p>
    <w:p w14:paraId="0208EF4F" w14:textId="77777777" w:rsidR="00CB2915" w:rsidRPr="008E248F" w:rsidRDefault="00CB2915" w:rsidP="00CB2915">
      <w:pPr>
        <w:rPr>
          <w:b/>
          <w:sz w:val="24"/>
          <w:szCs w:val="24"/>
        </w:rPr>
      </w:pPr>
      <w:r w:rsidRPr="008E248F">
        <w:rPr>
          <w:b/>
          <w:sz w:val="24"/>
          <w:szCs w:val="24"/>
        </w:rPr>
        <w:t>7.4.2.7.20.2 Вариативная модель</w:t>
      </w:r>
    </w:p>
    <w:p w14:paraId="2BD14E7E" w14:textId="77777777" w:rsidR="00CB2915" w:rsidRPr="00CB2915" w:rsidRDefault="00CB2915" w:rsidP="00CB2915">
      <w:pPr>
        <w:rPr>
          <w:sz w:val="24"/>
          <w:szCs w:val="24"/>
        </w:rPr>
      </w:pPr>
      <w:r w:rsidRPr="00CB2915">
        <w:rPr>
          <w:sz w:val="24"/>
          <w:szCs w:val="24"/>
        </w:rPr>
        <w:t>Числовой идентификатор = 979</w:t>
      </w:r>
    </w:p>
    <w:p w14:paraId="17BCF25F" w14:textId="77777777" w:rsidR="00CB2915" w:rsidRPr="00CB2915" w:rsidRDefault="00CB2915" w:rsidP="00CB2915">
      <w:pPr>
        <w:rPr>
          <w:sz w:val="24"/>
          <w:szCs w:val="24"/>
        </w:rPr>
      </w:pPr>
      <w:r w:rsidRPr="00CB2915">
        <w:rPr>
          <w:sz w:val="24"/>
          <w:szCs w:val="24"/>
        </w:rPr>
        <w:t>Название переменной = уровень безопасности</w:t>
      </w:r>
    </w:p>
    <w:p w14:paraId="46AAF2A4" w14:textId="77777777" w:rsidR="00CB2915" w:rsidRPr="00CB2915" w:rsidRDefault="00CB2915" w:rsidP="00CB2915">
      <w:pPr>
        <w:rPr>
          <w:sz w:val="24"/>
          <w:szCs w:val="24"/>
        </w:rPr>
      </w:pPr>
      <w:r w:rsidRPr="00CB2915">
        <w:rPr>
          <w:sz w:val="24"/>
          <w:szCs w:val="24"/>
        </w:rPr>
        <w:t>Название типа переменной = Перечисление</w:t>
      </w:r>
    </w:p>
    <w:p w14:paraId="272B4609" w14:textId="77777777" w:rsidR="00CB2915" w:rsidRPr="008E248F" w:rsidRDefault="00CB2915" w:rsidP="00CB2915">
      <w:pPr>
        <w:rPr>
          <w:b/>
          <w:sz w:val="24"/>
          <w:szCs w:val="24"/>
        </w:rPr>
      </w:pPr>
      <w:bookmarkStart w:id="296" w:name="bookmark435"/>
      <w:r w:rsidRPr="008E248F">
        <w:rPr>
          <w:b/>
          <w:sz w:val="24"/>
          <w:szCs w:val="24"/>
        </w:rPr>
        <w:t>7</w:t>
      </w:r>
      <w:bookmarkEnd w:id="296"/>
      <w:r w:rsidRPr="008E248F">
        <w:rPr>
          <w:b/>
          <w:sz w:val="24"/>
          <w:szCs w:val="24"/>
        </w:rPr>
        <w:t>.4.3 AR</w:t>
      </w:r>
    </w:p>
    <w:p w14:paraId="422A938C" w14:textId="77777777" w:rsidR="00CB2915" w:rsidRPr="008E248F" w:rsidRDefault="00CB2915" w:rsidP="00CB2915">
      <w:pPr>
        <w:rPr>
          <w:b/>
          <w:sz w:val="24"/>
          <w:szCs w:val="24"/>
        </w:rPr>
      </w:pPr>
      <w:r w:rsidRPr="008E248F">
        <w:rPr>
          <w:b/>
          <w:sz w:val="24"/>
          <w:szCs w:val="24"/>
        </w:rPr>
        <w:t xml:space="preserve">7.4.3.1 ASE взаимосвязи приложений </w:t>
      </w:r>
    </w:p>
    <w:p w14:paraId="766B3840" w14:textId="77777777" w:rsidR="00CB2915" w:rsidRPr="008E248F" w:rsidRDefault="00CB2915" w:rsidP="00CB2915">
      <w:pPr>
        <w:rPr>
          <w:b/>
          <w:sz w:val="24"/>
          <w:szCs w:val="24"/>
        </w:rPr>
      </w:pPr>
      <w:r w:rsidRPr="008E248F">
        <w:rPr>
          <w:b/>
          <w:sz w:val="24"/>
          <w:szCs w:val="24"/>
        </w:rPr>
        <w:t>7.4.3.1.1 Обзор</w:t>
      </w:r>
    </w:p>
    <w:p w14:paraId="0A59D9A7" w14:textId="77777777" w:rsidR="00CB2915" w:rsidRPr="00CB2915" w:rsidRDefault="00CB2915" w:rsidP="00CB2915">
      <w:pPr>
        <w:rPr>
          <w:sz w:val="24"/>
          <w:szCs w:val="24"/>
        </w:rPr>
      </w:pPr>
      <w:r w:rsidRPr="00CB2915">
        <w:rPr>
          <w:sz w:val="24"/>
          <w:szCs w:val="24"/>
        </w:rPr>
        <w:t>AR состоят из набора конечных точек совместимых классов. Одна конечная точка каждого AR должна быть главным классом, а другая - подчиненным. Каждое устройство может иметь только один экземпляр подчиненного класса AREP.</w:t>
      </w:r>
    </w:p>
    <w:p w14:paraId="33FF8C73" w14:textId="77777777" w:rsidR="00CB2915" w:rsidRPr="00CB2915" w:rsidRDefault="00CB2915" w:rsidP="00CB2915">
      <w:pPr>
        <w:rPr>
          <w:sz w:val="24"/>
          <w:szCs w:val="24"/>
        </w:rPr>
      </w:pPr>
      <w:r w:rsidRPr="00CB2915">
        <w:rPr>
          <w:sz w:val="24"/>
          <w:szCs w:val="24"/>
        </w:rPr>
        <w:t>Устройство может использовать более одного AREP главного класса для коммуникации с несколькими AREP подчиненного класса. Пользователь в главном классе AREP предоставляет идентификацию подчиненного класса AREP в качестве параметра в примитиве запроса.</w:t>
      </w:r>
    </w:p>
    <w:p w14:paraId="6DBBD4C4" w14:textId="77777777" w:rsidR="00CB2915" w:rsidRPr="008E248F" w:rsidRDefault="00CB2915" w:rsidP="00CB2915">
      <w:pPr>
        <w:rPr>
          <w:b/>
          <w:sz w:val="24"/>
          <w:szCs w:val="24"/>
        </w:rPr>
      </w:pPr>
      <w:r w:rsidRPr="008E248F">
        <w:rPr>
          <w:b/>
          <w:sz w:val="24"/>
          <w:szCs w:val="24"/>
        </w:rPr>
        <w:t>7.4.3.1.2 AREP главного класса</w:t>
      </w:r>
    </w:p>
    <w:p w14:paraId="59DE5DDC" w14:textId="77777777" w:rsidR="00CB2915" w:rsidRPr="008E248F" w:rsidRDefault="00CB2915" w:rsidP="00CB2915">
      <w:pPr>
        <w:rPr>
          <w:b/>
          <w:sz w:val="24"/>
          <w:szCs w:val="24"/>
        </w:rPr>
      </w:pPr>
      <w:r w:rsidRPr="008E248F">
        <w:rPr>
          <w:b/>
          <w:sz w:val="24"/>
          <w:szCs w:val="24"/>
        </w:rPr>
        <w:t>7.4.3.1.2.1 Формальная модель</w:t>
      </w:r>
    </w:p>
    <w:p w14:paraId="42C3A819" w14:textId="77777777" w:rsidR="00CB2915" w:rsidRPr="00342C63" w:rsidRDefault="00CB2915" w:rsidP="00CB2915">
      <w:pPr>
        <w:rPr>
          <w:b/>
          <w:sz w:val="24"/>
          <w:szCs w:val="24"/>
        </w:rPr>
      </w:pPr>
      <w:r w:rsidRPr="00342C63">
        <w:rPr>
          <w:b/>
          <w:sz w:val="24"/>
          <w:szCs w:val="24"/>
        </w:rPr>
        <w:t>ASE: AR ASE</w:t>
      </w:r>
    </w:p>
    <w:p w14:paraId="6714A57D" w14:textId="77777777" w:rsidR="00CB2915" w:rsidRPr="00CB2915" w:rsidRDefault="00CB2915" w:rsidP="00CB2915">
      <w:pPr>
        <w:rPr>
          <w:sz w:val="24"/>
          <w:szCs w:val="24"/>
        </w:rPr>
      </w:pPr>
      <w:r w:rsidRPr="00CB2915">
        <w:rPr>
          <w:sz w:val="24"/>
          <w:szCs w:val="24"/>
        </w:rPr>
        <w:t>КЛАСС: главный</w:t>
      </w:r>
    </w:p>
    <w:p w14:paraId="1E1DA785" w14:textId="77777777" w:rsidR="00CB2915" w:rsidRPr="00CB2915" w:rsidRDefault="00CB2915" w:rsidP="00CB2915">
      <w:pPr>
        <w:rPr>
          <w:sz w:val="24"/>
          <w:szCs w:val="24"/>
        </w:rPr>
      </w:pPr>
      <w:r w:rsidRPr="00CB2915">
        <w:rPr>
          <w:sz w:val="24"/>
          <w:szCs w:val="24"/>
        </w:rPr>
        <w:t>ИДЕНТИФИКАТОР КЛАССА: Не используется</w:t>
      </w:r>
    </w:p>
    <w:p w14:paraId="72B05D80" w14:textId="77777777" w:rsidR="00CB2915" w:rsidRPr="00CB2915" w:rsidRDefault="00CB2915" w:rsidP="00CB2915">
      <w:pPr>
        <w:rPr>
          <w:sz w:val="24"/>
          <w:szCs w:val="24"/>
        </w:rPr>
      </w:pPr>
      <w:r w:rsidRPr="00CB2915">
        <w:rPr>
          <w:sz w:val="24"/>
          <w:szCs w:val="24"/>
        </w:rPr>
        <w:t>МАТЕРИНСКИЙ КЛАСС: Атрибуты ТОР:</w:t>
      </w:r>
    </w:p>
    <w:p w14:paraId="72FFDC93" w14:textId="77777777" w:rsidR="00CB2915" w:rsidRPr="00CB2915" w:rsidRDefault="00CB2915" w:rsidP="00CB2915">
      <w:pPr>
        <w:rPr>
          <w:sz w:val="24"/>
          <w:szCs w:val="24"/>
        </w:rPr>
      </w:pPr>
      <w:r w:rsidRPr="00CB2915">
        <w:rPr>
          <w:sz w:val="24"/>
          <w:szCs w:val="24"/>
        </w:rPr>
        <w:t>(m) Атрибут: Адрес</w:t>
      </w:r>
    </w:p>
    <w:p w14:paraId="5CBDF4F4" w14:textId="77777777" w:rsidR="00CB2915" w:rsidRPr="00B8671C" w:rsidRDefault="00CB2915" w:rsidP="00CB2915">
      <w:pPr>
        <w:rPr>
          <w:sz w:val="24"/>
          <w:szCs w:val="24"/>
          <w:lang w:val="en-US"/>
        </w:rPr>
      </w:pPr>
      <w:r w:rsidRPr="00CB2915">
        <w:rPr>
          <w:sz w:val="24"/>
          <w:szCs w:val="24"/>
        </w:rPr>
        <w:t>УСЛУГИ</w:t>
      </w:r>
      <w:r w:rsidRPr="00B8671C">
        <w:rPr>
          <w:sz w:val="24"/>
          <w:szCs w:val="24"/>
          <w:lang w:val="en-US"/>
        </w:rPr>
        <w:t>:</w:t>
      </w:r>
    </w:p>
    <w:p w14:paraId="7E6B10B9" w14:textId="77777777" w:rsidR="00CB2915" w:rsidRPr="00B8671C" w:rsidRDefault="00CB2915" w:rsidP="00CB2915">
      <w:pPr>
        <w:rPr>
          <w:sz w:val="24"/>
          <w:szCs w:val="24"/>
          <w:lang w:val="en-US"/>
        </w:rPr>
      </w:pPr>
      <w:r w:rsidRPr="00B8671C">
        <w:rPr>
          <w:sz w:val="24"/>
          <w:szCs w:val="24"/>
          <w:lang w:val="en-US"/>
        </w:rPr>
        <w:t xml:space="preserve">1 (m) </w:t>
      </w:r>
      <w:proofErr w:type="spellStart"/>
      <w:r w:rsidRPr="00B8671C">
        <w:rPr>
          <w:sz w:val="24"/>
          <w:szCs w:val="24"/>
          <w:lang w:val="en-US"/>
        </w:rPr>
        <w:t>OpsService</w:t>
      </w:r>
      <w:proofErr w:type="spellEnd"/>
      <w:r w:rsidRPr="00B8671C">
        <w:rPr>
          <w:sz w:val="24"/>
          <w:szCs w:val="24"/>
          <w:lang w:val="en-US"/>
        </w:rPr>
        <w:t xml:space="preserve">: </w:t>
      </w:r>
      <w:r w:rsidRPr="00CB2915">
        <w:rPr>
          <w:sz w:val="24"/>
          <w:szCs w:val="24"/>
        </w:rPr>
        <w:t>атрибут</w:t>
      </w:r>
      <w:r w:rsidRPr="00B8671C">
        <w:rPr>
          <w:sz w:val="24"/>
          <w:szCs w:val="24"/>
          <w:lang w:val="en-US"/>
        </w:rPr>
        <w:t xml:space="preserve"> AR-Get</w:t>
      </w:r>
    </w:p>
    <w:p w14:paraId="6C6D9279" w14:textId="77777777" w:rsidR="00CB2915" w:rsidRPr="00B8671C" w:rsidRDefault="00CB2915" w:rsidP="00CB2915">
      <w:pPr>
        <w:rPr>
          <w:sz w:val="24"/>
          <w:szCs w:val="24"/>
          <w:lang w:val="en-US"/>
        </w:rPr>
      </w:pPr>
      <w:r w:rsidRPr="00B8671C">
        <w:rPr>
          <w:sz w:val="24"/>
          <w:szCs w:val="24"/>
          <w:lang w:val="en-US"/>
        </w:rPr>
        <w:t xml:space="preserve">2 (m) </w:t>
      </w:r>
      <w:proofErr w:type="spellStart"/>
      <w:r w:rsidRPr="00B8671C">
        <w:rPr>
          <w:sz w:val="24"/>
          <w:szCs w:val="24"/>
          <w:lang w:val="en-US"/>
        </w:rPr>
        <w:t>OpsService</w:t>
      </w:r>
      <w:proofErr w:type="spellEnd"/>
      <w:r w:rsidRPr="00B8671C">
        <w:rPr>
          <w:sz w:val="24"/>
          <w:szCs w:val="24"/>
          <w:lang w:val="en-US"/>
        </w:rPr>
        <w:t xml:space="preserve">: </w:t>
      </w:r>
      <w:r w:rsidRPr="00CB2915">
        <w:rPr>
          <w:sz w:val="24"/>
          <w:szCs w:val="24"/>
        </w:rPr>
        <w:t>атрибут</w:t>
      </w:r>
      <w:r w:rsidRPr="00B8671C">
        <w:rPr>
          <w:sz w:val="24"/>
          <w:szCs w:val="24"/>
          <w:lang w:val="en-US"/>
        </w:rPr>
        <w:t xml:space="preserve"> AR-Set</w:t>
      </w:r>
    </w:p>
    <w:p w14:paraId="4299232B" w14:textId="77777777" w:rsidR="00CB2915" w:rsidRPr="00B8671C" w:rsidRDefault="00CB2915" w:rsidP="00CB2915">
      <w:pPr>
        <w:rPr>
          <w:b/>
          <w:sz w:val="24"/>
          <w:szCs w:val="24"/>
          <w:lang w:val="en-US"/>
        </w:rPr>
      </w:pPr>
      <w:r w:rsidRPr="00B8671C">
        <w:rPr>
          <w:b/>
          <w:sz w:val="24"/>
          <w:szCs w:val="24"/>
          <w:lang w:val="en-US"/>
        </w:rPr>
        <w:t xml:space="preserve">7.4.3.1.2.2 </w:t>
      </w:r>
      <w:r w:rsidRPr="00342C63">
        <w:rPr>
          <w:b/>
          <w:sz w:val="24"/>
          <w:szCs w:val="24"/>
        </w:rPr>
        <w:t>Атрибуты</w:t>
      </w:r>
    </w:p>
    <w:p w14:paraId="07E7022A" w14:textId="77777777" w:rsidR="00CB2915" w:rsidRPr="00342C63" w:rsidRDefault="00CB2915" w:rsidP="00CB2915">
      <w:pPr>
        <w:rPr>
          <w:b/>
          <w:sz w:val="24"/>
          <w:szCs w:val="24"/>
        </w:rPr>
      </w:pPr>
      <w:r w:rsidRPr="00342C63">
        <w:rPr>
          <w:b/>
          <w:sz w:val="24"/>
          <w:szCs w:val="24"/>
        </w:rPr>
        <w:t>Адрес</w:t>
      </w:r>
    </w:p>
    <w:p w14:paraId="444ABB0E" w14:textId="77777777" w:rsidR="00CB2915" w:rsidRPr="00CB2915" w:rsidRDefault="00CB2915" w:rsidP="00CB2915">
      <w:pPr>
        <w:rPr>
          <w:sz w:val="24"/>
          <w:szCs w:val="24"/>
        </w:rPr>
      </w:pPr>
      <w:r w:rsidRPr="00CB2915">
        <w:rPr>
          <w:sz w:val="24"/>
          <w:szCs w:val="24"/>
        </w:rPr>
        <w:t>Этот атрибут определяет сетевой адрес главного устройства.</w:t>
      </w:r>
    </w:p>
    <w:p w14:paraId="01F6F1F7" w14:textId="77777777" w:rsidR="00CB2915" w:rsidRPr="00342C63" w:rsidRDefault="00CB2915" w:rsidP="00CB2915">
      <w:pPr>
        <w:rPr>
          <w:b/>
          <w:sz w:val="24"/>
          <w:szCs w:val="24"/>
        </w:rPr>
      </w:pPr>
      <w:r w:rsidRPr="00342C63">
        <w:rPr>
          <w:b/>
          <w:sz w:val="24"/>
          <w:szCs w:val="24"/>
        </w:rPr>
        <w:t>7.4.3.1.3 AREP подчиненного класса</w:t>
      </w:r>
    </w:p>
    <w:p w14:paraId="79AD3717" w14:textId="77777777" w:rsidR="00CB2915" w:rsidRPr="00342C63" w:rsidRDefault="00CB2915" w:rsidP="00CB2915">
      <w:pPr>
        <w:rPr>
          <w:b/>
          <w:sz w:val="24"/>
          <w:szCs w:val="24"/>
        </w:rPr>
      </w:pPr>
      <w:r w:rsidRPr="00342C63">
        <w:rPr>
          <w:b/>
          <w:sz w:val="24"/>
          <w:szCs w:val="24"/>
        </w:rPr>
        <w:lastRenderedPageBreak/>
        <w:t>7.4.3.1.3.1 Формальная модель</w:t>
      </w:r>
    </w:p>
    <w:p w14:paraId="05276D90" w14:textId="77777777" w:rsidR="00CB2915" w:rsidRPr="00342C63" w:rsidRDefault="00CB2915" w:rsidP="00CB2915">
      <w:pPr>
        <w:rPr>
          <w:b/>
          <w:sz w:val="24"/>
          <w:szCs w:val="24"/>
        </w:rPr>
      </w:pPr>
      <w:r w:rsidRPr="00342C63">
        <w:rPr>
          <w:b/>
          <w:sz w:val="24"/>
          <w:szCs w:val="24"/>
        </w:rPr>
        <w:t>ASE: AR ASE</w:t>
      </w:r>
    </w:p>
    <w:p w14:paraId="54A2EFA0" w14:textId="77777777" w:rsidR="00CB2915" w:rsidRPr="00CB2915" w:rsidRDefault="00CB2915" w:rsidP="00CB2915">
      <w:pPr>
        <w:rPr>
          <w:sz w:val="24"/>
          <w:szCs w:val="24"/>
        </w:rPr>
      </w:pPr>
      <w:r w:rsidRPr="00CB2915">
        <w:rPr>
          <w:sz w:val="24"/>
          <w:szCs w:val="24"/>
        </w:rPr>
        <w:t>КЛАСС: подчиненный</w:t>
      </w:r>
    </w:p>
    <w:p w14:paraId="09CF9D74" w14:textId="77777777" w:rsidR="00CB2915" w:rsidRPr="00CB2915" w:rsidRDefault="00CB2915" w:rsidP="00CB2915">
      <w:pPr>
        <w:rPr>
          <w:sz w:val="24"/>
          <w:szCs w:val="24"/>
        </w:rPr>
      </w:pPr>
      <w:r w:rsidRPr="00CB2915">
        <w:rPr>
          <w:sz w:val="24"/>
          <w:szCs w:val="24"/>
        </w:rPr>
        <w:t>ИДЕНТИФИКАТОР КЛАССА: Не используется</w:t>
      </w:r>
    </w:p>
    <w:p w14:paraId="7CD813D3" w14:textId="77777777" w:rsidR="00CB2915" w:rsidRPr="00CB2915" w:rsidRDefault="00CB2915" w:rsidP="00CB2915">
      <w:pPr>
        <w:rPr>
          <w:sz w:val="24"/>
          <w:szCs w:val="24"/>
        </w:rPr>
      </w:pPr>
      <w:r w:rsidRPr="00CB2915">
        <w:rPr>
          <w:sz w:val="24"/>
          <w:szCs w:val="24"/>
        </w:rPr>
        <w:t>МАТЕРИНСКИЙ КЛАСС: Тор</w:t>
      </w:r>
    </w:p>
    <w:p w14:paraId="087D77B2" w14:textId="77777777" w:rsidR="00CB2915" w:rsidRPr="00CB2915" w:rsidRDefault="00CB2915" w:rsidP="00CB2915">
      <w:pPr>
        <w:rPr>
          <w:sz w:val="24"/>
          <w:szCs w:val="24"/>
        </w:rPr>
      </w:pPr>
      <w:r w:rsidRPr="00CB2915">
        <w:rPr>
          <w:sz w:val="24"/>
          <w:szCs w:val="24"/>
        </w:rPr>
        <w:t>АТРИБУТЫ:</w:t>
      </w:r>
    </w:p>
    <w:p w14:paraId="5065ACD2" w14:textId="77777777" w:rsidR="00CB2915" w:rsidRPr="00CB2915" w:rsidRDefault="00CB2915" w:rsidP="00CB2915">
      <w:pPr>
        <w:rPr>
          <w:sz w:val="24"/>
          <w:szCs w:val="24"/>
        </w:rPr>
      </w:pPr>
      <w:r w:rsidRPr="00CB2915">
        <w:rPr>
          <w:sz w:val="24"/>
          <w:szCs w:val="24"/>
        </w:rPr>
        <w:t>(m) Тип физического уровня Беспроводной</w:t>
      </w:r>
    </w:p>
    <w:p w14:paraId="67A3E73A" w14:textId="77777777" w:rsidR="00CB2915" w:rsidRPr="00CB2915" w:rsidRDefault="00CB2915" w:rsidP="00CB2915">
      <w:pPr>
        <w:rPr>
          <w:sz w:val="24"/>
          <w:szCs w:val="24"/>
        </w:rPr>
      </w:pPr>
      <w:r w:rsidRPr="00CB2915">
        <w:rPr>
          <w:sz w:val="24"/>
          <w:szCs w:val="24"/>
        </w:rPr>
        <w:t>(m) Атрибут: Псевдоним</w:t>
      </w:r>
    </w:p>
    <w:p w14:paraId="15EA8E57" w14:textId="77777777" w:rsidR="00CB2915" w:rsidRPr="00CB2915" w:rsidRDefault="00CB2915" w:rsidP="00CB2915">
      <w:pPr>
        <w:rPr>
          <w:sz w:val="24"/>
          <w:szCs w:val="24"/>
        </w:rPr>
      </w:pPr>
      <w:r w:rsidRPr="00CB2915">
        <w:rPr>
          <w:sz w:val="24"/>
          <w:szCs w:val="24"/>
        </w:rPr>
        <w:t>(m) Атрибут: Уникальный идентификатор.</w:t>
      </w:r>
    </w:p>
    <w:p w14:paraId="62635328" w14:textId="77777777" w:rsidR="00CB2915" w:rsidRPr="00B8671C" w:rsidRDefault="00CB2915" w:rsidP="00CB2915">
      <w:pPr>
        <w:rPr>
          <w:sz w:val="24"/>
          <w:szCs w:val="24"/>
          <w:lang w:val="en-US"/>
        </w:rPr>
      </w:pPr>
      <w:r w:rsidRPr="00CB2915">
        <w:rPr>
          <w:sz w:val="24"/>
          <w:szCs w:val="24"/>
        </w:rPr>
        <w:t>УСЛУГИ</w:t>
      </w:r>
      <w:r w:rsidRPr="00B8671C">
        <w:rPr>
          <w:sz w:val="24"/>
          <w:szCs w:val="24"/>
          <w:lang w:val="en-US"/>
        </w:rPr>
        <w:t>:</w:t>
      </w:r>
    </w:p>
    <w:p w14:paraId="1779FE2D" w14:textId="77777777" w:rsidR="00CB2915" w:rsidRPr="00B8671C" w:rsidRDefault="00CB2915" w:rsidP="00CB2915">
      <w:pPr>
        <w:rPr>
          <w:sz w:val="24"/>
          <w:szCs w:val="24"/>
          <w:lang w:val="en-US"/>
        </w:rPr>
      </w:pPr>
      <w:r w:rsidRPr="00B8671C">
        <w:rPr>
          <w:sz w:val="24"/>
          <w:szCs w:val="24"/>
          <w:lang w:val="en-US"/>
        </w:rPr>
        <w:t xml:space="preserve">1 (m) </w:t>
      </w:r>
      <w:proofErr w:type="spellStart"/>
      <w:r w:rsidRPr="00B8671C">
        <w:rPr>
          <w:sz w:val="24"/>
          <w:szCs w:val="24"/>
          <w:lang w:val="en-US"/>
        </w:rPr>
        <w:t>OpsService</w:t>
      </w:r>
      <w:proofErr w:type="spellEnd"/>
      <w:r w:rsidRPr="00B8671C">
        <w:rPr>
          <w:sz w:val="24"/>
          <w:szCs w:val="24"/>
          <w:lang w:val="en-US"/>
        </w:rPr>
        <w:t xml:space="preserve">: </w:t>
      </w:r>
      <w:r w:rsidRPr="00CB2915">
        <w:rPr>
          <w:sz w:val="24"/>
          <w:szCs w:val="24"/>
        </w:rPr>
        <w:t>атрибут</w:t>
      </w:r>
      <w:r w:rsidRPr="00B8671C">
        <w:rPr>
          <w:sz w:val="24"/>
          <w:szCs w:val="24"/>
          <w:lang w:val="en-US"/>
        </w:rPr>
        <w:t xml:space="preserve"> AR-Get</w:t>
      </w:r>
    </w:p>
    <w:p w14:paraId="3E18B341" w14:textId="77777777" w:rsidR="00CB2915" w:rsidRPr="00B8671C" w:rsidRDefault="00CB2915" w:rsidP="00CB2915">
      <w:pPr>
        <w:rPr>
          <w:sz w:val="24"/>
          <w:szCs w:val="24"/>
          <w:lang w:val="en-US"/>
        </w:rPr>
      </w:pPr>
      <w:r w:rsidRPr="00B8671C">
        <w:rPr>
          <w:sz w:val="24"/>
          <w:szCs w:val="24"/>
          <w:lang w:val="en-US"/>
        </w:rPr>
        <w:t xml:space="preserve">2 (m) </w:t>
      </w:r>
      <w:proofErr w:type="spellStart"/>
      <w:r w:rsidRPr="00B8671C">
        <w:rPr>
          <w:sz w:val="24"/>
          <w:szCs w:val="24"/>
          <w:lang w:val="en-US"/>
        </w:rPr>
        <w:t>OpsService</w:t>
      </w:r>
      <w:proofErr w:type="spellEnd"/>
      <w:r w:rsidRPr="00B8671C">
        <w:rPr>
          <w:sz w:val="24"/>
          <w:szCs w:val="24"/>
          <w:lang w:val="en-US"/>
        </w:rPr>
        <w:t xml:space="preserve">: </w:t>
      </w:r>
      <w:r w:rsidRPr="00CB2915">
        <w:rPr>
          <w:sz w:val="24"/>
          <w:szCs w:val="24"/>
        </w:rPr>
        <w:t>атрибут</w:t>
      </w:r>
      <w:r w:rsidRPr="00B8671C">
        <w:rPr>
          <w:sz w:val="24"/>
          <w:szCs w:val="24"/>
          <w:lang w:val="en-US"/>
        </w:rPr>
        <w:t xml:space="preserve"> AR-Set</w:t>
      </w:r>
    </w:p>
    <w:p w14:paraId="47B3F2AE" w14:textId="77777777" w:rsidR="00342C63" w:rsidRPr="00B8671C" w:rsidRDefault="00342C63" w:rsidP="00342C63">
      <w:pPr>
        <w:rPr>
          <w:b/>
          <w:sz w:val="24"/>
          <w:lang w:val="en-US"/>
        </w:rPr>
      </w:pPr>
      <w:r w:rsidRPr="00B8671C">
        <w:rPr>
          <w:b/>
          <w:sz w:val="24"/>
          <w:lang w:val="en-US"/>
        </w:rPr>
        <w:t xml:space="preserve">7.4.3.1.3.2 </w:t>
      </w:r>
      <w:r w:rsidRPr="00342C63">
        <w:rPr>
          <w:b/>
          <w:sz w:val="24"/>
        </w:rPr>
        <w:t>Атрибуты</w:t>
      </w:r>
    </w:p>
    <w:p w14:paraId="5D71DB2B" w14:textId="77777777" w:rsidR="00342C63" w:rsidRPr="00342C63" w:rsidRDefault="00342C63" w:rsidP="00342C63">
      <w:pPr>
        <w:rPr>
          <w:b/>
          <w:sz w:val="24"/>
        </w:rPr>
      </w:pPr>
      <w:r w:rsidRPr="00342C63">
        <w:rPr>
          <w:b/>
          <w:sz w:val="24"/>
        </w:rPr>
        <w:t>Псевдоним</w:t>
      </w:r>
    </w:p>
    <w:p w14:paraId="73F1F847" w14:textId="77777777" w:rsidR="00342C63" w:rsidRPr="00342C63" w:rsidRDefault="00342C63" w:rsidP="00342C63">
      <w:pPr>
        <w:rPr>
          <w:sz w:val="24"/>
        </w:rPr>
      </w:pPr>
      <w:r w:rsidRPr="00342C63">
        <w:rPr>
          <w:sz w:val="24"/>
        </w:rPr>
        <w:t>Этот атрибут определяет сетевой адрес подчиненного устройства. Устройство отвечает только на этот адрес в кадре идентификации, полученном от главного устройства.</w:t>
      </w:r>
    </w:p>
    <w:p w14:paraId="24CEBF12" w14:textId="77777777" w:rsidR="00342C63" w:rsidRPr="00342C63" w:rsidRDefault="00342C63" w:rsidP="00342C63">
      <w:pPr>
        <w:rPr>
          <w:b/>
          <w:sz w:val="24"/>
        </w:rPr>
      </w:pPr>
      <w:r w:rsidRPr="00342C63">
        <w:rPr>
          <w:b/>
          <w:sz w:val="24"/>
        </w:rPr>
        <w:t>Уникальный идентификатор</w:t>
      </w:r>
    </w:p>
    <w:p w14:paraId="2A84D202" w14:textId="77777777" w:rsidR="00342C63" w:rsidRPr="00342C63" w:rsidRDefault="00342C63" w:rsidP="00342C63">
      <w:pPr>
        <w:rPr>
          <w:sz w:val="24"/>
        </w:rPr>
      </w:pPr>
      <w:r w:rsidRPr="00342C63">
        <w:rPr>
          <w:sz w:val="24"/>
        </w:rPr>
        <w:t>Этот атрибут используется для формирования сетевого адреса подчиненного устройства. Устройство отвечает только на этот адрес во всех кадрах, полученных от главного устройства. Все нулевые значения этого атрибута должны быть зарезервированы как широковещательный адрес.</w:t>
      </w:r>
    </w:p>
    <w:p w14:paraId="4479609B" w14:textId="77777777" w:rsidR="00342C63" w:rsidRPr="00342C63" w:rsidRDefault="00342C63" w:rsidP="00342C63">
      <w:pPr>
        <w:rPr>
          <w:b/>
          <w:sz w:val="24"/>
        </w:rPr>
      </w:pPr>
      <w:r w:rsidRPr="00342C63">
        <w:rPr>
          <w:b/>
          <w:sz w:val="24"/>
        </w:rPr>
        <w:t>7.4.3.1.4 Спецификации услуги ASE взаимосвязи приложений</w:t>
      </w:r>
    </w:p>
    <w:p w14:paraId="7F7BF7E4" w14:textId="77777777" w:rsidR="00342C63" w:rsidRPr="00342C63" w:rsidRDefault="00342C63" w:rsidP="00342C63">
      <w:pPr>
        <w:rPr>
          <w:b/>
          <w:sz w:val="24"/>
        </w:rPr>
      </w:pPr>
      <w:r w:rsidRPr="00342C63">
        <w:rPr>
          <w:b/>
          <w:sz w:val="24"/>
        </w:rPr>
        <w:t>7.4.3.1.4.1 Обзор</w:t>
      </w:r>
    </w:p>
    <w:p w14:paraId="51E1E102" w14:textId="77777777" w:rsidR="00342C63" w:rsidRPr="00342C63" w:rsidRDefault="00342C63" w:rsidP="00342C63">
      <w:pPr>
        <w:rPr>
          <w:sz w:val="24"/>
        </w:rPr>
      </w:pPr>
      <w:r w:rsidRPr="00342C63">
        <w:rPr>
          <w:sz w:val="24"/>
        </w:rPr>
        <w:t>Этот подпункт содержит определение услуг, уникальных для данной ASE. В Услуги входит</w:t>
      </w:r>
    </w:p>
    <w:p w14:paraId="6181FB3E" w14:textId="33DFCFD6" w:rsidR="00342C63" w:rsidRPr="00342C63" w:rsidRDefault="00342C63" w:rsidP="00342C63">
      <w:pPr>
        <w:rPr>
          <w:sz w:val="24"/>
        </w:rPr>
      </w:pPr>
      <w:r>
        <w:rPr>
          <w:sz w:val="24"/>
        </w:rPr>
        <w:t xml:space="preserve">- </w:t>
      </w:r>
      <w:r w:rsidRPr="00342C63">
        <w:rPr>
          <w:sz w:val="24"/>
        </w:rPr>
        <w:t>атрибут AR Получения и</w:t>
      </w:r>
    </w:p>
    <w:p w14:paraId="52905A7B" w14:textId="2355EEB8" w:rsidR="00342C63" w:rsidRPr="00342C63" w:rsidRDefault="00342C63" w:rsidP="00342C63">
      <w:pPr>
        <w:rPr>
          <w:sz w:val="24"/>
        </w:rPr>
      </w:pPr>
      <w:r>
        <w:rPr>
          <w:sz w:val="24"/>
        </w:rPr>
        <w:t>-</w:t>
      </w:r>
      <w:r w:rsidRPr="00342C63">
        <w:rPr>
          <w:sz w:val="24"/>
        </w:rPr>
        <w:t xml:space="preserve"> Атрибут AR Настройка.</w:t>
      </w:r>
    </w:p>
    <w:p w14:paraId="06EBFC2D" w14:textId="77777777" w:rsidR="00342C63" w:rsidRPr="00342C63" w:rsidRDefault="00342C63" w:rsidP="00342C63">
      <w:pPr>
        <w:rPr>
          <w:b/>
          <w:sz w:val="24"/>
        </w:rPr>
      </w:pPr>
      <w:r w:rsidRPr="00342C63">
        <w:rPr>
          <w:b/>
          <w:sz w:val="24"/>
        </w:rPr>
        <w:t>7.4.3.1.4.2 Услуга атрибута AR-Получение</w:t>
      </w:r>
    </w:p>
    <w:p w14:paraId="2635F582" w14:textId="77777777" w:rsidR="00342C63" w:rsidRPr="00342C63" w:rsidRDefault="00342C63" w:rsidP="00342C63">
      <w:pPr>
        <w:rPr>
          <w:b/>
          <w:sz w:val="24"/>
        </w:rPr>
      </w:pPr>
      <w:r w:rsidRPr="00342C63">
        <w:rPr>
          <w:b/>
          <w:sz w:val="24"/>
        </w:rPr>
        <w:t>7.4.3.1.4.2.1 Обзор</w:t>
      </w:r>
    </w:p>
    <w:p w14:paraId="7F1847AD" w14:textId="77777777" w:rsidR="00342C63" w:rsidRPr="00342C63" w:rsidRDefault="00342C63" w:rsidP="00342C63">
      <w:pPr>
        <w:rPr>
          <w:sz w:val="24"/>
        </w:rPr>
      </w:pPr>
      <w:r w:rsidRPr="00342C63">
        <w:rPr>
          <w:sz w:val="24"/>
        </w:rPr>
        <w:t>Эта подтвержденная услуга используется для локального считывания значения атрибутов AREP.</w:t>
      </w:r>
    </w:p>
    <w:p w14:paraId="6182B4AD" w14:textId="77777777" w:rsidR="00342C63" w:rsidRPr="00342C63" w:rsidRDefault="00342C63" w:rsidP="00342C63">
      <w:pPr>
        <w:rPr>
          <w:b/>
          <w:sz w:val="24"/>
        </w:rPr>
      </w:pPr>
      <w:r w:rsidRPr="00342C63">
        <w:rPr>
          <w:b/>
          <w:sz w:val="24"/>
        </w:rPr>
        <w:t>7.4.3.1.4.2.2 Параметры услуги</w:t>
      </w:r>
    </w:p>
    <w:p w14:paraId="6E5A425D" w14:textId="2A48FC03" w:rsidR="00342C63" w:rsidRDefault="00342C63" w:rsidP="00342C63">
      <w:pPr>
        <w:rPr>
          <w:sz w:val="24"/>
        </w:rPr>
      </w:pPr>
      <w:r w:rsidRPr="00342C63">
        <w:rPr>
          <w:sz w:val="24"/>
        </w:rPr>
        <w:t>Параметры услуги для услуги получения атрибутов AR показаны в таблице 73.</w:t>
      </w:r>
    </w:p>
    <w:p w14:paraId="4CF8C72C" w14:textId="77777777" w:rsidR="00342C63" w:rsidRPr="00342C63" w:rsidRDefault="00342C63" w:rsidP="00342C63">
      <w:pPr>
        <w:rPr>
          <w:sz w:val="24"/>
        </w:rPr>
      </w:pPr>
    </w:p>
    <w:p w14:paraId="4CCB4513" w14:textId="05A338E3" w:rsidR="00342C63" w:rsidRPr="00342C63" w:rsidRDefault="00342C63" w:rsidP="00342C63">
      <w:pPr>
        <w:ind w:firstLine="0"/>
        <w:jc w:val="center"/>
        <w:rPr>
          <w:b/>
          <w:sz w:val="24"/>
          <w:szCs w:val="24"/>
        </w:rPr>
      </w:pPr>
      <w:r>
        <w:rPr>
          <w:b/>
          <w:sz w:val="24"/>
          <w:szCs w:val="24"/>
        </w:rPr>
        <w:t>Таблица 73 –</w:t>
      </w:r>
      <w:r w:rsidRPr="00342C63">
        <w:rPr>
          <w:b/>
          <w:sz w:val="24"/>
          <w:szCs w:val="24"/>
        </w:rPr>
        <w:t xml:space="preserve"> Параметры услуги получения атрибутов AR</w:t>
      </w:r>
    </w:p>
    <w:tbl>
      <w:tblPr>
        <w:tblW w:w="0" w:type="auto"/>
        <w:jc w:val="center"/>
        <w:tblCellMar>
          <w:left w:w="0" w:type="dxa"/>
          <w:right w:w="0" w:type="dxa"/>
        </w:tblCellMar>
        <w:tblLook w:val="04A0" w:firstRow="1" w:lastRow="0" w:firstColumn="1" w:lastColumn="0" w:noHBand="0" w:noVBand="1"/>
      </w:tblPr>
      <w:tblGrid>
        <w:gridCol w:w="1752"/>
        <w:gridCol w:w="2855"/>
        <w:gridCol w:w="131"/>
        <w:gridCol w:w="866"/>
        <w:gridCol w:w="724"/>
      </w:tblGrid>
      <w:tr w:rsidR="00342C63" w:rsidRPr="00B50CED" w14:paraId="10EFB267" w14:textId="77777777" w:rsidTr="00342C63">
        <w:trPr>
          <w:trHeight w:val="341"/>
          <w:jc w:val="center"/>
        </w:trPr>
        <w:tc>
          <w:tcPr>
            <w:tcW w:w="1752" w:type="dxa"/>
            <w:tcBorders>
              <w:top w:val="single" w:sz="6" w:space="0" w:color="000000"/>
              <w:left w:val="single" w:sz="6" w:space="0" w:color="000000"/>
              <w:bottom w:val="double" w:sz="4" w:space="0" w:color="000000"/>
            </w:tcBorders>
            <w:tcMar>
              <w:top w:w="0" w:type="dxa"/>
              <w:left w:w="40" w:type="dxa"/>
              <w:bottom w:w="0" w:type="dxa"/>
              <w:right w:w="40" w:type="dxa"/>
            </w:tcMar>
            <w:hideMark/>
          </w:tcPr>
          <w:p w14:paraId="0734ABAB" w14:textId="77777777" w:rsidR="00342C63" w:rsidRPr="00342C63" w:rsidRDefault="00342C63" w:rsidP="00342C63">
            <w:pPr>
              <w:ind w:firstLine="0"/>
              <w:jc w:val="center"/>
              <w:rPr>
                <w:sz w:val="24"/>
              </w:rPr>
            </w:pPr>
          </w:p>
        </w:tc>
        <w:tc>
          <w:tcPr>
            <w:tcW w:w="2855" w:type="dxa"/>
            <w:tcBorders>
              <w:top w:val="single" w:sz="6" w:space="0" w:color="000000"/>
              <w:bottom w:val="double" w:sz="4" w:space="0" w:color="000000"/>
              <w:right w:val="single" w:sz="4" w:space="0" w:color="auto"/>
            </w:tcBorders>
            <w:tcMar>
              <w:top w:w="0" w:type="dxa"/>
              <w:left w:w="40" w:type="dxa"/>
              <w:bottom w:w="0" w:type="dxa"/>
              <w:right w:w="40" w:type="dxa"/>
            </w:tcMar>
            <w:hideMark/>
          </w:tcPr>
          <w:p w14:paraId="0AAA802A" w14:textId="77777777" w:rsidR="00342C63" w:rsidRPr="00342C63" w:rsidRDefault="00342C63" w:rsidP="00342C63">
            <w:pPr>
              <w:ind w:firstLine="0"/>
              <w:jc w:val="center"/>
              <w:rPr>
                <w:sz w:val="24"/>
              </w:rPr>
            </w:pPr>
            <w:r w:rsidRPr="00342C63">
              <w:rPr>
                <w:sz w:val="24"/>
              </w:rPr>
              <w:t>Название параметра</w:t>
            </w:r>
          </w:p>
        </w:tc>
        <w:tc>
          <w:tcPr>
            <w:tcW w:w="131" w:type="dxa"/>
            <w:tcBorders>
              <w:top w:val="single" w:sz="6" w:space="0" w:color="000000"/>
              <w:left w:val="single" w:sz="4" w:space="0" w:color="auto"/>
              <w:bottom w:val="double" w:sz="4" w:space="0" w:color="000000"/>
            </w:tcBorders>
            <w:tcMar>
              <w:top w:w="0" w:type="dxa"/>
              <w:left w:w="40" w:type="dxa"/>
              <w:bottom w:w="0" w:type="dxa"/>
              <w:right w:w="40" w:type="dxa"/>
            </w:tcMar>
          </w:tcPr>
          <w:p w14:paraId="4A0371D8" w14:textId="77777777" w:rsidR="00342C63" w:rsidRPr="00342C63" w:rsidRDefault="00342C63" w:rsidP="00342C63">
            <w:pPr>
              <w:jc w:val="center"/>
              <w:rPr>
                <w:sz w:val="24"/>
              </w:rPr>
            </w:pPr>
          </w:p>
        </w:tc>
        <w:tc>
          <w:tcPr>
            <w:tcW w:w="866" w:type="dxa"/>
            <w:tcBorders>
              <w:top w:val="single" w:sz="6" w:space="0" w:color="000000"/>
              <w:bottom w:val="double" w:sz="4" w:space="0" w:color="000000"/>
              <w:right w:val="single" w:sz="6" w:space="0" w:color="000000"/>
            </w:tcBorders>
            <w:tcMar>
              <w:top w:w="0" w:type="dxa"/>
              <w:left w:w="40" w:type="dxa"/>
              <w:bottom w:w="0" w:type="dxa"/>
              <w:right w:w="40" w:type="dxa"/>
            </w:tcMar>
            <w:hideMark/>
          </w:tcPr>
          <w:p w14:paraId="01335A38" w14:textId="77777777" w:rsidR="00342C63" w:rsidRPr="00342C63" w:rsidRDefault="00342C63" w:rsidP="00342C63">
            <w:pPr>
              <w:ind w:firstLine="0"/>
              <w:jc w:val="center"/>
              <w:rPr>
                <w:sz w:val="24"/>
              </w:rPr>
            </w:pPr>
            <w:proofErr w:type="spellStart"/>
            <w:r w:rsidRPr="00342C63">
              <w:rPr>
                <w:sz w:val="24"/>
              </w:rPr>
              <w:t>Req</w:t>
            </w:r>
            <w:proofErr w:type="spellEnd"/>
          </w:p>
        </w:tc>
        <w:tc>
          <w:tcPr>
            <w:tcW w:w="72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A18B54A" w14:textId="77777777" w:rsidR="00342C63" w:rsidRPr="00342C63" w:rsidRDefault="00342C63" w:rsidP="00342C63">
            <w:pPr>
              <w:ind w:firstLine="0"/>
              <w:jc w:val="center"/>
              <w:rPr>
                <w:sz w:val="24"/>
              </w:rPr>
            </w:pPr>
            <w:proofErr w:type="spellStart"/>
            <w:r w:rsidRPr="00342C63">
              <w:rPr>
                <w:sz w:val="24"/>
              </w:rPr>
              <w:t>Cnf</w:t>
            </w:r>
            <w:proofErr w:type="spellEnd"/>
          </w:p>
        </w:tc>
      </w:tr>
      <w:tr w:rsidR="00342C63" w:rsidRPr="00B50CED" w14:paraId="50246ABD" w14:textId="77777777" w:rsidTr="00342C63">
        <w:trPr>
          <w:trHeight w:val="312"/>
          <w:jc w:val="center"/>
        </w:trPr>
        <w:tc>
          <w:tcPr>
            <w:tcW w:w="1752" w:type="dxa"/>
            <w:tcBorders>
              <w:top w:val="double" w:sz="4" w:space="0" w:color="000000"/>
              <w:left w:val="single" w:sz="6" w:space="0" w:color="000000"/>
              <w:bottom w:val="single" w:sz="6" w:space="0" w:color="000000"/>
            </w:tcBorders>
            <w:tcMar>
              <w:top w:w="0" w:type="dxa"/>
              <w:left w:w="40" w:type="dxa"/>
              <w:bottom w:w="0" w:type="dxa"/>
              <w:right w:w="40" w:type="dxa"/>
            </w:tcMar>
            <w:hideMark/>
          </w:tcPr>
          <w:p w14:paraId="569BC237" w14:textId="77777777" w:rsidR="00342C63" w:rsidRPr="00342C63" w:rsidRDefault="00342C63" w:rsidP="00342C63">
            <w:pPr>
              <w:ind w:firstLine="0"/>
              <w:rPr>
                <w:sz w:val="24"/>
              </w:rPr>
            </w:pPr>
            <w:bookmarkStart w:id="297" w:name="bookmark436"/>
            <w:bookmarkEnd w:id="297"/>
            <w:r w:rsidRPr="00342C63">
              <w:rPr>
                <w:sz w:val="24"/>
              </w:rPr>
              <w:t>Аргумент</w:t>
            </w:r>
          </w:p>
        </w:tc>
        <w:tc>
          <w:tcPr>
            <w:tcW w:w="2855" w:type="dxa"/>
            <w:tcBorders>
              <w:top w:val="double" w:sz="4" w:space="0" w:color="000000"/>
              <w:bottom w:val="single" w:sz="6" w:space="0" w:color="000000"/>
              <w:right w:val="single" w:sz="4" w:space="0" w:color="auto"/>
            </w:tcBorders>
            <w:tcMar>
              <w:top w:w="0" w:type="dxa"/>
              <w:left w:w="40" w:type="dxa"/>
              <w:bottom w:w="0" w:type="dxa"/>
              <w:right w:w="40" w:type="dxa"/>
            </w:tcMar>
            <w:hideMark/>
          </w:tcPr>
          <w:p w14:paraId="3076A14B" w14:textId="77777777" w:rsidR="00342C63" w:rsidRPr="00342C63" w:rsidRDefault="00342C63" w:rsidP="00342C63">
            <w:pPr>
              <w:ind w:firstLine="0"/>
              <w:rPr>
                <w:sz w:val="24"/>
              </w:rPr>
            </w:pPr>
            <w:r w:rsidRPr="00342C63">
              <w:rPr>
                <w:sz w:val="24"/>
              </w:rPr>
              <w:t xml:space="preserve"> </w:t>
            </w:r>
          </w:p>
        </w:tc>
        <w:tc>
          <w:tcPr>
            <w:tcW w:w="131" w:type="dxa"/>
            <w:tcBorders>
              <w:top w:val="double" w:sz="4" w:space="0" w:color="000000"/>
              <w:left w:val="single" w:sz="4" w:space="0" w:color="auto"/>
              <w:bottom w:val="single" w:sz="6" w:space="0" w:color="000000"/>
            </w:tcBorders>
            <w:tcMar>
              <w:top w:w="0" w:type="dxa"/>
              <w:left w:w="40" w:type="dxa"/>
              <w:bottom w:w="0" w:type="dxa"/>
              <w:right w:w="40" w:type="dxa"/>
            </w:tcMar>
          </w:tcPr>
          <w:p w14:paraId="52168C38" w14:textId="77777777" w:rsidR="00342C63" w:rsidRPr="00342C63" w:rsidRDefault="00342C63" w:rsidP="00342C63">
            <w:pPr>
              <w:rPr>
                <w:sz w:val="24"/>
              </w:rPr>
            </w:pPr>
          </w:p>
        </w:tc>
        <w:tc>
          <w:tcPr>
            <w:tcW w:w="866" w:type="dxa"/>
            <w:tcBorders>
              <w:top w:val="double" w:sz="4" w:space="0" w:color="000000"/>
              <w:bottom w:val="single" w:sz="6" w:space="0" w:color="000000"/>
              <w:right w:val="single" w:sz="4" w:space="0" w:color="auto"/>
            </w:tcBorders>
            <w:tcMar>
              <w:top w:w="0" w:type="dxa"/>
              <w:left w:w="40" w:type="dxa"/>
              <w:bottom w:w="0" w:type="dxa"/>
              <w:right w:w="40" w:type="dxa"/>
            </w:tcMar>
            <w:hideMark/>
          </w:tcPr>
          <w:p w14:paraId="460E0F3E" w14:textId="77777777" w:rsidR="00342C63" w:rsidRPr="00342C63" w:rsidRDefault="00342C63" w:rsidP="00342C63">
            <w:pPr>
              <w:ind w:firstLine="0"/>
              <w:jc w:val="center"/>
              <w:rPr>
                <w:sz w:val="24"/>
              </w:rPr>
            </w:pPr>
            <w:r w:rsidRPr="00342C63">
              <w:rPr>
                <w:sz w:val="24"/>
              </w:rPr>
              <w:t>M</w:t>
            </w:r>
          </w:p>
        </w:tc>
        <w:tc>
          <w:tcPr>
            <w:tcW w:w="724" w:type="dxa"/>
            <w:tcBorders>
              <w:top w:val="double" w:sz="4"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246BA1A1" w14:textId="77777777" w:rsidR="00342C63" w:rsidRPr="00342C63" w:rsidRDefault="00342C63" w:rsidP="00342C63">
            <w:pPr>
              <w:ind w:firstLine="0"/>
              <w:jc w:val="center"/>
              <w:rPr>
                <w:sz w:val="24"/>
              </w:rPr>
            </w:pPr>
          </w:p>
        </w:tc>
      </w:tr>
      <w:tr w:rsidR="00342C63" w:rsidRPr="00B50CED" w14:paraId="495CD580" w14:textId="77777777" w:rsidTr="00342C63">
        <w:trPr>
          <w:trHeight w:val="302"/>
          <w:jc w:val="center"/>
        </w:trPr>
        <w:tc>
          <w:tcPr>
            <w:tcW w:w="1752" w:type="dxa"/>
            <w:tcBorders>
              <w:top w:val="single" w:sz="6" w:space="0" w:color="000000"/>
              <w:left w:val="single" w:sz="6" w:space="0" w:color="000000"/>
              <w:bottom w:val="single" w:sz="6" w:space="0" w:color="000000"/>
            </w:tcBorders>
            <w:tcMar>
              <w:top w:w="0" w:type="dxa"/>
              <w:left w:w="40" w:type="dxa"/>
              <w:bottom w:w="0" w:type="dxa"/>
              <w:right w:w="40" w:type="dxa"/>
            </w:tcMar>
            <w:hideMark/>
          </w:tcPr>
          <w:p w14:paraId="201FB8EB" w14:textId="77777777" w:rsidR="00342C63" w:rsidRPr="00342C63" w:rsidRDefault="00342C63" w:rsidP="00342C63">
            <w:pPr>
              <w:ind w:firstLine="0"/>
              <w:rPr>
                <w:sz w:val="24"/>
              </w:rPr>
            </w:pPr>
            <w:r w:rsidRPr="00342C63">
              <w:rPr>
                <w:sz w:val="24"/>
              </w:rPr>
              <w:t>Индекс атрибута</w:t>
            </w:r>
          </w:p>
        </w:tc>
        <w:tc>
          <w:tcPr>
            <w:tcW w:w="2855" w:type="dxa"/>
            <w:tcBorders>
              <w:top w:val="single" w:sz="6" w:space="0" w:color="000000"/>
              <w:bottom w:val="single" w:sz="6" w:space="0" w:color="000000"/>
              <w:right w:val="single" w:sz="4" w:space="0" w:color="auto"/>
            </w:tcBorders>
            <w:tcMar>
              <w:top w:w="0" w:type="dxa"/>
              <w:left w:w="40" w:type="dxa"/>
              <w:bottom w:w="0" w:type="dxa"/>
              <w:right w:w="40" w:type="dxa"/>
            </w:tcMar>
            <w:hideMark/>
          </w:tcPr>
          <w:p w14:paraId="7C05C431" w14:textId="77777777" w:rsidR="00342C63" w:rsidRPr="00342C63" w:rsidRDefault="00342C63" w:rsidP="00342C63">
            <w:pPr>
              <w:ind w:firstLine="0"/>
              <w:rPr>
                <w:sz w:val="24"/>
              </w:rPr>
            </w:pPr>
            <w:r w:rsidRPr="00342C63">
              <w:rPr>
                <w:sz w:val="24"/>
              </w:rPr>
              <w:t xml:space="preserve"> </w:t>
            </w:r>
          </w:p>
        </w:tc>
        <w:tc>
          <w:tcPr>
            <w:tcW w:w="131" w:type="dxa"/>
            <w:tcBorders>
              <w:top w:val="single" w:sz="6" w:space="0" w:color="000000"/>
              <w:left w:val="single" w:sz="4" w:space="0" w:color="auto"/>
              <w:bottom w:val="single" w:sz="6" w:space="0" w:color="000000"/>
            </w:tcBorders>
            <w:tcMar>
              <w:top w:w="0" w:type="dxa"/>
              <w:left w:w="40" w:type="dxa"/>
              <w:bottom w:w="0" w:type="dxa"/>
              <w:right w:w="40" w:type="dxa"/>
            </w:tcMar>
          </w:tcPr>
          <w:p w14:paraId="04448E2E" w14:textId="77777777" w:rsidR="00342C63" w:rsidRPr="00342C63" w:rsidRDefault="00342C63" w:rsidP="00342C63">
            <w:pPr>
              <w:rPr>
                <w:sz w:val="24"/>
              </w:rPr>
            </w:pPr>
          </w:p>
        </w:tc>
        <w:tc>
          <w:tcPr>
            <w:tcW w:w="866" w:type="dxa"/>
            <w:tcBorders>
              <w:top w:val="single" w:sz="6" w:space="0" w:color="000000"/>
              <w:bottom w:val="single" w:sz="6" w:space="0" w:color="000000"/>
              <w:right w:val="single" w:sz="4" w:space="0" w:color="auto"/>
            </w:tcBorders>
            <w:tcMar>
              <w:top w:w="0" w:type="dxa"/>
              <w:left w:w="40" w:type="dxa"/>
              <w:bottom w:w="0" w:type="dxa"/>
              <w:right w:w="40" w:type="dxa"/>
            </w:tcMar>
            <w:hideMark/>
          </w:tcPr>
          <w:p w14:paraId="550F3049" w14:textId="77777777" w:rsidR="00342C63" w:rsidRPr="00342C63" w:rsidRDefault="00342C63" w:rsidP="00342C63">
            <w:pPr>
              <w:ind w:firstLine="0"/>
              <w:jc w:val="center"/>
              <w:rPr>
                <w:sz w:val="24"/>
              </w:rPr>
            </w:pPr>
            <w:r w:rsidRPr="00342C63">
              <w:rPr>
                <w:sz w:val="24"/>
              </w:rPr>
              <w:t>M</w:t>
            </w:r>
          </w:p>
        </w:tc>
        <w:tc>
          <w:tcPr>
            <w:tcW w:w="724"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42BC357D" w14:textId="77777777" w:rsidR="00342C63" w:rsidRPr="00342C63" w:rsidRDefault="00342C63" w:rsidP="00342C63">
            <w:pPr>
              <w:ind w:firstLine="0"/>
              <w:jc w:val="center"/>
              <w:rPr>
                <w:sz w:val="24"/>
              </w:rPr>
            </w:pPr>
          </w:p>
        </w:tc>
      </w:tr>
      <w:tr w:rsidR="00342C63" w:rsidRPr="00B50CED" w14:paraId="050A8F43" w14:textId="77777777" w:rsidTr="00342C63">
        <w:trPr>
          <w:trHeight w:val="298"/>
          <w:jc w:val="center"/>
        </w:trPr>
        <w:tc>
          <w:tcPr>
            <w:tcW w:w="4607" w:type="dxa"/>
            <w:gridSpan w:val="2"/>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9776838" w14:textId="77777777" w:rsidR="00342C63" w:rsidRPr="00342C63" w:rsidRDefault="00342C63" w:rsidP="00342C63">
            <w:pPr>
              <w:ind w:firstLine="0"/>
              <w:rPr>
                <w:sz w:val="24"/>
              </w:rPr>
            </w:pPr>
            <w:r w:rsidRPr="00342C63">
              <w:rPr>
                <w:sz w:val="24"/>
              </w:rPr>
              <w:t xml:space="preserve"> </w:t>
            </w:r>
          </w:p>
        </w:tc>
        <w:tc>
          <w:tcPr>
            <w:tcW w:w="997" w:type="dxa"/>
            <w:gridSpan w:val="2"/>
            <w:tcBorders>
              <w:top w:val="single" w:sz="6" w:space="0" w:color="000000"/>
              <w:left w:val="single" w:sz="4" w:space="0" w:color="auto"/>
              <w:bottom w:val="single" w:sz="6" w:space="0" w:color="000000"/>
              <w:right w:val="single" w:sz="4" w:space="0" w:color="auto"/>
            </w:tcBorders>
          </w:tcPr>
          <w:p w14:paraId="44E5E238" w14:textId="77777777" w:rsidR="00342C63" w:rsidRPr="00342C63" w:rsidRDefault="00342C63" w:rsidP="00342C63">
            <w:pPr>
              <w:ind w:firstLine="0"/>
              <w:jc w:val="center"/>
              <w:rPr>
                <w:sz w:val="24"/>
              </w:rPr>
            </w:pPr>
          </w:p>
        </w:tc>
        <w:tc>
          <w:tcPr>
            <w:tcW w:w="724" w:type="dxa"/>
            <w:tcBorders>
              <w:top w:val="single" w:sz="6" w:space="0" w:color="000000"/>
              <w:left w:val="single" w:sz="4" w:space="0" w:color="auto"/>
              <w:bottom w:val="single" w:sz="6" w:space="0" w:color="000000"/>
              <w:right w:val="single" w:sz="6" w:space="0" w:color="000000"/>
            </w:tcBorders>
          </w:tcPr>
          <w:p w14:paraId="422448D3" w14:textId="77777777" w:rsidR="00342C63" w:rsidRPr="00342C63" w:rsidRDefault="00342C63" w:rsidP="00342C63">
            <w:pPr>
              <w:ind w:firstLine="0"/>
              <w:jc w:val="center"/>
              <w:rPr>
                <w:sz w:val="24"/>
              </w:rPr>
            </w:pPr>
          </w:p>
        </w:tc>
      </w:tr>
      <w:tr w:rsidR="00342C63" w:rsidRPr="00B50CED" w14:paraId="692F7A09" w14:textId="77777777" w:rsidTr="00342C63">
        <w:trPr>
          <w:trHeight w:val="312"/>
          <w:jc w:val="center"/>
        </w:trPr>
        <w:tc>
          <w:tcPr>
            <w:tcW w:w="1752" w:type="dxa"/>
            <w:tcBorders>
              <w:top w:val="single" w:sz="6" w:space="0" w:color="000000"/>
              <w:left w:val="single" w:sz="6" w:space="0" w:color="000000"/>
              <w:bottom w:val="single" w:sz="6" w:space="0" w:color="000000"/>
            </w:tcBorders>
            <w:tcMar>
              <w:top w:w="0" w:type="dxa"/>
              <w:left w:w="40" w:type="dxa"/>
              <w:bottom w:w="0" w:type="dxa"/>
              <w:right w:w="40" w:type="dxa"/>
            </w:tcMar>
            <w:hideMark/>
          </w:tcPr>
          <w:p w14:paraId="0126B132" w14:textId="77777777" w:rsidR="00342C63" w:rsidRPr="00342C63" w:rsidRDefault="00342C63" w:rsidP="00342C63">
            <w:pPr>
              <w:ind w:firstLine="0"/>
              <w:rPr>
                <w:sz w:val="24"/>
              </w:rPr>
            </w:pPr>
            <w:r w:rsidRPr="00342C63">
              <w:rPr>
                <w:sz w:val="24"/>
              </w:rPr>
              <w:t>Результат (+)</w:t>
            </w:r>
          </w:p>
        </w:tc>
        <w:tc>
          <w:tcPr>
            <w:tcW w:w="2855" w:type="dxa"/>
            <w:tcBorders>
              <w:top w:val="single" w:sz="6" w:space="0" w:color="000000"/>
              <w:bottom w:val="single" w:sz="6" w:space="0" w:color="000000"/>
              <w:right w:val="single" w:sz="4" w:space="0" w:color="auto"/>
            </w:tcBorders>
            <w:tcMar>
              <w:top w:w="0" w:type="dxa"/>
              <w:left w:w="40" w:type="dxa"/>
              <w:bottom w:w="0" w:type="dxa"/>
              <w:right w:w="40" w:type="dxa"/>
            </w:tcMar>
            <w:hideMark/>
          </w:tcPr>
          <w:p w14:paraId="446872F3" w14:textId="77777777" w:rsidR="00342C63" w:rsidRPr="00342C63" w:rsidRDefault="00342C63" w:rsidP="00342C63">
            <w:pPr>
              <w:ind w:firstLine="0"/>
              <w:rPr>
                <w:sz w:val="24"/>
              </w:rPr>
            </w:pPr>
            <w:r w:rsidRPr="00342C63">
              <w:rPr>
                <w:sz w:val="24"/>
              </w:rPr>
              <w:t xml:space="preserve"> </w:t>
            </w:r>
          </w:p>
        </w:tc>
        <w:tc>
          <w:tcPr>
            <w:tcW w:w="131" w:type="dxa"/>
            <w:tcBorders>
              <w:top w:val="single" w:sz="6" w:space="0" w:color="000000"/>
              <w:left w:val="single" w:sz="4" w:space="0" w:color="auto"/>
              <w:bottom w:val="single" w:sz="6" w:space="0" w:color="000000"/>
            </w:tcBorders>
            <w:tcMar>
              <w:top w:w="0" w:type="dxa"/>
              <w:left w:w="40" w:type="dxa"/>
              <w:bottom w:w="0" w:type="dxa"/>
              <w:right w:w="40" w:type="dxa"/>
            </w:tcMar>
          </w:tcPr>
          <w:p w14:paraId="760EBF6C" w14:textId="77777777" w:rsidR="00342C63" w:rsidRPr="00342C63" w:rsidRDefault="00342C63" w:rsidP="00342C63">
            <w:pPr>
              <w:rPr>
                <w:sz w:val="24"/>
              </w:rPr>
            </w:pPr>
          </w:p>
        </w:tc>
        <w:tc>
          <w:tcPr>
            <w:tcW w:w="866" w:type="dxa"/>
            <w:tcBorders>
              <w:top w:val="single" w:sz="6" w:space="0" w:color="000000"/>
              <w:bottom w:val="single" w:sz="6" w:space="0" w:color="000000"/>
              <w:right w:val="single" w:sz="4" w:space="0" w:color="auto"/>
            </w:tcBorders>
            <w:tcMar>
              <w:top w:w="0" w:type="dxa"/>
              <w:left w:w="40" w:type="dxa"/>
              <w:bottom w:w="0" w:type="dxa"/>
              <w:right w:w="40" w:type="dxa"/>
            </w:tcMar>
            <w:hideMark/>
          </w:tcPr>
          <w:p w14:paraId="2ED29429" w14:textId="77777777" w:rsidR="00342C63" w:rsidRPr="00342C63" w:rsidRDefault="00342C63" w:rsidP="00342C63">
            <w:pPr>
              <w:ind w:firstLine="0"/>
              <w:jc w:val="center"/>
              <w:rPr>
                <w:sz w:val="24"/>
              </w:rPr>
            </w:pPr>
          </w:p>
        </w:tc>
        <w:tc>
          <w:tcPr>
            <w:tcW w:w="724"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5F8AC188" w14:textId="77777777" w:rsidR="00342C63" w:rsidRPr="00342C63" w:rsidRDefault="00342C63" w:rsidP="00342C63">
            <w:pPr>
              <w:ind w:firstLine="0"/>
              <w:jc w:val="center"/>
              <w:rPr>
                <w:sz w:val="24"/>
              </w:rPr>
            </w:pPr>
            <w:r w:rsidRPr="00342C63">
              <w:rPr>
                <w:sz w:val="24"/>
              </w:rPr>
              <w:t>S</w:t>
            </w:r>
          </w:p>
        </w:tc>
      </w:tr>
      <w:tr w:rsidR="00342C63" w:rsidRPr="00B50CED" w14:paraId="4B6F5C0F" w14:textId="77777777" w:rsidTr="00342C63">
        <w:trPr>
          <w:trHeight w:val="298"/>
          <w:jc w:val="center"/>
        </w:trPr>
        <w:tc>
          <w:tcPr>
            <w:tcW w:w="1752" w:type="dxa"/>
            <w:tcBorders>
              <w:top w:val="single" w:sz="6" w:space="0" w:color="000000"/>
              <w:left w:val="single" w:sz="6" w:space="0" w:color="000000"/>
              <w:bottom w:val="single" w:sz="6" w:space="0" w:color="000000"/>
            </w:tcBorders>
            <w:tcMar>
              <w:top w:w="0" w:type="dxa"/>
              <w:left w:w="40" w:type="dxa"/>
              <w:bottom w:w="0" w:type="dxa"/>
              <w:right w:w="40" w:type="dxa"/>
            </w:tcMar>
            <w:hideMark/>
          </w:tcPr>
          <w:p w14:paraId="5D69A03B" w14:textId="77777777" w:rsidR="00342C63" w:rsidRPr="00342C63" w:rsidRDefault="00342C63" w:rsidP="00342C63">
            <w:pPr>
              <w:ind w:firstLine="0"/>
              <w:rPr>
                <w:sz w:val="24"/>
              </w:rPr>
            </w:pPr>
            <w:r w:rsidRPr="00342C63">
              <w:rPr>
                <w:sz w:val="24"/>
              </w:rPr>
              <w:t>Значение</w:t>
            </w:r>
          </w:p>
        </w:tc>
        <w:tc>
          <w:tcPr>
            <w:tcW w:w="2855" w:type="dxa"/>
            <w:tcBorders>
              <w:top w:val="single" w:sz="6" w:space="0" w:color="000000"/>
              <w:bottom w:val="single" w:sz="6" w:space="0" w:color="000000"/>
              <w:right w:val="single" w:sz="4" w:space="0" w:color="auto"/>
            </w:tcBorders>
            <w:tcMar>
              <w:top w:w="0" w:type="dxa"/>
              <w:left w:w="40" w:type="dxa"/>
              <w:bottom w:w="0" w:type="dxa"/>
              <w:right w:w="40" w:type="dxa"/>
            </w:tcMar>
            <w:hideMark/>
          </w:tcPr>
          <w:p w14:paraId="3834E607" w14:textId="77777777" w:rsidR="00342C63" w:rsidRPr="00342C63" w:rsidRDefault="00342C63" w:rsidP="00342C63">
            <w:pPr>
              <w:ind w:firstLine="0"/>
              <w:rPr>
                <w:sz w:val="24"/>
              </w:rPr>
            </w:pPr>
            <w:r w:rsidRPr="00342C63">
              <w:rPr>
                <w:sz w:val="24"/>
              </w:rPr>
              <w:t xml:space="preserve"> </w:t>
            </w:r>
          </w:p>
        </w:tc>
        <w:tc>
          <w:tcPr>
            <w:tcW w:w="131" w:type="dxa"/>
            <w:tcBorders>
              <w:top w:val="single" w:sz="6" w:space="0" w:color="000000"/>
              <w:left w:val="single" w:sz="4" w:space="0" w:color="auto"/>
              <w:bottom w:val="single" w:sz="6" w:space="0" w:color="000000"/>
            </w:tcBorders>
            <w:tcMar>
              <w:top w:w="0" w:type="dxa"/>
              <w:left w:w="40" w:type="dxa"/>
              <w:bottom w:w="0" w:type="dxa"/>
              <w:right w:w="40" w:type="dxa"/>
            </w:tcMar>
          </w:tcPr>
          <w:p w14:paraId="60697847" w14:textId="77777777" w:rsidR="00342C63" w:rsidRPr="00342C63" w:rsidRDefault="00342C63" w:rsidP="00342C63">
            <w:pPr>
              <w:rPr>
                <w:sz w:val="24"/>
              </w:rPr>
            </w:pPr>
          </w:p>
        </w:tc>
        <w:tc>
          <w:tcPr>
            <w:tcW w:w="866" w:type="dxa"/>
            <w:tcBorders>
              <w:top w:val="single" w:sz="6" w:space="0" w:color="000000"/>
              <w:bottom w:val="single" w:sz="6" w:space="0" w:color="000000"/>
              <w:right w:val="single" w:sz="6" w:space="0" w:color="000000"/>
            </w:tcBorders>
            <w:tcMar>
              <w:top w:w="0" w:type="dxa"/>
              <w:left w:w="40" w:type="dxa"/>
              <w:bottom w:w="0" w:type="dxa"/>
              <w:right w:w="40" w:type="dxa"/>
            </w:tcMar>
            <w:hideMark/>
          </w:tcPr>
          <w:p w14:paraId="49381E8C" w14:textId="77777777" w:rsidR="00342C63" w:rsidRPr="00342C63" w:rsidRDefault="00342C63" w:rsidP="00342C63">
            <w:pPr>
              <w:ind w:firstLine="0"/>
              <w:jc w:val="center"/>
              <w:rPr>
                <w:sz w:val="24"/>
              </w:rPr>
            </w:pPr>
          </w:p>
        </w:tc>
        <w:tc>
          <w:tcPr>
            <w:tcW w:w="7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F8CA23" w14:textId="77777777" w:rsidR="00342C63" w:rsidRPr="00342C63" w:rsidRDefault="00342C63" w:rsidP="00342C63">
            <w:pPr>
              <w:ind w:firstLine="0"/>
              <w:jc w:val="center"/>
              <w:rPr>
                <w:sz w:val="24"/>
              </w:rPr>
            </w:pPr>
            <w:r w:rsidRPr="00342C63">
              <w:rPr>
                <w:sz w:val="24"/>
              </w:rPr>
              <w:t>C</w:t>
            </w:r>
          </w:p>
        </w:tc>
      </w:tr>
      <w:tr w:rsidR="00342C63" w:rsidRPr="00B50CED" w14:paraId="4311E153" w14:textId="77777777" w:rsidTr="00342C63">
        <w:trPr>
          <w:trHeight w:val="298"/>
          <w:jc w:val="center"/>
        </w:trPr>
        <w:tc>
          <w:tcPr>
            <w:tcW w:w="1752" w:type="dxa"/>
            <w:tcBorders>
              <w:top w:val="single" w:sz="6" w:space="0" w:color="000000"/>
              <w:left w:val="single" w:sz="6" w:space="0" w:color="000000"/>
              <w:bottom w:val="single" w:sz="6" w:space="0" w:color="000000"/>
            </w:tcBorders>
            <w:tcMar>
              <w:top w:w="0" w:type="dxa"/>
              <w:left w:w="40" w:type="dxa"/>
              <w:bottom w:w="0" w:type="dxa"/>
              <w:right w:w="40" w:type="dxa"/>
            </w:tcMar>
            <w:hideMark/>
          </w:tcPr>
          <w:p w14:paraId="0A2B7FE6" w14:textId="77777777" w:rsidR="00342C63" w:rsidRPr="00342C63" w:rsidRDefault="00342C63" w:rsidP="00342C63">
            <w:pPr>
              <w:ind w:firstLine="0"/>
              <w:rPr>
                <w:sz w:val="24"/>
              </w:rPr>
            </w:pPr>
            <w:r w:rsidRPr="00342C63">
              <w:rPr>
                <w:sz w:val="24"/>
              </w:rPr>
              <w:t>Результат (-)</w:t>
            </w:r>
          </w:p>
        </w:tc>
        <w:tc>
          <w:tcPr>
            <w:tcW w:w="2855" w:type="dxa"/>
            <w:tcBorders>
              <w:top w:val="single" w:sz="6" w:space="0" w:color="000000"/>
              <w:bottom w:val="single" w:sz="6" w:space="0" w:color="000000"/>
              <w:right w:val="single" w:sz="4" w:space="0" w:color="auto"/>
            </w:tcBorders>
            <w:tcMar>
              <w:top w:w="0" w:type="dxa"/>
              <w:left w:w="40" w:type="dxa"/>
              <w:bottom w:w="0" w:type="dxa"/>
              <w:right w:w="40" w:type="dxa"/>
            </w:tcMar>
            <w:hideMark/>
          </w:tcPr>
          <w:p w14:paraId="41D642DE" w14:textId="77777777" w:rsidR="00342C63" w:rsidRPr="00342C63" w:rsidRDefault="00342C63" w:rsidP="00342C63">
            <w:pPr>
              <w:ind w:firstLine="0"/>
              <w:rPr>
                <w:sz w:val="24"/>
              </w:rPr>
            </w:pPr>
            <w:r w:rsidRPr="00342C63">
              <w:rPr>
                <w:sz w:val="24"/>
              </w:rPr>
              <w:t xml:space="preserve"> </w:t>
            </w:r>
          </w:p>
        </w:tc>
        <w:tc>
          <w:tcPr>
            <w:tcW w:w="131" w:type="dxa"/>
            <w:tcBorders>
              <w:top w:val="single" w:sz="6" w:space="0" w:color="000000"/>
              <w:left w:val="single" w:sz="4" w:space="0" w:color="auto"/>
              <w:bottom w:val="single" w:sz="6" w:space="0" w:color="000000"/>
            </w:tcBorders>
            <w:tcMar>
              <w:top w:w="0" w:type="dxa"/>
              <w:left w:w="40" w:type="dxa"/>
              <w:bottom w:w="0" w:type="dxa"/>
              <w:right w:w="40" w:type="dxa"/>
            </w:tcMar>
          </w:tcPr>
          <w:p w14:paraId="53D00DD9" w14:textId="77777777" w:rsidR="00342C63" w:rsidRPr="00342C63" w:rsidRDefault="00342C63" w:rsidP="00342C63">
            <w:pPr>
              <w:rPr>
                <w:sz w:val="24"/>
              </w:rPr>
            </w:pPr>
          </w:p>
        </w:tc>
        <w:tc>
          <w:tcPr>
            <w:tcW w:w="866" w:type="dxa"/>
            <w:tcBorders>
              <w:top w:val="single" w:sz="6" w:space="0" w:color="000000"/>
              <w:bottom w:val="single" w:sz="6" w:space="0" w:color="000000"/>
              <w:right w:val="single" w:sz="6" w:space="0" w:color="000000"/>
            </w:tcBorders>
            <w:tcMar>
              <w:top w:w="0" w:type="dxa"/>
              <w:left w:w="40" w:type="dxa"/>
              <w:bottom w:w="0" w:type="dxa"/>
              <w:right w:w="40" w:type="dxa"/>
            </w:tcMar>
            <w:hideMark/>
          </w:tcPr>
          <w:p w14:paraId="6FB01772" w14:textId="77777777" w:rsidR="00342C63" w:rsidRPr="00342C63" w:rsidRDefault="00342C63" w:rsidP="00342C63">
            <w:pPr>
              <w:ind w:firstLine="0"/>
              <w:jc w:val="center"/>
              <w:rPr>
                <w:sz w:val="24"/>
              </w:rPr>
            </w:pPr>
          </w:p>
        </w:tc>
        <w:tc>
          <w:tcPr>
            <w:tcW w:w="7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80538B" w14:textId="77777777" w:rsidR="00342C63" w:rsidRPr="00342C63" w:rsidRDefault="00342C63" w:rsidP="00342C63">
            <w:pPr>
              <w:ind w:firstLine="0"/>
              <w:jc w:val="center"/>
              <w:rPr>
                <w:sz w:val="24"/>
              </w:rPr>
            </w:pPr>
            <w:r w:rsidRPr="00342C63">
              <w:rPr>
                <w:sz w:val="24"/>
              </w:rPr>
              <w:t>S</w:t>
            </w:r>
          </w:p>
        </w:tc>
      </w:tr>
      <w:tr w:rsidR="00342C63" w:rsidRPr="00B50CED" w14:paraId="008CED5D" w14:textId="77777777" w:rsidTr="00342C63">
        <w:trPr>
          <w:trHeight w:val="317"/>
          <w:jc w:val="center"/>
        </w:trPr>
        <w:tc>
          <w:tcPr>
            <w:tcW w:w="1752" w:type="dxa"/>
            <w:tcBorders>
              <w:top w:val="single" w:sz="6" w:space="0" w:color="000000"/>
              <w:left w:val="single" w:sz="6" w:space="0" w:color="000000"/>
              <w:bottom w:val="single" w:sz="6" w:space="0" w:color="000000"/>
            </w:tcBorders>
            <w:tcMar>
              <w:top w:w="0" w:type="dxa"/>
              <w:left w:w="40" w:type="dxa"/>
              <w:bottom w:w="0" w:type="dxa"/>
              <w:right w:w="40" w:type="dxa"/>
            </w:tcMar>
            <w:hideMark/>
          </w:tcPr>
          <w:p w14:paraId="1FFE0139" w14:textId="77777777" w:rsidR="00342C63" w:rsidRPr="00342C63" w:rsidRDefault="00342C63" w:rsidP="00342C63">
            <w:pPr>
              <w:ind w:firstLine="0"/>
              <w:rPr>
                <w:sz w:val="24"/>
              </w:rPr>
            </w:pPr>
            <w:r w:rsidRPr="00342C63">
              <w:rPr>
                <w:sz w:val="24"/>
              </w:rPr>
              <w:t>Статус</w:t>
            </w:r>
          </w:p>
        </w:tc>
        <w:tc>
          <w:tcPr>
            <w:tcW w:w="2855" w:type="dxa"/>
            <w:tcBorders>
              <w:top w:val="single" w:sz="6" w:space="0" w:color="000000"/>
              <w:bottom w:val="single" w:sz="6" w:space="0" w:color="000000"/>
              <w:right w:val="single" w:sz="4" w:space="0" w:color="auto"/>
            </w:tcBorders>
            <w:tcMar>
              <w:top w:w="0" w:type="dxa"/>
              <w:left w:w="40" w:type="dxa"/>
              <w:bottom w:w="0" w:type="dxa"/>
              <w:right w:w="40" w:type="dxa"/>
            </w:tcMar>
            <w:hideMark/>
          </w:tcPr>
          <w:p w14:paraId="6E81B9E7" w14:textId="77777777" w:rsidR="00342C63" w:rsidRPr="00342C63" w:rsidRDefault="00342C63" w:rsidP="00342C63">
            <w:pPr>
              <w:ind w:firstLine="0"/>
              <w:rPr>
                <w:sz w:val="24"/>
              </w:rPr>
            </w:pPr>
            <w:r w:rsidRPr="00342C63">
              <w:rPr>
                <w:sz w:val="24"/>
              </w:rPr>
              <w:t xml:space="preserve"> </w:t>
            </w:r>
          </w:p>
        </w:tc>
        <w:tc>
          <w:tcPr>
            <w:tcW w:w="131" w:type="dxa"/>
            <w:tcBorders>
              <w:top w:val="single" w:sz="6" w:space="0" w:color="000000"/>
              <w:left w:val="single" w:sz="4" w:space="0" w:color="auto"/>
              <w:bottom w:val="single" w:sz="6" w:space="0" w:color="000000"/>
            </w:tcBorders>
            <w:tcMar>
              <w:top w:w="0" w:type="dxa"/>
              <w:left w:w="40" w:type="dxa"/>
              <w:bottom w:w="0" w:type="dxa"/>
              <w:right w:w="40" w:type="dxa"/>
            </w:tcMar>
          </w:tcPr>
          <w:p w14:paraId="01C5B6BA" w14:textId="77777777" w:rsidR="00342C63" w:rsidRPr="00342C63" w:rsidRDefault="00342C63" w:rsidP="00342C63">
            <w:pPr>
              <w:rPr>
                <w:sz w:val="24"/>
              </w:rPr>
            </w:pPr>
          </w:p>
        </w:tc>
        <w:tc>
          <w:tcPr>
            <w:tcW w:w="866" w:type="dxa"/>
            <w:tcBorders>
              <w:top w:val="single" w:sz="6" w:space="0" w:color="000000"/>
              <w:bottom w:val="single" w:sz="6" w:space="0" w:color="000000"/>
              <w:right w:val="single" w:sz="6" w:space="0" w:color="000000"/>
            </w:tcBorders>
            <w:tcMar>
              <w:top w:w="0" w:type="dxa"/>
              <w:left w:w="40" w:type="dxa"/>
              <w:bottom w:w="0" w:type="dxa"/>
              <w:right w:w="40" w:type="dxa"/>
            </w:tcMar>
            <w:hideMark/>
          </w:tcPr>
          <w:p w14:paraId="18FFAEF3" w14:textId="77777777" w:rsidR="00342C63" w:rsidRPr="00342C63" w:rsidRDefault="00342C63" w:rsidP="00342C63">
            <w:pPr>
              <w:ind w:firstLine="0"/>
              <w:jc w:val="center"/>
              <w:rPr>
                <w:sz w:val="24"/>
              </w:rPr>
            </w:pPr>
          </w:p>
        </w:tc>
        <w:tc>
          <w:tcPr>
            <w:tcW w:w="7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E76EA8" w14:textId="77777777" w:rsidR="00342C63" w:rsidRPr="00342C63" w:rsidRDefault="00342C63" w:rsidP="00342C63">
            <w:pPr>
              <w:ind w:firstLine="0"/>
              <w:jc w:val="center"/>
              <w:rPr>
                <w:sz w:val="24"/>
              </w:rPr>
            </w:pPr>
            <w:r w:rsidRPr="00342C63">
              <w:rPr>
                <w:sz w:val="24"/>
              </w:rPr>
              <w:t>C</w:t>
            </w:r>
          </w:p>
        </w:tc>
      </w:tr>
      <w:tr w:rsidR="00342C63" w:rsidRPr="00B50CED" w14:paraId="35A91B99" w14:textId="77777777" w:rsidTr="00342C63">
        <w:trPr>
          <w:trHeight w:val="600"/>
          <w:jc w:val="center"/>
        </w:trPr>
        <w:tc>
          <w:tcPr>
            <w:tcW w:w="6328" w:type="dxa"/>
            <w:gridSpan w:val="5"/>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7AC374" w14:textId="4997F9AA" w:rsidR="00342C63" w:rsidRPr="00342C63" w:rsidRDefault="00342C63" w:rsidP="00342C63">
            <w:pPr>
              <w:ind w:firstLine="0"/>
              <w:rPr>
                <w:sz w:val="24"/>
              </w:rPr>
            </w:pPr>
            <w:r>
              <w:t>Примечание –</w:t>
            </w:r>
            <w:r w:rsidRPr="00342C63">
              <w:t xml:space="preserve"> Метод, с помощью которого примитив подтверждения коррелирует с соответствующим предшествующим примитивом запроса, является локальным вопросом.</w:t>
            </w:r>
          </w:p>
        </w:tc>
      </w:tr>
    </w:tbl>
    <w:p w14:paraId="0717BE03" w14:textId="77777777" w:rsidR="00342C63" w:rsidRPr="00342C63" w:rsidRDefault="00342C63" w:rsidP="00342C63">
      <w:pPr>
        <w:rPr>
          <w:sz w:val="24"/>
          <w:szCs w:val="24"/>
        </w:rPr>
      </w:pPr>
      <w:r w:rsidRPr="00342C63">
        <w:rPr>
          <w:sz w:val="24"/>
          <w:szCs w:val="24"/>
        </w:rPr>
        <w:t xml:space="preserve"> </w:t>
      </w:r>
    </w:p>
    <w:p w14:paraId="34E128F8" w14:textId="77777777" w:rsidR="00342C63" w:rsidRPr="00342C63" w:rsidRDefault="00342C63" w:rsidP="00342C63">
      <w:pPr>
        <w:rPr>
          <w:b/>
          <w:sz w:val="24"/>
          <w:szCs w:val="24"/>
        </w:rPr>
      </w:pPr>
      <w:r w:rsidRPr="00342C63">
        <w:rPr>
          <w:b/>
          <w:sz w:val="24"/>
          <w:szCs w:val="24"/>
        </w:rPr>
        <w:lastRenderedPageBreak/>
        <w:t>Аргумент</w:t>
      </w:r>
    </w:p>
    <w:p w14:paraId="3CED8E8E" w14:textId="77777777" w:rsidR="00342C63" w:rsidRPr="00342C63" w:rsidRDefault="00342C63" w:rsidP="00342C63">
      <w:pPr>
        <w:rPr>
          <w:sz w:val="24"/>
          <w:szCs w:val="24"/>
        </w:rPr>
      </w:pPr>
      <w:r w:rsidRPr="00342C63">
        <w:rPr>
          <w:sz w:val="24"/>
          <w:szCs w:val="24"/>
        </w:rPr>
        <w:t>Аргумент содержит запрос параметров на сервис.</w:t>
      </w:r>
    </w:p>
    <w:p w14:paraId="0082BCF9" w14:textId="77777777" w:rsidR="00342C63" w:rsidRPr="00342C63" w:rsidRDefault="00342C63" w:rsidP="00342C63">
      <w:pPr>
        <w:rPr>
          <w:b/>
          <w:sz w:val="24"/>
          <w:szCs w:val="24"/>
        </w:rPr>
      </w:pPr>
      <w:r w:rsidRPr="00342C63">
        <w:rPr>
          <w:b/>
          <w:sz w:val="24"/>
          <w:szCs w:val="24"/>
        </w:rPr>
        <w:t>Индекс атрибута</w:t>
      </w:r>
    </w:p>
    <w:p w14:paraId="329858B3" w14:textId="77777777" w:rsidR="00342C63" w:rsidRPr="00342C63" w:rsidRDefault="00342C63" w:rsidP="00342C63">
      <w:pPr>
        <w:rPr>
          <w:sz w:val="24"/>
          <w:szCs w:val="24"/>
        </w:rPr>
      </w:pPr>
      <w:r w:rsidRPr="00342C63">
        <w:rPr>
          <w:sz w:val="24"/>
          <w:szCs w:val="24"/>
        </w:rPr>
        <w:t>Этот параметр определяет атрибут.</w:t>
      </w:r>
    </w:p>
    <w:p w14:paraId="198FA65E" w14:textId="77777777" w:rsidR="00342C63" w:rsidRPr="00342C63" w:rsidRDefault="00342C63" w:rsidP="00342C63">
      <w:pPr>
        <w:rPr>
          <w:b/>
          <w:sz w:val="24"/>
          <w:szCs w:val="24"/>
        </w:rPr>
      </w:pPr>
      <w:r w:rsidRPr="00342C63">
        <w:rPr>
          <w:b/>
          <w:sz w:val="24"/>
          <w:szCs w:val="24"/>
        </w:rPr>
        <w:t>Результат (+)</w:t>
      </w:r>
    </w:p>
    <w:p w14:paraId="36EE333C" w14:textId="77777777" w:rsidR="00342C63" w:rsidRPr="00342C63" w:rsidRDefault="00342C63" w:rsidP="00342C63">
      <w:pPr>
        <w:rPr>
          <w:sz w:val="24"/>
          <w:szCs w:val="24"/>
        </w:rPr>
      </w:pPr>
      <w:r w:rsidRPr="00342C63">
        <w:rPr>
          <w:sz w:val="24"/>
          <w:szCs w:val="24"/>
        </w:rPr>
        <w:t>Этот параметр типа выбора указывает, что запрос выполнен успешно.</w:t>
      </w:r>
    </w:p>
    <w:p w14:paraId="6B306723" w14:textId="77777777" w:rsidR="00342C63" w:rsidRPr="00342C63" w:rsidRDefault="00342C63" w:rsidP="00342C63">
      <w:pPr>
        <w:rPr>
          <w:b/>
          <w:sz w:val="24"/>
          <w:szCs w:val="24"/>
        </w:rPr>
      </w:pPr>
      <w:r w:rsidRPr="00342C63">
        <w:rPr>
          <w:b/>
          <w:sz w:val="24"/>
          <w:szCs w:val="24"/>
        </w:rPr>
        <w:t>Значение</w:t>
      </w:r>
    </w:p>
    <w:p w14:paraId="3AF1A63F" w14:textId="77777777" w:rsidR="00342C63" w:rsidRPr="00342C63" w:rsidRDefault="00342C63" w:rsidP="00342C63">
      <w:pPr>
        <w:rPr>
          <w:sz w:val="24"/>
          <w:szCs w:val="24"/>
        </w:rPr>
      </w:pPr>
      <w:r w:rsidRPr="00342C63">
        <w:rPr>
          <w:sz w:val="24"/>
          <w:szCs w:val="24"/>
        </w:rPr>
        <w:t>Этот параметр возвращается с запрошенным значением атрибута, если запрос выполнен успешно.</w:t>
      </w:r>
    </w:p>
    <w:p w14:paraId="63839487" w14:textId="77777777" w:rsidR="00342C63" w:rsidRPr="00342C63" w:rsidRDefault="00342C63" w:rsidP="00342C63">
      <w:pPr>
        <w:rPr>
          <w:b/>
          <w:sz w:val="24"/>
          <w:szCs w:val="24"/>
        </w:rPr>
      </w:pPr>
      <w:r w:rsidRPr="00342C63">
        <w:rPr>
          <w:b/>
          <w:sz w:val="24"/>
          <w:szCs w:val="24"/>
        </w:rPr>
        <w:t>Результат (-)</w:t>
      </w:r>
    </w:p>
    <w:p w14:paraId="49E5F07C" w14:textId="77777777" w:rsidR="00342C63" w:rsidRPr="00342C63" w:rsidRDefault="00342C63" w:rsidP="00342C63">
      <w:pPr>
        <w:rPr>
          <w:sz w:val="24"/>
          <w:szCs w:val="24"/>
        </w:rPr>
      </w:pPr>
      <w:r w:rsidRPr="00342C63">
        <w:rPr>
          <w:sz w:val="24"/>
          <w:szCs w:val="24"/>
        </w:rPr>
        <w:t>Этот параметр типа выбора указывает, что запрос не выполнен.</w:t>
      </w:r>
    </w:p>
    <w:p w14:paraId="15479F0A" w14:textId="77777777" w:rsidR="00342C63" w:rsidRPr="00342C63" w:rsidRDefault="00342C63" w:rsidP="00342C63">
      <w:pPr>
        <w:rPr>
          <w:b/>
          <w:sz w:val="24"/>
          <w:szCs w:val="24"/>
        </w:rPr>
      </w:pPr>
      <w:r w:rsidRPr="00342C63">
        <w:rPr>
          <w:b/>
          <w:sz w:val="24"/>
          <w:szCs w:val="24"/>
        </w:rPr>
        <w:t>Статус</w:t>
      </w:r>
    </w:p>
    <w:p w14:paraId="77ACFBE0" w14:textId="77777777" w:rsidR="00342C63" w:rsidRPr="00342C63" w:rsidRDefault="00342C63" w:rsidP="00342C63">
      <w:pPr>
        <w:rPr>
          <w:sz w:val="24"/>
          <w:szCs w:val="24"/>
        </w:rPr>
      </w:pPr>
      <w:r w:rsidRPr="00342C63">
        <w:rPr>
          <w:sz w:val="24"/>
          <w:szCs w:val="24"/>
        </w:rPr>
        <w:t>Если запрос не выполнен, возвращается статус с указанием причины сбоя. Возможные значения: Недопустимый индекс атрибута, Неизвестное значение.</w:t>
      </w:r>
    </w:p>
    <w:p w14:paraId="4247B7E3" w14:textId="77777777" w:rsidR="00342C63" w:rsidRPr="00342C63" w:rsidRDefault="00342C63" w:rsidP="00342C63">
      <w:pPr>
        <w:rPr>
          <w:b/>
          <w:sz w:val="24"/>
          <w:szCs w:val="24"/>
        </w:rPr>
      </w:pPr>
      <w:r w:rsidRPr="00342C63">
        <w:rPr>
          <w:b/>
          <w:sz w:val="24"/>
          <w:szCs w:val="24"/>
        </w:rPr>
        <w:t>7.4.3.1.4.3 Услуга атрибутов настройки AR</w:t>
      </w:r>
    </w:p>
    <w:p w14:paraId="54664E83" w14:textId="77777777" w:rsidR="00342C63" w:rsidRPr="00342C63" w:rsidRDefault="00342C63" w:rsidP="00342C63">
      <w:pPr>
        <w:rPr>
          <w:b/>
          <w:sz w:val="24"/>
          <w:szCs w:val="24"/>
        </w:rPr>
      </w:pPr>
      <w:r w:rsidRPr="00342C63">
        <w:rPr>
          <w:b/>
          <w:sz w:val="24"/>
          <w:szCs w:val="24"/>
        </w:rPr>
        <w:t>7.4.3.1.4.3.1 Обзор</w:t>
      </w:r>
    </w:p>
    <w:p w14:paraId="73DEE9A1" w14:textId="77777777" w:rsidR="00342C63" w:rsidRPr="00342C63" w:rsidRDefault="00342C63" w:rsidP="00342C63">
      <w:pPr>
        <w:rPr>
          <w:sz w:val="24"/>
          <w:szCs w:val="24"/>
        </w:rPr>
      </w:pPr>
      <w:r w:rsidRPr="00342C63">
        <w:rPr>
          <w:sz w:val="24"/>
          <w:szCs w:val="24"/>
        </w:rPr>
        <w:t>Эта подтвержденная услуга используется для локальной установки текущего значения атрибутов AREP.</w:t>
      </w:r>
    </w:p>
    <w:p w14:paraId="49B5B0DC" w14:textId="77777777" w:rsidR="00342C63" w:rsidRPr="00342C63" w:rsidRDefault="00342C63" w:rsidP="00342C63">
      <w:pPr>
        <w:rPr>
          <w:b/>
          <w:sz w:val="24"/>
          <w:szCs w:val="24"/>
        </w:rPr>
      </w:pPr>
      <w:r w:rsidRPr="00342C63">
        <w:rPr>
          <w:b/>
          <w:sz w:val="24"/>
          <w:szCs w:val="24"/>
        </w:rPr>
        <w:t>7.4.3.1.4.3.2 Параметры услуги</w:t>
      </w:r>
    </w:p>
    <w:p w14:paraId="5A4ECD00" w14:textId="77777777" w:rsidR="00342C63" w:rsidRPr="00342C63" w:rsidRDefault="00342C63" w:rsidP="00342C63">
      <w:pPr>
        <w:rPr>
          <w:sz w:val="24"/>
          <w:szCs w:val="24"/>
        </w:rPr>
      </w:pPr>
      <w:r w:rsidRPr="00342C63">
        <w:rPr>
          <w:sz w:val="24"/>
          <w:szCs w:val="24"/>
        </w:rPr>
        <w:t>Параметры услуги для атрибутов услуги AR Настройка представлены в таблице 74.</w:t>
      </w:r>
    </w:p>
    <w:p w14:paraId="1C1B541E" w14:textId="77777777" w:rsidR="00342C63" w:rsidRPr="00342C63" w:rsidRDefault="00342C63" w:rsidP="00342C63">
      <w:pPr>
        <w:rPr>
          <w:sz w:val="24"/>
          <w:szCs w:val="24"/>
        </w:rPr>
      </w:pPr>
      <w:r w:rsidRPr="00342C63">
        <w:rPr>
          <w:sz w:val="24"/>
          <w:szCs w:val="24"/>
        </w:rPr>
        <w:t xml:space="preserve"> </w:t>
      </w:r>
    </w:p>
    <w:p w14:paraId="5F76B194" w14:textId="3A51D356" w:rsidR="00342C63" w:rsidRPr="00342C63" w:rsidRDefault="00342C63" w:rsidP="00342C63">
      <w:pPr>
        <w:ind w:firstLine="0"/>
        <w:jc w:val="center"/>
        <w:rPr>
          <w:b/>
          <w:sz w:val="24"/>
          <w:szCs w:val="24"/>
        </w:rPr>
      </w:pPr>
      <w:r>
        <w:rPr>
          <w:b/>
          <w:sz w:val="24"/>
          <w:szCs w:val="24"/>
        </w:rPr>
        <w:t>Таблица 74 –</w:t>
      </w:r>
      <w:r w:rsidRPr="00342C63">
        <w:rPr>
          <w:b/>
          <w:sz w:val="24"/>
          <w:szCs w:val="24"/>
        </w:rPr>
        <w:t xml:space="preserve"> Параметры услуги атрибутов настройки AR</w:t>
      </w:r>
    </w:p>
    <w:tbl>
      <w:tblPr>
        <w:tblW w:w="0" w:type="auto"/>
        <w:jc w:val="center"/>
        <w:tblCellMar>
          <w:left w:w="0" w:type="dxa"/>
          <w:right w:w="0" w:type="dxa"/>
        </w:tblCellMar>
        <w:tblLook w:val="04A0" w:firstRow="1" w:lastRow="0" w:firstColumn="1" w:lastColumn="0" w:noHBand="0" w:noVBand="1"/>
      </w:tblPr>
      <w:tblGrid>
        <w:gridCol w:w="4532"/>
        <w:gridCol w:w="850"/>
        <w:gridCol w:w="843"/>
      </w:tblGrid>
      <w:tr w:rsidR="00342C63" w:rsidRPr="00342C63" w14:paraId="2769FB75" w14:textId="77777777" w:rsidTr="00342C63">
        <w:trPr>
          <w:trHeight w:val="341"/>
          <w:jc w:val="center"/>
        </w:trPr>
        <w:tc>
          <w:tcPr>
            <w:tcW w:w="453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7875AD2" w14:textId="77777777" w:rsidR="00342C63" w:rsidRPr="00342C63" w:rsidRDefault="00342C63" w:rsidP="00342C63">
            <w:pPr>
              <w:ind w:firstLine="0"/>
              <w:jc w:val="center"/>
              <w:rPr>
                <w:sz w:val="24"/>
                <w:szCs w:val="24"/>
              </w:rPr>
            </w:pPr>
            <w:r w:rsidRPr="00342C63">
              <w:rPr>
                <w:sz w:val="24"/>
                <w:szCs w:val="24"/>
              </w:rPr>
              <w:t>Название параметра</w:t>
            </w:r>
          </w:p>
        </w:tc>
        <w:tc>
          <w:tcPr>
            <w:tcW w:w="85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EB4253F" w14:textId="77777777" w:rsidR="00342C63" w:rsidRPr="00342C63" w:rsidRDefault="00342C63" w:rsidP="00342C63">
            <w:pPr>
              <w:ind w:firstLine="0"/>
              <w:jc w:val="center"/>
              <w:rPr>
                <w:sz w:val="24"/>
                <w:szCs w:val="24"/>
              </w:rPr>
            </w:pPr>
            <w:proofErr w:type="spellStart"/>
            <w:r w:rsidRPr="00342C63">
              <w:rPr>
                <w:sz w:val="24"/>
                <w:szCs w:val="24"/>
              </w:rPr>
              <w:t>Req</w:t>
            </w:r>
            <w:proofErr w:type="spellEnd"/>
          </w:p>
        </w:tc>
        <w:tc>
          <w:tcPr>
            <w:tcW w:w="84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005BE7F" w14:textId="77777777" w:rsidR="00342C63" w:rsidRPr="00342C63" w:rsidRDefault="00342C63" w:rsidP="00342C63">
            <w:pPr>
              <w:ind w:firstLine="0"/>
              <w:jc w:val="center"/>
              <w:rPr>
                <w:sz w:val="24"/>
                <w:szCs w:val="24"/>
              </w:rPr>
            </w:pPr>
            <w:proofErr w:type="spellStart"/>
            <w:r w:rsidRPr="00342C63">
              <w:rPr>
                <w:sz w:val="24"/>
                <w:szCs w:val="24"/>
              </w:rPr>
              <w:t>Cnf</w:t>
            </w:r>
            <w:proofErr w:type="spellEnd"/>
          </w:p>
        </w:tc>
      </w:tr>
      <w:tr w:rsidR="00342C63" w:rsidRPr="00342C63" w14:paraId="15075405" w14:textId="77777777" w:rsidTr="00342C63">
        <w:trPr>
          <w:trHeight w:val="312"/>
          <w:jc w:val="center"/>
        </w:trPr>
        <w:tc>
          <w:tcPr>
            <w:tcW w:w="453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E091F2" w14:textId="77777777" w:rsidR="00342C63" w:rsidRPr="00342C63" w:rsidRDefault="00342C63" w:rsidP="00342C63">
            <w:pPr>
              <w:ind w:firstLine="0"/>
              <w:rPr>
                <w:sz w:val="24"/>
                <w:szCs w:val="24"/>
              </w:rPr>
            </w:pPr>
            <w:r w:rsidRPr="00342C63">
              <w:rPr>
                <w:sz w:val="24"/>
                <w:szCs w:val="24"/>
              </w:rPr>
              <w:t>Аргумент</w:t>
            </w:r>
          </w:p>
        </w:tc>
        <w:tc>
          <w:tcPr>
            <w:tcW w:w="85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4BAD9B" w14:textId="77777777" w:rsidR="00342C63" w:rsidRPr="00342C63" w:rsidRDefault="00342C63" w:rsidP="00342C63">
            <w:pPr>
              <w:ind w:firstLine="0"/>
              <w:rPr>
                <w:sz w:val="24"/>
                <w:szCs w:val="24"/>
              </w:rPr>
            </w:pPr>
            <w:r w:rsidRPr="00342C63">
              <w:rPr>
                <w:sz w:val="24"/>
                <w:szCs w:val="24"/>
              </w:rPr>
              <w:t>M</w:t>
            </w:r>
          </w:p>
        </w:tc>
        <w:tc>
          <w:tcPr>
            <w:tcW w:w="84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4FF219" w14:textId="77777777" w:rsidR="00342C63" w:rsidRPr="00342C63" w:rsidRDefault="00342C63" w:rsidP="00342C63">
            <w:pPr>
              <w:ind w:firstLine="0"/>
              <w:rPr>
                <w:sz w:val="24"/>
                <w:szCs w:val="24"/>
              </w:rPr>
            </w:pPr>
            <w:r w:rsidRPr="00342C63">
              <w:rPr>
                <w:sz w:val="24"/>
                <w:szCs w:val="24"/>
              </w:rPr>
              <w:t xml:space="preserve"> </w:t>
            </w:r>
          </w:p>
        </w:tc>
      </w:tr>
      <w:tr w:rsidR="00342C63" w:rsidRPr="00342C63" w14:paraId="0F548062" w14:textId="77777777" w:rsidTr="00342C63">
        <w:trPr>
          <w:trHeight w:val="302"/>
          <w:jc w:val="center"/>
        </w:trPr>
        <w:tc>
          <w:tcPr>
            <w:tcW w:w="4532"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552EFA5D" w14:textId="77777777" w:rsidR="00342C63" w:rsidRPr="00342C63" w:rsidRDefault="00342C63" w:rsidP="00342C63">
            <w:pPr>
              <w:ind w:firstLine="0"/>
              <w:rPr>
                <w:sz w:val="24"/>
                <w:szCs w:val="24"/>
              </w:rPr>
            </w:pPr>
            <w:r w:rsidRPr="00342C63">
              <w:rPr>
                <w:sz w:val="24"/>
                <w:szCs w:val="24"/>
              </w:rPr>
              <w:t>Индекс атрибута</w:t>
            </w:r>
          </w:p>
        </w:tc>
        <w:tc>
          <w:tcPr>
            <w:tcW w:w="850"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0647A49F" w14:textId="77777777" w:rsidR="00342C63" w:rsidRPr="00342C63" w:rsidRDefault="00342C63" w:rsidP="00342C63">
            <w:pPr>
              <w:ind w:firstLine="0"/>
              <w:rPr>
                <w:sz w:val="24"/>
                <w:szCs w:val="24"/>
              </w:rPr>
            </w:pPr>
            <w:r w:rsidRPr="00342C63">
              <w:rPr>
                <w:sz w:val="24"/>
                <w:szCs w:val="24"/>
              </w:rPr>
              <w:t>M</w:t>
            </w:r>
          </w:p>
        </w:tc>
        <w:tc>
          <w:tcPr>
            <w:tcW w:w="843"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05830B48" w14:textId="77777777" w:rsidR="00342C63" w:rsidRPr="00342C63" w:rsidRDefault="00342C63" w:rsidP="00342C63">
            <w:pPr>
              <w:ind w:firstLine="0"/>
              <w:rPr>
                <w:sz w:val="24"/>
                <w:szCs w:val="24"/>
              </w:rPr>
            </w:pPr>
            <w:r w:rsidRPr="00342C63">
              <w:rPr>
                <w:sz w:val="24"/>
                <w:szCs w:val="24"/>
              </w:rPr>
              <w:t xml:space="preserve"> </w:t>
            </w:r>
          </w:p>
        </w:tc>
      </w:tr>
      <w:tr w:rsidR="00342C63" w:rsidRPr="00342C63" w14:paraId="031D4D8F" w14:textId="77777777" w:rsidTr="00342C63">
        <w:trPr>
          <w:trHeight w:val="298"/>
          <w:jc w:val="center"/>
        </w:trPr>
        <w:tc>
          <w:tcPr>
            <w:tcW w:w="4532"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7CDDE0F" w14:textId="77777777" w:rsidR="00342C63" w:rsidRPr="00342C63" w:rsidRDefault="00342C63" w:rsidP="00342C63">
            <w:pPr>
              <w:ind w:firstLine="0"/>
              <w:rPr>
                <w:sz w:val="24"/>
                <w:szCs w:val="24"/>
              </w:rPr>
            </w:pPr>
            <w:r w:rsidRPr="00342C63">
              <w:rPr>
                <w:sz w:val="24"/>
                <w:szCs w:val="24"/>
              </w:rPr>
              <w:t>Значение</w:t>
            </w:r>
          </w:p>
        </w:tc>
        <w:tc>
          <w:tcPr>
            <w:tcW w:w="850"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6FCCB09A" w14:textId="77777777" w:rsidR="00342C63" w:rsidRPr="00342C63" w:rsidRDefault="00342C63" w:rsidP="00342C63">
            <w:pPr>
              <w:ind w:firstLine="0"/>
              <w:rPr>
                <w:sz w:val="24"/>
                <w:szCs w:val="24"/>
              </w:rPr>
            </w:pPr>
            <w:r w:rsidRPr="00342C63">
              <w:rPr>
                <w:sz w:val="24"/>
                <w:szCs w:val="24"/>
              </w:rPr>
              <w:t>M</w:t>
            </w:r>
          </w:p>
        </w:tc>
        <w:tc>
          <w:tcPr>
            <w:tcW w:w="843"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1A9FE4E8" w14:textId="77777777" w:rsidR="00342C63" w:rsidRPr="00342C63" w:rsidRDefault="00342C63" w:rsidP="00342C63">
            <w:pPr>
              <w:ind w:firstLine="0"/>
              <w:rPr>
                <w:sz w:val="24"/>
                <w:szCs w:val="24"/>
              </w:rPr>
            </w:pPr>
            <w:r w:rsidRPr="00342C63">
              <w:rPr>
                <w:sz w:val="24"/>
                <w:szCs w:val="24"/>
              </w:rPr>
              <w:t xml:space="preserve"> </w:t>
            </w:r>
          </w:p>
        </w:tc>
      </w:tr>
      <w:tr w:rsidR="00342C63" w:rsidRPr="00342C63" w14:paraId="2080DF3C" w14:textId="77777777" w:rsidTr="00342C63">
        <w:trPr>
          <w:trHeight w:val="298"/>
          <w:jc w:val="center"/>
        </w:trPr>
        <w:tc>
          <w:tcPr>
            <w:tcW w:w="4532"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635200C" w14:textId="77777777" w:rsidR="00342C63" w:rsidRPr="00342C63" w:rsidRDefault="00342C63" w:rsidP="00342C63">
            <w:pPr>
              <w:ind w:firstLine="0"/>
              <w:rPr>
                <w:sz w:val="24"/>
                <w:szCs w:val="24"/>
              </w:rPr>
            </w:pPr>
            <w:r w:rsidRPr="00342C63">
              <w:rPr>
                <w:sz w:val="24"/>
                <w:szCs w:val="24"/>
              </w:rPr>
              <w:t>Результат</w:t>
            </w:r>
          </w:p>
        </w:tc>
        <w:tc>
          <w:tcPr>
            <w:tcW w:w="850" w:type="dxa"/>
            <w:tcBorders>
              <w:top w:val="single" w:sz="6" w:space="0" w:color="000000"/>
              <w:left w:val="single" w:sz="4" w:space="0" w:color="auto"/>
              <w:bottom w:val="single" w:sz="6" w:space="0" w:color="000000"/>
              <w:right w:val="single" w:sz="4" w:space="0" w:color="auto"/>
            </w:tcBorders>
          </w:tcPr>
          <w:p w14:paraId="0F1B2F93" w14:textId="77777777" w:rsidR="00342C63" w:rsidRPr="00342C63" w:rsidRDefault="00342C63" w:rsidP="00342C63">
            <w:pPr>
              <w:ind w:firstLine="0"/>
              <w:rPr>
                <w:sz w:val="24"/>
                <w:szCs w:val="24"/>
              </w:rPr>
            </w:pPr>
          </w:p>
        </w:tc>
        <w:tc>
          <w:tcPr>
            <w:tcW w:w="843" w:type="dxa"/>
            <w:tcBorders>
              <w:top w:val="single" w:sz="6" w:space="0" w:color="000000"/>
              <w:left w:val="single" w:sz="4" w:space="0" w:color="auto"/>
              <w:bottom w:val="single" w:sz="6" w:space="0" w:color="000000"/>
              <w:right w:val="single" w:sz="6" w:space="0" w:color="000000"/>
            </w:tcBorders>
          </w:tcPr>
          <w:p w14:paraId="20FCE243" w14:textId="77777777" w:rsidR="00342C63" w:rsidRPr="00342C63" w:rsidRDefault="00342C63" w:rsidP="00342C63">
            <w:pPr>
              <w:ind w:firstLine="0"/>
              <w:rPr>
                <w:sz w:val="24"/>
                <w:szCs w:val="24"/>
              </w:rPr>
            </w:pPr>
          </w:p>
        </w:tc>
      </w:tr>
      <w:tr w:rsidR="00342C63" w:rsidRPr="00342C63" w14:paraId="0B2CE0DC" w14:textId="77777777" w:rsidTr="00342C63">
        <w:trPr>
          <w:trHeight w:val="312"/>
          <w:jc w:val="center"/>
        </w:trPr>
        <w:tc>
          <w:tcPr>
            <w:tcW w:w="4532"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B00D1CC" w14:textId="77777777" w:rsidR="00342C63" w:rsidRPr="00342C63" w:rsidRDefault="00342C63" w:rsidP="00342C63">
            <w:pPr>
              <w:ind w:firstLine="0"/>
              <w:rPr>
                <w:sz w:val="24"/>
                <w:szCs w:val="24"/>
              </w:rPr>
            </w:pPr>
            <w:r w:rsidRPr="00342C63">
              <w:rPr>
                <w:sz w:val="24"/>
                <w:szCs w:val="24"/>
              </w:rPr>
              <w:t>Статус</w:t>
            </w:r>
          </w:p>
        </w:tc>
        <w:tc>
          <w:tcPr>
            <w:tcW w:w="850"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397D4026" w14:textId="77777777" w:rsidR="00342C63" w:rsidRPr="00342C63" w:rsidRDefault="00342C63" w:rsidP="00342C63">
            <w:pPr>
              <w:ind w:firstLine="0"/>
              <w:rPr>
                <w:sz w:val="24"/>
                <w:szCs w:val="24"/>
              </w:rPr>
            </w:pPr>
            <w:r w:rsidRPr="00342C63">
              <w:rPr>
                <w:sz w:val="24"/>
                <w:szCs w:val="24"/>
              </w:rPr>
              <w:t xml:space="preserve"> </w:t>
            </w:r>
          </w:p>
        </w:tc>
        <w:tc>
          <w:tcPr>
            <w:tcW w:w="843"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1512BEC2" w14:textId="77777777" w:rsidR="00342C63" w:rsidRPr="00342C63" w:rsidRDefault="00342C63" w:rsidP="00342C63">
            <w:pPr>
              <w:ind w:firstLine="0"/>
              <w:rPr>
                <w:sz w:val="24"/>
                <w:szCs w:val="24"/>
              </w:rPr>
            </w:pPr>
            <w:r w:rsidRPr="00342C63">
              <w:rPr>
                <w:sz w:val="24"/>
                <w:szCs w:val="24"/>
              </w:rPr>
              <w:t>M</w:t>
            </w:r>
          </w:p>
        </w:tc>
      </w:tr>
      <w:tr w:rsidR="00342C63" w:rsidRPr="00342C63" w14:paraId="4C5D3AF2" w14:textId="77777777" w:rsidTr="00342C63">
        <w:trPr>
          <w:trHeight w:val="605"/>
          <w:jc w:val="center"/>
        </w:trPr>
        <w:tc>
          <w:tcPr>
            <w:tcW w:w="6225"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BB1D3B" w14:textId="0ADCF77E" w:rsidR="00342C63" w:rsidRPr="00342C63" w:rsidRDefault="00DA2B87" w:rsidP="00342C63">
            <w:pPr>
              <w:ind w:firstLine="0"/>
              <w:rPr>
                <w:sz w:val="24"/>
                <w:szCs w:val="24"/>
              </w:rPr>
            </w:pPr>
            <w:r>
              <w:rPr>
                <w:szCs w:val="24"/>
              </w:rPr>
              <w:t>Примечание –</w:t>
            </w:r>
            <w:r w:rsidR="00342C63" w:rsidRPr="00DA2B87">
              <w:rPr>
                <w:szCs w:val="24"/>
              </w:rPr>
              <w:t xml:space="preserve"> Метод, с помощью которого примитив подтверждения коррелирует с предшествующим примитивом запроса, является локальным вопросом.</w:t>
            </w:r>
          </w:p>
        </w:tc>
      </w:tr>
    </w:tbl>
    <w:p w14:paraId="2FAB3FF0" w14:textId="77777777" w:rsidR="00342C63" w:rsidRPr="00342C63" w:rsidRDefault="00342C63" w:rsidP="00342C63">
      <w:pPr>
        <w:rPr>
          <w:sz w:val="24"/>
          <w:szCs w:val="24"/>
        </w:rPr>
      </w:pPr>
      <w:r w:rsidRPr="00342C63">
        <w:rPr>
          <w:sz w:val="24"/>
          <w:szCs w:val="24"/>
        </w:rPr>
        <w:t xml:space="preserve"> </w:t>
      </w:r>
    </w:p>
    <w:p w14:paraId="57C0B4D9" w14:textId="77777777" w:rsidR="00342C63" w:rsidRPr="00342C63" w:rsidRDefault="00342C63" w:rsidP="00342C63">
      <w:pPr>
        <w:rPr>
          <w:b/>
          <w:sz w:val="24"/>
          <w:szCs w:val="24"/>
        </w:rPr>
      </w:pPr>
      <w:r w:rsidRPr="00342C63">
        <w:rPr>
          <w:b/>
          <w:sz w:val="24"/>
          <w:szCs w:val="24"/>
        </w:rPr>
        <w:t>Аргумент</w:t>
      </w:r>
    </w:p>
    <w:p w14:paraId="16E6E0CC" w14:textId="77777777" w:rsidR="00342C63" w:rsidRPr="00342C63" w:rsidRDefault="00342C63" w:rsidP="00342C63">
      <w:pPr>
        <w:rPr>
          <w:sz w:val="24"/>
          <w:szCs w:val="24"/>
        </w:rPr>
      </w:pPr>
      <w:r w:rsidRPr="00342C63">
        <w:rPr>
          <w:sz w:val="24"/>
          <w:szCs w:val="24"/>
        </w:rPr>
        <w:t>Аргумент содержит запрос параметров услуги.</w:t>
      </w:r>
    </w:p>
    <w:p w14:paraId="324A9E2B" w14:textId="77777777" w:rsidR="00342C63" w:rsidRPr="00342C63" w:rsidRDefault="00342C63" w:rsidP="00342C63">
      <w:pPr>
        <w:rPr>
          <w:b/>
          <w:sz w:val="24"/>
          <w:szCs w:val="24"/>
        </w:rPr>
      </w:pPr>
      <w:r w:rsidRPr="00342C63">
        <w:rPr>
          <w:b/>
          <w:sz w:val="24"/>
          <w:szCs w:val="24"/>
        </w:rPr>
        <w:t>Индекс атрибута</w:t>
      </w:r>
    </w:p>
    <w:p w14:paraId="73A2A9F7" w14:textId="77777777" w:rsidR="00342C63" w:rsidRPr="00342C63" w:rsidRDefault="00342C63" w:rsidP="00342C63">
      <w:pPr>
        <w:rPr>
          <w:sz w:val="24"/>
          <w:szCs w:val="24"/>
        </w:rPr>
      </w:pPr>
      <w:r w:rsidRPr="00342C63">
        <w:rPr>
          <w:sz w:val="24"/>
          <w:szCs w:val="24"/>
        </w:rPr>
        <w:t>Этот параметр определяет атрибут, который нужно обновить.</w:t>
      </w:r>
    </w:p>
    <w:p w14:paraId="425F5A79" w14:textId="77777777" w:rsidR="00342C63" w:rsidRPr="00342C63" w:rsidRDefault="00342C63" w:rsidP="00342C63">
      <w:pPr>
        <w:rPr>
          <w:b/>
          <w:sz w:val="24"/>
          <w:szCs w:val="24"/>
        </w:rPr>
      </w:pPr>
      <w:r w:rsidRPr="00342C63">
        <w:rPr>
          <w:b/>
          <w:sz w:val="24"/>
          <w:szCs w:val="24"/>
        </w:rPr>
        <w:t>Значение</w:t>
      </w:r>
    </w:p>
    <w:p w14:paraId="5F1EA39B" w14:textId="77777777" w:rsidR="00342C63" w:rsidRPr="00342C63" w:rsidRDefault="00342C63" w:rsidP="00342C63">
      <w:pPr>
        <w:rPr>
          <w:sz w:val="24"/>
          <w:szCs w:val="24"/>
        </w:rPr>
      </w:pPr>
      <w:r w:rsidRPr="00342C63">
        <w:rPr>
          <w:sz w:val="24"/>
          <w:szCs w:val="24"/>
        </w:rPr>
        <w:t>Этот параметр содержит новое значение атрибута.</w:t>
      </w:r>
    </w:p>
    <w:p w14:paraId="35774E5F" w14:textId="77777777" w:rsidR="00342C63" w:rsidRPr="00342C63" w:rsidRDefault="00342C63" w:rsidP="00342C63">
      <w:pPr>
        <w:rPr>
          <w:b/>
          <w:sz w:val="24"/>
          <w:szCs w:val="24"/>
        </w:rPr>
      </w:pPr>
      <w:r w:rsidRPr="00342C63">
        <w:rPr>
          <w:b/>
          <w:sz w:val="24"/>
          <w:szCs w:val="24"/>
        </w:rPr>
        <w:t>Статус</w:t>
      </w:r>
    </w:p>
    <w:p w14:paraId="3D065CEB" w14:textId="77777777" w:rsidR="00342C63" w:rsidRPr="00342C63" w:rsidRDefault="00342C63" w:rsidP="00342C63">
      <w:pPr>
        <w:rPr>
          <w:sz w:val="24"/>
          <w:szCs w:val="24"/>
        </w:rPr>
      </w:pPr>
      <w:r w:rsidRPr="00342C63">
        <w:rPr>
          <w:sz w:val="24"/>
          <w:szCs w:val="24"/>
        </w:rPr>
        <w:t>В результате запроса возвращается статус, указывающий успешное выполнение или причину отказа. Возможные значения: успешное выполнение, Недопустимый индекс атрибута, Недопустимое значение.</w:t>
      </w:r>
    </w:p>
    <w:p w14:paraId="38276502" w14:textId="77777777" w:rsidR="00342C63" w:rsidRPr="00342C63" w:rsidRDefault="00342C63" w:rsidP="00342C63">
      <w:pPr>
        <w:rPr>
          <w:b/>
          <w:sz w:val="24"/>
          <w:szCs w:val="24"/>
        </w:rPr>
      </w:pPr>
      <w:r w:rsidRPr="00342C63">
        <w:rPr>
          <w:b/>
          <w:sz w:val="24"/>
          <w:szCs w:val="24"/>
        </w:rPr>
        <w:t>7.4.3.2 Пустой</w:t>
      </w:r>
    </w:p>
    <w:p w14:paraId="5A5ADC0F" w14:textId="77777777" w:rsidR="00342C63" w:rsidRPr="00342C63" w:rsidRDefault="00342C63" w:rsidP="00342C63">
      <w:pPr>
        <w:rPr>
          <w:sz w:val="24"/>
          <w:szCs w:val="24"/>
        </w:rPr>
      </w:pPr>
    </w:p>
    <w:p w14:paraId="6AB91F96" w14:textId="6C4668BE" w:rsidR="00342C63" w:rsidRPr="00342C63" w:rsidRDefault="00342C63" w:rsidP="00342C63">
      <w:pPr>
        <w:rPr>
          <w:szCs w:val="24"/>
        </w:rPr>
      </w:pPr>
      <w:r w:rsidRPr="00342C63">
        <w:rPr>
          <w:szCs w:val="24"/>
        </w:rPr>
        <w:t>Примечание</w:t>
      </w:r>
      <w:r>
        <w:rPr>
          <w:szCs w:val="24"/>
        </w:rPr>
        <w:t xml:space="preserve"> –</w:t>
      </w:r>
      <w:r w:rsidRPr="00342C63">
        <w:rPr>
          <w:szCs w:val="24"/>
        </w:rPr>
        <w:t xml:space="preserve"> Чтобы сохранить структуру серии IEC 61158-6-x, которая определяет дополнительные AR, этот подпункт является пустым, чтобы выполнить требования части 2 Директив ISO/IEC по неимению изолированного подпункта.</w:t>
      </w:r>
    </w:p>
    <w:p w14:paraId="5AFDAC29" w14:textId="77777777" w:rsidR="00342C63" w:rsidRPr="00342C63" w:rsidRDefault="00342C63" w:rsidP="00342C63">
      <w:pPr>
        <w:rPr>
          <w:sz w:val="24"/>
          <w:szCs w:val="24"/>
        </w:rPr>
      </w:pPr>
    </w:p>
    <w:p w14:paraId="0672A216" w14:textId="77777777" w:rsidR="00D420ED" w:rsidRDefault="00D420ED" w:rsidP="00342C63">
      <w:pPr>
        <w:rPr>
          <w:b/>
          <w:sz w:val="24"/>
          <w:szCs w:val="24"/>
        </w:rPr>
      </w:pPr>
    </w:p>
    <w:p w14:paraId="50C28599" w14:textId="3348AF1C" w:rsidR="00342C63" w:rsidRPr="00342C63" w:rsidRDefault="00342C63" w:rsidP="00342C63">
      <w:pPr>
        <w:rPr>
          <w:b/>
          <w:sz w:val="24"/>
          <w:szCs w:val="24"/>
        </w:rPr>
      </w:pPr>
      <w:r w:rsidRPr="00342C63">
        <w:rPr>
          <w:b/>
          <w:sz w:val="24"/>
          <w:szCs w:val="24"/>
        </w:rPr>
        <w:lastRenderedPageBreak/>
        <w:t>7.4.4 Краткое описание классов</w:t>
      </w:r>
    </w:p>
    <w:p w14:paraId="518C1D37" w14:textId="4D431AA9" w:rsidR="00342C63" w:rsidRDefault="00342C63" w:rsidP="00342C63">
      <w:pPr>
        <w:rPr>
          <w:sz w:val="24"/>
          <w:szCs w:val="24"/>
        </w:rPr>
      </w:pPr>
      <w:r w:rsidRPr="00342C63">
        <w:rPr>
          <w:sz w:val="24"/>
          <w:szCs w:val="24"/>
        </w:rPr>
        <w:t>В этом подразделе содержится краткое изложение определенных классов. В Таблице 75 представлено краткое описание по классам.</w:t>
      </w:r>
    </w:p>
    <w:p w14:paraId="22629F76" w14:textId="77777777" w:rsidR="00342C63" w:rsidRPr="00342C63" w:rsidRDefault="00342C63" w:rsidP="00342C63">
      <w:pPr>
        <w:rPr>
          <w:sz w:val="24"/>
          <w:szCs w:val="24"/>
        </w:rPr>
      </w:pPr>
    </w:p>
    <w:p w14:paraId="2E2AADF6" w14:textId="65CAC464" w:rsidR="00342C63" w:rsidRPr="00342C63" w:rsidRDefault="00342C63" w:rsidP="00342C63">
      <w:pPr>
        <w:ind w:firstLine="0"/>
        <w:jc w:val="center"/>
        <w:rPr>
          <w:b/>
        </w:rPr>
      </w:pPr>
      <w:r w:rsidRPr="00342C63">
        <w:rPr>
          <w:b/>
          <w:sz w:val="24"/>
        </w:rPr>
        <w:t xml:space="preserve">Таблица 75 </w:t>
      </w:r>
      <w:r>
        <w:rPr>
          <w:b/>
          <w:sz w:val="24"/>
        </w:rPr>
        <w:t>–</w:t>
      </w:r>
      <w:r w:rsidRPr="00342C63">
        <w:rPr>
          <w:b/>
          <w:sz w:val="24"/>
        </w:rPr>
        <w:t xml:space="preserve"> Краткое описание по классу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2"/>
        <w:gridCol w:w="2779"/>
        <w:gridCol w:w="6"/>
      </w:tblGrid>
      <w:tr w:rsidR="00342C63" w:rsidRPr="00342C63" w14:paraId="721FCAAD" w14:textId="77777777" w:rsidTr="00342C63">
        <w:trPr>
          <w:gridAfter w:val="1"/>
          <w:wAfter w:w="6" w:type="dxa"/>
          <w:trHeight w:val="341"/>
          <w:jc w:val="center"/>
        </w:trPr>
        <w:tc>
          <w:tcPr>
            <w:tcW w:w="2592" w:type="dxa"/>
            <w:tcBorders>
              <w:bottom w:val="double" w:sz="4" w:space="0" w:color="000000"/>
            </w:tcBorders>
            <w:tcMar>
              <w:top w:w="0" w:type="dxa"/>
              <w:left w:w="40" w:type="dxa"/>
              <w:bottom w:w="0" w:type="dxa"/>
              <w:right w:w="40" w:type="dxa"/>
            </w:tcMar>
            <w:hideMark/>
          </w:tcPr>
          <w:p w14:paraId="14F5734A" w14:textId="77777777" w:rsidR="00342C63" w:rsidRPr="00342C63" w:rsidRDefault="00342C63" w:rsidP="00342C63">
            <w:pPr>
              <w:ind w:firstLine="0"/>
              <w:jc w:val="center"/>
              <w:rPr>
                <w:sz w:val="24"/>
              </w:rPr>
            </w:pPr>
            <w:r w:rsidRPr="00342C63">
              <w:rPr>
                <w:sz w:val="24"/>
              </w:rPr>
              <w:t>ASE</w:t>
            </w:r>
          </w:p>
        </w:tc>
        <w:tc>
          <w:tcPr>
            <w:tcW w:w="2779" w:type="dxa"/>
            <w:tcBorders>
              <w:bottom w:val="double" w:sz="4" w:space="0" w:color="000000"/>
            </w:tcBorders>
            <w:tcMar>
              <w:top w:w="0" w:type="dxa"/>
              <w:left w:w="40" w:type="dxa"/>
              <w:bottom w:w="0" w:type="dxa"/>
              <w:right w:w="40" w:type="dxa"/>
            </w:tcMar>
            <w:hideMark/>
          </w:tcPr>
          <w:p w14:paraId="27548FDD" w14:textId="77777777" w:rsidR="00342C63" w:rsidRPr="00342C63" w:rsidRDefault="00342C63" w:rsidP="00342C63">
            <w:pPr>
              <w:ind w:firstLine="0"/>
              <w:jc w:val="center"/>
              <w:rPr>
                <w:sz w:val="24"/>
              </w:rPr>
            </w:pPr>
            <w:r w:rsidRPr="00342C63">
              <w:rPr>
                <w:sz w:val="24"/>
              </w:rPr>
              <w:t>Класс</w:t>
            </w:r>
          </w:p>
        </w:tc>
      </w:tr>
      <w:tr w:rsidR="00342C63" w:rsidRPr="00342C63" w14:paraId="37CD0B4C" w14:textId="77777777" w:rsidTr="00342C63">
        <w:trPr>
          <w:gridAfter w:val="1"/>
          <w:wAfter w:w="6" w:type="dxa"/>
          <w:trHeight w:val="254"/>
          <w:jc w:val="center"/>
        </w:trPr>
        <w:tc>
          <w:tcPr>
            <w:tcW w:w="2592" w:type="dxa"/>
            <w:tcBorders>
              <w:top w:val="double" w:sz="4" w:space="0" w:color="000000"/>
            </w:tcBorders>
            <w:tcMar>
              <w:top w:w="0" w:type="dxa"/>
              <w:left w:w="40" w:type="dxa"/>
              <w:bottom w:w="0" w:type="dxa"/>
              <w:right w:w="40" w:type="dxa"/>
            </w:tcMar>
            <w:hideMark/>
          </w:tcPr>
          <w:p w14:paraId="48AF544B" w14:textId="77777777" w:rsidR="00342C63" w:rsidRPr="00342C63" w:rsidRDefault="00342C63" w:rsidP="00342C63">
            <w:pPr>
              <w:ind w:firstLine="0"/>
              <w:rPr>
                <w:sz w:val="24"/>
              </w:rPr>
            </w:pPr>
            <w:r w:rsidRPr="00342C63">
              <w:rPr>
                <w:sz w:val="24"/>
              </w:rPr>
              <w:t>Виртуальное полевое устройство</w:t>
            </w:r>
          </w:p>
        </w:tc>
        <w:tc>
          <w:tcPr>
            <w:tcW w:w="2779" w:type="dxa"/>
            <w:tcBorders>
              <w:top w:val="double" w:sz="4" w:space="0" w:color="000000"/>
            </w:tcBorders>
            <w:tcMar>
              <w:top w:w="0" w:type="dxa"/>
              <w:left w:w="40" w:type="dxa"/>
              <w:bottom w:w="0" w:type="dxa"/>
              <w:right w:w="40" w:type="dxa"/>
            </w:tcMar>
            <w:hideMark/>
          </w:tcPr>
          <w:p w14:paraId="0941AE6C" w14:textId="77777777" w:rsidR="00342C63" w:rsidRPr="00342C63" w:rsidRDefault="00342C63" w:rsidP="00342C63">
            <w:pPr>
              <w:ind w:firstLine="0"/>
              <w:rPr>
                <w:sz w:val="24"/>
              </w:rPr>
            </w:pPr>
            <w:r w:rsidRPr="00342C63">
              <w:rPr>
                <w:sz w:val="24"/>
              </w:rPr>
              <w:t>VFD</w:t>
            </w:r>
          </w:p>
        </w:tc>
      </w:tr>
      <w:tr w:rsidR="00342C63" w:rsidRPr="00B50CED" w14:paraId="4022D2DC" w14:textId="77777777" w:rsidTr="002A0234">
        <w:trPr>
          <w:trHeight w:val="240"/>
          <w:jc w:val="center"/>
        </w:trPr>
        <w:tc>
          <w:tcPr>
            <w:tcW w:w="2592" w:type="dxa"/>
            <w:tcMar>
              <w:top w:w="0" w:type="dxa"/>
              <w:left w:w="40" w:type="dxa"/>
              <w:bottom w:w="0" w:type="dxa"/>
              <w:right w:w="40" w:type="dxa"/>
            </w:tcMar>
            <w:hideMark/>
          </w:tcPr>
          <w:p w14:paraId="503746F0" w14:textId="77777777" w:rsidR="00342C63" w:rsidRPr="00342C63" w:rsidRDefault="00342C63" w:rsidP="00342C63">
            <w:pPr>
              <w:ind w:firstLine="0"/>
              <w:rPr>
                <w:sz w:val="24"/>
              </w:rPr>
            </w:pPr>
            <w:r w:rsidRPr="00342C63">
              <w:rPr>
                <w:sz w:val="24"/>
              </w:rPr>
              <w:t xml:space="preserve"> </w:t>
            </w:r>
          </w:p>
        </w:tc>
        <w:tc>
          <w:tcPr>
            <w:tcW w:w="2785" w:type="dxa"/>
            <w:gridSpan w:val="2"/>
          </w:tcPr>
          <w:p w14:paraId="73A94757" w14:textId="77777777" w:rsidR="00342C63" w:rsidRPr="00342C63" w:rsidRDefault="00342C63" w:rsidP="00342C63">
            <w:pPr>
              <w:ind w:firstLine="0"/>
              <w:rPr>
                <w:sz w:val="24"/>
              </w:rPr>
            </w:pPr>
          </w:p>
        </w:tc>
      </w:tr>
      <w:tr w:rsidR="00342C63" w:rsidRPr="00342C63" w14:paraId="00406044" w14:textId="77777777" w:rsidTr="002A0234">
        <w:trPr>
          <w:gridAfter w:val="1"/>
          <w:wAfter w:w="6" w:type="dxa"/>
          <w:trHeight w:val="235"/>
          <w:jc w:val="center"/>
        </w:trPr>
        <w:tc>
          <w:tcPr>
            <w:tcW w:w="2592" w:type="dxa"/>
            <w:tcMar>
              <w:top w:w="0" w:type="dxa"/>
              <w:left w:w="40" w:type="dxa"/>
              <w:bottom w:w="0" w:type="dxa"/>
              <w:right w:w="40" w:type="dxa"/>
            </w:tcMar>
            <w:hideMark/>
          </w:tcPr>
          <w:p w14:paraId="13001E50" w14:textId="77777777" w:rsidR="00342C63" w:rsidRPr="00342C63" w:rsidRDefault="00342C63" w:rsidP="00342C63">
            <w:pPr>
              <w:ind w:firstLine="0"/>
              <w:rPr>
                <w:sz w:val="24"/>
              </w:rPr>
            </w:pPr>
            <w:r w:rsidRPr="00342C63">
              <w:rPr>
                <w:sz w:val="24"/>
              </w:rPr>
              <w:t>Тип данных</w:t>
            </w:r>
          </w:p>
        </w:tc>
        <w:tc>
          <w:tcPr>
            <w:tcW w:w="2779" w:type="dxa"/>
            <w:tcMar>
              <w:top w:w="0" w:type="dxa"/>
              <w:left w:w="40" w:type="dxa"/>
              <w:bottom w:w="0" w:type="dxa"/>
              <w:right w:w="40" w:type="dxa"/>
            </w:tcMar>
            <w:hideMark/>
          </w:tcPr>
          <w:p w14:paraId="0697951E" w14:textId="77777777" w:rsidR="00342C63" w:rsidRPr="00342C63" w:rsidRDefault="00342C63" w:rsidP="00342C63">
            <w:pPr>
              <w:ind w:firstLine="0"/>
              <w:rPr>
                <w:sz w:val="24"/>
              </w:rPr>
            </w:pPr>
            <w:r w:rsidRPr="00342C63">
              <w:rPr>
                <w:sz w:val="24"/>
              </w:rPr>
              <w:t xml:space="preserve">Тип данных фиксированной длины </w:t>
            </w:r>
          </w:p>
        </w:tc>
      </w:tr>
      <w:tr w:rsidR="00342C63" w:rsidRPr="00B50CED" w14:paraId="07F7CDBE" w14:textId="77777777" w:rsidTr="002A0234">
        <w:trPr>
          <w:trHeight w:val="240"/>
          <w:jc w:val="center"/>
        </w:trPr>
        <w:tc>
          <w:tcPr>
            <w:tcW w:w="2592" w:type="dxa"/>
            <w:tcMar>
              <w:top w:w="0" w:type="dxa"/>
              <w:left w:w="40" w:type="dxa"/>
              <w:bottom w:w="0" w:type="dxa"/>
              <w:right w:w="40" w:type="dxa"/>
            </w:tcMar>
            <w:hideMark/>
          </w:tcPr>
          <w:p w14:paraId="40B9C54E" w14:textId="3D56871F" w:rsidR="00342C63" w:rsidRPr="00342C63" w:rsidRDefault="00342C63" w:rsidP="00342C63">
            <w:pPr>
              <w:ind w:firstLine="0"/>
              <w:rPr>
                <w:sz w:val="24"/>
              </w:rPr>
            </w:pPr>
          </w:p>
        </w:tc>
        <w:tc>
          <w:tcPr>
            <w:tcW w:w="2785" w:type="dxa"/>
            <w:gridSpan w:val="2"/>
          </w:tcPr>
          <w:p w14:paraId="31D30872" w14:textId="3B8A9305" w:rsidR="00342C63" w:rsidRPr="00342C63" w:rsidRDefault="00D420ED" w:rsidP="00342C63">
            <w:pPr>
              <w:ind w:firstLine="0"/>
              <w:rPr>
                <w:sz w:val="24"/>
              </w:rPr>
            </w:pPr>
            <w:r w:rsidRPr="00342C63">
              <w:rPr>
                <w:sz w:val="24"/>
              </w:rPr>
              <w:t>Строковый тип данных</w:t>
            </w:r>
          </w:p>
        </w:tc>
      </w:tr>
      <w:tr w:rsidR="00342C63" w:rsidRPr="00B50CED" w14:paraId="71E66E1E" w14:textId="77777777" w:rsidTr="002A0234">
        <w:trPr>
          <w:trHeight w:val="240"/>
          <w:jc w:val="center"/>
        </w:trPr>
        <w:tc>
          <w:tcPr>
            <w:tcW w:w="2592" w:type="dxa"/>
            <w:tcMar>
              <w:top w:w="0" w:type="dxa"/>
              <w:left w:w="40" w:type="dxa"/>
              <w:bottom w:w="0" w:type="dxa"/>
              <w:right w:w="40" w:type="dxa"/>
            </w:tcMar>
            <w:hideMark/>
          </w:tcPr>
          <w:p w14:paraId="489C9AB6" w14:textId="77777777" w:rsidR="00342C63" w:rsidRPr="00342C63" w:rsidRDefault="00342C63" w:rsidP="00342C63">
            <w:pPr>
              <w:ind w:firstLine="0"/>
              <w:rPr>
                <w:sz w:val="24"/>
              </w:rPr>
            </w:pPr>
            <w:r w:rsidRPr="00342C63">
              <w:rPr>
                <w:sz w:val="24"/>
              </w:rPr>
              <w:t xml:space="preserve"> </w:t>
            </w:r>
          </w:p>
        </w:tc>
        <w:tc>
          <w:tcPr>
            <w:tcW w:w="2785" w:type="dxa"/>
            <w:gridSpan w:val="2"/>
          </w:tcPr>
          <w:p w14:paraId="3AE803CC" w14:textId="77777777" w:rsidR="00342C63" w:rsidRPr="00342C63" w:rsidRDefault="00342C63" w:rsidP="00342C63">
            <w:pPr>
              <w:ind w:firstLine="0"/>
              <w:rPr>
                <w:sz w:val="24"/>
              </w:rPr>
            </w:pPr>
          </w:p>
        </w:tc>
      </w:tr>
      <w:tr w:rsidR="00342C63" w:rsidRPr="00342C63" w14:paraId="636589FA" w14:textId="77777777" w:rsidTr="002A0234">
        <w:trPr>
          <w:gridAfter w:val="1"/>
          <w:wAfter w:w="6" w:type="dxa"/>
          <w:trHeight w:val="240"/>
          <w:jc w:val="center"/>
        </w:trPr>
        <w:tc>
          <w:tcPr>
            <w:tcW w:w="2592" w:type="dxa"/>
            <w:tcMar>
              <w:top w:w="0" w:type="dxa"/>
              <w:left w:w="40" w:type="dxa"/>
              <w:bottom w:w="0" w:type="dxa"/>
              <w:right w:w="40" w:type="dxa"/>
            </w:tcMar>
            <w:hideMark/>
          </w:tcPr>
          <w:p w14:paraId="301B59E7" w14:textId="77777777" w:rsidR="00342C63" w:rsidRPr="00342C63" w:rsidRDefault="00342C63" w:rsidP="00342C63">
            <w:pPr>
              <w:ind w:firstLine="0"/>
              <w:rPr>
                <w:sz w:val="24"/>
              </w:rPr>
            </w:pPr>
            <w:r w:rsidRPr="00342C63">
              <w:rPr>
                <w:sz w:val="24"/>
              </w:rPr>
              <w:t>Переменная</w:t>
            </w:r>
          </w:p>
        </w:tc>
        <w:tc>
          <w:tcPr>
            <w:tcW w:w="2779" w:type="dxa"/>
            <w:tcMar>
              <w:top w:w="0" w:type="dxa"/>
              <w:left w:w="40" w:type="dxa"/>
              <w:bottom w:w="0" w:type="dxa"/>
              <w:right w:w="40" w:type="dxa"/>
            </w:tcMar>
            <w:hideMark/>
          </w:tcPr>
          <w:p w14:paraId="2454C711" w14:textId="77777777" w:rsidR="00342C63" w:rsidRPr="00342C63" w:rsidRDefault="00342C63" w:rsidP="00342C63">
            <w:pPr>
              <w:ind w:firstLine="0"/>
              <w:rPr>
                <w:sz w:val="24"/>
              </w:rPr>
            </w:pPr>
            <w:r w:rsidRPr="00342C63">
              <w:rPr>
                <w:sz w:val="24"/>
              </w:rPr>
              <w:t>Простая переменная</w:t>
            </w:r>
          </w:p>
        </w:tc>
      </w:tr>
      <w:tr w:rsidR="00342C63" w:rsidRPr="00B50CED" w14:paraId="1971970A" w14:textId="77777777" w:rsidTr="002A0234">
        <w:trPr>
          <w:trHeight w:val="240"/>
          <w:jc w:val="center"/>
        </w:trPr>
        <w:tc>
          <w:tcPr>
            <w:tcW w:w="2592" w:type="dxa"/>
            <w:tcMar>
              <w:top w:w="0" w:type="dxa"/>
              <w:left w:w="40" w:type="dxa"/>
              <w:bottom w:w="0" w:type="dxa"/>
              <w:right w:w="40" w:type="dxa"/>
            </w:tcMar>
            <w:hideMark/>
          </w:tcPr>
          <w:p w14:paraId="496B1B81" w14:textId="77777777" w:rsidR="00342C63" w:rsidRPr="00342C63" w:rsidRDefault="00342C63" w:rsidP="00342C63">
            <w:pPr>
              <w:ind w:firstLine="0"/>
              <w:rPr>
                <w:sz w:val="24"/>
              </w:rPr>
            </w:pPr>
          </w:p>
        </w:tc>
        <w:tc>
          <w:tcPr>
            <w:tcW w:w="2785" w:type="dxa"/>
            <w:gridSpan w:val="2"/>
          </w:tcPr>
          <w:p w14:paraId="2D0AFBFB" w14:textId="77777777" w:rsidR="00342C63" w:rsidRPr="00342C63" w:rsidRDefault="00342C63" w:rsidP="00342C63">
            <w:pPr>
              <w:ind w:firstLine="0"/>
              <w:rPr>
                <w:sz w:val="24"/>
              </w:rPr>
            </w:pPr>
            <w:r w:rsidRPr="00342C63">
              <w:rPr>
                <w:sz w:val="24"/>
              </w:rPr>
              <w:t>Структурная переменная</w:t>
            </w:r>
          </w:p>
        </w:tc>
      </w:tr>
    </w:tbl>
    <w:p w14:paraId="6F4F7DAC" w14:textId="77777777" w:rsidR="00342C63" w:rsidRPr="00B50CED" w:rsidRDefault="00342C63" w:rsidP="00342C63">
      <w:pPr>
        <w:rPr>
          <w:color w:val="000000"/>
          <w:kern w:val="2"/>
          <w:sz w:val="28"/>
          <w:szCs w:val="28"/>
        </w:rPr>
      </w:pPr>
    </w:p>
    <w:p w14:paraId="57953322" w14:textId="77777777" w:rsidR="00342C63" w:rsidRPr="00342C63" w:rsidRDefault="00342C63" w:rsidP="00342C63">
      <w:pPr>
        <w:rPr>
          <w:b/>
          <w:sz w:val="24"/>
        </w:rPr>
      </w:pPr>
      <w:r w:rsidRPr="00342C63">
        <w:rPr>
          <w:b/>
          <w:sz w:val="24"/>
        </w:rPr>
        <w:t>7.4.5 Разрешенные услуги по роли AREP</w:t>
      </w:r>
    </w:p>
    <w:p w14:paraId="11D77EBD" w14:textId="220CCCA1" w:rsidR="00342C63" w:rsidRPr="00342C63" w:rsidRDefault="00342C63" w:rsidP="00342C63">
      <w:pPr>
        <w:rPr>
          <w:sz w:val="24"/>
        </w:rPr>
      </w:pPr>
      <w:bookmarkStart w:id="298" w:name="bookmark441"/>
      <w:bookmarkEnd w:id="298"/>
      <w:r w:rsidRPr="00342C63">
        <w:rPr>
          <w:sz w:val="24"/>
        </w:rPr>
        <w:t>В таблице 76 и таблице 77 определяются допустимые комбинации услуги и класса AREP (какие блоки данных протокола приложения услуги (APDU) и AREP с указанным классом могут отправлять или получать).</w:t>
      </w:r>
    </w:p>
    <w:p w14:paraId="1325D4E8" w14:textId="77777777" w:rsidR="00342C63" w:rsidRPr="00342C63" w:rsidRDefault="00342C63" w:rsidP="00342C63">
      <w:pPr>
        <w:rPr>
          <w:sz w:val="24"/>
        </w:rPr>
      </w:pPr>
      <w:r w:rsidRPr="00342C63">
        <w:rPr>
          <w:sz w:val="24"/>
        </w:rPr>
        <w:t xml:space="preserve"> </w:t>
      </w:r>
    </w:p>
    <w:p w14:paraId="2D657D42" w14:textId="04D03F53" w:rsidR="00342C63" w:rsidRPr="00342C63" w:rsidRDefault="00342C63" w:rsidP="00342C63">
      <w:pPr>
        <w:ind w:firstLine="0"/>
        <w:jc w:val="center"/>
        <w:rPr>
          <w:b/>
          <w:sz w:val="24"/>
        </w:rPr>
      </w:pPr>
      <w:r>
        <w:rPr>
          <w:b/>
          <w:sz w:val="24"/>
        </w:rPr>
        <w:t>Таблица 76 –</w:t>
      </w:r>
      <w:r w:rsidRPr="00342C63">
        <w:rPr>
          <w:b/>
          <w:sz w:val="24"/>
        </w:rPr>
        <w:t xml:space="preserve"> Подтвержденные услуги по классам AREP</w:t>
      </w:r>
    </w:p>
    <w:tbl>
      <w:tblPr>
        <w:tblW w:w="0" w:type="auto"/>
        <w:jc w:val="center"/>
        <w:tblCellMar>
          <w:left w:w="0" w:type="dxa"/>
          <w:right w:w="0" w:type="dxa"/>
        </w:tblCellMar>
        <w:tblLook w:val="04A0" w:firstRow="1" w:lastRow="0" w:firstColumn="1" w:lastColumn="0" w:noHBand="0" w:noVBand="1"/>
      </w:tblPr>
      <w:tblGrid>
        <w:gridCol w:w="4157"/>
        <w:gridCol w:w="1189"/>
        <w:gridCol w:w="1463"/>
      </w:tblGrid>
      <w:tr w:rsidR="00342C63" w:rsidRPr="00B50CED" w14:paraId="69F46ADF" w14:textId="77777777" w:rsidTr="00DA2B87">
        <w:trPr>
          <w:trHeight w:val="322"/>
          <w:jc w:val="center"/>
        </w:trPr>
        <w:tc>
          <w:tcPr>
            <w:tcW w:w="4157"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CD9777" w14:textId="77777777" w:rsidR="00342C63" w:rsidRPr="00DA2B87" w:rsidRDefault="00342C63" w:rsidP="00110848">
            <w:pPr>
              <w:ind w:firstLine="0"/>
              <w:jc w:val="center"/>
              <w:rPr>
                <w:sz w:val="24"/>
              </w:rPr>
            </w:pPr>
            <w:r w:rsidRPr="00DA2B87">
              <w:rPr>
                <w:sz w:val="24"/>
              </w:rPr>
              <w:t>Услуга</w:t>
            </w:r>
          </w:p>
        </w:tc>
        <w:tc>
          <w:tcPr>
            <w:tcW w:w="118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938A6C4" w14:textId="77777777" w:rsidR="00342C63" w:rsidRPr="00DA2B87" w:rsidRDefault="00342C63" w:rsidP="00342C63">
            <w:pPr>
              <w:ind w:firstLine="0"/>
              <w:rPr>
                <w:sz w:val="24"/>
              </w:rPr>
            </w:pPr>
            <w:r w:rsidRPr="00DA2B87">
              <w:rPr>
                <w:sz w:val="24"/>
              </w:rPr>
              <w:t>Главное</w:t>
            </w:r>
          </w:p>
        </w:tc>
        <w:tc>
          <w:tcPr>
            <w:tcW w:w="137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D6294D5" w14:textId="77777777" w:rsidR="00342C63" w:rsidRPr="00DA2B87" w:rsidRDefault="00342C63" w:rsidP="00342C63">
            <w:pPr>
              <w:ind w:firstLine="0"/>
              <w:rPr>
                <w:sz w:val="24"/>
              </w:rPr>
            </w:pPr>
            <w:r w:rsidRPr="00DA2B87">
              <w:rPr>
                <w:sz w:val="24"/>
              </w:rPr>
              <w:t>Подчиненное</w:t>
            </w:r>
          </w:p>
        </w:tc>
      </w:tr>
      <w:tr w:rsidR="00342C63" w:rsidRPr="00B50CED" w14:paraId="0AB924FA" w14:textId="77777777" w:rsidTr="00DA2B87">
        <w:trPr>
          <w:trHeight w:val="547"/>
          <w:jc w:val="center"/>
        </w:trPr>
        <w:tc>
          <w:tcPr>
            <w:tcW w:w="0" w:type="auto"/>
            <w:vMerge/>
            <w:tcBorders>
              <w:top w:val="single" w:sz="6" w:space="0" w:color="000000"/>
              <w:left w:val="single" w:sz="6" w:space="0" w:color="000000"/>
              <w:bottom w:val="double" w:sz="4" w:space="0" w:color="000000"/>
              <w:right w:val="single" w:sz="6" w:space="0" w:color="000000"/>
            </w:tcBorders>
            <w:vAlign w:val="center"/>
            <w:hideMark/>
          </w:tcPr>
          <w:p w14:paraId="60B4CF64" w14:textId="77777777" w:rsidR="00342C63" w:rsidRPr="00DA2B87" w:rsidRDefault="00342C63" w:rsidP="00342C63">
            <w:pPr>
              <w:ind w:firstLine="0"/>
              <w:rPr>
                <w:sz w:val="24"/>
              </w:rPr>
            </w:pPr>
          </w:p>
        </w:tc>
        <w:tc>
          <w:tcPr>
            <w:tcW w:w="1189" w:type="dxa"/>
            <w:tcBorders>
              <w:top w:val="double" w:sz="4" w:space="0" w:color="000000"/>
              <w:left w:val="single" w:sz="6" w:space="0" w:color="000000"/>
              <w:bottom w:val="double" w:sz="4" w:space="0" w:color="000000"/>
              <w:right w:val="single" w:sz="4" w:space="0" w:color="auto"/>
            </w:tcBorders>
            <w:tcMar>
              <w:top w:w="0" w:type="dxa"/>
              <w:left w:w="40" w:type="dxa"/>
              <w:bottom w:w="0" w:type="dxa"/>
              <w:right w:w="40" w:type="dxa"/>
            </w:tcMar>
            <w:hideMark/>
          </w:tcPr>
          <w:p w14:paraId="13851C21" w14:textId="77777777" w:rsidR="00342C63" w:rsidRPr="00DA2B87" w:rsidRDefault="00342C63" w:rsidP="00342C63">
            <w:pPr>
              <w:ind w:firstLine="0"/>
              <w:rPr>
                <w:sz w:val="24"/>
              </w:rPr>
            </w:pPr>
            <w:proofErr w:type="spellStart"/>
            <w:r w:rsidRPr="00DA2B87">
              <w:rPr>
                <w:sz w:val="24"/>
              </w:rPr>
              <w:t>req</w:t>
            </w:r>
            <w:proofErr w:type="spellEnd"/>
            <w:r w:rsidRPr="00DA2B87">
              <w:rPr>
                <w:sz w:val="24"/>
              </w:rPr>
              <w:t xml:space="preserve"> </w:t>
            </w:r>
            <w:proofErr w:type="spellStart"/>
            <w:r w:rsidRPr="00DA2B87">
              <w:rPr>
                <w:sz w:val="24"/>
              </w:rPr>
              <w:t>cnf</w:t>
            </w:r>
            <w:proofErr w:type="spellEnd"/>
          </w:p>
        </w:tc>
        <w:tc>
          <w:tcPr>
            <w:tcW w:w="1375" w:type="dxa"/>
            <w:tcBorders>
              <w:top w:val="double" w:sz="4" w:space="0" w:color="000000"/>
              <w:left w:val="single" w:sz="4" w:space="0" w:color="auto"/>
              <w:bottom w:val="double" w:sz="4" w:space="0" w:color="000000"/>
              <w:right w:val="single" w:sz="6" w:space="0" w:color="000000"/>
            </w:tcBorders>
            <w:tcMar>
              <w:top w:w="0" w:type="dxa"/>
              <w:left w:w="40" w:type="dxa"/>
              <w:bottom w:w="0" w:type="dxa"/>
              <w:right w:w="40" w:type="dxa"/>
            </w:tcMar>
            <w:hideMark/>
          </w:tcPr>
          <w:p w14:paraId="7494C792" w14:textId="77777777" w:rsidR="00342C63" w:rsidRPr="00DA2B87" w:rsidRDefault="00342C63" w:rsidP="00342C63">
            <w:pPr>
              <w:ind w:firstLine="0"/>
              <w:rPr>
                <w:sz w:val="24"/>
              </w:rPr>
            </w:pPr>
            <w:proofErr w:type="spellStart"/>
            <w:r w:rsidRPr="00DA2B87">
              <w:rPr>
                <w:sz w:val="24"/>
              </w:rPr>
              <w:t>Ind</w:t>
            </w:r>
            <w:proofErr w:type="spellEnd"/>
            <w:r w:rsidRPr="00DA2B87">
              <w:rPr>
                <w:sz w:val="24"/>
              </w:rPr>
              <w:t xml:space="preserve"> </w:t>
            </w:r>
            <w:proofErr w:type="spellStart"/>
            <w:r w:rsidRPr="00DA2B87">
              <w:rPr>
                <w:sz w:val="24"/>
              </w:rPr>
              <w:t>rsp</w:t>
            </w:r>
            <w:proofErr w:type="spellEnd"/>
          </w:p>
        </w:tc>
      </w:tr>
      <w:tr w:rsidR="00342C63" w:rsidRPr="00B50CED" w14:paraId="5CBB24AB" w14:textId="77777777" w:rsidTr="00DA2B87">
        <w:trPr>
          <w:trHeight w:val="336"/>
          <w:jc w:val="center"/>
        </w:trPr>
        <w:tc>
          <w:tcPr>
            <w:tcW w:w="415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CC44E3" w14:textId="77777777" w:rsidR="00342C63" w:rsidRPr="00DA2B87" w:rsidRDefault="00342C63" w:rsidP="00342C63">
            <w:pPr>
              <w:ind w:firstLine="0"/>
              <w:rPr>
                <w:sz w:val="24"/>
              </w:rPr>
            </w:pPr>
            <w:r w:rsidRPr="00DA2B87">
              <w:rPr>
                <w:sz w:val="24"/>
              </w:rPr>
              <w:t>VFD ASE</w:t>
            </w:r>
          </w:p>
        </w:tc>
        <w:tc>
          <w:tcPr>
            <w:tcW w:w="1189"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67BAFE6" w14:textId="77777777" w:rsidR="00342C63" w:rsidRPr="00DA2B87" w:rsidRDefault="00342C63" w:rsidP="00342C63">
            <w:pPr>
              <w:ind w:firstLine="0"/>
              <w:rPr>
                <w:sz w:val="24"/>
              </w:rPr>
            </w:pPr>
          </w:p>
        </w:tc>
        <w:tc>
          <w:tcPr>
            <w:tcW w:w="1375" w:type="dxa"/>
            <w:tcBorders>
              <w:top w:val="double" w:sz="4" w:space="0" w:color="000000"/>
              <w:left w:val="single" w:sz="4" w:space="0" w:color="auto"/>
              <w:bottom w:val="single" w:sz="6" w:space="0" w:color="000000"/>
              <w:right w:val="single" w:sz="6" w:space="0" w:color="000000"/>
            </w:tcBorders>
          </w:tcPr>
          <w:p w14:paraId="3217F913" w14:textId="77777777" w:rsidR="00342C63" w:rsidRPr="00DA2B87" w:rsidRDefault="00342C63" w:rsidP="00342C63">
            <w:pPr>
              <w:ind w:firstLine="0"/>
              <w:rPr>
                <w:sz w:val="24"/>
              </w:rPr>
            </w:pPr>
          </w:p>
        </w:tc>
      </w:tr>
      <w:tr w:rsidR="00342C63" w:rsidRPr="00B50CED" w14:paraId="391AB4B0" w14:textId="77777777" w:rsidTr="002A0234">
        <w:trPr>
          <w:trHeight w:val="322"/>
          <w:jc w:val="center"/>
        </w:trPr>
        <w:tc>
          <w:tcPr>
            <w:tcW w:w="41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7A9B00" w14:textId="77777777" w:rsidR="00342C63" w:rsidRPr="00DA2B87" w:rsidRDefault="00342C63" w:rsidP="00342C63">
            <w:pPr>
              <w:ind w:firstLine="0"/>
              <w:rPr>
                <w:sz w:val="24"/>
              </w:rPr>
            </w:pPr>
            <w:r w:rsidRPr="00DA2B87">
              <w:rPr>
                <w:sz w:val="24"/>
              </w:rPr>
              <w:t>Идентифицировать</w:t>
            </w:r>
          </w:p>
        </w:tc>
        <w:tc>
          <w:tcPr>
            <w:tcW w:w="1189"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499118A" w14:textId="77777777" w:rsidR="00342C63" w:rsidRPr="00DA2B87" w:rsidRDefault="00342C63" w:rsidP="00342C63">
            <w:pPr>
              <w:ind w:firstLine="0"/>
              <w:rPr>
                <w:sz w:val="24"/>
              </w:rPr>
            </w:pPr>
            <w:r w:rsidRPr="00DA2B87">
              <w:rPr>
                <w:sz w:val="24"/>
              </w:rPr>
              <w:t xml:space="preserve">X      </w:t>
            </w:r>
            <w:proofErr w:type="spellStart"/>
            <w:r w:rsidRPr="00DA2B87">
              <w:rPr>
                <w:sz w:val="24"/>
              </w:rPr>
              <w:t>X</w:t>
            </w:r>
            <w:proofErr w:type="spellEnd"/>
          </w:p>
        </w:tc>
        <w:tc>
          <w:tcPr>
            <w:tcW w:w="1375" w:type="dxa"/>
            <w:tcBorders>
              <w:top w:val="single" w:sz="6" w:space="0" w:color="000000"/>
              <w:left w:val="single" w:sz="4" w:space="0" w:color="auto"/>
              <w:bottom w:val="single" w:sz="6" w:space="0" w:color="000000"/>
              <w:right w:val="single" w:sz="6" w:space="0" w:color="000000"/>
            </w:tcBorders>
          </w:tcPr>
          <w:p w14:paraId="7F4299FE" w14:textId="77777777" w:rsidR="00342C63" w:rsidRPr="00DA2B87" w:rsidRDefault="00342C63" w:rsidP="00342C63">
            <w:pPr>
              <w:ind w:firstLine="0"/>
              <w:rPr>
                <w:sz w:val="24"/>
              </w:rPr>
            </w:pPr>
            <w:r w:rsidRPr="00DA2B87">
              <w:rPr>
                <w:sz w:val="24"/>
              </w:rPr>
              <w:t xml:space="preserve">X      </w:t>
            </w:r>
            <w:proofErr w:type="spellStart"/>
            <w:r w:rsidRPr="00DA2B87">
              <w:rPr>
                <w:sz w:val="24"/>
              </w:rPr>
              <w:t>X</w:t>
            </w:r>
            <w:proofErr w:type="spellEnd"/>
          </w:p>
        </w:tc>
      </w:tr>
      <w:tr w:rsidR="00342C63" w:rsidRPr="00B50CED" w14:paraId="1C0CE59D" w14:textId="77777777" w:rsidTr="002A0234">
        <w:trPr>
          <w:trHeight w:val="317"/>
          <w:jc w:val="center"/>
        </w:trPr>
        <w:tc>
          <w:tcPr>
            <w:tcW w:w="41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9290E3" w14:textId="77777777" w:rsidR="00342C63" w:rsidRPr="00DA2B87" w:rsidRDefault="00342C63" w:rsidP="00342C63">
            <w:pPr>
              <w:ind w:firstLine="0"/>
              <w:rPr>
                <w:sz w:val="24"/>
              </w:rPr>
            </w:pPr>
            <w:proofErr w:type="spellStart"/>
            <w:r w:rsidRPr="00DA2B87">
              <w:rPr>
                <w:sz w:val="24"/>
              </w:rPr>
              <w:t>Переменнная</w:t>
            </w:r>
            <w:proofErr w:type="spellEnd"/>
            <w:r w:rsidRPr="00DA2B87">
              <w:rPr>
                <w:sz w:val="24"/>
              </w:rPr>
              <w:t xml:space="preserve"> ASE </w:t>
            </w:r>
          </w:p>
        </w:tc>
        <w:tc>
          <w:tcPr>
            <w:tcW w:w="1189"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21CD4336" w14:textId="77777777" w:rsidR="00342C63" w:rsidRPr="00DA2B87" w:rsidRDefault="00342C63" w:rsidP="00342C63">
            <w:pPr>
              <w:ind w:firstLine="0"/>
              <w:rPr>
                <w:sz w:val="24"/>
              </w:rPr>
            </w:pPr>
          </w:p>
        </w:tc>
        <w:tc>
          <w:tcPr>
            <w:tcW w:w="1375" w:type="dxa"/>
            <w:tcBorders>
              <w:top w:val="single" w:sz="6" w:space="0" w:color="000000"/>
              <w:left w:val="single" w:sz="4" w:space="0" w:color="auto"/>
              <w:bottom w:val="single" w:sz="6" w:space="0" w:color="000000"/>
              <w:right w:val="single" w:sz="6" w:space="0" w:color="000000"/>
            </w:tcBorders>
          </w:tcPr>
          <w:p w14:paraId="5A9833ED" w14:textId="77777777" w:rsidR="00342C63" w:rsidRPr="00DA2B87" w:rsidRDefault="00342C63" w:rsidP="00342C63">
            <w:pPr>
              <w:ind w:firstLine="0"/>
              <w:rPr>
                <w:sz w:val="24"/>
              </w:rPr>
            </w:pPr>
          </w:p>
        </w:tc>
      </w:tr>
      <w:tr w:rsidR="00342C63" w:rsidRPr="00B50CED" w14:paraId="089F58F6" w14:textId="77777777" w:rsidTr="002A0234">
        <w:trPr>
          <w:trHeight w:val="317"/>
          <w:jc w:val="center"/>
        </w:trPr>
        <w:tc>
          <w:tcPr>
            <w:tcW w:w="41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D17BB2" w14:textId="77777777" w:rsidR="00342C63" w:rsidRPr="00DA2B87" w:rsidRDefault="00342C63" w:rsidP="00342C63">
            <w:pPr>
              <w:ind w:firstLine="0"/>
              <w:rPr>
                <w:sz w:val="24"/>
              </w:rPr>
            </w:pPr>
            <w:r w:rsidRPr="00DA2B87">
              <w:rPr>
                <w:sz w:val="24"/>
              </w:rPr>
              <w:t>Услуга считывания - все</w:t>
            </w:r>
          </w:p>
        </w:tc>
        <w:tc>
          <w:tcPr>
            <w:tcW w:w="1189"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0833654" w14:textId="77777777" w:rsidR="00342C63" w:rsidRPr="00DA2B87" w:rsidRDefault="00342C63" w:rsidP="00342C63">
            <w:pPr>
              <w:ind w:firstLine="0"/>
              <w:rPr>
                <w:sz w:val="24"/>
              </w:rPr>
            </w:pPr>
            <w:r w:rsidRPr="00DA2B87">
              <w:rPr>
                <w:sz w:val="24"/>
              </w:rPr>
              <w:t xml:space="preserve">X      </w:t>
            </w:r>
            <w:proofErr w:type="spellStart"/>
            <w:r w:rsidRPr="00DA2B87">
              <w:rPr>
                <w:sz w:val="24"/>
              </w:rPr>
              <w:t>X</w:t>
            </w:r>
            <w:proofErr w:type="spellEnd"/>
          </w:p>
        </w:tc>
        <w:tc>
          <w:tcPr>
            <w:tcW w:w="1375" w:type="dxa"/>
            <w:tcBorders>
              <w:top w:val="single" w:sz="6" w:space="0" w:color="000000"/>
              <w:left w:val="single" w:sz="4" w:space="0" w:color="auto"/>
              <w:bottom w:val="single" w:sz="6" w:space="0" w:color="000000"/>
              <w:right w:val="single" w:sz="6" w:space="0" w:color="000000"/>
            </w:tcBorders>
          </w:tcPr>
          <w:p w14:paraId="04C8061E" w14:textId="77777777" w:rsidR="00342C63" w:rsidRPr="00DA2B87" w:rsidRDefault="00342C63" w:rsidP="00342C63">
            <w:pPr>
              <w:ind w:firstLine="0"/>
              <w:rPr>
                <w:sz w:val="24"/>
              </w:rPr>
            </w:pPr>
            <w:r w:rsidRPr="00DA2B87">
              <w:rPr>
                <w:sz w:val="24"/>
              </w:rPr>
              <w:t xml:space="preserve">X      </w:t>
            </w:r>
            <w:proofErr w:type="spellStart"/>
            <w:r w:rsidRPr="00DA2B87">
              <w:rPr>
                <w:sz w:val="24"/>
              </w:rPr>
              <w:t>X</w:t>
            </w:r>
            <w:proofErr w:type="spellEnd"/>
          </w:p>
        </w:tc>
      </w:tr>
      <w:tr w:rsidR="00342C63" w:rsidRPr="00B50CED" w14:paraId="7605538A" w14:textId="77777777" w:rsidTr="002A0234">
        <w:trPr>
          <w:trHeight w:val="322"/>
          <w:jc w:val="center"/>
        </w:trPr>
        <w:tc>
          <w:tcPr>
            <w:tcW w:w="41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248159" w14:textId="77777777" w:rsidR="00342C63" w:rsidRPr="00DA2B87" w:rsidRDefault="00342C63" w:rsidP="00342C63">
            <w:pPr>
              <w:ind w:firstLine="0"/>
              <w:rPr>
                <w:sz w:val="24"/>
              </w:rPr>
            </w:pPr>
            <w:r w:rsidRPr="00DA2B87">
              <w:rPr>
                <w:sz w:val="24"/>
              </w:rPr>
              <w:t>Услуга записи - все</w:t>
            </w:r>
          </w:p>
        </w:tc>
        <w:tc>
          <w:tcPr>
            <w:tcW w:w="1189"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7832512" w14:textId="77777777" w:rsidR="00342C63" w:rsidRPr="00DA2B87" w:rsidRDefault="00342C63" w:rsidP="00342C63">
            <w:pPr>
              <w:ind w:firstLine="0"/>
              <w:rPr>
                <w:sz w:val="24"/>
              </w:rPr>
            </w:pPr>
            <w:r w:rsidRPr="00DA2B87">
              <w:rPr>
                <w:sz w:val="24"/>
              </w:rPr>
              <w:t xml:space="preserve">X      </w:t>
            </w:r>
            <w:proofErr w:type="spellStart"/>
            <w:r w:rsidRPr="00DA2B87">
              <w:rPr>
                <w:sz w:val="24"/>
              </w:rPr>
              <w:t>X</w:t>
            </w:r>
            <w:proofErr w:type="spellEnd"/>
          </w:p>
        </w:tc>
        <w:tc>
          <w:tcPr>
            <w:tcW w:w="1375" w:type="dxa"/>
            <w:tcBorders>
              <w:top w:val="single" w:sz="6" w:space="0" w:color="000000"/>
              <w:left w:val="single" w:sz="4" w:space="0" w:color="auto"/>
              <w:bottom w:val="single" w:sz="6" w:space="0" w:color="000000"/>
              <w:right w:val="single" w:sz="6" w:space="0" w:color="000000"/>
            </w:tcBorders>
          </w:tcPr>
          <w:p w14:paraId="2D321967" w14:textId="77777777" w:rsidR="00342C63" w:rsidRPr="00DA2B87" w:rsidRDefault="00342C63" w:rsidP="00342C63">
            <w:pPr>
              <w:ind w:firstLine="0"/>
              <w:rPr>
                <w:sz w:val="24"/>
              </w:rPr>
            </w:pPr>
            <w:r w:rsidRPr="00DA2B87">
              <w:rPr>
                <w:sz w:val="24"/>
              </w:rPr>
              <w:t xml:space="preserve">X      </w:t>
            </w:r>
            <w:proofErr w:type="spellStart"/>
            <w:r w:rsidRPr="00DA2B87">
              <w:rPr>
                <w:sz w:val="24"/>
              </w:rPr>
              <w:t>X</w:t>
            </w:r>
            <w:proofErr w:type="spellEnd"/>
          </w:p>
        </w:tc>
      </w:tr>
    </w:tbl>
    <w:p w14:paraId="3229E14C" w14:textId="1FAE09AE" w:rsidR="0054266E" w:rsidRPr="00DA2B87" w:rsidRDefault="0054266E" w:rsidP="00DA2B87">
      <w:pPr>
        <w:ind w:firstLine="0"/>
        <w:jc w:val="center"/>
        <w:rPr>
          <w:b/>
          <w:sz w:val="24"/>
        </w:rPr>
      </w:pPr>
    </w:p>
    <w:p w14:paraId="31DD72AE" w14:textId="359F4757" w:rsidR="00DA2B87" w:rsidRPr="00DA2B87" w:rsidRDefault="00DA2B87" w:rsidP="00DA2B87">
      <w:pPr>
        <w:ind w:firstLine="0"/>
        <w:jc w:val="center"/>
        <w:rPr>
          <w:b/>
          <w:sz w:val="24"/>
        </w:rPr>
      </w:pPr>
      <w:r>
        <w:rPr>
          <w:b/>
          <w:sz w:val="24"/>
        </w:rPr>
        <w:t>Таблица 77 –</w:t>
      </w:r>
      <w:r w:rsidRPr="00DA2B87">
        <w:rPr>
          <w:b/>
          <w:sz w:val="24"/>
        </w:rPr>
        <w:t xml:space="preserve"> Неподтвержденные услуги по классам AREP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5"/>
        <w:gridCol w:w="1879"/>
        <w:gridCol w:w="1634"/>
      </w:tblGrid>
      <w:tr w:rsidR="00110848" w:rsidRPr="00B50CED" w14:paraId="316248DC" w14:textId="77777777" w:rsidTr="00110848">
        <w:trPr>
          <w:trHeight w:val="350"/>
          <w:jc w:val="center"/>
        </w:trPr>
        <w:tc>
          <w:tcPr>
            <w:tcW w:w="4455" w:type="dxa"/>
            <w:vMerge w:val="restart"/>
            <w:tcMar>
              <w:top w:w="0" w:type="dxa"/>
              <w:left w:w="40" w:type="dxa"/>
              <w:bottom w:w="0" w:type="dxa"/>
              <w:right w:w="40" w:type="dxa"/>
            </w:tcMar>
            <w:hideMark/>
          </w:tcPr>
          <w:p w14:paraId="5C8F1757" w14:textId="77777777" w:rsidR="00110848" w:rsidRPr="00DA2B87" w:rsidRDefault="00110848" w:rsidP="00DA2B87">
            <w:pPr>
              <w:ind w:firstLine="0"/>
              <w:jc w:val="center"/>
              <w:rPr>
                <w:sz w:val="24"/>
              </w:rPr>
            </w:pPr>
            <w:r w:rsidRPr="00DA2B87">
              <w:rPr>
                <w:sz w:val="24"/>
              </w:rPr>
              <w:t>Услуга</w:t>
            </w:r>
          </w:p>
        </w:tc>
        <w:tc>
          <w:tcPr>
            <w:tcW w:w="1879" w:type="dxa"/>
            <w:tcBorders>
              <w:bottom w:val="double" w:sz="4" w:space="0" w:color="000000"/>
            </w:tcBorders>
            <w:tcMar>
              <w:top w:w="0" w:type="dxa"/>
              <w:left w:w="40" w:type="dxa"/>
              <w:bottom w:w="0" w:type="dxa"/>
              <w:right w:w="40" w:type="dxa"/>
            </w:tcMar>
            <w:hideMark/>
          </w:tcPr>
          <w:p w14:paraId="787F5418" w14:textId="77777777" w:rsidR="00110848" w:rsidRPr="00DA2B87" w:rsidRDefault="00110848" w:rsidP="00DA2B87">
            <w:pPr>
              <w:ind w:firstLine="0"/>
              <w:jc w:val="center"/>
              <w:rPr>
                <w:sz w:val="24"/>
              </w:rPr>
            </w:pPr>
            <w:r w:rsidRPr="00DA2B87">
              <w:rPr>
                <w:sz w:val="24"/>
              </w:rPr>
              <w:t>Подчиненное</w:t>
            </w:r>
          </w:p>
        </w:tc>
        <w:tc>
          <w:tcPr>
            <w:tcW w:w="1634" w:type="dxa"/>
            <w:tcBorders>
              <w:bottom w:val="double" w:sz="4" w:space="0" w:color="000000"/>
            </w:tcBorders>
            <w:tcMar>
              <w:top w:w="0" w:type="dxa"/>
              <w:left w:w="40" w:type="dxa"/>
              <w:bottom w:w="0" w:type="dxa"/>
              <w:right w:w="40" w:type="dxa"/>
            </w:tcMar>
            <w:hideMark/>
          </w:tcPr>
          <w:p w14:paraId="47CA27B6" w14:textId="77777777" w:rsidR="00110848" w:rsidRPr="00DA2B87" w:rsidRDefault="00110848" w:rsidP="00DA2B87">
            <w:pPr>
              <w:ind w:left="720" w:firstLine="0"/>
              <w:jc w:val="center"/>
              <w:rPr>
                <w:sz w:val="24"/>
              </w:rPr>
            </w:pPr>
            <w:r w:rsidRPr="00DA2B87">
              <w:rPr>
                <w:sz w:val="24"/>
              </w:rPr>
              <w:t>Главное</w:t>
            </w:r>
          </w:p>
        </w:tc>
      </w:tr>
      <w:tr w:rsidR="00110848" w:rsidRPr="00B50CED" w14:paraId="00BDF485" w14:textId="77777777" w:rsidTr="00110848">
        <w:trPr>
          <w:trHeight w:val="336"/>
          <w:jc w:val="center"/>
        </w:trPr>
        <w:tc>
          <w:tcPr>
            <w:tcW w:w="4455" w:type="dxa"/>
            <w:vMerge/>
            <w:tcBorders>
              <w:bottom w:val="double" w:sz="4" w:space="0" w:color="000000"/>
            </w:tcBorders>
            <w:tcMar>
              <w:top w:w="0" w:type="dxa"/>
              <w:left w:w="40" w:type="dxa"/>
              <w:bottom w:w="0" w:type="dxa"/>
              <w:right w:w="40" w:type="dxa"/>
            </w:tcMar>
            <w:hideMark/>
          </w:tcPr>
          <w:p w14:paraId="536FB34C" w14:textId="7F0B8BA5" w:rsidR="00110848" w:rsidRPr="00DA2B87" w:rsidRDefault="00110848" w:rsidP="00DA2B87">
            <w:pPr>
              <w:ind w:firstLine="0"/>
              <w:jc w:val="center"/>
              <w:rPr>
                <w:sz w:val="24"/>
              </w:rPr>
            </w:pPr>
          </w:p>
        </w:tc>
        <w:tc>
          <w:tcPr>
            <w:tcW w:w="1879" w:type="dxa"/>
            <w:tcBorders>
              <w:top w:val="double" w:sz="4" w:space="0" w:color="000000"/>
              <w:bottom w:val="double" w:sz="4" w:space="0" w:color="000000"/>
            </w:tcBorders>
            <w:tcMar>
              <w:top w:w="0" w:type="dxa"/>
              <w:left w:w="40" w:type="dxa"/>
              <w:bottom w:w="0" w:type="dxa"/>
              <w:right w:w="40" w:type="dxa"/>
            </w:tcMar>
            <w:hideMark/>
          </w:tcPr>
          <w:p w14:paraId="7F3E54B4" w14:textId="77777777" w:rsidR="00110848" w:rsidRPr="00DA2B87" w:rsidRDefault="00110848" w:rsidP="00DA2B87">
            <w:pPr>
              <w:ind w:firstLine="0"/>
              <w:jc w:val="center"/>
              <w:rPr>
                <w:sz w:val="24"/>
              </w:rPr>
            </w:pPr>
            <w:proofErr w:type="spellStart"/>
            <w:r w:rsidRPr="00DA2B87">
              <w:rPr>
                <w:sz w:val="24"/>
              </w:rPr>
              <w:t>req</w:t>
            </w:r>
            <w:proofErr w:type="spellEnd"/>
          </w:p>
        </w:tc>
        <w:tc>
          <w:tcPr>
            <w:tcW w:w="1634" w:type="dxa"/>
            <w:tcBorders>
              <w:top w:val="double" w:sz="4" w:space="0" w:color="000000"/>
              <w:bottom w:val="double" w:sz="4" w:space="0" w:color="000000"/>
            </w:tcBorders>
            <w:tcMar>
              <w:top w:w="0" w:type="dxa"/>
              <w:left w:w="40" w:type="dxa"/>
              <w:bottom w:w="0" w:type="dxa"/>
              <w:right w:w="40" w:type="dxa"/>
            </w:tcMar>
            <w:hideMark/>
          </w:tcPr>
          <w:p w14:paraId="15448563" w14:textId="77777777" w:rsidR="00110848" w:rsidRPr="00DA2B87" w:rsidRDefault="00110848" w:rsidP="00DA2B87">
            <w:pPr>
              <w:ind w:left="720" w:firstLine="0"/>
              <w:jc w:val="center"/>
              <w:rPr>
                <w:sz w:val="24"/>
              </w:rPr>
            </w:pPr>
            <w:proofErr w:type="spellStart"/>
            <w:r w:rsidRPr="00DA2B87">
              <w:rPr>
                <w:sz w:val="24"/>
              </w:rPr>
              <w:t>ind</w:t>
            </w:r>
            <w:proofErr w:type="spellEnd"/>
          </w:p>
        </w:tc>
      </w:tr>
      <w:tr w:rsidR="00DA2B87" w:rsidRPr="00B50CED" w14:paraId="7F6AD9DE" w14:textId="77777777" w:rsidTr="00DA2B87">
        <w:trPr>
          <w:trHeight w:val="336"/>
          <w:jc w:val="center"/>
        </w:trPr>
        <w:tc>
          <w:tcPr>
            <w:tcW w:w="4455" w:type="dxa"/>
            <w:tcBorders>
              <w:top w:val="double" w:sz="4" w:space="0" w:color="000000"/>
            </w:tcBorders>
            <w:tcMar>
              <w:top w:w="0" w:type="dxa"/>
              <w:left w:w="40" w:type="dxa"/>
              <w:bottom w:w="0" w:type="dxa"/>
              <w:right w:w="40" w:type="dxa"/>
            </w:tcMar>
            <w:hideMark/>
          </w:tcPr>
          <w:p w14:paraId="125A45B8" w14:textId="77777777" w:rsidR="00DA2B87" w:rsidRPr="00DA2B87" w:rsidRDefault="00DA2B87" w:rsidP="00DA2B87">
            <w:pPr>
              <w:ind w:firstLine="0"/>
              <w:rPr>
                <w:sz w:val="24"/>
              </w:rPr>
            </w:pPr>
            <w:r w:rsidRPr="00DA2B87">
              <w:rPr>
                <w:sz w:val="24"/>
              </w:rPr>
              <w:t>Переменная ASE</w:t>
            </w:r>
          </w:p>
        </w:tc>
        <w:tc>
          <w:tcPr>
            <w:tcW w:w="3513" w:type="dxa"/>
            <w:gridSpan w:val="2"/>
            <w:tcBorders>
              <w:top w:val="double" w:sz="4" w:space="0" w:color="000000"/>
            </w:tcBorders>
            <w:tcMar>
              <w:top w:w="0" w:type="dxa"/>
              <w:left w:w="40" w:type="dxa"/>
              <w:bottom w:w="0" w:type="dxa"/>
              <w:right w:w="40" w:type="dxa"/>
            </w:tcMar>
            <w:hideMark/>
          </w:tcPr>
          <w:p w14:paraId="2C316E8D" w14:textId="77777777" w:rsidR="00DA2B87" w:rsidRPr="00DA2B87" w:rsidRDefault="00DA2B87" w:rsidP="00DA2B87">
            <w:pPr>
              <w:ind w:firstLine="0"/>
              <w:rPr>
                <w:sz w:val="24"/>
              </w:rPr>
            </w:pPr>
          </w:p>
        </w:tc>
      </w:tr>
      <w:tr w:rsidR="00DA2B87" w:rsidRPr="00B50CED" w14:paraId="7995CAE4" w14:textId="77777777" w:rsidTr="00DA2B87">
        <w:trPr>
          <w:trHeight w:val="326"/>
          <w:jc w:val="center"/>
        </w:trPr>
        <w:tc>
          <w:tcPr>
            <w:tcW w:w="4455" w:type="dxa"/>
            <w:tcMar>
              <w:top w:w="0" w:type="dxa"/>
              <w:left w:w="40" w:type="dxa"/>
              <w:bottom w:w="0" w:type="dxa"/>
              <w:right w:w="40" w:type="dxa"/>
            </w:tcMar>
            <w:hideMark/>
          </w:tcPr>
          <w:p w14:paraId="41351C83" w14:textId="77777777" w:rsidR="00DA2B87" w:rsidRPr="00DA2B87" w:rsidRDefault="00DA2B87" w:rsidP="00DA2B87">
            <w:pPr>
              <w:ind w:firstLine="0"/>
              <w:rPr>
                <w:sz w:val="24"/>
              </w:rPr>
            </w:pPr>
            <w:r w:rsidRPr="00DA2B87">
              <w:rPr>
                <w:sz w:val="24"/>
              </w:rPr>
              <w:t>Информация отчет</w:t>
            </w:r>
          </w:p>
        </w:tc>
        <w:tc>
          <w:tcPr>
            <w:tcW w:w="1879" w:type="dxa"/>
            <w:tcMar>
              <w:top w:w="0" w:type="dxa"/>
              <w:left w:w="40" w:type="dxa"/>
              <w:bottom w:w="0" w:type="dxa"/>
              <w:right w:w="40" w:type="dxa"/>
            </w:tcMar>
            <w:hideMark/>
          </w:tcPr>
          <w:p w14:paraId="2D939D64" w14:textId="77777777" w:rsidR="00DA2B87" w:rsidRPr="00DA2B87" w:rsidRDefault="00DA2B87" w:rsidP="00DA2B87">
            <w:pPr>
              <w:ind w:firstLine="0"/>
              <w:rPr>
                <w:sz w:val="24"/>
              </w:rPr>
            </w:pPr>
            <w:r w:rsidRPr="00DA2B87">
              <w:rPr>
                <w:sz w:val="24"/>
              </w:rPr>
              <w:t>Х</w:t>
            </w:r>
          </w:p>
        </w:tc>
        <w:tc>
          <w:tcPr>
            <w:tcW w:w="1634" w:type="dxa"/>
            <w:tcMar>
              <w:top w:w="0" w:type="dxa"/>
              <w:left w:w="40" w:type="dxa"/>
              <w:bottom w:w="0" w:type="dxa"/>
              <w:right w:w="40" w:type="dxa"/>
            </w:tcMar>
            <w:hideMark/>
          </w:tcPr>
          <w:p w14:paraId="1309C9F7" w14:textId="77777777" w:rsidR="00DA2B87" w:rsidRPr="00DA2B87" w:rsidRDefault="00DA2B87" w:rsidP="00DA2B87">
            <w:pPr>
              <w:ind w:left="720" w:firstLine="0"/>
              <w:rPr>
                <w:sz w:val="24"/>
              </w:rPr>
            </w:pPr>
            <w:r w:rsidRPr="00DA2B87">
              <w:rPr>
                <w:sz w:val="24"/>
              </w:rPr>
              <w:t>Х</w:t>
            </w:r>
          </w:p>
        </w:tc>
      </w:tr>
    </w:tbl>
    <w:p w14:paraId="4D3D207D" w14:textId="77777777" w:rsidR="00DA2B87" w:rsidRDefault="00DA2B87" w:rsidP="00DA2B87">
      <w:pPr>
        <w:ind w:firstLine="709"/>
        <w:rPr>
          <w:b/>
          <w:bCs/>
          <w:color w:val="000000"/>
          <w:kern w:val="2"/>
          <w:sz w:val="28"/>
          <w:szCs w:val="28"/>
        </w:rPr>
      </w:pPr>
    </w:p>
    <w:p w14:paraId="2803BC20" w14:textId="363CBA62" w:rsidR="00DA2B87" w:rsidRDefault="00DA2B87" w:rsidP="00DA2B87">
      <w:pPr>
        <w:rPr>
          <w:b/>
          <w:sz w:val="24"/>
        </w:rPr>
      </w:pPr>
      <w:r w:rsidRPr="00DA2B87">
        <w:rPr>
          <w:b/>
          <w:sz w:val="24"/>
        </w:rPr>
        <w:t>8 Спецификация протокола прикладного уровня - элементы типа 20</w:t>
      </w:r>
    </w:p>
    <w:p w14:paraId="52C70111" w14:textId="77777777" w:rsidR="00110848" w:rsidRPr="00DA2B87" w:rsidRDefault="00110848" w:rsidP="00DA2B87">
      <w:pPr>
        <w:rPr>
          <w:b/>
          <w:sz w:val="24"/>
        </w:rPr>
      </w:pPr>
    </w:p>
    <w:p w14:paraId="3254E0AE" w14:textId="77777777" w:rsidR="00DA2B87" w:rsidRPr="00DA2B87" w:rsidRDefault="00DA2B87" w:rsidP="00DA2B87">
      <w:pPr>
        <w:rPr>
          <w:b/>
          <w:sz w:val="24"/>
        </w:rPr>
      </w:pPr>
      <w:bookmarkStart w:id="299" w:name="bookmark444"/>
      <w:r w:rsidRPr="00DA2B87">
        <w:rPr>
          <w:b/>
          <w:sz w:val="24"/>
        </w:rPr>
        <w:t>8</w:t>
      </w:r>
      <w:bookmarkEnd w:id="299"/>
      <w:r w:rsidRPr="00DA2B87">
        <w:rPr>
          <w:b/>
          <w:sz w:val="24"/>
        </w:rPr>
        <w:t>.1 Общие положения</w:t>
      </w:r>
    </w:p>
    <w:p w14:paraId="7D3C50DE" w14:textId="77777777" w:rsidR="00DA2B87" w:rsidRPr="00DA2B87" w:rsidRDefault="00DA2B87" w:rsidP="00DA2B87">
      <w:pPr>
        <w:rPr>
          <w:sz w:val="24"/>
        </w:rPr>
      </w:pPr>
      <w:r w:rsidRPr="00DA2B87">
        <w:rPr>
          <w:sz w:val="24"/>
        </w:rPr>
        <w:t>В этом документе определяется беспроводной протокол уровня приложения типа 20 в дополнение к проводному протоколу уровня приложения типа 20, указанному в IEC 61158-6-20.</w:t>
      </w:r>
    </w:p>
    <w:p w14:paraId="0DF756CD" w14:textId="62B5C56E" w:rsidR="00DA2B87" w:rsidRPr="00336C44" w:rsidRDefault="00DA2B87" w:rsidP="00DA2B87">
      <w:pPr>
        <w:rPr>
          <w:sz w:val="24"/>
        </w:rPr>
      </w:pPr>
      <w:r w:rsidRPr="00DA2B87">
        <w:rPr>
          <w:sz w:val="24"/>
        </w:rPr>
        <w:t xml:space="preserve"> </w:t>
      </w:r>
    </w:p>
    <w:p w14:paraId="72640B10" w14:textId="0309598E" w:rsidR="00110848" w:rsidRPr="00336C44" w:rsidRDefault="00110848" w:rsidP="00DA2B87">
      <w:pPr>
        <w:rPr>
          <w:sz w:val="24"/>
        </w:rPr>
      </w:pPr>
    </w:p>
    <w:p w14:paraId="18BD5010" w14:textId="77777777" w:rsidR="00110848" w:rsidRPr="00336C44" w:rsidRDefault="00110848" w:rsidP="00DA2B87">
      <w:pPr>
        <w:rPr>
          <w:sz w:val="24"/>
        </w:rPr>
      </w:pPr>
    </w:p>
    <w:p w14:paraId="64C9BD94" w14:textId="77777777" w:rsidR="00DA2B87" w:rsidRPr="00DA2B87" w:rsidRDefault="00DA2B87" w:rsidP="00DA2B87">
      <w:pPr>
        <w:rPr>
          <w:b/>
          <w:sz w:val="24"/>
        </w:rPr>
      </w:pPr>
      <w:r w:rsidRPr="00DA2B87">
        <w:rPr>
          <w:b/>
          <w:sz w:val="24"/>
        </w:rPr>
        <w:lastRenderedPageBreak/>
        <w:t>8.2 Абстрактный синтаксис</w:t>
      </w:r>
    </w:p>
    <w:p w14:paraId="2A7ABF11" w14:textId="5B76A2DF" w:rsidR="00DA2B87" w:rsidRPr="00DA2B87" w:rsidRDefault="00DA2B87" w:rsidP="00DA2B87">
      <w:pPr>
        <w:rPr>
          <w:sz w:val="24"/>
        </w:rPr>
      </w:pPr>
      <w:r w:rsidRPr="00DA2B87">
        <w:rPr>
          <w:sz w:val="24"/>
        </w:rPr>
        <w:t>Абстрактный синтаксис блоков данных протокола приложения (APDU) объединен с их синтаксисом передачи и определен в п. 8.3.</w:t>
      </w:r>
    </w:p>
    <w:p w14:paraId="13AF3876" w14:textId="6405312F" w:rsidR="00DA2B87" w:rsidRPr="00DA2B87" w:rsidRDefault="00DA2B87" w:rsidP="00DA2B87">
      <w:pPr>
        <w:rPr>
          <w:b/>
          <w:sz w:val="24"/>
        </w:rPr>
      </w:pPr>
      <w:r w:rsidRPr="00DA2B87">
        <w:rPr>
          <w:b/>
          <w:sz w:val="24"/>
        </w:rPr>
        <w:t>8.3 Синтаксис передачи</w:t>
      </w:r>
    </w:p>
    <w:p w14:paraId="4415B972" w14:textId="77777777" w:rsidR="00DA2B87" w:rsidRPr="00DA2B87" w:rsidRDefault="00DA2B87" w:rsidP="00DA2B87">
      <w:pPr>
        <w:rPr>
          <w:b/>
          <w:sz w:val="24"/>
        </w:rPr>
      </w:pPr>
      <w:r w:rsidRPr="00DA2B87">
        <w:rPr>
          <w:b/>
          <w:sz w:val="24"/>
        </w:rPr>
        <w:t>8.3.1 Общие поля APDU</w:t>
      </w:r>
    </w:p>
    <w:p w14:paraId="10781532" w14:textId="77777777" w:rsidR="00DA2B87" w:rsidRPr="00DA2B87" w:rsidRDefault="00DA2B87" w:rsidP="00DA2B87">
      <w:pPr>
        <w:rPr>
          <w:b/>
          <w:sz w:val="24"/>
        </w:rPr>
      </w:pPr>
      <w:bookmarkStart w:id="300" w:name="bookmark448"/>
      <w:r w:rsidRPr="00DA2B87">
        <w:rPr>
          <w:b/>
          <w:sz w:val="24"/>
        </w:rPr>
        <w:t>8</w:t>
      </w:r>
      <w:bookmarkEnd w:id="300"/>
      <w:r w:rsidRPr="00DA2B87">
        <w:rPr>
          <w:b/>
          <w:sz w:val="24"/>
        </w:rPr>
        <w:t>.3.1.1 Поле номера команды</w:t>
      </w:r>
    </w:p>
    <w:p w14:paraId="69D1DD47" w14:textId="31B5A039" w:rsidR="00DA2B87" w:rsidRPr="00DA2B87" w:rsidRDefault="00DA2B87" w:rsidP="00DA2B87">
      <w:pPr>
        <w:rPr>
          <w:sz w:val="24"/>
        </w:rPr>
      </w:pPr>
      <w:r w:rsidRPr="00DA2B87">
        <w:rPr>
          <w:sz w:val="24"/>
        </w:rPr>
        <w:t xml:space="preserve">Номер команды </w:t>
      </w:r>
      <w:proofErr w:type="gramStart"/>
      <w:r w:rsidRPr="00DA2B87">
        <w:rPr>
          <w:sz w:val="24"/>
        </w:rPr>
        <w:t>- это</w:t>
      </w:r>
      <w:proofErr w:type="gramEnd"/>
      <w:r w:rsidRPr="00DA2B87">
        <w:rPr>
          <w:sz w:val="24"/>
        </w:rPr>
        <w:t xml:space="preserve"> числовой идентификатор услуги считывания (7.4.2.2.3.3), записи (7.4.2.2.3.4), информационного отчета (7.4.2.2.3.5) или действия (7.4.2.3.4). Он определяет тип услуги и объект в подчиненном устройстве, к которому необходимо получить доступ, или действие, которое необходимо выполнить. Это расширенный номер команды Беззнаковое16. Команды от 0 до 255 заполнены нулем, чтобы сформировать 16-битный номер команды (например, команда 9 передается как 0x0009). Команда 31 зарезервирована и не должна использоваться в запросе.</w:t>
      </w:r>
    </w:p>
    <w:p w14:paraId="3322DCE3" w14:textId="77777777" w:rsidR="00DA2B87" w:rsidRPr="00DA2B87" w:rsidRDefault="00DA2B87" w:rsidP="00DA2B87">
      <w:pPr>
        <w:rPr>
          <w:b/>
          <w:sz w:val="24"/>
        </w:rPr>
      </w:pPr>
      <w:bookmarkStart w:id="301" w:name="bookmark449"/>
      <w:r w:rsidRPr="00DA2B87">
        <w:rPr>
          <w:b/>
          <w:sz w:val="24"/>
        </w:rPr>
        <w:t>8</w:t>
      </w:r>
      <w:bookmarkEnd w:id="301"/>
      <w:r w:rsidRPr="00DA2B87">
        <w:rPr>
          <w:b/>
          <w:sz w:val="24"/>
        </w:rPr>
        <w:t>.3.1.2 Поле счетчика октетов</w:t>
      </w:r>
    </w:p>
    <w:p w14:paraId="5B80C01D" w14:textId="77777777" w:rsidR="00DA2B87" w:rsidRPr="00DA2B87" w:rsidRDefault="00DA2B87" w:rsidP="00DA2B87">
      <w:pPr>
        <w:rPr>
          <w:sz w:val="24"/>
        </w:rPr>
      </w:pPr>
      <w:r w:rsidRPr="00DA2B87">
        <w:rPr>
          <w:sz w:val="24"/>
        </w:rPr>
        <w:t>Это поле представляет количество октетов во всех полях, следующих за этим полем. Тип данных этого поля - Беззнаковое8 и его значение может быть от 0 до 255. Если значение этого поля равно нулю, то это последнее поле в APDU.</w:t>
      </w:r>
    </w:p>
    <w:p w14:paraId="7556F598" w14:textId="77777777" w:rsidR="00DA2B87" w:rsidRPr="00DA2B87" w:rsidRDefault="00DA2B87" w:rsidP="00DA2B87">
      <w:pPr>
        <w:rPr>
          <w:b/>
          <w:sz w:val="24"/>
        </w:rPr>
      </w:pPr>
      <w:bookmarkStart w:id="302" w:name="bookmark450"/>
      <w:r w:rsidRPr="00DA2B87">
        <w:rPr>
          <w:b/>
          <w:sz w:val="24"/>
        </w:rPr>
        <w:t>8</w:t>
      </w:r>
      <w:bookmarkEnd w:id="302"/>
      <w:r w:rsidRPr="00DA2B87">
        <w:rPr>
          <w:b/>
          <w:sz w:val="24"/>
        </w:rPr>
        <w:t>.3.1.3 Поле кода отклика</w:t>
      </w:r>
    </w:p>
    <w:p w14:paraId="2418B8FD" w14:textId="6406B72F" w:rsidR="00DA2B87" w:rsidRPr="00DA2B87" w:rsidRDefault="00DA2B87" w:rsidP="00DA2B87">
      <w:pPr>
        <w:rPr>
          <w:sz w:val="24"/>
        </w:rPr>
      </w:pPr>
      <w:bookmarkStart w:id="303" w:name="bookmark451"/>
      <w:bookmarkEnd w:id="303"/>
      <w:r w:rsidRPr="00DA2B87">
        <w:rPr>
          <w:sz w:val="24"/>
        </w:rPr>
        <w:t>Поле кода отклика является типом данных перечисления и указывает либо на успешное завершение запрошенной команды, либо на завершение запрошенной команды с предупреждением или отказом при выполнении запрошенной команды, как показано в Таблице 78. Некоторые из значений зависят от значения поля Команда. Каждая структура APDU для конкретной услуги показывает значения кода отклика, присвоенные этой услуге. Для использования этих значений требуется устройство. Устройство может ответить неиспользованным значением, если оно указывает на состояние, не определенное в этом стандарте.</w:t>
      </w:r>
    </w:p>
    <w:p w14:paraId="7FC2ADDA" w14:textId="12845071" w:rsidR="00DA2B87" w:rsidRPr="00DA2B87" w:rsidRDefault="00DA2B87" w:rsidP="00DA2B87">
      <w:pPr>
        <w:rPr>
          <w:sz w:val="24"/>
        </w:rPr>
      </w:pPr>
      <w:r w:rsidRPr="00DA2B87">
        <w:rPr>
          <w:sz w:val="24"/>
        </w:rPr>
        <w:t xml:space="preserve"> </w:t>
      </w:r>
    </w:p>
    <w:p w14:paraId="612F5010" w14:textId="3CE8E45B" w:rsidR="00DA2B87" w:rsidRPr="00DA2B87" w:rsidRDefault="00DA2B87" w:rsidP="00DA2B87">
      <w:pPr>
        <w:ind w:firstLine="0"/>
        <w:jc w:val="center"/>
        <w:rPr>
          <w:b/>
          <w:sz w:val="24"/>
        </w:rPr>
      </w:pPr>
      <w:r>
        <w:rPr>
          <w:b/>
          <w:sz w:val="24"/>
        </w:rPr>
        <w:t>Таблица 78 –</w:t>
      </w:r>
      <w:r w:rsidRPr="00DA2B87">
        <w:rPr>
          <w:b/>
          <w:sz w:val="24"/>
        </w:rPr>
        <w:t xml:space="preserve"> Значения кодов отклика</w:t>
      </w:r>
    </w:p>
    <w:tbl>
      <w:tblPr>
        <w:tblW w:w="0" w:type="auto"/>
        <w:tblCellMar>
          <w:left w:w="0" w:type="dxa"/>
          <w:right w:w="0" w:type="dxa"/>
        </w:tblCellMar>
        <w:tblLook w:val="04A0" w:firstRow="1" w:lastRow="0" w:firstColumn="1" w:lastColumn="0" w:noHBand="0" w:noVBand="1"/>
      </w:tblPr>
      <w:tblGrid>
        <w:gridCol w:w="1026"/>
        <w:gridCol w:w="2103"/>
        <w:gridCol w:w="6305"/>
      </w:tblGrid>
      <w:tr w:rsidR="00DA2B87" w:rsidRPr="00B50CED" w14:paraId="07EE59B4" w14:textId="77777777" w:rsidTr="00DA2B87">
        <w:trPr>
          <w:trHeight w:val="326"/>
        </w:trPr>
        <w:tc>
          <w:tcPr>
            <w:tcW w:w="1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18B34FE" w14:textId="77777777" w:rsidR="00DA2B87" w:rsidRPr="00DA2B87" w:rsidRDefault="00DA2B87" w:rsidP="00DA2B87">
            <w:pPr>
              <w:ind w:firstLine="0"/>
              <w:jc w:val="center"/>
              <w:rPr>
                <w:sz w:val="24"/>
              </w:rPr>
            </w:pPr>
            <w:r w:rsidRPr="00DA2B87">
              <w:rPr>
                <w:sz w:val="24"/>
              </w:rPr>
              <w:t>Значение</w:t>
            </w:r>
          </w:p>
        </w:tc>
        <w:tc>
          <w:tcPr>
            <w:tcW w:w="210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47CAEDE" w14:textId="77777777" w:rsidR="00DA2B87" w:rsidRPr="00DA2B87" w:rsidRDefault="00DA2B87" w:rsidP="00DA2B87">
            <w:pPr>
              <w:ind w:firstLine="0"/>
              <w:jc w:val="center"/>
              <w:rPr>
                <w:sz w:val="24"/>
              </w:rPr>
            </w:pPr>
            <w:r w:rsidRPr="00DA2B87">
              <w:rPr>
                <w:sz w:val="24"/>
              </w:rPr>
              <w:t>Класс</w:t>
            </w:r>
          </w:p>
        </w:tc>
        <w:tc>
          <w:tcPr>
            <w:tcW w:w="630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E4D5623" w14:textId="77777777" w:rsidR="00DA2B87" w:rsidRPr="00DA2B87" w:rsidRDefault="00DA2B87" w:rsidP="00DA2B87">
            <w:pPr>
              <w:ind w:firstLine="0"/>
              <w:jc w:val="center"/>
              <w:rPr>
                <w:sz w:val="24"/>
              </w:rPr>
            </w:pPr>
            <w:r w:rsidRPr="00DA2B87">
              <w:rPr>
                <w:sz w:val="24"/>
              </w:rPr>
              <w:t>Определение</w:t>
            </w:r>
          </w:p>
        </w:tc>
      </w:tr>
      <w:tr w:rsidR="00DA2B87" w:rsidRPr="00B50CED" w14:paraId="7DDF7046" w14:textId="77777777" w:rsidTr="00DA2B87">
        <w:trPr>
          <w:trHeight w:val="346"/>
        </w:trPr>
        <w:tc>
          <w:tcPr>
            <w:tcW w:w="1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F411D3" w14:textId="77777777" w:rsidR="00DA2B87" w:rsidRPr="00DA2B87" w:rsidRDefault="00DA2B87" w:rsidP="00DA2B87">
            <w:pPr>
              <w:ind w:firstLine="0"/>
              <w:rPr>
                <w:sz w:val="24"/>
              </w:rPr>
            </w:pPr>
            <w:r w:rsidRPr="00DA2B87">
              <w:rPr>
                <w:sz w:val="24"/>
              </w:rPr>
              <w:t>0</w:t>
            </w:r>
          </w:p>
        </w:tc>
        <w:tc>
          <w:tcPr>
            <w:tcW w:w="210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5CB7C5" w14:textId="77777777" w:rsidR="00DA2B87" w:rsidRPr="00DA2B87" w:rsidRDefault="00DA2B87" w:rsidP="00DA2B87">
            <w:pPr>
              <w:ind w:firstLine="0"/>
              <w:rPr>
                <w:sz w:val="24"/>
              </w:rPr>
            </w:pPr>
            <w:r w:rsidRPr="00DA2B87">
              <w:rPr>
                <w:sz w:val="24"/>
              </w:rPr>
              <w:t>Успешное выполнение</w:t>
            </w:r>
          </w:p>
        </w:tc>
        <w:tc>
          <w:tcPr>
            <w:tcW w:w="630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0304E4" w14:textId="77777777" w:rsidR="00DA2B87" w:rsidRPr="00DA2B87" w:rsidRDefault="00DA2B87" w:rsidP="00DA2B87">
            <w:pPr>
              <w:ind w:firstLine="0"/>
              <w:rPr>
                <w:sz w:val="24"/>
              </w:rPr>
            </w:pPr>
            <w:r w:rsidRPr="00DA2B87">
              <w:rPr>
                <w:sz w:val="24"/>
              </w:rPr>
              <w:t>Команда (считывание или запись) была выполнена правильно</w:t>
            </w:r>
          </w:p>
        </w:tc>
      </w:tr>
      <w:tr w:rsidR="00DA2B87" w:rsidRPr="00B50CED" w14:paraId="366419A1" w14:textId="77777777" w:rsidTr="00DA2B87">
        <w:trPr>
          <w:trHeight w:val="499"/>
        </w:trPr>
        <w:tc>
          <w:tcPr>
            <w:tcW w:w="1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E31846" w14:textId="77777777" w:rsidR="00DA2B87" w:rsidRPr="00DA2B87" w:rsidRDefault="00DA2B87" w:rsidP="00DA2B87">
            <w:pPr>
              <w:ind w:firstLine="0"/>
              <w:rPr>
                <w:sz w:val="24"/>
              </w:rPr>
            </w:pPr>
            <w:r w:rsidRPr="00DA2B87">
              <w:rPr>
                <w:sz w:val="24"/>
              </w:rPr>
              <w:t>1–127</w:t>
            </w:r>
          </w:p>
        </w:tc>
        <w:tc>
          <w:tcPr>
            <w:tcW w:w="210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273688" w14:textId="77777777" w:rsidR="00DA2B87" w:rsidRPr="00DA2B87" w:rsidRDefault="00DA2B87" w:rsidP="00DA2B87">
            <w:pPr>
              <w:ind w:firstLine="0"/>
              <w:rPr>
                <w:sz w:val="24"/>
              </w:rPr>
            </w:pPr>
            <w:r w:rsidRPr="00DA2B87">
              <w:rPr>
                <w:sz w:val="24"/>
              </w:rPr>
              <w:t>Предупреждение</w:t>
            </w:r>
          </w:p>
        </w:tc>
        <w:tc>
          <w:tcPr>
            <w:tcW w:w="63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63D80B" w14:textId="77777777" w:rsidR="00DA2B87" w:rsidRPr="00DA2B87" w:rsidRDefault="00DA2B87" w:rsidP="00DA2B87">
            <w:pPr>
              <w:ind w:firstLine="0"/>
              <w:rPr>
                <w:sz w:val="24"/>
              </w:rPr>
            </w:pPr>
            <w:r w:rsidRPr="00DA2B87">
              <w:rPr>
                <w:sz w:val="24"/>
              </w:rPr>
              <w:t>Команда (Запись) была выполнена с отклонением, как описано в ответе (например, значение было установлено на ближайшее допустимое значение)</w:t>
            </w:r>
          </w:p>
        </w:tc>
      </w:tr>
      <w:tr w:rsidR="00DA2B87" w:rsidRPr="00B50CED" w14:paraId="63C429D3" w14:textId="77777777" w:rsidTr="00DA2B87">
        <w:trPr>
          <w:trHeight w:val="499"/>
        </w:trPr>
        <w:tc>
          <w:tcPr>
            <w:tcW w:w="1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380417" w14:textId="77777777" w:rsidR="00DA2B87" w:rsidRPr="00DA2B87" w:rsidRDefault="00DA2B87" w:rsidP="00DA2B87">
            <w:pPr>
              <w:ind w:firstLine="0"/>
              <w:rPr>
                <w:sz w:val="24"/>
              </w:rPr>
            </w:pPr>
            <w:r w:rsidRPr="00DA2B87">
              <w:rPr>
                <w:sz w:val="24"/>
              </w:rPr>
              <w:t>1–127</w:t>
            </w:r>
          </w:p>
        </w:tc>
        <w:tc>
          <w:tcPr>
            <w:tcW w:w="210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01AE96" w14:textId="77777777" w:rsidR="00DA2B87" w:rsidRPr="00DA2B87" w:rsidRDefault="00DA2B87" w:rsidP="00DA2B87">
            <w:pPr>
              <w:ind w:firstLine="0"/>
              <w:rPr>
                <w:sz w:val="24"/>
              </w:rPr>
            </w:pPr>
            <w:r w:rsidRPr="00DA2B87">
              <w:rPr>
                <w:sz w:val="24"/>
              </w:rPr>
              <w:t xml:space="preserve">Отказ </w:t>
            </w:r>
          </w:p>
        </w:tc>
        <w:tc>
          <w:tcPr>
            <w:tcW w:w="63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938E3B" w14:textId="77777777" w:rsidR="00DA2B87" w:rsidRPr="00DA2B87" w:rsidRDefault="00DA2B87" w:rsidP="00DA2B87">
            <w:pPr>
              <w:ind w:firstLine="0"/>
              <w:rPr>
                <w:sz w:val="24"/>
              </w:rPr>
            </w:pPr>
            <w:r w:rsidRPr="00DA2B87">
              <w:rPr>
                <w:sz w:val="24"/>
              </w:rPr>
              <w:t>Выполнение команды не было должным образом завершено, и код отклика указывает причину (например, устройство находится в режиме защиты от записи)</w:t>
            </w:r>
          </w:p>
        </w:tc>
      </w:tr>
      <w:tr w:rsidR="00DA2B87" w:rsidRPr="00B50CED" w14:paraId="7B1508D4" w14:textId="77777777" w:rsidTr="00DA2B87">
        <w:trPr>
          <w:trHeight w:val="499"/>
        </w:trPr>
        <w:tc>
          <w:tcPr>
            <w:tcW w:w="1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856CEC" w14:textId="77777777" w:rsidR="00DA2B87" w:rsidRPr="00DA2B87" w:rsidRDefault="00DA2B87" w:rsidP="00DA2B87">
            <w:pPr>
              <w:ind w:firstLine="0"/>
              <w:rPr>
                <w:sz w:val="24"/>
              </w:rPr>
            </w:pPr>
            <w:r w:rsidRPr="00DA2B87">
              <w:rPr>
                <w:sz w:val="24"/>
              </w:rPr>
              <w:t>1–127</w:t>
            </w:r>
          </w:p>
        </w:tc>
        <w:tc>
          <w:tcPr>
            <w:tcW w:w="210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B0A1CE" w14:textId="77777777" w:rsidR="00DA2B87" w:rsidRPr="00DA2B87" w:rsidRDefault="00DA2B87" w:rsidP="00DA2B87">
            <w:pPr>
              <w:ind w:firstLine="0"/>
              <w:rPr>
                <w:sz w:val="24"/>
              </w:rPr>
            </w:pPr>
            <w:r w:rsidRPr="00DA2B87">
              <w:rPr>
                <w:sz w:val="24"/>
              </w:rPr>
              <w:t>Зарезервированный</w:t>
            </w:r>
          </w:p>
        </w:tc>
        <w:tc>
          <w:tcPr>
            <w:tcW w:w="63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3C3048" w14:textId="77777777" w:rsidR="00DA2B87" w:rsidRPr="00DA2B87" w:rsidRDefault="00DA2B87" w:rsidP="00DA2B87">
            <w:pPr>
              <w:ind w:firstLine="0"/>
              <w:rPr>
                <w:sz w:val="24"/>
              </w:rPr>
            </w:pPr>
            <w:r w:rsidRPr="00DA2B87">
              <w:rPr>
                <w:sz w:val="24"/>
              </w:rPr>
              <w:t>Код может быть зарезервирован для будущего использования этим стандартным протоколом. Устройству не разрешено возвращать зарезервированное значение</w:t>
            </w:r>
          </w:p>
        </w:tc>
      </w:tr>
    </w:tbl>
    <w:p w14:paraId="035DB1E1" w14:textId="77777777" w:rsidR="00DA2B87" w:rsidRDefault="00DA2B87" w:rsidP="00DA2B87">
      <w:pPr>
        <w:ind w:firstLine="709"/>
        <w:rPr>
          <w:color w:val="000000"/>
          <w:kern w:val="2"/>
          <w:sz w:val="28"/>
          <w:szCs w:val="28"/>
        </w:rPr>
      </w:pPr>
    </w:p>
    <w:p w14:paraId="590299AA" w14:textId="2733BB03" w:rsidR="00DA2B87" w:rsidRPr="00DA2B87" w:rsidRDefault="00DA2B87" w:rsidP="00DA2B87">
      <w:pPr>
        <w:rPr>
          <w:sz w:val="24"/>
        </w:rPr>
      </w:pPr>
      <w:r w:rsidRPr="00DA2B87">
        <w:rPr>
          <w:sz w:val="24"/>
        </w:rPr>
        <w:t>Значения кодов отклика, общие для всех команд, и поведение отвечающего устройства для этих кодов указаны в Приложении E.</w:t>
      </w:r>
    </w:p>
    <w:p w14:paraId="120C119D" w14:textId="77777777" w:rsidR="00DA2B87" w:rsidRPr="00DA2B87" w:rsidRDefault="00DA2B87" w:rsidP="00DA2B87">
      <w:pPr>
        <w:rPr>
          <w:sz w:val="24"/>
        </w:rPr>
      </w:pPr>
      <w:bookmarkStart w:id="304" w:name="bookmark452"/>
    </w:p>
    <w:p w14:paraId="740C80E9" w14:textId="77777777" w:rsidR="00DA2B87" w:rsidRPr="00DA2B87" w:rsidRDefault="00DA2B87" w:rsidP="00DA2B87">
      <w:pPr>
        <w:rPr>
          <w:b/>
          <w:sz w:val="24"/>
        </w:rPr>
      </w:pPr>
      <w:r w:rsidRPr="00DA2B87">
        <w:rPr>
          <w:b/>
          <w:sz w:val="24"/>
        </w:rPr>
        <w:t>8</w:t>
      </w:r>
      <w:bookmarkEnd w:id="304"/>
      <w:r w:rsidRPr="00DA2B87">
        <w:rPr>
          <w:b/>
          <w:sz w:val="24"/>
        </w:rPr>
        <w:t>.3.1.4 Статус процесса приложения</w:t>
      </w:r>
    </w:p>
    <w:p w14:paraId="1EBA526C" w14:textId="77777777" w:rsidR="00DA2B87" w:rsidRPr="00DA2B87" w:rsidRDefault="00DA2B87" w:rsidP="00DA2B87">
      <w:pPr>
        <w:rPr>
          <w:sz w:val="24"/>
        </w:rPr>
      </w:pPr>
      <w:r w:rsidRPr="00DA2B87">
        <w:rPr>
          <w:sz w:val="24"/>
        </w:rPr>
        <w:t>Это поле предоставляется FAL-пользователем. Его тип данных - битовое поле длиной в один октет. Оно не связано с завершением любой команды. Это поле должно иметь как минимум следующий статус:</w:t>
      </w:r>
    </w:p>
    <w:p w14:paraId="6CF8C2BD" w14:textId="77777777" w:rsidR="00DA2B87" w:rsidRPr="00DA2B87" w:rsidRDefault="00DA2B87" w:rsidP="00DA2B87">
      <w:pPr>
        <w:rPr>
          <w:sz w:val="24"/>
        </w:rPr>
      </w:pPr>
      <w:r w:rsidRPr="00DA2B87">
        <w:rPr>
          <w:sz w:val="24"/>
        </w:rPr>
        <w:t xml:space="preserve">а) Конфигурация изменена - была выполнена функция, изменившая конфигурацию </w:t>
      </w:r>
      <w:r w:rsidRPr="00DA2B87">
        <w:rPr>
          <w:sz w:val="24"/>
        </w:rPr>
        <w:lastRenderedPageBreak/>
        <w:t>устройства, и</w:t>
      </w:r>
    </w:p>
    <w:p w14:paraId="1E53ADC5" w14:textId="77777777" w:rsidR="00DA2B87" w:rsidRPr="00DA2B87" w:rsidRDefault="00DA2B87" w:rsidP="00DA2B87">
      <w:pPr>
        <w:rPr>
          <w:sz w:val="24"/>
        </w:rPr>
      </w:pPr>
      <w:r w:rsidRPr="00DA2B87">
        <w:rPr>
          <w:sz w:val="24"/>
        </w:rPr>
        <w:t>b) Доступен дополнительный статус - дополнительная информация о статусе доступна через другую команду считывания.</w:t>
      </w:r>
    </w:p>
    <w:p w14:paraId="0B3E21A1" w14:textId="3320DAF4" w:rsidR="00DA2B87" w:rsidRPr="00DA2B87" w:rsidRDefault="00DA2B87" w:rsidP="00DA2B87">
      <w:pPr>
        <w:rPr>
          <w:sz w:val="24"/>
        </w:rPr>
      </w:pPr>
      <w:r w:rsidRPr="00DA2B87">
        <w:rPr>
          <w:sz w:val="24"/>
        </w:rPr>
        <w:t>Если «Конфигурация изменена» равна «1», то клиент должен при необходимости прочитать другие переменные с сервера, а затем использовать услуга «Сбросить значок изменения конфигурации» для сброса этого бита состояния.</w:t>
      </w:r>
    </w:p>
    <w:p w14:paraId="699CE6C4" w14:textId="766A3648" w:rsidR="00DA2B87" w:rsidRPr="00DA2B87" w:rsidRDefault="00DA2B87" w:rsidP="00DA2B87">
      <w:pPr>
        <w:rPr>
          <w:sz w:val="24"/>
        </w:rPr>
      </w:pPr>
      <w:r w:rsidRPr="00DA2B87">
        <w:rPr>
          <w:sz w:val="24"/>
        </w:rPr>
        <w:t xml:space="preserve">Если «Доступен дополнительный статус» равен «1», то клиент должен использовать </w:t>
      </w:r>
      <w:proofErr w:type="spellStart"/>
      <w:r w:rsidRPr="00DA2B87">
        <w:rPr>
          <w:sz w:val="24"/>
        </w:rPr>
        <w:t>услугe</w:t>
      </w:r>
      <w:proofErr w:type="spellEnd"/>
      <w:r w:rsidRPr="00DA2B87">
        <w:rPr>
          <w:sz w:val="24"/>
        </w:rPr>
        <w:t xml:space="preserve"> «Прочитать дополнительный статус устройства», чтобы получить информацию, не включенную в «Статус процесса приложения».</w:t>
      </w:r>
    </w:p>
    <w:p w14:paraId="434DDFC5" w14:textId="77777777" w:rsidR="00DA2B87" w:rsidRPr="00DA2B87" w:rsidRDefault="00DA2B87" w:rsidP="00DA2B87">
      <w:pPr>
        <w:rPr>
          <w:b/>
          <w:sz w:val="24"/>
        </w:rPr>
      </w:pPr>
      <w:bookmarkStart w:id="305" w:name="bookmark453"/>
      <w:r w:rsidRPr="00DA2B87">
        <w:rPr>
          <w:b/>
          <w:sz w:val="24"/>
        </w:rPr>
        <w:t>8</w:t>
      </w:r>
      <w:bookmarkEnd w:id="305"/>
      <w:r w:rsidRPr="00DA2B87">
        <w:rPr>
          <w:b/>
          <w:sz w:val="24"/>
        </w:rPr>
        <w:t>.3.1.5 Расширенный статус</w:t>
      </w:r>
    </w:p>
    <w:p w14:paraId="1D8E57FE" w14:textId="0F2AA9AA" w:rsidR="00DA2B87" w:rsidRPr="00DA2B87" w:rsidRDefault="00DA2B87" w:rsidP="00DA2B87">
      <w:pPr>
        <w:rPr>
          <w:sz w:val="24"/>
        </w:rPr>
      </w:pPr>
      <w:r w:rsidRPr="00DA2B87">
        <w:rPr>
          <w:sz w:val="24"/>
        </w:rPr>
        <w:t>Это поле указывает статус VFD. Возможные значения этого параметра показаны в таблице 79. Его тип данных - битовое поле длиной в один октет. Оно не связано с завершением какой-либо команды.</w:t>
      </w:r>
    </w:p>
    <w:p w14:paraId="78D2736D" w14:textId="77777777" w:rsidR="00DA2B87" w:rsidRPr="00DA2B87" w:rsidRDefault="00DA2B87" w:rsidP="00DA2B87">
      <w:pPr>
        <w:rPr>
          <w:sz w:val="24"/>
        </w:rPr>
      </w:pPr>
      <w:r w:rsidRPr="00DA2B87">
        <w:rPr>
          <w:sz w:val="24"/>
        </w:rPr>
        <w:t xml:space="preserve"> </w:t>
      </w:r>
    </w:p>
    <w:p w14:paraId="3CA319BA" w14:textId="4344C206" w:rsidR="00DA2B87" w:rsidRPr="00DA2B87" w:rsidRDefault="00DA2B87" w:rsidP="00DA2B87">
      <w:pPr>
        <w:ind w:firstLine="0"/>
        <w:jc w:val="center"/>
        <w:rPr>
          <w:b/>
          <w:sz w:val="24"/>
        </w:rPr>
      </w:pPr>
      <w:r>
        <w:rPr>
          <w:b/>
          <w:sz w:val="24"/>
        </w:rPr>
        <w:t>Таблица 79 –</w:t>
      </w:r>
      <w:r w:rsidRPr="00DA2B87">
        <w:rPr>
          <w:b/>
          <w:sz w:val="24"/>
        </w:rPr>
        <w:t xml:space="preserve"> Значения расширенного статуса</w:t>
      </w:r>
    </w:p>
    <w:tbl>
      <w:tblPr>
        <w:tblW w:w="0" w:type="auto"/>
        <w:jc w:val="center"/>
        <w:tblCellMar>
          <w:left w:w="0" w:type="dxa"/>
          <w:right w:w="0" w:type="dxa"/>
        </w:tblCellMar>
        <w:tblLook w:val="04A0" w:firstRow="1" w:lastRow="0" w:firstColumn="1" w:lastColumn="0" w:noHBand="0" w:noVBand="1"/>
      </w:tblPr>
      <w:tblGrid>
        <w:gridCol w:w="619"/>
        <w:gridCol w:w="1835"/>
        <w:gridCol w:w="6230"/>
      </w:tblGrid>
      <w:tr w:rsidR="00DA2B87" w:rsidRPr="00B50CED" w14:paraId="6D4D3CEB" w14:textId="77777777" w:rsidTr="00DA2B87">
        <w:trPr>
          <w:trHeight w:val="341"/>
          <w:jc w:val="center"/>
        </w:trPr>
        <w:tc>
          <w:tcPr>
            <w:tcW w:w="61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9D32A62" w14:textId="77777777" w:rsidR="00DA2B87" w:rsidRPr="00DA2B87" w:rsidRDefault="00DA2B87" w:rsidP="00DA2B87">
            <w:pPr>
              <w:ind w:firstLine="0"/>
              <w:jc w:val="center"/>
              <w:rPr>
                <w:sz w:val="24"/>
              </w:rPr>
            </w:pPr>
            <w:r w:rsidRPr="00DA2B87">
              <w:rPr>
                <w:sz w:val="24"/>
              </w:rPr>
              <w:t>Код</w:t>
            </w:r>
          </w:p>
        </w:tc>
        <w:tc>
          <w:tcPr>
            <w:tcW w:w="18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50DECB6" w14:textId="77777777" w:rsidR="00DA2B87" w:rsidRPr="00DA2B87" w:rsidRDefault="00DA2B87" w:rsidP="00DA2B87">
            <w:pPr>
              <w:ind w:firstLine="0"/>
              <w:jc w:val="center"/>
              <w:rPr>
                <w:sz w:val="24"/>
              </w:rPr>
            </w:pPr>
            <w:r w:rsidRPr="00DA2B87">
              <w:rPr>
                <w:sz w:val="24"/>
              </w:rPr>
              <w:t>Значение</w:t>
            </w:r>
          </w:p>
        </w:tc>
        <w:tc>
          <w:tcPr>
            <w:tcW w:w="62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23EC660" w14:textId="77777777" w:rsidR="00DA2B87" w:rsidRPr="00DA2B87" w:rsidRDefault="00DA2B87" w:rsidP="00DA2B87">
            <w:pPr>
              <w:ind w:firstLine="0"/>
              <w:jc w:val="center"/>
              <w:rPr>
                <w:sz w:val="24"/>
              </w:rPr>
            </w:pPr>
            <w:r w:rsidRPr="00DA2B87">
              <w:rPr>
                <w:sz w:val="24"/>
              </w:rPr>
              <w:t>Описание</w:t>
            </w:r>
          </w:p>
        </w:tc>
      </w:tr>
      <w:tr w:rsidR="00DA2B87" w:rsidRPr="00B50CED" w14:paraId="026F4811" w14:textId="77777777" w:rsidTr="00DA2B87">
        <w:trPr>
          <w:trHeight w:val="254"/>
          <w:jc w:val="center"/>
        </w:trPr>
        <w:tc>
          <w:tcPr>
            <w:tcW w:w="61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2700E0" w14:textId="77777777" w:rsidR="00DA2B87" w:rsidRPr="00DA2B87" w:rsidRDefault="00DA2B87" w:rsidP="00DA2B87">
            <w:pPr>
              <w:ind w:firstLine="0"/>
              <w:rPr>
                <w:sz w:val="24"/>
              </w:rPr>
            </w:pPr>
            <w:r w:rsidRPr="00DA2B87">
              <w:rPr>
                <w:sz w:val="24"/>
              </w:rPr>
              <w:t>0x01</w:t>
            </w:r>
          </w:p>
        </w:tc>
        <w:tc>
          <w:tcPr>
            <w:tcW w:w="18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5974CE" w14:textId="77777777" w:rsidR="00DA2B87" w:rsidRPr="00DA2B87" w:rsidRDefault="00DA2B87" w:rsidP="00DA2B87">
            <w:pPr>
              <w:ind w:firstLine="0"/>
              <w:rPr>
                <w:sz w:val="24"/>
              </w:rPr>
            </w:pPr>
            <w:r w:rsidRPr="00DA2B87">
              <w:rPr>
                <w:sz w:val="24"/>
              </w:rPr>
              <w:t>Требуется техническое обслуживание</w:t>
            </w:r>
          </w:p>
        </w:tc>
        <w:tc>
          <w:tcPr>
            <w:tcW w:w="62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E2DE1A" w14:textId="77777777" w:rsidR="00DA2B87" w:rsidRPr="00DA2B87" w:rsidRDefault="00DA2B87" w:rsidP="00DA2B87">
            <w:pPr>
              <w:ind w:firstLine="0"/>
              <w:rPr>
                <w:sz w:val="24"/>
              </w:rPr>
            </w:pPr>
            <w:r w:rsidRPr="00DA2B87">
              <w:rPr>
                <w:sz w:val="24"/>
              </w:rPr>
              <w:t>VFD требует обслуживания, хотя он исправен.</w:t>
            </w:r>
          </w:p>
        </w:tc>
      </w:tr>
      <w:tr w:rsidR="00DA2B87" w:rsidRPr="00B50CED" w14:paraId="7F108EC0" w14:textId="77777777" w:rsidTr="00DA2B87">
        <w:trPr>
          <w:trHeight w:val="240"/>
          <w:jc w:val="center"/>
        </w:trPr>
        <w:tc>
          <w:tcPr>
            <w:tcW w:w="6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2C65A2" w14:textId="77777777" w:rsidR="00DA2B87" w:rsidRPr="00DA2B87" w:rsidRDefault="00DA2B87" w:rsidP="00DA2B87">
            <w:pPr>
              <w:ind w:firstLine="0"/>
              <w:rPr>
                <w:sz w:val="24"/>
              </w:rPr>
            </w:pPr>
            <w:r w:rsidRPr="00DA2B87">
              <w:rPr>
                <w:sz w:val="24"/>
              </w:rPr>
              <w:t>0x02</w:t>
            </w:r>
          </w:p>
        </w:tc>
        <w:tc>
          <w:tcPr>
            <w:tcW w:w="18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43A6D5" w14:textId="77777777" w:rsidR="00DA2B87" w:rsidRPr="00DA2B87" w:rsidRDefault="00DA2B87" w:rsidP="00DA2B87">
            <w:pPr>
              <w:ind w:firstLine="0"/>
              <w:rPr>
                <w:sz w:val="24"/>
              </w:rPr>
            </w:pPr>
            <w:r w:rsidRPr="00DA2B87">
              <w:rPr>
                <w:sz w:val="24"/>
              </w:rPr>
              <w:t>Предупреждение о переменных устройства</w:t>
            </w:r>
          </w:p>
        </w:tc>
        <w:tc>
          <w:tcPr>
            <w:tcW w:w="62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6425F2" w14:textId="77777777" w:rsidR="00DA2B87" w:rsidRPr="00DA2B87" w:rsidRDefault="00DA2B87" w:rsidP="00DA2B87">
            <w:pPr>
              <w:ind w:firstLine="0"/>
              <w:rPr>
                <w:sz w:val="24"/>
              </w:rPr>
            </w:pPr>
            <w:r w:rsidRPr="00DA2B87">
              <w:rPr>
                <w:sz w:val="24"/>
              </w:rPr>
              <w:t>Одна или несколько «переменных устройства» находятся в состоянии аварийного сигнала или предупреждения.</w:t>
            </w:r>
          </w:p>
        </w:tc>
      </w:tr>
      <w:tr w:rsidR="00DA2B87" w:rsidRPr="00B50CED" w14:paraId="3375550C" w14:textId="77777777" w:rsidTr="00DA2B87">
        <w:trPr>
          <w:trHeight w:val="427"/>
          <w:jc w:val="center"/>
        </w:trPr>
        <w:tc>
          <w:tcPr>
            <w:tcW w:w="61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4153C9" w14:textId="77777777" w:rsidR="00DA2B87" w:rsidRPr="00DA2B87" w:rsidRDefault="00DA2B87" w:rsidP="00DA2B87">
            <w:pPr>
              <w:ind w:firstLine="0"/>
              <w:rPr>
                <w:sz w:val="24"/>
              </w:rPr>
            </w:pPr>
            <w:r w:rsidRPr="00DA2B87">
              <w:rPr>
                <w:sz w:val="24"/>
              </w:rPr>
              <w:t>0x04</w:t>
            </w:r>
          </w:p>
        </w:tc>
        <w:tc>
          <w:tcPr>
            <w:tcW w:w="18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381F90" w14:textId="77777777" w:rsidR="00DA2B87" w:rsidRPr="00DA2B87" w:rsidRDefault="00DA2B87" w:rsidP="00DA2B87">
            <w:pPr>
              <w:ind w:firstLine="0"/>
              <w:rPr>
                <w:sz w:val="24"/>
              </w:rPr>
            </w:pPr>
            <w:r w:rsidRPr="00DA2B87">
              <w:rPr>
                <w:sz w:val="24"/>
              </w:rPr>
              <w:t>Критический сбой питания</w:t>
            </w:r>
          </w:p>
        </w:tc>
        <w:tc>
          <w:tcPr>
            <w:tcW w:w="62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1F8D1C" w14:textId="77777777" w:rsidR="00DA2B87" w:rsidRPr="00DA2B87" w:rsidRDefault="00DA2B87" w:rsidP="00DA2B87">
            <w:pPr>
              <w:ind w:firstLine="0"/>
              <w:rPr>
                <w:sz w:val="24"/>
              </w:rPr>
            </w:pPr>
            <w:r w:rsidRPr="00DA2B87">
              <w:rPr>
                <w:sz w:val="24"/>
              </w:rPr>
              <w:t>Доступная мощность становится критически низкой; используется устройствами, которые работают от накопленной энергии</w:t>
            </w:r>
          </w:p>
        </w:tc>
      </w:tr>
    </w:tbl>
    <w:p w14:paraId="0C044473" w14:textId="77777777" w:rsidR="00DA2B87" w:rsidRDefault="00DA2B87" w:rsidP="00DA2B87">
      <w:pPr>
        <w:ind w:firstLine="709"/>
        <w:rPr>
          <w:b/>
          <w:bCs/>
          <w:color w:val="000000"/>
          <w:kern w:val="2"/>
          <w:sz w:val="28"/>
          <w:szCs w:val="28"/>
        </w:rPr>
      </w:pPr>
    </w:p>
    <w:p w14:paraId="3467D77E" w14:textId="36238724" w:rsidR="00DA2B87" w:rsidRPr="00DA2B87" w:rsidRDefault="00DA2B87" w:rsidP="00DA2B87">
      <w:pPr>
        <w:rPr>
          <w:b/>
          <w:sz w:val="24"/>
        </w:rPr>
      </w:pPr>
      <w:r w:rsidRPr="00DA2B87">
        <w:rPr>
          <w:b/>
          <w:sz w:val="24"/>
        </w:rPr>
        <w:t>8.3.1.6 Поле Значение</w:t>
      </w:r>
    </w:p>
    <w:p w14:paraId="0EC2D6C4" w14:textId="77777777" w:rsidR="00DA2B87" w:rsidRPr="00DA2B87" w:rsidRDefault="00DA2B87" w:rsidP="00DA2B87">
      <w:pPr>
        <w:rPr>
          <w:sz w:val="24"/>
        </w:rPr>
      </w:pPr>
      <w:r w:rsidRPr="00DA2B87">
        <w:rPr>
          <w:sz w:val="24"/>
        </w:rPr>
        <w:t>Поле Значение — это пользовательские данные, которые передаются между уровнем приложения и его пользователем. ALE собирает его из параметров примитива услуги или разбирает его в параметры примитива услуги. Его структура зависит от типа APDU.</w:t>
      </w:r>
    </w:p>
    <w:p w14:paraId="63B5D672" w14:textId="77777777" w:rsidR="00DA2B87" w:rsidRPr="00DA2B87" w:rsidRDefault="00DA2B87" w:rsidP="00DA2B87">
      <w:pPr>
        <w:rPr>
          <w:b/>
          <w:sz w:val="24"/>
        </w:rPr>
      </w:pPr>
      <w:bookmarkStart w:id="306" w:name="bookmark456"/>
      <w:r w:rsidRPr="00DA2B87">
        <w:rPr>
          <w:b/>
          <w:sz w:val="24"/>
        </w:rPr>
        <w:t>8</w:t>
      </w:r>
      <w:bookmarkEnd w:id="306"/>
      <w:r w:rsidRPr="00DA2B87">
        <w:rPr>
          <w:b/>
          <w:sz w:val="24"/>
        </w:rPr>
        <w:t>.3.1.7 Форматы структур APDU</w:t>
      </w:r>
    </w:p>
    <w:p w14:paraId="51F0CAED" w14:textId="77777777" w:rsidR="00DA2B87" w:rsidRPr="00DA2B87" w:rsidRDefault="00DA2B87" w:rsidP="00DA2B87">
      <w:pPr>
        <w:rPr>
          <w:sz w:val="24"/>
        </w:rPr>
      </w:pPr>
      <w:r w:rsidRPr="00DA2B87">
        <w:rPr>
          <w:sz w:val="24"/>
        </w:rPr>
        <w:t>Уровень отправляющего приложения подготавливает APDU для передачи его на уровень принимающего приложения. Для этого он использует параметры из примитивов услуг. Есть несколько форматов APDU:</w:t>
      </w:r>
    </w:p>
    <w:p w14:paraId="1DA5B513" w14:textId="24BC9BF5" w:rsidR="00DA2B87" w:rsidRPr="00DA2B87" w:rsidRDefault="00DA2B87" w:rsidP="00DA2B87">
      <w:pPr>
        <w:rPr>
          <w:sz w:val="24"/>
        </w:rPr>
      </w:pPr>
      <w:r>
        <w:rPr>
          <w:sz w:val="24"/>
        </w:rPr>
        <w:t>-</w:t>
      </w:r>
      <w:r w:rsidRPr="00DA2B87">
        <w:rPr>
          <w:sz w:val="24"/>
        </w:rPr>
        <w:t xml:space="preserve"> запрос APDU от главного к подчиненному устройству,</w:t>
      </w:r>
    </w:p>
    <w:p w14:paraId="79205E9C" w14:textId="1D4D5D99" w:rsidR="00DA2B87" w:rsidRPr="00DA2B87" w:rsidRDefault="00DA2B87" w:rsidP="00DA2B87">
      <w:pPr>
        <w:rPr>
          <w:sz w:val="24"/>
        </w:rPr>
      </w:pPr>
      <w:r>
        <w:rPr>
          <w:sz w:val="24"/>
        </w:rPr>
        <w:t>-</w:t>
      </w:r>
      <w:r w:rsidRPr="00DA2B87">
        <w:rPr>
          <w:sz w:val="24"/>
        </w:rPr>
        <w:t xml:space="preserve"> нормальный ответ от подчиненного к главному устройству, и</w:t>
      </w:r>
    </w:p>
    <w:p w14:paraId="69DA762A" w14:textId="10FA801B" w:rsidR="00DA2B87" w:rsidRPr="00DA2B87" w:rsidRDefault="00DA2B87" w:rsidP="00DA2B87">
      <w:pPr>
        <w:rPr>
          <w:sz w:val="24"/>
        </w:rPr>
      </w:pPr>
      <w:r>
        <w:rPr>
          <w:sz w:val="24"/>
        </w:rPr>
        <w:t>-</w:t>
      </w:r>
      <w:r w:rsidRPr="00DA2B87">
        <w:rPr>
          <w:sz w:val="24"/>
        </w:rPr>
        <w:t xml:space="preserve"> ответ об отказе команды от подчиненного к главному устройству.</w:t>
      </w:r>
    </w:p>
    <w:p w14:paraId="7CF40DE2" w14:textId="735588ED" w:rsidR="00DA2B87" w:rsidRPr="00DA2B87" w:rsidRDefault="00DA2B87" w:rsidP="00DA2B87">
      <w:pPr>
        <w:rPr>
          <w:sz w:val="24"/>
        </w:rPr>
      </w:pPr>
      <w:r w:rsidRPr="00DA2B87">
        <w:rPr>
          <w:sz w:val="24"/>
        </w:rPr>
        <w:t>Общие форматы для структур APDU указаны в 8.3.2. Форматы для структур APDU, зависящих от услуги, указаны в 8.3.3, 8.3.4, 8.3.5 и 8.3.6.</w:t>
      </w:r>
    </w:p>
    <w:p w14:paraId="39C59522" w14:textId="77777777" w:rsidR="00DA2B87" w:rsidRPr="00DA2B87" w:rsidRDefault="00DA2B87" w:rsidP="00DA2B87">
      <w:pPr>
        <w:rPr>
          <w:sz w:val="24"/>
        </w:rPr>
      </w:pPr>
      <w:r w:rsidRPr="00DA2B87">
        <w:rPr>
          <w:sz w:val="24"/>
        </w:rPr>
        <w:t>Поле «Номер команды» включено как в запрос, так и в ответ. Запрашивающей стороне не нужно хранить APDU запроса, чтобы связать его с APDU отклика.</w:t>
      </w:r>
    </w:p>
    <w:p w14:paraId="6BF700E8" w14:textId="77777777" w:rsidR="00DA2B87" w:rsidRPr="00DA2B87" w:rsidRDefault="00DA2B87" w:rsidP="00DA2B87">
      <w:pPr>
        <w:rPr>
          <w:b/>
          <w:sz w:val="24"/>
        </w:rPr>
      </w:pPr>
      <w:bookmarkStart w:id="307" w:name="bookmark457"/>
      <w:r w:rsidRPr="00DA2B87">
        <w:rPr>
          <w:b/>
          <w:sz w:val="24"/>
        </w:rPr>
        <w:t>8</w:t>
      </w:r>
      <w:bookmarkEnd w:id="307"/>
      <w:r w:rsidRPr="00DA2B87">
        <w:rPr>
          <w:b/>
          <w:sz w:val="24"/>
        </w:rPr>
        <w:t>.3.2 Общая структура APDU</w:t>
      </w:r>
    </w:p>
    <w:p w14:paraId="7DEAB006" w14:textId="77777777" w:rsidR="00DA2B87" w:rsidRPr="00DA2B87" w:rsidRDefault="00DA2B87" w:rsidP="00DA2B87">
      <w:pPr>
        <w:rPr>
          <w:b/>
          <w:sz w:val="24"/>
        </w:rPr>
      </w:pPr>
      <w:r w:rsidRPr="00DA2B87">
        <w:rPr>
          <w:b/>
          <w:sz w:val="24"/>
        </w:rPr>
        <w:t>8.3.2.1 Запрос APDU от главного к подчиненному устройству</w:t>
      </w:r>
    </w:p>
    <w:p w14:paraId="2F6FDE2D" w14:textId="6D93AE46" w:rsidR="00DA2B87" w:rsidRPr="00DA2B87" w:rsidRDefault="00DA2B87" w:rsidP="00DA2B87">
      <w:pPr>
        <w:rPr>
          <w:sz w:val="24"/>
        </w:rPr>
      </w:pPr>
      <w:bookmarkStart w:id="308" w:name="bookmark458"/>
      <w:bookmarkEnd w:id="308"/>
      <w:r w:rsidRPr="00DA2B87">
        <w:rPr>
          <w:sz w:val="24"/>
        </w:rPr>
        <w:t>Все APDU имеют общую структуру, как показано на рисунке 41.</w:t>
      </w:r>
    </w:p>
    <w:p w14:paraId="71AB31E5" w14:textId="77777777" w:rsidR="00DA2B87" w:rsidRPr="00B50CED" w:rsidRDefault="00DA2B87" w:rsidP="00DA2B87">
      <w:pPr>
        <w:jc w:val="center"/>
        <w:rPr>
          <w:color w:val="000000"/>
          <w:kern w:val="2"/>
          <w:sz w:val="28"/>
          <w:szCs w:val="28"/>
        </w:rPr>
      </w:pPr>
    </w:p>
    <w:p w14:paraId="72B60BAF" w14:textId="52F0EBDC" w:rsidR="00DA2B87" w:rsidRDefault="00DA2B87" w:rsidP="00DA2B87">
      <w:pPr>
        <w:ind w:firstLine="0"/>
        <w:jc w:val="center"/>
        <w:rPr>
          <w:szCs w:val="24"/>
        </w:rPr>
      </w:pPr>
      <w:r w:rsidRPr="00DA2B87">
        <w:rPr>
          <w:noProof/>
          <w:sz w:val="24"/>
          <w:lang w:val="en-US" w:eastAsia="en-US"/>
        </w:rPr>
        <w:lastRenderedPageBreak/>
        <w:drawing>
          <wp:inline distT="0" distB="0" distL="0" distR="0" wp14:anchorId="102858AB" wp14:editId="76DE4BAB">
            <wp:extent cx="2994660" cy="762000"/>
            <wp:effectExtent l="0" t="0" r="0" b="0"/>
            <wp:docPr id="5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94660" cy="762000"/>
                    </a:xfrm>
                    <a:prstGeom prst="rect">
                      <a:avLst/>
                    </a:prstGeom>
                    <a:noFill/>
                    <a:ln>
                      <a:noFill/>
                    </a:ln>
                  </pic:spPr>
                </pic:pic>
              </a:graphicData>
            </a:graphic>
          </wp:inline>
        </w:drawing>
      </w:r>
    </w:p>
    <w:p w14:paraId="2FB62A0E" w14:textId="19A00939" w:rsidR="00DA2B87" w:rsidRPr="00DA2B87" w:rsidRDefault="00DA2B87" w:rsidP="00DA2B87">
      <w:pPr>
        <w:ind w:firstLine="0"/>
        <w:jc w:val="center"/>
        <w:rPr>
          <w:b/>
          <w:sz w:val="24"/>
        </w:rPr>
      </w:pPr>
      <w:r>
        <w:rPr>
          <w:b/>
          <w:sz w:val="24"/>
        </w:rPr>
        <w:t>Рисунок 41 -</w:t>
      </w:r>
      <w:r w:rsidRPr="00DA2B87">
        <w:rPr>
          <w:b/>
          <w:sz w:val="24"/>
        </w:rPr>
        <w:t xml:space="preserve"> Формат APDU запроса от главного к подчиненному устройству</w:t>
      </w:r>
    </w:p>
    <w:p w14:paraId="0C93593C" w14:textId="51F8A40B" w:rsidR="00DA2B87" w:rsidRDefault="00DA2B87" w:rsidP="00DA2B87">
      <w:pPr>
        <w:ind w:firstLine="0"/>
        <w:jc w:val="center"/>
        <w:rPr>
          <w:szCs w:val="24"/>
        </w:rPr>
      </w:pPr>
    </w:p>
    <w:p w14:paraId="5A4BDF34" w14:textId="77777777" w:rsidR="00DA2B87" w:rsidRPr="00DA2B87" w:rsidRDefault="00DA2B87" w:rsidP="00DA2B87">
      <w:pPr>
        <w:rPr>
          <w:sz w:val="24"/>
        </w:rPr>
      </w:pPr>
      <w:r w:rsidRPr="00DA2B87">
        <w:rPr>
          <w:sz w:val="24"/>
        </w:rPr>
        <w:t xml:space="preserve">Для услуги считывания поле значения имеет значение Ноль или значение </w:t>
      </w:r>
      <w:proofErr w:type="spellStart"/>
      <w:r w:rsidRPr="00DA2B87">
        <w:rPr>
          <w:sz w:val="24"/>
        </w:rPr>
        <w:t>подиндекса</w:t>
      </w:r>
      <w:proofErr w:type="spellEnd"/>
      <w:r w:rsidRPr="00DA2B87">
        <w:rPr>
          <w:sz w:val="24"/>
        </w:rPr>
        <w:t xml:space="preserve"> переменной, а для переменной типа массива оно может включать количество элементов, которые необходимо прочитать. Для услуги записи поле значения — это </w:t>
      </w:r>
      <w:proofErr w:type="spellStart"/>
      <w:r w:rsidRPr="00DA2B87">
        <w:rPr>
          <w:sz w:val="24"/>
        </w:rPr>
        <w:t>субиндекс</w:t>
      </w:r>
      <w:proofErr w:type="spellEnd"/>
      <w:r w:rsidRPr="00DA2B87">
        <w:rPr>
          <w:sz w:val="24"/>
        </w:rPr>
        <w:t xml:space="preserve"> переменной, если требуется, за которым следует значение, которое должно быть записано в подчиненные объекты, идентифицированные командой. ALE собирает его из параметров примитива услуги. Его структура зависит от APDU для конкретной услуги.</w:t>
      </w:r>
    </w:p>
    <w:p w14:paraId="2BBEC2EE" w14:textId="77777777" w:rsidR="00DA2B87" w:rsidRPr="00DA2B87" w:rsidRDefault="00DA2B87" w:rsidP="00DA2B87">
      <w:pPr>
        <w:rPr>
          <w:b/>
          <w:sz w:val="24"/>
        </w:rPr>
      </w:pPr>
      <w:bookmarkStart w:id="309" w:name="bookmark459"/>
      <w:r w:rsidRPr="00DA2B87">
        <w:rPr>
          <w:b/>
          <w:sz w:val="24"/>
        </w:rPr>
        <w:t>8</w:t>
      </w:r>
      <w:bookmarkEnd w:id="309"/>
      <w:r w:rsidRPr="00DA2B87">
        <w:rPr>
          <w:b/>
          <w:sz w:val="24"/>
        </w:rPr>
        <w:t>.3.2.2 APDU нормального отклика от подчиненного к главному устройству</w:t>
      </w:r>
    </w:p>
    <w:p w14:paraId="5048F3A9" w14:textId="7D00932E" w:rsidR="00DA2B87" w:rsidRPr="00DA2B87" w:rsidRDefault="00DA2B87" w:rsidP="00DA2B87">
      <w:pPr>
        <w:rPr>
          <w:sz w:val="24"/>
        </w:rPr>
      </w:pPr>
      <w:r w:rsidRPr="00DA2B87">
        <w:rPr>
          <w:sz w:val="24"/>
        </w:rPr>
        <w:t>На рисунке 42 показан формат полей прикладного уровня, которые используются для безотказного отклика от подчиненного к главному.</w:t>
      </w:r>
    </w:p>
    <w:p w14:paraId="448F7799" w14:textId="32828CEE" w:rsidR="00DA2B87" w:rsidRDefault="00DA2B87" w:rsidP="00DA2B87">
      <w:pPr>
        <w:ind w:firstLine="0"/>
        <w:jc w:val="center"/>
        <w:rPr>
          <w:szCs w:val="24"/>
        </w:rPr>
      </w:pPr>
      <w:r w:rsidRPr="00DA2B87">
        <w:rPr>
          <w:noProof/>
          <w:sz w:val="24"/>
          <w:lang w:val="en-US" w:eastAsia="en-US"/>
        </w:rPr>
        <w:drawing>
          <wp:inline distT="0" distB="0" distL="0" distR="0" wp14:anchorId="20A0FE75" wp14:editId="5B4EA438">
            <wp:extent cx="5341620" cy="952500"/>
            <wp:effectExtent l="0" t="0" r="0" b="0"/>
            <wp:docPr id="5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41620" cy="952500"/>
                    </a:xfrm>
                    <a:prstGeom prst="rect">
                      <a:avLst/>
                    </a:prstGeom>
                    <a:noFill/>
                    <a:ln>
                      <a:noFill/>
                    </a:ln>
                  </pic:spPr>
                </pic:pic>
              </a:graphicData>
            </a:graphic>
          </wp:inline>
        </w:drawing>
      </w:r>
    </w:p>
    <w:p w14:paraId="4653D7E5" w14:textId="1F163433" w:rsidR="00DA2B87" w:rsidRPr="00DA2B87" w:rsidRDefault="00DA2B87" w:rsidP="00DA2B87">
      <w:pPr>
        <w:ind w:firstLine="0"/>
        <w:jc w:val="center"/>
        <w:rPr>
          <w:b/>
          <w:sz w:val="24"/>
        </w:rPr>
      </w:pPr>
      <w:r>
        <w:rPr>
          <w:b/>
          <w:sz w:val="24"/>
        </w:rPr>
        <w:t>Рисунок 42 –</w:t>
      </w:r>
      <w:r w:rsidRPr="00DA2B87">
        <w:rPr>
          <w:b/>
          <w:sz w:val="24"/>
        </w:rPr>
        <w:t xml:space="preserve"> Формат APDU нормального отклика от подчиненного к главному устройству</w:t>
      </w:r>
    </w:p>
    <w:p w14:paraId="0883E5BC" w14:textId="11CF3215" w:rsidR="00DA2B87" w:rsidRDefault="00DA2B87" w:rsidP="00DA2B87">
      <w:pPr>
        <w:ind w:firstLine="0"/>
        <w:jc w:val="center"/>
        <w:rPr>
          <w:szCs w:val="24"/>
        </w:rPr>
      </w:pPr>
    </w:p>
    <w:p w14:paraId="48F854EA" w14:textId="77777777" w:rsidR="00DA2B87" w:rsidRPr="00DA2B87" w:rsidRDefault="00DA2B87" w:rsidP="00DA2B87">
      <w:pPr>
        <w:rPr>
          <w:sz w:val="24"/>
        </w:rPr>
      </w:pPr>
      <w:r w:rsidRPr="00DA2B87">
        <w:rPr>
          <w:sz w:val="24"/>
        </w:rPr>
        <w:t>Подчиненное устройство посылает этот APDU в отклик на запрос от главного. Значение поля номера команды в этом APDU идентично полю номера команды в соответствующем APDU запроса.</w:t>
      </w:r>
    </w:p>
    <w:p w14:paraId="79DE6E8B" w14:textId="77777777" w:rsidR="00DA2B87" w:rsidRPr="00DA2B87" w:rsidRDefault="00DA2B87" w:rsidP="00DA2B87">
      <w:pPr>
        <w:rPr>
          <w:sz w:val="24"/>
        </w:rPr>
      </w:pPr>
      <w:r w:rsidRPr="00DA2B87">
        <w:rPr>
          <w:sz w:val="24"/>
        </w:rPr>
        <w:t xml:space="preserve">Количество октетов </w:t>
      </w:r>
      <w:proofErr w:type="gramStart"/>
      <w:r w:rsidRPr="00DA2B87">
        <w:rPr>
          <w:sz w:val="24"/>
        </w:rPr>
        <w:t>- это</w:t>
      </w:r>
      <w:proofErr w:type="gramEnd"/>
      <w:r w:rsidRPr="00DA2B87">
        <w:rPr>
          <w:sz w:val="24"/>
        </w:rPr>
        <w:t xml:space="preserve"> число октетов в поле «Значение» плюс один. Минимальное значение поля счетчика октетов - один (1).</w:t>
      </w:r>
    </w:p>
    <w:p w14:paraId="6543CD05" w14:textId="77777777" w:rsidR="00DA2B87" w:rsidRPr="00DA2B87" w:rsidRDefault="00DA2B87" w:rsidP="00DA2B87">
      <w:pPr>
        <w:rPr>
          <w:sz w:val="24"/>
        </w:rPr>
      </w:pPr>
      <w:r w:rsidRPr="00DA2B87">
        <w:rPr>
          <w:sz w:val="24"/>
        </w:rPr>
        <w:t>Если ответ направлен на запрос считывания, то поле «Значение» используется для значения объектов, которые считываются с подчиненного устройства. Если ответ предназначен для запроса записи, то это поле используется для значения объектов, которые были записаны на подчиненном устройстве. В ответе на запрос записи оно совпадает со значением, полученным в запросе, если только полученное значение не было разрешено и сервер записал другое значение. В этом случае это значение, записанное на подчиненном устройстве.</w:t>
      </w:r>
    </w:p>
    <w:p w14:paraId="751D22D6" w14:textId="0DBA41A1" w:rsidR="00DA2B87" w:rsidRPr="00DA2B87" w:rsidRDefault="00DA2B87" w:rsidP="00DA2B87">
      <w:pPr>
        <w:rPr>
          <w:sz w:val="24"/>
        </w:rPr>
      </w:pPr>
      <w:r w:rsidRPr="00DA2B87">
        <w:rPr>
          <w:sz w:val="24"/>
        </w:rPr>
        <w:t>Главное устройство должно выдать только одну команду одному подчиненному до тех пор, пока подчиненное устройство не отправит отклик или пока запрос не истечет и не станет недействительным (см. 7.4.2.2.3.2 и 7.4.2.3.2).</w:t>
      </w:r>
    </w:p>
    <w:p w14:paraId="79CE6CC4" w14:textId="77777777" w:rsidR="00DA2B87" w:rsidRPr="00DA2B87" w:rsidRDefault="00DA2B87" w:rsidP="00DA2B87">
      <w:pPr>
        <w:rPr>
          <w:b/>
          <w:sz w:val="24"/>
        </w:rPr>
      </w:pPr>
      <w:r w:rsidRPr="00DA2B87">
        <w:rPr>
          <w:b/>
          <w:sz w:val="24"/>
        </w:rPr>
        <w:t>8.3.2.3 Отказ команды APDU от подчиненного к главному устройству</w:t>
      </w:r>
    </w:p>
    <w:p w14:paraId="7F2F934F" w14:textId="09136022" w:rsidR="00DA2B87" w:rsidRPr="00DA2B87" w:rsidRDefault="00DA2B87" w:rsidP="00DA2B87">
      <w:pPr>
        <w:rPr>
          <w:sz w:val="24"/>
        </w:rPr>
      </w:pPr>
      <w:r w:rsidRPr="00DA2B87">
        <w:rPr>
          <w:sz w:val="24"/>
        </w:rPr>
        <w:t>На рисунке 43 показан формат полей прикладного уровня, которые используются для отклика от подчиненного к главному при отказе в выполнении команды. Поле значения не существует.</w:t>
      </w:r>
    </w:p>
    <w:p w14:paraId="54C10EDE" w14:textId="790EC435" w:rsidR="00DA2B87" w:rsidRDefault="00DA2B87" w:rsidP="00DA2B87">
      <w:pPr>
        <w:ind w:firstLine="0"/>
        <w:jc w:val="center"/>
        <w:rPr>
          <w:szCs w:val="24"/>
        </w:rPr>
      </w:pPr>
    </w:p>
    <w:p w14:paraId="468A1832" w14:textId="3ACF0238" w:rsidR="00110848" w:rsidRDefault="00110848" w:rsidP="00DA2B87">
      <w:pPr>
        <w:ind w:firstLine="0"/>
        <w:jc w:val="center"/>
        <w:rPr>
          <w:szCs w:val="24"/>
        </w:rPr>
      </w:pPr>
    </w:p>
    <w:p w14:paraId="3294DFD5" w14:textId="77777777" w:rsidR="00110848" w:rsidRDefault="00110848" w:rsidP="00DA2B87">
      <w:pPr>
        <w:ind w:firstLine="0"/>
        <w:jc w:val="center"/>
        <w:rPr>
          <w:szCs w:val="24"/>
        </w:rPr>
      </w:pPr>
    </w:p>
    <w:p w14:paraId="13818495" w14:textId="045DA56F" w:rsidR="00DA2B87" w:rsidRDefault="00DA2B87" w:rsidP="00DA2B87">
      <w:pPr>
        <w:ind w:firstLine="0"/>
        <w:jc w:val="center"/>
        <w:rPr>
          <w:szCs w:val="24"/>
        </w:rPr>
      </w:pPr>
      <w:r w:rsidRPr="00DA2B87">
        <w:rPr>
          <w:noProof/>
          <w:sz w:val="24"/>
          <w:lang w:val="en-US" w:eastAsia="en-US"/>
        </w:rPr>
        <w:lastRenderedPageBreak/>
        <w:drawing>
          <wp:inline distT="0" distB="0" distL="0" distR="0" wp14:anchorId="5610946C" wp14:editId="551AD8E9">
            <wp:extent cx="4610100" cy="868680"/>
            <wp:effectExtent l="0" t="0" r="0" b="7620"/>
            <wp:docPr id="5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610100" cy="868680"/>
                    </a:xfrm>
                    <a:prstGeom prst="rect">
                      <a:avLst/>
                    </a:prstGeom>
                    <a:noFill/>
                    <a:ln>
                      <a:noFill/>
                    </a:ln>
                  </pic:spPr>
                </pic:pic>
              </a:graphicData>
            </a:graphic>
          </wp:inline>
        </w:drawing>
      </w:r>
    </w:p>
    <w:p w14:paraId="6077C72C" w14:textId="01B8AA88" w:rsidR="00DA2B87" w:rsidRPr="00DA2B87" w:rsidRDefault="00DA2B87" w:rsidP="00DA2B87">
      <w:pPr>
        <w:ind w:firstLine="0"/>
        <w:jc w:val="center"/>
        <w:rPr>
          <w:b/>
          <w:sz w:val="24"/>
        </w:rPr>
      </w:pPr>
      <w:r>
        <w:rPr>
          <w:b/>
          <w:sz w:val="24"/>
        </w:rPr>
        <w:t>Рисунок 43 –</w:t>
      </w:r>
      <w:r w:rsidRPr="00DA2B87">
        <w:rPr>
          <w:b/>
          <w:sz w:val="24"/>
        </w:rPr>
        <w:t xml:space="preserve"> Формат APDU отклика на команду с отказом от подчиненного к главному</w:t>
      </w:r>
    </w:p>
    <w:p w14:paraId="7D3529C7" w14:textId="38FAC2A3" w:rsidR="00DA2B87" w:rsidRPr="00DA2B87" w:rsidRDefault="00DA2B87" w:rsidP="00DA2B87">
      <w:pPr>
        <w:rPr>
          <w:sz w:val="24"/>
        </w:rPr>
      </w:pPr>
    </w:p>
    <w:p w14:paraId="6DCEB985" w14:textId="77777777" w:rsidR="00DA2B87" w:rsidRPr="00DA2B87" w:rsidRDefault="00DA2B87" w:rsidP="00DA2B87">
      <w:pPr>
        <w:rPr>
          <w:sz w:val="24"/>
        </w:rPr>
      </w:pPr>
      <w:r w:rsidRPr="00DA2B87">
        <w:rPr>
          <w:sz w:val="24"/>
        </w:rPr>
        <w:t>Отвечающее устройство посылает этот APDU в отклик на запрос от главного. Значение поля номера команды в этом APDU идентично полю номера команды в соответствующем APDU запроса.</w:t>
      </w:r>
    </w:p>
    <w:p w14:paraId="2EB01728" w14:textId="77777777" w:rsidR="00DA2B87" w:rsidRPr="00DA2B87" w:rsidRDefault="00DA2B87" w:rsidP="00DA2B87">
      <w:pPr>
        <w:rPr>
          <w:sz w:val="24"/>
        </w:rPr>
      </w:pPr>
      <w:r w:rsidRPr="00DA2B87">
        <w:rPr>
          <w:sz w:val="24"/>
        </w:rPr>
        <w:t>Поле количества октетов установлено в единицу (1).</w:t>
      </w:r>
    </w:p>
    <w:p w14:paraId="34752C7A" w14:textId="77777777" w:rsidR="00DA2B87" w:rsidRPr="00DA2B87" w:rsidRDefault="00DA2B87" w:rsidP="00DA2B87">
      <w:pPr>
        <w:rPr>
          <w:sz w:val="24"/>
        </w:rPr>
      </w:pPr>
      <w:r w:rsidRPr="00DA2B87">
        <w:rPr>
          <w:sz w:val="24"/>
        </w:rPr>
        <w:t>Команда 31 зарезервирована, и любой отклик на запрос команды 31 должен быть кодом отказа «Команда не реализована».</w:t>
      </w:r>
    </w:p>
    <w:p w14:paraId="0E382116" w14:textId="77777777" w:rsidR="00DA2B87" w:rsidRPr="00DA2B87" w:rsidRDefault="00DA2B87" w:rsidP="00DA2B87">
      <w:pPr>
        <w:rPr>
          <w:b/>
          <w:sz w:val="24"/>
        </w:rPr>
      </w:pPr>
      <w:r w:rsidRPr="00DA2B87">
        <w:rPr>
          <w:b/>
          <w:sz w:val="24"/>
        </w:rPr>
        <w:t>8.3.2.4 APDU Информационного отчета от подчиненного к главному устройству</w:t>
      </w:r>
    </w:p>
    <w:p w14:paraId="1A59F786" w14:textId="0110B78D" w:rsidR="00DA2B87" w:rsidRPr="00DA2B87" w:rsidRDefault="00DA2B87" w:rsidP="00DA2B87">
      <w:pPr>
        <w:rPr>
          <w:sz w:val="24"/>
        </w:rPr>
      </w:pPr>
      <w:r w:rsidRPr="00DA2B87">
        <w:rPr>
          <w:sz w:val="24"/>
        </w:rPr>
        <w:t>Информационный отчет и публикация данных используют APDU отклика, определенный в 8.3.2.2. Публикация настроена на использование одного из номеров команд (см. 8.3.3.33). Другие номера команд информационного отчета указаны в подпунктах APDU, относящихся к конкретным услугам.</w:t>
      </w:r>
    </w:p>
    <w:p w14:paraId="0879A1CE" w14:textId="77777777" w:rsidR="00DA2B87" w:rsidRPr="00DA2B87" w:rsidRDefault="00DA2B87" w:rsidP="00DA2B87">
      <w:pPr>
        <w:rPr>
          <w:b/>
          <w:sz w:val="24"/>
        </w:rPr>
      </w:pPr>
      <w:bookmarkStart w:id="310" w:name="bookmark462"/>
      <w:r w:rsidRPr="00DA2B87">
        <w:rPr>
          <w:b/>
          <w:sz w:val="24"/>
        </w:rPr>
        <w:t>8</w:t>
      </w:r>
      <w:bookmarkEnd w:id="310"/>
      <w:r w:rsidRPr="00DA2B87">
        <w:rPr>
          <w:b/>
          <w:sz w:val="24"/>
        </w:rPr>
        <w:t>.3.2.5 Агрегация команд</w:t>
      </w:r>
    </w:p>
    <w:p w14:paraId="3D41124F" w14:textId="23F4F118" w:rsidR="00DA2B87" w:rsidRPr="00DA2B87" w:rsidRDefault="00DA2B87" w:rsidP="00DA2B87">
      <w:pPr>
        <w:rPr>
          <w:sz w:val="24"/>
        </w:rPr>
      </w:pPr>
      <w:r w:rsidRPr="00DA2B87">
        <w:rPr>
          <w:sz w:val="24"/>
        </w:rPr>
        <w:t>Этот стандарт позволяет передавать несколько команд и связанных данных в одном APDU запроса и отклика. Агрегация команд особенно целесообразна при считывании конфигураций устройств. APDU агрегированной команды показан на рисунке 44. Поле «Команда №n Запрос» такое же, как APDU запроса, как показано на рисунке 41. Поле «Команда №n Отклик» совпадает с APDU отклика, как показано на рисунке 42 и Рис. 43, за исключением того, что поля «Статус процесса приложения» и «Расширенный статус» используются только один раз в начале и не являются частью полей «Отклик на команду №1» на «Отклик на команду №n».</w:t>
      </w:r>
    </w:p>
    <w:p w14:paraId="0709CB06" w14:textId="4327D62A" w:rsidR="00DA2B87" w:rsidRDefault="00DA2B87" w:rsidP="002A0234">
      <w:pPr>
        <w:ind w:firstLine="0"/>
        <w:jc w:val="center"/>
        <w:rPr>
          <w:szCs w:val="24"/>
        </w:rPr>
      </w:pPr>
      <w:r w:rsidRPr="002A0234">
        <w:rPr>
          <w:noProof/>
          <w:sz w:val="24"/>
          <w:lang w:val="en-US" w:eastAsia="en-US"/>
        </w:rPr>
        <w:drawing>
          <wp:inline distT="0" distB="0" distL="0" distR="0" wp14:anchorId="5D953D1B" wp14:editId="41562EDE">
            <wp:extent cx="5105400" cy="196596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05400" cy="1965960"/>
                    </a:xfrm>
                    <a:prstGeom prst="rect">
                      <a:avLst/>
                    </a:prstGeom>
                    <a:noFill/>
                    <a:ln>
                      <a:noFill/>
                    </a:ln>
                  </pic:spPr>
                </pic:pic>
              </a:graphicData>
            </a:graphic>
          </wp:inline>
        </w:drawing>
      </w:r>
    </w:p>
    <w:p w14:paraId="38FBA3CC" w14:textId="7F06B593" w:rsidR="002A0234" w:rsidRPr="002A0234" w:rsidRDefault="002A0234" w:rsidP="002A0234">
      <w:pPr>
        <w:ind w:firstLine="0"/>
        <w:jc w:val="center"/>
        <w:rPr>
          <w:b/>
          <w:sz w:val="24"/>
        </w:rPr>
      </w:pPr>
      <w:r>
        <w:rPr>
          <w:b/>
          <w:sz w:val="24"/>
        </w:rPr>
        <w:t>Рисунок 44 –</w:t>
      </w:r>
      <w:r w:rsidRPr="002A0234">
        <w:rPr>
          <w:b/>
          <w:sz w:val="24"/>
        </w:rPr>
        <w:t xml:space="preserve"> ADPU агрегированных команд</w:t>
      </w:r>
    </w:p>
    <w:p w14:paraId="12E8E1B9" w14:textId="38C36D1F" w:rsidR="002A0234" w:rsidRDefault="002A0234" w:rsidP="002A0234">
      <w:pPr>
        <w:ind w:firstLine="0"/>
        <w:jc w:val="center"/>
        <w:rPr>
          <w:szCs w:val="24"/>
        </w:rPr>
      </w:pPr>
    </w:p>
    <w:p w14:paraId="7B098475" w14:textId="3D51BCA8" w:rsidR="002A0234" w:rsidRPr="002A0234" w:rsidRDefault="002A0234" w:rsidP="002A0234">
      <w:pPr>
        <w:rPr>
          <w:sz w:val="24"/>
        </w:rPr>
      </w:pPr>
      <w:r w:rsidRPr="002A0234">
        <w:rPr>
          <w:sz w:val="24"/>
        </w:rPr>
        <w:t xml:space="preserve">Если устройство сконфигурировано для публикации более одного сообщения (см. 8.3.3.33), оно может объединить их в одно сообщение, используя агрегацию команд, за исключением того, что «Опубликовать сообщение данных 0» никогда не должно </w:t>
      </w:r>
      <w:proofErr w:type="spellStart"/>
      <w:r w:rsidRPr="002A0234">
        <w:rPr>
          <w:sz w:val="24"/>
        </w:rPr>
        <w:t>агрегироваться</w:t>
      </w:r>
      <w:proofErr w:type="spellEnd"/>
      <w:r w:rsidRPr="002A0234">
        <w:rPr>
          <w:sz w:val="24"/>
        </w:rPr>
        <w:t>.</w:t>
      </w:r>
    </w:p>
    <w:p w14:paraId="372B74B1" w14:textId="77777777" w:rsidR="002A0234" w:rsidRPr="002A0234" w:rsidRDefault="002A0234" w:rsidP="002A0234">
      <w:pPr>
        <w:rPr>
          <w:sz w:val="24"/>
        </w:rPr>
      </w:pPr>
      <w:r w:rsidRPr="002A0234">
        <w:rPr>
          <w:sz w:val="24"/>
        </w:rPr>
        <w:t>По возможности полевое устройство, совместимое с типом 20, должно объединить несколько ожидающих «сообщения публикации данных» в одну транзакцию, используя запрос информационного отчета. Если несколько «сообщений публикации данных» не помещаются в одну транзакцию, они могут быть отправлены в отдельных транзакциях.</w:t>
      </w:r>
    </w:p>
    <w:p w14:paraId="19286B44" w14:textId="77777777" w:rsidR="002A0234" w:rsidRPr="002A0234" w:rsidRDefault="002A0234" w:rsidP="002A0234">
      <w:pPr>
        <w:rPr>
          <w:sz w:val="24"/>
        </w:rPr>
      </w:pPr>
      <w:r w:rsidRPr="002A0234">
        <w:rPr>
          <w:sz w:val="24"/>
        </w:rPr>
        <w:lastRenderedPageBreak/>
        <w:t>Общие требования к агрегации команд следующие.</w:t>
      </w:r>
    </w:p>
    <w:p w14:paraId="3EA7D5B0" w14:textId="31689623" w:rsidR="002A0234" w:rsidRPr="002A0234" w:rsidRDefault="002A0234" w:rsidP="002A0234">
      <w:pPr>
        <w:rPr>
          <w:sz w:val="24"/>
        </w:rPr>
      </w:pPr>
      <w:r>
        <w:rPr>
          <w:sz w:val="24"/>
        </w:rPr>
        <w:t>-</w:t>
      </w:r>
      <w:r w:rsidRPr="002A0234">
        <w:rPr>
          <w:sz w:val="24"/>
        </w:rPr>
        <w:t xml:space="preserve"> Если устройство получает APDU агрегированного запроса, оно должно предоставить отклик на все поля «Команда» в запросе в одном APDU агрегированного отклика.</w:t>
      </w:r>
    </w:p>
    <w:p w14:paraId="47BD8D70" w14:textId="519D8A41" w:rsidR="002A0234" w:rsidRPr="002A0234" w:rsidRDefault="002A0234" w:rsidP="002A0234">
      <w:pPr>
        <w:rPr>
          <w:sz w:val="24"/>
        </w:rPr>
      </w:pPr>
      <w:r>
        <w:rPr>
          <w:sz w:val="24"/>
        </w:rPr>
        <w:t>-</w:t>
      </w:r>
      <w:r w:rsidRPr="002A0234">
        <w:rPr>
          <w:sz w:val="24"/>
        </w:rPr>
        <w:t xml:space="preserve"> Команда с номером в диапазоне от 0x0300 до 0x03FF должна </w:t>
      </w:r>
      <w:proofErr w:type="spellStart"/>
      <w:r w:rsidRPr="002A0234">
        <w:rPr>
          <w:sz w:val="24"/>
        </w:rPr>
        <w:t>агрегироваться</w:t>
      </w:r>
      <w:proofErr w:type="spellEnd"/>
      <w:r w:rsidRPr="002A0234">
        <w:rPr>
          <w:sz w:val="24"/>
        </w:rPr>
        <w:t xml:space="preserve"> только с другой командой в этом диапазоне.</w:t>
      </w:r>
    </w:p>
    <w:p w14:paraId="4DE7ECFC" w14:textId="765392DF" w:rsidR="002A0234" w:rsidRPr="002A0234" w:rsidRDefault="002A0234" w:rsidP="002A0234">
      <w:pPr>
        <w:rPr>
          <w:sz w:val="24"/>
        </w:rPr>
      </w:pPr>
      <w:r>
        <w:rPr>
          <w:sz w:val="24"/>
        </w:rPr>
        <w:t>-</w:t>
      </w:r>
      <w:r w:rsidRPr="002A0234">
        <w:rPr>
          <w:sz w:val="24"/>
        </w:rPr>
        <w:t xml:space="preserve"> Команда считывания может быть объединена с командой записи.</w:t>
      </w:r>
    </w:p>
    <w:p w14:paraId="557B5D95" w14:textId="77777777" w:rsidR="002A0234" w:rsidRPr="002A0234" w:rsidRDefault="002A0234" w:rsidP="002A0234">
      <w:pPr>
        <w:rPr>
          <w:sz w:val="24"/>
        </w:rPr>
      </w:pPr>
    </w:p>
    <w:p w14:paraId="78C1F564" w14:textId="6DFA8936" w:rsidR="002A0234" w:rsidRPr="002A0234" w:rsidRDefault="002A0234" w:rsidP="002A0234">
      <w:r w:rsidRPr="002A0234">
        <w:t>Примечание</w:t>
      </w:r>
      <w:r>
        <w:t xml:space="preserve"> –</w:t>
      </w:r>
      <w:r w:rsidRPr="002A0234">
        <w:t xml:space="preserve"> Смешивание команд считывания и записи в одной агрегации разрешено, но не рекомендуется.</w:t>
      </w:r>
    </w:p>
    <w:p w14:paraId="43EFFC7B" w14:textId="77777777" w:rsidR="002A0234" w:rsidRPr="002A0234" w:rsidRDefault="002A0234" w:rsidP="002A0234">
      <w:pPr>
        <w:rPr>
          <w:sz w:val="24"/>
        </w:rPr>
      </w:pPr>
    </w:p>
    <w:p w14:paraId="68B5DDF6" w14:textId="7CEDB462" w:rsidR="002A0234" w:rsidRPr="002A0234" w:rsidRDefault="002A0234" w:rsidP="002A0234">
      <w:pPr>
        <w:rPr>
          <w:sz w:val="24"/>
        </w:rPr>
      </w:pPr>
      <w:r>
        <w:rPr>
          <w:sz w:val="24"/>
        </w:rPr>
        <w:t>-</w:t>
      </w:r>
      <w:r w:rsidRPr="002A0234">
        <w:rPr>
          <w:sz w:val="24"/>
        </w:rPr>
        <w:t xml:space="preserve"> APDU конфигурации управления сетью (см. 8.3.6) не должен </w:t>
      </w:r>
      <w:proofErr w:type="spellStart"/>
      <w:r w:rsidRPr="002A0234">
        <w:rPr>
          <w:sz w:val="24"/>
        </w:rPr>
        <w:t>агрегироваться</w:t>
      </w:r>
      <w:proofErr w:type="spellEnd"/>
      <w:r w:rsidRPr="002A0234">
        <w:rPr>
          <w:sz w:val="24"/>
        </w:rPr>
        <w:t xml:space="preserve"> с любыми другими типами. Запрос конфигурации управления сетью — это подтвержденная транзакция, содержащая команду записи, изменяющую поведение сети.</w:t>
      </w:r>
    </w:p>
    <w:p w14:paraId="24111A0F" w14:textId="77777777" w:rsidR="002A0234" w:rsidRPr="002A0234" w:rsidRDefault="002A0234" w:rsidP="002A0234">
      <w:pPr>
        <w:rPr>
          <w:sz w:val="24"/>
        </w:rPr>
      </w:pPr>
    </w:p>
    <w:p w14:paraId="3F21764F" w14:textId="72D82F12" w:rsidR="002A0234" w:rsidRPr="002A0234" w:rsidRDefault="002A0234" w:rsidP="002A0234">
      <w:r w:rsidRPr="002A0234">
        <w:t>Примечание – Команды не зависят друг от друга. Это означает, что команды можно агрегировать. Например, несколько команд считывания могут быть объединены в одну транзакцию. Некоторые ограничения могут быть наложены в требованиях к конкретным командам. Протокол не накладывает никаких других ограничений на команды. Хост-приложение (FAL-пользователь), например калибровка устройства, может предотвратить агрегацию команд.</w:t>
      </w:r>
    </w:p>
    <w:p w14:paraId="16365140" w14:textId="77777777" w:rsidR="002A0234" w:rsidRPr="002A0234" w:rsidRDefault="002A0234" w:rsidP="002A0234">
      <w:pPr>
        <w:rPr>
          <w:b/>
          <w:sz w:val="24"/>
        </w:rPr>
      </w:pPr>
      <w:r w:rsidRPr="002A0234">
        <w:rPr>
          <w:b/>
          <w:sz w:val="24"/>
        </w:rPr>
        <w:t>8.3.3 Структуры APDU для прикладной услуги устройства</w:t>
      </w:r>
    </w:p>
    <w:p w14:paraId="3CD7B4F4" w14:textId="77777777" w:rsidR="002A0234" w:rsidRPr="002A0234" w:rsidRDefault="002A0234" w:rsidP="002A0234">
      <w:pPr>
        <w:rPr>
          <w:b/>
          <w:sz w:val="24"/>
        </w:rPr>
      </w:pPr>
      <w:r w:rsidRPr="002A0234">
        <w:rPr>
          <w:b/>
          <w:sz w:val="24"/>
        </w:rPr>
        <w:t xml:space="preserve">8.3.3.1 FAL PDU </w:t>
      </w:r>
      <w:proofErr w:type="spellStart"/>
      <w:r w:rsidRPr="002A0234">
        <w:rPr>
          <w:b/>
          <w:sz w:val="24"/>
        </w:rPr>
        <w:t>Идентифицирование</w:t>
      </w:r>
      <w:proofErr w:type="spellEnd"/>
      <w:r w:rsidRPr="002A0234">
        <w:rPr>
          <w:b/>
          <w:sz w:val="24"/>
        </w:rPr>
        <w:t xml:space="preserve"> </w:t>
      </w:r>
    </w:p>
    <w:p w14:paraId="3A45D107" w14:textId="77777777" w:rsidR="002A0234" w:rsidRPr="002A0234" w:rsidRDefault="002A0234" w:rsidP="002A0234">
      <w:pPr>
        <w:rPr>
          <w:sz w:val="24"/>
        </w:rPr>
      </w:pPr>
      <w:r w:rsidRPr="002A0234">
        <w:rPr>
          <w:sz w:val="24"/>
        </w:rPr>
        <w:t>Эта команда указана в IEC 61158-6-20:2014, 5.3.1.</w:t>
      </w:r>
    </w:p>
    <w:p w14:paraId="2370D1F6" w14:textId="77777777" w:rsidR="002A0234" w:rsidRPr="002A0234" w:rsidRDefault="002A0234" w:rsidP="002A0234">
      <w:pPr>
        <w:rPr>
          <w:b/>
          <w:sz w:val="24"/>
        </w:rPr>
      </w:pPr>
      <w:bookmarkStart w:id="311" w:name="bookmark466"/>
      <w:r w:rsidRPr="002A0234">
        <w:rPr>
          <w:b/>
          <w:sz w:val="24"/>
        </w:rPr>
        <w:t>8</w:t>
      </w:r>
      <w:bookmarkEnd w:id="311"/>
      <w:r w:rsidRPr="002A0234">
        <w:rPr>
          <w:b/>
          <w:sz w:val="24"/>
        </w:rPr>
        <w:t xml:space="preserve">.3.3.2 FAL PDU Считывание первичной переменной </w:t>
      </w:r>
    </w:p>
    <w:p w14:paraId="3A338ABB" w14:textId="77777777" w:rsidR="002A0234" w:rsidRPr="002A0234" w:rsidRDefault="002A0234" w:rsidP="002A0234">
      <w:pPr>
        <w:rPr>
          <w:sz w:val="24"/>
        </w:rPr>
      </w:pPr>
      <w:r w:rsidRPr="002A0234">
        <w:rPr>
          <w:sz w:val="24"/>
        </w:rPr>
        <w:t>Эта команда указана в IEC 61158-6-20:2014, 5.3.2.</w:t>
      </w:r>
    </w:p>
    <w:p w14:paraId="665E02E5" w14:textId="77777777" w:rsidR="002A0234" w:rsidRPr="002A0234" w:rsidRDefault="002A0234" w:rsidP="002A0234">
      <w:pPr>
        <w:rPr>
          <w:b/>
          <w:sz w:val="24"/>
        </w:rPr>
      </w:pPr>
      <w:bookmarkStart w:id="312" w:name="bookmark467"/>
      <w:r w:rsidRPr="002A0234">
        <w:rPr>
          <w:b/>
          <w:sz w:val="24"/>
        </w:rPr>
        <w:t>8</w:t>
      </w:r>
      <w:bookmarkEnd w:id="312"/>
      <w:r w:rsidRPr="002A0234">
        <w:rPr>
          <w:b/>
          <w:sz w:val="24"/>
        </w:rPr>
        <w:t xml:space="preserve">.3.3.3 FAL PDU Считывание тока контура и процента диапазона </w:t>
      </w:r>
    </w:p>
    <w:p w14:paraId="3FA1F8A9" w14:textId="77777777" w:rsidR="002A0234" w:rsidRPr="002A0234" w:rsidRDefault="002A0234" w:rsidP="002A0234">
      <w:pPr>
        <w:rPr>
          <w:sz w:val="24"/>
        </w:rPr>
      </w:pPr>
      <w:r w:rsidRPr="002A0234">
        <w:rPr>
          <w:sz w:val="24"/>
        </w:rPr>
        <w:t>Эта команда указана в IEC 61158-6-20:2014, 5.3.3.</w:t>
      </w:r>
    </w:p>
    <w:p w14:paraId="43CD53B2" w14:textId="77777777" w:rsidR="002A0234" w:rsidRPr="002A0234" w:rsidRDefault="002A0234" w:rsidP="002A0234">
      <w:pPr>
        <w:rPr>
          <w:b/>
          <w:sz w:val="24"/>
        </w:rPr>
      </w:pPr>
      <w:bookmarkStart w:id="313" w:name="bookmark468"/>
      <w:r w:rsidRPr="002A0234">
        <w:rPr>
          <w:b/>
          <w:sz w:val="24"/>
        </w:rPr>
        <w:t>8</w:t>
      </w:r>
      <w:bookmarkEnd w:id="313"/>
      <w:r w:rsidRPr="002A0234">
        <w:rPr>
          <w:b/>
          <w:sz w:val="24"/>
        </w:rPr>
        <w:t xml:space="preserve">.3.3.4 FAL PDU Считывание динамических переменных и тока контура </w:t>
      </w:r>
    </w:p>
    <w:p w14:paraId="3710A782" w14:textId="77777777" w:rsidR="002A0234" w:rsidRPr="002A0234" w:rsidRDefault="002A0234" w:rsidP="002A0234">
      <w:pPr>
        <w:rPr>
          <w:sz w:val="24"/>
        </w:rPr>
      </w:pPr>
      <w:r w:rsidRPr="002A0234">
        <w:rPr>
          <w:sz w:val="24"/>
        </w:rPr>
        <w:t>Эта команда указана в IEC 61158-6-20:2014, 5.3.4.</w:t>
      </w:r>
    </w:p>
    <w:p w14:paraId="14F709E2" w14:textId="77777777" w:rsidR="002A0234" w:rsidRPr="002A0234" w:rsidRDefault="002A0234" w:rsidP="002A0234">
      <w:pPr>
        <w:rPr>
          <w:b/>
          <w:sz w:val="24"/>
        </w:rPr>
      </w:pPr>
      <w:bookmarkStart w:id="314" w:name="bookmark469"/>
      <w:r w:rsidRPr="002A0234">
        <w:rPr>
          <w:b/>
          <w:sz w:val="24"/>
        </w:rPr>
        <w:t>8</w:t>
      </w:r>
      <w:bookmarkEnd w:id="314"/>
      <w:r w:rsidRPr="002A0234">
        <w:rPr>
          <w:b/>
          <w:sz w:val="24"/>
        </w:rPr>
        <w:t xml:space="preserve">.3.3.5 FAL PDU Конфигурация цикла записи </w:t>
      </w:r>
    </w:p>
    <w:p w14:paraId="6442ECE7" w14:textId="77777777" w:rsidR="002A0234" w:rsidRPr="002A0234" w:rsidRDefault="002A0234" w:rsidP="002A0234">
      <w:pPr>
        <w:rPr>
          <w:sz w:val="24"/>
        </w:rPr>
      </w:pPr>
      <w:r w:rsidRPr="002A0234">
        <w:rPr>
          <w:sz w:val="24"/>
        </w:rPr>
        <w:t>Эта команда указана в IEC 61158-6-20:2014, 5.3.5.</w:t>
      </w:r>
    </w:p>
    <w:p w14:paraId="768756E5" w14:textId="77777777" w:rsidR="002A0234" w:rsidRPr="002A0234" w:rsidRDefault="002A0234" w:rsidP="002A0234">
      <w:pPr>
        <w:rPr>
          <w:b/>
          <w:sz w:val="24"/>
        </w:rPr>
      </w:pPr>
      <w:bookmarkStart w:id="315" w:name="bookmark470"/>
      <w:r w:rsidRPr="002A0234">
        <w:rPr>
          <w:b/>
          <w:sz w:val="24"/>
        </w:rPr>
        <w:t>8</w:t>
      </w:r>
      <w:bookmarkEnd w:id="315"/>
      <w:r w:rsidRPr="002A0234">
        <w:rPr>
          <w:b/>
          <w:sz w:val="24"/>
        </w:rPr>
        <w:t xml:space="preserve">.3.3.6 FAL PDU Конфигурация цикла считывания </w:t>
      </w:r>
    </w:p>
    <w:p w14:paraId="411D8E7F" w14:textId="77777777" w:rsidR="002A0234" w:rsidRPr="002A0234" w:rsidRDefault="002A0234" w:rsidP="002A0234">
      <w:pPr>
        <w:rPr>
          <w:sz w:val="24"/>
        </w:rPr>
      </w:pPr>
      <w:r w:rsidRPr="002A0234">
        <w:rPr>
          <w:sz w:val="24"/>
        </w:rPr>
        <w:t>Эта команда указана в IEC 61158-6-20:2014, 5.3.6.</w:t>
      </w:r>
    </w:p>
    <w:p w14:paraId="25F068FE" w14:textId="77777777" w:rsidR="002A0234" w:rsidRPr="002A0234" w:rsidRDefault="002A0234" w:rsidP="002A0234">
      <w:pPr>
        <w:rPr>
          <w:b/>
          <w:sz w:val="24"/>
        </w:rPr>
      </w:pPr>
      <w:bookmarkStart w:id="316" w:name="bookmark471"/>
      <w:r w:rsidRPr="002A0234">
        <w:rPr>
          <w:b/>
          <w:sz w:val="24"/>
        </w:rPr>
        <w:t>8</w:t>
      </w:r>
      <w:bookmarkEnd w:id="316"/>
      <w:r w:rsidRPr="002A0234">
        <w:rPr>
          <w:b/>
          <w:sz w:val="24"/>
        </w:rPr>
        <w:t xml:space="preserve">.3.3.7 FAL PDU Считывание классификаций семейств динамических переменных </w:t>
      </w:r>
    </w:p>
    <w:p w14:paraId="12F89D5C" w14:textId="77777777" w:rsidR="002A0234" w:rsidRPr="002A0234" w:rsidRDefault="002A0234" w:rsidP="002A0234">
      <w:pPr>
        <w:rPr>
          <w:sz w:val="24"/>
        </w:rPr>
      </w:pPr>
      <w:r w:rsidRPr="002A0234">
        <w:rPr>
          <w:sz w:val="24"/>
        </w:rPr>
        <w:t>Эта команда указана в IEC 61158-6-20:2014, 5.3.7.</w:t>
      </w:r>
    </w:p>
    <w:p w14:paraId="66B99807" w14:textId="77777777" w:rsidR="002A0234" w:rsidRPr="002A0234" w:rsidRDefault="002A0234" w:rsidP="002A0234">
      <w:pPr>
        <w:rPr>
          <w:b/>
          <w:sz w:val="24"/>
        </w:rPr>
      </w:pPr>
      <w:bookmarkStart w:id="317" w:name="bookmark472"/>
      <w:r w:rsidRPr="002A0234">
        <w:rPr>
          <w:b/>
          <w:sz w:val="24"/>
        </w:rPr>
        <w:t>8</w:t>
      </w:r>
      <w:bookmarkEnd w:id="317"/>
      <w:r w:rsidRPr="002A0234">
        <w:rPr>
          <w:b/>
          <w:sz w:val="24"/>
        </w:rPr>
        <w:t xml:space="preserve">.3.3.8 FAL PDU Считывание переменных устройства со статусом </w:t>
      </w:r>
    </w:p>
    <w:p w14:paraId="790A3AED" w14:textId="77777777" w:rsidR="002A0234" w:rsidRPr="002A0234" w:rsidRDefault="002A0234" w:rsidP="002A0234">
      <w:pPr>
        <w:rPr>
          <w:sz w:val="24"/>
        </w:rPr>
      </w:pPr>
      <w:r w:rsidRPr="002A0234">
        <w:rPr>
          <w:sz w:val="24"/>
        </w:rPr>
        <w:t>Эта команда указана в IEC 61158-6-20:2014, 5.3.8.</w:t>
      </w:r>
    </w:p>
    <w:p w14:paraId="18839601" w14:textId="77777777" w:rsidR="002A0234" w:rsidRPr="002A0234" w:rsidRDefault="002A0234" w:rsidP="002A0234">
      <w:pPr>
        <w:rPr>
          <w:b/>
          <w:sz w:val="24"/>
        </w:rPr>
      </w:pPr>
      <w:bookmarkStart w:id="318" w:name="bookmark473"/>
      <w:r w:rsidRPr="002A0234">
        <w:rPr>
          <w:b/>
          <w:sz w:val="24"/>
        </w:rPr>
        <w:t>8</w:t>
      </w:r>
      <w:bookmarkEnd w:id="318"/>
      <w:r w:rsidRPr="002A0234">
        <w:rPr>
          <w:b/>
          <w:sz w:val="24"/>
        </w:rPr>
        <w:t xml:space="preserve">.3.3.9 FAL PDU Считывание сообщения </w:t>
      </w:r>
    </w:p>
    <w:p w14:paraId="0B1E5A3E" w14:textId="77777777" w:rsidR="002A0234" w:rsidRPr="002A0234" w:rsidRDefault="002A0234" w:rsidP="002A0234">
      <w:pPr>
        <w:rPr>
          <w:sz w:val="24"/>
        </w:rPr>
      </w:pPr>
      <w:r w:rsidRPr="002A0234">
        <w:rPr>
          <w:sz w:val="24"/>
        </w:rPr>
        <w:t>Эта команда указана в IEC 61158-6-20:2014, 5.3.9.</w:t>
      </w:r>
    </w:p>
    <w:p w14:paraId="2678A0A4" w14:textId="77777777" w:rsidR="002A0234" w:rsidRPr="002A0234" w:rsidRDefault="002A0234" w:rsidP="002A0234">
      <w:pPr>
        <w:rPr>
          <w:b/>
          <w:sz w:val="24"/>
        </w:rPr>
      </w:pPr>
      <w:bookmarkStart w:id="319" w:name="bookmark474"/>
      <w:r w:rsidRPr="002A0234">
        <w:rPr>
          <w:b/>
          <w:sz w:val="24"/>
        </w:rPr>
        <w:t>8</w:t>
      </w:r>
      <w:bookmarkEnd w:id="319"/>
      <w:r w:rsidRPr="002A0234">
        <w:rPr>
          <w:b/>
          <w:sz w:val="24"/>
        </w:rPr>
        <w:t xml:space="preserve">.3.3.10 FAL PDU Считывание тега, дескриптора и даты </w:t>
      </w:r>
    </w:p>
    <w:p w14:paraId="7CB77C2E" w14:textId="77777777" w:rsidR="002A0234" w:rsidRPr="002A0234" w:rsidRDefault="002A0234" w:rsidP="002A0234">
      <w:pPr>
        <w:rPr>
          <w:sz w:val="24"/>
        </w:rPr>
      </w:pPr>
      <w:r w:rsidRPr="002A0234">
        <w:rPr>
          <w:sz w:val="24"/>
        </w:rPr>
        <w:t>Эта команда указана в IEC 61158-6-20:2014, 5.3.10.</w:t>
      </w:r>
    </w:p>
    <w:p w14:paraId="2623F14A" w14:textId="77777777" w:rsidR="002A0234" w:rsidRPr="002A0234" w:rsidRDefault="002A0234" w:rsidP="002A0234">
      <w:pPr>
        <w:rPr>
          <w:b/>
          <w:sz w:val="24"/>
        </w:rPr>
      </w:pPr>
      <w:bookmarkStart w:id="320" w:name="bookmark475"/>
      <w:r w:rsidRPr="002A0234">
        <w:rPr>
          <w:b/>
          <w:sz w:val="24"/>
        </w:rPr>
        <w:t>8</w:t>
      </w:r>
      <w:bookmarkEnd w:id="320"/>
      <w:r w:rsidRPr="002A0234">
        <w:rPr>
          <w:b/>
          <w:sz w:val="24"/>
        </w:rPr>
        <w:t xml:space="preserve">.3.3.11 FAL PDU Считывание информации с преобразователя первичной переменной </w:t>
      </w:r>
    </w:p>
    <w:p w14:paraId="4BEC7208" w14:textId="77777777" w:rsidR="002A0234" w:rsidRPr="002A0234" w:rsidRDefault="002A0234" w:rsidP="002A0234">
      <w:pPr>
        <w:rPr>
          <w:sz w:val="24"/>
        </w:rPr>
      </w:pPr>
      <w:r w:rsidRPr="002A0234">
        <w:rPr>
          <w:sz w:val="24"/>
        </w:rPr>
        <w:t>Эта команда указана в IEC 61158-6-20:2014, 5.3.11.</w:t>
      </w:r>
    </w:p>
    <w:p w14:paraId="48DF880E" w14:textId="77777777" w:rsidR="002A0234" w:rsidRPr="002A0234" w:rsidRDefault="002A0234" w:rsidP="002A0234">
      <w:pPr>
        <w:rPr>
          <w:b/>
          <w:sz w:val="24"/>
        </w:rPr>
      </w:pPr>
      <w:bookmarkStart w:id="321" w:name="bookmark476"/>
      <w:r w:rsidRPr="002A0234">
        <w:rPr>
          <w:b/>
          <w:sz w:val="24"/>
        </w:rPr>
        <w:t>8</w:t>
      </w:r>
      <w:bookmarkEnd w:id="321"/>
      <w:r w:rsidRPr="002A0234">
        <w:rPr>
          <w:b/>
          <w:sz w:val="24"/>
        </w:rPr>
        <w:t xml:space="preserve">.3.3.12 FAL PDU Считывание информации об устройстве </w:t>
      </w:r>
    </w:p>
    <w:p w14:paraId="4273512F" w14:textId="77777777" w:rsidR="002A0234" w:rsidRPr="002A0234" w:rsidRDefault="002A0234" w:rsidP="002A0234">
      <w:pPr>
        <w:rPr>
          <w:sz w:val="24"/>
        </w:rPr>
      </w:pPr>
      <w:r w:rsidRPr="002A0234">
        <w:rPr>
          <w:sz w:val="24"/>
        </w:rPr>
        <w:t>Эта команда указана в IEC 61158-6-20:2014, 5.3.12.</w:t>
      </w:r>
    </w:p>
    <w:p w14:paraId="5CFE5895" w14:textId="77777777" w:rsidR="002A0234" w:rsidRPr="002A0234" w:rsidRDefault="002A0234" w:rsidP="002A0234">
      <w:pPr>
        <w:rPr>
          <w:b/>
          <w:sz w:val="24"/>
        </w:rPr>
      </w:pPr>
      <w:bookmarkStart w:id="322" w:name="bookmark477"/>
      <w:r w:rsidRPr="002A0234">
        <w:rPr>
          <w:b/>
          <w:sz w:val="24"/>
        </w:rPr>
        <w:t>8</w:t>
      </w:r>
      <w:bookmarkEnd w:id="322"/>
      <w:r w:rsidRPr="002A0234">
        <w:rPr>
          <w:b/>
          <w:sz w:val="24"/>
        </w:rPr>
        <w:t xml:space="preserve">.3.3.13 FAL PDU Считывание окончательного номера сборки </w:t>
      </w:r>
    </w:p>
    <w:p w14:paraId="2499242C" w14:textId="77777777" w:rsidR="002A0234" w:rsidRPr="002A0234" w:rsidRDefault="002A0234" w:rsidP="002A0234">
      <w:pPr>
        <w:rPr>
          <w:sz w:val="24"/>
        </w:rPr>
      </w:pPr>
      <w:r w:rsidRPr="002A0234">
        <w:rPr>
          <w:sz w:val="24"/>
        </w:rPr>
        <w:t>Эта команда указана в IEC 61158-6-20:2014, 5.3.13.</w:t>
      </w:r>
    </w:p>
    <w:p w14:paraId="220D6FDF" w14:textId="77777777" w:rsidR="002A0234" w:rsidRPr="002A0234" w:rsidRDefault="002A0234" w:rsidP="002A0234">
      <w:pPr>
        <w:rPr>
          <w:b/>
          <w:sz w:val="24"/>
        </w:rPr>
      </w:pPr>
      <w:bookmarkStart w:id="323" w:name="bookmark478"/>
      <w:r w:rsidRPr="002A0234">
        <w:rPr>
          <w:b/>
          <w:sz w:val="24"/>
        </w:rPr>
        <w:t>8</w:t>
      </w:r>
      <w:bookmarkEnd w:id="323"/>
      <w:r w:rsidRPr="002A0234">
        <w:rPr>
          <w:b/>
          <w:sz w:val="24"/>
        </w:rPr>
        <w:t xml:space="preserve">.3.3.14 FAL PDU Запись сообщения </w:t>
      </w:r>
    </w:p>
    <w:p w14:paraId="78898737" w14:textId="77777777" w:rsidR="002A0234" w:rsidRPr="002A0234" w:rsidRDefault="002A0234" w:rsidP="002A0234">
      <w:pPr>
        <w:rPr>
          <w:sz w:val="24"/>
        </w:rPr>
      </w:pPr>
      <w:r w:rsidRPr="002A0234">
        <w:rPr>
          <w:sz w:val="24"/>
        </w:rPr>
        <w:t>Эта команда указана в IEC 61158-6-20:2014, 5.3.14.</w:t>
      </w:r>
    </w:p>
    <w:p w14:paraId="4F153494" w14:textId="77777777" w:rsidR="002A0234" w:rsidRPr="002A0234" w:rsidRDefault="002A0234" w:rsidP="002A0234">
      <w:pPr>
        <w:rPr>
          <w:b/>
          <w:sz w:val="24"/>
        </w:rPr>
      </w:pPr>
      <w:bookmarkStart w:id="324" w:name="bookmark479"/>
      <w:r w:rsidRPr="002A0234">
        <w:rPr>
          <w:b/>
          <w:sz w:val="24"/>
        </w:rPr>
        <w:lastRenderedPageBreak/>
        <w:t>8</w:t>
      </w:r>
      <w:bookmarkEnd w:id="324"/>
      <w:r w:rsidRPr="002A0234">
        <w:rPr>
          <w:b/>
          <w:sz w:val="24"/>
        </w:rPr>
        <w:t xml:space="preserve">.3.3.15 FAL PDU Запись тега, дескриптора и даты </w:t>
      </w:r>
    </w:p>
    <w:p w14:paraId="7B8EE54F" w14:textId="77777777" w:rsidR="002A0234" w:rsidRPr="002A0234" w:rsidRDefault="002A0234" w:rsidP="002A0234">
      <w:pPr>
        <w:rPr>
          <w:sz w:val="24"/>
        </w:rPr>
      </w:pPr>
      <w:r w:rsidRPr="002A0234">
        <w:rPr>
          <w:sz w:val="24"/>
        </w:rPr>
        <w:t>Эта команда указана в IEC 61158-6-20:2014, 5.3.15.</w:t>
      </w:r>
    </w:p>
    <w:p w14:paraId="33FFF5D8" w14:textId="77777777" w:rsidR="002A0234" w:rsidRPr="002A0234" w:rsidRDefault="002A0234" w:rsidP="002A0234">
      <w:pPr>
        <w:rPr>
          <w:b/>
          <w:sz w:val="24"/>
        </w:rPr>
      </w:pPr>
      <w:bookmarkStart w:id="325" w:name="bookmark480"/>
      <w:r w:rsidRPr="002A0234">
        <w:rPr>
          <w:b/>
          <w:sz w:val="24"/>
        </w:rPr>
        <w:t>8</w:t>
      </w:r>
      <w:bookmarkEnd w:id="325"/>
      <w:r w:rsidRPr="002A0234">
        <w:rPr>
          <w:b/>
          <w:sz w:val="24"/>
        </w:rPr>
        <w:t xml:space="preserve">.3.3.16 FAL PDU Запись окончательного номера сборки </w:t>
      </w:r>
    </w:p>
    <w:p w14:paraId="7D8739E7" w14:textId="77777777" w:rsidR="002A0234" w:rsidRPr="002A0234" w:rsidRDefault="002A0234" w:rsidP="002A0234">
      <w:pPr>
        <w:rPr>
          <w:sz w:val="24"/>
        </w:rPr>
      </w:pPr>
      <w:r w:rsidRPr="002A0234">
        <w:rPr>
          <w:sz w:val="24"/>
        </w:rPr>
        <w:t>Эта команда указана в IEC 61158-6-20:2014, 5.3.16.</w:t>
      </w:r>
    </w:p>
    <w:p w14:paraId="47C55C56" w14:textId="77777777" w:rsidR="002A0234" w:rsidRPr="002A0234" w:rsidRDefault="002A0234" w:rsidP="002A0234">
      <w:pPr>
        <w:rPr>
          <w:b/>
          <w:sz w:val="24"/>
        </w:rPr>
      </w:pPr>
      <w:bookmarkStart w:id="326" w:name="bookmark481"/>
      <w:r w:rsidRPr="002A0234">
        <w:rPr>
          <w:b/>
          <w:sz w:val="24"/>
        </w:rPr>
        <w:t>8</w:t>
      </w:r>
      <w:bookmarkEnd w:id="326"/>
      <w:r w:rsidRPr="002A0234">
        <w:rPr>
          <w:b/>
          <w:sz w:val="24"/>
        </w:rPr>
        <w:t>.3.3.17 PDU FAL Считывание длинного тега</w:t>
      </w:r>
    </w:p>
    <w:p w14:paraId="79742E2C" w14:textId="77777777" w:rsidR="002A0234" w:rsidRPr="002A0234" w:rsidRDefault="002A0234" w:rsidP="002A0234">
      <w:pPr>
        <w:rPr>
          <w:sz w:val="24"/>
        </w:rPr>
      </w:pPr>
      <w:r w:rsidRPr="002A0234">
        <w:rPr>
          <w:sz w:val="24"/>
        </w:rPr>
        <w:t>Эта команда указана в IEC 61158-6-20:2014, 5.3.17.</w:t>
      </w:r>
    </w:p>
    <w:p w14:paraId="791C5381" w14:textId="77777777" w:rsidR="002A0234" w:rsidRPr="002A0234" w:rsidRDefault="002A0234" w:rsidP="002A0234">
      <w:pPr>
        <w:rPr>
          <w:b/>
          <w:sz w:val="24"/>
        </w:rPr>
      </w:pPr>
      <w:bookmarkStart w:id="327" w:name="bookmark482"/>
      <w:r w:rsidRPr="002A0234">
        <w:rPr>
          <w:b/>
          <w:sz w:val="24"/>
        </w:rPr>
        <w:t>8</w:t>
      </w:r>
      <w:bookmarkEnd w:id="327"/>
      <w:r w:rsidRPr="002A0234">
        <w:rPr>
          <w:b/>
          <w:sz w:val="24"/>
        </w:rPr>
        <w:t>.3.3.18 PDU FAL Запись длинного тега</w:t>
      </w:r>
    </w:p>
    <w:p w14:paraId="4EBC7014" w14:textId="77777777" w:rsidR="002A0234" w:rsidRPr="002A0234" w:rsidRDefault="002A0234" w:rsidP="002A0234">
      <w:pPr>
        <w:rPr>
          <w:sz w:val="24"/>
        </w:rPr>
      </w:pPr>
      <w:r w:rsidRPr="002A0234">
        <w:rPr>
          <w:sz w:val="24"/>
        </w:rPr>
        <w:t>Эта команда указана в IEC 61158-6-20:2014, 5.3.18.</w:t>
      </w:r>
    </w:p>
    <w:p w14:paraId="2E247E9E" w14:textId="77777777" w:rsidR="002A0234" w:rsidRPr="002A0234" w:rsidRDefault="002A0234" w:rsidP="002A0234">
      <w:pPr>
        <w:rPr>
          <w:b/>
          <w:sz w:val="24"/>
        </w:rPr>
      </w:pPr>
      <w:bookmarkStart w:id="328" w:name="bookmark483"/>
      <w:r w:rsidRPr="002A0234">
        <w:rPr>
          <w:b/>
          <w:sz w:val="24"/>
        </w:rPr>
        <w:t>8</w:t>
      </w:r>
      <w:bookmarkEnd w:id="328"/>
      <w:r w:rsidRPr="002A0234">
        <w:rPr>
          <w:b/>
          <w:sz w:val="24"/>
        </w:rPr>
        <w:t xml:space="preserve">.3.3.19 FAL PDU Сброс измененных значков конфигурации </w:t>
      </w:r>
    </w:p>
    <w:p w14:paraId="491A3496" w14:textId="77777777" w:rsidR="002A0234" w:rsidRPr="002A0234" w:rsidRDefault="002A0234" w:rsidP="002A0234">
      <w:pPr>
        <w:rPr>
          <w:b/>
          <w:sz w:val="24"/>
        </w:rPr>
      </w:pPr>
      <w:r w:rsidRPr="002A0234">
        <w:rPr>
          <w:b/>
          <w:sz w:val="24"/>
        </w:rPr>
        <w:t>8.3.3.19.1 Примитив запроса</w:t>
      </w:r>
    </w:p>
    <w:p w14:paraId="0D603962" w14:textId="2939A783" w:rsidR="002A0234" w:rsidRPr="002A0234" w:rsidRDefault="002A0234" w:rsidP="002A0234">
      <w:pPr>
        <w:rPr>
          <w:sz w:val="24"/>
        </w:rPr>
      </w:pPr>
      <w:bookmarkStart w:id="329" w:name="bookmark484"/>
      <w:bookmarkEnd w:id="329"/>
      <w:r w:rsidRPr="002A0234">
        <w:rPr>
          <w:sz w:val="24"/>
        </w:rPr>
        <w:t>Значение Команды - тридцать восемь (38); значение поля количества октетов равно двум (2), а значение поля значения показано в таблице 80.</w:t>
      </w:r>
    </w:p>
    <w:p w14:paraId="3C3E1268" w14:textId="75F65CD9" w:rsidR="002A0234" w:rsidRDefault="002A0234" w:rsidP="002A0234">
      <w:pPr>
        <w:ind w:firstLine="0"/>
        <w:jc w:val="center"/>
        <w:rPr>
          <w:szCs w:val="24"/>
        </w:rPr>
      </w:pPr>
    </w:p>
    <w:p w14:paraId="0F41A49B" w14:textId="412453C2" w:rsidR="002A0234" w:rsidRPr="002A0234" w:rsidRDefault="002A0234" w:rsidP="002A0234">
      <w:pPr>
        <w:ind w:firstLine="0"/>
        <w:jc w:val="center"/>
        <w:rPr>
          <w:b/>
          <w:sz w:val="24"/>
        </w:rPr>
      </w:pPr>
      <w:r>
        <w:rPr>
          <w:b/>
          <w:sz w:val="24"/>
        </w:rPr>
        <w:t>Таблица 80 –</w:t>
      </w:r>
      <w:r w:rsidRPr="002A0234">
        <w:rPr>
          <w:b/>
          <w:sz w:val="24"/>
        </w:rPr>
        <w:t xml:space="preserve"> Поле значения сброса значков изменения конфигурации</w:t>
      </w:r>
    </w:p>
    <w:tbl>
      <w:tblPr>
        <w:tblW w:w="0" w:type="auto"/>
        <w:jc w:val="center"/>
        <w:tblCellMar>
          <w:left w:w="0" w:type="dxa"/>
          <w:right w:w="0" w:type="dxa"/>
        </w:tblCellMar>
        <w:tblLook w:val="04A0" w:firstRow="1" w:lastRow="0" w:firstColumn="1" w:lastColumn="0" w:noHBand="0" w:noVBand="1"/>
      </w:tblPr>
      <w:tblGrid>
        <w:gridCol w:w="1154"/>
        <w:gridCol w:w="1566"/>
        <w:gridCol w:w="1976"/>
        <w:gridCol w:w="4738"/>
      </w:tblGrid>
      <w:tr w:rsidR="002A0234" w:rsidRPr="00B50CED" w14:paraId="7A64D156" w14:textId="77777777" w:rsidTr="002A0234">
        <w:trPr>
          <w:trHeight w:val="509"/>
          <w:jc w:val="center"/>
        </w:trPr>
        <w:tc>
          <w:tcPr>
            <w:tcW w:w="95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7151A5F" w14:textId="77777777" w:rsidR="002A0234" w:rsidRPr="002A0234" w:rsidRDefault="002A0234" w:rsidP="002A0234">
            <w:pPr>
              <w:ind w:firstLine="0"/>
              <w:jc w:val="center"/>
              <w:rPr>
                <w:sz w:val="24"/>
              </w:rPr>
            </w:pPr>
            <w:r w:rsidRPr="002A0234">
              <w:rPr>
                <w:sz w:val="24"/>
              </w:rPr>
              <w:t>Смещение октета</w:t>
            </w:r>
          </w:p>
        </w:tc>
        <w:tc>
          <w:tcPr>
            <w:tcW w:w="137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FA1637C" w14:textId="77777777" w:rsidR="002A0234" w:rsidRPr="002A0234" w:rsidRDefault="002A0234" w:rsidP="002A0234">
            <w:pPr>
              <w:ind w:firstLine="0"/>
              <w:jc w:val="center"/>
              <w:rPr>
                <w:sz w:val="24"/>
              </w:rPr>
            </w:pPr>
            <w:r w:rsidRPr="002A0234">
              <w:rPr>
                <w:sz w:val="24"/>
              </w:rPr>
              <w:t>Тип данных</w:t>
            </w:r>
          </w:p>
        </w:tc>
        <w:tc>
          <w:tcPr>
            <w:tcW w:w="19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D7275FF" w14:textId="77777777" w:rsidR="002A0234" w:rsidRPr="002A0234" w:rsidRDefault="002A0234" w:rsidP="002A0234">
            <w:pPr>
              <w:ind w:firstLine="0"/>
              <w:jc w:val="center"/>
              <w:rPr>
                <w:sz w:val="24"/>
              </w:rPr>
            </w:pPr>
            <w:r w:rsidRPr="002A0234">
              <w:rPr>
                <w:sz w:val="24"/>
              </w:rPr>
              <w:t>Название параметра</w:t>
            </w:r>
          </w:p>
        </w:tc>
        <w:tc>
          <w:tcPr>
            <w:tcW w:w="48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B258B7B" w14:textId="77777777" w:rsidR="002A0234" w:rsidRPr="002A0234" w:rsidRDefault="002A0234" w:rsidP="002A0234">
            <w:pPr>
              <w:ind w:firstLine="0"/>
              <w:jc w:val="center"/>
              <w:rPr>
                <w:sz w:val="24"/>
              </w:rPr>
            </w:pPr>
            <w:r w:rsidRPr="002A0234">
              <w:rPr>
                <w:sz w:val="24"/>
              </w:rPr>
              <w:t>Описание</w:t>
            </w:r>
          </w:p>
        </w:tc>
      </w:tr>
      <w:tr w:rsidR="002A0234" w:rsidRPr="00B50CED" w14:paraId="61E3A101" w14:textId="77777777" w:rsidTr="002A0234">
        <w:trPr>
          <w:trHeight w:val="514"/>
          <w:jc w:val="center"/>
        </w:trPr>
        <w:tc>
          <w:tcPr>
            <w:tcW w:w="95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BFC06A" w14:textId="77777777" w:rsidR="002A0234" w:rsidRPr="002A0234" w:rsidRDefault="002A0234" w:rsidP="002A0234">
            <w:pPr>
              <w:ind w:firstLine="0"/>
              <w:rPr>
                <w:sz w:val="24"/>
              </w:rPr>
            </w:pPr>
            <w:r w:rsidRPr="002A0234">
              <w:rPr>
                <w:sz w:val="24"/>
              </w:rPr>
              <w:t>0</w:t>
            </w:r>
          </w:p>
        </w:tc>
        <w:tc>
          <w:tcPr>
            <w:tcW w:w="137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4552D6" w14:textId="77777777" w:rsidR="002A0234" w:rsidRPr="002A0234" w:rsidRDefault="002A0234" w:rsidP="002A0234">
            <w:pPr>
              <w:ind w:firstLine="0"/>
              <w:rPr>
                <w:sz w:val="24"/>
              </w:rPr>
            </w:pPr>
            <w:r w:rsidRPr="002A0234">
              <w:rPr>
                <w:sz w:val="24"/>
              </w:rPr>
              <w:t>Беззнаковое16</w:t>
            </w:r>
          </w:p>
        </w:tc>
        <w:tc>
          <w:tcPr>
            <w:tcW w:w="199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87BBA6" w14:textId="77777777" w:rsidR="002A0234" w:rsidRPr="002A0234" w:rsidRDefault="002A0234" w:rsidP="002A0234">
            <w:pPr>
              <w:ind w:firstLine="0"/>
              <w:rPr>
                <w:sz w:val="24"/>
              </w:rPr>
            </w:pPr>
            <w:r w:rsidRPr="002A0234">
              <w:rPr>
                <w:sz w:val="24"/>
              </w:rPr>
              <w:t>Счетчик изменений конфигурации</w:t>
            </w:r>
          </w:p>
        </w:tc>
        <w:tc>
          <w:tcPr>
            <w:tcW w:w="48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36BC54" w14:textId="77777777" w:rsidR="002A0234" w:rsidRPr="002A0234" w:rsidRDefault="002A0234" w:rsidP="002A0234">
            <w:pPr>
              <w:ind w:firstLine="0"/>
              <w:rPr>
                <w:sz w:val="24"/>
              </w:rPr>
            </w:pPr>
            <w:r w:rsidRPr="002A0234">
              <w:rPr>
                <w:sz w:val="24"/>
              </w:rPr>
              <w:t>Общее количество изменений конфигурации</w:t>
            </w:r>
          </w:p>
        </w:tc>
      </w:tr>
    </w:tbl>
    <w:p w14:paraId="0754E7D2" w14:textId="37D65E07" w:rsidR="002A0234" w:rsidRDefault="002A0234" w:rsidP="002A0234">
      <w:pPr>
        <w:ind w:firstLine="0"/>
        <w:jc w:val="center"/>
        <w:rPr>
          <w:szCs w:val="24"/>
        </w:rPr>
      </w:pPr>
    </w:p>
    <w:p w14:paraId="2FDFC027" w14:textId="77777777" w:rsidR="002A0234" w:rsidRPr="002A0234" w:rsidRDefault="002A0234" w:rsidP="002A0234">
      <w:pPr>
        <w:ind w:firstLine="862"/>
        <w:rPr>
          <w:b/>
          <w:sz w:val="24"/>
        </w:rPr>
      </w:pPr>
      <w:r w:rsidRPr="002A0234">
        <w:rPr>
          <w:b/>
          <w:sz w:val="24"/>
        </w:rPr>
        <w:t>8.3.3.19.2 Примитив отклика</w:t>
      </w:r>
    </w:p>
    <w:p w14:paraId="35DB75FB" w14:textId="4E8BF5AF" w:rsidR="002A0234" w:rsidRPr="002A0234" w:rsidRDefault="002A0234" w:rsidP="002A0234">
      <w:pPr>
        <w:ind w:firstLine="862"/>
        <w:rPr>
          <w:sz w:val="24"/>
        </w:rPr>
      </w:pPr>
      <w:bookmarkStart w:id="330" w:name="bookmark485"/>
      <w:bookmarkEnd w:id="330"/>
      <w:r w:rsidRPr="002A0234">
        <w:rPr>
          <w:sz w:val="24"/>
        </w:rPr>
        <w:t>Поле значения отклика показано в таблице 80. Значения кода отклика показаны в таблице 81.</w:t>
      </w:r>
    </w:p>
    <w:p w14:paraId="216DD91B" w14:textId="77777777" w:rsidR="002A0234" w:rsidRPr="002A0234" w:rsidRDefault="002A0234" w:rsidP="002A0234">
      <w:pPr>
        <w:ind w:firstLine="862"/>
        <w:rPr>
          <w:sz w:val="24"/>
        </w:rPr>
      </w:pPr>
    </w:p>
    <w:p w14:paraId="105E76A7" w14:textId="3A44B1F1" w:rsidR="002A0234" w:rsidRPr="002A0234" w:rsidRDefault="002A0234" w:rsidP="002A0234">
      <w:pPr>
        <w:ind w:firstLine="0"/>
        <w:jc w:val="center"/>
        <w:rPr>
          <w:b/>
          <w:sz w:val="24"/>
        </w:rPr>
      </w:pPr>
      <w:r>
        <w:rPr>
          <w:b/>
          <w:sz w:val="24"/>
        </w:rPr>
        <w:t xml:space="preserve">Таблица 81 – </w:t>
      </w:r>
      <w:r w:rsidRPr="002A0234">
        <w:rPr>
          <w:b/>
          <w:sz w:val="24"/>
        </w:rPr>
        <w:t>Коды отклика для команды сброса значка изменения конфигурации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8"/>
      </w:tblGrid>
      <w:tr w:rsidR="002A0234" w:rsidRPr="00B50CED" w14:paraId="2BB9B8E3" w14:textId="77777777" w:rsidTr="002A0234">
        <w:trPr>
          <w:trHeight w:val="322"/>
          <w:jc w:val="center"/>
        </w:trPr>
        <w:tc>
          <w:tcPr>
            <w:tcW w:w="907" w:type="dxa"/>
            <w:tcBorders>
              <w:bottom w:val="double" w:sz="4" w:space="0" w:color="000000"/>
            </w:tcBorders>
            <w:tcMar>
              <w:top w:w="0" w:type="dxa"/>
              <w:left w:w="40" w:type="dxa"/>
              <w:bottom w:w="0" w:type="dxa"/>
              <w:right w:w="40" w:type="dxa"/>
            </w:tcMar>
            <w:hideMark/>
          </w:tcPr>
          <w:p w14:paraId="4702B81B" w14:textId="77777777" w:rsidR="002A0234" w:rsidRPr="002A0234" w:rsidRDefault="002A0234" w:rsidP="002A0234">
            <w:pPr>
              <w:ind w:firstLine="0"/>
              <w:jc w:val="center"/>
              <w:rPr>
                <w:sz w:val="24"/>
              </w:rPr>
            </w:pPr>
            <w:r w:rsidRPr="002A0234">
              <w:rPr>
                <w:sz w:val="24"/>
              </w:rPr>
              <w:t>Значение</w:t>
            </w:r>
          </w:p>
        </w:tc>
        <w:tc>
          <w:tcPr>
            <w:tcW w:w="1186" w:type="dxa"/>
            <w:tcBorders>
              <w:bottom w:val="double" w:sz="4" w:space="0" w:color="000000"/>
            </w:tcBorders>
            <w:tcMar>
              <w:top w:w="0" w:type="dxa"/>
              <w:left w:w="40" w:type="dxa"/>
              <w:bottom w:w="0" w:type="dxa"/>
              <w:right w:w="40" w:type="dxa"/>
            </w:tcMar>
            <w:hideMark/>
          </w:tcPr>
          <w:p w14:paraId="4E5DC2AB" w14:textId="77777777" w:rsidR="002A0234" w:rsidRPr="002A0234" w:rsidRDefault="002A0234" w:rsidP="002A0234">
            <w:pPr>
              <w:ind w:firstLine="0"/>
              <w:jc w:val="center"/>
              <w:rPr>
                <w:sz w:val="24"/>
              </w:rPr>
            </w:pPr>
            <w:r w:rsidRPr="002A0234">
              <w:rPr>
                <w:sz w:val="24"/>
              </w:rPr>
              <w:t>Класс</w:t>
            </w:r>
          </w:p>
        </w:tc>
        <w:tc>
          <w:tcPr>
            <w:tcW w:w="5808" w:type="dxa"/>
            <w:tcBorders>
              <w:bottom w:val="double" w:sz="4" w:space="0" w:color="000000"/>
            </w:tcBorders>
            <w:tcMar>
              <w:top w:w="0" w:type="dxa"/>
              <w:left w:w="40" w:type="dxa"/>
              <w:bottom w:w="0" w:type="dxa"/>
              <w:right w:w="40" w:type="dxa"/>
            </w:tcMar>
            <w:hideMark/>
          </w:tcPr>
          <w:p w14:paraId="7E01F24F" w14:textId="77777777" w:rsidR="002A0234" w:rsidRPr="002A0234" w:rsidRDefault="002A0234" w:rsidP="002A0234">
            <w:pPr>
              <w:ind w:firstLine="0"/>
              <w:jc w:val="center"/>
              <w:rPr>
                <w:sz w:val="24"/>
              </w:rPr>
            </w:pPr>
            <w:r w:rsidRPr="002A0234">
              <w:rPr>
                <w:sz w:val="24"/>
              </w:rPr>
              <w:t>Описание</w:t>
            </w:r>
          </w:p>
        </w:tc>
      </w:tr>
      <w:tr w:rsidR="002A0234" w:rsidRPr="00B50CED" w14:paraId="02BDB7CF" w14:textId="77777777" w:rsidTr="002A0234">
        <w:trPr>
          <w:trHeight w:val="326"/>
          <w:jc w:val="center"/>
        </w:trPr>
        <w:tc>
          <w:tcPr>
            <w:tcW w:w="907" w:type="dxa"/>
            <w:tcBorders>
              <w:top w:val="double" w:sz="4" w:space="0" w:color="000000"/>
            </w:tcBorders>
            <w:tcMar>
              <w:top w:w="0" w:type="dxa"/>
              <w:left w:w="40" w:type="dxa"/>
              <w:bottom w:w="0" w:type="dxa"/>
              <w:right w:w="40" w:type="dxa"/>
            </w:tcMar>
            <w:hideMark/>
          </w:tcPr>
          <w:p w14:paraId="0EF69D6E" w14:textId="77777777" w:rsidR="002A0234" w:rsidRPr="002A0234" w:rsidRDefault="002A0234" w:rsidP="002A0234">
            <w:pPr>
              <w:ind w:firstLine="0"/>
              <w:rPr>
                <w:sz w:val="24"/>
              </w:rPr>
            </w:pPr>
            <w:r w:rsidRPr="002A0234">
              <w:rPr>
                <w:sz w:val="24"/>
              </w:rPr>
              <w:t>0</w:t>
            </w:r>
          </w:p>
        </w:tc>
        <w:tc>
          <w:tcPr>
            <w:tcW w:w="1186" w:type="dxa"/>
            <w:tcBorders>
              <w:top w:val="double" w:sz="4" w:space="0" w:color="000000"/>
            </w:tcBorders>
            <w:tcMar>
              <w:top w:w="0" w:type="dxa"/>
              <w:left w:w="40" w:type="dxa"/>
              <w:bottom w:w="0" w:type="dxa"/>
              <w:right w:w="40" w:type="dxa"/>
            </w:tcMar>
            <w:hideMark/>
          </w:tcPr>
          <w:p w14:paraId="26024AF2" w14:textId="77777777" w:rsidR="002A0234" w:rsidRPr="002A0234" w:rsidRDefault="002A0234" w:rsidP="002A0234">
            <w:pPr>
              <w:ind w:firstLine="0"/>
              <w:rPr>
                <w:sz w:val="24"/>
              </w:rPr>
            </w:pPr>
            <w:r w:rsidRPr="002A0234">
              <w:rPr>
                <w:sz w:val="24"/>
              </w:rPr>
              <w:t>Успешное выполнение</w:t>
            </w:r>
          </w:p>
        </w:tc>
        <w:tc>
          <w:tcPr>
            <w:tcW w:w="5808" w:type="dxa"/>
            <w:tcBorders>
              <w:top w:val="double" w:sz="4" w:space="0" w:color="000000"/>
            </w:tcBorders>
            <w:tcMar>
              <w:top w:w="0" w:type="dxa"/>
              <w:left w:w="40" w:type="dxa"/>
              <w:bottom w:w="0" w:type="dxa"/>
              <w:right w:w="40" w:type="dxa"/>
            </w:tcMar>
            <w:hideMark/>
          </w:tcPr>
          <w:p w14:paraId="4101F26B" w14:textId="77777777" w:rsidR="002A0234" w:rsidRPr="002A0234" w:rsidRDefault="002A0234" w:rsidP="002A0234">
            <w:pPr>
              <w:ind w:firstLine="0"/>
              <w:rPr>
                <w:sz w:val="24"/>
              </w:rPr>
            </w:pPr>
            <w:r w:rsidRPr="002A0234">
              <w:rPr>
                <w:sz w:val="24"/>
              </w:rPr>
              <w:t>Отказы отсутствуют</w:t>
            </w:r>
          </w:p>
        </w:tc>
      </w:tr>
      <w:tr w:rsidR="002A0234" w:rsidRPr="00B50CED" w14:paraId="068D69A2" w14:textId="77777777" w:rsidTr="002A0234">
        <w:trPr>
          <w:trHeight w:val="312"/>
          <w:jc w:val="center"/>
        </w:trPr>
        <w:tc>
          <w:tcPr>
            <w:tcW w:w="907" w:type="dxa"/>
            <w:tcMar>
              <w:top w:w="0" w:type="dxa"/>
              <w:left w:w="40" w:type="dxa"/>
              <w:bottom w:w="0" w:type="dxa"/>
              <w:right w:w="40" w:type="dxa"/>
            </w:tcMar>
            <w:hideMark/>
          </w:tcPr>
          <w:p w14:paraId="434137DF" w14:textId="77777777" w:rsidR="002A0234" w:rsidRPr="002A0234" w:rsidRDefault="002A0234" w:rsidP="002A0234">
            <w:pPr>
              <w:ind w:firstLine="0"/>
              <w:rPr>
                <w:sz w:val="24"/>
              </w:rPr>
            </w:pPr>
            <w:r w:rsidRPr="002A0234">
              <w:rPr>
                <w:sz w:val="24"/>
              </w:rPr>
              <w:t>5</w:t>
            </w:r>
          </w:p>
        </w:tc>
        <w:tc>
          <w:tcPr>
            <w:tcW w:w="1186" w:type="dxa"/>
            <w:tcMar>
              <w:top w:w="0" w:type="dxa"/>
              <w:left w:w="40" w:type="dxa"/>
              <w:bottom w:w="0" w:type="dxa"/>
              <w:right w:w="40" w:type="dxa"/>
            </w:tcMar>
            <w:hideMark/>
          </w:tcPr>
          <w:p w14:paraId="38093E48" w14:textId="77777777" w:rsidR="002A0234" w:rsidRPr="002A0234" w:rsidRDefault="002A0234" w:rsidP="002A0234">
            <w:pPr>
              <w:ind w:firstLine="0"/>
              <w:rPr>
                <w:sz w:val="24"/>
              </w:rPr>
            </w:pPr>
            <w:r w:rsidRPr="002A0234">
              <w:rPr>
                <w:sz w:val="24"/>
              </w:rPr>
              <w:t>Ошибка</w:t>
            </w:r>
          </w:p>
        </w:tc>
        <w:tc>
          <w:tcPr>
            <w:tcW w:w="5808" w:type="dxa"/>
            <w:tcMar>
              <w:top w:w="0" w:type="dxa"/>
              <w:left w:w="40" w:type="dxa"/>
              <w:bottom w:w="0" w:type="dxa"/>
              <w:right w:w="40" w:type="dxa"/>
            </w:tcMar>
            <w:hideMark/>
          </w:tcPr>
          <w:p w14:paraId="55A71996" w14:textId="77777777" w:rsidR="002A0234" w:rsidRPr="002A0234" w:rsidRDefault="002A0234" w:rsidP="002A0234">
            <w:pPr>
              <w:ind w:firstLine="0"/>
              <w:rPr>
                <w:sz w:val="24"/>
              </w:rPr>
            </w:pPr>
            <w:r w:rsidRPr="002A0234">
              <w:rPr>
                <w:sz w:val="24"/>
              </w:rPr>
              <w:t>Получено слишком малое количество октетов данных</w:t>
            </w:r>
          </w:p>
        </w:tc>
      </w:tr>
      <w:tr w:rsidR="002A0234" w:rsidRPr="00B50CED" w14:paraId="46CEBD70" w14:textId="77777777" w:rsidTr="002A0234">
        <w:trPr>
          <w:trHeight w:val="317"/>
          <w:jc w:val="center"/>
        </w:trPr>
        <w:tc>
          <w:tcPr>
            <w:tcW w:w="907" w:type="dxa"/>
            <w:tcMar>
              <w:top w:w="0" w:type="dxa"/>
              <w:left w:w="40" w:type="dxa"/>
              <w:bottom w:w="0" w:type="dxa"/>
              <w:right w:w="40" w:type="dxa"/>
            </w:tcMar>
            <w:hideMark/>
          </w:tcPr>
          <w:p w14:paraId="7A1A3308" w14:textId="77777777" w:rsidR="002A0234" w:rsidRPr="002A0234" w:rsidRDefault="002A0234" w:rsidP="002A0234">
            <w:pPr>
              <w:ind w:firstLine="0"/>
              <w:rPr>
                <w:sz w:val="24"/>
              </w:rPr>
            </w:pPr>
            <w:r w:rsidRPr="002A0234">
              <w:rPr>
                <w:sz w:val="24"/>
              </w:rPr>
              <w:t>6</w:t>
            </w:r>
          </w:p>
        </w:tc>
        <w:tc>
          <w:tcPr>
            <w:tcW w:w="1186" w:type="dxa"/>
            <w:tcMar>
              <w:top w:w="0" w:type="dxa"/>
              <w:left w:w="40" w:type="dxa"/>
              <w:bottom w:w="0" w:type="dxa"/>
              <w:right w:w="40" w:type="dxa"/>
            </w:tcMar>
            <w:hideMark/>
          </w:tcPr>
          <w:p w14:paraId="5A24A92C" w14:textId="77777777" w:rsidR="002A0234" w:rsidRPr="002A0234" w:rsidRDefault="002A0234" w:rsidP="002A0234">
            <w:pPr>
              <w:ind w:firstLine="0"/>
              <w:rPr>
                <w:sz w:val="24"/>
              </w:rPr>
            </w:pPr>
            <w:r w:rsidRPr="002A0234">
              <w:rPr>
                <w:sz w:val="24"/>
              </w:rPr>
              <w:t>Ошибка</w:t>
            </w:r>
          </w:p>
        </w:tc>
        <w:tc>
          <w:tcPr>
            <w:tcW w:w="5808" w:type="dxa"/>
            <w:tcMar>
              <w:top w:w="0" w:type="dxa"/>
              <w:left w:w="40" w:type="dxa"/>
              <w:bottom w:w="0" w:type="dxa"/>
              <w:right w:w="40" w:type="dxa"/>
            </w:tcMar>
            <w:hideMark/>
          </w:tcPr>
          <w:p w14:paraId="4B7AF325" w14:textId="77777777" w:rsidR="002A0234" w:rsidRPr="002A0234" w:rsidRDefault="002A0234" w:rsidP="002A0234">
            <w:pPr>
              <w:ind w:firstLine="0"/>
              <w:rPr>
                <w:sz w:val="24"/>
              </w:rPr>
            </w:pPr>
            <w:r w:rsidRPr="002A0234">
              <w:rPr>
                <w:sz w:val="24"/>
              </w:rPr>
              <w:t>Отказ команды, зависящей от устройства</w:t>
            </w:r>
          </w:p>
        </w:tc>
      </w:tr>
      <w:tr w:rsidR="002A0234" w:rsidRPr="00B50CED" w14:paraId="714094FA" w14:textId="77777777" w:rsidTr="002A0234">
        <w:trPr>
          <w:trHeight w:val="312"/>
          <w:jc w:val="center"/>
        </w:trPr>
        <w:tc>
          <w:tcPr>
            <w:tcW w:w="907" w:type="dxa"/>
            <w:tcMar>
              <w:top w:w="0" w:type="dxa"/>
              <w:left w:w="40" w:type="dxa"/>
              <w:bottom w:w="0" w:type="dxa"/>
              <w:right w:w="40" w:type="dxa"/>
            </w:tcMar>
            <w:hideMark/>
          </w:tcPr>
          <w:p w14:paraId="04465A37" w14:textId="77777777" w:rsidR="002A0234" w:rsidRPr="002A0234" w:rsidRDefault="002A0234" w:rsidP="002A0234">
            <w:pPr>
              <w:ind w:firstLine="0"/>
              <w:rPr>
                <w:sz w:val="24"/>
              </w:rPr>
            </w:pPr>
            <w:r w:rsidRPr="002A0234">
              <w:rPr>
                <w:sz w:val="24"/>
              </w:rPr>
              <w:t>7</w:t>
            </w:r>
          </w:p>
        </w:tc>
        <w:tc>
          <w:tcPr>
            <w:tcW w:w="1186" w:type="dxa"/>
            <w:tcMar>
              <w:top w:w="0" w:type="dxa"/>
              <w:left w:w="40" w:type="dxa"/>
              <w:bottom w:w="0" w:type="dxa"/>
              <w:right w:w="40" w:type="dxa"/>
            </w:tcMar>
            <w:hideMark/>
          </w:tcPr>
          <w:p w14:paraId="19FFB25F" w14:textId="77777777" w:rsidR="002A0234" w:rsidRPr="002A0234" w:rsidRDefault="002A0234" w:rsidP="002A0234">
            <w:pPr>
              <w:ind w:firstLine="0"/>
              <w:rPr>
                <w:sz w:val="24"/>
              </w:rPr>
            </w:pPr>
            <w:r w:rsidRPr="002A0234">
              <w:rPr>
                <w:sz w:val="24"/>
              </w:rPr>
              <w:t>Ошибка</w:t>
            </w:r>
          </w:p>
        </w:tc>
        <w:tc>
          <w:tcPr>
            <w:tcW w:w="5808" w:type="dxa"/>
            <w:tcMar>
              <w:top w:w="0" w:type="dxa"/>
              <w:left w:w="40" w:type="dxa"/>
              <w:bottom w:w="0" w:type="dxa"/>
              <w:right w:w="40" w:type="dxa"/>
            </w:tcMar>
            <w:hideMark/>
          </w:tcPr>
          <w:p w14:paraId="016A9772" w14:textId="77777777" w:rsidR="002A0234" w:rsidRPr="002A0234" w:rsidRDefault="002A0234" w:rsidP="002A0234">
            <w:pPr>
              <w:ind w:firstLine="0"/>
              <w:rPr>
                <w:sz w:val="24"/>
              </w:rPr>
            </w:pPr>
            <w:r w:rsidRPr="002A0234">
              <w:rPr>
                <w:sz w:val="24"/>
              </w:rPr>
              <w:t>В режиме защиты от записи</w:t>
            </w:r>
          </w:p>
        </w:tc>
      </w:tr>
      <w:tr w:rsidR="002A0234" w:rsidRPr="00B50CED" w14:paraId="04258A77" w14:textId="77777777" w:rsidTr="002A0234">
        <w:trPr>
          <w:trHeight w:val="312"/>
          <w:jc w:val="center"/>
        </w:trPr>
        <w:tc>
          <w:tcPr>
            <w:tcW w:w="907" w:type="dxa"/>
            <w:tcMar>
              <w:top w:w="0" w:type="dxa"/>
              <w:left w:w="40" w:type="dxa"/>
              <w:bottom w:w="0" w:type="dxa"/>
              <w:right w:w="40" w:type="dxa"/>
            </w:tcMar>
            <w:hideMark/>
          </w:tcPr>
          <w:p w14:paraId="55A02D3C" w14:textId="77777777" w:rsidR="002A0234" w:rsidRPr="002A0234" w:rsidRDefault="002A0234" w:rsidP="002A0234">
            <w:pPr>
              <w:ind w:firstLine="0"/>
              <w:rPr>
                <w:sz w:val="24"/>
              </w:rPr>
            </w:pPr>
            <w:r w:rsidRPr="002A0234">
              <w:rPr>
                <w:sz w:val="24"/>
              </w:rPr>
              <w:t>9</w:t>
            </w:r>
          </w:p>
        </w:tc>
        <w:tc>
          <w:tcPr>
            <w:tcW w:w="1186" w:type="dxa"/>
            <w:tcMar>
              <w:top w:w="0" w:type="dxa"/>
              <w:left w:w="40" w:type="dxa"/>
              <w:bottom w:w="0" w:type="dxa"/>
              <w:right w:w="40" w:type="dxa"/>
            </w:tcMar>
            <w:hideMark/>
          </w:tcPr>
          <w:p w14:paraId="7CF44A42" w14:textId="77777777" w:rsidR="002A0234" w:rsidRPr="002A0234" w:rsidRDefault="002A0234" w:rsidP="002A0234">
            <w:pPr>
              <w:ind w:firstLine="0"/>
              <w:rPr>
                <w:sz w:val="24"/>
              </w:rPr>
            </w:pPr>
            <w:r w:rsidRPr="002A0234">
              <w:rPr>
                <w:sz w:val="24"/>
              </w:rPr>
              <w:t>Ошибка</w:t>
            </w:r>
          </w:p>
        </w:tc>
        <w:tc>
          <w:tcPr>
            <w:tcW w:w="5808" w:type="dxa"/>
            <w:tcMar>
              <w:top w:w="0" w:type="dxa"/>
              <w:left w:w="40" w:type="dxa"/>
              <w:bottom w:w="0" w:type="dxa"/>
              <w:right w:w="40" w:type="dxa"/>
            </w:tcMar>
            <w:hideMark/>
          </w:tcPr>
          <w:p w14:paraId="42D1C2A8" w14:textId="77777777" w:rsidR="002A0234" w:rsidRPr="002A0234" w:rsidRDefault="002A0234" w:rsidP="002A0234">
            <w:pPr>
              <w:ind w:firstLine="0"/>
              <w:rPr>
                <w:sz w:val="24"/>
              </w:rPr>
            </w:pPr>
            <w:r w:rsidRPr="002A0234">
              <w:rPr>
                <w:sz w:val="24"/>
              </w:rPr>
              <w:t>Несоответствие счетчика изменений конфигурации</w:t>
            </w:r>
          </w:p>
        </w:tc>
      </w:tr>
      <w:tr w:rsidR="002A0234" w:rsidRPr="00B50CED" w14:paraId="5D97ECFD" w14:textId="77777777" w:rsidTr="002A0234">
        <w:trPr>
          <w:trHeight w:val="322"/>
          <w:jc w:val="center"/>
        </w:trPr>
        <w:tc>
          <w:tcPr>
            <w:tcW w:w="907" w:type="dxa"/>
            <w:tcMar>
              <w:top w:w="0" w:type="dxa"/>
              <w:left w:w="40" w:type="dxa"/>
              <w:bottom w:w="0" w:type="dxa"/>
              <w:right w:w="40" w:type="dxa"/>
            </w:tcMar>
            <w:hideMark/>
          </w:tcPr>
          <w:p w14:paraId="2F3DAC22" w14:textId="77777777" w:rsidR="002A0234" w:rsidRPr="002A0234" w:rsidRDefault="002A0234" w:rsidP="002A0234">
            <w:pPr>
              <w:ind w:firstLine="0"/>
              <w:rPr>
                <w:sz w:val="24"/>
              </w:rPr>
            </w:pPr>
            <w:r w:rsidRPr="002A0234">
              <w:rPr>
                <w:sz w:val="24"/>
              </w:rPr>
              <w:t>16</w:t>
            </w:r>
          </w:p>
        </w:tc>
        <w:tc>
          <w:tcPr>
            <w:tcW w:w="1186" w:type="dxa"/>
            <w:tcMar>
              <w:top w:w="0" w:type="dxa"/>
              <w:left w:w="40" w:type="dxa"/>
              <w:bottom w:w="0" w:type="dxa"/>
              <w:right w:w="40" w:type="dxa"/>
            </w:tcMar>
            <w:hideMark/>
          </w:tcPr>
          <w:p w14:paraId="6C0150F7" w14:textId="77777777" w:rsidR="002A0234" w:rsidRPr="002A0234" w:rsidRDefault="002A0234" w:rsidP="002A0234">
            <w:pPr>
              <w:ind w:firstLine="0"/>
              <w:rPr>
                <w:sz w:val="24"/>
              </w:rPr>
            </w:pPr>
            <w:r w:rsidRPr="002A0234">
              <w:rPr>
                <w:sz w:val="24"/>
              </w:rPr>
              <w:t>Ошибка</w:t>
            </w:r>
          </w:p>
        </w:tc>
        <w:tc>
          <w:tcPr>
            <w:tcW w:w="5808" w:type="dxa"/>
            <w:tcMar>
              <w:top w:w="0" w:type="dxa"/>
              <w:left w:w="40" w:type="dxa"/>
              <w:bottom w:w="0" w:type="dxa"/>
              <w:right w:w="40" w:type="dxa"/>
            </w:tcMar>
            <w:hideMark/>
          </w:tcPr>
          <w:p w14:paraId="098C11EA" w14:textId="77777777" w:rsidR="002A0234" w:rsidRPr="002A0234" w:rsidRDefault="002A0234" w:rsidP="002A0234">
            <w:pPr>
              <w:ind w:firstLine="0"/>
              <w:rPr>
                <w:sz w:val="24"/>
              </w:rPr>
            </w:pPr>
            <w:r w:rsidRPr="002A0234">
              <w:rPr>
                <w:sz w:val="24"/>
              </w:rPr>
              <w:t>Доступ ограничен</w:t>
            </w:r>
          </w:p>
        </w:tc>
      </w:tr>
    </w:tbl>
    <w:p w14:paraId="35E21633" w14:textId="424C9BDF" w:rsidR="002A0234" w:rsidRDefault="002A0234" w:rsidP="002A0234">
      <w:pPr>
        <w:ind w:firstLine="0"/>
        <w:jc w:val="center"/>
        <w:rPr>
          <w:szCs w:val="24"/>
        </w:rPr>
      </w:pPr>
    </w:p>
    <w:p w14:paraId="1DDAD9D9" w14:textId="77777777" w:rsidR="002A0234" w:rsidRPr="002A0234" w:rsidRDefault="002A0234" w:rsidP="002A0234">
      <w:pPr>
        <w:rPr>
          <w:b/>
          <w:sz w:val="24"/>
        </w:rPr>
      </w:pPr>
      <w:r w:rsidRPr="002A0234">
        <w:rPr>
          <w:b/>
          <w:sz w:val="24"/>
        </w:rPr>
        <w:t>8.3.3.19.3 Процедура на отвечающем устройстве</w:t>
      </w:r>
    </w:p>
    <w:p w14:paraId="6FE42548" w14:textId="77777777" w:rsidR="002A0234" w:rsidRPr="002A0234" w:rsidRDefault="002A0234" w:rsidP="002A0234">
      <w:pPr>
        <w:rPr>
          <w:sz w:val="24"/>
        </w:rPr>
      </w:pPr>
      <w:r w:rsidRPr="002A0234">
        <w:rPr>
          <w:sz w:val="24"/>
        </w:rPr>
        <w:t>Полевое устройство должно содержать биты «Конфигурация изменена» отдельно для каждого Главного устройства - первичного, вторичного и шлюза. Все биты «Конфигурация изменена» должны быть установлены на «1» при изменении любого элемента конфигурации в полевом устройстве. Эта команда сбрасывает бит «Конфигурация изменена» на «0», который связан с главным устройством, подающим эту команду. Этот бит должен оставаться в значении «0» до тех пор, пока в конфигурацию устройства не будет внесено другое изменение. Значение этого бита должно сохраняться даже при отключении питания от устройства или выполнении сброса устройства. Бит «Конфигурация изменена» октета «Состояние процесса приложения» для главного устройства, не выдающего эту команду, не затрагивается этой командой и остается установленным на «1», пока другое главное устройство не выдаст эту команду.</w:t>
      </w:r>
    </w:p>
    <w:p w14:paraId="1E7737FD" w14:textId="77777777" w:rsidR="002A0234" w:rsidRPr="002A0234" w:rsidRDefault="002A0234" w:rsidP="002A0234">
      <w:pPr>
        <w:rPr>
          <w:sz w:val="24"/>
        </w:rPr>
      </w:pPr>
      <w:r w:rsidRPr="002A0234">
        <w:rPr>
          <w:sz w:val="24"/>
        </w:rPr>
        <w:t xml:space="preserve">После получения этой команды устройство должно сравнить счетчик изменения конфигурации, полученный в этой команде, с текущим значением этого параметра в устройстве. Если они не совпадают, устройство должно вернуть «Несоответствие </w:t>
      </w:r>
      <w:r w:rsidRPr="002A0234">
        <w:rPr>
          <w:sz w:val="24"/>
        </w:rPr>
        <w:lastRenderedPageBreak/>
        <w:t>счетчика изменений конфигурации» и не сбрасывать бит «Конфигурация изменена».</w:t>
      </w:r>
    </w:p>
    <w:p w14:paraId="5EABB010" w14:textId="77777777" w:rsidR="002A0234" w:rsidRPr="002A0234" w:rsidRDefault="002A0234" w:rsidP="002A0234">
      <w:pPr>
        <w:rPr>
          <w:b/>
          <w:sz w:val="24"/>
        </w:rPr>
      </w:pPr>
      <w:bookmarkStart w:id="331" w:name="bookmark486"/>
      <w:r w:rsidRPr="002A0234">
        <w:rPr>
          <w:b/>
          <w:sz w:val="24"/>
        </w:rPr>
        <w:t>8</w:t>
      </w:r>
      <w:bookmarkEnd w:id="331"/>
      <w:r w:rsidRPr="002A0234">
        <w:rPr>
          <w:b/>
          <w:sz w:val="24"/>
        </w:rPr>
        <w:t xml:space="preserve">.3.3.20 FAL PDU Выполнение самотестирования </w:t>
      </w:r>
    </w:p>
    <w:p w14:paraId="7B8E36C4" w14:textId="77777777" w:rsidR="002A0234" w:rsidRPr="002A0234" w:rsidRDefault="002A0234" w:rsidP="002A0234">
      <w:pPr>
        <w:rPr>
          <w:b/>
          <w:sz w:val="24"/>
        </w:rPr>
      </w:pPr>
      <w:r w:rsidRPr="002A0234">
        <w:rPr>
          <w:b/>
          <w:sz w:val="24"/>
        </w:rPr>
        <w:t>8.3.3.20.1 Примитив запроса</w:t>
      </w:r>
    </w:p>
    <w:p w14:paraId="19D7FF0E" w14:textId="77777777" w:rsidR="002A0234" w:rsidRPr="002A0234" w:rsidRDefault="002A0234" w:rsidP="002A0234">
      <w:pPr>
        <w:rPr>
          <w:sz w:val="24"/>
        </w:rPr>
      </w:pPr>
      <w:r w:rsidRPr="002A0234">
        <w:rPr>
          <w:sz w:val="24"/>
        </w:rPr>
        <w:t>Значение Команды - сорок один (41); значение поля счетчика октетов равно нулю (0), а поле значения равно нулю.</w:t>
      </w:r>
    </w:p>
    <w:p w14:paraId="292844FF" w14:textId="77777777" w:rsidR="002A0234" w:rsidRPr="002A0234" w:rsidRDefault="002A0234" w:rsidP="002A0234">
      <w:pPr>
        <w:rPr>
          <w:b/>
          <w:sz w:val="24"/>
        </w:rPr>
      </w:pPr>
      <w:r w:rsidRPr="002A0234">
        <w:rPr>
          <w:b/>
          <w:sz w:val="24"/>
        </w:rPr>
        <w:t>8.3.3.20.2 Примитив отклика</w:t>
      </w:r>
    </w:p>
    <w:p w14:paraId="08EBBCFD" w14:textId="24AB2352" w:rsidR="002A0234" w:rsidRPr="002A0234" w:rsidRDefault="002A0234" w:rsidP="002A0234">
      <w:pPr>
        <w:rPr>
          <w:sz w:val="24"/>
        </w:rPr>
      </w:pPr>
      <w:bookmarkStart w:id="332" w:name="bookmark487"/>
      <w:bookmarkEnd w:id="332"/>
      <w:r w:rsidRPr="002A0234">
        <w:rPr>
          <w:sz w:val="24"/>
        </w:rPr>
        <w:t>Поле значения отклика равно нулю. Значения кода отклика показаны в таблице 82.</w:t>
      </w:r>
    </w:p>
    <w:p w14:paraId="56BDDAEC" w14:textId="77777777" w:rsidR="002A0234" w:rsidRPr="002A0234" w:rsidRDefault="002A0234" w:rsidP="002A0234">
      <w:pPr>
        <w:rPr>
          <w:sz w:val="24"/>
        </w:rPr>
      </w:pPr>
      <w:r w:rsidRPr="002A0234">
        <w:rPr>
          <w:sz w:val="24"/>
        </w:rPr>
        <w:t xml:space="preserve"> </w:t>
      </w:r>
    </w:p>
    <w:p w14:paraId="4C848599" w14:textId="0283846A" w:rsidR="002A0234" w:rsidRPr="002A0234" w:rsidRDefault="002A0234" w:rsidP="002A0234">
      <w:pPr>
        <w:ind w:firstLine="0"/>
        <w:jc w:val="center"/>
        <w:rPr>
          <w:b/>
          <w:sz w:val="24"/>
        </w:rPr>
      </w:pPr>
      <w:r>
        <w:rPr>
          <w:b/>
          <w:sz w:val="24"/>
        </w:rPr>
        <w:t>Таблица 82 –</w:t>
      </w:r>
      <w:r w:rsidRPr="002A0234">
        <w:rPr>
          <w:b/>
          <w:sz w:val="24"/>
        </w:rPr>
        <w:t xml:space="preserve"> Коды откликов для команды самотестирования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322"/>
        <w:gridCol w:w="5798"/>
      </w:tblGrid>
      <w:tr w:rsidR="002A0234" w:rsidRPr="00B50CED" w14:paraId="01098EAC" w14:textId="77777777" w:rsidTr="002A0234">
        <w:trPr>
          <w:trHeight w:val="322"/>
          <w:jc w:val="center"/>
        </w:trPr>
        <w:tc>
          <w:tcPr>
            <w:tcW w:w="1081" w:type="dxa"/>
            <w:tcBorders>
              <w:bottom w:val="double" w:sz="4" w:space="0" w:color="000000"/>
            </w:tcBorders>
            <w:tcMar>
              <w:top w:w="0" w:type="dxa"/>
              <w:left w:w="40" w:type="dxa"/>
              <w:bottom w:w="0" w:type="dxa"/>
              <w:right w:w="40" w:type="dxa"/>
            </w:tcMar>
            <w:hideMark/>
          </w:tcPr>
          <w:p w14:paraId="7B6FE170" w14:textId="77777777" w:rsidR="002A0234" w:rsidRPr="002A0234" w:rsidRDefault="002A0234" w:rsidP="002A0234">
            <w:pPr>
              <w:ind w:firstLine="0"/>
              <w:jc w:val="center"/>
              <w:rPr>
                <w:sz w:val="24"/>
              </w:rPr>
            </w:pPr>
            <w:r w:rsidRPr="002A0234">
              <w:rPr>
                <w:sz w:val="24"/>
              </w:rPr>
              <w:t>Значение</w:t>
            </w:r>
          </w:p>
        </w:tc>
        <w:tc>
          <w:tcPr>
            <w:tcW w:w="1318" w:type="dxa"/>
            <w:tcBorders>
              <w:bottom w:val="double" w:sz="4" w:space="0" w:color="000000"/>
            </w:tcBorders>
            <w:tcMar>
              <w:top w:w="0" w:type="dxa"/>
              <w:left w:w="40" w:type="dxa"/>
              <w:bottom w:w="0" w:type="dxa"/>
              <w:right w:w="40" w:type="dxa"/>
            </w:tcMar>
            <w:hideMark/>
          </w:tcPr>
          <w:p w14:paraId="0E286FF0" w14:textId="77777777" w:rsidR="002A0234" w:rsidRPr="002A0234" w:rsidRDefault="002A0234" w:rsidP="002A0234">
            <w:pPr>
              <w:ind w:firstLine="0"/>
              <w:jc w:val="center"/>
              <w:rPr>
                <w:sz w:val="24"/>
              </w:rPr>
            </w:pPr>
            <w:r w:rsidRPr="002A0234">
              <w:rPr>
                <w:sz w:val="24"/>
              </w:rPr>
              <w:t>Класс</w:t>
            </w:r>
          </w:p>
        </w:tc>
        <w:tc>
          <w:tcPr>
            <w:tcW w:w="5798" w:type="dxa"/>
            <w:tcBorders>
              <w:bottom w:val="double" w:sz="4" w:space="0" w:color="000000"/>
            </w:tcBorders>
            <w:tcMar>
              <w:top w:w="0" w:type="dxa"/>
              <w:left w:w="40" w:type="dxa"/>
              <w:bottom w:w="0" w:type="dxa"/>
              <w:right w:w="40" w:type="dxa"/>
            </w:tcMar>
            <w:hideMark/>
          </w:tcPr>
          <w:p w14:paraId="405B138B" w14:textId="77777777" w:rsidR="002A0234" w:rsidRPr="002A0234" w:rsidRDefault="002A0234" w:rsidP="002A0234">
            <w:pPr>
              <w:ind w:firstLine="0"/>
              <w:jc w:val="center"/>
              <w:rPr>
                <w:sz w:val="24"/>
              </w:rPr>
            </w:pPr>
            <w:r w:rsidRPr="002A0234">
              <w:rPr>
                <w:sz w:val="24"/>
              </w:rPr>
              <w:t>Описание</w:t>
            </w:r>
          </w:p>
        </w:tc>
      </w:tr>
      <w:tr w:rsidR="002A0234" w:rsidRPr="00B50CED" w14:paraId="6DC9C047" w14:textId="77777777" w:rsidTr="002A0234">
        <w:trPr>
          <w:trHeight w:val="326"/>
          <w:jc w:val="center"/>
        </w:trPr>
        <w:tc>
          <w:tcPr>
            <w:tcW w:w="1081" w:type="dxa"/>
            <w:tcBorders>
              <w:top w:val="double" w:sz="4" w:space="0" w:color="000000"/>
            </w:tcBorders>
            <w:tcMar>
              <w:top w:w="0" w:type="dxa"/>
              <w:left w:w="40" w:type="dxa"/>
              <w:bottom w:w="0" w:type="dxa"/>
              <w:right w:w="40" w:type="dxa"/>
            </w:tcMar>
            <w:hideMark/>
          </w:tcPr>
          <w:p w14:paraId="66B3016C" w14:textId="77777777" w:rsidR="002A0234" w:rsidRPr="002A0234" w:rsidRDefault="002A0234" w:rsidP="002A0234">
            <w:pPr>
              <w:ind w:firstLine="0"/>
              <w:jc w:val="left"/>
              <w:rPr>
                <w:sz w:val="24"/>
              </w:rPr>
            </w:pPr>
            <w:r w:rsidRPr="002A0234">
              <w:rPr>
                <w:sz w:val="24"/>
              </w:rPr>
              <w:t>0</w:t>
            </w:r>
          </w:p>
        </w:tc>
        <w:tc>
          <w:tcPr>
            <w:tcW w:w="1318" w:type="dxa"/>
            <w:tcBorders>
              <w:top w:val="double" w:sz="4" w:space="0" w:color="000000"/>
            </w:tcBorders>
            <w:tcMar>
              <w:top w:w="0" w:type="dxa"/>
              <w:left w:w="40" w:type="dxa"/>
              <w:bottom w:w="0" w:type="dxa"/>
              <w:right w:w="40" w:type="dxa"/>
            </w:tcMar>
            <w:hideMark/>
          </w:tcPr>
          <w:p w14:paraId="7C4A7B20" w14:textId="77777777" w:rsidR="002A0234" w:rsidRPr="002A0234" w:rsidRDefault="002A0234" w:rsidP="002A0234">
            <w:pPr>
              <w:ind w:firstLine="0"/>
              <w:jc w:val="left"/>
              <w:rPr>
                <w:sz w:val="24"/>
              </w:rPr>
            </w:pPr>
            <w:r w:rsidRPr="002A0234">
              <w:rPr>
                <w:sz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50627FB2" w14:textId="77777777" w:rsidR="002A0234" w:rsidRPr="002A0234" w:rsidRDefault="002A0234" w:rsidP="002A0234">
            <w:pPr>
              <w:ind w:firstLine="0"/>
              <w:jc w:val="left"/>
              <w:rPr>
                <w:sz w:val="24"/>
              </w:rPr>
            </w:pPr>
            <w:r w:rsidRPr="002A0234">
              <w:rPr>
                <w:sz w:val="24"/>
              </w:rPr>
              <w:t>Отказ отсутствует</w:t>
            </w:r>
          </w:p>
        </w:tc>
      </w:tr>
      <w:tr w:rsidR="002A0234" w:rsidRPr="00B50CED" w14:paraId="295A0BD8" w14:textId="77777777" w:rsidTr="002A0234">
        <w:trPr>
          <w:trHeight w:val="312"/>
          <w:jc w:val="center"/>
        </w:trPr>
        <w:tc>
          <w:tcPr>
            <w:tcW w:w="1081" w:type="dxa"/>
            <w:tcMar>
              <w:top w:w="0" w:type="dxa"/>
              <w:left w:w="40" w:type="dxa"/>
              <w:bottom w:w="0" w:type="dxa"/>
              <w:right w:w="40" w:type="dxa"/>
            </w:tcMar>
            <w:hideMark/>
          </w:tcPr>
          <w:p w14:paraId="6FE26438" w14:textId="77777777" w:rsidR="002A0234" w:rsidRPr="002A0234" w:rsidRDefault="002A0234" w:rsidP="002A0234">
            <w:pPr>
              <w:ind w:firstLine="0"/>
              <w:jc w:val="left"/>
              <w:rPr>
                <w:sz w:val="24"/>
              </w:rPr>
            </w:pPr>
            <w:r w:rsidRPr="002A0234">
              <w:rPr>
                <w:sz w:val="24"/>
              </w:rPr>
              <w:t>6</w:t>
            </w:r>
          </w:p>
        </w:tc>
        <w:tc>
          <w:tcPr>
            <w:tcW w:w="1318" w:type="dxa"/>
            <w:tcMar>
              <w:top w:w="0" w:type="dxa"/>
              <w:left w:w="40" w:type="dxa"/>
              <w:bottom w:w="0" w:type="dxa"/>
              <w:right w:w="40" w:type="dxa"/>
            </w:tcMar>
            <w:hideMark/>
          </w:tcPr>
          <w:p w14:paraId="5B2B9F12" w14:textId="77777777" w:rsidR="002A0234" w:rsidRPr="002A0234" w:rsidRDefault="002A0234" w:rsidP="002A0234">
            <w:pPr>
              <w:ind w:firstLine="0"/>
              <w:jc w:val="left"/>
              <w:rPr>
                <w:sz w:val="24"/>
              </w:rPr>
            </w:pPr>
            <w:r w:rsidRPr="002A0234">
              <w:rPr>
                <w:sz w:val="24"/>
              </w:rPr>
              <w:t>Отказ</w:t>
            </w:r>
          </w:p>
        </w:tc>
        <w:tc>
          <w:tcPr>
            <w:tcW w:w="5798" w:type="dxa"/>
            <w:tcMar>
              <w:top w:w="0" w:type="dxa"/>
              <w:left w:w="40" w:type="dxa"/>
              <w:bottom w:w="0" w:type="dxa"/>
              <w:right w:w="40" w:type="dxa"/>
            </w:tcMar>
            <w:hideMark/>
          </w:tcPr>
          <w:p w14:paraId="33825094" w14:textId="77777777" w:rsidR="002A0234" w:rsidRPr="002A0234" w:rsidRDefault="002A0234" w:rsidP="002A0234">
            <w:pPr>
              <w:ind w:firstLine="0"/>
              <w:jc w:val="left"/>
              <w:rPr>
                <w:sz w:val="24"/>
              </w:rPr>
            </w:pPr>
            <w:r w:rsidRPr="002A0234">
              <w:rPr>
                <w:sz w:val="24"/>
              </w:rPr>
              <w:t>Отказ команды, зависящей от устройства</w:t>
            </w:r>
          </w:p>
        </w:tc>
      </w:tr>
      <w:tr w:rsidR="002A0234" w:rsidRPr="00B50CED" w14:paraId="5A9CDC4F" w14:textId="77777777" w:rsidTr="002A0234">
        <w:trPr>
          <w:trHeight w:val="317"/>
          <w:jc w:val="center"/>
        </w:trPr>
        <w:tc>
          <w:tcPr>
            <w:tcW w:w="1081" w:type="dxa"/>
            <w:tcMar>
              <w:top w:w="0" w:type="dxa"/>
              <w:left w:w="40" w:type="dxa"/>
              <w:bottom w:w="0" w:type="dxa"/>
              <w:right w:w="40" w:type="dxa"/>
            </w:tcMar>
            <w:hideMark/>
          </w:tcPr>
          <w:p w14:paraId="7E851B48" w14:textId="77777777" w:rsidR="002A0234" w:rsidRPr="002A0234" w:rsidRDefault="002A0234" w:rsidP="002A0234">
            <w:pPr>
              <w:ind w:firstLine="0"/>
              <w:jc w:val="left"/>
              <w:rPr>
                <w:sz w:val="24"/>
              </w:rPr>
            </w:pPr>
            <w:r w:rsidRPr="002A0234">
              <w:rPr>
                <w:sz w:val="24"/>
              </w:rPr>
              <w:t>16</w:t>
            </w:r>
          </w:p>
        </w:tc>
        <w:tc>
          <w:tcPr>
            <w:tcW w:w="1318" w:type="dxa"/>
            <w:tcMar>
              <w:top w:w="0" w:type="dxa"/>
              <w:left w:w="40" w:type="dxa"/>
              <w:bottom w:w="0" w:type="dxa"/>
              <w:right w:w="40" w:type="dxa"/>
            </w:tcMar>
            <w:hideMark/>
          </w:tcPr>
          <w:p w14:paraId="537493BD" w14:textId="77777777" w:rsidR="002A0234" w:rsidRPr="002A0234" w:rsidRDefault="002A0234" w:rsidP="002A0234">
            <w:pPr>
              <w:ind w:firstLine="0"/>
              <w:jc w:val="left"/>
              <w:rPr>
                <w:sz w:val="24"/>
              </w:rPr>
            </w:pPr>
            <w:r w:rsidRPr="002A0234">
              <w:rPr>
                <w:sz w:val="24"/>
              </w:rPr>
              <w:t>Отказ</w:t>
            </w:r>
          </w:p>
        </w:tc>
        <w:tc>
          <w:tcPr>
            <w:tcW w:w="5798" w:type="dxa"/>
            <w:tcMar>
              <w:top w:w="0" w:type="dxa"/>
              <w:left w:w="40" w:type="dxa"/>
              <w:bottom w:w="0" w:type="dxa"/>
              <w:right w:w="40" w:type="dxa"/>
            </w:tcMar>
            <w:hideMark/>
          </w:tcPr>
          <w:p w14:paraId="3A5499CB" w14:textId="77777777" w:rsidR="002A0234" w:rsidRPr="002A0234" w:rsidRDefault="002A0234" w:rsidP="002A0234">
            <w:pPr>
              <w:ind w:firstLine="0"/>
              <w:jc w:val="left"/>
              <w:rPr>
                <w:sz w:val="24"/>
              </w:rPr>
            </w:pPr>
            <w:r w:rsidRPr="002A0234">
              <w:rPr>
                <w:sz w:val="24"/>
              </w:rPr>
              <w:t>Доступ ограничен</w:t>
            </w:r>
          </w:p>
        </w:tc>
      </w:tr>
      <w:tr w:rsidR="002A0234" w:rsidRPr="00B50CED" w14:paraId="7C8876A4" w14:textId="77777777" w:rsidTr="002A0234">
        <w:trPr>
          <w:trHeight w:val="317"/>
          <w:jc w:val="center"/>
        </w:trPr>
        <w:tc>
          <w:tcPr>
            <w:tcW w:w="1081" w:type="dxa"/>
            <w:tcMar>
              <w:top w:w="0" w:type="dxa"/>
              <w:left w:w="40" w:type="dxa"/>
              <w:bottom w:w="0" w:type="dxa"/>
              <w:right w:w="40" w:type="dxa"/>
            </w:tcMar>
            <w:hideMark/>
          </w:tcPr>
          <w:p w14:paraId="4EBC9B30" w14:textId="77777777" w:rsidR="002A0234" w:rsidRPr="002A0234" w:rsidRDefault="002A0234" w:rsidP="002A0234">
            <w:pPr>
              <w:ind w:firstLine="0"/>
              <w:jc w:val="left"/>
              <w:rPr>
                <w:sz w:val="24"/>
              </w:rPr>
            </w:pPr>
            <w:r w:rsidRPr="002A0234">
              <w:rPr>
                <w:sz w:val="24"/>
              </w:rPr>
              <w:t>32</w:t>
            </w:r>
          </w:p>
        </w:tc>
        <w:tc>
          <w:tcPr>
            <w:tcW w:w="1318" w:type="dxa"/>
            <w:tcMar>
              <w:top w:w="0" w:type="dxa"/>
              <w:left w:w="40" w:type="dxa"/>
              <w:bottom w:w="0" w:type="dxa"/>
              <w:right w:w="40" w:type="dxa"/>
            </w:tcMar>
            <w:hideMark/>
          </w:tcPr>
          <w:p w14:paraId="349A6E22" w14:textId="77777777" w:rsidR="002A0234" w:rsidRPr="002A0234" w:rsidRDefault="002A0234" w:rsidP="002A0234">
            <w:pPr>
              <w:ind w:firstLine="0"/>
              <w:jc w:val="left"/>
              <w:rPr>
                <w:sz w:val="24"/>
              </w:rPr>
            </w:pPr>
            <w:r w:rsidRPr="002A0234">
              <w:rPr>
                <w:sz w:val="24"/>
              </w:rPr>
              <w:t>Отказ</w:t>
            </w:r>
          </w:p>
        </w:tc>
        <w:tc>
          <w:tcPr>
            <w:tcW w:w="5798" w:type="dxa"/>
            <w:tcMar>
              <w:top w:w="0" w:type="dxa"/>
              <w:left w:w="40" w:type="dxa"/>
              <w:bottom w:w="0" w:type="dxa"/>
              <w:right w:w="40" w:type="dxa"/>
            </w:tcMar>
            <w:hideMark/>
          </w:tcPr>
          <w:p w14:paraId="237FE532" w14:textId="77777777" w:rsidR="002A0234" w:rsidRPr="002A0234" w:rsidRDefault="002A0234" w:rsidP="002A0234">
            <w:pPr>
              <w:ind w:firstLine="0"/>
              <w:jc w:val="left"/>
              <w:rPr>
                <w:sz w:val="24"/>
              </w:rPr>
            </w:pPr>
            <w:r w:rsidRPr="002A0234">
              <w:rPr>
                <w:sz w:val="24"/>
              </w:rPr>
              <w:t>Занятый</w:t>
            </w:r>
          </w:p>
        </w:tc>
      </w:tr>
    </w:tbl>
    <w:p w14:paraId="10048638" w14:textId="349F0AE2" w:rsidR="002A0234" w:rsidRPr="002A0234" w:rsidRDefault="002A0234" w:rsidP="002A0234">
      <w:pPr>
        <w:rPr>
          <w:sz w:val="24"/>
        </w:rPr>
      </w:pPr>
    </w:p>
    <w:p w14:paraId="0BFED27E" w14:textId="77777777" w:rsidR="002A0234" w:rsidRPr="002A0234" w:rsidRDefault="002A0234" w:rsidP="002A0234">
      <w:pPr>
        <w:rPr>
          <w:b/>
          <w:sz w:val="24"/>
        </w:rPr>
      </w:pPr>
      <w:r w:rsidRPr="002A0234">
        <w:rPr>
          <w:b/>
          <w:sz w:val="24"/>
        </w:rPr>
        <w:t>8.3.3.20.3 Процедура на отвечающем устройстве</w:t>
      </w:r>
    </w:p>
    <w:p w14:paraId="49DDF4AE" w14:textId="77777777" w:rsidR="002A0234" w:rsidRPr="002A0234" w:rsidRDefault="002A0234" w:rsidP="002A0234">
      <w:pPr>
        <w:rPr>
          <w:sz w:val="24"/>
        </w:rPr>
      </w:pPr>
      <w:r w:rsidRPr="002A0234">
        <w:rPr>
          <w:sz w:val="24"/>
        </w:rPr>
        <w:t>Эта команда запускает функцию самотестирования устройства. Выполнение этой команды может занять относительно много времени. Во время самотестирования полевое устройство должно продолжать обмен данными. Однако разрешено отвечать «Занято» на все команды, полученные в течение этого интервала.</w:t>
      </w:r>
    </w:p>
    <w:p w14:paraId="630086EF" w14:textId="77777777" w:rsidR="002A0234" w:rsidRPr="002A0234" w:rsidRDefault="002A0234" w:rsidP="002A0234">
      <w:pPr>
        <w:rPr>
          <w:sz w:val="24"/>
        </w:rPr>
      </w:pPr>
      <w:r w:rsidRPr="002A0234">
        <w:rPr>
          <w:sz w:val="24"/>
        </w:rPr>
        <w:t>Ток контура может не отражать процесс во время выполнения самотестирования. Главное устройство не должно генерировать ложные сообщения об отказах или отключаться от устройства во время самотестирования этого устройства.</w:t>
      </w:r>
    </w:p>
    <w:p w14:paraId="264562DB" w14:textId="77777777" w:rsidR="002A0234" w:rsidRPr="002A0234" w:rsidRDefault="002A0234" w:rsidP="002A0234">
      <w:pPr>
        <w:rPr>
          <w:b/>
          <w:sz w:val="24"/>
        </w:rPr>
      </w:pPr>
      <w:bookmarkStart w:id="333" w:name="bookmark488"/>
      <w:r w:rsidRPr="002A0234">
        <w:rPr>
          <w:b/>
          <w:sz w:val="24"/>
        </w:rPr>
        <w:t>8</w:t>
      </w:r>
      <w:bookmarkEnd w:id="333"/>
      <w:r w:rsidRPr="002A0234">
        <w:rPr>
          <w:b/>
          <w:sz w:val="24"/>
        </w:rPr>
        <w:t xml:space="preserve">.3.3.21 FAL PDU Выполнить сброс устройства </w:t>
      </w:r>
    </w:p>
    <w:p w14:paraId="4EEE31D7" w14:textId="77777777" w:rsidR="002A0234" w:rsidRPr="002A0234" w:rsidRDefault="002A0234" w:rsidP="002A0234">
      <w:pPr>
        <w:rPr>
          <w:b/>
          <w:sz w:val="24"/>
        </w:rPr>
      </w:pPr>
      <w:r w:rsidRPr="002A0234">
        <w:rPr>
          <w:b/>
          <w:sz w:val="24"/>
        </w:rPr>
        <w:t>8.3.3.21.1 Примитив запроса</w:t>
      </w:r>
    </w:p>
    <w:p w14:paraId="22FAED7C" w14:textId="77777777" w:rsidR="002A0234" w:rsidRPr="002A0234" w:rsidRDefault="002A0234" w:rsidP="002A0234">
      <w:pPr>
        <w:rPr>
          <w:sz w:val="24"/>
        </w:rPr>
      </w:pPr>
      <w:r w:rsidRPr="002A0234">
        <w:rPr>
          <w:sz w:val="24"/>
        </w:rPr>
        <w:t>Значение Команды - сорок два (42); значение поля счетчика октетов равно нулю (0), а поле значения равно нулю.</w:t>
      </w:r>
    </w:p>
    <w:p w14:paraId="0F756280" w14:textId="77777777" w:rsidR="002A0234" w:rsidRPr="002A0234" w:rsidRDefault="002A0234" w:rsidP="002A0234">
      <w:pPr>
        <w:rPr>
          <w:b/>
          <w:sz w:val="24"/>
        </w:rPr>
      </w:pPr>
      <w:r w:rsidRPr="002A0234">
        <w:rPr>
          <w:b/>
          <w:sz w:val="24"/>
        </w:rPr>
        <w:t>8.3.3.21.2 Примитив отклика</w:t>
      </w:r>
    </w:p>
    <w:p w14:paraId="255081AC" w14:textId="491CCEE5" w:rsidR="002A0234" w:rsidRPr="002A0234" w:rsidRDefault="002A0234" w:rsidP="002A0234">
      <w:pPr>
        <w:rPr>
          <w:sz w:val="24"/>
        </w:rPr>
      </w:pPr>
      <w:bookmarkStart w:id="334" w:name="bookmark489"/>
      <w:bookmarkEnd w:id="334"/>
      <w:r w:rsidRPr="002A0234">
        <w:rPr>
          <w:sz w:val="24"/>
        </w:rPr>
        <w:t>Поле значения отклика равно нулю. Значения кода отклика показаны в таблице 83.</w:t>
      </w:r>
    </w:p>
    <w:p w14:paraId="1C8B6DAA" w14:textId="77777777" w:rsidR="002A0234" w:rsidRPr="002A0234" w:rsidRDefault="002A0234" w:rsidP="002A0234">
      <w:pPr>
        <w:rPr>
          <w:sz w:val="24"/>
        </w:rPr>
      </w:pPr>
      <w:r w:rsidRPr="002A0234">
        <w:rPr>
          <w:sz w:val="24"/>
        </w:rPr>
        <w:t xml:space="preserve"> </w:t>
      </w:r>
    </w:p>
    <w:p w14:paraId="2BFAE5DB" w14:textId="411E1DC8" w:rsidR="002A0234" w:rsidRPr="002A0234" w:rsidRDefault="002A0234" w:rsidP="002A0234">
      <w:pPr>
        <w:ind w:firstLine="0"/>
        <w:jc w:val="center"/>
        <w:rPr>
          <w:b/>
          <w:sz w:val="24"/>
        </w:rPr>
      </w:pPr>
      <w:r>
        <w:rPr>
          <w:b/>
          <w:sz w:val="24"/>
        </w:rPr>
        <w:t xml:space="preserve">Таблица 83 – </w:t>
      </w:r>
      <w:r w:rsidRPr="002A0234">
        <w:rPr>
          <w:b/>
          <w:sz w:val="24"/>
        </w:rPr>
        <w:t>Коды отклика для команды сброса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322"/>
        <w:gridCol w:w="5798"/>
      </w:tblGrid>
      <w:tr w:rsidR="002A0234" w:rsidRPr="00B50CED" w14:paraId="46666EC0" w14:textId="77777777" w:rsidTr="002A0234">
        <w:trPr>
          <w:trHeight w:val="322"/>
          <w:jc w:val="center"/>
        </w:trPr>
        <w:tc>
          <w:tcPr>
            <w:tcW w:w="1081" w:type="dxa"/>
            <w:tcBorders>
              <w:bottom w:val="double" w:sz="4" w:space="0" w:color="000000"/>
            </w:tcBorders>
            <w:tcMar>
              <w:top w:w="0" w:type="dxa"/>
              <w:left w:w="40" w:type="dxa"/>
              <w:bottom w:w="0" w:type="dxa"/>
              <w:right w:w="40" w:type="dxa"/>
            </w:tcMar>
            <w:hideMark/>
          </w:tcPr>
          <w:p w14:paraId="0109B3BB" w14:textId="77777777" w:rsidR="002A0234" w:rsidRPr="002A0234" w:rsidRDefault="002A0234" w:rsidP="002A0234">
            <w:pPr>
              <w:ind w:firstLine="0"/>
              <w:jc w:val="center"/>
              <w:rPr>
                <w:sz w:val="24"/>
              </w:rPr>
            </w:pPr>
            <w:r w:rsidRPr="002A0234">
              <w:rPr>
                <w:sz w:val="24"/>
              </w:rPr>
              <w:t>Значение</w:t>
            </w:r>
          </w:p>
        </w:tc>
        <w:tc>
          <w:tcPr>
            <w:tcW w:w="1322" w:type="dxa"/>
            <w:tcBorders>
              <w:bottom w:val="double" w:sz="4" w:space="0" w:color="000000"/>
            </w:tcBorders>
            <w:tcMar>
              <w:top w:w="0" w:type="dxa"/>
              <w:left w:w="40" w:type="dxa"/>
              <w:bottom w:w="0" w:type="dxa"/>
              <w:right w:w="40" w:type="dxa"/>
            </w:tcMar>
            <w:hideMark/>
          </w:tcPr>
          <w:p w14:paraId="6C40ADF9" w14:textId="77777777" w:rsidR="002A0234" w:rsidRPr="002A0234" w:rsidRDefault="002A0234" w:rsidP="002A0234">
            <w:pPr>
              <w:ind w:firstLine="0"/>
              <w:jc w:val="center"/>
              <w:rPr>
                <w:sz w:val="24"/>
              </w:rPr>
            </w:pPr>
            <w:r w:rsidRPr="002A0234">
              <w:rPr>
                <w:sz w:val="24"/>
              </w:rPr>
              <w:t>Класс</w:t>
            </w:r>
          </w:p>
        </w:tc>
        <w:tc>
          <w:tcPr>
            <w:tcW w:w="5798" w:type="dxa"/>
            <w:tcBorders>
              <w:bottom w:val="double" w:sz="4" w:space="0" w:color="000000"/>
            </w:tcBorders>
            <w:tcMar>
              <w:top w:w="0" w:type="dxa"/>
              <w:left w:w="40" w:type="dxa"/>
              <w:bottom w:w="0" w:type="dxa"/>
              <w:right w:w="40" w:type="dxa"/>
            </w:tcMar>
            <w:hideMark/>
          </w:tcPr>
          <w:p w14:paraId="085F2DA3" w14:textId="77777777" w:rsidR="002A0234" w:rsidRPr="002A0234" w:rsidRDefault="002A0234" w:rsidP="002A0234">
            <w:pPr>
              <w:ind w:firstLine="0"/>
              <w:jc w:val="center"/>
              <w:rPr>
                <w:sz w:val="24"/>
              </w:rPr>
            </w:pPr>
            <w:r w:rsidRPr="002A0234">
              <w:rPr>
                <w:sz w:val="24"/>
              </w:rPr>
              <w:t>Описание</w:t>
            </w:r>
          </w:p>
        </w:tc>
      </w:tr>
      <w:tr w:rsidR="002A0234" w:rsidRPr="00B50CED" w14:paraId="33D90B54" w14:textId="77777777" w:rsidTr="002A0234">
        <w:trPr>
          <w:trHeight w:val="326"/>
          <w:jc w:val="center"/>
        </w:trPr>
        <w:tc>
          <w:tcPr>
            <w:tcW w:w="1081" w:type="dxa"/>
            <w:tcBorders>
              <w:top w:val="double" w:sz="4" w:space="0" w:color="000000"/>
            </w:tcBorders>
            <w:tcMar>
              <w:top w:w="0" w:type="dxa"/>
              <w:left w:w="40" w:type="dxa"/>
              <w:bottom w:w="0" w:type="dxa"/>
              <w:right w:w="40" w:type="dxa"/>
            </w:tcMar>
            <w:hideMark/>
          </w:tcPr>
          <w:p w14:paraId="62B39FDA" w14:textId="77777777" w:rsidR="002A0234" w:rsidRPr="002A0234" w:rsidRDefault="002A0234" w:rsidP="002A0234">
            <w:pPr>
              <w:ind w:firstLine="0"/>
              <w:rPr>
                <w:sz w:val="24"/>
              </w:rPr>
            </w:pPr>
            <w:r w:rsidRPr="002A0234">
              <w:rPr>
                <w:sz w:val="24"/>
              </w:rPr>
              <w:t>0</w:t>
            </w:r>
          </w:p>
        </w:tc>
        <w:tc>
          <w:tcPr>
            <w:tcW w:w="1322" w:type="dxa"/>
            <w:tcBorders>
              <w:top w:val="double" w:sz="4" w:space="0" w:color="000000"/>
            </w:tcBorders>
            <w:tcMar>
              <w:top w:w="0" w:type="dxa"/>
              <w:left w:w="40" w:type="dxa"/>
              <w:bottom w:w="0" w:type="dxa"/>
              <w:right w:w="40" w:type="dxa"/>
            </w:tcMar>
            <w:hideMark/>
          </w:tcPr>
          <w:p w14:paraId="200861D0" w14:textId="77777777" w:rsidR="002A0234" w:rsidRPr="002A0234" w:rsidRDefault="002A0234" w:rsidP="002A0234">
            <w:pPr>
              <w:ind w:firstLine="0"/>
              <w:rPr>
                <w:sz w:val="24"/>
              </w:rPr>
            </w:pPr>
            <w:r w:rsidRPr="002A0234">
              <w:rPr>
                <w:sz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C9D2673" w14:textId="77777777" w:rsidR="002A0234" w:rsidRPr="002A0234" w:rsidRDefault="002A0234" w:rsidP="002A0234">
            <w:pPr>
              <w:ind w:firstLine="0"/>
              <w:rPr>
                <w:sz w:val="24"/>
              </w:rPr>
            </w:pPr>
            <w:r w:rsidRPr="002A0234">
              <w:rPr>
                <w:sz w:val="24"/>
              </w:rPr>
              <w:t>Отказы отсутствуют</w:t>
            </w:r>
          </w:p>
        </w:tc>
      </w:tr>
      <w:tr w:rsidR="002A0234" w:rsidRPr="00B50CED" w14:paraId="0704E677" w14:textId="77777777" w:rsidTr="002A0234">
        <w:trPr>
          <w:trHeight w:val="312"/>
          <w:jc w:val="center"/>
        </w:trPr>
        <w:tc>
          <w:tcPr>
            <w:tcW w:w="1081" w:type="dxa"/>
            <w:tcMar>
              <w:top w:w="0" w:type="dxa"/>
              <w:left w:w="40" w:type="dxa"/>
              <w:bottom w:w="0" w:type="dxa"/>
              <w:right w:w="40" w:type="dxa"/>
            </w:tcMar>
            <w:hideMark/>
          </w:tcPr>
          <w:p w14:paraId="2894719B" w14:textId="77777777" w:rsidR="002A0234" w:rsidRPr="002A0234" w:rsidRDefault="002A0234" w:rsidP="002A0234">
            <w:pPr>
              <w:ind w:firstLine="0"/>
              <w:rPr>
                <w:sz w:val="24"/>
              </w:rPr>
            </w:pPr>
            <w:r w:rsidRPr="002A0234">
              <w:rPr>
                <w:sz w:val="24"/>
              </w:rPr>
              <w:t>6</w:t>
            </w:r>
          </w:p>
        </w:tc>
        <w:tc>
          <w:tcPr>
            <w:tcW w:w="1322" w:type="dxa"/>
            <w:tcMar>
              <w:top w:w="0" w:type="dxa"/>
              <w:left w:w="40" w:type="dxa"/>
              <w:bottom w:w="0" w:type="dxa"/>
              <w:right w:w="40" w:type="dxa"/>
            </w:tcMar>
            <w:hideMark/>
          </w:tcPr>
          <w:p w14:paraId="61D703D9" w14:textId="77777777" w:rsidR="002A0234" w:rsidRPr="002A0234" w:rsidRDefault="002A0234" w:rsidP="002A0234">
            <w:pPr>
              <w:ind w:firstLine="0"/>
              <w:rPr>
                <w:sz w:val="24"/>
              </w:rPr>
            </w:pPr>
            <w:r w:rsidRPr="002A0234">
              <w:rPr>
                <w:sz w:val="24"/>
              </w:rPr>
              <w:t>Отказ</w:t>
            </w:r>
          </w:p>
        </w:tc>
        <w:tc>
          <w:tcPr>
            <w:tcW w:w="5798" w:type="dxa"/>
            <w:tcMar>
              <w:top w:w="0" w:type="dxa"/>
              <w:left w:w="40" w:type="dxa"/>
              <w:bottom w:w="0" w:type="dxa"/>
              <w:right w:w="40" w:type="dxa"/>
            </w:tcMar>
            <w:hideMark/>
          </w:tcPr>
          <w:p w14:paraId="10BB930C" w14:textId="77777777" w:rsidR="002A0234" w:rsidRPr="002A0234" w:rsidRDefault="002A0234" w:rsidP="002A0234">
            <w:pPr>
              <w:ind w:firstLine="0"/>
              <w:rPr>
                <w:sz w:val="24"/>
              </w:rPr>
            </w:pPr>
            <w:r w:rsidRPr="002A0234">
              <w:rPr>
                <w:sz w:val="24"/>
              </w:rPr>
              <w:t>Отказ команды, зависящей от устройства</w:t>
            </w:r>
          </w:p>
        </w:tc>
      </w:tr>
      <w:tr w:rsidR="002A0234" w:rsidRPr="00B50CED" w14:paraId="08D0A891" w14:textId="77777777" w:rsidTr="002A0234">
        <w:trPr>
          <w:trHeight w:val="317"/>
          <w:jc w:val="center"/>
        </w:trPr>
        <w:tc>
          <w:tcPr>
            <w:tcW w:w="1081" w:type="dxa"/>
            <w:tcMar>
              <w:top w:w="0" w:type="dxa"/>
              <w:left w:w="40" w:type="dxa"/>
              <w:bottom w:w="0" w:type="dxa"/>
              <w:right w:w="40" w:type="dxa"/>
            </w:tcMar>
            <w:hideMark/>
          </w:tcPr>
          <w:p w14:paraId="620A120F" w14:textId="77777777" w:rsidR="002A0234" w:rsidRPr="002A0234" w:rsidRDefault="002A0234" w:rsidP="002A0234">
            <w:pPr>
              <w:ind w:firstLine="0"/>
              <w:rPr>
                <w:sz w:val="24"/>
              </w:rPr>
            </w:pPr>
            <w:r w:rsidRPr="002A0234">
              <w:rPr>
                <w:sz w:val="24"/>
              </w:rPr>
              <w:t>16</w:t>
            </w:r>
          </w:p>
        </w:tc>
        <w:tc>
          <w:tcPr>
            <w:tcW w:w="1322" w:type="dxa"/>
            <w:tcMar>
              <w:top w:w="0" w:type="dxa"/>
              <w:left w:w="40" w:type="dxa"/>
              <w:bottom w:w="0" w:type="dxa"/>
              <w:right w:w="40" w:type="dxa"/>
            </w:tcMar>
            <w:hideMark/>
          </w:tcPr>
          <w:p w14:paraId="3763B772" w14:textId="77777777" w:rsidR="002A0234" w:rsidRPr="002A0234" w:rsidRDefault="002A0234" w:rsidP="002A0234">
            <w:pPr>
              <w:ind w:firstLine="0"/>
              <w:rPr>
                <w:sz w:val="24"/>
              </w:rPr>
            </w:pPr>
            <w:r w:rsidRPr="002A0234">
              <w:rPr>
                <w:sz w:val="24"/>
              </w:rPr>
              <w:t>Отказ</w:t>
            </w:r>
          </w:p>
        </w:tc>
        <w:tc>
          <w:tcPr>
            <w:tcW w:w="5798" w:type="dxa"/>
            <w:tcMar>
              <w:top w:w="0" w:type="dxa"/>
              <w:left w:w="40" w:type="dxa"/>
              <w:bottom w:w="0" w:type="dxa"/>
              <w:right w:w="40" w:type="dxa"/>
            </w:tcMar>
            <w:hideMark/>
          </w:tcPr>
          <w:p w14:paraId="07815CC5" w14:textId="77777777" w:rsidR="002A0234" w:rsidRPr="002A0234" w:rsidRDefault="002A0234" w:rsidP="002A0234">
            <w:pPr>
              <w:ind w:firstLine="0"/>
              <w:rPr>
                <w:sz w:val="24"/>
              </w:rPr>
            </w:pPr>
            <w:r w:rsidRPr="002A0234">
              <w:rPr>
                <w:sz w:val="24"/>
              </w:rPr>
              <w:t>Доступ ограничен</w:t>
            </w:r>
          </w:p>
        </w:tc>
      </w:tr>
      <w:tr w:rsidR="002A0234" w:rsidRPr="00B50CED" w14:paraId="2B7A0406" w14:textId="77777777" w:rsidTr="002A0234">
        <w:trPr>
          <w:trHeight w:val="317"/>
          <w:jc w:val="center"/>
        </w:trPr>
        <w:tc>
          <w:tcPr>
            <w:tcW w:w="1081" w:type="dxa"/>
            <w:tcMar>
              <w:top w:w="0" w:type="dxa"/>
              <w:left w:w="40" w:type="dxa"/>
              <w:bottom w:w="0" w:type="dxa"/>
              <w:right w:w="40" w:type="dxa"/>
            </w:tcMar>
            <w:hideMark/>
          </w:tcPr>
          <w:p w14:paraId="47DF8297" w14:textId="77777777" w:rsidR="002A0234" w:rsidRPr="002A0234" w:rsidRDefault="002A0234" w:rsidP="002A0234">
            <w:pPr>
              <w:ind w:firstLine="0"/>
              <w:rPr>
                <w:sz w:val="24"/>
              </w:rPr>
            </w:pPr>
            <w:r w:rsidRPr="002A0234">
              <w:rPr>
                <w:sz w:val="24"/>
              </w:rPr>
              <w:t>32</w:t>
            </w:r>
          </w:p>
        </w:tc>
        <w:tc>
          <w:tcPr>
            <w:tcW w:w="1322" w:type="dxa"/>
            <w:tcMar>
              <w:top w:w="0" w:type="dxa"/>
              <w:left w:w="40" w:type="dxa"/>
              <w:bottom w:w="0" w:type="dxa"/>
              <w:right w:w="40" w:type="dxa"/>
            </w:tcMar>
            <w:hideMark/>
          </w:tcPr>
          <w:p w14:paraId="64A1B25F" w14:textId="77777777" w:rsidR="002A0234" w:rsidRPr="002A0234" w:rsidRDefault="002A0234" w:rsidP="002A0234">
            <w:pPr>
              <w:ind w:firstLine="0"/>
              <w:rPr>
                <w:sz w:val="24"/>
              </w:rPr>
            </w:pPr>
            <w:r w:rsidRPr="002A0234">
              <w:rPr>
                <w:sz w:val="24"/>
              </w:rPr>
              <w:t>Отказ</w:t>
            </w:r>
          </w:p>
        </w:tc>
        <w:tc>
          <w:tcPr>
            <w:tcW w:w="5798" w:type="dxa"/>
            <w:tcMar>
              <w:top w:w="0" w:type="dxa"/>
              <w:left w:w="40" w:type="dxa"/>
              <w:bottom w:w="0" w:type="dxa"/>
              <w:right w:w="40" w:type="dxa"/>
            </w:tcMar>
            <w:hideMark/>
          </w:tcPr>
          <w:p w14:paraId="2A44C659" w14:textId="77777777" w:rsidR="002A0234" w:rsidRPr="002A0234" w:rsidRDefault="002A0234" w:rsidP="002A0234">
            <w:pPr>
              <w:ind w:firstLine="0"/>
              <w:rPr>
                <w:sz w:val="24"/>
              </w:rPr>
            </w:pPr>
            <w:r w:rsidRPr="002A0234">
              <w:rPr>
                <w:sz w:val="24"/>
              </w:rPr>
              <w:t>Занятый</w:t>
            </w:r>
          </w:p>
        </w:tc>
      </w:tr>
    </w:tbl>
    <w:p w14:paraId="054891E8" w14:textId="77777777" w:rsidR="002A0234" w:rsidRPr="002A0234" w:rsidRDefault="002A0234" w:rsidP="002A0234">
      <w:pPr>
        <w:rPr>
          <w:b/>
          <w:sz w:val="24"/>
        </w:rPr>
      </w:pPr>
    </w:p>
    <w:p w14:paraId="1B8FB78E" w14:textId="1E357EA7" w:rsidR="002A0234" w:rsidRPr="002A0234" w:rsidRDefault="002A0234" w:rsidP="002A0234">
      <w:pPr>
        <w:rPr>
          <w:b/>
          <w:sz w:val="24"/>
        </w:rPr>
      </w:pPr>
      <w:r w:rsidRPr="002A0234">
        <w:rPr>
          <w:b/>
          <w:sz w:val="24"/>
        </w:rPr>
        <w:t>8.3.3.21.3 Процедура на отвечающем устройстве</w:t>
      </w:r>
    </w:p>
    <w:p w14:paraId="7381887E" w14:textId="77777777" w:rsidR="002A0234" w:rsidRPr="002A0234" w:rsidRDefault="002A0234" w:rsidP="002A0234">
      <w:pPr>
        <w:rPr>
          <w:sz w:val="24"/>
        </w:rPr>
      </w:pPr>
      <w:r w:rsidRPr="002A0234">
        <w:rPr>
          <w:sz w:val="24"/>
        </w:rPr>
        <w:t>Устройство должно ответить на эту команду немедленно и в течение тайм-аута подчиненного, а затем перезагрузится. Это эквивалентно выключению и повторному включению питания устройства.</w:t>
      </w:r>
    </w:p>
    <w:p w14:paraId="4B5E35AB" w14:textId="77777777" w:rsidR="002A0234" w:rsidRPr="002A0234" w:rsidRDefault="002A0234" w:rsidP="002A0234">
      <w:pPr>
        <w:rPr>
          <w:sz w:val="24"/>
        </w:rPr>
      </w:pPr>
      <w:r w:rsidRPr="002A0234">
        <w:rPr>
          <w:sz w:val="24"/>
        </w:rPr>
        <w:t>Выполнение этой команды может занять относительно продолжительное время. Устройство может не реагировать на последующие команды до завершения сброса. Устройство может не отвечать в процессе сброса. Это может выглядеть как потеря коммуникации с устройством. Главное не должно генерировать ложные сообщения об отказах или отключаться от устройства во время сброса этого устройства.</w:t>
      </w:r>
    </w:p>
    <w:p w14:paraId="783DD089" w14:textId="77777777" w:rsidR="002A0234" w:rsidRPr="002A0234" w:rsidRDefault="002A0234" w:rsidP="002A0234">
      <w:pPr>
        <w:rPr>
          <w:b/>
          <w:sz w:val="24"/>
        </w:rPr>
      </w:pPr>
      <w:bookmarkStart w:id="335" w:name="bookmark490"/>
      <w:r w:rsidRPr="002A0234">
        <w:rPr>
          <w:b/>
          <w:sz w:val="24"/>
        </w:rPr>
        <w:lastRenderedPageBreak/>
        <w:t>8</w:t>
      </w:r>
      <w:bookmarkEnd w:id="335"/>
      <w:r w:rsidRPr="002A0234">
        <w:rPr>
          <w:b/>
          <w:sz w:val="24"/>
        </w:rPr>
        <w:t xml:space="preserve">.3.3.22 FAL PDU Считывание дополнительного состояния устройства </w:t>
      </w:r>
    </w:p>
    <w:p w14:paraId="76761BCA" w14:textId="77777777" w:rsidR="002A0234" w:rsidRPr="002A0234" w:rsidRDefault="002A0234" w:rsidP="002A0234">
      <w:pPr>
        <w:rPr>
          <w:b/>
          <w:sz w:val="24"/>
        </w:rPr>
      </w:pPr>
      <w:r w:rsidRPr="002A0234">
        <w:rPr>
          <w:b/>
          <w:sz w:val="24"/>
        </w:rPr>
        <w:t>8.3.3.22.1 Примитив запроса</w:t>
      </w:r>
    </w:p>
    <w:p w14:paraId="2C1516AF" w14:textId="77777777" w:rsidR="002A0234" w:rsidRPr="002A0234" w:rsidRDefault="002A0234" w:rsidP="002A0234">
      <w:pPr>
        <w:rPr>
          <w:sz w:val="24"/>
        </w:rPr>
      </w:pPr>
      <w:r w:rsidRPr="002A0234">
        <w:rPr>
          <w:sz w:val="24"/>
        </w:rPr>
        <w:t>Значение Команды - сорок восемь (48); значение поля количества октетов равно нулю (0), а поле значения равно нулю.</w:t>
      </w:r>
    </w:p>
    <w:p w14:paraId="40140C9E" w14:textId="77777777" w:rsidR="002A0234" w:rsidRPr="002A0234" w:rsidRDefault="002A0234" w:rsidP="002A0234">
      <w:pPr>
        <w:rPr>
          <w:b/>
          <w:sz w:val="24"/>
        </w:rPr>
      </w:pPr>
      <w:bookmarkStart w:id="336" w:name="bookmark491"/>
      <w:r w:rsidRPr="002A0234">
        <w:rPr>
          <w:b/>
          <w:sz w:val="24"/>
        </w:rPr>
        <w:t>8</w:t>
      </w:r>
      <w:bookmarkEnd w:id="336"/>
      <w:r w:rsidRPr="002A0234">
        <w:rPr>
          <w:b/>
          <w:sz w:val="24"/>
        </w:rPr>
        <w:t>.3.3.22.2 Примитив отклика</w:t>
      </w:r>
    </w:p>
    <w:p w14:paraId="5C34E975" w14:textId="0891535A" w:rsidR="002A0234" w:rsidRPr="002A0234" w:rsidRDefault="002A0234" w:rsidP="002A0234">
      <w:pPr>
        <w:rPr>
          <w:sz w:val="24"/>
        </w:rPr>
      </w:pPr>
      <w:r w:rsidRPr="002A0234">
        <w:rPr>
          <w:sz w:val="24"/>
        </w:rPr>
        <w:t xml:space="preserve">Поле Значения отклика показано в таблице 84. Кодовых значений отклика приведены в таблице 85. </w:t>
      </w:r>
      <w:bookmarkStart w:id="337" w:name="bookmark492"/>
      <w:bookmarkEnd w:id="337"/>
    </w:p>
    <w:p w14:paraId="74ED0218" w14:textId="77777777" w:rsidR="002A0234" w:rsidRPr="002A0234" w:rsidRDefault="002A0234" w:rsidP="002A0234">
      <w:pPr>
        <w:rPr>
          <w:sz w:val="24"/>
        </w:rPr>
      </w:pPr>
    </w:p>
    <w:p w14:paraId="437655B2" w14:textId="4F6DA7CF" w:rsidR="002A0234" w:rsidRPr="002A0234" w:rsidRDefault="002A0234" w:rsidP="002A0234">
      <w:pPr>
        <w:ind w:firstLine="0"/>
        <w:jc w:val="center"/>
        <w:rPr>
          <w:b/>
          <w:sz w:val="24"/>
        </w:rPr>
      </w:pPr>
      <w:r>
        <w:rPr>
          <w:b/>
          <w:sz w:val="24"/>
        </w:rPr>
        <w:t>Таблица 84 –</w:t>
      </w:r>
      <w:r w:rsidRPr="002A0234">
        <w:rPr>
          <w:b/>
          <w:sz w:val="24"/>
        </w:rPr>
        <w:t xml:space="preserve"> Поля значения Считывание дополнительного состояния устройства</w:t>
      </w:r>
    </w:p>
    <w:tbl>
      <w:tblPr>
        <w:tblW w:w="0" w:type="auto"/>
        <w:tblLayout w:type="fixed"/>
        <w:tblCellMar>
          <w:left w:w="0" w:type="dxa"/>
          <w:right w:w="0" w:type="dxa"/>
        </w:tblCellMar>
        <w:tblLook w:val="04A0" w:firstRow="1" w:lastRow="0" w:firstColumn="1" w:lastColumn="0" w:noHBand="0" w:noVBand="1"/>
      </w:tblPr>
      <w:tblGrid>
        <w:gridCol w:w="1216"/>
        <w:gridCol w:w="1376"/>
        <w:gridCol w:w="2268"/>
        <w:gridCol w:w="4789"/>
      </w:tblGrid>
      <w:tr w:rsidR="002A0234" w:rsidRPr="00B50CED" w14:paraId="743F8B5B" w14:textId="77777777" w:rsidTr="002A0234">
        <w:trPr>
          <w:trHeight w:val="504"/>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1EC50C4" w14:textId="77777777" w:rsidR="002A0234" w:rsidRPr="002A0234" w:rsidRDefault="002A0234" w:rsidP="002A0234">
            <w:pPr>
              <w:ind w:firstLine="0"/>
              <w:jc w:val="center"/>
              <w:rPr>
                <w:sz w:val="24"/>
              </w:rPr>
            </w:pPr>
            <w:r w:rsidRPr="002A0234">
              <w:rPr>
                <w:sz w:val="24"/>
              </w:rPr>
              <w:t>Смещение октета</w:t>
            </w:r>
          </w:p>
        </w:tc>
        <w:tc>
          <w:tcPr>
            <w:tcW w:w="137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1E34CF1" w14:textId="77777777" w:rsidR="002A0234" w:rsidRPr="002A0234" w:rsidRDefault="002A0234" w:rsidP="002A0234">
            <w:pPr>
              <w:ind w:firstLine="0"/>
              <w:jc w:val="center"/>
              <w:rPr>
                <w:sz w:val="24"/>
              </w:rPr>
            </w:pPr>
            <w:r w:rsidRPr="002A0234">
              <w:rPr>
                <w:sz w:val="24"/>
              </w:rPr>
              <w:t>Тип данных</w:t>
            </w:r>
          </w:p>
        </w:tc>
        <w:tc>
          <w:tcPr>
            <w:tcW w:w="226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80B75F2" w14:textId="77777777" w:rsidR="002A0234" w:rsidRPr="002A0234" w:rsidRDefault="002A0234" w:rsidP="002A0234">
            <w:pPr>
              <w:ind w:firstLine="0"/>
              <w:jc w:val="center"/>
              <w:rPr>
                <w:sz w:val="24"/>
              </w:rPr>
            </w:pPr>
            <w:r w:rsidRPr="002A0234">
              <w:rPr>
                <w:sz w:val="24"/>
              </w:rPr>
              <w:t>Название параметра</w:t>
            </w:r>
          </w:p>
        </w:tc>
        <w:tc>
          <w:tcPr>
            <w:tcW w:w="478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AB887D3" w14:textId="77777777" w:rsidR="002A0234" w:rsidRPr="002A0234" w:rsidRDefault="002A0234" w:rsidP="002A0234">
            <w:pPr>
              <w:ind w:firstLine="0"/>
              <w:jc w:val="center"/>
              <w:rPr>
                <w:sz w:val="24"/>
              </w:rPr>
            </w:pPr>
            <w:r w:rsidRPr="002A0234">
              <w:rPr>
                <w:sz w:val="24"/>
              </w:rPr>
              <w:t>Описание</w:t>
            </w:r>
          </w:p>
        </w:tc>
      </w:tr>
      <w:tr w:rsidR="002A0234" w:rsidRPr="00B50CED" w14:paraId="339AFA08" w14:textId="77777777" w:rsidTr="002A0234">
        <w:trPr>
          <w:trHeight w:val="509"/>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D21CDE" w14:textId="77777777" w:rsidR="002A0234" w:rsidRPr="002A0234" w:rsidRDefault="002A0234" w:rsidP="002A0234">
            <w:pPr>
              <w:ind w:firstLine="0"/>
              <w:rPr>
                <w:sz w:val="24"/>
              </w:rPr>
            </w:pPr>
            <w:r w:rsidRPr="002A0234">
              <w:rPr>
                <w:sz w:val="24"/>
              </w:rPr>
              <w:t>0</w:t>
            </w:r>
          </w:p>
        </w:tc>
        <w:tc>
          <w:tcPr>
            <w:tcW w:w="137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AA3F66" w14:textId="77777777" w:rsidR="002A0234" w:rsidRPr="002A0234" w:rsidRDefault="002A0234" w:rsidP="002A0234">
            <w:pPr>
              <w:ind w:firstLine="0"/>
              <w:rPr>
                <w:sz w:val="24"/>
              </w:rPr>
            </w:pPr>
            <w:r w:rsidRPr="002A0234">
              <w:rPr>
                <w:sz w:val="24"/>
              </w:rPr>
              <w:t>Битовое поле (всего 6)</w:t>
            </w:r>
          </w:p>
        </w:tc>
        <w:tc>
          <w:tcPr>
            <w:tcW w:w="226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4F0239" w14:textId="77777777" w:rsidR="002A0234" w:rsidRPr="002A0234" w:rsidRDefault="002A0234" w:rsidP="002A0234">
            <w:pPr>
              <w:ind w:firstLine="0"/>
              <w:rPr>
                <w:sz w:val="24"/>
              </w:rPr>
            </w:pPr>
            <w:r w:rsidRPr="002A0234">
              <w:rPr>
                <w:sz w:val="24"/>
              </w:rPr>
              <w:t>Статус устройства 0</w:t>
            </w:r>
          </w:p>
        </w:tc>
        <w:tc>
          <w:tcPr>
            <w:tcW w:w="478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151A33" w14:textId="77777777" w:rsidR="002A0234" w:rsidRPr="002A0234" w:rsidRDefault="002A0234" w:rsidP="002A0234">
            <w:pPr>
              <w:ind w:firstLine="0"/>
              <w:rPr>
                <w:sz w:val="24"/>
              </w:rPr>
            </w:pPr>
            <w:r w:rsidRPr="002A0234">
              <w:rPr>
                <w:sz w:val="24"/>
              </w:rPr>
              <w:t>Статус, зависящий от производителя и типа устройства</w:t>
            </w:r>
          </w:p>
        </w:tc>
      </w:tr>
      <w:tr w:rsidR="002A0234" w:rsidRPr="00B50CED" w14:paraId="25C01AD5" w14:textId="77777777" w:rsidTr="002A023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76E723" w14:textId="77777777" w:rsidR="002A0234" w:rsidRPr="002A0234" w:rsidRDefault="002A0234" w:rsidP="002A0234">
            <w:pPr>
              <w:ind w:firstLine="0"/>
              <w:rPr>
                <w:sz w:val="24"/>
              </w:rPr>
            </w:pPr>
            <w:r w:rsidRPr="002A0234">
              <w:rPr>
                <w:sz w:val="24"/>
              </w:rPr>
              <w:t>6</w:t>
            </w:r>
          </w:p>
        </w:tc>
        <w:tc>
          <w:tcPr>
            <w:tcW w:w="13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8E0892" w14:textId="77777777" w:rsidR="002A0234" w:rsidRPr="002A0234" w:rsidRDefault="002A0234" w:rsidP="002A0234">
            <w:pPr>
              <w:ind w:firstLine="0"/>
              <w:rPr>
                <w:sz w:val="24"/>
              </w:rPr>
            </w:pPr>
            <w:r w:rsidRPr="002A0234">
              <w:rPr>
                <w:sz w:val="24"/>
              </w:rPr>
              <w:t>Битовое поле</w:t>
            </w: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EBC799" w14:textId="77777777" w:rsidR="002A0234" w:rsidRPr="002A0234" w:rsidRDefault="002A0234" w:rsidP="002A0234">
            <w:pPr>
              <w:ind w:firstLine="0"/>
              <w:rPr>
                <w:sz w:val="24"/>
              </w:rPr>
            </w:pPr>
            <w:r w:rsidRPr="002A0234">
              <w:rPr>
                <w:sz w:val="24"/>
              </w:rPr>
              <w:t>Расширенный статус</w:t>
            </w:r>
          </w:p>
        </w:tc>
        <w:tc>
          <w:tcPr>
            <w:tcW w:w="47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54E41D" w14:textId="77777777" w:rsidR="002A0234" w:rsidRPr="002A0234" w:rsidRDefault="002A0234" w:rsidP="002A0234">
            <w:pPr>
              <w:ind w:firstLine="0"/>
              <w:rPr>
                <w:sz w:val="24"/>
              </w:rPr>
            </w:pPr>
            <w:r w:rsidRPr="002A0234">
              <w:rPr>
                <w:sz w:val="24"/>
              </w:rPr>
              <w:t>Расширенный рабочий статус VFD</w:t>
            </w:r>
          </w:p>
        </w:tc>
      </w:tr>
      <w:tr w:rsidR="002A0234" w:rsidRPr="00B50CED" w14:paraId="3F209536" w14:textId="77777777" w:rsidTr="002A023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D21F3D" w14:textId="77777777" w:rsidR="002A0234" w:rsidRPr="002A0234" w:rsidRDefault="002A0234" w:rsidP="002A0234">
            <w:pPr>
              <w:ind w:firstLine="0"/>
              <w:rPr>
                <w:sz w:val="24"/>
              </w:rPr>
            </w:pPr>
            <w:r w:rsidRPr="002A0234">
              <w:rPr>
                <w:sz w:val="24"/>
              </w:rPr>
              <w:t>7</w:t>
            </w:r>
          </w:p>
        </w:tc>
        <w:tc>
          <w:tcPr>
            <w:tcW w:w="13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055A66" w14:textId="77777777" w:rsidR="002A0234" w:rsidRPr="002A0234" w:rsidRDefault="002A0234" w:rsidP="002A0234">
            <w:pPr>
              <w:ind w:firstLine="0"/>
              <w:rPr>
                <w:sz w:val="24"/>
              </w:rPr>
            </w:pPr>
            <w:r w:rsidRPr="002A0234">
              <w:rPr>
                <w:sz w:val="24"/>
              </w:rPr>
              <w:t>Битовое поле</w:t>
            </w: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69E2D4" w14:textId="77777777" w:rsidR="002A0234" w:rsidRPr="002A0234" w:rsidRDefault="002A0234" w:rsidP="002A0234">
            <w:pPr>
              <w:ind w:firstLine="0"/>
              <w:rPr>
                <w:sz w:val="24"/>
              </w:rPr>
            </w:pPr>
            <w:r w:rsidRPr="002A0234">
              <w:rPr>
                <w:sz w:val="24"/>
              </w:rPr>
              <w:t>Режим функционирования устройства</w:t>
            </w:r>
          </w:p>
        </w:tc>
        <w:tc>
          <w:tcPr>
            <w:tcW w:w="47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2FCEE2" w14:textId="77777777" w:rsidR="002A0234" w:rsidRPr="002A0234" w:rsidRDefault="002A0234" w:rsidP="002A0234">
            <w:pPr>
              <w:ind w:firstLine="0"/>
              <w:rPr>
                <w:sz w:val="24"/>
              </w:rPr>
            </w:pPr>
            <w:r w:rsidRPr="002A0234">
              <w:rPr>
                <w:sz w:val="24"/>
              </w:rPr>
              <w:t>Режим функционирования устройства</w:t>
            </w:r>
          </w:p>
        </w:tc>
      </w:tr>
      <w:tr w:rsidR="002A0234" w:rsidRPr="00B50CED" w14:paraId="5049B30B" w14:textId="77777777" w:rsidTr="002A023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08FBAD" w14:textId="77777777" w:rsidR="002A0234" w:rsidRPr="002A0234" w:rsidRDefault="002A0234" w:rsidP="002A0234">
            <w:pPr>
              <w:ind w:firstLine="0"/>
              <w:rPr>
                <w:sz w:val="24"/>
              </w:rPr>
            </w:pPr>
            <w:r w:rsidRPr="002A0234">
              <w:rPr>
                <w:sz w:val="24"/>
              </w:rPr>
              <w:t>8</w:t>
            </w:r>
          </w:p>
        </w:tc>
        <w:tc>
          <w:tcPr>
            <w:tcW w:w="13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AC0B7D" w14:textId="77777777" w:rsidR="002A0234" w:rsidRPr="002A0234" w:rsidRDefault="002A0234" w:rsidP="002A0234">
            <w:pPr>
              <w:ind w:firstLine="0"/>
              <w:rPr>
                <w:sz w:val="24"/>
              </w:rPr>
            </w:pPr>
            <w:r w:rsidRPr="002A0234">
              <w:rPr>
                <w:sz w:val="24"/>
              </w:rPr>
              <w:t>Битовое поле</w:t>
            </w: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41ACFB" w14:textId="77777777" w:rsidR="002A0234" w:rsidRPr="002A0234" w:rsidRDefault="002A0234" w:rsidP="002A0234">
            <w:pPr>
              <w:ind w:firstLine="0"/>
              <w:rPr>
                <w:sz w:val="24"/>
              </w:rPr>
            </w:pPr>
            <w:r w:rsidRPr="002A0234">
              <w:rPr>
                <w:sz w:val="24"/>
              </w:rPr>
              <w:t>Стандартизированный статус 0</w:t>
            </w:r>
          </w:p>
        </w:tc>
        <w:tc>
          <w:tcPr>
            <w:tcW w:w="47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95C23F" w14:textId="70BB47A2" w:rsidR="002A0234" w:rsidRPr="002A0234" w:rsidRDefault="002A0234" w:rsidP="002A0234">
            <w:pPr>
              <w:ind w:firstLine="0"/>
              <w:rPr>
                <w:sz w:val="24"/>
              </w:rPr>
            </w:pPr>
            <w:r w:rsidRPr="002A0234">
              <w:rPr>
                <w:sz w:val="24"/>
              </w:rPr>
              <w:t>Состояние устройства указано в таблице F.8.</w:t>
            </w:r>
          </w:p>
        </w:tc>
      </w:tr>
      <w:tr w:rsidR="002A0234" w:rsidRPr="00B50CED" w14:paraId="1045FF48" w14:textId="77777777" w:rsidTr="002A023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6683C4" w14:textId="77777777" w:rsidR="002A0234" w:rsidRPr="002A0234" w:rsidRDefault="002A0234" w:rsidP="002A0234">
            <w:pPr>
              <w:ind w:firstLine="0"/>
              <w:rPr>
                <w:sz w:val="24"/>
              </w:rPr>
            </w:pPr>
            <w:r w:rsidRPr="002A0234">
              <w:rPr>
                <w:sz w:val="24"/>
              </w:rPr>
              <w:t>9</w:t>
            </w:r>
          </w:p>
        </w:tc>
        <w:tc>
          <w:tcPr>
            <w:tcW w:w="13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D9B6B8" w14:textId="77777777" w:rsidR="002A0234" w:rsidRPr="002A0234" w:rsidRDefault="002A0234" w:rsidP="002A0234">
            <w:pPr>
              <w:ind w:firstLine="0"/>
              <w:rPr>
                <w:sz w:val="24"/>
              </w:rPr>
            </w:pPr>
            <w:r w:rsidRPr="002A0234">
              <w:rPr>
                <w:sz w:val="24"/>
              </w:rPr>
              <w:t>Битовое поле</w:t>
            </w: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437361" w14:textId="77777777" w:rsidR="002A0234" w:rsidRPr="002A0234" w:rsidRDefault="002A0234" w:rsidP="002A0234">
            <w:pPr>
              <w:ind w:firstLine="0"/>
              <w:rPr>
                <w:sz w:val="24"/>
              </w:rPr>
            </w:pPr>
            <w:r w:rsidRPr="002A0234">
              <w:rPr>
                <w:sz w:val="24"/>
              </w:rPr>
              <w:t>Стандартизированный статус 1</w:t>
            </w:r>
          </w:p>
        </w:tc>
        <w:tc>
          <w:tcPr>
            <w:tcW w:w="47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AE3578" w14:textId="38DCCC34" w:rsidR="002A0234" w:rsidRPr="002A0234" w:rsidRDefault="002A0234" w:rsidP="002A0234">
            <w:pPr>
              <w:ind w:firstLine="0"/>
              <w:rPr>
                <w:sz w:val="24"/>
              </w:rPr>
            </w:pPr>
            <w:r w:rsidRPr="002A0234">
              <w:rPr>
                <w:sz w:val="24"/>
              </w:rPr>
              <w:t>Состояние устройства указано в Таблице F.9.</w:t>
            </w:r>
          </w:p>
        </w:tc>
      </w:tr>
      <w:tr w:rsidR="002A0234" w:rsidRPr="00B50CED" w14:paraId="71BB7BAC" w14:textId="77777777" w:rsidTr="002A0234">
        <w:trPr>
          <w:trHeight w:val="499"/>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5F39F5" w14:textId="77777777" w:rsidR="002A0234" w:rsidRPr="002A0234" w:rsidRDefault="002A0234" w:rsidP="002A0234">
            <w:pPr>
              <w:ind w:firstLine="0"/>
              <w:rPr>
                <w:sz w:val="24"/>
              </w:rPr>
            </w:pPr>
            <w:r w:rsidRPr="002A0234">
              <w:rPr>
                <w:sz w:val="24"/>
              </w:rPr>
              <w:t>10</w:t>
            </w:r>
          </w:p>
        </w:tc>
        <w:tc>
          <w:tcPr>
            <w:tcW w:w="13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3F4CD0" w14:textId="77777777" w:rsidR="002A0234" w:rsidRPr="002A0234" w:rsidRDefault="002A0234" w:rsidP="002A0234">
            <w:pPr>
              <w:ind w:firstLine="0"/>
              <w:rPr>
                <w:sz w:val="24"/>
              </w:rPr>
            </w:pPr>
            <w:r w:rsidRPr="002A0234">
              <w:rPr>
                <w:sz w:val="24"/>
              </w:rPr>
              <w:t>Битовое поле</w:t>
            </w: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72951E" w14:textId="77777777" w:rsidR="002A0234" w:rsidRPr="002A0234" w:rsidRDefault="002A0234" w:rsidP="002A0234">
            <w:pPr>
              <w:ind w:firstLine="0"/>
              <w:rPr>
                <w:sz w:val="24"/>
              </w:rPr>
            </w:pPr>
            <w:r w:rsidRPr="002A0234">
              <w:rPr>
                <w:sz w:val="24"/>
              </w:rPr>
              <w:t>Аналоговый канал насыщен</w:t>
            </w:r>
          </w:p>
        </w:tc>
        <w:tc>
          <w:tcPr>
            <w:tcW w:w="47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CF534E" w14:textId="52FA7328" w:rsidR="002A0234" w:rsidRPr="002A0234" w:rsidRDefault="002A0234" w:rsidP="002A0234">
            <w:pPr>
              <w:ind w:firstLine="0"/>
              <w:rPr>
                <w:sz w:val="24"/>
              </w:rPr>
            </w:pPr>
            <w:r w:rsidRPr="002A0234">
              <w:rPr>
                <w:sz w:val="24"/>
              </w:rPr>
              <w:t>Состояние аналогового канала, как указано в таблице F.6.</w:t>
            </w:r>
          </w:p>
        </w:tc>
      </w:tr>
      <w:tr w:rsidR="002A0234" w:rsidRPr="00B50CED" w14:paraId="6A9B6C77" w14:textId="77777777" w:rsidTr="002A023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84795C" w14:textId="77777777" w:rsidR="002A0234" w:rsidRPr="002A0234" w:rsidRDefault="002A0234" w:rsidP="002A0234">
            <w:pPr>
              <w:ind w:firstLine="0"/>
              <w:rPr>
                <w:sz w:val="24"/>
              </w:rPr>
            </w:pPr>
            <w:r w:rsidRPr="002A0234">
              <w:rPr>
                <w:sz w:val="24"/>
              </w:rPr>
              <w:t>11</w:t>
            </w:r>
          </w:p>
        </w:tc>
        <w:tc>
          <w:tcPr>
            <w:tcW w:w="13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308C46" w14:textId="77777777" w:rsidR="002A0234" w:rsidRPr="002A0234" w:rsidRDefault="002A0234" w:rsidP="002A0234">
            <w:pPr>
              <w:ind w:firstLine="0"/>
              <w:rPr>
                <w:sz w:val="24"/>
              </w:rPr>
            </w:pPr>
            <w:r w:rsidRPr="002A0234">
              <w:rPr>
                <w:sz w:val="24"/>
              </w:rPr>
              <w:t>Битовое поле</w:t>
            </w: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8228B5" w14:textId="77777777" w:rsidR="002A0234" w:rsidRPr="002A0234" w:rsidRDefault="002A0234" w:rsidP="002A0234">
            <w:pPr>
              <w:ind w:firstLine="0"/>
              <w:rPr>
                <w:sz w:val="24"/>
              </w:rPr>
            </w:pPr>
            <w:r w:rsidRPr="002A0234">
              <w:rPr>
                <w:sz w:val="24"/>
              </w:rPr>
              <w:t>Стандартизированный статус 2</w:t>
            </w:r>
          </w:p>
        </w:tc>
        <w:tc>
          <w:tcPr>
            <w:tcW w:w="47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6061F8" w14:textId="3A038167" w:rsidR="002A0234" w:rsidRPr="002A0234" w:rsidRDefault="002A0234" w:rsidP="002A0234">
            <w:pPr>
              <w:ind w:firstLine="0"/>
              <w:rPr>
                <w:sz w:val="24"/>
              </w:rPr>
            </w:pPr>
            <w:r w:rsidRPr="002A0234">
              <w:rPr>
                <w:sz w:val="24"/>
              </w:rPr>
              <w:t>Состояние устройства указано в таблице F.10.</w:t>
            </w:r>
          </w:p>
        </w:tc>
      </w:tr>
      <w:tr w:rsidR="002A0234" w:rsidRPr="00B50CED" w14:paraId="344E6EE9" w14:textId="77777777" w:rsidTr="002A023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9CF75B" w14:textId="77777777" w:rsidR="002A0234" w:rsidRPr="002A0234" w:rsidRDefault="002A0234" w:rsidP="002A0234">
            <w:pPr>
              <w:ind w:firstLine="0"/>
              <w:rPr>
                <w:sz w:val="24"/>
              </w:rPr>
            </w:pPr>
            <w:r w:rsidRPr="002A0234">
              <w:rPr>
                <w:sz w:val="24"/>
              </w:rPr>
              <w:t>12</w:t>
            </w:r>
          </w:p>
        </w:tc>
        <w:tc>
          <w:tcPr>
            <w:tcW w:w="13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CA4E01" w14:textId="77777777" w:rsidR="002A0234" w:rsidRPr="002A0234" w:rsidRDefault="002A0234" w:rsidP="002A0234">
            <w:pPr>
              <w:ind w:firstLine="0"/>
              <w:rPr>
                <w:sz w:val="24"/>
              </w:rPr>
            </w:pPr>
            <w:r w:rsidRPr="002A0234">
              <w:rPr>
                <w:sz w:val="24"/>
              </w:rPr>
              <w:t>Битовое поле</w:t>
            </w: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1F3E13" w14:textId="77777777" w:rsidR="002A0234" w:rsidRPr="002A0234" w:rsidRDefault="002A0234" w:rsidP="002A0234">
            <w:pPr>
              <w:ind w:firstLine="0"/>
              <w:rPr>
                <w:sz w:val="24"/>
              </w:rPr>
            </w:pPr>
            <w:r w:rsidRPr="002A0234">
              <w:rPr>
                <w:sz w:val="24"/>
              </w:rPr>
              <w:t>Стандартизированный статус 3</w:t>
            </w:r>
          </w:p>
        </w:tc>
        <w:tc>
          <w:tcPr>
            <w:tcW w:w="47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9D4435" w14:textId="2CA46B3D" w:rsidR="002A0234" w:rsidRPr="002A0234" w:rsidRDefault="002A0234" w:rsidP="002A0234">
            <w:pPr>
              <w:ind w:firstLine="0"/>
              <w:rPr>
                <w:sz w:val="24"/>
              </w:rPr>
            </w:pPr>
            <w:r w:rsidRPr="002A0234">
              <w:rPr>
                <w:sz w:val="24"/>
              </w:rPr>
              <w:t>Состояние устройства указано в Таблице F.11.</w:t>
            </w:r>
          </w:p>
        </w:tc>
      </w:tr>
      <w:tr w:rsidR="002A0234" w:rsidRPr="00B50CED" w14:paraId="5364CA6E" w14:textId="77777777" w:rsidTr="002A023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01A953" w14:textId="77777777" w:rsidR="002A0234" w:rsidRPr="002A0234" w:rsidRDefault="002A0234" w:rsidP="002A0234">
            <w:pPr>
              <w:ind w:firstLine="0"/>
              <w:rPr>
                <w:sz w:val="24"/>
              </w:rPr>
            </w:pPr>
            <w:r w:rsidRPr="002A0234">
              <w:rPr>
                <w:sz w:val="24"/>
              </w:rPr>
              <w:t>13</w:t>
            </w:r>
          </w:p>
        </w:tc>
        <w:tc>
          <w:tcPr>
            <w:tcW w:w="13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C9B656" w14:textId="77777777" w:rsidR="002A0234" w:rsidRPr="002A0234" w:rsidRDefault="002A0234" w:rsidP="002A0234">
            <w:pPr>
              <w:ind w:firstLine="0"/>
              <w:rPr>
                <w:sz w:val="24"/>
              </w:rPr>
            </w:pPr>
            <w:r w:rsidRPr="002A0234">
              <w:rPr>
                <w:sz w:val="24"/>
              </w:rPr>
              <w:t>Битовое поле</w:t>
            </w: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64CB45" w14:textId="77777777" w:rsidR="002A0234" w:rsidRPr="002A0234" w:rsidRDefault="002A0234" w:rsidP="002A0234">
            <w:pPr>
              <w:ind w:firstLine="0"/>
              <w:rPr>
                <w:sz w:val="24"/>
              </w:rPr>
            </w:pPr>
            <w:r w:rsidRPr="002A0234">
              <w:rPr>
                <w:sz w:val="24"/>
              </w:rPr>
              <w:t>Фиксированный аналоговый канал</w:t>
            </w:r>
          </w:p>
        </w:tc>
        <w:tc>
          <w:tcPr>
            <w:tcW w:w="47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D70198" w14:textId="54631B71" w:rsidR="002A0234" w:rsidRPr="002A0234" w:rsidRDefault="002A0234" w:rsidP="002A0234">
            <w:pPr>
              <w:ind w:firstLine="0"/>
              <w:rPr>
                <w:sz w:val="24"/>
              </w:rPr>
            </w:pPr>
            <w:r w:rsidRPr="002A0234">
              <w:rPr>
                <w:sz w:val="24"/>
              </w:rPr>
              <w:t>Состояние аналогового канала, как указано в таблице F.7.</w:t>
            </w:r>
          </w:p>
        </w:tc>
      </w:tr>
      <w:tr w:rsidR="002A0234" w:rsidRPr="00B50CED" w14:paraId="57020960" w14:textId="77777777" w:rsidTr="002A0234">
        <w:trPr>
          <w:trHeight w:val="499"/>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B6D03A" w14:textId="77777777" w:rsidR="002A0234" w:rsidRPr="002A0234" w:rsidRDefault="002A0234" w:rsidP="002A0234">
            <w:pPr>
              <w:ind w:firstLine="0"/>
              <w:rPr>
                <w:sz w:val="24"/>
              </w:rPr>
            </w:pPr>
            <w:r w:rsidRPr="002A0234">
              <w:rPr>
                <w:sz w:val="24"/>
              </w:rPr>
              <w:t>14</w:t>
            </w:r>
          </w:p>
        </w:tc>
        <w:tc>
          <w:tcPr>
            <w:tcW w:w="13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5F2672" w14:textId="77777777" w:rsidR="002A0234" w:rsidRPr="002A0234" w:rsidRDefault="002A0234" w:rsidP="002A0234">
            <w:pPr>
              <w:ind w:firstLine="0"/>
              <w:rPr>
                <w:sz w:val="24"/>
              </w:rPr>
            </w:pPr>
            <w:r w:rsidRPr="002A0234">
              <w:rPr>
                <w:sz w:val="24"/>
              </w:rPr>
              <w:t>Битовое поле (от 1 до 11)</w:t>
            </w:r>
          </w:p>
        </w:tc>
        <w:tc>
          <w:tcPr>
            <w:tcW w:w="22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52DA67" w14:textId="77777777" w:rsidR="002A0234" w:rsidRPr="002A0234" w:rsidRDefault="002A0234" w:rsidP="002A0234">
            <w:pPr>
              <w:ind w:firstLine="0"/>
              <w:rPr>
                <w:sz w:val="24"/>
              </w:rPr>
            </w:pPr>
            <w:r w:rsidRPr="002A0234">
              <w:rPr>
                <w:sz w:val="24"/>
              </w:rPr>
              <w:t>Статус устройства 1</w:t>
            </w:r>
          </w:p>
        </w:tc>
        <w:tc>
          <w:tcPr>
            <w:tcW w:w="47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9165FB" w14:textId="77777777" w:rsidR="002A0234" w:rsidRPr="002A0234" w:rsidRDefault="002A0234" w:rsidP="002A0234">
            <w:pPr>
              <w:ind w:firstLine="0"/>
              <w:rPr>
                <w:sz w:val="24"/>
              </w:rPr>
            </w:pPr>
            <w:r w:rsidRPr="002A0234">
              <w:rPr>
                <w:sz w:val="24"/>
              </w:rPr>
              <w:t>Статус, зависящий от производителя и типа устройства</w:t>
            </w:r>
          </w:p>
        </w:tc>
      </w:tr>
      <w:tr w:rsidR="002A0234" w:rsidRPr="00B50CED" w14:paraId="0A0D3A4F" w14:textId="77777777" w:rsidTr="002A0234">
        <w:trPr>
          <w:trHeight w:val="581"/>
        </w:trPr>
        <w:tc>
          <w:tcPr>
            <w:tcW w:w="9649"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2E94C0" w14:textId="22C80DAF" w:rsidR="002A0234" w:rsidRPr="002A0234" w:rsidRDefault="00635D9B" w:rsidP="002A0234">
            <w:pPr>
              <w:ind w:firstLine="0"/>
              <w:rPr>
                <w:sz w:val="24"/>
              </w:rPr>
            </w:pPr>
            <w:r>
              <w:t>Примечание –</w:t>
            </w:r>
            <w:r w:rsidR="002A0234" w:rsidRPr="00635D9B">
              <w:t xml:space="preserve"> Особый статус устройства 0 и конкретный статус устройства 1 могут быть типами данных Битовое поле или Перечисление.</w:t>
            </w:r>
          </w:p>
        </w:tc>
      </w:tr>
    </w:tbl>
    <w:p w14:paraId="54715418" w14:textId="6D2BE630" w:rsidR="002A0234" w:rsidRDefault="002A0234" w:rsidP="002A0234">
      <w:pPr>
        <w:ind w:firstLine="0"/>
        <w:jc w:val="center"/>
        <w:rPr>
          <w:szCs w:val="24"/>
        </w:rPr>
      </w:pPr>
    </w:p>
    <w:p w14:paraId="24504E1A" w14:textId="3A592DD0" w:rsidR="00635D9B" w:rsidRPr="00635D9B" w:rsidRDefault="00635D9B" w:rsidP="00635D9B">
      <w:pPr>
        <w:ind w:firstLine="0"/>
        <w:jc w:val="center"/>
        <w:rPr>
          <w:b/>
          <w:sz w:val="24"/>
        </w:rPr>
      </w:pPr>
      <w:r>
        <w:rPr>
          <w:b/>
          <w:sz w:val="24"/>
        </w:rPr>
        <w:t>Таблица 85 –</w:t>
      </w:r>
      <w:r w:rsidRPr="00635D9B">
        <w:rPr>
          <w:b/>
          <w:sz w:val="24"/>
        </w:rPr>
        <w:t xml:space="preserve"> Коды отклика для команды Считывание дополнительного состояния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2820"/>
        <w:gridCol w:w="4664"/>
      </w:tblGrid>
      <w:tr w:rsidR="00635D9B" w:rsidRPr="006E36D3" w14:paraId="7CFD3CEC" w14:textId="77777777" w:rsidTr="00635D9B">
        <w:trPr>
          <w:trHeight w:val="322"/>
          <w:jc w:val="center"/>
        </w:trPr>
        <w:tc>
          <w:tcPr>
            <w:tcW w:w="997" w:type="dxa"/>
            <w:tcBorders>
              <w:bottom w:val="double" w:sz="4" w:space="0" w:color="000000"/>
            </w:tcBorders>
            <w:tcMar>
              <w:top w:w="0" w:type="dxa"/>
              <w:left w:w="40" w:type="dxa"/>
              <w:bottom w:w="0" w:type="dxa"/>
              <w:right w:w="40" w:type="dxa"/>
            </w:tcMar>
            <w:hideMark/>
          </w:tcPr>
          <w:p w14:paraId="4E6861F6" w14:textId="77777777" w:rsidR="00635D9B" w:rsidRPr="00635D9B" w:rsidRDefault="00635D9B" w:rsidP="00635D9B">
            <w:pPr>
              <w:ind w:firstLine="0"/>
              <w:jc w:val="center"/>
              <w:rPr>
                <w:sz w:val="24"/>
              </w:rPr>
            </w:pPr>
            <w:r w:rsidRPr="00635D9B">
              <w:rPr>
                <w:sz w:val="24"/>
              </w:rPr>
              <w:t>Значение</w:t>
            </w:r>
          </w:p>
        </w:tc>
        <w:tc>
          <w:tcPr>
            <w:tcW w:w="2820" w:type="dxa"/>
            <w:tcBorders>
              <w:bottom w:val="double" w:sz="4" w:space="0" w:color="000000"/>
            </w:tcBorders>
            <w:tcMar>
              <w:top w:w="0" w:type="dxa"/>
              <w:left w:w="40" w:type="dxa"/>
              <w:bottom w:w="0" w:type="dxa"/>
              <w:right w:w="40" w:type="dxa"/>
            </w:tcMar>
            <w:hideMark/>
          </w:tcPr>
          <w:p w14:paraId="1582F8B4" w14:textId="77777777" w:rsidR="00635D9B" w:rsidRPr="00635D9B" w:rsidRDefault="00635D9B" w:rsidP="00635D9B">
            <w:pPr>
              <w:ind w:firstLine="0"/>
              <w:jc w:val="center"/>
              <w:rPr>
                <w:sz w:val="24"/>
              </w:rPr>
            </w:pPr>
            <w:r w:rsidRPr="00635D9B">
              <w:rPr>
                <w:sz w:val="24"/>
              </w:rPr>
              <w:t>Класс</w:t>
            </w:r>
          </w:p>
        </w:tc>
        <w:tc>
          <w:tcPr>
            <w:tcW w:w="4664" w:type="dxa"/>
            <w:tcBorders>
              <w:bottom w:val="double" w:sz="4" w:space="0" w:color="000000"/>
            </w:tcBorders>
            <w:tcMar>
              <w:top w:w="0" w:type="dxa"/>
              <w:left w:w="40" w:type="dxa"/>
              <w:bottom w:w="0" w:type="dxa"/>
              <w:right w:w="40" w:type="dxa"/>
            </w:tcMar>
            <w:hideMark/>
          </w:tcPr>
          <w:p w14:paraId="5C8BDF2A" w14:textId="77777777" w:rsidR="00635D9B" w:rsidRPr="00635D9B" w:rsidRDefault="00635D9B" w:rsidP="00635D9B">
            <w:pPr>
              <w:ind w:firstLine="0"/>
              <w:jc w:val="center"/>
              <w:rPr>
                <w:sz w:val="24"/>
              </w:rPr>
            </w:pPr>
            <w:r w:rsidRPr="00635D9B">
              <w:rPr>
                <w:sz w:val="24"/>
              </w:rPr>
              <w:t>Описание</w:t>
            </w:r>
          </w:p>
        </w:tc>
      </w:tr>
      <w:tr w:rsidR="00635D9B" w:rsidRPr="006E36D3" w14:paraId="206DFAB1" w14:textId="77777777" w:rsidTr="00635D9B">
        <w:trPr>
          <w:trHeight w:val="326"/>
          <w:jc w:val="center"/>
        </w:trPr>
        <w:tc>
          <w:tcPr>
            <w:tcW w:w="997" w:type="dxa"/>
            <w:tcBorders>
              <w:top w:val="double" w:sz="4" w:space="0" w:color="000000"/>
            </w:tcBorders>
            <w:tcMar>
              <w:top w:w="0" w:type="dxa"/>
              <w:left w:w="40" w:type="dxa"/>
              <w:bottom w:w="0" w:type="dxa"/>
              <w:right w:w="40" w:type="dxa"/>
            </w:tcMar>
            <w:hideMark/>
          </w:tcPr>
          <w:p w14:paraId="1A1734CE" w14:textId="77777777" w:rsidR="00635D9B" w:rsidRPr="00635D9B" w:rsidRDefault="00635D9B" w:rsidP="00635D9B">
            <w:pPr>
              <w:ind w:firstLine="0"/>
              <w:rPr>
                <w:sz w:val="24"/>
              </w:rPr>
            </w:pPr>
            <w:r w:rsidRPr="00635D9B">
              <w:rPr>
                <w:sz w:val="24"/>
              </w:rPr>
              <w:t>0</w:t>
            </w:r>
          </w:p>
        </w:tc>
        <w:tc>
          <w:tcPr>
            <w:tcW w:w="2820" w:type="dxa"/>
            <w:tcBorders>
              <w:top w:val="double" w:sz="4" w:space="0" w:color="000000"/>
            </w:tcBorders>
            <w:tcMar>
              <w:top w:w="0" w:type="dxa"/>
              <w:left w:w="40" w:type="dxa"/>
              <w:bottom w:w="0" w:type="dxa"/>
              <w:right w:w="40" w:type="dxa"/>
            </w:tcMar>
            <w:hideMark/>
          </w:tcPr>
          <w:p w14:paraId="07517B1C" w14:textId="77777777" w:rsidR="00635D9B" w:rsidRPr="00635D9B" w:rsidRDefault="00635D9B" w:rsidP="00635D9B">
            <w:pPr>
              <w:ind w:firstLine="0"/>
              <w:rPr>
                <w:sz w:val="24"/>
              </w:rPr>
            </w:pPr>
            <w:r w:rsidRPr="00635D9B">
              <w:rPr>
                <w:sz w:val="24"/>
              </w:rPr>
              <w:t>Успешное выполнение</w:t>
            </w:r>
          </w:p>
        </w:tc>
        <w:tc>
          <w:tcPr>
            <w:tcW w:w="4664" w:type="dxa"/>
            <w:tcBorders>
              <w:top w:val="double" w:sz="4" w:space="0" w:color="000000"/>
            </w:tcBorders>
            <w:tcMar>
              <w:top w:w="0" w:type="dxa"/>
              <w:left w:w="40" w:type="dxa"/>
              <w:bottom w:w="0" w:type="dxa"/>
              <w:right w:w="40" w:type="dxa"/>
            </w:tcMar>
            <w:hideMark/>
          </w:tcPr>
          <w:p w14:paraId="5BECA475" w14:textId="77777777" w:rsidR="00635D9B" w:rsidRPr="00635D9B" w:rsidRDefault="00635D9B" w:rsidP="00635D9B">
            <w:pPr>
              <w:ind w:firstLine="0"/>
              <w:rPr>
                <w:sz w:val="24"/>
              </w:rPr>
            </w:pPr>
            <w:r w:rsidRPr="00635D9B">
              <w:rPr>
                <w:sz w:val="24"/>
              </w:rPr>
              <w:t>Отказы отсутствуют</w:t>
            </w:r>
          </w:p>
        </w:tc>
      </w:tr>
      <w:tr w:rsidR="00635D9B" w:rsidRPr="006E36D3" w14:paraId="0FA8A019" w14:textId="77777777" w:rsidTr="00A115E0">
        <w:trPr>
          <w:trHeight w:val="312"/>
          <w:jc w:val="center"/>
        </w:trPr>
        <w:tc>
          <w:tcPr>
            <w:tcW w:w="997" w:type="dxa"/>
            <w:tcMar>
              <w:top w:w="0" w:type="dxa"/>
              <w:left w:w="40" w:type="dxa"/>
              <w:bottom w:w="0" w:type="dxa"/>
              <w:right w:w="40" w:type="dxa"/>
            </w:tcMar>
            <w:hideMark/>
          </w:tcPr>
          <w:p w14:paraId="36371824" w14:textId="77777777" w:rsidR="00635D9B" w:rsidRPr="00635D9B" w:rsidRDefault="00635D9B" w:rsidP="00635D9B">
            <w:pPr>
              <w:ind w:firstLine="0"/>
              <w:rPr>
                <w:sz w:val="24"/>
              </w:rPr>
            </w:pPr>
            <w:r w:rsidRPr="00635D9B">
              <w:rPr>
                <w:sz w:val="24"/>
              </w:rPr>
              <w:t>6</w:t>
            </w:r>
          </w:p>
        </w:tc>
        <w:tc>
          <w:tcPr>
            <w:tcW w:w="2820" w:type="dxa"/>
            <w:tcMar>
              <w:top w:w="0" w:type="dxa"/>
              <w:left w:w="40" w:type="dxa"/>
              <w:bottom w:w="0" w:type="dxa"/>
              <w:right w:w="40" w:type="dxa"/>
            </w:tcMar>
            <w:hideMark/>
          </w:tcPr>
          <w:p w14:paraId="7AA5ED9F" w14:textId="77777777" w:rsidR="00635D9B" w:rsidRPr="00635D9B" w:rsidRDefault="00635D9B" w:rsidP="00635D9B">
            <w:pPr>
              <w:ind w:firstLine="0"/>
              <w:rPr>
                <w:sz w:val="24"/>
              </w:rPr>
            </w:pPr>
            <w:r w:rsidRPr="00635D9B">
              <w:rPr>
                <w:sz w:val="24"/>
              </w:rPr>
              <w:t>Отказ</w:t>
            </w:r>
          </w:p>
        </w:tc>
        <w:tc>
          <w:tcPr>
            <w:tcW w:w="4664" w:type="dxa"/>
            <w:tcMar>
              <w:top w:w="0" w:type="dxa"/>
              <w:left w:w="40" w:type="dxa"/>
              <w:bottom w:w="0" w:type="dxa"/>
              <w:right w:w="40" w:type="dxa"/>
            </w:tcMar>
            <w:hideMark/>
          </w:tcPr>
          <w:p w14:paraId="4A99F714" w14:textId="77777777" w:rsidR="00635D9B" w:rsidRPr="00635D9B" w:rsidRDefault="00635D9B" w:rsidP="00635D9B">
            <w:pPr>
              <w:ind w:firstLine="0"/>
              <w:rPr>
                <w:sz w:val="24"/>
              </w:rPr>
            </w:pPr>
            <w:r w:rsidRPr="00635D9B">
              <w:rPr>
                <w:sz w:val="24"/>
              </w:rPr>
              <w:t>Отказ команды, зависящей от устройства</w:t>
            </w:r>
          </w:p>
        </w:tc>
      </w:tr>
      <w:tr w:rsidR="00635D9B" w:rsidRPr="006E36D3" w14:paraId="79F2B0C7" w14:textId="77777777" w:rsidTr="00A115E0">
        <w:trPr>
          <w:trHeight w:val="312"/>
          <w:jc w:val="center"/>
        </w:trPr>
        <w:tc>
          <w:tcPr>
            <w:tcW w:w="997" w:type="dxa"/>
            <w:tcMar>
              <w:top w:w="0" w:type="dxa"/>
              <w:left w:w="40" w:type="dxa"/>
              <w:bottom w:w="0" w:type="dxa"/>
              <w:right w:w="40" w:type="dxa"/>
            </w:tcMar>
            <w:hideMark/>
          </w:tcPr>
          <w:p w14:paraId="53128CCA" w14:textId="77777777" w:rsidR="00635D9B" w:rsidRPr="00635D9B" w:rsidRDefault="00635D9B" w:rsidP="00635D9B">
            <w:pPr>
              <w:ind w:firstLine="0"/>
              <w:rPr>
                <w:sz w:val="24"/>
              </w:rPr>
            </w:pPr>
            <w:r w:rsidRPr="00635D9B">
              <w:rPr>
                <w:sz w:val="24"/>
              </w:rPr>
              <w:t>8</w:t>
            </w:r>
          </w:p>
        </w:tc>
        <w:tc>
          <w:tcPr>
            <w:tcW w:w="2820" w:type="dxa"/>
            <w:tcMar>
              <w:top w:w="0" w:type="dxa"/>
              <w:left w:w="40" w:type="dxa"/>
              <w:bottom w:w="0" w:type="dxa"/>
              <w:right w:w="40" w:type="dxa"/>
            </w:tcMar>
            <w:hideMark/>
          </w:tcPr>
          <w:p w14:paraId="09AFF395" w14:textId="77777777" w:rsidR="00635D9B" w:rsidRPr="00635D9B" w:rsidRDefault="00635D9B" w:rsidP="00635D9B">
            <w:pPr>
              <w:ind w:firstLine="0"/>
              <w:rPr>
                <w:sz w:val="24"/>
              </w:rPr>
            </w:pPr>
            <w:r w:rsidRPr="00635D9B">
              <w:rPr>
                <w:sz w:val="24"/>
              </w:rPr>
              <w:t>Предупреждение</w:t>
            </w:r>
          </w:p>
        </w:tc>
        <w:tc>
          <w:tcPr>
            <w:tcW w:w="4664" w:type="dxa"/>
            <w:tcMar>
              <w:top w:w="0" w:type="dxa"/>
              <w:left w:w="40" w:type="dxa"/>
              <w:bottom w:w="0" w:type="dxa"/>
              <w:right w:w="40" w:type="dxa"/>
            </w:tcMar>
            <w:hideMark/>
          </w:tcPr>
          <w:p w14:paraId="3E205892" w14:textId="77777777" w:rsidR="00635D9B" w:rsidRPr="00635D9B" w:rsidRDefault="00635D9B" w:rsidP="00635D9B">
            <w:pPr>
              <w:ind w:firstLine="0"/>
              <w:rPr>
                <w:sz w:val="24"/>
              </w:rPr>
            </w:pPr>
            <w:r w:rsidRPr="00635D9B">
              <w:rPr>
                <w:sz w:val="24"/>
              </w:rPr>
              <w:t>Производится обновление</w:t>
            </w:r>
          </w:p>
        </w:tc>
      </w:tr>
      <w:tr w:rsidR="00635D9B" w:rsidRPr="006E36D3" w14:paraId="5D0904B5" w14:textId="77777777" w:rsidTr="00A115E0">
        <w:trPr>
          <w:trHeight w:val="322"/>
          <w:jc w:val="center"/>
        </w:trPr>
        <w:tc>
          <w:tcPr>
            <w:tcW w:w="997" w:type="dxa"/>
            <w:tcMar>
              <w:top w:w="0" w:type="dxa"/>
              <w:left w:w="40" w:type="dxa"/>
              <w:bottom w:w="0" w:type="dxa"/>
              <w:right w:w="40" w:type="dxa"/>
            </w:tcMar>
            <w:hideMark/>
          </w:tcPr>
          <w:p w14:paraId="6E74B707" w14:textId="77777777" w:rsidR="00635D9B" w:rsidRPr="00635D9B" w:rsidRDefault="00635D9B" w:rsidP="00635D9B">
            <w:pPr>
              <w:ind w:firstLine="0"/>
              <w:rPr>
                <w:sz w:val="24"/>
              </w:rPr>
            </w:pPr>
            <w:r w:rsidRPr="00635D9B">
              <w:rPr>
                <w:sz w:val="24"/>
              </w:rPr>
              <w:t>16</w:t>
            </w:r>
          </w:p>
        </w:tc>
        <w:tc>
          <w:tcPr>
            <w:tcW w:w="2820" w:type="dxa"/>
            <w:tcMar>
              <w:top w:w="0" w:type="dxa"/>
              <w:left w:w="40" w:type="dxa"/>
              <w:bottom w:w="0" w:type="dxa"/>
              <w:right w:w="40" w:type="dxa"/>
            </w:tcMar>
            <w:hideMark/>
          </w:tcPr>
          <w:p w14:paraId="0E9E87C0" w14:textId="77777777" w:rsidR="00635D9B" w:rsidRPr="00635D9B" w:rsidRDefault="00635D9B" w:rsidP="00635D9B">
            <w:pPr>
              <w:ind w:firstLine="0"/>
              <w:rPr>
                <w:sz w:val="24"/>
              </w:rPr>
            </w:pPr>
            <w:r w:rsidRPr="00635D9B">
              <w:rPr>
                <w:sz w:val="24"/>
              </w:rPr>
              <w:t>Ошибка</w:t>
            </w:r>
          </w:p>
        </w:tc>
        <w:tc>
          <w:tcPr>
            <w:tcW w:w="4664" w:type="dxa"/>
            <w:tcMar>
              <w:top w:w="0" w:type="dxa"/>
              <w:left w:w="40" w:type="dxa"/>
              <w:bottom w:w="0" w:type="dxa"/>
              <w:right w:w="40" w:type="dxa"/>
            </w:tcMar>
            <w:hideMark/>
          </w:tcPr>
          <w:p w14:paraId="72CA7C21" w14:textId="77777777" w:rsidR="00635D9B" w:rsidRPr="00635D9B" w:rsidRDefault="00635D9B" w:rsidP="00635D9B">
            <w:pPr>
              <w:ind w:firstLine="0"/>
              <w:rPr>
                <w:sz w:val="24"/>
              </w:rPr>
            </w:pPr>
            <w:r w:rsidRPr="00635D9B">
              <w:rPr>
                <w:sz w:val="24"/>
              </w:rPr>
              <w:t>Доступ ограничен</w:t>
            </w:r>
          </w:p>
        </w:tc>
      </w:tr>
    </w:tbl>
    <w:p w14:paraId="482AADBB" w14:textId="6C1E26CC" w:rsidR="00635D9B" w:rsidRDefault="00635D9B" w:rsidP="002A0234">
      <w:pPr>
        <w:ind w:firstLine="0"/>
        <w:jc w:val="center"/>
        <w:rPr>
          <w:szCs w:val="24"/>
        </w:rPr>
      </w:pPr>
    </w:p>
    <w:p w14:paraId="7AA86AF1" w14:textId="77777777" w:rsidR="00635D9B" w:rsidRPr="00635D9B" w:rsidRDefault="00635D9B" w:rsidP="00635D9B">
      <w:pPr>
        <w:rPr>
          <w:b/>
          <w:sz w:val="24"/>
        </w:rPr>
      </w:pPr>
      <w:r w:rsidRPr="00635D9B">
        <w:rPr>
          <w:b/>
          <w:sz w:val="24"/>
        </w:rPr>
        <w:t>8.3.3.22.3 Процедура на отвечающем устройстве</w:t>
      </w:r>
    </w:p>
    <w:p w14:paraId="2A1BA06E" w14:textId="77777777" w:rsidR="00635D9B" w:rsidRPr="00635D9B" w:rsidRDefault="00635D9B" w:rsidP="00635D9B">
      <w:pPr>
        <w:rPr>
          <w:sz w:val="24"/>
        </w:rPr>
      </w:pPr>
      <w:r w:rsidRPr="00635D9B">
        <w:rPr>
          <w:sz w:val="24"/>
        </w:rPr>
        <w:t xml:space="preserve">Если устройство способно ответить на запрос, но информация о состоянии ожидает завершения команды, для выполнения которой требуется относительно долгое время, то </w:t>
      </w:r>
      <w:r w:rsidRPr="00635D9B">
        <w:rPr>
          <w:sz w:val="24"/>
        </w:rPr>
        <w:lastRenderedPageBreak/>
        <w:t>должно быть возвращено значение кода отклика «Выполняется обновление». Клиент должен повторить запрос после задержки.</w:t>
      </w:r>
    </w:p>
    <w:p w14:paraId="00E65FA0" w14:textId="77777777" w:rsidR="00635D9B" w:rsidRPr="00635D9B" w:rsidRDefault="00635D9B" w:rsidP="00635D9B">
      <w:pPr>
        <w:rPr>
          <w:sz w:val="24"/>
        </w:rPr>
      </w:pPr>
      <w:r w:rsidRPr="00635D9B">
        <w:rPr>
          <w:sz w:val="24"/>
        </w:rPr>
        <w:t>В противном случае устройство должно ответить, указав «Успешное выполнение», и включить в ответ все поля значений, поддерживаемые реализацией устройства Команды 48.</w:t>
      </w:r>
    </w:p>
    <w:p w14:paraId="20EF316D" w14:textId="77777777" w:rsidR="00635D9B" w:rsidRPr="00635D9B" w:rsidRDefault="00635D9B" w:rsidP="00635D9B">
      <w:pPr>
        <w:rPr>
          <w:sz w:val="24"/>
        </w:rPr>
      </w:pPr>
      <w:r w:rsidRPr="00635D9B">
        <w:rPr>
          <w:sz w:val="24"/>
        </w:rPr>
        <w:t>Возвращаемые поля значения отклика усекаются после последнего октета состояния, поддерживаемого устройством. Все устройства должны поддерживать как минимум количества октетов от 0 до 8, включая «Расширенный статус», рабочий режим устройства и Стандартизованный статус 0. Если устройство поддерживает более одного аналогового канала, то номера октетов с 9 по 13 также должны быть возвращены.</w:t>
      </w:r>
    </w:p>
    <w:p w14:paraId="1347F433" w14:textId="77777777" w:rsidR="00635D9B" w:rsidRPr="00635D9B" w:rsidRDefault="00635D9B" w:rsidP="00635D9B">
      <w:pPr>
        <w:rPr>
          <w:b/>
          <w:sz w:val="24"/>
        </w:rPr>
      </w:pPr>
      <w:bookmarkStart w:id="338" w:name="bookmark494"/>
      <w:r w:rsidRPr="00635D9B">
        <w:rPr>
          <w:b/>
          <w:sz w:val="24"/>
        </w:rPr>
        <w:t>8</w:t>
      </w:r>
      <w:bookmarkEnd w:id="338"/>
      <w:r w:rsidRPr="00635D9B">
        <w:rPr>
          <w:b/>
          <w:sz w:val="24"/>
        </w:rPr>
        <w:t xml:space="preserve">.3.3.23 FAL PDU Сброс дополнительных доступных статусов </w:t>
      </w:r>
    </w:p>
    <w:p w14:paraId="4A700016" w14:textId="77777777" w:rsidR="00635D9B" w:rsidRPr="00635D9B" w:rsidRDefault="00635D9B" w:rsidP="00635D9B">
      <w:pPr>
        <w:rPr>
          <w:b/>
          <w:sz w:val="24"/>
        </w:rPr>
      </w:pPr>
      <w:r w:rsidRPr="00635D9B">
        <w:rPr>
          <w:b/>
          <w:sz w:val="24"/>
        </w:rPr>
        <w:t>8.3.3.23.1 Примитив запроса</w:t>
      </w:r>
    </w:p>
    <w:p w14:paraId="45C02CFD" w14:textId="5896595F" w:rsidR="00635D9B" w:rsidRPr="00635D9B" w:rsidRDefault="00635D9B" w:rsidP="00635D9B">
      <w:pPr>
        <w:rPr>
          <w:sz w:val="24"/>
        </w:rPr>
      </w:pPr>
      <w:bookmarkStart w:id="339" w:name="bookmark495"/>
      <w:bookmarkEnd w:id="339"/>
      <w:r w:rsidRPr="00635D9B">
        <w:rPr>
          <w:sz w:val="24"/>
        </w:rPr>
        <w:t>Значение Команды - сорок восемь (48); значение поля количества октетов составляет от девяти (9) до двадцати пяти (25) в зависимости от реализации устройства. Поле Значение показано в Таблице 86.</w:t>
      </w:r>
    </w:p>
    <w:p w14:paraId="5BC34902" w14:textId="6B4ED900" w:rsidR="00635D9B" w:rsidRPr="00635D9B" w:rsidRDefault="00635D9B" w:rsidP="00635D9B">
      <w:pPr>
        <w:ind w:firstLine="0"/>
        <w:jc w:val="center"/>
        <w:rPr>
          <w:b/>
          <w:sz w:val="24"/>
        </w:rPr>
      </w:pPr>
    </w:p>
    <w:p w14:paraId="1520E508" w14:textId="62DB098A" w:rsidR="00635D9B" w:rsidRPr="00635D9B" w:rsidRDefault="00635D9B" w:rsidP="00635D9B">
      <w:pPr>
        <w:ind w:firstLine="0"/>
        <w:jc w:val="center"/>
        <w:rPr>
          <w:b/>
          <w:sz w:val="24"/>
        </w:rPr>
      </w:pPr>
      <w:r>
        <w:rPr>
          <w:b/>
          <w:sz w:val="24"/>
        </w:rPr>
        <w:t>Таблица 86 –</w:t>
      </w:r>
      <w:r w:rsidRPr="00635D9B">
        <w:rPr>
          <w:b/>
          <w:sz w:val="24"/>
        </w:rPr>
        <w:t xml:space="preserve"> Поле значения Считывание дополнительного состояния устройства</w:t>
      </w:r>
    </w:p>
    <w:tbl>
      <w:tblPr>
        <w:tblW w:w="0" w:type="auto"/>
        <w:tblLayout w:type="fixed"/>
        <w:tblCellMar>
          <w:left w:w="0" w:type="dxa"/>
          <w:right w:w="0" w:type="dxa"/>
        </w:tblCellMar>
        <w:tblLook w:val="04A0" w:firstRow="1" w:lastRow="0" w:firstColumn="1" w:lastColumn="0" w:noHBand="0" w:noVBand="1"/>
      </w:tblPr>
      <w:tblGrid>
        <w:gridCol w:w="1216"/>
        <w:gridCol w:w="1659"/>
        <w:gridCol w:w="1902"/>
        <w:gridCol w:w="4934"/>
      </w:tblGrid>
      <w:tr w:rsidR="00635D9B" w:rsidRPr="00B50CED" w14:paraId="1FA2C92B" w14:textId="77777777" w:rsidTr="00635D9B">
        <w:trPr>
          <w:trHeight w:val="504"/>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C52C015" w14:textId="77777777" w:rsidR="00635D9B" w:rsidRPr="00635D9B" w:rsidRDefault="00635D9B" w:rsidP="00635D9B">
            <w:pPr>
              <w:ind w:firstLine="0"/>
              <w:jc w:val="center"/>
              <w:rPr>
                <w:sz w:val="24"/>
              </w:rPr>
            </w:pPr>
            <w:r w:rsidRPr="00635D9B">
              <w:rPr>
                <w:sz w:val="24"/>
              </w:rPr>
              <w:t>Смещение октета</w:t>
            </w:r>
          </w:p>
        </w:tc>
        <w:tc>
          <w:tcPr>
            <w:tcW w:w="16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D9FC576" w14:textId="77777777" w:rsidR="00635D9B" w:rsidRPr="00635D9B" w:rsidRDefault="00635D9B" w:rsidP="00635D9B">
            <w:pPr>
              <w:ind w:firstLine="0"/>
              <w:jc w:val="center"/>
              <w:rPr>
                <w:sz w:val="24"/>
              </w:rPr>
            </w:pPr>
            <w:r w:rsidRPr="00635D9B">
              <w:rPr>
                <w:sz w:val="24"/>
              </w:rPr>
              <w:t>Тип данных</w:t>
            </w:r>
          </w:p>
        </w:tc>
        <w:tc>
          <w:tcPr>
            <w:tcW w:w="190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56725EC" w14:textId="77777777" w:rsidR="00635D9B" w:rsidRPr="00635D9B" w:rsidRDefault="00635D9B" w:rsidP="00635D9B">
            <w:pPr>
              <w:ind w:firstLine="0"/>
              <w:jc w:val="center"/>
              <w:rPr>
                <w:sz w:val="24"/>
              </w:rPr>
            </w:pPr>
            <w:r w:rsidRPr="00635D9B">
              <w:rPr>
                <w:sz w:val="24"/>
              </w:rPr>
              <w:t>Название параметра</w:t>
            </w:r>
          </w:p>
        </w:tc>
        <w:tc>
          <w:tcPr>
            <w:tcW w:w="493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1269158" w14:textId="77777777" w:rsidR="00635D9B" w:rsidRPr="00635D9B" w:rsidRDefault="00635D9B" w:rsidP="00635D9B">
            <w:pPr>
              <w:ind w:firstLine="0"/>
              <w:jc w:val="center"/>
              <w:rPr>
                <w:sz w:val="24"/>
              </w:rPr>
            </w:pPr>
            <w:r w:rsidRPr="00635D9B">
              <w:rPr>
                <w:sz w:val="24"/>
              </w:rPr>
              <w:t>Описание</w:t>
            </w:r>
          </w:p>
        </w:tc>
      </w:tr>
      <w:tr w:rsidR="00635D9B" w:rsidRPr="00B50CED" w14:paraId="3ECF3EB8" w14:textId="77777777" w:rsidTr="00635D9B">
        <w:trPr>
          <w:trHeight w:val="509"/>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0C3530" w14:textId="77777777" w:rsidR="00635D9B" w:rsidRPr="00635D9B" w:rsidRDefault="00635D9B" w:rsidP="00635D9B">
            <w:pPr>
              <w:ind w:firstLine="0"/>
              <w:rPr>
                <w:sz w:val="24"/>
              </w:rPr>
            </w:pPr>
            <w:r w:rsidRPr="00635D9B">
              <w:rPr>
                <w:sz w:val="24"/>
              </w:rPr>
              <w:t>0</w:t>
            </w:r>
          </w:p>
        </w:tc>
        <w:tc>
          <w:tcPr>
            <w:tcW w:w="16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613F9D" w14:textId="77777777" w:rsidR="00635D9B" w:rsidRPr="00635D9B" w:rsidRDefault="00635D9B" w:rsidP="00635D9B">
            <w:pPr>
              <w:ind w:firstLine="0"/>
              <w:rPr>
                <w:sz w:val="24"/>
              </w:rPr>
            </w:pPr>
            <w:r w:rsidRPr="00635D9B">
              <w:rPr>
                <w:sz w:val="24"/>
              </w:rPr>
              <w:t>Битовое поле (всего 6)</w:t>
            </w:r>
          </w:p>
        </w:tc>
        <w:tc>
          <w:tcPr>
            <w:tcW w:w="190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D24753" w14:textId="77777777" w:rsidR="00635D9B" w:rsidRPr="00635D9B" w:rsidRDefault="00635D9B" w:rsidP="00635D9B">
            <w:pPr>
              <w:ind w:firstLine="0"/>
              <w:rPr>
                <w:sz w:val="24"/>
              </w:rPr>
            </w:pPr>
            <w:r w:rsidRPr="00635D9B">
              <w:rPr>
                <w:sz w:val="24"/>
              </w:rPr>
              <w:t>Статус устройства 0</w:t>
            </w:r>
          </w:p>
        </w:tc>
        <w:tc>
          <w:tcPr>
            <w:tcW w:w="493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06F418" w14:textId="77777777" w:rsidR="00635D9B" w:rsidRPr="00635D9B" w:rsidRDefault="00635D9B" w:rsidP="00635D9B">
            <w:pPr>
              <w:ind w:firstLine="0"/>
              <w:rPr>
                <w:sz w:val="24"/>
              </w:rPr>
            </w:pPr>
            <w:r w:rsidRPr="00635D9B">
              <w:rPr>
                <w:sz w:val="24"/>
              </w:rPr>
              <w:t>Статус, зависящий от производителя и типа устройства</w:t>
            </w:r>
          </w:p>
        </w:tc>
      </w:tr>
      <w:tr w:rsidR="00635D9B" w:rsidRPr="00B50CED" w14:paraId="5893C89D" w14:textId="77777777" w:rsidTr="00A115E0">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A5F861" w14:textId="77777777" w:rsidR="00635D9B" w:rsidRPr="00635D9B" w:rsidRDefault="00635D9B" w:rsidP="00635D9B">
            <w:pPr>
              <w:ind w:firstLine="0"/>
              <w:rPr>
                <w:sz w:val="24"/>
              </w:rPr>
            </w:pPr>
            <w:r w:rsidRPr="00635D9B">
              <w:rPr>
                <w:sz w:val="24"/>
              </w:rPr>
              <w:t>6</w:t>
            </w:r>
          </w:p>
        </w:tc>
        <w:tc>
          <w:tcPr>
            <w:tcW w:w="16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366B6C" w14:textId="77777777" w:rsidR="00635D9B" w:rsidRPr="00635D9B" w:rsidRDefault="00635D9B" w:rsidP="00635D9B">
            <w:pPr>
              <w:ind w:firstLine="0"/>
              <w:rPr>
                <w:sz w:val="24"/>
              </w:rPr>
            </w:pPr>
            <w:r w:rsidRPr="00635D9B">
              <w:rPr>
                <w:sz w:val="24"/>
              </w:rPr>
              <w:t>Битовое поле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C3BAF7" w14:textId="77777777" w:rsidR="00635D9B" w:rsidRPr="00635D9B" w:rsidRDefault="00635D9B" w:rsidP="00635D9B">
            <w:pPr>
              <w:ind w:firstLine="0"/>
              <w:rPr>
                <w:sz w:val="24"/>
              </w:rPr>
            </w:pPr>
            <w:r w:rsidRPr="00635D9B">
              <w:rPr>
                <w:sz w:val="24"/>
              </w:rPr>
              <w:t>Расширенный статус</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E8806E" w14:textId="77777777" w:rsidR="00635D9B" w:rsidRPr="00635D9B" w:rsidRDefault="00635D9B" w:rsidP="00635D9B">
            <w:pPr>
              <w:ind w:firstLine="0"/>
              <w:rPr>
                <w:sz w:val="24"/>
              </w:rPr>
            </w:pPr>
            <w:r w:rsidRPr="00635D9B">
              <w:rPr>
                <w:sz w:val="24"/>
              </w:rPr>
              <w:t>Расширенный рабочий статус VFD</w:t>
            </w:r>
          </w:p>
        </w:tc>
      </w:tr>
      <w:tr w:rsidR="00635D9B" w:rsidRPr="00B50CED" w14:paraId="07437043" w14:textId="77777777" w:rsidTr="00A115E0">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8401E8" w14:textId="77777777" w:rsidR="00635D9B" w:rsidRPr="00635D9B" w:rsidRDefault="00635D9B" w:rsidP="00635D9B">
            <w:pPr>
              <w:ind w:firstLine="0"/>
              <w:rPr>
                <w:sz w:val="24"/>
              </w:rPr>
            </w:pPr>
            <w:r w:rsidRPr="00635D9B">
              <w:rPr>
                <w:sz w:val="24"/>
              </w:rPr>
              <w:t>7</w:t>
            </w:r>
          </w:p>
        </w:tc>
        <w:tc>
          <w:tcPr>
            <w:tcW w:w="16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49F713" w14:textId="77777777" w:rsidR="00635D9B" w:rsidRPr="00635D9B" w:rsidRDefault="00635D9B" w:rsidP="00635D9B">
            <w:pPr>
              <w:ind w:firstLine="0"/>
              <w:rPr>
                <w:sz w:val="24"/>
              </w:rPr>
            </w:pPr>
            <w:r w:rsidRPr="00635D9B">
              <w:rPr>
                <w:sz w:val="24"/>
              </w:rPr>
              <w:t>Битовое поле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986CEB" w14:textId="77777777" w:rsidR="00635D9B" w:rsidRPr="00635D9B" w:rsidRDefault="00635D9B" w:rsidP="00635D9B">
            <w:pPr>
              <w:ind w:firstLine="0"/>
              <w:rPr>
                <w:sz w:val="24"/>
              </w:rPr>
            </w:pPr>
            <w:r w:rsidRPr="00635D9B">
              <w:rPr>
                <w:sz w:val="24"/>
              </w:rPr>
              <w:t>Режим функционирования устройства</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97451E" w14:textId="77777777" w:rsidR="00635D9B" w:rsidRPr="00635D9B" w:rsidRDefault="00635D9B" w:rsidP="00635D9B">
            <w:pPr>
              <w:ind w:firstLine="0"/>
              <w:rPr>
                <w:sz w:val="24"/>
              </w:rPr>
            </w:pPr>
            <w:r w:rsidRPr="00635D9B">
              <w:rPr>
                <w:sz w:val="24"/>
              </w:rPr>
              <w:t>Режим функционирования устройства</w:t>
            </w:r>
          </w:p>
        </w:tc>
      </w:tr>
      <w:tr w:rsidR="00635D9B" w:rsidRPr="00B50CED" w14:paraId="0EA261D7" w14:textId="77777777" w:rsidTr="00A115E0">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365E15" w14:textId="77777777" w:rsidR="00635D9B" w:rsidRPr="00635D9B" w:rsidRDefault="00635D9B" w:rsidP="00635D9B">
            <w:pPr>
              <w:ind w:firstLine="0"/>
              <w:rPr>
                <w:sz w:val="24"/>
              </w:rPr>
            </w:pPr>
            <w:r w:rsidRPr="00635D9B">
              <w:rPr>
                <w:sz w:val="24"/>
              </w:rPr>
              <w:t>8</w:t>
            </w:r>
          </w:p>
        </w:tc>
        <w:tc>
          <w:tcPr>
            <w:tcW w:w="16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C417C1" w14:textId="77777777" w:rsidR="00635D9B" w:rsidRPr="00635D9B" w:rsidRDefault="00635D9B" w:rsidP="00635D9B">
            <w:pPr>
              <w:ind w:firstLine="0"/>
              <w:rPr>
                <w:sz w:val="24"/>
              </w:rPr>
            </w:pPr>
            <w:r w:rsidRPr="00635D9B">
              <w:rPr>
                <w:sz w:val="24"/>
              </w:rPr>
              <w:t>Битовое поле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D035EF" w14:textId="77777777" w:rsidR="00635D9B" w:rsidRPr="00635D9B" w:rsidRDefault="00635D9B" w:rsidP="00635D9B">
            <w:pPr>
              <w:ind w:firstLine="0"/>
              <w:rPr>
                <w:sz w:val="24"/>
              </w:rPr>
            </w:pPr>
            <w:r w:rsidRPr="00635D9B">
              <w:rPr>
                <w:sz w:val="24"/>
              </w:rPr>
              <w:t>Стандартизированный статус 0</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B1DE1A" w14:textId="05D3E350" w:rsidR="00635D9B" w:rsidRPr="00635D9B" w:rsidRDefault="00635D9B" w:rsidP="00635D9B">
            <w:pPr>
              <w:ind w:firstLine="0"/>
              <w:rPr>
                <w:sz w:val="24"/>
              </w:rPr>
            </w:pPr>
            <w:r w:rsidRPr="00635D9B">
              <w:rPr>
                <w:sz w:val="24"/>
              </w:rPr>
              <w:t>Состояние устройства указано в таблице F.8.</w:t>
            </w:r>
          </w:p>
        </w:tc>
      </w:tr>
      <w:tr w:rsidR="00635D9B" w:rsidRPr="00B50CED" w14:paraId="0A534FE5" w14:textId="77777777" w:rsidTr="00A115E0">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903925" w14:textId="77777777" w:rsidR="00635D9B" w:rsidRPr="00635D9B" w:rsidRDefault="00635D9B" w:rsidP="00635D9B">
            <w:pPr>
              <w:ind w:firstLine="0"/>
              <w:rPr>
                <w:sz w:val="24"/>
              </w:rPr>
            </w:pPr>
            <w:r w:rsidRPr="00635D9B">
              <w:rPr>
                <w:sz w:val="24"/>
              </w:rPr>
              <w:t>9</w:t>
            </w:r>
          </w:p>
        </w:tc>
        <w:tc>
          <w:tcPr>
            <w:tcW w:w="16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ECF138" w14:textId="77777777" w:rsidR="00635D9B" w:rsidRPr="00635D9B" w:rsidRDefault="00635D9B" w:rsidP="00635D9B">
            <w:pPr>
              <w:ind w:firstLine="0"/>
              <w:rPr>
                <w:sz w:val="24"/>
              </w:rPr>
            </w:pPr>
            <w:r w:rsidRPr="00635D9B">
              <w:rPr>
                <w:sz w:val="24"/>
              </w:rPr>
              <w:t>Битовое поле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EED4B3" w14:textId="77777777" w:rsidR="00635D9B" w:rsidRPr="00635D9B" w:rsidRDefault="00635D9B" w:rsidP="00635D9B">
            <w:pPr>
              <w:ind w:firstLine="0"/>
              <w:rPr>
                <w:sz w:val="24"/>
              </w:rPr>
            </w:pPr>
            <w:r w:rsidRPr="00635D9B">
              <w:rPr>
                <w:sz w:val="24"/>
              </w:rPr>
              <w:t>Стандартизированный статус 1</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62AB52" w14:textId="524CB1E4" w:rsidR="00635D9B" w:rsidRPr="00635D9B" w:rsidRDefault="00635D9B" w:rsidP="00635D9B">
            <w:pPr>
              <w:ind w:firstLine="0"/>
              <w:rPr>
                <w:sz w:val="24"/>
              </w:rPr>
            </w:pPr>
            <w:r w:rsidRPr="00635D9B">
              <w:rPr>
                <w:sz w:val="24"/>
              </w:rPr>
              <w:t>Состояние устройства указано в Таблице F.9.</w:t>
            </w:r>
          </w:p>
        </w:tc>
      </w:tr>
      <w:tr w:rsidR="00635D9B" w:rsidRPr="00B50CED" w14:paraId="4A813980" w14:textId="77777777" w:rsidTr="00A115E0">
        <w:trPr>
          <w:trHeight w:val="499"/>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2CB545" w14:textId="77777777" w:rsidR="00635D9B" w:rsidRPr="00635D9B" w:rsidRDefault="00635D9B" w:rsidP="00635D9B">
            <w:pPr>
              <w:ind w:firstLine="0"/>
              <w:rPr>
                <w:sz w:val="24"/>
              </w:rPr>
            </w:pPr>
            <w:r w:rsidRPr="00635D9B">
              <w:rPr>
                <w:sz w:val="24"/>
              </w:rPr>
              <w:t>10</w:t>
            </w:r>
          </w:p>
        </w:tc>
        <w:tc>
          <w:tcPr>
            <w:tcW w:w="16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32F0EF" w14:textId="77777777" w:rsidR="00635D9B" w:rsidRPr="00635D9B" w:rsidRDefault="00635D9B" w:rsidP="00635D9B">
            <w:pPr>
              <w:ind w:firstLine="0"/>
              <w:rPr>
                <w:sz w:val="24"/>
              </w:rPr>
            </w:pPr>
            <w:r w:rsidRPr="00635D9B">
              <w:rPr>
                <w:sz w:val="24"/>
              </w:rPr>
              <w:t>Битовое поле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51C4A2" w14:textId="77777777" w:rsidR="00635D9B" w:rsidRPr="00635D9B" w:rsidRDefault="00635D9B" w:rsidP="00635D9B">
            <w:pPr>
              <w:ind w:firstLine="0"/>
              <w:rPr>
                <w:sz w:val="24"/>
              </w:rPr>
            </w:pPr>
            <w:r w:rsidRPr="00635D9B">
              <w:rPr>
                <w:sz w:val="24"/>
              </w:rPr>
              <w:t>Аналоговый канал насыщен</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F16374" w14:textId="16339DA3" w:rsidR="00635D9B" w:rsidRPr="00635D9B" w:rsidRDefault="00635D9B" w:rsidP="00635D9B">
            <w:pPr>
              <w:ind w:firstLine="0"/>
              <w:rPr>
                <w:sz w:val="24"/>
              </w:rPr>
            </w:pPr>
            <w:r w:rsidRPr="00635D9B">
              <w:rPr>
                <w:sz w:val="24"/>
              </w:rPr>
              <w:t>Состояние аналогового канала, как указано в таблице F.6.</w:t>
            </w:r>
          </w:p>
        </w:tc>
      </w:tr>
      <w:tr w:rsidR="00635D9B" w:rsidRPr="00B50CED" w14:paraId="34C3383D" w14:textId="77777777" w:rsidTr="00A115E0">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87AD9A" w14:textId="77777777" w:rsidR="00635D9B" w:rsidRPr="00635D9B" w:rsidRDefault="00635D9B" w:rsidP="00635D9B">
            <w:pPr>
              <w:ind w:firstLine="0"/>
              <w:rPr>
                <w:sz w:val="24"/>
              </w:rPr>
            </w:pPr>
            <w:r w:rsidRPr="00635D9B">
              <w:rPr>
                <w:sz w:val="24"/>
              </w:rPr>
              <w:t>11</w:t>
            </w:r>
          </w:p>
        </w:tc>
        <w:tc>
          <w:tcPr>
            <w:tcW w:w="16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1BDF70" w14:textId="77777777" w:rsidR="00635D9B" w:rsidRPr="00635D9B" w:rsidRDefault="00635D9B" w:rsidP="00635D9B">
            <w:pPr>
              <w:ind w:firstLine="0"/>
              <w:rPr>
                <w:sz w:val="24"/>
              </w:rPr>
            </w:pPr>
            <w:r w:rsidRPr="00635D9B">
              <w:rPr>
                <w:sz w:val="24"/>
              </w:rPr>
              <w:t>Битовое поле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579425" w14:textId="77777777" w:rsidR="00635D9B" w:rsidRPr="00635D9B" w:rsidRDefault="00635D9B" w:rsidP="00635D9B">
            <w:pPr>
              <w:ind w:firstLine="0"/>
              <w:rPr>
                <w:sz w:val="24"/>
              </w:rPr>
            </w:pPr>
            <w:r w:rsidRPr="00635D9B">
              <w:rPr>
                <w:sz w:val="24"/>
              </w:rPr>
              <w:t>Стандартизированный статус 2</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DB1BB9" w14:textId="05F917D3" w:rsidR="00635D9B" w:rsidRPr="00635D9B" w:rsidRDefault="00635D9B" w:rsidP="00635D9B">
            <w:pPr>
              <w:ind w:firstLine="0"/>
              <w:rPr>
                <w:sz w:val="24"/>
              </w:rPr>
            </w:pPr>
            <w:r w:rsidRPr="00635D9B">
              <w:rPr>
                <w:sz w:val="24"/>
              </w:rPr>
              <w:t>Состояние устройства указано в таблице F.10.</w:t>
            </w:r>
          </w:p>
        </w:tc>
      </w:tr>
      <w:tr w:rsidR="00635D9B" w:rsidRPr="00B50CED" w14:paraId="1380B453" w14:textId="77777777" w:rsidTr="00A115E0">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514032" w14:textId="77777777" w:rsidR="00635D9B" w:rsidRPr="00635D9B" w:rsidRDefault="00635D9B" w:rsidP="00635D9B">
            <w:pPr>
              <w:ind w:firstLine="0"/>
              <w:rPr>
                <w:sz w:val="24"/>
              </w:rPr>
            </w:pPr>
            <w:r w:rsidRPr="00635D9B">
              <w:rPr>
                <w:sz w:val="24"/>
              </w:rPr>
              <w:t>12</w:t>
            </w:r>
          </w:p>
        </w:tc>
        <w:tc>
          <w:tcPr>
            <w:tcW w:w="16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18954F" w14:textId="77777777" w:rsidR="00635D9B" w:rsidRPr="00635D9B" w:rsidRDefault="00635D9B" w:rsidP="00635D9B">
            <w:pPr>
              <w:ind w:firstLine="0"/>
              <w:rPr>
                <w:sz w:val="24"/>
              </w:rPr>
            </w:pPr>
            <w:r w:rsidRPr="00635D9B">
              <w:rPr>
                <w:sz w:val="24"/>
              </w:rPr>
              <w:t>Битовое поле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24B4B1" w14:textId="77777777" w:rsidR="00635D9B" w:rsidRPr="00635D9B" w:rsidRDefault="00635D9B" w:rsidP="00635D9B">
            <w:pPr>
              <w:ind w:firstLine="0"/>
              <w:rPr>
                <w:sz w:val="24"/>
              </w:rPr>
            </w:pPr>
            <w:r w:rsidRPr="00635D9B">
              <w:rPr>
                <w:sz w:val="24"/>
              </w:rPr>
              <w:t>Стандартизированный статус 3</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34BE98" w14:textId="59E0B790" w:rsidR="00635D9B" w:rsidRPr="00635D9B" w:rsidRDefault="00635D9B" w:rsidP="00635D9B">
            <w:pPr>
              <w:ind w:firstLine="0"/>
              <w:rPr>
                <w:sz w:val="24"/>
              </w:rPr>
            </w:pPr>
            <w:r w:rsidRPr="00635D9B">
              <w:rPr>
                <w:sz w:val="24"/>
              </w:rPr>
              <w:t>Состояние устройства указано в Таблице F.11.</w:t>
            </w:r>
          </w:p>
        </w:tc>
      </w:tr>
      <w:tr w:rsidR="00635D9B" w:rsidRPr="00B50CED" w14:paraId="500BE455" w14:textId="77777777" w:rsidTr="00A115E0">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92853B" w14:textId="77777777" w:rsidR="00635D9B" w:rsidRPr="00635D9B" w:rsidRDefault="00635D9B" w:rsidP="00635D9B">
            <w:pPr>
              <w:ind w:firstLine="0"/>
              <w:rPr>
                <w:sz w:val="24"/>
              </w:rPr>
            </w:pPr>
            <w:r w:rsidRPr="00635D9B">
              <w:rPr>
                <w:sz w:val="24"/>
              </w:rPr>
              <w:t>13</w:t>
            </w:r>
          </w:p>
        </w:tc>
        <w:tc>
          <w:tcPr>
            <w:tcW w:w="16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0E014C" w14:textId="77777777" w:rsidR="00635D9B" w:rsidRPr="00635D9B" w:rsidRDefault="00635D9B" w:rsidP="00635D9B">
            <w:pPr>
              <w:ind w:firstLine="0"/>
              <w:rPr>
                <w:sz w:val="24"/>
              </w:rPr>
            </w:pPr>
            <w:r w:rsidRPr="00635D9B">
              <w:rPr>
                <w:sz w:val="24"/>
              </w:rPr>
              <w:t>Битовое поле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54AAC8" w14:textId="77777777" w:rsidR="00635D9B" w:rsidRPr="00635D9B" w:rsidRDefault="00635D9B" w:rsidP="00635D9B">
            <w:pPr>
              <w:ind w:firstLine="0"/>
              <w:rPr>
                <w:sz w:val="24"/>
              </w:rPr>
            </w:pPr>
            <w:r w:rsidRPr="00635D9B">
              <w:rPr>
                <w:sz w:val="24"/>
              </w:rPr>
              <w:t>Фиксированный аналоговый канал</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28A342" w14:textId="25BD6686" w:rsidR="00635D9B" w:rsidRPr="00635D9B" w:rsidRDefault="00635D9B" w:rsidP="00635D9B">
            <w:pPr>
              <w:ind w:firstLine="0"/>
              <w:rPr>
                <w:sz w:val="24"/>
              </w:rPr>
            </w:pPr>
            <w:r w:rsidRPr="00635D9B">
              <w:rPr>
                <w:sz w:val="24"/>
              </w:rPr>
              <w:t>Состояние аналогового канала, как указано в таблице F.7.</w:t>
            </w:r>
          </w:p>
        </w:tc>
      </w:tr>
      <w:tr w:rsidR="00635D9B" w:rsidRPr="00B50CED" w14:paraId="6DACE0E9" w14:textId="77777777" w:rsidTr="00A115E0">
        <w:trPr>
          <w:trHeight w:val="499"/>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43640C" w14:textId="77777777" w:rsidR="00635D9B" w:rsidRPr="00635D9B" w:rsidRDefault="00635D9B" w:rsidP="00635D9B">
            <w:pPr>
              <w:ind w:firstLine="0"/>
              <w:rPr>
                <w:sz w:val="24"/>
              </w:rPr>
            </w:pPr>
            <w:r w:rsidRPr="00635D9B">
              <w:rPr>
                <w:sz w:val="24"/>
              </w:rPr>
              <w:t>14</w:t>
            </w:r>
          </w:p>
        </w:tc>
        <w:tc>
          <w:tcPr>
            <w:tcW w:w="16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621206" w14:textId="77777777" w:rsidR="00635D9B" w:rsidRPr="00635D9B" w:rsidRDefault="00635D9B" w:rsidP="00635D9B">
            <w:pPr>
              <w:ind w:firstLine="0"/>
              <w:rPr>
                <w:sz w:val="24"/>
              </w:rPr>
            </w:pPr>
            <w:r w:rsidRPr="00635D9B">
              <w:rPr>
                <w:sz w:val="24"/>
              </w:rPr>
              <w:t>Битовое поле (от 1 до 11)</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5A5F25" w14:textId="77777777" w:rsidR="00635D9B" w:rsidRPr="00635D9B" w:rsidRDefault="00635D9B" w:rsidP="00635D9B">
            <w:pPr>
              <w:ind w:firstLine="0"/>
              <w:rPr>
                <w:sz w:val="24"/>
              </w:rPr>
            </w:pPr>
            <w:r w:rsidRPr="00635D9B">
              <w:rPr>
                <w:sz w:val="24"/>
              </w:rPr>
              <w:t>Статус устройства 1</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010F18" w14:textId="77777777" w:rsidR="00635D9B" w:rsidRPr="00635D9B" w:rsidRDefault="00635D9B" w:rsidP="00635D9B">
            <w:pPr>
              <w:ind w:firstLine="0"/>
              <w:rPr>
                <w:sz w:val="24"/>
              </w:rPr>
            </w:pPr>
            <w:r w:rsidRPr="00635D9B">
              <w:rPr>
                <w:sz w:val="24"/>
              </w:rPr>
              <w:t>Статус, зависящий от производителя и типа устройства</w:t>
            </w:r>
          </w:p>
        </w:tc>
      </w:tr>
      <w:tr w:rsidR="00635D9B" w:rsidRPr="00B50CED" w14:paraId="73B2B7ED" w14:textId="77777777" w:rsidTr="00635D9B">
        <w:trPr>
          <w:trHeight w:val="498"/>
        </w:trPr>
        <w:tc>
          <w:tcPr>
            <w:tcW w:w="9711"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3D38A4" w14:textId="77AE6B40" w:rsidR="00635D9B" w:rsidRPr="00635D9B" w:rsidRDefault="00635D9B" w:rsidP="00635D9B">
            <w:pPr>
              <w:ind w:firstLine="0"/>
              <w:rPr>
                <w:sz w:val="24"/>
              </w:rPr>
            </w:pPr>
            <w:r>
              <w:t>Примечание –</w:t>
            </w:r>
            <w:r w:rsidRPr="00635D9B">
              <w:t xml:space="preserve"> Специфический для устройства статус 0 и специфический для устройства статус 1 могут быть типами данных Битовое поле или Перечисление.</w:t>
            </w:r>
          </w:p>
        </w:tc>
      </w:tr>
    </w:tbl>
    <w:p w14:paraId="4AE7D414" w14:textId="6D2C27E0" w:rsidR="00635D9B" w:rsidRDefault="00635D9B" w:rsidP="002A0234">
      <w:pPr>
        <w:ind w:firstLine="0"/>
        <w:jc w:val="center"/>
        <w:rPr>
          <w:szCs w:val="24"/>
        </w:rPr>
      </w:pPr>
    </w:p>
    <w:p w14:paraId="098FEF34" w14:textId="77777777" w:rsidR="00635D9B" w:rsidRPr="00635D9B" w:rsidRDefault="00635D9B" w:rsidP="00635D9B">
      <w:pPr>
        <w:rPr>
          <w:b/>
          <w:sz w:val="24"/>
        </w:rPr>
      </w:pPr>
      <w:r w:rsidRPr="00635D9B">
        <w:rPr>
          <w:b/>
          <w:sz w:val="24"/>
        </w:rPr>
        <w:t>8.3.3.23.2 Примитив отклика</w:t>
      </w:r>
    </w:p>
    <w:p w14:paraId="71D86419" w14:textId="50BFE895" w:rsidR="00635D9B" w:rsidRPr="00635D9B" w:rsidRDefault="00635D9B" w:rsidP="00635D9B">
      <w:pPr>
        <w:rPr>
          <w:sz w:val="24"/>
        </w:rPr>
      </w:pPr>
      <w:bookmarkStart w:id="340" w:name="bookmark496"/>
      <w:bookmarkEnd w:id="340"/>
      <w:r w:rsidRPr="00635D9B">
        <w:rPr>
          <w:sz w:val="24"/>
        </w:rPr>
        <w:t>Поле значения отклика показано в таблице 86. Значения кода отклика показаны в таблице 87.</w:t>
      </w:r>
    </w:p>
    <w:p w14:paraId="1584F47E" w14:textId="77777777" w:rsidR="00635D9B" w:rsidRPr="00635D9B" w:rsidRDefault="00635D9B" w:rsidP="00635D9B">
      <w:pPr>
        <w:rPr>
          <w:sz w:val="24"/>
        </w:rPr>
      </w:pPr>
      <w:r w:rsidRPr="00635D9B">
        <w:rPr>
          <w:sz w:val="24"/>
        </w:rPr>
        <w:t xml:space="preserve"> </w:t>
      </w:r>
    </w:p>
    <w:p w14:paraId="28A43E59" w14:textId="7ABEE259" w:rsidR="00635D9B" w:rsidRPr="00635D9B" w:rsidRDefault="00635D9B" w:rsidP="00635D9B">
      <w:pPr>
        <w:ind w:firstLine="0"/>
        <w:jc w:val="center"/>
        <w:rPr>
          <w:b/>
          <w:sz w:val="24"/>
        </w:rPr>
      </w:pPr>
      <w:r>
        <w:rPr>
          <w:b/>
          <w:sz w:val="24"/>
        </w:rPr>
        <w:t>Таблица 87 –</w:t>
      </w:r>
      <w:r w:rsidRPr="00635D9B">
        <w:rPr>
          <w:b/>
          <w:sz w:val="24"/>
        </w:rPr>
        <w:t xml:space="preserve"> Коды отклика для команды Считывание дополнительного состояния </w:t>
      </w:r>
      <w:r w:rsidRPr="00635D9B">
        <w:rPr>
          <w:b/>
          <w:sz w:val="24"/>
        </w:rPr>
        <w:lastRenderedPageBreak/>
        <w:t>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798"/>
      </w:tblGrid>
      <w:tr w:rsidR="00635D9B" w:rsidRPr="00B50CED" w14:paraId="5BC90112" w14:textId="77777777" w:rsidTr="00635D9B">
        <w:trPr>
          <w:trHeight w:val="326"/>
          <w:jc w:val="center"/>
        </w:trPr>
        <w:tc>
          <w:tcPr>
            <w:tcW w:w="902" w:type="dxa"/>
            <w:tcBorders>
              <w:bottom w:val="double" w:sz="4" w:space="0" w:color="000000"/>
            </w:tcBorders>
            <w:tcMar>
              <w:top w:w="0" w:type="dxa"/>
              <w:left w:w="40" w:type="dxa"/>
              <w:bottom w:w="0" w:type="dxa"/>
              <w:right w:w="40" w:type="dxa"/>
            </w:tcMar>
            <w:hideMark/>
          </w:tcPr>
          <w:p w14:paraId="1561AB4B" w14:textId="77777777" w:rsidR="00635D9B" w:rsidRPr="00635D9B" w:rsidRDefault="00635D9B" w:rsidP="00635D9B">
            <w:pPr>
              <w:ind w:firstLine="0"/>
              <w:jc w:val="center"/>
              <w:rPr>
                <w:sz w:val="24"/>
              </w:rPr>
            </w:pPr>
            <w:r w:rsidRPr="00635D9B">
              <w:rPr>
                <w:sz w:val="24"/>
              </w:rPr>
              <w:t>Значение</w:t>
            </w:r>
          </w:p>
        </w:tc>
        <w:tc>
          <w:tcPr>
            <w:tcW w:w="1195" w:type="dxa"/>
            <w:tcBorders>
              <w:bottom w:val="double" w:sz="4" w:space="0" w:color="000000"/>
            </w:tcBorders>
            <w:tcMar>
              <w:top w:w="0" w:type="dxa"/>
              <w:left w:w="40" w:type="dxa"/>
              <w:bottom w:w="0" w:type="dxa"/>
              <w:right w:w="40" w:type="dxa"/>
            </w:tcMar>
            <w:hideMark/>
          </w:tcPr>
          <w:p w14:paraId="5EF51B69" w14:textId="77777777" w:rsidR="00635D9B" w:rsidRPr="00635D9B" w:rsidRDefault="00635D9B" w:rsidP="00635D9B">
            <w:pPr>
              <w:ind w:firstLine="0"/>
              <w:jc w:val="center"/>
              <w:rPr>
                <w:sz w:val="24"/>
              </w:rPr>
            </w:pPr>
            <w:r w:rsidRPr="00635D9B">
              <w:rPr>
                <w:sz w:val="24"/>
              </w:rPr>
              <w:t>Класс</w:t>
            </w:r>
          </w:p>
        </w:tc>
        <w:tc>
          <w:tcPr>
            <w:tcW w:w="5798" w:type="dxa"/>
            <w:tcBorders>
              <w:bottom w:val="double" w:sz="4" w:space="0" w:color="000000"/>
            </w:tcBorders>
            <w:tcMar>
              <w:top w:w="0" w:type="dxa"/>
              <w:left w:w="40" w:type="dxa"/>
              <w:bottom w:w="0" w:type="dxa"/>
              <w:right w:w="40" w:type="dxa"/>
            </w:tcMar>
            <w:hideMark/>
          </w:tcPr>
          <w:p w14:paraId="7C2969B3" w14:textId="77777777" w:rsidR="00635D9B" w:rsidRPr="00635D9B" w:rsidRDefault="00635D9B" w:rsidP="00635D9B">
            <w:pPr>
              <w:ind w:firstLine="0"/>
              <w:jc w:val="center"/>
              <w:rPr>
                <w:sz w:val="24"/>
              </w:rPr>
            </w:pPr>
            <w:r w:rsidRPr="00635D9B">
              <w:rPr>
                <w:sz w:val="24"/>
              </w:rPr>
              <w:t>Описание</w:t>
            </w:r>
          </w:p>
        </w:tc>
      </w:tr>
      <w:tr w:rsidR="00635D9B" w:rsidRPr="00B50CED" w14:paraId="299649B0" w14:textId="77777777" w:rsidTr="00635D9B">
        <w:trPr>
          <w:trHeight w:val="322"/>
          <w:jc w:val="center"/>
        </w:trPr>
        <w:tc>
          <w:tcPr>
            <w:tcW w:w="902" w:type="dxa"/>
            <w:tcBorders>
              <w:top w:val="double" w:sz="4" w:space="0" w:color="000000"/>
            </w:tcBorders>
            <w:tcMar>
              <w:top w:w="0" w:type="dxa"/>
              <w:left w:w="40" w:type="dxa"/>
              <w:bottom w:w="0" w:type="dxa"/>
              <w:right w:w="40" w:type="dxa"/>
            </w:tcMar>
            <w:hideMark/>
          </w:tcPr>
          <w:p w14:paraId="493AF1EB" w14:textId="77777777" w:rsidR="00635D9B" w:rsidRPr="00635D9B" w:rsidRDefault="00635D9B" w:rsidP="00635D9B">
            <w:pPr>
              <w:ind w:firstLine="0"/>
              <w:rPr>
                <w:sz w:val="24"/>
              </w:rPr>
            </w:pPr>
            <w:r w:rsidRPr="00635D9B">
              <w:rPr>
                <w:sz w:val="24"/>
              </w:rPr>
              <w:t>0</w:t>
            </w:r>
          </w:p>
        </w:tc>
        <w:tc>
          <w:tcPr>
            <w:tcW w:w="1195" w:type="dxa"/>
            <w:tcBorders>
              <w:top w:val="double" w:sz="4" w:space="0" w:color="000000"/>
            </w:tcBorders>
            <w:tcMar>
              <w:top w:w="0" w:type="dxa"/>
              <w:left w:w="40" w:type="dxa"/>
              <w:bottom w:w="0" w:type="dxa"/>
              <w:right w:w="40" w:type="dxa"/>
            </w:tcMar>
            <w:hideMark/>
          </w:tcPr>
          <w:p w14:paraId="755FB12A" w14:textId="77777777" w:rsidR="00635D9B" w:rsidRPr="00635D9B" w:rsidRDefault="00635D9B" w:rsidP="00635D9B">
            <w:pPr>
              <w:ind w:firstLine="0"/>
              <w:rPr>
                <w:sz w:val="24"/>
              </w:rPr>
            </w:pPr>
            <w:r w:rsidRPr="00635D9B">
              <w:rPr>
                <w:sz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31C8E91" w14:textId="77777777" w:rsidR="00635D9B" w:rsidRPr="00635D9B" w:rsidRDefault="00635D9B" w:rsidP="00635D9B">
            <w:pPr>
              <w:ind w:firstLine="0"/>
              <w:rPr>
                <w:sz w:val="24"/>
              </w:rPr>
            </w:pPr>
            <w:r w:rsidRPr="00635D9B">
              <w:rPr>
                <w:sz w:val="24"/>
              </w:rPr>
              <w:t>Отказы отсутствуют</w:t>
            </w:r>
          </w:p>
        </w:tc>
      </w:tr>
      <w:tr w:rsidR="00635D9B" w:rsidRPr="00B50CED" w14:paraId="3A326A2B" w14:textId="77777777" w:rsidTr="00A115E0">
        <w:trPr>
          <w:trHeight w:val="317"/>
          <w:jc w:val="center"/>
        </w:trPr>
        <w:tc>
          <w:tcPr>
            <w:tcW w:w="902" w:type="dxa"/>
            <w:tcMar>
              <w:top w:w="0" w:type="dxa"/>
              <w:left w:w="40" w:type="dxa"/>
              <w:bottom w:w="0" w:type="dxa"/>
              <w:right w:w="40" w:type="dxa"/>
            </w:tcMar>
            <w:hideMark/>
          </w:tcPr>
          <w:p w14:paraId="0595A5E7" w14:textId="77777777" w:rsidR="00635D9B" w:rsidRPr="00635D9B" w:rsidRDefault="00635D9B" w:rsidP="00635D9B">
            <w:pPr>
              <w:ind w:firstLine="0"/>
              <w:rPr>
                <w:sz w:val="24"/>
              </w:rPr>
            </w:pPr>
            <w:r w:rsidRPr="00635D9B">
              <w:rPr>
                <w:sz w:val="24"/>
              </w:rPr>
              <w:t>6</w:t>
            </w:r>
          </w:p>
        </w:tc>
        <w:tc>
          <w:tcPr>
            <w:tcW w:w="1195" w:type="dxa"/>
            <w:tcMar>
              <w:top w:w="0" w:type="dxa"/>
              <w:left w:w="40" w:type="dxa"/>
              <w:bottom w:w="0" w:type="dxa"/>
              <w:right w:w="40" w:type="dxa"/>
            </w:tcMar>
            <w:hideMark/>
          </w:tcPr>
          <w:p w14:paraId="590A54E6" w14:textId="77777777" w:rsidR="00635D9B" w:rsidRPr="00635D9B" w:rsidRDefault="00635D9B" w:rsidP="00635D9B">
            <w:pPr>
              <w:ind w:firstLine="0"/>
              <w:rPr>
                <w:sz w:val="24"/>
              </w:rPr>
            </w:pPr>
            <w:r w:rsidRPr="00635D9B">
              <w:rPr>
                <w:sz w:val="24"/>
              </w:rPr>
              <w:t>Отказ</w:t>
            </w:r>
          </w:p>
        </w:tc>
        <w:tc>
          <w:tcPr>
            <w:tcW w:w="5798" w:type="dxa"/>
            <w:tcMar>
              <w:top w:w="0" w:type="dxa"/>
              <w:left w:w="40" w:type="dxa"/>
              <w:bottom w:w="0" w:type="dxa"/>
              <w:right w:w="40" w:type="dxa"/>
            </w:tcMar>
            <w:hideMark/>
          </w:tcPr>
          <w:p w14:paraId="7C67EE6B" w14:textId="77777777" w:rsidR="00635D9B" w:rsidRPr="00635D9B" w:rsidRDefault="00635D9B" w:rsidP="00635D9B">
            <w:pPr>
              <w:ind w:firstLine="0"/>
              <w:rPr>
                <w:sz w:val="24"/>
              </w:rPr>
            </w:pPr>
            <w:r w:rsidRPr="00635D9B">
              <w:rPr>
                <w:sz w:val="24"/>
              </w:rPr>
              <w:t>Отказ команды, зависящей от устройства</w:t>
            </w:r>
          </w:p>
        </w:tc>
      </w:tr>
      <w:tr w:rsidR="00635D9B" w:rsidRPr="00B50CED" w14:paraId="6F43FA42" w14:textId="77777777" w:rsidTr="00A115E0">
        <w:trPr>
          <w:trHeight w:val="312"/>
          <w:jc w:val="center"/>
        </w:trPr>
        <w:tc>
          <w:tcPr>
            <w:tcW w:w="902" w:type="dxa"/>
            <w:tcMar>
              <w:top w:w="0" w:type="dxa"/>
              <w:left w:w="40" w:type="dxa"/>
              <w:bottom w:w="0" w:type="dxa"/>
              <w:right w:w="40" w:type="dxa"/>
            </w:tcMar>
            <w:hideMark/>
          </w:tcPr>
          <w:p w14:paraId="3B1FD1A8" w14:textId="77777777" w:rsidR="00635D9B" w:rsidRPr="00635D9B" w:rsidRDefault="00635D9B" w:rsidP="00635D9B">
            <w:pPr>
              <w:ind w:firstLine="0"/>
              <w:rPr>
                <w:sz w:val="24"/>
              </w:rPr>
            </w:pPr>
            <w:r w:rsidRPr="00635D9B">
              <w:rPr>
                <w:sz w:val="24"/>
              </w:rPr>
              <w:t>8</w:t>
            </w:r>
          </w:p>
        </w:tc>
        <w:tc>
          <w:tcPr>
            <w:tcW w:w="1195" w:type="dxa"/>
            <w:tcMar>
              <w:top w:w="0" w:type="dxa"/>
              <w:left w:w="40" w:type="dxa"/>
              <w:bottom w:w="0" w:type="dxa"/>
              <w:right w:w="40" w:type="dxa"/>
            </w:tcMar>
            <w:hideMark/>
          </w:tcPr>
          <w:p w14:paraId="4EBAF24C" w14:textId="77777777" w:rsidR="00635D9B" w:rsidRPr="00635D9B" w:rsidRDefault="00635D9B" w:rsidP="00635D9B">
            <w:pPr>
              <w:ind w:firstLine="0"/>
              <w:rPr>
                <w:sz w:val="24"/>
              </w:rPr>
            </w:pPr>
            <w:r w:rsidRPr="00635D9B">
              <w:rPr>
                <w:sz w:val="24"/>
              </w:rPr>
              <w:t>Предупреждение</w:t>
            </w:r>
          </w:p>
        </w:tc>
        <w:tc>
          <w:tcPr>
            <w:tcW w:w="5798" w:type="dxa"/>
            <w:tcMar>
              <w:top w:w="0" w:type="dxa"/>
              <w:left w:w="40" w:type="dxa"/>
              <w:bottom w:w="0" w:type="dxa"/>
              <w:right w:w="40" w:type="dxa"/>
            </w:tcMar>
            <w:hideMark/>
          </w:tcPr>
          <w:p w14:paraId="74EE2666" w14:textId="77777777" w:rsidR="00635D9B" w:rsidRPr="00635D9B" w:rsidRDefault="00635D9B" w:rsidP="00635D9B">
            <w:pPr>
              <w:ind w:firstLine="0"/>
              <w:rPr>
                <w:sz w:val="24"/>
              </w:rPr>
            </w:pPr>
            <w:r w:rsidRPr="00635D9B">
              <w:rPr>
                <w:sz w:val="24"/>
              </w:rPr>
              <w:t>Производится обновление</w:t>
            </w:r>
          </w:p>
        </w:tc>
      </w:tr>
      <w:tr w:rsidR="00635D9B" w:rsidRPr="00B50CED" w14:paraId="7EA7AFAB" w14:textId="77777777" w:rsidTr="00A115E0">
        <w:trPr>
          <w:trHeight w:val="322"/>
          <w:jc w:val="center"/>
        </w:trPr>
        <w:tc>
          <w:tcPr>
            <w:tcW w:w="902" w:type="dxa"/>
            <w:tcMar>
              <w:top w:w="0" w:type="dxa"/>
              <w:left w:w="40" w:type="dxa"/>
              <w:bottom w:w="0" w:type="dxa"/>
              <w:right w:w="40" w:type="dxa"/>
            </w:tcMar>
            <w:hideMark/>
          </w:tcPr>
          <w:p w14:paraId="1DE4A2B3" w14:textId="77777777" w:rsidR="00635D9B" w:rsidRPr="00635D9B" w:rsidRDefault="00635D9B" w:rsidP="00635D9B">
            <w:pPr>
              <w:ind w:firstLine="0"/>
              <w:rPr>
                <w:sz w:val="24"/>
              </w:rPr>
            </w:pPr>
            <w:r w:rsidRPr="00635D9B">
              <w:rPr>
                <w:sz w:val="24"/>
              </w:rPr>
              <w:t>16</w:t>
            </w:r>
          </w:p>
        </w:tc>
        <w:tc>
          <w:tcPr>
            <w:tcW w:w="1195" w:type="dxa"/>
            <w:tcMar>
              <w:top w:w="0" w:type="dxa"/>
              <w:left w:w="40" w:type="dxa"/>
              <w:bottom w:w="0" w:type="dxa"/>
              <w:right w:w="40" w:type="dxa"/>
            </w:tcMar>
            <w:hideMark/>
          </w:tcPr>
          <w:p w14:paraId="67427615" w14:textId="77777777" w:rsidR="00635D9B" w:rsidRPr="00635D9B" w:rsidRDefault="00635D9B" w:rsidP="00635D9B">
            <w:pPr>
              <w:ind w:firstLine="0"/>
              <w:rPr>
                <w:sz w:val="24"/>
              </w:rPr>
            </w:pPr>
            <w:r w:rsidRPr="00635D9B">
              <w:rPr>
                <w:sz w:val="24"/>
              </w:rPr>
              <w:t>Отказ</w:t>
            </w:r>
          </w:p>
        </w:tc>
        <w:tc>
          <w:tcPr>
            <w:tcW w:w="5798" w:type="dxa"/>
            <w:tcMar>
              <w:top w:w="0" w:type="dxa"/>
              <w:left w:w="40" w:type="dxa"/>
              <w:bottom w:w="0" w:type="dxa"/>
              <w:right w:w="40" w:type="dxa"/>
            </w:tcMar>
            <w:hideMark/>
          </w:tcPr>
          <w:p w14:paraId="7BB8E149" w14:textId="77777777" w:rsidR="00635D9B" w:rsidRPr="00635D9B" w:rsidRDefault="00635D9B" w:rsidP="00635D9B">
            <w:pPr>
              <w:ind w:firstLine="0"/>
              <w:rPr>
                <w:sz w:val="24"/>
              </w:rPr>
            </w:pPr>
            <w:r w:rsidRPr="00635D9B">
              <w:rPr>
                <w:sz w:val="24"/>
              </w:rPr>
              <w:t>Доступ ограничен</w:t>
            </w:r>
          </w:p>
        </w:tc>
      </w:tr>
    </w:tbl>
    <w:p w14:paraId="5202B6BB" w14:textId="1817ED13" w:rsidR="00635D9B" w:rsidRDefault="00635D9B" w:rsidP="002A0234">
      <w:pPr>
        <w:ind w:firstLine="0"/>
        <w:jc w:val="center"/>
        <w:rPr>
          <w:szCs w:val="24"/>
        </w:rPr>
      </w:pPr>
    </w:p>
    <w:p w14:paraId="1021724A" w14:textId="77777777" w:rsidR="00635D9B" w:rsidRPr="00635D9B" w:rsidRDefault="00635D9B" w:rsidP="00635D9B">
      <w:pPr>
        <w:rPr>
          <w:b/>
          <w:sz w:val="24"/>
        </w:rPr>
      </w:pPr>
      <w:r w:rsidRPr="00635D9B">
        <w:rPr>
          <w:b/>
          <w:sz w:val="24"/>
        </w:rPr>
        <w:t>8.3.3.23.3 Процедура на отвечающем устройстве</w:t>
      </w:r>
    </w:p>
    <w:p w14:paraId="6E2A2B5D" w14:textId="77777777" w:rsidR="00635D9B" w:rsidRPr="00635D9B" w:rsidRDefault="00635D9B" w:rsidP="00635D9B">
      <w:pPr>
        <w:rPr>
          <w:sz w:val="24"/>
        </w:rPr>
      </w:pPr>
      <w:r w:rsidRPr="00635D9B">
        <w:rPr>
          <w:sz w:val="24"/>
        </w:rPr>
        <w:t>Если устройство способно ответить на запрос, но информация о состоянии ожидает завершения команды, для выполнения которой требуется относительно долгое время, то должно быть возвращено значение кода отклика «Выполняется обновление». Клиент должен повторить запрос после задержки.</w:t>
      </w:r>
    </w:p>
    <w:p w14:paraId="62CE8E9C" w14:textId="77777777" w:rsidR="00635D9B" w:rsidRPr="00635D9B" w:rsidRDefault="00635D9B" w:rsidP="00635D9B">
      <w:pPr>
        <w:rPr>
          <w:sz w:val="24"/>
        </w:rPr>
      </w:pPr>
      <w:r w:rsidRPr="00635D9B">
        <w:rPr>
          <w:sz w:val="24"/>
        </w:rPr>
        <w:t>В противном случае он должен сравнить полученные значения с текущими значениями, содержащимися в устройстве. Если есть точное совпадение, то бит «Доступен дополнительный статус», соответствующий запрашивающему устройству (первичное главное, вторичное главное или шлюз), должен быть сброшен на «0». Если нет точного совпадения или Получено слишком малое количество октетов, то бит «Доступен дополнительный статус» должен оставаться неизменным. Если запрос содержит больше полей значений, чем поддерживается устройством, эти дополнительные поля должны игнорироваться. Устройство всегда должно отправлять текущие значения полей значений в ответе.</w:t>
      </w:r>
    </w:p>
    <w:p w14:paraId="2941F261" w14:textId="77777777" w:rsidR="00635D9B" w:rsidRPr="00635D9B" w:rsidRDefault="00635D9B" w:rsidP="00635D9B">
      <w:pPr>
        <w:rPr>
          <w:sz w:val="24"/>
        </w:rPr>
      </w:pPr>
      <w:r w:rsidRPr="00635D9B">
        <w:rPr>
          <w:sz w:val="24"/>
        </w:rPr>
        <w:t>Возвращаемые поля значения отклика усекаются после последнего октета состояния, поддерживаемого устройством. Все устройства должны поддерживать как минимум номера октетов от 0 до 8. включая «Расширенный статус», рабочий режим устройства и Стандартизованный статус 0. Если устройство поддерживает более одного аналогового канала, то номера октетов с 9 по 13 также должны быть возвращены.</w:t>
      </w:r>
    </w:p>
    <w:p w14:paraId="61FC48CE" w14:textId="77777777" w:rsidR="00635D9B" w:rsidRPr="00635D9B" w:rsidRDefault="00635D9B" w:rsidP="00635D9B">
      <w:pPr>
        <w:rPr>
          <w:b/>
          <w:sz w:val="24"/>
        </w:rPr>
      </w:pPr>
      <w:bookmarkStart w:id="341" w:name="bookmark497"/>
      <w:r w:rsidRPr="00635D9B">
        <w:rPr>
          <w:b/>
          <w:sz w:val="24"/>
        </w:rPr>
        <w:t>8</w:t>
      </w:r>
      <w:bookmarkEnd w:id="341"/>
      <w:r w:rsidRPr="00635D9B">
        <w:rPr>
          <w:b/>
          <w:sz w:val="24"/>
        </w:rPr>
        <w:t xml:space="preserve">.3.3.24 FAL PDU Считывание информации о переменных устройства </w:t>
      </w:r>
    </w:p>
    <w:p w14:paraId="2681F150" w14:textId="77777777" w:rsidR="00635D9B" w:rsidRPr="00635D9B" w:rsidRDefault="00635D9B" w:rsidP="00635D9B">
      <w:pPr>
        <w:rPr>
          <w:b/>
          <w:sz w:val="24"/>
        </w:rPr>
      </w:pPr>
      <w:r w:rsidRPr="00635D9B">
        <w:rPr>
          <w:b/>
          <w:sz w:val="24"/>
        </w:rPr>
        <w:t>8.3.3.24.1 Примитив запроса</w:t>
      </w:r>
    </w:p>
    <w:p w14:paraId="621341CF" w14:textId="168F7ECB" w:rsidR="00635D9B" w:rsidRPr="00635D9B" w:rsidRDefault="00635D9B" w:rsidP="00635D9B">
      <w:pPr>
        <w:rPr>
          <w:sz w:val="24"/>
        </w:rPr>
      </w:pPr>
      <w:bookmarkStart w:id="342" w:name="bookmark498"/>
      <w:bookmarkEnd w:id="342"/>
      <w:r w:rsidRPr="00635D9B">
        <w:rPr>
          <w:sz w:val="24"/>
        </w:rPr>
        <w:t>Значение Команды - пятьдесят четыре (54); значение поля количества октетов равно единице (1). Поле Значение показано в Таблице 88.</w:t>
      </w:r>
    </w:p>
    <w:p w14:paraId="17D08170" w14:textId="77777777" w:rsidR="00635D9B" w:rsidRPr="00635D9B" w:rsidRDefault="00635D9B" w:rsidP="00635D9B">
      <w:pPr>
        <w:rPr>
          <w:sz w:val="24"/>
        </w:rPr>
      </w:pPr>
      <w:r w:rsidRPr="00635D9B">
        <w:rPr>
          <w:sz w:val="24"/>
        </w:rPr>
        <w:t xml:space="preserve"> </w:t>
      </w:r>
    </w:p>
    <w:p w14:paraId="350253FF" w14:textId="77777777" w:rsidR="00635D9B" w:rsidRPr="00635D9B" w:rsidRDefault="00635D9B" w:rsidP="00635D9B">
      <w:pPr>
        <w:ind w:firstLine="0"/>
        <w:jc w:val="center"/>
        <w:rPr>
          <w:b/>
          <w:sz w:val="24"/>
        </w:rPr>
      </w:pPr>
      <w:r w:rsidRPr="00635D9B">
        <w:rPr>
          <w:b/>
          <w:sz w:val="24"/>
        </w:rPr>
        <w:t>Таблица 88 – Поле значения Считывание информации о переменных устройства</w:t>
      </w:r>
    </w:p>
    <w:tbl>
      <w:tblPr>
        <w:tblW w:w="0" w:type="auto"/>
        <w:tblCellMar>
          <w:left w:w="0" w:type="dxa"/>
          <w:right w:w="0" w:type="dxa"/>
        </w:tblCellMar>
        <w:tblLook w:val="04A0" w:firstRow="1" w:lastRow="0" w:firstColumn="1" w:lastColumn="0" w:noHBand="0" w:noVBand="1"/>
      </w:tblPr>
      <w:tblGrid>
        <w:gridCol w:w="1154"/>
        <w:gridCol w:w="1446"/>
        <w:gridCol w:w="2034"/>
        <w:gridCol w:w="4800"/>
      </w:tblGrid>
      <w:tr w:rsidR="00635D9B" w:rsidRPr="00B50CED" w14:paraId="62CF69AB" w14:textId="77777777" w:rsidTr="00635D9B">
        <w:trPr>
          <w:trHeight w:val="504"/>
        </w:trPr>
        <w:tc>
          <w:tcPr>
            <w:tcW w:w="95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F0C0D32" w14:textId="77777777" w:rsidR="00635D9B" w:rsidRPr="00635D9B" w:rsidRDefault="00635D9B" w:rsidP="00635D9B">
            <w:pPr>
              <w:ind w:firstLine="0"/>
              <w:jc w:val="center"/>
              <w:rPr>
                <w:sz w:val="24"/>
              </w:rPr>
            </w:pPr>
            <w:r w:rsidRPr="00635D9B">
              <w:rPr>
                <w:sz w:val="24"/>
              </w:rPr>
              <w:t>Смещение октета</w:t>
            </w:r>
          </w:p>
        </w:tc>
        <w:tc>
          <w:tcPr>
            <w:tcW w:w="122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C631D37" w14:textId="77777777" w:rsidR="00635D9B" w:rsidRPr="00635D9B" w:rsidRDefault="00635D9B" w:rsidP="00635D9B">
            <w:pPr>
              <w:ind w:firstLine="0"/>
              <w:jc w:val="center"/>
              <w:rPr>
                <w:sz w:val="24"/>
              </w:rPr>
            </w:pPr>
            <w:r w:rsidRPr="00635D9B">
              <w:rPr>
                <w:sz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164AFF5" w14:textId="77777777" w:rsidR="00635D9B" w:rsidRPr="00635D9B" w:rsidRDefault="00635D9B" w:rsidP="00635D9B">
            <w:pPr>
              <w:ind w:firstLine="0"/>
              <w:jc w:val="center"/>
              <w:rPr>
                <w:sz w:val="24"/>
              </w:rPr>
            </w:pPr>
            <w:r w:rsidRPr="00635D9B">
              <w:rPr>
                <w:sz w:val="24"/>
              </w:rPr>
              <w:t>Название параметра</w:t>
            </w:r>
          </w:p>
        </w:tc>
        <w:tc>
          <w:tcPr>
            <w:tcW w:w="493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EBF0FD6" w14:textId="77777777" w:rsidR="00635D9B" w:rsidRPr="00635D9B" w:rsidRDefault="00635D9B" w:rsidP="00635D9B">
            <w:pPr>
              <w:ind w:firstLine="0"/>
              <w:jc w:val="center"/>
              <w:rPr>
                <w:sz w:val="24"/>
              </w:rPr>
            </w:pPr>
            <w:r w:rsidRPr="00635D9B">
              <w:rPr>
                <w:sz w:val="24"/>
              </w:rPr>
              <w:t>Описание</w:t>
            </w:r>
          </w:p>
        </w:tc>
      </w:tr>
      <w:tr w:rsidR="00635D9B" w:rsidRPr="00B50CED" w14:paraId="1A309F1A" w14:textId="77777777" w:rsidTr="00635D9B">
        <w:trPr>
          <w:trHeight w:val="331"/>
        </w:trPr>
        <w:tc>
          <w:tcPr>
            <w:tcW w:w="95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15B8A9" w14:textId="77777777" w:rsidR="00635D9B" w:rsidRPr="00635D9B" w:rsidRDefault="00635D9B" w:rsidP="00635D9B">
            <w:pPr>
              <w:ind w:firstLine="0"/>
              <w:rPr>
                <w:sz w:val="24"/>
              </w:rPr>
            </w:pPr>
            <w:r w:rsidRPr="00635D9B">
              <w:rPr>
                <w:sz w:val="24"/>
              </w:rPr>
              <w:t>0</w:t>
            </w:r>
          </w:p>
        </w:tc>
        <w:tc>
          <w:tcPr>
            <w:tcW w:w="122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5A08AE" w14:textId="77777777" w:rsidR="00635D9B" w:rsidRPr="00635D9B" w:rsidRDefault="00635D9B" w:rsidP="00635D9B">
            <w:pPr>
              <w:ind w:firstLine="0"/>
              <w:rPr>
                <w:sz w:val="24"/>
              </w:rPr>
            </w:pPr>
            <w:r w:rsidRPr="00635D9B">
              <w:rPr>
                <w:sz w:val="24"/>
              </w:rPr>
              <w:t>Беззнаковое8</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0BDA86" w14:textId="77777777" w:rsidR="00635D9B" w:rsidRPr="00635D9B" w:rsidRDefault="00635D9B" w:rsidP="00635D9B">
            <w:pPr>
              <w:ind w:firstLine="0"/>
              <w:rPr>
                <w:sz w:val="24"/>
              </w:rPr>
            </w:pPr>
            <w:r w:rsidRPr="00635D9B">
              <w:rPr>
                <w:sz w:val="24"/>
              </w:rPr>
              <w:t>Код переменной</w:t>
            </w:r>
          </w:p>
        </w:tc>
        <w:tc>
          <w:tcPr>
            <w:tcW w:w="493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CAFBF5" w14:textId="77777777" w:rsidR="00635D9B" w:rsidRPr="00635D9B" w:rsidRDefault="00635D9B" w:rsidP="00635D9B">
            <w:pPr>
              <w:ind w:firstLine="0"/>
              <w:rPr>
                <w:sz w:val="24"/>
              </w:rPr>
            </w:pPr>
            <w:r w:rsidRPr="00635D9B">
              <w:rPr>
                <w:sz w:val="24"/>
              </w:rPr>
              <w:t>Переменная, для которой запрашивается информация</w:t>
            </w:r>
          </w:p>
        </w:tc>
      </w:tr>
    </w:tbl>
    <w:p w14:paraId="68EEA095" w14:textId="7DE6C087" w:rsidR="00635D9B" w:rsidRDefault="00635D9B" w:rsidP="002A0234">
      <w:pPr>
        <w:ind w:firstLine="0"/>
        <w:jc w:val="center"/>
        <w:rPr>
          <w:szCs w:val="24"/>
        </w:rPr>
      </w:pPr>
    </w:p>
    <w:p w14:paraId="4061D244" w14:textId="77777777" w:rsidR="00A115E0" w:rsidRPr="00A115E0" w:rsidRDefault="00A115E0" w:rsidP="00A115E0">
      <w:pPr>
        <w:rPr>
          <w:b/>
          <w:sz w:val="24"/>
          <w:szCs w:val="24"/>
        </w:rPr>
      </w:pPr>
      <w:r w:rsidRPr="00A115E0">
        <w:rPr>
          <w:b/>
          <w:sz w:val="24"/>
          <w:szCs w:val="24"/>
        </w:rPr>
        <w:t>8.3.3.24.2 Примитив отклика</w:t>
      </w:r>
    </w:p>
    <w:p w14:paraId="03CC488F" w14:textId="420CF3AD" w:rsidR="00A115E0" w:rsidRPr="00A115E0" w:rsidRDefault="00A115E0" w:rsidP="00A115E0">
      <w:pPr>
        <w:rPr>
          <w:sz w:val="24"/>
          <w:szCs w:val="24"/>
        </w:rPr>
      </w:pPr>
      <w:bookmarkStart w:id="343" w:name="bookmark499"/>
      <w:bookmarkEnd w:id="343"/>
      <w:r w:rsidRPr="00A115E0">
        <w:rPr>
          <w:sz w:val="24"/>
          <w:szCs w:val="24"/>
        </w:rPr>
        <w:t>Поле значения отклика показано в таблице 89. Значения кода отклика показаны в таблице 90.</w:t>
      </w:r>
    </w:p>
    <w:p w14:paraId="4F083EDC" w14:textId="77777777" w:rsidR="00A115E0" w:rsidRPr="00A115E0" w:rsidRDefault="00A115E0" w:rsidP="00A115E0">
      <w:pPr>
        <w:rPr>
          <w:sz w:val="24"/>
          <w:szCs w:val="24"/>
        </w:rPr>
      </w:pPr>
      <w:r w:rsidRPr="00A115E0">
        <w:rPr>
          <w:sz w:val="24"/>
          <w:szCs w:val="24"/>
        </w:rPr>
        <w:t xml:space="preserve"> </w:t>
      </w:r>
    </w:p>
    <w:p w14:paraId="0A605E82" w14:textId="1C47508D" w:rsidR="00A115E0" w:rsidRPr="00A115E0" w:rsidRDefault="00A115E0" w:rsidP="00A115E0">
      <w:pPr>
        <w:ind w:firstLine="0"/>
        <w:jc w:val="center"/>
        <w:rPr>
          <w:b/>
          <w:sz w:val="24"/>
          <w:szCs w:val="24"/>
        </w:rPr>
      </w:pPr>
      <w:r>
        <w:rPr>
          <w:b/>
          <w:sz w:val="24"/>
          <w:szCs w:val="24"/>
        </w:rPr>
        <w:t>Таблица 89 –</w:t>
      </w:r>
      <w:r w:rsidRPr="00A115E0">
        <w:rPr>
          <w:b/>
          <w:sz w:val="24"/>
          <w:szCs w:val="24"/>
        </w:rPr>
        <w:t xml:space="preserve"> Поле отклика Считывание информации о переменных устройства</w:t>
      </w:r>
    </w:p>
    <w:tbl>
      <w:tblPr>
        <w:tblW w:w="0" w:type="auto"/>
        <w:tblCellMar>
          <w:left w:w="0" w:type="dxa"/>
          <w:right w:w="0" w:type="dxa"/>
        </w:tblCellMar>
        <w:tblLook w:val="04A0" w:firstRow="1" w:lastRow="0" w:firstColumn="1" w:lastColumn="0" w:noHBand="0" w:noVBand="1"/>
      </w:tblPr>
      <w:tblGrid>
        <w:gridCol w:w="1154"/>
        <w:gridCol w:w="1566"/>
        <w:gridCol w:w="2230"/>
        <w:gridCol w:w="4484"/>
      </w:tblGrid>
      <w:tr w:rsidR="00A115E0" w:rsidRPr="00A115E0" w14:paraId="567DEE2F" w14:textId="77777777" w:rsidTr="00A115E0">
        <w:trPr>
          <w:trHeight w:val="509"/>
        </w:trPr>
        <w:tc>
          <w:tcPr>
            <w:tcW w:w="76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E1659E0" w14:textId="77777777" w:rsidR="00A115E0" w:rsidRPr="00A115E0" w:rsidRDefault="00A115E0" w:rsidP="00A115E0">
            <w:pPr>
              <w:ind w:firstLine="0"/>
              <w:jc w:val="center"/>
              <w:rPr>
                <w:sz w:val="24"/>
                <w:szCs w:val="24"/>
              </w:rPr>
            </w:pPr>
            <w:r w:rsidRPr="00A115E0">
              <w:rPr>
                <w:sz w:val="24"/>
                <w:szCs w:val="24"/>
              </w:rPr>
              <w:t>Смещение октета</w:t>
            </w:r>
          </w:p>
        </w:tc>
        <w:tc>
          <w:tcPr>
            <w:tcW w:w="14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A82A624" w14:textId="77777777" w:rsidR="00A115E0" w:rsidRPr="00A115E0" w:rsidRDefault="00A115E0" w:rsidP="00A115E0">
            <w:pPr>
              <w:ind w:firstLine="0"/>
              <w:jc w:val="center"/>
              <w:rPr>
                <w:sz w:val="24"/>
                <w:szCs w:val="24"/>
              </w:rPr>
            </w:pPr>
            <w:r w:rsidRPr="00A115E0">
              <w:rPr>
                <w:sz w:val="24"/>
                <w:szCs w:val="24"/>
              </w:rPr>
              <w:t>Тип данных</w:t>
            </w:r>
          </w:p>
        </w:tc>
        <w:tc>
          <w:tcPr>
            <w:tcW w:w="227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12C7CA8" w14:textId="77777777" w:rsidR="00A115E0" w:rsidRPr="00A115E0" w:rsidRDefault="00A115E0" w:rsidP="00A115E0">
            <w:pPr>
              <w:ind w:firstLine="0"/>
              <w:jc w:val="center"/>
              <w:rPr>
                <w:sz w:val="24"/>
                <w:szCs w:val="24"/>
              </w:rPr>
            </w:pPr>
            <w:r w:rsidRPr="00A115E0">
              <w:rPr>
                <w:sz w:val="24"/>
                <w:szCs w:val="24"/>
              </w:rPr>
              <w:t>Название параметра</w:t>
            </w:r>
          </w:p>
        </w:tc>
        <w:tc>
          <w:tcPr>
            <w:tcW w:w="472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2B7211B" w14:textId="77777777" w:rsidR="00A115E0" w:rsidRPr="00A115E0" w:rsidRDefault="00A115E0" w:rsidP="00A115E0">
            <w:pPr>
              <w:ind w:firstLine="0"/>
              <w:jc w:val="center"/>
              <w:rPr>
                <w:sz w:val="24"/>
                <w:szCs w:val="24"/>
              </w:rPr>
            </w:pPr>
            <w:r w:rsidRPr="00A115E0">
              <w:rPr>
                <w:sz w:val="24"/>
                <w:szCs w:val="24"/>
              </w:rPr>
              <w:t>Описание</w:t>
            </w:r>
          </w:p>
        </w:tc>
      </w:tr>
      <w:tr w:rsidR="00A115E0" w:rsidRPr="00A115E0" w14:paraId="22B0F05A" w14:textId="77777777" w:rsidTr="00A115E0">
        <w:trPr>
          <w:trHeight w:val="326"/>
        </w:trPr>
        <w:tc>
          <w:tcPr>
            <w:tcW w:w="76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277810" w14:textId="77777777" w:rsidR="00A115E0" w:rsidRPr="00A115E0" w:rsidRDefault="00A115E0" w:rsidP="00A115E0">
            <w:pPr>
              <w:ind w:firstLine="0"/>
              <w:rPr>
                <w:sz w:val="24"/>
                <w:szCs w:val="24"/>
              </w:rPr>
            </w:pPr>
            <w:r w:rsidRPr="00A115E0">
              <w:rPr>
                <w:sz w:val="24"/>
                <w:szCs w:val="24"/>
              </w:rPr>
              <w:t>0</w:t>
            </w:r>
          </w:p>
        </w:tc>
        <w:tc>
          <w:tcPr>
            <w:tcW w:w="14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35C25F" w14:textId="77777777" w:rsidR="00A115E0" w:rsidRPr="00A115E0" w:rsidRDefault="00A115E0" w:rsidP="00A115E0">
            <w:pPr>
              <w:ind w:firstLine="0"/>
              <w:rPr>
                <w:sz w:val="24"/>
                <w:szCs w:val="24"/>
              </w:rPr>
            </w:pPr>
            <w:r w:rsidRPr="00A115E0">
              <w:rPr>
                <w:sz w:val="24"/>
                <w:szCs w:val="24"/>
              </w:rPr>
              <w:t>Беззнаковое8</w:t>
            </w:r>
          </w:p>
        </w:tc>
        <w:tc>
          <w:tcPr>
            <w:tcW w:w="227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6E9811" w14:textId="77777777" w:rsidR="00A115E0" w:rsidRPr="00A115E0" w:rsidRDefault="00A115E0" w:rsidP="00A115E0">
            <w:pPr>
              <w:ind w:firstLine="0"/>
              <w:rPr>
                <w:sz w:val="24"/>
                <w:szCs w:val="24"/>
              </w:rPr>
            </w:pPr>
            <w:r w:rsidRPr="00A115E0">
              <w:rPr>
                <w:sz w:val="24"/>
                <w:szCs w:val="24"/>
              </w:rPr>
              <w:t>Код переменной</w:t>
            </w:r>
          </w:p>
        </w:tc>
        <w:tc>
          <w:tcPr>
            <w:tcW w:w="472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CCB10D" w14:textId="77777777" w:rsidR="00A115E0" w:rsidRPr="00A115E0" w:rsidRDefault="00A115E0" w:rsidP="00A115E0">
            <w:pPr>
              <w:ind w:firstLine="0"/>
              <w:rPr>
                <w:sz w:val="24"/>
                <w:szCs w:val="24"/>
              </w:rPr>
            </w:pPr>
            <w:r w:rsidRPr="00A115E0">
              <w:rPr>
                <w:sz w:val="24"/>
                <w:szCs w:val="24"/>
              </w:rPr>
              <w:t>Код получен в запросе в поле значения</w:t>
            </w:r>
          </w:p>
        </w:tc>
      </w:tr>
      <w:tr w:rsidR="00A115E0" w:rsidRPr="00A115E0" w14:paraId="5C890AAA" w14:textId="77777777" w:rsidTr="00A115E0">
        <w:trPr>
          <w:trHeight w:val="312"/>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01821C" w14:textId="77777777" w:rsidR="00A115E0" w:rsidRPr="00A115E0" w:rsidRDefault="00A115E0" w:rsidP="00A115E0">
            <w:pPr>
              <w:ind w:firstLine="0"/>
              <w:rPr>
                <w:sz w:val="24"/>
                <w:szCs w:val="24"/>
              </w:rPr>
            </w:pPr>
            <w:r w:rsidRPr="00A115E0">
              <w:rPr>
                <w:sz w:val="24"/>
                <w:szCs w:val="24"/>
              </w:rPr>
              <w:t>1</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E96F12" w14:textId="77777777" w:rsidR="00A115E0" w:rsidRPr="00A115E0" w:rsidRDefault="00A115E0" w:rsidP="00A115E0">
            <w:pPr>
              <w:ind w:firstLine="0"/>
              <w:rPr>
                <w:sz w:val="24"/>
                <w:szCs w:val="24"/>
              </w:rPr>
            </w:pPr>
            <w:r w:rsidRPr="00A115E0">
              <w:rPr>
                <w:sz w:val="24"/>
                <w:szCs w:val="24"/>
              </w:rPr>
              <w:t>Беззнаковое24</w:t>
            </w:r>
          </w:p>
        </w:tc>
        <w:tc>
          <w:tcPr>
            <w:tcW w:w="22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56EBF8" w14:textId="77777777" w:rsidR="00A115E0" w:rsidRPr="00A115E0" w:rsidRDefault="00A115E0" w:rsidP="00A115E0">
            <w:pPr>
              <w:ind w:firstLine="0"/>
              <w:rPr>
                <w:sz w:val="24"/>
                <w:szCs w:val="24"/>
              </w:rPr>
            </w:pPr>
            <w:r w:rsidRPr="00A115E0">
              <w:rPr>
                <w:sz w:val="24"/>
                <w:szCs w:val="24"/>
              </w:rPr>
              <w:t>Серийный номер датчика</w:t>
            </w:r>
          </w:p>
        </w:tc>
        <w:tc>
          <w:tcPr>
            <w:tcW w:w="47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A7482E" w14:textId="77777777" w:rsidR="00A115E0" w:rsidRPr="00A115E0" w:rsidRDefault="00A115E0" w:rsidP="00A115E0">
            <w:pPr>
              <w:ind w:firstLine="0"/>
              <w:rPr>
                <w:sz w:val="24"/>
                <w:szCs w:val="24"/>
              </w:rPr>
            </w:pPr>
            <w:r w:rsidRPr="00A115E0">
              <w:rPr>
                <w:sz w:val="24"/>
                <w:szCs w:val="24"/>
              </w:rPr>
              <w:t>Значение серийного номера преобразователя</w:t>
            </w:r>
          </w:p>
        </w:tc>
      </w:tr>
      <w:tr w:rsidR="00A115E0" w:rsidRPr="00A115E0" w14:paraId="696CA1AF" w14:textId="77777777" w:rsidTr="00A115E0">
        <w:trPr>
          <w:trHeight w:val="312"/>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6B02A3" w14:textId="77777777" w:rsidR="00A115E0" w:rsidRPr="00A115E0" w:rsidRDefault="00A115E0" w:rsidP="00A115E0">
            <w:pPr>
              <w:ind w:firstLine="0"/>
              <w:rPr>
                <w:sz w:val="24"/>
                <w:szCs w:val="24"/>
              </w:rPr>
            </w:pPr>
            <w:r w:rsidRPr="00A115E0">
              <w:rPr>
                <w:sz w:val="24"/>
                <w:szCs w:val="24"/>
              </w:rPr>
              <w:lastRenderedPageBreak/>
              <w:t>4</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50E9C0" w14:textId="77777777" w:rsidR="00A115E0" w:rsidRPr="00A115E0" w:rsidRDefault="00A115E0" w:rsidP="00A115E0">
            <w:pPr>
              <w:ind w:firstLine="0"/>
              <w:rPr>
                <w:sz w:val="24"/>
                <w:szCs w:val="24"/>
              </w:rPr>
            </w:pPr>
            <w:r w:rsidRPr="00A115E0">
              <w:rPr>
                <w:sz w:val="24"/>
                <w:szCs w:val="24"/>
              </w:rPr>
              <w:t>Перечисление</w:t>
            </w:r>
          </w:p>
        </w:tc>
        <w:tc>
          <w:tcPr>
            <w:tcW w:w="22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244FFA" w14:textId="77777777" w:rsidR="00A115E0" w:rsidRPr="00A115E0" w:rsidRDefault="00A115E0" w:rsidP="00A115E0">
            <w:pPr>
              <w:ind w:firstLine="0"/>
              <w:rPr>
                <w:sz w:val="24"/>
                <w:szCs w:val="24"/>
              </w:rPr>
            </w:pPr>
            <w:r w:rsidRPr="00A115E0">
              <w:rPr>
                <w:sz w:val="24"/>
                <w:szCs w:val="24"/>
              </w:rPr>
              <w:t>Блок преобразователя</w:t>
            </w:r>
          </w:p>
        </w:tc>
        <w:tc>
          <w:tcPr>
            <w:tcW w:w="47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1D12F3" w14:textId="77777777" w:rsidR="00A115E0" w:rsidRPr="00A115E0" w:rsidRDefault="00A115E0" w:rsidP="00A115E0">
            <w:pPr>
              <w:ind w:firstLine="0"/>
              <w:rPr>
                <w:sz w:val="24"/>
                <w:szCs w:val="24"/>
              </w:rPr>
            </w:pPr>
            <w:r w:rsidRPr="00A115E0">
              <w:rPr>
                <w:sz w:val="24"/>
                <w:szCs w:val="24"/>
              </w:rPr>
              <w:t>Код для пределов преобразователя и минимальных единиц диапазона</w:t>
            </w:r>
          </w:p>
        </w:tc>
      </w:tr>
      <w:tr w:rsidR="00A115E0" w:rsidRPr="00A115E0" w14:paraId="5FF7D342" w14:textId="77777777" w:rsidTr="00A115E0">
        <w:trPr>
          <w:trHeight w:val="317"/>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839344" w14:textId="77777777" w:rsidR="00A115E0" w:rsidRPr="00A115E0" w:rsidRDefault="00A115E0" w:rsidP="00A115E0">
            <w:pPr>
              <w:ind w:firstLine="0"/>
              <w:rPr>
                <w:sz w:val="24"/>
                <w:szCs w:val="24"/>
              </w:rPr>
            </w:pPr>
            <w:r w:rsidRPr="00A115E0">
              <w:rPr>
                <w:sz w:val="24"/>
                <w:szCs w:val="24"/>
              </w:rPr>
              <w:t>5</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B53F44" w14:textId="77777777" w:rsidR="00A115E0" w:rsidRPr="00A115E0" w:rsidRDefault="00A115E0" w:rsidP="00A115E0">
            <w:pPr>
              <w:ind w:firstLine="0"/>
              <w:rPr>
                <w:sz w:val="24"/>
                <w:szCs w:val="24"/>
              </w:rPr>
            </w:pPr>
            <w:r w:rsidRPr="00A115E0">
              <w:rPr>
                <w:sz w:val="24"/>
                <w:szCs w:val="24"/>
              </w:rPr>
              <w:t>Плавающий32</w:t>
            </w:r>
          </w:p>
        </w:tc>
        <w:tc>
          <w:tcPr>
            <w:tcW w:w="22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48E9F3" w14:textId="77777777" w:rsidR="00A115E0" w:rsidRPr="00A115E0" w:rsidRDefault="00A115E0" w:rsidP="00A115E0">
            <w:pPr>
              <w:ind w:firstLine="0"/>
              <w:rPr>
                <w:sz w:val="24"/>
                <w:szCs w:val="24"/>
              </w:rPr>
            </w:pPr>
            <w:r w:rsidRPr="00A115E0">
              <w:rPr>
                <w:sz w:val="24"/>
                <w:szCs w:val="24"/>
              </w:rPr>
              <w:t>Верхний предел датчика</w:t>
            </w:r>
          </w:p>
        </w:tc>
        <w:tc>
          <w:tcPr>
            <w:tcW w:w="47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43C560" w14:textId="77777777" w:rsidR="00A115E0" w:rsidRPr="00A115E0" w:rsidRDefault="00A115E0" w:rsidP="00A115E0">
            <w:pPr>
              <w:ind w:firstLine="0"/>
              <w:rPr>
                <w:sz w:val="24"/>
                <w:szCs w:val="24"/>
              </w:rPr>
            </w:pPr>
            <w:r w:rsidRPr="00A115E0">
              <w:rPr>
                <w:sz w:val="24"/>
                <w:szCs w:val="24"/>
              </w:rPr>
              <w:t>Значение переменной верхнего предела датчика</w:t>
            </w:r>
          </w:p>
        </w:tc>
      </w:tr>
      <w:tr w:rsidR="00A115E0" w:rsidRPr="00A115E0" w14:paraId="67C9227F" w14:textId="77777777" w:rsidTr="00A115E0">
        <w:trPr>
          <w:trHeight w:val="312"/>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706D95" w14:textId="77777777" w:rsidR="00A115E0" w:rsidRPr="00A115E0" w:rsidRDefault="00A115E0" w:rsidP="00A115E0">
            <w:pPr>
              <w:ind w:firstLine="0"/>
              <w:rPr>
                <w:sz w:val="24"/>
                <w:szCs w:val="24"/>
              </w:rPr>
            </w:pPr>
            <w:r w:rsidRPr="00A115E0">
              <w:rPr>
                <w:sz w:val="24"/>
                <w:szCs w:val="24"/>
              </w:rPr>
              <w:t>9</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28C878" w14:textId="77777777" w:rsidR="00A115E0" w:rsidRPr="00A115E0" w:rsidRDefault="00A115E0" w:rsidP="00A115E0">
            <w:pPr>
              <w:ind w:firstLine="0"/>
              <w:rPr>
                <w:sz w:val="24"/>
                <w:szCs w:val="24"/>
              </w:rPr>
            </w:pPr>
            <w:r w:rsidRPr="00A115E0">
              <w:rPr>
                <w:sz w:val="24"/>
                <w:szCs w:val="24"/>
              </w:rPr>
              <w:t>Плавающий32</w:t>
            </w:r>
          </w:p>
        </w:tc>
        <w:tc>
          <w:tcPr>
            <w:tcW w:w="22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9F672D" w14:textId="77777777" w:rsidR="00A115E0" w:rsidRPr="00A115E0" w:rsidRDefault="00A115E0" w:rsidP="00A115E0">
            <w:pPr>
              <w:ind w:firstLine="0"/>
              <w:rPr>
                <w:sz w:val="24"/>
                <w:szCs w:val="24"/>
              </w:rPr>
            </w:pPr>
            <w:r w:rsidRPr="00A115E0">
              <w:rPr>
                <w:sz w:val="24"/>
                <w:szCs w:val="24"/>
              </w:rPr>
              <w:t>Нижний предел датчика</w:t>
            </w:r>
          </w:p>
        </w:tc>
        <w:tc>
          <w:tcPr>
            <w:tcW w:w="47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462368" w14:textId="77777777" w:rsidR="00A115E0" w:rsidRPr="00A115E0" w:rsidRDefault="00A115E0" w:rsidP="00A115E0">
            <w:pPr>
              <w:ind w:firstLine="0"/>
              <w:rPr>
                <w:sz w:val="24"/>
                <w:szCs w:val="24"/>
              </w:rPr>
            </w:pPr>
            <w:r w:rsidRPr="00A115E0">
              <w:rPr>
                <w:sz w:val="24"/>
                <w:szCs w:val="24"/>
              </w:rPr>
              <w:t>Значение переменной нижнего предела датчика</w:t>
            </w:r>
          </w:p>
        </w:tc>
      </w:tr>
      <w:tr w:rsidR="00A115E0" w:rsidRPr="00A115E0" w14:paraId="3C0B1A5A" w14:textId="77777777" w:rsidTr="00A115E0">
        <w:trPr>
          <w:trHeight w:val="317"/>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3D5A8C" w14:textId="77777777" w:rsidR="00A115E0" w:rsidRPr="00A115E0" w:rsidRDefault="00A115E0" w:rsidP="00A115E0">
            <w:pPr>
              <w:ind w:firstLine="0"/>
              <w:rPr>
                <w:sz w:val="24"/>
                <w:szCs w:val="24"/>
              </w:rPr>
            </w:pPr>
            <w:r w:rsidRPr="00A115E0">
              <w:rPr>
                <w:sz w:val="24"/>
                <w:szCs w:val="24"/>
              </w:rPr>
              <w:t>13</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C782BB" w14:textId="77777777" w:rsidR="00A115E0" w:rsidRPr="00A115E0" w:rsidRDefault="00A115E0" w:rsidP="00A115E0">
            <w:pPr>
              <w:ind w:firstLine="0"/>
              <w:rPr>
                <w:sz w:val="24"/>
                <w:szCs w:val="24"/>
              </w:rPr>
            </w:pPr>
            <w:r w:rsidRPr="00A115E0">
              <w:rPr>
                <w:sz w:val="24"/>
                <w:szCs w:val="24"/>
              </w:rPr>
              <w:t>Плавающий32</w:t>
            </w:r>
          </w:p>
        </w:tc>
        <w:tc>
          <w:tcPr>
            <w:tcW w:w="22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EEF98E" w14:textId="77777777" w:rsidR="00A115E0" w:rsidRPr="00A115E0" w:rsidRDefault="00A115E0" w:rsidP="00A115E0">
            <w:pPr>
              <w:ind w:firstLine="0"/>
              <w:rPr>
                <w:sz w:val="24"/>
                <w:szCs w:val="24"/>
              </w:rPr>
            </w:pPr>
            <w:r w:rsidRPr="00A115E0">
              <w:rPr>
                <w:sz w:val="24"/>
                <w:szCs w:val="24"/>
              </w:rPr>
              <w:t>Значение демпфирования</w:t>
            </w:r>
          </w:p>
        </w:tc>
        <w:tc>
          <w:tcPr>
            <w:tcW w:w="47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E88A36" w14:textId="77777777" w:rsidR="00A115E0" w:rsidRPr="00A115E0" w:rsidRDefault="00A115E0" w:rsidP="00A115E0">
            <w:pPr>
              <w:ind w:firstLine="0"/>
              <w:rPr>
                <w:sz w:val="24"/>
                <w:szCs w:val="24"/>
              </w:rPr>
            </w:pPr>
            <w:r w:rsidRPr="00A115E0">
              <w:rPr>
                <w:sz w:val="24"/>
                <w:szCs w:val="24"/>
              </w:rPr>
              <w:t>Константа демпфирования для значения преобразователя</w:t>
            </w:r>
          </w:p>
        </w:tc>
      </w:tr>
      <w:tr w:rsidR="00A115E0" w:rsidRPr="00A115E0" w14:paraId="092CEFB8" w14:textId="77777777" w:rsidTr="00A115E0">
        <w:trPr>
          <w:trHeight w:val="312"/>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FEB548" w14:textId="77777777" w:rsidR="00A115E0" w:rsidRPr="00A115E0" w:rsidRDefault="00A115E0" w:rsidP="00A115E0">
            <w:pPr>
              <w:ind w:firstLine="0"/>
              <w:rPr>
                <w:sz w:val="24"/>
                <w:szCs w:val="24"/>
              </w:rPr>
            </w:pPr>
            <w:r w:rsidRPr="00A115E0">
              <w:rPr>
                <w:sz w:val="24"/>
                <w:szCs w:val="24"/>
              </w:rPr>
              <w:t>17</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7D42AE" w14:textId="77777777" w:rsidR="00A115E0" w:rsidRPr="00A115E0" w:rsidRDefault="00A115E0" w:rsidP="00A115E0">
            <w:pPr>
              <w:ind w:firstLine="0"/>
              <w:rPr>
                <w:sz w:val="24"/>
                <w:szCs w:val="24"/>
              </w:rPr>
            </w:pPr>
            <w:r w:rsidRPr="00A115E0">
              <w:rPr>
                <w:sz w:val="24"/>
                <w:szCs w:val="24"/>
              </w:rPr>
              <w:t>Плавающий32</w:t>
            </w:r>
          </w:p>
        </w:tc>
        <w:tc>
          <w:tcPr>
            <w:tcW w:w="22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73D78A" w14:textId="77777777" w:rsidR="00A115E0" w:rsidRPr="00A115E0" w:rsidRDefault="00A115E0" w:rsidP="00A115E0">
            <w:pPr>
              <w:ind w:firstLine="0"/>
              <w:rPr>
                <w:sz w:val="24"/>
                <w:szCs w:val="24"/>
              </w:rPr>
            </w:pPr>
            <w:r w:rsidRPr="00A115E0">
              <w:rPr>
                <w:sz w:val="24"/>
                <w:szCs w:val="24"/>
              </w:rPr>
              <w:t>Минимальный пролет</w:t>
            </w:r>
          </w:p>
        </w:tc>
        <w:tc>
          <w:tcPr>
            <w:tcW w:w="47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20AA2B" w14:textId="77777777" w:rsidR="00A115E0" w:rsidRPr="00A115E0" w:rsidRDefault="00A115E0" w:rsidP="00A115E0">
            <w:pPr>
              <w:ind w:firstLine="0"/>
              <w:rPr>
                <w:sz w:val="24"/>
                <w:szCs w:val="24"/>
              </w:rPr>
            </w:pPr>
            <w:r w:rsidRPr="00A115E0">
              <w:rPr>
                <w:sz w:val="24"/>
                <w:szCs w:val="24"/>
              </w:rPr>
              <w:t>Значение переменной минимального диапазона</w:t>
            </w:r>
          </w:p>
        </w:tc>
      </w:tr>
      <w:tr w:rsidR="00A115E0" w:rsidRPr="00A115E0" w14:paraId="47925164" w14:textId="77777777" w:rsidTr="00A115E0">
        <w:trPr>
          <w:trHeight w:val="499"/>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F50CE2" w14:textId="77777777" w:rsidR="00A115E0" w:rsidRPr="00A115E0" w:rsidRDefault="00A115E0" w:rsidP="00A115E0">
            <w:pPr>
              <w:ind w:firstLine="0"/>
              <w:rPr>
                <w:sz w:val="24"/>
                <w:szCs w:val="24"/>
              </w:rPr>
            </w:pPr>
            <w:r w:rsidRPr="00A115E0">
              <w:rPr>
                <w:sz w:val="24"/>
                <w:szCs w:val="24"/>
              </w:rPr>
              <w:t>21</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FC05EE" w14:textId="77777777" w:rsidR="00A115E0" w:rsidRPr="00A115E0" w:rsidRDefault="00A115E0" w:rsidP="00A115E0">
            <w:pPr>
              <w:ind w:firstLine="0"/>
              <w:rPr>
                <w:sz w:val="24"/>
                <w:szCs w:val="24"/>
              </w:rPr>
            </w:pPr>
            <w:r w:rsidRPr="00A115E0">
              <w:rPr>
                <w:sz w:val="24"/>
                <w:szCs w:val="24"/>
              </w:rPr>
              <w:t>Перечисление</w:t>
            </w:r>
          </w:p>
        </w:tc>
        <w:tc>
          <w:tcPr>
            <w:tcW w:w="22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7C4E68" w14:textId="77777777" w:rsidR="00A115E0" w:rsidRPr="00A115E0" w:rsidRDefault="00A115E0" w:rsidP="00A115E0">
            <w:pPr>
              <w:ind w:firstLine="0"/>
              <w:rPr>
                <w:sz w:val="24"/>
                <w:szCs w:val="24"/>
              </w:rPr>
            </w:pPr>
            <w:r w:rsidRPr="00A115E0">
              <w:rPr>
                <w:sz w:val="24"/>
                <w:szCs w:val="24"/>
              </w:rPr>
              <w:t>Классификация переменных устройства</w:t>
            </w:r>
          </w:p>
        </w:tc>
        <w:tc>
          <w:tcPr>
            <w:tcW w:w="47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D8C88A" w14:textId="26D08B17" w:rsidR="00A115E0" w:rsidRPr="00A115E0" w:rsidRDefault="00A115E0" w:rsidP="00A115E0">
            <w:pPr>
              <w:ind w:firstLine="0"/>
              <w:rPr>
                <w:sz w:val="24"/>
                <w:szCs w:val="24"/>
              </w:rPr>
            </w:pPr>
            <w:r w:rsidRPr="00A115E0">
              <w:rPr>
                <w:sz w:val="24"/>
                <w:szCs w:val="24"/>
              </w:rPr>
              <w:t>Функция, выполняемая переменных устройства, указана в Таблице F.5.</w:t>
            </w:r>
          </w:p>
        </w:tc>
      </w:tr>
      <w:tr w:rsidR="00A115E0" w:rsidRPr="00A115E0" w14:paraId="77F4A22A" w14:textId="77777777" w:rsidTr="00A115E0">
        <w:trPr>
          <w:trHeight w:val="312"/>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493B86" w14:textId="77777777" w:rsidR="00A115E0" w:rsidRPr="00A115E0" w:rsidRDefault="00A115E0" w:rsidP="00A115E0">
            <w:pPr>
              <w:ind w:firstLine="0"/>
              <w:rPr>
                <w:sz w:val="24"/>
                <w:szCs w:val="24"/>
              </w:rPr>
            </w:pPr>
            <w:r w:rsidRPr="00A115E0">
              <w:rPr>
                <w:sz w:val="24"/>
                <w:szCs w:val="24"/>
              </w:rPr>
              <w:t>22</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7D677C" w14:textId="77777777" w:rsidR="00A115E0" w:rsidRPr="00A115E0" w:rsidRDefault="00A115E0" w:rsidP="00A115E0">
            <w:pPr>
              <w:ind w:firstLine="0"/>
              <w:rPr>
                <w:sz w:val="24"/>
                <w:szCs w:val="24"/>
              </w:rPr>
            </w:pPr>
            <w:r w:rsidRPr="00A115E0">
              <w:rPr>
                <w:sz w:val="24"/>
                <w:szCs w:val="24"/>
              </w:rPr>
              <w:t>Перечисление</w:t>
            </w:r>
          </w:p>
        </w:tc>
        <w:tc>
          <w:tcPr>
            <w:tcW w:w="22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F7D7C9" w14:textId="77777777" w:rsidR="00A115E0" w:rsidRPr="00A115E0" w:rsidRDefault="00A115E0" w:rsidP="00A115E0">
            <w:pPr>
              <w:ind w:firstLine="0"/>
              <w:rPr>
                <w:sz w:val="24"/>
                <w:szCs w:val="24"/>
              </w:rPr>
            </w:pPr>
            <w:r w:rsidRPr="00A115E0">
              <w:rPr>
                <w:sz w:val="24"/>
                <w:szCs w:val="24"/>
              </w:rPr>
              <w:t>Семейство переменных устройства</w:t>
            </w:r>
          </w:p>
        </w:tc>
        <w:tc>
          <w:tcPr>
            <w:tcW w:w="47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1E2EC2" w14:textId="1F4ACC92" w:rsidR="00A115E0" w:rsidRPr="00A115E0" w:rsidRDefault="00A115E0" w:rsidP="00A115E0">
            <w:pPr>
              <w:ind w:firstLine="0"/>
              <w:rPr>
                <w:sz w:val="24"/>
                <w:szCs w:val="24"/>
              </w:rPr>
            </w:pPr>
            <w:r w:rsidRPr="00A115E0">
              <w:rPr>
                <w:sz w:val="24"/>
                <w:szCs w:val="24"/>
              </w:rPr>
              <w:t>Семейство устройств, как указано в таблице F.4</w:t>
            </w:r>
          </w:p>
        </w:tc>
      </w:tr>
      <w:tr w:rsidR="00A115E0" w:rsidRPr="00A115E0" w14:paraId="539479F1" w14:textId="77777777" w:rsidTr="00A115E0">
        <w:trPr>
          <w:trHeight w:val="322"/>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FE0F5A" w14:textId="77777777" w:rsidR="00A115E0" w:rsidRPr="00A115E0" w:rsidRDefault="00A115E0" w:rsidP="00A115E0">
            <w:pPr>
              <w:ind w:firstLine="0"/>
              <w:rPr>
                <w:sz w:val="24"/>
                <w:szCs w:val="24"/>
              </w:rPr>
            </w:pPr>
            <w:r w:rsidRPr="00A115E0">
              <w:rPr>
                <w:sz w:val="24"/>
                <w:szCs w:val="24"/>
              </w:rPr>
              <w:t>23</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9FF7B0" w14:textId="77777777" w:rsidR="00A115E0" w:rsidRPr="00A115E0" w:rsidRDefault="00A115E0" w:rsidP="00A115E0">
            <w:pPr>
              <w:ind w:firstLine="0"/>
              <w:rPr>
                <w:sz w:val="24"/>
                <w:szCs w:val="24"/>
              </w:rPr>
            </w:pPr>
            <w:r w:rsidRPr="00A115E0">
              <w:rPr>
                <w:sz w:val="24"/>
                <w:szCs w:val="24"/>
              </w:rPr>
              <w:t>Время</w:t>
            </w:r>
          </w:p>
        </w:tc>
        <w:tc>
          <w:tcPr>
            <w:tcW w:w="22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EE0EDA" w14:textId="77777777" w:rsidR="00A115E0" w:rsidRPr="00A115E0" w:rsidRDefault="00A115E0" w:rsidP="00A115E0">
            <w:pPr>
              <w:ind w:firstLine="0"/>
              <w:rPr>
                <w:sz w:val="24"/>
                <w:szCs w:val="24"/>
              </w:rPr>
            </w:pPr>
            <w:r w:rsidRPr="00A115E0">
              <w:rPr>
                <w:sz w:val="24"/>
                <w:szCs w:val="24"/>
              </w:rPr>
              <w:t>Период обновления</w:t>
            </w:r>
          </w:p>
        </w:tc>
        <w:tc>
          <w:tcPr>
            <w:tcW w:w="472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BC9B08" w14:textId="77777777" w:rsidR="00A115E0" w:rsidRPr="00A115E0" w:rsidRDefault="00A115E0" w:rsidP="00A115E0">
            <w:pPr>
              <w:ind w:firstLine="0"/>
              <w:rPr>
                <w:sz w:val="24"/>
                <w:szCs w:val="24"/>
              </w:rPr>
            </w:pPr>
            <w:r w:rsidRPr="00A115E0">
              <w:rPr>
                <w:sz w:val="24"/>
                <w:szCs w:val="24"/>
              </w:rPr>
              <w:t>Максимальный период между обновлениями переменных устройства</w:t>
            </w:r>
          </w:p>
        </w:tc>
      </w:tr>
    </w:tbl>
    <w:p w14:paraId="6B569431" w14:textId="4CA74BEC" w:rsidR="00A115E0" w:rsidRPr="00A115E0" w:rsidRDefault="00A115E0" w:rsidP="00A115E0">
      <w:pPr>
        <w:rPr>
          <w:sz w:val="24"/>
          <w:szCs w:val="24"/>
        </w:rPr>
      </w:pPr>
      <w:r w:rsidRPr="00A115E0">
        <w:rPr>
          <w:sz w:val="24"/>
          <w:szCs w:val="24"/>
        </w:rPr>
        <w:t xml:space="preserve"> </w:t>
      </w:r>
    </w:p>
    <w:p w14:paraId="446C0A84" w14:textId="47301F04" w:rsidR="00A115E0" w:rsidRPr="00A115E0" w:rsidRDefault="00A115E0" w:rsidP="00A115E0">
      <w:pPr>
        <w:ind w:firstLine="0"/>
        <w:jc w:val="center"/>
        <w:rPr>
          <w:b/>
          <w:sz w:val="24"/>
          <w:szCs w:val="24"/>
        </w:rPr>
      </w:pPr>
      <w:r>
        <w:rPr>
          <w:b/>
          <w:sz w:val="24"/>
          <w:szCs w:val="24"/>
        </w:rPr>
        <w:t>Таблица 90 –</w:t>
      </w:r>
      <w:r w:rsidRPr="00A115E0">
        <w:rPr>
          <w:b/>
          <w:sz w:val="24"/>
          <w:szCs w:val="24"/>
        </w:rPr>
        <w:t xml:space="preserve"> Коды отклика для команды Считывание информации о переменных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322"/>
        <w:gridCol w:w="5798"/>
      </w:tblGrid>
      <w:tr w:rsidR="00A115E0" w:rsidRPr="00A115E0" w14:paraId="4F010E43" w14:textId="77777777" w:rsidTr="00A115E0">
        <w:trPr>
          <w:trHeight w:val="326"/>
          <w:jc w:val="center"/>
        </w:trPr>
        <w:tc>
          <w:tcPr>
            <w:tcW w:w="1081" w:type="dxa"/>
            <w:tcBorders>
              <w:bottom w:val="double" w:sz="4" w:space="0" w:color="000000"/>
            </w:tcBorders>
            <w:tcMar>
              <w:top w:w="0" w:type="dxa"/>
              <w:left w:w="40" w:type="dxa"/>
              <w:bottom w:w="0" w:type="dxa"/>
              <w:right w:w="40" w:type="dxa"/>
            </w:tcMar>
            <w:hideMark/>
          </w:tcPr>
          <w:p w14:paraId="7FDC53D3" w14:textId="77777777" w:rsidR="00A115E0" w:rsidRPr="00A115E0" w:rsidRDefault="00A115E0" w:rsidP="00A115E0">
            <w:pPr>
              <w:ind w:firstLine="0"/>
              <w:jc w:val="center"/>
              <w:rPr>
                <w:sz w:val="24"/>
                <w:szCs w:val="24"/>
              </w:rPr>
            </w:pPr>
            <w:r w:rsidRPr="00A115E0">
              <w:rPr>
                <w:sz w:val="24"/>
                <w:szCs w:val="24"/>
              </w:rPr>
              <w:t>Значение</w:t>
            </w:r>
          </w:p>
        </w:tc>
        <w:tc>
          <w:tcPr>
            <w:tcW w:w="1318" w:type="dxa"/>
            <w:tcBorders>
              <w:bottom w:val="double" w:sz="4" w:space="0" w:color="000000"/>
            </w:tcBorders>
            <w:tcMar>
              <w:top w:w="0" w:type="dxa"/>
              <w:left w:w="40" w:type="dxa"/>
              <w:bottom w:w="0" w:type="dxa"/>
              <w:right w:w="40" w:type="dxa"/>
            </w:tcMar>
            <w:hideMark/>
          </w:tcPr>
          <w:p w14:paraId="4288CFBF" w14:textId="77777777" w:rsidR="00A115E0" w:rsidRPr="00A115E0" w:rsidRDefault="00A115E0" w:rsidP="00A115E0">
            <w:pPr>
              <w:ind w:firstLine="0"/>
              <w:jc w:val="center"/>
              <w:rPr>
                <w:sz w:val="24"/>
                <w:szCs w:val="24"/>
              </w:rPr>
            </w:pPr>
            <w:r w:rsidRPr="00A115E0">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1596A33D" w14:textId="77777777" w:rsidR="00A115E0" w:rsidRPr="00A115E0" w:rsidRDefault="00A115E0" w:rsidP="00A115E0">
            <w:pPr>
              <w:ind w:firstLine="0"/>
              <w:jc w:val="center"/>
              <w:rPr>
                <w:sz w:val="24"/>
                <w:szCs w:val="24"/>
              </w:rPr>
            </w:pPr>
            <w:r w:rsidRPr="00A115E0">
              <w:rPr>
                <w:sz w:val="24"/>
                <w:szCs w:val="24"/>
              </w:rPr>
              <w:t>Описание</w:t>
            </w:r>
          </w:p>
        </w:tc>
      </w:tr>
      <w:tr w:rsidR="00A115E0" w:rsidRPr="00A115E0" w14:paraId="59D0A1ED" w14:textId="77777777" w:rsidTr="00A115E0">
        <w:trPr>
          <w:trHeight w:val="322"/>
          <w:jc w:val="center"/>
        </w:trPr>
        <w:tc>
          <w:tcPr>
            <w:tcW w:w="1081" w:type="dxa"/>
            <w:tcBorders>
              <w:top w:val="double" w:sz="4" w:space="0" w:color="000000"/>
            </w:tcBorders>
            <w:tcMar>
              <w:top w:w="0" w:type="dxa"/>
              <w:left w:w="40" w:type="dxa"/>
              <w:bottom w:w="0" w:type="dxa"/>
              <w:right w:w="40" w:type="dxa"/>
            </w:tcMar>
            <w:hideMark/>
          </w:tcPr>
          <w:p w14:paraId="768CF588" w14:textId="77777777" w:rsidR="00A115E0" w:rsidRPr="00A115E0" w:rsidRDefault="00A115E0" w:rsidP="00A115E0">
            <w:pPr>
              <w:ind w:firstLine="0"/>
              <w:rPr>
                <w:sz w:val="24"/>
                <w:szCs w:val="24"/>
              </w:rPr>
            </w:pPr>
            <w:r w:rsidRPr="00A115E0">
              <w:rPr>
                <w:sz w:val="24"/>
                <w:szCs w:val="24"/>
              </w:rPr>
              <w:t>0</w:t>
            </w:r>
          </w:p>
        </w:tc>
        <w:tc>
          <w:tcPr>
            <w:tcW w:w="1318" w:type="dxa"/>
            <w:tcBorders>
              <w:top w:val="double" w:sz="4" w:space="0" w:color="000000"/>
            </w:tcBorders>
            <w:tcMar>
              <w:top w:w="0" w:type="dxa"/>
              <w:left w:w="40" w:type="dxa"/>
              <w:bottom w:w="0" w:type="dxa"/>
              <w:right w:w="40" w:type="dxa"/>
            </w:tcMar>
            <w:hideMark/>
          </w:tcPr>
          <w:p w14:paraId="18B45067" w14:textId="77777777" w:rsidR="00A115E0" w:rsidRPr="00A115E0" w:rsidRDefault="00A115E0" w:rsidP="00A115E0">
            <w:pPr>
              <w:ind w:firstLine="0"/>
              <w:rPr>
                <w:sz w:val="24"/>
                <w:szCs w:val="24"/>
              </w:rPr>
            </w:pPr>
            <w:r w:rsidRPr="00A115E0">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587D4BC5" w14:textId="77777777" w:rsidR="00A115E0" w:rsidRPr="00A115E0" w:rsidRDefault="00A115E0" w:rsidP="00A115E0">
            <w:pPr>
              <w:ind w:firstLine="0"/>
              <w:rPr>
                <w:sz w:val="24"/>
                <w:szCs w:val="24"/>
              </w:rPr>
            </w:pPr>
            <w:r w:rsidRPr="00A115E0">
              <w:rPr>
                <w:sz w:val="24"/>
                <w:szCs w:val="24"/>
              </w:rPr>
              <w:t>Отказы отсутствуют</w:t>
            </w:r>
          </w:p>
        </w:tc>
      </w:tr>
      <w:tr w:rsidR="00A115E0" w:rsidRPr="00A115E0" w14:paraId="5BE903F2" w14:textId="77777777" w:rsidTr="00A115E0">
        <w:trPr>
          <w:trHeight w:val="317"/>
          <w:jc w:val="center"/>
        </w:trPr>
        <w:tc>
          <w:tcPr>
            <w:tcW w:w="1081" w:type="dxa"/>
            <w:tcMar>
              <w:top w:w="0" w:type="dxa"/>
              <w:left w:w="40" w:type="dxa"/>
              <w:bottom w:w="0" w:type="dxa"/>
              <w:right w:w="40" w:type="dxa"/>
            </w:tcMar>
            <w:hideMark/>
          </w:tcPr>
          <w:p w14:paraId="33E0E760" w14:textId="77777777" w:rsidR="00A115E0" w:rsidRPr="00A115E0" w:rsidRDefault="00A115E0" w:rsidP="00A115E0">
            <w:pPr>
              <w:ind w:firstLine="0"/>
              <w:rPr>
                <w:sz w:val="24"/>
                <w:szCs w:val="24"/>
              </w:rPr>
            </w:pPr>
            <w:r w:rsidRPr="00A115E0">
              <w:rPr>
                <w:sz w:val="24"/>
                <w:szCs w:val="24"/>
              </w:rPr>
              <w:t>2</w:t>
            </w:r>
          </w:p>
        </w:tc>
        <w:tc>
          <w:tcPr>
            <w:tcW w:w="1318" w:type="dxa"/>
            <w:tcMar>
              <w:top w:w="0" w:type="dxa"/>
              <w:left w:w="40" w:type="dxa"/>
              <w:bottom w:w="0" w:type="dxa"/>
              <w:right w:w="40" w:type="dxa"/>
            </w:tcMar>
            <w:hideMark/>
          </w:tcPr>
          <w:p w14:paraId="56192564" w14:textId="77777777" w:rsidR="00A115E0" w:rsidRPr="00A115E0" w:rsidRDefault="00A115E0" w:rsidP="00A115E0">
            <w:pPr>
              <w:ind w:firstLine="0"/>
              <w:rPr>
                <w:sz w:val="24"/>
                <w:szCs w:val="24"/>
              </w:rPr>
            </w:pPr>
            <w:r w:rsidRPr="00A115E0">
              <w:rPr>
                <w:sz w:val="24"/>
                <w:szCs w:val="24"/>
              </w:rPr>
              <w:t>Отказ</w:t>
            </w:r>
          </w:p>
        </w:tc>
        <w:tc>
          <w:tcPr>
            <w:tcW w:w="5798" w:type="dxa"/>
            <w:tcMar>
              <w:top w:w="0" w:type="dxa"/>
              <w:left w:w="40" w:type="dxa"/>
              <w:bottom w:w="0" w:type="dxa"/>
              <w:right w:w="40" w:type="dxa"/>
            </w:tcMar>
            <w:hideMark/>
          </w:tcPr>
          <w:p w14:paraId="1DBC4D2A" w14:textId="77777777" w:rsidR="00A115E0" w:rsidRPr="00A115E0" w:rsidRDefault="00A115E0" w:rsidP="00A115E0">
            <w:pPr>
              <w:ind w:firstLine="0"/>
              <w:rPr>
                <w:sz w:val="24"/>
                <w:szCs w:val="24"/>
              </w:rPr>
            </w:pPr>
            <w:r w:rsidRPr="00A115E0">
              <w:rPr>
                <w:sz w:val="24"/>
                <w:szCs w:val="24"/>
              </w:rPr>
              <w:t>Неверный выбор</w:t>
            </w:r>
          </w:p>
        </w:tc>
      </w:tr>
      <w:tr w:rsidR="00A115E0" w:rsidRPr="00A115E0" w14:paraId="131C5455" w14:textId="77777777" w:rsidTr="00A115E0">
        <w:trPr>
          <w:trHeight w:val="312"/>
          <w:jc w:val="center"/>
        </w:trPr>
        <w:tc>
          <w:tcPr>
            <w:tcW w:w="1081" w:type="dxa"/>
            <w:tcMar>
              <w:top w:w="0" w:type="dxa"/>
              <w:left w:w="40" w:type="dxa"/>
              <w:bottom w:w="0" w:type="dxa"/>
              <w:right w:w="40" w:type="dxa"/>
            </w:tcMar>
            <w:hideMark/>
          </w:tcPr>
          <w:p w14:paraId="154943E4" w14:textId="77777777" w:rsidR="00A115E0" w:rsidRPr="00A115E0" w:rsidRDefault="00A115E0" w:rsidP="00A115E0">
            <w:pPr>
              <w:ind w:firstLine="0"/>
              <w:rPr>
                <w:sz w:val="24"/>
                <w:szCs w:val="24"/>
              </w:rPr>
            </w:pPr>
            <w:r w:rsidRPr="00A115E0">
              <w:rPr>
                <w:sz w:val="24"/>
                <w:szCs w:val="24"/>
              </w:rPr>
              <w:t>5</w:t>
            </w:r>
          </w:p>
        </w:tc>
        <w:tc>
          <w:tcPr>
            <w:tcW w:w="1318" w:type="dxa"/>
            <w:tcMar>
              <w:top w:w="0" w:type="dxa"/>
              <w:left w:w="40" w:type="dxa"/>
              <w:bottom w:w="0" w:type="dxa"/>
              <w:right w:w="40" w:type="dxa"/>
            </w:tcMar>
            <w:hideMark/>
          </w:tcPr>
          <w:p w14:paraId="36BE47AA" w14:textId="77777777" w:rsidR="00A115E0" w:rsidRPr="00A115E0" w:rsidRDefault="00A115E0" w:rsidP="00A115E0">
            <w:pPr>
              <w:ind w:firstLine="0"/>
              <w:rPr>
                <w:sz w:val="24"/>
                <w:szCs w:val="24"/>
              </w:rPr>
            </w:pPr>
            <w:r w:rsidRPr="00A115E0">
              <w:rPr>
                <w:sz w:val="24"/>
                <w:szCs w:val="24"/>
              </w:rPr>
              <w:t>Отказ</w:t>
            </w:r>
          </w:p>
        </w:tc>
        <w:tc>
          <w:tcPr>
            <w:tcW w:w="5798" w:type="dxa"/>
            <w:tcMar>
              <w:top w:w="0" w:type="dxa"/>
              <w:left w:w="40" w:type="dxa"/>
              <w:bottom w:w="0" w:type="dxa"/>
              <w:right w:w="40" w:type="dxa"/>
            </w:tcMar>
            <w:hideMark/>
          </w:tcPr>
          <w:p w14:paraId="3CD00353" w14:textId="77777777" w:rsidR="00A115E0" w:rsidRPr="00A115E0" w:rsidRDefault="00A115E0" w:rsidP="00A115E0">
            <w:pPr>
              <w:ind w:firstLine="0"/>
              <w:rPr>
                <w:sz w:val="24"/>
                <w:szCs w:val="24"/>
              </w:rPr>
            </w:pPr>
            <w:r w:rsidRPr="00A115E0">
              <w:rPr>
                <w:sz w:val="24"/>
                <w:szCs w:val="24"/>
              </w:rPr>
              <w:t>Получено слишком малое количество октетов данных</w:t>
            </w:r>
          </w:p>
        </w:tc>
      </w:tr>
      <w:tr w:rsidR="00A115E0" w:rsidRPr="00A115E0" w14:paraId="341782B5" w14:textId="77777777" w:rsidTr="00A115E0">
        <w:trPr>
          <w:trHeight w:val="317"/>
          <w:jc w:val="center"/>
        </w:trPr>
        <w:tc>
          <w:tcPr>
            <w:tcW w:w="1081" w:type="dxa"/>
            <w:tcMar>
              <w:top w:w="0" w:type="dxa"/>
              <w:left w:w="40" w:type="dxa"/>
              <w:bottom w:w="0" w:type="dxa"/>
              <w:right w:w="40" w:type="dxa"/>
            </w:tcMar>
            <w:hideMark/>
          </w:tcPr>
          <w:p w14:paraId="40DBF7CD" w14:textId="77777777" w:rsidR="00A115E0" w:rsidRPr="00A115E0" w:rsidRDefault="00A115E0" w:rsidP="00A115E0">
            <w:pPr>
              <w:ind w:firstLine="0"/>
              <w:rPr>
                <w:sz w:val="24"/>
                <w:szCs w:val="24"/>
              </w:rPr>
            </w:pPr>
            <w:r w:rsidRPr="00A115E0">
              <w:rPr>
                <w:sz w:val="24"/>
                <w:szCs w:val="24"/>
              </w:rPr>
              <w:t>6</w:t>
            </w:r>
          </w:p>
        </w:tc>
        <w:tc>
          <w:tcPr>
            <w:tcW w:w="1318" w:type="dxa"/>
            <w:tcMar>
              <w:top w:w="0" w:type="dxa"/>
              <w:left w:w="40" w:type="dxa"/>
              <w:bottom w:w="0" w:type="dxa"/>
              <w:right w:w="40" w:type="dxa"/>
            </w:tcMar>
            <w:hideMark/>
          </w:tcPr>
          <w:p w14:paraId="51BE52C8" w14:textId="77777777" w:rsidR="00A115E0" w:rsidRPr="00A115E0" w:rsidRDefault="00A115E0" w:rsidP="00A115E0">
            <w:pPr>
              <w:ind w:firstLine="0"/>
              <w:rPr>
                <w:sz w:val="24"/>
                <w:szCs w:val="24"/>
              </w:rPr>
            </w:pPr>
            <w:r w:rsidRPr="00A115E0">
              <w:rPr>
                <w:sz w:val="24"/>
                <w:szCs w:val="24"/>
              </w:rPr>
              <w:t>Отказ</w:t>
            </w:r>
          </w:p>
        </w:tc>
        <w:tc>
          <w:tcPr>
            <w:tcW w:w="5798" w:type="dxa"/>
            <w:tcMar>
              <w:top w:w="0" w:type="dxa"/>
              <w:left w:w="40" w:type="dxa"/>
              <w:bottom w:w="0" w:type="dxa"/>
              <w:right w:w="40" w:type="dxa"/>
            </w:tcMar>
            <w:hideMark/>
          </w:tcPr>
          <w:p w14:paraId="0D7A9E4C" w14:textId="77777777" w:rsidR="00A115E0" w:rsidRPr="00A115E0" w:rsidRDefault="00A115E0" w:rsidP="00A115E0">
            <w:pPr>
              <w:ind w:firstLine="0"/>
              <w:rPr>
                <w:sz w:val="24"/>
                <w:szCs w:val="24"/>
              </w:rPr>
            </w:pPr>
            <w:r w:rsidRPr="00A115E0">
              <w:rPr>
                <w:sz w:val="24"/>
                <w:szCs w:val="24"/>
              </w:rPr>
              <w:t>Отказ команды, зависящей от устройства</w:t>
            </w:r>
          </w:p>
        </w:tc>
      </w:tr>
      <w:tr w:rsidR="00A115E0" w:rsidRPr="00A115E0" w14:paraId="49B46055" w14:textId="77777777" w:rsidTr="00A115E0">
        <w:trPr>
          <w:trHeight w:val="312"/>
          <w:jc w:val="center"/>
        </w:trPr>
        <w:tc>
          <w:tcPr>
            <w:tcW w:w="1081" w:type="dxa"/>
            <w:tcMar>
              <w:top w:w="0" w:type="dxa"/>
              <w:left w:w="40" w:type="dxa"/>
              <w:bottom w:w="0" w:type="dxa"/>
              <w:right w:w="40" w:type="dxa"/>
            </w:tcMar>
            <w:hideMark/>
          </w:tcPr>
          <w:p w14:paraId="04FE1CF8" w14:textId="77777777" w:rsidR="00A115E0" w:rsidRPr="00A115E0" w:rsidRDefault="00A115E0" w:rsidP="00A115E0">
            <w:pPr>
              <w:ind w:firstLine="0"/>
              <w:rPr>
                <w:sz w:val="24"/>
                <w:szCs w:val="24"/>
              </w:rPr>
            </w:pPr>
            <w:r w:rsidRPr="00A115E0">
              <w:rPr>
                <w:sz w:val="24"/>
                <w:szCs w:val="24"/>
              </w:rPr>
              <w:t>16</w:t>
            </w:r>
          </w:p>
        </w:tc>
        <w:tc>
          <w:tcPr>
            <w:tcW w:w="1318" w:type="dxa"/>
            <w:tcMar>
              <w:top w:w="0" w:type="dxa"/>
              <w:left w:w="40" w:type="dxa"/>
              <w:bottom w:w="0" w:type="dxa"/>
              <w:right w:w="40" w:type="dxa"/>
            </w:tcMar>
            <w:hideMark/>
          </w:tcPr>
          <w:p w14:paraId="23AA06F3" w14:textId="77777777" w:rsidR="00A115E0" w:rsidRPr="00A115E0" w:rsidRDefault="00A115E0" w:rsidP="00A115E0">
            <w:pPr>
              <w:ind w:firstLine="0"/>
              <w:rPr>
                <w:sz w:val="24"/>
                <w:szCs w:val="24"/>
              </w:rPr>
            </w:pPr>
            <w:r w:rsidRPr="00A115E0">
              <w:rPr>
                <w:sz w:val="24"/>
                <w:szCs w:val="24"/>
              </w:rPr>
              <w:t>Отказ</w:t>
            </w:r>
          </w:p>
        </w:tc>
        <w:tc>
          <w:tcPr>
            <w:tcW w:w="5798" w:type="dxa"/>
            <w:tcMar>
              <w:top w:w="0" w:type="dxa"/>
              <w:left w:w="40" w:type="dxa"/>
              <w:bottom w:w="0" w:type="dxa"/>
              <w:right w:w="40" w:type="dxa"/>
            </w:tcMar>
            <w:hideMark/>
          </w:tcPr>
          <w:p w14:paraId="4CD95C3D" w14:textId="77777777" w:rsidR="00A115E0" w:rsidRPr="00A115E0" w:rsidRDefault="00A115E0" w:rsidP="00A115E0">
            <w:pPr>
              <w:ind w:firstLine="0"/>
              <w:rPr>
                <w:sz w:val="24"/>
                <w:szCs w:val="24"/>
              </w:rPr>
            </w:pPr>
            <w:r w:rsidRPr="00A115E0">
              <w:rPr>
                <w:sz w:val="24"/>
                <w:szCs w:val="24"/>
              </w:rPr>
              <w:t>Доступ ограничен</w:t>
            </w:r>
          </w:p>
        </w:tc>
      </w:tr>
      <w:tr w:rsidR="00A115E0" w:rsidRPr="00A115E0" w14:paraId="4C38522C" w14:textId="77777777" w:rsidTr="00A115E0">
        <w:trPr>
          <w:trHeight w:val="317"/>
          <w:jc w:val="center"/>
        </w:trPr>
        <w:tc>
          <w:tcPr>
            <w:tcW w:w="1081" w:type="dxa"/>
            <w:tcMar>
              <w:top w:w="0" w:type="dxa"/>
              <w:left w:w="40" w:type="dxa"/>
              <w:bottom w:w="0" w:type="dxa"/>
              <w:right w:w="40" w:type="dxa"/>
            </w:tcMar>
            <w:hideMark/>
          </w:tcPr>
          <w:p w14:paraId="27E0845B" w14:textId="77777777" w:rsidR="00A115E0" w:rsidRPr="00A115E0" w:rsidRDefault="00A115E0" w:rsidP="00A115E0">
            <w:pPr>
              <w:ind w:firstLine="0"/>
              <w:rPr>
                <w:sz w:val="24"/>
                <w:szCs w:val="24"/>
              </w:rPr>
            </w:pPr>
            <w:r w:rsidRPr="00A115E0">
              <w:rPr>
                <w:sz w:val="24"/>
                <w:szCs w:val="24"/>
              </w:rPr>
              <w:t>32</w:t>
            </w:r>
          </w:p>
        </w:tc>
        <w:tc>
          <w:tcPr>
            <w:tcW w:w="1318" w:type="dxa"/>
            <w:tcMar>
              <w:top w:w="0" w:type="dxa"/>
              <w:left w:w="40" w:type="dxa"/>
              <w:bottom w:w="0" w:type="dxa"/>
              <w:right w:w="40" w:type="dxa"/>
            </w:tcMar>
            <w:hideMark/>
          </w:tcPr>
          <w:p w14:paraId="6B426AFA" w14:textId="77777777" w:rsidR="00A115E0" w:rsidRPr="00A115E0" w:rsidRDefault="00A115E0" w:rsidP="00A115E0">
            <w:pPr>
              <w:ind w:firstLine="0"/>
              <w:rPr>
                <w:sz w:val="24"/>
                <w:szCs w:val="24"/>
              </w:rPr>
            </w:pPr>
            <w:r w:rsidRPr="00A115E0">
              <w:rPr>
                <w:sz w:val="24"/>
                <w:szCs w:val="24"/>
              </w:rPr>
              <w:t>Отказ</w:t>
            </w:r>
          </w:p>
        </w:tc>
        <w:tc>
          <w:tcPr>
            <w:tcW w:w="5798" w:type="dxa"/>
            <w:tcMar>
              <w:top w:w="0" w:type="dxa"/>
              <w:left w:w="40" w:type="dxa"/>
              <w:bottom w:w="0" w:type="dxa"/>
              <w:right w:w="40" w:type="dxa"/>
            </w:tcMar>
            <w:hideMark/>
          </w:tcPr>
          <w:p w14:paraId="6E0EE371" w14:textId="77777777" w:rsidR="00A115E0" w:rsidRPr="00A115E0" w:rsidRDefault="00A115E0" w:rsidP="00A115E0">
            <w:pPr>
              <w:ind w:firstLine="0"/>
              <w:rPr>
                <w:sz w:val="24"/>
                <w:szCs w:val="24"/>
              </w:rPr>
            </w:pPr>
            <w:r w:rsidRPr="00A115E0">
              <w:rPr>
                <w:sz w:val="24"/>
                <w:szCs w:val="24"/>
              </w:rPr>
              <w:t>Занятый</w:t>
            </w:r>
          </w:p>
        </w:tc>
      </w:tr>
    </w:tbl>
    <w:p w14:paraId="27B54005" w14:textId="77777777" w:rsidR="00A115E0" w:rsidRPr="00A115E0" w:rsidRDefault="00A115E0" w:rsidP="00A115E0">
      <w:pPr>
        <w:rPr>
          <w:sz w:val="24"/>
          <w:szCs w:val="24"/>
        </w:rPr>
      </w:pPr>
    </w:p>
    <w:p w14:paraId="6F65D814" w14:textId="77777777" w:rsidR="00A115E0" w:rsidRPr="00A115E0" w:rsidRDefault="00A115E0" w:rsidP="00A115E0">
      <w:pPr>
        <w:rPr>
          <w:b/>
          <w:sz w:val="24"/>
          <w:szCs w:val="24"/>
        </w:rPr>
      </w:pPr>
      <w:r w:rsidRPr="00A115E0">
        <w:rPr>
          <w:b/>
          <w:sz w:val="24"/>
          <w:szCs w:val="24"/>
        </w:rPr>
        <w:t>8.3.3.24.3 Процедура на отвечающем устройстве</w:t>
      </w:r>
    </w:p>
    <w:p w14:paraId="311F766C" w14:textId="77777777" w:rsidR="00A115E0" w:rsidRPr="00A115E0" w:rsidRDefault="00A115E0" w:rsidP="00A115E0">
      <w:pPr>
        <w:rPr>
          <w:sz w:val="24"/>
          <w:szCs w:val="24"/>
        </w:rPr>
      </w:pPr>
      <w:r w:rsidRPr="00A115E0">
        <w:rPr>
          <w:sz w:val="24"/>
          <w:szCs w:val="24"/>
        </w:rPr>
        <w:t>Если нет преобразователя для выбранных переменных устройств, то устройство должно установить серийный номер преобразователя на ноль, установить другие параметры Плавающий32 на «0x7F, 0xA0, 0x00, 0x00» и параметры единиц преобразователя на «250» (не используются), если они не применяемы.</w:t>
      </w:r>
    </w:p>
    <w:p w14:paraId="1F0ECA27" w14:textId="77777777" w:rsidR="00A115E0" w:rsidRPr="00A115E0" w:rsidRDefault="00A115E0" w:rsidP="00A115E0">
      <w:pPr>
        <w:rPr>
          <w:sz w:val="24"/>
          <w:szCs w:val="24"/>
        </w:rPr>
      </w:pPr>
      <w:r w:rsidRPr="00A115E0">
        <w:rPr>
          <w:sz w:val="24"/>
          <w:szCs w:val="24"/>
        </w:rPr>
        <w:t>Если классификация переменных устройства не поддерживается этой переменных устройства, устройство должно вернуть «0» (не реализовано). Если семейство переменных Устройства не поддерживается переменных устройства, то устройство должно вернуть «250» (не используется).</w:t>
      </w:r>
    </w:p>
    <w:p w14:paraId="156E077F" w14:textId="77777777" w:rsidR="00A115E0" w:rsidRPr="00A115E0" w:rsidRDefault="00A115E0" w:rsidP="00A115E0">
      <w:pPr>
        <w:rPr>
          <w:sz w:val="24"/>
          <w:szCs w:val="24"/>
        </w:rPr>
      </w:pPr>
      <w:r w:rsidRPr="00A115E0">
        <w:rPr>
          <w:sz w:val="24"/>
          <w:szCs w:val="24"/>
        </w:rPr>
        <w:t>Устройство должно обновить переменную Устройства не менее одного раза в интервале, обозначенном периодом обновления.</w:t>
      </w:r>
    </w:p>
    <w:p w14:paraId="392257FF" w14:textId="77777777" w:rsidR="00A115E0" w:rsidRPr="00A115E0" w:rsidRDefault="00A115E0" w:rsidP="00A115E0">
      <w:pPr>
        <w:rPr>
          <w:b/>
          <w:sz w:val="24"/>
          <w:szCs w:val="24"/>
        </w:rPr>
      </w:pPr>
      <w:bookmarkStart w:id="344" w:name="bookmark501"/>
      <w:r w:rsidRPr="00A115E0">
        <w:rPr>
          <w:b/>
          <w:sz w:val="24"/>
          <w:szCs w:val="24"/>
        </w:rPr>
        <w:t>8</w:t>
      </w:r>
      <w:bookmarkEnd w:id="344"/>
      <w:r w:rsidRPr="00A115E0">
        <w:rPr>
          <w:b/>
          <w:sz w:val="24"/>
          <w:szCs w:val="24"/>
        </w:rPr>
        <w:t xml:space="preserve">.3.3.25 FAL PDU Запись переменных устройства </w:t>
      </w:r>
    </w:p>
    <w:p w14:paraId="7596A8B3" w14:textId="77777777" w:rsidR="00A115E0" w:rsidRPr="00A115E0" w:rsidRDefault="00A115E0" w:rsidP="00A115E0">
      <w:pPr>
        <w:rPr>
          <w:b/>
          <w:sz w:val="24"/>
          <w:szCs w:val="24"/>
        </w:rPr>
      </w:pPr>
      <w:r w:rsidRPr="00A115E0">
        <w:rPr>
          <w:b/>
          <w:sz w:val="24"/>
          <w:szCs w:val="24"/>
        </w:rPr>
        <w:t>8.3.3.25.1 Примитив запроса</w:t>
      </w:r>
    </w:p>
    <w:p w14:paraId="2FD2DDC7" w14:textId="04809214" w:rsidR="00A115E0" w:rsidRPr="00A115E0" w:rsidRDefault="00A115E0" w:rsidP="00A115E0">
      <w:pPr>
        <w:rPr>
          <w:sz w:val="24"/>
          <w:szCs w:val="24"/>
        </w:rPr>
      </w:pPr>
      <w:bookmarkStart w:id="345" w:name="bookmark502"/>
      <w:bookmarkEnd w:id="345"/>
      <w:r w:rsidRPr="00A115E0">
        <w:rPr>
          <w:sz w:val="24"/>
          <w:szCs w:val="24"/>
        </w:rPr>
        <w:t>Значение Команды - семьдесят девять (79); значение поля количества октетов равно восьми (8), а значение поля значения показано в таблице 91.</w:t>
      </w:r>
    </w:p>
    <w:p w14:paraId="4792F3C8" w14:textId="491882B6" w:rsidR="00A115E0" w:rsidRDefault="00A115E0" w:rsidP="00A115E0">
      <w:pPr>
        <w:rPr>
          <w:sz w:val="24"/>
          <w:szCs w:val="24"/>
        </w:rPr>
      </w:pPr>
      <w:r w:rsidRPr="00A115E0">
        <w:rPr>
          <w:sz w:val="24"/>
          <w:szCs w:val="24"/>
        </w:rPr>
        <w:t xml:space="preserve"> </w:t>
      </w:r>
    </w:p>
    <w:p w14:paraId="4C5B621F" w14:textId="68D02F94" w:rsidR="00110848" w:rsidRDefault="00110848" w:rsidP="00A115E0">
      <w:pPr>
        <w:rPr>
          <w:sz w:val="24"/>
          <w:szCs w:val="24"/>
        </w:rPr>
      </w:pPr>
    </w:p>
    <w:p w14:paraId="15BE2553" w14:textId="77777777" w:rsidR="00110848" w:rsidRPr="00A115E0" w:rsidRDefault="00110848" w:rsidP="00A115E0">
      <w:pPr>
        <w:rPr>
          <w:sz w:val="24"/>
          <w:szCs w:val="24"/>
        </w:rPr>
      </w:pPr>
    </w:p>
    <w:p w14:paraId="6B9F2D59" w14:textId="5A8437AD" w:rsidR="00A115E0" w:rsidRPr="00A115E0" w:rsidRDefault="00A115E0" w:rsidP="00A115E0">
      <w:pPr>
        <w:ind w:firstLine="0"/>
        <w:jc w:val="center"/>
        <w:rPr>
          <w:b/>
          <w:sz w:val="24"/>
          <w:szCs w:val="24"/>
        </w:rPr>
      </w:pPr>
      <w:r w:rsidRPr="00A115E0">
        <w:rPr>
          <w:b/>
          <w:sz w:val="24"/>
          <w:szCs w:val="24"/>
        </w:rPr>
        <w:lastRenderedPageBreak/>
        <w:t>Таблица 91 –</w:t>
      </w:r>
      <w:r>
        <w:rPr>
          <w:b/>
          <w:sz w:val="24"/>
          <w:szCs w:val="24"/>
        </w:rPr>
        <w:t xml:space="preserve"> </w:t>
      </w:r>
      <w:r w:rsidRPr="00A115E0">
        <w:rPr>
          <w:b/>
          <w:sz w:val="24"/>
          <w:szCs w:val="24"/>
        </w:rPr>
        <w:t>Поле значения Запись переменных устройства</w:t>
      </w:r>
    </w:p>
    <w:tbl>
      <w:tblPr>
        <w:tblW w:w="0" w:type="auto"/>
        <w:tblCellMar>
          <w:left w:w="0" w:type="dxa"/>
          <w:right w:w="0" w:type="dxa"/>
        </w:tblCellMar>
        <w:tblLook w:val="04A0" w:firstRow="1" w:lastRow="0" w:firstColumn="1" w:lastColumn="0" w:noHBand="0" w:noVBand="1"/>
      </w:tblPr>
      <w:tblGrid>
        <w:gridCol w:w="1154"/>
        <w:gridCol w:w="1561"/>
        <w:gridCol w:w="1662"/>
        <w:gridCol w:w="5057"/>
      </w:tblGrid>
      <w:tr w:rsidR="00A115E0" w:rsidRPr="00A115E0" w14:paraId="5EDF25BA" w14:textId="77777777" w:rsidTr="00A115E0">
        <w:trPr>
          <w:trHeight w:val="504"/>
        </w:trPr>
        <w:tc>
          <w:tcPr>
            <w:tcW w:w="76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49BAC89" w14:textId="77777777" w:rsidR="00A115E0" w:rsidRPr="00A115E0" w:rsidRDefault="00A115E0" w:rsidP="00A115E0">
            <w:pPr>
              <w:ind w:firstLine="0"/>
              <w:jc w:val="center"/>
              <w:rPr>
                <w:sz w:val="24"/>
                <w:szCs w:val="24"/>
              </w:rPr>
            </w:pPr>
            <w:r w:rsidRPr="00A115E0">
              <w:rPr>
                <w:sz w:val="24"/>
                <w:szCs w:val="24"/>
              </w:rPr>
              <w:t>Смещение октета</w:t>
            </w:r>
          </w:p>
        </w:tc>
        <w:tc>
          <w:tcPr>
            <w:tcW w:w="14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336F1B0" w14:textId="77777777" w:rsidR="00A115E0" w:rsidRPr="00A115E0" w:rsidRDefault="00A115E0" w:rsidP="00A115E0">
            <w:pPr>
              <w:ind w:firstLine="0"/>
              <w:jc w:val="center"/>
              <w:rPr>
                <w:sz w:val="24"/>
                <w:szCs w:val="24"/>
              </w:rPr>
            </w:pPr>
            <w:r w:rsidRPr="00A115E0">
              <w:rPr>
                <w:sz w:val="24"/>
                <w:szCs w:val="24"/>
              </w:rPr>
              <w:t>Тип данных</w:t>
            </w:r>
          </w:p>
        </w:tc>
        <w:tc>
          <w:tcPr>
            <w:tcW w:w="168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DE2D8B0" w14:textId="77777777" w:rsidR="00A115E0" w:rsidRPr="00A115E0" w:rsidRDefault="00A115E0" w:rsidP="00A115E0">
            <w:pPr>
              <w:ind w:firstLine="0"/>
              <w:jc w:val="center"/>
              <w:rPr>
                <w:sz w:val="24"/>
                <w:szCs w:val="24"/>
              </w:rPr>
            </w:pPr>
            <w:r w:rsidRPr="00A115E0">
              <w:rPr>
                <w:sz w:val="24"/>
                <w:szCs w:val="24"/>
              </w:rPr>
              <w:t>Название параметра</w:t>
            </w:r>
          </w:p>
        </w:tc>
        <w:tc>
          <w:tcPr>
            <w:tcW w:w="524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29F9335" w14:textId="77777777" w:rsidR="00A115E0" w:rsidRPr="00A115E0" w:rsidRDefault="00A115E0" w:rsidP="00A115E0">
            <w:pPr>
              <w:ind w:firstLine="0"/>
              <w:jc w:val="center"/>
              <w:rPr>
                <w:sz w:val="24"/>
                <w:szCs w:val="24"/>
              </w:rPr>
            </w:pPr>
            <w:r w:rsidRPr="00A115E0">
              <w:rPr>
                <w:sz w:val="24"/>
                <w:szCs w:val="24"/>
              </w:rPr>
              <w:t>Описание</w:t>
            </w:r>
          </w:p>
        </w:tc>
      </w:tr>
      <w:tr w:rsidR="00A115E0" w:rsidRPr="00A115E0" w14:paraId="152DD5AA" w14:textId="77777777" w:rsidTr="00A115E0">
        <w:trPr>
          <w:trHeight w:val="326"/>
        </w:trPr>
        <w:tc>
          <w:tcPr>
            <w:tcW w:w="76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B749BB" w14:textId="77777777" w:rsidR="00A115E0" w:rsidRPr="00A115E0" w:rsidRDefault="00A115E0" w:rsidP="00A115E0">
            <w:pPr>
              <w:ind w:firstLine="0"/>
              <w:rPr>
                <w:sz w:val="24"/>
                <w:szCs w:val="24"/>
              </w:rPr>
            </w:pPr>
            <w:r w:rsidRPr="00A115E0">
              <w:rPr>
                <w:sz w:val="24"/>
                <w:szCs w:val="24"/>
              </w:rPr>
              <w:t>0</w:t>
            </w:r>
          </w:p>
        </w:tc>
        <w:tc>
          <w:tcPr>
            <w:tcW w:w="14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9459C2" w14:textId="77777777" w:rsidR="00A115E0" w:rsidRPr="00A115E0" w:rsidRDefault="00A115E0" w:rsidP="00A115E0">
            <w:pPr>
              <w:ind w:firstLine="0"/>
              <w:rPr>
                <w:sz w:val="24"/>
                <w:szCs w:val="24"/>
              </w:rPr>
            </w:pPr>
            <w:r w:rsidRPr="00A115E0">
              <w:rPr>
                <w:sz w:val="24"/>
                <w:szCs w:val="24"/>
              </w:rPr>
              <w:t>Беззнаковое8</w:t>
            </w:r>
          </w:p>
        </w:tc>
        <w:tc>
          <w:tcPr>
            <w:tcW w:w="168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44449C" w14:textId="77777777" w:rsidR="00A115E0" w:rsidRPr="00A115E0" w:rsidRDefault="00A115E0" w:rsidP="00A115E0">
            <w:pPr>
              <w:ind w:firstLine="0"/>
              <w:rPr>
                <w:sz w:val="24"/>
                <w:szCs w:val="24"/>
              </w:rPr>
            </w:pPr>
            <w:r w:rsidRPr="00A115E0">
              <w:rPr>
                <w:sz w:val="24"/>
                <w:szCs w:val="24"/>
              </w:rPr>
              <w:t>Код переменной</w:t>
            </w:r>
          </w:p>
        </w:tc>
        <w:tc>
          <w:tcPr>
            <w:tcW w:w="524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090C69" w14:textId="77777777" w:rsidR="00A115E0" w:rsidRPr="00A115E0" w:rsidRDefault="00A115E0" w:rsidP="00A115E0">
            <w:pPr>
              <w:ind w:firstLine="0"/>
              <w:rPr>
                <w:sz w:val="24"/>
                <w:szCs w:val="24"/>
              </w:rPr>
            </w:pPr>
            <w:r w:rsidRPr="00A115E0">
              <w:rPr>
                <w:sz w:val="24"/>
                <w:szCs w:val="24"/>
              </w:rPr>
              <w:t>Переменная, для которой должны быть записаны значения</w:t>
            </w:r>
          </w:p>
        </w:tc>
      </w:tr>
      <w:tr w:rsidR="00A115E0" w:rsidRPr="00A115E0" w14:paraId="44E340AB" w14:textId="77777777" w:rsidTr="00A115E0">
        <w:trPr>
          <w:trHeight w:val="499"/>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6A931B" w14:textId="77777777" w:rsidR="00A115E0" w:rsidRPr="00A115E0" w:rsidRDefault="00A115E0" w:rsidP="00A115E0">
            <w:pPr>
              <w:ind w:firstLine="0"/>
              <w:rPr>
                <w:sz w:val="24"/>
                <w:szCs w:val="24"/>
              </w:rPr>
            </w:pPr>
            <w:r w:rsidRPr="00A115E0">
              <w:rPr>
                <w:sz w:val="24"/>
                <w:szCs w:val="24"/>
              </w:rPr>
              <w:t>1</w:t>
            </w:r>
          </w:p>
        </w:tc>
        <w:tc>
          <w:tcPr>
            <w:tcW w:w="14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9A3D11" w14:textId="77777777" w:rsidR="00A115E0" w:rsidRPr="00A115E0" w:rsidRDefault="00A115E0" w:rsidP="00A115E0">
            <w:pPr>
              <w:ind w:firstLine="0"/>
              <w:rPr>
                <w:sz w:val="24"/>
                <w:szCs w:val="24"/>
              </w:rPr>
            </w:pPr>
            <w:r w:rsidRPr="00A115E0">
              <w:rPr>
                <w:sz w:val="24"/>
                <w:szCs w:val="24"/>
              </w:rPr>
              <w:t>Перечисление</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2568E1" w14:textId="77777777" w:rsidR="00A115E0" w:rsidRPr="00A115E0" w:rsidRDefault="00A115E0" w:rsidP="00A115E0">
            <w:pPr>
              <w:ind w:firstLine="0"/>
              <w:rPr>
                <w:sz w:val="24"/>
                <w:szCs w:val="24"/>
              </w:rPr>
            </w:pPr>
            <w:r w:rsidRPr="00A115E0">
              <w:rPr>
                <w:sz w:val="24"/>
                <w:szCs w:val="24"/>
              </w:rPr>
              <w:t>Команда переменных устройства</w:t>
            </w:r>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353FF3" w14:textId="7A3B8A10" w:rsidR="00A115E0" w:rsidRPr="00A115E0" w:rsidRDefault="00A115E0" w:rsidP="00A115E0">
            <w:pPr>
              <w:ind w:firstLine="0"/>
              <w:rPr>
                <w:sz w:val="24"/>
                <w:szCs w:val="24"/>
              </w:rPr>
            </w:pPr>
            <w:r w:rsidRPr="00A115E0">
              <w:rPr>
                <w:sz w:val="24"/>
                <w:szCs w:val="24"/>
              </w:rPr>
              <w:t>Команда должна быть выполнена, как указано в Таблице F.3.</w:t>
            </w:r>
          </w:p>
        </w:tc>
      </w:tr>
      <w:tr w:rsidR="00A115E0" w:rsidRPr="00A115E0" w14:paraId="18FC52E1" w14:textId="77777777" w:rsidTr="00A115E0">
        <w:trPr>
          <w:trHeight w:val="494"/>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34AF78" w14:textId="77777777" w:rsidR="00A115E0" w:rsidRPr="00A115E0" w:rsidRDefault="00A115E0" w:rsidP="00A115E0">
            <w:pPr>
              <w:ind w:firstLine="0"/>
              <w:rPr>
                <w:sz w:val="24"/>
                <w:szCs w:val="24"/>
              </w:rPr>
            </w:pPr>
            <w:r w:rsidRPr="00A115E0">
              <w:rPr>
                <w:sz w:val="24"/>
                <w:szCs w:val="24"/>
              </w:rPr>
              <w:t>2</w:t>
            </w:r>
          </w:p>
        </w:tc>
        <w:tc>
          <w:tcPr>
            <w:tcW w:w="14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3C7625" w14:textId="77777777" w:rsidR="00A115E0" w:rsidRPr="00A115E0" w:rsidRDefault="00A115E0" w:rsidP="00A115E0">
            <w:pPr>
              <w:ind w:firstLine="0"/>
              <w:rPr>
                <w:sz w:val="24"/>
                <w:szCs w:val="24"/>
              </w:rPr>
            </w:pPr>
            <w:r w:rsidRPr="00A115E0">
              <w:rPr>
                <w:sz w:val="24"/>
                <w:szCs w:val="24"/>
              </w:rPr>
              <w:t>Инженерная единица</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8D4455" w14:textId="77777777" w:rsidR="00A115E0" w:rsidRPr="00A115E0" w:rsidRDefault="00A115E0" w:rsidP="00A115E0">
            <w:pPr>
              <w:ind w:firstLine="0"/>
              <w:rPr>
                <w:sz w:val="24"/>
                <w:szCs w:val="24"/>
              </w:rPr>
            </w:pPr>
            <w:r w:rsidRPr="00A115E0">
              <w:rPr>
                <w:sz w:val="24"/>
                <w:szCs w:val="24"/>
              </w:rPr>
              <w:t>Единица измерения устройства</w:t>
            </w:r>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833104" w14:textId="77777777" w:rsidR="00A115E0" w:rsidRPr="00A115E0" w:rsidRDefault="00A115E0" w:rsidP="00A115E0">
            <w:pPr>
              <w:ind w:firstLine="0"/>
              <w:rPr>
                <w:sz w:val="24"/>
                <w:szCs w:val="24"/>
              </w:rPr>
            </w:pPr>
            <w:r w:rsidRPr="00A115E0">
              <w:rPr>
                <w:sz w:val="24"/>
                <w:szCs w:val="24"/>
              </w:rPr>
              <w:t>Единица измерения переменной</w:t>
            </w:r>
          </w:p>
        </w:tc>
      </w:tr>
      <w:tr w:rsidR="00A115E0" w:rsidRPr="00A115E0" w14:paraId="1F255F3D" w14:textId="77777777" w:rsidTr="00A115E0">
        <w:trPr>
          <w:trHeight w:val="499"/>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042ED9" w14:textId="77777777" w:rsidR="00A115E0" w:rsidRPr="00A115E0" w:rsidRDefault="00A115E0" w:rsidP="00A115E0">
            <w:pPr>
              <w:ind w:firstLine="0"/>
              <w:rPr>
                <w:sz w:val="24"/>
                <w:szCs w:val="24"/>
              </w:rPr>
            </w:pPr>
            <w:r w:rsidRPr="00A115E0">
              <w:rPr>
                <w:sz w:val="24"/>
                <w:szCs w:val="24"/>
              </w:rPr>
              <w:t>3</w:t>
            </w:r>
          </w:p>
        </w:tc>
        <w:tc>
          <w:tcPr>
            <w:tcW w:w="14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85FBA4" w14:textId="77777777" w:rsidR="00A115E0" w:rsidRPr="00A115E0" w:rsidRDefault="00A115E0" w:rsidP="00A115E0">
            <w:pPr>
              <w:ind w:firstLine="0"/>
              <w:rPr>
                <w:sz w:val="24"/>
                <w:szCs w:val="24"/>
              </w:rPr>
            </w:pPr>
            <w:r w:rsidRPr="00A115E0">
              <w:rPr>
                <w:sz w:val="24"/>
                <w:szCs w:val="24"/>
              </w:rPr>
              <w:t>Плавающий32</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13C75B" w14:textId="77777777" w:rsidR="00A115E0" w:rsidRPr="00A115E0" w:rsidRDefault="00A115E0" w:rsidP="00A115E0">
            <w:pPr>
              <w:ind w:firstLine="0"/>
              <w:rPr>
                <w:sz w:val="24"/>
                <w:szCs w:val="24"/>
              </w:rPr>
            </w:pPr>
            <w:r w:rsidRPr="00A115E0">
              <w:rPr>
                <w:sz w:val="24"/>
                <w:szCs w:val="24"/>
              </w:rPr>
              <w:t>Значение переменных устройства</w:t>
            </w:r>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D39C71" w14:textId="77777777" w:rsidR="00A115E0" w:rsidRPr="00A115E0" w:rsidRDefault="00A115E0" w:rsidP="00A115E0">
            <w:pPr>
              <w:ind w:firstLine="0"/>
              <w:rPr>
                <w:sz w:val="24"/>
                <w:szCs w:val="24"/>
              </w:rPr>
            </w:pPr>
            <w:r w:rsidRPr="00A115E0">
              <w:rPr>
                <w:sz w:val="24"/>
                <w:szCs w:val="24"/>
              </w:rPr>
              <w:t>Записываемое значение переменной</w:t>
            </w:r>
          </w:p>
        </w:tc>
      </w:tr>
      <w:tr w:rsidR="00A115E0" w:rsidRPr="00A115E0" w14:paraId="5067141F" w14:textId="77777777" w:rsidTr="00A115E0">
        <w:trPr>
          <w:trHeight w:val="504"/>
        </w:trPr>
        <w:tc>
          <w:tcPr>
            <w:tcW w:w="76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C365DF" w14:textId="77777777" w:rsidR="00A115E0" w:rsidRPr="00A115E0" w:rsidRDefault="00A115E0" w:rsidP="00A115E0">
            <w:pPr>
              <w:ind w:firstLine="0"/>
              <w:rPr>
                <w:sz w:val="24"/>
                <w:szCs w:val="24"/>
              </w:rPr>
            </w:pPr>
            <w:r w:rsidRPr="00A115E0">
              <w:rPr>
                <w:sz w:val="24"/>
                <w:szCs w:val="24"/>
              </w:rPr>
              <w:t>7</w:t>
            </w:r>
          </w:p>
        </w:tc>
        <w:tc>
          <w:tcPr>
            <w:tcW w:w="14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281D7D" w14:textId="77777777" w:rsidR="00A115E0" w:rsidRPr="00A115E0" w:rsidRDefault="00A115E0" w:rsidP="00A115E0">
            <w:pPr>
              <w:ind w:firstLine="0"/>
              <w:rPr>
                <w:sz w:val="24"/>
                <w:szCs w:val="24"/>
              </w:rPr>
            </w:pPr>
            <w:r w:rsidRPr="00A115E0">
              <w:rPr>
                <w:sz w:val="24"/>
                <w:szCs w:val="24"/>
              </w:rPr>
              <w:t>Битовое поле</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001975" w14:textId="77777777" w:rsidR="00A115E0" w:rsidRPr="00A115E0" w:rsidRDefault="00A115E0" w:rsidP="00A115E0">
            <w:pPr>
              <w:ind w:firstLine="0"/>
              <w:rPr>
                <w:sz w:val="24"/>
                <w:szCs w:val="24"/>
              </w:rPr>
            </w:pPr>
            <w:r w:rsidRPr="00A115E0">
              <w:rPr>
                <w:sz w:val="24"/>
                <w:szCs w:val="24"/>
              </w:rPr>
              <w:t>Статус переменных устройства</w:t>
            </w:r>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DD5734" w14:textId="77777777" w:rsidR="00A115E0" w:rsidRPr="00A115E0" w:rsidRDefault="00A115E0" w:rsidP="00A115E0">
            <w:pPr>
              <w:ind w:firstLine="0"/>
              <w:rPr>
                <w:sz w:val="24"/>
                <w:szCs w:val="24"/>
              </w:rPr>
            </w:pPr>
            <w:r w:rsidRPr="00A115E0">
              <w:rPr>
                <w:sz w:val="24"/>
                <w:szCs w:val="24"/>
              </w:rPr>
              <w:t>Записываемый статус переменной</w:t>
            </w:r>
          </w:p>
        </w:tc>
      </w:tr>
    </w:tbl>
    <w:p w14:paraId="1D7BC5E0" w14:textId="77777777" w:rsidR="00A115E0" w:rsidRPr="00A115E0" w:rsidRDefault="00A115E0" w:rsidP="00A115E0">
      <w:pPr>
        <w:rPr>
          <w:sz w:val="24"/>
          <w:szCs w:val="24"/>
        </w:rPr>
      </w:pPr>
      <w:r w:rsidRPr="00A115E0">
        <w:rPr>
          <w:sz w:val="24"/>
          <w:szCs w:val="24"/>
        </w:rPr>
        <w:t xml:space="preserve"> </w:t>
      </w:r>
    </w:p>
    <w:p w14:paraId="3062E955" w14:textId="77777777" w:rsidR="00A115E0" w:rsidRPr="00A115E0" w:rsidRDefault="00A115E0" w:rsidP="00A115E0">
      <w:pPr>
        <w:rPr>
          <w:b/>
          <w:sz w:val="24"/>
          <w:szCs w:val="24"/>
        </w:rPr>
      </w:pPr>
      <w:r w:rsidRPr="00A115E0">
        <w:rPr>
          <w:b/>
          <w:sz w:val="24"/>
          <w:szCs w:val="24"/>
        </w:rPr>
        <w:t>8.3.3.25.2 Примитив отклика</w:t>
      </w:r>
    </w:p>
    <w:p w14:paraId="5D9E3C3E" w14:textId="5AAC8504" w:rsidR="00A115E0" w:rsidRPr="00A115E0" w:rsidRDefault="00A115E0" w:rsidP="00A115E0">
      <w:pPr>
        <w:rPr>
          <w:sz w:val="24"/>
          <w:szCs w:val="24"/>
        </w:rPr>
      </w:pPr>
      <w:bookmarkStart w:id="346" w:name="bookmark503"/>
      <w:bookmarkEnd w:id="346"/>
      <w:r w:rsidRPr="00A115E0">
        <w:rPr>
          <w:sz w:val="24"/>
          <w:szCs w:val="24"/>
        </w:rPr>
        <w:t>Поле значения отклика показано в таблице 91. Значения кода отклика показаны в таблице 92.</w:t>
      </w:r>
    </w:p>
    <w:p w14:paraId="1A79F29D" w14:textId="77777777" w:rsidR="00A115E0" w:rsidRPr="00A115E0" w:rsidRDefault="00A115E0" w:rsidP="00A115E0">
      <w:pPr>
        <w:rPr>
          <w:sz w:val="24"/>
          <w:szCs w:val="24"/>
        </w:rPr>
      </w:pPr>
      <w:r w:rsidRPr="00A115E0">
        <w:rPr>
          <w:sz w:val="24"/>
          <w:szCs w:val="24"/>
        </w:rPr>
        <w:t xml:space="preserve"> </w:t>
      </w:r>
    </w:p>
    <w:p w14:paraId="535D2D94" w14:textId="77777777" w:rsidR="00A115E0" w:rsidRPr="00A115E0" w:rsidRDefault="00A115E0" w:rsidP="00A115E0">
      <w:pPr>
        <w:ind w:firstLine="0"/>
        <w:jc w:val="center"/>
        <w:rPr>
          <w:b/>
          <w:sz w:val="24"/>
          <w:szCs w:val="24"/>
        </w:rPr>
      </w:pPr>
      <w:r w:rsidRPr="00A115E0">
        <w:rPr>
          <w:b/>
          <w:sz w:val="24"/>
          <w:szCs w:val="24"/>
        </w:rPr>
        <w:t>Таблица 92 – Коды откликов для команды Запись переменных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835"/>
        <w:gridCol w:w="5798"/>
      </w:tblGrid>
      <w:tr w:rsidR="00A115E0" w:rsidRPr="00A115E0" w14:paraId="64F59E5E" w14:textId="77777777" w:rsidTr="00A115E0">
        <w:trPr>
          <w:trHeight w:val="326"/>
          <w:jc w:val="center"/>
        </w:trPr>
        <w:tc>
          <w:tcPr>
            <w:tcW w:w="1081" w:type="dxa"/>
            <w:tcBorders>
              <w:bottom w:val="double" w:sz="4" w:space="0" w:color="000000"/>
            </w:tcBorders>
            <w:tcMar>
              <w:top w:w="0" w:type="dxa"/>
              <w:left w:w="40" w:type="dxa"/>
              <w:bottom w:w="0" w:type="dxa"/>
              <w:right w:w="40" w:type="dxa"/>
            </w:tcMar>
            <w:hideMark/>
          </w:tcPr>
          <w:p w14:paraId="38AA579D" w14:textId="77777777" w:rsidR="00A115E0" w:rsidRPr="00A115E0" w:rsidRDefault="00A115E0" w:rsidP="00A115E0">
            <w:pPr>
              <w:ind w:firstLine="0"/>
              <w:jc w:val="center"/>
              <w:rPr>
                <w:sz w:val="24"/>
                <w:szCs w:val="24"/>
              </w:rPr>
            </w:pPr>
            <w:r w:rsidRPr="00A115E0">
              <w:rPr>
                <w:sz w:val="24"/>
                <w:szCs w:val="24"/>
              </w:rPr>
              <w:t>Значение</w:t>
            </w:r>
          </w:p>
        </w:tc>
        <w:tc>
          <w:tcPr>
            <w:tcW w:w="1418" w:type="dxa"/>
            <w:tcBorders>
              <w:bottom w:val="double" w:sz="4" w:space="0" w:color="000000"/>
            </w:tcBorders>
            <w:tcMar>
              <w:top w:w="0" w:type="dxa"/>
              <w:left w:w="40" w:type="dxa"/>
              <w:bottom w:w="0" w:type="dxa"/>
              <w:right w:w="40" w:type="dxa"/>
            </w:tcMar>
            <w:hideMark/>
          </w:tcPr>
          <w:p w14:paraId="79EFFB7F" w14:textId="77777777" w:rsidR="00A115E0" w:rsidRPr="00A115E0" w:rsidRDefault="00A115E0" w:rsidP="00A115E0">
            <w:pPr>
              <w:ind w:firstLine="0"/>
              <w:jc w:val="center"/>
              <w:rPr>
                <w:sz w:val="24"/>
                <w:szCs w:val="24"/>
              </w:rPr>
            </w:pPr>
            <w:r w:rsidRPr="00A115E0">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069032B3" w14:textId="77777777" w:rsidR="00A115E0" w:rsidRPr="00A115E0" w:rsidRDefault="00A115E0" w:rsidP="00A115E0">
            <w:pPr>
              <w:ind w:firstLine="0"/>
              <w:jc w:val="center"/>
              <w:rPr>
                <w:sz w:val="24"/>
                <w:szCs w:val="24"/>
              </w:rPr>
            </w:pPr>
            <w:r w:rsidRPr="00A115E0">
              <w:rPr>
                <w:sz w:val="24"/>
                <w:szCs w:val="24"/>
              </w:rPr>
              <w:t>Описание</w:t>
            </w:r>
          </w:p>
        </w:tc>
      </w:tr>
      <w:tr w:rsidR="00A115E0" w:rsidRPr="00A115E0" w14:paraId="0B81B7DF" w14:textId="77777777" w:rsidTr="00A115E0">
        <w:trPr>
          <w:trHeight w:val="322"/>
          <w:jc w:val="center"/>
        </w:trPr>
        <w:tc>
          <w:tcPr>
            <w:tcW w:w="1081" w:type="dxa"/>
            <w:tcBorders>
              <w:top w:val="double" w:sz="4" w:space="0" w:color="000000"/>
            </w:tcBorders>
            <w:tcMar>
              <w:top w:w="0" w:type="dxa"/>
              <w:left w:w="40" w:type="dxa"/>
              <w:bottom w:w="0" w:type="dxa"/>
              <w:right w:w="40" w:type="dxa"/>
            </w:tcMar>
            <w:hideMark/>
          </w:tcPr>
          <w:p w14:paraId="3DC975D5" w14:textId="77777777" w:rsidR="00A115E0" w:rsidRPr="00A115E0" w:rsidRDefault="00A115E0" w:rsidP="00A115E0">
            <w:pPr>
              <w:ind w:firstLine="0"/>
              <w:rPr>
                <w:sz w:val="24"/>
                <w:szCs w:val="24"/>
              </w:rPr>
            </w:pPr>
            <w:r w:rsidRPr="00A115E0">
              <w:rPr>
                <w:sz w:val="24"/>
                <w:szCs w:val="24"/>
              </w:rPr>
              <w:t>0</w:t>
            </w:r>
          </w:p>
        </w:tc>
        <w:tc>
          <w:tcPr>
            <w:tcW w:w="1418" w:type="dxa"/>
            <w:tcBorders>
              <w:top w:val="double" w:sz="4" w:space="0" w:color="000000"/>
            </w:tcBorders>
            <w:tcMar>
              <w:top w:w="0" w:type="dxa"/>
              <w:left w:w="40" w:type="dxa"/>
              <w:bottom w:w="0" w:type="dxa"/>
              <w:right w:w="40" w:type="dxa"/>
            </w:tcMar>
            <w:hideMark/>
          </w:tcPr>
          <w:p w14:paraId="74BA459E" w14:textId="77777777" w:rsidR="00A115E0" w:rsidRPr="00A115E0" w:rsidRDefault="00A115E0" w:rsidP="00A115E0">
            <w:pPr>
              <w:ind w:firstLine="0"/>
              <w:rPr>
                <w:sz w:val="24"/>
                <w:szCs w:val="24"/>
              </w:rPr>
            </w:pPr>
            <w:r w:rsidRPr="00A115E0">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290DA50D" w14:textId="77777777" w:rsidR="00A115E0" w:rsidRPr="00A115E0" w:rsidRDefault="00A115E0" w:rsidP="00A115E0">
            <w:pPr>
              <w:ind w:firstLine="0"/>
              <w:rPr>
                <w:sz w:val="24"/>
                <w:szCs w:val="24"/>
              </w:rPr>
            </w:pPr>
            <w:r w:rsidRPr="00A115E0">
              <w:rPr>
                <w:sz w:val="24"/>
                <w:szCs w:val="24"/>
              </w:rPr>
              <w:t>Отказы отсутствуют</w:t>
            </w:r>
          </w:p>
        </w:tc>
      </w:tr>
      <w:tr w:rsidR="00A115E0" w:rsidRPr="00A115E0" w14:paraId="3AC51138" w14:textId="77777777" w:rsidTr="00A115E0">
        <w:trPr>
          <w:trHeight w:val="317"/>
          <w:jc w:val="center"/>
        </w:trPr>
        <w:tc>
          <w:tcPr>
            <w:tcW w:w="1081" w:type="dxa"/>
            <w:tcMar>
              <w:top w:w="0" w:type="dxa"/>
              <w:left w:w="40" w:type="dxa"/>
              <w:bottom w:w="0" w:type="dxa"/>
              <w:right w:w="40" w:type="dxa"/>
            </w:tcMar>
            <w:hideMark/>
          </w:tcPr>
          <w:p w14:paraId="0A7798D1" w14:textId="77777777" w:rsidR="00A115E0" w:rsidRPr="00A115E0" w:rsidRDefault="00A115E0" w:rsidP="00A115E0">
            <w:pPr>
              <w:ind w:firstLine="0"/>
              <w:rPr>
                <w:sz w:val="24"/>
                <w:szCs w:val="24"/>
              </w:rPr>
            </w:pPr>
            <w:r w:rsidRPr="00A115E0">
              <w:rPr>
                <w:sz w:val="24"/>
                <w:szCs w:val="24"/>
              </w:rPr>
              <w:t>2</w:t>
            </w:r>
          </w:p>
        </w:tc>
        <w:tc>
          <w:tcPr>
            <w:tcW w:w="1418" w:type="dxa"/>
            <w:tcMar>
              <w:top w:w="0" w:type="dxa"/>
              <w:left w:w="40" w:type="dxa"/>
              <w:bottom w:w="0" w:type="dxa"/>
              <w:right w:w="40" w:type="dxa"/>
            </w:tcMar>
            <w:hideMark/>
          </w:tcPr>
          <w:p w14:paraId="292E433F" w14:textId="77777777" w:rsidR="00A115E0" w:rsidRPr="00A115E0" w:rsidRDefault="00A115E0" w:rsidP="00A115E0">
            <w:pPr>
              <w:ind w:firstLine="0"/>
              <w:rPr>
                <w:sz w:val="24"/>
                <w:szCs w:val="24"/>
              </w:rPr>
            </w:pPr>
            <w:r w:rsidRPr="00A115E0">
              <w:rPr>
                <w:sz w:val="24"/>
                <w:szCs w:val="24"/>
              </w:rPr>
              <w:t>Отказ</w:t>
            </w:r>
          </w:p>
        </w:tc>
        <w:tc>
          <w:tcPr>
            <w:tcW w:w="5798" w:type="dxa"/>
            <w:tcMar>
              <w:top w:w="0" w:type="dxa"/>
              <w:left w:w="40" w:type="dxa"/>
              <w:bottom w:w="0" w:type="dxa"/>
              <w:right w:w="40" w:type="dxa"/>
            </w:tcMar>
            <w:hideMark/>
          </w:tcPr>
          <w:p w14:paraId="6ED6A000" w14:textId="77777777" w:rsidR="00A115E0" w:rsidRPr="00A115E0" w:rsidRDefault="00A115E0" w:rsidP="00A115E0">
            <w:pPr>
              <w:ind w:firstLine="0"/>
              <w:rPr>
                <w:sz w:val="24"/>
                <w:szCs w:val="24"/>
              </w:rPr>
            </w:pPr>
            <w:r w:rsidRPr="00A115E0">
              <w:rPr>
                <w:sz w:val="24"/>
                <w:szCs w:val="24"/>
              </w:rPr>
              <w:t>Неверный выбор</w:t>
            </w:r>
          </w:p>
        </w:tc>
      </w:tr>
      <w:tr w:rsidR="00A115E0" w:rsidRPr="00A115E0" w14:paraId="415C938E" w14:textId="77777777" w:rsidTr="00A115E0">
        <w:trPr>
          <w:trHeight w:val="317"/>
          <w:jc w:val="center"/>
        </w:trPr>
        <w:tc>
          <w:tcPr>
            <w:tcW w:w="1081" w:type="dxa"/>
            <w:tcMar>
              <w:top w:w="0" w:type="dxa"/>
              <w:left w:w="40" w:type="dxa"/>
              <w:bottom w:w="0" w:type="dxa"/>
              <w:right w:w="40" w:type="dxa"/>
            </w:tcMar>
            <w:hideMark/>
          </w:tcPr>
          <w:p w14:paraId="35325681" w14:textId="77777777" w:rsidR="00A115E0" w:rsidRPr="00A115E0" w:rsidRDefault="00A115E0" w:rsidP="00A115E0">
            <w:pPr>
              <w:ind w:firstLine="0"/>
              <w:rPr>
                <w:sz w:val="24"/>
                <w:szCs w:val="24"/>
              </w:rPr>
            </w:pPr>
            <w:r w:rsidRPr="00A115E0">
              <w:rPr>
                <w:sz w:val="24"/>
                <w:szCs w:val="24"/>
              </w:rPr>
              <w:t>5</w:t>
            </w:r>
          </w:p>
        </w:tc>
        <w:tc>
          <w:tcPr>
            <w:tcW w:w="1418" w:type="dxa"/>
            <w:tcMar>
              <w:top w:w="0" w:type="dxa"/>
              <w:left w:w="40" w:type="dxa"/>
              <w:bottom w:w="0" w:type="dxa"/>
              <w:right w:w="40" w:type="dxa"/>
            </w:tcMar>
            <w:hideMark/>
          </w:tcPr>
          <w:p w14:paraId="672D5F70" w14:textId="77777777" w:rsidR="00A115E0" w:rsidRPr="00A115E0" w:rsidRDefault="00A115E0" w:rsidP="00A115E0">
            <w:pPr>
              <w:ind w:firstLine="0"/>
              <w:rPr>
                <w:sz w:val="24"/>
                <w:szCs w:val="24"/>
              </w:rPr>
            </w:pPr>
            <w:r w:rsidRPr="00A115E0">
              <w:rPr>
                <w:sz w:val="24"/>
                <w:szCs w:val="24"/>
              </w:rPr>
              <w:t>Отказ</w:t>
            </w:r>
          </w:p>
        </w:tc>
        <w:tc>
          <w:tcPr>
            <w:tcW w:w="5798" w:type="dxa"/>
            <w:tcMar>
              <w:top w:w="0" w:type="dxa"/>
              <w:left w:w="40" w:type="dxa"/>
              <w:bottom w:w="0" w:type="dxa"/>
              <w:right w:w="40" w:type="dxa"/>
            </w:tcMar>
            <w:hideMark/>
          </w:tcPr>
          <w:p w14:paraId="52B33DF4" w14:textId="77777777" w:rsidR="00A115E0" w:rsidRPr="00A115E0" w:rsidRDefault="00A115E0" w:rsidP="00A115E0">
            <w:pPr>
              <w:ind w:firstLine="0"/>
              <w:rPr>
                <w:sz w:val="24"/>
                <w:szCs w:val="24"/>
              </w:rPr>
            </w:pPr>
            <w:r w:rsidRPr="00A115E0">
              <w:rPr>
                <w:sz w:val="24"/>
                <w:szCs w:val="24"/>
              </w:rPr>
              <w:t>Получено слишком малое количество октетов данных</w:t>
            </w:r>
          </w:p>
        </w:tc>
      </w:tr>
      <w:tr w:rsidR="00A115E0" w:rsidRPr="00A115E0" w14:paraId="374EC924"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8B7808E" w14:textId="77777777" w:rsidR="00A115E0" w:rsidRPr="00A115E0" w:rsidRDefault="00A115E0" w:rsidP="00A115E0">
            <w:pPr>
              <w:ind w:firstLine="0"/>
              <w:rPr>
                <w:sz w:val="24"/>
                <w:szCs w:val="24"/>
              </w:rPr>
            </w:pPr>
            <w:r w:rsidRPr="00A115E0">
              <w:rPr>
                <w:sz w:val="24"/>
                <w:szCs w:val="24"/>
              </w:rPr>
              <w:t>6</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2CB98BC"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7AF3346" w14:textId="77777777" w:rsidR="00A115E0" w:rsidRPr="00A115E0" w:rsidRDefault="00A115E0" w:rsidP="00A115E0">
            <w:pPr>
              <w:ind w:firstLine="0"/>
              <w:rPr>
                <w:sz w:val="24"/>
                <w:szCs w:val="24"/>
              </w:rPr>
            </w:pPr>
            <w:r w:rsidRPr="00A115E0">
              <w:rPr>
                <w:sz w:val="24"/>
                <w:szCs w:val="24"/>
              </w:rPr>
              <w:t>Отказ команды, зависящей от устройства</w:t>
            </w:r>
          </w:p>
        </w:tc>
      </w:tr>
      <w:tr w:rsidR="00A115E0" w:rsidRPr="00A115E0" w14:paraId="191849FA"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4873335" w14:textId="77777777" w:rsidR="00A115E0" w:rsidRPr="00A115E0" w:rsidRDefault="00A115E0" w:rsidP="00A115E0">
            <w:pPr>
              <w:ind w:firstLine="0"/>
              <w:rPr>
                <w:sz w:val="24"/>
                <w:szCs w:val="24"/>
              </w:rPr>
            </w:pPr>
            <w:r w:rsidRPr="00A115E0">
              <w:rPr>
                <w:sz w:val="24"/>
                <w:szCs w:val="24"/>
              </w:rPr>
              <w:t>7</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1C45CE2"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52C21C4" w14:textId="77777777" w:rsidR="00A115E0" w:rsidRPr="00A115E0" w:rsidRDefault="00A115E0" w:rsidP="00A115E0">
            <w:pPr>
              <w:ind w:firstLine="0"/>
              <w:rPr>
                <w:sz w:val="24"/>
                <w:szCs w:val="24"/>
              </w:rPr>
            </w:pPr>
            <w:r w:rsidRPr="00A115E0">
              <w:rPr>
                <w:sz w:val="24"/>
                <w:szCs w:val="24"/>
              </w:rPr>
              <w:t>В режиме защиты от записи</w:t>
            </w:r>
          </w:p>
        </w:tc>
      </w:tr>
      <w:tr w:rsidR="00A115E0" w:rsidRPr="00A115E0" w14:paraId="0CD6A2D6"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3DAB344" w14:textId="77777777" w:rsidR="00A115E0" w:rsidRPr="00A115E0" w:rsidRDefault="00A115E0" w:rsidP="00A115E0">
            <w:pPr>
              <w:ind w:firstLine="0"/>
              <w:rPr>
                <w:sz w:val="24"/>
                <w:szCs w:val="24"/>
              </w:rPr>
            </w:pPr>
            <w:r w:rsidRPr="00A115E0">
              <w:rPr>
                <w:sz w:val="24"/>
                <w:szCs w:val="24"/>
              </w:rPr>
              <w:t>8</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81C216E" w14:textId="77777777" w:rsidR="00A115E0" w:rsidRPr="00A115E0" w:rsidRDefault="00A115E0" w:rsidP="00A115E0">
            <w:pPr>
              <w:ind w:firstLine="0"/>
              <w:rPr>
                <w:sz w:val="24"/>
                <w:szCs w:val="24"/>
              </w:rPr>
            </w:pPr>
            <w:r w:rsidRPr="00A115E0">
              <w:rPr>
                <w:sz w:val="24"/>
                <w:szCs w:val="24"/>
              </w:rPr>
              <w:t>Предупреждение</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A3B37C0" w14:textId="77777777" w:rsidR="00A115E0" w:rsidRPr="00A115E0" w:rsidRDefault="00A115E0" w:rsidP="00A115E0">
            <w:pPr>
              <w:ind w:firstLine="0"/>
              <w:rPr>
                <w:sz w:val="24"/>
                <w:szCs w:val="24"/>
              </w:rPr>
            </w:pPr>
            <w:r w:rsidRPr="00A115E0">
              <w:rPr>
                <w:sz w:val="24"/>
                <w:szCs w:val="24"/>
              </w:rPr>
              <w:t>Бит состояния семейства устройств не установлен</w:t>
            </w:r>
          </w:p>
        </w:tc>
      </w:tr>
      <w:tr w:rsidR="00A115E0" w:rsidRPr="00A115E0" w14:paraId="1337CF91"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131964E" w14:textId="77777777" w:rsidR="00A115E0" w:rsidRPr="00A115E0" w:rsidRDefault="00A115E0" w:rsidP="00A115E0">
            <w:pPr>
              <w:ind w:firstLine="0"/>
              <w:rPr>
                <w:sz w:val="24"/>
                <w:szCs w:val="24"/>
              </w:rPr>
            </w:pPr>
            <w:r w:rsidRPr="00A115E0">
              <w:rPr>
                <w:sz w:val="24"/>
                <w:szCs w:val="24"/>
              </w:rPr>
              <w:t>10</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65FE869"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863AEDB" w14:textId="77777777" w:rsidR="00A115E0" w:rsidRPr="00A115E0" w:rsidRDefault="00A115E0" w:rsidP="00A115E0">
            <w:pPr>
              <w:ind w:firstLine="0"/>
              <w:rPr>
                <w:sz w:val="24"/>
                <w:szCs w:val="24"/>
              </w:rPr>
            </w:pPr>
            <w:r w:rsidRPr="00A115E0">
              <w:rPr>
                <w:sz w:val="24"/>
                <w:szCs w:val="24"/>
              </w:rPr>
              <w:t>Недействительный код переменных устройства</w:t>
            </w:r>
          </w:p>
        </w:tc>
      </w:tr>
      <w:tr w:rsidR="00A115E0" w:rsidRPr="00A115E0" w14:paraId="12DB2327"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F22B681" w14:textId="77777777" w:rsidR="00A115E0" w:rsidRPr="00A115E0" w:rsidRDefault="00A115E0" w:rsidP="00A115E0">
            <w:pPr>
              <w:ind w:firstLine="0"/>
              <w:rPr>
                <w:sz w:val="24"/>
                <w:szCs w:val="24"/>
              </w:rPr>
            </w:pPr>
            <w:r w:rsidRPr="00A115E0">
              <w:rPr>
                <w:sz w:val="24"/>
                <w:szCs w:val="24"/>
              </w:rPr>
              <w:t>16</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1C061FB"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C7BC255" w14:textId="77777777" w:rsidR="00A115E0" w:rsidRPr="00A115E0" w:rsidRDefault="00A115E0" w:rsidP="00A115E0">
            <w:pPr>
              <w:ind w:firstLine="0"/>
              <w:rPr>
                <w:sz w:val="24"/>
                <w:szCs w:val="24"/>
              </w:rPr>
            </w:pPr>
            <w:r w:rsidRPr="00A115E0">
              <w:rPr>
                <w:sz w:val="24"/>
                <w:szCs w:val="24"/>
              </w:rPr>
              <w:t>Доступ ограничен</w:t>
            </w:r>
          </w:p>
        </w:tc>
      </w:tr>
      <w:tr w:rsidR="00A115E0" w:rsidRPr="00A115E0" w14:paraId="3A78D190"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BE054B3" w14:textId="77777777" w:rsidR="00A115E0" w:rsidRPr="00A115E0" w:rsidRDefault="00A115E0" w:rsidP="00A115E0">
            <w:pPr>
              <w:ind w:firstLine="0"/>
              <w:rPr>
                <w:sz w:val="24"/>
                <w:szCs w:val="24"/>
              </w:rPr>
            </w:pPr>
            <w:r w:rsidRPr="00A115E0">
              <w:rPr>
                <w:sz w:val="24"/>
                <w:szCs w:val="24"/>
              </w:rPr>
              <w:t>17</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81E4672"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C816126" w14:textId="77777777" w:rsidR="00A115E0" w:rsidRPr="00A115E0" w:rsidRDefault="00A115E0" w:rsidP="00A115E0">
            <w:pPr>
              <w:ind w:firstLine="0"/>
              <w:rPr>
                <w:sz w:val="24"/>
                <w:szCs w:val="24"/>
              </w:rPr>
            </w:pPr>
            <w:r w:rsidRPr="00A115E0">
              <w:rPr>
                <w:sz w:val="24"/>
                <w:szCs w:val="24"/>
              </w:rPr>
              <w:t>Неверный индекс переменных устройства; Переменная устройства не существует в устройстве</w:t>
            </w:r>
          </w:p>
        </w:tc>
      </w:tr>
      <w:tr w:rsidR="00A115E0" w:rsidRPr="00A115E0" w14:paraId="70273DB8"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80C4460" w14:textId="77777777" w:rsidR="00A115E0" w:rsidRPr="00A115E0" w:rsidRDefault="00A115E0" w:rsidP="00A115E0">
            <w:pPr>
              <w:ind w:firstLine="0"/>
              <w:rPr>
                <w:sz w:val="24"/>
                <w:szCs w:val="24"/>
              </w:rPr>
            </w:pPr>
            <w:r w:rsidRPr="00A115E0">
              <w:rPr>
                <w:sz w:val="24"/>
                <w:szCs w:val="24"/>
              </w:rPr>
              <w:t>18</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9A7E028"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84F2ABB" w14:textId="77777777" w:rsidR="00A115E0" w:rsidRPr="00A115E0" w:rsidRDefault="00A115E0" w:rsidP="00A115E0">
            <w:pPr>
              <w:ind w:firstLine="0"/>
              <w:rPr>
                <w:sz w:val="24"/>
                <w:szCs w:val="24"/>
              </w:rPr>
            </w:pPr>
            <w:r w:rsidRPr="00A115E0">
              <w:rPr>
                <w:sz w:val="24"/>
                <w:szCs w:val="24"/>
              </w:rPr>
              <w:t>Недействительный код единиц</w:t>
            </w:r>
          </w:p>
        </w:tc>
      </w:tr>
      <w:tr w:rsidR="00A115E0" w:rsidRPr="00A115E0" w14:paraId="313DC1E0"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C77AA5D" w14:textId="77777777" w:rsidR="00A115E0" w:rsidRPr="00A115E0" w:rsidRDefault="00A115E0" w:rsidP="00A115E0">
            <w:pPr>
              <w:ind w:firstLine="0"/>
              <w:rPr>
                <w:sz w:val="24"/>
                <w:szCs w:val="24"/>
              </w:rPr>
            </w:pPr>
            <w:r w:rsidRPr="00A115E0">
              <w:rPr>
                <w:sz w:val="24"/>
                <w:szCs w:val="24"/>
              </w:rPr>
              <w:t>19</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5CF88A2"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5B94FF9" w14:textId="77777777" w:rsidR="00A115E0" w:rsidRPr="00A115E0" w:rsidRDefault="00A115E0" w:rsidP="00A115E0">
            <w:pPr>
              <w:ind w:firstLine="0"/>
              <w:rPr>
                <w:sz w:val="24"/>
                <w:szCs w:val="24"/>
              </w:rPr>
            </w:pPr>
            <w:r w:rsidRPr="00A115E0">
              <w:rPr>
                <w:sz w:val="24"/>
                <w:szCs w:val="24"/>
              </w:rPr>
              <w:t>Индекс переменных устройства не разрешен для этой команды</w:t>
            </w:r>
          </w:p>
        </w:tc>
      </w:tr>
      <w:tr w:rsidR="00A115E0" w:rsidRPr="00A115E0" w14:paraId="2D6BA4B2"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9436D9E" w14:textId="77777777" w:rsidR="00A115E0" w:rsidRPr="00A115E0" w:rsidRDefault="00A115E0" w:rsidP="00A115E0">
            <w:pPr>
              <w:ind w:firstLine="0"/>
              <w:rPr>
                <w:sz w:val="24"/>
                <w:szCs w:val="24"/>
              </w:rPr>
            </w:pPr>
            <w:r w:rsidRPr="00A115E0">
              <w:rPr>
                <w:sz w:val="24"/>
                <w:szCs w:val="24"/>
              </w:rPr>
              <w:t>32</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AD10591"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FCF43DF" w14:textId="77777777" w:rsidR="00A115E0" w:rsidRPr="00A115E0" w:rsidRDefault="00A115E0" w:rsidP="00A115E0">
            <w:pPr>
              <w:ind w:firstLine="0"/>
              <w:rPr>
                <w:sz w:val="24"/>
                <w:szCs w:val="24"/>
              </w:rPr>
            </w:pPr>
            <w:r w:rsidRPr="00A115E0">
              <w:rPr>
                <w:sz w:val="24"/>
                <w:szCs w:val="24"/>
              </w:rPr>
              <w:t>Занят - отложенный отклик не может быть начат</w:t>
            </w:r>
          </w:p>
        </w:tc>
      </w:tr>
      <w:tr w:rsidR="00A115E0" w:rsidRPr="00A115E0" w14:paraId="67468737"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599FC9C" w14:textId="77777777" w:rsidR="00A115E0" w:rsidRPr="00A115E0" w:rsidRDefault="00A115E0" w:rsidP="00A115E0">
            <w:pPr>
              <w:ind w:firstLine="0"/>
              <w:rPr>
                <w:sz w:val="24"/>
                <w:szCs w:val="24"/>
              </w:rPr>
            </w:pPr>
            <w:r w:rsidRPr="00A115E0">
              <w:rPr>
                <w:sz w:val="24"/>
                <w:szCs w:val="24"/>
              </w:rPr>
              <w:t>33</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F7CAC23"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CE48EC8" w14:textId="77777777" w:rsidR="00A115E0" w:rsidRPr="00A115E0" w:rsidRDefault="00A115E0" w:rsidP="00A115E0">
            <w:pPr>
              <w:ind w:firstLine="0"/>
              <w:rPr>
                <w:sz w:val="24"/>
                <w:szCs w:val="24"/>
              </w:rPr>
            </w:pPr>
            <w:r w:rsidRPr="00A115E0">
              <w:rPr>
                <w:sz w:val="24"/>
                <w:szCs w:val="24"/>
              </w:rPr>
              <w:t>DR инициирован</w:t>
            </w:r>
          </w:p>
        </w:tc>
      </w:tr>
      <w:tr w:rsidR="00A115E0" w:rsidRPr="00A115E0" w14:paraId="1D1FF4F3"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7BE2CDD" w14:textId="77777777" w:rsidR="00A115E0" w:rsidRPr="00A115E0" w:rsidRDefault="00A115E0" w:rsidP="00A115E0">
            <w:pPr>
              <w:ind w:firstLine="0"/>
              <w:rPr>
                <w:sz w:val="24"/>
                <w:szCs w:val="24"/>
              </w:rPr>
            </w:pPr>
            <w:r w:rsidRPr="00A115E0">
              <w:rPr>
                <w:sz w:val="24"/>
                <w:szCs w:val="24"/>
              </w:rPr>
              <w:t>34</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5CBD2A1"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75C5B1B" w14:textId="77777777" w:rsidR="00A115E0" w:rsidRPr="00A115E0" w:rsidRDefault="00A115E0" w:rsidP="00A115E0">
            <w:pPr>
              <w:ind w:firstLine="0"/>
              <w:rPr>
                <w:sz w:val="24"/>
                <w:szCs w:val="24"/>
              </w:rPr>
            </w:pPr>
            <w:r w:rsidRPr="00A115E0">
              <w:rPr>
                <w:sz w:val="24"/>
                <w:szCs w:val="24"/>
              </w:rPr>
              <w:t>DR функционирует</w:t>
            </w:r>
          </w:p>
        </w:tc>
      </w:tr>
      <w:tr w:rsidR="00A115E0" w:rsidRPr="00A115E0" w14:paraId="55201191"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E04D575" w14:textId="77777777" w:rsidR="00A115E0" w:rsidRPr="00A115E0" w:rsidRDefault="00A115E0" w:rsidP="00A115E0">
            <w:pPr>
              <w:ind w:firstLine="0"/>
              <w:rPr>
                <w:sz w:val="24"/>
                <w:szCs w:val="24"/>
              </w:rPr>
            </w:pPr>
            <w:r w:rsidRPr="00A115E0">
              <w:rPr>
                <w:sz w:val="24"/>
                <w:szCs w:val="24"/>
              </w:rPr>
              <w:t xml:space="preserve">35 </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A7DD8C6"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8F1F3BA" w14:textId="77777777" w:rsidR="00A115E0" w:rsidRPr="00A115E0" w:rsidRDefault="00A115E0" w:rsidP="00A115E0">
            <w:pPr>
              <w:ind w:firstLine="0"/>
              <w:rPr>
                <w:sz w:val="24"/>
                <w:szCs w:val="24"/>
              </w:rPr>
            </w:pPr>
            <w:r w:rsidRPr="00A115E0">
              <w:rPr>
                <w:sz w:val="24"/>
                <w:szCs w:val="24"/>
              </w:rPr>
              <w:t>DR отключен</w:t>
            </w:r>
          </w:p>
        </w:tc>
      </w:tr>
      <w:tr w:rsidR="00A115E0" w:rsidRPr="00A115E0" w14:paraId="071F8AED"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A4ED033" w14:textId="77777777" w:rsidR="00A115E0" w:rsidRPr="00A115E0" w:rsidRDefault="00A115E0" w:rsidP="00A115E0">
            <w:pPr>
              <w:ind w:firstLine="0"/>
              <w:rPr>
                <w:sz w:val="24"/>
                <w:szCs w:val="24"/>
              </w:rPr>
            </w:pPr>
            <w:r w:rsidRPr="00A115E0">
              <w:rPr>
                <w:sz w:val="24"/>
                <w:szCs w:val="24"/>
              </w:rPr>
              <w:t>36</w:t>
            </w:r>
          </w:p>
        </w:tc>
        <w:tc>
          <w:tcPr>
            <w:tcW w:w="14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C961D47" w14:textId="77777777" w:rsidR="00A115E0" w:rsidRPr="00A115E0" w:rsidRDefault="00A115E0" w:rsidP="00A115E0">
            <w:pPr>
              <w:ind w:firstLine="0"/>
              <w:rPr>
                <w:sz w:val="24"/>
                <w:szCs w:val="24"/>
              </w:rPr>
            </w:pPr>
            <w:r w:rsidRPr="00A115E0">
              <w:rPr>
                <w:sz w:val="24"/>
                <w:szCs w:val="24"/>
              </w:rPr>
              <w:t>Отказ</w:t>
            </w:r>
          </w:p>
        </w:tc>
        <w:tc>
          <w:tcPr>
            <w:tcW w:w="579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5EE0416" w14:textId="77777777" w:rsidR="00A115E0" w:rsidRPr="00A115E0" w:rsidRDefault="00A115E0" w:rsidP="00A115E0">
            <w:pPr>
              <w:ind w:firstLine="0"/>
              <w:rPr>
                <w:sz w:val="24"/>
                <w:szCs w:val="24"/>
              </w:rPr>
            </w:pPr>
            <w:r w:rsidRPr="00A115E0">
              <w:rPr>
                <w:sz w:val="24"/>
                <w:szCs w:val="24"/>
              </w:rPr>
              <w:t>DR конфликт</w:t>
            </w:r>
          </w:p>
        </w:tc>
      </w:tr>
    </w:tbl>
    <w:p w14:paraId="1795873B" w14:textId="18A7DB85" w:rsidR="00A115E0" w:rsidRPr="00A115E0" w:rsidRDefault="00A115E0" w:rsidP="00A115E0">
      <w:pPr>
        <w:rPr>
          <w:sz w:val="24"/>
          <w:szCs w:val="24"/>
        </w:rPr>
      </w:pPr>
      <w:r w:rsidRPr="00A115E0">
        <w:rPr>
          <w:sz w:val="24"/>
          <w:szCs w:val="24"/>
        </w:rPr>
        <w:t xml:space="preserve"> </w:t>
      </w:r>
    </w:p>
    <w:p w14:paraId="62494861" w14:textId="3AAA8B7D" w:rsidR="00A115E0" w:rsidRDefault="00A115E0" w:rsidP="00A115E0">
      <w:pPr>
        <w:rPr>
          <w:sz w:val="24"/>
          <w:szCs w:val="24"/>
        </w:rPr>
      </w:pPr>
      <w:r w:rsidRPr="00A115E0">
        <w:rPr>
          <w:sz w:val="24"/>
          <w:szCs w:val="24"/>
        </w:rPr>
        <w:t xml:space="preserve"> </w:t>
      </w:r>
    </w:p>
    <w:p w14:paraId="3BB605F0" w14:textId="77777777" w:rsidR="00110848" w:rsidRPr="00A115E0" w:rsidRDefault="00110848" w:rsidP="00A115E0">
      <w:pPr>
        <w:rPr>
          <w:sz w:val="24"/>
          <w:szCs w:val="24"/>
        </w:rPr>
      </w:pPr>
    </w:p>
    <w:p w14:paraId="306A8E4D" w14:textId="77777777" w:rsidR="00A115E0" w:rsidRPr="00A115E0" w:rsidRDefault="00A115E0" w:rsidP="00A115E0">
      <w:pPr>
        <w:rPr>
          <w:b/>
          <w:sz w:val="24"/>
          <w:szCs w:val="24"/>
        </w:rPr>
      </w:pPr>
      <w:r w:rsidRPr="00A115E0">
        <w:rPr>
          <w:b/>
          <w:sz w:val="24"/>
          <w:szCs w:val="24"/>
        </w:rPr>
        <w:lastRenderedPageBreak/>
        <w:t>8.3.3.25.3 Процедура на отвечающем устройстве</w:t>
      </w:r>
    </w:p>
    <w:p w14:paraId="02E1EA61" w14:textId="77777777" w:rsidR="00A115E0" w:rsidRPr="00A115E0" w:rsidRDefault="00A115E0" w:rsidP="00A115E0">
      <w:pPr>
        <w:rPr>
          <w:sz w:val="24"/>
          <w:szCs w:val="24"/>
        </w:rPr>
      </w:pPr>
      <w:r w:rsidRPr="00A115E0">
        <w:rPr>
          <w:sz w:val="24"/>
          <w:szCs w:val="24"/>
        </w:rPr>
        <w:t>Команда «Запись переменную устройства» управляет работой устройства, либо принудительно вводя инженерное значение, либо разрешая нормальное функционирование. Для переменных устройства, автоматически рассчитываемых полевым устройством, нормальное функционирование должно быть возобновлено ​​после отключения питания от устройства и его повторного включения или после завершения сброса устройства.</w:t>
      </w:r>
    </w:p>
    <w:p w14:paraId="2FE94CE0" w14:textId="77777777" w:rsidR="00A115E0" w:rsidRPr="00A115E0" w:rsidRDefault="00A115E0" w:rsidP="00A115E0">
      <w:pPr>
        <w:rPr>
          <w:sz w:val="24"/>
          <w:szCs w:val="24"/>
        </w:rPr>
      </w:pPr>
      <w:r w:rsidRPr="00A115E0">
        <w:rPr>
          <w:sz w:val="24"/>
          <w:szCs w:val="24"/>
        </w:rPr>
        <w:t>Полевое устройство должно начать DR (отложенный отклик), если изменение значения переменных устройства превышает предел скорости изменения. Этот DR должен продолжаться до тех пор, пока не будет достигнуто новое значение. Пока переменная устройства остается принудительной, должен возвращаться код отклика 8 - «Ошибка обновления» всякий раз, когда принудительное значение считывается клиентом. Это сигнализирует главному устройству об обнаружении этого состояния. Принуждение значения переменных устройства может повлиять на биты в октете «Состояние процесса приложения».</w:t>
      </w:r>
    </w:p>
    <w:p w14:paraId="24370BB7" w14:textId="77777777" w:rsidR="00A115E0" w:rsidRPr="00A115E0" w:rsidRDefault="00A115E0" w:rsidP="00A115E0">
      <w:pPr>
        <w:rPr>
          <w:sz w:val="24"/>
          <w:szCs w:val="24"/>
        </w:rPr>
      </w:pPr>
      <w:r w:rsidRPr="00A115E0">
        <w:rPr>
          <w:sz w:val="24"/>
          <w:szCs w:val="24"/>
        </w:rPr>
        <w:t>Хост-приложение не должно использовать биты состояния семейства устройств для переменных устройства, не поддерживающих семейство устройств (</w:t>
      </w:r>
      <w:proofErr w:type="gramStart"/>
      <w:r w:rsidRPr="00A115E0">
        <w:rPr>
          <w:sz w:val="24"/>
          <w:szCs w:val="24"/>
        </w:rPr>
        <w:t>т.е.</w:t>
      </w:r>
      <w:proofErr w:type="gramEnd"/>
      <w:r w:rsidRPr="00A115E0">
        <w:rPr>
          <w:sz w:val="24"/>
          <w:szCs w:val="24"/>
        </w:rPr>
        <w:t xml:space="preserve"> в этом случае полевое устройство всегда сбрасывает эти биты).</w:t>
      </w:r>
    </w:p>
    <w:p w14:paraId="6EC929E5" w14:textId="77777777" w:rsidR="00A115E0" w:rsidRPr="00A115E0" w:rsidRDefault="00A115E0" w:rsidP="00A115E0">
      <w:pPr>
        <w:rPr>
          <w:sz w:val="24"/>
          <w:szCs w:val="24"/>
        </w:rPr>
      </w:pPr>
      <w:r w:rsidRPr="00A115E0">
        <w:rPr>
          <w:sz w:val="24"/>
          <w:szCs w:val="24"/>
        </w:rPr>
        <w:t>Код единицы переменных устройства, полученный с помощью этой команды, не влияет на единицы переменных устройства полевого устройства. Значение переменных устройства должно быть возвращено в тех же единицах, в которых оно было получено.</w:t>
      </w:r>
    </w:p>
    <w:p w14:paraId="36591BCC" w14:textId="77777777" w:rsidR="00A115E0" w:rsidRPr="00A115E0" w:rsidRDefault="00A115E0" w:rsidP="00A115E0">
      <w:pPr>
        <w:rPr>
          <w:b/>
          <w:sz w:val="24"/>
          <w:szCs w:val="24"/>
        </w:rPr>
      </w:pPr>
      <w:bookmarkStart w:id="347" w:name="bookmark504"/>
      <w:r w:rsidRPr="00A115E0">
        <w:rPr>
          <w:b/>
          <w:sz w:val="24"/>
          <w:szCs w:val="24"/>
        </w:rPr>
        <w:t>8</w:t>
      </w:r>
      <w:bookmarkEnd w:id="347"/>
      <w:r w:rsidRPr="00A115E0">
        <w:rPr>
          <w:b/>
          <w:sz w:val="24"/>
          <w:szCs w:val="24"/>
        </w:rPr>
        <w:t xml:space="preserve">.3.3.26 Считывание сводки идентификационных данных </w:t>
      </w:r>
      <w:proofErr w:type="spellStart"/>
      <w:r w:rsidRPr="00A115E0">
        <w:rPr>
          <w:b/>
          <w:sz w:val="24"/>
          <w:szCs w:val="24"/>
        </w:rPr>
        <w:t>подустройства</w:t>
      </w:r>
      <w:proofErr w:type="spellEnd"/>
    </w:p>
    <w:p w14:paraId="138C2047" w14:textId="77777777" w:rsidR="00A115E0" w:rsidRPr="00A115E0" w:rsidRDefault="00A115E0" w:rsidP="00A115E0">
      <w:pPr>
        <w:rPr>
          <w:b/>
          <w:sz w:val="24"/>
          <w:szCs w:val="24"/>
        </w:rPr>
      </w:pPr>
      <w:r w:rsidRPr="00A115E0">
        <w:rPr>
          <w:b/>
          <w:sz w:val="24"/>
          <w:szCs w:val="24"/>
        </w:rPr>
        <w:t>8.3.3.26.1 Примитив запроса</w:t>
      </w:r>
    </w:p>
    <w:p w14:paraId="01BEFBFE" w14:textId="77777777" w:rsidR="00A115E0" w:rsidRPr="00A115E0" w:rsidRDefault="00A115E0" w:rsidP="00A115E0">
      <w:pPr>
        <w:rPr>
          <w:sz w:val="24"/>
          <w:szCs w:val="24"/>
        </w:rPr>
      </w:pPr>
      <w:r w:rsidRPr="00A115E0">
        <w:rPr>
          <w:sz w:val="24"/>
          <w:szCs w:val="24"/>
        </w:rPr>
        <w:t>Значение Команды - восемьдесят четыре (84); значение поля количества октетов равно двум (2), а значение поля значения равно нулю.</w:t>
      </w:r>
    </w:p>
    <w:p w14:paraId="16D5FB98" w14:textId="77777777" w:rsidR="00A115E0" w:rsidRPr="00A115E0" w:rsidRDefault="00A115E0" w:rsidP="00A115E0">
      <w:pPr>
        <w:rPr>
          <w:b/>
          <w:sz w:val="24"/>
          <w:szCs w:val="24"/>
        </w:rPr>
      </w:pPr>
      <w:r w:rsidRPr="00A115E0">
        <w:rPr>
          <w:b/>
          <w:sz w:val="24"/>
          <w:szCs w:val="24"/>
        </w:rPr>
        <w:t>8.3.3.26.2 Примитив отклика</w:t>
      </w:r>
    </w:p>
    <w:p w14:paraId="2A21B22A" w14:textId="5A547B9B" w:rsidR="00A115E0" w:rsidRPr="00A115E0" w:rsidRDefault="00A115E0" w:rsidP="00A115E0">
      <w:pPr>
        <w:rPr>
          <w:sz w:val="24"/>
          <w:szCs w:val="24"/>
        </w:rPr>
      </w:pPr>
      <w:bookmarkStart w:id="348" w:name="bookmark505"/>
      <w:bookmarkEnd w:id="348"/>
      <w:r w:rsidRPr="00A115E0">
        <w:rPr>
          <w:sz w:val="24"/>
          <w:szCs w:val="24"/>
        </w:rPr>
        <w:t>Поле значения отклика показано в таблице 93. Значения кода отклика показаны в таблице 94.</w:t>
      </w:r>
    </w:p>
    <w:p w14:paraId="69BCCBB9" w14:textId="77777777" w:rsidR="00A115E0" w:rsidRPr="00A115E0" w:rsidRDefault="00A115E0" w:rsidP="00A115E0">
      <w:pPr>
        <w:rPr>
          <w:sz w:val="24"/>
          <w:szCs w:val="24"/>
        </w:rPr>
      </w:pPr>
      <w:r w:rsidRPr="00A115E0">
        <w:rPr>
          <w:sz w:val="24"/>
          <w:szCs w:val="24"/>
        </w:rPr>
        <w:t xml:space="preserve"> </w:t>
      </w:r>
    </w:p>
    <w:p w14:paraId="0AE06994" w14:textId="01027656" w:rsidR="00A115E0" w:rsidRPr="00A115E0" w:rsidRDefault="00A115E0" w:rsidP="00A115E0">
      <w:pPr>
        <w:ind w:firstLine="0"/>
        <w:jc w:val="center"/>
        <w:rPr>
          <w:b/>
          <w:sz w:val="24"/>
          <w:szCs w:val="24"/>
        </w:rPr>
      </w:pPr>
      <w:r w:rsidRPr="00A115E0">
        <w:rPr>
          <w:b/>
          <w:sz w:val="24"/>
          <w:szCs w:val="24"/>
        </w:rPr>
        <w:t xml:space="preserve">Таблица 93 </w:t>
      </w:r>
      <w:r>
        <w:rPr>
          <w:b/>
          <w:sz w:val="24"/>
          <w:szCs w:val="24"/>
        </w:rPr>
        <w:t>–</w:t>
      </w:r>
      <w:r w:rsidRPr="00A115E0">
        <w:rPr>
          <w:b/>
          <w:sz w:val="24"/>
          <w:szCs w:val="24"/>
        </w:rPr>
        <w:t xml:space="preserve"> Поле значения Считывание сводной информации об идентификаторе </w:t>
      </w:r>
      <w:proofErr w:type="spellStart"/>
      <w:r w:rsidRPr="00A115E0">
        <w:rPr>
          <w:b/>
          <w:sz w:val="24"/>
          <w:szCs w:val="24"/>
        </w:rPr>
        <w:t>подустройства</w:t>
      </w:r>
      <w:proofErr w:type="spellEnd"/>
    </w:p>
    <w:tbl>
      <w:tblPr>
        <w:tblW w:w="0" w:type="auto"/>
        <w:tblInd w:w="182" w:type="dxa"/>
        <w:tblLayout w:type="fixed"/>
        <w:tblCellMar>
          <w:left w:w="0" w:type="dxa"/>
          <w:right w:w="0" w:type="dxa"/>
        </w:tblCellMar>
        <w:tblLook w:val="04A0" w:firstRow="1" w:lastRow="0" w:firstColumn="1" w:lastColumn="0" w:noHBand="0" w:noVBand="1"/>
      </w:tblPr>
      <w:tblGrid>
        <w:gridCol w:w="851"/>
        <w:gridCol w:w="1926"/>
        <w:gridCol w:w="1680"/>
        <w:gridCol w:w="5078"/>
      </w:tblGrid>
      <w:tr w:rsidR="00A115E0" w:rsidRPr="00A115E0" w14:paraId="48DECABC" w14:textId="77777777" w:rsidTr="00A115E0">
        <w:trPr>
          <w:trHeight w:val="509"/>
        </w:trPr>
        <w:tc>
          <w:tcPr>
            <w:tcW w:w="85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E3EFF6C" w14:textId="77777777" w:rsidR="00A115E0" w:rsidRPr="00A115E0" w:rsidRDefault="00A115E0" w:rsidP="00A115E0">
            <w:pPr>
              <w:ind w:firstLine="0"/>
              <w:jc w:val="center"/>
              <w:rPr>
                <w:sz w:val="24"/>
                <w:szCs w:val="24"/>
              </w:rPr>
            </w:pPr>
            <w:r w:rsidRPr="00A115E0">
              <w:rPr>
                <w:sz w:val="24"/>
                <w:szCs w:val="24"/>
              </w:rPr>
              <w:t>Смещение октета</w:t>
            </w:r>
          </w:p>
        </w:tc>
        <w:tc>
          <w:tcPr>
            <w:tcW w:w="19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1D9B5F7" w14:textId="77777777" w:rsidR="00A115E0" w:rsidRPr="00A115E0" w:rsidRDefault="00A115E0" w:rsidP="00A115E0">
            <w:pPr>
              <w:ind w:firstLine="0"/>
              <w:jc w:val="center"/>
              <w:rPr>
                <w:sz w:val="24"/>
                <w:szCs w:val="24"/>
              </w:rPr>
            </w:pPr>
            <w:r w:rsidRPr="00A115E0">
              <w:rPr>
                <w:sz w:val="24"/>
                <w:szCs w:val="24"/>
              </w:rPr>
              <w:t>Тип данных</w:t>
            </w:r>
          </w:p>
        </w:tc>
        <w:tc>
          <w:tcPr>
            <w:tcW w:w="168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8269582" w14:textId="77777777" w:rsidR="00A115E0" w:rsidRPr="00A115E0" w:rsidRDefault="00A115E0" w:rsidP="00A115E0">
            <w:pPr>
              <w:ind w:firstLine="0"/>
              <w:jc w:val="center"/>
              <w:rPr>
                <w:sz w:val="24"/>
                <w:szCs w:val="24"/>
              </w:rPr>
            </w:pPr>
            <w:r w:rsidRPr="00A115E0">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B42485C" w14:textId="77777777" w:rsidR="00A115E0" w:rsidRPr="00A115E0" w:rsidRDefault="00A115E0" w:rsidP="00A115E0">
            <w:pPr>
              <w:ind w:firstLine="0"/>
              <w:jc w:val="center"/>
              <w:rPr>
                <w:sz w:val="24"/>
                <w:szCs w:val="24"/>
              </w:rPr>
            </w:pPr>
            <w:r w:rsidRPr="00A115E0">
              <w:rPr>
                <w:sz w:val="24"/>
                <w:szCs w:val="24"/>
              </w:rPr>
              <w:t>Описание</w:t>
            </w:r>
          </w:p>
        </w:tc>
      </w:tr>
      <w:tr w:rsidR="00A115E0" w:rsidRPr="00A115E0" w14:paraId="20A4618F" w14:textId="77777777" w:rsidTr="00A115E0">
        <w:trPr>
          <w:trHeight w:val="514"/>
        </w:trPr>
        <w:tc>
          <w:tcPr>
            <w:tcW w:w="85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147BEB" w14:textId="77777777" w:rsidR="00A115E0" w:rsidRPr="00A115E0" w:rsidRDefault="00A115E0" w:rsidP="00A115E0">
            <w:pPr>
              <w:ind w:firstLine="0"/>
              <w:rPr>
                <w:sz w:val="24"/>
                <w:szCs w:val="24"/>
              </w:rPr>
            </w:pPr>
            <w:r w:rsidRPr="00A115E0">
              <w:rPr>
                <w:sz w:val="24"/>
                <w:szCs w:val="24"/>
              </w:rPr>
              <w:t>0</w:t>
            </w:r>
          </w:p>
        </w:tc>
        <w:tc>
          <w:tcPr>
            <w:tcW w:w="19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E2B63E" w14:textId="77777777" w:rsidR="00A115E0" w:rsidRPr="00A115E0" w:rsidRDefault="00A115E0" w:rsidP="00A115E0">
            <w:pPr>
              <w:ind w:firstLine="0"/>
              <w:rPr>
                <w:sz w:val="24"/>
                <w:szCs w:val="24"/>
              </w:rPr>
            </w:pPr>
            <w:r w:rsidRPr="00A115E0">
              <w:rPr>
                <w:sz w:val="24"/>
                <w:szCs w:val="24"/>
              </w:rPr>
              <w:t>Беззнаковое16</w:t>
            </w:r>
          </w:p>
        </w:tc>
        <w:tc>
          <w:tcPr>
            <w:tcW w:w="168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765A7D" w14:textId="77777777" w:rsidR="00A115E0" w:rsidRPr="00A115E0" w:rsidRDefault="00A115E0" w:rsidP="00A115E0">
            <w:pPr>
              <w:ind w:firstLine="0"/>
              <w:rPr>
                <w:sz w:val="24"/>
                <w:szCs w:val="24"/>
              </w:rPr>
            </w:pPr>
            <w:r w:rsidRPr="00A115E0">
              <w:rPr>
                <w:sz w:val="24"/>
                <w:szCs w:val="24"/>
              </w:rPr>
              <w:t xml:space="preserve">Указатель </w:t>
            </w:r>
            <w:proofErr w:type="spellStart"/>
            <w:r w:rsidRPr="00A115E0">
              <w:rPr>
                <w:sz w:val="24"/>
                <w:szCs w:val="24"/>
              </w:rPr>
              <w:t>подустройства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7A51E3" w14:textId="77777777" w:rsidR="00A115E0" w:rsidRPr="00A115E0" w:rsidRDefault="00A115E0" w:rsidP="00A115E0">
            <w:pPr>
              <w:ind w:firstLine="0"/>
              <w:rPr>
                <w:sz w:val="24"/>
                <w:szCs w:val="24"/>
              </w:rPr>
            </w:pPr>
            <w:r w:rsidRPr="00A115E0">
              <w:rPr>
                <w:sz w:val="24"/>
                <w:szCs w:val="24"/>
              </w:rPr>
              <w:t>Индекс 0 возвращает идентификатор системы ввода-вывода; карту и канал следует игнорировать в хост-приложениях</w:t>
            </w:r>
          </w:p>
        </w:tc>
      </w:tr>
      <w:tr w:rsidR="00A115E0" w:rsidRPr="00A115E0" w14:paraId="386A936E"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D3F7A99" w14:textId="77777777" w:rsidR="00A115E0" w:rsidRPr="00A115E0" w:rsidRDefault="00A115E0" w:rsidP="00A115E0">
            <w:pPr>
              <w:ind w:firstLine="0"/>
              <w:rPr>
                <w:sz w:val="24"/>
                <w:szCs w:val="24"/>
              </w:rPr>
            </w:pPr>
            <w:r w:rsidRPr="00A115E0">
              <w:rPr>
                <w:sz w:val="24"/>
                <w:szCs w:val="24"/>
              </w:rPr>
              <w:t>2</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74F1CA4" w14:textId="77777777" w:rsidR="00A115E0" w:rsidRPr="00A115E0" w:rsidRDefault="00A115E0" w:rsidP="00A115E0">
            <w:pPr>
              <w:ind w:firstLine="0"/>
              <w:rPr>
                <w:sz w:val="24"/>
                <w:szCs w:val="24"/>
              </w:rPr>
            </w:pPr>
            <w:r w:rsidRPr="00A115E0">
              <w:rPr>
                <w:sz w:val="24"/>
                <w:szCs w:val="24"/>
              </w:rPr>
              <w:t>Беззнаковое8</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10AB058" w14:textId="77777777" w:rsidR="00A115E0" w:rsidRPr="00A115E0" w:rsidRDefault="00A115E0" w:rsidP="00A115E0">
            <w:pPr>
              <w:ind w:firstLine="0"/>
              <w:rPr>
                <w:sz w:val="24"/>
                <w:szCs w:val="24"/>
              </w:rPr>
            </w:pPr>
            <w:r w:rsidRPr="00A115E0">
              <w:rPr>
                <w:sz w:val="24"/>
                <w:szCs w:val="24"/>
              </w:rPr>
              <w:t>Карта ввода/вывода</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21C07F7" w14:textId="77777777" w:rsidR="00A115E0" w:rsidRPr="00A115E0" w:rsidRDefault="00A115E0" w:rsidP="00A115E0">
            <w:pPr>
              <w:ind w:firstLine="0"/>
              <w:rPr>
                <w:sz w:val="24"/>
                <w:szCs w:val="24"/>
              </w:rPr>
            </w:pPr>
            <w:r w:rsidRPr="00A115E0">
              <w:rPr>
                <w:sz w:val="24"/>
                <w:szCs w:val="24"/>
              </w:rPr>
              <w:t xml:space="preserve"> </w:t>
            </w:r>
          </w:p>
        </w:tc>
      </w:tr>
      <w:tr w:rsidR="00A115E0" w:rsidRPr="00A115E0" w14:paraId="099405AD"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BA6B0CF" w14:textId="77777777" w:rsidR="00A115E0" w:rsidRPr="00A115E0" w:rsidRDefault="00A115E0" w:rsidP="00A115E0">
            <w:pPr>
              <w:ind w:firstLine="0"/>
              <w:rPr>
                <w:sz w:val="24"/>
                <w:szCs w:val="24"/>
              </w:rPr>
            </w:pPr>
            <w:r w:rsidRPr="00A115E0">
              <w:rPr>
                <w:sz w:val="24"/>
                <w:szCs w:val="24"/>
              </w:rPr>
              <w:t>3</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4D9EAD5" w14:textId="77777777" w:rsidR="00A115E0" w:rsidRPr="00A115E0" w:rsidRDefault="00A115E0" w:rsidP="00A115E0">
            <w:pPr>
              <w:ind w:firstLine="0"/>
              <w:rPr>
                <w:sz w:val="24"/>
                <w:szCs w:val="24"/>
              </w:rPr>
            </w:pPr>
            <w:r w:rsidRPr="00A115E0">
              <w:rPr>
                <w:sz w:val="24"/>
                <w:szCs w:val="24"/>
              </w:rPr>
              <w:t>Беззнаковое8</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712F479" w14:textId="77777777" w:rsidR="00A115E0" w:rsidRPr="00A115E0" w:rsidRDefault="00A115E0" w:rsidP="00A115E0">
            <w:pPr>
              <w:ind w:firstLine="0"/>
              <w:rPr>
                <w:sz w:val="24"/>
                <w:szCs w:val="24"/>
              </w:rPr>
            </w:pPr>
            <w:r w:rsidRPr="00A115E0">
              <w:rPr>
                <w:sz w:val="24"/>
                <w:szCs w:val="24"/>
              </w:rPr>
              <w:t>Канал</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D39B2FA" w14:textId="77777777" w:rsidR="00A115E0" w:rsidRPr="00A115E0" w:rsidRDefault="00A115E0" w:rsidP="00A115E0">
            <w:pPr>
              <w:ind w:firstLine="0"/>
              <w:rPr>
                <w:sz w:val="24"/>
                <w:szCs w:val="24"/>
              </w:rPr>
            </w:pPr>
            <w:r w:rsidRPr="00A115E0">
              <w:rPr>
                <w:sz w:val="24"/>
                <w:szCs w:val="24"/>
              </w:rPr>
              <w:t xml:space="preserve"> </w:t>
            </w:r>
          </w:p>
        </w:tc>
      </w:tr>
      <w:tr w:rsidR="00A115E0" w:rsidRPr="00A115E0" w14:paraId="42058AB5"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EAA840F" w14:textId="77777777" w:rsidR="00A115E0" w:rsidRPr="00A115E0" w:rsidRDefault="00A115E0" w:rsidP="00A115E0">
            <w:pPr>
              <w:ind w:firstLine="0"/>
              <w:rPr>
                <w:sz w:val="24"/>
                <w:szCs w:val="24"/>
              </w:rPr>
            </w:pPr>
            <w:r w:rsidRPr="00A115E0">
              <w:rPr>
                <w:sz w:val="24"/>
                <w:szCs w:val="24"/>
              </w:rPr>
              <w:t>4</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E98EE7E" w14:textId="77777777" w:rsidR="00A115E0" w:rsidRPr="00A115E0" w:rsidRDefault="00A115E0" w:rsidP="00A115E0">
            <w:pPr>
              <w:ind w:firstLine="0"/>
              <w:rPr>
                <w:sz w:val="24"/>
                <w:szCs w:val="24"/>
              </w:rPr>
            </w:pPr>
            <w:r w:rsidRPr="00A115E0">
              <w:rPr>
                <w:sz w:val="24"/>
                <w:szCs w:val="24"/>
              </w:rPr>
              <w:t>Беззнаковое16</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C0236B6" w14:textId="77777777" w:rsidR="00A115E0" w:rsidRPr="00A115E0" w:rsidRDefault="00A115E0" w:rsidP="00A115E0">
            <w:pPr>
              <w:ind w:firstLine="0"/>
              <w:rPr>
                <w:sz w:val="24"/>
                <w:szCs w:val="24"/>
              </w:rPr>
            </w:pPr>
            <w:r w:rsidRPr="00A115E0">
              <w:rPr>
                <w:sz w:val="24"/>
                <w:szCs w:val="24"/>
              </w:rPr>
              <w:t>идентификатор производителя</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4BF99CEA" w14:textId="77777777" w:rsidR="00A115E0" w:rsidRPr="00A115E0" w:rsidRDefault="00A115E0" w:rsidP="00A115E0">
            <w:pPr>
              <w:ind w:firstLine="0"/>
              <w:rPr>
                <w:sz w:val="24"/>
                <w:szCs w:val="24"/>
              </w:rPr>
            </w:pPr>
            <w:r w:rsidRPr="00A115E0">
              <w:rPr>
                <w:sz w:val="24"/>
                <w:szCs w:val="24"/>
              </w:rPr>
              <w:t xml:space="preserve"> </w:t>
            </w:r>
          </w:p>
        </w:tc>
      </w:tr>
      <w:tr w:rsidR="00A115E0" w:rsidRPr="00A115E0" w14:paraId="6717A10E"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9A72974" w14:textId="77777777" w:rsidR="00A115E0" w:rsidRPr="00A115E0" w:rsidRDefault="00A115E0" w:rsidP="00A115E0">
            <w:pPr>
              <w:ind w:firstLine="0"/>
              <w:rPr>
                <w:sz w:val="24"/>
                <w:szCs w:val="24"/>
              </w:rPr>
            </w:pPr>
            <w:r w:rsidRPr="00A115E0">
              <w:rPr>
                <w:sz w:val="24"/>
                <w:szCs w:val="24"/>
              </w:rPr>
              <w:t>6</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4CEE2FF7" w14:textId="77777777" w:rsidR="00A115E0" w:rsidRPr="00A115E0" w:rsidRDefault="00A115E0" w:rsidP="00A115E0">
            <w:pPr>
              <w:ind w:firstLine="0"/>
              <w:rPr>
                <w:sz w:val="24"/>
                <w:szCs w:val="24"/>
              </w:rPr>
            </w:pPr>
            <w:r w:rsidRPr="00A115E0">
              <w:rPr>
                <w:sz w:val="24"/>
                <w:szCs w:val="24"/>
              </w:rPr>
              <w:t>Беззнаковое16</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8B2F4FD" w14:textId="77777777" w:rsidR="00A115E0" w:rsidRPr="00A115E0" w:rsidRDefault="00A115E0" w:rsidP="00A115E0">
            <w:pPr>
              <w:ind w:firstLine="0"/>
              <w:rPr>
                <w:sz w:val="24"/>
                <w:szCs w:val="24"/>
              </w:rPr>
            </w:pPr>
            <w:r w:rsidRPr="00A115E0">
              <w:rPr>
                <w:sz w:val="24"/>
                <w:szCs w:val="24"/>
              </w:rPr>
              <w:t>Расширенный код типа устройства</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46D7B15" w14:textId="77777777" w:rsidR="00A115E0" w:rsidRPr="00A115E0" w:rsidRDefault="00A115E0" w:rsidP="00A115E0">
            <w:pPr>
              <w:ind w:firstLine="0"/>
              <w:rPr>
                <w:sz w:val="24"/>
                <w:szCs w:val="24"/>
              </w:rPr>
            </w:pPr>
            <w:r w:rsidRPr="00A115E0">
              <w:rPr>
                <w:sz w:val="24"/>
                <w:szCs w:val="24"/>
              </w:rPr>
              <w:t xml:space="preserve"> </w:t>
            </w:r>
          </w:p>
        </w:tc>
      </w:tr>
      <w:tr w:rsidR="00A115E0" w:rsidRPr="00A115E0" w14:paraId="2077D1D9"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08A7A6B" w14:textId="77777777" w:rsidR="00A115E0" w:rsidRPr="00A115E0" w:rsidRDefault="00A115E0" w:rsidP="00A115E0">
            <w:pPr>
              <w:ind w:firstLine="0"/>
              <w:rPr>
                <w:sz w:val="24"/>
                <w:szCs w:val="24"/>
              </w:rPr>
            </w:pPr>
            <w:r w:rsidRPr="00A115E0">
              <w:rPr>
                <w:sz w:val="24"/>
                <w:szCs w:val="24"/>
              </w:rPr>
              <w:t>8</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B8716AA" w14:textId="77777777" w:rsidR="00A115E0" w:rsidRPr="00A115E0" w:rsidRDefault="00A115E0" w:rsidP="00A115E0">
            <w:pPr>
              <w:ind w:firstLine="0"/>
              <w:rPr>
                <w:sz w:val="24"/>
                <w:szCs w:val="24"/>
              </w:rPr>
            </w:pPr>
            <w:r w:rsidRPr="00A115E0">
              <w:rPr>
                <w:sz w:val="24"/>
                <w:szCs w:val="24"/>
              </w:rPr>
              <w:t>Беззнаковое24</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87D4FA5" w14:textId="77777777" w:rsidR="00A115E0" w:rsidRPr="00A115E0" w:rsidRDefault="00A115E0" w:rsidP="00A115E0">
            <w:pPr>
              <w:ind w:firstLine="0"/>
              <w:rPr>
                <w:sz w:val="24"/>
                <w:szCs w:val="24"/>
              </w:rPr>
            </w:pPr>
            <w:r w:rsidRPr="00A115E0">
              <w:rPr>
                <w:sz w:val="24"/>
                <w:szCs w:val="24"/>
              </w:rPr>
              <w:t>Идентификатор устройства</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A656F9D" w14:textId="77777777" w:rsidR="00A115E0" w:rsidRPr="00A115E0" w:rsidRDefault="00A115E0" w:rsidP="00A115E0">
            <w:pPr>
              <w:ind w:firstLine="0"/>
              <w:rPr>
                <w:sz w:val="24"/>
                <w:szCs w:val="24"/>
              </w:rPr>
            </w:pPr>
            <w:r w:rsidRPr="00A115E0">
              <w:rPr>
                <w:sz w:val="24"/>
                <w:szCs w:val="24"/>
              </w:rPr>
              <w:t xml:space="preserve"> </w:t>
            </w:r>
          </w:p>
        </w:tc>
      </w:tr>
      <w:tr w:rsidR="00A115E0" w:rsidRPr="00A115E0" w14:paraId="1CEF5D54"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FBA3665" w14:textId="77777777" w:rsidR="00A115E0" w:rsidRPr="00A115E0" w:rsidRDefault="00A115E0" w:rsidP="00A115E0">
            <w:pPr>
              <w:ind w:firstLine="0"/>
              <w:rPr>
                <w:sz w:val="24"/>
                <w:szCs w:val="24"/>
              </w:rPr>
            </w:pPr>
            <w:r w:rsidRPr="00A115E0">
              <w:rPr>
                <w:sz w:val="24"/>
                <w:szCs w:val="24"/>
              </w:rPr>
              <w:lastRenderedPageBreak/>
              <w:t>11</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5C57BE3" w14:textId="77777777" w:rsidR="00A115E0" w:rsidRPr="00A115E0" w:rsidRDefault="00A115E0" w:rsidP="00A115E0">
            <w:pPr>
              <w:ind w:firstLine="0"/>
              <w:rPr>
                <w:sz w:val="24"/>
                <w:szCs w:val="24"/>
              </w:rPr>
            </w:pPr>
            <w:r w:rsidRPr="00A115E0">
              <w:rPr>
                <w:sz w:val="24"/>
                <w:szCs w:val="24"/>
              </w:rPr>
              <w:t>Беззнаковое8</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42E79F9" w14:textId="77777777" w:rsidR="00A115E0" w:rsidRPr="00A115E0" w:rsidRDefault="00A115E0" w:rsidP="00A115E0">
            <w:pPr>
              <w:ind w:firstLine="0"/>
              <w:rPr>
                <w:sz w:val="24"/>
                <w:szCs w:val="24"/>
              </w:rPr>
            </w:pPr>
            <w:r w:rsidRPr="00A115E0">
              <w:rPr>
                <w:sz w:val="24"/>
                <w:szCs w:val="24"/>
              </w:rPr>
              <w:t>Уровень версии универсальной команды</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60A1C60" w14:textId="77777777" w:rsidR="00A115E0" w:rsidRPr="00A115E0" w:rsidRDefault="00A115E0" w:rsidP="00A115E0">
            <w:pPr>
              <w:ind w:firstLine="0"/>
              <w:rPr>
                <w:sz w:val="24"/>
                <w:szCs w:val="24"/>
              </w:rPr>
            </w:pPr>
            <w:r w:rsidRPr="00A115E0">
              <w:rPr>
                <w:sz w:val="24"/>
                <w:szCs w:val="24"/>
              </w:rPr>
              <w:t xml:space="preserve"> </w:t>
            </w:r>
          </w:p>
        </w:tc>
      </w:tr>
      <w:tr w:rsidR="00A115E0" w:rsidRPr="00A115E0" w14:paraId="1E9090A5"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5DC19D0" w14:textId="77777777" w:rsidR="00A115E0" w:rsidRPr="00A115E0" w:rsidRDefault="00A115E0" w:rsidP="00A115E0">
            <w:pPr>
              <w:ind w:firstLine="0"/>
              <w:rPr>
                <w:sz w:val="24"/>
                <w:szCs w:val="24"/>
              </w:rPr>
            </w:pPr>
            <w:r w:rsidRPr="00A115E0">
              <w:rPr>
                <w:sz w:val="24"/>
                <w:szCs w:val="24"/>
              </w:rPr>
              <w:t>12</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7D7002E" w14:textId="77777777" w:rsidR="00A115E0" w:rsidRPr="00A115E0" w:rsidRDefault="00A115E0" w:rsidP="00A115E0">
            <w:pPr>
              <w:ind w:firstLine="0"/>
              <w:rPr>
                <w:sz w:val="24"/>
                <w:szCs w:val="24"/>
              </w:rPr>
            </w:pPr>
            <w:r w:rsidRPr="00A115E0">
              <w:rPr>
                <w:sz w:val="24"/>
                <w:szCs w:val="24"/>
              </w:rPr>
              <w:t>Latin-1</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E2EA05A" w14:textId="77777777" w:rsidR="00A115E0" w:rsidRPr="00A115E0" w:rsidRDefault="00A115E0" w:rsidP="00A115E0">
            <w:pPr>
              <w:ind w:firstLine="0"/>
              <w:rPr>
                <w:sz w:val="24"/>
                <w:szCs w:val="24"/>
              </w:rPr>
            </w:pPr>
            <w:r w:rsidRPr="00A115E0">
              <w:rPr>
                <w:sz w:val="24"/>
                <w:szCs w:val="24"/>
              </w:rPr>
              <w:t>Длинный тег</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DCA8D03" w14:textId="77777777" w:rsidR="00A115E0" w:rsidRPr="00A115E0" w:rsidRDefault="00A115E0" w:rsidP="00A115E0">
            <w:pPr>
              <w:ind w:firstLine="0"/>
              <w:rPr>
                <w:sz w:val="24"/>
                <w:szCs w:val="24"/>
              </w:rPr>
            </w:pPr>
            <w:r w:rsidRPr="00A115E0">
              <w:rPr>
                <w:sz w:val="24"/>
                <w:szCs w:val="24"/>
              </w:rPr>
              <w:t>Для хранения в устройстве</w:t>
            </w:r>
          </w:p>
        </w:tc>
      </w:tr>
      <w:tr w:rsidR="00A115E0" w:rsidRPr="00A115E0" w14:paraId="326619F6"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B09DAA4" w14:textId="77777777" w:rsidR="00A115E0" w:rsidRPr="00A115E0" w:rsidRDefault="00A115E0" w:rsidP="00A115E0">
            <w:pPr>
              <w:ind w:firstLine="0"/>
              <w:rPr>
                <w:sz w:val="24"/>
                <w:szCs w:val="24"/>
              </w:rPr>
            </w:pPr>
            <w:r w:rsidRPr="00A115E0">
              <w:rPr>
                <w:sz w:val="24"/>
                <w:szCs w:val="24"/>
              </w:rPr>
              <w:t xml:space="preserve">44 </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415911B" w14:textId="77777777" w:rsidR="00A115E0" w:rsidRPr="00A115E0" w:rsidRDefault="00A115E0" w:rsidP="00A115E0">
            <w:pPr>
              <w:ind w:firstLine="0"/>
              <w:rPr>
                <w:sz w:val="24"/>
                <w:szCs w:val="24"/>
              </w:rPr>
            </w:pPr>
            <w:r w:rsidRPr="00A115E0">
              <w:rPr>
                <w:sz w:val="24"/>
                <w:szCs w:val="24"/>
              </w:rPr>
              <w:t>Беззнаковое8</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A6C963F" w14:textId="77777777" w:rsidR="00A115E0" w:rsidRPr="00A115E0" w:rsidRDefault="00A115E0" w:rsidP="00A115E0">
            <w:pPr>
              <w:ind w:firstLine="0"/>
              <w:rPr>
                <w:sz w:val="24"/>
                <w:szCs w:val="24"/>
              </w:rPr>
            </w:pPr>
            <w:r w:rsidRPr="00A115E0">
              <w:rPr>
                <w:sz w:val="24"/>
                <w:szCs w:val="24"/>
              </w:rPr>
              <w:t>Версия устройства</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2CCB5C4" w14:textId="77777777" w:rsidR="00A115E0" w:rsidRPr="00A115E0" w:rsidRDefault="00A115E0" w:rsidP="00A115E0">
            <w:pPr>
              <w:ind w:firstLine="0"/>
              <w:rPr>
                <w:sz w:val="24"/>
                <w:szCs w:val="24"/>
              </w:rPr>
            </w:pPr>
            <w:r w:rsidRPr="00A115E0">
              <w:rPr>
                <w:sz w:val="24"/>
                <w:szCs w:val="24"/>
              </w:rPr>
              <w:t xml:space="preserve"> </w:t>
            </w:r>
          </w:p>
        </w:tc>
      </w:tr>
      <w:tr w:rsidR="00A115E0" w:rsidRPr="00A115E0" w14:paraId="28AD9293"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1FED2A7" w14:textId="77777777" w:rsidR="00A115E0" w:rsidRPr="00A115E0" w:rsidRDefault="00A115E0" w:rsidP="00A115E0">
            <w:pPr>
              <w:ind w:firstLine="0"/>
              <w:rPr>
                <w:sz w:val="24"/>
                <w:szCs w:val="24"/>
              </w:rPr>
            </w:pPr>
            <w:r w:rsidRPr="00A115E0">
              <w:rPr>
                <w:sz w:val="24"/>
                <w:szCs w:val="24"/>
              </w:rPr>
              <w:t>45</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7E413CD" w14:textId="77777777" w:rsidR="00A115E0" w:rsidRPr="00A115E0" w:rsidRDefault="00A115E0" w:rsidP="00A115E0">
            <w:pPr>
              <w:ind w:firstLine="0"/>
              <w:rPr>
                <w:sz w:val="24"/>
                <w:szCs w:val="24"/>
              </w:rPr>
            </w:pPr>
            <w:r w:rsidRPr="00A115E0">
              <w:rPr>
                <w:sz w:val="24"/>
                <w:szCs w:val="24"/>
              </w:rPr>
              <w:t>Перечисление</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03D89617" w14:textId="77777777" w:rsidR="00A115E0" w:rsidRPr="00A115E0" w:rsidRDefault="00A115E0" w:rsidP="00A115E0">
            <w:pPr>
              <w:ind w:firstLine="0"/>
              <w:rPr>
                <w:sz w:val="24"/>
                <w:szCs w:val="24"/>
              </w:rPr>
            </w:pPr>
            <w:r w:rsidRPr="00A115E0">
              <w:rPr>
                <w:sz w:val="24"/>
                <w:szCs w:val="24"/>
              </w:rPr>
              <w:t>Профиль устройства</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7029226" w14:textId="77777777" w:rsidR="00A115E0" w:rsidRPr="00A115E0" w:rsidRDefault="00A115E0" w:rsidP="00A115E0">
            <w:pPr>
              <w:ind w:firstLine="0"/>
              <w:rPr>
                <w:sz w:val="24"/>
                <w:szCs w:val="24"/>
              </w:rPr>
            </w:pPr>
            <w:r w:rsidRPr="00A115E0">
              <w:rPr>
                <w:sz w:val="24"/>
                <w:szCs w:val="24"/>
              </w:rPr>
              <w:t xml:space="preserve">Если </w:t>
            </w:r>
            <w:proofErr w:type="spellStart"/>
            <w:r w:rsidRPr="00A115E0">
              <w:rPr>
                <w:sz w:val="24"/>
                <w:szCs w:val="24"/>
              </w:rPr>
              <w:t>подустройство</w:t>
            </w:r>
            <w:proofErr w:type="spellEnd"/>
            <w:r w:rsidRPr="00A115E0">
              <w:rPr>
                <w:sz w:val="24"/>
                <w:szCs w:val="24"/>
              </w:rPr>
              <w:t xml:space="preserve"> не возвращает профиль устройства в ответе на команду 0, тогда система ввода-вывода должна вернуть «Устройство автоматизации процесса».</w:t>
            </w:r>
          </w:p>
        </w:tc>
      </w:tr>
      <w:tr w:rsidR="00A115E0" w:rsidRPr="00A115E0" w14:paraId="02B9F399" w14:textId="77777777" w:rsidTr="00A115E0">
        <w:trPr>
          <w:trHeight w:val="514"/>
        </w:trPr>
        <w:tc>
          <w:tcPr>
            <w:tcW w:w="8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5DCD1EB" w14:textId="77777777" w:rsidR="00A115E0" w:rsidRPr="00A115E0" w:rsidRDefault="00A115E0" w:rsidP="00A115E0">
            <w:pPr>
              <w:ind w:firstLine="0"/>
              <w:rPr>
                <w:sz w:val="24"/>
                <w:szCs w:val="24"/>
              </w:rPr>
            </w:pPr>
            <w:r w:rsidRPr="00A115E0">
              <w:rPr>
                <w:sz w:val="24"/>
                <w:szCs w:val="24"/>
              </w:rPr>
              <w:t>46</w:t>
            </w:r>
          </w:p>
        </w:tc>
        <w:tc>
          <w:tcPr>
            <w:tcW w:w="1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236DE6E9" w14:textId="77777777" w:rsidR="00A115E0" w:rsidRPr="00A115E0" w:rsidRDefault="00A115E0" w:rsidP="00A115E0">
            <w:pPr>
              <w:ind w:firstLine="0"/>
              <w:rPr>
                <w:sz w:val="24"/>
                <w:szCs w:val="24"/>
              </w:rPr>
            </w:pPr>
            <w:r w:rsidRPr="00A115E0">
              <w:rPr>
                <w:sz w:val="24"/>
                <w:szCs w:val="24"/>
              </w:rPr>
              <w:t>Перечисление</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4A403782" w14:textId="77777777" w:rsidR="00A115E0" w:rsidRPr="00A115E0" w:rsidRDefault="00A115E0" w:rsidP="00A115E0">
            <w:pPr>
              <w:ind w:firstLine="0"/>
              <w:rPr>
                <w:sz w:val="24"/>
                <w:szCs w:val="24"/>
              </w:rPr>
            </w:pPr>
            <w:r w:rsidRPr="00A115E0">
              <w:rPr>
                <w:sz w:val="24"/>
                <w:szCs w:val="24"/>
              </w:rPr>
              <w:t>Код дистрибьютора частной торговой марки</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C9E5F47" w14:textId="77777777" w:rsidR="00A115E0" w:rsidRPr="00A115E0" w:rsidRDefault="00A115E0" w:rsidP="00A115E0">
            <w:pPr>
              <w:ind w:firstLine="0"/>
              <w:rPr>
                <w:sz w:val="24"/>
                <w:szCs w:val="24"/>
              </w:rPr>
            </w:pPr>
            <w:r w:rsidRPr="00A115E0">
              <w:rPr>
                <w:sz w:val="24"/>
                <w:szCs w:val="24"/>
              </w:rPr>
              <w:t>См. IEC 61158-6-20:2014, таблица 6.</w:t>
            </w:r>
          </w:p>
        </w:tc>
      </w:tr>
    </w:tbl>
    <w:p w14:paraId="1874FD6C" w14:textId="7ABFC52C" w:rsidR="00635D9B" w:rsidRDefault="00635D9B" w:rsidP="002A0234">
      <w:pPr>
        <w:ind w:firstLine="0"/>
        <w:jc w:val="center"/>
        <w:rPr>
          <w:szCs w:val="24"/>
        </w:rPr>
      </w:pPr>
    </w:p>
    <w:p w14:paraId="30E96810" w14:textId="77777777" w:rsidR="00A115E0" w:rsidRPr="00110848" w:rsidRDefault="00A115E0" w:rsidP="00A115E0">
      <w:pPr>
        <w:jc w:val="center"/>
        <w:rPr>
          <w:color w:val="000000"/>
          <w:kern w:val="2"/>
          <w:sz w:val="24"/>
          <w:szCs w:val="24"/>
        </w:rPr>
      </w:pPr>
      <w:r w:rsidRPr="00110848">
        <w:rPr>
          <w:b/>
          <w:bCs/>
          <w:color w:val="000000"/>
          <w:kern w:val="2"/>
          <w:sz w:val="24"/>
          <w:szCs w:val="24"/>
        </w:rPr>
        <w:t xml:space="preserve">Таблица 94 – Коды откликов для команды Считывание сводной информации об идентификаторе </w:t>
      </w:r>
      <w:proofErr w:type="spellStart"/>
      <w:r w:rsidRPr="00110848">
        <w:rPr>
          <w:b/>
          <w:bCs/>
          <w:color w:val="000000"/>
          <w:kern w:val="2"/>
          <w:sz w:val="24"/>
          <w:szCs w:val="24"/>
        </w:rPr>
        <w:t>подустройства</w:t>
      </w:r>
      <w:proofErr w:type="spellEnd"/>
    </w:p>
    <w:tbl>
      <w:tblPr>
        <w:tblW w:w="0" w:type="auto"/>
        <w:jc w:val="center"/>
        <w:tblCellMar>
          <w:left w:w="0" w:type="dxa"/>
          <w:right w:w="0" w:type="dxa"/>
        </w:tblCellMar>
        <w:tblLook w:val="04A0" w:firstRow="1" w:lastRow="0" w:firstColumn="1" w:lastColumn="0" w:noHBand="0" w:noVBand="1"/>
      </w:tblPr>
      <w:tblGrid>
        <w:gridCol w:w="1081"/>
        <w:gridCol w:w="1833"/>
        <w:gridCol w:w="5650"/>
      </w:tblGrid>
      <w:tr w:rsidR="00A115E0" w:rsidRPr="00B50CED" w14:paraId="0FBD6526" w14:textId="77777777" w:rsidTr="00110848">
        <w:trPr>
          <w:trHeight w:val="326"/>
          <w:jc w:val="center"/>
        </w:trPr>
        <w:tc>
          <w:tcPr>
            <w:tcW w:w="1081"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hideMark/>
          </w:tcPr>
          <w:p w14:paraId="0549F42D" w14:textId="77777777" w:rsidR="00A115E0" w:rsidRPr="00110848" w:rsidRDefault="00A115E0" w:rsidP="00110848">
            <w:pPr>
              <w:ind w:hanging="6"/>
              <w:jc w:val="center"/>
              <w:rPr>
                <w:kern w:val="2"/>
                <w:sz w:val="24"/>
                <w:szCs w:val="28"/>
              </w:rPr>
            </w:pPr>
            <w:r w:rsidRPr="00110848">
              <w:rPr>
                <w:kern w:val="2"/>
                <w:sz w:val="24"/>
                <w:szCs w:val="28"/>
              </w:rPr>
              <w:t>Значение</w:t>
            </w:r>
          </w:p>
        </w:tc>
        <w:tc>
          <w:tcPr>
            <w:tcW w:w="1833"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hideMark/>
          </w:tcPr>
          <w:p w14:paraId="012904F8" w14:textId="77777777" w:rsidR="00A115E0" w:rsidRPr="00110848" w:rsidRDefault="00A115E0" w:rsidP="00110848">
            <w:pPr>
              <w:ind w:hanging="6"/>
              <w:jc w:val="center"/>
              <w:rPr>
                <w:kern w:val="2"/>
                <w:sz w:val="24"/>
                <w:szCs w:val="28"/>
              </w:rPr>
            </w:pPr>
            <w:r w:rsidRPr="00110848">
              <w:rPr>
                <w:kern w:val="2"/>
                <w:sz w:val="24"/>
                <w:szCs w:val="28"/>
              </w:rPr>
              <w:t>Класс</w:t>
            </w:r>
          </w:p>
        </w:tc>
        <w:tc>
          <w:tcPr>
            <w:tcW w:w="5650"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hideMark/>
          </w:tcPr>
          <w:p w14:paraId="1DB04E6D" w14:textId="77777777" w:rsidR="00A115E0" w:rsidRPr="00110848" w:rsidRDefault="00A115E0" w:rsidP="00110848">
            <w:pPr>
              <w:ind w:hanging="6"/>
              <w:jc w:val="center"/>
              <w:rPr>
                <w:kern w:val="2"/>
                <w:sz w:val="24"/>
                <w:szCs w:val="28"/>
              </w:rPr>
            </w:pPr>
            <w:r w:rsidRPr="00110848">
              <w:rPr>
                <w:kern w:val="2"/>
                <w:sz w:val="24"/>
                <w:szCs w:val="28"/>
              </w:rPr>
              <w:t>Описание</w:t>
            </w:r>
          </w:p>
        </w:tc>
      </w:tr>
      <w:tr w:rsidR="00A115E0" w:rsidRPr="00B50CED" w14:paraId="32373E29" w14:textId="77777777" w:rsidTr="00110848">
        <w:trPr>
          <w:trHeight w:val="322"/>
          <w:jc w:val="center"/>
        </w:trPr>
        <w:tc>
          <w:tcPr>
            <w:tcW w:w="1081" w:type="dxa"/>
            <w:tcBorders>
              <w:top w:val="doub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FDE0E99" w14:textId="77777777" w:rsidR="00A115E0" w:rsidRPr="00B50CED" w:rsidRDefault="00A115E0" w:rsidP="00110848">
            <w:pPr>
              <w:ind w:hanging="6"/>
              <w:rPr>
                <w:kern w:val="2"/>
                <w:sz w:val="24"/>
                <w:szCs w:val="28"/>
              </w:rPr>
            </w:pPr>
            <w:r w:rsidRPr="00B50CED">
              <w:rPr>
                <w:kern w:val="2"/>
                <w:sz w:val="24"/>
                <w:szCs w:val="28"/>
              </w:rPr>
              <w:t>0</w:t>
            </w:r>
          </w:p>
        </w:tc>
        <w:tc>
          <w:tcPr>
            <w:tcW w:w="1833" w:type="dxa"/>
            <w:tcBorders>
              <w:top w:val="doub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4E2F716" w14:textId="77777777" w:rsidR="00A115E0" w:rsidRPr="00B50CED" w:rsidRDefault="00A115E0" w:rsidP="00110848">
            <w:pPr>
              <w:ind w:hanging="6"/>
              <w:rPr>
                <w:kern w:val="2"/>
                <w:sz w:val="24"/>
                <w:szCs w:val="28"/>
              </w:rPr>
            </w:pPr>
            <w:r w:rsidRPr="00B50CED">
              <w:rPr>
                <w:kern w:val="2"/>
                <w:sz w:val="24"/>
                <w:szCs w:val="28"/>
              </w:rPr>
              <w:t>Успешное выполнение</w:t>
            </w:r>
          </w:p>
        </w:tc>
        <w:tc>
          <w:tcPr>
            <w:tcW w:w="5650" w:type="dxa"/>
            <w:tcBorders>
              <w:top w:val="doub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22DCDA7" w14:textId="77777777" w:rsidR="00A115E0" w:rsidRPr="00B50CED" w:rsidRDefault="00A115E0" w:rsidP="00110848">
            <w:pPr>
              <w:ind w:hanging="6"/>
              <w:rPr>
                <w:kern w:val="2"/>
                <w:sz w:val="24"/>
                <w:szCs w:val="28"/>
              </w:rPr>
            </w:pPr>
            <w:r w:rsidRPr="00B50CED">
              <w:rPr>
                <w:kern w:val="2"/>
                <w:sz w:val="24"/>
                <w:szCs w:val="28"/>
              </w:rPr>
              <w:t>Отказы отсутствуют</w:t>
            </w:r>
          </w:p>
        </w:tc>
      </w:tr>
      <w:tr w:rsidR="00A115E0" w:rsidRPr="00B50CED" w14:paraId="50E59A95"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C58711C" w14:textId="77777777" w:rsidR="00A115E0" w:rsidRPr="00B50CED" w:rsidRDefault="00A115E0" w:rsidP="00110848">
            <w:pPr>
              <w:ind w:hanging="6"/>
              <w:rPr>
                <w:kern w:val="2"/>
                <w:sz w:val="24"/>
                <w:szCs w:val="28"/>
              </w:rPr>
            </w:pPr>
            <w:r w:rsidRPr="00B50CED">
              <w:rPr>
                <w:kern w:val="2"/>
                <w:sz w:val="24"/>
                <w:szCs w:val="28"/>
              </w:rPr>
              <w:t>1</w:t>
            </w:r>
          </w:p>
        </w:tc>
        <w:tc>
          <w:tcPr>
            <w:tcW w:w="1833" w:type="dxa"/>
            <w:tcBorders>
              <w:top w:val="single" w:sz="4" w:space="0" w:color="auto"/>
              <w:left w:val="single" w:sz="4" w:space="0" w:color="auto"/>
              <w:bottom w:val="single" w:sz="4" w:space="0" w:color="auto"/>
              <w:right w:val="single" w:sz="4" w:space="0" w:color="auto"/>
            </w:tcBorders>
          </w:tcPr>
          <w:p w14:paraId="37F7EADB" w14:textId="77777777" w:rsidR="00A115E0" w:rsidRPr="00B50CED" w:rsidRDefault="00A115E0" w:rsidP="00110848">
            <w:pPr>
              <w:ind w:hanging="6"/>
              <w:rPr>
                <w:kern w:val="2"/>
                <w:sz w:val="24"/>
                <w:szCs w:val="28"/>
              </w:rPr>
            </w:pPr>
          </w:p>
        </w:tc>
        <w:tc>
          <w:tcPr>
            <w:tcW w:w="565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CF9A96D" w14:textId="77777777" w:rsidR="00A115E0" w:rsidRPr="00B50CED" w:rsidRDefault="00A115E0" w:rsidP="00110848">
            <w:pPr>
              <w:ind w:hanging="6"/>
              <w:rPr>
                <w:kern w:val="2"/>
                <w:sz w:val="24"/>
                <w:szCs w:val="28"/>
              </w:rPr>
            </w:pPr>
            <w:r w:rsidRPr="00B50CED">
              <w:rPr>
                <w:kern w:val="2"/>
                <w:sz w:val="24"/>
                <w:szCs w:val="28"/>
              </w:rPr>
              <w:t>Неопределенный</w:t>
            </w:r>
          </w:p>
        </w:tc>
      </w:tr>
      <w:tr w:rsidR="00A115E0" w:rsidRPr="00B50CED" w14:paraId="70008A64" w14:textId="77777777" w:rsidTr="00A115E0">
        <w:trPr>
          <w:trHeight w:val="31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36813C2" w14:textId="77777777" w:rsidR="00A115E0" w:rsidRPr="00B50CED" w:rsidRDefault="00A115E0" w:rsidP="00110848">
            <w:pPr>
              <w:ind w:hanging="6"/>
              <w:rPr>
                <w:kern w:val="2"/>
                <w:sz w:val="24"/>
                <w:szCs w:val="28"/>
              </w:rPr>
            </w:pPr>
            <w:r w:rsidRPr="00B50CED">
              <w:rPr>
                <w:kern w:val="2"/>
                <w:sz w:val="24"/>
                <w:szCs w:val="28"/>
              </w:rPr>
              <w:t>2</w:t>
            </w:r>
          </w:p>
        </w:tc>
        <w:tc>
          <w:tcPr>
            <w:tcW w:w="183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ACAB3D9" w14:textId="77777777" w:rsidR="00A115E0" w:rsidRPr="00B50CED" w:rsidRDefault="00A115E0" w:rsidP="00110848">
            <w:pPr>
              <w:ind w:hanging="6"/>
              <w:rPr>
                <w:kern w:val="2"/>
                <w:sz w:val="24"/>
                <w:szCs w:val="28"/>
              </w:rPr>
            </w:pPr>
            <w:r w:rsidRPr="00B50CED">
              <w:rPr>
                <w:kern w:val="2"/>
                <w:sz w:val="24"/>
                <w:szCs w:val="28"/>
              </w:rPr>
              <w:t>Отказ</w:t>
            </w:r>
          </w:p>
        </w:tc>
        <w:tc>
          <w:tcPr>
            <w:tcW w:w="565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D625269" w14:textId="77777777" w:rsidR="00A115E0" w:rsidRPr="00B50CED" w:rsidRDefault="00A115E0" w:rsidP="00110848">
            <w:pPr>
              <w:ind w:hanging="6"/>
              <w:rPr>
                <w:kern w:val="2"/>
                <w:sz w:val="24"/>
                <w:szCs w:val="28"/>
              </w:rPr>
            </w:pPr>
            <w:r w:rsidRPr="00B50CED">
              <w:rPr>
                <w:kern w:val="2"/>
                <w:sz w:val="24"/>
                <w:szCs w:val="28"/>
              </w:rPr>
              <w:t>Неверный выбор</w:t>
            </w:r>
          </w:p>
        </w:tc>
      </w:tr>
      <w:tr w:rsidR="00A115E0" w:rsidRPr="00B50CED" w14:paraId="6DEFF460"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FCA0F18" w14:textId="77777777" w:rsidR="00A115E0" w:rsidRPr="00B50CED" w:rsidRDefault="00A115E0" w:rsidP="00110848">
            <w:pPr>
              <w:ind w:hanging="6"/>
              <w:rPr>
                <w:kern w:val="2"/>
                <w:sz w:val="24"/>
                <w:szCs w:val="28"/>
              </w:rPr>
            </w:pPr>
            <w:r w:rsidRPr="00B50CED">
              <w:rPr>
                <w:kern w:val="2"/>
                <w:sz w:val="24"/>
                <w:szCs w:val="28"/>
              </w:rPr>
              <w:t>3</w:t>
            </w:r>
          </w:p>
        </w:tc>
        <w:tc>
          <w:tcPr>
            <w:tcW w:w="1833" w:type="dxa"/>
            <w:tcBorders>
              <w:top w:val="single" w:sz="4" w:space="0" w:color="auto"/>
              <w:left w:val="single" w:sz="4" w:space="0" w:color="auto"/>
              <w:bottom w:val="single" w:sz="4" w:space="0" w:color="auto"/>
              <w:right w:val="single" w:sz="4" w:space="0" w:color="auto"/>
            </w:tcBorders>
          </w:tcPr>
          <w:p w14:paraId="65B1F3CB" w14:textId="77777777" w:rsidR="00A115E0" w:rsidRPr="00B50CED" w:rsidRDefault="00A115E0" w:rsidP="00110848">
            <w:pPr>
              <w:ind w:hanging="6"/>
              <w:rPr>
                <w:kern w:val="2"/>
                <w:sz w:val="24"/>
                <w:szCs w:val="28"/>
              </w:rPr>
            </w:pPr>
          </w:p>
        </w:tc>
        <w:tc>
          <w:tcPr>
            <w:tcW w:w="565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6E2980C" w14:textId="77777777" w:rsidR="00A115E0" w:rsidRPr="00B50CED" w:rsidRDefault="00A115E0" w:rsidP="00110848">
            <w:pPr>
              <w:ind w:hanging="6"/>
              <w:rPr>
                <w:kern w:val="2"/>
                <w:sz w:val="24"/>
                <w:szCs w:val="28"/>
              </w:rPr>
            </w:pPr>
            <w:r w:rsidRPr="00B50CED">
              <w:rPr>
                <w:kern w:val="2"/>
                <w:sz w:val="24"/>
                <w:szCs w:val="28"/>
              </w:rPr>
              <w:t>Неопределенный</w:t>
            </w:r>
          </w:p>
        </w:tc>
      </w:tr>
      <w:tr w:rsidR="00A115E0" w:rsidRPr="00B50CED" w14:paraId="26FAFAA7" w14:textId="77777777" w:rsidTr="00A115E0">
        <w:trPr>
          <w:trHeight w:val="31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97EF5FF" w14:textId="77777777" w:rsidR="00A115E0" w:rsidRPr="00B50CED" w:rsidRDefault="00A115E0" w:rsidP="00110848">
            <w:pPr>
              <w:ind w:hanging="6"/>
              <w:rPr>
                <w:kern w:val="2"/>
                <w:sz w:val="24"/>
                <w:szCs w:val="28"/>
              </w:rPr>
            </w:pPr>
            <w:r w:rsidRPr="00B50CED">
              <w:rPr>
                <w:kern w:val="2"/>
                <w:sz w:val="24"/>
                <w:szCs w:val="28"/>
              </w:rPr>
              <w:t>5</w:t>
            </w:r>
          </w:p>
        </w:tc>
        <w:tc>
          <w:tcPr>
            <w:tcW w:w="183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6AFF981" w14:textId="77777777" w:rsidR="00A115E0" w:rsidRPr="00B50CED" w:rsidRDefault="00A115E0" w:rsidP="00110848">
            <w:pPr>
              <w:ind w:hanging="6"/>
              <w:rPr>
                <w:kern w:val="2"/>
                <w:sz w:val="24"/>
                <w:szCs w:val="28"/>
              </w:rPr>
            </w:pPr>
            <w:r w:rsidRPr="00B50CED">
              <w:rPr>
                <w:kern w:val="2"/>
                <w:sz w:val="24"/>
                <w:szCs w:val="28"/>
              </w:rPr>
              <w:t>Отказ</w:t>
            </w:r>
          </w:p>
        </w:tc>
        <w:tc>
          <w:tcPr>
            <w:tcW w:w="565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8037061" w14:textId="77777777" w:rsidR="00A115E0" w:rsidRPr="00B50CED" w:rsidRDefault="00A115E0" w:rsidP="00110848">
            <w:pPr>
              <w:ind w:hanging="6"/>
              <w:rPr>
                <w:kern w:val="2"/>
                <w:sz w:val="24"/>
                <w:szCs w:val="28"/>
              </w:rPr>
            </w:pPr>
            <w:r w:rsidRPr="00B50CED">
              <w:rPr>
                <w:kern w:val="2"/>
                <w:sz w:val="24"/>
                <w:szCs w:val="28"/>
              </w:rPr>
              <w:t>Получено слишком мало байтов данных</w:t>
            </w:r>
          </w:p>
        </w:tc>
      </w:tr>
      <w:tr w:rsidR="00A115E0" w:rsidRPr="00B50CED" w14:paraId="53A9ABBC" w14:textId="77777777" w:rsidTr="00A115E0">
        <w:trPr>
          <w:trHeight w:val="31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56EA21A" w14:textId="77777777" w:rsidR="00A115E0" w:rsidRPr="00B50CED" w:rsidRDefault="00A115E0" w:rsidP="00110848">
            <w:pPr>
              <w:ind w:hanging="6"/>
              <w:rPr>
                <w:kern w:val="2"/>
                <w:sz w:val="24"/>
                <w:szCs w:val="28"/>
              </w:rPr>
            </w:pPr>
            <w:r w:rsidRPr="00B50CED">
              <w:rPr>
                <w:kern w:val="2"/>
                <w:sz w:val="24"/>
                <w:szCs w:val="28"/>
              </w:rPr>
              <w:t>6</w:t>
            </w:r>
          </w:p>
        </w:tc>
        <w:tc>
          <w:tcPr>
            <w:tcW w:w="183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04D733A" w14:textId="77777777" w:rsidR="00A115E0" w:rsidRPr="00B50CED" w:rsidRDefault="00A115E0" w:rsidP="00110848">
            <w:pPr>
              <w:ind w:hanging="6"/>
              <w:rPr>
                <w:kern w:val="2"/>
                <w:sz w:val="24"/>
                <w:szCs w:val="28"/>
              </w:rPr>
            </w:pPr>
            <w:r w:rsidRPr="00B50CED">
              <w:rPr>
                <w:kern w:val="2"/>
                <w:sz w:val="24"/>
                <w:szCs w:val="28"/>
              </w:rPr>
              <w:t>Отказ</w:t>
            </w:r>
          </w:p>
        </w:tc>
        <w:tc>
          <w:tcPr>
            <w:tcW w:w="565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64A18E4" w14:textId="77777777" w:rsidR="00A115E0" w:rsidRPr="00B50CED" w:rsidRDefault="00A115E0" w:rsidP="00110848">
            <w:pPr>
              <w:ind w:hanging="6"/>
              <w:rPr>
                <w:kern w:val="2"/>
                <w:sz w:val="24"/>
                <w:szCs w:val="28"/>
              </w:rPr>
            </w:pPr>
            <w:r w:rsidRPr="00B50CED">
              <w:rPr>
                <w:kern w:val="2"/>
                <w:sz w:val="24"/>
                <w:szCs w:val="28"/>
              </w:rPr>
              <w:t>Отказ команды, зависящей от устройства</w:t>
            </w:r>
          </w:p>
        </w:tc>
      </w:tr>
      <w:tr w:rsidR="00A115E0" w:rsidRPr="00B50CED" w14:paraId="4AEE28D7" w14:textId="77777777" w:rsidTr="00A115E0">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F2E2968" w14:textId="77777777" w:rsidR="00A115E0" w:rsidRPr="00B50CED" w:rsidRDefault="00A115E0" w:rsidP="00110848">
            <w:pPr>
              <w:ind w:hanging="6"/>
              <w:rPr>
                <w:kern w:val="2"/>
                <w:sz w:val="24"/>
                <w:szCs w:val="28"/>
              </w:rPr>
            </w:pPr>
            <w:r w:rsidRPr="00B50CED">
              <w:rPr>
                <w:kern w:val="2"/>
                <w:sz w:val="24"/>
                <w:szCs w:val="28"/>
              </w:rPr>
              <w:t>7</w:t>
            </w:r>
          </w:p>
        </w:tc>
        <w:tc>
          <w:tcPr>
            <w:tcW w:w="1833" w:type="dxa"/>
            <w:tcBorders>
              <w:top w:val="single" w:sz="4" w:space="0" w:color="auto"/>
              <w:left w:val="single" w:sz="4" w:space="0" w:color="auto"/>
              <w:bottom w:val="single" w:sz="4" w:space="0" w:color="auto"/>
              <w:right w:val="single" w:sz="4" w:space="0" w:color="auto"/>
            </w:tcBorders>
          </w:tcPr>
          <w:p w14:paraId="18F75A05" w14:textId="77777777" w:rsidR="00A115E0" w:rsidRPr="00B50CED" w:rsidRDefault="00A115E0" w:rsidP="00110848">
            <w:pPr>
              <w:ind w:hanging="6"/>
              <w:rPr>
                <w:kern w:val="2"/>
                <w:sz w:val="24"/>
                <w:szCs w:val="28"/>
              </w:rPr>
            </w:pPr>
          </w:p>
        </w:tc>
        <w:tc>
          <w:tcPr>
            <w:tcW w:w="565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445201F" w14:textId="77777777" w:rsidR="00A115E0" w:rsidRPr="00B50CED" w:rsidRDefault="00A115E0" w:rsidP="00110848">
            <w:pPr>
              <w:ind w:hanging="6"/>
              <w:rPr>
                <w:kern w:val="2"/>
                <w:sz w:val="24"/>
                <w:szCs w:val="28"/>
              </w:rPr>
            </w:pPr>
            <w:r w:rsidRPr="00B50CED">
              <w:rPr>
                <w:kern w:val="2"/>
                <w:sz w:val="24"/>
                <w:szCs w:val="28"/>
              </w:rPr>
              <w:t>Неопределенный</w:t>
            </w:r>
          </w:p>
        </w:tc>
      </w:tr>
      <w:tr w:rsidR="00A115E0" w:rsidRPr="00B50CED" w14:paraId="592C86E5" w14:textId="77777777" w:rsidTr="00A115E0">
        <w:trPr>
          <w:trHeight w:val="31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DA1A94E" w14:textId="77777777" w:rsidR="00A115E0" w:rsidRPr="00B50CED" w:rsidRDefault="00A115E0" w:rsidP="00110848">
            <w:pPr>
              <w:ind w:hanging="6"/>
              <w:rPr>
                <w:kern w:val="2"/>
                <w:sz w:val="24"/>
                <w:szCs w:val="28"/>
              </w:rPr>
            </w:pPr>
            <w:r w:rsidRPr="00B50CED">
              <w:rPr>
                <w:kern w:val="2"/>
                <w:sz w:val="24"/>
                <w:szCs w:val="28"/>
              </w:rPr>
              <w:t>8</w:t>
            </w:r>
          </w:p>
        </w:tc>
        <w:tc>
          <w:tcPr>
            <w:tcW w:w="183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DE8F013" w14:textId="77777777" w:rsidR="00A115E0" w:rsidRPr="00B50CED" w:rsidRDefault="00A115E0" w:rsidP="00110848">
            <w:pPr>
              <w:ind w:hanging="6"/>
              <w:rPr>
                <w:kern w:val="2"/>
                <w:sz w:val="24"/>
                <w:szCs w:val="28"/>
              </w:rPr>
            </w:pPr>
            <w:r w:rsidRPr="00B50CED">
              <w:rPr>
                <w:kern w:val="2"/>
                <w:sz w:val="24"/>
                <w:szCs w:val="28"/>
              </w:rPr>
              <w:t>Предупреждение</w:t>
            </w:r>
          </w:p>
        </w:tc>
        <w:tc>
          <w:tcPr>
            <w:tcW w:w="565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C4EE177" w14:textId="77777777" w:rsidR="00A115E0" w:rsidRPr="00B50CED" w:rsidRDefault="00A115E0" w:rsidP="00110848">
            <w:pPr>
              <w:ind w:hanging="6"/>
              <w:rPr>
                <w:kern w:val="2"/>
                <w:sz w:val="24"/>
                <w:szCs w:val="28"/>
              </w:rPr>
            </w:pPr>
            <w:r w:rsidRPr="00B50CED">
              <w:rPr>
                <w:kern w:val="2"/>
                <w:sz w:val="24"/>
                <w:szCs w:val="28"/>
              </w:rPr>
              <w:t>Повторяющийся идентификатор</w:t>
            </w:r>
          </w:p>
        </w:tc>
      </w:tr>
      <w:tr w:rsidR="00A115E0" w:rsidRPr="00B50CED" w14:paraId="4D40F57E" w14:textId="77777777" w:rsidTr="00A115E0">
        <w:trPr>
          <w:trHeight w:val="32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C3FD1EA" w14:textId="77777777" w:rsidR="00A115E0" w:rsidRPr="00B50CED" w:rsidRDefault="00A115E0" w:rsidP="00110848">
            <w:pPr>
              <w:ind w:hanging="6"/>
              <w:rPr>
                <w:kern w:val="2"/>
                <w:sz w:val="24"/>
                <w:szCs w:val="28"/>
              </w:rPr>
            </w:pPr>
            <w:r w:rsidRPr="00B50CED">
              <w:rPr>
                <w:kern w:val="2"/>
                <w:sz w:val="24"/>
                <w:szCs w:val="28"/>
              </w:rPr>
              <w:t>9–127</w:t>
            </w:r>
          </w:p>
        </w:tc>
        <w:tc>
          <w:tcPr>
            <w:tcW w:w="1833" w:type="dxa"/>
            <w:tcBorders>
              <w:top w:val="single" w:sz="4" w:space="0" w:color="auto"/>
              <w:left w:val="single" w:sz="4" w:space="0" w:color="auto"/>
              <w:bottom w:val="single" w:sz="4" w:space="0" w:color="auto"/>
              <w:right w:val="single" w:sz="4" w:space="0" w:color="auto"/>
            </w:tcBorders>
          </w:tcPr>
          <w:p w14:paraId="5764C5DD" w14:textId="77777777" w:rsidR="00A115E0" w:rsidRPr="00B50CED" w:rsidRDefault="00A115E0" w:rsidP="00110848">
            <w:pPr>
              <w:ind w:hanging="6"/>
              <w:rPr>
                <w:kern w:val="2"/>
                <w:sz w:val="24"/>
                <w:szCs w:val="28"/>
              </w:rPr>
            </w:pPr>
          </w:p>
        </w:tc>
        <w:tc>
          <w:tcPr>
            <w:tcW w:w="565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007908B" w14:textId="77777777" w:rsidR="00A115E0" w:rsidRPr="00B50CED" w:rsidRDefault="00A115E0" w:rsidP="00110848">
            <w:pPr>
              <w:ind w:hanging="6"/>
              <w:rPr>
                <w:kern w:val="2"/>
                <w:sz w:val="24"/>
                <w:szCs w:val="28"/>
              </w:rPr>
            </w:pPr>
            <w:r w:rsidRPr="00B50CED">
              <w:rPr>
                <w:kern w:val="2"/>
                <w:sz w:val="24"/>
                <w:szCs w:val="28"/>
              </w:rPr>
              <w:t>Неопределенный</w:t>
            </w:r>
          </w:p>
        </w:tc>
      </w:tr>
    </w:tbl>
    <w:p w14:paraId="5016CA2C" w14:textId="77777777" w:rsidR="00A115E0" w:rsidRPr="00B50CED" w:rsidRDefault="00A115E0" w:rsidP="00A115E0">
      <w:pPr>
        <w:rPr>
          <w:b/>
          <w:bCs/>
          <w:color w:val="000000"/>
          <w:kern w:val="2"/>
          <w:sz w:val="28"/>
          <w:szCs w:val="28"/>
        </w:rPr>
      </w:pPr>
    </w:p>
    <w:p w14:paraId="1556ED4D" w14:textId="77777777" w:rsidR="00A115E0" w:rsidRPr="002565A9" w:rsidRDefault="00A115E0" w:rsidP="002565A9">
      <w:pPr>
        <w:rPr>
          <w:b/>
          <w:sz w:val="24"/>
          <w:szCs w:val="24"/>
        </w:rPr>
      </w:pPr>
      <w:r w:rsidRPr="002565A9">
        <w:rPr>
          <w:b/>
          <w:sz w:val="24"/>
          <w:szCs w:val="24"/>
        </w:rPr>
        <w:t>8.3.3.26.3 Процедура на отвечающем устройстве</w:t>
      </w:r>
    </w:p>
    <w:p w14:paraId="42DA6B5B" w14:textId="77777777" w:rsidR="00A115E0" w:rsidRPr="002565A9" w:rsidRDefault="00A115E0" w:rsidP="002565A9">
      <w:pPr>
        <w:rPr>
          <w:sz w:val="24"/>
          <w:szCs w:val="24"/>
        </w:rPr>
      </w:pPr>
      <w:r w:rsidRPr="002565A9">
        <w:rPr>
          <w:sz w:val="24"/>
          <w:szCs w:val="24"/>
        </w:rPr>
        <w:t>Устройство должно ответить внутренним временем при получении запроса.</w:t>
      </w:r>
    </w:p>
    <w:p w14:paraId="5055475E" w14:textId="77777777" w:rsidR="00A115E0" w:rsidRPr="002565A9" w:rsidRDefault="00A115E0" w:rsidP="002565A9">
      <w:pPr>
        <w:rPr>
          <w:b/>
          <w:sz w:val="24"/>
          <w:szCs w:val="24"/>
        </w:rPr>
      </w:pPr>
      <w:bookmarkStart w:id="349" w:name="bookmark507"/>
      <w:r w:rsidRPr="002565A9">
        <w:rPr>
          <w:b/>
          <w:sz w:val="24"/>
          <w:szCs w:val="24"/>
        </w:rPr>
        <w:t>8</w:t>
      </w:r>
      <w:bookmarkEnd w:id="349"/>
      <w:r w:rsidRPr="002565A9">
        <w:rPr>
          <w:b/>
          <w:sz w:val="24"/>
          <w:szCs w:val="24"/>
        </w:rPr>
        <w:t xml:space="preserve">.3.3.27 FAL PDU Считывание часов реального времени </w:t>
      </w:r>
    </w:p>
    <w:p w14:paraId="729FBBA9" w14:textId="77777777" w:rsidR="00A115E0" w:rsidRPr="002565A9" w:rsidRDefault="00A115E0" w:rsidP="002565A9">
      <w:pPr>
        <w:rPr>
          <w:b/>
          <w:sz w:val="24"/>
          <w:szCs w:val="24"/>
        </w:rPr>
      </w:pPr>
      <w:r w:rsidRPr="002565A9">
        <w:rPr>
          <w:b/>
          <w:sz w:val="24"/>
          <w:szCs w:val="24"/>
        </w:rPr>
        <w:t>8.3.3.27.1 Примитив запроса</w:t>
      </w:r>
    </w:p>
    <w:p w14:paraId="74EF2C6A" w14:textId="77777777" w:rsidR="00A115E0" w:rsidRPr="002565A9" w:rsidRDefault="00A115E0" w:rsidP="002565A9">
      <w:pPr>
        <w:rPr>
          <w:sz w:val="24"/>
          <w:szCs w:val="24"/>
        </w:rPr>
      </w:pPr>
      <w:r w:rsidRPr="002565A9">
        <w:rPr>
          <w:sz w:val="24"/>
          <w:szCs w:val="24"/>
        </w:rPr>
        <w:t>Значение Команда - девяносто (90); значение поля количества октетов равно нулю (0), а поле значения равно нулю.</w:t>
      </w:r>
    </w:p>
    <w:p w14:paraId="1687DF9D" w14:textId="77777777" w:rsidR="00A115E0" w:rsidRPr="002565A9" w:rsidRDefault="00A115E0" w:rsidP="002565A9">
      <w:pPr>
        <w:rPr>
          <w:b/>
          <w:sz w:val="24"/>
          <w:szCs w:val="24"/>
        </w:rPr>
      </w:pPr>
      <w:r w:rsidRPr="002565A9">
        <w:rPr>
          <w:b/>
          <w:sz w:val="24"/>
          <w:szCs w:val="24"/>
        </w:rPr>
        <w:t>8.3.3.27.2 Примитив отклика</w:t>
      </w:r>
    </w:p>
    <w:p w14:paraId="759A3C4F" w14:textId="56F70D62" w:rsidR="00A115E0" w:rsidRPr="002565A9" w:rsidRDefault="00A115E0" w:rsidP="002565A9">
      <w:pPr>
        <w:rPr>
          <w:sz w:val="24"/>
          <w:szCs w:val="24"/>
        </w:rPr>
      </w:pPr>
      <w:bookmarkStart w:id="350" w:name="bookmark508"/>
      <w:bookmarkEnd w:id="350"/>
      <w:r w:rsidRPr="002565A9">
        <w:rPr>
          <w:sz w:val="24"/>
          <w:szCs w:val="24"/>
        </w:rPr>
        <w:t>Поле значения отклика показано в таблице 95. Значения кода отклика показаны в таблице 96.</w:t>
      </w:r>
    </w:p>
    <w:p w14:paraId="39089E55" w14:textId="77777777" w:rsidR="00A115E0" w:rsidRPr="002565A9" w:rsidRDefault="00A115E0" w:rsidP="002565A9">
      <w:pPr>
        <w:rPr>
          <w:sz w:val="24"/>
          <w:szCs w:val="24"/>
        </w:rPr>
      </w:pPr>
      <w:r w:rsidRPr="002565A9">
        <w:rPr>
          <w:sz w:val="24"/>
          <w:szCs w:val="24"/>
        </w:rPr>
        <w:t xml:space="preserve"> </w:t>
      </w:r>
    </w:p>
    <w:p w14:paraId="1AAEF1A2" w14:textId="77777777" w:rsidR="00A115E0" w:rsidRPr="002565A9" w:rsidRDefault="00A115E0" w:rsidP="002565A9">
      <w:pPr>
        <w:ind w:firstLine="0"/>
        <w:jc w:val="center"/>
        <w:rPr>
          <w:b/>
          <w:sz w:val="24"/>
          <w:szCs w:val="24"/>
        </w:rPr>
      </w:pPr>
      <w:r w:rsidRPr="002565A9">
        <w:rPr>
          <w:b/>
          <w:sz w:val="24"/>
          <w:szCs w:val="24"/>
        </w:rPr>
        <w:t>Таблица 95 – Поле значения Считывание часов реального времени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16"/>
        <w:gridCol w:w="1258"/>
        <w:gridCol w:w="2244"/>
        <w:gridCol w:w="4692"/>
      </w:tblGrid>
      <w:tr w:rsidR="00A115E0" w:rsidRPr="002565A9" w14:paraId="34E45D32" w14:textId="77777777" w:rsidTr="002565A9">
        <w:trPr>
          <w:trHeight w:val="509"/>
        </w:trPr>
        <w:tc>
          <w:tcPr>
            <w:tcW w:w="1216" w:type="dxa"/>
            <w:tcBorders>
              <w:bottom w:val="double" w:sz="4" w:space="0" w:color="000000"/>
            </w:tcBorders>
            <w:tcMar>
              <w:top w:w="0" w:type="dxa"/>
              <w:left w:w="40" w:type="dxa"/>
              <w:bottom w:w="0" w:type="dxa"/>
              <w:right w:w="40" w:type="dxa"/>
            </w:tcMar>
            <w:vAlign w:val="center"/>
            <w:hideMark/>
          </w:tcPr>
          <w:p w14:paraId="447883A8" w14:textId="77777777" w:rsidR="00A115E0" w:rsidRPr="002565A9" w:rsidRDefault="00A115E0" w:rsidP="002565A9">
            <w:pPr>
              <w:ind w:firstLine="0"/>
              <w:jc w:val="center"/>
              <w:rPr>
                <w:sz w:val="24"/>
                <w:szCs w:val="24"/>
              </w:rPr>
            </w:pPr>
            <w:r w:rsidRPr="002565A9">
              <w:rPr>
                <w:sz w:val="24"/>
                <w:szCs w:val="24"/>
              </w:rPr>
              <w:t>Смещение октета</w:t>
            </w:r>
          </w:p>
        </w:tc>
        <w:tc>
          <w:tcPr>
            <w:tcW w:w="1258" w:type="dxa"/>
            <w:tcBorders>
              <w:bottom w:val="double" w:sz="4" w:space="0" w:color="000000"/>
            </w:tcBorders>
            <w:tcMar>
              <w:top w:w="0" w:type="dxa"/>
              <w:left w:w="40" w:type="dxa"/>
              <w:bottom w:w="0" w:type="dxa"/>
              <w:right w:w="40" w:type="dxa"/>
            </w:tcMar>
            <w:vAlign w:val="center"/>
            <w:hideMark/>
          </w:tcPr>
          <w:p w14:paraId="5E5F9986" w14:textId="77777777" w:rsidR="00A115E0" w:rsidRPr="002565A9" w:rsidRDefault="00A115E0" w:rsidP="002565A9">
            <w:pPr>
              <w:ind w:firstLine="0"/>
              <w:jc w:val="center"/>
              <w:rPr>
                <w:sz w:val="24"/>
                <w:szCs w:val="24"/>
              </w:rPr>
            </w:pPr>
            <w:r w:rsidRPr="002565A9">
              <w:rPr>
                <w:sz w:val="24"/>
                <w:szCs w:val="24"/>
              </w:rPr>
              <w:t>Тип данных</w:t>
            </w:r>
          </w:p>
        </w:tc>
        <w:tc>
          <w:tcPr>
            <w:tcW w:w="2244" w:type="dxa"/>
            <w:tcBorders>
              <w:bottom w:val="double" w:sz="4" w:space="0" w:color="000000"/>
            </w:tcBorders>
            <w:tcMar>
              <w:top w:w="0" w:type="dxa"/>
              <w:left w:w="40" w:type="dxa"/>
              <w:bottom w:w="0" w:type="dxa"/>
              <w:right w:w="40" w:type="dxa"/>
            </w:tcMar>
            <w:vAlign w:val="center"/>
            <w:hideMark/>
          </w:tcPr>
          <w:p w14:paraId="14918D30" w14:textId="77777777" w:rsidR="00A115E0" w:rsidRPr="002565A9" w:rsidRDefault="00A115E0" w:rsidP="002565A9">
            <w:pPr>
              <w:ind w:firstLine="0"/>
              <w:jc w:val="center"/>
              <w:rPr>
                <w:sz w:val="24"/>
                <w:szCs w:val="24"/>
              </w:rPr>
            </w:pPr>
            <w:r w:rsidRPr="002565A9">
              <w:rPr>
                <w:sz w:val="24"/>
                <w:szCs w:val="24"/>
              </w:rPr>
              <w:t>Название параметра</w:t>
            </w:r>
          </w:p>
        </w:tc>
        <w:tc>
          <w:tcPr>
            <w:tcW w:w="4692" w:type="dxa"/>
            <w:tcBorders>
              <w:bottom w:val="double" w:sz="4" w:space="0" w:color="000000"/>
            </w:tcBorders>
            <w:tcMar>
              <w:top w:w="0" w:type="dxa"/>
              <w:left w:w="40" w:type="dxa"/>
              <w:bottom w:w="0" w:type="dxa"/>
              <w:right w:w="40" w:type="dxa"/>
            </w:tcMar>
            <w:vAlign w:val="center"/>
            <w:hideMark/>
          </w:tcPr>
          <w:p w14:paraId="2EE2264E" w14:textId="77777777" w:rsidR="00A115E0" w:rsidRPr="002565A9" w:rsidRDefault="00A115E0" w:rsidP="002565A9">
            <w:pPr>
              <w:ind w:firstLine="0"/>
              <w:jc w:val="center"/>
              <w:rPr>
                <w:sz w:val="24"/>
                <w:szCs w:val="24"/>
              </w:rPr>
            </w:pPr>
            <w:r w:rsidRPr="002565A9">
              <w:rPr>
                <w:sz w:val="24"/>
                <w:szCs w:val="24"/>
              </w:rPr>
              <w:t>Описание</w:t>
            </w:r>
          </w:p>
        </w:tc>
      </w:tr>
      <w:tr w:rsidR="00A115E0" w:rsidRPr="002565A9" w14:paraId="53DF0544" w14:textId="77777777" w:rsidTr="002565A9">
        <w:trPr>
          <w:trHeight w:val="326"/>
        </w:trPr>
        <w:tc>
          <w:tcPr>
            <w:tcW w:w="1216" w:type="dxa"/>
            <w:tcBorders>
              <w:top w:val="double" w:sz="4" w:space="0" w:color="000000"/>
            </w:tcBorders>
            <w:tcMar>
              <w:top w:w="0" w:type="dxa"/>
              <w:left w:w="40" w:type="dxa"/>
              <w:bottom w:w="0" w:type="dxa"/>
              <w:right w:w="40" w:type="dxa"/>
            </w:tcMar>
            <w:hideMark/>
          </w:tcPr>
          <w:p w14:paraId="37D81F5B" w14:textId="77777777" w:rsidR="00A115E0" w:rsidRPr="002565A9" w:rsidRDefault="00A115E0" w:rsidP="002565A9">
            <w:pPr>
              <w:ind w:firstLine="0"/>
              <w:rPr>
                <w:sz w:val="24"/>
                <w:szCs w:val="24"/>
              </w:rPr>
            </w:pPr>
            <w:r w:rsidRPr="002565A9">
              <w:rPr>
                <w:sz w:val="24"/>
                <w:szCs w:val="24"/>
              </w:rPr>
              <w:t>0</w:t>
            </w:r>
          </w:p>
        </w:tc>
        <w:tc>
          <w:tcPr>
            <w:tcW w:w="1258" w:type="dxa"/>
            <w:tcBorders>
              <w:top w:val="double" w:sz="4" w:space="0" w:color="000000"/>
            </w:tcBorders>
            <w:tcMar>
              <w:top w:w="0" w:type="dxa"/>
              <w:left w:w="40" w:type="dxa"/>
              <w:bottom w:w="0" w:type="dxa"/>
              <w:right w:w="40" w:type="dxa"/>
            </w:tcMar>
            <w:hideMark/>
          </w:tcPr>
          <w:p w14:paraId="7937B7E1" w14:textId="77777777" w:rsidR="00A115E0" w:rsidRPr="002565A9" w:rsidRDefault="00A115E0" w:rsidP="002565A9">
            <w:pPr>
              <w:ind w:firstLine="0"/>
              <w:rPr>
                <w:sz w:val="24"/>
                <w:szCs w:val="24"/>
              </w:rPr>
            </w:pPr>
            <w:r w:rsidRPr="002565A9">
              <w:rPr>
                <w:sz w:val="24"/>
                <w:szCs w:val="24"/>
              </w:rPr>
              <w:t>Датировать</w:t>
            </w:r>
          </w:p>
        </w:tc>
        <w:tc>
          <w:tcPr>
            <w:tcW w:w="2244" w:type="dxa"/>
            <w:tcBorders>
              <w:top w:val="double" w:sz="4" w:space="0" w:color="000000"/>
            </w:tcBorders>
            <w:tcMar>
              <w:top w:w="0" w:type="dxa"/>
              <w:left w:w="40" w:type="dxa"/>
              <w:bottom w:w="0" w:type="dxa"/>
              <w:right w:w="40" w:type="dxa"/>
            </w:tcMar>
            <w:hideMark/>
          </w:tcPr>
          <w:p w14:paraId="69961A10" w14:textId="77777777" w:rsidR="00A115E0" w:rsidRPr="002565A9" w:rsidRDefault="00A115E0" w:rsidP="002565A9">
            <w:pPr>
              <w:ind w:firstLine="0"/>
              <w:rPr>
                <w:sz w:val="24"/>
                <w:szCs w:val="24"/>
              </w:rPr>
            </w:pPr>
            <w:r w:rsidRPr="002565A9">
              <w:rPr>
                <w:sz w:val="24"/>
                <w:szCs w:val="24"/>
              </w:rPr>
              <w:t>Датировать</w:t>
            </w:r>
          </w:p>
        </w:tc>
        <w:tc>
          <w:tcPr>
            <w:tcW w:w="4692" w:type="dxa"/>
            <w:tcBorders>
              <w:top w:val="double" w:sz="4" w:space="0" w:color="000000"/>
            </w:tcBorders>
            <w:tcMar>
              <w:top w:w="0" w:type="dxa"/>
              <w:left w:w="40" w:type="dxa"/>
              <w:bottom w:w="0" w:type="dxa"/>
              <w:right w:w="40" w:type="dxa"/>
            </w:tcMar>
            <w:hideMark/>
          </w:tcPr>
          <w:p w14:paraId="3E72C43C" w14:textId="77777777" w:rsidR="00A115E0" w:rsidRPr="002565A9" w:rsidRDefault="00A115E0" w:rsidP="002565A9">
            <w:pPr>
              <w:ind w:firstLine="0"/>
              <w:rPr>
                <w:sz w:val="24"/>
                <w:szCs w:val="24"/>
              </w:rPr>
            </w:pPr>
            <w:r w:rsidRPr="002565A9">
              <w:rPr>
                <w:sz w:val="24"/>
                <w:szCs w:val="24"/>
              </w:rPr>
              <w:t>Текущая дата</w:t>
            </w:r>
          </w:p>
        </w:tc>
      </w:tr>
      <w:tr w:rsidR="00A115E0" w:rsidRPr="002565A9" w14:paraId="113B37DD" w14:textId="77777777" w:rsidTr="00A115E0">
        <w:trPr>
          <w:trHeight w:val="312"/>
        </w:trPr>
        <w:tc>
          <w:tcPr>
            <w:tcW w:w="1216" w:type="dxa"/>
            <w:tcMar>
              <w:top w:w="0" w:type="dxa"/>
              <w:left w:w="40" w:type="dxa"/>
              <w:bottom w:w="0" w:type="dxa"/>
              <w:right w:w="40" w:type="dxa"/>
            </w:tcMar>
            <w:hideMark/>
          </w:tcPr>
          <w:p w14:paraId="2DD9E8E1" w14:textId="77777777" w:rsidR="00A115E0" w:rsidRPr="002565A9" w:rsidRDefault="00A115E0" w:rsidP="002565A9">
            <w:pPr>
              <w:ind w:firstLine="0"/>
              <w:rPr>
                <w:sz w:val="24"/>
                <w:szCs w:val="24"/>
              </w:rPr>
            </w:pPr>
            <w:r w:rsidRPr="002565A9">
              <w:rPr>
                <w:sz w:val="24"/>
                <w:szCs w:val="24"/>
              </w:rPr>
              <w:t>3</w:t>
            </w:r>
          </w:p>
        </w:tc>
        <w:tc>
          <w:tcPr>
            <w:tcW w:w="1258" w:type="dxa"/>
            <w:tcMar>
              <w:top w:w="0" w:type="dxa"/>
              <w:left w:w="40" w:type="dxa"/>
              <w:bottom w:w="0" w:type="dxa"/>
              <w:right w:w="40" w:type="dxa"/>
            </w:tcMar>
            <w:hideMark/>
          </w:tcPr>
          <w:p w14:paraId="1BC7DE27" w14:textId="77777777" w:rsidR="00A115E0" w:rsidRPr="002565A9" w:rsidRDefault="00A115E0" w:rsidP="002565A9">
            <w:pPr>
              <w:ind w:firstLine="0"/>
              <w:rPr>
                <w:sz w:val="24"/>
                <w:szCs w:val="24"/>
              </w:rPr>
            </w:pPr>
            <w:r w:rsidRPr="002565A9">
              <w:rPr>
                <w:sz w:val="24"/>
                <w:szCs w:val="24"/>
              </w:rPr>
              <w:t>Время</w:t>
            </w:r>
          </w:p>
        </w:tc>
        <w:tc>
          <w:tcPr>
            <w:tcW w:w="2244" w:type="dxa"/>
            <w:tcMar>
              <w:top w:w="0" w:type="dxa"/>
              <w:left w:w="40" w:type="dxa"/>
              <w:bottom w:w="0" w:type="dxa"/>
              <w:right w:w="40" w:type="dxa"/>
            </w:tcMar>
            <w:hideMark/>
          </w:tcPr>
          <w:p w14:paraId="5DA22C8C" w14:textId="77777777" w:rsidR="00A115E0" w:rsidRPr="002565A9" w:rsidRDefault="00A115E0" w:rsidP="002565A9">
            <w:pPr>
              <w:ind w:firstLine="0"/>
              <w:rPr>
                <w:sz w:val="24"/>
                <w:szCs w:val="24"/>
              </w:rPr>
            </w:pPr>
            <w:r w:rsidRPr="002565A9">
              <w:rPr>
                <w:sz w:val="24"/>
                <w:szCs w:val="24"/>
              </w:rPr>
              <w:t>Текущее время</w:t>
            </w:r>
          </w:p>
        </w:tc>
        <w:tc>
          <w:tcPr>
            <w:tcW w:w="4692" w:type="dxa"/>
            <w:tcMar>
              <w:top w:w="0" w:type="dxa"/>
              <w:left w:w="40" w:type="dxa"/>
              <w:bottom w:w="0" w:type="dxa"/>
              <w:right w:w="40" w:type="dxa"/>
            </w:tcMar>
            <w:hideMark/>
          </w:tcPr>
          <w:p w14:paraId="3193E169" w14:textId="77777777" w:rsidR="00A115E0" w:rsidRPr="002565A9" w:rsidRDefault="00A115E0" w:rsidP="002565A9">
            <w:pPr>
              <w:ind w:firstLine="0"/>
              <w:rPr>
                <w:sz w:val="24"/>
                <w:szCs w:val="24"/>
              </w:rPr>
            </w:pPr>
            <w:r w:rsidRPr="002565A9">
              <w:rPr>
                <w:sz w:val="24"/>
                <w:szCs w:val="24"/>
              </w:rPr>
              <w:t>Текущее время суток</w:t>
            </w:r>
          </w:p>
        </w:tc>
      </w:tr>
      <w:tr w:rsidR="00A115E0" w:rsidRPr="002565A9" w14:paraId="64E63C2B" w14:textId="77777777" w:rsidTr="00A115E0">
        <w:trPr>
          <w:trHeight w:val="322"/>
        </w:trPr>
        <w:tc>
          <w:tcPr>
            <w:tcW w:w="1216" w:type="dxa"/>
            <w:tcMar>
              <w:top w:w="0" w:type="dxa"/>
              <w:left w:w="40" w:type="dxa"/>
              <w:bottom w:w="0" w:type="dxa"/>
              <w:right w:w="40" w:type="dxa"/>
            </w:tcMar>
            <w:hideMark/>
          </w:tcPr>
          <w:p w14:paraId="27DACE09" w14:textId="77777777" w:rsidR="00A115E0" w:rsidRPr="002565A9" w:rsidRDefault="00A115E0" w:rsidP="002565A9">
            <w:pPr>
              <w:ind w:firstLine="0"/>
              <w:rPr>
                <w:sz w:val="24"/>
                <w:szCs w:val="24"/>
              </w:rPr>
            </w:pPr>
            <w:r w:rsidRPr="002565A9">
              <w:rPr>
                <w:sz w:val="24"/>
                <w:szCs w:val="24"/>
              </w:rPr>
              <w:lastRenderedPageBreak/>
              <w:t>7</w:t>
            </w:r>
          </w:p>
        </w:tc>
        <w:tc>
          <w:tcPr>
            <w:tcW w:w="1258" w:type="dxa"/>
            <w:tcMar>
              <w:top w:w="0" w:type="dxa"/>
              <w:left w:w="40" w:type="dxa"/>
              <w:bottom w:w="0" w:type="dxa"/>
              <w:right w:w="40" w:type="dxa"/>
            </w:tcMar>
            <w:hideMark/>
          </w:tcPr>
          <w:p w14:paraId="101F0451" w14:textId="77777777" w:rsidR="00A115E0" w:rsidRPr="002565A9" w:rsidRDefault="00A115E0" w:rsidP="002565A9">
            <w:pPr>
              <w:ind w:firstLine="0"/>
              <w:rPr>
                <w:sz w:val="24"/>
                <w:szCs w:val="24"/>
              </w:rPr>
            </w:pPr>
            <w:r w:rsidRPr="002565A9">
              <w:rPr>
                <w:sz w:val="24"/>
                <w:szCs w:val="24"/>
              </w:rPr>
              <w:t>Датировать</w:t>
            </w:r>
          </w:p>
        </w:tc>
        <w:tc>
          <w:tcPr>
            <w:tcW w:w="2244" w:type="dxa"/>
            <w:tcMar>
              <w:top w:w="0" w:type="dxa"/>
              <w:left w:w="40" w:type="dxa"/>
              <w:bottom w:w="0" w:type="dxa"/>
              <w:right w:w="40" w:type="dxa"/>
            </w:tcMar>
            <w:hideMark/>
          </w:tcPr>
          <w:p w14:paraId="10F55120" w14:textId="77777777" w:rsidR="00A115E0" w:rsidRPr="002565A9" w:rsidRDefault="00A115E0" w:rsidP="002565A9">
            <w:pPr>
              <w:ind w:firstLine="0"/>
              <w:rPr>
                <w:sz w:val="24"/>
                <w:szCs w:val="24"/>
              </w:rPr>
            </w:pPr>
            <w:r w:rsidRPr="002565A9">
              <w:rPr>
                <w:sz w:val="24"/>
                <w:szCs w:val="24"/>
              </w:rPr>
              <w:t>Дата последней установки</w:t>
            </w:r>
          </w:p>
        </w:tc>
        <w:tc>
          <w:tcPr>
            <w:tcW w:w="4692" w:type="dxa"/>
            <w:tcMar>
              <w:top w:w="0" w:type="dxa"/>
              <w:left w:w="40" w:type="dxa"/>
              <w:bottom w:w="0" w:type="dxa"/>
              <w:right w:w="40" w:type="dxa"/>
            </w:tcMar>
            <w:hideMark/>
          </w:tcPr>
          <w:p w14:paraId="2E35E6DB" w14:textId="77777777" w:rsidR="00A115E0" w:rsidRPr="002565A9" w:rsidRDefault="00A115E0" w:rsidP="002565A9">
            <w:pPr>
              <w:ind w:firstLine="0"/>
              <w:rPr>
                <w:sz w:val="24"/>
                <w:szCs w:val="24"/>
              </w:rPr>
            </w:pPr>
            <w:r w:rsidRPr="002565A9">
              <w:rPr>
                <w:sz w:val="24"/>
                <w:szCs w:val="24"/>
              </w:rPr>
              <w:t>Дата последней установки часов</w:t>
            </w:r>
          </w:p>
        </w:tc>
      </w:tr>
      <w:tr w:rsidR="00A115E0" w:rsidRPr="002565A9" w14:paraId="154E7FC2" w14:textId="77777777" w:rsidTr="00A115E0">
        <w:trPr>
          <w:trHeight w:val="322"/>
        </w:trPr>
        <w:tc>
          <w:tcPr>
            <w:tcW w:w="1216" w:type="dxa"/>
            <w:tcMar>
              <w:top w:w="0" w:type="dxa"/>
              <w:left w:w="40" w:type="dxa"/>
              <w:bottom w:w="0" w:type="dxa"/>
              <w:right w:w="40" w:type="dxa"/>
            </w:tcMar>
          </w:tcPr>
          <w:p w14:paraId="6F9F2AF0" w14:textId="77777777" w:rsidR="00A115E0" w:rsidRPr="002565A9" w:rsidRDefault="00A115E0" w:rsidP="002565A9">
            <w:pPr>
              <w:ind w:firstLine="0"/>
              <w:rPr>
                <w:sz w:val="24"/>
                <w:szCs w:val="24"/>
              </w:rPr>
            </w:pPr>
            <w:r w:rsidRPr="002565A9">
              <w:rPr>
                <w:sz w:val="24"/>
                <w:szCs w:val="24"/>
              </w:rPr>
              <w:t>10</w:t>
            </w:r>
          </w:p>
        </w:tc>
        <w:tc>
          <w:tcPr>
            <w:tcW w:w="1258" w:type="dxa"/>
            <w:tcMar>
              <w:top w:w="0" w:type="dxa"/>
              <w:left w:w="40" w:type="dxa"/>
              <w:bottom w:w="0" w:type="dxa"/>
              <w:right w:w="40" w:type="dxa"/>
            </w:tcMar>
          </w:tcPr>
          <w:p w14:paraId="483F39EA" w14:textId="77777777" w:rsidR="00A115E0" w:rsidRPr="002565A9" w:rsidRDefault="00A115E0" w:rsidP="002565A9">
            <w:pPr>
              <w:ind w:firstLine="0"/>
              <w:rPr>
                <w:sz w:val="24"/>
                <w:szCs w:val="24"/>
              </w:rPr>
            </w:pPr>
            <w:r w:rsidRPr="002565A9">
              <w:rPr>
                <w:sz w:val="24"/>
                <w:szCs w:val="24"/>
              </w:rPr>
              <w:t>Время</w:t>
            </w:r>
          </w:p>
        </w:tc>
        <w:tc>
          <w:tcPr>
            <w:tcW w:w="2244" w:type="dxa"/>
            <w:tcMar>
              <w:top w:w="0" w:type="dxa"/>
              <w:left w:w="40" w:type="dxa"/>
              <w:bottom w:w="0" w:type="dxa"/>
              <w:right w:w="40" w:type="dxa"/>
            </w:tcMar>
          </w:tcPr>
          <w:p w14:paraId="3C9DA23F" w14:textId="77777777" w:rsidR="00A115E0" w:rsidRPr="002565A9" w:rsidRDefault="00A115E0" w:rsidP="002565A9">
            <w:pPr>
              <w:ind w:firstLine="0"/>
              <w:rPr>
                <w:sz w:val="24"/>
                <w:szCs w:val="24"/>
              </w:rPr>
            </w:pPr>
            <w:r w:rsidRPr="002565A9">
              <w:rPr>
                <w:sz w:val="24"/>
                <w:szCs w:val="24"/>
              </w:rPr>
              <w:t>Время последнего набора</w:t>
            </w:r>
          </w:p>
        </w:tc>
        <w:tc>
          <w:tcPr>
            <w:tcW w:w="4692" w:type="dxa"/>
            <w:tcMar>
              <w:top w:w="0" w:type="dxa"/>
              <w:left w:w="40" w:type="dxa"/>
              <w:bottom w:w="0" w:type="dxa"/>
              <w:right w:w="40" w:type="dxa"/>
            </w:tcMar>
          </w:tcPr>
          <w:p w14:paraId="0666155F" w14:textId="77777777" w:rsidR="00A115E0" w:rsidRPr="002565A9" w:rsidRDefault="00A115E0" w:rsidP="002565A9">
            <w:pPr>
              <w:ind w:firstLine="0"/>
              <w:rPr>
                <w:sz w:val="24"/>
                <w:szCs w:val="24"/>
              </w:rPr>
            </w:pPr>
            <w:r w:rsidRPr="002565A9">
              <w:rPr>
                <w:sz w:val="24"/>
                <w:szCs w:val="24"/>
              </w:rPr>
              <w:t>Время последней установки</w:t>
            </w:r>
          </w:p>
        </w:tc>
      </w:tr>
      <w:tr w:rsidR="00A115E0" w:rsidRPr="002565A9" w14:paraId="74EE48A2" w14:textId="77777777" w:rsidTr="00A115E0">
        <w:trPr>
          <w:trHeight w:val="322"/>
        </w:trPr>
        <w:tc>
          <w:tcPr>
            <w:tcW w:w="1216" w:type="dxa"/>
            <w:tcMar>
              <w:top w:w="0" w:type="dxa"/>
              <w:left w:w="40" w:type="dxa"/>
              <w:bottom w:w="0" w:type="dxa"/>
              <w:right w:w="40" w:type="dxa"/>
            </w:tcMar>
          </w:tcPr>
          <w:p w14:paraId="7F87E953" w14:textId="77777777" w:rsidR="00A115E0" w:rsidRPr="002565A9" w:rsidRDefault="00A115E0" w:rsidP="002565A9">
            <w:pPr>
              <w:ind w:firstLine="0"/>
              <w:rPr>
                <w:sz w:val="24"/>
                <w:szCs w:val="24"/>
              </w:rPr>
            </w:pPr>
            <w:bookmarkStart w:id="351" w:name="bookmark509"/>
            <w:r w:rsidRPr="002565A9">
              <w:rPr>
                <w:sz w:val="24"/>
                <w:szCs w:val="24"/>
              </w:rPr>
              <w:t>1</w:t>
            </w:r>
            <w:bookmarkEnd w:id="351"/>
            <w:r w:rsidRPr="002565A9">
              <w:rPr>
                <w:sz w:val="24"/>
                <w:szCs w:val="24"/>
              </w:rPr>
              <w:t>4</w:t>
            </w:r>
          </w:p>
        </w:tc>
        <w:tc>
          <w:tcPr>
            <w:tcW w:w="1258" w:type="dxa"/>
            <w:tcMar>
              <w:top w:w="0" w:type="dxa"/>
              <w:left w:w="40" w:type="dxa"/>
              <w:bottom w:w="0" w:type="dxa"/>
              <w:right w:w="40" w:type="dxa"/>
            </w:tcMar>
          </w:tcPr>
          <w:p w14:paraId="1C0F09AB" w14:textId="77777777" w:rsidR="00A115E0" w:rsidRPr="002565A9" w:rsidRDefault="00A115E0" w:rsidP="002565A9">
            <w:pPr>
              <w:ind w:firstLine="0"/>
              <w:rPr>
                <w:sz w:val="24"/>
                <w:szCs w:val="24"/>
              </w:rPr>
            </w:pPr>
            <w:r w:rsidRPr="002565A9">
              <w:rPr>
                <w:sz w:val="24"/>
                <w:szCs w:val="24"/>
              </w:rPr>
              <w:t>Битовое поле</w:t>
            </w:r>
          </w:p>
        </w:tc>
        <w:tc>
          <w:tcPr>
            <w:tcW w:w="2244" w:type="dxa"/>
            <w:tcMar>
              <w:top w:w="0" w:type="dxa"/>
              <w:left w:w="40" w:type="dxa"/>
              <w:bottom w:w="0" w:type="dxa"/>
              <w:right w:w="40" w:type="dxa"/>
            </w:tcMar>
          </w:tcPr>
          <w:p w14:paraId="07F2A9FC" w14:textId="77777777" w:rsidR="00A115E0" w:rsidRPr="002565A9" w:rsidRDefault="00A115E0" w:rsidP="002565A9">
            <w:pPr>
              <w:ind w:firstLine="0"/>
              <w:rPr>
                <w:sz w:val="24"/>
                <w:szCs w:val="24"/>
              </w:rPr>
            </w:pPr>
            <w:r w:rsidRPr="002565A9">
              <w:rPr>
                <w:sz w:val="24"/>
                <w:szCs w:val="24"/>
              </w:rPr>
              <w:t>Значки RTC (часы реального времени)</w:t>
            </w:r>
          </w:p>
        </w:tc>
        <w:tc>
          <w:tcPr>
            <w:tcW w:w="4692" w:type="dxa"/>
            <w:tcMar>
              <w:top w:w="0" w:type="dxa"/>
              <w:left w:w="40" w:type="dxa"/>
              <w:bottom w:w="0" w:type="dxa"/>
              <w:right w:w="40" w:type="dxa"/>
            </w:tcMar>
          </w:tcPr>
          <w:p w14:paraId="036FD941" w14:textId="41E965A1" w:rsidR="00A115E0" w:rsidRPr="002565A9" w:rsidRDefault="00A115E0" w:rsidP="002565A9">
            <w:pPr>
              <w:ind w:firstLine="0"/>
              <w:rPr>
                <w:sz w:val="24"/>
                <w:szCs w:val="24"/>
              </w:rPr>
            </w:pPr>
            <w:r w:rsidRPr="002565A9">
              <w:rPr>
                <w:sz w:val="24"/>
                <w:szCs w:val="24"/>
              </w:rPr>
              <w:t>Значки RTC, как указано в Таблице F.18.</w:t>
            </w:r>
          </w:p>
        </w:tc>
      </w:tr>
    </w:tbl>
    <w:p w14:paraId="74656DA1" w14:textId="77777777" w:rsidR="00A115E0" w:rsidRPr="002565A9" w:rsidRDefault="00A115E0" w:rsidP="002565A9">
      <w:pPr>
        <w:rPr>
          <w:sz w:val="24"/>
          <w:szCs w:val="24"/>
        </w:rPr>
      </w:pPr>
      <w:r w:rsidRPr="002565A9">
        <w:rPr>
          <w:sz w:val="24"/>
          <w:szCs w:val="24"/>
        </w:rPr>
        <w:t xml:space="preserve"> </w:t>
      </w:r>
    </w:p>
    <w:p w14:paraId="722BA036" w14:textId="77777777" w:rsidR="00A115E0" w:rsidRPr="002565A9" w:rsidRDefault="00A115E0" w:rsidP="002565A9">
      <w:pPr>
        <w:ind w:firstLine="0"/>
        <w:jc w:val="center"/>
        <w:rPr>
          <w:b/>
          <w:sz w:val="24"/>
          <w:szCs w:val="24"/>
        </w:rPr>
      </w:pPr>
      <w:r w:rsidRPr="002565A9">
        <w:rPr>
          <w:b/>
          <w:sz w:val="24"/>
          <w:szCs w:val="24"/>
        </w:rPr>
        <w:t>Таблица 96 – Коды откликов для команды Считывание часов реального времени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4"/>
      </w:tblGrid>
      <w:tr w:rsidR="00A115E0" w:rsidRPr="002565A9" w14:paraId="3851CFD6" w14:textId="77777777" w:rsidTr="002565A9">
        <w:trPr>
          <w:trHeight w:val="322"/>
          <w:jc w:val="center"/>
        </w:trPr>
        <w:tc>
          <w:tcPr>
            <w:tcW w:w="907" w:type="dxa"/>
            <w:tcBorders>
              <w:bottom w:val="double" w:sz="4" w:space="0" w:color="000000"/>
            </w:tcBorders>
            <w:tcMar>
              <w:top w:w="0" w:type="dxa"/>
              <w:left w:w="40" w:type="dxa"/>
              <w:bottom w:w="0" w:type="dxa"/>
              <w:right w:w="40" w:type="dxa"/>
            </w:tcMar>
            <w:hideMark/>
          </w:tcPr>
          <w:p w14:paraId="0EAE3906" w14:textId="77777777" w:rsidR="00A115E0" w:rsidRPr="002565A9" w:rsidRDefault="00A115E0" w:rsidP="002565A9">
            <w:pPr>
              <w:ind w:firstLine="0"/>
              <w:jc w:val="center"/>
              <w:rPr>
                <w:sz w:val="24"/>
                <w:szCs w:val="24"/>
              </w:rPr>
            </w:pPr>
            <w:r w:rsidRPr="002565A9">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4CCE42F7" w14:textId="77777777" w:rsidR="00A115E0" w:rsidRPr="002565A9" w:rsidRDefault="00A115E0" w:rsidP="002565A9">
            <w:pPr>
              <w:ind w:firstLine="0"/>
              <w:jc w:val="center"/>
              <w:rPr>
                <w:sz w:val="24"/>
                <w:szCs w:val="24"/>
              </w:rPr>
            </w:pPr>
            <w:r w:rsidRPr="002565A9">
              <w:rPr>
                <w:sz w:val="24"/>
                <w:szCs w:val="24"/>
              </w:rPr>
              <w:t>Класс</w:t>
            </w:r>
          </w:p>
        </w:tc>
        <w:tc>
          <w:tcPr>
            <w:tcW w:w="5794" w:type="dxa"/>
            <w:tcBorders>
              <w:bottom w:val="double" w:sz="4" w:space="0" w:color="000000"/>
            </w:tcBorders>
            <w:tcMar>
              <w:top w:w="0" w:type="dxa"/>
              <w:left w:w="40" w:type="dxa"/>
              <w:bottom w:w="0" w:type="dxa"/>
              <w:right w:w="40" w:type="dxa"/>
            </w:tcMar>
            <w:hideMark/>
          </w:tcPr>
          <w:p w14:paraId="1FEBE8E1" w14:textId="77777777" w:rsidR="00A115E0" w:rsidRPr="002565A9" w:rsidRDefault="00A115E0" w:rsidP="002565A9">
            <w:pPr>
              <w:ind w:firstLine="0"/>
              <w:jc w:val="center"/>
              <w:rPr>
                <w:sz w:val="24"/>
                <w:szCs w:val="24"/>
              </w:rPr>
            </w:pPr>
            <w:r w:rsidRPr="002565A9">
              <w:rPr>
                <w:sz w:val="24"/>
                <w:szCs w:val="24"/>
              </w:rPr>
              <w:t>Описание</w:t>
            </w:r>
          </w:p>
        </w:tc>
      </w:tr>
      <w:tr w:rsidR="00A115E0" w:rsidRPr="002565A9" w14:paraId="08841E8F" w14:textId="77777777" w:rsidTr="002565A9">
        <w:trPr>
          <w:trHeight w:val="326"/>
          <w:jc w:val="center"/>
        </w:trPr>
        <w:tc>
          <w:tcPr>
            <w:tcW w:w="907" w:type="dxa"/>
            <w:tcBorders>
              <w:top w:val="double" w:sz="4" w:space="0" w:color="000000"/>
            </w:tcBorders>
            <w:tcMar>
              <w:top w:w="0" w:type="dxa"/>
              <w:left w:w="40" w:type="dxa"/>
              <w:bottom w:w="0" w:type="dxa"/>
              <w:right w:w="40" w:type="dxa"/>
            </w:tcMar>
            <w:hideMark/>
          </w:tcPr>
          <w:p w14:paraId="359F2540" w14:textId="77777777" w:rsidR="00A115E0" w:rsidRPr="002565A9" w:rsidRDefault="00A115E0" w:rsidP="002565A9">
            <w:pPr>
              <w:ind w:firstLine="0"/>
              <w:rPr>
                <w:sz w:val="24"/>
                <w:szCs w:val="24"/>
              </w:rPr>
            </w:pPr>
            <w:r w:rsidRPr="002565A9">
              <w:rPr>
                <w:sz w:val="24"/>
                <w:szCs w:val="24"/>
              </w:rPr>
              <w:t>0</w:t>
            </w:r>
          </w:p>
        </w:tc>
        <w:tc>
          <w:tcPr>
            <w:tcW w:w="1195" w:type="dxa"/>
            <w:tcBorders>
              <w:top w:val="double" w:sz="4" w:space="0" w:color="000000"/>
            </w:tcBorders>
            <w:tcMar>
              <w:top w:w="0" w:type="dxa"/>
              <w:left w:w="40" w:type="dxa"/>
              <w:bottom w:w="0" w:type="dxa"/>
              <w:right w:w="40" w:type="dxa"/>
            </w:tcMar>
            <w:hideMark/>
          </w:tcPr>
          <w:p w14:paraId="3564E04B" w14:textId="77777777" w:rsidR="00A115E0" w:rsidRPr="002565A9" w:rsidRDefault="00A115E0" w:rsidP="002565A9">
            <w:pPr>
              <w:ind w:firstLine="0"/>
              <w:rPr>
                <w:sz w:val="24"/>
                <w:szCs w:val="24"/>
              </w:rPr>
            </w:pPr>
            <w:r w:rsidRPr="002565A9">
              <w:rPr>
                <w:sz w:val="24"/>
                <w:szCs w:val="24"/>
              </w:rPr>
              <w:t>Успешное выполнение</w:t>
            </w:r>
          </w:p>
        </w:tc>
        <w:tc>
          <w:tcPr>
            <w:tcW w:w="5794" w:type="dxa"/>
            <w:tcBorders>
              <w:top w:val="double" w:sz="4" w:space="0" w:color="000000"/>
            </w:tcBorders>
            <w:tcMar>
              <w:top w:w="0" w:type="dxa"/>
              <w:left w:w="40" w:type="dxa"/>
              <w:bottom w:w="0" w:type="dxa"/>
              <w:right w:w="40" w:type="dxa"/>
            </w:tcMar>
            <w:hideMark/>
          </w:tcPr>
          <w:p w14:paraId="79FD6121" w14:textId="77777777" w:rsidR="00A115E0" w:rsidRPr="002565A9" w:rsidRDefault="00A115E0" w:rsidP="002565A9">
            <w:pPr>
              <w:ind w:firstLine="0"/>
              <w:rPr>
                <w:sz w:val="24"/>
                <w:szCs w:val="24"/>
              </w:rPr>
            </w:pPr>
            <w:r w:rsidRPr="002565A9">
              <w:rPr>
                <w:sz w:val="24"/>
                <w:szCs w:val="24"/>
              </w:rPr>
              <w:t>Отказы отсутствуют</w:t>
            </w:r>
          </w:p>
        </w:tc>
      </w:tr>
      <w:tr w:rsidR="00A115E0" w:rsidRPr="002565A9" w14:paraId="1DAD18FD" w14:textId="77777777" w:rsidTr="00A115E0">
        <w:trPr>
          <w:trHeight w:val="317"/>
          <w:jc w:val="center"/>
        </w:trPr>
        <w:tc>
          <w:tcPr>
            <w:tcW w:w="907" w:type="dxa"/>
            <w:tcMar>
              <w:top w:w="0" w:type="dxa"/>
              <w:left w:w="40" w:type="dxa"/>
              <w:bottom w:w="0" w:type="dxa"/>
              <w:right w:w="40" w:type="dxa"/>
            </w:tcMar>
            <w:hideMark/>
          </w:tcPr>
          <w:p w14:paraId="4F951942" w14:textId="77777777" w:rsidR="00A115E0" w:rsidRPr="002565A9" w:rsidRDefault="00A115E0" w:rsidP="002565A9">
            <w:pPr>
              <w:ind w:firstLine="0"/>
              <w:rPr>
                <w:sz w:val="24"/>
                <w:szCs w:val="24"/>
              </w:rPr>
            </w:pPr>
            <w:r w:rsidRPr="002565A9">
              <w:rPr>
                <w:sz w:val="24"/>
                <w:szCs w:val="24"/>
              </w:rPr>
              <w:t>6</w:t>
            </w:r>
          </w:p>
        </w:tc>
        <w:tc>
          <w:tcPr>
            <w:tcW w:w="1195" w:type="dxa"/>
            <w:tcMar>
              <w:top w:w="0" w:type="dxa"/>
              <w:left w:w="40" w:type="dxa"/>
              <w:bottom w:w="0" w:type="dxa"/>
              <w:right w:w="40" w:type="dxa"/>
            </w:tcMar>
            <w:hideMark/>
          </w:tcPr>
          <w:p w14:paraId="25F6D37E" w14:textId="77777777" w:rsidR="00A115E0" w:rsidRPr="002565A9" w:rsidRDefault="00A115E0" w:rsidP="002565A9">
            <w:pPr>
              <w:ind w:firstLine="0"/>
              <w:rPr>
                <w:sz w:val="24"/>
                <w:szCs w:val="24"/>
              </w:rPr>
            </w:pPr>
            <w:r w:rsidRPr="002565A9">
              <w:rPr>
                <w:sz w:val="24"/>
                <w:szCs w:val="24"/>
              </w:rPr>
              <w:t>Отказ</w:t>
            </w:r>
          </w:p>
        </w:tc>
        <w:tc>
          <w:tcPr>
            <w:tcW w:w="5794" w:type="dxa"/>
            <w:tcMar>
              <w:top w:w="0" w:type="dxa"/>
              <w:left w:w="40" w:type="dxa"/>
              <w:bottom w:w="0" w:type="dxa"/>
              <w:right w:w="40" w:type="dxa"/>
            </w:tcMar>
            <w:hideMark/>
          </w:tcPr>
          <w:p w14:paraId="091C4C70" w14:textId="77777777" w:rsidR="00A115E0" w:rsidRPr="002565A9" w:rsidRDefault="00A115E0" w:rsidP="002565A9">
            <w:pPr>
              <w:ind w:firstLine="0"/>
              <w:rPr>
                <w:sz w:val="24"/>
                <w:szCs w:val="24"/>
              </w:rPr>
            </w:pPr>
            <w:r w:rsidRPr="002565A9">
              <w:rPr>
                <w:sz w:val="24"/>
                <w:szCs w:val="24"/>
              </w:rPr>
              <w:t>Отказ команды, зависящей от устройства</w:t>
            </w:r>
          </w:p>
        </w:tc>
      </w:tr>
    </w:tbl>
    <w:p w14:paraId="2C54F6A7" w14:textId="77777777" w:rsidR="00A115E0" w:rsidRPr="002565A9" w:rsidRDefault="00A115E0" w:rsidP="002565A9">
      <w:pPr>
        <w:rPr>
          <w:sz w:val="24"/>
          <w:szCs w:val="24"/>
        </w:rPr>
      </w:pPr>
    </w:p>
    <w:p w14:paraId="5287300C" w14:textId="77777777" w:rsidR="00A115E0" w:rsidRPr="002565A9" w:rsidRDefault="00A115E0" w:rsidP="002565A9">
      <w:pPr>
        <w:rPr>
          <w:b/>
          <w:sz w:val="24"/>
          <w:szCs w:val="24"/>
        </w:rPr>
      </w:pPr>
      <w:r w:rsidRPr="002565A9">
        <w:rPr>
          <w:b/>
          <w:sz w:val="24"/>
          <w:szCs w:val="24"/>
        </w:rPr>
        <w:t>8.3.3.27.3 Процедура на отвечающем устройстве</w:t>
      </w:r>
    </w:p>
    <w:p w14:paraId="274B0BDC" w14:textId="77777777" w:rsidR="00A115E0" w:rsidRPr="002565A9" w:rsidRDefault="00A115E0" w:rsidP="002565A9">
      <w:pPr>
        <w:rPr>
          <w:sz w:val="24"/>
          <w:szCs w:val="24"/>
        </w:rPr>
      </w:pPr>
      <w:r w:rsidRPr="002565A9">
        <w:rPr>
          <w:sz w:val="24"/>
          <w:szCs w:val="24"/>
        </w:rPr>
        <w:t>Устройство должно ответить внутренним временем при получении запроса. Если часы не были установлены, то последнее установленное время должно быть установлено на полночь (00:00) 1 января, 1900 г.</w:t>
      </w:r>
    </w:p>
    <w:p w14:paraId="0512C60D" w14:textId="77777777" w:rsidR="00A115E0" w:rsidRPr="002565A9" w:rsidRDefault="00A115E0" w:rsidP="002565A9">
      <w:pPr>
        <w:rPr>
          <w:b/>
          <w:sz w:val="24"/>
          <w:szCs w:val="24"/>
        </w:rPr>
      </w:pPr>
      <w:bookmarkStart w:id="352" w:name="bookmark510"/>
      <w:r w:rsidRPr="002565A9">
        <w:rPr>
          <w:b/>
          <w:sz w:val="24"/>
          <w:szCs w:val="24"/>
        </w:rPr>
        <w:t>8</w:t>
      </w:r>
      <w:bookmarkEnd w:id="352"/>
      <w:r w:rsidRPr="002565A9">
        <w:rPr>
          <w:b/>
          <w:sz w:val="24"/>
          <w:szCs w:val="24"/>
        </w:rPr>
        <w:t xml:space="preserve">.3.3.28 FAL PDU Запись периода публикации данных </w:t>
      </w:r>
    </w:p>
    <w:p w14:paraId="3C448D01" w14:textId="77777777" w:rsidR="00A115E0" w:rsidRPr="002565A9" w:rsidRDefault="00A115E0" w:rsidP="002565A9">
      <w:pPr>
        <w:rPr>
          <w:b/>
          <w:sz w:val="24"/>
          <w:szCs w:val="24"/>
        </w:rPr>
      </w:pPr>
      <w:r w:rsidRPr="002565A9">
        <w:rPr>
          <w:b/>
          <w:sz w:val="24"/>
          <w:szCs w:val="24"/>
        </w:rPr>
        <w:t>8.3.3.28.1 Примитив запроса</w:t>
      </w:r>
    </w:p>
    <w:p w14:paraId="2CE2469E" w14:textId="5156045F" w:rsidR="00A115E0" w:rsidRPr="002565A9" w:rsidRDefault="00A115E0" w:rsidP="002565A9">
      <w:pPr>
        <w:rPr>
          <w:sz w:val="24"/>
          <w:szCs w:val="24"/>
        </w:rPr>
      </w:pPr>
      <w:bookmarkStart w:id="353" w:name="bookmark511"/>
      <w:bookmarkEnd w:id="353"/>
      <w:r w:rsidRPr="002565A9">
        <w:rPr>
          <w:sz w:val="24"/>
          <w:szCs w:val="24"/>
        </w:rPr>
        <w:t>Значение Команды - сто три (103); значение поля количества октетов равно девяти (9), а значение поля значения показано в таблице 97.</w:t>
      </w:r>
    </w:p>
    <w:p w14:paraId="7FBBDA69" w14:textId="77777777" w:rsidR="00A115E0" w:rsidRPr="002565A9" w:rsidRDefault="00A115E0" w:rsidP="002565A9">
      <w:pPr>
        <w:rPr>
          <w:sz w:val="24"/>
          <w:szCs w:val="24"/>
        </w:rPr>
      </w:pPr>
      <w:r w:rsidRPr="002565A9">
        <w:rPr>
          <w:sz w:val="24"/>
          <w:szCs w:val="24"/>
        </w:rPr>
        <w:t xml:space="preserve"> </w:t>
      </w:r>
    </w:p>
    <w:p w14:paraId="64B6E521" w14:textId="77777777" w:rsidR="00A115E0" w:rsidRPr="002565A9" w:rsidRDefault="00A115E0" w:rsidP="002565A9">
      <w:pPr>
        <w:ind w:firstLine="0"/>
        <w:jc w:val="center"/>
        <w:rPr>
          <w:b/>
          <w:sz w:val="24"/>
          <w:szCs w:val="24"/>
        </w:rPr>
      </w:pPr>
      <w:r w:rsidRPr="002565A9">
        <w:rPr>
          <w:b/>
          <w:sz w:val="24"/>
          <w:szCs w:val="24"/>
        </w:rPr>
        <w:t>Таблица 97 – Поле значения Запись периода данных публикации</w:t>
      </w:r>
    </w:p>
    <w:tbl>
      <w:tblPr>
        <w:tblW w:w="0" w:type="auto"/>
        <w:tblCellMar>
          <w:left w:w="0" w:type="dxa"/>
          <w:right w:w="0" w:type="dxa"/>
        </w:tblCellMar>
        <w:tblLook w:val="04A0" w:firstRow="1" w:lastRow="0" w:firstColumn="1" w:lastColumn="0" w:noHBand="0" w:noVBand="1"/>
      </w:tblPr>
      <w:tblGrid>
        <w:gridCol w:w="1154"/>
        <w:gridCol w:w="1428"/>
        <w:gridCol w:w="1680"/>
        <w:gridCol w:w="5172"/>
      </w:tblGrid>
      <w:tr w:rsidR="00A115E0" w:rsidRPr="002565A9" w14:paraId="421BD3E8" w14:textId="77777777" w:rsidTr="00A115E0">
        <w:trPr>
          <w:trHeight w:val="509"/>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7810DE9" w14:textId="77777777" w:rsidR="00A115E0" w:rsidRPr="002565A9" w:rsidRDefault="00A115E0" w:rsidP="002565A9">
            <w:pPr>
              <w:ind w:firstLine="0"/>
              <w:jc w:val="center"/>
              <w:rPr>
                <w:sz w:val="24"/>
                <w:szCs w:val="24"/>
              </w:rPr>
            </w:pPr>
            <w:r w:rsidRPr="002565A9">
              <w:rPr>
                <w:sz w:val="24"/>
                <w:szCs w:val="24"/>
              </w:rPr>
              <w:t>Смещение октета</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CFF8534" w14:textId="77777777" w:rsidR="00A115E0" w:rsidRPr="002565A9" w:rsidRDefault="00A115E0" w:rsidP="002565A9">
            <w:pPr>
              <w:ind w:hanging="18"/>
              <w:jc w:val="center"/>
              <w:rPr>
                <w:sz w:val="24"/>
                <w:szCs w:val="24"/>
              </w:rPr>
            </w:pPr>
            <w:r w:rsidRPr="002565A9">
              <w:rPr>
                <w:sz w:val="24"/>
                <w:szCs w:val="24"/>
              </w:rPr>
              <w:t>Тип данных</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1A5E266" w14:textId="77777777" w:rsidR="00A115E0" w:rsidRPr="002565A9" w:rsidRDefault="00A115E0" w:rsidP="002565A9">
            <w:pPr>
              <w:ind w:hanging="18"/>
              <w:jc w:val="center"/>
              <w:rPr>
                <w:sz w:val="24"/>
                <w:szCs w:val="24"/>
              </w:rPr>
            </w:pPr>
            <w:r w:rsidRPr="002565A9">
              <w:rPr>
                <w:sz w:val="24"/>
                <w:szCs w:val="24"/>
              </w:rPr>
              <w:t>Название параметра</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3EB39F9" w14:textId="77777777" w:rsidR="00A115E0" w:rsidRPr="002565A9" w:rsidRDefault="00A115E0" w:rsidP="002565A9">
            <w:pPr>
              <w:ind w:hanging="18"/>
              <w:jc w:val="center"/>
              <w:rPr>
                <w:sz w:val="24"/>
                <w:szCs w:val="24"/>
              </w:rPr>
            </w:pPr>
            <w:r w:rsidRPr="002565A9">
              <w:rPr>
                <w:sz w:val="24"/>
                <w:szCs w:val="24"/>
              </w:rPr>
              <w:t>Описание</w:t>
            </w:r>
          </w:p>
        </w:tc>
      </w:tr>
      <w:tr w:rsidR="00A115E0" w:rsidRPr="002565A9" w14:paraId="1E15C496" w14:textId="77777777" w:rsidTr="00A115E0">
        <w:trPr>
          <w:trHeight w:val="509"/>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9D4BF0" w14:textId="77777777" w:rsidR="00A115E0" w:rsidRPr="002565A9" w:rsidRDefault="00A115E0" w:rsidP="002565A9">
            <w:pPr>
              <w:ind w:firstLine="0"/>
              <w:rPr>
                <w:sz w:val="24"/>
                <w:szCs w:val="24"/>
              </w:rPr>
            </w:pPr>
            <w:r w:rsidRPr="002565A9">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771C2A" w14:textId="77777777" w:rsidR="00A115E0" w:rsidRPr="002565A9" w:rsidRDefault="00A115E0" w:rsidP="002565A9">
            <w:pPr>
              <w:ind w:hanging="18"/>
              <w:rPr>
                <w:sz w:val="24"/>
                <w:szCs w:val="24"/>
              </w:rPr>
            </w:pPr>
            <w:r w:rsidRPr="002565A9">
              <w:rPr>
                <w:sz w:val="24"/>
                <w:szCs w:val="24"/>
              </w:rPr>
              <w:t>Беззнаковое8</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805944" w14:textId="77777777" w:rsidR="00A115E0" w:rsidRPr="002565A9" w:rsidRDefault="00A115E0" w:rsidP="002565A9">
            <w:pPr>
              <w:ind w:hanging="18"/>
              <w:rPr>
                <w:sz w:val="24"/>
                <w:szCs w:val="24"/>
              </w:rPr>
            </w:pPr>
            <w:r w:rsidRPr="002565A9">
              <w:rPr>
                <w:sz w:val="24"/>
                <w:szCs w:val="24"/>
              </w:rPr>
              <w:t>Опубликовать ссылку на сообщение с данными</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ED4FA9" w14:textId="77777777" w:rsidR="00A115E0" w:rsidRPr="002565A9" w:rsidRDefault="00A115E0" w:rsidP="002565A9">
            <w:pPr>
              <w:ind w:hanging="18"/>
              <w:rPr>
                <w:sz w:val="24"/>
                <w:szCs w:val="24"/>
              </w:rPr>
            </w:pPr>
            <w:r w:rsidRPr="002565A9">
              <w:rPr>
                <w:sz w:val="24"/>
                <w:szCs w:val="24"/>
              </w:rPr>
              <w:t>Канал на один набор данных публикации во всех запросах и откликах на считывание и запись для этого набора</w:t>
            </w:r>
          </w:p>
        </w:tc>
      </w:tr>
      <w:tr w:rsidR="00A115E0" w:rsidRPr="002565A9" w14:paraId="11AA2C14" w14:textId="77777777" w:rsidTr="00A115E0">
        <w:trPr>
          <w:trHeight w:val="682"/>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237F31" w14:textId="77777777" w:rsidR="00A115E0" w:rsidRPr="002565A9" w:rsidRDefault="00A115E0" w:rsidP="002565A9">
            <w:pPr>
              <w:ind w:firstLine="0"/>
              <w:rPr>
                <w:sz w:val="24"/>
                <w:szCs w:val="24"/>
              </w:rPr>
            </w:pPr>
            <w:r w:rsidRPr="002565A9">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D34655" w14:textId="77777777" w:rsidR="00A115E0" w:rsidRPr="002565A9" w:rsidRDefault="00A115E0" w:rsidP="002565A9">
            <w:pPr>
              <w:ind w:hanging="18"/>
              <w:rPr>
                <w:sz w:val="24"/>
                <w:szCs w:val="24"/>
              </w:rPr>
            </w:pPr>
            <w:r w:rsidRPr="002565A9">
              <w:rPr>
                <w:sz w:val="24"/>
                <w:szCs w:val="24"/>
              </w:rPr>
              <w:t>Время</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3DE1F3" w14:textId="77777777" w:rsidR="00A115E0" w:rsidRPr="002565A9" w:rsidRDefault="00A115E0" w:rsidP="002565A9">
            <w:pPr>
              <w:ind w:hanging="18"/>
              <w:rPr>
                <w:sz w:val="24"/>
                <w:szCs w:val="24"/>
              </w:rPr>
            </w:pPr>
            <w:r w:rsidRPr="002565A9">
              <w:rPr>
                <w:sz w:val="24"/>
                <w:szCs w:val="24"/>
              </w:rPr>
              <w:t>Период обновления</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121486" w14:textId="77777777" w:rsidR="00A115E0" w:rsidRPr="002565A9" w:rsidRDefault="00A115E0" w:rsidP="002565A9">
            <w:pPr>
              <w:ind w:hanging="18"/>
              <w:rPr>
                <w:sz w:val="24"/>
                <w:szCs w:val="24"/>
              </w:rPr>
            </w:pPr>
            <w:r w:rsidRPr="002565A9">
              <w:rPr>
                <w:sz w:val="24"/>
                <w:szCs w:val="24"/>
              </w:rPr>
              <w:t>Продолжительность между двумя последовательными публикациями указанных данных, если выполняются условия триггера в Команде 104.</w:t>
            </w:r>
          </w:p>
        </w:tc>
      </w:tr>
      <w:tr w:rsidR="00A115E0" w:rsidRPr="002565A9" w14:paraId="7E11EC2D" w14:textId="77777777" w:rsidTr="00A115E0">
        <w:trPr>
          <w:trHeight w:val="682"/>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69B51C" w14:textId="77777777" w:rsidR="00A115E0" w:rsidRPr="002565A9" w:rsidRDefault="00A115E0" w:rsidP="002565A9">
            <w:pPr>
              <w:ind w:firstLine="0"/>
              <w:rPr>
                <w:sz w:val="24"/>
                <w:szCs w:val="24"/>
              </w:rPr>
            </w:pPr>
            <w:r w:rsidRPr="002565A9">
              <w:rPr>
                <w:sz w:val="24"/>
                <w:szCs w:val="24"/>
              </w:rPr>
              <w:t>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55D5B5" w14:textId="77777777" w:rsidR="00A115E0" w:rsidRPr="002565A9" w:rsidRDefault="00A115E0" w:rsidP="002565A9">
            <w:pPr>
              <w:ind w:hanging="18"/>
              <w:rPr>
                <w:sz w:val="24"/>
                <w:szCs w:val="24"/>
              </w:rPr>
            </w:pPr>
            <w:r w:rsidRPr="002565A9">
              <w:rPr>
                <w:sz w:val="24"/>
                <w:szCs w:val="24"/>
              </w:rPr>
              <w:t>Время</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F42EC2" w14:textId="77777777" w:rsidR="00A115E0" w:rsidRPr="002565A9" w:rsidRDefault="00A115E0" w:rsidP="002565A9">
            <w:pPr>
              <w:ind w:hanging="18"/>
              <w:rPr>
                <w:sz w:val="24"/>
                <w:szCs w:val="24"/>
              </w:rPr>
            </w:pPr>
            <w:r w:rsidRPr="002565A9">
              <w:rPr>
                <w:sz w:val="24"/>
                <w:szCs w:val="24"/>
              </w:rPr>
              <w:t>Максимальный период обновления</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B2B68C" w14:textId="77777777" w:rsidR="00A115E0" w:rsidRPr="002565A9" w:rsidRDefault="00A115E0" w:rsidP="002565A9">
            <w:pPr>
              <w:ind w:hanging="18"/>
              <w:rPr>
                <w:sz w:val="24"/>
                <w:szCs w:val="24"/>
              </w:rPr>
            </w:pPr>
            <w:r w:rsidRPr="002565A9">
              <w:rPr>
                <w:sz w:val="24"/>
                <w:szCs w:val="24"/>
              </w:rPr>
              <w:t>Продолжительность между двумя последовательными публикациями указанных данных, если условия триггера в Команде 104 не выполняются.</w:t>
            </w:r>
          </w:p>
        </w:tc>
      </w:tr>
      <w:tr w:rsidR="00A115E0" w:rsidRPr="002565A9" w14:paraId="2AB94601" w14:textId="77777777" w:rsidTr="00A115E0">
        <w:trPr>
          <w:trHeight w:val="398"/>
        </w:trPr>
        <w:tc>
          <w:tcPr>
            <w:tcW w:w="9126"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9E79F4" w14:textId="5A245ADC" w:rsidR="00A115E0" w:rsidRPr="002565A9" w:rsidRDefault="002565A9" w:rsidP="002565A9">
            <w:pPr>
              <w:ind w:firstLine="0"/>
              <w:rPr>
                <w:sz w:val="24"/>
                <w:szCs w:val="24"/>
              </w:rPr>
            </w:pPr>
            <w:r>
              <w:rPr>
                <w:szCs w:val="24"/>
              </w:rPr>
              <w:t>Примечание –</w:t>
            </w:r>
            <w:r w:rsidR="00A115E0" w:rsidRPr="002565A9">
              <w:rPr>
                <w:szCs w:val="24"/>
              </w:rPr>
              <w:t xml:space="preserve"> Значение, возвращаемое в октетах данных отклика, отражает значение, фактически используемое устройством.</w:t>
            </w:r>
          </w:p>
        </w:tc>
      </w:tr>
    </w:tbl>
    <w:p w14:paraId="20BF6F54" w14:textId="77777777" w:rsidR="00A115E0" w:rsidRPr="002565A9" w:rsidRDefault="00A115E0" w:rsidP="002565A9">
      <w:pPr>
        <w:rPr>
          <w:sz w:val="24"/>
          <w:szCs w:val="24"/>
        </w:rPr>
      </w:pPr>
      <w:r w:rsidRPr="002565A9">
        <w:rPr>
          <w:sz w:val="24"/>
          <w:szCs w:val="24"/>
        </w:rPr>
        <w:t xml:space="preserve"> </w:t>
      </w:r>
    </w:p>
    <w:p w14:paraId="6B1EB09F" w14:textId="77777777" w:rsidR="00A115E0" w:rsidRPr="002565A9" w:rsidRDefault="00A115E0" w:rsidP="002565A9">
      <w:pPr>
        <w:rPr>
          <w:b/>
          <w:sz w:val="24"/>
          <w:szCs w:val="24"/>
        </w:rPr>
      </w:pPr>
      <w:r w:rsidRPr="002565A9">
        <w:rPr>
          <w:b/>
          <w:sz w:val="24"/>
          <w:szCs w:val="24"/>
        </w:rPr>
        <w:t>8.3.3.28.2 Примитив отклика</w:t>
      </w:r>
    </w:p>
    <w:p w14:paraId="136AAC11" w14:textId="27B96BA5" w:rsidR="00A115E0" w:rsidRPr="002565A9" w:rsidRDefault="00A115E0" w:rsidP="002565A9">
      <w:pPr>
        <w:rPr>
          <w:sz w:val="24"/>
          <w:szCs w:val="24"/>
        </w:rPr>
      </w:pPr>
      <w:r w:rsidRPr="002565A9">
        <w:rPr>
          <w:sz w:val="24"/>
          <w:szCs w:val="24"/>
        </w:rPr>
        <w:t>Поле Значения отклика показано в таблице 97. Кодовых значений отклика приведены в таблице 98</w:t>
      </w:r>
      <w:bookmarkStart w:id="354" w:name="bookmark512"/>
      <w:bookmarkEnd w:id="354"/>
      <w:r w:rsidRPr="002565A9">
        <w:rPr>
          <w:sz w:val="24"/>
          <w:szCs w:val="24"/>
        </w:rPr>
        <w:t>.</w:t>
      </w:r>
    </w:p>
    <w:p w14:paraId="7E57B5A7" w14:textId="77777777" w:rsidR="00A115E0" w:rsidRPr="002565A9" w:rsidRDefault="00A115E0" w:rsidP="002565A9">
      <w:pPr>
        <w:rPr>
          <w:sz w:val="24"/>
          <w:szCs w:val="24"/>
        </w:rPr>
      </w:pPr>
      <w:r w:rsidRPr="002565A9">
        <w:rPr>
          <w:sz w:val="24"/>
          <w:szCs w:val="24"/>
        </w:rPr>
        <w:t xml:space="preserve"> </w:t>
      </w:r>
    </w:p>
    <w:p w14:paraId="05E0D1B1" w14:textId="77777777" w:rsidR="00A115E0" w:rsidRPr="002565A9" w:rsidRDefault="00A115E0" w:rsidP="002565A9">
      <w:pPr>
        <w:ind w:firstLine="0"/>
        <w:jc w:val="center"/>
        <w:rPr>
          <w:b/>
          <w:sz w:val="24"/>
          <w:szCs w:val="24"/>
        </w:rPr>
      </w:pPr>
      <w:r w:rsidRPr="002565A9">
        <w:rPr>
          <w:b/>
          <w:sz w:val="24"/>
          <w:szCs w:val="24"/>
        </w:rPr>
        <w:t>Таблица 98 – Коды отклика для команды Запись периода публикации данных</w:t>
      </w:r>
    </w:p>
    <w:tbl>
      <w:tblPr>
        <w:tblW w:w="0" w:type="auto"/>
        <w:jc w:val="center"/>
        <w:tblCellMar>
          <w:left w:w="0" w:type="dxa"/>
          <w:right w:w="0" w:type="dxa"/>
        </w:tblCellMar>
        <w:tblLook w:val="04A0" w:firstRow="1" w:lastRow="0" w:firstColumn="1" w:lastColumn="0" w:noHBand="0" w:noVBand="1"/>
      </w:tblPr>
      <w:tblGrid>
        <w:gridCol w:w="1081"/>
        <w:gridCol w:w="1835"/>
        <w:gridCol w:w="5650"/>
      </w:tblGrid>
      <w:tr w:rsidR="00A115E0" w:rsidRPr="002565A9" w14:paraId="1B890A81" w14:textId="77777777" w:rsidTr="002565A9">
        <w:trPr>
          <w:trHeight w:val="326"/>
          <w:jc w:val="center"/>
        </w:trPr>
        <w:tc>
          <w:tcPr>
            <w:tcW w:w="1081"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1CD916E5" w14:textId="77777777" w:rsidR="00A115E0" w:rsidRPr="002565A9" w:rsidRDefault="00A115E0" w:rsidP="002565A9">
            <w:pPr>
              <w:ind w:firstLine="0"/>
              <w:jc w:val="center"/>
              <w:rPr>
                <w:sz w:val="24"/>
                <w:szCs w:val="24"/>
              </w:rPr>
            </w:pPr>
            <w:r w:rsidRPr="002565A9">
              <w:rPr>
                <w:sz w:val="24"/>
                <w:szCs w:val="24"/>
              </w:rPr>
              <w:t>Значение</w:t>
            </w:r>
          </w:p>
        </w:tc>
        <w:tc>
          <w:tcPr>
            <w:tcW w:w="183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4F500D62" w14:textId="77777777" w:rsidR="00A115E0" w:rsidRPr="002565A9" w:rsidRDefault="00A115E0" w:rsidP="002565A9">
            <w:pPr>
              <w:ind w:firstLine="0"/>
              <w:jc w:val="center"/>
              <w:rPr>
                <w:sz w:val="24"/>
                <w:szCs w:val="24"/>
              </w:rPr>
            </w:pPr>
            <w:r w:rsidRPr="002565A9">
              <w:rPr>
                <w:sz w:val="24"/>
                <w:szCs w:val="24"/>
              </w:rPr>
              <w:t>Класс</w:t>
            </w:r>
          </w:p>
        </w:tc>
        <w:tc>
          <w:tcPr>
            <w:tcW w:w="5650" w:type="dxa"/>
            <w:tcBorders>
              <w:top w:val="single" w:sz="6" w:space="0" w:color="000000"/>
              <w:left w:val="single" w:sz="4" w:space="0" w:color="auto"/>
              <w:bottom w:val="double" w:sz="4" w:space="0" w:color="000000"/>
            </w:tcBorders>
            <w:tcMar>
              <w:top w:w="0" w:type="dxa"/>
              <w:left w:w="40" w:type="dxa"/>
              <w:bottom w:w="0" w:type="dxa"/>
              <w:right w:w="40" w:type="dxa"/>
            </w:tcMar>
            <w:hideMark/>
          </w:tcPr>
          <w:p w14:paraId="4D1E394D" w14:textId="77777777" w:rsidR="00A115E0" w:rsidRPr="002565A9" w:rsidRDefault="00A115E0" w:rsidP="002565A9">
            <w:pPr>
              <w:ind w:firstLine="0"/>
              <w:jc w:val="center"/>
              <w:rPr>
                <w:sz w:val="24"/>
                <w:szCs w:val="24"/>
              </w:rPr>
            </w:pPr>
            <w:r w:rsidRPr="002565A9">
              <w:rPr>
                <w:sz w:val="24"/>
                <w:szCs w:val="24"/>
              </w:rPr>
              <w:t>Описание</w:t>
            </w:r>
          </w:p>
        </w:tc>
      </w:tr>
      <w:tr w:rsidR="00A115E0" w:rsidRPr="002565A9" w14:paraId="544250D9" w14:textId="77777777" w:rsidTr="002565A9">
        <w:trPr>
          <w:trHeight w:val="322"/>
          <w:jc w:val="center"/>
        </w:trPr>
        <w:tc>
          <w:tcPr>
            <w:tcW w:w="1081"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7364ADEF" w14:textId="77777777" w:rsidR="00A115E0" w:rsidRPr="002565A9" w:rsidRDefault="00A115E0" w:rsidP="002565A9">
            <w:pPr>
              <w:ind w:firstLine="0"/>
              <w:rPr>
                <w:sz w:val="24"/>
                <w:szCs w:val="24"/>
              </w:rPr>
            </w:pPr>
            <w:r w:rsidRPr="002565A9">
              <w:rPr>
                <w:sz w:val="24"/>
                <w:szCs w:val="24"/>
              </w:rPr>
              <w:t>0</w:t>
            </w:r>
          </w:p>
        </w:tc>
        <w:tc>
          <w:tcPr>
            <w:tcW w:w="183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78719711" w14:textId="77777777" w:rsidR="00A115E0" w:rsidRPr="002565A9" w:rsidRDefault="00A115E0" w:rsidP="002565A9">
            <w:pPr>
              <w:ind w:firstLine="0"/>
              <w:rPr>
                <w:sz w:val="24"/>
                <w:szCs w:val="24"/>
              </w:rPr>
            </w:pPr>
            <w:r w:rsidRPr="002565A9">
              <w:rPr>
                <w:sz w:val="24"/>
                <w:szCs w:val="24"/>
              </w:rPr>
              <w:t>Успешное выполнение</w:t>
            </w:r>
          </w:p>
        </w:tc>
        <w:tc>
          <w:tcPr>
            <w:tcW w:w="5650" w:type="dxa"/>
            <w:tcBorders>
              <w:top w:val="double" w:sz="4"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38BD6116" w14:textId="77777777" w:rsidR="00A115E0" w:rsidRPr="002565A9" w:rsidRDefault="00A115E0" w:rsidP="002565A9">
            <w:pPr>
              <w:ind w:firstLine="0"/>
              <w:rPr>
                <w:sz w:val="24"/>
                <w:szCs w:val="24"/>
              </w:rPr>
            </w:pPr>
            <w:r w:rsidRPr="002565A9">
              <w:rPr>
                <w:sz w:val="24"/>
                <w:szCs w:val="24"/>
              </w:rPr>
              <w:t>Отказы отсутствуют</w:t>
            </w:r>
          </w:p>
        </w:tc>
      </w:tr>
      <w:tr w:rsidR="00A115E0" w:rsidRPr="002565A9" w14:paraId="26A0C909" w14:textId="77777777" w:rsidTr="002565A9">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F247618" w14:textId="77777777" w:rsidR="00A115E0" w:rsidRPr="002565A9" w:rsidRDefault="00A115E0" w:rsidP="002565A9">
            <w:pPr>
              <w:ind w:firstLine="0"/>
              <w:rPr>
                <w:sz w:val="24"/>
                <w:szCs w:val="24"/>
              </w:rPr>
            </w:pPr>
            <w:r w:rsidRPr="002565A9">
              <w:rPr>
                <w:sz w:val="24"/>
                <w:szCs w:val="24"/>
              </w:rPr>
              <w:lastRenderedPageBreak/>
              <w:t>5</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4D3215B" w14:textId="77777777" w:rsidR="00A115E0" w:rsidRPr="002565A9" w:rsidRDefault="00A115E0"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32B36119" w14:textId="77777777" w:rsidR="00A115E0" w:rsidRPr="002565A9" w:rsidRDefault="00A115E0" w:rsidP="002565A9">
            <w:pPr>
              <w:ind w:firstLine="0"/>
              <w:rPr>
                <w:sz w:val="24"/>
                <w:szCs w:val="24"/>
              </w:rPr>
            </w:pPr>
            <w:r w:rsidRPr="002565A9">
              <w:rPr>
                <w:sz w:val="24"/>
                <w:szCs w:val="24"/>
              </w:rPr>
              <w:t>Получено слишком малое количество октетов данных</w:t>
            </w:r>
          </w:p>
        </w:tc>
      </w:tr>
      <w:tr w:rsidR="00A115E0" w:rsidRPr="002565A9" w14:paraId="3F244068" w14:textId="77777777" w:rsidTr="002565A9">
        <w:trPr>
          <w:trHeight w:val="31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14D26A8" w14:textId="77777777" w:rsidR="00A115E0" w:rsidRPr="002565A9" w:rsidRDefault="00A115E0" w:rsidP="002565A9">
            <w:pPr>
              <w:ind w:firstLine="0"/>
              <w:rPr>
                <w:sz w:val="24"/>
                <w:szCs w:val="24"/>
              </w:rPr>
            </w:pPr>
            <w:r w:rsidRPr="002565A9">
              <w:rPr>
                <w:sz w:val="24"/>
                <w:szCs w:val="24"/>
              </w:rPr>
              <w:t>6</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7D099FB" w14:textId="77777777" w:rsidR="00A115E0" w:rsidRPr="002565A9" w:rsidRDefault="00A115E0"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68AFE655" w14:textId="77777777" w:rsidR="00A115E0" w:rsidRPr="002565A9" w:rsidRDefault="00A115E0" w:rsidP="002565A9">
            <w:pPr>
              <w:ind w:firstLine="0"/>
              <w:rPr>
                <w:sz w:val="24"/>
                <w:szCs w:val="24"/>
              </w:rPr>
            </w:pPr>
            <w:r w:rsidRPr="002565A9">
              <w:rPr>
                <w:sz w:val="24"/>
                <w:szCs w:val="24"/>
              </w:rPr>
              <w:t>Отказ команды, зависящей от устройства</w:t>
            </w:r>
          </w:p>
        </w:tc>
      </w:tr>
      <w:tr w:rsidR="00A115E0" w:rsidRPr="002565A9" w14:paraId="3D6C33BC" w14:textId="77777777" w:rsidTr="002565A9">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CC798C4" w14:textId="77777777" w:rsidR="00A115E0" w:rsidRPr="002565A9" w:rsidRDefault="00A115E0" w:rsidP="002565A9">
            <w:pPr>
              <w:ind w:firstLine="0"/>
              <w:rPr>
                <w:sz w:val="24"/>
                <w:szCs w:val="24"/>
              </w:rPr>
            </w:pPr>
            <w:r w:rsidRPr="002565A9">
              <w:rPr>
                <w:sz w:val="24"/>
                <w:szCs w:val="24"/>
              </w:rPr>
              <w:t>7</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03C7FE1" w14:textId="77777777" w:rsidR="00A115E0" w:rsidRPr="002565A9" w:rsidRDefault="00A115E0"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6C02AB22" w14:textId="77777777" w:rsidR="00A115E0" w:rsidRPr="002565A9" w:rsidRDefault="00A115E0" w:rsidP="002565A9">
            <w:pPr>
              <w:ind w:firstLine="0"/>
              <w:rPr>
                <w:sz w:val="24"/>
                <w:szCs w:val="24"/>
              </w:rPr>
            </w:pPr>
            <w:r w:rsidRPr="002565A9">
              <w:rPr>
                <w:sz w:val="24"/>
                <w:szCs w:val="24"/>
              </w:rPr>
              <w:t>В режиме защиты от записи</w:t>
            </w:r>
          </w:p>
        </w:tc>
      </w:tr>
      <w:tr w:rsidR="00A115E0" w:rsidRPr="002565A9" w14:paraId="06C2A38E" w14:textId="77777777" w:rsidTr="002565A9">
        <w:trPr>
          <w:trHeight w:val="31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B097ADA" w14:textId="77777777" w:rsidR="00A115E0" w:rsidRPr="002565A9" w:rsidRDefault="00A115E0" w:rsidP="002565A9">
            <w:pPr>
              <w:ind w:firstLine="0"/>
              <w:rPr>
                <w:sz w:val="24"/>
                <w:szCs w:val="24"/>
              </w:rPr>
            </w:pPr>
            <w:r w:rsidRPr="002565A9">
              <w:rPr>
                <w:sz w:val="24"/>
                <w:szCs w:val="24"/>
              </w:rPr>
              <w:t>8</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5BAE8F1" w14:textId="77777777" w:rsidR="00A115E0" w:rsidRPr="002565A9" w:rsidRDefault="00A115E0" w:rsidP="002565A9">
            <w:pPr>
              <w:ind w:firstLine="0"/>
              <w:rPr>
                <w:sz w:val="24"/>
                <w:szCs w:val="24"/>
              </w:rPr>
            </w:pPr>
            <w:r w:rsidRPr="002565A9">
              <w:rPr>
                <w:sz w:val="24"/>
                <w:szCs w:val="24"/>
              </w:rPr>
              <w:t>Предупреждение</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5E87472E" w14:textId="77777777" w:rsidR="00A115E0" w:rsidRPr="002565A9" w:rsidRDefault="00A115E0" w:rsidP="002565A9">
            <w:pPr>
              <w:ind w:firstLine="0"/>
              <w:rPr>
                <w:sz w:val="24"/>
                <w:szCs w:val="24"/>
              </w:rPr>
            </w:pPr>
            <w:r w:rsidRPr="002565A9">
              <w:rPr>
                <w:sz w:val="24"/>
                <w:szCs w:val="24"/>
              </w:rPr>
              <w:t>Время обновления скорректировано</w:t>
            </w:r>
          </w:p>
        </w:tc>
      </w:tr>
      <w:tr w:rsidR="00A115E0" w:rsidRPr="002565A9" w14:paraId="16A242DB" w14:textId="77777777" w:rsidTr="002565A9">
        <w:trPr>
          <w:trHeight w:val="31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4092B04" w14:textId="77777777" w:rsidR="00A115E0" w:rsidRPr="002565A9" w:rsidRDefault="00A115E0" w:rsidP="002565A9">
            <w:pPr>
              <w:ind w:firstLine="0"/>
              <w:rPr>
                <w:sz w:val="24"/>
                <w:szCs w:val="24"/>
              </w:rPr>
            </w:pPr>
            <w:r w:rsidRPr="002565A9">
              <w:rPr>
                <w:sz w:val="24"/>
                <w:szCs w:val="24"/>
              </w:rPr>
              <w:t>9</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EC42DA5" w14:textId="77777777" w:rsidR="00A115E0" w:rsidRPr="002565A9" w:rsidRDefault="00A115E0"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6717C9B6" w14:textId="77777777" w:rsidR="00A115E0" w:rsidRPr="002565A9" w:rsidRDefault="00A115E0" w:rsidP="002565A9">
            <w:pPr>
              <w:ind w:firstLine="0"/>
              <w:rPr>
                <w:sz w:val="24"/>
                <w:szCs w:val="24"/>
              </w:rPr>
            </w:pPr>
            <w:r w:rsidRPr="002565A9">
              <w:rPr>
                <w:sz w:val="24"/>
                <w:szCs w:val="24"/>
              </w:rPr>
              <w:t>Недействительный код переменных устройства</w:t>
            </w:r>
          </w:p>
        </w:tc>
      </w:tr>
      <w:tr w:rsidR="00A115E0" w:rsidRPr="002565A9" w14:paraId="3D62B9F2" w14:textId="77777777" w:rsidTr="002565A9">
        <w:trPr>
          <w:trHeight w:val="317"/>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9EB8913" w14:textId="77777777" w:rsidR="00A115E0" w:rsidRPr="002565A9" w:rsidRDefault="00A115E0" w:rsidP="002565A9">
            <w:pPr>
              <w:ind w:firstLine="0"/>
              <w:rPr>
                <w:sz w:val="24"/>
                <w:szCs w:val="24"/>
              </w:rPr>
            </w:pPr>
            <w:r w:rsidRPr="002565A9">
              <w:rPr>
                <w:sz w:val="24"/>
                <w:szCs w:val="24"/>
              </w:rPr>
              <w:t>16</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BF67C9D" w14:textId="77777777" w:rsidR="00A115E0" w:rsidRPr="002565A9" w:rsidRDefault="00A115E0"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0A175D4B" w14:textId="77777777" w:rsidR="00A115E0" w:rsidRPr="002565A9" w:rsidRDefault="00A115E0" w:rsidP="002565A9">
            <w:pPr>
              <w:ind w:firstLine="0"/>
              <w:rPr>
                <w:sz w:val="24"/>
                <w:szCs w:val="24"/>
              </w:rPr>
            </w:pPr>
            <w:r w:rsidRPr="002565A9">
              <w:rPr>
                <w:sz w:val="24"/>
                <w:szCs w:val="24"/>
              </w:rPr>
              <w:t>Доступ ограничен</w:t>
            </w:r>
          </w:p>
        </w:tc>
      </w:tr>
      <w:tr w:rsidR="00A115E0" w:rsidRPr="002565A9" w14:paraId="7629E3D6" w14:textId="77777777" w:rsidTr="002565A9">
        <w:trPr>
          <w:trHeight w:val="31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F845F7F" w14:textId="77777777" w:rsidR="00A115E0" w:rsidRPr="002565A9" w:rsidRDefault="00A115E0" w:rsidP="002565A9">
            <w:pPr>
              <w:ind w:firstLine="0"/>
              <w:rPr>
                <w:sz w:val="24"/>
                <w:szCs w:val="24"/>
              </w:rPr>
            </w:pPr>
            <w:r w:rsidRPr="002565A9">
              <w:rPr>
                <w:sz w:val="24"/>
                <w:szCs w:val="24"/>
              </w:rPr>
              <w:t>32</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45031CC" w14:textId="77777777" w:rsidR="00A115E0" w:rsidRPr="002565A9" w:rsidRDefault="00A115E0"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739354D2" w14:textId="77777777" w:rsidR="00A115E0" w:rsidRPr="002565A9" w:rsidRDefault="00A115E0" w:rsidP="002565A9">
            <w:pPr>
              <w:ind w:firstLine="0"/>
              <w:rPr>
                <w:sz w:val="24"/>
                <w:szCs w:val="24"/>
              </w:rPr>
            </w:pPr>
            <w:r w:rsidRPr="002565A9">
              <w:rPr>
                <w:sz w:val="24"/>
                <w:szCs w:val="24"/>
              </w:rPr>
              <w:t>Занят - отложенный отклик не может быть начат</w:t>
            </w:r>
          </w:p>
        </w:tc>
      </w:tr>
      <w:tr w:rsidR="00A115E0" w:rsidRPr="002565A9" w14:paraId="0C1C6577" w14:textId="77777777" w:rsidTr="002565A9">
        <w:trPr>
          <w:trHeight w:val="32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0168A25" w14:textId="77777777" w:rsidR="00A115E0" w:rsidRPr="002565A9" w:rsidRDefault="00A115E0" w:rsidP="002565A9">
            <w:pPr>
              <w:ind w:firstLine="0"/>
              <w:rPr>
                <w:sz w:val="24"/>
                <w:szCs w:val="24"/>
              </w:rPr>
            </w:pPr>
            <w:r w:rsidRPr="002565A9">
              <w:rPr>
                <w:sz w:val="24"/>
                <w:szCs w:val="24"/>
              </w:rPr>
              <w:t>33</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BBE7B98" w14:textId="77777777" w:rsidR="00A115E0" w:rsidRPr="002565A9" w:rsidRDefault="00A115E0"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hideMark/>
          </w:tcPr>
          <w:p w14:paraId="15983B01" w14:textId="77777777" w:rsidR="00A115E0" w:rsidRPr="002565A9" w:rsidRDefault="00A115E0" w:rsidP="002565A9">
            <w:pPr>
              <w:ind w:firstLine="0"/>
              <w:rPr>
                <w:sz w:val="24"/>
                <w:szCs w:val="24"/>
              </w:rPr>
            </w:pPr>
            <w:r w:rsidRPr="002565A9">
              <w:rPr>
                <w:sz w:val="24"/>
                <w:szCs w:val="24"/>
              </w:rPr>
              <w:t>DR инициирован</w:t>
            </w:r>
          </w:p>
        </w:tc>
      </w:tr>
      <w:tr w:rsidR="002565A9" w:rsidRPr="002565A9" w14:paraId="3BF49969" w14:textId="77777777" w:rsidTr="002565A9">
        <w:trPr>
          <w:trHeight w:val="32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78717B30" w14:textId="76DE1E66" w:rsidR="002565A9" w:rsidRPr="002565A9" w:rsidRDefault="002565A9" w:rsidP="002565A9">
            <w:pPr>
              <w:ind w:firstLine="0"/>
              <w:rPr>
                <w:sz w:val="24"/>
                <w:szCs w:val="24"/>
              </w:rPr>
            </w:pPr>
            <w:r w:rsidRPr="002565A9">
              <w:rPr>
                <w:sz w:val="24"/>
                <w:szCs w:val="24"/>
              </w:rPr>
              <w:t>34</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348FD301" w14:textId="5CB2BCA4" w:rsidR="002565A9" w:rsidRPr="002565A9" w:rsidRDefault="002565A9"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tcPr>
          <w:p w14:paraId="0C9E9CDE" w14:textId="1ED3580D" w:rsidR="002565A9" w:rsidRPr="002565A9" w:rsidRDefault="002565A9" w:rsidP="002565A9">
            <w:pPr>
              <w:ind w:firstLine="0"/>
              <w:rPr>
                <w:sz w:val="24"/>
                <w:szCs w:val="24"/>
              </w:rPr>
            </w:pPr>
            <w:r w:rsidRPr="002565A9">
              <w:rPr>
                <w:sz w:val="24"/>
                <w:szCs w:val="24"/>
              </w:rPr>
              <w:t>DR функционирует</w:t>
            </w:r>
          </w:p>
        </w:tc>
      </w:tr>
      <w:tr w:rsidR="002565A9" w:rsidRPr="002565A9" w14:paraId="0FBE7773" w14:textId="77777777" w:rsidTr="002565A9">
        <w:trPr>
          <w:trHeight w:val="32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71559431" w14:textId="5BAC19F1" w:rsidR="002565A9" w:rsidRPr="002565A9" w:rsidRDefault="002565A9" w:rsidP="002565A9">
            <w:pPr>
              <w:ind w:firstLine="0"/>
              <w:rPr>
                <w:sz w:val="24"/>
                <w:szCs w:val="24"/>
              </w:rPr>
            </w:pPr>
            <w:r w:rsidRPr="002565A9">
              <w:rPr>
                <w:sz w:val="24"/>
                <w:szCs w:val="24"/>
              </w:rPr>
              <w:t>35</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7B22FE8E" w14:textId="7358C2A8" w:rsidR="002565A9" w:rsidRPr="002565A9" w:rsidRDefault="002565A9"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tcPr>
          <w:p w14:paraId="088C7704" w14:textId="7D082EDC" w:rsidR="002565A9" w:rsidRPr="002565A9" w:rsidRDefault="002565A9" w:rsidP="002565A9">
            <w:pPr>
              <w:ind w:firstLine="0"/>
              <w:rPr>
                <w:sz w:val="24"/>
                <w:szCs w:val="24"/>
              </w:rPr>
            </w:pPr>
            <w:r w:rsidRPr="002565A9">
              <w:rPr>
                <w:sz w:val="24"/>
                <w:szCs w:val="24"/>
              </w:rPr>
              <w:t>DR отключен</w:t>
            </w:r>
          </w:p>
        </w:tc>
      </w:tr>
      <w:tr w:rsidR="002565A9" w:rsidRPr="002565A9" w14:paraId="538509EB" w14:textId="77777777" w:rsidTr="002565A9">
        <w:trPr>
          <w:trHeight w:val="322"/>
          <w:jc w:val="center"/>
        </w:trPr>
        <w:tc>
          <w:tcPr>
            <w:tcW w:w="108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7D5C97A1" w14:textId="52A650C5" w:rsidR="002565A9" w:rsidRPr="002565A9" w:rsidRDefault="002565A9" w:rsidP="002565A9">
            <w:pPr>
              <w:ind w:firstLine="0"/>
              <w:rPr>
                <w:sz w:val="24"/>
                <w:szCs w:val="24"/>
              </w:rPr>
            </w:pPr>
            <w:r w:rsidRPr="002565A9">
              <w:rPr>
                <w:sz w:val="24"/>
                <w:szCs w:val="24"/>
              </w:rPr>
              <w:t>36</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6431F0AD" w14:textId="4D50136C" w:rsidR="002565A9" w:rsidRPr="002565A9" w:rsidRDefault="002565A9" w:rsidP="002565A9">
            <w:pPr>
              <w:ind w:firstLine="0"/>
              <w:rPr>
                <w:sz w:val="24"/>
                <w:szCs w:val="24"/>
              </w:rPr>
            </w:pPr>
            <w:r w:rsidRPr="002565A9">
              <w:rPr>
                <w:sz w:val="24"/>
                <w:szCs w:val="24"/>
              </w:rPr>
              <w:t>Отказ</w:t>
            </w:r>
          </w:p>
        </w:tc>
        <w:tc>
          <w:tcPr>
            <w:tcW w:w="5650" w:type="dxa"/>
            <w:tcBorders>
              <w:top w:val="single" w:sz="6" w:space="0" w:color="000000"/>
              <w:left w:val="single" w:sz="4" w:space="0" w:color="auto"/>
              <w:bottom w:val="single" w:sz="6" w:space="0" w:color="000000"/>
              <w:right w:val="single" w:sz="6" w:space="0" w:color="000000"/>
            </w:tcBorders>
            <w:tcMar>
              <w:top w:w="0" w:type="dxa"/>
              <w:left w:w="40" w:type="dxa"/>
              <w:bottom w:w="0" w:type="dxa"/>
              <w:right w:w="40" w:type="dxa"/>
            </w:tcMar>
          </w:tcPr>
          <w:p w14:paraId="6AEAF9FB" w14:textId="2CCC3D24" w:rsidR="002565A9" w:rsidRPr="002565A9" w:rsidRDefault="002565A9" w:rsidP="002565A9">
            <w:pPr>
              <w:ind w:firstLine="0"/>
              <w:rPr>
                <w:sz w:val="24"/>
                <w:szCs w:val="24"/>
              </w:rPr>
            </w:pPr>
            <w:r w:rsidRPr="002565A9">
              <w:rPr>
                <w:sz w:val="24"/>
                <w:szCs w:val="24"/>
              </w:rPr>
              <w:t>DR конфликт</w:t>
            </w:r>
          </w:p>
        </w:tc>
      </w:tr>
    </w:tbl>
    <w:p w14:paraId="3576E70D" w14:textId="738B30A7" w:rsidR="00A115E0" w:rsidRPr="002565A9" w:rsidRDefault="00A115E0" w:rsidP="002565A9">
      <w:pPr>
        <w:rPr>
          <w:sz w:val="24"/>
          <w:szCs w:val="24"/>
        </w:rPr>
      </w:pPr>
    </w:p>
    <w:p w14:paraId="2D8AACB3" w14:textId="77777777" w:rsidR="00A115E0" w:rsidRPr="002565A9" w:rsidRDefault="00A115E0" w:rsidP="002565A9">
      <w:pPr>
        <w:rPr>
          <w:b/>
          <w:sz w:val="24"/>
          <w:szCs w:val="24"/>
        </w:rPr>
      </w:pPr>
      <w:r w:rsidRPr="002565A9">
        <w:rPr>
          <w:b/>
          <w:sz w:val="24"/>
          <w:szCs w:val="24"/>
        </w:rPr>
        <w:t>8.3.3.28.3 Процедура на отвечающем устройстве</w:t>
      </w:r>
    </w:p>
    <w:p w14:paraId="3C101F34" w14:textId="77777777" w:rsidR="00A115E0" w:rsidRPr="002565A9" w:rsidRDefault="00A115E0" w:rsidP="002565A9">
      <w:pPr>
        <w:rPr>
          <w:sz w:val="24"/>
          <w:szCs w:val="24"/>
        </w:rPr>
      </w:pPr>
      <w:r w:rsidRPr="002565A9">
        <w:rPr>
          <w:sz w:val="24"/>
          <w:szCs w:val="24"/>
        </w:rPr>
        <w:t>Этот запрос выбирает минимальный и максимальный период обновления сообщения данных публикации. Минимальное время должно быть меньше или равно максимальному времени. Допускаются только следующие значения параметра Период обновления:</w:t>
      </w:r>
    </w:p>
    <w:p w14:paraId="5189CF01" w14:textId="77777777" w:rsidR="00A115E0" w:rsidRPr="002565A9" w:rsidRDefault="00A115E0" w:rsidP="002565A9">
      <w:pPr>
        <w:rPr>
          <w:sz w:val="24"/>
          <w:szCs w:val="24"/>
        </w:rPr>
      </w:pPr>
      <w:r w:rsidRPr="002565A9">
        <w:rPr>
          <w:sz w:val="24"/>
          <w:szCs w:val="24"/>
        </w:rPr>
        <w:t>0,100 с,</w:t>
      </w:r>
    </w:p>
    <w:p w14:paraId="2ED72D49" w14:textId="77777777" w:rsidR="00A115E0" w:rsidRPr="002565A9" w:rsidRDefault="00A115E0" w:rsidP="002565A9">
      <w:pPr>
        <w:rPr>
          <w:sz w:val="24"/>
          <w:szCs w:val="24"/>
        </w:rPr>
      </w:pPr>
      <w:r w:rsidRPr="002565A9">
        <w:rPr>
          <w:sz w:val="24"/>
          <w:szCs w:val="24"/>
        </w:rPr>
        <w:t xml:space="preserve">0,250 с, </w:t>
      </w:r>
    </w:p>
    <w:p w14:paraId="0FF10DC8" w14:textId="77777777" w:rsidR="00A115E0" w:rsidRPr="002565A9" w:rsidRDefault="00A115E0" w:rsidP="002565A9">
      <w:pPr>
        <w:rPr>
          <w:sz w:val="24"/>
          <w:szCs w:val="24"/>
        </w:rPr>
      </w:pPr>
      <w:r w:rsidRPr="002565A9">
        <w:rPr>
          <w:sz w:val="24"/>
          <w:szCs w:val="24"/>
        </w:rPr>
        <w:t>0,500 с,</w:t>
      </w:r>
    </w:p>
    <w:p w14:paraId="2DAA7757" w14:textId="77777777" w:rsidR="00A115E0" w:rsidRPr="002565A9" w:rsidRDefault="00A115E0" w:rsidP="002565A9">
      <w:pPr>
        <w:rPr>
          <w:sz w:val="24"/>
          <w:szCs w:val="24"/>
        </w:rPr>
      </w:pPr>
      <w:r w:rsidRPr="002565A9">
        <w:rPr>
          <w:sz w:val="24"/>
          <w:szCs w:val="24"/>
        </w:rPr>
        <w:t>1 с,</w:t>
      </w:r>
    </w:p>
    <w:p w14:paraId="7FB11B98" w14:textId="77777777" w:rsidR="00A115E0" w:rsidRPr="002565A9" w:rsidRDefault="00A115E0" w:rsidP="002565A9">
      <w:pPr>
        <w:rPr>
          <w:sz w:val="24"/>
          <w:szCs w:val="24"/>
        </w:rPr>
      </w:pPr>
      <w:r w:rsidRPr="002565A9">
        <w:rPr>
          <w:sz w:val="24"/>
          <w:szCs w:val="24"/>
        </w:rPr>
        <w:t xml:space="preserve">2 с, </w:t>
      </w:r>
    </w:p>
    <w:p w14:paraId="487C9200" w14:textId="77777777" w:rsidR="00A115E0" w:rsidRPr="002565A9" w:rsidRDefault="00A115E0" w:rsidP="002565A9">
      <w:pPr>
        <w:rPr>
          <w:sz w:val="24"/>
          <w:szCs w:val="24"/>
        </w:rPr>
      </w:pPr>
      <w:r w:rsidRPr="002565A9">
        <w:rPr>
          <w:sz w:val="24"/>
          <w:szCs w:val="24"/>
        </w:rPr>
        <w:t xml:space="preserve">4 с, </w:t>
      </w:r>
    </w:p>
    <w:p w14:paraId="6DF9E689" w14:textId="77777777" w:rsidR="00A115E0" w:rsidRPr="002565A9" w:rsidRDefault="00A115E0" w:rsidP="002565A9">
      <w:pPr>
        <w:rPr>
          <w:sz w:val="24"/>
          <w:szCs w:val="24"/>
        </w:rPr>
      </w:pPr>
      <w:r w:rsidRPr="002565A9">
        <w:rPr>
          <w:sz w:val="24"/>
          <w:szCs w:val="24"/>
        </w:rPr>
        <w:t>8 с,</w:t>
      </w:r>
    </w:p>
    <w:p w14:paraId="270DFC20" w14:textId="77777777" w:rsidR="00A115E0" w:rsidRPr="002565A9" w:rsidRDefault="00A115E0" w:rsidP="002565A9">
      <w:pPr>
        <w:rPr>
          <w:sz w:val="24"/>
          <w:szCs w:val="24"/>
        </w:rPr>
      </w:pPr>
      <w:r w:rsidRPr="002565A9">
        <w:rPr>
          <w:sz w:val="24"/>
          <w:szCs w:val="24"/>
        </w:rPr>
        <w:t xml:space="preserve">16 с, </w:t>
      </w:r>
    </w:p>
    <w:p w14:paraId="5E8E0FE5" w14:textId="77777777" w:rsidR="00A115E0" w:rsidRPr="002565A9" w:rsidRDefault="00A115E0" w:rsidP="002565A9">
      <w:pPr>
        <w:rPr>
          <w:sz w:val="24"/>
          <w:szCs w:val="24"/>
        </w:rPr>
      </w:pPr>
      <w:r w:rsidRPr="002565A9">
        <w:rPr>
          <w:sz w:val="24"/>
          <w:szCs w:val="24"/>
        </w:rPr>
        <w:t>32 с и</w:t>
      </w:r>
    </w:p>
    <w:p w14:paraId="0B04ADD8" w14:textId="77777777" w:rsidR="00A115E0" w:rsidRPr="002565A9" w:rsidRDefault="00A115E0" w:rsidP="002565A9">
      <w:pPr>
        <w:rPr>
          <w:sz w:val="24"/>
          <w:szCs w:val="24"/>
        </w:rPr>
      </w:pPr>
      <w:r w:rsidRPr="002565A9">
        <w:rPr>
          <w:sz w:val="24"/>
          <w:szCs w:val="24"/>
        </w:rPr>
        <w:t>любое значение от 60 до 3 600 с.</w:t>
      </w:r>
    </w:p>
    <w:p w14:paraId="4D8DEF4A" w14:textId="77777777" w:rsidR="00A115E0" w:rsidRPr="002565A9" w:rsidRDefault="00A115E0" w:rsidP="002565A9">
      <w:pPr>
        <w:rPr>
          <w:sz w:val="24"/>
          <w:szCs w:val="24"/>
        </w:rPr>
      </w:pPr>
      <w:r w:rsidRPr="002565A9">
        <w:rPr>
          <w:sz w:val="24"/>
          <w:szCs w:val="24"/>
        </w:rPr>
        <w:t>Полевые устройства должны скорректировать настройки, отличающиеся от этих значений, до ближайшего допустимого значения и указать «Время обновления отрегулировано» в своем коде отклика. Значение параметра Период обновления по умолчанию - 60 с.</w:t>
      </w:r>
    </w:p>
    <w:p w14:paraId="5921D015" w14:textId="77777777" w:rsidR="00A115E0" w:rsidRPr="002565A9" w:rsidRDefault="00A115E0" w:rsidP="002565A9">
      <w:pPr>
        <w:rPr>
          <w:sz w:val="24"/>
          <w:szCs w:val="24"/>
        </w:rPr>
      </w:pPr>
      <w:r w:rsidRPr="002565A9">
        <w:rPr>
          <w:sz w:val="24"/>
          <w:szCs w:val="24"/>
        </w:rPr>
        <w:t>Если разрешено несколько сообщений публикации данных, и все они совпадают в одно и то же время, то они объединяются вместе с помощью команды 78 для формирования одного APDU. Сообщения публикации данных с наивысшим приоритетом будут сначала объединяться до максимального количества октетов, которое позволяет соответствующий транспортный уровень. Сообщение публикации данных с меньшим ссылочным номером имеет более высокий приоритет по сравнению с сообщением публикации данных с более высоким ссылочным номером. Событие «Состояние процесса приложения» имеет более низкий приоритет, чем сообщения публикации данных, и более высокий приоритет, чем событие команды 48.</w:t>
      </w:r>
    </w:p>
    <w:p w14:paraId="0138AC8B" w14:textId="77777777" w:rsidR="00A115E0" w:rsidRPr="002565A9" w:rsidRDefault="00A115E0" w:rsidP="002565A9">
      <w:pPr>
        <w:rPr>
          <w:b/>
          <w:sz w:val="24"/>
          <w:szCs w:val="24"/>
        </w:rPr>
      </w:pPr>
      <w:bookmarkStart w:id="355" w:name="bookmark514"/>
      <w:r w:rsidRPr="002565A9">
        <w:rPr>
          <w:b/>
          <w:sz w:val="24"/>
          <w:szCs w:val="24"/>
        </w:rPr>
        <w:t>8</w:t>
      </w:r>
      <w:bookmarkEnd w:id="355"/>
      <w:r w:rsidRPr="002565A9">
        <w:rPr>
          <w:b/>
          <w:sz w:val="24"/>
          <w:szCs w:val="24"/>
        </w:rPr>
        <w:t xml:space="preserve">.3.3.29 FAL PDU Запись триггера публикации данных </w:t>
      </w:r>
    </w:p>
    <w:p w14:paraId="76400E16" w14:textId="77777777" w:rsidR="00A115E0" w:rsidRPr="002565A9" w:rsidRDefault="00A115E0" w:rsidP="002565A9">
      <w:pPr>
        <w:rPr>
          <w:b/>
          <w:sz w:val="24"/>
          <w:szCs w:val="24"/>
        </w:rPr>
      </w:pPr>
      <w:r w:rsidRPr="002565A9">
        <w:rPr>
          <w:b/>
          <w:sz w:val="24"/>
          <w:szCs w:val="24"/>
        </w:rPr>
        <w:t>8.3.3.29.1 Примитив запроса</w:t>
      </w:r>
    </w:p>
    <w:p w14:paraId="4BA97B1E" w14:textId="77777777" w:rsidR="002565A9" w:rsidRDefault="00A115E0" w:rsidP="002565A9">
      <w:pPr>
        <w:rPr>
          <w:sz w:val="24"/>
          <w:szCs w:val="24"/>
        </w:rPr>
      </w:pPr>
      <w:bookmarkStart w:id="356" w:name="bookmark515"/>
      <w:bookmarkEnd w:id="356"/>
      <w:r w:rsidRPr="002565A9">
        <w:rPr>
          <w:sz w:val="24"/>
          <w:szCs w:val="24"/>
        </w:rPr>
        <w:t>Значение Команды - сто четыре (104); значение поля количества октетов равно восьми (8), а значение поля значения показано в таблице 99.</w:t>
      </w:r>
    </w:p>
    <w:p w14:paraId="01105D6E" w14:textId="3DD65AC6" w:rsidR="002565A9" w:rsidRDefault="002565A9" w:rsidP="002565A9">
      <w:pPr>
        <w:rPr>
          <w:sz w:val="24"/>
          <w:szCs w:val="24"/>
        </w:rPr>
      </w:pPr>
    </w:p>
    <w:p w14:paraId="63652B2E" w14:textId="3B3667F7" w:rsidR="00110848" w:rsidRDefault="00110848" w:rsidP="002565A9">
      <w:pPr>
        <w:rPr>
          <w:sz w:val="24"/>
          <w:szCs w:val="24"/>
        </w:rPr>
      </w:pPr>
    </w:p>
    <w:p w14:paraId="313F49EB" w14:textId="77777777" w:rsidR="00110848" w:rsidRDefault="00110848" w:rsidP="002565A9">
      <w:pPr>
        <w:rPr>
          <w:sz w:val="24"/>
          <w:szCs w:val="24"/>
        </w:rPr>
      </w:pPr>
    </w:p>
    <w:p w14:paraId="59BEAECA" w14:textId="4393283B" w:rsidR="00A115E0" w:rsidRPr="002565A9" w:rsidRDefault="002565A9" w:rsidP="002565A9">
      <w:pPr>
        <w:ind w:firstLine="0"/>
        <w:jc w:val="center"/>
        <w:rPr>
          <w:b/>
          <w:sz w:val="24"/>
          <w:szCs w:val="24"/>
        </w:rPr>
      </w:pPr>
      <w:r>
        <w:rPr>
          <w:b/>
          <w:sz w:val="24"/>
          <w:szCs w:val="24"/>
        </w:rPr>
        <w:lastRenderedPageBreak/>
        <w:t xml:space="preserve">Таблица 99 </w:t>
      </w:r>
      <w:r w:rsidRPr="00B8671C">
        <w:rPr>
          <w:b/>
          <w:sz w:val="24"/>
          <w:szCs w:val="24"/>
        </w:rPr>
        <w:t>–</w:t>
      </w:r>
      <w:r w:rsidR="00A115E0" w:rsidRPr="002565A9">
        <w:rPr>
          <w:b/>
          <w:sz w:val="24"/>
          <w:szCs w:val="24"/>
        </w:rPr>
        <w:t xml:space="preserve"> Поле значения Запись триггера публикации данных</w:t>
      </w:r>
    </w:p>
    <w:tbl>
      <w:tblPr>
        <w:tblW w:w="0" w:type="auto"/>
        <w:tblCellMar>
          <w:left w:w="0" w:type="dxa"/>
          <w:right w:w="0" w:type="dxa"/>
        </w:tblCellMar>
        <w:tblLook w:val="04A0" w:firstRow="1" w:lastRow="0" w:firstColumn="1" w:lastColumn="0" w:noHBand="0" w:noVBand="1"/>
      </w:tblPr>
      <w:tblGrid>
        <w:gridCol w:w="1154"/>
        <w:gridCol w:w="1561"/>
        <w:gridCol w:w="1683"/>
        <w:gridCol w:w="5036"/>
      </w:tblGrid>
      <w:tr w:rsidR="00A115E0" w:rsidRPr="002565A9" w14:paraId="477A09C8" w14:textId="77777777" w:rsidTr="002565A9">
        <w:trPr>
          <w:trHeight w:val="509"/>
        </w:trPr>
        <w:tc>
          <w:tcPr>
            <w:tcW w:w="8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3446C01" w14:textId="77777777" w:rsidR="00A115E0" w:rsidRPr="002565A9" w:rsidRDefault="00A115E0" w:rsidP="002565A9">
            <w:pPr>
              <w:ind w:firstLine="0"/>
              <w:jc w:val="center"/>
              <w:rPr>
                <w:sz w:val="24"/>
                <w:szCs w:val="24"/>
              </w:rPr>
            </w:pPr>
            <w:r w:rsidRPr="002565A9">
              <w:rPr>
                <w:sz w:val="24"/>
                <w:szCs w:val="24"/>
              </w:rPr>
              <w:t>Смещение октета</w:t>
            </w:r>
          </w:p>
        </w:tc>
        <w:tc>
          <w:tcPr>
            <w:tcW w:w="13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2F01610" w14:textId="77777777" w:rsidR="00A115E0" w:rsidRPr="002565A9" w:rsidRDefault="00A115E0" w:rsidP="002565A9">
            <w:pPr>
              <w:ind w:firstLine="0"/>
              <w:jc w:val="center"/>
              <w:rPr>
                <w:sz w:val="24"/>
                <w:szCs w:val="24"/>
              </w:rPr>
            </w:pPr>
            <w:r w:rsidRPr="002565A9">
              <w:rPr>
                <w:sz w:val="24"/>
                <w:szCs w:val="24"/>
              </w:rPr>
              <w:t>Тип данных</w:t>
            </w:r>
          </w:p>
        </w:tc>
        <w:tc>
          <w:tcPr>
            <w:tcW w:w="168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F8B4A63" w14:textId="77777777" w:rsidR="00A115E0" w:rsidRPr="002565A9" w:rsidRDefault="00A115E0" w:rsidP="002565A9">
            <w:pPr>
              <w:ind w:firstLine="0"/>
              <w:jc w:val="center"/>
              <w:rPr>
                <w:sz w:val="24"/>
                <w:szCs w:val="24"/>
              </w:rPr>
            </w:pPr>
            <w:r w:rsidRPr="002565A9">
              <w:rPr>
                <w:sz w:val="24"/>
                <w:szCs w:val="24"/>
              </w:rPr>
              <w:t>Название параметра</w:t>
            </w:r>
          </w:p>
        </w:tc>
        <w:tc>
          <w:tcPr>
            <w:tcW w:w="51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DB1C25C" w14:textId="77777777" w:rsidR="00A115E0" w:rsidRPr="002565A9" w:rsidRDefault="00A115E0" w:rsidP="002565A9">
            <w:pPr>
              <w:ind w:firstLine="0"/>
              <w:jc w:val="center"/>
              <w:rPr>
                <w:sz w:val="24"/>
                <w:szCs w:val="24"/>
              </w:rPr>
            </w:pPr>
            <w:r w:rsidRPr="002565A9">
              <w:rPr>
                <w:sz w:val="24"/>
                <w:szCs w:val="24"/>
              </w:rPr>
              <w:t>Описание</w:t>
            </w:r>
          </w:p>
        </w:tc>
      </w:tr>
      <w:tr w:rsidR="00A115E0" w:rsidRPr="002565A9" w14:paraId="15944C5C" w14:textId="77777777" w:rsidTr="002565A9">
        <w:trPr>
          <w:trHeight w:val="509"/>
        </w:trPr>
        <w:tc>
          <w:tcPr>
            <w:tcW w:w="8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D606A3" w14:textId="77777777" w:rsidR="00A115E0" w:rsidRPr="002565A9" w:rsidRDefault="00A115E0" w:rsidP="002565A9">
            <w:pPr>
              <w:ind w:firstLine="0"/>
              <w:rPr>
                <w:sz w:val="24"/>
                <w:szCs w:val="24"/>
              </w:rPr>
            </w:pPr>
            <w:r w:rsidRPr="002565A9">
              <w:rPr>
                <w:sz w:val="24"/>
                <w:szCs w:val="24"/>
              </w:rPr>
              <w:t>0</w:t>
            </w:r>
          </w:p>
        </w:tc>
        <w:tc>
          <w:tcPr>
            <w:tcW w:w="13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C971E8" w14:textId="77777777" w:rsidR="00A115E0" w:rsidRPr="002565A9" w:rsidRDefault="00A115E0" w:rsidP="002565A9">
            <w:pPr>
              <w:ind w:firstLine="0"/>
              <w:rPr>
                <w:sz w:val="24"/>
                <w:szCs w:val="24"/>
              </w:rPr>
            </w:pPr>
            <w:r w:rsidRPr="002565A9">
              <w:rPr>
                <w:sz w:val="24"/>
                <w:szCs w:val="24"/>
              </w:rPr>
              <w:t>Беззнаковое8</w:t>
            </w:r>
          </w:p>
        </w:tc>
        <w:tc>
          <w:tcPr>
            <w:tcW w:w="168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23B131" w14:textId="77777777" w:rsidR="00A115E0" w:rsidRPr="002565A9" w:rsidRDefault="00A115E0" w:rsidP="002565A9">
            <w:pPr>
              <w:ind w:firstLine="0"/>
              <w:rPr>
                <w:sz w:val="24"/>
                <w:szCs w:val="24"/>
              </w:rPr>
            </w:pPr>
            <w:r w:rsidRPr="002565A9">
              <w:rPr>
                <w:sz w:val="24"/>
                <w:szCs w:val="24"/>
              </w:rPr>
              <w:t>Опубликовать ссылку на сообщение с данными</w:t>
            </w:r>
          </w:p>
        </w:tc>
        <w:tc>
          <w:tcPr>
            <w:tcW w:w="51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516B75" w14:textId="77777777" w:rsidR="00A115E0" w:rsidRPr="002565A9" w:rsidRDefault="00A115E0" w:rsidP="002565A9">
            <w:pPr>
              <w:ind w:firstLine="0"/>
              <w:rPr>
                <w:sz w:val="24"/>
                <w:szCs w:val="24"/>
              </w:rPr>
            </w:pPr>
            <w:r w:rsidRPr="002565A9">
              <w:rPr>
                <w:sz w:val="24"/>
                <w:szCs w:val="24"/>
              </w:rPr>
              <w:t>Канал на один набор данных публикации во всех запросах и откликах на считывание и запись для этого набора</w:t>
            </w:r>
          </w:p>
        </w:tc>
      </w:tr>
      <w:tr w:rsidR="00A115E0" w:rsidRPr="002565A9" w14:paraId="75F0013D" w14:textId="77777777" w:rsidTr="00A115E0">
        <w:trPr>
          <w:trHeight w:val="312"/>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422BC7" w14:textId="77777777" w:rsidR="00A115E0" w:rsidRPr="002565A9" w:rsidRDefault="00A115E0" w:rsidP="002565A9">
            <w:pPr>
              <w:ind w:firstLine="0"/>
              <w:rPr>
                <w:sz w:val="24"/>
                <w:szCs w:val="24"/>
              </w:rPr>
            </w:pPr>
            <w:r w:rsidRPr="002565A9">
              <w:rPr>
                <w:sz w:val="24"/>
                <w:szCs w:val="24"/>
              </w:rPr>
              <w:t>1</w:t>
            </w:r>
          </w:p>
        </w:tc>
        <w:tc>
          <w:tcPr>
            <w:tcW w:w="13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9660A4" w14:textId="77777777" w:rsidR="00A115E0" w:rsidRPr="002565A9" w:rsidRDefault="00A115E0" w:rsidP="002565A9">
            <w:pPr>
              <w:ind w:firstLine="0"/>
              <w:rPr>
                <w:sz w:val="24"/>
                <w:szCs w:val="24"/>
              </w:rPr>
            </w:pPr>
            <w:r w:rsidRPr="002565A9">
              <w:rPr>
                <w:sz w:val="24"/>
                <w:szCs w:val="24"/>
              </w:rPr>
              <w:t>Перечисление</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06240E" w14:textId="77777777" w:rsidR="00A115E0" w:rsidRPr="002565A9" w:rsidRDefault="00A115E0" w:rsidP="002565A9">
            <w:pPr>
              <w:ind w:firstLine="0"/>
              <w:rPr>
                <w:sz w:val="24"/>
                <w:szCs w:val="24"/>
              </w:rPr>
            </w:pPr>
            <w:r w:rsidRPr="002565A9">
              <w:rPr>
                <w:sz w:val="24"/>
                <w:szCs w:val="24"/>
              </w:rPr>
              <w:t>Режим триггера</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A21AEE" w14:textId="5ABB781B" w:rsidR="00A115E0" w:rsidRPr="002565A9" w:rsidRDefault="00A115E0" w:rsidP="002565A9">
            <w:pPr>
              <w:ind w:firstLine="0"/>
              <w:rPr>
                <w:sz w:val="24"/>
                <w:szCs w:val="24"/>
              </w:rPr>
            </w:pPr>
            <w:r w:rsidRPr="002565A9">
              <w:rPr>
                <w:sz w:val="24"/>
                <w:szCs w:val="24"/>
              </w:rPr>
              <w:t>Код выбора режима запуска, указанный в таблице F.12.</w:t>
            </w:r>
          </w:p>
        </w:tc>
      </w:tr>
      <w:tr w:rsidR="00A115E0" w:rsidRPr="002565A9" w14:paraId="050BAEA2" w14:textId="77777777" w:rsidTr="00A115E0">
        <w:trPr>
          <w:trHeight w:val="499"/>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6C66C4" w14:textId="77777777" w:rsidR="00A115E0" w:rsidRPr="002565A9" w:rsidRDefault="00A115E0" w:rsidP="002565A9">
            <w:pPr>
              <w:ind w:firstLine="0"/>
              <w:rPr>
                <w:sz w:val="24"/>
                <w:szCs w:val="24"/>
              </w:rPr>
            </w:pPr>
            <w:r w:rsidRPr="002565A9">
              <w:rPr>
                <w:sz w:val="24"/>
                <w:szCs w:val="24"/>
              </w:rPr>
              <w:t>2</w:t>
            </w:r>
          </w:p>
        </w:tc>
        <w:tc>
          <w:tcPr>
            <w:tcW w:w="13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AF2C5E" w14:textId="77777777" w:rsidR="00A115E0" w:rsidRPr="002565A9" w:rsidRDefault="00A115E0" w:rsidP="002565A9">
            <w:pPr>
              <w:ind w:firstLine="0"/>
              <w:rPr>
                <w:sz w:val="24"/>
                <w:szCs w:val="24"/>
              </w:rPr>
            </w:pPr>
            <w:r w:rsidRPr="002565A9">
              <w:rPr>
                <w:sz w:val="24"/>
                <w:szCs w:val="24"/>
              </w:rPr>
              <w:t>Перечисление</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45F0B6" w14:textId="77777777" w:rsidR="00A115E0" w:rsidRPr="002565A9" w:rsidRDefault="00A115E0" w:rsidP="002565A9">
            <w:pPr>
              <w:ind w:firstLine="0"/>
              <w:rPr>
                <w:sz w:val="24"/>
                <w:szCs w:val="24"/>
              </w:rPr>
            </w:pPr>
            <w:r w:rsidRPr="002565A9">
              <w:rPr>
                <w:sz w:val="24"/>
                <w:szCs w:val="24"/>
              </w:rPr>
              <w:t>Классификация переменных устройства</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30326F" w14:textId="5F230B38" w:rsidR="00A115E0" w:rsidRPr="002565A9" w:rsidRDefault="00A115E0" w:rsidP="002565A9">
            <w:pPr>
              <w:ind w:firstLine="0"/>
              <w:rPr>
                <w:sz w:val="24"/>
                <w:szCs w:val="24"/>
              </w:rPr>
            </w:pPr>
            <w:r w:rsidRPr="002565A9">
              <w:rPr>
                <w:sz w:val="24"/>
                <w:szCs w:val="24"/>
              </w:rPr>
              <w:t>Функция, выполняемая переменных устройства, указана в Таблице F.5.</w:t>
            </w:r>
          </w:p>
        </w:tc>
      </w:tr>
      <w:tr w:rsidR="00A115E0" w:rsidRPr="002565A9" w14:paraId="26DB2A51" w14:textId="77777777" w:rsidTr="00A115E0">
        <w:trPr>
          <w:trHeight w:val="494"/>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373C51" w14:textId="77777777" w:rsidR="00A115E0" w:rsidRPr="002565A9" w:rsidRDefault="00A115E0" w:rsidP="002565A9">
            <w:pPr>
              <w:ind w:firstLine="0"/>
              <w:rPr>
                <w:sz w:val="24"/>
                <w:szCs w:val="24"/>
              </w:rPr>
            </w:pPr>
            <w:r w:rsidRPr="002565A9">
              <w:rPr>
                <w:sz w:val="24"/>
                <w:szCs w:val="24"/>
              </w:rPr>
              <w:t>3</w:t>
            </w:r>
          </w:p>
        </w:tc>
        <w:tc>
          <w:tcPr>
            <w:tcW w:w="13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11C37E" w14:textId="77777777" w:rsidR="00A115E0" w:rsidRPr="002565A9" w:rsidRDefault="00A115E0" w:rsidP="002565A9">
            <w:pPr>
              <w:ind w:firstLine="0"/>
              <w:rPr>
                <w:sz w:val="24"/>
                <w:szCs w:val="24"/>
              </w:rPr>
            </w:pPr>
            <w:r w:rsidRPr="002565A9">
              <w:rPr>
                <w:sz w:val="24"/>
                <w:szCs w:val="24"/>
              </w:rPr>
              <w:t>Инженерная единица</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85B155" w14:textId="77777777" w:rsidR="00A115E0" w:rsidRPr="002565A9" w:rsidRDefault="00A115E0" w:rsidP="002565A9">
            <w:pPr>
              <w:ind w:firstLine="0"/>
              <w:rPr>
                <w:sz w:val="24"/>
                <w:szCs w:val="24"/>
              </w:rPr>
            </w:pPr>
            <w:r w:rsidRPr="002565A9">
              <w:rPr>
                <w:sz w:val="24"/>
                <w:szCs w:val="24"/>
              </w:rPr>
              <w:t>Единица измерения устройства</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F0EDAF" w14:textId="77777777" w:rsidR="00A115E0" w:rsidRPr="002565A9" w:rsidRDefault="00A115E0" w:rsidP="002565A9">
            <w:pPr>
              <w:ind w:firstLine="0"/>
              <w:rPr>
                <w:sz w:val="24"/>
                <w:szCs w:val="24"/>
              </w:rPr>
            </w:pPr>
            <w:r w:rsidRPr="002565A9">
              <w:rPr>
                <w:sz w:val="24"/>
                <w:szCs w:val="24"/>
              </w:rPr>
              <w:t>Единица измерения переменной</w:t>
            </w:r>
          </w:p>
        </w:tc>
      </w:tr>
      <w:tr w:rsidR="00A115E0" w:rsidRPr="002565A9" w14:paraId="79BE99C1" w14:textId="77777777" w:rsidTr="00A115E0">
        <w:trPr>
          <w:trHeight w:val="317"/>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F333CD" w14:textId="77777777" w:rsidR="00A115E0" w:rsidRPr="002565A9" w:rsidRDefault="00A115E0" w:rsidP="002565A9">
            <w:pPr>
              <w:ind w:firstLine="0"/>
              <w:rPr>
                <w:sz w:val="24"/>
                <w:szCs w:val="24"/>
              </w:rPr>
            </w:pPr>
            <w:r w:rsidRPr="002565A9">
              <w:rPr>
                <w:sz w:val="24"/>
                <w:szCs w:val="24"/>
              </w:rPr>
              <w:t>4</w:t>
            </w:r>
          </w:p>
        </w:tc>
        <w:tc>
          <w:tcPr>
            <w:tcW w:w="13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171929" w14:textId="77777777" w:rsidR="00A115E0" w:rsidRPr="002565A9" w:rsidRDefault="00A115E0" w:rsidP="002565A9">
            <w:pPr>
              <w:ind w:firstLine="0"/>
              <w:rPr>
                <w:sz w:val="24"/>
                <w:szCs w:val="24"/>
              </w:rPr>
            </w:pPr>
            <w:r w:rsidRPr="002565A9">
              <w:rPr>
                <w:sz w:val="24"/>
                <w:szCs w:val="24"/>
              </w:rPr>
              <w:t>Плавающий32</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2D23FF" w14:textId="77777777" w:rsidR="00A115E0" w:rsidRPr="002565A9" w:rsidRDefault="00A115E0" w:rsidP="002565A9">
            <w:pPr>
              <w:ind w:firstLine="0"/>
              <w:rPr>
                <w:sz w:val="24"/>
                <w:szCs w:val="24"/>
              </w:rPr>
            </w:pPr>
            <w:r w:rsidRPr="002565A9">
              <w:rPr>
                <w:sz w:val="24"/>
                <w:szCs w:val="24"/>
              </w:rPr>
              <w:t>Уровень срабатывания</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CAA8E9" w14:textId="77777777" w:rsidR="00A115E0" w:rsidRPr="002565A9" w:rsidRDefault="00A115E0" w:rsidP="002565A9">
            <w:pPr>
              <w:ind w:firstLine="0"/>
              <w:rPr>
                <w:sz w:val="24"/>
                <w:szCs w:val="24"/>
              </w:rPr>
            </w:pPr>
            <w:r w:rsidRPr="002565A9">
              <w:rPr>
                <w:sz w:val="24"/>
                <w:szCs w:val="24"/>
              </w:rPr>
              <w:t>Окно или уровень, который используется для запуска публикации</w:t>
            </w:r>
          </w:p>
        </w:tc>
      </w:tr>
      <w:tr w:rsidR="00A115E0" w:rsidRPr="002565A9" w14:paraId="25E8A9DF" w14:textId="77777777" w:rsidTr="00A115E0">
        <w:trPr>
          <w:trHeight w:val="317"/>
        </w:trPr>
        <w:tc>
          <w:tcPr>
            <w:tcW w:w="9126"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1D7A47" w14:textId="09DD548E" w:rsidR="00A115E0" w:rsidRPr="002565A9" w:rsidRDefault="002565A9" w:rsidP="002565A9">
            <w:pPr>
              <w:ind w:firstLine="0"/>
              <w:rPr>
                <w:sz w:val="24"/>
                <w:szCs w:val="24"/>
              </w:rPr>
            </w:pPr>
            <w:r>
              <w:rPr>
                <w:szCs w:val="24"/>
              </w:rPr>
              <w:t xml:space="preserve">Примечание </w:t>
            </w:r>
            <w:r w:rsidRPr="00B8671C">
              <w:rPr>
                <w:szCs w:val="24"/>
              </w:rPr>
              <w:t>–</w:t>
            </w:r>
            <w:r w:rsidR="00A115E0" w:rsidRPr="002565A9">
              <w:rPr>
                <w:szCs w:val="24"/>
              </w:rPr>
              <w:t xml:space="preserve"> Значение, возвращаемое в октетах данных отклика, отражает значение, фактически используемое устройством.</w:t>
            </w:r>
          </w:p>
        </w:tc>
      </w:tr>
    </w:tbl>
    <w:p w14:paraId="69C98CB4" w14:textId="77777777" w:rsidR="00A115E0" w:rsidRPr="002565A9" w:rsidRDefault="00A115E0" w:rsidP="002565A9">
      <w:pPr>
        <w:rPr>
          <w:sz w:val="24"/>
          <w:szCs w:val="24"/>
        </w:rPr>
      </w:pPr>
      <w:r w:rsidRPr="002565A9">
        <w:rPr>
          <w:sz w:val="24"/>
          <w:szCs w:val="24"/>
        </w:rPr>
        <w:t xml:space="preserve"> </w:t>
      </w:r>
    </w:p>
    <w:p w14:paraId="7427B42C" w14:textId="77777777" w:rsidR="00A115E0" w:rsidRPr="002565A9" w:rsidRDefault="00A115E0" w:rsidP="002565A9">
      <w:pPr>
        <w:rPr>
          <w:b/>
          <w:sz w:val="24"/>
          <w:szCs w:val="24"/>
        </w:rPr>
      </w:pPr>
      <w:r w:rsidRPr="002565A9">
        <w:rPr>
          <w:b/>
          <w:sz w:val="24"/>
          <w:szCs w:val="24"/>
        </w:rPr>
        <w:t>8.3.3.29.2 Примитив отклика</w:t>
      </w:r>
    </w:p>
    <w:p w14:paraId="3237F392" w14:textId="203FEF1C" w:rsidR="00A115E0" w:rsidRPr="002565A9" w:rsidRDefault="00A115E0" w:rsidP="002565A9">
      <w:pPr>
        <w:rPr>
          <w:sz w:val="24"/>
          <w:szCs w:val="24"/>
        </w:rPr>
      </w:pPr>
      <w:r w:rsidRPr="002565A9">
        <w:rPr>
          <w:sz w:val="24"/>
          <w:szCs w:val="24"/>
        </w:rPr>
        <w:t>Поле Значения отклика показано в таблице 99. Значения кодов отклика приведены в таблице 100</w:t>
      </w:r>
      <w:bookmarkStart w:id="357" w:name="bookmark516"/>
      <w:bookmarkEnd w:id="357"/>
      <w:r w:rsidRPr="002565A9">
        <w:rPr>
          <w:sz w:val="24"/>
          <w:szCs w:val="24"/>
        </w:rPr>
        <w:t>.</w:t>
      </w:r>
    </w:p>
    <w:p w14:paraId="2787FDFC" w14:textId="77777777" w:rsidR="00A115E0" w:rsidRPr="002565A9" w:rsidRDefault="00A115E0" w:rsidP="002565A9">
      <w:pPr>
        <w:rPr>
          <w:sz w:val="24"/>
          <w:szCs w:val="24"/>
        </w:rPr>
      </w:pPr>
      <w:r w:rsidRPr="002565A9">
        <w:rPr>
          <w:sz w:val="24"/>
          <w:szCs w:val="24"/>
        </w:rPr>
        <w:t xml:space="preserve"> </w:t>
      </w:r>
    </w:p>
    <w:p w14:paraId="27276D23" w14:textId="77777777" w:rsidR="00A115E0" w:rsidRPr="002565A9" w:rsidRDefault="00A115E0" w:rsidP="002565A9">
      <w:pPr>
        <w:ind w:firstLine="0"/>
        <w:jc w:val="center"/>
        <w:rPr>
          <w:b/>
          <w:sz w:val="24"/>
          <w:szCs w:val="24"/>
        </w:rPr>
      </w:pPr>
      <w:r w:rsidRPr="002565A9">
        <w:rPr>
          <w:b/>
          <w:sz w:val="24"/>
          <w:szCs w:val="24"/>
        </w:rPr>
        <w:t>Таблица 100 – Коды откликов для команды Запись триггера публикации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835"/>
        <w:gridCol w:w="5621"/>
      </w:tblGrid>
      <w:tr w:rsidR="00A115E0" w:rsidRPr="002565A9" w14:paraId="0ACF572D" w14:textId="77777777" w:rsidTr="002565A9">
        <w:trPr>
          <w:trHeight w:val="322"/>
          <w:jc w:val="center"/>
        </w:trPr>
        <w:tc>
          <w:tcPr>
            <w:tcW w:w="1081" w:type="dxa"/>
            <w:tcBorders>
              <w:bottom w:val="double" w:sz="4" w:space="0" w:color="000000"/>
            </w:tcBorders>
            <w:tcMar>
              <w:top w:w="0" w:type="dxa"/>
              <w:left w:w="40" w:type="dxa"/>
              <w:bottom w:w="0" w:type="dxa"/>
              <w:right w:w="40" w:type="dxa"/>
            </w:tcMar>
            <w:hideMark/>
          </w:tcPr>
          <w:p w14:paraId="2E92A139" w14:textId="77777777" w:rsidR="00A115E0" w:rsidRPr="002565A9" w:rsidRDefault="00A115E0" w:rsidP="002565A9">
            <w:pPr>
              <w:ind w:firstLine="0"/>
              <w:jc w:val="center"/>
              <w:rPr>
                <w:sz w:val="24"/>
                <w:szCs w:val="24"/>
              </w:rPr>
            </w:pPr>
            <w:r w:rsidRPr="002565A9">
              <w:rPr>
                <w:sz w:val="24"/>
                <w:szCs w:val="24"/>
              </w:rPr>
              <w:t>Значение</w:t>
            </w:r>
          </w:p>
        </w:tc>
        <w:tc>
          <w:tcPr>
            <w:tcW w:w="1832" w:type="dxa"/>
            <w:tcBorders>
              <w:bottom w:val="double" w:sz="4" w:space="0" w:color="000000"/>
            </w:tcBorders>
            <w:tcMar>
              <w:top w:w="0" w:type="dxa"/>
              <w:left w:w="40" w:type="dxa"/>
              <w:bottom w:w="0" w:type="dxa"/>
              <w:right w:w="40" w:type="dxa"/>
            </w:tcMar>
            <w:hideMark/>
          </w:tcPr>
          <w:p w14:paraId="4A3FC273" w14:textId="77777777" w:rsidR="00A115E0" w:rsidRPr="002565A9" w:rsidRDefault="00A115E0" w:rsidP="002565A9">
            <w:pPr>
              <w:ind w:firstLine="0"/>
              <w:jc w:val="center"/>
              <w:rPr>
                <w:sz w:val="24"/>
                <w:szCs w:val="24"/>
              </w:rPr>
            </w:pPr>
            <w:r w:rsidRPr="002565A9">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0B139F34" w14:textId="77777777" w:rsidR="00A115E0" w:rsidRPr="002565A9" w:rsidRDefault="00A115E0" w:rsidP="002565A9">
            <w:pPr>
              <w:ind w:firstLine="0"/>
              <w:jc w:val="center"/>
              <w:rPr>
                <w:sz w:val="24"/>
                <w:szCs w:val="24"/>
              </w:rPr>
            </w:pPr>
            <w:r w:rsidRPr="002565A9">
              <w:rPr>
                <w:sz w:val="24"/>
                <w:szCs w:val="24"/>
              </w:rPr>
              <w:t>Описание</w:t>
            </w:r>
          </w:p>
        </w:tc>
      </w:tr>
      <w:tr w:rsidR="00A115E0" w:rsidRPr="002565A9" w14:paraId="0A6A4ED2" w14:textId="77777777" w:rsidTr="002565A9">
        <w:trPr>
          <w:trHeight w:val="326"/>
          <w:jc w:val="center"/>
        </w:trPr>
        <w:tc>
          <w:tcPr>
            <w:tcW w:w="1081" w:type="dxa"/>
            <w:tcBorders>
              <w:top w:val="double" w:sz="4" w:space="0" w:color="000000"/>
            </w:tcBorders>
            <w:tcMar>
              <w:top w:w="0" w:type="dxa"/>
              <w:left w:w="40" w:type="dxa"/>
              <w:bottom w:w="0" w:type="dxa"/>
              <w:right w:w="40" w:type="dxa"/>
            </w:tcMar>
            <w:hideMark/>
          </w:tcPr>
          <w:p w14:paraId="4F4FFF30" w14:textId="77777777" w:rsidR="00A115E0" w:rsidRPr="002565A9" w:rsidRDefault="00A115E0" w:rsidP="002565A9">
            <w:pPr>
              <w:ind w:firstLine="0"/>
              <w:rPr>
                <w:sz w:val="24"/>
                <w:szCs w:val="24"/>
              </w:rPr>
            </w:pPr>
            <w:r w:rsidRPr="002565A9">
              <w:rPr>
                <w:sz w:val="24"/>
                <w:szCs w:val="24"/>
              </w:rPr>
              <w:t>0</w:t>
            </w:r>
          </w:p>
        </w:tc>
        <w:tc>
          <w:tcPr>
            <w:tcW w:w="1832" w:type="dxa"/>
            <w:tcBorders>
              <w:top w:val="double" w:sz="4" w:space="0" w:color="000000"/>
            </w:tcBorders>
            <w:tcMar>
              <w:top w:w="0" w:type="dxa"/>
              <w:left w:w="40" w:type="dxa"/>
              <w:bottom w:w="0" w:type="dxa"/>
              <w:right w:w="40" w:type="dxa"/>
            </w:tcMar>
            <w:hideMark/>
          </w:tcPr>
          <w:p w14:paraId="4AFDA3DC" w14:textId="77777777" w:rsidR="00A115E0" w:rsidRPr="002565A9" w:rsidRDefault="00A115E0" w:rsidP="002565A9">
            <w:pPr>
              <w:ind w:firstLine="0"/>
              <w:rPr>
                <w:sz w:val="24"/>
                <w:szCs w:val="24"/>
              </w:rPr>
            </w:pPr>
            <w:r w:rsidRPr="002565A9">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7F841D70" w14:textId="77777777" w:rsidR="00A115E0" w:rsidRPr="002565A9" w:rsidRDefault="00A115E0" w:rsidP="002565A9">
            <w:pPr>
              <w:ind w:firstLine="0"/>
              <w:rPr>
                <w:sz w:val="24"/>
                <w:szCs w:val="24"/>
              </w:rPr>
            </w:pPr>
            <w:r w:rsidRPr="002565A9">
              <w:rPr>
                <w:sz w:val="24"/>
                <w:szCs w:val="24"/>
              </w:rPr>
              <w:t>Отказы отсутствуют</w:t>
            </w:r>
          </w:p>
        </w:tc>
      </w:tr>
      <w:tr w:rsidR="00A115E0" w:rsidRPr="002565A9" w14:paraId="6D6A081D" w14:textId="77777777" w:rsidTr="00A115E0">
        <w:trPr>
          <w:trHeight w:val="312"/>
          <w:jc w:val="center"/>
        </w:trPr>
        <w:tc>
          <w:tcPr>
            <w:tcW w:w="1081" w:type="dxa"/>
            <w:tcMar>
              <w:top w:w="0" w:type="dxa"/>
              <w:left w:w="40" w:type="dxa"/>
              <w:bottom w:w="0" w:type="dxa"/>
              <w:right w:w="40" w:type="dxa"/>
            </w:tcMar>
            <w:hideMark/>
          </w:tcPr>
          <w:p w14:paraId="2B5E8EF4" w14:textId="77777777" w:rsidR="00A115E0" w:rsidRPr="002565A9" w:rsidRDefault="00A115E0" w:rsidP="002565A9">
            <w:pPr>
              <w:ind w:firstLine="0"/>
              <w:rPr>
                <w:sz w:val="24"/>
                <w:szCs w:val="24"/>
              </w:rPr>
            </w:pPr>
            <w:r w:rsidRPr="002565A9">
              <w:rPr>
                <w:sz w:val="24"/>
                <w:szCs w:val="24"/>
              </w:rPr>
              <w:t>3</w:t>
            </w:r>
          </w:p>
        </w:tc>
        <w:tc>
          <w:tcPr>
            <w:tcW w:w="1832" w:type="dxa"/>
            <w:tcMar>
              <w:top w:w="0" w:type="dxa"/>
              <w:left w:w="40" w:type="dxa"/>
              <w:bottom w:w="0" w:type="dxa"/>
              <w:right w:w="40" w:type="dxa"/>
            </w:tcMar>
            <w:hideMark/>
          </w:tcPr>
          <w:p w14:paraId="659EF71D"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1E7AF086" w14:textId="77777777" w:rsidR="00A115E0" w:rsidRPr="002565A9" w:rsidRDefault="00A115E0" w:rsidP="002565A9">
            <w:pPr>
              <w:ind w:firstLine="0"/>
              <w:rPr>
                <w:sz w:val="24"/>
                <w:szCs w:val="24"/>
              </w:rPr>
            </w:pPr>
            <w:r w:rsidRPr="002565A9">
              <w:rPr>
                <w:sz w:val="24"/>
                <w:szCs w:val="24"/>
              </w:rPr>
              <w:t>Записываемое значение параметра больше разрешенного</w:t>
            </w:r>
          </w:p>
        </w:tc>
      </w:tr>
      <w:tr w:rsidR="00A115E0" w:rsidRPr="002565A9" w14:paraId="61C99AD7" w14:textId="77777777" w:rsidTr="00A115E0">
        <w:trPr>
          <w:trHeight w:val="317"/>
          <w:jc w:val="center"/>
        </w:trPr>
        <w:tc>
          <w:tcPr>
            <w:tcW w:w="1081" w:type="dxa"/>
            <w:tcMar>
              <w:top w:w="0" w:type="dxa"/>
              <w:left w:w="40" w:type="dxa"/>
              <w:bottom w:w="0" w:type="dxa"/>
              <w:right w:w="40" w:type="dxa"/>
            </w:tcMar>
            <w:hideMark/>
          </w:tcPr>
          <w:p w14:paraId="17C62CA9" w14:textId="77777777" w:rsidR="00A115E0" w:rsidRPr="002565A9" w:rsidRDefault="00A115E0" w:rsidP="002565A9">
            <w:pPr>
              <w:ind w:firstLine="0"/>
              <w:rPr>
                <w:sz w:val="24"/>
                <w:szCs w:val="24"/>
              </w:rPr>
            </w:pPr>
            <w:r w:rsidRPr="002565A9">
              <w:rPr>
                <w:sz w:val="24"/>
                <w:szCs w:val="24"/>
              </w:rPr>
              <w:t>4</w:t>
            </w:r>
          </w:p>
        </w:tc>
        <w:tc>
          <w:tcPr>
            <w:tcW w:w="1832" w:type="dxa"/>
            <w:tcMar>
              <w:top w:w="0" w:type="dxa"/>
              <w:left w:w="40" w:type="dxa"/>
              <w:bottom w:w="0" w:type="dxa"/>
              <w:right w:w="40" w:type="dxa"/>
            </w:tcMar>
            <w:hideMark/>
          </w:tcPr>
          <w:p w14:paraId="28AC0711"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6A97EF70" w14:textId="77777777" w:rsidR="00A115E0" w:rsidRPr="002565A9" w:rsidRDefault="00A115E0" w:rsidP="002565A9">
            <w:pPr>
              <w:ind w:firstLine="0"/>
              <w:rPr>
                <w:sz w:val="24"/>
                <w:szCs w:val="24"/>
              </w:rPr>
            </w:pPr>
            <w:r w:rsidRPr="002565A9">
              <w:rPr>
                <w:sz w:val="24"/>
                <w:szCs w:val="24"/>
              </w:rPr>
              <w:t>Записываемое значение параметра меньше разрешенного</w:t>
            </w:r>
          </w:p>
        </w:tc>
      </w:tr>
      <w:tr w:rsidR="00A115E0" w:rsidRPr="002565A9" w14:paraId="055988AD" w14:textId="77777777" w:rsidTr="00A115E0">
        <w:trPr>
          <w:trHeight w:val="312"/>
          <w:jc w:val="center"/>
        </w:trPr>
        <w:tc>
          <w:tcPr>
            <w:tcW w:w="1081" w:type="dxa"/>
            <w:tcMar>
              <w:top w:w="0" w:type="dxa"/>
              <w:left w:w="40" w:type="dxa"/>
              <w:bottom w:w="0" w:type="dxa"/>
              <w:right w:w="40" w:type="dxa"/>
            </w:tcMar>
            <w:hideMark/>
          </w:tcPr>
          <w:p w14:paraId="0E460D50" w14:textId="77777777" w:rsidR="00A115E0" w:rsidRPr="002565A9" w:rsidRDefault="00A115E0" w:rsidP="002565A9">
            <w:pPr>
              <w:ind w:firstLine="0"/>
              <w:rPr>
                <w:sz w:val="24"/>
                <w:szCs w:val="24"/>
              </w:rPr>
            </w:pPr>
            <w:r w:rsidRPr="002565A9">
              <w:rPr>
                <w:sz w:val="24"/>
                <w:szCs w:val="24"/>
              </w:rPr>
              <w:t>5</w:t>
            </w:r>
          </w:p>
        </w:tc>
        <w:tc>
          <w:tcPr>
            <w:tcW w:w="1832" w:type="dxa"/>
            <w:tcMar>
              <w:top w:w="0" w:type="dxa"/>
              <w:left w:w="40" w:type="dxa"/>
              <w:bottom w:w="0" w:type="dxa"/>
              <w:right w:w="40" w:type="dxa"/>
            </w:tcMar>
            <w:hideMark/>
          </w:tcPr>
          <w:p w14:paraId="30797C6C"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3FA70437" w14:textId="77777777" w:rsidR="00A115E0" w:rsidRPr="002565A9" w:rsidRDefault="00A115E0" w:rsidP="002565A9">
            <w:pPr>
              <w:ind w:firstLine="0"/>
              <w:rPr>
                <w:sz w:val="24"/>
                <w:szCs w:val="24"/>
              </w:rPr>
            </w:pPr>
            <w:r w:rsidRPr="002565A9">
              <w:rPr>
                <w:sz w:val="24"/>
                <w:szCs w:val="24"/>
              </w:rPr>
              <w:t>Получено слишком малое количество октетов данных</w:t>
            </w:r>
          </w:p>
        </w:tc>
      </w:tr>
      <w:tr w:rsidR="00A115E0" w:rsidRPr="002565A9" w14:paraId="028D9DCD" w14:textId="77777777" w:rsidTr="00A115E0">
        <w:trPr>
          <w:trHeight w:val="317"/>
          <w:jc w:val="center"/>
        </w:trPr>
        <w:tc>
          <w:tcPr>
            <w:tcW w:w="1081" w:type="dxa"/>
            <w:tcMar>
              <w:top w:w="0" w:type="dxa"/>
              <w:left w:w="40" w:type="dxa"/>
              <w:bottom w:w="0" w:type="dxa"/>
              <w:right w:w="40" w:type="dxa"/>
            </w:tcMar>
            <w:hideMark/>
          </w:tcPr>
          <w:p w14:paraId="56DD0E64" w14:textId="77777777" w:rsidR="00A115E0" w:rsidRPr="002565A9" w:rsidRDefault="00A115E0" w:rsidP="002565A9">
            <w:pPr>
              <w:ind w:firstLine="0"/>
              <w:rPr>
                <w:sz w:val="24"/>
                <w:szCs w:val="24"/>
              </w:rPr>
            </w:pPr>
            <w:r w:rsidRPr="002565A9">
              <w:rPr>
                <w:sz w:val="24"/>
                <w:szCs w:val="24"/>
              </w:rPr>
              <w:t>6</w:t>
            </w:r>
          </w:p>
        </w:tc>
        <w:tc>
          <w:tcPr>
            <w:tcW w:w="1832" w:type="dxa"/>
            <w:tcMar>
              <w:top w:w="0" w:type="dxa"/>
              <w:left w:w="40" w:type="dxa"/>
              <w:bottom w:w="0" w:type="dxa"/>
              <w:right w:w="40" w:type="dxa"/>
            </w:tcMar>
            <w:hideMark/>
          </w:tcPr>
          <w:p w14:paraId="797DFF58"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71B9DE2F" w14:textId="77777777" w:rsidR="00A115E0" w:rsidRPr="002565A9" w:rsidRDefault="00A115E0" w:rsidP="002565A9">
            <w:pPr>
              <w:ind w:firstLine="0"/>
              <w:rPr>
                <w:sz w:val="24"/>
                <w:szCs w:val="24"/>
              </w:rPr>
            </w:pPr>
            <w:r w:rsidRPr="002565A9">
              <w:rPr>
                <w:sz w:val="24"/>
                <w:szCs w:val="24"/>
              </w:rPr>
              <w:t>Отказ команды, зависящей от устройства</w:t>
            </w:r>
          </w:p>
        </w:tc>
      </w:tr>
      <w:tr w:rsidR="00A115E0" w:rsidRPr="002565A9" w14:paraId="7819A738" w14:textId="77777777" w:rsidTr="00A115E0">
        <w:trPr>
          <w:trHeight w:val="312"/>
          <w:jc w:val="center"/>
        </w:trPr>
        <w:tc>
          <w:tcPr>
            <w:tcW w:w="1081" w:type="dxa"/>
            <w:tcMar>
              <w:top w:w="0" w:type="dxa"/>
              <w:left w:w="40" w:type="dxa"/>
              <w:bottom w:w="0" w:type="dxa"/>
              <w:right w:w="40" w:type="dxa"/>
            </w:tcMar>
            <w:hideMark/>
          </w:tcPr>
          <w:p w14:paraId="0DEB642B" w14:textId="77777777" w:rsidR="00A115E0" w:rsidRPr="002565A9" w:rsidRDefault="00A115E0" w:rsidP="002565A9">
            <w:pPr>
              <w:ind w:firstLine="0"/>
              <w:rPr>
                <w:sz w:val="24"/>
                <w:szCs w:val="24"/>
              </w:rPr>
            </w:pPr>
            <w:r w:rsidRPr="002565A9">
              <w:rPr>
                <w:sz w:val="24"/>
                <w:szCs w:val="24"/>
              </w:rPr>
              <w:t>7</w:t>
            </w:r>
          </w:p>
        </w:tc>
        <w:tc>
          <w:tcPr>
            <w:tcW w:w="1832" w:type="dxa"/>
            <w:tcMar>
              <w:top w:w="0" w:type="dxa"/>
              <w:left w:w="40" w:type="dxa"/>
              <w:bottom w:w="0" w:type="dxa"/>
              <w:right w:w="40" w:type="dxa"/>
            </w:tcMar>
            <w:hideMark/>
          </w:tcPr>
          <w:p w14:paraId="1A6E7CEC"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1BBB362A" w14:textId="77777777" w:rsidR="00A115E0" w:rsidRPr="002565A9" w:rsidRDefault="00A115E0" w:rsidP="002565A9">
            <w:pPr>
              <w:ind w:firstLine="0"/>
              <w:rPr>
                <w:sz w:val="24"/>
                <w:szCs w:val="24"/>
              </w:rPr>
            </w:pPr>
            <w:r w:rsidRPr="002565A9">
              <w:rPr>
                <w:sz w:val="24"/>
                <w:szCs w:val="24"/>
              </w:rPr>
              <w:t>В режиме защиты от записи</w:t>
            </w:r>
          </w:p>
        </w:tc>
      </w:tr>
      <w:tr w:rsidR="00A115E0" w:rsidRPr="002565A9" w14:paraId="0D4F83C7" w14:textId="77777777" w:rsidTr="00A115E0">
        <w:trPr>
          <w:trHeight w:val="312"/>
          <w:jc w:val="center"/>
        </w:trPr>
        <w:tc>
          <w:tcPr>
            <w:tcW w:w="1081" w:type="dxa"/>
            <w:tcMar>
              <w:top w:w="0" w:type="dxa"/>
              <w:left w:w="40" w:type="dxa"/>
              <w:bottom w:w="0" w:type="dxa"/>
              <w:right w:w="40" w:type="dxa"/>
            </w:tcMar>
            <w:hideMark/>
          </w:tcPr>
          <w:p w14:paraId="0B3117DE" w14:textId="77777777" w:rsidR="00A115E0" w:rsidRPr="002565A9" w:rsidRDefault="00A115E0" w:rsidP="002565A9">
            <w:pPr>
              <w:ind w:firstLine="0"/>
              <w:rPr>
                <w:sz w:val="24"/>
                <w:szCs w:val="24"/>
              </w:rPr>
            </w:pPr>
            <w:r w:rsidRPr="002565A9">
              <w:rPr>
                <w:sz w:val="24"/>
                <w:szCs w:val="24"/>
              </w:rPr>
              <w:t>8</w:t>
            </w:r>
          </w:p>
        </w:tc>
        <w:tc>
          <w:tcPr>
            <w:tcW w:w="1832" w:type="dxa"/>
            <w:tcMar>
              <w:top w:w="0" w:type="dxa"/>
              <w:left w:w="40" w:type="dxa"/>
              <w:bottom w:w="0" w:type="dxa"/>
              <w:right w:w="40" w:type="dxa"/>
            </w:tcMar>
            <w:hideMark/>
          </w:tcPr>
          <w:p w14:paraId="756D5153" w14:textId="77777777" w:rsidR="00A115E0" w:rsidRPr="002565A9" w:rsidRDefault="00A115E0" w:rsidP="002565A9">
            <w:pPr>
              <w:ind w:firstLine="0"/>
              <w:rPr>
                <w:sz w:val="24"/>
                <w:szCs w:val="24"/>
              </w:rPr>
            </w:pPr>
            <w:r w:rsidRPr="002565A9">
              <w:rPr>
                <w:sz w:val="24"/>
                <w:szCs w:val="24"/>
              </w:rPr>
              <w:t>Предупреждение</w:t>
            </w:r>
          </w:p>
        </w:tc>
        <w:tc>
          <w:tcPr>
            <w:tcW w:w="5621" w:type="dxa"/>
            <w:tcMar>
              <w:top w:w="0" w:type="dxa"/>
              <w:left w:w="40" w:type="dxa"/>
              <w:bottom w:w="0" w:type="dxa"/>
              <w:right w:w="40" w:type="dxa"/>
            </w:tcMar>
            <w:hideMark/>
          </w:tcPr>
          <w:p w14:paraId="7DD5C766" w14:textId="77777777" w:rsidR="00A115E0" w:rsidRPr="002565A9" w:rsidRDefault="00A115E0" w:rsidP="002565A9">
            <w:pPr>
              <w:ind w:firstLine="0"/>
              <w:rPr>
                <w:sz w:val="24"/>
                <w:szCs w:val="24"/>
              </w:rPr>
            </w:pPr>
            <w:r w:rsidRPr="002565A9">
              <w:rPr>
                <w:sz w:val="24"/>
                <w:szCs w:val="24"/>
              </w:rPr>
              <w:t>Установить ближайшее возможное значение</w:t>
            </w:r>
          </w:p>
        </w:tc>
      </w:tr>
      <w:tr w:rsidR="00A115E0" w:rsidRPr="002565A9" w14:paraId="2D46219B" w14:textId="77777777" w:rsidTr="00A115E0">
        <w:trPr>
          <w:trHeight w:val="317"/>
          <w:jc w:val="center"/>
        </w:trPr>
        <w:tc>
          <w:tcPr>
            <w:tcW w:w="1081" w:type="dxa"/>
            <w:tcMar>
              <w:top w:w="0" w:type="dxa"/>
              <w:left w:w="40" w:type="dxa"/>
              <w:bottom w:w="0" w:type="dxa"/>
              <w:right w:w="40" w:type="dxa"/>
            </w:tcMar>
            <w:hideMark/>
          </w:tcPr>
          <w:p w14:paraId="3E7F162D" w14:textId="77777777" w:rsidR="00A115E0" w:rsidRPr="002565A9" w:rsidRDefault="00A115E0" w:rsidP="002565A9">
            <w:pPr>
              <w:ind w:firstLine="0"/>
              <w:rPr>
                <w:sz w:val="24"/>
                <w:szCs w:val="24"/>
              </w:rPr>
            </w:pPr>
            <w:r w:rsidRPr="002565A9">
              <w:rPr>
                <w:sz w:val="24"/>
                <w:szCs w:val="24"/>
              </w:rPr>
              <w:t>9</w:t>
            </w:r>
          </w:p>
        </w:tc>
        <w:tc>
          <w:tcPr>
            <w:tcW w:w="1832" w:type="dxa"/>
            <w:tcMar>
              <w:top w:w="0" w:type="dxa"/>
              <w:left w:w="40" w:type="dxa"/>
              <w:bottom w:w="0" w:type="dxa"/>
              <w:right w:w="40" w:type="dxa"/>
            </w:tcMar>
            <w:hideMark/>
          </w:tcPr>
          <w:p w14:paraId="2C828E9F"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27A62E2C" w14:textId="77777777" w:rsidR="00A115E0" w:rsidRPr="002565A9" w:rsidRDefault="00A115E0" w:rsidP="002565A9">
            <w:pPr>
              <w:ind w:firstLine="0"/>
              <w:rPr>
                <w:sz w:val="24"/>
                <w:szCs w:val="24"/>
              </w:rPr>
            </w:pPr>
            <w:r w:rsidRPr="002565A9">
              <w:rPr>
                <w:sz w:val="24"/>
                <w:szCs w:val="24"/>
              </w:rPr>
              <w:t>Недопустимая ссылка на сообщение с данными публикации</w:t>
            </w:r>
          </w:p>
        </w:tc>
      </w:tr>
      <w:tr w:rsidR="00A115E0" w:rsidRPr="002565A9" w14:paraId="5660A313" w14:textId="77777777" w:rsidTr="00A115E0">
        <w:trPr>
          <w:trHeight w:val="312"/>
          <w:jc w:val="center"/>
        </w:trPr>
        <w:tc>
          <w:tcPr>
            <w:tcW w:w="1081" w:type="dxa"/>
            <w:tcMar>
              <w:top w:w="0" w:type="dxa"/>
              <w:left w:w="40" w:type="dxa"/>
              <w:bottom w:w="0" w:type="dxa"/>
              <w:right w:w="40" w:type="dxa"/>
            </w:tcMar>
            <w:hideMark/>
          </w:tcPr>
          <w:p w14:paraId="7684060E" w14:textId="77777777" w:rsidR="00A115E0" w:rsidRPr="002565A9" w:rsidRDefault="00A115E0" w:rsidP="002565A9">
            <w:pPr>
              <w:ind w:firstLine="0"/>
              <w:rPr>
                <w:sz w:val="24"/>
                <w:szCs w:val="24"/>
              </w:rPr>
            </w:pPr>
            <w:r w:rsidRPr="002565A9">
              <w:rPr>
                <w:sz w:val="24"/>
                <w:szCs w:val="24"/>
              </w:rPr>
              <w:t>11</w:t>
            </w:r>
          </w:p>
        </w:tc>
        <w:tc>
          <w:tcPr>
            <w:tcW w:w="1832" w:type="dxa"/>
            <w:tcMar>
              <w:top w:w="0" w:type="dxa"/>
              <w:left w:w="40" w:type="dxa"/>
              <w:bottom w:w="0" w:type="dxa"/>
              <w:right w:w="40" w:type="dxa"/>
            </w:tcMar>
            <w:hideMark/>
          </w:tcPr>
          <w:p w14:paraId="41E9439E"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2CD3DA0B" w14:textId="77777777" w:rsidR="00A115E0" w:rsidRPr="002565A9" w:rsidRDefault="00A115E0" w:rsidP="002565A9">
            <w:pPr>
              <w:ind w:firstLine="0"/>
              <w:rPr>
                <w:sz w:val="24"/>
                <w:szCs w:val="24"/>
              </w:rPr>
            </w:pPr>
            <w:r w:rsidRPr="002565A9">
              <w:rPr>
                <w:sz w:val="24"/>
                <w:szCs w:val="24"/>
              </w:rPr>
              <w:t>Неверная классификация переменных устройства</w:t>
            </w:r>
          </w:p>
        </w:tc>
      </w:tr>
      <w:tr w:rsidR="00A115E0" w:rsidRPr="002565A9" w14:paraId="28CCDCB8" w14:textId="77777777" w:rsidTr="00A115E0">
        <w:trPr>
          <w:trHeight w:val="317"/>
          <w:jc w:val="center"/>
        </w:trPr>
        <w:tc>
          <w:tcPr>
            <w:tcW w:w="1081" w:type="dxa"/>
            <w:tcMar>
              <w:top w:w="0" w:type="dxa"/>
              <w:left w:w="40" w:type="dxa"/>
              <w:bottom w:w="0" w:type="dxa"/>
              <w:right w:w="40" w:type="dxa"/>
            </w:tcMar>
            <w:hideMark/>
          </w:tcPr>
          <w:p w14:paraId="545CE9E4" w14:textId="77777777" w:rsidR="00A115E0" w:rsidRPr="002565A9" w:rsidRDefault="00A115E0" w:rsidP="002565A9">
            <w:pPr>
              <w:ind w:firstLine="0"/>
              <w:rPr>
                <w:sz w:val="24"/>
                <w:szCs w:val="24"/>
              </w:rPr>
            </w:pPr>
            <w:r w:rsidRPr="002565A9">
              <w:rPr>
                <w:sz w:val="24"/>
                <w:szCs w:val="24"/>
              </w:rPr>
              <w:t>12</w:t>
            </w:r>
          </w:p>
        </w:tc>
        <w:tc>
          <w:tcPr>
            <w:tcW w:w="1832" w:type="dxa"/>
            <w:tcMar>
              <w:top w:w="0" w:type="dxa"/>
              <w:left w:w="40" w:type="dxa"/>
              <w:bottom w:w="0" w:type="dxa"/>
              <w:right w:w="40" w:type="dxa"/>
            </w:tcMar>
            <w:hideMark/>
          </w:tcPr>
          <w:p w14:paraId="0B85AF71"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22A82CD6" w14:textId="77777777" w:rsidR="00A115E0" w:rsidRPr="002565A9" w:rsidRDefault="00A115E0" w:rsidP="002565A9">
            <w:pPr>
              <w:ind w:firstLine="0"/>
              <w:rPr>
                <w:sz w:val="24"/>
                <w:szCs w:val="24"/>
              </w:rPr>
            </w:pPr>
            <w:r w:rsidRPr="002565A9">
              <w:rPr>
                <w:sz w:val="24"/>
                <w:szCs w:val="24"/>
              </w:rPr>
              <w:t>Недействительный код единиц</w:t>
            </w:r>
          </w:p>
        </w:tc>
      </w:tr>
      <w:tr w:rsidR="00A115E0" w:rsidRPr="002565A9" w14:paraId="54D055D6" w14:textId="77777777" w:rsidTr="00A115E0">
        <w:trPr>
          <w:trHeight w:val="312"/>
          <w:jc w:val="center"/>
        </w:trPr>
        <w:tc>
          <w:tcPr>
            <w:tcW w:w="1081" w:type="dxa"/>
            <w:tcMar>
              <w:top w:w="0" w:type="dxa"/>
              <w:left w:w="40" w:type="dxa"/>
              <w:bottom w:w="0" w:type="dxa"/>
              <w:right w:w="40" w:type="dxa"/>
            </w:tcMar>
            <w:hideMark/>
          </w:tcPr>
          <w:p w14:paraId="563C438D" w14:textId="77777777" w:rsidR="00A115E0" w:rsidRPr="002565A9" w:rsidRDefault="00A115E0" w:rsidP="002565A9">
            <w:pPr>
              <w:ind w:firstLine="0"/>
              <w:rPr>
                <w:sz w:val="24"/>
                <w:szCs w:val="24"/>
              </w:rPr>
            </w:pPr>
            <w:r w:rsidRPr="002565A9">
              <w:rPr>
                <w:sz w:val="24"/>
                <w:szCs w:val="24"/>
              </w:rPr>
              <w:t>13</w:t>
            </w:r>
          </w:p>
        </w:tc>
        <w:tc>
          <w:tcPr>
            <w:tcW w:w="1832" w:type="dxa"/>
            <w:tcMar>
              <w:top w:w="0" w:type="dxa"/>
              <w:left w:w="40" w:type="dxa"/>
              <w:bottom w:w="0" w:type="dxa"/>
              <w:right w:w="40" w:type="dxa"/>
            </w:tcMar>
            <w:hideMark/>
          </w:tcPr>
          <w:p w14:paraId="60F867B7"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34AFBC1C" w14:textId="77777777" w:rsidR="00A115E0" w:rsidRPr="002565A9" w:rsidRDefault="00A115E0" w:rsidP="002565A9">
            <w:pPr>
              <w:ind w:firstLine="0"/>
              <w:rPr>
                <w:sz w:val="24"/>
                <w:szCs w:val="24"/>
              </w:rPr>
            </w:pPr>
            <w:r w:rsidRPr="002565A9">
              <w:rPr>
                <w:sz w:val="24"/>
                <w:szCs w:val="24"/>
              </w:rPr>
              <w:t>Недопустимый код выбора режима триггера публикации данных</w:t>
            </w:r>
          </w:p>
        </w:tc>
      </w:tr>
      <w:tr w:rsidR="00A115E0" w:rsidRPr="002565A9" w14:paraId="3B7CF886" w14:textId="77777777" w:rsidTr="00A115E0">
        <w:trPr>
          <w:trHeight w:val="58"/>
          <w:jc w:val="center"/>
        </w:trPr>
        <w:tc>
          <w:tcPr>
            <w:tcW w:w="1081" w:type="dxa"/>
            <w:tcMar>
              <w:top w:w="0" w:type="dxa"/>
              <w:left w:w="40" w:type="dxa"/>
              <w:bottom w:w="0" w:type="dxa"/>
              <w:right w:w="40" w:type="dxa"/>
            </w:tcMar>
            <w:hideMark/>
          </w:tcPr>
          <w:p w14:paraId="5779E083" w14:textId="77777777" w:rsidR="00A115E0" w:rsidRPr="002565A9" w:rsidRDefault="00A115E0" w:rsidP="002565A9">
            <w:pPr>
              <w:ind w:firstLine="0"/>
              <w:rPr>
                <w:sz w:val="24"/>
                <w:szCs w:val="24"/>
              </w:rPr>
            </w:pPr>
            <w:r w:rsidRPr="002565A9">
              <w:rPr>
                <w:sz w:val="24"/>
                <w:szCs w:val="24"/>
              </w:rPr>
              <w:t>16</w:t>
            </w:r>
          </w:p>
        </w:tc>
        <w:tc>
          <w:tcPr>
            <w:tcW w:w="1832" w:type="dxa"/>
            <w:tcMar>
              <w:top w:w="0" w:type="dxa"/>
              <w:left w:w="40" w:type="dxa"/>
              <w:bottom w:w="0" w:type="dxa"/>
              <w:right w:w="40" w:type="dxa"/>
            </w:tcMar>
            <w:hideMark/>
          </w:tcPr>
          <w:p w14:paraId="79A6DF66"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11D535C8" w14:textId="77777777" w:rsidR="00A115E0" w:rsidRPr="002565A9" w:rsidRDefault="00A115E0" w:rsidP="002565A9">
            <w:pPr>
              <w:ind w:firstLine="0"/>
              <w:rPr>
                <w:sz w:val="24"/>
                <w:szCs w:val="24"/>
              </w:rPr>
            </w:pPr>
            <w:r w:rsidRPr="002565A9">
              <w:rPr>
                <w:sz w:val="24"/>
                <w:szCs w:val="24"/>
              </w:rPr>
              <w:t>Доступ ограничен</w:t>
            </w:r>
          </w:p>
        </w:tc>
      </w:tr>
      <w:tr w:rsidR="00A115E0" w:rsidRPr="002565A9" w14:paraId="497A758B" w14:textId="77777777" w:rsidTr="00A115E0">
        <w:trPr>
          <w:trHeight w:val="58"/>
          <w:jc w:val="center"/>
        </w:trPr>
        <w:tc>
          <w:tcPr>
            <w:tcW w:w="1081" w:type="dxa"/>
            <w:tcMar>
              <w:top w:w="0" w:type="dxa"/>
              <w:left w:w="40" w:type="dxa"/>
              <w:bottom w:w="0" w:type="dxa"/>
              <w:right w:w="40" w:type="dxa"/>
            </w:tcMar>
            <w:hideMark/>
          </w:tcPr>
          <w:p w14:paraId="4456EF5E" w14:textId="77777777" w:rsidR="00A115E0" w:rsidRPr="002565A9" w:rsidRDefault="00A115E0" w:rsidP="002565A9">
            <w:pPr>
              <w:ind w:firstLine="0"/>
              <w:rPr>
                <w:sz w:val="24"/>
                <w:szCs w:val="24"/>
              </w:rPr>
            </w:pPr>
            <w:r w:rsidRPr="002565A9">
              <w:rPr>
                <w:sz w:val="24"/>
                <w:szCs w:val="24"/>
              </w:rPr>
              <w:t>32</w:t>
            </w:r>
          </w:p>
        </w:tc>
        <w:tc>
          <w:tcPr>
            <w:tcW w:w="1832" w:type="dxa"/>
            <w:tcMar>
              <w:top w:w="0" w:type="dxa"/>
              <w:left w:w="40" w:type="dxa"/>
              <w:bottom w:w="0" w:type="dxa"/>
              <w:right w:w="40" w:type="dxa"/>
            </w:tcMar>
            <w:hideMark/>
          </w:tcPr>
          <w:p w14:paraId="5629B5F3"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19360C16" w14:textId="77777777" w:rsidR="00A115E0" w:rsidRPr="002565A9" w:rsidRDefault="00A115E0" w:rsidP="002565A9">
            <w:pPr>
              <w:ind w:firstLine="0"/>
              <w:rPr>
                <w:sz w:val="24"/>
                <w:szCs w:val="24"/>
              </w:rPr>
            </w:pPr>
            <w:r w:rsidRPr="002565A9">
              <w:rPr>
                <w:sz w:val="24"/>
                <w:szCs w:val="24"/>
              </w:rPr>
              <w:t>Занят - отложенный отклик не может быть начат</w:t>
            </w:r>
          </w:p>
        </w:tc>
      </w:tr>
      <w:tr w:rsidR="00A115E0" w:rsidRPr="002565A9" w14:paraId="45ADE7F3" w14:textId="77777777" w:rsidTr="00A115E0">
        <w:trPr>
          <w:trHeight w:val="312"/>
          <w:jc w:val="center"/>
        </w:trPr>
        <w:tc>
          <w:tcPr>
            <w:tcW w:w="1081" w:type="dxa"/>
            <w:tcMar>
              <w:top w:w="0" w:type="dxa"/>
              <w:left w:w="40" w:type="dxa"/>
              <w:bottom w:w="0" w:type="dxa"/>
              <w:right w:w="40" w:type="dxa"/>
            </w:tcMar>
            <w:hideMark/>
          </w:tcPr>
          <w:p w14:paraId="79FC2F42" w14:textId="77777777" w:rsidR="00A115E0" w:rsidRPr="002565A9" w:rsidRDefault="00A115E0" w:rsidP="002565A9">
            <w:pPr>
              <w:ind w:firstLine="0"/>
              <w:rPr>
                <w:sz w:val="24"/>
                <w:szCs w:val="24"/>
              </w:rPr>
            </w:pPr>
            <w:r w:rsidRPr="002565A9">
              <w:rPr>
                <w:sz w:val="24"/>
                <w:szCs w:val="24"/>
              </w:rPr>
              <w:t>33</w:t>
            </w:r>
          </w:p>
        </w:tc>
        <w:tc>
          <w:tcPr>
            <w:tcW w:w="1832" w:type="dxa"/>
            <w:tcMar>
              <w:top w:w="0" w:type="dxa"/>
              <w:left w:w="40" w:type="dxa"/>
              <w:bottom w:w="0" w:type="dxa"/>
              <w:right w:w="40" w:type="dxa"/>
            </w:tcMar>
            <w:hideMark/>
          </w:tcPr>
          <w:p w14:paraId="5AADE80B"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5CABCB95" w14:textId="77777777" w:rsidR="00A115E0" w:rsidRPr="002565A9" w:rsidRDefault="00A115E0" w:rsidP="002565A9">
            <w:pPr>
              <w:ind w:firstLine="0"/>
              <w:rPr>
                <w:sz w:val="24"/>
                <w:szCs w:val="24"/>
              </w:rPr>
            </w:pPr>
            <w:r w:rsidRPr="002565A9">
              <w:rPr>
                <w:sz w:val="24"/>
                <w:szCs w:val="24"/>
              </w:rPr>
              <w:t>DR инициирован</w:t>
            </w:r>
          </w:p>
        </w:tc>
      </w:tr>
      <w:tr w:rsidR="00A115E0" w:rsidRPr="002565A9" w14:paraId="1C922F72" w14:textId="77777777" w:rsidTr="00A115E0">
        <w:trPr>
          <w:trHeight w:val="58"/>
          <w:jc w:val="center"/>
        </w:trPr>
        <w:tc>
          <w:tcPr>
            <w:tcW w:w="1081" w:type="dxa"/>
            <w:tcMar>
              <w:top w:w="0" w:type="dxa"/>
              <w:left w:w="40" w:type="dxa"/>
              <w:bottom w:w="0" w:type="dxa"/>
              <w:right w:w="40" w:type="dxa"/>
            </w:tcMar>
            <w:hideMark/>
          </w:tcPr>
          <w:p w14:paraId="3BA8206E" w14:textId="77777777" w:rsidR="00A115E0" w:rsidRPr="002565A9" w:rsidRDefault="00A115E0" w:rsidP="002565A9">
            <w:pPr>
              <w:ind w:firstLine="0"/>
              <w:rPr>
                <w:sz w:val="24"/>
                <w:szCs w:val="24"/>
              </w:rPr>
            </w:pPr>
            <w:r w:rsidRPr="002565A9">
              <w:rPr>
                <w:sz w:val="24"/>
                <w:szCs w:val="24"/>
              </w:rPr>
              <w:t>34</w:t>
            </w:r>
          </w:p>
        </w:tc>
        <w:tc>
          <w:tcPr>
            <w:tcW w:w="1832" w:type="dxa"/>
            <w:tcMar>
              <w:top w:w="0" w:type="dxa"/>
              <w:left w:w="40" w:type="dxa"/>
              <w:bottom w:w="0" w:type="dxa"/>
              <w:right w:w="40" w:type="dxa"/>
            </w:tcMar>
            <w:hideMark/>
          </w:tcPr>
          <w:p w14:paraId="3BF0FCEB"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27239EDC" w14:textId="77777777" w:rsidR="00A115E0" w:rsidRPr="002565A9" w:rsidRDefault="00A115E0" w:rsidP="002565A9">
            <w:pPr>
              <w:ind w:firstLine="0"/>
              <w:rPr>
                <w:sz w:val="24"/>
                <w:szCs w:val="24"/>
              </w:rPr>
            </w:pPr>
            <w:r w:rsidRPr="002565A9">
              <w:rPr>
                <w:sz w:val="24"/>
                <w:szCs w:val="24"/>
              </w:rPr>
              <w:t>DR функционирует</w:t>
            </w:r>
          </w:p>
        </w:tc>
      </w:tr>
      <w:tr w:rsidR="00A115E0" w:rsidRPr="002565A9" w14:paraId="0A45E7F1" w14:textId="77777777" w:rsidTr="00A115E0">
        <w:trPr>
          <w:trHeight w:val="312"/>
          <w:jc w:val="center"/>
        </w:trPr>
        <w:tc>
          <w:tcPr>
            <w:tcW w:w="1081" w:type="dxa"/>
            <w:tcMar>
              <w:top w:w="0" w:type="dxa"/>
              <w:left w:w="40" w:type="dxa"/>
              <w:bottom w:w="0" w:type="dxa"/>
              <w:right w:w="40" w:type="dxa"/>
            </w:tcMar>
            <w:hideMark/>
          </w:tcPr>
          <w:p w14:paraId="2F32F3DE" w14:textId="77777777" w:rsidR="00A115E0" w:rsidRPr="002565A9" w:rsidRDefault="00A115E0" w:rsidP="002565A9">
            <w:pPr>
              <w:ind w:firstLine="0"/>
              <w:rPr>
                <w:sz w:val="24"/>
                <w:szCs w:val="24"/>
              </w:rPr>
            </w:pPr>
            <w:r w:rsidRPr="002565A9">
              <w:rPr>
                <w:sz w:val="24"/>
                <w:szCs w:val="24"/>
              </w:rPr>
              <w:t xml:space="preserve">35 </w:t>
            </w:r>
          </w:p>
        </w:tc>
        <w:tc>
          <w:tcPr>
            <w:tcW w:w="1832" w:type="dxa"/>
            <w:tcMar>
              <w:top w:w="0" w:type="dxa"/>
              <w:left w:w="40" w:type="dxa"/>
              <w:bottom w:w="0" w:type="dxa"/>
              <w:right w:w="40" w:type="dxa"/>
            </w:tcMar>
            <w:hideMark/>
          </w:tcPr>
          <w:p w14:paraId="50C2621D"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4C3AE3E7" w14:textId="77777777" w:rsidR="00A115E0" w:rsidRPr="002565A9" w:rsidRDefault="00A115E0" w:rsidP="002565A9">
            <w:pPr>
              <w:ind w:firstLine="0"/>
              <w:rPr>
                <w:sz w:val="24"/>
                <w:szCs w:val="24"/>
              </w:rPr>
            </w:pPr>
            <w:r w:rsidRPr="002565A9">
              <w:rPr>
                <w:sz w:val="24"/>
                <w:szCs w:val="24"/>
              </w:rPr>
              <w:t>DR отключен</w:t>
            </w:r>
          </w:p>
        </w:tc>
      </w:tr>
      <w:tr w:rsidR="00A115E0" w:rsidRPr="002565A9" w14:paraId="348FBA81" w14:textId="77777777" w:rsidTr="00A115E0">
        <w:trPr>
          <w:trHeight w:val="58"/>
          <w:jc w:val="center"/>
        </w:trPr>
        <w:tc>
          <w:tcPr>
            <w:tcW w:w="1081" w:type="dxa"/>
            <w:tcMar>
              <w:top w:w="0" w:type="dxa"/>
              <w:left w:w="40" w:type="dxa"/>
              <w:bottom w:w="0" w:type="dxa"/>
              <w:right w:w="40" w:type="dxa"/>
            </w:tcMar>
            <w:hideMark/>
          </w:tcPr>
          <w:p w14:paraId="36DFC5EB" w14:textId="77777777" w:rsidR="00A115E0" w:rsidRPr="002565A9" w:rsidRDefault="00A115E0" w:rsidP="002565A9">
            <w:pPr>
              <w:ind w:firstLine="0"/>
              <w:rPr>
                <w:sz w:val="24"/>
                <w:szCs w:val="24"/>
              </w:rPr>
            </w:pPr>
            <w:r w:rsidRPr="002565A9">
              <w:rPr>
                <w:sz w:val="24"/>
                <w:szCs w:val="24"/>
              </w:rPr>
              <w:lastRenderedPageBreak/>
              <w:t>36</w:t>
            </w:r>
          </w:p>
        </w:tc>
        <w:tc>
          <w:tcPr>
            <w:tcW w:w="1832" w:type="dxa"/>
            <w:tcMar>
              <w:top w:w="0" w:type="dxa"/>
              <w:left w:w="40" w:type="dxa"/>
              <w:bottom w:w="0" w:type="dxa"/>
              <w:right w:w="40" w:type="dxa"/>
            </w:tcMar>
            <w:hideMark/>
          </w:tcPr>
          <w:p w14:paraId="41B89925" w14:textId="77777777" w:rsidR="00A115E0" w:rsidRPr="002565A9" w:rsidRDefault="00A115E0" w:rsidP="002565A9">
            <w:pPr>
              <w:ind w:firstLine="0"/>
              <w:rPr>
                <w:sz w:val="24"/>
                <w:szCs w:val="24"/>
              </w:rPr>
            </w:pPr>
            <w:r w:rsidRPr="002565A9">
              <w:rPr>
                <w:sz w:val="24"/>
                <w:szCs w:val="24"/>
              </w:rPr>
              <w:t>Отказ</w:t>
            </w:r>
          </w:p>
        </w:tc>
        <w:tc>
          <w:tcPr>
            <w:tcW w:w="5621" w:type="dxa"/>
            <w:tcMar>
              <w:top w:w="0" w:type="dxa"/>
              <w:left w:w="40" w:type="dxa"/>
              <w:bottom w:w="0" w:type="dxa"/>
              <w:right w:w="40" w:type="dxa"/>
            </w:tcMar>
            <w:hideMark/>
          </w:tcPr>
          <w:p w14:paraId="61D7F2F0" w14:textId="77777777" w:rsidR="00A115E0" w:rsidRPr="002565A9" w:rsidRDefault="00A115E0" w:rsidP="002565A9">
            <w:pPr>
              <w:ind w:firstLine="0"/>
              <w:rPr>
                <w:sz w:val="24"/>
                <w:szCs w:val="24"/>
              </w:rPr>
            </w:pPr>
            <w:r w:rsidRPr="002565A9">
              <w:rPr>
                <w:sz w:val="24"/>
                <w:szCs w:val="24"/>
              </w:rPr>
              <w:t>DR конфликт</w:t>
            </w:r>
          </w:p>
        </w:tc>
      </w:tr>
    </w:tbl>
    <w:p w14:paraId="7BDBF32B" w14:textId="77777777" w:rsidR="002565A9" w:rsidRDefault="002565A9" w:rsidP="002565A9">
      <w:pPr>
        <w:rPr>
          <w:sz w:val="24"/>
          <w:szCs w:val="24"/>
        </w:rPr>
      </w:pPr>
    </w:p>
    <w:p w14:paraId="08F2AE20" w14:textId="45D79E2D" w:rsidR="00A115E0" w:rsidRPr="002565A9" w:rsidRDefault="00A115E0" w:rsidP="002565A9">
      <w:pPr>
        <w:rPr>
          <w:b/>
          <w:sz w:val="24"/>
          <w:szCs w:val="24"/>
        </w:rPr>
      </w:pPr>
      <w:r w:rsidRPr="002565A9">
        <w:rPr>
          <w:b/>
          <w:sz w:val="24"/>
          <w:szCs w:val="24"/>
        </w:rPr>
        <w:t>8.3.3.29.3 Процедура на отвечающем устройстве</w:t>
      </w:r>
    </w:p>
    <w:p w14:paraId="610EAB22" w14:textId="77777777" w:rsidR="00A115E0" w:rsidRPr="002565A9" w:rsidRDefault="00A115E0" w:rsidP="002565A9">
      <w:pPr>
        <w:rPr>
          <w:sz w:val="24"/>
          <w:szCs w:val="24"/>
        </w:rPr>
      </w:pPr>
      <w:r w:rsidRPr="002565A9">
        <w:rPr>
          <w:sz w:val="24"/>
          <w:szCs w:val="24"/>
        </w:rPr>
        <w:t>Если иное не сконфигурировано этим запросом, сообщение публикации данных должно предполагать режим запуска «Непрерывный» и значение запуска 0,00. Кроме того, если в качестве команды публикации указана специфическая для устройства команда, то этот запрос должен вернуть «Доступ ограничен» и должен использовать значение по умолчанию «Непрерывный» для режима триггера.</w:t>
      </w:r>
    </w:p>
    <w:p w14:paraId="0AC82952" w14:textId="49426D43" w:rsidR="00A115E0" w:rsidRPr="002565A9" w:rsidRDefault="00A115E0" w:rsidP="002565A9">
      <w:pPr>
        <w:rPr>
          <w:sz w:val="24"/>
          <w:szCs w:val="24"/>
        </w:rPr>
      </w:pPr>
      <w:bookmarkStart w:id="358" w:name="bookmark517"/>
      <w:bookmarkEnd w:id="358"/>
      <w:r w:rsidRPr="002565A9">
        <w:rPr>
          <w:sz w:val="24"/>
          <w:szCs w:val="24"/>
        </w:rPr>
        <w:t>Эти режимы триггера позволяют настроить устройство на отсрочку публикации сообщения с данными публикации после периода обновления, указанного в команде 103 (см. таблицу 97). Во всех случаях сообщение публикации данных должно запускаться при превышении максимального времени обновления в команде 103 (см. таблицу 97). Источник триггера указан и обычно является первым значением процесса, возвращаемым в отклик на команду, как показано в таблице 101. Номер команды для сообщения публикации данных указан в п. 8.3.3.33.</w:t>
      </w:r>
    </w:p>
    <w:p w14:paraId="3BE5ECD5" w14:textId="77777777" w:rsidR="00A115E0" w:rsidRPr="002565A9" w:rsidRDefault="00A115E0" w:rsidP="002565A9">
      <w:pPr>
        <w:rPr>
          <w:sz w:val="24"/>
          <w:szCs w:val="24"/>
        </w:rPr>
      </w:pPr>
      <w:r w:rsidRPr="002565A9">
        <w:rPr>
          <w:sz w:val="24"/>
          <w:szCs w:val="24"/>
        </w:rPr>
        <w:t xml:space="preserve"> </w:t>
      </w:r>
    </w:p>
    <w:p w14:paraId="7EBB6A23" w14:textId="0B2A5DB4" w:rsidR="00A115E0" w:rsidRPr="002565A9" w:rsidRDefault="00A115E0" w:rsidP="002565A9">
      <w:pPr>
        <w:ind w:firstLine="0"/>
        <w:jc w:val="center"/>
        <w:rPr>
          <w:b/>
          <w:sz w:val="24"/>
          <w:szCs w:val="24"/>
        </w:rPr>
      </w:pPr>
      <w:r w:rsidRPr="002565A9">
        <w:rPr>
          <w:b/>
          <w:sz w:val="24"/>
          <w:szCs w:val="24"/>
        </w:rPr>
        <w:t xml:space="preserve">Таблица 101 </w:t>
      </w:r>
      <w:r w:rsidR="002565A9">
        <w:rPr>
          <w:b/>
          <w:sz w:val="24"/>
          <w:szCs w:val="24"/>
        </w:rPr>
        <w:t>–</w:t>
      </w:r>
      <w:r w:rsidRPr="002565A9">
        <w:rPr>
          <w:b/>
          <w:sz w:val="24"/>
          <w:szCs w:val="24"/>
        </w:rPr>
        <w:t xml:space="preserve"> Источник триггера сообщения публикации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3"/>
        <w:gridCol w:w="1162"/>
        <w:gridCol w:w="4320"/>
      </w:tblGrid>
      <w:tr w:rsidR="00A115E0" w:rsidRPr="002565A9" w14:paraId="6E72EB6A" w14:textId="77777777" w:rsidTr="002565A9">
        <w:trPr>
          <w:trHeight w:val="322"/>
          <w:jc w:val="center"/>
        </w:trPr>
        <w:tc>
          <w:tcPr>
            <w:tcW w:w="1248" w:type="dxa"/>
            <w:tcBorders>
              <w:bottom w:val="double" w:sz="4" w:space="0" w:color="000000"/>
            </w:tcBorders>
            <w:tcMar>
              <w:top w:w="0" w:type="dxa"/>
              <w:left w:w="40" w:type="dxa"/>
              <w:bottom w:w="0" w:type="dxa"/>
              <w:right w:w="40" w:type="dxa"/>
            </w:tcMar>
            <w:hideMark/>
          </w:tcPr>
          <w:p w14:paraId="76E3BAD8" w14:textId="77777777" w:rsidR="00A115E0" w:rsidRPr="002565A9" w:rsidRDefault="00A115E0" w:rsidP="002565A9">
            <w:pPr>
              <w:ind w:firstLine="0"/>
              <w:jc w:val="center"/>
              <w:rPr>
                <w:sz w:val="24"/>
                <w:szCs w:val="24"/>
              </w:rPr>
            </w:pPr>
            <w:r w:rsidRPr="002565A9">
              <w:rPr>
                <w:sz w:val="24"/>
                <w:szCs w:val="24"/>
              </w:rPr>
              <w:t>Командование</w:t>
            </w:r>
          </w:p>
        </w:tc>
        <w:tc>
          <w:tcPr>
            <w:tcW w:w="1162" w:type="dxa"/>
            <w:tcBorders>
              <w:bottom w:val="double" w:sz="4" w:space="0" w:color="000000"/>
            </w:tcBorders>
            <w:tcMar>
              <w:top w:w="0" w:type="dxa"/>
              <w:left w:w="40" w:type="dxa"/>
              <w:bottom w:w="0" w:type="dxa"/>
              <w:right w:w="40" w:type="dxa"/>
            </w:tcMar>
            <w:hideMark/>
          </w:tcPr>
          <w:p w14:paraId="1983F3AC" w14:textId="77777777" w:rsidR="00A115E0" w:rsidRPr="002565A9" w:rsidRDefault="00A115E0" w:rsidP="002565A9">
            <w:pPr>
              <w:ind w:firstLine="0"/>
              <w:jc w:val="center"/>
              <w:rPr>
                <w:sz w:val="24"/>
                <w:szCs w:val="24"/>
              </w:rPr>
            </w:pPr>
            <w:r w:rsidRPr="002565A9">
              <w:rPr>
                <w:sz w:val="24"/>
                <w:szCs w:val="24"/>
              </w:rPr>
              <w:t>Справка</w:t>
            </w:r>
          </w:p>
        </w:tc>
        <w:tc>
          <w:tcPr>
            <w:tcW w:w="4320" w:type="dxa"/>
            <w:tcBorders>
              <w:bottom w:val="double" w:sz="4" w:space="0" w:color="000000"/>
            </w:tcBorders>
            <w:tcMar>
              <w:top w:w="0" w:type="dxa"/>
              <w:left w:w="40" w:type="dxa"/>
              <w:bottom w:w="0" w:type="dxa"/>
              <w:right w:w="40" w:type="dxa"/>
            </w:tcMar>
            <w:hideMark/>
          </w:tcPr>
          <w:p w14:paraId="7627C30E" w14:textId="77777777" w:rsidR="00A115E0" w:rsidRPr="002565A9" w:rsidRDefault="00A115E0" w:rsidP="002565A9">
            <w:pPr>
              <w:ind w:firstLine="0"/>
              <w:jc w:val="center"/>
              <w:rPr>
                <w:sz w:val="24"/>
                <w:szCs w:val="24"/>
              </w:rPr>
            </w:pPr>
            <w:r w:rsidRPr="002565A9">
              <w:rPr>
                <w:sz w:val="24"/>
                <w:szCs w:val="24"/>
              </w:rPr>
              <w:t>Источник триггера</w:t>
            </w:r>
          </w:p>
        </w:tc>
      </w:tr>
      <w:tr w:rsidR="00A115E0" w:rsidRPr="002565A9" w14:paraId="6F209C6C" w14:textId="77777777" w:rsidTr="002565A9">
        <w:trPr>
          <w:trHeight w:val="326"/>
          <w:jc w:val="center"/>
        </w:trPr>
        <w:tc>
          <w:tcPr>
            <w:tcW w:w="1248" w:type="dxa"/>
            <w:tcBorders>
              <w:top w:val="double" w:sz="4" w:space="0" w:color="000000"/>
            </w:tcBorders>
            <w:tcMar>
              <w:top w:w="0" w:type="dxa"/>
              <w:left w:w="40" w:type="dxa"/>
              <w:bottom w:w="0" w:type="dxa"/>
              <w:right w:w="40" w:type="dxa"/>
            </w:tcMar>
            <w:hideMark/>
          </w:tcPr>
          <w:p w14:paraId="49BE411C" w14:textId="77777777" w:rsidR="00A115E0" w:rsidRPr="002565A9" w:rsidRDefault="00A115E0" w:rsidP="002565A9">
            <w:pPr>
              <w:ind w:firstLine="0"/>
              <w:rPr>
                <w:sz w:val="24"/>
                <w:szCs w:val="24"/>
              </w:rPr>
            </w:pPr>
            <w:r w:rsidRPr="002565A9">
              <w:rPr>
                <w:sz w:val="24"/>
                <w:szCs w:val="24"/>
              </w:rPr>
              <w:t>1</w:t>
            </w:r>
          </w:p>
        </w:tc>
        <w:tc>
          <w:tcPr>
            <w:tcW w:w="1162" w:type="dxa"/>
            <w:tcBorders>
              <w:top w:val="double" w:sz="4" w:space="0" w:color="000000"/>
            </w:tcBorders>
            <w:tcMar>
              <w:top w:w="0" w:type="dxa"/>
              <w:left w:w="40" w:type="dxa"/>
              <w:bottom w:w="0" w:type="dxa"/>
              <w:right w:w="40" w:type="dxa"/>
            </w:tcMar>
            <w:hideMark/>
          </w:tcPr>
          <w:p w14:paraId="22D4B5E7" w14:textId="54045256" w:rsidR="00A115E0" w:rsidRPr="002565A9" w:rsidRDefault="00A115E0" w:rsidP="002565A9">
            <w:pPr>
              <w:ind w:firstLine="0"/>
              <w:rPr>
                <w:sz w:val="24"/>
                <w:szCs w:val="24"/>
              </w:rPr>
            </w:pPr>
            <w:r w:rsidRPr="002565A9">
              <w:rPr>
                <w:sz w:val="24"/>
                <w:szCs w:val="24"/>
              </w:rPr>
              <w:t>8.3.3.2</w:t>
            </w:r>
          </w:p>
        </w:tc>
        <w:tc>
          <w:tcPr>
            <w:tcW w:w="4320" w:type="dxa"/>
            <w:tcBorders>
              <w:top w:val="double" w:sz="4" w:space="0" w:color="000000"/>
            </w:tcBorders>
            <w:tcMar>
              <w:top w:w="0" w:type="dxa"/>
              <w:left w:w="40" w:type="dxa"/>
              <w:bottom w:w="0" w:type="dxa"/>
              <w:right w:w="40" w:type="dxa"/>
            </w:tcMar>
            <w:hideMark/>
          </w:tcPr>
          <w:p w14:paraId="55531384" w14:textId="77777777" w:rsidR="00A115E0" w:rsidRPr="002565A9" w:rsidRDefault="00A115E0" w:rsidP="002565A9">
            <w:pPr>
              <w:ind w:firstLine="0"/>
              <w:rPr>
                <w:sz w:val="24"/>
                <w:szCs w:val="24"/>
              </w:rPr>
            </w:pPr>
            <w:r w:rsidRPr="002565A9">
              <w:rPr>
                <w:sz w:val="24"/>
                <w:szCs w:val="24"/>
              </w:rPr>
              <w:t>Значение первичной переменной</w:t>
            </w:r>
          </w:p>
        </w:tc>
      </w:tr>
      <w:tr w:rsidR="00A115E0" w:rsidRPr="002565A9" w14:paraId="406A1441" w14:textId="77777777" w:rsidTr="00A115E0">
        <w:trPr>
          <w:trHeight w:val="312"/>
          <w:jc w:val="center"/>
        </w:trPr>
        <w:tc>
          <w:tcPr>
            <w:tcW w:w="1248" w:type="dxa"/>
            <w:tcMar>
              <w:top w:w="0" w:type="dxa"/>
              <w:left w:w="40" w:type="dxa"/>
              <w:bottom w:w="0" w:type="dxa"/>
              <w:right w:w="40" w:type="dxa"/>
            </w:tcMar>
            <w:hideMark/>
          </w:tcPr>
          <w:p w14:paraId="511DC389" w14:textId="77777777" w:rsidR="00A115E0" w:rsidRPr="002565A9" w:rsidRDefault="00A115E0" w:rsidP="002565A9">
            <w:pPr>
              <w:ind w:firstLine="0"/>
              <w:rPr>
                <w:sz w:val="24"/>
                <w:szCs w:val="24"/>
              </w:rPr>
            </w:pPr>
            <w:r w:rsidRPr="002565A9">
              <w:rPr>
                <w:sz w:val="24"/>
                <w:szCs w:val="24"/>
              </w:rPr>
              <w:t>2</w:t>
            </w:r>
          </w:p>
        </w:tc>
        <w:tc>
          <w:tcPr>
            <w:tcW w:w="1162" w:type="dxa"/>
            <w:tcMar>
              <w:top w:w="0" w:type="dxa"/>
              <w:left w:w="40" w:type="dxa"/>
              <w:bottom w:w="0" w:type="dxa"/>
              <w:right w:w="40" w:type="dxa"/>
            </w:tcMar>
            <w:hideMark/>
          </w:tcPr>
          <w:p w14:paraId="7DE3329C" w14:textId="1281B16F" w:rsidR="00A115E0" w:rsidRPr="002565A9" w:rsidRDefault="00A115E0" w:rsidP="002565A9">
            <w:pPr>
              <w:ind w:firstLine="0"/>
              <w:rPr>
                <w:sz w:val="24"/>
                <w:szCs w:val="24"/>
              </w:rPr>
            </w:pPr>
            <w:r w:rsidRPr="002565A9">
              <w:rPr>
                <w:sz w:val="24"/>
                <w:szCs w:val="24"/>
              </w:rPr>
              <w:t>8.3.3.3</w:t>
            </w:r>
          </w:p>
        </w:tc>
        <w:tc>
          <w:tcPr>
            <w:tcW w:w="4320" w:type="dxa"/>
            <w:tcMar>
              <w:top w:w="0" w:type="dxa"/>
              <w:left w:w="40" w:type="dxa"/>
              <w:bottom w:w="0" w:type="dxa"/>
              <w:right w:w="40" w:type="dxa"/>
            </w:tcMar>
            <w:hideMark/>
          </w:tcPr>
          <w:p w14:paraId="101994B1" w14:textId="77777777" w:rsidR="00A115E0" w:rsidRPr="002565A9" w:rsidRDefault="00A115E0" w:rsidP="002565A9">
            <w:pPr>
              <w:ind w:firstLine="0"/>
              <w:rPr>
                <w:sz w:val="24"/>
                <w:szCs w:val="24"/>
              </w:rPr>
            </w:pPr>
            <w:r w:rsidRPr="002565A9">
              <w:rPr>
                <w:sz w:val="24"/>
                <w:szCs w:val="24"/>
              </w:rPr>
              <w:t>Первичная переменная в процентах от диапазона</w:t>
            </w:r>
          </w:p>
        </w:tc>
      </w:tr>
      <w:tr w:rsidR="00A115E0" w:rsidRPr="002565A9" w14:paraId="64D3F1DC" w14:textId="77777777" w:rsidTr="00A115E0">
        <w:trPr>
          <w:trHeight w:val="317"/>
          <w:jc w:val="center"/>
        </w:trPr>
        <w:tc>
          <w:tcPr>
            <w:tcW w:w="1248" w:type="dxa"/>
            <w:tcMar>
              <w:top w:w="0" w:type="dxa"/>
              <w:left w:w="40" w:type="dxa"/>
              <w:bottom w:w="0" w:type="dxa"/>
              <w:right w:w="40" w:type="dxa"/>
            </w:tcMar>
            <w:hideMark/>
          </w:tcPr>
          <w:p w14:paraId="4097E62B" w14:textId="77777777" w:rsidR="00A115E0" w:rsidRPr="002565A9" w:rsidRDefault="00A115E0" w:rsidP="002565A9">
            <w:pPr>
              <w:ind w:firstLine="0"/>
              <w:rPr>
                <w:sz w:val="24"/>
                <w:szCs w:val="24"/>
              </w:rPr>
            </w:pPr>
            <w:r w:rsidRPr="002565A9">
              <w:rPr>
                <w:sz w:val="24"/>
                <w:szCs w:val="24"/>
              </w:rPr>
              <w:t>3</w:t>
            </w:r>
          </w:p>
        </w:tc>
        <w:tc>
          <w:tcPr>
            <w:tcW w:w="1162" w:type="dxa"/>
            <w:tcMar>
              <w:top w:w="0" w:type="dxa"/>
              <w:left w:w="40" w:type="dxa"/>
              <w:bottom w:w="0" w:type="dxa"/>
              <w:right w:w="40" w:type="dxa"/>
            </w:tcMar>
            <w:hideMark/>
          </w:tcPr>
          <w:p w14:paraId="1E65D052" w14:textId="5F64EFB2" w:rsidR="00A115E0" w:rsidRPr="002565A9" w:rsidRDefault="00A115E0" w:rsidP="002565A9">
            <w:pPr>
              <w:ind w:firstLine="0"/>
              <w:rPr>
                <w:sz w:val="24"/>
                <w:szCs w:val="24"/>
              </w:rPr>
            </w:pPr>
            <w:r w:rsidRPr="002565A9">
              <w:rPr>
                <w:sz w:val="24"/>
                <w:szCs w:val="24"/>
              </w:rPr>
              <w:t>8.3.3.4</w:t>
            </w:r>
          </w:p>
        </w:tc>
        <w:tc>
          <w:tcPr>
            <w:tcW w:w="4320" w:type="dxa"/>
            <w:tcMar>
              <w:top w:w="0" w:type="dxa"/>
              <w:left w:w="40" w:type="dxa"/>
              <w:bottom w:w="0" w:type="dxa"/>
              <w:right w:w="40" w:type="dxa"/>
            </w:tcMar>
            <w:hideMark/>
          </w:tcPr>
          <w:p w14:paraId="42F5A551" w14:textId="77777777" w:rsidR="00A115E0" w:rsidRPr="002565A9" w:rsidRDefault="00A115E0" w:rsidP="002565A9">
            <w:pPr>
              <w:ind w:firstLine="0"/>
              <w:rPr>
                <w:sz w:val="24"/>
                <w:szCs w:val="24"/>
              </w:rPr>
            </w:pPr>
            <w:r w:rsidRPr="002565A9">
              <w:rPr>
                <w:sz w:val="24"/>
                <w:szCs w:val="24"/>
              </w:rPr>
              <w:t>Первичная переменная</w:t>
            </w:r>
          </w:p>
        </w:tc>
      </w:tr>
      <w:tr w:rsidR="00A115E0" w:rsidRPr="002565A9" w14:paraId="3EDF91ED" w14:textId="77777777" w:rsidTr="00A115E0">
        <w:trPr>
          <w:trHeight w:val="317"/>
          <w:jc w:val="center"/>
        </w:trPr>
        <w:tc>
          <w:tcPr>
            <w:tcW w:w="1248" w:type="dxa"/>
            <w:tcMar>
              <w:top w:w="0" w:type="dxa"/>
              <w:left w:w="40" w:type="dxa"/>
              <w:bottom w:w="0" w:type="dxa"/>
              <w:right w:w="40" w:type="dxa"/>
            </w:tcMar>
            <w:hideMark/>
          </w:tcPr>
          <w:p w14:paraId="31F2722B" w14:textId="77777777" w:rsidR="00A115E0" w:rsidRPr="002565A9" w:rsidRDefault="00A115E0" w:rsidP="002565A9">
            <w:pPr>
              <w:ind w:firstLine="0"/>
              <w:rPr>
                <w:sz w:val="24"/>
                <w:szCs w:val="24"/>
              </w:rPr>
            </w:pPr>
            <w:r w:rsidRPr="002565A9">
              <w:rPr>
                <w:sz w:val="24"/>
                <w:szCs w:val="24"/>
              </w:rPr>
              <w:t>9</w:t>
            </w:r>
          </w:p>
        </w:tc>
        <w:tc>
          <w:tcPr>
            <w:tcW w:w="1162" w:type="dxa"/>
            <w:tcMar>
              <w:top w:w="0" w:type="dxa"/>
              <w:left w:w="40" w:type="dxa"/>
              <w:bottom w:w="0" w:type="dxa"/>
              <w:right w:w="40" w:type="dxa"/>
            </w:tcMar>
            <w:hideMark/>
          </w:tcPr>
          <w:p w14:paraId="3D12AF04" w14:textId="60EE3D37" w:rsidR="00A115E0" w:rsidRPr="002565A9" w:rsidRDefault="00A115E0" w:rsidP="002565A9">
            <w:pPr>
              <w:ind w:firstLine="0"/>
              <w:rPr>
                <w:sz w:val="24"/>
                <w:szCs w:val="24"/>
              </w:rPr>
            </w:pPr>
            <w:r w:rsidRPr="002565A9">
              <w:rPr>
                <w:sz w:val="24"/>
                <w:szCs w:val="24"/>
              </w:rPr>
              <w:t>8.3.3.8</w:t>
            </w:r>
          </w:p>
        </w:tc>
        <w:tc>
          <w:tcPr>
            <w:tcW w:w="4320" w:type="dxa"/>
            <w:tcMar>
              <w:top w:w="0" w:type="dxa"/>
              <w:left w:w="40" w:type="dxa"/>
              <w:bottom w:w="0" w:type="dxa"/>
              <w:right w:w="40" w:type="dxa"/>
            </w:tcMar>
            <w:hideMark/>
          </w:tcPr>
          <w:p w14:paraId="10D10CAA" w14:textId="77777777" w:rsidR="00A115E0" w:rsidRPr="002565A9" w:rsidRDefault="00A115E0" w:rsidP="002565A9">
            <w:pPr>
              <w:ind w:firstLine="0"/>
              <w:rPr>
                <w:sz w:val="24"/>
                <w:szCs w:val="24"/>
              </w:rPr>
            </w:pPr>
            <w:r w:rsidRPr="002565A9">
              <w:rPr>
                <w:sz w:val="24"/>
                <w:szCs w:val="24"/>
              </w:rPr>
              <w:t>Переменная устройства для слота 0</w:t>
            </w:r>
          </w:p>
        </w:tc>
      </w:tr>
    </w:tbl>
    <w:p w14:paraId="21EE0578" w14:textId="77777777" w:rsidR="00A115E0" w:rsidRPr="002565A9" w:rsidRDefault="00A115E0" w:rsidP="002565A9">
      <w:pPr>
        <w:rPr>
          <w:sz w:val="24"/>
          <w:szCs w:val="24"/>
        </w:rPr>
      </w:pPr>
      <w:r w:rsidRPr="002565A9">
        <w:rPr>
          <w:sz w:val="24"/>
          <w:szCs w:val="24"/>
        </w:rPr>
        <w:t xml:space="preserve"> </w:t>
      </w:r>
    </w:p>
    <w:p w14:paraId="4354944D" w14:textId="12575DC1" w:rsidR="00A115E0" w:rsidRPr="002565A9" w:rsidRDefault="00A115E0" w:rsidP="002565A9">
      <w:pPr>
        <w:rPr>
          <w:sz w:val="24"/>
          <w:szCs w:val="24"/>
        </w:rPr>
      </w:pPr>
      <w:r w:rsidRPr="002565A9">
        <w:rPr>
          <w:sz w:val="24"/>
          <w:szCs w:val="24"/>
        </w:rPr>
        <w:t>В «оконном» режиме значение триггера должно быть положительным числом и представлять собой симметричное окно вокруг последнего переданного значения. На рисунке 45 показано, что сообщение с данными публикации публикуется после того, как окно было превышено.</w:t>
      </w:r>
    </w:p>
    <w:p w14:paraId="1ECA214C" w14:textId="77777777" w:rsidR="00A115E0" w:rsidRPr="002565A9" w:rsidRDefault="00A115E0" w:rsidP="002565A9">
      <w:pPr>
        <w:rPr>
          <w:sz w:val="24"/>
          <w:szCs w:val="24"/>
        </w:rPr>
      </w:pPr>
      <w:r w:rsidRPr="002565A9">
        <w:rPr>
          <w:sz w:val="24"/>
          <w:szCs w:val="24"/>
        </w:rPr>
        <w:t xml:space="preserve"> </w:t>
      </w:r>
    </w:p>
    <w:p w14:paraId="4B6C137C" w14:textId="77777777" w:rsidR="00A115E0" w:rsidRPr="002565A9" w:rsidRDefault="00A115E0" w:rsidP="001F20F8">
      <w:pPr>
        <w:ind w:firstLine="0"/>
        <w:jc w:val="center"/>
        <w:rPr>
          <w:sz w:val="24"/>
          <w:szCs w:val="24"/>
        </w:rPr>
      </w:pPr>
      <w:r w:rsidRPr="002565A9">
        <w:rPr>
          <w:noProof/>
          <w:sz w:val="24"/>
          <w:szCs w:val="24"/>
          <w:lang w:val="en-US" w:eastAsia="en-US"/>
        </w:rPr>
        <w:drawing>
          <wp:inline distT="0" distB="0" distL="0" distR="0" wp14:anchorId="3DAC18EB" wp14:editId="0E44CE3C">
            <wp:extent cx="5943600" cy="2865120"/>
            <wp:effectExtent l="0" t="0" r="0" b="0"/>
            <wp:docPr id="5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2865120"/>
                    </a:xfrm>
                    <a:prstGeom prst="rect">
                      <a:avLst/>
                    </a:prstGeom>
                    <a:noFill/>
                    <a:ln>
                      <a:noFill/>
                    </a:ln>
                  </pic:spPr>
                </pic:pic>
              </a:graphicData>
            </a:graphic>
          </wp:inline>
        </w:drawing>
      </w:r>
    </w:p>
    <w:p w14:paraId="0C3462B4" w14:textId="77777777" w:rsidR="00A115E0" w:rsidRPr="002565A9" w:rsidRDefault="00A115E0" w:rsidP="002565A9">
      <w:pPr>
        <w:rPr>
          <w:sz w:val="24"/>
          <w:szCs w:val="24"/>
        </w:rPr>
      </w:pPr>
    </w:p>
    <w:p w14:paraId="1900DF86" w14:textId="5820CF7A" w:rsidR="001F20F8" w:rsidRPr="001F20F8" w:rsidRDefault="00A115E0" w:rsidP="001F20F8">
      <w:pPr>
        <w:ind w:firstLine="0"/>
        <w:jc w:val="center"/>
        <w:rPr>
          <w:b/>
          <w:sz w:val="24"/>
          <w:szCs w:val="24"/>
        </w:rPr>
      </w:pPr>
      <w:r w:rsidRPr="001F20F8">
        <w:rPr>
          <w:b/>
          <w:sz w:val="24"/>
          <w:szCs w:val="24"/>
        </w:rPr>
        <w:t xml:space="preserve">Рисунок 45 </w:t>
      </w:r>
      <w:r w:rsidR="001F20F8">
        <w:rPr>
          <w:b/>
          <w:sz w:val="24"/>
          <w:szCs w:val="24"/>
        </w:rPr>
        <w:t>–</w:t>
      </w:r>
      <w:r w:rsidRPr="001F20F8">
        <w:rPr>
          <w:b/>
          <w:sz w:val="24"/>
          <w:szCs w:val="24"/>
        </w:rPr>
        <w:t xml:space="preserve"> Оконный режим триггера</w:t>
      </w:r>
    </w:p>
    <w:p w14:paraId="78F9C389" w14:textId="77777777" w:rsidR="00110848" w:rsidRDefault="00110848" w:rsidP="002565A9">
      <w:pPr>
        <w:rPr>
          <w:sz w:val="24"/>
          <w:szCs w:val="24"/>
        </w:rPr>
      </w:pPr>
    </w:p>
    <w:p w14:paraId="3ABA4E69" w14:textId="64039862" w:rsidR="00A115E0" w:rsidRPr="002565A9" w:rsidRDefault="00A115E0" w:rsidP="002565A9">
      <w:pPr>
        <w:rPr>
          <w:sz w:val="24"/>
          <w:szCs w:val="24"/>
        </w:rPr>
      </w:pPr>
      <w:r w:rsidRPr="002565A9">
        <w:rPr>
          <w:sz w:val="24"/>
          <w:szCs w:val="24"/>
        </w:rPr>
        <w:lastRenderedPageBreak/>
        <w:t xml:space="preserve">На рисунке 46 </w:t>
      </w:r>
      <w:bookmarkStart w:id="359" w:name="bookmark518"/>
      <w:bookmarkEnd w:id="359"/>
      <w:r w:rsidRPr="002565A9">
        <w:rPr>
          <w:sz w:val="24"/>
          <w:szCs w:val="24"/>
        </w:rPr>
        <w:t>показано, что даже если значение не выходит за пределы окна, сообщение публикации данных все равно публикуется, когда превышен максимальный период обновления.</w:t>
      </w:r>
    </w:p>
    <w:p w14:paraId="08EC9E20" w14:textId="77777777" w:rsidR="00A115E0" w:rsidRPr="002565A9" w:rsidRDefault="00A115E0" w:rsidP="001F20F8">
      <w:pPr>
        <w:ind w:firstLine="0"/>
        <w:jc w:val="center"/>
        <w:rPr>
          <w:sz w:val="24"/>
          <w:szCs w:val="24"/>
        </w:rPr>
      </w:pPr>
      <w:r w:rsidRPr="002565A9">
        <w:rPr>
          <w:noProof/>
          <w:sz w:val="24"/>
          <w:szCs w:val="24"/>
          <w:lang w:val="en-US" w:eastAsia="en-US"/>
        </w:rPr>
        <w:drawing>
          <wp:inline distT="0" distB="0" distL="0" distR="0" wp14:anchorId="00A885A1" wp14:editId="5C1B1CF2">
            <wp:extent cx="5943600" cy="2750820"/>
            <wp:effectExtent l="0" t="0" r="0" b="0"/>
            <wp:docPr id="5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2750820"/>
                    </a:xfrm>
                    <a:prstGeom prst="rect">
                      <a:avLst/>
                    </a:prstGeom>
                    <a:noFill/>
                    <a:ln>
                      <a:noFill/>
                    </a:ln>
                  </pic:spPr>
                </pic:pic>
              </a:graphicData>
            </a:graphic>
          </wp:inline>
        </w:drawing>
      </w:r>
    </w:p>
    <w:p w14:paraId="1C8335D4" w14:textId="4DC070AF" w:rsidR="00A115E0" w:rsidRPr="002565A9" w:rsidRDefault="00A115E0" w:rsidP="00110848">
      <w:pPr>
        <w:ind w:firstLine="0"/>
        <w:jc w:val="center"/>
        <w:rPr>
          <w:sz w:val="24"/>
          <w:szCs w:val="24"/>
        </w:rPr>
      </w:pPr>
      <w:r w:rsidRPr="001F20F8">
        <w:rPr>
          <w:b/>
          <w:sz w:val="24"/>
          <w:szCs w:val="24"/>
        </w:rPr>
        <w:t xml:space="preserve">Рисунок 46 </w:t>
      </w:r>
      <w:r w:rsidR="001F20F8">
        <w:rPr>
          <w:b/>
          <w:sz w:val="24"/>
          <w:szCs w:val="24"/>
        </w:rPr>
        <w:t>–</w:t>
      </w:r>
      <w:r w:rsidRPr="001F20F8">
        <w:rPr>
          <w:b/>
          <w:sz w:val="24"/>
          <w:szCs w:val="24"/>
        </w:rPr>
        <w:t xml:space="preserve"> Оконный режим триггера с истекшим максимальным временем</w:t>
      </w:r>
      <w:r w:rsidR="001F20F8">
        <w:rPr>
          <w:b/>
          <w:sz w:val="24"/>
          <w:szCs w:val="24"/>
        </w:rPr>
        <w:t xml:space="preserve"> </w:t>
      </w:r>
      <w:r w:rsidRPr="001F20F8">
        <w:rPr>
          <w:b/>
          <w:sz w:val="24"/>
          <w:szCs w:val="24"/>
        </w:rPr>
        <w:t>обновления</w:t>
      </w:r>
    </w:p>
    <w:p w14:paraId="70B4C7E0" w14:textId="77777777" w:rsidR="00A115E0" w:rsidRPr="002565A9" w:rsidRDefault="00A115E0" w:rsidP="002565A9">
      <w:pPr>
        <w:rPr>
          <w:sz w:val="24"/>
          <w:szCs w:val="24"/>
        </w:rPr>
      </w:pPr>
      <w:r w:rsidRPr="002565A9">
        <w:rPr>
          <w:sz w:val="24"/>
          <w:szCs w:val="24"/>
        </w:rPr>
        <w:t xml:space="preserve"> </w:t>
      </w:r>
    </w:p>
    <w:p w14:paraId="6264CF9D" w14:textId="68ED3D1F" w:rsidR="00A115E0" w:rsidRPr="002565A9" w:rsidRDefault="00A115E0" w:rsidP="002565A9">
      <w:pPr>
        <w:rPr>
          <w:sz w:val="24"/>
          <w:szCs w:val="24"/>
        </w:rPr>
      </w:pPr>
      <w:bookmarkStart w:id="360" w:name="bookmark519"/>
      <w:bookmarkEnd w:id="360"/>
      <w:r w:rsidRPr="002565A9">
        <w:rPr>
          <w:sz w:val="24"/>
          <w:szCs w:val="24"/>
        </w:rPr>
        <w:t xml:space="preserve">В режиме «Нарастание» сообщение публикации данных должно быть опубликовано, когда исходное значение превышает пороговое значение, установленное значением триггера. </w:t>
      </w:r>
      <w:r w:rsidRPr="001F20F8">
        <w:rPr>
          <w:sz w:val="24"/>
          <w:szCs w:val="24"/>
        </w:rPr>
        <w:t>На рисунке 47</w:t>
      </w:r>
      <w:r w:rsidRPr="002565A9">
        <w:rPr>
          <w:sz w:val="24"/>
          <w:szCs w:val="24"/>
        </w:rPr>
        <w:t xml:space="preserve"> показано, что время обновления изменяется после превышения лимита. Сообщения публикации данных публикуются со скоростью, указанной периодом обновления, пока исходное значение остается выше значения триггера. Если значение падает ниже значения триггера, время обновления должно быть Максимальным периодом обновления.</w:t>
      </w:r>
    </w:p>
    <w:p w14:paraId="7EBB31BB" w14:textId="530A843A" w:rsidR="00A115E0" w:rsidRPr="002565A9" w:rsidRDefault="00A115E0" w:rsidP="00110848">
      <w:pPr>
        <w:rPr>
          <w:sz w:val="24"/>
          <w:szCs w:val="24"/>
        </w:rPr>
      </w:pPr>
      <w:r w:rsidRPr="002565A9">
        <w:rPr>
          <w:sz w:val="24"/>
          <w:szCs w:val="24"/>
        </w:rPr>
        <w:t xml:space="preserve">  </w:t>
      </w:r>
      <w:r w:rsidRPr="002565A9">
        <w:rPr>
          <w:noProof/>
          <w:sz w:val="24"/>
          <w:szCs w:val="24"/>
          <w:lang w:val="en-US" w:eastAsia="en-US"/>
        </w:rPr>
        <w:drawing>
          <wp:inline distT="0" distB="0" distL="0" distR="0" wp14:anchorId="1732573F" wp14:editId="0149B6FA">
            <wp:extent cx="4838700" cy="3550920"/>
            <wp:effectExtent l="0" t="0" r="0" b="0"/>
            <wp:docPr id="5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38700" cy="3550920"/>
                    </a:xfrm>
                    <a:prstGeom prst="rect">
                      <a:avLst/>
                    </a:prstGeom>
                    <a:noFill/>
                    <a:ln>
                      <a:noFill/>
                    </a:ln>
                  </pic:spPr>
                </pic:pic>
              </a:graphicData>
            </a:graphic>
          </wp:inline>
        </w:drawing>
      </w:r>
    </w:p>
    <w:p w14:paraId="51D3052B" w14:textId="13001338" w:rsidR="00A115E0" w:rsidRPr="00D0779B" w:rsidRDefault="00D0779B" w:rsidP="00D0779B">
      <w:pPr>
        <w:ind w:firstLine="0"/>
        <w:jc w:val="center"/>
        <w:rPr>
          <w:b/>
          <w:sz w:val="24"/>
          <w:szCs w:val="24"/>
        </w:rPr>
      </w:pPr>
      <w:r>
        <w:rPr>
          <w:b/>
          <w:sz w:val="24"/>
          <w:szCs w:val="24"/>
        </w:rPr>
        <w:t xml:space="preserve">Рисунок 47 </w:t>
      </w:r>
      <w:r w:rsidRPr="00B8671C">
        <w:rPr>
          <w:b/>
          <w:sz w:val="24"/>
          <w:szCs w:val="24"/>
        </w:rPr>
        <w:t>–</w:t>
      </w:r>
      <w:r w:rsidR="00A115E0" w:rsidRPr="00D0779B">
        <w:rPr>
          <w:b/>
          <w:sz w:val="24"/>
          <w:szCs w:val="24"/>
        </w:rPr>
        <w:t xml:space="preserve"> Режим триггера уровня</w:t>
      </w:r>
    </w:p>
    <w:p w14:paraId="15D8C78E" w14:textId="77777777" w:rsidR="00A115E0" w:rsidRPr="002565A9" w:rsidRDefault="00A115E0" w:rsidP="002565A9">
      <w:pPr>
        <w:rPr>
          <w:sz w:val="24"/>
          <w:szCs w:val="24"/>
        </w:rPr>
      </w:pPr>
      <w:r w:rsidRPr="002565A9">
        <w:rPr>
          <w:sz w:val="24"/>
          <w:szCs w:val="24"/>
        </w:rPr>
        <w:lastRenderedPageBreak/>
        <w:t>В режиме «Падение» аналогично режиму «Нарастание» сообщение публикации данных должно быть опубликовано, когда исходное значение ниже порога, установленного значением триггера.</w:t>
      </w:r>
    </w:p>
    <w:p w14:paraId="386C5041" w14:textId="77777777" w:rsidR="00A115E0" w:rsidRPr="00D0779B" w:rsidRDefault="00A115E0" w:rsidP="002565A9">
      <w:pPr>
        <w:rPr>
          <w:b/>
          <w:sz w:val="24"/>
          <w:szCs w:val="24"/>
        </w:rPr>
      </w:pPr>
      <w:bookmarkStart w:id="361" w:name="bookmark521"/>
      <w:r w:rsidRPr="00D0779B">
        <w:rPr>
          <w:b/>
          <w:sz w:val="24"/>
          <w:szCs w:val="24"/>
        </w:rPr>
        <w:t>8</w:t>
      </w:r>
      <w:bookmarkEnd w:id="361"/>
      <w:r w:rsidRPr="00D0779B">
        <w:rPr>
          <w:b/>
          <w:sz w:val="24"/>
          <w:szCs w:val="24"/>
        </w:rPr>
        <w:t xml:space="preserve">.3.3.30 FAL PDU Считывание конфигурации режима публикации данных </w:t>
      </w:r>
    </w:p>
    <w:p w14:paraId="2E4F93E6" w14:textId="77777777" w:rsidR="00A115E0" w:rsidRPr="00D0779B" w:rsidRDefault="00A115E0" w:rsidP="002565A9">
      <w:pPr>
        <w:rPr>
          <w:b/>
          <w:sz w:val="24"/>
          <w:szCs w:val="24"/>
        </w:rPr>
      </w:pPr>
      <w:r w:rsidRPr="00D0779B">
        <w:rPr>
          <w:b/>
          <w:sz w:val="24"/>
          <w:szCs w:val="24"/>
        </w:rPr>
        <w:t>8.3.3.30.1 Примитив запроса</w:t>
      </w:r>
    </w:p>
    <w:p w14:paraId="3DE9A091" w14:textId="2761A144" w:rsidR="00A115E0" w:rsidRPr="002565A9" w:rsidRDefault="00A115E0" w:rsidP="002565A9">
      <w:pPr>
        <w:rPr>
          <w:sz w:val="24"/>
          <w:szCs w:val="24"/>
        </w:rPr>
      </w:pPr>
      <w:bookmarkStart w:id="362" w:name="bookmark522"/>
      <w:bookmarkEnd w:id="362"/>
      <w:r w:rsidRPr="002565A9">
        <w:rPr>
          <w:sz w:val="24"/>
          <w:szCs w:val="24"/>
        </w:rPr>
        <w:t xml:space="preserve">Значение Команды - сто пять (105); значение поля количества октетов равно нулю (0) или единице (1). Если запрос имеет один октет, то поле значения запроса показано в </w:t>
      </w:r>
      <w:r w:rsidRPr="00D0779B">
        <w:rPr>
          <w:sz w:val="24"/>
          <w:szCs w:val="24"/>
        </w:rPr>
        <w:t>таблице 102.</w:t>
      </w:r>
    </w:p>
    <w:p w14:paraId="46C1B57D" w14:textId="77777777" w:rsidR="00A115E0" w:rsidRPr="002565A9" w:rsidRDefault="00A115E0" w:rsidP="002565A9">
      <w:pPr>
        <w:rPr>
          <w:sz w:val="24"/>
          <w:szCs w:val="24"/>
        </w:rPr>
      </w:pPr>
      <w:r w:rsidRPr="002565A9">
        <w:rPr>
          <w:sz w:val="24"/>
          <w:szCs w:val="24"/>
        </w:rPr>
        <w:t xml:space="preserve"> </w:t>
      </w:r>
    </w:p>
    <w:p w14:paraId="105C5BF2" w14:textId="77777777" w:rsidR="00A115E0" w:rsidRPr="00D0779B" w:rsidRDefault="00A115E0" w:rsidP="00D0779B">
      <w:pPr>
        <w:ind w:firstLine="0"/>
        <w:jc w:val="center"/>
        <w:rPr>
          <w:b/>
          <w:sz w:val="24"/>
          <w:szCs w:val="24"/>
        </w:rPr>
      </w:pPr>
      <w:r w:rsidRPr="00D0779B">
        <w:rPr>
          <w:b/>
          <w:sz w:val="24"/>
          <w:szCs w:val="24"/>
        </w:rPr>
        <w:t>Таблица 102 – Поле значения запроса Считывание конфигурации режима публикации данных</w:t>
      </w:r>
    </w:p>
    <w:tbl>
      <w:tblPr>
        <w:tblW w:w="0" w:type="auto"/>
        <w:jc w:val="center"/>
        <w:tblCellMar>
          <w:left w:w="0" w:type="dxa"/>
          <w:right w:w="0" w:type="dxa"/>
        </w:tblCellMar>
        <w:tblLook w:val="04A0" w:firstRow="1" w:lastRow="0" w:firstColumn="1" w:lastColumn="0" w:noHBand="0" w:noVBand="1"/>
      </w:tblPr>
      <w:tblGrid>
        <w:gridCol w:w="1154"/>
        <w:gridCol w:w="1446"/>
        <w:gridCol w:w="1543"/>
        <w:gridCol w:w="5291"/>
      </w:tblGrid>
      <w:tr w:rsidR="00A115E0" w:rsidRPr="002565A9" w14:paraId="300AAB25" w14:textId="77777777" w:rsidTr="00A115E0">
        <w:trPr>
          <w:trHeight w:val="509"/>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2401D18" w14:textId="77777777" w:rsidR="00A115E0" w:rsidRPr="002565A9" w:rsidRDefault="00A115E0" w:rsidP="00D0779B">
            <w:pPr>
              <w:ind w:firstLine="0"/>
              <w:jc w:val="center"/>
              <w:rPr>
                <w:sz w:val="24"/>
                <w:szCs w:val="24"/>
              </w:rPr>
            </w:pPr>
            <w:r w:rsidRPr="002565A9">
              <w:rPr>
                <w:sz w:val="24"/>
                <w:szCs w:val="24"/>
              </w:rPr>
              <w:t>Смещение октета</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0A8F4D1" w14:textId="77777777" w:rsidR="00A115E0" w:rsidRPr="002565A9" w:rsidRDefault="00A115E0" w:rsidP="00D0779B">
            <w:pPr>
              <w:ind w:firstLine="0"/>
              <w:jc w:val="center"/>
              <w:rPr>
                <w:sz w:val="24"/>
                <w:szCs w:val="24"/>
              </w:rPr>
            </w:pPr>
            <w:r w:rsidRPr="002565A9">
              <w:rPr>
                <w:sz w:val="24"/>
                <w:szCs w:val="24"/>
              </w:rPr>
              <w:t>Тип данных</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CC4BA42" w14:textId="77777777" w:rsidR="00A115E0" w:rsidRPr="002565A9" w:rsidRDefault="00A115E0" w:rsidP="00D0779B">
            <w:pPr>
              <w:ind w:firstLine="0"/>
              <w:jc w:val="center"/>
              <w:rPr>
                <w:sz w:val="24"/>
                <w:szCs w:val="24"/>
              </w:rPr>
            </w:pPr>
            <w:r w:rsidRPr="002565A9">
              <w:rPr>
                <w:sz w:val="24"/>
                <w:szCs w:val="24"/>
              </w:rPr>
              <w:t>Название параметра</w:t>
            </w:r>
          </w:p>
        </w:tc>
        <w:tc>
          <w:tcPr>
            <w:tcW w:w="53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22A68FF"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462405CD" w14:textId="77777777" w:rsidTr="00A115E0">
        <w:trPr>
          <w:trHeight w:val="514"/>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54803D" w14:textId="77777777" w:rsidR="00A115E0" w:rsidRPr="002565A9" w:rsidRDefault="00A115E0" w:rsidP="00D0779B">
            <w:pPr>
              <w:ind w:firstLine="0"/>
              <w:rPr>
                <w:sz w:val="24"/>
                <w:szCs w:val="24"/>
              </w:rPr>
            </w:pPr>
            <w:r w:rsidRPr="002565A9">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C86DD0" w14:textId="77777777" w:rsidR="00A115E0" w:rsidRPr="002565A9" w:rsidRDefault="00A115E0" w:rsidP="00D0779B">
            <w:pPr>
              <w:ind w:firstLine="0"/>
              <w:rPr>
                <w:sz w:val="24"/>
                <w:szCs w:val="24"/>
              </w:rPr>
            </w:pPr>
            <w:r w:rsidRPr="002565A9">
              <w:rPr>
                <w:sz w:val="24"/>
                <w:szCs w:val="24"/>
              </w:rPr>
              <w:t>Беззнаковое8</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29B39C" w14:textId="77777777" w:rsidR="00A115E0" w:rsidRPr="002565A9" w:rsidRDefault="00A115E0" w:rsidP="00D0779B">
            <w:pPr>
              <w:ind w:firstLine="0"/>
              <w:rPr>
                <w:sz w:val="24"/>
                <w:szCs w:val="24"/>
              </w:rPr>
            </w:pPr>
            <w:r w:rsidRPr="002565A9">
              <w:rPr>
                <w:sz w:val="24"/>
                <w:szCs w:val="24"/>
              </w:rPr>
              <w:t>Опубликовать ссылку на сообщение с данными</w:t>
            </w:r>
          </w:p>
        </w:tc>
        <w:tc>
          <w:tcPr>
            <w:tcW w:w="537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DC227F" w14:textId="77777777" w:rsidR="00A115E0" w:rsidRPr="002565A9" w:rsidRDefault="00A115E0" w:rsidP="00D0779B">
            <w:pPr>
              <w:ind w:firstLine="0"/>
              <w:rPr>
                <w:sz w:val="24"/>
                <w:szCs w:val="24"/>
              </w:rPr>
            </w:pPr>
            <w:r w:rsidRPr="002565A9">
              <w:rPr>
                <w:sz w:val="24"/>
                <w:szCs w:val="24"/>
              </w:rPr>
              <w:t>Это используется для канала на один набор данных публикации во всех запросах и откликах на считывание и запись для этого набора.</w:t>
            </w:r>
          </w:p>
        </w:tc>
      </w:tr>
    </w:tbl>
    <w:p w14:paraId="6EFF74FE" w14:textId="77777777" w:rsidR="00A115E0" w:rsidRPr="002565A9" w:rsidRDefault="00A115E0" w:rsidP="002565A9">
      <w:pPr>
        <w:rPr>
          <w:sz w:val="24"/>
          <w:szCs w:val="24"/>
        </w:rPr>
      </w:pPr>
      <w:r w:rsidRPr="002565A9">
        <w:rPr>
          <w:sz w:val="24"/>
          <w:szCs w:val="24"/>
        </w:rPr>
        <w:t xml:space="preserve"> </w:t>
      </w:r>
    </w:p>
    <w:p w14:paraId="59382736" w14:textId="77777777" w:rsidR="00A115E0" w:rsidRPr="00D0779B" w:rsidRDefault="00A115E0" w:rsidP="002565A9">
      <w:pPr>
        <w:rPr>
          <w:b/>
          <w:sz w:val="24"/>
          <w:szCs w:val="24"/>
        </w:rPr>
      </w:pPr>
      <w:r w:rsidRPr="00D0779B">
        <w:rPr>
          <w:b/>
          <w:sz w:val="24"/>
          <w:szCs w:val="24"/>
        </w:rPr>
        <w:t>8.3.3.30.2 Примитив отклика</w:t>
      </w:r>
    </w:p>
    <w:p w14:paraId="5A453508" w14:textId="4E329A88" w:rsidR="00A115E0" w:rsidRDefault="00A115E0" w:rsidP="002565A9">
      <w:pPr>
        <w:rPr>
          <w:sz w:val="24"/>
          <w:szCs w:val="24"/>
        </w:rPr>
      </w:pPr>
      <w:r w:rsidRPr="002565A9">
        <w:rPr>
          <w:sz w:val="24"/>
          <w:szCs w:val="24"/>
        </w:rPr>
        <w:t xml:space="preserve">Поле Значение отклика показано в </w:t>
      </w:r>
      <w:r w:rsidRPr="00D0779B">
        <w:rPr>
          <w:sz w:val="24"/>
          <w:szCs w:val="24"/>
        </w:rPr>
        <w:t>таблице 103.</w:t>
      </w:r>
      <w:r w:rsidRPr="002565A9">
        <w:rPr>
          <w:sz w:val="24"/>
          <w:szCs w:val="24"/>
        </w:rPr>
        <w:t xml:space="preserve"> Значения кода отклика показаны в </w:t>
      </w:r>
      <w:r w:rsidRPr="00D0779B">
        <w:rPr>
          <w:sz w:val="24"/>
          <w:szCs w:val="24"/>
        </w:rPr>
        <w:t>таблице 104.</w:t>
      </w:r>
    </w:p>
    <w:p w14:paraId="065F254F" w14:textId="77777777" w:rsidR="00D0779B" w:rsidRPr="002565A9" w:rsidRDefault="00D0779B" w:rsidP="002565A9">
      <w:pPr>
        <w:rPr>
          <w:sz w:val="24"/>
          <w:szCs w:val="24"/>
        </w:rPr>
      </w:pPr>
    </w:p>
    <w:p w14:paraId="0A9CF1E1" w14:textId="7891DBDB" w:rsidR="00A115E0" w:rsidRPr="00D0779B" w:rsidRDefault="00A115E0" w:rsidP="00D0779B">
      <w:pPr>
        <w:ind w:firstLine="0"/>
        <w:jc w:val="center"/>
        <w:rPr>
          <w:b/>
          <w:sz w:val="24"/>
          <w:szCs w:val="24"/>
        </w:rPr>
      </w:pPr>
      <w:r w:rsidRPr="00D0779B">
        <w:rPr>
          <w:b/>
          <w:sz w:val="24"/>
          <w:szCs w:val="24"/>
        </w:rPr>
        <w:t>Таблица 103 – Поле значения отклика Считывание конфигурации режима публикации данных</w:t>
      </w:r>
    </w:p>
    <w:tbl>
      <w:tblPr>
        <w:tblW w:w="0" w:type="auto"/>
        <w:jc w:val="center"/>
        <w:tblLayout w:type="fixed"/>
        <w:tblCellMar>
          <w:left w:w="0" w:type="dxa"/>
          <w:right w:w="0" w:type="dxa"/>
        </w:tblCellMar>
        <w:tblLook w:val="04A0" w:firstRow="1" w:lastRow="0" w:firstColumn="1" w:lastColumn="0" w:noHBand="0" w:noVBand="1"/>
      </w:tblPr>
      <w:tblGrid>
        <w:gridCol w:w="1316"/>
        <w:gridCol w:w="1701"/>
        <w:gridCol w:w="2410"/>
        <w:gridCol w:w="4290"/>
      </w:tblGrid>
      <w:tr w:rsidR="00A115E0" w:rsidRPr="002565A9" w14:paraId="38F92CDB" w14:textId="77777777" w:rsidTr="00D0779B">
        <w:trPr>
          <w:trHeight w:val="509"/>
          <w:jc w:val="center"/>
        </w:trPr>
        <w:tc>
          <w:tcPr>
            <w:tcW w:w="13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1F7F465" w14:textId="77777777" w:rsidR="00A115E0" w:rsidRPr="002565A9" w:rsidRDefault="00A115E0" w:rsidP="00D0779B">
            <w:pPr>
              <w:ind w:firstLine="0"/>
              <w:jc w:val="center"/>
              <w:rPr>
                <w:sz w:val="24"/>
                <w:szCs w:val="24"/>
              </w:rPr>
            </w:pPr>
            <w:r w:rsidRPr="002565A9">
              <w:rPr>
                <w:sz w:val="24"/>
                <w:szCs w:val="24"/>
              </w:rPr>
              <w:t>Смещение октета</w:t>
            </w:r>
          </w:p>
        </w:tc>
        <w:tc>
          <w:tcPr>
            <w:tcW w:w="170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0678E3F" w14:textId="77777777" w:rsidR="00A115E0" w:rsidRPr="002565A9" w:rsidRDefault="00A115E0" w:rsidP="00D0779B">
            <w:pPr>
              <w:ind w:firstLine="0"/>
              <w:jc w:val="center"/>
              <w:rPr>
                <w:sz w:val="24"/>
                <w:szCs w:val="24"/>
              </w:rPr>
            </w:pPr>
            <w:r w:rsidRPr="002565A9">
              <w:rPr>
                <w:sz w:val="24"/>
                <w:szCs w:val="24"/>
              </w:rPr>
              <w:t>Тип данных</w:t>
            </w:r>
          </w:p>
        </w:tc>
        <w:tc>
          <w:tcPr>
            <w:tcW w:w="24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FC8F2A1" w14:textId="77777777" w:rsidR="00A115E0" w:rsidRPr="002565A9" w:rsidRDefault="00A115E0" w:rsidP="00D0779B">
            <w:pPr>
              <w:ind w:firstLine="0"/>
              <w:jc w:val="center"/>
              <w:rPr>
                <w:sz w:val="24"/>
                <w:szCs w:val="24"/>
              </w:rPr>
            </w:pPr>
            <w:r w:rsidRPr="002565A9">
              <w:rPr>
                <w:sz w:val="24"/>
                <w:szCs w:val="24"/>
              </w:rPr>
              <w:t>Название параметра</w:t>
            </w:r>
          </w:p>
        </w:tc>
        <w:tc>
          <w:tcPr>
            <w:tcW w:w="42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B111255"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55CCB631" w14:textId="77777777" w:rsidTr="00D0779B">
        <w:trPr>
          <w:trHeight w:val="509"/>
          <w:jc w:val="center"/>
        </w:trPr>
        <w:tc>
          <w:tcPr>
            <w:tcW w:w="13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3AAF91" w14:textId="77777777" w:rsidR="00A115E0" w:rsidRPr="002565A9" w:rsidRDefault="00A115E0" w:rsidP="00D0779B">
            <w:pPr>
              <w:ind w:firstLine="0"/>
              <w:rPr>
                <w:sz w:val="24"/>
                <w:szCs w:val="24"/>
              </w:rPr>
            </w:pPr>
            <w:r w:rsidRPr="002565A9">
              <w:rPr>
                <w:sz w:val="24"/>
                <w:szCs w:val="24"/>
              </w:rPr>
              <w:t>0</w:t>
            </w:r>
          </w:p>
        </w:tc>
        <w:tc>
          <w:tcPr>
            <w:tcW w:w="170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6E17A1" w14:textId="77777777" w:rsidR="00A115E0" w:rsidRPr="002565A9" w:rsidRDefault="00A115E0" w:rsidP="00D0779B">
            <w:pPr>
              <w:ind w:firstLine="0"/>
              <w:rPr>
                <w:sz w:val="24"/>
                <w:szCs w:val="24"/>
              </w:rPr>
            </w:pPr>
            <w:r w:rsidRPr="002565A9">
              <w:rPr>
                <w:sz w:val="24"/>
                <w:szCs w:val="24"/>
              </w:rPr>
              <w:t>Перечисление</w:t>
            </w:r>
          </w:p>
        </w:tc>
        <w:tc>
          <w:tcPr>
            <w:tcW w:w="24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8D600B" w14:textId="77777777" w:rsidR="00A115E0" w:rsidRPr="002565A9" w:rsidRDefault="00A115E0" w:rsidP="00D0779B">
            <w:pPr>
              <w:ind w:firstLine="0"/>
              <w:rPr>
                <w:sz w:val="24"/>
                <w:szCs w:val="24"/>
              </w:rPr>
            </w:pPr>
            <w:r w:rsidRPr="002565A9">
              <w:rPr>
                <w:sz w:val="24"/>
                <w:szCs w:val="24"/>
              </w:rPr>
              <w:t xml:space="preserve">Управление режимом данных публикации </w:t>
            </w:r>
          </w:p>
        </w:tc>
        <w:tc>
          <w:tcPr>
            <w:tcW w:w="42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AA56B2" w14:textId="46E4531C" w:rsidR="00A115E0" w:rsidRPr="002565A9" w:rsidRDefault="00A115E0" w:rsidP="00D0779B">
            <w:pPr>
              <w:ind w:firstLine="0"/>
              <w:rPr>
                <w:sz w:val="24"/>
                <w:szCs w:val="24"/>
              </w:rPr>
            </w:pPr>
            <w:r w:rsidRPr="002565A9">
              <w:rPr>
                <w:sz w:val="24"/>
                <w:szCs w:val="24"/>
              </w:rPr>
              <w:t xml:space="preserve">Публикация кода управления режимом данных, как указано в </w:t>
            </w:r>
            <w:r w:rsidRPr="00D0779B">
              <w:rPr>
                <w:sz w:val="24"/>
                <w:szCs w:val="24"/>
              </w:rPr>
              <w:t>таблице F.2.</w:t>
            </w:r>
          </w:p>
        </w:tc>
      </w:tr>
      <w:tr w:rsidR="00A115E0" w:rsidRPr="002565A9" w14:paraId="789EB14C" w14:textId="77777777" w:rsidTr="00A115E0">
        <w:trPr>
          <w:trHeight w:val="499"/>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76533D" w14:textId="77777777" w:rsidR="00A115E0" w:rsidRPr="002565A9" w:rsidRDefault="00A115E0" w:rsidP="00D0779B">
            <w:pPr>
              <w:ind w:firstLine="0"/>
              <w:rPr>
                <w:sz w:val="24"/>
                <w:szCs w:val="24"/>
              </w:rPr>
            </w:pPr>
            <w:r w:rsidRPr="002565A9">
              <w:rPr>
                <w:sz w:val="24"/>
                <w:szCs w:val="24"/>
              </w:rPr>
              <w:t>1</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64120B"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150365" w14:textId="77777777" w:rsidR="00A115E0" w:rsidRPr="002565A9" w:rsidRDefault="00A115E0" w:rsidP="00D0779B">
            <w:pPr>
              <w:ind w:firstLine="0"/>
              <w:rPr>
                <w:sz w:val="24"/>
                <w:szCs w:val="24"/>
              </w:rPr>
            </w:pPr>
            <w:r w:rsidRPr="002565A9">
              <w:rPr>
                <w:sz w:val="24"/>
                <w:szCs w:val="24"/>
              </w:rPr>
              <w:t>Расширение номера команды</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2FF38A" w14:textId="77777777" w:rsidR="00A115E0" w:rsidRPr="002565A9" w:rsidRDefault="00A115E0" w:rsidP="00D0779B">
            <w:pPr>
              <w:ind w:firstLine="0"/>
              <w:rPr>
                <w:sz w:val="24"/>
                <w:szCs w:val="24"/>
              </w:rPr>
            </w:pPr>
            <w:r w:rsidRPr="002565A9">
              <w:rPr>
                <w:sz w:val="24"/>
                <w:szCs w:val="24"/>
              </w:rPr>
              <w:t>31 (0x1F) или LSB номера команды публикации данных - см. Примечание</w:t>
            </w:r>
          </w:p>
        </w:tc>
      </w:tr>
      <w:tr w:rsidR="00A115E0" w:rsidRPr="002565A9" w14:paraId="0550D8D2" w14:textId="77777777" w:rsidTr="00A115E0">
        <w:trPr>
          <w:trHeight w:val="312"/>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04AB57" w14:textId="77777777" w:rsidR="00A115E0" w:rsidRPr="002565A9" w:rsidRDefault="00A115E0" w:rsidP="00D0779B">
            <w:pPr>
              <w:ind w:firstLine="0"/>
              <w:rPr>
                <w:sz w:val="24"/>
                <w:szCs w:val="24"/>
              </w:rPr>
            </w:pPr>
            <w:r w:rsidRPr="002565A9">
              <w:rPr>
                <w:sz w:val="24"/>
                <w:szCs w:val="24"/>
              </w:rPr>
              <w:t>2</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2E16D2"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2E7DFB" w14:textId="77777777" w:rsidR="00A115E0" w:rsidRPr="002565A9" w:rsidRDefault="00A115E0" w:rsidP="00D0779B">
            <w:pPr>
              <w:ind w:firstLine="0"/>
              <w:rPr>
                <w:sz w:val="24"/>
                <w:szCs w:val="24"/>
              </w:rPr>
            </w:pPr>
            <w:r w:rsidRPr="002565A9">
              <w:rPr>
                <w:sz w:val="24"/>
                <w:szCs w:val="24"/>
              </w:rPr>
              <w:t>Код переменных устройства 0</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A40496"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0</w:t>
            </w:r>
          </w:p>
        </w:tc>
      </w:tr>
      <w:tr w:rsidR="00A115E0" w:rsidRPr="002565A9" w14:paraId="12EB5731" w14:textId="77777777" w:rsidTr="00A115E0">
        <w:trPr>
          <w:trHeight w:val="317"/>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9A9A1A" w14:textId="77777777" w:rsidR="00A115E0" w:rsidRPr="002565A9" w:rsidRDefault="00A115E0" w:rsidP="00D0779B">
            <w:pPr>
              <w:ind w:firstLine="0"/>
              <w:rPr>
                <w:sz w:val="24"/>
                <w:szCs w:val="24"/>
              </w:rPr>
            </w:pPr>
            <w:r w:rsidRPr="002565A9">
              <w:rPr>
                <w:sz w:val="24"/>
                <w:szCs w:val="24"/>
              </w:rPr>
              <w:t>3</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169890"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E779DE" w14:textId="77777777" w:rsidR="00A115E0" w:rsidRPr="002565A9" w:rsidRDefault="00A115E0" w:rsidP="00D0779B">
            <w:pPr>
              <w:ind w:firstLine="0"/>
              <w:rPr>
                <w:sz w:val="24"/>
                <w:szCs w:val="24"/>
              </w:rPr>
            </w:pPr>
            <w:r w:rsidRPr="002565A9">
              <w:rPr>
                <w:sz w:val="24"/>
                <w:szCs w:val="24"/>
              </w:rPr>
              <w:t>Код переменных устройства 1</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3B2445"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1</w:t>
            </w:r>
          </w:p>
        </w:tc>
      </w:tr>
      <w:tr w:rsidR="00A115E0" w:rsidRPr="002565A9" w14:paraId="66ECE4F5" w14:textId="77777777" w:rsidTr="00A115E0">
        <w:trPr>
          <w:trHeight w:val="312"/>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7CAA65" w14:textId="77777777" w:rsidR="00A115E0" w:rsidRPr="002565A9" w:rsidRDefault="00A115E0" w:rsidP="00D0779B">
            <w:pPr>
              <w:ind w:firstLine="0"/>
              <w:rPr>
                <w:sz w:val="24"/>
                <w:szCs w:val="24"/>
              </w:rPr>
            </w:pPr>
            <w:r w:rsidRPr="002565A9">
              <w:rPr>
                <w:sz w:val="24"/>
                <w:szCs w:val="24"/>
              </w:rPr>
              <w:t>4</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A1DC59"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8F459B" w14:textId="77777777" w:rsidR="00A115E0" w:rsidRPr="002565A9" w:rsidRDefault="00A115E0" w:rsidP="00D0779B">
            <w:pPr>
              <w:ind w:firstLine="0"/>
              <w:rPr>
                <w:sz w:val="24"/>
                <w:szCs w:val="24"/>
              </w:rPr>
            </w:pPr>
            <w:r w:rsidRPr="002565A9">
              <w:rPr>
                <w:sz w:val="24"/>
                <w:szCs w:val="24"/>
              </w:rPr>
              <w:t>Код переменных устройства 2</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6E2E23"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2</w:t>
            </w:r>
          </w:p>
        </w:tc>
      </w:tr>
      <w:tr w:rsidR="00A115E0" w:rsidRPr="002565A9" w14:paraId="103B9B7F" w14:textId="77777777" w:rsidTr="00A115E0">
        <w:trPr>
          <w:trHeight w:val="312"/>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186897" w14:textId="77777777" w:rsidR="00A115E0" w:rsidRPr="002565A9" w:rsidRDefault="00A115E0" w:rsidP="00D0779B">
            <w:pPr>
              <w:ind w:firstLine="0"/>
              <w:rPr>
                <w:sz w:val="24"/>
                <w:szCs w:val="24"/>
              </w:rPr>
            </w:pPr>
            <w:r w:rsidRPr="002565A9">
              <w:rPr>
                <w:sz w:val="24"/>
                <w:szCs w:val="24"/>
              </w:rPr>
              <w:t>5</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713DAD"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57E101" w14:textId="77777777" w:rsidR="00A115E0" w:rsidRPr="002565A9" w:rsidRDefault="00A115E0" w:rsidP="00D0779B">
            <w:pPr>
              <w:ind w:firstLine="0"/>
              <w:rPr>
                <w:sz w:val="24"/>
                <w:szCs w:val="24"/>
              </w:rPr>
            </w:pPr>
            <w:r w:rsidRPr="002565A9">
              <w:rPr>
                <w:sz w:val="24"/>
                <w:szCs w:val="24"/>
              </w:rPr>
              <w:t>Код переменных устройства 3</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5F9DF6"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3</w:t>
            </w:r>
          </w:p>
        </w:tc>
      </w:tr>
      <w:tr w:rsidR="00A115E0" w:rsidRPr="002565A9" w14:paraId="4B1DC1FD" w14:textId="77777777" w:rsidTr="00A115E0">
        <w:trPr>
          <w:trHeight w:val="317"/>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C9024B" w14:textId="77777777" w:rsidR="00A115E0" w:rsidRPr="002565A9" w:rsidRDefault="00A115E0" w:rsidP="00D0779B">
            <w:pPr>
              <w:ind w:firstLine="0"/>
              <w:rPr>
                <w:sz w:val="24"/>
                <w:szCs w:val="24"/>
              </w:rPr>
            </w:pPr>
            <w:r w:rsidRPr="002565A9">
              <w:rPr>
                <w:sz w:val="24"/>
                <w:szCs w:val="24"/>
              </w:rPr>
              <w:t>6</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69E911"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1EE147" w14:textId="77777777" w:rsidR="00A115E0" w:rsidRPr="002565A9" w:rsidRDefault="00A115E0" w:rsidP="00D0779B">
            <w:pPr>
              <w:ind w:firstLine="0"/>
              <w:rPr>
                <w:sz w:val="24"/>
                <w:szCs w:val="24"/>
              </w:rPr>
            </w:pPr>
            <w:r w:rsidRPr="002565A9">
              <w:rPr>
                <w:sz w:val="24"/>
                <w:szCs w:val="24"/>
              </w:rPr>
              <w:t>Код переменных устройства 4</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B55229"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4</w:t>
            </w:r>
          </w:p>
        </w:tc>
      </w:tr>
      <w:tr w:rsidR="00A115E0" w:rsidRPr="002565A9" w14:paraId="7F331536" w14:textId="77777777" w:rsidTr="00A115E0">
        <w:trPr>
          <w:trHeight w:val="312"/>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A7F19B" w14:textId="77777777" w:rsidR="00A115E0" w:rsidRPr="002565A9" w:rsidRDefault="00A115E0" w:rsidP="00D0779B">
            <w:pPr>
              <w:ind w:firstLine="0"/>
              <w:rPr>
                <w:sz w:val="24"/>
                <w:szCs w:val="24"/>
              </w:rPr>
            </w:pPr>
            <w:r w:rsidRPr="002565A9">
              <w:rPr>
                <w:sz w:val="24"/>
                <w:szCs w:val="24"/>
              </w:rPr>
              <w:t>7</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ECBA52"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B4D506" w14:textId="77777777" w:rsidR="00A115E0" w:rsidRPr="002565A9" w:rsidRDefault="00A115E0" w:rsidP="00D0779B">
            <w:pPr>
              <w:ind w:firstLine="0"/>
              <w:rPr>
                <w:sz w:val="24"/>
                <w:szCs w:val="24"/>
              </w:rPr>
            </w:pPr>
            <w:r w:rsidRPr="002565A9">
              <w:rPr>
                <w:sz w:val="24"/>
                <w:szCs w:val="24"/>
              </w:rPr>
              <w:t>Код переменных устройства 5</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5D1D20"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5</w:t>
            </w:r>
          </w:p>
        </w:tc>
      </w:tr>
      <w:tr w:rsidR="00A115E0" w:rsidRPr="002565A9" w14:paraId="366D99E8" w14:textId="77777777" w:rsidTr="00A115E0">
        <w:trPr>
          <w:trHeight w:val="317"/>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C1A87C" w14:textId="77777777" w:rsidR="00A115E0" w:rsidRPr="002565A9" w:rsidRDefault="00A115E0" w:rsidP="00D0779B">
            <w:pPr>
              <w:ind w:firstLine="0"/>
              <w:rPr>
                <w:sz w:val="24"/>
                <w:szCs w:val="24"/>
              </w:rPr>
            </w:pPr>
            <w:r w:rsidRPr="002565A9">
              <w:rPr>
                <w:sz w:val="24"/>
                <w:szCs w:val="24"/>
              </w:rPr>
              <w:t>8</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697E3A"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1C6776" w14:textId="77777777" w:rsidR="00A115E0" w:rsidRPr="002565A9" w:rsidRDefault="00A115E0" w:rsidP="00D0779B">
            <w:pPr>
              <w:ind w:firstLine="0"/>
              <w:rPr>
                <w:sz w:val="24"/>
                <w:szCs w:val="24"/>
              </w:rPr>
            </w:pPr>
            <w:r w:rsidRPr="002565A9">
              <w:rPr>
                <w:sz w:val="24"/>
                <w:szCs w:val="24"/>
              </w:rPr>
              <w:t>Код переменных устройства 6</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BA0563"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6</w:t>
            </w:r>
          </w:p>
        </w:tc>
      </w:tr>
      <w:tr w:rsidR="00A115E0" w:rsidRPr="002565A9" w14:paraId="506AB81C" w14:textId="77777777" w:rsidTr="00A115E0">
        <w:trPr>
          <w:trHeight w:val="312"/>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B62556" w14:textId="77777777" w:rsidR="00A115E0" w:rsidRPr="002565A9" w:rsidRDefault="00A115E0" w:rsidP="00D0779B">
            <w:pPr>
              <w:ind w:firstLine="0"/>
              <w:rPr>
                <w:sz w:val="24"/>
                <w:szCs w:val="24"/>
              </w:rPr>
            </w:pPr>
            <w:r w:rsidRPr="002565A9">
              <w:rPr>
                <w:sz w:val="24"/>
                <w:szCs w:val="24"/>
              </w:rPr>
              <w:t>9</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C315BA"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257754" w14:textId="77777777" w:rsidR="00A115E0" w:rsidRPr="002565A9" w:rsidRDefault="00A115E0" w:rsidP="00D0779B">
            <w:pPr>
              <w:ind w:firstLine="0"/>
              <w:rPr>
                <w:sz w:val="24"/>
                <w:szCs w:val="24"/>
              </w:rPr>
            </w:pPr>
            <w:r w:rsidRPr="002565A9">
              <w:rPr>
                <w:sz w:val="24"/>
                <w:szCs w:val="24"/>
              </w:rPr>
              <w:t>Код переменных устройства 7</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5FCDE6"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7</w:t>
            </w:r>
          </w:p>
        </w:tc>
      </w:tr>
      <w:tr w:rsidR="00A115E0" w:rsidRPr="002565A9" w14:paraId="7109BB56" w14:textId="77777777" w:rsidTr="00A115E0">
        <w:trPr>
          <w:trHeight w:val="499"/>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25F5EC" w14:textId="77777777" w:rsidR="00A115E0" w:rsidRPr="002565A9" w:rsidRDefault="00A115E0" w:rsidP="00D0779B">
            <w:pPr>
              <w:ind w:firstLine="0"/>
              <w:rPr>
                <w:sz w:val="24"/>
                <w:szCs w:val="24"/>
              </w:rPr>
            </w:pPr>
            <w:r w:rsidRPr="002565A9">
              <w:rPr>
                <w:sz w:val="24"/>
                <w:szCs w:val="24"/>
              </w:rPr>
              <w:t>10</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5819DB"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E4A619" w14:textId="77777777" w:rsidR="00A115E0" w:rsidRPr="002565A9" w:rsidRDefault="00A115E0" w:rsidP="00D0779B">
            <w:pPr>
              <w:ind w:firstLine="0"/>
              <w:rPr>
                <w:sz w:val="24"/>
                <w:szCs w:val="24"/>
              </w:rPr>
            </w:pPr>
            <w:r w:rsidRPr="002565A9">
              <w:rPr>
                <w:sz w:val="24"/>
                <w:szCs w:val="24"/>
              </w:rPr>
              <w:t>Опубликовать ссылку на сообщение с данными</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C4E81E" w14:textId="77777777" w:rsidR="00A115E0" w:rsidRPr="002565A9" w:rsidRDefault="00A115E0" w:rsidP="00D0779B">
            <w:pPr>
              <w:ind w:firstLine="0"/>
              <w:rPr>
                <w:sz w:val="24"/>
                <w:szCs w:val="24"/>
              </w:rPr>
            </w:pPr>
            <w:r w:rsidRPr="002565A9">
              <w:rPr>
                <w:sz w:val="24"/>
                <w:szCs w:val="24"/>
              </w:rPr>
              <w:t>Канал на один набор данных публикации во всех запросах и откликах на считывание и запись для этого набора</w:t>
            </w:r>
          </w:p>
        </w:tc>
      </w:tr>
      <w:tr w:rsidR="00A115E0" w:rsidRPr="002565A9" w14:paraId="3BE1A80B" w14:textId="77777777" w:rsidTr="00A115E0">
        <w:trPr>
          <w:trHeight w:val="499"/>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64B66C" w14:textId="77777777" w:rsidR="00A115E0" w:rsidRPr="002565A9" w:rsidRDefault="00A115E0" w:rsidP="00D0779B">
            <w:pPr>
              <w:ind w:firstLine="0"/>
              <w:rPr>
                <w:sz w:val="24"/>
                <w:szCs w:val="24"/>
              </w:rPr>
            </w:pPr>
            <w:r w:rsidRPr="002565A9">
              <w:rPr>
                <w:sz w:val="24"/>
                <w:szCs w:val="24"/>
              </w:rPr>
              <w:lastRenderedPageBreak/>
              <w:t>11</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B72187" w14:textId="77777777" w:rsidR="00A115E0" w:rsidRPr="002565A9" w:rsidRDefault="00A115E0" w:rsidP="00D0779B">
            <w:pPr>
              <w:ind w:firstLine="0"/>
              <w:rPr>
                <w:sz w:val="24"/>
                <w:szCs w:val="24"/>
              </w:rPr>
            </w:pPr>
            <w:r w:rsidRPr="002565A9">
              <w:rPr>
                <w:sz w:val="24"/>
                <w:szCs w:val="24"/>
              </w:rPr>
              <w:t>Беззнаковое8</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8E1F24" w14:textId="77777777" w:rsidR="00A115E0" w:rsidRPr="002565A9" w:rsidRDefault="00A115E0" w:rsidP="00D0779B">
            <w:pPr>
              <w:ind w:firstLine="0"/>
              <w:rPr>
                <w:sz w:val="24"/>
                <w:szCs w:val="24"/>
              </w:rPr>
            </w:pPr>
            <w:r w:rsidRPr="002565A9">
              <w:rPr>
                <w:sz w:val="24"/>
                <w:szCs w:val="24"/>
              </w:rPr>
              <w:t>Максимальное количество публикаций</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4DA5E3" w14:textId="77777777" w:rsidR="00A115E0" w:rsidRPr="002565A9" w:rsidRDefault="00A115E0" w:rsidP="00D0779B">
            <w:pPr>
              <w:ind w:firstLine="0"/>
              <w:rPr>
                <w:sz w:val="24"/>
                <w:szCs w:val="24"/>
              </w:rPr>
            </w:pPr>
            <w:r w:rsidRPr="002565A9">
              <w:rPr>
                <w:sz w:val="24"/>
                <w:szCs w:val="24"/>
              </w:rPr>
              <w:t>Максимальное количество сообщений публикации данных, поддерживаемое устройством</w:t>
            </w:r>
          </w:p>
        </w:tc>
      </w:tr>
      <w:tr w:rsidR="00A115E0" w:rsidRPr="002565A9" w14:paraId="2559353E" w14:textId="77777777" w:rsidTr="00A115E0">
        <w:trPr>
          <w:trHeight w:val="494"/>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F878C6" w14:textId="77777777" w:rsidR="00A115E0" w:rsidRPr="002565A9" w:rsidRDefault="00A115E0" w:rsidP="00D0779B">
            <w:pPr>
              <w:ind w:firstLine="0"/>
              <w:rPr>
                <w:sz w:val="24"/>
                <w:szCs w:val="24"/>
              </w:rPr>
            </w:pPr>
            <w:r w:rsidRPr="002565A9">
              <w:rPr>
                <w:sz w:val="24"/>
                <w:szCs w:val="24"/>
              </w:rPr>
              <w:t>12</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3E286A" w14:textId="77777777" w:rsidR="00A115E0" w:rsidRPr="002565A9" w:rsidRDefault="00A115E0" w:rsidP="00D0779B">
            <w:pPr>
              <w:ind w:firstLine="0"/>
              <w:rPr>
                <w:sz w:val="24"/>
                <w:szCs w:val="24"/>
              </w:rPr>
            </w:pPr>
            <w:r w:rsidRPr="002565A9">
              <w:rPr>
                <w:sz w:val="24"/>
                <w:szCs w:val="24"/>
              </w:rPr>
              <w:t>Беззнаковое16</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A10DE0" w14:textId="77777777" w:rsidR="00A115E0" w:rsidRPr="002565A9" w:rsidRDefault="00A115E0" w:rsidP="00D0779B">
            <w:pPr>
              <w:ind w:firstLine="0"/>
              <w:rPr>
                <w:sz w:val="24"/>
                <w:szCs w:val="24"/>
              </w:rPr>
            </w:pPr>
            <w:r w:rsidRPr="002565A9">
              <w:rPr>
                <w:sz w:val="24"/>
                <w:szCs w:val="24"/>
              </w:rPr>
              <w:t>Номер расширенной команды</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9E1A06" w14:textId="61F6A385" w:rsidR="00A115E0" w:rsidRPr="002565A9" w:rsidRDefault="00A115E0" w:rsidP="00D0779B">
            <w:pPr>
              <w:ind w:firstLine="0"/>
              <w:rPr>
                <w:sz w:val="24"/>
                <w:szCs w:val="24"/>
              </w:rPr>
            </w:pPr>
            <w:r w:rsidRPr="002565A9">
              <w:rPr>
                <w:sz w:val="24"/>
                <w:szCs w:val="24"/>
              </w:rPr>
              <w:t xml:space="preserve">Расширенный номер команды (см. </w:t>
            </w:r>
            <w:r w:rsidRPr="00D0779B">
              <w:rPr>
                <w:sz w:val="24"/>
                <w:szCs w:val="24"/>
              </w:rPr>
              <w:t>8.3.2.2)</w:t>
            </w:r>
          </w:p>
        </w:tc>
      </w:tr>
      <w:tr w:rsidR="00A115E0" w:rsidRPr="002565A9" w14:paraId="5F410C7B" w14:textId="77777777" w:rsidTr="00A115E0">
        <w:trPr>
          <w:trHeight w:val="682"/>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5C55ED" w14:textId="77777777" w:rsidR="00A115E0" w:rsidRPr="002565A9" w:rsidRDefault="00A115E0" w:rsidP="00D0779B">
            <w:pPr>
              <w:ind w:firstLine="0"/>
              <w:rPr>
                <w:sz w:val="24"/>
                <w:szCs w:val="24"/>
              </w:rPr>
            </w:pPr>
            <w:r w:rsidRPr="002565A9">
              <w:rPr>
                <w:sz w:val="24"/>
                <w:szCs w:val="24"/>
              </w:rPr>
              <w:t>14</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594D18" w14:textId="77777777" w:rsidR="00A115E0" w:rsidRPr="002565A9" w:rsidRDefault="00A115E0" w:rsidP="00D0779B">
            <w:pPr>
              <w:ind w:firstLine="0"/>
              <w:rPr>
                <w:sz w:val="24"/>
                <w:szCs w:val="24"/>
              </w:rPr>
            </w:pPr>
            <w:r w:rsidRPr="002565A9">
              <w:rPr>
                <w:sz w:val="24"/>
                <w:szCs w:val="24"/>
              </w:rPr>
              <w:t>Время</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EF966B" w14:textId="77777777" w:rsidR="00A115E0" w:rsidRPr="002565A9" w:rsidRDefault="00A115E0" w:rsidP="00D0779B">
            <w:pPr>
              <w:ind w:firstLine="0"/>
              <w:rPr>
                <w:sz w:val="24"/>
                <w:szCs w:val="24"/>
              </w:rPr>
            </w:pPr>
            <w:r w:rsidRPr="002565A9">
              <w:rPr>
                <w:sz w:val="24"/>
                <w:szCs w:val="24"/>
              </w:rPr>
              <w:t>Период обновления</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6A54B8" w14:textId="77777777" w:rsidR="00A115E0" w:rsidRPr="002565A9" w:rsidRDefault="00A115E0" w:rsidP="00D0779B">
            <w:pPr>
              <w:ind w:firstLine="0"/>
              <w:rPr>
                <w:sz w:val="24"/>
                <w:szCs w:val="24"/>
              </w:rPr>
            </w:pPr>
            <w:r w:rsidRPr="002565A9">
              <w:rPr>
                <w:sz w:val="24"/>
                <w:szCs w:val="24"/>
              </w:rPr>
              <w:t>Продолжительность между двумя последовательными публикациями указанных данных, если выполняются условия триггера в Команде 104.</w:t>
            </w:r>
          </w:p>
        </w:tc>
      </w:tr>
      <w:tr w:rsidR="00A115E0" w:rsidRPr="002565A9" w14:paraId="2F60414F" w14:textId="77777777" w:rsidTr="00A115E0">
        <w:trPr>
          <w:trHeight w:val="682"/>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88AB44" w14:textId="77777777" w:rsidR="00A115E0" w:rsidRPr="002565A9" w:rsidRDefault="00A115E0" w:rsidP="00D0779B">
            <w:pPr>
              <w:ind w:firstLine="0"/>
              <w:rPr>
                <w:sz w:val="24"/>
                <w:szCs w:val="24"/>
              </w:rPr>
            </w:pPr>
            <w:r w:rsidRPr="002565A9">
              <w:rPr>
                <w:sz w:val="24"/>
                <w:szCs w:val="24"/>
              </w:rPr>
              <w:t>18</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1F2EB6" w14:textId="77777777" w:rsidR="00A115E0" w:rsidRPr="002565A9" w:rsidRDefault="00A115E0" w:rsidP="00D0779B">
            <w:pPr>
              <w:ind w:firstLine="0"/>
              <w:rPr>
                <w:sz w:val="24"/>
                <w:szCs w:val="24"/>
              </w:rPr>
            </w:pPr>
            <w:r w:rsidRPr="002565A9">
              <w:rPr>
                <w:sz w:val="24"/>
                <w:szCs w:val="24"/>
              </w:rPr>
              <w:t>Время</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4FE23F" w14:textId="77777777" w:rsidR="00A115E0" w:rsidRPr="002565A9" w:rsidRDefault="00A115E0" w:rsidP="00D0779B">
            <w:pPr>
              <w:ind w:firstLine="0"/>
              <w:rPr>
                <w:sz w:val="24"/>
                <w:szCs w:val="24"/>
              </w:rPr>
            </w:pPr>
            <w:r w:rsidRPr="002565A9">
              <w:rPr>
                <w:sz w:val="24"/>
                <w:szCs w:val="24"/>
              </w:rPr>
              <w:t>Максимальный период обновления</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A75477" w14:textId="77777777" w:rsidR="00A115E0" w:rsidRPr="002565A9" w:rsidRDefault="00A115E0" w:rsidP="00D0779B">
            <w:pPr>
              <w:ind w:firstLine="0"/>
              <w:rPr>
                <w:sz w:val="24"/>
                <w:szCs w:val="24"/>
              </w:rPr>
            </w:pPr>
            <w:r w:rsidRPr="002565A9">
              <w:rPr>
                <w:sz w:val="24"/>
                <w:szCs w:val="24"/>
              </w:rPr>
              <w:t>Продолжительность между двумя последовательными публикациями указанных данных, если условия триггера в Команде 104 не выполняются.</w:t>
            </w:r>
          </w:p>
        </w:tc>
      </w:tr>
      <w:tr w:rsidR="00A115E0" w:rsidRPr="002565A9" w14:paraId="69AEF442" w14:textId="77777777" w:rsidTr="00A115E0">
        <w:trPr>
          <w:trHeight w:val="317"/>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B632B7" w14:textId="77777777" w:rsidR="00A115E0" w:rsidRPr="002565A9" w:rsidRDefault="00A115E0" w:rsidP="00D0779B">
            <w:pPr>
              <w:ind w:firstLine="0"/>
              <w:rPr>
                <w:sz w:val="24"/>
                <w:szCs w:val="24"/>
              </w:rPr>
            </w:pPr>
            <w:r w:rsidRPr="002565A9">
              <w:rPr>
                <w:sz w:val="24"/>
                <w:szCs w:val="24"/>
              </w:rPr>
              <w:t>22</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C4671A" w14:textId="77777777" w:rsidR="00A115E0" w:rsidRPr="002565A9" w:rsidRDefault="00A115E0" w:rsidP="00D0779B">
            <w:pPr>
              <w:ind w:firstLine="0"/>
              <w:rPr>
                <w:sz w:val="24"/>
                <w:szCs w:val="24"/>
              </w:rPr>
            </w:pPr>
            <w:r w:rsidRPr="002565A9">
              <w:rPr>
                <w:sz w:val="24"/>
                <w:szCs w:val="24"/>
              </w:rPr>
              <w:t>Перечисление</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B43B5E" w14:textId="77777777" w:rsidR="00A115E0" w:rsidRPr="002565A9" w:rsidRDefault="00A115E0" w:rsidP="00D0779B">
            <w:pPr>
              <w:ind w:firstLine="0"/>
              <w:rPr>
                <w:sz w:val="24"/>
                <w:szCs w:val="24"/>
              </w:rPr>
            </w:pPr>
            <w:r w:rsidRPr="002565A9">
              <w:rPr>
                <w:sz w:val="24"/>
                <w:szCs w:val="24"/>
              </w:rPr>
              <w:t>Режим триггера</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5666B5" w14:textId="7A6B658E" w:rsidR="00A115E0" w:rsidRPr="002565A9" w:rsidRDefault="00A115E0" w:rsidP="00D0779B">
            <w:pPr>
              <w:ind w:firstLine="0"/>
              <w:rPr>
                <w:sz w:val="24"/>
                <w:szCs w:val="24"/>
              </w:rPr>
            </w:pPr>
            <w:r w:rsidRPr="002565A9">
              <w:rPr>
                <w:sz w:val="24"/>
                <w:szCs w:val="24"/>
              </w:rPr>
              <w:t xml:space="preserve">Код выбора режима запуска, указанный в </w:t>
            </w:r>
            <w:r w:rsidRPr="00D0779B">
              <w:rPr>
                <w:sz w:val="24"/>
                <w:szCs w:val="24"/>
              </w:rPr>
              <w:t>таблице F.12.</w:t>
            </w:r>
          </w:p>
        </w:tc>
      </w:tr>
      <w:tr w:rsidR="00A115E0" w:rsidRPr="002565A9" w14:paraId="768098C0" w14:textId="77777777" w:rsidTr="00A115E0">
        <w:trPr>
          <w:trHeight w:val="499"/>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DD8541" w14:textId="77777777" w:rsidR="00A115E0" w:rsidRPr="002565A9" w:rsidRDefault="00A115E0" w:rsidP="00D0779B">
            <w:pPr>
              <w:ind w:firstLine="0"/>
              <w:rPr>
                <w:sz w:val="24"/>
                <w:szCs w:val="24"/>
              </w:rPr>
            </w:pPr>
            <w:r w:rsidRPr="002565A9">
              <w:rPr>
                <w:sz w:val="24"/>
                <w:szCs w:val="24"/>
              </w:rPr>
              <w:t>23</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4E036E" w14:textId="77777777" w:rsidR="00A115E0" w:rsidRPr="002565A9" w:rsidRDefault="00A115E0" w:rsidP="00D0779B">
            <w:pPr>
              <w:ind w:firstLine="0"/>
              <w:rPr>
                <w:sz w:val="24"/>
                <w:szCs w:val="24"/>
              </w:rPr>
            </w:pPr>
            <w:r w:rsidRPr="002565A9">
              <w:rPr>
                <w:sz w:val="24"/>
                <w:szCs w:val="24"/>
              </w:rPr>
              <w:t>Перечисление</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E64D55" w14:textId="77777777" w:rsidR="00A115E0" w:rsidRPr="002565A9" w:rsidRDefault="00A115E0" w:rsidP="00D0779B">
            <w:pPr>
              <w:ind w:firstLine="0"/>
              <w:rPr>
                <w:sz w:val="24"/>
                <w:szCs w:val="24"/>
              </w:rPr>
            </w:pPr>
            <w:r w:rsidRPr="002565A9">
              <w:rPr>
                <w:sz w:val="24"/>
                <w:szCs w:val="24"/>
              </w:rPr>
              <w:t>Классификация переменных устройства</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317C77" w14:textId="02207D9A" w:rsidR="00A115E0" w:rsidRPr="002565A9" w:rsidRDefault="00A115E0" w:rsidP="00D0779B">
            <w:pPr>
              <w:ind w:firstLine="0"/>
              <w:rPr>
                <w:sz w:val="24"/>
                <w:szCs w:val="24"/>
              </w:rPr>
            </w:pPr>
            <w:r w:rsidRPr="002565A9">
              <w:rPr>
                <w:sz w:val="24"/>
                <w:szCs w:val="24"/>
              </w:rPr>
              <w:t xml:space="preserve">Функция, выполняемая переменных устройства, указана в </w:t>
            </w:r>
            <w:r w:rsidRPr="00D0779B">
              <w:rPr>
                <w:sz w:val="24"/>
                <w:szCs w:val="24"/>
              </w:rPr>
              <w:t>таблице F.5.</w:t>
            </w:r>
          </w:p>
        </w:tc>
      </w:tr>
      <w:tr w:rsidR="00A115E0" w:rsidRPr="002565A9" w14:paraId="4D32A985" w14:textId="77777777" w:rsidTr="00A115E0">
        <w:trPr>
          <w:trHeight w:val="494"/>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70EE71" w14:textId="77777777" w:rsidR="00A115E0" w:rsidRPr="002565A9" w:rsidRDefault="00A115E0" w:rsidP="00D0779B">
            <w:pPr>
              <w:ind w:firstLine="0"/>
              <w:rPr>
                <w:sz w:val="24"/>
                <w:szCs w:val="24"/>
              </w:rPr>
            </w:pPr>
            <w:r w:rsidRPr="002565A9">
              <w:rPr>
                <w:sz w:val="24"/>
                <w:szCs w:val="24"/>
              </w:rPr>
              <w:t>24</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784616" w14:textId="77777777" w:rsidR="00A115E0" w:rsidRPr="002565A9" w:rsidRDefault="00A115E0" w:rsidP="00D0779B">
            <w:pPr>
              <w:ind w:firstLine="0"/>
              <w:rPr>
                <w:sz w:val="24"/>
                <w:szCs w:val="24"/>
              </w:rPr>
            </w:pPr>
            <w:r w:rsidRPr="002565A9">
              <w:rPr>
                <w:sz w:val="24"/>
                <w:szCs w:val="24"/>
              </w:rPr>
              <w:t>Инженерная единица</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257615" w14:textId="77777777" w:rsidR="00A115E0" w:rsidRPr="002565A9" w:rsidRDefault="00A115E0" w:rsidP="00D0779B">
            <w:pPr>
              <w:ind w:firstLine="0"/>
              <w:rPr>
                <w:sz w:val="24"/>
                <w:szCs w:val="24"/>
              </w:rPr>
            </w:pPr>
            <w:r w:rsidRPr="002565A9">
              <w:rPr>
                <w:sz w:val="24"/>
                <w:szCs w:val="24"/>
              </w:rPr>
              <w:t>Единица измерения устройства</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2FF764" w14:textId="77777777" w:rsidR="00A115E0" w:rsidRPr="002565A9" w:rsidRDefault="00A115E0" w:rsidP="00D0779B">
            <w:pPr>
              <w:ind w:firstLine="0"/>
              <w:rPr>
                <w:sz w:val="24"/>
                <w:szCs w:val="24"/>
              </w:rPr>
            </w:pPr>
            <w:r w:rsidRPr="002565A9">
              <w:rPr>
                <w:sz w:val="24"/>
                <w:szCs w:val="24"/>
              </w:rPr>
              <w:t>Единица измерения переменной</w:t>
            </w:r>
          </w:p>
        </w:tc>
      </w:tr>
      <w:tr w:rsidR="00A115E0" w:rsidRPr="002565A9" w14:paraId="77D7BE46" w14:textId="77777777" w:rsidTr="00A115E0">
        <w:trPr>
          <w:trHeight w:val="317"/>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9E2643" w14:textId="77777777" w:rsidR="00A115E0" w:rsidRPr="002565A9" w:rsidRDefault="00A115E0" w:rsidP="00D0779B">
            <w:pPr>
              <w:ind w:firstLine="0"/>
              <w:rPr>
                <w:sz w:val="24"/>
                <w:szCs w:val="24"/>
              </w:rPr>
            </w:pPr>
            <w:r w:rsidRPr="002565A9">
              <w:rPr>
                <w:sz w:val="24"/>
                <w:szCs w:val="24"/>
              </w:rPr>
              <w:t>25</w:t>
            </w:r>
          </w:p>
        </w:tc>
        <w:tc>
          <w:tcPr>
            <w:tcW w:w="17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2EB519" w14:textId="77777777" w:rsidR="00A115E0" w:rsidRPr="002565A9" w:rsidRDefault="00A115E0" w:rsidP="00D0779B">
            <w:pPr>
              <w:ind w:firstLine="0"/>
              <w:rPr>
                <w:sz w:val="24"/>
                <w:szCs w:val="24"/>
              </w:rPr>
            </w:pPr>
            <w:r w:rsidRPr="002565A9">
              <w:rPr>
                <w:sz w:val="24"/>
                <w:szCs w:val="24"/>
              </w:rPr>
              <w:t>Плавающий32</w:t>
            </w:r>
          </w:p>
        </w:tc>
        <w:tc>
          <w:tcPr>
            <w:tcW w:w="24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E67B57" w14:textId="77777777" w:rsidR="00A115E0" w:rsidRPr="002565A9" w:rsidRDefault="00A115E0" w:rsidP="00D0779B">
            <w:pPr>
              <w:ind w:firstLine="0"/>
              <w:rPr>
                <w:sz w:val="24"/>
                <w:szCs w:val="24"/>
              </w:rPr>
            </w:pPr>
            <w:r w:rsidRPr="002565A9">
              <w:rPr>
                <w:sz w:val="24"/>
                <w:szCs w:val="24"/>
              </w:rPr>
              <w:t>Уровень срабатывания</w:t>
            </w:r>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168ACE" w14:textId="77777777" w:rsidR="00A115E0" w:rsidRPr="002565A9" w:rsidRDefault="00A115E0" w:rsidP="00D0779B">
            <w:pPr>
              <w:ind w:firstLine="0"/>
              <w:rPr>
                <w:sz w:val="24"/>
                <w:szCs w:val="24"/>
              </w:rPr>
            </w:pPr>
            <w:r w:rsidRPr="002565A9">
              <w:rPr>
                <w:sz w:val="24"/>
                <w:szCs w:val="24"/>
              </w:rPr>
              <w:t>Окно или уровень, который используется для запуска публикации</w:t>
            </w:r>
          </w:p>
        </w:tc>
      </w:tr>
      <w:tr w:rsidR="00A115E0" w:rsidRPr="002565A9" w14:paraId="10953339" w14:textId="77777777" w:rsidTr="00A115E0">
        <w:trPr>
          <w:trHeight w:val="317"/>
          <w:jc w:val="center"/>
        </w:trPr>
        <w:tc>
          <w:tcPr>
            <w:tcW w:w="971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AB8189" w14:textId="57B288A1" w:rsidR="00A115E0" w:rsidRPr="00D0779B" w:rsidRDefault="00D0779B" w:rsidP="00D0779B">
            <w:pPr>
              <w:ind w:firstLine="0"/>
              <w:rPr>
                <w:szCs w:val="24"/>
              </w:rPr>
            </w:pPr>
            <w:r>
              <w:rPr>
                <w:szCs w:val="24"/>
              </w:rPr>
              <w:t xml:space="preserve">Примечание </w:t>
            </w:r>
            <w:r w:rsidRPr="00B8671C">
              <w:rPr>
                <w:szCs w:val="24"/>
              </w:rPr>
              <w:t>–</w:t>
            </w:r>
            <w:r w:rsidR="00A115E0" w:rsidRPr="00D0779B">
              <w:rPr>
                <w:szCs w:val="24"/>
              </w:rPr>
              <w:t xml:space="preserve"> Если запрос содержит один октет, этот параметр устанавливается на 31.</w:t>
            </w:r>
          </w:p>
        </w:tc>
      </w:tr>
    </w:tbl>
    <w:p w14:paraId="0CE6B683" w14:textId="77777777" w:rsidR="00D0779B" w:rsidRDefault="00D0779B" w:rsidP="00D0779B">
      <w:pPr>
        <w:ind w:firstLine="0"/>
        <w:jc w:val="center"/>
        <w:rPr>
          <w:b/>
          <w:sz w:val="24"/>
          <w:szCs w:val="24"/>
        </w:rPr>
      </w:pPr>
    </w:p>
    <w:p w14:paraId="46DACC00" w14:textId="34110B2E" w:rsidR="00A115E0" w:rsidRPr="00D0779B" w:rsidRDefault="00A115E0" w:rsidP="00D0779B">
      <w:pPr>
        <w:ind w:firstLine="0"/>
        <w:jc w:val="center"/>
        <w:rPr>
          <w:b/>
          <w:sz w:val="24"/>
          <w:szCs w:val="24"/>
        </w:rPr>
      </w:pPr>
      <w:r w:rsidRPr="00D0779B">
        <w:rPr>
          <w:b/>
          <w:sz w:val="24"/>
          <w:szCs w:val="24"/>
        </w:rPr>
        <w:t>Таблица 104 - Коды откликов для команды Считывание конфигурации режима публикации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322"/>
        <w:gridCol w:w="5798"/>
      </w:tblGrid>
      <w:tr w:rsidR="00A115E0" w:rsidRPr="002565A9" w14:paraId="7ED1C1A5" w14:textId="77777777" w:rsidTr="00D0779B">
        <w:trPr>
          <w:trHeight w:val="322"/>
          <w:jc w:val="center"/>
        </w:trPr>
        <w:tc>
          <w:tcPr>
            <w:tcW w:w="1081" w:type="dxa"/>
            <w:tcBorders>
              <w:bottom w:val="double" w:sz="4" w:space="0" w:color="000000"/>
            </w:tcBorders>
            <w:tcMar>
              <w:top w:w="0" w:type="dxa"/>
              <w:left w:w="40" w:type="dxa"/>
              <w:bottom w:w="0" w:type="dxa"/>
              <w:right w:w="40" w:type="dxa"/>
            </w:tcMar>
            <w:hideMark/>
          </w:tcPr>
          <w:p w14:paraId="52D101FA" w14:textId="77777777" w:rsidR="00A115E0" w:rsidRPr="002565A9" w:rsidRDefault="00A115E0" w:rsidP="00D0779B">
            <w:pPr>
              <w:ind w:firstLine="0"/>
              <w:jc w:val="center"/>
              <w:rPr>
                <w:sz w:val="24"/>
                <w:szCs w:val="24"/>
              </w:rPr>
            </w:pPr>
            <w:r w:rsidRPr="002565A9">
              <w:rPr>
                <w:sz w:val="24"/>
                <w:szCs w:val="24"/>
              </w:rPr>
              <w:t>Значение</w:t>
            </w:r>
          </w:p>
        </w:tc>
        <w:tc>
          <w:tcPr>
            <w:tcW w:w="1318" w:type="dxa"/>
            <w:tcBorders>
              <w:bottom w:val="double" w:sz="4" w:space="0" w:color="000000"/>
            </w:tcBorders>
            <w:tcMar>
              <w:top w:w="0" w:type="dxa"/>
              <w:left w:w="40" w:type="dxa"/>
              <w:bottom w:w="0" w:type="dxa"/>
              <w:right w:w="40" w:type="dxa"/>
            </w:tcMar>
            <w:hideMark/>
          </w:tcPr>
          <w:p w14:paraId="3745B5D4" w14:textId="77777777" w:rsidR="00A115E0" w:rsidRPr="002565A9" w:rsidRDefault="00A115E0" w:rsidP="00D0779B">
            <w:pPr>
              <w:ind w:firstLine="0"/>
              <w:jc w:val="center"/>
              <w:rPr>
                <w:sz w:val="24"/>
                <w:szCs w:val="24"/>
              </w:rPr>
            </w:pPr>
            <w:r w:rsidRPr="002565A9">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085D4FF9"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69A38879" w14:textId="77777777" w:rsidTr="00D0779B">
        <w:trPr>
          <w:trHeight w:val="326"/>
          <w:jc w:val="center"/>
        </w:trPr>
        <w:tc>
          <w:tcPr>
            <w:tcW w:w="1081" w:type="dxa"/>
            <w:tcBorders>
              <w:top w:val="double" w:sz="4" w:space="0" w:color="000000"/>
            </w:tcBorders>
            <w:tcMar>
              <w:top w:w="0" w:type="dxa"/>
              <w:left w:w="40" w:type="dxa"/>
              <w:bottom w:w="0" w:type="dxa"/>
              <w:right w:w="40" w:type="dxa"/>
            </w:tcMar>
            <w:hideMark/>
          </w:tcPr>
          <w:p w14:paraId="4FFECE00" w14:textId="77777777" w:rsidR="00A115E0" w:rsidRPr="002565A9" w:rsidRDefault="00A115E0" w:rsidP="00D0779B">
            <w:pPr>
              <w:ind w:firstLine="0"/>
              <w:rPr>
                <w:sz w:val="24"/>
                <w:szCs w:val="24"/>
              </w:rPr>
            </w:pPr>
            <w:r w:rsidRPr="002565A9">
              <w:rPr>
                <w:sz w:val="24"/>
                <w:szCs w:val="24"/>
              </w:rPr>
              <w:t>0</w:t>
            </w:r>
          </w:p>
        </w:tc>
        <w:tc>
          <w:tcPr>
            <w:tcW w:w="1318" w:type="dxa"/>
            <w:tcBorders>
              <w:top w:val="double" w:sz="4" w:space="0" w:color="000000"/>
            </w:tcBorders>
            <w:tcMar>
              <w:top w:w="0" w:type="dxa"/>
              <w:left w:w="40" w:type="dxa"/>
              <w:bottom w:w="0" w:type="dxa"/>
              <w:right w:w="40" w:type="dxa"/>
            </w:tcMar>
            <w:hideMark/>
          </w:tcPr>
          <w:p w14:paraId="7D31C7F6" w14:textId="77777777" w:rsidR="00A115E0" w:rsidRPr="002565A9" w:rsidRDefault="00A115E0" w:rsidP="00D0779B">
            <w:pPr>
              <w:ind w:firstLine="0"/>
              <w:rPr>
                <w:sz w:val="24"/>
                <w:szCs w:val="24"/>
              </w:rPr>
            </w:pPr>
            <w:r w:rsidRPr="002565A9">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9D13322" w14:textId="77777777" w:rsidR="00A115E0" w:rsidRPr="002565A9" w:rsidRDefault="00A115E0" w:rsidP="00D0779B">
            <w:pPr>
              <w:ind w:firstLine="0"/>
              <w:rPr>
                <w:sz w:val="24"/>
                <w:szCs w:val="24"/>
              </w:rPr>
            </w:pPr>
            <w:r w:rsidRPr="002565A9">
              <w:rPr>
                <w:sz w:val="24"/>
                <w:szCs w:val="24"/>
              </w:rPr>
              <w:t>Отказы отсутствуют</w:t>
            </w:r>
          </w:p>
        </w:tc>
      </w:tr>
      <w:tr w:rsidR="00A115E0" w:rsidRPr="002565A9" w14:paraId="46A4E62E" w14:textId="77777777" w:rsidTr="00A115E0">
        <w:trPr>
          <w:trHeight w:val="312"/>
          <w:jc w:val="center"/>
        </w:trPr>
        <w:tc>
          <w:tcPr>
            <w:tcW w:w="1081" w:type="dxa"/>
            <w:tcMar>
              <w:top w:w="0" w:type="dxa"/>
              <w:left w:w="40" w:type="dxa"/>
              <w:bottom w:w="0" w:type="dxa"/>
              <w:right w:w="40" w:type="dxa"/>
            </w:tcMar>
            <w:hideMark/>
          </w:tcPr>
          <w:p w14:paraId="41B7842A" w14:textId="77777777" w:rsidR="00A115E0" w:rsidRPr="002565A9" w:rsidRDefault="00A115E0" w:rsidP="00D0779B">
            <w:pPr>
              <w:ind w:firstLine="0"/>
              <w:rPr>
                <w:sz w:val="24"/>
                <w:szCs w:val="24"/>
              </w:rPr>
            </w:pPr>
            <w:r w:rsidRPr="002565A9">
              <w:rPr>
                <w:sz w:val="24"/>
                <w:szCs w:val="24"/>
              </w:rPr>
              <w:t>6</w:t>
            </w:r>
          </w:p>
        </w:tc>
        <w:tc>
          <w:tcPr>
            <w:tcW w:w="1318" w:type="dxa"/>
            <w:tcMar>
              <w:top w:w="0" w:type="dxa"/>
              <w:left w:w="40" w:type="dxa"/>
              <w:bottom w:w="0" w:type="dxa"/>
              <w:right w:w="40" w:type="dxa"/>
            </w:tcMar>
            <w:hideMark/>
          </w:tcPr>
          <w:p w14:paraId="385622EA" w14:textId="77777777" w:rsidR="00A115E0" w:rsidRPr="002565A9" w:rsidRDefault="00A115E0" w:rsidP="00D0779B">
            <w:pPr>
              <w:ind w:firstLine="0"/>
              <w:rPr>
                <w:sz w:val="24"/>
                <w:szCs w:val="24"/>
              </w:rPr>
            </w:pPr>
            <w:r w:rsidRPr="002565A9">
              <w:rPr>
                <w:sz w:val="24"/>
                <w:szCs w:val="24"/>
              </w:rPr>
              <w:t>Отказ</w:t>
            </w:r>
          </w:p>
        </w:tc>
        <w:tc>
          <w:tcPr>
            <w:tcW w:w="5798" w:type="dxa"/>
            <w:tcMar>
              <w:top w:w="0" w:type="dxa"/>
              <w:left w:w="40" w:type="dxa"/>
              <w:bottom w:w="0" w:type="dxa"/>
              <w:right w:w="40" w:type="dxa"/>
            </w:tcMar>
            <w:hideMark/>
          </w:tcPr>
          <w:p w14:paraId="5B8634D0" w14:textId="77777777" w:rsidR="00A115E0" w:rsidRPr="002565A9" w:rsidRDefault="00A115E0" w:rsidP="00D0779B">
            <w:pPr>
              <w:ind w:firstLine="0"/>
              <w:rPr>
                <w:sz w:val="24"/>
                <w:szCs w:val="24"/>
              </w:rPr>
            </w:pPr>
            <w:r w:rsidRPr="002565A9">
              <w:rPr>
                <w:sz w:val="24"/>
                <w:szCs w:val="24"/>
              </w:rPr>
              <w:t>Отказ команды, зависящей от устройства</w:t>
            </w:r>
          </w:p>
        </w:tc>
      </w:tr>
      <w:tr w:rsidR="00A115E0" w:rsidRPr="002565A9" w14:paraId="123B1FED" w14:textId="77777777" w:rsidTr="00A115E0">
        <w:trPr>
          <w:trHeight w:val="312"/>
          <w:jc w:val="center"/>
        </w:trPr>
        <w:tc>
          <w:tcPr>
            <w:tcW w:w="1081" w:type="dxa"/>
            <w:tcMar>
              <w:top w:w="0" w:type="dxa"/>
              <w:left w:w="40" w:type="dxa"/>
              <w:bottom w:w="0" w:type="dxa"/>
              <w:right w:w="40" w:type="dxa"/>
            </w:tcMar>
            <w:hideMark/>
          </w:tcPr>
          <w:p w14:paraId="3F1F4BA7" w14:textId="77777777" w:rsidR="00A115E0" w:rsidRPr="002565A9" w:rsidRDefault="00A115E0" w:rsidP="00D0779B">
            <w:pPr>
              <w:ind w:firstLine="0"/>
              <w:rPr>
                <w:sz w:val="24"/>
                <w:szCs w:val="24"/>
              </w:rPr>
            </w:pPr>
            <w:r w:rsidRPr="002565A9">
              <w:rPr>
                <w:sz w:val="24"/>
                <w:szCs w:val="24"/>
              </w:rPr>
              <w:t>9</w:t>
            </w:r>
          </w:p>
        </w:tc>
        <w:tc>
          <w:tcPr>
            <w:tcW w:w="1318" w:type="dxa"/>
            <w:tcMar>
              <w:top w:w="0" w:type="dxa"/>
              <w:left w:w="40" w:type="dxa"/>
              <w:bottom w:w="0" w:type="dxa"/>
              <w:right w:w="40" w:type="dxa"/>
            </w:tcMar>
            <w:hideMark/>
          </w:tcPr>
          <w:p w14:paraId="2EA61073" w14:textId="77777777" w:rsidR="00A115E0" w:rsidRPr="002565A9" w:rsidRDefault="00A115E0" w:rsidP="00D0779B">
            <w:pPr>
              <w:ind w:firstLine="0"/>
              <w:rPr>
                <w:sz w:val="24"/>
                <w:szCs w:val="24"/>
              </w:rPr>
            </w:pPr>
            <w:r w:rsidRPr="002565A9">
              <w:rPr>
                <w:sz w:val="24"/>
                <w:szCs w:val="24"/>
              </w:rPr>
              <w:t>Отказ</w:t>
            </w:r>
          </w:p>
        </w:tc>
        <w:tc>
          <w:tcPr>
            <w:tcW w:w="5798" w:type="dxa"/>
            <w:tcMar>
              <w:top w:w="0" w:type="dxa"/>
              <w:left w:w="40" w:type="dxa"/>
              <w:bottom w:w="0" w:type="dxa"/>
              <w:right w:w="40" w:type="dxa"/>
            </w:tcMar>
            <w:hideMark/>
          </w:tcPr>
          <w:p w14:paraId="33D1C9E5" w14:textId="77777777" w:rsidR="00A115E0" w:rsidRPr="002565A9" w:rsidRDefault="00A115E0" w:rsidP="00D0779B">
            <w:pPr>
              <w:ind w:firstLine="0"/>
              <w:rPr>
                <w:sz w:val="24"/>
                <w:szCs w:val="24"/>
              </w:rPr>
            </w:pPr>
            <w:r w:rsidRPr="002565A9">
              <w:rPr>
                <w:sz w:val="24"/>
                <w:szCs w:val="24"/>
              </w:rPr>
              <w:t>Недопустимая ссылка на сообщение с данными публикации</w:t>
            </w:r>
          </w:p>
        </w:tc>
      </w:tr>
      <w:tr w:rsidR="00A115E0" w:rsidRPr="002565A9" w14:paraId="06E4E85D" w14:textId="77777777" w:rsidTr="00A115E0">
        <w:trPr>
          <w:trHeight w:val="322"/>
          <w:jc w:val="center"/>
        </w:trPr>
        <w:tc>
          <w:tcPr>
            <w:tcW w:w="1081" w:type="dxa"/>
            <w:tcMar>
              <w:top w:w="0" w:type="dxa"/>
              <w:left w:w="40" w:type="dxa"/>
              <w:bottom w:w="0" w:type="dxa"/>
              <w:right w:w="40" w:type="dxa"/>
            </w:tcMar>
            <w:hideMark/>
          </w:tcPr>
          <w:p w14:paraId="01447063" w14:textId="77777777" w:rsidR="00A115E0" w:rsidRPr="002565A9" w:rsidRDefault="00A115E0" w:rsidP="00D0779B">
            <w:pPr>
              <w:ind w:firstLine="0"/>
              <w:rPr>
                <w:sz w:val="24"/>
                <w:szCs w:val="24"/>
              </w:rPr>
            </w:pPr>
            <w:r w:rsidRPr="002565A9">
              <w:rPr>
                <w:sz w:val="24"/>
                <w:szCs w:val="24"/>
              </w:rPr>
              <w:t>32</w:t>
            </w:r>
          </w:p>
        </w:tc>
        <w:tc>
          <w:tcPr>
            <w:tcW w:w="1318" w:type="dxa"/>
            <w:tcMar>
              <w:top w:w="0" w:type="dxa"/>
              <w:left w:w="40" w:type="dxa"/>
              <w:bottom w:w="0" w:type="dxa"/>
              <w:right w:w="40" w:type="dxa"/>
            </w:tcMar>
            <w:hideMark/>
          </w:tcPr>
          <w:p w14:paraId="39983CAA" w14:textId="77777777" w:rsidR="00A115E0" w:rsidRPr="002565A9" w:rsidRDefault="00A115E0" w:rsidP="00D0779B">
            <w:pPr>
              <w:ind w:firstLine="0"/>
              <w:rPr>
                <w:sz w:val="24"/>
                <w:szCs w:val="24"/>
              </w:rPr>
            </w:pPr>
            <w:r w:rsidRPr="002565A9">
              <w:rPr>
                <w:sz w:val="24"/>
                <w:szCs w:val="24"/>
              </w:rPr>
              <w:t>Отказ</w:t>
            </w:r>
          </w:p>
        </w:tc>
        <w:tc>
          <w:tcPr>
            <w:tcW w:w="5798" w:type="dxa"/>
            <w:tcMar>
              <w:top w:w="0" w:type="dxa"/>
              <w:left w:w="40" w:type="dxa"/>
              <w:bottom w:w="0" w:type="dxa"/>
              <w:right w:w="40" w:type="dxa"/>
            </w:tcMar>
            <w:hideMark/>
          </w:tcPr>
          <w:p w14:paraId="205C102A" w14:textId="77777777" w:rsidR="00A115E0" w:rsidRPr="002565A9" w:rsidRDefault="00A115E0" w:rsidP="00D0779B">
            <w:pPr>
              <w:ind w:firstLine="0"/>
              <w:rPr>
                <w:sz w:val="24"/>
                <w:szCs w:val="24"/>
              </w:rPr>
            </w:pPr>
            <w:r w:rsidRPr="002565A9">
              <w:rPr>
                <w:sz w:val="24"/>
                <w:szCs w:val="24"/>
              </w:rPr>
              <w:t>Занят - отложенный отклик невозможно начать</w:t>
            </w:r>
          </w:p>
        </w:tc>
      </w:tr>
    </w:tbl>
    <w:p w14:paraId="16B2E7BE" w14:textId="77777777" w:rsidR="00A115E0" w:rsidRPr="002565A9" w:rsidRDefault="00A115E0" w:rsidP="002565A9">
      <w:pPr>
        <w:rPr>
          <w:sz w:val="24"/>
          <w:szCs w:val="24"/>
        </w:rPr>
      </w:pPr>
      <w:r w:rsidRPr="002565A9">
        <w:rPr>
          <w:sz w:val="24"/>
          <w:szCs w:val="24"/>
        </w:rPr>
        <w:t xml:space="preserve"> </w:t>
      </w:r>
    </w:p>
    <w:p w14:paraId="68712116" w14:textId="77777777" w:rsidR="00A115E0" w:rsidRPr="00D0779B" w:rsidRDefault="00A115E0" w:rsidP="002565A9">
      <w:pPr>
        <w:rPr>
          <w:b/>
          <w:sz w:val="24"/>
          <w:szCs w:val="24"/>
        </w:rPr>
      </w:pPr>
      <w:r w:rsidRPr="00D0779B">
        <w:rPr>
          <w:b/>
          <w:sz w:val="24"/>
          <w:szCs w:val="24"/>
        </w:rPr>
        <w:t>8.3.3.30.3 Процедура на отвечающем устройстве</w:t>
      </w:r>
    </w:p>
    <w:p w14:paraId="570F4A9E" w14:textId="77777777" w:rsidR="00A115E0" w:rsidRPr="002565A9" w:rsidRDefault="00A115E0" w:rsidP="002565A9">
      <w:pPr>
        <w:rPr>
          <w:sz w:val="24"/>
          <w:szCs w:val="24"/>
        </w:rPr>
      </w:pPr>
      <w:r w:rsidRPr="002565A9">
        <w:rPr>
          <w:sz w:val="24"/>
          <w:szCs w:val="24"/>
        </w:rPr>
        <w:t>Если устройство получает запрос без октетов данных, оно должно вернуть конфигурацию сообщения публикации данных '0', а младший бит номера команды публикации должен быть возвращен в октете данных отклика один (1).</w:t>
      </w:r>
    </w:p>
    <w:p w14:paraId="00AE7262" w14:textId="1BD461EC" w:rsidR="00A115E0" w:rsidRPr="002565A9" w:rsidRDefault="00A115E0" w:rsidP="002565A9">
      <w:pPr>
        <w:rPr>
          <w:sz w:val="24"/>
          <w:szCs w:val="24"/>
        </w:rPr>
      </w:pPr>
      <w:r w:rsidRPr="002565A9">
        <w:rPr>
          <w:sz w:val="24"/>
          <w:szCs w:val="24"/>
        </w:rPr>
        <w:t xml:space="preserve">Если слот не настроен для передачи переменных устройства, этот слот должен вернуть «250» (не используется) в качестве кода переменных устройства. Если команда 9 должна быть опубликована, то код переменных устройства этого слота должен соответствовать требованиям в соответствии с командой 9 (см. </w:t>
      </w:r>
      <w:r w:rsidRPr="00D0779B">
        <w:rPr>
          <w:sz w:val="24"/>
          <w:szCs w:val="24"/>
        </w:rPr>
        <w:t>8.3.3.8)</w:t>
      </w:r>
      <w:r w:rsidRPr="002565A9">
        <w:rPr>
          <w:sz w:val="24"/>
          <w:szCs w:val="24"/>
        </w:rPr>
        <w:t>.</w:t>
      </w:r>
    </w:p>
    <w:p w14:paraId="3F66CB0E" w14:textId="77777777" w:rsidR="00A115E0" w:rsidRPr="002565A9" w:rsidRDefault="00A115E0" w:rsidP="002565A9">
      <w:pPr>
        <w:rPr>
          <w:sz w:val="24"/>
          <w:szCs w:val="24"/>
        </w:rPr>
      </w:pPr>
      <w:r w:rsidRPr="002565A9">
        <w:rPr>
          <w:sz w:val="24"/>
          <w:szCs w:val="24"/>
        </w:rPr>
        <w:t xml:space="preserve">Если устройство реализует этот режим публикации данных, то оно должно поддерживать не менее трех наборов данных публикации, </w:t>
      </w:r>
      <w:proofErr w:type="gramStart"/>
      <w:r w:rsidRPr="002565A9">
        <w:rPr>
          <w:sz w:val="24"/>
          <w:szCs w:val="24"/>
        </w:rPr>
        <w:t>т.е.</w:t>
      </w:r>
      <w:proofErr w:type="gramEnd"/>
      <w:r w:rsidRPr="002565A9">
        <w:rPr>
          <w:sz w:val="24"/>
          <w:szCs w:val="24"/>
        </w:rPr>
        <w:t xml:space="preserve"> минимальное значение максимального количества публикаций должно быть равно трем (3).</w:t>
      </w:r>
    </w:p>
    <w:p w14:paraId="14EF346C" w14:textId="77777777" w:rsidR="00110848" w:rsidRDefault="00110848" w:rsidP="002565A9">
      <w:pPr>
        <w:rPr>
          <w:b/>
          <w:sz w:val="24"/>
          <w:szCs w:val="24"/>
        </w:rPr>
      </w:pPr>
      <w:bookmarkStart w:id="363" w:name="bookmark525"/>
    </w:p>
    <w:p w14:paraId="15C48A81" w14:textId="77777777" w:rsidR="00110848" w:rsidRDefault="00110848" w:rsidP="002565A9">
      <w:pPr>
        <w:rPr>
          <w:b/>
          <w:sz w:val="24"/>
          <w:szCs w:val="24"/>
        </w:rPr>
      </w:pPr>
    </w:p>
    <w:p w14:paraId="6588AD6E" w14:textId="37BAD685" w:rsidR="00A115E0" w:rsidRPr="00D0779B" w:rsidRDefault="00A115E0" w:rsidP="002565A9">
      <w:pPr>
        <w:rPr>
          <w:b/>
          <w:sz w:val="24"/>
          <w:szCs w:val="24"/>
        </w:rPr>
      </w:pPr>
      <w:r w:rsidRPr="00D0779B">
        <w:rPr>
          <w:b/>
          <w:sz w:val="24"/>
          <w:szCs w:val="24"/>
        </w:rPr>
        <w:lastRenderedPageBreak/>
        <w:t>8</w:t>
      </w:r>
      <w:bookmarkEnd w:id="363"/>
      <w:r w:rsidRPr="00D0779B">
        <w:rPr>
          <w:b/>
          <w:sz w:val="24"/>
          <w:szCs w:val="24"/>
        </w:rPr>
        <w:t xml:space="preserve">.3.3.31 FAL PDU Сброс отложенных откликов </w:t>
      </w:r>
    </w:p>
    <w:p w14:paraId="477235FE" w14:textId="77777777" w:rsidR="00A115E0" w:rsidRPr="00D0779B" w:rsidRDefault="00A115E0" w:rsidP="002565A9">
      <w:pPr>
        <w:rPr>
          <w:b/>
          <w:sz w:val="24"/>
          <w:szCs w:val="24"/>
        </w:rPr>
      </w:pPr>
      <w:r w:rsidRPr="00D0779B">
        <w:rPr>
          <w:b/>
          <w:sz w:val="24"/>
          <w:szCs w:val="24"/>
        </w:rPr>
        <w:t>8.3.3.31.1 Примитив запроса</w:t>
      </w:r>
    </w:p>
    <w:p w14:paraId="038E33BC" w14:textId="77777777" w:rsidR="00A115E0" w:rsidRPr="002565A9" w:rsidRDefault="00A115E0" w:rsidP="002565A9">
      <w:pPr>
        <w:rPr>
          <w:sz w:val="24"/>
          <w:szCs w:val="24"/>
        </w:rPr>
      </w:pPr>
      <w:r w:rsidRPr="002565A9">
        <w:rPr>
          <w:sz w:val="24"/>
          <w:szCs w:val="24"/>
        </w:rPr>
        <w:t>Значение Команды - сто шесть (106); значение поля количества октетов равно нулю (0), и поле значения равно нулю.</w:t>
      </w:r>
    </w:p>
    <w:p w14:paraId="01635A57" w14:textId="77777777" w:rsidR="00A115E0" w:rsidRPr="00D0779B" w:rsidRDefault="00A115E0" w:rsidP="002565A9">
      <w:pPr>
        <w:rPr>
          <w:b/>
          <w:sz w:val="24"/>
          <w:szCs w:val="24"/>
        </w:rPr>
      </w:pPr>
      <w:r w:rsidRPr="00D0779B">
        <w:rPr>
          <w:b/>
          <w:sz w:val="24"/>
          <w:szCs w:val="24"/>
        </w:rPr>
        <w:t>8.3.3.31.2 Примитив отклика</w:t>
      </w:r>
    </w:p>
    <w:p w14:paraId="5B8D6111" w14:textId="1C485AD1" w:rsidR="00A115E0" w:rsidRPr="002565A9" w:rsidRDefault="00A115E0" w:rsidP="002565A9">
      <w:pPr>
        <w:rPr>
          <w:sz w:val="24"/>
          <w:szCs w:val="24"/>
        </w:rPr>
      </w:pPr>
      <w:bookmarkStart w:id="364" w:name="bookmark526"/>
      <w:bookmarkEnd w:id="364"/>
      <w:r w:rsidRPr="002565A9">
        <w:rPr>
          <w:sz w:val="24"/>
          <w:szCs w:val="24"/>
        </w:rPr>
        <w:t xml:space="preserve">Поле значения отклика равно нулю. Значения кода отклика показаны в </w:t>
      </w:r>
      <w:r w:rsidRPr="00D0779B">
        <w:rPr>
          <w:sz w:val="24"/>
          <w:szCs w:val="24"/>
        </w:rPr>
        <w:t>таблице 105.</w:t>
      </w:r>
    </w:p>
    <w:p w14:paraId="59D1C27C" w14:textId="77777777" w:rsidR="00A115E0" w:rsidRPr="002565A9" w:rsidRDefault="00A115E0" w:rsidP="002565A9">
      <w:pPr>
        <w:rPr>
          <w:sz w:val="24"/>
          <w:szCs w:val="24"/>
        </w:rPr>
      </w:pPr>
      <w:r w:rsidRPr="002565A9">
        <w:rPr>
          <w:sz w:val="24"/>
          <w:szCs w:val="24"/>
        </w:rPr>
        <w:t xml:space="preserve"> </w:t>
      </w:r>
    </w:p>
    <w:p w14:paraId="5F1EF745" w14:textId="77777777" w:rsidR="00A115E0" w:rsidRPr="00D0779B" w:rsidRDefault="00A115E0" w:rsidP="00D0779B">
      <w:pPr>
        <w:ind w:firstLine="0"/>
        <w:jc w:val="center"/>
        <w:rPr>
          <w:b/>
          <w:sz w:val="24"/>
          <w:szCs w:val="24"/>
        </w:rPr>
      </w:pPr>
      <w:r w:rsidRPr="00D0779B">
        <w:rPr>
          <w:b/>
          <w:sz w:val="24"/>
          <w:szCs w:val="24"/>
        </w:rPr>
        <w:t>Таблица 105 – Коды откликов для команды Сброс отложенных откликов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835"/>
        <w:gridCol w:w="5808"/>
      </w:tblGrid>
      <w:tr w:rsidR="00A115E0" w:rsidRPr="002565A9" w14:paraId="06C54BDF" w14:textId="77777777" w:rsidTr="00D0779B">
        <w:trPr>
          <w:trHeight w:val="326"/>
          <w:jc w:val="center"/>
        </w:trPr>
        <w:tc>
          <w:tcPr>
            <w:tcW w:w="1081" w:type="dxa"/>
            <w:tcBorders>
              <w:bottom w:val="double" w:sz="4" w:space="0" w:color="000000"/>
            </w:tcBorders>
            <w:tcMar>
              <w:top w:w="0" w:type="dxa"/>
              <w:left w:w="40" w:type="dxa"/>
              <w:bottom w:w="0" w:type="dxa"/>
              <w:right w:w="40" w:type="dxa"/>
            </w:tcMar>
            <w:hideMark/>
          </w:tcPr>
          <w:p w14:paraId="4201054E" w14:textId="77777777" w:rsidR="00A115E0" w:rsidRPr="002565A9" w:rsidRDefault="00A115E0" w:rsidP="00D0779B">
            <w:pPr>
              <w:ind w:firstLine="0"/>
              <w:jc w:val="center"/>
              <w:rPr>
                <w:sz w:val="24"/>
                <w:szCs w:val="24"/>
              </w:rPr>
            </w:pPr>
            <w:r w:rsidRPr="002565A9">
              <w:rPr>
                <w:sz w:val="24"/>
                <w:szCs w:val="24"/>
              </w:rPr>
              <w:t>Значение</w:t>
            </w:r>
          </w:p>
        </w:tc>
        <w:tc>
          <w:tcPr>
            <w:tcW w:w="1832" w:type="dxa"/>
            <w:tcBorders>
              <w:bottom w:val="double" w:sz="4" w:space="0" w:color="000000"/>
            </w:tcBorders>
            <w:tcMar>
              <w:top w:w="0" w:type="dxa"/>
              <w:left w:w="40" w:type="dxa"/>
              <w:bottom w:w="0" w:type="dxa"/>
              <w:right w:w="40" w:type="dxa"/>
            </w:tcMar>
            <w:hideMark/>
          </w:tcPr>
          <w:p w14:paraId="3C35691D" w14:textId="77777777" w:rsidR="00A115E0" w:rsidRPr="002565A9" w:rsidRDefault="00A115E0" w:rsidP="00D0779B">
            <w:pPr>
              <w:ind w:firstLine="0"/>
              <w:jc w:val="center"/>
              <w:rPr>
                <w:sz w:val="24"/>
                <w:szCs w:val="24"/>
              </w:rPr>
            </w:pPr>
            <w:r w:rsidRPr="002565A9">
              <w:rPr>
                <w:sz w:val="24"/>
                <w:szCs w:val="24"/>
              </w:rPr>
              <w:t>Класс</w:t>
            </w:r>
          </w:p>
        </w:tc>
        <w:tc>
          <w:tcPr>
            <w:tcW w:w="5808" w:type="dxa"/>
            <w:tcBorders>
              <w:bottom w:val="double" w:sz="4" w:space="0" w:color="000000"/>
            </w:tcBorders>
            <w:tcMar>
              <w:top w:w="0" w:type="dxa"/>
              <w:left w:w="40" w:type="dxa"/>
              <w:bottom w:w="0" w:type="dxa"/>
              <w:right w:w="40" w:type="dxa"/>
            </w:tcMar>
            <w:hideMark/>
          </w:tcPr>
          <w:p w14:paraId="680E46F6"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0E921C5F" w14:textId="77777777" w:rsidTr="00D0779B">
        <w:trPr>
          <w:trHeight w:val="322"/>
          <w:jc w:val="center"/>
        </w:trPr>
        <w:tc>
          <w:tcPr>
            <w:tcW w:w="1081" w:type="dxa"/>
            <w:tcBorders>
              <w:top w:val="double" w:sz="4" w:space="0" w:color="000000"/>
            </w:tcBorders>
            <w:tcMar>
              <w:top w:w="0" w:type="dxa"/>
              <w:left w:w="40" w:type="dxa"/>
              <w:bottom w:w="0" w:type="dxa"/>
              <w:right w:w="40" w:type="dxa"/>
            </w:tcMar>
            <w:hideMark/>
          </w:tcPr>
          <w:p w14:paraId="59FC7131" w14:textId="77777777" w:rsidR="00A115E0" w:rsidRPr="002565A9" w:rsidRDefault="00A115E0" w:rsidP="00D0779B">
            <w:pPr>
              <w:ind w:firstLine="0"/>
              <w:jc w:val="center"/>
              <w:rPr>
                <w:sz w:val="24"/>
                <w:szCs w:val="24"/>
              </w:rPr>
            </w:pPr>
            <w:r w:rsidRPr="002565A9">
              <w:rPr>
                <w:sz w:val="24"/>
                <w:szCs w:val="24"/>
              </w:rPr>
              <w:t>0</w:t>
            </w:r>
          </w:p>
        </w:tc>
        <w:tc>
          <w:tcPr>
            <w:tcW w:w="1832" w:type="dxa"/>
            <w:tcBorders>
              <w:top w:val="double" w:sz="4" w:space="0" w:color="000000"/>
            </w:tcBorders>
            <w:tcMar>
              <w:top w:w="0" w:type="dxa"/>
              <w:left w:w="40" w:type="dxa"/>
              <w:bottom w:w="0" w:type="dxa"/>
              <w:right w:w="40" w:type="dxa"/>
            </w:tcMar>
            <w:hideMark/>
          </w:tcPr>
          <w:p w14:paraId="448F5412" w14:textId="77777777" w:rsidR="00A115E0" w:rsidRPr="002565A9" w:rsidRDefault="00A115E0" w:rsidP="00D0779B">
            <w:pPr>
              <w:ind w:firstLine="0"/>
              <w:jc w:val="center"/>
              <w:rPr>
                <w:sz w:val="24"/>
                <w:szCs w:val="24"/>
              </w:rPr>
            </w:pPr>
            <w:r w:rsidRPr="002565A9">
              <w:rPr>
                <w:sz w:val="24"/>
                <w:szCs w:val="24"/>
              </w:rPr>
              <w:t>Успешное выполнение</w:t>
            </w:r>
          </w:p>
        </w:tc>
        <w:tc>
          <w:tcPr>
            <w:tcW w:w="5808" w:type="dxa"/>
            <w:tcBorders>
              <w:top w:val="double" w:sz="4" w:space="0" w:color="000000"/>
            </w:tcBorders>
            <w:tcMar>
              <w:top w:w="0" w:type="dxa"/>
              <w:left w:w="40" w:type="dxa"/>
              <w:bottom w:w="0" w:type="dxa"/>
              <w:right w:w="40" w:type="dxa"/>
            </w:tcMar>
            <w:hideMark/>
          </w:tcPr>
          <w:p w14:paraId="49990643" w14:textId="77777777" w:rsidR="00A115E0" w:rsidRPr="002565A9" w:rsidRDefault="00A115E0" w:rsidP="00D0779B">
            <w:pPr>
              <w:ind w:firstLine="0"/>
              <w:jc w:val="center"/>
              <w:rPr>
                <w:sz w:val="24"/>
                <w:szCs w:val="24"/>
              </w:rPr>
            </w:pPr>
            <w:r w:rsidRPr="002565A9">
              <w:rPr>
                <w:sz w:val="24"/>
                <w:szCs w:val="24"/>
              </w:rPr>
              <w:t>Отказы отсутствуют</w:t>
            </w:r>
          </w:p>
        </w:tc>
      </w:tr>
      <w:tr w:rsidR="00A115E0" w:rsidRPr="002565A9" w14:paraId="7D18126F" w14:textId="77777777" w:rsidTr="00A115E0">
        <w:trPr>
          <w:trHeight w:val="317"/>
          <w:jc w:val="center"/>
        </w:trPr>
        <w:tc>
          <w:tcPr>
            <w:tcW w:w="1081" w:type="dxa"/>
            <w:tcMar>
              <w:top w:w="0" w:type="dxa"/>
              <w:left w:w="40" w:type="dxa"/>
              <w:bottom w:w="0" w:type="dxa"/>
              <w:right w:w="40" w:type="dxa"/>
            </w:tcMar>
            <w:hideMark/>
          </w:tcPr>
          <w:p w14:paraId="16572ECC" w14:textId="77777777" w:rsidR="00A115E0" w:rsidRPr="002565A9" w:rsidRDefault="00A115E0" w:rsidP="00D0779B">
            <w:pPr>
              <w:ind w:firstLine="0"/>
              <w:jc w:val="center"/>
              <w:rPr>
                <w:sz w:val="24"/>
                <w:szCs w:val="24"/>
              </w:rPr>
            </w:pPr>
            <w:r w:rsidRPr="002565A9">
              <w:rPr>
                <w:sz w:val="24"/>
                <w:szCs w:val="24"/>
              </w:rPr>
              <w:t>6</w:t>
            </w:r>
          </w:p>
        </w:tc>
        <w:tc>
          <w:tcPr>
            <w:tcW w:w="1832" w:type="dxa"/>
            <w:tcMar>
              <w:top w:w="0" w:type="dxa"/>
              <w:left w:w="40" w:type="dxa"/>
              <w:bottom w:w="0" w:type="dxa"/>
              <w:right w:w="40" w:type="dxa"/>
            </w:tcMar>
            <w:hideMark/>
          </w:tcPr>
          <w:p w14:paraId="29AB0A1F" w14:textId="77777777" w:rsidR="00A115E0" w:rsidRPr="002565A9" w:rsidRDefault="00A115E0" w:rsidP="00D0779B">
            <w:pPr>
              <w:ind w:firstLine="0"/>
              <w:jc w:val="center"/>
              <w:rPr>
                <w:sz w:val="24"/>
                <w:szCs w:val="24"/>
              </w:rPr>
            </w:pPr>
            <w:r w:rsidRPr="002565A9">
              <w:rPr>
                <w:sz w:val="24"/>
                <w:szCs w:val="24"/>
              </w:rPr>
              <w:t>Отказ</w:t>
            </w:r>
          </w:p>
        </w:tc>
        <w:tc>
          <w:tcPr>
            <w:tcW w:w="5808" w:type="dxa"/>
            <w:tcMar>
              <w:top w:w="0" w:type="dxa"/>
              <w:left w:w="40" w:type="dxa"/>
              <w:bottom w:w="0" w:type="dxa"/>
              <w:right w:w="40" w:type="dxa"/>
            </w:tcMar>
            <w:hideMark/>
          </w:tcPr>
          <w:p w14:paraId="21B02214" w14:textId="77777777" w:rsidR="00A115E0" w:rsidRPr="002565A9" w:rsidRDefault="00A115E0" w:rsidP="00D0779B">
            <w:pPr>
              <w:ind w:firstLine="0"/>
              <w:jc w:val="center"/>
              <w:rPr>
                <w:sz w:val="24"/>
                <w:szCs w:val="24"/>
              </w:rPr>
            </w:pPr>
            <w:r w:rsidRPr="002565A9">
              <w:rPr>
                <w:sz w:val="24"/>
                <w:szCs w:val="24"/>
              </w:rPr>
              <w:t>Отказ команды, зависящей от устройства</w:t>
            </w:r>
          </w:p>
        </w:tc>
      </w:tr>
      <w:tr w:rsidR="00A115E0" w:rsidRPr="002565A9" w14:paraId="0923EBA5" w14:textId="77777777" w:rsidTr="00A115E0">
        <w:trPr>
          <w:trHeight w:val="312"/>
          <w:jc w:val="center"/>
        </w:trPr>
        <w:tc>
          <w:tcPr>
            <w:tcW w:w="1081" w:type="dxa"/>
            <w:tcMar>
              <w:top w:w="0" w:type="dxa"/>
              <w:left w:w="40" w:type="dxa"/>
              <w:bottom w:w="0" w:type="dxa"/>
              <w:right w:w="40" w:type="dxa"/>
            </w:tcMar>
            <w:hideMark/>
          </w:tcPr>
          <w:p w14:paraId="1F881CDE" w14:textId="77777777" w:rsidR="00A115E0" w:rsidRPr="002565A9" w:rsidRDefault="00A115E0" w:rsidP="00D0779B">
            <w:pPr>
              <w:ind w:firstLine="0"/>
              <w:jc w:val="center"/>
              <w:rPr>
                <w:sz w:val="24"/>
                <w:szCs w:val="24"/>
              </w:rPr>
            </w:pPr>
            <w:r w:rsidRPr="002565A9">
              <w:rPr>
                <w:sz w:val="24"/>
                <w:szCs w:val="24"/>
              </w:rPr>
              <w:t>8</w:t>
            </w:r>
          </w:p>
        </w:tc>
        <w:tc>
          <w:tcPr>
            <w:tcW w:w="1832" w:type="dxa"/>
            <w:tcMar>
              <w:top w:w="0" w:type="dxa"/>
              <w:left w:w="40" w:type="dxa"/>
              <w:bottom w:w="0" w:type="dxa"/>
              <w:right w:w="40" w:type="dxa"/>
            </w:tcMar>
            <w:hideMark/>
          </w:tcPr>
          <w:p w14:paraId="43C843E5" w14:textId="77777777" w:rsidR="00A115E0" w:rsidRPr="002565A9" w:rsidRDefault="00A115E0" w:rsidP="00D0779B">
            <w:pPr>
              <w:ind w:firstLine="0"/>
              <w:jc w:val="center"/>
              <w:rPr>
                <w:sz w:val="24"/>
                <w:szCs w:val="24"/>
              </w:rPr>
            </w:pPr>
            <w:r w:rsidRPr="002565A9">
              <w:rPr>
                <w:sz w:val="24"/>
                <w:szCs w:val="24"/>
              </w:rPr>
              <w:t>Предупреждение</w:t>
            </w:r>
          </w:p>
        </w:tc>
        <w:tc>
          <w:tcPr>
            <w:tcW w:w="5808" w:type="dxa"/>
            <w:tcMar>
              <w:top w:w="0" w:type="dxa"/>
              <w:left w:w="40" w:type="dxa"/>
              <w:bottom w:w="0" w:type="dxa"/>
              <w:right w:w="40" w:type="dxa"/>
            </w:tcMar>
            <w:hideMark/>
          </w:tcPr>
          <w:p w14:paraId="74E17A76" w14:textId="77777777" w:rsidR="00A115E0" w:rsidRPr="002565A9" w:rsidRDefault="00A115E0" w:rsidP="00D0779B">
            <w:pPr>
              <w:ind w:firstLine="0"/>
              <w:jc w:val="center"/>
              <w:rPr>
                <w:sz w:val="24"/>
                <w:szCs w:val="24"/>
              </w:rPr>
            </w:pPr>
            <w:r w:rsidRPr="002565A9">
              <w:rPr>
                <w:sz w:val="24"/>
                <w:szCs w:val="24"/>
              </w:rPr>
              <w:t>Все, кроме запущенных отложенных откликов, сброшены</w:t>
            </w:r>
          </w:p>
        </w:tc>
      </w:tr>
      <w:tr w:rsidR="00A115E0" w:rsidRPr="002565A9" w14:paraId="0A032111" w14:textId="77777777" w:rsidTr="00A115E0">
        <w:trPr>
          <w:trHeight w:val="312"/>
          <w:jc w:val="center"/>
        </w:trPr>
        <w:tc>
          <w:tcPr>
            <w:tcW w:w="1081" w:type="dxa"/>
            <w:tcMar>
              <w:top w:w="0" w:type="dxa"/>
              <w:left w:w="40" w:type="dxa"/>
              <w:bottom w:w="0" w:type="dxa"/>
              <w:right w:w="40" w:type="dxa"/>
            </w:tcMar>
            <w:hideMark/>
          </w:tcPr>
          <w:p w14:paraId="4213C646" w14:textId="77777777" w:rsidR="00A115E0" w:rsidRPr="002565A9" w:rsidRDefault="00A115E0" w:rsidP="00D0779B">
            <w:pPr>
              <w:ind w:firstLine="0"/>
              <w:jc w:val="center"/>
              <w:rPr>
                <w:sz w:val="24"/>
                <w:szCs w:val="24"/>
              </w:rPr>
            </w:pPr>
            <w:r w:rsidRPr="002565A9">
              <w:rPr>
                <w:sz w:val="24"/>
                <w:szCs w:val="24"/>
              </w:rPr>
              <w:t>16</w:t>
            </w:r>
          </w:p>
        </w:tc>
        <w:tc>
          <w:tcPr>
            <w:tcW w:w="1832" w:type="dxa"/>
            <w:tcMar>
              <w:top w:w="0" w:type="dxa"/>
              <w:left w:w="40" w:type="dxa"/>
              <w:bottom w:w="0" w:type="dxa"/>
              <w:right w:w="40" w:type="dxa"/>
            </w:tcMar>
            <w:hideMark/>
          </w:tcPr>
          <w:p w14:paraId="0BAA4127" w14:textId="77777777" w:rsidR="00A115E0" w:rsidRPr="002565A9" w:rsidRDefault="00A115E0" w:rsidP="00D0779B">
            <w:pPr>
              <w:ind w:firstLine="0"/>
              <w:jc w:val="center"/>
              <w:rPr>
                <w:sz w:val="24"/>
                <w:szCs w:val="24"/>
              </w:rPr>
            </w:pPr>
            <w:r w:rsidRPr="002565A9">
              <w:rPr>
                <w:sz w:val="24"/>
                <w:szCs w:val="24"/>
              </w:rPr>
              <w:t>Отказ</w:t>
            </w:r>
          </w:p>
        </w:tc>
        <w:tc>
          <w:tcPr>
            <w:tcW w:w="5808" w:type="dxa"/>
            <w:tcMar>
              <w:top w:w="0" w:type="dxa"/>
              <w:left w:w="40" w:type="dxa"/>
              <w:bottom w:w="0" w:type="dxa"/>
              <w:right w:w="40" w:type="dxa"/>
            </w:tcMar>
            <w:hideMark/>
          </w:tcPr>
          <w:p w14:paraId="1D9220DB" w14:textId="77777777" w:rsidR="00A115E0" w:rsidRPr="002565A9" w:rsidRDefault="00A115E0" w:rsidP="00D0779B">
            <w:pPr>
              <w:ind w:firstLine="0"/>
              <w:jc w:val="center"/>
              <w:rPr>
                <w:sz w:val="24"/>
                <w:szCs w:val="24"/>
              </w:rPr>
            </w:pPr>
            <w:r w:rsidRPr="002565A9">
              <w:rPr>
                <w:sz w:val="24"/>
                <w:szCs w:val="24"/>
              </w:rPr>
              <w:t>Доступ ограничен</w:t>
            </w:r>
          </w:p>
        </w:tc>
      </w:tr>
      <w:tr w:rsidR="00A115E0" w:rsidRPr="002565A9" w14:paraId="2F1F9391" w14:textId="77777777" w:rsidTr="00A115E0">
        <w:trPr>
          <w:trHeight w:val="322"/>
          <w:jc w:val="center"/>
        </w:trPr>
        <w:tc>
          <w:tcPr>
            <w:tcW w:w="1081" w:type="dxa"/>
            <w:tcMar>
              <w:top w:w="0" w:type="dxa"/>
              <w:left w:w="40" w:type="dxa"/>
              <w:bottom w:w="0" w:type="dxa"/>
              <w:right w:w="40" w:type="dxa"/>
            </w:tcMar>
            <w:hideMark/>
          </w:tcPr>
          <w:p w14:paraId="351842CC" w14:textId="77777777" w:rsidR="00A115E0" w:rsidRPr="002565A9" w:rsidRDefault="00A115E0" w:rsidP="00D0779B">
            <w:pPr>
              <w:ind w:firstLine="0"/>
              <w:jc w:val="center"/>
              <w:rPr>
                <w:sz w:val="24"/>
                <w:szCs w:val="24"/>
              </w:rPr>
            </w:pPr>
            <w:r w:rsidRPr="002565A9">
              <w:rPr>
                <w:sz w:val="24"/>
                <w:szCs w:val="24"/>
              </w:rPr>
              <w:t>32</w:t>
            </w:r>
          </w:p>
        </w:tc>
        <w:tc>
          <w:tcPr>
            <w:tcW w:w="1832" w:type="dxa"/>
            <w:tcMar>
              <w:top w:w="0" w:type="dxa"/>
              <w:left w:w="40" w:type="dxa"/>
              <w:bottom w:w="0" w:type="dxa"/>
              <w:right w:w="40" w:type="dxa"/>
            </w:tcMar>
            <w:hideMark/>
          </w:tcPr>
          <w:p w14:paraId="7EC759BB" w14:textId="77777777" w:rsidR="00A115E0" w:rsidRPr="002565A9" w:rsidRDefault="00A115E0" w:rsidP="00D0779B">
            <w:pPr>
              <w:ind w:firstLine="0"/>
              <w:jc w:val="center"/>
              <w:rPr>
                <w:sz w:val="24"/>
                <w:szCs w:val="24"/>
              </w:rPr>
            </w:pPr>
            <w:r w:rsidRPr="002565A9">
              <w:rPr>
                <w:sz w:val="24"/>
                <w:szCs w:val="24"/>
              </w:rPr>
              <w:t>Отказ</w:t>
            </w:r>
          </w:p>
        </w:tc>
        <w:tc>
          <w:tcPr>
            <w:tcW w:w="5808" w:type="dxa"/>
            <w:tcMar>
              <w:top w:w="0" w:type="dxa"/>
              <w:left w:w="40" w:type="dxa"/>
              <w:bottom w:w="0" w:type="dxa"/>
              <w:right w:w="40" w:type="dxa"/>
            </w:tcMar>
            <w:hideMark/>
          </w:tcPr>
          <w:p w14:paraId="40CA6208" w14:textId="77777777" w:rsidR="00A115E0" w:rsidRPr="002565A9" w:rsidRDefault="00A115E0" w:rsidP="00D0779B">
            <w:pPr>
              <w:ind w:firstLine="0"/>
              <w:jc w:val="center"/>
              <w:rPr>
                <w:sz w:val="24"/>
                <w:szCs w:val="24"/>
              </w:rPr>
            </w:pPr>
            <w:r w:rsidRPr="002565A9">
              <w:rPr>
                <w:sz w:val="24"/>
                <w:szCs w:val="24"/>
              </w:rPr>
              <w:t>Занятый</w:t>
            </w:r>
          </w:p>
        </w:tc>
      </w:tr>
    </w:tbl>
    <w:p w14:paraId="696CE02A" w14:textId="77777777" w:rsidR="00A115E0" w:rsidRPr="002565A9" w:rsidRDefault="00A115E0" w:rsidP="002565A9">
      <w:pPr>
        <w:rPr>
          <w:sz w:val="24"/>
          <w:szCs w:val="24"/>
        </w:rPr>
      </w:pPr>
      <w:r w:rsidRPr="002565A9">
        <w:rPr>
          <w:sz w:val="24"/>
          <w:szCs w:val="24"/>
        </w:rPr>
        <w:t xml:space="preserve"> </w:t>
      </w:r>
    </w:p>
    <w:p w14:paraId="10E097D5" w14:textId="77777777" w:rsidR="00A115E0" w:rsidRPr="00D0779B" w:rsidRDefault="00A115E0" w:rsidP="002565A9">
      <w:pPr>
        <w:rPr>
          <w:b/>
          <w:sz w:val="24"/>
          <w:szCs w:val="24"/>
        </w:rPr>
      </w:pPr>
      <w:r w:rsidRPr="00D0779B">
        <w:rPr>
          <w:b/>
          <w:sz w:val="24"/>
          <w:szCs w:val="24"/>
        </w:rPr>
        <w:t>8.3.3.31.3 Процедура на отвечающем устройстве</w:t>
      </w:r>
    </w:p>
    <w:p w14:paraId="132D816D" w14:textId="77777777" w:rsidR="00A115E0" w:rsidRPr="002565A9" w:rsidRDefault="00A115E0" w:rsidP="002565A9">
      <w:pPr>
        <w:rPr>
          <w:sz w:val="24"/>
          <w:szCs w:val="24"/>
        </w:rPr>
      </w:pPr>
      <w:r w:rsidRPr="002565A9">
        <w:rPr>
          <w:sz w:val="24"/>
          <w:szCs w:val="24"/>
        </w:rPr>
        <w:t>Эта команда очищает все отложенные отклики, ожидающие отклика для Главного устройства, выдавшего команду. В настоящее время выполняющиеся отложенные отклики, которые нельзя прервать или отменить, могут быть завершены. В этом случае подчиненное устройство должно ответить сообщением «Все, кроме текущих отложенных откликов, сброшены».</w:t>
      </w:r>
    </w:p>
    <w:p w14:paraId="53CAEB2B" w14:textId="77777777" w:rsidR="00A115E0" w:rsidRPr="002565A9" w:rsidRDefault="00A115E0" w:rsidP="002565A9">
      <w:pPr>
        <w:rPr>
          <w:sz w:val="24"/>
          <w:szCs w:val="24"/>
        </w:rPr>
      </w:pPr>
      <w:r w:rsidRPr="002565A9">
        <w:rPr>
          <w:sz w:val="24"/>
          <w:szCs w:val="24"/>
        </w:rPr>
        <w:t xml:space="preserve">Устройства должны поддерживать как минимум два </w:t>
      </w:r>
      <w:proofErr w:type="gramStart"/>
      <w:r w:rsidRPr="002565A9">
        <w:rPr>
          <w:sz w:val="24"/>
          <w:szCs w:val="24"/>
        </w:rPr>
        <w:t>буферов</w:t>
      </w:r>
      <w:proofErr w:type="gramEnd"/>
      <w:r w:rsidRPr="002565A9">
        <w:rPr>
          <w:sz w:val="24"/>
          <w:szCs w:val="24"/>
        </w:rPr>
        <w:t xml:space="preserve"> DR (по одному для каждого Главного устройства). Если поддерживается только один буфер DR, эта команда должна очистить буфер DR, даже если он используется другим главным устройством, которое не отправило запрос на сброс.</w:t>
      </w:r>
    </w:p>
    <w:p w14:paraId="2AACAFC8" w14:textId="77777777" w:rsidR="00A115E0" w:rsidRPr="00D0779B" w:rsidRDefault="00A115E0" w:rsidP="002565A9">
      <w:pPr>
        <w:rPr>
          <w:b/>
          <w:sz w:val="24"/>
          <w:szCs w:val="24"/>
        </w:rPr>
      </w:pPr>
      <w:r w:rsidRPr="00D0779B">
        <w:rPr>
          <w:b/>
          <w:sz w:val="24"/>
          <w:szCs w:val="24"/>
        </w:rPr>
        <w:t xml:space="preserve">8.3.3.32 FAL PDU Запись переменных устройства публикации данных </w:t>
      </w:r>
    </w:p>
    <w:p w14:paraId="3DE0595B" w14:textId="77777777" w:rsidR="00A115E0" w:rsidRPr="00D0779B" w:rsidRDefault="00A115E0" w:rsidP="002565A9">
      <w:pPr>
        <w:rPr>
          <w:b/>
          <w:sz w:val="24"/>
          <w:szCs w:val="24"/>
        </w:rPr>
      </w:pPr>
      <w:r w:rsidRPr="00D0779B">
        <w:rPr>
          <w:b/>
          <w:sz w:val="24"/>
          <w:szCs w:val="24"/>
        </w:rPr>
        <w:t>8.3.3.32.1 Примитив запроса</w:t>
      </w:r>
    </w:p>
    <w:p w14:paraId="62D0DFC2" w14:textId="37AFE60F" w:rsidR="00A115E0" w:rsidRPr="002565A9" w:rsidRDefault="00A115E0" w:rsidP="002565A9">
      <w:pPr>
        <w:rPr>
          <w:sz w:val="24"/>
          <w:szCs w:val="24"/>
        </w:rPr>
      </w:pPr>
      <w:bookmarkStart w:id="365" w:name="bookmark528"/>
      <w:bookmarkEnd w:id="365"/>
      <w:r w:rsidRPr="002565A9">
        <w:rPr>
          <w:sz w:val="24"/>
          <w:szCs w:val="24"/>
        </w:rPr>
        <w:t xml:space="preserve">Значение Команды - сто семь (107); значение поля количества октетов равно (5) или девять (9), а поле значения показано в </w:t>
      </w:r>
      <w:r w:rsidRPr="00D0779B">
        <w:rPr>
          <w:sz w:val="24"/>
          <w:szCs w:val="24"/>
        </w:rPr>
        <w:t>таблице 106.</w:t>
      </w:r>
    </w:p>
    <w:p w14:paraId="0224FE4E" w14:textId="77777777" w:rsidR="00A115E0" w:rsidRPr="002565A9" w:rsidRDefault="00A115E0" w:rsidP="002565A9">
      <w:pPr>
        <w:rPr>
          <w:sz w:val="24"/>
          <w:szCs w:val="24"/>
        </w:rPr>
      </w:pPr>
    </w:p>
    <w:p w14:paraId="603CAE3B" w14:textId="77777777" w:rsidR="00A115E0" w:rsidRPr="00D0779B" w:rsidRDefault="00A115E0" w:rsidP="00D0779B">
      <w:pPr>
        <w:ind w:firstLine="0"/>
        <w:jc w:val="center"/>
        <w:rPr>
          <w:b/>
          <w:sz w:val="24"/>
          <w:szCs w:val="24"/>
        </w:rPr>
      </w:pPr>
      <w:r w:rsidRPr="00D0779B">
        <w:rPr>
          <w:b/>
          <w:sz w:val="24"/>
          <w:szCs w:val="24"/>
        </w:rPr>
        <w:t>Таблица 106 – Поля значения Запись конфигурации режима публикации данных</w:t>
      </w:r>
    </w:p>
    <w:tbl>
      <w:tblPr>
        <w:tblW w:w="0" w:type="auto"/>
        <w:jc w:val="center"/>
        <w:tblCellMar>
          <w:left w:w="0" w:type="dxa"/>
          <w:right w:w="0" w:type="dxa"/>
        </w:tblCellMar>
        <w:tblLook w:val="04A0" w:firstRow="1" w:lastRow="0" w:firstColumn="1" w:lastColumn="0" w:noHBand="0" w:noVBand="1"/>
      </w:tblPr>
      <w:tblGrid>
        <w:gridCol w:w="1154"/>
        <w:gridCol w:w="1446"/>
        <w:gridCol w:w="2180"/>
        <w:gridCol w:w="4654"/>
      </w:tblGrid>
      <w:tr w:rsidR="00A115E0" w:rsidRPr="002565A9" w14:paraId="61AF844B" w14:textId="77777777" w:rsidTr="00D0779B">
        <w:trPr>
          <w:trHeight w:val="509"/>
          <w:jc w:val="center"/>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12F4FA9C" w14:textId="77777777" w:rsidR="00A115E0" w:rsidRPr="002565A9" w:rsidRDefault="00A115E0" w:rsidP="00D0779B">
            <w:pPr>
              <w:ind w:firstLine="0"/>
              <w:jc w:val="center"/>
              <w:rPr>
                <w:sz w:val="24"/>
                <w:szCs w:val="24"/>
              </w:rPr>
            </w:pPr>
            <w:r w:rsidRPr="002565A9">
              <w:rPr>
                <w:sz w:val="24"/>
                <w:szCs w:val="24"/>
              </w:rPr>
              <w:t>Смещение октета</w:t>
            </w:r>
          </w:p>
        </w:tc>
        <w:tc>
          <w:tcPr>
            <w:tcW w:w="1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5B3EEFBD" w14:textId="77777777" w:rsidR="00A115E0" w:rsidRPr="002565A9" w:rsidRDefault="00A115E0" w:rsidP="00D0779B">
            <w:pPr>
              <w:ind w:firstLine="0"/>
              <w:jc w:val="center"/>
              <w:rPr>
                <w:sz w:val="24"/>
                <w:szCs w:val="24"/>
              </w:rPr>
            </w:pPr>
            <w:r w:rsidRPr="002565A9">
              <w:rPr>
                <w:sz w:val="24"/>
                <w:szCs w:val="24"/>
              </w:rPr>
              <w:t>Тип данных</w:t>
            </w:r>
          </w:p>
        </w:tc>
        <w:tc>
          <w:tcPr>
            <w:tcW w:w="223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188000ED" w14:textId="77777777" w:rsidR="00A115E0" w:rsidRPr="002565A9" w:rsidRDefault="00A115E0" w:rsidP="00D0779B">
            <w:pPr>
              <w:ind w:firstLine="0"/>
              <w:jc w:val="center"/>
              <w:rPr>
                <w:sz w:val="24"/>
                <w:szCs w:val="24"/>
              </w:rPr>
            </w:pPr>
            <w:r w:rsidRPr="002565A9">
              <w:rPr>
                <w:sz w:val="24"/>
                <w:szCs w:val="24"/>
              </w:rPr>
              <w:t>Название параметра</w:t>
            </w:r>
          </w:p>
        </w:tc>
        <w:tc>
          <w:tcPr>
            <w:tcW w:w="492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01B040B8"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22F6A6B2" w14:textId="77777777" w:rsidTr="00D0779B">
        <w:trPr>
          <w:trHeight w:val="326"/>
          <w:jc w:val="center"/>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732CF5" w14:textId="77777777" w:rsidR="00A115E0" w:rsidRPr="002565A9" w:rsidRDefault="00A115E0" w:rsidP="00D0779B">
            <w:pPr>
              <w:ind w:firstLine="0"/>
              <w:rPr>
                <w:sz w:val="24"/>
                <w:szCs w:val="24"/>
              </w:rPr>
            </w:pPr>
            <w:r w:rsidRPr="002565A9">
              <w:rPr>
                <w:sz w:val="24"/>
                <w:szCs w:val="24"/>
              </w:rPr>
              <w:t>0</w:t>
            </w:r>
          </w:p>
        </w:tc>
        <w:tc>
          <w:tcPr>
            <w:tcW w:w="1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907936" w14:textId="77777777" w:rsidR="00A115E0" w:rsidRPr="002565A9" w:rsidRDefault="00A115E0" w:rsidP="00D0779B">
            <w:pPr>
              <w:ind w:firstLine="0"/>
              <w:rPr>
                <w:sz w:val="24"/>
                <w:szCs w:val="24"/>
              </w:rPr>
            </w:pPr>
            <w:r w:rsidRPr="002565A9">
              <w:rPr>
                <w:sz w:val="24"/>
                <w:szCs w:val="24"/>
              </w:rPr>
              <w:t>Беззнаковое8</w:t>
            </w:r>
          </w:p>
        </w:tc>
        <w:tc>
          <w:tcPr>
            <w:tcW w:w="223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86EE07" w14:textId="77777777" w:rsidR="00A115E0" w:rsidRPr="002565A9" w:rsidRDefault="00A115E0" w:rsidP="00D0779B">
            <w:pPr>
              <w:ind w:firstLine="0"/>
              <w:rPr>
                <w:sz w:val="24"/>
                <w:szCs w:val="24"/>
              </w:rPr>
            </w:pPr>
            <w:r w:rsidRPr="002565A9">
              <w:rPr>
                <w:sz w:val="24"/>
                <w:szCs w:val="24"/>
              </w:rPr>
              <w:t>Код переменных устройства 0</w:t>
            </w:r>
          </w:p>
        </w:tc>
        <w:tc>
          <w:tcPr>
            <w:tcW w:w="492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663B1D"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0</w:t>
            </w:r>
          </w:p>
        </w:tc>
      </w:tr>
      <w:tr w:rsidR="00A115E0" w:rsidRPr="002565A9" w14:paraId="7DCE693C" w14:textId="77777777" w:rsidTr="00A115E0">
        <w:trPr>
          <w:trHeight w:val="312"/>
          <w:jc w:val="center"/>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65C85D" w14:textId="77777777" w:rsidR="00A115E0" w:rsidRPr="002565A9" w:rsidRDefault="00A115E0" w:rsidP="00D0779B">
            <w:pPr>
              <w:ind w:firstLine="0"/>
              <w:rPr>
                <w:sz w:val="24"/>
                <w:szCs w:val="24"/>
              </w:rPr>
            </w:pPr>
            <w:r w:rsidRPr="002565A9">
              <w:rPr>
                <w:sz w:val="24"/>
                <w:szCs w:val="24"/>
              </w:rPr>
              <w:t>1</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C47F7D" w14:textId="77777777" w:rsidR="00A115E0" w:rsidRPr="002565A9" w:rsidRDefault="00A115E0" w:rsidP="00D0779B">
            <w:pPr>
              <w:ind w:firstLine="0"/>
              <w:rPr>
                <w:sz w:val="24"/>
                <w:szCs w:val="24"/>
              </w:rPr>
            </w:pPr>
            <w:r w:rsidRPr="002565A9">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5BA0E0" w14:textId="77777777" w:rsidR="00A115E0" w:rsidRPr="002565A9" w:rsidRDefault="00A115E0" w:rsidP="00D0779B">
            <w:pPr>
              <w:ind w:firstLine="0"/>
              <w:rPr>
                <w:sz w:val="24"/>
                <w:szCs w:val="24"/>
              </w:rPr>
            </w:pPr>
            <w:r w:rsidRPr="002565A9">
              <w:rPr>
                <w:sz w:val="24"/>
                <w:szCs w:val="24"/>
              </w:rPr>
              <w:t>Код переменных устройства 1</w:t>
            </w:r>
          </w:p>
        </w:tc>
        <w:tc>
          <w:tcPr>
            <w:tcW w:w="49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376946"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1</w:t>
            </w:r>
          </w:p>
        </w:tc>
      </w:tr>
      <w:tr w:rsidR="00A115E0" w:rsidRPr="002565A9" w14:paraId="0D7DB4B1" w14:textId="77777777" w:rsidTr="00A115E0">
        <w:trPr>
          <w:trHeight w:val="312"/>
          <w:jc w:val="center"/>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A81596" w14:textId="77777777" w:rsidR="00A115E0" w:rsidRPr="002565A9" w:rsidRDefault="00A115E0" w:rsidP="00D0779B">
            <w:pPr>
              <w:ind w:firstLine="0"/>
              <w:rPr>
                <w:sz w:val="24"/>
                <w:szCs w:val="24"/>
              </w:rPr>
            </w:pPr>
            <w:r w:rsidRPr="002565A9">
              <w:rPr>
                <w:sz w:val="24"/>
                <w:szCs w:val="24"/>
              </w:rPr>
              <w:t>2</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50FFD2" w14:textId="77777777" w:rsidR="00A115E0" w:rsidRPr="002565A9" w:rsidRDefault="00A115E0" w:rsidP="00D0779B">
            <w:pPr>
              <w:ind w:firstLine="0"/>
              <w:rPr>
                <w:sz w:val="24"/>
                <w:szCs w:val="24"/>
              </w:rPr>
            </w:pPr>
            <w:r w:rsidRPr="002565A9">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72FD84" w14:textId="77777777" w:rsidR="00A115E0" w:rsidRPr="002565A9" w:rsidRDefault="00A115E0" w:rsidP="00D0779B">
            <w:pPr>
              <w:ind w:firstLine="0"/>
              <w:rPr>
                <w:sz w:val="24"/>
                <w:szCs w:val="24"/>
              </w:rPr>
            </w:pPr>
            <w:r w:rsidRPr="002565A9">
              <w:rPr>
                <w:sz w:val="24"/>
                <w:szCs w:val="24"/>
              </w:rPr>
              <w:t>Код переменных устройства 2</w:t>
            </w:r>
          </w:p>
        </w:tc>
        <w:tc>
          <w:tcPr>
            <w:tcW w:w="49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74B62C"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2</w:t>
            </w:r>
          </w:p>
        </w:tc>
      </w:tr>
      <w:tr w:rsidR="00A115E0" w:rsidRPr="002565A9" w14:paraId="0FCF5C8E" w14:textId="77777777" w:rsidTr="00A115E0">
        <w:trPr>
          <w:trHeight w:val="317"/>
          <w:jc w:val="center"/>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89A3C6" w14:textId="77777777" w:rsidR="00A115E0" w:rsidRPr="002565A9" w:rsidRDefault="00A115E0" w:rsidP="00D0779B">
            <w:pPr>
              <w:ind w:firstLine="0"/>
              <w:rPr>
                <w:sz w:val="24"/>
                <w:szCs w:val="24"/>
              </w:rPr>
            </w:pPr>
            <w:r w:rsidRPr="002565A9">
              <w:rPr>
                <w:sz w:val="24"/>
                <w:szCs w:val="24"/>
              </w:rPr>
              <w:t>3</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5CA29E" w14:textId="77777777" w:rsidR="00A115E0" w:rsidRPr="002565A9" w:rsidRDefault="00A115E0" w:rsidP="00D0779B">
            <w:pPr>
              <w:ind w:firstLine="0"/>
              <w:rPr>
                <w:sz w:val="24"/>
                <w:szCs w:val="24"/>
              </w:rPr>
            </w:pPr>
            <w:r w:rsidRPr="002565A9">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D7705F" w14:textId="77777777" w:rsidR="00A115E0" w:rsidRPr="002565A9" w:rsidRDefault="00A115E0" w:rsidP="00D0779B">
            <w:pPr>
              <w:ind w:firstLine="0"/>
              <w:rPr>
                <w:sz w:val="24"/>
                <w:szCs w:val="24"/>
              </w:rPr>
            </w:pPr>
            <w:r w:rsidRPr="002565A9">
              <w:rPr>
                <w:sz w:val="24"/>
                <w:szCs w:val="24"/>
              </w:rPr>
              <w:t>Код переменных устройства 3</w:t>
            </w:r>
          </w:p>
        </w:tc>
        <w:tc>
          <w:tcPr>
            <w:tcW w:w="49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FED8C9"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3</w:t>
            </w:r>
          </w:p>
        </w:tc>
      </w:tr>
      <w:tr w:rsidR="00A115E0" w:rsidRPr="002565A9" w14:paraId="44902D08" w14:textId="77777777" w:rsidTr="00A115E0">
        <w:trPr>
          <w:trHeight w:val="312"/>
          <w:jc w:val="center"/>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1E7CA5" w14:textId="77777777" w:rsidR="00A115E0" w:rsidRPr="002565A9" w:rsidRDefault="00A115E0" w:rsidP="00D0779B">
            <w:pPr>
              <w:ind w:firstLine="0"/>
              <w:rPr>
                <w:sz w:val="24"/>
                <w:szCs w:val="24"/>
              </w:rPr>
            </w:pPr>
            <w:r w:rsidRPr="002565A9">
              <w:rPr>
                <w:sz w:val="24"/>
                <w:szCs w:val="24"/>
              </w:rPr>
              <w:t>4</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A07D3D" w14:textId="77777777" w:rsidR="00A115E0" w:rsidRPr="002565A9" w:rsidRDefault="00A115E0" w:rsidP="00D0779B">
            <w:pPr>
              <w:ind w:firstLine="0"/>
              <w:rPr>
                <w:sz w:val="24"/>
                <w:szCs w:val="24"/>
              </w:rPr>
            </w:pPr>
            <w:r w:rsidRPr="002565A9">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F168F3" w14:textId="77777777" w:rsidR="00A115E0" w:rsidRPr="002565A9" w:rsidRDefault="00A115E0" w:rsidP="00D0779B">
            <w:pPr>
              <w:ind w:firstLine="0"/>
              <w:rPr>
                <w:sz w:val="24"/>
                <w:szCs w:val="24"/>
              </w:rPr>
            </w:pPr>
            <w:r w:rsidRPr="002565A9">
              <w:rPr>
                <w:sz w:val="24"/>
                <w:szCs w:val="24"/>
              </w:rPr>
              <w:t>Код переменных устройства 4</w:t>
            </w:r>
          </w:p>
        </w:tc>
        <w:tc>
          <w:tcPr>
            <w:tcW w:w="49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53F950"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4</w:t>
            </w:r>
          </w:p>
        </w:tc>
      </w:tr>
      <w:tr w:rsidR="00A115E0" w:rsidRPr="002565A9" w14:paraId="081E307C" w14:textId="77777777" w:rsidTr="00A115E0">
        <w:trPr>
          <w:trHeight w:val="317"/>
          <w:jc w:val="center"/>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1C63DF" w14:textId="77777777" w:rsidR="00A115E0" w:rsidRPr="002565A9" w:rsidRDefault="00A115E0" w:rsidP="00D0779B">
            <w:pPr>
              <w:ind w:firstLine="0"/>
              <w:rPr>
                <w:sz w:val="24"/>
                <w:szCs w:val="24"/>
              </w:rPr>
            </w:pPr>
            <w:r w:rsidRPr="002565A9">
              <w:rPr>
                <w:sz w:val="24"/>
                <w:szCs w:val="24"/>
              </w:rPr>
              <w:t>5</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30454A" w14:textId="77777777" w:rsidR="00A115E0" w:rsidRPr="002565A9" w:rsidRDefault="00A115E0" w:rsidP="00D0779B">
            <w:pPr>
              <w:ind w:firstLine="0"/>
              <w:rPr>
                <w:sz w:val="24"/>
                <w:szCs w:val="24"/>
              </w:rPr>
            </w:pPr>
            <w:r w:rsidRPr="002565A9">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DF1B92" w14:textId="77777777" w:rsidR="00A115E0" w:rsidRPr="002565A9" w:rsidRDefault="00A115E0" w:rsidP="00D0779B">
            <w:pPr>
              <w:ind w:firstLine="0"/>
              <w:rPr>
                <w:sz w:val="24"/>
                <w:szCs w:val="24"/>
              </w:rPr>
            </w:pPr>
            <w:r w:rsidRPr="002565A9">
              <w:rPr>
                <w:sz w:val="24"/>
                <w:szCs w:val="24"/>
              </w:rPr>
              <w:t>Код переменных устройства 5</w:t>
            </w:r>
          </w:p>
        </w:tc>
        <w:tc>
          <w:tcPr>
            <w:tcW w:w="49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319B44"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5</w:t>
            </w:r>
          </w:p>
        </w:tc>
      </w:tr>
      <w:tr w:rsidR="00A115E0" w:rsidRPr="002565A9" w14:paraId="57C9B608" w14:textId="77777777" w:rsidTr="00A115E0">
        <w:trPr>
          <w:trHeight w:val="312"/>
          <w:jc w:val="center"/>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36C20B" w14:textId="77777777" w:rsidR="00A115E0" w:rsidRPr="002565A9" w:rsidRDefault="00A115E0" w:rsidP="00D0779B">
            <w:pPr>
              <w:ind w:firstLine="0"/>
              <w:rPr>
                <w:sz w:val="24"/>
                <w:szCs w:val="24"/>
              </w:rPr>
            </w:pPr>
            <w:r w:rsidRPr="002565A9">
              <w:rPr>
                <w:sz w:val="24"/>
                <w:szCs w:val="24"/>
              </w:rPr>
              <w:lastRenderedPageBreak/>
              <w:t>6</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BECDEE" w14:textId="77777777" w:rsidR="00A115E0" w:rsidRPr="002565A9" w:rsidRDefault="00A115E0" w:rsidP="00D0779B">
            <w:pPr>
              <w:ind w:firstLine="0"/>
              <w:rPr>
                <w:sz w:val="24"/>
                <w:szCs w:val="24"/>
              </w:rPr>
            </w:pPr>
            <w:r w:rsidRPr="002565A9">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EEE432" w14:textId="77777777" w:rsidR="00A115E0" w:rsidRPr="002565A9" w:rsidRDefault="00A115E0" w:rsidP="00D0779B">
            <w:pPr>
              <w:ind w:firstLine="0"/>
              <w:rPr>
                <w:sz w:val="24"/>
                <w:szCs w:val="24"/>
              </w:rPr>
            </w:pPr>
            <w:r w:rsidRPr="002565A9">
              <w:rPr>
                <w:sz w:val="24"/>
                <w:szCs w:val="24"/>
              </w:rPr>
              <w:t>Код переменных устройства 6</w:t>
            </w:r>
          </w:p>
        </w:tc>
        <w:tc>
          <w:tcPr>
            <w:tcW w:w="49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B54FF8"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6</w:t>
            </w:r>
          </w:p>
        </w:tc>
      </w:tr>
      <w:tr w:rsidR="00A115E0" w:rsidRPr="002565A9" w14:paraId="545F1B47" w14:textId="77777777" w:rsidTr="00A115E0">
        <w:trPr>
          <w:trHeight w:val="317"/>
          <w:jc w:val="center"/>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59420C" w14:textId="77777777" w:rsidR="00A115E0" w:rsidRPr="002565A9" w:rsidRDefault="00A115E0" w:rsidP="00D0779B">
            <w:pPr>
              <w:ind w:firstLine="0"/>
              <w:rPr>
                <w:sz w:val="24"/>
                <w:szCs w:val="24"/>
              </w:rPr>
            </w:pPr>
            <w:r w:rsidRPr="002565A9">
              <w:rPr>
                <w:sz w:val="24"/>
                <w:szCs w:val="24"/>
              </w:rPr>
              <w:t>7</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47AAD7" w14:textId="77777777" w:rsidR="00A115E0" w:rsidRPr="002565A9" w:rsidRDefault="00A115E0" w:rsidP="00D0779B">
            <w:pPr>
              <w:ind w:firstLine="0"/>
              <w:rPr>
                <w:sz w:val="24"/>
                <w:szCs w:val="24"/>
              </w:rPr>
            </w:pPr>
            <w:r w:rsidRPr="002565A9">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71C3E8" w14:textId="77777777" w:rsidR="00A115E0" w:rsidRPr="002565A9" w:rsidRDefault="00A115E0" w:rsidP="00D0779B">
            <w:pPr>
              <w:ind w:firstLine="0"/>
              <w:rPr>
                <w:sz w:val="24"/>
                <w:szCs w:val="24"/>
              </w:rPr>
            </w:pPr>
            <w:r w:rsidRPr="002565A9">
              <w:rPr>
                <w:sz w:val="24"/>
                <w:szCs w:val="24"/>
              </w:rPr>
              <w:t>Код переменных устройства 7</w:t>
            </w:r>
          </w:p>
        </w:tc>
        <w:tc>
          <w:tcPr>
            <w:tcW w:w="49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759843" w14:textId="77777777" w:rsidR="00A115E0" w:rsidRPr="002565A9" w:rsidRDefault="00A115E0" w:rsidP="00D0779B">
            <w:pPr>
              <w:ind w:firstLine="0"/>
              <w:rPr>
                <w:sz w:val="24"/>
                <w:szCs w:val="24"/>
              </w:rPr>
            </w:pPr>
            <w:r w:rsidRPr="002565A9">
              <w:rPr>
                <w:sz w:val="24"/>
                <w:szCs w:val="24"/>
              </w:rPr>
              <w:t>Код переменных устройства назначен слоту 7</w:t>
            </w:r>
          </w:p>
        </w:tc>
      </w:tr>
      <w:tr w:rsidR="00A115E0" w:rsidRPr="002565A9" w14:paraId="4293B0B7" w14:textId="77777777" w:rsidTr="00A115E0">
        <w:trPr>
          <w:trHeight w:val="494"/>
          <w:jc w:val="center"/>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A663EF" w14:textId="77777777" w:rsidR="00A115E0" w:rsidRPr="002565A9" w:rsidRDefault="00A115E0" w:rsidP="00D0779B">
            <w:pPr>
              <w:ind w:firstLine="0"/>
              <w:rPr>
                <w:sz w:val="24"/>
                <w:szCs w:val="24"/>
              </w:rPr>
            </w:pPr>
            <w:r w:rsidRPr="002565A9">
              <w:rPr>
                <w:sz w:val="24"/>
                <w:szCs w:val="24"/>
              </w:rPr>
              <w:t>8</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54AC4E" w14:textId="77777777" w:rsidR="00A115E0" w:rsidRPr="002565A9" w:rsidRDefault="00A115E0" w:rsidP="00D0779B">
            <w:pPr>
              <w:ind w:firstLine="0"/>
              <w:rPr>
                <w:sz w:val="24"/>
                <w:szCs w:val="24"/>
              </w:rPr>
            </w:pPr>
            <w:r w:rsidRPr="002565A9">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62F612" w14:textId="77777777" w:rsidR="00A115E0" w:rsidRPr="002565A9" w:rsidRDefault="00A115E0" w:rsidP="00D0779B">
            <w:pPr>
              <w:ind w:firstLine="0"/>
              <w:rPr>
                <w:sz w:val="24"/>
                <w:szCs w:val="24"/>
              </w:rPr>
            </w:pPr>
            <w:r w:rsidRPr="002565A9">
              <w:rPr>
                <w:sz w:val="24"/>
                <w:szCs w:val="24"/>
              </w:rPr>
              <w:t>Опубликовать ссылку на сообщение с данными</w:t>
            </w:r>
          </w:p>
        </w:tc>
        <w:tc>
          <w:tcPr>
            <w:tcW w:w="49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86B9D3" w14:textId="77777777" w:rsidR="00A115E0" w:rsidRPr="002565A9" w:rsidRDefault="00A115E0" w:rsidP="00D0779B">
            <w:pPr>
              <w:ind w:firstLine="0"/>
              <w:rPr>
                <w:sz w:val="24"/>
                <w:szCs w:val="24"/>
              </w:rPr>
            </w:pPr>
            <w:r w:rsidRPr="002565A9">
              <w:rPr>
                <w:sz w:val="24"/>
                <w:szCs w:val="24"/>
              </w:rPr>
              <w:t>Канал на один набор данных публикации во всех запросах и откликах на считывание и запись для этого набора</w:t>
            </w:r>
          </w:p>
        </w:tc>
      </w:tr>
      <w:tr w:rsidR="00A115E0" w:rsidRPr="002565A9" w14:paraId="0FB3941B" w14:textId="77777777" w:rsidTr="00A115E0">
        <w:trPr>
          <w:trHeight w:val="322"/>
          <w:jc w:val="center"/>
        </w:trPr>
        <w:tc>
          <w:tcPr>
            <w:tcW w:w="9283"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EF26E3" w14:textId="61F6B287" w:rsidR="00A115E0" w:rsidRPr="002565A9" w:rsidRDefault="00D0779B" w:rsidP="00D0779B">
            <w:pPr>
              <w:ind w:firstLine="0"/>
              <w:rPr>
                <w:sz w:val="24"/>
                <w:szCs w:val="24"/>
              </w:rPr>
            </w:pPr>
            <w:r>
              <w:rPr>
                <w:szCs w:val="24"/>
              </w:rPr>
              <w:t xml:space="preserve">Примечание </w:t>
            </w:r>
            <w:r w:rsidRPr="00B8671C">
              <w:rPr>
                <w:szCs w:val="24"/>
              </w:rPr>
              <w:t>–</w:t>
            </w:r>
            <w:r w:rsidR="00A115E0" w:rsidRPr="00D0779B">
              <w:rPr>
                <w:szCs w:val="24"/>
              </w:rPr>
              <w:t xml:space="preserve"> Значение, возвращаемое в октетах данных отклика, отражает значение, фактически используемое устройством.</w:t>
            </w:r>
          </w:p>
        </w:tc>
      </w:tr>
    </w:tbl>
    <w:p w14:paraId="774587C7" w14:textId="77777777" w:rsidR="00A115E0" w:rsidRPr="002565A9" w:rsidRDefault="00A115E0" w:rsidP="002565A9">
      <w:pPr>
        <w:rPr>
          <w:sz w:val="24"/>
          <w:szCs w:val="24"/>
        </w:rPr>
      </w:pPr>
      <w:r w:rsidRPr="002565A9">
        <w:rPr>
          <w:sz w:val="24"/>
          <w:szCs w:val="24"/>
        </w:rPr>
        <w:t xml:space="preserve"> </w:t>
      </w:r>
    </w:p>
    <w:p w14:paraId="4176D16F" w14:textId="77777777" w:rsidR="00A115E0" w:rsidRPr="00D0779B" w:rsidRDefault="00A115E0" w:rsidP="002565A9">
      <w:pPr>
        <w:rPr>
          <w:b/>
          <w:sz w:val="24"/>
          <w:szCs w:val="24"/>
        </w:rPr>
      </w:pPr>
      <w:r w:rsidRPr="00D0779B">
        <w:rPr>
          <w:b/>
          <w:sz w:val="24"/>
          <w:szCs w:val="24"/>
        </w:rPr>
        <w:t>8.3.3.32.2 Примитив отклика</w:t>
      </w:r>
    </w:p>
    <w:p w14:paraId="064D57C9" w14:textId="6CA5BDF5" w:rsidR="00A115E0" w:rsidRPr="002565A9" w:rsidRDefault="00A115E0" w:rsidP="002565A9">
      <w:pPr>
        <w:rPr>
          <w:sz w:val="24"/>
          <w:szCs w:val="24"/>
        </w:rPr>
      </w:pPr>
      <w:r w:rsidRPr="002565A9">
        <w:rPr>
          <w:sz w:val="24"/>
          <w:szCs w:val="24"/>
        </w:rPr>
        <w:t xml:space="preserve">Поле Значения отклика показано в </w:t>
      </w:r>
      <w:r w:rsidRPr="00D0779B">
        <w:rPr>
          <w:sz w:val="24"/>
          <w:szCs w:val="24"/>
        </w:rPr>
        <w:t>таблице 106.</w:t>
      </w:r>
      <w:r w:rsidRPr="002565A9">
        <w:rPr>
          <w:sz w:val="24"/>
          <w:szCs w:val="24"/>
        </w:rPr>
        <w:t xml:space="preserve"> Значения кодов отклика приведены в таблице 107</w:t>
      </w:r>
      <w:bookmarkStart w:id="366" w:name="bookmark529"/>
      <w:bookmarkEnd w:id="366"/>
      <w:r w:rsidRPr="002565A9">
        <w:rPr>
          <w:sz w:val="24"/>
          <w:szCs w:val="24"/>
        </w:rPr>
        <w:t>.</w:t>
      </w:r>
    </w:p>
    <w:p w14:paraId="4363474A" w14:textId="77777777" w:rsidR="00D0779B" w:rsidRDefault="00A115E0" w:rsidP="002565A9">
      <w:pPr>
        <w:rPr>
          <w:sz w:val="24"/>
          <w:szCs w:val="24"/>
        </w:rPr>
      </w:pPr>
      <w:r w:rsidRPr="002565A9">
        <w:rPr>
          <w:sz w:val="24"/>
          <w:szCs w:val="24"/>
        </w:rPr>
        <w:t xml:space="preserve"> </w:t>
      </w:r>
    </w:p>
    <w:p w14:paraId="47C62A37" w14:textId="26B330C9" w:rsidR="00A115E0" w:rsidRPr="00D0779B" w:rsidRDefault="00A115E0" w:rsidP="00D0779B">
      <w:pPr>
        <w:ind w:firstLine="0"/>
        <w:jc w:val="center"/>
        <w:rPr>
          <w:b/>
          <w:sz w:val="24"/>
          <w:szCs w:val="24"/>
        </w:rPr>
      </w:pPr>
      <w:r w:rsidRPr="00D0779B">
        <w:rPr>
          <w:b/>
          <w:sz w:val="24"/>
          <w:szCs w:val="24"/>
        </w:rPr>
        <w:t>Таблица 107 – Коды откликов для команды Запись переменных устройства публикации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835"/>
        <w:gridCol w:w="5808"/>
      </w:tblGrid>
      <w:tr w:rsidR="00A115E0" w:rsidRPr="002565A9" w14:paraId="3ED84983" w14:textId="77777777" w:rsidTr="00D0779B">
        <w:trPr>
          <w:trHeight w:val="322"/>
          <w:jc w:val="center"/>
        </w:trPr>
        <w:tc>
          <w:tcPr>
            <w:tcW w:w="1081" w:type="dxa"/>
            <w:tcBorders>
              <w:bottom w:val="double" w:sz="4" w:space="0" w:color="000000"/>
            </w:tcBorders>
            <w:tcMar>
              <w:top w:w="0" w:type="dxa"/>
              <w:left w:w="40" w:type="dxa"/>
              <w:bottom w:w="0" w:type="dxa"/>
              <w:right w:w="40" w:type="dxa"/>
            </w:tcMar>
            <w:hideMark/>
          </w:tcPr>
          <w:p w14:paraId="184E6A62" w14:textId="77777777" w:rsidR="00A115E0" w:rsidRPr="002565A9" w:rsidRDefault="00A115E0" w:rsidP="00D0779B">
            <w:pPr>
              <w:ind w:firstLine="0"/>
              <w:jc w:val="center"/>
              <w:rPr>
                <w:sz w:val="24"/>
                <w:szCs w:val="24"/>
              </w:rPr>
            </w:pPr>
            <w:r w:rsidRPr="002565A9">
              <w:rPr>
                <w:sz w:val="24"/>
                <w:szCs w:val="24"/>
              </w:rPr>
              <w:t>Значение</w:t>
            </w:r>
          </w:p>
        </w:tc>
        <w:tc>
          <w:tcPr>
            <w:tcW w:w="1832" w:type="dxa"/>
            <w:tcBorders>
              <w:bottom w:val="double" w:sz="4" w:space="0" w:color="000000"/>
            </w:tcBorders>
            <w:tcMar>
              <w:top w:w="0" w:type="dxa"/>
              <w:left w:w="40" w:type="dxa"/>
              <w:bottom w:w="0" w:type="dxa"/>
              <w:right w:w="40" w:type="dxa"/>
            </w:tcMar>
            <w:hideMark/>
          </w:tcPr>
          <w:p w14:paraId="1353E262" w14:textId="77777777" w:rsidR="00A115E0" w:rsidRPr="002565A9" w:rsidRDefault="00A115E0" w:rsidP="00D0779B">
            <w:pPr>
              <w:ind w:firstLine="0"/>
              <w:jc w:val="center"/>
              <w:rPr>
                <w:sz w:val="24"/>
                <w:szCs w:val="24"/>
              </w:rPr>
            </w:pPr>
            <w:r w:rsidRPr="002565A9">
              <w:rPr>
                <w:sz w:val="24"/>
                <w:szCs w:val="24"/>
              </w:rPr>
              <w:t>Класс</w:t>
            </w:r>
          </w:p>
        </w:tc>
        <w:tc>
          <w:tcPr>
            <w:tcW w:w="5808" w:type="dxa"/>
            <w:tcBorders>
              <w:bottom w:val="double" w:sz="4" w:space="0" w:color="000000"/>
            </w:tcBorders>
            <w:tcMar>
              <w:top w:w="0" w:type="dxa"/>
              <w:left w:w="40" w:type="dxa"/>
              <w:bottom w:w="0" w:type="dxa"/>
              <w:right w:w="40" w:type="dxa"/>
            </w:tcMar>
            <w:hideMark/>
          </w:tcPr>
          <w:p w14:paraId="14208699"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5D9DA1A3" w14:textId="77777777" w:rsidTr="00D0779B">
        <w:trPr>
          <w:trHeight w:val="326"/>
          <w:jc w:val="center"/>
        </w:trPr>
        <w:tc>
          <w:tcPr>
            <w:tcW w:w="1081" w:type="dxa"/>
            <w:tcBorders>
              <w:top w:val="double" w:sz="4" w:space="0" w:color="000000"/>
            </w:tcBorders>
            <w:tcMar>
              <w:top w:w="0" w:type="dxa"/>
              <w:left w:w="40" w:type="dxa"/>
              <w:bottom w:w="0" w:type="dxa"/>
              <w:right w:w="40" w:type="dxa"/>
            </w:tcMar>
            <w:hideMark/>
          </w:tcPr>
          <w:p w14:paraId="0A890DB2" w14:textId="77777777" w:rsidR="00A115E0" w:rsidRPr="002565A9" w:rsidRDefault="00A115E0" w:rsidP="00D0779B">
            <w:pPr>
              <w:ind w:firstLine="0"/>
              <w:rPr>
                <w:sz w:val="24"/>
                <w:szCs w:val="24"/>
              </w:rPr>
            </w:pPr>
            <w:r w:rsidRPr="002565A9">
              <w:rPr>
                <w:sz w:val="24"/>
                <w:szCs w:val="24"/>
              </w:rPr>
              <w:t>0</w:t>
            </w:r>
          </w:p>
        </w:tc>
        <w:tc>
          <w:tcPr>
            <w:tcW w:w="1832" w:type="dxa"/>
            <w:tcBorders>
              <w:top w:val="double" w:sz="4" w:space="0" w:color="000000"/>
            </w:tcBorders>
            <w:tcMar>
              <w:top w:w="0" w:type="dxa"/>
              <w:left w:w="40" w:type="dxa"/>
              <w:bottom w:w="0" w:type="dxa"/>
              <w:right w:w="40" w:type="dxa"/>
            </w:tcMar>
            <w:hideMark/>
          </w:tcPr>
          <w:p w14:paraId="46DF16BE" w14:textId="77777777" w:rsidR="00A115E0" w:rsidRPr="002565A9" w:rsidRDefault="00A115E0" w:rsidP="00D0779B">
            <w:pPr>
              <w:ind w:firstLine="0"/>
              <w:rPr>
                <w:sz w:val="24"/>
                <w:szCs w:val="24"/>
              </w:rPr>
            </w:pPr>
            <w:r w:rsidRPr="002565A9">
              <w:rPr>
                <w:sz w:val="24"/>
                <w:szCs w:val="24"/>
              </w:rPr>
              <w:t>Успешное выполнение</w:t>
            </w:r>
          </w:p>
        </w:tc>
        <w:tc>
          <w:tcPr>
            <w:tcW w:w="5808" w:type="dxa"/>
            <w:tcBorders>
              <w:top w:val="double" w:sz="4" w:space="0" w:color="000000"/>
            </w:tcBorders>
            <w:tcMar>
              <w:top w:w="0" w:type="dxa"/>
              <w:left w:w="40" w:type="dxa"/>
              <w:bottom w:w="0" w:type="dxa"/>
              <w:right w:w="40" w:type="dxa"/>
            </w:tcMar>
            <w:hideMark/>
          </w:tcPr>
          <w:p w14:paraId="77784FE3" w14:textId="77777777" w:rsidR="00A115E0" w:rsidRPr="002565A9" w:rsidRDefault="00A115E0" w:rsidP="00D0779B">
            <w:pPr>
              <w:ind w:firstLine="0"/>
              <w:rPr>
                <w:sz w:val="24"/>
                <w:szCs w:val="24"/>
              </w:rPr>
            </w:pPr>
            <w:r w:rsidRPr="002565A9">
              <w:rPr>
                <w:sz w:val="24"/>
                <w:szCs w:val="24"/>
              </w:rPr>
              <w:t>Отказы отсутствуют</w:t>
            </w:r>
          </w:p>
        </w:tc>
      </w:tr>
      <w:tr w:rsidR="00A115E0" w:rsidRPr="002565A9" w14:paraId="3C721F05" w14:textId="77777777" w:rsidTr="00A115E0">
        <w:trPr>
          <w:trHeight w:val="312"/>
          <w:jc w:val="center"/>
        </w:trPr>
        <w:tc>
          <w:tcPr>
            <w:tcW w:w="1081" w:type="dxa"/>
            <w:tcMar>
              <w:top w:w="0" w:type="dxa"/>
              <w:left w:w="40" w:type="dxa"/>
              <w:bottom w:w="0" w:type="dxa"/>
              <w:right w:w="40" w:type="dxa"/>
            </w:tcMar>
            <w:hideMark/>
          </w:tcPr>
          <w:p w14:paraId="034ED2E5" w14:textId="77777777" w:rsidR="00A115E0" w:rsidRPr="002565A9" w:rsidRDefault="00A115E0" w:rsidP="00D0779B">
            <w:pPr>
              <w:ind w:firstLine="0"/>
              <w:rPr>
                <w:sz w:val="24"/>
                <w:szCs w:val="24"/>
              </w:rPr>
            </w:pPr>
            <w:r w:rsidRPr="002565A9">
              <w:rPr>
                <w:sz w:val="24"/>
                <w:szCs w:val="24"/>
              </w:rPr>
              <w:t>2</w:t>
            </w:r>
          </w:p>
        </w:tc>
        <w:tc>
          <w:tcPr>
            <w:tcW w:w="1832" w:type="dxa"/>
            <w:tcMar>
              <w:top w:w="0" w:type="dxa"/>
              <w:left w:w="40" w:type="dxa"/>
              <w:bottom w:w="0" w:type="dxa"/>
              <w:right w:w="40" w:type="dxa"/>
            </w:tcMar>
            <w:hideMark/>
          </w:tcPr>
          <w:p w14:paraId="01FD4528" w14:textId="77777777" w:rsidR="00A115E0" w:rsidRPr="002565A9" w:rsidRDefault="00A115E0" w:rsidP="00D0779B">
            <w:pPr>
              <w:ind w:firstLine="0"/>
              <w:rPr>
                <w:sz w:val="24"/>
                <w:szCs w:val="24"/>
              </w:rPr>
            </w:pPr>
            <w:r w:rsidRPr="002565A9">
              <w:rPr>
                <w:sz w:val="24"/>
                <w:szCs w:val="24"/>
              </w:rPr>
              <w:t xml:space="preserve">Отказ </w:t>
            </w:r>
          </w:p>
        </w:tc>
        <w:tc>
          <w:tcPr>
            <w:tcW w:w="5808" w:type="dxa"/>
            <w:tcMar>
              <w:top w:w="0" w:type="dxa"/>
              <w:left w:w="40" w:type="dxa"/>
              <w:bottom w:w="0" w:type="dxa"/>
              <w:right w:w="40" w:type="dxa"/>
            </w:tcMar>
            <w:hideMark/>
          </w:tcPr>
          <w:p w14:paraId="6C52B838" w14:textId="77777777" w:rsidR="00A115E0" w:rsidRPr="002565A9" w:rsidRDefault="00A115E0" w:rsidP="00D0779B">
            <w:pPr>
              <w:ind w:firstLine="0"/>
              <w:rPr>
                <w:sz w:val="24"/>
                <w:szCs w:val="24"/>
              </w:rPr>
            </w:pPr>
            <w:r w:rsidRPr="002565A9">
              <w:rPr>
                <w:sz w:val="24"/>
                <w:szCs w:val="24"/>
              </w:rPr>
              <w:t>Неверный выбор</w:t>
            </w:r>
          </w:p>
        </w:tc>
      </w:tr>
      <w:tr w:rsidR="00A115E0" w:rsidRPr="002565A9" w14:paraId="4E2C98C7" w14:textId="77777777" w:rsidTr="00A115E0">
        <w:trPr>
          <w:trHeight w:val="317"/>
          <w:jc w:val="center"/>
        </w:trPr>
        <w:tc>
          <w:tcPr>
            <w:tcW w:w="1081" w:type="dxa"/>
            <w:tcMar>
              <w:top w:w="0" w:type="dxa"/>
              <w:left w:w="40" w:type="dxa"/>
              <w:bottom w:w="0" w:type="dxa"/>
              <w:right w:w="40" w:type="dxa"/>
            </w:tcMar>
            <w:hideMark/>
          </w:tcPr>
          <w:p w14:paraId="011CDD8F" w14:textId="77777777" w:rsidR="00A115E0" w:rsidRPr="002565A9" w:rsidRDefault="00A115E0" w:rsidP="00D0779B">
            <w:pPr>
              <w:ind w:firstLine="0"/>
              <w:rPr>
                <w:sz w:val="24"/>
                <w:szCs w:val="24"/>
              </w:rPr>
            </w:pPr>
            <w:r w:rsidRPr="002565A9">
              <w:rPr>
                <w:sz w:val="24"/>
                <w:szCs w:val="24"/>
              </w:rPr>
              <w:t>5</w:t>
            </w:r>
          </w:p>
        </w:tc>
        <w:tc>
          <w:tcPr>
            <w:tcW w:w="1832" w:type="dxa"/>
            <w:tcMar>
              <w:top w:w="0" w:type="dxa"/>
              <w:left w:w="40" w:type="dxa"/>
              <w:bottom w:w="0" w:type="dxa"/>
              <w:right w:w="40" w:type="dxa"/>
            </w:tcMar>
            <w:hideMark/>
          </w:tcPr>
          <w:p w14:paraId="4B6C6927" w14:textId="77777777" w:rsidR="00A115E0" w:rsidRPr="002565A9" w:rsidRDefault="00A115E0" w:rsidP="00D0779B">
            <w:pPr>
              <w:ind w:firstLine="0"/>
              <w:rPr>
                <w:sz w:val="24"/>
                <w:szCs w:val="24"/>
              </w:rPr>
            </w:pPr>
            <w:r w:rsidRPr="002565A9">
              <w:rPr>
                <w:sz w:val="24"/>
                <w:szCs w:val="24"/>
              </w:rPr>
              <w:t xml:space="preserve">Отказ </w:t>
            </w:r>
          </w:p>
        </w:tc>
        <w:tc>
          <w:tcPr>
            <w:tcW w:w="5808" w:type="dxa"/>
            <w:tcMar>
              <w:top w:w="0" w:type="dxa"/>
              <w:left w:w="40" w:type="dxa"/>
              <w:bottom w:w="0" w:type="dxa"/>
              <w:right w:w="40" w:type="dxa"/>
            </w:tcMar>
            <w:hideMark/>
          </w:tcPr>
          <w:p w14:paraId="190ACB79" w14:textId="77777777" w:rsidR="00A115E0" w:rsidRPr="002565A9" w:rsidRDefault="00A115E0" w:rsidP="00D0779B">
            <w:pPr>
              <w:ind w:firstLine="0"/>
              <w:rPr>
                <w:sz w:val="24"/>
                <w:szCs w:val="24"/>
              </w:rPr>
            </w:pPr>
            <w:r w:rsidRPr="002565A9">
              <w:rPr>
                <w:sz w:val="24"/>
                <w:szCs w:val="24"/>
              </w:rPr>
              <w:t>Получено слишком малое количество октетов данных</w:t>
            </w:r>
          </w:p>
        </w:tc>
      </w:tr>
      <w:tr w:rsidR="00A115E0" w:rsidRPr="002565A9" w14:paraId="1042F1B9" w14:textId="77777777" w:rsidTr="00A115E0">
        <w:trPr>
          <w:trHeight w:val="312"/>
          <w:jc w:val="center"/>
        </w:trPr>
        <w:tc>
          <w:tcPr>
            <w:tcW w:w="1081" w:type="dxa"/>
            <w:tcMar>
              <w:top w:w="0" w:type="dxa"/>
              <w:left w:w="40" w:type="dxa"/>
              <w:bottom w:w="0" w:type="dxa"/>
              <w:right w:w="40" w:type="dxa"/>
            </w:tcMar>
            <w:hideMark/>
          </w:tcPr>
          <w:p w14:paraId="1FEDF07F" w14:textId="77777777" w:rsidR="00A115E0" w:rsidRPr="002565A9" w:rsidRDefault="00A115E0" w:rsidP="00D0779B">
            <w:pPr>
              <w:ind w:firstLine="0"/>
              <w:rPr>
                <w:sz w:val="24"/>
                <w:szCs w:val="24"/>
              </w:rPr>
            </w:pPr>
            <w:r w:rsidRPr="002565A9">
              <w:rPr>
                <w:sz w:val="24"/>
                <w:szCs w:val="24"/>
              </w:rPr>
              <w:t>6</w:t>
            </w:r>
          </w:p>
        </w:tc>
        <w:tc>
          <w:tcPr>
            <w:tcW w:w="1832" w:type="dxa"/>
            <w:tcMar>
              <w:top w:w="0" w:type="dxa"/>
              <w:left w:w="40" w:type="dxa"/>
              <w:bottom w:w="0" w:type="dxa"/>
              <w:right w:w="40" w:type="dxa"/>
            </w:tcMar>
            <w:hideMark/>
          </w:tcPr>
          <w:p w14:paraId="063008B0" w14:textId="77777777" w:rsidR="00A115E0" w:rsidRPr="002565A9" w:rsidRDefault="00A115E0" w:rsidP="00D0779B">
            <w:pPr>
              <w:ind w:firstLine="0"/>
              <w:rPr>
                <w:sz w:val="24"/>
                <w:szCs w:val="24"/>
              </w:rPr>
            </w:pPr>
            <w:r w:rsidRPr="002565A9">
              <w:rPr>
                <w:sz w:val="24"/>
                <w:szCs w:val="24"/>
              </w:rPr>
              <w:t xml:space="preserve">Отказ </w:t>
            </w:r>
          </w:p>
        </w:tc>
        <w:tc>
          <w:tcPr>
            <w:tcW w:w="5808" w:type="dxa"/>
            <w:tcMar>
              <w:top w:w="0" w:type="dxa"/>
              <w:left w:w="40" w:type="dxa"/>
              <w:bottom w:w="0" w:type="dxa"/>
              <w:right w:w="40" w:type="dxa"/>
            </w:tcMar>
            <w:hideMark/>
          </w:tcPr>
          <w:p w14:paraId="7BCA0586" w14:textId="77777777" w:rsidR="00A115E0" w:rsidRPr="002565A9" w:rsidRDefault="00A115E0" w:rsidP="00D0779B">
            <w:pPr>
              <w:ind w:firstLine="0"/>
              <w:rPr>
                <w:sz w:val="24"/>
                <w:szCs w:val="24"/>
              </w:rPr>
            </w:pPr>
            <w:r w:rsidRPr="002565A9">
              <w:rPr>
                <w:sz w:val="24"/>
                <w:szCs w:val="24"/>
              </w:rPr>
              <w:t>Отказ команды, зависящей от устройства</w:t>
            </w:r>
          </w:p>
        </w:tc>
      </w:tr>
      <w:tr w:rsidR="00A115E0" w:rsidRPr="002565A9" w14:paraId="494126C9" w14:textId="77777777" w:rsidTr="00A115E0">
        <w:trPr>
          <w:trHeight w:val="317"/>
          <w:jc w:val="center"/>
        </w:trPr>
        <w:tc>
          <w:tcPr>
            <w:tcW w:w="1081" w:type="dxa"/>
            <w:tcMar>
              <w:top w:w="0" w:type="dxa"/>
              <w:left w:w="40" w:type="dxa"/>
              <w:bottom w:w="0" w:type="dxa"/>
              <w:right w:w="40" w:type="dxa"/>
            </w:tcMar>
            <w:hideMark/>
          </w:tcPr>
          <w:p w14:paraId="73400C69" w14:textId="77777777" w:rsidR="00A115E0" w:rsidRPr="002565A9" w:rsidRDefault="00A115E0" w:rsidP="00D0779B">
            <w:pPr>
              <w:ind w:firstLine="0"/>
              <w:rPr>
                <w:sz w:val="24"/>
                <w:szCs w:val="24"/>
              </w:rPr>
            </w:pPr>
            <w:r w:rsidRPr="002565A9">
              <w:rPr>
                <w:sz w:val="24"/>
                <w:szCs w:val="24"/>
              </w:rPr>
              <w:t>7</w:t>
            </w:r>
          </w:p>
        </w:tc>
        <w:tc>
          <w:tcPr>
            <w:tcW w:w="1832" w:type="dxa"/>
            <w:tcMar>
              <w:top w:w="0" w:type="dxa"/>
              <w:left w:w="40" w:type="dxa"/>
              <w:bottom w:w="0" w:type="dxa"/>
              <w:right w:w="40" w:type="dxa"/>
            </w:tcMar>
            <w:hideMark/>
          </w:tcPr>
          <w:p w14:paraId="7B291FE9" w14:textId="77777777" w:rsidR="00A115E0" w:rsidRPr="002565A9" w:rsidRDefault="00A115E0" w:rsidP="00D0779B">
            <w:pPr>
              <w:ind w:firstLine="0"/>
              <w:rPr>
                <w:sz w:val="24"/>
                <w:szCs w:val="24"/>
              </w:rPr>
            </w:pPr>
            <w:r w:rsidRPr="002565A9">
              <w:rPr>
                <w:sz w:val="24"/>
                <w:szCs w:val="24"/>
              </w:rPr>
              <w:t xml:space="preserve">Отказ </w:t>
            </w:r>
          </w:p>
        </w:tc>
        <w:tc>
          <w:tcPr>
            <w:tcW w:w="5808" w:type="dxa"/>
            <w:tcMar>
              <w:top w:w="0" w:type="dxa"/>
              <w:left w:w="40" w:type="dxa"/>
              <w:bottom w:w="0" w:type="dxa"/>
              <w:right w:w="40" w:type="dxa"/>
            </w:tcMar>
            <w:hideMark/>
          </w:tcPr>
          <w:p w14:paraId="73BA32F0" w14:textId="77777777" w:rsidR="00A115E0" w:rsidRPr="002565A9" w:rsidRDefault="00A115E0" w:rsidP="00D0779B">
            <w:pPr>
              <w:ind w:firstLine="0"/>
              <w:rPr>
                <w:sz w:val="24"/>
                <w:szCs w:val="24"/>
              </w:rPr>
            </w:pPr>
            <w:r w:rsidRPr="002565A9">
              <w:rPr>
                <w:sz w:val="24"/>
                <w:szCs w:val="24"/>
              </w:rPr>
              <w:t>В режиме защиты от записи</w:t>
            </w:r>
          </w:p>
        </w:tc>
      </w:tr>
      <w:tr w:rsidR="00A115E0" w:rsidRPr="002565A9" w14:paraId="41F8B01C" w14:textId="77777777" w:rsidTr="00A115E0">
        <w:trPr>
          <w:trHeight w:val="312"/>
          <w:jc w:val="center"/>
        </w:trPr>
        <w:tc>
          <w:tcPr>
            <w:tcW w:w="1081" w:type="dxa"/>
            <w:tcMar>
              <w:top w:w="0" w:type="dxa"/>
              <w:left w:w="40" w:type="dxa"/>
              <w:bottom w:w="0" w:type="dxa"/>
              <w:right w:w="40" w:type="dxa"/>
            </w:tcMar>
            <w:hideMark/>
          </w:tcPr>
          <w:p w14:paraId="6379C1C3" w14:textId="77777777" w:rsidR="00A115E0" w:rsidRPr="002565A9" w:rsidRDefault="00A115E0" w:rsidP="00D0779B">
            <w:pPr>
              <w:ind w:firstLine="0"/>
              <w:rPr>
                <w:sz w:val="24"/>
                <w:szCs w:val="24"/>
              </w:rPr>
            </w:pPr>
            <w:r w:rsidRPr="002565A9">
              <w:rPr>
                <w:sz w:val="24"/>
                <w:szCs w:val="24"/>
              </w:rPr>
              <w:t>8</w:t>
            </w:r>
          </w:p>
        </w:tc>
        <w:tc>
          <w:tcPr>
            <w:tcW w:w="1832" w:type="dxa"/>
            <w:tcMar>
              <w:top w:w="0" w:type="dxa"/>
              <w:left w:w="40" w:type="dxa"/>
              <w:bottom w:w="0" w:type="dxa"/>
              <w:right w:w="40" w:type="dxa"/>
            </w:tcMar>
            <w:hideMark/>
          </w:tcPr>
          <w:p w14:paraId="510B4063" w14:textId="77777777" w:rsidR="00A115E0" w:rsidRPr="002565A9" w:rsidRDefault="00A115E0" w:rsidP="00D0779B">
            <w:pPr>
              <w:ind w:firstLine="0"/>
              <w:rPr>
                <w:sz w:val="24"/>
                <w:szCs w:val="24"/>
              </w:rPr>
            </w:pPr>
            <w:r w:rsidRPr="002565A9">
              <w:rPr>
                <w:sz w:val="24"/>
                <w:szCs w:val="24"/>
              </w:rPr>
              <w:t>Предупреждение</w:t>
            </w:r>
          </w:p>
        </w:tc>
        <w:tc>
          <w:tcPr>
            <w:tcW w:w="5808" w:type="dxa"/>
            <w:tcMar>
              <w:top w:w="0" w:type="dxa"/>
              <w:left w:w="40" w:type="dxa"/>
              <w:bottom w:w="0" w:type="dxa"/>
              <w:right w:w="40" w:type="dxa"/>
            </w:tcMar>
            <w:hideMark/>
          </w:tcPr>
          <w:p w14:paraId="37B1FB0B" w14:textId="77777777" w:rsidR="00A115E0" w:rsidRPr="002565A9" w:rsidRDefault="00A115E0" w:rsidP="00D0779B">
            <w:pPr>
              <w:ind w:firstLine="0"/>
              <w:rPr>
                <w:sz w:val="24"/>
                <w:szCs w:val="24"/>
              </w:rPr>
            </w:pPr>
            <w:r w:rsidRPr="002565A9">
              <w:rPr>
                <w:sz w:val="24"/>
                <w:szCs w:val="24"/>
              </w:rPr>
              <w:t>Конфликт условий публикации данных</w:t>
            </w:r>
          </w:p>
        </w:tc>
      </w:tr>
      <w:tr w:rsidR="00A115E0" w:rsidRPr="002565A9" w14:paraId="5127326C" w14:textId="77777777" w:rsidTr="00A115E0">
        <w:trPr>
          <w:trHeight w:val="312"/>
          <w:jc w:val="center"/>
        </w:trPr>
        <w:tc>
          <w:tcPr>
            <w:tcW w:w="1081" w:type="dxa"/>
            <w:tcMar>
              <w:top w:w="0" w:type="dxa"/>
              <w:left w:w="40" w:type="dxa"/>
              <w:bottom w:w="0" w:type="dxa"/>
              <w:right w:w="40" w:type="dxa"/>
            </w:tcMar>
            <w:hideMark/>
          </w:tcPr>
          <w:p w14:paraId="7C88F736" w14:textId="77777777" w:rsidR="00A115E0" w:rsidRPr="002565A9" w:rsidRDefault="00A115E0" w:rsidP="00D0779B">
            <w:pPr>
              <w:ind w:firstLine="0"/>
              <w:rPr>
                <w:sz w:val="24"/>
                <w:szCs w:val="24"/>
              </w:rPr>
            </w:pPr>
            <w:r w:rsidRPr="002565A9">
              <w:rPr>
                <w:sz w:val="24"/>
                <w:szCs w:val="24"/>
              </w:rPr>
              <w:t>9</w:t>
            </w:r>
          </w:p>
        </w:tc>
        <w:tc>
          <w:tcPr>
            <w:tcW w:w="1832" w:type="dxa"/>
            <w:tcMar>
              <w:top w:w="0" w:type="dxa"/>
              <w:left w:w="40" w:type="dxa"/>
              <w:bottom w:w="0" w:type="dxa"/>
              <w:right w:w="40" w:type="dxa"/>
            </w:tcMar>
            <w:hideMark/>
          </w:tcPr>
          <w:p w14:paraId="2D80D90A" w14:textId="77777777" w:rsidR="00A115E0" w:rsidRPr="002565A9" w:rsidRDefault="00A115E0" w:rsidP="00D0779B">
            <w:pPr>
              <w:ind w:firstLine="0"/>
              <w:rPr>
                <w:sz w:val="24"/>
                <w:szCs w:val="24"/>
              </w:rPr>
            </w:pPr>
            <w:r w:rsidRPr="002565A9">
              <w:rPr>
                <w:sz w:val="24"/>
                <w:szCs w:val="24"/>
              </w:rPr>
              <w:t xml:space="preserve">Отказ </w:t>
            </w:r>
          </w:p>
        </w:tc>
        <w:tc>
          <w:tcPr>
            <w:tcW w:w="5808" w:type="dxa"/>
            <w:tcMar>
              <w:top w:w="0" w:type="dxa"/>
              <w:left w:w="40" w:type="dxa"/>
              <w:bottom w:w="0" w:type="dxa"/>
              <w:right w:w="40" w:type="dxa"/>
            </w:tcMar>
            <w:hideMark/>
          </w:tcPr>
          <w:p w14:paraId="43132960" w14:textId="77777777" w:rsidR="00A115E0" w:rsidRPr="002565A9" w:rsidRDefault="00A115E0" w:rsidP="00D0779B">
            <w:pPr>
              <w:ind w:firstLine="0"/>
              <w:rPr>
                <w:sz w:val="24"/>
                <w:szCs w:val="24"/>
              </w:rPr>
            </w:pPr>
            <w:r w:rsidRPr="002565A9">
              <w:rPr>
                <w:sz w:val="24"/>
                <w:szCs w:val="24"/>
              </w:rPr>
              <w:t>Недопустимая ссылка на сообщение с данными публикации</w:t>
            </w:r>
          </w:p>
        </w:tc>
      </w:tr>
      <w:tr w:rsidR="00A115E0" w:rsidRPr="002565A9" w14:paraId="20531163" w14:textId="77777777" w:rsidTr="00A115E0">
        <w:trPr>
          <w:trHeight w:val="322"/>
          <w:jc w:val="center"/>
        </w:trPr>
        <w:tc>
          <w:tcPr>
            <w:tcW w:w="1081" w:type="dxa"/>
            <w:tcMar>
              <w:top w:w="0" w:type="dxa"/>
              <w:left w:w="40" w:type="dxa"/>
              <w:bottom w:w="0" w:type="dxa"/>
              <w:right w:w="40" w:type="dxa"/>
            </w:tcMar>
            <w:hideMark/>
          </w:tcPr>
          <w:p w14:paraId="67C63E4F" w14:textId="77777777" w:rsidR="00A115E0" w:rsidRPr="002565A9" w:rsidRDefault="00A115E0" w:rsidP="00D0779B">
            <w:pPr>
              <w:ind w:firstLine="0"/>
              <w:rPr>
                <w:sz w:val="24"/>
                <w:szCs w:val="24"/>
              </w:rPr>
            </w:pPr>
            <w:r w:rsidRPr="002565A9">
              <w:rPr>
                <w:sz w:val="24"/>
                <w:szCs w:val="24"/>
              </w:rPr>
              <w:t>16</w:t>
            </w:r>
          </w:p>
        </w:tc>
        <w:tc>
          <w:tcPr>
            <w:tcW w:w="1832" w:type="dxa"/>
            <w:tcMar>
              <w:top w:w="0" w:type="dxa"/>
              <w:left w:w="40" w:type="dxa"/>
              <w:bottom w:w="0" w:type="dxa"/>
              <w:right w:w="40" w:type="dxa"/>
            </w:tcMar>
            <w:hideMark/>
          </w:tcPr>
          <w:p w14:paraId="3B515E2D" w14:textId="77777777" w:rsidR="00A115E0" w:rsidRPr="002565A9" w:rsidRDefault="00A115E0" w:rsidP="00D0779B">
            <w:pPr>
              <w:ind w:firstLine="0"/>
              <w:rPr>
                <w:sz w:val="24"/>
                <w:szCs w:val="24"/>
              </w:rPr>
            </w:pPr>
            <w:r w:rsidRPr="002565A9">
              <w:rPr>
                <w:sz w:val="24"/>
                <w:szCs w:val="24"/>
              </w:rPr>
              <w:t xml:space="preserve">Отказ </w:t>
            </w:r>
          </w:p>
        </w:tc>
        <w:tc>
          <w:tcPr>
            <w:tcW w:w="5808" w:type="dxa"/>
            <w:tcMar>
              <w:top w:w="0" w:type="dxa"/>
              <w:left w:w="40" w:type="dxa"/>
              <w:bottom w:w="0" w:type="dxa"/>
              <w:right w:w="40" w:type="dxa"/>
            </w:tcMar>
            <w:hideMark/>
          </w:tcPr>
          <w:p w14:paraId="3B96B964" w14:textId="77777777" w:rsidR="00A115E0" w:rsidRPr="002565A9" w:rsidRDefault="00A115E0" w:rsidP="00D0779B">
            <w:pPr>
              <w:ind w:firstLine="0"/>
              <w:rPr>
                <w:sz w:val="24"/>
                <w:szCs w:val="24"/>
              </w:rPr>
            </w:pPr>
            <w:r w:rsidRPr="002565A9">
              <w:rPr>
                <w:sz w:val="24"/>
                <w:szCs w:val="24"/>
              </w:rPr>
              <w:t>Доступ ограничен</w:t>
            </w:r>
          </w:p>
        </w:tc>
      </w:tr>
    </w:tbl>
    <w:p w14:paraId="2DCED78F" w14:textId="77777777" w:rsidR="00A115E0" w:rsidRPr="002565A9" w:rsidRDefault="00A115E0" w:rsidP="002565A9">
      <w:pPr>
        <w:rPr>
          <w:sz w:val="24"/>
          <w:szCs w:val="24"/>
        </w:rPr>
      </w:pPr>
      <w:r w:rsidRPr="002565A9">
        <w:rPr>
          <w:sz w:val="24"/>
          <w:szCs w:val="24"/>
        </w:rPr>
        <w:t xml:space="preserve"> </w:t>
      </w:r>
    </w:p>
    <w:p w14:paraId="7330658F" w14:textId="77777777" w:rsidR="00A115E0" w:rsidRPr="00D0779B" w:rsidRDefault="00A115E0" w:rsidP="002565A9">
      <w:pPr>
        <w:rPr>
          <w:b/>
          <w:sz w:val="24"/>
          <w:szCs w:val="24"/>
        </w:rPr>
      </w:pPr>
      <w:r w:rsidRPr="00D0779B">
        <w:rPr>
          <w:b/>
          <w:sz w:val="24"/>
          <w:szCs w:val="24"/>
        </w:rPr>
        <w:t>8.3.3.32.3 Процедура на отвечающем устройстве</w:t>
      </w:r>
    </w:p>
    <w:p w14:paraId="22B50C46" w14:textId="77777777" w:rsidR="00A115E0" w:rsidRPr="002565A9" w:rsidRDefault="00A115E0" w:rsidP="002565A9">
      <w:pPr>
        <w:rPr>
          <w:sz w:val="24"/>
          <w:szCs w:val="24"/>
        </w:rPr>
      </w:pPr>
      <w:r w:rsidRPr="002565A9">
        <w:rPr>
          <w:sz w:val="24"/>
          <w:szCs w:val="24"/>
        </w:rPr>
        <w:t>Коды переменных устройства, полученные в запросе, должны использоваться публикующим устройством для команды 9 или 33 в режиме публикации данных. Главное устройство всегда должно отправлять в запросе пять (5) или девять (9) октетов данных. Если какой-либо из кодов переменных устройства, начинающихся со слота 1, равен «250» (не используется), то отклик на команду 9 или команду 33 должен быть усечен, начиная с первого слота, имеющего значение «250» (не используется). Для команды 33 должны использоваться только первые четыре слота. Если запрос содержит только пять (5) октетов данных, то код переменных устройства для слотов с 4 по 7 должен быть установлен на «250» (не используется).</w:t>
      </w:r>
    </w:p>
    <w:p w14:paraId="16A48D82" w14:textId="753940E5" w:rsidR="00A115E0" w:rsidRPr="002565A9" w:rsidRDefault="00A115E0" w:rsidP="002565A9">
      <w:pPr>
        <w:rPr>
          <w:sz w:val="24"/>
          <w:szCs w:val="24"/>
        </w:rPr>
      </w:pPr>
      <w:r w:rsidRPr="002565A9">
        <w:rPr>
          <w:sz w:val="24"/>
          <w:szCs w:val="24"/>
        </w:rPr>
        <w:t xml:space="preserve">Если режим триггера (см. </w:t>
      </w:r>
      <w:r w:rsidRPr="00D0779B">
        <w:rPr>
          <w:sz w:val="24"/>
          <w:szCs w:val="24"/>
        </w:rPr>
        <w:t>таблицы 99)</w:t>
      </w:r>
      <w:r w:rsidRPr="002565A9">
        <w:rPr>
          <w:sz w:val="24"/>
          <w:szCs w:val="24"/>
        </w:rPr>
        <w:t xml:space="preserve"> для ссылки публикации сообщения данных в этом запросе не является нулем и классификация переменных устройства источника запуска не соответствует новому коду переменного устройства, назначенному слоту 0, то значение из этого запроса должно быть принято и должен быть возвращен код отклика «Конфликт условий публикации данных»; полевое устройство должно скорректировать классификацию, коды единиц, установить режим запуска для непрерывной публикации в период обновления, пока не получит другую команду 104.</w:t>
      </w:r>
    </w:p>
    <w:p w14:paraId="5FF967F0" w14:textId="77777777" w:rsidR="00110848" w:rsidRDefault="00110848" w:rsidP="002565A9">
      <w:pPr>
        <w:rPr>
          <w:b/>
          <w:sz w:val="24"/>
          <w:szCs w:val="24"/>
        </w:rPr>
      </w:pPr>
      <w:bookmarkStart w:id="367" w:name="bookmark530"/>
    </w:p>
    <w:p w14:paraId="1130B8C2" w14:textId="77777777" w:rsidR="00110848" w:rsidRDefault="00110848" w:rsidP="002565A9">
      <w:pPr>
        <w:rPr>
          <w:b/>
          <w:sz w:val="24"/>
          <w:szCs w:val="24"/>
        </w:rPr>
      </w:pPr>
    </w:p>
    <w:p w14:paraId="41D570EB" w14:textId="7E154623" w:rsidR="00A115E0" w:rsidRPr="00D0779B" w:rsidRDefault="00A115E0" w:rsidP="002565A9">
      <w:pPr>
        <w:rPr>
          <w:b/>
          <w:sz w:val="24"/>
          <w:szCs w:val="24"/>
        </w:rPr>
      </w:pPr>
      <w:r w:rsidRPr="00D0779B">
        <w:rPr>
          <w:b/>
          <w:sz w:val="24"/>
          <w:szCs w:val="24"/>
        </w:rPr>
        <w:lastRenderedPageBreak/>
        <w:t>8</w:t>
      </w:r>
      <w:bookmarkEnd w:id="367"/>
      <w:r w:rsidRPr="00D0779B">
        <w:rPr>
          <w:b/>
          <w:sz w:val="24"/>
          <w:szCs w:val="24"/>
        </w:rPr>
        <w:t xml:space="preserve">.3.3.33 FAL PDU Запись номера команды режима публикации данных </w:t>
      </w:r>
    </w:p>
    <w:p w14:paraId="3459C628" w14:textId="77777777" w:rsidR="00A115E0" w:rsidRPr="00D0779B" w:rsidRDefault="00A115E0" w:rsidP="002565A9">
      <w:pPr>
        <w:rPr>
          <w:b/>
          <w:sz w:val="24"/>
          <w:szCs w:val="24"/>
        </w:rPr>
      </w:pPr>
      <w:r w:rsidRPr="00D0779B">
        <w:rPr>
          <w:b/>
          <w:sz w:val="24"/>
          <w:szCs w:val="24"/>
        </w:rPr>
        <w:t>8.3.3.33.1 Примитив запроса</w:t>
      </w:r>
    </w:p>
    <w:p w14:paraId="7313BDC0" w14:textId="7CC7FC92" w:rsidR="00A115E0" w:rsidRPr="002565A9" w:rsidRDefault="00A115E0" w:rsidP="002565A9">
      <w:pPr>
        <w:rPr>
          <w:sz w:val="24"/>
          <w:szCs w:val="24"/>
        </w:rPr>
      </w:pPr>
      <w:bookmarkStart w:id="368" w:name="bookmark531"/>
      <w:bookmarkEnd w:id="368"/>
      <w:r w:rsidRPr="002565A9">
        <w:rPr>
          <w:sz w:val="24"/>
          <w:szCs w:val="24"/>
        </w:rPr>
        <w:t xml:space="preserve">Значение Команды - сто восемь (108); значение поля количества октетов равно трем (3), как показано в </w:t>
      </w:r>
      <w:r w:rsidRPr="00D0779B">
        <w:rPr>
          <w:sz w:val="24"/>
          <w:szCs w:val="24"/>
        </w:rPr>
        <w:t>таблице 108,</w:t>
      </w:r>
      <w:r w:rsidRPr="002565A9">
        <w:rPr>
          <w:sz w:val="24"/>
          <w:szCs w:val="24"/>
        </w:rPr>
        <w:t xml:space="preserve"> или одному (1), как показано в </w:t>
      </w:r>
      <w:r w:rsidRPr="00D0779B">
        <w:rPr>
          <w:sz w:val="24"/>
          <w:szCs w:val="24"/>
        </w:rPr>
        <w:t>таблице 109.</w:t>
      </w:r>
    </w:p>
    <w:p w14:paraId="57636B0E" w14:textId="77777777" w:rsidR="00A115E0" w:rsidRPr="002565A9" w:rsidRDefault="00A115E0" w:rsidP="002565A9">
      <w:pPr>
        <w:rPr>
          <w:sz w:val="24"/>
          <w:szCs w:val="24"/>
        </w:rPr>
      </w:pPr>
      <w:r w:rsidRPr="002565A9">
        <w:rPr>
          <w:sz w:val="24"/>
          <w:szCs w:val="24"/>
        </w:rPr>
        <w:t xml:space="preserve"> </w:t>
      </w:r>
    </w:p>
    <w:p w14:paraId="1C0EDF1D" w14:textId="049276FD" w:rsidR="00A115E0" w:rsidRPr="00D0779B" w:rsidRDefault="00A115E0" w:rsidP="00D0779B">
      <w:pPr>
        <w:ind w:firstLine="0"/>
        <w:jc w:val="center"/>
        <w:rPr>
          <w:b/>
          <w:sz w:val="24"/>
          <w:szCs w:val="24"/>
        </w:rPr>
      </w:pPr>
      <w:r w:rsidRPr="00D0779B">
        <w:rPr>
          <w:b/>
          <w:sz w:val="24"/>
          <w:szCs w:val="24"/>
        </w:rPr>
        <w:t>Таблица 108 – Поле значения команды Запись номера режима публикации данных</w:t>
      </w:r>
    </w:p>
    <w:tbl>
      <w:tblPr>
        <w:tblW w:w="0" w:type="auto"/>
        <w:tblCellMar>
          <w:left w:w="0" w:type="dxa"/>
          <w:right w:w="0" w:type="dxa"/>
        </w:tblCellMar>
        <w:tblLook w:val="04A0" w:firstRow="1" w:lastRow="0" w:firstColumn="1" w:lastColumn="0" w:noHBand="0" w:noVBand="1"/>
      </w:tblPr>
      <w:tblGrid>
        <w:gridCol w:w="1154"/>
        <w:gridCol w:w="1566"/>
        <w:gridCol w:w="2019"/>
        <w:gridCol w:w="4695"/>
      </w:tblGrid>
      <w:tr w:rsidR="00A115E0" w:rsidRPr="002565A9" w14:paraId="5D5A2529" w14:textId="77777777" w:rsidTr="00D0779B">
        <w:trPr>
          <w:trHeight w:val="509"/>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1922C03" w14:textId="77777777" w:rsidR="00A115E0" w:rsidRPr="002565A9" w:rsidRDefault="00A115E0" w:rsidP="00D0779B">
            <w:pPr>
              <w:ind w:firstLine="0"/>
              <w:jc w:val="center"/>
              <w:rPr>
                <w:sz w:val="24"/>
                <w:szCs w:val="24"/>
              </w:rPr>
            </w:pPr>
            <w:r w:rsidRPr="002565A9">
              <w:rPr>
                <w:sz w:val="24"/>
                <w:szCs w:val="24"/>
              </w:rPr>
              <w:t>Смещение октета</w:t>
            </w:r>
          </w:p>
        </w:tc>
        <w:tc>
          <w:tcPr>
            <w:tcW w:w="1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FAF25B6" w14:textId="77777777" w:rsidR="00A115E0" w:rsidRPr="002565A9" w:rsidRDefault="00A115E0" w:rsidP="00D0779B">
            <w:pPr>
              <w:ind w:firstLine="0"/>
              <w:jc w:val="center"/>
              <w:rPr>
                <w:sz w:val="24"/>
                <w:szCs w:val="24"/>
              </w:rPr>
            </w:pPr>
            <w:r w:rsidRPr="002565A9">
              <w:rPr>
                <w:sz w:val="24"/>
                <w:szCs w:val="24"/>
              </w:rPr>
              <w:t>Тип данных</w:t>
            </w:r>
          </w:p>
        </w:tc>
        <w:tc>
          <w:tcPr>
            <w:tcW w:w="2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D46A0EA" w14:textId="77777777" w:rsidR="00A115E0" w:rsidRPr="002565A9" w:rsidRDefault="00A115E0" w:rsidP="00D0779B">
            <w:pPr>
              <w:ind w:firstLine="0"/>
              <w:jc w:val="center"/>
              <w:rPr>
                <w:sz w:val="24"/>
                <w:szCs w:val="24"/>
              </w:rPr>
            </w:pPr>
            <w:r w:rsidRPr="002565A9">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9982897"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09083C21" w14:textId="77777777" w:rsidTr="00D0779B">
        <w:trPr>
          <w:trHeight w:val="509"/>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507CEB" w14:textId="77777777" w:rsidR="00A115E0" w:rsidRPr="002565A9" w:rsidRDefault="00A115E0" w:rsidP="00D0779B">
            <w:pPr>
              <w:ind w:firstLine="0"/>
              <w:rPr>
                <w:sz w:val="24"/>
                <w:szCs w:val="24"/>
              </w:rPr>
            </w:pPr>
            <w:r w:rsidRPr="002565A9">
              <w:rPr>
                <w:sz w:val="24"/>
                <w:szCs w:val="24"/>
              </w:rPr>
              <w:t>0</w:t>
            </w:r>
          </w:p>
        </w:tc>
        <w:tc>
          <w:tcPr>
            <w:tcW w:w="1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D53A35" w14:textId="77777777" w:rsidR="00A115E0" w:rsidRPr="002565A9" w:rsidRDefault="00A115E0" w:rsidP="00D0779B">
            <w:pPr>
              <w:ind w:firstLine="0"/>
              <w:rPr>
                <w:sz w:val="24"/>
                <w:szCs w:val="24"/>
              </w:rPr>
            </w:pPr>
            <w:r w:rsidRPr="002565A9">
              <w:rPr>
                <w:sz w:val="24"/>
                <w:szCs w:val="24"/>
              </w:rPr>
              <w:t>Беззнаковое16</w:t>
            </w:r>
          </w:p>
        </w:tc>
        <w:tc>
          <w:tcPr>
            <w:tcW w:w="2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26E03D" w14:textId="77777777" w:rsidR="00A115E0" w:rsidRPr="002565A9" w:rsidRDefault="00A115E0" w:rsidP="00D0779B">
            <w:pPr>
              <w:ind w:firstLine="0"/>
              <w:rPr>
                <w:sz w:val="24"/>
                <w:szCs w:val="24"/>
              </w:rPr>
            </w:pPr>
            <w:r w:rsidRPr="002565A9">
              <w:rPr>
                <w:sz w:val="24"/>
                <w:szCs w:val="24"/>
              </w:rPr>
              <w:t>Номер команды публикации</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756DF5" w14:textId="77777777" w:rsidR="00A115E0" w:rsidRPr="002565A9" w:rsidRDefault="00A115E0" w:rsidP="00D0779B">
            <w:pPr>
              <w:ind w:firstLine="0"/>
              <w:rPr>
                <w:sz w:val="24"/>
                <w:szCs w:val="24"/>
              </w:rPr>
            </w:pPr>
            <w:r w:rsidRPr="002565A9">
              <w:rPr>
                <w:sz w:val="24"/>
                <w:szCs w:val="24"/>
              </w:rPr>
              <w:t>16-битный номер команды ответного сообщения, передаваемого в режиме публикации данных.</w:t>
            </w:r>
          </w:p>
        </w:tc>
      </w:tr>
      <w:tr w:rsidR="00A115E0" w:rsidRPr="002565A9" w14:paraId="02ED1726" w14:textId="77777777" w:rsidTr="00A115E0">
        <w:trPr>
          <w:trHeight w:val="499"/>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F77596" w14:textId="77777777" w:rsidR="00A115E0" w:rsidRPr="002565A9" w:rsidRDefault="00A115E0" w:rsidP="00D0779B">
            <w:pPr>
              <w:ind w:firstLine="0"/>
              <w:rPr>
                <w:sz w:val="24"/>
                <w:szCs w:val="24"/>
              </w:rPr>
            </w:pPr>
            <w:r w:rsidRPr="002565A9">
              <w:rPr>
                <w:sz w:val="24"/>
                <w:szCs w:val="24"/>
              </w:rPr>
              <w:t>2</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66CCC9" w14:textId="77777777" w:rsidR="00A115E0" w:rsidRPr="002565A9" w:rsidRDefault="00A115E0" w:rsidP="00D0779B">
            <w:pPr>
              <w:ind w:firstLine="0"/>
              <w:rPr>
                <w:sz w:val="24"/>
                <w:szCs w:val="24"/>
              </w:rPr>
            </w:pPr>
            <w:r w:rsidRPr="002565A9">
              <w:rPr>
                <w:sz w:val="24"/>
                <w:szCs w:val="24"/>
              </w:rPr>
              <w:t>Беззнаковое8</w:t>
            </w:r>
          </w:p>
        </w:tc>
        <w:tc>
          <w:tcPr>
            <w:tcW w:w="2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CB3E4C" w14:textId="77777777" w:rsidR="00A115E0" w:rsidRPr="002565A9" w:rsidRDefault="00A115E0" w:rsidP="00D0779B">
            <w:pPr>
              <w:ind w:firstLine="0"/>
              <w:rPr>
                <w:sz w:val="24"/>
                <w:szCs w:val="24"/>
              </w:rPr>
            </w:pPr>
            <w:r w:rsidRPr="002565A9">
              <w:rPr>
                <w:sz w:val="24"/>
                <w:szCs w:val="24"/>
              </w:rPr>
              <w:t>Опубликовать ссылку на сообщение с данными</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21A615" w14:textId="77777777" w:rsidR="00A115E0" w:rsidRPr="002565A9" w:rsidRDefault="00A115E0" w:rsidP="00D0779B">
            <w:pPr>
              <w:ind w:firstLine="0"/>
              <w:rPr>
                <w:sz w:val="24"/>
                <w:szCs w:val="24"/>
              </w:rPr>
            </w:pPr>
            <w:r w:rsidRPr="002565A9">
              <w:rPr>
                <w:sz w:val="24"/>
                <w:szCs w:val="24"/>
              </w:rPr>
              <w:t>Канал на один набор данных публикации во всех запросах и откликах на считывание и запись для этого набора</w:t>
            </w:r>
          </w:p>
        </w:tc>
      </w:tr>
      <w:tr w:rsidR="00A115E0" w:rsidRPr="002565A9" w14:paraId="2B7620DD" w14:textId="77777777" w:rsidTr="00A115E0">
        <w:trPr>
          <w:trHeight w:val="317"/>
        </w:trPr>
        <w:tc>
          <w:tcPr>
            <w:tcW w:w="9282"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9DC407" w14:textId="4A01C715" w:rsidR="00A115E0" w:rsidRPr="002565A9" w:rsidRDefault="00A115E0" w:rsidP="00D0779B">
            <w:pPr>
              <w:ind w:firstLine="0"/>
              <w:rPr>
                <w:sz w:val="24"/>
                <w:szCs w:val="24"/>
              </w:rPr>
            </w:pPr>
            <w:r w:rsidRPr="00D0779B">
              <w:rPr>
                <w:szCs w:val="24"/>
              </w:rPr>
              <w:t>П</w:t>
            </w:r>
            <w:r w:rsidR="00D0779B" w:rsidRPr="00D0779B">
              <w:rPr>
                <w:szCs w:val="24"/>
              </w:rPr>
              <w:t>римечание</w:t>
            </w:r>
            <w:r w:rsidR="00D0779B" w:rsidRPr="00B8671C">
              <w:rPr>
                <w:szCs w:val="24"/>
              </w:rPr>
              <w:t xml:space="preserve"> –</w:t>
            </w:r>
            <w:r w:rsidRPr="00D0779B">
              <w:rPr>
                <w:szCs w:val="24"/>
              </w:rPr>
              <w:t xml:space="preserve"> Значение, возвращаемое в октетах данных отклика, отражает значение, фактически используемое устройством.</w:t>
            </w:r>
          </w:p>
        </w:tc>
      </w:tr>
    </w:tbl>
    <w:p w14:paraId="5BFE8358" w14:textId="77777777" w:rsidR="00D0779B" w:rsidRPr="002565A9" w:rsidRDefault="00D0779B" w:rsidP="002565A9">
      <w:pPr>
        <w:rPr>
          <w:sz w:val="24"/>
          <w:szCs w:val="24"/>
        </w:rPr>
      </w:pPr>
    </w:p>
    <w:p w14:paraId="7F815CFF" w14:textId="77777777" w:rsidR="00A115E0" w:rsidRPr="00D0779B" w:rsidRDefault="00A115E0" w:rsidP="00D0779B">
      <w:pPr>
        <w:ind w:firstLine="0"/>
        <w:jc w:val="center"/>
        <w:rPr>
          <w:b/>
          <w:sz w:val="24"/>
          <w:szCs w:val="24"/>
        </w:rPr>
      </w:pPr>
      <w:r w:rsidRPr="00D0779B">
        <w:rPr>
          <w:b/>
          <w:sz w:val="24"/>
          <w:szCs w:val="24"/>
        </w:rPr>
        <w:t>Таблица 109 – Поле значения для команды Запись номера режима публикации данных</w:t>
      </w:r>
    </w:p>
    <w:tbl>
      <w:tblPr>
        <w:tblW w:w="0" w:type="auto"/>
        <w:jc w:val="center"/>
        <w:tblCellMar>
          <w:left w:w="0" w:type="dxa"/>
          <w:right w:w="0" w:type="dxa"/>
        </w:tblCellMar>
        <w:tblLook w:val="04A0" w:firstRow="1" w:lastRow="0" w:firstColumn="1" w:lastColumn="0" w:noHBand="0" w:noVBand="1"/>
      </w:tblPr>
      <w:tblGrid>
        <w:gridCol w:w="1154"/>
        <w:gridCol w:w="1446"/>
        <w:gridCol w:w="2020"/>
        <w:gridCol w:w="4814"/>
      </w:tblGrid>
      <w:tr w:rsidR="00A115E0" w:rsidRPr="002565A9" w14:paraId="0A259B87" w14:textId="77777777" w:rsidTr="00D0779B">
        <w:trPr>
          <w:trHeight w:val="509"/>
          <w:jc w:val="center"/>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0D9A1A4" w14:textId="77777777" w:rsidR="00A115E0" w:rsidRPr="002565A9" w:rsidRDefault="00A115E0" w:rsidP="00D0779B">
            <w:pPr>
              <w:ind w:firstLine="0"/>
              <w:jc w:val="center"/>
              <w:rPr>
                <w:sz w:val="24"/>
                <w:szCs w:val="24"/>
              </w:rPr>
            </w:pPr>
            <w:r w:rsidRPr="002565A9">
              <w:rPr>
                <w:sz w:val="24"/>
                <w:szCs w:val="24"/>
              </w:rPr>
              <w:t>Смещение октета</w:t>
            </w:r>
          </w:p>
        </w:tc>
        <w:tc>
          <w:tcPr>
            <w:tcW w:w="1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81AE5EC" w14:textId="77777777" w:rsidR="00A115E0" w:rsidRPr="002565A9" w:rsidRDefault="00A115E0" w:rsidP="00D0779B">
            <w:pPr>
              <w:ind w:firstLine="0"/>
              <w:jc w:val="center"/>
              <w:rPr>
                <w:sz w:val="24"/>
                <w:szCs w:val="24"/>
              </w:rPr>
            </w:pPr>
            <w:r w:rsidRPr="002565A9">
              <w:rPr>
                <w:sz w:val="24"/>
                <w:szCs w:val="24"/>
              </w:rPr>
              <w:t>Тип данных</w:t>
            </w:r>
          </w:p>
        </w:tc>
        <w:tc>
          <w:tcPr>
            <w:tcW w:w="2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AF3644E" w14:textId="77777777" w:rsidR="00A115E0" w:rsidRPr="002565A9" w:rsidRDefault="00A115E0" w:rsidP="00D0779B">
            <w:pPr>
              <w:ind w:firstLine="0"/>
              <w:jc w:val="center"/>
              <w:rPr>
                <w:sz w:val="24"/>
                <w:szCs w:val="24"/>
              </w:rPr>
            </w:pPr>
            <w:r w:rsidRPr="002565A9">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65BC873"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4B2F9DD9" w14:textId="77777777" w:rsidTr="00D0779B">
        <w:trPr>
          <w:trHeight w:val="509"/>
          <w:jc w:val="center"/>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CC42E9" w14:textId="77777777" w:rsidR="00A115E0" w:rsidRPr="002565A9" w:rsidRDefault="00A115E0" w:rsidP="00D0779B">
            <w:pPr>
              <w:ind w:firstLine="0"/>
              <w:rPr>
                <w:sz w:val="24"/>
                <w:szCs w:val="24"/>
              </w:rPr>
            </w:pPr>
            <w:r w:rsidRPr="002565A9">
              <w:rPr>
                <w:sz w:val="24"/>
                <w:szCs w:val="24"/>
              </w:rPr>
              <w:t>0</w:t>
            </w:r>
          </w:p>
        </w:tc>
        <w:tc>
          <w:tcPr>
            <w:tcW w:w="1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2FDFAD" w14:textId="77777777" w:rsidR="00A115E0" w:rsidRPr="002565A9" w:rsidRDefault="00A115E0" w:rsidP="00D0779B">
            <w:pPr>
              <w:ind w:firstLine="0"/>
              <w:rPr>
                <w:sz w:val="24"/>
                <w:szCs w:val="24"/>
              </w:rPr>
            </w:pPr>
            <w:r w:rsidRPr="002565A9">
              <w:rPr>
                <w:sz w:val="24"/>
                <w:szCs w:val="24"/>
              </w:rPr>
              <w:t>Беззнаковое8</w:t>
            </w:r>
          </w:p>
        </w:tc>
        <w:tc>
          <w:tcPr>
            <w:tcW w:w="2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A4D36D" w14:textId="77777777" w:rsidR="00A115E0" w:rsidRPr="002565A9" w:rsidRDefault="00A115E0" w:rsidP="00D0779B">
            <w:pPr>
              <w:ind w:firstLine="0"/>
              <w:rPr>
                <w:sz w:val="24"/>
                <w:szCs w:val="24"/>
              </w:rPr>
            </w:pPr>
            <w:r w:rsidRPr="002565A9">
              <w:rPr>
                <w:sz w:val="24"/>
                <w:szCs w:val="24"/>
              </w:rPr>
              <w:t>Номер команды публикации</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4FE5CD" w14:textId="77777777" w:rsidR="00A115E0" w:rsidRPr="002565A9" w:rsidRDefault="00A115E0" w:rsidP="00D0779B">
            <w:pPr>
              <w:ind w:firstLine="0"/>
              <w:rPr>
                <w:sz w:val="24"/>
                <w:szCs w:val="24"/>
              </w:rPr>
            </w:pPr>
            <w:r w:rsidRPr="002565A9">
              <w:rPr>
                <w:sz w:val="24"/>
                <w:szCs w:val="24"/>
              </w:rPr>
              <w:t>8-битный номер команды ответного сообщения, передаваемого в режиме публикации данных.</w:t>
            </w:r>
          </w:p>
        </w:tc>
      </w:tr>
      <w:tr w:rsidR="00A115E0" w:rsidRPr="002565A9" w14:paraId="08B0255C" w14:textId="77777777" w:rsidTr="00A115E0">
        <w:trPr>
          <w:trHeight w:val="317"/>
          <w:jc w:val="center"/>
        </w:trPr>
        <w:tc>
          <w:tcPr>
            <w:tcW w:w="9282"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C76665" w14:textId="2FA0AF8E" w:rsidR="00A115E0" w:rsidRPr="002565A9" w:rsidRDefault="00A115E0" w:rsidP="00D0779B">
            <w:pPr>
              <w:ind w:firstLine="0"/>
              <w:rPr>
                <w:sz w:val="24"/>
                <w:szCs w:val="24"/>
              </w:rPr>
            </w:pPr>
            <w:r w:rsidRPr="00D0779B">
              <w:rPr>
                <w:szCs w:val="24"/>
              </w:rPr>
              <w:t>П</w:t>
            </w:r>
            <w:r w:rsidR="00D0779B" w:rsidRPr="00D0779B">
              <w:rPr>
                <w:szCs w:val="24"/>
              </w:rPr>
              <w:t>римечание</w:t>
            </w:r>
            <w:r w:rsidR="00D0779B" w:rsidRPr="00B8671C">
              <w:rPr>
                <w:szCs w:val="24"/>
              </w:rPr>
              <w:t xml:space="preserve"> –</w:t>
            </w:r>
            <w:r w:rsidRPr="00D0779B">
              <w:rPr>
                <w:szCs w:val="24"/>
              </w:rPr>
              <w:t xml:space="preserve"> Значение, возвращаемое в октетах данных отклика, отражает значение, фактически используемое устройством.</w:t>
            </w:r>
          </w:p>
        </w:tc>
      </w:tr>
    </w:tbl>
    <w:p w14:paraId="6895E6DA" w14:textId="77777777" w:rsidR="00A115E0" w:rsidRPr="002565A9" w:rsidRDefault="00A115E0" w:rsidP="002565A9">
      <w:pPr>
        <w:rPr>
          <w:sz w:val="24"/>
          <w:szCs w:val="24"/>
        </w:rPr>
      </w:pPr>
      <w:r w:rsidRPr="002565A9">
        <w:rPr>
          <w:sz w:val="24"/>
          <w:szCs w:val="24"/>
        </w:rPr>
        <w:t xml:space="preserve"> </w:t>
      </w:r>
    </w:p>
    <w:p w14:paraId="59C62E62" w14:textId="77777777" w:rsidR="00A115E0" w:rsidRPr="00D0779B" w:rsidRDefault="00A115E0" w:rsidP="002565A9">
      <w:pPr>
        <w:rPr>
          <w:b/>
          <w:sz w:val="24"/>
          <w:szCs w:val="24"/>
        </w:rPr>
      </w:pPr>
      <w:r w:rsidRPr="00D0779B">
        <w:rPr>
          <w:b/>
          <w:sz w:val="24"/>
          <w:szCs w:val="24"/>
        </w:rPr>
        <w:t>8.3.3.33.2 Примитив отклика</w:t>
      </w:r>
    </w:p>
    <w:p w14:paraId="22EE42BD" w14:textId="49ED40B2" w:rsidR="00A115E0" w:rsidRPr="002565A9" w:rsidRDefault="00A115E0" w:rsidP="002565A9">
      <w:pPr>
        <w:rPr>
          <w:sz w:val="24"/>
          <w:szCs w:val="24"/>
        </w:rPr>
      </w:pPr>
      <w:bookmarkStart w:id="369" w:name="bookmark533"/>
      <w:bookmarkEnd w:id="369"/>
      <w:r w:rsidRPr="002565A9">
        <w:rPr>
          <w:sz w:val="24"/>
          <w:szCs w:val="24"/>
        </w:rPr>
        <w:t xml:space="preserve">Поле значения отклика показано в </w:t>
      </w:r>
      <w:r w:rsidRPr="00D0779B">
        <w:rPr>
          <w:sz w:val="24"/>
          <w:szCs w:val="24"/>
        </w:rPr>
        <w:t>таблице 108</w:t>
      </w:r>
      <w:r w:rsidRPr="002565A9">
        <w:rPr>
          <w:sz w:val="24"/>
          <w:szCs w:val="24"/>
        </w:rPr>
        <w:t xml:space="preserve"> и </w:t>
      </w:r>
      <w:r w:rsidRPr="00D0779B">
        <w:rPr>
          <w:sz w:val="24"/>
          <w:szCs w:val="24"/>
        </w:rPr>
        <w:t>таблице 109.</w:t>
      </w:r>
      <w:r w:rsidRPr="002565A9">
        <w:rPr>
          <w:sz w:val="24"/>
          <w:szCs w:val="24"/>
        </w:rPr>
        <w:t xml:space="preserve"> Значения кода отклика показаны в </w:t>
      </w:r>
      <w:r w:rsidRPr="00D0779B">
        <w:rPr>
          <w:sz w:val="24"/>
          <w:szCs w:val="24"/>
        </w:rPr>
        <w:t>таблице 110.</w:t>
      </w:r>
    </w:p>
    <w:p w14:paraId="29831E09" w14:textId="77777777" w:rsidR="00A115E0" w:rsidRPr="002565A9" w:rsidRDefault="00A115E0" w:rsidP="002565A9">
      <w:pPr>
        <w:rPr>
          <w:sz w:val="24"/>
          <w:szCs w:val="24"/>
        </w:rPr>
      </w:pPr>
      <w:r w:rsidRPr="002565A9">
        <w:rPr>
          <w:sz w:val="24"/>
          <w:szCs w:val="24"/>
        </w:rPr>
        <w:t xml:space="preserve"> </w:t>
      </w:r>
    </w:p>
    <w:p w14:paraId="2623FCCA" w14:textId="74935250" w:rsidR="00A115E0" w:rsidRPr="00D0779B" w:rsidRDefault="00D0779B" w:rsidP="00D0779B">
      <w:pPr>
        <w:ind w:firstLine="0"/>
        <w:jc w:val="center"/>
        <w:rPr>
          <w:b/>
          <w:sz w:val="24"/>
          <w:szCs w:val="24"/>
        </w:rPr>
      </w:pPr>
      <w:r>
        <w:rPr>
          <w:b/>
          <w:sz w:val="24"/>
          <w:szCs w:val="24"/>
        </w:rPr>
        <w:t xml:space="preserve">Таблица 110 </w:t>
      </w:r>
      <w:r w:rsidRPr="00B8671C">
        <w:rPr>
          <w:b/>
          <w:sz w:val="24"/>
          <w:szCs w:val="24"/>
        </w:rPr>
        <w:t>–</w:t>
      </w:r>
      <w:r w:rsidR="00A115E0" w:rsidRPr="00D0779B">
        <w:rPr>
          <w:b/>
          <w:sz w:val="24"/>
          <w:szCs w:val="24"/>
        </w:rPr>
        <w:t xml:space="preserve"> Коды откликов для команды Запись номера режима публикации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832"/>
        <w:gridCol w:w="5621"/>
      </w:tblGrid>
      <w:tr w:rsidR="00A115E0" w:rsidRPr="002565A9" w14:paraId="51E91113" w14:textId="77777777" w:rsidTr="00D0779B">
        <w:trPr>
          <w:trHeight w:val="322"/>
          <w:jc w:val="center"/>
        </w:trPr>
        <w:tc>
          <w:tcPr>
            <w:tcW w:w="1081" w:type="dxa"/>
            <w:tcBorders>
              <w:bottom w:val="double" w:sz="4" w:space="0" w:color="000000"/>
            </w:tcBorders>
            <w:tcMar>
              <w:top w:w="0" w:type="dxa"/>
              <w:left w:w="40" w:type="dxa"/>
              <w:bottom w:w="0" w:type="dxa"/>
              <w:right w:w="40" w:type="dxa"/>
            </w:tcMar>
            <w:hideMark/>
          </w:tcPr>
          <w:p w14:paraId="4DA589BA" w14:textId="77777777" w:rsidR="00A115E0" w:rsidRPr="002565A9" w:rsidRDefault="00A115E0" w:rsidP="00D0779B">
            <w:pPr>
              <w:ind w:hanging="18"/>
              <w:jc w:val="center"/>
              <w:rPr>
                <w:sz w:val="24"/>
                <w:szCs w:val="24"/>
              </w:rPr>
            </w:pPr>
            <w:r w:rsidRPr="002565A9">
              <w:rPr>
                <w:sz w:val="24"/>
                <w:szCs w:val="24"/>
              </w:rPr>
              <w:t>Значение</w:t>
            </w:r>
          </w:p>
        </w:tc>
        <w:tc>
          <w:tcPr>
            <w:tcW w:w="1832" w:type="dxa"/>
            <w:tcBorders>
              <w:bottom w:val="double" w:sz="4" w:space="0" w:color="000000"/>
            </w:tcBorders>
            <w:tcMar>
              <w:top w:w="0" w:type="dxa"/>
              <w:left w:w="40" w:type="dxa"/>
              <w:bottom w:w="0" w:type="dxa"/>
              <w:right w:w="40" w:type="dxa"/>
            </w:tcMar>
            <w:hideMark/>
          </w:tcPr>
          <w:p w14:paraId="62A19530" w14:textId="77777777" w:rsidR="00A115E0" w:rsidRPr="002565A9" w:rsidRDefault="00A115E0" w:rsidP="00D0779B">
            <w:pPr>
              <w:ind w:hanging="18"/>
              <w:jc w:val="center"/>
              <w:rPr>
                <w:sz w:val="24"/>
                <w:szCs w:val="24"/>
              </w:rPr>
            </w:pPr>
            <w:r w:rsidRPr="002565A9">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6BE52C80" w14:textId="77777777" w:rsidR="00A115E0" w:rsidRPr="002565A9" w:rsidRDefault="00A115E0" w:rsidP="00D0779B">
            <w:pPr>
              <w:ind w:hanging="18"/>
              <w:jc w:val="center"/>
              <w:rPr>
                <w:sz w:val="24"/>
                <w:szCs w:val="24"/>
              </w:rPr>
            </w:pPr>
            <w:r w:rsidRPr="002565A9">
              <w:rPr>
                <w:sz w:val="24"/>
                <w:szCs w:val="24"/>
              </w:rPr>
              <w:t>Описание</w:t>
            </w:r>
          </w:p>
        </w:tc>
      </w:tr>
      <w:tr w:rsidR="00A115E0" w:rsidRPr="002565A9" w14:paraId="08CB2FA9" w14:textId="77777777" w:rsidTr="00D0779B">
        <w:trPr>
          <w:trHeight w:val="326"/>
          <w:jc w:val="center"/>
        </w:trPr>
        <w:tc>
          <w:tcPr>
            <w:tcW w:w="1081" w:type="dxa"/>
            <w:tcBorders>
              <w:top w:val="double" w:sz="4" w:space="0" w:color="000000"/>
            </w:tcBorders>
            <w:tcMar>
              <w:top w:w="0" w:type="dxa"/>
              <w:left w:w="40" w:type="dxa"/>
              <w:bottom w:w="0" w:type="dxa"/>
              <w:right w:w="40" w:type="dxa"/>
            </w:tcMar>
            <w:hideMark/>
          </w:tcPr>
          <w:p w14:paraId="7540F95D" w14:textId="77777777" w:rsidR="00A115E0" w:rsidRPr="002565A9" w:rsidRDefault="00A115E0" w:rsidP="00D0779B">
            <w:pPr>
              <w:ind w:hanging="18"/>
              <w:rPr>
                <w:sz w:val="24"/>
                <w:szCs w:val="24"/>
              </w:rPr>
            </w:pPr>
            <w:r w:rsidRPr="002565A9">
              <w:rPr>
                <w:sz w:val="24"/>
                <w:szCs w:val="24"/>
              </w:rPr>
              <w:t>0</w:t>
            </w:r>
          </w:p>
        </w:tc>
        <w:tc>
          <w:tcPr>
            <w:tcW w:w="1832" w:type="dxa"/>
            <w:tcBorders>
              <w:top w:val="double" w:sz="4" w:space="0" w:color="000000"/>
            </w:tcBorders>
            <w:tcMar>
              <w:top w:w="0" w:type="dxa"/>
              <w:left w:w="40" w:type="dxa"/>
              <w:bottom w:w="0" w:type="dxa"/>
              <w:right w:w="40" w:type="dxa"/>
            </w:tcMar>
            <w:hideMark/>
          </w:tcPr>
          <w:p w14:paraId="58AB6177" w14:textId="77777777" w:rsidR="00A115E0" w:rsidRPr="002565A9" w:rsidRDefault="00A115E0" w:rsidP="00D0779B">
            <w:pPr>
              <w:ind w:hanging="18"/>
              <w:rPr>
                <w:sz w:val="24"/>
                <w:szCs w:val="24"/>
              </w:rPr>
            </w:pPr>
            <w:r w:rsidRPr="002565A9">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41C6F5A9" w14:textId="77777777" w:rsidR="00A115E0" w:rsidRPr="002565A9" w:rsidRDefault="00A115E0" w:rsidP="00D0779B">
            <w:pPr>
              <w:ind w:hanging="18"/>
              <w:rPr>
                <w:sz w:val="24"/>
                <w:szCs w:val="24"/>
              </w:rPr>
            </w:pPr>
            <w:r w:rsidRPr="002565A9">
              <w:rPr>
                <w:sz w:val="24"/>
                <w:szCs w:val="24"/>
              </w:rPr>
              <w:t>Отказы отсутствуют</w:t>
            </w:r>
          </w:p>
        </w:tc>
      </w:tr>
      <w:tr w:rsidR="00A115E0" w:rsidRPr="002565A9" w14:paraId="113F2DB2" w14:textId="77777777" w:rsidTr="00A115E0">
        <w:trPr>
          <w:trHeight w:val="312"/>
          <w:jc w:val="center"/>
        </w:trPr>
        <w:tc>
          <w:tcPr>
            <w:tcW w:w="1081" w:type="dxa"/>
            <w:tcMar>
              <w:top w:w="0" w:type="dxa"/>
              <w:left w:w="40" w:type="dxa"/>
              <w:bottom w:w="0" w:type="dxa"/>
              <w:right w:w="40" w:type="dxa"/>
            </w:tcMar>
            <w:hideMark/>
          </w:tcPr>
          <w:p w14:paraId="75F02302" w14:textId="77777777" w:rsidR="00A115E0" w:rsidRPr="002565A9" w:rsidRDefault="00A115E0" w:rsidP="00D0779B">
            <w:pPr>
              <w:ind w:hanging="18"/>
              <w:rPr>
                <w:sz w:val="24"/>
                <w:szCs w:val="24"/>
              </w:rPr>
            </w:pPr>
            <w:r w:rsidRPr="002565A9">
              <w:rPr>
                <w:sz w:val="24"/>
                <w:szCs w:val="24"/>
              </w:rPr>
              <w:t>2</w:t>
            </w:r>
          </w:p>
        </w:tc>
        <w:tc>
          <w:tcPr>
            <w:tcW w:w="1832" w:type="dxa"/>
            <w:tcMar>
              <w:top w:w="0" w:type="dxa"/>
              <w:left w:w="40" w:type="dxa"/>
              <w:bottom w:w="0" w:type="dxa"/>
              <w:right w:w="40" w:type="dxa"/>
            </w:tcMar>
            <w:hideMark/>
          </w:tcPr>
          <w:p w14:paraId="187C01E9"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6861F69F" w14:textId="77777777" w:rsidR="00A115E0" w:rsidRPr="002565A9" w:rsidRDefault="00A115E0" w:rsidP="00D0779B">
            <w:pPr>
              <w:ind w:hanging="18"/>
              <w:rPr>
                <w:sz w:val="24"/>
                <w:szCs w:val="24"/>
              </w:rPr>
            </w:pPr>
            <w:r w:rsidRPr="002565A9">
              <w:rPr>
                <w:sz w:val="24"/>
                <w:szCs w:val="24"/>
              </w:rPr>
              <w:t>Неверный выбор</w:t>
            </w:r>
          </w:p>
        </w:tc>
      </w:tr>
      <w:tr w:rsidR="00A115E0" w:rsidRPr="002565A9" w14:paraId="0A968652" w14:textId="77777777" w:rsidTr="00A115E0">
        <w:trPr>
          <w:trHeight w:val="312"/>
          <w:jc w:val="center"/>
        </w:trPr>
        <w:tc>
          <w:tcPr>
            <w:tcW w:w="1081" w:type="dxa"/>
            <w:tcMar>
              <w:top w:w="0" w:type="dxa"/>
              <w:left w:w="40" w:type="dxa"/>
              <w:bottom w:w="0" w:type="dxa"/>
              <w:right w:w="40" w:type="dxa"/>
            </w:tcMar>
            <w:hideMark/>
          </w:tcPr>
          <w:p w14:paraId="3FC8C9C6" w14:textId="77777777" w:rsidR="00A115E0" w:rsidRPr="002565A9" w:rsidRDefault="00A115E0" w:rsidP="00D0779B">
            <w:pPr>
              <w:ind w:hanging="18"/>
              <w:rPr>
                <w:sz w:val="24"/>
                <w:szCs w:val="24"/>
              </w:rPr>
            </w:pPr>
            <w:r w:rsidRPr="002565A9">
              <w:rPr>
                <w:sz w:val="24"/>
                <w:szCs w:val="24"/>
              </w:rPr>
              <w:t>5</w:t>
            </w:r>
          </w:p>
        </w:tc>
        <w:tc>
          <w:tcPr>
            <w:tcW w:w="1832" w:type="dxa"/>
            <w:tcMar>
              <w:top w:w="0" w:type="dxa"/>
              <w:left w:w="40" w:type="dxa"/>
              <w:bottom w:w="0" w:type="dxa"/>
              <w:right w:w="40" w:type="dxa"/>
            </w:tcMar>
            <w:hideMark/>
          </w:tcPr>
          <w:p w14:paraId="14F18F0B"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120951DF" w14:textId="77777777" w:rsidR="00A115E0" w:rsidRPr="002565A9" w:rsidRDefault="00A115E0" w:rsidP="00D0779B">
            <w:pPr>
              <w:ind w:hanging="18"/>
              <w:rPr>
                <w:sz w:val="24"/>
                <w:szCs w:val="24"/>
              </w:rPr>
            </w:pPr>
            <w:r w:rsidRPr="002565A9">
              <w:rPr>
                <w:sz w:val="24"/>
                <w:szCs w:val="24"/>
              </w:rPr>
              <w:t>Получено слишком малое количество октетов данных</w:t>
            </w:r>
          </w:p>
        </w:tc>
      </w:tr>
      <w:tr w:rsidR="00A115E0" w:rsidRPr="002565A9" w14:paraId="74216E49" w14:textId="77777777" w:rsidTr="00A115E0">
        <w:trPr>
          <w:trHeight w:val="317"/>
          <w:jc w:val="center"/>
        </w:trPr>
        <w:tc>
          <w:tcPr>
            <w:tcW w:w="1081" w:type="dxa"/>
            <w:tcMar>
              <w:top w:w="0" w:type="dxa"/>
              <w:left w:w="40" w:type="dxa"/>
              <w:bottom w:w="0" w:type="dxa"/>
              <w:right w:w="40" w:type="dxa"/>
            </w:tcMar>
            <w:hideMark/>
          </w:tcPr>
          <w:p w14:paraId="4BABB501" w14:textId="77777777" w:rsidR="00A115E0" w:rsidRPr="002565A9" w:rsidRDefault="00A115E0" w:rsidP="00D0779B">
            <w:pPr>
              <w:ind w:hanging="18"/>
              <w:rPr>
                <w:sz w:val="24"/>
                <w:szCs w:val="24"/>
              </w:rPr>
            </w:pPr>
            <w:r w:rsidRPr="002565A9">
              <w:rPr>
                <w:sz w:val="24"/>
                <w:szCs w:val="24"/>
              </w:rPr>
              <w:t>6</w:t>
            </w:r>
          </w:p>
        </w:tc>
        <w:tc>
          <w:tcPr>
            <w:tcW w:w="1832" w:type="dxa"/>
            <w:tcMar>
              <w:top w:w="0" w:type="dxa"/>
              <w:left w:w="40" w:type="dxa"/>
              <w:bottom w:w="0" w:type="dxa"/>
              <w:right w:w="40" w:type="dxa"/>
            </w:tcMar>
            <w:hideMark/>
          </w:tcPr>
          <w:p w14:paraId="154BD091"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188CFF0E" w14:textId="77777777" w:rsidR="00A115E0" w:rsidRPr="002565A9" w:rsidRDefault="00A115E0" w:rsidP="00D0779B">
            <w:pPr>
              <w:ind w:hanging="18"/>
              <w:rPr>
                <w:sz w:val="24"/>
                <w:szCs w:val="24"/>
              </w:rPr>
            </w:pPr>
            <w:r w:rsidRPr="002565A9">
              <w:rPr>
                <w:sz w:val="24"/>
                <w:szCs w:val="24"/>
              </w:rPr>
              <w:t>Отказ команды, зависящей от устройства</w:t>
            </w:r>
          </w:p>
        </w:tc>
      </w:tr>
      <w:tr w:rsidR="00A115E0" w:rsidRPr="002565A9" w14:paraId="1B1B6FE1" w14:textId="77777777" w:rsidTr="00A115E0">
        <w:trPr>
          <w:trHeight w:val="312"/>
          <w:jc w:val="center"/>
        </w:trPr>
        <w:tc>
          <w:tcPr>
            <w:tcW w:w="1081" w:type="dxa"/>
            <w:tcMar>
              <w:top w:w="0" w:type="dxa"/>
              <w:left w:w="40" w:type="dxa"/>
              <w:bottom w:w="0" w:type="dxa"/>
              <w:right w:w="40" w:type="dxa"/>
            </w:tcMar>
            <w:hideMark/>
          </w:tcPr>
          <w:p w14:paraId="4190DB2F" w14:textId="77777777" w:rsidR="00A115E0" w:rsidRPr="002565A9" w:rsidRDefault="00A115E0" w:rsidP="00D0779B">
            <w:pPr>
              <w:ind w:hanging="18"/>
              <w:rPr>
                <w:sz w:val="24"/>
                <w:szCs w:val="24"/>
              </w:rPr>
            </w:pPr>
            <w:r w:rsidRPr="002565A9">
              <w:rPr>
                <w:sz w:val="24"/>
                <w:szCs w:val="24"/>
              </w:rPr>
              <w:t>7</w:t>
            </w:r>
          </w:p>
        </w:tc>
        <w:tc>
          <w:tcPr>
            <w:tcW w:w="1832" w:type="dxa"/>
            <w:tcMar>
              <w:top w:w="0" w:type="dxa"/>
              <w:left w:w="40" w:type="dxa"/>
              <w:bottom w:w="0" w:type="dxa"/>
              <w:right w:w="40" w:type="dxa"/>
            </w:tcMar>
            <w:hideMark/>
          </w:tcPr>
          <w:p w14:paraId="6D356CDE"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359E75D6" w14:textId="77777777" w:rsidR="00A115E0" w:rsidRPr="002565A9" w:rsidRDefault="00A115E0" w:rsidP="00D0779B">
            <w:pPr>
              <w:ind w:hanging="18"/>
              <w:rPr>
                <w:sz w:val="24"/>
                <w:szCs w:val="24"/>
              </w:rPr>
            </w:pPr>
            <w:r w:rsidRPr="002565A9">
              <w:rPr>
                <w:sz w:val="24"/>
                <w:szCs w:val="24"/>
              </w:rPr>
              <w:t>В режиме защиты от записи</w:t>
            </w:r>
          </w:p>
        </w:tc>
      </w:tr>
      <w:tr w:rsidR="00A115E0" w:rsidRPr="002565A9" w14:paraId="432CEB94" w14:textId="77777777" w:rsidTr="00A115E0">
        <w:trPr>
          <w:trHeight w:val="317"/>
          <w:jc w:val="center"/>
        </w:trPr>
        <w:tc>
          <w:tcPr>
            <w:tcW w:w="1081" w:type="dxa"/>
            <w:tcMar>
              <w:top w:w="0" w:type="dxa"/>
              <w:left w:w="40" w:type="dxa"/>
              <w:bottom w:w="0" w:type="dxa"/>
              <w:right w:w="40" w:type="dxa"/>
            </w:tcMar>
            <w:hideMark/>
          </w:tcPr>
          <w:p w14:paraId="069FDC1D" w14:textId="77777777" w:rsidR="00A115E0" w:rsidRPr="002565A9" w:rsidRDefault="00A115E0" w:rsidP="00D0779B">
            <w:pPr>
              <w:ind w:hanging="18"/>
              <w:rPr>
                <w:sz w:val="24"/>
                <w:szCs w:val="24"/>
              </w:rPr>
            </w:pPr>
            <w:r w:rsidRPr="002565A9">
              <w:rPr>
                <w:sz w:val="24"/>
                <w:szCs w:val="24"/>
              </w:rPr>
              <w:t>8</w:t>
            </w:r>
          </w:p>
        </w:tc>
        <w:tc>
          <w:tcPr>
            <w:tcW w:w="1832" w:type="dxa"/>
            <w:tcMar>
              <w:top w:w="0" w:type="dxa"/>
              <w:left w:w="40" w:type="dxa"/>
              <w:bottom w:w="0" w:type="dxa"/>
              <w:right w:w="40" w:type="dxa"/>
            </w:tcMar>
            <w:hideMark/>
          </w:tcPr>
          <w:p w14:paraId="3DCC020D" w14:textId="77777777" w:rsidR="00A115E0" w:rsidRPr="002565A9" w:rsidRDefault="00A115E0" w:rsidP="00D0779B">
            <w:pPr>
              <w:ind w:hanging="18"/>
              <w:rPr>
                <w:sz w:val="24"/>
                <w:szCs w:val="24"/>
              </w:rPr>
            </w:pPr>
            <w:r w:rsidRPr="002565A9">
              <w:rPr>
                <w:sz w:val="24"/>
                <w:szCs w:val="24"/>
              </w:rPr>
              <w:t>Предупреждение</w:t>
            </w:r>
          </w:p>
        </w:tc>
        <w:tc>
          <w:tcPr>
            <w:tcW w:w="5621" w:type="dxa"/>
            <w:tcMar>
              <w:top w:w="0" w:type="dxa"/>
              <w:left w:w="40" w:type="dxa"/>
              <w:bottom w:w="0" w:type="dxa"/>
              <w:right w:w="40" w:type="dxa"/>
            </w:tcMar>
            <w:hideMark/>
          </w:tcPr>
          <w:p w14:paraId="56778B6E" w14:textId="77777777" w:rsidR="00A115E0" w:rsidRPr="002565A9" w:rsidRDefault="00A115E0" w:rsidP="00D0779B">
            <w:pPr>
              <w:ind w:hanging="18"/>
              <w:rPr>
                <w:sz w:val="24"/>
                <w:szCs w:val="24"/>
              </w:rPr>
            </w:pPr>
            <w:r w:rsidRPr="002565A9">
              <w:rPr>
                <w:sz w:val="24"/>
                <w:szCs w:val="24"/>
              </w:rPr>
              <w:t>Конфликт условий публикации данных</w:t>
            </w:r>
          </w:p>
        </w:tc>
      </w:tr>
      <w:tr w:rsidR="00A115E0" w:rsidRPr="002565A9" w14:paraId="18AC453D" w14:textId="77777777" w:rsidTr="00A115E0">
        <w:trPr>
          <w:trHeight w:val="312"/>
          <w:jc w:val="center"/>
        </w:trPr>
        <w:tc>
          <w:tcPr>
            <w:tcW w:w="1081" w:type="dxa"/>
            <w:tcMar>
              <w:top w:w="0" w:type="dxa"/>
              <w:left w:w="40" w:type="dxa"/>
              <w:bottom w:w="0" w:type="dxa"/>
              <w:right w:w="40" w:type="dxa"/>
            </w:tcMar>
            <w:hideMark/>
          </w:tcPr>
          <w:p w14:paraId="2D5666D5" w14:textId="77777777" w:rsidR="00A115E0" w:rsidRPr="002565A9" w:rsidRDefault="00A115E0" w:rsidP="00D0779B">
            <w:pPr>
              <w:ind w:hanging="18"/>
              <w:rPr>
                <w:sz w:val="24"/>
                <w:szCs w:val="24"/>
              </w:rPr>
            </w:pPr>
            <w:r w:rsidRPr="002565A9">
              <w:rPr>
                <w:sz w:val="24"/>
                <w:szCs w:val="24"/>
              </w:rPr>
              <w:t>9</w:t>
            </w:r>
          </w:p>
        </w:tc>
        <w:tc>
          <w:tcPr>
            <w:tcW w:w="1832" w:type="dxa"/>
            <w:tcMar>
              <w:top w:w="0" w:type="dxa"/>
              <w:left w:w="40" w:type="dxa"/>
              <w:bottom w:w="0" w:type="dxa"/>
              <w:right w:w="40" w:type="dxa"/>
            </w:tcMar>
            <w:hideMark/>
          </w:tcPr>
          <w:p w14:paraId="66B3B997"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17E3C93F" w14:textId="77777777" w:rsidR="00A115E0" w:rsidRPr="002565A9" w:rsidRDefault="00A115E0" w:rsidP="00D0779B">
            <w:pPr>
              <w:ind w:hanging="18"/>
              <w:rPr>
                <w:sz w:val="24"/>
                <w:szCs w:val="24"/>
              </w:rPr>
            </w:pPr>
            <w:r w:rsidRPr="002565A9">
              <w:rPr>
                <w:sz w:val="24"/>
                <w:szCs w:val="24"/>
              </w:rPr>
              <w:t>Недопустимая ссылка на сообщение с данными публикации</w:t>
            </w:r>
          </w:p>
        </w:tc>
      </w:tr>
      <w:tr w:rsidR="00A115E0" w:rsidRPr="002565A9" w14:paraId="3D5F73E4" w14:textId="77777777" w:rsidTr="00A115E0">
        <w:trPr>
          <w:trHeight w:val="317"/>
          <w:jc w:val="center"/>
        </w:trPr>
        <w:tc>
          <w:tcPr>
            <w:tcW w:w="1081" w:type="dxa"/>
            <w:tcMar>
              <w:top w:w="0" w:type="dxa"/>
              <w:left w:w="40" w:type="dxa"/>
              <w:bottom w:w="0" w:type="dxa"/>
              <w:right w:w="40" w:type="dxa"/>
            </w:tcMar>
            <w:hideMark/>
          </w:tcPr>
          <w:p w14:paraId="23E8F65A" w14:textId="77777777" w:rsidR="00A115E0" w:rsidRPr="002565A9" w:rsidRDefault="00A115E0" w:rsidP="00D0779B">
            <w:pPr>
              <w:ind w:hanging="18"/>
              <w:rPr>
                <w:sz w:val="24"/>
                <w:szCs w:val="24"/>
              </w:rPr>
            </w:pPr>
            <w:r w:rsidRPr="002565A9">
              <w:rPr>
                <w:sz w:val="24"/>
                <w:szCs w:val="24"/>
              </w:rPr>
              <w:t>16</w:t>
            </w:r>
          </w:p>
        </w:tc>
        <w:tc>
          <w:tcPr>
            <w:tcW w:w="1832" w:type="dxa"/>
            <w:tcMar>
              <w:top w:w="0" w:type="dxa"/>
              <w:left w:w="40" w:type="dxa"/>
              <w:bottom w:w="0" w:type="dxa"/>
              <w:right w:w="40" w:type="dxa"/>
            </w:tcMar>
            <w:hideMark/>
          </w:tcPr>
          <w:p w14:paraId="3B3F8F38"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10663DD9" w14:textId="77777777" w:rsidR="00A115E0" w:rsidRPr="002565A9" w:rsidRDefault="00A115E0" w:rsidP="00D0779B">
            <w:pPr>
              <w:ind w:hanging="18"/>
              <w:rPr>
                <w:sz w:val="24"/>
                <w:szCs w:val="24"/>
              </w:rPr>
            </w:pPr>
            <w:r w:rsidRPr="002565A9">
              <w:rPr>
                <w:sz w:val="24"/>
                <w:szCs w:val="24"/>
              </w:rPr>
              <w:t>Доступ ограничен</w:t>
            </w:r>
          </w:p>
        </w:tc>
      </w:tr>
      <w:tr w:rsidR="00A115E0" w:rsidRPr="002565A9" w14:paraId="408A2CB5" w14:textId="77777777" w:rsidTr="00A115E0">
        <w:trPr>
          <w:trHeight w:val="312"/>
          <w:jc w:val="center"/>
        </w:trPr>
        <w:tc>
          <w:tcPr>
            <w:tcW w:w="1081" w:type="dxa"/>
            <w:tcMar>
              <w:top w:w="0" w:type="dxa"/>
              <w:left w:w="40" w:type="dxa"/>
              <w:bottom w:w="0" w:type="dxa"/>
              <w:right w:w="40" w:type="dxa"/>
            </w:tcMar>
            <w:hideMark/>
          </w:tcPr>
          <w:p w14:paraId="11EDC54D" w14:textId="77777777" w:rsidR="00A115E0" w:rsidRPr="002565A9" w:rsidRDefault="00A115E0" w:rsidP="00D0779B">
            <w:pPr>
              <w:ind w:hanging="18"/>
              <w:rPr>
                <w:sz w:val="24"/>
                <w:szCs w:val="24"/>
              </w:rPr>
            </w:pPr>
            <w:r w:rsidRPr="002565A9">
              <w:rPr>
                <w:sz w:val="24"/>
                <w:szCs w:val="24"/>
              </w:rPr>
              <w:t>32</w:t>
            </w:r>
          </w:p>
        </w:tc>
        <w:tc>
          <w:tcPr>
            <w:tcW w:w="1832" w:type="dxa"/>
            <w:tcMar>
              <w:top w:w="0" w:type="dxa"/>
              <w:left w:w="40" w:type="dxa"/>
              <w:bottom w:w="0" w:type="dxa"/>
              <w:right w:w="40" w:type="dxa"/>
            </w:tcMar>
            <w:hideMark/>
          </w:tcPr>
          <w:p w14:paraId="69B6DBC9"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271A8C6E" w14:textId="77777777" w:rsidR="00A115E0" w:rsidRPr="002565A9" w:rsidRDefault="00A115E0" w:rsidP="00D0779B">
            <w:pPr>
              <w:ind w:hanging="18"/>
              <w:rPr>
                <w:sz w:val="24"/>
                <w:szCs w:val="24"/>
              </w:rPr>
            </w:pPr>
            <w:r w:rsidRPr="002565A9">
              <w:rPr>
                <w:sz w:val="24"/>
                <w:szCs w:val="24"/>
              </w:rPr>
              <w:t>Занят - отложенный отклик не может быть начат</w:t>
            </w:r>
          </w:p>
        </w:tc>
      </w:tr>
      <w:tr w:rsidR="00A115E0" w:rsidRPr="002565A9" w14:paraId="00973CF9" w14:textId="77777777" w:rsidTr="00A115E0">
        <w:trPr>
          <w:trHeight w:val="312"/>
          <w:jc w:val="center"/>
        </w:trPr>
        <w:tc>
          <w:tcPr>
            <w:tcW w:w="1081" w:type="dxa"/>
            <w:tcMar>
              <w:top w:w="0" w:type="dxa"/>
              <w:left w:w="40" w:type="dxa"/>
              <w:bottom w:w="0" w:type="dxa"/>
              <w:right w:w="40" w:type="dxa"/>
            </w:tcMar>
            <w:hideMark/>
          </w:tcPr>
          <w:p w14:paraId="0FE1DFF1" w14:textId="77777777" w:rsidR="00A115E0" w:rsidRPr="002565A9" w:rsidRDefault="00A115E0" w:rsidP="00D0779B">
            <w:pPr>
              <w:ind w:hanging="18"/>
              <w:rPr>
                <w:sz w:val="24"/>
                <w:szCs w:val="24"/>
              </w:rPr>
            </w:pPr>
            <w:r w:rsidRPr="002565A9">
              <w:rPr>
                <w:sz w:val="24"/>
                <w:szCs w:val="24"/>
              </w:rPr>
              <w:t>33</w:t>
            </w:r>
          </w:p>
        </w:tc>
        <w:tc>
          <w:tcPr>
            <w:tcW w:w="1832" w:type="dxa"/>
            <w:tcMar>
              <w:top w:w="0" w:type="dxa"/>
              <w:left w:w="40" w:type="dxa"/>
              <w:bottom w:w="0" w:type="dxa"/>
              <w:right w:w="40" w:type="dxa"/>
            </w:tcMar>
            <w:hideMark/>
          </w:tcPr>
          <w:p w14:paraId="6758DF44"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577A0ED1" w14:textId="77777777" w:rsidR="00A115E0" w:rsidRPr="002565A9" w:rsidRDefault="00A115E0" w:rsidP="00D0779B">
            <w:pPr>
              <w:ind w:hanging="18"/>
              <w:rPr>
                <w:sz w:val="24"/>
                <w:szCs w:val="24"/>
              </w:rPr>
            </w:pPr>
            <w:r w:rsidRPr="002565A9">
              <w:rPr>
                <w:sz w:val="24"/>
                <w:szCs w:val="24"/>
              </w:rPr>
              <w:t>DR инициирован</w:t>
            </w:r>
          </w:p>
        </w:tc>
      </w:tr>
      <w:tr w:rsidR="00A115E0" w:rsidRPr="002565A9" w14:paraId="4B48D04F" w14:textId="77777777" w:rsidTr="00A115E0">
        <w:trPr>
          <w:trHeight w:val="317"/>
          <w:jc w:val="center"/>
        </w:trPr>
        <w:tc>
          <w:tcPr>
            <w:tcW w:w="1081" w:type="dxa"/>
            <w:tcMar>
              <w:top w:w="0" w:type="dxa"/>
              <w:left w:w="40" w:type="dxa"/>
              <w:bottom w:w="0" w:type="dxa"/>
              <w:right w:w="40" w:type="dxa"/>
            </w:tcMar>
            <w:hideMark/>
          </w:tcPr>
          <w:p w14:paraId="450AD627" w14:textId="77777777" w:rsidR="00A115E0" w:rsidRPr="002565A9" w:rsidRDefault="00A115E0" w:rsidP="00D0779B">
            <w:pPr>
              <w:ind w:hanging="18"/>
              <w:rPr>
                <w:sz w:val="24"/>
                <w:szCs w:val="24"/>
              </w:rPr>
            </w:pPr>
            <w:r w:rsidRPr="002565A9">
              <w:rPr>
                <w:sz w:val="24"/>
                <w:szCs w:val="24"/>
              </w:rPr>
              <w:t>34</w:t>
            </w:r>
          </w:p>
        </w:tc>
        <w:tc>
          <w:tcPr>
            <w:tcW w:w="1832" w:type="dxa"/>
            <w:tcMar>
              <w:top w:w="0" w:type="dxa"/>
              <w:left w:w="40" w:type="dxa"/>
              <w:bottom w:w="0" w:type="dxa"/>
              <w:right w:w="40" w:type="dxa"/>
            </w:tcMar>
            <w:hideMark/>
          </w:tcPr>
          <w:p w14:paraId="4BC66AC3"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15FAA2EB" w14:textId="77777777" w:rsidR="00A115E0" w:rsidRPr="002565A9" w:rsidRDefault="00A115E0" w:rsidP="00D0779B">
            <w:pPr>
              <w:ind w:hanging="18"/>
              <w:rPr>
                <w:sz w:val="24"/>
                <w:szCs w:val="24"/>
              </w:rPr>
            </w:pPr>
            <w:r w:rsidRPr="002565A9">
              <w:rPr>
                <w:sz w:val="24"/>
                <w:szCs w:val="24"/>
              </w:rPr>
              <w:t>DR функционирует</w:t>
            </w:r>
          </w:p>
        </w:tc>
      </w:tr>
      <w:tr w:rsidR="00A115E0" w:rsidRPr="002565A9" w14:paraId="33B10A51" w14:textId="77777777" w:rsidTr="00A115E0">
        <w:trPr>
          <w:trHeight w:val="312"/>
          <w:jc w:val="center"/>
        </w:trPr>
        <w:tc>
          <w:tcPr>
            <w:tcW w:w="1081" w:type="dxa"/>
            <w:tcMar>
              <w:top w:w="0" w:type="dxa"/>
              <w:left w:w="40" w:type="dxa"/>
              <w:bottom w:w="0" w:type="dxa"/>
              <w:right w:w="40" w:type="dxa"/>
            </w:tcMar>
            <w:hideMark/>
          </w:tcPr>
          <w:p w14:paraId="436C56B8" w14:textId="77777777" w:rsidR="00A115E0" w:rsidRPr="002565A9" w:rsidRDefault="00A115E0" w:rsidP="00D0779B">
            <w:pPr>
              <w:ind w:hanging="18"/>
              <w:rPr>
                <w:sz w:val="24"/>
                <w:szCs w:val="24"/>
              </w:rPr>
            </w:pPr>
            <w:r w:rsidRPr="002565A9">
              <w:rPr>
                <w:sz w:val="24"/>
                <w:szCs w:val="24"/>
              </w:rPr>
              <w:lastRenderedPageBreak/>
              <w:t>35</w:t>
            </w:r>
          </w:p>
        </w:tc>
        <w:tc>
          <w:tcPr>
            <w:tcW w:w="1832" w:type="dxa"/>
            <w:tcMar>
              <w:top w:w="0" w:type="dxa"/>
              <w:left w:w="40" w:type="dxa"/>
              <w:bottom w:w="0" w:type="dxa"/>
              <w:right w:w="40" w:type="dxa"/>
            </w:tcMar>
            <w:hideMark/>
          </w:tcPr>
          <w:p w14:paraId="2E479987"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0BD98ADD" w14:textId="77777777" w:rsidR="00A115E0" w:rsidRPr="002565A9" w:rsidRDefault="00A115E0" w:rsidP="00D0779B">
            <w:pPr>
              <w:ind w:hanging="18"/>
              <w:rPr>
                <w:sz w:val="24"/>
                <w:szCs w:val="24"/>
              </w:rPr>
            </w:pPr>
            <w:r w:rsidRPr="002565A9">
              <w:rPr>
                <w:sz w:val="24"/>
                <w:szCs w:val="24"/>
              </w:rPr>
              <w:t>DR отключен</w:t>
            </w:r>
          </w:p>
        </w:tc>
      </w:tr>
      <w:tr w:rsidR="00A115E0" w:rsidRPr="002565A9" w14:paraId="72DBFFF6" w14:textId="77777777" w:rsidTr="00A115E0">
        <w:trPr>
          <w:trHeight w:val="322"/>
          <w:jc w:val="center"/>
        </w:trPr>
        <w:tc>
          <w:tcPr>
            <w:tcW w:w="1081" w:type="dxa"/>
            <w:tcMar>
              <w:top w:w="0" w:type="dxa"/>
              <w:left w:w="40" w:type="dxa"/>
              <w:bottom w:w="0" w:type="dxa"/>
              <w:right w:w="40" w:type="dxa"/>
            </w:tcMar>
            <w:hideMark/>
          </w:tcPr>
          <w:p w14:paraId="29E58A96" w14:textId="77777777" w:rsidR="00A115E0" w:rsidRPr="002565A9" w:rsidRDefault="00A115E0" w:rsidP="00D0779B">
            <w:pPr>
              <w:ind w:hanging="18"/>
              <w:rPr>
                <w:sz w:val="24"/>
                <w:szCs w:val="24"/>
              </w:rPr>
            </w:pPr>
            <w:r w:rsidRPr="002565A9">
              <w:rPr>
                <w:sz w:val="24"/>
                <w:szCs w:val="24"/>
              </w:rPr>
              <w:t>36</w:t>
            </w:r>
          </w:p>
        </w:tc>
        <w:tc>
          <w:tcPr>
            <w:tcW w:w="1832" w:type="dxa"/>
            <w:tcMar>
              <w:top w:w="0" w:type="dxa"/>
              <w:left w:w="40" w:type="dxa"/>
              <w:bottom w:w="0" w:type="dxa"/>
              <w:right w:w="40" w:type="dxa"/>
            </w:tcMar>
            <w:hideMark/>
          </w:tcPr>
          <w:p w14:paraId="66026911" w14:textId="77777777" w:rsidR="00A115E0" w:rsidRPr="002565A9" w:rsidRDefault="00A115E0" w:rsidP="00D0779B">
            <w:pPr>
              <w:ind w:hanging="18"/>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0585A372" w14:textId="77777777" w:rsidR="00A115E0" w:rsidRPr="002565A9" w:rsidRDefault="00A115E0" w:rsidP="00D0779B">
            <w:pPr>
              <w:ind w:hanging="18"/>
              <w:rPr>
                <w:sz w:val="24"/>
                <w:szCs w:val="24"/>
              </w:rPr>
            </w:pPr>
            <w:r w:rsidRPr="002565A9">
              <w:rPr>
                <w:sz w:val="24"/>
                <w:szCs w:val="24"/>
              </w:rPr>
              <w:t>DR конфликт</w:t>
            </w:r>
          </w:p>
        </w:tc>
      </w:tr>
    </w:tbl>
    <w:p w14:paraId="3DDE34DB" w14:textId="77777777" w:rsidR="00A115E0" w:rsidRPr="002565A9" w:rsidRDefault="00A115E0" w:rsidP="002565A9">
      <w:pPr>
        <w:rPr>
          <w:sz w:val="24"/>
          <w:szCs w:val="24"/>
        </w:rPr>
      </w:pPr>
    </w:p>
    <w:p w14:paraId="109E8B34" w14:textId="77777777" w:rsidR="00A115E0" w:rsidRPr="00D0779B" w:rsidRDefault="00A115E0" w:rsidP="002565A9">
      <w:pPr>
        <w:rPr>
          <w:b/>
          <w:sz w:val="24"/>
          <w:szCs w:val="24"/>
        </w:rPr>
      </w:pPr>
      <w:r w:rsidRPr="00D0779B">
        <w:rPr>
          <w:b/>
          <w:sz w:val="24"/>
          <w:szCs w:val="24"/>
        </w:rPr>
        <w:t>8.3.3.33.3 Процедура на отвечающем устройстве</w:t>
      </w:r>
    </w:p>
    <w:p w14:paraId="2D4F14F8" w14:textId="0B5165CB" w:rsidR="00A115E0" w:rsidRPr="002565A9" w:rsidRDefault="00A115E0" w:rsidP="002565A9">
      <w:pPr>
        <w:rPr>
          <w:sz w:val="24"/>
          <w:szCs w:val="24"/>
        </w:rPr>
      </w:pPr>
      <w:r w:rsidRPr="002565A9">
        <w:rPr>
          <w:sz w:val="24"/>
          <w:szCs w:val="24"/>
        </w:rPr>
        <w:t xml:space="preserve">Допустимые значения для номера команды публикации: {1, 2, 3, 9, 33 и 48}. Все устройства должны поддерживать все эти значения, кроме 33. Если устройство реализует необязательную команду 33, то оно также должно поддерживать это значение номера команды публикации. Если полевое устройство получает только один октет данных в запросе, оно должно предположить, что значение ссылки сообщения публикации данных равно «0»; и оно должно рассматривать запрос как </w:t>
      </w:r>
      <w:r w:rsidR="006D73BE">
        <w:rPr>
          <w:sz w:val="24"/>
          <w:szCs w:val="24"/>
        </w:rPr>
        <w:t>1-</w:t>
      </w:r>
      <w:r w:rsidRPr="002565A9">
        <w:rPr>
          <w:sz w:val="24"/>
          <w:szCs w:val="24"/>
        </w:rPr>
        <w:t>октетный номер команды и отвечать только одним октетом в ответе.</w:t>
      </w:r>
    </w:p>
    <w:p w14:paraId="4DE44815" w14:textId="4C3BE2F3" w:rsidR="00A115E0" w:rsidRPr="002565A9" w:rsidRDefault="00A115E0" w:rsidP="002565A9">
      <w:pPr>
        <w:rPr>
          <w:sz w:val="24"/>
          <w:szCs w:val="24"/>
        </w:rPr>
      </w:pPr>
      <w:r w:rsidRPr="002565A9">
        <w:rPr>
          <w:sz w:val="24"/>
          <w:szCs w:val="24"/>
        </w:rPr>
        <w:t xml:space="preserve">Если режим триггера (см. </w:t>
      </w:r>
      <w:r w:rsidRPr="00D0779B">
        <w:rPr>
          <w:sz w:val="24"/>
          <w:szCs w:val="24"/>
        </w:rPr>
        <w:t>таблицу 99)</w:t>
      </w:r>
      <w:r w:rsidRPr="002565A9">
        <w:rPr>
          <w:sz w:val="24"/>
          <w:szCs w:val="24"/>
        </w:rPr>
        <w:t xml:space="preserve"> для публикации сообщения данных </w:t>
      </w:r>
      <w:proofErr w:type="spellStart"/>
      <w:r w:rsidRPr="002565A9">
        <w:rPr>
          <w:sz w:val="24"/>
          <w:szCs w:val="24"/>
        </w:rPr>
        <w:t>исх</w:t>
      </w:r>
      <w:proofErr w:type="spellEnd"/>
      <w:r w:rsidRPr="002565A9">
        <w:rPr>
          <w:sz w:val="24"/>
          <w:szCs w:val="24"/>
        </w:rPr>
        <w:t xml:space="preserve"> в этом запросе не является - ноль и переменная устройства классификации источника запуска не совпадает номер команды в этом запросе, то значение из этого запроса должны быть приняты и код отклика «Конфликт условий публикации данных» должен быть возвращен; полевое устройство должно скорректировать классификацию, коды единиц, установить режим запуска для непрерывной публикации в период обновления, пока не получит другую команду 104.</w:t>
      </w:r>
    </w:p>
    <w:p w14:paraId="49AE2D3D" w14:textId="0BDF539A" w:rsidR="00A115E0" w:rsidRPr="002565A9" w:rsidRDefault="00A115E0" w:rsidP="002565A9">
      <w:pPr>
        <w:rPr>
          <w:sz w:val="24"/>
          <w:szCs w:val="24"/>
        </w:rPr>
      </w:pPr>
      <w:r w:rsidRPr="002565A9">
        <w:rPr>
          <w:sz w:val="24"/>
          <w:szCs w:val="24"/>
        </w:rPr>
        <w:t xml:space="preserve">После того, как публикация разрешена (см. </w:t>
      </w:r>
      <w:r w:rsidRPr="00D0779B">
        <w:rPr>
          <w:sz w:val="24"/>
          <w:szCs w:val="24"/>
        </w:rPr>
        <w:t>8.3.3.34)</w:t>
      </w:r>
      <w:r w:rsidRPr="002565A9">
        <w:rPr>
          <w:sz w:val="24"/>
          <w:szCs w:val="24"/>
        </w:rPr>
        <w:t>, устройство должно опубликовать отклик на «Номер команды публикации» с помощью услуги информационных отчетов.</w:t>
      </w:r>
    </w:p>
    <w:p w14:paraId="3A0A4E4F" w14:textId="77777777" w:rsidR="00A115E0" w:rsidRPr="00D0779B" w:rsidRDefault="00A115E0" w:rsidP="002565A9">
      <w:pPr>
        <w:rPr>
          <w:b/>
          <w:sz w:val="24"/>
          <w:szCs w:val="24"/>
        </w:rPr>
      </w:pPr>
      <w:bookmarkStart w:id="370" w:name="bookmark534"/>
      <w:r w:rsidRPr="00D0779B">
        <w:rPr>
          <w:b/>
          <w:sz w:val="24"/>
          <w:szCs w:val="24"/>
        </w:rPr>
        <w:t>8</w:t>
      </w:r>
      <w:bookmarkEnd w:id="370"/>
      <w:r w:rsidRPr="00D0779B">
        <w:rPr>
          <w:b/>
          <w:sz w:val="24"/>
          <w:szCs w:val="24"/>
        </w:rPr>
        <w:t>.3.3.34 FAL PDU Запись управления режимом публикации данных</w:t>
      </w:r>
    </w:p>
    <w:p w14:paraId="386AFBAD" w14:textId="77777777" w:rsidR="00A115E0" w:rsidRPr="00D0779B" w:rsidRDefault="00A115E0" w:rsidP="002565A9">
      <w:pPr>
        <w:rPr>
          <w:b/>
          <w:sz w:val="24"/>
          <w:szCs w:val="24"/>
        </w:rPr>
      </w:pPr>
      <w:r w:rsidRPr="00D0779B">
        <w:rPr>
          <w:b/>
          <w:sz w:val="24"/>
          <w:szCs w:val="24"/>
        </w:rPr>
        <w:t>8.3.3.34.1 Примитив запроса</w:t>
      </w:r>
    </w:p>
    <w:p w14:paraId="7B45E08E" w14:textId="2410DBD5" w:rsidR="00A115E0" w:rsidRPr="002565A9" w:rsidRDefault="00A115E0" w:rsidP="002565A9">
      <w:pPr>
        <w:rPr>
          <w:sz w:val="24"/>
          <w:szCs w:val="24"/>
        </w:rPr>
      </w:pPr>
      <w:bookmarkStart w:id="371" w:name="bookmark535"/>
      <w:bookmarkEnd w:id="371"/>
      <w:r w:rsidRPr="002565A9">
        <w:rPr>
          <w:sz w:val="24"/>
          <w:szCs w:val="24"/>
        </w:rPr>
        <w:t xml:space="preserve">Значение Команды - сто девять (109); Значение поля количества октетов - одно (1) - первое поле или два (2) - оба поля, как показано в </w:t>
      </w:r>
      <w:r w:rsidRPr="00D0779B">
        <w:rPr>
          <w:sz w:val="24"/>
          <w:szCs w:val="24"/>
        </w:rPr>
        <w:t>Таблице 111.</w:t>
      </w:r>
    </w:p>
    <w:p w14:paraId="42C49714" w14:textId="77777777" w:rsidR="00A115E0" w:rsidRPr="002565A9" w:rsidRDefault="00A115E0" w:rsidP="002565A9">
      <w:pPr>
        <w:rPr>
          <w:sz w:val="24"/>
          <w:szCs w:val="24"/>
        </w:rPr>
      </w:pPr>
      <w:r w:rsidRPr="002565A9">
        <w:rPr>
          <w:sz w:val="24"/>
          <w:szCs w:val="24"/>
        </w:rPr>
        <w:t xml:space="preserve"> </w:t>
      </w:r>
    </w:p>
    <w:p w14:paraId="0AE4BEE6" w14:textId="77777777" w:rsidR="00A115E0" w:rsidRPr="00D0779B" w:rsidRDefault="00A115E0" w:rsidP="00D0779B">
      <w:pPr>
        <w:ind w:firstLine="0"/>
        <w:jc w:val="center"/>
        <w:rPr>
          <w:b/>
          <w:sz w:val="24"/>
          <w:szCs w:val="24"/>
        </w:rPr>
      </w:pPr>
      <w:r w:rsidRPr="00D0779B">
        <w:rPr>
          <w:b/>
          <w:sz w:val="24"/>
          <w:szCs w:val="24"/>
        </w:rPr>
        <w:t>Таблица 111 – Поле значения Запись управления режимом публикации данных</w:t>
      </w:r>
    </w:p>
    <w:tbl>
      <w:tblPr>
        <w:tblW w:w="0" w:type="auto"/>
        <w:tblCellMar>
          <w:left w:w="0" w:type="dxa"/>
          <w:right w:w="0" w:type="dxa"/>
        </w:tblCellMar>
        <w:tblLook w:val="04A0" w:firstRow="1" w:lastRow="0" w:firstColumn="1" w:lastColumn="0" w:noHBand="0" w:noVBand="1"/>
      </w:tblPr>
      <w:tblGrid>
        <w:gridCol w:w="1154"/>
        <w:gridCol w:w="1532"/>
        <w:gridCol w:w="2021"/>
        <w:gridCol w:w="4727"/>
      </w:tblGrid>
      <w:tr w:rsidR="00A115E0" w:rsidRPr="002565A9" w14:paraId="663A2887" w14:textId="77777777" w:rsidTr="00A115E0">
        <w:trPr>
          <w:trHeight w:val="509"/>
        </w:trPr>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47C2EDD" w14:textId="77777777" w:rsidR="00A115E0" w:rsidRPr="002565A9" w:rsidRDefault="00A115E0" w:rsidP="00D0779B">
            <w:pPr>
              <w:ind w:firstLine="0"/>
              <w:jc w:val="center"/>
              <w:rPr>
                <w:sz w:val="24"/>
                <w:szCs w:val="24"/>
              </w:rPr>
            </w:pPr>
            <w:r w:rsidRPr="002565A9">
              <w:rPr>
                <w:sz w:val="24"/>
                <w:szCs w:val="24"/>
              </w:rPr>
              <w:t>Смещение октета</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B1E7555" w14:textId="77777777" w:rsidR="00A115E0" w:rsidRPr="002565A9" w:rsidRDefault="00A115E0" w:rsidP="00D0779B">
            <w:pPr>
              <w:ind w:firstLine="0"/>
              <w:jc w:val="center"/>
              <w:rPr>
                <w:sz w:val="24"/>
                <w:szCs w:val="24"/>
              </w:rPr>
            </w:pPr>
            <w:r w:rsidRPr="002565A9">
              <w:rPr>
                <w:sz w:val="24"/>
                <w:szCs w:val="24"/>
              </w:rPr>
              <w:t>Тип данных</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A87F553" w14:textId="77777777" w:rsidR="00A115E0" w:rsidRPr="002565A9" w:rsidRDefault="00A115E0" w:rsidP="00D0779B">
            <w:pPr>
              <w:ind w:firstLine="0"/>
              <w:jc w:val="center"/>
              <w:rPr>
                <w:sz w:val="24"/>
                <w:szCs w:val="24"/>
              </w:rPr>
            </w:pPr>
            <w:r w:rsidRPr="002565A9">
              <w:rPr>
                <w:sz w:val="24"/>
                <w:szCs w:val="24"/>
              </w:rPr>
              <w:t>Название параметра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CDB5AE0"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3553BBAB" w14:textId="77777777" w:rsidTr="00A115E0">
        <w:trPr>
          <w:trHeight w:val="504"/>
        </w:trPr>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31A51F" w14:textId="77777777" w:rsidR="00A115E0" w:rsidRPr="002565A9" w:rsidRDefault="00A115E0" w:rsidP="00D0779B">
            <w:pPr>
              <w:ind w:firstLine="0"/>
              <w:rPr>
                <w:sz w:val="24"/>
                <w:szCs w:val="24"/>
              </w:rPr>
            </w:pPr>
            <w:r w:rsidRPr="002565A9">
              <w:rPr>
                <w:sz w:val="24"/>
                <w:szCs w:val="24"/>
              </w:rPr>
              <w:t>0</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988D8C" w14:textId="77777777" w:rsidR="00A115E0" w:rsidRPr="002565A9" w:rsidRDefault="00A115E0" w:rsidP="00D0779B">
            <w:pPr>
              <w:ind w:firstLine="0"/>
              <w:rPr>
                <w:sz w:val="24"/>
                <w:szCs w:val="24"/>
              </w:rPr>
            </w:pPr>
            <w:r w:rsidRPr="002565A9">
              <w:rPr>
                <w:sz w:val="24"/>
                <w:szCs w:val="24"/>
              </w:rPr>
              <w:t>Перечисление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7B144B" w14:textId="77777777" w:rsidR="00A115E0" w:rsidRPr="002565A9" w:rsidRDefault="00A115E0" w:rsidP="00D0779B">
            <w:pPr>
              <w:ind w:firstLine="0"/>
              <w:rPr>
                <w:sz w:val="24"/>
                <w:szCs w:val="24"/>
              </w:rPr>
            </w:pPr>
            <w:r w:rsidRPr="002565A9">
              <w:rPr>
                <w:sz w:val="24"/>
                <w:szCs w:val="24"/>
              </w:rPr>
              <w:t>Управление режимом публикации данных</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C65265" w14:textId="5F298A18" w:rsidR="00A115E0" w:rsidRPr="002565A9" w:rsidRDefault="00A115E0" w:rsidP="00D0779B">
            <w:pPr>
              <w:ind w:firstLine="0"/>
              <w:rPr>
                <w:sz w:val="24"/>
                <w:szCs w:val="24"/>
              </w:rPr>
            </w:pPr>
            <w:r w:rsidRPr="002565A9">
              <w:rPr>
                <w:sz w:val="24"/>
                <w:szCs w:val="24"/>
              </w:rPr>
              <w:t xml:space="preserve">Публикация кода управления режимом данных, как указано в </w:t>
            </w:r>
            <w:r w:rsidRPr="00D0779B">
              <w:rPr>
                <w:sz w:val="24"/>
                <w:szCs w:val="24"/>
              </w:rPr>
              <w:t>таблице F.2.</w:t>
            </w:r>
          </w:p>
        </w:tc>
      </w:tr>
      <w:tr w:rsidR="00A115E0" w:rsidRPr="002565A9" w14:paraId="383ABBA1" w14:textId="77777777" w:rsidTr="00A115E0">
        <w:trPr>
          <w:trHeight w:val="504"/>
        </w:trPr>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5353D4" w14:textId="77777777" w:rsidR="00A115E0" w:rsidRPr="002565A9" w:rsidRDefault="00A115E0" w:rsidP="00D0779B">
            <w:pPr>
              <w:ind w:firstLine="0"/>
              <w:rPr>
                <w:sz w:val="24"/>
                <w:szCs w:val="24"/>
              </w:rPr>
            </w:pPr>
            <w:r w:rsidRPr="002565A9">
              <w:rPr>
                <w:sz w:val="24"/>
                <w:szCs w:val="24"/>
              </w:rPr>
              <w:t>1</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C3DB82" w14:textId="77777777" w:rsidR="00A115E0" w:rsidRPr="002565A9" w:rsidRDefault="00A115E0" w:rsidP="00D0779B">
            <w:pPr>
              <w:ind w:firstLine="0"/>
              <w:rPr>
                <w:sz w:val="24"/>
                <w:szCs w:val="24"/>
              </w:rPr>
            </w:pPr>
            <w:r w:rsidRPr="002565A9">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C8EEDA" w14:textId="77777777" w:rsidR="00A115E0" w:rsidRPr="002565A9" w:rsidRDefault="00A115E0" w:rsidP="00D0779B">
            <w:pPr>
              <w:ind w:firstLine="0"/>
              <w:rPr>
                <w:sz w:val="24"/>
                <w:szCs w:val="24"/>
              </w:rPr>
            </w:pPr>
            <w:r w:rsidRPr="002565A9">
              <w:rPr>
                <w:sz w:val="24"/>
                <w:szCs w:val="24"/>
              </w:rPr>
              <w:t>Опубликовать ссылку на сообщение с данными</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801F39" w14:textId="77777777" w:rsidR="00A115E0" w:rsidRPr="002565A9" w:rsidRDefault="00A115E0" w:rsidP="00D0779B">
            <w:pPr>
              <w:ind w:firstLine="0"/>
              <w:rPr>
                <w:sz w:val="24"/>
                <w:szCs w:val="24"/>
              </w:rPr>
            </w:pPr>
            <w:r w:rsidRPr="002565A9">
              <w:rPr>
                <w:sz w:val="24"/>
                <w:szCs w:val="24"/>
              </w:rPr>
              <w:t>Канал на один набор данных публикации во всех запросах и откликах на считывание и запись для этого набора</w:t>
            </w:r>
          </w:p>
        </w:tc>
      </w:tr>
    </w:tbl>
    <w:p w14:paraId="403CD4F2" w14:textId="77777777" w:rsidR="00A115E0" w:rsidRPr="002565A9" w:rsidRDefault="00A115E0" w:rsidP="002565A9">
      <w:pPr>
        <w:rPr>
          <w:sz w:val="24"/>
          <w:szCs w:val="24"/>
        </w:rPr>
      </w:pPr>
      <w:r w:rsidRPr="002565A9">
        <w:rPr>
          <w:sz w:val="24"/>
          <w:szCs w:val="24"/>
        </w:rPr>
        <w:t xml:space="preserve"> </w:t>
      </w:r>
    </w:p>
    <w:p w14:paraId="78C2305C" w14:textId="77777777" w:rsidR="00A115E0" w:rsidRPr="00D0779B" w:rsidRDefault="00A115E0" w:rsidP="002565A9">
      <w:pPr>
        <w:rPr>
          <w:b/>
          <w:sz w:val="24"/>
          <w:szCs w:val="24"/>
        </w:rPr>
      </w:pPr>
      <w:r w:rsidRPr="00D0779B">
        <w:rPr>
          <w:b/>
          <w:sz w:val="24"/>
          <w:szCs w:val="24"/>
        </w:rPr>
        <w:t>8.3.3.34.2 Примитив отклика</w:t>
      </w:r>
    </w:p>
    <w:p w14:paraId="4CC64191" w14:textId="7AB806D4" w:rsidR="00A115E0" w:rsidRPr="002565A9" w:rsidRDefault="00A115E0" w:rsidP="002565A9">
      <w:pPr>
        <w:rPr>
          <w:sz w:val="24"/>
          <w:szCs w:val="24"/>
        </w:rPr>
      </w:pPr>
      <w:r w:rsidRPr="002565A9">
        <w:rPr>
          <w:sz w:val="24"/>
          <w:szCs w:val="24"/>
        </w:rPr>
        <w:t xml:space="preserve">Поле Значения отклика показано в </w:t>
      </w:r>
      <w:r w:rsidRPr="00D0779B">
        <w:rPr>
          <w:sz w:val="24"/>
          <w:szCs w:val="24"/>
        </w:rPr>
        <w:t>таблице 111.</w:t>
      </w:r>
      <w:r w:rsidRPr="002565A9">
        <w:rPr>
          <w:sz w:val="24"/>
          <w:szCs w:val="24"/>
        </w:rPr>
        <w:t xml:space="preserve"> Значения кодов отклика приведены в таблице 112</w:t>
      </w:r>
      <w:bookmarkStart w:id="372" w:name="bookmark536"/>
      <w:bookmarkEnd w:id="372"/>
      <w:r w:rsidRPr="002565A9">
        <w:rPr>
          <w:sz w:val="24"/>
          <w:szCs w:val="24"/>
        </w:rPr>
        <w:t>.</w:t>
      </w:r>
    </w:p>
    <w:p w14:paraId="54DBFF60" w14:textId="77777777" w:rsidR="00D0779B" w:rsidRDefault="00A115E0" w:rsidP="002565A9">
      <w:pPr>
        <w:rPr>
          <w:sz w:val="24"/>
          <w:szCs w:val="24"/>
        </w:rPr>
      </w:pPr>
      <w:r w:rsidRPr="002565A9">
        <w:rPr>
          <w:sz w:val="24"/>
          <w:szCs w:val="24"/>
        </w:rPr>
        <w:t xml:space="preserve"> </w:t>
      </w:r>
    </w:p>
    <w:p w14:paraId="3D8DA3C8" w14:textId="79D0A878" w:rsidR="00A115E0" w:rsidRPr="00D0779B" w:rsidRDefault="00A115E0" w:rsidP="00D0779B">
      <w:pPr>
        <w:ind w:firstLine="0"/>
        <w:jc w:val="center"/>
        <w:rPr>
          <w:b/>
          <w:sz w:val="24"/>
          <w:szCs w:val="24"/>
        </w:rPr>
      </w:pPr>
      <w:r w:rsidRPr="00D0779B">
        <w:rPr>
          <w:b/>
          <w:sz w:val="24"/>
          <w:szCs w:val="24"/>
        </w:rPr>
        <w:t>Таблица 112 – Коды откликов для команды Запись управления режимом публикации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835"/>
        <w:gridCol w:w="5621"/>
      </w:tblGrid>
      <w:tr w:rsidR="00A115E0" w:rsidRPr="002565A9" w14:paraId="69243BE3" w14:textId="77777777" w:rsidTr="00D0779B">
        <w:trPr>
          <w:trHeight w:val="322"/>
          <w:jc w:val="center"/>
        </w:trPr>
        <w:tc>
          <w:tcPr>
            <w:tcW w:w="1081" w:type="dxa"/>
            <w:tcBorders>
              <w:bottom w:val="double" w:sz="4" w:space="0" w:color="000000"/>
            </w:tcBorders>
            <w:tcMar>
              <w:top w:w="0" w:type="dxa"/>
              <w:left w:w="40" w:type="dxa"/>
              <w:bottom w:w="0" w:type="dxa"/>
              <w:right w:w="40" w:type="dxa"/>
            </w:tcMar>
            <w:hideMark/>
          </w:tcPr>
          <w:p w14:paraId="7DD0FB1B" w14:textId="77777777" w:rsidR="00A115E0" w:rsidRPr="002565A9" w:rsidRDefault="00A115E0" w:rsidP="00D0779B">
            <w:pPr>
              <w:ind w:firstLine="0"/>
              <w:jc w:val="center"/>
              <w:rPr>
                <w:sz w:val="24"/>
                <w:szCs w:val="24"/>
              </w:rPr>
            </w:pPr>
            <w:r w:rsidRPr="002565A9">
              <w:rPr>
                <w:sz w:val="24"/>
                <w:szCs w:val="24"/>
              </w:rPr>
              <w:t>Значение</w:t>
            </w:r>
          </w:p>
        </w:tc>
        <w:tc>
          <w:tcPr>
            <w:tcW w:w="1832" w:type="dxa"/>
            <w:tcBorders>
              <w:bottom w:val="double" w:sz="4" w:space="0" w:color="000000"/>
            </w:tcBorders>
            <w:tcMar>
              <w:top w:w="0" w:type="dxa"/>
              <w:left w:w="40" w:type="dxa"/>
              <w:bottom w:w="0" w:type="dxa"/>
              <w:right w:w="40" w:type="dxa"/>
            </w:tcMar>
            <w:hideMark/>
          </w:tcPr>
          <w:p w14:paraId="553E37A3" w14:textId="77777777" w:rsidR="00A115E0" w:rsidRPr="002565A9" w:rsidRDefault="00A115E0" w:rsidP="00D0779B">
            <w:pPr>
              <w:ind w:firstLine="0"/>
              <w:jc w:val="center"/>
              <w:rPr>
                <w:sz w:val="24"/>
                <w:szCs w:val="24"/>
              </w:rPr>
            </w:pPr>
            <w:r w:rsidRPr="002565A9">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4EE959BB" w14:textId="77777777" w:rsidR="00A115E0" w:rsidRPr="002565A9" w:rsidRDefault="00A115E0" w:rsidP="00D0779B">
            <w:pPr>
              <w:ind w:firstLine="0"/>
              <w:jc w:val="center"/>
              <w:rPr>
                <w:sz w:val="24"/>
                <w:szCs w:val="24"/>
              </w:rPr>
            </w:pPr>
            <w:r w:rsidRPr="002565A9">
              <w:rPr>
                <w:sz w:val="24"/>
                <w:szCs w:val="24"/>
              </w:rPr>
              <w:t>Описание</w:t>
            </w:r>
          </w:p>
        </w:tc>
      </w:tr>
      <w:tr w:rsidR="00A115E0" w:rsidRPr="002565A9" w14:paraId="098EFA68" w14:textId="77777777" w:rsidTr="00D0779B">
        <w:trPr>
          <w:trHeight w:val="326"/>
          <w:jc w:val="center"/>
        </w:trPr>
        <w:tc>
          <w:tcPr>
            <w:tcW w:w="1081" w:type="dxa"/>
            <w:tcBorders>
              <w:top w:val="double" w:sz="4" w:space="0" w:color="000000"/>
            </w:tcBorders>
            <w:tcMar>
              <w:top w:w="0" w:type="dxa"/>
              <w:left w:w="40" w:type="dxa"/>
              <w:bottom w:w="0" w:type="dxa"/>
              <w:right w:w="40" w:type="dxa"/>
            </w:tcMar>
            <w:hideMark/>
          </w:tcPr>
          <w:p w14:paraId="2E1A7551" w14:textId="77777777" w:rsidR="00A115E0" w:rsidRPr="002565A9" w:rsidRDefault="00A115E0" w:rsidP="00D0779B">
            <w:pPr>
              <w:ind w:firstLine="0"/>
              <w:rPr>
                <w:sz w:val="24"/>
                <w:szCs w:val="24"/>
              </w:rPr>
            </w:pPr>
            <w:r w:rsidRPr="002565A9">
              <w:rPr>
                <w:sz w:val="24"/>
                <w:szCs w:val="24"/>
              </w:rPr>
              <w:t>0</w:t>
            </w:r>
          </w:p>
        </w:tc>
        <w:tc>
          <w:tcPr>
            <w:tcW w:w="1832" w:type="dxa"/>
            <w:tcBorders>
              <w:top w:val="double" w:sz="4" w:space="0" w:color="000000"/>
            </w:tcBorders>
            <w:tcMar>
              <w:top w:w="0" w:type="dxa"/>
              <w:left w:w="40" w:type="dxa"/>
              <w:bottom w:w="0" w:type="dxa"/>
              <w:right w:w="40" w:type="dxa"/>
            </w:tcMar>
            <w:hideMark/>
          </w:tcPr>
          <w:p w14:paraId="481375F3" w14:textId="77777777" w:rsidR="00A115E0" w:rsidRPr="002565A9" w:rsidRDefault="00A115E0" w:rsidP="00D0779B">
            <w:pPr>
              <w:ind w:firstLine="0"/>
              <w:rPr>
                <w:sz w:val="24"/>
                <w:szCs w:val="24"/>
              </w:rPr>
            </w:pPr>
            <w:r w:rsidRPr="002565A9">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2DA0B6BB" w14:textId="77777777" w:rsidR="00A115E0" w:rsidRPr="002565A9" w:rsidRDefault="00A115E0" w:rsidP="00D0779B">
            <w:pPr>
              <w:ind w:firstLine="0"/>
              <w:rPr>
                <w:sz w:val="24"/>
                <w:szCs w:val="24"/>
              </w:rPr>
            </w:pPr>
            <w:r w:rsidRPr="002565A9">
              <w:rPr>
                <w:sz w:val="24"/>
                <w:szCs w:val="24"/>
              </w:rPr>
              <w:t>Отказы отсутствуют</w:t>
            </w:r>
          </w:p>
        </w:tc>
      </w:tr>
      <w:tr w:rsidR="00A115E0" w:rsidRPr="002565A9" w14:paraId="77A64BBD" w14:textId="77777777" w:rsidTr="00A115E0">
        <w:trPr>
          <w:trHeight w:val="312"/>
          <w:jc w:val="center"/>
        </w:trPr>
        <w:tc>
          <w:tcPr>
            <w:tcW w:w="1081" w:type="dxa"/>
            <w:tcMar>
              <w:top w:w="0" w:type="dxa"/>
              <w:left w:w="40" w:type="dxa"/>
              <w:bottom w:w="0" w:type="dxa"/>
              <w:right w:w="40" w:type="dxa"/>
            </w:tcMar>
            <w:hideMark/>
          </w:tcPr>
          <w:p w14:paraId="4D290C6C" w14:textId="77777777" w:rsidR="00A115E0" w:rsidRPr="002565A9" w:rsidRDefault="00A115E0" w:rsidP="00D0779B">
            <w:pPr>
              <w:ind w:firstLine="0"/>
              <w:rPr>
                <w:sz w:val="24"/>
                <w:szCs w:val="24"/>
              </w:rPr>
            </w:pPr>
            <w:r w:rsidRPr="002565A9">
              <w:rPr>
                <w:sz w:val="24"/>
                <w:szCs w:val="24"/>
              </w:rPr>
              <w:t>2</w:t>
            </w:r>
          </w:p>
        </w:tc>
        <w:tc>
          <w:tcPr>
            <w:tcW w:w="1832" w:type="dxa"/>
            <w:tcMar>
              <w:top w:w="0" w:type="dxa"/>
              <w:left w:w="40" w:type="dxa"/>
              <w:bottom w:w="0" w:type="dxa"/>
              <w:right w:w="40" w:type="dxa"/>
            </w:tcMar>
            <w:hideMark/>
          </w:tcPr>
          <w:p w14:paraId="3ACE5E41"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1A02C758" w14:textId="77777777" w:rsidR="00A115E0" w:rsidRPr="002565A9" w:rsidRDefault="00A115E0" w:rsidP="00D0779B">
            <w:pPr>
              <w:ind w:firstLine="0"/>
              <w:rPr>
                <w:sz w:val="24"/>
                <w:szCs w:val="24"/>
              </w:rPr>
            </w:pPr>
            <w:r w:rsidRPr="002565A9">
              <w:rPr>
                <w:sz w:val="24"/>
                <w:szCs w:val="24"/>
              </w:rPr>
              <w:t>Неверный выбор</w:t>
            </w:r>
          </w:p>
        </w:tc>
      </w:tr>
      <w:tr w:rsidR="00A115E0" w:rsidRPr="002565A9" w14:paraId="70DF72EF" w14:textId="77777777" w:rsidTr="00A115E0">
        <w:trPr>
          <w:trHeight w:val="312"/>
          <w:jc w:val="center"/>
        </w:trPr>
        <w:tc>
          <w:tcPr>
            <w:tcW w:w="1081" w:type="dxa"/>
            <w:tcMar>
              <w:top w:w="0" w:type="dxa"/>
              <w:left w:w="40" w:type="dxa"/>
              <w:bottom w:w="0" w:type="dxa"/>
              <w:right w:w="40" w:type="dxa"/>
            </w:tcMar>
            <w:hideMark/>
          </w:tcPr>
          <w:p w14:paraId="41B48A85" w14:textId="77777777" w:rsidR="00A115E0" w:rsidRPr="002565A9" w:rsidRDefault="00A115E0" w:rsidP="00D0779B">
            <w:pPr>
              <w:ind w:firstLine="0"/>
              <w:rPr>
                <w:sz w:val="24"/>
                <w:szCs w:val="24"/>
              </w:rPr>
            </w:pPr>
            <w:r w:rsidRPr="002565A9">
              <w:rPr>
                <w:sz w:val="24"/>
                <w:szCs w:val="24"/>
              </w:rPr>
              <w:lastRenderedPageBreak/>
              <w:t>5</w:t>
            </w:r>
          </w:p>
        </w:tc>
        <w:tc>
          <w:tcPr>
            <w:tcW w:w="1832" w:type="dxa"/>
            <w:tcMar>
              <w:top w:w="0" w:type="dxa"/>
              <w:left w:w="40" w:type="dxa"/>
              <w:bottom w:w="0" w:type="dxa"/>
              <w:right w:w="40" w:type="dxa"/>
            </w:tcMar>
            <w:hideMark/>
          </w:tcPr>
          <w:p w14:paraId="4632E9B5"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2A3C92FB" w14:textId="77777777" w:rsidR="00A115E0" w:rsidRPr="002565A9" w:rsidRDefault="00A115E0" w:rsidP="00D0779B">
            <w:pPr>
              <w:ind w:firstLine="0"/>
              <w:rPr>
                <w:sz w:val="24"/>
                <w:szCs w:val="24"/>
              </w:rPr>
            </w:pPr>
            <w:r w:rsidRPr="002565A9">
              <w:rPr>
                <w:sz w:val="24"/>
                <w:szCs w:val="24"/>
              </w:rPr>
              <w:t>Получено слишком малое количество октетов данных</w:t>
            </w:r>
          </w:p>
        </w:tc>
      </w:tr>
      <w:tr w:rsidR="00A115E0" w:rsidRPr="002565A9" w14:paraId="65E4B901" w14:textId="77777777" w:rsidTr="00A115E0">
        <w:trPr>
          <w:trHeight w:val="317"/>
          <w:jc w:val="center"/>
        </w:trPr>
        <w:tc>
          <w:tcPr>
            <w:tcW w:w="1081" w:type="dxa"/>
            <w:tcMar>
              <w:top w:w="0" w:type="dxa"/>
              <w:left w:w="40" w:type="dxa"/>
              <w:bottom w:w="0" w:type="dxa"/>
              <w:right w:w="40" w:type="dxa"/>
            </w:tcMar>
            <w:hideMark/>
          </w:tcPr>
          <w:p w14:paraId="47492D2A" w14:textId="77777777" w:rsidR="00A115E0" w:rsidRPr="002565A9" w:rsidRDefault="00A115E0" w:rsidP="00D0779B">
            <w:pPr>
              <w:ind w:firstLine="0"/>
              <w:rPr>
                <w:sz w:val="24"/>
                <w:szCs w:val="24"/>
              </w:rPr>
            </w:pPr>
            <w:r w:rsidRPr="002565A9">
              <w:rPr>
                <w:sz w:val="24"/>
                <w:szCs w:val="24"/>
              </w:rPr>
              <w:t>6</w:t>
            </w:r>
          </w:p>
        </w:tc>
        <w:tc>
          <w:tcPr>
            <w:tcW w:w="1832" w:type="dxa"/>
            <w:tcMar>
              <w:top w:w="0" w:type="dxa"/>
              <w:left w:w="40" w:type="dxa"/>
              <w:bottom w:w="0" w:type="dxa"/>
              <w:right w:w="40" w:type="dxa"/>
            </w:tcMar>
            <w:hideMark/>
          </w:tcPr>
          <w:p w14:paraId="5D56854A"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5B444A56" w14:textId="77777777" w:rsidR="00A115E0" w:rsidRPr="002565A9" w:rsidRDefault="00A115E0" w:rsidP="00D0779B">
            <w:pPr>
              <w:ind w:firstLine="0"/>
              <w:rPr>
                <w:sz w:val="24"/>
                <w:szCs w:val="24"/>
              </w:rPr>
            </w:pPr>
            <w:r w:rsidRPr="002565A9">
              <w:rPr>
                <w:sz w:val="24"/>
                <w:szCs w:val="24"/>
              </w:rPr>
              <w:t>Отказ команды, зависящей от устройства</w:t>
            </w:r>
          </w:p>
        </w:tc>
      </w:tr>
      <w:tr w:rsidR="00A115E0" w:rsidRPr="002565A9" w14:paraId="267EB784" w14:textId="77777777" w:rsidTr="00A115E0">
        <w:trPr>
          <w:trHeight w:val="312"/>
          <w:jc w:val="center"/>
        </w:trPr>
        <w:tc>
          <w:tcPr>
            <w:tcW w:w="1081" w:type="dxa"/>
            <w:tcMar>
              <w:top w:w="0" w:type="dxa"/>
              <w:left w:w="40" w:type="dxa"/>
              <w:bottom w:w="0" w:type="dxa"/>
              <w:right w:w="40" w:type="dxa"/>
            </w:tcMar>
            <w:hideMark/>
          </w:tcPr>
          <w:p w14:paraId="129A4D8F" w14:textId="77777777" w:rsidR="00A115E0" w:rsidRPr="002565A9" w:rsidRDefault="00A115E0" w:rsidP="00D0779B">
            <w:pPr>
              <w:ind w:firstLine="0"/>
              <w:rPr>
                <w:sz w:val="24"/>
                <w:szCs w:val="24"/>
              </w:rPr>
            </w:pPr>
            <w:r w:rsidRPr="002565A9">
              <w:rPr>
                <w:sz w:val="24"/>
                <w:szCs w:val="24"/>
              </w:rPr>
              <w:t>7</w:t>
            </w:r>
          </w:p>
        </w:tc>
        <w:tc>
          <w:tcPr>
            <w:tcW w:w="1832" w:type="dxa"/>
            <w:tcMar>
              <w:top w:w="0" w:type="dxa"/>
              <w:left w:w="40" w:type="dxa"/>
              <w:bottom w:w="0" w:type="dxa"/>
              <w:right w:w="40" w:type="dxa"/>
            </w:tcMar>
            <w:hideMark/>
          </w:tcPr>
          <w:p w14:paraId="449E1388"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7F60252A" w14:textId="77777777" w:rsidR="00A115E0" w:rsidRPr="002565A9" w:rsidRDefault="00A115E0" w:rsidP="00D0779B">
            <w:pPr>
              <w:ind w:firstLine="0"/>
              <w:rPr>
                <w:sz w:val="24"/>
                <w:szCs w:val="24"/>
              </w:rPr>
            </w:pPr>
            <w:r w:rsidRPr="002565A9">
              <w:rPr>
                <w:sz w:val="24"/>
                <w:szCs w:val="24"/>
              </w:rPr>
              <w:t>В режиме защиты от записи</w:t>
            </w:r>
          </w:p>
        </w:tc>
      </w:tr>
      <w:tr w:rsidR="00A115E0" w:rsidRPr="002565A9" w14:paraId="33346EE2" w14:textId="77777777" w:rsidTr="00A115E0">
        <w:trPr>
          <w:trHeight w:val="317"/>
          <w:jc w:val="center"/>
        </w:trPr>
        <w:tc>
          <w:tcPr>
            <w:tcW w:w="1081" w:type="dxa"/>
            <w:tcMar>
              <w:top w:w="0" w:type="dxa"/>
              <w:left w:w="40" w:type="dxa"/>
              <w:bottom w:w="0" w:type="dxa"/>
              <w:right w:w="40" w:type="dxa"/>
            </w:tcMar>
            <w:hideMark/>
          </w:tcPr>
          <w:p w14:paraId="66531526" w14:textId="77777777" w:rsidR="00A115E0" w:rsidRPr="002565A9" w:rsidRDefault="00A115E0" w:rsidP="00D0779B">
            <w:pPr>
              <w:ind w:firstLine="0"/>
              <w:rPr>
                <w:sz w:val="24"/>
                <w:szCs w:val="24"/>
              </w:rPr>
            </w:pPr>
            <w:r w:rsidRPr="002565A9">
              <w:rPr>
                <w:sz w:val="24"/>
                <w:szCs w:val="24"/>
              </w:rPr>
              <w:t>8</w:t>
            </w:r>
          </w:p>
        </w:tc>
        <w:tc>
          <w:tcPr>
            <w:tcW w:w="1832" w:type="dxa"/>
            <w:tcMar>
              <w:top w:w="0" w:type="dxa"/>
              <w:left w:w="40" w:type="dxa"/>
              <w:bottom w:w="0" w:type="dxa"/>
              <w:right w:w="40" w:type="dxa"/>
            </w:tcMar>
            <w:hideMark/>
          </w:tcPr>
          <w:p w14:paraId="1C5F369D" w14:textId="77777777" w:rsidR="00A115E0" w:rsidRPr="002565A9" w:rsidRDefault="00A115E0" w:rsidP="00D0779B">
            <w:pPr>
              <w:ind w:firstLine="0"/>
              <w:rPr>
                <w:sz w:val="24"/>
                <w:szCs w:val="24"/>
              </w:rPr>
            </w:pPr>
            <w:r w:rsidRPr="002565A9">
              <w:rPr>
                <w:sz w:val="24"/>
                <w:szCs w:val="24"/>
              </w:rPr>
              <w:t>Предупреждение</w:t>
            </w:r>
          </w:p>
        </w:tc>
        <w:tc>
          <w:tcPr>
            <w:tcW w:w="5621" w:type="dxa"/>
            <w:tcMar>
              <w:top w:w="0" w:type="dxa"/>
              <w:left w:w="40" w:type="dxa"/>
              <w:bottom w:w="0" w:type="dxa"/>
              <w:right w:w="40" w:type="dxa"/>
            </w:tcMar>
            <w:hideMark/>
          </w:tcPr>
          <w:p w14:paraId="0BBED66B" w14:textId="77777777" w:rsidR="00A115E0" w:rsidRPr="002565A9" w:rsidRDefault="00A115E0" w:rsidP="00D0779B">
            <w:pPr>
              <w:ind w:firstLine="0"/>
              <w:rPr>
                <w:sz w:val="24"/>
                <w:szCs w:val="24"/>
              </w:rPr>
            </w:pPr>
            <w:r w:rsidRPr="002565A9">
              <w:rPr>
                <w:sz w:val="24"/>
                <w:szCs w:val="24"/>
              </w:rPr>
              <w:t>Период обновления увеличен</w:t>
            </w:r>
          </w:p>
        </w:tc>
      </w:tr>
      <w:tr w:rsidR="00A115E0" w:rsidRPr="002565A9" w14:paraId="64E548E6" w14:textId="77777777" w:rsidTr="00A115E0">
        <w:trPr>
          <w:trHeight w:val="312"/>
          <w:jc w:val="center"/>
        </w:trPr>
        <w:tc>
          <w:tcPr>
            <w:tcW w:w="1081" w:type="dxa"/>
            <w:tcMar>
              <w:top w:w="0" w:type="dxa"/>
              <w:left w:w="40" w:type="dxa"/>
              <w:bottom w:w="0" w:type="dxa"/>
              <w:right w:w="40" w:type="dxa"/>
            </w:tcMar>
            <w:hideMark/>
          </w:tcPr>
          <w:p w14:paraId="7D8EADCA" w14:textId="77777777" w:rsidR="00A115E0" w:rsidRPr="002565A9" w:rsidRDefault="00A115E0" w:rsidP="00D0779B">
            <w:pPr>
              <w:ind w:firstLine="0"/>
              <w:rPr>
                <w:sz w:val="24"/>
                <w:szCs w:val="24"/>
              </w:rPr>
            </w:pPr>
            <w:r w:rsidRPr="002565A9">
              <w:rPr>
                <w:sz w:val="24"/>
                <w:szCs w:val="24"/>
              </w:rPr>
              <w:t>9</w:t>
            </w:r>
          </w:p>
        </w:tc>
        <w:tc>
          <w:tcPr>
            <w:tcW w:w="1832" w:type="dxa"/>
            <w:tcMar>
              <w:top w:w="0" w:type="dxa"/>
              <w:left w:w="40" w:type="dxa"/>
              <w:bottom w:w="0" w:type="dxa"/>
              <w:right w:w="40" w:type="dxa"/>
            </w:tcMar>
            <w:hideMark/>
          </w:tcPr>
          <w:p w14:paraId="65AE087B"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60883850" w14:textId="77777777" w:rsidR="00A115E0" w:rsidRPr="002565A9" w:rsidRDefault="00A115E0" w:rsidP="00D0779B">
            <w:pPr>
              <w:ind w:firstLine="0"/>
              <w:rPr>
                <w:sz w:val="24"/>
                <w:szCs w:val="24"/>
              </w:rPr>
            </w:pPr>
            <w:r w:rsidRPr="002565A9">
              <w:rPr>
                <w:sz w:val="24"/>
                <w:szCs w:val="24"/>
              </w:rPr>
              <w:t>Недостаточная пропускная способность</w:t>
            </w:r>
          </w:p>
        </w:tc>
      </w:tr>
      <w:tr w:rsidR="00A115E0" w:rsidRPr="002565A9" w14:paraId="29B27755" w14:textId="77777777" w:rsidTr="00A115E0">
        <w:trPr>
          <w:trHeight w:val="312"/>
          <w:jc w:val="center"/>
        </w:trPr>
        <w:tc>
          <w:tcPr>
            <w:tcW w:w="1081" w:type="dxa"/>
            <w:tcMar>
              <w:top w:w="0" w:type="dxa"/>
              <w:left w:w="40" w:type="dxa"/>
              <w:bottom w:w="0" w:type="dxa"/>
              <w:right w:w="40" w:type="dxa"/>
            </w:tcMar>
            <w:hideMark/>
          </w:tcPr>
          <w:p w14:paraId="4B2A98B7" w14:textId="77777777" w:rsidR="00A115E0" w:rsidRPr="002565A9" w:rsidRDefault="00A115E0" w:rsidP="00D0779B">
            <w:pPr>
              <w:ind w:firstLine="0"/>
              <w:rPr>
                <w:sz w:val="24"/>
                <w:szCs w:val="24"/>
              </w:rPr>
            </w:pPr>
            <w:r w:rsidRPr="002565A9">
              <w:rPr>
                <w:sz w:val="24"/>
                <w:szCs w:val="24"/>
              </w:rPr>
              <w:t>16</w:t>
            </w:r>
          </w:p>
        </w:tc>
        <w:tc>
          <w:tcPr>
            <w:tcW w:w="1832" w:type="dxa"/>
            <w:tcMar>
              <w:top w:w="0" w:type="dxa"/>
              <w:left w:w="40" w:type="dxa"/>
              <w:bottom w:w="0" w:type="dxa"/>
              <w:right w:w="40" w:type="dxa"/>
            </w:tcMar>
            <w:hideMark/>
          </w:tcPr>
          <w:p w14:paraId="3C31734E"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50215479" w14:textId="77777777" w:rsidR="00A115E0" w:rsidRPr="002565A9" w:rsidRDefault="00A115E0" w:rsidP="00D0779B">
            <w:pPr>
              <w:ind w:firstLine="0"/>
              <w:rPr>
                <w:sz w:val="24"/>
                <w:szCs w:val="24"/>
              </w:rPr>
            </w:pPr>
            <w:r w:rsidRPr="002565A9">
              <w:rPr>
                <w:sz w:val="24"/>
                <w:szCs w:val="24"/>
              </w:rPr>
              <w:t>Доступ ограничен</w:t>
            </w:r>
          </w:p>
        </w:tc>
      </w:tr>
      <w:tr w:rsidR="00A115E0" w:rsidRPr="002565A9" w14:paraId="0EFAA78D" w14:textId="77777777" w:rsidTr="00A115E0">
        <w:trPr>
          <w:trHeight w:val="317"/>
          <w:jc w:val="center"/>
        </w:trPr>
        <w:tc>
          <w:tcPr>
            <w:tcW w:w="1081" w:type="dxa"/>
            <w:tcMar>
              <w:top w:w="0" w:type="dxa"/>
              <w:left w:w="40" w:type="dxa"/>
              <w:bottom w:w="0" w:type="dxa"/>
              <w:right w:w="40" w:type="dxa"/>
            </w:tcMar>
            <w:hideMark/>
          </w:tcPr>
          <w:p w14:paraId="3E98B565" w14:textId="77777777" w:rsidR="00A115E0" w:rsidRPr="002565A9" w:rsidRDefault="00A115E0" w:rsidP="00D0779B">
            <w:pPr>
              <w:ind w:firstLine="0"/>
              <w:rPr>
                <w:sz w:val="24"/>
                <w:szCs w:val="24"/>
              </w:rPr>
            </w:pPr>
            <w:r w:rsidRPr="002565A9">
              <w:rPr>
                <w:sz w:val="24"/>
                <w:szCs w:val="24"/>
              </w:rPr>
              <w:t>32</w:t>
            </w:r>
          </w:p>
        </w:tc>
        <w:tc>
          <w:tcPr>
            <w:tcW w:w="1832" w:type="dxa"/>
            <w:tcMar>
              <w:top w:w="0" w:type="dxa"/>
              <w:left w:w="40" w:type="dxa"/>
              <w:bottom w:w="0" w:type="dxa"/>
              <w:right w:w="40" w:type="dxa"/>
            </w:tcMar>
            <w:hideMark/>
          </w:tcPr>
          <w:p w14:paraId="0373C268"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0AF5B3AD" w14:textId="77777777" w:rsidR="00A115E0" w:rsidRPr="002565A9" w:rsidRDefault="00A115E0" w:rsidP="00D0779B">
            <w:pPr>
              <w:ind w:firstLine="0"/>
              <w:rPr>
                <w:sz w:val="24"/>
                <w:szCs w:val="24"/>
              </w:rPr>
            </w:pPr>
            <w:r w:rsidRPr="002565A9">
              <w:rPr>
                <w:sz w:val="24"/>
                <w:szCs w:val="24"/>
              </w:rPr>
              <w:t>Занят - отложенный отклик не может быть начат</w:t>
            </w:r>
          </w:p>
        </w:tc>
      </w:tr>
      <w:tr w:rsidR="00A115E0" w:rsidRPr="002565A9" w14:paraId="240BD492" w14:textId="77777777" w:rsidTr="00A115E0">
        <w:trPr>
          <w:trHeight w:val="312"/>
          <w:jc w:val="center"/>
        </w:trPr>
        <w:tc>
          <w:tcPr>
            <w:tcW w:w="1081" w:type="dxa"/>
            <w:tcMar>
              <w:top w:w="0" w:type="dxa"/>
              <w:left w:w="40" w:type="dxa"/>
              <w:bottom w:w="0" w:type="dxa"/>
              <w:right w:w="40" w:type="dxa"/>
            </w:tcMar>
            <w:hideMark/>
          </w:tcPr>
          <w:p w14:paraId="40FA8C70" w14:textId="77777777" w:rsidR="00A115E0" w:rsidRPr="002565A9" w:rsidRDefault="00A115E0" w:rsidP="00D0779B">
            <w:pPr>
              <w:ind w:firstLine="0"/>
              <w:rPr>
                <w:sz w:val="24"/>
                <w:szCs w:val="24"/>
              </w:rPr>
            </w:pPr>
            <w:r w:rsidRPr="002565A9">
              <w:rPr>
                <w:sz w:val="24"/>
                <w:szCs w:val="24"/>
              </w:rPr>
              <w:t>33</w:t>
            </w:r>
          </w:p>
        </w:tc>
        <w:tc>
          <w:tcPr>
            <w:tcW w:w="1832" w:type="dxa"/>
            <w:tcMar>
              <w:top w:w="0" w:type="dxa"/>
              <w:left w:w="40" w:type="dxa"/>
              <w:bottom w:w="0" w:type="dxa"/>
              <w:right w:w="40" w:type="dxa"/>
            </w:tcMar>
            <w:hideMark/>
          </w:tcPr>
          <w:p w14:paraId="66EA71B6"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4B1948D4" w14:textId="77777777" w:rsidR="00A115E0" w:rsidRPr="002565A9" w:rsidRDefault="00A115E0" w:rsidP="00D0779B">
            <w:pPr>
              <w:ind w:firstLine="0"/>
              <w:rPr>
                <w:sz w:val="24"/>
                <w:szCs w:val="24"/>
              </w:rPr>
            </w:pPr>
            <w:r w:rsidRPr="002565A9">
              <w:rPr>
                <w:sz w:val="24"/>
                <w:szCs w:val="24"/>
              </w:rPr>
              <w:t>DR инициирован</w:t>
            </w:r>
          </w:p>
        </w:tc>
      </w:tr>
      <w:tr w:rsidR="00A115E0" w:rsidRPr="002565A9" w14:paraId="58CDB904" w14:textId="77777777" w:rsidTr="00A115E0">
        <w:trPr>
          <w:trHeight w:val="317"/>
          <w:jc w:val="center"/>
        </w:trPr>
        <w:tc>
          <w:tcPr>
            <w:tcW w:w="1081" w:type="dxa"/>
            <w:tcMar>
              <w:top w:w="0" w:type="dxa"/>
              <w:left w:w="40" w:type="dxa"/>
              <w:bottom w:w="0" w:type="dxa"/>
              <w:right w:w="40" w:type="dxa"/>
            </w:tcMar>
            <w:hideMark/>
          </w:tcPr>
          <w:p w14:paraId="74E69990" w14:textId="77777777" w:rsidR="00A115E0" w:rsidRPr="002565A9" w:rsidRDefault="00A115E0" w:rsidP="00D0779B">
            <w:pPr>
              <w:ind w:firstLine="0"/>
              <w:rPr>
                <w:sz w:val="24"/>
                <w:szCs w:val="24"/>
              </w:rPr>
            </w:pPr>
            <w:r w:rsidRPr="002565A9">
              <w:rPr>
                <w:sz w:val="24"/>
                <w:szCs w:val="24"/>
              </w:rPr>
              <w:t>34</w:t>
            </w:r>
          </w:p>
        </w:tc>
        <w:tc>
          <w:tcPr>
            <w:tcW w:w="1832" w:type="dxa"/>
            <w:tcMar>
              <w:top w:w="0" w:type="dxa"/>
              <w:left w:w="40" w:type="dxa"/>
              <w:bottom w:w="0" w:type="dxa"/>
              <w:right w:w="40" w:type="dxa"/>
            </w:tcMar>
            <w:hideMark/>
          </w:tcPr>
          <w:p w14:paraId="4D9E0FD0"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43D18AFC" w14:textId="77777777" w:rsidR="00A115E0" w:rsidRPr="002565A9" w:rsidRDefault="00A115E0" w:rsidP="00D0779B">
            <w:pPr>
              <w:ind w:firstLine="0"/>
              <w:rPr>
                <w:sz w:val="24"/>
                <w:szCs w:val="24"/>
              </w:rPr>
            </w:pPr>
            <w:r w:rsidRPr="002565A9">
              <w:rPr>
                <w:sz w:val="24"/>
                <w:szCs w:val="24"/>
              </w:rPr>
              <w:t>DR функционирует</w:t>
            </w:r>
          </w:p>
        </w:tc>
      </w:tr>
      <w:tr w:rsidR="00A115E0" w:rsidRPr="002565A9" w14:paraId="1AC6E129" w14:textId="77777777" w:rsidTr="00A115E0">
        <w:trPr>
          <w:trHeight w:val="312"/>
          <w:jc w:val="center"/>
        </w:trPr>
        <w:tc>
          <w:tcPr>
            <w:tcW w:w="1081" w:type="dxa"/>
            <w:tcMar>
              <w:top w:w="0" w:type="dxa"/>
              <w:left w:w="40" w:type="dxa"/>
              <w:bottom w:w="0" w:type="dxa"/>
              <w:right w:w="40" w:type="dxa"/>
            </w:tcMar>
            <w:hideMark/>
          </w:tcPr>
          <w:p w14:paraId="673FB5A1" w14:textId="77777777" w:rsidR="00A115E0" w:rsidRPr="002565A9" w:rsidRDefault="00A115E0" w:rsidP="00D0779B">
            <w:pPr>
              <w:ind w:firstLine="0"/>
              <w:rPr>
                <w:sz w:val="24"/>
                <w:szCs w:val="24"/>
              </w:rPr>
            </w:pPr>
            <w:r w:rsidRPr="002565A9">
              <w:rPr>
                <w:sz w:val="24"/>
                <w:szCs w:val="24"/>
              </w:rPr>
              <w:t>35</w:t>
            </w:r>
          </w:p>
        </w:tc>
        <w:tc>
          <w:tcPr>
            <w:tcW w:w="1832" w:type="dxa"/>
            <w:tcMar>
              <w:top w:w="0" w:type="dxa"/>
              <w:left w:w="40" w:type="dxa"/>
              <w:bottom w:w="0" w:type="dxa"/>
              <w:right w:w="40" w:type="dxa"/>
            </w:tcMar>
            <w:hideMark/>
          </w:tcPr>
          <w:p w14:paraId="1227BFE7"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19F9AF4D" w14:textId="77777777" w:rsidR="00A115E0" w:rsidRPr="002565A9" w:rsidRDefault="00A115E0" w:rsidP="00D0779B">
            <w:pPr>
              <w:ind w:firstLine="0"/>
              <w:rPr>
                <w:sz w:val="24"/>
                <w:szCs w:val="24"/>
              </w:rPr>
            </w:pPr>
            <w:r w:rsidRPr="002565A9">
              <w:rPr>
                <w:sz w:val="24"/>
                <w:szCs w:val="24"/>
              </w:rPr>
              <w:t>DR отключен</w:t>
            </w:r>
          </w:p>
        </w:tc>
      </w:tr>
      <w:tr w:rsidR="00A115E0" w:rsidRPr="002565A9" w14:paraId="507E5CF2" w14:textId="77777777" w:rsidTr="00A115E0">
        <w:trPr>
          <w:trHeight w:val="322"/>
          <w:jc w:val="center"/>
        </w:trPr>
        <w:tc>
          <w:tcPr>
            <w:tcW w:w="1081" w:type="dxa"/>
            <w:tcMar>
              <w:top w:w="0" w:type="dxa"/>
              <w:left w:w="40" w:type="dxa"/>
              <w:bottom w:w="0" w:type="dxa"/>
              <w:right w:w="40" w:type="dxa"/>
            </w:tcMar>
            <w:hideMark/>
          </w:tcPr>
          <w:p w14:paraId="5AB8A09C" w14:textId="77777777" w:rsidR="00A115E0" w:rsidRPr="002565A9" w:rsidRDefault="00A115E0" w:rsidP="00D0779B">
            <w:pPr>
              <w:ind w:firstLine="0"/>
              <w:rPr>
                <w:sz w:val="24"/>
                <w:szCs w:val="24"/>
              </w:rPr>
            </w:pPr>
            <w:r w:rsidRPr="002565A9">
              <w:rPr>
                <w:sz w:val="24"/>
                <w:szCs w:val="24"/>
              </w:rPr>
              <w:t>36</w:t>
            </w:r>
          </w:p>
        </w:tc>
        <w:tc>
          <w:tcPr>
            <w:tcW w:w="1832" w:type="dxa"/>
            <w:tcMar>
              <w:top w:w="0" w:type="dxa"/>
              <w:left w:w="40" w:type="dxa"/>
              <w:bottom w:w="0" w:type="dxa"/>
              <w:right w:w="40" w:type="dxa"/>
            </w:tcMar>
            <w:hideMark/>
          </w:tcPr>
          <w:p w14:paraId="77F65BC8" w14:textId="77777777" w:rsidR="00A115E0" w:rsidRPr="002565A9" w:rsidRDefault="00A115E0" w:rsidP="00D0779B">
            <w:pPr>
              <w:ind w:firstLine="0"/>
              <w:rPr>
                <w:sz w:val="24"/>
                <w:szCs w:val="24"/>
              </w:rPr>
            </w:pPr>
            <w:r w:rsidRPr="002565A9">
              <w:rPr>
                <w:sz w:val="24"/>
                <w:szCs w:val="24"/>
              </w:rPr>
              <w:t xml:space="preserve">Отказ </w:t>
            </w:r>
          </w:p>
        </w:tc>
        <w:tc>
          <w:tcPr>
            <w:tcW w:w="5621" w:type="dxa"/>
            <w:tcMar>
              <w:top w:w="0" w:type="dxa"/>
              <w:left w:w="40" w:type="dxa"/>
              <w:bottom w:w="0" w:type="dxa"/>
              <w:right w:w="40" w:type="dxa"/>
            </w:tcMar>
            <w:hideMark/>
          </w:tcPr>
          <w:p w14:paraId="412C0310" w14:textId="77777777" w:rsidR="00A115E0" w:rsidRPr="002565A9" w:rsidRDefault="00A115E0" w:rsidP="00D0779B">
            <w:pPr>
              <w:ind w:firstLine="0"/>
              <w:rPr>
                <w:sz w:val="24"/>
                <w:szCs w:val="24"/>
              </w:rPr>
            </w:pPr>
            <w:r w:rsidRPr="002565A9">
              <w:rPr>
                <w:sz w:val="24"/>
                <w:szCs w:val="24"/>
              </w:rPr>
              <w:t>DR конфликт</w:t>
            </w:r>
          </w:p>
        </w:tc>
      </w:tr>
    </w:tbl>
    <w:p w14:paraId="1AC08B7B" w14:textId="77777777" w:rsidR="00A115E0" w:rsidRPr="002565A9" w:rsidRDefault="00A115E0" w:rsidP="002565A9">
      <w:pPr>
        <w:rPr>
          <w:sz w:val="24"/>
          <w:szCs w:val="24"/>
        </w:rPr>
      </w:pPr>
      <w:r w:rsidRPr="002565A9">
        <w:rPr>
          <w:sz w:val="24"/>
          <w:szCs w:val="24"/>
        </w:rPr>
        <w:t xml:space="preserve"> </w:t>
      </w:r>
    </w:p>
    <w:p w14:paraId="67B39FCF" w14:textId="77777777" w:rsidR="00A115E0" w:rsidRPr="00D0779B" w:rsidRDefault="00A115E0" w:rsidP="002565A9">
      <w:pPr>
        <w:rPr>
          <w:b/>
          <w:sz w:val="24"/>
          <w:szCs w:val="24"/>
        </w:rPr>
      </w:pPr>
      <w:r w:rsidRPr="00D0779B">
        <w:rPr>
          <w:b/>
          <w:sz w:val="24"/>
          <w:szCs w:val="24"/>
        </w:rPr>
        <w:t>8.3.3.34.3 Процедура на отвечающем устройстве</w:t>
      </w:r>
    </w:p>
    <w:p w14:paraId="7106B5E4" w14:textId="77777777" w:rsidR="00A115E0" w:rsidRPr="002565A9" w:rsidRDefault="00A115E0" w:rsidP="002565A9">
      <w:pPr>
        <w:rPr>
          <w:sz w:val="24"/>
          <w:szCs w:val="24"/>
        </w:rPr>
      </w:pPr>
      <w:r w:rsidRPr="002565A9">
        <w:rPr>
          <w:sz w:val="24"/>
          <w:szCs w:val="24"/>
        </w:rPr>
        <w:t>Эта команда используется для включения или отключения режима публикации данных для устройств. Эта команда влияет на работу канального уровня. Должны быть выполнены все требования канального уровня для входа в режим публикации данных и выхода из него.</w:t>
      </w:r>
    </w:p>
    <w:p w14:paraId="297CE909" w14:textId="77777777" w:rsidR="00A115E0" w:rsidRPr="002565A9" w:rsidRDefault="00A115E0" w:rsidP="002565A9">
      <w:pPr>
        <w:rPr>
          <w:sz w:val="24"/>
          <w:szCs w:val="24"/>
        </w:rPr>
      </w:pPr>
      <w:r w:rsidRPr="002565A9">
        <w:rPr>
          <w:sz w:val="24"/>
          <w:szCs w:val="24"/>
        </w:rPr>
        <w:t>Если запрос предназначен для разрешения публикации, то отвечающее устройство должно выполнить следующую процедуру.</w:t>
      </w:r>
    </w:p>
    <w:p w14:paraId="3804C5D4" w14:textId="60C40BC5" w:rsidR="00A115E0" w:rsidRPr="002565A9" w:rsidRDefault="00D0779B" w:rsidP="002565A9">
      <w:pPr>
        <w:rPr>
          <w:sz w:val="24"/>
          <w:szCs w:val="24"/>
        </w:rPr>
      </w:pPr>
      <w:r>
        <w:rPr>
          <w:sz w:val="24"/>
          <w:szCs w:val="24"/>
        </w:rPr>
        <w:t>-</w:t>
      </w:r>
      <w:r w:rsidR="00A115E0" w:rsidRPr="002565A9">
        <w:rPr>
          <w:sz w:val="24"/>
          <w:szCs w:val="24"/>
        </w:rPr>
        <w:t xml:space="preserve"> Если отвечающее устройство не имеет емкости, запланированной в настоящее время для публикации набора данных, указанного ссылкой для публикации сообщения данных, то оно должно ответить «DR инициирован».</w:t>
      </w:r>
    </w:p>
    <w:p w14:paraId="2A261B67" w14:textId="179A6DCD" w:rsidR="00A115E0" w:rsidRPr="002565A9" w:rsidRDefault="00D0779B" w:rsidP="002565A9">
      <w:pPr>
        <w:rPr>
          <w:sz w:val="24"/>
          <w:szCs w:val="24"/>
        </w:rPr>
      </w:pPr>
      <w:r>
        <w:rPr>
          <w:sz w:val="24"/>
          <w:szCs w:val="24"/>
        </w:rPr>
        <w:t>-</w:t>
      </w:r>
      <w:r w:rsidR="00A115E0" w:rsidRPr="002565A9">
        <w:rPr>
          <w:sz w:val="24"/>
          <w:szCs w:val="24"/>
        </w:rPr>
        <w:t xml:space="preserve"> Устройство должно отправить </w:t>
      </w:r>
      <w:r w:rsidR="00A115E0" w:rsidRPr="00D0779B">
        <w:rPr>
          <w:sz w:val="24"/>
          <w:szCs w:val="24"/>
        </w:rPr>
        <w:t>запрос «FAL PDU Запрос расписания»</w:t>
      </w:r>
      <w:r w:rsidR="00A115E0" w:rsidRPr="002565A9">
        <w:rPr>
          <w:sz w:val="24"/>
          <w:szCs w:val="24"/>
        </w:rPr>
        <w:t xml:space="preserve"> (см. </w:t>
      </w:r>
      <w:r w:rsidR="00A115E0" w:rsidRPr="00D0779B">
        <w:rPr>
          <w:sz w:val="24"/>
          <w:szCs w:val="24"/>
        </w:rPr>
        <w:t>8.3.4.31.1)</w:t>
      </w:r>
      <w:r w:rsidR="00A115E0" w:rsidRPr="002565A9">
        <w:rPr>
          <w:sz w:val="24"/>
          <w:szCs w:val="24"/>
        </w:rPr>
        <w:t xml:space="preserve"> программе управления сетью для публикации данных. Ожидается, что программа управления сетью отправит отклик на </w:t>
      </w:r>
      <w:proofErr w:type="gramStart"/>
      <w:r w:rsidR="00A115E0" w:rsidRPr="00D0779B">
        <w:rPr>
          <w:sz w:val="24"/>
          <w:szCs w:val="24"/>
        </w:rPr>
        <w:t>« FAL</w:t>
      </w:r>
      <w:proofErr w:type="gramEnd"/>
      <w:r w:rsidR="00A115E0" w:rsidRPr="00D0779B">
        <w:rPr>
          <w:sz w:val="24"/>
          <w:szCs w:val="24"/>
        </w:rPr>
        <w:t xml:space="preserve"> PDU Запрос расписания»</w:t>
      </w:r>
      <w:r w:rsidR="00A115E0" w:rsidRPr="002565A9">
        <w:rPr>
          <w:sz w:val="24"/>
          <w:szCs w:val="24"/>
        </w:rPr>
        <w:t xml:space="preserve"> с «DR инициирован» и начнет обработку запроса. Затем программа управления сетью:</w:t>
      </w:r>
    </w:p>
    <w:p w14:paraId="12F5F98A" w14:textId="77777777" w:rsidR="00A115E0" w:rsidRPr="002565A9" w:rsidRDefault="00A115E0" w:rsidP="002565A9">
      <w:pPr>
        <w:rPr>
          <w:sz w:val="24"/>
          <w:szCs w:val="24"/>
        </w:rPr>
      </w:pPr>
      <w:r w:rsidRPr="002565A9">
        <w:rPr>
          <w:sz w:val="24"/>
          <w:szCs w:val="24"/>
        </w:rPr>
        <w:t>- выделяет сетевые ресурсы для услуги публикации;</w:t>
      </w:r>
    </w:p>
    <w:p w14:paraId="0172E2AD" w14:textId="7D40405F" w:rsidR="00A115E0" w:rsidRPr="002565A9" w:rsidRDefault="00A115E0" w:rsidP="002565A9">
      <w:pPr>
        <w:rPr>
          <w:sz w:val="24"/>
          <w:szCs w:val="24"/>
        </w:rPr>
      </w:pPr>
      <w:r w:rsidRPr="002565A9">
        <w:rPr>
          <w:sz w:val="24"/>
          <w:szCs w:val="24"/>
        </w:rPr>
        <w:t xml:space="preserve">- при необходимости отправляет запрос </w:t>
      </w:r>
      <w:proofErr w:type="gramStart"/>
      <w:r w:rsidRPr="00D0779B">
        <w:rPr>
          <w:sz w:val="24"/>
          <w:szCs w:val="24"/>
        </w:rPr>
        <w:t>« FAL</w:t>
      </w:r>
      <w:proofErr w:type="gramEnd"/>
      <w:r w:rsidRPr="00D0779B">
        <w:rPr>
          <w:sz w:val="24"/>
          <w:szCs w:val="24"/>
        </w:rPr>
        <w:t xml:space="preserve"> PDU Запись </w:t>
      </w:r>
      <w:proofErr w:type="spellStart"/>
      <w:r w:rsidRPr="00D0779B">
        <w:rPr>
          <w:sz w:val="24"/>
          <w:szCs w:val="24"/>
        </w:rPr>
        <w:t>суперкадра</w:t>
      </w:r>
      <w:proofErr w:type="spellEnd"/>
      <w:r w:rsidRPr="00D0779B">
        <w:rPr>
          <w:sz w:val="24"/>
          <w:szCs w:val="24"/>
        </w:rPr>
        <w:t>»</w:t>
      </w:r>
      <w:r w:rsidRPr="002565A9">
        <w:rPr>
          <w:sz w:val="24"/>
          <w:szCs w:val="24"/>
        </w:rPr>
        <w:t xml:space="preserve"> (см. </w:t>
      </w:r>
      <w:r w:rsidRPr="00D0779B">
        <w:rPr>
          <w:sz w:val="24"/>
          <w:szCs w:val="24"/>
        </w:rPr>
        <w:t>8.3.6.6.1)</w:t>
      </w:r>
      <w:r w:rsidRPr="002565A9">
        <w:rPr>
          <w:sz w:val="24"/>
          <w:szCs w:val="24"/>
        </w:rPr>
        <w:t xml:space="preserve"> для установки </w:t>
      </w:r>
      <w:proofErr w:type="spellStart"/>
      <w:r w:rsidRPr="002565A9">
        <w:rPr>
          <w:sz w:val="24"/>
          <w:szCs w:val="24"/>
        </w:rPr>
        <w:t>суперкадра</w:t>
      </w:r>
      <w:proofErr w:type="spellEnd"/>
      <w:r w:rsidRPr="002565A9">
        <w:rPr>
          <w:sz w:val="24"/>
          <w:szCs w:val="24"/>
        </w:rPr>
        <w:t>; и</w:t>
      </w:r>
    </w:p>
    <w:p w14:paraId="2F6EBB86" w14:textId="5B8BDA73" w:rsidR="00A115E0" w:rsidRPr="002565A9" w:rsidRDefault="00A115E0" w:rsidP="002565A9">
      <w:pPr>
        <w:rPr>
          <w:sz w:val="24"/>
          <w:szCs w:val="24"/>
        </w:rPr>
      </w:pPr>
      <w:r w:rsidRPr="002565A9">
        <w:rPr>
          <w:sz w:val="24"/>
          <w:szCs w:val="24"/>
        </w:rPr>
        <w:t xml:space="preserve">- отправляет запрос </w:t>
      </w:r>
      <w:proofErr w:type="gramStart"/>
      <w:r w:rsidRPr="00D0779B">
        <w:rPr>
          <w:sz w:val="24"/>
          <w:szCs w:val="24"/>
        </w:rPr>
        <w:t>« FAL</w:t>
      </w:r>
      <w:proofErr w:type="gramEnd"/>
      <w:r w:rsidRPr="00D0779B">
        <w:rPr>
          <w:sz w:val="24"/>
          <w:szCs w:val="24"/>
        </w:rPr>
        <w:t xml:space="preserve"> PDU Запись канала»</w:t>
      </w:r>
      <w:r w:rsidRPr="002565A9">
        <w:rPr>
          <w:sz w:val="24"/>
          <w:szCs w:val="24"/>
        </w:rPr>
        <w:t xml:space="preserve"> (см. </w:t>
      </w:r>
      <w:r w:rsidRPr="00D0779B">
        <w:rPr>
          <w:sz w:val="24"/>
          <w:szCs w:val="24"/>
        </w:rPr>
        <w:t>8.3.6.8.1),</w:t>
      </w:r>
      <w:r w:rsidRPr="002565A9">
        <w:rPr>
          <w:sz w:val="24"/>
          <w:szCs w:val="24"/>
        </w:rPr>
        <w:t xml:space="preserve"> чтобы установить канал в </w:t>
      </w:r>
      <w:proofErr w:type="spellStart"/>
      <w:r w:rsidRPr="002565A9">
        <w:rPr>
          <w:sz w:val="24"/>
          <w:szCs w:val="24"/>
        </w:rPr>
        <w:t>суперкадре</w:t>
      </w:r>
      <w:proofErr w:type="spellEnd"/>
      <w:r w:rsidRPr="002565A9">
        <w:rPr>
          <w:sz w:val="24"/>
          <w:szCs w:val="24"/>
        </w:rPr>
        <w:t>.</w:t>
      </w:r>
    </w:p>
    <w:p w14:paraId="461CD1C2" w14:textId="77777777" w:rsidR="00A115E0" w:rsidRPr="002565A9" w:rsidRDefault="00A115E0" w:rsidP="002565A9">
      <w:pPr>
        <w:rPr>
          <w:sz w:val="24"/>
          <w:szCs w:val="24"/>
        </w:rPr>
      </w:pPr>
    </w:p>
    <w:p w14:paraId="5AA7C8CB" w14:textId="7E54BB99" w:rsidR="00A115E0" w:rsidRPr="008518DE" w:rsidRDefault="008518DE" w:rsidP="002565A9">
      <w:pPr>
        <w:rPr>
          <w:szCs w:val="24"/>
        </w:rPr>
      </w:pPr>
      <w:r>
        <w:rPr>
          <w:szCs w:val="24"/>
        </w:rPr>
        <w:t xml:space="preserve">Примечание </w:t>
      </w:r>
      <w:r w:rsidRPr="00B8671C">
        <w:rPr>
          <w:szCs w:val="24"/>
        </w:rPr>
        <w:t>–</w:t>
      </w:r>
      <w:r w:rsidR="00A115E0" w:rsidRPr="008518DE">
        <w:rPr>
          <w:szCs w:val="24"/>
        </w:rPr>
        <w:t xml:space="preserve"> Программа управления сетью также отправляет запрос другим сетевым устройствам на добавление </w:t>
      </w:r>
      <w:proofErr w:type="spellStart"/>
      <w:r w:rsidR="00A115E0" w:rsidRPr="008518DE">
        <w:rPr>
          <w:szCs w:val="24"/>
        </w:rPr>
        <w:t>суперкадра</w:t>
      </w:r>
      <w:proofErr w:type="spellEnd"/>
      <w:r w:rsidR="00A115E0" w:rsidRPr="008518DE">
        <w:rPr>
          <w:szCs w:val="24"/>
        </w:rPr>
        <w:t xml:space="preserve"> и каналы для публикации.</w:t>
      </w:r>
    </w:p>
    <w:p w14:paraId="71CEF6A6" w14:textId="77777777" w:rsidR="00A115E0" w:rsidRPr="002565A9" w:rsidRDefault="00A115E0" w:rsidP="002565A9">
      <w:pPr>
        <w:rPr>
          <w:sz w:val="24"/>
          <w:szCs w:val="24"/>
        </w:rPr>
      </w:pPr>
    </w:p>
    <w:p w14:paraId="2BD93584" w14:textId="1EFA2936" w:rsidR="00A115E0" w:rsidRPr="002565A9" w:rsidRDefault="00D0779B" w:rsidP="002565A9">
      <w:pPr>
        <w:rPr>
          <w:sz w:val="24"/>
          <w:szCs w:val="24"/>
        </w:rPr>
      </w:pPr>
      <w:r>
        <w:rPr>
          <w:sz w:val="24"/>
          <w:szCs w:val="24"/>
        </w:rPr>
        <w:t>-</w:t>
      </w:r>
      <w:r w:rsidR="00A115E0" w:rsidRPr="002565A9">
        <w:rPr>
          <w:sz w:val="24"/>
          <w:szCs w:val="24"/>
        </w:rPr>
        <w:t xml:space="preserve"> В большинстве случаев программа управления сетью устанавливает коммуникацию в существующем </w:t>
      </w:r>
      <w:proofErr w:type="spellStart"/>
      <w:r w:rsidR="00A115E0" w:rsidRPr="002565A9">
        <w:rPr>
          <w:sz w:val="24"/>
          <w:szCs w:val="24"/>
        </w:rPr>
        <w:t>суперкадре</w:t>
      </w:r>
      <w:proofErr w:type="spellEnd"/>
      <w:r w:rsidR="00A115E0" w:rsidRPr="002565A9">
        <w:rPr>
          <w:sz w:val="24"/>
          <w:szCs w:val="24"/>
        </w:rPr>
        <w:t xml:space="preserve">, чтобы удовлетворить этот запрос. После того, как сеть была сконфигурирована, программа управления сетью возвращает отклик на </w:t>
      </w:r>
      <w:r w:rsidR="00A115E0" w:rsidRPr="00D0779B">
        <w:rPr>
          <w:sz w:val="24"/>
          <w:szCs w:val="24"/>
        </w:rPr>
        <w:t>«FAL PDU Запрос Расписания»,</w:t>
      </w:r>
      <w:r w:rsidR="00A115E0" w:rsidRPr="002565A9">
        <w:rPr>
          <w:sz w:val="24"/>
          <w:szCs w:val="24"/>
        </w:rPr>
        <w:t xml:space="preserve"> указывающий, что запрос был завершен.</w:t>
      </w:r>
    </w:p>
    <w:p w14:paraId="46E6E27E" w14:textId="262C0DD0" w:rsidR="00A115E0" w:rsidRPr="002565A9" w:rsidRDefault="00D0779B" w:rsidP="002565A9">
      <w:pPr>
        <w:rPr>
          <w:sz w:val="24"/>
          <w:szCs w:val="24"/>
        </w:rPr>
      </w:pPr>
      <w:r>
        <w:rPr>
          <w:sz w:val="24"/>
          <w:szCs w:val="24"/>
        </w:rPr>
        <w:t>-</w:t>
      </w:r>
      <w:r w:rsidR="00A115E0" w:rsidRPr="002565A9">
        <w:rPr>
          <w:sz w:val="24"/>
          <w:szCs w:val="24"/>
        </w:rPr>
        <w:t xml:space="preserve"> После получения этого отклика устройство должно отправить ответ об успешном завершении.</w:t>
      </w:r>
    </w:p>
    <w:p w14:paraId="228BD7F0" w14:textId="1B6CF557" w:rsidR="00A115E0" w:rsidRPr="002565A9" w:rsidRDefault="00D0779B" w:rsidP="002565A9">
      <w:pPr>
        <w:rPr>
          <w:sz w:val="24"/>
          <w:szCs w:val="24"/>
        </w:rPr>
      </w:pPr>
      <w:r>
        <w:rPr>
          <w:sz w:val="24"/>
          <w:szCs w:val="24"/>
        </w:rPr>
        <w:t>-</w:t>
      </w:r>
      <w:r w:rsidR="00A115E0" w:rsidRPr="002565A9">
        <w:rPr>
          <w:sz w:val="24"/>
          <w:szCs w:val="24"/>
        </w:rPr>
        <w:t xml:space="preserve"> Если ответ от программы управления сетью на </w:t>
      </w:r>
      <w:r w:rsidR="00A115E0" w:rsidRPr="00D0779B">
        <w:rPr>
          <w:sz w:val="24"/>
          <w:szCs w:val="24"/>
        </w:rPr>
        <w:t>«FAL PDU Запрос Расписания»</w:t>
      </w:r>
      <w:r w:rsidR="00A115E0" w:rsidRPr="002565A9">
        <w:rPr>
          <w:sz w:val="24"/>
          <w:szCs w:val="24"/>
        </w:rPr>
        <w:t xml:space="preserve"> указывает, что запрос не может быть выполнен, то устройство должно ответить, указав «Недостаточная полоса пропускания».</w:t>
      </w:r>
    </w:p>
    <w:p w14:paraId="69E7D5B2" w14:textId="28F334F8" w:rsidR="00A115E0" w:rsidRPr="002565A9" w:rsidRDefault="00D0779B" w:rsidP="002565A9">
      <w:pPr>
        <w:rPr>
          <w:sz w:val="24"/>
          <w:szCs w:val="24"/>
        </w:rPr>
      </w:pPr>
      <w:r>
        <w:rPr>
          <w:sz w:val="24"/>
          <w:szCs w:val="24"/>
        </w:rPr>
        <w:t>-</w:t>
      </w:r>
      <w:r w:rsidR="00A115E0" w:rsidRPr="002565A9">
        <w:rPr>
          <w:sz w:val="24"/>
          <w:szCs w:val="24"/>
        </w:rPr>
        <w:t xml:space="preserve"> Если отвечающее устройство имеет достаточную емкость, запланированную в настоящее время для публикации набора данных, указанного для ссылки публикации сообщения данных, то устройство должно отправить ответ, указывающий на успешное </w:t>
      </w:r>
      <w:r w:rsidR="00A115E0" w:rsidRPr="002565A9">
        <w:rPr>
          <w:sz w:val="24"/>
          <w:szCs w:val="24"/>
        </w:rPr>
        <w:lastRenderedPageBreak/>
        <w:t>выполнение.</w:t>
      </w:r>
    </w:p>
    <w:p w14:paraId="7DFE00C0" w14:textId="77777777" w:rsidR="00A115E0" w:rsidRPr="002565A9" w:rsidRDefault="00A115E0" w:rsidP="002565A9">
      <w:pPr>
        <w:rPr>
          <w:sz w:val="24"/>
          <w:szCs w:val="24"/>
        </w:rPr>
      </w:pPr>
      <w:r w:rsidRPr="002565A9">
        <w:rPr>
          <w:sz w:val="24"/>
          <w:szCs w:val="24"/>
        </w:rPr>
        <w:t>Если запрос предназначен для отключения публикации, то отвечающее устройство должно выполнить следующую процедуру.</w:t>
      </w:r>
    </w:p>
    <w:p w14:paraId="146FC5F5" w14:textId="337DA15B" w:rsidR="00A115E0" w:rsidRPr="002565A9" w:rsidRDefault="00D0779B" w:rsidP="002565A9">
      <w:pPr>
        <w:rPr>
          <w:sz w:val="24"/>
          <w:szCs w:val="24"/>
        </w:rPr>
      </w:pPr>
      <w:r>
        <w:rPr>
          <w:sz w:val="24"/>
          <w:szCs w:val="24"/>
        </w:rPr>
        <w:t>-</w:t>
      </w:r>
      <w:r w:rsidR="00A115E0" w:rsidRPr="002565A9">
        <w:rPr>
          <w:sz w:val="24"/>
          <w:szCs w:val="24"/>
        </w:rPr>
        <w:t xml:space="preserve"> Отвечающее устройство должно ответить «Успешно».</w:t>
      </w:r>
    </w:p>
    <w:p w14:paraId="1F09F364" w14:textId="501D4A96" w:rsidR="00A115E0" w:rsidRPr="002565A9" w:rsidRDefault="00D0779B" w:rsidP="002565A9">
      <w:pPr>
        <w:rPr>
          <w:sz w:val="24"/>
          <w:szCs w:val="24"/>
        </w:rPr>
      </w:pPr>
      <w:r>
        <w:rPr>
          <w:sz w:val="24"/>
          <w:szCs w:val="24"/>
        </w:rPr>
        <w:t>-</w:t>
      </w:r>
      <w:r w:rsidR="00A115E0" w:rsidRPr="002565A9">
        <w:rPr>
          <w:sz w:val="24"/>
          <w:szCs w:val="24"/>
        </w:rPr>
        <w:t xml:space="preserve"> Устройство должно отправить запрос </w:t>
      </w:r>
      <w:r w:rsidR="00A115E0" w:rsidRPr="00D0779B">
        <w:rPr>
          <w:sz w:val="24"/>
          <w:szCs w:val="24"/>
        </w:rPr>
        <w:t>«FAL PDU Удалить расписание»</w:t>
      </w:r>
      <w:r w:rsidR="00A115E0" w:rsidRPr="002565A9">
        <w:rPr>
          <w:sz w:val="24"/>
          <w:szCs w:val="24"/>
        </w:rPr>
        <w:t xml:space="preserve"> (см. </w:t>
      </w:r>
      <w:r w:rsidR="00A115E0" w:rsidRPr="00D0779B">
        <w:rPr>
          <w:sz w:val="24"/>
          <w:szCs w:val="24"/>
        </w:rPr>
        <w:t>8.3.4.33.1)</w:t>
      </w:r>
      <w:r w:rsidR="00A115E0" w:rsidRPr="002565A9">
        <w:rPr>
          <w:sz w:val="24"/>
          <w:szCs w:val="24"/>
        </w:rPr>
        <w:t xml:space="preserve"> программе управления сетью. Ожидается, что программа управления сетью начнет обработку запроса. Затем программа управления сетью:</w:t>
      </w:r>
    </w:p>
    <w:p w14:paraId="5BCAFD52" w14:textId="77777777" w:rsidR="00A115E0" w:rsidRPr="002565A9" w:rsidRDefault="00A115E0" w:rsidP="002565A9">
      <w:pPr>
        <w:rPr>
          <w:sz w:val="24"/>
          <w:szCs w:val="24"/>
        </w:rPr>
      </w:pPr>
      <w:r w:rsidRPr="002565A9">
        <w:rPr>
          <w:sz w:val="24"/>
          <w:szCs w:val="24"/>
        </w:rPr>
        <w:t>- отменяет распределение сетевых ресурсов для услуги публикации;</w:t>
      </w:r>
    </w:p>
    <w:p w14:paraId="15652342" w14:textId="72722BE3" w:rsidR="00A115E0" w:rsidRPr="002565A9" w:rsidRDefault="00A115E0" w:rsidP="002565A9">
      <w:pPr>
        <w:rPr>
          <w:sz w:val="24"/>
          <w:szCs w:val="24"/>
        </w:rPr>
      </w:pPr>
      <w:r w:rsidRPr="002565A9">
        <w:rPr>
          <w:sz w:val="24"/>
          <w:szCs w:val="24"/>
        </w:rPr>
        <w:t xml:space="preserve">- отправляет запрос </w:t>
      </w:r>
      <w:proofErr w:type="gramStart"/>
      <w:r w:rsidRPr="00D0779B">
        <w:rPr>
          <w:sz w:val="24"/>
          <w:szCs w:val="24"/>
        </w:rPr>
        <w:t>« FAL</w:t>
      </w:r>
      <w:proofErr w:type="gramEnd"/>
      <w:r w:rsidRPr="00D0779B">
        <w:rPr>
          <w:sz w:val="24"/>
          <w:szCs w:val="24"/>
        </w:rPr>
        <w:t xml:space="preserve"> PDU Удалить канал»</w:t>
      </w:r>
      <w:r w:rsidRPr="002565A9">
        <w:rPr>
          <w:sz w:val="24"/>
          <w:szCs w:val="24"/>
        </w:rPr>
        <w:t xml:space="preserve"> (см. </w:t>
      </w:r>
      <w:r w:rsidRPr="00D0779B">
        <w:rPr>
          <w:sz w:val="24"/>
          <w:szCs w:val="24"/>
        </w:rPr>
        <w:t>8.3.6.9.1),</w:t>
      </w:r>
      <w:r w:rsidRPr="002565A9">
        <w:rPr>
          <w:sz w:val="24"/>
          <w:szCs w:val="24"/>
        </w:rPr>
        <w:t xml:space="preserve"> чтобы удалить канал из </w:t>
      </w:r>
      <w:proofErr w:type="spellStart"/>
      <w:r w:rsidRPr="002565A9">
        <w:rPr>
          <w:sz w:val="24"/>
          <w:szCs w:val="24"/>
        </w:rPr>
        <w:t>суперкадра</w:t>
      </w:r>
      <w:proofErr w:type="spellEnd"/>
      <w:r w:rsidRPr="002565A9">
        <w:rPr>
          <w:sz w:val="24"/>
          <w:szCs w:val="24"/>
        </w:rPr>
        <w:t>; и</w:t>
      </w:r>
    </w:p>
    <w:p w14:paraId="6406671A" w14:textId="1F245B2D" w:rsidR="00A115E0" w:rsidRPr="002565A9" w:rsidRDefault="00A115E0" w:rsidP="002565A9">
      <w:pPr>
        <w:rPr>
          <w:sz w:val="24"/>
          <w:szCs w:val="24"/>
        </w:rPr>
      </w:pPr>
      <w:r w:rsidRPr="002565A9">
        <w:rPr>
          <w:sz w:val="24"/>
          <w:szCs w:val="24"/>
        </w:rPr>
        <w:t xml:space="preserve">- при необходимости отправляет запрос </w:t>
      </w:r>
      <w:proofErr w:type="gramStart"/>
      <w:r w:rsidRPr="00D0779B">
        <w:rPr>
          <w:sz w:val="24"/>
          <w:szCs w:val="24"/>
        </w:rPr>
        <w:t>« FAL</w:t>
      </w:r>
      <w:proofErr w:type="gramEnd"/>
      <w:r w:rsidRPr="00D0779B">
        <w:rPr>
          <w:sz w:val="24"/>
          <w:szCs w:val="24"/>
        </w:rPr>
        <w:t xml:space="preserve"> PDU Удалить </w:t>
      </w:r>
      <w:proofErr w:type="spellStart"/>
      <w:r w:rsidRPr="00D0779B">
        <w:rPr>
          <w:sz w:val="24"/>
          <w:szCs w:val="24"/>
        </w:rPr>
        <w:t>суперкадр</w:t>
      </w:r>
      <w:proofErr w:type="spellEnd"/>
      <w:r w:rsidRPr="00D0779B">
        <w:rPr>
          <w:sz w:val="24"/>
          <w:szCs w:val="24"/>
        </w:rPr>
        <w:t>»</w:t>
      </w:r>
      <w:r w:rsidRPr="002565A9">
        <w:rPr>
          <w:sz w:val="24"/>
          <w:szCs w:val="24"/>
        </w:rPr>
        <w:t xml:space="preserve"> (см. </w:t>
      </w:r>
      <w:r w:rsidRPr="00D0779B">
        <w:rPr>
          <w:sz w:val="24"/>
          <w:szCs w:val="24"/>
        </w:rPr>
        <w:t>8.3.6.7.1)</w:t>
      </w:r>
      <w:r w:rsidRPr="002565A9">
        <w:rPr>
          <w:sz w:val="24"/>
          <w:szCs w:val="24"/>
        </w:rPr>
        <w:t xml:space="preserve"> для удаления </w:t>
      </w:r>
      <w:proofErr w:type="spellStart"/>
      <w:r w:rsidRPr="002565A9">
        <w:rPr>
          <w:sz w:val="24"/>
          <w:szCs w:val="24"/>
        </w:rPr>
        <w:t>суперкадра</w:t>
      </w:r>
      <w:proofErr w:type="spellEnd"/>
      <w:r w:rsidRPr="002565A9">
        <w:rPr>
          <w:sz w:val="24"/>
          <w:szCs w:val="24"/>
        </w:rPr>
        <w:t>.</w:t>
      </w:r>
    </w:p>
    <w:p w14:paraId="64AE3F43" w14:textId="77777777" w:rsidR="00A115E0" w:rsidRPr="002565A9" w:rsidRDefault="00A115E0" w:rsidP="002565A9">
      <w:pPr>
        <w:rPr>
          <w:sz w:val="24"/>
          <w:szCs w:val="24"/>
        </w:rPr>
      </w:pPr>
    </w:p>
    <w:p w14:paraId="0BBDDFFC" w14:textId="2F073BCA" w:rsidR="00A115E0" w:rsidRPr="008518DE" w:rsidRDefault="008518DE" w:rsidP="002565A9">
      <w:pPr>
        <w:rPr>
          <w:szCs w:val="24"/>
        </w:rPr>
      </w:pPr>
      <w:r>
        <w:rPr>
          <w:szCs w:val="24"/>
        </w:rPr>
        <w:t xml:space="preserve">Примечание </w:t>
      </w:r>
      <w:proofErr w:type="gramStart"/>
      <w:r w:rsidRPr="00B8671C">
        <w:rPr>
          <w:szCs w:val="24"/>
        </w:rPr>
        <w:t xml:space="preserve">– </w:t>
      </w:r>
      <w:r w:rsidR="00A115E0" w:rsidRPr="008518DE">
        <w:rPr>
          <w:szCs w:val="24"/>
        </w:rPr>
        <w:t xml:space="preserve"> Программа</w:t>
      </w:r>
      <w:proofErr w:type="gramEnd"/>
      <w:r w:rsidR="00A115E0" w:rsidRPr="008518DE">
        <w:rPr>
          <w:szCs w:val="24"/>
        </w:rPr>
        <w:t xml:space="preserve"> управления сетью также отправляет запрос другим сетевым устройствам на удаление </w:t>
      </w:r>
      <w:proofErr w:type="spellStart"/>
      <w:r w:rsidR="00A115E0" w:rsidRPr="008518DE">
        <w:rPr>
          <w:szCs w:val="24"/>
        </w:rPr>
        <w:t>суперкадра</w:t>
      </w:r>
      <w:proofErr w:type="spellEnd"/>
      <w:r w:rsidR="00A115E0" w:rsidRPr="008518DE">
        <w:rPr>
          <w:szCs w:val="24"/>
        </w:rPr>
        <w:t xml:space="preserve"> и канала, который использовался для публикации.</w:t>
      </w:r>
    </w:p>
    <w:p w14:paraId="0E467694" w14:textId="77777777" w:rsidR="00A115E0" w:rsidRPr="002565A9" w:rsidRDefault="00A115E0" w:rsidP="002565A9">
      <w:pPr>
        <w:rPr>
          <w:sz w:val="24"/>
          <w:szCs w:val="24"/>
        </w:rPr>
      </w:pPr>
    </w:p>
    <w:p w14:paraId="403FCFCD" w14:textId="4A341F41" w:rsidR="00A115E0" w:rsidRPr="002565A9" w:rsidRDefault="008518DE" w:rsidP="002565A9">
      <w:pPr>
        <w:rPr>
          <w:sz w:val="24"/>
          <w:szCs w:val="24"/>
        </w:rPr>
      </w:pPr>
      <w:r w:rsidRPr="00B8671C">
        <w:rPr>
          <w:sz w:val="24"/>
          <w:szCs w:val="24"/>
        </w:rPr>
        <w:t>–</w:t>
      </w:r>
      <w:r w:rsidR="00A115E0" w:rsidRPr="002565A9">
        <w:rPr>
          <w:sz w:val="24"/>
          <w:szCs w:val="24"/>
        </w:rPr>
        <w:t xml:space="preserve"> После отмены распределения сетевых ресурсов программа управления сетью возвращает отклик на </w:t>
      </w:r>
      <w:proofErr w:type="gramStart"/>
      <w:r w:rsidR="00A115E0" w:rsidRPr="008518DE">
        <w:rPr>
          <w:sz w:val="24"/>
          <w:szCs w:val="24"/>
        </w:rPr>
        <w:t>« FAL</w:t>
      </w:r>
      <w:proofErr w:type="gramEnd"/>
      <w:r w:rsidR="00A115E0" w:rsidRPr="008518DE">
        <w:rPr>
          <w:sz w:val="24"/>
          <w:szCs w:val="24"/>
        </w:rPr>
        <w:t xml:space="preserve"> PDU Запрос Расписания»,</w:t>
      </w:r>
      <w:r w:rsidR="00A115E0" w:rsidRPr="002565A9">
        <w:rPr>
          <w:sz w:val="24"/>
          <w:szCs w:val="24"/>
        </w:rPr>
        <w:t xml:space="preserve"> указывающий, что запрос был выполнен.</w:t>
      </w:r>
    </w:p>
    <w:p w14:paraId="6B13C29D" w14:textId="183299A2" w:rsidR="00A115E0" w:rsidRPr="002565A9" w:rsidRDefault="00A115E0" w:rsidP="002565A9">
      <w:pPr>
        <w:rPr>
          <w:sz w:val="24"/>
          <w:szCs w:val="24"/>
        </w:rPr>
      </w:pPr>
      <w:r w:rsidRPr="002565A9">
        <w:rPr>
          <w:sz w:val="24"/>
          <w:szCs w:val="24"/>
        </w:rPr>
        <w:t xml:space="preserve">Если устройству отказано в пропускной способности сети, необходимой для публикации, оно должно установить бит «Пропускная способность запрещена» в стандартизованном состоянии (см. </w:t>
      </w:r>
      <w:r w:rsidRPr="008518DE">
        <w:rPr>
          <w:sz w:val="24"/>
          <w:szCs w:val="24"/>
        </w:rPr>
        <w:t>8.3.3.22.2</w:t>
      </w:r>
      <w:r w:rsidRPr="002565A9">
        <w:rPr>
          <w:sz w:val="24"/>
          <w:szCs w:val="24"/>
        </w:rPr>
        <w:t xml:space="preserve"> - команда 48).</w:t>
      </w:r>
    </w:p>
    <w:p w14:paraId="701DE463" w14:textId="77777777" w:rsidR="00A115E0" w:rsidRPr="002565A9" w:rsidRDefault="00A115E0" w:rsidP="002565A9">
      <w:pPr>
        <w:rPr>
          <w:sz w:val="24"/>
          <w:szCs w:val="24"/>
        </w:rPr>
      </w:pPr>
      <w:r w:rsidRPr="002565A9">
        <w:rPr>
          <w:sz w:val="24"/>
          <w:szCs w:val="24"/>
        </w:rPr>
        <w:t>Если в запросе всего один октет, то:</w:t>
      </w:r>
    </w:p>
    <w:p w14:paraId="45CFA4C6" w14:textId="3FFDB935" w:rsidR="00A115E0" w:rsidRPr="002565A9" w:rsidRDefault="008518DE" w:rsidP="002565A9">
      <w:pPr>
        <w:rPr>
          <w:sz w:val="24"/>
          <w:szCs w:val="24"/>
        </w:rPr>
      </w:pPr>
      <w:r w:rsidRPr="00B8671C">
        <w:rPr>
          <w:sz w:val="24"/>
          <w:szCs w:val="24"/>
        </w:rPr>
        <w:t>–</w:t>
      </w:r>
      <w:r w:rsidR="00A115E0" w:rsidRPr="002565A9">
        <w:rPr>
          <w:sz w:val="24"/>
          <w:szCs w:val="24"/>
        </w:rPr>
        <w:t xml:space="preserve"> Если устройство построено в соответствии с этим стандартом и значение этого поля не равно «0» или «1», то устройство должно ответить «Получено слишком малое количество октетов данных»;</w:t>
      </w:r>
    </w:p>
    <w:p w14:paraId="49F10EAE" w14:textId="29723951" w:rsidR="00A115E0" w:rsidRPr="002565A9" w:rsidRDefault="008518DE" w:rsidP="002565A9">
      <w:pPr>
        <w:rPr>
          <w:sz w:val="24"/>
          <w:szCs w:val="24"/>
        </w:rPr>
      </w:pPr>
      <w:bookmarkStart w:id="373" w:name="bookmark538"/>
      <w:r w:rsidRPr="00B8671C">
        <w:rPr>
          <w:sz w:val="24"/>
          <w:szCs w:val="24"/>
        </w:rPr>
        <w:t>–</w:t>
      </w:r>
      <w:r w:rsidR="00A115E0" w:rsidRPr="002565A9">
        <w:rPr>
          <w:sz w:val="24"/>
          <w:szCs w:val="24"/>
        </w:rPr>
        <w:t xml:space="preserve"> В</w:t>
      </w:r>
      <w:bookmarkEnd w:id="373"/>
      <w:r w:rsidR="00A115E0" w:rsidRPr="002565A9">
        <w:rPr>
          <w:sz w:val="24"/>
          <w:szCs w:val="24"/>
        </w:rPr>
        <w:t xml:space="preserve"> противном случае устройство будет предполагать, что сообщение публикации данных «0» активируется или деактивируется для публикации.</w:t>
      </w:r>
    </w:p>
    <w:p w14:paraId="3FCCFF61" w14:textId="77777777" w:rsidR="00A115E0" w:rsidRPr="008518DE" w:rsidRDefault="00A115E0" w:rsidP="002565A9">
      <w:pPr>
        <w:rPr>
          <w:b/>
          <w:sz w:val="24"/>
          <w:szCs w:val="24"/>
        </w:rPr>
      </w:pPr>
      <w:r w:rsidRPr="008518DE">
        <w:rPr>
          <w:b/>
          <w:sz w:val="24"/>
          <w:szCs w:val="24"/>
        </w:rPr>
        <w:t xml:space="preserve">8.3.3.35 FAL PDU Считывание сводки уведомлений о событиях </w:t>
      </w:r>
    </w:p>
    <w:p w14:paraId="366E01BB" w14:textId="77777777" w:rsidR="00A115E0" w:rsidRPr="008518DE" w:rsidRDefault="00A115E0" w:rsidP="002565A9">
      <w:pPr>
        <w:rPr>
          <w:b/>
          <w:sz w:val="24"/>
          <w:szCs w:val="24"/>
        </w:rPr>
      </w:pPr>
      <w:r w:rsidRPr="008518DE">
        <w:rPr>
          <w:b/>
          <w:sz w:val="24"/>
          <w:szCs w:val="24"/>
        </w:rPr>
        <w:t>8.3.3.35.1 Примитив запроса</w:t>
      </w:r>
    </w:p>
    <w:p w14:paraId="35454670" w14:textId="756E37B1" w:rsidR="00A115E0" w:rsidRDefault="00A115E0" w:rsidP="002565A9">
      <w:pPr>
        <w:rPr>
          <w:sz w:val="24"/>
          <w:szCs w:val="24"/>
        </w:rPr>
      </w:pPr>
      <w:bookmarkStart w:id="374" w:name="bookmark539"/>
      <w:bookmarkEnd w:id="374"/>
      <w:r w:rsidRPr="002565A9">
        <w:rPr>
          <w:sz w:val="24"/>
          <w:szCs w:val="24"/>
        </w:rPr>
        <w:t xml:space="preserve">Значение Команды - сто пятнадцать (115); значение поля количества октетов равно единице (1), как показано в </w:t>
      </w:r>
      <w:r w:rsidRPr="008518DE">
        <w:rPr>
          <w:sz w:val="24"/>
          <w:szCs w:val="24"/>
        </w:rPr>
        <w:t>Таблице 113.</w:t>
      </w:r>
    </w:p>
    <w:p w14:paraId="205B6C13" w14:textId="77777777" w:rsidR="007A68C3" w:rsidRPr="002565A9" w:rsidRDefault="007A68C3" w:rsidP="002565A9">
      <w:pPr>
        <w:rPr>
          <w:sz w:val="24"/>
          <w:szCs w:val="24"/>
        </w:rPr>
      </w:pPr>
    </w:p>
    <w:p w14:paraId="594D273A" w14:textId="77777777" w:rsidR="007A68C3" w:rsidRPr="007A68C3" w:rsidRDefault="007A68C3" w:rsidP="007A68C3">
      <w:pPr>
        <w:ind w:firstLine="0"/>
        <w:jc w:val="center"/>
        <w:rPr>
          <w:b/>
          <w:sz w:val="24"/>
          <w:szCs w:val="24"/>
        </w:rPr>
      </w:pPr>
      <w:r w:rsidRPr="007A68C3">
        <w:rPr>
          <w:b/>
          <w:sz w:val="24"/>
          <w:szCs w:val="24"/>
        </w:rPr>
        <w:t>Таблица 113 – Поле значения запроса Считывание сводки уведомлений о событиях</w:t>
      </w:r>
    </w:p>
    <w:tbl>
      <w:tblPr>
        <w:tblW w:w="0" w:type="auto"/>
        <w:jc w:val="center"/>
        <w:tblCellMar>
          <w:left w:w="0" w:type="dxa"/>
          <w:right w:w="0" w:type="dxa"/>
        </w:tblCellMar>
        <w:tblLook w:val="04A0" w:firstRow="1" w:lastRow="0" w:firstColumn="1" w:lastColumn="0" w:noHBand="0" w:noVBand="1"/>
      </w:tblPr>
      <w:tblGrid>
        <w:gridCol w:w="1154"/>
        <w:gridCol w:w="1446"/>
        <w:gridCol w:w="1468"/>
        <w:gridCol w:w="5366"/>
      </w:tblGrid>
      <w:tr w:rsidR="007A68C3" w:rsidRPr="007A68C3" w14:paraId="65A6E222" w14:textId="77777777" w:rsidTr="007A68C3">
        <w:trPr>
          <w:trHeight w:val="509"/>
          <w:jc w:val="center"/>
        </w:trPr>
        <w:tc>
          <w:tcPr>
            <w:tcW w:w="9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FE6B049" w14:textId="77777777" w:rsidR="007A68C3" w:rsidRPr="007A68C3" w:rsidRDefault="007A68C3" w:rsidP="007A68C3">
            <w:pPr>
              <w:ind w:firstLine="0"/>
              <w:jc w:val="center"/>
              <w:rPr>
                <w:sz w:val="24"/>
                <w:szCs w:val="24"/>
              </w:rPr>
            </w:pPr>
            <w:r w:rsidRPr="007A68C3">
              <w:rPr>
                <w:sz w:val="24"/>
                <w:szCs w:val="24"/>
              </w:rPr>
              <w:t>Смещение октета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005E704" w14:textId="77777777" w:rsidR="007A68C3" w:rsidRPr="007A68C3" w:rsidRDefault="007A68C3" w:rsidP="007A68C3">
            <w:pPr>
              <w:ind w:firstLine="0"/>
              <w:jc w:val="center"/>
              <w:rPr>
                <w:sz w:val="24"/>
                <w:szCs w:val="24"/>
              </w:rPr>
            </w:pPr>
            <w:r w:rsidRPr="007A68C3">
              <w:rPr>
                <w:sz w:val="24"/>
                <w:szCs w:val="24"/>
              </w:rPr>
              <w:t>Тип данных</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D7C6018" w14:textId="77777777" w:rsidR="007A68C3" w:rsidRPr="007A68C3" w:rsidRDefault="007A68C3" w:rsidP="007A68C3">
            <w:pPr>
              <w:ind w:firstLine="0"/>
              <w:jc w:val="center"/>
              <w:rPr>
                <w:sz w:val="24"/>
                <w:szCs w:val="24"/>
              </w:rPr>
            </w:pPr>
            <w:r w:rsidRPr="007A68C3">
              <w:rPr>
                <w:sz w:val="24"/>
                <w:szCs w:val="24"/>
              </w:rPr>
              <w:t>Название параметра</w:t>
            </w:r>
          </w:p>
        </w:tc>
        <w:tc>
          <w:tcPr>
            <w:tcW w:w="553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77F31D0" w14:textId="77777777" w:rsidR="007A68C3" w:rsidRPr="007A68C3" w:rsidRDefault="007A68C3" w:rsidP="007A68C3">
            <w:pPr>
              <w:ind w:firstLine="0"/>
              <w:jc w:val="center"/>
              <w:rPr>
                <w:sz w:val="24"/>
                <w:szCs w:val="24"/>
              </w:rPr>
            </w:pPr>
            <w:r w:rsidRPr="007A68C3">
              <w:rPr>
                <w:sz w:val="24"/>
                <w:szCs w:val="24"/>
              </w:rPr>
              <w:t>Описание</w:t>
            </w:r>
          </w:p>
        </w:tc>
      </w:tr>
      <w:tr w:rsidR="007A68C3" w:rsidRPr="007A68C3" w14:paraId="0ED61C16" w14:textId="77777777" w:rsidTr="007A68C3">
        <w:trPr>
          <w:trHeight w:val="326"/>
          <w:jc w:val="center"/>
        </w:trPr>
        <w:tc>
          <w:tcPr>
            <w:tcW w:w="9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3E3001" w14:textId="77777777" w:rsidR="007A68C3" w:rsidRPr="007A68C3" w:rsidRDefault="007A68C3" w:rsidP="007A68C3">
            <w:pPr>
              <w:ind w:firstLine="0"/>
              <w:rPr>
                <w:sz w:val="24"/>
                <w:szCs w:val="24"/>
              </w:rPr>
            </w:pPr>
            <w:r w:rsidRPr="007A68C3">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C487A8" w14:textId="77777777" w:rsidR="007A68C3" w:rsidRPr="007A68C3" w:rsidRDefault="007A68C3" w:rsidP="007A68C3">
            <w:pPr>
              <w:ind w:firstLine="0"/>
              <w:rPr>
                <w:sz w:val="24"/>
                <w:szCs w:val="24"/>
              </w:rPr>
            </w:pPr>
            <w:r w:rsidRPr="007A68C3">
              <w:rPr>
                <w:sz w:val="24"/>
                <w:szCs w:val="24"/>
              </w:rPr>
              <w:t>Беззнаковое8</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950416" w14:textId="77777777" w:rsidR="007A68C3" w:rsidRPr="007A68C3" w:rsidRDefault="007A68C3" w:rsidP="007A68C3">
            <w:pPr>
              <w:ind w:firstLine="0"/>
              <w:rPr>
                <w:sz w:val="24"/>
                <w:szCs w:val="24"/>
              </w:rPr>
            </w:pPr>
            <w:r w:rsidRPr="007A68C3">
              <w:rPr>
                <w:sz w:val="24"/>
                <w:szCs w:val="24"/>
              </w:rPr>
              <w:t>Мероприятие</w:t>
            </w:r>
          </w:p>
        </w:tc>
        <w:tc>
          <w:tcPr>
            <w:tcW w:w="553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CA817A" w14:textId="77777777" w:rsidR="007A68C3" w:rsidRPr="007A68C3" w:rsidRDefault="007A68C3" w:rsidP="007A68C3">
            <w:pPr>
              <w:ind w:firstLine="0"/>
              <w:rPr>
                <w:sz w:val="24"/>
                <w:szCs w:val="24"/>
              </w:rPr>
            </w:pPr>
            <w:r w:rsidRPr="007A68C3">
              <w:rPr>
                <w:sz w:val="24"/>
                <w:szCs w:val="24"/>
              </w:rPr>
              <w:t>Это используется для канала на один набор данных событий во всех функциях считывания и записи.</w:t>
            </w:r>
          </w:p>
        </w:tc>
      </w:tr>
    </w:tbl>
    <w:p w14:paraId="470027A5" w14:textId="77777777" w:rsidR="007A68C3" w:rsidRPr="007A68C3" w:rsidRDefault="007A68C3" w:rsidP="007A68C3">
      <w:pPr>
        <w:rPr>
          <w:sz w:val="24"/>
          <w:szCs w:val="24"/>
        </w:rPr>
      </w:pPr>
      <w:r w:rsidRPr="007A68C3">
        <w:rPr>
          <w:sz w:val="24"/>
          <w:szCs w:val="24"/>
        </w:rPr>
        <w:t xml:space="preserve"> </w:t>
      </w:r>
    </w:p>
    <w:p w14:paraId="6BFDD2DC" w14:textId="77777777" w:rsidR="007A68C3" w:rsidRPr="007A68C3" w:rsidRDefault="007A68C3" w:rsidP="007A68C3">
      <w:pPr>
        <w:rPr>
          <w:sz w:val="24"/>
          <w:szCs w:val="24"/>
        </w:rPr>
      </w:pPr>
      <w:r w:rsidRPr="007A68C3">
        <w:rPr>
          <w:sz w:val="24"/>
          <w:szCs w:val="24"/>
        </w:rPr>
        <w:t>Ссылочный номер I запросы и отклики для этого набора</w:t>
      </w:r>
    </w:p>
    <w:p w14:paraId="038F2DAC" w14:textId="77777777" w:rsidR="007A68C3" w:rsidRPr="007A68C3" w:rsidRDefault="007A68C3" w:rsidP="007A68C3">
      <w:pPr>
        <w:rPr>
          <w:b/>
          <w:sz w:val="24"/>
          <w:szCs w:val="24"/>
        </w:rPr>
      </w:pPr>
      <w:r w:rsidRPr="007A68C3">
        <w:rPr>
          <w:b/>
          <w:sz w:val="24"/>
          <w:szCs w:val="24"/>
        </w:rPr>
        <w:t>8.3.3.35.2 Примитив отклика</w:t>
      </w:r>
    </w:p>
    <w:p w14:paraId="26D7DAC1" w14:textId="2232E7CD" w:rsidR="007A68C3" w:rsidRPr="007A68C3" w:rsidRDefault="007A68C3" w:rsidP="007A68C3">
      <w:pPr>
        <w:rPr>
          <w:sz w:val="24"/>
          <w:szCs w:val="24"/>
        </w:rPr>
      </w:pPr>
      <w:r w:rsidRPr="007A68C3">
        <w:rPr>
          <w:sz w:val="24"/>
          <w:szCs w:val="24"/>
        </w:rPr>
        <w:t>Поле Значения отклика показано в таблице 114. Значения кодов отклика приведены в таблице 115</w:t>
      </w:r>
      <w:bookmarkStart w:id="375" w:name="bookmark540"/>
      <w:bookmarkEnd w:id="375"/>
      <w:r w:rsidRPr="007A68C3">
        <w:rPr>
          <w:sz w:val="24"/>
          <w:szCs w:val="24"/>
        </w:rPr>
        <w:t>.</w:t>
      </w:r>
    </w:p>
    <w:p w14:paraId="41EFEB97" w14:textId="32DE6BB5" w:rsidR="007A68C3" w:rsidRDefault="007A68C3" w:rsidP="007A68C3">
      <w:pPr>
        <w:rPr>
          <w:sz w:val="24"/>
          <w:szCs w:val="24"/>
        </w:rPr>
      </w:pPr>
      <w:r w:rsidRPr="007A68C3">
        <w:rPr>
          <w:sz w:val="24"/>
          <w:szCs w:val="24"/>
        </w:rPr>
        <w:t xml:space="preserve"> </w:t>
      </w:r>
    </w:p>
    <w:p w14:paraId="19D6D839" w14:textId="6231B189" w:rsidR="00110848" w:rsidRDefault="00110848" w:rsidP="007A68C3">
      <w:pPr>
        <w:rPr>
          <w:sz w:val="24"/>
          <w:szCs w:val="24"/>
        </w:rPr>
      </w:pPr>
    </w:p>
    <w:p w14:paraId="2774C2C4" w14:textId="4560A58E" w:rsidR="00110848" w:rsidRDefault="00110848" w:rsidP="007A68C3">
      <w:pPr>
        <w:rPr>
          <w:sz w:val="24"/>
          <w:szCs w:val="24"/>
        </w:rPr>
      </w:pPr>
    </w:p>
    <w:p w14:paraId="27BC15F3" w14:textId="75A2CB30" w:rsidR="00110848" w:rsidRDefault="00110848" w:rsidP="007A68C3">
      <w:pPr>
        <w:rPr>
          <w:sz w:val="24"/>
          <w:szCs w:val="24"/>
        </w:rPr>
      </w:pPr>
    </w:p>
    <w:p w14:paraId="0159EE52" w14:textId="72187942" w:rsidR="00110848" w:rsidRDefault="00110848" w:rsidP="007A68C3">
      <w:pPr>
        <w:rPr>
          <w:sz w:val="24"/>
          <w:szCs w:val="24"/>
        </w:rPr>
      </w:pPr>
    </w:p>
    <w:p w14:paraId="2FF0BF08" w14:textId="77777777" w:rsidR="00110848" w:rsidRPr="007A68C3" w:rsidRDefault="00110848" w:rsidP="007A68C3">
      <w:pPr>
        <w:rPr>
          <w:sz w:val="24"/>
          <w:szCs w:val="24"/>
        </w:rPr>
      </w:pPr>
    </w:p>
    <w:p w14:paraId="2C2DD2A7" w14:textId="77777777" w:rsidR="007A68C3" w:rsidRPr="007A68C3" w:rsidRDefault="007A68C3" w:rsidP="007A68C3">
      <w:pPr>
        <w:ind w:firstLine="0"/>
        <w:jc w:val="center"/>
        <w:rPr>
          <w:b/>
          <w:sz w:val="24"/>
          <w:szCs w:val="24"/>
        </w:rPr>
      </w:pPr>
      <w:r w:rsidRPr="007A68C3">
        <w:rPr>
          <w:b/>
          <w:sz w:val="24"/>
          <w:szCs w:val="24"/>
        </w:rPr>
        <w:lastRenderedPageBreak/>
        <w:t>Таблица 114 – Поле значения отклика Считывание сводки уведомлений о событиях</w:t>
      </w:r>
    </w:p>
    <w:tbl>
      <w:tblPr>
        <w:tblW w:w="0" w:type="auto"/>
        <w:jc w:val="center"/>
        <w:tblCellMar>
          <w:left w:w="0" w:type="dxa"/>
          <w:right w:w="0" w:type="dxa"/>
        </w:tblCellMar>
        <w:tblLook w:val="04A0" w:firstRow="1" w:lastRow="0" w:firstColumn="1" w:lastColumn="0" w:noHBand="0" w:noVBand="1"/>
      </w:tblPr>
      <w:tblGrid>
        <w:gridCol w:w="1154"/>
        <w:gridCol w:w="1446"/>
        <w:gridCol w:w="2037"/>
        <w:gridCol w:w="4797"/>
      </w:tblGrid>
      <w:tr w:rsidR="007A68C3" w:rsidRPr="007A68C3" w14:paraId="71630F7A" w14:textId="77777777" w:rsidTr="007A68C3">
        <w:trPr>
          <w:trHeight w:val="509"/>
          <w:jc w:val="center"/>
        </w:trPr>
        <w:tc>
          <w:tcPr>
            <w:tcW w:w="7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4F71F7D" w14:textId="77777777" w:rsidR="007A68C3" w:rsidRPr="007A68C3" w:rsidRDefault="007A68C3" w:rsidP="007A68C3">
            <w:pPr>
              <w:ind w:firstLine="0"/>
              <w:jc w:val="center"/>
              <w:rPr>
                <w:sz w:val="24"/>
                <w:szCs w:val="24"/>
              </w:rPr>
            </w:pPr>
            <w:r w:rsidRPr="007A68C3">
              <w:rPr>
                <w:sz w:val="24"/>
                <w:szCs w:val="24"/>
              </w:rPr>
              <w:t>Смещение октета</w:t>
            </w:r>
          </w:p>
        </w:tc>
        <w:tc>
          <w:tcPr>
            <w:tcW w:w="12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78001E9" w14:textId="77777777" w:rsidR="007A68C3" w:rsidRPr="007A68C3" w:rsidRDefault="007A68C3" w:rsidP="007A68C3">
            <w:pPr>
              <w:ind w:firstLine="0"/>
              <w:jc w:val="center"/>
              <w:rPr>
                <w:sz w:val="24"/>
                <w:szCs w:val="24"/>
              </w:rPr>
            </w:pPr>
            <w:r w:rsidRPr="007A68C3">
              <w:rPr>
                <w:sz w:val="24"/>
                <w:szCs w:val="24"/>
              </w:rPr>
              <w:t>Тип данных</w:t>
            </w:r>
          </w:p>
        </w:tc>
        <w:tc>
          <w:tcPr>
            <w:tcW w:w="209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4D61918" w14:textId="77777777" w:rsidR="007A68C3" w:rsidRPr="007A68C3" w:rsidRDefault="007A68C3" w:rsidP="007A68C3">
            <w:pPr>
              <w:ind w:firstLine="0"/>
              <w:jc w:val="center"/>
              <w:rPr>
                <w:sz w:val="24"/>
                <w:szCs w:val="24"/>
              </w:rPr>
            </w:pPr>
            <w:r w:rsidRPr="007A68C3">
              <w:rPr>
                <w:sz w:val="24"/>
                <w:szCs w:val="24"/>
              </w:rPr>
              <w:t>Название параметра</w:t>
            </w:r>
          </w:p>
        </w:tc>
        <w:tc>
          <w:tcPr>
            <w:tcW w:w="517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48D7233" w14:textId="77777777" w:rsidR="007A68C3" w:rsidRPr="007A68C3" w:rsidRDefault="007A68C3" w:rsidP="007A68C3">
            <w:pPr>
              <w:ind w:firstLine="0"/>
              <w:jc w:val="center"/>
              <w:rPr>
                <w:sz w:val="24"/>
                <w:szCs w:val="24"/>
              </w:rPr>
            </w:pPr>
            <w:r w:rsidRPr="007A68C3">
              <w:rPr>
                <w:sz w:val="24"/>
                <w:szCs w:val="24"/>
              </w:rPr>
              <w:t>Описание</w:t>
            </w:r>
          </w:p>
        </w:tc>
      </w:tr>
      <w:tr w:rsidR="007A68C3" w:rsidRPr="007A68C3" w14:paraId="730F97EE" w14:textId="77777777" w:rsidTr="007A68C3">
        <w:trPr>
          <w:trHeight w:val="509"/>
          <w:jc w:val="center"/>
        </w:trPr>
        <w:tc>
          <w:tcPr>
            <w:tcW w:w="7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55AC64" w14:textId="77777777" w:rsidR="007A68C3" w:rsidRPr="007A68C3" w:rsidRDefault="007A68C3" w:rsidP="007A68C3">
            <w:pPr>
              <w:ind w:firstLine="0"/>
              <w:rPr>
                <w:sz w:val="24"/>
                <w:szCs w:val="24"/>
              </w:rPr>
            </w:pPr>
            <w:r w:rsidRPr="007A68C3">
              <w:rPr>
                <w:sz w:val="24"/>
                <w:szCs w:val="24"/>
              </w:rPr>
              <w:t>0</w:t>
            </w:r>
          </w:p>
        </w:tc>
        <w:tc>
          <w:tcPr>
            <w:tcW w:w="12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C32F8C" w14:textId="77777777" w:rsidR="007A68C3" w:rsidRPr="007A68C3" w:rsidRDefault="007A68C3" w:rsidP="007A68C3">
            <w:pPr>
              <w:ind w:firstLine="0"/>
              <w:rPr>
                <w:sz w:val="24"/>
                <w:szCs w:val="24"/>
              </w:rPr>
            </w:pPr>
            <w:r w:rsidRPr="007A68C3">
              <w:rPr>
                <w:sz w:val="24"/>
                <w:szCs w:val="24"/>
              </w:rPr>
              <w:t>Беззнаковое8</w:t>
            </w:r>
          </w:p>
        </w:tc>
        <w:tc>
          <w:tcPr>
            <w:tcW w:w="209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04090A" w14:textId="77777777" w:rsidR="007A68C3" w:rsidRPr="007A68C3" w:rsidRDefault="007A68C3" w:rsidP="007A68C3">
            <w:pPr>
              <w:ind w:firstLine="0"/>
              <w:rPr>
                <w:sz w:val="24"/>
                <w:szCs w:val="24"/>
              </w:rPr>
            </w:pPr>
            <w:r w:rsidRPr="007A68C3">
              <w:rPr>
                <w:sz w:val="24"/>
                <w:szCs w:val="24"/>
              </w:rPr>
              <w:t>Ссылочный номер события</w:t>
            </w:r>
          </w:p>
        </w:tc>
        <w:tc>
          <w:tcPr>
            <w:tcW w:w="517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DBC488" w14:textId="77777777" w:rsidR="007A68C3" w:rsidRPr="007A68C3" w:rsidRDefault="007A68C3" w:rsidP="007A68C3">
            <w:pPr>
              <w:ind w:firstLine="0"/>
              <w:rPr>
                <w:sz w:val="24"/>
                <w:szCs w:val="24"/>
              </w:rPr>
            </w:pPr>
            <w:r w:rsidRPr="007A68C3">
              <w:rPr>
                <w:sz w:val="24"/>
                <w:szCs w:val="24"/>
              </w:rPr>
              <w:t>Канал на один набор данных событий во всех запросах и откликах на считывание и запись для этого набора</w:t>
            </w:r>
          </w:p>
        </w:tc>
      </w:tr>
      <w:tr w:rsidR="007A68C3" w:rsidRPr="007A68C3" w14:paraId="75A01F77" w14:textId="77777777" w:rsidTr="007A68C3">
        <w:trPr>
          <w:trHeight w:val="499"/>
          <w:jc w:val="center"/>
        </w:trPr>
        <w:tc>
          <w:tcPr>
            <w:tcW w:w="7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446F7C" w14:textId="77777777" w:rsidR="007A68C3" w:rsidRPr="007A68C3" w:rsidRDefault="007A68C3" w:rsidP="007A68C3">
            <w:pPr>
              <w:ind w:firstLine="0"/>
              <w:rPr>
                <w:sz w:val="24"/>
                <w:szCs w:val="24"/>
              </w:rPr>
            </w:pPr>
            <w:r w:rsidRPr="007A68C3">
              <w:rPr>
                <w:sz w:val="24"/>
                <w:szCs w:val="24"/>
              </w:rPr>
              <w:t>1</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75C2C9" w14:textId="77777777" w:rsidR="007A68C3" w:rsidRPr="007A68C3" w:rsidRDefault="007A68C3" w:rsidP="007A68C3">
            <w:pPr>
              <w:ind w:firstLine="0"/>
              <w:rPr>
                <w:sz w:val="24"/>
                <w:szCs w:val="24"/>
              </w:rPr>
            </w:pPr>
            <w:r w:rsidRPr="007A68C3">
              <w:rPr>
                <w:sz w:val="24"/>
                <w:szCs w:val="24"/>
              </w:rPr>
              <w:t>Беззнаковое8</w:t>
            </w:r>
          </w:p>
        </w:tc>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BE7196" w14:textId="77777777" w:rsidR="007A68C3" w:rsidRPr="007A68C3" w:rsidRDefault="007A68C3" w:rsidP="007A68C3">
            <w:pPr>
              <w:ind w:firstLine="0"/>
              <w:rPr>
                <w:sz w:val="24"/>
                <w:szCs w:val="24"/>
              </w:rPr>
            </w:pPr>
            <w:r w:rsidRPr="007A68C3">
              <w:rPr>
                <w:sz w:val="24"/>
                <w:szCs w:val="24"/>
              </w:rPr>
              <w:t>Максимальное количество событий</w:t>
            </w:r>
          </w:p>
        </w:tc>
        <w:tc>
          <w:tcPr>
            <w:tcW w:w="5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1855CB" w14:textId="77777777" w:rsidR="007A68C3" w:rsidRPr="007A68C3" w:rsidRDefault="007A68C3" w:rsidP="007A68C3">
            <w:pPr>
              <w:ind w:firstLine="0"/>
              <w:rPr>
                <w:sz w:val="24"/>
                <w:szCs w:val="24"/>
              </w:rPr>
            </w:pPr>
            <w:r w:rsidRPr="007A68C3">
              <w:rPr>
                <w:sz w:val="24"/>
                <w:szCs w:val="24"/>
              </w:rPr>
              <w:t>Максимальное количество сообщений с данными о событиях, поддерживаемых устройством</w:t>
            </w:r>
          </w:p>
        </w:tc>
      </w:tr>
      <w:tr w:rsidR="007A68C3" w:rsidRPr="007A68C3" w14:paraId="544351F6" w14:textId="77777777" w:rsidTr="007A68C3">
        <w:trPr>
          <w:trHeight w:val="494"/>
          <w:jc w:val="center"/>
        </w:trPr>
        <w:tc>
          <w:tcPr>
            <w:tcW w:w="7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E40674" w14:textId="77777777" w:rsidR="007A68C3" w:rsidRPr="007A68C3" w:rsidRDefault="007A68C3" w:rsidP="007A68C3">
            <w:pPr>
              <w:ind w:firstLine="0"/>
              <w:rPr>
                <w:sz w:val="24"/>
                <w:szCs w:val="24"/>
              </w:rPr>
            </w:pPr>
            <w:r w:rsidRPr="007A68C3">
              <w:rPr>
                <w:sz w:val="24"/>
                <w:szCs w:val="24"/>
              </w:rPr>
              <w:t>2, бит 7</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D84B1C" w14:textId="77777777" w:rsidR="007A68C3" w:rsidRPr="007A68C3" w:rsidRDefault="007A68C3" w:rsidP="007A68C3">
            <w:pPr>
              <w:ind w:firstLine="0"/>
              <w:rPr>
                <w:sz w:val="24"/>
                <w:szCs w:val="24"/>
              </w:rPr>
            </w:pPr>
            <w:r w:rsidRPr="007A68C3">
              <w:rPr>
                <w:sz w:val="24"/>
                <w:szCs w:val="24"/>
              </w:rPr>
              <w:t>Битовое поле</w:t>
            </w:r>
          </w:p>
        </w:tc>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C64923" w14:textId="77777777" w:rsidR="007A68C3" w:rsidRPr="007A68C3" w:rsidRDefault="007A68C3" w:rsidP="007A68C3">
            <w:pPr>
              <w:ind w:firstLine="0"/>
              <w:rPr>
                <w:sz w:val="24"/>
                <w:szCs w:val="24"/>
              </w:rPr>
            </w:pPr>
            <w:r w:rsidRPr="007A68C3">
              <w:rPr>
                <w:sz w:val="24"/>
                <w:szCs w:val="24"/>
              </w:rPr>
              <w:t>Статус события</w:t>
            </w:r>
          </w:p>
        </w:tc>
        <w:tc>
          <w:tcPr>
            <w:tcW w:w="5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F0A6FF" w14:textId="55103D71" w:rsidR="007A68C3" w:rsidRPr="007A68C3" w:rsidRDefault="007A68C3" w:rsidP="007A68C3">
            <w:pPr>
              <w:ind w:firstLine="0"/>
              <w:rPr>
                <w:sz w:val="24"/>
                <w:szCs w:val="24"/>
              </w:rPr>
            </w:pPr>
            <w:r w:rsidRPr="007A68C3">
              <w:rPr>
                <w:sz w:val="24"/>
                <w:szCs w:val="24"/>
              </w:rPr>
              <w:t>Состояние события, как указано в таблице F.14 - биты 7-4 при смещении октета 2</w:t>
            </w:r>
          </w:p>
        </w:tc>
      </w:tr>
      <w:tr w:rsidR="007A68C3" w:rsidRPr="007A68C3" w14:paraId="4F525E93" w14:textId="77777777" w:rsidTr="007A68C3">
        <w:trPr>
          <w:trHeight w:val="499"/>
          <w:jc w:val="center"/>
        </w:trPr>
        <w:tc>
          <w:tcPr>
            <w:tcW w:w="7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AC3597" w14:textId="77777777" w:rsidR="007A68C3" w:rsidRPr="007A68C3" w:rsidRDefault="007A68C3" w:rsidP="007A68C3">
            <w:pPr>
              <w:ind w:firstLine="0"/>
              <w:rPr>
                <w:sz w:val="24"/>
                <w:szCs w:val="24"/>
              </w:rPr>
            </w:pPr>
            <w:r w:rsidRPr="007A68C3">
              <w:rPr>
                <w:sz w:val="24"/>
                <w:szCs w:val="24"/>
              </w:rPr>
              <w:t>2, бит 3</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90B8EC" w14:textId="77777777" w:rsidR="007A68C3" w:rsidRPr="007A68C3" w:rsidRDefault="007A68C3" w:rsidP="007A68C3">
            <w:pPr>
              <w:ind w:firstLine="0"/>
              <w:rPr>
                <w:sz w:val="24"/>
                <w:szCs w:val="24"/>
              </w:rPr>
            </w:pPr>
            <w:r w:rsidRPr="007A68C3">
              <w:rPr>
                <w:sz w:val="24"/>
                <w:szCs w:val="24"/>
              </w:rPr>
              <w:t>Битовое поле</w:t>
            </w:r>
          </w:p>
        </w:tc>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131220" w14:textId="77777777" w:rsidR="007A68C3" w:rsidRPr="007A68C3" w:rsidRDefault="007A68C3" w:rsidP="007A68C3">
            <w:pPr>
              <w:ind w:firstLine="0"/>
              <w:rPr>
                <w:sz w:val="24"/>
                <w:szCs w:val="24"/>
              </w:rPr>
            </w:pPr>
            <w:r w:rsidRPr="007A68C3">
              <w:rPr>
                <w:sz w:val="24"/>
                <w:szCs w:val="24"/>
              </w:rPr>
              <w:t>Контроль уведомлений о событиях</w:t>
            </w:r>
          </w:p>
        </w:tc>
        <w:tc>
          <w:tcPr>
            <w:tcW w:w="5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AB07AE" w14:textId="5D861362" w:rsidR="007A68C3" w:rsidRPr="007A68C3" w:rsidRDefault="007A68C3" w:rsidP="007A68C3">
            <w:pPr>
              <w:ind w:firstLine="0"/>
              <w:rPr>
                <w:sz w:val="24"/>
                <w:szCs w:val="24"/>
              </w:rPr>
            </w:pPr>
            <w:r w:rsidRPr="007A68C3">
              <w:rPr>
                <w:sz w:val="24"/>
                <w:szCs w:val="24"/>
              </w:rPr>
              <w:t>Код управления уведомлением о событии, как указано в таблице F.13 - биты 3-0 при смещении октета 2</w:t>
            </w:r>
          </w:p>
        </w:tc>
      </w:tr>
      <w:tr w:rsidR="007A68C3" w:rsidRPr="007A68C3" w14:paraId="1AE3C8ED" w14:textId="77777777" w:rsidTr="007A68C3">
        <w:trPr>
          <w:trHeight w:val="499"/>
          <w:jc w:val="center"/>
        </w:trPr>
        <w:tc>
          <w:tcPr>
            <w:tcW w:w="7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03085E" w14:textId="77777777" w:rsidR="007A68C3" w:rsidRPr="007A68C3" w:rsidRDefault="007A68C3" w:rsidP="007A68C3">
            <w:pPr>
              <w:ind w:firstLine="0"/>
              <w:rPr>
                <w:sz w:val="24"/>
                <w:szCs w:val="24"/>
              </w:rPr>
            </w:pPr>
            <w:r w:rsidRPr="007A68C3">
              <w:rPr>
                <w:sz w:val="24"/>
                <w:szCs w:val="24"/>
              </w:rPr>
              <w:t>3</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64C541" w14:textId="77777777" w:rsidR="007A68C3" w:rsidRPr="007A68C3" w:rsidRDefault="007A68C3" w:rsidP="007A68C3">
            <w:pPr>
              <w:ind w:firstLine="0"/>
              <w:rPr>
                <w:sz w:val="24"/>
                <w:szCs w:val="24"/>
              </w:rPr>
            </w:pPr>
            <w:r w:rsidRPr="007A68C3">
              <w:rPr>
                <w:sz w:val="24"/>
                <w:szCs w:val="24"/>
              </w:rPr>
              <w:t>Время</w:t>
            </w:r>
          </w:p>
        </w:tc>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F036E9" w14:textId="77777777" w:rsidR="007A68C3" w:rsidRPr="007A68C3" w:rsidRDefault="007A68C3" w:rsidP="007A68C3">
            <w:pPr>
              <w:ind w:firstLine="0"/>
              <w:rPr>
                <w:sz w:val="24"/>
                <w:szCs w:val="24"/>
              </w:rPr>
            </w:pPr>
            <w:r w:rsidRPr="007A68C3">
              <w:rPr>
                <w:sz w:val="24"/>
                <w:szCs w:val="24"/>
              </w:rPr>
              <w:t>Время наступления события</w:t>
            </w:r>
          </w:p>
        </w:tc>
        <w:tc>
          <w:tcPr>
            <w:tcW w:w="5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7782DB" w14:textId="77777777" w:rsidR="007A68C3" w:rsidRPr="007A68C3" w:rsidRDefault="007A68C3" w:rsidP="007A68C3">
            <w:pPr>
              <w:ind w:firstLine="0"/>
              <w:rPr>
                <w:sz w:val="24"/>
                <w:szCs w:val="24"/>
              </w:rPr>
            </w:pPr>
            <w:r w:rsidRPr="007A68C3">
              <w:rPr>
                <w:sz w:val="24"/>
                <w:szCs w:val="24"/>
              </w:rPr>
              <w:t>Время срабатывания первого неподтвержденного события; 0xFFFFFFFF, если нет ожидающих событий</w:t>
            </w:r>
          </w:p>
        </w:tc>
      </w:tr>
      <w:tr w:rsidR="007A68C3" w:rsidRPr="007A68C3" w14:paraId="7856EBFC" w14:textId="77777777" w:rsidTr="007A68C3">
        <w:trPr>
          <w:trHeight w:val="499"/>
          <w:jc w:val="center"/>
        </w:trPr>
        <w:tc>
          <w:tcPr>
            <w:tcW w:w="7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9FFCDF" w14:textId="77777777" w:rsidR="007A68C3" w:rsidRPr="007A68C3" w:rsidRDefault="007A68C3" w:rsidP="007A68C3">
            <w:pPr>
              <w:ind w:firstLine="0"/>
              <w:rPr>
                <w:sz w:val="24"/>
                <w:szCs w:val="24"/>
              </w:rPr>
            </w:pPr>
            <w:r w:rsidRPr="007A68C3">
              <w:rPr>
                <w:sz w:val="24"/>
                <w:szCs w:val="24"/>
              </w:rPr>
              <w:t>7</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B4C982" w14:textId="77777777" w:rsidR="007A68C3" w:rsidRPr="007A68C3" w:rsidRDefault="007A68C3" w:rsidP="007A68C3">
            <w:pPr>
              <w:ind w:firstLine="0"/>
              <w:rPr>
                <w:sz w:val="24"/>
                <w:szCs w:val="24"/>
              </w:rPr>
            </w:pPr>
            <w:r w:rsidRPr="007A68C3">
              <w:rPr>
                <w:sz w:val="24"/>
                <w:szCs w:val="24"/>
              </w:rPr>
              <w:t>Время</w:t>
            </w:r>
          </w:p>
        </w:tc>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A3598A" w14:textId="77777777" w:rsidR="007A68C3" w:rsidRPr="007A68C3" w:rsidRDefault="007A68C3" w:rsidP="007A68C3">
            <w:pPr>
              <w:ind w:firstLine="0"/>
              <w:rPr>
                <w:sz w:val="24"/>
                <w:szCs w:val="24"/>
              </w:rPr>
            </w:pPr>
            <w:r w:rsidRPr="007A68C3">
              <w:rPr>
                <w:sz w:val="24"/>
                <w:szCs w:val="24"/>
              </w:rPr>
              <w:t>Время повтора уведомления о событии</w:t>
            </w:r>
          </w:p>
        </w:tc>
        <w:tc>
          <w:tcPr>
            <w:tcW w:w="5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AEF0C0" w14:textId="77777777" w:rsidR="007A68C3" w:rsidRPr="007A68C3" w:rsidRDefault="007A68C3" w:rsidP="007A68C3">
            <w:pPr>
              <w:ind w:firstLine="0"/>
              <w:rPr>
                <w:sz w:val="24"/>
                <w:szCs w:val="24"/>
              </w:rPr>
            </w:pPr>
            <w:r w:rsidRPr="007A68C3">
              <w:rPr>
                <w:sz w:val="24"/>
                <w:szCs w:val="24"/>
              </w:rPr>
              <w:t xml:space="preserve">Время повтора объявления </w:t>
            </w:r>
            <w:proofErr w:type="gramStart"/>
            <w:r w:rsidRPr="007A68C3">
              <w:rPr>
                <w:sz w:val="24"/>
                <w:szCs w:val="24"/>
              </w:rPr>
              <w:t>о событий</w:t>
            </w:r>
            <w:proofErr w:type="gramEnd"/>
          </w:p>
        </w:tc>
      </w:tr>
      <w:tr w:rsidR="007A68C3" w:rsidRPr="007A68C3" w14:paraId="288073E9" w14:textId="77777777" w:rsidTr="007A68C3">
        <w:trPr>
          <w:trHeight w:val="312"/>
          <w:jc w:val="center"/>
        </w:trPr>
        <w:tc>
          <w:tcPr>
            <w:tcW w:w="7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A81483" w14:textId="77777777" w:rsidR="007A68C3" w:rsidRPr="007A68C3" w:rsidRDefault="007A68C3" w:rsidP="007A68C3">
            <w:pPr>
              <w:ind w:firstLine="0"/>
              <w:rPr>
                <w:sz w:val="24"/>
                <w:szCs w:val="24"/>
              </w:rPr>
            </w:pPr>
            <w:r w:rsidRPr="007A68C3">
              <w:rPr>
                <w:sz w:val="24"/>
                <w:szCs w:val="24"/>
              </w:rPr>
              <w:t>11</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27CA13" w14:textId="77777777" w:rsidR="007A68C3" w:rsidRPr="007A68C3" w:rsidRDefault="007A68C3" w:rsidP="007A68C3">
            <w:pPr>
              <w:ind w:firstLine="0"/>
              <w:rPr>
                <w:sz w:val="24"/>
                <w:szCs w:val="24"/>
              </w:rPr>
            </w:pPr>
            <w:r w:rsidRPr="007A68C3">
              <w:rPr>
                <w:sz w:val="24"/>
                <w:szCs w:val="24"/>
              </w:rPr>
              <w:t>Время</w:t>
            </w:r>
          </w:p>
        </w:tc>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7FDE46" w14:textId="77777777" w:rsidR="007A68C3" w:rsidRPr="007A68C3" w:rsidRDefault="007A68C3" w:rsidP="007A68C3">
            <w:pPr>
              <w:ind w:firstLine="0"/>
              <w:rPr>
                <w:sz w:val="24"/>
                <w:szCs w:val="24"/>
              </w:rPr>
            </w:pPr>
            <w:r w:rsidRPr="007A68C3">
              <w:rPr>
                <w:sz w:val="24"/>
                <w:szCs w:val="24"/>
              </w:rPr>
              <w:t>Максимальное время обновления</w:t>
            </w:r>
          </w:p>
        </w:tc>
        <w:tc>
          <w:tcPr>
            <w:tcW w:w="5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7ECCB7" w14:textId="77777777" w:rsidR="007A68C3" w:rsidRPr="007A68C3" w:rsidRDefault="007A68C3" w:rsidP="007A68C3">
            <w:pPr>
              <w:ind w:firstLine="0"/>
              <w:rPr>
                <w:sz w:val="24"/>
                <w:szCs w:val="24"/>
              </w:rPr>
            </w:pPr>
            <w:r w:rsidRPr="007A68C3">
              <w:rPr>
                <w:sz w:val="24"/>
                <w:szCs w:val="24"/>
              </w:rPr>
              <w:t>Максимальное время обновления</w:t>
            </w:r>
          </w:p>
        </w:tc>
      </w:tr>
      <w:tr w:rsidR="007A68C3" w:rsidRPr="007A68C3" w14:paraId="3638FA4A" w14:textId="77777777" w:rsidTr="007A68C3">
        <w:trPr>
          <w:trHeight w:val="499"/>
          <w:jc w:val="center"/>
        </w:trPr>
        <w:tc>
          <w:tcPr>
            <w:tcW w:w="7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EB7F32" w14:textId="77777777" w:rsidR="007A68C3" w:rsidRPr="007A68C3" w:rsidRDefault="007A68C3" w:rsidP="007A68C3">
            <w:pPr>
              <w:ind w:firstLine="0"/>
              <w:rPr>
                <w:sz w:val="24"/>
                <w:szCs w:val="24"/>
              </w:rPr>
            </w:pPr>
            <w:r w:rsidRPr="007A68C3">
              <w:rPr>
                <w:sz w:val="24"/>
                <w:szCs w:val="24"/>
              </w:rPr>
              <w:t>15</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7B7AED" w14:textId="77777777" w:rsidR="007A68C3" w:rsidRPr="007A68C3" w:rsidRDefault="007A68C3" w:rsidP="007A68C3">
            <w:pPr>
              <w:ind w:firstLine="0"/>
              <w:rPr>
                <w:sz w:val="24"/>
                <w:szCs w:val="24"/>
              </w:rPr>
            </w:pPr>
            <w:r w:rsidRPr="007A68C3">
              <w:rPr>
                <w:sz w:val="24"/>
                <w:szCs w:val="24"/>
              </w:rPr>
              <w:t>Время</w:t>
            </w:r>
          </w:p>
        </w:tc>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27C72A" w14:textId="77777777" w:rsidR="007A68C3" w:rsidRPr="007A68C3" w:rsidRDefault="007A68C3" w:rsidP="007A68C3">
            <w:pPr>
              <w:ind w:firstLine="0"/>
              <w:rPr>
                <w:sz w:val="24"/>
                <w:szCs w:val="24"/>
              </w:rPr>
            </w:pPr>
            <w:r w:rsidRPr="007A68C3">
              <w:rPr>
                <w:sz w:val="24"/>
                <w:szCs w:val="24"/>
              </w:rPr>
              <w:t>Интервал устранения отказов события</w:t>
            </w:r>
          </w:p>
        </w:tc>
        <w:tc>
          <w:tcPr>
            <w:tcW w:w="5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1073D7" w14:textId="77777777" w:rsidR="007A68C3" w:rsidRPr="007A68C3" w:rsidRDefault="007A68C3" w:rsidP="007A68C3">
            <w:pPr>
              <w:ind w:firstLine="0"/>
              <w:rPr>
                <w:sz w:val="24"/>
                <w:szCs w:val="24"/>
              </w:rPr>
            </w:pPr>
            <w:r w:rsidRPr="007A68C3">
              <w:rPr>
                <w:sz w:val="24"/>
                <w:szCs w:val="24"/>
              </w:rPr>
              <w:t>Интервал устранения отказов события</w:t>
            </w:r>
          </w:p>
        </w:tc>
      </w:tr>
      <w:tr w:rsidR="007A68C3" w:rsidRPr="007A68C3" w14:paraId="0F8CD26A" w14:textId="77777777" w:rsidTr="007A68C3">
        <w:trPr>
          <w:trHeight w:val="312"/>
          <w:jc w:val="center"/>
        </w:trPr>
        <w:tc>
          <w:tcPr>
            <w:tcW w:w="7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E6B409" w14:textId="77777777" w:rsidR="007A68C3" w:rsidRPr="007A68C3" w:rsidRDefault="007A68C3" w:rsidP="007A68C3">
            <w:pPr>
              <w:ind w:firstLine="0"/>
              <w:rPr>
                <w:sz w:val="24"/>
                <w:szCs w:val="24"/>
              </w:rPr>
            </w:pPr>
            <w:r w:rsidRPr="007A68C3">
              <w:rPr>
                <w:sz w:val="24"/>
                <w:szCs w:val="24"/>
              </w:rPr>
              <w:t>19</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959E3B" w14:textId="77777777" w:rsidR="007A68C3" w:rsidRPr="007A68C3" w:rsidRDefault="007A68C3" w:rsidP="007A68C3">
            <w:pPr>
              <w:ind w:firstLine="0"/>
              <w:rPr>
                <w:sz w:val="24"/>
                <w:szCs w:val="24"/>
              </w:rPr>
            </w:pPr>
            <w:r w:rsidRPr="007A68C3">
              <w:rPr>
                <w:sz w:val="24"/>
                <w:szCs w:val="24"/>
              </w:rPr>
              <w:t>Битовое поле</w:t>
            </w:r>
          </w:p>
        </w:tc>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E3F28F" w14:textId="77777777" w:rsidR="007A68C3" w:rsidRPr="007A68C3" w:rsidRDefault="007A68C3" w:rsidP="007A68C3">
            <w:pPr>
              <w:ind w:firstLine="0"/>
              <w:rPr>
                <w:sz w:val="24"/>
                <w:szCs w:val="24"/>
              </w:rPr>
            </w:pPr>
            <w:r w:rsidRPr="007A68C3">
              <w:rPr>
                <w:sz w:val="24"/>
                <w:szCs w:val="24"/>
              </w:rPr>
              <w:t>Маска состояния устройства</w:t>
            </w:r>
          </w:p>
        </w:tc>
        <w:tc>
          <w:tcPr>
            <w:tcW w:w="5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DD2979" w14:textId="77777777" w:rsidR="007A68C3" w:rsidRPr="007A68C3" w:rsidRDefault="007A68C3" w:rsidP="007A68C3">
            <w:pPr>
              <w:ind w:firstLine="0"/>
              <w:rPr>
                <w:sz w:val="24"/>
                <w:szCs w:val="24"/>
              </w:rPr>
            </w:pPr>
            <w:r w:rsidRPr="007A68C3">
              <w:rPr>
                <w:sz w:val="24"/>
                <w:szCs w:val="24"/>
              </w:rPr>
              <w:t>Биты включены в статус устройства</w:t>
            </w:r>
          </w:p>
        </w:tc>
      </w:tr>
      <w:tr w:rsidR="007A68C3" w:rsidRPr="007A68C3" w14:paraId="31A69E83" w14:textId="77777777" w:rsidTr="007A68C3">
        <w:trPr>
          <w:trHeight w:val="686"/>
          <w:jc w:val="center"/>
        </w:trPr>
        <w:tc>
          <w:tcPr>
            <w:tcW w:w="7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70DC9D" w14:textId="77777777" w:rsidR="007A68C3" w:rsidRPr="007A68C3" w:rsidRDefault="007A68C3" w:rsidP="007A68C3">
            <w:pPr>
              <w:ind w:firstLine="0"/>
              <w:rPr>
                <w:sz w:val="24"/>
                <w:szCs w:val="24"/>
              </w:rPr>
            </w:pPr>
            <w:r w:rsidRPr="007A68C3">
              <w:rPr>
                <w:sz w:val="24"/>
                <w:szCs w:val="24"/>
              </w:rPr>
              <w:t>20</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CC3E0B" w14:textId="77777777" w:rsidR="007A68C3" w:rsidRPr="007A68C3" w:rsidRDefault="007A68C3" w:rsidP="007A68C3">
            <w:pPr>
              <w:ind w:firstLine="0"/>
              <w:rPr>
                <w:sz w:val="24"/>
                <w:szCs w:val="24"/>
              </w:rPr>
            </w:pPr>
            <w:r w:rsidRPr="007A68C3">
              <w:rPr>
                <w:sz w:val="24"/>
                <w:szCs w:val="24"/>
              </w:rPr>
              <w:t>Массив битового поля (от 1 до</w:t>
            </w:r>
          </w:p>
          <w:p w14:paraId="1274D8A8" w14:textId="77777777" w:rsidR="007A68C3" w:rsidRPr="007A68C3" w:rsidRDefault="007A68C3" w:rsidP="007A68C3">
            <w:pPr>
              <w:ind w:firstLine="0"/>
              <w:rPr>
                <w:sz w:val="24"/>
                <w:szCs w:val="24"/>
              </w:rPr>
            </w:pPr>
            <w:r w:rsidRPr="007A68C3">
              <w:rPr>
                <w:sz w:val="24"/>
                <w:szCs w:val="24"/>
              </w:rPr>
              <w:t>26)</w:t>
            </w:r>
          </w:p>
        </w:tc>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A86266" w14:textId="77777777" w:rsidR="007A68C3" w:rsidRPr="007A68C3" w:rsidRDefault="007A68C3" w:rsidP="007A68C3">
            <w:pPr>
              <w:ind w:firstLine="0"/>
              <w:rPr>
                <w:sz w:val="24"/>
                <w:szCs w:val="24"/>
              </w:rPr>
            </w:pPr>
            <w:r w:rsidRPr="007A68C3">
              <w:rPr>
                <w:sz w:val="24"/>
                <w:szCs w:val="24"/>
              </w:rPr>
              <w:t>Маска события</w:t>
            </w:r>
          </w:p>
        </w:tc>
        <w:tc>
          <w:tcPr>
            <w:tcW w:w="5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D3B3D5" w14:textId="77777777" w:rsidR="007A68C3" w:rsidRPr="007A68C3" w:rsidRDefault="007A68C3" w:rsidP="007A68C3">
            <w:pPr>
              <w:ind w:firstLine="0"/>
              <w:rPr>
                <w:sz w:val="24"/>
                <w:szCs w:val="24"/>
              </w:rPr>
            </w:pPr>
            <w:r w:rsidRPr="007A68C3">
              <w:rPr>
                <w:sz w:val="24"/>
                <w:szCs w:val="24"/>
              </w:rPr>
              <w:t>Объединение маски для запуска по битам, установленным на «1» в «Статус процесса приложения» и отклик на команду 48</w:t>
            </w:r>
          </w:p>
        </w:tc>
      </w:tr>
    </w:tbl>
    <w:p w14:paraId="601BE0E8" w14:textId="77777777" w:rsidR="007A68C3" w:rsidRPr="007A68C3" w:rsidRDefault="007A68C3" w:rsidP="007A68C3">
      <w:pPr>
        <w:rPr>
          <w:sz w:val="24"/>
          <w:szCs w:val="24"/>
        </w:rPr>
      </w:pPr>
      <w:r w:rsidRPr="007A68C3">
        <w:rPr>
          <w:sz w:val="24"/>
          <w:szCs w:val="24"/>
        </w:rPr>
        <w:t xml:space="preserve"> </w:t>
      </w:r>
    </w:p>
    <w:p w14:paraId="2890028B" w14:textId="259C676C" w:rsidR="007A68C3" w:rsidRPr="007A68C3" w:rsidRDefault="007A68C3" w:rsidP="007A68C3">
      <w:pPr>
        <w:ind w:firstLine="0"/>
        <w:jc w:val="center"/>
        <w:rPr>
          <w:b/>
          <w:sz w:val="24"/>
          <w:szCs w:val="24"/>
        </w:rPr>
      </w:pPr>
      <w:r>
        <w:rPr>
          <w:b/>
          <w:sz w:val="24"/>
          <w:szCs w:val="24"/>
        </w:rPr>
        <w:t xml:space="preserve">Таблица 115 </w:t>
      </w:r>
      <w:r w:rsidRPr="00B8671C">
        <w:rPr>
          <w:b/>
          <w:sz w:val="24"/>
          <w:szCs w:val="24"/>
        </w:rPr>
        <w:t>–</w:t>
      </w:r>
      <w:r w:rsidRPr="007A68C3">
        <w:rPr>
          <w:b/>
          <w:sz w:val="24"/>
          <w:szCs w:val="24"/>
        </w:rPr>
        <w:t xml:space="preserve"> Коды отклика для команды Считывание сводки уведомлений о событиях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322"/>
        <w:gridCol w:w="5798"/>
      </w:tblGrid>
      <w:tr w:rsidR="007A68C3" w:rsidRPr="007A68C3" w14:paraId="6F92E1C6" w14:textId="77777777" w:rsidTr="007A68C3">
        <w:trPr>
          <w:trHeight w:val="322"/>
          <w:jc w:val="center"/>
        </w:trPr>
        <w:tc>
          <w:tcPr>
            <w:tcW w:w="1081" w:type="dxa"/>
            <w:tcBorders>
              <w:bottom w:val="double" w:sz="4" w:space="0" w:color="000000"/>
            </w:tcBorders>
            <w:tcMar>
              <w:top w:w="0" w:type="dxa"/>
              <w:left w:w="40" w:type="dxa"/>
              <w:bottom w:w="0" w:type="dxa"/>
              <w:right w:w="40" w:type="dxa"/>
            </w:tcMar>
            <w:hideMark/>
          </w:tcPr>
          <w:p w14:paraId="37BE554E" w14:textId="77777777" w:rsidR="007A68C3" w:rsidRPr="007A68C3" w:rsidRDefault="007A68C3" w:rsidP="007A68C3">
            <w:pPr>
              <w:ind w:firstLine="0"/>
              <w:jc w:val="center"/>
              <w:rPr>
                <w:sz w:val="24"/>
                <w:szCs w:val="24"/>
              </w:rPr>
            </w:pPr>
            <w:r w:rsidRPr="007A68C3">
              <w:rPr>
                <w:sz w:val="24"/>
                <w:szCs w:val="24"/>
              </w:rPr>
              <w:t>Значение</w:t>
            </w:r>
          </w:p>
        </w:tc>
        <w:tc>
          <w:tcPr>
            <w:tcW w:w="1318" w:type="dxa"/>
            <w:tcBorders>
              <w:bottom w:val="double" w:sz="4" w:space="0" w:color="000000"/>
            </w:tcBorders>
            <w:tcMar>
              <w:top w:w="0" w:type="dxa"/>
              <w:left w:w="40" w:type="dxa"/>
              <w:bottom w:w="0" w:type="dxa"/>
              <w:right w:w="40" w:type="dxa"/>
            </w:tcMar>
            <w:hideMark/>
          </w:tcPr>
          <w:p w14:paraId="1BDB5DC4" w14:textId="77777777" w:rsidR="007A68C3" w:rsidRPr="007A68C3" w:rsidRDefault="007A68C3" w:rsidP="007A68C3">
            <w:pPr>
              <w:ind w:firstLine="0"/>
              <w:jc w:val="center"/>
              <w:rPr>
                <w:sz w:val="24"/>
                <w:szCs w:val="24"/>
              </w:rPr>
            </w:pPr>
            <w:r w:rsidRPr="007A68C3">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49A8E62B" w14:textId="77777777" w:rsidR="007A68C3" w:rsidRPr="007A68C3" w:rsidRDefault="007A68C3" w:rsidP="007A68C3">
            <w:pPr>
              <w:ind w:firstLine="0"/>
              <w:jc w:val="center"/>
              <w:rPr>
                <w:sz w:val="24"/>
                <w:szCs w:val="24"/>
              </w:rPr>
            </w:pPr>
            <w:r w:rsidRPr="007A68C3">
              <w:rPr>
                <w:sz w:val="24"/>
                <w:szCs w:val="24"/>
              </w:rPr>
              <w:t>Описание</w:t>
            </w:r>
          </w:p>
        </w:tc>
      </w:tr>
      <w:tr w:rsidR="007A68C3" w:rsidRPr="007A68C3" w14:paraId="147CFDC2" w14:textId="77777777" w:rsidTr="007A68C3">
        <w:trPr>
          <w:trHeight w:val="326"/>
          <w:jc w:val="center"/>
        </w:trPr>
        <w:tc>
          <w:tcPr>
            <w:tcW w:w="1081" w:type="dxa"/>
            <w:tcBorders>
              <w:top w:val="double" w:sz="4" w:space="0" w:color="000000"/>
            </w:tcBorders>
            <w:tcMar>
              <w:top w:w="0" w:type="dxa"/>
              <w:left w:w="40" w:type="dxa"/>
              <w:bottom w:w="0" w:type="dxa"/>
              <w:right w:w="40" w:type="dxa"/>
            </w:tcMar>
            <w:hideMark/>
          </w:tcPr>
          <w:p w14:paraId="70EC672E" w14:textId="77777777" w:rsidR="007A68C3" w:rsidRPr="007A68C3" w:rsidRDefault="007A68C3" w:rsidP="007A68C3">
            <w:pPr>
              <w:ind w:firstLine="0"/>
              <w:rPr>
                <w:sz w:val="24"/>
                <w:szCs w:val="24"/>
              </w:rPr>
            </w:pPr>
            <w:r w:rsidRPr="007A68C3">
              <w:rPr>
                <w:sz w:val="24"/>
                <w:szCs w:val="24"/>
              </w:rPr>
              <w:t>0</w:t>
            </w:r>
          </w:p>
        </w:tc>
        <w:tc>
          <w:tcPr>
            <w:tcW w:w="1318" w:type="dxa"/>
            <w:tcBorders>
              <w:top w:val="double" w:sz="4" w:space="0" w:color="000000"/>
            </w:tcBorders>
            <w:tcMar>
              <w:top w:w="0" w:type="dxa"/>
              <w:left w:w="40" w:type="dxa"/>
              <w:bottom w:w="0" w:type="dxa"/>
              <w:right w:w="40" w:type="dxa"/>
            </w:tcMar>
            <w:hideMark/>
          </w:tcPr>
          <w:p w14:paraId="383F5276" w14:textId="77777777" w:rsidR="007A68C3" w:rsidRPr="007A68C3" w:rsidRDefault="007A68C3" w:rsidP="007A68C3">
            <w:pPr>
              <w:ind w:firstLine="0"/>
              <w:rPr>
                <w:sz w:val="24"/>
                <w:szCs w:val="24"/>
              </w:rPr>
            </w:pPr>
            <w:r w:rsidRPr="007A68C3">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04B515B" w14:textId="77777777" w:rsidR="007A68C3" w:rsidRPr="007A68C3" w:rsidRDefault="007A68C3" w:rsidP="007A68C3">
            <w:pPr>
              <w:ind w:firstLine="0"/>
              <w:rPr>
                <w:sz w:val="24"/>
                <w:szCs w:val="24"/>
              </w:rPr>
            </w:pPr>
            <w:r w:rsidRPr="007A68C3">
              <w:rPr>
                <w:sz w:val="24"/>
                <w:szCs w:val="24"/>
              </w:rPr>
              <w:t>Отказы отсутствуют</w:t>
            </w:r>
          </w:p>
        </w:tc>
      </w:tr>
      <w:tr w:rsidR="007A68C3" w:rsidRPr="007A68C3" w14:paraId="38A9BE42" w14:textId="77777777" w:rsidTr="007A68C3">
        <w:trPr>
          <w:trHeight w:val="312"/>
          <w:jc w:val="center"/>
        </w:trPr>
        <w:tc>
          <w:tcPr>
            <w:tcW w:w="1081" w:type="dxa"/>
            <w:tcMar>
              <w:top w:w="0" w:type="dxa"/>
              <w:left w:w="40" w:type="dxa"/>
              <w:bottom w:w="0" w:type="dxa"/>
              <w:right w:w="40" w:type="dxa"/>
            </w:tcMar>
            <w:hideMark/>
          </w:tcPr>
          <w:p w14:paraId="1A1FABF5" w14:textId="77777777" w:rsidR="007A68C3" w:rsidRPr="007A68C3" w:rsidRDefault="007A68C3" w:rsidP="007A68C3">
            <w:pPr>
              <w:ind w:firstLine="0"/>
              <w:rPr>
                <w:sz w:val="24"/>
                <w:szCs w:val="24"/>
              </w:rPr>
            </w:pPr>
            <w:r w:rsidRPr="007A68C3">
              <w:rPr>
                <w:sz w:val="24"/>
                <w:szCs w:val="24"/>
              </w:rPr>
              <w:t>2</w:t>
            </w:r>
          </w:p>
        </w:tc>
        <w:tc>
          <w:tcPr>
            <w:tcW w:w="1318" w:type="dxa"/>
            <w:tcMar>
              <w:top w:w="0" w:type="dxa"/>
              <w:left w:w="40" w:type="dxa"/>
              <w:bottom w:w="0" w:type="dxa"/>
              <w:right w:w="40" w:type="dxa"/>
            </w:tcMar>
            <w:hideMark/>
          </w:tcPr>
          <w:p w14:paraId="4C149D7C" w14:textId="77777777" w:rsidR="007A68C3" w:rsidRPr="007A68C3" w:rsidRDefault="007A68C3" w:rsidP="007A68C3">
            <w:pPr>
              <w:ind w:firstLine="0"/>
              <w:rPr>
                <w:sz w:val="24"/>
                <w:szCs w:val="24"/>
              </w:rPr>
            </w:pPr>
            <w:r w:rsidRPr="007A68C3">
              <w:rPr>
                <w:sz w:val="24"/>
                <w:szCs w:val="24"/>
              </w:rPr>
              <w:t>Отказ</w:t>
            </w:r>
          </w:p>
        </w:tc>
        <w:tc>
          <w:tcPr>
            <w:tcW w:w="5798" w:type="dxa"/>
            <w:tcMar>
              <w:top w:w="0" w:type="dxa"/>
              <w:left w:w="40" w:type="dxa"/>
              <w:bottom w:w="0" w:type="dxa"/>
              <w:right w:w="40" w:type="dxa"/>
            </w:tcMar>
            <w:hideMark/>
          </w:tcPr>
          <w:p w14:paraId="4DEA82D3" w14:textId="77777777" w:rsidR="007A68C3" w:rsidRPr="007A68C3" w:rsidRDefault="007A68C3" w:rsidP="007A68C3">
            <w:pPr>
              <w:ind w:firstLine="0"/>
              <w:rPr>
                <w:sz w:val="24"/>
                <w:szCs w:val="24"/>
              </w:rPr>
            </w:pPr>
            <w:r w:rsidRPr="007A68C3">
              <w:rPr>
                <w:sz w:val="24"/>
                <w:szCs w:val="24"/>
              </w:rPr>
              <w:t>Неверный выбор</w:t>
            </w:r>
          </w:p>
        </w:tc>
      </w:tr>
      <w:tr w:rsidR="007A68C3" w:rsidRPr="007A68C3" w14:paraId="1913CE80" w14:textId="77777777" w:rsidTr="007A68C3">
        <w:trPr>
          <w:trHeight w:val="312"/>
          <w:jc w:val="center"/>
        </w:trPr>
        <w:tc>
          <w:tcPr>
            <w:tcW w:w="1081" w:type="dxa"/>
            <w:tcMar>
              <w:top w:w="0" w:type="dxa"/>
              <w:left w:w="40" w:type="dxa"/>
              <w:bottom w:w="0" w:type="dxa"/>
              <w:right w:w="40" w:type="dxa"/>
            </w:tcMar>
            <w:hideMark/>
          </w:tcPr>
          <w:p w14:paraId="62F4A924" w14:textId="77777777" w:rsidR="007A68C3" w:rsidRPr="007A68C3" w:rsidRDefault="007A68C3" w:rsidP="007A68C3">
            <w:pPr>
              <w:ind w:firstLine="0"/>
              <w:rPr>
                <w:sz w:val="24"/>
                <w:szCs w:val="24"/>
              </w:rPr>
            </w:pPr>
            <w:r w:rsidRPr="007A68C3">
              <w:rPr>
                <w:sz w:val="24"/>
                <w:szCs w:val="24"/>
              </w:rPr>
              <w:t>5</w:t>
            </w:r>
          </w:p>
        </w:tc>
        <w:tc>
          <w:tcPr>
            <w:tcW w:w="1318" w:type="dxa"/>
            <w:tcMar>
              <w:top w:w="0" w:type="dxa"/>
              <w:left w:w="40" w:type="dxa"/>
              <w:bottom w:w="0" w:type="dxa"/>
              <w:right w:w="40" w:type="dxa"/>
            </w:tcMar>
            <w:hideMark/>
          </w:tcPr>
          <w:p w14:paraId="5F09A8A3" w14:textId="77777777" w:rsidR="007A68C3" w:rsidRPr="007A68C3" w:rsidRDefault="007A68C3" w:rsidP="007A68C3">
            <w:pPr>
              <w:ind w:firstLine="0"/>
              <w:rPr>
                <w:sz w:val="24"/>
                <w:szCs w:val="24"/>
              </w:rPr>
            </w:pPr>
            <w:r w:rsidRPr="007A68C3">
              <w:rPr>
                <w:sz w:val="24"/>
                <w:szCs w:val="24"/>
              </w:rPr>
              <w:t>Отказ</w:t>
            </w:r>
          </w:p>
        </w:tc>
        <w:tc>
          <w:tcPr>
            <w:tcW w:w="5798" w:type="dxa"/>
            <w:tcMar>
              <w:top w:w="0" w:type="dxa"/>
              <w:left w:w="40" w:type="dxa"/>
              <w:bottom w:w="0" w:type="dxa"/>
              <w:right w:w="40" w:type="dxa"/>
            </w:tcMar>
            <w:hideMark/>
          </w:tcPr>
          <w:p w14:paraId="109757E6" w14:textId="77777777" w:rsidR="007A68C3" w:rsidRPr="007A68C3" w:rsidRDefault="007A68C3" w:rsidP="007A68C3">
            <w:pPr>
              <w:ind w:firstLine="0"/>
              <w:rPr>
                <w:sz w:val="24"/>
                <w:szCs w:val="24"/>
              </w:rPr>
            </w:pPr>
            <w:r w:rsidRPr="007A68C3">
              <w:rPr>
                <w:sz w:val="24"/>
                <w:szCs w:val="24"/>
              </w:rPr>
              <w:t>Получено слишком малое количество октетов данных</w:t>
            </w:r>
          </w:p>
        </w:tc>
      </w:tr>
      <w:tr w:rsidR="007A68C3" w:rsidRPr="007A68C3" w14:paraId="002543EE" w14:textId="77777777" w:rsidTr="007A68C3">
        <w:trPr>
          <w:trHeight w:val="322"/>
          <w:jc w:val="center"/>
        </w:trPr>
        <w:tc>
          <w:tcPr>
            <w:tcW w:w="1081" w:type="dxa"/>
            <w:tcMar>
              <w:top w:w="0" w:type="dxa"/>
              <w:left w:w="40" w:type="dxa"/>
              <w:bottom w:w="0" w:type="dxa"/>
              <w:right w:w="40" w:type="dxa"/>
            </w:tcMar>
            <w:hideMark/>
          </w:tcPr>
          <w:p w14:paraId="27E5C3F7" w14:textId="77777777" w:rsidR="007A68C3" w:rsidRPr="007A68C3" w:rsidRDefault="007A68C3" w:rsidP="007A68C3">
            <w:pPr>
              <w:ind w:firstLine="0"/>
              <w:rPr>
                <w:sz w:val="24"/>
                <w:szCs w:val="24"/>
              </w:rPr>
            </w:pPr>
            <w:r w:rsidRPr="007A68C3">
              <w:rPr>
                <w:sz w:val="24"/>
                <w:szCs w:val="24"/>
              </w:rPr>
              <w:t>6</w:t>
            </w:r>
          </w:p>
        </w:tc>
        <w:tc>
          <w:tcPr>
            <w:tcW w:w="1318" w:type="dxa"/>
            <w:tcMar>
              <w:top w:w="0" w:type="dxa"/>
              <w:left w:w="40" w:type="dxa"/>
              <w:bottom w:w="0" w:type="dxa"/>
              <w:right w:w="40" w:type="dxa"/>
            </w:tcMar>
            <w:hideMark/>
          </w:tcPr>
          <w:p w14:paraId="349BAECD" w14:textId="77777777" w:rsidR="007A68C3" w:rsidRPr="007A68C3" w:rsidRDefault="007A68C3" w:rsidP="007A68C3">
            <w:pPr>
              <w:ind w:firstLine="0"/>
              <w:rPr>
                <w:sz w:val="24"/>
                <w:szCs w:val="24"/>
              </w:rPr>
            </w:pPr>
            <w:r w:rsidRPr="007A68C3">
              <w:rPr>
                <w:sz w:val="24"/>
                <w:szCs w:val="24"/>
              </w:rPr>
              <w:t>Отказ</w:t>
            </w:r>
          </w:p>
        </w:tc>
        <w:tc>
          <w:tcPr>
            <w:tcW w:w="5798" w:type="dxa"/>
            <w:tcMar>
              <w:top w:w="0" w:type="dxa"/>
              <w:left w:w="40" w:type="dxa"/>
              <w:bottom w:w="0" w:type="dxa"/>
              <w:right w:w="40" w:type="dxa"/>
            </w:tcMar>
            <w:hideMark/>
          </w:tcPr>
          <w:p w14:paraId="538DC0AB" w14:textId="77777777" w:rsidR="007A68C3" w:rsidRPr="007A68C3" w:rsidRDefault="007A68C3" w:rsidP="007A68C3">
            <w:pPr>
              <w:ind w:firstLine="0"/>
              <w:rPr>
                <w:sz w:val="24"/>
                <w:szCs w:val="24"/>
              </w:rPr>
            </w:pPr>
            <w:r w:rsidRPr="007A68C3">
              <w:rPr>
                <w:sz w:val="24"/>
                <w:szCs w:val="24"/>
              </w:rPr>
              <w:t>Отказ команды, зависящей от устройства</w:t>
            </w:r>
          </w:p>
        </w:tc>
      </w:tr>
    </w:tbl>
    <w:p w14:paraId="30ABB2D7" w14:textId="77777777" w:rsidR="007A68C3" w:rsidRPr="007A68C3" w:rsidRDefault="007A68C3" w:rsidP="007A68C3">
      <w:pPr>
        <w:rPr>
          <w:sz w:val="24"/>
          <w:szCs w:val="24"/>
        </w:rPr>
      </w:pPr>
      <w:r w:rsidRPr="007A68C3">
        <w:rPr>
          <w:sz w:val="24"/>
          <w:szCs w:val="24"/>
        </w:rPr>
        <w:t xml:space="preserve"> </w:t>
      </w:r>
    </w:p>
    <w:p w14:paraId="45F8B07B" w14:textId="77777777" w:rsidR="007A68C3" w:rsidRPr="007A68C3" w:rsidRDefault="007A68C3" w:rsidP="007A68C3">
      <w:pPr>
        <w:rPr>
          <w:b/>
          <w:sz w:val="24"/>
          <w:szCs w:val="24"/>
        </w:rPr>
      </w:pPr>
      <w:r w:rsidRPr="007A68C3">
        <w:rPr>
          <w:b/>
          <w:sz w:val="24"/>
          <w:szCs w:val="24"/>
        </w:rPr>
        <w:t>8.3.3.35.3 Процедура на отвечающем устройстве</w:t>
      </w:r>
    </w:p>
    <w:p w14:paraId="709746C2" w14:textId="1A0777B7" w:rsidR="007A68C3" w:rsidRPr="007A68C3" w:rsidRDefault="007A68C3" w:rsidP="007A68C3">
      <w:pPr>
        <w:rPr>
          <w:sz w:val="24"/>
          <w:szCs w:val="24"/>
        </w:rPr>
      </w:pPr>
      <w:r w:rsidRPr="007A68C3">
        <w:rPr>
          <w:sz w:val="24"/>
          <w:szCs w:val="24"/>
        </w:rPr>
        <w:t>Эта команда считывает конфигурацию уведомления о событии. Если устройство поддерживает меньше, чем максимальное количество полей состояния, описанных в откликах на команду 48 (см. Таблицу 84), то отклик на этот запрос должен включать маску события только для тех полей, которые поддерживаются устройством.</w:t>
      </w:r>
    </w:p>
    <w:p w14:paraId="6554583B" w14:textId="77777777" w:rsidR="00110848" w:rsidRDefault="00110848" w:rsidP="007A68C3">
      <w:pPr>
        <w:rPr>
          <w:b/>
          <w:sz w:val="24"/>
          <w:szCs w:val="24"/>
        </w:rPr>
      </w:pPr>
      <w:bookmarkStart w:id="376" w:name="bookmark542"/>
    </w:p>
    <w:p w14:paraId="2AB9C2B3" w14:textId="77777777" w:rsidR="00110848" w:rsidRDefault="00110848" w:rsidP="007A68C3">
      <w:pPr>
        <w:rPr>
          <w:b/>
          <w:sz w:val="24"/>
          <w:szCs w:val="24"/>
        </w:rPr>
      </w:pPr>
    </w:p>
    <w:p w14:paraId="768265C7" w14:textId="6FC9C5E5" w:rsidR="007A68C3" w:rsidRPr="007A68C3" w:rsidRDefault="007A68C3" w:rsidP="007A68C3">
      <w:pPr>
        <w:rPr>
          <w:b/>
          <w:sz w:val="24"/>
          <w:szCs w:val="24"/>
        </w:rPr>
      </w:pPr>
      <w:r w:rsidRPr="007A68C3">
        <w:rPr>
          <w:b/>
          <w:sz w:val="24"/>
          <w:szCs w:val="24"/>
        </w:rPr>
        <w:lastRenderedPageBreak/>
        <w:t>8</w:t>
      </w:r>
      <w:bookmarkEnd w:id="376"/>
      <w:r w:rsidRPr="007A68C3">
        <w:rPr>
          <w:b/>
          <w:sz w:val="24"/>
          <w:szCs w:val="24"/>
        </w:rPr>
        <w:t xml:space="preserve">.3.3.36 FAL PDU Запись битовой маски уведомления о событии </w:t>
      </w:r>
    </w:p>
    <w:p w14:paraId="03877351" w14:textId="77777777" w:rsidR="007A68C3" w:rsidRPr="007A68C3" w:rsidRDefault="007A68C3" w:rsidP="007A68C3">
      <w:pPr>
        <w:rPr>
          <w:b/>
          <w:sz w:val="24"/>
          <w:szCs w:val="24"/>
        </w:rPr>
      </w:pPr>
      <w:r w:rsidRPr="007A68C3">
        <w:rPr>
          <w:b/>
          <w:sz w:val="24"/>
          <w:szCs w:val="24"/>
        </w:rPr>
        <w:t>8.3.3.36.1 Примитив запроса</w:t>
      </w:r>
    </w:p>
    <w:p w14:paraId="7E5F8CD0" w14:textId="5634C72D" w:rsidR="007A68C3" w:rsidRPr="007A68C3" w:rsidRDefault="007A68C3" w:rsidP="007A68C3">
      <w:pPr>
        <w:rPr>
          <w:sz w:val="24"/>
          <w:szCs w:val="24"/>
        </w:rPr>
      </w:pPr>
      <w:r w:rsidRPr="007A68C3">
        <w:rPr>
          <w:sz w:val="24"/>
          <w:szCs w:val="24"/>
        </w:rPr>
        <w:t>Значение Команды - сто шестнадцать (116); значение поля количества октетов составляет от трех (3) до двадцати восьми (28), как показано в таблице 116.</w:t>
      </w:r>
    </w:p>
    <w:p w14:paraId="32AA1614" w14:textId="77777777" w:rsidR="007A68C3" w:rsidRPr="007A68C3" w:rsidRDefault="007A68C3" w:rsidP="007A68C3">
      <w:pPr>
        <w:rPr>
          <w:sz w:val="24"/>
          <w:szCs w:val="24"/>
        </w:rPr>
      </w:pPr>
      <w:r w:rsidRPr="007A68C3">
        <w:rPr>
          <w:sz w:val="24"/>
          <w:szCs w:val="24"/>
        </w:rPr>
        <w:t xml:space="preserve"> </w:t>
      </w:r>
    </w:p>
    <w:p w14:paraId="421DC353" w14:textId="77777777" w:rsidR="007A68C3" w:rsidRPr="007A68C3" w:rsidRDefault="007A68C3" w:rsidP="007A68C3">
      <w:pPr>
        <w:rPr>
          <w:b/>
          <w:sz w:val="24"/>
          <w:szCs w:val="24"/>
        </w:rPr>
      </w:pPr>
      <w:r w:rsidRPr="007A68C3">
        <w:rPr>
          <w:b/>
          <w:sz w:val="24"/>
          <w:szCs w:val="24"/>
        </w:rPr>
        <w:t>Таблица 116 – Поле значения Запись битовой маски уведомления о событии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1446"/>
        <w:gridCol w:w="1808"/>
        <w:gridCol w:w="5022"/>
      </w:tblGrid>
      <w:tr w:rsidR="007A68C3" w:rsidRPr="007A68C3" w14:paraId="62D8EDB3" w14:textId="77777777" w:rsidTr="007A68C3">
        <w:trPr>
          <w:trHeight w:val="509"/>
          <w:jc w:val="center"/>
        </w:trPr>
        <w:tc>
          <w:tcPr>
            <w:tcW w:w="696" w:type="dxa"/>
            <w:tcBorders>
              <w:bottom w:val="double" w:sz="4" w:space="0" w:color="000000"/>
            </w:tcBorders>
            <w:tcMar>
              <w:top w:w="0" w:type="dxa"/>
              <w:left w:w="40" w:type="dxa"/>
              <w:bottom w:w="0" w:type="dxa"/>
              <w:right w:w="40" w:type="dxa"/>
            </w:tcMar>
            <w:vAlign w:val="center"/>
            <w:hideMark/>
          </w:tcPr>
          <w:p w14:paraId="0ADB1AA0" w14:textId="77777777" w:rsidR="007A68C3" w:rsidRPr="007A68C3" w:rsidRDefault="007A68C3" w:rsidP="007A68C3">
            <w:pPr>
              <w:ind w:firstLine="0"/>
              <w:jc w:val="center"/>
              <w:rPr>
                <w:sz w:val="24"/>
                <w:szCs w:val="24"/>
              </w:rPr>
            </w:pPr>
            <w:r w:rsidRPr="007A68C3">
              <w:rPr>
                <w:sz w:val="24"/>
                <w:szCs w:val="24"/>
              </w:rPr>
              <w:t>Смещения октета</w:t>
            </w:r>
          </w:p>
        </w:tc>
        <w:tc>
          <w:tcPr>
            <w:tcW w:w="1229" w:type="dxa"/>
            <w:tcBorders>
              <w:bottom w:val="double" w:sz="4" w:space="0" w:color="000000"/>
            </w:tcBorders>
            <w:tcMar>
              <w:top w:w="0" w:type="dxa"/>
              <w:left w:w="40" w:type="dxa"/>
              <w:bottom w:w="0" w:type="dxa"/>
              <w:right w:w="40" w:type="dxa"/>
            </w:tcMar>
            <w:vAlign w:val="center"/>
            <w:hideMark/>
          </w:tcPr>
          <w:p w14:paraId="12992CF1" w14:textId="77777777" w:rsidR="007A68C3" w:rsidRPr="007A68C3" w:rsidRDefault="007A68C3" w:rsidP="007A68C3">
            <w:pPr>
              <w:ind w:firstLine="0"/>
              <w:jc w:val="center"/>
              <w:rPr>
                <w:sz w:val="24"/>
                <w:szCs w:val="24"/>
              </w:rPr>
            </w:pPr>
            <w:r w:rsidRPr="007A68C3">
              <w:rPr>
                <w:sz w:val="24"/>
                <w:szCs w:val="24"/>
              </w:rPr>
              <w:t>Тип данных</w:t>
            </w:r>
          </w:p>
        </w:tc>
        <w:tc>
          <w:tcPr>
            <w:tcW w:w="1834" w:type="dxa"/>
            <w:tcBorders>
              <w:bottom w:val="double" w:sz="4" w:space="0" w:color="000000"/>
            </w:tcBorders>
            <w:tcMar>
              <w:top w:w="0" w:type="dxa"/>
              <w:left w:w="40" w:type="dxa"/>
              <w:bottom w:w="0" w:type="dxa"/>
              <w:right w:w="40" w:type="dxa"/>
            </w:tcMar>
            <w:vAlign w:val="center"/>
            <w:hideMark/>
          </w:tcPr>
          <w:p w14:paraId="195DD19A" w14:textId="77777777" w:rsidR="007A68C3" w:rsidRPr="007A68C3" w:rsidRDefault="007A68C3" w:rsidP="007A68C3">
            <w:pPr>
              <w:ind w:firstLine="0"/>
              <w:jc w:val="center"/>
              <w:rPr>
                <w:sz w:val="24"/>
                <w:szCs w:val="24"/>
              </w:rPr>
            </w:pPr>
            <w:r w:rsidRPr="007A68C3">
              <w:rPr>
                <w:sz w:val="24"/>
                <w:szCs w:val="24"/>
              </w:rPr>
              <w:t>Название параметра</w:t>
            </w:r>
          </w:p>
        </w:tc>
        <w:tc>
          <w:tcPr>
            <w:tcW w:w="5189" w:type="dxa"/>
            <w:tcBorders>
              <w:bottom w:val="double" w:sz="4" w:space="0" w:color="000000"/>
            </w:tcBorders>
            <w:tcMar>
              <w:top w:w="0" w:type="dxa"/>
              <w:left w:w="40" w:type="dxa"/>
              <w:bottom w:w="0" w:type="dxa"/>
              <w:right w:w="40" w:type="dxa"/>
            </w:tcMar>
            <w:vAlign w:val="center"/>
            <w:hideMark/>
          </w:tcPr>
          <w:p w14:paraId="3F3EAF54" w14:textId="77777777" w:rsidR="007A68C3" w:rsidRPr="007A68C3" w:rsidRDefault="007A68C3" w:rsidP="007A68C3">
            <w:pPr>
              <w:ind w:firstLine="0"/>
              <w:jc w:val="center"/>
              <w:rPr>
                <w:sz w:val="24"/>
                <w:szCs w:val="24"/>
              </w:rPr>
            </w:pPr>
            <w:r w:rsidRPr="007A68C3">
              <w:rPr>
                <w:sz w:val="24"/>
                <w:szCs w:val="24"/>
              </w:rPr>
              <w:t>Описание</w:t>
            </w:r>
          </w:p>
        </w:tc>
      </w:tr>
      <w:tr w:rsidR="007A68C3" w:rsidRPr="007A68C3" w14:paraId="66263C28" w14:textId="77777777" w:rsidTr="007A68C3">
        <w:trPr>
          <w:trHeight w:val="509"/>
          <w:jc w:val="center"/>
        </w:trPr>
        <w:tc>
          <w:tcPr>
            <w:tcW w:w="696" w:type="dxa"/>
            <w:tcBorders>
              <w:top w:val="double" w:sz="4" w:space="0" w:color="000000"/>
            </w:tcBorders>
            <w:tcMar>
              <w:top w:w="0" w:type="dxa"/>
              <w:left w:w="40" w:type="dxa"/>
              <w:bottom w:w="0" w:type="dxa"/>
              <w:right w:w="40" w:type="dxa"/>
            </w:tcMar>
            <w:hideMark/>
          </w:tcPr>
          <w:p w14:paraId="3723D11B" w14:textId="77777777" w:rsidR="007A68C3" w:rsidRPr="007A68C3" w:rsidRDefault="007A68C3" w:rsidP="007A68C3">
            <w:pPr>
              <w:ind w:firstLine="0"/>
              <w:rPr>
                <w:sz w:val="24"/>
                <w:szCs w:val="24"/>
              </w:rPr>
            </w:pPr>
            <w:r w:rsidRPr="007A68C3">
              <w:rPr>
                <w:sz w:val="24"/>
                <w:szCs w:val="24"/>
              </w:rPr>
              <w:t>0</w:t>
            </w:r>
          </w:p>
        </w:tc>
        <w:tc>
          <w:tcPr>
            <w:tcW w:w="1229" w:type="dxa"/>
            <w:tcBorders>
              <w:top w:val="double" w:sz="4" w:space="0" w:color="000000"/>
            </w:tcBorders>
            <w:tcMar>
              <w:top w:w="0" w:type="dxa"/>
              <w:left w:w="40" w:type="dxa"/>
              <w:bottom w:w="0" w:type="dxa"/>
              <w:right w:w="40" w:type="dxa"/>
            </w:tcMar>
            <w:hideMark/>
          </w:tcPr>
          <w:p w14:paraId="7419D3EB" w14:textId="77777777" w:rsidR="007A68C3" w:rsidRPr="007A68C3" w:rsidRDefault="007A68C3" w:rsidP="007A68C3">
            <w:pPr>
              <w:ind w:firstLine="0"/>
              <w:rPr>
                <w:sz w:val="24"/>
                <w:szCs w:val="24"/>
              </w:rPr>
            </w:pPr>
            <w:r w:rsidRPr="007A68C3">
              <w:rPr>
                <w:sz w:val="24"/>
                <w:szCs w:val="24"/>
              </w:rPr>
              <w:t>Беззнаковое8</w:t>
            </w:r>
          </w:p>
        </w:tc>
        <w:tc>
          <w:tcPr>
            <w:tcW w:w="1834" w:type="dxa"/>
            <w:tcBorders>
              <w:top w:val="double" w:sz="4" w:space="0" w:color="000000"/>
            </w:tcBorders>
            <w:tcMar>
              <w:top w:w="0" w:type="dxa"/>
              <w:left w:w="40" w:type="dxa"/>
              <w:bottom w:w="0" w:type="dxa"/>
              <w:right w:w="40" w:type="dxa"/>
            </w:tcMar>
            <w:hideMark/>
          </w:tcPr>
          <w:p w14:paraId="1DE3D9C8" w14:textId="77777777" w:rsidR="007A68C3" w:rsidRPr="007A68C3" w:rsidRDefault="007A68C3" w:rsidP="007A68C3">
            <w:pPr>
              <w:ind w:firstLine="0"/>
              <w:rPr>
                <w:sz w:val="24"/>
                <w:szCs w:val="24"/>
              </w:rPr>
            </w:pPr>
            <w:r w:rsidRPr="007A68C3">
              <w:rPr>
                <w:sz w:val="24"/>
                <w:szCs w:val="24"/>
              </w:rPr>
              <w:t xml:space="preserve">Ссылочный номер события </w:t>
            </w:r>
          </w:p>
        </w:tc>
        <w:tc>
          <w:tcPr>
            <w:tcW w:w="5189" w:type="dxa"/>
            <w:tcBorders>
              <w:top w:val="double" w:sz="4" w:space="0" w:color="000000"/>
            </w:tcBorders>
            <w:tcMar>
              <w:top w:w="0" w:type="dxa"/>
              <w:left w:w="40" w:type="dxa"/>
              <w:bottom w:w="0" w:type="dxa"/>
              <w:right w:w="40" w:type="dxa"/>
            </w:tcMar>
            <w:hideMark/>
          </w:tcPr>
          <w:p w14:paraId="4926876D" w14:textId="77777777" w:rsidR="007A68C3" w:rsidRPr="007A68C3" w:rsidRDefault="007A68C3" w:rsidP="007A68C3">
            <w:pPr>
              <w:ind w:firstLine="0"/>
              <w:rPr>
                <w:sz w:val="24"/>
                <w:szCs w:val="24"/>
              </w:rPr>
            </w:pPr>
            <w:r w:rsidRPr="007A68C3">
              <w:rPr>
                <w:sz w:val="24"/>
                <w:szCs w:val="24"/>
              </w:rPr>
              <w:t>Канал на один набор данных событий во всех запросах и откликах на считывание и запись для этого набора</w:t>
            </w:r>
          </w:p>
        </w:tc>
      </w:tr>
      <w:tr w:rsidR="007A68C3" w:rsidRPr="007A68C3" w14:paraId="2AFD316A" w14:textId="77777777" w:rsidTr="007A68C3">
        <w:trPr>
          <w:trHeight w:val="312"/>
          <w:jc w:val="center"/>
        </w:trPr>
        <w:tc>
          <w:tcPr>
            <w:tcW w:w="696" w:type="dxa"/>
            <w:tcMar>
              <w:top w:w="0" w:type="dxa"/>
              <w:left w:w="40" w:type="dxa"/>
              <w:bottom w:w="0" w:type="dxa"/>
              <w:right w:w="40" w:type="dxa"/>
            </w:tcMar>
            <w:hideMark/>
          </w:tcPr>
          <w:p w14:paraId="63DEC962" w14:textId="77777777" w:rsidR="007A68C3" w:rsidRPr="007A68C3" w:rsidRDefault="007A68C3" w:rsidP="007A68C3">
            <w:pPr>
              <w:ind w:firstLine="0"/>
              <w:rPr>
                <w:sz w:val="24"/>
                <w:szCs w:val="24"/>
              </w:rPr>
            </w:pPr>
            <w:r w:rsidRPr="007A68C3">
              <w:rPr>
                <w:sz w:val="24"/>
                <w:szCs w:val="24"/>
              </w:rPr>
              <w:t>1</w:t>
            </w:r>
          </w:p>
        </w:tc>
        <w:tc>
          <w:tcPr>
            <w:tcW w:w="1229" w:type="dxa"/>
            <w:tcMar>
              <w:top w:w="0" w:type="dxa"/>
              <w:left w:w="40" w:type="dxa"/>
              <w:bottom w:w="0" w:type="dxa"/>
              <w:right w:w="40" w:type="dxa"/>
            </w:tcMar>
            <w:hideMark/>
          </w:tcPr>
          <w:p w14:paraId="74E0A24B" w14:textId="77777777" w:rsidR="007A68C3" w:rsidRPr="007A68C3" w:rsidRDefault="007A68C3" w:rsidP="007A68C3">
            <w:pPr>
              <w:ind w:firstLine="0"/>
              <w:rPr>
                <w:sz w:val="24"/>
                <w:szCs w:val="24"/>
              </w:rPr>
            </w:pPr>
            <w:r w:rsidRPr="007A68C3">
              <w:rPr>
                <w:sz w:val="24"/>
                <w:szCs w:val="24"/>
              </w:rPr>
              <w:t>Битовое поле</w:t>
            </w:r>
          </w:p>
        </w:tc>
        <w:tc>
          <w:tcPr>
            <w:tcW w:w="1834" w:type="dxa"/>
            <w:tcMar>
              <w:top w:w="0" w:type="dxa"/>
              <w:left w:w="40" w:type="dxa"/>
              <w:bottom w:w="0" w:type="dxa"/>
              <w:right w:w="40" w:type="dxa"/>
            </w:tcMar>
            <w:hideMark/>
          </w:tcPr>
          <w:p w14:paraId="68BF1473" w14:textId="77777777" w:rsidR="007A68C3" w:rsidRPr="007A68C3" w:rsidRDefault="007A68C3" w:rsidP="007A68C3">
            <w:pPr>
              <w:ind w:firstLine="0"/>
              <w:rPr>
                <w:sz w:val="24"/>
                <w:szCs w:val="24"/>
              </w:rPr>
            </w:pPr>
            <w:r w:rsidRPr="007A68C3">
              <w:rPr>
                <w:sz w:val="24"/>
                <w:szCs w:val="24"/>
              </w:rPr>
              <w:t>Маска состояния устройства</w:t>
            </w:r>
          </w:p>
        </w:tc>
        <w:tc>
          <w:tcPr>
            <w:tcW w:w="5189" w:type="dxa"/>
            <w:tcMar>
              <w:top w:w="0" w:type="dxa"/>
              <w:left w:w="40" w:type="dxa"/>
              <w:bottom w:w="0" w:type="dxa"/>
              <w:right w:w="40" w:type="dxa"/>
            </w:tcMar>
            <w:hideMark/>
          </w:tcPr>
          <w:p w14:paraId="05806DB3" w14:textId="77777777" w:rsidR="007A68C3" w:rsidRPr="007A68C3" w:rsidRDefault="007A68C3" w:rsidP="007A68C3">
            <w:pPr>
              <w:ind w:firstLine="0"/>
              <w:rPr>
                <w:sz w:val="24"/>
                <w:szCs w:val="24"/>
              </w:rPr>
            </w:pPr>
            <w:r w:rsidRPr="007A68C3">
              <w:rPr>
                <w:sz w:val="24"/>
                <w:szCs w:val="24"/>
              </w:rPr>
              <w:t>Биты включены в статус устройства</w:t>
            </w:r>
          </w:p>
        </w:tc>
      </w:tr>
      <w:tr w:rsidR="007A68C3" w:rsidRPr="007A68C3" w14:paraId="08CEBAA7" w14:textId="77777777" w:rsidTr="007A68C3">
        <w:trPr>
          <w:trHeight w:val="691"/>
          <w:jc w:val="center"/>
        </w:trPr>
        <w:tc>
          <w:tcPr>
            <w:tcW w:w="696" w:type="dxa"/>
            <w:tcMar>
              <w:top w:w="0" w:type="dxa"/>
              <w:left w:w="40" w:type="dxa"/>
              <w:bottom w:w="0" w:type="dxa"/>
              <w:right w:w="40" w:type="dxa"/>
            </w:tcMar>
            <w:hideMark/>
          </w:tcPr>
          <w:p w14:paraId="4E5D6AA0" w14:textId="77777777" w:rsidR="007A68C3" w:rsidRPr="007A68C3" w:rsidRDefault="007A68C3" w:rsidP="007A68C3">
            <w:pPr>
              <w:ind w:firstLine="0"/>
              <w:rPr>
                <w:sz w:val="24"/>
                <w:szCs w:val="24"/>
              </w:rPr>
            </w:pPr>
            <w:r w:rsidRPr="007A68C3">
              <w:rPr>
                <w:sz w:val="24"/>
                <w:szCs w:val="24"/>
              </w:rPr>
              <w:t>2</w:t>
            </w:r>
          </w:p>
        </w:tc>
        <w:tc>
          <w:tcPr>
            <w:tcW w:w="1229" w:type="dxa"/>
            <w:tcMar>
              <w:top w:w="0" w:type="dxa"/>
              <w:left w:w="40" w:type="dxa"/>
              <w:bottom w:w="0" w:type="dxa"/>
              <w:right w:w="40" w:type="dxa"/>
            </w:tcMar>
            <w:hideMark/>
          </w:tcPr>
          <w:p w14:paraId="70D06206" w14:textId="77777777" w:rsidR="007A68C3" w:rsidRPr="007A68C3" w:rsidRDefault="007A68C3" w:rsidP="007A68C3">
            <w:pPr>
              <w:ind w:firstLine="0"/>
              <w:rPr>
                <w:sz w:val="24"/>
                <w:szCs w:val="24"/>
              </w:rPr>
            </w:pPr>
            <w:r w:rsidRPr="007A68C3">
              <w:rPr>
                <w:sz w:val="24"/>
                <w:szCs w:val="24"/>
              </w:rPr>
              <w:t>Массив битового поля (от 1 до</w:t>
            </w:r>
          </w:p>
          <w:p w14:paraId="054D8196" w14:textId="77777777" w:rsidR="007A68C3" w:rsidRPr="007A68C3" w:rsidRDefault="007A68C3" w:rsidP="007A68C3">
            <w:pPr>
              <w:ind w:firstLine="0"/>
              <w:rPr>
                <w:sz w:val="24"/>
                <w:szCs w:val="24"/>
              </w:rPr>
            </w:pPr>
            <w:r w:rsidRPr="007A68C3">
              <w:rPr>
                <w:sz w:val="24"/>
                <w:szCs w:val="24"/>
              </w:rPr>
              <w:t>26)</w:t>
            </w:r>
          </w:p>
        </w:tc>
        <w:tc>
          <w:tcPr>
            <w:tcW w:w="1834" w:type="dxa"/>
            <w:tcMar>
              <w:top w:w="0" w:type="dxa"/>
              <w:left w:w="40" w:type="dxa"/>
              <w:bottom w:w="0" w:type="dxa"/>
              <w:right w:w="40" w:type="dxa"/>
            </w:tcMar>
            <w:hideMark/>
          </w:tcPr>
          <w:p w14:paraId="0970FF48" w14:textId="77777777" w:rsidR="007A68C3" w:rsidRPr="007A68C3" w:rsidRDefault="007A68C3" w:rsidP="007A68C3">
            <w:pPr>
              <w:ind w:firstLine="0"/>
              <w:rPr>
                <w:sz w:val="24"/>
                <w:szCs w:val="24"/>
              </w:rPr>
            </w:pPr>
            <w:r w:rsidRPr="007A68C3">
              <w:rPr>
                <w:sz w:val="24"/>
                <w:szCs w:val="24"/>
              </w:rPr>
              <w:t>Маска события</w:t>
            </w:r>
          </w:p>
        </w:tc>
        <w:tc>
          <w:tcPr>
            <w:tcW w:w="5189" w:type="dxa"/>
            <w:tcMar>
              <w:top w:w="0" w:type="dxa"/>
              <w:left w:w="40" w:type="dxa"/>
              <w:bottom w:w="0" w:type="dxa"/>
              <w:right w:w="40" w:type="dxa"/>
            </w:tcMar>
            <w:hideMark/>
          </w:tcPr>
          <w:p w14:paraId="4EFE31F1" w14:textId="77777777" w:rsidR="007A68C3" w:rsidRPr="007A68C3" w:rsidRDefault="007A68C3" w:rsidP="007A68C3">
            <w:pPr>
              <w:ind w:firstLine="0"/>
              <w:rPr>
                <w:sz w:val="24"/>
                <w:szCs w:val="24"/>
              </w:rPr>
            </w:pPr>
            <w:r w:rsidRPr="007A68C3">
              <w:rPr>
                <w:sz w:val="24"/>
                <w:szCs w:val="24"/>
              </w:rPr>
              <w:t>Объединение маски для запуска по битам, установленным на «1» в «Статус процесса приложения» и отклик на команду 48</w:t>
            </w:r>
          </w:p>
        </w:tc>
      </w:tr>
    </w:tbl>
    <w:p w14:paraId="7DDB52CF" w14:textId="77777777" w:rsidR="007A68C3" w:rsidRPr="007A68C3" w:rsidRDefault="007A68C3" w:rsidP="007A68C3">
      <w:pPr>
        <w:rPr>
          <w:sz w:val="24"/>
          <w:szCs w:val="24"/>
        </w:rPr>
      </w:pPr>
      <w:r w:rsidRPr="007A68C3">
        <w:rPr>
          <w:sz w:val="24"/>
          <w:szCs w:val="24"/>
        </w:rPr>
        <w:t xml:space="preserve"> </w:t>
      </w:r>
    </w:p>
    <w:p w14:paraId="6204CD9A" w14:textId="77777777" w:rsidR="007A68C3" w:rsidRPr="007A68C3" w:rsidRDefault="007A68C3" w:rsidP="007A68C3">
      <w:pPr>
        <w:rPr>
          <w:b/>
          <w:sz w:val="24"/>
          <w:szCs w:val="24"/>
        </w:rPr>
      </w:pPr>
      <w:r w:rsidRPr="007A68C3">
        <w:rPr>
          <w:b/>
          <w:sz w:val="24"/>
          <w:szCs w:val="24"/>
        </w:rPr>
        <w:t>8.3.3.36.2 Примитив отклика</w:t>
      </w:r>
    </w:p>
    <w:p w14:paraId="6D507744" w14:textId="1AC47522" w:rsidR="007A68C3" w:rsidRPr="007A68C3" w:rsidRDefault="007A68C3" w:rsidP="007A68C3">
      <w:pPr>
        <w:rPr>
          <w:sz w:val="24"/>
          <w:szCs w:val="24"/>
        </w:rPr>
      </w:pPr>
      <w:r w:rsidRPr="007A68C3">
        <w:rPr>
          <w:sz w:val="24"/>
          <w:szCs w:val="24"/>
        </w:rPr>
        <w:t>Поле «Значение» отклика показано в таблице 116. Значения кода отклика показаны в таблице 117.</w:t>
      </w:r>
    </w:p>
    <w:p w14:paraId="03B54206" w14:textId="77777777" w:rsidR="007A68C3" w:rsidRDefault="007A68C3" w:rsidP="007A68C3">
      <w:pPr>
        <w:rPr>
          <w:sz w:val="24"/>
          <w:szCs w:val="24"/>
        </w:rPr>
      </w:pPr>
    </w:p>
    <w:p w14:paraId="6751A5C9" w14:textId="53FF498B" w:rsidR="007A68C3" w:rsidRPr="007A68C3" w:rsidRDefault="007A68C3" w:rsidP="007A68C3">
      <w:pPr>
        <w:ind w:firstLine="0"/>
        <w:jc w:val="center"/>
        <w:rPr>
          <w:b/>
          <w:sz w:val="24"/>
          <w:szCs w:val="24"/>
        </w:rPr>
      </w:pPr>
      <w:r w:rsidRPr="007A68C3">
        <w:rPr>
          <w:b/>
          <w:sz w:val="24"/>
          <w:szCs w:val="24"/>
        </w:rPr>
        <w:t>Таблица 117 – Коды отклика для команды Запись битовой маски уведомления о событии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322"/>
        <w:gridCol w:w="5803"/>
      </w:tblGrid>
      <w:tr w:rsidR="007A68C3" w:rsidRPr="007A68C3" w14:paraId="11B43299" w14:textId="77777777" w:rsidTr="007A68C3">
        <w:trPr>
          <w:trHeight w:val="322"/>
          <w:jc w:val="center"/>
        </w:trPr>
        <w:tc>
          <w:tcPr>
            <w:tcW w:w="1081" w:type="dxa"/>
            <w:tcBorders>
              <w:bottom w:val="double" w:sz="4" w:space="0" w:color="000000"/>
            </w:tcBorders>
            <w:tcMar>
              <w:top w:w="0" w:type="dxa"/>
              <w:left w:w="40" w:type="dxa"/>
              <w:bottom w:w="0" w:type="dxa"/>
              <w:right w:w="40" w:type="dxa"/>
            </w:tcMar>
            <w:hideMark/>
          </w:tcPr>
          <w:p w14:paraId="4251F1E0" w14:textId="77777777" w:rsidR="007A68C3" w:rsidRPr="007A68C3" w:rsidRDefault="007A68C3" w:rsidP="007A68C3">
            <w:pPr>
              <w:ind w:firstLine="0"/>
              <w:jc w:val="center"/>
              <w:rPr>
                <w:sz w:val="24"/>
                <w:szCs w:val="24"/>
              </w:rPr>
            </w:pPr>
            <w:r w:rsidRPr="007A68C3">
              <w:rPr>
                <w:sz w:val="24"/>
                <w:szCs w:val="24"/>
              </w:rPr>
              <w:t>Значение</w:t>
            </w:r>
          </w:p>
        </w:tc>
        <w:tc>
          <w:tcPr>
            <w:tcW w:w="1318" w:type="dxa"/>
            <w:tcBorders>
              <w:bottom w:val="double" w:sz="4" w:space="0" w:color="000000"/>
            </w:tcBorders>
            <w:tcMar>
              <w:top w:w="0" w:type="dxa"/>
              <w:left w:w="40" w:type="dxa"/>
              <w:bottom w:w="0" w:type="dxa"/>
              <w:right w:w="40" w:type="dxa"/>
            </w:tcMar>
            <w:hideMark/>
          </w:tcPr>
          <w:p w14:paraId="5CB900C1" w14:textId="77777777" w:rsidR="007A68C3" w:rsidRPr="007A68C3" w:rsidRDefault="007A68C3" w:rsidP="007A68C3">
            <w:pPr>
              <w:ind w:firstLine="0"/>
              <w:jc w:val="center"/>
              <w:rPr>
                <w:sz w:val="24"/>
                <w:szCs w:val="24"/>
              </w:rPr>
            </w:pPr>
            <w:r w:rsidRPr="007A68C3">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405ED8E9" w14:textId="77777777" w:rsidR="007A68C3" w:rsidRPr="007A68C3" w:rsidRDefault="007A68C3" w:rsidP="007A68C3">
            <w:pPr>
              <w:ind w:firstLine="0"/>
              <w:jc w:val="center"/>
              <w:rPr>
                <w:sz w:val="24"/>
                <w:szCs w:val="24"/>
              </w:rPr>
            </w:pPr>
            <w:r w:rsidRPr="007A68C3">
              <w:rPr>
                <w:sz w:val="24"/>
                <w:szCs w:val="24"/>
              </w:rPr>
              <w:t>Описание</w:t>
            </w:r>
          </w:p>
        </w:tc>
      </w:tr>
      <w:tr w:rsidR="007A68C3" w:rsidRPr="007A68C3" w14:paraId="1B60873A" w14:textId="77777777" w:rsidTr="007A68C3">
        <w:trPr>
          <w:trHeight w:val="326"/>
          <w:jc w:val="center"/>
        </w:trPr>
        <w:tc>
          <w:tcPr>
            <w:tcW w:w="1081" w:type="dxa"/>
            <w:tcBorders>
              <w:top w:val="double" w:sz="4" w:space="0" w:color="000000"/>
            </w:tcBorders>
            <w:tcMar>
              <w:top w:w="0" w:type="dxa"/>
              <w:left w:w="40" w:type="dxa"/>
              <w:bottom w:w="0" w:type="dxa"/>
              <w:right w:w="40" w:type="dxa"/>
            </w:tcMar>
            <w:hideMark/>
          </w:tcPr>
          <w:p w14:paraId="4905C3CA" w14:textId="77777777" w:rsidR="007A68C3" w:rsidRPr="007A68C3" w:rsidRDefault="007A68C3" w:rsidP="007A68C3">
            <w:pPr>
              <w:ind w:firstLine="0"/>
              <w:rPr>
                <w:sz w:val="24"/>
                <w:szCs w:val="24"/>
              </w:rPr>
            </w:pPr>
            <w:r w:rsidRPr="007A68C3">
              <w:rPr>
                <w:sz w:val="24"/>
                <w:szCs w:val="24"/>
              </w:rPr>
              <w:t>0</w:t>
            </w:r>
          </w:p>
        </w:tc>
        <w:tc>
          <w:tcPr>
            <w:tcW w:w="1318" w:type="dxa"/>
            <w:tcBorders>
              <w:top w:val="double" w:sz="4" w:space="0" w:color="000000"/>
            </w:tcBorders>
            <w:tcMar>
              <w:top w:w="0" w:type="dxa"/>
              <w:left w:w="40" w:type="dxa"/>
              <w:bottom w:w="0" w:type="dxa"/>
              <w:right w:w="40" w:type="dxa"/>
            </w:tcMar>
            <w:hideMark/>
          </w:tcPr>
          <w:p w14:paraId="7D34FCAA" w14:textId="77777777" w:rsidR="007A68C3" w:rsidRPr="007A68C3" w:rsidRDefault="007A68C3" w:rsidP="007A68C3">
            <w:pPr>
              <w:ind w:firstLine="0"/>
              <w:rPr>
                <w:sz w:val="24"/>
                <w:szCs w:val="24"/>
              </w:rPr>
            </w:pPr>
            <w:r w:rsidRPr="007A68C3">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74CDEF41" w14:textId="77777777" w:rsidR="007A68C3" w:rsidRPr="007A68C3" w:rsidRDefault="007A68C3" w:rsidP="007A68C3">
            <w:pPr>
              <w:ind w:firstLine="0"/>
              <w:rPr>
                <w:sz w:val="24"/>
                <w:szCs w:val="24"/>
              </w:rPr>
            </w:pPr>
            <w:r w:rsidRPr="007A68C3">
              <w:rPr>
                <w:sz w:val="24"/>
                <w:szCs w:val="24"/>
              </w:rPr>
              <w:t>Отказы отсутствуют</w:t>
            </w:r>
          </w:p>
        </w:tc>
      </w:tr>
      <w:tr w:rsidR="007A68C3" w:rsidRPr="007A68C3" w14:paraId="21EF414D" w14:textId="77777777" w:rsidTr="007A68C3">
        <w:trPr>
          <w:trHeight w:val="312"/>
          <w:jc w:val="center"/>
        </w:trPr>
        <w:tc>
          <w:tcPr>
            <w:tcW w:w="1081" w:type="dxa"/>
            <w:tcMar>
              <w:top w:w="0" w:type="dxa"/>
              <w:left w:w="40" w:type="dxa"/>
              <w:bottom w:w="0" w:type="dxa"/>
              <w:right w:w="40" w:type="dxa"/>
            </w:tcMar>
            <w:hideMark/>
          </w:tcPr>
          <w:p w14:paraId="61308439" w14:textId="77777777" w:rsidR="007A68C3" w:rsidRPr="007A68C3" w:rsidRDefault="007A68C3" w:rsidP="007A68C3">
            <w:pPr>
              <w:ind w:firstLine="0"/>
              <w:rPr>
                <w:sz w:val="24"/>
                <w:szCs w:val="24"/>
              </w:rPr>
            </w:pPr>
            <w:r w:rsidRPr="007A68C3">
              <w:rPr>
                <w:sz w:val="24"/>
                <w:szCs w:val="24"/>
              </w:rPr>
              <w:t>2</w:t>
            </w:r>
          </w:p>
        </w:tc>
        <w:tc>
          <w:tcPr>
            <w:tcW w:w="1318" w:type="dxa"/>
            <w:tcMar>
              <w:top w:w="0" w:type="dxa"/>
              <w:left w:w="40" w:type="dxa"/>
              <w:bottom w:w="0" w:type="dxa"/>
              <w:right w:w="40" w:type="dxa"/>
            </w:tcMar>
            <w:hideMark/>
          </w:tcPr>
          <w:p w14:paraId="1D4D7BD7" w14:textId="77777777" w:rsidR="007A68C3" w:rsidRPr="007A68C3" w:rsidRDefault="007A68C3" w:rsidP="007A68C3">
            <w:pPr>
              <w:ind w:firstLine="0"/>
              <w:rPr>
                <w:sz w:val="24"/>
                <w:szCs w:val="24"/>
              </w:rPr>
            </w:pPr>
            <w:r w:rsidRPr="007A68C3">
              <w:rPr>
                <w:sz w:val="24"/>
                <w:szCs w:val="24"/>
              </w:rPr>
              <w:t>Отказ</w:t>
            </w:r>
          </w:p>
        </w:tc>
        <w:tc>
          <w:tcPr>
            <w:tcW w:w="5803" w:type="dxa"/>
            <w:tcMar>
              <w:top w:w="0" w:type="dxa"/>
              <w:left w:w="40" w:type="dxa"/>
              <w:bottom w:w="0" w:type="dxa"/>
              <w:right w:w="40" w:type="dxa"/>
            </w:tcMar>
            <w:hideMark/>
          </w:tcPr>
          <w:p w14:paraId="4094A79E" w14:textId="77777777" w:rsidR="007A68C3" w:rsidRPr="007A68C3" w:rsidRDefault="007A68C3" w:rsidP="007A68C3">
            <w:pPr>
              <w:ind w:firstLine="0"/>
              <w:rPr>
                <w:sz w:val="24"/>
                <w:szCs w:val="24"/>
              </w:rPr>
            </w:pPr>
            <w:r w:rsidRPr="007A68C3">
              <w:rPr>
                <w:sz w:val="24"/>
                <w:szCs w:val="24"/>
              </w:rPr>
              <w:t>Неверный выбор</w:t>
            </w:r>
          </w:p>
        </w:tc>
      </w:tr>
      <w:tr w:rsidR="007A68C3" w:rsidRPr="007A68C3" w14:paraId="6441B668" w14:textId="77777777" w:rsidTr="007A68C3">
        <w:trPr>
          <w:trHeight w:val="317"/>
          <w:jc w:val="center"/>
        </w:trPr>
        <w:tc>
          <w:tcPr>
            <w:tcW w:w="1081" w:type="dxa"/>
            <w:tcMar>
              <w:top w:w="0" w:type="dxa"/>
              <w:left w:w="40" w:type="dxa"/>
              <w:bottom w:w="0" w:type="dxa"/>
              <w:right w:w="40" w:type="dxa"/>
            </w:tcMar>
            <w:hideMark/>
          </w:tcPr>
          <w:p w14:paraId="72A8E5D6" w14:textId="77777777" w:rsidR="007A68C3" w:rsidRPr="007A68C3" w:rsidRDefault="007A68C3" w:rsidP="007A68C3">
            <w:pPr>
              <w:ind w:firstLine="0"/>
              <w:rPr>
                <w:sz w:val="24"/>
                <w:szCs w:val="24"/>
              </w:rPr>
            </w:pPr>
            <w:r w:rsidRPr="007A68C3">
              <w:rPr>
                <w:sz w:val="24"/>
                <w:szCs w:val="24"/>
              </w:rPr>
              <w:t>5</w:t>
            </w:r>
          </w:p>
        </w:tc>
        <w:tc>
          <w:tcPr>
            <w:tcW w:w="1318" w:type="dxa"/>
            <w:tcMar>
              <w:top w:w="0" w:type="dxa"/>
              <w:left w:w="40" w:type="dxa"/>
              <w:bottom w:w="0" w:type="dxa"/>
              <w:right w:w="40" w:type="dxa"/>
            </w:tcMar>
            <w:hideMark/>
          </w:tcPr>
          <w:p w14:paraId="54862BCA" w14:textId="77777777" w:rsidR="007A68C3" w:rsidRPr="007A68C3" w:rsidRDefault="007A68C3" w:rsidP="007A68C3">
            <w:pPr>
              <w:ind w:firstLine="0"/>
              <w:rPr>
                <w:sz w:val="24"/>
                <w:szCs w:val="24"/>
              </w:rPr>
            </w:pPr>
            <w:r w:rsidRPr="007A68C3">
              <w:rPr>
                <w:sz w:val="24"/>
                <w:szCs w:val="24"/>
              </w:rPr>
              <w:t>Отказ</w:t>
            </w:r>
          </w:p>
        </w:tc>
        <w:tc>
          <w:tcPr>
            <w:tcW w:w="5803" w:type="dxa"/>
            <w:tcMar>
              <w:top w:w="0" w:type="dxa"/>
              <w:left w:w="40" w:type="dxa"/>
              <w:bottom w:w="0" w:type="dxa"/>
              <w:right w:w="40" w:type="dxa"/>
            </w:tcMar>
            <w:hideMark/>
          </w:tcPr>
          <w:p w14:paraId="3A4AD7B3" w14:textId="77777777" w:rsidR="007A68C3" w:rsidRPr="007A68C3" w:rsidRDefault="007A68C3" w:rsidP="007A68C3">
            <w:pPr>
              <w:ind w:firstLine="0"/>
              <w:rPr>
                <w:sz w:val="24"/>
                <w:szCs w:val="24"/>
              </w:rPr>
            </w:pPr>
            <w:r w:rsidRPr="007A68C3">
              <w:rPr>
                <w:sz w:val="24"/>
                <w:szCs w:val="24"/>
              </w:rPr>
              <w:t>Получено слишком малое количество октетов данных</w:t>
            </w:r>
          </w:p>
        </w:tc>
      </w:tr>
      <w:tr w:rsidR="007A68C3" w:rsidRPr="007A68C3" w14:paraId="23CEC7F7" w14:textId="77777777" w:rsidTr="007A68C3">
        <w:trPr>
          <w:trHeight w:val="312"/>
          <w:jc w:val="center"/>
        </w:trPr>
        <w:tc>
          <w:tcPr>
            <w:tcW w:w="1081" w:type="dxa"/>
            <w:tcMar>
              <w:top w:w="0" w:type="dxa"/>
              <w:left w:w="40" w:type="dxa"/>
              <w:bottom w:w="0" w:type="dxa"/>
              <w:right w:w="40" w:type="dxa"/>
            </w:tcMar>
            <w:hideMark/>
          </w:tcPr>
          <w:p w14:paraId="47FF9F74" w14:textId="77777777" w:rsidR="007A68C3" w:rsidRPr="007A68C3" w:rsidRDefault="007A68C3" w:rsidP="007A68C3">
            <w:pPr>
              <w:ind w:firstLine="0"/>
              <w:rPr>
                <w:sz w:val="24"/>
                <w:szCs w:val="24"/>
              </w:rPr>
            </w:pPr>
            <w:r w:rsidRPr="007A68C3">
              <w:rPr>
                <w:sz w:val="24"/>
                <w:szCs w:val="24"/>
              </w:rPr>
              <w:t>6</w:t>
            </w:r>
          </w:p>
        </w:tc>
        <w:tc>
          <w:tcPr>
            <w:tcW w:w="1318" w:type="dxa"/>
            <w:tcMar>
              <w:top w:w="0" w:type="dxa"/>
              <w:left w:w="40" w:type="dxa"/>
              <w:bottom w:w="0" w:type="dxa"/>
              <w:right w:w="40" w:type="dxa"/>
            </w:tcMar>
            <w:hideMark/>
          </w:tcPr>
          <w:p w14:paraId="3494FFA8" w14:textId="77777777" w:rsidR="007A68C3" w:rsidRPr="007A68C3" w:rsidRDefault="007A68C3" w:rsidP="007A68C3">
            <w:pPr>
              <w:ind w:firstLine="0"/>
              <w:rPr>
                <w:sz w:val="24"/>
                <w:szCs w:val="24"/>
              </w:rPr>
            </w:pPr>
            <w:r w:rsidRPr="007A68C3">
              <w:rPr>
                <w:sz w:val="24"/>
                <w:szCs w:val="24"/>
              </w:rPr>
              <w:t>Отказ</w:t>
            </w:r>
          </w:p>
        </w:tc>
        <w:tc>
          <w:tcPr>
            <w:tcW w:w="5803" w:type="dxa"/>
            <w:tcMar>
              <w:top w:w="0" w:type="dxa"/>
              <w:left w:w="40" w:type="dxa"/>
              <w:bottom w:w="0" w:type="dxa"/>
              <w:right w:w="40" w:type="dxa"/>
            </w:tcMar>
            <w:hideMark/>
          </w:tcPr>
          <w:p w14:paraId="532093B1" w14:textId="77777777" w:rsidR="007A68C3" w:rsidRPr="007A68C3" w:rsidRDefault="007A68C3" w:rsidP="007A68C3">
            <w:pPr>
              <w:ind w:firstLine="0"/>
              <w:rPr>
                <w:sz w:val="24"/>
                <w:szCs w:val="24"/>
              </w:rPr>
            </w:pPr>
            <w:r w:rsidRPr="007A68C3">
              <w:rPr>
                <w:sz w:val="24"/>
                <w:szCs w:val="24"/>
              </w:rPr>
              <w:t>Отказ команды, зависящей от устройства</w:t>
            </w:r>
          </w:p>
        </w:tc>
      </w:tr>
      <w:tr w:rsidR="007A68C3" w:rsidRPr="007A68C3" w14:paraId="2DADA026" w14:textId="77777777" w:rsidTr="007A68C3">
        <w:trPr>
          <w:trHeight w:val="312"/>
          <w:jc w:val="center"/>
        </w:trPr>
        <w:tc>
          <w:tcPr>
            <w:tcW w:w="1081" w:type="dxa"/>
            <w:tcMar>
              <w:top w:w="0" w:type="dxa"/>
              <w:left w:w="40" w:type="dxa"/>
              <w:bottom w:w="0" w:type="dxa"/>
              <w:right w:w="40" w:type="dxa"/>
            </w:tcMar>
            <w:hideMark/>
          </w:tcPr>
          <w:p w14:paraId="4EDA2054" w14:textId="77777777" w:rsidR="007A68C3" w:rsidRPr="007A68C3" w:rsidRDefault="007A68C3" w:rsidP="007A68C3">
            <w:pPr>
              <w:ind w:firstLine="0"/>
              <w:rPr>
                <w:sz w:val="24"/>
                <w:szCs w:val="24"/>
              </w:rPr>
            </w:pPr>
            <w:r w:rsidRPr="007A68C3">
              <w:rPr>
                <w:sz w:val="24"/>
                <w:szCs w:val="24"/>
              </w:rPr>
              <w:t>7</w:t>
            </w:r>
          </w:p>
        </w:tc>
        <w:tc>
          <w:tcPr>
            <w:tcW w:w="1318" w:type="dxa"/>
            <w:tcMar>
              <w:top w:w="0" w:type="dxa"/>
              <w:left w:w="40" w:type="dxa"/>
              <w:bottom w:w="0" w:type="dxa"/>
              <w:right w:w="40" w:type="dxa"/>
            </w:tcMar>
            <w:hideMark/>
          </w:tcPr>
          <w:p w14:paraId="211708F0" w14:textId="77777777" w:rsidR="007A68C3" w:rsidRPr="007A68C3" w:rsidRDefault="007A68C3" w:rsidP="007A68C3">
            <w:pPr>
              <w:ind w:firstLine="0"/>
              <w:rPr>
                <w:sz w:val="24"/>
                <w:szCs w:val="24"/>
              </w:rPr>
            </w:pPr>
            <w:r w:rsidRPr="007A68C3">
              <w:rPr>
                <w:sz w:val="24"/>
                <w:szCs w:val="24"/>
              </w:rPr>
              <w:t>Отказ</w:t>
            </w:r>
          </w:p>
        </w:tc>
        <w:tc>
          <w:tcPr>
            <w:tcW w:w="5803" w:type="dxa"/>
            <w:tcMar>
              <w:top w:w="0" w:type="dxa"/>
              <w:left w:w="40" w:type="dxa"/>
              <w:bottom w:w="0" w:type="dxa"/>
              <w:right w:w="40" w:type="dxa"/>
            </w:tcMar>
            <w:hideMark/>
          </w:tcPr>
          <w:p w14:paraId="0BBEB18A" w14:textId="77777777" w:rsidR="007A68C3" w:rsidRPr="007A68C3" w:rsidRDefault="007A68C3" w:rsidP="007A68C3">
            <w:pPr>
              <w:ind w:firstLine="0"/>
              <w:rPr>
                <w:sz w:val="24"/>
                <w:szCs w:val="24"/>
              </w:rPr>
            </w:pPr>
            <w:r w:rsidRPr="007A68C3">
              <w:rPr>
                <w:sz w:val="24"/>
                <w:szCs w:val="24"/>
              </w:rPr>
              <w:t>В режиме защиты от записи</w:t>
            </w:r>
          </w:p>
        </w:tc>
      </w:tr>
      <w:tr w:rsidR="007A68C3" w:rsidRPr="007A68C3" w14:paraId="0E9E41D8" w14:textId="77777777" w:rsidTr="007A68C3">
        <w:trPr>
          <w:trHeight w:val="322"/>
          <w:jc w:val="center"/>
        </w:trPr>
        <w:tc>
          <w:tcPr>
            <w:tcW w:w="1081" w:type="dxa"/>
            <w:tcMar>
              <w:top w:w="0" w:type="dxa"/>
              <w:left w:w="40" w:type="dxa"/>
              <w:bottom w:w="0" w:type="dxa"/>
              <w:right w:w="40" w:type="dxa"/>
            </w:tcMar>
            <w:hideMark/>
          </w:tcPr>
          <w:p w14:paraId="78E5A14D" w14:textId="77777777" w:rsidR="007A68C3" w:rsidRPr="007A68C3" w:rsidRDefault="007A68C3" w:rsidP="007A68C3">
            <w:pPr>
              <w:ind w:firstLine="0"/>
              <w:rPr>
                <w:sz w:val="24"/>
                <w:szCs w:val="24"/>
              </w:rPr>
            </w:pPr>
            <w:r w:rsidRPr="007A68C3">
              <w:rPr>
                <w:sz w:val="24"/>
                <w:szCs w:val="24"/>
              </w:rPr>
              <w:t>16</w:t>
            </w:r>
          </w:p>
        </w:tc>
        <w:tc>
          <w:tcPr>
            <w:tcW w:w="1318" w:type="dxa"/>
            <w:tcMar>
              <w:top w:w="0" w:type="dxa"/>
              <w:left w:w="40" w:type="dxa"/>
              <w:bottom w:w="0" w:type="dxa"/>
              <w:right w:w="40" w:type="dxa"/>
            </w:tcMar>
            <w:hideMark/>
          </w:tcPr>
          <w:p w14:paraId="1C69FC76" w14:textId="77777777" w:rsidR="007A68C3" w:rsidRPr="007A68C3" w:rsidRDefault="007A68C3" w:rsidP="007A68C3">
            <w:pPr>
              <w:ind w:firstLine="0"/>
              <w:rPr>
                <w:sz w:val="24"/>
                <w:szCs w:val="24"/>
              </w:rPr>
            </w:pPr>
            <w:r w:rsidRPr="007A68C3">
              <w:rPr>
                <w:sz w:val="24"/>
                <w:szCs w:val="24"/>
              </w:rPr>
              <w:t>Отказ</w:t>
            </w:r>
          </w:p>
        </w:tc>
        <w:tc>
          <w:tcPr>
            <w:tcW w:w="5803" w:type="dxa"/>
            <w:tcMar>
              <w:top w:w="0" w:type="dxa"/>
              <w:left w:w="40" w:type="dxa"/>
              <w:bottom w:w="0" w:type="dxa"/>
              <w:right w:w="40" w:type="dxa"/>
            </w:tcMar>
            <w:hideMark/>
          </w:tcPr>
          <w:p w14:paraId="29070D84" w14:textId="77777777" w:rsidR="007A68C3" w:rsidRPr="007A68C3" w:rsidRDefault="007A68C3" w:rsidP="007A68C3">
            <w:pPr>
              <w:ind w:firstLine="0"/>
              <w:rPr>
                <w:sz w:val="24"/>
                <w:szCs w:val="24"/>
              </w:rPr>
            </w:pPr>
            <w:r w:rsidRPr="007A68C3">
              <w:rPr>
                <w:sz w:val="24"/>
                <w:szCs w:val="24"/>
              </w:rPr>
              <w:t>Доступ ограничен</w:t>
            </w:r>
          </w:p>
        </w:tc>
      </w:tr>
    </w:tbl>
    <w:p w14:paraId="6850BA7B" w14:textId="77777777" w:rsidR="007A68C3" w:rsidRPr="007A68C3" w:rsidRDefault="007A68C3" w:rsidP="007A68C3">
      <w:pPr>
        <w:rPr>
          <w:sz w:val="24"/>
          <w:szCs w:val="24"/>
        </w:rPr>
      </w:pPr>
      <w:r w:rsidRPr="007A68C3">
        <w:rPr>
          <w:sz w:val="24"/>
          <w:szCs w:val="24"/>
        </w:rPr>
        <w:t xml:space="preserve"> </w:t>
      </w:r>
    </w:p>
    <w:p w14:paraId="7C0EF7AB" w14:textId="77777777" w:rsidR="007A68C3" w:rsidRPr="007A68C3" w:rsidRDefault="007A68C3" w:rsidP="007A68C3">
      <w:pPr>
        <w:rPr>
          <w:b/>
          <w:sz w:val="24"/>
          <w:szCs w:val="24"/>
        </w:rPr>
      </w:pPr>
      <w:r w:rsidRPr="007A68C3">
        <w:rPr>
          <w:b/>
          <w:sz w:val="24"/>
          <w:szCs w:val="24"/>
        </w:rPr>
        <w:t>8.3.3.36.3 Процедура на отвечающем устройстве</w:t>
      </w:r>
    </w:p>
    <w:p w14:paraId="6540460B" w14:textId="77777777" w:rsidR="007A68C3" w:rsidRPr="007A68C3" w:rsidRDefault="007A68C3" w:rsidP="007A68C3">
      <w:pPr>
        <w:rPr>
          <w:sz w:val="24"/>
          <w:szCs w:val="24"/>
        </w:rPr>
      </w:pPr>
      <w:r w:rsidRPr="007A68C3">
        <w:rPr>
          <w:sz w:val="24"/>
          <w:szCs w:val="24"/>
        </w:rPr>
        <w:t>Эта команда устанавливает маску события, которая используется для запуска уведомления о событии. Для каждого бита, установленного в «1» в маске событий, любое изменение соответствующего «статуса процесса приложения» или значения отклика команды 48 запускает уведомление о событии. Если количество полей маски события в запросе меньше, чем количество полей маски события, поддерживаемых устройством, то неопределенные биты маски должны рассматриваться как «0».</w:t>
      </w:r>
    </w:p>
    <w:p w14:paraId="6DCBF5A0" w14:textId="77777777" w:rsidR="007A68C3" w:rsidRPr="007A68C3" w:rsidRDefault="007A68C3" w:rsidP="007A68C3">
      <w:pPr>
        <w:rPr>
          <w:sz w:val="24"/>
          <w:szCs w:val="24"/>
        </w:rPr>
      </w:pPr>
      <w:r w:rsidRPr="007A68C3">
        <w:rPr>
          <w:sz w:val="24"/>
          <w:szCs w:val="24"/>
        </w:rPr>
        <w:t>Устройство должно сохранять маску события через сброс устройства, самотестирование или отключение и повторное включение питания.</w:t>
      </w:r>
    </w:p>
    <w:p w14:paraId="449AEEF7" w14:textId="77777777" w:rsidR="007A68C3" w:rsidRPr="007A68C3" w:rsidRDefault="007A68C3" w:rsidP="007A68C3">
      <w:pPr>
        <w:rPr>
          <w:b/>
          <w:sz w:val="24"/>
          <w:szCs w:val="24"/>
        </w:rPr>
      </w:pPr>
      <w:bookmarkStart w:id="377" w:name="bookmark545"/>
      <w:r w:rsidRPr="007A68C3">
        <w:rPr>
          <w:b/>
          <w:sz w:val="24"/>
          <w:szCs w:val="24"/>
        </w:rPr>
        <w:t>8</w:t>
      </w:r>
      <w:bookmarkEnd w:id="377"/>
      <w:r w:rsidRPr="007A68C3">
        <w:rPr>
          <w:b/>
          <w:sz w:val="24"/>
          <w:szCs w:val="24"/>
        </w:rPr>
        <w:t xml:space="preserve">.3.3.37 FAL PDU Запись времени уведомления о событии </w:t>
      </w:r>
    </w:p>
    <w:p w14:paraId="06CE4CAE" w14:textId="77777777" w:rsidR="007A68C3" w:rsidRPr="007A68C3" w:rsidRDefault="007A68C3" w:rsidP="007A68C3">
      <w:pPr>
        <w:rPr>
          <w:b/>
          <w:sz w:val="24"/>
          <w:szCs w:val="24"/>
        </w:rPr>
      </w:pPr>
      <w:r w:rsidRPr="007A68C3">
        <w:rPr>
          <w:b/>
          <w:sz w:val="24"/>
          <w:szCs w:val="24"/>
        </w:rPr>
        <w:t>8.3.3.37.1 Примитив запроса</w:t>
      </w:r>
    </w:p>
    <w:p w14:paraId="3360659C" w14:textId="5350BE0C" w:rsidR="007A68C3" w:rsidRPr="007A68C3" w:rsidRDefault="007A68C3" w:rsidP="007A68C3">
      <w:pPr>
        <w:rPr>
          <w:sz w:val="24"/>
          <w:szCs w:val="24"/>
        </w:rPr>
      </w:pPr>
      <w:r w:rsidRPr="007A68C3">
        <w:rPr>
          <w:sz w:val="24"/>
          <w:szCs w:val="24"/>
        </w:rPr>
        <w:t>Значение Команды - сто семнадцать (117); значение поля количества октетов равно тринадцати (13), а значение поля значения показано в таблице 118.</w:t>
      </w:r>
    </w:p>
    <w:p w14:paraId="1426E692" w14:textId="77777777" w:rsidR="007A68C3" w:rsidRPr="007A68C3" w:rsidRDefault="007A68C3" w:rsidP="007A68C3">
      <w:pPr>
        <w:rPr>
          <w:sz w:val="24"/>
          <w:szCs w:val="24"/>
        </w:rPr>
      </w:pPr>
      <w:r w:rsidRPr="007A68C3">
        <w:rPr>
          <w:sz w:val="24"/>
          <w:szCs w:val="24"/>
        </w:rPr>
        <w:t xml:space="preserve"> </w:t>
      </w:r>
    </w:p>
    <w:p w14:paraId="33681ACC" w14:textId="77777777" w:rsidR="007A68C3" w:rsidRPr="007A68C3" w:rsidRDefault="007A68C3" w:rsidP="007A68C3">
      <w:pPr>
        <w:ind w:firstLine="0"/>
        <w:jc w:val="center"/>
        <w:rPr>
          <w:b/>
          <w:sz w:val="24"/>
          <w:szCs w:val="24"/>
        </w:rPr>
      </w:pPr>
      <w:r w:rsidRPr="007A68C3">
        <w:rPr>
          <w:b/>
          <w:sz w:val="24"/>
          <w:szCs w:val="24"/>
        </w:rPr>
        <w:lastRenderedPageBreak/>
        <w:t>Таблица 118 – Поле значения Запись времени уведомления о событии</w:t>
      </w:r>
    </w:p>
    <w:tbl>
      <w:tblPr>
        <w:tblW w:w="0" w:type="auto"/>
        <w:tblCellMar>
          <w:left w:w="0" w:type="dxa"/>
          <w:right w:w="0" w:type="dxa"/>
        </w:tblCellMar>
        <w:tblLook w:val="04A0" w:firstRow="1" w:lastRow="0" w:firstColumn="1" w:lastColumn="0" w:noHBand="0" w:noVBand="1"/>
      </w:tblPr>
      <w:tblGrid>
        <w:gridCol w:w="1154"/>
        <w:gridCol w:w="1446"/>
        <w:gridCol w:w="1679"/>
        <w:gridCol w:w="5155"/>
      </w:tblGrid>
      <w:tr w:rsidR="007A68C3" w:rsidRPr="007A68C3" w14:paraId="46AFEDD8" w14:textId="77777777" w:rsidTr="007A68C3">
        <w:trPr>
          <w:trHeight w:val="509"/>
        </w:trPr>
        <w:tc>
          <w:tcPr>
            <w:tcW w:w="9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BD8E0F2" w14:textId="77777777" w:rsidR="007A68C3" w:rsidRPr="007A68C3" w:rsidRDefault="007A68C3" w:rsidP="007A68C3">
            <w:pPr>
              <w:ind w:firstLine="0"/>
              <w:jc w:val="center"/>
              <w:rPr>
                <w:sz w:val="24"/>
                <w:szCs w:val="24"/>
              </w:rPr>
            </w:pPr>
            <w:r w:rsidRPr="007A68C3">
              <w:rPr>
                <w:sz w:val="24"/>
                <w:szCs w:val="24"/>
              </w:rPr>
              <w:t>Смещение октета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A3A7FC8" w14:textId="77777777" w:rsidR="007A68C3" w:rsidRPr="007A68C3" w:rsidRDefault="007A68C3" w:rsidP="007A68C3">
            <w:pPr>
              <w:ind w:firstLine="0"/>
              <w:jc w:val="center"/>
              <w:rPr>
                <w:sz w:val="24"/>
                <w:szCs w:val="24"/>
              </w:rPr>
            </w:pPr>
            <w:r w:rsidRPr="007A68C3">
              <w:rPr>
                <w:sz w:val="24"/>
                <w:szCs w:val="24"/>
              </w:rPr>
              <w:t>Тип данных</w:t>
            </w:r>
          </w:p>
        </w:tc>
        <w:tc>
          <w:tcPr>
            <w:tcW w:w="168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144C34C" w14:textId="77777777" w:rsidR="007A68C3" w:rsidRPr="007A68C3" w:rsidRDefault="007A68C3" w:rsidP="007A68C3">
            <w:pPr>
              <w:ind w:firstLine="0"/>
              <w:jc w:val="center"/>
              <w:rPr>
                <w:sz w:val="24"/>
                <w:szCs w:val="24"/>
              </w:rPr>
            </w:pPr>
            <w:r w:rsidRPr="007A68C3">
              <w:rPr>
                <w:sz w:val="24"/>
                <w:szCs w:val="24"/>
              </w:rPr>
              <w:t>Название параметра</w:t>
            </w:r>
          </w:p>
        </w:tc>
        <w:tc>
          <w:tcPr>
            <w:tcW w:w="51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604F175" w14:textId="77777777" w:rsidR="007A68C3" w:rsidRPr="007A68C3" w:rsidRDefault="007A68C3" w:rsidP="007A68C3">
            <w:pPr>
              <w:ind w:firstLine="0"/>
              <w:jc w:val="center"/>
              <w:rPr>
                <w:sz w:val="24"/>
                <w:szCs w:val="24"/>
              </w:rPr>
            </w:pPr>
            <w:r w:rsidRPr="007A68C3">
              <w:rPr>
                <w:sz w:val="24"/>
                <w:szCs w:val="24"/>
              </w:rPr>
              <w:t>Описание</w:t>
            </w:r>
          </w:p>
        </w:tc>
      </w:tr>
      <w:tr w:rsidR="007A68C3" w:rsidRPr="007A68C3" w14:paraId="55F4A6CD" w14:textId="77777777" w:rsidTr="007A68C3">
        <w:trPr>
          <w:trHeight w:val="509"/>
        </w:trPr>
        <w:tc>
          <w:tcPr>
            <w:tcW w:w="9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4462B0" w14:textId="77777777" w:rsidR="007A68C3" w:rsidRPr="007A68C3" w:rsidRDefault="007A68C3" w:rsidP="007A68C3">
            <w:pPr>
              <w:ind w:firstLine="0"/>
              <w:rPr>
                <w:sz w:val="24"/>
                <w:szCs w:val="24"/>
              </w:rPr>
            </w:pPr>
            <w:r w:rsidRPr="007A68C3">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8AF75E" w14:textId="77777777" w:rsidR="007A68C3" w:rsidRPr="007A68C3" w:rsidRDefault="007A68C3" w:rsidP="007A68C3">
            <w:pPr>
              <w:ind w:firstLine="0"/>
              <w:rPr>
                <w:sz w:val="24"/>
                <w:szCs w:val="24"/>
              </w:rPr>
            </w:pPr>
            <w:r w:rsidRPr="007A68C3">
              <w:rPr>
                <w:sz w:val="24"/>
                <w:szCs w:val="24"/>
              </w:rPr>
              <w:t>Беззнаковое8</w:t>
            </w:r>
          </w:p>
        </w:tc>
        <w:tc>
          <w:tcPr>
            <w:tcW w:w="168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40AD89" w14:textId="77777777" w:rsidR="007A68C3" w:rsidRPr="007A68C3" w:rsidRDefault="007A68C3" w:rsidP="007A68C3">
            <w:pPr>
              <w:ind w:firstLine="0"/>
              <w:rPr>
                <w:sz w:val="24"/>
                <w:szCs w:val="24"/>
              </w:rPr>
            </w:pPr>
            <w:r w:rsidRPr="007A68C3">
              <w:rPr>
                <w:sz w:val="24"/>
                <w:szCs w:val="24"/>
              </w:rPr>
              <w:t>Ссылочный номер события</w:t>
            </w:r>
          </w:p>
        </w:tc>
        <w:tc>
          <w:tcPr>
            <w:tcW w:w="51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4E392F" w14:textId="77777777" w:rsidR="007A68C3" w:rsidRPr="007A68C3" w:rsidRDefault="007A68C3" w:rsidP="007A68C3">
            <w:pPr>
              <w:ind w:firstLine="0"/>
              <w:rPr>
                <w:sz w:val="24"/>
                <w:szCs w:val="24"/>
              </w:rPr>
            </w:pPr>
            <w:r w:rsidRPr="007A68C3">
              <w:rPr>
                <w:sz w:val="24"/>
                <w:szCs w:val="24"/>
              </w:rPr>
              <w:t>Канал на один набор данных событий во всех запросах и откликах на считывание и запись для этого набора</w:t>
            </w:r>
          </w:p>
        </w:tc>
      </w:tr>
      <w:tr w:rsidR="007A68C3" w:rsidRPr="007A68C3" w14:paraId="3D973E8C" w14:textId="77777777" w:rsidTr="007A68C3">
        <w:trPr>
          <w:trHeight w:val="499"/>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AFE170" w14:textId="77777777" w:rsidR="007A68C3" w:rsidRPr="007A68C3" w:rsidRDefault="007A68C3" w:rsidP="007A68C3">
            <w:pPr>
              <w:ind w:firstLine="0"/>
              <w:rPr>
                <w:sz w:val="24"/>
                <w:szCs w:val="24"/>
              </w:rPr>
            </w:pPr>
            <w:r w:rsidRPr="007A68C3">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684CCB" w14:textId="77777777" w:rsidR="007A68C3" w:rsidRPr="007A68C3" w:rsidRDefault="007A68C3" w:rsidP="007A68C3">
            <w:pPr>
              <w:ind w:firstLine="0"/>
              <w:rPr>
                <w:sz w:val="24"/>
                <w:szCs w:val="24"/>
              </w:rPr>
            </w:pPr>
            <w:r w:rsidRPr="007A68C3">
              <w:rPr>
                <w:sz w:val="24"/>
                <w:szCs w:val="24"/>
              </w:rPr>
              <w:t>Время</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56F00C" w14:textId="77777777" w:rsidR="007A68C3" w:rsidRPr="007A68C3" w:rsidRDefault="007A68C3" w:rsidP="007A68C3">
            <w:pPr>
              <w:ind w:firstLine="0"/>
              <w:rPr>
                <w:sz w:val="24"/>
                <w:szCs w:val="24"/>
              </w:rPr>
            </w:pPr>
            <w:r w:rsidRPr="007A68C3">
              <w:rPr>
                <w:sz w:val="24"/>
                <w:szCs w:val="24"/>
              </w:rPr>
              <w:t>Время повтора уведомления о событии</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43D034" w14:textId="77777777" w:rsidR="007A68C3" w:rsidRPr="007A68C3" w:rsidRDefault="007A68C3" w:rsidP="007A68C3">
            <w:pPr>
              <w:ind w:firstLine="0"/>
              <w:rPr>
                <w:sz w:val="24"/>
                <w:szCs w:val="24"/>
              </w:rPr>
            </w:pPr>
            <w:r w:rsidRPr="007A68C3">
              <w:rPr>
                <w:sz w:val="24"/>
                <w:szCs w:val="24"/>
              </w:rPr>
              <w:t>Время повтора объявления о событии</w:t>
            </w:r>
          </w:p>
        </w:tc>
      </w:tr>
      <w:tr w:rsidR="007A68C3" w:rsidRPr="007A68C3" w14:paraId="4B7F56DE" w14:textId="77777777" w:rsidTr="007A68C3">
        <w:trPr>
          <w:trHeight w:val="494"/>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474AA9" w14:textId="77777777" w:rsidR="007A68C3" w:rsidRPr="007A68C3" w:rsidRDefault="007A68C3" w:rsidP="007A68C3">
            <w:pPr>
              <w:ind w:firstLine="0"/>
              <w:rPr>
                <w:sz w:val="24"/>
                <w:szCs w:val="24"/>
              </w:rPr>
            </w:pPr>
            <w:r w:rsidRPr="007A68C3">
              <w:rPr>
                <w:sz w:val="24"/>
                <w:szCs w:val="24"/>
              </w:rPr>
              <w:t>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083260" w14:textId="77777777" w:rsidR="007A68C3" w:rsidRPr="007A68C3" w:rsidRDefault="007A68C3" w:rsidP="007A68C3">
            <w:pPr>
              <w:ind w:firstLine="0"/>
              <w:rPr>
                <w:sz w:val="24"/>
                <w:szCs w:val="24"/>
              </w:rPr>
            </w:pPr>
            <w:r w:rsidRPr="007A68C3">
              <w:rPr>
                <w:sz w:val="24"/>
                <w:szCs w:val="24"/>
              </w:rPr>
              <w:t>Время</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8165D1" w14:textId="77777777" w:rsidR="007A68C3" w:rsidRPr="007A68C3" w:rsidRDefault="007A68C3" w:rsidP="007A68C3">
            <w:pPr>
              <w:ind w:firstLine="0"/>
              <w:rPr>
                <w:sz w:val="24"/>
                <w:szCs w:val="24"/>
              </w:rPr>
            </w:pPr>
            <w:r w:rsidRPr="007A68C3">
              <w:rPr>
                <w:sz w:val="24"/>
                <w:szCs w:val="24"/>
              </w:rPr>
              <w:t>Максимальное время обновления</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2BCDB5" w14:textId="77777777" w:rsidR="007A68C3" w:rsidRPr="007A68C3" w:rsidRDefault="007A68C3" w:rsidP="007A68C3">
            <w:pPr>
              <w:ind w:firstLine="0"/>
              <w:rPr>
                <w:sz w:val="24"/>
                <w:szCs w:val="24"/>
              </w:rPr>
            </w:pPr>
            <w:r w:rsidRPr="007A68C3">
              <w:rPr>
                <w:sz w:val="24"/>
                <w:szCs w:val="24"/>
              </w:rPr>
              <w:t>Максимальное время обновления</w:t>
            </w:r>
          </w:p>
        </w:tc>
      </w:tr>
      <w:tr w:rsidR="007A68C3" w:rsidRPr="007A68C3" w14:paraId="204A623C" w14:textId="77777777" w:rsidTr="007A68C3">
        <w:trPr>
          <w:trHeight w:val="499"/>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3472BD" w14:textId="77777777" w:rsidR="007A68C3" w:rsidRPr="007A68C3" w:rsidRDefault="007A68C3" w:rsidP="007A68C3">
            <w:pPr>
              <w:ind w:firstLine="0"/>
              <w:rPr>
                <w:sz w:val="24"/>
                <w:szCs w:val="24"/>
              </w:rPr>
            </w:pPr>
            <w:r w:rsidRPr="007A68C3">
              <w:rPr>
                <w:sz w:val="24"/>
                <w:szCs w:val="24"/>
              </w:rPr>
              <w:t>9</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22B2AC" w14:textId="77777777" w:rsidR="007A68C3" w:rsidRPr="007A68C3" w:rsidRDefault="007A68C3" w:rsidP="007A68C3">
            <w:pPr>
              <w:ind w:firstLine="0"/>
              <w:rPr>
                <w:sz w:val="24"/>
                <w:szCs w:val="24"/>
              </w:rPr>
            </w:pPr>
            <w:r w:rsidRPr="007A68C3">
              <w:rPr>
                <w:sz w:val="24"/>
                <w:szCs w:val="24"/>
              </w:rPr>
              <w:t>Время</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2D4D9F" w14:textId="77777777" w:rsidR="007A68C3" w:rsidRPr="007A68C3" w:rsidRDefault="007A68C3" w:rsidP="007A68C3">
            <w:pPr>
              <w:ind w:firstLine="0"/>
              <w:rPr>
                <w:sz w:val="24"/>
                <w:szCs w:val="24"/>
              </w:rPr>
            </w:pPr>
            <w:r w:rsidRPr="007A68C3">
              <w:rPr>
                <w:sz w:val="24"/>
                <w:szCs w:val="24"/>
              </w:rPr>
              <w:t>Интервал устранения отказов события</w:t>
            </w:r>
          </w:p>
        </w:tc>
        <w:tc>
          <w:tcPr>
            <w:tcW w:w="51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079E22" w14:textId="77777777" w:rsidR="007A68C3" w:rsidRPr="007A68C3" w:rsidRDefault="007A68C3" w:rsidP="007A68C3">
            <w:pPr>
              <w:ind w:firstLine="0"/>
              <w:rPr>
                <w:sz w:val="24"/>
                <w:szCs w:val="24"/>
              </w:rPr>
            </w:pPr>
            <w:r w:rsidRPr="007A68C3">
              <w:rPr>
                <w:sz w:val="24"/>
                <w:szCs w:val="24"/>
              </w:rPr>
              <w:t>Интервал устранения отказов события</w:t>
            </w:r>
          </w:p>
        </w:tc>
      </w:tr>
      <w:tr w:rsidR="007A68C3" w:rsidRPr="007A68C3" w14:paraId="0DBA65B3" w14:textId="77777777" w:rsidTr="007A68C3">
        <w:trPr>
          <w:trHeight w:val="322"/>
        </w:trPr>
        <w:tc>
          <w:tcPr>
            <w:tcW w:w="9126"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A75024" w14:textId="6868C772" w:rsidR="007A68C3" w:rsidRPr="007A68C3" w:rsidRDefault="007A68C3" w:rsidP="007A68C3">
            <w:pPr>
              <w:ind w:firstLine="0"/>
              <w:rPr>
                <w:sz w:val="24"/>
                <w:szCs w:val="24"/>
              </w:rPr>
            </w:pPr>
            <w:r w:rsidRPr="007A68C3">
              <w:rPr>
                <w:szCs w:val="24"/>
              </w:rPr>
              <w:t>Примечание</w:t>
            </w:r>
            <w:r w:rsidRPr="00B8671C">
              <w:rPr>
                <w:szCs w:val="24"/>
              </w:rPr>
              <w:t xml:space="preserve"> –</w:t>
            </w:r>
            <w:r w:rsidRPr="007A68C3">
              <w:rPr>
                <w:szCs w:val="24"/>
              </w:rPr>
              <w:t xml:space="preserve"> Значение, возвращаемое в октетах данных отклика, отражает значение, фактически используемое устройством.</w:t>
            </w:r>
          </w:p>
        </w:tc>
      </w:tr>
    </w:tbl>
    <w:p w14:paraId="42DC37BA" w14:textId="77777777" w:rsidR="007A68C3" w:rsidRPr="007A68C3" w:rsidRDefault="007A68C3" w:rsidP="007A68C3">
      <w:pPr>
        <w:rPr>
          <w:sz w:val="24"/>
          <w:szCs w:val="24"/>
        </w:rPr>
      </w:pPr>
    </w:p>
    <w:p w14:paraId="1552C126" w14:textId="77777777" w:rsidR="007A68C3" w:rsidRPr="007A68C3" w:rsidRDefault="007A68C3" w:rsidP="007A68C3">
      <w:pPr>
        <w:rPr>
          <w:sz w:val="24"/>
          <w:szCs w:val="24"/>
        </w:rPr>
      </w:pPr>
    </w:p>
    <w:p w14:paraId="22C89BD5" w14:textId="77777777" w:rsidR="007A68C3" w:rsidRPr="007A68C3" w:rsidRDefault="007A68C3" w:rsidP="007A68C3">
      <w:pPr>
        <w:rPr>
          <w:b/>
          <w:sz w:val="24"/>
          <w:szCs w:val="24"/>
        </w:rPr>
      </w:pPr>
      <w:r w:rsidRPr="007A68C3">
        <w:rPr>
          <w:b/>
          <w:sz w:val="24"/>
          <w:szCs w:val="24"/>
        </w:rPr>
        <w:t>8.3.3.37.2 Примитив отклика</w:t>
      </w:r>
    </w:p>
    <w:p w14:paraId="050F09BB" w14:textId="090D3407" w:rsidR="007A68C3" w:rsidRPr="007A68C3" w:rsidRDefault="007A68C3" w:rsidP="007A68C3">
      <w:pPr>
        <w:rPr>
          <w:sz w:val="24"/>
          <w:szCs w:val="24"/>
        </w:rPr>
      </w:pPr>
      <w:r w:rsidRPr="007A68C3">
        <w:rPr>
          <w:sz w:val="24"/>
          <w:szCs w:val="24"/>
        </w:rPr>
        <w:t>Поле «Значение» отклика показано в таблице 118. Значения кода отклика показаны в таблице 119.</w:t>
      </w:r>
    </w:p>
    <w:p w14:paraId="2CF50C1F" w14:textId="77777777" w:rsidR="007A68C3" w:rsidRPr="007A68C3" w:rsidRDefault="007A68C3" w:rsidP="007A68C3">
      <w:pPr>
        <w:rPr>
          <w:sz w:val="24"/>
          <w:szCs w:val="24"/>
        </w:rPr>
      </w:pPr>
    </w:p>
    <w:p w14:paraId="4FDEDC26" w14:textId="77777777" w:rsidR="007A68C3" w:rsidRPr="007A68C3" w:rsidRDefault="007A68C3" w:rsidP="007A68C3">
      <w:pPr>
        <w:ind w:firstLine="0"/>
        <w:jc w:val="center"/>
        <w:rPr>
          <w:b/>
          <w:sz w:val="24"/>
          <w:szCs w:val="24"/>
        </w:rPr>
      </w:pPr>
      <w:r w:rsidRPr="007A68C3">
        <w:rPr>
          <w:b/>
          <w:sz w:val="24"/>
          <w:szCs w:val="24"/>
        </w:rPr>
        <w:t>Таблица 119 – Коды отклика для команды Запись времени уведомления о событии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832"/>
        <w:gridCol w:w="5621"/>
      </w:tblGrid>
      <w:tr w:rsidR="007A68C3" w:rsidRPr="007A68C3" w14:paraId="3C786C17" w14:textId="77777777" w:rsidTr="007A68C3">
        <w:trPr>
          <w:trHeight w:val="322"/>
          <w:jc w:val="center"/>
        </w:trPr>
        <w:tc>
          <w:tcPr>
            <w:tcW w:w="1081" w:type="dxa"/>
            <w:tcBorders>
              <w:bottom w:val="double" w:sz="4" w:space="0" w:color="000000"/>
            </w:tcBorders>
            <w:tcMar>
              <w:top w:w="0" w:type="dxa"/>
              <w:left w:w="40" w:type="dxa"/>
              <w:bottom w:w="0" w:type="dxa"/>
              <w:right w:w="40" w:type="dxa"/>
            </w:tcMar>
            <w:hideMark/>
          </w:tcPr>
          <w:p w14:paraId="33B0844F" w14:textId="77777777" w:rsidR="007A68C3" w:rsidRPr="007A68C3" w:rsidRDefault="007A68C3" w:rsidP="007A68C3">
            <w:pPr>
              <w:ind w:hanging="18"/>
              <w:jc w:val="center"/>
              <w:rPr>
                <w:sz w:val="24"/>
                <w:szCs w:val="24"/>
              </w:rPr>
            </w:pPr>
            <w:r w:rsidRPr="007A68C3">
              <w:rPr>
                <w:sz w:val="24"/>
                <w:szCs w:val="24"/>
              </w:rPr>
              <w:t>Значение</w:t>
            </w:r>
          </w:p>
        </w:tc>
        <w:tc>
          <w:tcPr>
            <w:tcW w:w="1832" w:type="dxa"/>
            <w:tcBorders>
              <w:bottom w:val="double" w:sz="4" w:space="0" w:color="000000"/>
            </w:tcBorders>
            <w:tcMar>
              <w:top w:w="0" w:type="dxa"/>
              <w:left w:w="40" w:type="dxa"/>
              <w:bottom w:w="0" w:type="dxa"/>
              <w:right w:w="40" w:type="dxa"/>
            </w:tcMar>
            <w:hideMark/>
          </w:tcPr>
          <w:p w14:paraId="15D090C3" w14:textId="77777777" w:rsidR="007A68C3" w:rsidRPr="007A68C3" w:rsidRDefault="007A68C3" w:rsidP="007A68C3">
            <w:pPr>
              <w:ind w:hanging="18"/>
              <w:jc w:val="center"/>
              <w:rPr>
                <w:sz w:val="24"/>
                <w:szCs w:val="24"/>
              </w:rPr>
            </w:pPr>
            <w:r w:rsidRPr="007A68C3">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7D4E35F1" w14:textId="77777777" w:rsidR="007A68C3" w:rsidRPr="007A68C3" w:rsidRDefault="007A68C3" w:rsidP="007A68C3">
            <w:pPr>
              <w:ind w:hanging="18"/>
              <w:jc w:val="center"/>
              <w:rPr>
                <w:sz w:val="24"/>
                <w:szCs w:val="24"/>
              </w:rPr>
            </w:pPr>
            <w:r w:rsidRPr="007A68C3">
              <w:rPr>
                <w:sz w:val="24"/>
                <w:szCs w:val="24"/>
              </w:rPr>
              <w:t>Описание</w:t>
            </w:r>
          </w:p>
        </w:tc>
      </w:tr>
      <w:tr w:rsidR="007A68C3" w:rsidRPr="007A68C3" w14:paraId="5C7B6126" w14:textId="77777777" w:rsidTr="007A68C3">
        <w:trPr>
          <w:trHeight w:val="326"/>
          <w:jc w:val="center"/>
        </w:trPr>
        <w:tc>
          <w:tcPr>
            <w:tcW w:w="1081" w:type="dxa"/>
            <w:tcBorders>
              <w:top w:val="double" w:sz="4" w:space="0" w:color="000000"/>
            </w:tcBorders>
            <w:tcMar>
              <w:top w:w="0" w:type="dxa"/>
              <w:left w:w="40" w:type="dxa"/>
              <w:bottom w:w="0" w:type="dxa"/>
              <w:right w:w="40" w:type="dxa"/>
            </w:tcMar>
            <w:hideMark/>
          </w:tcPr>
          <w:p w14:paraId="72D78CD6" w14:textId="77777777" w:rsidR="007A68C3" w:rsidRPr="007A68C3" w:rsidRDefault="007A68C3" w:rsidP="007A68C3">
            <w:pPr>
              <w:ind w:hanging="18"/>
              <w:jc w:val="center"/>
              <w:rPr>
                <w:sz w:val="24"/>
                <w:szCs w:val="24"/>
              </w:rPr>
            </w:pPr>
            <w:r w:rsidRPr="007A68C3">
              <w:rPr>
                <w:sz w:val="24"/>
                <w:szCs w:val="24"/>
              </w:rPr>
              <w:t>0</w:t>
            </w:r>
          </w:p>
        </w:tc>
        <w:tc>
          <w:tcPr>
            <w:tcW w:w="1832" w:type="dxa"/>
            <w:tcBorders>
              <w:top w:val="double" w:sz="4" w:space="0" w:color="000000"/>
            </w:tcBorders>
            <w:tcMar>
              <w:top w:w="0" w:type="dxa"/>
              <w:left w:w="40" w:type="dxa"/>
              <w:bottom w:w="0" w:type="dxa"/>
              <w:right w:w="40" w:type="dxa"/>
            </w:tcMar>
            <w:hideMark/>
          </w:tcPr>
          <w:p w14:paraId="5242EFD1" w14:textId="77777777" w:rsidR="007A68C3" w:rsidRPr="007A68C3" w:rsidRDefault="007A68C3" w:rsidP="007A68C3">
            <w:pPr>
              <w:ind w:hanging="18"/>
              <w:jc w:val="center"/>
              <w:rPr>
                <w:sz w:val="24"/>
                <w:szCs w:val="24"/>
              </w:rPr>
            </w:pPr>
            <w:r w:rsidRPr="007A68C3">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6CF70B5A" w14:textId="77777777" w:rsidR="007A68C3" w:rsidRPr="007A68C3" w:rsidRDefault="007A68C3" w:rsidP="007A68C3">
            <w:pPr>
              <w:ind w:hanging="18"/>
              <w:jc w:val="center"/>
              <w:rPr>
                <w:sz w:val="24"/>
                <w:szCs w:val="24"/>
              </w:rPr>
            </w:pPr>
            <w:r w:rsidRPr="007A68C3">
              <w:rPr>
                <w:sz w:val="24"/>
                <w:szCs w:val="24"/>
              </w:rPr>
              <w:t>Отказы отсутствуют</w:t>
            </w:r>
          </w:p>
        </w:tc>
      </w:tr>
      <w:tr w:rsidR="007A68C3" w:rsidRPr="007A68C3" w14:paraId="180A4926" w14:textId="77777777" w:rsidTr="007A68C3">
        <w:trPr>
          <w:trHeight w:val="312"/>
          <w:jc w:val="center"/>
        </w:trPr>
        <w:tc>
          <w:tcPr>
            <w:tcW w:w="1081" w:type="dxa"/>
            <w:tcMar>
              <w:top w:w="0" w:type="dxa"/>
              <w:left w:w="40" w:type="dxa"/>
              <w:bottom w:w="0" w:type="dxa"/>
              <w:right w:w="40" w:type="dxa"/>
            </w:tcMar>
            <w:hideMark/>
          </w:tcPr>
          <w:p w14:paraId="044AC68D" w14:textId="77777777" w:rsidR="007A68C3" w:rsidRPr="007A68C3" w:rsidRDefault="007A68C3" w:rsidP="007A68C3">
            <w:pPr>
              <w:ind w:hanging="18"/>
              <w:jc w:val="center"/>
              <w:rPr>
                <w:sz w:val="24"/>
                <w:szCs w:val="24"/>
              </w:rPr>
            </w:pPr>
            <w:r w:rsidRPr="007A68C3">
              <w:rPr>
                <w:sz w:val="24"/>
                <w:szCs w:val="24"/>
              </w:rPr>
              <w:t>5</w:t>
            </w:r>
          </w:p>
        </w:tc>
        <w:tc>
          <w:tcPr>
            <w:tcW w:w="1832" w:type="dxa"/>
            <w:tcMar>
              <w:top w:w="0" w:type="dxa"/>
              <w:left w:w="40" w:type="dxa"/>
              <w:bottom w:w="0" w:type="dxa"/>
              <w:right w:w="40" w:type="dxa"/>
            </w:tcMar>
            <w:hideMark/>
          </w:tcPr>
          <w:p w14:paraId="43AFB73C"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4715527C" w14:textId="77777777" w:rsidR="007A68C3" w:rsidRPr="007A68C3" w:rsidRDefault="007A68C3" w:rsidP="007A68C3">
            <w:pPr>
              <w:ind w:hanging="18"/>
              <w:jc w:val="center"/>
              <w:rPr>
                <w:sz w:val="24"/>
                <w:szCs w:val="24"/>
              </w:rPr>
            </w:pPr>
            <w:r w:rsidRPr="007A68C3">
              <w:rPr>
                <w:sz w:val="24"/>
                <w:szCs w:val="24"/>
              </w:rPr>
              <w:t>Получено слишком малое количество октетов данных</w:t>
            </w:r>
          </w:p>
        </w:tc>
      </w:tr>
      <w:tr w:rsidR="007A68C3" w:rsidRPr="007A68C3" w14:paraId="51C6A418" w14:textId="77777777" w:rsidTr="007A68C3">
        <w:trPr>
          <w:trHeight w:val="317"/>
          <w:jc w:val="center"/>
        </w:trPr>
        <w:tc>
          <w:tcPr>
            <w:tcW w:w="1081" w:type="dxa"/>
            <w:tcMar>
              <w:top w:w="0" w:type="dxa"/>
              <w:left w:w="40" w:type="dxa"/>
              <w:bottom w:w="0" w:type="dxa"/>
              <w:right w:w="40" w:type="dxa"/>
            </w:tcMar>
            <w:hideMark/>
          </w:tcPr>
          <w:p w14:paraId="5DA4F212" w14:textId="77777777" w:rsidR="007A68C3" w:rsidRPr="007A68C3" w:rsidRDefault="007A68C3" w:rsidP="007A68C3">
            <w:pPr>
              <w:ind w:hanging="18"/>
              <w:jc w:val="center"/>
              <w:rPr>
                <w:sz w:val="24"/>
                <w:szCs w:val="24"/>
              </w:rPr>
            </w:pPr>
            <w:r w:rsidRPr="007A68C3">
              <w:rPr>
                <w:sz w:val="24"/>
                <w:szCs w:val="24"/>
              </w:rPr>
              <w:t>6</w:t>
            </w:r>
          </w:p>
        </w:tc>
        <w:tc>
          <w:tcPr>
            <w:tcW w:w="1832" w:type="dxa"/>
            <w:tcMar>
              <w:top w:w="0" w:type="dxa"/>
              <w:left w:w="40" w:type="dxa"/>
              <w:bottom w:w="0" w:type="dxa"/>
              <w:right w:w="40" w:type="dxa"/>
            </w:tcMar>
            <w:hideMark/>
          </w:tcPr>
          <w:p w14:paraId="1BE79061"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1D9AAC09" w14:textId="77777777" w:rsidR="007A68C3" w:rsidRPr="007A68C3" w:rsidRDefault="007A68C3" w:rsidP="007A68C3">
            <w:pPr>
              <w:ind w:hanging="18"/>
              <w:jc w:val="center"/>
              <w:rPr>
                <w:sz w:val="24"/>
                <w:szCs w:val="24"/>
              </w:rPr>
            </w:pPr>
            <w:r w:rsidRPr="007A68C3">
              <w:rPr>
                <w:sz w:val="24"/>
                <w:szCs w:val="24"/>
              </w:rPr>
              <w:t>Отказ команды, зависящей от устройства</w:t>
            </w:r>
          </w:p>
        </w:tc>
      </w:tr>
      <w:tr w:rsidR="007A68C3" w:rsidRPr="007A68C3" w14:paraId="1721DD51" w14:textId="77777777" w:rsidTr="007A68C3">
        <w:trPr>
          <w:trHeight w:val="312"/>
          <w:jc w:val="center"/>
        </w:trPr>
        <w:tc>
          <w:tcPr>
            <w:tcW w:w="1081" w:type="dxa"/>
            <w:tcMar>
              <w:top w:w="0" w:type="dxa"/>
              <w:left w:w="40" w:type="dxa"/>
              <w:bottom w:w="0" w:type="dxa"/>
              <w:right w:w="40" w:type="dxa"/>
            </w:tcMar>
            <w:hideMark/>
          </w:tcPr>
          <w:p w14:paraId="4C9209DB" w14:textId="77777777" w:rsidR="007A68C3" w:rsidRPr="007A68C3" w:rsidRDefault="007A68C3" w:rsidP="007A68C3">
            <w:pPr>
              <w:ind w:hanging="18"/>
              <w:jc w:val="center"/>
              <w:rPr>
                <w:sz w:val="24"/>
                <w:szCs w:val="24"/>
              </w:rPr>
            </w:pPr>
            <w:r w:rsidRPr="007A68C3">
              <w:rPr>
                <w:sz w:val="24"/>
                <w:szCs w:val="24"/>
              </w:rPr>
              <w:t>7</w:t>
            </w:r>
          </w:p>
        </w:tc>
        <w:tc>
          <w:tcPr>
            <w:tcW w:w="1832" w:type="dxa"/>
            <w:tcMar>
              <w:top w:w="0" w:type="dxa"/>
              <w:left w:w="40" w:type="dxa"/>
              <w:bottom w:w="0" w:type="dxa"/>
              <w:right w:w="40" w:type="dxa"/>
            </w:tcMar>
            <w:hideMark/>
          </w:tcPr>
          <w:p w14:paraId="1990E7EF"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671E7957" w14:textId="77777777" w:rsidR="007A68C3" w:rsidRPr="007A68C3" w:rsidRDefault="007A68C3" w:rsidP="007A68C3">
            <w:pPr>
              <w:ind w:hanging="18"/>
              <w:jc w:val="center"/>
              <w:rPr>
                <w:sz w:val="24"/>
                <w:szCs w:val="24"/>
              </w:rPr>
            </w:pPr>
            <w:r w:rsidRPr="007A68C3">
              <w:rPr>
                <w:sz w:val="24"/>
                <w:szCs w:val="24"/>
              </w:rPr>
              <w:t>В режиме защиты от записи</w:t>
            </w:r>
          </w:p>
        </w:tc>
      </w:tr>
      <w:tr w:rsidR="007A68C3" w:rsidRPr="007A68C3" w14:paraId="472290C1" w14:textId="77777777" w:rsidTr="007A68C3">
        <w:trPr>
          <w:trHeight w:val="317"/>
          <w:jc w:val="center"/>
        </w:trPr>
        <w:tc>
          <w:tcPr>
            <w:tcW w:w="1081" w:type="dxa"/>
            <w:tcMar>
              <w:top w:w="0" w:type="dxa"/>
              <w:left w:w="40" w:type="dxa"/>
              <w:bottom w:w="0" w:type="dxa"/>
              <w:right w:w="40" w:type="dxa"/>
            </w:tcMar>
            <w:hideMark/>
          </w:tcPr>
          <w:p w14:paraId="093436AF" w14:textId="77777777" w:rsidR="007A68C3" w:rsidRPr="007A68C3" w:rsidRDefault="007A68C3" w:rsidP="007A68C3">
            <w:pPr>
              <w:ind w:hanging="18"/>
              <w:jc w:val="center"/>
              <w:rPr>
                <w:sz w:val="24"/>
                <w:szCs w:val="24"/>
              </w:rPr>
            </w:pPr>
            <w:r w:rsidRPr="007A68C3">
              <w:rPr>
                <w:sz w:val="24"/>
                <w:szCs w:val="24"/>
              </w:rPr>
              <w:t>8</w:t>
            </w:r>
          </w:p>
        </w:tc>
        <w:tc>
          <w:tcPr>
            <w:tcW w:w="1832" w:type="dxa"/>
            <w:tcMar>
              <w:top w:w="0" w:type="dxa"/>
              <w:left w:w="40" w:type="dxa"/>
              <w:bottom w:w="0" w:type="dxa"/>
              <w:right w:w="40" w:type="dxa"/>
            </w:tcMar>
            <w:hideMark/>
          </w:tcPr>
          <w:p w14:paraId="33228B47" w14:textId="77777777" w:rsidR="007A68C3" w:rsidRPr="007A68C3" w:rsidRDefault="007A68C3" w:rsidP="007A68C3">
            <w:pPr>
              <w:ind w:hanging="18"/>
              <w:jc w:val="center"/>
              <w:rPr>
                <w:sz w:val="24"/>
                <w:szCs w:val="24"/>
              </w:rPr>
            </w:pPr>
            <w:r w:rsidRPr="007A68C3">
              <w:rPr>
                <w:sz w:val="24"/>
                <w:szCs w:val="24"/>
              </w:rPr>
              <w:t>Предупреждение</w:t>
            </w:r>
          </w:p>
        </w:tc>
        <w:tc>
          <w:tcPr>
            <w:tcW w:w="5621" w:type="dxa"/>
            <w:tcMar>
              <w:top w:w="0" w:type="dxa"/>
              <w:left w:w="40" w:type="dxa"/>
              <w:bottom w:w="0" w:type="dxa"/>
              <w:right w:w="40" w:type="dxa"/>
            </w:tcMar>
            <w:hideMark/>
          </w:tcPr>
          <w:p w14:paraId="4F45E302" w14:textId="77777777" w:rsidR="007A68C3" w:rsidRPr="007A68C3" w:rsidRDefault="007A68C3" w:rsidP="007A68C3">
            <w:pPr>
              <w:ind w:hanging="18"/>
              <w:jc w:val="center"/>
              <w:rPr>
                <w:sz w:val="24"/>
                <w:szCs w:val="24"/>
              </w:rPr>
            </w:pPr>
            <w:r w:rsidRPr="007A68C3">
              <w:rPr>
                <w:sz w:val="24"/>
                <w:szCs w:val="24"/>
              </w:rPr>
              <w:t>Время обновления или интервал устранения дребезга настроены</w:t>
            </w:r>
          </w:p>
        </w:tc>
      </w:tr>
      <w:tr w:rsidR="007A68C3" w:rsidRPr="007A68C3" w14:paraId="462C6D0E" w14:textId="77777777" w:rsidTr="007A68C3">
        <w:trPr>
          <w:trHeight w:val="312"/>
          <w:jc w:val="center"/>
        </w:trPr>
        <w:tc>
          <w:tcPr>
            <w:tcW w:w="1081" w:type="dxa"/>
            <w:tcMar>
              <w:top w:w="0" w:type="dxa"/>
              <w:left w:w="40" w:type="dxa"/>
              <w:bottom w:w="0" w:type="dxa"/>
              <w:right w:w="40" w:type="dxa"/>
            </w:tcMar>
            <w:hideMark/>
          </w:tcPr>
          <w:p w14:paraId="14180B77" w14:textId="77777777" w:rsidR="007A68C3" w:rsidRPr="007A68C3" w:rsidRDefault="007A68C3" w:rsidP="007A68C3">
            <w:pPr>
              <w:ind w:hanging="18"/>
              <w:jc w:val="center"/>
              <w:rPr>
                <w:sz w:val="24"/>
                <w:szCs w:val="24"/>
              </w:rPr>
            </w:pPr>
            <w:r w:rsidRPr="007A68C3">
              <w:rPr>
                <w:sz w:val="24"/>
                <w:szCs w:val="24"/>
              </w:rPr>
              <w:t>9</w:t>
            </w:r>
          </w:p>
        </w:tc>
        <w:tc>
          <w:tcPr>
            <w:tcW w:w="1832" w:type="dxa"/>
            <w:tcMar>
              <w:top w:w="0" w:type="dxa"/>
              <w:left w:w="40" w:type="dxa"/>
              <w:bottom w:w="0" w:type="dxa"/>
              <w:right w:w="40" w:type="dxa"/>
            </w:tcMar>
            <w:hideMark/>
          </w:tcPr>
          <w:p w14:paraId="797C956A"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3B7D04C2" w14:textId="77777777" w:rsidR="007A68C3" w:rsidRPr="007A68C3" w:rsidRDefault="007A68C3" w:rsidP="007A68C3">
            <w:pPr>
              <w:ind w:hanging="18"/>
              <w:jc w:val="center"/>
              <w:rPr>
                <w:sz w:val="24"/>
                <w:szCs w:val="24"/>
              </w:rPr>
            </w:pPr>
            <w:r w:rsidRPr="007A68C3">
              <w:rPr>
                <w:sz w:val="24"/>
                <w:szCs w:val="24"/>
              </w:rPr>
              <w:t>Недействительный запрос времени уведомления о событии</w:t>
            </w:r>
          </w:p>
        </w:tc>
      </w:tr>
      <w:tr w:rsidR="007A68C3" w:rsidRPr="007A68C3" w14:paraId="76BE8C8E" w14:textId="77777777" w:rsidTr="007A68C3">
        <w:trPr>
          <w:trHeight w:val="312"/>
          <w:jc w:val="center"/>
        </w:trPr>
        <w:tc>
          <w:tcPr>
            <w:tcW w:w="1081" w:type="dxa"/>
            <w:tcMar>
              <w:top w:w="0" w:type="dxa"/>
              <w:left w:w="40" w:type="dxa"/>
              <w:bottom w:w="0" w:type="dxa"/>
              <w:right w:w="40" w:type="dxa"/>
            </w:tcMar>
            <w:hideMark/>
          </w:tcPr>
          <w:p w14:paraId="31607F1D" w14:textId="77777777" w:rsidR="007A68C3" w:rsidRPr="007A68C3" w:rsidRDefault="007A68C3" w:rsidP="007A68C3">
            <w:pPr>
              <w:ind w:hanging="18"/>
              <w:jc w:val="center"/>
              <w:rPr>
                <w:sz w:val="24"/>
                <w:szCs w:val="24"/>
              </w:rPr>
            </w:pPr>
            <w:r w:rsidRPr="007A68C3">
              <w:rPr>
                <w:sz w:val="24"/>
                <w:szCs w:val="24"/>
              </w:rPr>
              <w:t>16</w:t>
            </w:r>
          </w:p>
        </w:tc>
        <w:tc>
          <w:tcPr>
            <w:tcW w:w="1832" w:type="dxa"/>
            <w:tcMar>
              <w:top w:w="0" w:type="dxa"/>
              <w:left w:w="40" w:type="dxa"/>
              <w:bottom w:w="0" w:type="dxa"/>
              <w:right w:w="40" w:type="dxa"/>
            </w:tcMar>
            <w:hideMark/>
          </w:tcPr>
          <w:p w14:paraId="5DF94AE2"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3FBAA7A7" w14:textId="77777777" w:rsidR="007A68C3" w:rsidRPr="007A68C3" w:rsidRDefault="007A68C3" w:rsidP="007A68C3">
            <w:pPr>
              <w:ind w:hanging="18"/>
              <w:jc w:val="center"/>
              <w:rPr>
                <w:sz w:val="24"/>
                <w:szCs w:val="24"/>
              </w:rPr>
            </w:pPr>
            <w:r w:rsidRPr="007A68C3">
              <w:rPr>
                <w:sz w:val="24"/>
                <w:szCs w:val="24"/>
              </w:rPr>
              <w:t>Доступ ограничен</w:t>
            </w:r>
          </w:p>
        </w:tc>
      </w:tr>
      <w:tr w:rsidR="007A68C3" w:rsidRPr="007A68C3" w14:paraId="7A1148FE" w14:textId="77777777" w:rsidTr="007A68C3">
        <w:trPr>
          <w:trHeight w:val="317"/>
          <w:jc w:val="center"/>
        </w:trPr>
        <w:tc>
          <w:tcPr>
            <w:tcW w:w="1081" w:type="dxa"/>
            <w:tcMar>
              <w:top w:w="0" w:type="dxa"/>
              <w:left w:w="40" w:type="dxa"/>
              <w:bottom w:w="0" w:type="dxa"/>
              <w:right w:w="40" w:type="dxa"/>
            </w:tcMar>
            <w:hideMark/>
          </w:tcPr>
          <w:p w14:paraId="07230A17" w14:textId="77777777" w:rsidR="007A68C3" w:rsidRPr="007A68C3" w:rsidRDefault="007A68C3" w:rsidP="007A68C3">
            <w:pPr>
              <w:ind w:hanging="18"/>
              <w:jc w:val="center"/>
              <w:rPr>
                <w:sz w:val="24"/>
                <w:szCs w:val="24"/>
              </w:rPr>
            </w:pPr>
            <w:r w:rsidRPr="007A68C3">
              <w:rPr>
                <w:sz w:val="24"/>
                <w:szCs w:val="24"/>
              </w:rPr>
              <w:t>32</w:t>
            </w:r>
          </w:p>
        </w:tc>
        <w:tc>
          <w:tcPr>
            <w:tcW w:w="1832" w:type="dxa"/>
            <w:tcMar>
              <w:top w:w="0" w:type="dxa"/>
              <w:left w:w="40" w:type="dxa"/>
              <w:bottom w:w="0" w:type="dxa"/>
              <w:right w:w="40" w:type="dxa"/>
            </w:tcMar>
            <w:hideMark/>
          </w:tcPr>
          <w:p w14:paraId="6646DA69"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4735E7FA" w14:textId="77777777" w:rsidR="007A68C3" w:rsidRPr="007A68C3" w:rsidRDefault="007A68C3" w:rsidP="007A68C3">
            <w:pPr>
              <w:ind w:hanging="18"/>
              <w:jc w:val="center"/>
              <w:rPr>
                <w:sz w:val="24"/>
                <w:szCs w:val="24"/>
              </w:rPr>
            </w:pPr>
            <w:r w:rsidRPr="007A68C3">
              <w:rPr>
                <w:sz w:val="24"/>
                <w:szCs w:val="24"/>
              </w:rPr>
              <w:t>Занят - отложенный отклик не может быть начат</w:t>
            </w:r>
          </w:p>
        </w:tc>
      </w:tr>
      <w:tr w:rsidR="007A68C3" w:rsidRPr="007A68C3" w14:paraId="74DCC259" w14:textId="77777777" w:rsidTr="007A68C3">
        <w:trPr>
          <w:trHeight w:val="312"/>
          <w:jc w:val="center"/>
        </w:trPr>
        <w:tc>
          <w:tcPr>
            <w:tcW w:w="1081" w:type="dxa"/>
            <w:tcMar>
              <w:top w:w="0" w:type="dxa"/>
              <w:left w:w="40" w:type="dxa"/>
              <w:bottom w:w="0" w:type="dxa"/>
              <w:right w:w="40" w:type="dxa"/>
            </w:tcMar>
            <w:hideMark/>
          </w:tcPr>
          <w:p w14:paraId="042A3D0D" w14:textId="77777777" w:rsidR="007A68C3" w:rsidRPr="007A68C3" w:rsidRDefault="007A68C3" w:rsidP="007A68C3">
            <w:pPr>
              <w:ind w:hanging="18"/>
              <w:jc w:val="center"/>
              <w:rPr>
                <w:sz w:val="24"/>
                <w:szCs w:val="24"/>
              </w:rPr>
            </w:pPr>
            <w:r w:rsidRPr="007A68C3">
              <w:rPr>
                <w:sz w:val="24"/>
                <w:szCs w:val="24"/>
              </w:rPr>
              <w:t>33</w:t>
            </w:r>
          </w:p>
        </w:tc>
        <w:tc>
          <w:tcPr>
            <w:tcW w:w="1832" w:type="dxa"/>
            <w:tcMar>
              <w:top w:w="0" w:type="dxa"/>
              <w:left w:w="40" w:type="dxa"/>
              <w:bottom w:w="0" w:type="dxa"/>
              <w:right w:w="40" w:type="dxa"/>
            </w:tcMar>
            <w:hideMark/>
          </w:tcPr>
          <w:p w14:paraId="6374CA1A"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127A31FF" w14:textId="77777777" w:rsidR="007A68C3" w:rsidRPr="007A68C3" w:rsidRDefault="007A68C3" w:rsidP="007A68C3">
            <w:pPr>
              <w:ind w:hanging="18"/>
              <w:jc w:val="center"/>
              <w:rPr>
                <w:sz w:val="24"/>
                <w:szCs w:val="24"/>
              </w:rPr>
            </w:pPr>
            <w:r w:rsidRPr="007A68C3">
              <w:rPr>
                <w:sz w:val="24"/>
                <w:szCs w:val="24"/>
              </w:rPr>
              <w:t>DR инициирован</w:t>
            </w:r>
          </w:p>
        </w:tc>
      </w:tr>
      <w:tr w:rsidR="007A68C3" w:rsidRPr="007A68C3" w14:paraId="6290A9B9" w14:textId="77777777" w:rsidTr="007A68C3">
        <w:trPr>
          <w:trHeight w:val="317"/>
          <w:jc w:val="center"/>
        </w:trPr>
        <w:tc>
          <w:tcPr>
            <w:tcW w:w="1081" w:type="dxa"/>
            <w:tcMar>
              <w:top w:w="0" w:type="dxa"/>
              <w:left w:w="40" w:type="dxa"/>
              <w:bottom w:w="0" w:type="dxa"/>
              <w:right w:w="40" w:type="dxa"/>
            </w:tcMar>
            <w:hideMark/>
          </w:tcPr>
          <w:p w14:paraId="5418D1CF" w14:textId="77777777" w:rsidR="007A68C3" w:rsidRPr="007A68C3" w:rsidRDefault="007A68C3" w:rsidP="007A68C3">
            <w:pPr>
              <w:ind w:hanging="18"/>
              <w:jc w:val="center"/>
              <w:rPr>
                <w:sz w:val="24"/>
                <w:szCs w:val="24"/>
              </w:rPr>
            </w:pPr>
            <w:r w:rsidRPr="007A68C3">
              <w:rPr>
                <w:sz w:val="24"/>
                <w:szCs w:val="24"/>
              </w:rPr>
              <w:t>34</w:t>
            </w:r>
          </w:p>
        </w:tc>
        <w:tc>
          <w:tcPr>
            <w:tcW w:w="1832" w:type="dxa"/>
            <w:tcMar>
              <w:top w:w="0" w:type="dxa"/>
              <w:left w:w="40" w:type="dxa"/>
              <w:bottom w:w="0" w:type="dxa"/>
              <w:right w:w="40" w:type="dxa"/>
            </w:tcMar>
            <w:hideMark/>
          </w:tcPr>
          <w:p w14:paraId="5735C73E"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45297595" w14:textId="77777777" w:rsidR="007A68C3" w:rsidRPr="007A68C3" w:rsidRDefault="007A68C3" w:rsidP="007A68C3">
            <w:pPr>
              <w:ind w:hanging="18"/>
              <w:jc w:val="center"/>
              <w:rPr>
                <w:sz w:val="24"/>
                <w:szCs w:val="24"/>
              </w:rPr>
            </w:pPr>
            <w:r w:rsidRPr="007A68C3">
              <w:rPr>
                <w:sz w:val="24"/>
                <w:szCs w:val="24"/>
              </w:rPr>
              <w:t>DR функционирует</w:t>
            </w:r>
          </w:p>
        </w:tc>
      </w:tr>
      <w:tr w:rsidR="007A68C3" w:rsidRPr="007A68C3" w14:paraId="19DE0B57" w14:textId="77777777" w:rsidTr="007A68C3">
        <w:trPr>
          <w:trHeight w:val="312"/>
          <w:jc w:val="center"/>
        </w:trPr>
        <w:tc>
          <w:tcPr>
            <w:tcW w:w="1081" w:type="dxa"/>
            <w:tcMar>
              <w:top w:w="0" w:type="dxa"/>
              <w:left w:w="40" w:type="dxa"/>
              <w:bottom w:w="0" w:type="dxa"/>
              <w:right w:w="40" w:type="dxa"/>
            </w:tcMar>
            <w:hideMark/>
          </w:tcPr>
          <w:p w14:paraId="62CBFAD1" w14:textId="51FEACE8" w:rsidR="007A68C3" w:rsidRPr="007A68C3" w:rsidRDefault="007A68C3" w:rsidP="007A68C3">
            <w:pPr>
              <w:ind w:hanging="18"/>
              <w:jc w:val="center"/>
              <w:rPr>
                <w:sz w:val="24"/>
                <w:szCs w:val="24"/>
              </w:rPr>
            </w:pPr>
            <w:r w:rsidRPr="007A68C3">
              <w:rPr>
                <w:sz w:val="24"/>
                <w:szCs w:val="24"/>
              </w:rPr>
              <w:t>35</w:t>
            </w:r>
          </w:p>
        </w:tc>
        <w:tc>
          <w:tcPr>
            <w:tcW w:w="1832" w:type="dxa"/>
            <w:tcMar>
              <w:top w:w="0" w:type="dxa"/>
              <w:left w:w="40" w:type="dxa"/>
              <w:bottom w:w="0" w:type="dxa"/>
              <w:right w:w="40" w:type="dxa"/>
            </w:tcMar>
            <w:hideMark/>
          </w:tcPr>
          <w:p w14:paraId="4662113F"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3B3C7840" w14:textId="77777777" w:rsidR="007A68C3" w:rsidRPr="007A68C3" w:rsidRDefault="007A68C3" w:rsidP="007A68C3">
            <w:pPr>
              <w:ind w:hanging="18"/>
              <w:jc w:val="center"/>
              <w:rPr>
                <w:sz w:val="24"/>
                <w:szCs w:val="24"/>
              </w:rPr>
            </w:pPr>
            <w:r w:rsidRPr="007A68C3">
              <w:rPr>
                <w:sz w:val="24"/>
                <w:szCs w:val="24"/>
              </w:rPr>
              <w:t>DR отключен</w:t>
            </w:r>
          </w:p>
        </w:tc>
      </w:tr>
      <w:tr w:rsidR="007A68C3" w:rsidRPr="007A68C3" w14:paraId="317E186B" w14:textId="77777777" w:rsidTr="007A68C3">
        <w:trPr>
          <w:trHeight w:val="322"/>
          <w:jc w:val="center"/>
        </w:trPr>
        <w:tc>
          <w:tcPr>
            <w:tcW w:w="1081" w:type="dxa"/>
            <w:tcMar>
              <w:top w:w="0" w:type="dxa"/>
              <w:left w:w="40" w:type="dxa"/>
              <w:bottom w:w="0" w:type="dxa"/>
              <w:right w:w="40" w:type="dxa"/>
            </w:tcMar>
            <w:hideMark/>
          </w:tcPr>
          <w:p w14:paraId="7665C525" w14:textId="77777777" w:rsidR="007A68C3" w:rsidRPr="007A68C3" w:rsidRDefault="007A68C3" w:rsidP="007A68C3">
            <w:pPr>
              <w:ind w:hanging="18"/>
              <w:jc w:val="center"/>
              <w:rPr>
                <w:sz w:val="24"/>
                <w:szCs w:val="24"/>
              </w:rPr>
            </w:pPr>
            <w:r w:rsidRPr="007A68C3">
              <w:rPr>
                <w:sz w:val="24"/>
                <w:szCs w:val="24"/>
              </w:rPr>
              <w:t>36</w:t>
            </w:r>
          </w:p>
        </w:tc>
        <w:tc>
          <w:tcPr>
            <w:tcW w:w="1832" w:type="dxa"/>
            <w:tcMar>
              <w:top w:w="0" w:type="dxa"/>
              <w:left w:w="40" w:type="dxa"/>
              <w:bottom w:w="0" w:type="dxa"/>
              <w:right w:w="40" w:type="dxa"/>
            </w:tcMar>
            <w:hideMark/>
          </w:tcPr>
          <w:p w14:paraId="394913A7" w14:textId="77777777" w:rsidR="007A68C3" w:rsidRPr="007A68C3" w:rsidRDefault="007A68C3" w:rsidP="007A68C3">
            <w:pPr>
              <w:ind w:hanging="18"/>
              <w:jc w:val="center"/>
              <w:rPr>
                <w:sz w:val="24"/>
                <w:szCs w:val="24"/>
              </w:rPr>
            </w:pPr>
            <w:r w:rsidRPr="007A68C3">
              <w:rPr>
                <w:sz w:val="24"/>
                <w:szCs w:val="24"/>
              </w:rPr>
              <w:t>Отказ</w:t>
            </w:r>
          </w:p>
        </w:tc>
        <w:tc>
          <w:tcPr>
            <w:tcW w:w="5621" w:type="dxa"/>
            <w:tcMar>
              <w:top w:w="0" w:type="dxa"/>
              <w:left w:w="40" w:type="dxa"/>
              <w:bottom w:w="0" w:type="dxa"/>
              <w:right w:w="40" w:type="dxa"/>
            </w:tcMar>
            <w:hideMark/>
          </w:tcPr>
          <w:p w14:paraId="4383C735" w14:textId="77777777" w:rsidR="007A68C3" w:rsidRPr="007A68C3" w:rsidRDefault="007A68C3" w:rsidP="007A68C3">
            <w:pPr>
              <w:ind w:hanging="18"/>
              <w:jc w:val="center"/>
              <w:rPr>
                <w:sz w:val="24"/>
                <w:szCs w:val="24"/>
              </w:rPr>
            </w:pPr>
            <w:r w:rsidRPr="007A68C3">
              <w:rPr>
                <w:sz w:val="24"/>
                <w:szCs w:val="24"/>
              </w:rPr>
              <w:t>DR конфликт</w:t>
            </w:r>
          </w:p>
        </w:tc>
      </w:tr>
    </w:tbl>
    <w:p w14:paraId="4D7B8462" w14:textId="77777777" w:rsidR="007A68C3" w:rsidRPr="007A68C3" w:rsidRDefault="007A68C3" w:rsidP="007A68C3">
      <w:pPr>
        <w:rPr>
          <w:sz w:val="24"/>
          <w:szCs w:val="24"/>
        </w:rPr>
      </w:pPr>
    </w:p>
    <w:p w14:paraId="16927055" w14:textId="77777777" w:rsidR="007A68C3" w:rsidRPr="00635E42" w:rsidRDefault="007A68C3" w:rsidP="007A68C3">
      <w:pPr>
        <w:rPr>
          <w:b/>
          <w:sz w:val="24"/>
          <w:szCs w:val="24"/>
        </w:rPr>
      </w:pPr>
      <w:r w:rsidRPr="00635E42">
        <w:rPr>
          <w:b/>
          <w:sz w:val="24"/>
          <w:szCs w:val="24"/>
        </w:rPr>
        <w:t>8.3.3.37.3 Процедура на отвечающем устройстве</w:t>
      </w:r>
    </w:p>
    <w:p w14:paraId="0AEC205C" w14:textId="77777777" w:rsidR="007A68C3" w:rsidRPr="007A68C3" w:rsidRDefault="007A68C3" w:rsidP="007A68C3">
      <w:pPr>
        <w:rPr>
          <w:sz w:val="24"/>
          <w:szCs w:val="24"/>
        </w:rPr>
      </w:pPr>
      <w:r w:rsidRPr="007A68C3">
        <w:rPr>
          <w:sz w:val="24"/>
          <w:szCs w:val="24"/>
        </w:rPr>
        <w:t xml:space="preserve">Эта команда устанавливает временные параметры для уведомления о событии. Если время повтора уведомления о событии не меньше или равно максимальному времени обновления, устройство должно его отрегулировать. При необходимости устройства должны скорректировать другие значения синхронизации, полученные в запросе, и ответить сообщением «Время обновления или интервал устранения дребезга </w:t>
      </w:r>
      <w:r w:rsidRPr="007A68C3">
        <w:rPr>
          <w:sz w:val="24"/>
          <w:szCs w:val="24"/>
        </w:rPr>
        <w:lastRenderedPageBreak/>
        <w:t>настроен».</w:t>
      </w:r>
    </w:p>
    <w:p w14:paraId="1FA214BC" w14:textId="77777777" w:rsidR="007A68C3" w:rsidRPr="007A68C3" w:rsidRDefault="007A68C3" w:rsidP="007A68C3">
      <w:pPr>
        <w:rPr>
          <w:sz w:val="24"/>
          <w:szCs w:val="24"/>
        </w:rPr>
      </w:pPr>
      <w:r w:rsidRPr="007A68C3">
        <w:rPr>
          <w:sz w:val="24"/>
          <w:szCs w:val="24"/>
        </w:rPr>
        <w:t>Интервал устранения дребезга события устанавливает минимальную продолжительность времени, в течение которого бит состояния должен оставаться измененным (</w:t>
      </w:r>
      <w:proofErr w:type="gramStart"/>
      <w:r w:rsidRPr="007A68C3">
        <w:rPr>
          <w:sz w:val="24"/>
          <w:szCs w:val="24"/>
        </w:rPr>
        <w:t>т.е.</w:t>
      </w:r>
      <w:proofErr w:type="gramEnd"/>
      <w:r w:rsidRPr="007A68C3">
        <w:rPr>
          <w:sz w:val="24"/>
          <w:szCs w:val="24"/>
        </w:rPr>
        <w:t xml:space="preserve"> время, в течение которого событие должно сохраняться) в устройстве до отправки уведомления о событии. Устройство должно сканировать возможные события не менее двух раз в течение одного интервала устранения дребезга события.</w:t>
      </w:r>
    </w:p>
    <w:p w14:paraId="28022353" w14:textId="77777777" w:rsidR="007A68C3" w:rsidRPr="007A68C3" w:rsidRDefault="007A68C3" w:rsidP="007A68C3">
      <w:pPr>
        <w:rPr>
          <w:sz w:val="24"/>
          <w:szCs w:val="24"/>
        </w:rPr>
      </w:pPr>
      <w:r w:rsidRPr="007A68C3">
        <w:rPr>
          <w:sz w:val="24"/>
          <w:szCs w:val="24"/>
        </w:rPr>
        <w:t>Если в течение максимального времени обновления не было сгенерировано никаких событий, устройство должно опубликовать отклик на команду 119 один раз на шлюз, используя запрос информационного отчета.</w:t>
      </w:r>
    </w:p>
    <w:p w14:paraId="7511F560" w14:textId="77777777" w:rsidR="007A68C3" w:rsidRPr="007A68C3" w:rsidRDefault="007A68C3" w:rsidP="007A68C3">
      <w:pPr>
        <w:rPr>
          <w:sz w:val="24"/>
          <w:szCs w:val="24"/>
        </w:rPr>
      </w:pPr>
      <w:r w:rsidRPr="007A68C3">
        <w:rPr>
          <w:sz w:val="24"/>
          <w:szCs w:val="24"/>
        </w:rPr>
        <w:t>Устройство должно сохранять временные параметры уведомления о событии через сброс устройства, самотестирование или отключение и повторное включение питания.</w:t>
      </w:r>
    </w:p>
    <w:p w14:paraId="6A760100" w14:textId="77777777" w:rsidR="007A68C3" w:rsidRPr="007A68C3" w:rsidRDefault="007A68C3" w:rsidP="007A68C3">
      <w:pPr>
        <w:rPr>
          <w:sz w:val="24"/>
          <w:szCs w:val="24"/>
        </w:rPr>
      </w:pPr>
      <w:bookmarkStart w:id="378" w:name="bookmark548"/>
    </w:p>
    <w:p w14:paraId="4C1153E9" w14:textId="77777777" w:rsidR="007A68C3" w:rsidRPr="00635E42" w:rsidRDefault="007A68C3" w:rsidP="007A68C3">
      <w:pPr>
        <w:rPr>
          <w:b/>
          <w:sz w:val="24"/>
          <w:szCs w:val="24"/>
        </w:rPr>
      </w:pPr>
      <w:r w:rsidRPr="00635E42">
        <w:rPr>
          <w:b/>
          <w:sz w:val="24"/>
          <w:szCs w:val="24"/>
        </w:rPr>
        <w:t>8</w:t>
      </w:r>
      <w:bookmarkEnd w:id="378"/>
      <w:r w:rsidRPr="00635E42">
        <w:rPr>
          <w:b/>
          <w:sz w:val="24"/>
          <w:szCs w:val="24"/>
        </w:rPr>
        <w:t>.3.3.38 FAL PDU Запись управления уведомлением о событии</w:t>
      </w:r>
    </w:p>
    <w:p w14:paraId="4FCCF599" w14:textId="77777777" w:rsidR="007A68C3" w:rsidRPr="00635E42" w:rsidRDefault="007A68C3" w:rsidP="007A68C3">
      <w:pPr>
        <w:rPr>
          <w:b/>
          <w:sz w:val="24"/>
          <w:szCs w:val="24"/>
        </w:rPr>
      </w:pPr>
      <w:r w:rsidRPr="00635E42">
        <w:rPr>
          <w:b/>
          <w:sz w:val="24"/>
          <w:szCs w:val="24"/>
        </w:rPr>
        <w:t>8.3.3.38.1 Примитив запроса</w:t>
      </w:r>
    </w:p>
    <w:p w14:paraId="04F6D443" w14:textId="6F1CE36A" w:rsidR="007A68C3" w:rsidRPr="007A68C3" w:rsidRDefault="007A68C3" w:rsidP="007A68C3">
      <w:pPr>
        <w:rPr>
          <w:sz w:val="24"/>
          <w:szCs w:val="24"/>
        </w:rPr>
      </w:pPr>
      <w:bookmarkStart w:id="379" w:name="bookmark549"/>
      <w:bookmarkEnd w:id="379"/>
      <w:r w:rsidRPr="007A68C3">
        <w:rPr>
          <w:sz w:val="24"/>
          <w:szCs w:val="24"/>
        </w:rPr>
        <w:t xml:space="preserve">Значение Команды - сто восемнадцать (118); значение поля количества октетов равно двум (2), как показано в </w:t>
      </w:r>
      <w:r w:rsidRPr="00635E42">
        <w:rPr>
          <w:sz w:val="24"/>
          <w:szCs w:val="24"/>
        </w:rPr>
        <w:t>Таблице 120.</w:t>
      </w:r>
    </w:p>
    <w:p w14:paraId="0C39D47A" w14:textId="77777777" w:rsidR="007A68C3" w:rsidRPr="007A68C3" w:rsidRDefault="007A68C3" w:rsidP="007A68C3">
      <w:pPr>
        <w:rPr>
          <w:sz w:val="24"/>
          <w:szCs w:val="24"/>
        </w:rPr>
      </w:pPr>
    </w:p>
    <w:p w14:paraId="21990066" w14:textId="77777777" w:rsidR="007A68C3" w:rsidRPr="00635E42" w:rsidRDefault="007A68C3" w:rsidP="00635E42">
      <w:pPr>
        <w:ind w:firstLine="0"/>
        <w:jc w:val="center"/>
        <w:rPr>
          <w:b/>
          <w:sz w:val="24"/>
          <w:szCs w:val="24"/>
        </w:rPr>
      </w:pPr>
      <w:r w:rsidRPr="00635E42">
        <w:rPr>
          <w:b/>
          <w:sz w:val="24"/>
          <w:szCs w:val="24"/>
        </w:rPr>
        <w:t>Таблица 120 – Поле значения Запись элемента управления уведомлением о событии</w:t>
      </w:r>
    </w:p>
    <w:tbl>
      <w:tblPr>
        <w:tblW w:w="0" w:type="auto"/>
        <w:tblCellMar>
          <w:left w:w="0" w:type="dxa"/>
          <w:right w:w="0" w:type="dxa"/>
        </w:tblCellMar>
        <w:tblLook w:val="04A0" w:firstRow="1" w:lastRow="0" w:firstColumn="1" w:lastColumn="0" w:noHBand="0" w:noVBand="1"/>
      </w:tblPr>
      <w:tblGrid>
        <w:gridCol w:w="1154"/>
        <w:gridCol w:w="1446"/>
        <w:gridCol w:w="2025"/>
        <w:gridCol w:w="4809"/>
      </w:tblGrid>
      <w:tr w:rsidR="007A68C3" w:rsidRPr="007A68C3" w14:paraId="3FB4AC1E" w14:textId="77777777" w:rsidTr="00635E42">
        <w:trPr>
          <w:trHeight w:val="509"/>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5B105C0" w14:textId="77777777" w:rsidR="007A68C3" w:rsidRPr="007A68C3" w:rsidRDefault="007A68C3" w:rsidP="00635E42">
            <w:pPr>
              <w:ind w:firstLine="0"/>
              <w:jc w:val="center"/>
              <w:rPr>
                <w:sz w:val="24"/>
                <w:szCs w:val="24"/>
              </w:rPr>
            </w:pPr>
            <w:r w:rsidRPr="007A68C3">
              <w:rPr>
                <w:sz w:val="24"/>
                <w:szCs w:val="24"/>
              </w:rPr>
              <w:t>Смещение октета</w:t>
            </w:r>
          </w:p>
        </w:tc>
        <w:tc>
          <w:tcPr>
            <w:tcW w:w="11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3364F2B" w14:textId="77777777" w:rsidR="007A68C3" w:rsidRPr="007A68C3" w:rsidRDefault="007A68C3" w:rsidP="00635E42">
            <w:pPr>
              <w:ind w:firstLine="0"/>
              <w:jc w:val="center"/>
              <w:rPr>
                <w:sz w:val="24"/>
                <w:szCs w:val="24"/>
              </w:rPr>
            </w:pPr>
            <w:r w:rsidRPr="007A68C3">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5881C36" w14:textId="77777777" w:rsidR="007A68C3" w:rsidRPr="007A68C3" w:rsidRDefault="007A68C3" w:rsidP="00635E42">
            <w:pPr>
              <w:ind w:firstLine="0"/>
              <w:jc w:val="center"/>
              <w:rPr>
                <w:sz w:val="24"/>
                <w:szCs w:val="24"/>
              </w:rPr>
            </w:pPr>
            <w:r w:rsidRPr="007A68C3">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1AEF332" w14:textId="77777777" w:rsidR="007A68C3" w:rsidRPr="007A68C3" w:rsidRDefault="007A68C3" w:rsidP="00635E42">
            <w:pPr>
              <w:ind w:firstLine="0"/>
              <w:jc w:val="center"/>
              <w:rPr>
                <w:sz w:val="24"/>
                <w:szCs w:val="24"/>
              </w:rPr>
            </w:pPr>
            <w:r w:rsidRPr="007A68C3">
              <w:rPr>
                <w:sz w:val="24"/>
                <w:szCs w:val="24"/>
              </w:rPr>
              <w:t>Описание</w:t>
            </w:r>
          </w:p>
        </w:tc>
      </w:tr>
      <w:tr w:rsidR="007A68C3" w:rsidRPr="007A68C3" w14:paraId="4DEDA18F" w14:textId="77777777" w:rsidTr="00635E42">
        <w:trPr>
          <w:trHeight w:val="504"/>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3BC468" w14:textId="77777777" w:rsidR="007A68C3" w:rsidRPr="007A68C3" w:rsidRDefault="007A68C3" w:rsidP="00635E42">
            <w:pPr>
              <w:ind w:firstLine="0"/>
              <w:rPr>
                <w:sz w:val="24"/>
                <w:szCs w:val="24"/>
              </w:rPr>
            </w:pPr>
            <w:r w:rsidRPr="007A68C3">
              <w:rPr>
                <w:sz w:val="24"/>
                <w:szCs w:val="24"/>
              </w:rPr>
              <w:t>0</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EA8487" w14:textId="77777777" w:rsidR="007A68C3" w:rsidRPr="007A68C3" w:rsidRDefault="007A68C3" w:rsidP="00635E42">
            <w:pPr>
              <w:ind w:firstLine="0"/>
              <w:rPr>
                <w:sz w:val="24"/>
                <w:szCs w:val="24"/>
              </w:rPr>
            </w:pPr>
            <w:r w:rsidRPr="007A68C3">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EAF21B" w14:textId="77777777" w:rsidR="007A68C3" w:rsidRPr="007A68C3" w:rsidRDefault="007A68C3" w:rsidP="00635E42">
            <w:pPr>
              <w:ind w:firstLine="0"/>
              <w:rPr>
                <w:sz w:val="24"/>
                <w:szCs w:val="24"/>
              </w:rPr>
            </w:pPr>
            <w:r w:rsidRPr="007A68C3">
              <w:rPr>
                <w:sz w:val="24"/>
                <w:szCs w:val="24"/>
              </w:rPr>
              <w:t>Ссылочный номер события</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56BF16" w14:textId="77777777" w:rsidR="007A68C3" w:rsidRPr="007A68C3" w:rsidRDefault="007A68C3" w:rsidP="00635E42">
            <w:pPr>
              <w:ind w:firstLine="0"/>
              <w:rPr>
                <w:sz w:val="24"/>
                <w:szCs w:val="24"/>
              </w:rPr>
            </w:pPr>
            <w:r w:rsidRPr="007A68C3">
              <w:rPr>
                <w:sz w:val="24"/>
                <w:szCs w:val="24"/>
              </w:rPr>
              <w:t>Канал на один набор данных событий во всех запросах и откликах на считывание и запись для этого набора</w:t>
            </w:r>
          </w:p>
        </w:tc>
      </w:tr>
      <w:tr w:rsidR="007A68C3" w:rsidRPr="007A68C3" w14:paraId="5C584D65" w14:textId="77777777" w:rsidTr="007A68C3">
        <w:trPr>
          <w:trHeight w:val="504"/>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5BBA60" w14:textId="77777777" w:rsidR="007A68C3" w:rsidRPr="007A68C3" w:rsidRDefault="007A68C3" w:rsidP="00635E42">
            <w:pPr>
              <w:ind w:firstLine="0"/>
              <w:rPr>
                <w:sz w:val="24"/>
                <w:szCs w:val="24"/>
              </w:rPr>
            </w:pPr>
            <w:r w:rsidRPr="007A68C3">
              <w:rPr>
                <w:sz w:val="24"/>
                <w:szCs w:val="24"/>
              </w:rPr>
              <w:t>1</w:t>
            </w:r>
          </w:p>
        </w:tc>
        <w:tc>
          <w:tcPr>
            <w:tcW w:w="11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09BD08" w14:textId="77777777" w:rsidR="007A68C3" w:rsidRPr="007A68C3" w:rsidRDefault="007A68C3" w:rsidP="00635E42">
            <w:pPr>
              <w:ind w:firstLine="0"/>
              <w:rPr>
                <w:sz w:val="24"/>
                <w:szCs w:val="24"/>
              </w:rPr>
            </w:pPr>
            <w:r w:rsidRPr="007A68C3">
              <w:rPr>
                <w:sz w:val="24"/>
                <w:szCs w:val="24"/>
              </w:rPr>
              <w:t>Битовое поле</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A5B2AC" w14:textId="77777777" w:rsidR="007A68C3" w:rsidRPr="007A68C3" w:rsidRDefault="007A68C3" w:rsidP="00635E42">
            <w:pPr>
              <w:ind w:firstLine="0"/>
              <w:rPr>
                <w:sz w:val="24"/>
                <w:szCs w:val="24"/>
              </w:rPr>
            </w:pPr>
            <w:r w:rsidRPr="007A68C3">
              <w:rPr>
                <w:sz w:val="24"/>
                <w:szCs w:val="24"/>
              </w:rPr>
              <w:t>Контроль уведомлений о событиях</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C4575C" w14:textId="30E61DEC" w:rsidR="007A68C3" w:rsidRPr="007A68C3" w:rsidRDefault="007A68C3" w:rsidP="00635E42">
            <w:pPr>
              <w:ind w:firstLine="0"/>
              <w:rPr>
                <w:sz w:val="24"/>
                <w:szCs w:val="24"/>
              </w:rPr>
            </w:pPr>
            <w:r w:rsidRPr="007A68C3">
              <w:rPr>
                <w:sz w:val="24"/>
                <w:szCs w:val="24"/>
              </w:rPr>
              <w:t xml:space="preserve">Код управления уведомлением о событии, как указано в </w:t>
            </w:r>
            <w:r w:rsidRPr="00635E42">
              <w:rPr>
                <w:sz w:val="24"/>
                <w:szCs w:val="24"/>
              </w:rPr>
              <w:t>таблице F.13.</w:t>
            </w:r>
          </w:p>
        </w:tc>
      </w:tr>
    </w:tbl>
    <w:p w14:paraId="429E07E3" w14:textId="77777777" w:rsidR="007A68C3" w:rsidRPr="007A68C3" w:rsidRDefault="007A68C3" w:rsidP="007A68C3">
      <w:pPr>
        <w:rPr>
          <w:sz w:val="24"/>
          <w:szCs w:val="24"/>
        </w:rPr>
      </w:pPr>
    </w:p>
    <w:p w14:paraId="43A17465" w14:textId="77777777" w:rsidR="007A68C3" w:rsidRPr="00635E42" w:rsidRDefault="007A68C3" w:rsidP="007A68C3">
      <w:pPr>
        <w:rPr>
          <w:b/>
          <w:sz w:val="24"/>
          <w:szCs w:val="24"/>
        </w:rPr>
      </w:pPr>
      <w:r w:rsidRPr="00635E42">
        <w:rPr>
          <w:b/>
          <w:sz w:val="24"/>
          <w:szCs w:val="24"/>
        </w:rPr>
        <w:t>8.3.3.38.2 Примитив отклика</w:t>
      </w:r>
    </w:p>
    <w:p w14:paraId="23FB13DF" w14:textId="37D7769C" w:rsidR="007A68C3" w:rsidRPr="007A68C3" w:rsidRDefault="007A68C3" w:rsidP="007A68C3">
      <w:pPr>
        <w:rPr>
          <w:sz w:val="24"/>
          <w:szCs w:val="24"/>
        </w:rPr>
      </w:pPr>
      <w:r w:rsidRPr="007A68C3">
        <w:rPr>
          <w:sz w:val="24"/>
          <w:szCs w:val="24"/>
        </w:rPr>
        <w:t xml:space="preserve">Поле «Значение» отклика показано в </w:t>
      </w:r>
      <w:r w:rsidRPr="00635E42">
        <w:rPr>
          <w:sz w:val="24"/>
          <w:szCs w:val="24"/>
        </w:rPr>
        <w:t>таблице 120.</w:t>
      </w:r>
      <w:r w:rsidRPr="007A68C3">
        <w:rPr>
          <w:sz w:val="24"/>
          <w:szCs w:val="24"/>
        </w:rPr>
        <w:t xml:space="preserve"> Значения кода отклика показаны в таблице 121.</w:t>
      </w:r>
    </w:p>
    <w:p w14:paraId="723608EE" w14:textId="77777777" w:rsidR="007A68C3" w:rsidRPr="007A68C3" w:rsidRDefault="007A68C3" w:rsidP="007A68C3">
      <w:pPr>
        <w:rPr>
          <w:sz w:val="24"/>
          <w:szCs w:val="24"/>
        </w:rPr>
      </w:pPr>
    </w:p>
    <w:p w14:paraId="1E019823" w14:textId="77777777" w:rsidR="007A68C3" w:rsidRPr="00635E42" w:rsidRDefault="007A68C3" w:rsidP="00635E42">
      <w:pPr>
        <w:jc w:val="center"/>
        <w:rPr>
          <w:b/>
          <w:sz w:val="24"/>
          <w:szCs w:val="24"/>
        </w:rPr>
      </w:pPr>
      <w:r w:rsidRPr="00635E42">
        <w:rPr>
          <w:b/>
          <w:sz w:val="24"/>
          <w:szCs w:val="24"/>
        </w:rPr>
        <w:t>Таблица 121 – Коды отклика для команды Запись управления уведомлением о событии</w:t>
      </w:r>
    </w:p>
    <w:tbl>
      <w:tblPr>
        <w:tblW w:w="0" w:type="auto"/>
        <w:jc w:val="center"/>
        <w:tblCellMar>
          <w:left w:w="0" w:type="dxa"/>
          <w:right w:w="0" w:type="dxa"/>
        </w:tblCellMar>
        <w:tblLook w:val="04A0" w:firstRow="1" w:lastRow="0" w:firstColumn="1" w:lastColumn="0" w:noHBand="0" w:noVBand="1"/>
      </w:tblPr>
      <w:tblGrid>
        <w:gridCol w:w="1081"/>
        <w:gridCol w:w="1832"/>
        <w:gridCol w:w="5616"/>
      </w:tblGrid>
      <w:tr w:rsidR="007A68C3" w:rsidRPr="007A68C3" w14:paraId="3FBCDB6D" w14:textId="77777777" w:rsidTr="00635E42">
        <w:trPr>
          <w:trHeight w:val="322"/>
          <w:jc w:val="center"/>
        </w:trPr>
        <w:tc>
          <w:tcPr>
            <w:tcW w:w="108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E362BFD" w14:textId="77777777" w:rsidR="007A68C3" w:rsidRPr="00635E42" w:rsidRDefault="007A68C3" w:rsidP="00635E42">
            <w:pPr>
              <w:ind w:hanging="22"/>
              <w:jc w:val="center"/>
              <w:rPr>
                <w:sz w:val="24"/>
                <w:szCs w:val="24"/>
              </w:rPr>
            </w:pPr>
            <w:r w:rsidRPr="00635E42">
              <w:rPr>
                <w:sz w:val="24"/>
                <w:szCs w:val="24"/>
              </w:rPr>
              <w:t>Значение</w:t>
            </w:r>
          </w:p>
        </w:tc>
        <w:tc>
          <w:tcPr>
            <w:tcW w:w="183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F42685F" w14:textId="77777777" w:rsidR="007A68C3" w:rsidRPr="00635E42" w:rsidRDefault="007A68C3" w:rsidP="00635E42">
            <w:pPr>
              <w:ind w:hanging="22"/>
              <w:jc w:val="center"/>
              <w:rPr>
                <w:sz w:val="24"/>
                <w:szCs w:val="24"/>
              </w:rPr>
            </w:pPr>
            <w:r w:rsidRPr="00635E42">
              <w:rPr>
                <w:sz w:val="24"/>
                <w:szCs w:val="24"/>
              </w:rPr>
              <w:t>Класс</w:t>
            </w:r>
          </w:p>
        </w:tc>
        <w:tc>
          <w:tcPr>
            <w:tcW w:w="56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1AAC7B8" w14:textId="77777777" w:rsidR="007A68C3" w:rsidRPr="00635E42" w:rsidRDefault="007A68C3" w:rsidP="00635E42">
            <w:pPr>
              <w:ind w:hanging="22"/>
              <w:jc w:val="center"/>
              <w:rPr>
                <w:sz w:val="24"/>
                <w:szCs w:val="24"/>
              </w:rPr>
            </w:pPr>
            <w:r w:rsidRPr="00635E42">
              <w:rPr>
                <w:sz w:val="24"/>
                <w:szCs w:val="24"/>
              </w:rPr>
              <w:t>Описание</w:t>
            </w:r>
          </w:p>
        </w:tc>
      </w:tr>
      <w:tr w:rsidR="007A68C3" w:rsidRPr="007A68C3" w14:paraId="265EF895" w14:textId="77777777" w:rsidTr="00635E42">
        <w:trPr>
          <w:trHeight w:val="326"/>
          <w:jc w:val="center"/>
        </w:trPr>
        <w:tc>
          <w:tcPr>
            <w:tcW w:w="108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3AA88F" w14:textId="77777777" w:rsidR="007A68C3" w:rsidRPr="00635E42" w:rsidRDefault="007A68C3" w:rsidP="00635E42">
            <w:pPr>
              <w:ind w:hanging="22"/>
              <w:rPr>
                <w:sz w:val="24"/>
                <w:szCs w:val="24"/>
              </w:rPr>
            </w:pPr>
            <w:r w:rsidRPr="00635E42">
              <w:rPr>
                <w:sz w:val="24"/>
                <w:szCs w:val="24"/>
              </w:rPr>
              <w:t>0</w:t>
            </w:r>
          </w:p>
        </w:tc>
        <w:tc>
          <w:tcPr>
            <w:tcW w:w="183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614620" w14:textId="77777777" w:rsidR="007A68C3" w:rsidRPr="00635E42" w:rsidRDefault="007A68C3" w:rsidP="00635E42">
            <w:pPr>
              <w:ind w:hanging="22"/>
              <w:rPr>
                <w:sz w:val="24"/>
                <w:szCs w:val="24"/>
              </w:rPr>
            </w:pPr>
            <w:r w:rsidRPr="00635E42">
              <w:rPr>
                <w:sz w:val="24"/>
                <w:szCs w:val="24"/>
              </w:rPr>
              <w:t>Успешное выполнение</w:t>
            </w:r>
          </w:p>
        </w:tc>
        <w:tc>
          <w:tcPr>
            <w:tcW w:w="56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CBFABD" w14:textId="77777777" w:rsidR="007A68C3" w:rsidRPr="00635E42" w:rsidRDefault="007A68C3" w:rsidP="00635E42">
            <w:pPr>
              <w:ind w:hanging="22"/>
              <w:rPr>
                <w:sz w:val="24"/>
                <w:szCs w:val="24"/>
              </w:rPr>
            </w:pPr>
            <w:r w:rsidRPr="00635E42">
              <w:rPr>
                <w:sz w:val="24"/>
                <w:szCs w:val="24"/>
              </w:rPr>
              <w:t>Отказы отсутствуют</w:t>
            </w:r>
          </w:p>
        </w:tc>
      </w:tr>
      <w:tr w:rsidR="007A68C3" w:rsidRPr="007A68C3" w14:paraId="30A51F20" w14:textId="77777777" w:rsidTr="007A68C3">
        <w:trPr>
          <w:trHeight w:val="312"/>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733064" w14:textId="77777777" w:rsidR="007A68C3" w:rsidRPr="00635E42" w:rsidRDefault="007A68C3" w:rsidP="00635E42">
            <w:pPr>
              <w:ind w:hanging="22"/>
              <w:rPr>
                <w:sz w:val="24"/>
                <w:szCs w:val="24"/>
              </w:rPr>
            </w:pPr>
            <w:r w:rsidRPr="00635E42">
              <w:rPr>
                <w:sz w:val="24"/>
                <w:szCs w:val="24"/>
              </w:rPr>
              <w:t>2</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143202"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CF7416" w14:textId="77777777" w:rsidR="007A68C3" w:rsidRPr="00635E42" w:rsidRDefault="007A68C3" w:rsidP="00635E42">
            <w:pPr>
              <w:ind w:hanging="22"/>
              <w:rPr>
                <w:sz w:val="24"/>
                <w:szCs w:val="24"/>
              </w:rPr>
            </w:pPr>
            <w:r w:rsidRPr="00635E42">
              <w:rPr>
                <w:sz w:val="24"/>
                <w:szCs w:val="24"/>
              </w:rPr>
              <w:t>Неверный выбор</w:t>
            </w:r>
          </w:p>
        </w:tc>
      </w:tr>
      <w:tr w:rsidR="007A68C3" w:rsidRPr="007A68C3" w14:paraId="32FAC044" w14:textId="77777777" w:rsidTr="007A68C3">
        <w:trPr>
          <w:trHeight w:val="312"/>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A7CBC4" w14:textId="77777777" w:rsidR="007A68C3" w:rsidRPr="00635E42" w:rsidRDefault="007A68C3" w:rsidP="00635E42">
            <w:pPr>
              <w:ind w:hanging="22"/>
              <w:rPr>
                <w:sz w:val="24"/>
                <w:szCs w:val="24"/>
              </w:rPr>
            </w:pPr>
            <w:r w:rsidRPr="00635E42">
              <w:rPr>
                <w:sz w:val="24"/>
                <w:szCs w:val="24"/>
              </w:rPr>
              <w:t>5</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41006F"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BA812E" w14:textId="77777777" w:rsidR="007A68C3" w:rsidRPr="00635E42" w:rsidRDefault="007A68C3" w:rsidP="00635E42">
            <w:pPr>
              <w:ind w:hanging="22"/>
              <w:rPr>
                <w:sz w:val="24"/>
                <w:szCs w:val="24"/>
              </w:rPr>
            </w:pPr>
            <w:r w:rsidRPr="00635E42">
              <w:rPr>
                <w:sz w:val="24"/>
                <w:szCs w:val="24"/>
              </w:rPr>
              <w:t>Получено слишком малое количество октетов данных</w:t>
            </w:r>
          </w:p>
        </w:tc>
      </w:tr>
      <w:tr w:rsidR="007A68C3" w:rsidRPr="007A68C3" w14:paraId="337F429F" w14:textId="77777777" w:rsidTr="007A68C3">
        <w:trPr>
          <w:trHeight w:val="317"/>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AEC286" w14:textId="77777777" w:rsidR="007A68C3" w:rsidRPr="00635E42" w:rsidRDefault="007A68C3" w:rsidP="00635E42">
            <w:pPr>
              <w:ind w:hanging="22"/>
              <w:rPr>
                <w:sz w:val="24"/>
                <w:szCs w:val="24"/>
              </w:rPr>
            </w:pPr>
            <w:r w:rsidRPr="00635E42">
              <w:rPr>
                <w:sz w:val="24"/>
                <w:szCs w:val="24"/>
              </w:rPr>
              <w:t>6</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697602"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E0F0B6" w14:textId="77777777" w:rsidR="007A68C3" w:rsidRPr="00635E42" w:rsidRDefault="007A68C3" w:rsidP="00635E42">
            <w:pPr>
              <w:ind w:hanging="22"/>
              <w:rPr>
                <w:sz w:val="24"/>
                <w:szCs w:val="24"/>
              </w:rPr>
            </w:pPr>
            <w:r w:rsidRPr="00635E42">
              <w:rPr>
                <w:sz w:val="24"/>
                <w:szCs w:val="24"/>
              </w:rPr>
              <w:t>Отказ команды, зависящей от устройства</w:t>
            </w:r>
          </w:p>
        </w:tc>
      </w:tr>
      <w:tr w:rsidR="007A68C3" w:rsidRPr="007A68C3" w14:paraId="39BA6909" w14:textId="77777777" w:rsidTr="007A68C3">
        <w:trPr>
          <w:trHeight w:val="312"/>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2B92B2" w14:textId="77777777" w:rsidR="007A68C3" w:rsidRPr="00635E42" w:rsidRDefault="007A68C3" w:rsidP="00635E42">
            <w:pPr>
              <w:ind w:hanging="22"/>
              <w:rPr>
                <w:sz w:val="24"/>
                <w:szCs w:val="24"/>
              </w:rPr>
            </w:pPr>
            <w:r w:rsidRPr="00635E42">
              <w:rPr>
                <w:sz w:val="24"/>
                <w:szCs w:val="24"/>
              </w:rPr>
              <w:t>7</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A794B4"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006F4A" w14:textId="77777777" w:rsidR="007A68C3" w:rsidRPr="00635E42" w:rsidRDefault="007A68C3" w:rsidP="00635E42">
            <w:pPr>
              <w:ind w:hanging="22"/>
              <w:rPr>
                <w:sz w:val="24"/>
                <w:szCs w:val="24"/>
              </w:rPr>
            </w:pPr>
            <w:r w:rsidRPr="00635E42">
              <w:rPr>
                <w:sz w:val="24"/>
                <w:szCs w:val="24"/>
              </w:rPr>
              <w:t>В режиме защиты от записи</w:t>
            </w:r>
          </w:p>
        </w:tc>
      </w:tr>
      <w:tr w:rsidR="007A68C3" w:rsidRPr="007A68C3" w14:paraId="4327FD7E" w14:textId="77777777" w:rsidTr="007A68C3">
        <w:trPr>
          <w:trHeight w:val="317"/>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5C617A" w14:textId="77777777" w:rsidR="007A68C3" w:rsidRPr="00635E42" w:rsidRDefault="007A68C3" w:rsidP="00635E42">
            <w:pPr>
              <w:ind w:hanging="22"/>
              <w:rPr>
                <w:sz w:val="24"/>
                <w:szCs w:val="24"/>
              </w:rPr>
            </w:pPr>
            <w:r w:rsidRPr="00635E42">
              <w:rPr>
                <w:sz w:val="24"/>
                <w:szCs w:val="24"/>
              </w:rPr>
              <w:t>8</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144BAD" w14:textId="77777777" w:rsidR="007A68C3" w:rsidRPr="00635E42" w:rsidRDefault="007A68C3" w:rsidP="00635E42">
            <w:pPr>
              <w:ind w:hanging="22"/>
              <w:rPr>
                <w:sz w:val="24"/>
                <w:szCs w:val="24"/>
              </w:rPr>
            </w:pPr>
            <w:r w:rsidRPr="00635E42">
              <w:rPr>
                <w:sz w:val="24"/>
                <w:szCs w:val="24"/>
              </w:rPr>
              <w:t>Предупреждение</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A81B30" w14:textId="77777777" w:rsidR="007A68C3" w:rsidRPr="00635E42" w:rsidRDefault="007A68C3" w:rsidP="00635E42">
            <w:pPr>
              <w:ind w:hanging="22"/>
              <w:rPr>
                <w:sz w:val="24"/>
                <w:szCs w:val="24"/>
              </w:rPr>
            </w:pPr>
            <w:r w:rsidRPr="00635E42">
              <w:rPr>
                <w:sz w:val="24"/>
                <w:szCs w:val="24"/>
              </w:rPr>
              <w:t>Время обновления скорректировано</w:t>
            </w:r>
          </w:p>
        </w:tc>
      </w:tr>
      <w:tr w:rsidR="007A68C3" w:rsidRPr="007A68C3" w14:paraId="3C5E5AF6" w14:textId="77777777" w:rsidTr="007A68C3">
        <w:trPr>
          <w:trHeight w:val="312"/>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34AAAE" w14:textId="77777777" w:rsidR="007A68C3" w:rsidRPr="00635E42" w:rsidRDefault="007A68C3" w:rsidP="00635E42">
            <w:pPr>
              <w:ind w:hanging="22"/>
              <w:rPr>
                <w:sz w:val="24"/>
                <w:szCs w:val="24"/>
              </w:rPr>
            </w:pPr>
            <w:r w:rsidRPr="00635E42">
              <w:rPr>
                <w:sz w:val="24"/>
                <w:szCs w:val="24"/>
              </w:rPr>
              <w:t>9</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84C23C"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1C365D" w14:textId="77777777" w:rsidR="007A68C3" w:rsidRPr="00635E42" w:rsidRDefault="007A68C3" w:rsidP="00635E42">
            <w:pPr>
              <w:ind w:hanging="22"/>
              <w:rPr>
                <w:sz w:val="24"/>
                <w:szCs w:val="24"/>
              </w:rPr>
            </w:pPr>
            <w:r w:rsidRPr="00635E42">
              <w:rPr>
                <w:sz w:val="24"/>
                <w:szCs w:val="24"/>
              </w:rPr>
              <w:t>Недействительный запрос времени уведомления о событии</w:t>
            </w:r>
          </w:p>
        </w:tc>
      </w:tr>
      <w:tr w:rsidR="007A68C3" w:rsidRPr="007A68C3" w14:paraId="48EA1AF6" w14:textId="77777777" w:rsidTr="007A68C3">
        <w:trPr>
          <w:trHeight w:val="499"/>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D46CA8" w14:textId="77777777" w:rsidR="007A68C3" w:rsidRPr="00635E42" w:rsidRDefault="007A68C3" w:rsidP="00635E42">
            <w:pPr>
              <w:ind w:hanging="22"/>
              <w:rPr>
                <w:sz w:val="24"/>
                <w:szCs w:val="24"/>
              </w:rPr>
            </w:pPr>
            <w:r w:rsidRPr="00635E42">
              <w:rPr>
                <w:sz w:val="24"/>
                <w:szCs w:val="24"/>
              </w:rPr>
              <w:t>14</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5921FB" w14:textId="77777777" w:rsidR="007A68C3" w:rsidRPr="00635E42" w:rsidRDefault="007A68C3" w:rsidP="00635E42">
            <w:pPr>
              <w:ind w:hanging="22"/>
              <w:rPr>
                <w:sz w:val="24"/>
                <w:szCs w:val="24"/>
              </w:rPr>
            </w:pPr>
            <w:r w:rsidRPr="00635E42">
              <w:rPr>
                <w:sz w:val="24"/>
                <w:szCs w:val="24"/>
              </w:rPr>
              <w:t>Предупреждение</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794F76" w14:textId="77777777" w:rsidR="007A68C3" w:rsidRPr="00635E42" w:rsidRDefault="007A68C3" w:rsidP="00635E42">
            <w:pPr>
              <w:ind w:hanging="22"/>
              <w:rPr>
                <w:sz w:val="24"/>
                <w:szCs w:val="24"/>
              </w:rPr>
            </w:pPr>
            <w:r w:rsidRPr="00635E42">
              <w:rPr>
                <w:sz w:val="24"/>
                <w:szCs w:val="24"/>
              </w:rPr>
              <w:t>Время обновления неизвестно - разрешено только при отсутствии соединения к сети</w:t>
            </w:r>
          </w:p>
        </w:tc>
      </w:tr>
      <w:tr w:rsidR="007A68C3" w:rsidRPr="007A68C3" w14:paraId="463A857D" w14:textId="77777777" w:rsidTr="007A68C3">
        <w:trPr>
          <w:trHeight w:val="312"/>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1938F1" w14:textId="77777777" w:rsidR="007A68C3" w:rsidRPr="00635E42" w:rsidRDefault="007A68C3" w:rsidP="00635E42">
            <w:pPr>
              <w:ind w:hanging="22"/>
              <w:rPr>
                <w:sz w:val="24"/>
                <w:szCs w:val="24"/>
              </w:rPr>
            </w:pPr>
            <w:r w:rsidRPr="00635E42">
              <w:rPr>
                <w:sz w:val="24"/>
                <w:szCs w:val="24"/>
              </w:rPr>
              <w:t>16</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AA583B"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07B1BD" w14:textId="77777777" w:rsidR="007A68C3" w:rsidRPr="00635E42" w:rsidRDefault="007A68C3" w:rsidP="00635E42">
            <w:pPr>
              <w:ind w:hanging="22"/>
              <w:rPr>
                <w:sz w:val="24"/>
                <w:szCs w:val="24"/>
              </w:rPr>
            </w:pPr>
            <w:r w:rsidRPr="00635E42">
              <w:rPr>
                <w:sz w:val="24"/>
                <w:szCs w:val="24"/>
              </w:rPr>
              <w:t>Доступ ограничен</w:t>
            </w:r>
          </w:p>
        </w:tc>
      </w:tr>
      <w:tr w:rsidR="007A68C3" w:rsidRPr="007A68C3" w14:paraId="117A9B3E" w14:textId="77777777" w:rsidTr="007A68C3">
        <w:trPr>
          <w:trHeight w:val="317"/>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1FE07B" w14:textId="77777777" w:rsidR="007A68C3" w:rsidRPr="00635E42" w:rsidRDefault="007A68C3" w:rsidP="00635E42">
            <w:pPr>
              <w:ind w:hanging="22"/>
              <w:rPr>
                <w:sz w:val="24"/>
                <w:szCs w:val="24"/>
              </w:rPr>
            </w:pPr>
            <w:r w:rsidRPr="00635E42">
              <w:rPr>
                <w:sz w:val="24"/>
                <w:szCs w:val="24"/>
              </w:rPr>
              <w:t>32</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F3A0E1"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6FBB8C" w14:textId="77777777" w:rsidR="007A68C3" w:rsidRPr="00635E42" w:rsidRDefault="007A68C3" w:rsidP="00635E42">
            <w:pPr>
              <w:ind w:hanging="22"/>
              <w:rPr>
                <w:sz w:val="24"/>
                <w:szCs w:val="24"/>
              </w:rPr>
            </w:pPr>
            <w:r w:rsidRPr="00635E42">
              <w:rPr>
                <w:sz w:val="24"/>
                <w:szCs w:val="24"/>
              </w:rPr>
              <w:t>Занят - отложенный отклик не может быть начат</w:t>
            </w:r>
          </w:p>
        </w:tc>
      </w:tr>
      <w:tr w:rsidR="007A68C3" w:rsidRPr="007A68C3" w14:paraId="66E4CD93" w14:textId="77777777" w:rsidTr="007A68C3">
        <w:trPr>
          <w:trHeight w:val="494"/>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A24189" w14:textId="77777777" w:rsidR="007A68C3" w:rsidRPr="00635E42" w:rsidRDefault="007A68C3" w:rsidP="00635E42">
            <w:pPr>
              <w:ind w:hanging="22"/>
              <w:rPr>
                <w:sz w:val="24"/>
                <w:szCs w:val="24"/>
              </w:rPr>
            </w:pPr>
            <w:r w:rsidRPr="00635E42">
              <w:rPr>
                <w:sz w:val="24"/>
                <w:szCs w:val="24"/>
              </w:rPr>
              <w:lastRenderedPageBreak/>
              <w:t>33</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B8FE76"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06B89A" w14:textId="77777777" w:rsidR="007A68C3" w:rsidRPr="00635E42" w:rsidRDefault="007A68C3" w:rsidP="00635E42">
            <w:pPr>
              <w:ind w:hanging="22"/>
              <w:rPr>
                <w:sz w:val="24"/>
                <w:szCs w:val="24"/>
              </w:rPr>
            </w:pPr>
            <w:r w:rsidRPr="00635E42">
              <w:rPr>
                <w:sz w:val="24"/>
                <w:szCs w:val="24"/>
              </w:rPr>
              <w:t>DR инициирован - разрешен только при включении событий на устройстве, подключенном к сети в соответствии с этим стандартом.</w:t>
            </w:r>
          </w:p>
        </w:tc>
      </w:tr>
      <w:tr w:rsidR="007A68C3" w:rsidRPr="007A68C3" w14:paraId="53A8050A" w14:textId="77777777" w:rsidTr="007A68C3">
        <w:trPr>
          <w:trHeight w:val="317"/>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AF743D" w14:textId="77777777" w:rsidR="007A68C3" w:rsidRPr="00635E42" w:rsidRDefault="007A68C3" w:rsidP="00635E42">
            <w:pPr>
              <w:ind w:hanging="22"/>
              <w:rPr>
                <w:sz w:val="24"/>
                <w:szCs w:val="24"/>
              </w:rPr>
            </w:pPr>
            <w:r w:rsidRPr="00635E42">
              <w:rPr>
                <w:sz w:val="24"/>
                <w:szCs w:val="24"/>
              </w:rPr>
              <w:t>34</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0B4152"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D5B5B0" w14:textId="77777777" w:rsidR="007A68C3" w:rsidRPr="00635E42" w:rsidRDefault="007A68C3" w:rsidP="00635E42">
            <w:pPr>
              <w:ind w:hanging="22"/>
              <w:rPr>
                <w:sz w:val="24"/>
                <w:szCs w:val="24"/>
              </w:rPr>
            </w:pPr>
            <w:r w:rsidRPr="00635E42">
              <w:rPr>
                <w:sz w:val="24"/>
                <w:szCs w:val="24"/>
              </w:rPr>
              <w:t>DR функционирует</w:t>
            </w:r>
          </w:p>
        </w:tc>
      </w:tr>
      <w:tr w:rsidR="007A68C3" w:rsidRPr="007A68C3" w14:paraId="72D71D74" w14:textId="77777777" w:rsidTr="007A68C3">
        <w:trPr>
          <w:trHeight w:val="312"/>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D6443F" w14:textId="77777777" w:rsidR="007A68C3" w:rsidRPr="00635E42" w:rsidRDefault="007A68C3" w:rsidP="00635E42">
            <w:pPr>
              <w:ind w:hanging="22"/>
              <w:rPr>
                <w:sz w:val="24"/>
                <w:szCs w:val="24"/>
              </w:rPr>
            </w:pPr>
            <w:r w:rsidRPr="00635E42">
              <w:rPr>
                <w:sz w:val="24"/>
                <w:szCs w:val="24"/>
              </w:rPr>
              <w:t xml:space="preserve">35 </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050925"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3C856A" w14:textId="77777777" w:rsidR="007A68C3" w:rsidRPr="00635E42" w:rsidRDefault="007A68C3" w:rsidP="00635E42">
            <w:pPr>
              <w:ind w:hanging="22"/>
              <w:rPr>
                <w:sz w:val="24"/>
                <w:szCs w:val="24"/>
              </w:rPr>
            </w:pPr>
            <w:r w:rsidRPr="00635E42">
              <w:rPr>
                <w:sz w:val="24"/>
                <w:szCs w:val="24"/>
              </w:rPr>
              <w:t>DR отключен</w:t>
            </w:r>
          </w:p>
        </w:tc>
      </w:tr>
      <w:tr w:rsidR="007A68C3" w:rsidRPr="007A68C3" w14:paraId="1DD8EDFE" w14:textId="77777777" w:rsidTr="007A68C3">
        <w:trPr>
          <w:trHeight w:val="322"/>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91E559" w14:textId="77777777" w:rsidR="007A68C3" w:rsidRPr="00635E42" w:rsidRDefault="007A68C3" w:rsidP="00635E42">
            <w:pPr>
              <w:ind w:hanging="22"/>
              <w:rPr>
                <w:sz w:val="24"/>
                <w:szCs w:val="24"/>
              </w:rPr>
            </w:pPr>
            <w:r w:rsidRPr="00635E42">
              <w:rPr>
                <w:sz w:val="24"/>
                <w:szCs w:val="24"/>
              </w:rPr>
              <w:t>36</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186B11" w14:textId="77777777" w:rsidR="007A68C3" w:rsidRPr="00635E42" w:rsidRDefault="007A68C3" w:rsidP="00635E42">
            <w:pPr>
              <w:ind w:hanging="22"/>
              <w:rPr>
                <w:sz w:val="24"/>
                <w:szCs w:val="24"/>
              </w:rPr>
            </w:pPr>
            <w:r w:rsidRPr="00635E42">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D01595" w14:textId="77777777" w:rsidR="007A68C3" w:rsidRPr="00635E42" w:rsidRDefault="007A68C3" w:rsidP="00635E42">
            <w:pPr>
              <w:ind w:hanging="22"/>
              <w:rPr>
                <w:sz w:val="24"/>
                <w:szCs w:val="24"/>
              </w:rPr>
            </w:pPr>
            <w:r w:rsidRPr="00635E42">
              <w:rPr>
                <w:sz w:val="24"/>
                <w:szCs w:val="24"/>
              </w:rPr>
              <w:t>DR конфликт</w:t>
            </w:r>
          </w:p>
        </w:tc>
      </w:tr>
    </w:tbl>
    <w:p w14:paraId="262EDC3A" w14:textId="77777777" w:rsidR="007A68C3" w:rsidRPr="007A68C3" w:rsidRDefault="007A68C3" w:rsidP="007A68C3">
      <w:pPr>
        <w:rPr>
          <w:sz w:val="24"/>
          <w:szCs w:val="24"/>
        </w:rPr>
      </w:pPr>
    </w:p>
    <w:p w14:paraId="6EC36453" w14:textId="77777777" w:rsidR="007A68C3" w:rsidRPr="00635E42" w:rsidRDefault="007A68C3" w:rsidP="007A68C3">
      <w:pPr>
        <w:rPr>
          <w:b/>
          <w:sz w:val="24"/>
          <w:szCs w:val="24"/>
        </w:rPr>
      </w:pPr>
      <w:r w:rsidRPr="00635E42">
        <w:rPr>
          <w:b/>
          <w:sz w:val="24"/>
          <w:szCs w:val="24"/>
        </w:rPr>
        <w:t>8.3.3.38.3 Процедура на отвечающем устройстве</w:t>
      </w:r>
    </w:p>
    <w:p w14:paraId="58ECBA63" w14:textId="30B326AE" w:rsidR="007A68C3" w:rsidRPr="007A68C3" w:rsidRDefault="007A68C3" w:rsidP="007A68C3">
      <w:pPr>
        <w:rPr>
          <w:sz w:val="24"/>
          <w:szCs w:val="24"/>
        </w:rPr>
      </w:pPr>
      <w:r w:rsidRPr="007A68C3">
        <w:rPr>
          <w:sz w:val="24"/>
          <w:szCs w:val="24"/>
        </w:rPr>
        <w:t xml:space="preserve">Эта команда используется для включения или отключения уведомления о событии. Если совместимое с типом 20 полевое устройство подключается к сети и ему отказывают в пропускной способности, необходимой для уведомления о событии, оно должно установить бит «Пропускная способность запрещена» в стандартизованном состоянии 3, см. </w:t>
      </w:r>
      <w:r w:rsidRPr="00635E42">
        <w:rPr>
          <w:sz w:val="24"/>
          <w:szCs w:val="24"/>
        </w:rPr>
        <w:t xml:space="preserve">Таблицу F.11. </w:t>
      </w:r>
      <w:r w:rsidRPr="007A68C3">
        <w:rPr>
          <w:sz w:val="24"/>
          <w:szCs w:val="24"/>
        </w:rPr>
        <w:t>В пропускной способности может быть отказано из-за требований публикации данных или уведомления о событии.</w:t>
      </w:r>
    </w:p>
    <w:p w14:paraId="0CB75A16" w14:textId="77777777" w:rsidR="007A68C3" w:rsidRPr="007A68C3" w:rsidRDefault="007A68C3" w:rsidP="007A68C3">
      <w:pPr>
        <w:rPr>
          <w:sz w:val="24"/>
          <w:szCs w:val="24"/>
        </w:rPr>
      </w:pPr>
      <w:r w:rsidRPr="007A68C3">
        <w:rPr>
          <w:sz w:val="24"/>
          <w:szCs w:val="24"/>
        </w:rPr>
        <w:t>Устройство должно сохранять управление режимом объявления о событиях посредством сброса устройства, самотестирования или отключения и повторного включения питания.</w:t>
      </w:r>
    </w:p>
    <w:p w14:paraId="7107A39B" w14:textId="77777777" w:rsidR="007A68C3" w:rsidRPr="00635E42" w:rsidRDefault="007A68C3" w:rsidP="007A68C3">
      <w:pPr>
        <w:rPr>
          <w:b/>
          <w:sz w:val="24"/>
          <w:szCs w:val="24"/>
        </w:rPr>
      </w:pPr>
      <w:bookmarkStart w:id="380" w:name="bookmark551"/>
      <w:r w:rsidRPr="00635E42">
        <w:rPr>
          <w:b/>
          <w:sz w:val="24"/>
          <w:szCs w:val="24"/>
        </w:rPr>
        <w:t>8</w:t>
      </w:r>
      <w:bookmarkEnd w:id="380"/>
      <w:r w:rsidRPr="00635E42">
        <w:rPr>
          <w:b/>
          <w:sz w:val="24"/>
          <w:szCs w:val="24"/>
        </w:rPr>
        <w:t xml:space="preserve">.3.3.39 FAL PDU Запись подтверждения уведомления о событии </w:t>
      </w:r>
    </w:p>
    <w:p w14:paraId="4D1C5231" w14:textId="77777777" w:rsidR="007A68C3" w:rsidRPr="00635E42" w:rsidRDefault="007A68C3" w:rsidP="007A68C3">
      <w:pPr>
        <w:rPr>
          <w:b/>
          <w:sz w:val="24"/>
          <w:szCs w:val="24"/>
        </w:rPr>
      </w:pPr>
      <w:r w:rsidRPr="00635E42">
        <w:rPr>
          <w:b/>
          <w:sz w:val="24"/>
          <w:szCs w:val="24"/>
        </w:rPr>
        <w:t>8.3.3.39.1 Примитив запроса</w:t>
      </w:r>
    </w:p>
    <w:p w14:paraId="5289F665" w14:textId="37655C46" w:rsidR="007A68C3" w:rsidRPr="007A68C3" w:rsidRDefault="007A68C3" w:rsidP="007A68C3">
      <w:pPr>
        <w:rPr>
          <w:sz w:val="24"/>
          <w:szCs w:val="24"/>
        </w:rPr>
      </w:pPr>
      <w:bookmarkStart w:id="381" w:name="bookmark552"/>
      <w:bookmarkEnd w:id="381"/>
      <w:r w:rsidRPr="007A68C3">
        <w:rPr>
          <w:sz w:val="24"/>
          <w:szCs w:val="24"/>
        </w:rPr>
        <w:t xml:space="preserve">Значение Команды - сто девятнадцать (119); значение поля количества октетов составляет либо от одного (1), либо от восьми (8) до тридцати трех (33), как показано в </w:t>
      </w:r>
      <w:r w:rsidRPr="00635E42">
        <w:rPr>
          <w:sz w:val="24"/>
          <w:szCs w:val="24"/>
        </w:rPr>
        <w:t>таблице 122.</w:t>
      </w:r>
      <w:r w:rsidRPr="007A68C3">
        <w:rPr>
          <w:sz w:val="24"/>
          <w:szCs w:val="24"/>
        </w:rPr>
        <w:t xml:space="preserve"> Если имеется только один октет, то это должно быть </w:t>
      </w:r>
      <w:proofErr w:type="spellStart"/>
      <w:r w:rsidRPr="007A68C3">
        <w:rPr>
          <w:sz w:val="24"/>
          <w:szCs w:val="24"/>
        </w:rPr>
        <w:t>ссылочны</w:t>
      </w:r>
      <w:proofErr w:type="spellEnd"/>
      <w:r w:rsidRPr="007A68C3">
        <w:rPr>
          <w:sz w:val="24"/>
          <w:szCs w:val="24"/>
        </w:rPr>
        <w:t xml:space="preserve"> номером события.</w:t>
      </w:r>
    </w:p>
    <w:p w14:paraId="11BE5D4E" w14:textId="77777777" w:rsidR="007A68C3" w:rsidRPr="007A68C3" w:rsidRDefault="007A68C3" w:rsidP="007A68C3">
      <w:pPr>
        <w:rPr>
          <w:sz w:val="24"/>
          <w:szCs w:val="24"/>
        </w:rPr>
      </w:pPr>
    </w:p>
    <w:p w14:paraId="4F0E404B" w14:textId="77777777" w:rsidR="007A68C3" w:rsidRPr="008C519B" w:rsidRDefault="007A68C3" w:rsidP="008C519B">
      <w:pPr>
        <w:ind w:firstLine="0"/>
        <w:jc w:val="center"/>
        <w:rPr>
          <w:b/>
          <w:sz w:val="24"/>
          <w:szCs w:val="24"/>
        </w:rPr>
      </w:pPr>
      <w:r w:rsidRPr="008C519B">
        <w:rPr>
          <w:b/>
          <w:sz w:val="24"/>
          <w:szCs w:val="24"/>
        </w:rPr>
        <w:t>Таблица 122 – Поле значения Запись подтверждения уведомления о событии</w:t>
      </w:r>
    </w:p>
    <w:tbl>
      <w:tblPr>
        <w:tblW w:w="0" w:type="auto"/>
        <w:tblCellMar>
          <w:left w:w="0" w:type="dxa"/>
          <w:right w:w="0" w:type="dxa"/>
        </w:tblCellMar>
        <w:tblLook w:val="04A0" w:firstRow="1" w:lastRow="0" w:firstColumn="1" w:lastColumn="0" w:noHBand="0" w:noVBand="1"/>
      </w:tblPr>
      <w:tblGrid>
        <w:gridCol w:w="1154"/>
        <w:gridCol w:w="1566"/>
        <w:gridCol w:w="2040"/>
        <w:gridCol w:w="4674"/>
      </w:tblGrid>
      <w:tr w:rsidR="007A68C3" w:rsidRPr="007A68C3" w14:paraId="31E68F22" w14:textId="77777777" w:rsidTr="008C519B">
        <w:trPr>
          <w:trHeight w:val="504"/>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0C5579B" w14:textId="77777777" w:rsidR="007A68C3" w:rsidRPr="007A68C3" w:rsidRDefault="007A68C3" w:rsidP="008C519B">
            <w:pPr>
              <w:ind w:firstLine="0"/>
              <w:jc w:val="center"/>
              <w:rPr>
                <w:sz w:val="24"/>
                <w:szCs w:val="24"/>
              </w:rPr>
            </w:pPr>
            <w:r w:rsidRPr="007A68C3">
              <w:rPr>
                <w:sz w:val="24"/>
                <w:szCs w:val="24"/>
              </w:rPr>
              <w:t>Смещение октета</w:t>
            </w:r>
          </w:p>
        </w:tc>
        <w:tc>
          <w:tcPr>
            <w:tcW w:w="121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DBED7C2" w14:textId="77777777" w:rsidR="007A68C3" w:rsidRPr="007A68C3" w:rsidRDefault="007A68C3" w:rsidP="008C519B">
            <w:pPr>
              <w:ind w:firstLine="0"/>
              <w:jc w:val="center"/>
              <w:rPr>
                <w:sz w:val="24"/>
                <w:szCs w:val="24"/>
              </w:rPr>
            </w:pPr>
            <w:r w:rsidRPr="007A68C3">
              <w:rPr>
                <w:sz w:val="24"/>
                <w:szCs w:val="24"/>
              </w:rPr>
              <w:t>Тип данных</w:t>
            </w:r>
          </w:p>
        </w:tc>
        <w:tc>
          <w:tcPr>
            <w:tcW w:w="20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D681074" w14:textId="77777777" w:rsidR="007A68C3" w:rsidRPr="007A68C3" w:rsidRDefault="007A68C3" w:rsidP="008C519B">
            <w:pPr>
              <w:ind w:firstLine="0"/>
              <w:jc w:val="center"/>
              <w:rPr>
                <w:sz w:val="24"/>
                <w:szCs w:val="24"/>
              </w:rPr>
            </w:pPr>
            <w:r w:rsidRPr="007A68C3">
              <w:rPr>
                <w:sz w:val="24"/>
                <w:szCs w:val="24"/>
              </w:rPr>
              <w:t>Название параметра</w:t>
            </w:r>
          </w:p>
        </w:tc>
        <w:tc>
          <w:tcPr>
            <w:tcW w:w="5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C4C3053" w14:textId="77777777" w:rsidR="007A68C3" w:rsidRPr="007A68C3" w:rsidRDefault="007A68C3" w:rsidP="008C519B">
            <w:pPr>
              <w:ind w:firstLine="0"/>
              <w:jc w:val="center"/>
              <w:rPr>
                <w:sz w:val="24"/>
                <w:szCs w:val="24"/>
              </w:rPr>
            </w:pPr>
            <w:r w:rsidRPr="007A68C3">
              <w:rPr>
                <w:sz w:val="24"/>
                <w:szCs w:val="24"/>
              </w:rPr>
              <w:t>Описание</w:t>
            </w:r>
          </w:p>
        </w:tc>
      </w:tr>
      <w:tr w:rsidR="007A68C3" w:rsidRPr="007A68C3" w14:paraId="12F99890" w14:textId="77777777" w:rsidTr="008C519B">
        <w:trPr>
          <w:trHeight w:val="509"/>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0DE0EB" w14:textId="77777777" w:rsidR="007A68C3" w:rsidRPr="007A68C3" w:rsidRDefault="007A68C3" w:rsidP="008C519B">
            <w:pPr>
              <w:ind w:firstLine="0"/>
              <w:rPr>
                <w:sz w:val="24"/>
                <w:szCs w:val="24"/>
              </w:rPr>
            </w:pPr>
            <w:r w:rsidRPr="007A68C3">
              <w:rPr>
                <w:sz w:val="24"/>
                <w:szCs w:val="24"/>
              </w:rPr>
              <w:t>0</w:t>
            </w:r>
          </w:p>
        </w:tc>
        <w:tc>
          <w:tcPr>
            <w:tcW w:w="121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7A81D8" w14:textId="77777777" w:rsidR="007A68C3" w:rsidRPr="007A68C3" w:rsidRDefault="007A68C3" w:rsidP="008C519B">
            <w:pPr>
              <w:ind w:firstLine="0"/>
              <w:rPr>
                <w:sz w:val="24"/>
                <w:szCs w:val="24"/>
              </w:rPr>
            </w:pPr>
            <w:r w:rsidRPr="007A68C3">
              <w:rPr>
                <w:sz w:val="24"/>
                <w:szCs w:val="24"/>
              </w:rPr>
              <w:t>Беззнаковое8</w:t>
            </w:r>
          </w:p>
        </w:tc>
        <w:tc>
          <w:tcPr>
            <w:tcW w:w="20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D419A7" w14:textId="77777777" w:rsidR="007A68C3" w:rsidRPr="007A68C3" w:rsidRDefault="007A68C3" w:rsidP="008C519B">
            <w:pPr>
              <w:ind w:firstLine="0"/>
              <w:rPr>
                <w:sz w:val="24"/>
                <w:szCs w:val="24"/>
              </w:rPr>
            </w:pPr>
            <w:r w:rsidRPr="007A68C3">
              <w:rPr>
                <w:sz w:val="24"/>
                <w:szCs w:val="24"/>
              </w:rPr>
              <w:t>Ссылочный номер события</w:t>
            </w:r>
          </w:p>
        </w:tc>
        <w:tc>
          <w:tcPr>
            <w:tcW w:w="5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E901DE" w14:textId="77777777" w:rsidR="007A68C3" w:rsidRPr="007A68C3" w:rsidRDefault="007A68C3" w:rsidP="008C519B">
            <w:pPr>
              <w:ind w:firstLine="0"/>
              <w:rPr>
                <w:sz w:val="24"/>
                <w:szCs w:val="24"/>
              </w:rPr>
            </w:pPr>
            <w:r w:rsidRPr="007A68C3">
              <w:rPr>
                <w:sz w:val="24"/>
                <w:szCs w:val="24"/>
              </w:rPr>
              <w:t>Канал на один набор данных событий во всех запросах и откликах на считывание и запись для этого набора</w:t>
            </w:r>
          </w:p>
        </w:tc>
      </w:tr>
      <w:tr w:rsidR="007A68C3" w:rsidRPr="007A68C3" w14:paraId="129752CC" w14:textId="77777777" w:rsidTr="007A68C3">
        <w:trPr>
          <w:trHeight w:val="499"/>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5E89FB" w14:textId="77777777" w:rsidR="007A68C3" w:rsidRPr="007A68C3" w:rsidRDefault="007A68C3" w:rsidP="008C519B">
            <w:pPr>
              <w:ind w:firstLine="0"/>
              <w:rPr>
                <w:sz w:val="24"/>
                <w:szCs w:val="24"/>
              </w:rPr>
            </w:pPr>
            <w:r w:rsidRPr="007A68C3">
              <w:rPr>
                <w:sz w:val="24"/>
                <w:szCs w:val="24"/>
              </w:rPr>
              <w:t>1</w:t>
            </w:r>
          </w:p>
        </w:tc>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E02878" w14:textId="77777777" w:rsidR="007A68C3" w:rsidRPr="007A68C3" w:rsidRDefault="007A68C3" w:rsidP="008C519B">
            <w:pPr>
              <w:ind w:firstLine="0"/>
              <w:rPr>
                <w:sz w:val="24"/>
                <w:szCs w:val="24"/>
              </w:rPr>
            </w:pPr>
            <w:r w:rsidRPr="007A68C3">
              <w:rPr>
                <w:sz w:val="24"/>
                <w:szCs w:val="24"/>
              </w:rPr>
              <w:t>Время</w:t>
            </w:r>
          </w:p>
        </w:tc>
        <w:tc>
          <w:tcPr>
            <w:tcW w:w="20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7D459B" w14:textId="77777777" w:rsidR="007A68C3" w:rsidRPr="007A68C3" w:rsidRDefault="007A68C3" w:rsidP="008C519B">
            <w:pPr>
              <w:ind w:firstLine="0"/>
              <w:rPr>
                <w:sz w:val="24"/>
                <w:szCs w:val="24"/>
              </w:rPr>
            </w:pPr>
            <w:r w:rsidRPr="007A68C3">
              <w:rPr>
                <w:sz w:val="24"/>
                <w:szCs w:val="24"/>
              </w:rPr>
              <w:t>Время наступления события</w:t>
            </w:r>
          </w:p>
        </w:tc>
        <w:tc>
          <w:tcPr>
            <w:tcW w:w="5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E4261E" w14:textId="77777777" w:rsidR="007A68C3" w:rsidRPr="007A68C3" w:rsidRDefault="007A68C3" w:rsidP="008C519B">
            <w:pPr>
              <w:ind w:firstLine="0"/>
              <w:rPr>
                <w:sz w:val="24"/>
                <w:szCs w:val="24"/>
              </w:rPr>
            </w:pPr>
            <w:r w:rsidRPr="007A68C3">
              <w:rPr>
                <w:sz w:val="24"/>
                <w:szCs w:val="24"/>
              </w:rPr>
              <w:t>Время срабатывания первого неподтвержденного события; когда нет ожидающих событий</w:t>
            </w:r>
          </w:p>
        </w:tc>
      </w:tr>
      <w:tr w:rsidR="007A68C3" w:rsidRPr="007A68C3" w14:paraId="36B62256" w14:textId="77777777" w:rsidTr="007A68C3">
        <w:trPr>
          <w:trHeight w:val="499"/>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50265D" w14:textId="77777777" w:rsidR="007A68C3" w:rsidRPr="007A68C3" w:rsidRDefault="007A68C3" w:rsidP="008C519B">
            <w:pPr>
              <w:ind w:firstLine="0"/>
              <w:rPr>
                <w:sz w:val="24"/>
                <w:szCs w:val="24"/>
              </w:rPr>
            </w:pPr>
            <w:r w:rsidRPr="007A68C3">
              <w:rPr>
                <w:sz w:val="24"/>
                <w:szCs w:val="24"/>
              </w:rPr>
              <w:t>5</w:t>
            </w:r>
          </w:p>
        </w:tc>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DC97D9" w14:textId="77777777" w:rsidR="007A68C3" w:rsidRPr="007A68C3" w:rsidRDefault="007A68C3" w:rsidP="008C519B">
            <w:pPr>
              <w:ind w:firstLine="0"/>
              <w:rPr>
                <w:sz w:val="24"/>
                <w:szCs w:val="24"/>
              </w:rPr>
            </w:pPr>
            <w:r w:rsidRPr="007A68C3">
              <w:rPr>
                <w:sz w:val="24"/>
                <w:szCs w:val="24"/>
              </w:rPr>
              <w:t>Беззнаковое16</w:t>
            </w:r>
          </w:p>
        </w:tc>
        <w:tc>
          <w:tcPr>
            <w:tcW w:w="20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BA4669" w14:textId="77777777" w:rsidR="007A68C3" w:rsidRPr="007A68C3" w:rsidRDefault="007A68C3" w:rsidP="008C519B">
            <w:pPr>
              <w:ind w:firstLine="0"/>
              <w:rPr>
                <w:sz w:val="24"/>
                <w:szCs w:val="24"/>
              </w:rPr>
            </w:pPr>
            <w:r w:rsidRPr="007A68C3">
              <w:rPr>
                <w:sz w:val="24"/>
                <w:szCs w:val="24"/>
              </w:rPr>
              <w:t>Счетчик изменений конфигурации</w:t>
            </w:r>
          </w:p>
        </w:tc>
        <w:tc>
          <w:tcPr>
            <w:tcW w:w="5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2BF72C" w14:textId="77777777" w:rsidR="007A68C3" w:rsidRPr="007A68C3" w:rsidRDefault="007A68C3" w:rsidP="008C519B">
            <w:pPr>
              <w:ind w:firstLine="0"/>
              <w:rPr>
                <w:sz w:val="24"/>
                <w:szCs w:val="24"/>
              </w:rPr>
            </w:pPr>
            <w:r w:rsidRPr="007A68C3">
              <w:rPr>
                <w:sz w:val="24"/>
                <w:szCs w:val="24"/>
              </w:rPr>
              <w:t>Счетчик изменений конфигурации</w:t>
            </w:r>
          </w:p>
        </w:tc>
      </w:tr>
      <w:tr w:rsidR="007A68C3" w:rsidRPr="007A68C3" w14:paraId="3F6BD171" w14:textId="77777777" w:rsidTr="007A68C3">
        <w:trPr>
          <w:trHeight w:val="499"/>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4FFE6F" w14:textId="77777777" w:rsidR="007A68C3" w:rsidRPr="007A68C3" w:rsidRDefault="007A68C3" w:rsidP="008C519B">
            <w:pPr>
              <w:ind w:firstLine="0"/>
              <w:rPr>
                <w:sz w:val="24"/>
                <w:szCs w:val="24"/>
              </w:rPr>
            </w:pPr>
            <w:r w:rsidRPr="007A68C3">
              <w:rPr>
                <w:sz w:val="24"/>
                <w:szCs w:val="24"/>
              </w:rPr>
              <w:t>7</w:t>
            </w:r>
          </w:p>
        </w:tc>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E09CDA" w14:textId="77777777" w:rsidR="007A68C3" w:rsidRPr="007A68C3" w:rsidRDefault="007A68C3" w:rsidP="008C519B">
            <w:pPr>
              <w:ind w:firstLine="0"/>
              <w:rPr>
                <w:sz w:val="24"/>
                <w:szCs w:val="24"/>
              </w:rPr>
            </w:pPr>
            <w:r w:rsidRPr="007A68C3">
              <w:rPr>
                <w:sz w:val="24"/>
                <w:szCs w:val="24"/>
              </w:rPr>
              <w:t>Битовое поле</w:t>
            </w:r>
          </w:p>
        </w:tc>
        <w:tc>
          <w:tcPr>
            <w:tcW w:w="20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EE1756" w14:textId="77777777" w:rsidR="007A68C3" w:rsidRPr="007A68C3" w:rsidRDefault="007A68C3" w:rsidP="008C519B">
            <w:pPr>
              <w:ind w:firstLine="0"/>
              <w:rPr>
                <w:sz w:val="24"/>
                <w:szCs w:val="24"/>
              </w:rPr>
            </w:pPr>
            <w:r w:rsidRPr="007A68C3">
              <w:rPr>
                <w:sz w:val="24"/>
                <w:szCs w:val="24"/>
              </w:rPr>
              <w:t>Статус процесса подачи заявки</w:t>
            </w:r>
          </w:p>
        </w:tc>
        <w:tc>
          <w:tcPr>
            <w:tcW w:w="5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02044D" w14:textId="3810ED7C" w:rsidR="007A68C3" w:rsidRPr="007A68C3" w:rsidRDefault="007A68C3" w:rsidP="008C519B">
            <w:pPr>
              <w:ind w:firstLine="0"/>
              <w:rPr>
                <w:sz w:val="24"/>
                <w:szCs w:val="24"/>
              </w:rPr>
            </w:pPr>
            <w:r w:rsidRPr="007A68C3">
              <w:rPr>
                <w:sz w:val="24"/>
                <w:szCs w:val="24"/>
              </w:rPr>
              <w:t xml:space="preserve">Статус процесса </w:t>
            </w:r>
            <w:r w:rsidRPr="008C519B">
              <w:rPr>
                <w:sz w:val="24"/>
                <w:szCs w:val="24"/>
              </w:rPr>
              <w:t>подачи</w:t>
            </w:r>
            <w:r w:rsidRPr="007A68C3">
              <w:rPr>
                <w:sz w:val="24"/>
                <w:szCs w:val="24"/>
              </w:rPr>
              <w:t xml:space="preserve"> заявки (см. </w:t>
            </w:r>
            <w:r w:rsidRPr="008C519B">
              <w:rPr>
                <w:sz w:val="24"/>
                <w:szCs w:val="24"/>
              </w:rPr>
              <w:t>8.3.1.4)</w:t>
            </w:r>
          </w:p>
        </w:tc>
      </w:tr>
      <w:tr w:rsidR="007A68C3" w:rsidRPr="007A68C3" w14:paraId="7DE04E80" w14:textId="77777777" w:rsidTr="007A68C3">
        <w:trPr>
          <w:trHeight w:val="682"/>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4EC33B" w14:textId="77777777" w:rsidR="007A68C3" w:rsidRPr="007A68C3" w:rsidRDefault="007A68C3" w:rsidP="008C519B">
            <w:pPr>
              <w:ind w:firstLine="0"/>
              <w:rPr>
                <w:sz w:val="24"/>
                <w:szCs w:val="24"/>
              </w:rPr>
            </w:pPr>
            <w:r w:rsidRPr="007A68C3">
              <w:rPr>
                <w:sz w:val="24"/>
                <w:szCs w:val="24"/>
              </w:rPr>
              <w:t>8</w:t>
            </w:r>
          </w:p>
        </w:tc>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A4667B" w14:textId="77777777" w:rsidR="007A68C3" w:rsidRPr="007A68C3" w:rsidRDefault="007A68C3" w:rsidP="008C519B">
            <w:pPr>
              <w:ind w:firstLine="0"/>
              <w:rPr>
                <w:sz w:val="24"/>
                <w:szCs w:val="24"/>
              </w:rPr>
            </w:pPr>
            <w:r w:rsidRPr="007A68C3">
              <w:rPr>
                <w:sz w:val="24"/>
                <w:szCs w:val="24"/>
              </w:rPr>
              <w:t>Массив битового поля (от 1 до</w:t>
            </w:r>
          </w:p>
          <w:p w14:paraId="5BFC516D" w14:textId="77777777" w:rsidR="007A68C3" w:rsidRPr="007A68C3" w:rsidRDefault="007A68C3" w:rsidP="008C519B">
            <w:pPr>
              <w:ind w:firstLine="0"/>
              <w:rPr>
                <w:sz w:val="24"/>
                <w:szCs w:val="24"/>
              </w:rPr>
            </w:pPr>
            <w:r w:rsidRPr="007A68C3">
              <w:rPr>
                <w:sz w:val="24"/>
                <w:szCs w:val="24"/>
              </w:rPr>
              <w:t>25)</w:t>
            </w:r>
          </w:p>
        </w:tc>
        <w:tc>
          <w:tcPr>
            <w:tcW w:w="20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CCAD24" w14:textId="77777777" w:rsidR="007A68C3" w:rsidRPr="007A68C3" w:rsidRDefault="007A68C3" w:rsidP="008C519B">
            <w:pPr>
              <w:ind w:firstLine="0"/>
              <w:rPr>
                <w:sz w:val="24"/>
                <w:szCs w:val="24"/>
              </w:rPr>
            </w:pPr>
            <w:r w:rsidRPr="007A68C3">
              <w:rPr>
                <w:sz w:val="24"/>
                <w:szCs w:val="24"/>
              </w:rPr>
              <w:t>Дополнительный статус устройства</w:t>
            </w:r>
          </w:p>
        </w:tc>
        <w:tc>
          <w:tcPr>
            <w:tcW w:w="5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1B4985" w14:textId="77777777" w:rsidR="007A68C3" w:rsidRPr="007A68C3" w:rsidRDefault="007A68C3" w:rsidP="008C519B">
            <w:pPr>
              <w:ind w:firstLine="0"/>
              <w:rPr>
                <w:sz w:val="24"/>
                <w:szCs w:val="24"/>
              </w:rPr>
            </w:pPr>
            <w:r w:rsidRPr="007A68C3">
              <w:rPr>
                <w:sz w:val="24"/>
                <w:szCs w:val="24"/>
              </w:rPr>
              <w:t>Данные команды 48. см. Примечание</w:t>
            </w:r>
          </w:p>
        </w:tc>
      </w:tr>
      <w:tr w:rsidR="007A68C3" w:rsidRPr="007A68C3" w14:paraId="5DB31B4F" w14:textId="77777777" w:rsidTr="007A68C3">
        <w:trPr>
          <w:trHeight w:val="398"/>
        </w:trPr>
        <w:tc>
          <w:tcPr>
            <w:tcW w:w="9283"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3086E1" w14:textId="7E31FA8E" w:rsidR="007A68C3" w:rsidRPr="007A68C3" w:rsidRDefault="008C519B" w:rsidP="008C519B">
            <w:pPr>
              <w:ind w:firstLine="0"/>
              <w:rPr>
                <w:sz w:val="24"/>
                <w:szCs w:val="24"/>
              </w:rPr>
            </w:pPr>
            <w:r>
              <w:rPr>
                <w:szCs w:val="24"/>
              </w:rPr>
              <w:t>Примечание –</w:t>
            </w:r>
            <w:r w:rsidR="007A68C3" w:rsidRPr="008C519B">
              <w:rPr>
                <w:szCs w:val="24"/>
              </w:rPr>
              <w:t xml:space="preserve"> Содержит фиксированные данные и может не соответствовать текущим данным отклика на команду 48.</w:t>
            </w:r>
          </w:p>
        </w:tc>
      </w:tr>
    </w:tbl>
    <w:p w14:paraId="3B2BA108" w14:textId="77777777" w:rsidR="007A68C3" w:rsidRPr="007A68C3" w:rsidRDefault="007A68C3" w:rsidP="007A68C3">
      <w:pPr>
        <w:rPr>
          <w:sz w:val="24"/>
          <w:szCs w:val="24"/>
        </w:rPr>
      </w:pPr>
    </w:p>
    <w:p w14:paraId="13CD8900" w14:textId="77777777" w:rsidR="007A68C3" w:rsidRPr="008C519B" w:rsidRDefault="007A68C3" w:rsidP="007A68C3">
      <w:pPr>
        <w:rPr>
          <w:b/>
          <w:sz w:val="24"/>
          <w:szCs w:val="24"/>
        </w:rPr>
      </w:pPr>
      <w:r w:rsidRPr="008C519B">
        <w:rPr>
          <w:b/>
          <w:sz w:val="24"/>
          <w:szCs w:val="24"/>
        </w:rPr>
        <w:t>8.3.3.39.2 Примитив отклика</w:t>
      </w:r>
    </w:p>
    <w:p w14:paraId="4F0D775A" w14:textId="62992B2B" w:rsidR="007A68C3" w:rsidRDefault="007A68C3" w:rsidP="007A68C3">
      <w:pPr>
        <w:rPr>
          <w:sz w:val="24"/>
          <w:szCs w:val="24"/>
        </w:rPr>
      </w:pPr>
      <w:r w:rsidRPr="007A68C3">
        <w:rPr>
          <w:sz w:val="24"/>
          <w:szCs w:val="24"/>
        </w:rPr>
        <w:t xml:space="preserve">Поле «Значение» отклика показано в </w:t>
      </w:r>
      <w:r w:rsidRPr="008C519B">
        <w:rPr>
          <w:sz w:val="24"/>
          <w:szCs w:val="24"/>
        </w:rPr>
        <w:t>таблице 122.</w:t>
      </w:r>
      <w:r w:rsidRPr="007A68C3">
        <w:rPr>
          <w:sz w:val="24"/>
          <w:szCs w:val="24"/>
        </w:rPr>
        <w:t xml:space="preserve"> Значения кода отклика показаны в таблице 123.</w:t>
      </w:r>
    </w:p>
    <w:p w14:paraId="2919ED9C" w14:textId="7E2B2521" w:rsidR="008C519B" w:rsidRDefault="008C519B" w:rsidP="007A68C3">
      <w:pPr>
        <w:rPr>
          <w:sz w:val="24"/>
          <w:szCs w:val="24"/>
        </w:rPr>
      </w:pPr>
    </w:p>
    <w:p w14:paraId="2840024E" w14:textId="6CEA4E27" w:rsidR="007A68C3" w:rsidRPr="008C519B" w:rsidRDefault="007A68C3" w:rsidP="008C519B">
      <w:pPr>
        <w:ind w:firstLine="0"/>
        <w:jc w:val="center"/>
        <w:rPr>
          <w:b/>
          <w:sz w:val="24"/>
          <w:szCs w:val="24"/>
        </w:rPr>
      </w:pPr>
      <w:r w:rsidRPr="008C519B">
        <w:rPr>
          <w:b/>
          <w:sz w:val="24"/>
          <w:szCs w:val="24"/>
        </w:rPr>
        <w:lastRenderedPageBreak/>
        <w:t>Таблица 123 – Коды отклика для команды Запись подтверждения уведомления о событии</w:t>
      </w:r>
    </w:p>
    <w:tbl>
      <w:tblPr>
        <w:tblW w:w="0" w:type="auto"/>
        <w:jc w:val="center"/>
        <w:tblCellMar>
          <w:left w:w="0" w:type="dxa"/>
          <w:right w:w="0" w:type="dxa"/>
        </w:tblCellMar>
        <w:tblLook w:val="04A0" w:firstRow="1" w:lastRow="0" w:firstColumn="1" w:lastColumn="0" w:noHBand="0" w:noVBand="1"/>
      </w:tblPr>
      <w:tblGrid>
        <w:gridCol w:w="1081"/>
        <w:gridCol w:w="1835"/>
        <w:gridCol w:w="5616"/>
      </w:tblGrid>
      <w:tr w:rsidR="007A68C3" w:rsidRPr="007A68C3" w14:paraId="6F31A9EA" w14:textId="77777777" w:rsidTr="008C519B">
        <w:trPr>
          <w:trHeight w:val="322"/>
          <w:jc w:val="center"/>
        </w:trPr>
        <w:tc>
          <w:tcPr>
            <w:tcW w:w="108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AA532F1" w14:textId="77777777" w:rsidR="007A68C3" w:rsidRPr="007A68C3" w:rsidRDefault="007A68C3" w:rsidP="008C519B">
            <w:pPr>
              <w:ind w:firstLine="0"/>
              <w:jc w:val="center"/>
              <w:rPr>
                <w:sz w:val="24"/>
                <w:szCs w:val="24"/>
              </w:rPr>
            </w:pPr>
            <w:r w:rsidRPr="007A68C3">
              <w:rPr>
                <w:sz w:val="24"/>
                <w:szCs w:val="24"/>
              </w:rPr>
              <w:t>Значение</w:t>
            </w:r>
          </w:p>
        </w:tc>
        <w:tc>
          <w:tcPr>
            <w:tcW w:w="183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EA021C3" w14:textId="77777777" w:rsidR="007A68C3" w:rsidRPr="007A68C3" w:rsidRDefault="007A68C3" w:rsidP="008C519B">
            <w:pPr>
              <w:ind w:firstLine="0"/>
              <w:jc w:val="center"/>
              <w:rPr>
                <w:sz w:val="24"/>
                <w:szCs w:val="24"/>
              </w:rPr>
            </w:pPr>
            <w:r w:rsidRPr="007A68C3">
              <w:rPr>
                <w:sz w:val="24"/>
                <w:szCs w:val="24"/>
              </w:rPr>
              <w:t>Класс</w:t>
            </w:r>
          </w:p>
        </w:tc>
        <w:tc>
          <w:tcPr>
            <w:tcW w:w="56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03C2A5B" w14:textId="77777777" w:rsidR="007A68C3" w:rsidRPr="007A68C3" w:rsidRDefault="007A68C3" w:rsidP="008C519B">
            <w:pPr>
              <w:ind w:firstLine="0"/>
              <w:jc w:val="center"/>
              <w:rPr>
                <w:sz w:val="24"/>
                <w:szCs w:val="24"/>
              </w:rPr>
            </w:pPr>
            <w:r w:rsidRPr="007A68C3">
              <w:rPr>
                <w:sz w:val="24"/>
                <w:szCs w:val="24"/>
              </w:rPr>
              <w:t>Описание</w:t>
            </w:r>
          </w:p>
        </w:tc>
      </w:tr>
      <w:tr w:rsidR="007A68C3" w:rsidRPr="007A68C3" w14:paraId="6820F6EF" w14:textId="77777777" w:rsidTr="008C519B">
        <w:trPr>
          <w:trHeight w:val="326"/>
          <w:jc w:val="center"/>
        </w:trPr>
        <w:tc>
          <w:tcPr>
            <w:tcW w:w="108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507370" w14:textId="77777777" w:rsidR="007A68C3" w:rsidRPr="007A68C3" w:rsidRDefault="007A68C3" w:rsidP="008C519B">
            <w:pPr>
              <w:ind w:firstLine="0"/>
              <w:rPr>
                <w:sz w:val="24"/>
                <w:szCs w:val="24"/>
              </w:rPr>
            </w:pPr>
            <w:r w:rsidRPr="007A68C3">
              <w:rPr>
                <w:sz w:val="24"/>
                <w:szCs w:val="24"/>
              </w:rPr>
              <w:t>0</w:t>
            </w:r>
          </w:p>
        </w:tc>
        <w:tc>
          <w:tcPr>
            <w:tcW w:w="183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696C3A" w14:textId="77777777" w:rsidR="007A68C3" w:rsidRPr="007A68C3" w:rsidRDefault="007A68C3" w:rsidP="008C519B">
            <w:pPr>
              <w:ind w:firstLine="0"/>
              <w:rPr>
                <w:sz w:val="24"/>
                <w:szCs w:val="24"/>
              </w:rPr>
            </w:pPr>
            <w:r w:rsidRPr="007A68C3">
              <w:rPr>
                <w:sz w:val="24"/>
                <w:szCs w:val="24"/>
              </w:rPr>
              <w:t>Успешное выполнение</w:t>
            </w:r>
          </w:p>
        </w:tc>
        <w:tc>
          <w:tcPr>
            <w:tcW w:w="56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69AD0F" w14:textId="77777777" w:rsidR="007A68C3" w:rsidRPr="007A68C3" w:rsidRDefault="007A68C3" w:rsidP="008C519B">
            <w:pPr>
              <w:ind w:firstLine="0"/>
              <w:rPr>
                <w:sz w:val="24"/>
                <w:szCs w:val="24"/>
              </w:rPr>
            </w:pPr>
            <w:r w:rsidRPr="007A68C3">
              <w:rPr>
                <w:sz w:val="24"/>
                <w:szCs w:val="24"/>
              </w:rPr>
              <w:t>Отказы отсутствуют</w:t>
            </w:r>
          </w:p>
        </w:tc>
      </w:tr>
      <w:tr w:rsidR="007A68C3" w:rsidRPr="007A68C3" w14:paraId="5DEA0BFD" w14:textId="77777777" w:rsidTr="007A68C3">
        <w:trPr>
          <w:trHeight w:val="312"/>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AE0A89" w14:textId="77777777" w:rsidR="007A68C3" w:rsidRPr="007A68C3" w:rsidRDefault="007A68C3" w:rsidP="008C519B">
            <w:pPr>
              <w:ind w:firstLine="0"/>
              <w:rPr>
                <w:sz w:val="24"/>
                <w:szCs w:val="24"/>
              </w:rPr>
            </w:pPr>
            <w:r w:rsidRPr="007A68C3">
              <w:rPr>
                <w:sz w:val="24"/>
                <w:szCs w:val="24"/>
              </w:rPr>
              <w:t>2</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D71032" w14:textId="77777777" w:rsidR="007A68C3" w:rsidRPr="007A68C3" w:rsidRDefault="007A68C3" w:rsidP="008C519B">
            <w:pPr>
              <w:ind w:firstLine="0"/>
              <w:rPr>
                <w:sz w:val="24"/>
                <w:szCs w:val="24"/>
              </w:rPr>
            </w:pPr>
            <w:r w:rsidRPr="007A68C3">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95339F" w14:textId="77777777" w:rsidR="007A68C3" w:rsidRPr="007A68C3" w:rsidRDefault="007A68C3" w:rsidP="008C519B">
            <w:pPr>
              <w:ind w:firstLine="0"/>
              <w:rPr>
                <w:sz w:val="24"/>
                <w:szCs w:val="24"/>
              </w:rPr>
            </w:pPr>
            <w:r w:rsidRPr="007A68C3">
              <w:rPr>
                <w:sz w:val="24"/>
                <w:szCs w:val="24"/>
              </w:rPr>
              <w:t>Неверный выбор</w:t>
            </w:r>
          </w:p>
        </w:tc>
      </w:tr>
      <w:tr w:rsidR="007A68C3" w:rsidRPr="007A68C3" w14:paraId="4F6E1C4C" w14:textId="77777777" w:rsidTr="007A68C3">
        <w:trPr>
          <w:trHeight w:val="499"/>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DACFB5" w14:textId="77777777" w:rsidR="007A68C3" w:rsidRPr="007A68C3" w:rsidRDefault="007A68C3" w:rsidP="008C519B">
            <w:pPr>
              <w:ind w:firstLine="0"/>
              <w:rPr>
                <w:sz w:val="24"/>
                <w:szCs w:val="24"/>
              </w:rPr>
            </w:pPr>
            <w:r w:rsidRPr="007A68C3">
              <w:rPr>
                <w:sz w:val="24"/>
                <w:szCs w:val="24"/>
              </w:rPr>
              <w:t>5</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5F5B0C" w14:textId="77777777" w:rsidR="007A68C3" w:rsidRPr="007A68C3" w:rsidRDefault="007A68C3" w:rsidP="008C519B">
            <w:pPr>
              <w:ind w:firstLine="0"/>
              <w:rPr>
                <w:sz w:val="24"/>
                <w:szCs w:val="24"/>
              </w:rPr>
            </w:pPr>
            <w:r w:rsidRPr="007A68C3">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34C4C9" w14:textId="77777777" w:rsidR="007A68C3" w:rsidRPr="007A68C3" w:rsidRDefault="007A68C3" w:rsidP="008C519B">
            <w:pPr>
              <w:ind w:firstLine="0"/>
              <w:rPr>
                <w:sz w:val="24"/>
                <w:szCs w:val="24"/>
              </w:rPr>
            </w:pPr>
            <w:r w:rsidRPr="007A68C3">
              <w:rPr>
                <w:sz w:val="24"/>
                <w:szCs w:val="24"/>
              </w:rPr>
              <w:t>Получено слишком малое количество октетов данных; генерируется только в том случае, если номер события отсутствует в данных запроса</w:t>
            </w:r>
          </w:p>
        </w:tc>
      </w:tr>
      <w:tr w:rsidR="007A68C3" w:rsidRPr="007A68C3" w14:paraId="3DF985C2" w14:textId="77777777" w:rsidTr="007A68C3">
        <w:trPr>
          <w:trHeight w:val="317"/>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40822D" w14:textId="77777777" w:rsidR="007A68C3" w:rsidRPr="007A68C3" w:rsidRDefault="007A68C3" w:rsidP="008C519B">
            <w:pPr>
              <w:ind w:firstLine="0"/>
              <w:rPr>
                <w:sz w:val="24"/>
                <w:szCs w:val="24"/>
              </w:rPr>
            </w:pPr>
            <w:r w:rsidRPr="007A68C3">
              <w:rPr>
                <w:sz w:val="24"/>
                <w:szCs w:val="24"/>
              </w:rPr>
              <w:t>6</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CEC7C6" w14:textId="77777777" w:rsidR="007A68C3" w:rsidRPr="007A68C3" w:rsidRDefault="007A68C3" w:rsidP="008C519B">
            <w:pPr>
              <w:ind w:firstLine="0"/>
              <w:rPr>
                <w:sz w:val="24"/>
                <w:szCs w:val="24"/>
              </w:rPr>
            </w:pPr>
            <w:r w:rsidRPr="007A68C3">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D2BF15" w14:textId="77777777" w:rsidR="007A68C3" w:rsidRPr="007A68C3" w:rsidRDefault="007A68C3" w:rsidP="008C519B">
            <w:pPr>
              <w:ind w:firstLine="0"/>
              <w:rPr>
                <w:sz w:val="24"/>
                <w:szCs w:val="24"/>
              </w:rPr>
            </w:pPr>
            <w:r w:rsidRPr="007A68C3">
              <w:rPr>
                <w:sz w:val="24"/>
                <w:szCs w:val="24"/>
              </w:rPr>
              <w:t>Отказ команды, зависящей от устройства</w:t>
            </w:r>
          </w:p>
        </w:tc>
      </w:tr>
      <w:tr w:rsidR="007A68C3" w:rsidRPr="007A68C3" w14:paraId="0C783978" w14:textId="77777777" w:rsidTr="007A68C3">
        <w:trPr>
          <w:trHeight w:val="312"/>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8D4A5B" w14:textId="77777777" w:rsidR="007A68C3" w:rsidRPr="007A68C3" w:rsidRDefault="007A68C3" w:rsidP="008C519B">
            <w:pPr>
              <w:ind w:firstLine="0"/>
              <w:rPr>
                <w:sz w:val="24"/>
                <w:szCs w:val="24"/>
              </w:rPr>
            </w:pPr>
            <w:r w:rsidRPr="007A68C3">
              <w:rPr>
                <w:sz w:val="24"/>
                <w:szCs w:val="24"/>
              </w:rPr>
              <w:t>8</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6A4798" w14:textId="77777777" w:rsidR="007A68C3" w:rsidRPr="007A68C3" w:rsidRDefault="007A68C3" w:rsidP="008C519B">
            <w:pPr>
              <w:ind w:firstLine="0"/>
              <w:rPr>
                <w:sz w:val="24"/>
                <w:szCs w:val="24"/>
              </w:rPr>
            </w:pPr>
            <w:r w:rsidRPr="007A68C3">
              <w:rPr>
                <w:sz w:val="24"/>
                <w:szCs w:val="24"/>
              </w:rPr>
              <w:t>Предупреждение</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497773" w14:textId="77777777" w:rsidR="007A68C3" w:rsidRPr="007A68C3" w:rsidRDefault="007A68C3" w:rsidP="008C519B">
            <w:pPr>
              <w:ind w:firstLine="0"/>
              <w:rPr>
                <w:sz w:val="24"/>
                <w:szCs w:val="24"/>
              </w:rPr>
            </w:pPr>
            <w:r w:rsidRPr="007A68C3">
              <w:rPr>
                <w:sz w:val="24"/>
                <w:szCs w:val="24"/>
              </w:rPr>
              <w:t>Не все события удалены</w:t>
            </w:r>
          </w:p>
        </w:tc>
      </w:tr>
      <w:tr w:rsidR="007A68C3" w:rsidRPr="007A68C3" w14:paraId="6999BCAB" w14:textId="77777777" w:rsidTr="007A68C3">
        <w:trPr>
          <w:trHeight w:val="317"/>
          <w:jc w:val="center"/>
        </w:trPr>
        <w:tc>
          <w:tcPr>
            <w:tcW w:w="10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415707" w14:textId="77777777" w:rsidR="007A68C3" w:rsidRPr="007A68C3" w:rsidRDefault="007A68C3" w:rsidP="008C519B">
            <w:pPr>
              <w:ind w:firstLine="0"/>
              <w:rPr>
                <w:sz w:val="24"/>
                <w:szCs w:val="24"/>
              </w:rPr>
            </w:pPr>
            <w:r w:rsidRPr="007A68C3">
              <w:rPr>
                <w:sz w:val="24"/>
                <w:szCs w:val="24"/>
              </w:rPr>
              <w:t>16</w:t>
            </w:r>
          </w:p>
        </w:tc>
        <w:tc>
          <w:tcPr>
            <w:tcW w:w="1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B4AEB7" w14:textId="77777777" w:rsidR="007A68C3" w:rsidRPr="007A68C3" w:rsidRDefault="007A68C3" w:rsidP="008C519B">
            <w:pPr>
              <w:ind w:firstLine="0"/>
              <w:rPr>
                <w:sz w:val="24"/>
                <w:szCs w:val="24"/>
              </w:rPr>
            </w:pPr>
            <w:r w:rsidRPr="007A68C3">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9F7007" w14:textId="77777777" w:rsidR="007A68C3" w:rsidRPr="007A68C3" w:rsidRDefault="007A68C3" w:rsidP="008C519B">
            <w:pPr>
              <w:ind w:firstLine="0"/>
              <w:rPr>
                <w:sz w:val="24"/>
                <w:szCs w:val="24"/>
              </w:rPr>
            </w:pPr>
            <w:r w:rsidRPr="007A68C3">
              <w:rPr>
                <w:sz w:val="24"/>
                <w:szCs w:val="24"/>
              </w:rPr>
              <w:t>Доступ ограничен</w:t>
            </w:r>
          </w:p>
        </w:tc>
      </w:tr>
    </w:tbl>
    <w:p w14:paraId="49E7DD56" w14:textId="77777777" w:rsidR="007A68C3" w:rsidRPr="007A68C3" w:rsidRDefault="007A68C3" w:rsidP="007A68C3">
      <w:pPr>
        <w:rPr>
          <w:sz w:val="24"/>
          <w:szCs w:val="24"/>
        </w:rPr>
      </w:pPr>
    </w:p>
    <w:p w14:paraId="5F2317B0" w14:textId="77777777" w:rsidR="007A68C3" w:rsidRPr="008C519B" w:rsidRDefault="007A68C3" w:rsidP="007A68C3">
      <w:pPr>
        <w:rPr>
          <w:b/>
          <w:sz w:val="24"/>
          <w:szCs w:val="24"/>
        </w:rPr>
      </w:pPr>
      <w:r w:rsidRPr="008C519B">
        <w:rPr>
          <w:b/>
          <w:sz w:val="24"/>
          <w:szCs w:val="24"/>
        </w:rPr>
        <w:t>8.3.3.39.3 Процедура на отвечающем устройстве</w:t>
      </w:r>
    </w:p>
    <w:p w14:paraId="6050A6E8" w14:textId="109CA181" w:rsidR="007A68C3" w:rsidRPr="007A68C3" w:rsidRDefault="007A68C3" w:rsidP="007A68C3">
      <w:pPr>
        <w:rPr>
          <w:sz w:val="24"/>
          <w:szCs w:val="24"/>
        </w:rPr>
      </w:pPr>
      <w:r w:rsidRPr="007A68C3">
        <w:rPr>
          <w:sz w:val="24"/>
          <w:szCs w:val="24"/>
        </w:rPr>
        <w:t xml:space="preserve">Эта команда используется для подтверждения уведомления о событии. Устройство должно сравнивать значения параметров в полученном подтверждении с текущими значениями тех же параметров в устройстве - время возникновения события, счетчик изменения конфигурации, «статус процесса приложения» и статус дополнительного устройства. Если все значения параметров равны, то устройство должно ответить «Успешное выполнение» и сбросить биты состояния события (см. </w:t>
      </w:r>
      <w:r w:rsidRPr="008C519B">
        <w:rPr>
          <w:sz w:val="24"/>
          <w:szCs w:val="24"/>
        </w:rPr>
        <w:t>Таблицу 114)</w:t>
      </w:r>
      <w:r w:rsidRPr="007A68C3">
        <w:rPr>
          <w:sz w:val="24"/>
          <w:szCs w:val="24"/>
        </w:rPr>
        <w:t xml:space="preserve"> на «0». Поскольку может быть несколько переходов битов с отметками времени, команда должна очистить только самый старый. Если не все биты сброшены на «0», то устройство должно ответить «Не все события сброшены». Хотя это команда записи, на нее не должен воздействовать какой-либо механизм защиты от записи. Важно, чтобы объявления о событиях можно было удалить в любое время.</w:t>
      </w:r>
    </w:p>
    <w:p w14:paraId="112008AC" w14:textId="33038182" w:rsidR="007A68C3" w:rsidRPr="007A68C3" w:rsidRDefault="007A68C3" w:rsidP="007A68C3">
      <w:pPr>
        <w:rPr>
          <w:sz w:val="24"/>
          <w:szCs w:val="24"/>
        </w:rPr>
      </w:pPr>
      <w:r w:rsidRPr="007A68C3">
        <w:rPr>
          <w:sz w:val="24"/>
          <w:szCs w:val="24"/>
        </w:rPr>
        <w:t xml:space="preserve">Команда усекается после последнего полученного октета при установке маски события (см. команду 116 в п. </w:t>
      </w:r>
      <w:r w:rsidRPr="008C519B">
        <w:rPr>
          <w:sz w:val="24"/>
          <w:szCs w:val="24"/>
        </w:rPr>
        <w:t>8.3.3.36)</w:t>
      </w:r>
      <w:r w:rsidRPr="007A68C3">
        <w:rPr>
          <w:sz w:val="24"/>
          <w:szCs w:val="24"/>
        </w:rPr>
        <w:t>. Если в этом командном запросе получены какие-либо октеты, кроме тех, что указаны в команде 116, они должны быть проигнорированы и не возвращаются в командном ответе. Последние значения для «Статус процесса приложения», счетчика изменений конфигурации и октетов отклика на команду 48 всегда включаются в команду 119.</w:t>
      </w:r>
    </w:p>
    <w:p w14:paraId="14F961AA" w14:textId="672A5A08" w:rsidR="007A68C3" w:rsidRPr="007A68C3" w:rsidRDefault="007A68C3" w:rsidP="007A68C3">
      <w:pPr>
        <w:rPr>
          <w:sz w:val="24"/>
          <w:szCs w:val="24"/>
        </w:rPr>
      </w:pPr>
      <w:r w:rsidRPr="007A68C3">
        <w:rPr>
          <w:sz w:val="24"/>
          <w:szCs w:val="24"/>
        </w:rPr>
        <w:t xml:space="preserve">Эта команда может быть запущена только с номером события в данных запроса. Если это произойдет, устройство должно вернуть данные текущего зафиксированного события, как показано в </w:t>
      </w:r>
      <w:r w:rsidRPr="008C519B">
        <w:rPr>
          <w:sz w:val="24"/>
          <w:szCs w:val="24"/>
        </w:rPr>
        <w:t>таблице 122,</w:t>
      </w:r>
      <w:r w:rsidRPr="007A68C3">
        <w:rPr>
          <w:sz w:val="24"/>
          <w:szCs w:val="24"/>
        </w:rPr>
        <w:t xml:space="preserve"> и не сбрасывать биты состояния события в «0».</w:t>
      </w:r>
    </w:p>
    <w:p w14:paraId="3E246C8F" w14:textId="77777777" w:rsidR="007A68C3" w:rsidRPr="007A68C3" w:rsidRDefault="007A68C3" w:rsidP="007A68C3">
      <w:pPr>
        <w:rPr>
          <w:sz w:val="24"/>
          <w:szCs w:val="24"/>
        </w:rPr>
      </w:pPr>
      <w:r w:rsidRPr="007A68C3">
        <w:rPr>
          <w:sz w:val="24"/>
          <w:szCs w:val="24"/>
        </w:rPr>
        <w:t>Устройство должно хранить не менее трех (3) ответных сообщения (текущее событие публикуется с помощью команды 119 и еще 2 буферизованных). Настоятельно рекомендуется буферизовать пять (5) переходов. Нет необходимости сохранять их при отключении питания.</w:t>
      </w:r>
    </w:p>
    <w:p w14:paraId="4593E50F" w14:textId="77777777" w:rsidR="007A68C3" w:rsidRPr="007A68C3" w:rsidRDefault="007A68C3" w:rsidP="007A68C3">
      <w:pPr>
        <w:rPr>
          <w:sz w:val="24"/>
          <w:szCs w:val="24"/>
        </w:rPr>
      </w:pPr>
      <w:bookmarkStart w:id="382" w:name="bookmark554"/>
    </w:p>
    <w:p w14:paraId="55C7421F" w14:textId="77777777" w:rsidR="007A68C3" w:rsidRPr="008C519B" w:rsidRDefault="007A68C3" w:rsidP="007A68C3">
      <w:pPr>
        <w:rPr>
          <w:b/>
          <w:sz w:val="24"/>
          <w:szCs w:val="24"/>
        </w:rPr>
      </w:pPr>
      <w:r w:rsidRPr="008C519B">
        <w:rPr>
          <w:b/>
          <w:sz w:val="24"/>
          <w:szCs w:val="24"/>
        </w:rPr>
        <w:t>8</w:t>
      </w:r>
      <w:bookmarkEnd w:id="382"/>
      <w:r w:rsidRPr="008C519B">
        <w:rPr>
          <w:b/>
          <w:sz w:val="24"/>
          <w:szCs w:val="24"/>
        </w:rPr>
        <w:t>.3.4 Структуры APDU для услуги управления уровнем</w:t>
      </w:r>
    </w:p>
    <w:p w14:paraId="584078A6" w14:textId="77777777" w:rsidR="007A68C3" w:rsidRPr="008C519B" w:rsidRDefault="007A68C3" w:rsidP="007A68C3">
      <w:pPr>
        <w:rPr>
          <w:b/>
          <w:sz w:val="24"/>
          <w:szCs w:val="24"/>
        </w:rPr>
      </w:pPr>
      <w:r w:rsidRPr="008C519B">
        <w:rPr>
          <w:b/>
          <w:sz w:val="24"/>
          <w:szCs w:val="24"/>
        </w:rPr>
        <w:t xml:space="preserve">8.3.4.1 FAL PDU Запись </w:t>
      </w:r>
      <w:proofErr w:type="spellStart"/>
      <w:r w:rsidRPr="008C519B">
        <w:rPr>
          <w:b/>
          <w:sz w:val="24"/>
          <w:szCs w:val="24"/>
        </w:rPr>
        <w:t>Ключ_соединения</w:t>
      </w:r>
      <w:proofErr w:type="spellEnd"/>
      <w:r w:rsidRPr="008C519B">
        <w:rPr>
          <w:b/>
          <w:sz w:val="24"/>
          <w:szCs w:val="24"/>
        </w:rPr>
        <w:t xml:space="preserve"> </w:t>
      </w:r>
    </w:p>
    <w:p w14:paraId="3C616CE5" w14:textId="77777777" w:rsidR="007A68C3" w:rsidRPr="008C519B" w:rsidRDefault="007A68C3" w:rsidP="007A68C3">
      <w:pPr>
        <w:rPr>
          <w:b/>
          <w:sz w:val="24"/>
          <w:szCs w:val="24"/>
        </w:rPr>
      </w:pPr>
      <w:r w:rsidRPr="008C519B">
        <w:rPr>
          <w:b/>
          <w:sz w:val="24"/>
          <w:szCs w:val="24"/>
        </w:rPr>
        <w:t>8.3.4.1.1 Примитив запроса</w:t>
      </w:r>
    </w:p>
    <w:p w14:paraId="009B58F3" w14:textId="1472C7CA" w:rsidR="007A68C3" w:rsidRPr="007A68C3" w:rsidRDefault="007A68C3" w:rsidP="007A68C3">
      <w:pPr>
        <w:rPr>
          <w:sz w:val="24"/>
          <w:szCs w:val="24"/>
        </w:rPr>
      </w:pPr>
      <w:bookmarkStart w:id="383" w:name="bookmark556"/>
      <w:bookmarkEnd w:id="383"/>
      <w:r w:rsidRPr="007A68C3">
        <w:rPr>
          <w:sz w:val="24"/>
          <w:szCs w:val="24"/>
        </w:rPr>
        <w:t xml:space="preserve">Значение Команды - семьсот шестьдесят восемь (768); значение поля количества октетов равно единице (1), а поле значения показано в </w:t>
      </w:r>
      <w:r w:rsidRPr="008C519B">
        <w:rPr>
          <w:sz w:val="24"/>
          <w:szCs w:val="24"/>
        </w:rPr>
        <w:t>таблице 124.</w:t>
      </w:r>
    </w:p>
    <w:p w14:paraId="62B007E4" w14:textId="49213956" w:rsidR="007A68C3" w:rsidRDefault="007A68C3" w:rsidP="007A68C3">
      <w:pPr>
        <w:rPr>
          <w:sz w:val="24"/>
          <w:szCs w:val="24"/>
        </w:rPr>
      </w:pPr>
      <w:r w:rsidRPr="007A68C3">
        <w:rPr>
          <w:sz w:val="24"/>
          <w:szCs w:val="24"/>
        </w:rPr>
        <w:t xml:space="preserve"> </w:t>
      </w:r>
    </w:p>
    <w:p w14:paraId="1AA16A24" w14:textId="336F2512" w:rsidR="008C519B" w:rsidRDefault="008C519B" w:rsidP="007A68C3">
      <w:pPr>
        <w:rPr>
          <w:sz w:val="24"/>
          <w:szCs w:val="24"/>
        </w:rPr>
      </w:pPr>
    </w:p>
    <w:p w14:paraId="49EDE76C" w14:textId="46D409CD" w:rsidR="00110848" w:rsidRDefault="00110848" w:rsidP="007A68C3">
      <w:pPr>
        <w:rPr>
          <w:sz w:val="24"/>
          <w:szCs w:val="24"/>
        </w:rPr>
      </w:pPr>
    </w:p>
    <w:p w14:paraId="4F88E912" w14:textId="77777777" w:rsidR="00110848" w:rsidRPr="007A68C3" w:rsidRDefault="00110848" w:rsidP="007A68C3">
      <w:pPr>
        <w:rPr>
          <w:sz w:val="24"/>
          <w:szCs w:val="24"/>
        </w:rPr>
      </w:pPr>
    </w:p>
    <w:p w14:paraId="162B96B7" w14:textId="77777777" w:rsidR="007A68C3" w:rsidRPr="008C519B" w:rsidRDefault="007A68C3" w:rsidP="008C519B">
      <w:pPr>
        <w:ind w:firstLine="0"/>
        <w:jc w:val="center"/>
        <w:rPr>
          <w:b/>
          <w:sz w:val="24"/>
          <w:szCs w:val="24"/>
        </w:rPr>
      </w:pPr>
      <w:r w:rsidRPr="008C519B">
        <w:rPr>
          <w:b/>
          <w:sz w:val="24"/>
          <w:szCs w:val="24"/>
        </w:rPr>
        <w:lastRenderedPageBreak/>
        <w:t xml:space="preserve">Таблица 124 – Поле значения Запись </w:t>
      </w:r>
      <w:proofErr w:type="spellStart"/>
      <w:r w:rsidRPr="008C519B">
        <w:rPr>
          <w:b/>
          <w:sz w:val="24"/>
          <w:szCs w:val="24"/>
        </w:rPr>
        <w:t>Ключ_соединения</w:t>
      </w:r>
      <w:proofErr w:type="spellEnd"/>
    </w:p>
    <w:tbl>
      <w:tblPr>
        <w:tblW w:w="0" w:type="auto"/>
        <w:tblCellMar>
          <w:left w:w="0" w:type="dxa"/>
          <w:right w:w="0" w:type="dxa"/>
        </w:tblCellMar>
        <w:tblLook w:val="04A0" w:firstRow="1" w:lastRow="0" w:firstColumn="1" w:lastColumn="0" w:noHBand="0" w:noVBand="1"/>
      </w:tblPr>
      <w:tblGrid>
        <w:gridCol w:w="1154"/>
        <w:gridCol w:w="1454"/>
        <w:gridCol w:w="2064"/>
        <w:gridCol w:w="4762"/>
      </w:tblGrid>
      <w:tr w:rsidR="007A68C3" w:rsidRPr="007A68C3" w14:paraId="7E1BB2D8" w14:textId="77777777" w:rsidTr="008C519B">
        <w:trPr>
          <w:trHeight w:val="509"/>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141A41A" w14:textId="77777777" w:rsidR="007A68C3" w:rsidRPr="007A68C3" w:rsidRDefault="007A68C3" w:rsidP="008C519B">
            <w:pPr>
              <w:ind w:firstLine="0"/>
              <w:jc w:val="center"/>
              <w:rPr>
                <w:sz w:val="24"/>
                <w:szCs w:val="24"/>
              </w:rPr>
            </w:pPr>
            <w:r w:rsidRPr="007A68C3">
              <w:rPr>
                <w:sz w:val="24"/>
                <w:szCs w:val="24"/>
              </w:rPr>
              <w:t>Смещение октета</w:t>
            </w:r>
          </w:p>
        </w:tc>
        <w:tc>
          <w:tcPr>
            <w:tcW w:w="11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E414712" w14:textId="77777777" w:rsidR="007A68C3" w:rsidRPr="007A68C3" w:rsidRDefault="007A68C3" w:rsidP="008C519B">
            <w:pPr>
              <w:ind w:firstLine="0"/>
              <w:jc w:val="center"/>
              <w:rPr>
                <w:sz w:val="24"/>
                <w:szCs w:val="24"/>
              </w:rPr>
            </w:pPr>
            <w:r w:rsidRPr="007A68C3">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9505E45" w14:textId="77777777" w:rsidR="007A68C3" w:rsidRPr="007A68C3" w:rsidRDefault="007A68C3" w:rsidP="008C519B">
            <w:pPr>
              <w:ind w:firstLine="0"/>
              <w:jc w:val="center"/>
              <w:rPr>
                <w:sz w:val="24"/>
                <w:szCs w:val="24"/>
              </w:rPr>
            </w:pPr>
            <w:r w:rsidRPr="007A68C3">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B3D6A15" w14:textId="77777777" w:rsidR="007A68C3" w:rsidRPr="007A68C3" w:rsidRDefault="007A68C3" w:rsidP="008C519B">
            <w:pPr>
              <w:ind w:firstLine="0"/>
              <w:jc w:val="center"/>
              <w:rPr>
                <w:sz w:val="24"/>
                <w:szCs w:val="24"/>
              </w:rPr>
            </w:pPr>
            <w:r w:rsidRPr="007A68C3">
              <w:rPr>
                <w:sz w:val="24"/>
                <w:szCs w:val="24"/>
              </w:rPr>
              <w:t>Описание</w:t>
            </w:r>
          </w:p>
        </w:tc>
      </w:tr>
      <w:tr w:rsidR="007A68C3" w:rsidRPr="007A68C3" w14:paraId="3748EB33" w14:textId="77777777" w:rsidTr="008C519B">
        <w:trPr>
          <w:trHeight w:val="331"/>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A8F532" w14:textId="77777777" w:rsidR="007A68C3" w:rsidRPr="007A68C3" w:rsidRDefault="007A68C3" w:rsidP="008C519B">
            <w:pPr>
              <w:ind w:firstLine="0"/>
              <w:rPr>
                <w:sz w:val="24"/>
                <w:szCs w:val="24"/>
              </w:rPr>
            </w:pPr>
            <w:r w:rsidRPr="007A68C3">
              <w:rPr>
                <w:sz w:val="24"/>
                <w:szCs w:val="24"/>
              </w:rPr>
              <w:t>0</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D321DA" w14:textId="77777777" w:rsidR="007A68C3" w:rsidRPr="007A68C3" w:rsidRDefault="007A68C3" w:rsidP="008C519B">
            <w:pPr>
              <w:ind w:firstLine="0"/>
              <w:rPr>
                <w:sz w:val="24"/>
                <w:szCs w:val="24"/>
              </w:rPr>
            </w:pPr>
            <w:r w:rsidRPr="007A68C3">
              <w:rPr>
                <w:sz w:val="24"/>
                <w:szCs w:val="24"/>
              </w:rPr>
              <w:t>Ключ безопасности</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C6AC37" w14:textId="77777777" w:rsidR="007A68C3" w:rsidRPr="007A68C3" w:rsidRDefault="007A68C3" w:rsidP="008C519B">
            <w:pPr>
              <w:ind w:firstLine="0"/>
              <w:rPr>
                <w:sz w:val="24"/>
                <w:szCs w:val="24"/>
              </w:rPr>
            </w:pPr>
            <w:proofErr w:type="spellStart"/>
            <w:r w:rsidRPr="007A68C3">
              <w:rPr>
                <w:sz w:val="24"/>
                <w:szCs w:val="24"/>
              </w:rPr>
              <w:t>Ключ_соединения</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C9BC48" w14:textId="77777777" w:rsidR="007A68C3" w:rsidRPr="007A68C3" w:rsidRDefault="007A68C3" w:rsidP="008C519B">
            <w:pPr>
              <w:ind w:firstLine="0"/>
              <w:rPr>
                <w:sz w:val="24"/>
                <w:szCs w:val="24"/>
              </w:rPr>
            </w:pPr>
            <w:r w:rsidRPr="007A68C3">
              <w:rPr>
                <w:sz w:val="24"/>
                <w:szCs w:val="24"/>
              </w:rPr>
              <w:t>Это 128-битный сетевой ключ, который используется для безопасности.</w:t>
            </w:r>
          </w:p>
        </w:tc>
      </w:tr>
    </w:tbl>
    <w:p w14:paraId="0373E397" w14:textId="77777777" w:rsidR="007A68C3" w:rsidRPr="007A68C3" w:rsidRDefault="007A68C3" w:rsidP="007A68C3">
      <w:pPr>
        <w:rPr>
          <w:sz w:val="24"/>
          <w:szCs w:val="24"/>
        </w:rPr>
      </w:pPr>
    </w:p>
    <w:p w14:paraId="0FEEC617" w14:textId="77777777" w:rsidR="007A68C3" w:rsidRPr="008C519B" w:rsidRDefault="007A68C3" w:rsidP="007A68C3">
      <w:pPr>
        <w:rPr>
          <w:b/>
          <w:sz w:val="24"/>
          <w:szCs w:val="24"/>
        </w:rPr>
      </w:pPr>
      <w:r w:rsidRPr="008C519B">
        <w:rPr>
          <w:b/>
          <w:sz w:val="24"/>
          <w:szCs w:val="24"/>
        </w:rPr>
        <w:t>8.3.4.1.2 Примитив отклика</w:t>
      </w:r>
    </w:p>
    <w:p w14:paraId="5632169A" w14:textId="517F9BDE" w:rsidR="007A68C3" w:rsidRPr="007A68C3" w:rsidRDefault="007A68C3" w:rsidP="007A68C3">
      <w:pPr>
        <w:rPr>
          <w:sz w:val="24"/>
          <w:szCs w:val="24"/>
        </w:rPr>
      </w:pPr>
      <w:r w:rsidRPr="007A68C3">
        <w:rPr>
          <w:sz w:val="24"/>
          <w:szCs w:val="24"/>
        </w:rPr>
        <w:t xml:space="preserve">Поле Значение отклика показано в </w:t>
      </w:r>
      <w:r w:rsidRPr="008C519B">
        <w:rPr>
          <w:sz w:val="24"/>
          <w:szCs w:val="24"/>
        </w:rPr>
        <w:t>таблице 124.</w:t>
      </w:r>
      <w:r w:rsidRPr="007A68C3">
        <w:rPr>
          <w:sz w:val="24"/>
          <w:szCs w:val="24"/>
        </w:rPr>
        <w:t xml:space="preserve"> Значения кода отклика показаны в таблице 125.</w:t>
      </w:r>
    </w:p>
    <w:p w14:paraId="5A99FF44" w14:textId="77777777" w:rsidR="007A68C3" w:rsidRPr="007A68C3" w:rsidRDefault="007A68C3" w:rsidP="007A68C3">
      <w:pPr>
        <w:rPr>
          <w:sz w:val="24"/>
          <w:szCs w:val="24"/>
        </w:rPr>
      </w:pPr>
    </w:p>
    <w:p w14:paraId="60E2AE11" w14:textId="77777777" w:rsidR="007A68C3" w:rsidRPr="008C519B" w:rsidRDefault="007A68C3" w:rsidP="008C519B">
      <w:pPr>
        <w:ind w:firstLine="0"/>
        <w:jc w:val="center"/>
        <w:rPr>
          <w:b/>
          <w:sz w:val="24"/>
          <w:szCs w:val="24"/>
        </w:rPr>
      </w:pPr>
      <w:r w:rsidRPr="008C519B">
        <w:rPr>
          <w:b/>
          <w:sz w:val="24"/>
          <w:szCs w:val="24"/>
        </w:rPr>
        <w:t xml:space="preserve">Таблица 125 – Коды отклика для команды Запись </w:t>
      </w:r>
      <w:proofErr w:type="spellStart"/>
      <w:r w:rsidRPr="008C519B">
        <w:rPr>
          <w:b/>
          <w:sz w:val="24"/>
          <w:szCs w:val="24"/>
        </w:rPr>
        <w:t>Ключ_соединения</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349"/>
        <w:gridCol w:w="5621"/>
      </w:tblGrid>
      <w:tr w:rsidR="007A68C3" w:rsidRPr="007A68C3" w14:paraId="1A7CCDD7" w14:textId="77777777" w:rsidTr="008C519B">
        <w:trPr>
          <w:trHeight w:val="283"/>
          <w:jc w:val="center"/>
        </w:trPr>
        <w:tc>
          <w:tcPr>
            <w:tcW w:w="1081" w:type="dxa"/>
            <w:tcBorders>
              <w:bottom w:val="double" w:sz="4" w:space="0" w:color="auto"/>
            </w:tcBorders>
            <w:tcMar>
              <w:top w:w="0" w:type="dxa"/>
              <w:left w:w="40" w:type="dxa"/>
              <w:bottom w:w="0" w:type="dxa"/>
              <w:right w:w="40" w:type="dxa"/>
            </w:tcMar>
            <w:hideMark/>
          </w:tcPr>
          <w:p w14:paraId="733C9E43" w14:textId="77777777" w:rsidR="007A68C3" w:rsidRPr="007A68C3" w:rsidRDefault="007A68C3" w:rsidP="008C519B">
            <w:pPr>
              <w:ind w:firstLine="0"/>
              <w:jc w:val="center"/>
              <w:rPr>
                <w:sz w:val="24"/>
                <w:szCs w:val="24"/>
              </w:rPr>
            </w:pPr>
            <w:r w:rsidRPr="007A68C3">
              <w:rPr>
                <w:sz w:val="24"/>
                <w:szCs w:val="24"/>
              </w:rPr>
              <w:t>Значение</w:t>
            </w:r>
          </w:p>
        </w:tc>
        <w:tc>
          <w:tcPr>
            <w:tcW w:w="1349" w:type="dxa"/>
            <w:tcBorders>
              <w:bottom w:val="double" w:sz="4" w:space="0" w:color="auto"/>
            </w:tcBorders>
            <w:tcMar>
              <w:top w:w="0" w:type="dxa"/>
              <w:left w:w="40" w:type="dxa"/>
              <w:bottom w:w="0" w:type="dxa"/>
              <w:right w:w="40" w:type="dxa"/>
            </w:tcMar>
            <w:hideMark/>
          </w:tcPr>
          <w:p w14:paraId="7790533E" w14:textId="77777777" w:rsidR="007A68C3" w:rsidRPr="007A68C3" w:rsidRDefault="007A68C3" w:rsidP="008C519B">
            <w:pPr>
              <w:ind w:firstLine="0"/>
              <w:jc w:val="center"/>
              <w:rPr>
                <w:sz w:val="24"/>
                <w:szCs w:val="24"/>
              </w:rPr>
            </w:pPr>
            <w:r w:rsidRPr="007A68C3">
              <w:rPr>
                <w:sz w:val="24"/>
                <w:szCs w:val="24"/>
              </w:rPr>
              <w:t>Класс</w:t>
            </w:r>
          </w:p>
        </w:tc>
        <w:tc>
          <w:tcPr>
            <w:tcW w:w="5621" w:type="dxa"/>
            <w:tcBorders>
              <w:bottom w:val="double" w:sz="4" w:space="0" w:color="auto"/>
            </w:tcBorders>
            <w:tcMar>
              <w:top w:w="0" w:type="dxa"/>
              <w:left w:w="40" w:type="dxa"/>
              <w:bottom w:w="0" w:type="dxa"/>
              <w:right w:w="40" w:type="dxa"/>
            </w:tcMar>
            <w:hideMark/>
          </w:tcPr>
          <w:p w14:paraId="76D668BB" w14:textId="77777777" w:rsidR="007A68C3" w:rsidRPr="007A68C3" w:rsidRDefault="007A68C3" w:rsidP="008C519B">
            <w:pPr>
              <w:ind w:firstLine="0"/>
              <w:jc w:val="center"/>
              <w:rPr>
                <w:sz w:val="24"/>
                <w:szCs w:val="24"/>
              </w:rPr>
            </w:pPr>
            <w:r w:rsidRPr="007A68C3">
              <w:rPr>
                <w:sz w:val="24"/>
                <w:szCs w:val="24"/>
              </w:rPr>
              <w:t>Описание</w:t>
            </w:r>
          </w:p>
        </w:tc>
      </w:tr>
      <w:tr w:rsidR="007A68C3" w:rsidRPr="007A68C3" w14:paraId="7DD1A0FF" w14:textId="77777777" w:rsidTr="008C519B">
        <w:trPr>
          <w:trHeight w:val="283"/>
          <w:jc w:val="center"/>
        </w:trPr>
        <w:tc>
          <w:tcPr>
            <w:tcW w:w="1081" w:type="dxa"/>
            <w:tcBorders>
              <w:top w:val="double" w:sz="4" w:space="0" w:color="auto"/>
            </w:tcBorders>
            <w:tcMar>
              <w:top w:w="0" w:type="dxa"/>
              <w:left w:w="40" w:type="dxa"/>
              <w:bottom w:w="0" w:type="dxa"/>
              <w:right w:w="40" w:type="dxa"/>
            </w:tcMar>
            <w:hideMark/>
          </w:tcPr>
          <w:p w14:paraId="40F166FB" w14:textId="77777777" w:rsidR="007A68C3" w:rsidRPr="007A68C3" w:rsidRDefault="007A68C3" w:rsidP="008C519B">
            <w:pPr>
              <w:ind w:firstLine="0"/>
              <w:rPr>
                <w:sz w:val="24"/>
                <w:szCs w:val="24"/>
              </w:rPr>
            </w:pPr>
            <w:r w:rsidRPr="007A68C3">
              <w:rPr>
                <w:sz w:val="24"/>
                <w:szCs w:val="24"/>
              </w:rPr>
              <w:t>0</w:t>
            </w:r>
          </w:p>
        </w:tc>
        <w:tc>
          <w:tcPr>
            <w:tcW w:w="1349" w:type="dxa"/>
            <w:tcBorders>
              <w:top w:val="double" w:sz="4" w:space="0" w:color="auto"/>
            </w:tcBorders>
            <w:tcMar>
              <w:top w:w="0" w:type="dxa"/>
              <w:left w:w="40" w:type="dxa"/>
              <w:bottom w:w="0" w:type="dxa"/>
              <w:right w:w="40" w:type="dxa"/>
            </w:tcMar>
            <w:hideMark/>
          </w:tcPr>
          <w:p w14:paraId="080875AB" w14:textId="77777777" w:rsidR="007A68C3" w:rsidRPr="007A68C3" w:rsidRDefault="007A68C3" w:rsidP="008C519B">
            <w:pPr>
              <w:ind w:firstLine="0"/>
              <w:rPr>
                <w:sz w:val="24"/>
                <w:szCs w:val="24"/>
              </w:rPr>
            </w:pPr>
            <w:r w:rsidRPr="007A68C3">
              <w:rPr>
                <w:sz w:val="24"/>
                <w:szCs w:val="24"/>
              </w:rPr>
              <w:t>Успешное выполнение</w:t>
            </w:r>
          </w:p>
        </w:tc>
        <w:tc>
          <w:tcPr>
            <w:tcW w:w="5621" w:type="dxa"/>
            <w:tcBorders>
              <w:top w:val="double" w:sz="4" w:space="0" w:color="auto"/>
            </w:tcBorders>
            <w:tcMar>
              <w:top w:w="0" w:type="dxa"/>
              <w:left w:w="40" w:type="dxa"/>
              <w:bottom w:w="0" w:type="dxa"/>
              <w:right w:w="40" w:type="dxa"/>
            </w:tcMar>
            <w:hideMark/>
          </w:tcPr>
          <w:p w14:paraId="4796C35D" w14:textId="77777777" w:rsidR="007A68C3" w:rsidRPr="007A68C3" w:rsidRDefault="007A68C3" w:rsidP="008C519B">
            <w:pPr>
              <w:ind w:firstLine="0"/>
              <w:rPr>
                <w:sz w:val="24"/>
                <w:szCs w:val="24"/>
              </w:rPr>
            </w:pPr>
            <w:r w:rsidRPr="007A68C3">
              <w:rPr>
                <w:sz w:val="24"/>
                <w:szCs w:val="24"/>
              </w:rPr>
              <w:t>Отказы отсутствуют</w:t>
            </w:r>
          </w:p>
        </w:tc>
      </w:tr>
      <w:tr w:rsidR="007A68C3" w:rsidRPr="007A68C3" w14:paraId="23864FEF" w14:textId="77777777" w:rsidTr="007A68C3">
        <w:trPr>
          <w:trHeight w:val="274"/>
          <w:jc w:val="center"/>
        </w:trPr>
        <w:tc>
          <w:tcPr>
            <w:tcW w:w="1081" w:type="dxa"/>
            <w:tcMar>
              <w:top w:w="0" w:type="dxa"/>
              <w:left w:w="40" w:type="dxa"/>
              <w:bottom w:w="0" w:type="dxa"/>
              <w:right w:w="40" w:type="dxa"/>
            </w:tcMar>
            <w:hideMark/>
          </w:tcPr>
          <w:p w14:paraId="6E1A4B26" w14:textId="77777777" w:rsidR="007A68C3" w:rsidRPr="007A68C3" w:rsidRDefault="007A68C3" w:rsidP="008C519B">
            <w:pPr>
              <w:ind w:firstLine="0"/>
              <w:rPr>
                <w:sz w:val="24"/>
                <w:szCs w:val="24"/>
              </w:rPr>
            </w:pPr>
            <w:r w:rsidRPr="007A68C3">
              <w:rPr>
                <w:sz w:val="24"/>
                <w:szCs w:val="24"/>
              </w:rPr>
              <w:t>5</w:t>
            </w:r>
          </w:p>
        </w:tc>
        <w:tc>
          <w:tcPr>
            <w:tcW w:w="1349" w:type="dxa"/>
            <w:tcMar>
              <w:top w:w="0" w:type="dxa"/>
              <w:left w:w="40" w:type="dxa"/>
              <w:bottom w:w="0" w:type="dxa"/>
              <w:right w:w="40" w:type="dxa"/>
            </w:tcMar>
            <w:hideMark/>
          </w:tcPr>
          <w:p w14:paraId="01C1DC08" w14:textId="77777777" w:rsidR="007A68C3" w:rsidRPr="007A68C3" w:rsidRDefault="007A68C3" w:rsidP="008C519B">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0522CFB0" w14:textId="77777777" w:rsidR="007A68C3" w:rsidRPr="007A68C3" w:rsidRDefault="007A68C3" w:rsidP="008C519B">
            <w:pPr>
              <w:ind w:firstLine="0"/>
              <w:rPr>
                <w:sz w:val="24"/>
                <w:szCs w:val="24"/>
              </w:rPr>
            </w:pPr>
            <w:r w:rsidRPr="007A68C3">
              <w:rPr>
                <w:sz w:val="24"/>
                <w:szCs w:val="24"/>
              </w:rPr>
              <w:t>Получено слишком малое количество октетов данных</w:t>
            </w:r>
          </w:p>
        </w:tc>
      </w:tr>
      <w:tr w:rsidR="007A68C3" w:rsidRPr="007A68C3" w14:paraId="15382A7F" w14:textId="77777777" w:rsidTr="007A68C3">
        <w:trPr>
          <w:trHeight w:val="274"/>
          <w:jc w:val="center"/>
        </w:trPr>
        <w:tc>
          <w:tcPr>
            <w:tcW w:w="1081" w:type="dxa"/>
            <w:tcMar>
              <w:top w:w="0" w:type="dxa"/>
              <w:left w:w="40" w:type="dxa"/>
              <w:bottom w:w="0" w:type="dxa"/>
              <w:right w:w="40" w:type="dxa"/>
            </w:tcMar>
            <w:hideMark/>
          </w:tcPr>
          <w:p w14:paraId="72B548BF" w14:textId="77777777" w:rsidR="007A68C3" w:rsidRPr="007A68C3" w:rsidRDefault="007A68C3" w:rsidP="008C519B">
            <w:pPr>
              <w:ind w:firstLine="0"/>
              <w:rPr>
                <w:sz w:val="24"/>
                <w:szCs w:val="24"/>
              </w:rPr>
            </w:pPr>
            <w:r w:rsidRPr="007A68C3">
              <w:rPr>
                <w:sz w:val="24"/>
                <w:szCs w:val="24"/>
              </w:rPr>
              <w:t>6</w:t>
            </w:r>
          </w:p>
        </w:tc>
        <w:tc>
          <w:tcPr>
            <w:tcW w:w="1349" w:type="dxa"/>
            <w:tcMar>
              <w:top w:w="0" w:type="dxa"/>
              <w:left w:w="40" w:type="dxa"/>
              <w:bottom w:w="0" w:type="dxa"/>
              <w:right w:w="40" w:type="dxa"/>
            </w:tcMar>
            <w:hideMark/>
          </w:tcPr>
          <w:p w14:paraId="2FB4BC8A" w14:textId="77777777" w:rsidR="007A68C3" w:rsidRPr="007A68C3" w:rsidRDefault="007A68C3" w:rsidP="008C519B">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43B1C0A4" w14:textId="77777777" w:rsidR="007A68C3" w:rsidRPr="007A68C3" w:rsidRDefault="007A68C3" w:rsidP="008C519B">
            <w:pPr>
              <w:ind w:firstLine="0"/>
              <w:rPr>
                <w:sz w:val="24"/>
                <w:szCs w:val="24"/>
              </w:rPr>
            </w:pPr>
            <w:r w:rsidRPr="007A68C3">
              <w:rPr>
                <w:sz w:val="24"/>
                <w:szCs w:val="24"/>
              </w:rPr>
              <w:t>Отказ команды, зависящей от устройства</w:t>
            </w:r>
          </w:p>
        </w:tc>
      </w:tr>
      <w:tr w:rsidR="007A68C3" w:rsidRPr="007A68C3" w14:paraId="75D6A0A9" w14:textId="77777777" w:rsidTr="007A68C3">
        <w:trPr>
          <w:trHeight w:val="274"/>
          <w:jc w:val="center"/>
        </w:trPr>
        <w:tc>
          <w:tcPr>
            <w:tcW w:w="1081" w:type="dxa"/>
            <w:tcMar>
              <w:top w:w="0" w:type="dxa"/>
              <w:left w:w="40" w:type="dxa"/>
              <w:bottom w:w="0" w:type="dxa"/>
              <w:right w:w="40" w:type="dxa"/>
            </w:tcMar>
            <w:hideMark/>
          </w:tcPr>
          <w:p w14:paraId="26C31897" w14:textId="77777777" w:rsidR="007A68C3" w:rsidRPr="007A68C3" w:rsidRDefault="007A68C3" w:rsidP="008C519B">
            <w:pPr>
              <w:ind w:firstLine="0"/>
              <w:rPr>
                <w:sz w:val="24"/>
                <w:szCs w:val="24"/>
              </w:rPr>
            </w:pPr>
            <w:r w:rsidRPr="007A68C3">
              <w:rPr>
                <w:sz w:val="24"/>
                <w:szCs w:val="24"/>
              </w:rPr>
              <w:t>16</w:t>
            </w:r>
          </w:p>
        </w:tc>
        <w:tc>
          <w:tcPr>
            <w:tcW w:w="1349" w:type="dxa"/>
            <w:tcMar>
              <w:top w:w="0" w:type="dxa"/>
              <w:left w:w="40" w:type="dxa"/>
              <w:bottom w:w="0" w:type="dxa"/>
              <w:right w:w="40" w:type="dxa"/>
            </w:tcMar>
            <w:hideMark/>
          </w:tcPr>
          <w:p w14:paraId="25931327" w14:textId="77777777" w:rsidR="007A68C3" w:rsidRPr="007A68C3" w:rsidRDefault="007A68C3" w:rsidP="008C519B">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16527EC9" w14:textId="77777777" w:rsidR="007A68C3" w:rsidRPr="007A68C3" w:rsidRDefault="007A68C3" w:rsidP="008C519B">
            <w:pPr>
              <w:ind w:firstLine="0"/>
              <w:rPr>
                <w:sz w:val="24"/>
                <w:szCs w:val="24"/>
              </w:rPr>
            </w:pPr>
            <w:r w:rsidRPr="007A68C3">
              <w:rPr>
                <w:sz w:val="24"/>
                <w:szCs w:val="24"/>
              </w:rPr>
              <w:t>Доступ ограничен</w:t>
            </w:r>
          </w:p>
        </w:tc>
      </w:tr>
      <w:tr w:rsidR="007A68C3" w:rsidRPr="007A68C3" w14:paraId="240404A5" w14:textId="77777777" w:rsidTr="007A68C3">
        <w:trPr>
          <w:trHeight w:val="274"/>
          <w:jc w:val="center"/>
        </w:trPr>
        <w:tc>
          <w:tcPr>
            <w:tcW w:w="1081" w:type="dxa"/>
            <w:tcMar>
              <w:top w:w="0" w:type="dxa"/>
              <w:left w:w="40" w:type="dxa"/>
              <w:bottom w:w="0" w:type="dxa"/>
              <w:right w:w="40" w:type="dxa"/>
            </w:tcMar>
            <w:hideMark/>
          </w:tcPr>
          <w:p w14:paraId="45DE63B6" w14:textId="77777777" w:rsidR="007A68C3" w:rsidRPr="007A68C3" w:rsidRDefault="007A68C3" w:rsidP="008C519B">
            <w:pPr>
              <w:ind w:firstLine="0"/>
              <w:rPr>
                <w:sz w:val="24"/>
                <w:szCs w:val="24"/>
              </w:rPr>
            </w:pPr>
            <w:r w:rsidRPr="007A68C3">
              <w:rPr>
                <w:sz w:val="24"/>
                <w:szCs w:val="24"/>
              </w:rPr>
              <w:t>32</w:t>
            </w:r>
          </w:p>
        </w:tc>
        <w:tc>
          <w:tcPr>
            <w:tcW w:w="1349" w:type="dxa"/>
            <w:tcMar>
              <w:top w:w="0" w:type="dxa"/>
              <w:left w:w="40" w:type="dxa"/>
              <w:bottom w:w="0" w:type="dxa"/>
              <w:right w:w="40" w:type="dxa"/>
            </w:tcMar>
            <w:hideMark/>
          </w:tcPr>
          <w:p w14:paraId="7FA421BE" w14:textId="77777777" w:rsidR="007A68C3" w:rsidRPr="007A68C3" w:rsidRDefault="007A68C3" w:rsidP="008C519B">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56AF740D" w14:textId="77777777" w:rsidR="007A68C3" w:rsidRPr="007A68C3" w:rsidRDefault="007A68C3" w:rsidP="008C519B">
            <w:pPr>
              <w:ind w:firstLine="0"/>
              <w:rPr>
                <w:sz w:val="24"/>
                <w:szCs w:val="24"/>
              </w:rPr>
            </w:pPr>
            <w:r w:rsidRPr="007A68C3">
              <w:rPr>
                <w:sz w:val="24"/>
                <w:szCs w:val="24"/>
              </w:rPr>
              <w:t>Занят - отложенный отклик не может быть начат</w:t>
            </w:r>
          </w:p>
        </w:tc>
      </w:tr>
      <w:tr w:rsidR="007A68C3" w:rsidRPr="007A68C3" w14:paraId="67B71B26" w14:textId="77777777" w:rsidTr="007A68C3">
        <w:trPr>
          <w:trHeight w:val="274"/>
          <w:jc w:val="center"/>
        </w:trPr>
        <w:tc>
          <w:tcPr>
            <w:tcW w:w="1081" w:type="dxa"/>
            <w:tcMar>
              <w:top w:w="0" w:type="dxa"/>
              <w:left w:w="40" w:type="dxa"/>
              <w:bottom w:w="0" w:type="dxa"/>
              <w:right w:w="40" w:type="dxa"/>
            </w:tcMar>
            <w:hideMark/>
          </w:tcPr>
          <w:p w14:paraId="4932F353" w14:textId="77777777" w:rsidR="007A68C3" w:rsidRPr="007A68C3" w:rsidRDefault="007A68C3" w:rsidP="008C519B">
            <w:pPr>
              <w:ind w:firstLine="0"/>
              <w:rPr>
                <w:sz w:val="24"/>
                <w:szCs w:val="24"/>
              </w:rPr>
            </w:pPr>
            <w:r w:rsidRPr="007A68C3">
              <w:rPr>
                <w:sz w:val="24"/>
                <w:szCs w:val="24"/>
              </w:rPr>
              <w:t>33</w:t>
            </w:r>
          </w:p>
        </w:tc>
        <w:tc>
          <w:tcPr>
            <w:tcW w:w="1349" w:type="dxa"/>
            <w:tcMar>
              <w:top w:w="0" w:type="dxa"/>
              <w:left w:w="40" w:type="dxa"/>
              <w:bottom w:w="0" w:type="dxa"/>
              <w:right w:w="40" w:type="dxa"/>
            </w:tcMar>
            <w:hideMark/>
          </w:tcPr>
          <w:p w14:paraId="42AD98A2" w14:textId="77777777" w:rsidR="007A68C3" w:rsidRPr="007A68C3" w:rsidRDefault="007A68C3" w:rsidP="008C519B">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18C564C2" w14:textId="77777777" w:rsidR="007A68C3" w:rsidRPr="007A68C3" w:rsidRDefault="007A68C3" w:rsidP="008C519B">
            <w:pPr>
              <w:ind w:firstLine="0"/>
              <w:rPr>
                <w:sz w:val="24"/>
                <w:szCs w:val="24"/>
              </w:rPr>
            </w:pPr>
            <w:r w:rsidRPr="007A68C3">
              <w:rPr>
                <w:sz w:val="24"/>
                <w:szCs w:val="24"/>
              </w:rPr>
              <w:t>DR инициирован</w:t>
            </w:r>
          </w:p>
        </w:tc>
      </w:tr>
      <w:tr w:rsidR="007A68C3" w:rsidRPr="007A68C3" w14:paraId="7AD200BF" w14:textId="77777777" w:rsidTr="007A68C3">
        <w:trPr>
          <w:trHeight w:val="278"/>
          <w:jc w:val="center"/>
        </w:trPr>
        <w:tc>
          <w:tcPr>
            <w:tcW w:w="1081" w:type="dxa"/>
            <w:tcMar>
              <w:top w:w="0" w:type="dxa"/>
              <w:left w:w="40" w:type="dxa"/>
              <w:bottom w:w="0" w:type="dxa"/>
              <w:right w:w="40" w:type="dxa"/>
            </w:tcMar>
            <w:hideMark/>
          </w:tcPr>
          <w:p w14:paraId="7699753E" w14:textId="77777777" w:rsidR="007A68C3" w:rsidRPr="007A68C3" w:rsidRDefault="007A68C3" w:rsidP="008C519B">
            <w:pPr>
              <w:ind w:firstLine="0"/>
              <w:rPr>
                <w:sz w:val="24"/>
                <w:szCs w:val="24"/>
              </w:rPr>
            </w:pPr>
            <w:r w:rsidRPr="007A68C3">
              <w:rPr>
                <w:sz w:val="24"/>
                <w:szCs w:val="24"/>
              </w:rPr>
              <w:t>34</w:t>
            </w:r>
          </w:p>
        </w:tc>
        <w:tc>
          <w:tcPr>
            <w:tcW w:w="1349" w:type="dxa"/>
            <w:tcMar>
              <w:top w:w="0" w:type="dxa"/>
              <w:left w:w="40" w:type="dxa"/>
              <w:bottom w:w="0" w:type="dxa"/>
              <w:right w:w="40" w:type="dxa"/>
            </w:tcMar>
            <w:hideMark/>
          </w:tcPr>
          <w:p w14:paraId="7833AFB3" w14:textId="77777777" w:rsidR="007A68C3" w:rsidRPr="007A68C3" w:rsidRDefault="007A68C3" w:rsidP="008C519B">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71E860AF" w14:textId="77777777" w:rsidR="007A68C3" w:rsidRPr="007A68C3" w:rsidRDefault="007A68C3" w:rsidP="008C519B">
            <w:pPr>
              <w:ind w:firstLine="0"/>
              <w:rPr>
                <w:sz w:val="24"/>
                <w:szCs w:val="24"/>
              </w:rPr>
            </w:pPr>
            <w:r w:rsidRPr="007A68C3">
              <w:rPr>
                <w:sz w:val="24"/>
                <w:szCs w:val="24"/>
              </w:rPr>
              <w:t>DR функционирует</w:t>
            </w:r>
          </w:p>
        </w:tc>
      </w:tr>
      <w:tr w:rsidR="007A68C3" w:rsidRPr="007A68C3" w14:paraId="7E542802" w14:textId="77777777" w:rsidTr="007A68C3">
        <w:trPr>
          <w:trHeight w:val="274"/>
          <w:jc w:val="center"/>
        </w:trPr>
        <w:tc>
          <w:tcPr>
            <w:tcW w:w="1081" w:type="dxa"/>
            <w:tcMar>
              <w:top w:w="0" w:type="dxa"/>
              <w:left w:w="40" w:type="dxa"/>
              <w:bottom w:w="0" w:type="dxa"/>
              <w:right w:w="40" w:type="dxa"/>
            </w:tcMar>
            <w:hideMark/>
          </w:tcPr>
          <w:p w14:paraId="6573A43C" w14:textId="77777777" w:rsidR="007A68C3" w:rsidRPr="007A68C3" w:rsidRDefault="007A68C3" w:rsidP="008C519B">
            <w:pPr>
              <w:ind w:firstLine="0"/>
              <w:rPr>
                <w:sz w:val="24"/>
                <w:szCs w:val="24"/>
              </w:rPr>
            </w:pPr>
            <w:r w:rsidRPr="007A68C3">
              <w:rPr>
                <w:sz w:val="24"/>
                <w:szCs w:val="24"/>
              </w:rPr>
              <w:t>35</w:t>
            </w:r>
          </w:p>
        </w:tc>
        <w:tc>
          <w:tcPr>
            <w:tcW w:w="1349" w:type="dxa"/>
            <w:tcMar>
              <w:top w:w="0" w:type="dxa"/>
              <w:left w:w="40" w:type="dxa"/>
              <w:bottom w:w="0" w:type="dxa"/>
              <w:right w:w="40" w:type="dxa"/>
            </w:tcMar>
            <w:hideMark/>
          </w:tcPr>
          <w:p w14:paraId="20706D96" w14:textId="77777777" w:rsidR="007A68C3" w:rsidRPr="007A68C3" w:rsidRDefault="007A68C3" w:rsidP="008C519B">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1428DA87" w14:textId="77777777" w:rsidR="007A68C3" w:rsidRPr="007A68C3" w:rsidRDefault="007A68C3" w:rsidP="008C519B">
            <w:pPr>
              <w:ind w:firstLine="0"/>
              <w:rPr>
                <w:sz w:val="24"/>
                <w:szCs w:val="24"/>
              </w:rPr>
            </w:pPr>
            <w:r w:rsidRPr="007A68C3">
              <w:rPr>
                <w:sz w:val="24"/>
                <w:szCs w:val="24"/>
              </w:rPr>
              <w:t>DR отключен</w:t>
            </w:r>
          </w:p>
        </w:tc>
      </w:tr>
      <w:tr w:rsidR="007A68C3" w:rsidRPr="007A68C3" w14:paraId="5A9C32D5" w14:textId="77777777" w:rsidTr="007A68C3">
        <w:trPr>
          <w:trHeight w:val="274"/>
          <w:jc w:val="center"/>
        </w:trPr>
        <w:tc>
          <w:tcPr>
            <w:tcW w:w="1081" w:type="dxa"/>
            <w:tcMar>
              <w:top w:w="0" w:type="dxa"/>
              <w:left w:w="40" w:type="dxa"/>
              <w:bottom w:w="0" w:type="dxa"/>
              <w:right w:w="40" w:type="dxa"/>
            </w:tcMar>
            <w:hideMark/>
          </w:tcPr>
          <w:p w14:paraId="7D8FD30D" w14:textId="77777777" w:rsidR="007A68C3" w:rsidRPr="007A68C3" w:rsidRDefault="007A68C3" w:rsidP="008C519B">
            <w:pPr>
              <w:ind w:firstLine="0"/>
              <w:rPr>
                <w:sz w:val="24"/>
                <w:szCs w:val="24"/>
              </w:rPr>
            </w:pPr>
            <w:r w:rsidRPr="007A68C3">
              <w:rPr>
                <w:sz w:val="24"/>
                <w:szCs w:val="24"/>
              </w:rPr>
              <w:t>36</w:t>
            </w:r>
          </w:p>
        </w:tc>
        <w:tc>
          <w:tcPr>
            <w:tcW w:w="1349" w:type="dxa"/>
            <w:tcMar>
              <w:top w:w="0" w:type="dxa"/>
              <w:left w:w="40" w:type="dxa"/>
              <w:bottom w:w="0" w:type="dxa"/>
              <w:right w:w="40" w:type="dxa"/>
            </w:tcMar>
            <w:hideMark/>
          </w:tcPr>
          <w:p w14:paraId="11A0A385" w14:textId="77777777" w:rsidR="007A68C3" w:rsidRPr="007A68C3" w:rsidRDefault="007A68C3" w:rsidP="008C519B">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5AADDA4A" w14:textId="77777777" w:rsidR="007A68C3" w:rsidRPr="007A68C3" w:rsidRDefault="007A68C3" w:rsidP="008C519B">
            <w:pPr>
              <w:ind w:firstLine="0"/>
              <w:rPr>
                <w:sz w:val="24"/>
                <w:szCs w:val="24"/>
              </w:rPr>
            </w:pPr>
            <w:r w:rsidRPr="007A68C3">
              <w:rPr>
                <w:sz w:val="24"/>
                <w:szCs w:val="24"/>
              </w:rPr>
              <w:t>DR конфликт</w:t>
            </w:r>
          </w:p>
        </w:tc>
      </w:tr>
      <w:tr w:rsidR="007A68C3" w:rsidRPr="007A68C3" w14:paraId="0879F712" w14:textId="77777777" w:rsidTr="007A68C3">
        <w:trPr>
          <w:trHeight w:val="278"/>
          <w:jc w:val="center"/>
        </w:trPr>
        <w:tc>
          <w:tcPr>
            <w:tcW w:w="1081" w:type="dxa"/>
            <w:tcMar>
              <w:top w:w="0" w:type="dxa"/>
              <w:left w:w="40" w:type="dxa"/>
              <w:bottom w:w="0" w:type="dxa"/>
              <w:right w:w="40" w:type="dxa"/>
            </w:tcMar>
            <w:hideMark/>
          </w:tcPr>
          <w:p w14:paraId="3556E913" w14:textId="77777777" w:rsidR="007A68C3" w:rsidRPr="007A68C3" w:rsidRDefault="007A68C3" w:rsidP="008C519B">
            <w:pPr>
              <w:ind w:firstLine="0"/>
              <w:rPr>
                <w:sz w:val="24"/>
                <w:szCs w:val="24"/>
              </w:rPr>
            </w:pPr>
            <w:r w:rsidRPr="007A68C3">
              <w:rPr>
                <w:sz w:val="24"/>
                <w:szCs w:val="24"/>
              </w:rPr>
              <w:t>65</w:t>
            </w:r>
          </w:p>
        </w:tc>
        <w:tc>
          <w:tcPr>
            <w:tcW w:w="1349" w:type="dxa"/>
            <w:tcMar>
              <w:top w:w="0" w:type="dxa"/>
              <w:left w:w="40" w:type="dxa"/>
              <w:bottom w:w="0" w:type="dxa"/>
              <w:right w:w="40" w:type="dxa"/>
            </w:tcMar>
            <w:hideMark/>
          </w:tcPr>
          <w:p w14:paraId="6238539E" w14:textId="77777777" w:rsidR="007A68C3" w:rsidRPr="007A68C3" w:rsidRDefault="007A68C3" w:rsidP="008C519B">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25ECCCCF" w14:textId="77777777" w:rsidR="007A68C3" w:rsidRPr="007A68C3" w:rsidRDefault="007A68C3" w:rsidP="008C519B">
            <w:pPr>
              <w:ind w:firstLine="0"/>
              <w:rPr>
                <w:sz w:val="24"/>
                <w:szCs w:val="24"/>
              </w:rPr>
            </w:pPr>
            <w:r w:rsidRPr="007A68C3">
              <w:rPr>
                <w:sz w:val="24"/>
                <w:szCs w:val="24"/>
              </w:rPr>
              <w:t>Не удалось изменить ключ</w:t>
            </w:r>
          </w:p>
        </w:tc>
      </w:tr>
    </w:tbl>
    <w:p w14:paraId="4A082729" w14:textId="77777777" w:rsidR="007A68C3" w:rsidRPr="007A68C3" w:rsidRDefault="007A68C3" w:rsidP="007A68C3">
      <w:pPr>
        <w:rPr>
          <w:sz w:val="24"/>
          <w:szCs w:val="24"/>
        </w:rPr>
      </w:pPr>
    </w:p>
    <w:p w14:paraId="35D31D85" w14:textId="77777777" w:rsidR="007A68C3" w:rsidRPr="009B6324" w:rsidRDefault="007A68C3" w:rsidP="007A68C3">
      <w:pPr>
        <w:rPr>
          <w:b/>
          <w:sz w:val="24"/>
          <w:szCs w:val="24"/>
        </w:rPr>
      </w:pPr>
      <w:r w:rsidRPr="009B6324">
        <w:rPr>
          <w:b/>
          <w:sz w:val="24"/>
          <w:szCs w:val="24"/>
        </w:rPr>
        <w:t>8.3.4.1.3 Процедура на отвечающем устройстве</w:t>
      </w:r>
    </w:p>
    <w:p w14:paraId="7F20580C" w14:textId="77777777" w:rsidR="007A68C3" w:rsidRPr="007A68C3" w:rsidRDefault="007A68C3" w:rsidP="007A68C3">
      <w:pPr>
        <w:rPr>
          <w:sz w:val="24"/>
          <w:szCs w:val="24"/>
        </w:rPr>
      </w:pPr>
      <w:r w:rsidRPr="007A68C3">
        <w:rPr>
          <w:sz w:val="24"/>
          <w:szCs w:val="24"/>
        </w:rPr>
        <w:t xml:space="preserve">Эта команда изменяет устройства </w:t>
      </w:r>
      <w:proofErr w:type="spellStart"/>
      <w:r w:rsidRPr="007A68C3">
        <w:rPr>
          <w:sz w:val="24"/>
          <w:szCs w:val="24"/>
        </w:rPr>
        <w:t>Ключ_соединения</w:t>
      </w:r>
      <w:proofErr w:type="spellEnd"/>
      <w:r w:rsidRPr="007A68C3">
        <w:rPr>
          <w:sz w:val="24"/>
          <w:szCs w:val="24"/>
        </w:rPr>
        <w:t>. Команда может быть выдана программой управления сетью или введена через локальный инструмент обслуживания (например, портативное устройство). Эта команда должна быть принята, если она получена в любое время от программы управления сетью или через локальный порт обслуживания. Если получено из любого другого источника, устройство должно ответить «Доступ ограничен».</w:t>
      </w:r>
    </w:p>
    <w:p w14:paraId="16DEB14F" w14:textId="77777777" w:rsidR="007A68C3" w:rsidRPr="009B6324" w:rsidRDefault="007A68C3" w:rsidP="007A68C3">
      <w:pPr>
        <w:rPr>
          <w:b/>
          <w:sz w:val="24"/>
          <w:szCs w:val="24"/>
        </w:rPr>
      </w:pPr>
      <w:bookmarkStart w:id="384" w:name="bookmark558"/>
      <w:r w:rsidRPr="009B6324">
        <w:rPr>
          <w:b/>
          <w:sz w:val="24"/>
          <w:szCs w:val="24"/>
        </w:rPr>
        <w:t>8</w:t>
      </w:r>
      <w:bookmarkEnd w:id="384"/>
      <w:r w:rsidRPr="009B6324">
        <w:rPr>
          <w:b/>
          <w:sz w:val="24"/>
          <w:szCs w:val="24"/>
        </w:rPr>
        <w:t xml:space="preserve">.3.4.2 FAL PDU Считывание статуса соединения </w:t>
      </w:r>
    </w:p>
    <w:p w14:paraId="7844DB5E" w14:textId="77777777" w:rsidR="007A68C3" w:rsidRPr="009B6324" w:rsidRDefault="007A68C3" w:rsidP="007A68C3">
      <w:pPr>
        <w:rPr>
          <w:b/>
          <w:sz w:val="24"/>
          <w:szCs w:val="24"/>
        </w:rPr>
      </w:pPr>
      <w:r w:rsidRPr="009B6324">
        <w:rPr>
          <w:b/>
          <w:sz w:val="24"/>
          <w:szCs w:val="24"/>
        </w:rPr>
        <w:t>8.3.4.2.1 Примитив запроса</w:t>
      </w:r>
    </w:p>
    <w:p w14:paraId="04A0A3C8" w14:textId="77777777" w:rsidR="007A68C3" w:rsidRPr="007A68C3" w:rsidRDefault="007A68C3" w:rsidP="007A68C3">
      <w:pPr>
        <w:rPr>
          <w:sz w:val="24"/>
          <w:szCs w:val="24"/>
        </w:rPr>
      </w:pPr>
      <w:r w:rsidRPr="007A68C3">
        <w:rPr>
          <w:sz w:val="24"/>
          <w:szCs w:val="24"/>
        </w:rPr>
        <w:t>Значение Команды - семьсот шестьдесят девять (769); значение поля количества октетов равно нулю (0), а поле значения равно нулю.</w:t>
      </w:r>
    </w:p>
    <w:p w14:paraId="21B7E23C" w14:textId="77777777" w:rsidR="007A68C3" w:rsidRPr="009B6324" w:rsidRDefault="007A68C3" w:rsidP="007A68C3">
      <w:pPr>
        <w:rPr>
          <w:b/>
          <w:sz w:val="24"/>
          <w:szCs w:val="24"/>
        </w:rPr>
      </w:pPr>
      <w:r w:rsidRPr="009B6324">
        <w:rPr>
          <w:b/>
          <w:sz w:val="24"/>
          <w:szCs w:val="24"/>
        </w:rPr>
        <w:t>8.3.4.2.2 Примитив отклика</w:t>
      </w:r>
    </w:p>
    <w:p w14:paraId="266EE294" w14:textId="602582B9" w:rsidR="007A68C3" w:rsidRPr="007A68C3" w:rsidRDefault="007A68C3" w:rsidP="007A68C3">
      <w:pPr>
        <w:rPr>
          <w:sz w:val="24"/>
          <w:szCs w:val="24"/>
        </w:rPr>
      </w:pPr>
      <w:r w:rsidRPr="007A68C3">
        <w:rPr>
          <w:sz w:val="24"/>
          <w:szCs w:val="24"/>
        </w:rPr>
        <w:t xml:space="preserve">Поле «Значение» отклика показано в </w:t>
      </w:r>
      <w:r w:rsidRPr="009B6324">
        <w:rPr>
          <w:sz w:val="24"/>
          <w:szCs w:val="24"/>
        </w:rPr>
        <w:t>таблице 126.</w:t>
      </w:r>
      <w:r w:rsidRPr="007A68C3">
        <w:rPr>
          <w:sz w:val="24"/>
          <w:szCs w:val="24"/>
        </w:rPr>
        <w:t xml:space="preserve"> Значения кода отклика показаны в таблице 127.</w:t>
      </w:r>
    </w:p>
    <w:p w14:paraId="4DA978D5" w14:textId="52622B15" w:rsidR="007A68C3" w:rsidRPr="007A68C3" w:rsidRDefault="007A68C3" w:rsidP="007A68C3">
      <w:pPr>
        <w:rPr>
          <w:sz w:val="24"/>
          <w:szCs w:val="24"/>
        </w:rPr>
      </w:pPr>
      <w:r w:rsidRPr="007A68C3">
        <w:rPr>
          <w:sz w:val="24"/>
          <w:szCs w:val="24"/>
        </w:rPr>
        <w:t xml:space="preserve"> </w:t>
      </w:r>
    </w:p>
    <w:p w14:paraId="798D5306" w14:textId="776AA0F6" w:rsidR="007A68C3" w:rsidRPr="009B6324" w:rsidRDefault="009B6324" w:rsidP="009B6324">
      <w:pPr>
        <w:ind w:firstLine="0"/>
        <w:jc w:val="center"/>
        <w:rPr>
          <w:b/>
          <w:sz w:val="24"/>
          <w:szCs w:val="24"/>
        </w:rPr>
      </w:pPr>
      <w:r>
        <w:rPr>
          <w:b/>
          <w:sz w:val="24"/>
          <w:szCs w:val="24"/>
        </w:rPr>
        <w:t>Таблица 126 –</w:t>
      </w:r>
      <w:r w:rsidR="007A68C3" w:rsidRPr="009B6324">
        <w:rPr>
          <w:b/>
          <w:sz w:val="24"/>
          <w:szCs w:val="24"/>
        </w:rPr>
        <w:t xml:space="preserve"> Поле значения Считывание статуса соединения</w:t>
      </w:r>
    </w:p>
    <w:tbl>
      <w:tblPr>
        <w:tblW w:w="0" w:type="auto"/>
        <w:tblCellMar>
          <w:left w:w="0" w:type="dxa"/>
          <w:right w:w="0" w:type="dxa"/>
        </w:tblCellMar>
        <w:tblLook w:val="04A0" w:firstRow="1" w:lastRow="0" w:firstColumn="1" w:lastColumn="0" w:noHBand="0" w:noVBand="1"/>
      </w:tblPr>
      <w:tblGrid>
        <w:gridCol w:w="1154"/>
        <w:gridCol w:w="1532"/>
        <w:gridCol w:w="2968"/>
        <w:gridCol w:w="3780"/>
      </w:tblGrid>
      <w:tr w:rsidR="007A68C3" w:rsidRPr="007A68C3" w14:paraId="5A0576FA" w14:textId="77777777" w:rsidTr="009B6324">
        <w:trPr>
          <w:trHeight w:val="504"/>
        </w:trPr>
        <w:tc>
          <w:tcPr>
            <w:tcW w:w="9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DB7109B" w14:textId="77777777" w:rsidR="007A68C3" w:rsidRPr="007A68C3" w:rsidRDefault="007A68C3" w:rsidP="009B6324">
            <w:pPr>
              <w:ind w:firstLine="0"/>
              <w:jc w:val="center"/>
              <w:rPr>
                <w:sz w:val="24"/>
                <w:szCs w:val="24"/>
              </w:rPr>
            </w:pPr>
            <w:r w:rsidRPr="007A68C3">
              <w:rPr>
                <w:sz w:val="24"/>
                <w:szCs w:val="24"/>
              </w:rPr>
              <w:t>Смещение октета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304D4DD" w14:textId="77777777" w:rsidR="007A68C3" w:rsidRPr="007A68C3" w:rsidRDefault="007A68C3" w:rsidP="009B6324">
            <w:pPr>
              <w:ind w:firstLine="0"/>
              <w:jc w:val="center"/>
              <w:rPr>
                <w:sz w:val="24"/>
                <w:szCs w:val="24"/>
              </w:rPr>
            </w:pPr>
            <w:r w:rsidRPr="007A68C3">
              <w:rPr>
                <w:sz w:val="24"/>
                <w:szCs w:val="24"/>
              </w:rPr>
              <w:t>Тип данных</w:t>
            </w:r>
          </w:p>
        </w:tc>
        <w:tc>
          <w:tcPr>
            <w:tcW w:w="168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B66F1DC" w14:textId="77777777" w:rsidR="007A68C3" w:rsidRPr="007A68C3" w:rsidRDefault="007A68C3" w:rsidP="009B6324">
            <w:pPr>
              <w:ind w:firstLine="0"/>
              <w:jc w:val="center"/>
              <w:rPr>
                <w:sz w:val="24"/>
                <w:szCs w:val="24"/>
              </w:rPr>
            </w:pPr>
            <w:r w:rsidRPr="007A68C3">
              <w:rPr>
                <w:sz w:val="24"/>
                <w:szCs w:val="24"/>
              </w:rPr>
              <w:t>Название параметра</w:t>
            </w:r>
          </w:p>
        </w:tc>
        <w:tc>
          <w:tcPr>
            <w:tcW w:w="524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7595B04" w14:textId="77777777" w:rsidR="007A68C3" w:rsidRPr="007A68C3" w:rsidRDefault="007A68C3" w:rsidP="009B6324">
            <w:pPr>
              <w:ind w:firstLine="0"/>
              <w:jc w:val="center"/>
              <w:rPr>
                <w:sz w:val="24"/>
                <w:szCs w:val="24"/>
              </w:rPr>
            </w:pPr>
            <w:r w:rsidRPr="007A68C3">
              <w:rPr>
                <w:sz w:val="24"/>
                <w:szCs w:val="24"/>
              </w:rPr>
              <w:t>Описание</w:t>
            </w:r>
          </w:p>
        </w:tc>
      </w:tr>
      <w:tr w:rsidR="007A68C3" w:rsidRPr="007A68C3" w14:paraId="25CD3191" w14:textId="77777777" w:rsidTr="009B6324">
        <w:trPr>
          <w:trHeight w:val="509"/>
        </w:trPr>
        <w:tc>
          <w:tcPr>
            <w:tcW w:w="9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B23C73" w14:textId="77777777" w:rsidR="007A68C3" w:rsidRPr="007A68C3" w:rsidRDefault="007A68C3" w:rsidP="009B6324">
            <w:pPr>
              <w:ind w:firstLine="0"/>
              <w:rPr>
                <w:sz w:val="24"/>
                <w:szCs w:val="24"/>
              </w:rPr>
            </w:pPr>
            <w:r w:rsidRPr="007A68C3">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C5C345" w14:textId="77777777" w:rsidR="007A68C3" w:rsidRPr="007A68C3" w:rsidRDefault="007A68C3" w:rsidP="009B6324">
            <w:pPr>
              <w:ind w:firstLine="0"/>
              <w:rPr>
                <w:sz w:val="24"/>
                <w:szCs w:val="24"/>
              </w:rPr>
            </w:pPr>
            <w:r w:rsidRPr="007A68C3">
              <w:rPr>
                <w:sz w:val="24"/>
                <w:szCs w:val="24"/>
              </w:rPr>
              <w:t>Перечисление</w:t>
            </w:r>
          </w:p>
        </w:tc>
        <w:tc>
          <w:tcPr>
            <w:tcW w:w="168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E11072" w14:textId="77777777" w:rsidR="007A68C3" w:rsidRPr="007A68C3" w:rsidRDefault="007A68C3" w:rsidP="009B6324">
            <w:pPr>
              <w:ind w:firstLine="0"/>
              <w:rPr>
                <w:sz w:val="24"/>
                <w:szCs w:val="24"/>
              </w:rPr>
            </w:pPr>
            <w:r w:rsidRPr="007A68C3">
              <w:rPr>
                <w:sz w:val="24"/>
                <w:szCs w:val="24"/>
              </w:rPr>
              <w:t>Беспроводной режим</w:t>
            </w:r>
          </w:p>
        </w:tc>
        <w:tc>
          <w:tcPr>
            <w:tcW w:w="524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40D235" w14:textId="21EDDCB8" w:rsidR="007A68C3" w:rsidRPr="007A68C3" w:rsidRDefault="007A68C3" w:rsidP="009B6324">
            <w:pPr>
              <w:ind w:firstLine="0"/>
              <w:rPr>
                <w:sz w:val="24"/>
                <w:szCs w:val="24"/>
              </w:rPr>
            </w:pPr>
            <w:r w:rsidRPr="007A68C3">
              <w:rPr>
                <w:sz w:val="24"/>
                <w:szCs w:val="24"/>
              </w:rPr>
              <w:t xml:space="preserve">Беспроводной режим, как указано в </w:t>
            </w:r>
            <w:r w:rsidRPr="009B6324">
              <w:rPr>
                <w:sz w:val="24"/>
                <w:szCs w:val="24"/>
              </w:rPr>
              <w:t xml:space="preserve">Таблице F.27; </w:t>
            </w:r>
            <w:r w:rsidRPr="007A68C3">
              <w:rPr>
                <w:sz w:val="24"/>
                <w:szCs w:val="24"/>
              </w:rPr>
              <w:t>старшие четыре бита должны быть установлены на ноль.</w:t>
            </w:r>
          </w:p>
        </w:tc>
      </w:tr>
      <w:tr w:rsidR="007A68C3" w:rsidRPr="007A68C3" w14:paraId="5DD16CAB" w14:textId="77777777" w:rsidTr="007A68C3">
        <w:trPr>
          <w:trHeight w:val="499"/>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F35A3F" w14:textId="77777777" w:rsidR="007A68C3" w:rsidRPr="007A68C3" w:rsidRDefault="007A68C3" w:rsidP="009B6324">
            <w:pPr>
              <w:ind w:firstLine="0"/>
              <w:rPr>
                <w:sz w:val="24"/>
                <w:szCs w:val="24"/>
              </w:rPr>
            </w:pPr>
            <w:r w:rsidRPr="007A68C3">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DA032B" w14:textId="77777777" w:rsidR="007A68C3" w:rsidRPr="007A68C3" w:rsidRDefault="007A68C3" w:rsidP="009B6324">
            <w:pPr>
              <w:ind w:firstLine="0"/>
              <w:rPr>
                <w:sz w:val="24"/>
                <w:szCs w:val="24"/>
              </w:rPr>
            </w:pPr>
            <w:r w:rsidRPr="007A68C3">
              <w:rPr>
                <w:sz w:val="24"/>
                <w:szCs w:val="24"/>
              </w:rPr>
              <w:t>Битовое поле</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B8721F" w14:textId="77777777" w:rsidR="007A68C3" w:rsidRPr="007A68C3" w:rsidRDefault="007A68C3" w:rsidP="009B6324">
            <w:pPr>
              <w:ind w:firstLine="0"/>
              <w:rPr>
                <w:sz w:val="24"/>
                <w:szCs w:val="24"/>
              </w:rPr>
            </w:pPr>
            <w:r w:rsidRPr="007A68C3">
              <w:rPr>
                <w:sz w:val="24"/>
                <w:szCs w:val="24"/>
              </w:rPr>
              <w:t>Статус соединения</w:t>
            </w:r>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FEDF83" w14:textId="7377A51A" w:rsidR="007A68C3" w:rsidRPr="007A68C3" w:rsidRDefault="007A68C3" w:rsidP="009B6324">
            <w:pPr>
              <w:ind w:firstLine="0"/>
              <w:rPr>
                <w:sz w:val="24"/>
                <w:szCs w:val="24"/>
              </w:rPr>
            </w:pPr>
            <w:r w:rsidRPr="007A68C3">
              <w:rPr>
                <w:sz w:val="24"/>
                <w:szCs w:val="24"/>
              </w:rPr>
              <w:t xml:space="preserve">Это </w:t>
            </w:r>
            <w:proofErr w:type="spellStart"/>
            <w:r w:rsidRPr="007A68C3">
              <w:rPr>
                <w:sz w:val="24"/>
                <w:szCs w:val="24"/>
              </w:rPr>
              <w:t>двухоктетное</w:t>
            </w:r>
            <w:proofErr w:type="spellEnd"/>
            <w:r w:rsidRPr="007A68C3">
              <w:rPr>
                <w:sz w:val="24"/>
                <w:szCs w:val="24"/>
              </w:rPr>
              <w:t xml:space="preserve"> перечисление указывает статус соединения, как указано в </w:t>
            </w:r>
            <w:r w:rsidRPr="009B6324">
              <w:rPr>
                <w:sz w:val="24"/>
                <w:szCs w:val="24"/>
              </w:rPr>
              <w:t>таблице F.28.</w:t>
            </w:r>
          </w:p>
        </w:tc>
      </w:tr>
      <w:tr w:rsidR="007A68C3" w:rsidRPr="007A68C3" w14:paraId="673ED803" w14:textId="77777777" w:rsidTr="007A68C3">
        <w:trPr>
          <w:trHeight w:val="499"/>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42D248" w14:textId="77777777" w:rsidR="007A68C3" w:rsidRPr="007A68C3" w:rsidRDefault="007A68C3" w:rsidP="009B6324">
            <w:pPr>
              <w:ind w:firstLine="0"/>
              <w:rPr>
                <w:sz w:val="24"/>
                <w:szCs w:val="24"/>
              </w:rPr>
            </w:pPr>
            <w:r w:rsidRPr="007A68C3">
              <w:rPr>
                <w:sz w:val="24"/>
                <w:szCs w:val="24"/>
              </w:rPr>
              <w:lastRenderedPageBreak/>
              <w:t>3</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89FF28" w14:textId="77777777" w:rsidR="007A68C3" w:rsidRPr="007A68C3" w:rsidRDefault="007A68C3" w:rsidP="009B6324">
            <w:pPr>
              <w:ind w:firstLine="0"/>
              <w:rPr>
                <w:sz w:val="24"/>
                <w:szCs w:val="24"/>
              </w:rPr>
            </w:pPr>
            <w:r w:rsidRPr="007A68C3">
              <w:rPr>
                <w:sz w:val="24"/>
                <w:szCs w:val="24"/>
              </w:rPr>
              <w:t>Беззнаковое8</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0E63B2" w14:textId="77777777" w:rsidR="007A68C3" w:rsidRPr="007A68C3" w:rsidRDefault="007A68C3" w:rsidP="009B6324">
            <w:pPr>
              <w:ind w:firstLine="0"/>
              <w:rPr>
                <w:sz w:val="24"/>
                <w:szCs w:val="24"/>
              </w:rPr>
            </w:pPr>
            <w:r w:rsidRPr="007A68C3">
              <w:rPr>
                <w:sz w:val="24"/>
                <w:szCs w:val="24"/>
              </w:rPr>
              <w:t>Соседние устройства</w:t>
            </w:r>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13660D" w14:textId="77777777" w:rsidR="007A68C3" w:rsidRPr="007A68C3" w:rsidRDefault="007A68C3" w:rsidP="009B6324">
            <w:pPr>
              <w:ind w:firstLine="0"/>
              <w:rPr>
                <w:sz w:val="24"/>
                <w:szCs w:val="24"/>
              </w:rPr>
            </w:pPr>
            <w:r w:rsidRPr="007A68C3">
              <w:rPr>
                <w:sz w:val="24"/>
                <w:szCs w:val="24"/>
              </w:rPr>
              <w:t>Количество доступных соседних устройств. Количество соседних устройств, обнаруженных устройством.</w:t>
            </w:r>
          </w:p>
        </w:tc>
      </w:tr>
      <w:tr w:rsidR="007A68C3" w:rsidRPr="007A68C3" w14:paraId="099F9364" w14:textId="77777777" w:rsidTr="007A68C3">
        <w:trPr>
          <w:trHeight w:val="499"/>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F1DC61" w14:textId="77777777" w:rsidR="007A68C3" w:rsidRPr="007A68C3" w:rsidRDefault="007A68C3" w:rsidP="009B6324">
            <w:pPr>
              <w:ind w:firstLine="0"/>
              <w:rPr>
                <w:sz w:val="24"/>
                <w:szCs w:val="24"/>
              </w:rPr>
            </w:pPr>
            <w:r w:rsidRPr="007A68C3">
              <w:rPr>
                <w:sz w:val="24"/>
                <w:szCs w:val="24"/>
              </w:rPr>
              <w:t>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A067A8" w14:textId="77777777" w:rsidR="007A68C3" w:rsidRPr="007A68C3" w:rsidRDefault="007A68C3" w:rsidP="009B6324">
            <w:pPr>
              <w:ind w:firstLine="0"/>
              <w:rPr>
                <w:sz w:val="24"/>
                <w:szCs w:val="24"/>
              </w:rPr>
            </w:pPr>
            <w:r w:rsidRPr="007A68C3">
              <w:rPr>
                <w:sz w:val="24"/>
                <w:szCs w:val="24"/>
              </w:rPr>
              <w:t>Беззнаковое8</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B55997" w14:textId="77777777" w:rsidR="007A68C3" w:rsidRPr="007A68C3" w:rsidRDefault="007A68C3" w:rsidP="009B6324">
            <w:pPr>
              <w:ind w:firstLine="0"/>
              <w:rPr>
                <w:sz w:val="24"/>
                <w:szCs w:val="24"/>
              </w:rPr>
            </w:pPr>
            <w:r w:rsidRPr="007A68C3">
              <w:rPr>
                <w:sz w:val="24"/>
                <w:szCs w:val="24"/>
              </w:rPr>
              <w:t>Пакеты объявления</w:t>
            </w:r>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3AF395" w14:textId="77777777" w:rsidR="007A68C3" w:rsidRPr="007A68C3" w:rsidRDefault="007A68C3" w:rsidP="009B6324">
            <w:pPr>
              <w:ind w:firstLine="0"/>
              <w:rPr>
                <w:sz w:val="24"/>
                <w:szCs w:val="24"/>
              </w:rPr>
            </w:pPr>
            <w:r w:rsidRPr="007A68C3">
              <w:rPr>
                <w:sz w:val="24"/>
                <w:szCs w:val="24"/>
              </w:rPr>
              <w:t>Количество полученных пакетов объявления</w:t>
            </w:r>
          </w:p>
        </w:tc>
      </w:tr>
      <w:tr w:rsidR="007A68C3" w:rsidRPr="007A68C3" w14:paraId="314051FC" w14:textId="77777777" w:rsidTr="007A68C3">
        <w:trPr>
          <w:trHeight w:val="494"/>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E62B55" w14:textId="77777777" w:rsidR="007A68C3" w:rsidRPr="007A68C3" w:rsidRDefault="007A68C3" w:rsidP="009B6324">
            <w:pPr>
              <w:ind w:firstLine="0"/>
              <w:rPr>
                <w:sz w:val="24"/>
                <w:szCs w:val="24"/>
              </w:rPr>
            </w:pPr>
            <w:r w:rsidRPr="007A68C3">
              <w:rPr>
                <w:sz w:val="24"/>
                <w:szCs w:val="24"/>
              </w:rPr>
              <w:t>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194B13" w14:textId="77777777" w:rsidR="007A68C3" w:rsidRPr="007A68C3" w:rsidRDefault="007A68C3" w:rsidP="009B6324">
            <w:pPr>
              <w:ind w:firstLine="0"/>
              <w:rPr>
                <w:sz w:val="24"/>
                <w:szCs w:val="24"/>
              </w:rPr>
            </w:pPr>
            <w:r w:rsidRPr="007A68C3">
              <w:rPr>
                <w:sz w:val="24"/>
                <w:szCs w:val="24"/>
              </w:rPr>
              <w:t>Беззнаковое8</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61E0A8" w14:textId="77777777" w:rsidR="007A68C3" w:rsidRPr="007A68C3" w:rsidRDefault="007A68C3" w:rsidP="009B6324">
            <w:pPr>
              <w:ind w:firstLine="0"/>
              <w:rPr>
                <w:sz w:val="24"/>
                <w:szCs w:val="24"/>
              </w:rPr>
            </w:pPr>
            <w:proofErr w:type="spellStart"/>
            <w:r w:rsidRPr="007A68C3">
              <w:rPr>
                <w:sz w:val="24"/>
                <w:szCs w:val="24"/>
              </w:rPr>
              <w:t>Макс_попытки_соединения</w:t>
            </w:r>
            <w:proofErr w:type="spellEnd"/>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F4752F" w14:textId="77777777" w:rsidR="007A68C3" w:rsidRPr="007A68C3" w:rsidRDefault="007A68C3" w:rsidP="009B6324">
            <w:pPr>
              <w:ind w:firstLine="0"/>
              <w:rPr>
                <w:sz w:val="24"/>
                <w:szCs w:val="24"/>
              </w:rPr>
            </w:pPr>
            <w:r w:rsidRPr="007A68C3">
              <w:rPr>
                <w:sz w:val="24"/>
                <w:szCs w:val="24"/>
              </w:rPr>
              <w:t>Количество попыток соединения; слишком много попыток соединения приводит к тому, что устройство считает соединение неудачным</w:t>
            </w:r>
          </w:p>
        </w:tc>
      </w:tr>
      <w:tr w:rsidR="007A68C3" w:rsidRPr="007A68C3" w14:paraId="359CA186" w14:textId="77777777" w:rsidTr="007A68C3">
        <w:trPr>
          <w:trHeight w:val="317"/>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95F615" w14:textId="77777777" w:rsidR="007A68C3" w:rsidRPr="007A68C3" w:rsidRDefault="007A68C3" w:rsidP="009B6324">
            <w:pPr>
              <w:ind w:firstLine="0"/>
              <w:rPr>
                <w:sz w:val="24"/>
                <w:szCs w:val="24"/>
              </w:rPr>
            </w:pPr>
            <w:r w:rsidRPr="007A68C3">
              <w:rPr>
                <w:sz w:val="24"/>
                <w:szCs w:val="24"/>
              </w:rPr>
              <w:t>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0E4CB0" w14:textId="77777777" w:rsidR="007A68C3" w:rsidRPr="007A68C3" w:rsidRDefault="007A68C3" w:rsidP="009B6324">
            <w:pPr>
              <w:ind w:firstLine="0"/>
              <w:rPr>
                <w:sz w:val="24"/>
                <w:szCs w:val="24"/>
              </w:rPr>
            </w:pPr>
            <w:r w:rsidRPr="007A68C3">
              <w:rPr>
                <w:sz w:val="24"/>
                <w:szCs w:val="24"/>
              </w:rPr>
              <w:t>Время</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A0B33D" w14:textId="77777777" w:rsidR="007A68C3" w:rsidRPr="007A68C3" w:rsidRDefault="007A68C3" w:rsidP="009B6324">
            <w:pPr>
              <w:ind w:firstLine="0"/>
              <w:rPr>
                <w:sz w:val="24"/>
                <w:szCs w:val="24"/>
              </w:rPr>
            </w:pPr>
            <w:proofErr w:type="spellStart"/>
            <w:r w:rsidRPr="007A68C3">
              <w:rPr>
                <w:sz w:val="24"/>
                <w:szCs w:val="24"/>
              </w:rPr>
              <w:t>Время_отклика_соединения</w:t>
            </w:r>
            <w:proofErr w:type="spellEnd"/>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08E095" w14:textId="77777777" w:rsidR="007A68C3" w:rsidRPr="007A68C3" w:rsidRDefault="007A68C3" w:rsidP="009B6324">
            <w:pPr>
              <w:ind w:firstLine="0"/>
              <w:rPr>
                <w:sz w:val="24"/>
                <w:szCs w:val="24"/>
              </w:rPr>
            </w:pPr>
            <w:r w:rsidRPr="007A68C3">
              <w:rPr>
                <w:sz w:val="24"/>
                <w:szCs w:val="24"/>
              </w:rPr>
              <w:t>Время, прошедшее с момента отправки последнего запроса на соединение</w:t>
            </w:r>
          </w:p>
        </w:tc>
      </w:tr>
      <w:tr w:rsidR="007A68C3" w:rsidRPr="007A68C3" w14:paraId="3E5FBA2E" w14:textId="77777777" w:rsidTr="007A68C3">
        <w:trPr>
          <w:trHeight w:val="317"/>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ED7303" w14:textId="77777777" w:rsidR="007A68C3" w:rsidRPr="007A68C3" w:rsidRDefault="007A68C3" w:rsidP="009B6324">
            <w:pPr>
              <w:ind w:firstLine="0"/>
              <w:rPr>
                <w:sz w:val="24"/>
                <w:szCs w:val="24"/>
              </w:rPr>
            </w:pPr>
            <w:bookmarkStart w:id="385" w:name="bookmark560"/>
            <w:r w:rsidRPr="007A68C3">
              <w:rPr>
                <w:sz w:val="24"/>
                <w:szCs w:val="24"/>
              </w:rPr>
              <w:t>1</w:t>
            </w:r>
            <w:bookmarkEnd w:id="385"/>
            <w:r w:rsidRPr="007A68C3">
              <w:rPr>
                <w:sz w:val="24"/>
                <w:szCs w:val="24"/>
              </w:rPr>
              <w:t xml:space="preserve"> 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62120F" w14:textId="77777777" w:rsidR="007A68C3" w:rsidRPr="007A68C3" w:rsidRDefault="007A68C3" w:rsidP="009B6324">
            <w:pPr>
              <w:ind w:firstLine="0"/>
              <w:rPr>
                <w:sz w:val="24"/>
                <w:szCs w:val="24"/>
              </w:rPr>
            </w:pPr>
            <w:r w:rsidRPr="007A68C3">
              <w:rPr>
                <w:sz w:val="24"/>
                <w:szCs w:val="24"/>
              </w:rPr>
              <w:t>Время</w:t>
            </w:r>
          </w:p>
        </w:tc>
        <w:tc>
          <w:tcPr>
            <w:tcW w:w="16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5B865E" w14:textId="77777777" w:rsidR="007A68C3" w:rsidRPr="007A68C3" w:rsidRDefault="007A68C3" w:rsidP="009B6324">
            <w:pPr>
              <w:ind w:firstLine="0"/>
              <w:rPr>
                <w:sz w:val="24"/>
                <w:szCs w:val="24"/>
              </w:rPr>
            </w:pPr>
            <w:r w:rsidRPr="007A68C3">
              <w:rPr>
                <w:sz w:val="24"/>
                <w:szCs w:val="24"/>
              </w:rPr>
              <w:t>Время поиска</w:t>
            </w:r>
          </w:p>
        </w:tc>
        <w:tc>
          <w:tcPr>
            <w:tcW w:w="524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3E917A" w14:textId="77777777" w:rsidR="007A68C3" w:rsidRPr="007A68C3" w:rsidRDefault="007A68C3" w:rsidP="009B6324">
            <w:pPr>
              <w:ind w:firstLine="0"/>
              <w:rPr>
                <w:sz w:val="24"/>
                <w:szCs w:val="24"/>
              </w:rPr>
            </w:pPr>
            <w:r w:rsidRPr="007A68C3">
              <w:rPr>
                <w:sz w:val="24"/>
                <w:szCs w:val="24"/>
              </w:rPr>
              <w:t>Количество времени на прослушивание первой объявления</w:t>
            </w:r>
          </w:p>
        </w:tc>
      </w:tr>
    </w:tbl>
    <w:p w14:paraId="79764DC6" w14:textId="77777777" w:rsidR="007A68C3" w:rsidRPr="007A68C3" w:rsidRDefault="007A68C3" w:rsidP="007A68C3">
      <w:pPr>
        <w:rPr>
          <w:sz w:val="24"/>
          <w:szCs w:val="24"/>
        </w:rPr>
      </w:pPr>
      <w:r w:rsidRPr="007A68C3">
        <w:rPr>
          <w:sz w:val="24"/>
          <w:szCs w:val="24"/>
        </w:rPr>
        <w:t xml:space="preserve"> </w:t>
      </w:r>
    </w:p>
    <w:p w14:paraId="4A92A7AE" w14:textId="77777777" w:rsidR="007A68C3" w:rsidRPr="009B6324" w:rsidRDefault="007A68C3" w:rsidP="009B6324">
      <w:pPr>
        <w:ind w:firstLine="0"/>
        <w:jc w:val="center"/>
        <w:rPr>
          <w:b/>
          <w:sz w:val="24"/>
          <w:szCs w:val="24"/>
        </w:rPr>
      </w:pPr>
      <w:r w:rsidRPr="009B6324">
        <w:rPr>
          <w:b/>
          <w:sz w:val="24"/>
          <w:szCs w:val="24"/>
        </w:rPr>
        <w:t>Таблица 127 – Коды отклика для команды Считывание статуса соединения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4"/>
      </w:tblGrid>
      <w:tr w:rsidR="007A68C3" w:rsidRPr="007A68C3" w14:paraId="4C66B834" w14:textId="77777777" w:rsidTr="009B6324">
        <w:trPr>
          <w:trHeight w:val="322"/>
          <w:jc w:val="center"/>
        </w:trPr>
        <w:tc>
          <w:tcPr>
            <w:tcW w:w="907" w:type="dxa"/>
            <w:tcBorders>
              <w:bottom w:val="double" w:sz="4" w:space="0" w:color="auto"/>
            </w:tcBorders>
            <w:tcMar>
              <w:top w:w="0" w:type="dxa"/>
              <w:left w:w="40" w:type="dxa"/>
              <w:bottom w:w="0" w:type="dxa"/>
              <w:right w:w="40" w:type="dxa"/>
            </w:tcMar>
            <w:hideMark/>
          </w:tcPr>
          <w:p w14:paraId="773796B3" w14:textId="77777777" w:rsidR="007A68C3" w:rsidRPr="007A68C3" w:rsidRDefault="007A68C3" w:rsidP="009B6324">
            <w:pPr>
              <w:ind w:firstLine="0"/>
              <w:jc w:val="center"/>
              <w:rPr>
                <w:sz w:val="24"/>
                <w:szCs w:val="24"/>
              </w:rPr>
            </w:pPr>
            <w:r w:rsidRPr="007A68C3">
              <w:rPr>
                <w:sz w:val="24"/>
                <w:szCs w:val="24"/>
              </w:rPr>
              <w:t>Значение</w:t>
            </w:r>
          </w:p>
        </w:tc>
        <w:tc>
          <w:tcPr>
            <w:tcW w:w="1195" w:type="dxa"/>
            <w:tcBorders>
              <w:bottom w:val="double" w:sz="4" w:space="0" w:color="auto"/>
            </w:tcBorders>
            <w:tcMar>
              <w:top w:w="0" w:type="dxa"/>
              <w:left w:w="40" w:type="dxa"/>
              <w:bottom w:w="0" w:type="dxa"/>
              <w:right w:w="40" w:type="dxa"/>
            </w:tcMar>
            <w:hideMark/>
          </w:tcPr>
          <w:p w14:paraId="2A9D3EB9" w14:textId="77777777" w:rsidR="007A68C3" w:rsidRPr="007A68C3" w:rsidRDefault="007A68C3" w:rsidP="009B6324">
            <w:pPr>
              <w:ind w:firstLine="0"/>
              <w:jc w:val="center"/>
              <w:rPr>
                <w:sz w:val="24"/>
                <w:szCs w:val="24"/>
              </w:rPr>
            </w:pPr>
            <w:r w:rsidRPr="007A68C3">
              <w:rPr>
                <w:sz w:val="24"/>
                <w:szCs w:val="24"/>
              </w:rPr>
              <w:t>Класс</w:t>
            </w:r>
          </w:p>
        </w:tc>
        <w:tc>
          <w:tcPr>
            <w:tcW w:w="5794" w:type="dxa"/>
            <w:tcBorders>
              <w:bottom w:val="double" w:sz="4" w:space="0" w:color="auto"/>
            </w:tcBorders>
            <w:tcMar>
              <w:top w:w="0" w:type="dxa"/>
              <w:left w:w="40" w:type="dxa"/>
              <w:bottom w:w="0" w:type="dxa"/>
              <w:right w:w="40" w:type="dxa"/>
            </w:tcMar>
            <w:hideMark/>
          </w:tcPr>
          <w:p w14:paraId="6D7C160C" w14:textId="77777777" w:rsidR="007A68C3" w:rsidRPr="007A68C3" w:rsidRDefault="007A68C3" w:rsidP="009B6324">
            <w:pPr>
              <w:ind w:firstLine="0"/>
              <w:jc w:val="center"/>
              <w:rPr>
                <w:sz w:val="24"/>
                <w:szCs w:val="24"/>
              </w:rPr>
            </w:pPr>
            <w:r w:rsidRPr="007A68C3">
              <w:rPr>
                <w:sz w:val="24"/>
                <w:szCs w:val="24"/>
              </w:rPr>
              <w:t>Описание</w:t>
            </w:r>
          </w:p>
        </w:tc>
      </w:tr>
      <w:tr w:rsidR="007A68C3" w:rsidRPr="007A68C3" w14:paraId="246A2144" w14:textId="77777777" w:rsidTr="009B6324">
        <w:trPr>
          <w:trHeight w:val="326"/>
          <w:jc w:val="center"/>
        </w:trPr>
        <w:tc>
          <w:tcPr>
            <w:tcW w:w="907" w:type="dxa"/>
            <w:tcBorders>
              <w:top w:val="double" w:sz="4" w:space="0" w:color="auto"/>
            </w:tcBorders>
            <w:tcMar>
              <w:top w:w="0" w:type="dxa"/>
              <w:left w:w="40" w:type="dxa"/>
              <w:bottom w:w="0" w:type="dxa"/>
              <w:right w:w="40" w:type="dxa"/>
            </w:tcMar>
            <w:hideMark/>
          </w:tcPr>
          <w:p w14:paraId="1BB587D2" w14:textId="77777777" w:rsidR="007A68C3" w:rsidRPr="007A68C3" w:rsidRDefault="007A68C3" w:rsidP="009B6324">
            <w:pPr>
              <w:ind w:firstLine="0"/>
              <w:rPr>
                <w:sz w:val="24"/>
                <w:szCs w:val="24"/>
              </w:rPr>
            </w:pPr>
            <w:r w:rsidRPr="007A68C3">
              <w:rPr>
                <w:sz w:val="24"/>
                <w:szCs w:val="24"/>
              </w:rPr>
              <w:t>0</w:t>
            </w:r>
          </w:p>
        </w:tc>
        <w:tc>
          <w:tcPr>
            <w:tcW w:w="1195" w:type="dxa"/>
            <w:tcBorders>
              <w:top w:val="double" w:sz="4" w:space="0" w:color="auto"/>
            </w:tcBorders>
            <w:tcMar>
              <w:top w:w="0" w:type="dxa"/>
              <w:left w:w="40" w:type="dxa"/>
              <w:bottom w:w="0" w:type="dxa"/>
              <w:right w:w="40" w:type="dxa"/>
            </w:tcMar>
            <w:hideMark/>
          </w:tcPr>
          <w:p w14:paraId="1E285078" w14:textId="77777777" w:rsidR="007A68C3" w:rsidRPr="007A68C3" w:rsidRDefault="007A68C3" w:rsidP="009B6324">
            <w:pPr>
              <w:ind w:firstLine="0"/>
              <w:rPr>
                <w:sz w:val="24"/>
                <w:szCs w:val="24"/>
              </w:rPr>
            </w:pPr>
            <w:r w:rsidRPr="007A68C3">
              <w:rPr>
                <w:sz w:val="24"/>
                <w:szCs w:val="24"/>
              </w:rPr>
              <w:t>Успешное выполнение</w:t>
            </w:r>
          </w:p>
        </w:tc>
        <w:tc>
          <w:tcPr>
            <w:tcW w:w="5794" w:type="dxa"/>
            <w:tcBorders>
              <w:top w:val="double" w:sz="4" w:space="0" w:color="auto"/>
            </w:tcBorders>
            <w:tcMar>
              <w:top w:w="0" w:type="dxa"/>
              <w:left w:w="40" w:type="dxa"/>
              <w:bottom w:w="0" w:type="dxa"/>
              <w:right w:w="40" w:type="dxa"/>
            </w:tcMar>
            <w:hideMark/>
          </w:tcPr>
          <w:p w14:paraId="0BA3C285" w14:textId="77777777" w:rsidR="007A68C3" w:rsidRPr="007A68C3" w:rsidRDefault="007A68C3" w:rsidP="009B6324">
            <w:pPr>
              <w:ind w:firstLine="0"/>
              <w:rPr>
                <w:sz w:val="24"/>
                <w:szCs w:val="24"/>
              </w:rPr>
            </w:pPr>
            <w:r w:rsidRPr="007A68C3">
              <w:rPr>
                <w:sz w:val="24"/>
                <w:szCs w:val="24"/>
              </w:rPr>
              <w:t>Отказы отсутствуют</w:t>
            </w:r>
          </w:p>
        </w:tc>
      </w:tr>
      <w:tr w:rsidR="007A68C3" w:rsidRPr="007A68C3" w14:paraId="56E1165D" w14:textId="77777777" w:rsidTr="007A68C3">
        <w:trPr>
          <w:trHeight w:val="317"/>
          <w:jc w:val="center"/>
        </w:trPr>
        <w:tc>
          <w:tcPr>
            <w:tcW w:w="907" w:type="dxa"/>
            <w:tcMar>
              <w:top w:w="0" w:type="dxa"/>
              <w:left w:w="40" w:type="dxa"/>
              <w:bottom w:w="0" w:type="dxa"/>
              <w:right w:w="40" w:type="dxa"/>
            </w:tcMar>
            <w:hideMark/>
          </w:tcPr>
          <w:p w14:paraId="168AE2FB" w14:textId="77777777" w:rsidR="007A68C3" w:rsidRPr="007A68C3" w:rsidRDefault="007A68C3" w:rsidP="009B6324">
            <w:pPr>
              <w:ind w:firstLine="0"/>
              <w:rPr>
                <w:sz w:val="24"/>
                <w:szCs w:val="24"/>
              </w:rPr>
            </w:pPr>
            <w:r w:rsidRPr="007A68C3">
              <w:rPr>
                <w:sz w:val="24"/>
                <w:szCs w:val="24"/>
              </w:rPr>
              <w:t>6</w:t>
            </w:r>
          </w:p>
        </w:tc>
        <w:tc>
          <w:tcPr>
            <w:tcW w:w="1195" w:type="dxa"/>
            <w:tcMar>
              <w:top w:w="0" w:type="dxa"/>
              <w:left w:w="40" w:type="dxa"/>
              <w:bottom w:w="0" w:type="dxa"/>
              <w:right w:w="40" w:type="dxa"/>
            </w:tcMar>
            <w:hideMark/>
          </w:tcPr>
          <w:p w14:paraId="69327047" w14:textId="77777777" w:rsidR="007A68C3" w:rsidRPr="007A68C3" w:rsidRDefault="007A68C3" w:rsidP="009B6324">
            <w:pPr>
              <w:ind w:firstLine="0"/>
              <w:rPr>
                <w:sz w:val="24"/>
                <w:szCs w:val="24"/>
              </w:rPr>
            </w:pPr>
            <w:r w:rsidRPr="007A68C3">
              <w:rPr>
                <w:sz w:val="24"/>
                <w:szCs w:val="24"/>
              </w:rPr>
              <w:t>Отказ</w:t>
            </w:r>
          </w:p>
        </w:tc>
        <w:tc>
          <w:tcPr>
            <w:tcW w:w="5794" w:type="dxa"/>
            <w:tcMar>
              <w:top w:w="0" w:type="dxa"/>
              <w:left w:w="40" w:type="dxa"/>
              <w:bottom w:w="0" w:type="dxa"/>
              <w:right w:w="40" w:type="dxa"/>
            </w:tcMar>
            <w:hideMark/>
          </w:tcPr>
          <w:p w14:paraId="4F0A3D5E" w14:textId="77777777" w:rsidR="007A68C3" w:rsidRPr="007A68C3" w:rsidRDefault="007A68C3" w:rsidP="009B6324">
            <w:pPr>
              <w:ind w:firstLine="0"/>
              <w:rPr>
                <w:sz w:val="24"/>
                <w:szCs w:val="24"/>
              </w:rPr>
            </w:pPr>
            <w:r w:rsidRPr="007A68C3">
              <w:rPr>
                <w:sz w:val="24"/>
                <w:szCs w:val="24"/>
              </w:rPr>
              <w:t>Отказ команды, зависящей от устройства</w:t>
            </w:r>
          </w:p>
        </w:tc>
      </w:tr>
    </w:tbl>
    <w:p w14:paraId="1423D81D" w14:textId="77777777" w:rsidR="007A68C3" w:rsidRPr="007A68C3" w:rsidRDefault="007A68C3" w:rsidP="007A68C3">
      <w:pPr>
        <w:rPr>
          <w:sz w:val="24"/>
          <w:szCs w:val="24"/>
        </w:rPr>
      </w:pPr>
      <w:r w:rsidRPr="007A68C3">
        <w:rPr>
          <w:sz w:val="24"/>
          <w:szCs w:val="24"/>
        </w:rPr>
        <w:t xml:space="preserve"> </w:t>
      </w:r>
    </w:p>
    <w:p w14:paraId="3E267A58" w14:textId="77777777" w:rsidR="007A68C3" w:rsidRPr="009B6324" w:rsidRDefault="007A68C3" w:rsidP="007A68C3">
      <w:pPr>
        <w:rPr>
          <w:b/>
          <w:sz w:val="24"/>
          <w:szCs w:val="24"/>
        </w:rPr>
      </w:pPr>
      <w:r w:rsidRPr="009B6324">
        <w:rPr>
          <w:b/>
          <w:sz w:val="24"/>
          <w:szCs w:val="24"/>
        </w:rPr>
        <w:t>8.3.4.2.3 Процедура на отвечающем устройстве</w:t>
      </w:r>
    </w:p>
    <w:p w14:paraId="65306971" w14:textId="09ABDB77" w:rsidR="007A68C3" w:rsidRPr="007A68C3" w:rsidRDefault="007A68C3" w:rsidP="007A68C3">
      <w:pPr>
        <w:rPr>
          <w:sz w:val="24"/>
          <w:szCs w:val="24"/>
        </w:rPr>
      </w:pPr>
      <w:r w:rsidRPr="007A68C3">
        <w:rPr>
          <w:sz w:val="24"/>
          <w:szCs w:val="24"/>
        </w:rPr>
        <w:t xml:space="preserve">Эта команда позволяет хост-системе или портативному устройству контролировать полевое устройство, когда оно проходит через процесс соединения в соответствии с разделом </w:t>
      </w:r>
      <w:r w:rsidRPr="009B6324">
        <w:rPr>
          <w:sz w:val="24"/>
          <w:szCs w:val="24"/>
        </w:rPr>
        <w:t xml:space="preserve">A.2. </w:t>
      </w:r>
      <w:r w:rsidRPr="007A68C3">
        <w:rPr>
          <w:sz w:val="24"/>
          <w:szCs w:val="24"/>
        </w:rPr>
        <w:t>Если устройство не может подключиться к сети, то отклик на эту команду обеспечивает помощь в диагностике технику по приборам или обслуживающему персоналу.</w:t>
      </w:r>
    </w:p>
    <w:p w14:paraId="0D4A0E56" w14:textId="77777777" w:rsidR="007A68C3" w:rsidRPr="009B6324" w:rsidRDefault="007A68C3" w:rsidP="007A68C3">
      <w:pPr>
        <w:rPr>
          <w:b/>
          <w:sz w:val="24"/>
          <w:szCs w:val="24"/>
        </w:rPr>
      </w:pPr>
      <w:bookmarkStart w:id="386" w:name="bookmark561"/>
      <w:r w:rsidRPr="009B6324">
        <w:rPr>
          <w:b/>
          <w:sz w:val="24"/>
          <w:szCs w:val="24"/>
        </w:rPr>
        <w:t>8</w:t>
      </w:r>
      <w:bookmarkEnd w:id="386"/>
      <w:r w:rsidRPr="009B6324">
        <w:rPr>
          <w:b/>
          <w:sz w:val="24"/>
          <w:szCs w:val="24"/>
        </w:rPr>
        <w:t xml:space="preserve">.3.4.3 FAL PDU Запись </w:t>
      </w:r>
      <w:proofErr w:type="spellStart"/>
      <w:r w:rsidRPr="009B6324">
        <w:rPr>
          <w:b/>
          <w:sz w:val="24"/>
          <w:szCs w:val="24"/>
        </w:rPr>
        <w:t>время_отказа_от_активного_поиска</w:t>
      </w:r>
      <w:proofErr w:type="spellEnd"/>
      <w:r w:rsidRPr="009B6324">
        <w:rPr>
          <w:b/>
          <w:sz w:val="24"/>
          <w:szCs w:val="24"/>
        </w:rPr>
        <w:t xml:space="preserve"> </w:t>
      </w:r>
    </w:p>
    <w:p w14:paraId="6D14BD80" w14:textId="77777777" w:rsidR="007A68C3" w:rsidRPr="009B6324" w:rsidRDefault="007A68C3" w:rsidP="007A68C3">
      <w:pPr>
        <w:rPr>
          <w:b/>
          <w:sz w:val="24"/>
          <w:szCs w:val="24"/>
        </w:rPr>
      </w:pPr>
      <w:r w:rsidRPr="009B6324">
        <w:rPr>
          <w:b/>
          <w:sz w:val="24"/>
          <w:szCs w:val="24"/>
        </w:rPr>
        <w:t>8.3.4.3.1 Примитив запроса</w:t>
      </w:r>
    </w:p>
    <w:p w14:paraId="4FB6C38C" w14:textId="7C1F0016" w:rsidR="007A68C3" w:rsidRPr="007A68C3" w:rsidRDefault="007A68C3" w:rsidP="007A68C3">
      <w:pPr>
        <w:rPr>
          <w:sz w:val="24"/>
          <w:szCs w:val="24"/>
        </w:rPr>
      </w:pPr>
      <w:bookmarkStart w:id="387" w:name="bookmark562"/>
      <w:bookmarkEnd w:id="387"/>
      <w:r w:rsidRPr="007A68C3">
        <w:rPr>
          <w:sz w:val="24"/>
          <w:szCs w:val="24"/>
        </w:rPr>
        <w:t xml:space="preserve">Значение Команды - семьсот семьдесят (770); значение поля количества октетов равно четырем (4), а значение поля значения показано в </w:t>
      </w:r>
      <w:r w:rsidRPr="009B6324">
        <w:rPr>
          <w:sz w:val="24"/>
          <w:szCs w:val="24"/>
        </w:rPr>
        <w:t>таблице 128.</w:t>
      </w:r>
    </w:p>
    <w:p w14:paraId="7388FFEA" w14:textId="77777777" w:rsidR="009B6324" w:rsidRDefault="007A68C3" w:rsidP="007A68C3">
      <w:pPr>
        <w:rPr>
          <w:sz w:val="24"/>
          <w:szCs w:val="24"/>
        </w:rPr>
      </w:pPr>
      <w:r w:rsidRPr="007A68C3">
        <w:rPr>
          <w:sz w:val="24"/>
          <w:szCs w:val="24"/>
        </w:rPr>
        <w:t xml:space="preserve"> </w:t>
      </w:r>
    </w:p>
    <w:p w14:paraId="7CF8485A" w14:textId="2210A4A5" w:rsidR="007A68C3" w:rsidRPr="009B6324" w:rsidRDefault="007A68C3" w:rsidP="009B6324">
      <w:pPr>
        <w:ind w:firstLine="0"/>
        <w:jc w:val="center"/>
        <w:rPr>
          <w:b/>
          <w:sz w:val="24"/>
          <w:szCs w:val="24"/>
        </w:rPr>
      </w:pPr>
      <w:r w:rsidRPr="009B6324">
        <w:rPr>
          <w:b/>
          <w:sz w:val="24"/>
          <w:szCs w:val="24"/>
        </w:rPr>
        <w:t xml:space="preserve">Таблица 128 – Поле значения запроса Запись </w:t>
      </w:r>
      <w:proofErr w:type="spellStart"/>
      <w:r w:rsidRPr="009B6324">
        <w:rPr>
          <w:b/>
          <w:sz w:val="24"/>
          <w:szCs w:val="24"/>
        </w:rPr>
        <w:t>Времени_отказа_от_активного_поиска</w:t>
      </w:r>
      <w:proofErr w:type="spellEnd"/>
    </w:p>
    <w:tbl>
      <w:tblPr>
        <w:tblW w:w="0" w:type="auto"/>
        <w:tblCellMar>
          <w:left w:w="0" w:type="dxa"/>
          <w:right w:w="0" w:type="dxa"/>
        </w:tblCellMar>
        <w:tblLook w:val="04A0" w:firstRow="1" w:lastRow="0" w:firstColumn="1" w:lastColumn="0" w:noHBand="0" w:noVBand="1"/>
      </w:tblPr>
      <w:tblGrid>
        <w:gridCol w:w="1154"/>
        <w:gridCol w:w="1000"/>
        <w:gridCol w:w="3827"/>
        <w:gridCol w:w="3453"/>
      </w:tblGrid>
      <w:tr w:rsidR="007A68C3" w:rsidRPr="007A68C3" w14:paraId="187D875F" w14:textId="77777777" w:rsidTr="009B6324">
        <w:trPr>
          <w:trHeight w:val="504"/>
        </w:trPr>
        <w:tc>
          <w:tcPr>
            <w:tcW w:w="9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BFC9F5A" w14:textId="77777777" w:rsidR="007A68C3" w:rsidRPr="007A68C3" w:rsidRDefault="007A68C3" w:rsidP="009B6324">
            <w:pPr>
              <w:ind w:firstLine="0"/>
              <w:jc w:val="center"/>
              <w:rPr>
                <w:sz w:val="24"/>
                <w:szCs w:val="24"/>
              </w:rPr>
            </w:pPr>
            <w:r w:rsidRPr="007A68C3">
              <w:rPr>
                <w:sz w:val="24"/>
                <w:szCs w:val="24"/>
              </w:rPr>
              <w:t>Смещение октета</w:t>
            </w:r>
          </w:p>
        </w:tc>
        <w:tc>
          <w:tcPr>
            <w:tcW w:w="117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57A26E0" w14:textId="77777777" w:rsidR="007A68C3" w:rsidRPr="007A68C3" w:rsidRDefault="007A68C3" w:rsidP="009B6324">
            <w:pPr>
              <w:ind w:firstLine="0"/>
              <w:jc w:val="center"/>
              <w:rPr>
                <w:sz w:val="24"/>
                <w:szCs w:val="24"/>
              </w:rPr>
            </w:pPr>
            <w:r w:rsidRPr="007A68C3">
              <w:rPr>
                <w:sz w:val="24"/>
                <w:szCs w:val="24"/>
              </w:rPr>
              <w:t>Тип данных</w:t>
            </w:r>
          </w:p>
        </w:tc>
        <w:tc>
          <w:tcPr>
            <w:tcW w:w="223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A32176C" w14:textId="77777777" w:rsidR="007A68C3" w:rsidRPr="007A68C3" w:rsidRDefault="007A68C3" w:rsidP="009B6324">
            <w:pPr>
              <w:ind w:firstLine="0"/>
              <w:jc w:val="center"/>
              <w:rPr>
                <w:sz w:val="24"/>
                <w:szCs w:val="24"/>
              </w:rPr>
            </w:pPr>
            <w:r w:rsidRPr="007A68C3">
              <w:rPr>
                <w:sz w:val="24"/>
                <w:szCs w:val="24"/>
              </w:rPr>
              <w:t>Название параметра</w:t>
            </w:r>
          </w:p>
        </w:tc>
        <w:tc>
          <w:tcPr>
            <w:tcW w:w="494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EB95EFB" w14:textId="77777777" w:rsidR="007A68C3" w:rsidRPr="007A68C3" w:rsidRDefault="007A68C3" w:rsidP="009B6324">
            <w:pPr>
              <w:ind w:firstLine="0"/>
              <w:jc w:val="center"/>
              <w:rPr>
                <w:sz w:val="24"/>
                <w:szCs w:val="24"/>
              </w:rPr>
            </w:pPr>
            <w:r w:rsidRPr="007A68C3">
              <w:rPr>
                <w:sz w:val="24"/>
                <w:szCs w:val="24"/>
              </w:rPr>
              <w:t>Описание</w:t>
            </w:r>
          </w:p>
        </w:tc>
      </w:tr>
      <w:tr w:rsidR="007A68C3" w:rsidRPr="007A68C3" w14:paraId="4D9933BF" w14:textId="77777777" w:rsidTr="009B6324">
        <w:trPr>
          <w:trHeight w:val="514"/>
        </w:trPr>
        <w:tc>
          <w:tcPr>
            <w:tcW w:w="9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BF063B" w14:textId="77777777" w:rsidR="007A68C3" w:rsidRPr="007A68C3" w:rsidRDefault="007A68C3" w:rsidP="009B6324">
            <w:pPr>
              <w:ind w:firstLine="0"/>
              <w:rPr>
                <w:sz w:val="24"/>
                <w:szCs w:val="24"/>
              </w:rPr>
            </w:pPr>
            <w:r w:rsidRPr="007A68C3">
              <w:rPr>
                <w:sz w:val="24"/>
                <w:szCs w:val="24"/>
              </w:rPr>
              <w:t>0</w:t>
            </w:r>
          </w:p>
        </w:tc>
        <w:tc>
          <w:tcPr>
            <w:tcW w:w="117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5EBA30" w14:textId="77777777" w:rsidR="007A68C3" w:rsidRPr="007A68C3" w:rsidRDefault="007A68C3" w:rsidP="009B6324">
            <w:pPr>
              <w:ind w:firstLine="0"/>
              <w:rPr>
                <w:sz w:val="24"/>
                <w:szCs w:val="24"/>
              </w:rPr>
            </w:pPr>
            <w:r w:rsidRPr="007A68C3">
              <w:rPr>
                <w:sz w:val="24"/>
                <w:szCs w:val="24"/>
              </w:rPr>
              <w:t>Время</w:t>
            </w:r>
          </w:p>
        </w:tc>
        <w:tc>
          <w:tcPr>
            <w:tcW w:w="223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19721E" w14:textId="77777777" w:rsidR="007A68C3" w:rsidRPr="007A68C3" w:rsidRDefault="007A68C3" w:rsidP="009B6324">
            <w:pPr>
              <w:ind w:firstLine="0"/>
              <w:rPr>
                <w:sz w:val="24"/>
                <w:szCs w:val="24"/>
              </w:rPr>
            </w:pPr>
            <w:proofErr w:type="spellStart"/>
            <w:r w:rsidRPr="007A68C3">
              <w:rPr>
                <w:sz w:val="24"/>
                <w:szCs w:val="24"/>
              </w:rPr>
              <w:t>Время_отказа_от_активного_поиска</w:t>
            </w:r>
            <w:proofErr w:type="spellEnd"/>
          </w:p>
        </w:tc>
        <w:tc>
          <w:tcPr>
            <w:tcW w:w="494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3BC8F4" w14:textId="77777777" w:rsidR="007A68C3" w:rsidRPr="007A68C3" w:rsidRDefault="007A68C3" w:rsidP="009B6324">
            <w:pPr>
              <w:ind w:firstLine="0"/>
              <w:rPr>
                <w:sz w:val="24"/>
                <w:szCs w:val="24"/>
              </w:rPr>
            </w:pPr>
            <w:r w:rsidRPr="007A68C3">
              <w:rPr>
                <w:sz w:val="24"/>
                <w:szCs w:val="24"/>
              </w:rPr>
              <w:t>Продолжительность времени, в течение которого активный поиск включен во время процедуры соединения</w:t>
            </w:r>
          </w:p>
        </w:tc>
      </w:tr>
    </w:tbl>
    <w:p w14:paraId="096310F0" w14:textId="77777777" w:rsidR="007A68C3" w:rsidRPr="007A68C3" w:rsidRDefault="007A68C3" w:rsidP="007A68C3">
      <w:pPr>
        <w:rPr>
          <w:sz w:val="24"/>
          <w:szCs w:val="24"/>
        </w:rPr>
      </w:pPr>
      <w:r w:rsidRPr="007A68C3">
        <w:rPr>
          <w:sz w:val="24"/>
          <w:szCs w:val="24"/>
        </w:rPr>
        <w:t xml:space="preserve"> </w:t>
      </w:r>
    </w:p>
    <w:p w14:paraId="388D85E7" w14:textId="77777777" w:rsidR="007A68C3" w:rsidRPr="009B6324" w:rsidRDefault="007A68C3" w:rsidP="007A68C3">
      <w:pPr>
        <w:rPr>
          <w:b/>
          <w:sz w:val="24"/>
          <w:szCs w:val="24"/>
        </w:rPr>
      </w:pPr>
      <w:r w:rsidRPr="009B6324">
        <w:rPr>
          <w:b/>
          <w:sz w:val="24"/>
          <w:szCs w:val="24"/>
        </w:rPr>
        <w:t>8.3.4.3.2 Примитив отклика</w:t>
      </w:r>
    </w:p>
    <w:p w14:paraId="2856CA08" w14:textId="397FBDCA" w:rsidR="007A68C3" w:rsidRPr="007A68C3" w:rsidRDefault="007A68C3" w:rsidP="007A68C3">
      <w:pPr>
        <w:rPr>
          <w:sz w:val="24"/>
          <w:szCs w:val="24"/>
        </w:rPr>
      </w:pPr>
      <w:r w:rsidRPr="007A68C3">
        <w:rPr>
          <w:sz w:val="24"/>
          <w:szCs w:val="24"/>
        </w:rPr>
        <w:t xml:space="preserve">Поле «Значение» отклика показано в </w:t>
      </w:r>
      <w:r w:rsidRPr="009B6324">
        <w:rPr>
          <w:sz w:val="24"/>
          <w:szCs w:val="24"/>
        </w:rPr>
        <w:t>таблице 129.</w:t>
      </w:r>
      <w:r w:rsidRPr="007A68C3">
        <w:rPr>
          <w:sz w:val="24"/>
          <w:szCs w:val="24"/>
        </w:rPr>
        <w:t xml:space="preserve"> Значения кода отклика показаны в таблице 130.</w:t>
      </w:r>
    </w:p>
    <w:p w14:paraId="249169F4" w14:textId="71CFC672" w:rsidR="007A68C3" w:rsidRDefault="007A68C3" w:rsidP="007A68C3">
      <w:pPr>
        <w:rPr>
          <w:sz w:val="24"/>
          <w:szCs w:val="24"/>
        </w:rPr>
      </w:pPr>
      <w:r w:rsidRPr="007A68C3">
        <w:rPr>
          <w:sz w:val="24"/>
          <w:szCs w:val="24"/>
        </w:rPr>
        <w:t xml:space="preserve"> </w:t>
      </w:r>
    </w:p>
    <w:p w14:paraId="4AFCFC46" w14:textId="1B1BB2C7" w:rsidR="009B6324" w:rsidRDefault="009B6324" w:rsidP="007A68C3">
      <w:pPr>
        <w:rPr>
          <w:sz w:val="24"/>
          <w:szCs w:val="24"/>
        </w:rPr>
      </w:pPr>
    </w:p>
    <w:p w14:paraId="10A63039" w14:textId="5294A976" w:rsidR="00110848" w:rsidRDefault="00110848" w:rsidP="007A68C3">
      <w:pPr>
        <w:rPr>
          <w:sz w:val="24"/>
          <w:szCs w:val="24"/>
        </w:rPr>
      </w:pPr>
    </w:p>
    <w:p w14:paraId="2C35FAE5" w14:textId="77777777" w:rsidR="00110848" w:rsidRPr="007A68C3" w:rsidRDefault="00110848" w:rsidP="007A68C3">
      <w:pPr>
        <w:rPr>
          <w:sz w:val="24"/>
          <w:szCs w:val="24"/>
        </w:rPr>
      </w:pPr>
    </w:p>
    <w:p w14:paraId="799A6F55" w14:textId="4D34DA95" w:rsidR="007A68C3" w:rsidRPr="009B6324" w:rsidRDefault="009B6324" w:rsidP="009B6324">
      <w:pPr>
        <w:ind w:firstLine="0"/>
        <w:jc w:val="center"/>
        <w:rPr>
          <w:b/>
          <w:sz w:val="24"/>
          <w:szCs w:val="24"/>
        </w:rPr>
      </w:pPr>
      <w:r>
        <w:rPr>
          <w:b/>
          <w:sz w:val="24"/>
          <w:szCs w:val="24"/>
        </w:rPr>
        <w:lastRenderedPageBreak/>
        <w:t>Таблица 129 –</w:t>
      </w:r>
      <w:r w:rsidR="007A68C3" w:rsidRPr="009B6324">
        <w:rPr>
          <w:b/>
          <w:sz w:val="24"/>
          <w:szCs w:val="24"/>
        </w:rPr>
        <w:t xml:space="preserve"> Поле значения отклика Запись </w:t>
      </w:r>
      <w:proofErr w:type="spellStart"/>
      <w:r w:rsidR="007A68C3" w:rsidRPr="009B6324">
        <w:rPr>
          <w:b/>
          <w:sz w:val="24"/>
          <w:szCs w:val="24"/>
        </w:rPr>
        <w:t>Времени_отказа_от_активного_поиска</w:t>
      </w:r>
      <w:proofErr w:type="spellEnd"/>
    </w:p>
    <w:tbl>
      <w:tblPr>
        <w:tblW w:w="0" w:type="auto"/>
        <w:tblLayout w:type="fixed"/>
        <w:tblCellMar>
          <w:left w:w="0" w:type="dxa"/>
          <w:right w:w="0" w:type="dxa"/>
        </w:tblCellMar>
        <w:tblLook w:val="04A0" w:firstRow="1" w:lastRow="0" w:firstColumn="1" w:lastColumn="0" w:noHBand="0" w:noVBand="1"/>
      </w:tblPr>
      <w:tblGrid>
        <w:gridCol w:w="1216"/>
        <w:gridCol w:w="1441"/>
        <w:gridCol w:w="2345"/>
        <w:gridCol w:w="4715"/>
      </w:tblGrid>
      <w:tr w:rsidR="007A68C3" w:rsidRPr="007A68C3" w14:paraId="63594F4A" w14:textId="77777777" w:rsidTr="009B6324">
        <w:trPr>
          <w:trHeight w:val="509"/>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4AE0AD6" w14:textId="77777777" w:rsidR="007A68C3" w:rsidRPr="007A68C3" w:rsidRDefault="007A68C3" w:rsidP="009B6324">
            <w:pPr>
              <w:ind w:firstLine="0"/>
              <w:jc w:val="center"/>
              <w:rPr>
                <w:sz w:val="24"/>
                <w:szCs w:val="24"/>
              </w:rPr>
            </w:pPr>
            <w:r w:rsidRPr="007A68C3">
              <w:rPr>
                <w:sz w:val="24"/>
                <w:szCs w:val="24"/>
              </w:rPr>
              <w:t>Смещение октета</w:t>
            </w:r>
          </w:p>
        </w:tc>
        <w:tc>
          <w:tcPr>
            <w:tcW w:w="144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3E2906E" w14:textId="77777777" w:rsidR="007A68C3" w:rsidRPr="007A68C3" w:rsidRDefault="007A68C3" w:rsidP="009B6324">
            <w:pPr>
              <w:ind w:firstLine="0"/>
              <w:jc w:val="center"/>
              <w:rPr>
                <w:sz w:val="24"/>
                <w:szCs w:val="24"/>
              </w:rPr>
            </w:pPr>
            <w:r w:rsidRPr="007A68C3">
              <w:rPr>
                <w:sz w:val="24"/>
                <w:szCs w:val="24"/>
              </w:rPr>
              <w:t>Тип данных</w:t>
            </w:r>
          </w:p>
        </w:tc>
        <w:tc>
          <w:tcPr>
            <w:tcW w:w="234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5CB99E2" w14:textId="77777777" w:rsidR="007A68C3" w:rsidRPr="007A68C3" w:rsidRDefault="007A68C3" w:rsidP="009B6324">
            <w:pPr>
              <w:ind w:firstLine="0"/>
              <w:jc w:val="center"/>
              <w:rPr>
                <w:sz w:val="24"/>
                <w:szCs w:val="24"/>
              </w:rPr>
            </w:pPr>
            <w:r w:rsidRPr="007A68C3">
              <w:rPr>
                <w:sz w:val="24"/>
                <w:szCs w:val="24"/>
              </w:rPr>
              <w:t>Название параметра</w:t>
            </w:r>
          </w:p>
        </w:tc>
        <w:tc>
          <w:tcPr>
            <w:tcW w:w="47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EDB6FB6" w14:textId="77777777" w:rsidR="007A68C3" w:rsidRPr="007A68C3" w:rsidRDefault="007A68C3" w:rsidP="009B6324">
            <w:pPr>
              <w:ind w:firstLine="0"/>
              <w:jc w:val="center"/>
              <w:rPr>
                <w:sz w:val="24"/>
                <w:szCs w:val="24"/>
              </w:rPr>
            </w:pPr>
            <w:r w:rsidRPr="007A68C3">
              <w:rPr>
                <w:sz w:val="24"/>
                <w:szCs w:val="24"/>
              </w:rPr>
              <w:t>Описание</w:t>
            </w:r>
          </w:p>
        </w:tc>
      </w:tr>
      <w:tr w:rsidR="007A68C3" w:rsidRPr="007A68C3" w14:paraId="2F3F503F" w14:textId="77777777" w:rsidTr="009B6324">
        <w:trPr>
          <w:trHeight w:val="509"/>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43B03B" w14:textId="77777777" w:rsidR="007A68C3" w:rsidRPr="007A68C3" w:rsidRDefault="007A68C3" w:rsidP="009B6324">
            <w:pPr>
              <w:ind w:firstLine="0"/>
              <w:rPr>
                <w:sz w:val="24"/>
                <w:szCs w:val="24"/>
              </w:rPr>
            </w:pPr>
            <w:r w:rsidRPr="007A68C3">
              <w:rPr>
                <w:sz w:val="24"/>
                <w:szCs w:val="24"/>
              </w:rPr>
              <w:t>0</w:t>
            </w:r>
          </w:p>
        </w:tc>
        <w:tc>
          <w:tcPr>
            <w:tcW w:w="144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CCCC48" w14:textId="77777777" w:rsidR="007A68C3" w:rsidRPr="007A68C3" w:rsidRDefault="007A68C3" w:rsidP="009B6324">
            <w:pPr>
              <w:ind w:firstLine="0"/>
              <w:rPr>
                <w:sz w:val="24"/>
                <w:szCs w:val="24"/>
              </w:rPr>
            </w:pPr>
            <w:r w:rsidRPr="007A68C3">
              <w:rPr>
                <w:sz w:val="24"/>
                <w:szCs w:val="24"/>
              </w:rPr>
              <w:t>Время</w:t>
            </w:r>
          </w:p>
        </w:tc>
        <w:tc>
          <w:tcPr>
            <w:tcW w:w="234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C5C1F2" w14:textId="77777777" w:rsidR="007A68C3" w:rsidRPr="007A68C3" w:rsidRDefault="007A68C3" w:rsidP="009B6324">
            <w:pPr>
              <w:ind w:firstLine="0"/>
              <w:rPr>
                <w:sz w:val="24"/>
                <w:szCs w:val="24"/>
              </w:rPr>
            </w:pPr>
            <w:proofErr w:type="spellStart"/>
            <w:r w:rsidRPr="007A68C3">
              <w:rPr>
                <w:sz w:val="24"/>
                <w:szCs w:val="24"/>
              </w:rPr>
              <w:t>Время_отказа_от_активного_поиска</w:t>
            </w:r>
            <w:proofErr w:type="spellEnd"/>
          </w:p>
        </w:tc>
        <w:tc>
          <w:tcPr>
            <w:tcW w:w="47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AE27F2" w14:textId="77777777" w:rsidR="007A68C3" w:rsidRPr="007A68C3" w:rsidRDefault="007A68C3" w:rsidP="009B6324">
            <w:pPr>
              <w:ind w:firstLine="0"/>
              <w:rPr>
                <w:sz w:val="24"/>
                <w:szCs w:val="24"/>
              </w:rPr>
            </w:pPr>
            <w:r w:rsidRPr="007A68C3">
              <w:rPr>
                <w:sz w:val="24"/>
                <w:szCs w:val="24"/>
              </w:rPr>
              <w:t>Продолжительность времени, в течение которого активный поиск включен во время процедуры соединения</w:t>
            </w:r>
          </w:p>
        </w:tc>
      </w:tr>
      <w:tr w:rsidR="007A68C3" w:rsidRPr="007A68C3" w14:paraId="50802E53" w14:textId="77777777" w:rsidTr="007A68C3">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F658DB" w14:textId="77777777" w:rsidR="007A68C3" w:rsidRPr="007A68C3" w:rsidRDefault="007A68C3" w:rsidP="009B6324">
            <w:pPr>
              <w:ind w:firstLine="0"/>
              <w:rPr>
                <w:sz w:val="24"/>
                <w:szCs w:val="24"/>
              </w:rPr>
            </w:pPr>
            <w:r w:rsidRPr="007A68C3">
              <w:rPr>
                <w:sz w:val="24"/>
                <w:szCs w:val="24"/>
              </w:rPr>
              <w:t>4</w:t>
            </w:r>
          </w:p>
        </w:tc>
        <w:tc>
          <w:tcPr>
            <w:tcW w:w="14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BB867A" w14:textId="77777777" w:rsidR="007A68C3" w:rsidRPr="007A68C3" w:rsidRDefault="007A68C3" w:rsidP="009B6324">
            <w:pPr>
              <w:ind w:firstLine="0"/>
              <w:rPr>
                <w:sz w:val="24"/>
                <w:szCs w:val="24"/>
              </w:rPr>
            </w:pPr>
            <w:r w:rsidRPr="007A68C3">
              <w:rPr>
                <w:sz w:val="24"/>
                <w:szCs w:val="24"/>
              </w:rPr>
              <w:t>Время</w:t>
            </w:r>
          </w:p>
        </w:tc>
        <w:tc>
          <w:tcPr>
            <w:tcW w:w="23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22C3A7" w14:textId="77777777" w:rsidR="007A68C3" w:rsidRPr="007A68C3" w:rsidRDefault="007A68C3" w:rsidP="009B6324">
            <w:pPr>
              <w:ind w:firstLine="0"/>
              <w:rPr>
                <w:sz w:val="24"/>
                <w:szCs w:val="24"/>
              </w:rPr>
            </w:pPr>
            <w:proofErr w:type="spellStart"/>
            <w:r w:rsidRPr="007A68C3">
              <w:rPr>
                <w:sz w:val="24"/>
                <w:szCs w:val="24"/>
              </w:rPr>
              <w:t>Время_объявления</w:t>
            </w:r>
            <w:proofErr w:type="spellEnd"/>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B87C2A" w14:textId="77777777" w:rsidR="007A68C3" w:rsidRPr="007A68C3" w:rsidRDefault="007A68C3" w:rsidP="009B6324">
            <w:pPr>
              <w:ind w:firstLine="0"/>
              <w:rPr>
                <w:sz w:val="24"/>
                <w:szCs w:val="24"/>
              </w:rPr>
            </w:pPr>
            <w:r w:rsidRPr="007A68C3">
              <w:rPr>
                <w:sz w:val="24"/>
                <w:szCs w:val="24"/>
              </w:rPr>
              <w:t>Интервал, с которым передаются блоки Уведомление DLPDU</w:t>
            </w:r>
          </w:p>
        </w:tc>
      </w:tr>
      <w:tr w:rsidR="007A68C3" w:rsidRPr="007A68C3" w14:paraId="41EFA09C" w14:textId="77777777" w:rsidTr="007A68C3">
        <w:trPr>
          <w:trHeight w:val="32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7E10EC" w14:textId="77777777" w:rsidR="007A68C3" w:rsidRPr="007A68C3" w:rsidRDefault="007A68C3" w:rsidP="009B6324">
            <w:pPr>
              <w:ind w:firstLine="0"/>
              <w:rPr>
                <w:sz w:val="24"/>
                <w:szCs w:val="24"/>
              </w:rPr>
            </w:pPr>
            <w:bookmarkStart w:id="388" w:name="bookmark564"/>
            <w:bookmarkEnd w:id="388"/>
            <w:r w:rsidRPr="007A68C3">
              <w:rPr>
                <w:sz w:val="24"/>
                <w:szCs w:val="24"/>
              </w:rPr>
              <w:t>8</w:t>
            </w:r>
          </w:p>
        </w:tc>
        <w:tc>
          <w:tcPr>
            <w:tcW w:w="14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5C27B7" w14:textId="77777777" w:rsidR="007A68C3" w:rsidRPr="007A68C3" w:rsidRDefault="007A68C3" w:rsidP="009B6324">
            <w:pPr>
              <w:ind w:firstLine="0"/>
              <w:rPr>
                <w:sz w:val="24"/>
                <w:szCs w:val="24"/>
              </w:rPr>
            </w:pPr>
            <w:r w:rsidRPr="007A68C3">
              <w:rPr>
                <w:sz w:val="24"/>
                <w:szCs w:val="24"/>
              </w:rPr>
              <w:t>Беззнаковое8</w:t>
            </w:r>
          </w:p>
        </w:tc>
        <w:tc>
          <w:tcPr>
            <w:tcW w:w="23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6C8C97" w14:textId="77777777" w:rsidR="007A68C3" w:rsidRPr="007A68C3" w:rsidRDefault="007A68C3" w:rsidP="009B6324">
            <w:pPr>
              <w:ind w:firstLine="0"/>
              <w:rPr>
                <w:sz w:val="24"/>
                <w:szCs w:val="24"/>
              </w:rPr>
            </w:pPr>
            <w:r w:rsidRPr="007A68C3">
              <w:rPr>
                <w:sz w:val="24"/>
                <w:szCs w:val="24"/>
              </w:rPr>
              <w:t>Соседние устройства</w:t>
            </w:r>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5A7962" w14:textId="77777777" w:rsidR="007A68C3" w:rsidRPr="007A68C3" w:rsidRDefault="007A68C3" w:rsidP="009B6324">
            <w:pPr>
              <w:ind w:firstLine="0"/>
              <w:rPr>
                <w:sz w:val="24"/>
                <w:szCs w:val="24"/>
              </w:rPr>
            </w:pPr>
            <w:r w:rsidRPr="007A68C3">
              <w:rPr>
                <w:sz w:val="24"/>
                <w:szCs w:val="24"/>
              </w:rPr>
              <w:t>Количество соседних устройств, объявляющих помимо этого устройства</w:t>
            </w:r>
          </w:p>
        </w:tc>
      </w:tr>
    </w:tbl>
    <w:p w14:paraId="20F14BD4" w14:textId="77777777" w:rsidR="007A68C3" w:rsidRPr="007A68C3" w:rsidRDefault="007A68C3" w:rsidP="007A68C3">
      <w:pPr>
        <w:rPr>
          <w:sz w:val="24"/>
          <w:szCs w:val="24"/>
        </w:rPr>
      </w:pPr>
    </w:p>
    <w:p w14:paraId="63F6BE9C" w14:textId="77777777" w:rsidR="007A68C3" w:rsidRPr="009B6324" w:rsidRDefault="007A68C3" w:rsidP="009B6324">
      <w:pPr>
        <w:ind w:firstLine="0"/>
        <w:jc w:val="center"/>
        <w:rPr>
          <w:b/>
          <w:sz w:val="24"/>
          <w:szCs w:val="24"/>
        </w:rPr>
      </w:pPr>
      <w:r w:rsidRPr="009B6324">
        <w:rPr>
          <w:b/>
          <w:sz w:val="24"/>
          <w:szCs w:val="24"/>
        </w:rPr>
        <w:t xml:space="preserve">Таблица 130 – Коды отклика для команды Запись </w:t>
      </w:r>
      <w:proofErr w:type="spellStart"/>
      <w:r w:rsidRPr="009B6324">
        <w:rPr>
          <w:b/>
          <w:sz w:val="24"/>
          <w:szCs w:val="24"/>
        </w:rPr>
        <w:t>Времени_отказа_от_активного_поиска</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621"/>
      </w:tblGrid>
      <w:tr w:rsidR="007A68C3" w:rsidRPr="007A68C3" w14:paraId="7503BA9E" w14:textId="77777777" w:rsidTr="009B6324">
        <w:trPr>
          <w:trHeight w:val="326"/>
          <w:jc w:val="center"/>
        </w:trPr>
        <w:tc>
          <w:tcPr>
            <w:tcW w:w="902" w:type="dxa"/>
            <w:tcBorders>
              <w:bottom w:val="double" w:sz="4" w:space="0" w:color="auto"/>
            </w:tcBorders>
            <w:tcMar>
              <w:top w:w="0" w:type="dxa"/>
              <w:left w:w="40" w:type="dxa"/>
              <w:bottom w:w="0" w:type="dxa"/>
              <w:right w:w="40" w:type="dxa"/>
            </w:tcMar>
            <w:hideMark/>
          </w:tcPr>
          <w:p w14:paraId="0BFB422A" w14:textId="77777777" w:rsidR="007A68C3" w:rsidRPr="007A68C3" w:rsidRDefault="007A68C3" w:rsidP="009B6324">
            <w:pPr>
              <w:ind w:firstLine="0"/>
              <w:jc w:val="center"/>
              <w:rPr>
                <w:sz w:val="24"/>
                <w:szCs w:val="24"/>
              </w:rPr>
            </w:pPr>
            <w:r w:rsidRPr="007A68C3">
              <w:rPr>
                <w:sz w:val="24"/>
                <w:szCs w:val="24"/>
              </w:rPr>
              <w:t>Значение</w:t>
            </w:r>
          </w:p>
        </w:tc>
        <w:tc>
          <w:tcPr>
            <w:tcW w:w="1349" w:type="dxa"/>
            <w:tcBorders>
              <w:bottom w:val="double" w:sz="4" w:space="0" w:color="auto"/>
            </w:tcBorders>
            <w:tcMar>
              <w:top w:w="0" w:type="dxa"/>
              <w:left w:w="40" w:type="dxa"/>
              <w:bottom w:w="0" w:type="dxa"/>
              <w:right w:w="40" w:type="dxa"/>
            </w:tcMar>
            <w:hideMark/>
          </w:tcPr>
          <w:p w14:paraId="4125F06B" w14:textId="77777777" w:rsidR="007A68C3" w:rsidRPr="007A68C3" w:rsidRDefault="007A68C3" w:rsidP="009B6324">
            <w:pPr>
              <w:ind w:firstLine="0"/>
              <w:jc w:val="center"/>
              <w:rPr>
                <w:sz w:val="24"/>
                <w:szCs w:val="24"/>
              </w:rPr>
            </w:pPr>
            <w:r w:rsidRPr="007A68C3">
              <w:rPr>
                <w:sz w:val="24"/>
                <w:szCs w:val="24"/>
              </w:rPr>
              <w:t>Класс</w:t>
            </w:r>
          </w:p>
        </w:tc>
        <w:tc>
          <w:tcPr>
            <w:tcW w:w="5621" w:type="dxa"/>
            <w:tcBorders>
              <w:bottom w:val="double" w:sz="4" w:space="0" w:color="auto"/>
            </w:tcBorders>
            <w:tcMar>
              <w:top w:w="0" w:type="dxa"/>
              <w:left w:w="40" w:type="dxa"/>
              <w:bottom w:w="0" w:type="dxa"/>
              <w:right w:w="40" w:type="dxa"/>
            </w:tcMar>
            <w:hideMark/>
          </w:tcPr>
          <w:p w14:paraId="67850452" w14:textId="77777777" w:rsidR="007A68C3" w:rsidRPr="007A68C3" w:rsidRDefault="007A68C3" w:rsidP="009B6324">
            <w:pPr>
              <w:ind w:firstLine="0"/>
              <w:jc w:val="center"/>
              <w:rPr>
                <w:sz w:val="24"/>
                <w:szCs w:val="24"/>
              </w:rPr>
            </w:pPr>
            <w:r w:rsidRPr="007A68C3">
              <w:rPr>
                <w:sz w:val="24"/>
                <w:szCs w:val="24"/>
              </w:rPr>
              <w:t>Описание</w:t>
            </w:r>
          </w:p>
        </w:tc>
      </w:tr>
      <w:tr w:rsidR="007A68C3" w:rsidRPr="007A68C3" w14:paraId="7C942B59" w14:textId="77777777" w:rsidTr="009B6324">
        <w:trPr>
          <w:trHeight w:val="322"/>
          <w:jc w:val="center"/>
        </w:trPr>
        <w:tc>
          <w:tcPr>
            <w:tcW w:w="902" w:type="dxa"/>
            <w:tcBorders>
              <w:top w:val="double" w:sz="4" w:space="0" w:color="auto"/>
            </w:tcBorders>
            <w:tcMar>
              <w:top w:w="0" w:type="dxa"/>
              <w:left w:w="40" w:type="dxa"/>
              <w:bottom w:w="0" w:type="dxa"/>
              <w:right w:w="40" w:type="dxa"/>
            </w:tcMar>
            <w:hideMark/>
          </w:tcPr>
          <w:p w14:paraId="2B1B30C4" w14:textId="77777777" w:rsidR="007A68C3" w:rsidRPr="007A68C3" w:rsidRDefault="007A68C3" w:rsidP="009B6324">
            <w:pPr>
              <w:ind w:firstLine="0"/>
              <w:rPr>
                <w:sz w:val="24"/>
                <w:szCs w:val="24"/>
              </w:rPr>
            </w:pPr>
            <w:r w:rsidRPr="007A68C3">
              <w:rPr>
                <w:sz w:val="24"/>
                <w:szCs w:val="24"/>
              </w:rPr>
              <w:t>0</w:t>
            </w:r>
          </w:p>
        </w:tc>
        <w:tc>
          <w:tcPr>
            <w:tcW w:w="1349" w:type="dxa"/>
            <w:tcBorders>
              <w:top w:val="double" w:sz="4" w:space="0" w:color="auto"/>
            </w:tcBorders>
            <w:tcMar>
              <w:top w:w="0" w:type="dxa"/>
              <w:left w:w="40" w:type="dxa"/>
              <w:bottom w:w="0" w:type="dxa"/>
              <w:right w:w="40" w:type="dxa"/>
            </w:tcMar>
            <w:hideMark/>
          </w:tcPr>
          <w:p w14:paraId="4D2AA24C" w14:textId="77777777" w:rsidR="007A68C3" w:rsidRPr="007A68C3" w:rsidRDefault="007A68C3" w:rsidP="009B6324">
            <w:pPr>
              <w:ind w:firstLine="0"/>
              <w:rPr>
                <w:sz w:val="24"/>
                <w:szCs w:val="24"/>
              </w:rPr>
            </w:pPr>
            <w:r w:rsidRPr="007A68C3">
              <w:rPr>
                <w:sz w:val="24"/>
                <w:szCs w:val="24"/>
              </w:rPr>
              <w:t>Успешное выполнение</w:t>
            </w:r>
          </w:p>
        </w:tc>
        <w:tc>
          <w:tcPr>
            <w:tcW w:w="5621" w:type="dxa"/>
            <w:tcBorders>
              <w:top w:val="double" w:sz="4" w:space="0" w:color="auto"/>
            </w:tcBorders>
            <w:tcMar>
              <w:top w:w="0" w:type="dxa"/>
              <w:left w:w="40" w:type="dxa"/>
              <w:bottom w:w="0" w:type="dxa"/>
              <w:right w:w="40" w:type="dxa"/>
            </w:tcMar>
            <w:hideMark/>
          </w:tcPr>
          <w:p w14:paraId="77A1284E" w14:textId="77777777" w:rsidR="007A68C3" w:rsidRPr="007A68C3" w:rsidRDefault="007A68C3" w:rsidP="009B6324">
            <w:pPr>
              <w:ind w:firstLine="0"/>
              <w:rPr>
                <w:sz w:val="24"/>
                <w:szCs w:val="24"/>
              </w:rPr>
            </w:pPr>
            <w:r w:rsidRPr="007A68C3">
              <w:rPr>
                <w:sz w:val="24"/>
                <w:szCs w:val="24"/>
              </w:rPr>
              <w:t>Отказы отсутствуют</w:t>
            </w:r>
          </w:p>
        </w:tc>
      </w:tr>
      <w:tr w:rsidR="007A68C3" w:rsidRPr="007A68C3" w14:paraId="2154A684" w14:textId="77777777" w:rsidTr="007A68C3">
        <w:trPr>
          <w:trHeight w:val="317"/>
          <w:jc w:val="center"/>
        </w:trPr>
        <w:tc>
          <w:tcPr>
            <w:tcW w:w="902" w:type="dxa"/>
            <w:tcMar>
              <w:top w:w="0" w:type="dxa"/>
              <w:left w:w="40" w:type="dxa"/>
              <w:bottom w:w="0" w:type="dxa"/>
              <w:right w:w="40" w:type="dxa"/>
            </w:tcMar>
            <w:hideMark/>
          </w:tcPr>
          <w:p w14:paraId="5B4FEEA4" w14:textId="77777777" w:rsidR="007A68C3" w:rsidRPr="007A68C3" w:rsidRDefault="007A68C3" w:rsidP="009B6324">
            <w:pPr>
              <w:ind w:firstLine="0"/>
              <w:rPr>
                <w:sz w:val="24"/>
                <w:szCs w:val="24"/>
              </w:rPr>
            </w:pPr>
            <w:r w:rsidRPr="007A68C3">
              <w:rPr>
                <w:sz w:val="24"/>
                <w:szCs w:val="24"/>
              </w:rPr>
              <w:t>3</w:t>
            </w:r>
          </w:p>
        </w:tc>
        <w:tc>
          <w:tcPr>
            <w:tcW w:w="1349" w:type="dxa"/>
            <w:tcMar>
              <w:top w:w="0" w:type="dxa"/>
              <w:left w:w="40" w:type="dxa"/>
              <w:bottom w:w="0" w:type="dxa"/>
              <w:right w:w="40" w:type="dxa"/>
            </w:tcMar>
            <w:hideMark/>
          </w:tcPr>
          <w:p w14:paraId="2482E66B"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4CCE4C5F" w14:textId="77777777" w:rsidR="007A68C3" w:rsidRPr="007A68C3" w:rsidRDefault="007A68C3" w:rsidP="009B6324">
            <w:pPr>
              <w:ind w:firstLine="0"/>
              <w:rPr>
                <w:sz w:val="24"/>
                <w:szCs w:val="24"/>
              </w:rPr>
            </w:pPr>
            <w:r w:rsidRPr="007A68C3">
              <w:rPr>
                <w:sz w:val="24"/>
                <w:szCs w:val="24"/>
              </w:rPr>
              <w:t>Пройденный параметр больше разрешенного</w:t>
            </w:r>
          </w:p>
        </w:tc>
      </w:tr>
      <w:tr w:rsidR="007A68C3" w:rsidRPr="007A68C3" w14:paraId="3B3733E0" w14:textId="77777777" w:rsidTr="007A68C3">
        <w:trPr>
          <w:trHeight w:val="312"/>
          <w:jc w:val="center"/>
        </w:trPr>
        <w:tc>
          <w:tcPr>
            <w:tcW w:w="902" w:type="dxa"/>
            <w:tcMar>
              <w:top w:w="0" w:type="dxa"/>
              <w:left w:w="40" w:type="dxa"/>
              <w:bottom w:w="0" w:type="dxa"/>
              <w:right w:w="40" w:type="dxa"/>
            </w:tcMar>
            <w:hideMark/>
          </w:tcPr>
          <w:p w14:paraId="4784CCCD" w14:textId="77777777" w:rsidR="007A68C3" w:rsidRPr="007A68C3" w:rsidRDefault="007A68C3" w:rsidP="009B6324">
            <w:pPr>
              <w:ind w:firstLine="0"/>
              <w:rPr>
                <w:sz w:val="24"/>
                <w:szCs w:val="24"/>
              </w:rPr>
            </w:pPr>
            <w:r w:rsidRPr="007A68C3">
              <w:rPr>
                <w:sz w:val="24"/>
                <w:szCs w:val="24"/>
              </w:rPr>
              <w:t>4</w:t>
            </w:r>
          </w:p>
        </w:tc>
        <w:tc>
          <w:tcPr>
            <w:tcW w:w="1349" w:type="dxa"/>
            <w:tcMar>
              <w:top w:w="0" w:type="dxa"/>
              <w:left w:w="40" w:type="dxa"/>
              <w:bottom w:w="0" w:type="dxa"/>
              <w:right w:w="40" w:type="dxa"/>
            </w:tcMar>
            <w:hideMark/>
          </w:tcPr>
          <w:p w14:paraId="4CB1ACD0"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573F8752" w14:textId="77777777" w:rsidR="007A68C3" w:rsidRPr="007A68C3" w:rsidRDefault="007A68C3" w:rsidP="009B6324">
            <w:pPr>
              <w:ind w:firstLine="0"/>
              <w:rPr>
                <w:sz w:val="24"/>
                <w:szCs w:val="24"/>
              </w:rPr>
            </w:pPr>
            <w:r w:rsidRPr="007A68C3">
              <w:rPr>
                <w:sz w:val="24"/>
                <w:szCs w:val="24"/>
              </w:rPr>
              <w:t>Пройденный параметр меньше допустимого</w:t>
            </w:r>
          </w:p>
        </w:tc>
      </w:tr>
      <w:tr w:rsidR="007A68C3" w:rsidRPr="007A68C3" w14:paraId="38BF0AF8" w14:textId="77777777" w:rsidTr="007A68C3">
        <w:trPr>
          <w:trHeight w:val="312"/>
          <w:jc w:val="center"/>
        </w:trPr>
        <w:tc>
          <w:tcPr>
            <w:tcW w:w="902" w:type="dxa"/>
            <w:tcMar>
              <w:top w:w="0" w:type="dxa"/>
              <w:left w:w="40" w:type="dxa"/>
              <w:bottom w:w="0" w:type="dxa"/>
              <w:right w:w="40" w:type="dxa"/>
            </w:tcMar>
            <w:hideMark/>
          </w:tcPr>
          <w:p w14:paraId="4FCDDF1B" w14:textId="77777777" w:rsidR="007A68C3" w:rsidRPr="007A68C3" w:rsidRDefault="007A68C3" w:rsidP="009B6324">
            <w:pPr>
              <w:ind w:firstLine="0"/>
              <w:rPr>
                <w:sz w:val="24"/>
                <w:szCs w:val="24"/>
              </w:rPr>
            </w:pPr>
            <w:r w:rsidRPr="007A68C3">
              <w:rPr>
                <w:sz w:val="24"/>
                <w:szCs w:val="24"/>
              </w:rPr>
              <w:t>5</w:t>
            </w:r>
          </w:p>
        </w:tc>
        <w:tc>
          <w:tcPr>
            <w:tcW w:w="1349" w:type="dxa"/>
            <w:tcMar>
              <w:top w:w="0" w:type="dxa"/>
              <w:left w:w="40" w:type="dxa"/>
              <w:bottom w:w="0" w:type="dxa"/>
              <w:right w:w="40" w:type="dxa"/>
            </w:tcMar>
            <w:hideMark/>
          </w:tcPr>
          <w:p w14:paraId="27F4FAA2"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7C3FDAEF" w14:textId="77777777" w:rsidR="007A68C3" w:rsidRPr="007A68C3" w:rsidRDefault="007A68C3" w:rsidP="009B6324">
            <w:pPr>
              <w:ind w:firstLine="0"/>
              <w:rPr>
                <w:sz w:val="24"/>
                <w:szCs w:val="24"/>
              </w:rPr>
            </w:pPr>
            <w:r w:rsidRPr="007A68C3">
              <w:rPr>
                <w:sz w:val="24"/>
                <w:szCs w:val="24"/>
              </w:rPr>
              <w:t>Получено слишком малое количество октетов данных</w:t>
            </w:r>
          </w:p>
        </w:tc>
      </w:tr>
      <w:tr w:rsidR="007A68C3" w:rsidRPr="007A68C3" w14:paraId="1CC315CE" w14:textId="77777777" w:rsidTr="007A68C3">
        <w:trPr>
          <w:trHeight w:val="317"/>
          <w:jc w:val="center"/>
        </w:trPr>
        <w:tc>
          <w:tcPr>
            <w:tcW w:w="902" w:type="dxa"/>
            <w:tcMar>
              <w:top w:w="0" w:type="dxa"/>
              <w:left w:w="40" w:type="dxa"/>
              <w:bottom w:w="0" w:type="dxa"/>
              <w:right w:w="40" w:type="dxa"/>
            </w:tcMar>
            <w:hideMark/>
          </w:tcPr>
          <w:p w14:paraId="1414A796" w14:textId="77777777" w:rsidR="007A68C3" w:rsidRPr="007A68C3" w:rsidRDefault="007A68C3" w:rsidP="009B6324">
            <w:pPr>
              <w:ind w:firstLine="0"/>
              <w:rPr>
                <w:sz w:val="24"/>
                <w:szCs w:val="24"/>
              </w:rPr>
            </w:pPr>
            <w:r w:rsidRPr="007A68C3">
              <w:rPr>
                <w:sz w:val="24"/>
                <w:szCs w:val="24"/>
              </w:rPr>
              <w:t>6</w:t>
            </w:r>
          </w:p>
        </w:tc>
        <w:tc>
          <w:tcPr>
            <w:tcW w:w="1349" w:type="dxa"/>
            <w:tcMar>
              <w:top w:w="0" w:type="dxa"/>
              <w:left w:w="40" w:type="dxa"/>
              <w:bottom w:w="0" w:type="dxa"/>
              <w:right w:w="40" w:type="dxa"/>
            </w:tcMar>
            <w:hideMark/>
          </w:tcPr>
          <w:p w14:paraId="776DD0A6"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4AEA621F" w14:textId="77777777" w:rsidR="007A68C3" w:rsidRPr="007A68C3" w:rsidRDefault="007A68C3" w:rsidP="009B6324">
            <w:pPr>
              <w:ind w:firstLine="0"/>
              <w:rPr>
                <w:sz w:val="24"/>
                <w:szCs w:val="24"/>
              </w:rPr>
            </w:pPr>
            <w:r w:rsidRPr="007A68C3">
              <w:rPr>
                <w:sz w:val="24"/>
                <w:szCs w:val="24"/>
              </w:rPr>
              <w:t>Отказ команды, зависящей от устройства</w:t>
            </w:r>
          </w:p>
        </w:tc>
      </w:tr>
      <w:tr w:rsidR="007A68C3" w:rsidRPr="007A68C3" w14:paraId="175055B2" w14:textId="77777777" w:rsidTr="007A68C3">
        <w:trPr>
          <w:trHeight w:val="312"/>
          <w:jc w:val="center"/>
        </w:trPr>
        <w:tc>
          <w:tcPr>
            <w:tcW w:w="902" w:type="dxa"/>
            <w:tcMar>
              <w:top w:w="0" w:type="dxa"/>
              <w:left w:w="40" w:type="dxa"/>
              <w:bottom w:w="0" w:type="dxa"/>
              <w:right w:w="40" w:type="dxa"/>
            </w:tcMar>
            <w:hideMark/>
          </w:tcPr>
          <w:p w14:paraId="032851D0" w14:textId="77777777" w:rsidR="007A68C3" w:rsidRPr="007A68C3" w:rsidRDefault="007A68C3" w:rsidP="009B6324">
            <w:pPr>
              <w:ind w:firstLine="0"/>
              <w:rPr>
                <w:sz w:val="24"/>
                <w:szCs w:val="24"/>
              </w:rPr>
            </w:pPr>
            <w:r w:rsidRPr="007A68C3">
              <w:rPr>
                <w:sz w:val="24"/>
                <w:szCs w:val="24"/>
              </w:rPr>
              <w:t>8</w:t>
            </w:r>
          </w:p>
        </w:tc>
        <w:tc>
          <w:tcPr>
            <w:tcW w:w="1349" w:type="dxa"/>
            <w:tcMar>
              <w:top w:w="0" w:type="dxa"/>
              <w:left w:w="40" w:type="dxa"/>
              <w:bottom w:w="0" w:type="dxa"/>
              <w:right w:w="40" w:type="dxa"/>
            </w:tcMar>
            <w:hideMark/>
          </w:tcPr>
          <w:p w14:paraId="3CD74119" w14:textId="77777777" w:rsidR="007A68C3" w:rsidRPr="007A68C3" w:rsidRDefault="007A68C3" w:rsidP="009B6324">
            <w:pPr>
              <w:ind w:firstLine="0"/>
              <w:rPr>
                <w:sz w:val="24"/>
                <w:szCs w:val="24"/>
              </w:rPr>
            </w:pPr>
            <w:r w:rsidRPr="007A68C3">
              <w:rPr>
                <w:sz w:val="24"/>
                <w:szCs w:val="24"/>
              </w:rPr>
              <w:t>Предупреждение</w:t>
            </w:r>
          </w:p>
        </w:tc>
        <w:tc>
          <w:tcPr>
            <w:tcW w:w="5621" w:type="dxa"/>
            <w:tcMar>
              <w:top w:w="0" w:type="dxa"/>
              <w:left w:w="40" w:type="dxa"/>
              <w:bottom w:w="0" w:type="dxa"/>
              <w:right w:w="40" w:type="dxa"/>
            </w:tcMar>
            <w:hideMark/>
          </w:tcPr>
          <w:p w14:paraId="28E94031" w14:textId="77777777" w:rsidR="007A68C3" w:rsidRPr="007A68C3" w:rsidRDefault="007A68C3" w:rsidP="009B6324">
            <w:pPr>
              <w:ind w:firstLine="0"/>
              <w:rPr>
                <w:sz w:val="24"/>
                <w:szCs w:val="24"/>
              </w:rPr>
            </w:pPr>
            <w:r w:rsidRPr="007A68C3">
              <w:rPr>
                <w:sz w:val="24"/>
                <w:szCs w:val="24"/>
              </w:rPr>
              <w:t>Установить ближайшее возможное значение</w:t>
            </w:r>
          </w:p>
        </w:tc>
      </w:tr>
      <w:tr w:rsidR="007A68C3" w:rsidRPr="007A68C3" w14:paraId="44E044F4" w14:textId="77777777" w:rsidTr="007A68C3">
        <w:trPr>
          <w:trHeight w:val="317"/>
          <w:jc w:val="center"/>
        </w:trPr>
        <w:tc>
          <w:tcPr>
            <w:tcW w:w="902" w:type="dxa"/>
            <w:tcMar>
              <w:top w:w="0" w:type="dxa"/>
              <w:left w:w="40" w:type="dxa"/>
              <w:bottom w:w="0" w:type="dxa"/>
              <w:right w:w="40" w:type="dxa"/>
            </w:tcMar>
            <w:hideMark/>
          </w:tcPr>
          <w:p w14:paraId="7FF4427C" w14:textId="77777777" w:rsidR="007A68C3" w:rsidRPr="007A68C3" w:rsidRDefault="007A68C3" w:rsidP="009B6324">
            <w:pPr>
              <w:ind w:firstLine="0"/>
              <w:rPr>
                <w:sz w:val="24"/>
                <w:szCs w:val="24"/>
              </w:rPr>
            </w:pPr>
            <w:r w:rsidRPr="007A68C3">
              <w:rPr>
                <w:sz w:val="24"/>
                <w:szCs w:val="24"/>
              </w:rPr>
              <w:t>16</w:t>
            </w:r>
          </w:p>
        </w:tc>
        <w:tc>
          <w:tcPr>
            <w:tcW w:w="1349" w:type="dxa"/>
            <w:tcMar>
              <w:top w:w="0" w:type="dxa"/>
              <w:left w:w="40" w:type="dxa"/>
              <w:bottom w:w="0" w:type="dxa"/>
              <w:right w:w="40" w:type="dxa"/>
            </w:tcMar>
            <w:hideMark/>
          </w:tcPr>
          <w:p w14:paraId="58A7916C"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2F82B82C" w14:textId="77777777" w:rsidR="007A68C3" w:rsidRPr="007A68C3" w:rsidRDefault="007A68C3" w:rsidP="009B6324">
            <w:pPr>
              <w:ind w:firstLine="0"/>
              <w:rPr>
                <w:sz w:val="24"/>
                <w:szCs w:val="24"/>
              </w:rPr>
            </w:pPr>
            <w:r w:rsidRPr="007A68C3">
              <w:rPr>
                <w:sz w:val="24"/>
                <w:szCs w:val="24"/>
              </w:rPr>
              <w:t>Доступ ограничен</w:t>
            </w:r>
          </w:p>
        </w:tc>
      </w:tr>
      <w:tr w:rsidR="007A68C3" w:rsidRPr="007A68C3" w14:paraId="562DC9F9" w14:textId="77777777" w:rsidTr="007A68C3">
        <w:trPr>
          <w:trHeight w:val="312"/>
          <w:jc w:val="center"/>
        </w:trPr>
        <w:tc>
          <w:tcPr>
            <w:tcW w:w="902" w:type="dxa"/>
            <w:tcMar>
              <w:top w:w="0" w:type="dxa"/>
              <w:left w:w="40" w:type="dxa"/>
              <w:bottom w:w="0" w:type="dxa"/>
              <w:right w:w="40" w:type="dxa"/>
            </w:tcMar>
            <w:hideMark/>
          </w:tcPr>
          <w:p w14:paraId="6AC21DBA" w14:textId="77777777" w:rsidR="007A68C3" w:rsidRPr="007A68C3" w:rsidRDefault="007A68C3" w:rsidP="009B6324">
            <w:pPr>
              <w:ind w:firstLine="0"/>
              <w:rPr>
                <w:sz w:val="24"/>
                <w:szCs w:val="24"/>
              </w:rPr>
            </w:pPr>
            <w:r w:rsidRPr="007A68C3">
              <w:rPr>
                <w:sz w:val="24"/>
                <w:szCs w:val="24"/>
              </w:rPr>
              <w:t>32</w:t>
            </w:r>
          </w:p>
        </w:tc>
        <w:tc>
          <w:tcPr>
            <w:tcW w:w="1349" w:type="dxa"/>
            <w:tcMar>
              <w:top w:w="0" w:type="dxa"/>
              <w:left w:w="40" w:type="dxa"/>
              <w:bottom w:w="0" w:type="dxa"/>
              <w:right w:w="40" w:type="dxa"/>
            </w:tcMar>
            <w:hideMark/>
          </w:tcPr>
          <w:p w14:paraId="33FB67A6"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4EC4278A" w14:textId="77777777" w:rsidR="007A68C3" w:rsidRPr="007A68C3" w:rsidRDefault="007A68C3" w:rsidP="009B6324">
            <w:pPr>
              <w:ind w:firstLine="0"/>
              <w:rPr>
                <w:sz w:val="24"/>
                <w:szCs w:val="24"/>
              </w:rPr>
            </w:pPr>
            <w:r w:rsidRPr="007A68C3">
              <w:rPr>
                <w:sz w:val="24"/>
                <w:szCs w:val="24"/>
              </w:rPr>
              <w:t>Занят - отложенный отклик не может быть начат</w:t>
            </w:r>
          </w:p>
        </w:tc>
      </w:tr>
      <w:tr w:rsidR="007A68C3" w:rsidRPr="007A68C3" w14:paraId="0527E145" w14:textId="77777777" w:rsidTr="007A68C3">
        <w:trPr>
          <w:trHeight w:val="312"/>
          <w:jc w:val="center"/>
        </w:trPr>
        <w:tc>
          <w:tcPr>
            <w:tcW w:w="902" w:type="dxa"/>
            <w:tcMar>
              <w:top w:w="0" w:type="dxa"/>
              <w:left w:w="40" w:type="dxa"/>
              <w:bottom w:w="0" w:type="dxa"/>
              <w:right w:w="40" w:type="dxa"/>
            </w:tcMar>
            <w:hideMark/>
          </w:tcPr>
          <w:p w14:paraId="35AA446D" w14:textId="77777777" w:rsidR="007A68C3" w:rsidRPr="007A68C3" w:rsidRDefault="007A68C3" w:rsidP="009B6324">
            <w:pPr>
              <w:ind w:firstLine="0"/>
              <w:rPr>
                <w:sz w:val="24"/>
                <w:szCs w:val="24"/>
              </w:rPr>
            </w:pPr>
            <w:r w:rsidRPr="007A68C3">
              <w:rPr>
                <w:sz w:val="24"/>
                <w:szCs w:val="24"/>
              </w:rPr>
              <w:t>33</w:t>
            </w:r>
          </w:p>
        </w:tc>
        <w:tc>
          <w:tcPr>
            <w:tcW w:w="1349" w:type="dxa"/>
            <w:tcMar>
              <w:top w:w="0" w:type="dxa"/>
              <w:left w:w="40" w:type="dxa"/>
              <w:bottom w:w="0" w:type="dxa"/>
              <w:right w:w="40" w:type="dxa"/>
            </w:tcMar>
            <w:hideMark/>
          </w:tcPr>
          <w:p w14:paraId="600FE3CF"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5CA370B6" w14:textId="77777777" w:rsidR="007A68C3" w:rsidRPr="007A68C3" w:rsidRDefault="007A68C3" w:rsidP="009B6324">
            <w:pPr>
              <w:ind w:firstLine="0"/>
              <w:rPr>
                <w:sz w:val="24"/>
                <w:szCs w:val="24"/>
              </w:rPr>
            </w:pPr>
            <w:r w:rsidRPr="007A68C3">
              <w:rPr>
                <w:sz w:val="24"/>
                <w:szCs w:val="24"/>
              </w:rPr>
              <w:t>DR инициирован</w:t>
            </w:r>
          </w:p>
        </w:tc>
      </w:tr>
      <w:tr w:rsidR="007A68C3" w:rsidRPr="007A68C3" w14:paraId="46C2FEF5" w14:textId="77777777" w:rsidTr="007A68C3">
        <w:trPr>
          <w:trHeight w:val="317"/>
          <w:jc w:val="center"/>
        </w:trPr>
        <w:tc>
          <w:tcPr>
            <w:tcW w:w="902" w:type="dxa"/>
            <w:tcMar>
              <w:top w:w="0" w:type="dxa"/>
              <w:left w:w="40" w:type="dxa"/>
              <w:bottom w:w="0" w:type="dxa"/>
              <w:right w:w="40" w:type="dxa"/>
            </w:tcMar>
            <w:hideMark/>
          </w:tcPr>
          <w:p w14:paraId="65F9BDCD" w14:textId="77777777" w:rsidR="007A68C3" w:rsidRPr="007A68C3" w:rsidRDefault="007A68C3" w:rsidP="009B6324">
            <w:pPr>
              <w:ind w:firstLine="0"/>
              <w:rPr>
                <w:sz w:val="24"/>
                <w:szCs w:val="24"/>
              </w:rPr>
            </w:pPr>
            <w:r w:rsidRPr="007A68C3">
              <w:rPr>
                <w:sz w:val="24"/>
                <w:szCs w:val="24"/>
              </w:rPr>
              <w:t>34</w:t>
            </w:r>
          </w:p>
        </w:tc>
        <w:tc>
          <w:tcPr>
            <w:tcW w:w="1349" w:type="dxa"/>
            <w:tcMar>
              <w:top w:w="0" w:type="dxa"/>
              <w:left w:w="40" w:type="dxa"/>
              <w:bottom w:w="0" w:type="dxa"/>
              <w:right w:w="40" w:type="dxa"/>
            </w:tcMar>
            <w:hideMark/>
          </w:tcPr>
          <w:p w14:paraId="38F341FB"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67371239" w14:textId="77777777" w:rsidR="007A68C3" w:rsidRPr="007A68C3" w:rsidRDefault="007A68C3" w:rsidP="009B6324">
            <w:pPr>
              <w:ind w:firstLine="0"/>
              <w:rPr>
                <w:sz w:val="24"/>
                <w:szCs w:val="24"/>
              </w:rPr>
            </w:pPr>
            <w:r w:rsidRPr="007A68C3">
              <w:rPr>
                <w:sz w:val="24"/>
                <w:szCs w:val="24"/>
              </w:rPr>
              <w:t>DR функционирует</w:t>
            </w:r>
          </w:p>
        </w:tc>
      </w:tr>
      <w:tr w:rsidR="007A68C3" w:rsidRPr="007A68C3" w14:paraId="368BA0CE" w14:textId="77777777" w:rsidTr="007A68C3">
        <w:trPr>
          <w:trHeight w:val="312"/>
          <w:jc w:val="center"/>
        </w:trPr>
        <w:tc>
          <w:tcPr>
            <w:tcW w:w="902" w:type="dxa"/>
            <w:tcMar>
              <w:top w:w="0" w:type="dxa"/>
              <w:left w:w="40" w:type="dxa"/>
              <w:bottom w:w="0" w:type="dxa"/>
              <w:right w:w="40" w:type="dxa"/>
            </w:tcMar>
            <w:hideMark/>
          </w:tcPr>
          <w:p w14:paraId="41BBC636" w14:textId="77777777" w:rsidR="007A68C3" w:rsidRPr="007A68C3" w:rsidRDefault="007A68C3" w:rsidP="009B6324">
            <w:pPr>
              <w:ind w:firstLine="0"/>
              <w:rPr>
                <w:sz w:val="24"/>
                <w:szCs w:val="24"/>
              </w:rPr>
            </w:pPr>
            <w:r w:rsidRPr="007A68C3">
              <w:rPr>
                <w:sz w:val="24"/>
                <w:szCs w:val="24"/>
              </w:rPr>
              <w:t>35</w:t>
            </w:r>
          </w:p>
        </w:tc>
        <w:tc>
          <w:tcPr>
            <w:tcW w:w="1349" w:type="dxa"/>
            <w:tcMar>
              <w:top w:w="0" w:type="dxa"/>
              <w:left w:w="40" w:type="dxa"/>
              <w:bottom w:w="0" w:type="dxa"/>
              <w:right w:w="40" w:type="dxa"/>
            </w:tcMar>
            <w:hideMark/>
          </w:tcPr>
          <w:p w14:paraId="5BAFCAD9"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0205E0BF" w14:textId="77777777" w:rsidR="007A68C3" w:rsidRPr="007A68C3" w:rsidRDefault="007A68C3" w:rsidP="009B6324">
            <w:pPr>
              <w:ind w:firstLine="0"/>
              <w:rPr>
                <w:sz w:val="24"/>
                <w:szCs w:val="24"/>
              </w:rPr>
            </w:pPr>
            <w:r w:rsidRPr="007A68C3">
              <w:rPr>
                <w:sz w:val="24"/>
                <w:szCs w:val="24"/>
              </w:rPr>
              <w:t>DR отключен</w:t>
            </w:r>
          </w:p>
        </w:tc>
      </w:tr>
      <w:tr w:rsidR="007A68C3" w:rsidRPr="007A68C3" w14:paraId="607E7CA1" w14:textId="77777777" w:rsidTr="007A68C3">
        <w:trPr>
          <w:trHeight w:val="317"/>
          <w:jc w:val="center"/>
        </w:trPr>
        <w:tc>
          <w:tcPr>
            <w:tcW w:w="902" w:type="dxa"/>
            <w:tcMar>
              <w:top w:w="0" w:type="dxa"/>
              <w:left w:w="40" w:type="dxa"/>
              <w:bottom w:w="0" w:type="dxa"/>
              <w:right w:w="40" w:type="dxa"/>
            </w:tcMar>
            <w:hideMark/>
          </w:tcPr>
          <w:p w14:paraId="25A4D921" w14:textId="77777777" w:rsidR="007A68C3" w:rsidRPr="007A68C3" w:rsidRDefault="007A68C3" w:rsidP="009B6324">
            <w:pPr>
              <w:ind w:firstLine="0"/>
              <w:rPr>
                <w:sz w:val="24"/>
                <w:szCs w:val="24"/>
              </w:rPr>
            </w:pPr>
            <w:r w:rsidRPr="007A68C3">
              <w:rPr>
                <w:sz w:val="24"/>
                <w:szCs w:val="24"/>
              </w:rPr>
              <w:t>36</w:t>
            </w:r>
          </w:p>
        </w:tc>
        <w:tc>
          <w:tcPr>
            <w:tcW w:w="1349" w:type="dxa"/>
            <w:tcMar>
              <w:top w:w="0" w:type="dxa"/>
              <w:left w:w="40" w:type="dxa"/>
              <w:bottom w:w="0" w:type="dxa"/>
              <w:right w:w="40" w:type="dxa"/>
            </w:tcMar>
            <w:hideMark/>
          </w:tcPr>
          <w:p w14:paraId="402A8CBF"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3B665959" w14:textId="77777777" w:rsidR="007A68C3" w:rsidRPr="007A68C3" w:rsidRDefault="007A68C3" w:rsidP="009B6324">
            <w:pPr>
              <w:ind w:firstLine="0"/>
              <w:rPr>
                <w:sz w:val="24"/>
                <w:szCs w:val="24"/>
              </w:rPr>
            </w:pPr>
            <w:r w:rsidRPr="007A68C3">
              <w:rPr>
                <w:sz w:val="24"/>
                <w:szCs w:val="24"/>
              </w:rPr>
              <w:t>DR конфликт</w:t>
            </w:r>
          </w:p>
        </w:tc>
      </w:tr>
      <w:tr w:rsidR="007A68C3" w:rsidRPr="007A68C3" w14:paraId="3716B36D" w14:textId="77777777" w:rsidTr="007A68C3">
        <w:trPr>
          <w:trHeight w:val="317"/>
          <w:jc w:val="center"/>
        </w:trPr>
        <w:tc>
          <w:tcPr>
            <w:tcW w:w="902" w:type="dxa"/>
            <w:tcMar>
              <w:top w:w="0" w:type="dxa"/>
              <w:left w:w="40" w:type="dxa"/>
              <w:bottom w:w="0" w:type="dxa"/>
              <w:right w:w="40" w:type="dxa"/>
            </w:tcMar>
            <w:hideMark/>
          </w:tcPr>
          <w:p w14:paraId="6F800966" w14:textId="77777777" w:rsidR="007A68C3" w:rsidRPr="007A68C3" w:rsidRDefault="007A68C3" w:rsidP="009B6324">
            <w:pPr>
              <w:ind w:firstLine="0"/>
              <w:rPr>
                <w:sz w:val="24"/>
                <w:szCs w:val="24"/>
              </w:rPr>
            </w:pPr>
            <w:r w:rsidRPr="007A68C3">
              <w:rPr>
                <w:sz w:val="24"/>
                <w:szCs w:val="24"/>
              </w:rPr>
              <w:t>65</w:t>
            </w:r>
          </w:p>
        </w:tc>
        <w:tc>
          <w:tcPr>
            <w:tcW w:w="1349" w:type="dxa"/>
            <w:tcMar>
              <w:top w:w="0" w:type="dxa"/>
              <w:left w:w="40" w:type="dxa"/>
              <w:bottom w:w="0" w:type="dxa"/>
              <w:right w:w="40" w:type="dxa"/>
            </w:tcMar>
            <w:hideMark/>
          </w:tcPr>
          <w:p w14:paraId="1DF570E3"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6BF87E6B" w14:textId="77777777" w:rsidR="007A68C3" w:rsidRPr="007A68C3" w:rsidRDefault="007A68C3" w:rsidP="009B6324">
            <w:pPr>
              <w:ind w:firstLine="0"/>
              <w:rPr>
                <w:sz w:val="24"/>
                <w:szCs w:val="24"/>
              </w:rPr>
            </w:pPr>
            <w:r w:rsidRPr="007A68C3">
              <w:rPr>
                <w:sz w:val="24"/>
                <w:szCs w:val="24"/>
              </w:rPr>
              <w:t>Запрос отклонен (например, оператор переопределен)</w:t>
            </w:r>
          </w:p>
        </w:tc>
      </w:tr>
    </w:tbl>
    <w:p w14:paraId="7CEE2D71" w14:textId="77777777" w:rsidR="007A68C3" w:rsidRPr="007A68C3" w:rsidRDefault="007A68C3" w:rsidP="007A68C3">
      <w:pPr>
        <w:rPr>
          <w:sz w:val="24"/>
          <w:szCs w:val="24"/>
        </w:rPr>
      </w:pPr>
      <w:r w:rsidRPr="007A68C3">
        <w:rPr>
          <w:sz w:val="24"/>
          <w:szCs w:val="24"/>
        </w:rPr>
        <w:t xml:space="preserve"> </w:t>
      </w:r>
    </w:p>
    <w:p w14:paraId="585247E1" w14:textId="77777777" w:rsidR="007A68C3" w:rsidRPr="009B6324" w:rsidRDefault="007A68C3" w:rsidP="007A68C3">
      <w:pPr>
        <w:rPr>
          <w:b/>
          <w:sz w:val="24"/>
          <w:szCs w:val="24"/>
        </w:rPr>
      </w:pPr>
      <w:r w:rsidRPr="009B6324">
        <w:rPr>
          <w:b/>
          <w:sz w:val="24"/>
          <w:szCs w:val="24"/>
        </w:rPr>
        <w:t>8.3.4.3.3 Процедура на отвечающем устройстве</w:t>
      </w:r>
    </w:p>
    <w:p w14:paraId="679C5814" w14:textId="679268D7" w:rsidR="007A68C3" w:rsidRPr="007A68C3" w:rsidRDefault="007A68C3" w:rsidP="007A68C3">
      <w:pPr>
        <w:rPr>
          <w:sz w:val="24"/>
          <w:szCs w:val="24"/>
        </w:rPr>
      </w:pPr>
      <w:r w:rsidRPr="007A68C3">
        <w:rPr>
          <w:sz w:val="24"/>
          <w:szCs w:val="24"/>
        </w:rPr>
        <w:t xml:space="preserve">Эта команда запрашивает активный и быстрый поиск - см. </w:t>
      </w:r>
      <w:r w:rsidRPr="009B6324">
        <w:rPr>
          <w:sz w:val="24"/>
          <w:szCs w:val="24"/>
        </w:rPr>
        <w:t xml:space="preserve">A.2.3.2. </w:t>
      </w:r>
      <w:r w:rsidRPr="007A68C3">
        <w:rPr>
          <w:sz w:val="24"/>
          <w:szCs w:val="24"/>
        </w:rPr>
        <w:t>Обычно она поступает на сетевое устройство от локального инструмента обслуживания (например, портативного устройства) и передается программе управления сетью. Ожидается, что программа управления сетью настроит или включит быстрое объявление на устройстве и одном или нескольких его соседних устройствах.</w:t>
      </w:r>
    </w:p>
    <w:p w14:paraId="73EBF332" w14:textId="77777777" w:rsidR="007A68C3" w:rsidRPr="009B6324" w:rsidRDefault="007A68C3" w:rsidP="007A68C3">
      <w:pPr>
        <w:rPr>
          <w:b/>
          <w:sz w:val="24"/>
          <w:szCs w:val="24"/>
        </w:rPr>
      </w:pPr>
      <w:bookmarkStart w:id="389" w:name="bookmark565"/>
      <w:r w:rsidRPr="009B6324">
        <w:rPr>
          <w:b/>
          <w:sz w:val="24"/>
          <w:szCs w:val="24"/>
        </w:rPr>
        <w:t>8</w:t>
      </w:r>
      <w:bookmarkEnd w:id="389"/>
      <w:r w:rsidRPr="009B6324">
        <w:rPr>
          <w:b/>
          <w:sz w:val="24"/>
          <w:szCs w:val="24"/>
        </w:rPr>
        <w:t xml:space="preserve">.3.4.4 FAL PDU Запись конфигурации режима соединения </w:t>
      </w:r>
    </w:p>
    <w:p w14:paraId="3DDDAFA3" w14:textId="77777777" w:rsidR="007A68C3" w:rsidRPr="009B6324" w:rsidRDefault="007A68C3" w:rsidP="007A68C3">
      <w:pPr>
        <w:rPr>
          <w:b/>
          <w:sz w:val="24"/>
          <w:szCs w:val="24"/>
        </w:rPr>
      </w:pPr>
      <w:r w:rsidRPr="009B6324">
        <w:rPr>
          <w:b/>
          <w:sz w:val="24"/>
          <w:szCs w:val="24"/>
        </w:rPr>
        <w:t>8.3.4.4.1 Примитив запроса</w:t>
      </w:r>
    </w:p>
    <w:p w14:paraId="7CA7DE65" w14:textId="53CD1517" w:rsidR="007A68C3" w:rsidRPr="007A68C3" w:rsidRDefault="007A68C3" w:rsidP="007A68C3">
      <w:pPr>
        <w:rPr>
          <w:sz w:val="24"/>
          <w:szCs w:val="24"/>
        </w:rPr>
      </w:pPr>
      <w:bookmarkStart w:id="390" w:name="bookmark566"/>
      <w:bookmarkEnd w:id="390"/>
      <w:r w:rsidRPr="007A68C3">
        <w:rPr>
          <w:sz w:val="24"/>
          <w:szCs w:val="24"/>
        </w:rPr>
        <w:t xml:space="preserve">Значение Команды - семьсот семьдесят один (771); значение поля количества октетов - шесть (6), а поле значения показано в </w:t>
      </w:r>
      <w:r w:rsidRPr="009B6324">
        <w:rPr>
          <w:sz w:val="24"/>
          <w:szCs w:val="24"/>
        </w:rPr>
        <w:t>таблице 131.</w:t>
      </w:r>
    </w:p>
    <w:p w14:paraId="4F0BD542" w14:textId="77777777" w:rsidR="007A68C3" w:rsidRPr="007A68C3" w:rsidRDefault="007A68C3" w:rsidP="007A68C3">
      <w:pPr>
        <w:rPr>
          <w:sz w:val="24"/>
          <w:szCs w:val="24"/>
        </w:rPr>
      </w:pPr>
      <w:r w:rsidRPr="007A68C3">
        <w:rPr>
          <w:sz w:val="24"/>
          <w:szCs w:val="24"/>
        </w:rPr>
        <w:t xml:space="preserve"> </w:t>
      </w:r>
    </w:p>
    <w:p w14:paraId="14011587" w14:textId="1D95ED7C" w:rsidR="007A68C3" w:rsidRPr="009B6324" w:rsidRDefault="007A68C3" w:rsidP="009B6324">
      <w:pPr>
        <w:ind w:firstLine="0"/>
        <w:jc w:val="center"/>
        <w:rPr>
          <w:b/>
          <w:sz w:val="24"/>
          <w:szCs w:val="24"/>
        </w:rPr>
      </w:pPr>
      <w:r w:rsidRPr="009B6324">
        <w:rPr>
          <w:b/>
          <w:sz w:val="24"/>
          <w:szCs w:val="24"/>
        </w:rPr>
        <w:t>Таблица 131 – Поле значения Запись конфигурации режима соединения</w:t>
      </w:r>
    </w:p>
    <w:tbl>
      <w:tblPr>
        <w:tblW w:w="0" w:type="auto"/>
        <w:jc w:val="center"/>
        <w:tblCellMar>
          <w:left w:w="0" w:type="dxa"/>
          <w:right w:w="0" w:type="dxa"/>
        </w:tblCellMar>
        <w:tblLook w:val="04A0" w:firstRow="1" w:lastRow="0" w:firstColumn="1" w:lastColumn="0" w:noHBand="0" w:noVBand="1"/>
      </w:tblPr>
      <w:tblGrid>
        <w:gridCol w:w="1154"/>
        <w:gridCol w:w="1532"/>
        <w:gridCol w:w="3827"/>
        <w:gridCol w:w="2921"/>
      </w:tblGrid>
      <w:tr w:rsidR="007A68C3" w:rsidRPr="007A68C3" w14:paraId="268C9019" w14:textId="77777777" w:rsidTr="009B6324">
        <w:trPr>
          <w:trHeight w:val="504"/>
          <w:jc w:val="center"/>
        </w:trPr>
        <w:tc>
          <w:tcPr>
            <w:tcW w:w="92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8A399A3" w14:textId="77777777" w:rsidR="007A68C3" w:rsidRPr="007A68C3" w:rsidRDefault="007A68C3" w:rsidP="009B6324">
            <w:pPr>
              <w:ind w:firstLine="0"/>
              <w:jc w:val="center"/>
              <w:rPr>
                <w:sz w:val="24"/>
                <w:szCs w:val="24"/>
              </w:rPr>
            </w:pPr>
            <w:r w:rsidRPr="007A68C3">
              <w:rPr>
                <w:sz w:val="24"/>
                <w:szCs w:val="24"/>
              </w:rPr>
              <w:t>Смещение октета</w:t>
            </w:r>
          </w:p>
        </w:tc>
        <w:tc>
          <w:tcPr>
            <w:tcW w:w="121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749C188" w14:textId="77777777" w:rsidR="007A68C3" w:rsidRPr="007A68C3" w:rsidRDefault="007A68C3" w:rsidP="009B6324">
            <w:pPr>
              <w:ind w:firstLine="0"/>
              <w:jc w:val="center"/>
              <w:rPr>
                <w:sz w:val="24"/>
                <w:szCs w:val="24"/>
              </w:rPr>
            </w:pPr>
            <w:r w:rsidRPr="007A68C3">
              <w:rPr>
                <w:sz w:val="24"/>
                <w:szCs w:val="24"/>
              </w:rPr>
              <w:t>Тип данных</w:t>
            </w:r>
          </w:p>
        </w:tc>
        <w:tc>
          <w:tcPr>
            <w:tcW w:w="223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392448A" w14:textId="77777777" w:rsidR="007A68C3" w:rsidRPr="007A68C3" w:rsidRDefault="007A68C3" w:rsidP="009B6324">
            <w:pPr>
              <w:ind w:firstLine="0"/>
              <w:jc w:val="center"/>
              <w:rPr>
                <w:sz w:val="24"/>
                <w:szCs w:val="24"/>
              </w:rPr>
            </w:pPr>
            <w:r w:rsidRPr="007A68C3">
              <w:rPr>
                <w:sz w:val="24"/>
                <w:szCs w:val="24"/>
              </w:rPr>
              <w:t>Название параметра</w:t>
            </w:r>
          </w:p>
        </w:tc>
        <w:tc>
          <w:tcPr>
            <w:tcW w:w="484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D5C3C93" w14:textId="77777777" w:rsidR="007A68C3" w:rsidRPr="007A68C3" w:rsidRDefault="007A68C3" w:rsidP="009B6324">
            <w:pPr>
              <w:ind w:firstLine="0"/>
              <w:jc w:val="center"/>
              <w:rPr>
                <w:sz w:val="24"/>
                <w:szCs w:val="24"/>
              </w:rPr>
            </w:pPr>
            <w:r w:rsidRPr="007A68C3">
              <w:rPr>
                <w:sz w:val="24"/>
                <w:szCs w:val="24"/>
              </w:rPr>
              <w:t>Описание</w:t>
            </w:r>
          </w:p>
        </w:tc>
      </w:tr>
      <w:tr w:rsidR="007A68C3" w:rsidRPr="007A68C3" w14:paraId="579234CC" w14:textId="77777777" w:rsidTr="009B6324">
        <w:trPr>
          <w:trHeight w:val="326"/>
          <w:jc w:val="center"/>
        </w:trPr>
        <w:tc>
          <w:tcPr>
            <w:tcW w:w="92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80C780" w14:textId="77777777" w:rsidR="007A68C3" w:rsidRPr="007A68C3" w:rsidRDefault="007A68C3" w:rsidP="009B6324">
            <w:pPr>
              <w:ind w:firstLine="0"/>
              <w:rPr>
                <w:sz w:val="24"/>
                <w:szCs w:val="24"/>
              </w:rPr>
            </w:pPr>
            <w:r w:rsidRPr="007A68C3">
              <w:rPr>
                <w:sz w:val="24"/>
                <w:szCs w:val="24"/>
              </w:rPr>
              <w:t>0</w:t>
            </w:r>
          </w:p>
        </w:tc>
        <w:tc>
          <w:tcPr>
            <w:tcW w:w="121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727116" w14:textId="77777777" w:rsidR="007A68C3" w:rsidRPr="007A68C3" w:rsidRDefault="007A68C3" w:rsidP="009B6324">
            <w:pPr>
              <w:ind w:firstLine="0"/>
              <w:rPr>
                <w:sz w:val="24"/>
                <w:szCs w:val="24"/>
              </w:rPr>
            </w:pPr>
            <w:r w:rsidRPr="007A68C3">
              <w:rPr>
                <w:sz w:val="24"/>
                <w:szCs w:val="24"/>
              </w:rPr>
              <w:t>Перечисление</w:t>
            </w:r>
          </w:p>
        </w:tc>
        <w:tc>
          <w:tcPr>
            <w:tcW w:w="223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692EF0" w14:textId="77777777" w:rsidR="007A68C3" w:rsidRPr="007A68C3" w:rsidRDefault="007A68C3" w:rsidP="009B6324">
            <w:pPr>
              <w:ind w:firstLine="0"/>
              <w:rPr>
                <w:sz w:val="24"/>
                <w:szCs w:val="24"/>
              </w:rPr>
            </w:pPr>
            <w:r w:rsidRPr="007A68C3">
              <w:rPr>
                <w:sz w:val="24"/>
                <w:szCs w:val="24"/>
              </w:rPr>
              <w:t>Режим соединения</w:t>
            </w:r>
          </w:p>
        </w:tc>
        <w:tc>
          <w:tcPr>
            <w:tcW w:w="484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3A6DC7" w14:textId="6A8DB282" w:rsidR="007A68C3" w:rsidRPr="007A68C3" w:rsidRDefault="007A68C3" w:rsidP="009B6324">
            <w:pPr>
              <w:ind w:firstLine="0"/>
              <w:rPr>
                <w:sz w:val="24"/>
                <w:szCs w:val="24"/>
              </w:rPr>
            </w:pPr>
            <w:r w:rsidRPr="007A68C3">
              <w:rPr>
                <w:sz w:val="24"/>
                <w:szCs w:val="24"/>
              </w:rPr>
              <w:t xml:space="preserve">Режим </w:t>
            </w:r>
            <w:r w:rsidRPr="009B6324">
              <w:rPr>
                <w:sz w:val="24"/>
                <w:szCs w:val="24"/>
              </w:rPr>
              <w:t>соединения,</w:t>
            </w:r>
            <w:r w:rsidRPr="007A68C3">
              <w:rPr>
                <w:sz w:val="24"/>
                <w:szCs w:val="24"/>
              </w:rPr>
              <w:t xml:space="preserve"> как указано в </w:t>
            </w:r>
            <w:r w:rsidRPr="009B6324">
              <w:rPr>
                <w:sz w:val="24"/>
                <w:szCs w:val="24"/>
              </w:rPr>
              <w:t>таблице F.36</w:t>
            </w:r>
          </w:p>
        </w:tc>
      </w:tr>
      <w:tr w:rsidR="007A68C3" w:rsidRPr="007A68C3" w14:paraId="5297B39E" w14:textId="77777777" w:rsidTr="007A68C3">
        <w:trPr>
          <w:trHeight w:val="499"/>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005738" w14:textId="77777777" w:rsidR="007A68C3" w:rsidRPr="007A68C3" w:rsidRDefault="007A68C3" w:rsidP="009B6324">
            <w:pPr>
              <w:ind w:firstLine="0"/>
              <w:rPr>
                <w:sz w:val="24"/>
                <w:szCs w:val="24"/>
              </w:rPr>
            </w:pPr>
            <w:r w:rsidRPr="007A68C3">
              <w:rPr>
                <w:sz w:val="24"/>
                <w:szCs w:val="24"/>
              </w:rPr>
              <w:lastRenderedPageBreak/>
              <w:t>1</w:t>
            </w:r>
          </w:p>
        </w:tc>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1EC267" w14:textId="77777777" w:rsidR="007A68C3" w:rsidRPr="007A68C3" w:rsidRDefault="007A68C3" w:rsidP="009B6324">
            <w:pPr>
              <w:ind w:firstLine="0"/>
              <w:rPr>
                <w:sz w:val="24"/>
                <w:szCs w:val="24"/>
              </w:rPr>
            </w:pPr>
            <w:r w:rsidRPr="007A68C3">
              <w:rPr>
                <w:sz w:val="24"/>
                <w:szCs w:val="24"/>
              </w:rPr>
              <w:t>Время</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14D910" w14:textId="77777777" w:rsidR="007A68C3" w:rsidRPr="007A68C3" w:rsidRDefault="007A68C3" w:rsidP="009B6324">
            <w:pPr>
              <w:ind w:firstLine="0"/>
              <w:rPr>
                <w:sz w:val="24"/>
                <w:szCs w:val="24"/>
              </w:rPr>
            </w:pPr>
            <w:proofErr w:type="spellStart"/>
            <w:r w:rsidRPr="007A68C3">
              <w:rPr>
                <w:sz w:val="24"/>
                <w:szCs w:val="24"/>
              </w:rPr>
              <w:t>Время_отказа_от_активного_поиска</w:t>
            </w:r>
            <w:proofErr w:type="spellEnd"/>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D8072A" w14:textId="77777777" w:rsidR="007A68C3" w:rsidRPr="007A68C3" w:rsidRDefault="007A68C3" w:rsidP="009B6324">
            <w:pPr>
              <w:ind w:firstLine="0"/>
              <w:rPr>
                <w:sz w:val="24"/>
                <w:szCs w:val="24"/>
              </w:rPr>
            </w:pPr>
            <w:r w:rsidRPr="007A68C3">
              <w:rPr>
                <w:sz w:val="24"/>
                <w:szCs w:val="24"/>
              </w:rPr>
              <w:t>Продолжительность времени, в течение которого активный поиск включен во время процедуры соединения</w:t>
            </w:r>
          </w:p>
        </w:tc>
      </w:tr>
      <w:tr w:rsidR="007A68C3" w:rsidRPr="007A68C3" w14:paraId="0DE0A0C1" w14:textId="77777777" w:rsidTr="007A68C3">
        <w:trPr>
          <w:trHeight w:val="317"/>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D29AAE" w14:textId="77777777" w:rsidR="007A68C3" w:rsidRPr="007A68C3" w:rsidRDefault="007A68C3" w:rsidP="009B6324">
            <w:pPr>
              <w:ind w:firstLine="0"/>
              <w:rPr>
                <w:sz w:val="24"/>
                <w:szCs w:val="24"/>
              </w:rPr>
            </w:pPr>
            <w:r w:rsidRPr="007A68C3">
              <w:rPr>
                <w:sz w:val="24"/>
                <w:szCs w:val="24"/>
              </w:rPr>
              <w:t>5</w:t>
            </w:r>
          </w:p>
        </w:tc>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84B65D" w14:textId="77777777" w:rsidR="007A68C3" w:rsidRPr="007A68C3" w:rsidRDefault="007A68C3" w:rsidP="009B6324">
            <w:pPr>
              <w:ind w:firstLine="0"/>
              <w:rPr>
                <w:sz w:val="24"/>
                <w:szCs w:val="24"/>
              </w:rPr>
            </w:pPr>
            <w:r w:rsidRPr="007A68C3">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54ED9E" w14:textId="77777777" w:rsidR="007A68C3" w:rsidRPr="007A68C3" w:rsidRDefault="007A68C3" w:rsidP="009B6324">
            <w:pPr>
              <w:ind w:firstLine="0"/>
              <w:rPr>
                <w:sz w:val="24"/>
                <w:szCs w:val="24"/>
              </w:rPr>
            </w:pPr>
            <w:proofErr w:type="spellStart"/>
            <w:r w:rsidRPr="007A68C3">
              <w:rPr>
                <w:sz w:val="24"/>
                <w:szCs w:val="24"/>
              </w:rPr>
              <w:t>макс_попытки_соединения</w:t>
            </w:r>
            <w:proofErr w:type="spellEnd"/>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2CAC74" w14:textId="77777777" w:rsidR="007A68C3" w:rsidRPr="007A68C3" w:rsidRDefault="007A68C3" w:rsidP="009B6324">
            <w:pPr>
              <w:ind w:firstLine="0"/>
              <w:rPr>
                <w:sz w:val="24"/>
                <w:szCs w:val="24"/>
              </w:rPr>
            </w:pPr>
            <w:r w:rsidRPr="007A68C3">
              <w:rPr>
                <w:sz w:val="24"/>
                <w:szCs w:val="24"/>
              </w:rPr>
              <w:t>Максимальное количество попыток соединения</w:t>
            </w:r>
          </w:p>
        </w:tc>
      </w:tr>
    </w:tbl>
    <w:p w14:paraId="7D83D1F1" w14:textId="77777777" w:rsidR="007A68C3" w:rsidRPr="009B6324" w:rsidRDefault="007A68C3" w:rsidP="007A68C3">
      <w:pPr>
        <w:rPr>
          <w:b/>
          <w:sz w:val="24"/>
          <w:szCs w:val="24"/>
        </w:rPr>
      </w:pPr>
      <w:r w:rsidRPr="007A68C3">
        <w:rPr>
          <w:sz w:val="24"/>
          <w:szCs w:val="24"/>
        </w:rPr>
        <w:t xml:space="preserve"> </w:t>
      </w:r>
    </w:p>
    <w:p w14:paraId="451A15D8" w14:textId="77777777" w:rsidR="007A68C3" w:rsidRPr="009B6324" w:rsidRDefault="007A68C3" w:rsidP="007A68C3">
      <w:pPr>
        <w:rPr>
          <w:b/>
          <w:sz w:val="24"/>
          <w:szCs w:val="24"/>
        </w:rPr>
      </w:pPr>
      <w:r w:rsidRPr="009B6324">
        <w:rPr>
          <w:b/>
          <w:sz w:val="24"/>
          <w:szCs w:val="24"/>
        </w:rPr>
        <w:t>8.3.4.4.2 Примитив отклика</w:t>
      </w:r>
    </w:p>
    <w:p w14:paraId="14C4CCB9" w14:textId="0F1D4CAF" w:rsidR="007A68C3" w:rsidRPr="007A68C3" w:rsidRDefault="007A68C3" w:rsidP="007A68C3">
      <w:pPr>
        <w:rPr>
          <w:sz w:val="24"/>
          <w:szCs w:val="24"/>
        </w:rPr>
      </w:pPr>
      <w:r w:rsidRPr="007A68C3">
        <w:rPr>
          <w:sz w:val="24"/>
          <w:szCs w:val="24"/>
        </w:rPr>
        <w:t xml:space="preserve">Поле «Значение» отклика показано в </w:t>
      </w:r>
      <w:r w:rsidRPr="009B6324">
        <w:rPr>
          <w:sz w:val="24"/>
          <w:szCs w:val="24"/>
        </w:rPr>
        <w:t>таблице 131.</w:t>
      </w:r>
      <w:r w:rsidRPr="007A68C3">
        <w:rPr>
          <w:sz w:val="24"/>
          <w:szCs w:val="24"/>
        </w:rPr>
        <w:t xml:space="preserve"> Значения кода отклика показаны в таблице 132.</w:t>
      </w:r>
    </w:p>
    <w:p w14:paraId="5CEE9319" w14:textId="77777777" w:rsidR="007A68C3" w:rsidRPr="007A68C3" w:rsidRDefault="007A68C3" w:rsidP="007A68C3">
      <w:pPr>
        <w:rPr>
          <w:sz w:val="24"/>
          <w:szCs w:val="24"/>
        </w:rPr>
      </w:pPr>
    </w:p>
    <w:p w14:paraId="478E0145" w14:textId="77777777" w:rsidR="007A68C3" w:rsidRPr="009B6324" w:rsidRDefault="007A68C3" w:rsidP="009B6324">
      <w:pPr>
        <w:ind w:firstLine="0"/>
        <w:jc w:val="center"/>
        <w:rPr>
          <w:b/>
          <w:sz w:val="24"/>
          <w:szCs w:val="24"/>
        </w:rPr>
      </w:pPr>
      <w:r w:rsidRPr="009B6324">
        <w:rPr>
          <w:b/>
          <w:sz w:val="24"/>
          <w:szCs w:val="24"/>
        </w:rPr>
        <w:t xml:space="preserve">Таблица </w:t>
      </w:r>
      <w:proofErr w:type="gramStart"/>
      <w:r w:rsidRPr="009B6324">
        <w:rPr>
          <w:b/>
          <w:sz w:val="24"/>
          <w:szCs w:val="24"/>
        </w:rPr>
        <w:t>132  –</w:t>
      </w:r>
      <w:proofErr w:type="gramEnd"/>
      <w:r w:rsidRPr="009B6324">
        <w:rPr>
          <w:b/>
          <w:sz w:val="24"/>
          <w:szCs w:val="24"/>
        </w:rPr>
        <w:t xml:space="preserve"> Коды отклика для команды Запись конфигурации режима соединения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621"/>
      </w:tblGrid>
      <w:tr w:rsidR="007A68C3" w:rsidRPr="007A68C3" w14:paraId="38095703" w14:textId="77777777" w:rsidTr="009B6324">
        <w:trPr>
          <w:trHeight w:val="322"/>
          <w:jc w:val="center"/>
        </w:trPr>
        <w:tc>
          <w:tcPr>
            <w:tcW w:w="902" w:type="dxa"/>
            <w:tcBorders>
              <w:bottom w:val="double" w:sz="4" w:space="0" w:color="auto"/>
            </w:tcBorders>
            <w:tcMar>
              <w:top w:w="0" w:type="dxa"/>
              <w:left w:w="40" w:type="dxa"/>
              <w:bottom w:w="0" w:type="dxa"/>
              <w:right w:w="40" w:type="dxa"/>
            </w:tcMar>
            <w:hideMark/>
          </w:tcPr>
          <w:p w14:paraId="2DD39014" w14:textId="77777777" w:rsidR="007A68C3" w:rsidRPr="007A68C3" w:rsidRDefault="007A68C3" w:rsidP="009B6324">
            <w:pPr>
              <w:ind w:firstLine="0"/>
              <w:jc w:val="center"/>
              <w:rPr>
                <w:sz w:val="24"/>
                <w:szCs w:val="24"/>
              </w:rPr>
            </w:pPr>
            <w:r w:rsidRPr="007A68C3">
              <w:rPr>
                <w:sz w:val="24"/>
                <w:szCs w:val="24"/>
              </w:rPr>
              <w:t>Значение</w:t>
            </w:r>
          </w:p>
        </w:tc>
        <w:tc>
          <w:tcPr>
            <w:tcW w:w="1349" w:type="dxa"/>
            <w:tcBorders>
              <w:bottom w:val="double" w:sz="4" w:space="0" w:color="auto"/>
            </w:tcBorders>
            <w:tcMar>
              <w:top w:w="0" w:type="dxa"/>
              <w:left w:w="40" w:type="dxa"/>
              <w:bottom w:w="0" w:type="dxa"/>
              <w:right w:w="40" w:type="dxa"/>
            </w:tcMar>
            <w:hideMark/>
          </w:tcPr>
          <w:p w14:paraId="284B2B34" w14:textId="77777777" w:rsidR="007A68C3" w:rsidRPr="007A68C3" w:rsidRDefault="007A68C3" w:rsidP="009B6324">
            <w:pPr>
              <w:ind w:firstLine="0"/>
              <w:jc w:val="center"/>
              <w:rPr>
                <w:sz w:val="24"/>
                <w:szCs w:val="24"/>
              </w:rPr>
            </w:pPr>
            <w:r w:rsidRPr="007A68C3">
              <w:rPr>
                <w:sz w:val="24"/>
                <w:szCs w:val="24"/>
              </w:rPr>
              <w:t>Класс</w:t>
            </w:r>
          </w:p>
        </w:tc>
        <w:tc>
          <w:tcPr>
            <w:tcW w:w="5621" w:type="dxa"/>
            <w:tcBorders>
              <w:bottom w:val="double" w:sz="4" w:space="0" w:color="auto"/>
            </w:tcBorders>
            <w:tcMar>
              <w:top w:w="0" w:type="dxa"/>
              <w:left w:w="40" w:type="dxa"/>
              <w:bottom w:w="0" w:type="dxa"/>
              <w:right w:w="40" w:type="dxa"/>
            </w:tcMar>
            <w:hideMark/>
          </w:tcPr>
          <w:p w14:paraId="66C53EDB" w14:textId="77777777" w:rsidR="007A68C3" w:rsidRPr="007A68C3" w:rsidRDefault="007A68C3" w:rsidP="009B6324">
            <w:pPr>
              <w:ind w:firstLine="0"/>
              <w:jc w:val="center"/>
              <w:rPr>
                <w:sz w:val="24"/>
                <w:szCs w:val="24"/>
              </w:rPr>
            </w:pPr>
            <w:r w:rsidRPr="007A68C3">
              <w:rPr>
                <w:sz w:val="24"/>
                <w:szCs w:val="24"/>
              </w:rPr>
              <w:t>Описание</w:t>
            </w:r>
          </w:p>
        </w:tc>
      </w:tr>
      <w:tr w:rsidR="007A68C3" w:rsidRPr="007A68C3" w14:paraId="01DC0036" w14:textId="77777777" w:rsidTr="009B6324">
        <w:trPr>
          <w:trHeight w:val="326"/>
          <w:jc w:val="center"/>
        </w:trPr>
        <w:tc>
          <w:tcPr>
            <w:tcW w:w="902" w:type="dxa"/>
            <w:tcBorders>
              <w:top w:val="double" w:sz="4" w:space="0" w:color="auto"/>
            </w:tcBorders>
            <w:tcMar>
              <w:top w:w="0" w:type="dxa"/>
              <w:left w:w="40" w:type="dxa"/>
              <w:bottom w:w="0" w:type="dxa"/>
              <w:right w:w="40" w:type="dxa"/>
            </w:tcMar>
            <w:hideMark/>
          </w:tcPr>
          <w:p w14:paraId="595BE6CE" w14:textId="77777777" w:rsidR="007A68C3" w:rsidRPr="007A68C3" w:rsidRDefault="007A68C3" w:rsidP="009B6324">
            <w:pPr>
              <w:ind w:firstLine="0"/>
              <w:rPr>
                <w:sz w:val="24"/>
                <w:szCs w:val="24"/>
              </w:rPr>
            </w:pPr>
            <w:r w:rsidRPr="007A68C3">
              <w:rPr>
                <w:sz w:val="24"/>
                <w:szCs w:val="24"/>
              </w:rPr>
              <w:t>0</w:t>
            </w:r>
          </w:p>
        </w:tc>
        <w:tc>
          <w:tcPr>
            <w:tcW w:w="1349" w:type="dxa"/>
            <w:tcBorders>
              <w:top w:val="double" w:sz="4" w:space="0" w:color="auto"/>
            </w:tcBorders>
            <w:tcMar>
              <w:top w:w="0" w:type="dxa"/>
              <w:left w:w="40" w:type="dxa"/>
              <w:bottom w:w="0" w:type="dxa"/>
              <w:right w:w="40" w:type="dxa"/>
            </w:tcMar>
            <w:hideMark/>
          </w:tcPr>
          <w:p w14:paraId="35B24913" w14:textId="77777777" w:rsidR="007A68C3" w:rsidRPr="007A68C3" w:rsidRDefault="007A68C3" w:rsidP="009B6324">
            <w:pPr>
              <w:ind w:firstLine="0"/>
              <w:rPr>
                <w:sz w:val="24"/>
                <w:szCs w:val="24"/>
              </w:rPr>
            </w:pPr>
            <w:r w:rsidRPr="007A68C3">
              <w:rPr>
                <w:sz w:val="24"/>
                <w:szCs w:val="24"/>
              </w:rPr>
              <w:t>Успешное выполнение</w:t>
            </w:r>
          </w:p>
        </w:tc>
        <w:tc>
          <w:tcPr>
            <w:tcW w:w="5621" w:type="dxa"/>
            <w:tcBorders>
              <w:top w:val="double" w:sz="4" w:space="0" w:color="auto"/>
            </w:tcBorders>
            <w:tcMar>
              <w:top w:w="0" w:type="dxa"/>
              <w:left w:w="40" w:type="dxa"/>
              <w:bottom w:w="0" w:type="dxa"/>
              <w:right w:w="40" w:type="dxa"/>
            </w:tcMar>
            <w:hideMark/>
          </w:tcPr>
          <w:p w14:paraId="13AA2862" w14:textId="77777777" w:rsidR="007A68C3" w:rsidRPr="007A68C3" w:rsidRDefault="007A68C3" w:rsidP="009B6324">
            <w:pPr>
              <w:ind w:firstLine="0"/>
              <w:rPr>
                <w:sz w:val="24"/>
                <w:szCs w:val="24"/>
              </w:rPr>
            </w:pPr>
            <w:r w:rsidRPr="007A68C3">
              <w:rPr>
                <w:sz w:val="24"/>
                <w:szCs w:val="24"/>
              </w:rPr>
              <w:t>Отказы отсутствуют</w:t>
            </w:r>
          </w:p>
        </w:tc>
      </w:tr>
      <w:tr w:rsidR="007A68C3" w:rsidRPr="007A68C3" w14:paraId="3D93FC61" w14:textId="77777777" w:rsidTr="007A68C3">
        <w:trPr>
          <w:trHeight w:val="312"/>
          <w:jc w:val="center"/>
        </w:trPr>
        <w:tc>
          <w:tcPr>
            <w:tcW w:w="902" w:type="dxa"/>
            <w:tcMar>
              <w:top w:w="0" w:type="dxa"/>
              <w:left w:w="40" w:type="dxa"/>
              <w:bottom w:w="0" w:type="dxa"/>
              <w:right w:w="40" w:type="dxa"/>
            </w:tcMar>
            <w:hideMark/>
          </w:tcPr>
          <w:p w14:paraId="7000CB77" w14:textId="77777777" w:rsidR="007A68C3" w:rsidRPr="007A68C3" w:rsidRDefault="007A68C3" w:rsidP="009B6324">
            <w:pPr>
              <w:ind w:firstLine="0"/>
              <w:rPr>
                <w:sz w:val="24"/>
                <w:szCs w:val="24"/>
              </w:rPr>
            </w:pPr>
            <w:r w:rsidRPr="007A68C3">
              <w:rPr>
                <w:sz w:val="24"/>
                <w:szCs w:val="24"/>
              </w:rPr>
              <w:t>3</w:t>
            </w:r>
          </w:p>
        </w:tc>
        <w:tc>
          <w:tcPr>
            <w:tcW w:w="1349" w:type="dxa"/>
            <w:tcMar>
              <w:top w:w="0" w:type="dxa"/>
              <w:left w:w="40" w:type="dxa"/>
              <w:bottom w:w="0" w:type="dxa"/>
              <w:right w:w="40" w:type="dxa"/>
            </w:tcMar>
            <w:hideMark/>
          </w:tcPr>
          <w:p w14:paraId="698A88BE"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02ACE32E" w14:textId="77777777" w:rsidR="007A68C3" w:rsidRPr="007A68C3" w:rsidRDefault="007A68C3" w:rsidP="009B6324">
            <w:pPr>
              <w:ind w:firstLine="0"/>
              <w:rPr>
                <w:sz w:val="24"/>
                <w:szCs w:val="24"/>
              </w:rPr>
            </w:pPr>
            <w:r w:rsidRPr="007A68C3">
              <w:rPr>
                <w:sz w:val="24"/>
                <w:szCs w:val="24"/>
              </w:rPr>
              <w:t>Пройденный параметр больше разрешенного</w:t>
            </w:r>
          </w:p>
        </w:tc>
      </w:tr>
      <w:tr w:rsidR="007A68C3" w:rsidRPr="007A68C3" w14:paraId="3511B793" w14:textId="77777777" w:rsidTr="007A68C3">
        <w:trPr>
          <w:trHeight w:val="317"/>
          <w:jc w:val="center"/>
        </w:trPr>
        <w:tc>
          <w:tcPr>
            <w:tcW w:w="902" w:type="dxa"/>
            <w:tcMar>
              <w:top w:w="0" w:type="dxa"/>
              <w:left w:w="40" w:type="dxa"/>
              <w:bottom w:w="0" w:type="dxa"/>
              <w:right w:w="40" w:type="dxa"/>
            </w:tcMar>
            <w:hideMark/>
          </w:tcPr>
          <w:p w14:paraId="7145F692" w14:textId="77777777" w:rsidR="007A68C3" w:rsidRPr="007A68C3" w:rsidRDefault="007A68C3" w:rsidP="009B6324">
            <w:pPr>
              <w:ind w:firstLine="0"/>
              <w:rPr>
                <w:sz w:val="24"/>
                <w:szCs w:val="24"/>
              </w:rPr>
            </w:pPr>
            <w:r w:rsidRPr="007A68C3">
              <w:rPr>
                <w:sz w:val="24"/>
                <w:szCs w:val="24"/>
              </w:rPr>
              <w:t>4</w:t>
            </w:r>
          </w:p>
        </w:tc>
        <w:tc>
          <w:tcPr>
            <w:tcW w:w="1349" w:type="dxa"/>
            <w:tcMar>
              <w:top w:w="0" w:type="dxa"/>
              <w:left w:w="40" w:type="dxa"/>
              <w:bottom w:w="0" w:type="dxa"/>
              <w:right w:w="40" w:type="dxa"/>
            </w:tcMar>
            <w:hideMark/>
          </w:tcPr>
          <w:p w14:paraId="24112E03"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421EDD04" w14:textId="77777777" w:rsidR="007A68C3" w:rsidRPr="007A68C3" w:rsidRDefault="007A68C3" w:rsidP="009B6324">
            <w:pPr>
              <w:ind w:firstLine="0"/>
              <w:rPr>
                <w:sz w:val="24"/>
                <w:szCs w:val="24"/>
              </w:rPr>
            </w:pPr>
            <w:r w:rsidRPr="007A68C3">
              <w:rPr>
                <w:sz w:val="24"/>
                <w:szCs w:val="24"/>
              </w:rPr>
              <w:t>Пройденный параметр меньше допустимого</w:t>
            </w:r>
          </w:p>
        </w:tc>
      </w:tr>
      <w:tr w:rsidR="007A68C3" w:rsidRPr="007A68C3" w14:paraId="2BDC34AF" w14:textId="77777777" w:rsidTr="007A68C3">
        <w:trPr>
          <w:trHeight w:val="312"/>
          <w:jc w:val="center"/>
        </w:trPr>
        <w:tc>
          <w:tcPr>
            <w:tcW w:w="902" w:type="dxa"/>
            <w:tcMar>
              <w:top w:w="0" w:type="dxa"/>
              <w:left w:w="40" w:type="dxa"/>
              <w:bottom w:w="0" w:type="dxa"/>
              <w:right w:w="40" w:type="dxa"/>
            </w:tcMar>
            <w:hideMark/>
          </w:tcPr>
          <w:p w14:paraId="03BC4312" w14:textId="77777777" w:rsidR="007A68C3" w:rsidRPr="007A68C3" w:rsidRDefault="007A68C3" w:rsidP="009B6324">
            <w:pPr>
              <w:ind w:firstLine="0"/>
              <w:rPr>
                <w:sz w:val="24"/>
                <w:szCs w:val="24"/>
              </w:rPr>
            </w:pPr>
            <w:r w:rsidRPr="007A68C3">
              <w:rPr>
                <w:sz w:val="24"/>
                <w:szCs w:val="24"/>
              </w:rPr>
              <w:t>5</w:t>
            </w:r>
          </w:p>
        </w:tc>
        <w:tc>
          <w:tcPr>
            <w:tcW w:w="1349" w:type="dxa"/>
            <w:tcMar>
              <w:top w:w="0" w:type="dxa"/>
              <w:left w:w="40" w:type="dxa"/>
              <w:bottom w:w="0" w:type="dxa"/>
              <w:right w:w="40" w:type="dxa"/>
            </w:tcMar>
            <w:hideMark/>
          </w:tcPr>
          <w:p w14:paraId="6865B3A6"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20A9C44B" w14:textId="77777777" w:rsidR="007A68C3" w:rsidRPr="007A68C3" w:rsidRDefault="007A68C3" w:rsidP="009B6324">
            <w:pPr>
              <w:ind w:firstLine="0"/>
              <w:rPr>
                <w:sz w:val="24"/>
                <w:szCs w:val="24"/>
              </w:rPr>
            </w:pPr>
            <w:r w:rsidRPr="007A68C3">
              <w:rPr>
                <w:sz w:val="24"/>
                <w:szCs w:val="24"/>
              </w:rPr>
              <w:t>Получено слишком малое количество октетов данных</w:t>
            </w:r>
          </w:p>
        </w:tc>
      </w:tr>
      <w:tr w:rsidR="007A68C3" w:rsidRPr="007A68C3" w14:paraId="5147EA54" w14:textId="77777777" w:rsidTr="007A68C3">
        <w:trPr>
          <w:trHeight w:val="317"/>
          <w:jc w:val="center"/>
        </w:trPr>
        <w:tc>
          <w:tcPr>
            <w:tcW w:w="902" w:type="dxa"/>
            <w:tcMar>
              <w:top w:w="0" w:type="dxa"/>
              <w:left w:w="40" w:type="dxa"/>
              <w:bottom w:w="0" w:type="dxa"/>
              <w:right w:w="40" w:type="dxa"/>
            </w:tcMar>
            <w:hideMark/>
          </w:tcPr>
          <w:p w14:paraId="39DDE355" w14:textId="77777777" w:rsidR="007A68C3" w:rsidRPr="007A68C3" w:rsidRDefault="007A68C3" w:rsidP="009B6324">
            <w:pPr>
              <w:ind w:firstLine="0"/>
              <w:rPr>
                <w:sz w:val="24"/>
                <w:szCs w:val="24"/>
              </w:rPr>
            </w:pPr>
            <w:r w:rsidRPr="007A68C3">
              <w:rPr>
                <w:sz w:val="24"/>
                <w:szCs w:val="24"/>
              </w:rPr>
              <w:t>6</w:t>
            </w:r>
          </w:p>
        </w:tc>
        <w:tc>
          <w:tcPr>
            <w:tcW w:w="1349" w:type="dxa"/>
            <w:tcMar>
              <w:top w:w="0" w:type="dxa"/>
              <w:left w:w="40" w:type="dxa"/>
              <w:bottom w:w="0" w:type="dxa"/>
              <w:right w:w="40" w:type="dxa"/>
            </w:tcMar>
            <w:hideMark/>
          </w:tcPr>
          <w:p w14:paraId="106711D8"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5D243667" w14:textId="77777777" w:rsidR="007A68C3" w:rsidRPr="007A68C3" w:rsidRDefault="007A68C3" w:rsidP="009B6324">
            <w:pPr>
              <w:ind w:firstLine="0"/>
              <w:rPr>
                <w:sz w:val="24"/>
                <w:szCs w:val="24"/>
              </w:rPr>
            </w:pPr>
            <w:r w:rsidRPr="007A68C3">
              <w:rPr>
                <w:sz w:val="24"/>
                <w:szCs w:val="24"/>
              </w:rPr>
              <w:t>Отказ команды, зависящей от устройства</w:t>
            </w:r>
          </w:p>
        </w:tc>
      </w:tr>
      <w:tr w:rsidR="007A68C3" w:rsidRPr="007A68C3" w14:paraId="331627B6" w14:textId="77777777" w:rsidTr="007A68C3">
        <w:trPr>
          <w:trHeight w:val="312"/>
          <w:jc w:val="center"/>
        </w:trPr>
        <w:tc>
          <w:tcPr>
            <w:tcW w:w="902" w:type="dxa"/>
            <w:tcMar>
              <w:top w:w="0" w:type="dxa"/>
              <w:left w:w="40" w:type="dxa"/>
              <w:bottom w:w="0" w:type="dxa"/>
              <w:right w:w="40" w:type="dxa"/>
            </w:tcMar>
            <w:hideMark/>
          </w:tcPr>
          <w:p w14:paraId="4EF57B58" w14:textId="77777777" w:rsidR="007A68C3" w:rsidRPr="007A68C3" w:rsidRDefault="007A68C3" w:rsidP="009B6324">
            <w:pPr>
              <w:ind w:firstLine="0"/>
              <w:rPr>
                <w:sz w:val="24"/>
                <w:szCs w:val="24"/>
              </w:rPr>
            </w:pPr>
            <w:r w:rsidRPr="007A68C3">
              <w:rPr>
                <w:sz w:val="24"/>
                <w:szCs w:val="24"/>
              </w:rPr>
              <w:t>7</w:t>
            </w:r>
          </w:p>
        </w:tc>
        <w:tc>
          <w:tcPr>
            <w:tcW w:w="1349" w:type="dxa"/>
            <w:tcMar>
              <w:top w:w="0" w:type="dxa"/>
              <w:left w:w="40" w:type="dxa"/>
              <w:bottom w:w="0" w:type="dxa"/>
              <w:right w:w="40" w:type="dxa"/>
            </w:tcMar>
            <w:hideMark/>
          </w:tcPr>
          <w:p w14:paraId="3A89CF36"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53DF2834" w14:textId="77777777" w:rsidR="007A68C3" w:rsidRPr="007A68C3" w:rsidRDefault="007A68C3" w:rsidP="009B6324">
            <w:pPr>
              <w:ind w:firstLine="0"/>
              <w:rPr>
                <w:sz w:val="24"/>
                <w:szCs w:val="24"/>
              </w:rPr>
            </w:pPr>
            <w:r w:rsidRPr="007A68C3">
              <w:rPr>
                <w:sz w:val="24"/>
                <w:szCs w:val="24"/>
              </w:rPr>
              <w:t>В режиме защиты от записи</w:t>
            </w:r>
          </w:p>
        </w:tc>
      </w:tr>
      <w:tr w:rsidR="007A68C3" w:rsidRPr="007A68C3" w14:paraId="023B7277" w14:textId="77777777" w:rsidTr="007A68C3">
        <w:trPr>
          <w:trHeight w:val="312"/>
          <w:jc w:val="center"/>
        </w:trPr>
        <w:tc>
          <w:tcPr>
            <w:tcW w:w="902" w:type="dxa"/>
            <w:tcMar>
              <w:top w:w="0" w:type="dxa"/>
              <w:left w:w="40" w:type="dxa"/>
              <w:bottom w:w="0" w:type="dxa"/>
              <w:right w:w="40" w:type="dxa"/>
            </w:tcMar>
            <w:hideMark/>
          </w:tcPr>
          <w:p w14:paraId="73FE3C44" w14:textId="77777777" w:rsidR="007A68C3" w:rsidRPr="007A68C3" w:rsidRDefault="007A68C3" w:rsidP="009B6324">
            <w:pPr>
              <w:ind w:firstLine="0"/>
              <w:rPr>
                <w:sz w:val="24"/>
                <w:szCs w:val="24"/>
              </w:rPr>
            </w:pPr>
            <w:r w:rsidRPr="007A68C3">
              <w:rPr>
                <w:sz w:val="24"/>
                <w:szCs w:val="24"/>
              </w:rPr>
              <w:t>8</w:t>
            </w:r>
          </w:p>
        </w:tc>
        <w:tc>
          <w:tcPr>
            <w:tcW w:w="1349" w:type="dxa"/>
            <w:tcMar>
              <w:top w:w="0" w:type="dxa"/>
              <w:left w:w="40" w:type="dxa"/>
              <w:bottom w:w="0" w:type="dxa"/>
              <w:right w:w="40" w:type="dxa"/>
            </w:tcMar>
            <w:hideMark/>
          </w:tcPr>
          <w:p w14:paraId="7B5B0405" w14:textId="77777777" w:rsidR="007A68C3" w:rsidRPr="007A68C3" w:rsidRDefault="007A68C3" w:rsidP="009B6324">
            <w:pPr>
              <w:ind w:firstLine="0"/>
              <w:rPr>
                <w:sz w:val="24"/>
                <w:szCs w:val="24"/>
              </w:rPr>
            </w:pPr>
            <w:r w:rsidRPr="007A68C3">
              <w:rPr>
                <w:sz w:val="24"/>
                <w:szCs w:val="24"/>
              </w:rPr>
              <w:t>Предупреждение</w:t>
            </w:r>
          </w:p>
        </w:tc>
        <w:tc>
          <w:tcPr>
            <w:tcW w:w="5621" w:type="dxa"/>
            <w:tcMar>
              <w:top w:w="0" w:type="dxa"/>
              <w:left w:w="40" w:type="dxa"/>
              <w:bottom w:w="0" w:type="dxa"/>
              <w:right w:w="40" w:type="dxa"/>
            </w:tcMar>
            <w:hideMark/>
          </w:tcPr>
          <w:p w14:paraId="6DB635D1" w14:textId="77777777" w:rsidR="007A68C3" w:rsidRPr="007A68C3" w:rsidRDefault="007A68C3" w:rsidP="009B6324">
            <w:pPr>
              <w:ind w:firstLine="0"/>
              <w:rPr>
                <w:sz w:val="24"/>
                <w:szCs w:val="24"/>
              </w:rPr>
            </w:pPr>
            <w:r w:rsidRPr="007A68C3">
              <w:rPr>
                <w:sz w:val="24"/>
                <w:szCs w:val="24"/>
              </w:rPr>
              <w:t>Установить ближайшее возможное значение</w:t>
            </w:r>
          </w:p>
        </w:tc>
      </w:tr>
      <w:tr w:rsidR="007A68C3" w:rsidRPr="007A68C3" w14:paraId="3499AF42" w14:textId="77777777" w:rsidTr="007A68C3">
        <w:trPr>
          <w:trHeight w:val="317"/>
          <w:jc w:val="center"/>
        </w:trPr>
        <w:tc>
          <w:tcPr>
            <w:tcW w:w="902" w:type="dxa"/>
            <w:tcMar>
              <w:top w:w="0" w:type="dxa"/>
              <w:left w:w="40" w:type="dxa"/>
              <w:bottom w:w="0" w:type="dxa"/>
              <w:right w:w="40" w:type="dxa"/>
            </w:tcMar>
            <w:hideMark/>
          </w:tcPr>
          <w:p w14:paraId="3DA2E31F" w14:textId="77777777" w:rsidR="007A68C3" w:rsidRPr="007A68C3" w:rsidRDefault="007A68C3" w:rsidP="009B6324">
            <w:pPr>
              <w:ind w:firstLine="0"/>
              <w:rPr>
                <w:sz w:val="24"/>
                <w:szCs w:val="24"/>
              </w:rPr>
            </w:pPr>
            <w:r w:rsidRPr="007A68C3">
              <w:rPr>
                <w:sz w:val="24"/>
                <w:szCs w:val="24"/>
              </w:rPr>
              <w:t>16</w:t>
            </w:r>
          </w:p>
        </w:tc>
        <w:tc>
          <w:tcPr>
            <w:tcW w:w="1349" w:type="dxa"/>
            <w:tcMar>
              <w:top w:w="0" w:type="dxa"/>
              <w:left w:w="40" w:type="dxa"/>
              <w:bottom w:w="0" w:type="dxa"/>
              <w:right w:w="40" w:type="dxa"/>
            </w:tcMar>
            <w:hideMark/>
          </w:tcPr>
          <w:p w14:paraId="2CEFF654"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0CC9CBBC" w14:textId="77777777" w:rsidR="007A68C3" w:rsidRPr="007A68C3" w:rsidRDefault="007A68C3" w:rsidP="009B6324">
            <w:pPr>
              <w:ind w:firstLine="0"/>
              <w:rPr>
                <w:sz w:val="24"/>
                <w:szCs w:val="24"/>
              </w:rPr>
            </w:pPr>
            <w:r w:rsidRPr="007A68C3">
              <w:rPr>
                <w:sz w:val="24"/>
                <w:szCs w:val="24"/>
              </w:rPr>
              <w:t>Доступ ограничен</w:t>
            </w:r>
          </w:p>
        </w:tc>
      </w:tr>
      <w:tr w:rsidR="007A68C3" w:rsidRPr="007A68C3" w14:paraId="5E99AD86" w14:textId="77777777" w:rsidTr="007A68C3">
        <w:trPr>
          <w:trHeight w:val="312"/>
          <w:jc w:val="center"/>
        </w:trPr>
        <w:tc>
          <w:tcPr>
            <w:tcW w:w="902" w:type="dxa"/>
            <w:tcMar>
              <w:top w:w="0" w:type="dxa"/>
              <w:left w:w="40" w:type="dxa"/>
              <w:bottom w:w="0" w:type="dxa"/>
              <w:right w:w="40" w:type="dxa"/>
            </w:tcMar>
            <w:hideMark/>
          </w:tcPr>
          <w:p w14:paraId="06E54727" w14:textId="77777777" w:rsidR="007A68C3" w:rsidRPr="007A68C3" w:rsidRDefault="007A68C3" w:rsidP="009B6324">
            <w:pPr>
              <w:ind w:firstLine="0"/>
              <w:rPr>
                <w:sz w:val="24"/>
                <w:szCs w:val="24"/>
              </w:rPr>
            </w:pPr>
            <w:r w:rsidRPr="007A68C3">
              <w:rPr>
                <w:sz w:val="24"/>
                <w:szCs w:val="24"/>
              </w:rPr>
              <w:t>32</w:t>
            </w:r>
          </w:p>
        </w:tc>
        <w:tc>
          <w:tcPr>
            <w:tcW w:w="1349" w:type="dxa"/>
            <w:tcMar>
              <w:top w:w="0" w:type="dxa"/>
              <w:left w:w="40" w:type="dxa"/>
              <w:bottom w:w="0" w:type="dxa"/>
              <w:right w:w="40" w:type="dxa"/>
            </w:tcMar>
            <w:hideMark/>
          </w:tcPr>
          <w:p w14:paraId="24E76448"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5BFEF213" w14:textId="77777777" w:rsidR="007A68C3" w:rsidRPr="007A68C3" w:rsidRDefault="007A68C3" w:rsidP="009B6324">
            <w:pPr>
              <w:ind w:firstLine="0"/>
              <w:rPr>
                <w:sz w:val="24"/>
                <w:szCs w:val="24"/>
              </w:rPr>
            </w:pPr>
            <w:r w:rsidRPr="007A68C3">
              <w:rPr>
                <w:sz w:val="24"/>
                <w:szCs w:val="24"/>
              </w:rPr>
              <w:t>Занят - отложенный отклик не может быть начат</w:t>
            </w:r>
          </w:p>
        </w:tc>
      </w:tr>
      <w:tr w:rsidR="007A68C3" w:rsidRPr="007A68C3" w14:paraId="3D4A2A78" w14:textId="77777777" w:rsidTr="007A68C3">
        <w:trPr>
          <w:trHeight w:val="317"/>
          <w:jc w:val="center"/>
        </w:trPr>
        <w:tc>
          <w:tcPr>
            <w:tcW w:w="902" w:type="dxa"/>
            <w:tcMar>
              <w:top w:w="0" w:type="dxa"/>
              <w:left w:w="40" w:type="dxa"/>
              <w:bottom w:w="0" w:type="dxa"/>
              <w:right w:w="40" w:type="dxa"/>
            </w:tcMar>
            <w:hideMark/>
          </w:tcPr>
          <w:p w14:paraId="48A2D9BA" w14:textId="77777777" w:rsidR="007A68C3" w:rsidRPr="007A68C3" w:rsidRDefault="007A68C3" w:rsidP="009B6324">
            <w:pPr>
              <w:ind w:firstLine="0"/>
              <w:rPr>
                <w:sz w:val="24"/>
                <w:szCs w:val="24"/>
              </w:rPr>
            </w:pPr>
            <w:r w:rsidRPr="007A68C3">
              <w:rPr>
                <w:sz w:val="24"/>
                <w:szCs w:val="24"/>
              </w:rPr>
              <w:t>33</w:t>
            </w:r>
          </w:p>
        </w:tc>
        <w:tc>
          <w:tcPr>
            <w:tcW w:w="1349" w:type="dxa"/>
            <w:tcMar>
              <w:top w:w="0" w:type="dxa"/>
              <w:left w:w="40" w:type="dxa"/>
              <w:bottom w:w="0" w:type="dxa"/>
              <w:right w:w="40" w:type="dxa"/>
            </w:tcMar>
            <w:hideMark/>
          </w:tcPr>
          <w:p w14:paraId="2A878B90"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2D01E8BB" w14:textId="77777777" w:rsidR="007A68C3" w:rsidRPr="007A68C3" w:rsidRDefault="007A68C3" w:rsidP="009B6324">
            <w:pPr>
              <w:ind w:firstLine="0"/>
              <w:rPr>
                <w:sz w:val="24"/>
                <w:szCs w:val="24"/>
              </w:rPr>
            </w:pPr>
            <w:r w:rsidRPr="007A68C3">
              <w:rPr>
                <w:sz w:val="24"/>
                <w:szCs w:val="24"/>
              </w:rPr>
              <w:t>DR инициирован</w:t>
            </w:r>
          </w:p>
        </w:tc>
      </w:tr>
      <w:tr w:rsidR="007A68C3" w:rsidRPr="007A68C3" w14:paraId="5A3DBAA1" w14:textId="77777777" w:rsidTr="007A68C3">
        <w:trPr>
          <w:trHeight w:val="312"/>
          <w:jc w:val="center"/>
        </w:trPr>
        <w:tc>
          <w:tcPr>
            <w:tcW w:w="902" w:type="dxa"/>
            <w:tcMar>
              <w:top w:w="0" w:type="dxa"/>
              <w:left w:w="40" w:type="dxa"/>
              <w:bottom w:w="0" w:type="dxa"/>
              <w:right w:w="40" w:type="dxa"/>
            </w:tcMar>
            <w:hideMark/>
          </w:tcPr>
          <w:p w14:paraId="614C23F2" w14:textId="77777777" w:rsidR="007A68C3" w:rsidRPr="007A68C3" w:rsidRDefault="007A68C3" w:rsidP="009B6324">
            <w:pPr>
              <w:ind w:firstLine="0"/>
              <w:rPr>
                <w:sz w:val="24"/>
                <w:szCs w:val="24"/>
              </w:rPr>
            </w:pPr>
            <w:r w:rsidRPr="007A68C3">
              <w:rPr>
                <w:sz w:val="24"/>
                <w:szCs w:val="24"/>
              </w:rPr>
              <w:t>34</w:t>
            </w:r>
          </w:p>
        </w:tc>
        <w:tc>
          <w:tcPr>
            <w:tcW w:w="1349" w:type="dxa"/>
            <w:tcMar>
              <w:top w:w="0" w:type="dxa"/>
              <w:left w:w="40" w:type="dxa"/>
              <w:bottom w:w="0" w:type="dxa"/>
              <w:right w:w="40" w:type="dxa"/>
            </w:tcMar>
            <w:hideMark/>
          </w:tcPr>
          <w:p w14:paraId="410BD966"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7E9FF9C3" w14:textId="77777777" w:rsidR="007A68C3" w:rsidRPr="007A68C3" w:rsidRDefault="007A68C3" w:rsidP="009B6324">
            <w:pPr>
              <w:ind w:firstLine="0"/>
              <w:rPr>
                <w:sz w:val="24"/>
                <w:szCs w:val="24"/>
              </w:rPr>
            </w:pPr>
            <w:r w:rsidRPr="007A68C3">
              <w:rPr>
                <w:sz w:val="24"/>
                <w:szCs w:val="24"/>
              </w:rPr>
              <w:t>DR функционирует</w:t>
            </w:r>
          </w:p>
        </w:tc>
      </w:tr>
      <w:tr w:rsidR="007A68C3" w:rsidRPr="007A68C3" w14:paraId="496F78DF" w14:textId="77777777" w:rsidTr="007A68C3">
        <w:trPr>
          <w:trHeight w:val="317"/>
          <w:jc w:val="center"/>
        </w:trPr>
        <w:tc>
          <w:tcPr>
            <w:tcW w:w="902" w:type="dxa"/>
            <w:tcMar>
              <w:top w:w="0" w:type="dxa"/>
              <w:left w:w="40" w:type="dxa"/>
              <w:bottom w:w="0" w:type="dxa"/>
              <w:right w:w="40" w:type="dxa"/>
            </w:tcMar>
            <w:hideMark/>
          </w:tcPr>
          <w:p w14:paraId="0D2D9805" w14:textId="77777777" w:rsidR="007A68C3" w:rsidRPr="007A68C3" w:rsidRDefault="007A68C3" w:rsidP="009B6324">
            <w:pPr>
              <w:ind w:firstLine="0"/>
              <w:rPr>
                <w:sz w:val="24"/>
                <w:szCs w:val="24"/>
              </w:rPr>
            </w:pPr>
            <w:r w:rsidRPr="007A68C3">
              <w:rPr>
                <w:sz w:val="24"/>
                <w:szCs w:val="24"/>
              </w:rPr>
              <w:t xml:space="preserve">35 </w:t>
            </w:r>
          </w:p>
        </w:tc>
        <w:tc>
          <w:tcPr>
            <w:tcW w:w="1349" w:type="dxa"/>
            <w:tcMar>
              <w:top w:w="0" w:type="dxa"/>
              <w:left w:w="40" w:type="dxa"/>
              <w:bottom w:w="0" w:type="dxa"/>
              <w:right w:w="40" w:type="dxa"/>
            </w:tcMar>
            <w:hideMark/>
          </w:tcPr>
          <w:p w14:paraId="292DB004"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58C645C5" w14:textId="77777777" w:rsidR="007A68C3" w:rsidRPr="007A68C3" w:rsidRDefault="007A68C3" w:rsidP="009B6324">
            <w:pPr>
              <w:ind w:firstLine="0"/>
              <w:rPr>
                <w:sz w:val="24"/>
                <w:szCs w:val="24"/>
              </w:rPr>
            </w:pPr>
            <w:r w:rsidRPr="007A68C3">
              <w:rPr>
                <w:sz w:val="24"/>
                <w:szCs w:val="24"/>
              </w:rPr>
              <w:t>DR отключен</w:t>
            </w:r>
          </w:p>
        </w:tc>
      </w:tr>
      <w:tr w:rsidR="007A68C3" w:rsidRPr="007A68C3" w14:paraId="5887FC4D" w14:textId="77777777" w:rsidTr="007A68C3">
        <w:trPr>
          <w:trHeight w:val="312"/>
          <w:jc w:val="center"/>
        </w:trPr>
        <w:tc>
          <w:tcPr>
            <w:tcW w:w="902" w:type="dxa"/>
            <w:tcMar>
              <w:top w:w="0" w:type="dxa"/>
              <w:left w:w="40" w:type="dxa"/>
              <w:bottom w:w="0" w:type="dxa"/>
              <w:right w:w="40" w:type="dxa"/>
            </w:tcMar>
            <w:hideMark/>
          </w:tcPr>
          <w:p w14:paraId="547CE8D7" w14:textId="77777777" w:rsidR="007A68C3" w:rsidRPr="007A68C3" w:rsidRDefault="007A68C3" w:rsidP="009B6324">
            <w:pPr>
              <w:ind w:firstLine="0"/>
              <w:rPr>
                <w:sz w:val="24"/>
                <w:szCs w:val="24"/>
              </w:rPr>
            </w:pPr>
            <w:r w:rsidRPr="007A68C3">
              <w:rPr>
                <w:sz w:val="24"/>
                <w:szCs w:val="24"/>
              </w:rPr>
              <w:t>36</w:t>
            </w:r>
          </w:p>
        </w:tc>
        <w:tc>
          <w:tcPr>
            <w:tcW w:w="1349" w:type="dxa"/>
            <w:tcMar>
              <w:top w:w="0" w:type="dxa"/>
              <w:left w:w="40" w:type="dxa"/>
              <w:bottom w:w="0" w:type="dxa"/>
              <w:right w:w="40" w:type="dxa"/>
            </w:tcMar>
            <w:hideMark/>
          </w:tcPr>
          <w:p w14:paraId="56FD542D"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4F93148B" w14:textId="77777777" w:rsidR="007A68C3" w:rsidRPr="007A68C3" w:rsidRDefault="007A68C3" w:rsidP="009B6324">
            <w:pPr>
              <w:ind w:firstLine="0"/>
              <w:rPr>
                <w:sz w:val="24"/>
                <w:szCs w:val="24"/>
              </w:rPr>
            </w:pPr>
            <w:r w:rsidRPr="007A68C3">
              <w:rPr>
                <w:sz w:val="24"/>
                <w:szCs w:val="24"/>
              </w:rPr>
              <w:t>DR конфликт</w:t>
            </w:r>
          </w:p>
        </w:tc>
      </w:tr>
      <w:tr w:rsidR="007A68C3" w:rsidRPr="007A68C3" w14:paraId="112764CE" w14:textId="77777777" w:rsidTr="007A68C3">
        <w:trPr>
          <w:trHeight w:val="317"/>
          <w:jc w:val="center"/>
        </w:trPr>
        <w:tc>
          <w:tcPr>
            <w:tcW w:w="902" w:type="dxa"/>
            <w:tcMar>
              <w:top w:w="0" w:type="dxa"/>
              <w:left w:w="40" w:type="dxa"/>
              <w:bottom w:w="0" w:type="dxa"/>
              <w:right w:w="40" w:type="dxa"/>
            </w:tcMar>
            <w:hideMark/>
          </w:tcPr>
          <w:p w14:paraId="73E6EDB6" w14:textId="77777777" w:rsidR="007A68C3" w:rsidRPr="007A68C3" w:rsidRDefault="007A68C3" w:rsidP="009B6324">
            <w:pPr>
              <w:ind w:firstLine="0"/>
              <w:rPr>
                <w:sz w:val="24"/>
                <w:szCs w:val="24"/>
              </w:rPr>
            </w:pPr>
            <w:r w:rsidRPr="007A68C3">
              <w:rPr>
                <w:sz w:val="24"/>
                <w:szCs w:val="24"/>
              </w:rPr>
              <w:t>65</w:t>
            </w:r>
          </w:p>
        </w:tc>
        <w:tc>
          <w:tcPr>
            <w:tcW w:w="1349" w:type="dxa"/>
            <w:tcMar>
              <w:top w:w="0" w:type="dxa"/>
              <w:left w:w="40" w:type="dxa"/>
              <w:bottom w:w="0" w:type="dxa"/>
              <w:right w:w="40" w:type="dxa"/>
            </w:tcMar>
            <w:hideMark/>
          </w:tcPr>
          <w:p w14:paraId="7D3A53DA" w14:textId="77777777" w:rsidR="007A68C3" w:rsidRPr="007A68C3" w:rsidRDefault="007A68C3" w:rsidP="009B6324">
            <w:pPr>
              <w:ind w:firstLine="0"/>
              <w:rPr>
                <w:sz w:val="24"/>
                <w:szCs w:val="24"/>
              </w:rPr>
            </w:pPr>
            <w:r w:rsidRPr="007A68C3">
              <w:rPr>
                <w:sz w:val="24"/>
                <w:szCs w:val="24"/>
              </w:rPr>
              <w:t>Отказ</w:t>
            </w:r>
          </w:p>
        </w:tc>
        <w:tc>
          <w:tcPr>
            <w:tcW w:w="5621" w:type="dxa"/>
            <w:tcMar>
              <w:top w:w="0" w:type="dxa"/>
              <w:left w:w="40" w:type="dxa"/>
              <w:bottom w:w="0" w:type="dxa"/>
              <w:right w:w="40" w:type="dxa"/>
            </w:tcMar>
            <w:hideMark/>
          </w:tcPr>
          <w:p w14:paraId="41AFD266" w14:textId="77777777" w:rsidR="007A68C3" w:rsidRPr="007A68C3" w:rsidRDefault="007A68C3" w:rsidP="009B6324">
            <w:pPr>
              <w:ind w:firstLine="0"/>
              <w:rPr>
                <w:sz w:val="24"/>
                <w:szCs w:val="24"/>
              </w:rPr>
            </w:pPr>
            <w:r w:rsidRPr="007A68C3">
              <w:rPr>
                <w:sz w:val="24"/>
                <w:szCs w:val="24"/>
              </w:rPr>
              <w:t>Запрос отклонен</w:t>
            </w:r>
          </w:p>
        </w:tc>
      </w:tr>
    </w:tbl>
    <w:p w14:paraId="2F52ECD5" w14:textId="77777777" w:rsidR="007A68C3" w:rsidRPr="007A68C3" w:rsidRDefault="007A68C3" w:rsidP="007A68C3">
      <w:pPr>
        <w:rPr>
          <w:sz w:val="24"/>
          <w:szCs w:val="24"/>
        </w:rPr>
      </w:pPr>
    </w:p>
    <w:p w14:paraId="1B54717C" w14:textId="77777777" w:rsidR="007A68C3" w:rsidRPr="009B6324" w:rsidRDefault="007A68C3" w:rsidP="007A68C3">
      <w:pPr>
        <w:rPr>
          <w:b/>
          <w:sz w:val="24"/>
          <w:szCs w:val="24"/>
        </w:rPr>
      </w:pPr>
      <w:r w:rsidRPr="009B6324">
        <w:rPr>
          <w:b/>
          <w:sz w:val="24"/>
          <w:szCs w:val="24"/>
        </w:rPr>
        <w:t>8.3.4.4.3 Процедура на отвечающем устройстве</w:t>
      </w:r>
    </w:p>
    <w:p w14:paraId="11926E2D" w14:textId="2304EDA2" w:rsidR="007A68C3" w:rsidRPr="007A68C3" w:rsidRDefault="007A68C3" w:rsidP="007A68C3">
      <w:pPr>
        <w:rPr>
          <w:sz w:val="24"/>
          <w:szCs w:val="24"/>
        </w:rPr>
      </w:pPr>
      <w:r w:rsidRPr="007A68C3">
        <w:rPr>
          <w:sz w:val="24"/>
          <w:szCs w:val="24"/>
        </w:rPr>
        <w:t xml:space="preserve">Эта команда позволяет хост-системе или портативному устройству принудительно переключить полевое устройство в режим активного соединения. Устройство должно оставаться в активном режиме поиска по крайней мере в течение </w:t>
      </w:r>
      <w:proofErr w:type="spellStart"/>
      <w:r w:rsidRPr="007A68C3">
        <w:rPr>
          <w:sz w:val="24"/>
          <w:szCs w:val="24"/>
        </w:rPr>
        <w:t>Времени_отказа_от_активного_поиска</w:t>
      </w:r>
      <w:proofErr w:type="spellEnd"/>
      <w:r w:rsidRPr="007A68C3">
        <w:rPr>
          <w:sz w:val="24"/>
          <w:szCs w:val="24"/>
        </w:rPr>
        <w:t xml:space="preserve"> - см. </w:t>
      </w:r>
      <w:r w:rsidRPr="009B6324">
        <w:rPr>
          <w:sz w:val="24"/>
          <w:szCs w:val="24"/>
        </w:rPr>
        <w:t xml:space="preserve">A.2.3.2. </w:t>
      </w:r>
      <w:r w:rsidRPr="007A68C3">
        <w:rPr>
          <w:sz w:val="24"/>
          <w:szCs w:val="24"/>
        </w:rPr>
        <w:t>По истечении этого времени устройство может перейти в режим глубокого сна или сверхнизкого энергопотребления.</w:t>
      </w:r>
    </w:p>
    <w:p w14:paraId="39997CCE" w14:textId="77777777" w:rsidR="007A68C3" w:rsidRPr="009B6324" w:rsidRDefault="007A68C3" w:rsidP="007A68C3">
      <w:pPr>
        <w:rPr>
          <w:b/>
          <w:sz w:val="24"/>
          <w:szCs w:val="24"/>
        </w:rPr>
      </w:pPr>
      <w:bookmarkStart w:id="391" w:name="bookmark568"/>
      <w:r w:rsidRPr="009B6324">
        <w:rPr>
          <w:b/>
          <w:sz w:val="24"/>
          <w:szCs w:val="24"/>
        </w:rPr>
        <w:t>8</w:t>
      </w:r>
      <w:bookmarkEnd w:id="391"/>
      <w:r w:rsidRPr="009B6324">
        <w:rPr>
          <w:b/>
          <w:sz w:val="24"/>
          <w:szCs w:val="24"/>
        </w:rPr>
        <w:t xml:space="preserve">.3.4.5 FAL PDU Считывание конфигурации режима соединения </w:t>
      </w:r>
    </w:p>
    <w:p w14:paraId="5055B71D" w14:textId="77777777" w:rsidR="007A68C3" w:rsidRPr="009B6324" w:rsidRDefault="007A68C3" w:rsidP="007A68C3">
      <w:pPr>
        <w:rPr>
          <w:b/>
          <w:sz w:val="24"/>
          <w:szCs w:val="24"/>
        </w:rPr>
      </w:pPr>
      <w:r w:rsidRPr="009B6324">
        <w:rPr>
          <w:b/>
          <w:sz w:val="24"/>
          <w:szCs w:val="24"/>
        </w:rPr>
        <w:t>8.3.4.5.1 Примитив запроса</w:t>
      </w:r>
    </w:p>
    <w:p w14:paraId="035EA9EE" w14:textId="77777777" w:rsidR="007A68C3" w:rsidRPr="007A68C3" w:rsidRDefault="007A68C3" w:rsidP="007A68C3">
      <w:pPr>
        <w:rPr>
          <w:sz w:val="24"/>
          <w:szCs w:val="24"/>
        </w:rPr>
      </w:pPr>
      <w:r w:rsidRPr="007A68C3">
        <w:rPr>
          <w:sz w:val="24"/>
          <w:szCs w:val="24"/>
        </w:rPr>
        <w:t>Значение Команды - семьсот семьдесят два (772); значение поля количества октетов равно нулю (0), а поле значения равно нулю.</w:t>
      </w:r>
    </w:p>
    <w:p w14:paraId="61A9D37E" w14:textId="77777777" w:rsidR="007A68C3" w:rsidRPr="009B6324" w:rsidRDefault="007A68C3" w:rsidP="007A68C3">
      <w:pPr>
        <w:rPr>
          <w:b/>
          <w:sz w:val="24"/>
          <w:szCs w:val="24"/>
        </w:rPr>
      </w:pPr>
      <w:r w:rsidRPr="009B6324">
        <w:rPr>
          <w:b/>
          <w:sz w:val="24"/>
          <w:szCs w:val="24"/>
        </w:rPr>
        <w:t>8.3.4.5.2 Примитив отклика</w:t>
      </w:r>
    </w:p>
    <w:p w14:paraId="4B238647" w14:textId="7D1F2EF1" w:rsidR="007A68C3" w:rsidRPr="007A68C3" w:rsidRDefault="007A68C3" w:rsidP="007A68C3">
      <w:pPr>
        <w:rPr>
          <w:sz w:val="24"/>
          <w:szCs w:val="24"/>
        </w:rPr>
      </w:pPr>
      <w:r w:rsidRPr="007A68C3">
        <w:rPr>
          <w:sz w:val="24"/>
          <w:szCs w:val="24"/>
        </w:rPr>
        <w:t xml:space="preserve">Поле Значения отклика показано в </w:t>
      </w:r>
      <w:r w:rsidRPr="009B6324">
        <w:rPr>
          <w:sz w:val="24"/>
          <w:szCs w:val="24"/>
        </w:rPr>
        <w:t>таблице 133.</w:t>
      </w:r>
      <w:r w:rsidRPr="007A68C3">
        <w:rPr>
          <w:sz w:val="24"/>
          <w:szCs w:val="24"/>
        </w:rPr>
        <w:t xml:space="preserve"> Значения кодов отклика приведены в таблице 134</w:t>
      </w:r>
      <w:bookmarkStart w:id="392" w:name="bookmark569"/>
      <w:bookmarkEnd w:id="392"/>
      <w:r w:rsidRPr="007A68C3">
        <w:rPr>
          <w:sz w:val="24"/>
          <w:szCs w:val="24"/>
        </w:rPr>
        <w:t>.</w:t>
      </w:r>
    </w:p>
    <w:p w14:paraId="2CE33526" w14:textId="125AFE30" w:rsidR="007A68C3" w:rsidRDefault="007A68C3" w:rsidP="007A68C3">
      <w:pPr>
        <w:rPr>
          <w:sz w:val="24"/>
          <w:szCs w:val="24"/>
        </w:rPr>
      </w:pPr>
    </w:p>
    <w:p w14:paraId="47D6370D" w14:textId="77777777" w:rsidR="009B6324" w:rsidRPr="007A68C3" w:rsidRDefault="009B6324" w:rsidP="007A68C3">
      <w:pPr>
        <w:rPr>
          <w:sz w:val="24"/>
          <w:szCs w:val="24"/>
        </w:rPr>
      </w:pPr>
    </w:p>
    <w:p w14:paraId="237AC71A" w14:textId="77777777" w:rsidR="007A68C3" w:rsidRPr="009B6324" w:rsidRDefault="007A68C3" w:rsidP="009B6324">
      <w:pPr>
        <w:ind w:firstLine="0"/>
        <w:jc w:val="center"/>
        <w:rPr>
          <w:b/>
          <w:sz w:val="24"/>
          <w:szCs w:val="24"/>
        </w:rPr>
      </w:pPr>
      <w:r w:rsidRPr="009B6324">
        <w:rPr>
          <w:b/>
          <w:sz w:val="24"/>
          <w:szCs w:val="24"/>
        </w:rPr>
        <w:lastRenderedPageBreak/>
        <w:t>Таблица 133 – Поле значения отклика Считывание конфигурации режима соединения</w:t>
      </w:r>
    </w:p>
    <w:tbl>
      <w:tblPr>
        <w:tblW w:w="0" w:type="auto"/>
        <w:tblCellMar>
          <w:left w:w="0" w:type="dxa"/>
          <w:right w:w="0" w:type="dxa"/>
        </w:tblCellMar>
        <w:tblLook w:val="04A0" w:firstRow="1" w:lastRow="0" w:firstColumn="1" w:lastColumn="0" w:noHBand="0" w:noVBand="1"/>
      </w:tblPr>
      <w:tblGrid>
        <w:gridCol w:w="1154"/>
        <w:gridCol w:w="1532"/>
        <w:gridCol w:w="3827"/>
        <w:gridCol w:w="2921"/>
      </w:tblGrid>
      <w:tr w:rsidR="007A68C3" w:rsidRPr="007A68C3" w14:paraId="73EB3EC1" w14:textId="77777777" w:rsidTr="009B6324">
        <w:trPr>
          <w:trHeight w:val="509"/>
        </w:trPr>
        <w:tc>
          <w:tcPr>
            <w:tcW w:w="9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834F12F" w14:textId="77777777" w:rsidR="007A68C3" w:rsidRPr="007A68C3" w:rsidRDefault="007A68C3" w:rsidP="009B6324">
            <w:pPr>
              <w:ind w:firstLine="0"/>
              <w:jc w:val="center"/>
              <w:rPr>
                <w:sz w:val="24"/>
                <w:szCs w:val="24"/>
              </w:rPr>
            </w:pPr>
            <w:r w:rsidRPr="007A68C3">
              <w:rPr>
                <w:sz w:val="24"/>
                <w:szCs w:val="24"/>
              </w:rPr>
              <w:t>Смещение октета</w:t>
            </w:r>
          </w:p>
        </w:tc>
        <w:tc>
          <w:tcPr>
            <w:tcW w:w="121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2156F84" w14:textId="77777777" w:rsidR="007A68C3" w:rsidRPr="007A68C3" w:rsidRDefault="007A68C3" w:rsidP="009B6324">
            <w:pPr>
              <w:ind w:firstLine="0"/>
              <w:jc w:val="center"/>
              <w:rPr>
                <w:sz w:val="24"/>
                <w:szCs w:val="24"/>
              </w:rPr>
            </w:pPr>
            <w:r w:rsidRPr="007A68C3">
              <w:rPr>
                <w:sz w:val="24"/>
                <w:szCs w:val="24"/>
              </w:rPr>
              <w:t>Тип данных</w:t>
            </w:r>
          </w:p>
        </w:tc>
        <w:tc>
          <w:tcPr>
            <w:tcW w:w="223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B63F3D1" w14:textId="77777777" w:rsidR="007A68C3" w:rsidRPr="007A68C3" w:rsidRDefault="007A68C3" w:rsidP="009B6324">
            <w:pPr>
              <w:ind w:firstLine="0"/>
              <w:jc w:val="center"/>
              <w:rPr>
                <w:sz w:val="24"/>
                <w:szCs w:val="24"/>
              </w:rPr>
            </w:pPr>
            <w:r w:rsidRPr="007A68C3">
              <w:rPr>
                <w:sz w:val="24"/>
                <w:szCs w:val="24"/>
              </w:rPr>
              <w:t>Название параметра</w:t>
            </w:r>
          </w:p>
        </w:tc>
        <w:tc>
          <w:tcPr>
            <w:tcW w:w="49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48D8319" w14:textId="77777777" w:rsidR="007A68C3" w:rsidRPr="007A68C3" w:rsidRDefault="007A68C3" w:rsidP="009B6324">
            <w:pPr>
              <w:ind w:firstLine="0"/>
              <w:jc w:val="center"/>
              <w:rPr>
                <w:sz w:val="24"/>
                <w:szCs w:val="24"/>
              </w:rPr>
            </w:pPr>
            <w:r w:rsidRPr="007A68C3">
              <w:rPr>
                <w:sz w:val="24"/>
                <w:szCs w:val="24"/>
              </w:rPr>
              <w:t>Описание</w:t>
            </w:r>
          </w:p>
        </w:tc>
      </w:tr>
      <w:tr w:rsidR="007A68C3" w:rsidRPr="007A68C3" w14:paraId="6CB58989" w14:textId="77777777" w:rsidTr="009B6324">
        <w:trPr>
          <w:trHeight w:val="322"/>
        </w:trPr>
        <w:tc>
          <w:tcPr>
            <w:tcW w:w="9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D368E0" w14:textId="77777777" w:rsidR="007A68C3" w:rsidRPr="007A68C3" w:rsidRDefault="007A68C3" w:rsidP="009B6324">
            <w:pPr>
              <w:ind w:firstLine="0"/>
              <w:rPr>
                <w:sz w:val="24"/>
                <w:szCs w:val="24"/>
              </w:rPr>
            </w:pPr>
            <w:r w:rsidRPr="007A68C3">
              <w:rPr>
                <w:sz w:val="24"/>
                <w:szCs w:val="24"/>
              </w:rPr>
              <w:t>0</w:t>
            </w:r>
          </w:p>
        </w:tc>
        <w:tc>
          <w:tcPr>
            <w:tcW w:w="121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6B2F78" w14:textId="77777777" w:rsidR="007A68C3" w:rsidRPr="007A68C3" w:rsidRDefault="007A68C3" w:rsidP="009B6324">
            <w:pPr>
              <w:ind w:firstLine="0"/>
              <w:rPr>
                <w:sz w:val="24"/>
                <w:szCs w:val="24"/>
              </w:rPr>
            </w:pPr>
            <w:r w:rsidRPr="007A68C3">
              <w:rPr>
                <w:sz w:val="24"/>
                <w:szCs w:val="24"/>
              </w:rPr>
              <w:t>Перечисление</w:t>
            </w:r>
          </w:p>
        </w:tc>
        <w:tc>
          <w:tcPr>
            <w:tcW w:w="223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08DD1E" w14:textId="77777777" w:rsidR="007A68C3" w:rsidRPr="007A68C3" w:rsidRDefault="007A68C3" w:rsidP="009B6324">
            <w:pPr>
              <w:ind w:firstLine="0"/>
              <w:rPr>
                <w:sz w:val="24"/>
                <w:szCs w:val="24"/>
              </w:rPr>
            </w:pPr>
            <w:r w:rsidRPr="007A68C3">
              <w:rPr>
                <w:sz w:val="24"/>
                <w:szCs w:val="24"/>
              </w:rPr>
              <w:t>Режим соединения</w:t>
            </w:r>
          </w:p>
        </w:tc>
        <w:tc>
          <w:tcPr>
            <w:tcW w:w="49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17AF87" w14:textId="22AA6748" w:rsidR="007A68C3" w:rsidRPr="007A68C3" w:rsidRDefault="007A68C3" w:rsidP="009B6324">
            <w:pPr>
              <w:ind w:firstLine="0"/>
              <w:rPr>
                <w:sz w:val="24"/>
                <w:szCs w:val="24"/>
              </w:rPr>
            </w:pPr>
            <w:r w:rsidRPr="007A68C3">
              <w:rPr>
                <w:sz w:val="24"/>
                <w:szCs w:val="24"/>
              </w:rPr>
              <w:t xml:space="preserve">Режим </w:t>
            </w:r>
            <w:r w:rsidRPr="009B6324">
              <w:rPr>
                <w:sz w:val="24"/>
                <w:szCs w:val="24"/>
              </w:rPr>
              <w:t>соединения,</w:t>
            </w:r>
            <w:r w:rsidRPr="007A68C3">
              <w:rPr>
                <w:sz w:val="24"/>
                <w:szCs w:val="24"/>
              </w:rPr>
              <w:t xml:space="preserve"> как указано в </w:t>
            </w:r>
            <w:r w:rsidRPr="009B6324">
              <w:rPr>
                <w:sz w:val="24"/>
                <w:szCs w:val="24"/>
              </w:rPr>
              <w:t>таблице F.36</w:t>
            </w:r>
          </w:p>
        </w:tc>
      </w:tr>
      <w:tr w:rsidR="007A68C3" w:rsidRPr="007A68C3" w14:paraId="5FF2D053" w14:textId="77777777" w:rsidTr="007A68C3">
        <w:trPr>
          <w:trHeight w:val="499"/>
        </w:trPr>
        <w:tc>
          <w:tcPr>
            <w:tcW w:w="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6A2F27" w14:textId="77777777" w:rsidR="007A68C3" w:rsidRPr="007A68C3" w:rsidRDefault="007A68C3" w:rsidP="009B6324">
            <w:pPr>
              <w:ind w:firstLine="0"/>
              <w:rPr>
                <w:sz w:val="24"/>
                <w:szCs w:val="24"/>
              </w:rPr>
            </w:pPr>
            <w:r w:rsidRPr="007A68C3">
              <w:rPr>
                <w:sz w:val="24"/>
                <w:szCs w:val="24"/>
              </w:rPr>
              <w:t>1</w:t>
            </w:r>
          </w:p>
        </w:tc>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9FB1AE" w14:textId="77777777" w:rsidR="007A68C3" w:rsidRPr="007A68C3" w:rsidRDefault="007A68C3" w:rsidP="009B6324">
            <w:pPr>
              <w:ind w:firstLine="0"/>
              <w:rPr>
                <w:sz w:val="24"/>
                <w:szCs w:val="24"/>
              </w:rPr>
            </w:pPr>
            <w:r w:rsidRPr="007A68C3">
              <w:rPr>
                <w:sz w:val="24"/>
                <w:szCs w:val="24"/>
              </w:rPr>
              <w:t>Время</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7010C4" w14:textId="77777777" w:rsidR="007A68C3" w:rsidRPr="007A68C3" w:rsidRDefault="007A68C3" w:rsidP="009B6324">
            <w:pPr>
              <w:ind w:firstLine="0"/>
              <w:rPr>
                <w:sz w:val="24"/>
                <w:szCs w:val="24"/>
              </w:rPr>
            </w:pPr>
            <w:proofErr w:type="spellStart"/>
            <w:r w:rsidRPr="007A68C3">
              <w:rPr>
                <w:sz w:val="24"/>
                <w:szCs w:val="24"/>
              </w:rPr>
              <w:t>Время_отказа_от_активного_поиска</w:t>
            </w:r>
            <w:proofErr w:type="spellEnd"/>
          </w:p>
        </w:tc>
        <w:tc>
          <w:tcPr>
            <w:tcW w:w="49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3FFDA8" w14:textId="77777777" w:rsidR="007A68C3" w:rsidRPr="007A68C3" w:rsidRDefault="007A68C3" w:rsidP="009B6324">
            <w:pPr>
              <w:ind w:firstLine="0"/>
              <w:rPr>
                <w:sz w:val="24"/>
                <w:szCs w:val="24"/>
              </w:rPr>
            </w:pPr>
            <w:r w:rsidRPr="007A68C3">
              <w:rPr>
                <w:sz w:val="24"/>
                <w:szCs w:val="24"/>
              </w:rPr>
              <w:t>Продолжительность времени, в течение которого активный поиск включен во время процедуры соединения</w:t>
            </w:r>
          </w:p>
        </w:tc>
      </w:tr>
      <w:tr w:rsidR="007A68C3" w:rsidRPr="007A68C3" w14:paraId="338F4ECC" w14:textId="77777777" w:rsidTr="007A68C3">
        <w:trPr>
          <w:trHeight w:val="317"/>
        </w:trPr>
        <w:tc>
          <w:tcPr>
            <w:tcW w:w="9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2EE622" w14:textId="77777777" w:rsidR="007A68C3" w:rsidRPr="007A68C3" w:rsidRDefault="007A68C3" w:rsidP="009B6324">
            <w:pPr>
              <w:ind w:firstLine="0"/>
              <w:rPr>
                <w:sz w:val="24"/>
                <w:szCs w:val="24"/>
              </w:rPr>
            </w:pPr>
            <w:r w:rsidRPr="007A68C3">
              <w:rPr>
                <w:sz w:val="24"/>
                <w:szCs w:val="24"/>
              </w:rPr>
              <w:t>5</w:t>
            </w:r>
          </w:p>
        </w:tc>
        <w:tc>
          <w:tcPr>
            <w:tcW w:w="12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3F61FE" w14:textId="77777777" w:rsidR="007A68C3" w:rsidRPr="007A68C3" w:rsidRDefault="007A68C3" w:rsidP="009B6324">
            <w:pPr>
              <w:ind w:firstLine="0"/>
              <w:rPr>
                <w:sz w:val="24"/>
                <w:szCs w:val="24"/>
              </w:rPr>
            </w:pPr>
            <w:r w:rsidRPr="007A68C3">
              <w:rPr>
                <w:sz w:val="24"/>
                <w:szCs w:val="24"/>
              </w:rPr>
              <w:t>Беззнаковое8</w:t>
            </w:r>
          </w:p>
        </w:tc>
        <w:tc>
          <w:tcPr>
            <w:tcW w:w="22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9F3D98" w14:textId="77777777" w:rsidR="007A68C3" w:rsidRPr="007A68C3" w:rsidRDefault="007A68C3" w:rsidP="009B6324">
            <w:pPr>
              <w:ind w:firstLine="0"/>
              <w:rPr>
                <w:sz w:val="24"/>
                <w:szCs w:val="24"/>
              </w:rPr>
            </w:pPr>
            <w:proofErr w:type="spellStart"/>
            <w:r w:rsidRPr="007A68C3">
              <w:rPr>
                <w:sz w:val="24"/>
                <w:szCs w:val="24"/>
              </w:rPr>
              <w:t>макс_попытки_соединения</w:t>
            </w:r>
            <w:proofErr w:type="spellEnd"/>
          </w:p>
        </w:tc>
        <w:tc>
          <w:tcPr>
            <w:tcW w:w="49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0ABA06" w14:textId="77777777" w:rsidR="007A68C3" w:rsidRPr="007A68C3" w:rsidRDefault="007A68C3" w:rsidP="009B6324">
            <w:pPr>
              <w:ind w:firstLine="0"/>
              <w:rPr>
                <w:sz w:val="24"/>
                <w:szCs w:val="24"/>
              </w:rPr>
            </w:pPr>
            <w:r w:rsidRPr="007A68C3">
              <w:rPr>
                <w:sz w:val="24"/>
                <w:szCs w:val="24"/>
              </w:rPr>
              <w:t>Максимальное количество попыток соединения</w:t>
            </w:r>
          </w:p>
        </w:tc>
      </w:tr>
    </w:tbl>
    <w:p w14:paraId="1BCEC10D" w14:textId="77777777" w:rsidR="007A68C3" w:rsidRPr="007A68C3" w:rsidRDefault="007A68C3" w:rsidP="007A68C3">
      <w:pPr>
        <w:rPr>
          <w:sz w:val="24"/>
          <w:szCs w:val="24"/>
        </w:rPr>
      </w:pPr>
      <w:r w:rsidRPr="007A68C3">
        <w:rPr>
          <w:sz w:val="24"/>
          <w:szCs w:val="24"/>
        </w:rPr>
        <w:t xml:space="preserve"> </w:t>
      </w:r>
    </w:p>
    <w:p w14:paraId="65D0DA80" w14:textId="77777777" w:rsidR="007A68C3" w:rsidRPr="007765AD" w:rsidRDefault="007A68C3" w:rsidP="007765AD">
      <w:pPr>
        <w:ind w:firstLine="0"/>
        <w:jc w:val="center"/>
        <w:rPr>
          <w:b/>
          <w:sz w:val="24"/>
          <w:szCs w:val="24"/>
        </w:rPr>
      </w:pPr>
      <w:r w:rsidRPr="007765AD">
        <w:rPr>
          <w:b/>
          <w:sz w:val="24"/>
          <w:szCs w:val="24"/>
        </w:rPr>
        <w:t>Таблица 134 – Коды отклика для команды Считывание конфигурации режима соединения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7A68C3" w:rsidRPr="007A68C3" w14:paraId="1392D419" w14:textId="77777777" w:rsidTr="007765AD">
        <w:trPr>
          <w:trHeight w:val="326"/>
          <w:jc w:val="center"/>
        </w:trPr>
        <w:tc>
          <w:tcPr>
            <w:tcW w:w="907" w:type="dxa"/>
            <w:tcBorders>
              <w:bottom w:val="double" w:sz="4" w:space="0" w:color="auto"/>
            </w:tcBorders>
            <w:tcMar>
              <w:top w:w="0" w:type="dxa"/>
              <w:left w:w="40" w:type="dxa"/>
              <w:bottom w:w="0" w:type="dxa"/>
              <w:right w:w="40" w:type="dxa"/>
            </w:tcMar>
            <w:hideMark/>
          </w:tcPr>
          <w:p w14:paraId="185B44FB" w14:textId="77777777" w:rsidR="007A68C3" w:rsidRPr="007A68C3" w:rsidRDefault="007A68C3" w:rsidP="00BE364D">
            <w:pPr>
              <w:ind w:firstLine="0"/>
              <w:jc w:val="center"/>
              <w:rPr>
                <w:sz w:val="24"/>
                <w:szCs w:val="24"/>
              </w:rPr>
            </w:pPr>
            <w:r w:rsidRPr="007A68C3">
              <w:rPr>
                <w:sz w:val="24"/>
                <w:szCs w:val="24"/>
              </w:rPr>
              <w:t>Значение</w:t>
            </w:r>
          </w:p>
        </w:tc>
        <w:tc>
          <w:tcPr>
            <w:tcW w:w="1190" w:type="dxa"/>
            <w:tcBorders>
              <w:bottom w:val="double" w:sz="4" w:space="0" w:color="auto"/>
            </w:tcBorders>
            <w:tcMar>
              <w:top w:w="0" w:type="dxa"/>
              <w:left w:w="40" w:type="dxa"/>
              <w:bottom w:w="0" w:type="dxa"/>
              <w:right w:w="40" w:type="dxa"/>
            </w:tcMar>
            <w:hideMark/>
          </w:tcPr>
          <w:p w14:paraId="00721AEB" w14:textId="77777777" w:rsidR="007A68C3" w:rsidRPr="007A68C3" w:rsidRDefault="007A68C3" w:rsidP="00BE364D">
            <w:pPr>
              <w:ind w:firstLine="0"/>
              <w:jc w:val="center"/>
              <w:rPr>
                <w:sz w:val="24"/>
                <w:szCs w:val="24"/>
              </w:rPr>
            </w:pPr>
            <w:r w:rsidRPr="007A68C3">
              <w:rPr>
                <w:sz w:val="24"/>
                <w:szCs w:val="24"/>
              </w:rPr>
              <w:t>Класс</w:t>
            </w:r>
          </w:p>
        </w:tc>
        <w:tc>
          <w:tcPr>
            <w:tcW w:w="5798" w:type="dxa"/>
            <w:tcBorders>
              <w:bottom w:val="double" w:sz="4" w:space="0" w:color="auto"/>
            </w:tcBorders>
            <w:tcMar>
              <w:top w:w="0" w:type="dxa"/>
              <w:left w:w="40" w:type="dxa"/>
              <w:bottom w:w="0" w:type="dxa"/>
              <w:right w:w="40" w:type="dxa"/>
            </w:tcMar>
            <w:hideMark/>
          </w:tcPr>
          <w:p w14:paraId="347F52A8" w14:textId="77777777" w:rsidR="007A68C3" w:rsidRPr="007A68C3" w:rsidRDefault="007A68C3" w:rsidP="00BE364D">
            <w:pPr>
              <w:ind w:firstLine="0"/>
              <w:jc w:val="center"/>
              <w:rPr>
                <w:sz w:val="24"/>
                <w:szCs w:val="24"/>
              </w:rPr>
            </w:pPr>
            <w:r w:rsidRPr="007A68C3">
              <w:rPr>
                <w:sz w:val="24"/>
                <w:szCs w:val="24"/>
              </w:rPr>
              <w:t>Описание</w:t>
            </w:r>
          </w:p>
        </w:tc>
      </w:tr>
      <w:tr w:rsidR="007A68C3" w:rsidRPr="007A68C3" w14:paraId="77E0E8B6" w14:textId="77777777" w:rsidTr="007765AD">
        <w:trPr>
          <w:trHeight w:val="322"/>
          <w:jc w:val="center"/>
        </w:trPr>
        <w:tc>
          <w:tcPr>
            <w:tcW w:w="907" w:type="dxa"/>
            <w:tcBorders>
              <w:top w:val="double" w:sz="4" w:space="0" w:color="auto"/>
            </w:tcBorders>
            <w:tcMar>
              <w:top w:w="0" w:type="dxa"/>
              <w:left w:w="40" w:type="dxa"/>
              <w:bottom w:w="0" w:type="dxa"/>
              <w:right w:w="40" w:type="dxa"/>
            </w:tcMar>
            <w:hideMark/>
          </w:tcPr>
          <w:p w14:paraId="02DF72A1" w14:textId="77777777" w:rsidR="007A68C3" w:rsidRPr="007A68C3" w:rsidRDefault="007A68C3" w:rsidP="007765AD">
            <w:pPr>
              <w:ind w:firstLine="0"/>
              <w:rPr>
                <w:sz w:val="24"/>
                <w:szCs w:val="24"/>
              </w:rPr>
            </w:pPr>
            <w:r w:rsidRPr="007A68C3">
              <w:rPr>
                <w:sz w:val="24"/>
                <w:szCs w:val="24"/>
              </w:rPr>
              <w:t>0</w:t>
            </w:r>
          </w:p>
        </w:tc>
        <w:tc>
          <w:tcPr>
            <w:tcW w:w="1190" w:type="dxa"/>
            <w:tcBorders>
              <w:top w:val="double" w:sz="4" w:space="0" w:color="auto"/>
            </w:tcBorders>
            <w:tcMar>
              <w:top w:w="0" w:type="dxa"/>
              <w:left w:w="40" w:type="dxa"/>
              <w:bottom w:w="0" w:type="dxa"/>
              <w:right w:w="40" w:type="dxa"/>
            </w:tcMar>
            <w:hideMark/>
          </w:tcPr>
          <w:p w14:paraId="513D3469" w14:textId="77777777" w:rsidR="007A68C3" w:rsidRPr="007A68C3" w:rsidRDefault="007A68C3" w:rsidP="007765AD">
            <w:pPr>
              <w:ind w:firstLine="0"/>
              <w:rPr>
                <w:sz w:val="24"/>
                <w:szCs w:val="24"/>
              </w:rPr>
            </w:pPr>
            <w:r w:rsidRPr="007A68C3">
              <w:rPr>
                <w:sz w:val="24"/>
                <w:szCs w:val="24"/>
              </w:rPr>
              <w:t>Успешное выполнение</w:t>
            </w:r>
          </w:p>
        </w:tc>
        <w:tc>
          <w:tcPr>
            <w:tcW w:w="5798" w:type="dxa"/>
            <w:tcBorders>
              <w:top w:val="double" w:sz="4" w:space="0" w:color="auto"/>
            </w:tcBorders>
            <w:tcMar>
              <w:top w:w="0" w:type="dxa"/>
              <w:left w:w="40" w:type="dxa"/>
              <w:bottom w:w="0" w:type="dxa"/>
              <w:right w:w="40" w:type="dxa"/>
            </w:tcMar>
            <w:hideMark/>
          </w:tcPr>
          <w:p w14:paraId="34107EE5" w14:textId="77777777" w:rsidR="007A68C3" w:rsidRPr="007A68C3" w:rsidRDefault="007A68C3" w:rsidP="007765AD">
            <w:pPr>
              <w:ind w:firstLine="0"/>
              <w:rPr>
                <w:sz w:val="24"/>
                <w:szCs w:val="24"/>
              </w:rPr>
            </w:pPr>
            <w:r w:rsidRPr="007A68C3">
              <w:rPr>
                <w:sz w:val="24"/>
                <w:szCs w:val="24"/>
              </w:rPr>
              <w:t>Отказы отсутствуют</w:t>
            </w:r>
          </w:p>
        </w:tc>
      </w:tr>
      <w:tr w:rsidR="007A68C3" w:rsidRPr="007A68C3" w14:paraId="737C5629" w14:textId="77777777" w:rsidTr="007A68C3">
        <w:trPr>
          <w:trHeight w:val="317"/>
          <w:jc w:val="center"/>
        </w:trPr>
        <w:tc>
          <w:tcPr>
            <w:tcW w:w="907" w:type="dxa"/>
            <w:tcMar>
              <w:top w:w="0" w:type="dxa"/>
              <w:left w:w="40" w:type="dxa"/>
              <w:bottom w:w="0" w:type="dxa"/>
              <w:right w:w="40" w:type="dxa"/>
            </w:tcMar>
            <w:hideMark/>
          </w:tcPr>
          <w:p w14:paraId="0A4C7FF0" w14:textId="77777777" w:rsidR="007A68C3" w:rsidRPr="007A68C3" w:rsidRDefault="007A68C3" w:rsidP="007765AD">
            <w:pPr>
              <w:ind w:firstLine="0"/>
              <w:rPr>
                <w:sz w:val="24"/>
                <w:szCs w:val="24"/>
              </w:rPr>
            </w:pPr>
            <w:r w:rsidRPr="007A68C3">
              <w:rPr>
                <w:sz w:val="24"/>
                <w:szCs w:val="24"/>
              </w:rPr>
              <w:t>6</w:t>
            </w:r>
          </w:p>
        </w:tc>
        <w:tc>
          <w:tcPr>
            <w:tcW w:w="1190" w:type="dxa"/>
            <w:tcMar>
              <w:top w:w="0" w:type="dxa"/>
              <w:left w:w="40" w:type="dxa"/>
              <w:bottom w:w="0" w:type="dxa"/>
              <w:right w:w="40" w:type="dxa"/>
            </w:tcMar>
            <w:hideMark/>
          </w:tcPr>
          <w:p w14:paraId="33D4CA5E" w14:textId="77777777" w:rsidR="007A68C3" w:rsidRPr="007A68C3" w:rsidRDefault="007A68C3" w:rsidP="007765AD">
            <w:pPr>
              <w:ind w:firstLine="0"/>
              <w:rPr>
                <w:sz w:val="24"/>
                <w:szCs w:val="24"/>
              </w:rPr>
            </w:pPr>
            <w:r w:rsidRPr="007A68C3">
              <w:rPr>
                <w:sz w:val="24"/>
                <w:szCs w:val="24"/>
              </w:rPr>
              <w:t>Отказ</w:t>
            </w:r>
          </w:p>
        </w:tc>
        <w:tc>
          <w:tcPr>
            <w:tcW w:w="5798" w:type="dxa"/>
            <w:tcMar>
              <w:top w:w="0" w:type="dxa"/>
              <w:left w:w="40" w:type="dxa"/>
              <w:bottom w:w="0" w:type="dxa"/>
              <w:right w:w="40" w:type="dxa"/>
            </w:tcMar>
            <w:hideMark/>
          </w:tcPr>
          <w:p w14:paraId="05644A20" w14:textId="77777777" w:rsidR="007A68C3" w:rsidRPr="007A68C3" w:rsidRDefault="007A68C3" w:rsidP="007765AD">
            <w:pPr>
              <w:ind w:firstLine="0"/>
              <w:rPr>
                <w:sz w:val="24"/>
                <w:szCs w:val="24"/>
              </w:rPr>
            </w:pPr>
            <w:r w:rsidRPr="007A68C3">
              <w:rPr>
                <w:sz w:val="24"/>
                <w:szCs w:val="24"/>
              </w:rPr>
              <w:t>Отказ команды, зависящей от устройства</w:t>
            </w:r>
          </w:p>
        </w:tc>
      </w:tr>
      <w:tr w:rsidR="007A68C3" w:rsidRPr="007A68C3" w14:paraId="4C76370D" w14:textId="77777777" w:rsidTr="007A68C3">
        <w:trPr>
          <w:trHeight w:val="312"/>
          <w:jc w:val="center"/>
        </w:trPr>
        <w:tc>
          <w:tcPr>
            <w:tcW w:w="907" w:type="dxa"/>
            <w:tcMar>
              <w:top w:w="0" w:type="dxa"/>
              <w:left w:w="40" w:type="dxa"/>
              <w:bottom w:w="0" w:type="dxa"/>
              <w:right w:w="40" w:type="dxa"/>
            </w:tcMar>
            <w:hideMark/>
          </w:tcPr>
          <w:p w14:paraId="04024701" w14:textId="77777777" w:rsidR="007A68C3" w:rsidRPr="007A68C3" w:rsidRDefault="007A68C3" w:rsidP="007765AD">
            <w:pPr>
              <w:ind w:firstLine="0"/>
              <w:rPr>
                <w:sz w:val="24"/>
                <w:szCs w:val="24"/>
              </w:rPr>
            </w:pPr>
            <w:r w:rsidRPr="007A68C3">
              <w:rPr>
                <w:sz w:val="24"/>
                <w:szCs w:val="24"/>
              </w:rPr>
              <w:t>16</w:t>
            </w:r>
          </w:p>
        </w:tc>
        <w:tc>
          <w:tcPr>
            <w:tcW w:w="1190" w:type="dxa"/>
            <w:tcMar>
              <w:top w:w="0" w:type="dxa"/>
              <w:left w:w="40" w:type="dxa"/>
              <w:bottom w:w="0" w:type="dxa"/>
              <w:right w:w="40" w:type="dxa"/>
            </w:tcMar>
            <w:hideMark/>
          </w:tcPr>
          <w:p w14:paraId="666A9840" w14:textId="77777777" w:rsidR="007A68C3" w:rsidRPr="007A68C3" w:rsidRDefault="007A68C3" w:rsidP="007765AD">
            <w:pPr>
              <w:ind w:firstLine="0"/>
              <w:rPr>
                <w:sz w:val="24"/>
                <w:szCs w:val="24"/>
              </w:rPr>
            </w:pPr>
            <w:r w:rsidRPr="007A68C3">
              <w:rPr>
                <w:sz w:val="24"/>
                <w:szCs w:val="24"/>
              </w:rPr>
              <w:t>Отказ</w:t>
            </w:r>
          </w:p>
        </w:tc>
        <w:tc>
          <w:tcPr>
            <w:tcW w:w="5798" w:type="dxa"/>
            <w:tcMar>
              <w:top w:w="0" w:type="dxa"/>
              <w:left w:w="40" w:type="dxa"/>
              <w:bottom w:w="0" w:type="dxa"/>
              <w:right w:w="40" w:type="dxa"/>
            </w:tcMar>
            <w:hideMark/>
          </w:tcPr>
          <w:p w14:paraId="225FB382" w14:textId="77777777" w:rsidR="007A68C3" w:rsidRPr="007A68C3" w:rsidRDefault="007A68C3" w:rsidP="007765AD">
            <w:pPr>
              <w:ind w:firstLine="0"/>
              <w:rPr>
                <w:sz w:val="24"/>
                <w:szCs w:val="24"/>
              </w:rPr>
            </w:pPr>
            <w:r w:rsidRPr="007A68C3">
              <w:rPr>
                <w:sz w:val="24"/>
                <w:szCs w:val="24"/>
              </w:rPr>
              <w:t>Доступ ограничен</w:t>
            </w:r>
          </w:p>
        </w:tc>
      </w:tr>
      <w:tr w:rsidR="007A68C3" w:rsidRPr="007A68C3" w14:paraId="0443973E" w14:textId="77777777" w:rsidTr="007A68C3">
        <w:trPr>
          <w:trHeight w:val="322"/>
          <w:jc w:val="center"/>
        </w:trPr>
        <w:tc>
          <w:tcPr>
            <w:tcW w:w="907" w:type="dxa"/>
            <w:tcMar>
              <w:top w:w="0" w:type="dxa"/>
              <w:left w:w="40" w:type="dxa"/>
              <w:bottom w:w="0" w:type="dxa"/>
              <w:right w:w="40" w:type="dxa"/>
            </w:tcMar>
            <w:hideMark/>
          </w:tcPr>
          <w:p w14:paraId="6E2AC9BB" w14:textId="77777777" w:rsidR="007A68C3" w:rsidRPr="007A68C3" w:rsidRDefault="007A68C3" w:rsidP="007765AD">
            <w:pPr>
              <w:ind w:firstLine="0"/>
              <w:rPr>
                <w:sz w:val="24"/>
                <w:szCs w:val="24"/>
              </w:rPr>
            </w:pPr>
            <w:r w:rsidRPr="007A68C3">
              <w:rPr>
                <w:sz w:val="24"/>
                <w:szCs w:val="24"/>
              </w:rPr>
              <w:t>32</w:t>
            </w:r>
          </w:p>
        </w:tc>
        <w:tc>
          <w:tcPr>
            <w:tcW w:w="1190" w:type="dxa"/>
            <w:tcMar>
              <w:top w:w="0" w:type="dxa"/>
              <w:left w:w="40" w:type="dxa"/>
              <w:bottom w:w="0" w:type="dxa"/>
              <w:right w:w="40" w:type="dxa"/>
            </w:tcMar>
            <w:hideMark/>
          </w:tcPr>
          <w:p w14:paraId="7A8A0D3B" w14:textId="77777777" w:rsidR="007A68C3" w:rsidRPr="007A68C3" w:rsidRDefault="007A68C3" w:rsidP="007765AD">
            <w:pPr>
              <w:ind w:firstLine="0"/>
              <w:rPr>
                <w:sz w:val="24"/>
                <w:szCs w:val="24"/>
              </w:rPr>
            </w:pPr>
            <w:r w:rsidRPr="007A68C3">
              <w:rPr>
                <w:sz w:val="24"/>
                <w:szCs w:val="24"/>
              </w:rPr>
              <w:t>Отказ</w:t>
            </w:r>
          </w:p>
        </w:tc>
        <w:tc>
          <w:tcPr>
            <w:tcW w:w="5798" w:type="dxa"/>
            <w:tcMar>
              <w:top w:w="0" w:type="dxa"/>
              <w:left w:w="40" w:type="dxa"/>
              <w:bottom w:w="0" w:type="dxa"/>
              <w:right w:w="40" w:type="dxa"/>
            </w:tcMar>
            <w:hideMark/>
          </w:tcPr>
          <w:p w14:paraId="1D2A8BD8" w14:textId="77777777" w:rsidR="007A68C3" w:rsidRPr="007A68C3" w:rsidRDefault="007A68C3" w:rsidP="007765AD">
            <w:pPr>
              <w:ind w:firstLine="0"/>
              <w:rPr>
                <w:sz w:val="24"/>
                <w:szCs w:val="24"/>
              </w:rPr>
            </w:pPr>
            <w:r w:rsidRPr="007A68C3">
              <w:rPr>
                <w:sz w:val="24"/>
                <w:szCs w:val="24"/>
              </w:rPr>
              <w:t>Занят - отложенный отклик не может быть начат</w:t>
            </w:r>
          </w:p>
        </w:tc>
      </w:tr>
    </w:tbl>
    <w:p w14:paraId="300DDAB9" w14:textId="77777777" w:rsidR="007A68C3" w:rsidRPr="007A68C3" w:rsidRDefault="007A68C3" w:rsidP="007A68C3">
      <w:pPr>
        <w:rPr>
          <w:sz w:val="24"/>
          <w:szCs w:val="24"/>
        </w:rPr>
      </w:pPr>
      <w:r w:rsidRPr="007A68C3">
        <w:rPr>
          <w:sz w:val="24"/>
          <w:szCs w:val="24"/>
        </w:rPr>
        <w:t xml:space="preserve"> </w:t>
      </w:r>
    </w:p>
    <w:p w14:paraId="1E8CC3B3" w14:textId="77777777" w:rsidR="007A68C3" w:rsidRPr="007765AD" w:rsidRDefault="007A68C3" w:rsidP="007A68C3">
      <w:pPr>
        <w:rPr>
          <w:b/>
          <w:sz w:val="24"/>
          <w:szCs w:val="24"/>
        </w:rPr>
      </w:pPr>
      <w:r w:rsidRPr="007765AD">
        <w:rPr>
          <w:b/>
          <w:sz w:val="24"/>
          <w:szCs w:val="24"/>
        </w:rPr>
        <w:t>8.3.4.5.3 Процедура на отвечающем устройстве</w:t>
      </w:r>
    </w:p>
    <w:p w14:paraId="193C715D" w14:textId="77777777" w:rsidR="007A68C3" w:rsidRPr="007A68C3" w:rsidRDefault="007A68C3" w:rsidP="007A68C3">
      <w:pPr>
        <w:rPr>
          <w:sz w:val="24"/>
          <w:szCs w:val="24"/>
        </w:rPr>
      </w:pPr>
      <w:r w:rsidRPr="007A68C3">
        <w:rPr>
          <w:sz w:val="24"/>
          <w:szCs w:val="24"/>
        </w:rPr>
        <w:t xml:space="preserve">Эта команда считывает режим соединения и </w:t>
      </w:r>
      <w:proofErr w:type="spellStart"/>
      <w:r w:rsidRPr="007A68C3">
        <w:rPr>
          <w:sz w:val="24"/>
          <w:szCs w:val="24"/>
        </w:rPr>
        <w:t>Время_отказа_от_активного_поиска</w:t>
      </w:r>
      <w:proofErr w:type="spellEnd"/>
      <w:r w:rsidRPr="007A68C3">
        <w:rPr>
          <w:sz w:val="24"/>
          <w:szCs w:val="24"/>
        </w:rPr>
        <w:t>.</w:t>
      </w:r>
    </w:p>
    <w:p w14:paraId="3ED5AD44" w14:textId="77777777" w:rsidR="007A68C3" w:rsidRPr="007765AD" w:rsidRDefault="007A68C3" w:rsidP="007A68C3">
      <w:pPr>
        <w:rPr>
          <w:b/>
          <w:sz w:val="24"/>
          <w:szCs w:val="24"/>
        </w:rPr>
      </w:pPr>
      <w:r w:rsidRPr="007765AD">
        <w:rPr>
          <w:b/>
          <w:sz w:val="24"/>
          <w:szCs w:val="24"/>
        </w:rPr>
        <w:t xml:space="preserve">8.3.4.6 FAL PDU Запись </w:t>
      </w:r>
      <w:proofErr w:type="spellStart"/>
      <w:r w:rsidRPr="007765AD">
        <w:rPr>
          <w:b/>
          <w:sz w:val="24"/>
          <w:szCs w:val="24"/>
        </w:rPr>
        <w:t>идентификатора_сети</w:t>
      </w:r>
      <w:proofErr w:type="spellEnd"/>
    </w:p>
    <w:p w14:paraId="2664D130" w14:textId="77777777" w:rsidR="007A68C3" w:rsidRPr="007765AD" w:rsidRDefault="007A68C3" w:rsidP="007A68C3">
      <w:pPr>
        <w:rPr>
          <w:b/>
          <w:sz w:val="24"/>
          <w:szCs w:val="24"/>
        </w:rPr>
      </w:pPr>
      <w:r w:rsidRPr="007765AD">
        <w:rPr>
          <w:b/>
          <w:sz w:val="24"/>
          <w:szCs w:val="24"/>
        </w:rPr>
        <w:t>8.3.4.6.1 Примитив запроса</w:t>
      </w:r>
    </w:p>
    <w:p w14:paraId="04B9DCDB" w14:textId="7D221D16" w:rsidR="007A68C3" w:rsidRPr="007A68C3" w:rsidRDefault="007A68C3" w:rsidP="007A68C3">
      <w:pPr>
        <w:rPr>
          <w:sz w:val="24"/>
          <w:szCs w:val="24"/>
        </w:rPr>
      </w:pPr>
      <w:bookmarkStart w:id="393" w:name="bookmark572"/>
      <w:bookmarkEnd w:id="393"/>
      <w:r w:rsidRPr="007A68C3">
        <w:rPr>
          <w:sz w:val="24"/>
          <w:szCs w:val="24"/>
        </w:rPr>
        <w:t xml:space="preserve">Значение Команды - семьсот семьдесят три (773); значение поля количества октетов равно двум (2), а значение поля значения показано в </w:t>
      </w:r>
      <w:r w:rsidRPr="007765AD">
        <w:rPr>
          <w:sz w:val="24"/>
          <w:szCs w:val="24"/>
        </w:rPr>
        <w:t>таблице 135.</w:t>
      </w:r>
    </w:p>
    <w:p w14:paraId="46D4B917" w14:textId="77777777" w:rsidR="00A95D28" w:rsidRPr="00A95D28" w:rsidRDefault="00A95D28" w:rsidP="00A95D28">
      <w:pPr>
        <w:ind w:firstLine="0"/>
        <w:jc w:val="center"/>
        <w:rPr>
          <w:b/>
          <w:sz w:val="24"/>
          <w:szCs w:val="24"/>
        </w:rPr>
      </w:pPr>
      <w:r w:rsidRPr="00A95D28">
        <w:rPr>
          <w:b/>
          <w:sz w:val="24"/>
          <w:szCs w:val="24"/>
        </w:rPr>
        <w:t xml:space="preserve">Таблица 135 – Поле значения запроса Запись поля значения </w:t>
      </w:r>
      <w:proofErr w:type="spellStart"/>
      <w:r w:rsidRPr="00A95D28">
        <w:rPr>
          <w:b/>
          <w:sz w:val="24"/>
          <w:szCs w:val="24"/>
        </w:rPr>
        <w:t>идентификатора_сети</w:t>
      </w:r>
      <w:proofErr w:type="spellEnd"/>
    </w:p>
    <w:tbl>
      <w:tblPr>
        <w:tblW w:w="0" w:type="auto"/>
        <w:tblCellMar>
          <w:left w:w="0" w:type="dxa"/>
          <w:right w:w="0" w:type="dxa"/>
        </w:tblCellMar>
        <w:tblLook w:val="04A0" w:firstRow="1" w:lastRow="0" w:firstColumn="1" w:lastColumn="0" w:noHBand="0" w:noVBand="1"/>
      </w:tblPr>
      <w:tblGrid>
        <w:gridCol w:w="1154"/>
        <w:gridCol w:w="1566"/>
        <w:gridCol w:w="2218"/>
        <w:gridCol w:w="4496"/>
      </w:tblGrid>
      <w:tr w:rsidR="00A95D28" w:rsidRPr="00A95D28" w14:paraId="53EBD638" w14:textId="77777777" w:rsidTr="00A95D28">
        <w:trPr>
          <w:trHeight w:val="509"/>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9CD7D72" w14:textId="77777777" w:rsidR="00A95D28" w:rsidRPr="00A95D28" w:rsidRDefault="00A95D28" w:rsidP="00BE364D">
            <w:pPr>
              <w:ind w:firstLine="0"/>
              <w:jc w:val="center"/>
              <w:rPr>
                <w:sz w:val="24"/>
                <w:szCs w:val="24"/>
              </w:rPr>
            </w:pPr>
            <w:r w:rsidRPr="00A95D28">
              <w:rPr>
                <w:sz w:val="24"/>
                <w:szCs w:val="24"/>
              </w:rPr>
              <w:t>Смещение октета</w:t>
            </w:r>
          </w:p>
        </w:tc>
        <w:tc>
          <w:tcPr>
            <w:tcW w:w="11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B52734E" w14:textId="77777777" w:rsidR="00A95D28" w:rsidRPr="00A95D28" w:rsidRDefault="00A95D28" w:rsidP="00BE364D">
            <w:pPr>
              <w:ind w:firstLine="0"/>
              <w:jc w:val="center"/>
              <w:rPr>
                <w:sz w:val="24"/>
                <w:szCs w:val="24"/>
              </w:rPr>
            </w:pPr>
            <w:r w:rsidRPr="00A95D28">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51E3898" w14:textId="77777777" w:rsidR="00A95D28" w:rsidRPr="00A95D28" w:rsidRDefault="00A95D28" w:rsidP="00BE364D">
            <w:pPr>
              <w:ind w:firstLine="0"/>
              <w:jc w:val="center"/>
              <w:rPr>
                <w:sz w:val="24"/>
                <w:szCs w:val="24"/>
              </w:rPr>
            </w:pPr>
            <w:r w:rsidRPr="00A95D28">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36E2771" w14:textId="77777777" w:rsidR="00A95D28" w:rsidRPr="00A95D28" w:rsidRDefault="00A95D28" w:rsidP="00BE364D">
            <w:pPr>
              <w:ind w:firstLine="0"/>
              <w:jc w:val="center"/>
              <w:rPr>
                <w:sz w:val="24"/>
                <w:szCs w:val="24"/>
              </w:rPr>
            </w:pPr>
            <w:r w:rsidRPr="00A95D28">
              <w:rPr>
                <w:sz w:val="24"/>
                <w:szCs w:val="24"/>
              </w:rPr>
              <w:t>Описание</w:t>
            </w:r>
          </w:p>
        </w:tc>
      </w:tr>
      <w:tr w:rsidR="00A95D28" w:rsidRPr="00A95D28" w14:paraId="00B0B036" w14:textId="77777777" w:rsidTr="00A95D28">
        <w:trPr>
          <w:trHeight w:val="331"/>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85F6B7" w14:textId="77777777" w:rsidR="00A95D28" w:rsidRPr="00A95D28" w:rsidRDefault="00A95D28" w:rsidP="00A95D28">
            <w:pPr>
              <w:ind w:firstLine="0"/>
              <w:rPr>
                <w:sz w:val="24"/>
                <w:szCs w:val="24"/>
              </w:rPr>
            </w:pPr>
            <w:r w:rsidRPr="00A95D28">
              <w:rPr>
                <w:sz w:val="24"/>
                <w:szCs w:val="24"/>
              </w:rPr>
              <w:t>0</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569230" w14:textId="77777777" w:rsidR="00A95D28" w:rsidRPr="00A95D28" w:rsidRDefault="00A95D28" w:rsidP="00A95D28">
            <w:pPr>
              <w:ind w:firstLine="0"/>
              <w:rPr>
                <w:sz w:val="24"/>
                <w:szCs w:val="24"/>
              </w:rPr>
            </w:pPr>
            <w:r w:rsidRPr="00A95D28">
              <w:rPr>
                <w:sz w:val="24"/>
                <w:szCs w:val="24"/>
              </w:rPr>
              <w:t>Беззнаковое16</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330EC1" w14:textId="77777777" w:rsidR="00A95D28" w:rsidRPr="00A95D28" w:rsidRDefault="00A95D28" w:rsidP="00A95D28">
            <w:pPr>
              <w:ind w:firstLine="0"/>
              <w:rPr>
                <w:sz w:val="24"/>
                <w:szCs w:val="24"/>
              </w:rPr>
            </w:pPr>
            <w:proofErr w:type="spellStart"/>
            <w:r w:rsidRPr="00A95D28">
              <w:rPr>
                <w:sz w:val="24"/>
                <w:szCs w:val="24"/>
              </w:rPr>
              <w:t>идентификатор_сети</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CA01B8" w14:textId="2A5F6FAE" w:rsidR="00A95D28" w:rsidRPr="00A95D28" w:rsidRDefault="00A95D28" w:rsidP="00A95D28">
            <w:pPr>
              <w:ind w:firstLine="0"/>
              <w:rPr>
                <w:sz w:val="24"/>
                <w:szCs w:val="24"/>
              </w:rPr>
            </w:pPr>
            <w:r w:rsidRPr="00A95D28">
              <w:rPr>
                <w:sz w:val="24"/>
                <w:szCs w:val="24"/>
              </w:rPr>
              <w:t>Идентификатор сети, как определено в 3.2.72</w:t>
            </w:r>
          </w:p>
        </w:tc>
      </w:tr>
    </w:tbl>
    <w:p w14:paraId="1564BC38" w14:textId="77777777" w:rsidR="00A95D28" w:rsidRPr="00A95D28" w:rsidRDefault="00A95D28" w:rsidP="00A95D28">
      <w:pPr>
        <w:ind w:left="720" w:firstLine="0"/>
        <w:rPr>
          <w:sz w:val="24"/>
          <w:szCs w:val="24"/>
        </w:rPr>
      </w:pPr>
      <w:r w:rsidRPr="00A95D28">
        <w:rPr>
          <w:sz w:val="24"/>
          <w:szCs w:val="24"/>
        </w:rPr>
        <w:t xml:space="preserve"> </w:t>
      </w:r>
    </w:p>
    <w:p w14:paraId="54957773" w14:textId="77777777" w:rsidR="00A95D28" w:rsidRPr="00A95D28" w:rsidRDefault="00A95D28" w:rsidP="00A95D28">
      <w:pPr>
        <w:ind w:left="720" w:firstLine="0"/>
        <w:rPr>
          <w:b/>
          <w:sz w:val="24"/>
          <w:szCs w:val="24"/>
        </w:rPr>
      </w:pPr>
      <w:r w:rsidRPr="00A95D28">
        <w:rPr>
          <w:b/>
          <w:sz w:val="24"/>
          <w:szCs w:val="24"/>
        </w:rPr>
        <w:t>8.3.4.6.2 Примитив отклика</w:t>
      </w:r>
    </w:p>
    <w:p w14:paraId="05146A95" w14:textId="6FAC051F" w:rsidR="00A95D28" w:rsidRPr="00A95D28" w:rsidRDefault="00A95D28" w:rsidP="00BE364D">
      <w:pPr>
        <w:rPr>
          <w:sz w:val="24"/>
          <w:szCs w:val="24"/>
        </w:rPr>
      </w:pPr>
      <w:r w:rsidRPr="00A95D28">
        <w:rPr>
          <w:sz w:val="24"/>
          <w:szCs w:val="24"/>
        </w:rPr>
        <w:t>Поле Значение отклика показано в таблице 136. Значения кода отклика показаны в таблице 137.</w:t>
      </w:r>
    </w:p>
    <w:p w14:paraId="7B499238" w14:textId="77777777" w:rsidR="00A95D28" w:rsidRPr="00A95D28" w:rsidRDefault="00A95D28" w:rsidP="00A95D28">
      <w:pPr>
        <w:ind w:left="720" w:firstLine="0"/>
        <w:rPr>
          <w:sz w:val="24"/>
          <w:szCs w:val="24"/>
        </w:rPr>
      </w:pPr>
    </w:p>
    <w:p w14:paraId="507B621B" w14:textId="77777777" w:rsidR="00A95D28" w:rsidRPr="00A95D28" w:rsidRDefault="00A95D28" w:rsidP="00A95D28">
      <w:pPr>
        <w:ind w:firstLine="0"/>
        <w:jc w:val="center"/>
        <w:rPr>
          <w:b/>
          <w:sz w:val="24"/>
          <w:szCs w:val="24"/>
        </w:rPr>
      </w:pPr>
      <w:r w:rsidRPr="00A95D28">
        <w:rPr>
          <w:b/>
          <w:sz w:val="24"/>
          <w:szCs w:val="24"/>
        </w:rPr>
        <w:t>Таблица 136 – Поле значения отклика Запись поля значения идентификатора сети</w:t>
      </w:r>
    </w:p>
    <w:tbl>
      <w:tblPr>
        <w:tblW w:w="0" w:type="auto"/>
        <w:tblCellMar>
          <w:left w:w="0" w:type="dxa"/>
          <w:right w:w="0" w:type="dxa"/>
        </w:tblCellMar>
        <w:tblLook w:val="04A0" w:firstRow="1" w:lastRow="0" w:firstColumn="1" w:lastColumn="0" w:noHBand="0" w:noVBand="1"/>
      </w:tblPr>
      <w:tblGrid>
        <w:gridCol w:w="1154"/>
        <w:gridCol w:w="1566"/>
        <w:gridCol w:w="2218"/>
        <w:gridCol w:w="4496"/>
      </w:tblGrid>
      <w:tr w:rsidR="00A95D28" w:rsidRPr="00A95D28" w14:paraId="48499183" w14:textId="77777777" w:rsidTr="00BE364D">
        <w:trPr>
          <w:trHeight w:val="509"/>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86F9813" w14:textId="77777777" w:rsidR="00A95D28" w:rsidRPr="00A95D28" w:rsidRDefault="00A95D28" w:rsidP="00BE364D">
            <w:pPr>
              <w:ind w:firstLine="0"/>
              <w:jc w:val="center"/>
              <w:rPr>
                <w:sz w:val="24"/>
                <w:szCs w:val="24"/>
              </w:rPr>
            </w:pPr>
            <w:r w:rsidRPr="00A95D28">
              <w:rPr>
                <w:sz w:val="24"/>
                <w:szCs w:val="24"/>
              </w:rPr>
              <w:t>Смещение октета</w:t>
            </w:r>
          </w:p>
        </w:tc>
        <w:tc>
          <w:tcPr>
            <w:tcW w:w="11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C29EAD1" w14:textId="77777777" w:rsidR="00A95D28" w:rsidRPr="00A95D28" w:rsidRDefault="00A95D28" w:rsidP="00BE364D">
            <w:pPr>
              <w:ind w:firstLine="0"/>
              <w:jc w:val="center"/>
              <w:rPr>
                <w:sz w:val="24"/>
                <w:szCs w:val="24"/>
              </w:rPr>
            </w:pPr>
            <w:r w:rsidRPr="00A95D28">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F222C91" w14:textId="77777777" w:rsidR="00A95D28" w:rsidRPr="00A95D28" w:rsidRDefault="00A95D28" w:rsidP="00BE364D">
            <w:pPr>
              <w:ind w:firstLine="0"/>
              <w:jc w:val="center"/>
              <w:rPr>
                <w:sz w:val="24"/>
                <w:szCs w:val="24"/>
              </w:rPr>
            </w:pPr>
            <w:r w:rsidRPr="00A95D28">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D148BF1" w14:textId="77777777" w:rsidR="00A95D28" w:rsidRPr="00A95D28" w:rsidRDefault="00A95D28" w:rsidP="00BE364D">
            <w:pPr>
              <w:ind w:firstLine="0"/>
              <w:jc w:val="center"/>
              <w:rPr>
                <w:sz w:val="24"/>
                <w:szCs w:val="24"/>
              </w:rPr>
            </w:pPr>
            <w:r w:rsidRPr="00A95D28">
              <w:rPr>
                <w:sz w:val="24"/>
                <w:szCs w:val="24"/>
              </w:rPr>
              <w:t>Описание</w:t>
            </w:r>
          </w:p>
        </w:tc>
      </w:tr>
      <w:tr w:rsidR="00A95D28" w:rsidRPr="00A95D28" w14:paraId="7F837315" w14:textId="77777777" w:rsidTr="00BE364D">
        <w:trPr>
          <w:trHeight w:val="322"/>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603D42" w14:textId="77777777" w:rsidR="00A95D28" w:rsidRPr="00A95D28" w:rsidRDefault="00A95D28" w:rsidP="00BE364D">
            <w:pPr>
              <w:ind w:firstLine="0"/>
              <w:rPr>
                <w:sz w:val="24"/>
                <w:szCs w:val="24"/>
              </w:rPr>
            </w:pPr>
            <w:r w:rsidRPr="00A95D28">
              <w:rPr>
                <w:sz w:val="24"/>
                <w:szCs w:val="24"/>
              </w:rPr>
              <w:t>0</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1AF1AF" w14:textId="77777777" w:rsidR="00A95D28" w:rsidRPr="00A95D28" w:rsidRDefault="00A95D28" w:rsidP="00BE364D">
            <w:pPr>
              <w:ind w:firstLine="0"/>
              <w:rPr>
                <w:sz w:val="24"/>
                <w:szCs w:val="24"/>
              </w:rPr>
            </w:pPr>
            <w:r w:rsidRPr="00A95D28">
              <w:rPr>
                <w:sz w:val="24"/>
                <w:szCs w:val="24"/>
              </w:rPr>
              <w:t>Беззнаковое16</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B67ED9" w14:textId="77777777" w:rsidR="00A95D28" w:rsidRPr="00A95D28" w:rsidRDefault="00A95D28" w:rsidP="00BE364D">
            <w:pPr>
              <w:ind w:firstLine="0"/>
              <w:rPr>
                <w:sz w:val="24"/>
                <w:szCs w:val="24"/>
              </w:rPr>
            </w:pPr>
            <w:r w:rsidRPr="00A95D28">
              <w:rPr>
                <w:sz w:val="24"/>
                <w:szCs w:val="24"/>
              </w:rPr>
              <w:t xml:space="preserve">новый </w:t>
            </w:r>
            <w:proofErr w:type="spellStart"/>
            <w:r w:rsidRPr="00A95D28">
              <w:rPr>
                <w:sz w:val="24"/>
                <w:szCs w:val="24"/>
              </w:rPr>
              <w:t>идентификатор_сети</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2D0E1D" w14:textId="55DA8E61" w:rsidR="00A95D28" w:rsidRPr="00A95D28" w:rsidRDefault="00A95D28" w:rsidP="00BE364D">
            <w:pPr>
              <w:ind w:firstLine="0"/>
              <w:rPr>
                <w:sz w:val="24"/>
                <w:szCs w:val="24"/>
              </w:rPr>
            </w:pPr>
            <w:r w:rsidRPr="00A95D28">
              <w:rPr>
                <w:sz w:val="24"/>
                <w:szCs w:val="24"/>
              </w:rPr>
              <w:t>Это новый идентификатор сети, как определено в 3.2.72.</w:t>
            </w:r>
          </w:p>
        </w:tc>
      </w:tr>
      <w:tr w:rsidR="00A95D28" w:rsidRPr="00A95D28" w14:paraId="0CF28ED8" w14:textId="77777777" w:rsidTr="00A95D28">
        <w:trPr>
          <w:trHeight w:val="322"/>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E2DE71" w14:textId="77777777" w:rsidR="00A95D28" w:rsidRPr="00A95D28" w:rsidRDefault="00A95D28" w:rsidP="00BE364D">
            <w:pPr>
              <w:ind w:firstLine="0"/>
              <w:rPr>
                <w:sz w:val="24"/>
                <w:szCs w:val="24"/>
              </w:rPr>
            </w:pPr>
            <w:bookmarkStart w:id="394" w:name="bookmark574"/>
            <w:bookmarkEnd w:id="394"/>
            <w:r w:rsidRPr="00A95D28">
              <w:rPr>
                <w:sz w:val="24"/>
                <w:szCs w:val="24"/>
              </w:rPr>
              <w:t>2</w:t>
            </w:r>
          </w:p>
        </w:tc>
        <w:tc>
          <w:tcPr>
            <w:tcW w:w="11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7C91F5" w14:textId="77777777" w:rsidR="00A95D28" w:rsidRPr="00A95D28" w:rsidRDefault="00A95D28" w:rsidP="00BE364D">
            <w:pPr>
              <w:ind w:firstLine="0"/>
              <w:rPr>
                <w:sz w:val="24"/>
                <w:szCs w:val="24"/>
              </w:rPr>
            </w:pPr>
            <w:r w:rsidRPr="00A95D28">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F8360D" w14:textId="77777777" w:rsidR="00A95D28" w:rsidRPr="00A95D28" w:rsidRDefault="00A95D28" w:rsidP="00BE364D">
            <w:pPr>
              <w:ind w:firstLine="0"/>
              <w:rPr>
                <w:sz w:val="24"/>
                <w:szCs w:val="24"/>
              </w:rPr>
            </w:pPr>
            <w:r w:rsidRPr="00A95D28">
              <w:rPr>
                <w:sz w:val="24"/>
                <w:szCs w:val="24"/>
              </w:rPr>
              <w:t xml:space="preserve">текущий </w:t>
            </w:r>
            <w:proofErr w:type="spellStart"/>
            <w:r w:rsidRPr="00A95D28">
              <w:rPr>
                <w:sz w:val="24"/>
                <w:szCs w:val="24"/>
              </w:rPr>
              <w:t>идентификатор_сети</w:t>
            </w:r>
            <w:proofErr w:type="spellEnd"/>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3E6696" w14:textId="70FA7A0F" w:rsidR="00A95D28" w:rsidRPr="00A95D28" w:rsidRDefault="00A95D28" w:rsidP="00BE364D">
            <w:pPr>
              <w:ind w:firstLine="0"/>
              <w:rPr>
                <w:sz w:val="24"/>
                <w:szCs w:val="24"/>
              </w:rPr>
            </w:pPr>
            <w:r w:rsidRPr="00A95D28">
              <w:rPr>
                <w:sz w:val="24"/>
                <w:szCs w:val="24"/>
              </w:rPr>
              <w:t xml:space="preserve">Это текущий идентификатор сети, как определено в </w:t>
            </w:r>
            <w:r w:rsidRPr="00BE364D">
              <w:rPr>
                <w:sz w:val="24"/>
                <w:szCs w:val="24"/>
              </w:rPr>
              <w:t>3.2.72.</w:t>
            </w:r>
          </w:p>
        </w:tc>
      </w:tr>
    </w:tbl>
    <w:p w14:paraId="505E9BCE" w14:textId="77777777" w:rsidR="00A95D28" w:rsidRPr="00A95D28" w:rsidRDefault="00A95D28" w:rsidP="00A95D28">
      <w:pPr>
        <w:rPr>
          <w:sz w:val="24"/>
          <w:szCs w:val="24"/>
        </w:rPr>
      </w:pPr>
      <w:r w:rsidRPr="00A95D28">
        <w:rPr>
          <w:sz w:val="24"/>
          <w:szCs w:val="24"/>
        </w:rPr>
        <w:t xml:space="preserve"> </w:t>
      </w:r>
    </w:p>
    <w:p w14:paraId="474BC7F7" w14:textId="77777777" w:rsidR="00BE364D" w:rsidRDefault="00BE364D" w:rsidP="00A95D28">
      <w:pPr>
        <w:rPr>
          <w:sz w:val="24"/>
          <w:szCs w:val="24"/>
        </w:rPr>
      </w:pPr>
    </w:p>
    <w:p w14:paraId="588C1589" w14:textId="7D552A7C" w:rsidR="00A95D28" w:rsidRPr="00BE364D" w:rsidRDefault="00A95D28" w:rsidP="00BE364D">
      <w:pPr>
        <w:ind w:firstLine="0"/>
        <w:jc w:val="center"/>
        <w:rPr>
          <w:b/>
          <w:sz w:val="24"/>
          <w:szCs w:val="24"/>
        </w:rPr>
      </w:pPr>
      <w:r w:rsidRPr="00BE364D">
        <w:rPr>
          <w:b/>
          <w:sz w:val="24"/>
          <w:szCs w:val="24"/>
        </w:rPr>
        <w:lastRenderedPageBreak/>
        <w:t xml:space="preserve">Таблица 137 – Коды отклика для команды Запись </w:t>
      </w:r>
      <w:proofErr w:type="spellStart"/>
      <w:r w:rsidRPr="00BE364D">
        <w:rPr>
          <w:b/>
          <w:sz w:val="24"/>
          <w:szCs w:val="24"/>
        </w:rPr>
        <w:t>идентификатора_сети</w:t>
      </w:r>
      <w:proofErr w:type="spellEnd"/>
    </w:p>
    <w:tbl>
      <w:tblPr>
        <w:tblW w:w="0" w:type="auto"/>
        <w:jc w:val="center"/>
        <w:tblCellMar>
          <w:left w:w="0" w:type="dxa"/>
          <w:right w:w="0" w:type="dxa"/>
        </w:tblCellMar>
        <w:tblLook w:val="04A0" w:firstRow="1" w:lastRow="0" w:firstColumn="1" w:lastColumn="0" w:noHBand="0" w:noVBand="1"/>
      </w:tblPr>
      <w:tblGrid>
        <w:gridCol w:w="1026"/>
        <w:gridCol w:w="1835"/>
        <w:gridCol w:w="5616"/>
      </w:tblGrid>
      <w:tr w:rsidR="00A95D28" w:rsidRPr="00A95D28" w14:paraId="1018D134" w14:textId="77777777" w:rsidTr="00BE364D">
        <w:trPr>
          <w:trHeight w:val="326"/>
          <w:jc w:val="center"/>
        </w:trPr>
        <w:tc>
          <w:tcPr>
            <w:tcW w:w="9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1231199" w14:textId="77777777" w:rsidR="00A95D28" w:rsidRPr="00A95D28" w:rsidRDefault="00A95D28" w:rsidP="00BE364D">
            <w:pPr>
              <w:ind w:firstLine="0"/>
              <w:jc w:val="center"/>
              <w:rPr>
                <w:sz w:val="24"/>
                <w:szCs w:val="24"/>
              </w:rPr>
            </w:pPr>
            <w:r w:rsidRPr="00A95D28">
              <w:rPr>
                <w:sz w:val="24"/>
                <w:szCs w:val="24"/>
              </w:rPr>
              <w:t>Значение</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966D27B" w14:textId="77777777" w:rsidR="00A95D28" w:rsidRPr="00A95D28" w:rsidRDefault="00A95D28" w:rsidP="00BE364D">
            <w:pPr>
              <w:ind w:firstLine="0"/>
              <w:jc w:val="center"/>
              <w:rPr>
                <w:sz w:val="24"/>
                <w:szCs w:val="24"/>
              </w:rPr>
            </w:pPr>
            <w:r w:rsidRPr="00A95D28">
              <w:rPr>
                <w:sz w:val="24"/>
                <w:szCs w:val="24"/>
              </w:rPr>
              <w:t>Класс</w:t>
            </w:r>
          </w:p>
        </w:tc>
        <w:tc>
          <w:tcPr>
            <w:tcW w:w="56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8A57F7E" w14:textId="77777777" w:rsidR="00A95D28" w:rsidRPr="00A95D28" w:rsidRDefault="00A95D28" w:rsidP="00BE364D">
            <w:pPr>
              <w:ind w:firstLine="0"/>
              <w:jc w:val="center"/>
              <w:rPr>
                <w:sz w:val="24"/>
                <w:szCs w:val="24"/>
              </w:rPr>
            </w:pPr>
            <w:r w:rsidRPr="00A95D28">
              <w:rPr>
                <w:sz w:val="24"/>
                <w:szCs w:val="24"/>
              </w:rPr>
              <w:t>Описание</w:t>
            </w:r>
          </w:p>
        </w:tc>
      </w:tr>
      <w:tr w:rsidR="00A95D28" w:rsidRPr="00A95D28" w14:paraId="7DDCA0D2" w14:textId="77777777" w:rsidTr="00BE364D">
        <w:trPr>
          <w:trHeight w:val="322"/>
          <w:jc w:val="center"/>
        </w:trPr>
        <w:tc>
          <w:tcPr>
            <w:tcW w:w="9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1E75DC" w14:textId="77777777" w:rsidR="00A95D28" w:rsidRPr="00A95D28" w:rsidRDefault="00A95D28" w:rsidP="00BE364D">
            <w:pPr>
              <w:ind w:firstLine="0"/>
              <w:rPr>
                <w:sz w:val="24"/>
                <w:szCs w:val="24"/>
              </w:rPr>
            </w:pPr>
            <w:r w:rsidRPr="00A95D28">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9C34B6" w14:textId="77777777" w:rsidR="00A95D28" w:rsidRPr="00A95D28" w:rsidRDefault="00A95D28" w:rsidP="00BE364D">
            <w:pPr>
              <w:ind w:firstLine="0"/>
              <w:rPr>
                <w:sz w:val="24"/>
                <w:szCs w:val="24"/>
              </w:rPr>
            </w:pPr>
            <w:r w:rsidRPr="00A95D28">
              <w:rPr>
                <w:sz w:val="24"/>
                <w:szCs w:val="24"/>
              </w:rPr>
              <w:t>Успешное выполнение</w:t>
            </w:r>
          </w:p>
        </w:tc>
        <w:tc>
          <w:tcPr>
            <w:tcW w:w="56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9F2860" w14:textId="77777777" w:rsidR="00A95D28" w:rsidRPr="00A95D28" w:rsidRDefault="00A95D28" w:rsidP="00BE364D">
            <w:pPr>
              <w:ind w:firstLine="0"/>
              <w:rPr>
                <w:sz w:val="24"/>
                <w:szCs w:val="24"/>
              </w:rPr>
            </w:pPr>
            <w:r w:rsidRPr="00A95D28">
              <w:rPr>
                <w:sz w:val="24"/>
                <w:szCs w:val="24"/>
              </w:rPr>
              <w:t>Отказы отсутствуют</w:t>
            </w:r>
          </w:p>
        </w:tc>
      </w:tr>
      <w:tr w:rsidR="00A95D28" w:rsidRPr="00A95D28" w14:paraId="5669F93E" w14:textId="77777777" w:rsidTr="00A95D28">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12901A" w14:textId="77777777" w:rsidR="00A95D28" w:rsidRPr="00A95D28" w:rsidRDefault="00A95D28" w:rsidP="00BE364D">
            <w:pPr>
              <w:ind w:firstLine="0"/>
              <w:rPr>
                <w:sz w:val="24"/>
                <w:szCs w:val="24"/>
              </w:rPr>
            </w:pPr>
            <w:r w:rsidRPr="00A95D28">
              <w:rPr>
                <w:sz w:val="24"/>
                <w:szCs w:val="24"/>
              </w:rPr>
              <w:t>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2EFA02"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39D9EB" w14:textId="77777777" w:rsidR="00A95D28" w:rsidRPr="00A95D28" w:rsidRDefault="00A95D28" w:rsidP="00BE364D">
            <w:pPr>
              <w:ind w:firstLine="0"/>
              <w:rPr>
                <w:sz w:val="24"/>
                <w:szCs w:val="24"/>
              </w:rPr>
            </w:pPr>
            <w:r w:rsidRPr="00A95D28">
              <w:rPr>
                <w:sz w:val="24"/>
                <w:szCs w:val="24"/>
              </w:rPr>
              <w:t>Получено слишком малое количество октетов данных</w:t>
            </w:r>
          </w:p>
        </w:tc>
      </w:tr>
      <w:tr w:rsidR="00A95D28" w:rsidRPr="00A95D28" w14:paraId="4DBEAA82" w14:textId="77777777" w:rsidTr="00A95D28">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8B9671" w14:textId="77777777" w:rsidR="00A95D28" w:rsidRPr="00A95D28" w:rsidRDefault="00A95D28" w:rsidP="00BE364D">
            <w:pPr>
              <w:ind w:firstLine="0"/>
              <w:rPr>
                <w:sz w:val="24"/>
                <w:szCs w:val="24"/>
              </w:rPr>
            </w:pPr>
            <w:r w:rsidRPr="00A95D28">
              <w:rPr>
                <w:sz w:val="24"/>
                <w:szCs w:val="24"/>
              </w:rPr>
              <w:t>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173B81"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527E28" w14:textId="77777777" w:rsidR="00A95D28" w:rsidRPr="00A95D28" w:rsidRDefault="00A95D28" w:rsidP="00BE364D">
            <w:pPr>
              <w:ind w:firstLine="0"/>
              <w:rPr>
                <w:sz w:val="24"/>
                <w:szCs w:val="24"/>
              </w:rPr>
            </w:pPr>
            <w:r w:rsidRPr="00A95D28">
              <w:rPr>
                <w:sz w:val="24"/>
                <w:szCs w:val="24"/>
              </w:rPr>
              <w:t>Отказ команды, зависящей от устройства</w:t>
            </w:r>
          </w:p>
        </w:tc>
      </w:tr>
      <w:tr w:rsidR="00A95D28" w:rsidRPr="00A95D28" w14:paraId="5FD41D08" w14:textId="77777777" w:rsidTr="00A95D28">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A01F3C" w14:textId="77777777" w:rsidR="00A95D28" w:rsidRPr="00A95D28" w:rsidRDefault="00A95D28" w:rsidP="00BE364D">
            <w:pPr>
              <w:ind w:firstLine="0"/>
              <w:rPr>
                <w:sz w:val="24"/>
                <w:szCs w:val="24"/>
              </w:rPr>
            </w:pPr>
            <w:r w:rsidRPr="00A95D28">
              <w:rPr>
                <w:sz w:val="24"/>
                <w:szCs w:val="24"/>
              </w:rPr>
              <w:t>7</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DB0AC0"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384C4D" w14:textId="77777777" w:rsidR="00A95D28" w:rsidRPr="00A95D28" w:rsidRDefault="00A95D28" w:rsidP="00BE364D">
            <w:pPr>
              <w:ind w:firstLine="0"/>
              <w:rPr>
                <w:sz w:val="24"/>
                <w:szCs w:val="24"/>
              </w:rPr>
            </w:pPr>
            <w:r w:rsidRPr="00A95D28">
              <w:rPr>
                <w:sz w:val="24"/>
                <w:szCs w:val="24"/>
              </w:rPr>
              <w:t>В режиме защиты от записи</w:t>
            </w:r>
          </w:p>
        </w:tc>
      </w:tr>
      <w:tr w:rsidR="00A95D28" w:rsidRPr="00A95D28" w14:paraId="235CF16C" w14:textId="77777777" w:rsidTr="00A95D28">
        <w:trPr>
          <w:trHeight w:val="499"/>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6AADCC" w14:textId="77777777" w:rsidR="00A95D28" w:rsidRPr="00A95D28" w:rsidRDefault="00A95D28" w:rsidP="00BE364D">
            <w:pPr>
              <w:ind w:firstLine="0"/>
              <w:rPr>
                <w:sz w:val="24"/>
                <w:szCs w:val="24"/>
              </w:rPr>
            </w:pPr>
            <w:r w:rsidRPr="00A95D28">
              <w:rPr>
                <w:sz w:val="24"/>
                <w:szCs w:val="24"/>
              </w:rPr>
              <w:t>8</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9A488D" w14:textId="77777777" w:rsidR="00A95D28" w:rsidRPr="00A95D28" w:rsidRDefault="00A95D28" w:rsidP="00BE364D">
            <w:pPr>
              <w:ind w:firstLine="0"/>
              <w:rPr>
                <w:sz w:val="24"/>
                <w:szCs w:val="24"/>
              </w:rPr>
            </w:pPr>
            <w:r w:rsidRPr="00A95D28">
              <w:rPr>
                <w:sz w:val="24"/>
                <w:szCs w:val="24"/>
              </w:rPr>
              <w:t>Предупреждение</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DDE9BD" w14:textId="77777777" w:rsidR="00A95D28" w:rsidRPr="00A95D28" w:rsidRDefault="00A95D28" w:rsidP="00BE364D">
            <w:pPr>
              <w:ind w:firstLine="0"/>
              <w:rPr>
                <w:sz w:val="24"/>
                <w:szCs w:val="24"/>
              </w:rPr>
            </w:pPr>
            <w:r w:rsidRPr="00A95D28">
              <w:rPr>
                <w:sz w:val="24"/>
                <w:szCs w:val="24"/>
              </w:rPr>
              <w:t xml:space="preserve">Ожидается изменение </w:t>
            </w:r>
            <w:proofErr w:type="spellStart"/>
            <w:r w:rsidRPr="00A95D28">
              <w:rPr>
                <w:sz w:val="24"/>
                <w:szCs w:val="24"/>
              </w:rPr>
              <w:t>Идентификатор_сети</w:t>
            </w:r>
            <w:proofErr w:type="spellEnd"/>
            <w:r w:rsidRPr="00A95D28">
              <w:rPr>
                <w:sz w:val="24"/>
                <w:szCs w:val="24"/>
              </w:rPr>
              <w:t>; новое значение должно использоваться для следующего соединения или после перезапуска сети.</w:t>
            </w:r>
          </w:p>
        </w:tc>
      </w:tr>
      <w:tr w:rsidR="00A95D28" w:rsidRPr="00A95D28" w14:paraId="439069B7" w14:textId="77777777" w:rsidTr="00A95D28">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A68D15" w14:textId="77777777" w:rsidR="00A95D28" w:rsidRPr="00A95D28" w:rsidRDefault="00A95D28" w:rsidP="00BE364D">
            <w:pPr>
              <w:ind w:firstLine="0"/>
              <w:rPr>
                <w:sz w:val="24"/>
                <w:szCs w:val="24"/>
              </w:rPr>
            </w:pPr>
            <w:r w:rsidRPr="00A95D28">
              <w:rPr>
                <w:sz w:val="24"/>
                <w:szCs w:val="24"/>
              </w:rPr>
              <w:t>16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7F3817"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97C5E9" w14:textId="77777777" w:rsidR="00A95D28" w:rsidRPr="00A95D28" w:rsidRDefault="00A95D28" w:rsidP="00BE364D">
            <w:pPr>
              <w:ind w:firstLine="0"/>
              <w:rPr>
                <w:sz w:val="24"/>
                <w:szCs w:val="24"/>
              </w:rPr>
            </w:pPr>
            <w:r w:rsidRPr="00A95D28">
              <w:rPr>
                <w:sz w:val="24"/>
                <w:szCs w:val="24"/>
              </w:rPr>
              <w:t>Доступ ограничен</w:t>
            </w:r>
          </w:p>
        </w:tc>
      </w:tr>
      <w:tr w:rsidR="00A95D28" w:rsidRPr="00A95D28" w14:paraId="69FE72D6" w14:textId="77777777" w:rsidTr="00A95D28">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3464E1" w14:textId="77777777" w:rsidR="00A95D28" w:rsidRPr="00A95D28" w:rsidRDefault="00A95D28" w:rsidP="00BE364D">
            <w:pPr>
              <w:ind w:firstLine="0"/>
              <w:rPr>
                <w:sz w:val="24"/>
                <w:szCs w:val="24"/>
              </w:rPr>
            </w:pPr>
            <w:r w:rsidRPr="00A95D28">
              <w:rPr>
                <w:sz w:val="24"/>
                <w:szCs w:val="24"/>
              </w:rPr>
              <w:t>32</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0EC595"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BEC7AA" w14:textId="77777777" w:rsidR="00A95D28" w:rsidRPr="00A95D28" w:rsidRDefault="00A95D28" w:rsidP="00BE364D">
            <w:pPr>
              <w:ind w:firstLine="0"/>
              <w:rPr>
                <w:sz w:val="24"/>
                <w:szCs w:val="24"/>
              </w:rPr>
            </w:pPr>
            <w:r w:rsidRPr="00A95D28">
              <w:rPr>
                <w:sz w:val="24"/>
                <w:szCs w:val="24"/>
              </w:rPr>
              <w:t>Занят - отложенный отклик не может быть начат</w:t>
            </w:r>
          </w:p>
        </w:tc>
      </w:tr>
      <w:tr w:rsidR="00A95D28" w:rsidRPr="00A95D28" w14:paraId="73B8091D" w14:textId="77777777" w:rsidTr="00A95D28">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8870C7" w14:textId="77777777" w:rsidR="00A95D28" w:rsidRPr="00A95D28" w:rsidRDefault="00A95D28" w:rsidP="00BE364D">
            <w:pPr>
              <w:ind w:firstLine="0"/>
              <w:rPr>
                <w:sz w:val="24"/>
                <w:szCs w:val="24"/>
              </w:rPr>
            </w:pPr>
            <w:r w:rsidRPr="00A95D28">
              <w:rPr>
                <w:sz w:val="24"/>
                <w:szCs w:val="24"/>
              </w:rPr>
              <w:t>33</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5B77DB"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11E62D" w14:textId="77777777" w:rsidR="00A95D28" w:rsidRPr="00A95D28" w:rsidRDefault="00A95D28" w:rsidP="00BE364D">
            <w:pPr>
              <w:ind w:firstLine="0"/>
              <w:rPr>
                <w:sz w:val="24"/>
                <w:szCs w:val="24"/>
              </w:rPr>
            </w:pPr>
            <w:r w:rsidRPr="00A95D28">
              <w:rPr>
                <w:sz w:val="24"/>
                <w:szCs w:val="24"/>
              </w:rPr>
              <w:t>DR инициирован</w:t>
            </w:r>
          </w:p>
        </w:tc>
      </w:tr>
      <w:tr w:rsidR="00A95D28" w:rsidRPr="00A95D28" w14:paraId="5FD21471" w14:textId="77777777" w:rsidTr="00A95D28">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428349" w14:textId="77777777" w:rsidR="00A95D28" w:rsidRPr="00A95D28" w:rsidRDefault="00A95D28" w:rsidP="00BE364D">
            <w:pPr>
              <w:ind w:firstLine="0"/>
              <w:rPr>
                <w:sz w:val="24"/>
                <w:szCs w:val="24"/>
              </w:rPr>
            </w:pPr>
            <w:r w:rsidRPr="00A95D28">
              <w:rPr>
                <w:sz w:val="24"/>
                <w:szCs w:val="24"/>
              </w:rPr>
              <w:t>34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B37B22"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87ABAF" w14:textId="77777777" w:rsidR="00A95D28" w:rsidRPr="00A95D28" w:rsidRDefault="00A95D28" w:rsidP="00BE364D">
            <w:pPr>
              <w:ind w:firstLine="0"/>
              <w:rPr>
                <w:sz w:val="24"/>
                <w:szCs w:val="24"/>
              </w:rPr>
            </w:pPr>
            <w:r w:rsidRPr="00A95D28">
              <w:rPr>
                <w:sz w:val="24"/>
                <w:szCs w:val="24"/>
              </w:rPr>
              <w:t>DR функционирует</w:t>
            </w:r>
          </w:p>
        </w:tc>
      </w:tr>
      <w:tr w:rsidR="00A95D28" w:rsidRPr="00A95D28" w14:paraId="042799A5" w14:textId="77777777" w:rsidTr="00A95D28">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6711EA" w14:textId="77777777" w:rsidR="00A95D28" w:rsidRPr="00A95D28" w:rsidRDefault="00A95D28" w:rsidP="00BE364D">
            <w:pPr>
              <w:ind w:firstLine="0"/>
              <w:rPr>
                <w:sz w:val="24"/>
                <w:szCs w:val="24"/>
              </w:rPr>
            </w:pPr>
            <w:r w:rsidRPr="00A95D28">
              <w:rPr>
                <w:sz w:val="24"/>
                <w:szCs w:val="24"/>
              </w:rPr>
              <w:t>35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26EFD6"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CBB690" w14:textId="77777777" w:rsidR="00A95D28" w:rsidRPr="00A95D28" w:rsidRDefault="00A95D28" w:rsidP="00BE364D">
            <w:pPr>
              <w:ind w:firstLine="0"/>
              <w:rPr>
                <w:sz w:val="24"/>
                <w:szCs w:val="24"/>
              </w:rPr>
            </w:pPr>
            <w:r w:rsidRPr="00A95D28">
              <w:rPr>
                <w:sz w:val="24"/>
                <w:szCs w:val="24"/>
              </w:rPr>
              <w:t>DR отключен</w:t>
            </w:r>
          </w:p>
        </w:tc>
      </w:tr>
      <w:tr w:rsidR="00A95D28" w:rsidRPr="00A95D28" w14:paraId="577BB9D4" w14:textId="77777777" w:rsidTr="00A95D28">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3DEE8F" w14:textId="77777777" w:rsidR="00A95D28" w:rsidRPr="00A95D28" w:rsidRDefault="00A95D28" w:rsidP="00BE364D">
            <w:pPr>
              <w:ind w:firstLine="0"/>
              <w:rPr>
                <w:sz w:val="24"/>
                <w:szCs w:val="24"/>
              </w:rPr>
            </w:pPr>
            <w:r w:rsidRPr="00A95D28">
              <w:rPr>
                <w:sz w:val="24"/>
                <w:szCs w:val="24"/>
              </w:rPr>
              <w:t>36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F5D6D1"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3ED4EE" w14:textId="77777777" w:rsidR="00A95D28" w:rsidRPr="00A95D28" w:rsidRDefault="00A95D28" w:rsidP="00BE364D">
            <w:pPr>
              <w:ind w:firstLine="0"/>
              <w:rPr>
                <w:sz w:val="24"/>
                <w:szCs w:val="24"/>
              </w:rPr>
            </w:pPr>
            <w:r w:rsidRPr="00A95D28">
              <w:rPr>
                <w:sz w:val="24"/>
                <w:szCs w:val="24"/>
              </w:rPr>
              <w:t>DR конфликт</w:t>
            </w:r>
          </w:p>
        </w:tc>
      </w:tr>
      <w:tr w:rsidR="00A95D28" w:rsidRPr="00A95D28" w14:paraId="4571A778" w14:textId="77777777" w:rsidTr="00A95D28">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94CE29" w14:textId="77777777" w:rsidR="00A95D28" w:rsidRPr="00A95D28" w:rsidRDefault="00A95D28" w:rsidP="00BE364D">
            <w:pPr>
              <w:ind w:firstLine="0"/>
              <w:rPr>
                <w:sz w:val="24"/>
                <w:szCs w:val="24"/>
              </w:rPr>
            </w:pPr>
            <w:r w:rsidRPr="00A95D28">
              <w:rPr>
                <w:sz w:val="24"/>
                <w:szCs w:val="24"/>
              </w:rPr>
              <w:t>65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B5D410" w14:textId="77777777" w:rsidR="00A95D28" w:rsidRPr="00A95D28" w:rsidRDefault="00A95D28" w:rsidP="00BE364D">
            <w:pPr>
              <w:ind w:firstLine="0"/>
              <w:rPr>
                <w:sz w:val="24"/>
                <w:szCs w:val="24"/>
              </w:rPr>
            </w:pPr>
            <w:r w:rsidRPr="00A95D28">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952323" w14:textId="77777777" w:rsidR="00A95D28" w:rsidRPr="00A95D28" w:rsidRDefault="00A95D28" w:rsidP="00BE364D">
            <w:pPr>
              <w:ind w:firstLine="0"/>
              <w:rPr>
                <w:sz w:val="24"/>
                <w:szCs w:val="24"/>
              </w:rPr>
            </w:pPr>
            <w:r w:rsidRPr="00A95D28">
              <w:rPr>
                <w:sz w:val="24"/>
                <w:szCs w:val="24"/>
              </w:rPr>
              <w:t xml:space="preserve">Неверный </w:t>
            </w:r>
            <w:proofErr w:type="spellStart"/>
            <w:r w:rsidRPr="00A95D28">
              <w:rPr>
                <w:sz w:val="24"/>
                <w:szCs w:val="24"/>
              </w:rPr>
              <w:t>идентификатор_сети</w:t>
            </w:r>
            <w:proofErr w:type="spellEnd"/>
          </w:p>
        </w:tc>
      </w:tr>
    </w:tbl>
    <w:p w14:paraId="34327173" w14:textId="77777777" w:rsidR="00A95D28" w:rsidRPr="00A95D28" w:rsidRDefault="00A95D28" w:rsidP="00A95D28">
      <w:pPr>
        <w:rPr>
          <w:sz w:val="24"/>
          <w:szCs w:val="24"/>
        </w:rPr>
      </w:pPr>
      <w:r w:rsidRPr="00A95D28">
        <w:rPr>
          <w:sz w:val="24"/>
          <w:szCs w:val="24"/>
        </w:rPr>
        <w:t xml:space="preserve"> </w:t>
      </w:r>
    </w:p>
    <w:p w14:paraId="0E370DDD" w14:textId="77777777" w:rsidR="00A95D28" w:rsidRPr="00BE364D" w:rsidRDefault="00A95D28" w:rsidP="00A95D28">
      <w:pPr>
        <w:rPr>
          <w:b/>
          <w:sz w:val="24"/>
          <w:szCs w:val="24"/>
        </w:rPr>
      </w:pPr>
      <w:r w:rsidRPr="00BE364D">
        <w:rPr>
          <w:b/>
          <w:sz w:val="24"/>
          <w:szCs w:val="24"/>
        </w:rPr>
        <w:t>8.3.4.6.3 Процедура на отвечающем устройстве</w:t>
      </w:r>
    </w:p>
    <w:p w14:paraId="711B9CE4" w14:textId="77777777" w:rsidR="00A95D28" w:rsidRPr="00A95D28" w:rsidRDefault="00A95D28" w:rsidP="00A95D28">
      <w:pPr>
        <w:rPr>
          <w:sz w:val="24"/>
          <w:szCs w:val="24"/>
        </w:rPr>
      </w:pPr>
      <w:r w:rsidRPr="00A95D28">
        <w:rPr>
          <w:sz w:val="24"/>
          <w:szCs w:val="24"/>
        </w:rPr>
        <w:t xml:space="preserve">Эта команда настраивает устройство на распознавание правильного </w:t>
      </w:r>
      <w:proofErr w:type="spellStart"/>
      <w:r w:rsidRPr="00A95D28">
        <w:rPr>
          <w:sz w:val="24"/>
          <w:szCs w:val="24"/>
        </w:rPr>
        <w:t>идентификатор_сети</w:t>
      </w:r>
      <w:proofErr w:type="spellEnd"/>
      <w:r w:rsidRPr="00A95D28">
        <w:rPr>
          <w:sz w:val="24"/>
          <w:szCs w:val="24"/>
        </w:rPr>
        <w:t>. Если эта команда не была отправлена ​​программой управления сетью или через порт обслуживания, устройство должно ответить сообщением «Доступ ограничен».</w:t>
      </w:r>
    </w:p>
    <w:p w14:paraId="4B5ECD37" w14:textId="77777777" w:rsidR="00A95D28" w:rsidRPr="00A95D28" w:rsidRDefault="00A95D28" w:rsidP="00A95D28">
      <w:pPr>
        <w:rPr>
          <w:sz w:val="24"/>
          <w:szCs w:val="24"/>
        </w:rPr>
      </w:pPr>
      <w:r w:rsidRPr="00A95D28">
        <w:rPr>
          <w:sz w:val="24"/>
          <w:szCs w:val="24"/>
        </w:rPr>
        <w:t xml:space="preserve">Если устройство не подключено к сети, </w:t>
      </w:r>
      <w:proofErr w:type="spellStart"/>
      <w:r w:rsidRPr="00A95D28">
        <w:rPr>
          <w:sz w:val="24"/>
          <w:szCs w:val="24"/>
        </w:rPr>
        <w:t>идентификатор_сети</w:t>
      </w:r>
      <w:proofErr w:type="spellEnd"/>
      <w:r w:rsidRPr="00A95D28">
        <w:rPr>
          <w:sz w:val="24"/>
          <w:szCs w:val="24"/>
        </w:rPr>
        <w:t xml:space="preserve"> изменяется немедленно. Устройство должно войти в режим энергосбережения и дождаться команды настройки режима соединения, прежде чем начать активный поиск сети.</w:t>
      </w:r>
    </w:p>
    <w:p w14:paraId="0EF39086" w14:textId="77777777" w:rsidR="00A95D28" w:rsidRPr="00A95D28" w:rsidRDefault="00A95D28" w:rsidP="00A95D28">
      <w:pPr>
        <w:rPr>
          <w:sz w:val="24"/>
          <w:szCs w:val="24"/>
        </w:rPr>
      </w:pPr>
      <w:r w:rsidRPr="00A95D28">
        <w:rPr>
          <w:sz w:val="24"/>
          <w:szCs w:val="24"/>
        </w:rPr>
        <w:t xml:space="preserve">В противном случае новый </w:t>
      </w:r>
      <w:proofErr w:type="spellStart"/>
      <w:r w:rsidRPr="00A95D28">
        <w:rPr>
          <w:sz w:val="24"/>
          <w:szCs w:val="24"/>
        </w:rPr>
        <w:t>идентификатор_сети</w:t>
      </w:r>
      <w:proofErr w:type="spellEnd"/>
      <w:r w:rsidRPr="00A95D28">
        <w:rPr>
          <w:sz w:val="24"/>
          <w:szCs w:val="24"/>
        </w:rPr>
        <w:t xml:space="preserve"> должен использоваться для следующего процесса соединения.</w:t>
      </w:r>
    </w:p>
    <w:p w14:paraId="30FC1A7B" w14:textId="77777777" w:rsidR="00A95D28" w:rsidRPr="00BE364D" w:rsidRDefault="00A95D28" w:rsidP="00A95D28">
      <w:pPr>
        <w:rPr>
          <w:b/>
          <w:sz w:val="24"/>
          <w:szCs w:val="24"/>
        </w:rPr>
      </w:pPr>
      <w:bookmarkStart w:id="395" w:name="bookmark575"/>
      <w:r w:rsidRPr="00BE364D">
        <w:rPr>
          <w:b/>
          <w:sz w:val="24"/>
          <w:szCs w:val="24"/>
        </w:rPr>
        <w:t>8</w:t>
      </w:r>
      <w:bookmarkEnd w:id="395"/>
      <w:r w:rsidRPr="00BE364D">
        <w:rPr>
          <w:b/>
          <w:sz w:val="24"/>
          <w:szCs w:val="24"/>
        </w:rPr>
        <w:t xml:space="preserve">.3.4.7 FAL PDU Считывание </w:t>
      </w:r>
      <w:proofErr w:type="spellStart"/>
      <w:r w:rsidRPr="00BE364D">
        <w:rPr>
          <w:b/>
          <w:sz w:val="24"/>
          <w:szCs w:val="24"/>
        </w:rPr>
        <w:t>идентификатора_сети</w:t>
      </w:r>
      <w:proofErr w:type="spellEnd"/>
      <w:r w:rsidRPr="00BE364D">
        <w:rPr>
          <w:b/>
          <w:sz w:val="24"/>
          <w:szCs w:val="24"/>
        </w:rPr>
        <w:t xml:space="preserve"> </w:t>
      </w:r>
    </w:p>
    <w:p w14:paraId="5290A431" w14:textId="77777777" w:rsidR="00A95D28" w:rsidRPr="00BE364D" w:rsidRDefault="00A95D28" w:rsidP="00A95D28">
      <w:pPr>
        <w:rPr>
          <w:b/>
          <w:sz w:val="24"/>
          <w:szCs w:val="24"/>
        </w:rPr>
      </w:pPr>
      <w:r w:rsidRPr="00BE364D">
        <w:rPr>
          <w:b/>
          <w:sz w:val="24"/>
          <w:szCs w:val="24"/>
        </w:rPr>
        <w:t>8.3.4.7.1 Примитив запроса</w:t>
      </w:r>
    </w:p>
    <w:p w14:paraId="11F7DEE5" w14:textId="77777777" w:rsidR="00A95D28" w:rsidRPr="00A95D28" w:rsidRDefault="00A95D28" w:rsidP="00A95D28">
      <w:pPr>
        <w:rPr>
          <w:sz w:val="24"/>
          <w:szCs w:val="24"/>
        </w:rPr>
      </w:pPr>
      <w:r w:rsidRPr="00A95D28">
        <w:rPr>
          <w:sz w:val="24"/>
          <w:szCs w:val="24"/>
        </w:rPr>
        <w:t>Значение Команды - семьсот семьдесят четыре (774); значение поля количества октетов равно нулю (0), а поле значения равно нулю.</w:t>
      </w:r>
    </w:p>
    <w:p w14:paraId="6D2EAAAA" w14:textId="77777777" w:rsidR="00A95D28" w:rsidRPr="00BE364D" w:rsidRDefault="00A95D28" w:rsidP="00A95D28">
      <w:pPr>
        <w:rPr>
          <w:b/>
          <w:sz w:val="24"/>
          <w:szCs w:val="24"/>
        </w:rPr>
      </w:pPr>
      <w:r w:rsidRPr="00BE364D">
        <w:rPr>
          <w:b/>
          <w:sz w:val="24"/>
          <w:szCs w:val="24"/>
        </w:rPr>
        <w:t>8.3.4.7.2 Примитив отклика</w:t>
      </w:r>
    </w:p>
    <w:p w14:paraId="325633CB" w14:textId="7FDBD1F2" w:rsidR="00A95D28" w:rsidRPr="00A95D28" w:rsidRDefault="00A95D28" w:rsidP="00A95D28">
      <w:pPr>
        <w:rPr>
          <w:sz w:val="24"/>
          <w:szCs w:val="24"/>
        </w:rPr>
      </w:pPr>
      <w:r w:rsidRPr="00A95D28">
        <w:rPr>
          <w:sz w:val="24"/>
          <w:szCs w:val="24"/>
        </w:rPr>
        <w:t xml:space="preserve">Поле «Значение» отклика показано в </w:t>
      </w:r>
      <w:r w:rsidRPr="00BE364D">
        <w:rPr>
          <w:sz w:val="24"/>
          <w:szCs w:val="24"/>
        </w:rPr>
        <w:t>таблице 138.</w:t>
      </w:r>
      <w:r w:rsidRPr="00A95D28">
        <w:rPr>
          <w:sz w:val="24"/>
          <w:szCs w:val="24"/>
        </w:rPr>
        <w:t xml:space="preserve"> Значения кода отклика показаны в таблице 139.</w:t>
      </w:r>
    </w:p>
    <w:p w14:paraId="300DCC49" w14:textId="77777777" w:rsidR="00A95D28" w:rsidRPr="00A95D28" w:rsidRDefault="00A95D28" w:rsidP="00A95D28">
      <w:pPr>
        <w:rPr>
          <w:sz w:val="24"/>
          <w:szCs w:val="24"/>
        </w:rPr>
      </w:pPr>
      <w:r w:rsidRPr="00A95D28">
        <w:rPr>
          <w:sz w:val="24"/>
          <w:szCs w:val="24"/>
        </w:rPr>
        <w:t xml:space="preserve"> </w:t>
      </w:r>
    </w:p>
    <w:p w14:paraId="1C62E8AF" w14:textId="05FE7306" w:rsidR="00A95D28" w:rsidRPr="00BE364D" w:rsidRDefault="00BE364D" w:rsidP="00BE364D">
      <w:pPr>
        <w:ind w:firstLine="0"/>
        <w:jc w:val="center"/>
        <w:rPr>
          <w:b/>
          <w:sz w:val="24"/>
          <w:szCs w:val="24"/>
        </w:rPr>
      </w:pPr>
      <w:r>
        <w:rPr>
          <w:b/>
          <w:sz w:val="24"/>
          <w:szCs w:val="24"/>
        </w:rPr>
        <w:t xml:space="preserve">Таблица 138 </w:t>
      </w:r>
      <w:r w:rsidRPr="00B8671C">
        <w:rPr>
          <w:b/>
          <w:sz w:val="24"/>
          <w:szCs w:val="24"/>
        </w:rPr>
        <w:t>–</w:t>
      </w:r>
      <w:r w:rsidR="00A95D28" w:rsidRPr="00BE364D">
        <w:rPr>
          <w:b/>
          <w:sz w:val="24"/>
          <w:szCs w:val="24"/>
        </w:rPr>
        <w:t xml:space="preserve"> Поле значения Считывание </w:t>
      </w:r>
      <w:proofErr w:type="spellStart"/>
      <w:r w:rsidR="00A95D28" w:rsidRPr="00BE364D">
        <w:rPr>
          <w:b/>
          <w:sz w:val="24"/>
          <w:szCs w:val="24"/>
        </w:rPr>
        <w:t>идентификатора_сети</w:t>
      </w:r>
      <w:proofErr w:type="spellEnd"/>
    </w:p>
    <w:tbl>
      <w:tblPr>
        <w:tblW w:w="0" w:type="auto"/>
        <w:tblCellMar>
          <w:left w:w="0" w:type="dxa"/>
          <w:right w:w="0" w:type="dxa"/>
        </w:tblCellMar>
        <w:tblLook w:val="04A0" w:firstRow="1" w:lastRow="0" w:firstColumn="1" w:lastColumn="0" w:noHBand="0" w:noVBand="1"/>
      </w:tblPr>
      <w:tblGrid>
        <w:gridCol w:w="1154"/>
        <w:gridCol w:w="1835"/>
        <w:gridCol w:w="2263"/>
        <w:gridCol w:w="3662"/>
      </w:tblGrid>
      <w:tr w:rsidR="00A95D28" w:rsidRPr="00A95D28" w14:paraId="7900E246" w14:textId="77777777" w:rsidTr="00BE364D">
        <w:trPr>
          <w:trHeight w:val="509"/>
        </w:trPr>
        <w:tc>
          <w:tcPr>
            <w:tcW w:w="1154"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vAlign w:val="center"/>
            <w:hideMark/>
          </w:tcPr>
          <w:p w14:paraId="19854516" w14:textId="77777777" w:rsidR="00A95D28" w:rsidRPr="00A95D28" w:rsidRDefault="00A95D28" w:rsidP="00BE364D">
            <w:pPr>
              <w:ind w:firstLine="0"/>
              <w:jc w:val="center"/>
              <w:rPr>
                <w:sz w:val="24"/>
                <w:szCs w:val="24"/>
              </w:rPr>
            </w:pPr>
            <w:r w:rsidRPr="00A95D28">
              <w:rPr>
                <w:sz w:val="24"/>
                <w:szCs w:val="24"/>
              </w:rPr>
              <w:t>Смещение октета</w:t>
            </w:r>
          </w:p>
        </w:tc>
        <w:tc>
          <w:tcPr>
            <w:tcW w:w="183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vAlign w:val="center"/>
            <w:hideMark/>
          </w:tcPr>
          <w:p w14:paraId="28B829B8" w14:textId="77777777" w:rsidR="00A95D28" w:rsidRPr="00A95D28" w:rsidRDefault="00A95D28" w:rsidP="00BE364D">
            <w:pPr>
              <w:ind w:firstLine="0"/>
              <w:jc w:val="center"/>
              <w:rPr>
                <w:sz w:val="24"/>
                <w:szCs w:val="24"/>
              </w:rPr>
            </w:pPr>
            <w:r w:rsidRPr="00A95D28">
              <w:rPr>
                <w:sz w:val="24"/>
                <w:szCs w:val="24"/>
              </w:rPr>
              <w:t>Тип данных</w:t>
            </w:r>
          </w:p>
        </w:tc>
        <w:tc>
          <w:tcPr>
            <w:tcW w:w="2263"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vAlign w:val="center"/>
            <w:hideMark/>
          </w:tcPr>
          <w:p w14:paraId="3C2551AF" w14:textId="77777777" w:rsidR="00A95D28" w:rsidRPr="00A95D28" w:rsidRDefault="00A95D28" w:rsidP="00BE364D">
            <w:pPr>
              <w:ind w:firstLine="0"/>
              <w:jc w:val="center"/>
              <w:rPr>
                <w:sz w:val="24"/>
                <w:szCs w:val="24"/>
              </w:rPr>
            </w:pPr>
            <w:r w:rsidRPr="00A95D28">
              <w:rPr>
                <w:sz w:val="24"/>
                <w:szCs w:val="24"/>
              </w:rPr>
              <w:t>Название параметра</w:t>
            </w:r>
          </w:p>
        </w:tc>
        <w:tc>
          <w:tcPr>
            <w:tcW w:w="3662"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vAlign w:val="center"/>
            <w:hideMark/>
          </w:tcPr>
          <w:p w14:paraId="7EBB783E" w14:textId="77777777" w:rsidR="00A95D28" w:rsidRPr="00A95D28" w:rsidRDefault="00A95D28" w:rsidP="00BE364D">
            <w:pPr>
              <w:ind w:firstLine="0"/>
              <w:jc w:val="center"/>
              <w:rPr>
                <w:sz w:val="24"/>
                <w:szCs w:val="24"/>
              </w:rPr>
            </w:pPr>
            <w:r w:rsidRPr="00A95D28">
              <w:rPr>
                <w:sz w:val="24"/>
                <w:szCs w:val="24"/>
              </w:rPr>
              <w:t>Описание</w:t>
            </w:r>
          </w:p>
        </w:tc>
      </w:tr>
      <w:tr w:rsidR="00A95D28" w:rsidRPr="00A95D28" w14:paraId="35A20956" w14:textId="77777777" w:rsidTr="00BE364D">
        <w:trPr>
          <w:trHeight w:val="322"/>
        </w:trPr>
        <w:tc>
          <w:tcPr>
            <w:tcW w:w="1154"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31F58C18" w14:textId="77777777" w:rsidR="00A95D28" w:rsidRPr="00A95D28" w:rsidRDefault="00A95D28" w:rsidP="00BE364D">
            <w:pPr>
              <w:ind w:firstLine="0"/>
              <w:rPr>
                <w:sz w:val="24"/>
                <w:szCs w:val="24"/>
              </w:rPr>
            </w:pPr>
            <w:r w:rsidRPr="00A95D28">
              <w:rPr>
                <w:sz w:val="24"/>
                <w:szCs w:val="24"/>
              </w:rPr>
              <w:t>0</w:t>
            </w:r>
          </w:p>
        </w:tc>
        <w:tc>
          <w:tcPr>
            <w:tcW w:w="183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340C4784" w14:textId="77777777" w:rsidR="00A95D28" w:rsidRPr="00A95D28" w:rsidRDefault="00A95D28" w:rsidP="00BE364D">
            <w:pPr>
              <w:ind w:firstLine="0"/>
              <w:rPr>
                <w:sz w:val="24"/>
                <w:szCs w:val="24"/>
              </w:rPr>
            </w:pPr>
            <w:r w:rsidRPr="00A95D28">
              <w:rPr>
                <w:sz w:val="24"/>
                <w:szCs w:val="24"/>
              </w:rPr>
              <w:t>Беззнаковое16</w:t>
            </w:r>
          </w:p>
        </w:tc>
        <w:tc>
          <w:tcPr>
            <w:tcW w:w="2263"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62061C7" w14:textId="77777777" w:rsidR="00A95D28" w:rsidRPr="00A95D28" w:rsidRDefault="00A95D28" w:rsidP="00BE364D">
            <w:pPr>
              <w:ind w:firstLine="0"/>
              <w:rPr>
                <w:sz w:val="24"/>
                <w:szCs w:val="24"/>
              </w:rPr>
            </w:pPr>
            <w:r w:rsidRPr="00A95D28">
              <w:rPr>
                <w:sz w:val="24"/>
                <w:szCs w:val="24"/>
              </w:rPr>
              <w:t xml:space="preserve">новый </w:t>
            </w:r>
            <w:proofErr w:type="spellStart"/>
            <w:r w:rsidRPr="00A95D28">
              <w:rPr>
                <w:sz w:val="24"/>
                <w:szCs w:val="24"/>
              </w:rPr>
              <w:t>Идентификатор_сети</w:t>
            </w:r>
            <w:proofErr w:type="spellEnd"/>
          </w:p>
        </w:tc>
        <w:tc>
          <w:tcPr>
            <w:tcW w:w="3662"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3353EC6E" w14:textId="1949A3DC" w:rsidR="00A95D28" w:rsidRPr="00A95D28" w:rsidRDefault="00A95D28" w:rsidP="00BE364D">
            <w:pPr>
              <w:ind w:firstLine="0"/>
              <w:rPr>
                <w:sz w:val="24"/>
                <w:szCs w:val="24"/>
              </w:rPr>
            </w:pPr>
            <w:r w:rsidRPr="00A95D28">
              <w:rPr>
                <w:sz w:val="24"/>
                <w:szCs w:val="24"/>
              </w:rPr>
              <w:t xml:space="preserve">Новый сетевой идентификатор, как определено в </w:t>
            </w:r>
            <w:r w:rsidRPr="00BE364D">
              <w:rPr>
                <w:sz w:val="24"/>
                <w:szCs w:val="24"/>
              </w:rPr>
              <w:t>3.2.72</w:t>
            </w:r>
          </w:p>
        </w:tc>
      </w:tr>
      <w:tr w:rsidR="00A95D28" w:rsidRPr="00A95D28" w14:paraId="3AAB735D" w14:textId="77777777" w:rsidTr="00BE364D">
        <w:trPr>
          <w:trHeight w:val="499"/>
        </w:trPr>
        <w:tc>
          <w:tcPr>
            <w:tcW w:w="1154"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44CE5C3" w14:textId="77777777" w:rsidR="00A95D28" w:rsidRPr="00A95D28" w:rsidRDefault="00A95D28" w:rsidP="00BE364D">
            <w:pPr>
              <w:ind w:firstLine="0"/>
              <w:rPr>
                <w:sz w:val="24"/>
                <w:szCs w:val="24"/>
              </w:rPr>
            </w:pPr>
            <w:bookmarkStart w:id="396" w:name="bookmark577"/>
            <w:bookmarkEnd w:id="396"/>
            <w:r w:rsidRPr="00A95D28">
              <w:rPr>
                <w:sz w:val="24"/>
                <w:szCs w:val="24"/>
              </w:rPr>
              <w:t>2</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5172230" w14:textId="77777777" w:rsidR="00A95D28" w:rsidRPr="00A95D28" w:rsidRDefault="00A95D28" w:rsidP="00BE364D">
            <w:pPr>
              <w:ind w:firstLine="0"/>
              <w:rPr>
                <w:sz w:val="24"/>
                <w:szCs w:val="24"/>
              </w:rPr>
            </w:pPr>
            <w:r w:rsidRPr="00A95D28">
              <w:rPr>
                <w:sz w:val="24"/>
                <w:szCs w:val="24"/>
              </w:rPr>
              <w:t>Беззнаковое16</w:t>
            </w:r>
          </w:p>
        </w:tc>
        <w:tc>
          <w:tcPr>
            <w:tcW w:w="226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38755B1" w14:textId="77777777" w:rsidR="00A95D28" w:rsidRPr="00A95D28" w:rsidRDefault="00A95D28" w:rsidP="00BE364D">
            <w:pPr>
              <w:ind w:firstLine="0"/>
              <w:rPr>
                <w:sz w:val="24"/>
                <w:szCs w:val="24"/>
              </w:rPr>
            </w:pPr>
            <w:r w:rsidRPr="00A95D28">
              <w:rPr>
                <w:sz w:val="24"/>
                <w:szCs w:val="24"/>
              </w:rPr>
              <w:t xml:space="preserve">текущий </w:t>
            </w:r>
            <w:proofErr w:type="spellStart"/>
            <w:r w:rsidRPr="00A95D28">
              <w:rPr>
                <w:sz w:val="24"/>
                <w:szCs w:val="24"/>
              </w:rPr>
              <w:t>Идентификатор_сети</w:t>
            </w:r>
            <w:proofErr w:type="spellEnd"/>
          </w:p>
        </w:tc>
        <w:tc>
          <w:tcPr>
            <w:tcW w:w="3662"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9EF415E" w14:textId="4F2A9D55" w:rsidR="00A95D28" w:rsidRPr="00A95D28" w:rsidRDefault="00A95D28" w:rsidP="00BE364D">
            <w:pPr>
              <w:ind w:firstLine="0"/>
              <w:rPr>
                <w:sz w:val="24"/>
                <w:szCs w:val="24"/>
              </w:rPr>
            </w:pPr>
            <w:r w:rsidRPr="00A95D28">
              <w:rPr>
                <w:sz w:val="24"/>
                <w:szCs w:val="24"/>
              </w:rPr>
              <w:t xml:space="preserve">Текущий сетевой идентификатор, как определено в </w:t>
            </w:r>
            <w:r w:rsidRPr="00BE364D">
              <w:rPr>
                <w:sz w:val="24"/>
                <w:szCs w:val="24"/>
              </w:rPr>
              <w:t>3.2.72.</w:t>
            </w:r>
          </w:p>
        </w:tc>
      </w:tr>
    </w:tbl>
    <w:p w14:paraId="09509F2E" w14:textId="77777777" w:rsidR="00336C44" w:rsidRDefault="00336C44" w:rsidP="00336C44">
      <w:pPr>
        <w:ind w:firstLine="0"/>
        <w:jc w:val="center"/>
        <w:rPr>
          <w:sz w:val="24"/>
          <w:szCs w:val="24"/>
        </w:rPr>
      </w:pPr>
    </w:p>
    <w:p w14:paraId="4E6CA963" w14:textId="77777777" w:rsidR="00336C44" w:rsidRDefault="00336C44" w:rsidP="00336C44">
      <w:pPr>
        <w:ind w:firstLine="0"/>
        <w:jc w:val="center"/>
        <w:rPr>
          <w:sz w:val="24"/>
          <w:szCs w:val="24"/>
        </w:rPr>
      </w:pPr>
    </w:p>
    <w:p w14:paraId="752CDEC7" w14:textId="77777777" w:rsidR="00336C44" w:rsidRDefault="00336C44" w:rsidP="00336C44">
      <w:pPr>
        <w:ind w:firstLine="0"/>
        <w:jc w:val="center"/>
        <w:rPr>
          <w:sz w:val="24"/>
          <w:szCs w:val="24"/>
        </w:rPr>
      </w:pPr>
    </w:p>
    <w:p w14:paraId="7786A002" w14:textId="39AB2164" w:rsidR="00336C44" w:rsidRDefault="00A95D28" w:rsidP="00336C44">
      <w:pPr>
        <w:ind w:firstLine="0"/>
        <w:jc w:val="center"/>
        <w:rPr>
          <w:b/>
          <w:sz w:val="24"/>
        </w:rPr>
      </w:pPr>
      <w:r w:rsidRPr="00A95D28">
        <w:rPr>
          <w:sz w:val="24"/>
          <w:szCs w:val="24"/>
        </w:rPr>
        <w:lastRenderedPageBreak/>
        <w:t xml:space="preserve"> </w:t>
      </w:r>
      <w:r w:rsidR="00336C44">
        <w:rPr>
          <w:b/>
          <w:sz w:val="24"/>
        </w:rPr>
        <w:t>Таблица 139 –</w:t>
      </w:r>
      <w:r w:rsidR="00336C44" w:rsidRPr="00C7532B">
        <w:rPr>
          <w:b/>
          <w:sz w:val="24"/>
        </w:rPr>
        <w:t xml:space="preserve"> Коды отклика для команды Считывание </w:t>
      </w:r>
      <w:proofErr w:type="spellStart"/>
      <w:r w:rsidR="00336C44" w:rsidRPr="00C7532B">
        <w:rPr>
          <w:b/>
          <w:sz w:val="24"/>
        </w:rPr>
        <w:t>идентификатора_сети</w:t>
      </w:r>
      <w:proofErr w:type="spellEnd"/>
    </w:p>
    <w:tbl>
      <w:tblPr>
        <w:tblW w:w="0" w:type="auto"/>
        <w:tblCellMar>
          <w:left w:w="0" w:type="dxa"/>
          <w:right w:w="0" w:type="dxa"/>
        </w:tblCellMar>
        <w:tblLook w:val="04A0" w:firstRow="1" w:lastRow="0" w:firstColumn="1" w:lastColumn="0" w:noHBand="0" w:noVBand="1"/>
      </w:tblPr>
      <w:tblGrid>
        <w:gridCol w:w="1026"/>
        <w:gridCol w:w="1835"/>
        <w:gridCol w:w="5726"/>
      </w:tblGrid>
      <w:tr w:rsidR="00336C44" w:rsidRPr="00B50CED" w14:paraId="6927AFAC" w14:textId="77777777" w:rsidTr="00336C44">
        <w:trPr>
          <w:trHeight w:val="326"/>
        </w:trPr>
        <w:tc>
          <w:tcPr>
            <w:tcW w:w="1026"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hideMark/>
          </w:tcPr>
          <w:p w14:paraId="02B5587A" w14:textId="77777777" w:rsidR="00336C44" w:rsidRPr="00C7532B" w:rsidRDefault="00336C44" w:rsidP="00336C44">
            <w:pPr>
              <w:ind w:firstLine="0"/>
              <w:jc w:val="center"/>
              <w:rPr>
                <w:sz w:val="24"/>
              </w:rPr>
            </w:pPr>
            <w:r w:rsidRPr="00C7532B">
              <w:rPr>
                <w:sz w:val="24"/>
              </w:rPr>
              <w:t>Значение</w:t>
            </w:r>
          </w:p>
        </w:tc>
        <w:tc>
          <w:tcPr>
            <w:tcW w:w="1835"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hideMark/>
          </w:tcPr>
          <w:p w14:paraId="020FFB98" w14:textId="77777777" w:rsidR="00336C44" w:rsidRPr="00C7532B" w:rsidRDefault="00336C44" w:rsidP="00336C44">
            <w:pPr>
              <w:ind w:firstLine="0"/>
              <w:jc w:val="center"/>
              <w:rPr>
                <w:sz w:val="24"/>
              </w:rPr>
            </w:pPr>
            <w:r w:rsidRPr="00C7532B">
              <w:rPr>
                <w:sz w:val="24"/>
              </w:rPr>
              <w:t>Класс</w:t>
            </w:r>
          </w:p>
        </w:tc>
        <w:tc>
          <w:tcPr>
            <w:tcW w:w="5726"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hideMark/>
          </w:tcPr>
          <w:p w14:paraId="3A339D56" w14:textId="77777777" w:rsidR="00336C44" w:rsidRPr="00C7532B" w:rsidRDefault="00336C44" w:rsidP="00336C44">
            <w:pPr>
              <w:ind w:left="720" w:firstLine="0"/>
              <w:jc w:val="center"/>
              <w:rPr>
                <w:sz w:val="24"/>
              </w:rPr>
            </w:pPr>
            <w:r w:rsidRPr="00C7532B">
              <w:rPr>
                <w:sz w:val="24"/>
              </w:rPr>
              <w:t>Описание</w:t>
            </w:r>
          </w:p>
        </w:tc>
      </w:tr>
      <w:tr w:rsidR="00336C44" w:rsidRPr="00B50CED" w14:paraId="6EB710DB" w14:textId="77777777" w:rsidTr="00336C44">
        <w:trPr>
          <w:trHeight w:val="322"/>
        </w:trPr>
        <w:tc>
          <w:tcPr>
            <w:tcW w:w="1026" w:type="dxa"/>
            <w:tcBorders>
              <w:top w:val="doub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28B3DF7" w14:textId="77777777" w:rsidR="00336C44" w:rsidRPr="00C7532B" w:rsidRDefault="00336C44" w:rsidP="00336C44">
            <w:pPr>
              <w:ind w:firstLine="0"/>
              <w:rPr>
                <w:sz w:val="24"/>
              </w:rPr>
            </w:pPr>
            <w:r w:rsidRPr="00C7532B">
              <w:rPr>
                <w:sz w:val="24"/>
              </w:rPr>
              <w:t>0</w:t>
            </w:r>
          </w:p>
        </w:tc>
        <w:tc>
          <w:tcPr>
            <w:tcW w:w="1835" w:type="dxa"/>
            <w:tcBorders>
              <w:top w:val="doub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2D4F676" w14:textId="77777777" w:rsidR="00336C44" w:rsidRPr="00C7532B" w:rsidRDefault="00336C44" w:rsidP="00336C44">
            <w:pPr>
              <w:ind w:firstLine="0"/>
              <w:rPr>
                <w:sz w:val="24"/>
              </w:rPr>
            </w:pPr>
            <w:r w:rsidRPr="00C7532B">
              <w:rPr>
                <w:sz w:val="24"/>
              </w:rPr>
              <w:t>Успешное выполнение</w:t>
            </w:r>
          </w:p>
        </w:tc>
        <w:tc>
          <w:tcPr>
            <w:tcW w:w="5726" w:type="dxa"/>
            <w:tcBorders>
              <w:top w:val="doub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EFFDC84" w14:textId="77777777" w:rsidR="00336C44" w:rsidRPr="00C7532B" w:rsidRDefault="00336C44" w:rsidP="00336C44">
            <w:pPr>
              <w:ind w:firstLine="0"/>
              <w:rPr>
                <w:sz w:val="24"/>
              </w:rPr>
            </w:pPr>
            <w:r w:rsidRPr="00C7532B">
              <w:rPr>
                <w:sz w:val="24"/>
              </w:rPr>
              <w:t>Отказы отсутствуют</w:t>
            </w:r>
          </w:p>
          <w:p w14:paraId="18BB9104" w14:textId="77777777" w:rsidR="00336C44" w:rsidRPr="00C7532B" w:rsidRDefault="00336C44" w:rsidP="00336C44">
            <w:pPr>
              <w:ind w:left="720" w:firstLine="0"/>
              <w:rPr>
                <w:sz w:val="24"/>
              </w:rPr>
            </w:pPr>
            <w:r w:rsidRPr="00C7532B">
              <w:rPr>
                <w:sz w:val="24"/>
              </w:rPr>
              <w:t xml:space="preserve"> </w:t>
            </w:r>
          </w:p>
        </w:tc>
      </w:tr>
      <w:tr w:rsidR="00336C44" w:rsidRPr="00B50CED" w14:paraId="1346988E" w14:textId="77777777" w:rsidTr="00336C44">
        <w:trPr>
          <w:trHeight w:val="317"/>
        </w:trPr>
        <w:tc>
          <w:tcPr>
            <w:tcW w:w="102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00E8990" w14:textId="77777777" w:rsidR="00336C44" w:rsidRPr="00C7532B" w:rsidRDefault="00336C44" w:rsidP="00336C44">
            <w:pPr>
              <w:ind w:firstLine="0"/>
              <w:rPr>
                <w:sz w:val="24"/>
              </w:rPr>
            </w:pPr>
            <w:r w:rsidRPr="00C7532B">
              <w:rPr>
                <w:sz w:val="24"/>
              </w:rPr>
              <w:t>6</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8C01149" w14:textId="77777777" w:rsidR="00336C44" w:rsidRPr="00C7532B" w:rsidRDefault="00336C44" w:rsidP="00336C44">
            <w:pPr>
              <w:ind w:firstLine="0"/>
              <w:rPr>
                <w:sz w:val="24"/>
              </w:rPr>
            </w:pPr>
            <w:r w:rsidRPr="00C7532B">
              <w:rPr>
                <w:sz w:val="24"/>
              </w:rPr>
              <w:t>Отказ</w:t>
            </w:r>
          </w:p>
        </w:tc>
        <w:tc>
          <w:tcPr>
            <w:tcW w:w="572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B63EB4D" w14:textId="77777777" w:rsidR="00336C44" w:rsidRPr="00C7532B" w:rsidRDefault="00336C44" w:rsidP="00336C44">
            <w:pPr>
              <w:ind w:firstLine="0"/>
              <w:rPr>
                <w:sz w:val="24"/>
              </w:rPr>
            </w:pPr>
            <w:r w:rsidRPr="00C7532B">
              <w:rPr>
                <w:sz w:val="24"/>
              </w:rPr>
              <w:t>Отказ команды, зависящей от устройства</w:t>
            </w:r>
          </w:p>
        </w:tc>
      </w:tr>
      <w:tr w:rsidR="00336C44" w:rsidRPr="00B50CED" w14:paraId="7D208E65" w14:textId="77777777" w:rsidTr="00336C44">
        <w:trPr>
          <w:trHeight w:val="312"/>
        </w:trPr>
        <w:tc>
          <w:tcPr>
            <w:tcW w:w="102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657402D" w14:textId="77777777" w:rsidR="00336C44" w:rsidRPr="00C7532B" w:rsidRDefault="00336C44" w:rsidP="00336C44">
            <w:pPr>
              <w:ind w:firstLine="0"/>
              <w:rPr>
                <w:sz w:val="24"/>
              </w:rPr>
            </w:pPr>
            <w:r w:rsidRPr="00C7532B">
              <w:rPr>
                <w:sz w:val="24"/>
              </w:rPr>
              <w:t>8</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C45C7DB" w14:textId="77777777" w:rsidR="00336C44" w:rsidRPr="00C7532B" w:rsidRDefault="00336C44" w:rsidP="00336C44">
            <w:pPr>
              <w:ind w:firstLine="0"/>
              <w:rPr>
                <w:sz w:val="24"/>
              </w:rPr>
            </w:pPr>
            <w:r w:rsidRPr="00C7532B">
              <w:rPr>
                <w:sz w:val="24"/>
              </w:rPr>
              <w:t>Предупреждение</w:t>
            </w:r>
          </w:p>
        </w:tc>
        <w:tc>
          <w:tcPr>
            <w:tcW w:w="572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C10D74E" w14:textId="77777777" w:rsidR="00336C44" w:rsidRPr="00C7532B" w:rsidRDefault="00336C44" w:rsidP="00336C44">
            <w:pPr>
              <w:ind w:firstLine="0"/>
              <w:rPr>
                <w:sz w:val="24"/>
              </w:rPr>
            </w:pPr>
            <w:r w:rsidRPr="00C7532B">
              <w:rPr>
                <w:sz w:val="24"/>
              </w:rPr>
              <w:t>Ожидается изменение идентификатора сети</w:t>
            </w:r>
          </w:p>
        </w:tc>
      </w:tr>
      <w:tr w:rsidR="00336C44" w:rsidRPr="00B50CED" w14:paraId="5C1D570B" w14:textId="77777777" w:rsidTr="00336C44">
        <w:trPr>
          <w:trHeight w:val="317"/>
        </w:trPr>
        <w:tc>
          <w:tcPr>
            <w:tcW w:w="102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503A855" w14:textId="77777777" w:rsidR="00336C44" w:rsidRPr="00C7532B" w:rsidRDefault="00336C44" w:rsidP="00336C44">
            <w:pPr>
              <w:ind w:firstLine="0"/>
              <w:rPr>
                <w:sz w:val="24"/>
              </w:rPr>
            </w:pPr>
            <w:r w:rsidRPr="00C7532B">
              <w:rPr>
                <w:sz w:val="24"/>
              </w:rPr>
              <w:t>16</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85DB798" w14:textId="77777777" w:rsidR="00336C44" w:rsidRPr="00C7532B" w:rsidRDefault="00336C44" w:rsidP="00336C44">
            <w:pPr>
              <w:ind w:firstLine="0"/>
              <w:rPr>
                <w:sz w:val="24"/>
              </w:rPr>
            </w:pPr>
            <w:r w:rsidRPr="00C7532B">
              <w:rPr>
                <w:sz w:val="24"/>
              </w:rPr>
              <w:t>Отказ</w:t>
            </w:r>
          </w:p>
        </w:tc>
        <w:tc>
          <w:tcPr>
            <w:tcW w:w="572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E591F95" w14:textId="77777777" w:rsidR="00336C44" w:rsidRPr="00C7532B" w:rsidRDefault="00336C44" w:rsidP="00336C44">
            <w:pPr>
              <w:ind w:firstLine="0"/>
              <w:rPr>
                <w:sz w:val="24"/>
              </w:rPr>
            </w:pPr>
            <w:r w:rsidRPr="00C7532B">
              <w:rPr>
                <w:sz w:val="24"/>
              </w:rPr>
              <w:t>Доступ ограничен</w:t>
            </w:r>
          </w:p>
        </w:tc>
      </w:tr>
      <w:tr w:rsidR="00336C44" w:rsidRPr="00B50CED" w14:paraId="12711B71" w14:textId="77777777" w:rsidTr="00336C44">
        <w:trPr>
          <w:trHeight w:val="317"/>
        </w:trPr>
        <w:tc>
          <w:tcPr>
            <w:tcW w:w="102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CA11883" w14:textId="77777777" w:rsidR="00336C44" w:rsidRPr="00C7532B" w:rsidRDefault="00336C44" w:rsidP="00336C44">
            <w:pPr>
              <w:ind w:firstLine="0"/>
              <w:rPr>
                <w:sz w:val="24"/>
              </w:rPr>
            </w:pPr>
            <w:r w:rsidRPr="00C7532B">
              <w:rPr>
                <w:sz w:val="24"/>
              </w:rPr>
              <w:t>32</w:t>
            </w:r>
          </w:p>
        </w:tc>
        <w:tc>
          <w:tcPr>
            <w:tcW w:w="183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B36396B" w14:textId="77777777" w:rsidR="00336C44" w:rsidRPr="00C7532B" w:rsidRDefault="00336C44" w:rsidP="00336C44">
            <w:pPr>
              <w:ind w:firstLine="0"/>
              <w:rPr>
                <w:sz w:val="24"/>
              </w:rPr>
            </w:pPr>
            <w:r w:rsidRPr="00C7532B">
              <w:rPr>
                <w:sz w:val="24"/>
              </w:rPr>
              <w:t>Отказ</w:t>
            </w:r>
          </w:p>
        </w:tc>
        <w:tc>
          <w:tcPr>
            <w:tcW w:w="572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A45CA5C" w14:textId="77777777" w:rsidR="00336C44" w:rsidRPr="00C7532B" w:rsidRDefault="00336C44" w:rsidP="00336C44">
            <w:pPr>
              <w:ind w:firstLine="0"/>
              <w:rPr>
                <w:sz w:val="24"/>
              </w:rPr>
            </w:pPr>
            <w:r w:rsidRPr="00C7532B">
              <w:rPr>
                <w:sz w:val="24"/>
              </w:rPr>
              <w:t>Занят - отложенный отклик не может быть начат</w:t>
            </w:r>
          </w:p>
        </w:tc>
      </w:tr>
    </w:tbl>
    <w:p w14:paraId="183686BC" w14:textId="77777777" w:rsidR="00336C44" w:rsidRDefault="00336C44" w:rsidP="00336C44">
      <w:pPr>
        <w:jc w:val="center"/>
        <w:rPr>
          <w:b/>
          <w:sz w:val="24"/>
        </w:rPr>
      </w:pPr>
    </w:p>
    <w:p w14:paraId="7EDB951D" w14:textId="77777777" w:rsidR="00336C44" w:rsidRPr="00C7532B" w:rsidRDefault="00336C44" w:rsidP="00336C44">
      <w:pPr>
        <w:rPr>
          <w:b/>
          <w:sz w:val="24"/>
          <w:szCs w:val="24"/>
        </w:rPr>
      </w:pPr>
      <w:r w:rsidRPr="00C7532B">
        <w:rPr>
          <w:b/>
          <w:sz w:val="24"/>
          <w:szCs w:val="24"/>
        </w:rPr>
        <w:t>8.3.4.7.3 Процедура на отвечающем устройстве</w:t>
      </w:r>
    </w:p>
    <w:p w14:paraId="48F469ED" w14:textId="77777777" w:rsidR="00336C44" w:rsidRPr="00C7532B" w:rsidRDefault="00336C44" w:rsidP="00336C44">
      <w:pPr>
        <w:rPr>
          <w:sz w:val="24"/>
          <w:szCs w:val="24"/>
        </w:rPr>
      </w:pPr>
      <w:r w:rsidRPr="00C7532B">
        <w:rPr>
          <w:sz w:val="24"/>
          <w:szCs w:val="24"/>
        </w:rPr>
        <w:t xml:space="preserve">Эта команда считывает текущую настройку </w:t>
      </w:r>
      <w:proofErr w:type="spellStart"/>
      <w:r w:rsidRPr="00C7532B">
        <w:rPr>
          <w:sz w:val="24"/>
          <w:szCs w:val="24"/>
        </w:rPr>
        <w:t>идентификатор_сети</w:t>
      </w:r>
      <w:proofErr w:type="spellEnd"/>
      <w:r w:rsidRPr="00C7532B">
        <w:rPr>
          <w:sz w:val="24"/>
          <w:szCs w:val="24"/>
        </w:rPr>
        <w:t xml:space="preserve"> с устройства.</w:t>
      </w:r>
    </w:p>
    <w:p w14:paraId="6390949E" w14:textId="77777777" w:rsidR="00336C44" w:rsidRPr="00C7532B" w:rsidRDefault="00336C44" w:rsidP="00336C44">
      <w:pPr>
        <w:rPr>
          <w:b/>
          <w:sz w:val="24"/>
          <w:szCs w:val="24"/>
        </w:rPr>
      </w:pPr>
      <w:bookmarkStart w:id="397" w:name="bookmark578"/>
      <w:r w:rsidRPr="00C7532B">
        <w:rPr>
          <w:b/>
          <w:sz w:val="24"/>
          <w:szCs w:val="24"/>
        </w:rPr>
        <w:t>8</w:t>
      </w:r>
      <w:bookmarkEnd w:id="397"/>
      <w:r w:rsidRPr="00C7532B">
        <w:rPr>
          <w:b/>
          <w:sz w:val="24"/>
          <w:szCs w:val="24"/>
        </w:rPr>
        <w:t xml:space="preserve">.3.4.8 FAL PDU Запись </w:t>
      </w:r>
      <w:proofErr w:type="spellStart"/>
      <w:r w:rsidRPr="00C7532B">
        <w:rPr>
          <w:b/>
          <w:sz w:val="24"/>
          <w:szCs w:val="24"/>
        </w:rPr>
        <w:t>тега_сети</w:t>
      </w:r>
      <w:proofErr w:type="spellEnd"/>
      <w:r w:rsidRPr="00C7532B">
        <w:rPr>
          <w:b/>
          <w:sz w:val="24"/>
          <w:szCs w:val="24"/>
        </w:rPr>
        <w:t xml:space="preserve"> </w:t>
      </w:r>
    </w:p>
    <w:p w14:paraId="3CA26457" w14:textId="77777777" w:rsidR="00336C44" w:rsidRPr="00C7532B" w:rsidRDefault="00336C44" w:rsidP="00336C44">
      <w:pPr>
        <w:rPr>
          <w:b/>
          <w:sz w:val="24"/>
          <w:szCs w:val="24"/>
        </w:rPr>
      </w:pPr>
      <w:r w:rsidRPr="00C7532B">
        <w:rPr>
          <w:b/>
          <w:sz w:val="24"/>
          <w:szCs w:val="24"/>
        </w:rPr>
        <w:t>8.3.4.8.1 Примитив запроса</w:t>
      </w:r>
    </w:p>
    <w:p w14:paraId="3CF02982" w14:textId="77777777" w:rsidR="00336C44" w:rsidRPr="00C7532B" w:rsidRDefault="00336C44" w:rsidP="00336C44">
      <w:pPr>
        <w:rPr>
          <w:sz w:val="24"/>
          <w:szCs w:val="24"/>
        </w:rPr>
      </w:pPr>
      <w:r w:rsidRPr="00C7532B">
        <w:rPr>
          <w:sz w:val="24"/>
          <w:szCs w:val="24"/>
        </w:rPr>
        <w:t>Значение Команды - семьсот семьдесят пять (775); значение поля количества октетов равно тридцати двум (32), а значение поля значения показано в таблице 140.</w:t>
      </w:r>
    </w:p>
    <w:p w14:paraId="64753A23" w14:textId="77777777" w:rsidR="00336C44" w:rsidRPr="00C7532B" w:rsidRDefault="00336C44" w:rsidP="00336C44">
      <w:pPr>
        <w:rPr>
          <w:sz w:val="24"/>
          <w:szCs w:val="24"/>
        </w:rPr>
      </w:pPr>
    </w:p>
    <w:p w14:paraId="00444FB9" w14:textId="77777777" w:rsidR="00336C44" w:rsidRPr="00C7532B" w:rsidRDefault="00336C44" w:rsidP="00336C44">
      <w:pPr>
        <w:ind w:firstLine="0"/>
        <w:jc w:val="center"/>
        <w:rPr>
          <w:b/>
          <w:sz w:val="24"/>
          <w:szCs w:val="24"/>
        </w:rPr>
      </w:pPr>
      <w:r w:rsidRPr="00C7532B">
        <w:rPr>
          <w:b/>
          <w:sz w:val="24"/>
          <w:szCs w:val="24"/>
        </w:rPr>
        <w:t>Таблиц</w:t>
      </w:r>
      <w:r>
        <w:rPr>
          <w:b/>
          <w:sz w:val="24"/>
          <w:szCs w:val="24"/>
        </w:rPr>
        <w:t xml:space="preserve">а 140 </w:t>
      </w:r>
      <w:r w:rsidRPr="00C45BC6">
        <w:rPr>
          <w:b/>
          <w:sz w:val="24"/>
          <w:szCs w:val="24"/>
        </w:rPr>
        <w:t>–</w:t>
      </w:r>
      <w:r w:rsidRPr="00C7532B">
        <w:rPr>
          <w:b/>
          <w:sz w:val="24"/>
          <w:szCs w:val="24"/>
        </w:rPr>
        <w:t xml:space="preserve"> Поле значения Запись </w:t>
      </w:r>
      <w:proofErr w:type="spellStart"/>
      <w:r w:rsidRPr="00C7532B">
        <w:rPr>
          <w:b/>
          <w:sz w:val="24"/>
          <w:szCs w:val="24"/>
        </w:rPr>
        <w:t>Тега_сети</w:t>
      </w:r>
      <w:proofErr w:type="spellEnd"/>
    </w:p>
    <w:tbl>
      <w:tblPr>
        <w:tblW w:w="0" w:type="auto"/>
        <w:jc w:val="center"/>
        <w:tblCellMar>
          <w:left w:w="0" w:type="dxa"/>
          <w:right w:w="0" w:type="dxa"/>
        </w:tblCellMar>
        <w:tblLook w:val="04A0" w:firstRow="1" w:lastRow="0" w:firstColumn="1" w:lastColumn="0" w:noHBand="0" w:noVBand="1"/>
      </w:tblPr>
      <w:tblGrid>
        <w:gridCol w:w="1154"/>
        <w:gridCol w:w="1258"/>
        <w:gridCol w:w="1430"/>
        <w:gridCol w:w="4190"/>
      </w:tblGrid>
      <w:tr w:rsidR="00336C44" w:rsidRPr="00C7532B" w14:paraId="212CAF12" w14:textId="77777777" w:rsidTr="00336C44">
        <w:trPr>
          <w:trHeight w:val="509"/>
          <w:jc w:val="center"/>
        </w:trPr>
        <w:tc>
          <w:tcPr>
            <w:tcW w:w="9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7B31B1C"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D23F624" w14:textId="77777777" w:rsidR="00336C44" w:rsidRPr="00C7532B" w:rsidRDefault="00336C44" w:rsidP="00336C44">
            <w:pPr>
              <w:ind w:firstLine="0"/>
              <w:jc w:val="center"/>
              <w:rPr>
                <w:sz w:val="24"/>
                <w:szCs w:val="24"/>
              </w:rPr>
            </w:pPr>
            <w:r w:rsidRPr="00C7532B">
              <w:rPr>
                <w:sz w:val="24"/>
                <w:szCs w:val="24"/>
              </w:rPr>
              <w:t>Тип данных</w:t>
            </w:r>
          </w:p>
        </w:tc>
        <w:tc>
          <w:tcPr>
            <w:tcW w:w="14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7A67355"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7A35CD3"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328BAD5D" w14:textId="77777777" w:rsidTr="00336C44">
        <w:trPr>
          <w:trHeight w:val="331"/>
          <w:jc w:val="center"/>
        </w:trPr>
        <w:tc>
          <w:tcPr>
            <w:tcW w:w="9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4503A8" w14:textId="77777777" w:rsidR="00336C44" w:rsidRPr="00C7532B" w:rsidRDefault="00336C44" w:rsidP="00336C44">
            <w:pPr>
              <w:ind w:firstLine="0"/>
              <w:jc w:val="center"/>
              <w:rPr>
                <w:sz w:val="24"/>
                <w:szCs w:val="24"/>
              </w:rPr>
            </w:pPr>
            <w:r w:rsidRPr="00C7532B">
              <w:rPr>
                <w:sz w:val="24"/>
                <w:szCs w:val="24"/>
              </w:rPr>
              <w:t>0–31</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AA0DC2" w14:textId="77777777" w:rsidR="00336C44" w:rsidRPr="00C7532B" w:rsidRDefault="00336C44" w:rsidP="00336C44">
            <w:pPr>
              <w:ind w:firstLine="0"/>
              <w:jc w:val="center"/>
              <w:rPr>
                <w:sz w:val="24"/>
                <w:szCs w:val="24"/>
              </w:rPr>
            </w:pPr>
            <w:r w:rsidRPr="00C7532B">
              <w:rPr>
                <w:sz w:val="24"/>
                <w:szCs w:val="24"/>
              </w:rPr>
              <w:t>Latin-1</w:t>
            </w:r>
          </w:p>
        </w:tc>
        <w:tc>
          <w:tcPr>
            <w:tcW w:w="14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DEC17E" w14:textId="77777777" w:rsidR="00336C44" w:rsidRPr="00C7532B" w:rsidRDefault="00336C44" w:rsidP="00336C44">
            <w:pPr>
              <w:ind w:firstLine="0"/>
              <w:jc w:val="center"/>
              <w:rPr>
                <w:sz w:val="24"/>
                <w:szCs w:val="24"/>
              </w:rPr>
            </w:pPr>
            <w:proofErr w:type="spellStart"/>
            <w:r w:rsidRPr="00C7532B">
              <w:rPr>
                <w:sz w:val="24"/>
                <w:szCs w:val="24"/>
              </w:rPr>
              <w:t>Тег_сети</w:t>
            </w:r>
            <w:proofErr w:type="spellEnd"/>
          </w:p>
        </w:tc>
        <w:tc>
          <w:tcPr>
            <w:tcW w:w="4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B1B578" w14:textId="77777777" w:rsidR="00336C44" w:rsidRPr="00C7532B" w:rsidRDefault="00336C44" w:rsidP="00336C44">
            <w:pPr>
              <w:ind w:firstLine="0"/>
              <w:jc w:val="center"/>
              <w:rPr>
                <w:sz w:val="24"/>
                <w:szCs w:val="24"/>
              </w:rPr>
            </w:pPr>
            <w:r w:rsidRPr="00C7532B">
              <w:rPr>
                <w:sz w:val="24"/>
                <w:szCs w:val="24"/>
              </w:rPr>
              <w:t>Длинный тег для хранения в устройстве</w:t>
            </w:r>
          </w:p>
        </w:tc>
      </w:tr>
    </w:tbl>
    <w:p w14:paraId="33868A80" w14:textId="77777777" w:rsidR="00336C44" w:rsidRPr="00C7532B" w:rsidRDefault="00336C44" w:rsidP="00336C44">
      <w:pPr>
        <w:rPr>
          <w:sz w:val="24"/>
          <w:szCs w:val="24"/>
        </w:rPr>
      </w:pPr>
    </w:p>
    <w:p w14:paraId="4B7C0F70" w14:textId="77777777" w:rsidR="00336C44" w:rsidRPr="00C7532B" w:rsidRDefault="00336C44" w:rsidP="00336C44">
      <w:pPr>
        <w:rPr>
          <w:b/>
          <w:sz w:val="24"/>
          <w:szCs w:val="24"/>
        </w:rPr>
      </w:pPr>
      <w:r w:rsidRPr="00C7532B">
        <w:rPr>
          <w:b/>
          <w:sz w:val="24"/>
          <w:szCs w:val="24"/>
        </w:rPr>
        <w:t>8.3.4.8.2 Примитив отклика</w:t>
      </w:r>
    </w:p>
    <w:p w14:paraId="71692BB4" w14:textId="77777777" w:rsidR="00336C44" w:rsidRDefault="00336C44" w:rsidP="00336C44">
      <w:pPr>
        <w:rPr>
          <w:sz w:val="24"/>
          <w:szCs w:val="24"/>
        </w:rPr>
      </w:pPr>
      <w:r w:rsidRPr="00C7532B">
        <w:rPr>
          <w:sz w:val="24"/>
          <w:szCs w:val="24"/>
        </w:rPr>
        <w:t>Поле Значение отклика показано в таблице 140. Значения кода отклика показаны в таблице 141.</w:t>
      </w:r>
    </w:p>
    <w:p w14:paraId="6ABE876F" w14:textId="77777777" w:rsidR="00336C44" w:rsidRPr="00C7532B" w:rsidRDefault="00336C44" w:rsidP="00336C44">
      <w:pPr>
        <w:rPr>
          <w:sz w:val="24"/>
          <w:szCs w:val="24"/>
        </w:rPr>
      </w:pPr>
    </w:p>
    <w:p w14:paraId="2A5E8EA8" w14:textId="77777777" w:rsidR="00336C44" w:rsidRPr="00C7532B" w:rsidRDefault="00336C44" w:rsidP="00336C44">
      <w:pPr>
        <w:ind w:firstLine="0"/>
        <w:jc w:val="center"/>
        <w:rPr>
          <w:b/>
          <w:sz w:val="24"/>
          <w:szCs w:val="24"/>
        </w:rPr>
      </w:pPr>
      <w:r w:rsidRPr="00C7532B">
        <w:rPr>
          <w:b/>
          <w:sz w:val="24"/>
          <w:szCs w:val="24"/>
        </w:rPr>
        <w:t xml:space="preserve">Таблица 141 – Коды отклика для команды Запись </w:t>
      </w:r>
      <w:proofErr w:type="spellStart"/>
      <w:r w:rsidRPr="00C7532B">
        <w:rPr>
          <w:b/>
          <w:sz w:val="24"/>
          <w:szCs w:val="24"/>
        </w:rPr>
        <w:t>тега_Сети</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49"/>
        <w:gridCol w:w="5621"/>
      </w:tblGrid>
      <w:tr w:rsidR="00336C44" w:rsidRPr="00C7532B" w14:paraId="40F6AEE3"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08939B00" w14:textId="77777777" w:rsidR="00336C44" w:rsidRPr="00C7532B" w:rsidRDefault="00336C44" w:rsidP="00336C44">
            <w:pPr>
              <w:ind w:firstLine="0"/>
              <w:jc w:val="center"/>
              <w:rPr>
                <w:sz w:val="24"/>
                <w:szCs w:val="24"/>
              </w:rPr>
            </w:pPr>
            <w:r w:rsidRPr="00C7532B">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21AE0BEB" w14:textId="77777777" w:rsidR="00336C44" w:rsidRPr="00C7532B" w:rsidRDefault="00336C44" w:rsidP="00336C44">
            <w:pPr>
              <w:ind w:firstLine="0"/>
              <w:jc w:val="center"/>
              <w:rPr>
                <w:sz w:val="24"/>
                <w:szCs w:val="24"/>
              </w:rPr>
            </w:pPr>
            <w:r w:rsidRPr="00C7532B">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2D0C03B3"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6D6CF99E"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52A01188" w14:textId="77777777" w:rsidR="00336C44" w:rsidRPr="00C7532B" w:rsidRDefault="00336C44" w:rsidP="00336C44">
            <w:pPr>
              <w:ind w:firstLine="0"/>
              <w:rPr>
                <w:sz w:val="24"/>
                <w:szCs w:val="24"/>
              </w:rPr>
            </w:pPr>
            <w:r w:rsidRPr="00C7532B">
              <w:rPr>
                <w:sz w:val="24"/>
                <w:szCs w:val="24"/>
              </w:rPr>
              <w:t>0</w:t>
            </w:r>
          </w:p>
        </w:tc>
        <w:tc>
          <w:tcPr>
            <w:tcW w:w="1349" w:type="dxa"/>
            <w:tcBorders>
              <w:top w:val="double" w:sz="4" w:space="0" w:color="000000"/>
            </w:tcBorders>
            <w:tcMar>
              <w:top w:w="0" w:type="dxa"/>
              <w:left w:w="40" w:type="dxa"/>
              <w:bottom w:w="0" w:type="dxa"/>
              <w:right w:w="40" w:type="dxa"/>
            </w:tcMar>
            <w:hideMark/>
          </w:tcPr>
          <w:p w14:paraId="61CD6ACB" w14:textId="77777777" w:rsidR="00336C44" w:rsidRPr="00C7532B" w:rsidRDefault="00336C44" w:rsidP="00336C44">
            <w:pPr>
              <w:ind w:firstLine="0"/>
              <w:rPr>
                <w:sz w:val="24"/>
                <w:szCs w:val="24"/>
              </w:rPr>
            </w:pPr>
            <w:r w:rsidRPr="00C7532B">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2086C62A"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2F9EBF6F" w14:textId="77777777" w:rsidTr="00336C44">
        <w:trPr>
          <w:trHeight w:val="312"/>
          <w:jc w:val="center"/>
        </w:trPr>
        <w:tc>
          <w:tcPr>
            <w:tcW w:w="902" w:type="dxa"/>
            <w:tcMar>
              <w:top w:w="0" w:type="dxa"/>
              <w:left w:w="40" w:type="dxa"/>
              <w:bottom w:w="0" w:type="dxa"/>
              <w:right w:w="40" w:type="dxa"/>
            </w:tcMar>
            <w:hideMark/>
          </w:tcPr>
          <w:p w14:paraId="08B123BA" w14:textId="77777777" w:rsidR="00336C44" w:rsidRPr="00C7532B" w:rsidRDefault="00336C44" w:rsidP="00336C44">
            <w:pPr>
              <w:ind w:firstLine="0"/>
              <w:rPr>
                <w:sz w:val="24"/>
                <w:szCs w:val="24"/>
              </w:rPr>
            </w:pPr>
            <w:r w:rsidRPr="00C7532B">
              <w:rPr>
                <w:sz w:val="24"/>
                <w:szCs w:val="24"/>
              </w:rPr>
              <w:t>5</w:t>
            </w:r>
          </w:p>
        </w:tc>
        <w:tc>
          <w:tcPr>
            <w:tcW w:w="1349" w:type="dxa"/>
            <w:tcMar>
              <w:top w:w="0" w:type="dxa"/>
              <w:left w:w="40" w:type="dxa"/>
              <w:bottom w:w="0" w:type="dxa"/>
              <w:right w:w="40" w:type="dxa"/>
            </w:tcMar>
            <w:hideMark/>
          </w:tcPr>
          <w:p w14:paraId="0EB45DD5" w14:textId="77777777" w:rsidR="00336C44" w:rsidRPr="00C7532B" w:rsidRDefault="00336C44" w:rsidP="00336C44">
            <w:pPr>
              <w:ind w:firstLine="0"/>
              <w:rPr>
                <w:sz w:val="24"/>
                <w:szCs w:val="24"/>
              </w:rPr>
            </w:pPr>
            <w:r w:rsidRPr="00C7532B">
              <w:rPr>
                <w:sz w:val="24"/>
                <w:szCs w:val="24"/>
              </w:rPr>
              <w:t>Отказ</w:t>
            </w:r>
          </w:p>
        </w:tc>
        <w:tc>
          <w:tcPr>
            <w:tcW w:w="5621" w:type="dxa"/>
            <w:tcMar>
              <w:top w:w="0" w:type="dxa"/>
              <w:left w:w="40" w:type="dxa"/>
              <w:bottom w:w="0" w:type="dxa"/>
              <w:right w:w="40" w:type="dxa"/>
            </w:tcMar>
            <w:hideMark/>
          </w:tcPr>
          <w:p w14:paraId="38805DE4" w14:textId="77777777" w:rsidR="00336C44" w:rsidRPr="00C7532B" w:rsidRDefault="00336C44" w:rsidP="00336C44">
            <w:pPr>
              <w:ind w:firstLine="0"/>
              <w:rPr>
                <w:sz w:val="24"/>
                <w:szCs w:val="24"/>
              </w:rPr>
            </w:pPr>
            <w:r w:rsidRPr="00C7532B">
              <w:rPr>
                <w:sz w:val="24"/>
                <w:szCs w:val="24"/>
              </w:rPr>
              <w:t>Получено слишком малое количество октетов данных</w:t>
            </w:r>
          </w:p>
        </w:tc>
      </w:tr>
      <w:tr w:rsidR="00336C44" w:rsidRPr="00C7532B" w14:paraId="0D3D0C11" w14:textId="77777777" w:rsidTr="00336C44">
        <w:trPr>
          <w:trHeight w:val="317"/>
          <w:jc w:val="center"/>
        </w:trPr>
        <w:tc>
          <w:tcPr>
            <w:tcW w:w="902" w:type="dxa"/>
            <w:tcMar>
              <w:top w:w="0" w:type="dxa"/>
              <w:left w:w="40" w:type="dxa"/>
              <w:bottom w:w="0" w:type="dxa"/>
              <w:right w:w="40" w:type="dxa"/>
            </w:tcMar>
            <w:hideMark/>
          </w:tcPr>
          <w:p w14:paraId="7822C35D" w14:textId="77777777" w:rsidR="00336C44" w:rsidRPr="00C7532B" w:rsidRDefault="00336C44" w:rsidP="00336C44">
            <w:pPr>
              <w:ind w:firstLine="0"/>
              <w:rPr>
                <w:sz w:val="24"/>
                <w:szCs w:val="24"/>
              </w:rPr>
            </w:pPr>
            <w:r w:rsidRPr="00C7532B">
              <w:rPr>
                <w:sz w:val="24"/>
                <w:szCs w:val="24"/>
              </w:rPr>
              <w:t>6</w:t>
            </w:r>
          </w:p>
        </w:tc>
        <w:tc>
          <w:tcPr>
            <w:tcW w:w="1349" w:type="dxa"/>
            <w:tcMar>
              <w:top w:w="0" w:type="dxa"/>
              <w:left w:w="40" w:type="dxa"/>
              <w:bottom w:w="0" w:type="dxa"/>
              <w:right w:w="40" w:type="dxa"/>
            </w:tcMar>
            <w:hideMark/>
          </w:tcPr>
          <w:p w14:paraId="68ADAFE8" w14:textId="77777777" w:rsidR="00336C44" w:rsidRPr="00C7532B" w:rsidRDefault="00336C44" w:rsidP="00336C44">
            <w:pPr>
              <w:ind w:firstLine="0"/>
              <w:rPr>
                <w:sz w:val="24"/>
                <w:szCs w:val="24"/>
              </w:rPr>
            </w:pPr>
            <w:r w:rsidRPr="00C7532B">
              <w:rPr>
                <w:sz w:val="24"/>
                <w:szCs w:val="24"/>
              </w:rPr>
              <w:t>Отказ</w:t>
            </w:r>
          </w:p>
        </w:tc>
        <w:tc>
          <w:tcPr>
            <w:tcW w:w="5621" w:type="dxa"/>
            <w:tcMar>
              <w:top w:w="0" w:type="dxa"/>
              <w:left w:w="40" w:type="dxa"/>
              <w:bottom w:w="0" w:type="dxa"/>
              <w:right w:w="40" w:type="dxa"/>
            </w:tcMar>
            <w:hideMark/>
          </w:tcPr>
          <w:p w14:paraId="6A42517D" w14:textId="77777777" w:rsidR="00336C44" w:rsidRPr="00C7532B" w:rsidRDefault="00336C44" w:rsidP="00336C44">
            <w:pPr>
              <w:ind w:firstLine="0"/>
              <w:rPr>
                <w:sz w:val="24"/>
                <w:szCs w:val="24"/>
              </w:rPr>
            </w:pPr>
            <w:r w:rsidRPr="00C7532B">
              <w:rPr>
                <w:sz w:val="24"/>
                <w:szCs w:val="24"/>
              </w:rPr>
              <w:t>Отказ команды, зависящей от устройства</w:t>
            </w:r>
          </w:p>
        </w:tc>
      </w:tr>
      <w:tr w:rsidR="00336C44" w:rsidRPr="00C7532B" w14:paraId="47591A49" w14:textId="77777777" w:rsidTr="00336C44">
        <w:trPr>
          <w:trHeight w:val="312"/>
          <w:jc w:val="center"/>
        </w:trPr>
        <w:tc>
          <w:tcPr>
            <w:tcW w:w="902" w:type="dxa"/>
            <w:tcMar>
              <w:top w:w="0" w:type="dxa"/>
              <w:left w:w="40" w:type="dxa"/>
              <w:bottom w:w="0" w:type="dxa"/>
              <w:right w:w="40" w:type="dxa"/>
            </w:tcMar>
            <w:hideMark/>
          </w:tcPr>
          <w:p w14:paraId="7A04B1FA" w14:textId="77777777" w:rsidR="00336C44" w:rsidRPr="00C7532B" w:rsidRDefault="00336C44" w:rsidP="00336C44">
            <w:pPr>
              <w:ind w:firstLine="0"/>
              <w:rPr>
                <w:sz w:val="24"/>
                <w:szCs w:val="24"/>
              </w:rPr>
            </w:pPr>
            <w:r w:rsidRPr="00C7532B">
              <w:rPr>
                <w:sz w:val="24"/>
                <w:szCs w:val="24"/>
              </w:rPr>
              <w:t>7</w:t>
            </w:r>
          </w:p>
        </w:tc>
        <w:tc>
          <w:tcPr>
            <w:tcW w:w="1349" w:type="dxa"/>
            <w:tcMar>
              <w:top w:w="0" w:type="dxa"/>
              <w:left w:w="40" w:type="dxa"/>
              <w:bottom w:w="0" w:type="dxa"/>
              <w:right w:w="40" w:type="dxa"/>
            </w:tcMar>
            <w:hideMark/>
          </w:tcPr>
          <w:p w14:paraId="212CC0CE" w14:textId="77777777" w:rsidR="00336C44" w:rsidRPr="00C7532B" w:rsidRDefault="00336C44" w:rsidP="00336C44">
            <w:pPr>
              <w:ind w:firstLine="0"/>
              <w:rPr>
                <w:sz w:val="24"/>
                <w:szCs w:val="24"/>
              </w:rPr>
            </w:pPr>
            <w:r w:rsidRPr="00C7532B">
              <w:rPr>
                <w:sz w:val="24"/>
                <w:szCs w:val="24"/>
              </w:rPr>
              <w:t>Отказ</w:t>
            </w:r>
          </w:p>
        </w:tc>
        <w:tc>
          <w:tcPr>
            <w:tcW w:w="5621" w:type="dxa"/>
            <w:tcMar>
              <w:top w:w="0" w:type="dxa"/>
              <w:left w:w="40" w:type="dxa"/>
              <w:bottom w:w="0" w:type="dxa"/>
              <w:right w:w="40" w:type="dxa"/>
            </w:tcMar>
            <w:hideMark/>
          </w:tcPr>
          <w:p w14:paraId="4CED5169" w14:textId="77777777" w:rsidR="00336C44" w:rsidRPr="00C7532B" w:rsidRDefault="00336C44" w:rsidP="00336C44">
            <w:pPr>
              <w:ind w:firstLine="0"/>
              <w:rPr>
                <w:sz w:val="24"/>
                <w:szCs w:val="24"/>
              </w:rPr>
            </w:pPr>
            <w:r w:rsidRPr="00C7532B">
              <w:rPr>
                <w:sz w:val="24"/>
                <w:szCs w:val="24"/>
              </w:rPr>
              <w:t>В режиме защиты от записи</w:t>
            </w:r>
          </w:p>
        </w:tc>
      </w:tr>
      <w:tr w:rsidR="00336C44" w:rsidRPr="00C7532B" w14:paraId="3B18C631" w14:textId="77777777" w:rsidTr="00336C44">
        <w:trPr>
          <w:trHeight w:val="312"/>
          <w:jc w:val="center"/>
        </w:trPr>
        <w:tc>
          <w:tcPr>
            <w:tcW w:w="902" w:type="dxa"/>
            <w:tcMar>
              <w:top w:w="0" w:type="dxa"/>
              <w:left w:w="40" w:type="dxa"/>
              <w:bottom w:w="0" w:type="dxa"/>
              <w:right w:w="40" w:type="dxa"/>
            </w:tcMar>
            <w:hideMark/>
          </w:tcPr>
          <w:p w14:paraId="40524700" w14:textId="77777777" w:rsidR="00336C44" w:rsidRPr="00C7532B" w:rsidRDefault="00336C44" w:rsidP="00336C44">
            <w:pPr>
              <w:ind w:firstLine="0"/>
              <w:rPr>
                <w:sz w:val="24"/>
                <w:szCs w:val="24"/>
              </w:rPr>
            </w:pPr>
            <w:r w:rsidRPr="00C7532B">
              <w:rPr>
                <w:sz w:val="24"/>
                <w:szCs w:val="24"/>
              </w:rPr>
              <w:t>16</w:t>
            </w:r>
          </w:p>
        </w:tc>
        <w:tc>
          <w:tcPr>
            <w:tcW w:w="1349" w:type="dxa"/>
            <w:tcMar>
              <w:top w:w="0" w:type="dxa"/>
              <w:left w:w="40" w:type="dxa"/>
              <w:bottom w:w="0" w:type="dxa"/>
              <w:right w:w="40" w:type="dxa"/>
            </w:tcMar>
            <w:hideMark/>
          </w:tcPr>
          <w:p w14:paraId="2F7A94BB" w14:textId="77777777" w:rsidR="00336C44" w:rsidRPr="00C7532B" w:rsidRDefault="00336C44" w:rsidP="00336C44">
            <w:pPr>
              <w:ind w:firstLine="0"/>
              <w:rPr>
                <w:sz w:val="24"/>
                <w:szCs w:val="24"/>
              </w:rPr>
            </w:pPr>
            <w:r w:rsidRPr="00C7532B">
              <w:rPr>
                <w:sz w:val="24"/>
                <w:szCs w:val="24"/>
              </w:rPr>
              <w:t>Отказ</w:t>
            </w:r>
          </w:p>
        </w:tc>
        <w:tc>
          <w:tcPr>
            <w:tcW w:w="5621" w:type="dxa"/>
            <w:tcMar>
              <w:top w:w="0" w:type="dxa"/>
              <w:left w:w="40" w:type="dxa"/>
              <w:bottom w:w="0" w:type="dxa"/>
              <w:right w:w="40" w:type="dxa"/>
            </w:tcMar>
            <w:hideMark/>
          </w:tcPr>
          <w:p w14:paraId="0CA89996" w14:textId="77777777" w:rsidR="00336C44" w:rsidRPr="00C7532B" w:rsidRDefault="00336C44" w:rsidP="00336C44">
            <w:pPr>
              <w:ind w:firstLine="0"/>
              <w:rPr>
                <w:sz w:val="24"/>
                <w:szCs w:val="24"/>
              </w:rPr>
            </w:pPr>
            <w:r w:rsidRPr="00C7532B">
              <w:rPr>
                <w:sz w:val="24"/>
                <w:szCs w:val="24"/>
              </w:rPr>
              <w:t>Доступ ограничен</w:t>
            </w:r>
          </w:p>
        </w:tc>
      </w:tr>
      <w:tr w:rsidR="00336C44" w:rsidRPr="00C7532B" w14:paraId="0E017009" w14:textId="77777777" w:rsidTr="00336C44">
        <w:trPr>
          <w:trHeight w:val="317"/>
          <w:jc w:val="center"/>
        </w:trPr>
        <w:tc>
          <w:tcPr>
            <w:tcW w:w="902" w:type="dxa"/>
            <w:tcMar>
              <w:top w:w="0" w:type="dxa"/>
              <w:left w:w="40" w:type="dxa"/>
              <w:bottom w:w="0" w:type="dxa"/>
              <w:right w:w="40" w:type="dxa"/>
            </w:tcMar>
            <w:hideMark/>
          </w:tcPr>
          <w:p w14:paraId="40781034" w14:textId="77777777" w:rsidR="00336C44" w:rsidRPr="00C7532B" w:rsidRDefault="00336C44" w:rsidP="00336C44">
            <w:pPr>
              <w:ind w:firstLine="0"/>
              <w:rPr>
                <w:sz w:val="24"/>
                <w:szCs w:val="24"/>
              </w:rPr>
            </w:pPr>
            <w:r w:rsidRPr="00C7532B">
              <w:rPr>
                <w:sz w:val="24"/>
                <w:szCs w:val="24"/>
              </w:rPr>
              <w:t>32</w:t>
            </w:r>
          </w:p>
        </w:tc>
        <w:tc>
          <w:tcPr>
            <w:tcW w:w="1349" w:type="dxa"/>
            <w:tcMar>
              <w:top w:w="0" w:type="dxa"/>
              <w:left w:w="40" w:type="dxa"/>
              <w:bottom w:w="0" w:type="dxa"/>
              <w:right w:w="40" w:type="dxa"/>
            </w:tcMar>
            <w:hideMark/>
          </w:tcPr>
          <w:p w14:paraId="591282E4" w14:textId="77777777" w:rsidR="00336C44" w:rsidRPr="00C7532B" w:rsidRDefault="00336C44" w:rsidP="00336C44">
            <w:pPr>
              <w:ind w:firstLine="0"/>
              <w:rPr>
                <w:sz w:val="24"/>
                <w:szCs w:val="24"/>
              </w:rPr>
            </w:pPr>
            <w:r w:rsidRPr="00C7532B">
              <w:rPr>
                <w:sz w:val="24"/>
                <w:szCs w:val="24"/>
              </w:rPr>
              <w:t>Отказ</w:t>
            </w:r>
          </w:p>
        </w:tc>
        <w:tc>
          <w:tcPr>
            <w:tcW w:w="5621" w:type="dxa"/>
            <w:tcMar>
              <w:top w:w="0" w:type="dxa"/>
              <w:left w:w="40" w:type="dxa"/>
              <w:bottom w:w="0" w:type="dxa"/>
              <w:right w:w="40" w:type="dxa"/>
            </w:tcMar>
            <w:hideMark/>
          </w:tcPr>
          <w:p w14:paraId="3634432A" w14:textId="77777777" w:rsidR="00336C44" w:rsidRPr="00C7532B" w:rsidRDefault="00336C44" w:rsidP="00336C44">
            <w:pPr>
              <w:ind w:firstLine="0"/>
              <w:rPr>
                <w:sz w:val="24"/>
                <w:szCs w:val="24"/>
              </w:rPr>
            </w:pPr>
            <w:r w:rsidRPr="00C7532B">
              <w:rPr>
                <w:sz w:val="24"/>
                <w:szCs w:val="24"/>
              </w:rPr>
              <w:t>Занят - отложенный отклик не может быть начат</w:t>
            </w:r>
          </w:p>
        </w:tc>
      </w:tr>
      <w:tr w:rsidR="00336C44" w:rsidRPr="00C7532B" w14:paraId="64F13BB3" w14:textId="77777777" w:rsidTr="00336C44">
        <w:trPr>
          <w:trHeight w:val="312"/>
          <w:jc w:val="center"/>
        </w:trPr>
        <w:tc>
          <w:tcPr>
            <w:tcW w:w="902" w:type="dxa"/>
            <w:tcMar>
              <w:top w:w="0" w:type="dxa"/>
              <w:left w:w="40" w:type="dxa"/>
              <w:bottom w:w="0" w:type="dxa"/>
              <w:right w:w="40" w:type="dxa"/>
            </w:tcMar>
            <w:hideMark/>
          </w:tcPr>
          <w:p w14:paraId="6833D193" w14:textId="77777777" w:rsidR="00336C44" w:rsidRPr="00C7532B" w:rsidRDefault="00336C44" w:rsidP="00336C44">
            <w:pPr>
              <w:ind w:firstLine="0"/>
              <w:rPr>
                <w:sz w:val="24"/>
                <w:szCs w:val="24"/>
              </w:rPr>
            </w:pPr>
            <w:r w:rsidRPr="00C7532B">
              <w:rPr>
                <w:sz w:val="24"/>
                <w:szCs w:val="24"/>
              </w:rPr>
              <w:t>33</w:t>
            </w:r>
          </w:p>
        </w:tc>
        <w:tc>
          <w:tcPr>
            <w:tcW w:w="1349" w:type="dxa"/>
            <w:tcMar>
              <w:top w:w="0" w:type="dxa"/>
              <w:left w:w="40" w:type="dxa"/>
              <w:bottom w:w="0" w:type="dxa"/>
              <w:right w:w="40" w:type="dxa"/>
            </w:tcMar>
            <w:hideMark/>
          </w:tcPr>
          <w:p w14:paraId="26FBD91C" w14:textId="77777777" w:rsidR="00336C44" w:rsidRPr="00C7532B" w:rsidRDefault="00336C44" w:rsidP="00336C44">
            <w:pPr>
              <w:ind w:firstLine="0"/>
              <w:rPr>
                <w:sz w:val="24"/>
                <w:szCs w:val="24"/>
              </w:rPr>
            </w:pPr>
            <w:r w:rsidRPr="00C7532B">
              <w:rPr>
                <w:sz w:val="24"/>
                <w:szCs w:val="24"/>
              </w:rPr>
              <w:t>Отказ</w:t>
            </w:r>
          </w:p>
        </w:tc>
        <w:tc>
          <w:tcPr>
            <w:tcW w:w="5621" w:type="dxa"/>
            <w:tcMar>
              <w:top w:w="0" w:type="dxa"/>
              <w:left w:w="40" w:type="dxa"/>
              <w:bottom w:w="0" w:type="dxa"/>
              <w:right w:w="40" w:type="dxa"/>
            </w:tcMar>
            <w:hideMark/>
          </w:tcPr>
          <w:p w14:paraId="26C4BF72" w14:textId="77777777" w:rsidR="00336C44" w:rsidRPr="00C7532B" w:rsidRDefault="00336C44" w:rsidP="00336C44">
            <w:pPr>
              <w:ind w:firstLine="0"/>
              <w:rPr>
                <w:sz w:val="24"/>
                <w:szCs w:val="24"/>
              </w:rPr>
            </w:pPr>
            <w:r w:rsidRPr="00C7532B">
              <w:rPr>
                <w:sz w:val="24"/>
                <w:szCs w:val="24"/>
              </w:rPr>
              <w:t>DR инициирован</w:t>
            </w:r>
          </w:p>
        </w:tc>
      </w:tr>
      <w:tr w:rsidR="00336C44" w:rsidRPr="00C7532B" w14:paraId="56F362B2" w14:textId="77777777" w:rsidTr="00336C44">
        <w:trPr>
          <w:trHeight w:val="317"/>
          <w:jc w:val="center"/>
        </w:trPr>
        <w:tc>
          <w:tcPr>
            <w:tcW w:w="902" w:type="dxa"/>
            <w:tcMar>
              <w:top w:w="0" w:type="dxa"/>
              <w:left w:w="40" w:type="dxa"/>
              <w:bottom w:w="0" w:type="dxa"/>
              <w:right w:w="40" w:type="dxa"/>
            </w:tcMar>
            <w:hideMark/>
          </w:tcPr>
          <w:p w14:paraId="158C2037" w14:textId="77777777" w:rsidR="00336C44" w:rsidRPr="00C7532B" w:rsidRDefault="00336C44" w:rsidP="00336C44">
            <w:pPr>
              <w:ind w:firstLine="0"/>
              <w:rPr>
                <w:sz w:val="24"/>
                <w:szCs w:val="24"/>
              </w:rPr>
            </w:pPr>
            <w:r w:rsidRPr="00C7532B">
              <w:rPr>
                <w:sz w:val="24"/>
                <w:szCs w:val="24"/>
              </w:rPr>
              <w:t>34</w:t>
            </w:r>
          </w:p>
        </w:tc>
        <w:tc>
          <w:tcPr>
            <w:tcW w:w="1349" w:type="dxa"/>
            <w:tcMar>
              <w:top w:w="0" w:type="dxa"/>
              <w:left w:w="40" w:type="dxa"/>
              <w:bottom w:w="0" w:type="dxa"/>
              <w:right w:w="40" w:type="dxa"/>
            </w:tcMar>
            <w:hideMark/>
          </w:tcPr>
          <w:p w14:paraId="3BBC9DD2" w14:textId="77777777" w:rsidR="00336C44" w:rsidRPr="00C7532B" w:rsidRDefault="00336C44" w:rsidP="00336C44">
            <w:pPr>
              <w:ind w:firstLine="0"/>
              <w:rPr>
                <w:sz w:val="24"/>
                <w:szCs w:val="24"/>
              </w:rPr>
            </w:pPr>
            <w:r w:rsidRPr="00C7532B">
              <w:rPr>
                <w:sz w:val="24"/>
                <w:szCs w:val="24"/>
              </w:rPr>
              <w:t>Отказ</w:t>
            </w:r>
          </w:p>
        </w:tc>
        <w:tc>
          <w:tcPr>
            <w:tcW w:w="5621" w:type="dxa"/>
            <w:tcMar>
              <w:top w:w="0" w:type="dxa"/>
              <w:left w:w="40" w:type="dxa"/>
              <w:bottom w:w="0" w:type="dxa"/>
              <w:right w:w="40" w:type="dxa"/>
            </w:tcMar>
            <w:hideMark/>
          </w:tcPr>
          <w:p w14:paraId="4DFF51D6" w14:textId="77777777" w:rsidR="00336C44" w:rsidRPr="00C7532B" w:rsidRDefault="00336C44" w:rsidP="00336C44">
            <w:pPr>
              <w:ind w:firstLine="0"/>
              <w:rPr>
                <w:sz w:val="24"/>
                <w:szCs w:val="24"/>
              </w:rPr>
            </w:pPr>
            <w:r w:rsidRPr="00C7532B">
              <w:rPr>
                <w:sz w:val="24"/>
                <w:szCs w:val="24"/>
              </w:rPr>
              <w:t>DR функционирует</w:t>
            </w:r>
          </w:p>
        </w:tc>
      </w:tr>
      <w:tr w:rsidR="00336C44" w:rsidRPr="00C7532B" w14:paraId="59952628" w14:textId="77777777" w:rsidTr="00336C44">
        <w:trPr>
          <w:trHeight w:val="312"/>
          <w:jc w:val="center"/>
        </w:trPr>
        <w:tc>
          <w:tcPr>
            <w:tcW w:w="902" w:type="dxa"/>
            <w:tcMar>
              <w:top w:w="0" w:type="dxa"/>
              <w:left w:w="40" w:type="dxa"/>
              <w:bottom w:w="0" w:type="dxa"/>
              <w:right w:w="40" w:type="dxa"/>
            </w:tcMar>
            <w:hideMark/>
          </w:tcPr>
          <w:p w14:paraId="521E2C57" w14:textId="77777777" w:rsidR="00336C44" w:rsidRPr="00C7532B" w:rsidRDefault="00336C44" w:rsidP="00336C44">
            <w:pPr>
              <w:ind w:firstLine="0"/>
              <w:rPr>
                <w:sz w:val="24"/>
                <w:szCs w:val="24"/>
              </w:rPr>
            </w:pPr>
            <w:r w:rsidRPr="00C7532B">
              <w:rPr>
                <w:sz w:val="24"/>
                <w:szCs w:val="24"/>
              </w:rPr>
              <w:t>35</w:t>
            </w:r>
          </w:p>
        </w:tc>
        <w:tc>
          <w:tcPr>
            <w:tcW w:w="1349" w:type="dxa"/>
            <w:tcMar>
              <w:top w:w="0" w:type="dxa"/>
              <w:left w:w="40" w:type="dxa"/>
              <w:bottom w:w="0" w:type="dxa"/>
              <w:right w:w="40" w:type="dxa"/>
            </w:tcMar>
            <w:hideMark/>
          </w:tcPr>
          <w:p w14:paraId="6A97F219" w14:textId="77777777" w:rsidR="00336C44" w:rsidRPr="00C7532B" w:rsidRDefault="00336C44" w:rsidP="00336C44">
            <w:pPr>
              <w:ind w:firstLine="0"/>
              <w:rPr>
                <w:sz w:val="24"/>
                <w:szCs w:val="24"/>
              </w:rPr>
            </w:pPr>
            <w:r w:rsidRPr="00C7532B">
              <w:rPr>
                <w:sz w:val="24"/>
                <w:szCs w:val="24"/>
              </w:rPr>
              <w:t>Отказ</w:t>
            </w:r>
          </w:p>
        </w:tc>
        <w:tc>
          <w:tcPr>
            <w:tcW w:w="5621" w:type="dxa"/>
            <w:tcMar>
              <w:top w:w="0" w:type="dxa"/>
              <w:left w:w="40" w:type="dxa"/>
              <w:bottom w:w="0" w:type="dxa"/>
              <w:right w:w="40" w:type="dxa"/>
            </w:tcMar>
            <w:hideMark/>
          </w:tcPr>
          <w:p w14:paraId="622FA9E2" w14:textId="77777777" w:rsidR="00336C44" w:rsidRPr="00C7532B" w:rsidRDefault="00336C44" w:rsidP="00336C44">
            <w:pPr>
              <w:ind w:firstLine="0"/>
              <w:rPr>
                <w:sz w:val="24"/>
                <w:szCs w:val="24"/>
              </w:rPr>
            </w:pPr>
            <w:r w:rsidRPr="00C7532B">
              <w:rPr>
                <w:sz w:val="24"/>
                <w:szCs w:val="24"/>
              </w:rPr>
              <w:t>DR отключен</w:t>
            </w:r>
          </w:p>
        </w:tc>
      </w:tr>
      <w:tr w:rsidR="00336C44" w:rsidRPr="00C7532B" w14:paraId="1F9D60D7" w14:textId="77777777" w:rsidTr="00336C44">
        <w:trPr>
          <w:trHeight w:val="322"/>
          <w:jc w:val="center"/>
        </w:trPr>
        <w:tc>
          <w:tcPr>
            <w:tcW w:w="902" w:type="dxa"/>
            <w:tcMar>
              <w:top w:w="0" w:type="dxa"/>
              <w:left w:w="40" w:type="dxa"/>
              <w:bottom w:w="0" w:type="dxa"/>
              <w:right w:w="40" w:type="dxa"/>
            </w:tcMar>
            <w:hideMark/>
          </w:tcPr>
          <w:p w14:paraId="49E5AB51" w14:textId="77777777" w:rsidR="00336C44" w:rsidRPr="00C7532B" w:rsidRDefault="00336C44" w:rsidP="00336C44">
            <w:pPr>
              <w:ind w:firstLine="0"/>
              <w:rPr>
                <w:sz w:val="24"/>
                <w:szCs w:val="24"/>
              </w:rPr>
            </w:pPr>
            <w:r w:rsidRPr="00C7532B">
              <w:rPr>
                <w:sz w:val="24"/>
                <w:szCs w:val="24"/>
              </w:rPr>
              <w:t>36</w:t>
            </w:r>
          </w:p>
        </w:tc>
        <w:tc>
          <w:tcPr>
            <w:tcW w:w="1349" w:type="dxa"/>
            <w:tcMar>
              <w:top w:w="0" w:type="dxa"/>
              <w:left w:w="40" w:type="dxa"/>
              <w:bottom w:w="0" w:type="dxa"/>
              <w:right w:w="40" w:type="dxa"/>
            </w:tcMar>
            <w:hideMark/>
          </w:tcPr>
          <w:p w14:paraId="0AEA13A7" w14:textId="77777777" w:rsidR="00336C44" w:rsidRPr="00C7532B" w:rsidRDefault="00336C44" w:rsidP="00336C44">
            <w:pPr>
              <w:ind w:firstLine="0"/>
              <w:rPr>
                <w:sz w:val="24"/>
                <w:szCs w:val="24"/>
              </w:rPr>
            </w:pPr>
            <w:r w:rsidRPr="00C7532B">
              <w:rPr>
                <w:sz w:val="24"/>
                <w:szCs w:val="24"/>
              </w:rPr>
              <w:t>Отказ</w:t>
            </w:r>
          </w:p>
        </w:tc>
        <w:tc>
          <w:tcPr>
            <w:tcW w:w="5621" w:type="dxa"/>
            <w:tcMar>
              <w:top w:w="0" w:type="dxa"/>
              <w:left w:w="40" w:type="dxa"/>
              <w:bottom w:w="0" w:type="dxa"/>
              <w:right w:w="40" w:type="dxa"/>
            </w:tcMar>
            <w:hideMark/>
          </w:tcPr>
          <w:p w14:paraId="51009D3F" w14:textId="77777777" w:rsidR="00336C44" w:rsidRPr="00C7532B" w:rsidRDefault="00336C44" w:rsidP="00336C44">
            <w:pPr>
              <w:ind w:firstLine="0"/>
              <w:rPr>
                <w:sz w:val="24"/>
                <w:szCs w:val="24"/>
              </w:rPr>
            </w:pPr>
            <w:r w:rsidRPr="00C7532B">
              <w:rPr>
                <w:sz w:val="24"/>
                <w:szCs w:val="24"/>
              </w:rPr>
              <w:t>DR конфликт</w:t>
            </w:r>
          </w:p>
        </w:tc>
      </w:tr>
    </w:tbl>
    <w:p w14:paraId="7398E19B" w14:textId="77777777" w:rsidR="00336C44" w:rsidRPr="00C7532B" w:rsidRDefault="00336C44" w:rsidP="00336C44">
      <w:pPr>
        <w:rPr>
          <w:sz w:val="24"/>
          <w:szCs w:val="24"/>
        </w:rPr>
      </w:pPr>
      <w:r w:rsidRPr="00C7532B">
        <w:rPr>
          <w:sz w:val="24"/>
          <w:szCs w:val="24"/>
        </w:rPr>
        <w:t xml:space="preserve"> </w:t>
      </w:r>
    </w:p>
    <w:p w14:paraId="4B13FEC7" w14:textId="77777777" w:rsidR="00336C44" w:rsidRPr="00C7532B" w:rsidRDefault="00336C44" w:rsidP="00336C44">
      <w:pPr>
        <w:rPr>
          <w:b/>
          <w:sz w:val="24"/>
          <w:szCs w:val="24"/>
        </w:rPr>
      </w:pPr>
      <w:r w:rsidRPr="00C7532B">
        <w:rPr>
          <w:b/>
          <w:sz w:val="24"/>
          <w:szCs w:val="24"/>
        </w:rPr>
        <w:t>8.3.4.8.3 Процедура на отвечающем устройстве</w:t>
      </w:r>
    </w:p>
    <w:p w14:paraId="592201B7" w14:textId="77777777" w:rsidR="00336C44" w:rsidRPr="00C7532B" w:rsidRDefault="00336C44" w:rsidP="00336C44">
      <w:pPr>
        <w:rPr>
          <w:sz w:val="24"/>
          <w:szCs w:val="24"/>
        </w:rPr>
      </w:pPr>
      <w:r w:rsidRPr="00C7532B">
        <w:rPr>
          <w:sz w:val="24"/>
          <w:szCs w:val="24"/>
        </w:rPr>
        <w:t xml:space="preserve">Эта команда записывает тег для сети. </w:t>
      </w:r>
      <w:proofErr w:type="spellStart"/>
      <w:r w:rsidRPr="00C7532B">
        <w:rPr>
          <w:sz w:val="24"/>
          <w:szCs w:val="24"/>
        </w:rPr>
        <w:t>Тег_сети</w:t>
      </w:r>
      <w:proofErr w:type="spellEnd"/>
      <w:r w:rsidRPr="00C7532B">
        <w:rPr>
          <w:sz w:val="24"/>
          <w:szCs w:val="24"/>
        </w:rPr>
        <w:t xml:space="preserve"> — это прокси для </w:t>
      </w:r>
      <w:proofErr w:type="spellStart"/>
      <w:r w:rsidRPr="00C7532B">
        <w:rPr>
          <w:sz w:val="24"/>
          <w:szCs w:val="24"/>
        </w:rPr>
        <w:t>идентификатора_сети</w:t>
      </w:r>
      <w:proofErr w:type="spellEnd"/>
      <w:r w:rsidRPr="00C7532B">
        <w:rPr>
          <w:sz w:val="24"/>
          <w:szCs w:val="24"/>
        </w:rPr>
        <w:t>, так что сеть может быть идентифицирована в текстовой форме на уровне приложения.</w:t>
      </w:r>
    </w:p>
    <w:p w14:paraId="16A435C4" w14:textId="77777777" w:rsidR="00336C44" w:rsidRDefault="00336C44" w:rsidP="00336C44">
      <w:pPr>
        <w:rPr>
          <w:b/>
          <w:sz w:val="24"/>
          <w:szCs w:val="24"/>
        </w:rPr>
      </w:pPr>
      <w:bookmarkStart w:id="398" w:name="bookmark581"/>
    </w:p>
    <w:p w14:paraId="476BD1E3" w14:textId="77777777" w:rsidR="00336C44" w:rsidRDefault="00336C44" w:rsidP="00336C44">
      <w:pPr>
        <w:rPr>
          <w:b/>
          <w:sz w:val="24"/>
          <w:szCs w:val="24"/>
        </w:rPr>
      </w:pPr>
    </w:p>
    <w:p w14:paraId="08A8B921" w14:textId="34AF62BE" w:rsidR="00336C44" w:rsidRPr="00C7532B" w:rsidRDefault="00336C44" w:rsidP="00336C44">
      <w:pPr>
        <w:rPr>
          <w:b/>
          <w:sz w:val="24"/>
          <w:szCs w:val="24"/>
        </w:rPr>
      </w:pPr>
      <w:r w:rsidRPr="00C7532B">
        <w:rPr>
          <w:b/>
          <w:sz w:val="24"/>
          <w:szCs w:val="24"/>
        </w:rPr>
        <w:lastRenderedPageBreak/>
        <w:t>8</w:t>
      </w:r>
      <w:bookmarkEnd w:id="398"/>
      <w:r w:rsidRPr="00C7532B">
        <w:rPr>
          <w:b/>
          <w:sz w:val="24"/>
          <w:szCs w:val="24"/>
        </w:rPr>
        <w:t xml:space="preserve">.3.4.9 FAL PDU Считывание </w:t>
      </w:r>
      <w:proofErr w:type="spellStart"/>
      <w:r w:rsidRPr="00C7532B">
        <w:rPr>
          <w:b/>
          <w:sz w:val="24"/>
          <w:szCs w:val="24"/>
        </w:rPr>
        <w:t>тега_сети</w:t>
      </w:r>
      <w:proofErr w:type="spellEnd"/>
      <w:r w:rsidRPr="00C7532B">
        <w:rPr>
          <w:b/>
          <w:sz w:val="24"/>
          <w:szCs w:val="24"/>
        </w:rPr>
        <w:t xml:space="preserve"> </w:t>
      </w:r>
    </w:p>
    <w:p w14:paraId="4BD2CCD4" w14:textId="77777777" w:rsidR="00336C44" w:rsidRPr="00C7532B" w:rsidRDefault="00336C44" w:rsidP="00336C44">
      <w:pPr>
        <w:rPr>
          <w:b/>
          <w:sz w:val="24"/>
          <w:szCs w:val="24"/>
        </w:rPr>
      </w:pPr>
      <w:r w:rsidRPr="00C7532B">
        <w:rPr>
          <w:b/>
          <w:sz w:val="24"/>
          <w:szCs w:val="24"/>
        </w:rPr>
        <w:t>8.3.4.9.1 Примитив запроса</w:t>
      </w:r>
    </w:p>
    <w:p w14:paraId="7108B070" w14:textId="77777777" w:rsidR="00336C44" w:rsidRPr="00C7532B" w:rsidRDefault="00336C44" w:rsidP="00336C44">
      <w:pPr>
        <w:rPr>
          <w:sz w:val="24"/>
          <w:szCs w:val="24"/>
        </w:rPr>
      </w:pPr>
      <w:r w:rsidRPr="00C7532B">
        <w:rPr>
          <w:sz w:val="24"/>
          <w:szCs w:val="24"/>
        </w:rPr>
        <w:t>Значение Команды - семьсот семьдесят шесть (776); значение поля количества октетов равно нулю (0), а поле значения равно нулю.</w:t>
      </w:r>
    </w:p>
    <w:p w14:paraId="7565A734" w14:textId="77777777" w:rsidR="00336C44" w:rsidRPr="00C7532B" w:rsidRDefault="00336C44" w:rsidP="00336C44">
      <w:pPr>
        <w:rPr>
          <w:b/>
          <w:sz w:val="24"/>
          <w:szCs w:val="24"/>
        </w:rPr>
      </w:pPr>
      <w:r w:rsidRPr="00C7532B">
        <w:rPr>
          <w:b/>
          <w:sz w:val="24"/>
          <w:szCs w:val="24"/>
        </w:rPr>
        <w:t>8.3.4.9.2 Примитив отклика</w:t>
      </w:r>
    </w:p>
    <w:p w14:paraId="57CC7318" w14:textId="77777777" w:rsidR="00336C44" w:rsidRPr="00C7532B" w:rsidRDefault="00336C44" w:rsidP="00336C44">
      <w:pPr>
        <w:rPr>
          <w:sz w:val="24"/>
          <w:szCs w:val="24"/>
        </w:rPr>
      </w:pPr>
      <w:r w:rsidRPr="00C7532B">
        <w:rPr>
          <w:sz w:val="24"/>
          <w:szCs w:val="24"/>
        </w:rPr>
        <w:t>Поле Значение отклика показано в таблице 142. Значения кода отклика показаны в таблице 143.</w:t>
      </w:r>
    </w:p>
    <w:p w14:paraId="59684DA3" w14:textId="77777777" w:rsidR="00336C44" w:rsidRPr="00C7532B" w:rsidRDefault="00336C44" w:rsidP="00336C44">
      <w:pPr>
        <w:rPr>
          <w:sz w:val="24"/>
          <w:szCs w:val="24"/>
        </w:rPr>
      </w:pPr>
    </w:p>
    <w:p w14:paraId="117751F7" w14:textId="77777777" w:rsidR="00336C44" w:rsidRPr="00C7532B" w:rsidRDefault="00336C44" w:rsidP="00336C44">
      <w:pPr>
        <w:ind w:firstLine="0"/>
        <w:jc w:val="center"/>
        <w:rPr>
          <w:b/>
          <w:sz w:val="24"/>
          <w:szCs w:val="24"/>
        </w:rPr>
      </w:pPr>
      <w:r>
        <w:rPr>
          <w:b/>
          <w:sz w:val="24"/>
          <w:szCs w:val="24"/>
        </w:rPr>
        <w:t>Таблица 142 –</w:t>
      </w:r>
      <w:r w:rsidRPr="00C7532B">
        <w:rPr>
          <w:b/>
          <w:sz w:val="24"/>
          <w:szCs w:val="24"/>
        </w:rPr>
        <w:t xml:space="preserve"> Поле значения отклика Считывание </w:t>
      </w:r>
      <w:proofErr w:type="spellStart"/>
      <w:r w:rsidRPr="00C7532B">
        <w:rPr>
          <w:b/>
          <w:sz w:val="24"/>
          <w:szCs w:val="24"/>
        </w:rPr>
        <w:t>Тега_сети</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243"/>
        <w:gridCol w:w="1433"/>
        <w:gridCol w:w="1469"/>
        <w:gridCol w:w="4135"/>
      </w:tblGrid>
      <w:tr w:rsidR="00336C44" w:rsidRPr="00C7532B" w14:paraId="1C290E88" w14:textId="77777777" w:rsidTr="00336C44">
        <w:trPr>
          <w:trHeight w:val="509"/>
          <w:jc w:val="center"/>
        </w:trPr>
        <w:tc>
          <w:tcPr>
            <w:tcW w:w="1154" w:type="dxa"/>
            <w:tcBorders>
              <w:bottom w:val="double" w:sz="4" w:space="0" w:color="000000"/>
            </w:tcBorders>
            <w:tcMar>
              <w:top w:w="0" w:type="dxa"/>
              <w:left w:w="40" w:type="dxa"/>
              <w:bottom w:w="0" w:type="dxa"/>
              <w:right w:w="40" w:type="dxa"/>
            </w:tcMar>
            <w:vAlign w:val="center"/>
            <w:hideMark/>
          </w:tcPr>
          <w:p w14:paraId="29902BDA"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243" w:type="dxa"/>
            <w:tcBorders>
              <w:bottom w:val="double" w:sz="4" w:space="0" w:color="000000"/>
            </w:tcBorders>
            <w:tcMar>
              <w:top w:w="0" w:type="dxa"/>
              <w:left w:w="40" w:type="dxa"/>
              <w:bottom w:w="0" w:type="dxa"/>
              <w:right w:w="40" w:type="dxa"/>
            </w:tcMar>
            <w:vAlign w:val="center"/>
            <w:hideMark/>
          </w:tcPr>
          <w:p w14:paraId="1AEF09BD" w14:textId="77777777" w:rsidR="00336C44" w:rsidRPr="00C7532B" w:rsidRDefault="00336C44" w:rsidP="00336C44">
            <w:pPr>
              <w:ind w:firstLine="0"/>
              <w:jc w:val="center"/>
              <w:rPr>
                <w:sz w:val="24"/>
                <w:szCs w:val="24"/>
              </w:rPr>
            </w:pPr>
            <w:r w:rsidRPr="00C7532B">
              <w:rPr>
                <w:sz w:val="24"/>
                <w:szCs w:val="24"/>
              </w:rPr>
              <w:t>Тип данных</w:t>
            </w:r>
          </w:p>
        </w:tc>
        <w:tc>
          <w:tcPr>
            <w:tcW w:w="1433" w:type="dxa"/>
            <w:tcBorders>
              <w:bottom w:val="double" w:sz="4" w:space="0" w:color="000000"/>
            </w:tcBorders>
          </w:tcPr>
          <w:p w14:paraId="5F554C55" w14:textId="77777777" w:rsidR="00336C44" w:rsidRPr="00C7532B" w:rsidRDefault="00336C44" w:rsidP="00336C44">
            <w:pPr>
              <w:ind w:firstLine="0"/>
              <w:jc w:val="center"/>
              <w:rPr>
                <w:sz w:val="24"/>
                <w:szCs w:val="24"/>
              </w:rPr>
            </w:pPr>
          </w:p>
        </w:tc>
        <w:tc>
          <w:tcPr>
            <w:tcW w:w="1469" w:type="dxa"/>
            <w:tcBorders>
              <w:bottom w:val="double" w:sz="4" w:space="0" w:color="000000"/>
            </w:tcBorders>
            <w:tcMar>
              <w:top w:w="0" w:type="dxa"/>
              <w:left w:w="40" w:type="dxa"/>
              <w:bottom w:w="0" w:type="dxa"/>
              <w:right w:w="40" w:type="dxa"/>
            </w:tcMar>
            <w:vAlign w:val="center"/>
            <w:hideMark/>
          </w:tcPr>
          <w:p w14:paraId="665E4D51"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135" w:type="dxa"/>
            <w:tcBorders>
              <w:bottom w:val="double" w:sz="4" w:space="0" w:color="000000"/>
            </w:tcBorders>
            <w:tcMar>
              <w:top w:w="0" w:type="dxa"/>
              <w:left w:w="40" w:type="dxa"/>
              <w:bottom w:w="0" w:type="dxa"/>
              <w:right w:w="40" w:type="dxa"/>
            </w:tcMar>
            <w:vAlign w:val="center"/>
            <w:hideMark/>
          </w:tcPr>
          <w:p w14:paraId="4AC9009B"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037734C8" w14:textId="77777777" w:rsidTr="00336C44">
        <w:trPr>
          <w:trHeight w:val="331"/>
          <w:jc w:val="center"/>
        </w:trPr>
        <w:tc>
          <w:tcPr>
            <w:tcW w:w="1154" w:type="dxa"/>
            <w:tcBorders>
              <w:top w:val="double" w:sz="4" w:space="0" w:color="000000"/>
            </w:tcBorders>
            <w:tcMar>
              <w:top w:w="0" w:type="dxa"/>
              <w:left w:w="40" w:type="dxa"/>
              <w:bottom w:w="0" w:type="dxa"/>
              <w:right w:w="40" w:type="dxa"/>
            </w:tcMar>
            <w:hideMark/>
          </w:tcPr>
          <w:p w14:paraId="6E1F312C" w14:textId="77777777" w:rsidR="00336C44" w:rsidRPr="00C7532B" w:rsidRDefault="00336C44" w:rsidP="00336C44">
            <w:pPr>
              <w:ind w:firstLine="0"/>
              <w:rPr>
                <w:sz w:val="24"/>
                <w:szCs w:val="24"/>
              </w:rPr>
            </w:pPr>
            <w:r w:rsidRPr="00C7532B">
              <w:rPr>
                <w:sz w:val="24"/>
                <w:szCs w:val="24"/>
              </w:rPr>
              <w:t>0–31</w:t>
            </w:r>
          </w:p>
        </w:tc>
        <w:tc>
          <w:tcPr>
            <w:tcW w:w="1243" w:type="dxa"/>
            <w:tcBorders>
              <w:top w:val="double" w:sz="4" w:space="0" w:color="000000"/>
            </w:tcBorders>
            <w:tcMar>
              <w:top w:w="0" w:type="dxa"/>
              <w:left w:w="40" w:type="dxa"/>
              <w:bottom w:w="0" w:type="dxa"/>
              <w:right w:w="40" w:type="dxa"/>
            </w:tcMar>
            <w:hideMark/>
          </w:tcPr>
          <w:p w14:paraId="3DAE66E9" w14:textId="77777777" w:rsidR="00336C44" w:rsidRPr="00C7532B" w:rsidRDefault="00336C44" w:rsidP="00336C44">
            <w:pPr>
              <w:ind w:firstLine="0"/>
              <w:rPr>
                <w:sz w:val="24"/>
                <w:szCs w:val="24"/>
              </w:rPr>
            </w:pPr>
            <w:r w:rsidRPr="00C7532B">
              <w:rPr>
                <w:sz w:val="24"/>
                <w:szCs w:val="24"/>
              </w:rPr>
              <w:t>Latin-1</w:t>
            </w:r>
          </w:p>
        </w:tc>
        <w:tc>
          <w:tcPr>
            <w:tcW w:w="1433" w:type="dxa"/>
            <w:tcBorders>
              <w:top w:val="double" w:sz="4" w:space="0" w:color="000000"/>
            </w:tcBorders>
          </w:tcPr>
          <w:p w14:paraId="66AED148" w14:textId="77777777" w:rsidR="00336C44" w:rsidRPr="00C7532B" w:rsidRDefault="00336C44" w:rsidP="00336C44">
            <w:pPr>
              <w:ind w:firstLine="0"/>
              <w:rPr>
                <w:sz w:val="24"/>
                <w:szCs w:val="24"/>
              </w:rPr>
            </w:pPr>
          </w:p>
        </w:tc>
        <w:tc>
          <w:tcPr>
            <w:tcW w:w="1469" w:type="dxa"/>
            <w:tcBorders>
              <w:top w:val="double" w:sz="4" w:space="0" w:color="000000"/>
            </w:tcBorders>
            <w:tcMar>
              <w:top w:w="0" w:type="dxa"/>
              <w:left w:w="40" w:type="dxa"/>
              <w:bottom w:w="0" w:type="dxa"/>
              <w:right w:w="40" w:type="dxa"/>
            </w:tcMar>
            <w:hideMark/>
          </w:tcPr>
          <w:p w14:paraId="5B9FB2C9" w14:textId="77777777" w:rsidR="00336C44" w:rsidRPr="00C7532B" w:rsidRDefault="00336C44" w:rsidP="00336C44">
            <w:pPr>
              <w:ind w:firstLine="0"/>
              <w:rPr>
                <w:sz w:val="24"/>
                <w:szCs w:val="24"/>
              </w:rPr>
            </w:pPr>
            <w:proofErr w:type="spellStart"/>
            <w:r w:rsidRPr="00C7532B">
              <w:rPr>
                <w:sz w:val="24"/>
                <w:szCs w:val="24"/>
              </w:rPr>
              <w:t>Длинный_тег</w:t>
            </w:r>
            <w:proofErr w:type="spellEnd"/>
          </w:p>
        </w:tc>
        <w:tc>
          <w:tcPr>
            <w:tcW w:w="4135" w:type="dxa"/>
            <w:tcBorders>
              <w:top w:val="double" w:sz="4" w:space="0" w:color="000000"/>
            </w:tcBorders>
            <w:tcMar>
              <w:top w:w="0" w:type="dxa"/>
              <w:left w:w="40" w:type="dxa"/>
              <w:bottom w:w="0" w:type="dxa"/>
              <w:right w:w="40" w:type="dxa"/>
            </w:tcMar>
            <w:hideMark/>
          </w:tcPr>
          <w:p w14:paraId="189ABDFC" w14:textId="77777777" w:rsidR="00336C44" w:rsidRPr="00C7532B" w:rsidRDefault="00336C44" w:rsidP="00336C44">
            <w:pPr>
              <w:ind w:firstLine="0"/>
              <w:rPr>
                <w:sz w:val="24"/>
                <w:szCs w:val="24"/>
              </w:rPr>
            </w:pPr>
            <w:r w:rsidRPr="00C7532B">
              <w:rPr>
                <w:sz w:val="24"/>
                <w:szCs w:val="24"/>
              </w:rPr>
              <w:t>Длинный тег хранится в устройстве</w:t>
            </w:r>
          </w:p>
        </w:tc>
      </w:tr>
    </w:tbl>
    <w:p w14:paraId="0F309408" w14:textId="77777777" w:rsidR="00336C44" w:rsidRPr="00C7532B" w:rsidRDefault="00336C44" w:rsidP="00336C44">
      <w:pPr>
        <w:rPr>
          <w:sz w:val="24"/>
          <w:szCs w:val="24"/>
        </w:rPr>
      </w:pPr>
      <w:r w:rsidRPr="00C7532B">
        <w:rPr>
          <w:sz w:val="24"/>
          <w:szCs w:val="24"/>
        </w:rPr>
        <w:t xml:space="preserve"> </w:t>
      </w:r>
    </w:p>
    <w:p w14:paraId="55ABB34C" w14:textId="77777777" w:rsidR="00336C44" w:rsidRPr="00C7532B" w:rsidRDefault="00336C44" w:rsidP="00336C44">
      <w:pPr>
        <w:ind w:firstLine="0"/>
        <w:jc w:val="center"/>
        <w:rPr>
          <w:b/>
          <w:sz w:val="24"/>
          <w:szCs w:val="24"/>
        </w:rPr>
      </w:pPr>
      <w:r w:rsidRPr="00C7532B">
        <w:rPr>
          <w:b/>
          <w:sz w:val="24"/>
          <w:szCs w:val="24"/>
        </w:rPr>
        <w:t>Таблица 143.</w:t>
      </w:r>
      <w:r>
        <w:rPr>
          <w:b/>
          <w:sz w:val="24"/>
          <w:szCs w:val="24"/>
        </w:rPr>
        <w:t xml:space="preserve"> –</w:t>
      </w:r>
      <w:r w:rsidRPr="00C7532B">
        <w:rPr>
          <w:b/>
          <w:sz w:val="24"/>
          <w:szCs w:val="24"/>
        </w:rPr>
        <w:t xml:space="preserve"> Коды отклика для команды Считывание </w:t>
      </w:r>
      <w:proofErr w:type="spellStart"/>
      <w:r w:rsidRPr="00C7532B">
        <w:rPr>
          <w:b/>
          <w:sz w:val="24"/>
          <w:szCs w:val="24"/>
        </w:rPr>
        <w:t>Тега_сети</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3"/>
        <w:gridCol w:w="1322"/>
        <w:gridCol w:w="5798"/>
      </w:tblGrid>
      <w:tr w:rsidR="00336C44" w:rsidRPr="00C7532B" w14:paraId="650BF39D"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370A53E2" w14:textId="77777777" w:rsidR="00336C44" w:rsidRPr="00C7532B" w:rsidRDefault="00336C44" w:rsidP="00336C44">
            <w:pPr>
              <w:ind w:firstLine="0"/>
              <w:jc w:val="center"/>
              <w:rPr>
                <w:sz w:val="24"/>
                <w:szCs w:val="24"/>
              </w:rPr>
            </w:pPr>
            <w:r w:rsidRPr="00C7532B">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2240E6CF" w14:textId="77777777" w:rsidR="00336C44" w:rsidRPr="00C7532B" w:rsidRDefault="00336C44" w:rsidP="00336C44">
            <w:pPr>
              <w:ind w:firstLine="0"/>
              <w:jc w:val="center"/>
              <w:rPr>
                <w:sz w:val="24"/>
                <w:szCs w:val="24"/>
              </w:rPr>
            </w:pPr>
            <w:r w:rsidRPr="00C7532B">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2EE367A5"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14046E00"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168DC39A" w14:textId="77777777" w:rsidR="00336C44" w:rsidRPr="00C7532B" w:rsidRDefault="00336C44" w:rsidP="00336C44">
            <w:pPr>
              <w:ind w:firstLine="0"/>
              <w:rPr>
                <w:sz w:val="24"/>
                <w:szCs w:val="24"/>
              </w:rPr>
            </w:pPr>
            <w:r w:rsidRPr="00C7532B">
              <w:rPr>
                <w:sz w:val="24"/>
                <w:szCs w:val="24"/>
              </w:rPr>
              <w:t>0</w:t>
            </w:r>
          </w:p>
        </w:tc>
        <w:tc>
          <w:tcPr>
            <w:tcW w:w="1190" w:type="dxa"/>
            <w:tcBorders>
              <w:top w:val="double" w:sz="4" w:space="0" w:color="000000"/>
            </w:tcBorders>
            <w:tcMar>
              <w:top w:w="0" w:type="dxa"/>
              <w:left w:w="40" w:type="dxa"/>
              <w:bottom w:w="0" w:type="dxa"/>
              <w:right w:w="40" w:type="dxa"/>
            </w:tcMar>
            <w:hideMark/>
          </w:tcPr>
          <w:p w14:paraId="57959E32"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21E2C74C"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37050054" w14:textId="77777777" w:rsidTr="00336C44">
        <w:trPr>
          <w:trHeight w:val="317"/>
          <w:jc w:val="center"/>
        </w:trPr>
        <w:tc>
          <w:tcPr>
            <w:tcW w:w="907" w:type="dxa"/>
            <w:tcMar>
              <w:top w:w="0" w:type="dxa"/>
              <w:left w:w="40" w:type="dxa"/>
              <w:bottom w:w="0" w:type="dxa"/>
              <w:right w:w="40" w:type="dxa"/>
            </w:tcMar>
            <w:hideMark/>
          </w:tcPr>
          <w:p w14:paraId="08FCC31B" w14:textId="77777777" w:rsidR="00336C44" w:rsidRPr="00C7532B" w:rsidRDefault="00336C44" w:rsidP="00336C44">
            <w:pPr>
              <w:ind w:firstLine="0"/>
              <w:rPr>
                <w:sz w:val="24"/>
                <w:szCs w:val="24"/>
              </w:rPr>
            </w:pPr>
            <w:r w:rsidRPr="00C7532B">
              <w:rPr>
                <w:sz w:val="24"/>
                <w:szCs w:val="24"/>
              </w:rPr>
              <w:t>6</w:t>
            </w:r>
          </w:p>
        </w:tc>
        <w:tc>
          <w:tcPr>
            <w:tcW w:w="1190" w:type="dxa"/>
            <w:tcMar>
              <w:top w:w="0" w:type="dxa"/>
              <w:left w:w="40" w:type="dxa"/>
              <w:bottom w:w="0" w:type="dxa"/>
              <w:right w:w="40" w:type="dxa"/>
            </w:tcMar>
            <w:hideMark/>
          </w:tcPr>
          <w:p w14:paraId="63D592C3"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136C2646" w14:textId="77777777" w:rsidR="00336C44" w:rsidRPr="00C7532B" w:rsidRDefault="00336C44" w:rsidP="00336C44">
            <w:pPr>
              <w:ind w:firstLine="0"/>
              <w:rPr>
                <w:sz w:val="24"/>
                <w:szCs w:val="24"/>
              </w:rPr>
            </w:pPr>
            <w:r w:rsidRPr="00C7532B">
              <w:rPr>
                <w:sz w:val="24"/>
                <w:szCs w:val="24"/>
              </w:rPr>
              <w:t>Отказ команды, зависящей от устройства</w:t>
            </w:r>
          </w:p>
        </w:tc>
      </w:tr>
      <w:tr w:rsidR="00336C44" w:rsidRPr="00C7532B" w14:paraId="1CE7BE1E" w14:textId="77777777" w:rsidTr="00336C44">
        <w:trPr>
          <w:trHeight w:val="312"/>
          <w:jc w:val="center"/>
        </w:trPr>
        <w:tc>
          <w:tcPr>
            <w:tcW w:w="907" w:type="dxa"/>
            <w:tcMar>
              <w:top w:w="0" w:type="dxa"/>
              <w:left w:w="40" w:type="dxa"/>
              <w:bottom w:w="0" w:type="dxa"/>
              <w:right w:w="40" w:type="dxa"/>
            </w:tcMar>
            <w:hideMark/>
          </w:tcPr>
          <w:p w14:paraId="55EA797F" w14:textId="77777777" w:rsidR="00336C44" w:rsidRPr="00C7532B" w:rsidRDefault="00336C44" w:rsidP="00336C44">
            <w:pPr>
              <w:ind w:firstLine="0"/>
              <w:rPr>
                <w:sz w:val="24"/>
                <w:szCs w:val="24"/>
              </w:rPr>
            </w:pPr>
            <w:r w:rsidRPr="00C7532B">
              <w:rPr>
                <w:sz w:val="24"/>
                <w:szCs w:val="24"/>
              </w:rPr>
              <w:t>16</w:t>
            </w:r>
          </w:p>
        </w:tc>
        <w:tc>
          <w:tcPr>
            <w:tcW w:w="1190" w:type="dxa"/>
            <w:tcMar>
              <w:top w:w="0" w:type="dxa"/>
              <w:left w:w="40" w:type="dxa"/>
              <w:bottom w:w="0" w:type="dxa"/>
              <w:right w:w="40" w:type="dxa"/>
            </w:tcMar>
            <w:hideMark/>
          </w:tcPr>
          <w:p w14:paraId="1F43D4F4"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084D69FD" w14:textId="77777777" w:rsidR="00336C44" w:rsidRPr="00C7532B" w:rsidRDefault="00336C44" w:rsidP="00336C44">
            <w:pPr>
              <w:ind w:firstLine="0"/>
              <w:rPr>
                <w:sz w:val="24"/>
                <w:szCs w:val="24"/>
              </w:rPr>
            </w:pPr>
            <w:r w:rsidRPr="00C7532B">
              <w:rPr>
                <w:sz w:val="24"/>
                <w:szCs w:val="24"/>
              </w:rPr>
              <w:t>Доступ ограничен</w:t>
            </w:r>
          </w:p>
        </w:tc>
      </w:tr>
      <w:tr w:rsidR="00336C44" w:rsidRPr="00C7532B" w14:paraId="44CFEDFE" w14:textId="77777777" w:rsidTr="00336C44">
        <w:trPr>
          <w:trHeight w:val="322"/>
          <w:jc w:val="center"/>
        </w:trPr>
        <w:tc>
          <w:tcPr>
            <w:tcW w:w="907" w:type="dxa"/>
            <w:tcMar>
              <w:top w:w="0" w:type="dxa"/>
              <w:left w:w="40" w:type="dxa"/>
              <w:bottom w:w="0" w:type="dxa"/>
              <w:right w:w="40" w:type="dxa"/>
            </w:tcMar>
            <w:hideMark/>
          </w:tcPr>
          <w:p w14:paraId="01754903" w14:textId="77777777" w:rsidR="00336C44" w:rsidRPr="00C7532B" w:rsidRDefault="00336C44" w:rsidP="00336C44">
            <w:pPr>
              <w:ind w:firstLine="0"/>
              <w:rPr>
                <w:sz w:val="24"/>
                <w:szCs w:val="24"/>
              </w:rPr>
            </w:pPr>
            <w:r w:rsidRPr="00C7532B">
              <w:rPr>
                <w:sz w:val="24"/>
                <w:szCs w:val="24"/>
              </w:rPr>
              <w:t>32</w:t>
            </w:r>
          </w:p>
        </w:tc>
        <w:tc>
          <w:tcPr>
            <w:tcW w:w="1190" w:type="dxa"/>
            <w:tcMar>
              <w:top w:w="0" w:type="dxa"/>
              <w:left w:w="40" w:type="dxa"/>
              <w:bottom w:w="0" w:type="dxa"/>
              <w:right w:w="40" w:type="dxa"/>
            </w:tcMar>
            <w:hideMark/>
          </w:tcPr>
          <w:p w14:paraId="0B7EAFD7"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162C83FB" w14:textId="77777777" w:rsidR="00336C44" w:rsidRPr="00C7532B" w:rsidRDefault="00336C44" w:rsidP="00336C44">
            <w:pPr>
              <w:ind w:firstLine="0"/>
              <w:rPr>
                <w:sz w:val="24"/>
                <w:szCs w:val="24"/>
              </w:rPr>
            </w:pPr>
            <w:r w:rsidRPr="00C7532B">
              <w:rPr>
                <w:sz w:val="24"/>
                <w:szCs w:val="24"/>
              </w:rPr>
              <w:t>Занятый</w:t>
            </w:r>
          </w:p>
        </w:tc>
      </w:tr>
    </w:tbl>
    <w:p w14:paraId="77E9F523" w14:textId="77777777" w:rsidR="00336C44" w:rsidRPr="00C7532B" w:rsidRDefault="00336C44" w:rsidP="00336C44">
      <w:pPr>
        <w:rPr>
          <w:sz w:val="24"/>
          <w:szCs w:val="24"/>
        </w:rPr>
      </w:pPr>
      <w:bookmarkStart w:id="399" w:name="bookmark584"/>
    </w:p>
    <w:p w14:paraId="656E295D" w14:textId="77777777" w:rsidR="00336C44" w:rsidRPr="00C7532B" w:rsidRDefault="00336C44" w:rsidP="00336C44">
      <w:pPr>
        <w:rPr>
          <w:b/>
          <w:sz w:val="24"/>
          <w:szCs w:val="24"/>
        </w:rPr>
      </w:pPr>
      <w:r w:rsidRPr="00C7532B">
        <w:rPr>
          <w:b/>
          <w:sz w:val="24"/>
          <w:szCs w:val="24"/>
        </w:rPr>
        <w:t>8</w:t>
      </w:r>
      <w:bookmarkEnd w:id="399"/>
      <w:r w:rsidRPr="00C7532B">
        <w:rPr>
          <w:b/>
          <w:sz w:val="24"/>
          <w:szCs w:val="24"/>
        </w:rPr>
        <w:t xml:space="preserve">.3.4.10 FAL PDU Считывание возможностей беспроводного устройства </w:t>
      </w:r>
    </w:p>
    <w:p w14:paraId="4E35B31F" w14:textId="77777777" w:rsidR="00336C44" w:rsidRPr="00C7532B" w:rsidRDefault="00336C44" w:rsidP="00336C44">
      <w:pPr>
        <w:rPr>
          <w:b/>
          <w:sz w:val="24"/>
          <w:szCs w:val="24"/>
        </w:rPr>
      </w:pPr>
      <w:r w:rsidRPr="00C7532B">
        <w:rPr>
          <w:b/>
          <w:sz w:val="24"/>
          <w:szCs w:val="24"/>
        </w:rPr>
        <w:t>8.3.4.10.1 Примитив запроса</w:t>
      </w:r>
    </w:p>
    <w:p w14:paraId="7D257A09" w14:textId="77777777" w:rsidR="00336C44" w:rsidRPr="00C7532B" w:rsidRDefault="00336C44" w:rsidP="00336C44">
      <w:pPr>
        <w:rPr>
          <w:sz w:val="24"/>
          <w:szCs w:val="24"/>
        </w:rPr>
      </w:pPr>
      <w:r w:rsidRPr="00C7532B">
        <w:rPr>
          <w:sz w:val="24"/>
          <w:szCs w:val="24"/>
        </w:rPr>
        <w:t>Значение Команды - семьсот семьдесят семь (777); значение поля количества октетов равно нулю (0), а поле значения равно нулю.</w:t>
      </w:r>
    </w:p>
    <w:p w14:paraId="21C799F1" w14:textId="77777777" w:rsidR="00336C44" w:rsidRPr="00C7532B" w:rsidRDefault="00336C44" w:rsidP="00336C44">
      <w:pPr>
        <w:rPr>
          <w:b/>
          <w:sz w:val="24"/>
          <w:szCs w:val="24"/>
        </w:rPr>
      </w:pPr>
      <w:r w:rsidRPr="00C7532B">
        <w:rPr>
          <w:b/>
          <w:sz w:val="24"/>
          <w:szCs w:val="24"/>
        </w:rPr>
        <w:t>8.3.4.10.2 Примитив отклика</w:t>
      </w:r>
    </w:p>
    <w:p w14:paraId="016970F8" w14:textId="77777777" w:rsidR="00336C44" w:rsidRPr="00C7532B" w:rsidRDefault="00336C44" w:rsidP="00336C44">
      <w:pPr>
        <w:rPr>
          <w:sz w:val="24"/>
          <w:szCs w:val="24"/>
        </w:rPr>
      </w:pPr>
      <w:r w:rsidRPr="00C7532B">
        <w:rPr>
          <w:sz w:val="24"/>
          <w:szCs w:val="24"/>
        </w:rPr>
        <w:t>Поле Значение отклика показано в таблице 144. Значения кода отклика показаны в таблице 145.</w:t>
      </w:r>
    </w:p>
    <w:p w14:paraId="451F9955" w14:textId="77777777" w:rsidR="00336C44" w:rsidRPr="00C7532B" w:rsidRDefault="00336C44" w:rsidP="00336C44">
      <w:pPr>
        <w:rPr>
          <w:sz w:val="24"/>
          <w:szCs w:val="24"/>
        </w:rPr>
      </w:pPr>
    </w:p>
    <w:p w14:paraId="684A3768" w14:textId="77777777" w:rsidR="00336C44" w:rsidRPr="00C7532B" w:rsidRDefault="00336C44" w:rsidP="00336C44">
      <w:pPr>
        <w:ind w:firstLine="0"/>
        <w:jc w:val="center"/>
        <w:rPr>
          <w:b/>
          <w:sz w:val="24"/>
          <w:szCs w:val="24"/>
        </w:rPr>
      </w:pPr>
      <w:r>
        <w:rPr>
          <w:b/>
          <w:sz w:val="24"/>
          <w:szCs w:val="24"/>
        </w:rPr>
        <w:t>Таблица 144 –</w:t>
      </w:r>
      <w:r w:rsidRPr="00C7532B">
        <w:rPr>
          <w:b/>
          <w:sz w:val="24"/>
          <w:szCs w:val="24"/>
        </w:rPr>
        <w:t xml:space="preserve"> Поле значения Считывание возможностей беспроводного устройства</w:t>
      </w:r>
    </w:p>
    <w:tbl>
      <w:tblPr>
        <w:tblW w:w="0" w:type="auto"/>
        <w:tblCellMar>
          <w:left w:w="0" w:type="dxa"/>
          <w:right w:w="0" w:type="dxa"/>
        </w:tblCellMar>
        <w:tblLook w:val="04A0" w:firstRow="1" w:lastRow="0" w:firstColumn="1" w:lastColumn="0" w:noHBand="0" w:noVBand="1"/>
      </w:tblPr>
      <w:tblGrid>
        <w:gridCol w:w="1135"/>
        <w:gridCol w:w="1539"/>
        <w:gridCol w:w="3380"/>
        <w:gridCol w:w="3380"/>
      </w:tblGrid>
      <w:tr w:rsidR="00336C44" w:rsidRPr="00C7532B" w14:paraId="69158381" w14:textId="77777777" w:rsidTr="00336C44">
        <w:trPr>
          <w:trHeight w:val="509"/>
        </w:trPr>
        <w:tc>
          <w:tcPr>
            <w:tcW w:w="8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23C7ACF"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4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5400B7F" w14:textId="77777777" w:rsidR="00336C44" w:rsidRPr="00C7532B" w:rsidRDefault="00336C44" w:rsidP="00336C44">
            <w:pPr>
              <w:ind w:firstLine="0"/>
              <w:jc w:val="center"/>
              <w:rPr>
                <w:sz w:val="24"/>
                <w:szCs w:val="24"/>
              </w:rPr>
            </w:pPr>
            <w:r w:rsidRPr="00C7532B">
              <w:rPr>
                <w:sz w:val="24"/>
                <w:szCs w:val="24"/>
              </w:rPr>
              <w:t>Тип данных</w:t>
            </w:r>
          </w:p>
        </w:tc>
        <w:tc>
          <w:tcPr>
            <w:tcW w:w="190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505FF19"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63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2184B82"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2F276BC6" w14:textId="77777777" w:rsidTr="00336C44">
        <w:trPr>
          <w:trHeight w:val="998"/>
        </w:trPr>
        <w:tc>
          <w:tcPr>
            <w:tcW w:w="8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62DE6D" w14:textId="77777777" w:rsidR="00336C44" w:rsidRPr="00C7532B" w:rsidRDefault="00336C44" w:rsidP="00336C44">
            <w:pPr>
              <w:ind w:firstLine="0"/>
              <w:rPr>
                <w:sz w:val="24"/>
                <w:szCs w:val="24"/>
              </w:rPr>
            </w:pPr>
            <w:r w:rsidRPr="00C7532B">
              <w:rPr>
                <w:sz w:val="24"/>
                <w:szCs w:val="24"/>
              </w:rPr>
              <w:t>0</w:t>
            </w:r>
          </w:p>
        </w:tc>
        <w:tc>
          <w:tcPr>
            <w:tcW w:w="14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FBF162" w14:textId="77777777" w:rsidR="00336C44" w:rsidRPr="00C7532B" w:rsidRDefault="00336C44" w:rsidP="00336C44">
            <w:pPr>
              <w:ind w:firstLine="0"/>
              <w:rPr>
                <w:sz w:val="24"/>
                <w:szCs w:val="24"/>
              </w:rPr>
            </w:pPr>
            <w:r w:rsidRPr="00C7532B">
              <w:rPr>
                <w:sz w:val="24"/>
                <w:szCs w:val="24"/>
              </w:rPr>
              <w:t>Перечисление</w:t>
            </w:r>
          </w:p>
        </w:tc>
        <w:tc>
          <w:tcPr>
            <w:tcW w:w="190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682B1F" w14:textId="77777777" w:rsidR="00336C44" w:rsidRPr="00C7532B" w:rsidRDefault="00336C44" w:rsidP="00336C44">
            <w:pPr>
              <w:ind w:firstLine="0"/>
              <w:rPr>
                <w:sz w:val="24"/>
                <w:szCs w:val="24"/>
              </w:rPr>
            </w:pPr>
            <w:r w:rsidRPr="00C7532B">
              <w:rPr>
                <w:sz w:val="24"/>
                <w:szCs w:val="24"/>
              </w:rPr>
              <w:t>Источник питания</w:t>
            </w:r>
          </w:p>
        </w:tc>
        <w:tc>
          <w:tcPr>
            <w:tcW w:w="463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4B1B08" w14:textId="77777777" w:rsidR="00336C44" w:rsidRPr="00C7532B" w:rsidRDefault="00336C44" w:rsidP="00336C44">
            <w:pPr>
              <w:ind w:firstLine="0"/>
              <w:rPr>
                <w:sz w:val="24"/>
                <w:szCs w:val="24"/>
              </w:rPr>
            </w:pPr>
            <w:r w:rsidRPr="00C7532B">
              <w:rPr>
                <w:sz w:val="24"/>
                <w:szCs w:val="24"/>
              </w:rPr>
              <w:t>Старшие 4 бита (7-4) представляют возможности беспроводной коммуникации, как указано в таблице F.39.</w:t>
            </w:r>
          </w:p>
          <w:p w14:paraId="7358C26B" w14:textId="77777777" w:rsidR="00336C44" w:rsidRPr="00C7532B" w:rsidRDefault="00336C44" w:rsidP="00336C44">
            <w:pPr>
              <w:ind w:firstLine="0"/>
              <w:rPr>
                <w:sz w:val="24"/>
                <w:szCs w:val="24"/>
              </w:rPr>
            </w:pPr>
            <w:r w:rsidRPr="00C7532B">
              <w:rPr>
                <w:sz w:val="24"/>
                <w:szCs w:val="24"/>
              </w:rPr>
              <w:t>Младшие 4 бита (3-0) представляют источник питания, как указано в таблице F.20.</w:t>
            </w:r>
          </w:p>
        </w:tc>
      </w:tr>
      <w:tr w:rsidR="00336C44" w:rsidRPr="00C7532B" w14:paraId="78641757" w14:textId="77777777" w:rsidTr="00336C44">
        <w:trPr>
          <w:trHeight w:val="312"/>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5E60E0" w14:textId="77777777" w:rsidR="00336C44" w:rsidRPr="00C7532B" w:rsidRDefault="00336C44" w:rsidP="00336C44">
            <w:pPr>
              <w:ind w:firstLine="0"/>
              <w:rPr>
                <w:sz w:val="24"/>
                <w:szCs w:val="24"/>
              </w:rPr>
            </w:pPr>
            <w:r w:rsidRPr="00C7532B">
              <w:rPr>
                <w:sz w:val="24"/>
                <w:szCs w:val="24"/>
              </w:rPr>
              <w:t>1</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B731F7" w14:textId="77777777" w:rsidR="00336C44" w:rsidRPr="00C7532B" w:rsidRDefault="00336C44" w:rsidP="00336C44">
            <w:pPr>
              <w:ind w:firstLine="0"/>
              <w:rPr>
                <w:sz w:val="24"/>
                <w:szCs w:val="24"/>
              </w:rPr>
            </w:pPr>
            <w:r w:rsidRPr="00C7532B">
              <w:rPr>
                <w:sz w:val="24"/>
                <w:szCs w:val="24"/>
              </w:rPr>
              <w:t>Плавающий32</w:t>
            </w:r>
          </w:p>
        </w:tc>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049A3C" w14:textId="77777777" w:rsidR="00336C44" w:rsidRPr="00C7532B" w:rsidRDefault="00336C44" w:rsidP="00336C44">
            <w:pPr>
              <w:ind w:firstLine="0"/>
              <w:rPr>
                <w:sz w:val="24"/>
                <w:szCs w:val="24"/>
              </w:rPr>
            </w:pPr>
            <w:r w:rsidRPr="00C7532B">
              <w:rPr>
                <w:sz w:val="24"/>
                <w:szCs w:val="24"/>
              </w:rPr>
              <w:t>Пиковая скорость передачи пакетов</w:t>
            </w:r>
          </w:p>
        </w:tc>
        <w:tc>
          <w:tcPr>
            <w:tcW w:w="46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9DD0E8" w14:textId="77777777" w:rsidR="00336C44" w:rsidRPr="00C7532B" w:rsidRDefault="00336C44" w:rsidP="00336C44">
            <w:pPr>
              <w:ind w:firstLine="0"/>
              <w:rPr>
                <w:sz w:val="24"/>
                <w:szCs w:val="24"/>
              </w:rPr>
            </w:pPr>
            <w:r w:rsidRPr="00C7532B">
              <w:rPr>
                <w:sz w:val="24"/>
                <w:szCs w:val="24"/>
              </w:rPr>
              <w:t>Пик пакетов в секунду</w:t>
            </w:r>
          </w:p>
        </w:tc>
      </w:tr>
      <w:tr w:rsidR="00336C44" w:rsidRPr="00C7532B" w14:paraId="2934988E" w14:textId="77777777" w:rsidTr="00336C44">
        <w:trPr>
          <w:trHeight w:val="317"/>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E05440" w14:textId="77777777" w:rsidR="00336C44" w:rsidRPr="00C7532B" w:rsidRDefault="00336C44" w:rsidP="00336C44">
            <w:pPr>
              <w:ind w:firstLine="0"/>
              <w:rPr>
                <w:sz w:val="24"/>
                <w:szCs w:val="24"/>
              </w:rPr>
            </w:pPr>
            <w:r w:rsidRPr="00C7532B">
              <w:rPr>
                <w:sz w:val="24"/>
                <w:szCs w:val="24"/>
              </w:rPr>
              <w:t>5</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0CE79A" w14:textId="77777777" w:rsidR="00336C44" w:rsidRPr="00C7532B" w:rsidRDefault="00336C44" w:rsidP="00336C44">
            <w:pPr>
              <w:ind w:firstLine="0"/>
              <w:rPr>
                <w:sz w:val="24"/>
                <w:szCs w:val="24"/>
              </w:rPr>
            </w:pPr>
            <w:r w:rsidRPr="00C7532B">
              <w:rPr>
                <w:sz w:val="24"/>
                <w:szCs w:val="24"/>
              </w:rPr>
              <w:t>Время</w:t>
            </w:r>
          </w:p>
        </w:tc>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1DDC4F" w14:textId="77777777" w:rsidR="00336C44" w:rsidRPr="00C7532B" w:rsidRDefault="00336C44" w:rsidP="00336C44">
            <w:pPr>
              <w:ind w:firstLine="0"/>
              <w:rPr>
                <w:sz w:val="24"/>
                <w:szCs w:val="24"/>
              </w:rPr>
            </w:pPr>
            <w:r w:rsidRPr="00C7532B">
              <w:rPr>
                <w:sz w:val="24"/>
                <w:szCs w:val="24"/>
              </w:rPr>
              <w:t>Продолжительность нагрузки</w:t>
            </w:r>
          </w:p>
        </w:tc>
        <w:tc>
          <w:tcPr>
            <w:tcW w:w="46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99829C" w14:textId="77777777" w:rsidR="00336C44" w:rsidRPr="00C7532B" w:rsidRDefault="00336C44" w:rsidP="00336C44">
            <w:pPr>
              <w:ind w:firstLine="0"/>
              <w:rPr>
                <w:sz w:val="24"/>
                <w:szCs w:val="24"/>
              </w:rPr>
            </w:pPr>
            <w:r w:rsidRPr="00C7532B">
              <w:rPr>
                <w:sz w:val="24"/>
                <w:szCs w:val="24"/>
              </w:rPr>
              <w:t>Продолжительность при пиковой пакетной нагрузке до потери мощности</w:t>
            </w:r>
          </w:p>
        </w:tc>
      </w:tr>
      <w:tr w:rsidR="00336C44" w:rsidRPr="00C7532B" w14:paraId="016B4B1C" w14:textId="77777777" w:rsidTr="00336C44">
        <w:trPr>
          <w:trHeight w:val="312"/>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CD4498" w14:textId="77777777" w:rsidR="00336C44" w:rsidRPr="00C7532B" w:rsidRDefault="00336C44" w:rsidP="00336C44">
            <w:pPr>
              <w:ind w:firstLine="0"/>
              <w:rPr>
                <w:sz w:val="24"/>
                <w:szCs w:val="24"/>
              </w:rPr>
            </w:pPr>
            <w:r w:rsidRPr="00C7532B">
              <w:rPr>
                <w:sz w:val="24"/>
                <w:szCs w:val="24"/>
              </w:rPr>
              <w:t>9</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CD603A" w14:textId="77777777" w:rsidR="00336C44" w:rsidRPr="00C7532B" w:rsidRDefault="00336C44" w:rsidP="00336C44">
            <w:pPr>
              <w:ind w:firstLine="0"/>
              <w:rPr>
                <w:sz w:val="24"/>
                <w:szCs w:val="24"/>
              </w:rPr>
            </w:pPr>
            <w:r w:rsidRPr="00C7532B">
              <w:rPr>
                <w:sz w:val="24"/>
                <w:szCs w:val="24"/>
              </w:rPr>
              <w:t>Время</w:t>
            </w:r>
          </w:p>
        </w:tc>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F13EDA" w14:textId="77777777" w:rsidR="00336C44" w:rsidRPr="00C7532B" w:rsidRDefault="00336C44" w:rsidP="00336C44">
            <w:pPr>
              <w:ind w:firstLine="0"/>
              <w:rPr>
                <w:sz w:val="24"/>
                <w:szCs w:val="24"/>
              </w:rPr>
            </w:pPr>
            <w:r w:rsidRPr="00C7532B">
              <w:rPr>
                <w:sz w:val="24"/>
                <w:szCs w:val="24"/>
              </w:rPr>
              <w:t>Время восстановления</w:t>
            </w:r>
          </w:p>
        </w:tc>
        <w:tc>
          <w:tcPr>
            <w:tcW w:w="46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050A5C" w14:textId="77777777" w:rsidR="00336C44" w:rsidRPr="00C7532B" w:rsidRDefault="00336C44" w:rsidP="00336C44">
            <w:pPr>
              <w:ind w:firstLine="0"/>
              <w:rPr>
                <w:sz w:val="24"/>
                <w:szCs w:val="24"/>
              </w:rPr>
            </w:pPr>
            <w:r w:rsidRPr="00C7532B">
              <w:rPr>
                <w:sz w:val="24"/>
                <w:szCs w:val="24"/>
              </w:rPr>
              <w:t>Пора оправиться от утечки энергии</w:t>
            </w:r>
          </w:p>
        </w:tc>
      </w:tr>
      <w:tr w:rsidR="00336C44" w:rsidRPr="00C7532B" w14:paraId="3971B904" w14:textId="77777777" w:rsidTr="00336C44">
        <w:trPr>
          <w:trHeight w:val="499"/>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2D22EE" w14:textId="77777777" w:rsidR="00336C44" w:rsidRPr="00C7532B" w:rsidRDefault="00336C44" w:rsidP="00336C44">
            <w:pPr>
              <w:ind w:firstLine="0"/>
              <w:rPr>
                <w:sz w:val="24"/>
                <w:szCs w:val="24"/>
              </w:rPr>
            </w:pPr>
            <w:r w:rsidRPr="00C7532B">
              <w:rPr>
                <w:sz w:val="24"/>
                <w:szCs w:val="24"/>
              </w:rPr>
              <w:lastRenderedPageBreak/>
              <w:t>13</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A1A8F4" w14:textId="77777777" w:rsidR="00336C44" w:rsidRPr="00C7532B" w:rsidRDefault="00336C44" w:rsidP="00336C44">
            <w:pPr>
              <w:ind w:firstLine="0"/>
              <w:rPr>
                <w:sz w:val="24"/>
                <w:szCs w:val="24"/>
              </w:rPr>
            </w:pPr>
            <w:r w:rsidRPr="00C7532B">
              <w:rPr>
                <w:sz w:val="24"/>
                <w:szCs w:val="24"/>
              </w:rPr>
              <w:t>Целое8</w:t>
            </w:r>
          </w:p>
        </w:tc>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DB6939" w14:textId="77777777" w:rsidR="00336C44" w:rsidRPr="00C7532B" w:rsidRDefault="00336C44" w:rsidP="00336C44">
            <w:pPr>
              <w:ind w:firstLine="0"/>
              <w:rPr>
                <w:sz w:val="24"/>
                <w:szCs w:val="24"/>
              </w:rPr>
            </w:pPr>
            <w:r w:rsidRPr="00C7532B">
              <w:rPr>
                <w:sz w:val="24"/>
                <w:szCs w:val="24"/>
              </w:rPr>
              <w:t xml:space="preserve">Правильный RSL </w:t>
            </w:r>
          </w:p>
        </w:tc>
        <w:tc>
          <w:tcPr>
            <w:tcW w:w="46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60AA4B" w14:textId="77777777" w:rsidR="00336C44" w:rsidRPr="00C7532B" w:rsidRDefault="00336C44" w:rsidP="00336C44">
            <w:pPr>
              <w:ind w:firstLine="0"/>
              <w:rPr>
                <w:sz w:val="24"/>
                <w:szCs w:val="24"/>
              </w:rPr>
            </w:pPr>
            <w:r w:rsidRPr="00C7532B">
              <w:rPr>
                <w:sz w:val="24"/>
                <w:szCs w:val="24"/>
              </w:rPr>
              <w:t xml:space="preserve">Пороговое значение RSL (уровень принимаемого сигнала в </w:t>
            </w:r>
            <w:proofErr w:type="spellStart"/>
            <w:r w:rsidRPr="00C7532B">
              <w:rPr>
                <w:sz w:val="24"/>
                <w:szCs w:val="24"/>
              </w:rPr>
              <w:t>дB</w:t>
            </w:r>
            <w:proofErr w:type="spellEnd"/>
            <w:r w:rsidRPr="00C7532B">
              <w:rPr>
                <w:sz w:val="24"/>
                <w:szCs w:val="24"/>
              </w:rPr>
              <w:t>) для «хорошего» соединения</w:t>
            </w:r>
          </w:p>
        </w:tc>
      </w:tr>
      <w:tr w:rsidR="00336C44" w:rsidRPr="00C7532B" w14:paraId="3F2A3A6A" w14:textId="77777777" w:rsidTr="00336C44">
        <w:trPr>
          <w:trHeight w:val="312"/>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D3AA04" w14:textId="77777777" w:rsidR="00336C44" w:rsidRPr="00C7532B" w:rsidRDefault="00336C44" w:rsidP="00336C44">
            <w:pPr>
              <w:ind w:firstLine="0"/>
              <w:rPr>
                <w:sz w:val="24"/>
                <w:szCs w:val="24"/>
              </w:rPr>
            </w:pPr>
            <w:r w:rsidRPr="00C7532B">
              <w:rPr>
                <w:sz w:val="24"/>
                <w:szCs w:val="24"/>
              </w:rPr>
              <w:t>14</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2E33F3" w14:textId="77777777" w:rsidR="00336C44" w:rsidRPr="00C7532B" w:rsidRDefault="00336C44" w:rsidP="00336C44">
            <w:pPr>
              <w:ind w:firstLine="0"/>
              <w:rPr>
                <w:sz w:val="24"/>
                <w:szCs w:val="24"/>
              </w:rPr>
            </w:pPr>
            <w:r w:rsidRPr="00C7532B">
              <w:rPr>
                <w:sz w:val="24"/>
                <w:szCs w:val="24"/>
              </w:rPr>
              <w:t>Время</w:t>
            </w:r>
          </w:p>
        </w:tc>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8B923F" w14:textId="77777777" w:rsidR="00336C44" w:rsidRPr="00C7532B" w:rsidRDefault="00336C44" w:rsidP="00336C44">
            <w:pPr>
              <w:ind w:firstLine="0"/>
              <w:rPr>
                <w:sz w:val="24"/>
                <w:szCs w:val="24"/>
              </w:rPr>
            </w:pPr>
            <w:r w:rsidRPr="00C7532B">
              <w:rPr>
                <w:sz w:val="24"/>
                <w:szCs w:val="24"/>
              </w:rPr>
              <w:t xml:space="preserve">Мин. </w:t>
            </w:r>
            <w:proofErr w:type="spellStart"/>
            <w:r w:rsidRPr="00C7532B">
              <w:rPr>
                <w:sz w:val="24"/>
                <w:szCs w:val="24"/>
              </w:rPr>
              <w:t>Время_постоянного_соединения</w:t>
            </w:r>
            <w:proofErr w:type="spellEnd"/>
          </w:p>
        </w:tc>
        <w:tc>
          <w:tcPr>
            <w:tcW w:w="46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7651BA" w14:textId="77777777" w:rsidR="00336C44" w:rsidRPr="00C7532B" w:rsidRDefault="00336C44" w:rsidP="00336C44">
            <w:pPr>
              <w:ind w:firstLine="0"/>
              <w:rPr>
                <w:sz w:val="24"/>
                <w:szCs w:val="24"/>
              </w:rPr>
            </w:pPr>
            <w:r w:rsidRPr="00C7532B">
              <w:rPr>
                <w:sz w:val="24"/>
                <w:szCs w:val="24"/>
              </w:rPr>
              <w:t xml:space="preserve">Минимально необходимое </w:t>
            </w:r>
            <w:proofErr w:type="spellStart"/>
            <w:r w:rsidRPr="00C7532B">
              <w:rPr>
                <w:sz w:val="24"/>
                <w:szCs w:val="24"/>
              </w:rPr>
              <w:t>Время_постоянного_соединения</w:t>
            </w:r>
            <w:proofErr w:type="spellEnd"/>
          </w:p>
        </w:tc>
      </w:tr>
      <w:tr w:rsidR="00336C44" w:rsidRPr="00C7532B" w14:paraId="1FDE16F9" w14:textId="77777777" w:rsidTr="00336C44">
        <w:trPr>
          <w:trHeight w:val="312"/>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0FD96F" w14:textId="77777777" w:rsidR="00336C44" w:rsidRPr="00C7532B" w:rsidRDefault="00336C44" w:rsidP="00336C44">
            <w:pPr>
              <w:ind w:firstLine="0"/>
              <w:rPr>
                <w:sz w:val="24"/>
                <w:szCs w:val="24"/>
              </w:rPr>
            </w:pPr>
            <w:r w:rsidRPr="00C7532B">
              <w:rPr>
                <w:sz w:val="24"/>
                <w:szCs w:val="24"/>
              </w:rPr>
              <w:t>18</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156ADD" w14:textId="77777777" w:rsidR="00336C44" w:rsidRPr="00C7532B" w:rsidRDefault="00336C44" w:rsidP="00336C44">
            <w:pPr>
              <w:ind w:firstLine="0"/>
              <w:rPr>
                <w:sz w:val="24"/>
                <w:szCs w:val="24"/>
              </w:rPr>
            </w:pPr>
            <w:r w:rsidRPr="00C7532B">
              <w:rPr>
                <w:sz w:val="24"/>
                <w:szCs w:val="24"/>
              </w:rPr>
              <w:t>Беззнаковое16</w:t>
            </w:r>
          </w:p>
        </w:tc>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B17D92" w14:textId="77777777" w:rsidR="00336C44" w:rsidRPr="00C7532B" w:rsidRDefault="00336C44" w:rsidP="00336C44">
            <w:pPr>
              <w:ind w:firstLine="0"/>
              <w:rPr>
                <w:sz w:val="24"/>
                <w:szCs w:val="24"/>
              </w:rPr>
            </w:pPr>
            <w:r w:rsidRPr="00C7532B">
              <w:rPr>
                <w:sz w:val="24"/>
                <w:szCs w:val="24"/>
              </w:rPr>
              <w:t>Количество соседних устройств</w:t>
            </w:r>
          </w:p>
        </w:tc>
        <w:tc>
          <w:tcPr>
            <w:tcW w:w="46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2B2958" w14:textId="77777777" w:rsidR="00336C44" w:rsidRPr="00C7532B" w:rsidRDefault="00336C44" w:rsidP="00336C44">
            <w:pPr>
              <w:ind w:firstLine="0"/>
              <w:rPr>
                <w:sz w:val="24"/>
                <w:szCs w:val="24"/>
              </w:rPr>
            </w:pPr>
            <w:r w:rsidRPr="00C7532B">
              <w:rPr>
                <w:sz w:val="24"/>
                <w:szCs w:val="24"/>
              </w:rPr>
              <w:t>Максимальное количество соседних устройств</w:t>
            </w:r>
          </w:p>
        </w:tc>
      </w:tr>
      <w:tr w:rsidR="00336C44" w:rsidRPr="00C7532B" w14:paraId="55A0FBDD" w14:textId="77777777" w:rsidTr="00336C44">
        <w:trPr>
          <w:trHeight w:val="322"/>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2407A1" w14:textId="77777777" w:rsidR="00336C44" w:rsidRPr="00C7532B" w:rsidRDefault="00336C44" w:rsidP="00336C44">
            <w:pPr>
              <w:ind w:firstLine="0"/>
              <w:rPr>
                <w:sz w:val="24"/>
                <w:szCs w:val="24"/>
              </w:rPr>
            </w:pPr>
            <w:bookmarkStart w:id="400" w:name="bookmark586"/>
            <w:r w:rsidRPr="00C7532B">
              <w:rPr>
                <w:sz w:val="24"/>
                <w:szCs w:val="24"/>
              </w:rPr>
              <w:t>2</w:t>
            </w:r>
            <w:bookmarkEnd w:id="400"/>
            <w:r w:rsidRPr="00C7532B">
              <w:rPr>
                <w:sz w:val="24"/>
                <w:szCs w:val="24"/>
              </w:rPr>
              <w:t xml:space="preserve"> 0</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4575AB" w14:textId="77777777" w:rsidR="00336C44" w:rsidRPr="00C7532B" w:rsidRDefault="00336C44" w:rsidP="00336C44">
            <w:pPr>
              <w:ind w:firstLine="0"/>
              <w:rPr>
                <w:sz w:val="24"/>
                <w:szCs w:val="24"/>
              </w:rPr>
            </w:pPr>
            <w:r w:rsidRPr="00C7532B">
              <w:rPr>
                <w:sz w:val="24"/>
                <w:szCs w:val="24"/>
              </w:rPr>
              <w:t>Беззнаковое16</w:t>
            </w:r>
          </w:p>
        </w:tc>
        <w:tc>
          <w:tcPr>
            <w:tcW w:w="190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BFF438" w14:textId="77777777" w:rsidR="00336C44" w:rsidRPr="00C7532B" w:rsidRDefault="00336C44" w:rsidP="00336C44">
            <w:pPr>
              <w:ind w:firstLine="0"/>
              <w:rPr>
                <w:sz w:val="24"/>
                <w:szCs w:val="24"/>
              </w:rPr>
            </w:pPr>
            <w:r w:rsidRPr="00C7532B">
              <w:rPr>
                <w:sz w:val="24"/>
                <w:szCs w:val="24"/>
              </w:rPr>
              <w:t>Пакетный буфер</w:t>
            </w:r>
          </w:p>
        </w:tc>
        <w:tc>
          <w:tcPr>
            <w:tcW w:w="46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08CCAD" w14:textId="77777777" w:rsidR="00336C44" w:rsidRPr="00C7532B" w:rsidRDefault="00336C44" w:rsidP="00336C44">
            <w:pPr>
              <w:ind w:firstLine="0"/>
              <w:rPr>
                <w:sz w:val="24"/>
                <w:szCs w:val="24"/>
              </w:rPr>
            </w:pPr>
            <w:r w:rsidRPr="00C7532B">
              <w:rPr>
                <w:sz w:val="24"/>
                <w:szCs w:val="24"/>
              </w:rPr>
              <w:t>Максимальное количество буферов пакетов</w:t>
            </w:r>
          </w:p>
        </w:tc>
      </w:tr>
    </w:tbl>
    <w:p w14:paraId="1BEB203C" w14:textId="77777777" w:rsidR="00336C44" w:rsidRPr="00C7532B" w:rsidRDefault="00336C44" w:rsidP="00336C44">
      <w:pPr>
        <w:rPr>
          <w:sz w:val="24"/>
          <w:szCs w:val="24"/>
        </w:rPr>
      </w:pPr>
      <w:r w:rsidRPr="00C7532B">
        <w:rPr>
          <w:sz w:val="24"/>
          <w:szCs w:val="24"/>
        </w:rPr>
        <w:t xml:space="preserve"> </w:t>
      </w:r>
    </w:p>
    <w:p w14:paraId="26405432" w14:textId="77777777" w:rsidR="00336C44" w:rsidRPr="00C7532B" w:rsidRDefault="00336C44" w:rsidP="00336C44">
      <w:pPr>
        <w:ind w:firstLine="0"/>
        <w:jc w:val="center"/>
        <w:rPr>
          <w:b/>
          <w:sz w:val="24"/>
          <w:szCs w:val="24"/>
        </w:rPr>
      </w:pPr>
      <w:r w:rsidRPr="00C7532B">
        <w:rPr>
          <w:b/>
          <w:sz w:val="24"/>
          <w:szCs w:val="24"/>
        </w:rPr>
        <w:t>Таблица 145 – Коды отклика для команды Считывание возможностей беспроводного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C7532B" w14:paraId="19CAA23D" w14:textId="77777777" w:rsidTr="00336C44">
        <w:trPr>
          <w:trHeight w:val="326"/>
          <w:jc w:val="center"/>
        </w:trPr>
        <w:tc>
          <w:tcPr>
            <w:tcW w:w="1026" w:type="dxa"/>
            <w:tcBorders>
              <w:bottom w:val="double" w:sz="4" w:space="0" w:color="000000"/>
            </w:tcBorders>
            <w:tcMar>
              <w:top w:w="0" w:type="dxa"/>
              <w:left w:w="40" w:type="dxa"/>
              <w:bottom w:w="0" w:type="dxa"/>
              <w:right w:w="40" w:type="dxa"/>
            </w:tcMar>
            <w:hideMark/>
          </w:tcPr>
          <w:p w14:paraId="0CEAD710" w14:textId="77777777" w:rsidR="00336C44" w:rsidRPr="00C7532B" w:rsidRDefault="00336C44" w:rsidP="00336C44">
            <w:pPr>
              <w:ind w:firstLine="0"/>
              <w:jc w:val="center"/>
              <w:rPr>
                <w:sz w:val="24"/>
                <w:szCs w:val="24"/>
              </w:rPr>
            </w:pPr>
            <w:r w:rsidRPr="00C7532B">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28492C93" w14:textId="77777777" w:rsidR="00336C44" w:rsidRPr="00C7532B" w:rsidRDefault="00336C44" w:rsidP="00336C44">
            <w:pPr>
              <w:ind w:firstLine="0"/>
              <w:jc w:val="center"/>
              <w:rPr>
                <w:sz w:val="24"/>
                <w:szCs w:val="24"/>
              </w:rPr>
            </w:pPr>
            <w:r w:rsidRPr="00C7532B">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1A3FB9E1"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0AC89A45" w14:textId="77777777" w:rsidTr="00336C44">
        <w:trPr>
          <w:trHeight w:val="322"/>
          <w:jc w:val="center"/>
        </w:trPr>
        <w:tc>
          <w:tcPr>
            <w:tcW w:w="1026" w:type="dxa"/>
            <w:tcBorders>
              <w:top w:val="double" w:sz="4" w:space="0" w:color="000000"/>
            </w:tcBorders>
            <w:tcMar>
              <w:top w:w="0" w:type="dxa"/>
              <w:left w:w="40" w:type="dxa"/>
              <w:bottom w:w="0" w:type="dxa"/>
              <w:right w:w="40" w:type="dxa"/>
            </w:tcMar>
            <w:hideMark/>
          </w:tcPr>
          <w:p w14:paraId="0DBECC2A" w14:textId="77777777" w:rsidR="00336C44" w:rsidRPr="00C7532B" w:rsidRDefault="00336C44" w:rsidP="00336C44">
            <w:pPr>
              <w:ind w:firstLine="0"/>
              <w:rPr>
                <w:sz w:val="24"/>
                <w:szCs w:val="24"/>
              </w:rPr>
            </w:pPr>
            <w:r w:rsidRPr="00C7532B">
              <w:rPr>
                <w:sz w:val="24"/>
                <w:szCs w:val="24"/>
              </w:rPr>
              <w:t>0</w:t>
            </w:r>
          </w:p>
        </w:tc>
        <w:tc>
          <w:tcPr>
            <w:tcW w:w="1322" w:type="dxa"/>
            <w:tcBorders>
              <w:top w:val="double" w:sz="4" w:space="0" w:color="000000"/>
            </w:tcBorders>
            <w:tcMar>
              <w:top w:w="0" w:type="dxa"/>
              <w:left w:w="40" w:type="dxa"/>
              <w:bottom w:w="0" w:type="dxa"/>
              <w:right w:w="40" w:type="dxa"/>
            </w:tcMar>
            <w:hideMark/>
          </w:tcPr>
          <w:p w14:paraId="6BAB1E1A"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1EAECA27" w14:textId="77777777" w:rsidR="00336C44" w:rsidRPr="00C7532B" w:rsidRDefault="00336C44" w:rsidP="00336C44">
            <w:pPr>
              <w:ind w:firstLine="0"/>
              <w:rPr>
                <w:sz w:val="24"/>
                <w:szCs w:val="24"/>
              </w:rPr>
            </w:pPr>
            <w:r w:rsidRPr="00C7532B">
              <w:rPr>
                <w:sz w:val="24"/>
                <w:szCs w:val="24"/>
              </w:rPr>
              <w:t>Отказы отсутствуют</w:t>
            </w:r>
          </w:p>
          <w:p w14:paraId="328DF3A4"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70610B45" w14:textId="77777777" w:rsidTr="00336C44">
        <w:trPr>
          <w:trHeight w:val="322"/>
          <w:jc w:val="center"/>
        </w:trPr>
        <w:tc>
          <w:tcPr>
            <w:tcW w:w="1026" w:type="dxa"/>
            <w:tcMar>
              <w:top w:w="0" w:type="dxa"/>
              <w:left w:w="40" w:type="dxa"/>
              <w:bottom w:w="0" w:type="dxa"/>
              <w:right w:w="40" w:type="dxa"/>
            </w:tcMar>
            <w:hideMark/>
          </w:tcPr>
          <w:p w14:paraId="4CD30BAD" w14:textId="77777777" w:rsidR="00336C44" w:rsidRPr="00C7532B" w:rsidRDefault="00336C44" w:rsidP="00336C44">
            <w:pPr>
              <w:ind w:firstLine="0"/>
              <w:rPr>
                <w:sz w:val="24"/>
                <w:szCs w:val="24"/>
              </w:rPr>
            </w:pPr>
            <w:r w:rsidRPr="00C7532B">
              <w:rPr>
                <w:sz w:val="24"/>
                <w:szCs w:val="24"/>
              </w:rPr>
              <w:t>16</w:t>
            </w:r>
          </w:p>
        </w:tc>
        <w:tc>
          <w:tcPr>
            <w:tcW w:w="1322" w:type="dxa"/>
            <w:tcMar>
              <w:top w:w="0" w:type="dxa"/>
              <w:left w:w="40" w:type="dxa"/>
              <w:bottom w:w="0" w:type="dxa"/>
              <w:right w:w="40" w:type="dxa"/>
            </w:tcMar>
            <w:hideMark/>
          </w:tcPr>
          <w:p w14:paraId="5773D80B"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123402ED" w14:textId="77777777" w:rsidR="00336C44" w:rsidRPr="00C7532B" w:rsidRDefault="00336C44" w:rsidP="00336C44">
            <w:pPr>
              <w:ind w:firstLine="0"/>
              <w:rPr>
                <w:sz w:val="24"/>
                <w:szCs w:val="24"/>
              </w:rPr>
            </w:pPr>
            <w:r w:rsidRPr="00C7532B">
              <w:rPr>
                <w:sz w:val="24"/>
                <w:szCs w:val="24"/>
              </w:rPr>
              <w:t>Доступ ограничен</w:t>
            </w:r>
          </w:p>
        </w:tc>
      </w:tr>
    </w:tbl>
    <w:p w14:paraId="55FA59B7" w14:textId="77777777" w:rsidR="00336C44" w:rsidRPr="00C7532B" w:rsidRDefault="00336C44" w:rsidP="00336C44">
      <w:pPr>
        <w:rPr>
          <w:b/>
          <w:sz w:val="24"/>
          <w:szCs w:val="24"/>
        </w:rPr>
      </w:pPr>
    </w:p>
    <w:p w14:paraId="0050A0DE" w14:textId="77777777" w:rsidR="00336C44" w:rsidRPr="00C7532B" w:rsidRDefault="00336C44" w:rsidP="00336C44">
      <w:pPr>
        <w:rPr>
          <w:b/>
          <w:sz w:val="24"/>
          <w:szCs w:val="24"/>
        </w:rPr>
      </w:pPr>
      <w:r w:rsidRPr="00C7532B">
        <w:rPr>
          <w:b/>
          <w:sz w:val="24"/>
          <w:szCs w:val="24"/>
        </w:rPr>
        <w:t>8.3.4.10.3 Процедура на отвечающем устройстве</w:t>
      </w:r>
    </w:p>
    <w:p w14:paraId="303820E4" w14:textId="77777777" w:rsidR="00336C44" w:rsidRPr="00C7532B" w:rsidRDefault="00336C44" w:rsidP="00336C44">
      <w:pPr>
        <w:rPr>
          <w:sz w:val="24"/>
          <w:szCs w:val="24"/>
        </w:rPr>
      </w:pPr>
      <w:r w:rsidRPr="00C7532B">
        <w:rPr>
          <w:sz w:val="24"/>
          <w:szCs w:val="24"/>
        </w:rPr>
        <w:t>Этот PDU используется программой управления сетью для определения рабочих характеристик сетевого устройства. Ожидается, что программа управления сетью будет использовать пиковую скорость передачи пакетов и время восстановления для функционирования с перезаряжаемыми устройствами или устройствами, поглощающими энергию.</w:t>
      </w:r>
    </w:p>
    <w:p w14:paraId="7452A62A" w14:textId="77777777" w:rsidR="00336C44" w:rsidRPr="00C7532B" w:rsidRDefault="00336C44" w:rsidP="00336C44">
      <w:pPr>
        <w:rPr>
          <w:sz w:val="24"/>
          <w:szCs w:val="24"/>
        </w:rPr>
      </w:pPr>
      <w:r w:rsidRPr="00C7532B">
        <w:rPr>
          <w:sz w:val="24"/>
          <w:szCs w:val="24"/>
        </w:rPr>
        <w:t>Устройства с питанием от аккумуляторной батареи должны поддерживать пиковую скорость передачи пакетов в течение указанного срока услуги устройства. Продолжительность нагрузки должна быть не менее одного часа. Если этот параметр не применим, то его значение должно быть установлено на двадцать четыре часа.</w:t>
      </w:r>
    </w:p>
    <w:p w14:paraId="21BD9198" w14:textId="77777777" w:rsidR="00336C44" w:rsidRPr="00C7532B" w:rsidRDefault="00336C44" w:rsidP="00336C44">
      <w:pPr>
        <w:rPr>
          <w:sz w:val="24"/>
          <w:szCs w:val="24"/>
        </w:rPr>
      </w:pPr>
      <w:r w:rsidRPr="00C7532B">
        <w:rPr>
          <w:sz w:val="24"/>
          <w:szCs w:val="24"/>
        </w:rPr>
        <w:t>Пока устройство восстанавливается после потери мощности, оно должно маршрутизировать один пакет в секунду. Если этот параметр не применим, его значение должно быть установлено на ноль.</w:t>
      </w:r>
    </w:p>
    <w:p w14:paraId="00874346" w14:textId="77777777" w:rsidR="00336C44" w:rsidRPr="00C7532B" w:rsidRDefault="00336C44" w:rsidP="00336C44">
      <w:pPr>
        <w:rPr>
          <w:b/>
          <w:sz w:val="24"/>
          <w:szCs w:val="24"/>
        </w:rPr>
      </w:pPr>
      <w:bookmarkStart w:id="401" w:name="bookmark587"/>
      <w:r w:rsidRPr="00C7532B">
        <w:rPr>
          <w:b/>
          <w:sz w:val="24"/>
          <w:szCs w:val="24"/>
        </w:rPr>
        <w:t>8</w:t>
      </w:r>
      <w:bookmarkEnd w:id="401"/>
      <w:r w:rsidRPr="00C7532B">
        <w:rPr>
          <w:b/>
          <w:sz w:val="24"/>
          <w:szCs w:val="24"/>
        </w:rPr>
        <w:t xml:space="preserve">.3.4.11 FAL PDU Считывание срока службы </w:t>
      </w:r>
      <w:proofErr w:type="spellStart"/>
      <w:r w:rsidRPr="00C7532B">
        <w:rPr>
          <w:b/>
          <w:sz w:val="24"/>
          <w:szCs w:val="24"/>
        </w:rPr>
        <w:t>аккумулятоной</w:t>
      </w:r>
      <w:proofErr w:type="spellEnd"/>
      <w:r w:rsidRPr="00C7532B">
        <w:rPr>
          <w:b/>
          <w:sz w:val="24"/>
          <w:szCs w:val="24"/>
        </w:rPr>
        <w:t xml:space="preserve"> батареи </w:t>
      </w:r>
    </w:p>
    <w:p w14:paraId="602C79BE" w14:textId="77777777" w:rsidR="00336C44" w:rsidRPr="00C7532B" w:rsidRDefault="00336C44" w:rsidP="00336C44">
      <w:pPr>
        <w:rPr>
          <w:b/>
          <w:sz w:val="24"/>
          <w:szCs w:val="24"/>
        </w:rPr>
      </w:pPr>
      <w:r w:rsidRPr="00C7532B">
        <w:rPr>
          <w:b/>
          <w:sz w:val="24"/>
          <w:szCs w:val="24"/>
        </w:rPr>
        <w:t>8.3.4.11.1 Примитив запроса</w:t>
      </w:r>
    </w:p>
    <w:p w14:paraId="25475966" w14:textId="77777777" w:rsidR="00336C44" w:rsidRPr="00C7532B" w:rsidRDefault="00336C44" w:rsidP="00336C44">
      <w:pPr>
        <w:rPr>
          <w:sz w:val="24"/>
          <w:szCs w:val="24"/>
        </w:rPr>
      </w:pPr>
      <w:r w:rsidRPr="00C7532B">
        <w:rPr>
          <w:sz w:val="24"/>
          <w:szCs w:val="24"/>
        </w:rPr>
        <w:t>Значение Команды - семьсот семьдесят восемь (778); значение поля количества октетов равно нулю (0), а поле значения равно нулю.</w:t>
      </w:r>
    </w:p>
    <w:p w14:paraId="3D3D6829" w14:textId="77777777" w:rsidR="00336C44" w:rsidRPr="00C7532B" w:rsidRDefault="00336C44" w:rsidP="00336C44">
      <w:pPr>
        <w:rPr>
          <w:b/>
          <w:sz w:val="24"/>
          <w:szCs w:val="24"/>
        </w:rPr>
      </w:pPr>
      <w:r w:rsidRPr="00C7532B">
        <w:rPr>
          <w:b/>
          <w:sz w:val="24"/>
          <w:szCs w:val="24"/>
        </w:rPr>
        <w:t>8.3.4.11.2 Примитив отклика</w:t>
      </w:r>
    </w:p>
    <w:p w14:paraId="77D1B905" w14:textId="77777777" w:rsidR="00336C44" w:rsidRPr="00C7532B" w:rsidRDefault="00336C44" w:rsidP="00336C44">
      <w:pPr>
        <w:rPr>
          <w:sz w:val="24"/>
          <w:szCs w:val="24"/>
        </w:rPr>
      </w:pPr>
      <w:r w:rsidRPr="00C7532B">
        <w:rPr>
          <w:sz w:val="24"/>
          <w:szCs w:val="24"/>
        </w:rPr>
        <w:t>Поле Значение отклика показано в таблице 146. Значения кода отклика показаны в таблице 147.</w:t>
      </w:r>
    </w:p>
    <w:p w14:paraId="43B3E3A3" w14:textId="77777777" w:rsidR="00336C44" w:rsidRPr="00C7532B" w:rsidRDefault="00336C44" w:rsidP="00336C44">
      <w:pPr>
        <w:rPr>
          <w:sz w:val="24"/>
          <w:szCs w:val="24"/>
        </w:rPr>
      </w:pPr>
    </w:p>
    <w:p w14:paraId="6730B091" w14:textId="77777777" w:rsidR="00336C44" w:rsidRPr="00C7532B" w:rsidRDefault="00336C44" w:rsidP="00336C44">
      <w:pPr>
        <w:ind w:firstLine="0"/>
        <w:jc w:val="center"/>
        <w:rPr>
          <w:b/>
          <w:sz w:val="24"/>
          <w:szCs w:val="24"/>
        </w:rPr>
      </w:pPr>
      <w:r>
        <w:rPr>
          <w:b/>
          <w:sz w:val="24"/>
          <w:szCs w:val="24"/>
        </w:rPr>
        <w:t>Таблица 146 –</w:t>
      </w:r>
      <w:r w:rsidRPr="00C7532B">
        <w:rPr>
          <w:b/>
          <w:sz w:val="24"/>
          <w:szCs w:val="24"/>
        </w:rPr>
        <w:t xml:space="preserve"> Поле значения Считывание срока службы аккумуляторной батареи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1415"/>
        <w:gridCol w:w="5299"/>
      </w:tblGrid>
      <w:tr w:rsidR="00336C44" w:rsidRPr="00C7532B" w14:paraId="04AB24CF" w14:textId="77777777" w:rsidTr="00336C44">
        <w:trPr>
          <w:trHeight w:val="509"/>
        </w:trPr>
        <w:tc>
          <w:tcPr>
            <w:tcW w:w="941" w:type="dxa"/>
            <w:tcBorders>
              <w:bottom w:val="double" w:sz="4" w:space="0" w:color="000000"/>
            </w:tcBorders>
            <w:tcMar>
              <w:top w:w="0" w:type="dxa"/>
              <w:left w:w="40" w:type="dxa"/>
              <w:bottom w:w="0" w:type="dxa"/>
              <w:right w:w="40" w:type="dxa"/>
            </w:tcMar>
            <w:vAlign w:val="center"/>
            <w:hideMark/>
          </w:tcPr>
          <w:p w14:paraId="51F28809"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0" w:type="dxa"/>
            <w:tcBorders>
              <w:bottom w:val="double" w:sz="4" w:space="0" w:color="000000"/>
            </w:tcBorders>
            <w:tcMar>
              <w:top w:w="0" w:type="dxa"/>
              <w:left w:w="40" w:type="dxa"/>
              <w:bottom w:w="0" w:type="dxa"/>
              <w:right w:w="40" w:type="dxa"/>
            </w:tcMar>
            <w:vAlign w:val="center"/>
            <w:hideMark/>
          </w:tcPr>
          <w:p w14:paraId="6059A78C" w14:textId="77777777" w:rsidR="00336C44" w:rsidRPr="00C7532B" w:rsidRDefault="00336C44" w:rsidP="00336C44">
            <w:pPr>
              <w:ind w:firstLine="0"/>
              <w:jc w:val="center"/>
              <w:rPr>
                <w:sz w:val="24"/>
                <w:szCs w:val="24"/>
              </w:rPr>
            </w:pPr>
            <w:r w:rsidRPr="00C7532B">
              <w:rPr>
                <w:sz w:val="24"/>
                <w:szCs w:val="24"/>
              </w:rPr>
              <w:t>Тип данных</w:t>
            </w:r>
          </w:p>
        </w:tc>
        <w:tc>
          <w:tcPr>
            <w:tcW w:w="1430" w:type="dxa"/>
            <w:tcBorders>
              <w:bottom w:val="double" w:sz="4" w:space="0" w:color="000000"/>
            </w:tcBorders>
            <w:tcMar>
              <w:top w:w="0" w:type="dxa"/>
              <w:left w:w="40" w:type="dxa"/>
              <w:bottom w:w="0" w:type="dxa"/>
              <w:right w:w="40" w:type="dxa"/>
            </w:tcMar>
            <w:vAlign w:val="center"/>
            <w:hideMark/>
          </w:tcPr>
          <w:p w14:paraId="6A7D7D60"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496" w:type="dxa"/>
            <w:tcBorders>
              <w:bottom w:val="double" w:sz="4" w:space="0" w:color="000000"/>
            </w:tcBorders>
            <w:tcMar>
              <w:top w:w="0" w:type="dxa"/>
              <w:left w:w="40" w:type="dxa"/>
              <w:bottom w:w="0" w:type="dxa"/>
              <w:right w:w="40" w:type="dxa"/>
            </w:tcMar>
            <w:vAlign w:val="center"/>
            <w:hideMark/>
          </w:tcPr>
          <w:p w14:paraId="6B3FABB5"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4B7FA236" w14:textId="77777777" w:rsidTr="00336C44">
        <w:trPr>
          <w:trHeight w:val="326"/>
        </w:trPr>
        <w:tc>
          <w:tcPr>
            <w:tcW w:w="941" w:type="dxa"/>
            <w:tcBorders>
              <w:top w:val="double" w:sz="4" w:space="0" w:color="000000"/>
            </w:tcBorders>
            <w:tcMar>
              <w:top w:w="0" w:type="dxa"/>
              <w:left w:w="40" w:type="dxa"/>
              <w:bottom w:w="0" w:type="dxa"/>
              <w:right w:w="40" w:type="dxa"/>
            </w:tcMar>
            <w:hideMark/>
          </w:tcPr>
          <w:p w14:paraId="34AFDBF6" w14:textId="77777777" w:rsidR="00336C44" w:rsidRPr="00C7532B" w:rsidRDefault="00336C44" w:rsidP="00336C44">
            <w:pPr>
              <w:ind w:firstLine="0"/>
              <w:rPr>
                <w:sz w:val="24"/>
                <w:szCs w:val="24"/>
              </w:rPr>
            </w:pPr>
            <w:bookmarkStart w:id="402" w:name="bookmark589"/>
            <w:bookmarkEnd w:id="402"/>
            <w:r w:rsidRPr="00C7532B">
              <w:rPr>
                <w:sz w:val="24"/>
                <w:szCs w:val="24"/>
              </w:rPr>
              <w:t>0</w:t>
            </w:r>
          </w:p>
        </w:tc>
        <w:tc>
          <w:tcPr>
            <w:tcW w:w="1310" w:type="dxa"/>
            <w:tcBorders>
              <w:top w:val="double" w:sz="4" w:space="0" w:color="000000"/>
            </w:tcBorders>
            <w:tcMar>
              <w:top w:w="0" w:type="dxa"/>
              <w:left w:w="40" w:type="dxa"/>
              <w:bottom w:w="0" w:type="dxa"/>
              <w:right w:w="40" w:type="dxa"/>
            </w:tcMar>
            <w:hideMark/>
          </w:tcPr>
          <w:p w14:paraId="59964023" w14:textId="77777777" w:rsidR="00336C44" w:rsidRPr="00C7532B" w:rsidRDefault="00336C44" w:rsidP="00336C44">
            <w:pPr>
              <w:ind w:firstLine="0"/>
              <w:rPr>
                <w:sz w:val="24"/>
                <w:szCs w:val="24"/>
              </w:rPr>
            </w:pPr>
            <w:r w:rsidRPr="00C7532B">
              <w:rPr>
                <w:sz w:val="24"/>
                <w:szCs w:val="24"/>
              </w:rPr>
              <w:t>Беззнаковое16</w:t>
            </w:r>
          </w:p>
        </w:tc>
        <w:tc>
          <w:tcPr>
            <w:tcW w:w="1430" w:type="dxa"/>
            <w:tcBorders>
              <w:top w:val="double" w:sz="4" w:space="0" w:color="000000"/>
            </w:tcBorders>
            <w:tcMar>
              <w:top w:w="0" w:type="dxa"/>
              <w:left w:w="40" w:type="dxa"/>
              <w:bottom w:w="0" w:type="dxa"/>
              <w:right w:w="40" w:type="dxa"/>
            </w:tcMar>
            <w:hideMark/>
          </w:tcPr>
          <w:p w14:paraId="74275B66" w14:textId="77777777" w:rsidR="00336C44" w:rsidRPr="00C7532B" w:rsidRDefault="00336C44" w:rsidP="00336C44">
            <w:pPr>
              <w:ind w:firstLine="0"/>
              <w:rPr>
                <w:sz w:val="24"/>
                <w:szCs w:val="24"/>
              </w:rPr>
            </w:pPr>
            <w:r w:rsidRPr="00C7532B">
              <w:rPr>
                <w:sz w:val="24"/>
                <w:szCs w:val="24"/>
              </w:rPr>
              <w:t>Срок службы батареи</w:t>
            </w:r>
          </w:p>
        </w:tc>
        <w:tc>
          <w:tcPr>
            <w:tcW w:w="5496" w:type="dxa"/>
            <w:tcBorders>
              <w:top w:val="double" w:sz="4" w:space="0" w:color="000000"/>
            </w:tcBorders>
            <w:tcMar>
              <w:top w:w="0" w:type="dxa"/>
              <w:left w:w="40" w:type="dxa"/>
              <w:bottom w:w="0" w:type="dxa"/>
              <w:right w:w="40" w:type="dxa"/>
            </w:tcMar>
            <w:hideMark/>
          </w:tcPr>
          <w:p w14:paraId="24EA4C58" w14:textId="77777777" w:rsidR="00336C44" w:rsidRPr="00C7532B" w:rsidRDefault="00336C44" w:rsidP="00336C44">
            <w:pPr>
              <w:ind w:firstLine="0"/>
              <w:rPr>
                <w:sz w:val="24"/>
                <w:szCs w:val="24"/>
              </w:rPr>
            </w:pPr>
            <w:r w:rsidRPr="00C7532B">
              <w:rPr>
                <w:sz w:val="24"/>
                <w:szCs w:val="24"/>
              </w:rPr>
              <w:t xml:space="preserve">Оставшееся время срока службы </w:t>
            </w:r>
            <w:proofErr w:type="spellStart"/>
            <w:r w:rsidRPr="00C7532B">
              <w:rPr>
                <w:sz w:val="24"/>
                <w:szCs w:val="24"/>
              </w:rPr>
              <w:t>аккумулятрной</w:t>
            </w:r>
            <w:proofErr w:type="spellEnd"/>
            <w:r w:rsidRPr="00C7532B">
              <w:rPr>
                <w:sz w:val="24"/>
                <w:szCs w:val="24"/>
              </w:rPr>
              <w:t xml:space="preserve"> </w:t>
            </w:r>
            <w:proofErr w:type="spellStart"/>
            <w:r w:rsidRPr="00C7532B">
              <w:rPr>
                <w:sz w:val="24"/>
                <w:szCs w:val="24"/>
              </w:rPr>
              <w:t>батаереи</w:t>
            </w:r>
            <w:proofErr w:type="spellEnd"/>
            <w:r w:rsidRPr="00C7532B">
              <w:rPr>
                <w:sz w:val="24"/>
                <w:szCs w:val="24"/>
              </w:rPr>
              <w:t xml:space="preserve"> в днях</w:t>
            </w:r>
          </w:p>
        </w:tc>
      </w:tr>
    </w:tbl>
    <w:p w14:paraId="7A7ECE13" w14:textId="77777777" w:rsidR="00336C44" w:rsidRPr="00C7532B" w:rsidRDefault="00336C44" w:rsidP="00336C44">
      <w:pPr>
        <w:rPr>
          <w:sz w:val="24"/>
          <w:szCs w:val="24"/>
        </w:rPr>
      </w:pPr>
      <w:r w:rsidRPr="00C7532B">
        <w:rPr>
          <w:sz w:val="24"/>
          <w:szCs w:val="24"/>
        </w:rPr>
        <w:t xml:space="preserve"> </w:t>
      </w:r>
    </w:p>
    <w:p w14:paraId="6DB4B4A6" w14:textId="77777777" w:rsidR="00336C44" w:rsidRDefault="00336C44" w:rsidP="00336C44">
      <w:pPr>
        <w:rPr>
          <w:sz w:val="24"/>
          <w:szCs w:val="24"/>
        </w:rPr>
      </w:pPr>
    </w:p>
    <w:p w14:paraId="488326FC" w14:textId="77777777" w:rsidR="00336C44" w:rsidRDefault="00336C44" w:rsidP="00336C44">
      <w:pPr>
        <w:ind w:firstLine="0"/>
        <w:jc w:val="center"/>
        <w:rPr>
          <w:b/>
          <w:sz w:val="24"/>
          <w:szCs w:val="24"/>
        </w:rPr>
      </w:pPr>
    </w:p>
    <w:p w14:paraId="383C1C24" w14:textId="77777777" w:rsidR="00336C44" w:rsidRPr="00C7532B" w:rsidRDefault="00336C44" w:rsidP="00336C44">
      <w:pPr>
        <w:ind w:firstLine="0"/>
        <w:jc w:val="center"/>
        <w:rPr>
          <w:b/>
          <w:sz w:val="24"/>
          <w:szCs w:val="24"/>
        </w:rPr>
      </w:pPr>
      <w:r>
        <w:rPr>
          <w:b/>
          <w:sz w:val="24"/>
          <w:szCs w:val="24"/>
        </w:rPr>
        <w:lastRenderedPageBreak/>
        <w:t>Таблица 147 –</w:t>
      </w:r>
      <w:r w:rsidRPr="00C7532B">
        <w:rPr>
          <w:b/>
          <w:sz w:val="24"/>
          <w:szCs w:val="24"/>
        </w:rPr>
        <w:t xml:space="preserve"> Коды отклика для команды Считывание срока службы батареи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4"/>
      </w:tblGrid>
      <w:tr w:rsidR="00336C44" w:rsidRPr="00C7532B" w14:paraId="56D06664"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751063A5" w14:textId="77777777" w:rsidR="00336C44" w:rsidRPr="00C7532B" w:rsidRDefault="00336C44" w:rsidP="00336C44">
            <w:pPr>
              <w:ind w:firstLine="0"/>
              <w:jc w:val="center"/>
              <w:rPr>
                <w:sz w:val="24"/>
                <w:szCs w:val="24"/>
              </w:rPr>
            </w:pPr>
            <w:r w:rsidRPr="00C7532B">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10CBB797" w14:textId="77777777" w:rsidR="00336C44" w:rsidRPr="00C7532B" w:rsidRDefault="00336C44" w:rsidP="00336C44">
            <w:pPr>
              <w:ind w:firstLine="0"/>
              <w:jc w:val="center"/>
              <w:rPr>
                <w:sz w:val="24"/>
                <w:szCs w:val="24"/>
              </w:rPr>
            </w:pPr>
            <w:r w:rsidRPr="00C7532B">
              <w:rPr>
                <w:sz w:val="24"/>
                <w:szCs w:val="24"/>
              </w:rPr>
              <w:t>Класс</w:t>
            </w:r>
          </w:p>
        </w:tc>
        <w:tc>
          <w:tcPr>
            <w:tcW w:w="5794" w:type="dxa"/>
            <w:tcBorders>
              <w:bottom w:val="double" w:sz="4" w:space="0" w:color="000000"/>
            </w:tcBorders>
            <w:tcMar>
              <w:top w:w="0" w:type="dxa"/>
              <w:left w:w="40" w:type="dxa"/>
              <w:bottom w:w="0" w:type="dxa"/>
              <w:right w:w="40" w:type="dxa"/>
            </w:tcMar>
            <w:hideMark/>
          </w:tcPr>
          <w:p w14:paraId="724EDF10"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753D350C"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13F4F4A8" w14:textId="77777777" w:rsidR="00336C44" w:rsidRPr="00C7532B" w:rsidRDefault="00336C44" w:rsidP="00336C44">
            <w:pPr>
              <w:ind w:firstLine="0"/>
              <w:rPr>
                <w:sz w:val="24"/>
                <w:szCs w:val="24"/>
              </w:rPr>
            </w:pPr>
            <w:r w:rsidRPr="00C7532B">
              <w:rPr>
                <w:sz w:val="24"/>
                <w:szCs w:val="24"/>
              </w:rPr>
              <w:t>0</w:t>
            </w:r>
          </w:p>
        </w:tc>
        <w:tc>
          <w:tcPr>
            <w:tcW w:w="1195" w:type="dxa"/>
            <w:tcBorders>
              <w:top w:val="double" w:sz="4" w:space="0" w:color="000000"/>
            </w:tcBorders>
            <w:tcMar>
              <w:top w:w="0" w:type="dxa"/>
              <w:left w:w="40" w:type="dxa"/>
              <w:bottom w:w="0" w:type="dxa"/>
              <w:right w:w="40" w:type="dxa"/>
            </w:tcMar>
            <w:hideMark/>
          </w:tcPr>
          <w:p w14:paraId="375A7AD8" w14:textId="77777777" w:rsidR="00336C44" w:rsidRPr="00C7532B" w:rsidRDefault="00336C44" w:rsidP="00336C44">
            <w:pPr>
              <w:ind w:firstLine="0"/>
              <w:rPr>
                <w:sz w:val="24"/>
                <w:szCs w:val="24"/>
              </w:rPr>
            </w:pPr>
            <w:r w:rsidRPr="00C7532B">
              <w:rPr>
                <w:sz w:val="24"/>
                <w:szCs w:val="24"/>
              </w:rPr>
              <w:t>Успешное выполнение</w:t>
            </w:r>
          </w:p>
        </w:tc>
        <w:tc>
          <w:tcPr>
            <w:tcW w:w="5794" w:type="dxa"/>
            <w:tcBorders>
              <w:top w:val="double" w:sz="4" w:space="0" w:color="000000"/>
            </w:tcBorders>
            <w:tcMar>
              <w:top w:w="0" w:type="dxa"/>
              <w:left w:w="40" w:type="dxa"/>
              <w:bottom w:w="0" w:type="dxa"/>
              <w:right w:w="40" w:type="dxa"/>
            </w:tcMar>
            <w:hideMark/>
          </w:tcPr>
          <w:p w14:paraId="25277195"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77AF2EE7" w14:textId="77777777" w:rsidTr="00336C44">
        <w:trPr>
          <w:trHeight w:val="312"/>
          <w:jc w:val="center"/>
        </w:trPr>
        <w:tc>
          <w:tcPr>
            <w:tcW w:w="907" w:type="dxa"/>
            <w:tcMar>
              <w:top w:w="0" w:type="dxa"/>
              <w:left w:w="40" w:type="dxa"/>
              <w:bottom w:w="0" w:type="dxa"/>
              <w:right w:w="40" w:type="dxa"/>
            </w:tcMar>
            <w:hideMark/>
          </w:tcPr>
          <w:p w14:paraId="4828F7FB" w14:textId="77777777" w:rsidR="00336C44" w:rsidRPr="00C7532B" w:rsidRDefault="00336C44" w:rsidP="00336C44">
            <w:pPr>
              <w:ind w:firstLine="0"/>
              <w:rPr>
                <w:sz w:val="24"/>
                <w:szCs w:val="24"/>
              </w:rPr>
            </w:pPr>
            <w:r w:rsidRPr="00C7532B">
              <w:rPr>
                <w:sz w:val="24"/>
                <w:szCs w:val="24"/>
              </w:rPr>
              <w:t>6</w:t>
            </w:r>
          </w:p>
        </w:tc>
        <w:tc>
          <w:tcPr>
            <w:tcW w:w="1195" w:type="dxa"/>
            <w:tcMar>
              <w:top w:w="0" w:type="dxa"/>
              <w:left w:w="40" w:type="dxa"/>
              <w:bottom w:w="0" w:type="dxa"/>
              <w:right w:w="40" w:type="dxa"/>
            </w:tcMar>
            <w:hideMark/>
          </w:tcPr>
          <w:p w14:paraId="66BE444E" w14:textId="77777777" w:rsidR="00336C44" w:rsidRPr="00C7532B" w:rsidRDefault="00336C44" w:rsidP="00336C44">
            <w:pPr>
              <w:ind w:firstLine="0"/>
              <w:rPr>
                <w:sz w:val="24"/>
                <w:szCs w:val="24"/>
              </w:rPr>
            </w:pPr>
            <w:r w:rsidRPr="00C7532B">
              <w:rPr>
                <w:sz w:val="24"/>
                <w:szCs w:val="24"/>
              </w:rPr>
              <w:t>Отказ</w:t>
            </w:r>
          </w:p>
        </w:tc>
        <w:tc>
          <w:tcPr>
            <w:tcW w:w="5794" w:type="dxa"/>
            <w:tcMar>
              <w:top w:w="0" w:type="dxa"/>
              <w:left w:w="40" w:type="dxa"/>
              <w:bottom w:w="0" w:type="dxa"/>
              <w:right w:w="40" w:type="dxa"/>
            </w:tcMar>
            <w:hideMark/>
          </w:tcPr>
          <w:p w14:paraId="2C4F424C" w14:textId="77777777" w:rsidR="00336C44" w:rsidRPr="00C7532B" w:rsidRDefault="00336C44" w:rsidP="00336C44">
            <w:pPr>
              <w:ind w:firstLine="0"/>
              <w:rPr>
                <w:sz w:val="24"/>
                <w:szCs w:val="24"/>
              </w:rPr>
            </w:pPr>
            <w:r w:rsidRPr="00C7532B">
              <w:rPr>
                <w:sz w:val="24"/>
                <w:szCs w:val="24"/>
              </w:rPr>
              <w:t>Отказ команды, зависящей от устройства</w:t>
            </w:r>
          </w:p>
        </w:tc>
      </w:tr>
      <w:tr w:rsidR="00336C44" w:rsidRPr="00C7532B" w14:paraId="51EFF085" w14:textId="77777777" w:rsidTr="00336C44">
        <w:trPr>
          <w:trHeight w:val="322"/>
          <w:jc w:val="center"/>
        </w:trPr>
        <w:tc>
          <w:tcPr>
            <w:tcW w:w="907" w:type="dxa"/>
            <w:tcMar>
              <w:top w:w="0" w:type="dxa"/>
              <w:left w:w="40" w:type="dxa"/>
              <w:bottom w:w="0" w:type="dxa"/>
              <w:right w:w="40" w:type="dxa"/>
            </w:tcMar>
            <w:hideMark/>
          </w:tcPr>
          <w:p w14:paraId="16A75732" w14:textId="77777777" w:rsidR="00336C44" w:rsidRPr="00C7532B" w:rsidRDefault="00336C44" w:rsidP="00336C44">
            <w:pPr>
              <w:ind w:firstLine="0"/>
              <w:rPr>
                <w:sz w:val="24"/>
                <w:szCs w:val="24"/>
              </w:rPr>
            </w:pPr>
            <w:r w:rsidRPr="00C7532B">
              <w:rPr>
                <w:sz w:val="24"/>
                <w:szCs w:val="24"/>
              </w:rPr>
              <w:t>32</w:t>
            </w:r>
          </w:p>
        </w:tc>
        <w:tc>
          <w:tcPr>
            <w:tcW w:w="1195" w:type="dxa"/>
            <w:tcMar>
              <w:top w:w="0" w:type="dxa"/>
              <w:left w:w="40" w:type="dxa"/>
              <w:bottom w:w="0" w:type="dxa"/>
              <w:right w:w="40" w:type="dxa"/>
            </w:tcMar>
            <w:hideMark/>
          </w:tcPr>
          <w:p w14:paraId="2CC8D5A2" w14:textId="77777777" w:rsidR="00336C44" w:rsidRPr="00C7532B" w:rsidRDefault="00336C44" w:rsidP="00336C44">
            <w:pPr>
              <w:ind w:firstLine="0"/>
              <w:rPr>
                <w:sz w:val="24"/>
                <w:szCs w:val="24"/>
              </w:rPr>
            </w:pPr>
            <w:r w:rsidRPr="00C7532B">
              <w:rPr>
                <w:sz w:val="24"/>
                <w:szCs w:val="24"/>
              </w:rPr>
              <w:t>Отказ</w:t>
            </w:r>
          </w:p>
        </w:tc>
        <w:tc>
          <w:tcPr>
            <w:tcW w:w="5794" w:type="dxa"/>
            <w:tcMar>
              <w:top w:w="0" w:type="dxa"/>
              <w:left w:w="40" w:type="dxa"/>
              <w:bottom w:w="0" w:type="dxa"/>
              <w:right w:w="40" w:type="dxa"/>
            </w:tcMar>
            <w:hideMark/>
          </w:tcPr>
          <w:p w14:paraId="2FB871BB" w14:textId="77777777" w:rsidR="00336C44" w:rsidRPr="00C7532B" w:rsidRDefault="00336C44" w:rsidP="00336C44">
            <w:pPr>
              <w:ind w:firstLine="0"/>
              <w:rPr>
                <w:sz w:val="24"/>
                <w:szCs w:val="24"/>
              </w:rPr>
            </w:pPr>
            <w:r w:rsidRPr="00C7532B">
              <w:rPr>
                <w:sz w:val="24"/>
                <w:szCs w:val="24"/>
              </w:rPr>
              <w:t>Занятый</w:t>
            </w:r>
          </w:p>
        </w:tc>
      </w:tr>
    </w:tbl>
    <w:p w14:paraId="7CEAF322" w14:textId="77777777" w:rsidR="00336C44" w:rsidRPr="00C7532B" w:rsidRDefault="00336C44" w:rsidP="00336C44">
      <w:pPr>
        <w:rPr>
          <w:sz w:val="24"/>
          <w:szCs w:val="24"/>
        </w:rPr>
      </w:pPr>
      <w:r w:rsidRPr="00C7532B">
        <w:rPr>
          <w:sz w:val="24"/>
          <w:szCs w:val="24"/>
        </w:rPr>
        <w:t xml:space="preserve"> </w:t>
      </w:r>
    </w:p>
    <w:p w14:paraId="5C7E50DE" w14:textId="77777777" w:rsidR="00336C44" w:rsidRPr="00051BE6" w:rsidRDefault="00336C44" w:rsidP="00336C44">
      <w:pPr>
        <w:rPr>
          <w:b/>
          <w:sz w:val="24"/>
          <w:szCs w:val="24"/>
        </w:rPr>
      </w:pPr>
      <w:r w:rsidRPr="00051BE6">
        <w:rPr>
          <w:b/>
          <w:sz w:val="24"/>
          <w:szCs w:val="24"/>
        </w:rPr>
        <w:t>8.3.4.11.3 Процедура на отвечающем устройстве</w:t>
      </w:r>
    </w:p>
    <w:p w14:paraId="74F135AD" w14:textId="77777777" w:rsidR="00336C44" w:rsidRPr="00C7532B" w:rsidRDefault="00336C44" w:rsidP="00336C44">
      <w:pPr>
        <w:rPr>
          <w:sz w:val="24"/>
          <w:szCs w:val="24"/>
        </w:rPr>
      </w:pPr>
      <w:r w:rsidRPr="00C7532B">
        <w:rPr>
          <w:sz w:val="24"/>
          <w:szCs w:val="24"/>
        </w:rPr>
        <w:t>Этот PDU используется для определения текущего состояния батареи в сетевом устройстве. Если устройство не имеет аккумуляторной батареи или другого компонента накопления энергии, то устройство может вернуть 0xFFFF в качестве значения срока службы аккумуляторной батареи.</w:t>
      </w:r>
    </w:p>
    <w:p w14:paraId="64A536AA" w14:textId="77777777" w:rsidR="00336C44" w:rsidRPr="00C7532B" w:rsidRDefault="00336C44" w:rsidP="00336C44">
      <w:pPr>
        <w:rPr>
          <w:sz w:val="24"/>
          <w:szCs w:val="24"/>
        </w:rPr>
      </w:pPr>
      <w:r w:rsidRPr="00C7532B">
        <w:rPr>
          <w:sz w:val="24"/>
          <w:szCs w:val="24"/>
        </w:rPr>
        <w:t>Для правильной реализации этой команды рекомендуется тщательный анализ конструкции длительной работы аккумуляторной батареи.</w:t>
      </w:r>
    </w:p>
    <w:p w14:paraId="312F0BAC" w14:textId="77777777" w:rsidR="00336C44" w:rsidRPr="00051BE6" w:rsidRDefault="00336C44" w:rsidP="00336C44">
      <w:pPr>
        <w:rPr>
          <w:b/>
          <w:sz w:val="24"/>
          <w:szCs w:val="24"/>
        </w:rPr>
      </w:pPr>
      <w:bookmarkStart w:id="403" w:name="bookmark590"/>
      <w:r w:rsidRPr="00051BE6">
        <w:rPr>
          <w:b/>
          <w:sz w:val="24"/>
          <w:szCs w:val="24"/>
        </w:rPr>
        <w:t>8</w:t>
      </w:r>
      <w:bookmarkEnd w:id="403"/>
      <w:r w:rsidRPr="00051BE6">
        <w:rPr>
          <w:b/>
          <w:sz w:val="24"/>
          <w:szCs w:val="24"/>
        </w:rPr>
        <w:t xml:space="preserve">.3.4.12 FAL PDU Отчет о состоянии устройства </w:t>
      </w:r>
    </w:p>
    <w:p w14:paraId="74DF9F3F" w14:textId="77777777" w:rsidR="00336C44" w:rsidRPr="00051BE6" w:rsidRDefault="00336C44" w:rsidP="00336C44">
      <w:pPr>
        <w:rPr>
          <w:b/>
          <w:sz w:val="24"/>
          <w:szCs w:val="24"/>
        </w:rPr>
      </w:pPr>
      <w:r w:rsidRPr="00051BE6">
        <w:rPr>
          <w:b/>
          <w:sz w:val="24"/>
          <w:szCs w:val="24"/>
        </w:rPr>
        <w:t>8.3.4.12.1 Примитив запроса</w:t>
      </w:r>
    </w:p>
    <w:p w14:paraId="41ED24F4" w14:textId="77777777" w:rsidR="00336C44" w:rsidRPr="00C7532B" w:rsidRDefault="00336C44" w:rsidP="00336C44">
      <w:pPr>
        <w:rPr>
          <w:sz w:val="24"/>
          <w:szCs w:val="24"/>
        </w:rPr>
      </w:pPr>
      <w:r w:rsidRPr="00C7532B">
        <w:rPr>
          <w:sz w:val="24"/>
          <w:szCs w:val="24"/>
        </w:rPr>
        <w:t>Для этой команды отсутствует примитив запроса.</w:t>
      </w:r>
    </w:p>
    <w:p w14:paraId="41AF823A" w14:textId="77777777" w:rsidR="00336C44" w:rsidRPr="00051BE6" w:rsidRDefault="00336C44" w:rsidP="00336C44">
      <w:pPr>
        <w:rPr>
          <w:b/>
          <w:sz w:val="24"/>
          <w:szCs w:val="24"/>
        </w:rPr>
      </w:pPr>
      <w:r w:rsidRPr="00051BE6">
        <w:rPr>
          <w:b/>
          <w:sz w:val="24"/>
          <w:szCs w:val="24"/>
        </w:rPr>
        <w:t>8.3.4.12.2 Примитив отклика</w:t>
      </w:r>
    </w:p>
    <w:p w14:paraId="0523BFE5" w14:textId="77777777" w:rsidR="00336C44" w:rsidRPr="00C7532B" w:rsidRDefault="00336C44" w:rsidP="00336C44">
      <w:pPr>
        <w:rPr>
          <w:sz w:val="24"/>
          <w:szCs w:val="24"/>
        </w:rPr>
      </w:pPr>
      <w:r w:rsidRPr="00C7532B">
        <w:rPr>
          <w:sz w:val="24"/>
          <w:szCs w:val="24"/>
        </w:rPr>
        <w:t xml:space="preserve">Значение Команды - семьсот семьдесят девять (779); поле «Значение» отклика показано в </w:t>
      </w:r>
      <w:r w:rsidRPr="00051BE6">
        <w:rPr>
          <w:sz w:val="24"/>
          <w:szCs w:val="24"/>
        </w:rPr>
        <w:t>таблице 148.</w:t>
      </w:r>
      <w:r w:rsidRPr="00C7532B">
        <w:rPr>
          <w:sz w:val="24"/>
          <w:szCs w:val="24"/>
        </w:rPr>
        <w:t xml:space="preserve"> Значения кода отклика показаны в </w:t>
      </w:r>
      <w:r w:rsidRPr="00051BE6">
        <w:rPr>
          <w:sz w:val="24"/>
          <w:szCs w:val="24"/>
        </w:rPr>
        <w:t>таблице 149.</w:t>
      </w:r>
    </w:p>
    <w:p w14:paraId="478558FB" w14:textId="77777777" w:rsidR="00336C44" w:rsidRDefault="00336C44" w:rsidP="00336C44">
      <w:pPr>
        <w:rPr>
          <w:sz w:val="24"/>
          <w:szCs w:val="24"/>
        </w:rPr>
      </w:pPr>
    </w:p>
    <w:p w14:paraId="61B37624" w14:textId="77777777" w:rsidR="00336C44" w:rsidRPr="00051BE6" w:rsidRDefault="00336C44" w:rsidP="00336C44">
      <w:pPr>
        <w:ind w:firstLine="0"/>
        <w:jc w:val="center"/>
        <w:rPr>
          <w:b/>
          <w:sz w:val="24"/>
          <w:szCs w:val="24"/>
        </w:rPr>
      </w:pPr>
      <w:r w:rsidRPr="00051BE6">
        <w:rPr>
          <w:b/>
          <w:sz w:val="24"/>
          <w:szCs w:val="24"/>
        </w:rPr>
        <w:t>Таблица 148 –</w:t>
      </w:r>
      <w:r>
        <w:rPr>
          <w:b/>
          <w:sz w:val="24"/>
          <w:szCs w:val="24"/>
        </w:rPr>
        <w:t xml:space="preserve"> </w:t>
      </w:r>
      <w:r w:rsidRPr="00051BE6">
        <w:rPr>
          <w:b/>
          <w:sz w:val="24"/>
          <w:szCs w:val="24"/>
        </w:rPr>
        <w:t>Поле значения отклика Отчета о состоянии устройства</w:t>
      </w:r>
    </w:p>
    <w:tbl>
      <w:tblPr>
        <w:tblW w:w="0" w:type="auto"/>
        <w:tblCellMar>
          <w:left w:w="0" w:type="dxa"/>
          <w:right w:w="0" w:type="dxa"/>
        </w:tblCellMar>
        <w:tblLook w:val="04A0" w:firstRow="1" w:lastRow="0" w:firstColumn="1" w:lastColumn="0" w:noHBand="0" w:noVBand="1"/>
      </w:tblPr>
      <w:tblGrid>
        <w:gridCol w:w="1154"/>
        <w:gridCol w:w="1566"/>
        <w:gridCol w:w="2020"/>
        <w:gridCol w:w="4694"/>
      </w:tblGrid>
      <w:tr w:rsidR="00336C44" w:rsidRPr="00C7532B" w14:paraId="7008F9D2" w14:textId="77777777" w:rsidTr="00336C44">
        <w:trPr>
          <w:trHeight w:val="509"/>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CC81E91"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4497232" w14:textId="77777777" w:rsidR="00336C44" w:rsidRPr="00C7532B" w:rsidRDefault="00336C44" w:rsidP="00336C44">
            <w:pPr>
              <w:ind w:firstLine="0"/>
              <w:jc w:val="center"/>
              <w:rPr>
                <w:sz w:val="24"/>
                <w:szCs w:val="24"/>
              </w:rPr>
            </w:pPr>
            <w:r w:rsidRPr="00C7532B">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0AED9FA"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EED48A6"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1DFBFB02" w14:textId="77777777" w:rsidTr="00336C44">
        <w:trPr>
          <w:trHeight w:val="326"/>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64CE53" w14:textId="77777777" w:rsidR="00336C44" w:rsidRPr="00C7532B" w:rsidRDefault="00336C44" w:rsidP="00336C44">
            <w:pPr>
              <w:ind w:firstLine="0"/>
              <w:rPr>
                <w:sz w:val="24"/>
                <w:szCs w:val="24"/>
              </w:rPr>
            </w:pPr>
            <w:r w:rsidRPr="00C7532B">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4C0251" w14:textId="77777777" w:rsidR="00336C44" w:rsidRPr="00C7532B" w:rsidRDefault="00336C44" w:rsidP="00336C44">
            <w:pPr>
              <w:ind w:firstLine="0"/>
              <w:rPr>
                <w:sz w:val="24"/>
                <w:szCs w:val="24"/>
              </w:rPr>
            </w:pPr>
            <w:r w:rsidRPr="00C7532B">
              <w:rPr>
                <w:sz w:val="24"/>
                <w:szCs w:val="24"/>
              </w:rPr>
              <w:t>Беззнаковое16</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01D829" w14:textId="77777777" w:rsidR="00336C44" w:rsidRPr="00C7532B" w:rsidRDefault="00336C44" w:rsidP="00336C44">
            <w:pPr>
              <w:ind w:firstLine="0"/>
              <w:rPr>
                <w:sz w:val="24"/>
                <w:szCs w:val="24"/>
              </w:rPr>
            </w:pPr>
            <w:r w:rsidRPr="00C7532B">
              <w:rPr>
                <w:sz w:val="24"/>
                <w:szCs w:val="24"/>
              </w:rPr>
              <w:t>Пакеты сгенерированы</w:t>
            </w:r>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CE64C1" w14:textId="77777777" w:rsidR="00336C44" w:rsidRPr="00C7532B" w:rsidRDefault="00336C44" w:rsidP="00336C44">
            <w:pPr>
              <w:ind w:firstLine="0"/>
              <w:rPr>
                <w:sz w:val="24"/>
                <w:szCs w:val="24"/>
              </w:rPr>
            </w:pPr>
            <w:r w:rsidRPr="00C7532B">
              <w:rPr>
                <w:sz w:val="24"/>
                <w:szCs w:val="24"/>
              </w:rPr>
              <w:t>Количество пакетов, сгенерированных этим устройством</w:t>
            </w:r>
          </w:p>
        </w:tc>
      </w:tr>
      <w:tr w:rsidR="00336C44" w:rsidRPr="00C7532B" w14:paraId="0DAD3B8A"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D94CB9" w14:textId="77777777" w:rsidR="00336C44" w:rsidRPr="00C7532B" w:rsidRDefault="00336C44" w:rsidP="00336C44">
            <w:pPr>
              <w:ind w:firstLine="0"/>
              <w:rPr>
                <w:sz w:val="24"/>
                <w:szCs w:val="24"/>
              </w:rPr>
            </w:pPr>
            <w:r w:rsidRPr="00C7532B">
              <w:rPr>
                <w:sz w:val="24"/>
                <w:szCs w:val="24"/>
              </w:rPr>
              <w:t>2</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613C9C" w14:textId="77777777" w:rsidR="00336C44" w:rsidRPr="00C7532B" w:rsidRDefault="00336C44" w:rsidP="00336C44">
            <w:pPr>
              <w:ind w:firstLine="0"/>
              <w:rPr>
                <w:sz w:val="24"/>
                <w:szCs w:val="24"/>
              </w:rPr>
            </w:pPr>
            <w:r w:rsidRPr="00C7532B">
              <w:rPr>
                <w:sz w:val="24"/>
                <w:szCs w:val="24"/>
              </w:rPr>
              <w:t>Беззнаковое16</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5EF99F" w14:textId="77777777" w:rsidR="00336C44" w:rsidRPr="00C7532B" w:rsidRDefault="00336C44" w:rsidP="00336C44">
            <w:pPr>
              <w:ind w:firstLine="0"/>
              <w:rPr>
                <w:sz w:val="24"/>
                <w:szCs w:val="24"/>
              </w:rPr>
            </w:pPr>
            <w:r w:rsidRPr="00C7532B">
              <w:rPr>
                <w:sz w:val="24"/>
                <w:szCs w:val="24"/>
              </w:rPr>
              <w:t>Пакеты прекращены</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9B3781" w14:textId="77777777" w:rsidR="00336C44" w:rsidRPr="00C7532B" w:rsidRDefault="00336C44" w:rsidP="00336C44">
            <w:pPr>
              <w:ind w:firstLine="0"/>
              <w:rPr>
                <w:sz w:val="24"/>
                <w:szCs w:val="24"/>
              </w:rPr>
            </w:pPr>
            <w:r w:rsidRPr="00C7532B">
              <w:rPr>
                <w:sz w:val="24"/>
                <w:szCs w:val="24"/>
              </w:rPr>
              <w:t>Количество пакетов, завершенных этим устройством</w:t>
            </w:r>
          </w:p>
        </w:tc>
      </w:tr>
      <w:tr w:rsidR="00336C44" w:rsidRPr="00C7532B" w14:paraId="1356CBC0"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D1D15C" w14:textId="77777777" w:rsidR="00336C44" w:rsidRPr="00C7532B" w:rsidRDefault="00336C44" w:rsidP="00336C44">
            <w:pPr>
              <w:ind w:firstLine="0"/>
              <w:rPr>
                <w:sz w:val="24"/>
                <w:szCs w:val="24"/>
              </w:rPr>
            </w:pPr>
            <w:r w:rsidRPr="00C7532B">
              <w:rPr>
                <w:sz w:val="24"/>
                <w:szCs w:val="24"/>
              </w:rPr>
              <w:t>4</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59810E" w14:textId="77777777" w:rsidR="00336C44" w:rsidRPr="00C7532B" w:rsidRDefault="00336C44" w:rsidP="00336C44">
            <w:pPr>
              <w:ind w:firstLine="0"/>
              <w:rPr>
                <w:sz w:val="24"/>
                <w:szCs w:val="24"/>
              </w:rPr>
            </w:pPr>
            <w:r w:rsidRPr="00C7532B">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B8A644" w14:textId="77777777" w:rsidR="00336C44" w:rsidRPr="00C7532B" w:rsidRDefault="00336C44" w:rsidP="00336C44">
            <w:pPr>
              <w:ind w:firstLine="0"/>
              <w:rPr>
                <w:sz w:val="24"/>
                <w:szCs w:val="24"/>
              </w:rPr>
            </w:pPr>
            <w:r w:rsidRPr="00C7532B">
              <w:rPr>
                <w:sz w:val="24"/>
                <w:szCs w:val="24"/>
              </w:rPr>
              <w:t>Отказа MIC DLL</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CF50AD" w14:textId="77777777" w:rsidR="00336C44" w:rsidRPr="00C7532B" w:rsidRDefault="00336C44" w:rsidP="00336C44">
            <w:pPr>
              <w:ind w:firstLine="0"/>
              <w:rPr>
                <w:sz w:val="24"/>
                <w:szCs w:val="24"/>
              </w:rPr>
            </w:pPr>
            <w:r w:rsidRPr="00C7532B">
              <w:rPr>
                <w:sz w:val="24"/>
                <w:szCs w:val="24"/>
              </w:rPr>
              <w:t xml:space="preserve">Количество обнаруженных сбоев MIC MAC DLL </w:t>
            </w:r>
          </w:p>
        </w:tc>
      </w:tr>
      <w:tr w:rsidR="00336C44" w:rsidRPr="00C7532B" w14:paraId="5BB7CD9A" w14:textId="77777777" w:rsidTr="00336C44">
        <w:trPr>
          <w:trHeight w:val="317"/>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D3427F" w14:textId="77777777" w:rsidR="00336C44" w:rsidRPr="00C7532B" w:rsidRDefault="00336C44" w:rsidP="00336C44">
            <w:pPr>
              <w:ind w:firstLine="0"/>
              <w:rPr>
                <w:sz w:val="24"/>
                <w:szCs w:val="24"/>
              </w:rPr>
            </w:pPr>
            <w:r w:rsidRPr="00C7532B">
              <w:rPr>
                <w:sz w:val="24"/>
                <w:szCs w:val="24"/>
              </w:rPr>
              <w:t>5</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AAA906" w14:textId="77777777" w:rsidR="00336C44" w:rsidRPr="00C7532B" w:rsidRDefault="00336C44" w:rsidP="00336C44">
            <w:pPr>
              <w:ind w:firstLine="0"/>
              <w:rPr>
                <w:sz w:val="24"/>
                <w:szCs w:val="24"/>
              </w:rPr>
            </w:pPr>
            <w:r w:rsidRPr="00C7532B">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232F6F" w14:textId="77777777" w:rsidR="00336C44" w:rsidRPr="00C7532B" w:rsidRDefault="00336C44" w:rsidP="00336C44">
            <w:pPr>
              <w:ind w:firstLine="0"/>
              <w:rPr>
                <w:sz w:val="24"/>
                <w:szCs w:val="24"/>
              </w:rPr>
            </w:pPr>
            <w:r w:rsidRPr="00C7532B">
              <w:rPr>
                <w:sz w:val="24"/>
                <w:szCs w:val="24"/>
              </w:rPr>
              <w:t>Неисправности NL MIC</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DF9083" w14:textId="77777777" w:rsidR="00336C44" w:rsidRPr="00C7532B" w:rsidRDefault="00336C44" w:rsidP="00336C44">
            <w:pPr>
              <w:ind w:firstLine="0"/>
              <w:rPr>
                <w:sz w:val="24"/>
                <w:szCs w:val="24"/>
              </w:rPr>
            </w:pPr>
            <w:r w:rsidRPr="00C7532B">
              <w:rPr>
                <w:sz w:val="24"/>
                <w:szCs w:val="24"/>
              </w:rPr>
              <w:t>Количество обнаруженных сбоев MIC NL (сеанса)</w:t>
            </w:r>
          </w:p>
        </w:tc>
      </w:tr>
      <w:tr w:rsidR="00336C44" w:rsidRPr="00C7532B" w14:paraId="26448613"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5768E2" w14:textId="77777777" w:rsidR="00336C44" w:rsidRPr="00C7532B" w:rsidRDefault="00336C44" w:rsidP="00336C44">
            <w:pPr>
              <w:ind w:firstLine="0"/>
              <w:rPr>
                <w:sz w:val="24"/>
                <w:szCs w:val="24"/>
              </w:rPr>
            </w:pPr>
            <w:r w:rsidRPr="00C7532B">
              <w:rPr>
                <w:sz w:val="24"/>
                <w:szCs w:val="24"/>
              </w:rPr>
              <w:t>6</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5F7B11" w14:textId="77777777" w:rsidR="00336C44" w:rsidRPr="00C7532B" w:rsidRDefault="00336C44" w:rsidP="00336C44">
            <w:pPr>
              <w:ind w:firstLine="0"/>
              <w:rPr>
                <w:sz w:val="24"/>
                <w:szCs w:val="24"/>
              </w:rPr>
            </w:pPr>
            <w:r w:rsidRPr="00C7532B">
              <w:rPr>
                <w:sz w:val="24"/>
                <w:szCs w:val="24"/>
              </w:rPr>
              <w:t>Перечисление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013AA0" w14:textId="77777777" w:rsidR="00336C44" w:rsidRPr="00C7532B" w:rsidRDefault="00336C44" w:rsidP="00336C44">
            <w:pPr>
              <w:ind w:firstLine="0"/>
              <w:rPr>
                <w:sz w:val="24"/>
                <w:szCs w:val="24"/>
              </w:rPr>
            </w:pPr>
            <w:r w:rsidRPr="00C7532B">
              <w:rPr>
                <w:sz w:val="24"/>
                <w:szCs w:val="24"/>
              </w:rPr>
              <w:t>Состояние питания</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330B48" w14:textId="77777777" w:rsidR="00336C44" w:rsidRPr="00C7532B" w:rsidRDefault="00336C44" w:rsidP="00336C44">
            <w:pPr>
              <w:ind w:firstLine="0"/>
              <w:rPr>
                <w:sz w:val="24"/>
                <w:szCs w:val="24"/>
              </w:rPr>
            </w:pPr>
            <w:r w:rsidRPr="00C7532B">
              <w:rPr>
                <w:sz w:val="24"/>
                <w:szCs w:val="24"/>
              </w:rPr>
              <w:t xml:space="preserve">Состояние питания, как указано в </w:t>
            </w:r>
            <w:r w:rsidRPr="00051BE6">
              <w:rPr>
                <w:sz w:val="24"/>
                <w:szCs w:val="24"/>
              </w:rPr>
              <w:t>Таблице F.33.</w:t>
            </w:r>
          </w:p>
        </w:tc>
      </w:tr>
      <w:tr w:rsidR="00336C44" w:rsidRPr="00C7532B" w14:paraId="10BB3D32" w14:textId="77777777" w:rsidTr="00336C44">
        <w:trPr>
          <w:trHeight w:val="317"/>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D8543B" w14:textId="77777777" w:rsidR="00336C44" w:rsidRPr="00C7532B" w:rsidRDefault="00336C44" w:rsidP="00336C44">
            <w:pPr>
              <w:ind w:firstLine="0"/>
              <w:rPr>
                <w:sz w:val="24"/>
                <w:szCs w:val="24"/>
              </w:rPr>
            </w:pPr>
            <w:r w:rsidRPr="00C7532B">
              <w:rPr>
                <w:sz w:val="24"/>
                <w:szCs w:val="24"/>
              </w:rPr>
              <w:t>7</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24204B" w14:textId="77777777" w:rsidR="00336C44" w:rsidRPr="00C7532B" w:rsidRDefault="00336C44" w:rsidP="00336C44">
            <w:pPr>
              <w:ind w:firstLine="0"/>
              <w:rPr>
                <w:sz w:val="24"/>
                <w:szCs w:val="24"/>
              </w:rPr>
            </w:pPr>
            <w:r w:rsidRPr="00C7532B">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F7B451" w14:textId="77777777" w:rsidR="00336C44" w:rsidRPr="00C7532B" w:rsidRDefault="00336C44" w:rsidP="00336C44">
            <w:pPr>
              <w:ind w:firstLine="0"/>
              <w:rPr>
                <w:sz w:val="24"/>
                <w:szCs w:val="24"/>
              </w:rPr>
            </w:pPr>
            <w:r w:rsidRPr="00C7532B">
              <w:rPr>
                <w:sz w:val="24"/>
                <w:szCs w:val="24"/>
              </w:rPr>
              <w:t xml:space="preserve">Отказа CRC </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CD3D73" w14:textId="77777777" w:rsidR="00336C44" w:rsidRPr="00C7532B" w:rsidRDefault="00336C44" w:rsidP="00336C44">
            <w:pPr>
              <w:ind w:firstLine="0"/>
              <w:rPr>
                <w:sz w:val="24"/>
                <w:szCs w:val="24"/>
              </w:rPr>
            </w:pPr>
            <w:r w:rsidRPr="00C7532B">
              <w:rPr>
                <w:sz w:val="24"/>
                <w:szCs w:val="24"/>
              </w:rPr>
              <w:t>Количество обнаруженных отказов CRC</w:t>
            </w:r>
          </w:p>
        </w:tc>
      </w:tr>
      <w:tr w:rsidR="00336C44" w:rsidRPr="00C7532B" w14:paraId="070AD1D7"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276786" w14:textId="77777777" w:rsidR="00336C44" w:rsidRPr="00C7532B" w:rsidRDefault="00336C44" w:rsidP="00336C44">
            <w:pPr>
              <w:ind w:firstLine="0"/>
              <w:rPr>
                <w:sz w:val="24"/>
                <w:szCs w:val="24"/>
              </w:rPr>
            </w:pPr>
            <w:r w:rsidRPr="00C7532B">
              <w:rPr>
                <w:sz w:val="24"/>
                <w:szCs w:val="24"/>
              </w:rPr>
              <w:t>8</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BB8101" w14:textId="77777777" w:rsidR="00336C44" w:rsidRPr="00C7532B" w:rsidRDefault="00336C44" w:rsidP="00336C44">
            <w:pPr>
              <w:ind w:firstLine="0"/>
              <w:rPr>
                <w:sz w:val="24"/>
                <w:szCs w:val="24"/>
              </w:rPr>
            </w:pPr>
            <w:r w:rsidRPr="00C7532B">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50F0FC" w14:textId="77777777" w:rsidR="00336C44" w:rsidRPr="00C7532B" w:rsidRDefault="00336C44" w:rsidP="00336C44">
            <w:pPr>
              <w:ind w:firstLine="0"/>
              <w:rPr>
                <w:sz w:val="24"/>
                <w:szCs w:val="24"/>
              </w:rPr>
            </w:pPr>
            <w:r w:rsidRPr="00C7532B">
              <w:rPr>
                <w:sz w:val="24"/>
                <w:szCs w:val="24"/>
              </w:rPr>
              <w:t>Пакеты пропущены</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39C36C" w14:textId="77777777" w:rsidR="00336C44" w:rsidRPr="00C7532B" w:rsidRDefault="00336C44" w:rsidP="00336C44">
            <w:pPr>
              <w:ind w:firstLine="0"/>
              <w:rPr>
                <w:sz w:val="24"/>
                <w:szCs w:val="24"/>
              </w:rPr>
            </w:pPr>
            <w:r w:rsidRPr="00C7532B">
              <w:rPr>
                <w:sz w:val="24"/>
                <w:szCs w:val="24"/>
              </w:rPr>
              <w:t>Количество пакетов, обнаруженных как отсутствующие</w:t>
            </w:r>
          </w:p>
        </w:tc>
      </w:tr>
      <w:tr w:rsidR="00336C44" w:rsidRPr="00C7532B" w14:paraId="42FFB25F" w14:textId="77777777" w:rsidTr="00336C44">
        <w:trPr>
          <w:trHeight w:val="317"/>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20E325" w14:textId="77777777" w:rsidR="00336C44" w:rsidRPr="00C7532B" w:rsidRDefault="00336C44" w:rsidP="00336C44">
            <w:pPr>
              <w:ind w:firstLine="0"/>
              <w:rPr>
                <w:sz w:val="24"/>
                <w:szCs w:val="24"/>
              </w:rPr>
            </w:pPr>
            <w:r w:rsidRPr="00C7532B">
              <w:rPr>
                <w:sz w:val="24"/>
                <w:szCs w:val="24"/>
              </w:rPr>
              <w:t>9</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B6EB92" w14:textId="77777777" w:rsidR="00336C44" w:rsidRPr="00C7532B" w:rsidRDefault="00336C44" w:rsidP="00336C44">
            <w:pPr>
              <w:ind w:firstLine="0"/>
              <w:rPr>
                <w:sz w:val="24"/>
                <w:szCs w:val="24"/>
              </w:rPr>
            </w:pPr>
            <w:r w:rsidRPr="00C7532B">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77ED73" w14:textId="77777777" w:rsidR="00336C44" w:rsidRPr="00C7532B" w:rsidRDefault="00336C44" w:rsidP="00336C44">
            <w:pPr>
              <w:ind w:firstLine="0"/>
              <w:rPr>
                <w:sz w:val="24"/>
                <w:szCs w:val="24"/>
              </w:rPr>
            </w:pPr>
            <w:r w:rsidRPr="00C7532B">
              <w:rPr>
                <w:sz w:val="24"/>
                <w:szCs w:val="24"/>
              </w:rPr>
              <w:t>Максимальная буферная очередь</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DD0B1A" w14:textId="77777777" w:rsidR="00336C44" w:rsidRPr="00C7532B" w:rsidRDefault="00336C44" w:rsidP="00336C44">
            <w:pPr>
              <w:ind w:firstLine="0"/>
              <w:rPr>
                <w:sz w:val="24"/>
                <w:szCs w:val="24"/>
              </w:rPr>
            </w:pPr>
            <w:r w:rsidRPr="00C7532B">
              <w:rPr>
                <w:sz w:val="24"/>
                <w:szCs w:val="24"/>
              </w:rPr>
              <w:t>Максимальная длина буферной очереди с момента последней публикации отчета</w:t>
            </w:r>
          </w:p>
        </w:tc>
      </w:tr>
      <w:tr w:rsidR="00336C44" w:rsidRPr="00C7532B" w14:paraId="1AF72C77"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6ABCC1" w14:textId="77777777" w:rsidR="00336C44" w:rsidRPr="00C7532B" w:rsidRDefault="00336C44" w:rsidP="00336C44">
            <w:pPr>
              <w:ind w:firstLine="0"/>
              <w:rPr>
                <w:sz w:val="24"/>
                <w:szCs w:val="24"/>
              </w:rPr>
            </w:pPr>
            <w:r w:rsidRPr="00C7532B">
              <w:rPr>
                <w:sz w:val="24"/>
                <w:szCs w:val="24"/>
              </w:rPr>
              <w:t>10</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D81494" w14:textId="77777777" w:rsidR="00336C44" w:rsidRPr="00C7532B" w:rsidRDefault="00336C44" w:rsidP="00336C44">
            <w:pPr>
              <w:ind w:firstLine="0"/>
              <w:rPr>
                <w:sz w:val="24"/>
                <w:szCs w:val="24"/>
              </w:rPr>
            </w:pPr>
            <w:r w:rsidRPr="00C7532B">
              <w:rPr>
                <w:sz w:val="24"/>
                <w:szCs w:val="24"/>
              </w:rPr>
              <w:t>Плавающий32</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9A2ACA" w14:textId="77777777" w:rsidR="00336C44" w:rsidRPr="00C7532B" w:rsidRDefault="00336C44" w:rsidP="00336C44">
            <w:pPr>
              <w:ind w:firstLine="0"/>
              <w:rPr>
                <w:sz w:val="24"/>
                <w:szCs w:val="24"/>
              </w:rPr>
            </w:pPr>
            <w:r w:rsidRPr="00C7532B">
              <w:rPr>
                <w:sz w:val="24"/>
                <w:szCs w:val="24"/>
              </w:rPr>
              <w:t>Средняя буферная очередь</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6843A0" w14:textId="77777777" w:rsidR="00336C44" w:rsidRPr="00C7532B" w:rsidRDefault="00336C44" w:rsidP="00336C44">
            <w:pPr>
              <w:ind w:firstLine="0"/>
              <w:rPr>
                <w:sz w:val="24"/>
                <w:szCs w:val="24"/>
              </w:rPr>
            </w:pPr>
            <w:r w:rsidRPr="00C7532B">
              <w:rPr>
                <w:sz w:val="24"/>
                <w:szCs w:val="24"/>
              </w:rPr>
              <w:t>Средняя длина буферной очереди с течением времени (скользящее среднее)</w:t>
            </w:r>
          </w:p>
        </w:tc>
      </w:tr>
      <w:tr w:rsidR="00336C44" w:rsidRPr="00C7532B" w14:paraId="6A9B59CD" w14:textId="77777777" w:rsidTr="00336C44">
        <w:trPr>
          <w:trHeight w:val="499"/>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7194D2" w14:textId="77777777" w:rsidR="00336C44" w:rsidRPr="00C7532B" w:rsidRDefault="00336C44" w:rsidP="00336C44">
            <w:pPr>
              <w:ind w:firstLine="0"/>
              <w:rPr>
                <w:sz w:val="24"/>
                <w:szCs w:val="24"/>
              </w:rPr>
            </w:pPr>
            <w:r w:rsidRPr="00C7532B">
              <w:rPr>
                <w:sz w:val="24"/>
                <w:szCs w:val="24"/>
              </w:rPr>
              <w:t>14</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66E99E" w14:textId="77777777" w:rsidR="00336C44" w:rsidRPr="00C7532B" w:rsidRDefault="00336C44" w:rsidP="00336C44">
            <w:pPr>
              <w:ind w:firstLine="0"/>
              <w:rPr>
                <w:sz w:val="24"/>
                <w:szCs w:val="24"/>
              </w:rPr>
            </w:pPr>
            <w:r w:rsidRPr="00C7532B">
              <w:rPr>
                <w:sz w:val="24"/>
                <w:szCs w:val="24"/>
              </w:rPr>
              <w:t>Время</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1D4E7B" w14:textId="77777777" w:rsidR="00336C44" w:rsidRPr="00C7532B" w:rsidRDefault="00336C44" w:rsidP="00336C44">
            <w:pPr>
              <w:ind w:firstLine="0"/>
              <w:rPr>
                <w:sz w:val="24"/>
                <w:szCs w:val="24"/>
              </w:rPr>
            </w:pPr>
            <w:r w:rsidRPr="00C7532B">
              <w:rPr>
                <w:sz w:val="24"/>
                <w:szCs w:val="24"/>
              </w:rPr>
              <w:t>Средняя задержка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5896BC" w14:textId="77777777" w:rsidR="00336C44" w:rsidRPr="00C7532B" w:rsidRDefault="00336C44" w:rsidP="00336C44">
            <w:pPr>
              <w:ind w:firstLine="0"/>
              <w:rPr>
                <w:sz w:val="24"/>
                <w:szCs w:val="24"/>
              </w:rPr>
            </w:pPr>
            <w:r w:rsidRPr="00C7532B">
              <w:rPr>
                <w:sz w:val="24"/>
                <w:szCs w:val="24"/>
              </w:rPr>
              <w:t>Средняя задержка всех пакетов от шлюза и программы управления сетью с момента последнего соединения</w:t>
            </w:r>
          </w:p>
        </w:tc>
      </w:tr>
      <w:tr w:rsidR="00336C44" w:rsidRPr="00C7532B" w14:paraId="2D775345" w14:textId="77777777" w:rsidTr="00336C44">
        <w:trPr>
          <w:trHeight w:val="494"/>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D0ED74" w14:textId="77777777" w:rsidR="00336C44" w:rsidRPr="00C7532B" w:rsidRDefault="00336C44" w:rsidP="00336C44">
            <w:pPr>
              <w:ind w:firstLine="0"/>
              <w:rPr>
                <w:sz w:val="24"/>
                <w:szCs w:val="24"/>
              </w:rPr>
            </w:pPr>
            <w:r w:rsidRPr="00C7532B">
              <w:rPr>
                <w:sz w:val="24"/>
                <w:szCs w:val="24"/>
              </w:rPr>
              <w:t>18</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326F21" w14:textId="77777777" w:rsidR="00336C44" w:rsidRPr="00C7532B" w:rsidRDefault="00336C44" w:rsidP="00336C44">
            <w:pPr>
              <w:ind w:firstLine="0"/>
              <w:rPr>
                <w:sz w:val="24"/>
                <w:szCs w:val="24"/>
              </w:rPr>
            </w:pPr>
            <w:r w:rsidRPr="00C7532B">
              <w:rPr>
                <w:sz w:val="24"/>
                <w:szCs w:val="24"/>
              </w:rPr>
              <w:t>Время</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DE25B9" w14:textId="77777777" w:rsidR="00336C44" w:rsidRPr="00C7532B" w:rsidRDefault="00336C44" w:rsidP="00336C44">
            <w:pPr>
              <w:ind w:firstLine="0"/>
              <w:rPr>
                <w:sz w:val="24"/>
                <w:szCs w:val="24"/>
              </w:rPr>
            </w:pPr>
            <w:r w:rsidRPr="00C7532B">
              <w:rPr>
                <w:sz w:val="24"/>
                <w:szCs w:val="24"/>
              </w:rPr>
              <w:t>Разница в задержке</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59F0C9" w14:textId="77777777" w:rsidR="00336C44" w:rsidRPr="00C7532B" w:rsidRDefault="00336C44" w:rsidP="00336C44">
            <w:pPr>
              <w:ind w:firstLine="0"/>
              <w:rPr>
                <w:sz w:val="24"/>
                <w:szCs w:val="24"/>
              </w:rPr>
            </w:pPr>
            <w:r w:rsidRPr="00C7532B">
              <w:rPr>
                <w:sz w:val="24"/>
                <w:szCs w:val="24"/>
              </w:rPr>
              <w:t>Разница в задержке всех пакетов от шлюза и программы управления сетью с момента последнего соединения</w:t>
            </w:r>
          </w:p>
        </w:tc>
      </w:tr>
      <w:tr w:rsidR="00336C44" w:rsidRPr="00C7532B" w14:paraId="30EF1D18" w14:textId="77777777" w:rsidTr="00336C44">
        <w:trPr>
          <w:trHeight w:val="317"/>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C24878" w14:textId="77777777" w:rsidR="00336C44" w:rsidRPr="00C7532B" w:rsidRDefault="00336C44" w:rsidP="00336C44">
            <w:pPr>
              <w:ind w:firstLine="0"/>
              <w:rPr>
                <w:sz w:val="24"/>
                <w:szCs w:val="24"/>
              </w:rPr>
            </w:pPr>
            <w:r w:rsidRPr="00C7532B">
              <w:rPr>
                <w:sz w:val="24"/>
                <w:szCs w:val="24"/>
              </w:rPr>
              <w:t>22</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630B99" w14:textId="77777777" w:rsidR="00336C44" w:rsidRPr="00C7532B" w:rsidRDefault="00336C44" w:rsidP="00336C44">
            <w:pPr>
              <w:ind w:firstLine="0"/>
              <w:rPr>
                <w:sz w:val="24"/>
                <w:szCs w:val="24"/>
              </w:rPr>
            </w:pPr>
            <w:r w:rsidRPr="00C7532B">
              <w:rPr>
                <w:sz w:val="24"/>
                <w:szCs w:val="24"/>
              </w:rPr>
              <w:t>Беззнаковое32</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C0A48F" w14:textId="77777777" w:rsidR="00336C44" w:rsidRPr="00C7532B" w:rsidRDefault="00336C44" w:rsidP="00336C44">
            <w:pPr>
              <w:ind w:firstLine="0"/>
              <w:rPr>
                <w:sz w:val="24"/>
                <w:szCs w:val="24"/>
              </w:rPr>
            </w:pPr>
            <w:r w:rsidRPr="00C7532B">
              <w:rPr>
                <w:sz w:val="24"/>
                <w:szCs w:val="24"/>
              </w:rPr>
              <w:t>Получено пакетов</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75A95E" w14:textId="77777777" w:rsidR="00336C44" w:rsidRPr="00C7532B" w:rsidRDefault="00336C44" w:rsidP="00336C44">
            <w:pPr>
              <w:ind w:firstLine="0"/>
              <w:rPr>
                <w:sz w:val="24"/>
                <w:szCs w:val="24"/>
              </w:rPr>
            </w:pPr>
            <w:r w:rsidRPr="00C7532B">
              <w:rPr>
                <w:sz w:val="24"/>
                <w:szCs w:val="24"/>
              </w:rPr>
              <w:t>Количество полученных пакетов</w:t>
            </w:r>
          </w:p>
        </w:tc>
      </w:tr>
      <w:tr w:rsidR="00336C44" w:rsidRPr="00C7532B" w14:paraId="745436C3"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3BE00F" w14:textId="77777777" w:rsidR="00336C44" w:rsidRPr="00C7532B" w:rsidRDefault="00336C44" w:rsidP="00336C44">
            <w:pPr>
              <w:ind w:firstLine="0"/>
              <w:rPr>
                <w:sz w:val="24"/>
                <w:szCs w:val="24"/>
              </w:rPr>
            </w:pPr>
            <w:r w:rsidRPr="00C7532B">
              <w:rPr>
                <w:sz w:val="24"/>
                <w:szCs w:val="24"/>
              </w:rPr>
              <w:lastRenderedPageBreak/>
              <w:t>26 год</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0F7E15" w14:textId="77777777" w:rsidR="00336C44" w:rsidRPr="00C7532B" w:rsidRDefault="00336C44" w:rsidP="00336C44">
            <w:pPr>
              <w:ind w:firstLine="0"/>
              <w:rPr>
                <w:sz w:val="24"/>
                <w:szCs w:val="24"/>
              </w:rPr>
            </w:pPr>
            <w:r w:rsidRPr="00C7532B">
              <w:rPr>
                <w:sz w:val="24"/>
                <w:szCs w:val="24"/>
              </w:rPr>
              <w:t>Беззнаковое32</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64D548" w14:textId="77777777" w:rsidR="00336C44" w:rsidRPr="00C7532B" w:rsidRDefault="00336C44" w:rsidP="00336C44">
            <w:pPr>
              <w:ind w:firstLine="0"/>
              <w:rPr>
                <w:sz w:val="24"/>
                <w:szCs w:val="24"/>
              </w:rPr>
            </w:pPr>
            <w:r w:rsidRPr="00C7532B">
              <w:rPr>
                <w:sz w:val="24"/>
                <w:szCs w:val="24"/>
              </w:rPr>
              <w:t>Пакеты опаздывают или потеряны</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56E320" w14:textId="77777777" w:rsidR="00336C44" w:rsidRPr="00C7532B" w:rsidRDefault="00336C44" w:rsidP="00336C44">
            <w:pPr>
              <w:ind w:firstLine="0"/>
              <w:rPr>
                <w:sz w:val="24"/>
                <w:szCs w:val="24"/>
              </w:rPr>
            </w:pPr>
            <w:r w:rsidRPr="00C7532B">
              <w:rPr>
                <w:sz w:val="24"/>
                <w:szCs w:val="24"/>
              </w:rPr>
              <w:t>Количество запоздавших или потерянных пакетов</w:t>
            </w:r>
          </w:p>
        </w:tc>
      </w:tr>
      <w:tr w:rsidR="00336C44" w:rsidRPr="00C7532B" w14:paraId="2B85BF8A" w14:textId="77777777" w:rsidTr="00336C44">
        <w:trPr>
          <w:trHeight w:val="32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C5C582" w14:textId="77777777" w:rsidR="00336C44" w:rsidRPr="00C7532B" w:rsidRDefault="00336C44" w:rsidP="00336C44">
            <w:pPr>
              <w:ind w:firstLine="0"/>
              <w:rPr>
                <w:sz w:val="24"/>
                <w:szCs w:val="24"/>
              </w:rPr>
            </w:pPr>
            <w:bookmarkStart w:id="404" w:name="bookmark592"/>
            <w:r w:rsidRPr="00C7532B">
              <w:rPr>
                <w:sz w:val="24"/>
                <w:szCs w:val="24"/>
              </w:rPr>
              <w:t>3</w:t>
            </w:r>
            <w:bookmarkEnd w:id="404"/>
            <w:r w:rsidRPr="00C7532B">
              <w:rPr>
                <w:sz w:val="24"/>
                <w:szCs w:val="24"/>
              </w:rPr>
              <w:t xml:space="preserve"> 0</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36F102" w14:textId="77777777" w:rsidR="00336C44" w:rsidRPr="00C7532B" w:rsidRDefault="00336C44" w:rsidP="00336C44">
            <w:pPr>
              <w:ind w:firstLine="0"/>
              <w:rPr>
                <w:sz w:val="24"/>
                <w:szCs w:val="24"/>
              </w:rPr>
            </w:pPr>
            <w:r w:rsidRPr="00C7532B">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C898F7" w14:textId="77777777" w:rsidR="00336C44" w:rsidRPr="00C7532B" w:rsidRDefault="00336C44" w:rsidP="00336C44">
            <w:pPr>
              <w:ind w:firstLine="0"/>
              <w:rPr>
                <w:sz w:val="24"/>
                <w:szCs w:val="24"/>
              </w:rPr>
            </w:pPr>
            <w:r w:rsidRPr="00C7532B">
              <w:rPr>
                <w:sz w:val="24"/>
                <w:szCs w:val="24"/>
              </w:rPr>
              <w:t>Неизвестный сеанс</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A12142" w14:textId="77777777" w:rsidR="00336C44" w:rsidRPr="00C7532B" w:rsidRDefault="00336C44" w:rsidP="00336C44">
            <w:pPr>
              <w:ind w:firstLine="0"/>
              <w:rPr>
                <w:sz w:val="24"/>
                <w:szCs w:val="24"/>
              </w:rPr>
            </w:pPr>
            <w:r w:rsidRPr="00C7532B">
              <w:rPr>
                <w:sz w:val="24"/>
                <w:szCs w:val="24"/>
              </w:rPr>
              <w:t>Количество пакетов с неизвестной сессией</w:t>
            </w:r>
          </w:p>
        </w:tc>
      </w:tr>
    </w:tbl>
    <w:p w14:paraId="4511CD73" w14:textId="77777777" w:rsidR="00336C44" w:rsidRPr="00C7532B" w:rsidRDefault="00336C44" w:rsidP="00336C44">
      <w:pPr>
        <w:rPr>
          <w:sz w:val="24"/>
          <w:szCs w:val="24"/>
        </w:rPr>
      </w:pPr>
      <w:r w:rsidRPr="00C7532B">
        <w:rPr>
          <w:sz w:val="24"/>
          <w:szCs w:val="24"/>
        </w:rPr>
        <w:t xml:space="preserve"> </w:t>
      </w:r>
    </w:p>
    <w:p w14:paraId="57039715" w14:textId="77777777" w:rsidR="00336C44" w:rsidRPr="00051BE6" w:rsidRDefault="00336C44" w:rsidP="00336C44">
      <w:pPr>
        <w:ind w:firstLine="0"/>
        <w:jc w:val="center"/>
        <w:rPr>
          <w:b/>
          <w:sz w:val="24"/>
          <w:szCs w:val="24"/>
        </w:rPr>
      </w:pPr>
      <w:r w:rsidRPr="00051BE6">
        <w:rPr>
          <w:b/>
          <w:sz w:val="24"/>
          <w:szCs w:val="24"/>
        </w:rPr>
        <w:t>Таблица 149 –</w:t>
      </w:r>
      <w:r>
        <w:rPr>
          <w:b/>
          <w:sz w:val="24"/>
          <w:szCs w:val="24"/>
        </w:rPr>
        <w:t xml:space="preserve"> </w:t>
      </w:r>
      <w:r w:rsidRPr="00051BE6">
        <w:rPr>
          <w:b/>
          <w:sz w:val="24"/>
          <w:szCs w:val="24"/>
        </w:rPr>
        <w:t>Коды откликов для команды Отчет о состоянии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C7532B" w14:paraId="785C6075" w14:textId="77777777" w:rsidTr="00336C44">
        <w:trPr>
          <w:trHeight w:val="326"/>
          <w:jc w:val="center"/>
        </w:trPr>
        <w:tc>
          <w:tcPr>
            <w:tcW w:w="1026" w:type="dxa"/>
            <w:tcBorders>
              <w:bottom w:val="double" w:sz="4" w:space="0" w:color="000000"/>
            </w:tcBorders>
            <w:tcMar>
              <w:top w:w="0" w:type="dxa"/>
              <w:left w:w="40" w:type="dxa"/>
              <w:bottom w:w="0" w:type="dxa"/>
              <w:right w:w="40" w:type="dxa"/>
            </w:tcMar>
            <w:hideMark/>
          </w:tcPr>
          <w:p w14:paraId="3FC7E675" w14:textId="77777777" w:rsidR="00336C44" w:rsidRPr="00C7532B" w:rsidRDefault="00336C44" w:rsidP="00336C44">
            <w:pPr>
              <w:ind w:firstLine="0"/>
              <w:jc w:val="center"/>
              <w:rPr>
                <w:sz w:val="24"/>
                <w:szCs w:val="24"/>
              </w:rPr>
            </w:pPr>
            <w:r w:rsidRPr="00C7532B">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72E0EA92" w14:textId="77777777" w:rsidR="00336C44" w:rsidRPr="00C7532B" w:rsidRDefault="00336C44" w:rsidP="00336C44">
            <w:pPr>
              <w:ind w:firstLine="0"/>
              <w:jc w:val="center"/>
              <w:rPr>
                <w:sz w:val="24"/>
                <w:szCs w:val="24"/>
              </w:rPr>
            </w:pPr>
            <w:r w:rsidRPr="00C7532B">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3993DB99"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293E4C74" w14:textId="77777777" w:rsidTr="00336C44">
        <w:trPr>
          <w:trHeight w:val="322"/>
          <w:jc w:val="center"/>
        </w:trPr>
        <w:tc>
          <w:tcPr>
            <w:tcW w:w="1026" w:type="dxa"/>
            <w:tcBorders>
              <w:top w:val="double" w:sz="4" w:space="0" w:color="000000"/>
            </w:tcBorders>
            <w:tcMar>
              <w:top w:w="0" w:type="dxa"/>
              <w:left w:w="40" w:type="dxa"/>
              <w:bottom w:w="0" w:type="dxa"/>
              <w:right w:w="40" w:type="dxa"/>
            </w:tcMar>
            <w:hideMark/>
          </w:tcPr>
          <w:p w14:paraId="0AED6D95" w14:textId="77777777" w:rsidR="00336C44" w:rsidRPr="00C7532B" w:rsidRDefault="00336C44" w:rsidP="00336C44">
            <w:pPr>
              <w:ind w:firstLine="0"/>
              <w:rPr>
                <w:sz w:val="24"/>
                <w:szCs w:val="24"/>
              </w:rPr>
            </w:pPr>
            <w:r w:rsidRPr="00C7532B">
              <w:rPr>
                <w:sz w:val="24"/>
                <w:szCs w:val="24"/>
              </w:rPr>
              <w:t>0</w:t>
            </w:r>
          </w:p>
        </w:tc>
        <w:tc>
          <w:tcPr>
            <w:tcW w:w="1322" w:type="dxa"/>
            <w:tcBorders>
              <w:top w:val="double" w:sz="4" w:space="0" w:color="000000"/>
            </w:tcBorders>
            <w:tcMar>
              <w:top w:w="0" w:type="dxa"/>
              <w:left w:w="40" w:type="dxa"/>
              <w:bottom w:w="0" w:type="dxa"/>
              <w:right w:w="40" w:type="dxa"/>
            </w:tcMar>
            <w:hideMark/>
          </w:tcPr>
          <w:p w14:paraId="51919105"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587546E1" w14:textId="77777777" w:rsidR="00336C44" w:rsidRPr="00C7532B" w:rsidRDefault="00336C44" w:rsidP="00336C44">
            <w:pPr>
              <w:ind w:firstLine="0"/>
              <w:rPr>
                <w:sz w:val="24"/>
                <w:szCs w:val="24"/>
              </w:rPr>
            </w:pPr>
            <w:r w:rsidRPr="00C7532B">
              <w:rPr>
                <w:sz w:val="24"/>
                <w:szCs w:val="24"/>
              </w:rPr>
              <w:t>Отказы отсутствуют</w:t>
            </w:r>
          </w:p>
          <w:p w14:paraId="262D0C51"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1F35AF1E" w14:textId="77777777" w:rsidTr="00336C44">
        <w:trPr>
          <w:trHeight w:val="322"/>
          <w:jc w:val="center"/>
        </w:trPr>
        <w:tc>
          <w:tcPr>
            <w:tcW w:w="1026" w:type="dxa"/>
            <w:tcMar>
              <w:top w:w="0" w:type="dxa"/>
              <w:left w:w="40" w:type="dxa"/>
              <w:bottom w:w="0" w:type="dxa"/>
              <w:right w:w="40" w:type="dxa"/>
            </w:tcMar>
            <w:hideMark/>
          </w:tcPr>
          <w:p w14:paraId="5607CD7D" w14:textId="77777777" w:rsidR="00336C44" w:rsidRPr="00C7532B" w:rsidRDefault="00336C44" w:rsidP="00336C44">
            <w:pPr>
              <w:ind w:firstLine="0"/>
              <w:rPr>
                <w:sz w:val="24"/>
                <w:szCs w:val="24"/>
              </w:rPr>
            </w:pPr>
            <w:r w:rsidRPr="00C7532B">
              <w:rPr>
                <w:sz w:val="24"/>
                <w:szCs w:val="24"/>
              </w:rPr>
              <w:t>16</w:t>
            </w:r>
          </w:p>
        </w:tc>
        <w:tc>
          <w:tcPr>
            <w:tcW w:w="1322" w:type="dxa"/>
            <w:tcMar>
              <w:top w:w="0" w:type="dxa"/>
              <w:left w:w="40" w:type="dxa"/>
              <w:bottom w:w="0" w:type="dxa"/>
              <w:right w:w="40" w:type="dxa"/>
            </w:tcMar>
            <w:hideMark/>
          </w:tcPr>
          <w:p w14:paraId="04631BF7"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69348741" w14:textId="77777777" w:rsidR="00336C44" w:rsidRPr="00C7532B" w:rsidRDefault="00336C44" w:rsidP="00336C44">
            <w:pPr>
              <w:ind w:firstLine="0"/>
              <w:rPr>
                <w:sz w:val="24"/>
                <w:szCs w:val="24"/>
              </w:rPr>
            </w:pPr>
            <w:r w:rsidRPr="00C7532B">
              <w:rPr>
                <w:sz w:val="24"/>
                <w:szCs w:val="24"/>
              </w:rPr>
              <w:t>Доступ ограничен</w:t>
            </w:r>
          </w:p>
        </w:tc>
      </w:tr>
    </w:tbl>
    <w:p w14:paraId="698BD7F4" w14:textId="77777777" w:rsidR="00336C44" w:rsidRPr="00C7532B" w:rsidRDefault="00336C44" w:rsidP="00336C44">
      <w:pPr>
        <w:rPr>
          <w:sz w:val="24"/>
          <w:szCs w:val="24"/>
        </w:rPr>
      </w:pPr>
      <w:r w:rsidRPr="00C7532B">
        <w:rPr>
          <w:sz w:val="24"/>
          <w:szCs w:val="24"/>
        </w:rPr>
        <w:t xml:space="preserve"> </w:t>
      </w:r>
    </w:p>
    <w:p w14:paraId="34E8A57A" w14:textId="77777777" w:rsidR="00336C44" w:rsidRPr="00051BE6" w:rsidRDefault="00336C44" w:rsidP="00336C44">
      <w:pPr>
        <w:rPr>
          <w:b/>
          <w:sz w:val="24"/>
          <w:szCs w:val="24"/>
        </w:rPr>
      </w:pPr>
      <w:r w:rsidRPr="00051BE6">
        <w:rPr>
          <w:b/>
          <w:sz w:val="24"/>
          <w:szCs w:val="24"/>
        </w:rPr>
        <w:t>8.3.4.12.3 Процедура на отвечающем устройстве</w:t>
      </w:r>
    </w:p>
    <w:p w14:paraId="5C20FA22" w14:textId="77777777" w:rsidR="00336C44" w:rsidRPr="00C7532B" w:rsidRDefault="00336C44" w:rsidP="00336C44">
      <w:pPr>
        <w:rPr>
          <w:sz w:val="24"/>
          <w:szCs w:val="24"/>
        </w:rPr>
      </w:pPr>
      <w:r w:rsidRPr="00C7532B">
        <w:rPr>
          <w:sz w:val="24"/>
          <w:szCs w:val="24"/>
        </w:rPr>
        <w:t>Этот PDU используется полевым устройством для публикации счетчиков, связанных с коммуникацией, в виде информационного отчета. Эти счетчики должны быть сброшены только непосредственно перед подключением устройства к сети. После этого счетчики должны быть увеличены и сброшены на ноль при переполнении. Значение пропущенных пакетов увеличивается для каждого нуля в истории счетчика Случайный код, который не заполнен.</w:t>
      </w:r>
    </w:p>
    <w:p w14:paraId="7828C8C2" w14:textId="77777777" w:rsidR="00336C44" w:rsidRPr="00C7532B" w:rsidRDefault="00336C44" w:rsidP="00336C44">
      <w:pPr>
        <w:rPr>
          <w:sz w:val="24"/>
          <w:szCs w:val="24"/>
        </w:rPr>
      </w:pPr>
      <w:r w:rsidRPr="00C7532B">
        <w:rPr>
          <w:sz w:val="24"/>
          <w:szCs w:val="24"/>
        </w:rPr>
        <w:t>Эта команда должна быть отклонена с кодом отклика ограниченного доступа, если устройство не подключено к сети.</w:t>
      </w:r>
    </w:p>
    <w:p w14:paraId="4FAAB595" w14:textId="77777777" w:rsidR="00336C44" w:rsidRPr="00C7532B" w:rsidRDefault="00336C44" w:rsidP="00336C44">
      <w:pPr>
        <w:rPr>
          <w:sz w:val="24"/>
          <w:szCs w:val="24"/>
        </w:rPr>
      </w:pPr>
      <w:r w:rsidRPr="00C7532B">
        <w:rPr>
          <w:sz w:val="24"/>
          <w:szCs w:val="24"/>
        </w:rPr>
        <w:t>Устройство должно публиковать отчет о состоянии устройства, используя приоритет командного уровня в качестве информационного отчета.</w:t>
      </w:r>
    </w:p>
    <w:p w14:paraId="6304FFC0" w14:textId="77777777" w:rsidR="00336C44" w:rsidRPr="00051BE6" w:rsidRDefault="00336C44" w:rsidP="00336C44">
      <w:pPr>
        <w:rPr>
          <w:b/>
          <w:sz w:val="24"/>
          <w:szCs w:val="24"/>
        </w:rPr>
      </w:pPr>
      <w:bookmarkStart w:id="405" w:name="bookmark593"/>
      <w:r w:rsidRPr="00051BE6">
        <w:rPr>
          <w:b/>
          <w:sz w:val="24"/>
          <w:szCs w:val="24"/>
        </w:rPr>
        <w:t>8</w:t>
      </w:r>
      <w:bookmarkEnd w:id="405"/>
      <w:r w:rsidRPr="00051BE6">
        <w:rPr>
          <w:b/>
          <w:sz w:val="24"/>
          <w:szCs w:val="24"/>
        </w:rPr>
        <w:t xml:space="preserve">.3.4.13 FAL PDU Считывание списка работоспособности соседних устройств </w:t>
      </w:r>
    </w:p>
    <w:p w14:paraId="51D454CC" w14:textId="77777777" w:rsidR="00336C44" w:rsidRPr="00051BE6" w:rsidRDefault="00336C44" w:rsidP="00336C44">
      <w:pPr>
        <w:rPr>
          <w:b/>
          <w:sz w:val="24"/>
          <w:szCs w:val="24"/>
        </w:rPr>
      </w:pPr>
      <w:r w:rsidRPr="00051BE6">
        <w:rPr>
          <w:b/>
          <w:sz w:val="24"/>
          <w:szCs w:val="24"/>
        </w:rPr>
        <w:t>8.3.4.13.1 Примитив запроса</w:t>
      </w:r>
    </w:p>
    <w:p w14:paraId="59C5ED1A" w14:textId="77777777" w:rsidR="00336C44" w:rsidRPr="00C7532B" w:rsidRDefault="00336C44" w:rsidP="00336C44">
      <w:pPr>
        <w:rPr>
          <w:sz w:val="24"/>
          <w:szCs w:val="24"/>
        </w:rPr>
      </w:pPr>
      <w:bookmarkStart w:id="406" w:name="bookmark594"/>
      <w:bookmarkEnd w:id="406"/>
      <w:r w:rsidRPr="00C7532B">
        <w:rPr>
          <w:sz w:val="24"/>
          <w:szCs w:val="24"/>
        </w:rPr>
        <w:t xml:space="preserve">Значение Команды - семьсот восемьдесят (780); значение поля количества октетов равно двум (2), а поле значения показано в </w:t>
      </w:r>
      <w:r w:rsidRPr="00051BE6">
        <w:rPr>
          <w:sz w:val="24"/>
          <w:szCs w:val="24"/>
        </w:rPr>
        <w:t>таблице 150.</w:t>
      </w:r>
    </w:p>
    <w:p w14:paraId="1925D3DE" w14:textId="77777777" w:rsidR="00336C44" w:rsidRPr="00C7532B" w:rsidRDefault="00336C44" w:rsidP="00336C44">
      <w:pPr>
        <w:rPr>
          <w:sz w:val="24"/>
          <w:szCs w:val="24"/>
        </w:rPr>
      </w:pPr>
      <w:r w:rsidRPr="00C7532B">
        <w:rPr>
          <w:sz w:val="24"/>
          <w:szCs w:val="24"/>
        </w:rPr>
        <w:t xml:space="preserve"> </w:t>
      </w:r>
    </w:p>
    <w:p w14:paraId="5B3DA1D2" w14:textId="77777777" w:rsidR="00336C44" w:rsidRPr="00051BE6" w:rsidRDefault="00336C44" w:rsidP="00336C44">
      <w:pPr>
        <w:ind w:firstLine="0"/>
        <w:jc w:val="center"/>
        <w:rPr>
          <w:b/>
          <w:sz w:val="24"/>
          <w:szCs w:val="24"/>
        </w:rPr>
      </w:pPr>
      <w:r w:rsidRPr="00051BE6">
        <w:rPr>
          <w:b/>
          <w:sz w:val="24"/>
          <w:szCs w:val="24"/>
        </w:rPr>
        <w:t>Таблица 150 – Поле значения запроса Считывание списка работоспособности соседних устройств</w:t>
      </w:r>
    </w:p>
    <w:tbl>
      <w:tblPr>
        <w:tblW w:w="0" w:type="auto"/>
        <w:tblCellMar>
          <w:left w:w="0" w:type="dxa"/>
          <w:right w:w="0" w:type="dxa"/>
        </w:tblCellMar>
        <w:tblLook w:val="04A0" w:firstRow="1" w:lastRow="0" w:firstColumn="1" w:lastColumn="0" w:noHBand="0" w:noVBand="1"/>
      </w:tblPr>
      <w:tblGrid>
        <w:gridCol w:w="1154"/>
        <w:gridCol w:w="1446"/>
        <w:gridCol w:w="2019"/>
        <w:gridCol w:w="4815"/>
      </w:tblGrid>
      <w:tr w:rsidR="00336C44" w:rsidRPr="00C7532B" w14:paraId="0C652E44"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675DBA4"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2780110"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0CD9E86"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B47611B"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252D7356" w14:textId="77777777" w:rsidTr="00336C44">
        <w:trPr>
          <w:trHeight w:val="322"/>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AC97EF" w14:textId="77777777" w:rsidR="00336C44" w:rsidRPr="00C7532B" w:rsidRDefault="00336C44" w:rsidP="00336C44">
            <w:pPr>
              <w:ind w:firstLine="0"/>
              <w:rPr>
                <w:sz w:val="24"/>
                <w:szCs w:val="24"/>
              </w:rPr>
            </w:pPr>
            <w:r w:rsidRPr="00C7532B">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4D6C44" w14:textId="77777777" w:rsidR="00336C44" w:rsidRPr="00C7532B" w:rsidRDefault="00336C44" w:rsidP="00336C44">
            <w:pPr>
              <w:ind w:firstLine="0"/>
              <w:rPr>
                <w:sz w:val="24"/>
                <w:szCs w:val="24"/>
              </w:rPr>
            </w:pPr>
            <w:r w:rsidRPr="00C7532B">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3F2845" w14:textId="77777777" w:rsidR="00336C44" w:rsidRPr="00C7532B" w:rsidRDefault="00336C44" w:rsidP="00336C44">
            <w:pPr>
              <w:ind w:firstLine="0"/>
              <w:rPr>
                <w:sz w:val="24"/>
                <w:szCs w:val="24"/>
              </w:rPr>
            </w:pPr>
            <w:r w:rsidRPr="00C7532B">
              <w:rPr>
                <w:sz w:val="24"/>
                <w:szCs w:val="24"/>
              </w:rPr>
              <w:t>Индекс таблицы</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F8C86B" w14:textId="77777777" w:rsidR="00336C44" w:rsidRPr="00C7532B" w:rsidRDefault="00336C44" w:rsidP="00336C44">
            <w:pPr>
              <w:ind w:firstLine="0"/>
              <w:rPr>
                <w:sz w:val="24"/>
                <w:szCs w:val="24"/>
              </w:rPr>
            </w:pPr>
            <w:r w:rsidRPr="00C7532B">
              <w:rPr>
                <w:sz w:val="24"/>
                <w:szCs w:val="24"/>
              </w:rPr>
              <w:t>Индекс таблицы соседнего устройства</w:t>
            </w:r>
          </w:p>
        </w:tc>
      </w:tr>
      <w:tr w:rsidR="00336C44" w:rsidRPr="00C7532B" w14:paraId="7B757CC2" w14:textId="77777777" w:rsidTr="00336C44">
        <w:trPr>
          <w:trHeight w:val="32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AE6223" w14:textId="77777777" w:rsidR="00336C44" w:rsidRPr="00C7532B" w:rsidRDefault="00336C44" w:rsidP="00336C44">
            <w:pPr>
              <w:ind w:firstLine="0"/>
              <w:rPr>
                <w:sz w:val="24"/>
                <w:szCs w:val="24"/>
              </w:rPr>
            </w:pPr>
            <w:r w:rsidRPr="00C7532B">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F7C5E3" w14:textId="77777777" w:rsidR="00336C44" w:rsidRPr="00C7532B" w:rsidRDefault="00336C44" w:rsidP="00336C44">
            <w:pPr>
              <w:ind w:firstLine="0"/>
              <w:rPr>
                <w:sz w:val="24"/>
                <w:szCs w:val="24"/>
              </w:rPr>
            </w:pPr>
            <w:r w:rsidRPr="00C7532B">
              <w:rPr>
                <w:sz w:val="24"/>
                <w:szCs w:val="24"/>
              </w:rPr>
              <w:t>Беззнаковое8</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6F61E3" w14:textId="77777777" w:rsidR="00336C44" w:rsidRPr="00C7532B" w:rsidRDefault="00336C44" w:rsidP="00336C44">
            <w:pPr>
              <w:ind w:firstLine="0"/>
              <w:rPr>
                <w:sz w:val="24"/>
                <w:szCs w:val="24"/>
              </w:rPr>
            </w:pPr>
            <w:r w:rsidRPr="00C7532B">
              <w:rPr>
                <w:sz w:val="24"/>
                <w:szCs w:val="24"/>
              </w:rPr>
              <w:t>Количество записей</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0B4C27" w14:textId="77777777" w:rsidR="00336C44" w:rsidRPr="00C7532B" w:rsidRDefault="00336C44" w:rsidP="00336C44">
            <w:pPr>
              <w:ind w:firstLine="0"/>
              <w:rPr>
                <w:sz w:val="24"/>
                <w:szCs w:val="24"/>
              </w:rPr>
            </w:pPr>
            <w:r w:rsidRPr="00C7532B">
              <w:rPr>
                <w:sz w:val="24"/>
                <w:szCs w:val="24"/>
              </w:rPr>
              <w:t>Количество записей соседних устройств для считывания</w:t>
            </w:r>
          </w:p>
        </w:tc>
      </w:tr>
    </w:tbl>
    <w:p w14:paraId="654023C6" w14:textId="77777777" w:rsidR="00336C44" w:rsidRPr="00C7532B" w:rsidRDefault="00336C44" w:rsidP="00336C44">
      <w:pPr>
        <w:rPr>
          <w:sz w:val="24"/>
          <w:szCs w:val="24"/>
        </w:rPr>
      </w:pPr>
      <w:r w:rsidRPr="00C7532B">
        <w:rPr>
          <w:sz w:val="24"/>
          <w:szCs w:val="24"/>
        </w:rPr>
        <w:t xml:space="preserve"> </w:t>
      </w:r>
    </w:p>
    <w:p w14:paraId="68A94229" w14:textId="77777777" w:rsidR="00336C44" w:rsidRPr="00051BE6" w:rsidRDefault="00336C44" w:rsidP="00336C44">
      <w:pPr>
        <w:rPr>
          <w:b/>
          <w:sz w:val="24"/>
          <w:szCs w:val="24"/>
        </w:rPr>
      </w:pPr>
      <w:r w:rsidRPr="00051BE6">
        <w:rPr>
          <w:b/>
          <w:sz w:val="24"/>
          <w:szCs w:val="24"/>
        </w:rPr>
        <w:t>8.3.4.13.2 Примитив отклика</w:t>
      </w:r>
    </w:p>
    <w:p w14:paraId="405C19ED" w14:textId="77777777" w:rsidR="00336C44" w:rsidRPr="00C7532B" w:rsidRDefault="00336C44" w:rsidP="00336C44">
      <w:pPr>
        <w:rPr>
          <w:sz w:val="24"/>
          <w:szCs w:val="24"/>
        </w:rPr>
      </w:pPr>
      <w:r w:rsidRPr="00C7532B">
        <w:rPr>
          <w:sz w:val="24"/>
          <w:szCs w:val="24"/>
        </w:rPr>
        <w:t xml:space="preserve">Поле Значения отклика показано в </w:t>
      </w:r>
      <w:r w:rsidRPr="00051BE6">
        <w:rPr>
          <w:sz w:val="24"/>
          <w:szCs w:val="24"/>
        </w:rPr>
        <w:t>таблице 151.</w:t>
      </w:r>
      <w:r w:rsidRPr="00C7532B">
        <w:rPr>
          <w:sz w:val="24"/>
          <w:szCs w:val="24"/>
        </w:rPr>
        <w:t xml:space="preserve"> Значения кодов отклика приведены в таблице 152.</w:t>
      </w:r>
      <w:bookmarkStart w:id="407" w:name="bookmark595"/>
      <w:bookmarkEnd w:id="407"/>
      <w:r w:rsidRPr="00C7532B">
        <w:rPr>
          <w:sz w:val="24"/>
          <w:szCs w:val="24"/>
        </w:rPr>
        <w:t xml:space="preserve"> </w:t>
      </w:r>
    </w:p>
    <w:p w14:paraId="285B7CAE" w14:textId="77777777" w:rsidR="00336C44" w:rsidRPr="00C7532B" w:rsidRDefault="00336C44" w:rsidP="00336C44">
      <w:pPr>
        <w:rPr>
          <w:sz w:val="24"/>
          <w:szCs w:val="24"/>
        </w:rPr>
      </w:pPr>
      <w:r w:rsidRPr="00C7532B">
        <w:rPr>
          <w:sz w:val="24"/>
          <w:szCs w:val="24"/>
        </w:rPr>
        <w:t xml:space="preserve"> </w:t>
      </w:r>
    </w:p>
    <w:p w14:paraId="58CAE20C" w14:textId="77777777" w:rsidR="00336C44" w:rsidRPr="00051BE6" w:rsidRDefault="00336C44" w:rsidP="00336C44">
      <w:pPr>
        <w:ind w:firstLine="0"/>
        <w:jc w:val="center"/>
        <w:rPr>
          <w:b/>
          <w:sz w:val="24"/>
          <w:szCs w:val="24"/>
        </w:rPr>
      </w:pPr>
      <w:r w:rsidRPr="00051BE6">
        <w:rPr>
          <w:b/>
          <w:sz w:val="24"/>
          <w:szCs w:val="24"/>
        </w:rPr>
        <w:t>Таблица 151 – Поле значения отклика Считывание списка работоспособности соседних устройств</w:t>
      </w:r>
    </w:p>
    <w:tbl>
      <w:tblPr>
        <w:tblW w:w="0" w:type="auto"/>
        <w:jc w:val="center"/>
        <w:tblCellMar>
          <w:left w:w="0" w:type="dxa"/>
          <w:right w:w="0" w:type="dxa"/>
        </w:tblCellMar>
        <w:tblLook w:val="04A0" w:firstRow="1" w:lastRow="0" w:firstColumn="1" w:lastColumn="0" w:noHBand="0" w:noVBand="1"/>
      </w:tblPr>
      <w:tblGrid>
        <w:gridCol w:w="1154"/>
        <w:gridCol w:w="1566"/>
        <w:gridCol w:w="3497"/>
        <w:gridCol w:w="3217"/>
      </w:tblGrid>
      <w:tr w:rsidR="00336C44" w:rsidRPr="00C7532B" w14:paraId="6E771B80" w14:textId="77777777" w:rsidTr="00336C44">
        <w:trPr>
          <w:trHeight w:val="509"/>
          <w:jc w:val="center"/>
        </w:trPr>
        <w:tc>
          <w:tcPr>
            <w:tcW w:w="92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A52B4A6" w14:textId="64AB3430" w:rsidR="00336C44" w:rsidRPr="00336C44" w:rsidRDefault="00336C44" w:rsidP="00336C44">
            <w:pPr>
              <w:ind w:firstLine="0"/>
              <w:jc w:val="center"/>
              <w:rPr>
                <w:sz w:val="24"/>
                <w:szCs w:val="24"/>
                <w:lang w:val="en-US"/>
              </w:rPr>
            </w:pPr>
            <w:r w:rsidRPr="00C7532B">
              <w:rPr>
                <w:sz w:val="24"/>
                <w:szCs w:val="24"/>
              </w:rPr>
              <w:t>Смещение октета</w:t>
            </w:r>
            <w:r w:rsidRPr="00336C44">
              <w:rPr>
                <w:sz w:val="24"/>
                <w:szCs w:val="24"/>
                <w:vertAlign w:val="superscript"/>
                <w:lang w:val="en-US"/>
              </w:rPr>
              <w:t>a</w:t>
            </w:r>
          </w:p>
        </w:tc>
        <w:tc>
          <w:tcPr>
            <w:tcW w:w="14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1E912C2" w14:textId="77777777" w:rsidR="00336C44" w:rsidRPr="00C7532B" w:rsidRDefault="00336C44" w:rsidP="00336C44">
            <w:pPr>
              <w:ind w:firstLine="0"/>
              <w:jc w:val="center"/>
              <w:rPr>
                <w:sz w:val="24"/>
                <w:szCs w:val="24"/>
              </w:rPr>
            </w:pPr>
            <w:r w:rsidRPr="00C7532B">
              <w:rPr>
                <w:sz w:val="24"/>
                <w:szCs w:val="24"/>
              </w:rPr>
              <w:t>Тип данных</w:t>
            </w:r>
          </w:p>
        </w:tc>
        <w:tc>
          <w:tcPr>
            <w:tcW w:w="226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58156C6"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60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DEAA98B"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6516D0A0" w14:textId="77777777" w:rsidTr="00336C44">
        <w:trPr>
          <w:trHeight w:val="322"/>
          <w:jc w:val="center"/>
        </w:trPr>
        <w:tc>
          <w:tcPr>
            <w:tcW w:w="92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66EDD1" w14:textId="77777777" w:rsidR="00336C44" w:rsidRPr="00C7532B" w:rsidRDefault="00336C44" w:rsidP="00336C44">
            <w:pPr>
              <w:ind w:firstLine="0"/>
              <w:rPr>
                <w:sz w:val="24"/>
                <w:szCs w:val="24"/>
              </w:rPr>
            </w:pPr>
            <w:r w:rsidRPr="00C7532B">
              <w:rPr>
                <w:sz w:val="24"/>
                <w:szCs w:val="24"/>
              </w:rPr>
              <w:t>0</w:t>
            </w:r>
          </w:p>
        </w:tc>
        <w:tc>
          <w:tcPr>
            <w:tcW w:w="14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BE4F8F" w14:textId="77777777" w:rsidR="00336C44" w:rsidRPr="00C7532B" w:rsidRDefault="00336C44" w:rsidP="00336C44">
            <w:pPr>
              <w:ind w:firstLine="0"/>
              <w:rPr>
                <w:sz w:val="24"/>
                <w:szCs w:val="24"/>
              </w:rPr>
            </w:pPr>
            <w:r w:rsidRPr="00C7532B">
              <w:rPr>
                <w:sz w:val="24"/>
                <w:szCs w:val="24"/>
              </w:rPr>
              <w:t>Беззнаковое8</w:t>
            </w:r>
          </w:p>
        </w:tc>
        <w:tc>
          <w:tcPr>
            <w:tcW w:w="226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FED240" w14:textId="77777777" w:rsidR="00336C44" w:rsidRPr="00C7532B" w:rsidRDefault="00336C44" w:rsidP="00336C44">
            <w:pPr>
              <w:ind w:firstLine="0"/>
              <w:rPr>
                <w:sz w:val="24"/>
                <w:szCs w:val="24"/>
              </w:rPr>
            </w:pPr>
            <w:r w:rsidRPr="00C7532B">
              <w:rPr>
                <w:sz w:val="24"/>
                <w:szCs w:val="24"/>
              </w:rPr>
              <w:t>Индекс таблицы</w:t>
            </w:r>
          </w:p>
        </w:tc>
        <w:tc>
          <w:tcPr>
            <w:tcW w:w="460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D4CF06" w14:textId="77777777" w:rsidR="00336C44" w:rsidRPr="00C7532B" w:rsidRDefault="00336C44" w:rsidP="00336C44">
            <w:pPr>
              <w:ind w:firstLine="0"/>
              <w:rPr>
                <w:sz w:val="24"/>
                <w:szCs w:val="24"/>
              </w:rPr>
            </w:pPr>
            <w:r w:rsidRPr="00C7532B">
              <w:rPr>
                <w:sz w:val="24"/>
                <w:szCs w:val="24"/>
              </w:rPr>
              <w:t>Индекс таблицы соседнего устройства</w:t>
            </w:r>
          </w:p>
        </w:tc>
      </w:tr>
      <w:tr w:rsidR="00336C44" w:rsidRPr="00C7532B" w14:paraId="711EA693" w14:textId="77777777" w:rsidTr="00336C44">
        <w:trPr>
          <w:trHeight w:val="317"/>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4E73DA" w14:textId="77777777" w:rsidR="00336C44" w:rsidRPr="00C7532B" w:rsidRDefault="00336C44" w:rsidP="00336C44">
            <w:pPr>
              <w:ind w:firstLine="0"/>
              <w:rPr>
                <w:sz w:val="24"/>
                <w:szCs w:val="24"/>
              </w:rPr>
            </w:pPr>
            <w:r w:rsidRPr="00C7532B">
              <w:rPr>
                <w:sz w:val="24"/>
                <w:szCs w:val="24"/>
              </w:rPr>
              <w:t>1</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BF30FC" w14:textId="77777777" w:rsidR="00336C44" w:rsidRPr="00C7532B" w:rsidRDefault="00336C44" w:rsidP="00336C44">
            <w:pPr>
              <w:ind w:firstLine="0"/>
              <w:rPr>
                <w:sz w:val="24"/>
                <w:szCs w:val="24"/>
              </w:rPr>
            </w:pPr>
            <w:r w:rsidRPr="00C7532B">
              <w:rPr>
                <w:sz w:val="24"/>
                <w:szCs w:val="24"/>
              </w:rPr>
              <w:t>Беззнаковое8</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C715A0" w14:textId="77777777" w:rsidR="00336C44" w:rsidRPr="00C7532B" w:rsidRDefault="00336C44" w:rsidP="00336C44">
            <w:pPr>
              <w:ind w:firstLine="0"/>
              <w:rPr>
                <w:sz w:val="24"/>
                <w:szCs w:val="24"/>
              </w:rPr>
            </w:pPr>
            <w:r w:rsidRPr="00C7532B">
              <w:rPr>
                <w:sz w:val="24"/>
                <w:szCs w:val="24"/>
              </w:rPr>
              <w:t>Количество записей</w:t>
            </w:r>
          </w:p>
        </w:tc>
        <w:tc>
          <w:tcPr>
            <w:tcW w:w="46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959269" w14:textId="77777777" w:rsidR="00336C44" w:rsidRPr="00C7532B" w:rsidRDefault="00336C44" w:rsidP="00336C44">
            <w:pPr>
              <w:ind w:firstLine="0"/>
              <w:rPr>
                <w:sz w:val="24"/>
                <w:szCs w:val="24"/>
              </w:rPr>
            </w:pPr>
            <w:r w:rsidRPr="00C7532B">
              <w:rPr>
                <w:sz w:val="24"/>
                <w:szCs w:val="24"/>
              </w:rPr>
              <w:t>Количество записей соседних устройств в ответе</w:t>
            </w:r>
          </w:p>
        </w:tc>
      </w:tr>
      <w:tr w:rsidR="00336C44" w:rsidRPr="00C7532B" w14:paraId="37408137" w14:textId="77777777" w:rsidTr="00336C44">
        <w:trPr>
          <w:trHeight w:val="494"/>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E94CD7" w14:textId="77777777" w:rsidR="00336C44" w:rsidRPr="00C7532B" w:rsidRDefault="00336C44" w:rsidP="00336C44">
            <w:pPr>
              <w:ind w:firstLine="0"/>
              <w:rPr>
                <w:sz w:val="24"/>
                <w:szCs w:val="24"/>
              </w:rPr>
            </w:pPr>
            <w:r w:rsidRPr="00C7532B">
              <w:rPr>
                <w:sz w:val="24"/>
                <w:szCs w:val="24"/>
              </w:rPr>
              <w:lastRenderedPageBreak/>
              <w:t>2</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359C42" w14:textId="77777777" w:rsidR="00336C44" w:rsidRPr="00C7532B" w:rsidRDefault="00336C44" w:rsidP="00336C44">
            <w:pPr>
              <w:ind w:firstLine="0"/>
              <w:rPr>
                <w:sz w:val="24"/>
                <w:szCs w:val="24"/>
              </w:rPr>
            </w:pPr>
            <w:r w:rsidRPr="00C7532B">
              <w:rPr>
                <w:sz w:val="24"/>
                <w:szCs w:val="24"/>
              </w:rPr>
              <w:t>Беззнаковое8</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B88D1B" w14:textId="77777777" w:rsidR="00336C44" w:rsidRPr="00C7532B" w:rsidRDefault="00336C44" w:rsidP="00336C44">
            <w:pPr>
              <w:ind w:firstLine="0"/>
              <w:rPr>
                <w:sz w:val="24"/>
                <w:szCs w:val="24"/>
              </w:rPr>
            </w:pPr>
            <w:r w:rsidRPr="00C7532B">
              <w:rPr>
                <w:sz w:val="24"/>
                <w:szCs w:val="24"/>
              </w:rPr>
              <w:t>Количество соседних устройств</w:t>
            </w:r>
          </w:p>
        </w:tc>
        <w:tc>
          <w:tcPr>
            <w:tcW w:w="46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0A2BD7" w14:textId="77777777" w:rsidR="00336C44" w:rsidRPr="00C7532B" w:rsidRDefault="00336C44" w:rsidP="00336C44">
            <w:pPr>
              <w:ind w:firstLine="0"/>
              <w:rPr>
                <w:sz w:val="24"/>
                <w:szCs w:val="24"/>
              </w:rPr>
            </w:pPr>
            <w:r w:rsidRPr="00C7532B">
              <w:rPr>
                <w:sz w:val="24"/>
                <w:szCs w:val="24"/>
              </w:rPr>
              <w:t>Общее количество соседних устройств, связанных или отсутствующих в таблице соседних устройств</w:t>
            </w:r>
          </w:p>
        </w:tc>
      </w:tr>
      <w:tr w:rsidR="00336C44" w:rsidRPr="00C7532B" w14:paraId="163901CB" w14:textId="77777777" w:rsidTr="00336C44">
        <w:trPr>
          <w:trHeight w:val="317"/>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A9F7F7" w14:textId="77777777" w:rsidR="00336C44" w:rsidRPr="00C7532B" w:rsidRDefault="00336C44" w:rsidP="00336C44">
            <w:pPr>
              <w:ind w:firstLine="0"/>
              <w:rPr>
                <w:sz w:val="24"/>
                <w:szCs w:val="24"/>
              </w:rPr>
            </w:pPr>
            <w:r w:rsidRPr="00C7532B">
              <w:rPr>
                <w:sz w:val="24"/>
                <w:szCs w:val="24"/>
              </w:rPr>
              <w:t>3</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9AA887" w14:textId="77777777" w:rsidR="00336C44" w:rsidRPr="00C7532B" w:rsidRDefault="00336C44" w:rsidP="00336C44">
            <w:pPr>
              <w:ind w:firstLine="0"/>
              <w:rPr>
                <w:sz w:val="24"/>
                <w:szCs w:val="24"/>
              </w:rPr>
            </w:pPr>
            <w:r w:rsidRPr="00C7532B">
              <w:rPr>
                <w:sz w:val="24"/>
                <w:szCs w:val="24"/>
              </w:rPr>
              <w:t>Беззнаковое16</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402F29" w14:textId="77777777" w:rsidR="00336C44" w:rsidRPr="00C7532B" w:rsidRDefault="00336C44" w:rsidP="00336C44">
            <w:pPr>
              <w:ind w:firstLine="0"/>
              <w:rPr>
                <w:sz w:val="24"/>
                <w:szCs w:val="24"/>
              </w:rPr>
            </w:pPr>
            <w:proofErr w:type="spellStart"/>
            <w:r w:rsidRPr="00C7532B">
              <w:rPr>
                <w:sz w:val="24"/>
                <w:szCs w:val="24"/>
              </w:rPr>
              <w:t>Псевдоним_соседнегоустройства</w:t>
            </w:r>
            <w:proofErr w:type="spellEnd"/>
          </w:p>
        </w:tc>
        <w:tc>
          <w:tcPr>
            <w:tcW w:w="46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5E3C39" w14:textId="77777777" w:rsidR="00336C44" w:rsidRPr="00C7532B" w:rsidRDefault="00336C44" w:rsidP="00336C44">
            <w:pPr>
              <w:ind w:firstLine="0"/>
              <w:rPr>
                <w:sz w:val="24"/>
                <w:szCs w:val="24"/>
              </w:rPr>
            </w:pPr>
            <w:r w:rsidRPr="00C7532B">
              <w:rPr>
                <w:sz w:val="24"/>
                <w:szCs w:val="24"/>
              </w:rPr>
              <w:t xml:space="preserve">Псевдоним соседнего устройства, как определено в </w:t>
            </w:r>
            <w:r w:rsidRPr="00051BE6">
              <w:rPr>
                <w:sz w:val="24"/>
                <w:szCs w:val="24"/>
              </w:rPr>
              <w:t>3.2.74</w:t>
            </w:r>
          </w:p>
        </w:tc>
      </w:tr>
      <w:tr w:rsidR="00336C44" w:rsidRPr="00C7532B" w14:paraId="01D9A113" w14:textId="77777777" w:rsidTr="00336C44">
        <w:trPr>
          <w:trHeight w:val="312"/>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068D3C" w14:textId="77777777" w:rsidR="00336C44" w:rsidRPr="00C7532B" w:rsidRDefault="00336C44" w:rsidP="00336C44">
            <w:pPr>
              <w:ind w:firstLine="0"/>
              <w:rPr>
                <w:sz w:val="24"/>
                <w:szCs w:val="24"/>
              </w:rPr>
            </w:pPr>
            <w:r w:rsidRPr="00C7532B">
              <w:rPr>
                <w:sz w:val="24"/>
                <w:szCs w:val="24"/>
              </w:rPr>
              <w:t>5</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64EB06" w14:textId="77777777" w:rsidR="00336C44" w:rsidRPr="00C7532B" w:rsidRDefault="00336C44" w:rsidP="00336C44">
            <w:pPr>
              <w:ind w:firstLine="0"/>
              <w:rPr>
                <w:sz w:val="24"/>
                <w:szCs w:val="24"/>
              </w:rPr>
            </w:pPr>
            <w:r w:rsidRPr="00C7532B">
              <w:rPr>
                <w:sz w:val="24"/>
                <w:szCs w:val="24"/>
              </w:rPr>
              <w:t>Битовое поле</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990FCE" w14:textId="77777777" w:rsidR="00336C44" w:rsidRPr="00C7532B" w:rsidRDefault="00336C44" w:rsidP="00336C44">
            <w:pPr>
              <w:ind w:firstLine="0"/>
              <w:rPr>
                <w:sz w:val="24"/>
                <w:szCs w:val="24"/>
              </w:rPr>
            </w:pPr>
            <w:r w:rsidRPr="00C7532B">
              <w:rPr>
                <w:sz w:val="24"/>
                <w:szCs w:val="24"/>
              </w:rPr>
              <w:t>Значки соседнего устройства</w:t>
            </w:r>
          </w:p>
        </w:tc>
        <w:tc>
          <w:tcPr>
            <w:tcW w:w="46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004EBF" w14:textId="77777777" w:rsidR="00336C44" w:rsidRPr="00C7532B" w:rsidRDefault="00336C44" w:rsidP="00336C44">
            <w:pPr>
              <w:ind w:firstLine="0"/>
              <w:rPr>
                <w:sz w:val="24"/>
                <w:szCs w:val="24"/>
              </w:rPr>
            </w:pPr>
            <w:r w:rsidRPr="00C7532B">
              <w:rPr>
                <w:sz w:val="24"/>
                <w:szCs w:val="24"/>
              </w:rPr>
              <w:t xml:space="preserve">Значки соседнего устройства, указанные в </w:t>
            </w:r>
            <w:r w:rsidRPr="00051BE6">
              <w:rPr>
                <w:sz w:val="24"/>
                <w:szCs w:val="24"/>
              </w:rPr>
              <w:t>таблице F.34.</w:t>
            </w:r>
          </w:p>
        </w:tc>
      </w:tr>
      <w:tr w:rsidR="00336C44" w:rsidRPr="00C7532B" w14:paraId="23FE43A4" w14:textId="77777777" w:rsidTr="00336C44">
        <w:trPr>
          <w:trHeight w:val="499"/>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050569" w14:textId="77777777" w:rsidR="00336C44" w:rsidRPr="00C7532B" w:rsidRDefault="00336C44" w:rsidP="00336C44">
            <w:pPr>
              <w:ind w:firstLine="0"/>
              <w:rPr>
                <w:sz w:val="24"/>
                <w:szCs w:val="24"/>
              </w:rPr>
            </w:pPr>
            <w:r w:rsidRPr="00C7532B">
              <w:rPr>
                <w:sz w:val="24"/>
                <w:szCs w:val="24"/>
              </w:rPr>
              <w:t>6</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AD46C3" w14:textId="77777777" w:rsidR="00336C44" w:rsidRPr="00C7532B" w:rsidRDefault="00336C44" w:rsidP="00336C44">
            <w:pPr>
              <w:ind w:firstLine="0"/>
              <w:rPr>
                <w:sz w:val="24"/>
                <w:szCs w:val="24"/>
              </w:rPr>
            </w:pPr>
            <w:r w:rsidRPr="00C7532B">
              <w:rPr>
                <w:sz w:val="24"/>
                <w:szCs w:val="24"/>
              </w:rPr>
              <w:t>Целое8</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80B1D6" w14:textId="77777777" w:rsidR="00336C44" w:rsidRPr="00C7532B" w:rsidRDefault="00336C44" w:rsidP="00336C44">
            <w:pPr>
              <w:ind w:firstLine="0"/>
              <w:rPr>
                <w:sz w:val="24"/>
                <w:szCs w:val="24"/>
              </w:rPr>
            </w:pPr>
            <w:proofErr w:type="spellStart"/>
            <w:r w:rsidRPr="00C7532B">
              <w:rPr>
                <w:sz w:val="24"/>
                <w:szCs w:val="24"/>
              </w:rPr>
              <w:t>Средний_RSL</w:t>
            </w:r>
            <w:proofErr w:type="spellEnd"/>
          </w:p>
        </w:tc>
        <w:tc>
          <w:tcPr>
            <w:tcW w:w="46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33101F" w14:textId="77777777" w:rsidR="00336C44" w:rsidRPr="00C7532B" w:rsidRDefault="00336C44" w:rsidP="00336C44">
            <w:pPr>
              <w:ind w:firstLine="0"/>
              <w:rPr>
                <w:sz w:val="24"/>
                <w:szCs w:val="24"/>
              </w:rPr>
            </w:pPr>
            <w:r w:rsidRPr="00C7532B">
              <w:rPr>
                <w:sz w:val="24"/>
                <w:szCs w:val="24"/>
              </w:rPr>
              <w:t xml:space="preserve">Средний RSL (уровень принятого сигнала в </w:t>
            </w:r>
            <w:proofErr w:type="spellStart"/>
            <w:r w:rsidRPr="00C7532B">
              <w:rPr>
                <w:sz w:val="24"/>
                <w:szCs w:val="24"/>
              </w:rPr>
              <w:t>дБм</w:t>
            </w:r>
            <w:proofErr w:type="spellEnd"/>
            <w:r w:rsidRPr="00C7532B">
              <w:rPr>
                <w:sz w:val="24"/>
                <w:szCs w:val="24"/>
              </w:rPr>
              <w:t>) с момента последнего отчета</w:t>
            </w:r>
          </w:p>
        </w:tc>
      </w:tr>
      <w:tr w:rsidR="00336C44" w:rsidRPr="00C7532B" w14:paraId="0A732B44" w14:textId="77777777" w:rsidTr="00336C44">
        <w:trPr>
          <w:trHeight w:val="312"/>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759DE7" w14:textId="77777777" w:rsidR="00336C44" w:rsidRPr="00C7532B" w:rsidRDefault="00336C44" w:rsidP="00336C44">
            <w:pPr>
              <w:ind w:firstLine="0"/>
              <w:rPr>
                <w:sz w:val="24"/>
                <w:szCs w:val="24"/>
              </w:rPr>
            </w:pPr>
            <w:r w:rsidRPr="00C7532B">
              <w:rPr>
                <w:sz w:val="24"/>
                <w:szCs w:val="24"/>
              </w:rPr>
              <w:t>7</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379103" w14:textId="77777777" w:rsidR="00336C44" w:rsidRPr="00C7532B" w:rsidRDefault="00336C44" w:rsidP="00336C44">
            <w:pPr>
              <w:ind w:firstLine="0"/>
              <w:rPr>
                <w:sz w:val="24"/>
                <w:szCs w:val="24"/>
              </w:rPr>
            </w:pPr>
            <w:r w:rsidRPr="00C7532B">
              <w:rPr>
                <w:sz w:val="24"/>
                <w:szCs w:val="24"/>
              </w:rPr>
              <w:t>Беззнаковое16</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C32816" w14:textId="77777777" w:rsidR="00336C44" w:rsidRPr="00C7532B" w:rsidRDefault="00336C44" w:rsidP="00336C44">
            <w:pPr>
              <w:ind w:firstLine="0"/>
              <w:rPr>
                <w:sz w:val="24"/>
                <w:szCs w:val="24"/>
              </w:rPr>
            </w:pPr>
            <w:proofErr w:type="spellStart"/>
            <w:r w:rsidRPr="00C7532B">
              <w:rPr>
                <w:sz w:val="24"/>
                <w:szCs w:val="24"/>
              </w:rPr>
              <w:t>Переданные_пакеты</w:t>
            </w:r>
            <w:proofErr w:type="spellEnd"/>
          </w:p>
        </w:tc>
        <w:tc>
          <w:tcPr>
            <w:tcW w:w="46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E5A18B" w14:textId="77777777" w:rsidR="00336C44" w:rsidRPr="00C7532B" w:rsidRDefault="00336C44" w:rsidP="00336C44">
            <w:pPr>
              <w:ind w:firstLine="0"/>
              <w:rPr>
                <w:sz w:val="24"/>
                <w:szCs w:val="24"/>
              </w:rPr>
            </w:pPr>
            <w:r w:rsidRPr="00C7532B">
              <w:rPr>
                <w:sz w:val="24"/>
                <w:szCs w:val="24"/>
              </w:rPr>
              <w:t>Количество пакетов, переданных этому соседнему устройству</w:t>
            </w:r>
          </w:p>
        </w:tc>
      </w:tr>
      <w:tr w:rsidR="00336C44" w:rsidRPr="00C7532B" w14:paraId="1FDBF8B8" w14:textId="77777777" w:rsidTr="00336C44">
        <w:trPr>
          <w:trHeight w:val="499"/>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4F740A" w14:textId="77777777" w:rsidR="00336C44" w:rsidRPr="00C7532B" w:rsidRDefault="00336C44" w:rsidP="00336C44">
            <w:pPr>
              <w:ind w:firstLine="0"/>
              <w:rPr>
                <w:sz w:val="24"/>
                <w:szCs w:val="24"/>
              </w:rPr>
            </w:pPr>
            <w:r w:rsidRPr="00C7532B">
              <w:rPr>
                <w:sz w:val="24"/>
                <w:szCs w:val="24"/>
              </w:rPr>
              <w:t>9</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23A782" w14:textId="77777777" w:rsidR="00336C44" w:rsidRPr="00C7532B" w:rsidRDefault="00336C44" w:rsidP="00336C44">
            <w:pPr>
              <w:ind w:firstLine="0"/>
              <w:rPr>
                <w:sz w:val="24"/>
                <w:szCs w:val="24"/>
              </w:rPr>
            </w:pPr>
            <w:r w:rsidRPr="00C7532B">
              <w:rPr>
                <w:sz w:val="24"/>
                <w:szCs w:val="24"/>
              </w:rPr>
              <w:t>Беззнаковое16</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DDF414" w14:textId="77777777" w:rsidR="00336C44" w:rsidRPr="00C7532B" w:rsidRDefault="00336C44" w:rsidP="00336C44">
            <w:pPr>
              <w:ind w:firstLine="0"/>
              <w:rPr>
                <w:sz w:val="24"/>
                <w:szCs w:val="24"/>
              </w:rPr>
            </w:pPr>
            <w:proofErr w:type="spellStart"/>
            <w:r w:rsidRPr="00C7532B">
              <w:rPr>
                <w:sz w:val="24"/>
                <w:szCs w:val="24"/>
              </w:rPr>
              <w:t>Пропущенные_пакеты_АСК</w:t>
            </w:r>
            <w:proofErr w:type="spellEnd"/>
          </w:p>
        </w:tc>
        <w:tc>
          <w:tcPr>
            <w:tcW w:w="46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E9728B" w14:textId="77777777" w:rsidR="00336C44" w:rsidRPr="00C7532B" w:rsidRDefault="00336C44" w:rsidP="00336C44">
            <w:pPr>
              <w:ind w:firstLine="0"/>
              <w:rPr>
                <w:sz w:val="24"/>
                <w:szCs w:val="24"/>
              </w:rPr>
            </w:pPr>
            <w:r w:rsidRPr="00C7532B">
              <w:rPr>
                <w:sz w:val="24"/>
                <w:szCs w:val="24"/>
              </w:rPr>
              <w:t>Не удалось передать этому соседнему устройству - количество пакетов, ожидающих ACK, но ни один не получен</w:t>
            </w:r>
          </w:p>
        </w:tc>
      </w:tr>
      <w:tr w:rsidR="00336C44" w:rsidRPr="00C7532B" w14:paraId="05DF5A1C" w14:textId="77777777" w:rsidTr="00336C44">
        <w:trPr>
          <w:trHeight w:val="317"/>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E1637D" w14:textId="77777777" w:rsidR="00336C44" w:rsidRPr="00C7532B" w:rsidRDefault="00336C44" w:rsidP="00336C44">
            <w:pPr>
              <w:ind w:firstLine="0"/>
              <w:rPr>
                <w:sz w:val="24"/>
                <w:szCs w:val="24"/>
              </w:rPr>
            </w:pPr>
            <w:r w:rsidRPr="00C7532B">
              <w:rPr>
                <w:sz w:val="24"/>
                <w:szCs w:val="24"/>
              </w:rPr>
              <w:t>11</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B29889" w14:textId="77777777" w:rsidR="00336C44" w:rsidRPr="00C7532B" w:rsidRDefault="00336C44" w:rsidP="00336C44">
            <w:pPr>
              <w:ind w:firstLine="0"/>
              <w:rPr>
                <w:sz w:val="24"/>
                <w:szCs w:val="24"/>
              </w:rPr>
            </w:pPr>
            <w:r w:rsidRPr="00C7532B">
              <w:rPr>
                <w:sz w:val="24"/>
                <w:szCs w:val="24"/>
              </w:rPr>
              <w:t>Беззнаковое16</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92AFB7" w14:textId="77777777" w:rsidR="00336C44" w:rsidRPr="00C7532B" w:rsidRDefault="00336C44" w:rsidP="00336C44">
            <w:pPr>
              <w:ind w:firstLine="0"/>
              <w:rPr>
                <w:sz w:val="24"/>
                <w:szCs w:val="24"/>
              </w:rPr>
            </w:pPr>
            <w:r w:rsidRPr="00C7532B">
              <w:rPr>
                <w:sz w:val="24"/>
                <w:szCs w:val="24"/>
              </w:rPr>
              <w:t>Получено пакетов</w:t>
            </w:r>
          </w:p>
        </w:tc>
        <w:tc>
          <w:tcPr>
            <w:tcW w:w="46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6BC132" w14:textId="77777777" w:rsidR="00336C44" w:rsidRPr="00C7532B" w:rsidRDefault="00336C44" w:rsidP="00336C44">
            <w:pPr>
              <w:ind w:firstLine="0"/>
              <w:rPr>
                <w:sz w:val="24"/>
                <w:szCs w:val="24"/>
              </w:rPr>
            </w:pPr>
            <w:r w:rsidRPr="00C7532B">
              <w:rPr>
                <w:sz w:val="24"/>
                <w:szCs w:val="24"/>
              </w:rPr>
              <w:t>Количество пакетов, полученных от этого соседнего устройства</w:t>
            </w:r>
          </w:p>
        </w:tc>
      </w:tr>
      <w:tr w:rsidR="00336C44" w:rsidRPr="00C7532B" w14:paraId="276E2F85" w14:textId="77777777" w:rsidTr="00336C44">
        <w:trPr>
          <w:trHeight w:val="322"/>
          <w:jc w:val="center"/>
        </w:trPr>
        <w:tc>
          <w:tcPr>
            <w:tcW w:w="9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908776" w14:textId="77777777" w:rsidR="00336C44" w:rsidRPr="00C7532B" w:rsidRDefault="00336C44" w:rsidP="00336C44">
            <w:pPr>
              <w:ind w:firstLine="0"/>
              <w:rPr>
                <w:sz w:val="24"/>
                <w:szCs w:val="24"/>
              </w:rPr>
            </w:pPr>
            <w:r w:rsidRPr="00C7532B">
              <w:rPr>
                <w:sz w:val="24"/>
                <w:szCs w:val="24"/>
              </w:rPr>
              <w:t>13..</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A9A8EA" w14:textId="77777777" w:rsidR="00336C44" w:rsidRPr="00C7532B" w:rsidRDefault="00336C44" w:rsidP="00336C44">
            <w:pPr>
              <w:ind w:firstLine="0"/>
              <w:rPr>
                <w:sz w:val="24"/>
                <w:szCs w:val="24"/>
              </w:rPr>
            </w:pPr>
            <w:r w:rsidRPr="00C7532B">
              <w:rPr>
                <w:sz w:val="24"/>
                <w:szCs w:val="24"/>
              </w:rPr>
              <w:t xml:space="preserve"> </w:t>
            </w:r>
          </w:p>
        </w:tc>
        <w:tc>
          <w:tcPr>
            <w:tcW w:w="22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C1D3D3" w14:textId="77777777" w:rsidR="00336C44" w:rsidRPr="00C7532B" w:rsidRDefault="00336C44" w:rsidP="00336C44">
            <w:pPr>
              <w:ind w:firstLine="0"/>
              <w:rPr>
                <w:sz w:val="24"/>
                <w:szCs w:val="24"/>
              </w:rPr>
            </w:pPr>
            <w:r w:rsidRPr="00C7532B">
              <w:rPr>
                <w:sz w:val="24"/>
                <w:szCs w:val="24"/>
              </w:rPr>
              <w:t xml:space="preserve"> </w:t>
            </w:r>
          </w:p>
        </w:tc>
        <w:tc>
          <w:tcPr>
            <w:tcW w:w="46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E8360C"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30E49618" w14:textId="77777777" w:rsidTr="00336C44">
        <w:trPr>
          <w:trHeight w:val="331"/>
          <w:jc w:val="center"/>
        </w:trPr>
        <w:tc>
          <w:tcPr>
            <w:tcW w:w="921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DE7AFA" w14:textId="61A3D5E3" w:rsidR="00336C44" w:rsidRPr="00336C44" w:rsidRDefault="00336C44" w:rsidP="00336C44">
            <w:pPr>
              <w:ind w:firstLine="851"/>
              <w:rPr>
                <w:lang w:val="en-US"/>
              </w:rPr>
            </w:pPr>
            <w:bookmarkStart w:id="408" w:name="bookmark596"/>
            <w:r w:rsidRPr="00336C44">
              <w:rPr>
                <w:lang w:val="en-US"/>
              </w:rPr>
              <w:t>__________</w:t>
            </w:r>
          </w:p>
          <w:p w14:paraId="4921CDE5" w14:textId="75F1B5F5" w:rsidR="00336C44" w:rsidRPr="00C7532B" w:rsidRDefault="00336C44" w:rsidP="00336C44">
            <w:pPr>
              <w:ind w:firstLine="851"/>
              <w:rPr>
                <w:sz w:val="24"/>
                <w:szCs w:val="24"/>
              </w:rPr>
            </w:pPr>
            <w:r w:rsidRPr="00336C44">
              <w:rPr>
                <w:vertAlign w:val="superscript"/>
              </w:rPr>
              <w:t>a</w:t>
            </w:r>
            <w:bookmarkEnd w:id="408"/>
            <w:r w:rsidRPr="00336C44">
              <w:t xml:space="preserve"> Поля с октета с 3 по 12 повторяются столько раз, сколько указано в количестве Соседних устройств.</w:t>
            </w:r>
          </w:p>
        </w:tc>
      </w:tr>
    </w:tbl>
    <w:p w14:paraId="4C5EF0A2" w14:textId="77777777" w:rsidR="00336C44" w:rsidRPr="00C7532B" w:rsidRDefault="00336C44" w:rsidP="00336C44">
      <w:pPr>
        <w:rPr>
          <w:sz w:val="24"/>
          <w:szCs w:val="24"/>
        </w:rPr>
      </w:pPr>
      <w:r w:rsidRPr="00C7532B">
        <w:rPr>
          <w:sz w:val="24"/>
          <w:szCs w:val="24"/>
        </w:rPr>
        <w:t xml:space="preserve"> </w:t>
      </w:r>
    </w:p>
    <w:p w14:paraId="71424F7D" w14:textId="77777777" w:rsidR="00336C44" w:rsidRPr="00051BE6" w:rsidRDefault="00336C44" w:rsidP="00336C44">
      <w:pPr>
        <w:ind w:firstLine="0"/>
        <w:jc w:val="center"/>
        <w:rPr>
          <w:b/>
          <w:sz w:val="24"/>
          <w:szCs w:val="24"/>
        </w:rPr>
      </w:pPr>
      <w:r w:rsidRPr="00051BE6">
        <w:rPr>
          <w:b/>
          <w:sz w:val="24"/>
          <w:szCs w:val="24"/>
        </w:rPr>
        <w:t>Таблица 152 – Коды отклика для команды Считывание списка работоспособности соседних устройств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798"/>
      </w:tblGrid>
      <w:tr w:rsidR="00336C44" w:rsidRPr="00C7532B" w14:paraId="3F0EC43B"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17F06A0B" w14:textId="77777777" w:rsidR="00336C44" w:rsidRPr="00C7532B" w:rsidRDefault="00336C44" w:rsidP="00336C44">
            <w:pPr>
              <w:ind w:firstLine="0"/>
              <w:jc w:val="center"/>
              <w:rPr>
                <w:sz w:val="24"/>
                <w:szCs w:val="24"/>
              </w:rPr>
            </w:pPr>
            <w:r w:rsidRPr="00C7532B">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7D20F6BE" w14:textId="77777777" w:rsidR="00336C44" w:rsidRPr="00C7532B" w:rsidRDefault="00336C44" w:rsidP="00336C44">
            <w:pPr>
              <w:ind w:firstLine="0"/>
              <w:jc w:val="center"/>
              <w:rPr>
                <w:sz w:val="24"/>
                <w:szCs w:val="24"/>
              </w:rPr>
            </w:pPr>
            <w:r w:rsidRPr="00C7532B">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74A6D38D"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1A46FE3A" w14:textId="77777777" w:rsidTr="00336C44">
        <w:trPr>
          <w:trHeight w:val="336"/>
          <w:jc w:val="center"/>
        </w:trPr>
        <w:tc>
          <w:tcPr>
            <w:tcW w:w="902" w:type="dxa"/>
            <w:tcBorders>
              <w:top w:val="double" w:sz="4" w:space="0" w:color="000000"/>
            </w:tcBorders>
            <w:tcMar>
              <w:top w:w="0" w:type="dxa"/>
              <w:left w:w="40" w:type="dxa"/>
              <w:bottom w:w="0" w:type="dxa"/>
              <w:right w:w="40" w:type="dxa"/>
            </w:tcMar>
            <w:hideMark/>
          </w:tcPr>
          <w:p w14:paraId="348AD696" w14:textId="77777777" w:rsidR="00336C44" w:rsidRPr="00C7532B" w:rsidRDefault="00336C44" w:rsidP="00336C44">
            <w:pPr>
              <w:ind w:firstLine="0"/>
              <w:rPr>
                <w:sz w:val="24"/>
                <w:szCs w:val="24"/>
              </w:rPr>
            </w:pPr>
            <w:r w:rsidRPr="00C7532B">
              <w:rPr>
                <w:sz w:val="24"/>
                <w:szCs w:val="24"/>
              </w:rPr>
              <w:t>0</w:t>
            </w:r>
          </w:p>
        </w:tc>
        <w:tc>
          <w:tcPr>
            <w:tcW w:w="1195" w:type="dxa"/>
            <w:tcBorders>
              <w:top w:val="double" w:sz="4" w:space="0" w:color="000000"/>
            </w:tcBorders>
            <w:tcMar>
              <w:top w:w="0" w:type="dxa"/>
              <w:left w:w="40" w:type="dxa"/>
              <w:bottom w:w="0" w:type="dxa"/>
              <w:right w:w="40" w:type="dxa"/>
            </w:tcMar>
            <w:hideMark/>
          </w:tcPr>
          <w:p w14:paraId="4D571973"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21782C44"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67153138" w14:textId="77777777" w:rsidTr="00336C44">
        <w:trPr>
          <w:trHeight w:val="326"/>
          <w:jc w:val="center"/>
        </w:trPr>
        <w:tc>
          <w:tcPr>
            <w:tcW w:w="902" w:type="dxa"/>
            <w:tcMar>
              <w:top w:w="0" w:type="dxa"/>
              <w:left w:w="40" w:type="dxa"/>
              <w:bottom w:w="0" w:type="dxa"/>
              <w:right w:w="40" w:type="dxa"/>
            </w:tcMar>
            <w:hideMark/>
          </w:tcPr>
          <w:p w14:paraId="3093C286" w14:textId="77777777" w:rsidR="00336C44" w:rsidRPr="00C7532B" w:rsidRDefault="00336C44" w:rsidP="00336C44">
            <w:pPr>
              <w:ind w:firstLine="0"/>
              <w:rPr>
                <w:sz w:val="24"/>
                <w:szCs w:val="24"/>
              </w:rPr>
            </w:pPr>
            <w:r w:rsidRPr="00C7532B">
              <w:rPr>
                <w:sz w:val="24"/>
                <w:szCs w:val="24"/>
              </w:rPr>
              <w:t>2</w:t>
            </w:r>
          </w:p>
        </w:tc>
        <w:tc>
          <w:tcPr>
            <w:tcW w:w="1195" w:type="dxa"/>
            <w:tcMar>
              <w:top w:w="0" w:type="dxa"/>
              <w:left w:w="40" w:type="dxa"/>
              <w:bottom w:w="0" w:type="dxa"/>
              <w:right w:w="40" w:type="dxa"/>
            </w:tcMar>
            <w:hideMark/>
          </w:tcPr>
          <w:p w14:paraId="2F9A6526"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51272DCF" w14:textId="77777777" w:rsidR="00336C44" w:rsidRPr="00C7532B" w:rsidRDefault="00336C44" w:rsidP="00336C44">
            <w:pPr>
              <w:ind w:firstLine="0"/>
              <w:rPr>
                <w:sz w:val="24"/>
                <w:szCs w:val="24"/>
              </w:rPr>
            </w:pPr>
            <w:r w:rsidRPr="00C7532B">
              <w:rPr>
                <w:sz w:val="24"/>
                <w:szCs w:val="24"/>
              </w:rPr>
              <w:t>Неверный выбор</w:t>
            </w:r>
          </w:p>
        </w:tc>
      </w:tr>
      <w:tr w:rsidR="00336C44" w:rsidRPr="00C7532B" w14:paraId="6D468648" w14:textId="77777777" w:rsidTr="00336C44">
        <w:trPr>
          <w:trHeight w:val="312"/>
          <w:jc w:val="center"/>
        </w:trPr>
        <w:tc>
          <w:tcPr>
            <w:tcW w:w="902" w:type="dxa"/>
            <w:tcMar>
              <w:top w:w="0" w:type="dxa"/>
              <w:left w:w="40" w:type="dxa"/>
              <w:bottom w:w="0" w:type="dxa"/>
              <w:right w:w="40" w:type="dxa"/>
            </w:tcMar>
            <w:hideMark/>
          </w:tcPr>
          <w:p w14:paraId="330E1513" w14:textId="77777777" w:rsidR="00336C44" w:rsidRPr="00C7532B" w:rsidRDefault="00336C44" w:rsidP="00336C44">
            <w:pPr>
              <w:ind w:firstLine="0"/>
              <w:rPr>
                <w:sz w:val="24"/>
                <w:szCs w:val="24"/>
              </w:rPr>
            </w:pPr>
            <w:r w:rsidRPr="00C7532B">
              <w:rPr>
                <w:sz w:val="24"/>
                <w:szCs w:val="24"/>
              </w:rPr>
              <w:t>5</w:t>
            </w:r>
          </w:p>
        </w:tc>
        <w:tc>
          <w:tcPr>
            <w:tcW w:w="1195" w:type="dxa"/>
            <w:tcMar>
              <w:top w:w="0" w:type="dxa"/>
              <w:left w:w="40" w:type="dxa"/>
              <w:bottom w:w="0" w:type="dxa"/>
              <w:right w:w="40" w:type="dxa"/>
            </w:tcMar>
            <w:hideMark/>
          </w:tcPr>
          <w:p w14:paraId="3E4B4AAD"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697CA157" w14:textId="77777777" w:rsidR="00336C44" w:rsidRPr="00C7532B" w:rsidRDefault="00336C44" w:rsidP="00336C44">
            <w:pPr>
              <w:ind w:firstLine="0"/>
              <w:rPr>
                <w:sz w:val="24"/>
                <w:szCs w:val="24"/>
              </w:rPr>
            </w:pPr>
            <w:r w:rsidRPr="00C7532B">
              <w:rPr>
                <w:sz w:val="24"/>
                <w:szCs w:val="24"/>
              </w:rPr>
              <w:t>Получено слишком малое количество октетов данных</w:t>
            </w:r>
          </w:p>
        </w:tc>
      </w:tr>
      <w:tr w:rsidR="00336C44" w:rsidRPr="00C7532B" w14:paraId="20662D01" w14:textId="77777777" w:rsidTr="00336C44">
        <w:trPr>
          <w:trHeight w:val="312"/>
          <w:jc w:val="center"/>
        </w:trPr>
        <w:tc>
          <w:tcPr>
            <w:tcW w:w="902" w:type="dxa"/>
            <w:tcMar>
              <w:top w:w="0" w:type="dxa"/>
              <w:left w:w="40" w:type="dxa"/>
              <w:bottom w:w="0" w:type="dxa"/>
              <w:right w:w="40" w:type="dxa"/>
            </w:tcMar>
            <w:hideMark/>
          </w:tcPr>
          <w:p w14:paraId="459A65C7" w14:textId="77777777" w:rsidR="00336C44" w:rsidRPr="00C7532B" w:rsidRDefault="00336C44" w:rsidP="00336C44">
            <w:pPr>
              <w:ind w:firstLine="0"/>
              <w:rPr>
                <w:sz w:val="24"/>
                <w:szCs w:val="24"/>
              </w:rPr>
            </w:pPr>
            <w:r w:rsidRPr="00C7532B">
              <w:rPr>
                <w:sz w:val="24"/>
                <w:szCs w:val="24"/>
              </w:rPr>
              <w:t>8</w:t>
            </w:r>
          </w:p>
        </w:tc>
        <w:tc>
          <w:tcPr>
            <w:tcW w:w="1195" w:type="dxa"/>
            <w:tcMar>
              <w:top w:w="0" w:type="dxa"/>
              <w:left w:w="40" w:type="dxa"/>
              <w:bottom w:w="0" w:type="dxa"/>
              <w:right w:w="40" w:type="dxa"/>
            </w:tcMar>
            <w:hideMark/>
          </w:tcPr>
          <w:p w14:paraId="4F3F533E" w14:textId="77777777" w:rsidR="00336C44" w:rsidRPr="00C7532B" w:rsidRDefault="00336C44" w:rsidP="00336C44">
            <w:pPr>
              <w:ind w:firstLine="0"/>
              <w:rPr>
                <w:sz w:val="24"/>
                <w:szCs w:val="24"/>
              </w:rPr>
            </w:pPr>
            <w:r w:rsidRPr="00C7532B">
              <w:rPr>
                <w:sz w:val="24"/>
                <w:szCs w:val="24"/>
              </w:rPr>
              <w:t>Предупреждение</w:t>
            </w:r>
          </w:p>
        </w:tc>
        <w:tc>
          <w:tcPr>
            <w:tcW w:w="5798" w:type="dxa"/>
            <w:tcMar>
              <w:top w:w="0" w:type="dxa"/>
              <w:left w:w="40" w:type="dxa"/>
              <w:bottom w:w="0" w:type="dxa"/>
              <w:right w:w="40" w:type="dxa"/>
            </w:tcMar>
            <w:hideMark/>
          </w:tcPr>
          <w:p w14:paraId="4B694418" w14:textId="77777777" w:rsidR="00336C44" w:rsidRPr="00C7532B" w:rsidRDefault="00336C44" w:rsidP="00336C44">
            <w:pPr>
              <w:ind w:firstLine="0"/>
              <w:rPr>
                <w:sz w:val="24"/>
                <w:szCs w:val="24"/>
              </w:rPr>
            </w:pPr>
            <w:r w:rsidRPr="00C7532B">
              <w:rPr>
                <w:sz w:val="24"/>
                <w:szCs w:val="24"/>
              </w:rPr>
              <w:t>Установить ближайшее возможное значение</w:t>
            </w:r>
          </w:p>
        </w:tc>
      </w:tr>
      <w:tr w:rsidR="00336C44" w:rsidRPr="00C7532B" w14:paraId="68A5AC2D" w14:textId="77777777" w:rsidTr="00336C44">
        <w:trPr>
          <w:trHeight w:val="322"/>
          <w:jc w:val="center"/>
        </w:trPr>
        <w:tc>
          <w:tcPr>
            <w:tcW w:w="902" w:type="dxa"/>
            <w:tcMar>
              <w:top w:w="0" w:type="dxa"/>
              <w:left w:w="40" w:type="dxa"/>
              <w:bottom w:w="0" w:type="dxa"/>
              <w:right w:w="40" w:type="dxa"/>
            </w:tcMar>
            <w:hideMark/>
          </w:tcPr>
          <w:p w14:paraId="0AD94281" w14:textId="77777777" w:rsidR="00336C44" w:rsidRPr="00C7532B" w:rsidRDefault="00336C44" w:rsidP="00336C44">
            <w:pPr>
              <w:ind w:firstLine="0"/>
              <w:rPr>
                <w:sz w:val="24"/>
                <w:szCs w:val="24"/>
              </w:rPr>
            </w:pPr>
            <w:r w:rsidRPr="00C7532B">
              <w:rPr>
                <w:sz w:val="24"/>
                <w:szCs w:val="24"/>
              </w:rPr>
              <w:t>16</w:t>
            </w:r>
          </w:p>
        </w:tc>
        <w:tc>
          <w:tcPr>
            <w:tcW w:w="1195" w:type="dxa"/>
            <w:tcMar>
              <w:top w:w="0" w:type="dxa"/>
              <w:left w:w="40" w:type="dxa"/>
              <w:bottom w:w="0" w:type="dxa"/>
              <w:right w:w="40" w:type="dxa"/>
            </w:tcMar>
            <w:hideMark/>
          </w:tcPr>
          <w:p w14:paraId="4BD8F8BF"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5DCBA5D4" w14:textId="77777777" w:rsidR="00336C44" w:rsidRPr="00C7532B" w:rsidRDefault="00336C44" w:rsidP="00336C44">
            <w:pPr>
              <w:ind w:firstLine="0"/>
              <w:rPr>
                <w:sz w:val="24"/>
                <w:szCs w:val="24"/>
              </w:rPr>
            </w:pPr>
            <w:r w:rsidRPr="00C7532B">
              <w:rPr>
                <w:sz w:val="24"/>
                <w:szCs w:val="24"/>
              </w:rPr>
              <w:t>Доступ ограничен</w:t>
            </w:r>
          </w:p>
        </w:tc>
      </w:tr>
    </w:tbl>
    <w:p w14:paraId="36CB2559" w14:textId="77777777" w:rsidR="00336C44" w:rsidRPr="00C7532B" w:rsidRDefault="00336C44" w:rsidP="00336C44">
      <w:pPr>
        <w:rPr>
          <w:sz w:val="24"/>
          <w:szCs w:val="24"/>
        </w:rPr>
      </w:pPr>
      <w:r w:rsidRPr="00C7532B">
        <w:rPr>
          <w:sz w:val="24"/>
          <w:szCs w:val="24"/>
        </w:rPr>
        <w:t xml:space="preserve"> </w:t>
      </w:r>
    </w:p>
    <w:p w14:paraId="2A64897F" w14:textId="77777777" w:rsidR="00336C44" w:rsidRPr="00051BE6" w:rsidRDefault="00336C44" w:rsidP="00336C44">
      <w:pPr>
        <w:rPr>
          <w:b/>
          <w:sz w:val="24"/>
          <w:szCs w:val="24"/>
        </w:rPr>
      </w:pPr>
      <w:r w:rsidRPr="00051BE6">
        <w:rPr>
          <w:b/>
          <w:sz w:val="24"/>
          <w:szCs w:val="24"/>
        </w:rPr>
        <w:t>8.3.4.13.3 Процедура на отвечающем устройстве</w:t>
      </w:r>
    </w:p>
    <w:p w14:paraId="6DFB8F85" w14:textId="77777777" w:rsidR="00336C44" w:rsidRPr="00C7532B" w:rsidRDefault="00336C44" w:rsidP="00336C44">
      <w:pPr>
        <w:rPr>
          <w:sz w:val="24"/>
          <w:szCs w:val="24"/>
        </w:rPr>
      </w:pPr>
      <w:r w:rsidRPr="00C7532B">
        <w:rPr>
          <w:sz w:val="24"/>
          <w:szCs w:val="24"/>
        </w:rPr>
        <w:t>Эта команда считывает записи в таблице соседних устройств с сетевого устройства. Соседние устройства с каналами на устройство ожидаются в начале списка, а соседние устройства без каналов в конце. Таблица соседних устройств — это список с записями, которые удаляются, когда соседнее устройство прекращает коммуникацию, или добавляются при обнаружении нового соседнего устройства. Индекс таблицы и количество записей изменяются после добавления или удаления соседнего устройства. Следовательно, если параметр в запросе недействителен, устройство должно ответить ближайшим действительным значением параметра и отправить код отклика «Установить на ближайшее возможное значение».</w:t>
      </w:r>
    </w:p>
    <w:p w14:paraId="66BDDEF8" w14:textId="77777777" w:rsidR="00336C44" w:rsidRPr="00C7532B" w:rsidRDefault="00336C44" w:rsidP="00336C44">
      <w:pPr>
        <w:rPr>
          <w:sz w:val="24"/>
          <w:szCs w:val="24"/>
        </w:rPr>
      </w:pPr>
      <w:r w:rsidRPr="00C7532B">
        <w:rPr>
          <w:sz w:val="24"/>
          <w:szCs w:val="24"/>
        </w:rPr>
        <w:lastRenderedPageBreak/>
        <w:t xml:space="preserve">Устройство должно отправить этот отклик на запрос считывания. Устройство должно публиковать список работоспособности соседних устройств, используя приоритет командного уровня в качестве информационного отчета. Период публикации устанавливается путем настройки времени «Отчет о работоспособности» с помощью команды 795 (см. </w:t>
      </w:r>
      <w:r w:rsidRPr="00051BE6">
        <w:rPr>
          <w:sz w:val="24"/>
          <w:szCs w:val="24"/>
        </w:rPr>
        <w:t>8.3.4.27)</w:t>
      </w:r>
      <w:r w:rsidRPr="00C7532B">
        <w:rPr>
          <w:sz w:val="24"/>
          <w:szCs w:val="24"/>
        </w:rPr>
        <w:t>.</w:t>
      </w:r>
    </w:p>
    <w:p w14:paraId="1D1FC176" w14:textId="77777777" w:rsidR="00336C44" w:rsidRPr="00C7532B" w:rsidRDefault="00336C44" w:rsidP="00336C44">
      <w:pPr>
        <w:rPr>
          <w:sz w:val="24"/>
          <w:szCs w:val="24"/>
        </w:rPr>
      </w:pPr>
      <w:r w:rsidRPr="00C7532B">
        <w:rPr>
          <w:sz w:val="24"/>
          <w:szCs w:val="24"/>
        </w:rPr>
        <w:t>Счетчики пакетов должны быть сброшены только непосредственно перед подключением устройства к сети. После этого счетчики должны быть увеличены и сброшены на ноль при переполнении.</w:t>
      </w:r>
    </w:p>
    <w:p w14:paraId="664D9EE3" w14:textId="77777777" w:rsidR="00336C44" w:rsidRPr="00C7532B" w:rsidRDefault="00336C44" w:rsidP="00336C44">
      <w:pPr>
        <w:rPr>
          <w:sz w:val="24"/>
          <w:szCs w:val="24"/>
        </w:rPr>
      </w:pPr>
      <w:r w:rsidRPr="00C7532B">
        <w:rPr>
          <w:sz w:val="24"/>
          <w:szCs w:val="24"/>
        </w:rPr>
        <w:t>Этот PDU также используется полевым устройством для публикации состояния соседних устройств в виде информационного отчета.</w:t>
      </w:r>
    </w:p>
    <w:p w14:paraId="4AD54E32" w14:textId="77777777" w:rsidR="00336C44" w:rsidRPr="00051BE6" w:rsidRDefault="00336C44" w:rsidP="00336C44">
      <w:pPr>
        <w:rPr>
          <w:b/>
          <w:sz w:val="24"/>
          <w:szCs w:val="24"/>
        </w:rPr>
      </w:pPr>
      <w:bookmarkStart w:id="409" w:name="bookmark597"/>
      <w:r w:rsidRPr="00051BE6">
        <w:rPr>
          <w:b/>
          <w:sz w:val="24"/>
          <w:szCs w:val="24"/>
        </w:rPr>
        <w:t>8</w:t>
      </w:r>
      <w:bookmarkEnd w:id="409"/>
      <w:r w:rsidRPr="00051BE6">
        <w:rPr>
          <w:b/>
          <w:sz w:val="24"/>
          <w:szCs w:val="24"/>
        </w:rPr>
        <w:t xml:space="preserve">.3.4.14 FAL PDU Считывание псевдонима устройства </w:t>
      </w:r>
    </w:p>
    <w:p w14:paraId="7425A4EF" w14:textId="77777777" w:rsidR="00336C44" w:rsidRPr="00051BE6" w:rsidRDefault="00336C44" w:rsidP="00336C44">
      <w:pPr>
        <w:rPr>
          <w:b/>
          <w:sz w:val="24"/>
          <w:szCs w:val="24"/>
        </w:rPr>
      </w:pPr>
      <w:r w:rsidRPr="00051BE6">
        <w:rPr>
          <w:b/>
          <w:sz w:val="24"/>
          <w:szCs w:val="24"/>
        </w:rPr>
        <w:t>8.3.4.14.1 Примитив запроса</w:t>
      </w:r>
    </w:p>
    <w:p w14:paraId="63355DAF" w14:textId="77777777" w:rsidR="00336C44" w:rsidRPr="00C7532B" w:rsidRDefault="00336C44" w:rsidP="00336C44">
      <w:pPr>
        <w:rPr>
          <w:sz w:val="24"/>
          <w:szCs w:val="24"/>
        </w:rPr>
      </w:pPr>
      <w:r w:rsidRPr="00C7532B">
        <w:rPr>
          <w:sz w:val="24"/>
          <w:szCs w:val="24"/>
        </w:rPr>
        <w:t>Значение Команды - семьсот восемьдесят один (781); значение поля количества октетов равно нулю (0), а поле значения равно нулю.</w:t>
      </w:r>
    </w:p>
    <w:p w14:paraId="40FA62C2" w14:textId="77777777" w:rsidR="00336C44" w:rsidRPr="00051BE6" w:rsidRDefault="00336C44" w:rsidP="00336C44">
      <w:pPr>
        <w:rPr>
          <w:b/>
          <w:sz w:val="24"/>
          <w:szCs w:val="24"/>
        </w:rPr>
      </w:pPr>
      <w:r w:rsidRPr="00051BE6">
        <w:rPr>
          <w:b/>
          <w:sz w:val="24"/>
          <w:szCs w:val="24"/>
        </w:rPr>
        <w:t>8.3.4.14.2 Примитив отклика</w:t>
      </w:r>
    </w:p>
    <w:p w14:paraId="60AB7887"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051BE6">
        <w:rPr>
          <w:sz w:val="24"/>
          <w:szCs w:val="24"/>
        </w:rPr>
        <w:t>таблице 153.</w:t>
      </w:r>
      <w:r w:rsidRPr="00C7532B">
        <w:rPr>
          <w:sz w:val="24"/>
          <w:szCs w:val="24"/>
        </w:rPr>
        <w:t xml:space="preserve"> Значения кода отклика показаны в таблице 154.</w:t>
      </w:r>
    </w:p>
    <w:p w14:paraId="2D3BBAE5" w14:textId="77777777" w:rsidR="00336C44" w:rsidRPr="00C7532B" w:rsidRDefault="00336C44" w:rsidP="00336C44">
      <w:pPr>
        <w:rPr>
          <w:sz w:val="24"/>
          <w:szCs w:val="24"/>
        </w:rPr>
      </w:pPr>
      <w:r w:rsidRPr="00C7532B">
        <w:rPr>
          <w:sz w:val="24"/>
          <w:szCs w:val="24"/>
        </w:rPr>
        <w:t xml:space="preserve"> </w:t>
      </w:r>
    </w:p>
    <w:p w14:paraId="677DB396" w14:textId="77777777" w:rsidR="00336C44" w:rsidRPr="00051BE6" w:rsidRDefault="00336C44" w:rsidP="00336C44">
      <w:pPr>
        <w:ind w:firstLine="0"/>
        <w:jc w:val="center"/>
        <w:rPr>
          <w:b/>
          <w:sz w:val="24"/>
          <w:szCs w:val="24"/>
        </w:rPr>
      </w:pPr>
      <w:r w:rsidRPr="00051BE6">
        <w:rPr>
          <w:b/>
          <w:sz w:val="24"/>
          <w:szCs w:val="24"/>
        </w:rPr>
        <w:t>Т</w:t>
      </w:r>
      <w:r>
        <w:rPr>
          <w:b/>
          <w:sz w:val="24"/>
          <w:szCs w:val="24"/>
        </w:rPr>
        <w:t xml:space="preserve">аблица 153 </w:t>
      </w:r>
      <w:r w:rsidRPr="00C45BC6">
        <w:rPr>
          <w:b/>
          <w:sz w:val="24"/>
          <w:szCs w:val="24"/>
        </w:rPr>
        <w:t>–</w:t>
      </w:r>
      <w:r w:rsidRPr="00051BE6">
        <w:rPr>
          <w:b/>
          <w:sz w:val="24"/>
          <w:szCs w:val="24"/>
        </w:rPr>
        <w:t xml:space="preserve"> Поле значения отклика Считывание псевдонима устройства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1420"/>
        <w:gridCol w:w="5294"/>
      </w:tblGrid>
      <w:tr w:rsidR="00336C44" w:rsidRPr="00C7532B" w14:paraId="64B0E733" w14:textId="77777777" w:rsidTr="00336C44">
        <w:trPr>
          <w:trHeight w:val="504"/>
        </w:trPr>
        <w:tc>
          <w:tcPr>
            <w:tcW w:w="941" w:type="dxa"/>
            <w:tcBorders>
              <w:bottom w:val="double" w:sz="4" w:space="0" w:color="000000"/>
            </w:tcBorders>
            <w:tcMar>
              <w:top w:w="0" w:type="dxa"/>
              <w:left w:w="40" w:type="dxa"/>
              <w:bottom w:w="0" w:type="dxa"/>
              <w:right w:w="40" w:type="dxa"/>
            </w:tcMar>
            <w:vAlign w:val="center"/>
            <w:hideMark/>
          </w:tcPr>
          <w:p w14:paraId="5C5F7DDF"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0" w:type="dxa"/>
            <w:tcBorders>
              <w:bottom w:val="double" w:sz="4" w:space="0" w:color="000000"/>
            </w:tcBorders>
            <w:tcMar>
              <w:top w:w="0" w:type="dxa"/>
              <w:left w:w="40" w:type="dxa"/>
              <w:bottom w:w="0" w:type="dxa"/>
              <w:right w:w="40" w:type="dxa"/>
            </w:tcMar>
            <w:vAlign w:val="center"/>
            <w:hideMark/>
          </w:tcPr>
          <w:p w14:paraId="566CC1EE" w14:textId="77777777" w:rsidR="00336C44" w:rsidRPr="00C7532B" w:rsidRDefault="00336C44" w:rsidP="00336C44">
            <w:pPr>
              <w:ind w:firstLine="0"/>
              <w:jc w:val="center"/>
              <w:rPr>
                <w:sz w:val="24"/>
                <w:szCs w:val="24"/>
              </w:rPr>
            </w:pPr>
            <w:r w:rsidRPr="00C7532B">
              <w:rPr>
                <w:sz w:val="24"/>
                <w:szCs w:val="24"/>
              </w:rPr>
              <w:t>Тип данных</w:t>
            </w:r>
          </w:p>
        </w:tc>
        <w:tc>
          <w:tcPr>
            <w:tcW w:w="1430" w:type="dxa"/>
            <w:tcBorders>
              <w:bottom w:val="double" w:sz="4" w:space="0" w:color="000000"/>
            </w:tcBorders>
            <w:tcMar>
              <w:top w:w="0" w:type="dxa"/>
              <w:left w:w="40" w:type="dxa"/>
              <w:bottom w:w="0" w:type="dxa"/>
              <w:right w:w="40" w:type="dxa"/>
            </w:tcMar>
            <w:vAlign w:val="center"/>
            <w:hideMark/>
          </w:tcPr>
          <w:p w14:paraId="2558B336"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496" w:type="dxa"/>
            <w:tcBorders>
              <w:bottom w:val="double" w:sz="4" w:space="0" w:color="000000"/>
            </w:tcBorders>
            <w:tcMar>
              <w:top w:w="0" w:type="dxa"/>
              <w:left w:w="40" w:type="dxa"/>
              <w:bottom w:w="0" w:type="dxa"/>
              <w:right w:w="40" w:type="dxa"/>
            </w:tcMar>
            <w:vAlign w:val="center"/>
            <w:hideMark/>
          </w:tcPr>
          <w:p w14:paraId="56DFD9BC"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2FAE4FFF" w14:textId="77777777" w:rsidTr="00336C44">
        <w:trPr>
          <w:trHeight w:val="514"/>
        </w:trPr>
        <w:tc>
          <w:tcPr>
            <w:tcW w:w="941" w:type="dxa"/>
            <w:tcBorders>
              <w:top w:val="double" w:sz="4" w:space="0" w:color="000000"/>
            </w:tcBorders>
            <w:tcMar>
              <w:top w:w="0" w:type="dxa"/>
              <w:left w:w="40" w:type="dxa"/>
              <w:bottom w:w="0" w:type="dxa"/>
              <w:right w:w="40" w:type="dxa"/>
            </w:tcMar>
            <w:hideMark/>
          </w:tcPr>
          <w:p w14:paraId="71A26A90" w14:textId="77777777" w:rsidR="00336C44" w:rsidRPr="00C7532B" w:rsidRDefault="00336C44" w:rsidP="00336C44">
            <w:pPr>
              <w:ind w:firstLine="0"/>
              <w:rPr>
                <w:sz w:val="24"/>
                <w:szCs w:val="24"/>
              </w:rPr>
            </w:pPr>
            <w:bookmarkStart w:id="410" w:name="bookmark599"/>
            <w:bookmarkEnd w:id="410"/>
            <w:r w:rsidRPr="00C7532B">
              <w:rPr>
                <w:sz w:val="24"/>
                <w:szCs w:val="24"/>
              </w:rPr>
              <w:t>0</w:t>
            </w:r>
          </w:p>
        </w:tc>
        <w:tc>
          <w:tcPr>
            <w:tcW w:w="1310" w:type="dxa"/>
            <w:tcBorders>
              <w:top w:val="double" w:sz="4" w:space="0" w:color="000000"/>
            </w:tcBorders>
            <w:tcMar>
              <w:top w:w="0" w:type="dxa"/>
              <w:left w:w="40" w:type="dxa"/>
              <w:bottom w:w="0" w:type="dxa"/>
              <w:right w:w="40" w:type="dxa"/>
            </w:tcMar>
            <w:hideMark/>
          </w:tcPr>
          <w:p w14:paraId="7EDF0ABF" w14:textId="77777777" w:rsidR="00336C44" w:rsidRPr="00C7532B" w:rsidRDefault="00336C44" w:rsidP="00336C44">
            <w:pPr>
              <w:ind w:firstLine="0"/>
              <w:rPr>
                <w:sz w:val="24"/>
                <w:szCs w:val="24"/>
              </w:rPr>
            </w:pPr>
            <w:r w:rsidRPr="00C7532B">
              <w:rPr>
                <w:sz w:val="24"/>
                <w:szCs w:val="24"/>
              </w:rPr>
              <w:t>Беззнаковое16</w:t>
            </w:r>
          </w:p>
        </w:tc>
        <w:tc>
          <w:tcPr>
            <w:tcW w:w="1430" w:type="dxa"/>
            <w:tcBorders>
              <w:top w:val="double" w:sz="4" w:space="0" w:color="000000"/>
            </w:tcBorders>
            <w:tcMar>
              <w:top w:w="0" w:type="dxa"/>
              <w:left w:w="40" w:type="dxa"/>
              <w:bottom w:w="0" w:type="dxa"/>
              <w:right w:w="40" w:type="dxa"/>
            </w:tcMar>
            <w:hideMark/>
          </w:tcPr>
          <w:p w14:paraId="4DAC4C14" w14:textId="77777777" w:rsidR="00336C44" w:rsidRPr="00C7532B" w:rsidRDefault="00336C44" w:rsidP="00336C44">
            <w:pPr>
              <w:ind w:firstLine="0"/>
              <w:rPr>
                <w:sz w:val="24"/>
                <w:szCs w:val="24"/>
              </w:rPr>
            </w:pPr>
            <w:r w:rsidRPr="00C7532B">
              <w:rPr>
                <w:sz w:val="24"/>
                <w:szCs w:val="24"/>
              </w:rPr>
              <w:t>Псевдоним устройства</w:t>
            </w:r>
          </w:p>
        </w:tc>
        <w:tc>
          <w:tcPr>
            <w:tcW w:w="5496" w:type="dxa"/>
            <w:tcBorders>
              <w:top w:val="double" w:sz="4" w:space="0" w:color="000000"/>
            </w:tcBorders>
            <w:tcMar>
              <w:top w:w="0" w:type="dxa"/>
              <w:left w:w="40" w:type="dxa"/>
              <w:bottom w:w="0" w:type="dxa"/>
              <w:right w:w="40" w:type="dxa"/>
            </w:tcMar>
            <w:hideMark/>
          </w:tcPr>
          <w:p w14:paraId="65EF7D7F" w14:textId="77777777" w:rsidR="00336C44" w:rsidRPr="00C7532B" w:rsidRDefault="00336C44" w:rsidP="00336C44">
            <w:pPr>
              <w:ind w:firstLine="0"/>
              <w:rPr>
                <w:sz w:val="24"/>
                <w:szCs w:val="24"/>
              </w:rPr>
            </w:pPr>
            <w:r w:rsidRPr="00051BE6">
              <w:rPr>
                <w:sz w:val="24"/>
                <w:szCs w:val="24"/>
              </w:rPr>
              <w:t>Название</w:t>
            </w:r>
            <w:r w:rsidRPr="00C7532B">
              <w:rPr>
                <w:sz w:val="24"/>
                <w:szCs w:val="24"/>
              </w:rPr>
              <w:t xml:space="preserve"> устройства, как определено в </w:t>
            </w:r>
            <w:r w:rsidRPr="00051BE6">
              <w:rPr>
                <w:sz w:val="24"/>
                <w:szCs w:val="24"/>
              </w:rPr>
              <w:t>3.2.74.</w:t>
            </w:r>
          </w:p>
        </w:tc>
      </w:tr>
    </w:tbl>
    <w:p w14:paraId="4D3FC1D4" w14:textId="77777777" w:rsidR="00336C44" w:rsidRPr="00C7532B" w:rsidRDefault="00336C44" w:rsidP="00336C44">
      <w:pPr>
        <w:rPr>
          <w:sz w:val="24"/>
          <w:szCs w:val="24"/>
        </w:rPr>
      </w:pPr>
      <w:r w:rsidRPr="00C7532B">
        <w:rPr>
          <w:sz w:val="24"/>
          <w:szCs w:val="24"/>
        </w:rPr>
        <w:t xml:space="preserve"> </w:t>
      </w:r>
    </w:p>
    <w:p w14:paraId="21FBB3D7" w14:textId="77777777" w:rsidR="00336C44" w:rsidRPr="00051BE6" w:rsidRDefault="00336C44" w:rsidP="00336C44">
      <w:pPr>
        <w:ind w:firstLine="0"/>
        <w:jc w:val="center"/>
        <w:rPr>
          <w:b/>
          <w:sz w:val="24"/>
          <w:szCs w:val="24"/>
        </w:rPr>
      </w:pPr>
      <w:r w:rsidRPr="00051BE6">
        <w:rPr>
          <w:b/>
          <w:sz w:val="24"/>
          <w:szCs w:val="24"/>
        </w:rPr>
        <w:t>Таблица 154 – Коды отклика для команды Считывание псевдонима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C7532B" w14:paraId="5313C502" w14:textId="77777777" w:rsidTr="00336C44">
        <w:trPr>
          <w:trHeight w:val="322"/>
          <w:jc w:val="center"/>
        </w:trPr>
        <w:tc>
          <w:tcPr>
            <w:tcW w:w="1026" w:type="dxa"/>
            <w:tcMar>
              <w:top w:w="0" w:type="dxa"/>
              <w:left w:w="40" w:type="dxa"/>
              <w:bottom w:w="0" w:type="dxa"/>
              <w:right w:w="40" w:type="dxa"/>
            </w:tcMar>
            <w:hideMark/>
          </w:tcPr>
          <w:p w14:paraId="502F0011" w14:textId="77777777" w:rsidR="00336C44" w:rsidRPr="00C7532B" w:rsidRDefault="00336C44" w:rsidP="00336C44">
            <w:pPr>
              <w:ind w:firstLine="0"/>
              <w:jc w:val="center"/>
              <w:rPr>
                <w:sz w:val="24"/>
                <w:szCs w:val="24"/>
              </w:rPr>
            </w:pPr>
            <w:r w:rsidRPr="00C7532B">
              <w:rPr>
                <w:sz w:val="24"/>
                <w:szCs w:val="24"/>
              </w:rPr>
              <w:t>Значение</w:t>
            </w:r>
          </w:p>
        </w:tc>
        <w:tc>
          <w:tcPr>
            <w:tcW w:w="1322" w:type="dxa"/>
            <w:tcMar>
              <w:top w:w="0" w:type="dxa"/>
              <w:left w:w="40" w:type="dxa"/>
              <w:bottom w:w="0" w:type="dxa"/>
              <w:right w:w="40" w:type="dxa"/>
            </w:tcMar>
            <w:hideMark/>
          </w:tcPr>
          <w:p w14:paraId="36227886" w14:textId="77777777" w:rsidR="00336C44" w:rsidRPr="00C7532B" w:rsidRDefault="00336C44" w:rsidP="00336C44">
            <w:pPr>
              <w:ind w:firstLine="0"/>
              <w:jc w:val="center"/>
              <w:rPr>
                <w:sz w:val="24"/>
                <w:szCs w:val="24"/>
              </w:rPr>
            </w:pPr>
            <w:r w:rsidRPr="00C7532B">
              <w:rPr>
                <w:sz w:val="24"/>
                <w:szCs w:val="24"/>
              </w:rPr>
              <w:t>Класс</w:t>
            </w:r>
          </w:p>
        </w:tc>
        <w:tc>
          <w:tcPr>
            <w:tcW w:w="5798" w:type="dxa"/>
            <w:tcMar>
              <w:top w:w="0" w:type="dxa"/>
              <w:left w:w="40" w:type="dxa"/>
              <w:bottom w:w="0" w:type="dxa"/>
              <w:right w:w="40" w:type="dxa"/>
            </w:tcMar>
            <w:hideMark/>
          </w:tcPr>
          <w:p w14:paraId="6376792E"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7A5D9FBD" w14:textId="77777777" w:rsidTr="00336C44">
        <w:trPr>
          <w:trHeight w:val="326"/>
          <w:jc w:val="center"/>
        </w:trPr>
        <w:tc>
          <w:tcPr>
            <w:tcW w:w="1026" w:type="dxa"/>
            <w:tcMar>
              <w:top w:w="0" w:type="dxa"/>
              <w:left w:w="40" w:type="dxa"/>
              <w:bottom w:w="0" w:type="dxa"/>
              <w:right w:w="40" w:type="dxa"/>
            </w:tcMar>
            <w:hideMark/>
          </w:tcPr>
          <w:p w14:paraId="3879BBC3" w14:textId="77777777" w:rsidR="00336C44" w:rsidRPr="00C7532B" w:rsidRDefault="00336C44" w:rsidP="00336C44">
            <w:pPr>
              <w:ind w:firstLine="0"/>
              <w:rPr>
                <w:sz w:val="24"/>
                <w:szCs w:val="24"/>
              </w:rPr>
            </w:pPr>
            <w:r w:rsidRPr="00C7532B">
              <w:rPr>
                <w:sz w:val="24"/>
                <w:szCs w:val="24"/>
              </w:rPr>
              <w:t>0</w:t>
            </w:r>
          </w:p>
        </w:tc>
        <w:tc>
          <w:tcPr>
            <w:tcW w:w="1322" w:type="dxa"/>
            <w:tcMar>
              <w:top w:w="0" w:type="dxa"/>
              <w:left w:w="40" w:type="dxa"/>
              <w:bottom w:w="0" w:type="dxa"/>
              <w:right w:w="40" w:type="dxa"/>
            </w:tcMar>
            <w:hideMark/>
          </w:tcPr>
          <w:p w14:paraId="3125001B"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Mar>
              <w:top w:w="0" w:type="dxa"/>
              <w:left w:w="40" w:type="dxa"/>
              <w:bottom w:w="0" w:type="dxa"/>
              <w:right w:w="40" w:type="dxa"/>
            </w:tcMar>
            <w:hideMark/>
          </w:tcPr>
          <w:p w14:paraId="7381E499" w14:textId="77777777" w:rsidR="00336C44" w:rsidRPr="00C7532B" w:rsidRDefault="00336C44" w:rsidP="00336C44">
            <w:pPr>
              <w:ind w:firstLine="0"/>
              <w:rPr>
                <w:sz w:val="24"/>
                <w:szCs w:val="24"/>
              </w:rPr>
            </w:pPr>
            <w:r w:rsidRPr="00C7532B">
              <w:rPr>
                <w:sz w:val="24"/>
                <w:szCs w:val="24"/>
              </w:rPr>
              <w:t>Отказы отсутствуют</w:t>
            </w:r>
          </w:p>
          <w:p w14:paraId="592BA4C9"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36C48706" w14:textId="77777777" w:rsidTr="00336C44">
        <w:trPr>
          <w:trHeight w:val="317"/>
          <w:jc w:val="center"/>
        </w:trPr>
        <w:tc>
          <w:tcPr>
            <w:tcW w:w="1026" w:type="dxa"/>
            <w:tcMar>
              <w:top w:w="0" w:type="dxa"/>
              <w:left w:w="40" w:type="dxa"/>
              <w:bottom w:w="0" w:type="dxa"/>
              <w:right w:w="40" w:type="dxa"/>
            </w:tcMar>
            <w:hideMark/>
          </w:tcPr>
          <w:p w14:paraId="74C60500" w14:textId="77777777" w:rsidR="00336C44" w:rsidRPr="00C7532B" w:rsidRDefault="00336C44" w:rsidP="00336C44">
            <w:pPr>
              <w:ind w:firstLine="0"/>
              <w:rPr>
                <w:sz w:val="24"/>
                <w:szCs w:val="24"/>
              </w:rPr>
            </w:pPr>
            <w:r w:rsidRPr="00C7532B">
              <w:rPr>
                <w:sz w:val="24"/>
                <w:szCs w:val="24"/>
              </w:rPr>
              <w:t>16</w:t>
            </w:r>
          </w:p>
        </w:tc>
        <w:tc>
          <w:tcPr>
            <w:tcW w:w="1322" w:type="dxa"/>
            <w:tcMar>
              <w:top w:w="0" w:type="dxa"/>
              <w:left w:w="40" w:type="dxa"/>
              <w:bottom w:w="0" w:type="dxa"/>
              <w:right w:w="40" w:type="dxa"/>
            </w:tcMar>
            <w:hideMark/>
          </w:tcPr>
          <w:p w14:paraId="6BBACE34"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78858ECF" w14:textId="77777777" w:rsidR="00336C44" w:rsidRPr="00C7532B" w:rsidRDefault="00336C44" w:rsidP="00336C44">
            <w:pPr>
              <w:ind w:firstLine="0"/>
              <w:rPr>
                <w:sz w:val="24"/>
                <w:szCs w:val="24"/>
              </w:rPr>
            </w:pPr>
            <w:r w:rsidRPr="00C7532B">
              <w:rPr>
                <w:sz w:val="24"/>
                <w:szCs w:val="24"/>
              </w:rPr>
              <w:t>Доступ ограничен</w:t>
            </w:r>
          </w:p>
        </w:tc>
      </w:tr>
    </w:tbl>
    <w:p w14:paraId="2C7CB358" w14:textId="77777777" w:rsidR="00336C44" w:rsidRPr="00C7532B" w:rsidRDefault="00336C44" w:rsidP="00336C44">
      <w:pPr>
        <w:rPr>
          <w:sz w:val="24"/>
          <w:szCs w:val="24"/>
        </w:rPr>
      </w:pPr>
      <w:r w:rsidRPr="00C7532B">
        <w:rPr>
          <w:sz w:val="24"/>
          <w:szCs w:val="24"/>
        </w:rPr>
        <w:t xml:space="preserve"> </w:t>
      </w:r>
    </w:p>
    <w:p w14:paraId="46F8F95B" w14:textId="77777777" w:rsidR="00336C44" w:rsidRPr="00051BE6" w:rsidRDefault="00336C44" w:rsidP="00336C44">
      <w:pPr>
        <w:rPr>
          <w:b/>
          <w:sz w:val="24"/>
          <w:szCs w:val="24"/>
        </w:rPr>
      </w:pPr>
      <w:r w:rsidRPr="00051BE6">
        <w:rPr>
          <w:b/>
          <w:sz w:val="24"/>
          <w:szCs w:val="24"/>
        </w:rPr>
        <w:t>8.3.4.14.3 Процедура на отвечающем устройстве</w:t>
      </w:r>
    </w:p>
    <w:p w14:paraId="5882EF59" w14:textId="77777777" w:rsidR="00336C44" w:rsidRPr="00C7532B" w:rsidRDefault="00336C44" w:rsidP="00336C44">
      <w:pPr>
        <w:rPr>
          <w:sz w:val="24"/>
          <w:szCs w:val="24"/>
        </w:rPr>
      </w:pPr>
      <w:r w:rsidRPr="00C7532B">
        <w:rPr>
          <w:sz w:val="24"/>
          <w:szCs w:val="24"/>
        </w:rPr>
        <w:t>Эта команда считывает псевдоним (короткий адрес) сетевого устройства.</w:t>
      </w:r>
    </w:p>
    <w:p w14:paraId="32251AA0" w14:textId="77777777" w:rsidR="00336C44" w:rsidRPr="00051BE6" w:rsidRDefault="00336C44" w:rsidP="00336C44">
      <w:pPr>
        <w:rPr>
          <w:b/>
          <w:sz w:val="24"/>
          <w:szCs w:val="24"/>
        </w:rPr>
      </w:pPr>
      <w:bookmarkStart w:id="411" w:name="bookmark600"/>
      <w:r w:rsidRPr="00051BE6">
        <w:rPr>
          <w:b/>
          <w:sz w:val="24"/>
          <w:szCs w:val="24"/>
        </w:rPr>
        <w:t>8</w:t>
      </w:r>
      <w:bookmarkEnd w:id="411"/>
      <w:r w:rsidRPr="00051BE6">
        <w:rPr>
          <w:b/>
          <w:sz w:val="24"/>
          <w:szCs w:val="24"/>
        </w:rPr>
        <w:t xml:space="preserve">.3.4.15 FAL PDU Считывание списка сеансов </w:t>
      </w:r>
    </w:p>
    <w:p w14:paraId="547B382D" w14:textId="77777777" w:rsidR="00336C44" w:rsidRPr="00051BE6" w:rsidRDefault="00336C44" w:rsidP="00336C44">
      <w:pPr>
        <w:rPr>
          <w:b/>
          <w:sz w:val="24"/>
          <w:szCs w:val="24"/>
        </w:rPr>
      </w:pPr>
      <w:r w:rsidRPr="00051BE6">
        <w:rPr>
          <w:b/>
          <w:sz w:val="24"/>
          <w:szCs w:val="24"/>
        </w:rPr>
        <w:t>8.3.4.15.1 Примитив запроса</w:t>
      </w:r>
    </w:p>
    <w:p w14:paraId="1626FE33" w14:textId="77777777" w:rsidR="00336C44" w:rsidRPr="00C7532B" w:rsidRDefault="00336C44" w:rsidP="00336C44">
      <w:pPr>
        <w:rPr>
          <w:sz w:val="24"/>
          <w:szCs w:val="24"/>
        </w:rPr>
      </w:pPr>
      <w:bookmarkStart w:id="412" w:name="bookmark601"/>
      <w:bookmarkEnd w:id="412"/>
      <w:r w:rsidRPr="00C7532B">
        <w:rPr>
          <w:sz w:val="24"/>
          <w:szCs w:val="24"/>
        </w:rPr>
        <w:t xml:space="preserve">Значение Команды - семьсот восемьдесят два (782); значение поля количества октетов равно двум (2), а поле значения показано в </w:t>
      </w:r>
      <w:r w:rsidRPr="00051BE6">
        <w:rPr>
          <w:sz w:val="24"/>
          <w:szCs w:val="24"/>
        </w:rPr>
        <w:t>таблице 155.</w:t>
      </w:r>
    </w:p>
    <w:p w14:paraId="70F2BAEC" w14:textId="77777777" w:rsidR="00336C44" w:rsidRPr="00C7532B" w:rsidRDefault="00336C44" w:rsidP="00336C44">
      <w:pPr>
        <w:rPr>
          <w:sz w:val="24"/>
          <w:szCs w:val="24"/>
        </w:rPr>
      </w:pPr>
      <w:r w:rsidRPr="00C7532B">
        <w:rPr>
          <w:sz w:val="24"/>
          <w:szCs w:val="24"/>
        </w:rPr>
        <w:t xml:space="preserve"> </w:t>
      </w:r>
    </w:p>
    <w:p w14:paraId="2AF9EC1E" w14:textId="77777777" w:rsidR="00336C44" w:rsidRPr="00051BE6" w:rsidRDefault="00336C44" w:rsidP="00336C44">
      <w:pPr>
        <w:ind w:firstLine="0"/>
        <w:jc w:val="center"/>
        <w:rPr>
          <w:b/>
          <w:sz w:val="24"/>
          <w:szCs w:val="24"/>
        </w:rPr>
      </w:pPr>
      <w:r w:rsidRPr="00051BE6">
        <w:rPr>
          <w:b/>
          <w:sz w:val="24"/>
          <w:szCs w:val="24"/>
        </w:rPr>
        <w:t>Таблица 155 – Поле значения запроса Считывание списка сеансов</w:t>
      </w:r>
    </w:p>
    <w:tbl>
      <w:tblPr>
        <w:tblW w:w="0" w:type="auto"/>
        <w:tblCellMar>
          <w:left w:w="0" w:type="dxa"/>
          <w:right w:w="0" w:type="dxa"/>
        </w:tblCellMar>
        <w:tblLook w:val="04A0" w:firstRow="1" w:lastRow="0" w:firstColumn="1" w:lastColumn="0" w:noHBand="0" w:noVBand="1"/>
      </w:tblPr>
      <w:tblGrid>
        <w:gridCol w:w="1154"/>
        <w:gridCol w:w="1446"/>
        <w:gridCol w:w="2011"/>
        <w:gridCol w:w="4823"/>
      </w:tblGrid>
      <w:tr w:rsidR="00336C44" w:rsidRPr="00C7532B" w14:paraId="4BB401F7"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0E40274"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63F07E3"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B1E70F2"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9DFD9D0"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732CC908" w14:textId="77777777" w:rsidTr="00336C44">
        <w:trPr>
          <w:trHeight w:val="322"/>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BC2ECE" w14:textId="77777777" w:rsidR="00336C44" w:rsidRPr="00C7532B" w:rsidRDefault="00336C44" w:rsidP="00336C44">
            <w:pPr>
              <w:ind w:firstLine="0"/>
              <w:rPr>
                <w:sz w:val="24"/>
                <w:szCs w:val="24"/>
              </w:rPr>
            </w:pPr>
            <w:r w:rsidRPr="00C7532B">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5C7903" w14:textId="77777777" w:rsidR="00336C44" w:rsidRPr="00C7532B" w:rsidRDefault="00336C44" w:rsidP="00336C44">
            <w:pPr>
              <w:ind w:firstLine="0"/>
              <w:rPr>
                <w:sz w:val="24"/>
                <w:szCs w:val="24"/>
              </w:rPr>
            </w:pPr>
            <w:r w:rsidRPr="00C7532B">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9B62AB" w14:textId="77777777" w:rsidR="00336C44" w:rsidRPr="00C7532B" w:rsidRDefault="00336C44" w:rsidP="00336C44">
            <w:pPr>
              <w:ind w:firstLine="0"/>
              <w:rPr>
                <w:sz w:val="24"/>
                <w:szCs w:val="24"/>
              </w:rPr>
            </w:pPr>
            <w:r w:rsidRPr="00C7532B">
              <w:rPr>
                <w:sz w:val="24"/>
                <w:szCs w:val="24"/>
              </w:rPr>
              <w:t>Индекс таблицы</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25409F" w14:textId="77777777" w:rsidR="00336C44" w:rsidRPr="00C7532B" w:rsidRDefault="00336C44" w:rsidP="00336C44">
            <w:pPr>
              <w:ind w:firstLine="0"/>
              <w:rPr>
                <w:sz w:val="24"/>
                <w:szCs w:val="24"/>
              </w:rPr>
            </w:pPr>
            <w:r w:rsidRPr="00C7532B">
              <w:rPr>
                <w:sz w:val="24"/>
                <w:szCs w:val="24"/>
              </w:rPr>
              <w:t>Индекс таблицы сеанса</w:t>
            </w:r>
          </w:p>
        </w:tc>
      </w:tr>
      <w:tr w:rsidR="00336C44" w:rsidRPr="00C7532B" w14:paraId="18C62641" w14:textId="77777777" w:rsidTr="00336C44">
        <w:trPr>
          <w:trHeight w:val="32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293DBB" w14:textId="77777777" w:rsidR="00336C44" w:rsidRPr="00C7532B" w:rsidRDefault="00336C44" w:rsidP="00336C44">
            <w:pPr>
              <w:ind w:firstLine="0"/>
              <w:rPr>
                <w:sz w:val="24"/>
                <w:szCs w:val="24"/>
              </w:rPr>
            </w:pPr>
            <w:r w:rsidRPr="00C7532B">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31F24C" w14:textId="77777777" w:rsidR="00336C44" w:rsidRPr="00C7532B" w:rsidRDefault="00336C44" w:rsidP="00336C44">
            <w:pPr>
              <w:ind w:firstLine="0"/>
              <w:rPr>
                <w:sz w:val="24"/>
                <w:szCs w:val="24"/>
              </w:rPr>
            </w:pPr>
            <w:r w:rsidRPr="00C7532B">
              <w:rPr>
                <w:sz w:val="24"/>
                <w:szCs w:val="24"/>
              </w:rPr>
              <w:t>Беззнаковое8</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290C65" w14:textId="77777777" w:rsidR="00336C44" w:rsidRPr="00C7532B" w:rsidRDefault="00336C44" w:rsidP="00336C44">
            <w:pPr>
              <w:ind w:firstLine="0"/>
              <w:rPr>
                <w:sz w:val="24"/>
                <w:szCs w:val="24"/>
              </w:rPr>
            </w:pPr>
            <w:r w:rsidRPr="00C7532B">
              <w:rPr>
                <w:sz w:val="24"/>
                <w:szCs w:val="24"/>
              </w:rPr>
              <w:t>Количество записей</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CD8723" w14:textId="77777777" w:rsidR="00336C44" w:rsidRPr="00C7532B" w:rsidRDefault="00336C44" w:rsidP="00336C44">
            <w:pPr>
              <w:ind w:firstLine="0"/>
              <w:rPr>
                <w:sz w:val="24"/>
                <w:szCs w:val="24"/>
              </w:rPr>
            </w:pPr>
            <w:r w:rsidRPr="00C7532B">
              <w:rPr>
                <w:sz w:val="24"/>
                <w:szCs w:val="24"/>
              </w:rPr>
              <w:t>Количество записей сеанса для считывания (устанавливается на 1)</w:t>
            </w:r>
          </w:p>
        </w:tc>
      </w:tr>
    </w:tbl>
    <w:p w14:paraId="04B64B9B" w14:textId="77777777" w:rsidR="00336C44" w:rsidRPr="00C7532B" w:rsidRDefault="00336C44" w:rsidP="00336C44">
      <w:pPr>
        <w:rPr>
          <w:sz w:val="24"/>
          <w:szCs w:val="24"/>
        </w:rPr>
      </w:pPr>
      <w:r w:rsidRPr="00C7532B">
        <w:rPr>
          <w:sz w:val="24"/>
          <w:szCs w:val="24"/>
        </w:rPr>
        <w:t xml:space="preserve"> </w:t>
      </w:r>
    </w:p>
    <w:p w14:paraId="607F316E" w14:textId="77777777" w:rsidR="00336C44" w:rsidRPr="00051BE6" w:rsidRDefault="00336C44" w:rsidP="00336C44">
      <w:pPr>
        <w:rPr>
          <w:b/>
          <w:sz w:val="24"/>
          <w:szCs w:val="24"/>
        </w:rPr>
      </w:pPr>
      <w:r w:rsidRPr="00051BE6">
        <w:rPr>
          <w:b/>
          <w:sz w:val="24"/>
          <w:szCs w:val="24"/>
        </w:rPr>
        <w:t>8.3.4.15.2 Примитив отклика</w:t>
      </w:r>
    </w:p>
    <w:p w14:paraId="0A9824AD"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051BE6">
        <w:rPr>
          <w:sz w:val="24"/>
          <w:szCs w:val="24"/>
        </w:rPr>
        <w:t>таблице 156.</w:t>
      </w:r>
      <w:r w:rsidRPr="00C7532B">
        <w:rPr>
          <w:sz w:val="24"/>
          <w:szCs w:val="24"/>
        </w:rPr>
        <w:t xml:space="preserve"> Значения кода отклика показаны в </w:t>
      </w:r>
      <w:r w:rsidRPr="00051BE6">
        <w:rPr>
          <w:sz w:val="24"/>
          <w:szCs w:val="24"/>
        </w:rPr>
        <w:t>таблице 157.</w:t>
      </w:r>
    </w:p>
    <w:p w14:paraId="09C3C0EA" w14:textId="77777777" w:rsidR="00336C44" w:rsidRPr="00C7532B" w:rsidRDefault="00336C44" w:rsidP="00336C44">
      <w:pPr>
        <w:rPr>
          <w:sz w:val="24"/>
          <w:szCs w:val="24"/>
        </w:rPr>
      </w:pPr>
    </w:p>
    <w:p w14:paraId="7AC25050" w14:textId="77777777" w:rsidR="00336C44" w:rsidRDefault="00336C44" w:rsidP="00336C44">
      <w:pPr>
        <w:ind w:firstLine="0"/>
        <w:jc w:val="center"/>
        <w:rPr>
          <w:b/>
          <w:sz w:val="24"/>
          <w:szCs w:val="24"/>
        </w:rPr>
      </w:pPr>
    </w:p>
    <w:p w14:paraId="35CC9019" w14:textId="65514B4A" w:rsidR="00336C44" w:rsidRPr="00051BE6" w:rsidRDefault="00336C44" w:rsidP="00336C44">
      <w:pPr>
        <w:ind w:firstLine="0"/>
        <w:jc w:val="center"/>
        <w:rPr>
          <w:b/>
          <w:sz w:val="24"/>
          <w:szCs w:val="24"/>
        </w:rPr>
      </w:pPr>
      <w:r w:rsidRPr="00051BE6">
        <w:rPr>
          <w:b/>
          <w:sz w:val="24"/>
          <w:szCs w:val="24"/>
        </w:rPr>
        <w:lastRenderedPageBreak/>
        <w:t>Таблиц</w:t>
      </w:r>
      <w:r>
        <w:rPr>
          <w:b/>
          <w:sz w:val="24"/>
          <w:szCs w:val="24"/>
        </w:rPr>
        <w:t xml:space="preserve">а 156 </w:t>
      </w:r>
      <w:r w:rsidRPr="00C45BC6">
        <w:rPr>
          <w:b/>
          <w:sz w:val="24"/>
          <w:szCs w:val="24"/>
        </w:rPr>
        <w:t>–</w:t>
      </w:r>
      <w:r w:rsidRPr="00051BE6">
        <w:rPr>
          <w:b/>
          <w:sz w:val="24"/>
          <w:szCs w:val="24"/>
        </w:rPr>
        <w:t xml:space="preserve"> Поле значения отклика Считывание списка сеансов</w:t>
      </w:r>
    </w:p>
    <w:tbl>
      <w:tblPr>
        <w:tblW w:w="0" w:type="auto"/>
        <w:tblLayout w:type="fixed"/>
        <w:tblCellMar>
          <w:left w:w="0" w:type="dxa"/>
          <w:right w:w="0" w:type="dxa"/>
        </w:tblCellMar>
        <w:tblLook w:val="04A0" w:firstRow="1" w:lastRow="0" w:firstColumn="1" w:lastColumn="0" w:noHBand="0" w:noVBand="1"/>
      </w:tblPr>
      <w:tblGrid>
        <w:gridCol w:w="1178"/>
        <w:gridCol w:w="1587"/>
        <w:gridCol w:w="2237"/>
        <w:gridCol w:w="4715"/>
      </w:tblGrid>
      <w:tr w:rsidR="00336C44" w:rsidRPr="00C7532B" w14:paraId="3B302E4D" w14:textId="77777777" w:rsidTr="00336C44">
        <w:trPr>
          <w:trHeight w:val="509"/>
        </w:trPr>
        <w:tc>
          <w:tcPr>
            <w:tcW w:w="11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3C0E6AD" w14:textId="77777777" w:rsidR="00336C44" w:rsidRPr="00C7532B" w:rsidRDefault="00336C44" w:rsidP="00336C44">
            <w:pPr>
              <w:ind w:firstLine="0"/>
              <w:jc w:val="center"/>
              <w:rPr>
                <w:sz w:val="24"/>
                <w:szCs w:val="24"/>
              </w:rPr>
            </w:pPr>
            <w:r w:rsidRPr="00C7532B">
              <w:rPr>
                <w:sz w:val="24"/>
                <w:szCs w:val="24"/>
              </w:rPr>
              <w:t xml:space="preserve">Смещение </w:t>
            </w:r>
            <w:proofErr w:type="spellStart"/>
            <w:r w:rsidRPr="00C7532B">
              <w:rPr>
                <w:sz w:val="24"/>
                <w:szCs w:val="24"/>
              </w:rPr>
              <w:t>октета</w:t>
            </w:r>
            <w:r w:rsidRPr="00336C44">
              <w:rPr>
                <w:sz w:val="24"/>
                <w:szCs w:val="24"/>
                <w:vertAlign w:val="superscript"/>
              </w:rPr>
              <w:t>а</w:t>
            </w:r>
            <w:proofErr w:type="spellEnd"/>
          </w:p>
        </w:tc>
        <w:tc>
          <w:tcPr>
            <w:tcW w:w="15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A5E3B4A" w14:textId="77777777" w:rsidR="00336C44" w:rsidRPr="00C7532B" w:rsidRDefault="00336C44" w:rsidP="00336C44">
            <w:pPr>
              <w:ind w:firstLine="0"/>
              <w:jc w:val="center"/>
              <w:rPr>
                <w:sz w:val="24"/>
                <w:szCs w:val="24"/>
              </w:rPr>
            </w:pPr>
            <w:r w:rsidRPr="00C7532B">
              <w:rPr>
                <w:sz w:val="24"/>
                <w:szCs w:val="24"/>
              </w:rPr>
              <w:t>Тип данных</w:t>
            </w:r>
          </w:p>
        </w:tc>
        <w:tc>
          <w:tcPr>
            <w:tcW w:w="223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C154174"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7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67CC220"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1903F964" w14:textId="77777777" w:rsidTr="00336C44">
        <w:trPr>
          <w:trHeight w:val="326"/>
        </w:trPr>
        <w:tc>
          <w:tcPr>
            <w:tcW w:w="11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6D104C" w14:textId="77777777" w:rsidR="00336C44" w:rsidRPr="00C7532B" w:rsidRDefault="00336C44" w:rsidP="00336C44">
            <w:pPr>
              <w:ind w:firstLine="0"/>
              <w:rPr>
                <w:sz w:val="24"/>
                <w:szCs w:val="24"/>
              </w:rPr>
            </w:pPr>
            <w:r w:rsidRPr="00C7532B">
              <w:rPr>
                <w:sz w:val="24"/>
                <w:szCs w:val="24"/>
              </w:rPr>
              <w:t>0</w:t>
            </w:r>
          </w:p>
        </w:tc>
        <w:tc>
          <w:tcPr>
            <w:tcW w:w="15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1702A8" w14:textId="77777777" w:rsidR="00336C44" w:rsidRPr="00C7532B" w:rsidRDefault="00336C44" w:rsidP="00336C44">
            <w:pPr>
              <w:ind w:firstLine="0"/>
              <w:rPr>
                <w:sz w:val="24"/>
                <w:szCs w:val="24"/>
              </w:rPr>
            </w:pPr>
            <w:r w:rsidRPr="00C7532B">
              <w:rPr>
                <w:sz w:val="24"/>
                <w:szCs w:val="24"/>
              </w:rPr>
              <w:t>Беззнаковое8</w:t>
            </w:r>
          </w:p>
        </w:tc>
        <w:tc>
          <w:tcPr>
            <w:tcW w:w="223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CDD913" w14:textId="77777777" w:rsidR="00336C44" w:rsidRPr="00C7532B" w:rsidRDefault="00336C44" w:rsidP="00336C44">
            <w:pPr>
              <w:ind w:firstLine="0"/>
              <w:rPr>
                <w:sz w:val="24"/>
                <w:szCs w:val="24"/>
              </w:rPr>
            </w:pPr>
            <w:r w:rsidRPr="00C7532B">
              <w:rPr>
                <w:sz w:val="24"/>
                <w:szCs w:val="24"/>
              </w:rPr>
              <w:t>Индекс таблицы</w:t>
            </w:r>
          </w:p>
        </w:tc>
        <w:tc>
          <w:tcPr>
            <w:tcW w:w="47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0D7310" w14:textId="77777777" w:rsidR="00336C44" w:rsidRPr="00C7532B" w:rsidRDefault="00336C44" w:rsidP="00336C44">
            <w:pPr>
              <w:ind w:firstLine="0"/>
              <w:rPr>
                <w:sz w:val="24"/>
                <w:szCs w:val="24"/>
              </w:rPr>
            </w:pPr>
            <w:r w:rsidRPr="00C7532B">
              <w:rPr>
                <w:sz w:val="24"/>
                <w:szCs w:val="24"/>
              </w:rPr>
              <w:t>Индекс таблицы сеанса</w:t>
            </w:r>
          </w:p>
        </w:tc>
      </w:tr>
      <w:tr w:rsidR="00336C44" w:rsidRPr="00C7532B" w14:paraId="58C95F0B"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833D3B" w14:textId="77777777" w:rsidR="00336C44" w:rsidRPr="00C7532B" w:rsidRDefault="00336C44" w:rsidP="00336C44">
            <w:pPr>
              <w:ind w:firstLine="0"/>
              <w:rPr>
                <w:sz w:val="24"/>
                <w:szCs w:val="24"/>
              </w:rPr>
            </w:pPr>
            <w:r w:rsidRPr="00C7532B">
              <w:rPr>
                <w:sz w:val="24"/>
                <w:szCs w:val="24"/>
              </w:rPr>
              <w:t>1</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D0DA58" w14:textId="77777777" w:rsidR="00336C44" w:rsidRPr="00C7532B" w:rsidRDefault="00336C44" w:rsidP="00336C44">
            <w:pPr>
              <w:ind w:firstLine="0"/>
              <w:rPr>
                <w:sz w:val="24"/>
                <w:szCs w:val="24"/>
              </w:rPr>
            </w:pPr>
            <w:r w:rsidRPr="00C7532B">
              <w:rPr>
                <w:sz w:val="24"/>
                <w:szCs w:val="24"/>
              </w:rPr>
              <w:t>Беззнаковое8</w:t>
            </w:r>
          </w:p>
        </w:tc>
        <w:tc>
          <w:tcPr>
            <w:tcW w:w="22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5560FA" w14:textId="77777777" w:rsidR="00336C44" w:rsidRPr="00C7532B" w:rsidRDefault="00336C44" w:rsidP="00336C44">
            <w:pPr>
              <w:ind w:firstLine="0"/>
              <w:rPr>
                <w:sz w:val="24"/>
                <w:szCs w:val="24"/>
              </w:rPr>
            </w:pPr>
            <w:r w:rsidRPr="00C7532B">
              <w:rPr>
                <w:sz w:val="24"/>
                <w:szCs w:val="24"/>
              </w:rPr>
              <w:t>Количество записей</w:t>
            </w:r>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7605CC" w14:textId="77777777" w:rsidR="00336C44" w:rsidRPr="00C7532B" w:rsidRDefault="00336C44" w:rsidP="00336C44">
            <w:pPr>
              <w:ind w:firstLine="0"/>
              <w:rPr>
                <w:sz w:val="24"/>
                <w:szCs w:val="24"/>
              </w:rPr>
            </w:pPr>
            <w:r w:rsidRPr="00C7532B">
              <w:rPr>
                <w:sz w:val="24"/>
                <w:szCs w:val="24"/>
              </w:rPr>
              <w:t>Количество записей сеанса в ответе</w:t>
            </w:r>
          </w:p>
        </w:tc>
      </w:tr>
      <w:tr w:rsidR="00336C44" w:rsidRPr="00C7532B" w14:paraId="1EF84766"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4FFB7E" w14:textId="77777777" w:rsidR="00336C44" w:rsidRPr="00C7532B" w:rsidRDefault="00336C44" w:rsidP="00336C44">
            <w:pPr>
              <w:ind w:firstLine="0"/>
              <w:rPr>
                <w:sz w:val="24"/>
                <w:szCs w:val="24"/>
              </w:rPr>
            </w:pPr>
            <w:r w:rsidRPr="00C7532B">
              <w:rPr>
                <w:sz w:val="24"/>
                <w:szCs w:val="24"/>
              </w:rPr>
              <w:t>2</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6FEA16" w14:textId="77777777" w:rsidR="00336C44" w:rsidRPr="00C7532B" w:rsidRDefault="00336C44" w:rsidP="00336C44">
            <w:pPr>
              <w:ind w:firstLine="0"/>
              <w:rPr>
                <w:sz w:val="24"/>
                <w:szCs w:val="24"/>
              </w:rPr>
            </w:pPr>
            <w:r w:rsidRPr="00C7532B">
              <w:rPr>
                <w:sz w:val="24"/>
                <w:szCs w:val="24"/>
              </w:rPr>
              <w:t>Беззнаковое8</w:t>
            </w:r>
          </w:p>
        </w:tc>
        <w:tc>
          <w:tcPr>
            <w:tcW w:w="22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743B9C" w14:textId="77777777" w:rsidR="00336C44" w:rsidRPr="00C7532B" w:rsidRDefault="00336C44" w:rsidP="00336C44">
            <w:pPr>
              <w:ind w:firstLine="0"/>
              <w:rPr>
                <w:sz w:val="24"/>
                <w:szCs w:val="24"/>
              </w:rPr>
            </w:pPr>
            <w:r w:rsidRPr="00C7532B">
              <w:rPr>
                <w:sz w:val="24"/>
                <w:szCs w:val="24"/>
              </w:rPr>
              <w:t>Количество сеансов</w:t>
            </w:r>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1FC5E9" w14:textId="77777777" w:rsidR="00336C44" w:rsidRPr="00C7532B" w:rsidRDefault="00336C44" w:rsidP="00336C44">
            <w:pPr>
              <w:ind w:firstLine="0"/>
              <w:rPr>
                <w:sz w:val="24"/>
                <w:szCs w:val="24"/>
              </w:rPr>
            </w:pPr>
            <w:r w:rsidRPr="00C7532B">
              <w:rPr>
                <w:sz w:val="24"/>
                <w:szCs w:val="24"/>
              </w:rPr>
              <w:t>Общее количество активных сеансов</w:t>
            </w:r>
          </w:p>
        </w:tc>
      </w:tr>
      <w:tr w:rsidR="00336C44" w:rsidRPr="00C7532B" w14:paraId="53390664" w14:textId="77777777" w:rsidTr="00336C44">
        <w:trPr>
          <w:trHeight w:val="317"/>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D7E008" w14:textId="77777777" w:rsidR="00336C44" w:rsidRPr="00C7532B" w:rsidRDefault="00336C44" w:rsidP="00336C44">
            <w:pPr>
              <w:ind w:firstLine="0"/>
              <w:rPr>
                <w:sz w:val="24"/>
                <w:szCs w:val="24"/>
              </w:rPr>
            </w:pPr>
            <w:r w:rsidRPr="00C7532B">
              <w:rPr>
                <w:sz w:val="24"/>
                <w:szCs w:val="24"/>
              </w:rPr>
              <w:t>3</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BA73CA" w14:textId="77777777" w:rsidR="00336C44" w:rsidRPr="00C7532B" w:rsidRDefault="00336C44" w:rsidP="00336C44">
            <w:pPr>
              <w:ind w:firstLine="0"/>
              <w:rPr>
                <w:sz w:val="24"/>
                <w:szCs w:val="24"/>
              </w:rPr>
            </w:pPr>
            <w:r w:rsidRPr="00C7532B">
              <w:rPr>
                <w:sz w:val="24"/>
                <w:szCs w:val="24"/>
              </w:rPr>
              <w:t>Перечисление</w:t>
            </w:r>
          </w:p>
        </w:tc>
        <w:tc>
          <w:tcPr>
            <w:tcW w:w="22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F8E0E7" w14:textId="77777777" w:rsidR="00336C44" w:rsidRPr="00C7532B" w:rsidRDefault="00336C44" w:rsidP="00336C44">
            <w:pPr>
              <w:ind w:firstLine="0"/>
              <w:rPr>
                <w:sz w:val="24"/>
                <w:szCs w:val="24"/>
              </w:rPr>
            </w:pPr>
            <w:proofErr w:type="spellStart"/>
            <w:r w:rsidRPr="00C7532B">
              <w:rPr>
                <w:sz w:val="24"/>
                <w:szCs w:val="24"/>
              </w:rPr>
              <w:t>Тип_сеанса</w:t>
            </w:r>
            <w:proofErr w:type="spellEnd"/>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D8D391" w14:textId="77777777" w:rsidR="00336C44" w:rsidRPr="00C7532B" w:rsidRDefault="00336C44" w:rsidP="00336C44">
            <w:pPr>
              <w:ind w:firstLine="0"/>
              <w:rPr>
                <w:sz w:val="24"/>
                <w:szCs w:val="24"/>
              </w:rPr>
            </w:pPr>
            <w:proofErr w:type="spellStart"/>
            <w:r w:rsidRPr="00C7532B">
              <w:rPr>
                <w:sz w:val="24"/>
                <w:szCs w:val="24"/>
              </w:rPr>
              <w:t>Тип_сеанса</w:t>
            </w:r>
            <w:proofErr w:type="spellEnd"/>
            <w:r w:rsidRPr="00C7532B">
              <w:rPr>
                <w:sz w:val="24"/>
                <w:szCs w:val="24"/>
              </w:rPr>
              <w:t xml:space="preserve">, как указано в </w:t>
            </w:r>
            <w:r w:rsidRPr="00051BE6">
              <w:rPr>
                <w:sz w:val="24"/>
                <w:szCs w:val="24"/>
              </w:rPr>
              <w:t>таблице F.24</w:t>
            </w:r>
          </w:p>
        </w:tc>
      </w:tr>
      <w:tr w:rsidR="00336C44" w:rsidRPr="00C7532B" w14:paraId="5A11EB41"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B70452" w14:textId="77777777" w:rsidR="00336C44" w:rsidRPr="00C7532B" w:rsidRDefault="00336C44" w:rsidP="00336C44">
            <w:pPr>
              <w:ind w:firstLine="0"/>
              <w:rPr>
                <w:sz w:val="24"/>
                <w:szCs w:val="24"/>
              </w:rPr>
            </w:pPr>
            <w:r w:rsidRPr="00C7532B">
              <w:rPr>
                <w:sz w:val="24"/>
                <w:szCs w:val="24"/>
              </w:rPr>
              <w:t>4</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2D8E0B" w14:textId="77777777" w:rsidR="00336C44" w:rsidRPr="00C7532B" w:rsidRDefault="00336C44" w:rsidP="00336C44">
            <w:pPr>
              <w:ind w:firstLine="0"/>
              <w:rPr>
                <w:sz w:val="24"/>
                <w:szCs w:val="24"/>
              </w:rPr>
            </w:pPr>
            <w:r w:rsidRPr="00C7532B">
              <w:rPr>
                <w:sz w:val="24"/>
                <w:szCs w:val="24"/>
              </w:rPr>
              <w:t>Беззнаковое16</w:t>
            </w:r>
          </w:p>
        </w:tc>
        <w:tc>
          <w:tcPr>
            <w:tcW w:w="22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AEDDB7" w14:textId="77777777" w:rsidR="00336C44" w:rsidRPr="00C7532B" w:rsidRDefault="00336C44" w:rsidP="00336C44">
            <w:pPr>
              <w:ind w:firstLine="0"/>
              <w:rPr>
                <w:sz w:val="24"/>
                <w:szCs w:val="24"/>
              </w:rPr>
            </w:pPr>
            <w:proofErr w:type="spellStart"/>
            <w:r w:rsidRPr="00C7532B">
              <w:rPr>
                <w:sz w:val="24"/>
                <w:szCs w:val="24"/>
              </w:rPr>
              <w:t>Псевдоним_однорангового_узла</w:t>
            </w:r>
            <w:proofErr w:type="spellEnd"/>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7C8549" w14:textId="77777777" w:rsidR="00336C44" w:rsidRPr="00C7532B" w:rsidRDefault="00336C44" w:rsidP="00336C44">
            <w:pPr>
              <w:ind w:firstLine="0"/>
              <w:rPr>
                <w:sz w:val="24"/>
                <w:szCs w:val="24"/>
              </w:rPr>
            </w:pPr>
            <w:r w:rsidRPr="00C7532B">
              <w:rPr>
                <w:sz w:val="24"/>
                <w:szCs w:val="24"/>
              </w:rPr>
              <w:t>Псевдоним соответствующего устройства</w:t>
            </w:r>
          </w:p>
        </w:tc>
      </w:tr>
      <w:tr w:rsidR="00336C44" w:rsidRPr="00C7532B" w14:paraId="5E917921" w14:textId="77777777" w:rsidTr="00336C44">
        <w:trPr>
          <w:trHeight w:val="317"/>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7AFD1E" w14:textId="77777777" w:rsidR="00336C44" w:rsidRPr="00C7532B" w:rsidRDefault="00336C44" w:rsidP="00336C44">
            <w:pPr>
              <w:ind w:firstLine="0"/>
              <w:rPr>
                <w:sz w:val="24"/>
                <w:szCs w:val="24"/>
              </w:rPr>
            </w:pPr>
            <w:r w:rsidRPr="00C7532B">
              <w:rPr>
                <w:sz w:val="24"/>
                <w:szCs w:val="24"/>
              </w:rPr>
              <w:t>6</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4D664E" w14:textId="77777777" w:rsidR="00336C44" w:rsidRPr="00C7532B" w:rsidRDefault="00336C44" w:rsidP="00336C44">
            <w:pPr>
              <w:ind w:firstLine="0"/>
              <w:rPr>
                <w:sz w:val="24"/>
                <w:szCs w:val="24"/>
              </w:rPr>
            </w:pPr>
            <w:r w:rsidRPr="00C7532B">
              <w:rPr>
                <w:sz w:val="24"/>
                <w:szCs w:val="24"/>
              </w:rPr>
              <w:t>Уникальный идентификатор</w:t>
            </w:r>
          </w:p>
        </w:tc>
        <w:tc>
          <w:tcPr>
            <w:tcW w:w="22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5A824C" w14:textId="77777777" w:rsidR="00336C44" w:rsidRPr="00C7532B" w:rsidRDefault="00336C44" w:rsidP="00336C44">
            <w:pPr>
              <w:ind w:firstLine="0"/>
              <w:rPr>
                <w:sz w:val="24"/>
                <w:szCs w:val="24"/>
              </w:rPr>
            </w:pPr>
            <w:proofErr w:type="spellStart"/>
            <w:r w:rsidRPr="00C7532B">
              <w:rPr>
                <w:sz w:val="24"/>
                <w:szCs w:val="24"/>
              </w:rPr>
              <w:t>Уникальный_идентификатор_однорангового_узла</w:t>
            </w:r>
            <w:proofErr w:type="spellEnd"/>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456DC9" w14:textId="77777777" w:rsidR="00336C44" w:rsidRPr="00C7532B" w:rsidRDefault="00336C44" w:rsidP="00336C44">
            <w:pPr>
              <w:ind w:firstLine="0"/>
              <w:rPr>
                <w:sz w:val="24"/>
                <w:szCs w:val="24"/>
              </w:rPr>
            </w:pPr>
            <w:r w:rsidRPr="00C7532B">
              <w:rPr>
                <w:sz w:val="24"/>
                <w:szCs w:val="24"/>
              </w:rPr>
              <w:t xml:space="preserve">Уникальный идентификатор соответствующего устройства, как определено в </w:t>
            </w:r>
            <w:r w:rsidRPr="00051BE6">
              <w:rPr>
                <w:sz w:val="24"/>
                <w:szCs w:val="24"/>
              </w:rPr>
              <w:t>3.2.105</w:t>
            </w:r>
          </w:p>
        </w:tc>
      </w:tr>
      <w:tr w:rsidR="00336C44" w:rsidRPr="00C7532B" w14:paraId="7CF34E8C" w14:textId="77777777" w:rsidTr="00336C44">
        <w:trPr>
          <w:trHeight w:val="494"/>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E0E146" w14:textId="77777777" w:rsidR="00336C44" w:rsidRPr="00C7532B" w:rsidRDefault="00336C44" w:rsidP="00336C44">
            <w:pPr>
              <w:ind w:firstLine="0"/>
              <w:rPr>
                <w:sz w:val="24"/>
                <w:szCs w:val="24"/>
              </w:rPr>
            </w:pPr>
            <w:r w:rsidRPr="00C7532B">
              <w:rPr>
                <w:sz w:val="24"/>
                <w:szCs w:val="24"/>
              </w:rPr>
              <w:t>11</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2EFEB1" w14:textId="77777777" w:rsidR="00336C44" w:rsidRPr="00C7532B" w:rsidRDefault="00336C44" w:rsidP="00336C44">
            <w:pPr>
              <w:ind w:firstLine="0"/>
              <w:rPr>
                <w:sz w:val="24"/>
                <w:szCs w:val="24"/>
              </w:rPr>
            </w:pPr>
            <w:r w:rsidRPr="00C7532B">
              <w:rPr>
                <w:sz w:val="24"/>
                <w:szCs w:val="24"/>
              </w:rPr>
              <w:t>Беззнаковое32</w:t>
            </w:r>
          </w:p>
        </w:tc>
        <w:tc>
          <w:tcPr>
            <w:tcW w:w="22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ED91FC" w14:textId="77777777" w:rsidR="00336C44" w:rsidRPr="00C7532B" w:rsidRDefault="00336C44" w:rsidP="00336C44">
            <w:pPr>
              <w:ind w:firstLine="0"/>
              <w:rPr>
                <w:sz w:val="24"/>
                <w:szCs w:val="24"/>
              </w:rPr>
            </w:pPr>
            <w:proofErr w:type="spellStart"/>
            <w:r w:rsidRPr="00C7532B">
              <w:rPr>
                <w:sz w:val="24"/>
                <w:szCs w:val="24"/>
              </w:rPr>
              <w:t>Счетчик_случайного_кода_однорангового_узла</w:t>
            </w:r>
            <w:proofErr w:type="spellEnd"/>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06478A" w14:textId="77777777" w:rsidR="00336C44" w:rsidRPr="00C7532B" w:rsidRDefault="00336C44" w:rsidP="00336C44">
            <w:pPr>
              <w:ind w:firstLine="0"/>
              <w:rPr>
                <w:sz w:val="24"/>
                <w:szCs w:val="24"/>
              </w:rPr>
            </w:pPr>
            <w:r w:rsidRPr="00C7532B">
              <w:rPr>
                <w:sz w:val="24"/>
                <w:szCs w:val="24"/>
              </w:rPr>
              <w:t>Наибольшее значение счетчика случайного кода, полученное от соответствующего устройства</w:t>
            </w:r>
          </w:p>
        </w:tc>
      </w:tr>
      <w:tr w:rsidR="00336C44" w:rsidRPr="00C7532B" w14:paraId="2D8D45FD" w14:textId="77777777" w:rsidTr="00336C44">
        <w:trPr>
          <w:trHeight w:val="317"/>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1953C3" w14:textId="77777777" w:rsidR="00336C44" w:rsidRPr="00C7532B" w:rsidRDefault="00336C44" w:rsidP="00336C44">
            <w:pPr>
              <w:ind w:firstLine="0"/>
              <w:rPr>
                <w:sz w:val="24"/>
                <w:szCs w:val="24"/>
              </w:rPr>
            </w:pPr>
            <w:r w:rsidRPr="00C7532B">
              <w:rPr>
                <w:sz w:val="24"/>
                <w:szCs w:val="24"/>
              </w:rPr>
              <w:t>15</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AF1FE7" w14:textId="77777777" w:rsidR="00336C44" w:rsidRPr="00C7532B" w:rsidRDefault="00336C44" w:rsidP="00336C44">
            <w:pPr>
              <w:ind w:firstLine="0"/>
              <w:rPr>
                <w:sz w:val="24"/>
                <w:szCs w:val="24"/>
              </w:rPr>
            </w:pPr>
            <w:r w:rsidRPr="00C7532B">
              <w:rPr>
                <w:sz w:val="24"/>
                <w:szCs w:val="24"/>
              </w:rPr>
              <w:t>Беззнаковое32</w:t>
            </w:r>
          </w:p>
        </w:tc>
        <w:tc>
          <w:tcPr>
            <w:tcW w:w="22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67C65F" w14:textId="77777777" w:rsidR="00336C44" w:rsidRPr="00C7532B" w:rsidRDefault="00336C44" w:rsidP="00336C44">
            <w:pPr>
              <w:ind w:firstLine="0"/>
              <w:rPr>
                <w:sz w:val="24"/>
                <w:szCs w:val="24"/>
              </w:rPr>
            </w:pPr>
            <w:proofErr w:type="spellStart"/>
            <w:r w:rsidRPr="00C7532B">
              <w:rPr>
                <w:sz w:val="24"/>
                <w:szCs w:val="24"/>
              </w:rPr>
              <w:t>Мой_счетчик_случайного_кода</w:t>
            </w:r>
            <w:proofErr w:type="spellEnd"/>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320241" w14:textId="77777777" w:rsidR="00336C44" w:rsidRPr="00C7532B" w:rsidRDefault="00336C44" w:rsidP="00336C44">
            <w:pPr>
              <w:ind w:firstLine="0"/>
              <w:rPr>
                <w:sz w:val="24"/>
                <w:szCs w:val="24"/>
              </w:rPr>
            </w:pPr>
            <w:r w:rsidRPr="00C7532B">
              <w:rPr>
                <w:sz w:val="24"/>
                <w:szCs w:val="24"/>
              </w:rPr>
              <w:t>Счетчик случайного кода для пакетов, отправленных устройством</w:t>
            </w:r>
          </w:p>
        </w:tc>
      </w:tr>
      <w:tr w:rsidR="00336C44" w:rsidRPr="00C7532B" w14:paraId="5CBB90B5"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C2D49A" w14:textId="77777777" w:rsidR="00336C44" w:rsidRPr="00C7532B" w:rsidRDefault="00336C44" w:rsidP="00336C44">
            <w:pPr>
              <w:ind w:firstLine="0"/>
              <w:rPr>
                <w:sz w:val="24"/>
                <w:szCs w:val="24"/>
              </w:rPr>
            </w:pPr>
            <w:r w:rsidRPr="00C7532B">
              <w:rPr>
                <w:sz w:val="24"/>
                <w:szCs w:val="24"/>
              </w:rPr>
              <w:t>19..</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62DBAF" w14:textId="77777777" w:rsidR="00336C44" w:rsidRPr="00C7532B" w:rsidRDefault="00336C44" w:rsidP="00336C44">
            <w:pPr>
              <w:ind w:firstLine="0"/>
              <w:rPr>
                <w:sz w:val="24"/>
                <w:szCs w:val="24"/>
              </w:rPr>
            </w:pPr>
            <w:r w:rsidRPr="00C7532B">
              <w:rPr>
                <w:sz w:val="24"/>
                <w:szCs w:val="24"/>
              </w:rPr>
              <w:t xml:space="preserve"> </w:t>
            </w:r>
          </w:p>
        </w:tc>
        <w:tc>
          <w:tcPr>
            <w:tcW w:w="22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9283D8" w14:textId="77777777" w:rsidR="00336C44" w:rsidRPr="00C7532B" w:rsidRDefault="00336C44" w:rsidP="00336C44">
            <w:pPr>
              <w:ind w:firstLine="0"/>
              <w:rPr>
                <w:sz w:val="24"/>
                <w:szCs w:val="24"/>
              </w:rPr>
            </w:pPr>
            <w:r w:rsidRPr="00C7532B">
              <w:rPr>
                <w:sz w:val="24"/>
                <w:szCs w:val="24"/>
              </w:rPr>
              <w:t xml:space="preserve"> </w:t>
            </w:r>
          </w:p>
        </w:tc>
        <w:tc>
          <w:tcPr>
            <w:tcW w:w="4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D8C2F1"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244F2E8F" w14:textId="77777777" w:rsidTr="00336C44">
        <w:trPr>
          <w:trHeight w:val="322"/>
        </w:trPr>
        <w:tc>
          <w:tcPr>
            <w:tcW w:w="971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3488A4" w14:textId="4B13D270" w:rsidR="00336C44" w:rsidRPr="00336C44" w:rsidRDefault="00336C44" w:rsidP="00336C44">
            <w:pPr>
              <w:ind w:firstLine="851"/>
              <w:rPr>
                <w:lang w:val="en-US"/>
              </w:rPr>
            </w:pPr>
            <w:bookmarkStart w:id="413" w:name="bookmark603"/>
            <w:r w:rsidRPr="00336C44">
              <w:rPr>
                <w:lang w:val="en-US"/>
              </w:rPr>
              <w:t>____________</w:t>
            </w:r>
          </w:p>
          <w:p w14:paraId="22AB6505" w14:textId="0B9005A0" w:rsidR="00336C44" w:rsidRPr="00C7532B" w:rsidRDefault="00336C44" w:rsidP="00336C44">
            <w:pPr>
              <w:ind w:firstLine="851"/>
              <w:rPr>
                <w:sz w:val="24"/>
                <w:szCs w:val="24"/>
              </w:rPr>
            </w:pPr>
            <w:r w:rsidRPr="00336C44">
              <w:rPr>
                <w:vertAlign w:val="superscript"/>
              </w:rPr>
              <w:t>a</w:t>
            </w:r>
            <w:bookmarkEnd w:id="413"/>
            <w:r w:rsidRPr="00336C44">
              <w:t xml:space="preserve"> Поля с номера октета от 3 до 18 повторяются столько раз, сколько значение счетчика сеансов.</w:t>
            </w:r>
          </w:p>
        </w:tc>
      </w:tr>
    </w:tbl>
    <w:p w14:paraId="0CB9F134" w14:textId="77777777" w:rsidR="00336C44" w:rsidRPr="00C7532B" w:rsidRDefault="00336C44" w:rsidP="00336C44">
      <w:pPr>
        <w:rPr>
          <w:sz w:val="24"/>
          <w:szCs w:val="24"/>
        </w:rPr>
      </w:pPr>
      <w:r w:rsidRPr="00C7532B">
        <w:rPr>
          <w:sz w:val="24"/>
          <w:szCs w:val="24"/>
        </w:rPr>
        <w:t xml:space="preserve"> </w:t>
      </w:r>
    </w:p>
    <w:p w14:paraId="546715C8" w14:textId="77777777" w:rsidR="00336C44" w:rsidRPr="005C0BCE" w:rsidRDefault="00336C44" w:rsidP="00336C44">
      <w:pPr>
        <w:ind w:firstLine="0"/>
        <w:jc w:val="center"/>
        <w:rPr>
          <w:b/>
          <w:sz w:val="24"/>
          <w:szCs w:val="24"/>
        </w:rPr>
      </w:pPr>
      <w:r w:rsidRPr="005C0BCE">
        <w:rPr>
          <w:b/>
          <w:sz w:val="24"/>
          <w:szCs w:val="24"/>
        </w:rPr>
        <w:t>Таблица 157 – Коды отклика для команды Считывание списка сеансов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803"/>
      </w:tblGrid>
      <w:tr w:rsidR="00336C44" w:rsidRPr="00C7532B" w14:paraId="021C58BC"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11BB74D9" w14:textId="77777777" w:rsidR="00336C44" w:rsidRPr="00C7532B" w:rsidRDefault="00336C44" w:rsidP="00336C44">
            <w:pPr>
              <w:ind w:firstLine="0"/>
              <w:jc w:val="center"/>
              <w:rPr>
                <w:sz w:val="24"/>
                <w:szCs w:val="24"/>
              </w:rPr>
            </w:pPr>
            <w:r w:rsidRPr="00C7532B">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5F7E5E7B" w14:textId="77777777" w:rsidR="00336C44" w:rsidRPr="00C7532B" w:rsidRDefault="00336C44" w:rsidP="00336C44">
            <w:pPr>
              <w:ind w:firstLine="0"/>
              <w:jc w:val="center"/>
              <w:rPr>
                <w:sz w:val="24"/>
                <w:szCs w:val="24"/>
              </w:rPr>
            </w:pPr>
            <w:r w:rsidRPr="00C7532B">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0DFB70A0"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080178BE"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1484D707" w14:textId="77777777" w:rsidR="00336C44" w:rsidRPr="00C7532B" w:rsidRDefault="00336C44" w:rsidP="00336C44">
            <w:pPr>
              <w:ind w:firstLine="0"/>
              <w:rPr>
                <w:sz w:val="24"/>
                <w:szCs w:val="24"/>
              </w:rPr>
            </w:pPr>
            <w:r w:rsidRPr="00C7532B">
              <w:rPr>
                <w:sz w:val="24"/>
                <w:szCs w:val="24"/>
              </w:rPr>
              <w:t>0</w:t>
            </w:r>
          </w:p>
        </w:tc>
        <w:tc>
          <w:tcPr>
            <w:tcW w:w="1195" w:type="dxa"/>
            <w:tcBorders>
              <w:top w:val="double" w:sz="4" w:space="0" w:color="000000"/>
            </w:tcBorders>
            <w:tcMar>
              <w:top w:w="0" w:type="dxa"/>
              <w:left w:w="40" w:type="dxa"/>
              <w:bottom w:w="0" w:type="dxa"/>
              <w:right w:w="40" w:type="dxa"/>
            </w:tcMar>
            <w:hideMark/>
          </w:tcPr>
          <w:p w14:paraId="4739D9E6" w14:textId="77777777" w:rsidR="00336C44" w:rsidRPr="00C7532B" w:rsidRDefault="00336C44" w:rsidP="00336C44">
            <w:pPr>
              <w:ind w:firstLine="0"/>
              <w:rPr>
                <w:sz w:val="24"/>
                <w:szCs w:val="24"/>
              </w:rPr>
            </w:pPr>
            <w:r w:rsidRPr="00C7532B">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1169196F"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047175D9" w14:textId="77777777" w:rsidTr="00336C44">
        <w:trPr>
          <w:trHeight w:val="317"/>
          <w:jc w:val="center"/>
        </w:trPr>
        <w:tc>
          <w:tcPr>
            <w:tcW w:w="902" w:type="dxa"/>
            <w:tcMar>
              <w:top w:w="0" w:type="dxa"/>
              <w:left w:w="40" w:type="dxa"/>
              <w:bottom w:w="0" w:type="dxa"/>
              <w:right w:w="40" w:type="dxa"/>
            </w:tcMar>
            <w:hideMark/>
          </w:tcPr>
          <w:p w14:paraId="3B81B417" w14:textId="77777777" w:rsidR="00336C44" w:rsidRPr="00C7532B" w:rsidRDefault="00336C44" w:rsidP="00336C44">
            <w:pPr>
              <w:ind w:firstLine="0"/>
              <w:rPr>
                <w:sz w:val="24"/>
                <w:szCs w:val="24"/>
              </w:rPr>
            </w:pPr>
            <w:r w:rsidRPr="00C7532B">
              <w:rPr>
                <w:sz w:val="24"/>
                <w:szCs w:val="24"/>
              </w:rPr>
              <w:t>2</w:t>
            </w:r>
          </w:p>
        </w:tc>
        <w:tc>
          <w:tcPr>
            <w:tcW w:w="1195" w:type="dxa"/>
            <w:tcMar>
              <w:top w:w="0" w:type="dxa"/>
              <w:left w:w="40" w:type="dxa"/>
              <w:bottom w:w="0" w:type="dxa"/>
              <w:right w:w="40" w:type="dxa"/>
            </w:tcMar>
            <w:hideMark/>
          </w:tcPr>
          <w:p w14:paraId="79E6B07E" w14:textId="77777777" w:rsidR="00336C44" w:rsidRPr="00C7532B" w:rsidRDefault="00336C44" w:rsidP="00336C44">
            <w:pPr>
              <w:ind w:firstLine="0"/>
              <w:rPr>
                <w:sz w:val="24"/>
                <w:szCs w:val="24"/>
              </w:rPr>
            </w:pPr>
            <w:r w:rsidRPr="00C7532B">
              <w:rPr>
                <w:sz w:val="24"/>
                <w:szCs w:val="24"/>
              </w:rPr>
              <w:t>Отказ</w:t>
            </w:r>
          </w:p>
        </w:tc>
        <w:tc>
          <w:tcPr>
            <w:tcW w:w="5803" w:type="dxa"/>
            <w:tcMar>
              <w:top w:w="0" w:type="dxa"/>
              <w:left w:w="40" w:type="dxa"/>
              <w:bottom w:w="0" w:type="dxa"/>
              <w:right w:w="40" w:type="dxa"/>
            </w:tcMar>
            <w:hideMark/>
          </w:tcPr>
          <w:p w14:paraId="220DBF52" w14:textId="77777777" w:rsidR="00336C44" w:rsidRPr="00C7532B" w:rsidRDefault="00336C44" w:rsidP="00336C44">
            <w:pPr>
              <w:ind w:firstLine="0"/>
              <w:rPr>
                <w:sz w:val="24"/>
                <w:szCs w:val="24"/>
              </w:rPr>
            </w:pPr>
            <w:r w:rsidRPr="00C7532B">
              <w:rPr>
                <w:sz w:val="24"/>
                <w:szCs w:val="24"/>
              </w:rPr>
              <w:t>Неверный выбор</w:t>
            </w:r>
          </w:p>
        </w:tc>
      </w:tr>
      <w:tr w:rsidR="00336C44" w:rsidRPr="00C7532B" w14:paraId="5E118C7C" w14:textId="77777777" w:rsidTr="00336C44">
        <w:trPr>
          <w:trHeight w:val="312"/>
          <w:jc w:val="center"/>
        </w:trPr>
        <w:tc>
          <w:tcPr>
            <w:tcW w:w="902" w:type="dxa"/>
            <w:tcMar>
              <w:top w:w="0" w:type="dxa"/>
              <w:left w:w="40" w:type="dxa"/>
              <w:bottom w:w="0" w:type="dxa"/>
              <w:right w:w="40" w:type="dxa"/>
            </w:tcMar>
            <w:hideMark/>
          </w:tcPr>
          <w:p w14:paraId="0FC2BD22" w14:textId="77777777" w:rsidR="00336C44" w:rsidRPr="00C7532B" w:rsidRDefault="00336C44" w:rsidP="00336C44">
            <w:pPr>
              <w:ind w:firstLine="0"/>
              <w:rPr>
                <w:sz w:val="24"/>
                <w:szCs w:val="24"/>
              </w:rPr>
            </w:pPr>
            <w:r w:rsidRPr="00C7532B">
              <w:rPr>
                <w:sz w:val="24"/>
                <w:szCs w:val="24"/>
              </w:rPr>
              <w:t>5</w:t>
            </w:r>
          </w:p>
        </w:tc>
        <w:tc>
          <w:tcPr>
            <w:tcW w:w="1195" w:type="dxa"/>
            <w:tcMar>
              <w:top w:w="0" w:type="dxa"/>
              <w:left w:w="40" w:type="dxa"/>
              <w:bottom w:w="0" w:type="dxa"/>
              <w:right w:w="40" w:type="dxa"/>
            </w:tcMar>
            <w:hideMark/>
          </w:tcPr>
          <w:p w14:paraId="3CDE76C7" w14:textId="77777777" w:rsidR="00336C44" w:rsidRPr="00C7532B" w:rsidRDefault="00336C44" w:rsidP="00336C44">
            <w:pPr>
              <w:ind w:firstLine="0"/>
              <w:rPr>
                <w:sz w:val="24"/>
                <w:szCs w:val="24"/>
              </w:rPr>
            </w:pPr>
            <w:r w:rsidRPr="00C7532B">
              <w:rPr>
                <w:sz w:val="24"/>
                <w:szCs w:val="24"/>
              </w:rPr>
              <w:t>Отказ</w:t>
            </w:r>
          </w:p>
        </w:tc>
        <w:tc>
          <w:tcPr>
            <w:tcW w:w="5803" w:type="dxa"/>
            <w:tcMar>
              <w:top w:w="0" w:type="dxa"/>
              <w:left w:w="40" w:type="dxa"/>
              <w:bottom w:w="0" w:type="dxa"/>
              <w:right w:w="40" w:type="dxa"/>
            </w:tcMar>
            <w:hideMark/>
          </w:tcPr>
          <w:p w14:paraId="3D7F7753" w14:textId="77777777" w:rsidR="00336C44" w:rsidRPr="00C7532B" w:rsidRDefault="00336C44" w:rsidP="00336C44">
            <w:pPr>
              <w:ind w:firstLine="0"/>
              <w:rPr>
                <w:sz w:val="24"/>
                <w:szCs w:val="24"/>
              </w:rPr>
            </w:pPr>
            <w:r w:rsidRPr="00C7532B">
              <w:rPr>
                <w:sz w:val="24"/>
                <w:szCs w:val="24"/>
              </w:rPr>
              <w:t>Получено слишком малое количество октетов данных</w:t>
            </w:r>
          </w:p>
        </w:tc>
      </w:tr>
      <w:tr w:rsidR="00336C44" w:rsidRPr="00C7532B" w14:paraId="7EB834F6" w14:textId="77777777" w:rsidTr="00336C44">
        <w:trPr>
          <w:trHeight w:val="312"/>
          <w:jc w:val="center"/>
        </w:trPr>
        <w:tc>
          <w:tcPr>
            <w:tcW w:w="902" w:type="dxa"/>
            <w:tcMar>
              <w:top w:w="0" w:type="dxa"/>
              <w:left w:w="40" w:type="dxa"/>
              <w:bottom w:w="0" w:type="dxa"/>
              <w:right w:w="40" w:type="dxa"/>
            </w:tcMar>
            <w:hideMark/>
          </w:tcPr>
          <w:p w14:paraId="62474903" w14:textId="77777777" w:rsidR="00336C44" w:rsidRPr="00C7532B" w:rsidRDefault="00336C44" w:rsidP="00336C44">
            <w:pPr>
              <w:ind w:firstLine="0"/>
              <w:rPr>
                <w:sz w:val="24"/>
                <w:szCs w:val="24"/>
              </w:rPr>
            </w:pPr>
            <w:r w:rsidRPr="00C7532B">
              <w:rPr>
                <w:sz w:val="24"/>
                <w:szCs w:val="24"/>
              </w:rPr>
              <w:t>8</w:t>
            </w:r>
          </w:p>
        </w:tc>
        <w:tc>
          <w:tcPr>
            <w:tcW w:w="1195" w:type="dxa"/>
            <w:tcMar>
              <w:top w:w="0" w:type="dxa"/>
              <w:left w:w="40" w:type="dxa"/>
              <w:bottom w:w="0" w:type="dxa"/>
              <w:right w:w="40" w:type="dxa"/>
            </w:tcMar>
            <w:hideMark/>
          </w:tcPr>
          <w:p w14:paraId="63C8DB5E" w14:textId="77777777" w:rsidR="00336C44" w:rsidRPr="00C7532B" w:rsidRDefault="00336C44" w:rsidP="00336C44">
            <w:pPr>
              <w:ind w:firstLine="0"/>
              <w:rPr>
                <w:sz w:val="24"/>
                <w:szCs w:val="24"/>
              </w:rPr>
            </w:pPr>
            <w:r w:rsidRPr="00C7532B">
              <w:rPr>
                <w:sz w:val="24"/>
                <w:szCs w:val="24"/>
              </w:rPr>
              <w:t>Предупреждение</w:t>
            </w:r>
          </w:p>
        </w:tc>
        <w:tc>
          <w:tcPr>
            <w:tcW w:w="5803" w:type="dxa"/>
            <w:tcMar>
              <w:top w:w="0" w:type="dxa"/>
              <w:left w:w="40" w:type="dxa"/>
              <w:bottom w:w="0" w:type="dxa"/>
              <w:right w:w="40" w:type="dxa"/>
            </w:tcMar>
            <w:hideMark/>
          </w:tcPr>
          <w:p w14:paraId="2B9498D7" w14:textId="77777777" w:rsidR="00336C44" w:rsidRPr="00C7532B" w:rsidRDefault="00336C44" w:rsidP="00336C44">
            <w:pPr>
              <w:ind w:firstLine="0"/>
              <w:rPr>
                <w:sz w:val="24"/>
                <w:szCs w:val="24"/>
              </w:rPr>
            </w:pPr>
            <w:r w:rsidRPr="00C7532B">
              <w:rPr>
                <w:sz w:val="24"/>
                <w:szCs w:val="24"/>
              </w:rPr>
              <w:t>Установить ближайшее возможное значение</w:t>
            </w:r>
          </w:p>
        </w:tc>
      </w:tr>
      <w:tr w:rsidR="00336C44" w:rsidRPr="00C7532B" w14:paraId="3E6D2F9A" w14:textId="77777777" w:rsidTr="00336C44">
        <w:trPr>
          <w:trHeight w:val="322"/>
          <w:jc w:val="center"/>
        </w:trPr>
        <w:tc>
          <w:tcPr>
            <w:tcW w:w="902" w:type="dxa"/>
            <w:tcMar>
              <w:top w:w="0" w:type="dxa"/>
              <w:left w:w="40" w:type="dxa"/>
              <w:bottom w:w="0" w:type="dxa"/>
              <w:right w:w="40" w:type="dxa"/>
            </w:tcMar>
            <w:hideMark/>
          </w:tcPr>
          <w:p w14:paraId="7BD4BECB" w14:textId="77777777" w:rsidR="00336C44" w:rsidRPr="00C7532B" w:rsidRDefault="00336C44" w:rsidP="00336C44">
            <w:pPr>
              <w:ind w:firstLine="0"/>
              <w:rPr>
                <w:sz w:val="24"/>
                <w:szCs w:val="24"/>
              </w:rPr>
            </w:pPr>
            <w:r w:rsidRPr="00C7532B">
              <w:rPr>
                <w:sz w:val="24"/>
                <w:szCs w:val="24"/>
              </w:rPr>
              <w:t>16</w:t>
            </w:r>
          </w:p>
        </w:tc>
        <w:tc>
          <w:tcPr>
            <w:tcW w:w="1195" w:type="dxa"/>
            <w:tcMar>
              <w:top w:w="0" w:type="dxa"/>
              <w:left w:w="40" w:type="dxa"/>
              <w:bottom w:w="0" w:type="dxa"/>
              <w:right w:w="40" w:type="dxa"/>
            </w:tcMar>
            <w:hideMark/>
          </w:tcPr>
          <w:p w14:paraId="2BA874A6" w14:textId="77777777" w:rsidR="00336C44" w:rsidRPr="00C7532B" w:rsidRDefault="00336C44" w:rsidP="00336C44">
            <w:pPr>
              <w:ind w:firstLine="0"/>
              <w:rPr>
                <w:sz w:val="24"/>
                <w:szCs w:val="24"/>
              </w:rPr>
            </w:pPr>
            <w:r w:rsidRPr="00C7532B">
              <w:rPr>
                <w:sz w:val="24"/>
                <w:szCs w:val="24"/>
              </w:rPr>
              <w:t>Отказ</w:t>
            </w:r>
          </w:p>
        </w:tc>
        <w:tc>
          <w:tcPr>
            <w:tcW w:w="5803" w:type="dxa"/>
            <w:tcMar>
              <w:top w:w="0" w:type="dxa"/>
              <w:left w:w="40" w:type="dxa"/>
              <w:bottom w:w="0" w:type="dxa"/>
              <w:right w:w="40" w:type="dxa"/>
            </w:tcMar>
            <w:hideMark/>
          </w:tcPr>
          <w:p w14:paraId="788FC45E" w14:textId="77777777" w:rsidR="00336C44" w:rsidRPr="00C7532B" w:rsidRDefault="00336C44" w:rsidP="00336C44">
            <w:pPr>
              <w:ind w:firstLine="0"/>
              <w:rPr>
                <w:sz w:val="24"/>
                <w:szCs w:val="24"/>
              </w:rPr>
            </w:pPr>
            <w:r w:rsidRPr="00C7532B">
              <w:rPr>
                <w:sz w:val="24"/>
                <w:szCs w:val="24"/>
              </w:rPr>
              <w:t>Доступ ограничен</w:t>
            </w:r>
          </w:p>
        </w:tc>
      </w:tr>
    </w:tbl>
    <w:p w14:paraId="7DC7FEAF" w14:textId="77777777" w:rsidR="00336C44" w:rsidRPr="00C7532B" w:rsidRDefault="00336C44" w:rsidP="00336C44">
      <w:pPr>
        <w:rPr>
          <w:sz w:val="24"/>
          <w:szCs w:val="24"/>
        </w:rPr>
      </w:pPr>
      <w:r w:rsidRPr="00C7532B">
        <w:rPr>
          <w:sz w:val="24"/>
          <w:szCs w:val="24"/>
        </w:rPr>
        <w:t xml:space="preserve"> </w:t>
      </w:r>
    </w:p>
    <w:p w14:paraId="7C82744F" w14:textId="77777777" w:rsidR="00336C44" w:rsidRPr="005C0BCE" w:rsidRDefault="00336C44" w:rsidP="00336C44">
      <w:pPr>
        <w:rPr>
          <w:b/>
          <w:sz w:val="24"/>
          <w:szCs w:val="24"/>
        </w:rPr>
      </w:pPr>
      <w:r w:rsidRPr="005C0BCE">
        <w:rPr>
          <w:b/>
          <w:sz w:val="24"/>
          <w:szCs w:val="24"/>
        </w:rPr>
        <w:t>8.3.4.15.3 Процедура на отвечающем устройстве</w:t>
      </w:r>
    </w:p>
    <w:p w14:paraId="33B4FAE7" w14:textId="77777777" w:rsidR="00336C44" w:rsidRPr="00C7532B" w:rsidRDefault="00336C44" w:rsidP="00336C44">
      <w:pPr>
        <w:rPr>
          <w:sz w:val="24"/>
          <w:szCs w:val="24"/>
        </w:rPr>
      </w:pPr>
      <w:r w:rsidRPr="00C7532B">
        <w:rPr>
          <w:sz w:val="24"/>
          <w:szCs w:val="24"/>
        </w:rPr>
        <w:t>Эта команда считывает записи в таблице сеансов с сетевого устройства. Таблица сеанса — это список удаляемых или добавляемых записей. Индекс сеанса и счетчик записей изменяются после добавления или удаления сеанса. Следовательно, если параметр в запросе недействителен, устройство должно ответить ближайшим допустимым значением параметра и отправить код отклика «Установить на ближайшее возможное значение».</w:t>
      </w:r>
    </w:p>
    <w:p w14:paraId="410A41AA" w14:textId="77777777" w:rsidR="00336C44" w:rsidRPr="005C0BCE" w:rsidRDefault="00336C44" w:rsidP="00336C44">
      <w:pPr>
        <w:rPr>
          <w:b/>
          <w:sz w:val="24"/>
          <w:szCs w:val="24"/>
        </w:rPr>
      </w:pPr>
      <w:bookmarkStart w:id="414" w:name="bookmark604"/>
      <w:r w:rsidRPr="005C0BCE">
        <w:rPr>
          <w:b/>
          <w:sz w:val="24"/>
          <w:szCs w:val="24"/>
        </w:rPr>
        <w:t>8</w:t>
      </w:r>
      <w:bookmarkEnd w:id="414"/>
      <w:r w:rsidRPr="005C0BCE">
        <w:rPr>
          <w:b/>
          <w:sz w:val="24"/>
          <w:szCs w:val="24"/>
        </w:rPr>
        <w:t xml:space="preserve">.3.4.16 FAL PDU Считывание списка </w:t>
      </w:r>
      <w:proofErr w:type="spellStart"/>
      <w:r w:rsidRPr="005C0BCE">
        <w:rPr>
          <w:b/>
          <w:sz w:val="24"/>
          <w:szCs w:val="24"/>
        </w:rPr>
        <w:t>суперкадров</w:t>
      </w:r>
      <w:proofErr w:type="spellEnd"/>
      <w:r w:rsidRPr="005C0BCE">
        <w:rPr>
          <w:b/>
          <w:sz w:val="24"/>
          <w:szCs w:val="24"/>
        </w:rPr>
        <w:t xml:space="preserve"> </w:t>
      </w:r>
    </w:p>
    <w:p w14:paraId="4185F71E" w14:textId="77777777" w:rsidR="00336C44" w:rsidRPr="005C0BCE" w:rsidRDefault="00336C44" w:rsidP="00336C44">
      <w:pPr>
        <w:rPr>
          <w:b/>
          <w:sz w:val="24"/>
          <w:szCs w:val="24"/>
        </w:rPr>
      </w:pPr>
      <w:r w:rsidRPr="005C0BCE">
        <w:rPr>
          <w:b/>
          <w:sz w:val="24"/>
          <w:szCs w:val="24"/>
        </w:rPr>
        <w:t>8.3.4.16.1 Примитив запроса</w:t>
      </w:r>
    </w:p>
    <w:p w14:paraId="4B660401" w14:textId="77777777" w:rsidR="00336C44" w:rsidRPr="00C7532B" w:rsidRDefault="00336C44" w:rsidP="00336C44">
      <w:pPr>
        <w:rPr>
          <w:sz w:val="24"/>
          <w:szCs w:val="24"/>
        </w:rPr>
      </w:pPr>
      <w:bookmarkStart w:id="415" w:name="bookmark605"/>
      <w:bookmarkEnd w:id="415"/>
      <w:r w:rsidRPr="00C7532B">
        <w:rPr>
          <w:sz w:val="24"/>
          <w:szCs w:val="24"/>
        </w:rPr>
        <w:t xml:space="preserve">Значение Команды - семьсот восемьдесят три (783); значение поля количества октетов равно двум (2), а поле значения показано в </w:t>
      </w:r>
      <w:r w:rsidRPr="005C0BCE">
        <w:rPr>
          <w:sz w:val="24"/>
          <w:szCs w:val="24"/>
        </w:rPr>
        <w:t>таблице 158.</w:t>
      </w:r>
    </w:p>
    <w:p w14:paraId="23B4667E" w14:textId="50DA1536" w:rsidR="00336C44" w:rsidRPr="00C7532B" w:rsidRDefault="00336C44" w:rsidP="00336C44">
      <w:pPr>
        <w:rPr>
          <w:sz w:val="24"/>
          <w:szCs w:val="24"/>
        </w:rPr>
      </w:pPr>
    </w:p>
    <w:p w14:paraId="5ACCB83A" w14:textId="77777777" w:rsidR="00336C44" w:rsidRPr="005C0BCE" w:rsidRDefault="00336C44" w:rsidP="00336C44">
      <w:pPr>
        <w:ind w:firstLine="0"/>
        <w:jc w:val="center"/>
        <w:rPr>
          <w:b/>
          <w:sz w:val="24"/>
          <w:szCs w:val="24"/>
        </w:rPr>
      </w:pPr>
      <w:r w:rsidRPr="005C0BCE">
        <w:rPr>
          <w:b/>
          <w:sz w:val="24"/>
          <w:szCs w:val="24"/>
        </w:rPr>
        <w:t xml:space="preserve">Таблица 158 – Поле значения запроса Считывание списка </w:t>
      </w:r>
      <w:proofErr w:type="spellStart"/>
      <w:r w:rsidRPr="005C0BCE">
        <w:rPr>
          <w:b/>
          <w:sz w:val="24"/>
          <w:szCs w:val="24"/>
        </w:rPr>
        <w:t>суперкадров</w:t>
      </w:r>
      <w:proofErr w:type="spellEnd"/>
    </w:p>
    <w:tbl>
      <w:tblPr>
        <w:tblW w:w="0" w:type="auto"/>
        <w:tblCellMar>
          <w:left w:w="0" w:type="dxa"/>
          <w:right w:w="0" w:type="dxa"/>
        </w:tblCellMar>
        <w:tblLook w:val="04A0" w:firstRow="1" w:lastRow="0" w:firstColumn="1" w:lastColumn="0" w:noHBand="0" w:noVBand="1"/>
      </w:tblPr>
      <w:tblGrid>
        <w:gridCol w:w="1154"/>
        <w:gridCol w:w="1446"/>
        <w:gridCol w:w="2018"/>
        <w:gridCol w:w="4816"/>
      </w:tblGrid>
      <w:tr w:rsidR="00336C44" w:rsidRPr="00C7532B" w14:paraId="0851AEF4"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7AC47BB5"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5ECACB82"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24EE24B4"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5F02C523"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32C106BB" w14:textId="77777777" w:rsidTr="00336C44">
        <w:trPr>
          <w:trHeight w:val="326"/>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B174F2" w14:textId="77777777" w:rsidR="00336C44" w:rsidRPr="00C7532B" w:rsidRDefault="00336C44" w:rsidP="00336C44">
            <w:pPr>
              <w:ind w:firstLine="0"/>
              <w:rPr>
                <w:sz w:val="24"/>
                <w:szCs w:val="24"/>
              </w:rPr>
            </w:pPr>
            <w:r w:rsidRPr="00C7532B">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E04B7E" w14:textId="77777777" w:rsidR="00336C44" w:rsidRPr="00C7532B" w:rsidRDefault="00336C44" w:rsidP="00336C44">
            <w:pPr>
              <w:ind w:firstLine="0"/>
              <w:rPr>
                <w:sz w:val="24"/>
                <w:szCs w:val="24"/>
              </w:rPr>
            </w:pPr>
            <w:r w:rsidRPr="00C7532B">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BD09FA" w14:textId="77777777" w:rsidR="00336C44" w:rsidRPr="00C7532B" w:rsidRDefault="00336C44" w:rsidP="00336C44">
            <w:pPr>
              <w:ind w:firstLine="0"/>
              <w:rPr>
                <w:sz w:val="24"/>
                <w:szCs w:val="24"/>
              </w:rPr>
            </w:pPr>
            <w:r w:rsidRPr="00C7532B">
              <w:rPr>
                <w:sz w:val="24"/>
                <w:szCs w:val="24"/>
              </w:rPr>
              <w:t>Индекс таблицы</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347031" w14:textId="77777777" w:rsidR="00336C44" w:rsidRPr="00C7532B" w:rsidRDefault="00336C44" w:rsidP="00336C44">
            <w:pPr>
              <w:ind w:firstLine="0"/>
              <w:rPr>
                <w:sz w:val="24"/>
                <w:szCs w:val="24"/>
              </w:rPr>
            </w:pPr>
            <w:r w:rsidRPr="00C7532B">
              <w:rPr>
                <w:sz w:val="24"/>
                <w:szCs w:val="24"/>
              </w:rPr>
              <w:t xml:space="preserve">Индекс таблицы </w:t>
            </w:r>
            <w:proofErr w:type="spellStart"/>
            <w:r w:rsidRPr="00C7532B">
              <w:rPr>
                <w:sz w:val="24"/>
                <w:szCs w:val="24"/>
              </w:rPr>
              <w:t>суперкадра</w:t>
            </w:r>
            <w:proofErr w:type="spellEnd"/>
          </w:p>
        </w:tc>
      </w:tr>
      <w:tr w:rsidR="00336C44" w:rsidRPr="00C7532B" w14:paraId="0C165743" w14:textId="77777777" w:rsidTr="00336C44">
        <w:trPr>
          <w:trHeight w:val="317"/>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2C0262" w14:textId="77777777" w:rsidR="00336C44" w:rsidRPr="00C7532B" w:rsidRDefault="00336C44" w:rsidP="00336C44">
            <w:pPr>
              <w:ind w:firstLine="0"/>
              <w:rPr>
                <w:sz w:val="24"/>
                <w:szCs w:val="24"/>
              </w:rPr>
            </w:pPr>
            <w:r w:rsidRPr="00C7532B">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644A42" w14:textId="77777777" w:rsidR="00336C44" w:rsidRPr="00C7532B" w:rsidRDefault="00336C44" w:rsidP="00336C44">
            <w:pPr>
              <w:ind w:firstLine="0"/>
              <w:rPr>
                <w:sz w:val="24"/>
                <w:szCs w:val="24"/>
              </w:rPr>
            </w:pPr>
            <w:r w:rsidRPr="00C7532B">
              <w:rPr>
                <w:sz w:val="24"/>
                <w:szCs w:val="24"/>
              </w:rPr>
              <w:t>Беззнаковое8</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81ABF4" w14:textId="77777777" w:rsidR="00336C44" w:rsidRPr="00C7532B" w:rsidRDefault="00336C44" w:rsidP="00336C44">
            <w:pPr>
              <w:ind w:firstLine="0"/>
              <w:rPr>
                <w:sz w:val="24"/>
                <w:szCs w:val="24"/>
              </w:rPr>
            </w:pPr>
            <w:r w:rsidRPr="00C7532B">
              <w:rPr>
                <w:sz w:val="24"/>
                <w:szCs w:val="24"/>
              </w:rPr>
              <w:t xml:space="preserve">Количество </w:t>
            </w:r>
            <w:r w:rsidRPr="00C7532B">
              <w:rPr>
                <w:sz w:val="24"/>
                <w:szCs w:val="24"/>
              </w:rPr>
              <w:lastRenderedPageBreak/>
              <w:t>записей</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AE91A5" w14:textId="77777777" w:rsidR="00336C44" w:rsidRPr="00C7532B" w:rsidRDefault="00336C44" w:rsidP="00336C44">
            <w:pPr>
              <w:ind w:firstLine="0"/>
              <w:rPr>
                <w:sz w:val="24"/>
                <w:szCs w:val="24"/>
              </w:rPr>
            </w:pPr>
            <w:r w:rsidRPr="00C7532B">
              <w:rPr>
                <w:sz w:val="24"/>
                <w:szCs w:val="24"/>
              </w:rPr>
              <w:lastRenderedPageBreak/>
              <w:t xml:space="preserve">Количество записей </w:t>
            </w:r>
            <w:proofErr w:type="spellStart"/>
            <w:r w:rsidRPr="00C7532B">
              <w:rPr>
                <w:sz w:val="24"/>
                <w:szCs w:val="24"/>
              </w:rPr>
              <w:t>суперкадра</w:t>
            </w:r>
            <w:proofErr w:type="spellEnd"/>
            <w:r w:rsidRPr="00C7532B">
              <w:rPr>
                <w:sz w:val="24"/>
                <w:szCs w:val="24"/>
              </w:rPr>
              <w:t xml:space="preserve"> для </w:t>
            </w:r>
            <w:r w:rsidRPr="00C7532B">
              <w:rPr>
                <w:sz w:val="24"/>
                <w:szCs w:val="24"/>
              </w:rPr>
              <w:lastRenderedPageBreak/>
              <w:t>считывания (должно быть установлено на 1)</w:t>
            </w:r>
          </w:p>
        </w:tc>
      </w:tr>
    </w:tbl>
    <w:p w14:paraId="501E6388" w14:textId="77777777" w:rsidR="00336C44" w:rsidRPr="00C7532B" w:rsidRDefault="00336C44" w:rsidP="00336C44">
      <w:pPr>
        <w:rPr>
          <w:sz w:val="24"/>
          <w:szCs w:val="24"/>
        </w:rPr>
      </w:pPr>
      <w:r w:rsidRPr="00C7532B">
        <w:rPr>
          <w:sz w:val="24"/>
          <w:szCs w:val="24"/>
        </w:rPr>
        <w:lastRenderedPageBreak/>
        <w:t xml:space="preserve"> </w:t>
      </w:r>
    </w:p>
    <w:p w14:paraId="38DD291B" w14:textId="77777777" w:rsidR="00336C44" w:rsidRPr="005C0BCE" w:rsidRDefault="00336C44" w:rsidP="00336C44">
      <w:pPr>
        <w:rPr>
          <w:b/>
          <w:sz w:val="24"/>
          <w:szCs w:val="24"/>
        </w:rPr>
      </w:pPr>
      <w:r w:rsidRPr="005C0BCE">
        <w:rPr>
          <w:b/>
          <w:sz w:val="24"/>
          <w:szCs w:val="24"/>
        </w:rPr>
        <w:t>8.3.4.16.2 Примитив отклика</w:t>
      </w:r>
    </w:p>
    <w:p w14:paraId="177EBC57"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5C0BCE">
        <w:rPr>
          <w:sz w:val="24"/>
          <w:szCs w:val="24"/>
        </w:rPr>
        <w:t>таблице 159.</w:t>
      </w:r>
      <w:r w:rsidRPr="00C7532B">
        <w:rPr>
          <w:sz w:val="24"/>
          <w:szCs w:val="24"/>
        </w:rPr>
        <w:t xml:space="preserve"> Значения кода отклика показаны в </w:t>
      </w:r>
      <w:r w:rsidRPr="005C0BCE">
        <w:rPr>
          <w:sz w:val="24"/>
          <w:szCs w:val="24"/>
        </w:rPr>
        <w:t>таблице 160.</w:t>
      </w:r>
    </w:p>
    <w:p w14:paraId="740C0CAD" w14:textId="77777777" w:rsidR="00336C44" w:rsidRPr="00C7532B" w:rsidRDefault="00336C44" w:rsidP="00336C44">
      <w:pPr>
        <w:rPr>
          <w:sz w:val="24"/>
          <w:szCs w:val="24"/>
        </w:rPr>
      </w:pPr>
      <w:r w:rsidRPr="00C7532B">
        <w:rPr>
          <w:sz w:val="24"/>
          <w:szCs w:val="24"/>
        </w:rPr>
        <w:t xml:space="preserve"> </w:t>
      </w:r>
    </w:p>
    <w:p w14:paraId="0D4F3619" w14:textId="77777777" w:rsidR="00336C44" w:rsidRPr="005C0BCE" w:rsidRDefault="00336C44" w:rsidP="00336C44">
      <w:pPr>
        <w:ind w:firstLine="0"/>
        <w:jc w:val="center"/>
        <w:rPr>
          <w:b/>
          <w:sz w:val="24"/>
          <w:szCs w:val="24"/>
        </w:rPr>
      </w:pPr>
      <w:r>
        <w:rPr>
          <w:b/>
          <w:sz w:val="24"/>
          <w:szCs w:val="24"/>
        </w:rPr>
        <w:t xml:space="preserve">Таблица 159 </w:t>
      </w:r>
      <w:r w:rsidRPr="00C45BC6">
        <w:rPr>
          <w:b/>
          <w:sz w:val="24"/>
          <w:szCs w:val="24"/>
        </w:rPr>
        <w:t>–</w:t>
      </w:r>
      <w:r w:rsidRPr="005C0BCE">
        <w:rPr>
          <w:b/>
          <w:sz w:val="24"/>
          <w:szCs w:val="24"/>
        </w:rPr>
        <w:t xml:space="preserve"> Поле значения отклика Считывание списка </w:t>
      </w:r>
      <w:proofErr w:type="spellStart"/>
      <w:r w:rsidRPr="005C0BCE">
        <w:rPr>
          <w:b/>
          <w:sz w:val="24"/>
          <w:szCs w:val="24"/>
        </w:rPr>
        <w:t>суперкадров</w:t>
      </w:r>
      <w:proofErr w:type="spellEnd"/>
    </w:p>
    <w:tbl>
      <w:tblPr>
        <w:tblW w:w="0" w:type="auto"/>
        <w:tblLayout w:type="fixed"/>
        <w:tblCellMar>
          <w:left w:w="0" w:type="dxa"/>
          <w:right w:w="0" w:type="dxa"/>
        </w:tblCellMar>
        <w:tblLook w:val="04A0" w:firstRow="1" w:lastRow="0" w:firstColumn="1" w:lastColumn="0" w:noHBand="0" w:noVBand="1"/>
      </w:tblPr>
      <w:tblGrid>
        <w:gridCol w:w="1216"/>
        <w:gridCol w:w="1561"/>
        <w:gridCol w:w="1941"/>
        <w:gridCol w:w="4999"/>
      </w:tblGrid>
      <w:tr w:rsidR="00336C44" w:rsidRPr="00C7532B" w14:paraId="5D6FB172" w14:textId="77777777" w:rsidTr="00336C44">
        <w:trPr>
          <w:trHeight w:val="509"/>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2DB0A44" w14:textId="77777777" w:rsidR="00336C44" w:rsidRPr="00C7532B" w:rsidRDefault="00336C44" w:rsidP="00336C44">
            <w:pPr>
              <w:ind w:firstLine="0"/>
              <w:jc w:val="center"/>
              <w:rPr>
                <w:sz w:val="24"/>
                <w:szCs w:val="24"/>
              </w:rPr>
            </w:pPr>
            <w:r w:rsidRPr="00C7532B">
              <w:rPr>
                <w:sz w:val="24"/>
                <w:szCs w:val="24"/>
              </w:rPr>
              <w:t xml:space="preserve">Смещение </w:t>
            </w:r>
            <w:proofErr w:type="spellStart"/>
            <w:r w:rsidRPr="00C7532B">
              <w:rPr>
                <w:sz w:val="24"/>
                <w:szCs w:val="24"/>
              </w:rPr>
              <w:t>октета</w:t>
            </w:r>
            <w:r w:rsidRPr="00336C44">
              <w:rPr>
                <w:sz w:val="24"/>
                <w:szCs w:val="24"/>
                <w:vertAlign w:val="superscript"/>
              </w:rPr>
              <w:t>а</w:t>
            </w:r>
            <w:proofErr w:type="spellEnd"/>
          </w:p>
        </w:tc>
        <w:tc>
          <w:tcPr>
            <w:tcW w:w="15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8259A7D" w14:textId="77777777" w:rsidR="00336C44" w:rsidRPr="00C7532B" w:rsidRDefault="00336C44" w:rsidP="00336C44">
            <w:pPr>
              <w:ind w:firstLine="0"/>
              <w:jc w:val="center"/>
              <w:rPr>
                <w:sz w:val="24"/>
                <w:szCs w:val="24"/>
              </w:rPr>
            </w:pPr>
            <w:r w:rsidRPr="00C7532B">
              <w:rPr>
                <w:sz w:val="24"/>
                <w:szCs w:val="24"/>
              </w:rPr>
              <w:t>Тип данных</w:t>
            </w:r>
          </w:p>
        </w:tc>
        <w:tc>
          <w:tcPr>
            <w:tcW w:w="194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5A46155"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99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E36F55C"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49303A91" w14:textId="77777777" w:rsidTr="00336C44">
        <w:trPr>
          <w:trHeight w:val="326"/>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F75941" w14:textId="77777777" w:rsidR="00336C44" w:rsidRPr="00C7532B" w:rsidRDefault="00336C44" w:rsidP="00336C44">
            <w:pPr>
              <w:ind w:firstLine="0"/>
              <w:rPr>
                <w:sz w:val="24"/>
                <w:szCs w:val="24"/>
              </w:rPr>
            </w:pPr>
            <w:r w:rsidRPr="00C7532B">
              <w:rPr>
                <w:sz w:val="24"/>
                <w:szCs w:val="24"/>
              </w:rPr>
              <w:t>0</w:t>
            </w:r>
          </w:p>
        </w:tc>
        <w:tc>
          <w:tcPr>
            <w:tcW w:w="15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27C93C" w14:textId="77777777" w:rsidR="00336C44" w:rsidRPr="00C7532B" w:rsidRDefault="00336C44" w:rsidP="00336C44">
            <w:pPr>
              <w:ind w:firstLine="0"/>
              <w:rPr>
                <w:sz w:val="24"/>
                <w:szCs w:val="24"/>
              </w:rPr>
            </w:pPr>
            <w:r w:rsidRPr="00C7532B">
              <w:rPr>
                <w:sz w:val="24"/>
                <w:szCs w:val="24"/>
              </w:rPr>
              <w:t>Беззнаковое8</w:t>
            </w:r>
          </w:p>
        </w:tc>
        <w:tc>
          <w:tcPr>
            <w:tcW w:w="194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5FEC99" w14:textId="77777777" w:rsidR="00336C44" w:rsidRPr="00C7532B" w:rsidRDefault="00336C44" w:rsidP="00336C44">
            <w:pPr>
              <w:ind w:firstLine="0"/>
              <w:rPr>
                <w:sz w:val="24"/>
                <w:szCs w:val="24"/>
              </w:rPr>
            </w:pPr>
            <w:r w:rsidRPr="00C7532B">
              <w:rPr>
                <w:sz w:val="24"/>
                <w:szCs w:val="24"/>
              </w:rPr>
              <w:t>Индекс таблицы</w:t>
            </w:r>
          </w:p>
        </w:tc>
        <w:tc>
          <w:tcPr>
            <w:tcW w:w="499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046F57" w14:textId="77777777" w:rsidR="00336C44" w:rsidRPr="00C7532B" w:rsidRDefault="00336C44" w:rsidP="00336C44">
            <w:pPr>
              <w:ind w:firstLine="0"/>
              <w:rPr>
                <w:sz w:val="24"/>
                <w:szCs w:val="24"/>
              </w:rPr>
            </w:pPr>
            <w:r w:rsidRPr="00C7532B">
              <w:rPr>
                <w:sz w:val="24"/>
                <w:szCs w:val="24"/>
              </w:rPr>
              <w:t xml:space="preserve">Индекс таблицы </w:t>
            </w:r>
            <w:proofErr w:type="spellStart"/>
            <w:r w:rsidRPr="00C7532B">
              <w:rPr>
                <w:sz w:val="24"/>
                <w:szCs w:val="24"/>
              </w:rPr>
              <w:t>суперкадра</w:t>
            </w:r>
            <w:proofErr w:type="spellEnd"/>
          </w:p>
        </w:tc>
      </w:tr>
      <w:tr w:rsidR="00336C44" w:rsidRPr="00C7532B" w14:paraId="08715446"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439DF9" w14:textId="77777777" w:rsidR="00336C44" w:rsidRPr="00C7532B" w:rsidRDefault="00336C44" w:rsidP="00336C44">
            <w:pPr>
              <w:ind w:firstLine="0"/>
              <w:rPr>
                <w:sz w:val="24"/>
                <w:szCs w:val="24"/>
              </w:rPr>
            </w:pPr>
            <w:r w:rsidRPr="00C7532B">
              <w:rPr>
                <w:sz w:val="24"/>
                <w:szCs w:val="24"/>
              </w:rPr>
              <w:t>1</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10365E" w14:textId="77777777" w:rsidR="00336C44" w:rsidRPr="00C7532B" w:rsidRDefault="00336C44" w:rsidP="00336C44">
            <w:pPr>
              <w:ind w:firstLine="0"/>
              <w:rPr>
                <w:sz w:val="24"/>
                <w:szCs w:val="24"/>
              </w:rPr>
            </w:pPr>
            <w:r w:rsidRPr="00C7532B">
              <w:rPr>
                <w:sz w:val="24"/>
                <w:szCs w:val="24"/>
              </w:rPr>
              <w:t>Беззнаковое8</w:t>
            </w:r>
          </w:p>
        </w:tc>
        <w:tc>
          <w:tcPr>
            <w:tcW w:w="1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0296FA" w14:textId="77777777" w:rsidR="00336C44" w:rsidRPr="00C7532B" w:rsidRDefault="00336C44" w:rsidP="00336C44">
            <w:pPr>
              <w:ind w:firstLine="0"/>
              <w:rPr>
                <w:sz w:val="24"/>
                <w:szCs w:val="24"/>
              </w:rPr>
            </w:pPr>
            <w:r w:rsidRPr="00C7532B">
              <w:rPr>
                <w:sz w:val="24"/>
                <w:szCs w:val="24"/>
              </w:rPr>
              <w:t>Количество записей</w:t>
            </w:r>
          </w:p>
        </w:tc>
        <w:tc>
          <w:tcPr>
            <w:tcW w:w="49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66E523" w14:textId="77777777" w:rsidR="00336C44" w:rsidRPr="00C7532B" w:rsidRDefault="00336C44" w:rsidP="00336C44">
            <w:pPr>
              <w:ind w:firstLine="0"/>
              <w:rPr>
                <w:sz w:val="24"/>
                <w:szCs w:val="24"/>
              </w:rPr>
            </w:pPr>
            <w:r w:rsidRPr="00C7532B">
              <w:rPr>
                <w:sz w:val="24"/>
                <w:szCs w:val="24"/>
              </w:rPr>
              <w:t xml:space="preserve">Количество записей </w:t>
            </w:r>
            <w:proofErr w:type="spellStart"/>
            <w:r w:rsidRPr="00C7532B">
              <w:rPr>
                <w:sz w:val="24"/>
                <w:szCs w:val="24"/>
              </w:rPr>
              <w:t>суперкадра</w:t>
            </w:r>
            <w:proofErr w:type="spellEnd"/>
            <w:r w:rsidRPr="00C7532B">
              <w:rPr>
                <w:sz w:val="24"/>
                <w:szCs w:val="24"/>
              </w:rPr>
              <w:t xml:space="preserve"> в ответе</w:t>
            </w:r>
          </w:p>
        </w:tc>
      </w:tr>
      <w:tr w:rsidR="00336C44" w:rsidRPr="00C7532B" w14:paraId="5DE4B516"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BAABC3" w14:textId="77777777" w:rsidR="00336C44" w:rsidRPr="00C7532B" w:rsidRDefault="00336C44" w:rsidP="00336C44">
            <w:pPr>
              <w:ind w:firstLine="0"/>
              <w:rPr>
                <w:sz w:val="24"/>
                <w:szCs w:val="24"/>
              </w:rPr>
            </w:pPr>
            <w:r w:rsidRPr="00C7532B">
              <w:rPr>
                <w:sz w:val="24"/>
                <w:szCs w:val="24"/>
              </w:rPr>
              <w:t>2</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5C49BB" w14:textId="77777777" w:rsidR="00336C44" w:rsidRPr="00C7532B" w:rsidRDefault="00336C44" w:rsidP="00336C44">
            <w:pPr>
              <w:ind w:firstLine="0"/>
              <w:rPr>
                <w:sz w:val="24"/>
                <w:szCs w:val="24"/>
              </w:rPr>
            </w:pPr>
            <w:r w:rsidRPr="00C7532B">
              <w:rPr>
                <w:sz w:val="24"/>
                <w:szCs w:val="24"/>
              </w:rPr>
              <w:t>Беззнаковое8</w:t>
            </w:r>
          </w:p>
        </w:tc>
        <w:tc>
          <w:tcPr>
            <w:tcW w:w="1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85685F" w14:textId="77777777" w:rsidR="00336C44" w:rsidRPr="00C7532B" w:rsidRDefault="00336C44" w:rsidP="00336C44">
            <w:pPr>
              <w:ind w:firstLine="0"/>
              <w:rPr>
                <w:sz w:val="24"/>
                <w:szCs w:val="24"/>
              </w:rPr>
            </w:pPr>
            <w:r w:rsidRPr="00C7532B">
              <w:rPr>
                <w:sz w:val="24"/>
                <w:szCs w:val="24"/>
              </w:rPr>
              <w:t xml:space="preserve">Количество </w:t>
            </w:r>
            <w:proofErr w:type="spellStart"/>
            <w:r w:rsidRPr="00C7532B">
              <w:rPr>
                <w:sz w:val="24"/>
                <w:szCs w:val="24"/>
              </w:rPr>
              <w:t>суперкадров</w:t>
            </w:r>
            <w:proofErr w:type="spellEnd"/>
          </w:p>
        </w:tc>
        <w:tc>
          <w:tcPr>
            <w:tcW w:w="49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01CB66" w14:textId="77777777" w:rsidR="00336C44" w:rsidRPr="00C7532B" w:rsidRDefault="00336C44" w:rsidP="00336C44">
            <w:pPr>
              <w:ind w:firstLine="0"/>
              <w:rPr>
                <w:sz w:val="24"/>
                <w:szCs w:val="24"/>
              </w:rPr>
            </w:pPr>
            <w:r w:rsidRPr="00C7532B">
              <w:rPr>
                <w:sz w:val="24"/>
                <w:szCs w:val="24"/>
              </w:rPr>
              <w:t xml:space="preserve">Общее количество активных </w:t>
            </w:r>
            <w:proofErr w:type="spellStart"/>
            <w:r w:rsidRPr="00C7532B">
              <w:rPr>
                <w:sz w:val="24"/>
                <w:szCs w:val="24"/>
              </w:rPr>
              <w:t>суперкадров</w:t>
            </w:r>
            <w:proofErr w:type="spellEnd"/>
          </w:p>
        </w:tc>
      </w:tr>
      <w:tr w:rsidR="00336C44" w:rsidRPr="00C7532B" w14:paraId="6FF0B7B2"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03ED34" w14:textId="77777777" w:rsidR="00336C44" w:rsidRPr="00C7532B" w:rsidRDefault="00336C44" w:rsidP="00336C44">
            <w:pPr>
              <w:ind w:firstLine="0"/>
              <w:rPr>
                <w:sz w:val="24"/>
                <w:szCs w:val="24"/>
              </w:rPr>
            </w:pPr>
            <w:r w:rsidRPr="00C7532B">
              <w:rPr>
                <w:sz w:val="24"/>
                <w:szCs w:val="24"/>
              </w:rPr>
              <w:t>3</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AFA00E" w14:textId="77777777" w:rsidR="00336C44" w:rsidRPr="00C7532B" w:rsidRDefault="00336C44" w:rsidP="00336C44">
            <w:pPr>
              <w:ind w:firstLine="0"/>
              <w:rPr>
                <w:sz w:val="24"/>
                <w:szCs w:val="24"/>
              </w:rPr>
            </w:pPr>
            <w:r w:rsidRPr="00C7532B">
              <w:rPr>
                <w:sz w:val="24"/>
                <w:szCs w:val="24"/>
              </w:rPr>
              <w:t>Беззнаковое8</w:t>
            </w:r>
          </w:p>
        </w:tc>
        <w:tc>
          <w:tcPr>
            <w:tcW w:w="1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9C33D2" w14:textId="77777777" w:rsidR="00336C44" w:rsidRPr="00C7532B" w:rsidRDefault="00336C44" w:rsidP="00336C44">
            <w:pPr>
              <w:ind w:firstLine="0"/>
              <w:rPr>
                <w:sz w:val="24"/>
                <w:szCs w:val="24"/>
              </w:rPr>
            </w:pPr>
            <w:proofErr w:type="spellStart"/>
            <w:r w:rsidRPr="00C7532B">
              <w:rPr>
                <w:sz w:val="24"/>
                <w:szCs w:val="24"/>
              </w:rPr>
              <w:t>Идентификатор_суперкадра</w:t>
            </w:r>
            <w:proofErr w:type="spellEnd"/>
          </w:p>
        </w:tc>
        <w:tc>
          <w:tcPr>
            <w:tcW w:w="49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7CC726" w14:textId="77777777" w:rsidR="00336C44" w:rsidRPr="00C7532B" w:rsidRDefault="00336C44" w:rsidP="00336C44">
            <w:pPr>
              <w:ind w:firstLine="0"/>
              <w:rPr>
                <w:sz w:val="24"/>
                <w:szCs w:val="24"/>
              </w:rPr>
            </w:pPr>
            <w:r w:rsidRPr="00C7532B">
              <w:rPr>
                <w:sz w:val="24"/>
                <w:szCs w:val="24"/>
              </w:rPr>
              <w:t xml:space="preserve">Идентификационный номер, присвоенный </w:t>
            </w:r>
            <w:proofErr w:type="spellStart"/>
            <w:r w:rsidRPr="00C7532B">
              <w:rPr>
                <w:sz w:val="24"/>
                <w:szCs w:val="24"/>
              </w:rPr>
              <w:t>суперкадру</w:t>
            </w:r>
            <w:proofErr w:type="spellEnd"/>
          </w:p>
        </w:tc>
      </w:tr>
      <w:tr w:rsidR="00336C44" w:rsidRPr="00C7532B" w14:paraId="5E26E3AF"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C41F07" w14:textId="77777777" w:rsidR="00336C44" w:rsidRPr="00C7532B" w:rsidRDefault="00336C44" w:rsidP="00336C44">
            <w:pPr>
              <w:ind w:firstLine="0"/>
              <w:rPr>
                <w:sz w:val="24"/>
                <w:szCs w:val="24"/>
              </w:rPr>
            </w:pPr>
            <w:r w:rsidRPr="00C7532B">
              <w:rPr>
                <w:sz w:val="24"/>
                <w:szCs w:val="24"/>
              </w:rPr>
              <w:t>4</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E710A7" w14:textId="77777777" w:rsidR="00336C44" w:rsidRPr="00C7532B" w:rsidRDefault="00336C44" w:rsidP="00336C44">
            <w:pPr>
              <w:ind w:firstLine="0"/>
              <w:rPr>
                <w:sz w:val="24"/>
                <w:szCs w:val="24"/>
              </w:rPr>
            </w:pPr>
            <w:r w:rsidRPr="00C7532B">
              <w:rPr>
                <w:sz w:val="24"/>
                <w:szCs w:val="24"/>
              </w:rPr>
              <w:t>Беззнаковое16</w:t>
            </w:r>
          </w:p>
        </w:tc>
        <w:tc>
          <w:tcPr>
            <w:tcW w:w="1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76D0F5" w14:textId="77777777" w:rsidR="00336C44" w:rsidRPr="00C7532B" w:rsidRDefault="00336C44" w:rsidP="00336C44">
            <w:pPr>
              <w:ind w:firstLine="0"/>
              <w:rPr>
                <w:sz w:val="24"/>
                <w:szCs w:val="24"/>
              </w:rPr>
            </w:pPr>
            <w:proofErr w:type="spellStart"/>
            <w:r w:rsidRPr="00C7532B">
              <w:rPr>
                <w:sz w:val="24"/>
                <w:szCs w:val="24"/>
              </w:rPr>
              <w:t>Ном_слотов</w:t>
            </w:r>
            <w:proofErr w:type="spellEnd"/>
          </w:p>
        </w:tc>
        <w:tc>
          <w:tcPr>
            <w:tcW w:w="49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3AF070" w14:textId="77777777" w:rsidR="00336C44" w:rsidRPr="00C7532B" w:rsidRDefault="00336C44" w:rsidP="00336C44">
            <w:pPr>
              <w:ind w:firstLine="0"/>
              <w:rPr>
                <w:sz w:val="24"/>
                <w:szCs w:val="24"/>
              </w:rPr>
            </w:pPr>
            <w:r w:rsidRPr="00C7532B">
              <w:rPr>
                <w:sz w:val="24"/>
                <w:szCs w:val="24"/>
              </w:rPr>
              <w:t xml:space="preserve">Количество слотов в этом </w:t>
            </w:r>
            <w:proofErr w:type="spellStart"/>
            <w:r w:rsidRPr="00C7532B">
              <w:rPr>
                <w:sz w:val="24"/>
                <w:szCs w:val="24"/>
              </w:rPr>
              <w:t>суперкадре</w:t>
            </w:r>
            <w:proofErr w:type="spellEnd"/>
            <w:r w:rsidRPr="00C7532B">
              <w:rPr>
                <w:sz w:val="24"/>
                <w:szCs w:val="24"/>
              </w:rPr>
              <w:t xml:space="preserve">, </w:t>
            </w:r>
            <w:proofErr w:type="gramStart"/>
            <w:r w:rsidRPr="00C7532B">
              <w:rPr>
                <w:sz w:val="24"/>
                <w:szCs w:val="24"/>
              </w:rPr>
              <w:t>т.е.</w:t>
            </w:r>
            <w:proofErr w:type="gramEnd"/>
            <w:r w:rsidRPr="00C7532B">
              <w:rPr>
                <w:sz w:val="24"/>
                <w:szCs w:val="24"/>
              </w:rPr>
              <w:t xml:space="preserve"> размер </w:t>
            </w:r>
            <w:proofErr w:type="spellStart"/>
            <w:r w:rsidRPr="00C7532B">
              <w:rPr>
                <w:sz w:val="24"/>
                <w:szCs w:val="24"/>
              </w:rPr>
              <w:t>суперкадра</w:t>
            </w:r>
            <w:proofErr w:type="spellEnd"/>
          </w:p>
        </w:tc>
      </w:tr>
      <w:tr w:rsidR="00336C44" w:rsidRPr="00C7532B" w14:paraId="22449105"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F9A491" w14:textId="77777777" w:rsidR="00336C44" w:rsidRPr="00C7532B" w:rsidRDefault="00336C44" w:rsidP="00336C44">
            <w:pPr>
              <w:ind w:firstLine="0"/>
              <w:rPr>
                <w:sz w:val="24"/>
                <w:szCs w:val="24"/>
              </w:rPr>
            </w:pPr>
            <w:r w:rsidRPr="00C7532B">
              <w:rPr>
                <w:sz w:val="24"/>
                <w:szCs w:val="24"/>
              </w:rPr>
              <w:t>6</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2B090B" w14:textId="77777777" w:rsidR="00336C44" w:rsidRPr="00C7532B" w:rsidRDefault="00336C44" w:rsidP="00336C44">
            <w:pPr>
              <w:ind w:firstLine="0"/>
              <w:rPr>
                <w:sz w:val="24"/>
                <w:szCs w:val="24"/>
              </w:rPr>
            </w:pPr>
            <w:r w:rsidRPr="00C7532B">
              <w:rPr>
                <w:sz w:val="24"/>
                <w:szCs w:val="24"/>
              </w:rPr>
              <w:t>Битовое поле</w:t>
            </w:r>
          </w:p>
        </w:tc>
        <w:tc>
          <w:tcPr>
            <w:tcW w:w="1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06D7F1" w14:textId="77777777" w:rsidR="00336C44" w:rsidRPr="00C7532B" w:rsidRDefault="00336C44" w:rsidP="00336C44">
            <w:pPr>
              <w:ind w:firstLine="0"/>
              <w:rPr>
                <w:sz w:val="24"/>
                <w:szCs w:val="24"/>
              </w:rPr>
            </w:pPr>
            <w:r w:rsidRPr="00C7532B">
              <w:rPr>
                <w:sz w:val="24"/>
                <w:szCs w:val="24"/>
              </w:rPr>
              <w:t xml:space="preserve">Режим </w:t>
            </w:r>
            <w:proofErr w:type="spellStart"/>
            <w:r w:rsidRPr="00C7532B">
              <w:rPr>
                <w:sz w:val="24"/>
                <w:szCs w:val="24"/>
              </w:rPr>
              <w:t>суперкадра</w:t>
            </w:r>
            <w:proofErr w:type="spellEnd"/>
          </w:p>
        </w:tc>
        <w:tc>
          <w:tcPr>
            <w:tcW w:w="49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971670" w14:textId="77777777" w:rsidR="00336C44" w:rsidRPr="00C7532B" w:rsidRDefault="00336C44" w:rsidP="00336C44">
            <w:pPr>
              <w:ind w:firstLine="0"/>
              <w:rPr>
                <w:sz w:val="24"/>
                <w:szCs w:val="24"/>
              </w:rPr>
            </w:pPr>
            <w:r w:rsidRPr="00C7532B">
              <w:rPr>
                <w:sz w:val="24"/>
                <w:szCs w:val="24"/>
              </w:rPr>
              <w:t xml:space="preserve">Значки режима </w:t>
            </w:r>
            <w:proofErr w:type="spellStart"/>
            <w:r w:rsidRPr="005C0BCE">
              <w:rPr>
                <w:sz w:val="24"/>
                <w:szCs w:val="24"/>
              </w:rPr>
              <w:t>суперкадра</w:t>
            </w:r>
            <w:proofErr w:type="spellEnd"/>
            <w:r w:rsidRPr="005C0BCE">
              <w:rPr>
                <w:sz w:val="24"/>
                <w:szCs w:val="24"/>
              </w:rPr>
              <w:t>,</w:t>
            </w:r>
            <w:r w:rsidRPr="00C7532B">
              <w:rPr>
                <w:sz w:val="24"/>
                <w:szCs w:val="24"/>
              </w:rPr>
              <w:t xml:space="preserve"> как указано в </w:t>
            </w:r>
            <w:r w:rsidRPr="005C0BCE">
              <w:rPr>
                <w:sz w:val="24"/>
                <w:szCs w:val="24"/>
              </w:rPr>
              <w:t>таблице F.23</w:t>
            </w:r>
          </w:p>
        </w:tc>
      </w:tr>
      <w:tr w:rsidR="00336C44" w:rsidRPr="00C7532B" w14:paraId="54D99C5A"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7C277C" w14:textId="77777777" w:rsidR="00336C44" w:rsidRPr="00C7532B" w:rsidRDefault="00336C44" w:rsidP="00336C44">
            <w:pPr>
              <w:ind w:firstLine="0"/>
              <w:rPr>
                <w:sz w:val="24"/>
                <w:szCs w:val="24"/>
              </w:rPr>
            </w:pPr>
            <w:r w:rsidRPr="00C7532B">
              <w:rPr>
                <w:sz w:val="24"/>
                <w:szCs w:val="24"/>
              </w:rPr>
              <w:t>7..</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03A281" w14:textId="77777777" w:rsidR="00336C44" w:rsidRPr="00C7532B" w:rsidRDefault="00336C44" w:rsidP="00336C44">
            <w:pPr>
              <w:ind w:firstLine="0"/>
              <w:rPr>
                <w:sz w:val="24"/>
                <w:szCs w:val="24"/>
              </w:rPr>
            </w:pPr>
            <w:r w:rsidRPr="00C7532B">
              <w:rPr>
                <w:sz w:val="24"/>
                <w:szCs w:val="24"/>
              </w:rPr>
              <w:t xml:space="preserve"> </w:t>
            </w:r>
          </w:p>
        </w:tc>
        <w:tc>
          <w:tcPr>
            <w:tcW w:w="1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7DFC44" w14:textId="77777777" w:rsidR="00336C44" w:rsidRPr="00C7532B" w:rsidRDefault="00336C44" w:rsidP="00336C44">
            <w:pPr>
              <w:ind w:firstLine="0"/>
              <w:rPr>
                <w:sz w:val="24"/>
                <w:szCs w:val="24"/>
              </w:rPr>
            </w:pPr>
            <w:r w:rsidRPr="00C7532B">
              <w:rPr>
                <w:sz w:val="24"/>
                <w:szCs w:val="24"/>
              </w:rPr>
              <w:t xml:space="preserve"> </w:t>
            </w:r>
          </w:p>
        </w:tc>
        <w:tc>
          <w:tcPr>
            <w:tcW w:w="49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438888"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07EE2E67" w14:textId="77777777" w:rsidTr="00336C44">
        <w:trPr>
          <w:trHeight w:val="322"/>
        </w:trPr>
        <w:tc>
          <w:tcPr>
            <w:tcW w:w="971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D69D31" w14:textId="7B87388D" w:rsidR="00336C44" w:rsidRPr="00336C44" w:rsidRDefault="00336C44" w:rsidP="00336C44">
            <w:pPr>
              <w:ind w:firstLine="709"/>
            </w:pPr>
            <w:bookmarkStart w:id="416" w:name="bookmark607"/>
            <w:r w:rsidRPr="00336C44">
              <w:t>__________</w:t>
            </w:r>
          </w:p>
          <w:p w14:paraId="3B500575" w14:textId="596C9680" w:rsidR="00336C44" w:rsidRPr="00C7532B" w:rsidRDefault="00336C44" w:rsidP="00336C44">
            <w:pPr>
              <w:ind w:firstLine="709"/>
              <w:rPr>
                <w:sz w:val="24"/>
                <w:szCs w:val="24"/>
              </w:rPr>
            </w:pPr>
            <w:r w:rsidRPr="00336C44">
              <w:rPr>
                <w:vertAlign w:val="superscript"/>
              </w:rPr>
              <w:t>a</w:t>
            </w:r>
            <w:bookmarkEnd w:id="416"/>
            <w:r w:rsidRPr="00336C44">
              <w:t xml:space="preserve"> Поля с номерами октетов от 3 до 6 повторяются столько раз, сколько указано значение счетчика </w:t>
            </w:r>
            <w:proofErr w:type="spellStart"/>
            <w:r w:rsidRPr="00336C44">
              <w:t>суперкадров</w:t>
            </w:r>
            <w:proofErr w:type="spellEnd"/>
            <w:r w:rsidRPr="00336C44">
              <w:t>.</w:t>
            </w:r>
          </w:p>
        </w:tc>
      </w:tr>
    </w:tbl>
    <w:p w14:paraId="5776D12D" w14:textId="77777777" w:rsidR="00336C44" w:rsidRPr="00C7532B" w:rsidRDefault="00336C44" w:rsidP="00336C44">
      <w:pPr>
        <w:rPr>
          <w:sz w:val="24"/>
          <w:szCs w:val="24"/>
        </w:rPr>
      </w:pPr>
      <w:r w:rsidRPr="00C7532B">
        <w:rPr>
          <w:sz w:val="24"/>
          <w:szCs w:val="24"/>
        </w:rPr>
        <w:t xml:space="preserve"> </w:t>
      </w:r>
    </w:p>
    <w:p w14:paraId="04438830" w14:textId="77777777" w:rsidR="00336C44" w:rsidRPr="005C0BCE" w:rsidRDefault="00336C44" w:rsidP="00336C44">
      <w:pPr>
        <w:ind w:firstLine="0"/>
        <w:jc w:val="center"/>
        <w:rPr>
          <w:b/>
          <w:sz w:val="24"/>
          <w:szCs w:val="24"/>
        </w:rPr>
      </w:pPr>
      <w:r w:rsidRPr="005C0BCE">
        <w:rPr>
          <w:b/>
          <w:sz w:val="24"/>
          <w:szCs w:val="24"/>
        </w:rPr>
        <w:t xml:space="preserve">Таблица 160 – Коды отклика для команды Считывание списка </w:t>
      </w:r>
      <w:proofErr w:type="spellStart"/>
      <w:r w:rsidRPr="005C0BCE">
        <w:rPr>
          <w:b/>
          <w:sz w:val="24"/>
          <w:szCs w:val="24"/>
        </w:rPr>
        <w:t>суперкадров</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2173"/>
        <w:gridCol w:w="5465"/>
      </w:tblGrid>
      <w:tr w:rsidR="00336C44" w:rsidRPr="00C7532B" w14:paraId="0D2C01A6" w14:textId="77777777" w:rsidTr="00336C44">
        <w:trPr>
          <w:trHeight w:val="322"/>
          <w:jc w:val="center"/>
        </w:trPr>
        <w:tc>
          <w:tcPr>
            <w:tcW w:w="1026" w:type="dxa"/>
            <w:tcBorders>
              <w:bottom w:val="double" w:sz="4" w:space="0" w:color="auto"/>
            </w:tcBorders>
            <w:tcMar>
              <w:top w:w="0" w:type="dxa"/>
              <w:left w:w="40" w:type="dxa"/>
              <w:bottom w:w="0" w:type="dxa"/>
              <w:right w:w="40" w:type="dxa"/>
            </w:tcMar>
            <w:hideMark/>
          </w:tcPr>
          <w:p w14:paraId="2DCC4EF0" w14:textId="77777777" w:rsidR="00336C44" w:rsidRPr="00C7532B" w:rsidRDefault="00336C44" w:rsidP="00336C44">
            <w:pPr>
              <w:ind w:firstLine="42"/>
              <w:jc w:val="center"/>
              <w:rPr>
                <w:sz w:val="24"/>
                <w:szCs w:val="24"/>
              </w:rPr>
            </w:pPr>
            <w:r w:rsidRPr="00C7532B">
              <w:rPr>
                <w:sz w:val="24"/>
                <w:szCs w:val="24"/>
              </w:rPr>
              <w:t>Значение</w:t>
            </w:r>
          </w:p>
        </w:tc>
        <w:tc>
          <w:tcPr>
            <w:tcW w:w="2173" w:type="dxa"/>
            <w:tcBorders>
              <w:bottom w:val="double" w:sz="4" w:space="0" w:color="auto"/>
            </w:tcBorders>
            <w:tcMar>
              <w:top w:w="0" w:type="dxa"/>
              <w:left w:w="40" w:type="dxa"/>
              <w:bottom w:w="0" w:type="dxa"/>
              <w:right w:w="40" w:type="dxa"/>
            </w:tcMar>
            <w:hideMark/>
          </w:tcPr>
          <w:p w14:paraId="11FD1B31" w14:textId="77777777" w:rsidR="00336C44" w:rsidRPr="00C7532B" w:rsidRDefault="00336C44" w:rsidP="00336C44">
            <w:pPr>
              <w:ind w:firstLine="42"/>
              <w:jc w:val="center"/>
              <w:rPr>
                <w:sz w:val="24"/>
                <w:szCs w:val="24"/>
              </w:rPr>
            </w:pPr>
            <w:r w:rsidRPr="00C7532B">
              <w:rPr>
                <w:sz w:val="24"/>
                <w:szCs w:val="24"/>
              </w:rPr>
              <w:t>Класс</w:t>
            </w:r>
          </w:p>
        </w:tc>
        <w:tc>
          <w:tcPr>
            <w:tcW w:w="5465" w:type="dxa"/>
            <w:tcBorders>
              <w:bottom w:val="double" w:sz="4" w:space="0" w:color="auto"/>
            </w:tcBorders>
            <w:tcMar>
              <w:top w:w="0" w:type="dxa"/>
              <w:left w:w="40" w:type="dxa"/>
              <w:bottom w:w="0" w:type="dxa"/>
              <w:right w:w="40" w:type="dxa"/>
            </w:tcMar>
            <w:hideMark/>
          </w:tcPr>
          <w:p w14:paraId="3608DDA6" w14:textId="77777777" w:rsidR="00336C44" w:rsidRPr="00C7532B" w:rsidRDefault="00336C44" w:rsidP="00336C44">
            <w:pPr>
              <w:ind w:firstLine="42"/>
              <w:jc w:val="center"/>
              <w:rPr>
                <w:sz w:val="24"/>
                <w:szCs w:val="24"/>
              </w:rPr>
            </w:pPr>
            <w:r w:rsidRPr="00C7532B">
              <w:rPr>
                <w:sz w:val="24"/>
                <w:szCs w:val="24"/>
              </w:rPr>
              <w:t>Описание</w:t>
            </w:r>
          </w:p>
        </w:tc>
      </w:tr>
      <w:tr w:rsidR="00336C44" w:rsidRPr="00C7532B" w14:paraId="0118CF66" w14:textId="77777777" w:rsidTr="00336C44">
        <w:trPr>
          <w:trHeight w:val="326"/>
          <w:jc w:val="center"/>
        </w:trPr>
        <w:tc>
          <w:tcPr>
            <w:tcW w:w="1026" w:type="dxa"/>
            <w:tcBorders>
              <w:top w:val="double" w:sz="4" w:space="0" w:color="auto"/>
            </w:tcBorders>
            <w:tcMar>
              <w:top w:w="0" w:type="dxa"/>
              <w:left w:w="40" w:type="dxa"/>
              <w:bottom w:w="0" w:type="dxa"/>
              <w:right w:w="40" w:type="dxa"/>
            </w:tcMar>
            <w:hideMark/>
          </w:tcPr>
          <w:p w14:paraId="6C47F6B3" w14:textId="77777777" w:rsidR="00336C44" w:rsidRPr="00C7532B" w:rsidRDefault="00336C44" w:rsidP="00336C44">
            <w:pPr>
              <w:ind w:firstLine="42"/>
              <w:rPr>
                <w:sz w:val="24"/>
                <w:szCs w:val="24"/>
              </w:rPr>
            </w:pPr>
            <w:r w:rsidRPr="00C7532B">
              <w:rPr>
                <w:sz w:val="24"/>
                <w:szCs w:val="24"/>
              </w:rPr>
              <w:t>0</w:t>
            </w:r>
          </w:p>
        </w:tc>
        <w:tc>
          <w:tcPr>
            <w:tcW w:w="2173" w:type="dxa"/>
            <w:tcBorders>
              <w:top w:val="double" w:sz="4" w:space="0" w:color="auto"/>
            </w:tcBorders>
            <w:tcMar>
              <w:top w:w="0" w:type="dxa"/>
              <w:left w:w="40" w:type="dxa"/>
              <w:bottom w:w="0" w:type="dxa"/>
              <w:right w:w="40" w:type="dxa"/>
            </w:tcMar>
            <w:hideMark/>
          </w:tcPr>
          <w:p w14:paraId="1FD0101D" w14:textId="77777777" w:rsidR="00336C44" w:rsidRPr="00C7532B" w:rsidRDefault="00336C44" w:rsidP="00336C44">
            <w:pPr>
              <w:ind w:firstLine="42"/>
              <w:rPr>
                <w:sz w:val="24"/>
                <w:szCs w:val="24"/>
              </w:rPr>
            </w:pPr>
            <w:r w:rsidRPr="00C7532B">
              <w:rPr>
                <w:sz w:val="24"/>
                <w:szCs w:val="24"/>
              </w:rPr>
              <w:t>Успешное выполнение</w:t>
            </w:r>
          </w:p>
        </w:tc>
        <w:tc>
          <w:tcPr>
            <w:tcW w:w="5465" w:type="dxa"/>
            <w:tcBorders>
              <w:top w:val="double" w:sz="4" w:space="0" w:color="auto"/>
            </w:tcBorders>
            <w:tcMar>
              <w:top w:w="0" w:type="dxa"/>
              <w:left w:w="40" w:type="dxa"/>
              <w:bottom w:w="0" w:type="dxa"/>
              <w:right w:w="40" w:type="dxa"/>
            </w:tcMar>
            <w:hideMark/>
          </w:tcPr>
          <w:p w14:paraId="0C06EF59" w14:textId="77777777" w:rsidR="00336C44" w:rsidRPr="00C7532B" w:rsidRDefault="00336C44" w:rsidP="00336C44">
            <w:pPr>
              <w:ind w:firstLine="42"/>
              <w:rPr>
                <w:sz w:val="24"/>
                <w:szCs w:val="24"/>
              </w:rPr>
            </w:pPr>
            <w:r w:rsidRPr="00C7532B">
              <w:rPr>
                <w:sz w:val="24"/>
                <w:szCs w:val="24"/>
              </w:rPr>
              <w:t>Отказы отсутствуют</w:t>
            </w:r>
          </w:p>
        </w:tc>
      </w:tr>
      <w:tr w:rsidR="00336C44" w:rsidRPr="00C7532B" w14:paraId="4F1A81D4" w14:textId="77777777" w:rsidTr="00336C44">
        <w:trPr>
          <w:trHeight w:val="312"/>
          <w:jc w:val="center"/>
        </w:trPr>
        <w:tc>
          <w:tcPr>
            <w:tcW w:w="1026" w:type="dxa"/>
            <w:tcMar>
              <w:top w:w="0" w:type="dxa"/>
              <w:left w:w="40" w:type="dxa"/>
              <w:bottom w:w="0" w:type="dxa"/>
              <w:right w:w="40" w:type="dxa"/>
            </w:tcMar>
            <w:hideMark/>
          </w:tcPr>
          <w:p w14:paraId="2FD93A06" w14:textId="77777777" w:rsidR="00336C44" w:rsidRPr="00C7532B" w:rsidRDefault="00336C44" w:rsidP="00336C44">
            <w:pPr>
              <w:ind w:firstLine="42"/>
              <w:rPr>
                <w:sz w:val="24"/>
                <w:szCs w:val="24"/>
              </w:rPr>
            </w:pPr>
            <w:r w:rsidRPr="00C7532B">
              <w:rPr>
                <w:sz w:val="24"/>
                <w:szCs w:val="24"/>
              </w:rPr>
              <w:t>2</w:t>
            </w:r>
          </w:p>
        </w:tc>
        <w:tc>
          <w:tcPr>
            <w:tcW w:w="2173" w:type="dxa"/>
            <w:tcMar>
              <w:top w:w="0" w:type="dxa"/>
              <w:left w:w="40" w:type="dxa"/>
              <w:bottom w:w="0" w:type="dxa"/>
              <w:right w:w="40" w:type="dxa"/>
            </w:tcMar>
            <w:hideMark/>
          </w:tcPr>
          <w:p w14:paraId="3B93B3F9" w14:textId="77777777" w:rsidR="00336C44" w:rsidRPr="00C7532B" w:rsidRDefault="00336C44" w:rsidP="00336C44">
            <w:pPr>
              <w:ind w:firstLine="42"/>
              <w:rPr>
                <w:sz w:val="24"/>
                <w:szCs w:val="24"/>
              </w:rPr>
            </w:pPr>
            <w:r w:rsidRPr="00C7532B">
              <w:rPr>
                <w:sz w:val="24"/>
                <w:szCs w:val="24"/>
              </w:rPr>
              <w:t>Отказ</w:t>
            </w:r>
          </w:p>
        </w:tc>
        <w:tc>
          <w:tcPr>
            <w:tcW w:w="5465" w:type="dxa"/>
            <w:tcMar>
              <w:top w:w="0" w:type="dxa"/>
              <w:left w:w="40" w:type="dxa"/>
              <w:bottom w:w="0" w:type="dxa"/>
              <w:right w:w="40" w:type="dxa"/>
            </w:tcMar>
            <w:hideMark/>
          </w:tcPr>
          <w:p w14:paraId="2C6C3ADA" w14:textId="77777777" w:rsidR="00336C44" w:rsidRPr="00C7532B" w:rsidRDefault="00336C44" w:rsidP="00336C44">
            <w:pPr>
              <w:ind w:firstLine="42"/>
              <w:rPr>
                <w:sz w:val="24"/>
                <w:szCs w:val="24"/>
              </w:rPr>
            </w:pPr>
            <w:r w:rsidRPr="00C7532B">
              <w:rPr>
                <w:sz w:val="24"/>
                <w:szCs w:val="24"/>
              </w:rPr>
              <w:t>Неверный раздел</w:t>
            </w:r>
          </w:p>
        </w:tc>
      </w:tr>
      <w:tr w:rsidR="00336C44" w:rsidRPr="00C7532B" w14:paraId="51A0269E" w14:textId="77777777" w:rsidTr="00336C44">
        <w:trPr>
          <w:trHeight w:val="317"/>
          <w:jc w:val="center"/>
        </w:trPr>
        <w:tc>
          <w:tcPr>
            <w:tcW w:w="1026" w:type="dxa"/>
            <w:tcMar>
              <w:top w:w="0" w:type="dxa"/>
              <w:left w:w="40" w:type="dxa"/>
              <w:bottom w:w="0" w:type="dxa"/>
              <w:right w:w="40" w:type="dxa"/>
            </w:tcMar>
            <w:hideMark/>
          </w:tcPr>
          <w:p w14:paraId="46F38A8A" w14:textId="77777777" w:rsidR="00336C44" w:rsidRPr="00C7532B" w:rsidRDefault="00336C44" w:rsidP="00336C44">
            <w:pPr>
              <w:ind w:firstLine="42"/>
              <w:rPr>
                <w:sz w:val="24"/>
                <w:szCs w:val="24"/>
              </w:rPr>
            </w:pPr>
            <w:r w:rsidRPr="00C7532B">
              <w:rPr>
                <w:sz w:val="24"/>
                <w:szCs w:val="24"/>
              </w:rPr>
              <w:t>5</w:t>
            </w:r>
          </w:p>
        </w:tc>
        <w:tc>
          <w:tcPr>
            <w:tcW w:w="2173" w:type="dxa"/>
            <w:tcMar>
              <w:top w:w="0" w:type="dxa"/>
              <w:left w:w="40" w:type="dxa"/>
              <w:bottom w:w="0" w:type="dxa"/>
              <w:right w:w="40" w:type="dxa"/>
            </w:tcMar>
            <w:hideMark/>
          </w:tcPr>
          <w:p w14:paraId="0816B8E3" w14:textId="77777777" w:rsidR="00336C44" w:rsidRPr="00C7532B" w:rsidRDefault="00336C44" w:rsidP="00336C44">
            <w:pPr>
              <w:ind w:firstLine="42"/>
              <w:rPr>
                <w:sz w:val="24"/>
                <w:szCs w:val="24"/>
              </w:rPr>
            </w:pPr>
            <w:r w:rsidRPr="00C7532B">
              <w:rPr>
                <w:sz w:val="24"/>
                <w:szCs w:val="24"/>
              </w:rPr>
              <w:t>Отказ</w:t>
            </w:r>
          </w:p>
        </w:tc>
        <w:tc>
          <w:tcPr>
            <w:tcW w:w="5465" w:type="dxa"/>
            <w:tcMar>
              <w:top w:w="0" w:type="dxa"/>
              <w:left w:w="40" w:type="dxa"/>
              <w:bottom w:w="0" w:type="dxa"/>
              <w:right w:w="40" w:type="dxa"/>
            </w:tcMar>
            <w:hideMark/>
          </w:tcPr>
          <w:p w14:paraId="6ABF8D64" w14:textId="77777777" w:rsidR="00336C44" w:rsidRPr="00C7532B" w:rsidRDefault="00336C44" w:rsidP="00336C44">
            <w:pPr>
              <w:ind w:firstLine="42"/>
              <w:rPr>
                <w:sz w:val="24"/>
                <w:szCs w:val="24"/>
              </w:rPr>
            </w:pPr>
            <w:r w:rsidRPr="00C7532B">
              <w:rPr>
                <w:sz w:val="24"/>
                <w:szCs w:val="24"/>
              </w:rPr>
              <w:t>Получено слишком малое количество октетов данных</w:t>
            </w:r>
          </w:p>
        </w:tc>
      </w:tr>
      <w:tr w:rsidR="00336C44" w:rsidRPr="00C7532B" w14:paraId="47A2504C" w14:textId="77777777" w:rsidTr="00336C44">
        <w:trPr>
          <w:trHeight w:val="312"/>
          <w:jc w:val="center"/>
        </w:trPr>
        <w:tc>
          <w:tcPr>
            <w:tcW w:w="1026" w:type="dxa"/>
            <w:tcMar>
              <w:top w:w="0" w:type="dxa"/>
              <w:left w:w="40" w:type="dxa"/>
              <w:bottom w:w="0" w:type="dxa"/>
              <w:right w:w="40" w:type="dxa"/>
            </w:tcMar>
            <w:hideMark/>
          </w:tcPr>
          <w:p w14:paraId="07F66DD1" w14:textId="77777777" w:rsidR="00336C44" w:rsidRPr="00C7532B" w:rsidRDefault="00336C44" w:rsidP="00336C44">
            <w:pPr>
              <w:ind w:firstLine="42"/>
              <w:rPr>
                <w:sz w:val="24"/>
                <w:szCs w:val="24"/>
              </w:rPr>
            </w:pPr>
            <w:r w:rsidRPr="00C7532B">
              <w:rPr>
                <w:sz w:val="24"/>
                <w:szCs w:val="24"/>
              </w:rPr>
              <w:t>8</w:t>
            </w:r>
          </w:p>
        </w:tc>
        <w:tc>
          <w:tcPr>
            <w:tcW w:w="2173" w:type="dxa"/>
            <w:tcMar>
              <w:top w:w="0" w:type="dxa"/>
              <w:left w:w="40" w:type="dxa"/>
              <w:bottom w:w="0" w:type="dxa"/>
              <w:right w:w="40" w:type="dxa"/>
            </w:tcMar>
            <w:hideMark/>
          </w:tcPr>
          <w:p w14:paraId="13DFAC6B" w14:textId="77777777" w:rsidR="00336C44" w:rsidRPr="00C7532B" w:rsidRDefault="00336C44" w:rsidP="00336C44">
            <w:pPr>
              <w:ind w:firstLine="42"/>
              <w:rPr>
                <w:sz w:val="24"/>
                <w:szCs w:val="24"/>
              </w:rPr>
            </w:pPr>
            <w:r w:rsidRPr="00C7532B">
              <w:rPr>
                <w:sz w:val="24"/>
                <w:szCs w:val="24"/>
              </w:rPr>
              <w:t>Предупреждение</w:t>
            </w:r>
          </w:p>
        </w:tc>
        <w:tc>
          <w:tcPr>
            <w:tcW w:w="5465" w:type="dxa"/>
            <w:tcMar>
              <w:top w:w="0" w:type="dxa"/>
              <w:left w:w="40" w:type="dxa"/>
              <w:bottom w:w="0" w:type="dxa"/>
              <w:right w:w="40" w:type="dxa"/>
            </w:tcMar>
            <w:hideMark/>
          </w:tcPr>
          <w:p w14:paraId="06E62EE9" w14:textId="77777777" w:rsidR="00336C44" w:rsidRPr="00C7532B" w:rsidRDefault="00336C44" w:rsidP="00336C44">
            <w:pPr>
              <w:ind w:firstLine="42"/>
              <w:rPr>
                <w:sz w:val="24"/>
                <w:szCs w:val="24"/>
              </w:rPr>
            </w:pPr>
            <w:r w:rsidRPr="00C7532B">
              <w:rPr>
                <w:sz w:val="24"/>
                <w:szCs w:val="24"/>
              </w:rPr>
              <w:t>Установить ближайшее возможное значение</w:t>
            </w:r>
          </w:p>
        </w:tc>
      </w:tr>
      <w:tr w:rsidR="00336C44" w:rsidRPr="00C7532B" w14:paraId="15088D31" w14:textId="77777777" w:rsidTr="00336C44">
        <w:trPr>
          <w:trHeight w:val="322"/>
          <w:jc w:val="center"/>
        </w:trPr>
        <w:tc>
          <w:tcPr>
            <w:tcW w:w="1026" w:type="dxa"/>
            <w:tcMar>
              <w:top w:w="0" w:type="dxa"/>
              <w:left w:w="40" w:type="dxa"/>
              <w:bottom w:w="0" w:type="dxa"/>
              <w:right w:w="40" w:type="dxa"/>
            </w:tcMar>
            <w:hideMark/>
          </w:tcPr>
          <w:p w14:paraId="38EF6188" w14:textId="77777777" w:rsidR="00336C44" w:rsidRPr="00C7532B" w:rsidRDefault="00336C44" w:rsidP="00336C44">
            <w:pPr>
              <w:ind w:firstLine="42"/>
              <w:rPr>
                <w:sz w:val="24"/>
                <w:szCs w:val="24"/>
              </w:rPr>
            </w:pPr>
            <w:r w:rsidRPr="00C7532B">
              <w:rPr>
                <w:sz w:val="24"/>
                <w:szCs w:val="24"/>
              </w:rPr>
              <w:t>16</w:t>
            </w:r>
          </w:p>
        </w:tc>
        <w:tc>
          <w:tcPr>
            <w:tcW w:w="2173" w:type="dxa"/>
            <w:tcMar>
              <w:top w:w="0" w:type="dxa"/>
              <w:left w:w="40" w:type="dxa"/>
              <w:bottom w:w="0" w:type="dxa"/>
              <w:right w:w="40" w:type="dxa"/>
            </w:tcMar>
            <w:hideMark/>
          </w:tcPr>
          <w:p w14:paraId="527D63CA" w14:textId="77777777" w:rsidR="00336C44" w:rsidRPr="00C7532B" w:rsidRDefault="00336C44" w:rsidP="00336C44">
            <w:pPr>
              <w:ind w:firstLine="42"/>
              <w:rPr>
                <w:sz w:val="24"/>
                <w:szCs w:val="24"/>
              </w:rPr>
            </w:pPr>
            <w:r w:rsidRPr="00C7532B">
              <w:rPr>
                <w:sz w:val="24"/>
                <w:szCs w:val="24"/>
              </w:rPr>
              <w:t>Отказ</w:t>
            </w:r>
          </w:p>
        </w:tc>
        <w:tc>
          <w:tcPr>
            <w:tcW w:w="5465" w:type="dxa"/>
            <w:tcMar>
              <w:top w:w="0" w:type="dxa"/>
              <w:left w:w="40" w:type="dxa"/>
              <w:bottom w:w="0" w:type="dxa"/>
              <w:right w:w="40" w:type="dxa"/>
            </w:tcMar>
            <w:hideMark/>
          </w:tcPr>
          <w:p w14:paraId="2F6A1DDE" w14:textId="77777777" w:rsidR="00336C44" w:rsidRPr="00C7532B" w:rsidRDefault="00336C44" w:rsidP="00336C44">
            <w:pPr>
              <w:ind w:firstLine="42"/>
              <w:rPr>
                <w:sz w:val="24"/>
                <w:szCs w:val="24"/>
              </w:rPr>
            </w:pPr>
            <w:r w:rsidRPr="00C7532B">
              <w:rPr>
                <w:sz w:val="24"/>
                <w:szCs w:val="24"/>
              </w:rPr>
              <w:t>Доступ ограничен</w:t>
            </w:r>
          </w:p>
        </w:tc>
      </w:tr>
    </w:tbl>
    <w:p w14:paraId="041D457B" w14:textId="77777777" w:rsidR="00336C44" w:rsidRPr="00C7532B" w:rsidRDefault="00336C44" w:rsidP="00336C44">
      <w:pPr>
        <w:rPr>
          <w:sz w:val="24"/>
          <w:szCs w:val="24"/>
        </w:rPr>
      </w:pPr>
      <w:r w:rsidRPr="00C7532B">
        <w:rPr>
          <w:sz w:val="24"/>
          <w:szCs w:val="24"/>
        </w:rPr>
        <w:t xml:space="preserve"> </w:t>
      </w:r>
    </w:p>
    <w:p w14:paraId="71FF2765" w14:textId="77777777" w:rsidR="00336C44" w:rsidRPr="005C0BCE" w:rsidRDefault="00336C44" w:rsidP="00336C44">
      <w:pPr>
        <w:rPr>
          <w:b/>
          <w:sz w:val="24"/>
          <w:szCs w:val="24"/>
        </w:rPr>
      </w:pPr>
      <w:r w:rsidRPr="005C0BCE">
        <w:rPr>
          <w:b/>
          <w:sz w:val="24"/>
          <w:szCs w:val="24"/>
        </w:rPr>
        <w:t>8.3.4.16.3 Процедура на отвечающем устройстве</w:t>
      </w:r>
    </w:p>
    <w:p w14:paraId="649731DE" w14:textId="77777777" w:rsidR="00336C44" w:rsidRPr="00C7532B" w:rsidRDefault="00336C44" w:rsidP="00336C44">
      <w:pPr>
        <w:rPr>
          <w:sz w:val="24"/>
          <w:szCs w:val="24"/>
        </w:rPr>
      </w:pPr>
      <w:r w:rsidRPr="00C7532B">
        <w:rPr>
          <w:sz w:val="24"/>
          <w:szCs w:val="24"/>
        </w:rPr>
        <w:t xml:space="preserve">Эта команда считывает записи в таблице </w:t>
      </w:r>
      <w:proofErr w:type="spellStart"/>
      <w:r w:rsidRPr="00C7532B">
        <w:rPr>
          <w:sz w:val="24"/>
          <w:szCs w:val="24"/>
        </w:rPr>
        <w:t>суперкадра</w:t>
      </w:r>
      <w:proofErr w:type="spellEnd"/>
      <w:r w:rsidRPr="00C7532B">
        <w:rPr>
          <w:sz w:val="24"/>
          <w:szCs w:val="24"/>
        </w:rPr>
        <w:t xml:space="preserve"> с сетевого устройства. Таблица </w:t>
      </w:r>
      <w:proofErr w:type="spellStart"/>
      <w:r w:rsidRPr="00C7532B">
        <w:rPr>
          <w:sz w:val="24"/>
          <w:szCs w:val="24"/>
        </w:rPr>
        <w:t>суперкадра</w:t>
      </w:r>
      <w:proofErr w:type="spellEnd"/>
      <w:r w:rsidRPr="00C7532B">
        <w:rPr>
          <w:sz w:val="24"/>
          <w:szCs w:val="24"/>
        </w:rPr>
        <w:t xml:space="preserve"> — это список удаляемых или добавляемых записей. Индекс </w:t>
      </w:r>
      <w:proofErr w:type="spellStart"/>
      <w:r w:rsidRPr="00C7532B">
        <w:rPr>
          <w:sz w:val="24"/>
          <w:szCs w:val="24"/>
        </w:rPr>
        <w:t>суперкадра</w:t>
      </w:r>
      <w:proofErr w:type="spellEnd"/>
      <w:r w:rsidRPr="00C7532B">
        <w:rPr>
          <w:sz w:val="24"/>
          <w:szCs w:val="24"/>
        </w:rPr>
        <w:t xml:space="preserve"> и счетчик записей изменяются после добавления или удаления </w:t>
      </w:r>
      <w:proofErr w:type="spellStart"/>
      <w:r w:rsidRPr="00C7532B">
        <w:rPr>
          <w:sz w:val="24"/>
          <w:szCs w:val="24"/>
        </w:rPr>
        <w:t>суперкадра</w:t>
      </w:r>
      <w:proofErr w:type="spellEnd"/>
      <w:r w:rsidRPr="00C7532B">
        <w:rPr>
          <w:sz w:val="24"/>
          <w:szCs w:val="24"/>
        </w:rPr>
        <w:t>. Следовательно, если параметр в запросе недействителен, устройство должно ответить ближайшим допустимым значением параметра и отправить код отклика «Установить на ближайшее возможное значение».</w:t>
      </w:r>
    </w:p>
    <w:p w14:paraId="17610C4F" w14:textId="77777777" w:rsidR="00336C44" w:rsidRPr="005C0BCE" w:rsidRDefault="00336C44" w:rsidP="00336C44">
      <w:pPr>
        <w:rPr>
          <w:b/>
          <w:sz w:val="24"/>
          <w:szCs w:val="24"/>
        </w:rPr>
      </w:pPr>
      <w:bookmarkStart w:id="417" w:name="bookmark608"/>
      <w:r w:rsidRPr="005C0BCE">
        <w:rPr>
          <w:b/>
          <w:sz w:val="24"/>
          <w:szCs w:val="24"/>
        </w:rPr>
        <w:t>8</w:t>
      </w:r>
      <w:bookmarkEnd w:id="417"/>
      <w:r w:rsidRPr="005C0BCE">
        <w:rPr>
          <w:b/>
          <w:sz w:val="24"/>
          <w:szCs w:val="24"/>
        </w:rPr>
        <w:t xml:space="preserve">.3.4.17 FAL PDU Считывание списка каналов </w:t>
      </w:r>
    </w:p>
    <w:p w14:paraId="0121F371" w14:textId="77777777" w:rsidR="00336C44" w:rsidRPr="005C0BCE" w:rsidRDefault="00336C44" w:rsidP="00336C44">
      <w:pPr>
        <w:rPr>
          <w:b/>
          <w:sz w:val="24"/>
          <w:szCs w:val="24"/>
        </w:rPr>
      </w:pPr>
      <w:r w:rsidRPr="005C0BCE">
        <w:rPr>
          <w:b/>
          <w:sz w:val="24"/>
          <w:szCs w:val="24"/>
        </w:rPr>
        <w:t>8.3.4.17.1 Примитив запроса</w:t>
      </w:r>
    </w:p>
    <w:p w14:paraId="0E84E722" w14:textId="77777777" w:rsidR="00336C44" w:rsidRPr="00C7532B" w:rsidRDefault="00336C44" w:rsidP="00336C44">
      <w:pPr>
        <w:rPr>
          <w:sz w:val="24"/>
          <w:szCs w:val="24"/>
        </w:rPr>
      </w:pPr>
      <w:bookmarkStart w:id="418" w:name="bookmark609"/>
      <w:bookmarkEnd w:id="418"/>
      <w:r w:rsidRPr="00C7532B">
        <w:rPr>
          <w:sz w:val="24"/>
          <w:szCs w:val="24"/>
        </w:rPr>
        <w:t xml:space="preserve">Значение Команды - семьсот восемьдесят четыре (784); значение поля количества октетов равно трем (3), а поле значения показано в </w:t>
      </w:r>
      <w:r w:rsidRPr="005C0BCE">
        <w:rPr>
          <w:sz w:val="24"/>
          <w:szCs w:val="24"/>
        </w:rPr>
        <w:t>таблице 161.</w:t>
      </w:r>
    </w:p>
    <w:p w14:paraId="1BA3B5DB" w14:textId="77777777" w:rsidR="00336C44" w:rsidRPr="00C7532B" w:rsidRDefault="00336C44" w:rsidP="00336C44">
      <w:pPr>
        <w:rPr>
          <w:sz w:val="24"/>
          <w:szCs w:val="24"/>
        </w:rPr>
      </w:pPr>
      <w:r w:rsidRPr="00C7532B">
        <w:rPr>
          <w:sz w:val="24"/>
          <w:szCs w:val="24"/>
        </w:rPr>
        <w:t xml:space="preserve"> </w:t>
      </w:r>
    </w:p>
    <w:p w14:paraId="728461DE" w14:textId="77777777" w:rsidR="00336C44" w:rsidRPr="005C0BCE" w:rsidRDefault="00336C44" w:rsidP="00336C44">
      <w:pPr>
        <w:ind w:firstLine="0"/>
        <w:jc w:val="center"/>
        <w:rPr>
          <w:b/>
          <w:sz w:val="24"/>
          <w:szCs w:val="24"/>
        </w:rPr>
      </w:pPr>
      <w:r>
        <w:rPr>
          <w:b/>
          <w:sz w:val="24"/>
          <w:szCs w:val="24"/>
        </w:rPr>
        <w:lastRenderedPageBreak/>
        <w:t xml:space="preserve">Таблица 161 </w:t>
      </w:r>
      <w:r w:rsidRPr="00C45BC6">
        <w:rPr>
          <w:b/>
          <w:sz w:val="24"/>
          <w:szCs w:val="24"/>
        </w:rPr>
        <w:t>–</w:t>
      </w:r>
      <w:r w:rsidRPr="005C0BCE">
        <w:rPr>
          <w:b/>
          <w:sz w:val="24"/>
          <w:szCs w:val="24"/>
        </w:rPr>
        <w:t xml:space="preserve"> Поле значения запроса Считывание списка каналов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1988"/>
        <w:gridCol w:w="4726"/>
      </w:tblGrid>
      <w:tr w:rsidR="00336C44" w:rsidRPr="00C7532B" w14:paraId="3A69A72E" w14:textId="77777777" w:rsidTr="00336C44">
        <w:trPr>
          <w:trHeight w:val="509"/>
          <w:jc w:val="center"/>
        </w:trPr>
        <w:tc>
          <w:tcPr>
            <w:tcW w:w="816" w:type="dxa"/>
            <w:tcBorders>
              <w:bottom w:val="double" w:sz="4" w:space="0" w:color="000000"/>
            </w:tcBorders>
            <w:tcMar>
              <w:top w:w="0" w:type="dxa"/>
              <w:left w:w="40" w:type="dxa"/>
              <w:bottom w:w="0" w:type="dxa"/>
              <w:right w:w="40" w:type="dxa"/>
            </w:tcMar>
            <w:vAlign w:val="center"/>
            <w:hideMark/>
          </w:tcPr>
          <w:p w14:paraId="5BAB78E5"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5C49D95C"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1824750B"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78" w:type="dxa"/>
            <w:tcBorders>
              <w:bottom w:val="double" w:sz="4" w:space="0" w:color="000000"/>
            </w:tcBorders>
            <w:tcMar>
              <w:top w:w="0" w:type="dxa"/>
              <w:left w:w="40" w:type="dxa"/>
              <w:bottom w:w="0" w:type="dxa"/>
              <w:right w:w="40" w:type="dxa"/>
            </w:tcMar>
            <w:vAlign w:val="center"/>
            <w:hideMark/>
          </w:tcPr>
          <w:p w14:paraId="49AAD993"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5A5B2481" w14:textId="77777777" w:rsidTr="00336C44">
        <w:trPr>
          <w:trHeight w:val="322"/>
          <w:jc w:val="center"/>
        </w:trPr>
        <w:tc>
          <w:tcPr>
            <w:tcW w:w="816" w:type="dxa"/>
            <w:tcBorders>
              <w:top w:val="double" w:sz="4" w:space="0" w:color="000000"/>
            </w:tcBorders>
            <w:tcMar>
              <w:top w:w="0" w:type="dxa"/>
              <w:left w:w="40" w:type="dxa"/>
              <w:bottom w:w="0" w:type="dxa"/>
              <w:right w:w="40" w:type="dxa"/>
            </w:tcMar>
            <w:hideMark/>
          </w:tcPr>
          <w:p w14:paraId="023F7432" w14:textId="77777777" w:rsidR="00336C44" w:rsidRPr="00C7532B" w:rsidRDefault="00336C44" w:rsidP="00336C44">
            <w:pPr>
              <w:ind w:firstLine="0"/>
              <w:rPr>
                <w:sz w:val="24"/>
                <w:szCs w:val="24"/>
              </w:rPr>
            </w:pPr>
            <w:r w:rsidRPr="00C7532B">
              <w:rPr>
                <w:sz w:val="24"/>
                <w:szCs w:val="24"/>
              </w:rPr>
              <w:t>0</w:t>
            </w:r>
          </w:p>
        </w:tc>
        <w:tc>
          <w:tcPr>
            <w:tcW w:w="1315" w:type="dxa"/>
            <w:tcBorders>
              <w:top w:val="double" w:sz="4" w:space="0" w:color="000000"/>
            </w:tcBorders>
            <w:tcMar>
              <w:top w:w="0" w:type="dxa"/>
              <w:left w:w="40" w:type="dxa"/>
              <w:bottom w:w="0" w:type="dxa"/>
              <w:right w:w="40" w:type="dxa"/>
            </w:tcMar>
            <w:hideMark/>
          </w:tcPr>
          <w:p w14:paraId="57594587" w14:textId="77777777" w:rsidR="00336C44" w:rsidRPr="00C7532B" w:rsidRDefault="00336C44" w:rsidP="00336C44">
            <w:pPr>
              <w:ind w:firstLine="0"/>
              <w:rPr>
                <w:sz w:val="24"/>
                <w:szCs w:val="24"/>
              </w:rPr>
            </w:pPr>
            <w:r w:rsidRPr="00C7532B">
              <w:rPr>
                <w:sz w:val="24"/>
                <w:szCs w:val="24"/>
              </w:rPr>
              <w:t>Беззнаковое16</w:t>
            </w:r>
          </w:p>
        </w:tc>
        <w:tc>
          <w:tcPr>
            <w:tcW w:w="2074" w:type="dxa"/>
            <w:tcBorders>
              <w:top w:val="double" w:sz="4" w:space="0" w:color="000000"/>
            </w:tcBorders>
            <w:tcMar>
              <w:top w:w="0" w:type="dxa"/>
              <w:left w:w="40" w:type="dxa"/>
              <w:bottom w:w="0" w:type="dxa"/>
              <w:right w:w="40" w:type="dxa"/>
            </w:tcMar>
            <w:hideMark/>
          </w:tcPr>
          <w:p w14:paraId="16CD420F" w14:textId="77777777" w:rsidR="00336C44" w:rsidRPr="00C7532B" w:rsidRDefault="00336C44" w:rsidP="00336C44">
            <w:pPr>
              <w:ind w:firstLine="0"/>
              <w:rPr>
                <w:sz w:val="24"/>
                <w:szCs w:val="24"/>
              </w:rPr>
            </w:pPr>
            <w:r w:rsidRPr="00C7532B">
              <w:rPr>
                <w:sz w:val="24"/>
                <w:szCs w:val="24"/>
              </w:rPr>
              <w:t>Индекс таблицы</w:t>
            </w:r>
          </w:p>
        </w:tc>
        <w:tc>
          <w:tcPr>
            <w:tcW w:w="5078" w:type="dxa"/>
            <w:tcBorders>
              <w:top w:val="double" w:sz="4" w:space="0" w:color="000000"/>
            </w:tcBorders>
            <w:tcMar>
              <w:top w:w="0" w:type="dxa"/>
              <w:left w:w="40" w:type="dxa"/>
              <w:bottom w:w="0" w:type="dxa"/>
              <w:right w:w="40" w:type="dxa"/>
            </w:tcMar>
            <w:hideMark/>
          </w:tcPr>
          <w:p w14:paraId="5B6C0726" w14:textId="77777777" w:rsidR="00336C44" w:rsidRPr="00C7532B" w:rsidRDefault="00336C44" w:rsidP="00336C44">
            <w:pPr>
              <w:ind w:firstLine="0"/>
              <w:rPr>
                <w:sz w:val="24"/>
                <w:szCs w:val="24"/>
              </w:rPr>
            </w:pPr>
            <w:r w:rsidRPr="00C7532B">
              <w:rPr>
                <w:sz w:val="24"/>
                <w:szCs w:val="24"/>
              </w:rPr>
              <w:t>Индекс таблицы каналов</w:t>
            </w:r>
          </w:p>
        </w:tc>
      </w:tr>
      <w:tr w:rsidR="00336C44" w:rsidRPr="00C7532B" w14:paraId="5FEA453B" w14:textId="77777777" w:rsidTr="00336C44">
        <w:trPr>
          <w:trHeight w:val="322"/>
          <w:jc w:val="center"/>
        </w:trPr>
        <w:tc>
          <w:tcPr>
            <w:tcW w:w="816" w:type="dxa"/>
            <w:tcMar>
              <w:top w:w="0" w:type="dxa"/>
              <w:left w:w="40" w:type="dxa"/>
              <w:bottom w:w="0" w:type="dxa"/>
              <w:right w:w="40" w:type="dxa"/>
            </w:tcMar>
            <w:hideMark/>
          </w:tcPr>
          <w:p w14:paraId="759451AF" w14:textId="77777777" w:rsidR="00336C44" w:rsidRPr="00C7532B" w:rsidRDefault="00336C44" w:rsidP="00336C44">
            <w:pPr>
              <w:ind w:firstLine="0"/>
              <w:rPr>
                <w:sz w:val="24"/>
                <w:szCs w:val="24"/>
              </w:rPr>
            </w:pPr>
            <w:r w:rsidRPr="00C7532B">
              <w:rPr>
                <w:sz w:val="24"/>
                <w:szCs w:val="24"/>
              </w:rPr>
              <w:t>2</w:t>
            </w:r>
          </w:p>
        </w:tc>
        <w:tc>
          <w:tcPr>
            <w:tcW w:w="1315" w:type="dxa"/>
            <w:tcMar>
              <w:top w:w="0" w:type="dxa"/>
              <w:left w:w="40" w:type="dxa"/>
              <w:bottom w:w="0" w:type="dxa"/>
              <w:right w:w="40" w:type="dxa"/>
            </w:tcMar>
            <w:hideMark/>
          </w:tcPr>
          <w:p w14:paraId="560EAB32" w14:textId="77777777" w:rsidR="00336C44" w:rsidRPr="00C7532B" w:rsidRDefault="00336C44" w:rsidP="00336C44">
            <w:pPr>
              <w:ind w:firstLine="0"/>
              <w:rPr>
                <w:sz w:val="24"/>
                <w:szCs w:val="24"/>
              </w:rPr>
            </w:pPr>
            <w:r w:rsidRPr="00C7532B">
              <w:rPr>
                <w:sz w:val="24"/>
                <w:szCs w:val="24"/>
              </w:rPr>
              <w:t>Беззнаковое8</w:t>
            </w:r>
          </w:p>
        </w:tc>
        <w:tc>
          <w:tcPr>
            <w:tcW w:w="2074" w:type="dxa"/>
            <w:tcMar>
              <w:top w:w="0" w:type="dxa"/>
              <w:left w:w="40" w:type="dxa"/>
              <w:bottom w:w="0" w:type="dxa"/>
              <w:right w:w="40" w:type="dxa"/>
            </w:tcMar>
            <w:hideMark/>
          </w:tcPr>
          <w:p w14:paraId="0BCA8A7D" w14:textId="77777777" w:rsidR="00336C44" w:rsidRPr="00C7532B" w:rsidRDefault="00336C44" w:rsidP="00336C44">
            <w:pPr>
              <w:ind w:firstLine="0"/>
              <w:rPr>
                <w:sz w:val="24"/>
                <w:szCs w:val="24"/>
              </w:rPr>
            </w:pPr>
            <w:r w:rsidRPr="00C7532B">
              <w:rPr>
                <w:sz w:val="24"/>
                <w:szCs w:val="24"/>
              </w:rPr>
              <w:t>Количество записей</w:t>
            </w:r>
          </w:p>
        </w:tc>
        <w:tc>
          <w:tcPr>
            <w:tcW w:w="5078" w:type="dxa"/>
            <w:tcMar>
              <w:top w:w="0" w:type="dxa"/>
              <w:left w:w="40" w:type="dxa"/>
              <w:bottom w:w="0" w:type="dxa"/>
              <w:right w:w="40" w:type="dxa"/>
            </w:tcMar>
            <w:hideMark/>
          </w:tcPr>
          <w:p w14:paraId="742F9168" w14:textId="77777777" w:rsidR="00336C44" w:rsidRPr="00C7532B" w:rsidRDefault="00336C44" w:rsidP="00336C44">
            <w:pPr>
              <w:ind w:firstLine="0"/>
              <w:rPr>
                <w:sz w:val="24"/>
                <w:szCs w:val="24"/>
              </w:rPr>
            </w:pPr>
            <w:r w:rsidRPr="00C7532B">
              <w:rPr>
                <w:sz w:val="24"/>
                <w:szCs w:val="24"/>
              </w:rPr>
              <w:t>Количество записей каналы для считывания (устанавливается на 1)</w:t>
            </w:r>
          </w:p>
        </w:tc>
      </w:tr>
    </w:tbl>
    <w:p w14:paraId="396ECB6A" w14:textId="77777777" w:rsidR="00336C44" w:rsidRPr="00C7532B" w:rsidRDefault="00336C44" w:rsidP="00336C44">
      <w:pPr>
        <w:rPr>
          <w:sz w:val="24"/>
          <w:szCs w:val="24"/>
        </w:rPr>
      </w:pPr>
    </w:p>
    <w:p w14:paraId="6A7E7952" w14:textId="77777777" w:rsidR="00336C44" w:rsidRPr="005C0BCE" w:rsidRDefault="00336C44" w:rsidP="00336C44">
      <w:pPr>
        <w:rPr>
          <w:b/>
          <w:sz w:val="24"/>
          <w:szCs w:val="24"/>
        </w:rPr>
      </w:pPr>
      <w:r w:rsidRPr="005C0BCE">
        <w:rPr>
          <w:b/>
          <w:sz w:val="24"/>
          <w:szCs w:val="24"/>
        </w:rPr>
        <w:t>8.3.4.17.2 Примитив отклика</w:t>
      </w:r>
    </w:p>
    <w:p w14:paraId="11013A80"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5C0BCE">
        <w:rPr>
          <w:sz w:val="24"/>
          <w:szCs w:val="24"/>
        </w:rPr>
        <w:t>таблице 162.</w:t>
      </w:r>
      <w:r w:rsidRPr="00C7532B">
        <w:rPr>
          <w:sz w:val="24"/>
          <w:szCs w:val="24"/>
        </w:rPr>
        <w:t xml:space="preserve"> Значения кода отклика показаны в </w:t>
      </w:r>
      <w:r w:rsidRPr="005C0BCE">
        <w:rPr>
          <w:sz w:val="24"/>
          <w:szCs w:val="24"/>
        </w:rPr>
        <w:t>Таблице 163.</w:t>
      </w:r>
    </w:p>
    <w:p w14:paraId="772DEFB4" w14:textId="77777777" w:rsidR="00336C44" w:rsidRPr="00C7532B" w:rsidRDefault="00336C44" w:rsidP="00336C44">
      <w:pPr>
        <w:rPr>
          <w:sz w:val="24"/>
          <w:szCs w:val="24"/>
        </w:rPr>
      </w:pPr>
      <w:r w:rsidRPr="00C7532B">
        <w:rPr>
          <w:sz w:val="24"/>
          <w:szCs w:val="24"/>
        </w:rPr>
        <w:t xml:space="preserve"> </w:t>
      </w:r>
    </w:p>
    <w:p w14:paraId="3851B6DD" w14:textId="77777777" w:rsidR="00336C44" w:rsidRPr="005C0BCE" w:rsidRDefault="00336C44" w:rsidP="00336C44">
      <w:pPr>
        <w:ind w:firstLine="0"/>
        <w:jc w:val="center"/>
        <w:rPr>
          <w:b/>
          <w:sz w:val="24"/>
          <w:szCs w:val="24"/>
        </w:rPr>
      </w:pPr>
      <w:r w:rsidRPr="005C0BCE">
        <w:rPr>
          <w:b/>
          <w:sz w:val="24"/>
          <w:szCs w:val="24"/>
        </w:rPr>
        <w:t>Таблица 162 – Поле значения отклика Считывание списка каналов</w:t>
      </w:r>
    </w:p>
    <w:tbl>
      <w:tblPr>
        <w:tblW w:w="0" w:type="auto"/>
        <w:tblLayout w:type="fixed"/>
        <w:tblCellMar>
          <w:left w:w="0" w:type="dxa"/>
          <w:right w:w="0" w:type="dxa"/>
        </w:tblCellMar>
        <w:tblLook w:val="04A0" w:firstRow="1" w:lastRow="0" w:firstColumn="1" w:lastColumn="0" w:noHBand="0" w:noVBand="1"/>
      </w:tblPr>
      <w:tblGrid>
        <w:gridCol w:w="1216"/>
        <w:gridCol w:w="1561"/>
        <w:gridCol w:w="2083"/>
        <w:gridCol w:w="4857"/>
      </w:tblGrid>
      <w:tr w:rsidR="00336C44" w:rsidRPr="00C7532B" w14:paraId="3D6F0A3A" w14:textId="77777777" w:rsidTr="00336C44">
        <w:trPr>
          <w:trHeight w:val="509"/>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1E11A79" w14:textId="77777777" w:rsidR="00336C44" w:rsidRPr="00C7532B" w:rsidRDefault="00336C44" w:rsidP="00336C44">
            <w:pPr>
              <w:ind w:firstLine="0"/>
              <w:jc w:val="center"/>
              <w:rPr>
                <w:sz w:val="24"/>
                <w:szCs w:val="24"/>
              </w:rPr>
            </w:pPr>
            <w:r w:rsidRPr="00C7532B">
              <w:rPr>
                <w:sz w:val="24"/>
                <w:szCs w:val="24"/>
              </w:rPr>
              <w:t xml:space="preserve">Смещение </w:t>
            </w:r>
            <w:proofErr w:type="spellStart"/>
            <w:r w:rsidRPr="00C7532B">
              <w:rPr>
                <w:sz w:val="24"/>
                <w:szCs w:val="24"/>
              </w:rPr>
              <w:t>октета</w:t>
            </w:r>
            <w:r w:rsidRPr="00336C44">
              <w:rPr>
                <w:sz w:val="24"/>
                <w:szCs w:val="24"/>
                <w:vertAlign w:val="superscript"/>
              </w:rPr>
              <w:t>а</w:t>
            </w:r>
            <w:proofErr w:type="spellEnd"/>
          </w:p>
        </w:tc>
        <w:tc>
          <w:tcPr>
            <w:tcW w:w="15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3C153CC" w14:textId="77777777" w:rsidR="00336C44" w:rsidRPr="00C7532B" w:rsidRDefault="00336C44" w:rsidP="00336C44">
            <w:pPr>
              <w:ind w:firstLine="0"/>
              <w:jc w:val="center"/>
              <w:rPr>
                <w:sz w:val="24"/>
                <w:szCs w:val="24"/>
              </w:rPr>
            </w:pPr>
            <w:r w:rsidRPr="00C7532B">
              <w:rPr>
                <w:sz w:val="24"/>
                <w:szCs w:val="24"/>
              </w:rPr>
              <w:t>Тип данных</w:t>
            </w:r>
          </w:p>
        </w:tc>
        <w:tc>
          <w:tcPr>
            <w:tcW w:w="208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AB889A8"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85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485D5FD"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795575DF" w14:textId="77777777" w:rsidTr="00336C44">
        <w:trPr>
          <w:trHeight w:val="326"/>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E81933" w14:textId="77777777" w:rsidR="00336C44" w:rsidRPr="00C7532B" w:rsidRDefault="00336C44" w:rsidP="00336C44">
            <w:pPr>
              <w:ind w:firstLine="0"/>
              <w:rPr>
                <w:sz w:val="24"/>
                <w:szCs w:val="24"/>
              </w:rPr>
            </w:pPr>
            <w:r w:rsidRPr="00C7532B">
              <w:rPr>
                <w:sz w:val="24"/>
                <w:szCs w:val="24"/>
              </w:rPr>
              <w:t>0</w:t>
            </w:r>
          </w:p>
        </w:tc>
        <w:tc>
          <w:tcPr>
            <w:tcW w:w="15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1BBA54" w14:textId="77777777" w:rsidR="00336C44" w:rsidRPr="00C7532B" w:rsidRDefault="00336C44" w:rsidP="00336C44">
            <w:pPr>
              <w:ind w:firstLine="0"/>
              <w:rPr>
                <w:sz w:val="24"/>
                <w:szCs w:val="24"/>
              </w:rPr>
            </w:pPr>
            <w:r w:rsidRPr="00C7532B">
              <w:rPr>
                <w:sz w:val="24"/>
                <w:szCs w:val="24"/>
              </w:rPr>
              <w:t>Беззнаковое16</w:t>
            </w:r>
          </w:p>
        </w:tc>
        <w:tc>
          <w:tcPr>
            <w:tcW w:w="208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C80B93" w14:textId="77777777" w:rsidR="00336C44" w:rsidRPr="00C7532B" w:rsidRDefault="00336C44" w:rsidP="00336C44">
            <w:pPr>
              <w:ind w:firstLine="0"/>
              <w:rPr>
                <w:sz w:val="24"/>
                <w:szCs w:val="24"/>
              </w:rPr>
            </w:pPr>
            <w:r w:rsidRPr="00C7532B">
              <w:rPr>
                <w:sz w:val="24"/>
                <w:szCs w:val="24"/>
              </w:rPr>
              <w:t>Индекс таблицы</w:t>
            </w:r>
          </w:p>
        </w:tc>
        <w:tc>
          <w:tcPr>
            <w:tcW w:w="485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70BED3" w14:textId="77777777" w:rsidR="00336C44" w:rsidRPr="00C7532B" w:rsidRDefault="00336C44" w:rsidP="00336C44">
            <w:pPr>
              <w:ind w:firstLine="0"/>
              <w:rPr>
                <w:sz w:val="24"/>
                <w:szCs w:val="24"/>
              </w:rPr>
            </w:pPr>
            <w:r w:rsidRPr="00C7532B">
              <w:rPr>
                <w:sz w:val="24"/>
                <w:szCs w:val="24"/>
              </w:rPr>
              <w:t>Индекс таблицы каналов</w:t>
            </w:r>
          </w:p>
        </w:tc>
      </w:tr>
      <w:tr w:rsidR="00336C44" w:rsidRPr="00C7532B" w14:paraId="6F66D99D"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97E851" w14:textId="77777777" w:rsidR="00336C44" w:rsidRPr="00C7532B" w:rsidRDefault="00336C44" w:rsidP="00336C44">
            <w:pPr>
              <w:ind w:firstLine="0"/>
              <w:rPr>
                <w:sz w:val="24"/>
                <w:szCs w:val="24"/>
              </w:rPr>
            </w:pPr>
            <w:r w:rsidRPr="00C7532B">
              <w:rPr>
                <w:sz w:val="24"/>
                <w:szCs w:val="24"/>
              </w:rPr>
              <w:t>2</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B85275" w14:textId="77777777" w:rsidR="00336C44" w:rsidRPr="00C7532B" w:rsidRDefault="00336C44" w:rsidP="00336C44">
            <w:pPr>
              <w:ind w:firstLine="0"/>
              <w:rPr>
                <w:sz w:val="24"/>
                <w:szCs w:val="24"/>
              </w:rPr>
            </w:pPr>
            <w:r w:rsidRPr="00C7532B">
              <w:rPr>
                <w:sz w:val="24"/>
                <w:szCs w:val="24"/>
              </w:rPr>
              <w:t>Беззнаковое8</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3FFC9D" w14:textId="77777777" w:rsidR="00336C44" w:rsidRPr="00C7532B" w:rsidRDefault="00336C44" w:rsidP="00336C44">
            <w:pPr>
              <w:ind w:firstLine="0"/>
              <w:rPr>
                <w:sz w:val="24"/>
                <w:szCs w:val="24"/>
              </w:rPr>
            </w:pPr>
            <w:r w:rsidRPr="00C7532B">
              <w:rPr>
                <w:sz w:val="24"/>
                <w:szCs w:val="24"/>
              </w:rPr>
              <w:t>Количество записей</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CAF005" w14:textId="77777777" w:rsidR="00336C44" w:rsidRPr="00C7532B" w:rsidRDefault="00336C44" w:rsidP="00336C44">
            <w:pPr>
              <w:ind w:firstLine="0"/>
              <w:rPr>
                <w:sz w:val="24"/>
                <w:szCs w:val="24"/>
              </w:rPr>
            </w:pPr>
            <w:r w:rsidRPr="00C7532B">
              <w:rPr>
                <w:sz w:val="24"/>
                <w:szCs w:val="24"/>
              </w:rPr>
              <w:t>Количество записей Канала в ответе</w:t>
            </w:r>
          </w:p>
        </w:tc>
      </w:tr>
      <w:tr w:rsidR="00336C44" w:rsidRPr="00C7532B" w14:paraId="742E00CF"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B74828" w14:textId="77777777" w:rsidR="00336C44" w:rsidRPr="00C7532B" w:rsidRDefault="00336C44" w:rsidP="00336C44">
            <w:pPr>
              <w:ind w:firstLine="0"/>
              <w:rPr>
                <w:sz w:val="24"/>
                <w:szCs w:val="24"/>
              </w:rPr>
            </w:pPr>
            <w:r w:rsidRPr="00C7532B">
              <w:rPr>
                <w:sz w:val="24"/>
                <w:szCs w:val="24"/>
              </w:rPr>
              <w:t>3</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580491" w14:textId="77777777" w:rsidR="00336C44" w:rsidRPr="00C7532B" w:rsidRDefault="00336C44" w:rsidP="00336C44">
            <w:pPr>
              <w:ind w:firstLine="0"/>
              <w:rPr>
                <w:sz w:val="24"/>
                <w:szCs w:val="24"/>
              </w:rPr>
            </w:pPr>
            <w:r w:rsidRPr="00C7532B">
              <w:rPr>
                <w:sz w:val="24"/>
                <w:szCs w:val="24"/>
              </w:rPr>
              <w:t>Беззнаковое16</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B406F1" w14:textId="77777777" w:rsidR="00336C44" w:rsidRPr="00C7532B" w:rsidRDefault="00336C44" w:rsidP="00336C44">
            <w:pPr>
              <w:ind w:firstLine="0"/>
              <w:rPr>
                <w:sz w:val="24"/>
                <w:szCs w:val="24"/>
              </w:rPr>
            </w:pPr>
            <w:r w:rsidRPr="00C7532B">
              <w:rPr>
                <w:sz w:val="24"/>
                <w:szCs w:val="24"/>
              </w:rPr>
              <w:t>Количество каналов</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7B2458" w14:textId="77777777" w:rsidR="00336C44" w:rsidRPr="00C7532B" w:rsidRDefault="00336C44" w:rsidP="00336C44">
            <w:pPr>
              <w:ind w:firstLine="0"/>
              <w:rPr>
                <w:sz w:val="24"/>
                <w:szCs w:val="24"/>
              </w:rPr>
            </w:pPr>
            <w:r w:rsidRPr="00C7532B">
              <w:rPr>
                <w:sz w:val="24"/>
                <w:szCs w:val="24"/>
              </w:rPr>
              <w:t>Общее количество активных каналов</w:t>
            </w:r>
          </w:p>
        </w:tc>
      </w:tr>
      <w:tr w:rsidR="00336C44" w:rsidRPr="00C7532B" w14:paraId="2C58BD21"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E1F1EC" w14:textId="77777777" w:rsidR="00336C44" w:rsidRPr="00C7532B" w:rsidRDefault="00336C44" w:rsidP="00336C44">
            <w:pPr>
              <w:ind w:firstLine="0"/>
              <w:rPr>
                <w:sz w:val="24"/>
                <w:szCs w:val="24"/>
              </w:rPr>
            </w:pPr>
            <w:r w:rsidRPr="00C7532B">
              <w:rPr>
                <w:sz w:val="24"/>
                <w:szCs w:val="24"/>
              </w:rPr>
              <w:t>5</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0AB3CA" w14:textId="77777777" w:rsidR="00336C44" w:rsidRPr="00C7532B" w:rsidRDefault="00336C44" w:rsidP="00336C44">
            <w:pPr>
              <w:ind w:firstLine="0"/>
              <w:rPr>
                <w:sz w:val="24"/>
                <w:szCs w:val="24"/>
              </w:rPr>
            </w:pPr>
            <w:r w:rsidRPr="00C7532B">
              <w:rPr>
                <w:sz w:val="24"/>
                <w:szCs w:val="24"/>
              </w:rPr>
              <w:t>Беззнаковое8</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A02A0A" w14:textId="77777777" w:rsidR="00336C44" w:rsidRPr="00C7532B" w:rsidRDefault="00336C44" w:rsidP="00336C44">
            <w:pPr>
              <w:ind w:firstLine="0"/>
              <w:rPr>
                <w:sz w:val="24"/>
                <w:szCs w:val="24"/>
              </w:rPr>
            </w:pPr>
            <w:r w:rsidRPr="00C7532B">
              <w:rPr>
                <w:sz w:val="24"/>
                <w:szCs w:val="24"/>
              </w:rPr>
              <w:t>Идентификатор канала</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79C3C8" w14:textId="77777777" w:rsidR="00336C44" w:rsidRPr="00C7532B" w:rsidRDefault="00336C44" w:rsidP="00336C44">
            <w:pPr>
              <w:ind w:firstLine="0"/>
              <w:rPr>
                <w:sz w:val="24"/>
                <w:szCs w:val="24"/>
              </w:rPr>
            </w:pPr>
            <w:r w:rsidRPr="00C7532B">
              <w:rPr>
                <w:sz w:val="24"/>
                <w:szCs w:val="24"/>
              </w:rPr>
              <w:t>Идентификационный номер, присвоенный этому каналу</w:t>
            </w:r>
          </w:p>
        </w:tc>
      </w:tr>
      <w:tr w:rsidR="00336C44" w:rsidRPr="00C7532B" w14:paraId="1A857496"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5C5D00" w14:textId="77777777" w:rsidR="00336C44" w:rsidRPr="00C7532B" w:rsidRDefault="00336C44" w:rsidP="00336C44">
            <w:pPr>
              <w:ind w:firstLine="0"/>
              <w:rPr>
                <w:sz w:val="24"/>
                <w:szCs w:val="24"/>
              </w:rPr>
            </w:pPr>
            <w:r w:rsidRPr="00C7532B">
              <w:rPr>
                <w:sz w:val="24"/>
                <w:szCs w:val="24"/>
              </w:rPr>
              <w:t>6</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68A3D0" w14:textId="77777777" w:rsidR="00336C44" w:rsidRPr="00C7532B" w:rsidRDefault="00336C44" w:rsidP="00336C44">
            <w:pPr>
              <w:ind w:firstLine="0"/>
              <w:rPr>
                <w:sz w:val="24"/>
                <w:szCs w:val="24"/>
              </w:rPr>
            </w:pPr>
            <w:r w:rsidRPr="00C7532B">
              <w:rPr>
                <w:sz w:val="24"/>
                <w:szCs w:val="24"/>
              </w:rPr>
              <w:t>Беззнаковое16</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614218" w14:textId="77777777" w:rsidR="00336C44" w:rsidRPr="00C7532B" w:rsidRDefault="00336C44" w:rsidP="00336C44">
            <w:pPr>
              <w:ind w:firstLine="0"/>
              <w:rPr>
                <w:sz w:val="24"/>
                <w:szCs w:val="24"/>
              </w:rPr>
            </w:pPr>
            <w:r w:rsidRPr="00C7532B">
              <w:rPr>
                <w:sz w:val="24"/>
                <w:szCs w:val="24"/>
              </w:rPr>
              <w:t>Слот</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318343" w14:textId="77777777" w:rsidR="00336C44" w:rsidRPr="00C7532B" w:rsidRDefault="00336C44" w:rsidP="00336C44">
            <w:pPr>
              <w:ind w:firstLine="0"/>
              <w:rPr>
                <w:sz w:val="24"/>
                <w:szCs w:val="24"/>
              </w:rPr>
            </w:pPr>
            <w:r w:rsidRPr="00C7532B">
              <w:rPr>
                <w:sz w:val="24"/>
                <w:szCs w:val="24"/>
              </w:rPr>
              <w:t xml:space="preserve">Номер слота в </w:t>
            </w:r>
            <w:proofErr w:type="spellStart"/>
            <w:r w:rsidRPr="00C7532B">
              <w:rPr>
                <w:sz w:val="24"/>
                <w:szCs w:val="24"/>
              </w:rPr>
              <w:t>суперкадре</w:t>
            </w:r>
            <w:proofErr w:type="spellEnd"/>
            <w:r w:rsidRPr="00C7532B">
              <w:rPr>
                <w:sz w:val="24"/>
                <w:szCs w:val="24"/>
              </w:rPr>
              <w:t xml:space="preserve">, назначенный этому каналу </w:t>
            </w:r>
          </w:p>
        </w:tc>
      </w:tr>
      <w:tr w:rsidR="00336C44" w:rsidRPr="00C7532B" w14:paraId="7581C6D2"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D670C4" w14:textId="77777777" w:rsidR="00336C44" w:rsidRPr="00C7532B" w:rsidRDefault="00336C44" w:rsidP="00336C44">
            <w:pPr>
              <w:ind w:firstLine="0"/>
              <w:rPr>
                <w:sz w:val="24"/>
                <w:szCs w:val="24"/>
              </w:rPr>
            </w:pPr>
            <w:r w:rsidRPr="00C7532B">
              <w:rPr>
                <w:sz w:val="24"/>
                <w:szCs w:val="24"/>
              </w:rPr>
              <w:t>8</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B0D39E" w14:textId="77777777" w:rsidR="00336C44" w:rsidRPr="00C7532B" w:rsidRDefault="00336C44" w:rsidP="00336C44">
            <w:pPr>
              <w:ind w:firstLine="0"/>
              <w:rPr>
                <w:sz w:val="24"/>
                <w:szCs w:val="24"/>
              </w:rPr>
            </w:pPr>
            <w:r w:rsidRPr="00C7532B">
              <w:rPr>
                <w:sz w:val="24"/>
                <w:szCs w:val="24"/>
              </w:rPr>
              <w:t>Беззнаковое8</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B301A8" w14:textId="77777777" w:rsidR="00336C44" w:rsidRPr="00C7532B" w:rsidRDefault="00336C44" w:rsidP="00336C44">
            <w:pPr>
              <w:ind w:firstLine="0"/>
              <w:rPr>
                <w:sz w:val="24"/>
                <w:szCs w:val="24"/>
              </w:rPr>
            </w:pPr>
            <w:proofErr w:type="spellStart"/>
            <w:r w:rsidRPr="00C7532B">
              <w:rPr>
                <w:sz w:val="24"/>
                <w:szCs w:val="24"/>
              </w:rPr>
              <w:t>Межканальный_интервал</w:t>
            </w:r>
            <w:proofErr w:type="spellEnd"/>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5358C9" w14:textId="77777777" w:rsidR="00336C44" w:rsidRPr="00C7532B" w:rsidRDefault="00336C44" w:rsidP="00336C44">
            <w:pPr>
              <w:ind w:firstLine="0"/>
              <w:rPr>
                <w:sz w:val="24"/>
                <w:szCs w:val="24"/>
              </w:rPr>
            </w:pPr>
            <w:r w:rsidRPr="00C7532B">
              <w:rPr>
                <w:sz w:val="24"/>
                <w:szCs w:val="24"/>
              </w:rPr>
              <w:t>Начальное смещение канала скачкообразной перестройкой частоты</w:t>
            </w:r>
          </w:p>
        </w:tc>
      </w:tr>
      <w:tr w:rsidR="00336C44" w:rsidRPr="00C7532B" w14:paraId="7C2D7197" w14:textId="77777777" w:rsidTr="00336C44">
        <w:trPr>
          <w:trHeight w:val="494"/>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B56226" w14:textId="77777777" w:rsidR="00336C44" w:rsidRPr="00C7532B" w:rsidRDefault="00336C44" w:rsidP="00336C44">
            <w:pPr>
              <w:ind w:firstLine="0"/>
              <w:rPr>
                <w:sz w:val="24"/>
                <w:szCs w:val="24"/>
              </w:rPr>
            </w:pPr>
            <w:r w:rsidRPr="00C7532B">
              <w:rPr>
                <w:sz w:val="24"/>
                <w:szCs w:val="24"/>
              </w:rPr>
              <w:t>9</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83148F" w14:textId="77777777" w:rsidR="00336C44" w:rsidRPr="00C7532B" w:rsidRDefault="00336C44" w:rsidP="00336C44">
            <w:pPr>
              <w:ind w:firstLine="0"/>
              <w:rPr>
                <w:sz w:val="24"/>
                <w:szCs w:val="24"/>
              </w:rPr>
            </w:pPr>
            <w:r w:rsidRPr="00C7532B">
              <w:rPr>
                <w:sz w:val="24"/>
                <w:szCs w:val="24"/>
              </w:rPr>
              <w:t>Беззнаковое16</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B89A1A" w14:textId="77777777" w:rsidR="00336C44" w:rsidRPr="00C7532B" w:rsidRDefault="00336C44" w:rsidP="00336C44">
            <w:pPr>
              <w:ind w:firstLine="0"/>
              <w:rPr>
                <w:sz w:val="24"/>
                <w:szCs w:val="24"/>
              </w:rPr>
            </w:pPr>
            <w:proofErr w:type="spellStart"/>
            <w:r w:rsidRPr="00C7532B">
              <w:rPr>
                <w:sz w:val="24"/>
                <w:szCs w:val="24"/>
              </w:rPr>
              <w:t>Псевдоним_соседнегоустройства</w:t>
            </w:r>
            <w:proofErr w:type="spellEnd"/>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FC9D5B" w14:textId="77777777" w:rsidR="00336C44" w:rsidRPr="00C7532B" w:rsidRDefault="00336C44" w:rsidP="00336C44">
            <w:pPr>
              <w:ind w:firstLine="0"/>
              <w:rPr>
                <w:sz w:val="24"/>
                <w:szCs w:val="24"/>
              </w:rPr>
            </w:pPr>
            <w:r w:rsidRPr="00C7532B">
              <w:rPr>
                <w:sz w:val="24"/>
                <w:szCs w:val="24"/>
              </w:rPr>
              <w:t>Псевдоним соседнего устройства для этого канала или 0xFFFF для широковещательного канала</w:t>
            </w:r>
          </w:p>
        </w:tc>
      </w:tr>
      <w:tr w:rsidR="00336C44" w:rsidRPr="00C7532B" w14:paraId="777BB987"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6B9D45" w14:textId="77777777" w:rsidR="00336C44" w:rsidRPr="00C7532B" w:rsidRDefault="00336C44" w:rsidP="00336C44">
            <w:pPr>
              <w:ind w:firstLine="0"/>
              <w:rPr>
                <w:sz w:val="24"/>
                <w:szCs w:val="24"/>
              </w:rPr>
            </w:pPr>
            <w:r w:rsidRPr="00C7532B">
              <w:rPr>
                <w:sz w:val="24"/>
                <w:szCs w:val="24"/>
              </w:rPr>
              <w:t>11</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7D642B" w14:textId="77777777" w:rsidR="00336C44" w:rsidRPr="00C7532B" w:rsidRDefault="00336C44" w:rsidP="00336C44">
            <w:pPr>
              <w:ind w:firstLine="0"/>
              <w:rPr>
                <w:sz w:val="24"/>
                <w:szCs w:val="24"/>
              </w:rPr>
            </w:pPr>
            <w:r w:rsidRPr="00C7532B">
              <w:rPr>
                <w:sz w:val="24"/>
                <w:szCs w:val="24"/>
              </w:rPr>
              <w:t>Битовое поле</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788216" w14:textId="77777777" w:rsidR="00336C44" w:rsidRPr="00C7532B" w:rsidRDefault="00336C44" w:rsidP="00336C44">
            <w:pPr>
              <w:ind w:firstLine="0"/>
              <w:rPr>
                <w:sz w:val="24"/>
                <w:szCs w:val="24"/>
              </w:rPr>
            </w:pPr>
            <w:r w:rsidRPr="00C7532B">
              <w:rPr>
                <w:sz w:val="24"/>
                <w:szCs w:val="24"/>
              </w:rPr>
              <w:t>Параметры канала</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23763B" w14:textId="77777777" w:rsidR="00336C44" w:rsidRPr="00C7532B" w:rsidRDefault="00336C44" w:rsidP="00336C44">
            <w:pPr>
              <w:ind w:firstLine="0"/>
              <w:rPr>
                <w:sz w:val="24"/>
                <w:szCs w:val="24"/>
              </w:rPr>
            </w:pPr>
            <w:r w:rsidRPr="005C0BCE">
              <w:rPr>
                <w:sz w:val="24"/>
                <w:szCs w:val="24"/>
              </w:rPr>
              <w:t>Параметры канала,</w:t>
            </w:r>
            <w:r w:rsidRPr="00C7532B">
              <w:rPr>
                <w:sz w:val="24"/>
                <w:szCs w:val="24"/>
              </w:rPr>
              <w:t xml:space="preserve"> указанные в </w:t>
            </w:r>
            <w:r w:rsidRPr="005C0BCE">
              <w:rPr>
                <w:sz w:val="24"/>
                <w:szCs w:val="24"/>
              </w:rPr>
              <w:t>таблице F.22.</w:t>
            </w:r>
          </w:p>
        </w:tc>
      </w:tr>
      <w:tr w:rsidR="00336C44" w:rsidRPr="00C7532B" w14:paraId="6AC38F9D"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89793C" w14:textId="77777777" w:rsidR="00336C44" w:rsidRPr="00C7532B" w:rsidRDefault="00336C44" w:rsidP="00336C44">
            <w:pPr>
              <w:ind w:firstLine="0"/>
              <w:rPr>
                <w:sz w:val="24"/>
                <w:szCs w:val="24"/>
              </w:rPr>
            </w:pPr>
            <w:r w:rsidRPr="00C7532B">
              <w:rPr>
                <w:sz w:val="24"/>
                <w:szCs w:val="24"/>
              </w:rPr>
              <w:t>12</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FCE31E" w14:textId="77777777" w:rsidR="00336C44" w:rsidRPr="00C7532B" w:rsidRDefault="00336C44" w:rsidP="00336C44">
            <w:pPr>
              <w:ind w:firstLine="0"/>
              <w:rPr>
                <w:sz w:val="24"/>
                <w:szCs w:val="24"/>
              </w:rPr>
            </w:pPr>
            <w:r w:rsidRPr="00C7532B">
              <w:rPr>
                <w:sz w:val="24"/>
                <w:szCs w:val="24"/>
              </w:rPr>
              <w:t>Перечисление</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A1B417" w14:textId="77777777" w:rsidR="00336C44" w:rsidRPr="00C7532B" w:rsidRDefault="00336C44" w:rsidP="00336C44">
            <w:pPr>
              <w:ind w:firstLine="0"/>
              <w:rPr>
                <w:sz w:val="24"/>
                <w:szCs w:val="24"/>
              </w:rPr>
            </w:pPr>
            <w:r w:rsidRPr="00C7532B">
              <w:rPr>
                <w:sz w:val="24"/>
                <w:szCs w:val="24"/>
              </w:rPr>
              <w:t>Тип канала</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86A70F" w14:textId="77777777" w:rsidR="00336C44" w:rsidRPr="00C7532B" w:rsidRDefault="00336C44" w:rsidP="00336C44">
            <w:pPr>
              <w:ind w:firstLine="0"/>
              <w:rPr>
                <w:sz w:val="24"/>
                <w:szCs w:val="24"/>
              </w:rPr>
            </w:pPr>
            <w:r w:rsidRPr="00C7532B">
              <w:rPr>
                <w:sz w:val="24"/>
                <w:szCs w:val="24"/>
              </w:rPr>
              <w:t xml:space="preserve">Тип канала, как указано в </w:t>
            </w:r>
            <w:r w:rsidRPr="005C0BCE">
              <w:rPr>
                <w:sz w:val="24"/>
                <w:szCs w:val="24"/>
              </w:rPr>
              <w:t>таблице F.21</w:t>
            </w:r>
          </w:p>
        </w:tc>
      </w:tr>
      <w:tr w:rsidR="00336C44" w:rsidRPr="00C7532B" w14:paraId="38C61E11"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695778" w14:textId="77777777" w:rsidR="00336C44" w:rsidRPr="00C7532B" w:rsidRDefault="00336C44" w:rsidP="00336C44">
            <w:pPr>
              <w:ind w:firstLine="0"/>
              <w:rPr>
                <w:sz w:val="24"/>
                <w:szCs w:val="24"/>
              </w:rPr>
            </w:pPr>
            <w:r w:rsidRPr="00C7532B">
              <w:rPr>
                <w:sz w:val="24"/>
                <w:szCs w:val="24"/>
              </w:rPr>
              <w:t>13..</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4D83D7" w14:textId="77777777" w:rsidR="00336C44" w:rsidRPr="00C7532B" w:rsidRDefault="00336C44" w:rsidP="00336C44">
            <w:pPr>
              <w:ind w:firstLine="0"/>
              <w:rPr>
                <w:sz w:val="24"/>
                <w:szCs w:val="24"/>
              </w:rPr>
            </w:pPr>
            <w:r w:rsidRPr="00C7532B">
              <w:rPr>
                <w:sz w:val="24"/>
                <w:szCs w:val="24"/>
              </w:rPr>
              <w:t xml:space="preserve"> </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C7A2A7" w14:textId="77777777" w:rsidR="00336C44" w:rsidRPr="00C7532B" w:rsidRDefault="00336C44" w:rsidP="00336C44">
            <w:pPr>
              <w:ind w:firstLine="0"/>
              <w:rPr>
                <w:sz w:val="24"/>
                <w:szCs w:val="24"/>
              </w:rPr>
            </w:pPr>
            <w:r w:rsidRPr="00C7532B">
              <w:rPr>
                <w:sz w:val="24"/>
                <w:szCs w:val="24"/>
              </w:rPr>
              <w:t xml:space="preserve"> </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B7A872"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71CACF24" w14:textId="77777777" w:rsidTr="00336C44">
        <w:trPr>
          <w:trHeight w:val="317"/>
        </w:trPr>
        <w:tc>
          <w:tcPr>
            <w:tcW w:w="971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829FDF" w14:textId="78C359E0" w:rsidR="00336C44" w:rsidRPr="00336C44" w:rsidRDefault="00336C44" w:rsidP="00336C44">
            <w:pPr>
              <w:ind w:firstLine="851"/>
            </w:pPr>
            <w:bookmarkStart w:id="419" w:name="bookmark611"/>
            <w:r w:rsidRPr="00336C44">
              <w:t>_________</w:t>
            </w:r>
          </w:p>
          <w:p w14:paraId="237C475F" w14:textId="31C72FD4" w:rsidR="00336C44" w:rsidRPr="00C7532B" w:rsidRDefault="00336C44" w:rsidP="00336C44">
            <w:pPr>
              <w:ind w:firstLine="851"/>
              <w:rPr>
                <w:sz w:val="24"/>
                <w:szCs w:val="24"/>
              </w:rPr>
            </w:pPr>
            <w:r w:rsidRPr="00336C44">
              <w:rPr>
                <w:vertAlign w:val="superscript"/>
              </w:rPr>
              <w:t>a</w:t>
            </w:r>
            <w:bookmarkEnd w:id="419"/>
            <w:r w:rsidRPr="00336C44">
              <w:t xml:space="preserve"> Поля с номерами октетов с 5 по 12 повторяются столько раз, сколько указано в счетчике каналов.</w:t>
            </w:r>
          </w:p>
        </w:tc>
      </w:tr>
    </w:tbl>
    <w:p w14:paraId="0C798ACC" w14:textId="77777777" w:rsidR="00336C44" w:rsidRPr="00C7532B" w:rsidRDefault="00336C44" w:rsidP="00336C44">
      <w:pPr>
        <w:rPr>
          <w:sz w:val="24"/>
          <w:szCs w:val="24"/>
        </w:rPr>
      </w:pPr>
      <w:r w:rsidRPr="00C7532B">
        <w:rPr>
          <w:sz w:val="24"/>
          <w:szCs w:val="24"/>
        </w:rPr>
        <w:t xml:space="preserve"> </w:t>
      </w:r>
    </w:p>
    <w:p w14:paraId="2DCE6B2F" w14:textId="77777777" w:rsidR="00336C44" w:rsidRPr="005C0BCE" w:rsidRDefault="00336C44" w:rsidP="00336C44">
      <w:pPr>
        <w:ind w:firstLine="0"/>
        <w:jc w:val="center"/>
        <w:rPr>
          <w:b/>
          <w:sz w:val="24"/>
          <w:szCs w:val="24"/>
        </w:rPr>
      </w:pPr>
      <w:r w:rsidRPr="005C0BCE">
        <w:rPr>
          <w:b/>
          <w:sz w:val="24"/>
          <w:szCs w:val="24"/>
        </w:rPr>
        <w:t>Таблица 163 – Коды отклика для команды Считывание списка каналов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803"/>
      </w:tblGrid>
      <w:tr w:rsidR="00336C44" w:rsidRPr="00C7532B" w14:paraId="1D6C9BDF"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62F2B0F4" w14:textId="77777777" w:rsidR="00336C44" w:rsidRPr="00C7532B" w:rsidRDefault="00336C44" w:rsidP="00336C44">
            <w:pPr>
              <w:ind w:firstLine="0"/>
              <w:jc w:val="center"/>
              <w:rPr>
                <w:sz w:val="24"/>
                <w:szCs w:val="24"/>
              </w:rPr>
            </w:pPr>
            <w:r w:rsidRPr="00C7532B">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137B7A67" w14:textId="77777777" w:rsidR="00336C44" w:rsidRPr="00C7532B" w:rsidRDefault="00336C44" w:rsidP="00336C44">
            <w:pPr>
              <w:ind w:firstLine="0"/>
              <w:jc w:val="center"/>
              <w:rPr>
                <w:sz w:val="24"/>
                <w:szCs w:val="24"/>
              </w:rPr>
            </w:pPr>
            <w:r w:rsidRPr="00C7532B">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03137B44"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61428C7D"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6AA48E62" w14:textId="77777777" w:rsidR="00336C44" w:rsidRPr="00C7532B" w:rsidRDefault="00336C44" w:rsidP="00336C44">
            <w:pPr>
              <w:ind w:firstLine="0"/>
              <w:rPr>
                <w:sz w:val="24"/>
                <w:szCs w:val="24"/>
              </w:rPr>
            </w:pPr>
            <w:r w:rsidRPr="00C7532B">
              <w:rPr>
                <w:sz w:val="24"/>
                <w:szCs w:val="24"/>
              </w:rPr>
              <w:t>0</w:t>
            </w:r>
          </w:p>
        </w:tc>
        <w:tc>
          <w:tcPr>
            <w:tcW w:w="1195" w:type="dxa"/>
            <w:tcBorders>
              <w:top w:val="double" w:sz="4" w:space="0" w:color="000000"/>
            </w:tcBorders>
            <w:tcMar>
              <w:top w:w="0" w:type="dxa"/>
              <w:left w:w="40" w:type="dxa"/>
              <w:bottom w:w="0" w:type="dxa"/>
              <w:right w:w="40" w:type="dxa"/>
            </w:tcMar>
            <w:hideMark/>
          </w:tcPr>
          <w:p w14:paraId="45F72450" w14:textId="77777777" w:rsidR="00336C44" w:rsidRPr="00C7532B" w:rsidRDefault="00336C44" w:rsidP="00336C44">
            <w:pPr>
              <w:ind w:firstLine="0"/>
              <w:rPr>
                <w:sz w:val="24"/>
                <w:szCs w:val="24"/>
              </w:rPr>
            </w:pPr>
            <w:r w:rsidRPr="00C7532B">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3538DB51"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6C7AB451" w14:textId="77777777" w:rsidTr="00336C44">
        <w:trPr>
          <w:trHeight w:val="312"/>
          <w:jc w:val="center"/>
        </w:trPr>
        <w:tc>
          <w:tcPr>
            <w:tcW w:w="902" w:type="dxa"/>
            <w:tcMar>
              <w:top w:w="0" w:type="dxa"/>
              <w:left w:w="40" w:type="dxa"/>
              <w:bottom w:w="0" w:type="dxa"/>
              <w:right w:w="40" w:type="dxa"/>
            </w:tcMar>
            <w:hideMark/>
          </w:tcPr>
          <w:p w14:paraId="51147DFC" w14:textId="77777777" w:rsidR="00336C44" w:rsidRPr="00C7532B" w:rsidRDefault="00336C44" w:rsidP="00336C44">
            <w:pPr>
              <w:ind w:firstLine="0"/>
              <w:rPr>
                <w:sz w:val="24"/>
                <w:szCs w:val="24"/>
              </w:rPr>
            </w:pPr>
            <w:r w:rsidRPr="00C7532B">
              <w:rPr>
                <w:sz w:val="24"/>
                <w:szCs w:val="24"/>
              </w:rPr>
              <w:t>2</w:t>
            </w:r>
          </w:p>
        </w:tc>
        <w:tc>
          <w:tcPr>
            <w:tcW w:w="1195" w:type="dxa"/>
            <w:tcMar>
              <w:top w:w="0" w:type="dxa"/>
              <w:left w:w="40" w:type="dxa"/>
              <w:bottom w:w="0" w:type="dxa"/>
              <w:right w:w="40" w:type="dxa"/>
            </w:tcMar>
            <w:hideMark/>
          </w:tcPr>
          <w:p w14:paraId="1A321FF0" w14:textId="77777777" w:rsidR="00336C44" w:rsidRPr="00C7532B" w:rsidRDefault="00336C44" w:rsidP="00336C44">
            <w:pPr>
              <w:ind w:firstLine="0"/>
              <w:rPr>
                <w:sz w:val="24"/>
                <w:szCs w:val="24"/>
              </w:rPr>
            </w:pPr>
            <w:r w:rsidRPr="00C7532B">
              <w:rPr>
                <w:sz w:val="24"/>
                <w:szCs w:val="24"/>
              </w:rPr>
              <w:t>Отказ</w:t>
            </w:r>
          </w:p>
        </w:tc>
        <w:tc>
          <w:tcPr>
            <w:tcW w:w="5803" w:type="dxa"/>
            <w:tcMar>
              <w:top w:w="0" w:type="dxa"/>
              <w:left w:w="40" w:type="dxa"/>
              <w:bottom w:w="0" w:type="dxa"/>
              <w:right w:w="40" w:type="dxa"/>
            </w:tcMar>
            <w:hideMark/>
          </w:tcPr>
          <w:p w14:paraId="1000098A" w14:textId="77777777" w:rsidR="00336C44" w:rsidRPr="00C7532B" w:rsidRDefault="00336C44" w:rsidP="00336C44">
            <w:pPr>
              <w:ind w:firstLine="0"/>
              <w:rPr>
                <w:sz w:val="24"/>
                <w:szCs w:val="24"/>
              </w:rPr>
            </w:pPr>
            <w:r w:rsidRPr="00C7532B">
              <w:rPr>
                <w:sz w:val="24"/>
                <w:szCs w:val="24"/>
              </w:rPr>
              <w:t>Неверный выбор</w:t>
            </w:r>
          </w:p>
        </w:tc>
      </w:tr>
      <w:tr w:rsidR="00336C44" w:rsidRPr="00C7532B" w14:paraId="763F7679" w14:textId="77777777" w:rsidTr="00336C44">
        <w:trPr>
          <w:trHeight w:val="312"/>
          <w:jc w:val="center"/>
        </w:trPr>
        <w:tc>
          <w:tcPr>
            <w:tcW w:w="902" w:type="dxa"/>
            <w:tcMar>
              <w:top w:w="0" w:type="dxa"/>
              <w:left w:w="40" w:type="dxa"/>
              <w:bottom w:w="0" w:type="dxa"/>
              <w:right w:w="40" w:type="dxa"/>
            </w:tcMar>
            <w:hideMark/>
          </w:tcPr>
          <w:p w14:paraId="3A6488AE" w14:textId="77777777" w:rsidR="00336C44" w:rsidRPr="00C7532B" w:rsidRDefault="00336C44" w:rsidP="00336C44">
            <w:pPr>
              <w:ind w:firstLine="0"/>
              <w:rPr>
                <w:sz w:val="24"/>
                <w:szCs w:val="24"/>
              </w:rPr>
            </w:pPr>
            <w:r w:rsidRPr="00C7532B">
              <w:rPr>
                <w:sz w:val="24"/>
                <w:szCs w:val="24"/>
              </w:rPr>
              <w:t>5</w:t>
            </w:r>
          </w:p>
        </w:tc>
        <w:tc>
          <w:tcPr>
            <w:tcW w:w="1195" w:type="dxa"/>
            <w:tcMar>
              <w:top w:w="0" w:type="dxa"/>
              <w:left w:w="40" w:type="dxa"/>
              <w:bottom w:w="0" w:type="dxa"/>
              <w:right w:w="40" w:type="dxa"/>
            </w:tcMar>
            <w:hideMark/>
          </w:tcPr>
          <w:p w14:paraId="3DDC3B6D" w14:textId="77777777" w:rsidR="00336C44" w:rsidRPr="00C7532B" w:rsidRDefault="00336C44" w:rsidP="00336C44">
            <w:pPr>
              <w:ind w:firstLine="0"/>
              <w:rPr>
                <w:sz w:val="24"/>
                <w:szCs w:val="24"/>
              </w:rPr>
            </w:pPr>
            <w:r w:rsidRPr="00C7532B">
              <w:rPr>
                <w:sz w:val="24"/>
                <w:szCs w:val="24"/>
              </w:rPr>
              <w:t>Отказ</w:t>
            </w:r>
          </w:p>
        </w:tc>
        <w:tc>
          <w:tcPr>
            <w:tcW w:w="5803" w:type="dxa"/>
            <w:tcMar>
              <w:top w:w="0" w:type="dxa"/>
              <w:left w:w="40" w:type="dxa"/>
              <w:bottom w:w="0" w:type="dxa"/>
              <w:right w:w="40" w:type="dxa"/>
            </w:tcMar>
            <w:hideMark/>
          </w:tcPr>
          <w:p w14:paraId="44E091A0" w14:textId="77777777" w:rsidR="00336C44" w:rsidRPr="00C7532B" w:rsidRDefault="00336C44" w:rsidP="00336C44">
            <w:pPr>
              <w:ind w:firstLine="0"/>
              <w:rPr>
                <w:sz w:val="24"/>
                <w:szCs w:val="24"/>
              </w:rPr>
            </w:pPr>
            <w:r w:rsidRPr="00C7532B">
              <w:rPr>
                <w:sz w:val="24"/>
                <w:szCs w:val="24"/>
              </w:rPr>
              <w:t>Получено слишком малое количество октетов данных</w:t>
            </w:r>
          </w:p>
        </w:tc>
      </w:tr>
      <w:tr w:rsidR="00336C44" w:rsidRPr="00C7532B" w14:paraId="3609E558" w14:textId="77777777" w:rsidTr="00336C44">
        <w:trPr>
          <w:trHeight w:val="317"/>
          <w:jc w:val="center"/>
        </w:trPr>
        <w:tc>
          <w:tcPr>
            <w:tcW w:w="902" w:type="dxa"/>
            <w:tcMar>
              <w:top w:w="0" w:type="dxa"/>
              <w:left w:w="40" w:type="dxa"/>
              <w:bottom w:w="0" w:type="dxa"/>
              <w:right w:w="40" w:type="dxa"/>
            </w:tcMar>
            <w:hideMark/>
          </w:tcPr>
          <w:p w14:paraId="7BB0E781" w14:textId="77777777" w:rsidR="00336C44" w:rsidRPr="00C7532B" w:rsidRDefault="00336C44" w:rsidP="00336C44">
            <w:pPr>
              <w:ind w:firstLine="0"/>
              <w:rPr>
                <w:sz w:val="24"/>
                <w:szCs w:val="24"/>
              </w:rPr>
            </w:pPr>
            <w:r w:rsidRPr="00C7532B">
              <w:rPr>
                <w:sz w:val="24"/>
                <w:szCs w:val="24"/>
              </w:rPr>
              <w:t>8</w:t>
            </w:r>
          </w:p>
        </w:tc>
        <w:tc>
          <w:tcPr>
            <w:tcW w:w="1195" w:type="dxa"/>
            <w:tcMar>
              <w:top w:w="0" w:type="dxa"/>
              <w:left w:w="40" w:type="dxa"/>
              <w:bottom w:w="0" w:type="dxa"/>
              <w:right w:w="40" w:type="dxa"/>
            </w:tcMar>
            <w:hideMark/>
          </w:tcPr>
          <w:p w14:paraId="4CAE4144" w14:textId="77777777" w:rsidR="00336C44" w:rsidRPr="00C7532B" w:rsidRDefault="00336C44" w:rsidP="00336C44">
            <w:pPr>
              <w:ind w:firstLine="0"/>
              <w:rPr>
                <w:sz w:val="24"/>
                <w:szCs w:val="24"/>
              </w:rPr>
            </w:pPr>
            <w:r w:rsidRPr="00C7532B">
              <w:rPr>
                <w:sz w:val="24"/>
                <w:szCs w:val="24"/>
              </w:rPr>
              <w:t>Предупреждение</w:t>
            </w:r>
          </w:p>
        </w:tc>
        <w:tc>
          <w:tcPr>
            <w:tcW w:w="5803" w:type="dxa"/>
            <w:tcMar>
              <w:top w:w="0" w:type="dxa"/>
              <w:left w:w="40" w:type="dxa"/>
              <w:bottom w:w="0" w:type="dxa"/>
              <w:right w:w="40" w:type="dxa"/>
            </w:tcMar>
            <w:hideMark/>
          </w:tcPr>
          <w:p w14:paraId="540A9BDA" w14:textId="77777777" w:rsidR="00336C44" w:rsidRPr="00C7532B" w:rsidRDefault="00336C44" w:rsidP="00336C44">
            <w:pPr>
              <w:ind w:firstLine="0"/>
              <w:rPr>
                <w:sz w:val="24"/>
                <w:szCs w:val="24"/>
              </w:rPr>
            </w:pPr>
            <w:r w:rsidRPr="00C7532B">
              <w:rPr>
                <w:sz w:val="24"/>
                <w:szCs w:val="24"/>
              </w:rPr>
              <w:t>Установить ближайшее возможное значение</w:t>
            </w:r>
          </w:p>
        </w:tc>
      </w:tr>
      <w:tr w:rsidR="00336C44" w:rsidRPr="00C7532B" w14:paraId="0B6C5F49" w14:textId="77777777" w:rsidTr="00336C44">
        <w:trPr>
          <w:trHeight w:val="317"/>
          <w:jc w:val="center"/>
        </w:trPr>
        <w:tc>
          <w:tcPr>
            <w:tcW w:w="902" w:type="dxa"/>
            <w:tcMar>
              <w:top w:w="0" w:type="dxa"/>
              <w:left w:w="40" w:type="dxa"/>
              <w:bottom w:w="0" w:type="dxa"/>
              <w:right w:w="40" w:type="dxa"/>
            </w:tcMar>
            <w:hideMark/>
          </w:tcPr>
          <w:p w14:paraId="34B03111" w14:textId="77777777" w:rsidR="00336C44" w:rsidRPr="00C7532B" w:rsidRDefault="00336C44" w:rsidP="00336C44">
            <w:pPr>
              <w:ind w:firstLine="0"/>
              <w:rPr>
                <w:sz w:val="24"/>
                <w:szCs w:val="24"/>
              </w:rPr>
            </w:pPr>
            <w:r w:rsidRPr="00C7532B">
              <w:rPr>
                <w:sz w:val="24"/>
                <w:szCs w:val="24"/>
              </w:rPr>
              <w:t>16</w:t>
            </w:r>
          </w:p>
        </w:tc>
        <w:tc>
          <w:tcPr>
            <w:tcW w:w="1195" w:type="dxa"/>
            <w:tcMar>
              <w:top w:w="0" w:type="dxa"/>
              <w:left w:w="40" w:type="dxa"/>
              <w:bottom w:w="0" w:type="dxa"/>
              <w:right w:w="40" w:type="dxa"/>
            </w:tcMar>
            <w:hideMark/>
          </w:tcPr>
          <w:p w14:paraId="665739AE" w14:textId="77777777" w:rsidR="00336C44" w:rsidRPr="00C7532B" w:rsidRDefault="00336C44" w:rsidP="00336C44">
            <w:pPr>
              <w:ind w:firstLine="0"/>
              <w:rPr>
                <w:sz w:val="24"/>
                <w:szCs w:val="24"/>
              </w:rPr>
            </w:pPr>
            <w:r w:rsidRPr="00C7532B">
              <w:rPr>
                <w:sz w:val="24"/>
                <w:szCs w:val="24"/>
              </w:rPr>
              <w:t>Отказ</w:t>
            </w:r>
          </w:p>
        </w:tc>
        <w:tc>
          <w:tcPr>
            <w:tcW w:w="5803" w:type="dxa"/>
            <w:tcMar>
              <w:top w:w="0" w:type="dxa"/>
              <w:left w:w="40" w:type="dxa"/>
              <w:bottom w:w="0" w:type="dxa"/>
              <w:right w:w="40" w:type="dxa"/>
            </w:tcMar>
            <w:hideMark/>
          </w:tcPr>
          <w:p w14:paraId="3B4CC69E" w14:textId="77777777" w:rsidR="00336C44" w:rsidRPr="00C7532B" w:rsidRDefault="00336C44" w:rsidP="00336C44">
            <w:pPr>
              <w:ind w:firstLine="0"/>
              <w:rPr>
                <w:sz w:val="24"/>
                <w:szCs w:val="24"/>
              </w:rPr>
            </w:pPr>
            <w:r w:rsidRPr="00C7532B">
              <w:rPr>
                <w:sz w:val="24"/>
                <w:szCs w:val="24"/>
              </w:rPr>
              <w:t>Доступ ограничен</w:t>
            </w:r>
          </w:p>
        </w:tc>
      </w:tr>
    </w:tbl>
    <w:p w14:paraId="57903CB9" w14:textId="77777777" w:rsidR="00336C44" w:rsidRDefault="00336C44" w:rsidP="00336C44">
      <w:pPr>
        <w:rPr>
          <w:b/>
          <w:sz w:val="24"/>
          <w:szCs w:val="24"/>
        </w:rPr>
      </w:pPr>
    </w:p>
    <w:p w14:paraId="537670CE" w14:textId="77777777" w:rsidR="00336C44" w:rsidRPr="005C0BCE" w:rsidRDefault="00336C44" w:rsidP="00336C44">
      <w:pPr>
        <w:rPr>
          <w:b/>
          <w:sz w:val="24"/>
          <w:szCs w:val="24"/>
        </w:rPr>
      </w:pPr>
      <w:r w:rsidRPr="005C0BCE">
        <w:rPr>
          <w:b/>
          <w:sz w:val="24"/>
          <w:szCs w:val="24"/>
        </w:rPr>
        <w:t>8.3.4.17.3 Процедура на отвечающем устройстве</w:t>
      </w:r>
    </w:p>
    <w:p w14:paraId="01D26263" w14:textId="77777777" w:rsidR="00336C44" w:rsidRPr="00C7532B" w:rsidRDefault="00336C44" w:rsidP="00336C44">
      <w:pPr>
        <w:rPr>
          <w:sz w:val="24"/>
          <w:szCs w:val="24"/>
        </w:rPr>
      </w:pPr>
      <w:r w:rsidRPr="00C7532B">
        <w:rPr>
          <w:sz w:val="24"/>
          <w:szCs w:val="24"/>
        </w:rPr>
        <w:t xml:space="preserve">Эта команда считывает записи в таблице каналов с сетевого устройства. Таблица каналов — это список удаляемых или добавляемых записей. Индекс каналы и количество </w:t>
      </w:r>
      <w:r w:rsidRPr="00C7532B">
        <w:rPr>
          <w:sz w:val="24"/>
          <w:szCs w:val="24"/>
        </w:rPr>
        <w:lastRenderedPageBreak/>
        <w:t>записей изменяются после добавления или удаления канала. Следовательно, если параметр в запросе недействителен, устройство должно ответить ближайшим допустимым значением параметра и отправить код отклика «Установить на ближайшее возможное значение».</w:t>
      </w:r>
    </w:p>
    <w:p w14:paraId="7F151161" w14:textId="77777777" w:rsidR="00336C44" w:rsidRPr="005C0BCE" w:rsidRDefault="00336C44" w:rsidP="00336C44">
      <w:pPr>
        <w:rPr>
          <w:b/>
          <w:sz w:val="24"/>
          <w:szCs w:val="24"/>
        </w:rPr>
      </w:pPr>
      <w:bookmarkStart w:id="420" w:name="bookmark612"/>
      <w:r w:rsidRPr="005C0BCE">
        <w:rPr>
          <w:b/>
          <w:sz w:val="24"/>
          <w:szCs w:val="24"/>
        </w:rPr>
        <w:t>8</w:t>
      </w:r>
      <w:bookmarkEnd w:id="420"/>
      <w:r w:rsidRPr="005C0BCE">
        <w:rPr>
          <w:b/>
          <w:sz w:val="24"/>
          <w:szCs w:val="24"/>
        </w:rPr>
        <w:t xml:space="preserve">.3.4.18 FAL PDU Считывание списка графиков </w:t>
      </w:r>
    </w:p>
    <w:p w14:paraId="6648B6E4" w14:textId="77777777" w:rsidR="00336C44" w:rsidRPr="005C0BCE" w:rsidRDefault="00336C44" w:rsidP="00336C44">
      <w:pPr>
        <w:rPr>
          <w:b/>
          <w:sz w:val="24"/>
          <w:szCs w:val="24"/>
        </w:rPr>
      </w:pPr>
      <w:r w:rsidRPr="005C0BCE">
        <w:rPr>
          <w:b/>
          <w:sz w:val="24"/>
          <w:szCs w:val="24"/>
        </w:rPr>
        <w:t>8.3.4.18.1 Примитив запроса</w:t>
      </w:r>
    </w:p>
    <w:p w14:paraId="0E9D34F4" w14:textId="77777777" w:rsidR="00336C44" w:rsidRPr="00C7532B" w:rsidRDefault="00336C44" w:rsidP="00336C44">
      <w:pPr>
        <w:rPr>
          <w:sz w:val="24"/>
          <w:szCs w:val="24"/>
        </w:rPr>
      </w:pPr>
      <w:bookmarkStart w:id="421" w:name="bookmark613"/>
      <w:bookmarkEnd w:id="421"/>
      <w:r w:rsidRPr="00C7532B">
        <w:rPr>
          <w:sz w:val="24"/>
          <w:szCs w:val="24"/>
        </w:rPr>
        <w:t xml:space="preserve">Значение Команды - семьсот восемьдесят пять (785); значение поля количества октетов равно единице (1), а поле значения показано в </w:t>
      </w:r>
      <w:r w:rsidRPr="005C0BCE">
        <w:rPr>
          <w:sz w:val="24"/>
          <w:szCs w:val="24"/>
        </w:rPr>
        <w:t>таблице 164.</w:t>
      </w:r>
    </w:p>
    <w:p w14:paraId="40052C3D" w14:textId="77777777" w:rsidR="00336C44" w:rsidRPr="00C7532B" w:rsidRDefault="00336C44" w:rsidP="00336C44">
      <w:pPr>
        <w:rPr>
          <w:sz w:val="24"/>
          <w:szCs w:val="24"/>
        </w:rPr>
      </w:pPr>
      <w:r w:rsidRPr="00C7532B">
        <w:rPr>
          <w:sz w:val="24"/>
          <w:szCs w:val="24"/>
        </w:rPr>
        <w:t xml:space="preserve"> </w:t>
      </w:r>
    </w:p>
    <w:p w14:paraId="217EF176" w14:textId="77777777" w:rsidR="00336C44" w:rsidRPr="005C0BCE" w:rsidRDefault="00336C44" w:rsidP="00336C44">
      <w:pPr>
        <w:ind w:firstLine="0"/>
        <w:jc w:val="center"/>
        <w:rPr>
          <w:b/>
          <w:sz w:val="24"/>
          <w:szCs w:val="24"/>
        </w:rPr>
      </w:pPr>
      <w:r w:rsidRPr="005C0BCE">
        <w:rPr>
          <w:b/>
          <w:sz w:val="24"/>
          <w:szCs w:val="24"/>
        </w:rPr>
        <w:t>Таблица 164 – Поле значения запроса Считывание списка графиков</w:t>
      </w:r>
    </w:p>
    <w:tbl>
      <w:tblPr>
        <w:tblW w:w="0" w:type="auto"/>
        <w:tblCellMar>
          <w:left w:w="0" w:type="dxa"/>
          <w:right w:w="0" w:type="dxa"/>
        </w:tblCellMar>
        <w:tblLook w:val="04A0" w:firstRow="1" w:lastRow="0" w:firstColumn="1" w:lastColumn="0" w:noHBand="0" w:noVBand="1"/>
      </w:tblPr>
      <w:tblGrid>
        <w:gridCol w:w="1154"/>
        <w:gridCol w:w="1446"/>
        <w:gridCol w:w="2013"/>
        <w:gridCol w:w="4821"/>
      </w:tblGrid>
      <w:tr w:rsidR="00336C44" w:rsidRPr="00C7532B" w14:paraId="4DF79BAB" w14:textId="77777777" w:rsidTr="00336C44">
        <w:trPr>
          <w:trHeight w:val="504"/>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E01F26B"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1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BBDAF56"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6FC667C"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BF480A2"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1C283224" w14:textId="77777777" w:rsidTr="00336C44">
        <w:trPr>
          <w:trHeight w:val="331"/>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1BE0A4" w14:textId="77777777" w:rsidR="00336C44" w:rsidRPr="00C7532B" w:rsidRDefault="00336C44" w:rsidP="00336C44">
            <w:pPr>
              <w:ind w:firstLine="0"/>
              <w:rPr>
                <w:sz w:val="24"/>
                <w:szCs w:val="24"/>
              </w:rPr>
            </w:pPr>
            <w:r w:rsidRPr="00C7532B">
              <w:rPr>
                <w:sz w:val="24"/>
                <w:szCs w:val="24"/>
              </w:rPr>
              <w:t>0</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85AE2C" w14:textId="77777777" w:rsidR="00336C44" w:rsidRPr="00C7532B" w:rsidRDefault="00336C44" w:rsidP="00336C44">
            <w:pPr>
              <w:ind w:firstLine="0"/>
              <w:rPr>
                <w:sz w:val="24"/>
                <w:szCs w:val="24"/>
              </w:rPr>
            </w:pPr>
            <w:r w:rsidRPr="00C7532B">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77A979" w14:textId="77777777" w:rsidR="00336C44" w:rsidRPr="00C7532B" w:rsidRDefault="00336C44" w:rsidP="00336C44">
            <w:pPr>
              <w:ind w:firstLine="0"/>
              <w:rPr>
                <w:sz w:val="24"/>
                <w:szCs w:val="24"/>
              </w:rPr>
            </w:pPr>
            <w:r w:rsidRPr="00C7532B">
              <w:rPr>
                <w:sz w:val="24"/>
                <w:szCs w:val="24"/>
              </w:rPr>
              <w:t>Индекс таблицы</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AD587B" w14:textId="77777777" w:rsidR="00336C44" w:rsidRPr="00C7532B" w:rsidRDefault="00336C44" w:rsidP="00336C44">
            <w:pPr>
              <w:ind w:firstLine="0"/>
              <w:rPr>
                <w:sz w:val="24"/>
                <w:szCs w:val="24"/>
              </w:rPr>
            </w:pPr>
            <w:r w:rsidRPr="00C7532B">
              <w:rPr>
                <w:sz w:val="24"/>
                <w:szCs w:val="24"/>
              </w:rPr>
              <w:t>Индекс таблицы графиков</w:t>
            </w:r>
          </w:p>
        </w:tc>
      </w:tr>
    </w:tbl>
    <w:p w14:paraId="4D183F2E" w14:textId="77777777" w:rsidR="00336C44" w:rsidRPr="00C7532B" w:rsidRDefault="00336C44" w:rsidP="00336C44">
      <w:pPr>
        <w:rPr>
          <w:sz w:val="24"/>
          <w:szCs w:val="24"/>
        </w:rPr>
      </w:pPr>
    </w:p>
    <w:p w14:paraId="363CB914" w14:textId="77777777" w:rsidR="00336C44" w:rsidRPr="005C0BCE" w:rsidRDefault="00336C44" w:rsidP="00336C44">
      <w:pPr>
        <w:rPr>
          <w:b/>
          <w:sz w:val="24"/>
          <w:szCs w:val="24"/>
        </w:rPr>
      </w:pPr>
      <w:r w:rsidRPr="005C0BCE">
        <w:rPr>
          <w:b/>
          <w:sz w:val="24"/>
          <w:szCs w:val="24"/>
        </w:rPr>
        <w:t>8.3.4.18.2 Примитив отклика</w:t>
      </w:r>
    </w:p>
    <w:p w14:paraId="52950749"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5C0BCE">
        <w:rPr>
          <w:sz w:val="24"/>
          <w:szCs w:val="24"/>
        </w:rPr>
        <w:t>таблице 165.</w:t>
      </w:r>
      <w:r w:rsidRPr="00C7532B">
        <w:rPr>
          <w:sz w:val="24"/>
          <w:szCs w:val="24"/>
        </w:rPr>
        <w:t xml:space="preserve"> Значения кода отклика показаны в </w:t>
      </w:r>
      <w:r w:rsidRPr="005C0BCE">
        <w:rPr>
          <w:sz w:val="24"/>
          <w:szCs w:val="24"/>
        </w:rPr>
        <w:t>Таблице 166.</w:t>
      </w:r>
    </w:p>
    <w:p w14:paraId="3A455F40" w14:textId="77777777" w:rsidR="00336C44" w:rsidRPr="00C7532B" w:rsidRDefault="00336C44" w:rsidP="00336C44">
      <w:pPr>
        <w:rPr>
          <w:sz w:val="24"/>
          <w:szCs w:val="24"/>
        </w:rPr>
      </w:pPr>
      <w:r w:rsidRPr="00C7532B">
        <w:rPr>
          <w:sz w:val="24"/>
          <w:szCs w:val="24"/>
        </w:rPr>
        <w:t xml:space="preserve"> </w:t>
      </w:r>
    </w:p>
    <w:p w14:paraId="1263EB07" w14:textId="77777777" w:rsidR="00336C44" w:rsidRPr="005C0BCE" w:rsidRDefault="00336C44" w:rsidP="00336C44">
      <w:pPr>
        <w:ind w:firstLine="0"/>
        <w:jc w:val="center"/>
        <w:rPr>
          <w:b/>
          <w:sz w:val="24"/>
          <w:szCs w:val="24"/>
        </w:rPr>
      </w:pPr>
      <w:r w:rsidRPr="005C0BCE">
        <w:rPr>
          <w:b/>
          <w:sz w:val="24"/>
          <w:szCs w:val="24"/>
        </w:rPr>
        <w:t>Таблица 165 – Поле значения отклика Считывание списка графиков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3497"/>
        <w:gridCol w:w="3217"/>
      </w:tblGrid>
      <w:tr w:rsidR="00336C44" w:rsidRPr="00C7532B" w14:paraId="517249B2" w14:textId="77777777" w:rsidTr="00336C44">
        <w:trPr>
          <w:trHeight w:val="509"/>
        </w:trPr>
        <w:tc>
          <w:tcPr>
            <w:tcW w:w="874" w:type="dxa"/>
            <w:tcBorders>
              <w:bottom w:val="double" w:sz="4" w:space="0" w:color="000000"/>
            </w:tcBorders>
            <w:tcMar>
              <w:top w:w="0" w:type="dxa"/>
              <w:left w:w="40" w:type="dxa"/>
              <w:bottom w:w="0" w:type="dxa"/>
              <w:right w:w="40" w:type="dxa"/>
            </w:tcMar>
            <w:vAlign w:val="center"/>
            <w:hideMark/>
          </w:tcPr>
          <w:p w14:paraId="1E3C17AE" w14:textId="77777777" w:rsidR="00336C44" w:rsidRPr="00C7532B" w:rsidRDefault="00336C44" w:rsidP="00336C44">
            <w:pPr>
              <w:ind w:firstLine="0"/>
              <w:jc w:val="center"/>
              <w:rPr>
                <w:sz w:val="24"/>
                <w:szCs w:val="24"/>
              </w:rPr>
            </w:pPr>
            <w:r w:rsidRPr="00C7532B">
              <w:rPr>
                <w:sz w:val="24"/>
                <w:szCs w:val="24"/>
              </w:rPr>
              <w:t xml:space="preserve">Смещение </w:t>
            </w:r>
            <w:proofErr w:type="spellStart"/>
            <w:r w:rsidRPr="00C7532B">
              <w:rPr>
                <w:sz w:val="24"/>
                <w:szCs w:val="24"/>
              </w:rPr>
              <w:t>октета</w:t>
            </w:r>
            <w:r w:rsidRPr="00336C44">
              <w:rPr>
                <w:sz w:val="24"/>
                <w:szCs w:val="24"/>
                <w:vertAlign w:val="superscript"/>
              </w:rPr>
              <w:t>а</w:t>
            </w:r>
            <w:proofErr w:type="spellEnd"/>
          </w:p>
        </w:tc>
        <w:tc>
          <w:tcPr>
            <w:tcW w:w="1358" w:type="dxa"/>
            <w:tcBorders>
              <w:bottom w:val="double" w:sz="4" w:space="0" w:color="000000"/>
            </w:tcBorders>
            <w:tcMar>
              <w:top w:w="0" w:type="dxa"/>
              <w:left w:w="40" w:type="dxa"/>
              <w:bottom w:w="0" w:type="dxa"/>
              <w:right w:w="40" w:type="dxa"/>
            </w:tcMar>
            <w:vAlign w:val="center"/>
            <w:hideMark/>
          </w:tcPr>
          <w:p w14:paraId="0265212B" w14:textId="77777777" w:rsidR="00336C44" w:rsidRPr="00C7532B" w:rsidRDefault="00336C44" w:rsidP="00336C44">
            <w:pPr>
              <w:ind w:firstLine="0"/>
              <w:jc w:val="center"/>
              <w:rPr>
                <w:sz w:val="24"/>
                <w:szCs w:val="24"/>
              </w:rPr>
            </w:pPr>
            <w:r w:rsidRPr="00C7532B">
              <w:rPr>
                <w:sz w:val="24"/>
                <w:szCs w:val="24"/>
              </w:rPr>
              <w:t>Тип данных</w:t>
            </w:r>
          </w:p>
        </w:tc>
        <w:tc>
          <w:tcPr>
            <w:tcW w:w="2126" w:type="dxa"/>
            <w:tcBorders>
              <w:bottom w:val="double" w:sz="4" w:space="0" w:color="000000"/>
            </w:tcBorders>
            <w:tcMar>
              <w:top w:w="0" w:type="dxa"/>
              <w:left w:w="40" w:type="dxa"/>
              <w:bottom w:w="0" w:type="dxa"/>
              <w:right w:w="40" w:type="dxa"/>
            </w:tcMar>
            <w:vAlign w:val="center"/>
            <w:hideMark/>
          </w:tcPr>
          <w:p w14:paraId="7CB60F83"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925" w:type="dxa"/>
            <w:tcBorders>
              <w:bottom w:val="double" w:sz="4" w:space="0" w:color="000000"/>
            </w:tcBorders>
            <w:tcMar>
              <w:top w:w="0" w:type="dxa"/>
              <w:left w:w="40" w:type="dxa"/>
              <w:bottom w:w="0" w:type="dxa"/>
              <w:right w:w="40" w:type="dxa"/>
            </w:tcMar>
            <w:vAlign w:val="center"/>
            <w:hideMark/>
          </w:tcPr>
          <w:p w14:paraId="6F7E0AD4"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41608214" w14:textId="77777777" w:rsidTr="00336C44">
        <w:trPr>
          <w:trHeight w:val="283"/>
        </w:trPr>
        <w:tc>
          <w:tcPr>
            <w:tcW w:w="874" w:type="dxa"/>
            <w:tcBorders>
              <w:top w:val="double" w:sz="4" w:space="0" w:color="000000"/>
            </w:tcBorders>
            <w:tcMar>
              <w:top w:w="0" w:type="dxa"/>
              <w:left w:w="40" w:type="dxa"/>
              <w:bottom w:w="0" w:type="dxa"/>
              <w:right w:w="40" w:type="dxa"/>
            </w:tcMar>
            <w:hideMark/>
          </w:tcPr>
          <w:p w14:paraId="2882140C" w14:textId="77777777" w:rsidR="00336C44" w:rsidRPr="00C7532B" w:rsidRDefault="00336C44" w:rsidP="00336C44">
            <w:pPr>
              <w:ind w:firstLine="0"/>
              <w:rPr>
                <w:sz w:val="24"/>
                <w:szCs w:val="24"/>
              </w:rPr>
            </w:pPr>
            <w:r w:rsidRPr="00C7532B">
              <w:rPr>
                <w:sz w:val="24"/>
                <w:szCs w:val="24"/>
              </w:rPr>
              <w:t>0</w:t>
            </w:r>
          </w:p>
        </w:tc>
        <w:tc>
          <w:tcPr>
            <w:tcW w:w="1358" w:type="dxa"/>
            <w:tcBorders>
              <w:top w:val="double" w:sz="4" w:space="0" w:color="000000"/>
            </w:tcBorders>
            <w:tcMar>
              <w:top w:w="0" w:type="dxa"/>
              <w:left w:w="40" w:type="dxa"/>
              <w:bottom w:w="0" w:type="dxa"/>
              <w:right w:w="40" w:type="dxa"/>
            </w:tcMar>
            <w:hideMark/>
          </w:tcPr>
          <w:p w14:paraId="2147D6CB" w14:textId="77777777" w:rsidR="00336C44" w:rsidRPr="00C7532B" w:rsidRDefault="00336C44" w:rsidP="00336C44">
            <w:pPr>
              <w:ind w:firstLine="0"/>
              <w:rPr>
                <w:sz w:val="24"/>
                <w:szCs w:val="24"/>
              </w:rPr>
            </w:pPr>
            <w:r w:rsidRPr="00C7532B">
              <w:rPr>
                <w:sz w:val="24"/>
                <w:szCs w:val="24"/>
              </w:rPr>
              <w:t>Беззнаковое8</w:t>
            </w:r>
          </w:p>
        </w:tc>
        <w:tc>
          <w:tcPr>
            <w:tcW w:w="2126" w:type="dxa"/>
            <w:tcBorders>
              <w:top w:val="double" w:sz="4" w:space="0" w:color="000000"/>
            </w:tcBorders>
            <w:tcMar>
              <w:top w:w="0" w:type="dxa"/>
              <w:left w:w="40" w:type="dxa"/>
              <w:bottom w:w="0" w:type="dxa"/>
              <w:right w:w="40" w:type="dxa"/>
            </w:tcMar>
            <w:hideMark/>
          </w:tcPr>
          <w:p w14:paraId="5C07F9B1" w14:textId="77777777" w:rsidR="00336C44" w:rsidRPr="00C7532B" w:rsidRDefault="00336C44" w:rsidP="00336C44">
            <w:pPr>
              <w:ind w:firstLine="0"/>
              <w:rPr>
                <w:sz w:val="24"/>
                <w:szCs w:val="24"/>
              </w:rPr>
            </w:pPr>
            <w:r w:rsidRPr="00C7532B">
              <w:rPr>
                <w:sz w:val="24"/>
                <w:szCs w:val="24"/>
              </w:rPr>
              <w:t>Индекс таблицы</w:t>
            </w:r>
          </w:p>
        </w:tc>
        <w:tc>
          <w:tcPr>
            <w:tcW w:w="4925" w:type="dxa"/>
            <w:tcBorders>
              <w:top w:val="double" w:sz="4" w:space="0" w:color="000000"/>
            </w:tcBorders>
            <w:tcMar>
              <w:top w:w="0" w:type="dxa"/>
              <w:left w:w="40" w:type="dxa"/>
              <w:bottom w:w="0" w:type="dxa"/>
              <w:right w:w="40" w:type="dxa"/>
            </w:tcMar>
            <w:hideMark/>
          </w:tcPr>
          <w:p w14:paraId="3902F43C" w14:textId="77777777" w:rsidR="00336C44" w:rsidRPr="00C7532B" w:rsidRDefault="00336C44" w:rsidP="00336C44">
            <w:pPr>
              <w:ind w:firstLine="0"/>
              <w:rPr>
                <w:sz w:val="24"/>
                <w:szCs w:val="24"/>
              </w:rPr>
            </w:pPr>
            <w:r w:rsidRPr="00C7532B">
              <w:rPr>
                <w:sz w:val="24"/>
                <w:szCs w:val="24"/>
              </w:rPr>
              <w:t>Индекс таблицы графиков</w:t>
            </w:r>
          </w:p>
        </w:tc>
      </w:tr>
      <w:tr w:rsidR="00336C44" w:rsidRPr="00C7532B" w14:paraId="7C9E98DC" w14:textId="77777777" w:rsidTr="00336C44">
        <w:trPr>
          <w:trHeight w:val="274"/>
        </w:trPr>
        <w:tc>
          <w:tcPr>
            <w:tcW w:w="874" w:type="dxa"/>
            <w:tcMar>
              <w:top w:w="0" w:type="dxa"/>
              <w:left w:w="40" w:type="dxa"/>
              <w:bottom w:w="0" w:type="dxa"/>
              <w:right w:w="40" w:type="dxa"/>
            </w:tcMar>
            <w:hideMark/>
          </w:tcPr>
          <w:p w14:paraId="2E6B22C4" w14:textId="77777777" w:rsidR="00336C44" w:rsidRPr="00C7532B" w:rsidRDefault="00336C44" w:rsidP="00336C44">
            <w:pPr>
              <w:ind w:firstLine="0"/>
              <w:rPr>
                <w:sz w:val="24"/>
                <w:szCs w:val="24"/>
              </w:rPr>
            </w:pPr>
            <w:r w:rsidRPr="00C7532B">
              <w:rPr>
                <w:sz w:val="24"/>
                <w:szCs w:val="24"/>
              </w:rPr>
              <w:t>1</w:t>
            </w:r>
          </w:p>
        </w:tc>
        <w:tc>
          <w:tcPr>
            <w:tcW w:w="1358" w:type="dxa"/>
            <w:tcMar>
              <w:top w:w="0" w:type="dxa"/>
              <w:left w:w="40" w:type="dxa"/>
              <w:bottom w:w="0" w:type="dxa"/>
              <w:right w:w="40" w:type="dxa"/>
            </w:tcMar>
            <w:hideMark/>
          </w:tcPr>
          <w:p w14:paraId="5F218973" w14:textId="77777777" w:rsidR="00336C44" w:rsidRPr="00C7532B" w:rsidRDefault="00336C44" w:rsidP="00336C44">
            <w:pPr>
              <w:ind w:firstLine="0"/>
              <w:rPr>
                <w:sz w:val="24"/>
                <w:szCs w:val="24"/>
              </w:rPr>
            </w:pPr>
            <w:r w:rsidRPr="00C7532B">
              <w:rPr>
                <w:sz w:val="24"/>
                <w:szCs w:val="24"/>
              </w:rPr>
              <w:t>Беззнаковое8</w:t>
            </w:r>
          </w:p>
        </w:tc>
        <w:tc>
          <w:tcPr>
            <w:tcW w:w="2126" w:type="dxa"/>
            <w:tcMar>
              <w:top w:w="0" w:type="dxa"/>
              <w:left w:w="40" w:type="dxa"/>
              <w:bottom w:w="0" w:type="dxa"/>
              <w:right w:w="40" w:type="dxa"/>
            </w:tcMar>
            <w:hideMark/>
          </w:tcPr>
          <w:p w14:paraId="24A2EF39" w14:textId="77777777" w:rsidR="00336C44" w:rsidRPr="00C7532B" w:rsidRDefault="00336C44" w:rsidP="00336C44">
            <w:pPr>
              <w:ind w:firstLine="0"/>
              <w:rPr>
                <w:sz w:val="24"/>
                <w:szCs w:val="24"/>
              </w:rPr>
            </w:pPr>
            <w:r w:rsidRPr="00C7532B">
              <w:rPr>
                <w:sz w:val="24"/>
                <w:szCs w:val="24"/>
              </w:rPr>
              <w:t>Количество графиков</w:t>
            </w:r>
          </w:p>
        </w:tc>
        <w:tc>
          <w:tcPr>
            <w:tcW w:w="4925" w:type="dxa"/>
            <w:tcMar>
              <w:top w:w="0" w:type="dxa"/>
              <w:left w:w="40" w:type="dxa"/>
              <w:bottom w:w="0" w:type="dxa"/>
              <w:right w:w="40" w:type="dxa"/>
            </w:tcMar>
            <w:hideMark/>
          </w:tcPr>
          <w:p w14:paraId="19C02D82" w14:textId="77777777" w:rsidR="00336C44" w:rsidRPr="00C7532B" w:rsidRDefault="00336C44" w:rsidP="00336C44">
            <w:pPr>
              <w:ind w:firstLine="0"/>
              <w:rPr>
                <w:sz w:val="24"/>
                <w:szCs w:val="24"/>
              </w:rPr>
            </w:pPr>
            <w:r w:rsidRPr="00C7532B">
              <w:rPr>
                <w:sz w:val="24"/>
                <w:szCs w:val="24"/>
              </w:rPr>
              <w:t>Общее количество настроенных графиков</w:t>
            </w:r>
          </w:p>
        </w:tc>
      </w:tr>
      <w:tr w:rsidR="00336C44" w:rsidRPr="00C7532B" w14:paraId="4D2C5A50" w14:textId="77777777" w:rsidTr="00336C44">
        <w:trPr>
          <w:trHeight w:val="274"/>
        </w:trPr>
        <w:tc>
          <w:tcPr>
            <w:tcW w:w="874" w:type="dxa"/>
            <w:tcMar>
              <w:top w:w="0" w:type="dxa"/>
              <w:left w:w="40" w:type="dxa"/>
              <w:bottom w:w="0" w:type="dxa"/>
              <w:right w:w="40" w:type="dxa"/>
            </w:tcMar>
            <w:hideMark/>
          </w:tcPr>
          <w:p w14:paraId="6B5B1872" w14:textId="77777777" w:rsidR="00336C44" w:rsidRPr="00C7532B" w:rsidRDefault="00336C44" w:rsidP="00336C44">
            <w:pPr>
              <w:ind w:firstLine="0"/>
              <w:rPr>
                <w:sz w:val="24"/>
                <w:szCs w:val="24"/>
              </w:rPr>
            </w:pPr>
            <w:r w:rsidRPr="00C7532B">
              <w:rPr>
                <w:sz w:val="24"/>
                <w:szCs w:val="24"/>
              </w:rPr>
              <w:t>2</w:t>
            </w:r>
          </w:p>
        </w:tc>
        <w:tc>
          <w:tcPr>
            <w:tcW w:w="1358" w:type="dxa"/>
            <w:tcMar>
              <w:top w:w="0" w:type="dxa"/>
              <w:left w:w="40" w:type="dxa"/>
              <w:bottom w:w="0" w:type="dxa"/>
              <w:right w:w="40" w:type="dxa"/>
            </w:tcMar>
            <w:hideMark/>
          </w:tcPr>
          <w:p w14:paraId="20C5B63E" w14:textId="77777777" w:rsidR="00336C44" w:rsidRPr="00C7532B" w:rsidRDefault="00336C44" w:rsidP="00336C44">
            <w:pPr>
              <w:ind w:firstLine="0"/>
              <w:rPr>
                <w:sz w:val="24"/>
                <w:szCs w:val="24"/>
              </w:rPr>
            </w:pPr>
            <w:r w:rsidRPr="00C7532B">
              <w:rPr>
                <w:sz w:val="24"/>
                <w:szCs w:val="24"/>
              </w:rPr>
              <w:t>Беззнаковое16</w:t>
            </w:r>
          </w:p>
        </w:tc>
        <w:tc>
          <w:tcPr>
            <w:tcW w:w="2126" w:type="dxa"/>
            <w:tcMar>
              <w:top w:w="0" w:type="dxa"/>
              <w:left w:w="40" w:type="dxa"/>
              <w:bottom w:w="0" w:type="dxa"/>
              <w:right w:w="40" w:type="dxa"/>
            </w:tcMar>
            <w:hideMark/>
          </w:tcPr>
          <w:p w14:paraId="5BED207E" w14:textId="77777777" w:rsidR="00336C44" w:rsidRPr="00C7532B" w:rsidRDefault="00336C44" w:rsidP="00336C44">
            <w:pPr>
              <w:ind w:firstLine="0"/>
              <w:rPr>
                <w:sz w:val="24"/>
                <w:szCs w:val="24"/>
              </w:rPr>
            </w:pPr>
            <w:proofErr w:type="spellStart"/>
            <w:r w:rsidRPr="00C7532B">
              <w:rPr>
                <w:sz w:val="24"/>
                <w:szCs w:val="24"/>
              </w:rPr>
              <w:t>Идентификатор_графика</w:t>
            </w:r>
            <w:proofErr w:type="spellEnd"/>
          </w:p>
        </w:tc>
        <w:tc>
          <w:tcPr>
            <w:tcW w:w="4925" w:type="dxa"/>
            <w:tcMar>
              <w:top w:w="0" w:type="dxa"/>
              <w:left w:w="40" w:type="dxa"/>
              <w:bottom w:w="0" w:type="dxa"/>
              <w:right w:w="40" w:type="dxa"/>
            </w:tcMar>
            <w:hideMark/>
          </w:tcPr>
          <w:p w14:paraId="330475EA" w14:textId="77777777" w:rsidR="00336C44" w:rsidRPr="00C7532B" w:rsidRDefault="00336C44" w:rsidP="00336C44">
            <w:pPr>
              <w:ind w:firstLine="0"/>
              <w:rPr>
                <w:sz w:val="24"/>
                <w:szCs w:val="24"/>
              </w:rPr>
            </w:pPr>
            <w:r w:rsidRPr="00C7532B">
              <w:rPr>
                <w:sz w:val="24"/>
                <w:szCs w:val="24"/>
              </w:rPr>
              <w:t>Идентификационный номер, присвоенный этому графику</w:t>
            </w:r>
          </w:p>
        </w:tc>
      </w:tr>
      <w:tr w:rsidR="00336C44" w:rsidRPr="00C7532B" w14:paraId="27B400CB" w14:textId="77777777" w:rsidTr="00336C44">
        <w:trPr>
          <w:trHeight w:val="278"/>
        </w:trPr>
        <w:tc>
          <w:tcPr>
            <w:tcW w:w="874" w:type="dxa"/>
            <w:tcMar>
              <w:top w:w="0" w:type="dxa"/>
              <w:left w:w="40" w:type="dxa"/>
              <w:bottom w:w="0" w:type="dxa"/>
              <w:right w:w="40" w:type="dxa"/>
            </w:tcMar>
            <w:hideMark/>
          </w:tcPr>
          <w:p w14:paraId="399193C4" w14:textId="77777777" w:rsidR="00336C44" w:rsidRPr="00C7532B" w:rsidRDefault="00336C44" w:rsidP="00336C44">
            <w:pPr>
              <w:ind w:firstLine="0"/>
              <w:rPr>
                <w:sz w:val="24"/>
                <w:szCs w:val="24"/>
              </w:rPr>
            </w:pPr>
            <w:r w:rsidRPr="00C7532B">
              <w:rPr>
                <w:sz w:val="24"/>
                <w:szCs w:val="24"/>
              </w:rPr>
              <w:t>4</w:t>
            </w:r>
          </w:p>
        </w:tc>
        <w:tc>
          <w:tcPr>
            <w:tcW w:w="1358" w:type="dxa"/>
            <w:tcMar>
              <w:top w:w="0" w:type="dxa"/>
              <w:left w:w="40" w:type="dxa"/>
              <w:bottom w:w="0" w:type="dxa"/>
              <w:right w:w="40" w:type="dxa"/>
            </w:tcMar>
            <w:hideMark/>
          </w:tcPr>
          <w:p w14:paraId="20DEA4D7" w14:textId="77777777" w:rsidR="00336C44" w:rsidRPr="00C7532B" w:rsidRDefault="00336C44" w:rsidP="00336C44">
            <w:pPr>
              <w:ind w:firstLine="0"/>
              <w:rPr>
                <w:sz w:val="24"/>
                <w:szCs w:val="24"/>
              </w:rPr>
            </w:pPr>
            <w:r w:rsidRPr="00C7532B">
              <w:rPr>
                <w:sz w:val="24"/>
                <w:szCs w:val="24"/>
              </w:rPr>
              <w:t>Беззнаковое8</w:t>
            </w:r>
          </w:p>
        </w:tc>
        <w:tc>
          <w:tcPr>
            <w:tcW w:w="2126" w:type="dxa"/>
            <w:tcMar>
              <w:top w:w="0" w:type="dxa"/>
              <w:left w:w="40" w:type="dxa"/>
              <w:bottom w:w="0" w:type="dxa"/>
              <w:right w:w="40" w:type="dxa"/>
            </w:tcMar>
            <w:hideMark/>
          </w:tcPr>
          <w:p w14:paraId="18668F65" w14:textId="77777777" w:rsidR="00336C44" w:rsidRPr="00C7532B" w:rsidRDefault="00336C44" w:rsidP="00336C44">
            <w:pPr>
              <w:ind w:firstLine="0"/>
              <w:rPr>
                <w:sz w:val="24"/>
                <w:szCs w:val="24"/>
              </w:rPr>
            </w:pPr>
            <w:r w:rsidRPr="00C7532B">
              <w:rPr>
                <w:sz w:val="24"/>
                <w:szCs w:val="24"/>
              </w:rPr>
              <w:t>Количество соседних устройств</w:t>
            </w:r>
          </w:p>
        </w:tc>
        <w:tc>
          <w:tcPr>
            <w:tcW w:w="4925" w:type="dxa"/>
            <w:tcMar>
              <w:top w:w="0" w:type="dxa"/>
              <w:left w:w="40" w:type="dxa"/>
              <w:bottom w:w="0" w:type="dxa"/>
              <w:right w:w="40" w:type="dxa"/>
            </w:tcMar>
            <w:hideMark/>
          </w:tcPr>
          <w:p w14:paraId="3197CD84" w14:textId="77777777" w:rsidR="00336C44" w:rsidRPr="00C7532B" w:rsidRDefault="00336C44" w:rsidP="00336C44">
            <w:pPr>
              <w:ind w:firstLine="0"/>
              <w:rPr>
                <w:sz w:val="24"/>
                <w:szCs w:val="24"/>
              </w:rPr>
            </w:pPr>
            <w:r w:rsidRPr="00C7532B">
              <w:rPr>
                <w:sz w:val="24"/>
                <w:szCs w:val="24"/>
              </w:rPr>
              <w:t xml:space="preserve">Количество соседних устройств, указанных для этого </w:t>
            </w:r>
            <w:proofErr w:type="spellStart"/>
            <w:r w:rsidRPr="00C7532B">
              <w:rPr>
                <w:sz w:val="24"/>
                <w:szCs w:val="24"/>
              </w:rPr>
              <w:t>Идентификатор_графика</w:t>
            </w:r>
            <w:proofErr w:type="spellEnd"/>
          </w:p>
        </w:tc>
      </w:tr>
      <w:tr w:rsidR="00336C44" w:rsidRPr="00C7532B" w14:paraId="0126065A" w14:textId="77777777" w:rsidTr="00336C44">
        <w:trPr>
          <w:trHeight w:val="274"/>
        </w:trPr>
        <w:tc>
          <w:tcPr>
            <w:tcW w:w="874" w:type="dxa"/>
            <w:tcMar>
              <w:top w:w="0" w:type="dxa"/>
              <w:left w:w="40" w:type="dxa"/>
              <w:bottom w:w="0" w:type="dxa"/>
              <w:right w:w="40" w:type="dxa"/>
            </w:tcMar>
            <w:hideMark/>
          </w:tcPr>
          <w:p w14:paraId="3F8F3C4B" w14:textId="77777777" w:rsidR="00336C44" w:rsidRPr="00C7532B" w:rsidRDefault="00336C44" w:rsidP="00336C44">
            <w:pPr>
              <w:ind w:firstLine="0"/>
              <w:rPr>
                <w:sz w:val="24"/>
                <w:szCs w:val="24"/>
              </w:rPr>
            </w:pPr>
            <w:r w:rsidRPr="00C7532B">
              <w:rPr>
                <w:sz w:val="24"/>
                <w:szCs w:val="24"/>
              </w:rPr>
              <w:t>5</w:t>
            </w:r>
          </w:p>
        </w:tc>
        <w:tc>
          <w:tcPr>
            <w:tcW w:w="1358" w:type="dxa"/>
            <w:tcMar>
              <w:top w:w="0" w:type="dxa"/>
              <w:left w:w="40" w:type="dxa"/>
              <w:bottom w:w="0" w:type="dxa"/>
              <w:right w:w="40" w:type="dxa"/>
            </w:tcMar>
            <w:hideMark/>
          </w:tcPr>
          <w:p w14:paraId="7508ED33" w14:textId="77777777" w:rsidR="00336C44" w:rsidRPr="00C7532B" w:rsidRDefault="00336C44" w:rsidP="00336C44">
            <w:pPr>
              <w:ind w:firstLine="0"/>
              <w:rPr>
                <w:sz w:val="24"/>
                <w:szCs w:val="24"/>
              </w:rPr>
            </w:pPr>
            <w:r w:rsidRPr="00C7532B">
              <w:rPr>
                <w:sz w:val="24"/>
                <w:szCs w:val="24"/>
              </w:rPr>
              <w:t>Беззнаковое16</w:t>
            </w:r>
          </w:p>
        </w:tc>
        <w:tc>
          <w:tcPr>
            <w:tcW w:w="2126" w:type="dxa"/>
            <w:tcMar>
              <w:top w:w="0" w:type="dxa"/>
              <w:left w:w="40" w:type="dxa"/>
              <w:bottom w:w="0" w:type="dxa"/>
              <w:right w:w="40" w:type="dxa"/>
            </w:tcMar>
            <w:hideMark/>
          </w:tcPr>
          <w:p w14:paraId="7280A334" w14:textId="77777777" w:rsidR="00336C44" w:rsidRPr="00C7532B" w:rsidRDefault="00336C44" w:rsidP="00336C44">
            <w:pPr>
              <w:ind w:firstLine="0"/>
              <w:rPr>
                <w:sz w:val="24"/>
                <w:szCs w:val="24"/>
              </w:rPr>
            </w:pPr>
            <w:proofErr w:type="spellStart"/>
            <w:r w:rsidRPr="00C7532B">
              <w:rPr>
                <w:sz w:val="24"/>
                <w:szCs w:val="24"/>
              </w:rPr>
              <w:t>Псевдоним_соседнегоустройства</w:t>
            </w:r>
            <w:proofErr w:type="spellEnd"/>
          </w:p>
        </w:tc>
        <w:tc>
          <w:tcPr>
            <w:tcW w:w="4925" w:type="dxa"/>
            <w:tcMar>
              <w:top w:w="0" w:type="dxa"/>
              <w:left w:w="40" w:type="dxa"/>
              <w:bottom w:w="0" w:type="dxa"/>
              <w:right w:w="40" w:type="dxa"/>
            </w:tcMar>
            <w:hideMark/>
          </w:tcPr>
          <w:p w14:paraId="4C01EE76" w14:textId="77777777" w:rsidR="00336C44" w:rsidRPr="00C7532B" w:rsidRDefault="00336C44" w:rsidP="00336C44">
            <w:pPr>
              <w:ind w:firstLine="0"/>
              <w:rPr>
                <w:sz w:val="24"/>
                <w:szCs w:val="24"/>
              </w:rPr>
            </w:pPr>
            <w:r w:rsidRPr="00C7532B">
              <w:rPr>
                <w:sz w:val="24"/>
                <w:szCs w:val="24"/>
              </w:rPr>
              <w:t>Псевдоним соседнего устройства для этого графика</w:t>
            </w:r>
          </w:p>
        </w:tc>
      </w:tr>
      <w:tr w:rsidR="00336C44" w:rsidRPr="00C7532B" w14:paraId="6091654F" w14:textId="77777777" w:rsidTr="00336C44">
        <w:trPr>
          <w:trHeight w:val="274"/>
        </w:trPr>
        <w:tc>
          <w:tcPr>
            <w:tcW w:w="874" w:type="dxa"/>
            <w:tcMar>
              <w:top w:w="0" w:type="dxa"/>
              <w:left w:w="40" w:type="dxa"/>
              <w:bottom w:w="0" w:type="dxa"/>
              <w:right w:w="40" w:type="dxa"/>
            </w:tcMar>
            <w:hideMark/>
          </w:tcPr>
          <w:p w14:paraId="2ACE6A3C" w14:textId="77777777" w:rsidR="00336C44" w:rsidRPr="00C7532B" w:rsidRDefault="00336C44" w:rsidP="00336C44">
            <w:pPr>
              <w:ind w:firstLine="0"/>
              <w:rPr>
                <w:sz w:val="24"/>
                <w:szCs w:val="24"/>
              </w:rPr>
            </w:pPr>
            <w:r w:rsidRPr="00C7532B">
              <w:rPr>
                <w:sz w:val="24"/>
                <w:szCs w:val="24"/>
              </w:rPr>
              <w:t>7..</w:t>
            </w:r>
          </w:p>
        </w:tc>
        <w:tc>
          <w:tcPr>
            <w:tcW w:w="1358" w:type="dxa"/>
            <w:tcMar>
              <w:top w:w="0" w:type="dxa"/>
              <w:left w:w="40" w:type="dxa"/>
              <w:bottom w:w="0" w:type="dxa"/>
              <w:right w:w="40" w:type="dxa"/>
            </w:tcMar>
            <w:hideMark/>
          </w:tcPr>
          <w:p w14:paraId="4BCE5AD6" w14:textId="77777777" w:rsidR="00336C44" w:rsidRPr="00C7532B" w:rsidRDefault="00336C44" w:rsidP="00336C44">
            <w:pPr>
              <w:ind w:firstLine="0"/>
              <w:rPr>
                <w:sz w:val="24"/>
                <w:szCs w:val="24"/>
              </w:rPr>
            </w:pPr>
            <w:r w:rsidRPr="00C7532B">
              <w:rPr>
                <w:sz w:val="24"/>
                <w:szCs w:val="24"/>
              </w:rPr>
              <w:t xml:space="preserve"> </w:t>
            </w:r>
          </w:p>
        </w:tc>
        <w:tc>
          <w:tcPr>
            <w:tcW w:w="2126" w:type="dxa"/>
            <w:tcMar>
              <w:top w:w="0" w:type="dxa"/>
              <w:left w:w="40" w:type="dxa"/>
              <w:bottom w:w="0" w:type="dxa"/>
              <w:right w:w="40" w:type="dxa"/>
            </w:tcMar>
            <w:hideMark/>
          </w:tcPr>
          <w:p w14:paraId="467F9D52" w14:textId="77777777" w:rsidR="00336C44" w:rsidRPr="00C7532B" w:rsidRDefault="00336C44" w:rsidP="00336C44">
            <w:pPr>
              <w:ind w:firstLine="0"/>
              <w:rPr>
                <w:sz w:val="24"/>
                <w:szCs w:val="24"/>
              </w:rPr>
            </w:pPr>
            <w:r w:rsidRPr="00C7532B">
              <w:rPr>
                <w:sz w:val="24"/>
                <w:szCs w:val="24"/>
              </w:rPr>
              <w:t xml:space="preserve"> </w:t>
            </w:r>
          </w:p>
        </w:tc>
        <w:tc>
          <w:tcPr>
            <w:tcW w:w="4925" w:type="dxa"/>
            <w:tcMar>
              <w:top w:w="0" w:type="dxa"/>
              <w:left w:w="40" w:type="dxa"/>
              <w:bottom w:w="0" w:type="dxa"/>
              <w:right w:w="40" w:type="dxa"/>
            </w:tcMar>
            <w:hideMark/>
          </w:tcPr>
          <w:p w14:paraId="28C31F38"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2331CE74" w14:textId="77777777" w:rsidTr="00336C44">
        <w:trPr>
          <w:trHeight w:val="317"/>
        </w:trPr>
        <w:tc>
          <w:tcPr>
            <w:tcW w:w="9283" w:type="dxa"/>
            <w:gridSpan w:val="4"/>
            <w:tcMar>
              <w:top w:w="0" w:type="dxa"/>
              <w:left w:w="40" w:type="dxa"/>
              <w:bottom w:w="0" w:type="dxa"/>
              <w:right w:w="40" w:type="dxa"/>
            </w:tcMar>
            <w:hideMark/>
          </w:tcPr>
          <w:p w14:paraId="5C3DDB4D" w14:textId="38CA33AA" w:rsidR="00336C44" w:rsidRPr="00336C44" w:rsidRDefault="00336C44" w:rsidP="00336C44">
            <w:pPr>
              <w:ind w:firstLine="851"/>
            </w:pPr>
            <w:bookmarkStart w:id="422" w:name="bookmark615"/>
            <w:r w:rsidRPr="00336C44">
              <w:t>_________</w:t>
            </w:r>
          </w:p>
          <w:p w14:paraId="44E869DB" w14:textId="6C999D8B" w:rsidR="00336C44" w:rsidRPr="00C7532B" w:rsidRDefault="00336C44" w:rsidP="00336C44">
            <w:pPr>
              <w:ind w:firstLine="851"/>
              <w:rPr>
                <w:sz w:val="24"/>
                <w:szCs w:val="24"/>
              </w:rPr>
            </w:pPr>
            <w:r w:rsidRPr="00336C44">
              <w:rPr>
                <w:vertAlign w:val="superscript"/>
              </w:rPr>
              <w:t>a</w:t>
            </w:r>
            <w:bookmarkEnd w:id="422"/>
            <w:r w:rsidRPr="00336C44">
              <w:rPr>
                <w:vertAlign w:val="superscript"/>
              </w:rPr>
              <w:t xml:space="preserve"> </w:t>
            </w:r>
            <w:r w:rsidRPr="00336C44">
              <w:t>Поля с номерами октетов с 5 по 6 повторяются столько раз, сколько указано в количестве Соседних устройств.</w:t>
            </w:r>
          </w:p>
        </w:tc>
      </w:tr>
    </w:tbl>
    <w:p w14:paraId="48C9EE17" w14:textId="77777777" w:rsidR="00336C44" w:rsidRPr="00C7532B" w:rsidRDefault="00336C44" w:rsidP="00336C44">
      <w:pPr>
        <w:rPr>
          <w:sz w:val="24"/>
          <w:szCs w:val="24"/>
        </w:rPr>
      </w:pPr>
      <w:r w:rsidRPr="00C7532B">
        <w:rPr>
          <w:sz w:val="24"/>
          <w:szCs w:val="24"/>
        </w:rPr>
        <w:t xml:space="preserve"> </w:t>
      </w:r>
    </w:p>
    <w:p w14:paraId="05BFB9CE" w14:textId="77777777" w:rsidR="00336C44" w:rsidRPr="005C0BCE" w:rsidRDefault="00336C44" w:rsidP="00336C44">
      <w:pPr>
        <w:ind w:firstLine="0"/>
        <w:jc w:val="center"/>
        <w:rPr>
          <w:b/>
          <w:sz w:val="24"/>
          <w:szCs w:val="24"/>
        </w:rPr>
      </w:pPr>
      <w:r>
        <w:rPr>
          <w:b/>
          <w:sz w:val="24"/>
          <w:szCs w:val="24"/>
        </w:rPr>
        <w:t xml:space="preserve">Таблица 166 </w:t>
      </w:r>
      <w:r w:rsidRPr="00C45BC6">
        <w:rPr>
          <w:b/>
          <w:sz w:val="24"/>
          <w:szCs w:val="24"/>
        </w:rPr>
        <w:t>–</w:t>
      </w:r>
      <w:r w:rsidRPr="005C0BCE">
        <w:rPr>
          <w:b/>
          <w:sz w:val="24"/>
          <w:szCs w:val="24"/>
        </w:rPr>
        <w:t xml:space="preserve"> Коды отклика для команды Считывание списка графиков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803"/>
      </w:tblGrid>
      <w:tr w:rsidR="00336C44" w:rsidRPr="00C7532B" w14:paraId="21E5BE31" w14:textId="77777777" w:rsidTr="00336C44">
        <w:trPr>
          <w:trHeight w:val="283"/>
          <w:jc w:val="center"/>
        </w:trPr>
        <w:tc>
          <w:tcPr>
            <w:tcW w:w="902" w:type="dxa"/>
            <w:tcBorders>
              <w:bottom w:val="double" w:sz="4" w:space="0" w:color="000000"/>
            </w:tcBorders>
            <w:tcMar>
              <w:top w:w="0" w:type="dxa"/>
              <w:left w:w="40" w:type="dxa"/>
              <w:bottom w:w="0" w:type="dxa"/>
              <w:right w:w="40" w:type="dxa"/>
            </w:tcMar>
            <w:hideMark/>
          </w:tcPr>
          <w:p w14:paraId="2747D852" w14:textId="77777777" w:rsidR="00336C44" w:rsidRPr="00C7532B" w:rsidRDefault="00336C44" w:rsidP="00336C44">
            <w:pPr>
              <w:ind w:firstLine="44"/>
              <w:jc w:val="center"/>
              <w:rPr>
                <w:sz w:val="24"/>
                <w:szCs w:val="24"/>
              </w:rPr>
            </w:pPr>
            <w:r w:rsidRPr="00C7532B">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0A429C62" w14:textId="77777777" w:rsidR="00336C44" w:rsidRPr="00C7532B" w:rsidRDefault="00336C44" w:rsidP="00336C44">
            <w:pPr>
              <w:ind w:firstLine="44"/>
              <w:jc w:val="center"/>
              <w:rPr>
                <w:sz w:val="24"/>
                <w:szCs w:val="24"/>
              </w:rPr>
            </w:pPr>
            <w:r w:rsidRPr="00C7532B">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3875FFDE" w14:textId="77777777" w:rsidR="00336C44" w:rsidRPr="00C7532B" w:rsidRDefault="00336C44" w:rsidP="00336C44">
            <w:pPr>
              <w:ind w:firstLine="44"/>
              <w:jc w:val="center"/>
              <w:rPr>
                <w:sz w:val="24"/>
                <w:szCs w:val="24"/>
              </w:rPr>
            </w:pPr>
            <w:r w:rsidRPr="00C7532B">
              <w:rPr>
                <w:sz w:val="24"/>
                <w:szCs w:val="24"/>
              </w:rPr>
              <w:t>Описание</w:t>
            </w:r>
          </w:p>
        </w:tc>
      </w:tr>
      <w:tr w:rsidR="00336C44" w:rsidRPr="00C7532B" w14:paraId="403B8C83" w14:textId="77777777" w:rsidTr="00336C44">
        <w:trPr>
          <w:trHeight w:val="283"/>
          <w:jc w:val="center"/>
        </w:trPr>
        <w:tc>
          <w:tcPr>
            <w:tcW w:w="902" w:type="dxa"/>
            <w:tcBorders>
              <w:top w:val="double" w:sz="4" w:space="0" w:color="000000"/>
            </w:tcBorders>
            <w:tcMar>
              <w:top w:w="0" w:type="dxa"/>
              <w:left w:w="40" w:type="dxa"/>
              <w:bottom w:w="0" w:type="dxa"/>
              <w:right w:w="40" w:type="dxa"/>
            </w:tcMar>
            <w:hideMark/>
          </w:tcPr>
          <w:p w14:paraId="05BE2FC7" w14:textId="77777777" w:rsidR="00336C44" w:rsidRPr="00C7532B" w:rsidRDefault="00336C44" w:rsidP="00336C44">
            <w:pPr>
              <w:ind w:firstLine="44"/>
              <w:rPr>
                <w:sz w:val="24"/>
                <w:szCs w:val="24"/>
              </w:rPr>
            </w:pPr>
            <w:r w:rsidRPr="00C7532B">
              <w:rPr>
                <w:sz w:val="24"/>
                <w:szCs w:val="24"/>
              </w:rPr>
              <w:t>0</w:t>
            </w:r>
          </w:p>
        </w:tc>
        <w:tc>
          <w:tcPr>
            <w:tcW w:w="1195" w:type="dxa"/>
            <w:tcBorders>
              <w:top w:val="double" w:sz="4" w:space="0" w:color="000000"/>
            </w:tcBorders>
            <w:tcMar>
              <w:top w:w="0" w:type="dxa"/>
              <w:left w:w="40" w:type="dxa"/>
              <w:bottom w:w="0" w:type="dxa"/>
              <w:right w:w="40" w:type="dxa"/>
            </w:tcMar>
            <w:hideMark/>
          </w:tcPr>
          <w:p w14:paraId="6C3B8DD4" w14:textId="77777777" w:rsidR="00336C44" w:rsidRPr="00C7532B" w:rsidRDefault="00336C44" w:rsidP="00336C44">
            <w:pPr>
              <w:ind w:firstLine="44"/>
              <w:rPr>
                <w:sz w:val="24"/>
                <w:szCs w:val="24"/>
              </w:rPr>
            </w:pPr>
            <w:r w:rsidRPr="00C7532B">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43BCE21F" w14:textId="77777777" w:rsidR="00336C44" w:rsidRPr="00C7532B" w:rsidRDefault="00336C44" w:rsidP="00336C44">
            <w:pPr>
              <w:ind w:firstLine="44"/>
              <w:rPr>
                <w:sz w:val="24"/>
                <w:szCs w:val="24"/>
              </w:rPr>
            </w:pPr>
            <w:r w:rsidRPr="00C7532B">
              <w:rPr>
                <w:sz w:val="24"/>
                <w:szCs w:val="24"/>
              </w:rPr>
              <w:t>Отказы отсутствуют</w:t>
            </w:r>
          </w:p>
        </w:tc>
      </w:tr>
      <w:tr w:rsidR="00336C44" w:rsidRPr="00C7532B" w14:paraId="52486CEF" w14:textId="77777777" w:rsidTr="00336C44">
        <w:trPr>
          <w:trHeight w:val="274"/>
          <w:jc w:val="center"/>
        </w:trPr>
        <w:tc>
          <w:tcPr>
            <w:tcW w:w="902" w:type="dxa"/>
            <w:tcMar>
              <w:top w:w="0" w:type="dxa"/>
              <w:left w:w="40" w:type="dxa"/>
              <w:bottom w:w="0" w:type="dxa"/>
              <w:right w:w="40" w:type="dxa"/>
            </w:tcMar>
            <w:hideMark/>
          </w:tcPr>
          <w:p w14:paraId="478A61D8" w14:textId="77777777" w:rsidR="00336C44" w:rsidRPr="00C7532B" w:rsidRDefault="00336C44" w:rsidP="00336C44">
            <w:pPr>
              <w:ind w:firstLine="44"/>
              <w:rPr>
                <w:sz w:val="24"/>
                <w:szCs w:val="24"/>
              </w:rPr>
            </w:pPr>
            <w:r w:rsidRPr="00C7532B">
              <w:rPr>
                <w:sz w:val="24"/>
                <w:szCs w:val="24"/>
              </w:rPr>
              <w:t>2</w:t>
            </w:r>
          </w:p>
        </w:tc>
        <w:tc>
          <w:tcPr>
            <w:tcW w:w="1195" w:type="dxa"/>
            <w:tcMar>
              <w:top w:w="0" w:type="dxa"/>
              <w:left w:w="40" w:type="dxa"/>
              <w:bottom w:w="0" w:type="dxa"/>
              <w:right w:w="40" w:type="dxa"/>
            </w:tcMar>
            <w:hideMark/>
          </w:tcPr>
          <w:p w14:paraId="22D876A9" w14:textId="77777777" w:rsidR="00336C44" w:rsidRPr="00C7532B" w:rsidRDefault="00336C44" w:rsidP="00336C44">
            <w:pPr>
              <w:ind w:firstLine="44"/>
              <w:rPr>
                <w:sz w:val="24"/>
                <w:szCs w:val="24"/>
              </w:rPr>
            </w:pPr>
            <w:r w:rsidRPr="00C7532B">
              <w:rPr>
                <w:sz w:val="24"/>
                <w:szCs w:val="24"/>
              </w:rPr>
              <w:t>Отказ</w:t>
            </w:r>
          </w:p>
        </w:tc>
        <w:tc>
          <w:tcPr>
            <w:tcW w:w="5803" w:type="dxa"/>
            <w:tcMar>
              <w:top w:w="0" w:type="dxa"/>
              <w:left w:w="40" w:type="dxa"/>
              <w:bottom w:w="0" w:type="dxa"/>
              <w:right w:w="40" w:type="dxa"/>
            </w:tcMar>
            <w:hideMark/>
          </w:tcPr>
          <w:p w14:paraId="654CE70B" w14:textId="77777777" w:rsidR="00336C44" w:rsidRPr="00C7532B" w:rsidRDefault="00336C44" w:rsidP="00336C44">
            <w:pPr>
              <w:ind w:firstLine="44"/>
              <w:rPr>
                <w:sz w:val="24"/>
                <w:szCs w:val="24"/>
              </w:rPr>
            </w:pPr>
            <w:r w:rsidRPr="00C7532B">
              <w:rPr>
                <w:sz w:val="24"/>
                <w:szCs w:val="24"/>
              </w:rPr>
              <w:t>Неверный выбор</w:t>
            </w:r>
          </w:p>
        </w:tc>
      </w:tr>
      <w:tr w:rsidR="00336C44" w:rsidRPr="00C7532B" w14:paraId="7FC72FBD" w14:textId="77777777" w:rsidTr="00336C44">
        <w:trPr>
          <w:trHeight w:val="274"/>
          <w:jc w:val="center"/>
        </w:trPr>
        <w:tc>
          <w:tcPr>
            <w:tcW w:w="902" w:type="dxa"/>
            <w:tcMar>
              <w:top w:w="0" w:type="dxa"/>
              <w:left w:w="40" w:type="dxa"/>
              <w:bottom w:w="0" w:type="dxa"/>
              <w:right w:w="40" w:type="dxa"/>
            </w:tcMar>
            <w:hideMark/>
          </w:tcPr>
          <w:p w14:paraId="3F87E1CB" w14:textId="77777777" w:rsidR="00336C44" w:rsidRPr="00C7532B" w:rsidRDefault="00336C44" w:rsidP="00336C44">
            <w:pPr>
              <w:ind w:firstLine="44"/>
              <w:rPr>
                <w:sz w:val="24"/>
                <w:szCs w:val="24"/>
              </w:rPr>
            </w:pPr>
            <w:r w:rsidRPr="00C7532B">
              <w:rPr>
                <w:sz w:val="24"/>
                <w:szCs w:val="24"/>
              </w:rPr>
              <w:t>5</w:t>
            </w:r>
          </w:p>
        </w:tc>
        <w:tc>
          <w:tcPr>
            <w:tcW w:w="1195" w:type="dxa"/>
            <w:tcMar>
              <w:top w:w="0" w:type="dxa"/>
              <w:left w:w="40" w:type="dxa"/>
              <w:bottom w:w="0" w:type="dxa"/>
              <w:right w:w="40" w:type="dxa"/>
            </w:tcMar>
            <w:hideMark/>
          </w:tcPr>
          <w:p w14:paraId="5AEE01D6" w14:textId="77777777" w:rsidR="00336C44" w:rsidRPr="00C7532B" w:rsidRDefault="00336C44" w:rsidP="00336C44">
            <w:pPr>
              <w:ind w:firstLine="44"/>
              <w:rPr>
                <w:sz w:val="24"/>
                <w:szCs w:val="24"/>
              </w:rPr>
            </w:pPr>
            <w:r w:rsidRPr="00C7532B">
              <w:rPr>
                <w:sz w:val="24"/>
                <w:szCs w:val="24"/>
              </w:rPr>
              <w:t>Отказ</w:t>
            </w:r>
          </w:p>
        </w:tc>
        <w:tc>
          <w:tcPr>
            <w:tcW w:w="5803" w:type="dxa"/>
            <w:tcMar>
              <w:top w:w="0" w:type="dxa"/>
              <w:left w:w="40" w:type="dxa"/>
              <w:bottom w:w="0" w:type="dxa"/>
              <w:right w:w="40" w:type="dxa"/>
            </w:tcMar>
            <w:hideMark/>
          </w:tcPr>
          <w:p w14:paraId="77C94774" w14:textId="77777777" w:rsidR="00336C44" w:rsidRPr="00C7532B" w:rsidRDefault="00336C44" w:rsidP="00336C44">
            <w:pPr>
              <w:ind w:firstLine="44"/>
              <w:rPr>
                <w:sz w:val="24"/>
                <w:szCs w:val="24"/>
              </w:rPr>
            </w:pPr>
            <w:r w:rsidRPr="00C7532B">
              <w:rPr>
                <w:sz w:val="24"/>
                <w:szCs w:val="24"/>
              </w:rPr>
              <w:t>Получено слишком малое количество октетов данных</w:t>
            </w:r>
          </w:p>
        </w:tc>
      </w:tr>
      <w:tr w:rsidR="00336C44" w:rsidRPr="00C7532B" w14:paraId="71DC6171" w14:textId="77777777" w:rsidTr="00336C44">
        <w:trPr>
          <w:trHeight w:val="274"/>
          <w:jc w:val="center"/>
        </w:trPr>
        <w:tc>
          <w:tcPr>
            <w:tcW w:w="902" w:type="dxa"/>
            <w:tcMar>
              <w:top w:w="0" w:type="dxa"/>
              <w:left w:w="40" w:type="dxa"/>
              <w:bottom w:w="0" w:type="dxa"/>
              <w:right w:w="40" w:type="dxa"/>
            </w:tcMar>
            <w:hideMark/>
          </w:tcPr>
          <w:p w14:paraId="177F5694" w14:textId="77777777" w:rsidR="00336C44" w:rsidRPr="00C7532B" w:rsidRDefault="00336C44" w:rsidP="00336C44">
            <w:pPr>
              <w:ind w:firstLine="44"/>
              <w:rPr>
                <w:sz w:val="24"/>
                <w:szCs w:val="24"/>
              </w:rPr>
            </w:pPr>
            <w:r w:rsidRPr="00C7532B">
              <w:rPr>
                <w:sz w:val="24"/>
                <w:szCs w:val="24"/>
              </w:rPr>
              <w:t>8</w:t>
            </w:r>
          </w:p>
        </w:tc>
        <w:tc>
          <w:tcPr>
            <w:tcW w:w="1195" w:type="dxa"/>
            <w:tcMar>
              <w:top w:w="0" w:type="dxa"/>
              <w:left w:w="40" w:type="dxa"/>
              <w:bottom w:w="0" w:type="dxa"/>
              <w:right w:w="40" w:type="dxa"/>
            </w:tcMar>
            <w:hideMark/>
          </w:tcPr>
          <w:p w14:paraId="0B293B6B" w14:textId="77777777" w:rsidR="00336C44" w:rsidRPr="00C7532B" w:rsidRDefault="00336C44" w:rsidP="00336C44">
            <w:pPr>
              <w:ind w:firstLine="44"/>
              <w:rPr>
                <w:sz w:val="24"/>
                <w:szCs w:val="24"/>
              </w:rPr>
            </w:pPr>
            <w:r w:rsidRPr="00C7532B">
              <w:rPr>
                <w:sz w:val="24"/>
                <w:szCs w:val="24"/>
              </w:rPr>
              <w:t>Предупреждение</w:t>
            </w:r>
          </w:p>
        </w:tc>
        <w:tc>
          <w:tcPr>
            <w:tcW w:w="5803" w:type="dxa"/>
            <w:tcMar>
              <w:top w:w="0" w:type="dxa"/>
              <w:left w:w="40" w:type="dxa"/>
              <w:bottom w:w="0" w:type="dxa"/>
              <w:right w:w="40" w:type="dxa"/>
            </w:tcMar>
            <w:hideMark/>
          </w:tcPr>
          <w:p w14:paraId="47D92E92" w14:textId="77777777" w:rsidR="00336C44" w:rsidRPr="00C7532B" w:rsidRDefault="00336C44" w:rsidP="00336C44">
            <w:pPr>
              <w:ind w:firstLine="44"/>
              <w:rPr>
                <w:sz w:val="24"/>
                <w:szCs w:val="24"/>
              </w:rPr>
            </w:pPr>
            <w:r w:rsidRPr="00C7532B">
              <w:rPr>
                <w:sz w:val="24"/>
                <w:szCs w:val="24"/>
              </w:rPr>
              <w:t>Установить ближайшее возможное значение</w:t>
            </w:r>
          </w:p>
        </w:tc>
      </w:tr>
      <w:tr w:rsidR="00336C44" w:rsidRPr="00C7532B" w14:paraId="15E9AF61" w14:textId="77777777" w:rsidTr="00336C44">
        <w:trPr>
          <w:trHeight w:val="278"/>
          <w:jc w:val="center"/>
        </w:trPr>
        <w:tc>
          <w:tcPr>
            <w:tcW w:w="902" w:type="dxa"/>
            <w:tcMar>
              <w:top w:w="0" w:type="dxa"/>
              <w:left w:w="40" w:type="dxa"/>
              <w:bottom w:w="0" w:type="dxa"/>
              <w:right w:w="40" w:type="dxa"/>
            </w:tcMar>
            <w:hideMark/>
          </w:tcPr>
          <w:p w14:paraId="2E93140D" w14:textId="77777777" w:rsidR="00336C44" w:rsidRPr="00C7532B" w:rsidRDefault="00336C44" w:rsidP="00336C44">
            <w:pPr>
              <w:ind w:firstLine="44"/>
              <w:rPr>
                <w:sz w:val="24"/>
                <w:szCs w:val="24"/>
              </w:rPr>
            </w:pPr>
            <w:r w:rsidRPr="00C7532B">
              <w:rPr>
                <w:sz w:val="24"/>
                <w:szCs w:val="24"/>
              </w:rPr>
              <w:t>16</w:t>
            </w:r>
          </w:p>
        </w:tc>
        <w:tc>
          <w:tcPr>
            <w:tcW w:w="1195" w:type="dxa"/>
            <w:tcMar>
              <w:top w:w="0" w:type="dxa"/>
              <w:left w:w="40" w:type="dxa"/>
              <w:bottom w:w="0" w:type="dxa"/>
              <w:right w:w="40" w:type="dxa"/>
            </w:tcMar>
            <w:hideMark/>
          </w:tcPr>
          <w:p w14:paraId="5B75150E" w14:textId="77777777" w:rsidR="00336C44" w:rsidRPr="00C7532B" w:rsidRDefault="00336C44" w:rsidP="00336C44">
            <w:pPr>
              <w:ind w:firstLine="44"/>
              <w:rPr>
                <w:sz w:val="24"/>
                <w:szCs w:val="24"/>
              </w:rPr>
            </w:pPr>
            <w:r w:rsidRPr="00C7532B">
              <w:rPr>
                <w:sz w:val="24"/>
                <w:szCs w:val="24"/>
              </w:rPr>
              <w:t>Отказ</w:t>
            </w:r>
          </w:p>
        </w:tc>
        <w:tc>
          <w:tcPr>
            <w:tcW w:w="5803" w:type="dxa"/>
            <w:tcMar>
              <w:top w:w="0" w:type="dxa"/>
              <w:left w:w="40" w:type="dxa"/>
              <w:bottom w:w="0" w:type="dxa"/>
              <w:right w:w="40" w:type="dxa"/>
            </w:tcMar>
            <w:hideMark/>
          </w:tcPr>
          <w:p w14:paraId="35B5AE3A" w14:textId="77777777" w:rsidR="00336C44" w:rsidRPr="00C7532B" w:rsidRDefault="00336C44" w:rsidP="00336C44">
            <w:pPr>
              <w:ind w:firstLine="44"/>
              <w:rPr>
                <w:sz w:val="24"/>
                <w:szCs w:val="24"/>
              </w:rPr>
            </w:pPr>
            <w:r w:rsidRPr="00C7532B">
              <w:rPr>
                <w:sz w:val="24"/>
                <w:szCs w:val="24"/>
              </w:rPr>
              <w:t>Доступ ограничен</w:t>
            </w:r>
          </w:p>
        </w:tc>
      </w:tr>
    </w:tbl>
    <w:p w14:paraId="40F9DA94" w14:textId="77777777" w:rsidR="00336C44" w:rsidRPr="00C7532B" w:rsidRDefault="00336C44" w:rsidP="00336C44">
      <w:pPr>
        <w:rPr>
          <w:sz w:val="24"/>
          <w:szCs w:val="24"/>
        </w:rPr>
      </w:pPr>
      <w:r w:rsidRPr="00C7532B">
        <w:rPr>
          <w:sz w:val="24"/>
          <w:szCs w:val="24"/>
        </w:rPr>
        <w:t xml:space="preserve"> </w:t>
      </w:r>
    </w:p>
    <w:p w14:paraId="4C433E66" w14:textId="77777777" w:rsidR="00336C44" w:rsidRDefault="00336C44" w:rsidP="00336C44">
      <w:pPr>
        <w:rPr>
          <w:b/>
          <w:sz w:val="24"/>
          <w:szCs w:val="24"/>
        </w:rPr>
      </w:pPr>
    </w:p>
    <w:p w14:paraId="4ABDB8B4" w14:textId="77777777" w:rsidR="00336C44" w:rsidRPr="005C0BCE" w:rsidRDefault="00336C44" w:rsidP="00336C44">
      <w:pPr>
        <w:rPr>
          <w:b/>
          <w:sz w:val="24"/>
          <w:szCs w:val="24"/>
        </w:rPr>
      </w:pPr>
      <w:r w:rsidRPr="005C0BCE">
        <w:rPr>
          <w:b/>
          <w:sz w:val="24"/>
          <w:szCs w:val="24"/>
        </w:rPr>
        <w:lastRenderedPageBreak/>
        <w:t>8.3.4.18.3 Процедура на отвечающем устройстве</w:t>
      </w:r>
    </w:p>
    <w:p w14:paraId="6B63AF93" w14:textId="77777777" w:rsidR="00336C44" w:rsidRPr="00C7532B" w:rsidRDefault="00336C44" w:rsidP="00336C44">
      <w:pPr>
        <w:rPr>
          <w:sz w:val="24"/>
          <w:szCs w:val="24"/>
        </w:rPr>
      </w:pPr>
      <w:r w:rsidRPr="00C7532B">
        <w:rPr>
          <w:sz w:val="24"/>
          <w:szCs w:val="24"/>
        </w:rPr>
        <w:t>Эта команда считывает один элемент в таблице графика с сетевого устройства. Указатель предназначен только для справки, и указанный график может измениться, если график перед ним в списке будет удален. Следовательно, если параметр в запросе недействителен, устройство должно ответить ближайшим допустимым значением параметра и отправить ответный код «Установить на ближайшее возможное значение».</w:t>
      </w:r>
    </w:p>
    <w:p w14:paraId="6A53809A" w14:textId="77777777" w:rsidR="00336C44" w:rsidRPr="005C0BCE" w:rsidRDefault="00336C44" w:rsidP="00336C44">
      <w:pPr>
        <w:rPr>
          <w:b/>
          <w:sz w:val="24"/>
          <w:szCs w:val="24"/>
        </w:rPr>
      </w:pPr>
      <w:bookmarkStart w:id="423" w:name="bookmark616"/>
      <w:r w:rsidRPr="005C0BCE">
        <w:rPr>
          <w:b/>
          <w:sz w:val="24"/>
          <w:szCs w:val="24"/>
        </w:rPr>
        <w:t>8</w:t>
      </w:r>
      <w:bookmarkEnd w:id="423"/>
      <w:r w:rsidRPr="005C0BCE">
        <w:rPr>
          <w:b/>
          <w:sz w:val="24"/>
          <w:szCs w:val="24"/>
        </w:rPr>
        <w:t xml:space="preserve">.3.4.19 FAL PDU Считывание значка атрибута соседнего атрибута </w:t>
      </w:r>
    </w:p>
    <w:p w14:paraId="20798ADC" w14:textId="77777777" w:rsidR="00336C44" w:rsidRPr="005C0BCE" w:rsidRDefault="00336C44" w:rsidP="00336C44">
      <w:pPr>
        <w:rPr>
          <w:b/>
          <w:sz w:val="24"/>
          <w:szCs w:val="24"/>
        </w:rPr>
      </w:pPr>
      <w:r w:rsidRPr="005C0BCE">
        <w:rPr>
          <w:b/>
          <w:sz w:val="24"/>
          <w:szCs w:val="24"/>
        </w:rPr>
        <w:t>8.3.4.19.1 Примитив запроса</w:t>
      </w:r>
    </w:p>
    <w:p w14:paraId="71D0D783" w14:textId="77777777" w:rsidR="00336C44" w:rsidRPr="00C7532B" w:rsidRDefault="00336C44" w:rsidP="00336C44">
      <w:pPr>
        <w:rPr>
          <w:sz w:val="24"/>
          <w:szCs w:val="24"/>
        </w:rPr>
      </w:pPr>
      <w:bookmarkStart w:id="424" w:name="bookmark617"/>
      <w:bookmarkEnd w:id="424"/>
      <w:r w:rsidRPr="00C7532B">
        <w:rPr>
          <w:sz w:val="24"/>
          <w:szCs w:val="24"/>
        </w:rPr>
        <w:t xml:space="preserve">Значение Команды - семьсот восемьдесят шесть (786); значение поля количества октетов равно двум (2), а поле значения показано в </w:t>
      </w:r>
      <w:r w:rsidRPr="005C0BCE">
        <w:rPr>
          <w:sz w:val="24"/>
          <w:szCs w:val="24"/>
        </w:rPr>
        <w:t>таблице 167.</w:t>
      </w:r>
    </w:p>
    <w:p w14:paraId="73E8A244" w14:textId="77777777" w:rsidR="00336C44" w:rsidRPr="00C7532B" w:rsidRDefault="00336C44" w:rsidP="00336C44">
      <w:pPr>
        <w:rPr>
          <w:sz w:val="24"/>
          <w:szCs w:val="24"/>
        </w:rPr>
      </w:pPr>
      <w:r w:rsidRPr="00C7532B">
        <w:rPr>
          <w:sz w:val="24"/>
          <w:szCs w:val="24"/>
        </w:rPr>
        <w:t xml:space="preserve"> </w:t>
      </w:r>
    </w:p>
    <w:p w14:paraId="3EA5F746" w14:textId="77777777" w:rsidR="00336C44" w:rsidRPr="005C0BCE" w:rsidRDefault="00336C44" w:rsidP="00336C44">
      <w:pPr>
        <w:ind w:firstLine="0"/>
        <w:jc w:val="center"/>
        <w:rPr>
          <w:b/>
          <w:sz w:val="24"/>
          <w:szCs w:val="24"/>
        </w:rPr>
      </w:pPr>
      <w:r>
        <w:rPr>
          <w:b/>
          <w:sz w:val="24"/>
          <w:szCs w:val="24"/>
        </w:rPr>
        <w:t xml:space="preserve">Таблица 167 </w:t>
      </w:r>
      <w:r w:rsidRPr="00C45BC6">
        <w:rPr>
          <w:b/>
          <w:sz w:val="24"/>
          <w:szCs w:val="24"/>
        </w:rPr>
        <w:t>–</w:t>
      </w:r>
      <w:r w:rsidRPr="005C0BCE">
        <w:rPr>
          <w:b/>
          <w:sz w:val="24"/>
          <w:szCs w:val="24"/>
        </w:rPr>
        <w:t xml:space="preserve"> Поле значения запроса Считывание значка атрибута соседнего устройства</w:t>
      </w:r>
    </w:p>
    <w:tbl>
      <w:tblPr>
        <w:tblW w:w="0" w:type="auto"/>
        <w:tblLayout w:type="fixed"/>
        <w:tblCellMar>
          <w:left w:w="0" w:type="dxa"/>
          <w:right w:w="0" w:type="dxa"/>
        </w:tblCellMar>
        <w:tblLook w:val="04A0" w:firstRow="1" w:lastRow="0" w:firstColumn="1" w:lastColumn="0" w:noHBand="0" w:noVBand="1"/>
      </w:tblPr>
      <w:tblGrid>
        <w:gridCol w:w="1216"/>
        <w:gridCol w:w="1561"/>
        <w:gridCol w:w="2083"/>
        <w:gridCol w:w="4857"/>
      </w:tblGrid>
      <w:tr w:rsidR="00336C44" w:rsidRPr="00C7532B" w14:paraId="0ECCD401" w14:textId="77777777" w:rsidTr="00336C44">
        <w:trPr>
          <w:trHeight w:val="504"/>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00C19EA"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5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B4AE58B" w14:textId="77777777" w:rsidR="00336C44" w:rsidRPr="00C7532B" w:rsidRDefault="00336C44" w:rsidP="00336C44">
            <w:pPr>
              <w:ind w:firstLine="0"/>
              <w:jc w:val="center"/>
              <w:rPr>
                <w:sz w:val="24"/>
                <w:szCs w:val="24"/>
              </w:rPr>
            </w:pPr>
            <w:r w:rsidRPr="00C7532B">
              <w:rPr>
                <w:sz w:val="24"/>
                <w:szCs w:val="24"/>
              </w:rPr>
              <w:t>Тип данных</w:t>
            </w:r>
          </w:p>
        </w:tc>
        <w:tc>
          <w:tcPr>
            <w:tcW w:w="208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35506E6"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85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FF68157"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7DFC0D1F" w14:textId="77777777" w:rsidTr="00336C44">
        <w:trPr>
          <w:trHeight w:val="331"/>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EDE554" w14:textId="77777777" w:rsidR="00336C44" w:rsidRPr="00C7532B" w:rsidRDefault="00336C44" w:rsidP="00336C44">
            <w:pPr>
              <w:ind w:firstLine="0"/>
              <w:rPr>
                <w:sz w:val="24"/>
                <w:szCs w:val="24"/>
              </w:rPr>
            </w:pPr>
            <w:r w:rsidRPr="00C7532B">
              <w:rPr>
                <w:sz w:val="24"/>
                <w:szCs w:val="24"/>
              </w:rPr>
              <w:t>0</w:t>
            </w:r>
          </w:p>
        </w:tc>
        <w:tc>
          <w:tcPr>
            <w:tcW w:w="15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83C5D8" w14:textId="77777777" w:rsidR="00336C44" w:rsidRPr="00C7532B" w:rsidRDefault="00336C44" w:rsidP="00336C44">
            <w:pPr>
              <w:ind w:firstLine="0"/>
              <w:rPr>
                <w:sz w:val="24"/>
                <w:szCs w:val="24"/>
              </w:rPr>
            </w:pPr>
            <w:r w:rsidRPr="00C7532B">
              <w:rPr>
                <w:sz w:val="24"/>
                <w:szCs w:val="24"/>
              </w:rPr>
              <w:t>Беззнаковое16</w:t>
            </w:r>
          </w:p>
        </w:tc>
        <w:tc>
          <w:tcPr>
            <w:tcW w:w="208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49D2BF" w14:textId="77777777" w:rsidR="00336C44" w:rsidRPr="00C7532B" w:rsidRDefault="00336C44" w:rsidP="00336C44">
            <w:pPr>
              <w:ind w:firstLine="0"/>
              <w:rPr>
                <w:sz w:val="24"/>
                <w:szCs w:val="24"/>
              </w:rPr>
            </w:pPr>
            <w:proofErr w:type="spellStart"/>
            <w:r w:rsidRPr="00C7532B">
              <w:rPr>
                <w:sz w:val="24"/>
                <w:szCs w:val="24"/>
              </w:rPr>
              <w:t>Псевдоним_соседнегоустройства</w:t>
            </w:r>
            <w:proofErr w:type="spellEnd"/>
          </w:p>
        </w:tc>
        <w:tc>
          <w:tcPr>
            <w:tcW w:w="485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26DD13" w14:textId="77777777" w:rsidR="00336C44" w:rsidRPr="00C7532B" w:rsidRDefault="00336C44" w:rsidP="00336C44">
            <w:pPr>
              <w:ind w:firstLine="0"/>
              <w:rPr>
                <w:sz w:val="24"/>
                <w:szCs w:val="24"/>
              </w:rPr>
            </w:pPr>
            <w:r w:rsidRPr="00C7532B">
              <w:rPr>
                <w:sz w:val="24"/>
                <w:szCs w:val="24"/>
              </w:rPr>
              <w:t xml:space="preserve">Псевдоним соседнего устройства, как определено в </w:t>
            </w:r>
            <w:r w:rsidRPr="005C0BCE">
              <w:rPr>
                <w:sz w:val="24"/>
                <w:szCs w:val="24"/>
              </w:rPr>
              <w:t>3.2.74</w:t>
            </w:r>
          </w:p>
        </w:tc>
      </w:tr>
    </w:tbl>
    <w:p w14:paraId="49905BB1" w14:textId="77777777" w:rsidR="00336C44" w:rsidRPr="00C7532B" w:rsidRDefault="00336C44" w:rsidP="00336C44">
      <w:pPr>
        <w:rPr>
          <w:sz w:val="24"/>
          <w:szCs w:val="24"/>
        </w:rPr>
      </w:pPr>
    </w:p>
    <w:p w14:paraId="421A71D6" w14:textId="77777777" w:rsidR="00336C44" w:rsidRPr="005C0BCE" w:rsidRDefault="00336C44" w:rsidP="00336C44">
      <w:pPr>
        <w:rPr>
          <w:b/>
          <w:sz w:val="24"/>
          <w:szCs w:val="24"/>
        </w:rPr>
      </w:pPr>
      <w:r w:rsidRPr="005C0BCE">
        <w:rPr>
          <w:b/>
          <w:sz w:val="24"/>
          <w:szCs w:val="24"/>
        </w:rPr>
        <w:t>8.3.4.19.2 Примитив отклика</w:t>
      </w:r>
    </w:p>
    <w:p w14:paraId="0B8E0519"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5C0BCE">
        <w:rPr>
          <w:sz w:val="24"/>
          <w:szCs w:val="24"/>
        </w:rPr>
        <w:t>таблице 168.</w:t>
      </w:r>
      <w:r w:rsidRPr="00C7532B">
        <w:rPr>
          <w:sz w:val="24"/>
          <w:szCs w:val="24"/>
        </w:rPr>
        <w:t xml:space="preserve"> Значения кода отклика показаны в таблице 169.</w:t>
      </w:r>
    </w:p>
    <w:p w14:paraId="62664834" w14:textId="77777777" w:rsidR="00336C44" w:rsidRPr="00C7532B" w:rsidRDefault="00336C44" w:rsidP="00336C44">
      <w:pPr>
        <w:rPr>
          <w:sz w:val="24"/>
          <w:szCs w:val="24"/>
        </w:rPr>
      </w:pPr>
      <w:r w:rsidRPr="00C7532B">
        <w:rPr>
          <w:sz w:val="24"/>
          <w:szCs w:val="24"/>
        </w:rPr>
        <w:t xml:space="preserve"> </w:t>
      </w:r>
    </w:p>
    <w:p w14:paraId="08ECCE9B" w14:textId="77777777" w:rsidR="00336C44" w:rsidRPr="005C0BCE" w:rsidRDefault="00336C44" w:rsidP="00336C44">
      <w:pPr>
        <w:ind w:firstLine="0"/>
        <w:jc w:val="center"/>
        <w:rPr>
          <w:b/>
          <w:sz w:val="24"/>
          <w:szCs w:val="24"/>
        </w:rPr>
      </w:pPr>
      <w:r w:rsidRPr="005C0BCE">
        <w:rPr>
          <w:b/>
          <w:sz w:val="24"/>
          <w:szCs w:val="24"/>
        </w:rPr>
        <w:t>Таблица 168 – Поле значения отклика Считывание значка атрибута соседнего устройства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3497"/>
        <w:gridCol w:w="3217"/>
      </w:tblGrid>
      <w:tr w:rsidR="00336C44" w:rsidRPr="00C7532B" w14:paraId="17922E92" w14:textId="77777777" w:rsidTr="00336C44">
        <w:trPr>
          <w:trHeight w:val="509"/>
        </w:trPr>
        <w:tc>
          <w:tcPr>
            <w:tcW w:w="821" w:type="dxa"/>
            <w:tcBorders>
              <w:bottom w:val="double" w:sz="4" w:space="0" w:color="000000"/>
            </w:tcBorders>
            <w:tcMar>
              <w:top w:w="0" w:type="dxa"/>
              <w:left w:w="40" w:type="dxa"/>
              <w:bottom w:w="0" w:type="dxa"/>
              <w:right w:w="40" w:type="dxa"/>
            </w:tcMar>
            <w:vAlign w:val="center"/>
            <w:hideMark/>
          </w:tcPr>
          <w:p w14:paraId="7FBED05E"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564CB1F7"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57542878"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88" w:type="dxa"/>
            <w:tcBorders>
              <w:bottom w:val="double" w:sz="4" w:space="0" w:color="000000"/>
            </w:tcBorders>
            <w:tcMar>
              <w:top w:w="0" w:type="dxa"/>
              <w:left w:w="40" w:type="dxa"/>
              <w:bottom w:w="0" w:type="dxa"/>
              <w:right w:w="40" w:type="dxa"/>
            </w:tcMar>
            <w:vAlign w:val="center"/>
            <w:hideMark/>
          </w:tcPr>
          <w:p w14:paraId="52A17855"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7243CF88" w14:textId="77777777" w:rsidTr="00336C44">
        <w:trPr>
          <w:trHeight w:val="326"/>
        </w:trPr>
        <w:tc>
          <w:tcPr>
            <w:tcW w:w="821" w:type="dxa"/>
            <w:tcBorders>
              <w:top w:val="double" w:sz="4" w:space="0" w:color="000000"/>
            </w:tcBorders>
            <w:tcMar>
              <w:top w:w="0" w:type="dxa"/>
              <w:left w:w="40" w:type="dxa"/>
              <w:bottom w:w="0" w:type="dxa"/>
              <w:right w:w="40" w:type="dxa"/>
            </w:tcMar>
            <w:hideMark/>
          </w:tcPr>
          <w:p w14:paraId="5E115AC6" w14:textId="77777777" w:rsidR="00336C44" w:rsidRPr="00C7532B" w:rsidRDefault="00336C44" w:rsidP="00336C44">
            <w:pPr>
              <w:ind w:firstLine="0"/>
              <w:rPr>
                <w:sz w:val="24"/>
                <w:szCs w:val="24"/>
              </w:rPr>
            </w:pPr>
            <w:r w:rsidRPr="00C7532B">
              <w:rPr>
                <w:sz w:val="24"/>
                <w:szCs w:val="24"/>
              </w:rPr>
              <w:t>0</w:t>
            </w:r>
          </w:p>
        </w:tc>
        <w:tc>
          <w:tcPr>
            <w:tcW w:w="1315" w:type="dxa"/>
            <w:tcBorders>
              <w:top w:val="double" w:sz="4" w:space="0" w:color="000000"/>
            </w:tcBorders>
            <w:tcMar>
              <w:top w:w="0" w:type="dxa"/>
              <w:left w:w="40" w:type="dxa"/>
              <w:bottom w:w="0" w:type="dxa"/>
              <w:right w:w="40" w:type="dxa"/>
            </w:tcMar>
            <w:hideMark/>
          </w:tcPr>
          <w:p w14:paraId="5AD43F8F" w14:textId="77777777" w:rsidR="00336C44" w:rsidRPr="00C7532B" w:rsidRDefault="00336C44" w:rsidP="00336C44">
            <w:pPr>
              <w:ind w:firstLine="0"/>
              <w:rPr>
                <w:sz w:val="24"/>
                <w:szCs w:val="24"/>
              </w:rPr>
            </w:pPr>
            <w:r w:rsidRPr="00C7532B">
              <w:rPr>
                <w:sz w:val="24"/>
                <w:szCs w:val="24"/>
              </w:rPr>
              <w:t>Беззнаковое16</w:t>
            </w:r>
          </w:p>
        </w:tc>
        <w:tc>
          <w:tcPr>
            <w:tcW w:w="2074" w:type="dxa"/>
            <w:tcBorders>
              <w:top w:val="double" w:sz="4" w:space="0" w:color="000000"/>
            </w:tcBorders>
            <w:tcMar>
              <w:top w:w="0" w:type="dxa"/>
              <w:left w:w="40" w:type="dxa"/>
              <w:bottom w:w="0" w:type="dxa"/>
              <w:right w:w="40" w:type="dxa"/>
            </w:tcMar>
            <w:hideMark/>
          </w:tcPr>
          <w:p w14:paraId="1B9744CA" w14:textId="77777777" w:rsidR="00336C44" w:rsidRPr="00C7532B" w:rsidRDefault="00336C44" w:rsidP="00336C44">
            <w:pPr>
              <w:ind w:firstLine="0"/>
              <w:rPr>
                <w:sz w:val="24"/>
                <w:szCs w:val="24"/>
              </w:rPr>
            </w:pPr>
            <w:proofErr w:type="spellStart"/>
            <w:r w:rsidRPr="00C7532B">
              <w:rPr>
                <w:sz w:val="24"/>
                <w:szCs w:val="24"/>
              </w:rPr>
              <w:t>Псевдоним_соседнегоустройства</w:t>
            </w:r>
            <w:proofErr w:type="spellEnd"/>
          </w:p>
        </w:tc>
        <w:tc>
          <w:tcPr>
            <w:tcW w:w="5088" w:type="dxa"/>
            <w:tcBorders>
              <w:top w:val="double" w:sz="4" w:space="0" w:color="000000"/>
            </w:tcBorders>
            <w:tcMar>
              <w:top w:w="0" w:type="dxa"/>
              <w:left w:w="40" w:type="dxa"/>
              <w:bottom w:w="0" w:type="dxa"/>
              <w:right w:w="40" w:type="dxa"/>
            </w:tcMar>
            <w:hideMark/>
          </w:tcPr>
          <w:p w14:paraId="1536CC2E" w14:textId="77777777" w:rsidR="00336C44" w:rsidRPr="00C7532B" w:rsidRDefault="00336C44" w:rsidP="00336C44">
            <w:pPr>
              <w:ind w:firstLine="0"/>
              <w:rPr>
                <w:sz w:val="24"/>
                <w:szCs w:val="24"/>
              </w:rPr>
            </w:pPr>
            <w:r w:rsidRPr="00C7532B">
              <w:rPr>
                <w:sz w:val="24"/>
                <w:szCs w:val="24"/>
              </w:rPr>
              <w:t xml:space="preserve">Псевдоним соседнего устройства, как определено в </w:t>
            </w:r>
            <w:r w:rsidRPr="001D625D">
              <w:rPr>
                <w:sz w:val="24"/>
                <w:szCs w:val="24"/>
              </w:rPr>
              <w:t>3.2.74</w:t>
            </w:r>
          </w:p>
        </w:tc>
      </w:tr>
      <w:tr w:rsidR="00336C44" w:rsidRPr="00C7532B" w14:paraId="4416BA92" w14:textId="77777777" w:rsidTr="00336C44">
        <w:trPr>
          <w:trHeight w:val="317"/>
        </w:trPr>
        <w:tc>
          <w:tcPr>
            <w:tcW w:w="821" w:type="dxa"/>
            <w:tcMar>
              <w:top w:w="0" w:type="dxa"/>
              <w:left w:w="40" w:type="dxa"/>
              <w:bottom w:w="0" w:type="dxa"/>
              <w:right w:w="40" w:type="dxa"/>
            </w:tcMar>
            <w:hideMark/>
          </w:tcPr>
          <w:p w14:paraId="2E7D97E8" w14:textId="77777777" w:rsidR="00336C44" w:rsidRPr="00C7532B" w:rsidRDefault="00336C44" w:rsidP="00336C44">
            <w:pPr>
              <w:ind w:firstLine="0"/>
              <w:rPr>
                <w:sz w:val="24"/>
                <w:szCs w:val="24"/>
              </w:rPr>
            </w:pPr>
            <w:r w:rsidRPr="00C7532B">
              <w:rPr>
                <w:sz w:val="24"/>
                <w:szCs w:val="24"/>
              </w:rPr>
              <w:t>2</w:t>
            </w:r>
          </w:p>
        </w:tc>
        <w:tc>
          <w:tcPr>
            <w:tcW w:w="1315" w:type="dxa"/>
            <w:tcMar>
              <w:top w:w="0" w:type="dxa"/>
              <w:left w:w="40" w:type="dxa"/>
              <w:bottom w:w="0" w:type="dxa"/>
              <w:right w:w="40" w:type="dxa"/>
            </w:tcMar>
            <w:hideMark/>
          </w:tcPr>
          <w:p w14:paraId="233970BB" w14:textId="77777777" w:rsidR="00336C44" w:rsidRPr="00C7532B" w:rsidRDefault="00336C44" w:rsidP="00336C44">
            <w:pPr>
              <w:ind w:firstLine="0"/>
              <w:rPr>
                <w:sz w:val="24"/>
                <w:szCs w:val="24"/>
              </w:rPr>
            </w:pPr>
            <w:r w:rsidRPr="00C7532B">
              <w:rPr>
                <w:sz w:val="24"/>
                <w:szCs w:val="24"/>
              </w:rPr>
              <w:t>Битовое поле</w:t>
            </w:r>
          </w:p>
        </w:tc>
        <w:tc>
          <w:tcPr>
            <w:tcW w:w="2074" w:type="dxa"/>
            <w:tcMar>
              <w:top w:w="0" w:type="dxa"/>
              <w:left w:w="40" w:type="dxa"/>
              <w:bottom w:w="0" w:type="dxa"/>
              <w:right w:w="40" w:type="dxa"/>
            </w:tcMar>
            <w:hideMark/>
          </w:tcPr>
          <w:p w14:paraId="6DA67A6A" w14:textId="77777777" w:rsidR="00336C44" w:rsidRPr="00C7532B" w:rsidRDefault="00336C44" w:rsidP="00336C44">
            <w:pPr>
              <w:ind w:firstLine="0"/>
              <w:rPr>
                <w:sz w:val="24"/>
                <w:szCs w:val="24"/>
              </w:rPr>
            </w:pPr>
            <w:r w:rsidRPr="00C7532B">
              <w:rPr>
                <w:sz w:val="24"/>
                <w:szCs w:val="24"/>
              </w:rPr>
              <w:t>Значки соседнего устройства</w:t>
            </w:r>
          </w:p>
        </w:tc>
        <w:tc>
          <w:tcPr>
            <w:tcW w:w="5088" w:type="dxa"/>
            <w:tcMar>
              <w:top w:w="0" w:type="dxa"/>
              <w:left w:w="40" w:type="dxa"/>
              <w:bottom w:w="0" w:type="dxa"/>
              <w:right w:w="40" w:type="dxa"/>
            </w:tcMar>
            <w:hideMark/>
          </w:tcPr>
          <w:p w14:paraId="26B33576" w14:textId="77777777" w:rsidR="00336C44" w:rsidRPr="00C7532B" w:rsidRDefault="00336C44" w:rsidP="00336C44">
            <w:pPr>
              <w:ind w:firstLine="0"/>
              <w:rPr>
                <w:sz w:val="24"/>
                <w:szCs w:val="24"/>
              </w:rPr>
            </w:pPr>
            <w:r w:rsidRPr="00C7532B">
              <w:rPr>
                <w:sz w:val="24"/>
                <w:szCs w:val="24"/>
              </w:rPr>
              <w:t xml:space="preserve">Атрибуты соседних устройств, как указано в </w:t>
            </w:r>
            <w:r w:rsidRPr="001D625D">
              <w:rPr>
                <w:sz w:val="24"/>
                <w:szCs w:val="24"/>
              </w:rPr>
              <w:t>таблице F.34</w:t>
            </w:r>
          </w:p>
        </w:tc>
      </w:tr>
    </w:tbl>
    <w:p w14:paraId="3700508D" w14:textId="77777777" w:rsidR="00336C44" w:rsidRPr="00C7532B" w:rsidRDefault="00336C44" w:rsidP="00336C44">
      <w:pPr>
        <w:rPr>
          <w:sz w:val="24"/>
          <w:szCs w:val="24"/>
        </w:rPr>
      </w:pPr>
      <w:r w:rsidRPr="00C7532B">
        <w:rPr>
          <w:sz w:val="24"/>
          <w:szCs w:val="24"/>
        </w:rPr>
        <w:t xml:space="preserve"> </w:t>
      </w:r>
    </w:p>
    <w:p w14:paraId="221EFF13" w14:textId="77777777" w:rsidR="00336C44" w:rsidRPr="001D625D" w:rsidRDefault="00336C44" w:rsidP="00336C44">
      <w:pPr>
        <w:ind w:firstLine="0"/>
        <w:jc w:val="center"/>
        <w:rPr>
          <w:b/>
          <w:sz w:val="24"/>
          <w:szCs w:val="24"/>
        </w:rPr>
      </w:pPr>
      <w:r>
        <w:rPr>
          <w:b/>
          <w:sz w:val="24"/>
          <w:szCs w:val="24"/>
        </w:rPr>
        <w:t xml:space="preserve">Таблица 169 </w:t>
      </w:r>
      <w:r w:rsidRPr="00C45BC6">
        <w:rPr>
          <w:b/>
          <w:sz w:val="24"/>
          <w:szCs w:val="24"/>
        </w:rPr>
        <w:t>–</w:t>
      </w:r>
      <w:r w:rsidRPr="001D625D">
        <w:rPr>
          <w:b/>
          <w:sz w:val="24"/>
          <w:szCs w:val="24"/>
        </w:rPr>
        <w:t xml:space="preserve"> Коды отклика для команды Считывание значка атрибута соседнего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C7532B" w14:paraId="3E992BB9"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1A2C4B2E" w14:textId="77777777" w:rsidR="00336C44" w:rsidRPr="00C7532B" w:rsidRDefault="00336C44" w:rsidP="00336C44">
            <w:pPr>
              <w:ind w:firstLine="0"/>
              <w:jc w:val="center"/>
              <w:rPr>
                <w:sz w:val="24"/>
                <w:szCs w:val="24"/>
              </w:rPr>
            </w:pPr>
            <w:r w:rsidRPr="00C7532B">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304CDDEE" w14:textId="77777777" w:rsidR="00336C44" w:rsidRPr="00C7532B" w:rsidRDefault="00336C44" w:rsidP="00336C44">
            <w:pPr>
              <w:ind w:firstLine="0"/>
              <w:jc w:val="center"/>
              <w:rPr>
                <w:sz w:val="24"/>
                <w:szCs w:val="24"/>
              </w:rPr>
            </w:pPr>
            <w:r w:rsidRPr="00C7532B">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0FEAD279"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236699D6"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152F21CA" w14:textId="77777777" w:rsidR="00336C44" w:rsidRPr="00C7532B" w:rsidRDefault="00336C44" w:rsidP="00336C44">
            <w:pPr>
              <w:ind w:firstLine="0"/>
              <w:rPr>
                <w:sz w:val="24"/>
                <w:szCs w:val="24"/>
              </w:rPr>
            </w:pPr>
            <w:r w:rsidRPr="00C7532B">
              <w:rPr>
                <w:sz w:val="24"/>
                <w:szCs w:val="24"/>
              </w:rPr>
              <w:t>0</w:t>
            </w:r>
          </w:p>
        </w:tc>
        <w:tc>
          <w:tcPr>
            <w:tcW w:w="1190" w:type="dxa"/>
            <w:tcBorders>
              <w:top w:val="double" w:sz="4" w:space="0" w:color="000000"/>
            </w:tcBorders>
            <w:tcMar>
              <w:top w:w="0" w:type="dxa"/>
              <w:left w:w="40" w:type="dxa"/>
              <w:bottom w:w="0" w:type="dxa"/>
              <w:right w:w="40" w:type="dxa"/>
            </w:tcMar>
            <w:hideMark/>
          </w:tcPr>
          <w:p w14:paraId="4C300418"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6919F205"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78F76813" w14:textId="77777777" w:rsidTr="00336C44">
        <w:trPr>
          <w:trHeight w:val="317"/>
          <w:jc w:val="center"/>
        </w:trPr>
        <w:tc>
          <w:tcPr>
            <w:tcW w:w="907" w:type="dxa"/>
            <w:tcMar>
              <w:top w:w="0" w:type="dxa"/>
              <w:left w:w="40" w:type="dxa"/>
              <w:bottom w:w="0" w:type="dxa"/>
              <w:right w:w="40" w:type="dxa"/>
            </w:tcMar>
            <w:hideMark/>
          </w:tcPr>
          <w:p w14:paraId="32286F6C" w14:textId="77777777" w:rsidR="00336C44" w:rsidRPr="00C7532B" w:rsidRDefault="00336C44" w:rsidP="00336C44">
            <w:pPr>
              <w:ind w:firstLine="0"/>
              <w:rPr>
                <w:sz w:val="24"/>
                <w:szCs w:val="24"/>
              </w:rPr>
            </w:pPr>
            <w:r w:rsidRPr="00C7532B">
              <w:rPr>
                <w:sz w:val="24"/>
                <w:szCs w:val="24"/>
              </w:rPr>
              <w:t>2</w:t>
            </w:r>
          </w:p>
        </w:tc>
        <w:tc>
          <w:tcPr>
            <w:tcW w:w="1190" w:type="dxa"/>
            <w:tcMar>
              <w:top w:w="0" w:type="dxa"/>
              <w:left w:w="40" w:type="dxa"/>
              <w:bottom w:w="0" w:type="dxa"/>
              <w:right w:w="40" w:type="dxa"/>
            </w:tcMar>
            <w:hideMark/>
          </w:tcPr>
          <w:p w14:paraId="5447636A"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51BDC9E6" w14:textId="77777777" w:rsidR="00336C44" w:rsidRPr="00C7532B" w:rsidRDefault="00336C44" w:rsidP="00336C44">
            <w:pPr>
              <w:ind w:firstLine="0"/>
              <w:rPr>
                <w:sz w:val="24"/>
                <w:szCs w:val="24"/>
              </w:rPr>
            </w:pPr>
            <w:r w:rsidRPr="00C7532B">
              <w:rPr>
                <w:sz w:val="24"/>
                <w:szCs w:val="24"/>
              </w:rPr>
              <w:t>Неверный выбор</w:t>
            </w:r>
          </w:p>
        </w:tc>
      </w:tr>
      <w:tr w:rsidR="00336C44" w:rsidRPr="00C7532B" w14:paraId="55F7D905" w14:textId="77777777" w:rsidTr="00336C44">
        <w:trPr>
          <w:trHeight w:val="312"/>
          <w:jc w:val="center"/>
        </w:trPr>
        <w:tc>
          <w:tcPr>
            <w:tcW w:w="907" w:type="dxa"/>
            <w:tcMar>
              <w:top w:w="0" w:type="dxa"/>
              <w:left w:w="40" w:type="dxa"/>
              <w:bottom w:w="0" w:type="dxa"/>
              <w:right w:w="40" w:type="dxa"/>
            </w:tcMar>
            <w:hideMark/>
          </w:tcPr>
          <w:p w14:paraId="466093D8" w14:textId="77777777" w:rsidR="00336C44" w:rsidRPr="00C7532B" w:rsidRDefault="00336C44" w:rsidP="00336C44">
            <w:pPr>
              <w:ind w:firstLine="0"/>
              <w:rPr>
                <w:sz w:val="24"/>
                <w:szCs w:val="24"/>
              </w:rPr>
            </w:pPr>
            <w:r w:rsidRPr="00C7532B">
              <w:rPr>
                <w:sz w:val="24"/>
                <w:szCs w:val="24"/>
              </w:rPr>
              <w:t>5</w:t>
            </w:r>
          </w:p>
        </w:tc>
        <w:tc>
          <w:tcPr>
            <w:tcW w:w="1190" w:type="dxa"/>
            <w:tcMar>
              <w:top w:w="0" w:type="dxa"/>
              <w:left w:w="40" w:type="dxa"/>
              <w:bottom w:w="0" w:type="dxa"/>
              <w:right w:w="40" w:type="dxa"/>
            </w:tcMar>
            <w:hideMark/>
          </w:tcPr>
          <w:p w14:paraId="02149186"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6A1F832A" w14:textId="77777777" w:rsidR="00336C44" w:rsidRPr="00C7532B" w:rsidRDefault="00336C44" w:rsidP="00336C44">
            <w:pPr>
              <w:ind w:firstLine="0"/>
              <w:rPr>
                <w:sz w:val="24"/>
                <w:szCs w:val="24"/>
              </w:rPr>
            </w:pPr>
            <w:r w:rsidRPr="00C7532B">
              <w:rPr>
                <w:sz w:val="24"/>
                <w:szCs w:val="24"/>
              </w:rPr>
              <w:t>Получено слишком малое количество октетов данных</w:t>
            </w:r>
          </w:p>
        </w:tc>
      </w:tr>
      <w:tr w:rsidR="00336C44" w:rsidRPr="00C7532B" w14:paraId="56EBD8CA" w14:textId="77777777" w:rsidTr="00336C44">
        <w:trPr>
          <w:trHeight w:val="317"/>
          <w:jc w:val="center"/>
        </w:trPr>
        <w:tc>
          <w:tcPr>
            <w:tcW w:w="907" w:type="dxa"/>
            <w:tcMar>
              <w:top w:w="0" w:type="dxa"/>
              <w:left w:w="40" w:type="dxa"/>
              <w:bottom w:w="0" w:type="dxa"/>
              <w:right w:w="40" w:type="dxa"/>
            </w:tcMar>
            <w:hideMark/>
          </w:tcPr>
          <w:p w14:paraId="204D81D7" w14:textId="77777777" w:rsidR="00336C44" w:rsidRPr="00C7532B" w:rsidRDefault="00336C44" w:rsidP="00336C44">
            <w:pPr>
              <w:ind w:firstLine="0"/>
              <w:rPr>
                <w:sz w:val="24"/>
                <w:szCs w:val="24"/>
              </w:rPr>
            </w:pPr>
            <w:r w:rsidRPr="00C7532B">
              <w:rPr>
                <w:sz w:val="24"/>
                <w:szCs w:val="24"/>
              </w:rPr>
              <w:t>16</w:t>
            </w:r>
          </w:p>
        </w:tc>
        <w:tc>
          <w:tcPr>
            <w:tcW w:w="1190" w:type="dxa"/>
            <w:tcMar>
              <w:top w:w="0" w:type="dxa"/>
              <w:left w:w="40" w:type="dxa"/>
              <w:bottom w:w="0" w:type="dxa"/>
              <w:right w:w="40" w:type="dxa"/>
            </w:tcMar>
            <w:hideMark/>
          </w:tcPr>
          <w:p w14:paraId="587AD398"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7B145AC9" w14:textId="77777777" w:rsidR="00336C44" w:rsidRPr="00C7532B" w:rsidRDefault="00336C44" w:rsidP="00336C44">
            <w:pPr>
              <w:ind w:firstLine="0"/>
              <w:rPr>
                <w:sz w:val="24"/>
                <w:szCs w:val="24"/>
              </w:rPr>
            </w:pPr>
            <w:r w:rsidRPr="00C7532B">
              <w:rPr>
                <w:sz w:val="24"/>
                <w:szCs w:val="24"/>
              </w:rPr>
              <w:t>Доступ ограничен</w:t>
            </w:r>
          </w:p>
        </w:tc>
      </w:tr>
      <w:tr w:rsidR="00336C44" w:rsidRPr="00C7532B" w14:paraId="311D0581" w14:textId="77777777" w:rsidTr="00336C44">
        <w:trPr>
          <w:trHeight w:val="317"/>
          <w:jc w:val="center"/>
        </w:trPr>
        <w:tc>
          <w:tcPr>
            <w:tcW w:w="907" w:type="dxa"/>
            <w:tcMar>
              <w:top w:w="0" w:type="dxa"/>
              <w:left w:w="40" w:type="dxa"/>
              <w:bottom w:w="0" w:type="dxa"/>
              <w:right w:w="40" w:type="dxa"/>
            </w:tcMar>
            <w:hideMark/>
          </w:tcPr>
          <w:p w14:paraId="30E89C51" w14:textId="77777777" w:rsidR="00336C44" w:rsidRPr="00C7532B" w:rsidRDefault="00336C44" w:rsidP="00336C44">
            <w:pPr>
              <w:ind w:firstLine="0"/>
              <w:rPr>
                <w:sz w:val="24"/>
                <w:szCs w:val="24"/>
              </w:rPr>
            </w:pPr>
            <w:r w:rsidRPr="00C7532B">
              <w:rPr>
                <w:sz w:val="24"/>
                <w:szCs w:val="24"/>
              </w:rPr>
              <w:t>65</w:t>
            </w:r>
          </w:p>
        </w:tc>
        <w:tc>
          <w:tcPr>
            <w:tcW w:w="1190" w:type="dxa"/>
            <w:tcMar>
              <w:top w:w="0" w:type="dxa"/>
              <w:left w:w="40" w:type="dxa"/>
              <w:bottom w:w="0" w:type="dxa"/>
              <w:right w:w="40" w:type="dxa"/>
            </w:tcMar>
            <w:hideMark/>
          </w:tcPr>
          <w:p w14:paraId="66C1AE95"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2F537E32" w14:textId="77777777" w:rsidR="00336C44" w:rsidRPr="00C7532B" w:rsidRDefault="00336C44" w:rsidP="00336C44">
            <w:pPr>
              <w:ind w:firstLine="0"/>
              <w:rPr>
                <w:sz w:val="24"/>
                <w:szCs w:val="24"/>
              </w:rPr>
            </w:pPr>
            <w:r w:rsidRPr="00C7532B">
              <w:rPr>
                <w:sz w:val="24"/>
                <w:szCs w:val="24"/>
              </w:rPr>
              <w:t xml:space="preserve">Неизвестный </w:t>
            </w:r>
            <w:proofErr w:type="spellStart"/>
            <w:r w:rsidRPr="00C7532B">
              <w:rPr>
                <w:sz w:val="24"/>
                <w:szCs w:val="24"/>
              </w:rPr>
              <w:t>Псевдоним_соседнегоустройства</w:t>
            </w:r>
            <w:proofErr w:type="spellEnd"/>
          </w:p>
        </w:tc>
      </w:tr>
    </w:tbl>
    <w:p w14:paraId="4168E853" w14:textId="77777777" w:rsidR="00336C44" w:rsidRPr="00C7532B" w:rsidRDefault="00336C44" w:rsidP="00336C44">
      <w:pPr>
        <w:rPr>
          <w:sz w:val="24"/>
          <w:szCs w:val="24"/>
        </w:rPr>
      </w:pPr>
      <w:r w:rsidRPr="00C7532B">
        <w:rPr>
          <w:sz w:val="24"/>
          <w:szCs w:val="24"/>
        </w:rPr>
        <w:t xml:space="preserve"> </w:t>
      </w:r>
    </w:p>
    <w:p w14:paraId="70A59669" w14:textId="77777777" w:rsidR="00336C44" w:rsidRPr="001D625D" w:rsidRDefault="00336C44" w:rsidP="00336C44">
      <w:pPr>
        <w:rPr>
          <w:b/>
          <w:sz w:val="24"/>
          <w:szCs w:val="24"/>
        </w:rPr>
      </w:pPr>
      <w:r w:rsidRPr="001D625D">
        <w:rPr>
          <w:b/>
          <w:sz w:val="24"/>
          <w:szCs w:val="24"/>
        </w:rPr>
        <w:t>8.3.4.19.3 Процедура на отвечающем устройстве</w:t>
      </w:r>
    </w:p>
    <w:p w14:paraId="1B882751" w14:textId="77777777" w:rsidR="00336C44" w:rsidRPr="00C7532B" w:rsidRDefault="00336C44" w:rsidP="00336C44">
      <w:pPr>
        <w:rPr>
          <w:sz w:val="24"/>
          <w:szCs w:val="24"/>
        </w:rPr>
      </w:pPr>
      <w:r w:rsidRPr="00C7532B">
        <w:rPr>
          <w:sz w:val="24"/>
          <w:szCs w:val="24"/>
        </w:rPr>
        <w:t>Эта команда считывает атрибуты соседнего устройства с сетевого устройства.</w:t>
      </w:r>
    </w:p>
    <w:p w14:paraId="51591AED" w14:textId="77777777" w:rsidR="00336C44" w:rsidRPr="001D625D" w:rsidRDefault="00336C44" w:rsidP="00336C44">
      <w:pPr>
        <w:rPr>
          <w:b/>
          <w:sz w:val="24"/>
          <w:szCs w:val="24"/>
        </w:rPr>
      </w:pPr>
      <w:bookmarkStart w:id="425" w:name="bookmark620"/>
      <w:r w:rsidRPr="001D625D">
        <w:rPr>
          <w:b/>
          <w:sz w:val="24"/>
          <w:szCs w:val="24"/>
        </w:rPr>
        <w:t>8</w:t>
      </w:r>
      <w:bookmarkEnd w:id="425"/>
      <w:r w:rsidRPr="001D625D">
        <w:rPr>
          <w:b/>
          <w:sz w:val="24"/>
          <w:szCs w:val="24"/>
        </w:rPr>
        <w:t xml:space="preserve">.3.4.20 FAL PDU Считывание уровня сигнала соседнего устройства </w:t>
      </w:r>
    </w:p>
    <w:p w14:paraId="626AE165" w14:textId="77777777" w:rsidR="00336C44" w:rsidRPr="001D625D" w:rsidRDefault="00336C44" w:rsidP="00336C44">
      <w:pPr>
        <w:rPr>
          <w:b/>
          <w:sz w:val="24"/>
          <w:szCs w:val="24"/>
        </w:rPr>
      </w:pPr>
      <w:r w:rsidRPr="001D625D">
        <w:rPr>
          <w:b/>
          <w:sz w:val="24"/>
          <w:szCs w:val="24"/>
        </w:rPr>
        <w:t>8.3.4.20.1 Примитив запроса</w:t>
      </w:r>
    </w:p>
    <w:p w14:paraId="3955BDBA" w14:textId="77777777" w:rsidR="00336C44" w:rsidRPr="00C7532B" w:rsidRDefault="00336C44" w:rsidP="00336C44">
      <w:pPr>
        <w:rPr>
          <w:sz w:val="24"/>
          <w:szCs w:val="24"/>
        </w:rPr>
      </w:pPr>
      <w:bookmarkStart w:id="426" w:name="bookmark621"/>
      <w:bookmarkEnd w:id="426"/>
      <w:r w:rsidRPr="00C7532B">
        <w:rPr>
          <w:sz w:val="24"/>
          <w:szCs w:val="24"/>
        </w:rPr>
        <w:t xml:space="preserve">Значение Команды - семьсот восемьдесят семь (787); значение поля количества </w:t>
      </w:r>
      <w:r w:rsidRPr="00C7532B">
        <w:rPr>
          <w:sz w:val="24"/>
          <w:szCs w:val="24"/>
        </w:rPr>
        <w:lastRenderedPageBreak/>
        <w:t xml:space="preserve">октетов равно двум (2), а поле значения показано в </w:t>
      </w:r>
      <w:r w:rsidRPr="001D625D">
        <w:rPr>
          <w:sz w:val="24"/>
          <w:szCs w:val="24"/>
        </w:rPr>
        <w:t>таблице 170.</w:t>
      </w:r>
    </w:p>
    <w:p w14:paraId="295C60D6" w14:textId="77777777" w:rsidR="00336C44" w:rsidRPr="00C7532B" w:rsidRDefault="00336C44" w:rsidP="00336C44">
      <w:pPr>
        <w:rPr>
          <w:sz w:val="24"/>
          <w:szCs w:val="24"/>
        </w:rPr>
      </w:pPr>
    </w:p>
    <w:p w14:paraId="57FBCA88" w14:textId="77777777" w:rsidR="00336C44" w:rsidRPr="001D625D" w:rsidRDefault="00336C44" w:rsidP="00336C44">
      <w:pPr>
        <w:ind w:firstLine="0"/>
        <w:jc w:val="center"/>
        <w:rPr>
          <w:b/>
          <w:sz w:val="24"/>
          <w:szCs w:val="24"/>
        </w:rPr>
      </w:pPr>
      <w:r w:rsidRPr="001D625D">
        <w:rPr>
          <w:b/>
          <w:sz w:val="24"/>
          <w:szCs w:val="24"/>
        </w:rPr>
        <w:t>Таблица 170 – Поле значения запроса Считывание уровня сигнала соседнего устройства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017"/>
        <w:gridCol w:w="4817"/>
      </w:tblGrid>
      <w:tr w:rsidR="00336C44" w:rsidRPr="00C7532B" w14:paraId="67ED9B25" w14:textId="77777777" w:rsidTr="00336C44">
        <w:trPr>
          <w:trHeight w:val="509"/>
        </w:trPr>
        <w:tc>
          <w:tcPr>
            <w:tcW w:w="821" w:type="dxa"/>
            <w:tcBorders>
              <w:bottom w:val="double" w:sz="4" w:space="0" w:color="000000"/>
            </w:tcBorders>
            <w:tcMar>
              <w:top w:w="0" w:type="dxa"/>
              <w:left w:w="40" w:type="dxa"/>
              <w:bottom w:w="0" w:type="dxa"/>
              <w:right w:w="40" w:type="dxa"/>
            </w:tcMar>
            <w:vAlign w:val="center"/>
            <w:hideMark/>
          </w:tcPr>
          <w:p w14:paraId="7195A69C"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15259B65"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5EC73ABF"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88" w:type="dxa"/>
            <w:tcBorders>
              <w:bottom w:val="double" w:sz="4" w:space="0" w:color="000000"/>
            </w:tcBorders>
            <w:tcMar>
              <w:top w:w="0" w:type="dxa"/>
              <w:left w:w="40" w:type="dxa"/>
              <w:bottom w:w="0" w:type="dxa"/>
              <w:right w:w="40" w:type="dxa"/>
            </w:tcMar>
            <w:vAlign w:val="center"/>
            <w:hideMark/>
          </w:tcPr>
          <w:p w14:paraId="1C258F0D"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7EE108DC" w14:textId="77777777" w:rsidTr="00336C44">
        <w:trPr>
          <w:trHeight w:val="322"/>
        </w:trPr>
        <w:tc>
          <w:tcPr>
            <w:tcW w:w="821" w:type="dxa"/>
            <w:tcBorders>
              <w:top w:val="double" w:sz="4" w:space="0" w:color="000000"/>
            </w:tcBorders>
            <w:tcMar>
              <w:top w:w="0" w:type="dxa"/>
              <w:left w:w="40" w:type="dxa"/>
              <w:bottom w:w="0" w:type="dxa"/>
              <w:right w:w="40" w:type="dxa"/>
            </w:tcMar>
            <w:hideMark/>
          </w:tcPr>
          <w:p w14:paraId="2165C7D7" w14:textId="77777777" w:rsidR="00336C44" w:rsidRPr="00C7532B" w:rsidRDefault="00336C44" w:rsidP="00336C44">
            <w:pPr>
              <w:ind w:firstLine="0"/>
              <w:rPr>
                <w:sz w:val="24"/>
                <w:szCs w:val="24"/>
              </w:rPr>
            </w:pPr>
            <w:r w:rsidRPr="00C7532B">
              <w:rPr>
                <w:sz w:val="24"/>
                <w:szCs w:val="24"/>
              </w:rPr>
              <w:t>0</w:t>
            </w:r>
          </w:p>
        </w:tc>
        <w:tc>
          <w:tcPr>
            <w:tcW w:w="1315" w:type="dxa"/>
            <w:tcBorders>
              <w:top w:val="double" w:sz="4" w:space="0" w:color="000000"/>
            </w:tcBorders>
            <w:tcMar>
              <w:top w:w="0" w:type="dxa"/>
              <w:left w:w="40" w:type="dxa"/>
              <w:bottom w:w="0" w:type="dxa"/>
              <w:right w:w="40" w:type="dxa"/>
            </w:tcMar>
            <w:hideMark/>
          </w:tcPr>
          <w:p w14:paraId="58B03E13" w14:textId="77777777" w:rsidR="00336C44" w:rsidRPr="00C7532B" w:rsidRDefault="00336C44" w:rsidP="00336C44">
            <w:pPr>
              <w:ind w:firstLine="0"/>
              <w:rPr>
                <w:sz w:val="24"/>
                <w:szCs w:val="24"/>
              </w:rPr>
            </w:pPr>
            <w:r w:rsidRPr="00C7532B">
              <w:rPr>
                <w:sz w:val="24"/>
                <w:szCs w:val="24"/>
              </w:rPr>
              <w:t>Беззнаковое8</w:t>
            </w:r>
          </w:p>
        </w:tc>
        <w:tc>
          <w:tcPr>
            <w:tcW w:w="2074" w:type="dxa"/>
            <w:tcBorders>
              <w:top w:val="double" w:sz="4" w:space="0" w:color="000000"/>
            </w:tcBorders>
            <w:tcMar>
              <w:top w:w="0" w:type="dxa"/>
              <w:left w:w="40" w:type="dxa"/>
              <w:bottom w:w="0" w:type="dxa"/>
              <w:right w:w="40" w:type="dxa"/>
            </w:tcMar>
            <w:hideMark/>
          </w:tcPr>
          <w:p w14:paraId="7C4A36DD" w14:textId="77777777" w:rsidR="00336C44" w:rsidRPr="00C7532B" w:rsidRDefault="00336C44" w:rsidP="00336C44">
            <w:pPr>
              <w:ind w:firstLine="0"/>
              <w:rPr>
                <w:sz w:val="24"/>
                <w:szCs w:val="24"/>
              </w:rPr>
            </w:pPr>
            <w:r w:rsidRPr="00C7532B">
              <w:rPr>
                <w:sz w:val="24"/>
                <w:szCs w:val="24"/>
              </w:rPr>
              <w:t>Индекс таблицы</w:t>
            </w:r>
          </w:p>
        </w:tc>
        <w:tc>
          <w:tcPr>
            <w:tcW w:w="5088" w:type="dxa"/>
            <w:tcBorders>
              <w:top w:val="double" w:sz="4" w:space="0" w:color="000000"/>
            </w:tcBorders>
            <w:tcMar>
              <w:top w:w="0" w:type="dxa"/>
              <w:left w:w="40" w:type="dxa"/>
              <w:bottom w:w="0" w:type="dxa"/>
              <w:right w:w="40" w:type="dxa"/>
            </w:tcMar>
            <w:hideMark/>
          </w:tcPr>
          <w:p w14:paraId="4627C5EE" w14:textId="77777777" w:rsidR="00336C44" w:rsidRPr="00C7532B" w:rsidRDefault="00336C44" w:rsidP="00336C44">
            <w:pPr>
              <w:ind w:firstLine="0"/>
              <w:rPr>
                <w:sz w:val="24"/>
                <w:szCs w:val="24"/>
              </w:rPr>
            </w:pPr>
            <w:r w:rsidRPr="00C7532B">
              <w:rPr>
                <w:sz w:val="24"/>
                <w:szCs w:val="24"/>
              </w:rPr>
              <w:t>Индекс таблицы соседнего устройства</w:t>
            </w:r>
          </w:p>
        </w:tc>
      </w:tr>
      <w:tr w:rsidR="00336C44" w:rsidRPr="00C7532B" w14:paraId="3467D6D2" w14:textId="77777777" w:rsidTr="00336C44">
        <w:trPr>
          <w:trHeight w:val="322"/>
        </w:trPr>
        <w:tc>
          <w:tcPr>
            <w:tcW w:w="821" w:type="dxa"/>
            <w:tcMar>
              <w:top w:w="0" w:type="dxa"/>
              <w:left w:w="40" w:type="dxa"/>
              <w:bottom w:w="0" w:type="dxa"/>
              <w:right w:w="40" w:type="dxa"/>
            </w:tcMar>
            <w:hideMark/>
          </w:tcPr>
          <w:p w14:paraId="1A1DD21D" w14:textId="77777777" w:rsidR="00336C44" w:rsidRPr="00C7532B" w:rsidRDefault="00336C44" w:rsidP="00336C44">
            <w:pPr>
              <w:ind w:firstLine="0"/>
              <w:rPr>
                <w:sz w:val="24"/>
                <w:szCs w:val="24"/>
              </w:rPr>
            </w:pPr>
            <w:r w:rsidRPr="00C7532B">
              <w:rPr>
                <w:sz w:val="24"/>
                <w:szCs w:val="24"/>
              </w:rPr>
              <w:t>1</w:t>
            </w:r>
          </w:p>
        </w:tc>
        <w:tc>
          <w:tcPr>
            <w:tcW w:w="1315" w:type="dxa"/>
            <w:tcMar>
              <w:top w:w="0" w:type="dxa"/>
              <w:left w:w="40" w:type="dxa"/>
              <w:bottom w:w="0" w:type="dxa"/>
              <w:right w:w="40" w:type="dxa"/>
            </w:tcMar>
            <w:hideMark/>
          </w:tcPr>
          <w:p w14:paraId="0512757C" w14:textId="77777777" w:rsidR="00336C44" w:rsidRPr="00C7532B" w:rsidRDefault="00336C44" w:rsidP="00336C44">
            <w:pPr>
              <w:ind w:firstLine="0"/>
              <w:rPr>
                <w:sz w:val="24"/>
                <w:szCs w:val="24"/>
              </w:rPr>
            </w:pPr>
            <w:r w:rsidRPr="00C7532B">
              <w:rPr>
                <w:sz w:val="24"/>
                <w:szCs w:val="24"/>
              </w:rPr>
              <w:t>Беззнаковое8</w:t>
            </w:r>
          </w:p>
        </w:tc>
        <w:tc>
          <w:tcPr>
            <w:tcW w:w="2074" w:type="dxa"/>
            <w:tcMar>
              <w:top w:w="0" w:type="dxa"/>
              <w:left w:w="40" w:type="dxa"/>
              <w:bottom w:w="0" w:type="dxa"/>
              <w:right w:w="40" w:type="dxa"/>
            </w:tcMar>
            <w:hideMark/>
          </w:tcPr>
          <w:p w14:paraId="3031CC72" w14:textId="77777777" w:rsidR="00336C44" w:rsidRPr="00C7532B" w:rsidRDefault="00336C44" w:rsidP="00336C44">
            <w:pPr>
              <w:ind w:firstLine="0"/>
              <w:rPr>
                <w:sz w:val="24"/>
                <w:szCs w:val="24"/>
              </w:rPr>
            </w:pPr>
            <w:r w:rsidRPr="00C7532B">
              <w:rPr>
                <w:sz w:val="24"/>
                <w:szCs w:val="24"/>
              </w:rPr>
              <w:t>Количество записей</w:t>
            </w:r>
          </w:p>
        </w:tc>
        <w:tc>
          <w:tcPr>
            <w:tcW w:w="5088" w:type="dxa"/>
            <w:tcMar>
              <w:top w:w="0" w:type="dxa"/>
              <w:left w:w="40" w:type="dxa"/>
              <w:bottom w:w="0" w:type="dxa"/>
              <w:right w:w="40" w:type="dxa"/>
            </w:tcMar>
            <w:hideMark/>
          </w:tcPr>
          <w:p w14:paraId="017D0650" w14:textId="77777777" w:rsidR="00336C44" w:rsidRPr="00C7532B" w:rsidRDefault="00336C44" w:rsidP="00336C44">
            <w:pPr>
              <w:ind w:firstLine="0"/>
              <w:rPr>
                <w:sz w:val="24"/>
                <w:szCs w:val="24"/>
              </w:rPr>
            </w:pPr>
            <w:r w:rsidRPr="00C7532B">
              <w:rPr>
                <w:sz w:val="24"/>
                <w:szCs w:val="24"/>
              </w:rPr>
              <w:t>Количество записей соседних устройств для считывания</w:t>
            </w:r>
          </w:p>
        </w:tc>
      </w:tr>
    </w:tbl>
    <w:p w14:paraId="0EA91321" w14:textId="77777777" w:rsidR="00336C44" w:rsidRPr="00C7532B" w:rsidRDefault="00336C44" w:rsidP="00336C44">
      <w:pPr>
        <w:rPr>
          <w:sz w:val="24"/>
          <w:szCs w:val="24"/>
        </w:rPr>
      </w:pPr>
    </w:p>
    <w:p w14:paraId="074F99FE" w14:textId="77777777" w:rsidR="00336C44" w:rsidRPr="001D625D" w:rsidRDefault="00336C44" w:rsidP="00336C44">
      <w:pPr>
        <w:rPr>
          <w:b/>
          <w:sz w:val="24"/>
          <w:szCs w:val="24"/>
        </w:rPr>
      </w:pPr>
      <w:r w:rsidRPr="001D625D">
        <w:rPr>
          <w:b/>
          <w:sz w:val="24"/>
          <w:szCs w:val="24"/>
        </w:rPr>
        <w:t>8.3.4.20.2 Примитив отклика</w:t>
      </w:r>
    </w:p>
    <w:p w14:paraId="13D35B90"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1D625D">
        <w:rPr>
          <w:sz w:val="24"/>
          <w:szCs w:val="24"/>
        </w:rPr>
        <w:t>таблице 171.</w:t>
      </w:r>
      <w:r w:rsidRPr="00C7532B">
        <w:rPr>
          <w:sz w:val="24"/>
          <w:szCs w:val="24"/>
        </w:rPr>
        <w:t xml:space="preserve"> Значения кода отклика показаны в таблице 172.</w:t>
      </w:r>
    </w:p>
    <w:p w14:paraId="2E6C5A93" w14:textId="77777777" w:rsidR="00336C44" w:rsidRPr="00C7532B" w:rsidRDefault="00336C44" w:rsidP="00336C44">
      <w:pPr>
        <w:rPr>
          <w:sz w:val="24"/>
          <w:szCs w:val="24"/>
        </w:rPr>
      </w:pPr>
      <w:r w:rsidRPr="00C7532B">
        <w:rPr>
          <w:sz w:val="24"/>
          <w:szCs w:val="24"/>
        </w:rPr>
        <w:t xml:space="preserve"> </w:t>
      </w:r>
    </w:p>
    <w:p w14:paraId="0DDB7E87" w14:textId="77777777" w:rsidR="00336C44" w:rsidRPr="001D625D" w:rsidRDefault="00336C44" w:rsidP="00336C44">
      <w:pPr>
        <w:ind w:firstLine="0"/>
        <w:jc w:val="center"/>
        <w:rPr>
          <w:b/>
          <w:sz w:val="24"/>
          <w:szCs w:val="24"/>
        </w:rPr>
      </w:pPr>
      <w:r w:rsidRPr="001D625D">
        <w:rPr>
          <w:b/>
          <w:sz w:val="24"/>
          <w:szCs w:val="24"/>
        </w:rPr>
        <w:t>Таблица 171 – Поле значения отклика Считывание уровня сигнала соседнего устройства</w:t>
      </w:r>
    </w:p>
    <w:tbl>
      <w:tblPr>
        <w:tblW w:w="0" w:type="auto"/>
        <w:tblCellMar>
          <w:left w:w="0" w:type="dxa"/>
          <w:right w:w="0" w:type="dxa"/>
        </w:tblCellMar>
        <w:tblLook w:val="04A0" w:firstRow="1" w:lastRow="0" w:firstColumn="1" w:lastColumn="0" w:noHBand="0" w:noVBand="1"/>
      </w:tblPr>
      <w:tblGrid>
        <w:gridCol w:w="1154"/>
        <w:gridCol w:w="1566"/>
        <w:gridCol w:w="3497"/>
        <w:gridCol w:w="3217"/>
      </w:tblGrid>
      <w:tr w:rsidR="00336C44" w:rsidRPr="00C7532B" w14:paraId="4898BEB8" w14:textId="77777777" w:rsidTr="00336C44">
        <w:trPr>
          <w:trHeight w:val="509"/>
        </w:trPr>
        <w:tc>
          <w:tcPr>
            <w:tcW w:w="8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891B6F4" w14:textId="77777777" w:rsidR="00336C44" w:rsidRPr="00C7532B" w:rsidRDefault="00336C44" w:rsidP="00336C44">
            <w:pPr>
              <w:ind w:firstLine="0"/>
              <w:jc w:val="center"/>
              <w:rPr>
                <w:sz w:val="24"/>
                <w:szCs w:val="24"/>
              </w:rPr>
            </w:pPr>
            <w:r w:rsidRPr="00C7532B">
              <w:rPr>
                <w:sz w:val="24"/>
                <w:szCs w:val="24"/>
              </w:rPr>
              <w:t xml:space="preserve">Смещение </w:t>
            </w:r>
            <w:proofErr w:type="spellStart"/>
            <w:r w:rsidRPr="00C7532B">
              <w:rPr>
                <w:sz w:val="24"/>
                <w:szCs w:val="24"/>
              </w:rPr>
              <w:t>октета</w:t>
            </w:r>
            <w:r w:rsidRPr="00336C44">
              <w:rPr>
                <w:sz w:val="24"/>
                <w:szCs w:val="24"/>
                <w:vertAlign w:val="superscript"/>
              </w:rPr>
              <w:t>a</w:t>
            </w:r>
            <w:proofErr w:type="spellEnd"/>
          </w:p>
        </w:tc>
        <w:tc>
          <w:tcPr>
            <w:tcW w:w="13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9248FC9" w14:textId="77777777" w:rsidR="00336C44" w:rsidRPr="00C7532B" w:rsidRDefault="00336C44" w:rsidP="00336C44">
            <w:pPr>
              <w:ind w:firstLine="0"/>
              <w:jc w:val="center"/>
              <w:rPr>
                <w:sz w:val="24"/>
                <w:szCs w:val="24"/>
              </w:rPr>
            </w:pPr>
            <w:r w:rsidRPr="00C7532B">
              <w:rPr>
                <w:sz w:val="24"/>
                <w:szCs w:val="24"/>
              </w:rPr>
              <w:t>Тип данных</w:t>
            </w:r>
          </w:p>
        </w:tc>
        <w:tc>
          <w:tcPr>
            <w:tcW w:w="21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AACEBC9"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493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6DE48B8"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45DB9D7A" w14:textId="77777777" w:rsidTr="00336C44">
        <w:trPr>
          <w:trHeight w:val="322"/>
        </w:trPr>
        <w:tc>
          <w:tcPr>
            <w:tcW w:w="8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D966B2" w14:textId="77777777" w:rsidR="00336C44" w:rsidRPr="00C7532B" w:rsidRDefault="00336C44" w:rsidP="00336C44">
            <w:pPr>
              <w:ind w:firstLine="0"/>
              <w:rPr>
                <w:sz w:val="24"/>
                <w:szCs w:val="24"/>
              </w:rPr>
            </w:pPr>
            <w:r w:rsidRPr="00C7532B">
              <w:rPr>
                <w:sz w:val="24"/>
                <w:szCs w:val="24"/>
              </w:rPr>
              <w:t>0</w:t>
            </w:r>
          </w:p>
        </w:tc>
        <w:tc>
          <w:tcPr>
            <w:tcW w:w="13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4589EF" w14:textId="77777777" w:rsidR="00336C44" w:rsidRPr="00C7532B" w:rsidRDefault="00336C44" w:rsidP="00336C44">
            <w:pPr>
              <w:ind w:firstLine="0"/>
              <w:rPr>
                <w:sz w:val="24"/>
                <w:szCs w:val="24"/>
              </w:rPr>
            </w:pPr>
            <w:r w:rsidRPr="00C7532B">
              <w:rPr>
                <w:sz w:val="24"/>
                <w:szCs w:val="24"/>
              </w:rPr>
              <w:t>Беззнаковое8</w:t>
            </w:r>
          </w:p>
        </w:tc>
        <w:tc>
          <w:tcPr>
            <w:tcW w:w="21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C99CC4" w14:textId="77777777" w:rsidR="00336C44" w:rsidRPr="00C7532B" w:rsidRDefault="00336C44" w:rsidP="00336C44">
            <w:pPr>
              <w:ind w:firstLine="0"/>
              <w:rPr>
                <w:sz w:val="24"/>
                <w:szCs w:val="24"/>
              </w:rPr>
            </w:pPr>
            <w:r w:rsidRPr="00C7532B">
              <w:rPr>
                <w:sz w:val="24"/>
                <w:szCs w:val="24"/>
              </w:rPr>
              <w:t>Индекс таблицы</w:t>
            </w:r>
          </w:p>
        </w:tc>
        <w:tc>
          <w:tcPr>
            <w:tcW w:w="493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9010A7" w14:textId="77777777" w:rsidR="00336C44" w:rsidRPr="00C7532B" w:rsidRDefault="00336C44" w:rsidP="00336C44">
            <w:pPr>
              <w:ind w:firstLine="0"/>
              <w:rPr>
                <w:sz w:val="24"/>
                <w:szCs w:val="24"/>
              </w:rPr>
            </w:pPr>
            <w:r w:rsidRPr="00C7532B">
              <w:rPr>
                <w:sz w:val="24"/>
                <w:szCs w:val="24"/>
              </w:rPr>
              <w:t>Индекс таблицы соседнего устройства</w:t>
            </w:r>
          </w:p>
        </w:tc>
      </w:tr>
      <w:tr w:rsidR="00336C44" w:rsidRPr="00C7532B" w14:paraId="04437320" w14:textId="77777777" w:rsidTr="00336C44">
        <w:trPr>
          <w:trHeight w:val="317"/>
        </w:trPr>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351DC0" w14:textId="77777777" w:rsidR="00336C44" w:rsidRPr="00C7532B" w:rsidRDefault="00336C44" w:rsidP="00336C44">
            <w:pPr>
              <w:ind w:firstLine="0"/>
              <w:rPr>
                <w:sz w:val="24"/>
                <w:szCs w:val="24"/>
              </w:rPr>
            </w:pPr>
            <w:r w:rsidRPr="00C7532B">
              <w:rPr>
                <w:sz w:val="24"/>
                <w:szCs w:val="24"/>
              </w:rPr>
              <w:t>1</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C30CB8" w14:textId="77777777" w:rsidR="00336C44" w:rsidRPr="00C7532B" w:rsidRDefault="00336C44" w:rsidP="00336C44">
            <w:pPr>
              <w:ind w:firstLine="0"/>
              <w:rPr>
                <w:sz w:val="24"/>
                <w:szCs w:val="24"/>
              </w:rPr>
            </w:pPr>
            <w:r w:rsidRPr="00C7532B">
              <w:rPr>
                <w:sz w:val="24"/>
                <w:szCs w:val="24"/>
              </w:rPr>
              <w:t>Беззнаковое8</w:t>
            </w: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CBAAA3" w14:textId="77777777" w:rsidR="00336C44" w:rsidRPr="00C7532B" w:rsidRDefault="00336C44" w:rsidP="00336C44">
            <w:pPr>
              <w:ind w:firstLine="0"/>
              <w:rPr>
                <w:sz w:val="24"/>
                <w:szCs w:val="24"/>
              </w:rPr>
            </w:pPr>
            <w:r w:rsidRPr="00C7532B">
              <w:rPr>
                <w:sz w:val="24"/>
                <w:szCs w:val="24"/>
              </w:rPr>
              <w:t>Количество записей</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5E071A" w14:textId="77777777" w:rsidR="00336C44" w:rsidRPr="00C7532B" w:rsidRDefault="00336C44" w:rsidP="00336C44">
            <w:pPr>
              <w:ind w:firstLine="0"/>
              <w:rPr>
                <w:sz w:val="24"/>
                <w:szCs w:val="24"/>
              </w:rPr>
            </w:pPr>
            <w:r w:rsidRPr="00C7532B">
              <w:rPr>
                <w:sz w:val="24"/>
                <w:szCs w:val="24"/>
              </w:rPr>
              <w:t>Количество записей соседних устройств в ответе</w:t>
            </w:r>
          </w:p>
        </w:tc>
      </w:tr>
      <w:tr w:rsidR="00336C44" w:rsidRPr="00C7532B" w14:paraId="628AA677" w14:textId="77777777" w:rsidTr="00336C44">
        <w:trPr>
          <w:trHeight w:val="312"/>
        </w:trPr>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A43DB6" w14:textId="77777777" w:rsidR="00336C44" w:rsidRPr="00C7532B" w:rsidRDefault="00336C44" w:rsidP="00336C44">
            <w:pPr>
              <w:ind w:firstLine="0"/>
              <w:rPr>
                <w:sz w:val="24"/>
                <w:szCs w:val="24"/>
              </w:rPr>
            </w:pPr>
            <w:r w:rsidRPr="00C7532B">
              <w:rPr>
                <w:sz w:val="24"/>
                <w:szCs w:val="24"/>
              </w:rPr>
              <w:t>2</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E03399" w14:textId="77777777" w:rsidR="00336C44" w:rsidRPr="00C7532B" w:rsidRDefault="00336C44" w:rsidP="00336C44">
            <w:pPr>
              <w:ind w:firstLine="0"/>
              <w:rPr>
                <w:sz w:val="24"/>
                <w:szCs w:val="24"/>
              </w:rPr>
            </w:pPr>
            <w:r w:rsidRPr="00C7532B">
              <w:rPr>
                <w:sz w:val="24"/>
                <w:szCs w:val="24"/>
              </w:rPr>
              <w:t>Беззнаковое8</w:t>
            </w: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287589" w14:textId="77777777" w:rsidR="00336C44" w:rsidRPr="00C7532B" w:rsidRDefault="00336C44" w:rsidP="00336C44">
            <w:pPr>
              <w:ind w:firstLine="0"/>
              <w:rPr>
                <w:sz w:val="24"/>
                <w:szCs w:val="24"/>
              </w:rPr>
            </w:pPr>
            <w:r w:rsidRPr="00C7532B">
              <w:rPr>
                <w:sz w:val="24"/>
                <w:szCs w:val="24"/>
              </w:rPr>
              <w:t>Количество соседних устройств</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31D37A" w14:textId="77777777" w:rsidR="00336C44" w:rsidRPr="00C7532B" w:rsidRDefault="00336C44" w:rsidP="00336C44">
            <w:pPr>
              <w:ind w:firstLine="0"/>
              <w:rPr>
                <w:sz w:val="24"/>
                <w:szCs w:val="24"/>
              </w:rPr>
            </w:pPr>
            <w:r w:rsidRPr="00C7532B">
              <w:rPr>
                <w:sz w:val="24"/>
                <w:szCs w:val="24"/>
              </w:rPr>
              <w:t>Общее количество соседних устройств</w:t>
            </w:r>
          </w:p>
        </w:tc>
      </w:tr>
      <w:tr w:rsidR="00336C44" w:rsidRPr="00C7532B" w14:paraId="120A1E37" w14:textId="77777777" w:rsidTr="00336C44">
        <w:trPr>
          <w:trHeight w:val="312"/>
        </w:trPr>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211771" w14:textId="77777777" w:rsidR="00336C44" w:rsidRPr="00C7532B" w:rsidRDefault="00336C44" w:rsidP="00336C44">
            <w:pPr>
              <w:ind w:firstLine="0"/>
              <w:rPr>
                <w:sz w:val="24"/>
                <w:szCs w:val="24"/>
              </w:rPr>
            </w:pPr>
            <w:r w:rsidRPr="00C7532B">
              <w:rPr>
                <w:sz w:val="24"/>
                <w:szCs w:val="24"/>
              </w:rPr>
              <w:t>3</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8D3FB1" w14:textId="77777777" w:rsidR="00336C44" w:rsidRPr="00C7532B" w:rsidRDefault="00336C44" w:rsidP="00336C44">
            <w:pPr>
              <w:ind w:firstLine="0"/>
              <w:rPr>
                <w:sz w:val="24"/>
                <w:szCs w:val="24"/>
              </w:rPr>
            </w:pPr>
            <w:r w:rsidRPr="00C7532B">
              <w:rPr>
                <w:sz w:val="24"/>
                <w:szCs w:val="24"/>
              </w:rPr>
              <w:t>Беззнаковое16</w:t>
            </w: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D123AB" w14:textId="77777777" w:rsidR="00336C44" w:rsidRPr="00C7532B" w:rsidRDefault="00336C44" w:rsidP="00336C44">
            <w:pPr>
              <w:ind w:firstLine="0"/>
              <w:rPr>
                <w:sz w:val="24"/>
                <w:szCs w:val="24"/>
              </w:rPr>
            </w:pPr>
            <w:proofErr w:type="spellStart"/>
            <w:r w:rsidRPr="00C7532B">
              <w:rPr>
                <w:sz w:val="24"/>
                <w:szCs w:val="24"/>
              </w:rPr>
              <w:t>Псевдоним_соседнегоустройства</w:t>
            </w:r>
            <w:proofErr w:type="spellEnd"/>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524410" w14:textId="77777777" w:rsidR="00336C44" w:rsidRPr="00C7532B" w:rsidRDefault="00336C44" w:rsidP="00336C44">
            <w:pPr>
              <w:ind w:firstLine="0"/>
              <w:rPr>
                <w:sz w:val="24"/>
                <w:szCs w:val="24"/>
              </w:rPr>
            </w:pPr>
            <w:r w:rsidRPr="00C7532B">
              <w:rPr>
                <w:sz w:val="24"/>
                <w:szCs w:val="24"/>
              </w:rPr>
              <w:t xml:space="preserve">Псевдоним соседнего устройства, как определено в </w:t>
            </w:r>
            <w:r w:rsidRPr="001D625D">
              <w:rPr>
                <w:sz w:val="24"/>
                <w:szCs w:val="24"/>
              </w:rPr>
              <w:t>3.2.74</w:t>
            </w:r>
          </w:p>
        </w:tc>
      </w:tr>
      <w:tr w:rsidR="00336C44" w:rsidRPr="00C7532B" w14:paraId="0B8874D7" w14:textId="77777777" w:rsidTr="00336C44">
        <w:trPr>
          <w:trHeight w:val="317"/>
        </w:trPr>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35D5F6" w14:textId="77777777" w:rsidR="00336C44" w:rsidRPr="00C7532B" w:rsidRDefault="00336C44" w:rsidP="00336C44">
            <w:pPr>
              <w:ind w:firstLine="0"/>
              <w:rPr>
                <w:sz w:val="24"/>
                <w:szCs w:val="24"/>
              </w:rPr>
            </w:pPr>
            <w:r w:rsidRPr="00C7532B">
              <w:rPr>
                <w:sz w:val="24"/>
                <w:szCs w:val="24"/>
              </w:rPr>
              <w:t>5</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5DF7C4" w14:textId="77777777" w:rsidR="00336C44" w:rsidRPr="00C7532B" w:rsidRDefault="00336C44" w:rsidP="00336C44">
            <w:pPr>
              <w:ind w:firstLine="0"/>
              <w:rPr>
                <w:sz w:val="24"/>
                <w:szCs w:val="24"/>
              </w:rPr>
            </w:pPr>
            <w:r w:rsidRPr="00C7532B">
              <w:rPr>
                <w:sz w:val="24"/>
                <w:szCs w:val="24"/>
              </w:rPr>
              <w:t>Целое8</w:t>
            </w: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F6D2EC" w14:textId="77777777" w:rsidR="00336C44" w:rsidRPr="00C7532B" w:rsidRDefault="00336C44" w:rsidP="00336C44">
            <w:pPr>
              <w:ind w:firstLine="0"/>
              <w:rPr>
                <w:sz w:val="24"/>
                <w:szCs w:val="24"/>
              </w:rPr>
            </w:pPr>
            <w:proofErr w:type="spellStart"/>
            <w:r w:rsidRPr="00C7532B">
              <w:rPr>
                <w:sz w:val="24"/>
                <w:szCs w:val="24"/>
              </w:rPr>
              <w:t>Средний_RSL</w:t>
            </w:r>
            <w:proofErr w:type="spellEnd"/>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0694D5" w14:textId="77777777" w:rsidR="00336C44" w:rsidRPr="00C7532B" w:rsidRDefault="00336C44" w:rsidP="00336C44">
            <w:pPr>
              <w:ind w:firstLine="0"/>
              <w:rPr>
                <w:sz w:val="24"/>
                <w:szCs w:val="24"/>
              </w:rPr>
            </w:pPr>
            <w:r w:rsidRPr="00C7532B">
              <w:rPr>
                <w:sz w:val="24"/>
                <w:szCs w:val="24"/>
              </w:rPr>
              <w:t xml:space="preserve">Средний RSL (уровень принимаемого сигнала в </w:t>
            </w:r>
            <w:proofErr w:type="spellStart"/>
            <w:r w:rsidRPr="00C7532B">
              <w:rPr>
                <w:sz w:val="24"/>
                <w:szCs w:val="24"/>
              </w:rPr>
              <w:t>дБм</w:t>
            </w:r>
            <w:proofErr w:type="spellEnd"/>
            <w:r w:rsidRPr="00C7532B">
              <w:rPr>
                <w:sz w:val="24"/>
                <w:szCs w:val="24"/>
              </w:rPr>
              <w:t>) соседнего устройства</w:t>
            </w:r>
          </w:p>
        </w:tc>
      </w:tr>
      <w:tr w:rsidR="00336C44" w:rsidRPr="00C7532B" w14:paraId="5EF1075F" w14:textId="77777777" w:rsidTr="00336C44">
        <w:trPr>
          <w:trHeight w:val="312"/>
        </w:trPr>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F71E32" w14:textId="77777777" w:rsidR="00336C44" w:rsidRPr="00C7532B" w:rsidRDefault="00336C44" w:rsidP="00336C44">
            <w:pPr>
              <w:ind w:firstLine="0"/>
              <w:rPr>
                <w:sz w:val="24"/>
                <w:szCs w:val="24"/>
              </w:rPr>
            </w:pPr>
            <w:r w:rsidRPr="00C7532B">
              <w:rPr>
                <w:sz w:val="24"/>
                <w:szCs w:val="24"/>
              </w:rPr>
              <w:t>6..</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4E1F94" w14:textId="77777777" w:rsidR="00336C44" w:rsidRPr="00C7532B" w:rsidRDefault="00336C44" w:rsidP="00336C44">
            <w:pPr>
              <w:ind w:firstLine="0"/>
              <w:rPr>
                <w:sz w:val="24"/>
                <w:szCs w:val="24"/>
              </w:rPr>
            </w:pPr>
            <w:r w:rsidRPr="00C7532B">
              <w:rPr>
                <w:sz w:val="24"/>
                <w:szCs w:val="24"/>
              </w:rPr>
              <w:t xml:space="preserve"> </w:t>
            </w:r>
          </w:p>
        </w:tc>
        <w:tc>
          <w:tcPr>
            <w:tcW w:w="21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1E728A" w14:textId="77777777" w:rsidR="00336C44" w:rsidRPr="00C7532B" w:rsidRDefault="00336C44" w:rsidP="00336C44">
            <w:pPr>
              <w:ind w:firstLine="0"/>
              <w:rPr>
                <w:sz w:val="24"/>
                <w:szCs w:val="24"/>
              </w:rPr>
            </w:pPr>
            <w:r w:rsidRPr="00C7532B">
              <w:rPr>
                <w:sz w:val="24"/>
                <w:szCs w:val="24"/>
              </w:rPr>
              <w:t xml:space="preserve"> </w:t>
            </w:r>
          </w:p>
        </w:tc>
        <w:tc>
          <w:tcPr>
            <w:tcW w:w="49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1D090C"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301D45AE" w14:textId="77777777" w:rsidTr="00336C44">
        <w:trPr>
          <w:trHeight w:val="322"/>
        </w:trPr>
        <w:tc>
          <w:tcPr>
            <w:tcW w:w="9296"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8DB6EE" w14:textId="36144B23" w:rsidR="00336C44" w:rsidRPr="00336C44" w:rsidRDefault="00336C44" w:rsidP="00336C44">
            <w:pPr>
              <w:ind w:firstLine="709"/>
            </w:pPr>
            <w:bookmarkStart w:id="427" w:name="bookmark623"/>
            <w:r w:rsidRPr="00336C44">
              <w:t>__________</w:t>
            </w:r>
          </w:p>
          <w:p w14:paraId="5FB4A4A5" w14:textId="30081801" w:rsidR="00336C44" w:rsidRPr="00C7532B" w:rsidRDefault="00336C44" w:rsidP="00336C44">
            <w:pPr>
              <w:ind w:firstLine="709"/>
              <w:rPr>
                <w:sz w:val="24"/>
                <w:szCs w:val="24"/>
              </w:rPr>
            </w:pPr>
            <w:r w:rsidRPr="00336C44">
              <w:rPr>
                <w:vertAlign w:val="superscript"/>
              </w:rPr>
              <w:t>a</w:t>
            </w:r>
            <w:bookmarkEnd w:id="427"/>
            <w:r w:rsidRPr="00336C44">
              <w:t xml:space="preserve"> Поля с октета с 3 по 5 повторяются столько раз, сколько указано в Количестве соседнего устройства.</w:t>
            </w:r>
          </w:p>
        </w:tc>
      </w:tr>
    </w:tbl>
    <w:p w14:paraId="6E06E1B9" w14:textId="77777777" w:rsidR="00336C44" w:rsidRPr="00C7532B" w:rsidRDefault="00336C44" w:rsidP="00336C44">
      <w:pPr>
        <w:rPr>
          <w:sz w:val="24"/>
          <w:szCs w:val="24"/>
        </w:rPr>
      </w:pPr>
      <w:r w:rsidRPr="00C7532B">
        <w:rPr>
          <w:sz w:val="24"/>
          <w:szCs w:val="24"/>
        </w:rPr>
        <w:t xml:space="preserve"> </w:t>
      </w:r>
    </w:p>
    <w:p w14:paraId="190E7B48" w14:textId="77777777" w:rsidR="00336C44" w:rsidRPr="001D625D" w:rsidRDefault="00336C44" w:rsidP="00336C44">
      <w:pPr>
        <w:ind w:firstLine="0"/>
        <w:jc w:val="center"/>
        <w:rPr>
          <w:b/>
          <w:sz w:val="24"/>
          <w:szCs w:val="24"/>
        </w:rPr>
      </w:pPr>
      <w:r w:rsidRPr="001D625D">
        <w:rPr>
          <w:b/>
          <w:sz w:val="24"/>
          <w:szCs w:val="24"/>
        </w:rPr>
        <w:t>Таблица 172 – Коды отклика для команды Считывание уровня сигнала соседнего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798"/>
      </w:tblGrid>
      <w:tr w:rsidR="00336C44" w:rsidRPr="00C7532B" w14:paraId="6F3DE867"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5B9C4369" w14:textId="77777777" w:rsidR="00336C44" w:rsidRPr="00C7532B" w:rsidRDefault="00336C44" w:rsidP="00336C44">
            <w:pPr>
              <w:ind w:firstLine="0"/>
              <w:jc w:val="center"/>
              <w:rPr>
                <w:sz w:val="24"/>
                <w:szCs w:val="24"/>
              </w:rPr>
            </w:pPr>
            <w:r w:rsidRPr="00C7532B">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14D2ED36" w14:textId="77777777" w:rsidR="00336C44" w:rsidRPr="00C7532B" w:rsidRDefault="00336C44" w:rsidP="00336C44">
            <w:pPr>
              <w:ind w:firstLine="0"/>
              <w:jc w:val="center"/>
              <w:rPr>
                <w:sz w:val="24"/>
                <w:szCs w:val="24"/>
              </w:rPr>
            </w:pPr>
            <w:r w:rsidRPr="00C7532B">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7AE2F0D4"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63699735"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3509AD22" w14:textId="77777777" w:rsidR="00336C44" w:rsidRPr="00C7532B" w:rsidRDefault="00336C44" w:rsidP="00336C44">
            <w:pPr>
              <w:ind w:firstLine="0"/>
              <w:rPr>
                <w:sz w:val="24"/>
                <w:szCs w:val="24"/>
              </w:rPr>
            </w:pPr>
            <w:r w:rsidRPr="00C7532B">
              <w:rPr>
                <w:sz w:val="24"/>
                <w:szCs w:val="24"/>
              </w:rPr>
              <w:t>0</w:t>
            </w:r>
          </w:p>
        </w:tc>
        <w:tc>
          <w:tcPr>
            <w:tcW w:w="1195" w:type="dxa"/>
            <w:tcBorders>
              <w:top w:val="double" w:sz="4" w:space="0" w:color="000000"/>
            </w:tcBorders>
            <w:tcMar>
              <w:top w:w="0" w:type="dxa"/>
              <w:left w:w="40" w:type="dxa"/>
              <w:bottom w:w="0" w:type="dxa"/>
              <w:right w:w="40" w:type="dxa"/>
            </w:tcMar>
            <w:hideMark/>
          </w:tcPr>
          <w:p w14:paraId="4F43B29D"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32812E4"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6BB4CD92" w14:textId="77777777" w:rsidTr="00336C44">
        <w:trPr>
          <w:trHeight w:val="317"/>
          <w:jc w:val="center"/>
        </w:trPr>
        <w:tc>
          <w:tcPr>
            <w:tcW w:w="902" w:type="dxa"/>
            <w:tcMar>
              <w:top w:w="0" w:type="dxa"/>
              <w:left w:w="40" w:type="dxa"/>
              <w:bottom w:w="0" w:type="dxa"/>
              <w:right w:w="40" w:type="dxa"/>
            </w:tcMar>
            <w:hideMark/>
          </w:tcPr>
          <w:p w14:paraId="64DAB91F" w14:textId="77777777" w:rsidR="00336C44" w:rsidRPr="00C7532B" w:rsidRDefault="00336C44" w:rsidP="00336C44">
            <w:pPr>
              <w:ind w:firstLine="0"/>
              <w:rPr>
                <w:sz w:val="24"/>
                <w:szCs w:val="24"/>
              </w:rPr>
            </w:pPr>
            <w:r w:rsidRPr="00C7532B">
              <w:rPr>
                <w:sz w:val="24"/>
                <w:szCs w:val="24"/>
              </w:rPr>
              <w:t>5</w:t>
            </w:r>
          </w:p>
        </w:tc>
        <w:tc>
          <w:tcPr>
            <w:tcW w:w="1195" w:type="dxa"/>
            <w:tcMar>
              <w:top w:w="0" w:type="dxa"/>
              <w:left w:w="40" w:type="dxa"/>
              <w:bottom w:w="0" w:type="dxa"/>
              <w:right w:w="40" w:type="dxa"/>
            </w:tcMar>
            <w:hideMark/>
          </w:tcPr>
          <w:p w14:paraId="35FCD78B"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3FE5BDF2" w14:textId="77777777" w:rsidR="00336C44" w:rsidRPr="00C7532B" w:rsidRDefault="00336C44" w:rsidP="00336C44">
            <w:pPr>
              <w:ind w:firstLine="0"/>
              <w:rPr>
                <w:sz w:val="24"/>
                <w:szCs w:val="24"/>
              </w:rPr>
            </w:pPr>
            <w:r w:rsidRPr="00C7532B">
              <w:rPr>
                <w:sz w:val="24"/>
                <w:szCs w:val="24"/>
              </w:rPr>
              <w:t>Получено слишком малое количество октетов данных</w:t>
            </w:r>
          </w:p>
        </w:tc>
      </w:tr>
      <w:tr w:rsidR="00336C44" w:rsidRPr="00C7532B" w14:paraId="64F531BB" w14:textId="77777777" w:rsidTr="00336C44">
        <w:trPr>
          <w:trHeight w:val="312"/>
          <w:jc w:val="center"/>
        </w:trPr>
        <w:tc>
          <w:tcPr>
            <w:tcW w:w="902" w:type="dxa"/>
            <w:tcMar>
              <w:top w:w="0" w:type="dxa"/>
              <w:left w:w="40" w:type="dxa"/>
              <w:bottom w:w="0" w:type="dxa"/>
              <w:right w:w="40" w:type="dxa"/>
            </w:tcMar>
            <w:hideMark/>
          </w:tcPr>
          <w:p w14:paraId="123F4005" w14:textId="77777777" w:rsidR="00336C44" w:rsidRPr="00C7532B" w:rsidRDefault="00336C44" w:rsidP="00336C44">
            <w:pPr>
              <w:ind w:firstLine="0"/>
              <w:rPr>
                <w:sz w:val="24"/>
                <w:szCs w:val="24"/>
              </w:rPr>
            </w:pPr>
            <w:r w:rsidRPr="00C7532B">
              <w:rPr>
                <w:sz w:val="24"/>
                <w:szCs w:val="24"/>
              </w:rPr>
              <w:t>8</w:t>
            </w:r>
          </w:p>
        </w:tc>
        <w:tc>
          <w:tcPr>
            <w:tcW w:w="1195" w:type="dxa"/>
            <w:tcMar>
              <w:top w:w="0" w:type="dxa"/>
              <w:left w:w="40" w:type="dxa"/>
              <w:bottom w:w="0" w:type="dxa"/>
              <w:right w:w="40" w:type="dxa"/>
            </w:tcMar>
            <w:hideMark/>
          </w:tcPr>
          <w:p w14:paraId="1F87BB89" w14:textId="77777777" w:rsidR="00336C44" w:rsidRPr="00C7532B" w:rsidRDefault="00336C44" w:rsidP="00336C44">
            <w:pPr>
              <w:ind w:firstLine="0"/>
              <w:rPr>
                <w:sz w:val="24"/>
                <w:szCs w:val="24"/>
              </w:rPr>
            </w:pPr>
            <w:r w:rsidRPr="00C7532B">
              <w:rPr>
                <w:sz w:val="24"/>
                <w:szCs w:val="24"/>
              </w:rPr>
              <w:t>Предупреждение</w:t>
            </w:r>
          </w:p>
        </w:tc>
        <w:tc>
          <w:tcPr>
            <w:tcW w:w="5798" w:type="dxa"/>
            <w:tcMar>
              <w:top w:w="0" w:type="dxa"/>
              <w:left w:w="40" w:type="dxa"/>
              <w:bottom w:w="0" w:type="dxa"/>
              <w:right w:w="40" w:type="dxa"/>
            </w:tcMar>
            <w:hideMark/>
          </w:tcPr>
          <w:p w14:paraId="353247B1" w14:textId="77777777" w:rsidR="00336C44" w:rsidRPr="00C7532B" w:rsidRDefault="00336C44" w:rsidP="00336C44">
            <w:pPr>
              <w:ind w:firstLine="0"/>
              <w:rPr>
                <w:sz w:val="24"/>
                <w:szCs w:val="24"/>
              </w:rPr>
            </w:pPr>
            <w:r w:rsidRPr="00C7532B">
              <w:rPr>
                <w:sz w:val="24"/>
                <w:szCs w:val="24"/>
              </w:rPr>
              <w:t>Установить ближайшее возможное значение</w:t>
            </w:r>
          </w:p>
        </w:tc>
      </w:tr>
      <w:tr w:rsidR="00336C44" w:rsidRPr="00C7532B" w14:paraId="4EA20B8F" w14:textId="77777777" w:rsidTr="00336C44">
        <w:trPr>
          <w:trHeight w:val="317"/>
          <w:jc w:val="center"/>
        </w:trPr>
        <w:tc>
          <w:tcPr>
            <w:tcW w:w="902" w:type="dxa"/>
            <w:tcMar>
              <w:top w:w="0" w:type="dxa"/>
              <w:left w:w="40" w:type="dxa"/>
              <w:bottom w:w="0" w:type="dxa"/>
              <w:right w:w="40" w:type="dxa"/>
            </w:tcMar>
            <w:hideMark/>
          </w:tcPr>
          <w:p w14:paraId="2D81CA5F" w14:textId="77777777" w:rsidR="00336C44" w:rsidRPr="00C7532B" w:rsidRDefault="00336C44" w:rsidP="00336C44">
            <w:pPr>
              <w:ind w:firstLine="0"/>
              <w:rPr>
                <w:sz w:val="24"/>
                <w:szCs w:val="24"/>
              </w:rPr>
            </w:pPr>
            <w:r w:rsidRPr="00C7532B">
              <w:rPr>
                <w:sz w:val="24"/>
                <w:szCs w:val="24"/>
              </w:rPr>
              <w:t>16</w:t>
            </w:r>
          </w:p>
        </w:tc>
        <w:tc>
          <w:tcPr>
            <w:tcW w:w="1195" w:type="dxa"/>
            <w:tcMar>
              <w:top w:w="0" w:type="dxa"/>
              <w:left w:w="40" w:type="dxa"/>
              <w:bottom w:w="0" w:type="dxa"/>
              <w:right w:w="40" w:type="dxa"/>
            </w:tcMar>
            <w:hideMark/>
          </w:tcPr>
          <w:p w14:paraId="673D6684"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3992C526" w14:textId="77777777" w:rsidR="00336C44" w:rsidRPr="00C7532B" w:rsidRDefault="00336C44" w:rsidP="00336C44">
            <w:pPr>
              <w:ind w:firstLine="0"/>
              <w:rPr>
                <w:sz w:val="24"/>
                <w:szCs w:val="24"/>
              </w:rPr>
            </w:pPr>
            <w:r w:rsidRPr="00C7532B">
              <w:rPr>
                <w:sz w:val="24"/>
                <w:szCs w:val="24"/>
              </w:rPr>
              <w:t>Доступ ограничен</w:t>
            </w:r>
          </w:p>
        </w:tc>
      </w:tr>
    </w:tbl>
    <w:p w14:paraId="23A78C5B" w14:textId="66DE25F8" w:rsidR="00336C44" w:rsidRPr="00C7532B" w:rsidRDefault="00336C44" w:rsidP="00336C44">
      <w:pPr>
        <w:rPr>
          <w:sz w:val="24"/>
          <w:szCs w:val="24"/>
        </w:rPr>
      </w:pPr>
      <w:r w:rsidRPr="00C7532B">
        <w:rPr>
          <w:sz w:val="24"/>
          <w:szCs w:val="24"/>
        </w:rPr>
        <w:t xml:space="preserve"> </w:t>
      </w:r>
    </w:p>
    <w:p w14:paraId="6DC04497" w14:textId="77777777" w:rsidR="00336C44" w:rsidRPr="001D625D" w:rsidRDefault="00336C44" w:rsidP="00336C44">
      <w:pPr>
        <w:rPr>
          <w:b/>
          <w:sz w:val="24"/>
          <w:szCs w:val="24"/>
        </w:rPr>
      </w:pPr>
      <w:r w:rsidRPr="001D625D">
        <w:rPr>
          <w:b/>
          <w:sz w:val="24"/>
          <w:szCs w:val="24"/>
        </w:rPr>
        <w:t>8.3.4.20.3 Процедура на отвечающем устройстве</w:t>
      </w:r>
    </w:p>
    <w:p w14:paraId="04144447" w14:textId="77777777" w:rsidR="00336C44" w:rsidRPr="00C7532B" w:rsidRDefault="00336C44" w:rsidP="00336C44">
      <w:pPr>
        <w:rPr>
          <w:sz w:val="24"/>
          <w:szCs w:val="24"/>
        </w:rPr>
      </w:pPr>
      <w:r w:rsidRPr="00C7532B">
        <w:rPr>
          <w:sz w:val="24"/>
          <w:szCs w:val="24"/>
        </w:rPr>
        <w:t xml:space="preserve">Эта команда считывает уровень сигнала в таблице соседних устройств с сетевого устройства. Таблица соседних устройств — это список с записями, которые удаляются, когда соседнее устройство прекращает коммуникацию, или добавляются при </w:t>
      </w:r>
      <w:r w:rsidRPr="00C7532B">
        <w:rPr>
          <w:sz w:val="24"/>
          <w:szCs w:val="24"/>
        </w:rPr>
        <w:lastRenderedPageBreak/>
        <w:t>обнаружении нового соседнего устройства. Индекс таблицы и количество записей изменяются после добавления или удаления соседнего устройства. Следовательно, если параметр в запросе недействителен, устройство должно ответить ближайшим действительным значением параметра и отправить код отклика «Установить на ближайшее возможное значение». В списке содержатся все соседние устройства.</w:t>
      </w:r>
    </w:p>
    <w:p w14:paraId="188C0F2B" w14:textId="77777777" w:rsidR="00336C44" w:rsidRPr="00C7532B" w:rsidRDefault="00336C44" w:rsidP="00336C44">
      <w:pPr>
        <w:rPr>
          <w:sz w:val="24"/>
          <w:szCs w:val="24"/>
        </w:rPr>
      </w:pPr>
      <w:r w:rsidRPr="00C7532B">
        <w:rPr>
          <w:sz w:val="24"/>
          <w:szCs w:val="24"/>
        </w:rPr>
        <w:t xml:space="preserve">Устройство должно отправить этот отклик на запрос считывания. Кроме того, устройство должно публиковать уровень соседнего сигнала, используя приоритет уровня «Команда» в качестве информационного отчета. Соседние устройства, сообщенные таким образом, являются обнаруженными, но не связанными соседними устройствами. Период публикации устанавливается путем настройки времени «Отчет о работоспособности» с помощью команды 795 (см. </w:t>
      </w:r>
      <w:r w:rsidRPr="001D625D">
        <w:rPr>
          <w:sz w:val="24"/>
          <w:szCs w:val="24"/>
        </w:rPr>
        <w:t>8.3.4.27)</w:t>
      </w:r>
      <w:r w:rsidRPr="00C7532B">
        <w:rPr>
          <w:sz w:val="24"/>
          <w:szCs w:val="24"/>
        </w:rPr>
        <w:t>.</w:t>
      </w:r>
    </w:p>
    <w:p w14:paraId="502EA103" w14:textId="77777777" w:rsidR="00336C44" w:rsidRPr="001D625D" w:rsidRDefault="00336C44" w:rsidP="00336C44">
      <w:pPr>
        <w:rPr>
          <w:b/>
          <w:sz w:val="24"/>
          <w:szCs w:val="24"/>
        </w:rPr>
      </w:pPr>
      <w:bookmarkStart w:id="428" w:name="bookmark624"/>
      <w:r w:rsidRPr="001D625D">
        <w:rPr>
          <w:b/>
          <w:sz w:val="24"/>
          <w:szCs w:val="24"/>
        </w:rPr>
        <w:t>8</w:t>
      </w:r>
      <w:bookmarkEnd w:id="428"/>
      <w:r w:rsidRPr="001D625D">
        <w:rPr>
          <w:b/>
          <w:sz w:val="24"/>
          <w:szCs w:val="24"/>
        </w:rPr>
        <w:t xml:space="preserve">.3.4.21 FAL PDU Сообщить об аварийном сигнале неисправного тракта </w:t>
      </w:r>
    </w:p>
    <w:p w14:paraId="27E3D95E" w14:textId="77777777" w:rsidR="00336C44" w:rsidRPr="001D625D" w:rsidRDefault="00336C44" w:rsidP="00336C44">
      <w:pPr>
        <w:rPr>
          <w:b/>
          <w:sz w:val="24"/>
          <w:szCs w:val="24"/>
        </w:rPr>
      </w:pPr>
      <w:r w:rsidRPr="001D625D">
        <w:rPr>
          <w:b/>
          <w:sz w:val="24"/>
          <w:szCs w:val="24"/>
        </w:rPr>
        <w:t>8.3.4.21.1 Примитив запроса</w:t>
      </w:r>
    </w:p>
    <w:p w14:paraId="6B16A67D" w14:textId="77777777" w:rsidR="00336C44" w:rsidRPr="00C7532B" w:rsidRDefault="00336C44" w:rsidP="00336C44">
      <w:pPr>
        <w:rPr>
          <w:sz w:val="24"/>
          <w:szCs w:val="24"/>
        </w:rPr>
      </w:pPr>
      <w:r w:rsidRPr="00C7532B">
        <w:rPr>
          <w:sz w:val="24"/>
          <w:szCs w:val="24"/>
        </w:rPr>
        <w:t>Для этой услуги отсутствует примитив запроса. Значение Команды - семьсот восемьдесят восемь (788).</w:t>
      </w:r>
    </w:p>
    <w:p w14:paraId="5EFE0437" w14:textId="77777777" w:rsidR="00336C44" w:rsidRPr="001D625D" w:rsidRDefault="00336C44" w:rsidP="00336C44">
      <w:pPr>
        <w:rPr>
          <w:b/>
          <w:sz w:val="24"/>
          <w:szCs w:val="24"/>
        </w:rPr>
      </w:pPr>
      <w:r w:rsidRPr="001D625D">
        <w:rPr>
          <w:b/>
          <w:sz w:val="24"/>
          <w:szCs w:val="24"/>
        </w:rPr>
        <w:t>8.3.4.21.2 Примитив отклика</w:t>
      </w:r>
    </w:p>
    <w:p w14:paraId="51F4A718" w14:textId="77777777" w:rsidR="00336C44" w:rsidRPr="00C7532B" w:rsidRDefault="00336C44" w:rsidP="00336C44">
      <w:pPr>
        <w:rPr>
          <w:sz w:val="24"/>
          <w:szCs w:val="24"/>
        </w:rPr>
      </w:pPr>
      <w:r w:rsidRPr="00C7532B">
        <w:rPr>
          <w:sz w:val="24"/>
          <w:szCs w:val="24"/>
        </w:rPr>
        <w:t xml:space="preserve">Поле Значения отклика показано в </w:t>
      </w:r>
      <w:r w:rsidRPr="001D625D">
        <w:rPr>
          <w:sz w:val="24"/>
          <w:szCs w:val="24"/>
        </w:rPr>
        <w:t>таблице 173.</w:t>
      </w:r>
      <w:r w:rsidRPr="00C7532B">
        <w:rPr>
          <w:sz w:val="24"/>
          <w:szCs w:val="24"/>
        </w:rPr>
        <w:t xml:space="preserve"> Значения кода отклика показаны в таблице 174.</w:t>
      </w:r>
    </w:p>
    <w:p w14:paraId="31BB19E3" w14:textId="77777777" w:rsidR="00336C44" w:rsidRPr="00C7532B" w:rsidRDefault="00336C44" w:rsidP="00336C44">
      <w:pPr>
        <w:rPr>
          <w:sz w:val="24"/>
          <w:szCs w:val="24"/>
        </w:rPr>
      </w:pPr>
      <w:r w:rsidRPr="00C7532B">
        <w:rPr>
          <w:sz w:val="24"/>
          <w:szCs w:val="24"/>
        </w:rPr>
        <w:t xml:space="preserve"> </w:t>
      </w:r>
    </w:p>
    <w:p w14:paraId="71DCEEF5" w14:textId="77777777" w:rsidR="00336C44" w:rsidRPr="001D625D" w:rsidRDefault="00336C44" w:rsidP="00336C44">
      <w:pPr>
        <w:jc w:val="center"/>
        <w:rPr>
          <w:b/>
          <w:sz w:val="24"/>
          <w:szCs w:val="24"/>
        </w:rPr>
      </w:pPr>
      <w:r w:rsidRPr="001D625D">
        <w:rPr>
          <w:b/>
          <w:sz w:val="24"/>
          <w:szCs w:val="24"/>
        </w:rPr>
        <w:t>Таблица 173 – Поле значения отклика Отчет аварийного сигнала неисправного тракта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3497"/>
        <w:gridCol w:w="3217"/>
      </w:tblGrid>
      <w:tr w:rsidR="00336C44" w:rsidRPr="00C7532B" w14:paraId="4F751362" w14:textId="77777777" w:rsidTr="00336C44">
        <w:trPr>
          <w:trHeight w:val="509"/>
        </w:trPr>
        <w:tc>
          <w:tcPr>
            <w:tcW w:w="816" w:type="dxa"/>
            <w:tcBorders>
              <w:bottom w:val="double" w:sz="4" w:space="0" w:color="000000"/>
            </w:tcBorders>
            <w:tcMar>
              <w:top w:w="0" w:type="dxa"/>
              <w:left w:w="40" w:type="dxa"/>
              <w:bottom w:w="0" w:type="dxa"/>
              <w:right w:w="40" w:type="dxa"/>
            </w:tcMar>
            <w:vAlign w:val="center"/>
            <w:hideMark/>
          </w:tcPr>
          <w:p w14:paraId="43C81082"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6D2E2D75"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1F92C05E"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78" w:type="dxa"/>
            <w:tcBorders>
              <w:bottom w:val="double" w:sz="4" w:space="0" w:color="000000"/>
            </w:tcBorders>
            <w:tcMar>
              <w:top w:w="0" w:type="dxa"/>
              <w:left w:w="40" w:type="dxa"/>
              <w:bottom w:w="0" w:type="dxa"/>
              <w:right w:w="40" w:type="dxa"/>
            </w:tcMar>
            <w:vAlign w:val="center"/>
            <w:hideMark/>
          </w:tcPr>
          <w:p w14:paraId="5BEA8820"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180D75C9" w14:textId="77777777" w:rsidTr="00336C44">
        <w:trPr>
          <w:trHeight w:val="331"/>
        </w:trPr>
        <w:tc>
          <w:tcPr>
            <w:tcW w:w="816" w:type="dxa"/>
            <w:tcBorders>
              <w:top w:val="double" w:sz="4" w:space="0" w:color="000000"/>
            </w:tcBorders>
            <w:tcMar>
              <w:top w:w="0" w:type="dxa"/>
              <w:left w:w="40" w:type="dxa"/>
              <w:bottom w:w="0" w:type="dxa"/>
              <w:right w:w="40" w:type="dxa"/>
            </w:tcMar>
            <w:hideMark/>
          </w:tcPr>
          <w:p w14:paraId="597575AF" w14:textId="77777777" w:rsidR="00336C44" w:rsidRPr="00C7532B" w:rsidRDefault="00336C44" w:rsidP="00336C44">
            <w:pPr>
              <w:ind w:firstLine="0"/>
              <w:rPr>
                <w:sz w:val="24"/>
                <w:szCs w:val="24"/>
              </w:rPr>
            </w:pPr>
            <w:bookmarkStart w:id="429" w:name="bookmark626"/>
            <w:bookmarkEnd w:id="429"/>
            <w:r w:rsidRPr="00C7532B">
              <w:rPr>
                <w:sz w:val="24"/>
                <w:szCs w:val="24"/>
              </w:rPr>
              <w:t>0</w:t>
            </w:r>
          </w:p>
        </w:tc>
        <w:tc>
          <w:tcPr>
            <w:tcW w:w="1315" w:type="dxa"/>
            <w:tcBorders>
              <w:top w:val="double" w:sz="4" w:space="0" w:color="000000"/>
            </w:tcBorders>
            <w:tcMar>
              <w:top w:w="0" w:type="dxa"/>
              <w:left w:w="40" w:type="dxa"/>
              <w:bottom w:w="0" w:type="dxa"/>
              <w:right w:w="40" w:type="dxa"/>
            </w:tcMar>
            <w:hideMark/>
          </w:tcPr>
          <w:p w14:paraId="0A30A7AC" w14:textId="77777777" w:rsidR="00336C44" w:rsidRPr="00C7532B" w:rsidRDefault="00336C44" w:rsidP="00336C44">
            <w:pPr>
              <w:ind w:firstLine="0"/>
              <w:rPr>
                <w:sz w:val="24"/>
                <w:szCs w:val="24"/>
              </w:rPr>
            </w:pPr>
            <w:r w:rsidRPr="00C7532B">
              <w:rPr>
                <w:sz w:val="24"/>
                <w:szCs w:val="24"/>
              </w:rPr>
              <w:t>Беззнаковое16</w:t>
            </w:r>
          </w:p>
        </w:tc>
        <w:tc>
          <w:tcPr>
            <w:tcW w:w="2074" w:type="dxa"/>
            <w:tcBorders>
              <w:top w:val="double" w:sz="4" w:space="0" w:color="000000"/>
            </w:tcBorders>
            <w:tcMar>
              <w:top w:w="0" w:type="dxa"/>
              <w:left w:w="40" w:type="dxa"/>
              <w:bottom w:w="0" w:type="dxa"/>
              <w:right w:w="40" w:type="dxa"/>
            </w:tcMar>
            <w:hideMark/>
          </w:tcPr>
          <w:p w14:paraId="079D36F2" w14:textId="77777777" w:rsidR="00336C44" w:rsidRPr="00C7532B" w:rsidRDefault="00336C44" w:rsidP="00336C44">
            <w:pPr>
              <w:ind w:firstLine="0"/>
              <w:rPr>
                <w:sz w:val="24"/>
                <w:szCs w:val="24"/>
              </w:rPr>
            </w:pPr>
            <w:proofErr w:type="spellStart"/>
            <w:r w:rsidRPr="00C7532B">
              <w:rPr>
                <w:sz w:val="24"/>
                <w:szCs w:val="24"/>
              </w:rPr>
              <w:t>Псевдоним_соседнегоустройства</w:t>
            </w:r>
            <w:proofErr w:type="spellEnd"/>
          </w:p>
        </w:tc>
        <w:tc>
          <w:tcPr>
            <w:tcW w:w="5078" w:type="dxa"/>
            <w:tcBorders>
              <w:top w:val="double" w:sz="4" w:space="0" w:color="000000"/>
            </w:tcBorders>
            <w:tcMar>
              <w:top w:w="0" w:type="dxa"/>
              <w:left w:w="40" w:type="dxa"/>
              <w:bottom w:w="0" w:type="dxa"/>
              <w:right w:w="40" w:type="dxa"/>
            </w:tcMar>
            <w:hideMark/>
          </w:tcPr>
          <w:p w14:paraId="3551A400" w14:textId="4BB48D89" w:rsidR="00336C44" w:rsidRPr="00C7532B" w:rsidRDefault="00336C44" w:rsidP="00336C44">
            <w:pPr>
              <w:ind w:firstLine="0"/>
              <w:rPr>
                <w:sz w:val="24"/>
                <w:szCs w:val="24"/>
              </w:rPr>
            </w:pPr>
            <w:r w:rsidRPr="00C7532B">
              <w:rPr>
                <w:sz w:val="24"/>
                <w:szCs w:val="24"/>
              </w:rPr>
              <w:t xml:space="preserve">Псевдоним соседнего устройства, как определено в </w:t>
            </w:r>
            <w:r w:rsidRPr="00336C44">
              <w:rPr>
                <w:sz w:val="24"/>
                <w:szCs w:val="24"/>
              </w:rPr>
              <w:t>3.2.74</w:t>
            </w:r>
          </w:p>
        </w:tc>
      </w:tr>
    </w:tbl>
    <w:p w14:paraId="576C5511" w14:textId="77777777" w:rsidR="00336C44" w:rsidRPr="00C7532B" w:rsidRDefault="00336C44" w:rsidP="00336C44">
      <w:pPr>
        <w:rPr>
          <w:sz w:val="24"/>
          <w:szCs w:val="24"/>
        </w:rPr>
      </w:pPr>
    </w:p>
    <w:p w14:paraId="72085E17" w14:textId="77777777" w:rsidR="00336C44" w:rsidRPr="001D625D" w:rsidRDefault="00336C44" w:rsidP="00336C44">
      <w:pPr>
        <w:jc w:val="center"/>
        <w:rPr>
          <w:b/>
          <w:sz w:val="24"/>
          <w:szCs w:val="24"/>
        </w:rPr>
      </w:pPr>
      <w:r w:rsidRPr="001D625D">
        <w:rPr>
          <w:b/>
          <w:sz w:val="24"/>
          <w:szCs w:val="24"/>
        </w:rPr>
        <w:t>Таблица 174 – Коды отклика для команды Отчет аварийного сигнала неисправного тракта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C7532B" w14:paraId="2638D666" w14:textId="77777777" w:rsidTr="00336C44">
        <w:trPr>
          <w:trHeight w:val="326"/>
          <w:jc w:val="center"/>
        </w:trPr>
        <w:tc>
          <w:tcPr>
            <w:tcW w:w="1026" w:type="dxa"/>
            <w:tcBorders>
              <w:bottom w:val="double" w:sz="4" w:space="0" w:color="000000"/>
            </w:tcBorders>
            <w:tcMar>
              <w:top w:w="0" w:type="dxa"/>
              <w:left w:w="40" w:type="dxa"/>
              <w:bottom w:w="0" w:type="dxa"/>
              <w:right w:w="40" w:type="dxa"/>
            </w:tcMar>
            <w:hideMark/>
          </w:tcPr>
          <w:p w14:paraId="460E8E4B" w14:textId="77777777" w:rsidR="00336C44" w:rsidRPr="00C7532B" w:rsidRDefault="00336C44" w:rsidP="00336C44">
            <w:pPr>
              <w:ind w:firstLine="0"/>
              <w:jc w:val="center"/>
              <w:rPr>
                <w:sz w:val="24"/>
                <w:szCs w:val="24"/>
              </w:rPr>
            </w:pPr>
            <w:r w:rsidRPr="00C7532B">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3775A97D" w14:textId="77777777" w:rsidR="00336C44" w:rsidRPr="00C7532B" w:rsidRDefault="00336C44" w:rsidP="00336C44">
            <w:pPr>
              <w:ind w:firstLine="0"/>
              <w:jc w:val="center"/>
              <w:rPr>
                <w:sz w:val="24"/>
                <w:szCs w:val="24"/>
              </w:rPr>
            </w:pPr>
            <w:r w:rsidRPr="00C7532B">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37F3FCDF"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137FA7DB" w14:textId="77777777" w:rsidTr="00336C44">
        <w:trPr>
          <w:trHeight w:val="322"/>
          <w:jc w:val="center"/>
        </w:trPr>
        <w:tc>
          <w:tcPr>
            <w:tcW w:w="1026" w:type="dxa"/>
            <w:tcBorders>
              <w:top w:val="double" w:sz="4" w:space="0" w:color="000000"/>
            </w:tcBorders>
            <w:tcMar>
              <w:top w:w="0" w:type="dxa"/>
              <w:left w:w="40" w:type="dxa"/>
              <w:bottom w:w="0" w:type="dxa"/>
              <w:right w:w="40" w:type="dxa"/>
            </w:tcMar>
            <w:hideMark/>
          </w:tcPr>
          <w:p w14:paraId="6D85C34B" w14:textId="77777777" w:rsidR="00336C44" w:rsidRPr="00C7532B" w:rsidRDefault="00336C44" w:rsidP="00336C44">
            <w:pPr>
              <w:ind w:firstLine="0"/>
              <w:rPr>
                <w:sz w:val="24"/>
                <w:szCs w:val="24"/>
              </w:rPr>
            </w:pPr>
            <w:r w:rsidRPr="00C7532B">
              <w:rPr>
                <w:sz w:val="24"/>
                <w:szCs w:val="24"/>
              </w:rPr>
              <w:t>0</w:t>
            </w:r>
          </w:p>
        </w:tc>
        <w:tc>
          <w:tcPr>
            <w:tcW w:w="1322" w:type="dxa"/>
            <w:tcBorders>
              <w:top w:val="double" w:sz="4" w:space="0" w:color="000000"/>
            </w:tcBorders>
            <w:tcMar>
              <w:top w:w="0" w:type="dxa"/>
              <w:left w:w="40" w:type="dxa"/>
              <w:bottom w:w="0" w:type="dxa"/>
              <w:right w:w="40" w:type="dxa"/>
            </w:tcMar>
            <w:hideMark/>
          </w:tcPr>
          <w:p w14:paraId="3FA215F3"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4830CEF0"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3D08BD79" w14:textId="77777777" w:rsidTr="00336C44">
        <w:trPr>
          <w:trHeight w:val="322"/>
          <w:jc w:val="center"/>
        </w:trPr>
        <w:tc>
          <w:tcPr>
            <w:tcW w:w="1026" w:type="dxa"/>
            <w:tcMar>
              <w:top w:w="0" w:type="dxa"/>
              <w:left w:w="40" w:type="dxa"/>
              <w:bottom w:w="0" w:type="dxa"/>
              <w:right w:w="40" w:type="dxa"/>
            </w:tcMar>
            <w:hideMark/>
          </w:tcPr>
          <w:p w14:paraId="235727CB" w14:textId="77777777" w:rsidR="00336C44" w:rsidRPr="00C7532B" w:rsidRDefault="00336C44" w:rsidP="00336C44">
            <w:pPr>
              <w:ind w:firstLine="0"/>
              <w:rPr>
                <w:sz w:val="24"/>
                <w:szCs w:val="24"/>
              </w:rPr>
            </w:pPr>
            <w:r w:rsidRPr="00C7532B">
              <w:rPr>
                <w:sz w:val="24"/>
                <w:szCs w:val="24"/>
              </w:rPr>
              <w:t>16</w:t>
            </w:r>
          </w:p>
        </w:tc>
        <w:tc>
          <w:tcPr>
            <w:tcW w:w="1322" w:type="dxa"/>
            <w:tcMar>
              <w:top w:w="0" w:type="dxa"/>
              <w:left w:w="40" w:type="dxa"/>
              <w:bottom w:w="0" w:type="dxa"/>
              <w:right w:w="40" w:type="dxa"/>
            </w:tcMar>
            <w:hideMark/>
          </w:tcPr>
          <w:p w14:paraId="619E692A"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153568F8" w14:textId="77777777" w:rsidR="00336C44" w:rsidRPr="00C7532B" w:rsidRDefault="00336C44" w:rsidP="00336C44">
            <w:pPr>
              <w:ind w:firstLine="0"/>
              <w:rPr>
                <w:sz w:val="24"/>
                <w:szCs w:val="24"/>
              </w:rPr>
            </w:pPr>
            <w:r w:rsidRPr="00C7532B">
              <w:rPr>
                <w:sz w:val="24"/>
                <w:szCs w:val="24"/>
              </w:rPr>
              <w:t>Доступ ограничен</w:t>
            </w:r>
          </w:p>
        </w:tc>
      </w:tr>
    </w:tbl>
    <w:p w14:paraId="13599A76" w14:textId="77777777" w:rsidR="00336C44" w:rsidRPr="00C7532B" w:rsidRDefault="00336C44" w:rsidP="00336C44">
      <w:pPr>
        <w:rPr>
          <w:sz w:val="24"/>
          <w:szCs w:val="24"/>
        </w:rPr>
      </w:pPr>
      <w:r w:rsidRPr="00C7532B">
        <w:rPr>
          <w:sz w:val="24"/>
          <w:szCs w:val="24"/>
        </w:rPr>
        <w:t xml:space="preserve"> </w:t>
      </w:r>
    </w:p>
    <w:p w14:paraId="6F8749A0" w14:textId="77777777" w:rsidR="00336C44" w:rsidRPr="001D625D" w:rsidRDefault="00336C44" w:rsidP="00336C44">
      <w:pPr>
        <w:rPr>
          <w:b/>
          <w:sz w:val="24"/>
          <w:szCs w:val="24"/>
        </w:rPr>
      </w:pPr>
      <w:r w:rsidRPr="001D625D">
        <w:rPr>
          <w:b/>
          <w:sz w:val="24"/>
          <w:szCs w:val="24"/>
        </w:rPr>
        <w:t>8.3.4.21.3 Процедура на отвечающем устройстве</w:t>
      </w:r>
    </w:p>
    <w:p w14:paraId="34207823" w14:textId="77777777" w:rsidR="00336C44" w:rsidRPr="00C7532B" w:rsidRDefault="00336C44" w:rsidP="00336C44">
      <w:pPr>
        <w:rPr>
          <w:sz w:val="24"/>
          <w:szCs w:val="24"/>
        </w:rPr>
      </w:pPr>
      <w:r w:rsidRPr="00C7532B">
        <w:rPr>
          <w:sz w:val="24"/>
          <w:szCs w:val="24"/>
        </w:rPr>
        <w:t xml:space="preserve">Если устройство не может коммуницировать с одним из своих соседних устройств в течение времени, превышающего </w:t>
      </w:r>
      <w:proofErr w:type="spellStart"/>
      <w:r w:rsidRPr="00C7532B">
        <w:rPr>
          <w:sz w:val="24"/>
          <w:szCs w:val="24"/>
        </w:rPr>
        <w:t>Время_отказа_пути</w:t>
      </w:r>
      <w:proofErr w:type="spellEnd"/>
      <w:r w:rsidRPr="00C7532B">
        <w:rPr>
          <w:sz w:val="24"/>
          <w:szCs w:val="24"/>
        </w:rPr>
        <w:t xml:space="preserve">, оно должно публиковать отклик на аварийный сигнал неисправного тракта, используя приоритет уровня «Команда» в качестве информационного отчета. </w:t>
      </w:r>
      <w:proofErr w:type="spellStart"/>
      <w:r w:rsidRPr="00C7532B">
        <w:rPr>
          <w:sz w:val="24"/>
          <w:szCs w:val="24"/>
        </w:rPr>
        <w:t>Время_отказа_пути</w:t>
      </w:r>
      <w:proofErr w:type="spellEnd"/>
      <w:r w:rsidRPr="00C7532B">
        <w:rPr>
          <w:sz w:val="24"/>
          <w:szCs w:val="24"/>
        </w:rPr>
        <w:t xml:space="preserve"> настраивается командой 795 (см. </w:t>
      </w:r>
      <w:r w:rsidRPr="001D625D">
        <w:rPr>
          <w:sz w:val="24"/>
          <w:szCs w:val="24"/>
        </w:rPr>
        <w:t>8.3.4.27)</w:t>
      </w:r>
      <w:r w:rsidRPr="00C7532B">
        <w:rPr>
          <w:sz w:val="24"/>
          <w:szCs w:val="24"/>
        </w:rPr>
        <w:t>.</w:t>
      </w:r>
    </w:p>
    <w:p w14:paraId="5CAD97AD" w14:textId="77777777" w:rsidR="00336C44" w:rsidRPr="001D625D" w:rsidRDefault="00336C44" w:rsidP="00336C44">
      <w:pPr>
        <w:rPr>
          <w:b/>
          <w:sz w:val="24"/>
          <w:szCs w:val="24"/>
        </w:rPr>
      </w:pPr>
      <w:bookmarkStart w:id="430" w:name="bookmark627"/>
      <w:r w:rsidRPr="001D625D">
        <w:rPr>
          <w:b/>
          <w:sz w:val="24"/>
          <w:szCs w:val="24"/>
        </w:rPr>
        <w:t>8</w:t>
      </w:r>
      <w:bookmarkEnd w:id="430"/>
      <w:r w:rsidRPr="001D625D">
        <w:rPr>
          <w:b/>
          <w:sz w:val="24"/>
          <w:szCs w:val="24"/>
        </w:rPr>
        <w:t>.3.4.22 FAL PDU Отчет аварийного сигнала отказа исходного маршрута</w:t>
      </w:r>
    </w:p>
    <w:p w14:paraId="0AA0B433" w14:textId="77777777" w:rsidR="00336C44" w:rsidRPr="001D625D" w:rsidRDefault="00336C44" w:rsidP="00336C44">
      <w:pPr>
        <w:rPr>
          <w:b/>
          <w:sz w:val="24"/>
          <w:szCs w:val="24"/>
        </w:rPr>
      </w:pPr>
      <w:r w:rsidRPr="001D625D">
        <w:rPr>
          <w:b/>
          <w:sz w:val="24"/>
          <w:szCs w:val="24"/>
        </w:rPr>
        <w:t>8.3.4.22.1 Примитив запроса</w:t>
      </w:r>
    </w:p>
    <w:p w14:paraId="522DAEAA" w14:textId="77777777" w:rsidR="00336C44" w:rsidRPr="00C7532B" w:rsidRDefault="00336C44" w:rsidP="00336C44">
      <w:pPr>
        <w:rPr>
          <w:sz w:val="24"/>
          <w:szCs w:val="24"/>
        </w:rPr>
      </w:pPr>
      <w:r w:rsidRPr="00C7532B">
        <w:rPr>
          <w:sz w:val="24"/>
          <w:szCs w:val="24"/>
        </w:rPr>
        <w:t>Для этой услуги отсутствует примитив запроса. Значение Команды - семьсот восемьдесят девять (789).</w:t>
      </w:r>
    </w:p>
    <w:p w14:paraId="3D929B0E" w14:textId="77777777" w:rsidR="00336C44" w:rsidRPr="001D625D" w:rsidRDefault="00336C44" w:rsidP="00336C44">
      <w:pPr>
        <w:rPr>
          <w:b/>
          <w:sz w:val="24"/>
          <w:szCs w:val="24"/>
        </w:rPr>
      </w:pPr>
      <w:r w:rsidRPr="001D625D">
        <w:rPr>
          <w:b/>
          <w:sz w:val="24"/>
          <w:szCs w:val="24"/>
        </w:rPr>
        <w:t>8.3.4.22.2 Примитив отклика</w:t>
      </w:r>
    </w:p>
    <w:p w14:paraId="3C53461F"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1D625D">
        <w:rPr>
          <w:sz w:val="24"/>
          <w:szCs w:val="24"/>
        </w:rPr>
        <w:t>таблице 175.</w:t>
      </w:r>
      <w:r w:rsidRPr="00C7532B">
        <w:rPr>
          <w:sz w:val="24"/>
          <w:szCs w:val="24"/>
        </w:rPr>
        <w:t xml:space="preserve"> Значения кода отклика показаны в </w:t>
      </w:r>
      <w:r w:rsidRPr="001D625D">
        <w:rPr>
          <w:sz w:val="24"/>
          <w:szCs w:val="24"/>
        </w:rPr>
        <w:t>Таблице 176.</w:t>
      </w:r>
    </w:p>
    <w:p w14:paraId="61B5EB87" w14:textId="77777777" w:rsidR="00336C44" w:rsidRDefault="00336C44" w:rsidP="00336C44">
      <w:pPr>
        <w:rPr>
          <w:sz w:val="24"/>
          <w:szCs w:val="24"/>
        </w:rPr>
      </w:pPr>
      <w:r w:rsidRPr="00C7532B">
        <w:rPr>
          <w:sz w:val="24"/>
          <w:szCs w:val="24"/>
        </w:rPr>
        <w:t xml:space="preserve"> </w:t>
      </w:r>
    </w:p>
    <w:p w14:paraId="1B1972D6" w14:textId="77777777" w:rsidR="00336C44" w:rsidRPr="00C7532B" w:rsidRDefault="00336C44" w:rsidP="00336C44">
      <w:pPr>
        <w:rPr>
          <w:sz w:val="24"/>
          <w:szCs w:val="24"/>
        </w:rPr>
      </w:pPr>
    </w:p>
    <w:p w14:paraId="3A573896" w14:textId="77777777" w:rsidR="00336C44" w:rsidRPr="001D625D" w:rsidRDefault="00336C44" w:rsidP="00336C44">
      <w:pPr>
        <w:ind w:firstLine="0"/>
        <w:jc w:val="center"/>
        <w:rPr>
          <w:b/>
          <w:sz w:val="24"/>
          <w:szCs w:val="24"/>
        </w:rPr>
      </w:pPr>
      <w:r w:rsidRPr="001D625D">
        <w:rPr>
          <w:b/>
          <w:sz w:val="24"/>
          <w:szCs w:val="24"/>
        </w:rPr>
        <w:lastRenderedPageBreak/>
        <w:t>Таблица 175 – Поле значения отклика Отчет аварийного сигнала отказа исходного маршрута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2002"/>
        <w:gridCol w:w="4712"/>
      </w:tblGrid>
      <w:tr w:rsidR="00336C44" w:rsidRPr="00C7532B" w14:paraId="10BE7728" w14:textId="77777777" w:rsidTr="00336C44">
        <w:trPr>
          <w:trHeight w:val="509"/>
        </w:trPr>
        <w:tc>
          <w:tcPr>
            <w:tcW w:w="816" w:type="dxa"/>
            <w:tcBorders>
              <w:bottom w:val="double" w:sz="4" w:space="0" w:color="000000"/>
            </w:tcBorders>
            <w:tcMar>
              <w:top w:w="0" w:type="dxa"/>
              <w:left w:w="40" w:type="dxa"/>
              <w:bottom w:w="0" w:type="dxa"/>
              <w:right w:w="40" w:type="dxa"/>
            </w:tcMar>
            <w:vAlign w:val="center"/>
            <w:hideMark/>
          </w:tcPr>
          <w:p w14:paraId="3F2298DA"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2D4EAC2D"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3E30110A"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78" w:type="dxa"/>
            <w:tcBorders>
              <w:bottom w:val="double" w:sz="4" w:space="0" w:color="000000"/>
            </w:tcBorders>
            <w:tcMar>
              <w:top w:w="0" w:type="dxa"/>
              <w:left w:w="40" w:type="dxa"/>
              <w:bottom w:w="0" w:type="dxa"/>
              <w:right w:w="40" w:type="dxa"/>
            </w:tcMar>
            <w:vAlign w:val="center"/>
            <w:hideMark/>
          </w:tcPr>
          <w:p w14:paraId="550A8C8A"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2FD0B077" w14:textId="77777777" w:rsidTr="00336C44">
        <w:trPr>
          <w:trHeight w:val="353"/>
        </w:trPr>
        <w:tc>
          <w:tcPr>
            <w:tcW w:w="816" w:type="dxa"/>
            <w:tcBorders>
              <w:top w:val="double" w:sz="4" w:space="0" w:color="000000"/>
            </w:tcBorders>
            <w:tcMar>
              <w:top w:w="0" w:type="dxa"/>
              <w:left w:w="40" w:type="dxa"/>
              <w:bottom w:w="0" w:type="dxa"/>
              <w:right w:w="40" w:type="dxa"/>
            </w:tcMar>
            <w:hideMark/>
          </w:tcPr>
          <w:p w14:paraId="75EDF805" w14:textId="77777777" w:rsidR="00336C44" w:rsidRPr="00C7532B" w:rsidRDefault="00336C44" w:rsidP="00336C44">
            <w:pPr>
              <w:ind w:firstLine="0"/>
              <w:rPr>
                <w:sz w:val="24"/>
                <w:szCs w:val="24"/>
              </w:rPr>
            </w:pPr>
            <w:r w:rsidRPr="00C7532B">
              <w:rPr>
                <w:sz w:val="24"/>
                <w:szCs w:val="24"/>
              </w:rPr>
              <w:t>0</w:t>
            </w:r>
          </w:p>
        </w:tc>
        <w:tc>
          <w:tcPr>
            <w:tcW w:w="1315" w:type="dxa"/>
            <w:tcBorders>
              <w:top w:val="double" w:sz="4" w:space="0" w:color="000000"/>
            </w:tcBorders>
            <w:tcMar>
              <w:top w:w="0" w:type="dxa"/>
              <w:left w:w="40" w:type="dxa"/>
              <w:bottom w:w="0" w:type="dxa"/>
              <w:right w:w="40" w:type="dxa"/>
            </w:tcMar>
            <w:hideMark/>
          </w:tcPr>
          <w:p w14:paraId="4550C463" w14:textId="77777777" w:rsidR="00336C44" w:rsidRPr="00C7532B" w:rsidRDefault="00336C44" w:rsidP="00336C44">
            <w:pPr>
              <w:ind w:firstLine="0"/>
              <w:rPr>
                <w:sz w:val="24"/>
                <w:szCs w:val="24"/>
              </w:rPr>
            </w:pPr>
            <w:r w:rsidRPr="00C7532B">
              <w:rPr>
                <w:sz w:val="24"/>
                <w:szCs w:val="24"/>
              </w:rPr>
              <w:t>Беззнаковое16</w:t>
            </w:r>
          </w:p>
        </w:tc>
        <w:tc>
          <w:tcPr>
            <w:tcW w:w="2074" w:type="dxa"/>
            <w:tcBorders>
              <w:top w:val="double" w:sz="4" w:space="0" w:color="000000"/>
            </w:tcBorders>
            <w:tcMar>
              <w:top w:w="0" w:type="dxa"/>
              <w:left w:w="40" w:type="dxa"/>
              <w:bottom w:w="0" w:type="dxa"/>
              <w:right w:w="40" w:type="dxa"/>
            </w:tcMar>
            <w:hideMark/>
          </w:tcPr>
          <w:p w14:paraId="468AEB72" w14:textId="77777777" w:rsidR="00336C44" w:rsidRPr="00C7532B" w:rsidRDefault="00336C44" w:rsidP="00336C44">
            <w:pPr>
              <w:ind w:firstLine="0"/>
              <w:rPr>
                <w:sz w:val="24"/>
                <w:szCs w:val="24"/>
              </w:rPr>
            </w:pPr>
            <w:r w:rsidRPr="00C7532B">
              <w:rPr>
                <w:sz w:val="24"/>
                <w:szCs w:val="24"/>
              </w:rPr>
              <w:t>Недоступное соседнее устройство</w:t>
            </w:r>
          </w:p>
        </w:tc>
        <w:tc>
          <w:tcPr>
            <w:tcW w:w="5078" w:type="dxa"/>
            <w:tcBorders>
              <w:top w:val="double" w:sz="4" w:space="0" w:color="000000"/>
            </w:tcBorders>
            <w:tcMar>
              <w:top w:w="0" w:type="dxa"/>
              <w:left w:w="40" w:type="dxa"/>
              <w:bottom w:w="0" w:type="dxa"/>
              <w:right w:w="40" w:type="dxa"/>
            </w:tcMar>
            <w:hideMark/>
          </w:tcPr>
          <w:p w14:paraId="5A775A51" w14:textId="77777777" w:rsidR="00336C44" w:rsidRPr="00C7532B" w:rsidRDefault="00336C44" w:rsidP="00336C44">
            <w:pPr>
              <w:ind w:firstLine="0"/>
              <w:rPr>
                <w:sz w:val="24"/>
                <w:szCs w:val="24"/>
              </w:rPr>
            </w:pPr>
            <w:r w:rsidRPr="00C7532B">
              <w:rPr>
                <w:sz w:val="24"/>
                <w:szCs w:val="24"/>
              </w:rPr>
              <w:t>Псевдоним недоступного соседнего устройства в исходном маршруте</w:t>
            </w:r>
          </w:p>
        </w:tc>
      </w:tr>
      <w:tr w:rsidR="00336C44" w:rsidRPr="00C7532B" w14:paraId="3B299F39" w14:textId="77777777" w:rsidTr="00336C44">
        <w:trPr>
          <w:trHeight w:val="317"/>
        </w:trPr>
        <w:tc>
          <w:tcPr>
            <w:tcW w:w="816" w:type="dxa"/>
            <w:tcMar>
              <w:top w:w="0" w:type="dxa"/>
              <w:left w:w="40" w:type="dxa"/>
              <w:bottom w:w="0" w:type="dxa"/>
              <w:right w:w="40" w:type="dxa"/>
            </w:tcMar>
            <w:hideMark/>
          </w:tcPr>
          <w:p w14:paraId="740E934E" w14:textId="77777777" w:rsidR="00336C44" w:rsidRPr="00C7532B" w:rsidRDefault="00336C44" w:rsidP="00336C44">
            <w:pPr>
              <w:ind w:firstLine="0"/>
              <w:rPr>
                <w:sz w:val="24"/>
                <w:szCs w:val="24"/>
              </w:rPr>
            </w:pPr>
            <w:bookmarkStart w:id="431" w:name="bookmark629"/>
            <w:bookmarkEnd w:id="431"/>
            <w:r w:rsidRPr="00C7532B">
              <w:rPr>
                <w:sz w:val="24"/>
                <w:szCs w:val="24"/>
              </w:rPr>
              <w:t>2</w:t>
            </w:r>
          </w:p>
        </w:tc>
        <w:tc>
          <w:tcPr>
            <w:tcW w:w="1315" w:type="dxa"/>
            <w:tcMar>
              <w:top w:w="0" w:type="dxa"/>
              <w:left w:w="40" w:type="dxa"/>
              <w:bottom w:w="0" w:type="dxa"/>
              <w:right w:w="40" w:type="dxa"/>
            </w:tcMar>
            <w:hideMark/>
          </w:tcPr>
          <w:p w14:paraId="6E35FB83" w14:textId="77777777" w:rsidR="00336C44" w:rsidRPr="00C7532B" w:rsidRDefault="00336C44" w:rsidP="00336C44">
            <w:pPr>
              <w:ind w:firstLine="0"/>
              <w:rPr>
                <w:sz w:val="24"/>
                <w:szCs w:val="24"/>
              </w:rPr>
            </w:pPr>
            <w:r w:rsidRPr="00C7532B">
              <w:rPr>
                <w:sz w:val="24"/>
                <w:szCs w:val="24"/>
              </w:rPr>
              <w:t>Беззнаковое32</w:t>
            </w:r>
          </w:p>
        </w:tc>
        <w:tc>
          <w:tcPr>
            <w:tcW w:w="2074" w:type="dxa"/>
            <w:tcMar>
              <w:top w:w="0" w:type="dxa"/>
              <w:left w:w="40" w:type="dxa"/>
              <w:bottom w:w="0" w:type="dxa"/>
              <w:right w:w="40" w:type="dxa"/>
            </w:tcMar>
            <w:hideMark/>
          </w:tcPr>
          <w:p w14:paraId="27FECB40" w14:textId="77777777" w:rsidR="00336C44" w:rsidRPr="00C7532B" w:rsidRDefault="00336C44" w:rsidP="00336C44">
            <w:pPr>
              <w:ind w:firstLine="0"/>
              <w:rPr>
                <w:sz w:val="24"/>
                <w:szCs w:val="24"/>
              </w:rPr>
            </w:pPr>
            <w:r w:rsidRPr="00C7532B">
              <w:rPr>
                <w:sz w:val="24"/>
                <w:szCs w:val="24"/>
              </w:rPr>
              <w:t>NL MIC</w:t>
            </w:r>
          </w:p>
        </w:tc>
        <w:tc>
          <w:tcPr>
            <w:tcW w:w="5078" w:type="dxa"/>
            <w:tcMar>
              <w:top w:w="0" w:type="dxa"/>
              <w:left w:w="40" w:type="dxa"/>
              <w:bottom w:w="0" w:type="dxa"/>
              <w:right w:w="40" w:type="dxa"/>
            </w:tcMar>
            <w:hideMark/>
          </w:tcPr>
          <w:p w14:paraId="74C8170F" w14:textId="77777777" w:rsidR="00336C44" w:rsidRPr="00C7532B" w:rsidRDefault="00336C44" w:rsidP="00336C44">
            <w:pPr>
              <w:ind w:firstLine="0"/>
              <w:rPr>
                <w:sz w:val="24"/>
                <w:szCs w:val="24"/>
              </w:rPr>
            </w:pPr>
            <w:r w:rsidRPr="00C7532B">
              <w:rPr>
                <w:sz w:val="24"/>
                <w:szCs w:val="24"/>
              </w:rPr>
              <w:t>MIC сетевого уровня от NPDU, который не прошел маршрутизацию</w:t>
            </w:r>
          </w:p>
        </w:tc>
      </w:tr>
    </w:tbl>
    <w:p w14:paraId="46CE2273" w14:textId="77777777" w:rsidR="00336C44" w:rsidRPr="00C7532B" w:rsidRDefault="00336C44" w:rsidP="00336C44">
      <w:pPr>
        <w:rPr>
          <w:sz w:val="24"/>
          <w:szCs w:val="24"/>
        </w:rPr>
      </w:pPr>
    </w:p>
    <w:p w14:paraId="6D0C8053" w14:textId="77777777" w:rsidR="00336C44" w:rsidRPr="001D625D" w:rsidRDefault="00336C44" w:rsidP="00336C44">
      <w:pPr>
        <w:ind w:firstLine="0"/>
        <w:jc w:val="center"/>
        <w:rPr>
          <w:b/>
          <w:sz w:val="24"/>
          <w:szCs w:val="24"/>
        </w:rPr>
      </w:pPr>
      <w:r w:rsidRPr="001D625D">
        <w:rPr>
          <w:b/>
          <w:sz w:val="24"/>
          <w:szCs w:val="24"/>
        </w:rPr>
        <w:t>Таблица 176 – Коды отклика для команды Отчет аварийного сигнала об ошибке исходного маршрута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C7532B" w14:paraId="6F8605DD" w14:textId="77777777" w:rsidTr="00336C44">
        <w:trPr>
          <w:trHeight w:val="326"/>
          <w:jc w:val="center"/>
        </w:trPr>
        <w:tc>
          <w:tcPr>
            <w:tcW w:w="1026" w:type="dxa"/>
            <w:tcBorders>
              <w:bottom w:val="double" w:sz="4" w:space="0" w:color="000000"/>
            </w:tcBorders>
            <w:tcMar>
              <w:top w:w="0" w:type="dxa"/>
              <w:left w:w="40" w:type="dxa"/>
              <w:bottom w:w="0" w:type="dxa"/>
              <w:right w:w="40" w:type="dxa"/>
            </w:tcMar>
            <w:hideMark/>
          </w:tcPr>
          <w:p w14:paraId="13A3D53C" w14:textId="77777777" w:rsidR="00336C44" w:rsidRPr="00C7532B" w:rsidRDefault="00336C44" w:rsidP="00336C44">
            <w:pPr>
              <w:ind w:firstLine="0"/>
              <w:jc w:val="center"/>
              <w:rPr>
                <w:sz w:val="24"/>
                <w:szCs w:val="24"/>
              </w:rPr>
            </w:pPr>
            <w:r w:rsidRPr="00C7532B">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0F3813A0" w14:textId="77777777" w:rsidR="00336C44" w:rsidRPr="00C7532B" w:rsidRDefault="00336C44" w:rsidP="00336C44">
            <w:pPr>
              <w:ind w:firstLine="0"/>
              <w:jc w:val="center"/>
              <w:rPr>
                <w:sz w:val="24"/>
                <w:szCs w:val="24"/>
              </w:rPr>
            </w:pPr>
            <w:r w:rsidRPr="00C7532B">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755596C5"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168BEDF5" w14:textId="77777777" w:rsidTr="00336C44">
        <w:trPr>
          <w:trHeight w:val="322"/>
          <w:jc w:val="center"/>
        </w:trPr>
        <w:tc>
          <w:tcPr>
            <w:tcW w:w="1026" w:type="dxa"/>
            <w:tcBorders>
              <w:top w:val="double" w:sz="4" w:space="0" w:color="000000"/>
            </w:tcBorders>
            <w:tcMar>
              <w:top w:w="0" w:type="dxa"/>
              <w:left w:w="40" w:type="dxa"/>
              <w:bottom w:w="0" w:type="dxa"/>
              <w:right w:w="40" w:type="dxa"/>
            </w:tcMar>
            <w:hideMark/>
          </w:tcPr>
          <w:p w14:paraId="039BEAB2" w14:textId="77777777" w:rsidR="00336C44" w:rsidRPr="00C7532B" w:rsidRDefault="00336C44" w:rsidP="00336C44">
            <w:pPr>
              <w:ind w:firstLine="0"/>
              <w:rPr>
                <w:sz w:val="24"/>
                <w:szCs w:val="24"/>
              </w:rPr>
            </w:pPr>
            <w:r w:rsidRPr="00C7532B">
              <w:rPr>
                <w:sz w:val="24"/>
                <w:szCs w:val="24"/>
              </w:rPr>
              <w:t>0</w:t>
            </w:r>
          </w:p>
        </w:tc>
        <w:tc>
          <w:tcPr>
            <w:tcW w:w="1322" w:type="dxa"/>
            <w:tcBorders>
              <w:top w:val="double" w:sz="4" w:space="0" w:color="000000"/>
            </w:tcBorders>
            <w:tcMar>
              <w:top w:w="0" w:type="dxa"/>
              <w:left w:w="40" w:type="dxa"/>
              <w:bottom w:w="0" w:type="dxa"/>
              <w:right w:w="40" w:type="dxa"/>
            </w:tcMar>
            <w:hideMark/>
          </w:tcPr>
          <w:p w14:paraId="0F876870"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58BE45E3"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3F4BEABC" w14:textId="77777777" w:rsidTr="00336C44">
        <w:trPr>
          <w:trHeight w:val="58"/>
          <w:jc w:val="center"/>
        </w:trPr>
        <w:tc>
          <w:tcPr>
            <w:tcW w:w="1026" w:type="dxa"/>
            <w:tcMar>
              <w:top w:w="0" w:type="dxa"/>
              <w:left w:w="40" w:type="dxa"/>
              <w:bottom w:w="0" w:type="dxa"/>
              <w:right w:w="40" w:type="dxa"/>
            </w:tcMar>
            <w:hideMark/>
          </w:tcPr>
          <w:p w14:paraId="11349757" w14:textId="77777777" w:rsidR="00336C44" w:rsidRPr="00C7532B" w:rsidRDefault="00336C44" w:rsidP="00336C44">
            <w:pPr>
              <w:ind w:firstLine="0"/>
              <w:rPr>
                <w:sz w:val="24"/>
                <w:szCs w:val="24"/>
              </w:rPr>
            </w:pPr>
            <w:r w:rsidRPr="00C7532B">
              <w:rPr>
                <w:sz w:val="24"/>
                <w:szCs w:val="24"/>
              </w:rPr>
              <w:t>16</w:t>
            </w:r>
          </w:p>
        </w:tc>
        <w:tc>
          <w:tcPr>
            <w:tcW w:w="1322" w:type="dxa"/>
            <w:tcMar>
              <w:top w:w="0" w:type="dxa"/>
              <w:left w:w="40" w:type="dxa"/>
              <w:bottom w:w="0" w:type="dxa"/>
              <w:right w:w="40" w:type="dxa"/>
            </w:tcMar>
            <w:hideMark/>
          </w:tcPr>
          <w:p w14:paraId="299E9516"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43CA3479" w14:textId="77777777" w:rsidR="00336C44" w:rsidRPr="00C7532B" w:rsidRDefault="00336C44" w:rsidP="00336C44">
            <w:pPr>
              <w:ind w:firstLine="0"/>
              <w:rPr>
                <w:sz w:val="24"/>
                <w:szCs w:val="24"/>
              </w:rPr>
            </w:pPr>
            <w:r w:rsidRPr="00C7532B">
              <w:rPr>
                <w:sz w:val="24"/>
                <w:szCs w:val="24"/>
              </w:rPr>
              <w:t>Доступ ограничен</w:t>
            </w:r>
          </w:p>
        </w:tc>
      </w:tr>
    </w:tbl>
    <w:p w14:paraId="5E7913E6" w14:textId="77777777" w:rsidR="00336C44" w:rsidRPr="00C7532B" w:rsidRDefault="00336C44" w:rsidP="00336C44">
      <w:pPr>
        <w:rPr>
          <w:sz w:val="24"/>
          <w:szCs w:val="24"/>
        </w:rPr>
      </w:pPr>
    </w:p>
    <w:p w14:paraId="65FD4415" w14:textId="77777777" w:rsidR="00336C44" w:rsidRPr="001D625D" w:rsidRDefault="00336C44" w:rsidP="00336C44">
      <w:pPr>
        <w:rPr>
          <w:b/>
          <w:sz w:val="24"/>
          <w:szCs w:val="24"/>
        </w:rPr>
      </w:pPr>
      <w:r w:rsidRPr="001D625D">
        <w:rPr>
          <w:b/>
          <w:sz w:val="24"/>
          <w:szCs w:val="24"/>
        </w:rPr>
        <w:t>8.3.4.22.3 Процедура на отвечающем устройстве</w:t>
      </w:r>
    </w:p>
    <w:p w14:paraId="4029B830" w14:textId="77777777" w:rsidR="00336C44" w:rsidRPr="00C7532B" w:rsidRDefault="00336C44" w:rsidP="00336C44">
      <w:pPr>
        <w:rPr>
          <w:sz w:val="24"/>
          <w:szCs w:val="24"/>
        </w:rPr>
      </w:pPr>
      <w:r w:rsidRPr="00C7532B">
        <w:rPr>
          <w:sz w:val="24"/>
          <w:szCs w:val="24"/>
        </w:rPr>
        <w:t>Если устройство обнаруживает ошибку исходного маршрута, оно должно опубликовать отклик на аварийный сигнал отказа исходного маршрута, используя приоритет уровня «Команда» в качестве информационного отчета.</w:t>
      </w:r>
    </w:p>
    <w:p w14:paraId="1B8BEC1F" w14:textId="77777777" w:rsidR="00336C44" w:rsidRPr="001D625D" w:rsidRDefault="00336C44" w:rsidP="00336C44">
      <w:pPr>
        <w:rPr>
          <w:b/>
          <w:sz w:val="24"/>
          <w:szCs w:val="24"/>
        </w:rPr>
      </w:pPr>
      <w:bookmarkStart w:id="432" w:name="bookmark630"/>
      <w:r w:rsidRPr="001D625D">
        <w:rPr>
          <w:b/>
          <w:sz w:val="24"/>
          <w:szCs w:val="24"/>
        </w:rPr>
        <w:t>8</w:t>
      </w:r>
      <w:bookmarkEnd w:id="432"/>
      <w:r w:rsidRPr="001D625D">
        <w:rPr>
          <w:b/>
          <w:sz w:val="24"/>
          <w:szCs w:val="24"/>
        </w:rPr>
        <w:t>.3.4.23 FAL PDU Отчет аварийного сигнала отказа маршрута графика</w:t>
      </w:r>
    </w:p>
    <w:p w14:paraId="61EE1D34" w14:textId="77777777" w:rsidR="00336C44" w:rsidRPr="001D625D" w:rsidRDefault="00336C44" w:rsidP="00336C44">
      <w:pPr>
        <w:rPr>
          <w:b/>
          <w:sz w:val="24"/>
          <w:szCs w:val="24"/>
        </w:rPr>
      </w:pPr>
      <w:r w:rsidRPr="001D625D">
        <w:rPr>
          <w:b/>
          <w:sz w:val="24"/>
          <w:szCs w:val="24"/>
        </w:rPr>
        <w:t>8.3.4.23.1 Примитив запроса</w:t>
      </w:r>
    </w:p>
    <w:p w14:paraId="06E339B9" w14:textId="77777777" w:rsidR="00336C44" w:rsidRPr="00C7532B" w:rsidRDefault="00336C44" w:rsidP="00336C44">
      <w:pPr>
        <w:rPr>
          <w:sz w:val="24"/>
          <w:szCs w:val="24"/>
        </w:rPr>
      </w:pPr>
      <w:r w:rsidRPr="00C7532B">
        <w:rPr>
          <w:sz w:val="24"/>
          <w:szCs w:val="24"/>
        </w:rPr>
        <w:t>Для этой услуги отсутствует примитив запроса. Значение Команды - семьсот восемьдесят девяносто (790).</w:t>
      </w:r>
    </w:p>
    <w:p w14:paraId="562A1BEA" w14:textId="77777777" w:rsidR="00336C44" w:rsidRPr="001D625D" w:rsidRDefault="00336C44" w:rsidP="00336C44">
      <w:pPr>
        <w:rPr>
          <w:b/>
          <w:sz w:val="24"/>
          <w:szCs w:val="24"/>
        </w:rPr>
      </w:pPr>
      <w:r w:rsidRPr="001D625D">
        <w:rPr>
          <w:b/>
          <w:sz w:val="24"/>
          <w:szCs w:val="24"/>
        </w:rPr>
        <w:t>8.3.4.23.2 Примитив отклика</w:t>
      </w:r>
    </w:p>
    <w:p w14:paraId="287DB235"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1D625D">
        <w:rPr>
          <w:sz w:val="24"/>
          <w:szCs w:val="24"/>
        </w:rPr>
        <w:t>таблице 177.</w:t>
      </w:r>
      <w:r w:rsidRPr="00C7532B">
        <w:rPr>
          <w:sz w:val="24"/>
          <w:szCs w:val="24"/>
        </w:rPr>
        <w:t xml:space="preserve"> Значения кода отклика показаны в таблице 178.</w:t>
      </w:r>
    </w:p>
    <w:p w14:paraId="792A58B1" w14:textId="77777777" w:rsidR="00336C44" w:rsidRPr="00C7532B" w:rsidRDefault="00336C44" w:rsidP="00336C44">
      <w:pPr>
        <w:rPr>
          <w:sz w:val="24"/>
          <w:szCs w:val="24"/>
        </w:rPr>
      </w:pPr>
    </w:p>
    <w:p w14:paraId="68997C67" w14:textId="77777777" w:rsidR="00336C44" w:rsidRPr="001D625D" w:rsidRDefault="00336C44" w:rsidP="00336C44">
      <w:pPr>
        <w:ind w:firstLine="0"/>
        <w:rPr>
          <w:b/>
          <w:sz w:val="24"/>
          <w:szCs w:val="24"/>
        </w:rPr>
      </w:pPr>
      <w:r w:rsidRPr="001D625D">
        <w:rPr>
          <w:b/>
          <w:sz w:val="24"/>
          <w:szCs w:val="24"/>
        </w:rPr>
        <w:t>Таблица 177 – Поле значения Отчет аварийного сигнала отказа маршрута графика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2648"/>
        <w:gridCol w:w="4066"/>
      </w:tblGrid>
      <w:tr w:rsidR="00336C44" w:rsidRPr="00C7532B" w14:paraId="447C546B" w14:textId="77777777" w:rsidTr="00336C44">
        <w:trPr>
          <w:trHeight w:val="509"/>
        </w:trPr>
        <w:tc>
          <w:tcPr>
            <w:tcW w:w="816" w:type="dxa"/>
            <w:tcBorders>
              <w:bottom w:val="double" w:sz="4" w:space="0" w:color="000000"/>
            </w:tcBorders>
            <w:tcMar>
              <w:top w:w="0" w:type="dxa"/>
              <w:left w:w="40" w:type="dxa"/>
              <w:bottom w:w="0" w:type="dxa"/>
              <w:right w:w="40" w:type="dxa"/>
            </w:tcMar>
            <w:vAlign w:val="center"/>
            <w:hideMark/>
          </w:tcPr>
          <w:p w14:paraId="6346703B"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204C6818"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2E422056"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78" w:type="dxa"/>
            <w:tcBorders>
              <w:bottom w:val="double" w:sz="4" w:space="0" w:color="000000"/>
            </w:tcBorders>
            <w:tcMar>
              <w:top w:w="0" w:type="dxa"/>
              <w:left w:w="40" w:type="dxa"/>
              <w:bottom w:w="0" w:type="dxa"/>
              <w:right w:w="40" w:type="dxa"/>
            </w:tcMar>
            <w:vAlign w:val="center"/>
            <w:hideMark/>
          </w:tcPr>
          <w:p w14:paraId="39DF3EE3"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12CBFAE4" w14:textId="77777777" w:rsidTr="00336C44">
        <w:trPr>
          <w:trHeight w:val="58"/>
        </w:trPr>
        <w:tc>
          <w:tcPr>
            <w:tcW w:w="816" w:type="dxa"/>
            <w:tcBorders>
              <w:top w:val="double" w:sz="4" w:space="0" w:color="000000"/>
            </w:tcBorders>
            <w:tcMar>
              <w:top w:w="0" w:type="dxa"/>
              <w:left w:w="40" w:type="dxa"/>
              <w:bottom w:w="0" w:type="dxa"/>
              <w:right w:w="40" w:type="dxa"/>
            </w:tcMar>
            <w:hideMark/>
          </w:tcPr>
          <w:p w14:paraId="70BF716C" w14:textId="77777777" w:rsidR="00336C44" w:rsidRPr="00C7532B" w:rsidRDefault="00336C44" w:rsidP="00336C44">
            <w:pPr>
              <w:ind w:firstLine="0"/>
              <w:rPr>
                <w:sz w:val="24"/>
                <w:szCs w:val="24"/>
              </w:rPr>
            </w:pPr>
            <w:bookmarkStart w:id="433" w:name="bookmark632"/>
            <w:bookmarkEnd w:id="433"/>
            <w:r w:rsidRPr="00C7532B">
              <w:rPr>
                <w:sz w:val="24"/>
                <w:szCs w:val="24"/>
              </w:rPr>
              <w:t>0</w:t>
            </w:r>
          </w:p>
        </w:tc>
        <w:tc>
          <w:tcPr>
            <w:tcW w:w="1315" w:type="dxa"/>
            <w:tcBorders>
              <w:top w:val="double" w:sz="4" w:space="0" w:color="000000"/>
            </w:tcBorders>
            <w:tcMar>
              <w:top w:w="0" w:type="dxa"/>
              <w:left w:w="40" w:type="dxa"/>
              <w:bottom w:w="0" w:type="dxa"/>
              <w:right w:w="40" w:type="dxa"/>
            </w:tcMar>
            <w:hideMark/>
          </w:tcPr>
          <w:p w14:paraId="7B6F334B" w14:textId="77777777" w:rsidR="00336C44" w:rsidRPr="00C7532B" w:rsidRDefault="00336C44" w:rsidP="00336C44">
            <w:pPr>
              <w:ind w:firstLine="0"/>
              <w:rPr>
                <w:sz w:val="24"/>
                <w:szCs w:val="24"/>
              </w:rPr>
            </w:pPr>
            <w:r w:rsidRPr="00C7532B">
              <w:rPr>
                <w:sz w:val="24"/>
                <w:szCs w:val="24"/>
              </w:rPr>
              <w:t>Беззнаковое16</w:t>
            </w:r>
          </w:p>
        </w:tc>
        <w:tc>
          <w:tcPr>
            <w:tcW w:w="2074" w:type="dxa"/>
            <w:tcBorders>
              <w:top w:val="double" w:sz="4" w:space="0" w:color="000000"/>
            </w:tcBorders>
            <w:tcMar>
              <w:top w:w="0" w:type="dxa"/>
              <w:left w:w="40" w:type="dxa"/>
              <w:bottom w:w="0" w:type="dxa"/>
              <w:right w:w="40" w:type="dxa"/>
            </w:tcMar>
            <w:hideMark/>
          </w:tcPr>
          <w:p w14:paraId="740FB636" w14:textId="77777777" w:rsidR="00336C44" w:rsidRPr="00C7532B" w:rsidRDefault="00336C44" w:rsidP="00336C44">
            <w:pPr>
              <w:ind w:firstLine="0"/>
              <w:rPr>
                <w:sz w:val="24"/>
                <w:szCs w:val="24"/>
              </w:rPr>
            </w:pPr>
            <w:proofErr w:type="spellStart"/>
            <w:r w:rsidRPr="00C7532B">
              <w:rPr>
                <w:sz w:val="24"/>
                <w:szCs w:val="24"/>
              </w:rPr>
              <w:t>Идентификатор_графика</w:t>
            </w:r>
            <w:proofErr w:type="spellEnd"/>
          </w:p>
        </w:tc>
        <w:tc>
          <w:tcPr>
            <w:tcW w:w="5078" w:type="dxa"/>
            <w:tcBorders>
              <w:top w:val="double" w:sz="4" w:space="0" w:color="000000"/>
            </w:tcBorders>
            <w:tcMar>
              <w:top w:w="0" w:type="dxa"/>
              <w:left w:w="40" w:type="dxa"/>
              <w:bottom w:w="0" w:type="dxa"/>
              <w:right w:w="40" w:type="dxa"/>
            </w:tcMar>
            <w:hideMark/>
          </w:tcPr>
          <w:p w14:paraId="19CE1A19" w14:textId="77777777" w:rsidR="00336C44" w:rsidRPr="00C7532B" w:rsidRDefault="00336C44" w:rsidP="00336C44">
            <w:pPr>
              <w:ind w:firstLine="0"/>
              <w:rPr>
                <w:sz w:val="24"/>
                <w:szCs w:val="24"/>
              </w:rPr>
            </w:pPr>
            <w:proofErr w:type="spellStart"/>
            <w:r w:rsidRPr="00C7532B">
              <w:rPr>
                <w:sz w:val="24"/>
                <w:szCs w:val="24"/>
              </w:rPr>
              <w:t>Идентификатор_графика</w:t>
            </w:r>
            <w:proofErr w:type="spellEnd"/>
            <w:r w:rsidRPr="00C7532B">
              <w:rPr>
                <w:sz w:val="24"/>
                <w:szCs w:val="24"/>
              </w:rPr>
              <w:t xml:space="preserve"> неудачного маршрута</w:t>
            </w:r>
          </w:p>
        </w:tc>
      </w:tr>
    </w:tbl>
    <w:p w14:paraId="3664AD15" w14:textId="77777777" w:rsidR="00336C44" w:rsidRDefault="00336C44" w:rsidP="00336C44">
      <w:pPr>
        <w:rPr>
          <w:sz w:val="24"/>
          <w:szCs w:val="24"/>
        </w:rPr>
      </w:pPr>
    </w:p>
    <w:p w14:paraId="4F50D791" w14:textId="77777777" w:rsidR="00336C44" w:rsidRPr="001D625D" w:rsidRDefault="00336C44" w:rsidP="00336C44">
      <w:pPr>
        <w:ind w:firstLine="0"/>
        <w:jc w:val="center"/>
        <w:rPr>
          <w:b/>
          <w:sz w:val="24"/>
          <w:szCs w:val="24"/>
        </w:rPr>
      </w:pPr>
      <w:r w:rsidRPr="001D625D">
        <w:rPr>
          <w:b/>
          <w:sz w:val="24"/>
          <w:szCs w:val="24"/>
        </w:rPr>
        <w:t>Таблица 178 – Коды откликов для команд Отчет аварийного сигнала отказа маршрута графика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C7532B" w14:paraId="23E61830" w14:textId="77777777" w:rsidTr="00336C44">
        <w:trPr>
          <w:trHeight w:val="322"/>
          <w:jc w:val="center"/>
        </w:trPr>
        <w:tc>
          <w:tcPr>
            <w:tcW w:w="1026" w:type="dxa"/>
            <w:tcMar>
              <w:top w:w="0" w:type="dxa"/>
              <w:left w:w="40" w:type="dxa"/>
              <w:bottom w:w="0" w:type="dxa"/>
              <w:right w:w="40" w:type="dxa"/>
            </w:tcMar>
            <w:hideMark/>
          </w:tcPr>
          <w:p w14:paraId="6B6AC6D1" w14:textId="77777777" w:rsidR="00336C44" w:rsidRPr="00C7532B" w:rsidRDefault="00336C44" w:rsidP="00336C44">
            <w:pPr>
              <w:ind w:firstLine="0"/>
              <w:jc w:val="center"/>
              <w:rPr>
                <w:sz w:val="24"/>
                <w:szCs w:val="24"/>
              </w:rPr>
            </w:pPr>
            <w:r w:rsidRPr="00C7532B">
              <w:rPr>
                <w:sz w:val="24"/>
                <w:szCs w:val="24"/>
              </w:rPr>
              <w:t>Значение</w:t>
            </w:r>
          </w:p>
        </w:tc>
        <w:tc>
          <w:tcPr>
            <w:tcW w:w="1322" w:type="dxa"/>
            <w:tcMar>
              <w:top w:w="0" w:type="dxa"/>
              <w:left w:w="40" w:type="dxa"/>
              <w:bottom w:w="0" w:type="dxa"/>
              <w:right w:w="40" w:type="dxa"/>
            </w:tcMar>
            <w:hideMark/>
          </w:tcPr>
          <w:p w14:paraId="7A5A2467" w14:textId="77777777" w:rsidR="00336C44" w:rsidRPr="00C7532B" w:rsidRDefault="00336C44" w:rsidP="00336C44">
            <w:pPr>
              <w:ind w:firstLine="0"/>
              <w:jc w:val="center"/>
              <w:rPr>
                <w:sz w:val="24"/>
                <w:szCs w:val="24"/>
              </w:rPr>
            </w:pPr>
            <w:r w:rsidRPr="00C7532B">
              <w:rPr>
                <w:sz w:val="24"/>
                <w:szCs w:val="24"/>
              </w:rPr>
              <w:t>Класс</w:t>
            </w:r>
          </w:p>
        </w:tc>
        <w:tc>
          <w:tcPr>
            <w:tcW w:w="5798" w:type="dxa"/>
            <w:tcMar>
              <w:top w:w="0" w:type="dxa"/>
              <w:left w:w="40" w:type="dxa"/>
              <w:bottom w:w="0" w:type="dxa"/>
              <w:right w:w="40" w:type="dxa"/>
            </w:tcMar>
            <w:hideMark/>
          </w:tcPr>
          <w:p w14:paraId="6F337395"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7E38CCCB" w14:textId="77777777" w:rsidTr="00336C44">
        <w:trPr>
          <w:trHeight w:val="326"/>
          <w:jc w:val="center"/>
        </w:trPr>
        <w:tc>
          <w:tcPr>
            <w:tcW w:w="1026" w:type="dxa"/>
            <w:tcMar>
              <w:top w:w="0" w:type="dxa"/>
              <w:left w:w="40" w:type="dxa"/>
              <w:bottom w:w="0" w:type="dxa"/>
              <w:right w:w="40" w:type="dxa"/>
            </w:tcMar>
            <w:hideMark/>
          </w:tcPr>
          <w:p w14:paraId="4D3AA30F" w14:textId="77777777" w:rsidR="00336C44" w:rsidRPr="00C7532B" w:rsidRDefault="00336C44" w:rsidP="00336C44">
            <w:pPr>
              <w:ind w:firstLine="0"/>
              <w:rPr>
                <w:sz w:val="24"/>
                <w:szCs w:val="24"/>
              </w:rPr>
            </w:pPr>
            <w:r w:rsidRPr="00C7532B">
              <w:rPr>
                <w:sz w:val="24"/>
                <w:szCs w:val="24"/>
              </w:rPr>
              <w:t>0</w:t>
            </w:r>
          </w:p>
        </w:tc>
        <w:tc>
          <w:tcPr>
            <w:tcW w:w="1322" w:type="dxa"/>
            <w:tcMar>
              <w:top w:w="0" w:type="dxa"/>
              <w:left w:w="40" w:type="dxa"/>
              <w:bottom w:w="0" w:type="dxa"/>
              <w:right w:w="40" w:type="dxa"/>
            </w:tcMar>
            <w:hideMark/>
          </w:tcPr>
          <w:p w14:paraId="5D8E4413"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Mar>
              <w:top w:w="0" w:type="dxa"/>
              <w:left w:w="40" w:type="dxa"/>
              <w:bottom w:w="0" w:type="dxa"/>
              <w:right w:w="40" w:type="dxa"/>
            </w:tcMar>
            <w:hideMark/>
          </w:tcPr>
          <w:p w14:paraId="35D66DA3" w14:textId="77777777" w:rsidR="00336C44" w:rsidRPr="00C7532B" w:rsidRDefault="00336C44" w:rsidP="00336C44">
            <w:pPr>
              <w:ind w:firstLine="0"/>
              <w:rPr>
                <w:sz w:val="24"/>
                <w:szCs w:val="24"/>
              </w:rPr>
            </w:pPr>
            <w:r w:rsidRPr="00C7532B">
              <w:rPr>
                <w:sz w:val="24"/>
                <w:szCs w:val="24"/>
              </w:rPr>
              <w:t>Отказы отсутствуют</w:t>
            </w:r>
          </w:p>
        </w:tc>
      </w:tr>
      <w:tr w:rsidR="00336C44" w:rsidRPr="00C7532B" w14:paraId="2E771030" w14:textId="77777777" w:rsidTr="00336C44">
        <w:trPr>
          <w:trHeight w:val="322"/>
          <w:jc w:val="center"/>
        </w:trPr>
        <w:tc>
          <w:tcPr>
            <w:tcW w:w="1026" w:type="dxa"/>
            <w:tcMar>
              <w:top w:w="0" w:type="dxa"/>
              <w:left w:w="40" w:type="dxa"/>
              <w:bottom w:w="0" w:type="dxa"/>
              <w:right w:w="40" w:type="dxa"/>
            </w:tcMar>
            <w:hideMark/>
          </w:tcPr>
          <w:p w14:paraId="64158BFE" w14:textId="77777777" w:rsidR="00336C44" w:rsidRPr="00C7532B" w:rsidRDefault="00336C44" w:rsidP="00336C44">
            <w:pPr>
              <w:ind w:firstLine="0"/>
              <w:rPr>
                <w:sz w:val="24"/>
                <w:szCs w:val="24"/>
              </w:rPr>
            </w:pPr>
            <w:r w:rsidRPr="00C7532B">
              <w:rPr>
                <w:sz w:val="24"/>
                <w:szCs w:val="24"/>
              </w:rPr>
              <w:t>16</w:t>
            </w:r>
          </w:p>
        </w:tc>
        <w:tc>
          <w:tcPr>
            <w:tcW w:w="1322" w:type="dxa"/>
            <w:tcMar>
              <w:top w:w="0" w:type="dxa"/>
              <w:left w:w="40" w:type="dxa"/>
              <w:bottom w:w="0" w:type="dxa"/>
              <w:right w:w="40" w:type="dxa"/>
            </w:tcMar>
            <w:hideMark/>
          </w:tcPr>
          <w:p w14:paraId="29A8800B"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4044E7A2" w14:textId="77777777" w:rsidR="00336C44" w:rsidRPr="00C7532B" w:rsidRDefault="00336C44" w:rsidP="00336C44">
            <w:pPr>
              <w:ind w:firstLine="0"/>
              <w:rPr>
                <w:sz w:val="24"/>
                <w:szCs w:val="24"/>
              </w:rPr>
            </w:pPr>
            <w:r w:rsidRPr="00C7532B">
              <w:rPr>
                <w:sz w:val="24"/>
                <w:szCs w:val="24"/>
              </w:rPr>
              <w:t>Доступ ограничен</w:t>
            </w:r>
          </w:p>
        </w:tc>
      </w:tr>
    </w:tbl>
    <w:p w14:paraId="28B4CF37" w14:textId="77777777" w:rsidR="00336C44" w:rsidRPr="00C7532B" w:rsidRDefault="00336C44" w:rsidP="00336C44">
      <w:pPr>
        <w:rPr>
          <w:sz w:val="24"/>
          <w:szCs w:val="24"/>
        </w:rPr>
      </w:pPr>
      <w:r w:rsidRPr="00C7532B">
        <w:rPr>
          <w:sz w:val="24"/>
          <w:szCs w:val="24"/>
        </w:rPr>
        <w:t xml:space="preserve"> </w:t>
      </w:r>
    </w:p>
    <w:p w14:paraId="3B7E3949" w14:textId="77777777" w:rsidR="00336C44" w:rsidRPr="001D625D" w:rsidRDefault="00336C44" w:rsidP="00336C44">
      <w:pPr>
        <w:rPr>
          <w:b/>
          <w:sz w:val="24"/>
          <w:szCs w:val="24"/>
        </w:rPr>
      </w:pPr>
      <w:r w:rsidRPr="001D625D">
        <w:rPr>
          <w:b/>
          <w:sz w:val="24"/>
          <w:szCs w:val="24"/>
        </w:rPr>
        <w:t>8.3.4.23.3 Процедура на отвечающем устройстве</w:t>
      </w:r>
    </w:p>
    <w:p w14:paraId="74688A38" w14:textId="77777777" w:rsidR="00336C44" w:rsidRPr="00C7532B" w:rsidRDefault="00336C44" w:rsidP="00336C44">
      <w:pPr>
        <w:rPr>
          <w:sz w:val="24"/>
          <w:szCs w:val="24"/>
        </w:rPr>
      </w:pPr>
      <w:r w:rsidRPr="00C7532B">
        <w:rPr>
          <w:sz w:val="24"/>
          <w:szCs w:val="24"/>
        </w:rPr>
        <w:t>Если устройство обнаруживает ошибку маршрута графика, оно должно опубликовать отклик на аварийный сигнал отказа маршрута графика с использованием приоритета уровня «Команда» в качестве информационного отчета.</w:t>
      </w:r>
    </w:p>
    <w:p w14:paraId="5C019345" w14:textId="77777777" w:rsidR="00336C44" w:rsidRDefault="00336C44" w:rsidP="00336C44">
      <w:pPr>
        <w:rPr>
          <w:b/>
          <w:sz w:val="24"/>
          <w:szCs w:val="24"/>
        </w:rPr>
      </w:pPr>
      <w:bookmarkStart w:id="434" w:name="bookmark633"/>
    </w:p>
    <w:p w14:paraId="7C257B69" w14:textId="77777777" w:rsidR="00336C44" w:rsidRDefault="00336C44" w:rsidP="00336C44">
      <w:pPr>
        <w:rPr>
          <w:b/>
          <w:sz w:val="24"/>
          <w:szCs w:val="24"/>
        </w:rPr>
      </w:pPr>
    </w:p>
    <w:p w14:paraId="698B8B57" w14:textId="437BB6ED" w:rsidR="00336C44" w:rsidRPr="001D625D" w:rsidRDefault="00336C44" w:rsidP="00336C44">
      <w:pPr>
        <w:rPr>
          <w:b/>
          <w:sz w:val="24"/>
          <w:szCs w:val="24"/>
        </w:rPr>
      </w:pPr>
      <w:r w:rsidRPr="001D625D">
        <w:rPr>
          <w:b/>
          <w:sz w:val="24"/>
          <w:szCs w:val="24"/>
        </w:rPr>
        <w:lastRenderedPageBreak/>
        <w:t>8</w:t>
      </w:r>
      <w:bookmarkEnd w:id="434"/>
      <w:r w:rsidRPr="001D625D">
        <w:rPr>
          <w:b/>
          <w:sz w:val="24"/>
          <w:szCs w:val="24"/>
        </w:rPr>
        <w:t xml:space="preserve">.3.4.24 FAL PDU Отчет отказа транспортного уровня </w:t>
      </w:r>
    </w:p>
    <w:p w14:paraId="296D7255" w14:textId="77777777" w:rsidR="00336C44" w:rsidRPr="001D625D" w:rsidRDefault="00336C44" w:rsidP="00336C44">
      <w:pPr>
        <w:rPr>
          <w:b/>
          <w:sz w:val="24"/>
          <w:szCs w:val="24"/>
        </w:rPr>
      </w:pPr>
      <w:r w:rsidRPr="001D625D">
        <w:rPr>
          <w:b/>
          <w:sz w:val="24"/>
          <w:szCs w:val="24"/>
        </w:rPr>
        <w:t>8.3.4.24.1 Примитив запроса</w:t>
      </w:r>
    </w:p>
    <w:p w14:paraId="66C7E5AB" w14:textId="77777777" w:rsidR="00336C44" w:rsidRPr="00C7532B" w:rsidRDefault="00336C44" w:rsidP="00336C44">
      <w:pPr>
        <w:rPr>
          <w:sz w:val="24"/>
          <w:szCs w:val="24"/>
        </w:rPr>
      </w:pPr>
      <w:r w:rsidRPr="00C7532B">
        <w:rPr>
          <w:sz w:val="24"/>
          <w:szCs w:val="24"/>
        </w:rPr>
        <w:t>Для этой услуги отсутствует примитив запроса. Значение Команды - семьсот девяносто один (791).</w:t>
      </w:r>
    </w:p>
    <w:p w14:paraId="1DC2B334" w14:textId="77777777" w:rsidR="00336C44" w:rsidRPr="001D625D" w:rsidRDefault="00336C44" w:rsidP="00336C44">
      <w:pPr>
        <w:rPr>
          <w:b/>
          <w:sz w:val="24"/>
          <w:szCs w:val="24"/>
        </w:rPr>
      </w:pPr>
      <w:r w:rsidRPr="001D625D">
        <w:rPr>
          <w:b/>
          <w:sz w:val="24"/>
          <w:szCs w:val="24"/>
        </w:rPr>
        <w:t>8.3.4.24.2 Примитив отклика</w:t>
      </w:r>
    </w:p>
    <w:p w14:paraId="5161A2D0" w14:textId="77777777" w:rsidR="00336C44" w:rsidRPr="00C7532B" w:rsidRDefault="00336C44" w:rsidP="00336C44">
      <w:pPr>
        <w:rPr>
          <w:sz w:val="24"/>
          <w:szCs w:val="24"/>
        </w:rPr>
      </w:pPr>
      <w:r w:rsidRPr="00C7532B">
        <w:rPr>
          <w:sz w:val="24"/>
          <w:szCs w:val="24"/>
        </w:rPr>
        <w:t xml:space="preserve">Поле Значение отклика показано в </w:t>
      </w:r>
      <w:r w:rsidRPr="001D625D">
        <w:rPr>
          <w:sz w:val="24"/>
          <w:szCs w:val="24"/>
        </w:rPr>
        <w:t>таблице 179.</w:t>
      </w:r>
      <w:r w:rsidRPr="00C7532B">
        <w:rPr>
          <w:sz w:val="24"/>
          <w:szCs w:val="24"/>
        </w:rPr>
        <w:t xml:space="preserve"> Значения кода отклика показаны в таблице 180.</w:t>
      </w:r>
    </w:p>
    <w:p w14:paraId="29AFE5FF" w14:textId="77777777" w:rsidR="00336C44" w:rsidRPr="001D625D" w:rsidRDefault="00336C44" w:rsidP="00336C44">
      <w:pPr>
        <w:ind w:firstLine="0"/>
        <w:jc w:val="center"/>
        <w:rPr>
          <w:b/>
          <w:sz w:val="24"/>
          <w:szCs w:val="24"/>
        </w:rPr>
      </w:pPr>
    </w:p>
    <w:p w14:paraId="5C1738B5" w14:textId="77777777" w:rsidR="00336C44" w:rsidRPr="001D625D" w:rsidRDefault="00336C44" w:rsidP="00336C44">
      <w:pPr>
        <w:ind w:firstLine="0"/>
        <w:jc w:val="center"/>
        <w:rPr>
          <w:b/>
          <w:sz w:val="24"/>
          <w:szCs w:val="24"/>
        </w:rPr>
      </w:pPr>
      <w:r w:rsidRPr="001D625D">
        <w:rPr>
          <w:b/>
          <w:sz w:val="24"/>
          <w:szCs w:val="24"/>
        </w:rPr>
        <w:t>Таблица 179 – Поле значения отклика Отчет об аварийном сигнале отказа транспортного уровня</w:t>
      </w:r>
    </w:p>
    <w:tbl>
      <w:tblPr>
        <w:tblW w:w="0" w:type="auto"/>
        <w:jc w:val="center"/>
        <w:tblCellMar>
          <w:left w:w="0" w:type="dxa"/>
          <w:right w:w="0" w:type="dxa"/>
        </w:tblCellMar>
        <w:tblLook w:val="04A0" w:firstRow="1" w:lastRow="0" w:firstColumn="1" w:lastColumn="0" w:noHBand="0" w:noVBand="1"/>
      </w:tblPr>
      <w:tblGrid>
        <w:gridCol w:w="1154"/>
        <w:gridCol w:w="1566"/>
        <w:gridCol w:w="2028"/>
        <w:gridCol w:w="4686"/>
      </w:tblGrid>
      <w:tr w:rsidR="00336C44" w:rsidRPr="00C7532B" w14:paraId="1A9B0F45" w14:textId="77777777" w:rsidTr="00336C44">
        <w:trPr>
          <w:trHeight w:val="509"/>
          <w:jc w:val="center"/>
        </w:trPr>
        <w:tc>
          <w:tcPr>
            <w:tcW w:w="8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1E76621" w14:textId="77777777" w:rsidR="00336C44" w:rsidRPr="00C7532B" w:rsidRDefault="00336C44" w:rsidP="00336C44">
            <w:pPr>
              <w:ind w:firstLine="0"/>
              <w:jc w:val="center"/>
              <w:rPr>
                <w:sz w:val="24"/>
                <w:szCs w:val="24"/>
              </w:rPr>
            </w:pPr>
            <w:r w:rsidRPr="00C7532B">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545A275" w14:textId="77777777" w:rsidR="00336C44" w:rsidRPr="00C7532B" w:rsidRDefault="00336C44" w:rsidP="00336C44">
            <w:pPr>
              <w:ind w:firstLine="0"/>
              <w:jc w:val="center"/>
              <w:rPr>
                <w:sz w:val="24"/>
                <w:szCs w:val="24"/>
              </w:rPr>
            </w:pPr>
            <w:r w:rsidRPr="00C7532B">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B762B42" w14:textId="77777777" w:rsidR="00336C44" w:rsidRPr="00C7532B" w:rsidRDefault="00336C44" w:rsidP="00336C44">
            <w:pPr>
              <w:ind w:firstLine="0"/>
              <w:jc w:val="center"/>
              <w:rPr>
                <w:sz w:val="24"/>
                <w:szCs w:val="24"/>
              </w:rPr>
            </w:pPr>
            <w:r w:rsidRPr="00C7532B">
              <w:rPr>
                <w:sz w:val="24"/>
                <w:szCs w:val="24"/>
              </w:rPr>
              <w:t>Название параметра</w:t>
            </w:r>
          </w:p>
        </w:tc>
        <w:tc>
          <w:tcPr>
            <w:tcW w:w="50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F668220"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4A38AFB9" w14:textId="77777777" w:rsidTr="00336C44">
        <w:trPr>
          <w:trHeight w:val="514"/>
          <w:jc w:val="center"/>
        </w:trPr>
        <w:tc>
          <w:tcPr>
            <w:tcW w:w="8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A59778" w14:textId="77777777" w:rsidR="00336C44" w:rsidRPr="00C7532B" w:rsidRDefault="00336C44" w:rsidP="00336C44">
            <w:pPr>
              <w:ind w:firstLine="0"/>
              <w:rPr>
                <w:sz w:val="24"/>
                <w:szCs w:val="24"/>
              </w:rPr>
            </w:pPr>
            <w:r w:rsidRPr="00C7532B">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B0A26B" w14:textId="77777777" w:rsidR="00336C44" w:rsidRPr="00C7532B" w:rsidRDefault="00336C44" w:rsidP="00336C44">
            <w:pPr>
              <w:ind w:firstLine="0"/>
              <w:rPr>
                <w:sz w:val="24"/>
                <w:szCs w:val="24"/>
              </w:rPr>
            </w:pPr>
            <w:r w:rsidRPr="00C7532B">
              <w:rPr>
                <w:sz w:val="24"/>
                <w:szCs w:val="24"/>
              </w:rPr>
              <w:t>Беззнаковое16</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53DC2E" w14:textId="77777777" w:rsidR="00336C44" w:rsidRPr="00C7532B" w:rsidRDefault="00336C44" w:rsidP="00336C44">
            <w:pPr>
              <w:ind w:firstLine="0"/>
              <w:rPr>
                <w:sz w:val="24"/>
                <w:szCs w:val="24"/>
              </w:rPr>
            </w:pPr>
            <w:r w:rsidRPr="00C7532B">
              <w:rPr>
                <w:sz w:val="24"/>
                <w:szCs w:val="24"/>
              </w:rPr>
              <w:t>Недостижимый пэр</w:t>
            </w:r>
          </w:p>
        </w:tc>
        <w:tc>
          <w:tcPr>
            <w:tcW w:w="50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32AD8D" w14:textId="77777777" w:rsidR="00336C44" w:rsidRPr="00C7532B" w:rsidRDefault="00336C44" w:rsidP="00336C44">
            <w:pPr>
              <w:ind w:firstLine="0"/>
              <w:rPr>
                <w:sz w:val="24"/>
                <w:szCs w:val="24"/>
              </w:rPr>
            </w:pPr>
            <w:r w:rsidRPr="00C7532B">
              <w:rPr>
                <w:sz w:val="24"/>
                <w:szCs w:val="24"/>
              </w:rPr>
              <w:t>Псевдоним недоступного однорангового узла на сквозном транспортном уровне</w:t>
            </w:r>
          </w:p>
        </w:tc>
      </w:tr>
    </w:tbl>
    <w:p w14:paraId="7BBA1A35" w14:textId="77777777" w:rsidR="00336C44" w:rsidRPr="00C7532B" w:rsidRDefault="00336C44" w:rsidP="00336C44">
      <w:pPr>
        <w:rPr>
          <w:sz w:val="24"/>
          <w:szCs w:val="24"/>
        </w:rPr>
      </w:pPr>
      <w:r w:rsidRPr="00C7532B">
        <w:rPr>
          <w:sz w:val="24"/>
          <w:szCs w:val="24"/>
        </w:rPr>
        <w:t xml:space="preserve"> </w:t>
      </w:r>
    </w:p>
    <w:p w14:paraId="2D8C5778" w14:textId="77777777" w:rsidR="00336C44" w:rsidRPr="001D625D" w:rsidRDefault="00336C44" w:rsidP="00336C44">
      <w:pPr>
        <w:ind w:firstLine="0"/>
        <w:jc w:val="center"/>
        <w:rPr>
          <w:b/>
          <w:sz w:val="24"/>
          <w:szCs w:val="24"/>
        </w:rPr>
      </w:pPr>
      <w:r>
        <w:rPr>
          <w:b/>
          <w:sz w:val="24"/>
          <w:szCs w:val="24"/>
        </w:rPr>
        <w:t xml:space="preserve">Таблица 180 </w:t>
      </w:r>
      <w:r w:rsidRPr="00336C44">
        <w:rPr>
          <w:b/>
          <w:sz w:val="24"/>
          <w:szCs w:val="24"/>
        </w:rPr>
        <w:t>–</w:t>
      </w:r>
      <w:r w:rsidRPr="001D625D">
        <w:rPr>
          <w:b/>
          <w:sz w:val="24"/>
          <w:szCs w:val="24"/>
        </w:rPr>
        <w:t xml:space="preserve"> Коды отклика для команды Отчет об аварийном сигнале отказа транспортного уровня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C7532B" w14:paraId="4BE1091F" w14:textId="77777777" w:rsidTr="00336C44">
        <w:trPr>
          <w:trHeight w:val="326"/>
          <w:jc w:val="center"/>
        </w:trPr>
        <w:tc>
          <w:tcPr>
            <w:tcW w:w="1026" w:type="dxa"/>
            <w:tcMar>
              <w:top w:w="0" w:type="dxa"/>
              <w:left w:w="40" w:type="dxa"/>
              <w:bottom w:w="0" w:type="dxa"/>
              <w:right w:w="40" w:type="dxa"/>
            </w:tcMar>
            <w:hideMark/>
          </w:tcPr>
          <w:p w14:paraId="7C0465F1" w14:textId="77777777" w:rsidR="00336C44" w:rsidRPr="00C7532B" w:rsidRDefault="00336C44" w:rsidP="00336C44">
            <w:pPr>
              <w:ind w:firstLine="0"/>
              <w:jc w:val="center"/>
              <w:rPr>
                <w:sz w:val="24"/>
                <w:szCs w:val="24"/>
              </w:rPr>
            </w:pPr>
            <w:r w:rsidRPr="00C7532B">
              <w:rPr>
                <w:sz w:val="24"/>
                <w:szCs w:val="24"/>
              </w:rPr>
              <w:t>Значение</w:t>
            </w:r>
          </w:p>
        </w:tc>
        <w:tc>
          <w:tcPr>
            <w:tcW w:w="1322" w:type="dxa"/>
            <w:tcMar>
              <w:top w:w="0" w:type="dxa"/>
              <w:left w:w="40" w:type="dxa"/>
              <w:bottom w:w="0" w:type="dxa"/>
              <w:right w:w="40" w:type="dxa"/>
            </w:tcMar>
            <w:hideMark/>
          </w:tcPr>
          <w:p w14:paraId="4FC7B61A" w14:textId="77777777" w:rsidR="00336C44" w:rsidRPr="00C7532B" w:rsidRDefault="00336C44" w:rsidP="00336C44">
            <w:pPr>
              <w:ind w:firstLine="0"/>
              <w:jc w:val="center"/>
              <w:rPr>
                <w:sz w:val="24"/>
                <w:szCs w:val="24"/>
              </w:rPr>
            </w:pPr>
            <w:r w:rsidRPr="00C7532B">
              <w:rPr>
                <w:sz w:val="24"/>
                <w:szCs w:val="24"/>
              </w:rPr>
              <w:t>Класс</w:t>
            </w:r>
          </w:p>
        </w:tc>
        <w:tc>
          <w:tcPr>
            <w:tcW w:w="5798" w:type="dxa"/>
            <w:tcMar>
              <w:top w:w="0" w:type="dxa"/>
              <w:left w:w="40" w:type="dxa"/>
              <w:bottom w:w="0" w:type="dxa"/>
              <w:right w:w="40" w:type="dxa"/>
            </w:tcMar>
            <w:hideMark/>
          </w:tcPr>
          <w:p w14:paraId="3BA1DE7C" w14:textId="77777777" w:rsidR="00336C44" w:rsidRPr="00C7532B" w:rsidRDefault="00336C44" w:rsidP="00336C44">
            <w:pPr>
              <w:ind w:firstLine="0"/>
              <w:jc w:val="center"/>
              <w:rPr>
                <w:sz w:val="24"/>
                <w:szCs w:val="24"/>
              </w:rPr>
            </w:pPr>
            <w:r w:rsidRPr="00C7532B">
              <w:rPr>
                <w:sz w:val="24"/>
                <w:szCs w:val="24"/>
              </w:rPr>
              <w:t>Описание</w:t>
            </w:r>
          </w:p>
        </w:tc>
      </w:tr>
      <w:tr w:rsidR="00336C44" w:rsidRPr="00C7532B" w14:paraId="56A8D6CA" w14:textId="77777777" w:rsidTr="00336C44">
        <w:trPr>
          <w:trHeight w:val="322"/>
          <w:jc w:val="center"/>
        </w:trPr>
        <w:tc>
          <w:tcPr>
            <w:tcW w:w="1026" w:type="dxa"/>
            <w:tcMar>
              <w:top w:w="0" w:type="dxa"/>
              <w:left w:w="40" w:type="dxa"/>
              <w:bottom w:w="0" w:type="dxa"/>
              <w:right w:w="40" w:type="dxa"/>
            </w:tcMar>
            <w:hideMark/>
          </w:tcPr>
          <w:p w14:paraId="1327CE72" w14:textId="77777777" w:rsidR="00336C44" w:rsidRPr="00C7532B" w:rsidRDefault="00336C44" w:rsidP="00336C44">
            <w:pPr>
              <w:ind w:firstLine="0"/>
              <w:rPr>
                <w:sz w:val="24"/>
                <w:szCs w:val="24"/>
              </w:rPr>
            </w:pPr>
            <w:r w:rsidRPr="00C7532B">
              <w:rPr>
                <w:sz w:val="24"/>
                <w:szCs w:val="24"/>
              </w:rPr>
              <w:t>0</w:t>
            </w:r>
          </w:p>
        </w:tc>
        <w:tc>
          <w:tcPr>
            <w:tcW w:w="1322" w:type="dxa"/>
            <w:tcMar>
              <w:top w:w="0" w:type="dxa"/>
              <w:left w:w="40" w:type="dxa"/>
              <w:bottom w:w="0" w:type="dxa"/>
              <w:right w:w="40" w:type="dxa"/>
            </w:tcMar>
            <w:hideMark/>
          </w:tcPr>
          <w:p w14:paraId="79279944" w14:textId="77777777" w:rsidR="00336C44" w:rsidRPr="00C7532B" w:rsidRDefault="00336C44" w:rsidP="00336C44">
            <w:pPr>
              <w:ind w:firstLine="0"/>
              <w:rPr>
                <w:sz w:val="24"/>
                <w:szCs w:val="24"/>
              </w:rPr>
            </w:pPr>
            <w:r w:rsidRPr="00C7532B">
              <w:rPr>
                <w:sz w:val="24"/>
                <w:szCs w:val="24"/>
              </w:rPr>
              <w:t>Успешное выполнение</w:t>
            </w:r>
          </w:p>
        </w:tc>
        <w:tc>
          <w:tcPr>
            <w:tcW w:w="5798" w:type="dxa"/>
            <w:tcMar>
              <w:top w:w="0" w:type="dxa"/>
              <w:left w:w="40" w:type="dxa"/>
              <w:bottom w:w="0" w:type="dxa"/>
              <w:right w:w="40" w:type="dxa"/>
            </w:tcMar>
            <w:hideMark/>
          </w:tcPr>
          <w:p w14:paraId="7F2FCC32" w14:textId="77777777" w:rsidR="00336C44" w:rsidRPr="00C7532B" w:rsidRDefault="00336C44" w:rsidP="00336C44">
            <w:pPr>
              <w:ind w:firstLine="0"/>
              <w:rPr>
                <w:sz w:val="24"/>
                <w:szCs w:val="24"/>
              </w:rPr>
            </w:pPr>
            <w:r w:rsidRPr="00C7532B">
              <w:rPr>
                <w:sz w:val="24"/>
                <w:szCs w:val="24"/>
              </w:rPr>
              <w:t>Отказы отсутствуют</w:t>
            </w:r>
          </w:p>
          <w:p w14:paraId="67B99C2A" w14:textId="77777777" w:rsidR="00336C44" w:rsidRPr="00C7532B" w:rsidRDefault="00336C44" w:rsidP="00336C44">
            <w:pPr>
              <w:ind w:firstLine="0"/>
              <w:rPr>
                <w:sz w:val="24"/>
                <w:szCs w:val="24"/>
              </w:rPr>
            </w:pPr>
            <w:r w:rsidRPr="00C7532B">
              <w:rPr>
                <w:sz w:val="24"/>
                <w:szCs w:val="24"/>
              </w:rPr>
              <w:t xml:space="preserve"> </w:t>
            </w:r>
          </w:p>
        </w:tc>
      </w:tr>
      <w:tr w:rsidR="00336C44" w:rsidRPr="00C7532B" w14:paraId="4BA80327" w14:textId="77777777" w:rsidTr="00336C44">
        <w:trPr>
          <w:trHeight w:val="322"/>
          <w:jc w:val="center"/>
        </w:trPr>
        <w:tc>
          <w:tcPr>
            <w:tcW w:w="1026" w:type="dxa"/>
            <w:tcMar>
              <w:top w:w="0" w:type="dxa"/>
              <w:left w:w="40" w:type="dxa"/>
              <w:bottom w:w="0" w:type="dxa"/>
              <w:right w:w="40" w:type="dxa"/>
            </w:tcMar>
            <w:hideMark/>
          </w:tcPr>
          <w:p w14:paraId="2644F3ED" w14:textId="77777777" w:rsidR="00336C44" w:rsidRPr="00C7532B" w:rsidRDefault="00336C44" w:rsidP="00336C44">
            <w:pPr>
              <w:ind w:firstLine="0"/>
              <w:rPr>
                <w:sz w:val="24"/>
                <w:szCs w:val="24"/>
              </w:rPr>
            </w:pPr>
            <w:r w:rsidRPr="00C7532B">
              <w:rPr>
                <w:sz w:val="24"/>
                <w:szCs w:val="24"/>
              </w:rPr>
              <w:t>16</w:t>
            </w:r>
          </w:p>
        </w:tc>
        <w:tc>
          <w:tcPr>
            <w:tcW w:w="1322" w:type="dxa"/>
            <w:tcMar>
              <w:top w:w="0" w:type="dxa"/>
              <w:left w:w="40" w:type="dxa"/>
              <w:bottom w:w="0" w:type="dxa"/>
              <w:right w:w="40" w:type="dxa"/>
            </w:tcMar>
            <w:hideMark/>
          </w:tcPr>
          <w:p w14:paraId="3E4E9E32" w14:textId="77777777" w:rsidR="00336C44" w:rsidRPr="00C7532B" w:rsidRDefault="00336C44" w:rsidP="00336C44">
            <w:pPr>
              <w:ind w:firstLine="0"/>
              <w:rPr>
                <w:sz w:val="24"/>
                <w:szCs w:val="24"/>
              </w:rPr>
            </w:pPr>
            <w:r w:rsidRPr="00C7532B">
              <w:rPr>
                <w:sz w:val="24"/>
                <w:szCs w:val="24"/>
              </w:rPr>
              <w:t>Отказ</w:t>
            </w:r>
          </w:p>
        </w:tc>
        <w:tc>
          <w:tcPr>
            <w:tcW w:w="5798" w:type="dxa"/>
            <w:tcMar>
              <w:top w:w="0" w:type="dxa"/>
              <w:left w:w="40" w:type="dxa"/>
              <w:bottom w:w="0" w:type="dxa"/>
              <w:right w:w="40" w:type="dxa"/>
            </w:tcMar>
            <w:hideMark/>
          </w:tcPr>
          <w:p w14:paraId="6917A87F" w14:textId="77777777" w:rsidR="00336C44" w:rsidRPr="00C7532B" w:rsidRDefault="00336C44" w:rsidP="00336C44">
            <w:pPr>
              <w:ind w:firstLine="0"/>
              <w:rPr>
                <w:sz w:val="24"/>
                <w:szCs w:val="24"/>
              </w:rPr>
            </w:pPr>
            <w:r w:rsidRPr="00C7532B">
              <w:rPr>
                <w:sz w:val="24"/>
                <w:szCs w:val="24"/>
              </w:rPr>
              <w:t>Доступ ограничен</w:t>
            </w:r>
          </w:p>
        </w:tc>
      </w:tr>
    </w:tbl>
    <w:p w14:paraId="078DC20B" w14:textId="77777777" w:rsidR="00336C44" w:rsidRPr="00C7532B" w:rsidRDefault="00336C44" w:rsidP="00336C44">
      <w:pPr>
        <w:rPr>
          <w:sz w:val="24"/>
          <w:szCs w:val="24"/>
        </w:rPr>
      </w:pPr>
    </w:p>
    <w:p w14:paraId="6459CF6C" w14:textId="77777777" w:rsidR="00336C44" w:rsidRPr="001D625D" w:rsidRDefault="00336C44" w:rsidP="00336C44">
      <w:pPr>
        <w:rPr>
          <w:b/>
          <w:sz w:val="24"/>
          <w:szCs w:val="24"/>
        </w:rPr>
      </w:pPr>
      <w:r w:rsidRPr="001D625D">
        <w:rPr>
          <w:b/>
          <w:sz w:val="24"/>
          <w:szCs w:val="24"/>
        </w:rPr>
        <w:t>8.3.4.24.3 Процедура на отвечающем устройстве</w:t>
      </w:r>
    </w:p>
    <w:p w14:paraId="6477619C" w14:textId="77777777" w:rsidR="00336C44" w:rsidRPr="00C7532B" w:rsidRDefault="00336C44" w:rsidP="00336C44">
      <w:pPr>
        <w:rPr>
          <w:sz w:val="24"/>
          <w:szCs w:val="24"/>
        </w:rPr>
      </w:pPr>
      <w:r w:rsidRPr="00C7532B">
        <w:rPr>
          <w:sz w:val="24"/>
          <w:szCs w:val="24"/>
        </w:rPr>
        <w:t>Если устройство обнаруживает ошибку сеанса, оно должно опубликовать отклик на аварийный сигнал отказа соединения транспортного уровня, используя приоритет уровня «Команда» в качестве информационного отчета.</w:t>
      </w:r>
    </w:p>
    <w:p w14:paraId="52E895C8" w14:textId="77777777" w:rsidR="00336C44" w:rsidRPr="001D625D" w:rsidRDefault="00336C44" w:rsidP="00336C44">
      <w:pPr>
        <w:rPr>
          <w:b/>
          <w:sz w:val="24"/>
          <w:szCs w:val="24"/>
        </w:rPr>
      </w:pPr>
      <w:bookmarkStart w:id="435" w:name="bookmark636"/>
      <w:r w:rsidRPr="001D625D">
        <w:rPr>
          <w:b/>
          <w:sz w:val="24"/>
          <w:szCs w:val="24"/>
        </w:rPr>
        <w:t>8</w:t>
      </w:r>
      <w:bookmarkEnd w:id="435"/>
      <w:r w:rsidRPr="001D625D">
        <w:rPr>
          <w:b/>
          <w:sz w:val="24"/>
          <w:szCs w:val="24"/>
        </w:rPr>
        <w:t xml:space="preserve">.3.4.25 FAL PDU Запись назначения времени в формате UTC </w:t>
      </w:r>
    </w:p>
    <w:p w14:paraId="3FC6FA04" w14:textId="77777777" w:rsidR="00336C44" w:rsidRPr="001D625D" w:rsidRDefault="00336C44" w:rsidP="00336C44">
      <w:pPr>
        <w:rPr>
          <w:b/>
          <w:sz w:val="24"/>
          <w:szCs w:val="24"/>
        </w:rPr>
      </w:pPr>
      <w:r w:rsidRPr="001D625D">
        <w:rPr>
          <w:b/>
          <w:sz w:val="24"/>
          <w:szCs w:val="24"/>
        </w:rPr>
        <w:t>8.3.4.25.1 Примитив запроса</w:t>
      </w:r>
    </w:p>
    <w:p w14:paraId="4F72358E" w14:textId="77777777" w:rsidR="00336C44" w:rsidRDefault="00336C44" w:rsidP="00336C44">
      <w:pPr>
        <w:rPr>
          <w:sz w:val="24"/>
          <w:szCs w:val="24"/>
        </w:rPr>
      </w:pPr>
      <w:r w:rsidRPr="00C7532B">
        <w:rPr>
          <w:sz w:val="24"/>
          <w:szCs w:val="24"/>
        </w:rPr>
        <w:t xml:space="preserve">Значение Команды - семьсот девяносто три (793); значение поля количества октетов равно семи (7), а значение поля значения показано в </w:t>
      </w:r>
      <w:r w:rsidRPr="001D625D">
        <w:rPr>
          <w:sz w:val="24"/>
          <w:szCs w:val="24"/>
        </w:rPr>
        <w:t>таблице 181.</w:t>
      </w:r>
    </w:p>
    <w:p w14:paraId="6B7D7B13" w14:textId="77777777" w:rsidR="00336C44" w:rsidRPr="00C7532B" w:rsidRDefault="00336C44" w:rsidP="00336C44">
      <w:pPr>
        <w:rPr>
          <w:sz w:val="24"/>
          <w:szCs w:val="24"/>
        </w:rPr>
      </w:pPr>
    </w:p>
    <w:p w14:paraId="47E776B9" w14:textId="77777777" w:rsidR="00336C44" w:rsidRPr="002910EC" w:rsidRDefault="00336C44" w:rsidP="00336C44">
      <w:pPr>
        <w:ind w:firstLine="0"/>
        <w:jc w:val="center"/>
        <w:rPr>
          <w:b/>
          <w:sz w:val="24"/>
          <w:szCs w:val="24"/>
        </w:rPr>
      </w:pPr>
      <w:r w:rsidRPr="002910EC">
        <w:rPr>
          <w:b/>
          <w:sz w:val="24"/>
          <w:szCs w:val="24"/>
        </w:rPr>
        <w:t>Таблица 181 – Поле значения Запись назначения времени в формате UTC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186"/>
        <w:gridCol w:w="2064"/>
        <w:gridCol w:w="5030"/>
      </w:tblGrid>
      <w:tr w:rsidR="00336C44" w:rsidRPr="002910EC" w14:paraId="3DF6FF13" w14:textId="77777777" w:rsidTr="00336C44">
        <w:trPr>
          <w:trHeight w:val="509"/>
        </w:trPr>
        <w:tc>
          <w:tcPr>
            <w:tcW w:w="936" w:type="dxa"/>
            <w:tcBorders>
              <w:bottom w:val="double" w:sz="4" w:space="0" w:color="000000"/>
            </w:tcBorders>
            <w:tcMar>
              <w:top w:w="0" w:type="dxa"/>
              <w:left w:w="40" w:type="dxa"/>
              <w:bottom w:w="0" w:type="dxa"/>
              <w:right w:w="40" w:type="dxa"/>
            </w:tcMar>
            <w:vAlign w:val="center"/>
            <w:hideMark/>
          </w:tcPr>
          <w:p w14:paraId="15C26390"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186" w:type="dxa"/>
            <w:tcBorders>
              <w:bottom w:val="double" w:sz="4" w:space="0" w:color="000000"/>
            </w:tcBorders>
            <w:tcMar>
              <w:top w:w="0" w:type="dxa"/>
              <w:left w:w="40" w:type="dxa"/>
              <w:bottom w:w="0" w:type="dxa"/>
              <w:right w:w="40" w:type="dxa"/>
            </w:tcMar>
            <w:vAlign w:val="center"/>
            <w:hideMark/>
          </w:tcPr>
          <w:p w14:paraId="5D72424F" w14:textId="77777777" w:rsidR="00336C44" w:rsidRPr="002910EC" w:rsidRDefault="00336C44" w:rsidP="00336C44">
            <w:pPr>
              <w:ind w:firstLine="0"/>
              <w:jc w:val="center"/>
              <w:rPr>
                <w:sz w:val="24"/>
                <w:szCs w:val="24"/>
              </w:rPr>
            </w:pPr>
            <w:r w:rsidRPr="002910EC">
              <w:rPr>
                <w:sz w:val="24"/>
                <w:szCs w:val="24"/>
              </w:rPr>
              <w:t>Тип данных</w:t>
            </w:r>
          </w:p>
        </w:tc>
        <w:tc>
          <w:tcPr>
            <w:tcW w:w="2064" w:type="dxa"/>
            <w:tcBorders>
              <w:bottom w:val="double" w:sz="4" w:space="0" w:color="000000"/>
            </w:tcBorders>
            <w:tcMar>
              <w:top w:w="0" w:type="dxa"/>
              <w:left w:w="40" w:type="dxa"/>
              <w:bottom w:w="0" w:type="dxa"/>
              <w:right w:w="40" w:type="dxa"/>
            </w:tcMar>
            <w:vAlign w:val="center"/>
            <w:hideMark/>
          </w:tcPr>
          <w:p w14:paraId="0366B6FB"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30" w:type="dxa"/>
            <w:tcBorders>
              <w:bottom w:val="double" w:sz="4" w:space="0" w:color="000000"/>
            </w:tcBorders>
            <w:tcMar>
              <w:top w:w="0" w:type="dxa"/>
              <w:left w:w="40" w:type="dxa"/>
              <w:bottom w:w="0" w:type="dxa"/>
              <w:right w:w="40" w:type="dxa"/>
            </w:tcMar>
            <w:vAlign w:val="center"/>
            <w:hideMark/>
          </w:tcPr>
          <w:p w14:paraId="16866C57"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5B26E1F6" w14:textId="77777777" w:rsidTr="00336C44">
        <w:trPr>
          <w:trHeight w:val="326"/>
        </w:trPr>
        <w:tc>
          <w:tcPr>
            <w:tcW w:w="936" w:type="dxa"/>
            <w:tcBorders>
              <w:top w:val="double" w:sz="4" w:space="0" w:color="000000"/>
            </w:tcBorders>
            <w:tcMar>
              <w:top w:w="0" w:type="dxa"/>
              <w:left w:w="40" w:type="dxa"/>
              <w:bottom w:w="0" w:type="dxa"/>
              <w:right w:w="40" w:type="dxa"/>
            </w:tcMar>
            <w:hideMark/>
          </w:tcPr>
          <w:p w14:paraId="47A461F4" w14:textId="77777777" w:rsidR="00336C44" w:rsidRPr="002910EC" w:rsidRDefault="00336C44" w:rsidP="00336C44">
            <w:pPr>
              <w:ind w:firstLine="0"/>
              <w:rPr>
                <w:sz w:val="24"/>
                <w:szCs w:val="24"/>
              </w:rPr>
            </w:pPr>
            <w:r w:rsidRPr="002910EC">
              <w:rPr>
                <w:sz w:val="24"/>
                <w:szCs w:val="24"/>
              </w:rPr>
              <w:t>0</w:t>
            </w:r>
          </w:p>
        </w:tc>
        <w:tc>
          <w:tcPr>
            <w:tcW w:w="1186" w:type="dxa"/>
            <w:tcBorders>
              <w:top w:val="double" w:sz="4" w:space="0" w:color="000000"/>
            </w:tcBorders>
            <w:tcMar>
              <w:top w:w="0" w:type="dxa"/>
              <w:left w:w="40" w:type="dxa"/>
              <w:bottom w:w="0" w:type="dxa"/>
              <w:right w:w="40" w:type="dxa"/>
            </w:tcMar>
            <w:hideMark/>
          </w:tcPr>
          <w:p w14:paraId="084EB69E" w14:textId="77777777" w:rsidR="00336C44" w:rsidRPr="002910EC" w:rsidRDefault="00336C44" w:rsidP="00336C44">
            <w:pPr>
              <w:ind w:firstLine="0"/>
              <w:rPr>
                <w:sz w:val="24"/>
                <w:szCs w:val="24"/>
              </w:rPr>
            </w:pPr>
            <w:r w:rsidRPr="002910EC">
              <w:rPr>
                <w:sz w:val="24"/>
                <w:szCs w:val="24"/>
              </w:rPr>
              <w:t>Дата</w:t>
            </w:r>
          </w:p>
        </w:tc>
        <w:tc>
          <w:tcPr>
            <w:tcW w:w="2064" w:type="dxa"/>
            <w:tcBorders>
              <w:top w:val="double" w:sz="4" w:space="0" w:color="000000"/>
            </w:tcBorders>
            <w:tcMar>
              <w:top w:w="0" w:type="dxa"/>
              <w:left w:w="40" w:type="dxa"/>
              <w:bottom w:w="0" w:type="dxa"/>
              <w:right w:w="40" w:type="dxa"/>
            </w:tcMar>
            <w:hideMark/>
          </w:tcPr>
          <w:p w14:paraId="4EC0913B" w14:textId="77777777" w:rsidR="00336C44" w:rsidRPr="002910EC" w:rsidRDefault="00336C44" w:rsidP="00336C44">
            <w:pPr>
              <w:ind w:firstLine="0"/>
              <w:rPr>
                <w:sz w:val="24"/>
                <w:szCs w:val="24"/>
              </w:rPr>
            </w:pPr>
            <w:r w:rsidRPr="002910EC">
              <w:rPr>
                <w:sz w:val="24"/>
                <w:szCs w:val="24"/>
              </w:rPr>
              <w:t>Дата</w:t>
            </w:r>
          </w:p>
        </w:tc>
        <w:tc>
          <w:tcPr>
            <w:tcW w:w="5030" w:type="dxa"/>
            <w:tcBorders>
              <w:top w:val="double" w:sz="4" w:space="0" w:color="000000"/>
            </w:tcBorders>
            <w:tcMar>
              <w:top w:w="0" w:type="dxa"/>
              <w:left w:w="40" w:type="dxa"/>
              <w:bottom w:w="0" w:type="dxa"/>
              <w:right w:w="40" w:type="dxa"/>
            </w:tcMar>
            <w:hideMark/>
          </w:tcPr>
          <w:p w14:paraId="4C90695D" w14:textId="77777777" w:rsidR="00336C44" w:rsidRPr="002910EC" w:rsidRDefault="00336C44" w:rsidP="00336C44">
            <w:pPr>
              <w:ind w:firstLine="0"/>
              <w:rPr>
                <w:sz w:val="24"/>
                <w:szCs w:val="24"/>
              </w:rPr>
            </w:pPr>
            <w:r w:rsidRPr="002910EC">
              <w:rPr>
                <w:sz w:val="24"/>
                <w:szCs w:val="24"/>
              </w:rPr>
              <w:t>Дата</w:t>
            </w:r>
          </w:p>
        </w:tc>
      </w:tr>
      <w:tr w:rsidR="00336C44" w:rsidRPr="002910EC" w14:paraId="5CE24AEF" w14:textId="77777777" w:rsidTr="00336C44">
        <w:trPr>
          <w:trHeight w:val="317"/>
        </w:trPr>
        <w:tc>
          <w:tcPr>
            <w:tcW w:w="936" w:type="dxa"/>
            <w:tcMar>
              <w:top w:w="0" w:type="dxa"/>
              <w:left w:w="40" w:type="dxa"/>
              <w:bottom w:w="0" w:type="dxa"/>
              <w:right w:w="40" w:type="dxa"/>
            </w:tcMar>
            <w:hideMark/>
          </w:tcPr>
          <w:p w14:paraId="7DB777A6" w14:textId="77777777" w:rsidR="00336C44" w:rsidRPr="002910EC" w:rsidRDefault="00336C44" w:rsidP="00336C44">
            <w:pPr>
              <w:ind w:firstLine="0"/>
              <w:rPr>
                <w:sz w:val="24"/>
                <w:szCs w:val="24"/>
              </w:rPr>
            </w:pPr>
            <w:r w:rsidRPr="002910EC">
              <w:rPr>
                <w:sz w:val="24"/>
                <w:szCs w:val="24"/>
              </w:rPr>
              <w:t>3</w:t>
            </w:r>
          </w:p>
        </w:tc>
        <w:tc>
          <w:tcPr>
            <w:tcW w:w="1186" w:type="dxa"/>
            <w:tcMar>
              <w:top w:w="0" w:type="dxa"/>
              <w:left w:w="40" w:type="dxa"/>
              <w:bottom w:w="0" w:type="dxa"/>
              <w:right w:w="40" w:type="dxa"/>
            </w:tcMar>
            <w:hideMark/>
          </w:tcPr>
          <w:p w14:paraId="027620FB" w14:textId="77777777" w:rsidR="00336C44" w:rsidRPr="002910EC" w:rsidRDefault="00336C44" w:rsidP="00336C44">
            <w:pPr>
              <w:ind w:firstLine="0"/>
              <w:rPr>
                <w:sz w:val="24"/>
                <w:szCs w:val="24"/>
              </w:rPr>
            </w:pPr>
            <w:r w:rsidRPr="002910EC">
              <w:rPr>
                <w:sz w:val="24"/>
                <w:szCs w:val="24"/>
              </w:rPr>
              <w:t>Время</w:t>
            </w:r>
          </w:p>
        </w:tc>
        <w:tc>
          <w:tcPr>
            <w:tcW w:w="2064" w:type="dxa"/>
            <w:tcMar>
              <w:top w:w="0" w:type="dxa"/>
              <w:left w:w="40" w:type="dxa"/>
              <w:bottom w:w="0" w:type="dxa"/>
              <w:right w:w="40" w:type="dxa"/>
            </w:tcMar>
            <w:hideMark/>
          </w:tcPr>
          <w:p w14:paraId="08DBF276" w14:textId="77777777" w:rsidR="00336C44" w:rsidRPr="002910EC" w:rsidRDefault="00336C44" w:rsidP="00336C44">
            <w:pPr>
              <w:ind w:firstLine="0"/>
              <w:rPr>
                <w:sz w:val="24"/>
                <w:szCs w:val="24"/>
              </w:rPr>
            </w:pPr>
            <w:r w:rsidRPr="002910EC">
              <w:rPr>
                <w:sz w:val="24"/>
                <w:szCs w:val="24"/>
              </w:rPr>
              <w:t>Время суток</w:t>
            </w:r>
          </w:p>
        </w:tc>
        <w:tc>
          <w:tcPr>
            <w:tcW w:w="5030" w:type="dxa"/>
            <w:tcMar>
              <w:top w:w="0" w:type="dxa"/>
              <w:left w:w="40" w:type="dxa"/>
              <w:bottom w:w="0" w:type="dxa"/>
              <w:right w:w="40" w:type="dxa"/>
            </w:tcMar>
            <w:hideMark/>
          </w:tcPr>
          <w:p w14:paraId="78F151F6" w14:textId="77777777" w:rsidR="00336C44" w:rsidRPr="002910EC" w:rsidRDefault="00336C44" w:rsidP="00336C44">
            <w:pPr>
              <w:ind w:firstLine="0"/>
              <w:rPr>
                <w:sz w:val="24"/>
                <w:szCs w:val="24"/>
              </w:rPr>
            </w:pPr>
            <w:r w:rsidRPr="002910EC">
              <w:rPr>
                <w:sz w:val="24"/>
                <w:szCs w:val="24"/>
              </w:rPr>
              <w:t>Время суток</w:t>
            </w:r>
          </w:p>
        </w:tc>
      </w:tr>
    </w:tbl>
    <w:p w14:paraId="70619833" w14:textId="77777777" w:rsidR="00336C44" w:rsidRPr="002910EC" w:rsidRDefault="00336C44" w:rsidP="00336C44">
      <w:pPr>
        <w:rPr>
          <w:sz w:val="24"/>
          <w:szCs w:val="24"/>
        </w:rPr>
      </w:pPr>
    </w:p>
    <w:p w14:paraId="6B18D383" w14:textId="77777777" w:rsidR="00336C44" w:rsidRPr="002910EC" w:rsidRDefault="00336C44" w:rsidP="00336C44">
      <w:pPr>
        <w:rPr>
          <w:b/>
          <w:sz w:val="24"/>
          <w:szCs w:val="24"/>
        </w:rPr>
      </w:pPr>
      <w:r w:rsidRPr="002910EC">
        <w:rPr>
          <w:b/>
          <w:sz w:val="24"/>
          <w:szCs w:val="24"/>
        </w:rPr>
        <w:t>8.3.4.25.2 Примитив отклика</w:t>
      </w:r>
    </w:p>
    <w:p w14:paraId="32773384" w14:textId="77777777" w:rsidR="00336C44" w:rsidRPr="002910EC" w:rsidRDefault="00336C44" w:rsidP="00336C44">
      <w:pPr>
        <w:rPr>
          <w:sz w:val="24"/>
          <w:szCs w:val="24"/>
        </w:rPr>
      </w:pPr>
      <w:r w:rsidRPr="002910EC">
        <w:rPr>
          <w:sz w:val="24"/>
          <w:szCs w:val="24"/>
        </w:rPr>
        <w:t>Поле Значение отклика показано в таблице 181. Значения кода отклика показаны в таблице 182.</w:t>
      </w:r>
    </w:p>
    <w:p w14:paraId="22000A39" w14:textId="77777777" w:rsidR="00336C44" w:rsidRPr="002910EC" w:rsidRDefault="00336C44" w:rsidP="00336C44">
      <w:pPr>
        <w:rPr>
          <w:sz w:val="24"/>
          <w:szCs w:val="24"/>
        </w:rPr>
      </w:pPr>
      <w:r w:rsidRPr="002910EC">
        <w:rPr>
          <w:sz w:val="24"/>
          <w:szCs w:val="24"/>
        </w:rPr>
        <w:t xml:space="preserve"> </w:t>
      </w:r>
    </w:p>
    <w:p w14:paraId="7694FA2E" w14:textId="77777777" w:rsidR="00336C44" w:rsidRPr="002910EC" w:rsidRDefault="00336C44" w:rsidP="00336C44">
      <w:pPr>
        <w:ind w:firstLine="0"/>
        <w:jc w:val="center"/>
        <w:rPr>
          <w:b/>
          <w:sz w:val="24"/>
          <w:szCs w:val="24"/>
        </w:rPr>
      </w:pPr>
      <w:r w:rsidRPr="002910EC">
        <w:rPr>
          <w:b/>
          <w:sz w:val="24"/>
          <w:szCs w:val="24"/>
        </w:rPr>
        <w:t>Таблица 182 – Коды отклика для команды Запись назначения времени в формате UTC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2910EC" w14:paraId="45BC9501"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4C4EAFDF" w14:textId="77777777" w:rsidR="00336C44" w:rsidRPr="002910EC" w:rsidRDefault="00336C44" w:rsidP="00336C44">
            <w:pPr>
              <w:ind w:firstLine="0"/>
              <w:jc w:val="center"/>
              <w:rPr>
                <w:sz w:val="24"/>
                <w:szCs w:val="24"/>
              </w:rPr>
            </w:pPr>
            <w:r w:rsidRPr="002910EC">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01BDCCEA" w14:textId="77777777" w:rsidR="00336C44" w:rsidRPr="002910EC" w:rsidRDefault="00336C44" w:rsidP="00336C44">
            <w:pPr>
              <w:ind w:firstLine="0"/>
              <w:jc w:val="center"/>
              <w:rPr>
                <w:sz w:val="24"/>
                <w:szCs w:val="24"/>
              </w:rPr>
            </w:pPr>
            <w:r w:rsidRPr="002910EC">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696AEABF"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35AED43D"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6EAD1C41" w14:textId="77777777" w:rsidR="00336C44" w:rsidRPr="002910EC" w:rsidRDefault="00336C44" w:rsidP="00336C44">
            <w:pPr>
              <w:ind w:firstLine="0"/>
              <w:rPr>
                <w:sz w:val="24"/>
                <w:szCs w:val="24"/>
              </w:rPr>
            </w:pPr>
            <w:r w:rsidRPr="002910EC">
              <w:rPr>
                <w:sz w:val="24"/>
                <w:szCs w:val="24"/>
              </w:rPr>
              <w:t>0</w:t>
            </w:r>
          </w:p>
        </w:tc>
        <w:tc>
          <w:tcPr>
            <w:tcW w:w="1190" w:type="dxa"/>
            <w:tcBorders>
              <w:top w:val="double" w:sz="4" w:space="0" w:color="000000"/>
            </w:tcBorders>
            <w:tcMar>
              <w:top w:w="0" w:type="dxa"/>
              <w:left w:w="40" w:type="dxa"/>
              <w:bottom w:w="0" w:type="dxa"/>
              <w:right w:w="40" w:type="dxa"/>
            </w:tcMar>
            <w:hideMark/>
          </w:tcPr>
          <w:p w14:paraId="0221E21A" w14:textId="77777777" w:rsidR="00336C44" w:rsidRPr="002910EC" w:rsidRDefault="00336C44" w:rsidP="00336C44">
            <w:pPr>
              <w:ind w:firstLine="0"/>
              <w:rPr>
                <w:sz w:val="24"/>
                <w:szCs w:val="24"/>
              </w:rPr>
            </w:pPr>
            <w:r w:rsidRPr="002910EC">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68EBB5EA"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63DC8BFE" w14:textId="77777777" w:rsidTr="00336C44">
        <w:trPr>
          <w:trHeight w:val="312"/>
          <w:jc w:val="center"/>
        </w:trPr>
        <w:tc>
          <w:tcPr>
            <w:tcW w:w="907" w:type="dxa"/>
            <w:tcMar>
              <w:top w:w="0" w:type="dxa"/>
              <w:left w:w="40" w:type="dxa"/>
              <w:bottom w:w="0" w:type="dxa"/>
              <w:right w:w="40" w:type="dxa"/>
            </w:tcMar>
            <w:hideMark/>
          </w:tcPr>
          <w:p w14:paraId="0F10E6CE" w14:textId="77777777" w:rsidR="00336C44" w:rsidRPr="002910EC" w:rsidRDefault="00336C44" w:rsidP="00336C44">
            <w:pPr>
              <w:ind w:firstLine="0"/>
              <w:rPr>
                <w:sz w:val="24"/>
                <w:szCs w:val="24"/>
              </w:rPr>
            </w:pPr>
            <w:r w:rsidRPr="002910EC">
              <w:rPr>
                <w:sz w:val="24"/>
                <w:szCs w:val="24"/>
              </w:rPr>
              <w:t>3</w:t>
            </w:r>
          </w:p>
        </w:tc>
        <w:tc>
          <w:tcPr>
            <w:tcW w:w="1190" w:type="dxa"/>
            <w:tcMar>
              <w:top w:w="0" w:type="dxa"/>
              <w:left w:w="40" w:type="dxa"/>
              <w:bottom w:w="0" w:type="dxa"/>
              <w:right w:w="40" w:type="dxa"/>
            </w:tcMar>
            <w:hideMark/>
          </w:tcPr>
          <w:p w14:paraId="16731A9F"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58D0F890" w14:textId="77777777" w:rsidR="00336C44" w:rsidRPr="002910EC" w:rsidRDefault="00336C44" w:rsidP="00336C44">
            <w:pPr>
              <w:ind w:firstLine="0"/>
              <w:rPr>
                <w:sz w:val="24"/>
                <w:szCs w:val="24"/>
              </w:rPr>
            </w:pPr>
            <w:r w:rsidRPr="002910EC">
              <w:rPr>
                <w:sz w:val="24"/>
                <w:szCs w:val="24"/>
              </w:rPr>
              <w:t>Переданный параметр слишком велик</w:t>
            </w:r>
          </w:p>
        </w:tc>
      </w:tr>
      <w:tr w:rsidR="00336C44" w:rsidRPr="002910EC" w14:paraId="66B92452" w14:textId="77777777" w:rsidTr="00336C44">
        <w:trPr>
          <w:trHeight w:val="312"/>
          <w:jc w:val="center"/>
        </w:trPr>
        <w:tc>
          <w:tcPr>
            <w:tcW w:w="907" w:type="dxa"/>
            <w:tcMar>
              <w:top w:w="0" w:type="dxa"/>
              <w:left w:w="40" w:type="dxa"/>
              <w:bottom w:w="0" w:type="dxa"/>
              <w:right w:w="40" w:type="dxa"/>
            </w:tcMar>
            <w:hideMark/>
          </w:tcPr>
          <w:p w14:paraId="1EF38DC1" w14:textId="77777777" w:rsidR="00336C44" w:rsidRPr="002910EC" w:rsidRDefault="00336C44" w:rsidP="00336C44">
            <w:pPr>
              <w:ind w:firstLine="0"/>
              <w:rPr>
                <w:sz w:val="24"/>
                <w:szCs w:val="24"/>
              </w:rPr>
            </w:pPr>
            <w:r w:rsidRPr="002910EC">
              <w:rPr>
                <w:sz w:val="24"/>
                <w:szCs w:val="24"/>
              </w:rPr>
              <w:t>5</w:t>
            </w:r>
          </w:p>
        </w:tc>
        <w:tc>
          <w:tcPr>
            <w:tcW w:w="1190" w:type="dxa"/>
            <w:tcMar>
              <w:top w:w="0" w:type="dxa"/>
              <w:left w:w="40" w:type="dxa"/>
              <w:bottom w:w="0" w:type="dxa"/>
              <w:right w:w="40" w:type="dxa"/>
            </w:tcMar>
            <w:hideMark/>
          </w:tcPr>
          <w:p w14:paraId="0091EFF9"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79AFC22D"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14FD9E9D" w14:textId="77777777" w:rsidTr="00336C44">
        <w:trPr>
          <w:trHeight w:val="317"/>
          <w:jc w:val="center"/>
        </w:trPr>
        <w:tc>
          <w:tcPr>
            <w:tcW w:w="907" w:type="dxa"/>
            <w:tcMar>
              <w:top w:w="0" w:type="dxa"/>
              <w:left w:w="40" w:type="dxa"/>
              <w:bottom w:w="0" w:type="dxa"/>
              <w:right w:w="40" w:type="dxa"/>
            </w:tcMar>
            <w:hideMark/>
          </w:tcPr>
          <w:p w14:paraId="67B3396D" w14:textId="77777777" w:rsidR="00336C44" w:rsidRPr="002910EC" w:rsidRDefault="00336C44" w:rsidP="00336C44">
            <w:pPr>
              <w:ind w:firstLine="0"/>
              <w:rPr>
                <w:sz w:val="24"/>
                <w:szCs w:val="24"/>
              </w:rPr>
            </w:pPr>
            <w:r w:rsidRPr="002910EC">
              <w:rPr>
                <w:sz w:val="24"/>
                <w:szCs w:val="24"/>
              </w:rPr>
              <w:lastRenderedPageBreak/>
              <w:t>9</w:t>
            </w:r>
          </w:p>
        </w:tc>
        <w:tc>
          <w:tcPr>
            <w:tcW w:w="1190" w:type="dxa"/>
            <w:tcMar>
              <w:top w:w="0" w:type="dxa"/>
              <w:left w:w="40" w:type="dxa"/>
              <w:bottom w:w="0" w:type="dxa"/>
              <w:right w:w="40" w:type="dxa"/>
            </w:tcMar>
            <w:hideMark/>
          </w:tcPr>
          <w:p w14:paraId="61AEEA0E"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0E5604AA" w14:textId="77777777" w:rsidR="00336C44" w:rsidRPr="002910EC" w:rsidRDefault="00336C44" w:rsidP="00336C44">
            <w:pPr>
              <w:ind w:firstLine="0"/>
              <w:rPr>
                <w:sz w:val="24"/>
                <w:szCs w:val="24"/>
              </w:rPr>
            </w:pPr>
            <w:r w:rsidRPr="002910EC">
              <w:rPr>
                <w:sz w:val="24"/>
                <w:szCs w:val="24"/>
              </w:rPr>
              <w:t>Обнаружен неверный код даты</w:t>
            </w:r>
          </w:p>
        </w:tc>
      </w:tr>
      <w:tr w:rsidR="00336C44" w:rsidRPr="002910EC" w14:paraId="4CC6A2D8" w14:textId="77777777" w:rsidTr="00336C44">
        <w:trPr>
          <w:trHeight w:val="317"/>
          <w:jc w:val="center"/>
        </w:trPr>
        <w:tc>
          <w:tcPr>
            <w:tcW w:w="907" w:type="dxa"/>
            <w:tcMar>
              <w:top w:w="0" w:type="dxa"/>
              <w:left w:w="40" w:type="dxa"/>
              <w:bottom w:w="0" w:type="dxa"/>
              <w:right w:w="40" w:type="dxa"/>
            </w:tcMar>
            <w:hideMark/>
          </w:tcPr>
          <w:p w14:paraId="60BAB0FE" w14:textId="77777777" w:rsidR="00336C44" w:rsidRPr="002910EC" w:rsidRDefault="00336C44" w:rsidP="00336C44">
            <w:pPr>
              <w:ind w:firstLine="0"/>
              <w:rPr>
                <w:sz w:val="24"/>
                <w:szCs w:val="24"/>
              </w:rPr>
            </w:pPr>
            <w:r w:rsidRPr="002910EC">
              <w:rPr>
                <w:sz w:val="24"/>
                <w:szCs w:val="24"/>
              </w:rPr>
              <w:t>16</w:t>
            </w:r>
          </w:p>
        </w:tc>
        <w:tc>
          <w:tcPr>
            <w:tcW w:w="1190" w:type="dxa"/>
            <w:tcMar>
              <w:top w:w="0" w:type="dxa"/>
              <w:left w:w="40" w:type="dxa"/>
              <w:bottom w:w="0" w:type="dxa"/>
              <w:right w:w="40" w:type="dxa"/>
            </w:tcMar>
            <w:hideMark/>
          </w:tcPr>
          <w:p w14:paraId="7524F6CF"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261D4AAD" w14:textId="77777777" w:rsidR="00336C44" w:rsidRPr="002910EC" w:rsidRDefault="00336C44" w:rsidP="00336C44">
            <w:pPr>
              <w:ind w:firstLine="0"/>
              <w:rPr>
                <w:sz w:val="24"/>
                <w:szCs w:val="24"/>
              </w:rPr>
            </w:pPr>
            <w:r w:rsidRPr="002910EC">
              <w:rPr>
                <w:sz w:val="24"/>
                <w:szCs w:val="24"/>
              </w:rPr>
              <w:t>Доступ ограничен</w:t>
            </w:r>
          </w:p>
        </w:tc>
      </w:tr>
    </w:tbl>
    <w:p w14:paraId="7B6203B2" w14:textId="77777777" w:rsidR="00336C44" w:rsidRPr="002910EC" w:rsidRDefault="00336C44" w:rsidP="00336C44">
      <w:pPr>
        <w:rPr>
          <w:sz w:val="24"/>
          <w:szCs w:val="24"/>
        </w:rPr>
      </w:pPr>
    </w:p>
    <w:p w14:paraId="7A34AB96" w14:textId="77777777" w:rsidR="00336C44" w:rsidRPr="002910EC" w:rsidRDefault="00336C44" w:rsidP="00336C44">
      <w:pPr>
        <w:rPr>
          <w:b/>
          <w:sz w:val="24"/>
          <w:szCs w:val="24"/>
        </w:rPr>
      </w:pPr>
      <w:r w:rsidRPr="002910EC">
        <w:rPr>
          <w:b/>
          <w:sz w:val="24"/>
          <w:szCs w:val="24"/>
        </w:rPr>
        <w:t>8.3.4.25.3 Процедура на отвечающем устройстве</w:t>
      </w:r>
    </w:p>
    <w:p w14:paraId="51A7974C" w14:textId="77777777" w:rsidR="00336C44" w:rsidRPr="002910EC" w:rsidRDefault="00336C44" w:rsidP="00336C44">
      <w:pPr>
        <w:rPr>
          <w:sz w:val="24"/>
          <w:szCs w:val="24"/>
        </w:rPr>
      </w:pPr>
      <w:r w:rsidRPr="002910EC">
        <w:rPr>
          <w:sz w:val="24"/>
          <w:szCs w:val="24"/>
        </w:rPr>
        <w:t>Эта команда устанавливает дату и время, полученные в запросе, как момент времени, когда начался ноль ASN. Дата и время в запросе могут быть временем UTC, местным временем или любым другим временем, используемым запрашивающей стороной. Если эта команда не была отправлена ​​программой управления сетью, устройство должно ответить «Доступ ограничен».</w:t>
      </w:r>
    </w:p>
    <w:p w14:paraId="2564178D" w14:textId="77777777" w:rsidR="00336C44" w:rsidRPr="002910EC" w:rsidRDefault="00336C44" w:rsidP="00336C44">
      <w:pPr>
        <w:rPr>
          <w:b/>
          <w:sz w:val="24"/>
          <w:szCs w:val="24"/>
        </w:rPr>
      </w:pPr>
      <w:bookmarkStart w:id="436" w:name="bookmark639"/>
      <w:r w:rsidRPr="002910EC">
        <w:rPr>
          <w:b/>
          <w:sz w:val="24"/>
          <w:szCs w:val="24"/>
        </w:rPr>
        <w:t>8</w:t>
      </w:r>
      <w:bookmarkEnd w:id="436"/>
      <w:r w:rsidRPr="002910EC">
        <w:rPr>
          <w:b/>
          <w:sz w:val="24"/>
          <w:szCs w:val="24"/>
        </w:rPr>
        <w:t>.3.4.26 PDU FAL Считывание назначения времени UTC</w:t>
      </w:r>
    </w:p>
    <w:p w14:paraId="0BE84701" w14:textId="77777777" w:rsidR="00336C44" w:rsidRPr="002910EC" w:rsidRDefault="00336C44" w:rsidP="00336C44">
      <w:pPr>
        <w:rPr>
          <w:b/>
          <w:sz w:val="24"/>
          <w:szCs w:val="24"/>
        </w:rPr>
      </w:pPr>
      <w:r w:rsidRPr="002910EC">
        <w:rPr>
          <w:b/>
          <w:sz w:val="24"/>
          <w:szCs w:val="24"/>
        </w:rPr>
        <w:t>8.3.4.26.1 Примитив запроса</w:t>
      </w:r>
    </w:p>
    <w:p w14:paraId="68F8AF7A" w14:textId="77777777" w:rsidR="00336C44" w:rsidRPr="002910EC" w:rsidRDefault="00336C44" w:rsidP="00336C44">
      <w:pPr>
        <w:rPr>
          <w:sz w:val="24"/>
          <w:szCs w:val="24"/>
        </w:rPr>
      </w:pPr>
      <w:r w:rsidRPr="002910EC">
        <w:rPr>
          <w:sz w:val="24"/>
          <w:szCs w:val="24"/>
        </w:rPr>
        <w:t>Значение Команды - семьсот девяносто четыре (794); значение поля количества октетов равно нулю (0), а поле значения равно нулю.</w:t>
      </w:r>
    </w:p>
    <w:p w14:paraId="2770CB6A" w14:textId="77777777" w:rsidR="00336C44" w:rsidRPr="002910EC" w:rsidRDefault="00336C44" w:rsidP="00336C44">
      <w:pPr>
        <w:rPr>
          <w:b/>
          <w:sz w:val="24"/>
          <w:szCs w:val="24"/>
        </w:rPr>
      </w:pPr>
      <w:r w:rsidRPr="002910EC">
        <w:rPr>
          <w:b/>
          <w:sz w:val="24"/>
          <w:szCs w:val="24"/>
        </w:rPr>
        <w:t>8.3.4.26.2 Примитив отклика</w:t>
      </w:r>
    </w:p>
    <w:p w14:paraId="2D387128" w14:textId="77777777" w:rsidR="00336C44" w:rsidRPr="002910EC" w:rsidRDefault="00336C44" w:rsidP="00336C44">
      <w:pPr>
        <w:rPr>
          <w:sz w:val="24"/>
          <w:szCs w:val="24"/>
        </w:rPr>
      </w:pPr>
      <w:r w:rsidRPr="002910EC">
        <w:rPr>
          <w:sz w:val="24"/>
          <w:szCs w:val="24"/>
        </w:rPr>
        <w:t>Поле Значение отклика показано в таблице 183. Значения кода отклика показаны в таблице 184.</w:t>
      </w:r>
    </w:p>
    <w:p w14:paraId="6959E897" w14:textId="77777777" w:rsidR="00336C44" w:rsidRPr="002910EC" w:rsidRDefault="00336C44" w:rsidP="00336C44">
      <w:pPr>
        <w:rPr>
          <w:sz w:val="24"/>
          <w:szCs w:val="24"/>
        </w:rPr>
      </w:pPr>
    </w:p>
    <w:p w14:paraId="393CD9A0" w14:textId="77777777" w:rsidR="00336C44" w:rsidRPr="002910EC" w:rsidRDefault="00336C44" w:rsidP="00336C44">
      <w:pPr>
        <w:ind w:firstLine="0"/>
        <w:jc w:val="center"/>
        <w:rPr>
          <w:b/>
          <w:sz w:val="24"/>
          <w:szCs w:val="24"/>
        </w:rPr>
      </w:pPr>
      <w:r>
        <w:rPr>
          <w:b/>
          <w:sz w:val="24"/>
          <w:szCs w:val="24"/>
        </w:rPr>
        <w:t xml:space="preserve">Таблица 183 </w:t>
      </w:r>
      <w:r w:rsidRPr="00336C44">
        <w:rPr>
          <w:b/>
          <w:sz w:val="24"/>
          <w:szCs w:val="24"/>
        </w:rPr>
        <w:t>–</w:t>
      </w:r>
      <w:r w:rsidRPr="002910EC">
        <w:rPr>
          <w:b/>
          <w:sz w:val="24"/>
          <w:szCs w:val="24"/>
        </w:rPr>
        <w:t xml:space="preserve"> Поле значения отклика Считывание назначения времени UTC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186"/>
        <w:gridCol w:w="2064"/>
        <w:gridCol w:w="5030"/>
      </w:tblGrid>
      <w:tr w:rsidR="00336C44" w:rsidRPr="002910EC" w14:paraId="79154F0D" w14:textId="77777777" w:rsidTr="00336C44">
        <w:trPr>
          <w:trHeight w:val="509"/>
        </w:trPr>
        <w:tc>
          <w:tcPr>
            <w:tcW w:w="936" w:type="dxa"/>
            <w:tcBorders>
              <w:bottom w:val="double" w:sz="4" w:space="0" w:color="000000"/>
            </w:tcBorders>
            <w:tcMar>
              <w:top w:w="0" w:type="dxa"/>
              <w:left w:w="40" w:type="dxa"/>
              <w:bottom w:w="0" w:type="dxa"/>
              <w:right w:w="40" w:type="dxa"/>
            </w:tcMar>
            <w:vAlign w:val="center"/>
            <w:hideMark/>
          </w:tcPr>
          <w:p w14:paraId="6E7590C2"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186" w:type="dxa"/>
            <w:tcBorders>
              <w:bottom w:val="double" w:sz="4" w:space="0" w:color="000000"/>
            </w:tcBorders>
            <w:tcMar>
              <w:top w:w="0" w:type="dxa"/>
              <w:left w:w="40" w:type="dxa"/>
              <w:bottom w:w="0" w:type="dxa"/>
              <w:right w:w="40" w:type="dxa"/>
            </w:tcMar>
            <w:vAlign w:val="center"/>
            <w:hideMark/>
          </w:tcPr>
          <w:p w14:paraId="2F3F672D" w14:textId="77777777" w:rsidR="00336C44" w:rsidRPr="002910EC" w:rsidRDefault="00336C44" w:rsidP="00336C44">
            <w:pPr>
              <w:ind w:firstLine="0"/>
              <w:jc w:val="center"/>
              <w:rPr>
                <w:sz w:val="24"/>
                <w:szCs w:val="24"/>
              </w:rPr>
            </w:pPr>
            <w:r w:rsidRPr="002910EC">
              <w:rPr>
                <w:sz w:val="24"/>
                <w:szCs w:val="24"/>
              </w:rPr>
              <w:t>Тип данных</w:t>
            </w:r>
          </w:p>
        </w:tc>
        <w:tc>
          <w:tcPr>
            <w:tcW w:w="2064" w:type="dxa"/>
            <w:tcBorders>
              <w:bottom w:val="double" w:sz="4" w:space="0" w:color="000000"/>
            </w:tcBorders>
            <w:tcMar>
              <w:top w:w="0" w:type="dxa"/>
              <w:left w:w="40" w:type="dxa"/>
              <w:bottom w:w="0" w:type="dxa"/>
              <w:right w:w="40" w:type="dxa"/>
            </w:tcMar>
            <w:vAlign w:val="center"/>
            <w:hideMark/>
          </w:tcPr>
          <w:p w14:paraId="2E65F733"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30" w:type="dxa"/>
            <w:tcBorders>
              <w:bottom w:val="double" w:sz="4" w:space="0" w:color="000000"/>
            </w:tcBorders>
            <w:tcMar>
              <w:top w:w="0" w:type="dxa"/>
              <w:left w:w="40" w:type="dxa"/>
              <w:bottom w:w="0" w:type="dxa"/>
              <w:right w:w="40" w:type="dxa"/>
            </w:tcMar>
            <w:vAlign w:val="center"/>
            <w:hideMark/>
          </w:tcPr>
          <w:p w14:paraId="18C92ECE"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017E2CA7" w14:textId="77777777" w:rsidTr="00336C44">
        <w:trPr>
          <w:trHeight w:val="322"/>
        </w:trPr>
        <w:tc>
          <w:tcPr>
            <w:tcW w:w="936" w:type="dxa"/>
            <w:tcBorders>
              <w:top w:val="double" w:sz="4" w:space="0" w:color="000000"/>
            </w:tcBorders>
            <w:tcMar>
              <w:top w:w="0" w:type="dxa"/>
              <w:left w:w="40" w:type="dxa"/>
              <w:bottom w:w="0" w:type="dxa"/>
              <w:right w:w="40" w:type="dxa"/>
            </w:tcMar>
            <w:hideMark/>
          </w:tcPr>
          <w:p w14:paraId="4186AB18" w14:textId="77777777" w:rsidR="00336C44" w:rsidRPr="002910EC" w:rsidRDefault="00336C44" w:rsidP="00336C44">
            <w:pPr>
              <w:ind w:firstLine="0"/>
              <w:rPr>
                <w:sz w:val="24"/>
                <w:szCs w:val="24"/>
              </w:rPr>
            </w:pPr>
            <w:r w:rsidRPr="002910EC">
              <w:rPr>
                <w:sz w:val="24"/>
                <w:szCs w:val="24"/>
              </w:rPr>
              <w:t>0</w:t>
            </w:r>
          </w:p>
        </w:tc>
        <w:tc>
          <w:tcPr>
            <w:tcW w:w="1186" w:type="dxa"/>
            <w:tcBorders>
              <w:top w:val="double" w:sz="4" w:space="0" w:color="000000"/>
            </w:tcBorders>
            <w:tcMar>
              <w:top w:w="0" w:type="dxa"/>
              <w:left w:w="40" w:type="dxa"/>
              <w:bottom w:w="0" w:type="dxa"/>
              <w:right w:w="40" w:type="dxa"/>
            </w:tcMar>
            <w:hideMark/>
          </w:tcPr>
          <w:p w14:paraId="665E9DD8" w14:textId="77777777" w:rsidR="00336C44" w:rsidRPr="002910EC" w:rsidRDefault="00336C44" w:rsidP="00336C44">
            <w:pPr>
              <w:ind w:firstLine="0"/>
              <w:rPr>
                <w:sz w:val="24"/>
                <w:szCs w:val="24"/>
              </w:rPr>
            </w:pPr>
            <w:r w:rsidRPr="002910EC">
              <w:rPr>
                <w:sz w:val="24"/>
                <w:szCs w:val="24"/>
              </w:rPr>
              <w:t>Дата</w:t>
            </w:r>
          </w:p>
        </w:tc>
        <w:tc>
          <w:tcPr>
            <w:tcW w:w="2064" w:type="dxa"/>
            <w:tcBorders>
              <w:top w:val="double" w:sz="4" w:space="0" w:color="000000"/>
            </w:tcBorders>
            <w:tcMar>
              <w:top w:w="0" w:type="dxa"/>
              <w:left w:w="40" w:type="dxa"/>
              <w:bottom w:w="0" w:type="dxa"/>
              <w:right w:w="40" w:type="dxa"/>
            </w:tcMar>
            <w:hideMark/>
          </w:tcPr>
          <w:p w14:paraId="56DA5769" w14:textId="77777777" w:rsidR="00336C44" w:rsidRPr="002910EC" w:rsidRDefault="00336C44" w:rsidP="00336C44">
            <w:pPr>
              <w:ind w:firstLine="0"/>
              <w:rPr>
                <w:sz w:val="24"/>
                <w:szCs w:val="24"/>
              </w:rPr>
            </w:pPr>
            <w:r w:rsidRPr="002910EC">
              <w:rPr>
                <w:sz w:val="24"/>
                <w:szCs w:val="24"/>
              </w:rPr>
              <w:t>Дата</w:t>
            </w:r>
          </w:p>
        </w:tc>
        <w:tc>
          <w:tcPr>
            <w:tcW w:w="5030" w:type="dxa"/>
            <w:tcBorders>
              <w:top w:val="double" w:sz="4" w:space="0" w:color="000000"/>
            </w:tcBorders>
            <w:tcMar>
              <w:top w:w="0" w:type="dxa"/>
              <w:left w:w="40" w:type="dxa"/>
              <w:bottom w:w="0" w:type="dxa"/>
              <w:right w:w="40" w:type="dxa"/>
            </w:tcMar>
            <w:hideMark/>
          </w:tcPr>
          <w:p w14:paraId="11583F39" w14:textId="77777777" w:rsidR="00336C44" w:rsidRPr="002910EC" w:rsidRDefault="00336C44" w:rsidP="00336C44">
            <w:pPr>
              <w:ind w:firstLine="0"/>
              <w:rPr>
                <w:sz w:val="24"/>
                <w:szCs w:val="24"/>
              </w:rPr>
            </w:pPr>
            <w:r w:rsidRPr="002910EC">
              <w:rPr>
                <w:sz w:val="24"/>
                <w:szCs w:val="24"/>
              </w:rPr>
              <w:t>Дата</w:t>
            </w:r>
          </w:p>
        </w:tc>
      </w:tr>
      <w:tr w:rsidR="00336C44" w:rsidRPr="002910EC" w14:paraId="09A4778D" w14:textId="77777777" w:rsidTr="00336C44">
        <w:trPr>
          <w:trHeight w:val="322"/>
        </w:trPr>
        <w:tc>
          <w:tcPr>
            <w:tcW w:w="936" w:type="dxa"/>
            <w:tcMar>
              <w:top w:w="0" w:type="dxa"/>
              <w:left w:w="40" w:type="dxa"/>
              <w:bottom w:w="0" w:type="dxa"/>
              <w:right w:w="40" w:type="dxa"/>
            </w:tcMar>
            <w:hideMark/>
          </w:tcPr>
          <w:p w14:paraId="6083A5F5" w14:textId="77777777" w:rsidR="00336C44" w:rsidRPr="002910EC" w:rsidRDefault="00336C44" w:rsidP="00336C44">
            <w:pPr>
              <w:ind w:firstLine="0"/>
              <w:rPr>
                <w:sz w:val="24"/>
                <w:szCs w:val="24"/>
              </w:rPr>
            </w:pPr>
            <w:bookmarkStart w:id="437" w:name="bookmark641"/>
            <w:bookmarkEnd w:id="437"/>
            <w:r w:rsidRPr="002910EC">
              <w:rPr>
                <w:sz w:val="24"/>
                <w:szCs w:val="24"/>
              </w:rPr>
              <w:t>3</w:t>
            </w:r>
          </w:p>
        </w:tc>
        <w:tc>
          <w:tcPr>
            <w:tcW w:w="1186" w:type="dxa"/>
            <w:tcMar>
              <w:top w:w="0" w:type="dxa"/>
              <w:left w:w="40" w:type="dxa"/>
              <w:bottom w:w="0" w:type="dxa"/>
              <w:right w:w="40" w:type="dxa"/>
            </w:tcMar>
            <w:hideMark/>
          </w:tcPr>
          <w:p w14:paraId="3582970D" w14:textId="77777777" w:rsidR="00336C44" w:rsidRPr="002910EC" w:rsidRDefault="00336C44" w:rsidP="00336C44">
            <w:pPr>
              <w:ind w:firstLine="0"/>
              <w:rPr>
                <w:sz w:val="24"/>
                <w:szCs w:val="24"/>
              </w:rPr>
            </w:pPr>
            <w:r w:rsidRPr="002910EC">
              <w:rPr>
                <w:sz w:val="24"/>
                <w:szCs w:val="24"/>
              </w:rPr>
              <w:t>Время</w:t>
            </w:r>
          </w:p>
        </w:tc>
        <w:tc>
          <w:tcPr>
            <w:tcW w:w="2064" w:type="dxa"/>
            <w:tcMar>
              <w:top w:w="0" w:type="dxa"/>
              <w:left w:w="40" w:type="dxa"/>
              <w:bottom w:w="0" w:type="dxa"/>
              <w:right w:w="40" w:type="dxa"/>
            </w:tcMar>
            <w:hideMark/>
          </w:tcPr>
          <w:p w14:paraId="6DE99401" w14:textId="77777777" w:rsidR="00336C44" w:rsidRPr="002910EC" w:rsidRDefault="00336C44" w:rsidP="00336C44">
            <w:pPr>
              <w:ind w:firstLine="0"/>
              <w:rPr>
                <w:sz w:val="24"/>
                <w:szCs w:val="24"/>
              </w:rPr>
            </w:pPr>
            <w:r w:rsidRPr="002910EC">
              <w:rPr>
                <w:sz w:val="24"/>
                <w:szCs w:val="24"/>
              </w:rPr>
              <w:t>Время суток</w:t>
            </w:r>
          </w:p>
        </w:tc>
        <w:tc>
          <w:tcPr>
            <w:tcW w:w="5030" w:type="dxa"/>
            <w:tcMar>
              <w:top w:w="0" w:type="dxa"/>
              <w:left w:w="40" w:type="dxa"/>
              <w:bottom w:w="0" w:type="dxa"/>
              <w:right w:w="40" w:type="dxa"/>
            </w:tcMar>
            <w:hideMark/>
          </w:tcPr>
          <w:p w14:paraId="34DFD2BD" w14:textId="77777777" w:rsidR="00336C44" w:rsidRPr="002910EC" w:rsidRDefault="00336C44" w:rsidP="00336C44">
            <w:pPr>
              <w:ind w:firstLine="0"/>
              <w:rPr>
                <w:sz w:val="24"/>
                <w:szCs w:val="24"/>
              </w:rPr>
            </w:pPr>
            <w:r w:rsidRPr="002910EC">
              <w:rPr>
                <w:sz w:val="24"/>
                <w:szCs w:val="24"/>
              </w:rPr>
              <w:t>Время суток</w:t>
            </w:r>
          </w:p>
        </w:tc>
      </w:tr>
    </w:tbl>
    <w:p w14:paraId="058B1C5D" w14:textId="77777777" w:rsidR="00336C44" w:rsidRDefault="00336C44" w:rsidP="00336C44">
      <w:pPr>
        <w:rPr>
          <w:sz w:val="24"/>
          <w:szCs w:val="24"/>
        </w:rPr>
      </w:pPr>
    </w:p>
    <w:p w14:paraId="44CBE1D8" w14:textId="77777777" w:rsidR="00336C44" w:rsidRPr="002910EC" w:rsidRDefault="00336C44" w:rsidP="00336C44">
      <w:pPr>
        <w:ind w:firstLine="0"/>
        <w:jc w:val="center"/>
        <w:rPr>
          <w:b/>
          <w:sz w:val="24"/>
          <w:szCs w:val="24"/>
        </w:rPr>
      </w:pPr>
      <w:r w:rsidRPr="002910EC">
        <w:rPr>
          <w:b/>
          <w:sz w:val="24"/>
          <w:szCs w:val="24"/>
        </w:rPr>
        <w:t>Таблица 184 – Коды отклика для команды Считывание назначения времени UTC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2910EC" w14:paraId="08CD1CE9" w14:textId="77777777" w:rsidTr="00336C44">
        <w:trPr>
          <w:trHeight w:val="326"/>
          <w:jc w:val="center"/>
        </w:trPr>
        <w:tc>
          <w:tcPr>
            <w:tcW w:w="1026" w:type="dxa"/>
            <w:tcBorders>
              <w:bottom w:val="double" w:sz="4" w:space="0" w:color="000000"/>
            </w:tcBorders>
            <w:tcMar>
              <w:top w:w="0" w:type="dxa"/>
              <w:left w:w="40" w:type="dxa"/>
              <w:bottom w:w="0" w:type="dxa"/>
              <w:right w:w="40" w:type="dxa"/>
            </w:tcMar>
            <w:hideMark/>
          </w:tcPr>
          <w:p w14:paraId="5CA3EEF0" w14:textId="77777777" w:rsidR="00336C44" w:rsidRPr="002910EC" w:rsidRDefault="00336C44" w:rsidP="00336C44">
            <w:pPr>
              <w:ind w:firstLine="0"/>
              <w:jc w:val="center"/>
              <w:rPr>
                <w:sz w:val="24"/>
                <w:szCs w:val="24"/>
              </w:rPr>
            </w:pPr>
            <w:r w:rsidRPr="002910EC">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1812545E" w14:textId="77777777" w:rsidR="00336C44" w:rsidRPr="002910EC" w:rsidRDefault="00336C44" w:rsidP="00336C44">
            <w:pPr>
              <w:ind w:firstLine="0"/>
              <w:jc w:val="center"/>
              <w:rPr>
                <w:sz w:val="24"/>
                <w:szCs w:val="24"/>
              </w:rPr>
            </w:pPr>
            <w:r w:rsidRPr="002910EC">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123B5233"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4AC1665E" w14:textId="77777777" w:rsidTr="00336C44">
        <w:trPr>
          <w:trHeight w:val="322"/>
          <w:jc w:val="center"/>
        </w:trPr>
        <w:tc>
          <w:tcPr>
            <w:tcW w:w="1026" w:type="dxa"/>
            <w:tcBorders>
              <w:top w:val="double" w:sz="4" w:space="0" w:color="000000"/>
            </w:tcBorders>
            <w:tcMar>
              <w:top w:w="0" w:type="dxa"/>
              <w:left w:w="40" w:type="dxa"/>
              <w:bottom w:w="0" w:type="dxa"/>
              <w:right w:w="40" w:type="dxa"/>
            </w:tcMar>
            <w:hideMark/>
          </w:tcPr>
          <w:p w14:paraId="3FDADAD4" w14:textId="77777777" w:rsidR="00336C44" w:rsidRPr="002910EC" w:rsidRDefault="00336C44" w:rsidP="00336C44">
            <w:pPr>
              <w:ind w:firstLine="0"/>
              <w:rPr>
                <w:sz w:val="24"/>
                <w:szCs w:val="24"/>
              </w:rPr>
            </w:pPr>
            <w:r w:rsidRPr="002910EC">
              <w:rPr>
                <w:sz w:val="24"/>
                <w:szCs w:val="24"/>
              </w:rPr>
              <w:t>0</w:t>
            </w:r>
          </w:p>
        </w:tc>
        <w:tc>
          <w:tcPr>
            <w:tcW w:w="1322" w:type="dxa"/>
            <w:tcBorders>
              <w:top w:val="double" w:sz="4" w:space="0" w:color="000000"/>
            </w:tcBorders>
            <w:tcMar>
              <w:top w:w="0" w:type="dxa"/>
              <w:left w:w="40" w:type="dxa"/>
              <w:bottom w:w="0" w:type="dxa"/>
              <w:right w:w="40" w:type="dxa"/>
            </w:tcMar>
            <w:hideMark/>
          </w:tcPr>
          <w:p w14:paraId="4A09DC18" w14:textId="77777777" w:rsidR="00336C44" w:rsidRPr="002910EC" w:rsidRDefault="00336C44" w:rsidP="00336C44">
            <w:pPr>
              <w:ind w:firstLine="0"/>
              <w:rPr>
                <w:sz w:val="24"/>
                <w:szCs w:val="24"/>
              </w:rPr>
            </w:pPr>
            <w:r w:rsidRPr="002910EC">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74D5FD4" w14:textId="77777777" w:rsidR="00336C44" w:rsidRPr="002910EC" w:rsidRDefault="00336C44" w:rsidP="00336C44">
            <w:pPr>
              <w:ind w:firstLine="0"/>
              <w:rPr>
                <w:sz w:val="24"/>
                <w:szCs w:val="24"/>
              </w:rPr>
            </w:pPr>
            <w:r w:rsidRPr="002910EC">
              <w:rPr>
                <w:sz w:val="24"/>
                <w:szCs w:val="24"/>
              </w:rPr>
              <w:t>Отказы отсутствуют</w:t>
            </w:r>
          </w:p>
          <w:p w14:paraId="6E62436C" w14:textId="77777777" w:rsidR="00336C44" w:rsidRPr="002910EC" w:rsidRDefault="00336C44" w:rsidP="00336C44">
            <w:pPr>
              <w:ind w:firstLine="0"/>
              <w:rPr>
                <w:sz w:val="24"/>
                <w:szCs w:val="24"/>
              </w:rPr>
            </w:pPr>
            <w:r w:rsidRPr="002910EC">
              <w:rPr>
                <w:sz w:val="24"/>
                <w:szCs w:val="24"/>
              </w:rPr>
              <w:t xml:space="preserve"> </w:t>
            </w:r>
          </w:p>
        </w:tc>
      </w:tr>
      <w:tr w:rsidR="00336C44" w:rsidRPr="002910EC" w14:paraId="79D41E25" w14:textId="77777777" w:rsidTr="00336C44">
        <w:trPr>
          <w:trHeight w:val="322"/>
          <w:jc w:val="center"/>
        </w:trPr>
        <w:tc>
          <w:tcPr>
            <w:tcW w:w="1026" w:type="dxa"/>
            <w:tcMar>
              <w:top w:w="0" w:type="dxa"/>
              <w:left w:w="40" w:type="dxa"/>
              <w:bottom w:w="0" w:type="dxa"/>
              <w:right w:w="40" w:type="dxa"/>
            </w:tcMar>
            <w:hideMark/>
          </w:tcPr>
          <w:p w14:paraId="7880FFC8" w14:textId="77777777" w:rsidR="00336C44" w:rsidRPr="002910EC" w:rsidRDefault="00336C44" w:rsidP="00336C44">
            <w:pPr>
              <w:ind w:firstLine="0"/>
              <w:rPr>
                <w:sz w:val="24"/>
                <w:szCs w:val="24"/>
              </w:rPr>
            </w:pPr>
            <w:r w:rsidRPr="002910EC">
              <w:rPr>
                <w:sz w:val="24"/>
                <w:szCs w:val="24"/>
              </w:rPr>
              <w:t>16</w:t>
            </w:r>
          </w:p>
        </w:tc>
        <w:tc>
          <w:tcPr>
            <w:tcW w:w="1322" w:type="dxa"/>
            <w:tcMar>
              <w:top w:w="0" w:type="dxa"/>
              <w:left w:w="40" w:type="dxa"/>
              <w:bottom w:w="0" w:type="dxa"/>
              <w:right w:w="40" w:type="dxa"/>
            </w:tcMar>
            <w:hideMark/>
          </w:tcPr>
          <w:p w14:paraId="07E1A17B"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75FCAF0B" w14:textId="77777777" w:rsidR="00336C44" w:rsidRPr="002910EC" w:rsidRDefault="00336C44" w:rsidP="00336C44">
            <w:pPr>
              <w:ind w:firstLine="0"/>
              <w:rPr>
                <w:sz w:val="24"/>
                <w:szCs w:val="24"/>
              </w:rPr>
            </w:pPr>
            <w:r w:rsidRPr="002910EC">
              <w:rPr>
                <w:sz w:val="24"/>
                <w:szCs w:val="24"/>
              </w:rPr>
              <w:t>Доступ ограничен</w:t>
            </w:r>
          </w:p>
        </w:tc>
      </w:tr>
    </w:tbl>
    <w:p w14:paraId="59957A09" w14:textId="77777777" w:rsidR="00336C44" w:rsidRPr="002910EC" w:rsidRDefault="00336C44" w:rsidP="00336C44">
      <w:pPr>
        <w:rPr>
          <w:sz w:val="24"/>
          <w:szCs w:val="24"/>
        </w:rPr>
      </w:pPr>
      <w:r w:rsidRPr="002910EC">
        <w:rPr>
          <w:sz w:val="24"/>
          <w:szCs w:val="24"/>
        </w:rPr>
        <w:t xml:space="preserve"> </w:t>
      </w:r>
    </w:p>
    <w:p w14:paraId="56778A34" w14:textId="77777777" w:rsidR="00336C44" w:rsidRPr="002910EC" w:rsidRDefault="00336C44" w:rsidP="00336C44">
      <w:pPr>
        <w:rPr>
          <w:b/>
          <w:sz w:val="24"/>
          <w:szCs w:val="24"/>
        </w:rPr>
      </w:pPr>
      <w:r w:rsidRPr="002910EC">
        <w:rPr>
          <w:b/>
          <w:sz w:val="24"/>
          <w:szCs w:val="24"/>
        </w:rPr>
        <w:t>8.3.4.26.3 Процедура на отвечающем устройстве</w:t>
      </w:r>
    </w:p>
    <w:p w14:paraId="42FDCC0D" w14:textId="77777777" w:rsidR="00336C44" w:rsidRPr="002910EC" w:rsidRDefault="00336C44" w:rsidP="00336C44">
      <w:pPr>
        <w:rPr>
          <w:sz w:val="24"/>
          <w:szCs w:val="24"/>
        </w:rPr>
      </w:pPr>
      <w:r w:rsidRPr="002910EC">
        <w:rPr>
          <w:sz w:val="24"/>
          <w:szCs w:val="24"/>
        </w:rPr>
        <w:t>Эта команда считывает время, когда начался нулевой ASN, установленный в сетевом устройстве.</w:t>
      </w:r>
    </w:p>
    <w:p w14:paraId="1D89DC6D" w14:textId="77777777" w:rsidR="00336C44" w:rsidRPr="002910EC" w:rsidRDefault="00336C44" w:rsidP="00336C44">
      <w:pPr>
        <w:rPr>
          <w:b/>
          <w:sz w:val="24"/>
          <w:szCs w:val="24"/>
        </w:rPr>
      </w:pPr>
      <w:bookmarkStart w:id="438" w:name="bookmark642"/>
      <w:r w:rsidRPr="002910EC">
        <w:rPr>
          <w:b/>
          <w:sz w:val="24"/>
          <w:szCs w:val="24"/>
        </w:rPr>
        <w:t>8</w:t>
      </w:r>
      <w:bookmarkEnd w:id="438"/>
      <w:r w:rsidRPr="002910EC">
        <w:rPr>
          <w:b/>
          <w:sz w:val="24"/>
          <w:szCs w:val="24"/>
        </w:rPr>
        <w:t xml:space="preserve">.3.4.27 FAL PDU Запись интервала таймера </w:t>
      </w:r>
    </w:p>
    <w:p w14:paraId="4CDA02EF" w14:textId="77777777" w:rsidR="00336C44" w:rsidRPr="002910EC" w:rsidRDefault="00336C44" w:rsidP="00336C44">
      <w:pPr>
        <w:rPr>
          <w:b/>
          <w:sz w:val="24"/>
          <w:szCs w:val="24"/>
        </w:rPr>
      </w:pPr>
      <w:r w:rsidRPr="002910EC">
        <w:rPr>
          <w:b/>
          <w:sz w:val="24"/>
          <w:szCs w:val="24"/>
        </w:rPr>
        <w:t>8.3.4.27.1 Примитив запроса</w:t>
      </w:r>
    </w:p>
    <w:p w14:paraId="62AF73A6" w14:textId="77777777" w:rsidR="00336C44" w:rsidRPr="002910EC" w:rsidRDefault="00336C44" w:rsidP="00336C44">
      <w:pPr>
        <w:rPr>
          <w:sz w:val="24"/>
          <w:szCs w:val="24"/>
        </w:rPr>
      </w:pPr>
      <w:r w:rsidRPr="002910EC">
        <w:rPr>
          <w:sz w:val="24"/>
          <w:szCs w:val="24"/>
        </w:rPr>
        <w:t>Значение Команды - семьсот девяносто пять (795); значение поля количества октетов равно пяти (5), а значение поля значения показано в таблице 185.</w:t>
      </w:r>
    </w:p>
    <w:p w14:paraId="7FF48590" w14:textId="77777777" w:rsidR="00336C44" w:rsidRPr="002910EC" w:rsidRDefault="00336C44" w:rsidP="00336C44">
      <w:pPr>
        <w:rPr>
          <w:sz w:val="24"/>
          <w:szCs w:val="24"/>
        </w:rPr>
      </w:pPr>
      <w:r w:rsidRPr="002910EC">
        <w:rPr>
          <w:sz w:val="24"/>
          <w:szCs w:val="24"/>
        </w:rPr>
        <w:t xml:space="preserve"> </w:t>
      </w:r>
    </w:p>
    <w:p w14:paraId="62B4D27B" w14:textId="77777777" w:rsidR="00336C44" w:rsidRPr="002910EC" w:rsidRDefault="00336C44" w:rsidP="00336C44">
      <w:pPr>
        <w:ind w:firstLine="0"/>
        <w:jc w:val="center"/>
        <w:rPr>
          <w:b/>
          <w:sz w:val="24"/>
          <w:szCs w:val="24"/>
        </w:rPr>
      </w:pPr>
      <w:r w:rsidRPr="002910EC">
        <w:rPr>
          <w:b/>
          <w:sz w:val="24"/>
          <w:szCs w:val="24"/>
        </w:rPr>
        <w:t>Таблица 185 – Поле значения Запись интервала таймера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2011"/>
        <w:gridCol w:w="4703"/>
      </w:tblGrid>
      <w:tr w:rsidR="00336C44" w:rsidRPr="002910EC" w14:paraId="4C43D557" w14:textId="77777777" w:rsidTr="00336C44">
        <w:trPr>
          <w:trHeight w:val="509"/>
          <w:jc w:val="center"/>
        </w:trPr>
        <w:tc>
          <w:tcPr>
            <w:tcW w:w="797" w:type="dxa"/>
            <w:tcBorders>
              <w:bottom w:val="double" w:sz="4" w:space="0" w:color="000000"/>
            </w:tcBorders>
            <w:tcMar>
              <w:top w:w="0" w:type="dxa"/>
              <w:left w:w="40" w:type="dxa"/>
              <w:bottom w:w="0" w:type="dxa"/>
              <w:right w:w="40" w:type="dxa"/>
            </w:tcMar>
            <w:vAlign w:val="center"/>
            <w:hideMark/>
          </w:tcPr>
          <w:p w14:paraId="4DFBAB8C"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354" w:type="dxa"/>
            <w:tcBorders>
              <w:bottom w:val="double" w:sz="4" w:space="0" w:color="000000"/>
            </w:tcBorders>
            <w:tcMar>
              <w:top w:w="0" w:type="dxa"/>
              <w:left w:w="40" w:type="dxa"/>
              <w:bottom w:w="0" w:type="dxa"/>
              <w:right w:w="40" w:type="dxa"/>
            </w:tcMar>
            <w:vAlign w:val="center"/>
            <w:hideMark/>
          </w:tcPr>
          <w:p w14:paraId="4AF10528" w14:textId="77777777" w:rsidR="00336C44" w:rsidRPr="002910EC" w:rsidRDefault="00336C44" w:rsidP="00336C44">
            <w:pPr>
              <w:ind w:firstLine="0"/>
              <w:jc w:val="center"/>
              <w:rPr>
                <w:sz w:val="24"/>
                <w:szCs w:val="24"/>
              </w:rPr>
            </w:pPr>
            <w:r w:rsidRPr="002910EC">
              <w:rPr>
                <w:sz w:val="24"/>
                <w:szCs w:val="24"/>
              </w:rPr>
              <w:t>Тип данных</w:t>
            </w:r>
          </w:p>
        </w:tc>
        <w:tc>
          <w:tcPr>
            <w:tcW w:w="2064" w:type="dxa"/>
            <w:tcBorders>
              <w:bottom w:val="double" w:sz="4" w:space="0" w:color="000000"/>
            </w:tcBorders>
            <w:tcMar>
              <w:top w:w="0" w:type="dxa"/>
              <w:left w:w="40" w:type="dxa"/>
              <w:bottom w:w="0" w:type="dxa"/>
              <w:right w:w="40" w:type="dxa"/>
            </w:tcMar>
            <w:vAlign w:val="center"/>
            <w:hideMark/>
          </w:tcPr>
          <w:p w14:paraId="1B5FAD92"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35" w:type="dxa"/>
            <w:tcBorders>
              <w:bottom w:val="double" w:sz="4" w:space="0" w:color="000000"/>
            </w:tcBorders>
            <w:tcMar>
              <w:top w:w="0" w:type="dxa"/>
              <w:left w:w="40" w:type="dxa"/>
              <w:bottom w:w="0" w:type="dxa"/>
              <w:right w:w="40" w:type="dxa"/>
            </w:tcMar>
            <w:vAlign w:val="center"/>
            <w:hideMark/>
          </w:tcPr>
          <w:p w14:paraId="40926BF1"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6FFB36E4" w14:textId="77777777" w:rsidTr="00336C44">
        <w:trPr>
          <w:trHeight w:val="326"/>
          <w:jc w:val="center"/>
        </w:trPr>
        <w:tc>
          <w:tcPr>
            <w:tcW w:w="797" w:type="dxa"/>
            <w:tcBorders>
              <w:top w:val="double" w:sz="4" w:space="0" w:color="000000"/>
            </w:tcBorders>
            <w:tcMar>
              <w:top w:w="0" w:type="dxa"/>
              <w:left w:w="40" w:type="dxa"/>
              <w:bottom w:w="0" w:type="dxa"/>
              <w:right w:w="40" w:type="dxa"/>
            </w:tcMar>
            <w:hideMark/>
          </w:tcPr>
          <w:p w14:paraId="615C4DCF" w14:textId="77777777" w:rsidR="00336C44" w:rsidRPr="002910EC" w:rsidRDefault="00336C44" w:rsidP="00336C44">
            <w:pPr>
              <w:ind w:firstLine="0"/>
              <w:rPr>
                <w:sz w:val="24"/>
                <w:szCs w:val="24"/>
              </w:rPr>
            </w:pPr>
            <w:r w:rsidRPr="002910EC">
              <w:rPr>
                <w:sz w:val="24"/>
                <w:szCs w:val="24"/>
              </w:rPr>
              <w:t>0</w:t>
            </w:r>
          </w:p>
        </w:tc>
        <w:tc>
          <w:tcPr>
            <w:tcW w:w="1354" w:type="dxa"/>
            <w:tcBorders>
              <w:top w:val="double" w:sz="4" w:space="0" w:color="000000"/>
            </w:tcBorders>
            <w:tcMar>
              <w:top w:w="0" w:type="dxa"/>
              <w:left w:w="40" w:type="dxa"/>
              <w:bottom w:w="0" w:type="dxa"/>
              <w:right w:w="40" w:type="dxa"/>
            </w:tcMar>
            <w:hideMark/>
          </w:tcPr>
          <w:p w14:paraId="2D21EAEC" w14:textId="77777777" w:rsidR="00336C44" w:rsidRPr="002910EC" w:rsidRDefault="00336C44" w:rsidP="00336C44">
            <w:pPr>
              <w:ind w:firstLine="0"/>
              <w:rPr>
                <w:sz w:val="24"/>
                <w:szCs w:val="24"/>
              </w:rPr>
            </w:pPr>
            <w:r w:rsidRPr="002910EC">
              <w:rPr>
                <w:sz w:val="24"/>
                <w:szCs w:val="24"/>
              </w:rPr>
              <w:t>Перечисление</w:t>
            </w:r>
          </w:p>
        </w:tc>
        <w:tc>
          <w:tcPr>
            <w:tcW w:w="2064" w:type="dxa"/>
            <w:tcBorders>
              <w:top w:val="double" w:sz="4" w:space="0" w:color="000000"/>
            </w:tcBorders>
            <w:tcMar>
              <w:top w:w="0" w:type="dxa"/>
              <w:left w:w="40" w:type="dxa"/>
              <w:bottom w:w="0" w:type="dxa"/>
              <w:right w:w="40" w:type="dxa"/>
            </w:tcMar>
            <w:hideMark/>
          </w:tcPr>
          <w:p w14:paraId="093E28B8" w14:textId="77777777" w:rsidR="00336C44" w:rsidRPr="002910EC" w:rsidRDefault="00336C44" w:rsidP="00336C44">
            <w:pPr>
              <w:ind w:firstLine="0"/>
              <w:rPr>
                <w:sz w:val="24"/>
                <w:szCs w:val="24"/>
              </w:rPr>
            </w:pPr>
            <w:proofErr w:type="spellStart"/>
            <w:r w:rsidRPr="002910EC">
              <w:rPr>
                <w:sz w:val="24"/>
                <w:szCs w:val="24"/>
              </w:rPr>
              <w:t>Тип_таймера</w:t>
            </w:r>
            <w:proofErr w:type="spellEnd"/>
          </w:p>
        </w:tc>
        <w:tc>
          <w:tcPr>
            <w:tcW w:w="5035" w:type="dxa"/>
            <w:tcBorders>
              <w:top w:val="double" w:sz="4" w:space="0" w:color="000000"/>
            </w:tcBorders>
            <w:tcMar>
              <w:top w:w="0" w:type="dxa"/>
              <w:left w:w="40" w:type="dxa"/>
              <w:bottom w:w="0" w:type="dxa"/>
              <w:right w:w="40" w:type="dxa"/>
            </w:tcMar>
            <w:hideMark/>
          </w:tcPr>
          <w:p w14:paraId="30ACCB2C" w14:textId="77777777" w:rsidR="00336C44" w:rsidRPr="002910EC" w:rsidRDefault="00336C44" w:rsidP="00336C44">
            <w:pPr>
              <w:ind w:firstLine="0"/>
              <w:rPr>
                <w:sz w:val="24"/>
                <w:szCs w:val="24"/>
              </w:rPr>
            </w:pPr>
            <w:r w:rsidRPr="002910EC">
              <w:rPr>
                <w:sz w:val="24"/>
                <w:szCs w:val="24"/>
              </w:rPr>
              <w:t>Тип таймера, как указано в таблице F.19.</w:t>
            </w:r>
          </w:p>
        </w:tc>
      </w:tr>
      <w:tr w:rsidR="00336C44" w:rsidRPr="002910EC" w14:paraId="2ED4980C" w14:textId="77777777" w:rsidTr="00336C44">
        <w:trPr>
          <w:trHeight w:val="317"/>
          <w:jc w:val="center"/>
        </w:trPr>
        <w:tc>
          <w:tcPr>
            <w:tcW w:w="797" w:type="dxa"/>
            <w:tcMar>
              <w:top w:w="0" w:type="dxa"/>
              <w:left w:w="40" w:type="dxa"/>
              <w:bottom w:w="0" w:type="dxa"/>
              <w:right w:w="40" w:type="dxa"/>
            </w:tcMar>
            <w:hideMark/>
          </w:tcPr>
          <w:p w14:paraId="1375B5DA" w14:textId="77777777" w:rsidR="00336C44" w:rsidRPr="002910EC" w:rsidRDefault="00336C44" w:rsidP="00336C44">
            <w:pPr>
              <w:ind w:firstLine="0"/>
              <w:rPr>
                <w:sz w:val="24"/>
                <w:szCs w:val="24"/>
              </w:rPr>
            </w:pPr>
            <w:r w:rsidRPr="002910EC">
              <w:rPr>
                <w:sz w:val="24"/>
                <w:szCs w:val="24"/>
              </w:rPr>
              <w:t>1</w:t>
            </w:r>
          </w:p>
        </w:tc>
        <w:tc>
          <w:tcPr>
            <w:tcW w:w="1354" w:type="dxa"/>
            <w:tcMar>
              <w:top w:w="0" w:type="dxa"/>
              <w:left w:w="40" w:type="dxa"/>
              <w:bottom w:w="0" w:type="dxa"/>
              <w:right w:w="40" w:type="dxa"/>
            </w:tcMar>
            <w:hideMark/>
          </w:tcPr>
          <w:p w14:paraId="25CE2AC3" w14:textId="77777777" w:rsidR="00336C44" w:rsidRPr="002910EC" w:rsidRDefault="00336C44" w:rsidP="00336C44">
            <w:pPr>
              <w:ind w:firstLine="0"/>
              <w:rPr>
                <w:sz w:val="24"/>
                <w:szCs w:val="24"/>
              </w:rPr>
            </w:pPr>
            <w:r w:rsidRPr="002910EC">
              <w:rPr>
                <w:sz w:val="24"/>
                <w:szCs w:val="24"/>
              </w:rPr>
              <w:t>Беззнаковое32</w:t>
            </w:r>
          </w:p>
        </w:tc>
        <w:tc>
          <w:tcPr>
            <w:tcW w:w="2064" w:type="dxa"/>
            <w:tcMar>
              <w:top w:w="0" w:type="dxa"/>
              <w:left w:w="40" w:type="dxa"/>
              <w:bottom w:w="0" w:type="dxa"/>
              <w:right w:w="40" w:type="dxa"/>
            </w:tcMar>
            <w:hideMark/>
          </w:tcPr>
          <w:p w14:paraId="714B4803" w14:textId="77777777" w:rsidR="00336C44" w:rsidRPr="002910EC" w:rsidRDefault="00336C44" w:rsidP="00336C44">
            <w:pPr>
              <w:ind w:firstLine="0"/>
              <w:rPr>
                <w:sz w:val="24"/>
                <w:szCs w:val="24"/>
              </w:rPr>
            </w:pPr>
            <w:r w:rsidRPr="002910EC">
              <w:rPr>
                <w:sz w:val="24"/>
                <w:szCs w:val="24"/>
              </w:rPr>
              <w:t>Интервал</w:t>
            </w:r>
          </w:p>
        </w:tc>
        <w:tc>
          <w:tcPr>
            <w:tcW w:w="5035" w:type="dxa"/>
            <w:tcMar>
              <w:top w:w="0" w:type="dxa"/>
              <w:left w:w="40" w:type="dxa"/>
              <w:bottom w:w="0" w:type="dxa"/>
              <w:right w:w="40" w:type="dxa"/>
            </w:tcMar>
            <w:hideMark/>
          </w:tcPr>
          <w:p w14:paraId="70169EBC" w14:textId="77777777" w:rsidR="00336C44" w:rsidRPr="002910EC" w:rsidRDefault="00336C44" w:rsidP="00336C44">
            <w:pPr>
              <w:ind w:firstLine="0"/>
              <w:rPr>
                <w:sz w:val="24"/>
                <w:szCs w:val="24"/>
              </w:rPr>
            </w:pPr>
            <w:r w:rsidRPr="002910EC">
              <w:rPr>
                <w:sz w:val="24"/>
                <w:szCs w:val="24"/>
              </w:rPr>
              <w:t xml:space="preserve">Интервал таймера в </w:t>
            </w:r>
            <w:proofErr w:type="spellStart"/>
            <w:r w:rsidRPr="002910EC">
              <w:rPr>
                <w:sz w:val="24"/>
                <w:szCs w:val="24"/>
              </w:rPr>
              <w:t>мс</w:t>
            </w:r>
            <w:proofErr w:type="spellEnd"/>
          </w:p>
        </w:tc>
      </w:tr>
    </w:tbl>
    <w:p w14:paraId="2CD9C0AE" w14:textId="77777777" w:rsidR="00336C44" w:rsidRPr="002910EC" w:rsidRDefault="00336C44" w:rsidP="00336C44">
      <w:pPr>
        <w:rPr>
          <w:sz w:val="24"/>
          <w:szCs w:val="24"/>
        </w:rPr>
      </w:pPr>
      <w:r w:rsidRPr="002910EC">
        <w:rPr>
          <w:sz w:val="24"/>
          <w:szCs w:val="24"/>
        </w:rPr>
        <w:t xml:space="preserve"> </w:t>
      </w:r>
    </w:p>
    <w:p w14:paraId="38C18F28" w14:textId="77777777" w:rsidR="00336C44" w:rsidRPr="002910EC" w:rsidRDefault="00336C44" w:rsidP="00336C44">
      <w:pPr>
        <w:rPr>
          <w:b/>
          <w:sz w:val="24"/>
          <w:szCs w:val="24"/>
        </w:rPr>
      </w:pPr>
      <w:r w:rsidRPr="002910EC">
        <w:rPr>
          <w:b/>
          <w:sz w:val="24"/>
          <w:szCs w:val="24"/>
        </w:rPr>
        <w:t>8.3.4.27.2 Примитив отклика</w:t>
      </w:r>
    </w:p>
    <w:p w14:paraId="749DB0FE" w14:textId="77777777" w:rsidR="00336C44" w:rsidRPr="002910EC" w:rsidRDefault="00336C44" w:rsidP="00336C44">
      <w:pPr>
        <w:rPr>
          <w:sz w:val="24"/>
          <w:szCs w:val="24"/>
        </w:rPr>
      </w:pPr>
      <w:r w:rsidRPr="002910EC">
        <w:rPr>
          <w:sz w:val="24"/>
          <w:szCs w:val="24"/>
        </w:rPr>
        <w:t>Поле «Значение» отклика показано в таблице 185. Значения кода отклика показаны в таблице 186.</w:t>
      </w:r>
    </w:p>
    <w:p w14:paraId="609BFAB4" w14:textId="77777777" w:rsidR="00336C44" w:rsidRDefault="00336C44" w:rsidP="00336C44">
      <w:pPr>
        <w:rPr>
          <w:sz w:val="24"/>
          <w:szCs w:val="24"/>
        </w:rPr>
      </w:pPr>
    </w:p>
    <w:p w14:paraId="5AEDC419" w14:textId="77777777" w:rsidR="00336C44" w:rsidRDefault="00336C44" w:rsidP="00336C44">
      <w:pPr>
        <w:rPr>
          <w:sz w:val="24"/>
          <w:szCs w:val="24"/>
        </w:rPr>
      </w:pPr>
    </w:p>
    <w:p w14:paraId="14BF4227" w14:textId="77777777" w:rsidR="00336C44" w:rsidRPr="002910EC" w:rsidRDefault="00336C44" w:rsidP="00336C44">
      <w:pPr>
        <w:ind w:firstLine="0"/>
        <w:jc w:val="center"/>
        <w:rPr>
          <w:b/>
          <w:sz w:val="24"/>
          <w:szCs w:val="24"/>
        </w:rPr>
      </w:pPr>
      <w:r w:rsidRPr="002910EC">
        <w:rPr>
          <w:b/>
          <w:sz w:val="24"/>
          <w:szCs w:val="24"/>
        </w:rPr>
        <w:lastRenderedPageBreak/>
        <w:t>Таблица 186 – Коды отклика для команды Запись интервала таймера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2590"/>
        <w:gridCol w:w="4517"/>
      </w:tblGrid>
      <w:tr w:rsidR="00336C44" w:rsidRPr="002910EC" w14:paraId="17A0AAED" w14:textId="77777777" w:rsidTr="00336C44">
        <w:trPr>
          <w:trHeight w:val="322"/>
          <w:jc w:val="center"/>
        </w:trPr>
        <w:tc>
          <w:tcPr>
            <w:tcW w:w="1081" w:type="dxa"/>
            <w:tcBorders>
              <w:bottom w:val="double" w:sz="4" w:space="0" w:color="000000"/>
            </w:tcBorders>
            <w:tcMar>
              <w:top w:w="0" w:type="dxa"/>
              <w:left w:w="40" w:type="dxa"/>
              <w:bottom w:w="0" w:type="dxa"/>
              <w:right w:w="40" w:type="dxa"/>
            </w:tcMar>
            <w:hideMark/>
          </w:tcPr>
          <w:p w14:paraId="0859A15F" w14:textId="77777777" w:rsidR="00336C44" w:rsidRPr="002910EC" w:rsidRDefault="00336C44" w:rsidP="00336C44">
            <w:pPr>
              <w:ind w:firstLine="0"/>
              <w:jc w:val="center"/>
              <w:rPr>
                <w:sz w:val="24"/>
                <w:szCs w:val="24"/>
              </w:rPr>
            </w:pPr>
            <w:r w:rsidRPr="002910EC">
              <w:rPr>
                <w:sz w:val="24"/>
                <w:szCs w:val="24"/>
              </w:rPr>
              <w:t>Значение</w:t>
            </w:r>
          </w:p>
        </w:tc>
        <w:tc>
          <w:tcPr>
            <w:tcW w:w="2590" w:type="dxa"/>
            <w:tcBorders>
              <w:bottom w:val="double" w:sz="4" w:space="0" w:color="000000"/>
            </w:tcBorders>
            <w:tcMar>
              <w:top w:w="0" w:type="dxa"/>
              <w:left w:w="40" w:type="dxa"/>
              <w:bottom w:w="0" w:type="dxa"/>
              <w:right w:w="40" w:type="dxa"/>
            </w:tcMar>
            <w:hideMark/>
          </w:tcPr>
          <w:p w14:paraId="71906CC3" w14:textId="77777777" w:rsidR="00336C44" w:rsidRPr="002910EC" w:rsidRDefault="00336C44" w:rsidP="00336C44">
            <w:pPr>
              <w:ind w:firstLine="0"/>
              <w:jc w:val="center"/>
              <w:rPr>
                <w:sz w:val="24"/>
                <w:szCs w:val="24"/>
              </w:rPr>
            </w:pPr>
            <w:r w:rsidRPr="002910EC">
              <w:rPr>
                <w:sz w:val="24"/>
                <w:szCs w:val="24"/>
              </w:rPr>
              <w:t>Класс</w:t>
            </w:r>
          </w:p>
        </w:tc>
        <w:tc>
          <w:tcPr>
            <w:tcW w:w="4517" w:type="dxa"/>
            <w:tcBorders>
              <w:bottom w:val="double" w:sz="4" w:space="0" w:color="000000"/>
            </w:tcBorders>
            <w:tcMar>
              <w:top w:w="0" w:type="dxa"/>
              <w:left w:w="40" w:type="dxa"/>
              <w:bottom w:w="0" w:type="dxa"/>
              <w:right w:w="40" w:type="dxa"/>
            </w:tcMar>
            <w:hideMark/>
          </w:tcPr>
          <w:p w14:paraId="4CA957F8"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6C4ED3DB" w14:textId="77777777" w:rsidTr="00336C44">
        <w:trPr>
          <w:trHeight w:val="331"/>
          <w:jc w:val="center"/>
        </w:trPr>
        <w:tc>
          <w:tcPr>
            <w:tcW w:w="1081" w:type="dxa"/>
            <w:tcBorders>
              <w:top w:val="double" w:sz="4" w:space="0" w:color="000000"/>
            </w:tcBorders>
            <w:tcMar>
              <w:top w:w="0" w:type="dxa"/>
              <w:left w:w="40" w:type="dxa"/>
              <w:bottom w:w="0" w:type="dxa"/>
              <w:right w:w="40" w:type="dxa"/>
            </w:tcMar>
            <w:hideMark/>
          </w:tcPr>
          <w:p w14:paraId="09C9F3CF" w14:textId="77777777" w:rsidR="00336C44" w:rsidRPr="002910EC" w:rsidRDefault="00336C44" w:rsidP="00336C44">
            <w:pPr>
              <w:ind w:firstLine="0"/>
              <w:rPr>
                <w:sz w:val="24"/>
                <w:szCs w:val="24"/>
              </w:rPr>
            </w:pPr>
            <w:r w:rsidRPr="002910EC">
              <w:rPr>
                <w:sz w:val="24"/>
                <w:szCs w:val="24"/>
              </w:rPr>
              <w:t>0</w:t>
            </w:r>
          </w:p>
        </w:tc>
        <w:tc>
          <w:tcPr>
            <w:tcW w:w="2590" w:type="dxa"/>
            <w:tcBorders>
              <w:top w:val="double" w:sz="4" w:space="0" w:color="000000"/>
            </w:tcBorders>
            <w:tcMar>
              <w:top w:w="0" w:type="dxa"/>
              <w:left w:w="40" w:type="dxa"/>
              <w:bottom w:w="0" w:type="dxa"/>
              <w:right w:w="40" w:type="dxa"/>
            </w:tcMar>
            <w:hideMark/>
          </w:tcPr>
          <w:p w14:paraId="239AF809" w14:textId="77777777" w:rsidR="00336C44" w:rsidRPr="002910EC" w:rsidRDefault="00336C44" w:rsidP="00336C44">
            <w:pPr>
              <w:ind w:firstLine="0"/>
              <w:rPr>
                <w:sz w:val="24"/>
                <w:szCs w:val="24"/>
              </w:rPr>
            </w:pPr>
            <w:r w:rsidRPr="002910EC">
              <w:rPr>
                <w:sz w:val="24"/>
                <w:szCs w:val="24"/>
              </w:rPr>
              <w:t>Успешное выполнение</w:t>
            </w:r>
          </w:p>
        </w:tc>
        <w:tc>
          <w:tcPr>
            <w:tcW w:w="4517" w:type="dxa"/>
            <w:tcBorders>
              <w:top w:val="double" w:sz="4" w:space="0" w:color="000000"/>
            </w:tcBorders>
            <w:tcMar>
              <w:top w:w="0" w:type="dxa"/>
              <w:left w:w="40" w:type="dxa"/>
              <w:bottom w:w="0" w:type="dxa"/>
              <w:right w:w="40" w:type="dxa"/>
            </w:tcMar>
            <w:hideMark/>
          </w:tcPr>
          <w:p w14:paraId="0B2A2EB7" w14:textId="77777777" w:rsidR="00336C44" w:rsidRPr="002910EC" w:rsidRDefault="00336C44" w:rsidP="00336C44">
            <w:pPr>
              <w:ind w:firstLine="0"/>
              <w:rPr>
                <w:sz w:val="24"/>
                <w:szCs w:val="24"/>
              </w:rPr>
            </w:pPr>
            <w:r w:rsidRPr="002910EC">
              <w:rPr>
                <w:sz w:val="24"/>
                <w:szCs w:val="24"/>
              </w:rPr>
              <w:t xml:space="preserve"> Отказы отсутствуют</w:t>
            </w:r>
          </w:p>
        </w:tc>
      </w:tr>
      <w:tr w:rsidR="00336C44" w:rsidRPr="002910EC" w14:paraId="18DBD452" w14:textId="77777777" w:rsidTr="00336C44">
        <w:trPr>
          <w:trHeight w:val="331"/>
          <w:jc w:val="center"/>
        </w:trPr>
        <w:tc>
          <w:tcPr>
            <w:tcW w:w="1081" w:type="dxa"/>
            <w:tcMar>
              <w:top w:w="0" w:type="dxa"/>
              <w:left w:w="40" w:type="dxa"/>
              <w:bottom w:w="0" w:type="dxa"/>
              <w:right w:w="40" w:type="dxa"/>
            </w:tcMar>
          </w:tcPr>
          <w:p w14:paraId="27226D4C" w14:textId="77777777" w:rsidR="00336C44" w:rsidRPr="002910EC" w:rsidRDefault="00336C44" w:rsidP="00336C44">
            <w:pPr>
              <w:ind w:firstLine="0"/>
              <w:rPr>
                <w:sz w:val="24"/>
                <w:szCs w:val="24"/>
              </w:rPr>
            </w:pPr>
            <w:r w:rsidRPr="002910EC">
              <w:rPr>
                <w:sz w:val="24"/>
                <w:szCs w:val="24"/>
              </w:rPr>
              <w:t>3</w:t>
            </w:r>
          </w:p>
        </w:tc>
        <w:tc>
          <w:tcPr>
            <w:tcW w:w="2590" w:type="dxa"/>
            <w:tcMar>
              <w:top w:w="0" w:type="dxa"/>
              <w:left w:w="40" w:type="dxa"/>
              <w:bottom w:w="0" w:type="dxa"/>
              <w:right w:w="40" w:type="dxa"/>
            </w:tcMar>
          </w:tcPr>
          <w:p w14:paraId="6EC7D672"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037ACB74" w14:textId="77777777" w:rsidR="00336C44" w:rsidRPr="002910EC" w:rsidRDefault="00336C44" w:rsidP="00336C44">
            <w:pPr>
              <w:ind w:firstLine="0"/>
              <w:rPr>
                <w:sz w:val="24"/>
                <w:szCs w:val="24"/>
              </w:rPr>
            </w:pPr>
            <w:r w:rsidRPr="002910EC">
              <w:rPr>
                <w:sz w:val="24"/>
                <w:szCs w:val="24"/>
              </w:rPr>
              <w:t>Пройденный параметр больше разрешенного устройством</w:t>
            </w:r>
          </w:p>
        </w:tc>
      </w:tr>
      <w:tr w:rsidR="00336C44" w:rsidRPr="002910EC" w14:paraId="76951836" w14:textId="77777777" w:rsidTr="00336C44">
        <w:trPr>
          <w:trHeight w:val="331"/>
          <w:jc w:val="center"/>
        </w:trPr>
        <w:tc>
          <w:tcPr>
            <w:tcW w:w="1081" w:type="dxa"/>
            <w:tcMar>
              <w:top w:w="0" w:type="dxa"/>
              <w:left w:w="40" w:type="dxa"/>
              <w:bottom w:w="0" w:type="dxa"/>
              <w:right w:w="40" w:type="dxa"/>
            </w:tcMar>
          </w:tcPr>
          <w:p w14:paraId="446D0396" w14:textId="77777777" w:rsidR="00336C44" w:rsidRPr="002910EC" w:rsidRDefault="00336C44" w:rsidP="00336C44">
            <w:pPr>
              <w:ind w:firstLine="0"/>
              <w:rPr>
                <w:sz w:val="24"/>
                <w:szCs w:val="24"/>
              </w:rPr>
            </w:pPr>
            <w:r w:rsidRPr="002910EC">
              <w:rPr>
                <w:sz w:val="24"/>
                <w:szCs w:val="24"/>
              </w:rPr>
              <w:t>4</w:t>
            </w:r>
          </w:p>
        </w:tc>
        <w:tc>
          <w:tcPr>
            <w:tcW w:w="2590" w:type="dxa"/>
            <w:tcMar>
              <w:top w:w="0" w:type="dxa"/>
              <w:left w:w="40" w:type="dxa"/>
              <w:bottom w:w="0" w:type="dxa"/>
              <w:right w:w="40" w:type="dxa"/>
            </w:tcMar>
          </w:tcPr>
          <w:p w14:paraId="252F7B5E"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299C91E0" w14:textId="77777777" w:rsidR="00336C44" w:rsidRPr="002910EC" w:rsidRDefault="00336C44" w:rsidP="00336C44">
            <w:pPr>
              <w:ind w:firstLine="0"/>
              <w:rPr>
                <w:sz w:val="24"/>
                <w:szCs w:val="24"/>
              </w:rPr>
            </w:pPr>
            <w:r w:rsidRPr="002910EC">
              <w:rPr>
                <w:sz w:val="24"/>
                <w:szCs w:val="24"/>
              </w:rPr>
              <w:t>Переданный параметр меньше разрешенного устройством</w:t>
            </w:r>
          </w:p>
        </w:tc>
      </w:tr>
      <w:tr w:rsidR="00336C44" w:rsidRPr="002910EC" w14:paraId="13B80862" w14:textId="77777777" w:rsidTr="00336C44">
        <w:trPr>
          <w:trHeight w:val="331"/>
          <w:jc w:val="center"/>
        </w:trPr>
        <w:tc>
          <w:tcPr>
            <w:tcW w:w="1081" w:type="dxa"/>
            <w:tcMar>
              <w:top w:w="0" w:type="dxa"/>
              <w:left w:w="40" w:type="dxa"/>
              <w:bottom w:w="0" w:type="dxa"/>
              <w:right w:w="40" w:type="dxa"/>
            </w:tcMar>
          </w:tcPr>
          <w:p w14:paraId="50CEC7A7" w14:textId="77777777" w:rsidR="00336C44" w:rsidRPr="002910EC" w:rsidRDefault="00336C44" w:rsidP="00336C44">
            <w:pPr>
              <w:ind w:firstLine="0"/>
              <w:rPr>
                <w:sz w:val="24"/>
                <w:szCs w:val="24"/>
              </w:rPr>
            </w:pPr>
            <w:r w:rsidRPr="002910EC">
              <w:rPr>
                <w:sz w:val="24"/>
                <w:szCs w:val="24"/>
              </w:rPr>
              <w:t>5</w:t>
            </w:r>
          </w:p>
        </w:tc>
        <w:tc>
          <w:tcPr>
            <w:tcW w:w="2590" w:type="dxa"/>
            <w:tcMar>
              <w:top w:w="0" w:type="dxa"/>
              <w:left w:w="40" w:type="dxa"/>
              <w:bottom w:w="0" w:type="dxa"/>
              <w:right w:w="40" w:type="dxa"/>
            </w:tcMar>
          </w:tcPr>
          <w:p w14:paraId="27CE2B36"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2B5C6C6B"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5885E752" w14:textId="77777777" w:rsidTr="00336C44">
        <w:trPr>
          <w:trHeight w:val="331"/>
          <w:jc w:val="center"/>
        </w:trPr>
        <w:tc>
          <w:tcPr>
            <w:tcW w:w="1081" w:type="dxa"/>
            <w:tcMar>
              <w:top w:w="0" w:type="dxa"/>
              <w:left w:w="40" w:type="dxa"/>
              <w:bottom w:w="0" w:type="dxa"/>
              <w:right w:w="40" w:type="dxa"/>
            </w:tcMar>
          </w:tcPr>
          <w:p w14:paraId="16266455" w14:textId="77777777" w:rsidR="00336C44" w:rsidRPr="002910EC" w:rsidRDefault="00336C44" w:rsidP="00336C44">
            <w:pPr>
              <w:ind w:firstLine="0"/>
              <w:rPr>
                <w:sz w:val="24"/>
                <w:szCs w:val="24"/>
              </w:rPr>
            </w:pPr>
            <w:r w:rsidRPr="002910EC">
              <w:rPr>
                <w:sz w:val="24"/>
                <w:szCs w:val="24"/>
              </w:rPr>
              <w:t>6</w:t>
            </w:r>
          </w:p>
        </w:tc>
        <w:tc>
          <w:tcPr>
            <w:tcW w:w="2590" w:type="dxa"/>
            <w:tcMar>
              <w:top w:w="0" w:type="dxa"/>
              <w:left w:w="40" w:type="dxa"/>
              <w:bottom w:w="0" w:type="dxa"/>
              <w:right w:w="40" w:type="dxa"/>
            </w:tcMar>
          </w:tcPr>
          <w:p w14:paraId="59E3C45A"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11F0A8BC" w14:textId="77777777" w:rsidR="00336C44" w:rsidRPr="002910EC" w:rsidRDefault="00336C44" w:rsidP="00336C44">
            <w:pPr>
              <w:ind w:firstLine="0"/>
              <w:rPr>
                <w:sz w:val="24"/>
                <w:szCs w:val="24"/>
              </w:rPr>
            </w:pPr>
            <w:r w:rsidRPr="002910EC">
              <w:rPr>
                <w:sz w:val="24"/>
                <w:szCs w:val="24"/>
              </w:rPr>
              <w:t>Отказ команды, зависящей от устройства</w:t>
            </w:r>
          </w:p>
        </w:tc>
      </w:tr>
      <w:tr w:rsidR="00336C44" w:rsidRPr="002910EC" w14:paraId="09E22523" w14:textId="77777777" w:rsidTr="00336C44">
        <w:trPr>
          <w:trHeight w:val="331"/>
          <w:jc w:val="center"/>
        </w:trPr>
        <w:tc>
          <w:tcPr>
            <w:tcW w:w="1081" w:type="dxa"/>
            <w:tcMar>
              <w:top w:w="0" w:type="dxa"/>
              <w:left w:w="40" w:type="dxa"/>
              <w:bottom w:w="0" w:type="dxa"/>
              <w:right w:w="40" w:type="dxa"/>
            </w:tcMar>
          </w:tcPr>
          <w:p w14:paraId="24082961" w14:textId="77777777" w:rsidR="00336C44" w:rsidRPr="002910EC" w:rsidRDefault="00336C44" w:rsidP="00336C44">
            <w:pPr>
              <w:ind w:firstLine="0"/>
              <w:rPr>
                <w:sz w:val="24"/>
                <w:szCs w:val="24"/>
              </w:rPr>
            </w:pPr>
            <w:r w:rsidRPr="002910EC">
              <w:rPr>
                <w:sz w:val="24"/>
                <w:szCs w:val="24"/>
              </w:rPr>
              <w:t>8</w:t>
            </w:r>
          </w:p>
        </w:tc>
        <w:tc>
          <w:tcPr>
            <w:tcW w:w="2590" w:type="dxa"/>
            <w:tcMar>
              <w:top w:w="0" w:type="dxa"/>
              <w:left w:w="40" w:type="dxa"/>
              <w:bottom w:w="0" w:type="dxa"/>
              <w:right w:w="40" w:type="dxa"/>
            </w:tcMar>
          </w:tcPr>
          <w:p w14:paraId="682839FD" w14:textId="77777777" w:rsidR="00336C44" w:rsidRPr="002910EC" w:rsidRDefault="00336C44" w:rsidP="00336C44">
            <w:pPr>
              <w:ind w:firstLine="0"/>
              <w:rPr>
                <w:sz w:val="24"/>
                <w:szCs w:val="24"/>
              </w:rPr>
            </w:pPr>
            <w:r w:rsidRPr="002910EC">
              <w:rPr>
                <w:sz w:val="24"/>
                <w:szCs w:val="24"/>
              </w:rPr>
              <w:t>Предупреждение</w:t>
            </w:r>
          </w:p>
        </w:tc>
        <w:tc>
          <w:tcPr>
            <w:tcW w:w="4517" w:type="dxa"/>
            <w:tcMar>
              <w:top w:w="0" w:type="dxa"/>
              <w:left w:w="40" w:type="dxa"/>
              <w:bottom w:w="0" w:type="dxa"/>
              <w:right w:w="40" w:type="dxa"/>
            </w:tcMar>
          </w:tcPr>
          <w:p w14:paraId="6A459140" w14:textId="77777777" w:rsidR="00336C44" w:rsidRPr="002910EC" w:rsidRDefault="00336C44" w:rsidP="00336C44">
            <w:pPr>
              <w:ind w:firstLine="0"/>
              <w:rPr>
                <w:sz w:val="24"/>
                <w:szCs w:val="24"/>
              </w:rPr>
            </w:pPr>
            <w:r w:rsidRPr="002910EC">
              <w:rPr>
                <w:sz w:val="24"/>
                <w:szCs w:val="24"/>
              </w:rPr>
              <w:t>Установить ближайшее возможное значение</w:t>
            </w:r>
          </w:p>
        </w:tc>
      </w:tr>
      <w:tr w:rsidR="00336C44" w:rsidRPr="002910EC" w14:paraId="11793550" w14:textId="77777777" w:rsidTr="00336C44">
        <w:trPr>
          <w:trHeight w:val="331"/>
          <w:jc w:val="center"/>
        </w:trPr>
        <w:tc>
          <w:tcPr>
            <w:tcW w:w="1081" w:type="dxa"/>
            <w:tcMar>
              <w:top w:w="0" w:type="dxa"/>
              <w:left w:w="40" w:type="dxa"/>
              <w:bottom w:w="0" w:type="dxa"/>
              <w:right w:w="40" w:type="dxa"/>
            </w:tcMar>
          </w:tcPr>
          <w:p w14:paraId="43B75DDF" w14:textId="77777777" w:rsidR="00336C44" w:rsidRPr="002910EC" w:rsidRDefault="00336C44" w:rsidP="00336C44">
            <w:pPr>
              <w:ind w:firstLine="0"/>
              <w:rPr>
                <w:sz w:val="24"/>
                <w:szCs w:val="24"/>
              </w:rPr>
            </w:pPr>
            <w:r w:rsidRPr="002910EC">
              <w:rPr>
                <w:sz w:val="24"/>
                <w:szCs w:val="24"/>
              </w:rPr>
              <w:t>16</w:t>
            </w:r>
          </w:p>
        </w:tc>
        <w:tc>
          <w:tcPr>
            <w:tcW w:w="2590" w:type="dxa"/>
            <w:tcMar>
              <w:top w:w="0" w:type="dxa"/>
              <w:left w:w="40" w:type="dxa"/>
              <w:bottom w:w="0" w:type="dxa"/>
              <w:right w:w="40" w:type="dxa"/>
            </w:tcMar>
          </w:tcPr>
          <w:p w14:paraId="6C9909A7"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46143D1C" w14:textId="77777777" w:rsidR="00336C44" w:rsidRPr="002910EC" w:rsidRDefault="00336C44" w:rsidP="00336C44">
            <w:pPr>
              <w:ind w:firstLine="0"/>
              <w:rPr>
                <w:sz w:val="24"/>
                <w:szCs w:val="24"/>
              </w:rPr>
            </w:pPr>
            <w:r w:rsidRPr="002910EC">
              <w:rPr>
                <w:sz w:val="24"/>
                <w:szCs w:val="24"/>
              </w:rPr>
              <w:t>Доступ ограничен</w:t>
            </w:r>
          </w:p>
        </w:tc>
      </w:tr>
      <w:tr w:rsidR="00336C44" w:rsidRPr="002910EC" w14:paraId="2D03087F" w14:textId="77777777" w:rsidTr="00336C44">
        <w:trPr>
          <w:trHeight w:val="331"/>
          <w:jc w:val="center"/>
        </w:trPr>
        <w:tc>
          <w:tcPr>
            <w:tcW w:w="1081" w:type="dxa"/>
            <w:tcMar>
              <w:top w:w="0" w:type="dxa"/>
              <w:left w:w="40" w:type="dxa"/>
              <w:bottom w:w="0" w:type="dxa"/>
              <w:right w:w="40" w:type="dxa"/>
            </w:tcMar>
          </w:tcPr>
          <w:p w14:paraId="71FF053E" w14:textId="77777777" w:rsidR="00336C44" w:rsidRPr="002910EC" w:rsidRDefault="00336C44" w:rsidP="00336C44">
            <w:pPr>
              <w:ind w:firstLine="0"/>
              <w:rPr>
                <w:sz w:val="24"/>
                <w:szCs w:val="24"/>
              </w:rPr>
            </w:pPr>
            <w:r w:rsidRPr="002910EC">
              <w:rPr>
                <w:sz w:val="24"/>
                <w:szCs w:val="24"/>
              </w:rPr>
              <w:t>32</w:t>
            </w:r>
          </w:p>
        </w:tc>
        <w:tc>
          <w:tcPr>
            <w:tcW w:w="2590" w:type="dxa"/>
            <w:tcMar>
              <w:top w:w="0" w:type="dxa"/>
              <w:left w:w="40" w:type="dxa"/>
              <w:bottom w:w="0" w:type="dxa"/>
              <w:right w:w="40" w:type="dxa"/>
            </w:tcMar>
          </w:tcPr>
          <w:p w14:paraId="5F790ACA"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419FDD8C" w14:textId="77777777" w:rsidR="00336C44" w:rsidRPr="002910EC" w:rsidRDefault="00336C44" w:rsidP="00336C44">
            <w:pPr>
              <w:ind w:firstLine="0"/>
              <w:rPr>
                <w:sz w:val="24"/>
                <w:szCs w:val="24"/>
              </w:rPr>
            </w:pPr>
            <w:r w:rsidRPr="002910EC">
              <w:rPr>
                <w:sz w:val="24"/>
                <w:szCs w:val="24"/>
              </w:rPr>
              <w:t>Занят - отложенный отклик не может быть начат</w:t>
            </w:r>
          </w:p>
        </w:tc>
      </w:tr>
      <w:tr w:rsidR="00336C44" w:rsidRPr="002910EC" w14:paraId="24E47D69" w14:textId="77777777" w:rsidTr="00336C44">
        <w:trPr>
          <w:trHeight w:val="331"/>
          <w:jc w:val="center"/>
        </w:trPr>
        <w:tc>
          <w:tcPr>
            <w:tcW w:w="1081" w:type="dxa"/>
            <w:tcMar>
              <w:top w:w="0" w:type="dxa"/>
              <w:left w:w="40" w:type="dxa"/>
              <w:bottom w:w="0" w:type="dxa"/>
              <w:right w:w="40" w:type="dxa"/>
            </w:tcMar>
          </w:tcPr>
          <w:p w14:paraId="6869B24C" w14:textId="77777777" w:rsidR="00336C44" w:rsidRPr="002910EC" w:rsidRDefault="00336C44" w:rsidP="00336C44">
            <w:pPr>
              <w:ind w:firstLine="0"/>
              <w:rPr>
                <w:sz w:val="24"/>
                <w:szCs w:val="24"/>
              </w:rPr>
            </w:pPr>
            <w:r w:rsidRPr="002910EC">
              <w:rPr>
                <w:sz w:val="24"/>
                <w:szCs w:val="24"/>
              </w:rPr>
              <w:t>33</w:t>
            </w:r>
          </w:p>
        </w:tc>
        <w:tc>
          <w:tcPr>
            <w:tcW w:w="2590" w:type="dxa"/>
            <w:tcMar>
              <w:top w:w="0" w:type="dxa"/>
              <w:left w:w="40" w:type="dxa"/>
              <w:bottom w:w="0" w:type="dxa"/>
              <w:right w:w="40" w:type="dxa"/>
            </w:tcMar>
          </w:tcPr>
          <w:p w14:paraId="39E9F65C"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5F9CFEB6" w14:textId="77777777" w:rsidR="00336C44" w:rsidRPr="002910EC" w:rsidRDefault="00336C44" w:rsidP="00336C44">
            <w:pPr>
              <w:ind w:firstLine="0"/>
              <w:rPr>
                <w:sz w:val="24"/>
                <w:szCs w:val="24"/>
              </w:rPr>
            </w:pPr>
            <w:r w:rsidRPr="002910EC">
              <w:rPr>
                <w:sz w:val="24"/>
                <w:szCs w:val="24"/>
              </w:rPr>
              <w:t>DR инициирован</w:t>
            </w:r>
          </w:p>
        </w:tc>
      </w:tr>
      <w:tr w:rsidR="00336C44" w:rsidRPr="002910EC" w14:paraId="6F9E30F4" w14:textId="77777777" w:rsidTr="00336C44">
        <w:trPr>
          <w:trHeight w:val="331"/>
          <w:jc w:val="center"/>
        </w:trPr>
        <w:tc>
          <w:tcPr>
            <w:tcW w:w="1081" w:type="dxa"/>
            <w:tcMar>
              <w:top w:w="0" w:type="dxa"/>
              <w:left w:w="40" w:type="dxa"/>
              <w:bottom w:w="0" w:type="dxa"/>
              <w:right w:w="40" w:type="dxa"/>
            </w:tcMar>
          </w:tcPr>
          <w:p w14:paraId="6CABF132" w14:textId="77777777" w:rsidR="00336C44" w:rsidRPr="002910EC" w:rsidRDefault="00336C44" w:rsidP="00336C44">
            <w:pPr>
              <w:ind w:firstLine="0"/>
              <w:rPr>
                <w:sz w:val="24"/>
                <w:szCs w:val="24"/>
              </w:rPr>
            </w:pPr>
            <w:r w:rsidRPr="002910EC">
              <w:rPr>
                <w:sz w:val="24"/>
                <w:szCs w:val="24"/>
              </w:rPr>
              <w:t>34</w:t>
            </w:r>
          </w:p>
        </w:tc>
        <w:tc>
          <w:tcPr>
            <w:tcW w:w="2590" w:type="dxa"/>
            <w:tcMar>
              <w:top w:w="0" w:type="dxa"/>
              <w:left w:w="40" w:type="dxa"/>
              <w:bottom w:w="0" w:type="dxa"/>
              <w:right w:w="40" w:type="dxa"/>
            </w:tcMar>
          </w:tcPr>
          <w:p w14:paraId="1B50F304"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0B87B101" w14:textId="77777777" w:rsidR="00336C44" w:rsidRPr="002910EC" w:rsidRDefault="00336C44" w:rsidP="00336C44">
            <w:pPr>
              <w:ind w:firstLine="0"/>
              <w:rPr>
                <w:sz w:val="24"/>
                <w:szCs w:val="24"/>
              </w:rPr>
            </w:pPr>
            <w:r w:rsidRPr="002910EC">
              <w:rPr>
                <w:sz w:val="24"/>
                <w:szCs w:val="24"/>
              </w:rPr>
              <w:t>DR функционирует</w:t>
            </w:r>
          </w:p>
        </w:tc>
      </w:tr>
      <w:tr w:rsidR="00336C44" w:rsidRPr="002910EC" w14:paraId="3D8A81EE" w14:textId="77777777" w:rsidTr="00336C44">
        <w:trPr>
          <w:trHeight w:val="331"/>
          <w:jc w:val="center"/>
        </w:trPr>
        <w:tc>
          <w:tcPr>
            <w:tcW w:w="1081" w:type="dxa"/>
            <w:tcMar>
              <w:top w:w="0" w:type="dxa"/>
              <w:left w:w="40" w:type="dxa"/>
              <w:bottom w:w="0" w:type="dxa"/>
              <w:right w:w="40" w:type="dxa"/>
            </w:tcMar>
          </w:tcPr>
          <w:p w14:paraId="22C8E652" w14:textId="77777777" w:rsidR="00336C44" w:rsidRPr="002910EC" w:rsidRDefault="00336C44" w:rsidP="00336C44">
            <w:pPr>
              <w:ind w:firstLine="0"/>
              <w:rPr>
                <w:sz w:val="24"/>
                <w:szCs w:val="24"/>
              </w:rPr>
            </w:pPr>
            <w:r w:rsidRPr="002910EC">
              <w:rPr>
                <w:sz w:val="24"/>
                <w:szCs w:val="24"/>
              </w:rPr>
              <w:t>35</w:t>
            </w:r>
          </w:p>
        </w:tc>
        <w:tc>
          <w:tcPr>
            <w:tcW w:w="2590" w:type="dxa"/>
            <w:tcMar>
              <w:top w:w="0" w:type="dxa"/>
              <w:left w:w="40" w:type="dxa"/>
              <w:bottom w:w="0" w:type="dxa"/>
              <w:right w:w="40" w:type="dxa"/>
            </w:tcMar>
          </w:tcPr>
          <w:p w14:paraId="10389E00"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6712210B" w14:textId="77777777" w:rsidR="00336C44" w:rsidRPr="002910EC" w:rsidRDefault="00336C44" w:rsidP="00336C44">
            <w:pPr>
              <w:ind w:firstLine="0"/>
              <w:rPr>
                <w:sz w:val="24"/>
                <w:szCs w:val="24"/>
              </w:rPr>
            </w:pPr>
            <w:r w:rsidRPr="002910EC">
              <w:rPr>
                <w:sz w:val="24"/>
                <w:szCs w:val="24"/>
              </w:rPr>
              <w:t>DR отключен</w:t>
            </w:r>
          </w:p>
        </w:tc>
      </w:tr>
      <w:tr w:rsidR="00336C44" w:rsidRPr="002910EC" w14:paraId="6F178880" w14:textId="77777777" w:rsidTr="00336C44">
        <w:trPr>
          <w:trHeight w:val="331"/>
          <w:jc w:val="center"/>
        </w:trPr>
        <w:tc>
          <w:tcPr>
            <w:tcW w:w="1081" w:type="dxa"/>
            <w:tcMar>
              <w:top w:w="0" w:type="dxa"/>
              <w:left w:w="40" w:type="dxa"/>
              <w:bottom w:w="0" w:type="dxa"/>
              <w:right w:w="40" w:type="dxa"/>
            </w:tcMar>
          </w:tcPr>
          <w:p w14:paraId="05A766A0" w14:textId="77777777" w:rsidR="00336C44" w:rsidRPr="002910EC" w:rsidRDefault="00336C44" w:rsidP="00336C44">
            <w:pPr>
              <w:ind w:firstLine="0"/>
              <w:rPr>
                <w:sz w:val="24"/>
                <w:szCs w:val="24"/>
              </w:rPr>
            </w:pPr>
            <w:r w:rsidRPr="002910EC">
              <w:rPr>
                <w:sz w:val="24"/>
                <w:szCs w:val="24"/>
              </w:rPr>
              <w:t>36</w:t>
            </w:r>
          </w:p>
        </w:tc>
        <w:tc>
          <w:tcPr>
            <w:tcW w:w="2590" w:type="dxa"/>
            <w:tcMar>
              <w:top w:w="0" w:type="dxa"/>
              <w:left w:w="40" w:type="dxa"/>
              <w:bottom w:w="0" w:type="dxa"/>
              <w:right w:w="40" w:type="dxa"/>
            </w:tcMar>
          </w:tcPr>
          <w:p w14:paraId="0218AF77"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08102992" w14:textId="77777777" w:rsidR="00336C44" w:rsidRPr="002910EC" w:rsidRDefault="00336C44" w:rsidP="00336C44">
            <w:pPr>
              <w:ind w:firstLine="0"/>
              <w:rPr>
                <w:sz w:val="24"/>
                <w:szCs w:val="24"/>
              </w:rPr>
            </w:pPr>
            <w:r w:rsidRPr="002910EC">
              <w:rPr>
                <w:sz w:val="24"/>
                <w:szCs w:val="24"/>
              </w:rPr>
              <w:t>DR конфликт</w:t>
            </w:r>
          </w:p>
        </w:tc>
      </w:tr>
      <w:tr w:rsidR="00336C44" w:rsidRPr="002910EC" w14:paraId="2D94678A" w14:textId="77777777" w:rsidTr="00336C44">
        <w:trPr>
          <w:trHeight w:val="331"/>
          <w:jc w:val="center"/>
        </w:trPr>
        <w:tc>
          <w:tcPr>
            <w:tcW w:w="1081" w:type="dxa"/>
            <w:tcMar>
              <w:top w:w="0" w:type="dxa"/>
              <w:left w:w="40" w:type="dxa"/>
              <w:bottom w:w="0" w:type="dxa"/>
              <w:right w:w="40" w:type="dxa"/>
            </w:tcMar>
          </w:tcPr>
          <w:p w14:paraId="74DC8BC0" w14:textId="77777777" w:rsidR="00336C44" w:rsidRPr="002910EC" w:rsidRDefault="00336C44" w:rsidP="00336C44">
            <w:pPr>
              <w:ind w:firstLine="0"/>
              <w:rPr>
                <w:sz w:val="24"/>
                <w:szCs w:val="24"/>
              </w:rPr>
            </w:pPr>
            <w:r w:rsidRPr="002910EC">
              <w:rPr>
                <w:sz w:val="24"/>
                <w:szCs w:val="24"/>
              </w:rPr>
              <w:t>65</w:t>
            </w:r>
          </w:p>
        </w:tc>
        <w:tc>
          <w:tcPr>
            <w:tcW w:w="2590" w:type="dxa"/>
            <w:tcMar>
              <w:top w:w="0" w:type="dxa"/>
              <w:left w:w="40" w:type="dxa"/>
              <w:bottom w:w="0" w:type="dxa"/>
              <w:right w:w="40" w:type="dxa"/>
            </w:tcMar>
          </w:tcPr>
          <w:p w14:paraId="4BEA4002" w14:textId="77777777" w:rsidR="00336C44" w:rsidRPr="002910EC" w:rsidRDefault="00336C44" w:rsidP="00336C44">
            <w:pPr>
              <w:ind w:firstLine="0"/>
              <w:rPr>
                <w:sz w:val="24"/>
                <w:szCs w:val="24"/>
              </w:rPr>
            </w:pPr>
            <w:r w:rsidRPr="002910EC">
              <w:rPr>
                <w:sz w:val="24"/>
                <w:szCs w:val="24"/>
              </w:rPr>
              <w:t>Отказ</w:t>
            </w:r>
          </w:p>
        </w:tc>
        <w:tc>
          <w:tcPr>
            <w:tcW w:w="4517" w:type="dxa"/>
            <w:tcMar>
              <w:top w:w="0" w:type="dxa"/>
              <w:left w:w="40" w:type="dxa"/>
              <w:bottom w:w="0" w:type="dxa"/>
              <w:right w:w="40" w:type="dxa"/>
            </w:tcMar>
          </w:tcPr>
          <w:p w14:paraId="74A65EEC" w14:textId="77777777" w:rsidR="00336C44" w:rsidRPr="002910EC" w:rsidRDefault="00336C44" w:rsidP="00336C44">
            <w:pPr>
              <w:ind w:firstLine="0"/>
              <w:rPr>
                <w:sz w:val="24"/>
                <w:szCs w:val="24"/>
              </w:rPr>
            </w:pPr>
            <w:r w:rsidRPr="002910EC">
              <w:rPr>
                <w:sz w:val="24"/>
                <w:szCs w:val="24"/>
              </w:rPr>
              <w:t xml:space="preserve">Неверный </w:t>
            </w:r>
            <w:proofErr w:type="spellStart"/>
            <w:r w:rsidRPr="002910EC">
              <w:rPr>
                <w:sz w:val="24"/>
                <w:szCs w:val="24"/>
              </w:rPr>
              <w:t>Тип_таймера</w:t>
            </w:r>
            <w:proofErr w:type="spellEnd"/>
          </w:p>
        </w:tc>
      </w:tr>
    </w:tbl>
    <w:p w14:paraId="3154F0E0" w14:textId="77777777" w:rsidR="00336C44" w:rsidRPr="002910EC" w:rsidRDefault="00336C44" w:rsidP="00336C44">
      <w:pPr>
        <w:rPr>
          <w:b/>
          <w:sz w:val="24"/>
          <w:szCs w:val="24"/>
        </w:rPr>
      </w:pPr>
      <w:r w:rsidRPr="002910EC">
        <w:rPr>
          <w:b/>
          <w:sz w:val="24"/>
          <w:szCs w:val="24"/>
        </w:rPr>
        <w:t>8.3.4.27.3 Процедура на отвечающем устройстве</w:t>
      </w:r>
    </w:p>
    <w:p w14:paraId="22A98FC1" w14:textId="77777777" w:rsidR="00336C44" w:rsidRPr="002910EC" w:rsidRDefault="00336C44" w:rsidP="00336C44">
      <w:pPr>
        <w:rPr>
          <w:sz w:val="24"/>
          <w:szCs w:val="24"/>
        </w:rPr>
      </w:pPr>
      <w:r w:rsidRPr="002910EC">
        <w:rPr>
          <w:sz w:val="24"/>
          <w:szCs w:val="24"/>
        </w:rPr>
        <w:t xml:space="preserve">Эта команда устанавливает временной интервал для таймера, указанного параметром </w:t>
      </w:r>
      <w:proofErr w:type="spellStart"/>
      <w:r w:rsidRPr="002910EC">
        <w:rPr>
          <w:sz w:val="24"/>
          <w:szCs w:val="24"/>
        </w:rPr>
        <w:t>Тип_таймера</w:t>
      </w:r>
      <w:proofErr w:type="spellEnd"/>
      <w:r w:rsidRPr="002910EC">
        <w:rPr>
          <w:sz w:val="24"/>
          <w:szCs w:val="24"/>
        </w:rPr>
        <w:t xml:space="preserve"> в сетевом устройстве.</w:t>
      </w:r>
    </w:p>
    <w:p w14:paraId="5DFC9270" w14:textId="77777777" w:rsidR="00336C44" w:rsidRPr="002910EC" w:rsidRDefault="00336C44" w:rsidP="00336C44">
      <w:pPr>
        <w:rPr>
          <w:b/>
          <w:sz w:val="24"/>
          <w:szCs w:val="24"/>
        </w:rPr>
      </w:pPr>
      <w:bookmarkStart w:id="439" w:name="bookmark645"/>
      <w:r w:rsidRPr="002910EC">
        <w:rPr>
          <w:b/>
          <w:sz w:val="24"/>
          <w:szCs w:val="24"/>
        </w:rPr>
        <w:t>8</w:t>
      </w:r>
      <w:bookmarkEnd w:id="439"/>
      <w:r w:rsidRPr="002910EC">
        <w:rPr>
          <w:b/>
          <w:sz w:val="24"/>
          <w:szCs w:val="24"/>
        </w:rPr>
        <w:t xml:space="preserve">.3.4.28 FAL PDU Считывание интервала таймера </w:t>
      </w:r>
    </w:p>
    <w:p w14:paraId="3D8ABCC9" w14:textId="77777777" w:rsidR="00336C44" w:rsidRPr="002910EC" w:rsidRDefault="00336C44" w:rsidP="00336C44">
      <w:pPr>
        <w:rPr>
          <w:b/>
          <w:sz w:val="24"/>
          <w:szCs w:val="24"/>
        </w:rPr>
      </w:pPr>
      <w:r w:rsidRPr="002910EC">
        <w:rPr>
          <w:b/>
          <w:sz w:val="24"/>
          <w:szCs w:val="24"/>
        </w:rPr>
        <w:t>8.3.4.28.1 Примитив запроса</w:t>
      </w:r>
    </w:p>
    <w:p w14:paraId="0E794CA8" w14:textId="77777777" w:rsidR="00336C44" w:rsidRPr="002910EC" w:rsidRDefault="00336C44" w:rsidP="00336C44">
      <w:pPr>
        <w:rPr>
          <w:sz w:val="24"/>
          <w:szCs w:val="24"/>
        </w:rPr>
      </w:pPr>
      <w:bookmarkStart w:id="440" w:name="bookmark646"/>
      <w:bookmarkEnd w:id="440"/>
      <w:r w:rsidRPr="002910EC">
        <w:rPr>
          <w:sz w:val="24"/>
          <w:szCs w:val="24"/>
        </w:rPr>
        <w:t>Значение Команды - семьсот девяносто шесть (796); значение поля количества октетов равно единице (1), а поле значения показано в таблице 187.</w:t>
      </w:r>
    </w:p>
    <w:p w14:paraId="5E7E7024" w14:textId="77777777" w:rsidR="00336C44" w:rsidRPr="002910EC" w:rsidRDefault="00336C44" w:rsidP="00336C44">
      <w:pPr>
        <w:rPr>
          <w:sz w:val="24"/>
          <w:szCs w:val="24"/>
        </w:rPr>
      </w:pPr>
      <w:r w:rsidRPr="002910EC">
        <w:rPr>
          <w:sz w:val="24"/>
          <w:szCs w:val="24"/>
        </w:rPr>
        <w:t xml:space="preserve"> </w:t>
      </w:r>
    </w:p>
    <w:p w14:paraId="33A10E3D" w14:textId="77777777" w:rsidR="00336C44" w:rsidRPr="002910EC" w:rsidRDefault="00336C44" w:rsidP="00336C44">
      <w:pPr>
        <w:ind w:firstLine="0"/>
        <w:jc w:val="center"/>
        <w:rPr>
          <w:b/>
          <w:sz w:val="24"/>
          <w:szCs w:val="24"/>
        </w:rPr>
      </w:pPr>
      <w:r w:rsidRPr="002910EC">
        <w:rPr>
          <w:b/>
          <w:sz w:val="24"/>
          <w:szCs w:val="24"/>
        </w:rPr>
        <w:t>Таблица 187 – Поле значения запроса Считывание интервала таймера</w:t>
      </w:r>
    </w:p>
    <w:tbl>
      <w:tblPr>
        <w:tblW w:w="0" w:type="auto"/>
        <w:tblCellMar>
          <w:left w:w="0" w:type="dxa"/>
          <w:right w:w="0" w:type="dxa"/>
        </w:tblCellMar>
        <w:tblLook w:val="04A0" w:firstRow="1" w:lastRow="0" w:firstColumn="1" w:lastColumn="0" w:noHBand="0" w:noVBand="1"/>
      </w:tblPr>
      <w:tblGrid>
        <w:gridCol w:w="1154"/>
        <w:gridCol w:w="1532"/>
        <w:gridCol w:w="2015"/>
        <w:gridCol w:w="4733"/>
      </w:tblGrid>
      <w:tr w:rsidR="00336C44" w:rsidRPr="002910EC" w14:paraId="1E80F775" w14:textId="77777777" w:rsidTr="00336C44">
        <w:trPr>
          <w:trHeight w:val="509"/>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4AC08FC"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6E188B0" w14:textId="77777777" w:rsidR="00336C44" w:rsidRPr="002910EC" w:rsidRDefault="00336C44" w:rsidP="00336C44">
            <w:pPr>
              <w:ind w:firstLine="0"/>
              <w:jc w:val="center"/>
              <w:rPr>
                <w:sz w:val="24"/>
                <w:szCs w:val="24"/>
              </w:rPr>
            </w:pPr>
            <w:r w:rsidRPr="002910EC">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54572F2"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45791CB"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26CDAECB" w14:textId="77777777" w:rsidTr="00336C44">
        <w:trPr>
          <w:trHeight w:val="331"/>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A20DC2" w14:textId="77777777" w:rsidR="00336C44" w:rsidRPr="002910EC" w:rsidRDefault="00336C44" w:rsidP="00336C44">
            <w:pPr>
              <w:ind w:firstLine="0"/>
              <w:rPr>
                <w:sz w:val="24"/>
                <w:szCs w:val="24"/>
              </w:rPr>
            </w:pPr>
            <w:r w:rsidRPr="002910EC">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F6A58A" w14:textId="77777777" w:rsidR="00336C44" w:rsidRPr="002910EC" w:rsidRDefault="00336C44" w:rsidP="00336C44">
            <w:pPr>
              <w:ind w:firstLine="0"/>
              <w:rPr>
                <w:sz w:val="24"/>
                <w:szCs w:val="24"/>
              </w:rPr>
            </w:pPr>
            <w:r w:rsidRPr="002910EC">
              <w:rPr>
                <w:sz w:val="24"/>
                <w:szCs w:val="24"/>
              </w:rPr>
              <w:t>Перечисление</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3985B5" w14:textId="77777777" w:rsidR="00336C44" w:rsidRPr="002910EC" w:rsidRDefault="00336C44" w:rsidP="00336C44">
            <w:pPr>
              <w:ind w:firstLine="0"/>
              <w:rPr>
                <w:sz w:val="24"/>
                <w:szCs w:val="24"/>
              </w:rPr>
            </w:pPr>
            <w:proofErr w:type="spellStart"/>
            <w:r w:rsidRPr="002910EC">
              <w:rPr>
                <w:sz w:val="24"/>
                <w:szCs w:val="24"/>
              </w:rPr>
              <w:t>Тип_таймера</w:t>
            </w:r>
            <w:proofErr w:type="spellEnd"/>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CB6425" w14:textId="77777777" w:rsidR="00336C44" w:rsidRPr="002910EC" w:rsidRDefault="00336C44" w:rsidP="00336C44">
            <w:pPr>
              <w:ind w:firstLine="0"/>
              <w:rPr>
                <w:sz w:val="24"/>
                <w:szCs w:val="24"/>
              </w:rPr>
            </w:pPr>
            <w:r w:rsidRPr="002910EC">
              <w:rPr>
                <w:sz w:val="24"/>
                <w:szCs w:val="24"/>
              </w:rPr>
              <w:t>Тип таймера, как указано в таблице F.19.</w:t>
            </w:r>
          </w:p>
        </w:tc>
      </w:tr>
    </w:tbl>
    <w:p w14:paraId="3BB762EF" w14:textId="77777777" w:rsidR="00336C44" w:rsidRPr="002910EC" w:rsidRDefault="00336C44" w:rsidP="00336C44">
      <w:pPr>
        <w:rPr>
          <w:sz w:val="24"/>
          <w:szCs w:val="24"/>
        </w:rPr>
      </w:pPr>
      <w:r w:rsidRPr="002910EC">
        <w:rPr>
          <w:sz w:val="24"/>
          <w:szCs w:val="24"/>
        </w:rPr>
        <w:t xml:space="preserve"> </w:t>
      </w:r>
    </w:p>
    <w:p w14:paraId="055B45B7" w14:textId="77777777" w:rsidR="00336C44" w:rsidRPr="002910EC" w:rsidRDefault="00336C44" w:rsidP="00336C44">
      <w:pPr>
        <w:rPr>
          <w:b/>
          <w:sz w:val="24"/>
          <w:szCs w:val="24"/>
        </w:rPr>
      </w:pPr>
      <w:r w:rsidRPr="002910EC">
        <w:rPr>
          <w:b/>
          <w:sz w:val="24"/>
          <w:szCs w:val="24"/>
        </w:rPr>
        <w:t>8.3.4.28.2 Примитив отклика</w:t>
      </w:r>
    </w:p>
    <w:p w14:paraId="198E3D9F" w14:textId="77777777" w:rsidR="00336C44" w:rsidRPr="002910EC" w:rsidRDefault="00336C44" w:rsidP="00336C44">
      <w:pPr>
        <w:rPr>
          <w:sz w:val="24"/>
          <w:szCs w:val="24"/>
        </w:rPr>
      </w:pPr>
      <w:r w:rsidRPr="002910EC">
        <w:rPr>
          <w:sz w:val="24"/>
          <w:szCs w:val="24"/>
        </w:rPr>
        <w:t>Поле «Значение» отклика показано в таблице 188. Значения кода отклика показаны в таблице 189.</w:t>
      </w:r>
    </w:p>
    <w:p w14:paraId="00DEC2D3" w14:textId="77777777" w:rsidR="00336C44" w:rsidRPr="002910EC" w:rsidRDefault="00336C44" w:rsidP="00336C44">
      <w:pPr>
        <w:rPr>
          <w:sz w:val="24"/>
          <w:szCs w:val="24"/>
        </w:rPr>
      </w:pPr>
    </w:p>
    <w:p w14:paraId="7CE4C5C1" w14:textId="77777777" w:rsidR="00336C44" w:rsidRPr="002910EC" w:rsidRDefault="00336C44" w:rsidP="00336C44">
      <w:pPr>
        <w:ind w:firstLine="0"/>
        <w:jc w:val="center"/>
        <w:rPr>
          <w:b/>
          <w:sz w:val="24"/>
          <w:szCs w:val="24"/>
        </w:rPr>
      </w:pPr>
      <w:r w:rsidRPr="002910EC">
        <w:rPr>
          <w:b/>
          <w:sz w:val="24"/>
          <w:szCs w:val="24"/>
        </w:rPr>
        <w:t>Таблица 188 – Поле значения отклика Считывание интервала таймера</w:t>
      </w:r>
    </w:p>
    <w:tbl>
      <w:tblPr>
        <w:tblW w:w="0" w:type="auto"/>
        <w:tblCellMar>
          <w:left w:w="0" w:type="dxa"/>
          <w:right w:w="0" w:type="dxa"/>
        </w:tblCellMar>
        <w:tblLook w:val="04A0" w:firstRow="1" w:lastRow="0" w:firstColumn="1" w:lastColumn="0" w:noHBand="0" w:noVBand="1"/>
      </w:tblPr>
      <w:tblGrid>
        <w:gridCol w:w="1154"/>
        <w:gridCol w:w="1566"/>
        <w:gridCol w:w="2011"/>
        <w:gridCol w:w="4703"/>
      </w:tblGrid>
      <w:tr w:rsidR="00336C44" w:rsidRPr="002910EC" w14:paraId="0609EDD5" w14:textId="77777777" w:rsidTr="00336C44">
        <w:trPr>
          <w:trHeight w:val="509"/>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F838AA7"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46B12B2" w14:textId="77777777" w:rsidR="00336C44" w:rsidRPr="002910EC" w:rsidRDefault="00336C44" w:rsidP="00336C44">
            <w:pPr>
              <w:ind w:firstLine="0"/>
              <w:jc w:val="center"/>
              <w:rPr>
                <w:sz w:val="24"/>
                <w:szCs w:val="24"/>
              </w:rPr>
            </w:pPr>
            <w:r w:rsidRPr="002910EC">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AB8EB0A"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31DB732"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161E592E" w14:textId="77777777" w:rsidTr="00336C44">
        <w:trPr>
          <w:trHeight w:val="322"/>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F5B0BD" w14:textId="77777777" w:rsidR="00336C44" w:rsidRPr="002910EC" w:rsidRDefault="00336C44" w:rsidP="00336C44">
            <w:pPr>
              <w:ind w:firstLine="0"/>
              <w:rPr>
                <w:sz w:val="24"/>
                <w:szCs w:val="24"/>
              </w:rPr>
            </w:pPr>
            <w:r w:rsidRPr="002910EC">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8A0A83" w14:textId="77777777" w:rsidR="00336C44" w:rsidRPr="002910EC" w:rsidRDefault="00336C44" w:rsidP="00336C44">
            <w:pPr>
              <w:ind w:firstLine="0"/>
              <w:rPr>
                <w:sz w:val="24"/>
                <w:szCs w:val="24"/>
              </w:rPr>
            </w:pPr>
            <w:r w:rsidRPr="002910EC">
              <w:rPr>
                <w:sz w:val="24"/>
                <w:szCs w:val="24"/>
              </w:rPr>
              <w:t>Перечисление</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C24B36" w14:textId="77777777" w:rsidR="00336C44" w:rsidRPr="002910EC" w:rsidRDefault="00336C44" w:rsidP="00336C44">
            <w:pPr>
              <w:ind w:firstLine="0"/>
              <w:rPr>
                <w:sz w:val="24"/>
                <w:szCs w:val="24"/>
              </w:rPr>
            </w:pPr>
            <w:proofErr w:type="spellStart"/>
            <w:r w:rsidRPr="002910EC">
              <w:rPr>
                <w:sz w:val="24"/>
                <w:szCs w:val="24"/>
              </w:rPr>
              <w:t>Тип_таймера</w:t>
            </w:r>
            <w:proofErr w:type="spellEnd"/>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CC27C4" w14:textId="77777777" w:rsidR="00336C44" w:rsidRPr="002910EC" w:rsidRDefault="00336C44" w:rsidP="00336C44">
            <w:pPr>
              <w:ind w:firstLine="0"/>
              <w:rPr>
                <w:sz w:val="24"/>
                <w:szCs w:val="24"/>
              </w:rPr>
            </w:pPr>
            <w:r w:rsidRPr="002910EC">
              <w:rPr>
                <w:sz w:val="24"/>
                <w:szCs w:val="24"/>
              </w:rPr>
              <w:t>Тип таймера, как указано в таблице F.19.</w:t>
            </w:r>
          </w:p>
        </w:tc>
      </w:tr>
      <w:tr w:rsidR="00336C44" w:rsidRPr="002910EC" w14:paraId="7184C1C0" w14:textId="77777777" w:rsidTr="00336C44">
        <w:trPr>
          <w:trHeight w:val="32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4FFE6C" w14:textId="77777777" w:rsidR="00336C44" w:rsidRPr="002910EC" w:rsidRDefault="00336C44" w:rsidP="00336C44">
            <w:pPr>
              <w:ind w:firstLine="0"/>
              <w:rPr>
                <w:sz w:val="24"/>
                <w:szCs w:val="24"/>
              </w:rPr>
            </w:pPr>
            <w:r w:rsidRPr="002910EC">
              <w:rPr>
                <w:sz w:val="24"/>
                <w:szCs w:val="24"/>
              </w:rPr>
              <w:t>1</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E03E5E" w14:textId="77777777" w:rsidR="00336C44" w:rsidRPr="002910EC" w:rsidRDefault="00336C44" w:rsidP="00336C44">
            <w:pPr>
              <w:ind w:firstLine="0"/>
              <w:rPr>
                <w:sz w:val="24"/>
                <w:szCs w:val="24"/>
              </w:rPr>
            </w:pPr>
            <w:r w:rsidRPr="002910EC">
              <w:rPr>
                <w:sz w:val="24"/>
                <w:szCs w:val="24"/>
              </w:rPr>
              <w:t>Беззнаковое32</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C55A6B" w14:textId="77777777" w:rsidR="00336C44" w:rsidRPr="002910EC" w:rsidRDefault="00336C44" w:rsidP="00336C44">
            <w:pPr>
              <w:ind w:firstLine="0"/>
              <w:rPr>
                <w:sz w:val="24"/>
                <w:szCs w:val="24"/>
              </w:rPr>
            </w:pPr>
            <w:r w:rsidRPr="002910EC">
              <w:rPr>
                <w:sz w:val="24"/>
                <w:szCs w:val="24"/>
              </w:rPr>
              <w:t>Интервал</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2A6C2D" w14:textId="77777777" w:rsidR="00336C44" w:rsidRPr="002910EC" w:rsidRDefault="00336C44" w:rsidP="00336C44">
            <w:pPr>
              <w:ind w:firstLine="0"/>
              <w:rPr>
                <w:sz w:val="24"/>
                <w:szCs w:val="24"/>
              </w:rPr>
            </w:pPr>
            <w:r w:rsidRPr="002910EC">
              <w:rPr>
                <w:sz w:val="24"/>
                <w:szCs w:val="24"/>
              </w:rPr>
              <w:t xml:space="preserve">Интервал таймера в </w:t>
            </w:r>
            <w:proofErr w:type="spellStart"/>
            <w:r w:rsidRPr="002910EC">
              <w:rPr>
                <w:sz w:val="24"/>
                <w:szCs w:val="24"/>
              </w:rPr>
              <w:t>мс</w:t>
            </w:r>
            <w:proofErr w:type="spellEnd"/>
          </w:p>
        </w:tc>
      </w:tr>
    </w:tbl>
    <w:p w14:paraId="0D09E6ED" w14:textId="77777777" w:rsidR="00336C44" w:rsidRDefault="00336C44" w:rsidP="00336C44">
      <w:pPr>
        <w:rPr>
          <w:sz w:val="24"/>
          <w:szCs w:val="24"/>
        </w:rPr>
      </w:pPr>
      <w:r w:rsidRPr="002910EC">
        <w:rPr>
          <w:sz w:val="24"/>
          <w:szCs w:val="24"/>
        </w:rPr>
        <w:t xml:space="preserve"> </w:t>
      </w:r>
    </w:p>
    <w:p w14:paraId="4FECD575" w14:textId="77777777" w:rsidR="00336C44" w:rsidRDefault="00336C44" w:rsidP="00336C44">
      <w:pPr>
        <w:rPr>
          <w:sz w:val="24"/>
          <w:szCs w:val="24"/>
        </w:rPr>
      </w:pPr>
    </w:p>
    <w:p w14:paraId="4BC5CEA8" w14:textId="77777777" w:rsidR="00336C44" w:rsidRDefault="00336C44" w:rsidP="00336C44">
      <w:pPr>
        <w:rPr>
          <w:sz w:val="24"/>
          <w:szCs w:val="24"/>
        </w:rPr>
      </w:pPr>
    </w:p>
    <w:p w14:paraId="7E95E51C" w14:textId="77777777" w:rsidR="00336C44" w:rsidRPr="002910EC" w:rsidRDefault="00336C44" w:rsidP="00336C44">
      <w:pPr>
        <w:rPr>
          <w:sz w:val="24"/>
          <w:szCs w:val="24"/>
        </w:rPr>
      </w:pPr>
    </w:p>
    <w:p w14:paraId="57835A75" w14:textId="77777777" w:rsidR="00336C44" w:rsidRPr="002910EC" w:rsidRDefault="00336C44" w:rsidP="00336C44">
      <w:pPr>
        <w:ind w:firstLine="0"/>
        <w:jc w:val="center"/>
        <w:rPr>
          <w:b/>
          <w:sz w:val="24"/>
          <w:szCs w:val="24"/>
        </w:rPr>
      </w:pPr>
      <w:r>
        <w:rPr>
          <w:b/>
          <w:sz w:val="24"/>
          <w:szCs w:val="24"/>
        </w:rPr>
        <w:lastRenderedPageBreak/>
        <w:t xml:space="preserve">Таблица 189 </w:t>
      </w:r>
      <w:r w:rsidRPr="00336C44">
        <w:rPr>
          <w:b/>
          <w:sz w:val="24"/>
          <w:szCs w:val="24"/>
        </w:rPr>
        <w:t>–</w:t>
      </w:r>
      <w:r w:rsidRPr="002910EC">
        <w:rPr>
          <w:b/>
          <w:sz w:val="24"/>
          <w:szCs w:val="24"/>
        </w:rPr>
        <w:t xml:space="preserve"> Коды отклика для команды Считывание интервала таймера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2910EC" w14:paraId="76CFF329"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65321AEF" w14:textId="77777777" w:rsidR="00336C44" w:rsidRPr="002910EC" w:rsidRDefault="00336C44" w:rsidP="00336C44">
            <w:pPr>
              <w:ind w:firstLine="0"/>
              <w:jc w:val="center"/>
              <w:rPr>
                <w:sz w:val="24"/>
                <w:szCs w:val="24"/>
              </w:rPr>
            </w:pPr>
            <w:r w:rsidRPr="002910EC">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4E403A42" w14:textId="77777777" w:rsidR="00336C44" w:rsidRPr="002910EC" w:rsidRDefault="00336C44" w:rsidP="00336C44">
            <w:pPr>
              <w:ind w:firstLine="0"/>
              <w:jc w:val="center"/>
              <w:rPr>
                <w:sz w:val="24"/>
                <w:szCs w:val="24"/>
              </w:rPr>
            </w:pPr>
            <w:r w:rsidRPr="002910EC">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1107E459"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1AFCDBC0"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22B05B04" w14:textId="77777777" w:rsidR="00336C44" w:rsidRPr="002910EC" w:rsidRDefault="00336C44" w:rsidP="00336C44">
            <w:pPr>
              <w:ind w:firstLine="0"/>
              <w:rPr>
                <w:sz w:val="24"/>
                <w:szCs w:val="24"/>
              </w:rPr>
            </w:pPr>
            <w:r w:rsidRPr="002910EC">
              <w:rPr>
                <w:sz w:val="24"/>
                <w:szCs w:val="24"/>
              </w:rPr>
              <w:t>0</w:t>
            </w:r>
          </w:p>
        </w:tc>
        <w:tc>
          <w:tcPr>
            <w:tcW w:w="1190" w:type="dxa"/>
            <w:tcBorders>
              <w:top w:val="double" w:sz="4" w:space="0" w:color="000000"/>
            </w:tcBorders>
            <w:tcMar>
              <w:top w:w="0" w:type="dxa"/>
              <w:left w:w="40" w:type="dxa"/>
              <w:bottom w:w="0" w:type="dxa"/>
              <w:right w:w="40" w:type="dxa"/>
            </w:tcMar>
            <w:hideMark/>
          </w:tcPr>
          <w:p w14:paraId="62A06A50" w14:textId="77777777" w:rsidR="00336C44" w:rsidRPr="002910EC" w:rsidRDefault="00336C44" w:rsidP="00336C44">
            <w:pPr>
              <w:ind w:firstLine="0"/>
              <w:rPr>
                <w:sz w:val="24"/>
                <w:szCs w:val="24"/>
              </w:rPr>
            </w:pPr>
            <w:r w:rsidRPr="002910EC">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3F1B724D"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52666003" w14:textId="77777777" w:rsidTr="00336C44">
        <w:trPr>
          <w:trHeight w:val="317"/>
          <w:jc w:val="center"/>
        </w:trPr>
        <w:tc>
          <w:tcPr>
            <w:tcW w:w="907" w:type="dxa"/>
            <w:tcMar>
              <w:top w:w="0" w:type="dxa"/>
              <w:left w:w="40" w:type="dxa"/>
              <w:bottom w:w="0" w:type="dxa"/>
              <w:right w:w="40" w:type="dxa"/>
            </w:tcMar>
            <w:hideMark/>
          </w:tcPr>
          <w:p w14:paraId="71871E2D" w14:textId="77777777" w:rsidR="00336C44" w:rsidRPr="002910EC" w:rsidRDefault="00336C44" w:rsidP="00336C44">
            <w:pPr>
              <w:ind w:firstLine="0"/>
              <w:rPr>
                <w:sz w:val="24"/>
                <w:szCs w:val="24"/>
              </w:rPr>
            </w:pPr>
            <w:r w:rsidRPr="002910EC">
              <w:rPr>
                <w:sz w:val="24"/>
                <w:szCs w:val="24"/>
              </w:rPr>
              <w:t>5</w:t>
            </w:r>
          </w:p>
        </w:tc>
        <w:tc>
          <w:tcPr>
            <w:tcW w:w="1190" w:type="dxa"/>
            <w:tcMar>
              <w:top w:w="0" w:type="dxa"/>
              <w:left w:w="40" w:type="dxa"/>
              <w:bottom w:w="0" w:type="dxa"/>
              <w:right w:w="40" w:type="dxa"/>
            </w:tcMar>
            <w:hideMark/>
          </w:tcPr>
          <w:p w14:paraId="679DA4D9"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25CA0674"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6DE4ED89" w14:textId="77777777" w:rsidTr="00336C44">
        <w:trPr>
          <w:trHeight w:val="312"/>
          <w:jc w:val="center"/>
        </w:trPr>
        <w:tc>
          <w:tcPr>
            <w:tcW w:w="907" w:type="dxa"/>
            <w:tcMar>
              <w:top w:w="0" w:type="dxa"/>
              <w:left w:w="40" w:type="dxa"/>
              <w:bottom w:w="0" w:type="dxa"/>
              <w:right w:w="40" w:type="dxa"/>
            </w:tcMar>
            <w:hideMark/>
          </w:tcPr>
          <w:p w14:paraId="3C7E450E" w14:textId="77777777" w:rsidR="00336C44" w:rsidRPr="002910EC" w:rsidRDefault="00336C44" w:rsidP="00336C44">
            <w:pPr>
              <w:ind w:firstLine="0"/>
              <w:rPr>
                <w:sz w:val="24"/>
                <w:szCs w:val="24"/>
              </w:rPr>
            </w:pPr>
            <w:r w:rsidRPr="002910EC">
              <w:rPr>
                <w:sz w:val="24"/>
                <w:szCs w:val="24"/>
              </w:rPr>
              <w:t>6</w:t>
            </w:r>
          </w:p>
        </w:tc>
        <w:tc>
          <w:tcPr>
            <w:tcW w:w="1190" w:type="dxa"/>
            <w:tcMar>
              <w:top w:w="0" w:type="dxa"/>
              <w:left w:w="40" w:type="dxa"/>
              <w:bottom w:w="0" w:type="dxa"/>
              <w:right w:w="40" w:type="dxa"/>
            </w:tcMar>
            <w:hideMark/>
          </w:tcPr>
          <w:p w14:paraId="532C0E7D"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5C34BA88" w14:textId="77777777" w:rsidR="00336C44" w:rsidRPr="002910EC" w:rsidRDefault="00336C44" w:rsidP="00336C44">
            <w:pPr>
              <w:ind w:firstLine="0"/>
              <w:rPr>
                <w:sz w:val="24"/>
                <w:szCs w:val="24"/>
              </w:rPr>
            </w:pPr>
            <w:r w:rsidRPr="002910EC">
              <w:rPr>
                <w:sz w:val="24"/>
                <w:szCs w:val="24"/>
              </w:rPr>
              <w:t>Отказ команды, зависящей от устройства</w:t>
            </w:r>
          </w:p>
        </w:tc>
      </w:tr>
      <w:tr w:rsidR="00336C44" w:rsidRPr="002910EC" w14:paraId="2D255110" w14:textId="77777777" w:rsidTr="00336C44">
        <w:trPr>
          <w:trHeight w:val="317"/>
          <w:jc w:val="center"/>
        </w:trPr>
        <w:tc>
          <w:tcPr>
            <w:tcW w:w="907" w:type="dxa"/>
            <w:tcMar>
              <w:top w:w="0" w:type="dxa"/>
              <w:left w:w="40" w:type="dxa"/>
              <w:bottom w:w="0" w:type="dxa"/>
              <w:right w:w="40" w:type="dxa"/>
            </w:tcMar>
            <w:hideMark/>
          </w:tcPr>
          <w:p w14:paraId="0279A3D3" w14:textId="77777777" w:rsidR="00336C44" w:rsidRPr="002910EC" w:rsidRDefault="00336C44" w:rsidP="00336C44">
            <w:pPr>
              <w:ind w:firstLine="0"/>
              <w:rPr>
                <w:sz w:val="24"/>
                <w:szCs w:val="24"/>
              </w:rPr>
            </w:pPr>
            <w:r w:rsidRPr="002910EC">
              <w:rPr>
                <w:sz w:val="24"/>
                <w:szCs w:val="24"/>
              </w:rPr>
              <w:t>16</w:t>
            </w:r>
          </w:p>
        </w:tc>
        <w:tc>
          <w:tcPr>
            <w:tcW w:w="1190" w:type="dxa"/>
            <w:tcMar>
              <w:top w:w="0" w:type="dxa"/>
              <w:left w:w="40" w:type="dxa"/>
              <w:bottom w:w="0" w:type="dxa"/>
              <w:right w:w="40" w:type="dxa"/>
            </w:tcMar>
            <w:hideMark/>
          </w:tcPr>
          <w:p w14:paraId="0F8E7D4B"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68695D18" w14:textId="77777777" w:rsidR="00336C44" w:rsidRPr="002910EC" w:rsidRDefault="00336C44" w:rsidP="00336C44">
            <w:pPr>
              <w:ind w:firstLine="0"/>
              <w:rPr>
                <w:sz w:val="24"/>
                <w:szCs w:val="24"/>
              </w:rPr>
            </w:pPr>
            <w:r w:rsidRPr="002910EC">
              <w:rPr>
                <w:sz w:val="24"/>
                <w:szCs w:val="24"/>
              </w:rPr>
              <w:t>Доступ ограничен</w:t>
            </w:r>
          </w:p>
        </w:tc>
      </w:tr>
      <w:tr w:rsidR="00336C44" w:rsidRPr="002910EC" w14:paraId="0661EA59" w14:textId="77777777" w:rsidTr="00336C44">
        <w:trPr>
          <w:trHeight w:val="312"/>
          <w:jc w:val="center"/>
        </w:trPr>
        <w:tc>
          <w:tcPr>
            <w:tcW w:w="907" w:type="dxa"/>
            <w:tcMar>
              <w:top w:w="0" w:type="dxa"/>
              <w:left w:w="40" w:type="dxa"/>
              <w:bottom w:w="0" w:type="dxa"/>
              <w:right w:w="40" w:type="dxa"/>
            </w:tcMar>
            <w:hideMark/>
          </w:tcPr>
          <w:p w14:paraId="0BA3A982" w14:textId="77777777" w:rsidR="00336C44" w:rsidRPr="002910EC" w:rsidRDefault="00336C44" w:rsidP="00336C44">
            <w:pPr>
              <w:ind w:firstLine="0"/>
              <w:rPr>
                <w:sz w:val="24"/>
                <w:szCs w:val="24"/>
              </w:rPr>
            </w:pPr>
            <w:r w:rsidRPr="002910EC">
              <w:rPr>
                <w:sz w:val="24"/>
                <w:szCs w:val="24"/>
              </w:rPr>
              <w:t>32</w:t>
            </w:r>
          </w:p>
        </w:tc>
        <w:tc>
          <w:tcPr>
            <w:tcW w:w="1190" w:type="dxa"/>
            <w:tcMar>
              <w:top w:w="0" w:type="dxa"/>
              <w:left w:w="40" w:type="dxa"/>
              <w:bottom w:w="0" w:type="dxa"/>
              <w:right w:w="40" w:type="dxa"/>
            </w:tcMar>
            <w:hideMark/>
          </w:tcPr>
          <w:p w14:paraId="20AA99C6"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4BDA0796" w14:textId="77777777" w:rsidR="00336C44" w:rsidRPr="002910EC" w:rsidRDefault="00336C44" w:rsidP="00336C44">
            <w:pPr>
              <w:ind w:firstLine="0"/>
              <w:rPr>
                <w:sz w:val="24"/>
                <w:szCs w:val="24"/>
              </w:rPr>
            </w:pPr>
            <w:r w:rsidRPr="002910EC">
              <w:rPr>
                <w:sz w:val="24"/>
                <w:szCs w:val="24"/>
              </w:rPr>
              <w:t>Занят - отложенный отклик не может быть начат</w:t>
            </w:r>
          </w:p>
        </w:tc>
      </w:tr>
      <w:tr w:rsidR="00336C44" w:rsidRPr="002910EC" w14:paraId="12928156" w14:textId="77777777" w:rsidTr="00336C44">
        <w:trPr>
          <w:trHeight w:val="317"/>
          <w:jc w:val="center"/>
        </w:trPr>
        <w:tc>
          <w:tcPr>
            <w:tcW w:w="907" w:type="dxa"/>
            <w:tcMar>
              <w:top w:w="0" w:type="dxa"/>
              <w:left w:w="40" w:type="dxa"/>
              <w:bottom w:w="0" w:type="dxa"/>
              <w:right w:w="40" w:type="dxa"/>
            </w:tcMar>
            <w:hideMark/>
          </w:tcPr>
          <w:p w14:paraId="75681E89" w14:textId="77777777" w:rsidR="00336C44" w:rsidRPr="002910EC" w:rsidRDefault="00336C44" w:rsidP="00336C44">
            <w:pPr>
              <w:ind w:firstLine="0"/>
              <w:rPr>
                <w:sz w:val="24"/>
                <w:szCs w:val="24"/>
              </w:rPr>
            </w:pPr>
            <w:r w:rsidRPr="002910EC">
              <w:rPr>
                <w:sz w:val="24"/>
                <w:szCs w:val="24"/>
              </w:rPr>
              <w:t>65</w:t>
            </w:r>
          </w:p>
        </w:tc>
        <w:tc>
          <w:tcPr>
            <w:tcW w:w="1190" w:type="dxa"/>
            <w:tcMar>
              <w:top w:w="0" w:type="dxa"/>
              <w:left w:w="40" w:type="dxa"/>
              <w:bottom w:w="0" w:type="dxa"/>
              <w:right w:w="40" w:type="dxa"/>
            </w:tcMar>
            <w:hideMark/>
          </w:tcPr>
          <w:p w14:paraId="3668758A"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60720E11" w14:textId="77777777" w:rsidR="00336C44" w:rsidRPr="002910EC" w:rsidRDefault="00336C44" w:rsidP="00336C44">
            <w:pPr>
              <w:ind w:firstLine="0"/>
              <w:rPr>
                <w:sz w:val="24"/>
                <w:szCs w:val="24"/>
              </w:rPr>
            </w:pPr>
            <w:r w:rsidRPr="002910EC">
              <w:rPr>
                <w:sz w:val="24"/>
                <w:szCs w:val="24"/>
              </w:rPr>
              <w:t xml:space="preserve">Неверный </w:t>
            </w:r>
            <w:proofErr w:type="spellStart"/>
            <w:r w:rsidRPr="002910EC">
              <w:rPr>
                <w:sz w:val="24"/>
                <w:szCs w:val="24"/>
              </w:rPr>
              <w:t>Тип_таймера</w:t>
            </w:r>
            <w:proofErr w:type="spellEnd"/>
          </w:p>
        </w:tc>
      </w:tr>
    </w:tbl>
    <w:p w14:paraId="19788DF2" w14:textId="77777777" w:rsidR="00336C44" w:rsidRPr="002910EC" w:rsidRDefault="00336C44" w:rsidP="00336C44">
      <w:pPr>
        <w:rPr>
          <w:sz w:val="24"/>
          <w:szCs w:val="24"/>
        </w:rPr>
      </w:pPr>
      <w:r w:rsidRPr="002910EC">
        <w:rPr>
          <w:sz w:val="24"/>
          <w:szCs w:val="24"/>
        </w:rPr>
        <w:t xml:space="preserve"> </w:t>
      </w:r>
    </w:p>
    <w:p w14:paraId="40EA3E40" w14:textId="77777777" w:rsidR="00336C44" w:rsidRPr="002910EC" w:rsidRDefault="00336C44" w:rsidP="00336C44">
      <w:pPr>
        <w:rPr>
          <w:b/>
          <w:sz w:val="24"/>
          <w:szCs w:val="24"/>
        </w:rPr>
      </w:pPr>
      <w:r w:rsidRPr="002910EC">
        <w:rPr>
          <w:b/>
          <w:sz w:val="24"/>
          <w:szCs w:val="24"/>
        </w:rPr>
        <w:t>8.3.4.28.3 Процедура на отвечающем устройстве</w:t>
      </w:r>
    </w:p>
    <w:p w14:paraId="75630612" w14:textId="77777777" w:rsidR="00336C44" w:rsidRPr="002910EC" w:rsidRDefault="00336C44" w:rsidP="00336C44">
      <w:pPr>
        <w:rPr>
          <w:sz w:val="24"/>
          <w:szCs w:val="24"/>
        </w:rPr>
      </w:pPr>
      <w:r w:rsidRPr="002910EC">
        <w:rPr>
          <w:sz w:val="24"/>
          <w:szCs w:val="24"/>
        </w:rPr>
        <w:t xml:space="preserve">Эта команда считывает временной интервал для таймера, заданного параметром </w:t>
      </w:r>
      <w:proofErr w:type="spellStart"/>
      <w:r w:rsidRPr="002910EC">
        <w:rPr>
          <w:sz w:val="24"/>
          <w:szCs w:val="24"/>
        </w:rPr>
        <w:t>Тип_таймера</w:t>
      </w:r>
      <w:proofErr w:type="spellEnd"/>
      <w:r w:rsidRPr="002910EC">
        <w:rPr>
          <w:sz w:val="24"/>
          <w:szCs w:val="24"/>
        </w:rPr>
        <w:t>, с сетевого устройства.</w:t>
      </w:r>
    </w:p>
    <w:p w14:paraId="72ECE529" w14:textId="77777777" w:rsidR="00336C44" w:rsidRPr="002910EC" w:rsidRDefault="00336C44" w:rsidP="00336C44">
      <w:pPr>
        <w:rPr>
          <w:b/>
          <w:sz w:val="24"/>
          <w:szCs w:val="24"/>
        </w:rPr>
      </w:pPr>
      <w:bookmarkStart w:id="441" w:name="bookmark649"/>
      <w:r w:rsidRPr="002910EC">
        <w:rPr>
          <w:b/>
          <w:sz w:val="24"/>
          <w:szCs w:val="24"/>
        </w:rPr>
        <w:t>8</w:t>
      </w:r>
      <w:bookmarkEnd w:id="441"/>
      <w:r w:rsidRPr="002910EC">
        <w:rPr>
          <w:b/>
          <w:sz w:val="24"/>
          <w:szCs w:val="24"/>
        </w:rPr>
        <w:t xml:space="preserve">.3.4.29 FAL PDU Запись выходной </w:t>
      </w:r>
      <w:proofErr w:type="spellStart"/>
      <w:r w:rsidRPr="002910EC">
        <w:rPr>
          <w:b/>
          <w:sz w:val="24"/>
          <w:szCs w:val="24"/>
        </w:rPr>
        <w:t>радиомощности</w:t>
      </w:r>
      <w:proofErr w:type="spellEnd"/>
      <w:r w:rsidRPr="002910EC">
        <w:rPr>
          <w:b/>
          <w:sz w:val="24"/>
          <w:szCs w:val="24"/>
        </w:rPr>
        <w:t xml:space="preserve"> </w:t>
      </w:r>
    </w:p>
    <w:p w14:paraId="05204338" w14:textId="77777777" w:rsidR="00336C44" w:rsidRPr="002910EC" w:rsidRDefault="00336C44" w:rsidP="00336C44">
      <w:pPr>
        <w:rPr>
          <w:b/>
          <w:sz w:val="24"/>
          <w:szCs w:val="24"/>
        </w:rPr>
      </w:pPr>
      <w:r w:rsidRPr="002910EC">
        <w:rPr>
          <w:b/>
          <w:sz w:val="24"/>
          <w:szCs w:val="24"/>
        </w:rPr>
        <w:t>8.3.4.29.1 Примитив запроса</w:t>
      </w:r>
    </w:p>
    <w:p w14:paraId="41BF6F6B" w14:textId="77777777" w:rsidR="00336C44" w:rsidRDefault="00336C44" w:rsidP="00336C44">
      <w:pPr>
        <w:rPr>
          <w:sz w:val="24"/>
          <w:szCs w:val="24"/>
        </w:rPr>
      </w:pPr>
      <w:bookmarkStart w:id="442" w:name="bookmark650"/>
      <w:bookmarkEnd w:id="442"/>
      <w:r w:rsidRPr="002910EC">
        <w:rPr>
          <w:sz w:val="24"/>
          <w:szCs w:val="24"/>
        </w:rPr>
        <w:t>Значение Команды - семьсот девяносто семь (797); значение поля количества октетов равно единице (1), а значение поля значения показано в таблице 190.</w:t>
      </w:r>
    </w:p>
    <w:p w14:paraId="68223EED" w14:textId="77777777" w:rsidR="00336C44" w:rsidRDefault="00336C44" w:rsidP="00336C44">
      <w:pPr>
        <w:rPr>
          <w:sz w:val="24"/>
          <w:szCs w:val="24"/>
        </w:rPr>
      </w:pPr>
    </w:p>
    <w:p w14:paraId="04D4E8E3" w14:textId="77777777" w:rsidR="00336C44" w:rsidRPr="002910EC" w:rsidRDefault="00336C44" w:rsidP="00336C44">
      <w:pPr>
        <w:ind w:firstLine="0"/>
        <w:jc w:val="center"/>
        <w:rPr>
          <w:b/>
          <w:sz w:val="24"/>
          <w:szCs w:val="24"/>
        </w:rPr>
      </w:pPr>
      <w:r>
        <w:rPr>
          <w:b/>
          <w:sz w:val="24"/>
          <w:szCs w:val="24"/>
        </w:rPr>
        <w:t xml:space="preserve">Таблица 190 </w:t>
      </w:r>
      <w:r w:rsidRPr="00336C44">
        <w:rPr>
          <w:b/>
          <w:sz w:val="24"/>
          <w:szCs w:val="24"/>
        </w:rPr>
        <w:t>–</w:t>
      </w:r>
      <w:r w:rsidRPr="002910EC">
        <w:rPr>
          <w:b/>
          <w:sz w:val="24"/>
          <w:szCs w:val="24"/>
        </w:rPr>
        <w:t xml:space="preserve"> Поле значения Запись выходной </w:t>
      </w:r>
      <w:proofErr w:type="spellStart"/>
      <w:r w:rsidRPr="002910EC">
        <w:rPr>
          <w:b/>
          <w:sz w:val="24"/>
          <w:szCs w:val="24"/>
        </w:rPr>
        <w:t>радиомощности</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190"/>
        <w:gridCol w:w="2060"/>
        <w:gridCol w:w="5030"/>
      </w:tblGrid>
      <w:tr w:rsidR="00336C44" w:rsidRPr="002910EC" w14:paraId="239DC3C8" w14:textId="77777777" w:rsidTr="00336C44">
        <w:trPr>
          <w:trHeight w:val="509"/>
        </w:trPr>
        <w:tc>
          <w:tcPr>
            <w:tcW w:w="941" w:type="dxa"/>
            <w:tcBorders>
              <w:bottom w:val="double" w:sz="4" w:space="0" w:color="000000"/>
            </w:tcBorders>
            <w:tcMar>
              <w:top w:w="0" w:type="dxa"/>
              <w:left w:w="40" w:type="dxa"/>
              <w:bottom w:w="0" w:type="dxa"/>
              <w:right w:w="40" w:type="dxa"/>
            </w:tcMar>
            <w:vAlign w:val="center"/>
            <w:hideMark/>
          </w:tcPr>
          <w:p w14:paraId="76F6F752"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195" w:type="dxa"/>
            <w:tcBorders>
              <w:bottom w:val="double" w:sz="4" w:space="0" w:color="000000"/>
            </w:tcBorders>
            <w:tcMar>
              <w:top w:w="0" w:type="dxa"/>
              <w:left w:w="40" w:type="dxa"/>
              <w:bottom w:w="0" w:type="dxa"/>
              <w:right w:w="40" w:type="dxa"/>
            </w:tcMar>
            <w:vAlign w:val="center"/>
            <w:hideMark/>
          </w:tcPr>
          <w:p w14:paraId="7B7B0118" w14:textId="77777777" w:rsidR="00336C44" w:rsidRPr="002910EC" w:rsidRDefault="00336C44" w:rsidP="00336C44">
            <w:pPr>
              <w:ind w:firstLine="0"/>
              <w:jc w:val="center"/>
              <w:rPr>
                <w:sz w:val="24"/>
                <w:szCs w:val="24"/>
              </w:rPr>
            </w:pPr>
            <w:r w:rsidRPr="002910EC">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38E5DCBF"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88" w:type="dxa"/>
            <w:tcBorders>
              <w:bottom w:val="double" w:sz="4" w:space="0" w:color="000000"/>
            </w:tcBorders>
            <w:tcMar>
              <w:top w:w="0" w:type="dxa"/>
              <w:left w:w="40" w:type="dxa"/>
              <w:bottom w:w="0" w:type="dxa"/>
              <w:right w:w="40" w:type="dxa"/>
            </w:tcMar>
            <w:vAlign w:val="center"/>
            <w:hideMark/>
          </w:tcPr>
          <w:p w14:paraId="65525BEF"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3432F7E8" w14:textId="77777777" w:rsidTr="00336C44">
        <w:trPr>
          <w:trHeight w:val="331"/>
        </w:trPr>
        <w:tc>
          <w:tcPr>
            <w:tcW w:w="941" w:type="dxa"/>
            <w:tcBorders>
              <w:top w:val="double" w:sz="4" w:space="0" w:color="000000"/>
            </w:tcBorders>
            <w:tcMar>
              <w:top w:w="0" w:type="dxa"/>
              <w:left w:w="40" w:type="dxa"/>
              <w:bottom w:w="0" w:type="dxa"/>
              <w:right w:w="40" w:type="dxa"/>
            </w:tcMar>
            <w:hideMark/>
          </w:tcPr>
          <w:p w14:paraId="766C8EF8" w14:textId="77777777" w:rsidR="00336C44" w:rsidRPr="002910EC" w:rsidRDefault="00336C44" w:rsidP="00336C44">
            <w:pPr>
              <w:ind w:firstLine="0"/>
              <w:rPr>
                <w:sz w:val="24"/>
                <w:szCs w:val="24"/>
              </w:rPr>
            </w:pPr>
            <w:r w:rsidRPr="002910EC">
              <w:rPr>
                <w:sz w:val="24"/>
                <w:szCs w:val="24"/>
              </w:rPr>
              <w:t>0</w:t>
            </w:r>
          </w:p>
        </w:tc>
        <w:tc>
          <w:tcPr>
            <w:tcW w:w="1195" w:type="dxa"/>
            <w:tcBorders>
              <w:top w:val="double" w:sz="4" w:space="0" w:color="000000"/>
            </w:tcBorders>
            <w:tcMar>
              <w:top w:w="0" w:type="dxa"/>
              <w:left w:w="40" w:type="dxa"/>
              <w:bottom w:w="0" w:type="dxa"/>
              <w:right w:w="40" w:type="dxa"/>
            </w:tcMar>
            <w:hideMark/>
          </w:tcPr>
          <w:p w14:paraId="3DB5AC97" w14:textId="77777777" w:rsidR="00336C44" w:rsidRPr="002910EC" w:rsidRDefault="00336C44" w:rsidP="00336C44">
            <w:pPr>
              <w:ind w:firstLine="0"/>
              <w:rPr>
                <w:sz w:val="24"/>
                <w:szCs w:val="24"/>
              </w:rPr>
            </w:pPr>
            <w:r w:rsidRPr="002910EC">
              <w:rPr>
                <w:sz w:val="24"/>
                <w:szCs w:val="24"/>
              </w:rPr>
              <w:t>Целое8</w:t>
            </w:r>
          </w:p>
        </w:tc>
        <w:tc>
          <w:tcPr>
            <w:tcW w:w="2074" w:type="dxa"/>
            <w:tcBorders>
              <w:top w:val="double" w:sz="4" w:space="0" w:color="000000"/>
            </w:tcBorders>
            <w:tcMar>
              <w:top w:w="0" w:type="dxa"/>
              <w:left w:w="40" w:type="dxa"/>
              <w:bottom w:w="0" w:type="dxa"/>
              <w:right w:w="40" w:type="dxa"/>
            </w:tcMar>
            <w:hideMark/>
          </w:tcPr>
          <w:p w14:paraId="7DAAF74A" w14:textId="77777777" w:rsidR="00336C44" w:rsidRPr="002910EC" w:rsidRDefault="00336C44" w:rsidP="00336C44">
            <w:pPr>
              <w:ind w:firstLine="0"/>
              <w:rPr>
                <w:sz w:val="24"/>
                <w:szCs w:val="24"/>
              </w:rPr>
            </w:pPr>
            <w:r w:rsidRPr="002910EC">
              <w:rPr>
                <w:sz w:val="24"/>
                <w:szCs w:val="24"/>
              </w:rPr>
              <w:t>Выходная мощность</w:t>
            </w:r>
          </w:p>
        </w:tc>
        <w:tc>
          <w:tcPr>
            <w:tcW w:w="5088" w:type="dxa"/>
            <w:tcBorders>
              <w:top w:val="double" w:sz="4" w:space="0" w:color="000000"/>
            </w:tcBorders>
            <w:tcMar>
              <w:top w:w="0" w:type="dxa"/>
              <w:left w:w="40" w:type="dxa"/>
              <w:bottom w:w="0" w:type="dxa"/>
              <w:right w:w="40" w:type="dxa"/>
            </w:tcMar>
            <w:hideMark/>
          </w:tcPr>
          <w:p w14:paraId="22DDDB4E" w14:textId="77777777" w:rsidR="00336C44" w:rsidRPr="002910EC" w:rsidRDefault="00336C44" w:rsidP="00336C44">
            <w:pPr>
              <w:ind w:firstLine="0"/>
              <w:rPr>
                <w:sz w:val="24"/>
                <w:szCs w:val="24"/>
              </w:rPr>
            </w:pPr>
            <w:r w:rsidRPr="002910EC">
              <w:rPr>
                <w:sz w:val="24"/>
                <w:szCs w:val="24"/>
              </w:rPr>
              <w:t xml:space="preserve">Мощность передачи в </w:t>
            </w:r>
            <w:proofErr w:type="spellStart"/>
            <w:r w:rsidRPr="002910EC">
              <w:rPr>
                <w:sz w:val="24"/>
                <w:szCs w:val="24"/>
              </w:rPr>
              <w:t>дБм</w:t>
            </w:r>
            <w:proofErr w:type="spellEnd"/>
          </w:p>
        </w:tc>
      </w:tr>
    </w:tbl>
    <w:p w14:paraId="225D5E71" w14:textId="77777777" w:rsidR="00336C44" w:rsidRPr="002910EC" w:rsidRDefault="00336C44" w:rsidP="00336C44">
      <w:pPr>
        <w:rPr>
          <w:sz w:val="24"/>
          <w:szCs w:val="24"/>
        </w:rPr>
      </w:pPr>
    </w:p>
    <w:p w14:paraId="72FCE2C0" w14:textId="77777777" w:rsidR="00336C44" w:rsidRPr="002910EC" w:rsidRDefault="00336C44" w:rsidP="00336C44">
      <w:pPr>
        <w:rPr>
          <w:b/>
          <w:sz w:val="24"/>
          <w:szCs w:val="24"/>
        </w:rPr>
      </w:pPr>
      <w:r w:rsidRPr="002910EC">
        <w:rPr>
          <w:b/>
          <w:sz w:val="24"/>
          <w:szCs w:val="24"/>
        </w:rPr>
        <w:t>8.3.4.29.2 Примитив отклика</w:t>
      </w:r>
    </w:p>
    <w:p w14:paraId="6A93C773" w14:textId="77777777" w:rsidR="00336C44" w:rsidRPr="002910EC" w:rsidRDefault="00336C44" w:rsidP="00336C44">
      <w:pPr>
        <w:rPr>
          <w:sz w:val="24"/>
          <w:szCs w:val="24"/>
        </w:rPr>
      </w:pPr>
      <w:r w:rsidRPr="002910EC">
        <w:rPr>
          <w:sz w:val="24"/>
          <w:szCs w:val="24"/>
        </w:rPr>
        <w:t>Поле «Значение» отклика показано в таблице 190. Значения кода отклика показаны в таблице 191.</w:t>
      </w:r>
    </w:p>
    <w:p w14:paraId="42576F9A" w14:textId="77777777" w:rsidR="00336C44" w:rsidRPr="002910EC" w:rsidRDefault="00336C44" w:rsidP="00336C44">
      <w:pPr>
        <w:rPr>
          <w:sz w:val="24"/>
          <w:szCs w:val="24"/>
        </w:rPr>
      </w:pPr>
    </w:p>
    <w:p w14:paraId="2F614535" w14:textId="77777777" w:rsidR="00336C44" w:rsidRPr="002910EC" w:rsidRDefault="00336C44" w:rsidP="00336C44">
      <w:pPr>
        <w:ind w:firstLine="0"/>
        <w:jc w:val="center"/>
        <w:rPr>
          <w:b/>
          <w:sz w:val="24"/>
          <w:szCs w:val="24"/>
        </w:rPr>
      </w:pPr>
      <w:r w:rsidRPr="002910EC">
        <w:rPr>
          <w:b/>
          <w:sz w:val="24"/>
          <w:szCs w:val="24"/>
        </w:rPr>
        <w:t>Таблица 191</w:t>
      </w:r>
      <w:r>
        <w:rPr>
          <w:b/>
          <w:sz w:val="24"/>
          <w:szCs w:val="24"/>
        </w:rPr>
        <w:t xml:space="preserve"> </w:t>
      </w:r>
      <w:r w:rsidRPr="00336C44">
        <w:rPr>
          <w:b/>
          <w:sz w:val="24"/>
          <w:szCs w:val="24"/>
        </w:rPr>
        <w:t>–</w:t>
      </w:r>
      <w:r w:rsidRPr="002910EC">
        <w:rPr>
          <w:b/>
          <w:sz w:val="24"/>
          <w:szCs w:val="24"/>
        </w:rPr>
        <w:t xml:space="preserve"> Коды отклика для команды Запись выходной </w:t>
      </w:r>
      <w:proofErr w:type="spellStart"/>
      <w:r w:rsidRPr="002910EC">
        <w:rPr>
          <w:b/>
          <w:sz w:val="24"/>
          <w:szCs w:val="24"/>
        </w:rPr>
        <w:t>радиомощности</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621"/>
      </w:tblGrid>
      <w:tr w:rsidR="00336C44" w:rsidRPr="002910EC" w14:paraId="4C7CB491"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41A8C910" w14:textId="77777777" w:rsidR="00336C44" w:rsidRPr="002910EC" w:rsidRDefault="00336C44" w:rsidP="00336C44">
            <w:pPr>
              <w:ind w:firstLine="0"/>
              <w:jc w:val="center"/>
              <w:rPr>
                <w:sz w:val="24"/>
                <w:szCs w:val="24"/>
              </w:rPr>
            </w:pPr>
            <w:r w:rsidRPr="002910EC">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0336373E" w14:textId="77777777" w:rsidR="00336C44" w:rsidRPr="002910EC" w:rsidRDefault="00336C44" w:rsidP="00336C44">
            <w:pPr>
              <w:ind w:firstLine="0"/>
              <w:jc w:val="center"/>
              <w:rPr>
                <w:sz w:val="24"/>
                <w:szCs w:val="24"/>
              </w:rPr>
            </w:pPr>
            <w:r w:rsidRPr="002910EC">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51F2037D"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37AC3F28"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67280D91" w14:textId="77777777" w:rsidR="00336C44" w:rsidRPr="002910EC" w:rsidRDefault="00336C44" w:rsidP="00336C44">
            <w:pPr>
              <w:ind w:firstLine="0"/>
              <w:rPr>
                <w:sz w:val="24"/>
                <w:szCs w:val="24"/>
              </w:rPr>
            </w:pPr>
            <w:r w:rsidRPr="002910EC">
              <w:rPr>
                <w:sz w:val="24"/>
                <w:szCs w:val="24"/>
              </w:rPr>
              <w:t>0</w:t>
            </w:r>
          </w:p>
        </w:tc>
        <w:tc>
          <w:tcPr>
            <w:tcW w:w="1349" w:type="dxa"/>
            <w:tcBorders>
              <w:top w:val="double" w:sz="4" w:space="0" w:color="000000"/>
            </w:tcBorders>
            <w:tcMar>
              <w:top w:w="0" w:type="dxa"/>
              <w:left w:w="40" w:type="dxa"/>
              <w:bottom w:w="0" w:type="dxa"/>
              <w:right w:w="40" w:type="dxa"/>
            </w:tcMar>
            <w:hideMark/>
          </w:tcPr>
          <w:p w14:paraId="069D6D4A" w14:textId="77777777" w:rsidR="00336C44" w:rsidRPr="002910EC" w:rsidRDefault="00336C44" w:rsidP="00336C44">
            <w:pPr>
              <w:ind w:firstLine="0"/>
              <w:rPr>
                <w:sz w:val="24"/>
                <w:szCs w:val="24"/>
              </w:rPr>
            </w:pPr>
            <w:r w:rsidRPr="002910EC">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60765BCA"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701D1BA0" w14:textId="77777777" w:rsidTr="00336C44">
        <w:trPr>
          <w:trHeight w:val="312"/>
          <w:jc w:val="center"/>
        </w:trPr>
        <w:tc>
          <w:tcPr>
            <w:tcW w:w="902" w:type="dxa"/>
            <w:tcMar>
              <w:top w:w="0" w:type="dxa"/>
              <w:left w:w="40" w:type="dxa"/>
              <w:bottom w:w="0" w:type="dxa"/>
              <w:right w:w="40" w:type="dxa"/>
            </w:tcMar>
            <w:hideMark/>
          </w:tcPr>
          <w:p w14:paraId="65FFB526" w14:textId="77777777" w:rsidR="00336C44" w:rsidRPr="002910EC" w:rsidRDefault="00336C44" w:rsidP="00336C44">
            <w:pPr>
              <w:ind w:firstLine="0"/>
              <w:rPr>
                <w:sz w:val="24"/>
                <w:szCs w:val="24"/>
              </w:rPr>
            </w:pPr>
            <w:r w:rsidRPr="002910EC">
              <w:rPr>
                <w:sz w:val="24"/>
                <w:szCs w:val="24"/>
              </w:rPr>
              <w:t>3</w:t>
            </w:r>
          </w:p>
        </w:tc>
        <w:tc>
          <w:tcPr>
            <w:tcW w:w="1349" w:type="dxa"/>
            <w:tcMar>
              <w:top w:w="0" w:type="dxa"/>
              <w:left w:w="40" w:type="dxa"/>
              <w:bottom w:w="0" w:type="dxa"/>
              <w:right w:w="40" w:type="dxa"/>
            </w:tcMar>
            <w:hideMark/>
          </w:tcPr>
          <w:p w14:paraId="1DD567EC"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1F00788A" w14:textId="77777777" w:rsidR="00336C44" w:rsidRPr="002910EC" w:rsidRDefault="00336C44" w:rsidP="00336C44">
            <w:pPr>
              <w:ind w:firstLine="0"/>
              <w:rPr>
                <w:sz w:val="24"/>
                <w:szCs w:val="24"/>
              </w:rPr>
            </w:pPr>
            <w:r w:rsidRPr="002910EC">
              <w:rPr>
                <w:sz w:val="24"/>
                <w:szCs w:val="24"/>
              </w:rPr>
              <w:t>Пройденный параметр больше разрешенного</w:t>
            </w:r>
          </w:p>
        </w:tc>
      </w:tr>
      <w:tr w:rsidR="00336C44" w:rsidRPr="002910EC" w14:paraId="3327CC95" w14:textId="77777777" w:rsidTr="00336C44">
        <w:trPr>
          <w:trHeight w:val="317"/>
          <w:jc w:val="center"/>
        </w:trPr>
        <w:tc>
          <w:tcPr>
            <w:tcW w:w="902" w:type="dxa"/>
            <w:tcMar>
              <w:top w:w="0" w:type="dxa"/>
              <w:left w:w="40" w:type="dxa"/>
              <w:bottom w:w="0" w:type="dxa"/>
              <w:right w:w="40" w:type="dxa"/>
            </w:tcMar>
            <w:hideMark/>
          </w:tcPr>
          <w:p w14:paraId="27B9ACA2" w14:textId="77777777" w:rsidR="00336C44" w:rsidRPr="002910EC" w:rsidRDefault="00336C44" w:rsidP="00336C44">
            <w:pPr>
              <w:ind w:firstLine="0"/>
              <w:rPr>
                <w:sz w:val="24"/>
                <w:szCs w:val="24"/>
              </w:rPr>
            </w:pPr>
            <w:r w:rsidRPr="002910EC">
              <w:rPr>
                <w:sz w:val="24"/>
                <w:szCs w:val="24"/>
              </w:rPr>
              <w:t>4</w:t>
            </w:r>
          </w:p>
        </w:tc>
        <w:tc>
          <w:tcPr>
            <w:tcW w:w="1349" w:type="dxa"/>
            <w:tcMar>
              <w:top w:w="0" w:type="dxa"/>
              <w:left w:w="40" w:type="dxa"/>
              <w:bottom w:w="0" w:type="dxa"/>
              <w:right w:w="40" w:type="dxa"/>
            </w:tcMar>
            <w:hideMark/>
          </w:tcPr>
          <w:p w14:paraId="19207EB9"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0EAA37B5" w14:textId="77777777" w:rsidR="00336C44" w:rsidRPr="002910EC" w:rsidRDefault="00336C44" w:rsidP="00336C44">
            <w:pPr>
              <w:ind w:firstLine="0"/>
              <w:rPr>
                <w:sz w:val="24"/>
                <w:szCs w:val="24"/>
              </w:rPr>
            </w:pPr>
            <w:r w:rsidRPr="002910EC">
              <w:rPr>
                <w:sz w:val="24"/>
                <w:szCs w:val="24"/>
              </w:rPr>
              <w:t>Пройденный параметр меньше допустимого</w:t>
            </w:r>
          </w:p>
        </w:tc>
      </w:tr>
      <w:tr w:rsidR="00336C44" w:rsidRPr="002910EC" w14:paraId="42DAE7E6" w14:textId="77777777" w:rsidTr="00336C44">
        <w:trPr>
          <w:trHeight w:val="312"/>
          <w:jc w:val="center"/>
        </w:trPr>
        <w:tc>
          <w:tcPr>
            <w:tcW w:w="902" w:type="dxa"/>
            <w:tcMar>
              <w:top w:w="0" w:type="dxa"/>
              <w:left w:w="40" w:type="dxa"/>
              <w:bottom w:w="0" w:type="dxa"/>
              <w:right w:w="40" w:type="dxa"/>
            </w:tcMar>
            <w:hideMark/>
          </w:tcPr>
          <w:p w14:paraId="18E041F4" w14:textId="77777777" w:rsidR="00336C44" w:rsidRPr="002910EC" w:rsidRDefault="00336C44" w:rsidP="00336C44">
            <w:pPr>
              <w:ind w:firstLine="0"/>
              <w:rPr>
                <w:sz w:val="24"/>
                <w:szCs w:val="24"/>
              </w:rPr>
            </w:pPr>
            <w:r w:rsidRPr="002910EC">
              <w:rPr>
                <w:sz w:val="24"/>
                <w:szCs w:val="24"/>
              </w:rPr>
              <w:t>5</w:t>
            </w:r>
          </w:p>
        </w:tc>
        <w:tc>
          <w:tcPr>
            <w:tcW w:w="1349" w:type="dxa"/>
            <w:tcMar>
              <w:top w:w="0" w:type="dxa"/>
              <w:left w:w="40" w:type="dxa"/>
              <w:bottom w:w="0" w:type="dxa"/>
              <w:right w:w="40" w:type="dxa"/>
            </w:tcMar>
            <w:hideMark/>
          </w:tcPr>
          <w:p w14:paraId="6E4EEE9A"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6524764A"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7CDE2EB6" w14:textId="77777777" w:rsidTr="00336C44">
        <w:trPr>
          <w:trHeight w:val="312"/>
          <w:jc w:val="center"/>
        </w:trPr>
        <w:tc>
          <w:tcPr>
            <w:tcW w:w="902" w:type="dxa"/>
            <w:tcMar>
              <w:top w:w="0" w:type="dxa"/>
              <w:left w:w="40" w:type="dxa"/>
              <w:bottom w:w="0" w:type="dxa"/>
              <w:right w:w="40" w:type="dxa"/>
            </w:tcMar>
            <w:hideMark/>
          </w:tcPr>
          <w:p w14:paraId="62FF356C" w14:textId="77777777" w:rsidR="00336C44" w:rsidRPr="002910EC" w:rsidRDefault="00336C44" w:rsidP="00336C44">
            <w:pPr>
              <w:ind w:firstLine="0"/>
              <w:rPr>
                <w:sz w:val="24"/>
                <w:szCs w:val="24"/>
              </w:rPr>
            </w:pPr>
            <w:r w:rsidRPr="002910EC">
              <w:rPr>
                <w:sz w:val="24"/>
                <w:szCs w:val="24"/>
              </w:rPr>
              <w:t>6</w:t>
            </w:r>
          </w:p>
        </w:tc>
        <w:tc>
          <w:tcPr>
            <w:tcW w:w="1349" w:type="dxa"/>
            <w:tcMar>
              <w:top w:w="0" w:type="dxa"/>
              <w:left w:w="40" w:type="dxa"/>
              <w:bottom w:w="0" w:type="dxa"/>
              <w:right w:w="40" w:type="dxa"/>
            </w:tcMar>
            <w:hideMark/>
          </w:tcPr>
          <w:p w14:paraId="73B16C63"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78981157" w14:textId="77777777" w:rsidR="00336C44" w:rsidRPr="002910EC" w:rsidRDefault="00336C44" w:rsidP="00336C44">
            <w:pPr>
              <w:ind w:firstLine="0"/>
              <w:rPr>
                <w:sz w:val="24"/>
                <w:szCs w:val="24"/>
              </w:rPr>
            </w:pPr>
            <w:r w:rsidRPr="002910EC">
              <w:rPr>
                <w:sz w:val="24"/>
                <w:szCs w:val="24"/>
              </w:rPr>
              <w:t>Отказ команды, зависящей от устройства</w:t>
            </w:r>
          </w:p>
        </w:tc>
      </w:tr>
      <w:tr w:rsidR="00336C44" w:rsidRPr="002910EC" w14:paraId="48E714CE" w14:textId="77777777" w:rsidTr="00336C44">
        <w:trPr>
          <w:trHeight w:val="317"/>
          <w:jc w:val="center"/>
        </w:trPr>
        <w:tc>
          <w:tcPr>
            <w:tcW w:w="902" w:type="dxa"/>
            <w:tcMar>
              <w:top w:w="0" w:type="dxa"/>
              <w:left w:w="40" w:type="dxa"/>
              <w:bottom w:w="0" w:type="dxa"/>
              <w:right w:w="40" w:type="dxa"/>
            </w:tcMar>
            <w:hideMark/>
          </w:tcPr>
          <w:p w14:paraId="72B302E9" w14:textId="77777777" w:rsidR="00336C44" w:rsidRPr="002910EC" w:rsidRDefault="00336C44" w:rsidP="00336C44">
            <w:pPr>
              <w:ind w:firstLine="0"/>
              <w:rPr>
                <w:sz w:val="24"/>
                <w:szCs w:val="24"/>
              </w:rPr>
            </w:pPr>
            <w:r w:rsidRPr="002910EC">
              <w:rPr>
                <w:sz w:val="24"/>
                <w:szCs w:val="24"/>
              </w:rPr>
              <w:t>7</w:t>
            </w:r>
          </w:p>
        </w:tc>
        <w:tc>
          <w:tcPr>
            <w:tcW w:w="1349" w:type="dxa"/>
            <w:tcMar>
              <w:top w:w="0" w:type="dxa"/>
              <w:left w:w="40" w:type="dxa"/>
              <w:bottom w:w="0" w:type="dxa"/>
              <w:right w:w="40" w:type="dxa"/>
            </w:tcMar>
            <w:hideMark/>
          </w:tcPr>
          <w:p w14:paraId="58839C27"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4C0A7995" w14:textId="77777777" w:rsidR="00336C44" w:rsidRPr="002910EC" w:rsidRDefault="00336C44" w:rsidP="00336C44">
            <w:pPr>
              <w:ind w:firstLine="0"/>
              <w:rPr>
                <w:sz w:val="24"/>
                <w:szCs w:val="24"/>
              </w:rPr>
            </w:pPr>
            <w:r w:rsidRPr="002910EC">
              <w:rPr>
                <w:sz w:val="24"/>
                <w:szCs w:val="24"/>
              </w:rPr>
              <w:t>В режиме защиты от записи</w:t>
            </w:r>
          </w:p>
        </w:tc>
      </w:tr>
      <w:tr w:rsidR="00336C44" w:rsidRPr="002910EC" w14:paraId="5A5AA26D" w14:textId="77777777" w:rsidTr="00336C44">
        <w:trPr>
          <w:trHeight w:val="312"/>
          <w:jc w:val="center"/>
        </w:trPr>
        <w:tc>
          <w:tcPr>
            <w:tcW w:w="902" w:type="dxa"/>
            <w:tcMar>
              <w:top w:w="0" w:type="dxa"/>
              <w:left w:w="40" w:type="dxa"/>
              <w:bottom w:w="0" w:type="dxa"/>
              <w:right w:w="40" w:type="dxa"/>
            </w:tcMar>
            <w:hideMark/>
          </w:tcPr>
          <w:p w14:paraId="64160E35" w14:textId="77777777" w:rsidR="00336C44" w:rsidRPr="002910EC" w:rsidRDefault="00336C44" w:rsidP="00336C44">
            <w:pPr>
              <w:ind w:firstLine="0"/>
              <w:rPr>
                <w:sz w:val="24"/>
                <w:szCs w:val="24"/>
              </w:rPr>
            </w:pPr>
            <w:r w:rsidRPr="002910EC">
              <w:rPr>
                <w:sz w:val="24"/>
                <w:szCs w:val="24"/>
              </w:rPr>
              <w:t>8</w:t>
            </w:r>
          </w:p>
        </w:tc>
        <w:tc>
          <w:tcPr>
            <w:tcW w:w="1349" w:type="dxa"/>
            <w:tcMar>
              <w:top w:w="0" w:type="dxa"/>
              <w:left w:w="40" w:type="dxa"/>
              <w:bottom w:w="0" w:type="dxa"/>
              <w:right w:w="40" w:type="dxa"/>
            </w:tcMar>
            <w:hideMark/>
          </w:tcPr>
          <w:p w14:paraId="3D2BEC42" w14:textId="77777777" w:rsidR="00336C44" w:rsidRPr="002910EC" w:rsidRDefault="00336C44" w:rsidP="00336C44">
            <w:pPr>
              <w:ind w:firstLine="0"/>
              <w:rPr>
                <w:sz w:val="24"/>
                <w:szCs w:val="24"/>
              </w:rPr>
            </w:pPr>
            <w:r w:rsidRPr="002910EC">
              <w:rPr>
                <w:sz w:val="24"/>
                <w:szCs w:val="24"/>
              </w:rPr>
              <w:t>Предупреждение</w:t>
            </w:r>
          </w:p>
        </w:tc>
        <w:tc>
          <w:tcPr>
            <w:tcW w:w="5621" w:type="dxa"/>
            <w:tcMar>
              <w:top w:w="0" w:type="dxa"/>
              <w:left w:w="40" w:type="dxa"/>
              <w:bottom w:w="0" w:type="dxa"/>
              <w:right w:w="40" w:type="dxa"/>
            </w:tcMar>
            <w:hideMark/>
          </w:tcPr>
          <w:p w14:paraId="5913741F" w14:textId="77777777" w:rsidR="00336C44" w:rsidRPr="002910EC" w:rsidRDefault="00336C44" w:rsidP="00336C44">
            <w:pPr>
              <w:ind w:firstLine="0"/>
              <w:rPr>
                <w:sz w:val="24"/>
                <w:szCs w:val="24"/>
              </w:rPr>
            </w:pPr>
            <w:r w:rsidRPr="002910EC">
              <w:rPr>
                <w:sz w:val="24"/>
                <w:szCs w:val="24"/>
              </w:rPr>
              <w:t>Установить ближайшее возможное значение</w:t>
            </w:r>
          </w:p>
        </w:tc>
      </w:tr>
      <w:tr w:rsidR="00336C44" w:rsidRPr="002910EC" w14:paraId="008B5A9C" w14:textId="77777777" w:rsidTr="00336C44">
        <w:trPr>
          <w:trHeight w:val="317"/>
          <w:jc w:val="center"/>
        </w:trPr>
        <w:tc>
          <w:tcPr>
            <w:tcW w:w="902" w:type="dxa"/>
            <w:tcMar>
              <w:top w:w="0" w:type="dxa"/>
              <w:left w:w="40" w:type="dxa"/>
              <w:bottom w:w="0" w:type="dxa"/>
              <w:right w:w="40" w:type="dxa"/>
            </w:tcMar>
            <w:hideMark/>
          </w:tcPr>
          <w:p w14:paraId="62160F48" w14:textId="77777777" w:rsidR="00336C44" w:rsidRPr="002910EC" w:rsidRDefault="00336C44" w:rsidP="00336C44">
            <w:pPr>
              <w:ind w:firstLine="0"/>
              <w:rPr>
                <w:sz w:val="24"/>
                <w:szCs w:val="24"/>
              </w:rPr>
            </w:pPr>
            <w:r w:rsidRPr="002910EC">
              <w:rPr>
                <w:sz w:val="24"/>
                <w:szCs w:val="24"/>
              </w:rPr>
              <w:t>16</w:t>
            </w:r>
          </w:p>
        </w:tc>
        <w:tc>
          <w:tcPr>
            <w:tcW w:w="1349" w:type="dxa"/>
            <w:tcMar>
              <w:top w:w="0" w:type="dxa"/>
              <w:left w:w="40" w:type="dxa"/>
              <w:bottom w:w="0" w:type="dxa"/>
              <w:right w:w="40" w:type="dxa"/>
            </w:tcMar>
            <w:hideMark/>
          </w:tcPr>
          <w:p w14:paraId="03551547"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721DE948" w14:textId="77777777" w:rsidR="00336C44" w:rsidRPr="002910EC" w:rsidRDefault="00336C44" w:rsidP="00336C44">
            <w:pPr>
              <w:ind w:firstLine="0"/>
              <w:rPr>
                <w:sz w:val="24"/>
                <w:szCs w:val="24"/>
              </w:rPr>
            </w:pPr>
            <w:r w:rsidRPr="002910EC">
              <w:rPr>
                <w:sz w:val="24"/>
                <w:szCs w:val="24"/>
              </w:rPr>
              <w:t>Доступ ограничен</w:t>
            </w:r>
          </w:p>
        </w:tc>
      </w:tr>
      <w:tr w:rsidR="00336C44" w:rsidRPr="002910EC" w14:paraId="32FA5E22" w14:textId="77777777" w:rsidTr="00336C44">
        <w:trPr>
          <w:trHeight w:val="312"/>
          <w:jc w:val="center"/>
        </w:trPr>
        <w:tc>
          <w:tcPr>
            <w:tcW w:w="902" w:type="dxa"/>
            <w:tcMar>
              <w:top w:w="0" w:type="dxa"/>
              <w:left w:w="40" w:type="dxa"/>
              <w:bottom w:w="0" w:type="dxa"/>
              <w:right w:w="40" w:type="dxa"/>
            </w:tcMar>
            <w:hideMark/>
          </w:tcPr>
          <w:p w14:paraId="7D1FC8FE" w14:textId="77777777" w:rsidR="00336C44" w:rsidRPr="002910EC" w:rsidRDefault="00336C44" w:rsidP="00336C44">
            <w:pPr>
              <w:ind w:firstLine="0"/>
              <w:rPr>
                <w:sz w:val="24"/>
                <w:szCs w:val="24"/>
              </w:rPr>
            </w:pPr>
            <w:r w:rsidRPr="002910EC">
              <w:rPr>
                <w:sz w:val="24"/>
                <w:szCs w:val="24"/>
              </w:rPr>
              <w:t>32</w:t>
            </w:r>
          </w:p>
        </w:tc>
        <w:tc>
          <w:tcPr>
            <w:tcW w:w="1349" w:type="dxa"/>
            <w:tcMar>
              <w:top w:w="0" w:type="dxa"/>
              <w:left w:w="40" w:type="dxa"/>
              <w:bottom w:w="0" w:type="dxa"/>
              <w:right w:w="40" w:type="dxa"/>
            </w:tcMar>
            <w:hideMark/>
          </w:tcPr>
          <w:p w14:paraId="476EAC90"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7BDEF217" w14:textId="77777777" w:rsidR="00336C44" w:rsidRPr="002910EC" w:rsidRDefault="00336C44" w:rsidP="00336C44">
            <w:pPr>
              <w:ind w:firstLine="0"/>
              <w:rPr>
                <w:sz w:val="24"/>
                <w:szCs w:val="24"/>
              </w:rPr>
            </w:pPr>
            <w:r w:rsidRPr="002910EC">
              <w:rPr>
                <w:sz w:val="24"/>
                <w:szCs w:val="24"/>
              </w:rPr>
              <w:t>Занят - отложенный отклик не может быть начат</w:t>
            </w:r>
          </w:p>
        </w:tc>
      </w:tr>
      <w:tr w:rsidR="00336C44" w:rsidRPr="002910EC" w14:paraId="46891331" w14:textId="77777777" w:rsidTr="00336C44">
        <w:trPr>
          <w:trHeight w:val="317"/>
          <w:jc w:val="center"/>
        </w:trPr>
        <w:tc>
          <w:tcPr>
            <w:tcW w:w="902" w:type="dxa"/>
            <w:tcMar>
              <w:top w:w="0" w:type="dxa"/>
              <w:left w:w="40" w:type="dxa"/>
              <w:bottom w:w="0" w:type="dxa"/>
              <w:right w:w="40" w:type="dxa"/>
            </w:tcMar>
            <w:hideMark/>
          </w:tcPr>
          <w:p w14:paraId="49FA08E8" w14:textId="77777777" w:rsidR="00336C44" w:rsidRPr="002910EC" w:rsidRDefault="00336C44" w:rsidP="00336C44">
            <w:pPr>
              <w:ind w:firstLine="0"/>
              <w:rPr>
                <w:sz w:val="24"/>
                <w:szCs w:val="24"/>
              </w:rPr>
            </w:pPr>
            <w:r w:rsidRPr="002910EC">
              <w:rPr>
                <w:sz w:val="24"/>
                <w:szCs w:val="24"/>
              </w:rPr>
              <w:t>33</w:t>
            </w:r>
          </w:p>
        </w:tc>
        <w:tc>
          <w:tcPr>
            <w:tcW w:w="1349" w:type="dxa"/>
            <w:tcMar>
              <w:top w:w="0" w:type="dxa"/>
              <w:left w:w="40" w:type="dxa"/>
              <w:bottom w:w="0" w:type="dxa"/>
              <w:right w:w="40" w:type="dxa"/>
            </w:tcMar>
            <w:hideMark/>
          </w:tcPr>
          <w:p w14:paraId="18347BDC"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308056A7" w14:textId="77777777" w:rsidR="00336C44" w:rsidRPr="002910EC" w:rsidRDefault="00336C44" w:rsidP="00336C44">
            <w:pPr>
              <w:ind w:firstLine="0"/>
              <w:rPr>
                <w:sz w:val="24"/>
                <w:szCs w:val="24"/>
              </w:rPr>
            </w:pPr>
            <w:r w:rsidRPr="002910EC">
              <w:rPr>
                <w:sz w:val="24"/>
                <w:szCs w:val="24"/>
              </w:rPr>
              <w:t>DR инициирован</w:t>
            </w:r>
          </w:p>
        </w:tc>
      </w:tr>
      <w:tr w:rsidR="00336C44" w:rsidRPr="002910EC" w14:paraId="39ED7C1D" w14:textId="77777777" w:rsidTr="00336C44">
        <w:trPr>
          <w:trHeight w:val="312"/>
          <w:jc w:val="center"/>
        </w:trPr>
        <w:tc>
          <w:tcPr>
            <w:tcW w:w="902" w:type="dxa"/>
            <w:tcMar>
              <w:top w:w="0" w:type="dxa"/>
              <w:left w:w="40" w:type="dxa"/>
              <w:bottom w:w="0" w:type="dxa"/>
              <w:right w:w="40" w:type="dxa"/>
            </w:tcMar>
            <w:hideMark/>
          </w:tcPr>
          <w:p w14:paraId="13B2266E" w14:textId="77777777" w:rsidR="00336C44" w:rsidRPr="002910EC" w:rsidRDefault="00336C44" w:rsidP="00336C44">
            <w:pPr>
              <w:ind w:firstLine="0"/>
              <w:rPr>
                <w:sz w:val="24"/>
                <w:szCs w:val="24"/>
              </w:rPr>
            </w:pPr>
            <w:r w:rsidRPr="002910EC">
              <w:rPr>
                <w:sz w:val="24"/>
                <w:szCs w:val="24"/>
              </w:rPr>
              <w:t>34</w:t>
            </w:r>
          </w:p>
        </w:tc>
        <w:tc>
          <w:tcPr>
            <w:tcW w:w="1349" w:type="dxa"/>
            <w:tcMar>
              <w:top w:w="0" w:type="dxa"/>
              <w:left w:w="40" w:type="dxa"/>
              <w:bottom w:w="0" w:type="dxa"/>
              <w:right w:w="40" w:type="dxa"/>
            </w:tcMar>
            <w:hideMark/>
          </w:tcPr>
          <w:p w14:paraId="34790574"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21D31586" w14:textId="77777777" w:rsidR="00336C44" w:rsidRPr="002910EC" w:rsidRDefault="00336C44" w:rsidP="00336C44">
            <w:pPr>
              <w:ind w:firstLine="0"/>
              <w:rPr>
                <w:sz w:val="24"/>
                <w:szCs w:val="24"/>
              </w:rPr>
            </w:pPr>
            <w:r w:rsidRPr="002910EC">
              <w:rPr>
                <w:sz w:val="24"/>
                <w:szCs w:val="24"/>
              </w:rPr>
              <w:t>DR функционирует</w:t>
            </w:r>
          </w:p>
        </w:tc>
      </w:tr>
      <w:tr w:rsidR="00336C44" w:rsidRPr="002910EC" w14:paraId="766B18B5" w14:textId="77777777" w:rsidTr="00336C44">
        <w:trPr>
          <w:trHeight w:val="312"/>
          <w:jc w:val="center"/>
        </w:trPr>
        <w:tc>
          <w:tcPr>
            <w:tcW w:w="902" w:type="dxa"/>
            <w:tcMar>
              <w:top w:w="0" w:type="dxa"/>
              <w:left w:w="40" w:type="dxa"/>
              <w:bottom w:w="0" w:type="dxa"/>
              <w:right w:w="40" w:type="dxa"/>
            </w:tcMar>
            <w:hideMark/>
          </w:tcPr>
          <w:p w14:paraId="66BF347B" w14:textId="77777777" w:rsidR="00336C44" w:rsidRPr="002910EC" w:rsidRDefault="00336C44" w:rsidP="00336C44">
            <w:pPr>
              <w:ind w:firstLine="0"/>
              <w:rPr>
                <w:sz w:val="24"/>
                <w:szCs w:val="24"/>
              </w:rPr>
            </w:pPr>
            <w:r w:rsidRPr="002910EC">
              <w:rPr>
                <w:sz w:val="24"/>
                <w:szCs w:val="24"/>
              </w:rPr>
              <w:t>35</w:t>
            </w:r>
          </w:p>
        </w:tc>
        <w:tc>
          <w:tcPr>
            <w:tcW w:w="1349" w:type="dxa"/>
            <w:tcMar>
              <w:top w:w="0" w:type="dxa"/>
              <w:left w:w="40" w:type="dxa"/>
              <w:bottom w:w="0" w:type="dxa"/>
              <w:right w:w="40" w:type="dxa"/>
            </w:tcMar>
            <w:hideMark/>
          </w:tcPr>
          <w:p w14:paraId="504D4B9E"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405ACCAE" w14:textId="77777777" w:rsidR="00336C44" w:rsidRPr="002910EC" w:rsidRDefault="00336C44" w:rsidP="00336C44">
            <w:pPr>
              <w:ind w:firstLine="0"/>
              <w:rPr>
                <w:sz w:val="24"/>
                <w:szCs w:val="24"/>
              </w:rPr>
            </w:pPr>
            <w:r w:rsidRPr="002910EC">
              <w:rPr>
                <w:sz w:val="24"/>
                <w:szCs w:val="24"/>
              </w:rPr>
              <w:t>DR отключен</w:t>
            </w:r>
          </w:p>
        </w:tc>
      </w:tr>
      <w:tr w:rsidR="00336C44" w:rsidRPr="002910EC" w14:paraId="16112B53" w14:textId="77777777" w:rsidTr="00336C44">
        <w:trPr>
          <w:trHeight w:val="322"/>
          <w:jc w:val="center"/>
        </w:trPr>
        <w:tc>
          <w:tcPr>
            <w:tcW w:w="902" w:type="dxa"/>
            <w:tcMar>
              <w:top w:w="0" w:type="dxa"/>
              <w:left w:w="40" w:type="dxa"/>
              <w:bottom w:w="0" w:type="dxa"/>
              <w:right w:w="40" w:type="dxa"/>
            </w:tcMar>
            <w:hideMark/>
          </w:tcPr>
          <w:p w14:paraId="059FCE5F" w14:textId="77777777" w:rsidR="00336C44" w:rsidRPr="002910EC" w:rsidRDefault="00336C44" w:rsidP="00336C44">
            <w:pPr>
              <w:ind w:firstLine="0"/>
              <w:rPr>
                <w:sz w:val="24"/>
                <w:szCs w:val="24"/>
              </w:rPr>
            </w:pPr>
            <w:r w:rsidRPr="002910EC">
              <w:rPr>
                <w:sz w:val="24"/>
                <w:szCs w:val="24"/>
              </w:rPr>
              <w:t>36</w:t>
            </w:r>
          </w:p>
        </w:tc>
        <w:tc>
          <w:tcPr>
            <w:tcW w:w="1349" w:type="dxa"/>
            <w:tcMar>
              <w:top w:w="0" w:type="dxa"/>
              <w:left w:w="40" w:type="dxa"/>
              <w:bottom w:w="0" w:type="dxa"/>
              <w:right w:w="40" w:type="dxa"/>
            </w:tcMar>
            <w:hideMark/>
          </w:tcPr>
          <w:p w14:paraId="5EBCB44E"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085DEB1B" w14:textId="77777777" w:rsidR="00336C44" w:rsidRPr="002910EC" w:rsidRDefault="00336C44" w:rsidP="00336C44">
            <w:pPr>
              <w:ind w:firstLine="0"/>
              <w:rPr>
                <w:sz w:val="24"/>
                <w:szCs w:val="24"/>
              </w:rPr>
            </w:pPr>
            <w:r w:rsidRPr="002910EC">
              <w:rPr>
                <w:sz w:val="24"/>
                <w:szCs w:val="24"/>
              </w:rPr>
              <w:t>DR конфликт</w:t>
            </w:r>
          </w:p>
        </w:tc>
      </w:tr>
    </w:tbl>
    <w:p w14:paraId="2BB7D1B1" w14:textId="77777777" w:rsidR="00336C44" w:rsidRPr="002910EC" w:rsidRDefault="00336C44" w:rsidP="00336C44">
      <w:pPr>
        <w:rPr>
          <w:sz w:val="24"/>
          <w:szCs w:val="24"/>
        </w:rPr>
      </w:pPr>
      <w:r w:rsidRPr="002910EC">
        <w:rPr>
          <w:sz w:val="24"/>
          <w:szCs w:val="24"/>
        </w:rPr>
        <w:t xml:space="preserve"> </w:t>
      </w:r>
    </w:p>
    <w:p w14:paraId="45F4322A" w14:textId="77777777" w:rsidR="00336C44" w:rsidRPr="002910EC" w:rsidRDefault="00336C44" w:rsidP="00336C44">
      <w:pPr>
        <w:rPr>
          <w:b/>
          <w:sz w:val="24"/>
          <w:szCs w:val="24"/>
        </w:rPr>
      </w:pPr>
      <w:r w:rsidRPr="002910EC">
        <w:rPr>
          <w:b/>
          <w:sz w:val="24"/>
          <w:szCs w:val="24"/>
        </w:rPr>
        <w:lastRenderedPageBreak/>
        <w:t>8.3.4.29.3 Процедура на отвечающем устройстве</w:t>
      </w:r>
    </w:p>
    <w:p w14:paraId="44355E4F" w14:textId="77777777" w:rsidR="00336C44" w:rsidRPr="002910EC" w:rsidRDefault="00336C44" w:rsidP="00336C44">
      <w:pPr>
        <w:rPr>
          <w:sz w:val="24"/>
          <w:szCs w:val="24"/>
        </w:rPr>
      </w:pPr>
      <w:bookmarkStart w:id="443" w:name="bookmark652"/>
      <w:r w:rsidRPr="002910EC">
        <w:rPr>
          <w:sz w:val="24"/>
          <w:szCs w:val="24"/>
        </w:rPr>
        <w:t>Эта</w:t>
      </w:r>
      <w:bookmarkEnd w:id="443"/>
      <w:r w:rsidRPr="002910EC">
        <w:rPr>
          <w:sz w:val="24"/>
          <w:szCs w:val="24"/>
        </w:rPr>
        <w:t xml:space="preserve"> команда устанавливает выходную </w:t>
      </w:r>
      <w:proofErr w:type="spellStart"/>
      <w:r w:rsidRPr="002910EC">
        <w:rPr>
          <w:sz w:val="24"/>
          <w:szCs w:val="24"/>
        </w:rPr>
        <w:t>радиомощность</w:t>
      </w:r>
      <w:proofErr w:type="spellEnd"/>
      <w:r w:rsidRPr="002910EC">
        <w:rPr>
          <w:sz w:val="24"/>
          <w:szCs w:val="24"/>
        </w:rPr>
        <w:t xml:space="preserve"> для устройства или шлюза. Если устройство не может принять точное значение, отправленное из приложения, оно должно установить его на ближайшее возможное значение и должно ответить «Установить на ближайшее возможное значение». Каждое устройство должно поддерживать как минимум следующие значения -10 </w:t>
      </w:r>
      <w:proofErr w:type="spellStart"/>
      <w:r w:rsidRPr="002910EC">
        <w:rPr>
          <w:sz w:val="24"/>
          <w:szCs w:val="24"/>
        </w:rPr>
        <w:t>дБм</w:t>
      </w:r>
      <w:proofErr w:type="spellEnd"/>
      <w:r w:rsidRPr="002910EC">
        <w:rPr>
          <w:sz w:val="24"/>
          <w:szCs w:val="24"/>
        </w:rPr>
        <w:t xml:space="preserve">, 0 </w:t>
      </w:r>
      <w:proofErr w:type="spellStart"/>
      <w:r w:rsidRPr="002910EC">
        <w:rPr>
          <w:sz w:val="24"/>
          <w:szCs w:val="24"/>
        </w:rPr>
        <w:t>дБм</w:t>
      </w:r>
      <w:proofErr w:type="spellEnd"/>
      <w:r w:rsidRPr="002910EC">
        <w:rPr>
          <w:sz w:val="24"/>
          <w:szCs w:val="24"/>
        </w:rPr>
        <w:t xml:space="preserve"> и +10 </w:t>
      </w:r>
      <w:proofErr w:type="spellStart"/>
      <w:r w:rsidRPr="002910EC">
        <w:rPr>
          <w:sz w:val="24"/>
          <w:szCs w:val="24"/>
        </w:rPr>
        <w:t>дБм</w:t>
      </w:r>
      <w:proofErr w:type="spellEnd"/>
      <w:r w:rsidRPr="002910EC">
        <w:rPr>
          <w:sz w:val="24"/>
          <w:szCs w:val="24"/>
        </w:rPr>
        <w:t>. Если отвечающее устройство подключено к сети, и если эта команда не была выдана программой управления сетью, то устройство должно ответить сообщением «Доступ ограничен». В противном случае, если отвечающее устройство не подключено к сети, и если эта команда не была получена через порт обслуживания, то устройство ответит «Доступ ограничен».</w:t>
      </w:r>
    </w:p>
    <w:p w14:paraId="4E6FC980" w14:textId="77777777" w:rsidR="00336C44" w:rsidRPr="002910EC" w:rsidRDefault="00336C44" w:rsidP="00336C44">
      <w:pPr>
        <w:rPr>
          <w:b/>
          <w:sz w:val="24"/>
          <w:szCs w:val="24"/>
        </w:rPr>
      </w:pPr>
      <w:r w:rsidRPr="002910EC">
        <w:rPr>
          <w:b/>
          <w:sz w:val="24"/>
          <w:szCs w:val="24"/>
        </w:rPr>
        <w:t xml:space="preserve">8.3.4.30 FAL PDU Считывание выходной </w:t>
      </w:r>
      <w:proofErr w:type="spellStart"/>
      <w:r w:rsidRPr="002910EC">
        <w:rPr>
          <w:b/>
          <w:sz w:val="24"/>
          <w:szCs w:val="24"/>
        </w:rPr>
        <w:t>радиомощности</w:t>
      </w:r>
      <w:proofErr w:type="spellEnd"/>
      <w:r w:rsidRPr="002910EC">
        <w:rPr>
          <w:b/>
          <w:sz w:val="24"/>
          <w:szCs w:val="24"/>
        </w:rPr>
        <w:t xml:space="preserve"> </w:t>
      </w:r>
    </w:p>
    <w:p w14:paraId="3192144F" w14:textId="77777777" w:rsidR="00336C44" w:rsidRPr="002910EC" w:rsidRDefault="00336C44" w:rsidP="00336C44">
      <w:pPr>
        <w:rPr>
          <w:b/>
          <w:sz w:val="24"/>
          <w:szCs w:val="24"/>
        </w:rPr>
      </w:pPr>
      <w:r w:rsidRPr="002910EC">
        <w:rPr>
          <w:b/>
          <w:sz w:val="24"/>
          <w:szCs w:val="24"/>
        </w:rPr>
        <w:t>8.3.4.30.1 Примитив запроса</w:t>
      </w:r>
    </w:p>
    <w:p w14:paraId="4C21E840" w14:textId="77777777" w:rsidR="00336C44" w:rsidRPr="002910EC" w:rsidRDefault="00336C44" w:rsidP="00336C44">
      <w:pPr>
        <w:rPr>
          <w:sz w:val="24"/>
          <w:szCs w:val="24"/>
        </w:rPr>
      </w:pPr>
      <w:r w:rsidRPr="002910EC">
        <w:rPr>
          <w:sz w:val="24"/>
          <w:szCs w:val="24"/>
        </w:rPr>
        <w:t>Значение Команды - семьсот девяносто восемь (798); значение поля количества октетов равно нулю (0), а поле значения равно нулю.</w:t>
      </w:r>
    </w:p>
    <w:p w14:paraId="42BD710B" w14:textId="77777777" w:rsidR="00336C44" w:rsidRPr="002910EC" w:rsidRDefault="00336C44" w:rsidP="00336C44">
      <w:pPr>
        <w:rPr>
          <w:b/>
          <w:sz w:val="24"/>
          <w:szCs w:val="24"/>
        </w:rPr>
      </w:pPr>
      <w:r w:rsidRPr="002910EC">
        <w:rPr>
          <w:b/>
          <w:sz w:val="24"/>
          <w:szCs w:val="24"/>
        </w:rPr>
        <w:t>8.3.4.30.2 Примитив отклика</w:t>
      </w:r>
    </w:p>
    <w:p w14:paraId="78A680D8" w14:textId="77777777" w:rsidR="00336C44" w:rsidRPr="002910EC" w:rsidRDefault="00336C44" w:rsidP="00336C44">
      <w:pPr>
        <w:rPr>
          <w:sz w:val="24"/>
          <w:szCs w:val="24"/>
        </w:rPr>
      </w:pPr>
      <w:r w:rsidRPr="002910EC">
        <w:rPr>
          <w:sz w:val="24"/>
          <w:szCs w:val="24"/>
        </w:rPr>
        <w:t>Поле Значение отклика показано в таблице 192. Значения кода отклика показаны в таблице 193.</w:t>
      </w:r>
    </w:p>
    <w:p w14:paraId="26A9D41C" w14:textId="77777777" w:rsidR="00336C44" w:rsidRPr="002910EC" w:rsidRDefault="00336C44" w:rsidP="00336C44">
      <w:pPr>
        <w:rPr>
          <w:sz w:val="24"/>
          <w:szCs w:val="24"/>
        </w:rPr>
      </w:pPr>
      <w:bookmarkStart w:id="444" w:name="bookmark653"/>
      <w:bookmarkEnd w:id="444"/>
    </w:p>
    <w:p w14:paraId="5C3AF08A" w14:textId="77777777" w:rsidR="00336C44" w:rsidRPr="002910EC" w:rsidRDefault="00336C44" w:rsidP="00336C44">
      <w:pPr>
        <w:ind w:firstLine="0"/>
        <w:jc w:val="center"/>
        <w:rPr>
          <w:b/>
          <w:sz w:val="24"/>
          <w:szCs w:val="24"/>
        </w:rPr>
      </w:pPr>
      <w:r>
        <w:rPr>
          <w:b/>
          <w:sz w:val="24"/>
          <w:szCs w:val="24"/>
        </w:rPr>
        <w:t xml:space="preserve">Таблица 192 </w:t>
      </w:r>
      <w:r w:rsidRPr="00336C44">
        <w:rPr>
          <w:b/>
          <w:sz w:val="24"/>
          <w:szCs w:val="24"/>
        </w:rPr>
        <w:t>–</w:t>
      </w:r>
      <w:r w:rsidRPr="002910EC">
        <w:rPr>
          <w:b/>
          <w:sz w:val="24"/>
          <w:szCs w:val="24"/>
        </w:rPr>
        <w:t xml:space="preserve"> Поле значения отклика Считывание выходной </w:t>
      </w:r>
      <w:proofErr w:type="spellStart"/>
      <w:r w:rsidRPr="002910EC">
        <w:rPr>
          <w:b/>
          <w:sz w:val="24"/>
          <w:szCs w:val="24"/>
        </w:rPr>
        <w:t>радиомощности</w:t>
      </w:r>
      <w:proofErr w:type="spellEnd"/>
    </w:p>
    <w:tbl>
      <w:tblPr>
        <w:tblW w:w="0" w:type="auto"/>
        <w:tblCellMar>
          <w:left w:w="0" w:type="dxa"/>
          <w:right w:w="0" w:type="dxa"/>
        </w:tblCellMar>
        <w:tblLook w:val="04A0" w:firstRow="1" w:lastRow="0" w:firstColumn="1" w:lastColumn="0" w:noHBand="0" w:noVBand="1"/>
      </w:tblPr>
      <w:tblGrid>
        <w:gridCol w:w="1405"/>
        <w:gridCol w:w="2321"/>
        <w:gridCol w:w="1195"/>
        <w:gridCol w:w="4513"/>
      </w:tblGrid>
      <w:tr w:rsidR="00336C44" w:rsidRPr="002910EC" w14:paraId="7D103713" w14:textId="77777777" w:rsidTr="00336C44">
        <w:trPr>
          <w:trHeight w:val="509"/>
        </w:trPr>
        <w:tc>
          <w:tcPr>
            <w:tcW w:w="14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C2ACB14" w14:textId="77777777" w:rsidR="00336C44" w:rsidRPr="002910EC" w:rsidRDefault="00336C44" w:rsidP="00336C44">
            <w:pPr>
              <w:ind w:firstLine="0"/>
              <w:jc w:val="center"/>
              <w:rPr>
                <w:sz w:val="24"/>
                <w:szCs w:val="24"/>
              </w:rPr>
            </w:pPr>
            <w:r w:rsidRPr="002910EC">
              <w:rPr>
                <w:sz w:val="24"/>
                <w:szCs w:val="24"/>
              </w:rPr>
              <w:t>Смещение октета</w:t>
            </w:r>
          </w:p>
        </w:tc>
        <w:tc>
          <w:tcPr>
            <w:tcW w:w="232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0BD9C26" w14:textId="77777777" w:rsidR="00336C44" w:rsidRPr="002910EC" w:rsidRDefault="00336C44" w:rsidP="00336C44">
            <w:pPr>
              <w:ind w:firstLine="0"/>
              <w:jc w:val="center"/>
              <w:rPr>
                <w:sz w:val="24"/>
                <w:szCs w:val="24"/>
              </w:rPr>
            </w:pPr>
            <w:r w:rsidRPr="002910EC">
              <w:rPr>
                <w:sz w:val="24"/>
                <w:szCs w:val="24"/>
              </w:rPr>
              <w:t>Тип данных</w:t>
            </w:r>
          </w:p>
        </w:tc>
        <w:tc>
          <w:tcPr>
            <w:tcW w:w="119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351C4E7F"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451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19FC3F2C"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092F4875" w14:textId="77777777" w:rsidTr="00336C44">
        <w:trPr>
          <w:trHeight w:val="326"/>
        </w:trPr>
        <w:tc>
          <w:tcPr>
            <w:tcW w:w="14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21DC7AA" w14:textId="77777777" w:rsidR="00336C44" w:rsidRPr="002910EC" w:rsidRDefault="00336C44" w:rsidP="00336C44">
            <w:pPr>
              <w:ind w:firstLine="0"/>
              <w:rPr>
                <w:sz w:val="24"/>
                <w:szCs w:val="24"/>
              </w:rPr>
            </w:pPr>
            <w:bookmarkStart w:id="445" w:name="bookmark654"/>
            <w:bookmarkEnd w:id="445"/>
            <w:r w:rsidRPr="002910EC">
              <w:rPr>
                <w:sz w:val="24"/>
                <w:szCs w:val="24"/>
              </w:rPr>
              <w:t>0</w:t>
            </w:r>
          </w:p>
        </w:tc>
        <w:tc>
          <w:tcPr>
            <w:tcW w:w="232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B81B705" w14:textId="77777777" w:rsidR="00336C44" w:rsidRPr="002910EC" w:rsidRDefault="00336C44" w:rsidP="00336C44">
            <w:pPr>
              <w:ind w:firstLine="0"/>
              <w:rPr>
                <w:sz w:val="24"/>
                <w:szCs w:val="24"/>
              </w:rPr>
            </w:pPr>
            <w:r w:rsidRPr="002910EC">
              <w:rPr>
                <w:sz w:val="24"/>
                <w:szCs w:val="24"/>
              </w:rPr>
              <w:t>Целое8</w:t>
            </w:r>
          </w:p>
        </w:tc>
        <w:tc>
          <w:tcPr>
            <w:tcW w:w="119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A573B2B" w14:textId="77777777" w:rsidR="00336C44" w:rsidRPr="002910EC" w:rsidRDefault="00336C44" w:rsidP="00336C44">
            <w:pPr>
              <w:ind w:firstLine="0"/>
              <w:rPr>
                <w:sz w:val="24"/>
                <w:szCs w:val="24"/>
              </w:rPr>
            </w:pPr>
            <w:r w:rsidRPr="002910EC">
              <w:rPr>
                <w:sz w:val="24"/>
                <w:szCs w:val="24"/>
              </w:rPr>
              <w:t>Выходная мощность</w:t>
            </w:r>
          </w:p>
        </w:tc>
        <w:tc>
          <w:tcPr>
            <w:tcW w:w="451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F85C04E" w14:textId="77777777" w:rsidR="00336C44" w:rsidRPr="002910EC" w:rsidRDefault="00336C44" w:rsidP="00336C44">
            <w:pPr>
              <w:ind w:firstLine="0"/>
              <w:rPr>
                <w:sz w:val="24"/>
                <w:szCs w:val="24"/>
              </w:rPr>
            </w:pPr>
            <w:r w:rsidRPr="002910EC">
              <w:rPr>
                <w:sz w:val="24"/>
                <w:szCs w:val="24"/>
              </w:rPr>
              <w:t xml:space="preserve">Мощность передачи в </w:t>
            </w:r>
            <w:proofErr w:type="spellStart"/>
            <w:r w:rsidRPr="002910EC">
              <w:rPr>
                <w:sz w:val="24"/>
                <w:szCs w:val="24"/>
              </w:rPr>
              <w:t>дБм</w:t>
            </w:r>
            <w:proofErr w:type="spellEnd"/>
          </w:p>
        </w:tc>
      </w:tr>
      <w:tr w:rsidR="00336C44" w:rsidRPr="002910EC" w14:paraId="6948A1F7" w14:textId="77777777" w:rsidTr="00336C44">
        <w:trPr>
          <w:trHeight w:val="686"/>
        </w:trPr>
        <w:tc>
          <w:tcPr>
            <w:tcW w:w="9434" w:type="dxa"/>
            <w:gridSpan w:val="4"/>
            <w:tcBorders>
              <w:top w:val="single" w:sz="4" w:space="0" w:color="auto"/>
              <w:bottom w:val="single" w:sz="4" w:space="0" w:color="auto"/>
            </w:tcBorders>
            <w:tcMar>
              <w:top w:w="0" w:type="dxa"/>
              <w:left w:w="40" w:type="dxa"/>
              <w:bottom w:w="0" w:type="dxa"/>
              <w:right w:w="40" w:type="dxa"/>
            </w:tcMar>
            <w:hideMark/>
          </w:tcPr>
          <w:p w14:paraId="75FB54FE" w14:textId="77777777" w:rsidR="00336C44" w:rsidRPr="002910EC" w:rsidRDefault="00336C44" w:rsidP="00336C44">
            <w:pPr>
              <w:rPr>
                <w:sz w:val="24"/>
                <w:szCs w:val="24"/>
              </w:rPr>
            </w:pPr>
          </w:p>
          <w:p w14:paraId="45F87FB8" w14:textId="77777777" w:rsidR="00336C44" w:rsidRPr="002910EC" w:rsidRDefault="00336C44" w:rsidP="00336C44">
            <w:pPr>
              <w:ind w:firstLine="0"/>
              <w:jc w:val="center"/>
              <w:rPr>
                <w:b/>
                <w:sz w:val="24"/>
                <w:szCs w:val="24"/>
              </w:rPr>
            </w:pPr>
            <w:r>
              <w:rPr>
                <w:b/>
                <w:sz w:val="24"/>
                <w:szCs w:val="24"/>
              </w:rPr>
              <w:t xml:space="preserve">Таблица 193 </w:t>
            </w:r>
            <w:r w:rsidRPr="00336C44">
              <w:rPr>
                <w:b/>
                <w:sz w:val="24"/>
                <w:szCs w:val="24"/>
              </w:rPr>
              <w:t>–</w:t>
            </w:r>
            <w:r w:rsidRPr="002910EC">
              <w:rPr>
                <w:b/>
                <w:sz w:val="24"/>
                <w:szCs w:val="24"/>
              </w:rPr>
              <w:t xml:space="preserve"> Коды отклика для команды Считывание выходной </w:t>
            </w:r>
            <w:proofErr w:type="spellStart"/>
            <w:r w:rsidRPr="002910EC">
              <w:rPr>
                <w:b/>
                <w:sz w:val="24"/>
                <w:szCs w:val="24"/>
              </w:rPr>
              <w:t>радиомощности</w:t>
            </w:r>
            <w:proofErr w:type="spellEnd"/>
          </w:p>
        </w:tc>
      </w:tr>
      <w:tr w:rsidR="00336C44" w:rsidRPr="002910EC" w14:paraId="4D0E4B9A" w14:textId="77777777" w:rsidTr="00336C44">
        <w:trPr>
          <w:trHeight w:val="326"/>
        </w:trPr>
        <w:tc>
          <w:tcPr>
            <w:tcW w:w="14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27A5EB1" w14:textId="77777777" w:rsidR="00336C44" w:rsidRPr="002910EC" w:rsidRDefault="00336C44" w:rsidP="00336C44">
            <w:pPr>
              <w:ind w:firstLine="0"/>
              <w:jc w:val="center"/>
              <w:rPr>
                <w:sz w:val="24"/>
                <w:szCs w:val="24"/>
              </w:rPr>
            </w:pPr>
            <w:r w:rsidRPr="002910EC">
              <w:rPr>
                <w:sz w:val="24"/>
                <w:szCs w:val="24"/>
              </w:rPr>
              <w:t>Значение</w:t>
            </w:r>
          </w:p>
        </w:tc>
        <w:tc>
          <w:tcPr>
            <w:tcW w:w="232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B8F7D99" w14:textId="77777777" w:rsidR="00336C44" w:rsidRPr="002910EC" w:rsidRDefault="00336C44" w:rsidP="00336C44">
            <w:pPr>
              <w:ind w:firstLine="0"/>
              <w:jc w:val="center"/>
              <w:rPr>
                <w:sz w:val="24"/>
                <w:szCs w:val="24"/>
              </w:rPr>
            </w:pPr>
            <w:r w:rsidRPr="002910EC">
              <w:rPr>
                <w:sz w:val="24"/>
                <w:szCs w:val="24"/>
              </w:rPr>
              <w:t>Класс</w:t>
            </w:r>
          </w:p>
        </w:tc>
        <w:tc>
          <w:tcPr>
            <w:tcW w:w="5708"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AD2337E"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3B4AD027" w14:textId="77777777" w:rsidTr="00336C44">
        <w:trPr>
          <w:trHeight w:val="322"/>
        </w:trPr>
        <w:tc>
          <w:tcPr>
            <w:tcW w:w="14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8774330" w14:textId="77777777" w:rsidR="00336C44" w:rsidRPr="002910EC" w:rsidRDefault="00336C44" w:rsidP="00336C44">
            <w:pPr>
              <w:ind w:firstLine="0"/>
              <w:rPr>
                <w:sz w:val="24"/>
                <w:szCs w:val="24"/>
              </w:rPr>
            </w:pPr>
            <w:r w:rsidRPr="002910EC">
              <w:rPr>
                <w:sz w:val="24"/>
                <w:szCs w:val="24"/>
              </w:rPr>
              <w:t>0</w:t>
            </w:r>
          </w:p>
        </w:tc>
        <w:tc>
          <w:tcPr>
            <w:tcW w:w="232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2596606" w14:textId="77777777" w:rsidR="00336C44" w:rsidRPr="002910EC" w:rsidRDefault="00336C44" w:rsidP="00336C44">
            <w:pPr>
              <w:ind w:firstLine="0"/>
              <w:rPr>
                <w:sz w:val="24"/>
                <w:szCs w:val="24"/>
              </w:rPr>
            </w:pPr>
            <w:r w:rsidRPr="002910EC">
              <w:rPr>
                <w:sz w:val="24"/>
                <w:szCs w:val="24"/>
              </w:rPr>
              <w:t>Успешное выполнение</w:t>
            </w:r>
          </w:p>
        </w:tc>
        <w:tc>
          <w:tcPr>
            <w:tcW w:w="5708"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AABC900"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0357D8E8" w14:textId="77777777" w:rsidTr="00336C44">
        <w:trPr>
          <w:trHeight w:val="317"/>
        </w:trPr>
        <w:tc>
          <w:tcPr>
            <w:tcW w:w="14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0204920" w14:textId="77777777" w:rsidR="00336C44" w:rsidRPr="002910EC" w:rsidRDefault="00336C44" w:rsidP="00336C44">
            <w:pPr>
              <w:ind w:firstLine="0"/>
              <w:rPr>
                <w:sz w:val="24"/>
                <w:szCs w:val="24"/>
              </w:rPr>
            </w:pPr>
            <w:r w:rsidRPr="002910EC">
              <w:rPr>
                <w:sz w:val="24"/>
                <w:szCs w:val="24"/>
              </w:rPr>
              <w:t>6</w:t>
            </w:r>
          </w:p>
        </w:tc>
        <w:tc>
          <w:tcPr>
            <w:tcW w:w="232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1A22C1D" w14:textId="77777777" w:rsidR="00336C44" w:rsidRPr="002910EC" w:rsidRDefault="00336C44" w:rsidP="00336C44">
            <w:pPr>
              <w:ind w:firstLine="0"/>
              <w:rPr>
                <w:sz w:val="24"/>
                <w:szCs w:val="24"/>
              </w:rPr>
            </w:pPr>
            <w:r w:rsidRPr="002910EC">
              <w:rPr>
                <w:sz w:val="24"/>
                <w:szCs w:val="24"/>
              </w:rPr>
              <w:t>Отказ</w:t>
            </w:r>
          </w:p>
        </w:tc>
        <w:tc>
          <w:tcPr>
            <w:tcW w:w="5708"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583260F" w14:textId="77777777" w:rsidR="00336C44" w:rsidRPr="002910EC" w:rsidRDefault="00336C44" w:rsidP="00336C44">
            <w:pPr>
              <w:ind w:firstLine="0"/>
              <w:rPr>
                <w:sz w:val="24"/>
                <w:szCs w:val="24"/>
              </w:rPr>
            </w:pPr>
            <w:r w:rsidRPr="002910EC">
              <w:rPr>
                <w:sz w:val="24"/>
                <w:szCs w:val="24"/>
              </w:rPr>
              <w:t>Отказ команды, зависящей от устройства</w:t>
            </w:r>
          </w:p>
        </w:tc>
      </w:tr>
      <w:tr w:rsidR="00336C44" w:rsidRPr="002910EC" w14:paraId="3EC56144" w14:textId="77777777" w:rsidTr="00336C44">
        <w:trPr>
          <w:trHeight w:val="312"/>
        </w:trPr>
        <w:tc>
          <w:tcPr>
            <w:tcW w:w="14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C28EC62" w14:textId="77777777" w:rsidR="00336C44" w:rsidRPr="002910EC" w:rsidRDefault="00336C44" w:rsidP="00336C44">
            <w:pPr>
              <w:ind w:firstLine="0"/>
              <w:rPr>
                <w:sz w:val="24"/>
                <w:szCs w:val="24"/>
              </w:rPr>
            </w:pPr>
            <w:r w:rsidRPr="002910EC">
              <w:rPr>
                <w:sz w:val="24"/>
                <w:szCs w:val="24"/>
              </w:rPr>
              <w:t>16</w:t>
            </w:r>
          </w:p>
        </w:tc>
        <w:tc>
          <w:tcPr>
            <w:tcW w:w="232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9015CF8" w14:textId="77777777" w:rsidR="00336C44" w:rsidRPr="002910EC" w:rsidRDefault="00336C44" w:rsidP="00336C44">
            <w:pPr>
              <w:ind w:firstLine="0"/>
              <w:rPr>
                <w:sz w:val="24"/>
                <w:szCs w:val="24"/>
              </w:rPr>
            </w:pPr>
            <w:r w:rsidRPr="002910EC">
              <w:rPr>
                <w:sz w:val="24"/>
                <w:szCs w:val="24"/>
              </w:rPr>
              <w:t>Отказ</w:t>
            </w:r>
          </w:p>
        </w:tc>
        <w:tc>
          <w:tcPr>
            <w:tcW w:w="5708"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458691E" w14:textId="77777777" w:rsidR="00336C44" w:rsidRPr="002910EC" w:rsidRDefault="00336C44" w:rsidP="00336C44">
            <w:pPr>
              <w:ind w:firstLine="0"/>
              <w:rPr>
                <w:sz w:val="24"/>
                <w:szCs w:val="24"/>
              </w:rPr>
            </w:pPr>
            <w:r w:rsidRPr="002910EC">
              <w:rPr>
                <w:sz w:val="24"/>
                <w:szCs w:val="24"/>
              </w:rPr>
              <w:t>Доступ ограничен</w:t>
            </w:r>
          </w:p>
        </w:tc>
      </w:tr>
      <w:tr w:rsidR="00336C44" w:rsidRPr="002910EC" w14:paraId="4C8750C8" w14:textId="77777777" w:rsidTr="00336C44">
        <w:trPr>
          <w:trHeight w:val="322"/>
        </w:trPr>
        <w:tc>
          <w:tcPr>
            <w:tcW w:w="14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5313E7A" w14:textId="77777777" w:rsidR="00336C44" w:rsidRPr="002910EC" w:rsidRDefault="00336C44" w:rsidP="00336C44">
            <w:pPr>
              <w:ind w:firstLine="0"/>
              <w:rPr>
                <w:sz w:val="24"/>
                <w:szCs w:val="24"/>
              </w:rPr>
            </w:pPr>
            <w:r w:rsidRPr="002910EC">
              <w:rPr>
                <w:sz w:val="24"/>
                <w:szCs w:val="24"/>
              </w:rPr>
              <w:t>32</w:t>
            </w:r>
          </w:p>
        </w:tc>
        <w:tc>
          <w:tcPr>
            <w:tcW w:w="232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D36A0D1" w14:textId="77777777" w:rsidR="00336C44" w:rsidRPr="002910EC" w:rsidRDefault="00336C44" w:rsidP="00336C44">
            <w:pPr>
              <w:ind w:firstLine="0"/>
              <w:rPr>
                <w:sz w:val="24"/>
                <w:szCs w:val="24"/>
              </w:rPr>
            </w:pPr>
            <w:r w:rsidRPr="002910EC">
              <w:rPr>
                <w:sz w:val="24"/>
                <w:szCs w:val="24"/>
              </w:rPr>
              <w:t>Отказ</w:t>
            </w:r>
          </w:p>
        </w:tc>
        <w:tc>
          <w:tcPr>
            <w:tcW w:w="5708"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3C44B3D" w14:textId="77777777" w:rsidR="00336C44" w:rsidRPr="002910EC" w:rsidRDefault="00336C44" w:rsidP="00336C44">
            <w:pPr>
              <w:ind w:firstLine="0"/>
              <w:rPr>
                <w:sz w:val="24"/>
                <w:szCs w:val="24"/>
              </w:rPr>
            </w:pPr>
            <w:r w:rsidRPr="002910EC">
              <w:rPr>
                <w:sz w:val="24"/>
                <w:szCs w:val="24"/>
              </w:rPr>
              <w:t>Занят - отложенный отклик не может быть начат</w:t>
            </w:r>
          </w:p>
        </w:tc>
      </w:tr>
    </w:tbl>
    <w:p w14:paraId="7E32D89A" w14:textId="77777777" w:rsidR="00336C44" w:rsidRPr="002910EC" w:rsidRDefault="00336C44" w:rsidP="00336C44">
      <w:pPr>
        <w:rPr>
          <w:sz w:val="24"/>
          <w:szCs w:val="24"/>
        </w:rPr>
      </w:pPr>
      <w:r w:rsidRPr="002910EC">
        <w:rPr>
          <w:sz w:val="24"/>
          <w:szCs w:val="24"/>
        </w:rPr>
        <w:t xml:space="preserve"> </w:t>
      </w:r>
    </w:p>
    <w:p w14:paraId="7FAC84E0" w14:textId="77777777" w:rsidR="00336C44" w:rsidRPr="001E391F" w:rsidRDefault="00336C44" w:rsidP="00336C44">
      <w:pPr>
        <w:rPr>
          <w:b/>
          <w:sz w:val="24"/>
          <w:szCs w:val="24"/>
        </w:rPr>
      </w:pPr>
      <w:r w:rsidRPr="001E391F">
        <w:rPr>
          <w:b/>
          <w:sz w:val="24"/>
          <w:szCs w:val="24"/>
        </w:rPr>
        <w:t>8.3.4.30.3 Процедура на отвечающем устройстве</w:t>
      </w:r>
    </w:p>
    <w:p w14:paraId="18728C2C" w14:textId="77777777" w:rsidR="00336C44" w:rsidRPr="002910EC" w:rsidRDefault="00336C44" w:rsidP="00336C44">
      <w:pPr>
        <w:rPr>
          <w:sz w:val="24"/>
          <w:szCs w:val="24"/>
        </w:rPr>
      </w:pPr>
      <w:r w:rsidRPr="002910EC">
        <w:rPr>
          <w:sz w:val="24"/>
          <w:szCs w:val="24"/>
        </w:rPr>
        <w:t xml:space="preserve">Эта команда считывает выходную </w:t>
      </w:r>
      <w:proofErr w:type="spellStart"/>
      <w:r w:rsidRPr="002910EC">
        <w:rPr>
          <w:sz w:val="24"/>
          <w:szCs w:val="24"/>
        </w:rPr>
        <w:t>радиомощность</w:t>
      </w:r>
      <w:proofErr w:type="spellEnd"/>
      <w:r w:rsidRPr="002910EC">
        <w:rPr>
          <w:sz w:val="24"/>
          <w:szCs w:val="24"/>
        </w:rPr>
        <w:t xml:space="preserve"> от устройства или шлюза.</w:t>
      </w:r>
    </w:p>
    <w:p w14:paraId="7D784521" w14:textId="77777777" w:rsidR="00336C44" w:rsidRPr="001E391F" w:rsidRDefault="00336C44" w:rsidP="00336C44">
      <w:pPr>
        <w:rPr>
          <w:b/>
          <w:sz w:val="24"/>
          <w:szCs w:val="24"/>
        </w:rPr>
      </w:pPr>
      <w:r w:rsidRPr="001E391F">
        <w:rPr>
          <w:b/>
          <w:sz w:val="24"/>
          <w:szCs w:val="24"/>
        </w:rPr>
        <w:t xml:space="preserve">8.3.4.31 FAL PDU Запрос расписания </w:t>
      </w:r>
    </w:p>
    <w:p w14:paraId="0A00F854" w14:textId="77777777" w:rsidR="00336C44" w:rsidRPr="001E391F" w:rsidRDefault="00336C44" w:rsidP="00336C44">
      <w:pPr>
        <w:rPr>
          <w:b/>
          <w:sz w:val="24"/>
          <w:szCs w:val="24"/>
        </w:rPr>
      </w:pPr>
      <w:r w:rsidRPr="001E391F">
        <w:rPr>
          <w:b/>
          <w:sz w:val="24"/>
          <w:szCs w:val="24"/>
        </w:rPr>
        <w:t>8.3.4.31.1 Примитив запроса</w:t>
      </w:r>
    </w:p>
    <w:p w14:paraId="6243735F" w14:textId="77777777" w:rsidR="00336C44" w:rsidRPr="002910EC" w:rsidRDefault="00336C44" w:rsidP="00336C44">
      <w:pPr>
        <w:rPr>
          <w:sz w:val="24"/>
          <w:szCs w:val="24"/>
        </w:rPr>
      </w:pPr>
      <w:bookmarkStart w:id="446" w:name="bookmark657"/>
      <w:bookmarkEnd w:id="446"/>
      <w:r w:rsidRPr="002910EC">
        <w:rPr>
          <w:sz w:val="24"/>
          <w:szCs w:val="24"/>
        </w:rPr>
        <w:t xml:space="preserve">Значение Команды - семьсот девяносто девять (799); значение поля количества октетов равно десяти (10), а значение поля значения показано в </w:t>
      </w:r>
      <w:r w:rsidRPr="001E391F">
        <w:rPr>
          <w:sz w:val="24"/>
          <w:szCs w:val="24"/>
        </w:rPr>
        <w:t>таблице 194.</w:t>
      </w:r>
    </w:p>
    <w:p w14:paraId="50AE00F1" w14:textId="77777777" w:rsidR="00336C44" w:rsidRPr="002910EC" w:rsidRDefault="00336C44" w:rsidP="00336C44">
      <w:pPr>
        <w:rPr>
          <w:sz w:val="24"/>
          <w:szCs w:val="24"/>
        </w:rPr>
      </w:pPr>
      <w:r w:rsidRPr="002910EC">
        <w:rPr>
          <w:sz w:val="24"/>
          <w:szCs w:val="24"/>
        </w:rPr>
        <w:t xml:space="preserve"> </w:t>
      </w:r>
    </w:p>
    <w:p w14:paraId="3E66F9F0" w14:textId="77777777" w:rsidR="00336C44" w:rsidRPr="001E391F" w:rsidRDefault="00336C44" w:rsidP="00336C44">
      <w:pPr>
        <w:ind w:firstLine="0"/>
        <w:jc w:val="center"/>
        <w:rPr>
          <w:b/>
          <w:sz w:val="24"/>
          <w:szCs w:val="24"/>
        </w:rPr>
      </w:pPr>
      <w:r w:rsidRPr="001E391F">
        <w:rPr>
          <w:b/>
          <w:sz w:val="24"/>
          <w:szCs w:val="24"/>
        </w:rPr>
        <w:t>Таблица 194 – Поле значения Запрос таблицы времени</w:t>
      </w:r>
    </w:p>
    <w:tbl>
      <w:tblPr>
        <w:tblW w:w="0" w:type="auto"/>
        <w:tblLayout w:type="fixed"/>
        <w:tblCellMar>
          <w:left w:w="0" w:type="dxa"/>
          <w:right w:w="0" w:type="dxa"/>
        </w:tblCellMar>
        <w:tblLook w:val="04A0" w:firstRow="1" w:lastRow="0" w:firstColumn="1" w:lastColumn="0" w:noHBand="0" w:noVBand="1"/>
      </w:tblPr>
      <w:tblGrid>
        <w:gridCol w:w="1216"/>
        <w:gridCol w:w="1561"/>
        <w:gridCol w:w="2366"/>
        <w:gridCol w:w="4574"/>
      </w:tblGrid>
      <w:tr w:rsidR="00336C44" w:rsidRPr="002910EC" w14:paraId="67E94F66" w14:textId="77777777" w:rsidTr="00336C44">
        <w:trPr>
          <w:trHeight w:val="509"/>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F8F449B"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5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647AEAD" w14:textId="77777777" w:rsidR="00336C44" w:rsidRPr="002910EC" w:rsidRDefault="00336C44" w:rsidP="00336C44">
            <w:pPr>
              <w:ind w:firstLine="0"/>
              <w:jc w:val="center"/>
              <w:rPr>
                <w:sz w:val="24"/>
                <w:szCs w:val="24"/>
              </w:rPr>
            </w:pPr>
            <w:r w:rsidRPr="002910EC">
              <w:rPr>
                <w:sz w:val="24"/>
                <w:szCs w:val="24"/>
              </w:rPr>
              <w:t>Тип данных</w:t>
            </w:r>
          </w:p>
        </w:tc>
        <w:tc>
          <w:tcPr>
            <w:tcW w:w="236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704D773"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45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FCA1DE2"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227434B7" w14:textId="77777777" w:rsidTr="00336C44">
        <w:trPr>
          <w:trHeight w:val="509"/>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97F642" w14:textId="77777777" w:rsidR="00336C44" w:rsidRPr="002910EC" w:rsidRDefault="00336C44" w:rsidP="00336C44">
            <w:pPr>
              <w:ind w:firstLine="0"/>
              <w:rPr>
                <w:sz w:val="24"/>
                <w:szCs w:val="24"/>
              </w:rPr>
            </w:pPr>
            <w:r w:rsidRPr="002910EC">
              <w:rPr>
                <w:sz w:val="24"/>
                <w:szCs w:val="24"/>
              </w:rPr>
              <w:t>0</w:t>
            </w:r>
          </w:p>
        </w:tc>
        <w:tc>
          <w:tcPr>
            <w:tcW w:w="15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CF4BFE" w14:textId="77777777" w:rsidR="00336C44" w:rsidRPr="002910EC" w:rsidRDefault="00336C44" w:rsidP="00336C44">
            <w:pPr>
              <w:ind w:firstLine="0"/>
              <w:rPr>
                <w:sz w:val="24"/>
                <w:szCs w:val="24"/>
              </w:rPr>
            </w:pPr>
            <w:r w:rsidRPr="002910EC">
              <w:rPr>
                <w:sz w:val="24"/>
                <w:szCs w:val="24"/>
              </w:rPr>
              <w:t>Беззнаковое8</w:t>
            </w:r>
          </w:p>
        </w:tc>
        <w:tc>
          <w:tcPr>
            <w:tcW w:w="236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A33F97" w14:textId="77777777" w:rsidR="00336C44" w:rsidRPr="002910EC" w:rsidRDefault="00336C44" w:rsidP="00336C44">
            <w:pPr>
              <w:ind w:firstLine="0"/>
              <w:rPr>
                <w:sz w:val="24"/>
                <w:szCs w:val="24"/>
              </w:rPr>
            </w:pPr>
            <w:proofErr w:type="spellStart"/>
            <w:r w:rsidRPr="002910EC">
              <w:rPr>
                <w:sz w:val="24"/>
                <w:szCs w:val="24"/>
              </w:rPr>
              <w:t>Идентификатор_расписания</w:t>
            </w:r>
            <w:proofErr w:type="spellEnd"/>
          </w:p>
        </w:tc>
        <w:tc>
          <w:tcPr>
            <w:tcW w:w="45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CB687B" w14:textId="77777777" w:rsidR="00336C44" w:rsidRPr="002910EC" w:rsidRDefault="00336C44" w:rsidP="00336C44">
            <w:pPr>
              <w:ind w:firstLine="0"/>
              <w:rPr>
                <w:sz w:val="24"/>
                <w:szCs w:val="24"/>
              </w:rPr>
            </w:pPr>
            <w:r w:rsidRPr="002910EC">
              <w:rPr>
                <w:sz w:val="24"/>
                <w:szCs w:val="24"/>
              </w:rPr>
              <w:t>Идентификатор расписания, предоставленный запрашивающим устройством и относящийся к нему; значение должно быть в диапазоне 0x00 - 0x7F</w:t>
            </w:r>
          </w:p>
        </w:tc>
      </w:tr>
      <w:tr w:rsidR="00336C44" w:rsidRPr="002910EC" w14:paraId="6637939B"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171809" w14:textId="77777777" w:rsidR="00336C44" w:rsidRPr="002910EC" w:rsidRDefault="00336C44" w:rsidP="00336C44">
            <w:pPr>
              <w:ind w:firstLine="0"/>
              <w:rPr>
                <w:sz w:val="24"/>
                <w:szCs w:val="24"/>
              </w:rPr>
            </w:pPr>
            <w:r w:rsidRPr="002910EC">
              <w:rPr>
                <w:sz w:val="24"/>
                <w:szCs w:val="24"/>
              </w:rPr>
              <w:lastRenderedPageBreak/>
              <w:t>1</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01FD05" w14:textId="77777777" w:rsidR="00336C44" w:rsidRPr="002910EC" w:rsidRDefault="00336C44" w:rsidP="00336C44">
            <w:pPr>
              <w:ind w:firstLine="0"/>
              <w:rPr>
                <w:sz w:val="24"/>
                <w:szCs w:val="24"/>
              </w:rPr>
            </w:pPr>
            <w:r w:rsidRPr="002910EC">
              <w:rPr>
                <w:sz w:val="24"/>
                <w:szCs w:val="24"/>
              </w:rPr>
              <w:t>Битовое поле</w:t>
            </w:r>
          </w:p>
        </w:tc>
        <w:tc>
          <w:tcPr>
            <w:tcW w:w="23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5463F0" w14:textId="77777777" w:rsidR="00336C44" w:rsidRPr="002910EC" w:rsidRDefault="00336C44" w:rsidP="00336C44">
            <w:pPr>
              <w:ind w:firstLine="0"/>
              <w:rPr>
                <w:sz w:val="24"/>
                <w:szCs w:val="24"/>
              </w:rPr>
            </w:pPr>
            <w:proofErr w:type="spellStart"/>
            <w:r w:rsidRPr="002910EC">
              <w:rPr>
                <w:sz w:val="24"/>
                <w:szCs w:val="24"/>
              </w:rPr>
              <w:t>Тип_расписания</w:t>
            </w:r>
            <w:proofErr w:type="spellEnd"/>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8AADBA" w14:textId="77777777" w:rsidR="00336C44" w:rsidRPr="002910EC" w:rsidRDefault="00336C44" w:rsidP="00336C44">
            <w:pPr>
              <w:ind w:firstLine="0"/>
              <w:rPr>
                <w:sz w:val="24"/>
                <w:szCs w:val="24"/>
              </w:rPr>
            </w:pPr>
            <w:r w:rsidRPr="002910EC">
              <w:rPr>
                <w:sz w:val="24"/>
                <w:szCs w:val="24"/>
              </w:rPr>
              <w:t xml:space="preserve">Значки запроса расписания, как указано в </w:t>
            </w:r>
            <w:r w:rsidRPr="001E391F">
              <w:rPr>
                <w:sz w:val="24"/>
                <w:szCs w:val="24"/>
              </w:rPr>
              <w:t>таблице F.15</w:t>
            </w:r>
          </w:p>
        </w:tc>
      </w:tr>
      <w:tr w:rsidR="00336C44" w:rsidRPr="002910EC" w14:paraId="6F5C349A"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2695BE" w14:textId="77777777" w:rsidR="00336C44" w:rsidRPr="002910EC" w:rsidRDefault="00336C44" w:rsidP="00336C44">
            <w:pPr>
              <w:ind w:firstLine="0"/>
              <w:rPr>
                <w:sz w:val="24"/>
                <w:szCs w:val="24"/>
              </w:rPr>
            </w:pPr>
            <w:r w:rsidRPr="002910EC">
              <w:rPr>
                <w:sz w:val="24"/>
                <w:szCs w:val="24"/>
              </w:rPr>
              <w:t>2</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4BA491" w14:textId="77777777" w:rsidR="00336C44" w:rsidRPr="002910EC" w:rsidRDefault="00336C44" w:rsidP="00336C44">
            <w:pPr>
              <w:ind w:firstLine="0"/>
              <w:rPr>
                <w:sz w:val="24"/>
                <w:szCs w:val="24"/>
              </w:rPr>
            </w:pPr>
            <w:r w:rsidRPr="002910EC">
              <w:rPr>
                <w:sz w:val="24"/>
                <w:szCs w:val="24"/>
              </w:rPr>
              <w:t>Перечислить по</w:t>
            </w:r>
          </w:p>
        </w:tc>
        <w:tc>
          <w:tcPr>
            <w:tcW w:w="23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F522F9" w14:textId="77777777" w:rsidR="00336C44" w:rsidRPr="002910EC" w:rsidRDefault="00336C44" w:rsidP="00336C44">
            <w:pPr>
              <w:ind w:firstLine="0"/>
              <w:rPr>
                <w:sz w:val="24"/>
                <w:szCs w:val="24"/>
              </w:rPr>
            </w:pPr>
            <w:proofErr w:type="spellStart"/>
            <w:r w:rsidRPr="002910EC">
              <w:rPr>
                <w:sz w:val="24"/>
                <w:szCs w:val="24"/>
              </w:rPr>
              <w:t>Домен_Приложения</w:t>
            </w:r>
            <w:proofErr w:type="spellEnd"/>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4B6B32" w14:textId="77777777" w:rsidR="00336C44" w:rsidRPr="002910EC" w:rsidRDefault="00336C44" w:rsidP="00336C44">
            <w:pPr>
              <w:ind w:firstLine="0"/>
              <w:rPr>
                <w:sz w:val="24"/>
                <w:szCs w:val="24"/>
              </w:rPr>
            </w:pPr>
            <w:r w:rsidRPr="002910EC">
              <w:rPr>
                <w:sz w:val="24"/>
                <w:szCs w:val="24"/>
              </w:rPr>
              <w:t xml:space="preserve">Домен приложения, как указано в </w:t>
            </w:r>
            <w:r w:rsidRPr="001E391F">
              <w:rPr>
                <w:sz w:val="24"/>
                <w:szCs w:val="24"/>
              </w:rPr>
              <w:t>таблице F.16</w:t>
            </w:r>
          </w:p>
        </w:tc>
      </w:tr>
      <w:tr w:rsidR="00336C44" w:rsidRPr="002910EC" w14:paraId="4B9DE054"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5AF72D" w14:textId="77777777" w:rsidR="00336C44" w:rsidRPr="002910EC" w:rsidRDefault="00336C44" w:rsidP="00336C44">
            <w:pPr>
              <w:ind w:firstLine="0"/>
              <w:rPr>
                <w:sz w:val="24"/>
                <w:szCs w:val="24"/>
              </w:rPr>
            </w:pPr>
            <w:r w:rsidRPr="002910EC">
              <w:rPr>
                <w:sz w:val="24"/>
                <w:szCs w:val="24"/>
              </w:rPr>
              <w:t>3</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C93D4F" w14:textId="77777777" w:rsidR="00336C44" w:rsidRPr="002910EC" w:rsidRDefault="00336C44" w:rsidP="00336C44">
            <w:pPr>
              <w:ind w:firstLine="0"/>
              <w:rPr>
                <w:sz w:val="24"/>
                <w:szCs w:val="24"/>
              </w:rPr>
            </w:pPr>
            <w:r w:rsidRPr="002910EC">
              <w:rPr>
                <w:sz w:val="24"/>
                <w:szCs w:val="24"/>
              </w:rPr>
              <w:t>Беззнаковое16</w:t>
            </w:r>
          </w:p>
        </w:tc>
        <w:tc>
          <w:tcPr>
            <w:tcW w:w="23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41CFE0" w14:textId="77777777" w:rsidR="00336C44" w:rsidRPr="002910EC" w:rsidRDefault="00336C44" w:rsidP="00336C44">
            <w:pPr>
              <w:ind w:firstLine="0"/>
              <w:rPr>
                <w:sz w:val="24"/>
                <w:szCs w:val="24"/>
              </w:rPr>
            </w:pPr>
            <w:proofErr w:type="spellStart"/>
            <w:r w:rsidRPr="002910EC">
              <w:rPr>
                <w:sz w:val="24"/>
                <w:szCs w:val="24"/>
              </w:rPr>
              <w:t>Псевдоним_однорангового_узла</w:t>
            </w:r>
            <w:proofErr w:type="spellEnd"/>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D0857D" w14:textId="77777777" w:rsidR="00336C44" w:rsidRPr="002910EC" w:rsidRDefault="00336C44" w:rsidP="00336C44">
            <w:pPr>
              <w:ind w:firstLine="0"/>
              <w:rPr>
                <w:sz w:val="24"/>
                <w:szCs w:val="24"/>
              </w:rPr>
            </w:pPr>
            <w:r w:rsidRPr="002910EC">
              <w:rPr>
                <w:sz w:val="24"/>
                <w:szCs w:val="24"/>
              </w:rPr>
              <w:t>Псевдоним однорангового узла, у которого запрашивается расписание</w:t>
            </w:r>
          </w:p>
        </w:tc>
      </w:tr>
      <w:tr w:rsidR="00336C44" w:rsidRPr="002910EC" w14:paraId="3F04F105" w14:textId="77777777" w:rsidTr="00336C44">
        <w:trPr>
          <w:trHeight w:val="504"/>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B3E125" w14:textId="77777777" w:rsidR="00336C44" w:rsidRPr="002910EC" w:rsidRDefault="00336C44" w:rsidP="00336C44">
            <w:pPr>
              <w:ind w:firstLine="0"/>
              <w:rPr>
                <w:sz w:val="24"/>
                <w:szCs w:val="24"/>
              </w:rPr>
            </w:pPr>
            <w:r w:rsidRPr="002910EC">
              <w:rPr>
                <w:sz w:val="24"/>
                <w:szCs w:val="24"/>
              </w:rPr>
              <w:t>5</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D0E7C3" w14:textId="77777777" w:rsidR="00336C44" w:rsidRPr="002910EC" w:rsidRDefault="00336C44" w:rsidP="00336C44">
            <w:pPr>
              <w:ind w:firstLine="0"/>
              <w:rPr>
                <w:sz w:val="24"/>
                <w:szCs w:val="24"/>
              </w:rPr>
            </w:pPr>
            <w:r w:rsidRPr="002910EC">
              <w:rPr>
                <w:sz w:val="24"/>
                <w:szCs w:val="24"/>
              </w:rPr>
              <w:t>Время</w:t>
            </w:r>
          </w:p>
        </w:tc>
        <w:tc>
          <w:tcPr>
            <w:tcW w:w="236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57FAD5" w14:textId="77777777" w:rsidR="00336C44" w:rsidRPr="002910EC" w:rsidRDefault="00336C44" w:rsidP="00336C44">
            <w:pPr>
              <w:ind w:firstLine="0"/>
              <w:rPr>
                <w:sz w:val="24"/>
                <w:szCs w:val="24"/>
              </w:rPr>
            </w:pPr>
            <w:proofErr w:type="spellStart"/>
            <w:r w:rsidRPr="002910EC">
              <w:rPr>
                <w:sz w:val="24"/>
                <w:szCs w:val="24"/>
              </w:rPr>
              <w:t>Продолжительность_услуги</w:t>
            </w:r>
            <w:proofErr w:type="spellEnd"/>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3EA9CD" w14:textId="77777777" w:rsidR="00336C44" w:rsidRPr="002910EC" w:rsidRDefault="00336C44" w:rsidP="00336C44">
            <w:pPr>
              <w:ind w:firstLine="0"/>
              <w:rPr>
                <w:sz w:val="24"/>
                <w:szCs w:val="24"/>
              </w:rPr>
            </w:pPr>
            <w:r w:rsidRPr="002910EC">
              <w:rPr>
                <w:sz w:val="24"/>
                <w:szCs w:val="24"/>
              </w:rPr>
              <w:t>Если периодическое обслуживание, то задержка или же, (циклическая коммуникация) период</w:t>
            </w:r>
          </w:p>
        </w:tc>
      </w:tr>
    </w:tbl>
    <w:p w14:paraId="3B9F1499" w14:textId="77777777" w:rsidR="00336C44" w:rsidRPr="002910EC" w:rsidRDefault="00336C44" w:rsidP="00336C44">
      <w:pPr>
        <w:rPr>
          <w:sz w:val="24"/>
          <w:szCs w:val="24"/>
        </w:rPr>
      </w:pPr>
      <w:r w:rsidRPr="002910EC">
        <w:rPr>
          <w:sz w:val="24"/>
          <w:szCs w:val="24"/>
        </w:rPr>
        <w:t xml:space="preserve"> </w:t>
      </w:r>
    </w:p>
    <w:p w14:paraId="60E60BDE" w14:textId="77777777" w:rsidR="00336C44" w:rsidRPr="001E391F" w:rsidRDefault="00336C44" w:rsidP="00336C44">
      <w:pPr>
        <w:rPr>
          <w:b/>
          <w:sz w:val="24"/>
          <w:szCs w:val="24"/>
        </w:rPr>
      </w:pPr>
      <w:r w:rsidRPr="001E391F">
        <w:rPr>
          <w:b/>
          <w:sz w:val="24"/>
          <w:szCs w:val="24"/>
        </w:rPr>
        <w:t>8.3.4.31.2 Примитив отклика</w:t>
      </w:r>
    </w:p>
    <w:p w14:paraId="74623F21" w14:textId="77777777" w:rsidR="00336C44" w:rsidRPr="002910EC" w:rsidRDefault="00336C44" w:rsidP="00336C44">
      <w:pPr>
        <w:rPr>
          <w:sz w:val="24"/>
          <w:szCs w:val="24"/>
        </w:rPr>
      </w:pPr>
      <w:r w:rsidRPr="002910EC">
        <w:rPr>
          <w:sz w:val="24"/>
          <w:szCs w:val="24"/>
        </w:rPr>
        <w:t xml:space="preserve">Поле Значение отклика показано в </w:t>
      </w:r>
      <w:r w:rsidRPr="001E391F">
        <w:rPr>
          <w:sz w:val="24"/>
          <w:szCs w:val="24"/>
        </w:rPr>
        <w:t>таблице 195.</w:t>
      </w:r>
      <w:r w:rsidRPr="002910EC">
        <w:rPr>
          <w:sz w:val="24"/>
          <w:szCs w:val="24"/>
        </w:rPr>
        <w:t xml:space="preserve"> Значения кода отклика показаны в таблице 196.</w:t>
      </w:r>
    </w:p>
    <w:p w14:paraId="781CBC03" w14:textId="77777777" w:rsidR="00336C44" w:rsidRPr="002910EC" w:rsidRDefault="00336C44" w:rsidP="00336C44">
      <w:pPr>
        <w:rPr>
          <w:sz w:val="24"/>
          <w:szCs w:val="24"/>
        </w:rPr>
      </w:pPr>
    </w:p>
    <w:p w14:paraId="0165B601" w14:textId="77777777" w:rsidR="00336C44" w:rsidRPr="001E391F" w:rsidRDefault="00336C44" w:rsidP="00336C44">
      <w:pPr>
        <w:ind w:firstLine="0"/>
        <w:jc w:val="center"/>
        <w:rPr>
          <w:b/>
          <w:sz w:val="24"/>
          <w:szCs w:val="24"/>
        </w:rPr>
      </w:pPr>
      <w:r w:rsidRPr="001E391F">
        <w:rPr>
          <w:b/>
          <w:sz w:val="24"/>
          <w:szCs w:val="24"/>
        </w:rPr>
        <w:t>Таблица 195 – Поле значения Отклика Расписания</w:t>
      </w:r>
    </w:p>
    <w:tbl>
      <w:tblPr>
        <w:tblW w:w="0" w:type="auto"/>
        <w:tblLayout w:type="fixed"/>
        <w:tblCellMar>
          <w:left w:w="0" w:type="dxa"/>
          <w:right w:w="0" w:type="dxa"/>
        </w:tblCellMar>
        <w:tblLook w:val="04A0" w:firstRow="1" w:lastRow="0" w:firstColumn="1" w:lastColumn="0" w:noHBand="0" w:noVBand="1"/>
      </w:tblPr>
      <w:tblGrid>
        <w:gridCol w:w="1216"/>
        <w:gridCol w:w="1561"/>
        <w:gridCol w:w="2650"/>
        <w:gridCol w:w="4290"/>
      </w:tblGrid>
      <w:tr w:rsidR="00336C44" w:rsidRPr="002910EC" w14:paraId="4E30D9AE" w14:textId="77777777" w:rsidTr="00336C44">
        <w:trPr>
          <w:trHeight w:val="509"/>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6040208"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5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2CEB330" w14:textId="77777777" w:rsidR="00336C44" w:rsidRPr="002910EC" w:rsidRDefault="00336C44" w:rsidP="00336C44">
            <w:pPr>
              <w:ind w:firstLine="0"/>
              <w:jc w:val="center"/>
              <w:rPr>
                <w:sz w:val="24"/>
                <w:szCs w:val="24"/>
              </w:rPr>
            </w:pPr>
            <w:r w:rsidRPr="002910EC">
              <w:rPr>
                <w:sz w:val="24"/>
                <w:szCs w:val="24"/>
              </w:rPr>
              <w:t>Тип данных</w:t>
            </w:r>
          </w:p>
        </w:tc>
        <w:tc>
          <w:tcPr>
            <w:tcW w:w="265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EBD2C46"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42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A587297"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38D5FA8D" w14:textId="77777777" w:rsidTr="00336C44">
        <w:trPr>
          <w:trHeight w:val="509"/>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1BC559" w14:textId="77777777" w:rsidR="00336C44" w:rsidRPr="002910EC" w:rsidRDefault="00336C44" w:rsidP="00336C44">
            <w:pPr>
              <w:ind w:firstLine="0"/>
              <w:rPr>
                <w:sz w:val="24"/>
                <w:szCs w:val="24"/>
              </w:rPr>
            </w:pPr>
            <w:r w:rsidRPr="002910EC">
              <w:rPr>
                <w:sz w:val="24"/>
                <w:szCs w:val="24"/>
              </w:rPr>
              <w:t>0</w:t>
            </w:r>
          </w:p>
        </w:tc>
        <w:tc>
          <w:tcPr>
            <w:tcW w:w="15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6EB8B5" w14:textId="77777777" w:rsidR="00336C44" w:rsidRPr="002910EC" w:rsidRDefault="00336C44" w:rsidP="00336C44">
            <w:pPr>
              <w:ind w:firstLine="0"/>
              <w:rPr>
                <w:sz w:val="24"/>
                <w:szCs w:val="24"/>
              </w:rPr>
            </w:pPr>
            <w:r w:rsidRPr="002910EC">
              <w:rPr>
                <w:sz w:val="24"/>
                <w:szCs w:val="24"/>
              </w:rPr>
              <w:t>Беззнаковое8</w:t>
            </w:r>
          </w:p>
        </w:tc>
        <w:tc>
          <w:tcPr>
            <w:tcW w:w="265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B0B546" w14:textId="77777777" w:rsidR="00336C44" w:rsidRPr="002910EC" w:rsidRDefault="00336C44" w:rsidP="00336C44">
            <w:pPr>
              <w:ind w:firstLine="0"/>
              <w:rPr>
                <w:sz w:val="24"/>
                <w:szCs w:val="24"/>
              </w:rPr>
            </w:pPr>
            <w:proofErr w:type="spellStart"/>
            <w:r w:rsidRPr="002910EC">
              <w:rPr>
                <w:sz w:val="24"/>
                <w:szCs w:val="24"/>
              </w:rPr>
              <w:t>Идентификатор_расписания</w:t>
            </w:r>
            <w:proofErr w:type="spellEnd"/>
          </w:p>
        </w:tc>
        <w:tc>
          <w:tcPr>
            <w:tcW w:w="42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26F6C6" w14:textId="77777777" w:rsidR="00336C44" w:rsidRPr="002910EC" w:rsidRDefault="00336C44" w:rsidP="00336C44">
            <w:pPr>
              <w:ind w:firstLine="0"/>
              <w:rPr>
                <w:sz w:val="24"/>
                <w:szCs w:val="24"/>
              </w:rPr>
            </w:pPr>
            <w:r w:rsidRPr="002910EC">
              <w:rPr>
                <w:sz w:val="24"/>
                <w:szCs w:val="24"/>
              </w:rPr>
              <w:t>Идентификатор расписания, предоставленный запрашивающим устройством и относящийся к нему; значение должно быть в диапазоне 0x00 - 0x7F</w:t>
            </w:r>
          </w:p>
        </w:tc>
      </w:tr>
      <w:tr w:rsidR="00336C44" w:rsidRPr="002910EC" w14:paraId="4FDC3839"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F9BDEE" w14:textId="77777777" w:rsidR="00336C44" w:rsidRPr="002910EC" w:rsidRDefault="00336C44" w:rsidP="00336C44">
            <w:pPr>
              <w:ind w:firstLine="0"/>
              <w:rPr>
                <w:sz w:val="24"/>
                <w:szCs w:val="24"/>
              </w:rPr>
            </w:pPr>
            <w:r w:rsidRPr="002910EC">
              <w:rPr>
                <w:sz w:val="24"/>
                <w:szCs w:val="24"/>
              </w:rPr>
              <w:t>1</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F80A9C" w14:textId="77777777" w:rsidR="00336C44" w:rsidRPr="002910EC" w:rsidRDefault="00336C44" w:rsidP="00336C44">
            <w:pPr>
              <w:ind w:firstLine="0"/>
              <w:rPr>
                <w:sz w:val="24"/>
                <w:szCs w:val="24"/>
              </w:rPr>
            </w:pPr>
            <w:r w:rsidRPr="002910EC">
              <w:rPr>
                <w:sz w:val="24"/>
                <w:szCs w:val="24"/>
              </w:rPr>
              <w:t>Битовое поле</w:t>
            </w:r>
          </w:p>
        </w:tc>
        <w:tc>
          <w:tcPr>
            <w:tcW w:w="26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BBD086" w14:textId="77777777" w:rsidR="00336C44" w:rsidRPr="002910EC" w:rsidRDefault="00336C44" w:rsidP="00336C44">
            <w:pPr>
              <w:ind w:firstLine="0"/>
              <w:rPr>
                <w:sz w:val="24"/>
                <w:szCs w:val="24"/>
              </w:rPr>
            </w:pPr>
            <w:proofErr w:type="spellStart"/>
            <w:r w:rsidRPr="002910EC">
              <w:rPr>
                <w:sz w:val="24"/>
                <w:szCs w:val="24"/>
              </w:rPr>
              <w:t>Тип_расписания</w:t>
            </w:r>
            <w:proofErr w:type="spellEnd"/>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3B73F4" w14:textId="77777777" w:rsidR="00336C44" w:rsidRPr="002910EC" w:rsidRDefault="00336C44" w:rsidP="00336C44">
            <w:pPr>
              <w:ind w:firstLine="0"/>
              <w:rPr>
                <w:sz w:val="24"/>
                <w:szCs w:val="24"/>
              </w:rPr>
            </w:pPr>
            <w:r w:rsidRPr="002910EC">
              <w:rPr>
                <w:sz w:val="24"/>
                <w:szCs w:val="24"/>
              </w:rPr>
              <w:t xml:space="preserve">Значки запроса расписания, как указано в </w:t>
            </w:r>
            <w:r w:rsidRPr="001E391F">
              <w:rPr>
                <w:sz w:val="24"/>
                <w:szCs w:val="24"/>
              </w:rPr>
              <w:t>таблице F.15</w:t>
            </w:r>
          </w:p>
        </w:tc>
      </w:tr>
      <w:tr w:rsidR="00336C44" w:rsidRPr="002910EC" w14:paraId="51199D74"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65C1B7" w14:textId="77777777" w:rsidR="00336C44" w:rsidRPr="002910EC" w:rsidRDefault="00336C44" w:rsidP="00336C44">
            <w:pPr>
              <w:ind w:firstLine="0"/>
              <w:rPr>
                <w:sz w:val="24"/>
                <w:szCs w:val="24"/>
              </w:rPr>
            </w:pPr>
            <w:r w:rsidRPr="002910EC">
              <w:rPr>
                <w:sz w:val="24"/>
                <w:szCs w:val="24"/>
              </w:rPr>
              <w:t>2</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C56F9C" w14:textId="77777777" w:rsidR="00336C44" w:rsidRPr="002910EC" w:rsidRDefault="00336C44" w:rsidP="00336C44">
            <w:pPr>
              <w:ind w:firstLine="0"/>
              <w:rPr>
                <w:sz w:val="24"/>
                <w:szCs w:val="24"/>
              </w:rPr>
            </w:pPr>
            <w:r w:rsidRPr="002910EC">
              <w:rPr>
                <w:sz w:val="24"/>
                <w:szCs w:val="24"/>
              </w:rPr>
              <w:t>Перечисление</w:t>
            </w:r>
          </w:p>
        </w:tc>
        <w:tc>
          <w:tcPr>
            <w:tcW w:w="26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577D41" w14:textId="77777777" w:rsidR="00336C44" w:rsidRPr="002910EC" w:rsidRDefault="00336C44" w:rsidP="00336C44">
            <w:pPr>
              <w:ind w:firstLine="0"/>
              <w:rPr>
                <w:sz w:val="24"/>
                <w:szCs w:val="24"/>
              </w:rPr>
            </w:pPr>
            <w:proofErr w:type="spellStart"/>
            <w:r w:rsidRPr="002910EC">
              <w:rPr>
                <w:sz w:val="24"/>
                <w:szCs w:val="24"/>
              </w:rPr>
              <w:t>Домен_Приложения</w:t>
            </w:r>
            <w:proofErr w:type="spellEnd"/>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6CE854" w14:textId="77777777" w:rsidR="00336C44" w:rsidRPr="002910EC" w:rsidRDefault="00336C44" w:rsidP="00336C44">
            <w:pPr>
              <w:ind w:firstLine="0"/>
              <w:rPr>
                <w:sz w:val="24"/>
                <w:szCs w:val="24"/>
              </w:rPr>
            </w:pPr>
            <w:r w:rsidRPr="002910EC">
              <w:rPr>
                <w:sz w:val="24"/>
                <w:szCs w:val="24"/>
              </w:rPr>
              <w:t xml:space="preserve">Домен приложения, как указано в </w:t>
            </w:r>
            <w:r w:rsidRPr="001E391F">
              <w:rPr>
                <w:sz w:val="24"/>
                <w:szCs w:val="24"/>
              </w:rPr>
              <w:t>таблице F.16</w:t>
            </w:r>
          </w:p>
        </w:tc>
      </w:tr>
      <w:tr w:rsidR="00336C44" w:rsidRPr="002910EC" w14:paraId="3700A1D7"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BA5B28" w14:textId="77777777" w:rsidR="00336C44" w:rsidRPr="002910EC" w:rsidRDefault="00336C44" w:rsidP="00336C44">
            <w:pPr>
              <w:ind w:firstLine="0"/>
              <w:rPr>
                <w:sz w:val="24"/>
                <w:szCs w:val="24"/>
              </w:rPr>
            </w:pPr>
            <w:r w:rsidRPr="002910EC">
              <w:rPr>
                <w:sz w:val="24"/>
                <w:szCs w:val="24"/>
              </w:rPr>
              <w:t>3</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47FC94" w14:textId="77777777" w:rsidR="00336C44" w:rsidRPr="002910EC" w:rsidRDefault="00336C44" w:rsidP="00336C44">
            <w:pPr>
              <w:ind w:firstLine="0"/>
              <w:rPr>
                <w:sz w:val="24"/>
                <w:szCs w:val="24"/>
              </w:rPr>
            </w:pPr>
            <w:r w:rsidRPr="002910EC">
              <w:rPr>
                <w:sz w:val="24"/>
                <w:szCs w:val="24"/>
              </w:rPr>
              <w:t>Беззнаковое16</w:t>
            </w:r>
          </w:p>
        </w:tc>
        <w:tc>
          <w:tcPr>
            <w:tcW w:w="26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B17496" w14:textId="77777777" w:rsidR="00336C44" w:rsidRPr="002910EC" w:rsidRDefault="00336C44" w:rsidP="00336C44">
            <w:pPr>
              <w:ind w:firstLine="0"/>
              <w:rPr>
                <w:sz w:val="24"/>
                <w:szCs w:val="24"/>
              </w:rPr>
            </w:pPr>
            <w:proofErr w:type="spellStart"/>
            <w:r w:rsidRPr="002910EC">
              <w:rPr>
                <w:sz w:val="24"/>
                <w:szCs w:val="24"/>
              </w:rPr>
              <w:t>Псевдоним_однорангового_узла</w:t>
            </w:r>
            <w:proofErr w:type="spellEnd"/>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D26886" w14:textId="77777777" w:rsidR="00336C44" w:rsidRPr="002910EC" w:rsidRDefault="00336C44" w:rsidP="00336C44">
            <w:pPr>
              <w:ind w:firstLine="0"/>
              <w:rPr>
                <w:sz w:val="24"/>
                <w:szCs w:val="24"/>
              </w:rPr>
            </w:pPr>
            <w:r w:rsidRPr="002910EC">
              <w:rPr>
                <w:sz w:val="24"/>
                <w:szCs w:val="24"/>
              </w:rPr>
              <w:t>Псевдоним однорангового узла, у которого запрашивается расписание</w:t>
            </w:r>
          </w:p>
        </w:tc>
      </w:tr>
      <w:tr w:rsidR="00336C44" w:rsidRPr="002910EC" w14:paraId="143477F5" w14:textId="77777777" w:rsidTr="00336C44">
        <w:trPr>
          <w:trHeight w:val="499"/>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4D81AF" w14:textId="77777777" w:rsidR="00336C44" w:rsidRPr="002910EC" w:rsidRDefault="00336C44" w:rsidP="00336C44">
            <w:pPr>
              <w:ind w:firstLine="0"/>
              <w:rPr>
                <w:sz w:val="24"/>
                <w:szCs w:val="24"/>
              </w:rPr>
            </w:pPr>
            <w:r w:rsidRPr="002910EC">
              <w:rPr>
                <w:sz w:val="24"/>
                <w:szCs w:val="24"/>
              </w:rPr>
              <w:t>5</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74E279" w14:textId="77777777" w:rsidR="00336C44" w:rsidRPr="002910EC" w:rsidRDefault="00336C44" w:rsidP="00336C44">
            <w:pPr>
              <w:ind w:firstLine="0"/>
              <w:rPr>
                <w:sz w:val="24"/>
                <w:szCs w:val="24"/>
              </w:rPr>
            </w:pPr>
            <w:r w:rsidRPr="002910EC">
              <w:rPr>
                <w:sz w:val="24"/>
                <w:szCs w:val="24"/>
              </w:rPr>
              <w:t>Время</w:t>
            </w:r>
          </w:p>
        </w:tc>
        <w:tc>
          <w:tcPr>
            <w:tcW w:w="26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213C3D" w14:textId="77777777" w:rsidR="00336C44" w:rsidRPr="002910EC" w:rsidRDefault="00336C44" w:rsidP="00336C44">
            <w:pPr>
              <w:ind w:firstLine="0"/>
              <w:rPr>
                <w:sz w:val="24"/>
                <w:szCs w:val="24"/>
              </w:rPr>
            </w:pPr>
            <w:proofErr w:type="spellStart"/>
            <w:r w:rsidRPr="002910EC">
              <w:rPr>
                <w:sz w:val="24"/>
                <w:szCs w:val="24"/>
              </w:rPr>
              <w:t>Продолжительность_услуги</w:t>
            </w:r>
            <w:proofErr w:type="spellEnd"/>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10A270" w14:textId="77777777" w:rsidR="00336C44" w:rsidRPr="002910EC" w:rsidRDefault="00336C44" w:rsidP="00336C44">
            <w:pPr>
              <w:ind w:firstLine="0"/>
              <w:rPr>
                <w:sz w:val="24"/>
                <w:szCs w:val="24"/>
              </w:rPr>
            </w:pPr>
            <w:r w:rsidRPr="002910EC">
              <w:rPr>
                <w:sz w:val="24"/>
                <w:szCs w:val="24"/>
              </w:rPr>
              <w:t>Если периодическое обслуживание, то задержка или же, (циклическая коммуникация) период</w:t>
            </w:r>
          </w:p>
        </w:tc>
      </w:tr>
      <w:tr w:rsidR="00336C44" w:rsidRPr="002910EC" w14:paraId="47CA70B1"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EAC09B" w14:textId="77777777" w:rsidR="00336C44" w:rsidRPr="002910EC" w:rsidRDefault="00336C44" w:rsidP="00336C44">
            <w:pPr>
              <w:ind w:firstLine="0"/>
              <w:rPr>
                <w:sz w:val="24"/>
                <w:szCs w:val="24"/>
              </w:rPr>
            </w:pPr>
            <w:bookmarkStart w:id="447" w:name="bookmark659"/>
            <w:bookmarkEnd w:id="447"/>
            <w:r w:rsidRPr="002910EC">
              <w:rPr>
                <w:sz w:val="24"/>
                <w:szCs w:val="24"/>
              </w:rPr>
              <w:t>9</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EBC28A" w14:textId="77777777" w:rsidR="00336C44" w:rsidRPr="002910EC" w:rsidRDefault="00336C44" w:rsidP="00336C44">
            <w:pPr>
              <w:ind w:firstLine="0"/>
              <w:rPr>
                <w:sz w:val="24"/>
                <w:szCs w:val="24"/>
              </w:rPr>
            </w:pPr>
            <w:r w:rsidRPr="002910EC">
              <w:rPr>
                <w:sz w:val="24"/>
                <w:szCs w:val="24"/>
              </w:rPr>
              <w:t>Беззнаковое8</w:t>
            </w:r>
          </w:p>
        </w:tc>
        <w:tc>
          <w:tcPr>
            <w:tcW w:w="26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9305DE" w14:textId="77777777" w:rsidR="00336C44" w:rsidRPr="002910EC" w:rsidRDefault="00336C44" w:rsidP="00336C44">
            <w:pPr>
              <w:ind w:firstLine="0"/>
              <w:rPr>
                <w:sz w:val="24"/>
                <w:szCs w:val="24"/>
              </w:rPr>
            </w:pPr>
            <w:proofErr w:type="spellStart"/>
            <w:r w:rsidRPr="002910EC">
              <w:rPr>
                <w:sz w:val="24"/>
                <w:szCs w:val="24"/>
              </w:rPr>
              <w:t>Идентификатор_маршрута</w:t>
            </w:r>
            <w:proofErr w:type="spellEnd"/>
          </w:p>
        </w:tc>
        <w:tc>
          <w:tcPr>
            <w:tcW w:w="4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54F868" w14:textId="77777777" w:rsidR="00336C44" w:rsidRPr="002910EC" w:rsidRDefault="00336C44" w:rsidP="00336C44">
            <w:pPr>
              <w:ind w:firstLine="0"/>
              <w:rPr>
                <w:sz w:val="24"/>
                <w:szCs w:val="24"/>
              </w:rPr>
            </w:pPr>
            <w:r w:rsidRPr="002910EC">
              <w:rPr>
                <w:sz w:val="24"/>
                <w:szCs w:val="24"/>
              </w:rPr>
              <w:t>Идентификатор маршрута для этого расписания</w:t>
            </w:r>
          </w:p>
        </w:tc>
      </w:tr>
    </w:tbl>
    <w:p w14:paraId="3C521802" w14:textId="77777777" w:rsidR="00336C44" w:rsidRPr="002910EC" w:rsidRDefault="00336C44" w:rsidP="00336C44">
      <w:pPr>
        <w:rPr>
          <w:sz w:val="24"/>
          <w:szCs w:val="24"/>
        </w:rPr>
      </w:pPr>
      <w:r w:rsidRPr="002910EC">
        <w:rPr>
          <w:sz w:val="24"/>
          <w:szCs w:val="24"/>
        </w:rPr>
        <w:t xml:space="preserve"> </w:t>
      </w:r>
    </w:p>
    <w:p w14:paraId="346FD92C" w14:textId="77777777" w:rsidR="00336C44" w:rsidRPr="001E391F" w:rsidRDefault="00336C44" w:rsidP="00336C44">
      <w:pPr>
        <w:ind w:firstLine="0"/>
        <w:jc w:val="center"/>
        <w:rPr>
          <w:b/>
          <w:sz w:val="24"/>
          <w:szCs w:val="24"/>
        </w:rPr>
      </w:pPr>
      <w:r w:rsidRPr="001E391F">
        <w:rPr>
          <w:b/>
          <w:sz w:val="24"/>
          <w:szCs w:val="24"/>
        </w:rPr>
        <w:t>Таблица 196 – Коды отклика для команды Запрос Расписания</w:t>
      </w:r>
    </w:p>
    <w:tbl>
      <w:tblPr>
        <w:tblW w:w="0" w:type="auto"/>
        <w:jc w:val="center"/>
        <w:tblCellMar>
          <w:left w:w="0" w:type="dxa"/>
          <w:right w:w="0" w:type="dxa"/>
        </w:tblCellMar>
        <w:tblLook w:val="04A0" w:firstRow="1" w:lastRow="0" w:firstColumn="1" w:lastColumn="0" w:noHBand="0" w:noVBand="1"/>
      </w:tblPr>
      <w:tblGrid>
        <w:gridCol w:w="1026"/>
        <w:gridCol w:w="1835"/>
        <w:gridCol w:w="5616"/>
      </w:tblGrid>
      <w:tr w:rsidR="00336C44" w:rsidRPr="002910EC" w14:paraId="4798C782" w14:textId="77777777" w:rsidTr="00336C44">
        <w:trPr>
          <w:trHeight w:val="326"/>
          <w:jc w:val="center"/>
        </w:trPr>
        <w:tc>
          <w:tcPr>
            <w:tcW w:w="9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1EB3BA9" w14:textId="77777777" w:rsidR="00336C44" w:rsidRPr="002910EC" w:rsidRDefault="00336C44" w:rsidP="00336C44">
            <w:pPr>
              <w:ind w:firstLine="0"/>
              <w:jc w:val="center"/>
              <w:rPr>
                <w:sz w:val="24"/>
                <w:szCs w:val="24"/>
              </w:rPr>
            </w:pPr>
            <w:r w:rsidRPr="002910EC">
              <w:rPr>
                <w:sz w:val="24"/>
                <w:szCs w:val="24"/>
              </w:rPr>
              <w:t>Значение</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85C9197" w14:textId="77777777" w:rsidR="00336C44" w:rsidRPr="002910EC" w:rsidRDefault="00336C44" w:rsidP="00336C44">
            <w:pPr>
              <w:ind w:firstLine="0"/>
              <w:jc w:val="center"/>
              <w:rPr>
                <w:sz w:val="24"/>
                <w:szCs w:val="24"/>
              </w:rPr>
            </w:pPr>
            <w:r w:rsidRPr="002910EC">
              <w:rPr>
                <w:sz w:val="24"/>
                <w:szCs w:val="24"/>
              </w:rPr>
              <w:t>Класс</w:t>
            </w:r>
          </w:p>
        </w:tc>
        <w:tc>
          <w:tcPr>
            <w:tcW w:w="56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24A4DD6"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6178742C" w14:textId="77777777" w:rsidTr="00336C44">
        <w:trPr>
          <w:trHeight w:val="322"/>
          <w:jc w:val="center"/>
        </w:trPr>
        <w:tc>
          <w:tcPr>
            <w:tcW w:w="9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2AABFB" w14:textId="77777777" w:rsidR="00336C44" w:rsidRPr="002910EC" w:rsidRDefault="00336C44" w:rsidP="00336C44">
            <w:pPr>
              <w:ind w:firstLine="0"/>
              <w:rPr>
                <w:sz w:val="24"/>
                <w:szCs w:val="24"/>
              </w:rPr>
            </w:pPr>
            <w:r w:rsidRPr="002910EC">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148949" w14:textId="77777777" w:rsidR="00336C44" w:rsidRPr="002910EC" w:rsidRDefault="00336C44" w:rsidP="00336C44">
            <w:pPr>
              <w:ind w:firstLine="0"/>
              <w:rPr>
                <w:sz w:val="24"/>
                <w:szCs w:val="24"/>
              </w:rPr>
            </w:pPr>
            <w:r w:rsidRPr="002910EC">
              <w:rPr>
                <w:sz w:val="24"/>
                <w:szCs w:val="24"/>
              </w:rPr>
              <w:t>Успешное выполнение</w:t>
            </w:r>
          </w:p>
        </w:tc>
        <w:tc>
          <w:tcPr>
            <w:tcW w:w="56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E38BD7"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0C10F494"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0D973F" w14:textId="77777777" w:rsidR="00336C44" w:rsidRPr="002910EC" w:rsidRDefault="00336C44" w:rsidP="00336C44">
            <w:pPr>
              <w:ind w:firstLine="0"/>
              <w:rPr>
                <w:sz w:val="24"/>
                <w:szCs w:val="24"/>
              </w:rPr>
            </w:pPr>
            <w:r w:rsidRPr="002910EC">
              <w:rPr>
                <w:sz w:val="24"/>
                <w:szCs w:val="24"/>
              </w:rPr>
              <w:t>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702EDE"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C2D277" w14:textId="77777777" w:rsidR="00336C44" w:rsidRPr="002910EC" w:rsidRDefault="00336C44" w:rsidP="00336C44">
            <w:pPr>
              <w:ind w:firstLine="0"/>
              <w:rPr>
                <w:sz w:val="24"/>
                <w:szCs w:val="24"/>
              </w:rPr>
            </w:pPr>
            <w:r w:rsidRPr="002910EC">
              <w:rPr>
                <w:sz w:val="24"/>
                <w:szCs w:val="24"/>
              </w:rPr>
              <w:t>Пройденный параметр меньше допустимого</w:t>
            </w:r>
          </w:p>
        </w:tc>
      </w:tr>
      <w:tr w:rsidR="00336C44" w:rsidRPr="002910EC" w14:paraId="1BF375C2"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8380F9" w14:textId="77777777" w:rsidR="00336C44" w:rsidRPr="002910EC" w:rsidRDefault="00336C44" w:rsidP="00336C44">
            <w:pPr>
              <w:ind w:firstLine="0"/>
              <w:rPr>
                <w:sz w:val="24"/>
                <w:szCs w:val="24"/>
              </w:rPr>
            </w:pPr>
            <w:r w:rsidRPr="002910EC">
              <w:rPr>
                <w:sz w:val="24"/>
                <w:szCs w:val="24"/>
              </w:rPr>
              <w:t>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F79491"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0B5CCA"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5FCD4FF3"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F9506E" w14:textId="77777777" w:rsidR="00336C44" w:rsidRPr="002910EC" w:rsidRDefault="00336C44" w:rsidP="00336C44">
            <w:pPr>
              <w:ind w:firstLine="0"/>
              <w:rPr>
                <w:sz w:val="24"/>
                <w:szCs w:val="24"/>
              </w:rPr>
            </w:pPr>
            <w:r w:rsidRPr="002910EC">
              <w:rPr>
                <w:sz w:val="24"/>
                <w:szCs w:val="24"/>
              </w:rPr>
              <w:t>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8F6FF4"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C6B9A9" w14:textId="77777777" w:rsidR="00336C44" w:rsidRPr="002910EC" w:rsidRDefault="00336C44" w:rsidP="00336C44">
            <w:pPr>
              <w:ind w:firstLine="0"/>
              <w:rPr>
                <w:sz w:val="24"/>
                <w:szCs w:val="24"/>
              </w:rPr>
            </w:pPr>
            <w:r w:rsidRPr="002910EC">
              <w:rPr>
                <w:sz w:val="24"/>
                <w:szCs w:val="24"/>
              </w:rPr>
              <w:t>Отказ команды, зависящей от устройства</w:t>
            </w:r>
          </w:p>
        </w:tc>
      </w:tr>
      <w:tr w:rsidR="00336C44" w:rsidRPr="002910EC" w14:paraId="2DBA5FA6"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810906" w14:textId="77777777" w:rsidR="00336C44" w:rsidRPr="002910EC" w:rsidRDefault="00336C44" w:rsidP="00336C44">
            <w:pPr>
              <w:ind w:firstLine="0"/>
              <w:rPr>
                <w:sz w:val="24"/>
                <w:szCs w:val="24"/>
              </w:rPr>
            </w:pPr>
            <w:r w:rsidRPr="002910EC">
              <w:rPr>
                <w:sz w:val="24"/>
                <w:szCs w:val="24"/>
              </w:rPr>
              <w:t>8</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440CAA" w14:textId="77777777" w:rsidR="00336C44" w:rsidRPr="002910EC" w:rsidRDefault="00336C44" w:rsidP="00336C44">
            <w:pPr>
              <w:ind w:firstLine="0"/>
              <w:rPr>
                <w:sz w:val="24"/>
                <w:szCs w:val="24"/>
              </w:rPr>
            </w:pPr>
            <w:r w:rsidRPr="002910EC">
              <w:rPr>
                <w:sz w:val="24"/>
                <w:szCs w:val="24"/>
              </w:rPr>
              <w:t>Предупреждение</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A6954C" w14:textId="77777777" w:rsidR="00336C44" w:rsidRPr="002910EC" w:rsidRDefault="00336C44" w:rsidP="00336C44">
            <w:pPr>
              <w:ind w:firstLine="0"/>
              <w:rPr>
                <w:sz w:val="24"/>
                <w:szCs w:val="24"/>
              </w:rPr>
            </w:pPr>
            <w:r w:rsidRPr="002910EC">
              <w:rPr>
                <w:sz w:val="24"/>
                <w:szCs w:val="24"/>
              </w:rPr>
              <w:t>Установить ближайшее возможное значение</w:t>
            </w:r>
          </w:p>
        </w:tc>
      </w:tr>
      <w:tr w:rsidR="00336C44" w:rsidRPr="002910EC" w14:paraId="2B69257D" w14:textId="77777777" w:rsidTr="00336C44">
        <w:trPr>
          <w:trHeight w:val="499"/>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F43161" w14:textId="77777777" w:rsidR="00336C44" w:rsidRPr="002910EC" w:rsidRDefault="00336C44" w:rsidP="00336C44">
            <w:pPr>
              <w:ind w:firstLine="0"/>
              <w:rPr>
                <w:sz w:val="24"/>
                <w:szCs w:val="24"/>
              </w:rPr>
            </w:pPr>
            <w:r w:rsidRPr="002910EC">
              <w:rPr>
                <w:sz w:val="24"/>
                <w:szCs w:val="24"/>
              </w:rPr>
              <w:t>14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173A6A" w14:textId="77777777" w:rsidR="00336C44" w:rsidRPr="002910EC" w:rsidRDefault="00336C44" w:rsidP="00336C44">
            <w:pPr>
              <w:ind w:firstLine="0"/>
              <w:rPr>
                <w:sz w:val="24"/>
                <w:szCs w:val="24"/>
              </w:rPr>
            </w:pPr>
            <w:r w:rsidRPr="002910EC">
              <w:rPr>
                <w:sz w:val="24"/>
                <w:szCs w:val="24"/>
              </w:rPr>
              <w:t>Предупреждение</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28EF17" w14:textId="77777777" w:rsidR="00336C44" w:rsidRPr="002910EC" w:rsidRDefault="00336C44" w:rsidP="00336C44">
            <w:pPr>
              <w:ind w:firstLine="0"/>
              <w:rPr>
                <w:sz w:val="24"/>
                <w:szCs w:val="24"/>
              </w:rPr>
            </w:pPr>
            <w:r w:rsidRPr="002910EC">
              <w:rPr>
                <w:sz w:val="24"/>
                <w:szCs w:val="24"/>
              </w:rPr>
              <w:t>Пропускная способность передачи данных значительно меньше запрошенной (</w:t>
            </w:r>
            <w:proofErr w:type="gramStart"/>
            <w:r w:rsidRPr="002910EC">
              <w:rPr>
                <w:sz w:val="24"/>
                <w:szCs w:val="24"/>
              </w:rPr>
              <w:t>т.е.</w:t>
            </w:r>
            <w:proofErr w:type="gramEnd"/>
            <w:r w:rsidRPr="002910EC">
              <w:rPr>
                <w:sz w:val="24"/>
                <w:szCs w:val="24"/>
              </w:rPr>
              <w:t xml:space="preserve"> снижена больше, чем установлено до ближайшего значения)</w:t>
            </w:r>
          </w:p>
        </w:tc>
      </w:tr>
      <w:tr w:rsidR="00336C44" w:rsidRPr="002910EC" w14:paraId="38BD6F76"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D007F8" w14:textId="77777777" w:rsidR="00336C44" w:rsidRPr="002910EC" w:rsidRDefault="00336C44" w:rsidP="00336C44">
            <w:pPr>
              <w:ind w:firstLine="0"/>
              <w:rPr>
                <w:sz w:val="24"/>
                <w:szCs w:val="24"/>
              </w:rPr>
            </w:pPr>
            <w:r w:rsidRPr="002910EC">
              <w:rPr>
                <w:sz w:val="24"/>
                <w:szCs w:val="24"/>
              </w:rPr>
              <w:t>16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CEB3F2"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DA38AE" w14:textId="77777777" w:rsidR="00336C44" w:rsidRPr="002910EC" w:rsidRDefault="00336C44" w:rsidP="00336C44">
            <w:pPr>
              <w:ind w:firstLine="0"/>
              <w:rPr>
                <w:sz w:val="24"/>
                <w:szCs w:val="24"/>
              </w:rPr>
            </w:pPr>
            <w:r w:rsidRPr="002910EC">
              <w:rPr>
                <w:sz w:val="24"/>
                <w:szCs w:val="24"/>
              </w:rPr>
              <w:t>Доступ ограничен</w:t>
            </w:r>
          </w:p>
        </w:tc>
      </w:tr>
      <w:tr w:rsidR="00336C44" w:rsidRPr="002910EC" w14:paraId="24AA645E"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69CC45" w14:textId="77777777" w:rsidR="00336C44" w:rsidRPr="002910EC" w:rsidRDefault="00336C44" w:rsidP="00336C44">
            <w:pPr>
              <w:ind w:firstLine="0"/>
              <w:rPr>
                <w:sz w:val="24"/>
                <w:szCs w:val="24"/>
              </w:rPr>
            </w:pPr>
            <w:r w:rsidRPr="002910EC">
              <w:rPr>
                <w:sz w:val="24"/>
                <w:szCs w:val="24"/>
              </w:rPr>
              <w:lastRenderedPageBreak/>
              <w:t>32</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CE5B11"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887984" w14:textId="77777777" w:rsidR="00336C44" w:rsidRPr="002910EC" w:rsidRDefault="00336C44" w:rsidP="00336C44">
            <w:pPr>
              <w:ind w:firstLine="0"/>
              <w:rPr>
                <w:sz w:val="24"/>
                <w:szCs w:val="24"/>
              </w:rPr>
            </w:pPr>
            <w:r w:rsidRPr="002910EC">
              <w:rPr>
                <w:sz w:val="24"/>
                <w:szCs w:val="24"/>
              </w:rPr>
              <w:t>Занят - отложенный отклик не может быть начат</w:t>
            </w:r>
          </w:p>
        </w:tc>
      </w:tr>
      <w:tr w:rsidR="00336C44" w:rsidRPr="002910EC" w14:paraId="0C4EE819"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D93274" w14:textId="77777777" w:rsidR="00336C44" w:rsidRPr="002910EC" w:rsidRDefault="00336C44" w:rsidP="00336C44">
            <w:pPr>
              <w:ind w:firstLine="0"/>
              <w:rPr>
                <w:sz w:val="24"/>
                <w:szCs w:val="24"/>
              </w:rPr>
            </w:pPr>
            <w:r w:rsidRPr="002910EC">
              <w:rPr>
                <w:sz w:val="24"/>
                <w:szCs w:val="24"/>
              </w:rPr>
              <w:t>33</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7170D9"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02ED1A" w14:textId="77777777" w:rsidR="00336C44" w:rsidRPr="002910EC" w:rsidRDefault="00336C44" w:rsidP="00336C44">
            <w:pPr>
              <w:ind w:firstLine="0"/>
              <w:rPr>
                <w:sz w:val="24"/>
                <w:szCs w:val="24"/>
              </w:rPr>
            </w:pPr>
            <w:r w:rsidRPr="002910EC">
              <w:rPr>
                <w:sz w:val="24"/>
                <w:szCs w:val="24"/>
              </w:rPr>
              <w:t>DR инициирован</w:t>
            </w:r>
          </w:p>
        </w:tc>
      </w:tr>
      <w:tr w:rsidR="00336C44" w:rsidRPr="002910EC" w14:paraId="6882648F"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2ABF0E" w14:textId="77777777" w:rsidR="00336C44" w:rsidRPr="002910EC" w:rsidRDefault="00336C44" w:rsidP="00336C44">
            <w:pPr>
              <w:ind w:firstLine="0"/>
              <w:rPr>
                <w:sz w:val="24"/>
                <w:szCs w:val="24"/>
              </w:rPr>
            </w:pPr>
            <w:r w:rsidRPr="002910EC">
              <w:rPr>
                <w:sz w:val="24"/>
                <w:szCs w:val="24"/>
              </w:rPr>
              <w:t>34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F049DC"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4E6B97" w14:textId="77777777" w:rsidR="00336C44" w:rsidRPr="002910EC" w:rsidRDefault="00336C44" w:rsidP="00336C44">
            <w:pPr>
              <w:ind w:firstLine="0"/>
              <w:rPr>
                <w:sz w:val="24"/>
                <w:szCs w:val="24"/>
              </w:rPr>
            </w:pPr>
            <w:r w:rsidRPr="002910EC">
              <w:rPr>
                <w:sz w:val="24"/>
                <w:szCs w:val="24"/>
              </w:rPr>
              <w:t>DR функционирует</w:t>
            </w:r>
          </w:p>
        </w:tc>
      </w:tr>
      <w:tr w:rsidR="00336C44" w:rsidRPr="002910EC" w14:paraId="6535E356"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58A095" w14:textId="77777777" w:rsidR="00336C44" w:rsidRPr="002910EC" w:rsidRDefault="00336C44" w:rsidP="00336C44">
            <w:pPr>
              <w:ind w:firstLine="0"/>
              <w:rPr>
                <w:sz w:val="24"/>
                <w:szCs w:val="24"/>
              </w:rPr>
            </w:pPr>
            <w:r w:rsidRPr="002910EC">
              <w:rPr>
                <w:sz w:val="24"/>
                <w:szCs w:val="24"/>
              </w:rPr>
              <w:t>35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155DC6"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BB79A0" w14:textId="77777777" w:rsidR="00336C44" w:rsidRPr="002910EC" w:rsidRDefault="00336C44" w:rsidP="00336C44">
            <w:pPr>
              <w:ind w:firstLine="0"/>
              <w:rPr>
                <w:sz w:val="24"/>
                <w:szCs w:val="24"/>
              </w:rPr>
            </w:pPr>
            <w:r w:rsidRPr="002910EC">
              <w:rPr>
                <w:sz w:val="24"/>
                <w:szCs w:val="24"/>
              </w:rPr>
              <w:t>DR отключен</w:t>
            </w:r>
          </w:p>
        </w:tc>
      </w:tr>
      <w:tr w:rsidR="00336C44" w:rsidRPr="002910EC" w14:paraId="44A0E33D"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5F4FE1" w14:textId="77777777" w:rsidR="00336C44" w:rsidRPr="002910EC" w:rsidRDefault="00336C44" w:rsidP="00336C44">
            <w:pPr>
              <w:ind w:firstLine="0"/>
              <w:rPr>
                <w:sz w:val="24"/>
                <w:szCs w:val="24"/>
              </w:rPr>
            </w:pPr>
            <w:r w:rsidRPr="002910EC">
              <w:rPr>
                <w:sz w:val="24"/>
                <w:szCs w:val="24"/>
              </w:rPr>
              <w:t>36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884B52"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BE67CD" w14:textId="77777777" w:rsidR="00336C44" w:rsidRPr="002910EC" w:rsidRDefault="00336C44" w:rsidP="00336C44">
            <w:pPr>
              <w:ind w:firstLine="0"/>
              <w:rPr>
                <w:sz w:val="24"/>
                <w:szCs w:val="24"/>
              </w:rPr>
            </w:pPr>
            <w:r w:rsidRPr="002910EC">
              <w:rPr>
                <w:sz w:val="24"/>
                <w:szCs w:val="24"/>
              </w:rPr>
              <w:t>DR конфликт</w:t>
            </w:r>
          </w:p>
        </w:tc>
      </w:tr>
      <w:tr w:rsidR="00336C44" w:rsidRPr="002910EC" w14:paraId="3D0C6879"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3A64BD" w14:textId="77777777" w:rsidR="00336C44" w:rsidRPr="002910EC" w:rsidRDefault="00336C44" w:rsidP="00336C44">
            <w:pPr>
              <w:ind w:firstLine="0"/>
              <w:rPr>
                <w:sz w:val="24"/>
                <w:szCs w:val="24"/>
              </w:rPr>
            </w:pPr>
            <w:r w:rsidRPr="002910EC">
              <w:rPr>
                <w:sz w:val="24"/>
                <w:szCs w:val="24"/>
              </w:rPr>
              <w:t>65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378EBC"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6BA7AE" w14:textId="77777777" w:rsidR="00336C44" w:rsidRPr="002910EC" w:rsidRDefault="00336C44" w:rsidP="00336C44">
            <w:pPr>
              <w:ind w:firstLine="0"/>
              <w:rPr>
                <w:sz w:val="24"/>
                <w:szCs w:val="24"/>
              </w:rPr>
            </w:pPr>
            <w:r w:rsidRPr="002910EC">
              <w:rPr>
                <w:sz w:val="24"/>
                <w:szCs w:val="24"/>
              </w:rPr>
              <w:t>Запрос расписания отклонен</w:t>
            </w:r>
          </w:p>
        </w:tc>
      </w:tr>
      <w:tr w:rsidR="00336C44" w:rsidRPr="002910EC" w14:paraId="4008BE45"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10AE85" w14:textId="77777777" w:rsidR="00336C44" w:rsidRPr="002910EC" w:rsidRDefault="00336C44" w:rsidP="00336C44">
            <w:pPr>
              <w:ind w:firstLine="0"/>
              <w:rPr>
                <w:sz w:val="24"/>
                <w:szCs w:val="24"/>
              </w:rPr>
            </w:pPr>
            <w:r w:rsidRPr="002910EC">
              <w:rPr>
                <w:sz w:val="24"/>
                <w:szCs w:val="24"/>
              </w:rPr>
              <w:t>66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03EAF9"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5A3750" w14:textId="77777777" w:rsidR="00336C44" w:rsidRPr="002910EC" w:rsidRDefault="00336C44" w:rsidP="00336C44">
            <w:pPr>
              <w:ind w:firstLine="0"/>
              <w:rPr>
                <w:sz w:val="24"/>
                <w:szCs w:val="24"/>
              </w:rPr>
            </w:pPr>
            <w:r w:rsidRPr="002910EC">
              <w:rPr>
                <w:sz w:val="24"/>
                <w:szCs w:val="24"/>
              </w:rPr>
              <w:t>Неизвестный тип расписания</w:t>
            </w:r>
          </w:p>
        </w:tc>
      </w:tr>
      <w:tr w:rsidR="00336C44" w:rsidRPr="002910EC" w14:paraId="03BF329D"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783E7A" w14:textId="77777777" w:rsidR="00336C44" w:rsidRPr="002910EC" w:rsidRDefault="00336C44" w:rsidP="00336C44">
            <w:pPr>
              <w:ind w:firstLine="0"/>
              <w:rPr>
                <w:sz w:val="24"/>
                <w:szCs w:val="24"/>
              </w:rPr>
            </w:pPr>
            <w:r w:rsidRPr="002910EC">
              <w:rPr>
                <w:sz w:val="24"/>
                <w:szCs w:val="24"/>
              </w:rPr>
              <w:t>67</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0186E4"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A0B7FC" w14:textId="77777777" w:rsidR="00336C44" w:rsidRPr="002910EC" w:rsidRDefault="00336C44" w:rsidP="00336C44">
            <w:pPr>
              <w:ind w:firstLine="0"/>
              <w:rPr>
                <w:sz w:val="24"/>
                <w:szCs w:val="24"/>
              </w:rPr>
            </w:pPr>
            <w:r w:rsidRPr="002910EC">
              <w:rPr>
                <w:sz w:val="24"/>
                <w:szCs w:val="24"/>
              </w:rPr>
              <w:t xml:space="preserve">Неизвестный </w:t>
            </w:r>
            <w:proofErr w:type="spellStart"/>
            <w:r w:rsidRPr="002910EC">
              <w:rPr>
                <w:sz w:val="24"/>
                <w:szCs w:val="24"/>
              </w:rPr>
              <w:t>домен_приложения</w:t>
            </w:r>
            <w:proofErr w:type="spellEnd"/>
          </w:p>
        </w:tc>
      </w:tr>
      <w:tr w:rsidR="00336C44" w:rsidRPr="002910EC" w14:paraId="2B39CFE0"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057272" w14:textId="77777777" w:rsidR="00336C44" w:rsidRPr="002910EC" w:rsidRDefault="00336C44" w:rsidP="00336C44">
            <w:pPr>
              <w:ind w:firstLine="0"/>
              <w:rPr>
                <w:sz w:val="24"/>
                <w:szCs w:val="24"/>
              </w:rPr>
            </w:pPr>
            <w:r w:rsidRPr="002910EC">
              <w:rPr>
                <w:sz w:val="24"/>
                <w:szCs w:val="24"/>
              </w:rPr>
              <w:t>68</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046F35"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2B1E64" w14:textId="77777777" w:rsidR="00336C44" w:rsidRPr="002910EC" w:rsidRDefault="00336C44" w:rsidP="00336C44">
            <w:pPr>
              <w:ind w:firstLine="0"/>
              <w:rPr>
                <w:sz w:val="24"/>
                <w:szCs w:val="24"/>
              </w:rPr>
            </w:pPr>
            <w:r w:rsidRPr="002910EC">
              <w:rPr>
                <w:sz w:val="24"/>
                <w:szCs w:val="24"/>
              </w:rPr>
              <w:t xml:space="preserve">Неизвестный </w:t>
            </w:r>
            <w:proofErr w:type="spellStart"/>
            <w:r w:rsidRPr="002910EC">
              <w:rPr>
                <w:sz w:val="24"/>
                <w:szCs w:val="24"/>
              </w:rPr>
              <w:t>Псевдоним_однорангового_узла</w:t>
            </w:r>
            <w:proofErr w:type="spellEnd"/>
          </w:p>
        </w:tc>
      </w:tr>
      <w:tr w:rsidR="00336C44" w:rsidRPr="002910EC" w14:paraId="17497CED"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E88D47" w14:textId="77777777" w:rsidR="00336C44" w:rsidRPr="002910EC" w:rsidRDefault="00336C44" w:rsidP="00336C44">
            <w:pPr>
              <w:ind w:firstLine="0"/>
              <w:rPr>
                <w:sz w:val="24"/>
                <w:szCs w:val="24"/>
              </w:rPr>
            </w:pPr>
            <w:r w:rsidRPr="002910EC">
              <w:rPr>
                <w:sz w:val="24"/>
                <w:szCs w:val="24"/>
              </w:rPr>
              <w:t>69</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80D2E1" w14:textId="77777777" w:rsidR="00336C44" w:rsidRPr="002910EC" w:rsidRDefault="00336C44" w:rsidP="00336C44">
            <w:pPr>
              <w:ind w:firstLine="0"/>
              <w:rPr>
                <w:sz w:val="24"/>
                <w:szCs w:val="24"/>
              </w:rPr>
            </w:pPr>
            <w:r w:rsidRPr="002910EC">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26E5C4" w14:textId="77777777" w:rsidR="00336C44" w:rsidRPr="002910EC" w:rsidRDefault="00336C44" w:rsidP="00336C44">
            <w:pPr>
              <w:ind w:firstLine="0"/>
              <w:rPr>
                <w:sz w:val="24"/>
                <w:szCs w:val="24"/>
              </w:rPr>
            </w:pPr>
            <w:r w:rsidRPr="002910EC">
              <w:rPr>
                <w:sz w:val="24"/>
                <w:szCs w:val="24"/>
              </w:rPr>
              <w:t>Неверный идентификатор расписания</w:t>
            </w:r>
          </w:p>
        </w:tc>
      </w:tr>
    </w:tbl>
    <w:p w14:paraId="794A5913" w14:textId="77777777" w:rsidR="00336C44" w:rsidRPr="002910EC" w:rsidRDefault="00336C44" w:rsidP="00336C44">
      <w:pPr>
        <w:rPr>
          <w:sz w:val="24"/>
          <w:szCs w:val="24"/>
        </w:rPr>
      </w:pPr>
      <w:r w:rsidRPr="002910EC">
        <w:rPr>
          <w:sz w:val="24"/>
          <w:szCs w:val="24"/>
        </w:rPr>
        <w:t xml:space="preserve"> </w:t>
      </w:r>
    </w:p>
    <w:p w14:paraId="34482AF5" w14:textId="77777777" w:rsidR="00336C44" w:rsidRPr="001E391F" w:rsidRDefault="00336C44" w:rsidP="00336C44">
      <w:pPr>
        <w:rPr>
          <w:b/>
          <w:sz w:val="24"/>
          <w:szCs w:val="24"/>
        </w:rPr>
      </w:pPr>
      <w:r w:rsidRPr="001E391F">
        <w:rPr>
          <w:b/>
          <w:sz w:val="24"/>
          <w:szCs w:val="24"/>
        </w:rPr>
        <w:t>8.3.4.31.3 Процедура на отвечающем устройстве</w:t>
      </w:r>
    </w:p>
    <w:p w14:paraId="4FA4D8FD" w14:textId="77777777" w:rsidR="00336C44" w:rsidRPr="002910EC" w:rsidRDefault="00336C44" w:rsidP="00336C44">
      <w:pPr>
        <w:rPr>
          <w:sz w:val="24"/>
          <w:szCs w:val="24"/>
        </w:rPr>
      </w:pPr>
      <w:r w:rsidRPr="002910EC">
        <w:rPr>
          <w:sz w:val="24"/>
          <w:szCs w:val="24"/>
        </w:rPr>
        <w:t xml:space="preserve">Эта команда должна использоваться беспроводным устройством для добавления расписания к другому беспроводному устройству с заданной полосой пропускания и характеристиками задержки. Безотказный отклик на эту команду означает, что программа управления сетью принял запрос и попытается его обработать. </w:t>
      </w:r>
      <w:proofErr w:type="spellStart"/>
      <w:r w:rsidRPr="002910EC">
        <w:rPr>
          <w:sz w:val="24"/>
          <w:szCs w:val="24"/>
        </w:rPr>
        <w:t>Идентификатор_расписания</w:t>
      </w:r>
      <w:proofErr w:type="spellEnd"/>
      <w:r w:rsidRPr="002910EC">
        <w:rPr>
          <w:sz w:val="24"/>
          <w:szCs w:val="24"/>
        </w:rPr>
        <w:t xml:space="preserve"> уникален только для запрашивающего устройства.</w:t>
      </w:r>
    </w:p>
    <w:p w14:paraId="02252F8A" w14:textId="77777777" w:rsidR="00336C44" w:rsidRPr="002910EC" w:rsidRDefault="00336C44" w:rsidP="00336C44">
      <w:pPr>
        <w:rPr>
          <w:sz w:val="24"/>
          <w:szCs w:val="24"/>
        </w:rPr>
      </w:pPr>
      <w:r w:rsidRPr="002910EC">
        <w:rPr>
          <w:sz w:val="24"/>
          <w:szCs w:val="24"/>
        </w:rPr>
        <w:t xml:space="preserve">В сильно загруженной сети программа управления сетью может отклонять запросы на пропускную способность коммуникации или предоставлять значительно меньшую пропускную способность, чем запрошено. Когда это происходит, устройство должно установить статус «Пропускная способность запрещена» в стандартизованном состоянии 3 (см. </w:t>
      </w:r>
      <w:r w:rsidRPr="001E391F">
        <w:rPr>
          <w:sz w:val="24"/>
          <w:szCs w:val="24"/>
        </w:rPr>
        <w:t>Таблицу F.11)</w:t>
      </w:r>
      <w:r w:rsidRPr="002910EC">
        <w:rPr>
          <w:sz w:val="24"/>
          <w:szCs w:val="24"/>
        </w:rPr>
        <w:t xml:space="preserve"> и бит «Доступен дополнительный статус» в октете «Состояние процесса приложения». Если предоставленная полоса пропускания меньше (но больше нуля) желаемой, устройство должно продолжать запрашивать необходимую полосу пропускания один раз за интервал отчета о работоспособности.</w:t>
      </w:r>
    </w:p>
    <w:p w14:paraId="679D7B80" w14:textId="77777777" w:rsidR="00336C44" w:rsidRPr="002910EC" w:rsidRDefault="00336C44" w:rsidP="00336C44">
      <w:pPr>
        <w:rPr>
          <w:sz w:val="24"/>
          <w:szCs w:val="24"/>
        </w:rPr>
      </w:pPr>
      <w:r w:rsidRPr="002910EC">
        <w:rPr>
          <w:sz w:val="24"/>
          <w:szCs w:val="24"/>
        </w:rPr>
        <w:t xml:space="preserve">Если устройство принимает «Запись расписания» (см. команду 973) на том же идентификаторе </w:t>
      </w:r>
      <w:proofErr w:type="spellStart"/>
      <w:r w:rsidRPr="002910EC">
        <w:rPr>
          <w:sz w:val="24"/>
          <w:szCs w:val="24"/>
        </w:rPr>
        <w:t>Идентификатор_расписания</w:t>
      </w:r>
      <w:proofErr w:type="spellEnd"/>
      <w:r w:rsidRPr="002910EC">
        <w:rPr>
          <w:sz w:val="24"/>
          <w:szCs w:val="24"/>
        </w:rPr>
        <w:t>, ожидая отклика на эту команду, устройство должно отклонить новую команду «Записать расписание».</w:t>
      </w:r>
    </w:p>
    <w:p w14:paraId="1F97CA73" w14:textId="77777777" w:rsidR="00336C44" w:rsidRPr="002910EC" w:rsidRDefault="00336C44" w:rsidP="00336C44">
      <w:pPr>
        <w:rPr>
          <w:sz w:val="24"/>
          <w:szCs w:val="24"/>
        </w:rPr>
      </w:pPr>
      <w:r w:rsidRPr="002910EC">
        <w:rPr>
          <w:sz w:val="24"/>
          <w:szCs w:val="24"/>
        </w:rPr>
        <w:t>Хост-приложения могут отправить эту команду на шлюз, чтобы запросить дополнительную полосу пропускания для коммуникации с указанным устройством.</w:t>
      </w:r>
    </w:p>
    <w:p w14:paraId="1D3E6C4E" w14:textId="77777777" w:rsidR="00336C44" w:rsidRPr="001E391F" w:rsidRDefault="00336C44" w:rsidP="00336C44">
      <w:pPr>
        <w:rPr>
          <w:b/>
          <w:sz w:val="24"/>
          <w:szCs w:val="24"/>
        </w:rPr>
      </w:pPr>
      <w:bookmarkStart w:id="448" w:name="bookmark660"/>
      <w:r w:rsidRPr="001E391F">
        <w:rPr>
          <w:b/>
          <w:sz w:val="24"/>
          <w:szCs w:val="24"/>
        </w:rPr>
        <w:t>8</w:t>
      </w:r>
      <w:bookmarkEnd w:id="448"/>
      <w:r w:rsidRPr="001E391F">
        <w:rPr>
          <w:b/>
          <w:sz w:val="24"/>
          <w:szCs w:val="24"/>
        </w:rPr>
        <w:t xml:space="preserve">.3.4.32 FAL PDU Считывание списка расписания </w:t>
      </w:r>
    </w:p>
    <w:p w14:paraId="7ECDAD98" w14:textId="77777777" w:rsidR="00336C44" w:rsidRPr="001E391F" w:rsidRDefault="00336C44" w:rsidP="00336C44">
      <w:pPr>
        <w:rPr>
          <w:b/>
          <w:sz w:val="24"/>
          <w:szCs w:val="24"/>
        </w:rPr>
      </w:pPr>
      <w:r w:rsidRPr="001E391F">
        <w:rPr>
          <w:b/>
          <w:sz w:val="24"/>
          <w:szCs w:val="24"/>
        </w:rPr>
        <w:t>8.3.4.32.1 Примитив запроса</w:t>
      </w:r>
    </w:p>
    <w:p w14:paraId="3389A871" w14:textId="77777777" w:rsidR="00336C44" w:rsidRPr="002910EC" w:rsidRDefault="00336C44" w:rsidP="00336C44">
      <w:pPr>
        <w:rPr>
          <w:sz w:val="24"/>
          <w:szCs w:val="24"/>
        </w:rPr>
      </w:pPr>
      <w:bookmarkStart w:id="449" w:name="bookmark661"/>
      <w:bookmarkEnd w:id="449"/>
      <w:r w:rsidRPr="002910EC">
        <w:rPr>
          <w:sz w:val="24"/>
          <w:szCs w:val="24"/>
        </w:rPr>
        <w:t xml:space="preserve">Значение Команды - восемьсот (800); значение поля количества октетов равно двум (2), а поле значения показано в </w:t>
      </w:r>
      <w:r w:rsidRPr="001E391F">
        <w:rPr>
          <w:sz w:val="24"/>
          <w:szCs w:val="24"/>
        </w:rPr>
        <w:t>таблице 197.</w:t>
      </w:r>
    </w:p>
    <w:p w14:paraId="430FB338" w14:textId="77777777" w:rsidR="00336C44" w:rsidRPr="002910EC" w:rsidRDefault="00336C44" w:rsidP="00336C44">
      <w:pPr>
        <w:rPr>
          <w:sz w:val="24"/>
          <w:szCs w:val="24"/>
        </w:rPr>
      </w:pPr>
      <w:r w:rsidRPr="002910EC">
        <w:rPr>
          <w:sz w:val="24"/>
          <w:szCs w:val="24"/>
        </w:rPr>
        <w:t xml:space="preserve"> </w:t>
      </w:r>
    </w:p>
    <w:p w14:paraId="4C5B3FB6" w14:textId="77777777" w:rsidR="00336C44" w:rsidRPr="001E391F" w:rsidRDefault="00336C44" w:rsidP="00336C44">
      <w:pPr>
        <w:ind w:firstLine="0"/>
        <w:jc w:val="center"/>
        <w:rPr>
          <w:b/>
          <w:sz w:val="24"/>
          <w:szCs w:val="24"/>
        </w:rPr>
      </w:pPr>
      <w:r w:rsidRPr="001E391F">
        <w:rPr>
          <w:b/>
          <w:sz w:val="24"/>
          <w:szCs w:val="24"/>
        </w:rPr>
        <w:t>Таблица 197 – Поле значения запроса Считывание списка Расписания</w:t>
      </w:r>
    </w:p>
    <w:tbl>
      <w:tblPr>
        <w:tblW w:w="0" w:type="auto"/>
        <w:jc w:val="center"/>
        <w:tblCellMar>
          <w:left w:w="0" w:type="dxa"/>
          <w:right w:w="0" w:type="dxa"/>
        </w:tblCellMar>
        <w:tblLook w:val="04A0" w:firstRow="1" w:lastRow="0" w:firstColumn="1" w:lastColumn="0" w:noHBand="0" w:noVBand="1"/>
      </w:tblPr>
      <w:tblGrid>
        <w:gridCol w:w="1154"/>
        <w:gridCol w:w="1446"/>
        <w:gridCol w:w="2019"/>
        <w:gridCol w:w="4815"/>
      </w:tblGrid>
      <w:tr w:rsidR="00336C44" w:rsidRPr="002910EC" w14:paraId="6472717F" w14:textId="77777777" w:rsidTr="00336C44">
        <w:trPr>
          <w:trHeight w:val="504"/>
          <w:jc w:val="center"/>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3A8172F"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28E5FC2" w14:textId="77777777" w:rsidR="00336C44" w:rsidRPr="002910EC" w:rsidRDefault="00336C44" w:rsidP="00336C44">
            <w:pPr>
              <w:ind w:firstLine="0"/>
              <w:jc w:val="center"/>
              <w:rPr>
                <w:sz w:val="24"/>
                <w:szCs w:val="24"/>
              </w:rPr>
            </w:pPr>
            <w:r w:rsidRPr="002910EC">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AFC6EB7"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1304921"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676F43D8" w14:textId="77777777" w:rsidTr="00336C44">
        <w:trPr>
          <w:trHeight w:val="326"/>
          <w:jc w:val="center"/>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78EE61" w14:textId="77777777" w:rsidR="00336C44" w:rsidRPr="002910EC" w:rsidRDefault="00336C44" w:rsidP="00336C44">
            <w:pPr>
              <w:ind w:firstLine="0"/>
              <w:jc w:val="center"/>
              <w:rPr>
                <w:sz w:val="24"/>
                <w:szCs w:val="24"/>
              </w:rPr>
            </w:pPr>
            <w:r w:rsidRPr="002910EC">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5DBF87" w14:textId="77777777" w:rsidR="00336C44" w:rsidRPr="002910EC" w:rsidRDefault="00336C44" w:rsidP="00336C44">
            <w:pPr>
              <w:ind w:firstLine="0"/>
              <w:jc w:val="center"/>
              <w:rPr>
                <w:sz w:val="24"/>
                <w:szCs w:val="24"/>
              </w:rPr>
            </w:pPr>
            <w:r w:rsidRPr="002910EC">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89720A" w14:textId="77777777" w:rsidR="00336C44" w:rsidRPr="002910EC" w:rsidRDefault="00336C44" w:rsidP="00336C44">
            <w:pPr>
              <w:ind w:firstLine="0"/>
              <w:jc w:val="center"/>
              <w:rPr>
                <w:sz w:val="24"/>
                <w:szCs w:val="24"/>
              </w:rPr>
            </w:pPr>
            <w:r w:rsidRPr="002910EC">
              <w:rPr>
                <w:sz w:val="24"/>
                <w:szCs w:val="24"/>
              </w:rPr>
              <w:t>Индекс таблицы</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E8B4DC" w14:textId="77777777" w:rsidR="00336C44" w:rsidRPr="002910EC" w:rsidRDefault="00336C44" w:rsidP="00336C44">
            <w:pPr>
              <w:ind w:firstLine="0"/>
              <w:jc w:val="center"/>
              <w:rPr>
                <w:sz w:val="24"/>
                <w:szCs w:val="24"/>
              </w:rPr>
            </w:pPr>
            <w:r w:rsidRPr="002910EC">
              <w:rPr>
                <w:sz w:val="24"/>
                <w:szCs w:val="24"/>
              </w:rPr>
              <w:t>Указатель таблицы расписания</w:t>
            </w:r>
          </w:p>
        </w:tc>
      </w:tr>
      <w:tr w:rsidR="00336C44" w:rsidRPr="002910EC" w14:paraId="036F10F2" w14:textId="77777777" w:rsidTr="00336C44">
        <w:trPr>
          <w:trHeight w:val="322"/>
          <w:jc w:val="center"/>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8AB333" w14:textId="77777777" w:rsidR="00336C44" w:rsidRPr="002910EC" w:rsidRDefault="00336C44" w:rsidP="00336C44">
            <w:pPr>
              <w:ind w:firstLine="0"/>
              <w:jc w:val="center"/>
              <w:rPr>
                <w:sz w:val="24"/>
                <w:szCs w:val="24"/>
              </w:rPr>
            </w:pPr>
            <w:r w:rsidRPr="002910EC">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097D6D" w14:textId="77777777" w:rsidR="00336C44" w:rsidRPr="002910EC" w:rsidRDefault="00336C44" w:rsidP="00336C44">
            <w:pPr>
              <w:ind w:firstLine="0"/>
              <w:jc w:val="center"/>
              <w:rPr>
                <w:sz w:val="24"/>
                <w:szCs w:val="24"/>
              </w:rPr>
            </w:pPr>
            <w:r w:rsidRPr="002910EC">
              <w:rPr>
                <w:sz w:val="24"/>
                <w:szCs w:val="24"/>
              </w:rPr>
              <w:t>Беззнаковое8</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1D8688" w14:textId="77777777" w:rsidR="00336C44" w:rsidRPr="002910EC" w:rsidRDefault="00336C44" w:rsidP="00336C44">
            <w:pPr>
              <w:ind w:firstLine="0"/>
              <w:jc w:val="center"/>
              <w:rPr>
                <w:sz w:val="24"/>
                <w:szCs w:val="24"/>
              </w:rPr>
            </w:pPr>
            <w:r w:rsidRPr="002910EC">
              <w:rPr>
                <w:sz w:val="24"/>
                <w:szCs w:val="24"/>
              </w:rPr>
              <w:t>Количество записей</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BED145" w14:textId="77777777" w:rsidR="00336C44" w:rsidRPr="002910EC" w:rsidRDefault="00336C44" w:rsidP="00336C44">
            <w:pPr>
              <w:ind w:firstLine="0"/>
              <w:jc w:val="center"/>
              <w:rPr>
                <w:sz w:val="24"/>
                <w:szCs w:val="24"/>
              </w:rPr>
            </w:pPr>
            <w:r w:rsidRPr="002910EC">
              <w:rPr>
                <w:sz w:val="24"/>
                <w:szCs w:val="24"/>
              </w:rPr>
              <w:t>Количество записей в расписании для считывания</w:t>
            </w:r>
          </w:p>
        </w:tc>
      </w:tr>
    </w:tbl>
    <w:p w14:paraId="56E9D553" w14:textId="77777777" w:rsidR="00336C44" w:rsidRPr="002910EC" w:rsidRDefault="00336C44" w:rsidP="00336C44">
      <w:pPr>
        <w:rPr>
          <w:sz w:val="24"/>
          <w:szCs w:val="24"/>
        </w:rPr>
      </w:pPr>
    </w:p>
    <w:p w14:paraId="63A9C0F2" w14:textId="77777777" w:rsidR="00336C44" w:rsidRPr="001E391F" w:rsidRDefault="00336C44" w:rsidP="00336C44">
      <w:pPr>
        <w:rPr>
          <w:b/>
          <w:sz w:val="24"/>
          <w:szCs w:val="24"/>
        </w:rPr>
      </w:pPr>
      <w:r w:rsidRPr="001E391F">
        <w:rPr>
          <w:b/>
          <w:sz w:val="24"/>
          <w:szCs w:val="24"/>
        </w:rPr>
        <w:t>8.3.4.32.2 Примитив отклика</w:t>
      </w:r>
    </w:p>
    <w:p w14:paraId="025BDE0F" w14:textId="77777777" w:rsidR="00336C44" w:rsidRPr="002910EC" w:rsidRDefault="00336C44" w:rsidP="00336C44">
      <w:pPr>
        <w:rPr>
          <w:sz w:val="24"/>
          <w:szCs w:val="24"/>
        </w:rPr>
      </w:pPr>
      <w:r w:rsidRPr="002910EC">
        <w:rPr>
          <w:sz w:val="24"/>
          <w:szCs w:val="24"/>
        </w:rPr>
        <w:t xml:space="preserve">Поле «Значение» отклика показано в </w:t>
      </w:r>
      <w:r w:rsidRPr="001E391F">
        <w:rPr>
          <w:sz w:val="24"/>
          <w:szCs w:val="24"/>
        </w:rPr>
        <w:t>таблице 198.</w:t>
      </w:r>
      <w:r w:rsidRPr="002910EC">
        <w:rPr>
          <w:sz w:val="24"/>
          <w:szCs w:val="24"/>
        </w:rPr>
        <w:t xml:space="preserve"> Значения кода отклика показаны в таблице 199.</w:t>
      </w:r>
    </w:p>
    <w:p w14:paraId="19628645" w14:textId="77777777" w:rsidR="00336C44" w:rsidRPr="00336C44" w:rsidRDefault="00336C44" w:rsidP="00336C44">
      <w:pPr>
        <w:rPr>
          <w:sz w:val="24"/>
          <w:szCs w:val="24"/>
        </w:rPr>
      </w:pPr>
    </w:p>
    <w:p w14:paraId="45AC93F1" w14:textId="77777777" w:rsidR="00336C44" w:rsidRDefault="00336C44" w:rsidP="00336C44">
      <w:pPr>
        <w:ind w:firstLine="0"/>
        <w:jc w:val="center"/>
        <w:rPr>
          <w:b/>
          <w:sz w:val="24"/>
          <w:szCs w:val="24"/>
        </w:rPr>
      </w:pPr>
    </w:p>
    <w:p w14:paraId="73C5CDF9" w14:textId="5B78D5BD" w:rsidR="00336C44" w:rsidRPr="001E391F" w:rsidRDefault="00336C44" w:rsidP="00336C44">
      <w:pPr>
        <w:ind w:firstLine="0"/>
        <w:jc w:val="center"/>
        <w:rPr>
          <w:b/>
          <w:sz w:val="24"/>
          <w:szCs w:val="24"/>
        </w:rPr>
      </w:pPr>
      <w:r w:rsidRPr="001E391F">
        <w:rPr>
          <w:b/>
          <w:sz w:val="24"/>
          <w:szCs w:val="24"/>
        </w:rPr>
        <w:lastRenderedPageBreak/>
        <w:t>Таблица 198 – Поле значения отклика Считывание списка Расписание</w:t>
      </w:r>
    </w:p>
    <w:tbl>
      <w:tblPr>
        <w:tblW w:w="0" w:type="auto"/>
        <w:tblLayout w:type="fixed"/>
        <w:tblCellMar>
          <w:left w:w="0" w:type="dxa"/>
          <w:right w:w="0" w:type="dxa"/>
        </w:tblCellMar>
        <w:tblLook w:val="04A0" w:firstRow="1" w:lastRow="0" w:firstColumn="1" w:lastColumn="0" w:noHBand="0" w:noVBand="1"/>
      </w:tblPr>
      <w:tblGrid>
        <w:gridCol w:w="1216"/>
        <w:gridCol w:w="1561"/>
        <w:gridCol w:w="2083"/>
        <w:gridCol w:w="4857"/>
      </w:tblGrid>
      <w:tr w:rsidR="00336C44" w:rsidRPr="002910EC" w14:paraId="50D5376A" w14:textId="77777777" w:rsidTr="00336C44">
        <w:trPr>
          <w:trHeight w:val="504"/>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67BB030" w14:textId="77777777" w:rsidR="00336C44" w:rsidRPr="002910EC" w:rsidRDefault="00336C44" w:rsidP="00336C44">
            <w:pPr>
              <w:ind w:firstLine="0"/>
              <w:jc w:val="center"/>
              <w:rPr>
                <w:sz w:val="24"/>
                <w:szCs w:val="24"/>
              </w:rPr>
            </w:pPr>
            <w:r w:rsidRPr="002910EC">
              <w:rPr>
                <w:sz w:val="24"/>
                <w:szCs w:val="24"/>
              </w:rPr>
              <w:t xml:space="preserve">Смещение </w:t>
            </w:r>
            <w:proofErr w:type="spellStart"/>
            <w:r w:rsidRPr="002910EC">
              <w:rPr>
                <w:sz w:val="24"/>
                <w:szCs w:val="24"/>
              </w:rPr>
              <w:t>октета</w:t>
            </w:r>
            <w:r w:rsidRPr="00336C44">
              <w:rPr>
                <w:sz w:val="24"/>
                <w:szCs w:val="24"/>
                <w:vertAlign w:val="superscript"/>
              </w:rPr>
              <w:t>a</w:t>
            </w:r>
            <w:proofErr w:type="spellEnd"/>
          </w:p>
        </w:tc>
        <w:tc>
          <w:tcPr>
            <w:tcW w:w="15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222D61C" w14:textId="77777777" w:rsidR="00336C44" w:rsidRPr="002910EC" w:rsidRDefault="00336C44" w:rsidP="00336C44">
            <w:pPr>
              <w:ind w:firstLine="0"/>
              <w:jc w:val="center"/>
              <w:rPr>
                <w:sz w:val="24"/>
                <w:szCs w:val="24"/>
              </w:rPr>
            </w:pPr>
            <w:r w:rsidRPr="002910EC">
              <w:rPr>
                <w:sz w:val="24"/>
                <w:szCs w:val="24"/>
              </w:rPr>
              <w:t>Тип данных</w:t>
            </w:r>
          </w:p>
        </w:tc>
        <w:tc>
          <w:tcPr>
            <w:tcW w:w="208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D7CE49D"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485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B5B18DA"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5AC0785A" w14:textId="77777777" w:rsidTr="00336C44">
        <w:trPr>
          <w:trHeight w:val="326"/>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BBBDA5" w14:textId="77777777" w:rsidR="00336C44" w:rsidRPr="002910EC" w:rsidRDefault="00336C44" w:rsidP="00336C44">
            <w:pPr>
              <w:ind w:firstLine="0"/>
              <w:rPr>
                <w:sz w:val="24"/>
                <w:szCs w:val="24"/>
              </w:rPr>
            </w:pPr>
            <w:r w:rsidRPr="002910EC">
              <w:rPr>
                <w:sz w:val="24"/>
                <w:szCs w:val="24"/>
              </w:rPr>
              <w:t>0</w:t>
            </w:r>
          </w:p>
        </w:tc>
        <w:tc>
          <w:tcPr>
            <w:tcW w:w="15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671824" w14:textId="77777777" w:rsidR="00336C44" w:rsidRPr="002910EC" w:rsidRDefault="00336C44" w:rsidP="00336C44">
            <w:pPr>
              <w:ind w:firstLine="0"/>
              <w:rPr>
                <w:sz w:val="24"/>
                <w:szCs w:val="24"/>
              </w:rPr>
            </w:pPr>
            <w:r w:rsidRPr="002910EC">
              <w:rPr>
                <w:sz w:val="24"/>
                <w:szCs w:val="24"/>
              </w:rPr>
              <w:t>Беззнаковое8</w:t>
            </w:r>
          </w:p>
        </w:tc>
        <w:tc>
          <w:tcPr>
            <w:tcW w:w="208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15F592" w14:textId="77777777" w:rsidR="00336C44" w:rsidRPr="002910EC" w:rsidRDefault="00336C44" w:rsidP="00336C44">
            <w:pPr>
              <w:ind w:firstLine="0"/>
              <w:rPr>
                <w:sz w:val="24"/>
                <w:szCs w:val="24"/>
              </w:rPr>
            </w:pPr>
            <w:r w:rsidRPr="002910EC">
              <w:rPr>
                <w:sz w:val="24"/>
                <w:szCs w:val="24"/>
              </w:rPr>
              <w:t>Индекс таблицы</w:t>
            </w:r>
          </w:p>
        </w:tc>
        <w:tc>
          <w:tcPr>
            <w:tcW w:w="485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7AA95E" w14:textId="77777777" w:rsidR="00336C44" w:rsidRPr="002910EC" w:rsidRDefault="00336C44" w:rsidP="00336C44">
            <w:pPr>
              <w:ind w:firstLine="0"/>
              <w:rPr>
                <w:sz w:val="24"/>
                <w:szCs w:val="24"/>
              </w:rPr>
            </w:pPr>
            <w:r w:rsidRPr="002910EC">
              <w:rPr>
                <w:sz w:val="24"/>
                <w:szCs w:val="24"/>
              </w:rPr>
              <w:t>Указатель таблицы расписания</w:t>
            </w:r>
          </w:p>
        </w:tc>
      </w:tr>
      <w:tr w:rsidR="00336C44" w:rsidRPr="002910EC" w14:paraId="23F6A270"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D6029E" w14:textId="77777777" w:rsidR="00336C44" w:rsidRPr="002910EC" w:rsidRDefault="00336C44" w:rsidP="00336C44">
            <w:pPr>
              <w:ind w:firstLine="0"/>
              <w:rPr>
                <w:sz w:val="24"/>
                <w:szCs w:val="24"/>
              </w:rPr>
            </w:pPr>
            <w:r w:rsidRPr="002910EC">
              <w:rPr>
                <w:sz w:val="24"/>
                <w:szCs w:val="24"/>
              </w:rPr>
              <w:t>1</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2F2CC8" w14:textId="77777777" w:rsidR="00336C44" w:rsidRPr="002910EC" w:rsidRDefault="00336C44" w:rsidP="00336C44">
            <w:pPr>
              <w:ind w:firstLine="0"/>
              <w:rPr>
                <w:sz w:val="24"/>
                <w:szCs w:val="24"/>
              </w:rPr>
            </w:pPr>
            <w:r w:rsidRPr="002910EC">
              <w:rPr>
                <w:sz w:val="24"/>
                <w:szCs w:val="24"/>
              </w:rPr>
              <w:t>Беззнаковое8</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D5D623" w14:textId="77777777" w:rsidR="00336C44" w:rsidRPr="002910EC" w:rsidRDefault="00336C44" w:rsidP="00336C44">
            <w:pPr>
              <w:ind w:firstLine="0"/>
              <w:rPr>
                <w:sz w:val="24"/>
                <w:szCs w:val="24"/>
              </w:rPr>
            </w:pPr>
            <w:r w:rsidRPr="002910EC">
              <w:rPr>
                <w:sz w:val="24"/>
                <w:szCs w:val="24"/>
              </w:rPr>
              <w:t>Количество записей</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84E29E" w14:textId="77777777" w:rsidR="00336C44" w:rsidRPr="002910EC" w:rsidRDefault="00336C44" w:rsidP="00336C44">
            <w:pPr>
              <w:ind w:firstLine="0"/>
              <w:rPr>
                <w:sz w:val="24"/>
                <w:szCs w:val="24"/>
              </w:rPr>
            </w:pPr>
            <w:r w:rsidRPr="002910EC">
              <w:rPr>
                <w:sz w:val="24"/>
                <w:szCs w:val="24"/>
              </w:rPr>
              <w:t>Количество записей расписания в ответе (должно быть 1)</w:t>
            </w:r>
          </w:p>
        </w:tc>
      </w:tr>
      <w:tr w:rsidR="00336C44" w:rsidRPr="002910EC" w14:paraId="61F234FB"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C270C3" w14:textId="77777777" w:rsidR="00336C44" w:rsidRPr="002910EC" w:rsidRDefault="00336C44" w:rsidP="00336C44">
            <w:pPr>
              <w:ind w:firstLine="0"/>
              <w:rPr>
                <w:sz w:val="24"/>
                <w:szCs w:val="24"/>
              </w:rPr>
            </w:pPr>
            <w:r w:rsidRPr="002910EC">
              <w:rPr>
                <w:sz w:val="24"/>
                <w:szCs w:val="24"/>
              </w:rPr>
              <w:t>2</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6CCD06" w14:textId="77777777" w:rsidR="00336C44" w:rsidRPr="002910EC" w:rsidRDefault="00336C44" w:rsidP="00336C44">
            <w:pPr>
              <w:ind w:firstLine="0"/>
              <w:rPr>
                <w:sz w:val="24"/>
                <w:szCs w:val="24"/>
              </w:rPr>
            </w:pPr>
            <w:r w:rsidRPr="002910EC">
              <w:rPr>
                <w:sz w:val="24"/>
                <w:szCs w:val="24"/>
              </w:rPr>
              <w:t>Беззнаковое8</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020D0A" w14:textId="77777777" w:rsidR="00336C44" w:rsidRPr="002910EC" w:rsidRDefault="00336C44" w:rsidP="00336C44">
            <w:pPr>
              <w:ind w:firstLine="0"/>
              <w:rPr>
                <w:sz w:val="24"/>
                <w:szCs w:val="24"/>
              </w:rPr>
            </w:pPr>
            <w:r w:rsidRPr="002910EC">
              <w:rPr>
                <w:sz w:val="24"/>
                <w:szCs w:val="24"/>
              </w:rPr>
              <w:t>Количество расписаний</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BAF268" w14:textId="77777777" w:rsidR="00336C44" w:rsidRPr="002910EC" w:rsidRDefault="00336C44" w:rsidP="00336C44">
            <w:pPr>
              <w:ind w:firstLine="0"/>
              <w:rPr>
                <w:sz w:val="24"/>
                <w:szCs w:val="24"/>
              </w:rPr>
            </w:pPr>
            <w:r w:rsidRPr="002910EC">
              <w:rPr>
                <w:sz w:val="24"/>
                <w:szCs w:val="24"/>
              </w:rPr>
              <w:t>Общее количество активных расписаний</w:t>
            </w:r>
          </w:p>
        </w:tc>
      </w:tr>
      <w:tr w:rsidR="00336C44" w:rsidRPr="002910EC" w14:paraId="0248C3D4"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E759AD" w14:textId="77777777" w:rsidR="00336C44" w:rsidRPr="002910EC" w:rsidRDefault="00336C44" w:rsidP="00336C44">
            <w:pPr>
              <w:ind w:firstLine="0"/>
              <w:rPr>
                <w:sz w:val="24"/>
                <w:szCs w:val="24"/>
              </w:rPr>
            </w:pPr>
            <w:r w:rsidRPr="002910EC">
              <w:rPr>
                <w:sz w:val="24"/>
                <w:szCs w:val="24"/>
              </w:rPr>
              <w:t>3</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68092D" w14:textId="77777777" w:rsidR="00336C44" w:rsidRPr="002910EC" w:rsidRDefault="00336C44" w:rsidP="00336C44">
            <w:pPr>
              <w:ind w:firstLine="0"/>
              <w:rPr>
                <w:sz w:val="24"/>
                <w:szCs w:val="24"/>
              </w:rPr>
            </w:pPr>
            <w:r w:rsidRPr="002910EC">
              <w:rPr>
                <w:sz w:val="24"/>
                <w:szCs w:val="24"/>
              </w:rPr>
              <w:t>Беззнаковое8</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35008E" w14:textId="77777777" w:rsidR="00336C44" w:rsidRPr="002910EC" w:rsidRDefault="00336C44" w:rsidP="00336C44">
            <w:pPr>
              <w:ind w:firstLine="0"/>
              <w:rPr>
                <w:sz w:val="24"/>
                <w:szCs w:val="24"/>
              </w:rPr>
            </w:pPr>
            <w:proofErr w:type="spellStart"/>
            <w:r w:rsidRPr="002910EC">
              <w:rPr>
                <w:sz w:val="24"/>
                <w:szCs w:val="24"/>
              </w:rPr>
              <w:t>Идентификатор_расписания</w:t>
            </w:r>
            <w:proofErr w:type="spellEnd"/>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630F24" w14:textId="77777777" w:rsidR="00336C44" w:rsidRPr="002910EC" w:rsidRDefault="00336C44" w:rsidP="00336C44">
            <w:pPr>
              <w:ind w:firstLine="0"/>
              <w:rPr>
                <w:sz w:val="24"/>
                <w:szCs w:val="24"/>
              </w:rPr>
            </w:pPr>
            <w:r w:rsidRPr="002910EC">
              <w:rPr>
                <w:sz w:val="24"/>
                <w:szCs w:val="24"/>
              </w:rPr>
              <w:t>Идентификатор расписания записи</w:t>
            </w:r>
          </w:p>
        </w:tc>
      </w:tr>
      <w:tr w:rsidR="00336C44" w:rsidRPr="002910EC" w14:paraId="4BF4B2A3"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8D5722" w14:textId="77777777" w:rsidR="00336C44" w:rsidRPr="002910EC" w:rsidRDefault="00336C44" w:rsidP="00336C44">
            <w:pPr>
              <w:ind w:firstLine="0"/>
              <w:rPr>
                <w:sz w:val="24"/>
                <w:szCs w:val="24"/>
              </w:rPr>
            </w:pPr>
            <w:r w:rsidRPr="002910EC">
              <w:rPr>
                <w:sz w:val="24"/>
                <w:szCs w:val="24"/>
              </w:rPr>
              <w:t>4</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549942" w14:textId="77777777" w:rsidR="00336C44" w:rsidRPr="002910EC" w:rsidRDefault="00336C44" w:rsidP="00336C44">
            <w:pPr>
              <w:ind w:firstLine="0"/>
              <w:rPr>
                <w:sz w:val="24"/>
                <w:szCs w:val="24"/>
              </w:rPr>
            </w:pPr>
            <w:r w:rsidRPr="002910EC">
              <w:rPr>
                <w:sz w:val="24"/>
                <w:szCs w:val="24"/>
              </w:rPr>
              <w:t>Битовое поле</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8844A7" w14:textId="77777777" w:rsidR="00336C44" w:rsidRPr="002910EC" w:rsidRDefault="00336C44" w:rsidP="00336C44">
            <w:pPr>
              <w:ind w:firstLine="0"/>
              <w:rPr>
                <w:sz w:val="24"/>
                <w:szCs w:val="24"/>
              </w:rPr>
            </w:pPr>
            <w:proofErr w:type="spellStart"/>
            <w:r w:rsidRPr="002910EC">
              <w:rPr>
                <w:sz w:val="24"/>
                <w:szCs w:val="24"/>
              </w:rPr>
              <w:t>Тип_расписания</w:t>
            </w:r>
            <w:proofErr w:type="spellEnd"/>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BEA60B" w14:textId="77777777" w:rsidR="00336C44" w:rsidRPr="002910EC" w:rsidRDefault="00336C44" w:rsidP="00336C44">
            <w:pPr>
              <w:ind w:firstLine="0"/>
              <w:rPr>
                <w:sz w:val="24"/>
                <w:szCs w:val="24"/>
              </w:rPr>
            </w:pPr>
            <w:r w:rsidRPr="002910EC">
              <w:rPr>
                <w:sz w:val="24"/>
                <w:szCs w:val="24"/>
              </w:rPr>
              <w:t xml:space="preserve">Значки запроса расписания, как указано в </w:t>
            </w:r>
            <w:r w:rsidRPr="001E391F">
              <w:rPr>
                <w:sz w:val="24"/>
                <w:szCs w:val="24"/>
              </w:rPr>
              <w:t>таблице F.15</w:t>
            </w:r>
          </w:p>
        </w:tc>
      </w:tr>
      <w:tr w:rsidR="00336C44" w:rsidRPr="002910EC" w14:paraId="0A9ACD16"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75EB5D" w14:textId="77777777" w:rsidR="00336C44" w:rsidRPr="002910EC" w:rsidRDefault="00336C44" w:rsidP="00336C44">
            <w:pPr>
              <w:ind w:firstLine="0"/>
              <w:rPr>
                <w:sz w:val="24"/>
                <w:szCs w:val="24"/>
              </w:rPr>
            </w:pPr>
            <w:r w:rsidRPr="002910EC">
              <w:rPr>
                <w:sz w:val="24"/>
                <w:szCs w:val="24"/>
              </w:rPr>
              <w:t>5</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D30197" w14:textId="77777777" w:rsidR="00336C44" w:rsidRPr="002910EC" w:rsidRDefault="00336C44" w:rsidP="00336C44">
            <w:pPr>
              <w:ind w:firstLine="0"/>
              <w:rPr>
                <w:sz w:val="24"/>
                <w:szCs w:val="24"/>
              </w:rPr>
            </w:pPr>
            <w:r w:rsidRPr="002910EC">
              <w:rPr>
                <w:sz w:val="24"/>
                <w:szCs w:val="24"/>
              </w:rPr>
              <w:t>Перечисление</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F0B72E" w14:textId="77777777" w:rsidR="00336C44" w:rsidRPr="002910EC" w:rsidRDefault="00336C44" w:rsidP="00336C44">
            <w:pPr>
              <w:ind w:firstLine="0"/>
              <w:rPr>
                <w:sz w:val="24"/>
                <w:szCs w:val="24"/>
              </w:rPr>
            </w:pPr>
            <w:proofErr w:type="spellStart"/>
            <w:r w:rsidRPr="002910EC">
              <w:rPr>
                <w:sz w:val="24"/>
                <w:szCs w:val="24"/>
              </w:rPr>
              <w:t>Домен_Приложения</w:t>
            </w:r>
            <w:proofErr w:type="spellEnd"/>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B01176" w14:textId="77777777" w:rsidR="00336C44" w:rsidRPr="002910EC" w:rsidRDefault="00336C44" w:rsidP="00336C44">
            <w:pPr>
              <w:ind w:firstLine="0"/>
              <w:rPr>
                <w:sz w:val="24"/>
                <w:szCs w:val="24"/>
              </w:rPr>
            </w:pPr>
            <w:r w:rsidRPr="002910EC">
              <w:rPr>
                <w:sz w:val="24"/>
                <w:szCs w:val="24"/>
              </w:rPr>
              <w:t xml:space="preserve">Домен приложения, как указано в </w:t>
            </w:r>
            <w:r w:rsidRPr="001E391F">
              <w:rPr>
                <w:sz w:val="24"/>
                <w:szCs w:val="24"/>
              </w:rPr>
              <w:t>таблице F.16</w:t>
            </w:r>
          </w:p>
        </w:tc>
      </w:tr>
      <w:tr w:rsidR="00336C44" w:rsidRPr="002910EC" w14:paraId="61DC4F87" w14:textId="77777777" w:rsidTr="00336C44">
        <w:trPr>
          <w:trHeight w:val="499"/>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BA8A26" w14:textId="77777777" w:rsidR="00336C44" w:rsidRPr="002910EC" w:rsidRDefault="00336C44" w:rsidP="00336C44">
            <w:pPr>
              <w:ind w:firstLine="0"/>
              <w:rPr>
                <w:sz w:val="24"/>
                <w:szCs w:val="24"/>
              </w:rPr>
            </w:pPr>
            <w:r w:rsidRPr="002910EC">
              <w:rPr>
                <w:sz w:val="24"/>
                <w:szCs w:val="24"/>
              </w:rPr>
              <w:t>6</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52C6BE" w14:textId="77777777" w:rsidR="00336C44" w:rsidRPr="002910EC" w:rsidRDefault="00336C44" w:rsidP="00336C44">
            <w:pPr>
              <w:ind w:firstLine="0"/>
              <w:rPr>
                <w:sz w:val="24"/>
                <w:szCs w:val="24"/>
              </w:rPr>
            </w:pPr>
            <w:r w:rsidRPr="002910EC">
              <w:rPr>
                <w:sz w:val="24"/>
                <w:szCs w:val="24"/>
              </w:rPr>
              <w:t>Беззнаковое16</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9F5971" w14:textId="77777777" w:rsidR="00336C44" w:rsidRPr="002910EC" w:rsidRDefault="00336C44" w:rsidP="00336C44">
            <w:pPr>
              <w:ind w:firstLine="0"/>
              <w:rPr>
                <w:sz w:val="24"/>
                <w:szCs w:val="24"/>
              </w:rPr>
            </w:pPr>
            <w:proofErr w:type="spellStart"/>
            <w:r w:rsidRPr="002910EC">
              <w:rPr>
                <w:sz w:val="24"/>
                <w:szCs w:val="24"/>
              </w:rPr>
              <w:t>Псевдоним_однорангового_узла</w:t>
            </w:r>
            <w:proofErr w:type="spellEnd"/>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37058A" w14:textId="77777777" w:rsidR="00336C44" w:rsidRPr="002910EC" w:rsidRDefault="00336C44" w:rsidP="00336C44">
            <w:pPr>
              <w:ind w:firstLine="0"/>
              <w:rPr>
                <w:sz w:val="24"/>
                <w:szCs w:val="24"/>
              </w:rPr>
            </w:pPr>
            <w:r w:rsidRPr="002910EC">
              <w:rPr>
                <w:sz w:val="24"/>
                <w:szCs w:val="24"/>
              </w:rPr>
              <w:t>Псевдоним однорангового узла, с которым установлена ​​сервис</w:t>
            </w:r>
          </w:p>
        </w:tc>
      </w:tr>
      <w:tr w:rsidR="00336C44" w:rsidRPr="002910EC" w14:paraId="579A4150" w14:textId="77777777" w:rsidTr="00336C44">
        <w:trPr>
          <w:trHeight w:val="499"/>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E3EA6C" w14:textId="77777777" w:rsidR="00336C44" w:rsidRPr="002910EC" w:rsidRDefault="00336C44" w:rsidP="00336C44">
            <w:pPr>
              <w:ind w:firstLine="0"/>
              <w:rPr>
                <w:sz w:val="24"/>
                <w:szCs w:val="24"/>
              </w:rPr>
            </w:pPr>
            <w:r w:rsidRPr="002910EC">
              <w:rPr>
                <w:sz w:val="24"/>
                <w:szCs w:val="24"/>
              </w:rPr>
              <w:t>8</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A51F27" w14:textId="77777777" w:rsidR="00336C44" w:rsidRPr="002910EC" w:rsidRDefault="00336C44" w:rsidP="00336C44">
            <w:pPr>
              <w:ind w:firstLine="0"/>
              <w:rPr>
                <w:sz w:val="24"/>
                <w:szCs w:val="24"/>
              </w:rPr>
            </w:pPr>
            <w:r w:rsidRPr="002910EC">
              <w:rPr>
                <w:sz w:val="24"/>
                <w:szCs w:val="24"/>
              </w:rPr>
              <w:t>Время</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A906EA" w14:textId="77777777" w:rsidR="00336C44" w:rsidRPr="002910EC" w:rsidRDefault="00336C44" w:rsidP="00336C44">
            <w:pPr>
              <w:ind w:firstLine="0"/>
              <w:rPr>
                <w:sz w:val="24"/>
                <w:szCs w:val="24"/>
              </w:rPr>
            </w:pPr>
            <w:proofErr w:type="spellStart"/>
            <w:r w:rsidRPr="002910EC">
              <w:rPr>
                <w:sz w:val="24"/>
                <w:szCs w:val="24"/>
              </w:rPr>
              <w:t>Продолжительность_услуги</w:t>
            </w:r>
            <w:proofErr w:type="spellEnd"/>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7B207D" w14:textId="77777777" w:rsidR="00336C44" w:rsidRPr="002910EC" w:rsidRDefault="00336C44" w:rsidP="00336C44">
            <w:pPr>
              <w:ind w:firstLine="0"/>
              <w:rPr>
                <w:sz w:val="24"/>
                <w:szCs w:val="24"/>
              </w:rPr>
            </w:pPr>
            <w:r w:rsidRPr="002910EC">
              <w:rPr>
                <w:sz w:val="24"/>
                <w:szCs w:val="24"/>
              </w:rPr>
              <w:t>Если периодическое обслуживание, то задержка или же (циклическая коммуникация) период</w:t>
            </w:r>
          </w:p>
        </w:tc>
      </w:tr>
      <w:tr w:rsidR="00336C44" w:rsidRPr="002910EC" w14:paraId="300A5531"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C87519" w14:textId="77777777" w:rsidR="00336C44" w:rsidRPr="002910EC" w:rsidRDefault="00336C44" w:rsidP="00336C44">
            <w:pPr>
              <w:ind w:firstLine="0"/>
              <w:rPr>
                <w:sz w:val="24"/>
                <w:szCs w:val="24"/>
              </w:rPr>
            </w:pPr>
            <w:r w:rsidRPr="002910EC">
              <w:rPr>
                <w:sz w:val="24"/>
                <w:szCs w:val="24"/>
              </w:rPr>
              <w:t>12</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413485" w14:textId="77777777" w:rsidR="00336C44" w:rsidRPr="002910EC" w:rsidRDefault="00336C44" w:rsidP="00336C44">
            <w:pPr>
              <w:ind w:firstLine="0"/>
              <w:rPr>
                <w:sz w:val="24"/>
                <w:szCs w:val="24"/>
              </w:rPr>
            </w:pPr>
            <w:r w:rsidRPr="002910EC">
              <w:rPr>
                <w:sz w:val="24"/>
                <w:szCs w:val="24"/>
              </w:rPr>
              <w:t>Беззнаковое8</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88B67E" w14:textId="77777777" w:rsidR="00336C44" w:rsidRPr="002910EC" w:rsidRDefault="00336C44" w:rsidP="00336C44">
            <w:pPr>
              <w:ind w:firstLine="0"/>
              <w:rPr>
                <w:sz w:val="24"/>
                <w:szCs w:val="24"/>
              </w:rPr>
            </w:pPr>
            <w:proofErr w:type="spellStart"/>
            <w:r w:rsidRPr="002910EC">
              <w:rPr>
                <w:sz w:val="24"/>
                <w:szCs w:val="24"/>
              </w:rPr>
              <w:t>Идентификатор_маршрута</w:t>
            </w:r>
            <w:proofErr w:type="spellEnd"/>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CDFA5C" w14:textId="77777777" w:rsidR="00336C44" w:rsidRPr="002910EC" w:rsidRDefault="00336C44" w:rsidP="00336C44">
            <w:pPr>
              <w:ind w:firstLine="0"/>
              <w:rPr>
                <w:sz w:val="24"/>
                <w:szCs w:val="24"/>
              </w:rPr>
            </w:pPr>
            <w:r w:rsidRPr="002910EC">
              <w:rPr>
                <w:sz w:val="24"/>
                <w:szCs w:val="24"/>
              </w:rPr>
              <w:t>Идентификатор маршрута для этого расписания</w:t>
            </w:r>
          </w:p>
        </w:tc>
      </w:tr>
      <w:tr w:rsidR="00336C44" w:rsidRPr="002910EC" w14:paraId="30B9DC14"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73145E" w14:textId="77777777" w:rsidR="00336C44" w:rsidRPr="002910EC" w:rsidRDefault="00336C44" w:rsidP="00336C44">
            <w:pPr>
              <w:ind w:firstLine="0"/>
              <w:rPr>
                <w:sz w:val="24"/>
                <w:szCs w:val="24"/>
              </w:rPr>
            </w:pPr>
            <w:r w:rsidRPr="002910EC">
              <w:rPr>
                <w:sz w:val="24"/>
                <w:szCs w:val="24"/>
              </w:rPr>
              <w:t>13..</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E10C47" w14:textId="77777777" w:rsidR="00336C44" w:rsidRPr="002910EC" w:rsidRDefault="00336C44" w:rsidP="00336C44">
            <w:pPr>
              <w:ind w:firstLine="0"/>
              <w:rPr>
                <w:sz w:val="24"/>
                <w:szCs w:val="24"/>
              </w:rPr>
            </w:pPr>
            <w:r w:rsidRPr="002910EC">
              <w:rPr>
                <w:sz w:val="24"/>
                <w:szCs w:val="24"/>
              </w:rPr>
              <w:t xml:space="preserve"> </w:t>
            </w:r>
          </w:p>
        </w:tc>
        <w:tc>
          <w:tcPr>
            <w:tcW w:w="20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A0C720" w14:textId="77777777" w:rsidR="00336C44" w:rsidRPr="002910EC" w:rsidRDefault="00336C44" w:rsidP="00336C44">
            <w:pPr>
              <w:ind w:firstLine="0"/>
              <w:rPr>
                <w:sz w:val="24"/>
                <w:szCs w:val="24"/>
              </w:rPr>
            </w:pPr>
            <w:r w:rsidRPr="002910EC">
              <w:rPr>
                <w:sz w:val="24"/>
                <w:szCs w:val="24"/>
              </w:rPr>
              <w:t xml:space="preserve"> </w:t>
            </w:r>
          </w:p>
        </w:tc>
        <w:tc>
          <w:tcPr>
            <w:tcW w:w="48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03ED78" w14:textId="77777777" w:rsidR="00336C44" w:rsidRPr="002910EC" w:rsidRDefault="00336C44" w:rsidP="00336C44">
            <w:pPr>
              <w:ind w:firstLine="0"/>
              <w:rPr>
                <w:sz w:val="24"/>
                <w:szCs w:val="24"/>
              </w:rPr>
            </w:pPr>
            <w:r w:rsidRPr="002910EC">
              <w:rPr>
                <w:sz w:val="24"/>
                <w:szCs w:val="24"/>
              </w:rPr>
              <w:t xml:space="preserve"> </w:t>
            </w:r>
          </w:p>
        </w:tc>
      </w:tr>
      <w:tr w:rsidR="00336C44" w:rsidRPr="002910EC" w14:paraId="63465DD0" w14:textId="77777777" w:rsidTr="00336C44">
        <w:trPr>
          <w:trHeight w:val="322"/>
        </w:trPr>
        <w:tc>
          <w:tcPr>
            <w:tcW w:w="971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EEB8F9" w14:textId="2C829823" w:rsidR="00336C44" w:rsidRPr="00336C44" w:rsidRDefault="00336C44" w:rsidP="00336C44">
            <w:pPr>
              <w:ind w:firstLine="709"/>
            </w:pPr>
            <w:r w:rsidRPr="00336C44">
              <w:t>_________</w:t>
            </w:r>
          </w:p>
          <w:p w14:paraId="653CA9AE" w14:textId="08B46E0E" w:rsidR="00336C44" w:rsidRPr="002910EC" w:rsidRDefault="00336C44" w:rsidP="00336C44">
            <w:pPr>
              <w:ind w:firstLine="709"/>
              <w:rPr>
                <w:sz w:val="24"/>
                <w:szCs w:val="24"/>
              </w:rPr>
            </w:pPr>
            <w:r w:rsidRPr="00336C44">
              <w:rPr>
                <w:vertAlign w:val="superscript"/>
              </w:rPr>
              <w:t>a</w:t>
            </w:r>
            <w:r w:rsidRPr="00336C44">
              <w:t xml:space="preserve"> Поля с октетов с 3 по 12 повторяются столько раз, сколько указано в количестве Расписания.</w:t>
            </w:r>
          </w:p>
        </w:tc>
      </w:tr>
    </w:tbl>
    <w:p w14:paraId="1D89DA18" w14:textId="77777777" w:rsidR="00336C44" w:rsidRPr="002910EC" w:rsidRDefault="00336C44" w:rsidP="00336C44">
      <w:pPr>
        <w:rPr>
          <w:sz w:val="24"/>
          <w:szCs w:val="24"/>
        </w:rPr>
      </w:pPr>
      <w:r w:rsidRPr="002910EC">
        <w:rPr>
          <w:sz w:val="24"/>
          <w:szCs w:val="24"/>
        </w:rPr>
        <w:t xml:space="preserve"> </w:t>
      </w:r>
    </w:p>
    <w:p w14:paraId="4C8082EA" w14:textId="77777777" w:rsidR="00336C44" w:rsidRPr="001E391F" w:rsidRDefault="00336C44" w:rsidP="00336C44">
      <w:pPr>
        <w:ind w:firstLine="0"/>
        <w:jc w:val="center"/>
        <w:rPr>
          <w:b/>
          <w:sz w:val="24"/>
          <w:szCs w:val="24"/>
        </w:rPr>
      </w:pPr>
      <w:r w:rsidRPr="001E391F">
        <w:rPr>
          <w:b/>
          <w:sz w:val="24"/>
          <w:szCs w:val="24"/>
        </w:rPr>
        <w:t>Таблица 199 – Коды отклика для команды Считывание списка Расписания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803"/>
      </w:tblGrid>
      <w:tr w:rsidR="00336C44" w:rsidRPr="002910EC" w14:paraId="78D673C3"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792B2DAF" w14:textId="77777777" w:rsidR="00336C44" w:rsidRPr="002910EC" w:rsidRDefault="00336C44" w:rsidP="00336C44">
            <w:pPr>
              <w:ind w:firstLine="0"/>
              <w:jc w:val="center"/>
              <w:rPr>
                <w:sz w:val="24"/>
                <w:szCs w:val="24"/>
              </w:rPr>
            </w:pPr>
            <w:r w:rsidRPr="002910EC">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08849B3F" w14:textId="77777777" w:rsidR="00336C44" w:rsidRPr="002910EC" w:rsidRDefault="00336C44" w:rsidP="00336C44">
            <w:pPr>
              <w:ind w:firstLine="0"/>
              <w:jc w:val="center"/>
              <w:rPr>
                <w:sz w:val="24"/>
                <w:szCs w:val="24"/>
              </w:rPr>
            </w:pPr>
            <w:r w:rsidRPr="002910EC">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62447F59"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4FD94906"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5623F866" w14:textId="77777777" w:rsidR="00336C44" w:rsidRPr="002910EC" w:rsidRDefault="00336C44" w:rsidP="00336C44">
            <w:pPr>
              <w:ind w:firstLine="0"/>
              <w:rPr>
                <w:sz w:val="24"/>
                <w:szCs w:val="24"/>
              </w:rPr>
            </w:pPr>
            <w:r w:rsidRPr="002910EC">
              <w:rPr>
                <w:sz w:val="24"/>
                <w:szCs w:val="24"/>
              </w:rPr>
              <w:t>0</w:t>
            </w:r>
          </w:p>
        </w:tc>
        <w:tc>
          <w:tcPr>
            <w:tcW w:w="1190" w:type="dxa"/>
            <w:tcBorders>
              <w:top w:val="double" w:sz="4" w:space="0" w:color="000000"/>
            </w:tcBorders>
            <w:tcMar>
              <w:top w:w="0" w:type="dxa"/>
              <w:left w:w="40" w:type="dxa"/>
              <w:bottom w:w="0" w:type="dxa"/>
              <w:right w:w="40" w:type="dxa"/>
            </w:tcMar>
            <w:hideMark/>
          </w:tcPr>
          <w:p w14:paraId="3CFD44EF" w14:textId="77777777" w:rsidR="00336C44" w:rsidRPr="002910EC" w:rsidRDefault="00336C44" w:rsidP="00336C44">
            <w:pPr>
              <w:ind w:firstLine="0"/>
              <w:rPr>
                <w:sz w:val="24"/>
                <w:szCs w:val="24"/>
              </w:rPr>
            </w:pPr>
            <w:r w:rsidRPr="002910EC">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5B4A6388"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623D6D4E" w14:textId="77777777" w:rsidTr="00336C44">
        <w:trPr>
          <w:trHeight w:val="317"/>
          <w:jc w:val="center"/>
        </w:trPr>
        <w:tc>
          <w:tcPr>
            <w:tcW w:w="902" w:type="dxa"/>
            <w:tcMar>
              <w:top w:w="0" w:type="dxa"/>
              <w:left w:w="40" w:type="dxa"/>
              <w:bottom w:w="0" w:type="dxa"/>
              <w:right w:w="40" w:type="dxa"/>
            </w:tcMar>
            <w:hideMark/>
          </w:tcPr>
          <w:p w14:paraId="5DD3453E" w14:textId="77777777" w:rsidR="00336C44" w:rsidRPr="002910EC" w:rsidRDefault="00336C44" w:rsidP="00336C44">
            <w:pPr>
              <w:ind w:firstLine="0"/>
              <w:rPr>
                <w:sz w:val="24"/>
                <w:szCs w:val="24"/>
              </w:rPr>
            </w:pPr>
            <w:r w:rsidRPr="002910EC">
              <w:rPr>
                <w:sz w:val="24"/>
                <w:szCs w:val="24"/>
              </w:rPr>
              <w:t>2</w:t>
            </w:r>
          </w:p>
        </w:tc>
        <w:tc>
          <w:tcPr>
            <w:tcW w:w="1190" w:type="dxa"/>
            <w:tcMar>
              <w:top w:w="0" w:type="dxa"/>
              <w:left w:w="40" w:type="dxa"/>
              <w:bottom w:w="0" w:type="dxa"/>
              <w:right w:w="40" w:type="dxa"/>
            </w:tcMar>
            <w:hideMark/>
          </w:tcPr>
          <w:p w14:paraId="0D14421B"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5D38AC78" w14:textId="77777777" w:rsidR="00336C44" w:rsidRPr="002910EC" w:rsidRDefault="00336C44" w:rsidP="00336C44">
            <w:pPr>
              <w:ind w:firstLine="0"/>
              <w:rPr>
                <w:sz w:val="24"/>
                <w:szCs w:val="24"/>
              </w:rPr>
            </w:pPr>
            <w:r w:rsidRPr="002910EC">
              <w:rPr>
                <w:sz w:val="24"/>
                <w:szCs w:val="24"/>
              </w:rPr>
              <w:t>Неверный выбор</w:t>
            </w:r>
          </w:p>
        </w:tc>
      </w:tr>
      <w:tr w:rsidR="00336C44" w:rsidRPr="002910EC" w14:paraId="6F406895" w14:textId="77777777" w:rsidTr="00336C44">
        <w:trPr>
          <w:trHeight w:val="312"/>
          <w:jc w:val="center"/>
        </w:trPr>
        <w:tc>
          <w:tcPr>
            <w:tcW w:w="902" w:type="dxa"/>
            <w:tcMar>
              <w:top w:w="0" w:type="dxa"/>
              <w:left w:w="40" w:type="dxa"/>
              <w:bottom w:w="0" w:type="dxa"/>
              <w:right w:w="40" w:type="dxa"/>
            </w:tcMar>
            <w:hideMark/>
          </w:tcPr>
          <w:p w14:paraId="699730E2" w14:textId="77777777" w:rsidR="00336C44" w:rsidRPr="002910EC" w:rsidRDefault="00336C44" w:rsidP="00336C44">
            <w:pPr>
              <w:ind w:firstLine="0"/>
              <w:rPr>
                <w:sz w:val="24"/>
                <w:szCs w:val="24"/>
              </w:rPr>
            </w:pPr>
            <w:r w:rsidRPr="002910EC">
              <w:rPr>
                <w:sz w:val="24"/>
                <w:szCs w:val="24"/>
              </w:rPr>
              <w:t>5</w:t>
            </w:r>
          </w:p>
        </w:tc>
        <w:tc>
          <w:tcPr>
            <w:tcW w:w="1190" w:type="dxa"/>
            <w:tcMar>
              <w:top w:w="0" w:type="dxa"/>
              <w:left w:w="40" w:type="dxa"/>
              <w:bottom w:w="0" w:type="dxa"/>
              <w:right w:w="40" w:type="dxa"/>
            </w:tcMar>
            <w:hideMark/>
          </w:tcPr>
          <w:p w14:paraId="683B4F5A"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46601632"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777263CE" w14:textId="77777777" w:rsidTr="00336C44">
        <w:trPr>
          <w:trHeight w:val="317"/>
          <w:jc w:val="center"/>
        </w:trPr>
        <w:tc>
          <w:tcPr>
            <w:tcW w:w="902" w:type="dxa"/>
            <w:tcMar>
              <w:top w:w="0" w:type="dxa"/>
              <w:left w:w="40" w:type="dxa"/>
              <w:bottom w:w="0" w:type="dxa"/>
              <w:right w:w="40" w:type="dxa"/>
            </w:tcMar>
            <w:hideMark/>
          </w:tcPr>
          <w:p w14:paraId="14F915F7" w14:textId="77777777" w:rsidR="00336C44" w:rsidRPr="002910EC" w:rsidRDefault="00336C44" w:rsidP="00336C44">
            <w:pPr>
              <w:ind w:firstLine="0"/>
              <w:rPr>
                <w:sz w:val="24"/>
                <w:szCs w:val="24"/>
              </w:rPr>
            </w:pPr>
            <w:r w:rsidRPr="002910EC">
              <w:rPr>
                <w:sz w:val="24"/>
                <w:szCs w:val="24"/>
              </w:rPr>
              <w:t>6</w:t>
            </w:r>
          </w:p>
        </w:tc>
        <w:tc>
          <w:tcPr>
            <w:tcW w:w="1190" w:type="dxa"/>
            <w:tcMar>
              <w:top w:w="0" w:type="dxa"/>
              <w:left w:w="40" w:type="dxa"/>
              <w:bottom w:w="0" w:type="dxa"/>
              <w:right w:w="40" w:type="dxa"/>
            </w:tcMar>
            <w:hideMark/>
          </w:tcPr>
          <w:p w14:paraId="32CC65B2"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666623A5" w14:textId="77777777" w:rsidR="00336C44" w:rsidRPr="002910EC" w:rsidRDefault="00336C44" w:rsidP="00336C44">
            <w:pPr>
              <w:ind w:firstLine="0"/>
              <w:rPr>
                <w:sz w:val="24"/>
                <w:szCs w:val="24"/>
              </w:rPr>
            </w:pPr>
            <w:r w:rsidRPr="002910EC">
              <w:rPr>
                <w:sz w:val="24"/>
                <w:szCs w:val="24"/>
              </w:rPr>
              <w:t>Отказ команды, зависящей от устройства</w:t>
            </w:r>
          </w:p>
        </w:tc>
      </w:tr>
      <w:tr w:rsidR="00336C44" w:rsidRPr="002910EC" w14:paraId="4395B118" w14:textId="77777777" w:rsidTr="00336C44">
        <w:trPr>
          <w:trHeight w:val="312"/>
          <w:jc w:val="center"/>
        </w:trPr>
        <w:tc>
          <w:tcPr>
            <w:tcW w:w="902" w:type="dxa"/>
            <w:tcMar>
              <w:top w:w="0" w:type="dxa"/>
              <w:left w:w="40" w:type="dxa"/>
              <w:bottom w:w="0" w:type="dxa"/>
              <w:right w:w="40" w:type="dxa"/>
            </w:tcMar>
            <w:hideMark/>
          </w:tcPr>
          <w:p w14:paraId="7A6BC121" w14:textId="77777777" w:rsidR="00336C44" w:rsidRPr="002910EC" w:rsidRDefault="00336C44" w:rsidP="00336C44">
            <w:pPr>
              <w:ind w:firstLine="0"/>
              <w:rPr>
                <w:sz w:val="24"/>
                <w:szCs w:val="24"/>
              </w:rPr>
            </w:pPr>
            <w:r w:rsidRPr="002910EC">
              <w:rPr>
                <w:sz w:val="24"/>
                <w:szCs w:val="24"/>
              </w:rPr>
              <w:t>8</w:t>
            </w:r>
          </w:p>
        </w:tc>
        <w:tc>
          <w:tcPr>
            <w:tcW w:w="1190" w:type="dxa"/>
            <w:tcMar>
              <w:top w:w="0" w:type="dxa"/>
              <w:left w:w="40" w:type="dxa"/>
              <w:bottom w:w="0" w:type="dxa"/>
              <w:right w:w="40" w:type="dxa"/>
            </w:tcMar>
            <w:hideMark/>
          </w:tcPr>
          <w:p w14:paraId="12DD1364" w14:textId="77777777" w:rsidR="00336C44" w:rsidRPr="002910EC" w:rsidRDefault="00336C44" w:rsidP="00336C44">
            <w:pPr>
              <w:ind w:firstLine="0"/>
              <w:rPr>
                <w:sz w:val="24"/>
                <w:szCs w:val="24"/>
              </w:rPr>
            </w:pPr>
            <w:r w:rsidRPr="002910EC">
              <w:rPr>
                <w:sz w:val="24"/>
                <w:szCs w:val="24"/>
              </w:rPr>
              <w:t>Предупреждение</w:t>
            </w:r>
          </w:p>
        </w:tc>
        <w:tc>
          <w:tcPr>
            <w:tcW w:w="5803" w:type="dxa"/>
            <w:tcMar>
              <w:top w:w="0" w:type="dxa"/>
              <w:left w:w="40" w:type="dxa"/>
              <w:bottom w:w="0" w:type="dxa"/>
              <w:right w:w="40" w:type="dxa"/>
            </w:tcMar>
            <w:hideMark/>
          </w:tcPr>
          <w:p w14:paraId="463D954E" w14:textId="77777777" w:rsidR="00336C44" w:rsidRPr="002910EC" w:rsidRDefault="00336C44" w:rsidP="00336C44">
            <w:pPr>
              <w:ind w:firstLine="0"/>
              <w:rPr>
                <w:sz w:val="24"/>
                <w:szCs w:val="24"/>
              </w:rPr>
            </w:pPr>
            <w:r w:rsidRPr="002910EC">
              <w:rPr>
                <w:sz w:val="24"/>
                <w:szCs w:val="24"/>
              </w:rPr>
              <w:t>Установить ближайшее возможное значение</w:t>
            </w:r>
          </w:p>
        </w:tc>
      </w:tr>
      <w:tr w:rsidR="00336C44" w:rsidRPr="002910EC" w14:paraId="45269F96" w14:textId="77777777" w:rsidTr="00336C44">
        <w:trPr>
          <w:trHeight w:val="317"/>
          <w:jc w:val="center"/>
        </w:trPr>
        <w:tc>
          <w:tcPr>
            <w:tcW w:w="902" w:type="dxa"/>
            <w:tcMar>
              <w:top w:w="0" w:type="dxa"/>
              <w:left w:w="40" w:type="dxa"/>
              <w:bottom w:w="0" w:type="dxa"/>
              <w:right w:w="40" w:type="dxa"/>
            </w:tcMar>
            <w:hideMark/>
          </w:tcPr>
          <w:p w14:paraId="60B7C4CD" w14:textId="77777777" w:rsidR="00336C44" w:rsidRPr="002910EC" w:rsidRDefault="00336C44" w:rsidP="00336C44">
            <w:pPr>
              <w:ind w:firstLine="0"/>
              <w:rPr>
                <w:sz w:val="24"/>
                <w:szCs w:val="24"/>
              </w:rPr>
            </w:pPr>
            <w:r w:rsidRPr="002910EC">
              <w:rPr>
                <w:sz w:val="24"/>
                <w:szCs w:val="24"/>
              </w:rPr>
              <w:t>16</w:t>
            </w:r>
          </w:p>
        </w:tc>
        <w:tc>
          <w:tcPr>
            <w:tcW w:w="1190" w:type="dxa"/>
            <w:tcMar>
              <w:top w:w="0" w:type="dxa"/>
              <w:left w:w="40" w:type="dxa"/>
              <w:bottom w:w="0" w:type="dxa"/>
              <w:right w:w="40" w:type="dxa"/>
            </w:tcMar>
            <w:hideMark/>
          </w:tcPr>
          <w:p w14:paraId="0505D992"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4C787B7F" w14:textId="77777777" w:rsidR="00336C44" w:rsidRPr="002910EC" w:rsidRDefault="00336C44" w:rsidP="00336C44">
            <w:pPr>
              <w:ind w:firstLine="0"/>
              <w:rPr>
                <w:sz w:val="24"/>
                <w:szCs w:val="24"/>
              </w:rPr>
            </w:pPr>
            <w:r w:rsidRPr="002910EC">
              <w:rPr>
                <w:sz w:val="24"/>
                <w:szCs w:val="24"/>
              </w:rPr>
              <w:t>Доступ ограничен</w:t>
            </w:r>
          </w:p>
        </w:tc>
      </w:tr>
    </w:tbl>
    <w:p w14:paraId="75C51F45" w14:textId="77777777" w:rsidR="00336C44" w:rsidRPr="002910EC" w:rsidRDefault="00336C44" w:rsidP="00336C44">
      <w:pPr>
        <w:rPr>
          <w:sz w:val="24"/>
          <w:szCs w:val="24"/>
        </w:rPr>
      </w:pPr>
      <w:r w:rsidRPr="002910EC">
        <w:rPr>
          <w:sz w:val="24"/>
          <w:szCs w:val="24"/>
        </w:rPr>
        <w:t xml:space="preserve"> </w:t>
      </w:r>
    </w:p>
    <w:p w14:paraId="264D9BD8" w14:textId="77777777" w:rsidR="00336C44" w:rsidRPr="001E391F" w:rsidRDefault="00336C44" w:rsidP="00336C44">
      <w:pPr>
        <w:rPr>
          <w:b/>
          <w:sz w:val="24"/>
          <w:szCs w:val="24"/>
        </w:rPr>
      </w:pPr>
      <w:r w:rsidRPr="001E391F">
        <w:rPr>
          <w:b/>
          <w:sz w:val="24"/>
          <w:szCs w:val="24"/>
        </w:rPr>
        <w:t>8.3.4.32.3 Процедура на отвечающем устройстве</w:t>
      </w:r>
    </w:p>
    <w:p w14:paraId="0A607807" w14:textId="77777777" w:rsidR="00336C44" w:rsidRPr="002910EC" w:rsidRDefault="00336C44" w:rsidP="00336C44">
      <w:pPr>
        <w:rPr>
          <w:sz w:val="24"/>
          <w:szCs w:val="24"/>
        </w:rPr>
      </w:pPr>
      <w:r w:rsidRPr="002910EC">
        <w:rPr>
          <w:sz w:val="24"/>
          <w:szCs w:val="24"/>
        </w:rPr>
        <w:t>Эта команда считывает записи в таблице расписания с сетевого устройства. Таблица расписания — это список удаляемых или добавляемых записей. Указатель расписания и количество записей изменяются после добавления или удаления расписания. Следовательно, если параметр в запросе недействителен, устройство должно ответить ближайшим допустимым значением параметра и отправить код отклика «Установить на ближайшее возможное значение». Если индекс расписания больше максимального значения расписания, находящегося в данный момент в устройстве, то устройство должно вернуть последнюю запись и установить код отклика на «Установить на ближайшее возможное значение». «Количество записей» должно быть установлено на действительное значение, и должен быть возвращен код отклика «Установить на ближайшее возможное значение».</w:t>
      </w:r>
    </w:p>
    <w:p w14:paraId="0A0D512C" w14:textId="77777777" w:rsidR="00336C44" w:rsidRDefault="00336C44" w:rsidP="00336C44">
      <w:pPr>
        <w:rPr>
          <w:b/>
          <w:sz w:val="24"/>
          <w:szCs w:val="24"/>
        </w:rPr>
      </w:pPr>
      <w:bookmarkStart w:id="450" w:name="bookmark664"/>
    </w:p>
    <w:p w14:paraId="31E94DC1" w14:textId="4D1DC4A2" w:rsidR="00336C44" w:rsidRPr="001E391F" w:rsidRDefault="00336C44" w:rsidP="00336C44">
      <w:pPr>
        <w:rPr>
          <w:b/>
          <w:sz w:val="24"/>
          <w:szCs w:val="24"/>
        </w:rPr>
      </w:pPr>
      <w:r w:rsidRPr="001E391F">
        <w:rPr>
          <w:b/>
          <w:sz w:val="24"/>
          <w:szCs w:val="24"/>
        </w:rPr>
        <w:lastRenderedPageBreak/>
        <w:t>8</w:t>
      </w:r>
      <w:bookmarkEnd w:id="450"/>
      <w:r w:rsidRPr="001E391F">
        <w:rPr>
          <w:b/>
          <w:sz w:val="24"/>
          <w:szCs w:val="24"/>
        </w:rPr>
        <w:t>.3.4.33 PDU FAL Удалить расписание</w:t>
      </w:r>
    </w:p>
    <w:p w14:paraId="5E58BB34" w14:textId="77777777" w:rsidR="00336C44" w:rsidRPr="002910EC" w:rsidRDefault="00336C44" w:rsidP="00336C44">
      <w:pPr>
        <w:rPr>
          <w:sz w:val="24"/>
          <w:szCs w:val="24"/>
        </w:rPr>
      </w:pPr>
      <w:r w:rsidRPr="001E391F">
        <w:rPr>
          <w:b/>
          <w:sz w:val="24"/>
          <w:szCs w:val="24"/>
        </w:rPr>
        <w:t>8.3.4.33.1 Примитив запроса</w:t>
      </w:r>
    </w:p>
    <w:p w14:paraId="0D12AEC8" w14:textId="77777777" w:rsidR="00336C44" w:rsidRPr="002910EC" w:rsidRDefault="00336C44" w:rsidP="00336C44">
      <w:pPr>
        <w:rPr>
          <w:sz w:val="24"/>
          <w:szCs w:val="24"/>
        </w:rPr>
      </w:pPr>
      <w:bookmarkStart w:id="451" w:name="bookmark666"/>
      <w:bookmarkEnd w:id="451"/>
      <w:r w:rsidRPr="002910EC">
        <w:rPr>
          <w:sz w:val="24"/>
          <w:szCs w:val="24"/>
        </w:rPr>
        <w:t xml:space="preserve">Значение Команды - восемьсот один (801); значение поля количества октетов равно двум (2), а значение поля значения показано в </w:t>
      </w:r>
      <w:r w:rsidRPr="001E391F">
        <w:rPr>
          <w:sz w:val="24"/>
          <w:szCs w:val="24"/>
        </w:rPr>
        <w:t>таблице 200.</w:t>
      </w:r>
    </w:p>
    <w:p w14:paraId="20C7EFEC" w14:textId="77777777" w:rsidR="00336C44" w:rsidRPr="002910EC" w:rsidRDefault="00336C44" w:rsidP="00336C44">
      <w:pPr>
        <w:rPr>
          <w:sz w:val="24"/>
          <w:szCs w:val="24"/>
        </w:rPr>
      </w:pPr>
      <w:r w:rsidRPr="002910EC">
        <w:rPr>
          <w:sz w:val="24"/>
          <w:szCs w:val="24"/>
        </w:rPr>
        <w:t xml:space="preserve"> </w:t>
      </w:r>
    </w:p>
    <w:p w14:paraId="314BEC3B" w14:textId="77777777" w:rsidR="00336C44" w:rsidRPr="001E391F" w:rsidRDefault="00336C44" w:rsidP="00336C44">
      <w:pPr>
        <w:ind w:firstLine="0"/>
        <w:jc w:val="center"/>
        <w:rPr>
          <w:b/>
          <w:sz w:val="24"/>
          <w:szCs w:val="24"/>
        </w:rPr>
      </w:pPr>
      <w:r w:rsidRPr="001E391F">
        <w:rPr>
          <w:b/>
          <w:sz w:val="24"/>
          <w:szCs w:val="24"/>
        </w:rPr>
        <w:t xml:space="preserve">Таблица 200 – Поле значения </w:t>
      </w:r>
      <w:proofErr w:type="gramStart"/>
      <w:r w:rsidRPr="001E391F">
        <w:rPr>
          <w:b/>
          <w:sz w:val="24"/>
          <w:szCs w:val="24"/>
        </w:rPr>
        <w:t>запроса</w:t>
      </w:r>
      <w:proofErr w:type="gramEnd"/>
      <w:r w:rsidRPr="001E391F">
        <w:rPr>
          <w:b/>
          <w:sz w:val="24"/>
          <w:szCs w:val="24"/>
        </w:rPr>
        <w:t xml:space="preserve"> Удалить расписание</w:t>
      </w:r>
    </w:p>
    <w:tbl>
      <w:tblPr>
        <w:tblW w:w="0" w:type="auto"/>
        <w:tblCellMar>
          <w:left w:w="0" w:type="dxa"/>
          <w:right w:w="0" w:type="dxa"/>
        </w:tblCellMar>
        <w:tblLook w:val="04A0" w:firstRow="1" w:lastRow="0" w:firstColumn="1" w:lastColumn="0" w:noHBand="0" w:noVBand="1"/>
      </w:tblPr>
      <w:tblGrid>
        <w:gridCol w:w="1154"/>
        <w:gridCol w:w="1532"/>
        <w:gridCol w:w="2986"/>
        <w:gridCol w:w="3762"/>
      </w:tblGrid>
      <w:tr w:rsidR="00336C44" w:rsidRPr="002910EC" w14:paraId="51AAB9DB" w14:textId="77777777" w:rsidTr="00336C44">
        <w:trPr>
          <w:trHeight w:val="504"/>
        </w:trPr>
        <w:tc>
          <w:tcPr>
            <w:tcW w:w="94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8B24F73"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2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B9EDB92" w14:textId="77777777" w:rsidR="00336C44" w:rsidRPr="002910EC" w:rsidRDefault="00336C44" w:rsidP="00336C44">
            <w:pPr>
              <w:ind w:firstLine="0"/>
              <w:jc w:val="center"/>
              <w:rPr>
                <w:sz w:val="24"/>
                <w:szCs w:val="24"/>
              </w:rPr>
            </w:pPr>
            <w:r w:rsidRPr="002910EC">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85A665B"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F155D57"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1600FAAC" w14:textId="77777777" w:rsidTr="00336C44">
        <w:trPr>
          <w:trHeight w:val="326"/>
        </w:trPr>
        <w:tc>
          <w:tcPr>
            <w:tcW w:w="94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A8EBF0" w14:textId="77777777" w:rsidR="00336C44" w:rsidRPr="002910EC" w:rsidRDefault="00336C44" w:rsidP="00336C44">
            <w:pPr>
              <w:ind w:firstLine="0"/>
              <w:rPr>
                <w:sz w:val="24"/>
                <w:szCs w:val="24"/>
              </w:rPr>
            </w:pPr>
            <w:r w:rsidRPr="002910EC">
              <w:rPr>
                <w:sz w:val="24"/>
                <w:szCs w:val="24"/>
              </w:rPr>
              <w:t>0</w:t>
            </w:r>
          </w:p>
        </w:tc>
        <w:tc>
          <w:tcPr>
            <w:tcW w:w="12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7026CF" w14:textId="77777777" w:rsidR="00336C44" w:rsidRPr="002910EC" w:rsidRDefault="00336C44" w:rsidP="00336C44">
            <w:pPr>
              <w:ind w:firstLine="0"/>
              <w:rPr>
                <w:sz w:val="24"/>
                <w:szCs w:val="24"/>
              </w:rPr>
            </w:pPr>
            <w:r w:rsidRPr="002910EC">
              <w:rPr>
                <w:sz w:val="24"/>
                <w:szCs w:val="24"/>
              </w:rPr>
              <w:t>Беззнаковое 8</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8DBE20" w14:textId="77777777" w:rsidR="00336C44" w:rsidRPr="002910EC" w:rsidRDefault="00336C44" w:rsidP="00336C44">
            <w:pPr>
              <w:ind w:firstLine="0"/>
              <w:rPr>
                <w:sz w:val="24"/>
                <w:szCs w:val="24"/>
              </w:rPr>
            </w:pPr>
            <w:proofErr w:type="spellStart"/>
            <w:r w:rsidRPr="002910EC">
              <w:rPr>
                <w:sz w:val="24"/>
                <w:szCs w:val="24"/>
              </w:rPr>
              <w:t>Идентификатор_расписания</w:t>
            </w:r>
            <w:proofErr w:type="spellEnd"/>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C38CE5" w14:textId="77777777" w:rsidR="00336C44" w:rsidRPr="002910EC" w:rsidRDefault="00336C44" w:rsidP="00336C44">
            <w:pPr>
              <w:ind w:firstLine="0"/>
              <w:rPr>
                <w:sz w:val="24"/>
                <w:szCs w:val="24"/>
              </w:rPr>
            </w:pPr>
            <w:r w:rsidRPr="002910EC">
              <w:rPr>
                <w:sz w:val="24"/>
                <w:szCs w:val="24"/>
              </w:rPr>
              <w:t>Идентификатор расписания для устройства</w:t>
            </w:r>
          </w:p>
        </w:tc>
      </w:tr>
      <w:tr w:rsidR="00336C44" w:rsidRPr="002910EC" w14:paraId="230037DA" w14:textId="77777777" w:rsidTr="00336C44">
        <w:trPr>
          <w:trHeight w:val="317"/>
        </w:trPr>
        <w:tc>
          <w:tcPr>
            <w:tcW w:w="9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9D44EB" w14:textId="77777777" w:rsidR="00336C44" w:rsidRPr="002910EC" w:rsidRDefault="00336C44" w:rsidP="00336C44">
            <w:pPr>
              <w:ind w:firstLine="0"/>
              <w:rPr>
                <w:sz w:val="24"/>
                <w:szCs w:val="24"/>
              </w:rPr>
            </w:pPr>
            <w:r w:rsidRPr="002910EC">
              <w:rPr>
                <w:sz w:val="24"/>
                <w:szCs w:val="24"/>
              </w:rPr>
              <w:t>1</w:t>
            </w:r>
          </w:p>
        </w:tc>
        <w:tc>
          <w:tcPr>
            <w:tcW w:w="1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69BA32" w14:textId="77777777" w:rsidR="00336C44" w:rsidRPr="002910EC" w:rsidRDefault="00336C44" w:rsidP="00336C44">
            <w:pPr>
              <w:ind w:firstLine="0"/>
              <w:rPr>
                <w:sz w:val="24"/>
                <w:szCs w:val="24"/>
              </w:rPr>
            </w:pPr>
            <w:r w:rsidRPr="002910EC">
              <w:rPr>
                <w:sz w:val="24"/>
                <w:szCs w:val="24"/>
              </w:rPr>
              <w:t>Перечисление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18ED4D" w14:textId="77777777" w:rsidR="00336C44" w:rsidRPr="002910EC" w:rsidRDefault="00336C44" w:rsidP="00336C44">
            <w:pPr>
              <w:ind w:firstLine="0"/>
              <w:rPr>
                <w:sz w:val="24"/>
                <w:szCs w:val="24"/>
              </w:rPr>
            </w:pPr>
            <w:r w:rsidRPr="002910EC">
              <w:rPr>
                <w:sz w:val="24"/>
                <w:szCs w:val="24"/>
              </w:rPr>
              <w:t>Причина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547458" w14:textId="77777777" w:rsidR="00336C44" w:rsidRPr="002910EC" w:rsidRDefault="00336C44" w:rsidP="00336C44">
            <w:pPr>
              <w:ind w:firstLine="0"/>
              <w:rPr>
                <w:sz w:val="24"/>
                <w:szCs w:val="24"/>
              </w:rPr>
            </w:pPr>
            <w:r w:rsidRPr="002910EC">
              <w:rPr>
                <w:sz w:val="24"/>
                <w:szCs w:val="24"/>
              </w:rPr>
              <w:t xml:space="preserve">Причина удаления расписания указана в </w:t>
            </w:r>
            <w:r w:rsidRPr="001E391F">
              <w:rPr>
                <w:sz w:val="24"/>
                <w:szCs w:val="24"/>
              </w:rPr>
              <w:t>таблице F.25.</w:t>
            </w:r>
          </w:p>
        </w:tc>
      </w:tr>
    </w:tbl>
    <w:p w14:paraId="5A6B5E8A" w14:textId="77777777" w:rsidR="00336C44" w:rsidRPr="002910EC" w:rsidRDefault="00336C44" w:rsidP="00336C44">
      <w:pPr>
        <w:rPr>
          <w:sz w:val="24"/>
          <w:szCs w:val="24"/>
        </w:rPr>
      </w:pPr>
      <w:r w:rsidRPr="002910EC">
        <w:rPr>
          <w:sz w:val="24"/>
          <w:szCs w:val="24"/>
        </w:rPr>
        <w:t xml:space="preserve"> </w:t>
      </w:r>
    </w:p>
    <w:p w14:paraId="6416C4C0" w14:textId="77777777" w:rsidR="00336C44" w:rsidRPr="001E391F" w:rsidRDefault="00336C44" w:rsidP="00336C44">
      <w:pPr>
        <w:rPr>
          <w:b/>
          <w:sz w:val="24"/>
          <w:szCs w:val="24"/>
        </w:rPr>
      </w:pPr>
      <w:r w:rsidRPr="001E391F">
        <w:rPr>
          <w:b/>
          <w:sz w:val="24"/>
          <w:szCs w:val="24"/>
        </w:rPr>
        <w:t>8.3.4.33.2 Примитив отклика</w:t>
      </w:r>
    </w:p>
    <w:p w14:paraId="5886D3D0" w14:textId="77777777" w:rsidR="00336C44" w:rsidRPr="002910EC" w:rsidRDefault="00336C44" w:rsidP="00336C44">
      <w:pPr>
        <w:rPr>
          <w:sz w:val="24"/>
          <w:szCs w:val="24"/>
        </w:rPr>
      </w:pPr>
      <w:r w:rsidRPr="002910EC">
        <w:rPr>
          <w:sz w:val="24"/>
          <w:szCs w:val="24"/>
        </w:rPr>
        <w:t xml:space="preserve">Поле «Значение» отклика показано в </w:t>
      </w:r>
      <w:r w:rsidRPr="001E391F">
        <w:rPr>
          <w:sz w:val="24"/>
          <w:szCs w:val="24"/>
        </w:rPr>
        <w:t>таблице 201.</w:t>
      </w:r>
      <w:r w:rsidRPr="002910EC">
        <w:rPr>
          <w:sz w:val="24"/>
          <w:szCs w:val="24"/>
        </w:rPr>
        <w:t xml:space="preserve"> Значения кода отклика показаны в таблице 202.</w:t>
      </w:r>
    </w:p>
    <w:p w14:paraId="4778B924" w14:textId="77777777" w:rsidR="00336C44" w:rsidRPr="002910EC" w:rsidRDefault="00336C44" w:rsidP="00336C44">
      <w:pPr>
        <w:rPr>
          <w:sz w:val="24"/>
          <w:szCs w:val="24"/>
        </w:rPr>
      </w:pPr>
    </w:p>
    <w:p w14:paraId="7D63671A" w14:textId="77777777" w:rsidR="00336C44" w:rsidRPr="001E391F" w:rsidRDefault="00336C44" w:rsidP="00336C44">
      <w:pPr>
        <w:ind w:firstLine="0"/>
        <w:jc w:val="center"/>
        <w:rPr>
          <w:b/>
          <w:sz w:val="24"/>
          <w:szCs w:val="24"/>
        </w:rPr>
      </w:pPr>
      <w:r w:rsidRPr="001E391F">
        <w:rPr>
          <w:b/>
          <w:sz w:val="24"/>
          <w:szCs w:val="24"/>
        </w:rPr>
        <w:t xml:space="preserve">Таблица 201 – Поле значения </w:t>
      </w:r>
      <w:proofErr w:type="gramStart"/>
      <w:r w:rsidRPr="001E391F">
        <w:rPr>
          <w:b/>
          <w:sz w:val="24"/>
          <w:szCs w:val="24"/>
        </w:rPr>
        <w:t>отклика</w:t>
      </w:r>
      <w:proofErr w:type="gramEnd"/>
      <w:r w:rsidRPr="001E391F">
        <w:rPr>
          <w:b/>
          <w:sz w:val="24"/>
          <w:szCs w:val="24"/>
        </w:rPr>
        <w:t xml:space="preserve"> Удалить расписание</w:t>
      </w:r>
    </w:p>
    <w:tbl>
      <w:tblPr>
        <w:tblW w:w="0" w:type="auto"/>
        <w:tblCellMar>
          <w:left w:w="0" w:type="dxa"/>
          <w:right w:w="0" w:type="dxa"/>
        </w:tblCellMar>
        <w:tblLook w:val="04A0" w:firstRow="1" w:lastRow="0" w:firstColumn="1" w:lastColumn="0" w:noHBand="0" w:noVBand="1"/>
      </w:tblPr>
      <w:tblGrid>
        <w:gridCol w:w="1154"/>
        <w:gridCol w:w="1532"/>
        <w:gridCol w:w="2986"/>
        <w:gridCol w:w="3762"/>
      </w:tblGrid>
      <w:tr w:rsidR="00336C44" w:rsidRPr="002910EC" w14:paraId="174678C4" w14:textId="77777777" w:rsidTr="00336C44">
        <w:trPr>
          <w:trHeight w:val="504"/>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9774628" w14:textId="77777777" w:rsidR="00336C44" w:rsidRPr="002910EC" w:rsidRDefault="00336C44" w:rsidP="00336C44">
            <w:pPr>
              <w:ind w:firstLine="0"/>
              <w:rPr>
                <w:sz w:val="24"/>
                <w:szCs w:val="24"/>
              </w:rPr>
            </w:pPr>
            <w:r w:rsidRPr="002910EC">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FCB5429" w14:textId="77777777" w:rsidR="00336C44" w:rsidRPr="002910EC" w:rsidRDefault="00336C44" w:rsidP="00336C44">
            <w:pPr>
              <w:ind w:firstLine="0"/>
              <w:rPr>
                <w:sz w:val="24"/>
                <w:szCs w:val="24"/>
              </w:rPr>
            </w:pPr>
            <w:r w:rsidRPr="002910EC">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6686463" w14:textId="77777777" w:rsidR="00336C44" w:rsidRPr="002910EC" w:rsidRDefault="00336C44" w:rsidP="00336C44">
            <w:pPr>
              <w:ind w:firstLine="0"/>
              <w:rPr>
                <w:sz w:val="24"/>
                <w:szCs w:val="24"/>
              </w:rPr>
            </w:pPr>
            <w:r w:rsidRPr="002910EC">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DE00C58" w14:textId="77777777" w:rsidR="00336C44" w:rsidRPr="002910EC" w:rsidRDefault="00336C44" w:rsidP="00336C44">
            <w:pPr>
              <w:ind w:firstLine="0"/>
              <w:rPr>
                <w:sz w:val="24"/>
                <w:szCs w:val="24"/>
              </w:rPr>
            </w:pPr>
            <w:r w:rsidRPr="002910EC">
              <w:rPr>
                <w:sz w:val="24"/>
                <w:szCs w:val="24"/>
              </w:rPr>
              <w:t>Описание</w:t>
            </w:r>
          </w:p>
        </w:tc>
      </w:tr>
      <w:tr w:rsidR="00336C44" w:rsidRPr="002910EC" w14:paraId="6B0E58F8" w14:textId="77777777" w:rsidTr="00336C44">
        <w:trPr>
          <w:trHeight w:val="326"/>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93C728" w14:textId="77777777" w:rsidR="00336C44" w:rsidRPr="002910EC" w:rsidRDefault="00336C44" w:rsidP="00336C44">
            <w:pPr>
              <w:ind w:firstLine="0"/>
              <w:rPr>
                <w:sz w:val="24"/>
                <w:szCs w:val="24"/>
              </w:rPr>
            </w:pPr>
            <w:r w:rsidRPr="002910EC">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4BF5BE" w14:textId="77777777" w:rsidR="00336C44" w:rsidRPr="002910EC" w:rsidRDefault="00336C44" w:rsidP="00336C44">
            <w:pPr>
              <w:ind w:firstLine="0"/>
              <w:rPr>
                <w:sz w:val="24"/>
                <w:szCs w:val="24"/>
              </w:rPr>
            </w:pPr>
            <w:r w:rsidRPr="002910EC">
              <w:rPr>
                <w:sz w:val="24"/>
                <w:szCs w:val="24"/>
              </w:rPr>
              <w:t>Беззнаковое8</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1F33F2" w14:textId="77777777" w:rsidR="00336C44" w:rsidRPr="002910EC" w:rsidRDefault="00336C44" w:rsidP="00336C44">
            <w:pPr>
              <w:ind w:firstLine="0"/>
              <w:rPr>
                <w:sz w:val="24"/>
                <w:szCs w:val="24"/>
              </w:rPr>
            </w:pPr>
            <w:proofErr w:type="spellStart"/>
            <w:r w:rsidRPr="002910EC">
              <w:rPr>
                <w:sz w:val="24"/>
                <w:szCs w:val="24"/>
              </w:rPr>
              <w:t>Идентификатор_расписания</w:t>
            </w:r>
            <w:proofErr w:type="spellEnd"/>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188E0E" w14:textId="77777777" w:rsidR="00336C44" w:rsidRPr="002910EC" w:rsidRDefault="00336C44" w:rsidP="00336C44">
            <w:pPr>
              <w:ind w:firstLine="0"/>
              <w:rPr>
                <w:sz w:val="24"/>
                <w:szCs w:val="24"/>
              </w:rPr>
            </w:pPr>
            <w:r w:rsidRPr="002910EC">
              <w:rPr>
                <w:sz w:val="24"/>
                <w:szCs w:val="24"/>
              </w:rPr>
              <w:t>Идентификатор расписания для устройства</w:t>
            </w:r>
          </w:p>
        </w:tc>
      </w:tr>
      <w:tr w:rsidR="00336C44" w:rsidRPr="002910EC" w14:paraId="6B6620B2"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78108A" w14:textId="77777777" w:rsidR="00336C44" w:rsidRPr="002910EC" w:rsidRDefault="00336C44" w:rsidP="00336C44">
            <w:pPr>
              <w:ind w:firstLine="0"/>
              <w:rPr>
                <w:sz w:val="24"/>
                <w:szCs w:val="24"/>
              </w:rPr>
            </w:pPr>
            <w:r w:rsidRPr="002910EC">
              <w:rPr>
                <w:sz w:val="24"/>
                <w:szCs w:val="24"/>
              </w:rPr>
              <w:t>1</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1F4E15" w14:textId="77777777" w:rsidR="00336C44" w:rsidRPr="002910EC" w:rsidRDefault="00336C44" w:rsidP="00336C44">
            <w:pPr>
              <w:ind w:firstLine="0"/>
              <w:rPr>
                <w:sz w:val="24"/>
                <w:szCs w:val="24"/>
              </w:rPr>
            </w:pPr>
            <w:r w:rsidRPr="002910EC">
              <w:rPr>
                <w:sz w:val="24"/>
                <w:szCs w:val="24"/>
              </w:rPr>
              <w:t>Перечисление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034E34" w14:textId="77777777" w:rsidR="00336C44" w:rsidRPr="002910EC" w:rsidRDefault="00336C44" w:rsidP="00336C44">
            <w:pPr>
              <w:ind w:firstLine="0"/>
              <w:rPr>
                <w:sz w:val="24"/>
                <w:szCs w:val="24"/>
              </w:rPr>
            </w:pPr>
            <w:r w:rsidRPr="002910EC">
              <w:rPr>
                <w:sz w:val="24"/>
                <w:szCs w:val="24"/>
              </w:rPr>
              <w:t>Причина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DBDACF" w14:textId="77777777" w:rsidR="00336C44" w:rsidRPr="002910EC" w:rsidRDefault="00336C44" w:rsidP="00336C44">
            <w:pPr>
              <w:ind w:firstLine="0"/>
              <w:rPr>
                <w:sz w:val="24"/>
                <w:szCs w:val="24"/>
              </w:rPr>
            </w:pPr>
            <w:r w:rsidRPr="002910EC">
              <w:rPr>
                <w:sz w:val="24"/>
                <w:szCs w:val="24"/>
              </w:rPr>
              <w:t xml:space="preserve">Причина удаления расписания указана в </w:t>
            </w:r>
            <w:r w:rsidRPr="001E391F">
              <w:rPr>
                <w:sz w:val="24"/>
                <w:szCs w:val="24"/>
              </w:rPr>
              <w:t>таблице F.25.</w:t>
            </w:r>
          </w:p>
        </w:tc>
      </w:tr>
      <w:tr w:rsidR="00336C44" w:rsidRPr="002910EC" w14:paraId="79B391BC" w14:textId="77777777" w:rsidTr="00336C44">
        <w:trPr>
          <w:trHeight w:val="32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014ED0" w14:textId="77777777" w:rsidR="00336C44" w:rsidRPr="002910EC" w:rsidRDefault="00336C44" w:rsidP="00336C44">
            <w:pPr>
              <w:ind w:firstLine="0"/>
              <w:rPr>
                <w:sz w:val="24"/>
                <w:szCs w:val="24"/>
              </w:rPr>
            </w:pPr>
            <w:r w:rsidRPr="002910EC">
              <w:rPr>
                <w:sz w:val="24"/>
                <w:szCs w:val="24"/>
              </w:rPr>
              <w:t>2</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396F08" w14:textId="77777777" w:rsidR="00336C44" w:rsidRPr="002910EC" w:rsidRDefault="00336C44" w:rsidP="00336C44">
            <w:pPr>
              <w:ind w:firstLine="0"/>
              <w:rPr>
                <w:sz w:val="24"/>
                <w:szCs w:val="24"/>
              </w:rPr>
            </w:pPr>
            <w:r w:rsidRPr="002910EC">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656E35" w14:textId="77777777" w:rsidR="00336C44" w:rsidRPr="002910EC" w:rsidRDefault="00336C44" w:rsidP="00336C44">
            <w:pPr>
              <w:ind w:firstLine="0"/>
              <w:rPr>
                <w:sz w:val="24"/>
                <w:szCs w:val="24"/>
              </w:rPr>
            </w:pPr>
            <w:r w:rsidRPr="002910EC">
              <w:rPr>
                <w:sz w:val="24"/>
                <w:szCs w:val="24"/>
              </w:rPr>
              <w:t>Количество расписаний</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41BB19" w14:textId="77777777" w:rsidR="00336C44" w:rsidRPr="002910EC" w:rsidRDefault="00336C44" w:rsidP="00336C44">
            <w:pPr>
              <w:ind w:firstLine="0"/>
              <w:rPr>
                <w:sz w:val="24"/>
                <w:szCs w:val="24"/>
              </w:rPr>
            </w:pPr>
            <w:r w:rsidRPr="002910EC">
              <w:rPr>
                <w:sz w:val="24"/>
                <w:szCs w:val="24"/>
              </w:rPr>
              <w:t>Общее количество оставшихся активных расписаний</w:t>
            </w:r>
          </w:p>
        </w:tc>
      </w:tr>
    </w:tbl>
    <w:p w14:paraId="78EAC976" w14:textId="77777777" w:rsidR="00336C44" w:rsidRPr="002910EC" w:rsidRDefault="00336C44" w:rsidP="00336C44">
      <w:pPr>
        <w:rPr>
          <w:sz w:val="24"/>
          <w:szCs w:val="24"/>
        </w:rPr>
      </w:pPr>
      <w:r w:rsidRPr="002910EC">
        <w:rPr>
          <w:sz w:val="24"/>
          <w:szCs w:val="24"/>
        </w:rPr>
        <w:t xml:space="preserve"> </w:t>
      </w:r>
    </w:p>
    <w:p w14:paraId="623FB0EC" w14:textId="77777777" w:rsidR="00336C44" w:rsidRPr="001E391F" w:rsidRDefault="00336C44" w:rsidP="00336C44">
      <w:pPr>
        <w:ind w:firstLine="0"/>
        <w:jc w:val="center"/>
        <w:rPr>
          <w:b/>
          <w:sz w:val="24"/>
          <w:szCs w:val="24"/>
        </w:rPr>
      </w:pPr>
      <w:r w:rsidRPr="001E391F">
        <w:rPr>
          <w:b/>
          <w:sz w:val="24"/>
          <w:szCs w:val="24"/>
        </w:rPr>
        <w:t>Таблица 202 – Коды откликов для команды Удалить расписание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2910EC" w14:paraId="1FF28A1A"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40732DB8" w14:textId="77777777" w:rsidR="00336C44" w:rsidRPr="002910EC" w:rsidRDefault="00336C44" w:rsidP="00336C44">
            <w:pPr>
              <w:ind w:firstLine="0"/>
              <w:jc w:val="center"/>
              <w:rPr>
                <w:sz w:val="24"/>
                <w:szCs w:val="24"/>
              </w:rPr>
            </w:pPr>
            <w:r w:rsidRPr="002910EC">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1DADB979" w14:textId="77777777" w:rsidR="00336C44" w:rsidRPr="002910EC" w:rsidRDefault="00336C44" w:rsidP="00336C44">
            <w:pPr>
              <w:ind w:firstLine="0"/>
              <w:jc w:val="center"/>
              <w:rPr>
                <w:sz w:val="24"/>
                <w:szCs w:val="24"/>
              </w:rPr>
            </w:pPr>
            <w:r w:rsidRPr="002910EC">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2CB11154"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0C1E2D2A"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36A8BEF8" w14:textId="77777777" w:rsidR="00336C44" w:rsidRPr="002910EC" w:rsidRDefault="00336C44" w:rsidP="00336C44">
            <w:pPr>
              <w:ind w:firstLine="0"/>
              <w:rPr>
                <w:sz w:val="24"/>
                <w:szCs w:val="24"/>
              </w:rPr>
            </w:pPr>
            <w:r w:rsidRPr="002910EC">
              <w:rPr>
                <w:sz w:val="24"/>
                <w:szCs w:val="24"/>
              </w:rPr>
              <w:t>0</w:t>
            </w:r>
          </w:p>
        </w:tc>
        <w:tc>
          <w:tcPr>
            <w:tcW w:w="1190" w:type="dxa"/>
            <w:tcBorders>
              <w:top w:val="double" w:sz="4" w:space="0" w:color="000000"/>
            </w:tcBorders>
            <w:tcMar>
              <w:top w:w="0" w:type="dxa"/>
              <w:left w:w="40" w:type="dxa"/>
              <w:bottom w:w="0" w:type="dxa"/>
              <w:right w:w="40" w:type="dxa"/>
            </w:tcMar>
            <w:hideMark/>
          </w:tcPr>
          <w:p w14:paraId="02B2FA6D" w14:textId="77777777" w:rsidR="00336C44" w:rsidRPr="002910EC" w:rsidRDefault="00336C44" w:rsidP="00336C44">
            <w:pPr>
              <w:ind w:firstLine="0"/>
              <w:rPr>
                <w:sz w:val="24"/>
                <w:szCs w:val="24"/>
              </w:rPr>
            </w:pPr>
            <w:r w:rsidRPr="002910EC">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273DE245"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734BDEBB" w14:textId="77777777" w:rsidTr="00336C44">
        <w:trPr>
          <w:trHeight w:val="317"/>
          <w:jc w:val="center"/>
        </w:trPr>
        <w:tc>
          <w:tcPr>
            <w:tcW w:w="902" w:type="dxa"/>
            <w:tcMar>
              <w:top w:w="0" w:type="dxa"/>
              <w:left w:w="40" w:type="dxa"/>
              <w:bottom w:w="0" w:type="dxa"/>
              <w:right w:w="40" w:type="dxa"/>
            </w:tcMar>
            <w:hideMark/>
          </w:tcPr>
          <w:p w14:paraId="7CB7624C" w14:textId="77777777" w:rsidR="00336C44" w:rsidRPr="002910EC" w:rsidRDefault="00336C44" w:rsidP="00336C44">
            <w:pPr>
              <w:ind w:firstLine="0"/>
              <w:rPr>
                <w:sz w:val="24"/>
                <w:szCs w:val="24"/>
              </w:rPr>
            </w:pPr>
            <w:r w:rsidRPr="002910EC">
              <w:rPr>
                <w:sz w:val="24"/>
                <w:szCs w:val="24"/>
              </w:rPr>
              <w:t>5</w:t>
            </w:r>
          </w:p>
        </w:tc>
        <w:tc>
          <w:tcPr>
            <w:tcW w:w="1190" w:type="dxa"/>
            <w:tcMar>
              <w:top w:w="0" w:type="dxa"/>
              <w:left w:w="40" w:type="dxa"/>
              <w:bottom w:w="0" w:type="dxa"/>
              <w:right w:w="40" w:type="dxa"/>
            </w:tcMar>
            <w:hideMark/>
          </w:tcPr>
          <w:p w14:paraId="2242E6BC"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7B9A8E23"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37F4EF30" w14:textId="77777777" w:rsidTr="00336C44">
        <w:trPr>
          <w:trHeight w:val="312"/>
          <w:jc w:val="center"/>
        </w:trPr>
        <w:tc>
          <w:tcPr>
            <w:tcW w:w="902" w:type="dxa"/>
            <w:tcMar>
              <w:top w:w="0" w:type="dxa"/>
              <w:left w:w="40" w:type="dxa"/>
              <w:bottom w:w="0" w:type="dxa"/>
              <w:right w:w="40" w:type="dxa"/>
            </w:tcMar>
            <w:hideMark/>
          </w:tcPr>
          <w:p w14:paraId="40AC9C40" w14:textId="77777777" w:rsidR="00336C44" w:rsidRPr="002910EC" w:rsidRDefault="00336C44" w:rsidP="00336C44">
            <w:pPr>
              <w:ind w:firstLine="0"/>
              <w:rPr>
                <w:sz w:val="24"/>
                <w:szCs w:val="24"/>
              </w:rPr>
            </w:pPr>
            <w:r w:rsidRPr="002910EC">
              <w:rPr>
                <w:sz w:val="24"/>
                <w:szCs w:val="24"/>
              </w:rPr>
              <w:t>16</w:t>
            </w:r>
          </w:p>
        </w:tc>
        <w:tc>
          <w:tcPr>
            <w:tcW w:w="1190" w:type="dxa"/>
            <w:tcMar>
              <w:top w:w="0" w:type="dxa"/>
              <w:left w:w="40" w:type="dxa"/>
              <w:bottom w:w="0" w:type="dxa"/>
              <w:right w:w="40" w:type="dxa"/>
            </w:tcMar>
            <w:hideMark/>
          </w:tcPr>
          <w:p w14:paraId="38F327E1"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634DBA67" w14:textId="77777777" w:rsidR="00336C44" w:rsidRPr="002910EC" w:rsidRDefault="00336C44" w:rsidP="00336C44">
            <w:pPr>
              <w:ind w:firstLine="0"/>
              <w:rPr>
                <w:sz w:val="24"/>
                <w:szCs w:val="24"/>
              </w:rPr>
            </w:pPr>
            <w:r w:rsidRPr="002910EC">
              <w:rPr>
                <w:sz w:val="24"/>
                <w:szCs w:val="24"/>
              </w:rPr>
              <w:t>Доступ ограничен</w:t>
            </w:r>
          </w:p>
        </w:tc>
      </w:tr>
      <w:tr w:rsidR="00336C44" w:rsidRPr="002910EC" w14:paraId="6FD2A5BB" w14:textId="77777777" w:rsidTr="00336C44">
        <w:trPr>
          <w:trHeight w:val="317"/>
          <w:jc w:val="center"/>
        </w:trPr>
        <w:tc>
          <w:tcPr>
            <w:tcW w:w="902" w:type="dxa"/>
            <w:tcMar>
              <w:top w:w="0" w:type="dxa"/>
              <w:left w:w="40" w:type="dxa"/>
              <w:bottom w:w="0" w:type="dxa"/>
              <w:right w:w="40" w:type="dxa"/>
            </w:tcMar>
            <w:hideMark/>
          </w:tcPr>
          <w:p w14:paraId="4A88E23F" w14:textId="77777777" w:rsidR="00336C44" w:rsidRPr="002910EC" w:rsidRDefault="00336C44" w:rsidP="00336C44">
            <w:pPr>
              <w:ind w:firstLine="0"/>
              <w:rPr>
                <w:sz w:val="24"/>
                <w:szCs w:val="24"/>
              </w:rPr>
            </w:pPr>
            <w:r w:rsidRPr="002910EC">
              <w:rPr>
                <w:sz w:val="24"/>
                <w:szCs w:val="24"/>
              </w:rPr>
              <w:t>65</w:t>
            </w:r>
          </w:p>
        </w:tc>
        <w:tc>
          <w:tcPr>
            <w:tcW w:w="1190" w:type="dxa"/>
            <w:tcMar>
              <w:top w:w="0" w:type="dxa"/>
              <w:left w:w="40" w:type="dxa"/>
              <w:bottom w:w="0" w:type="dxa"/>
              <w:right w:w="40" w:type="dxa"/>
            </w:tcMar>
            <w:hideMark/>
          </w:tcPr>
          <w:p w14:paraId="005C749D"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75F269D2" w14:textId="77777777" w:rsidR="00336C44" w:rsidRPr="002910EC" w:rsidRDefault="00336C44" w:rsidP="00336C44">
            <w:pPr>
              <w:ind w:firstLine="0"/>
              <w:rPr>
                <w:sz w:val="24"/>
                <w:szCs w:val="24"/>
              </w:rPr>
            </w:pPr>
            <w:r w:rsidRPr="002910EC">
              <w:rPr>
                <w:sz w:val="24"/>
                <w:szCs w:val="24"/>
              </w:rPr>
              <w:t>Запись не найдена</w:t>
            </w:r>
          </w:p>
        </w:tc>
      </w:tr>
      <w:tr w:rsidR="00336C44" w:rsidRPr="002910EC" w14:paraId="2B52E020" w14:textId="77777777" w:rsidTr="00336C44">
        <w:trPr>
          <w:trHeight w:val="312"/>
          <w:jc w:val="center"/>
        </w:trPr>
        <w:tc>
          <w:tcPr>
            <w:tcW w:w="902" w:type="dxa"/>
            <w:tcMar>
              <w:top w:w="0" w:type="dxa"/>
              <w:left w:w="40" w:type="dxa"/>
              <w:bottom w:w="0" w:type="dxa"/>
              <w:right w:w="40" w:type="dxa"/>
            </w:tcMar>
            <w:hideMark/>
          </w:tcPr>
          <w:p w14:paraId="7F2CFCAD" w14:textId="77777777" w:rsidR="00336C44" w:rsidRPr="002910EC" w:rsidRDefault="00336C44" w:rsidP="00336C44">
            <w:pPr>
              <w:ind w:firstLine="0"/>
              <w:rPr>
                <w:sz w:val="24"/>
                <w:szCs w:val="24"/>
              </w:rPr>
            </w:pPr>
            <w:r w:rsidRPr="002910EC">
              <w:rPr>
                <w:sz w:val="24"/>
                <w:szCs w:val="24"/>
              </w:rPr>
              <w:t>66</w:t>
            </w:r>
          </w:p>
        </w:tc>
        <w:tc>
          <w:tcPr>
            <w:tcW w:w="1190" w:type="dxa"/>
            <w:tcMar>
              <w:top w:w="0" w:type="dxa"/>
              <w:left w:w="40" w:type="dxa"/>
              <w:bottom w:w="0" w:type="dxa"/>
              <w:right w:w="40" w:type="dxa"/>
            </w:tcMar>
            <w:hideMark/>
          </w:tcPr>
          <w:p w14:paraId="7BE681E3"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5511EA35" w14:textId="77777777" w:rsidR="00336C44" w:rsidRPr="002910EC" w:rsidRDefault="00336C44" w:rsidP="00336C44">
            <w:pPr>
              <w:ind w:firstLine="0"/>
              <w:rPr>
                <w:sz w:val="24"/>
                <w:szCs w:val="24"/>
              </w:rPr>
            </w:pPr>
            <w:r w:rsidRPr="002910EC">
              <w:rPr>
                <w:sz w:val="24"/>
                <w:szCs w:val="24"/>
              </w:rPr>
              <w:t>Недействительный код причины</w:t>
            </w:r>
          </w:p>
        </w:tc>
      </w:tr>
      <w:tr w:rsidR="00336C44" w:rsidRPr="002910EC" w14:paraId="52081704" w14:textId="77777777" w:rsidTr="00336C44">
        <w:trPr>
          <w:trHeight w:val="312"/>
          <w:jc w:val="center"/>
        </w:trPr>
        <w:tc>
          <w:tcPr>
            <w:tcW w:w="902" w:type="dxa"/>
            <w:tcMar>
              <w:top w:w="0" w:type="dxa"/>
              <w:left w:w="40" w:type="dxa"/>
              <w:bottom w:w="0" w:type="dxa"/>
              <w:right w:w="40" w:type="dxa"/>
            </w:tcMar>
            <w:hideMark/>
          </w:tcPr>
          <w:p w14:paraId="256D028B" w14:textId="77777777" w:rsidR="00336C44" w:rsidRPr="002910EC" w:rsidRDefault="00336C44" w:rsidP="00336C44">
            <w:pPr>
              <w:ind w:firstLine="0"/>
              <w:rPr>
                <w:sz w:val="24"/>
                <w:szCs w:val="24"/>
              </w:rPr>
            </w:pPr>
            <w:r w:rsidRPr="002910EC">
              <w:rPr>
                <w:sz w:val="24"/>
                <w:szCs w:val="24"/>
              </w:rPr>
              <w:t>67</w:t>
            </w:r>
          </w:p>
        </w:tc>
        <w:tc>
          <w:tcPr>
            <w:tcW w:w="1190" w:type="dxa"/>
            <w:tcMar>
              <w:top w:w="0" w:type="dxa"/>
              <w:left w:w="40" w:type="dxa"/>
              <w:bottom w:w="0" w:type="dxa"/>
              <w:right w:w="40" w:type="dxa"/>
            </w:tcMar>
            <w:hideMark/>
          </w:tcPr>
          <w:p w14:paraId="62075CF2"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4F859092" w14:textId="77777777" w:rsidR="00336C44" w:rsidRPr="002910EC" w:rsidRDefault="00336C44" w:rsidP="00336C44">
            <w:pPr>
              <w:ind w:firstLine="0"/>
              <w:rPr>
                <w:sz w:val="24"/>
                <w:szCs w:val="24"/>
              </w:rPr>
            </w:pPr>
            <w:r w:rsidRPr="002910EC">
              <w:rPr>
                <w:sz w:val="24"/>
                <w:szCs w:val="24"/>
              </w:rPr>
              <w:t>Код причины отклонен, расписание не удалено</w:t>
            </w:r>
          </w:p>
        </w:tc>
      </w:tr>
      <w:tr w:rsidR="00336C44" w:rsidRPr="002910EC" w14:paraId="6BAE0150" w14:textId="77777777" w:rsidTr="00336C44">
        <w:trPr>
          <w:trHeight w:val="322"/>
          <w:jc w:val="center"/>
        </w:trPr>
        <w:tc>
          <w:tcPr>
            <w:tcW w:w="902" w:type="dxa"/>
            <w:tcMar>
              <w:top w:w="0" w:type="dxa"/>
              <w:left w:w="40" w:type="dxa"/>
              <w:bottom w:w="0" w:type="dxa"/>
              <w:right w:w="40" w:type="dxa"/>
            </w:tcMar>
            <w:hideMark/>
          </w:tcPr>
          <w:p w14:paraId="1B67D676" w14:textId="77777777" w:rsidR="00336C44" w:rsidRPr="002910EC" w:rsidRDefault="00336C44" w:rsidP="00336C44">
            <w:pPr>
              <w:ind w:firstLine="0"/>
              <w:rPr>
                <w:sz w:val="24"/>
                <w:szCs w:val="24"/>
              </w:rPr>
            </w:pPr>
            <w:r w:rsidRPr="002910EC">
              <w:rPr>
                <w:sz w:val="24"/>
                <w:szCs w:val="24"/>
              </w:rPr>
              <w:t>68</w:t>
            </w:r>
          </w:p>
        </w:tc>
        <w:tc>
          <w:tcPr>
            <w:tcW w:w="1190" w:type="dxa"/>
            <w:tcMar>
              <w:top w:w="0" w:type="dxa"/>
              <w:left w:w="40" w:type="dxa"/>
              <w:bottom w:w="0" w:type="dxa"/>
              <w:right w:w="40" w:type="dxa"/>
            </w:tcMar>
            <w:hideMark/>
          </w:tcPr>
          <w:p w14:paraId="799B36D1"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5292FAD8" w14:textId="77777777" w:rsidR="00336C44" w:rsidRPr="002910EC" w:rsidRDefault="00336C44" w:rsidP="00336C44">
            <w:pPr>
              <w:ind w:firstLine="0"/>
              <w:rPr>
                <w:sz w:val="24"/>
                <w:szCs w:val="24"/>
              </w:rPr>
            </w:pPr>
            <w:r w:rsidRPr="002910EC">
              <w:rPr>
                <w:sz w:val="24"/>
                <w:szCs w:val="24"/>
              </w:rPr>
              <w:t>Удаление, неразрешенный отправитель запроса, а не владелец расписания</w:t>
            </w:r>
          </w:p>
        </w:tc>
      </w:tr>
    </w:tbl>
    <w:p w14:paraId="0D7559E5" w14:textId="77777777" w:rsidR="00336C44" w:rsidRPr="002910EC" w:rsidRDefault="00336C44" w:rsidP="00336C44">
      <w:pPr>
        <w:rPr>
          <w:sz w:val="24"/>
          <w:szCs w:val="24"/>
        </w:rPr>
      </w:pPr>
      <w:r w:rsidRPr="002910EC">
        <w:rPr>
          <w:sz w:val="24"/>
          <w:szCs w:val="24"/>
        </w:rPr>
        <w:t xml:space="preserve"> </w:t>
      </w:r>
    </w:p>
    <w:p w14:paraId="6A06552B" w14:textId="77777777" w:rsidR="00336C44" w:rsidRPr="001E391F" w:rsidRDefault="00336C44" w:rsidP="00336C44">
      <w:pPr>
        <w:rPr>
          <w:b/>
          <w:sz w:val="24"/>
          <w:szCs w:val="24"/>
        </w:rPr>
      </w:pPr>
      <w:r w:rsidRPr="001E391F">
        <w:rPr>
          <w:b/>
          <w:sz w:val="24"/>
          <w:szCs w:val="24"/>
        </w:rPr>
        <w:t>8.3.4.33.3 Процедура на отвечающем устройстве</w:t>
      </w:r>
    </w:p>
    <w:p w14:paraId="0FFE4E8E" w14:textId="77777777" w:rsidR="00336C44" w:rsidRPr="002910EC" w:rsidRDefault="00336C44" w:rsidP="00336C44">
      <w:pPr>
        <w:rPr>
          <w:sz w:val="24"/>
          <w:szCs w:val="24"/>
        </w:rPr>
      </w:pPr>
      <w:r w:rsidRPr="002910EC">
        <w:rPr>
          <w:sz w:val="24"/>
          <w:szCs w:val="24"/>
        </w:rPr>
        <w:t>Эта команда уведомляет устройство об удалении расписания. Функция удаления может быть вызвана запросом однорангового узла или решением программы управления сетью. Только создатель расписания может удалить расписание. Если владелец расписания не генерирует эту команду, отвечающее устройство должно отклонить команду и вернуть код отклика «Удаление не разрешено».</w:t>
      </w:r>
    </w:p>
    <w:p w14:paraId="2A1861B3" w14:textId="3BEFC20D" w:rsidR="00336C44" w:rsidRDefault="00336C44" w:rsidP="00336C44">
      <w:pPr>
        <w:rPr>
          <w:sz w:val="24"/>
          <w:szCs w:val="24"/>
        </w:rPr>
      </w:pPr>
      <w:bookmarkStart w:id="452" w:name="bookmark669"/>
    </w:p>
    <w:p w14:paraId="77F447FB" w14:textId="717A7186" w:rsidR="00336C44" w:rsidRDefault="00336C44" w:rsidP="00336C44">
      <w:pPr>
        <w:rPr>
          <w:sz w:val="24"/>
          <w:szCs w:val="24"/>
        </w:rPr>
      </w:pPr>
    </w:p>
    <w:p w14:paraId="01621FF0" w14:textId="77777777" w:rsidR="00336C44" w:rsidRPr="002910EC" w:rsidRDefault="00336C44" w:rsidP="00336C44">
      <w:pPr>
        <w:rPr>
          <w:sz w:val="24"/>
          <w:szCs w:val="24"/>
        </w:rPr>
      </w:pPr>
    </w:p>
    <w:p w14:paraId="0468C7C7" w14:textId="77777777" w:rsidR="00336C44" w:rsidRPr="001E391F" w:rsidRDefault="00336C44" w:rsidP="00336C44">
      <w:pPr>
        <w:rPr>
          <w:b/>
          <w:sz w:val="24"/>
          <w:szCs w:val="24"/>
        </w:rPr>
      </w:pPr>
      <w:r w:rsidRPr="001E391F">
        <w:rPr>
          <w:b/>
          <w:sz w:val="24"/>
          <w:szCs w:val="24"/>
        </w:rPr>
        <w:lastRenderedPageBreak/>
        <w:t>8</w:t>
      </w:r>
      <w:bookmarkEnd w:id="452"/>
      <w:r w:rsidRPr="001E391F">
        <w:rPr>
          <w:b/>
          <w:sz w:val="24"/>
          <w:szCs w:val="24"/>
        </w:rPr>
        <w:t xml:space="preserve">.3.4.34 FAL PDU Считывание списка маршрутов </w:t>
      </w:r>
    </w:p>
    <w:p w14:paraId="42C4D62A" w14:textId="77777777" w:rsidR="00336C44" w:rsidRPr="001E391F" w:rsidRDefault="00336C44" w:rsidP="00336C44">
      <w:pPr>
        <w:rPr>
          <w:b/>
          <w:sz w:val="24"/>
          <w:szCs w:val="24"/>
        </w:rPr>
      </w:pPr>
      <w:r w:rsidRPr="001E391F">
        <w:rPr>
          <w:b/>
          <w:sz w:val="24"/>
          <w:szCs w:val="24"/>
        </w:rPr>
        <w:t>8.3.4.34.1 Примитив запроса</w:t>
      </w:r>
    </w:p>
    <w:p w14:paraId="1458DDEE" w14:textId="77777777" w:rsidR="00336C44" w:rsidRPr="002910EC" w:rsidRDefault="00336C44" w:rsidP="00336C44">
      <w:pPr>
        <w:rPr>
          <w:sz w:val="24"/>
          <w:szCs w:val="24"/>
        </w:rPr>
      </w:pPr>
      <w:bookmarkStart w:id="453" w:name="bookmark670"/>
      <w:bookmarkEnd w:id="453"/>
      <w:r w:rsidRPr="002910EC">
        <w:rPr>
          <w:sz w:val="24"/>
          <w:szCs w:val="24"/>
        </w:rPr>
        <w:t xml:space="preserve">Значение Команды - восемьсот два (802); значение поля количества октетов равно двум (2), а поле значения показано в </w:t>
      </w:r>
      <w:r w:rsidRPr="001E391F">
        <w:rPr>
          <w:sz w:val="24"/>
          <w:szCs w:val="24"/>
        </w:rPr>
        <w:t>таблице 203.</w:t>
      </w:r>
    </w:p>
    <w:p w14:paraId="3046B0AE" w14:textId="77777777" w:rsidR="00336C44" w:rsidRPr="002910EC" w:rsidRDefault="00336C44" w:rsidP="00336C44">
      <w:pPr>
        <w:rPr>
          <w:sz w:val="24"/>
          <w:szCs w:val="24"/>
        </w:rPr>
      </w:pPr>
      <w:r w:rsidRPr="002910EC">
        <w:rPr>
          <w:sz w:val="24"/>
          <w:szCs w:val="24"/>
        </w:rPr>
        <w:t xml:space="preserve"> </w:t>
      </w:r>
    </w:p>
    <w:p w14:paraId="22F4C60D" w14:textId="77777777" w:rsidR="00336C44" w:rsidRPr="001E391F" w:rsidRDefault="00336C44" w:rsidP="00336C44">
      <w:pPr>
        <w:ind w:firstLine="0"/>
        <w:jc w:val="center"/>
        <w:rPr>
          <w:b/>
          <w:sz w:val="24"/>
          <w:szCs w:val="24"/>
        </w:rPr>
      </w:pPr>
      <w:r>
        <w:rPr>
          <w:b/>
          <w:sz w:val="24"/>
          <w:szCs w:val="24"/>
        </w:rPr>
        <w:t xml:space="preserve">Таблица 203 </w:t>
      </w:r>
      <w:r w:rsidRPr="00336C44">
        <w:rPr>
          <w:b/>
          <w:sz w:val="24"/>
          <w:szCs w:val="24"/>
        </w:rPr>
        <w:t>–</w:t>
      </w:r>
      <w:r w:rsidRPr="001E391F">
        <w:rPr>
          <w:b/>
          <w:sz w:val="24"/>
          <w:szCs w:val="24"/>
        </w:rPr>
        <w:t xml:space="preserve"> Поле значения запроса Считывание списка маршрутов</w:t>
      </w:r>
    </w:p>
    <w:tbl>
      <w:tblPr>
        <w:tblW w:w="0" w:type="auto"/>
        <w:tblCellMar>
          <w:left w:w="0" w:type="dxa"/>
          <w:right w:w="0" w:type="dxa"/>
        </w:tblCellMar>
        <w:tblLook w:val="04A0" w:firstRow="1" w:lastRow="0" w:firstColumn="1" w:lastColumn="0" w:noHBand="0" w:noVBand="1"/>
      </w:tblPr>
      <w:tblGrid>
        <w:gridCol w:w="1154"/>
        <w:gridCol w:w="1446"/>
        <w:gridCol w:w="2010"/>
        <w:gridCol w:w="4824"/>
      </w:tblGrid>
      <w:tr w:rsidR="00336C44" w:rsidRPr="002910EC" w14:paraId="4598C9A2" w14:textId="77777777" w:rsidTr="00336C44">
        <w:trPr>
          <w:trHeight w:val="509"/>
        </w:trPr>
        <w:tc>
          <w:tcPr>
            <w:tcW w:w="8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35E951A"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E8AB8A5" w14:textId="77777777" w:rsidR="00336C44" w:rsidRPr="002910EC" w:rsidRDefault="00336C44" w:rsidP="00336C44">
            <w:pPr>
              <w:ind w:firstLine="0"/>
              <w:jc w:val="center"/>
              <w:rPr>
                <w:sz w:val="24"/>
                <w:szCs w:val="24"/>
              </w:rPr>
            </w:pPr>
            <w:r w:rsidRPr="002910EC">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ADA869B"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C6ABB1B"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241E4F71" w14:textId="77777777" w:rsidTr="00336C44">
        <w:trPr>
          <w:trHeight w:val="326"/>
        </w:trPr>
        <w:tc>
          <w:tcPr>
            <w:tcW w:w="8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7C28FE" w14:textId="77777777" w:rsidR="00336C44" w:rsidRPr="002910EC" w:rsidRDefault="00336C44" w:rsidP="00336C44">
            <w:pPr>
              <w:ind w:firstLine="0"/>
              <w:rPr>
                <w:sz w:val="24"/>
                <w:szCs w:val="24"/>
              </w:rPr>
            </w:pPr>
            <w:r w:rsidRPr="002910EC">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3D4348" w14:textId="77777777" w:rsidR="00336C44" w:rsidRPr="002910EC" w:rsidRDefault="00336C44" w:rsidP="00336C44">
            <w:pPr>
              <w:ind w:firstLine="0"/>
              <w:rPr>
                <w:sz w:val="24"/>
                <w:szCs w:val="24"/>
              </w:rPr>
            </w:pPr>
            <w:r w:rsidRPr="002910EC">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4B0509" w14:textId="77777777" w:rsidR="00336C44" w:rsidRPr="002910EC" w:rsidRDefault="00336C44" w:rsidP="00336C44">
            <w:pPr>
              <w:ind w:firstLine="0"/>
              <w:rPr>
                <w:sz w:val="24"/>
                <w:szCs w:val="24"/>
              </w:rPr>
            </w:pPr>
            <w:r w:rsidRPr="002910EC">
              <w:rPr>
                <w:sz w:val="24"/>
                <w:szCs w:val="24"/>
              </w:rPr>
              <w:t>Индекс таблицы</w:t>
            </w:r>
          </w:p>
        </w:tc>
        <w:tc>
          <w:tcPr>
            <w:tcW w:w="50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0D08FB" w14:textId="77777777" w:rsidR="00336C44" w:rsidRPr="002910EC" w:rsidRDefault="00336C44" w:rsidP="00336C44">
            <w:pPr>
              <w:ind w:firstLine="0"/>
              <w:rPr>
                <w:sz w:val="24"/>
                <w:szCs w:val="24"/>
              </w:rPr>
            </w:pPr>
            <w:r w:rsidRPr="002910EC">
              <w:rPr>
                <w:sz w:val="24"/>
                <w:szCs w:val="24"/>
              </w:rPr>
              <w:t>Индекс таблицы маршрутов</w:t>
            </w:r>
          </w:p>
        </w:tc>
      </w:tr>
      <w:tr w:rsidR="00336C44" w:rsidRPr="002910EC" w14:paraId="643FF905" w14:textId="77777777" w:rsidTr="00336C44">
        <w:trPr>
          <w:trHeight w:val="317"/>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DA55C1" w14:textId="77777777" w:rsidR="00336C44" w:rsidRPr="002910EC" w:rsidRDefault="00336C44" w:rsidP="00336C44">
            <w:pPr>
              <w:ind w:firstLine="0"/>
              <w:rPr>
                <w:sz w:val="24"/>
                <w:szCs w:val="24"/>
              </w:rPr>
            </w:pPr>
            <w:r w:rsidRPr="002910EC">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188D55" w14:textId="77777777" w:rsidR="00336C44" w:rsidRPr="002910EC" w:rsidRDefault="00336C44" w:rsidP="00336C44">
            <w:pPr>
              <w:ind w:firstLine="0"/>
              <w:rPr>
                <w:sz w:val="24"/>
                <w:szCs w:val="24"/>
              </w:rPr>
            </w:pPr>
            <w:r w:rsidRPr="002910EC">
              <w:rPr>
                <w:sz w:val="24"/>
                <w:szCs w:val="24"/>
              </w:rPr>
              <w:t>Беззнаковое8</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F29C8B" w14:textId="77777777" w:rsidR="00336C44" w:rsidRPr="002910EC" w:rsidRDefault="00336C44" w:rsidP="00336C44">
            <w:pPr>
              <w:ind w:firstLine="0"/>
              <w:rPr>
                <w:sz w:val="24"/>
                <w:szCs w:val="24"/>
              </w:rPr>
            </w:pPr>
            <w:r w:rsidRPr="002910EC">
              <w:rPr>
                <w:sz w:val="24"/>
                <w:szCs w:val="24"/>
              </w:rPr>
              <w:t>Количество записей</w:t>
            </w:r>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6C4FD8" w14:textId="77777777" w:rsidR="00336C44" w:rsidRPr="002910EC" w:rsidRDefault="00336C44" w:rsidP="00336C44">
            <w:pPr>
              <w:ind w:firstLine="0"/>
              <w:rPr>
                <w:sz w:val="24"/>
                <w:szCs w:val="24"/>
              </w:rPr>
            </w:pPr>
            <w:r w:rsidRPr="002910EC">
              <w:rPr>
                <w:sz w:val="24"/>
                <w:szCs w:val="24"/>
              </w:rPr>
              <w:t>Количество считываемых записей маршрута (устанавливается на 1)</w:t>
            </w:r>
          </w:p>
        </w:tc>
      </w:tr>
    </w:tbl>
    <w:p w14:paraId="05410FB5" w14:textId="77777777" w:rsidR="00336C44" w:rsidRPr="002910EC" w:rsidRDefault="00336C44" w:rsidP="00336C44">
      <w:pPr>
        <w:rPr>
          <w:sz w:val="24"/>
          <w:szCs w:val="24"/>
        </w:rPr>
      </w:pPr>
      <w:r w:rsidRPr="002910EC">
        <w:rPr>
          <w:sz w:val="24"/>
          <w:szCs w:val="24"/>
        </w:rPr>
        <w:t xml:space="preserve"> </w:t>
      </w:r>
    </w:p>
    <w:p w14:paraId="2C0452E5" w14:textId="77777777" w:rsidR="00336C44" w:rsidRPr="001E391F" w:rsidRDefault="00336C44" w:rsidP="00336C44">
      <w:pPr>
        <w:rPr>
          <w:b/>
          <w:sz w:val="24"/>
          <w:szCs w:val="24"/>
        </w:rPr>
      </w:pPr>
      <w:r w:rsidRPr="001E391F">
        <w:rPr>
          <w:b/>
          <w:sz w:val="24"/>
          <w:szCs w:val="24"/>
        </w:rPr>
        <w:t>8.3.4.34.2 Примитив отклика</w:t>
      </w:r>
    </w:p>
    <w:p w14:paraId="3CECE140" w14:textId="77777777" w:rsidR="00336C44" w:rsidRPr="002910EC" w:rsidRDefault="00336C44" w:rsidP="00336C44">
      <w:pPr>
        <w:rPr>
          <w:sz w:val="24"/>
          <w:szCs w:val="24"/>
        </w:rPr>
      </w:pPr>
      <w:r w:rsidRPr="002910EC">
        <w:rPr>
          <w:sz w:val="24"/>
          <w:szCs w:val="24"/>
        </w:rPr>
        <w:t xml:space="preserve">Поле «Значение» отклика показано в </w:t>
      </w:r>
      <w:r w:rsidRPr="001E391F">
        <w:rPr>
          <w:sz w:val="24"/>
          <w:szCs w:val="24"/>
        </w:rPr>
        <w:t>таблице 204.</w:t>
      </w:r>
      <w:r w:rsidRPr="002910EC">
        <w:rPr>
          <w:sz w:val="24"/>
          <w:szCs w:val="24"/>
        </w:rPr>
        <w:t xml:space="preserve"> Значения кода отклика показаны в таблице 205.</w:t>
      </w:r>
    </w:p>
    <w:p w14:paraId="668A27B8" w14:textId="77777777" w:rsidR="00336C44" w:rsidRPr="002910EC" w:rsidRDefault="00336C44" w:rsidP="00336C44">
      <w:pPr>
        <w:rPr>
          <w:sz w:val="24"/>
          <w:szCs w:val="24"/>
        </w:rPr>
      </w:pPr>
    </w:p>
    <w:p w14:paraId="5D22A505" w14:textId="77777777" w:rsidR="00336C44" w:rsidRPr="001E391F" w:rsidRDefault="00336C44" w:rsidP="00336C44">
      <w:pPr>
        <w:ind w:firstLine="0"/>
        <w:jc w:val="center"/>
        <w:rPr>
          <w:b/>
          <w:sz w:val="24"/>
          <w:szCs w:val="24"/>
        </w:rPr>
      </w:pPr>
      <w:r>
        <w:rPr>
          <w:b/>
          <w:sz w:val="24"/>
          <w:szCs w:val="24"/>
        </w:rPr>
        <w:t xml:space="preserve">Таблица 204 </w:t>
      </w:r>
      <w:r w:rsidRPr="00336C44">
        <w:rPr>
          <w:b/>
          <w:sz w:val="24"/>
          <w:szCs w:val="24"/>
        </w:rPr>
        <w:t>–</w:t>
      </w:r>
      <w:r w:rsidRPr="001E391F">
        <w:rPr>
          <w:b/>
          <w:sz w:val="24"/>
          <w:szCs w:val="24"/>
        </w:rPr>
        <w:t xml:space="preserve"> Поле значения отклика Считывание списка маршрутов</w:t>
      </w:r>
    </w:p>
    <w:tbl>
      <w:tblPr>
        <w:tblW w:w="0" w:type="auto"/>
        <w:tblCellMar>
          <w:left w:w="0" w:type="dxa"/>
          <w:right w:w="0" w:type="dxa"/>
        </w:tblCellMar>
        <w:tblLook w:val="04A0" w:firstRow="1" w:lastRow="0" w:firstColumn="1" w:lastColumn="0" w:noHBand="0" w:noVBand="1"/>
      </w:tblPr>
      <w:tblGrid>
        <w:gridCol w:w="1154"/>
        <w:gridCol w:w="1566"/>
        <w:gridCol w:w="2831"/>
        <w:gridCol w:w="3883"/>
      </w:tblGrid>
      <w:tr w:rsidR="00336C44" w:rsidRPr="002910EC" w14:paraId="5CD36B5D" w14:textId="77777777" w:rsidTr="00336C44">
        <w:trPr>
          <w:trHeight w:val="470"/>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5218F3B" w14:textId="77777777" w:rsidR="00336C44" w:rsidRPr="002910EC" w:rsidRDefault="00336C44" w:rsidP="00336C44">
            <w:pPr>
              <w:ind w:firstLine="0"/>
              <w:jc w:val="center"/>
              <w:rPr>
                <w:sz w:val="24"/>
                <w:szCs w:val="24"/>
              </w:rPr>
            </w:pPr>
            <w:r w:rsidRPr="002910EC">
              <w:rPr>
                <w:sz w:val="24"/>
                <w:szCs w:val="24"/>
              </w:rPr>
              <w:t xml:space="preserve">Смещение </w:t>
            </w:r>
            <w:proofErr w:type="spellStart"/>
            <w:r w:rsidRPr="002910EC">
              <w:rPr>
                <w:sz w:val="24"/>
                <w:szCs w:val="24"/>
              </w:rPr>
              <w:t>октета</w:t>
            </w:r>
            <w:r w:rsidRPr="00336C44">
              <w:rPr>
                <w:sz w:val="24"/>
                <w:szCs w:val="24"/>
                <w:vertAlign w:val="superscript"/>
              </w:rPr>
              <w:t>a</w:t>
            </w:r>
            <w:proofErr w:type="spellEnd"/>
          </w:p>
        </w:tc>
        <w:tc>
          <w:tcPr>
            <w:tcW w:w="14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38078D0" w14:textId="77777777" w:rsidR="00336C44" w:rsidRPr="002910EC" w:rsidRDefault="00336C44" w:rsidP="00336C44">
            <w:pPr>
              <w:ind w:firstLine="0"/>
              <w:jc w:val="center"/>
              <w:rPr>
                <w:sz w:val="24"/>
                <w:szCs w:val="24"/>
              </w:rPr>
            </w:pPr>
            <w:r w:rsidRPr="002910EC">
              <w:rPr>
                <w:sz w:val="24"/>
                <w:szCs w:val="24"/>
              </w:rPr>
              <w:t>Тип данных</w:t>
            </w:r>
          </w:p>
        </w:tc>
        <w:tc>
          <w:tcPr>
            <w:tcW w:w="184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2A7AE1D"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5CF4D40"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506A81B5" w14:textId="77777777" w:rsidTr="00336C44">
        <w:trPr>
          <w:trHeight w:val="283"/>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CAA3D4" w14:textId="77777777" w:rsidR="00336C44" w:rsidRPr="002910EC" w:rsidRDefault="00336C44" w:rsidP="00336C44">
            <w:pPr>
              <w:ind w:firstLine="0"/>
              <w:rPr>
                <w:sz w:val="24"/>
                <w:szCs w:val="24"/>
              </w:rPr>
            </w:pPr>
            <w:r w:rsidRPr="002910EC">
              <w:rPr>
                <w:sz w:val="24"/>
                <w:szCs w:val="24"/>
              </w:rPr>
              <w:t>0</w:t>
            </w:r>
          </w:p>
        </w:tc>
        <w:tc>
          <w:tcPr>
            <w:tcW w:w="14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FBDC13" w14:textId="77777777" w:rsidR="00336C44" w:rsidRPr="002910EC" w:rsidRDefault="00336C44" w:rsidP="00336C44">
            <w:pPr>
              <w:ind w:firstLine="0"/>
              <w:rPr>
                <w:sz w:val="24"/>
                <w:szCs w:val="24"/>
              </w:rPr>
            </w:pPr>
            <w:r w:rsidRPr="002910EC">
              <w:rPr>
                <w:sz w:val="24"/>
                <w:szCs w:val="24"/>
              </w:rPr>
              <w:t>Беззнаковое8</w:t>
            </w:r>
          </w:p>
        </w:tc>
        <w:tc>
          <w:tcPr>
            <w:tcW w:w="184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369980" w14:textId="77777777" w:rsidR="00336C44" w:rsidRPr="002910EC" w:rsidRDefault="00336C44" w:rsidP="00336C44">
            <w:pPr>
              <w:ind w:firstLine="0"/>
              <w:rPr>
                <w:sz w:val="24"/>
                <w:szCs w:val="24"/>
              </w:rPr>
            </w:pPr>
            <w:r w:rsidRPr="002910EC">
              <w:rPr>
                <w:sz w:val="24"/>
                <w:szCs w:val="24"/>
              </w:rPr>
              <w:t>Индекс таблицы</w:t>
            </w:r>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AB79BF" w14:textId="77777777" w:rsidR="00336C44" w:rsidRPr="002910EC" w:rsidRDefault="00336C44" w:rsidP="00336C44">
            <w:pPr>
              <w:ind w:firstLine="0"/>
              <w:rPr>
                <w:sz w:val="24"/>
                <w:szCs w:val="24"/>
              </w:rPr>
            </w:pPr>
            <w:r w:rsidRPr="002910EC">
              <w:rPr>
                <w:sz w:val="24"/>
                <w:szCs w:val="24"/>
              </w:rPr>
              <w:t>Индекс таблицы маршрутов</w:t>
            </w:r>
          </w:p>
        </w:tc>
      </w:tr>
      <w:tr w:rsidR="00336C44" w:rsidRPr="002910EC" w14:paraId="261E8C74" w14:textId="77777777" w:rsidTr="00336C44">
        <w:trPr>
          <w:trHeight w:val="274"/>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FED71F" w14:textId="77777777" w:rsidR="00336C44" w:rsidRPr="002910EC" w:rsidRDefault="00336C44" w:rsidP="00336C44">
            <w:pPr>
              <w:ind w:firstLine="0"/>
              <w:rPr>
                <w:sz w:val="24"/>
                <w:szCs w:val="24"/>
              </w:rPr>
            </w:pPr>
            <w:r w:rsidRPr="002910EC">
              <w:rPr>
                <w:sz w:val="24"/>
                <w:szCs w:val="24"/>
              </w:rPr>
              <w:t>1</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8F75FC" w14:textId="77777777" w:rsidR="00336C44" w:rsidRPr="002910EC" w:rsidRDefault="00336C44" w:rsidP="00336C44">
            <w:pPr>
              <w:ind w:firstLine="0"/>
              <w:rPr>
                <w:sz w:val="24"/>
                <w:szCs w:val="24"/>
              </w:rPr>
            </w:pPr>
            <w:r w:rsidRPr="002910EC">
              <w:rPr>
                <w:sz w:val="24"/>
                <w:szCs w:val="24"/>
              </w:rPr>
              <w:t>Беззнаковое8</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AE2773" w14:textId="77777777" w:rsidR="00336C44" w:rsidRPr="002910EC" w:rsidRDefault="00336C44" w:rsidP="00336C44">
            <w:pPr>
              <w:ind w:firstLine="0"/>
              <w:rPr>
                <w:sz w:val="24"/>
                <w:szCs w:val="24"/>
              </w:rPr>
            </w:pPr>
            <w:r w:rsidRPr="002910EC">
              <w:rPr>
                <w:sz w:val="24"/>
                <w:szCs w:val="24"/>
              </w:rPr>
              <w:t>Количество записей</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2C5DFD" w14:textId="77777777" w:rsidR="00336C44" w:rsidRPr="002910EC" w:rsidRDefault="00336C44" w:rsidP="00336C44">
            <w:pPr>
              <w:ind w:firstLine="0"/>
              <w:rPr>
                <w:sz w:val="24"/>
                <w:szCs w:val="24"/>
              </w:rPr>
            </w:pPr>
            <w:r w:rsidRPr="002910EC">
              <w:rPr>
                <w:sz w:val="24"/>
                <w:szCs w:val="24"/>
              </w:rPr>
              <w:t>Количество записей маршрута в ответе</w:t>
            </w:r>
          </w:p>
        </w:tc>
      </w:tr>
      <w:tr w:rsidR="00336C44" w:rsidRPr="002910EC" w14:paraId="4E2EA105" w14:textId="77777777" w:rsidTr="00336C44">
        <w:trPr>
          <w:trHeight w:val="274"/>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FEF3F0" w14:textId="77777777" w:rsidR="00336C44" w:rsidRPr="002910EC" w:rsidRDefault="00336C44" w:rsidP="00336C44">
            <w:pPr>
              <w:ind w:firstLine="0"/>
              <w:rPr>
                <w:sz w:val="24"/>
                <w:szCs w:val="24"/>
              </w:rPr>
            </w:pPr>
            <w:r w:rsidRPr="002910EC">
              <w:rPr>
                <w:sz w:val="24"/>
                <w:szCs w:val="24"/>
              </w:rPr>
              <w:t>2</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E1280F" w14:textId="77777777" w:rsidR="00336C44" w:rsidRPr="002910EC" w:rsidRDefault="00336C44" w:rsidP="00336C44">
            <w:pPr>
              <w:ind w:firstLine="0"/>
              <w:rPr>
                <w:sz w:val="24"/>
                <w:szCs w:val="24"/>
              </w:rPr>
            </w:pPr>
            <w:r w:rsidRPr="002910EC">
              <w:rPr>
                <w:sz w:val="24"/>
                <w:szCs w:val="24"/>
              </w:rPr>
              <w:t>Беззнаковое8</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CABA9D" w14:textId="77777777" w:rsidR="00336C44" w:rsidRPr="002910EC" w:rsidRDefault="00336C44" w:rsidP="00336C44">
            <w:pPr>
              <w:ind w:firstLine="0"/>
              <w:rPr>
                <w:sz w:val="24"/>
                <w:szCs w:val="24"/>
              </w:rPr>
            </w:pPr>
            <w:r w:rsidRPr="002910EC">
              <w:rPr>
                <w:sz w:val="24"/>
                <w:szCs w:val="24"/>
              </w:rPr>
              <w:t>Количество маршрутов</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65F9D7" w14:textId="77777777" w:rsidR="00336C44" w:rsidRPr="002910EC" w:rsidRDefault="00336C44" w:rsidP="00336C44">
            <w:pPr>
              <w:ind w:firstLine="0"/>
              <w:rPr>
                <w:sz w:val="24"/>
                <w:szCs w:val="24"/>
              </w:rPr>
            </w:pPr>
            <w:r w:rsidRPr="002910EC">
              <w:rPr>
                <w:sz w:val="24"/>
                <w:szCs w:val="24"/>
              </w:rPr>
              <w:t>Общее количество настроенных маршрутов</w:t>
            </w:r>
          </w:p>
        </w:tc>
      </w:tr>
      <w:tr w:rsidR="00336C44" w:rsidRPr="002910EC" w14:paraId="6D4DF860" w14:textId="77777777" w:rsidTr="00336C44">
        <w:trPr>
          <w:trHeight w:val="274"/>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E41694" w14:textId="77777777" w:rsidR="00336C44" w:rsidRPr="002910EC" w:rsidRDefault="00336C44" w:rsidP="00336C44">
            <w:pPr>
              <w:ind w:firstLine="0"/>
              <w:rPr>
                <w:sz w:val="24"/>
                <w:szCs w:val="24"/>
              </w:rPr>
            </w:pPr>
            <w:r w:rsidRPr="002910EC">
              <w:rPr>
                <w:sz w:val="24"/>
                <w:szCs w:val="24"/>
              </w:rPr>
              <w:t>3</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431CD5" w14:textId="77777777" w:rsidR="00336C44" w:rsidRPr="002910EC" w:rsidRDefault="00336C44" w:rsidP="00336C44">
            <w:pPr>
              <w:ind w:firstLine="0"/>
              <w:rPr>
                <w:sz w:val="24"/>
                <w:szCs w:val="24"/>
              </w:rPr>
            </w:pPr>
            <w:r w:rsidRPr="002910EC">
              <w:rPr>
                <w:sz w:val="24"/>
                <w:szCs w:val="24"/>
              </w:rPr>
              <w:t>Беззнаковое8</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B5F4F7" w14:textId="77777777" w:rsidR="00336C44" w:rsidRPr="002910EC" w:rsidRDefault="00336C44" w:rsidP="00336C44">
            <w:pPr>
              <w:ind w:firstLine="0"/>
              <w:rPr>
                <w:sz w:val="24"/>
                <w:szCs w:val="24"/>
              </w:rPr>
            </w:pPr>
            <w:r w:rsidRPr="002910EC">
              <w:rPr>
                <w:sz w:val="24"/>
                <w:szCs w:val="24"/>
              </w:rPr>
              <w:t>Осталось маршрутов</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837C8D" w14:textId="77777777" w:rsidR="00336C44" w:rsidRPr="002910EC" w:rsidRDefault="00336C44" w:rsidP="00336C44">
            <w:pPr>
              <w:ind w:firstLine="0"/>
              <w:rPr>
                <w:sz w:val="24"/>
                <w:szCs w:val="24"/>
              </w:rPr>
            </w:pPr>
            <w:r w:rsidRPr="002910EC">
              <w:rPr>
                <w:sz w:val="24"/>
                <w:szCs w:val="24"/>
              </w:rPr>
              <w:t>Количество неиспользуемых записей маршрута в устройстве</w:t>
            </w:r>
          </w:p>
        </w:tc>
      </w:tr>
      <w:tr w:rsidR="00336C44" w:rsidRPr="002910EC" w14:paraId="50F5A5A2" w14:textId="77777777" w:rsidTr="00336C44">
        <w:trPr>
          <w:trHeight w:val="274"/>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3E5BD5" w14:textId="77777777" w:rsidR="00336C44" w:rsidRPr="002910EC" w:rsidRDefault="00336C44" w:rsidP="00336C44">
            <w:pPr>
              <w:ind w:firstLine="0"/>
              <w:rPr>
                <w:sz w:val="24"/>
                <w:szCs w:val="24"/>
              </w:rPr>
            </w:pPr>
            <w:r w:rsidRPr="002910EC">
              <w:rPr>
                <w:sz w:val="24"/>
                <w:szCs w:val="24"/>
              </w:rPr>
              <w:t>4</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55D604" w14:textId="77777777" w:rsidR="00336C44" w:rsidRPr="002910EC" w:rsidRDefault="00336C44" w:rsidP="00336C44">
            <w:pPr>
              <w:ind w:firstLine="0"/>
              <w:rPr>
                <w:sz w:val="24"/>
                <w:szCs w:val="24"/>
              </w:rPr>
            </w:pPr>
            <w:r w:rsidRPr="002910EC">
              <w:rPr>
                <w:sz w:val="24"/>
                <w:szCs w:val="24"/>
              </w:rPr>
              <w:t>Беззнаковое8</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0036E9" w14:textId="77777777" w:rsidR="00336C44" w:rsidRPr="002910EC" w:rsidRDefault="00336C44" w:rsidP="00336C44">
            <w:pPr>
              <w:ind w:firstLine="0"/>
              <w:rPr>
                <w:sz w:val="24"/>
                <w:szCs w:val="24"/>
              </w:rPr>
            </w:pPr>
            <w:proofErr w:type="spellStart"/>
            <w:r w:rsidRPr="002910EC">
              <w:rPr>
                <w:sz w:val="24"/>
                <w:szCs w:val="24"/>
              </w:rPr>
              <w:t>Идентификатор_маршрута</w:t>
            </w:r>
            <w:proofErr w:type="spellEnd"/>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477237" w14:textId="77777777" w:rsidR="00336C44" w:rsidRPr="002910EC" w:rsidRDefault="00336C44" w:rsidP="00336C44">
            <w:pPr>
              <w:ind w:firstLine="0"/>
              <w:rPr>
                <w:sz w:val="24"/>
                <w:szCs w:val="24"/>
              </w:rPr>
            </w:pPr>
            <w:r w:rsidRPr="002910EC">
              <w:rPr>
                <w:sz w:val="24"/>
                <w:szCs w:val="24"/>
              </w:rPr>
              <w:t>Идентификатор маршрута для этой записи</w:t>
            </w:r>
          </w:p>
        </w:tc>
      </w:tr>
      <w:tr w:rsidR="00336C44" w:rsidRPr="002910EC" w14:paraId="60492111" w14:textId="77777777" w:rsidTr="00336C44">
        <w:trPr>
          <w:trHeight w:val="461"/>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E02937" w14:textId="77777777" w:rsidR="00336C44" w:rsidRPr="002910EC" w:rsidRDefault="00336C44" w:rsidP="00336C44">
            <w:pPr>
              <w:ind w:firstLine="0"/>
              <w:rPr>
                <w:sz w:val="24"/>
                <w:szCs w:val="24"/>
              </w:rPr>
            </w:pPr>
            <w:r w:rsidRPr="002910EC">
              <w:rPr>
                <w:sz w:val="24"/>
                <w:szCs w:val="24"/>
              </w:rPr>
              <w:t>5</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9A1C5E" w14:textId="77777777" w:rsidR="00336C44" w:rsidRPr="002910EC" w:rsidRDefault="00336C44" w:rsidP="00336C44">
            <w:pPr>
              <w:ind w:firstLine="0"/>
              <w:rPr>
                <w:sz w:val="24"/>
                <w:szCs w:val="24"/>
              </w:rPr>
            </w:pPr>
            <w:r w:rsidRPr="002910EC">
              <w:rPr>
                <w:sz w:val="24"/>
                <w:szCs w:val="24"/>
              </w:rPr>
              <w:t>Беззнаковое16</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3EFF84" w14:textId="77777777" w:rsidR="00336C44" w:rsidRPr="002910EC" w:rsidRDefault="00336C44" w:rsidP="00336C44">
            <w:pPr>
              <w:ind w:firstLine="0"/>
              <w:rPr>
                <w:sz w:val="24"/>
                <w:szCs w:val="24"/>
              </w:rPr>
            </w:pPr>
            <w:r w:rsidRPr="002910EC">
              <w:rPr>
                <w:sz w:val="24"/>
                <w:szCs w:val="24"/>
              </w:rPr>
              <w:t>Псевдоним конечной точки</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DD3BBA" w14:textId="77777777" w:rsidR="00336C44" w:rsidRPr="002910EC" w:rsidRDefault="00336C44" w:rsidP="00336C44">
            <w:pPr>
              <w:ind w:firstLine="0"/>
              <w:rPr>
                <w:sz w:val="24"/>
                <w:szCs w:val="24"/>
              </w:rPr>
            </w:pPr>
            <w:r w:rsidRPr="002910EC">
              <w:rPr>
                <w:sz w:val="24"/>
                <w:szCs w:val="24"/>
              </w:rPr>
              <w:t>Название конечного устройства маршрута</w:t>
            </w:r>
          </w:p>
        </w:tc>
      </w:tr>
      <w:tr w:rsidR="00336C44" w:rsidRPr="002910EC" w14:paraId="12452725" w14:textId="77777777" w:rsidTr="00336C44">
        <w:trPr>
          <w:trHeight w:val="274"/>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86627D" w14:textId="77777777" w:rsidR="00336C44" w:rsidRPr="002910EC" w:rsidRDefault="00336C44" w:rsidP="00336C44">
            <w:pPr>
              <w:ind w:firstLine="0"/>
              <w:rPr>
                <w:sz w:val="24"/>
                <w:szCs w:val="24"/>
              </w:rPr>
            </w:pPr>
            <w:r w:rsidRPr="002910EC">
              <w:rPr>
                <w:sz w:val="24"/>
                <w:szCs w:val="24"/>
              </w:rPr>
              <w:t>7</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7D4307" w14:textId="77777777" w:rsidR="00336C44" w:rsidRPr="002910EC" w:rsidRDefault="00336C44" w:rsidP="00336C44">
            <w:pPr>
              <w:ind w:firstLine="0"/>
              <w:rPr>
                <w:sz w:val="24"/>
                <w:szCs w:val="24"/>
              </w:rPr>
            </w:pPr>
            <w:r w:rsidRPr="002910EC">
              <w:rPr>
                <w:sz w:val="24"/>
                <w:szCs w:val="24"/>
              </w:rPr>
              <w:t>Беззнаковое16</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8159DB" w14:textId="77777777" w:rsidR="00336C44" w:rsidRPr="002910EC" w:rsidRDefault="00336C44" w:rsidP="00336C44">
            <w:pPr>
              <w:ind w:firstLine="0"/>
              <w:rPr>
                <w:sz w:val="24"/>
                <w:szCs w:val="24"/>
              </w:rPr>
            </w:pPr>
            <w:proofErr w:type="spellStart"/>
            <w:r w:rsidRPr="002910EC">
              <w:rPr>
                <w:sz w:val="24"/>
                <w:szCs w:val="24"/>
              </w:rPr>
              <w:t>Идентификатор_графика</w:t>
            </w:r>
            <w:proofErr w:type="spellEnd"/>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60F935" w14:textId="77777777" w:rsidR="00336C44" w:rsidRPr="002910EC" w:rsidRDefault="00336C44" w:rsidP="00336C44">
            <w:pPr>
              <w:ind w:firstLine="0"/>
              <w:rPr>
                <w:sz w:val="24"/>
                <w:szCs w:val="24"/>
              </w:rPr>
            </w:pPr>
            <w:proofErr w:type="spellStart"/>
            <w:r w:rsidRPr="002910EC">
              <w:rPr>
                <w:sz w:val="24"/>
                <w:szCs w:val="24"/>
              </w:rPr>
              <w:t>Идентификатор_графика</w:t>
            </w:r>
            <w:proofErr w:type="spellEnd"/>
            <w:r w:rsidRPr="002910EC">
              <w:rPr>
                <w:sz w:val="24"/>
                <w:szCs w:val="24"/>
              </w:rPr>
              <w:t xml:space="preserve"> для этого маршрута</w:t>
            </w:r>
          </w:p>
        </w:tc>
      </w:tr>
      <w:tr w:rsidR="00336C44" w:rsidRPr="002910EC" w14:paraId="21475BC1" w14:textId="77777777" w:rsidTr="00336C44">
        <w:trPr>
          <w:trHeight w:val="274"/>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FB7576" w14:textId="77777777" w:rsidR="00336C44" w:rsidRPr="002910EC" w:rsidRDefault="00336C44" w:rsidP="00336C44">
            <w:pPr>
              <w:ind w:firstLine="0"/>
              <w:rPr>
                <w:sz w:val="24"/>
                <w:szCs w:val="24"/>
              </w:rPr>
            </w:pPr>
            <w:r w:rsidRPr="002910EC">
              <w:rPr>
                <w:sz w:val="24"/>
                <w:szCs w:val="24"/>
              </w:rPr>
              <w:t>9</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D5DA21" w14:textId="77777777" w:rsidR="00336C44" w:rsidRPr="002910EC" w:rsidRDefault="00336C44" w:rsidP="00336C44">
            <w:pPr>
              <w:ind w:firstLine="0"/>
              <w:rPr>
                <w:sz w:val="24"/>
                <w:szCs w:val="24"/>
              </w:rPr>
            </w:pPr>
            <w:r w:rsidRPr="002910EC">
              <w:rPr>
                <w:sz w:val="24"/>
                <w:szCs w:val="24"/>
              </w:rPr>
              <w:t>Беззнаковое8</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1DE88C" w14:textId="77777777" w:rsidR="00336C44" w:rsidRPr="002910EC" w:rsidRDefault="00336C44" w:rsidP="00336C44">
            <w:pPr>
              <w:ind w:firstLine="0"/>
              <w:rPr>
                <w:sz w:val="24"/>
                <w:szCs w:val="24"/>
              </w:rPr>
            </w:pPr>
            <w:r w:rsidRPr="002910EC">
              <w:rPr>
                <w:sz w:val="24"/>
                <w:szCs w:val="24"/>
              </w:rPr>
              <w:t>Значок исходного маршрута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6F3B6C" w14:textId="77777777" w:rsidR="00336C44" w:rsidRPr="002910EC" w:rsidRDefault="00336C44" w:rsidP="00336C44">
            <w:pPr>
              <w:ind w:firstLine="0"/>
              <w:rPr>
                <w:sz w:val="24"/>
                <w:szCs w:val="24"/>
              </w:rPr>
            </w:pPr>
            <w:r w:rsidRPr="002910EC">
              <w:rPr>
                <w:sz w:val="24"/>
                <w:szCs w:val="24"/>
              </w:rPr>
              <w:t>Исходный маршрут, связанный с этим маршрутом - 1: Да, 0: Нет</w:t>
            </w:r>
          </w:p>
        </w:tc>
      </w:tr>
      <w:tr w:rsidR="00336C44" w:rsidRPr="002910EC" w14:paraId="319F47F6" w14:textId="77777777" w:rsidTr="00336C44">
        <w:trPr>
          <w:trHeight w:val="274"/>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97B376" w14:textId="77777777" w:rsidR="00336C44" w:rsidRPr="002910EC" w:rsidRDefault="00336C44" w:rsidP="00336C44">
            <w:pPr>
              <w:ind w:firstLine="0"/>
              <w:rPr>
                <w:sz w:val="24"/>
                <w:szCs w:val="24"/>
              </w:rPr>
            </w:pPr>
            <w:r w:rsidRPr="002910EC">
              <w:rPr>
                <w:sz w:val="24"/>
                <w:szCs w:val="24"/>
              </w:rPr>
              <w:t>10..</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CC801F" w14:textId="77777777" w:rsidR="00336C44" w:rsidRPr="002910EC" w:rsidRDefault="00336C44" w:rsidP="00336C44">
            <w:pPr>
              <w:ind w:firstLine="0"/>
              <w:rPr>
                <w:sz w:val="24"/>
                <w:szCs w:val="24"/>
              </w:rPr>
            </w:pPr>
            <w:r w:rsidRPr="002910EC">
              <w:rPr>
                <w:sz w:val="24"/>
                <w:szCs w:val="24"/>
              </w:rPr>
              <w:t xml:space="preserve"> </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5BFF53" w14:textId="77777777" w:rsidR="00336C44" w:rsidRPr="002910EC" w:rsidRDefault="00336C44" w:rsidP="00336C44">
            <w:pPr>
              <w:ind w:firstLine="0"/>
              <w:rPr>
                <w:sz w:val="24"/>
                <w:szCs w:val="24"/>
              </w:rPr>
            </w:pPr>
            <w:r w:rsidRPr="002910EC">
              <w:rPr>
                <w:sz w:val="24"/>
                <w:szCs w:val="24"/>
              </w:rPr>
              <w:t xml:space="preserve"> </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5EF9BB" w14:textId="77777777" w:rsidR="00336C44" w:rsidRPr="002910EC" w:rsidRDefault="00336C44" w:rsidP="00336C44">
            <w:pPr>
              <w:ind w:firstLine="0"/>
              <w:rPr>
                <w:sz w:val="24"/>
                <w:szCs w:val="24"/>
              </w:rPr>
            </w:pPr>
            <w:r w:rsidRPr="002910EC">
              <w:rPr>
                <w:sz w:val="24"/>
                <w:szCs w:val="24"/>
              </w:rPr>
              <w:t xml:space="preserve"> </w:t>
            </w:r>
          </w:p>
        </w:tc>
      </w:tr>
      <w:tr w:rsidR="00336C44" w:rsidRPr="002910EC" w14:paraId="62358F08" w14:textId="77777777" w:rsidTr="00336C44">
        <w:trPr>
          <w:trHeight w:val="278"/>
        </w:trPr>
        <w:tc>
          <w:tcPr>
            <w:tcW w:w="9235"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5F2008" w14:textId="6EBE4A70" w:rsidR="00336C44" w:rsidRPr="00336C44" w:rsidRDefault="00336C44" w:rsidP="00336C44">
            <w:pPr>
              <w:ind w:firstLine="709"/>
            </w:pPr>
            <w:r w:rsidRPr="00336C44">
              <w:t>_________</w:t>
            </w:r>
          </w:p>
          <w:p w14:paraId="469877B7" w14:textId="2C6FF036" w:rsidR="00336C44" w:rsidRPr="002910EC" w:rsidRDefault="00336C44" w:rsidP="00336C44">
            <w:pPr>
              <w:ind w:firstLine="709"/>
              <w:rPr>
                <w:sz w:val="24"/>
                <w:szCs w:val="24"/>
              </w:rPr>
            </w:pPr>
            <w:r w:rsidRPr="00336C44">
              <w:rPr>
                <w:vertAlign w:val="superscript"/>
              </w:rPr>
              <w:t>a</w:t>
            </w:r>
            <w:r w:rsidRPr="00336C44">
              <w:t xml:space="preserve"> Поля с номерами октетов от 3 до 9 повторяются столько раз, сколько указано в поле Количество Маршрутов.</w:t>
            </w:r>
          </w:p>
        </w:tc>
      </w:tr>
    </w:tbl>
    <w:p w14:paraId="3BBD00CB" w14:textId="77777777" w:rsidR="00336C44" w:rsidRPr="002910EC" w:rsidRDefault="00336C44" w:rsidP="00336C44">
      <w:pPr>
        <w:rPr>
          <w:sz w:val="24"/>
          <w:szCs w:val="24"/>
        </w:rPr>
      </w:pPr>
      <w:r w:rsidRPr="002910EC">
        <w:rPr>
          <w:sz w:val="24"/>
          <w:szCs w:val="24"/>
        </w:rPr>
        <w:t xml:space="preserve"> </w:t>
      </w:r>
    </w:p>
    <w:p w14:paraId="5CD4523F" w14:textId="77777777" w:rsidR="00336C44" w:rsidRPr="001E391F" w:rsidRDefault="00336C44" w:rsidP="00336C44">
      <w:pPr>
        <w:ind w:firstLine="0"/>
        <w:jc w:val="center"/>
        <w:rPr>
          <w:b/>
          <w:sz w:val="24"/>
          <w:szCs w:val="24"/>
        </w:rPr>
      </w:pPr>
      <w:r>
        <w:rPr>
          <w:b/>
          <w:sz w:val="24"/>
          <w:szCs w:val="24"/>
        </w:rPr>
        <w:t xml:space="preserve">Таблица 205 </w:t>
      </w:r>
      <w:r w:rsidRPr="00336C44">
        <w:rPr>
          <w:b/>
          <w:sz w:val="24"/>
          <w:szCs w:val="24"/>
        </w:rPr>
        <w:t>–</w:t>
      </w:r>
      <w:r w:rsidRPr="001E391F">
        <w:rPr>
          <w:b/>
          <w:sz w:val="24"/>
          <w:szCs w:val="24"/>
        </w:rPr>
        <w:t xml:space="preserve"> Коды отклика для команды Считывание списка маршрутов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798"/>
      </w:tblGrid>
      <w:tr w:rsidR="00336C44" w:rsidRPr="002910EC" w14:paraId="3F8EA585" w14:textId="77777777" w:rsidTr="00336C44">
        <w:trPr>
          <w:trHeight w:val="326"/>
          <w:jc w:val="center"/>
        </w:trPr>
        <w:tc>
          <w:tcPr>
            <w:tcW w:w="902" w:type="dxa"/>
            <w:tcMar>
              <w:top w:w="0" w:type="dxa"/>
              <w:left w:w="40" w:type="dxa"/>
              <w:bottom w:w="0" w:type="dxa"/>
              <w:right w:w="40" w:type="dxa"/>
            </w:tcMar>
            <w:hideMark/>
          </w:tcPr>
          <w:p w14:paraId="5864274F" w14:textId="77777777" w:rsidR="00336C44" w:rsidRPr="002910EC" w:rsidRDefault="00336C44" w:rsidP="00336C44">
            <w:pPr>
              <w:ind w:firstLine="0"/>
              <w:jc w:val="center"/>
              <w:rPr>
                <w:sz w:val="24"/>
                <w:szCs w:val="24"/>
              </w:rPr>
            </w:pPr>
            <w:r w:rsidRPr="002910EC">
              <w:rPr>
                <w:sz w:val="24"/>
                <w:szCs w:val="24"/>
              </w:rPr>
              <w:t>Значение</w:t>
            </w:r>
          </w:p>
        </w:tc>
        <w:tc>
          <w:tcPr>
            <w:tcW w:w="1195" w:type="dxa"/>
            <w:tcMar>
              <w:top w:w="0" w:type="dxa"/>
              <w:left w:w="40" w:type="dxa"/>
              <w:bottom w:w="0" w:type="dxa"/>
              <w:right w:w="40" w:type="dxa"/>
            </w:tcMar>
            <w:hideMark/>
          </w:tcPr>
          <w:p w14:paraId="1544D52C" w14:textId="77777777" w:rsidR="00336C44" w:rsidRPr="002910EC" w:rsidRDefault="00336C44" w:rsidP="00336C44">
            <w:pPr>
              <w:ind w:firstLine="0"/>
              <w:jc w:val="center"/>
              <w:rPr>
                <w:sz w:val="24"/>
                <w:szCs w:val="24"/>
              </w:rPr>
            </w:pPr>
            <w:r w:rsidRPr="002910EC">
              <w:rPr>
                <w:sz w:val="24"/>
                <w:szCs w:val="24"/>
              </w:rPr>
              <w:t>Класс</w:t>
            </w:r>
          </w:p>
        </w:tc>
        <w:tc>
          <w:tcPr>
            <w:tcW w:w="5798" w:type="dxa"/>
            <w:tcMar>
              <w:top w:w="0" w:type="dxa"/>
              <w:left w:w="40" w:type="dxa"/>
              <w:bottom w:w="0" w:type="dxa"/>
              <w:right w:w="40" w:type="dxa"/>
            </w:tcMar>
            <w:hideMark/>
          </w:tcPr>
          <w:p w14:paraId="0CB2B9CD"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5ABACB98" w14:textId="77777777" w:rsidTr="00336C44">
        <w:trPr>
          <w:trHeight w:val="322"/>
          <w:jc w:val="center"/>
        </w:trPr>
        <w:tc>
          <w:tcPr>
            <w:tcW w:w="902" w:type="dxa"/>
            <w:tcMar>
              <w:top w:w="0" w:type="dxa"/>
              <w:left w:w="40" w:type="dxa"/>
              <w:bottom w:w="0" w:type="dxa"/>
              <w:right w:w="40" w:type="dxa"/>
            </w:tcMar>
            <w:hideMark/>
          </w:tcPr>
          <w:p w14:paraId="5E70B40F" w14:textId="77777777" w:rsidR="00336C44" w:rsidRPr="002910EC" w:rsidRDefault="00336C44" w:rsidP="00336C44">
            <w:pPr>
              <w:ind w:firstLine="0"/>
              <w:rPr>
                <w:sz w:val="24"/>
                <w:szCs w:val="24"/>
              </w:rPr>
            </w:pPr>
            <w:r w:rsidRPr="002910EC">
              <w:rPr>
                <w:sz w:val="24"/>
                <w:szCs w:val="24"/>
              </w:rPr>
              <w:t>0</w:t>
            </w:r>
          </w:p>
        </w:tc>
        <w:tc>
          <w:tcPr>
            <w:tcW w:w="1195" w:type="dxa"/>
            <w:tcMar>
              <w:top w:w="0" w:type="dxa"/>
              <w:left w:w="40" w:type="dxa"/>
              <w:bottom w:w="0" w:type="dxa"/>
              <w:right w:w="40" w:type="dxa"/>
            </w:tcMar>
            <w:hideMark/>
          </w:tcPr>
          <w:p w14:paraId="24B88E00" w14:textId="77777777" w:rsidR="00336C44" w:rsidRPr="002910EC" w:rsidRDefault="00336C44" w:rsidP="00336C44">
            <w:pPr>
              <w:ind w:firstLine="0"/>
              <w:rPr>
                <w:sz w:val="24"/>
                <w:szCs w:val="24"/>
              </w:rPr>
            </w:pPr>
            <w:r w:rsidRPr="002910EC">
              <w:rPr>
                <w:sz w:val="24"/>
                <w:szCs w:val="24"/>
              </w:rPr>
              <w:t>Успешное выполнение</w:t>
            </w:r>
          </w:p>
        </w:tc>
        <w:tc>
          <w:tcPr>
            <w:tcW w:w="5798" w:type="dxa"/>
            <w:tcMar>
              <w:top w:w="0" w:type="dxa"/>
              <w:left w:w="40" w:type="dxa"/>
              <w:bottom w:w="0" w:type="dxa"/>
              <w:right w:w="40" w:type="dxa"/>
            </w:tcMar>
            <w:hideMark/>
          </w:tcPr>
          <w:p w14:paraId="572C54B7"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6E28C6EA" w14:textId="77777777" w:rsidTr="00336C44">
        <w:trPr>
          <w:trHeight w:val="317"/>
          <w:jc w:val="center"/>
        </w:trPr>
        <w:tc>
          <w:tcPr>
            <w:tcW w:w="902" w:type="dxa"/>
            <w:tcMar>
              <w:top w:w="0" w:type="dxa"/>
              <w:left w:w="40" w:type="dxa"/>
              <w:bottom w:w="0" w:type="dxa"/>
              <w:right w:w="40" w:type="dxa"/>
            </w:tcMar>
            <w:hideMark/>
          </w:tcPr>
          <w:p w14:paraId="4B215B43" w14:textId="77777777" w:rsidR="00336C44" w:rsidRPr="002910EC" w:rsidRDefault="00336C44" w:rsidP="00336C44">
            <w:pPr>
              <w:ind w:firstLine="0"/>
              <w:rPr>
                <w:sz w:val="24"/>
                <w:szCs w:val="24"/>
              </w:rPr>
            </w:pPr>
            <w:r w:rsidRPr="002910EC">
              <w:rPr>
                <w:sz w:val="24"/>
                <w:szCs w:val="24"/>
              </w:rPr>
              <w:t>2</w:t>
            </w:r>
          </w:p>
        </w:tc>
        <w:tc>
          <w:tcPr>
            <w:tcW w:w="1195" w:type="dxa"/>
            <w:tcMar>
              <w:top w:w="0" w:type="dxa"/>
              <w:left w:w="40" w:type="dxa"/>
              <w:bottom w:w="0" w:type="dxa"/>
              <w:right w:w="40" w:type="dxa"/>
            </w:tcMar>
            <w:hideMark/>
          </w:tcPr>
          <w:p w14:paraId="59B6F966"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5B8A92A6" w14:textId="77777777" w:rsidR="00336C44" w:rsidRPr="002910EC" w:rsidRDefault="00336C44" w:rsidP="00336C44">
            <w:pPr>
              <w:ind w:firstLine="0"/>
              <w:rPr>
                <w:sz w:val="24"/>
                <w:szCs w:val="24"/>
              </w:rPr>
            </w:pPr>
            <w:r w:rsidRPr="002910EC">
              <w:rPr>
                <w:sz w:val="24"/>
                <w:szCs w:val="24"/>
              </w:rPr>
              <w:t>Неверный выбор</w:t>
            </w:r>
          </w:p>
        </w:tc>
      </w:tr>
      <w:tr w:rsidR="00336C44" w:rsidRPr="002910EC" w14:paraId="692CDE99" w14:textId="77777777" w:rsidTr="00336C44">
        <w:trPr>
          <w:trHeight w:val="312"/>
          <w:jc w:val="center"/>
        </w:trPr>
        <w:tc>
          <w:tcPr>
            <w:tcW w:w="902" w:type="dxa"/>
            <w:tcMar>
              <w:top w:w="0" w:type="dxa"/>
              <w:left w:w="40" w:type="dxa"/>
              <w:bottom w:w="0" w:type="dxa"/>
              <w:right w:w="40" w:type="dxa"/>
            </w:tcMar>
            <w:hideMark/>
          </w:tcPr>
          <w:p w14:paraId="2D63EC54" w14:textId="77777777" w:rsidR="00336C44" w:rsidRPr="002910EC" w:rsidRDefault="00336C44" w:rsidP="00336C44">
            <w:pPr>
              <w:ind w:firstLine="0"/>
              <w:rPr>
                <w:sz w:val="24"/>
                <w:szCs w:val="24"/>
              </w:rPr>
            </w:pPr>
            <w:r w:rsidRPr="002910EC">
              <w:rPr>
                <w:sz w:val="24"/>
                <w:szCs w:val="24"/>
              </w:rPr>
              <w:t>5</w:t>
            </w:r>
          </w:p>
        </w:tc>
        <w:tc>
          <w:tcPr>
            <w:tcW w:w="1195" w:type="dxa"/>
            <w:tcMar>
              <w:top w:w="0" w:type="dxa"/>
              <w:left w:w="40" w:type="dxa"/>
              <w:bottom w:w="0" w:type="dxa"/>
              <w:right w:w="40" w:type="dxa"/>
            </w:tcMar>
            <w:hideMark/>
          </w:tcPr>
          <w:p w14:paraId="6D6E2CF4"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36BF6FB2"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54D0DCFA" w14:textId="77777777" w:rsidTr="00336C44">
        <w:trPr>
          <w:trHeight w:val="317"/>
          <w:jc w:val="center"/>
        </w:trPr>
        <w:tc>
          <w:tcPr>
            <w:tcW w:w="902" w:type="dxa"/>
            <w:tcMar>
              <w:top w:w="0" w:type="dxa"/>
              <w:left w:w="40" w:type="dxa"/>
              <w:bottom w:w="0" w:type="dxa"/>
              <w:right w:w="40" w:type="dxa"/>
            </w:tcMar>
            <w:hideMark/>
          </w:tcPr>
          <w:p w14:paraId="796472BD" w14:textId="77777777" w:rsidR="00336C44" w:rsidRPr="002910EC" w:rsidRDefault="00336C44" w:rsidP="00336C44">
            <w:pPr>
              <w:ind w:firstLine="0"/>
              <w:rPr>
                <w:sz w:val="24"/>
                <w:szCs w:val="24"/>
              </w:rPr>
            </w:pPr>
            <w:r w:rsidRPr="002910EC">
              <w:rPr>
                <w:sz w:val="24"/>
                <w:szCs w:val="24"/>
              </w:rPr>
              <w:t>8</w:t>
            </w:r>
          </w:p>
        </w:tc>
        <w:tc>
          <w:tcPr>
            <w:tcW w:w="1195" w:type="dxa"/>
            <w:tcMar>
              <w:top w:w="0" w:type="dxa"/>
              <w:left w:w="40" w:type="dxa"/>
              <w:bottom w:w="0" w:type="dxa"/>
              <w:right w:w="40" w:type="dxa"/>
            </w:tcMar>
            <w:hideMark/>
          </w:tcPr>
          <w:p w14:paraId="1D92B0BA" w14:textId="77777777" w:rsidR="00336C44" w:rsidRPr="002910EC" w:rsidRDefault="00336C44" w:rsidP="00336C44">
            <w:pPr>
              <w:ind w:firstLine="0"/>
              <w:rPr>
                <w:sz w:val="24"/>
                <w:szCs w:val="24"/>
              </w:rPr>
            </w:pPr>
            <w:r w:rsidRPr="002910EC">
              <w:rPr>
                <w:sz w:val="24"/>
                <w:szCs w:val="24"/>
              </w:rPr>
              <w:t>Предупреждение</w:t>
            </w:r>
          </w:p>
        </w:tc>
        <w:tc>
          <w:tcPr>
            <w:tcW w:w="5798" w:type="dxa"/>
            <w:tcMar>
              <w:top w:w="0" w:type="dxa"/>
              <w:left w:w="40" w:type="dxa"/>
              <w:bottom w:w="0" w:type="dxa"/>
              <w:right w:w="40" w:type="dxa"/>
            </w:tcMar>
            <w:hideMark/>
          </w:tcPr>
          <w:p w14:paraId="1F9290FC" w14:textId="77777777" w:rsidR="00336C44" w:rsidRPr="002910EC" w:rsidRDefault="00336C44" w:rsidP="00336C44">
            <w:pPr>
              <w:ind w:firstLine="0"/>
              <w:rPr>
                <w:sz w:val="24"/>
                <w:szCs w:val="24"/>
              </w:rPr>
            </w:pPr>
            <w:r w:rsidRPr="002910EC">
              <w:rPr>
                <w:sz w:val="24"/>
                <w:szCs w:val="24"/>
              </w:rPr>
              <w:t>Установить ближайшее возможное значение</w:t>
            </w:r>
          </w:p>
        </w:tc>
      </w:tr>
      <w:tr w:rsidR="00336C44" w:rsidRPr="002910EC" w14:paraId="68B67374" w14:textId="77777777" w:rsidTr="00336C44">
        <w:trPr>
          <w:trHeight w:val="317"/>
          <w:jc w:val="center"/>
        </w:trPr>
        <w:tc>
          <w:tcPr>
            <w:tcW w:w="902" w:type="dxa"/>
            <w:tcMar>
              <w:top w:w="0" w:type="dxa"/>
              <w:left w:w="40" w:type="dxa"/>
              <w:bottom w:w="0" w:type="dxa"/>
              <w:right w:w="40" w:type="dxa"/>
            </w:tcMar>
            <w:hideMark/>
          </w:tcPr>
          <w:p w14:paraId="6BBA3CF5" w14:textId="77777777" w:rsidR="00336C44" w:rsidRPr="002910EC" w:rsidRDefault="00336C44" w:rsidP="00336C44">
            <w:pPr>
              <w:ind w:firstLine="0"/>
              <w:rPr>
                <w:sz w:val="24"/>
                <w:szCs w:val="24"/>
              </w:rPr>
            </w:pPr>
            <w:r w:rsidRPr="002910EC">
              <w:rPr>
                <w:sz w:val="24"/>
                <w:szCs w:val="24"/>
              </w:rPr>
              <w:t>16</w:t>
            </w:r>
          </w:p>
        </w:tc>
        <w:tc>
          <w:tcPr>
            <w:tcW w:w="1195" w:type="dxa"/>
            <w:tcMar>
              <w:top w:w="0" w:type="dxa"/>
              <w:left w:w="40" w:type="dxa"/>
              <w:bottom w:w="0" w:type="dxa"/>
              <w:right w:w="40" w:type="dxa"/>
            </w:tcMar>
            <w:hideMark/>
          </w:tcPr>
          <w:p w14:paraId="62C1708C"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32079A47" w14:textId="77777777" w:rsidR="00336C44" w:rsidRPr="002910EC" w:rsidRDefault="00336C44" w:rsidP="00336C44">
            <w:pPr>
              <w:ind w:firstLine="0"/>
              <w:rPr>
                <w:sz w:val="24"/>
                <w:szCs w:val="24"/>
              </w:rPr>
            </w:pPr>
            <w:r w:rsidRPr="002910EC">
              <w:rPr>
                <w:sz w:val="24"/>
                <w:szCs w:val="24"/>
              </w:rPr>
              <w:t>Доступ ограничен</w:t>
            </w:r>
          </w:p>
        </w:tc>
      </w:tr>
    </w:tbl>
    <w:p w14:paraId="3A7804EE" w14:textId="77777777" w:rsidR="00336C44" w:rsidRPr="002910EC" w:rsidRDefault="00336C44" w:rsidP="00336C44">
      <w:pPr>
        <w:rPr>
          <w:sz w:val="24"/>
          <w:szCs w:val="24"/>
        </w:rPr>
      </w:pPr>
    </w:p>
    <w:p w14:paraId="2961E57F" w14:textId="77777777" w:rsidR="00336C44" w:rsidRPr="001E391F" w:rsidRDefault="00336C44" w:rsidP="00336C44">
      <w:pPr>
        <w:rPr>
          <w:b/>
          <w:sz w:val="24"/>
          <w:szCs w:val="24"/>
        </w:rPr>
      </w:pPr>
      <w:r w:rsidRPr="001E391F">
        <w:rPr>
          <w:b/>
          <w:sz w:val="24"/>
          <w:szCs w:val="24"/>
        </w:rPr>
        <w:lastRenderedPageBreak/>
        <w:t>8.3.4.34.3 Процедура на отвечающем устройстве</w:t>
      </w:r>
    </w:p>
    <w:p w14:paraId="2BADF41B" w14:textId="77777777" w:rsidR="00336C44" w:rsidRPr="002910EC" w:rsidRDefault="00336C44" w:rsidP="00336C44">
      <w:pPr>
        <w:rPr>
          <w:sz w:val="24"/>
          <w:szCs w:val="24"/>
        </w:rPr>
      </w:pPr>
      <w:r w:rsidRPr="002910EC">
        <w:rPr>
          <w:sz w:val="24"/>
          <w:szCs w:val="24"/>
        </w:rPr>
        <w:t>Эта команда считывает записи в таблице маршрутов с сетевого устройства. Таблица маршрутов представляет собой список удаляемых или добавляемых записей. Индекс маршрута и счетчик записей изменяются после добавления или удаления маршрута. Следовательно, если параметр в запросе недействителен, устройство должно ответить ближайшим действительным значением параметра и отправить код отклика «Установить на ближайшее возможное значение».</w:t>
      </w:r>
    </w:p>
    <w:p w14:paraId="4B7A87C6" w14:textId="77777777" w:rsidR="00336C44" w:rsidRPr="001E391F" w:rsidRDefault="00336C44" w:rsidP="00336C44">
      <w:pPr>
        <w:rPr>
          <w:b/>
          <w:sz w:val="24"/>
          <w:szCs w:val="24"/>
        </w:rPr>
      </w:pPr>
      <w:bookmarkStart w:id="454" w:name="bookmark673"/>
      <w:r w:rsidRPr="001E391F">
        <w:rPr>
          <w:b/>
          <w:sz w:val="24"/>
          <w:szCs w:val="24"/>
        </w:rPr>
        <w:t>8</w:t>
      </w:r>
      <w:bookmarkEnd w:id="454"/>
      <w:r w:rsidRPr="001E391F">
        <w:rPr>
          <w:b/>
          <w:sz w:val="24"/>
          <w:szCs w:val="24"/>
        </w:rPr>
        <w:t>.3.4.35 FAL PDU Считывание исходного маршрута</w:t>
      </w:r>
    </w:p>
    <w:p w14:paraId="36B79A36" w14:textId="77777777" w:rsidR="00336C44" w:rsidRPr="001E391F" w:rsidRDefault="00336C44" w:rsidP="00336C44">
      <w:pPr>
        <w:rPr>
          <w:b/>
          <w:sz w:val="24"/>
          <w:szCs w:val="24"/>
        </w:rPr>
      </w:pPr>
      <w:r w:rsidRPr="001E391F">
        <w:rPr>
          <w:b/>
          <w:sz w:val="24"/>
          <w:szCs w:val="24"/>
        </w:rPr>
        <w:t>8.3.4.35.1 Примитив запроса</w:t>
      </w:r>
    </w:p>
    <w:p w14:paraId="3CA3D6F2" w14:textId="77777777" w:rsidR="00336C44" w:rsidRPr="002910EC" w:rsidRDefault="00336C44" w:rsidP="00336C44">
      <w:pPr>
        <w:rPr>
          <w:sz w:val="24"/>
          <w:szCs w:val="24"/>
        </w:rPr>
      </w:pPr>
      <w:bookmarkStart w:id="455" w:name="bookmark674"/>
      <w:bookmarkEnd w:id="455"/>
      <w:r w:rsidRPr="002910EC">
        <w:rPr>
          <w:sz w:val="24"/>
          <w:szCs w:val="24"/>
        </w:rPr>
        <w:t xml:space="preserve">Значение Команды - восемьсот три (803); значение поля количества октетов равно единице (1), а поле значения показано в </w:t>
      </w:r>
      <w:r w:rsidRPr="001E391F">
        <w:rPr>
          <w:sz w:val="24"/>
          <w:szCs w:val="24"/>
        </w:rPr>
        <w:t>таблице 206.</w:t>
      </w:r>
    </w:p>
    <w:p w14:paraId="7479C6C5" w14:textId="77777777" w:rsidR="00336C44" w:rsidRPr="002910EC" w:rsidRDefault="00336C44" w:rsidP="00336C44">
      <w:pPr>
        <w:rPr>
          <w:sz w:val="24"/>
          <w:szCs w:val="24"/>
        </w:rPr>
      </w:pPr>
      <w:r w:rsidRPr="002910EC">
        <w:rPr>
          <w:sz w:val="24"/>
          <w:szCs w:val="24"/>
        </w:rPr>
        <w:t xml:space="preserve"> </w:t>
      </w:r>
    </w:p>
    <w:p w14:paraId="7ECB70FE" w14:textId="77777777" w:rsidR="00336C44" w:rsidRPr="001E391F" w:rsidRDefault="00336C44" w:rsidP="00336C44">
      <w:pPr>
        <w:ind w:firstLine="0"/>
        <w:jc w:val="center"/>
        <w:rPr>
          <w:b/>
          <w:sz w:val="24"/>
          <w:szCs w:val="24"/>
        </w:rPr>
      </w:pPr>
      <w:r>
        <w:rPr>
          <w:b/>
          <w:sz w:val="24"/>
          <w:szCs w:val="24"/>
        </w:rPr>
        <w:t>Таблица 206</w:t>
      </w:r>
      <w:r w:rsidRPr="00336C44">
        <w:rPr>
          <w:b/>
          <w:sz w:val="24"/>
          <w:szCs w:val="24"/>
        </w:rPr>
        <w:t xml:space="preserve"> –</w:t>
      </w:r>
      <w:r w:rsidRPr="001E391F">
        <w:rPr>
          <w:b/>
          <w:sz w:val="24"/>
          <w:szCs w:val="24"/>
        </w:rPr>
        <w:t xml:space="preserve"> Поле значения запроса Считывание исходного маршрута</w:t>
      </w:r>
    </w:p>
    <w:tbl>
      <w:tblPr>
        <w:tblW w:w="0" w:type="auto"/>
        <w:tblCellMar>
          <w:left w:w="0" w:type="dxa"/>
          <w:right w:w="0" w:type="dxa"/>
        </w:tblCellMar>
        <w:tblLook w:val="04A0" w:firstRow="1" w:lastRow="0" w:firstColumn="1" w:lastColumn="0" w:noHBand="0" w:noVBand="1"/>
      </w:tblPr>
      <w:tblGrid>
        <w:gridCol w:w="1154"/>
        <w:gridCol w:w="1446"/>
        <w:gridCol w:w="2831"/>
        <w:gridCol w:w="4003"/>
      </w:tblGrid>
      <w:tr w:rsidR="00336C44" w:rsidRPr="002910EC" w14:paraId="776721C8" w14:textId="77777777" w:rsidTr="00336C44">
        <w:trPr>
          <w:trHeight w:val="504"/>
        </w:trPr>
        <w:tc>
          <w:tcPr>
            <w:tcW w:w="8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DBAC32C"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0DE5569" w14:textId="77777777" w:rsidR="00336C44" w:rsidRPr="002910EC" w:rsidRDefault="00336C44" w:rsidP="00336C44">
            <w:pPr>
              <w:ind w:firstLine="0"/>
              <w:jc w:val="center"/>
              <w:rPr>
                <w:sz w:val="24"/>
                <w:szCs w:val="24"/>
              </w:rPr>
            </w:pPr>
            <w:r w:rsidRPr="002910EC">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C7F8299"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2C1FF2C"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45E6B770" w14:textId="77777777" w:rsidTr="00336C44">
        <w:trPr>
          <w:trHeight w:val="331"/>
        </w:trPr>
        <w:tc>
          <w:tcPr>
            <w:tcW w:w="8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87FDF3" w14:textId="77777777" w:rsidR="00336C44" w:rsidRPr="002910EC" w:rsidRDefault="00336C44" w:rsidP="00336C44">
            <w:pPr>
              <w:ind w:firstLine="0"/>
              <w:rPr>
                <w:sz w:val="24"/>
                <w:szCs w:val="24"/>
              </w:rPr>
            </w:pPr>
            <w:r w:rsidRPr="002910EC">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263CB3" w14:textId="77777777" w:rsidR="00336C44" w:rsidRPr="002910EC" w:rsidRDefault="00336C44" w:rsidP="00336C44">
            <w:pPr>
              <w:ind w:firstLine="0"/>
              <w:rPr>
                <w:sz w:val="24"/>
                <w:szCs w:val="24"/>
              </w:rPr>
            </w:pPr>
            <w:r w:rsidRPr="002910EC">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F38EAB" w14:textId="77777777" w:rsidR="00336C44" w:rsidRPr="002910EC" w:rsidRDefault="00336C44" w:rsidP="00336C44">
            <w:pPr>
              <w:ind w:firstLine="0"/>
              <w:rPr>
                <w:sz w:val="24"/>
                <w:szCs w:val="24"/>
              </w:rPr>
            </w:pPr>
            <w:proofErr w:type="spellStart"/>
            <w:r w:rsidRPr="002910EC">
              <w:rPr>
                <w:sz w:val="24"/>
                <w:szCs w:val="24"/>
              </w:rPr>
              <w:t>Идентификатор_маршрута</w:t>
            </w:r>
            <w:proofErr w:type="spellEnd"/>
          </w:p>
        </w:tc>
        <w:tc>
          <w:tcPr>
            <w:tcW w:w="50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B528B0" w14:textId="77777777" w:rsidR="00336C44" w:rsidRPr="002910EC" w:rsidRDefault="00336C44" w:rsidP="00336C44">
            <w:pPr>
              <w:ind w:firstLine="0"/>
              <w:rPr>
                <w:sz w:val="24"/>
                <w:szCs w:val="24"/>
              </w:rPr>
            </w:pPr>
            <w:r w:rsidRPr="002910EC">
              <w:rPr>
                <w:sz w:val="24"/>
                <w:szCs w:val="24"/>
              </w:rPr>
              <w:t>Идентификатор маршрута, для которого необходимо прочитать исходный маршрут</w:t>
            </w:r>
          </w:p>
        </w:tc>
      </w:tr>
    </w:tbl>
    <w:p w14:paraId="3F1812D0" w14:textId="77777777" w:rsidR="00336C44" w:rsidRPr="002910EC" w:rsidRDefault="00336C44" w:rsidP="00336C44">
      <w:pPr>
        <w:rPr>
          <w:sz w:val="24"/>
          <w:szCs w:val="24"/>
        </w:rPr>
      </w:pPr>
    </w:p>
    <w:p w14:paraId="19968836" w14:textId="77777777" w:rsidR="00336C44" w:rsidRPr="001E391F" w:rsidRDefault="00336C44" w:rsidP="00336C44">
      <w:pPr>
        <w:rPr>
          <w:b/>
          <w:sz w:val="24"/>
          <w:szCs w:val="24"/>
        </w:rPr>
      </w:pPr>
      <w:r w:rsidRPr="001E391F">
        <w:rPr>
          <w:b/>
          <w:sz w:val="24"/>
          <w:szCs w:val="24"/>
        </w:rPr>
        <w:t>8.3.4.35.2 Примитив отклика</w:t>
      </w:r>
    </w:p>
    <w:p w14:paraId="3EF44081" w14:textId="77777777" w:rsidR="00336C44" w:rsidRPr="002910EC" w:rsidRDefault="00336C44" w:rsidP="00336C44">
      <w:pPr>
        <w:rPr>
          <w:sz w:val="24"/>
          <w:szCs w:val="24"/>
        </w:rPr>
      </w:pPr>
      <w:r w:rsidRPr="002910EC">
        <w:rPr>
          <w:sz w:val="24"/>
          <w:szCs w:val="24"/>
        </w:rPr>
        <w:t xml:space="preserve">Поле Значение отклика показано в </w:t>
      </w:r>
      <w:r w:rsidRPr="001E391F">
        <w:rPr>
          <w:sz w:val="24"/>
          <w:szCs w:val="24"/>
        </w:rPr>
        <w:t>таблице 207.</w:t>
      </w:r>
      <w:r w:rsidRPr="002910EC">
        <w:rPr>
          <w:sz w:val="24"/>
          <w:szCs w:val="24"/>
        </w:rPr>
        <w:t xml:space="preserve"> Значения кода отклика показаны в таблице 208.</w:t>
      </w:r>
    </w:p>
    <w:p w14:paraId="3B5B7A3E" w14:textId="77777777" w:rsidR="00336C44" w:rsidRPr="002910EC" w:rsidRDefault="00336C44" w:rsidP="00336C44">
      <w:pPr>
        <w:rPr>
          <w:sz w:val="24"/>
          <w:szCs w:val="24"/>
        </w:rPr>
      </w:pPr>
    </w:p>
    <w:p w14:paraId="3F6D6D26" w14:textId="77777777" w:rsidR="00336C44" w:rsidRPr="001E391F" w:rsidRDefault="00336C44" w:rsidP="00336C44">
      <w:pPr>
        <w:ind w:firstLine="0"/>
        <w:jc w:val="center"/>
        <w:rPr>
          <w:b/>
          <w:sz w:val="24"/>
          <w:szCs w:val="24"/>
        </w:rPr>
      </w:pPr>
      <w:r>
        <w:rPr>
          <w:b/>
          <w:sz w:val="24"/>
          <w:szCs w:val="24"/>
        </w:rPr>
        <w:t xml:space="preserve">Таблица 207 </w:t>
      </w:r>
      <w:r w:rsidRPr="00336C44">
        <w:rPr>
          <w:b/>
          <w:sz w:val="24"/>
          <w:szCs w:val="24"/>
        </w:rPr>
        <w:t>–</w:t>
      </w:r>
      <w:r w:rsidRPr="001E391F">
        <w:rPr>
          <w:b/>
          <w:sz w:val="24"/>
          <w:szCs w:val="24"/>
        </w:rPr>
        <w:t xml:space="preserve"> Поле значения отклика Считывание исходного маршрута</w:t>
      </w:r>
    </w:p>
    <w:tbl>
      <w:tblPr>
        <w:tblW w:w="0" w:type="auto"/>
        <w:tblCellMar>
          <w:left w:w="0" w:type="dxa"/>
          <w:right w:w="0" w:type="dxa"/>
        </w:tblCellMar>
        <w:tblLook w:val="04A0" w:firstRow="1" w:lastRow="0" w:firstColumn="1" w:lastColumn="0" w:noHBand="0" w:noVBand="1"/>
      </w:tblPr>
      <w:tblGrid>
        <w:gridCol w:w="1154"/>
        <w:gridCol w:w="1566"/>
        <w:gridCol w:w="2831"/>
        <w:gridCol w:w="3883"/>
      </w:tblGrid>
      <w:tr w:rsidR="00336C44" w:rsidRPr="002910EC" w14:paraId="3FB2AF9C" w14:textId="77777777" w:rsidTr="00336C44">
        <w:trPr>
          <w:trHeight w:val="470"/>
        </w:trPr>
        <w:tc>
          <w:tcPr>
            <w:tcW w:w="8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4010F5D" w14:textId="77777777" w:rsidR="00336C44" w:rsidRPr="002910EC" w:rsidRDefault="00336C44" w:rsidP="00336C44">
            <w:pPr>
              <w:ind w:firstLine="0"/>
              <w:jc w:val="center"/>
              <w:rPr>
                <w:sz w:val="24"/>
                <w:szCs w:val="24"/>
              </w:rPr>
            </w:pPr>
            <w:r w:rsidRPr="002910EC">
              <w:rPr>
                <w:sz w:val="24"/>
                <w:szCs w:val="24"/>
              </w:rPr>
              <w:t xml:space="preserve">Смещение </w:t>
            </w:r>
            <w:proofErr w:type="spellStart"/>
            <w:r w:rsidRPr="002910EC">
              <w:rPr>
                <w:sz w:val="24"/>
                <w:szCs w:val="24"/>
              </w:rPr>
              <w:t>октета</w:t>
            </w:r>
            <w:r w:rsidRPr="00336C44">
              <w:rPr>
                <w:sz w:val="24"/>
                <w:szCs w:val="24"/>
                <w:vertAlign w:val="superscript"/>
              </w:rPr>
              <w:t>a</w:t>
            </w:r>
            <w:proofErr w:type="spellEnd"/>
          </w:p>
        </w:tc>
        <w:tc>
          <w:tcPr>
            <w:tcW w:w="13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7B74458" w14:textId="77777777" w:rsidR="00336C44" w:rsidRPr="002910EC" w:rsidRDefault="00336C44" w:rsidP="00336C44">
            <w:pPr>
              <w:ind w:firstLine="0"/>
              <w:jc w:val="center"/>
              <w:rPr>
                <w:sz w:val="24"/>
                <w:szCs w:val="24"/>
              </w:rPr>
            </w:pPr>
            <w:r w:rsidRPr="002910EC">
              <w:rPr>
                <w:sz w:val="24"/>
                <w:szCs w:val="24"/>
              </w:rPr>
              <w:t>Тип данных</w:t>
            </w:r>
          </w:p>
        </w:tc>
        <w:tc>
          <w:tcPr>
            <w:tcW w:w="197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CC5AA79"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629E13C"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3B103198" w14:textId="77777777" w:rsidTr="00336C44">
        <w:trPr>
          <w:trHeight w:val="283"/>
        </w:trPr>
        <w:tc>
          <w:tcPr>
            <w:tcW w:w="8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07D468" w14:textId="77777777" w:rsidR="00336C44" w:rsidRPr="002910EC" w:rsidRDefault="00336C44" w:rsidP="00336C44">
            <w:pPr>
              <w:ind w:firstLine="0"/>
              <w:rPr>
                <w:sz w:val="24"/>
                <w:szCs w:val="24"/>
              </w:rPr>
            </w:pPr>
            <w:r w:rsidRPr="002910EC">
              <w:rPr>
                <w:sz w:val="24"/>
                <w:szCs w:val="24"/>
              </w:rPr>
              <w:t>0</w:t>
            </w:r>
          </w:p>
        </w:tc>
        <w:tc>
          <w:tcPr>
            <w:tcW w:w="13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6C605D" w14:textId="77777777" w:rsidR="00336C44" w:rsidRPr="002910EC" w:rsidRDefault="00336C44" w:rsidP="00336C44">
            <w:pPr>
              <w:ind w:firstLine="0"/>
              <w:rPr>
                <w:sz w:val="24"/>
                <w:szCs w:val="24"/>
              </w:rPr>
            </w:pPr>
            <w:r w:rsidRPr="002910EC">
              <w:rPr>
                <w:sz w:val="24"/>
                <w:szCs w:val="24"/>
              </w:rPr>
              <w:t>Беззнаковое8</w:t>
            </w:r>
          </w:p>
        </w:tc>
        <w:tc>
          <w:tcPr>
            <w:tcW w:w="197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B9ADAB" w14:textId="77777777" w:rsidR="00336C44" w:rsidRPr="002910EC" w:rsidRDefault="00336C44" w:rsidP="00336C44">
            <w:pPr>
              <w:ind w:firstLine="0"/>
              <w:rPr>
                <w:sz w:val="24"/>
                <w:szCs w:val="24"/>
              </w:rPr>
            </w:pPr>
            <w:proofErr w:type="spellStart"/>
            <w:r w:rsidRPr="002910EC">
              <w:rPr>
                <w:sz w:val="24"/>
                <w:szCs w:val="24"/>
              </w:rPr>
              <w:t>Идентификатор_маршрута</w:t>
            </w:r>
            <w:proofErr w:type="spellEnd"/>
          </w:p>
        </w:tc>
        <w:tc>
          <w:tcPr>
            <w:tcW w:w="50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4869CF" w14:textId="77777777" w:rsidR="00336C44" w:rsidRPr="002910EC" w:rsidRDefault="00336C44" w:rsidP="00336C44">
            <w:pPr>
              <w:ind w:firstLine="0"/>
              <w:rPr>
                <w:sz w:val="24"/>
                <w:szCs w:val="24"/>
              </w:rPr>
            </w:pPr>
            <w:r w:rsidRPr="002910EC">
              <w:rPr>
                <w:sz w:val="24"/>
                <w:szCs w:val="24"/>
              </w:rPr>
              <w:t>Идентификатор маршрута, для которого необходимо прочитать исходный маршрут</w:t>
            </w:r>
          </w:p>
        </w:tc>
      </w:tr>
      <w:tr w:rsidR="00336C44" w:rsidRPr="002910EC" w14:paraId="6CFF9C87" w14:textId="77777777" w:rsidTr="00336C44">
        <w:trPr>
          <w:trHeight w:val="274"/>
        </w:trPr>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4B76BF" w14:textId="77777777" w:rsidR="00336C44" w:rsidRPr="002910EC" w:rsidRDefault="00336C44" w:rsidP="00336C44">
            <w:pPr>
              <w:ind w:firstLine="0"/>
              <w:rPr>
                <w:sz w:val="24"/>
                <w:szCs w:val="24"/>
              </w:rPr>
            </w:pPr>
            <w:r w:rsidRPr="002910EC">
              <w:rPr>
                <w:sz w:val="24"/>
                <w:szCs w:val="24"/>
              </w:rPr>
              <w:t>1</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17781F" w14:textId="77777777" w:rsidR="00336C44" w:rsidRPr="002910EC" w:rsidRDefault="00336C44" w:rsidP="00336C44">
            <w:pPr>
              <w:ind w:firstLine="0"/>
              <w:rPr>
                <w:sz w:val="24"/>
                <w:szCs w:val="24"/>
              </w:rPr>
            </w:pPr>
            <w:r w:rsidRPr="002910EC">
              <w:rPr>
                <w:sz w:val="24"/>
                <w:szCs w:val="24"/>
              </w:rPr>
              <w:t>Беззнаковое8</w:t>
            </w:r>
          </w:p>
        </w:tc>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68051F" w14:textId="77777777" w:rsidR="00336C44" w:rsidRPr="002910EC" w:rsidRDefault="00336C44" w:rsidP="00336C44">
            <w:pPr>
              <w:ind w:firstLine="0"/>
              <w:rPr>
                <w:sz w:val="24"/>
                <w:szCs w:val="24"/>
              </w:rPr>
            </w:pPr>
            <w:r w:rsidRPr="002910EC">
              <w:rPr>
                <w:sz w:val="24"/>
                <w:szCs w:val="24"/>
              </w:rPr>
              <w:t>Количество переключений</w:t>
            </w:r>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993129" w14:textId="77777777" w:rsidR="00336C44" w:rsidRPr="002910EC" w:rsidRDefault="00336C44" w:rsidP="00336C44">
            <w:pPr>
              <w:ind w:firstLine="0"/>
              <w:rPr>
                <w:sz w:val="24"/>
                <w:szCs w:val="24"/>
              </w:rPr>
            </w:pPr>
            <w:r w:rsidRPr="002910EC">
              <w:rPr>
                <w:sz w:val="24"/>
                <w:szCs w:val="24"/>
              </w:rPr>
              <w:t>Количество переходов на этом маршруте</w:t>
            </w:r>
          </w:p>
        </w:tc>
      </w:tr>
      <w:tr w:rsidR="00336C44" w:rsidRPr="002910EC" w14:paraId="25D13A4C" w14:textId="77777777" w:rsidTr="00336C44">
        <w:trPr>
          <w:trHeight w:val="274"/>
        </w:trPr>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24CE72" w14:textId="77777777" w:rsidR="00336C44" w:rsidRPr="002910EC" w:rsidRDefault="00336C44" w:rsidP="00336C44">
            <w:pPr>
              <w:ind w:firstLine="0"/>
              <w:rPr>
                <w:sz w:val="24"/>
                <w:szCs w:val="24"/>
              </w:rPr>
            </w:pPr>
            <w:r w:rsidRPr="002910EC">
              <w:rPr>
                <w:sz w:val="24"/>
                <w:szCs w:val="24"/>
              </w:rPr>
              <w:t>2</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10C3E8" w14:textId="77777777" w:rsidR="00336C44" w:rsidRPr="002910EC" w:rsidRDefault="00336C44" w:rsidP="00336C44">
            <w:pPr>
              <w:ind w:firstLine="0"/>
              <w:rPr>
                <w:sz w:val="24"/>
                <w:szCs w:val="24"/>
              </w:rPr>
            </w:pPr>
            <w:r w:rsidRPr="002910EC">
              <w:rPr>
                <w:sz w:val="24"/>
                <w:szCs w:val="24"/>
              </w:rPr>
              <w:t>Беззнаковое16</w:t>
            </w:r>
          </w:p>
        </w:tc>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38629C" w14:textId="77777777" w:rsidR="00336C44" w:rsidRPr="002910EC" w:rsidRDefault="00336C44" w:rsidP="00336C44">
            <w:pPr>
              <w:ind w:firstLine="0"/>
              <w:rPr>
                <w:sz w:val="24"/>
                <w:szCs w:val="24"/>
              </w:rPr>
            </w:pPr>
            <w:r w:rsidRPr="002910EC">
              <w:rPr>
                <w:sz w:val="24"/>
                <w:szCs w:val="24"/>
              </w:rPr>
              <w:t xml:space="preserve">Переключение </w:t>
            </w:r>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2BF7E2" w14:textId="77777777" w:rsidR="00336C44" w:rsidRPr="002910EC" w:rsidRDefault="00336C44" w:rsidP="00336C44">
            <w:pPr>
              <w:ind w:firstLine="0"/>
              <w:rPr>
                <w:sz w:val="24"/>
                <w:szCs w:val="24"/>
              </w:rPr>
            </w:pPr>
            <w:r w:rsidRPr="002910EC">
              <w:rPr>
                <w:sz w:val="24"/>
                <w:szCs w:val="24"/>
              </w:rPr>
              <w:t>Псевдоним для записи переключений 0</w:t>
            </w:r>
          </w:p>
        </w:tc>
      </w:tr>
      <w:tr w:rsidR="00336C44" w:rsidRPr="002910EC" w14:paraId="337CC4DA" w14:textId="77777777" w:rsidTr="00336C44">
        <w:trPr>
          <w:trHeight w:val="274"/>
        </w:trPr>
        <w:tc>
          <w:tcPr>
            <w:tcW w:w="8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B63AFE" w14:textId="77777777" w:rsidR="00336C44" w:rsidRPr="002910EC" w:rsidRDefault="00336C44" w:rsidP="00336C44">
            <w:pPr>
              <w:ind w:firstLine="0"/>
              <w:rPr>
                <w:sz w:val="24"/>
                <w:szCs w:val="24"/>
              </w:rPr>
            </w:pPr>
            <w:r w:rsidRPr="002910EC">
              <w:rPr>
                <w:sz w:val="24"/>
                <w:szCs w:val="24"/>
              </w:rPr>
              <w:t>4..</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0203C1" w14:textId="77777777" w:rsidR="00336C44" w:rsidRPr="002910EC" w:rsidRDefault="00336C44" w:rsidP="00336C44">
            <w:pPr>
              <w:ind w:firstLine="0"/>
              <w:rPr>
                <w:sz w:val="24"/>
                <w:szCs w:val="24"/>
              </w:rPr>
            </w:pPr>
            <w:r w:rsidRPr="002910EC">
              <w:rPr>
                <w:sz w:val="24"/>
                <w:szCs w:val="24"/>
              </w:rPr>
              <w:t xml:space="preserve"> </w:t>
            </w:r>
          </w:p>
        </w:tc>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56E905" w14:textId="77777777" w:rsidR="00336C44" w:rsidRPr="002910EC" w:rsidRDefault="00336C44" w:rsidP="00336C44">
            <w:pPr>
              <w:ind w:firstLine="0"/>
              <w:rPr>
                <w:sz w:val="24"/>
                <w:szCs w:val="24"/>
              </w:rPr>
            </w:pPr>
            <w:r w:rsidRPr="002910EC">
              <w:rPr>
                <w:sz w:val="24"/>
                <w:szCs w:val="24"/>
              </w:rPr>
              <w:t xml:space="preserve"> </w:t>
            </w:r>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36197E" w14:textId="77777777" w:rsidR="00336C44" w:rsidRPr="002910EC" w:rsidRDefault="00336C44" w:rsidP="00336C44">
            <w:pPr>
              <w:ind w:firstLine="0"/>
              <w:rPr>
                <w:sz w:val="24"/>
                <w:szCs w:val="24"/>
              </w:rPr>
            </w:pPr>
            <w:r w:rsidRPr="002910EC">
              <w:rPr>
                <w:sz w:val="24"/>
                <w:szCs w:val="24"/>
              </w:rPr>
              <w:t xml:space="preserve"> </w:t>
            </w:r>
          </w:p>
        </w:tc>
      </w:tr>
      <w:tr w:rsidR="00336C44" w:rsidRPr="002910EC" w14:paraId="7FF4377A" w14:textId="77777777" w:rsidTr="00336C44">
        <w:trPr>
          <w:trHeight w:val="278"/>
        </w:trPr>
        <w:tc>
          <w:tcPr>
            <w:tcW w:w="929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EE2518" w14:textId="648F9638" w:rsidR="00336C44" w:rsidRPr="00336C44" w:rsidRDefault="00336C44" w:rsidP="00336C44">
            <w:pPr>
              <w:ind w:firstLine="709"/>
            </w:pPr>
            <w:bookmarkStart w:id="456" w:name="bookmark676"/>
            <w:r w:rsidRPr="00336C44">
              <w:t>_________</w:t>
            </w:r>
          </w:p>
          <w:p w14:paraId="5498AB65" w14:textId="27737F7A" w:rsidR="00336C44" w:rsidRPr="002910EC" w:rsidRDefault="00336C44" w:rsidP="00336C44">
            <w:pPr>
              <w:ind w:firstLine="709"/>
              <w:rPr>
                <w:sz w:val="24"/>
                <w:szCs w:val="24"/>
              </w:rPr>
            </w:pPr>
            <w:r w:rsidRPr="00336C44">
              <w:rPr>
                <w:vertAlign w:val="superscript"/>
              </w:rPr>
              <w:t>a</w:t>
            </w:r>
            <w:bookmarkEnd w:id="456"/>
            <w:r w:rsidRPr="00336C44">
              <w:rPr>
                <w:vertAlign w:val="superscript"/>
              </w:rPr>
              <w:t xml:space="preserve"> </w:t>
            </w:r>
            <w:r w:rsidRPr="00336C44">
              <w:t>Поля с номерами октетов от 2 до 3 повторяются столько раз, сколько установлено значение Количество Переключений.</w:t>
            </w:r>
          </w:p>
        </w:tc>
      </w:tr>
    </w:tbl>
    <w:p w14:paraId="570131D7" w14:textId="77777777" w:rsidR="00336C44" w:rsidRPr="002910EC" w:rsidRDefault="00336C44" w:rsidP="00336C44">
      <w:pPr>
        <w:rPr>
          <w:sz w:val="24"/>
          <w:szCs w:val="24"/>
        </w:rPr>
      </w:pPr>
    </w:p>
    <w:p w14:paraId="63E1DBF2" w14:textId="77777777" w:rsidR="00336C44" w:rsidRPr="001E391F" w:rsidRDefault="00336C44" w:rsidP="00336C44">
      <w:pPr>
        <w:ind w:firstLine="0"/>
        <w:jc w:val="center"/>
        <w:rPr>
          <w:b/>
          <w:sz w:val="24"/>
          <w:szCs w:val="24"/>
        </w:rPr>
      </w:pPr>
      <w:r>
        <w:rPr>
          <w:b/>
          <w:sz w:val="24"/>
          <w:szCs w:val="24"/>
        </w:rPr>
        <w:t xml:space="preserve">Таблица 208 </w:t>
      </w:r>
      <w:r w:rsidRPr="00336C44">
        <w:rPr>
          <w:b/>
          <w:sz w:val="24"/>
          <w:szCs w:val="24"/>
        </w:rPr>
        <w:t>–</w:t>
      </w:r>
      <w:r w:rsidRPr="001E391F">
        <w:rPr>
          <w:b/>
          <w:sz w:val="24"/>
          <w:szCs w:val="24"/>
        </w:rPr>
        <w:t xml:space="preserve"> Коды отклика для команды Считывание исходного маршрута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2910EC" w14:paraId="0A8D0983" w14:textId="77777777" w:rsidTr="00336C44">
        <w:trPr>
          <w:trHeight w:val="283"/>
          <w:jc w:val="center"/>
        </w:trPr>
        <w:tc>
          <w:tcPr>
            <w:tcW w:w="907" w:type="dxa"/>
            <w:tcMar>
              <w:top w:w="0" w:type="dxa"/>
              <w:left w:w="40" w:type="dxa"/>
              <w:bottom w:w="0" w:type="dxa"/>
              <w:right w:w="40" w:type="dxa"/>
            </w:tcMar>
            <w:hideMark/>
          </w:tcPr>
          <w:p w14:paraId="6ABFC0C2" w14:textId="77777777" w:rsidR="00336C44" w:rsidRPr="002910EC" w:rsidRDefault="00336C44" w:rsidP="00336C44">
            <w:pPr>
              <w:ind w:firstLine="0"/>
              <w:jc w:val="center"/>
              <w:rPr>
                <w:sz w:val="24"/>
                <w:szCs w:val="24"/>
              </w:rPr>
            </w:pPr>
            <w:r w:rsidRPr="002910EC">
              <w:rPr>
                <w:sz w:val="24"/>
                <w:szCs w:val="24"/>
              </w:rPr>
              <w:t>Значение</w:t>
            </w:r>
          </w:p>
        </w:tc>
        <w:tc>
          <w:tcPr>
            <w:tcW w:w="1190" w:type="dxa"/>
            <w:tcMar>
              <w:top w:w="0" w:type="dxa"/>
              <w:left w:w="40" w:type="dxa"/>
              <w:bottom w:w="0" w:type="dxa"/>
              <w:right w:w="40" w:type="dxa"/>
            </w:tcMar>
            <w:hideMark/>
          </w:tcPr>
          <w:p w14:paraId="5952B741" w14:textId="77777777" w:rsidR="00336C44" w:rsidRPr="002910EC" w:rsidRDefault="00336C44" w:rsidP="00336C44">
            <w:pPr>
              <w:ind w:firstLine="0"/>
              <w:jc w:val="center"/>
              <w:rPr>
                <w:sz w:val="24"/>
                <w:szCs w:val="24"/>
              </w:rPr>
            </w:pPr>
            <w:r w:rsidRPr="002910EC">
              <w:rPr>
                <w:sz w:val="24"/>
                <w:szCs w:val="24"/>
              </w:rPr>
              <w:t>Класс</w:t>
            </w:r>
          </w:p>
        </w:tc>
        <w:tc>
          <w:tcPr>
            <w:tcW w:w="5803" w:type="dxa"/>
            <w:tcMar>
              <w:top w:w="0" w:type="dxa"/>
              <w:left w:w="40" w:type="dxa"/>
              <w:bottom w:w="0" w:type="dxa"/>
              <w:right w:w="40" w:type="dxa"/>
            </w:tcMar>
            <w:hideMark/>
          </w:tcPr>
          <w:p w14:paraId="554D1E37"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54D242B5" w14:textId="77777777" w:rsidTr="00336C44">
        <w:trPr>
          <w:trHeight w:val="283"/>
          <w:jc w:val="center"/>
        </w:trPr>
        <w:tc>
          <w:tcPr>
            <w:tcW w:w="907" w:type="dxa"/>
            <w:tcMar>
              <w:top w:w="0" w:type="dxa"/>
              <w:left w:w="40" w:type="dxa"/>
              <w:bottom w:w="0" w:type="dxa"/>
              <w:right w:w="40" w:type="dxa"/>
            </w:tcMar>
            <w:hideMark/>
          </w:tcPr>
          <w:p w14:paraId="5FB29EC9" w14:textId="77777777" w:rsidR="00336C44" w:rsidRPr="002910EC" w:rsidRDefault="00336C44" w:rsidP="00336C44">
            <w:pPr>
              <w:ind w:firstLine="0"/>
              <w:rPr>
                <w:sz w:val="24"/>
                <w:szCs w:val="24"/>
              </w:rPr>
            </w:pPr>
            <w:r w:rsidRPr="002910EC">
              <w:rPr>
                <w:sz w:val="24"/>
                <w:szCs w:val="24"/>
              </w:rPr>
              <w:t>0</w:t>
            </w:r>
          </w:p>
        </w:tc>
        <w:tc>
          <w:tcPr>
            <w:tcW w:w="1190" w:type="dxa"/>
            <w:tcMar>
              <w:top w:w="0" w:type="dxa"/>
              <w:left w:w="40" w:type="dxa"/>
              <w:bottom w:w="0" w:type="dxa"/>
              <w:right w:w="40" w:type="dxa"/>
            </w:tcMar>
            <w:hideMark/>
          </w:tcPr>
          <w:p w14:paraId="628267B3" w14:textId="77777777" w:rsidR="00336C44" w:rsidRPr="002910EC" w:rsidRDefault="00336C44" w:rsidP="00336C44">
            <w:pPr>
              <w:ind w:firstLine="0"/>
              <w:rPr>
                <w:sz w:val="24"/>
                <w:szCs w:val="24"/>
              </w:rPr>
            </w:pPr>
            <w:r w:rsidRPr="002910EC">
              <w:rPr>
                <w:sz w:val="24"/>
                <w:szCs w:val="24"/>
              </w:rPr>
              <w:t>Успешное выполнение</w:t>
            </w:r>
          </w:p>
        </w:tc>
        <w:tc>
          <w:tcPr>
            <w:tcW w:w="5803" w:type="dxa"/>
            <w:tcMar>
              <w:top w:w="0" w:type="dxa"/>
              <w:left w:w="40" w:type="dxa"/>
              <w:bottom w:w="0" w:type="dxa"/>
              <w:right w:w="40" w:type="dxa"/>
            </w:tcMar>
            <w:hideMark/>
          </w:tcPr>
          <w:p w14:paraId="3FD12055"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0B7D9DF6" w14:textId="77777777" w:rsidTr="00336C44">
        <w:trPr>
          <w:trHeight w:val="274"/>
          <w:jc w:val="center"/>
        </w:trPr>
        <w:tc>
          <w:tcPr>
            <w:tcW w:w="907" w:type="dxa"/>
            <w:tcMar>
              <w:top w:w="0" w:type="dxa"/>
              <w:left w:w="40" w:type="dxa"/>
              <w:bottom w:w="0" w:type="dxa"/>
              <w:right w:w="40" w:type="dxa"/>
            </w:tcMar>
            <w:hideMark/>
          </w:tcPr>
          <w:p w14:paraId="2155EDD3" w14:textId="77777777" w:rsidR="00336C44" w:rsidRPr="002910EC" w:rsidRDefault="00336C44" w:rsidP="00336C44">
            <w:pPr>
              <w:ind w:firstLine="0"/>
              <w:rPr>
                <w:sz w:val="24"/>
                <w:szCs w:val="24"/>
              </w:rPr>
            </w:pPr>
            <w:r w:rsidRPr="002910EC">
              <w:rPr>
                <w:sz w:val="24"/>
                <w:szCs w:val="24"/>
              </w:rPr>
              <w:t>2</w:t>
            </w:r>
          </w:p>
        </w:tc>
        <w:tc>
          <w:tcPr>
            <w:tcW w:w="1190" w:type="dxa"/>
            <w:tcMar>
              <w:top w:w="0" w:type="dxa"/>
              <w:left w:w="40" w:type="dxa"/>
              <w:bottom w:w="0" w:type="dxa"/>
              <w:right w:w="40" w:type="dxa"/>
            </w:tcMar>
            <w:hideMark/>
          </w:tcPr>
          <w:p w14:paraId="789189D8"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02622DA4" w14:textId="77777777" w:rsidR="00336C44" w:rsidRPr="002910EC" w:rsidRDefault="00336C44" w:rsidP="00336C44">
            <w:pPr>
              <w:ind w:firstLine="0"/>
              <w:rPr>
                <w:sz w:val="24"/>
                <w:szCs w:val="24"/>
              </w:rPr>
            </w:pPr>
            <w:r w:rsidRPr="002910EC">
              <w:rPr>
                <w:sz w:val="24"/>
                <w:szCs w:val="24"/>
              </w:rPr>
              <w:t xml:space="preserve">Неверный выбор (неверный </w:t>
            </w:r>
            <w:proofErr w:type="spellStart"/>
            <w:r w:rsidRPr="002910EC">
              <w:rPr>
                <w:sz w:val="24"/>
                <w:szCs w:val="24"/>
              </w:rPr>
              <w:t>Идентификатор_маршрута</w:t>
            </w:r>
            <w:proofErr w:type="spellEnd"/>
            <w:r w:rsidRPr="002910EC">
              <w:rPr>
                <w:sz w:val="24"/>
                <w:szCs w:val="24"/>
              </w:rPr>
              <w:t>)</w:t>
            </w:r>
          </w:p>
        </w:tc>
      </w:tr>
      <w:tr w:rsidR="00336C44" w:rsidRPr="002910EC" w14:paraId="5D1EE8C8" w14:textId="77777777" w:rsidTr="00336C44">
        <w:trPr>
          <w:trHeight w:val="274"/>
          <w:jc w:val="center"/>
        </w:trPr>
        <w:tc>
          <w:tcPr>
            <w:tcW w:w="907" w:type="dxa"/>
            <w:tcMar>
              <w:top w:w="0" w:type="dxa"/>
              <w:left w:w="40" w:type="dxa"/>
              <w:bottom w:w="0" w:type="dxa"/>
              <w:right w:w="40" w:type="dxa"/>
            </w:tcMar>
            <w:hideMark/>
          </w:tcPr>
          <w:p w14:paraId="6D218E61" w14:textId="77777777" w:rsidR="00336C44" w:rsidRPr="002910EC" w:rsidRDefault="00336C44" w:rsidP="00336C44">
            <w:pPr>
              <w:ind w:firstLine="0"/>
              <w:rPr>
                <w:sz w:val="24"/>
                <w:szCs w:val="24"/>
              </w:rPr>
            </w:pPr>
            <w:r w:rsidRPr="002910EC">
              <w:rPr>
                <w:sz w:val="24"/>
                <w:szCs w:val="24"/>
              </w:rPr>
              <w:t>5</w:t>
            </w:r>
          </w:p>
        </w:tc>
        <w:tc>
          <w:tcPr>
            <w:tcW w:w="1190" w:type="dxa"/>
            <w:tcMar>
              <w:top w:w="0" w:type="dxa"/>
              <w:left w:w="40" w:type="dxa"/>
              <w:bottom w:w="0" w:type="dxa"/>
              <w:right w:w="40" w:type="dxa"/>
            </w:tcMar>
            <w:hideMark/>
          </w:tcPr>
          <w:p w14:paraId="3B600FEC"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6F4FA2A1"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33F31F03" w14:textId="77777777" w:rsidTr="00336C44">
        <w:trPr>
          <w:trHeight w:val="274"/>
          <w:jc w:val="center"/>
        </w:trPr>
        <w:tc>
          <w:tcPr>
            <w:tcW w:w="907" w:type="dxa"/>
            <w:tcMar>
              <w:top w:w="0" w:type="dxa"/>
              <w:left w:w="40" w:type="dxa"/>
              <w:bottom w:w="0" w:type="dxa"/>
              <w:right w:w="40" w:type="dxa"/>
            </w:tcMar>
            <w:hideMark/>
          </w:tcPr>
          <w:p w14:paraId="05D528E3" w14:textId="77777777" w:rsidR="00336C44" w:rsidRPr="002910EC" w:rsidRDefault="00336C44" w:rsidP="00336C44">
            <w:pPr>
              <w:ind w:firstLine="0"/>
              <w:rPr>
                <w:sz w:val="24"/>
                <w:szCs w:val="24"/>
              </w:rPr>
            </w:pPr>
            <w:r w:rsidRPr="002910EC">
              <w:rPr>
                <w:sz w:val="24"/>
                <w:szCs w:val="24"/>
              </w:rPr>
              <w:t>16</w:t>
            </w:r>
          </w:p>
        </w:tc>
        <w:tc>
          <w:tcPr>
            <w:tcW w:w="1190" w:type="dxa"/>
            <w:tcMar>
              <w:top w:w="0" w:type="dxa"/>
              <w:left w:w="40" w:type="dxa"/>
              <w:bottom w:w="0" w:type="dxa"/>
              <w:right w:w="40" w:type="dxa"/>
            </w:tcMar>
            <w:hideMark/>
          </w:tcPr>
          <w:p w14:paraId="5D8E32FA"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33468899" w14:textId="77777777" w:rsidR="00336C44" w:rsidRPr="002910EC" w:rsidRDefault="00336C44" w:rsidP="00336C44">
            <w:pPr>
              <w:ind w:firstLine="0"/>
              <w:rPr>
                <w:sz w:val="24"/>
                <w:szCs w:val="24"/>
              </w:rPr>
            </w:pPr>
            <w:r w:rsidRPr="002910EC">
              <w:rPr>
                <w:sz w:val="24"/>
                <w:szCs w:val="24"/>
              </w:rPr>
              <w:t>Доступ ограничен</w:t>
            </w:r>
          </w:p>
        </w:tc>
      </w:tr>
      <w:tr w:rsidR="00336C44" w:rsidRPr="002910EC" w14:paraId="79DA3C0E" w14:textId="77777777" w:rsidTr="00336C44">
        <w:trPr>
          <w:trHeight w:val="278"/>
          <w:jc w:val="center"/>
        </w:trPr>
        <w:tc>
          <w:tcPr>
            <w:tcW w:w="907" w:type="dxa"/>
            <w:tcMar>
              <w:top w:w="0" w:type="dxa"/>
              <w:left w:w="40" w:type="dxa"/>
              <w:bottom w:w="0" w:type="dxa"/>
              <w:right w:w="40" w:type="dxa"/>
            </w:tcMar>
            <w:hideMark/>
          </w:tcPr>
          <w:p w14:paraId="10F9903B" w14:textId="77777777" w:rsidR="00336C44" w:rsidRPr="002910EC" w:rsidRDefault="00336C44" w:rsidP="00336C44">
            <w:pPr>
              <w:ind w:firstLine="0"/>
              <w:rPr>
                <w:sz w:val="24"/>
                <w:szCs w:val="24"/>
              </w:rPr>
            </w:pPr>
            <w:r w:rsidRPr="002910EC">
              <w:rPr>
                <w:sz w:val="24"/>
                <w:szCs w:val="24"/>
              </w:rPr>
              <w:t>65</w:t>
            </w:r>
          </w:p>
        </w:tc>
        <w:tc>
          <w:tcPr>
            <w:tcW w:w="1190" w:type="dxa"/>
            <w:tcMar>
              <w:top w:w="0" w:type="dxa"/>
              <w:left w:w="40" w:type="dxa"/>
              <w:bottom w:w="0" w:type="dxa"/>
              <w:right w:w="40" w:type="dxa"/>
            </w:tcMar>
            <w:hideMark/>
          </w:tcPr>
          <w:p w14:paraId="511EEE9D" w14:textId="77777777" w:rsidR="00336C44" w:rsidRPr="002910EC" w:rsidRDefault="00336C44" w:rsidP="00336C44">
            <w:pPr>
              <w:ind w:firstLine="0"/>
              <w:rPr>
                <w:sz w:val="24"/>
                <w:szCs w:val="24"/>
              </w:rPr>
            </w:pPr>
            <w:r w:rsidRPr="002910EC">
              <w:rPr>
                <w:sz w:val="24"/>
                <w:szCs w:val="24"/>
              </w:rPr>
              <w:t>Отказ</w:t>
            </w:r>
          </w:p>
        </w:tc>
        <w:tc>
          <w:tcPr>
            <w:tcW w:w="5803" w:type="dxa"/>
            <w:tcMar>
              <w:top w:w="0" w:type="dxa"/>
              <w:left w:w="40" w:type="dxa"/>
              <w:bottom w:w="0" w:type="dxa"/>
              <w:right w:w="40" w:type="dxa"/>
            </w:tcMar>
            <w:hideMark/>
          </w:tcPr>
          <w:p w14:paraId="2AB4EC4E" w14:textId="77777777" w:rsidR="00336C44" w:rsidRPr="002910EC" w:rsidRDefault="00336C44" w:rsidP="00336C44">
            <w:pPr>
              <w:ind w:firstLine="0"/>
              <w:rPr>
                <w:sz w:val="24"/>
                <w:szCs w:val="24"/>
              </w:rPr>
            </w:pPr>
            <w:r w:rsidRPr="002910EC">
              <w:rPr>
                <w:sz w:val="24"/>
                <w:szCs w:val="24"/>
              </w:rPr>
              <w:t xml:space="preserve">Запись не найдена (исходный маршрут не связан с </w:t>
            </w:r>
            <w:proofErr w:type="spellStart"/>
            <w:r w:rsidRPr="002910EC">
              <w:rPr>
                <w:sz w:val="24"/>
                <w:szCs w:val="24"/>
              </w:rPr>
              <w:t>Идентификатор_маршрута</w:t>
            </w:r>
            <w:proofErr w:type="spellEnd"/>
            <w:r w:rsidRPr="002910EC">
              <w:rPr>
                <w:sz w:val="24"/>
                <w:szCs w:val="24"/>
              </w:rPr>
              <w:t>)</w:t>
            </w:r>
          </w:p>
        </w:tc>
      </w:tr>
    </w:tbl>
    <w:p w14:paraId="443EEF7B" w14:textId="77777777" w:rsidR="00336C44" w:rsidRDefault="00336C44" w:rsidP="00336C44">
      <w:pPr>
        <w:rPr>
          <w:sz w:val="24"/>
          <w:szCs w:val="24"/>
        </w:rPr>
      </w:pPr>
    </w:p>
    <w:p w14:paraId="3D76080B" w14:textId="77777777" w:rsidR="00336C44" w:rsidRPr="001E391F" w:rsidRDefault="00336C44" w:rsidP="00336C44">
      <w:pPr>
        <w:rPr>
          <w:b/>
          <w:sz w:val="24"/>
          <w:szCs w:val="24"/>
        </w:rPr>
      </w:pPr>
      <w:r w:rsidRPr="001E391F">
        <w:rPr>
          <w:b/>
          <w:sz w:val="24"/>
          <w:szCs w:val="24"/>
        </w:rPr>
        <w:lastRenderedPageBreak/>
        <w:t>8.3.4.35.3 Процедура на отвечающем устройстве</w:t>
      </w:r>
    </w:p>
    <w:p w14:paraId="741F56F9" w14:textId="77777777" w:rsidR="00336C44" w:rsidRPr="002910EC" w:rsidRDefault="00336C44" w:rsidP="00336C44">
      <w:pPr>
        <w:rPr>
          <w:sz w:val="24"/>
          <w:szCs w:val="24"/>
        </w:rPr>
      </w:pPr>
      <w:r w:rsidRPr="002910EC">
        <w:rPr>
          <w:sz w:val="24"/>
          <w:szCs w:val="24"/>
        </w:rPr>
        <w:t>Эта команда читает содержимое определенного исходного маршрута. Широковещательные адреса не являются допустимыми значениями адреса в исходных маршрутах и не должны включаться в отклик на эту команду.</w:t>
      </w:r>
    </w:p>
    <w:p w14:paraId="71588B82" w14:textId="77777777" w:rsidR="00336C44" w:rsidRPr="001E391F" w:rsidRDefault="00336C44" w:rsidP="00336C44">
      <w:pPr>
        <w:rPr>
          <w:b/>
          <w:sz w:val="24"/>
          <w:szCs w:val="24"/>
        </w:rPr>
      </w:pPr>
      <w:bookmarkStart w:id="457" w:name="bookmark677"/>
      <w:r w:rsidRPr="001E391F">
        <w:rPr>
          <w:b/>
          <w:sz w:val="24"/>
          <w:szCs w:val="24"/>
        </w:rPr>
        <w:t>8</w:t>
      </w:r>
      <w:bookmarkEnd w:id="457"/>
      <w:r w:rsidRPr="001E391F">
        <w:rPr>
          <w:b/>
          <w:sz w:val="24"/>
          <w:szCs w:val="24"/>
        </w:rPr>
        <w:t>.3.4.36 PDU FAL Считывание режима CCA</w:t>
      </w:r>
    </w:p>
    <w:p w14:paraId="6CED0092" w14:textId="77777777" w:rsidR="00336C44" w:rsidRPr="001E391F" w:rsidRDefault="00336C44" w:rsidP="00336C44">
      <w:pPr>
        <w:rPr>
          <w:b/>
          <w:sz w:val="24"/>
          <w:szCs w:val="24"/>
        </w:rPr>
      </w:pPr>
      <w:r w:rsidRPr="001E391F">
        <w:rPr>
          <w:b/>
          <w:sz w:val="24"/>
          <w:szCs w:val="24"/>
        </w:rPr>
        <w:t>8.3.4.36.1 Примитив запроса</w:t>
      </w:r>
    </w:p>
    <w:p w14:paraId="5B3BD51A" w14:textId="77777777" w:rsidR="00336C44" w:rsidRPr="002910EC" w:rsidRDefault="00336C44" w:rsidP="00336C44">
      <w:pPr>
        <w:rPr>
          <w:sz w:val="24"/>
          <w:szCs w:val="24"/>
        </w:rPr>
      </w:pPr>
      <w:r w:rsidRPr="002910EC">
        <w:rPr>
          <w:sz w:val="24"/>
          <w:szCs w:val="24"/>
        </w:rPr>
        <w:t>Значение Команды - восемьсот четыре (804); значение поля количества октетов равно нулю (0), а поле значения равно нулю.</w:t>
      </w:r>
    </w:p>
    <w:p w14:paraId="216B2E39" w14:textId="77777777" w:rsidR="00336C44" w:rsidRPr="001E391F" w:rsidRDefault="00336C44" w:rsidP="00336C44">
      <w:pPr>
        <w:rPr>
          <w:b/>
          <w:sz w:val="24"/>
          <w:szCs w:val="24"/>
        </w:rPr>
      </w:pPr>
      <w:r w:rsidRPr="001E391F">
        <w:rPr>
          <w:b/>
          <w:sz w:val="24"/>
          <w:szCs w:val="24"/>
        </w:rPr>
        <w:t>8.3.4.36.2 Примитив отклика</w:t>
      </w:r>
    </w:p>
    <w:p w14:paraId="27D90A23" w14:textId="77777777" w:rsidR="00336C44" w:rsidRPr="002910EC" w:rsidRDefault="00336C44" w:rsidP="00336C44">
      <w:pPr>
        <w:rPr>
          <w:sz w:val="24"/>
          <w:szCs w:val="24"/>
        </w:rPr>
      </w:pPr>
      <w:r w:rsidRPr="002910EC">
        <w:rPr>
          <w:sz w:val="24"/>
          <w:szCs w:val="24"/>
        </w:rPr>
        <w:t xml:space="preserve">Поле Значение отклика показано в </w:t>
      </w:r>
      <w:r w:rsidRPr="001E391F">
        <w:rPr>
          <w:sz w:val="24"/>
          <w:szCs w:val="24"/>
        </w:rPr>
        <w:t>таблице 209.</w:t>
      </w:r>
      <w:r w:rsidRPr="002910EC">
        <w:rPr>
          <w:sz w:val="24"/>
          <w:szCs w:val="24"/>
        </w:rPr>
        <w:t xml:space="preserve"> Значения кода отклика показаны в таблице 210.</w:t>
      </w:r>
    </w:p>
    <w:p w14:paraId="4C66BADA" w14:textId="77777777" w:rsidR="00336C44" w:rsidRPr="002910EC" w:rsidRDefault="00336C44" w:rsidP="00336C44">
      <w:pPr>
        <w:rPr>
          <w:sz w:val="24"/>
          <w:szCs w:val="24"/>
        </w:rPr>
      </w:pPr>
    </w:p>
    <w:p w14:paraId="1C1B2ABE" w14:textId="77777777" w:rsidR="00336C44" w:rsidRPr="00001CEC" w:rsidRDefault="00336C44" w:rsidP="00336C44">
      <w:pPr>
        <w:ind w:firstLine="0"/>
        <w:jc w:val="center"/>
        <w:rPr>
          <w:b/>
          <w:sz w:val="24"/>
          <w:szCs w:val="24"/>
        </w:rPr>
      </w:pPr>
      <w:r>
        <w:rPr>
          <w:b/>
          <w:sz w:val="24"/>
          <w:szCs w:val="24"/>
        </w:rPr>
        <w:t xml:space="preserve">Таблица 209 </w:t>
      </w:r>
      <w:r w:rsidRPr="00336C44">
        <w:rPr>
          <w:b/>
          <w:sz w:val="24"/>
          <w:szCs w:val="24"/>
        </w:rPr>
        <w:t>–</w:t>
      </w:r>
      <w:r w:rsidRPr="00001CEC">
        <w:rPr>
          <w:b/>
          <w:sz w:val="24"/>
          <w:szCs w:val="24"/>
        </w:rPr>
        <w:t xml:space="preserve"> Поле значения отклика Считывание режима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32"/>
        <w:gridCol w:w="1931"/>
        <w:gridCol w:w="4817"/>
      </w:tblGrid>
      <w:tr w:rsidR="00336C44" w:rsidRPr="002910EC" w14:paraId="1987A0BC" w14:textId="77777777" w:rsidTr="00336C44">
        <w:trPr>
          <w:trHeight w:val="504"/>
        </w:trPr>
        <w:tc>
          <w:tcPr>
            <w:tcW w:w="816" w:type="dxa"/>
            <w:tcBorders>
              <w:bottom w:val="double" w:sz="4" w:space="0" w:color="000000"/>
            </w:tcBorders>
            <w:tcMar>
              <w:top w:w="0" w:type="dxa"/>
              <w:left w:w="40" w:type="dxa"/>
              <w:bottom w:w="0" w:type="dxa"/>
              <w:right w:w="40" w:type="dxa"/>
            </w:tcMar>
            <w:vAlign w:val="center"/>
            <w:hideMark/>
          </w:tcPr>
          <w:p w14:paraId="594383ED"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416" w:type="dxa"/>
            <w:tcBorders>
              <w:bottom w:val="double" w:sz="4" w:space="0" w:color="000000"/>
            </w:tcBorders>
            <w:tcMar>
              <w:top w:w="0" w:type="dxa"/>
              <w:left w:w="40" w:type="dxa"/>
              <w:bottom w:w="0" w:type="dxa"/>
              <w:right w:w="40" w:type="dxa"/>
            </w:tcMar>
            <w:vAlign w:val="center"/>
            <w:hideMark/>
          </w:tcPr>
          <w:p w14:paraId="0E291130" w14:textId="77777777" w:rsidR="00336C44" w:rsidRPr="002910EC" w:rsidRDefault="00336C44" w:rsidP="00336C44">
            <w:pPr>
              <w:ind w:firstLine="0"/>
              <w:jc w:val="center"/>
              <w:rPr>
                <w:sz w:val="24"/>
                <w:szCs w:val="24"/>
              </w:rPr>
            </w:pPr>
            <w:r w:rsidRPr="002910EC">
              <w:rPr>
                <w:sz w:val="24"/>
                <w:szCs w:val="24"/>
              </w:rPr>
              <w:t>Тип данных</w:t>
            </w:r>
          </w:p>
        </w:tc>
        <w:tc>
          <w:tcPr>
            <w:tcW w:w="1987" w:type="dxa"/>
            <w:tcBorders>
              <w:bottom w:val="double" w:sz="4" w:space="0" w:color="000000"/>
            </w:tcBorders>
            <w:tcMar>
              <w:top w:w="0" w:type="dxa"/>
              <w:left w:w="40" w:type="dxa"/>
              <w:bottom w:w="0" w:type="dxa"/>
              <w:right w:w="40" w:type="dxa"/>
            </w:tcMar>
            <w:vAlign w:val="center"/>
            <w:hideMark/>
          </w:tcPr>
          <w:p w14:paraId="58851C1A"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64" w:type="dxa"/>
            <w:tcBorders>
              <w:bottom w:val="double" w:sz="4" w:space="0" w:color="000000"/>
            </w:tcBorders>
            <w:tcMar>
              <w:top w:w="0" w:type="dxa"/>
              <w:left w:w="40" w:type="dxa"/>
              <w:bottom w:w="0" w:type="dxa"/>
              <w:right w:w="40" w:type="dxa"/>
            </w:tcMar>
            <w:vAlign w:val="center"/>
            <w:hideMark/>
          </w:tcPr>
          <w:p w14:paraId="0593FE18"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00283172" w14:textId="77777777" w:rsidTr="00336C44">
        <w:trPr>
          <w:trHeight w:val="331"/>
        </w:trPr>
        <w:tc>
          <w:tcPr>
            <w:tcW w:w="816" w:type="dxa"/>
            <w:tcBorders>
              <w:top w:val="double" w:sz="4" w:space="0" w:color="000000"/>
            </w:tcBorders>
            <w:tcMar>
              <w:top w:w="0" w:type="dxa"/>
              <w:left w:w="40" w:type="dxa"/>
              <w:bottom w:w="0" w:type="dxa"/>
              <w:right w:w="40" w:type="dxa"/>
            </w:tcMar>
            <w:hideMark/>
          </w:tcPr>
          <w:p w14:paraId="032E00C0" w14:textId="77777777" w:rsidR="00336C44" w:rsidRPr="002910EC" w:rsidRDefault="00336C44" w:rsidP="00336C44">
            <w:pPr>
              <w:ind w:firstLine="0"/>
              <w:rPr>
                <w:sz w:val="24"/>
                <w:szCs w:val="24"/>
              </w:rPr>
            </w:pPr>
            <w:bookmarkStart w:id="458" w:name="bookmark679"/>
            <w:bookmarkEnd w:id="458"/>
            <w:r w:rsidRPr="002910EC">
              <w:rPr>
                <w:sz w:val="24"/>
                <w:szCs w:val="24"/>
              </w:rPr>
              <w:t>0</w:t>
            </w:r>
          </w:p>
        </w:tc>
        <w:tc>
          <w:tcPr>
            <w:tcW w:w="1416" w:type="dxa"/>
            <w:tcBorders>
              <w:top w:val="double" w:sz="4" w:space="0" w:color="000000"/>
            </w:tcBorders>
            <w:tcMar>
              <w:top w:w="0" w:type="dxa"/>
              <w:left w:w="40" w:type="dxa"/>
              <w:bottom w:w="0" w:type="dxa"/>
              <w:right w:w="40" w:type="dxa"/>
            </w:tcMar>
            <w:hideMark/>
          </w:tcPr>
          <w:p w14:paraId="16DF7EEC" w14:textId="77777777" w:rsidR="00336C44" w:rsidRPr="002910EC" w:rsidRDefault="00336C44" w:rsidP="00336C44">
            <w:pPr>
              <w:ind w:firstLine="0"/>
              <w:rPr>
                <w:sz w:val="24"/>
                <w:szCs w:val="24"/>
              </w:rPr>
            </w:pPr>
            <w:r w:rsidRPr="002910EC">
              <w:rPr>
                <w:sz w:val="24"/>
                <w:szCs w:val="24"/>
              </w:rPr>
              <w:t>Перечисление</w:t>
            </w:r>
          </w:p>
        </w:tc>
        <w:tc>
          <w:tcPr>
            <w:tcW w:w="1987" w:type="dxa"/>
            <w:tcBorders>
              <w:top w:val="double" w:sz="4" w:space="0" w:color="000000"/>
            </w:tcBorders>
            <w:tcMar>
              <w:top w:w="0" w:type="dxa"/>
              <w:left w:w="40" w:type="dxa"/>
              <w:bottom w:w="0" w:type="dxa"/>
              <w:right w:w="40" w:type="dxa"/>
            </w:tcMar>
            <w:hideMark/>
          </w:tcPr>
          <w:p w14:paraId="1714EDEB" w14:textId="77777777" w:rsidR="00336C44" w:rsidRPr="002910EC" w:rsidRDefault="00336C44" w:rsidP="00336C44">
            <w:pPr>
              <w:ind w:firstLine="0"/>
              <w:rPr>
                <w:sz w:val="24"/>
                <w:szCs w:val="24"/>
              </w:rPr>
            </w:pPr>
            <w:r w:rsidRPr="002910EC">
              <w:rPr>
                <w:sz w:val="24"/>
                <w:szCs w:val="24"/>
              </w:rPr>
              <w:t>Режим CCA</w:t>
            </w:r>
          </w:p>
        </w:tc>
        <w:tc>
          <w:tcPr>
            <w:tcW w:w="5064" w:type="dxa"/>
            <w:tcBorders>
              <w:top w:val="double" w:sz="4" w:space="0" w:color="000000"/>
            </w:tcBorders>
            <w:tcMar>
              <w:top w:w="0" w:type="dxa"/>
              <w:left w:w="40" w:type="dxa"/>
              <w:bottom w:w="0" w:type="dxa"/>
              <w:right w:w="40" w:type="dxa"/>
            </w:tcMar>
            <w:hideMark/>
          </w:tcPr>
          <w:p w14:paraId="18F8141C" w14:textId="77777777" w:rsidR="00336C44" w:rsidRPr="002910EC" w:rsidRDefault="00336C44" w:rsidP="00336C44">
            <w:pPr>
              <w:ind w:firstLine="0"/>
              <w:rPr>
                <w:sz w:val="24"/>
                <w:szCs w:val="24"/>
              </w:rPr>
            </w:pPr>
            <w:r w:rsidRPr="002910EC">
              <w:rPr>
                <w:sz w:val="24"/>
                <w:szCs w:val="24"/>
              </w:rPr>
              <w:t xml:space="preserve">Режим доступа к свободному каналу согласно </w:t>
            </w:r>
            <w:r w:rsidRPr="00001CEC">
              <w:rPr>
                <w:sz w:val="24"/>
                <w:szCs w:val="24"/>
              </w:rPr>
              <w:t>таблице F.40</w:t>
            </w:r>
          </w:p>
        </w:tc>
      </w:tr>
    </w:tbl>
    <w:p w14:paraId="20FD8987" w14:textId="77777777" w:rsidR="00336C44" w:rsidRPr="002910EC" w:rsidRDefault="00336C44" w:rsidP="00336C44">
      <w:pPr>
        <w:rPr>
          <w:sz w:val="24"/>
          <w:szCs w:val="24"/>
        </w:rPr>
      </w:pPr>
    </w:p>
    <w:p w14:paraId="3991D2D7" w14:textId="77777777" w:rsidR="00336C44" w:rsidRPr="00001CEC" w:rsidRDefault="00336C44" w:rsidP="00336C44">
      <w:pPr>
        <w:ind w:firstLine="0"/>
        <w:jc w:val="center"/>
        <w:rPr>
          <w:b/>
          <w:sz w:val="24"/>
          <w:szCs w:val="24"/>
        </w:rPr>
      </w:pPr>
      <w:r w:rsidRPr="00001CEC">
        <w:rPr>
          <w:b/>
          <w:sz w:val="24"/>
          <w:szCs w:val="24"/>
        </w:rPr>
        <w:t>Таблица 210 – Коды отклика для команды Считывание режима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2910EC" w14:paraId="367E3074"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2A525F51" w14:textId="77777777" w:rsidR="00336C44" w:rsidRPr="002910EC" w:rsidRDefault="00336C44" w:rsidP="00336C44">
            <w:pPr>
              <w:ind w:firstLine="0"/>
              <w:jc w:val="center"/>
              <w:rPr>
                <w:sz w:val="24"/>
                <w:szCs w:val="24"/>
              </w:rPr>
            </w:pPr>
            <w:r w:rsidRPr="002910EC">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351F7EC4" w14:textId="77777777" w:rsidR="00336C44" w:rsidRPr="002910EC" w:rsidRDefault="00336C44" w:rsidP="00336C44">
            <w:pPr>
              <w:ind w:firstLine="0"/>
              <w:jc w:val="center"/>
              <w:rPr>
                <w:sz w:val="24"/>
                <w:szCs w:val="24"/>
              </w:rPr>
            </w:pPr>
            <w:r w:rsidRPr="002910EC">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144F04F7"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29D2CBCC"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221598E0" w14:textId="77777777" w:rsidR="00336C44" w:rsidRPr="002910EC" w:rsidRDefault="00336C44" w:rsidP="00336C44">
            <w:pPr>
              <w:ind w:firstLine="0"/>
              <w:rPr>
                <w:sz w:val="24"/>
                <w:szCs w:val="24"/>
              </w:rPr>
            </w:pPr>
            <w:r w:rsidRPr="002910EC">
              <w:rPr>
                <w:sz w:val="24"/>
                <w:szCs w:val="24"/>
              </w:rPr>
              <w:t>0</w:t>
            </w:r>
          </w:p>
        </w:tc>
        <w:tc>
          <w:tcPr>
            <w:tcW w:w="1190" w:type="dxa"/>
            <w:tcBorders>
              <w:top w:val="double" w:sz="4" w:space="0" w:color="000000"/>
            </w:tcBorders>
            <w:tcMar>
              <w:top w:w="0" w:type="dxa"/>
              <w:left w:w="40" w:type="dxa"/>
              <w:bottom w:w="0" w:type="dxa"/>
              <w:right w:w="40" w:type="dxa"/>
            </w:tcMar>
            <w:hideMark/>
          </w:tcPr>
          <w:p w14:paraId="31968ED6" w14:textId="77777777" w:rsidR="00336C44" w:rsidRPr="002910EC" w:rsidRDefault="00336C44" w:rsidP="00336C44">
            <w:pPr>
              <w:ind w:firstLine="0"/>
              <w:rPr>
                <w:sz w:val="24"/>
                <w:szCs w:val="24"/>
              </w:rPr>
            </w:pPr>
            <w:r w:rsidRPr="002910EC">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7F269D3"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44F8CECF" w14:textId="77777777" w:rsidTr="00336C44">
        <w:trPr>
          <w:trHeight w:val="317"/>
          <w:jc w:val="center"/>
        </w:trPr>
        <w:tc>
          <w:tcPr>
            <w:tcW w:w="907" w:type="dxa"/>
            <w:tcMar>
              <w:top w:w="0" w:type="dxa"/>
              <w:left w:w="40" w:type="dxa"/>
              <w:bottom w:w="0" w:type="dxa"/>
              <w:right w:w="40" w:type="dxa"/>
            </w:tcMar>
            <w:hideMark/>
          </w:tcPr>
          <w:p w14:paraId="16E12C9A" w14:textId="77777777" w:rsidR="00336C44" w:rsidRPr="002910EC" w:rsidRDefault="00336C44" w:rsidP="00336C44">
            <w:pPr>
              <w:ind w:firstLine="0"/>
              <w:rPr>
                <w:sz w:val="24"/>
                <w:szCs w:val="24"/>
              </w:rPr>
            </w:pPr>
            <w:r w:rsidRPr="002910EC">
              <w:rPr>
                <w:sz w:val="24"/>
                <w:szCs w:val="24"/>
              </w:rPr>
              <w:t>6</w:t>
            </w:r>
          </w:p>
        </w:tc>
        <w:tc>
          <w:tcPr>
            <w:tcW w:w="1190" w:type="dxa"/>
            <w:tcMar>
              <w:top w:w="0" w:type="dxa"/>
              <w:left w:w="40" w:type="dxa"/>
              <w:bottom w:w="0" w:type="dxa"/>
              <w:right w:w="40" w:type="dxa"/>
            </w:tcMar>
            <w:hideMark/>
          </w:tcPr>
          <w:p w14:paraId="5778BB1A"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4DAEC643" w14:textId="77777777" w:rsidR="00336C44" w:rsidRPr="002910EC" w:rsidRDefault="00336C44" w:rsidP="00336C44">
            <w:pPr>
              <w:ind w:firstLine="0"/>
              <w:rPr>
                <w:sz w:val="24"/>
                <w:szCs w:val="24"/>
              </w:rPr>
            </w:pPr>
            <w:r w:rsidRPr="002910EC">
              <w:rPr>
                <w:sz w:val="24"/>
                <w:szCs w:val="24"/>
              </w:rPr>
              <w:t>Отказ команды, зависящей от устройства</w:t>
            </w:r>
          </w:p>
        </w:tc>
      </w:tr>
      <w:tr w:rsidR="00336C44" w:rsidRPr="002910EC" w14:paraId="0E828CA7" w14:textId="77777777" w:rsidTr="00336C44">
        <w:trPr>
          <w:trHeight w:val="312"/>
          <w:jc w:val="center"/>
        </w:trPr>
        <w:tc>
          <w:tcPr>
            <w:tcW w:w="907" w:type="dxa"/>
            <w:tcMar>
              <w:top w:w="0" w:type="dxa"/>
              <w:left w:w="40" w:type="dxa"/>
              <w:bottom w:w="0" w:type="dxa"/>
              <w:right w:w="40" w:type="dxa"/>
            </w:tcMar>
            <w:hideMark/>
          </w:tcPr>
          <w:p w14:paraId="1822A635" w14:textId="77777777" w:rsidR="00336C44" w:rsidRPr="002910EC" w:rsidRDefault="00336C44" w:rsidP="00336C44">
            <w:pPr>
              <w:ind w:firstLine="0"/>
              <w:rPr>
                <w:sz w:val="24"/>
                <w:szCs w:val="24"/>
              </w:rPr>
            </w:pPr>
            <w:r w:rsidRPr="002910EC">
              <w:rPr>
                <w:sz w:val="24"/>
                <w:szCs w:val="24"/>
              </w:rPr>
              <w:t>16</w:t>
            </w:r>
          </w:p>
        </w:tc>
        <w:tc>
          <w:tcPr>
            <w:tcW w:w="1190" w:type="dxa"/>
            <w:tcMar>
              <w:top w:w="0" w:type="dxa"/>
              <w:left w:w="40" w:type="dxa"/>
              <w:bottom w:w="0" w:type="dxa"/>
              <w:right w:w="40" w:type="dxa"/>
            </w:tcMar>
            <w:hideMark/>
          </w:tcPr>
          <w:p w14:paraId="044EEBEA"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62BD2D5F" w14:textId="77777777" w:rsidR="00336C44" w:rsidRPr="002910EC" w:rsidRDefault="00336C44" w:rsidP="00336C44">
            <w:pPr>
              <w:ind w:firstLine="0"/>
              <w:rPr>
                <w:sz w:val="24"/>
                <w:szCs w:val="24"/>
              </w:rPr>
            </w:pPr>
            <w:r w:rsidRPr="002910EC">
              <w:rPr>
                <w:sz w:val="24"/>
                <w:szCs w:val="24"/>
              </w:rPr>
              <w:t>Доступ ограничен</w:t>
            </w:r>
          </w:p>
        </w:tc>
      </w:tr>
      <w:tr w:rsidR="00336C44" w:rsidRPr="002910EC" w14:paraId="1B875E74" w14:textId="77777777" w:rsidTr="00336C44">
        <w:trPr>
          <w:trHeight w:val="322"/>
          <w:jc w:val="center"/>
        </w:trPr>
        <w:tc>
          <w:tcPr>
            <w:tcW w:w="907" w:type="dxa"/>
            <w:tcMar>
              <w:top w:w="0" w:type="dxa"/>
              <w:left w:w="40" w:type="dxa"/>
              <w:bottom w:w="0" w:type="dxa"/>
              <w:right w:w="40" w:type="dxa"/>
            </w:tcMar>
            <w:hideMark/>
          </w:tcPr>
          <w:p w14:paraId="415A8ECD" w14:textId="77777777" w:rsidR="00336C44" w:rsidRPr="002910EC" w:rsidRDefault="00336C44" w:rsidP="00336C44">
            <w:pPr>
              <w:ind w:firstLine="0"/>
              <w:rPr>
                <w:sz w:val="24"/>
                <w:szCs w:val="24"/>
              </w:rPr>
            </w:pPr>
            <w:r w:rsidRPr="002910EC">
              <w:rPr>
                <w:sz w:val="24"/>
                <w:szCs w:val="24"/>
              </w:rPr>
              <w:t>32</w:t>
            </w:r>
          </w:p>
        </w:tc>
        <w:tc>
          <w:tcPr>
            <w:tcW w:w="1190" w:type="dxa"/>
            <w:tcMar>
              <w:top w:w="0" w:type="dxa"/>
              <w:left w:w="40" w:type="dxa"/>
              <w:bottom w:w="0" w:type="dxa"/>
              <w:right w:w="40" w:type="dxa"/>
            </w:tcMar>
            <w:hideMark/>
          </w:tcPr>
          <w:p w14:paraId="4A2527C9"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0E7437A5" w14:textId="77777777" w:rsidR="00336C44" w:rsidRPr="002910EC" w:rsidRDefault="00336C44" w:rsidP="00336C44">
            <w:pPr>
              <w:ind w:firstLine="0"/>
              <w:rPr>
                <w:sz w:val="24"/>
                <w:szCs w:val="24"/>
              </w:rPr>
            </w:pPr>
            <w:r w:rsidRPr="002910EC">
              <w:rPr>
                <w:sz w:val="24"/>
                <w:szCs w:val="24"/>
              </w:rPr>
              <w:t>Занят - отложенный отклик не может быть начат</w:t>
            </w:r>
          </w:p>
        </w:tc>
      </w:tr>
    </w:tbl>
    <w:p w14:paraId="333F53BF" w14:textId="77777777" w:rsidR="00336C44" w:rsidRPr="002910EC" w:rsidRDefault="00336C44" w:rsidP="00336C44">
      <w:pPr>
        <w:rPr>
          <w:sz w:val="24"/>
          <w:szCs w:val="24"/>
        </w:rPr>
      </w:pPr>
      <w:r w:rsidRPr="002910EC">
        <w:rPr>
          <w:sz w:val="24"/>
          <w:szCs w:val="24"/>
        </w:rPr>
        <w:t xml:space="preserve"> </w:t>
      </w:r>
    </w:p>
    <w:p w14:paraId="1F7C846E" w14:textId="77777777" w:rsidR="00336C44" w:rsidRPr="00001CEC" w:rsidRDefault="00336C44" w:rsidP="00336C44">
      <w:pPr>
        <w:rPr>
          <w:b/>
          <w:sz w:val="24"/>
          <w:szCs w:val="24"/>
        </w:rPr>
      </w:pPr>
      <w:r w:rsidRPr="00001CEC">
        <w:rPr>
          <w:b/>
          <w:sz w:val="24"/>
          <w:szCs w:val="24"/>
        </w:rPr>
        <w:t>8.3.4.36.3 Процедура на отвечающем устройстве</w:t>
      </w:r>
    </w:p>
    <w:p w14:paraId="06F132BA" w14:textId="77777777" w:rsidR="00336C44" w:rsidRPr="002910EC" w:rsidRDefault="00336C44" w:rsidP="00336C44">
      <w:pPr>
        <w:rPr>
          <w:sz w:val="24"/>
          <w:szCs w:val="24"/>
        </w:rPr>
      </w:pPr>
      <w:r w:rsidRPr="002910EC">
        <w:rPr>
          <w:sz w:val="24"/>
          <w:szCs w:val="24"/>
        </w:rPr>
        <w:t>Эта команда считывает режим доступа к свободному каналу (CCA) с сетевого устройства.</w:t>
      </w:r>
    </w:p>
    <w:p w14:paraId="6E33B6F9" w14:textId="77777777" w:rsidR="00336C44" w:rsidRPr="00001CEC" w:rsidRDefault="00336C44" w:rsidP="00336C44">
      <w:pPr>
        <w:rPr>
          <w:b/>
          <w:sz w:val="24"/>
          <w:szCs w:val="24"/>
        </w:rPr>
      </w:pPr>
      <w:bookmarkStart w:id="459" w:name="bookmark680"/>
      <w:r w:rsidRPr="00001CEC">
        <w:rPr>
          <w:b/>
          <w:sz w:val="24"/>
          <w:szCs w:val="24"/>
        </w:rPr>
        <w:t>8</w:t>
      </w:r>
      <w:bookmarkEnd w:id="459"/>
      <w:r w:rsidRPr="00001CEC">
        <w:rPr>
          <w:b/>
          <w:sz w:val="24"/>
          <w:szCs w:val="24"/>
        </w:rPr>
        <w:t>.3.4.37 PDU FAL Запись режима CCA</w:t>
      </w:r>
    </w:p>
    <w:p w14:paraId="50FF7182" w14:textId="77777777" w:rsidR="00336C44" w:rsidRPr="00001CEC" w:rsidRDefault="00336C44" w:rsidP="00336C44">
      <w:pPr>
        <w:rPr>
          <w:b/>
          <w:sz w:val="24"/>
          <w:szCs w:val="24"/>
        </w:rPr>
      </w:pPr>
      <w:r w:rsidRPr="00001CEC">
        <w:rPr>
          <w:b/>
          <w:sz w:val="24"/>
          <w:szCs w:val="24"/>
        </w:rPr>
        <w:t>8.3.4.37.1 Примитив запроса</w:t>
      </w:r>
    </w:p>
    <w:p w14:paraId="72B25639" w14:textId="77777777" w:rsidR="00336C44" w:rsidRPr="002910EC" w:rsidRDefault="00336C44" w:rsidP="00336C44">
      <w:pPr>
        <w:rPr>
          <w:sz w:val="24"/>
          <w:szCs w:val="24"/>
        </w:rPr>
      </w:pPr>
      <w:bookmarkStart w:id="460" w:name="bookmark681"/>
      <w:bookmarkEnd w:id="460"/>
      <w:r w:rsidRPr="002910EC">
        <w:rPr>
          <w:sz w:val="24"/>
          <w:szCs w:val="24"/>
        </w:rPr>
        <w:t xml:space="preserve">Значение Команды - восемьсот пять (805); значение поля количества октетов равно единице (1), а поле значения показано в </w:t>
      </w:r>
      <w:r w:rsidRPr="00001CEC">
        <w:rPr>
          <w:sz w:val="24"/>
          <w:szCs w:val="24"/>
        </w:rPr>
        <w:t>таблице 211.</w:t>
      </w:r>
      <w:r w:rsidRPr="002910EC">
        <w:rPr>
          <w:sz w:val="24"/>
          <w:szCs w:val="24"/>
        </w:rPr>
        <w:t xml:space="preserve"> Кодирование соответствует кодированию IEEE 802.15.4:2011. Для использования расширенного диапазона режимов CCA необходимо модернизировать NM. После обновления NM сможет использовать расширенное кодирование для новых устройств, в то же время сохраняя обратную совместимость со старыми устройствами. NM сможет использовать его, чтобы узнать версию устройства или выбрать режимы CCA, или он может использовать код отклика. Если на старое устройство будет отправлено значение, отличное от 0 или 1, устройство ответит кодом отклика 2 («Недействительный выбор»). Следовательно, благодаря использованию RC, NM может адаптироваться по мере необходимости. Кодирование соответствует кодированию IEEE 802.15.4.</w:t>
      </w:r>
    </w:p>
    <w:p w14:paraId="3EA2CC48" w14:textId="77777777" w:rsidR="00336C44" w:rsidRPr="002910EC" w:rsidRDefault="00336C44" w:rsidP="00336C44">
      <w:pPr>
        <w:rPr>
          <w:sz w:val="24"/>
          <w:szCs w:val="24"/>
        </w:rPr>
      </w:pPr>
    </w:p>
    <w:p w14:paraId="0683BE80" w14:textId="77777777" w:rsidR="00336C44" w:rsidRPr="000856DD" w:rsidRDefault="00336C44" w:rsidP="00336C44">
      <w:pPr>
        <w:ind w:firstLine="0"/>
        <w:jc w:val="center"/>
        <w:rPr>
          <w:b/>
          <w:sz w:val="24"/>
          <w:szCs w:val="24"/>
        </w:rPr>
      </w:pPr>
      <w:r w:rsidRPr="000856DD">
        <w:rPr>
          <w:b/>
          <w:sz w:val="24"/>
          <w:szCs w:val="24"/>
        </w:rPr>
        <w:t>Таблица 211 – Поле значения Запись режима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32"/>
        <w:gridCol w:w="1931"/>
        <w:gridCol w:w="4817"/>
      </w:tblGrid>
      <w:tr w:rsidR="00336C44" w:rsidRPr="002910EC" w14:paraId="3CA8BDF3" w14:textId="77777777" w:rsidTr="00336C44">
        <w:trPr>
          <w:trHeight w:val="509"/>
        </w:trPr>
        <w:tc>
          <w:tcPr>
            <w:tcW w:w="816" w:type="dxa"/>
            <w:tcBorders>
              <w:bottom w:val="double" w:sz="4" w:space="0" w:color="000000"/>
            </w:tcBorders>
            <w:tcMar>
              <w:top w:w="0" w:type="dxa"/>
              <w:left w:w="40" w:type="dxa"/>
              <w:bottom w:w="0" w:type="dxa"/>
              <w:right w:w="40" w:type="dxa"/>
            </w:tcMar>
            <w:vAlign w:val="center"/>
            <w:hideMark/>
          </w:tcPr>
          <w:p w14:paraId="072FEDE6"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416" w:type="dxa"/>
            <w:tcBorders>
              <w:bottom w:val="double" w:sz="4" w:space="0" w:color="000000"/>
            </w:tcBorders>
            <w:tcMar>
              <w:top w:w="0" w:type="dxa"/>
              <w:left w:w="40" w:type="dxa"/>
              <w:bottom w:w="0" w:type="dxa"/>
              <w:right w:w="40" w:type="dxa"/>
            </w:tcMar>
            <w:vAlign w:val="center"/>
            <w:hideMark/>
          </w:tcPr>
          <w:p w14:paraId="54C64946" w14:textId="77777777" w:rsidR="00336C44" w:rsidRPr="002910EC" w:rsidRDefault="00336C44" w:rsidP="00336C44">
            <w:pPr>
              <w:ind w:firstLine="0"/>
              <w:jc w:val="center"/>
              <w:rPr>
                <w:sz w:val="24"/>
                <w:szCs w:val="24"/>
              </w:rPr>
            </w:pPr>
            <w:r w:rsidRPr="002910EC">
              <w:rPr>
                <w:sz w:val="24"/>
                <w:szCs w:val="24"/>
              </w:rPr>
              <w:t>Тип данных</w:t>
            </w:r>
          </w:p>
        </w:tc>
        <w:tc>
          <w:tcPr>
            <w:tcW w:w="1987" w:type="dxa"/>
            <w:tcBorders>
              <w:bottom w:val="double" w:sz="4" w:space="0" w:color="000000"/>
            </w:tcBorders>
            <w:tcMar>
              <w:top w:w="0" w:type="dxa"/>
              <w:left w:w="40" w:type="dxa"/>
              <w:bottom w:w="0" w:type="dxa"/>
              <w:right w:w="40" w:type="dxa"/>
            </w:tcMar>
            <w:vAlign w:val="center"/>
            <w:hideMark/>
          </w:tcPr>
          <w:p w14:paraId="55F5EF86"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64" w:type="dxa"/>
            <w:tcBorders>
              <w:bottom w:val="double" w:sz="4" w:space="0" w:color="000000"/>
            </w:tcBorders>
            <w:tcMar>
              <w:top w:w="0" w:type="dxa"/>
              <w:left w:w="40" w:type="dxa"/>
              <w:bottom w:w="0" w:type="dxa"/>
              <w:right w:w="40" w:type="dxa"/>
            </w:tcMar>
            <w:vAlign w:val="center"/>
            <w:hideMark/>
          </w:tcPr>
          <w:p w14:paraId="56F2D380"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5051234E" w14:textId="77777777" w:rsidTr="00336C44">
        <w:trPr>
          <w:trHeight w:val="326"/>
        </w:trPr>
        <w:tc>
          <w:tcPr>
            <w:tcW w:w="816" w:type="dxa"/>
            <w:tcBorders>
              <w:top w:val="double" w:sz="4" w:space="0" w:color="000000"/>
            </w:tcBorders>
            <w:tcMar>
              <w:top w:w="0" w:type="dxa"/>
              <w:left w:w="40" w:type="dxa"/>
              <w:bottom w:w="0" w:type="dxa"/>
              <w:right w:w="40" w:type="dxa"/>
            </w:tcMar>
            <w:hideMark/>
          </w:tcPr>
          <w:p w14:paraId="308BF50F" w14:textId="77777777" w:rsidR="00336C44" w:rsidRPr="002910EC" w:rsidRDefault="00336C44" w:rsidP="00336C44">
            <w:pPr>
              <w:ind w:firstLine="0"/>
              <w:rPr>
                <w:sz w:val="24"/>
                <w:szCs w:val="24"/>
              </w:rPr>
            </w:pPr>
            <w:r w:rsidRPr="002910EC">
              <w:rPr>
                <w:sz w:val="24"/>
                <w:szCs w:val="24"/>
              </w:rPr>
              <w:t>0</w:t>
            </w:r>
          </w:p>
        </w:tc>
        <w:tc>
          <w:tcPr>
            <w:tcW w:w="1416" w:type="dxa"/>
            <w:tcBorders>
              <w:top w:val="double" w:sz="4" w:space="0" w:color="000000"/>
            </w:tcBorders>
            <w:tcMar>
              <w:top w:w="0" w:type="dxa"/>
              <w:left w:w="40" w:type="dxa"/>
              <w:bottom w:w="0" w:type="dxa"/>
              <w:right w:w="40" w:type="dxa"/>
            </w:tcMar>
            <w:hideMark/>
          </w:tcPr>
          <w:p w14:paraId="04451BDE" w14:textId="77777777" w:rsidR="00336C44" w:rsidRPr="002910EC" w:rsidRDefault="00336C44" w:rsidP="00336C44">
            <w:pPr>
              <w:ind w:firstLine="0"/>
              <w:rPr>
                <w:sz w:val="24"/>
                <w:szCs w:val="24"/>
              </w:rPr>
            </w:pPr>
            <w:r w:rsidRPr="002910EC">
              <w:rPr>
                <w:sz w:val="24"/>
                <w:szCs w:val="24"/>
              </w:rPr>
              <w:t>Перечисление</w:t>
            </w:r>
          </w:p>
        </w:tc>
        <w:tc>
          <w:tcPr>
            <w:tcW w:w="1987" w:type="dxa"/>
            <w:tcBorders>
              <w:top w:val="double" w:sz="4" w:space="0" w:color="000000"/>
            </w:tcBorders>
            <w:tcMar>
              <w:top w:w="0" w:type="dxa"/>
              <w:left w:w="40" w:type="dxa"/>
              <w:bottom w:w="0" w:type="dxa"/>
              <w:right w:w="40" w:type="dxa"/>
            </w:tcMar>
            <w:hideMark/>
          </w:tcPr>
          <w:p w14:paraId="6A4AB7D6" w14:textId="77777777" w:rsidR="00336C44" w:rsidRPr="002910EC" w:rsidRDefault="00336C44" w:rsidP="00336C44">
            <w:pPr>
              <w:ind w:firstLine="0"/>
              <w:rPr>
                <w:sz w:val="24"/>
                <w:szCs w:val="24"/>
              </w:rPr>
            </w:pPr>
            <w:r w:rsidRPr="002910EC">
              <w:rPr>
                <w:sz w:val="24"/>
                <w:szCs w:val="24"/>
              </w:rPr>
              <w:t>Режим CCA</w:t>
            </w:r>
          </w:p>
        </w:tc>
        <w:tc>
          <w:tcPr>
            <w:tcW w:w="5064" w:type="dxa"/>
            <w:tcBorders>
              <w:top w:val="double" w:sz="4" w:space="0" w:color="000000"/>
            </w:tcBorders>
            <w:tcMar>
              <w:top w:w="0" w:type="dxa"/>
              <w:left w:w="40" w:type="dxa"/>
              <w:bottom w:w="0" w:type="dxa"/>
              <w:right w:w="40" w:type="dxa"/>
            </w:tcMar>
            <w:hideMark/>
          </w:tcPr>
          <w:p w14:paraId="4F7B82AE" w14:textId="77777777" w:rsidR="00336C44" w:rsidRPr="002910EC" w:rsidRDefault="00336C44" w:rsidP="00336C44">
            <w:pPr>
              <w:ind w:firstLine="0"/>
              <w:rPr>
                <w:sz w:val="24"/>
                <w:szCs w:val="24"/>
              </w:rPr>
            </w:pPr>
            <w:r w:rsidRPr="002910EC">
              <w:rPr>
                <w:sz w:val="24"/>
                <w:szCs w:val="24"/>
              </w:rPr>
              <w:t xml:space="preserve">Режим доступа к свободному каналу согласно </w:t>
            </w:r>
            <w:r w:rsidRPr="000856DD">
              <w:rPr>
                <w:sz w:val="24"/>
                <w:szCs w:val="24"/>
              </w:rPr>
              <w:t>таблице F.40</w:t>
            </w:r>
          </w:p>
        </w:tc>
      </w:tr>
    </w:tbl>
    <w:p w14:paraId="2953208D" w14:textId="01AAA243" w:rsidR="00336C44" w:rsidRPr="000856DD" w:rsidRDefault="00336C44" w:rsidP="00336C44">
      <w:pPr>
        <w:rPr>
          <w:b/>
          <w:sz w:val="24"/>
          <w:szCs w:val="24"/>
        </w:rPr>
      </w:pPr>
      <w:r w:rsidRPr="002910EC">
        <w:rPr>
          <w:sz w:val="24"/>
          <w:szCs w:val="24"/>
        </w:rPr>
        <w:lastRenderedPageBreak/>
        <w:t xml:space="preserve"> </w:t>
      </w:r>
      <w:r w:rsidRPr="000856DD">
        <w:rPr>
          <w:b/>
          <w:sz w:val="24"/>
          <w:szCs w:val="24"/>
        </w:rPr>
        <w:t>8.3.4.37.2 Примитив отклика</w:t>
      </w:r>
    </w:p>
    <w:p w14:paraId="75147CB6" w14:textId="77777777" w:rsidR="00336C44" w:rsidRPr="002910EC" w:rsidRDefault="00336C44" w:rsidP="00336C44">
      <w:pPr>
        <w:rPr>
          <w:sz w:val="24"/>
          <w:szCs w:val="24"/>
        </w:rPr>
      </w:pPr>
      <w:r w:rsidRPr="002910EC">
        <w:rPr>
          <w:sz w:val="24"/>
          <w:szCs w:val="24"/>
        </w:rPr>
        <w:t xml:space="preserve">Поле Значение отклика показано в </w:t>
      </w:r>
      <w:r w:rsidRPr="000856DD">
        <w:rPr>
          <w:sz w:val="24"/>
          <w:szCs w:val="24"/>
        </w:rPr>
        <w:t>таблице 211.</w:t>
      </w:r>
      <w:r w:rsidRPr="002910EC">
        <w:rPr>
          <w:sz w:val="24"/>
          <w:szCs w:val="24"/>
        </w:rPr>
        <w:t xml:space="preserve"> Значения кода отклика показаны в таблице 212.</w:t>
      </w:r>
    </w:p>
    <w:p w14:paraId="2E015ADD" w14:textId="77777777" w:rsidR="00336C44" w:rsidRPr="002910EC" w:rsidRDefault="00336C44" w:rsidP="00336C44">
      <w:pPr>
        <w:rPr>
          <w:sz w:val="24"/>
          <w:szCs w:val="24"/>
        </w:rPr>
      </w:pPr>
    </w:p>
    <w:p w14:paraId="050796CC" w14:textId="77777777" w:rsidR="00336C44" w:rsidRPr="000856DD" w:rsidRDefault="00336C44" w:rsidP="00336C44">
      <w:pPr>
        <w:ind w:firstLine="0"/>
        <w:jc w:val="center"/>
        <w:rPr>
          <w:b/>
          <w:sz w:val="24"/>
          <w:szCs w:val="24"/>
        </w:rPr>
      </w:pPr>
      <w:r w:rsidRPr="000856DD">
        <w:rPr>
          <w:b/>
          <w:sz w:val="24"/>
          <w:szCs w:val="24"/>
        </w:rPr>
        <w:t>Таблица 212 – Коды отклика для команды Запись режима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621"/>
      </w:tblGrid>
      <w:tr w:rsidR="00336C44" w:rsidRPr="002910EC" w14:paraId="76F0059E"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0F30C0AB" w14:textId="77777777" w:rsidR="00336C44" w:rsidRPr="002910EC" w:rsidRDefault="00336C44" w:rsidP="00336C44">
            <w:pPr>
              <w:ind w:firstLine="0"/>
              <w:jc w:val="center"/>
              <w:rPr>
                <w:sz w:val="24"/>
                <w:szCs w:val="24"/>
              </w:rPr>
            </w:pPr>
            <w:r w:rsidRPr="002910EC">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5C5C0835" w14:textId="77777777" w:rsidR="00336C44" w:rsidRPr="002910EC" w:rsidRDefault="00336C44" w:rsidP="00336C44">
            <w:pPr>
              <w:ind w:firstLine="0"/>
              <w:jc w:val="center"/>
              <w:rPr>
                <w:sz w:val="24"/>
                <w:szCs w:val="24"/>
              </w:rPr>
            </w:pPr>
            <w:r w:rsidRPr="002910EC">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51B3B9E9"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06EB0A95"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711486C4" w14:textId="77777777" w:rsidR="00336C44" w:rsidRPr="002910EC" w:rsidRDefault="00336C44" w:rsidP="00336C44">
            <w:pPr>
              <w:ind w:firstLine="0"/>
              <w:rPr>
                <w:sz w:val="24"/>
                <w:szCs w:val="24"/>
              </w:rPr>
            </w:pPr>
            <w:r w:rsidRPr="002910EC">
              <w:rPr>
                <w:sz w:val="24"/>
                <w:szCs w:val="24"/>
              </w:rPr>
              <w:t>0</w:t>
            </w:r>
          </w:p>
        </w:tc>
        <w:tc>
          <w:tcPr>
            <w:tcW w:w="1349" w:type="dxa"/>
            <w:tcBorders>
              <w:top w:val="double" w:sz="4" w:space="0" w:color="000000"/>
            </w:tcBorders>
            <w:tcMar>
              <w:top w:w="0" w:type="dxa"/>
              <w:left w:w="40" w:type="dxa"/>
              <w:bottom w:w="0" w:type="dxa"/>
              <w:right w:w="40" w:type="dxa"/>
            </w:tcMar>
            <w:hideMark/>
          </w:tcPr>
          <w:p w14:paraId="3B82FD85" w14:textId="77777777" w:rsidR="00336C44" w:rsidRPr="002910EC" w:rsidRDefault="00336C44" w:rsidP="00336C44">
            <w:pPr>
              <w:ind w:firstLine="0"/>
              <w:rPr>
                <w:sz w:val="24"/>
                <w:szCs w:val="24"/>
              </w:rPr>
            </w:pPr>
            <w:r w:rsidRPr="002910EC">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2B44BBF2"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28C31091" w14:textId="77777777" w:rsidTr="00336C44">
        <w:trPr>
          <w:trHeight w:val="317"/>
          <w:jc w:val="center"/>
        </w:trPr>
        <w:tc>
          <w:tcPr>
            <w:tcW w:w="902" w:type="dxa"/>
            <w:tcMar>
              <w:top w:w="0" w:type="dxa"/>
              <w:left w:w="40" w:type="dxa"/>
              <w:bottom w:w="0" w:type="dxa"/>
              <w:right w:w="40" w:type="dxa"/>
            </w:tcMar>
            <w:hideMark/>
          </w:tcPr>
          <w:p w14:paraId="0201BD8A" w14:textId="77777777" w:rsidR="00336C44" w:rsidRPr="002910EC" w:rsidRDefault="00336C44" w:rsidP="00336C44">
            <w:pPr>
              <w:ind w:firstLine="0"/>
              <w:rPr>
                <w:sz w:val="24"/>
                <w:szCs w:val="24"/>
              </w:rPr>
            </w:pPr>
            <w:r w:rsidRPr="002910EC">
              <w:rPr>
                <w:sz w:val="24"/>
                <w:szCs w:val="24"/>
              </w:rPr>
              <w:t>2</w:t>
            </w:r>
          </w:p>
        </w:tc>
        <w:tc>
          <w:tcPr>
            <w:tcW w:w="1349" w:type="dxa"/>
            <w:tcMar>
              <w:top w:w="0" w:type="dxa"/>
              <w:left w:w="40" w:type="dxa"/>
              <w:bottom w:w="0" w:type="dxa"/>
              <w:right w:w="40" w:type="dxa"/>
            </w:tcMar>
            <w:hideMark/>
          </w:tcPr>
          <w:p w14:paraId="17D10E95"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4A292D7E" w14:textId="77777777" w:rsidR="00336C44" w:rsidRPr="002910EC" w:rsidRDefault="00336C44" w:rsidP="00336C44">
            <w:pPr>
              <w:ind w:firstLine="0"/>
              <w:rPr>
                <w:sz w:val="24"/>
                <w:szCs w:val="24"/>
              </w:rPr>
            </w:pPr>
            <w:r w:rsidRPr="002910EC">
              <w:rPr>
                <w:sz w:val="24"/>
                <w:szCs w:val="24"/>
              </w:rPr>
              <w:t>Неверный выбор, например, недопустимый режим CCA</w:t>
            </w:r>
          </w:p>
        </w:tc>
      </w:tr>
      <w:tr w:rsidR="00336C44" w:rsidRPr="002910EC" w14:paraId="1915DFF3" w14:textId="77777777" w:rsidTr="00336C44">
        <w:trPr>
          <w:trHeight w:val="312"/>
          <w:jc w:val="center"/>
        </w:trPr>
        <w:tc>
          <w:tcPr>
            <w:tcW w:w="902" w:type="dxa"/>
            <w:tcMar>
              <w:top w:w="0" w:type="dxa"/>
              <w:left w:w="40" w:type="dxa"/>
              <w:bottom w:w="0" w:type="dxa"/>
              <w:right w:w="40" w:type="dxa"/>
            </w:tcMar>
            <w:hideMark/>
          </w:tcPr>
          <w:p w14:paraId="5E5F63B0" w14:textId="77777777" w:rsidR="00336C44" w:rsidRPr="002910EC" w:rsidRDefault="00336C44" w:rsidP="00336C44">
            <w:pPr>
              <w:ind w:firstLine="0"/>
              <w:rPr>
                <w:sz w:val="24"/>
                <w:szCs w:val="24"/>
              </w:rPr>
            </w:pPr>
            <w:r w:rsidRPr="002910EC">
              <w:rPr>
                <w:sz w:val="24"/>
                <w:szCs w:val="24"/>
              </w:rPr>
              <w:t>5</w:t>
            </w:r>
          </w:p>
        </w:tc>
        <w:tc>
          <w:tcPr>
            <w:tcW w:w="1349" w:type="dxa"/>
            <w:tcMar>
              <w:top w:w="0" w:type="dxa"/>
              <w:left w:w="40" w:type="dxa"/>
              <w:bottom w:w="0" w:type="dxa"/>
              <w:right w:w="40" w:type="dxa"/>
            </w:tcMar>
            <w:hideMark/>
          </w:tcPr>
          <w:p w14:paraId="0C804F0D"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31655FB8" w14:textId="77777777" w:rsidR="00336C44" w:rsidRPr="002910EC" w:rsidRDefault="00336C44" w:rsidP="00336C44">
            <w:pPr>
              <w:ind w:firstLine="0"/>
              <w:rPr>
                <w:sz w:val="24"/>
                <w:szCs w:val="24"/>
              </w:rPr>
            </w:pPr>
            <w:r w:rsidRPr="002910EC">
              <w:rPr>
                <w:sz w:val="24"/>
                <w:szCs w:val="24"/>
              </w:rPr>
              <w:t>Получено слишком малое количество октетов данных</w:t>
            </w:r>
          </w:p>
        </w:tc>
      </w:tr>
      <w:tr w:rsidR="00336C44" w:rsidRPr="002910EC" w14:paraId="341E99F4" w14:textId="77777777" w:rsidTr="00336C44">
        <w:trPr>
          <w:trHeight w:val="312"/>
          <w:jc w:val="center"/>
        </w:trPr>
        <w:tc>
          <w:tcPr>
            <w:tcW w:w="902" w:type="dxa"/>
            <w:tcMar>
              <w:top w:w="0" w:type="dxa"/>
              <w:left w:w="40" w:type="dxa"/>
              <w:bottom w:w="0" w:type="dxa"/>
              <w:right w:w="40" w:type="dxa"/>
            </w:tcMar>
            <w:hideMark/>
          </w:tcPr>
          <w:p w14:paraId="773D3967" w14:textId="77777777" w:rsidR="00336C44" w:rsidRPr="002910EC" w:rsidRDefault="00336C44" w:rsidP="00336C44">
            <w:pPr>
              <w:ind w:firstLine="0"/>
              <w:rPr>
                <w:sz w:val="24"/>
                <w:szCs w:val="24"/>
              </w:rPr>
            </w:pPr>
            <w:r w:rsidRPr="002910EC">
              <w:rPr>
                <w:sz w:val="24"/>
                <w:szCs w:val="24"/>
              </w:rPr>
              <w:t>6</w:t>
            </w:r>
          </w:p>
        </w:tc>
        <w:tc>
          <w:tcPr>
            <w:tcW w:w="1349" w:type="dxa"/>
            <w:tcMar>
              <w:top w:w="0" w:type="dxa"/>
              <w:left w:w="40" w:type="dxa"/>
              <w:bottom w:w="0" w:type="dxa"/>
              <w:right w:w="40" w:type="dxa"/>
            </w:tcMar>
            <w:hideMark/>
          </w:tcPr>
          <w:p w14:paraId="02D0133E"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037ED784" w14:textId="77777777" w:rsidR="00336C44" w:rsidRPr="002910EC" w:rsidRDefault="00336C44" w:rsidP="00336C44">
            <w:pPr>
              <w:ind w:firstLine="0"/>
              <w:rPr>
                <w:sz w:val="24"/>
                <w:szCs w:val="24"/>
              </w:rPr>
            </w:pPr>
            <w:r w:rsidRPr="002910EC">
              <w:rPr>
                <w:sz w:val="24"/>
                <w:szCs w:val="24"/>
              </w:rPr>
              <w:t>Отказ команды, зависящей от устройства</w:t>
            </w:r>
          </w:p>
        </w:tc>
      </w:tr>
      <w:tr w:rsidR="00336C44" w:rsidRPr="002910EC" w14:paraId="39FE5C6B" w14:textId="77777777" w:rsidTr="00336C44">
        <w:trPr>
          <w:trHeight w:val="317"/>
          <w:jc w:val="center"/>
        </w:trPr>
        <w:tc>
          <w:tcPr>
            <w:tcW w:w="902" w:type="dxa"/>
            <w:tcMar>
              <w:top w:w="0" w:type="dxa"/>
              <w:left w:w="40" w:type="dxa"/>
              <w:bottom w:w="0" w:type="dxa"/>
              <w:right w:w="40" w:type="dxa"/>
            </w:tcMar>
            <w:hideMark/>
          </w:tcPr>
          <w:p w14:paraId="1504FC8D" w14:textId="77777777" w:rsidR="00336C44" w:rsidRPr="002910EC" w:rsidRDefault="00336C44" w:rsidP="00336C44">
            <w:pPr>
              <w:ind w:firstLine="0"/>
              <w:rPr>
                <w:sz w:val="24"/>
                <w:szCs w:val="24"/>
              </w:rPr>
            </w:pPr>
            <w:r w:rsidRPr="002910EC">
              <w:rPr>
                <w:sz w:val="24"/>
                <w:szCs w:val="24"/>
              </w:rPr>
              <w:t>8</w:t>
            </w:r>
          </w:p>
        </w:tc>
        <w:tc>
          <w:tcPr>
            <w:tcW w:w="1349" w:type="dxa"/>
            <w:tcMar>
              <w:top w:w="0" w:type="dxa"/>
              <w:left w:w="40" w:type="dxa"/>
              <w:bottom w:w="0" w:type="dxa"/>
              <w:right w:w="40" w:type="dxa"/>
            </w:tcMar>
            <w:hideMark/>
          </w:tcPr>
          <w:p w14:paraId="7B596C6C" w14:textId="77777777" w:rsidR="00336C44" w:rsidRPr="002910EC" w:rsidRDefault="00336C44" w:rsidP="00336C44">
            <w:pPr>
              <w:ind w:firstLine="0"/>
              <w:rPr>
                <w:sz w:val="24"/>
                <w:szCs w:val="24"/>
              </w:rPr>
            </w:pPr>
            <w:r w:rsidRPr="002910EC">
              <w:rPr>
                <w:sz w:val="24"/>
                <w:szCs w:val="24"/>
              </w:rPr>
              <w:t>Предупреждение</w:t>
            </w:r>
          </w:p>
        </w:tc>
        <w:tc>
          <w:tcPr>
            <w:tcW w:w="5621" w:type="dxa"/>
            <w:tcMar>
              <w:top w:w="0" w:type="dxa"/>
              <w:left w:w="40" w:type="dxa"/>
              <w:bottom w:w="0" w:type="dxa"/>
              <w:right w:w="40" w:type="dxa"/>
            </w:tcMar>
            <w:hideMark/>
          </w:tcPr>
          <w:p w14:paraId="30A16076" w14:textId="77777777" w:rsidR="00336C44" w:rsidRPr="002910EC" w:rsidRDefault="00336C44" w:rsidP="00336C44">
            <w:pPr>
              <w:ind w:firstLine="0"/>
              <w:rPr>
                <w:sz w:val="24"/>
                <w:szCs w:val="24"/>
              </w:rPr>
            </w:pPr>
            <w:r w:rsidRPr="002910EC">
              <w:rPr>
                <w:sz w:val="24"/>
                <w:szCs w:val="24"/>
              </w:rPr>
              <w:t>Установить на ближайшее значение</w:t>
            </w:r>
          </w:p>
        </w:tc>
      </w:tr>
      <w:tr w:rsidR="00336C44" w:rsidRPr="002910EC" w14:paraId="7F4184D2" w14:textId="77777777" w:rsidTr="00336C44">
        <w:trPr>
          <w:trHeight w:val="312"/>
          <w:jc w:val="center"/>
        </w:trPr>
        <w:tc>
          <w:tcPr>
            <w:tcW w:w="902" w:type="dxa"/>
            <w:tcMar>
              <w:top w:w="0" w:type="dxa"/>
              <w:left w:w="40" w:type="dxa"/>
              <w:bottom w:w="0" w:type="dxa"/>
              <w:right w:w="40" w:type="dxa"/>
            </w:tcMar>
            <w:hideMark/>
          </w:tcPr>
          <w:p w14:paraId="6E2C4EA2" w14:textId="77777777" w:rsidR="00336C44" w:rsidRPr="002910EC" w:rsidRDefault="00336C44" w:rsidP="00336C44">
            <w:pPr>
              <w:ind w:firstLine="0"/>
              <w:rPr>
                <w:sz w:val="24"/>
                <w:szCs w:val="24"/>
              </w:rPr>
            </w:pPr>
            <w:r w:rsidRPr="002910EC">
              <w:rPr>
                <w:sz w:val="24"/>
                <w:szCs w:val="24"/>
              </w:rPr>
              <w:t>16</w:t>
            </w:r>
          </w:p>
        </w:tc>
        <w:tc>
          <w:tcPr>
            <w:tcW w:w="1349" w:type="dxa"/>
            <w:tcMar>
              <w:top w:w="0" w:type="dxa"/>
              <w:left w:w="40" w:type="dxa"/>
              <w:bottom w:w="0" w:type="dxa"/>
              <w:right w:w="40" w:type="dxa"/>
            </w:tcMar>
            <w:hideMark/>
          </w:tcPr>
          <w:p w14:paraId="34D18DEB"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663E4DF4" w14:textId="77777777" w:rsidR="00336C44" w:rsidRPr="002910EC" w:rsidRDefault="00336C44" w:rsidP="00336C44">
            <w:pPr>
              <w:ind w:firstLine="0"/>
              <w:rPr>
                <w:sz w:val="24"/>
                <w:szCs w:val="24"/>
              </w:rPr>
            </w:pPr>
            <w:r w:rsidRPr="002910EC">
              <w:rPr>
                <w:sz w:val="24"/>
                <w:szCs w:val="24"/>
              </w:rPr>
              <w:t>Доступ ограничен</w:t>
            </w:r>
          </w:p>
        </w:tc>
      </w:tr>
      <w:tr w:rsidR="00336C44" w:rsidRPr="002910EC" w14:paraId="7C79CC35" w14:textId="77777777" w:rsidTr="00336C44">
        <w:trPr>
          <w:trHeight w:val="317"/>
          <w:jc w:val="center"/>
        </w:trPr>
        <w:tc>
          <w:tcPr>
            <w:tcW w:w="902" w:type="dxa"/>
            <w:tcMar>
              <w:top w:w="0" w:type="dxa"/>
              <w:left w:w="40" w:type="dxa"/>
              <w:bottom w:w="0" w:type="dxa"/>
              <w:right w:w="40" w:type="dxa"/>
            </w:tcMar>
            <w:hideMark/>
          </w:tcPr>
          <w:p w14:paraId="0F915DCF" w14:textId="77777777" w:rsidR="00336C44" w:rsidRPr="002910EC" w:rsidRDefault="00336C44" w:rsidP="00336C44">
            <w:pPr>
              <w:ind w:firstLine="0"/>
              <w:rPr>
                <w:sz w:val="24"/>
                <w:szCs w:val="24"/>
              </w:rPr>
            </w:pPr>
            <w:r w:rsidRPr="002910EC">
              <w:rPr>
                <w:sz w:val="24"/>
                <w:szCs w:val="24"/>
              </w:rPr>
              <w:t>32</w:t>
            </w:r>
          </w:p>
        </w:tc>
        <w:tc>
          <w:tcPr>
            <w:tcW w:w="1349" w:type="dxa"/>
            <w:tcMar>
              <w:top w:w="0" w:type="dxa"/>
              <w:left w:w="40" w:type="dxa"/>
              <w:bottom w:w="0" w:type="dxa"/>
              <w:right w:w="40" w:type="dxa"/>
            </w:tcMar>
            <w:hideMark/>
          </w:tcPr>
          <w:p w14:paraId="56C888DE"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66378F1A" w14:textId="77777777" w:rsidR="00336C44" w:rsidRPr="002910EC" w:rsidRDefault="00336C44" w:rsidP="00336C44">
            <w:pPr>
              <w:ind w:firstLine="0"/>
              <w:rPr>
                <w:sz w:val="24"/>
                <w:szCs w:val="24"/>
              </w:rPr>
            </w:pPr>
            <w:r w:rsidRPr="002910EC">
              <w:rPr>
                <w:sz w:val="24"/>
                <w:szCs w:val="24"/>
              </w:rPr>
              <w:t>Занято - отложенный отклик не может быть начат.</w:t>
            </w:r>
          </w:p>
        </w:tc>
      </w:tr>
      <w:tr w:rsidR="00336C44" w:rsidRPr="002910EC" w14:paraId="716D50F7" w14:textId="77777777" w:rsidTr="00336C44">
        <w:trPr>
          <w:trHeight w:val="312"/>
          <w:jc w:val="center"/>
        </w:trPr>
        <w:tc>
          <w:tcPr>
            <w:tcW w:w="902" w:type="dxa"/>
            <w:tcMar>
              <w:top w:w="0" w:type="dxa"/>
              <w:left w:w="40" w:type="dxa"/>
              <w:bottom w:w="0" w:type="dxa"/>
              <w:right w:w="40" w:type="dxa"/>
            </w:tcMar>
            <w:hideMark/>
          </w:tcPr>
          <w:p w14:paraId="679BFF71" w14:textId="77777777" w:rsidR="00336C44" w:rsidRPr="002910EC" w:rsidRDefault="00336C44" w:rsidP="00336C44">
            <w:pPr>
              <w:ind w:firstLine="0"/>
              <w:rPr>
                <w:sz w:val="24"/>
                <w:szCs w:val="24"/>
              </w:rPr>
            </w:pPr>
            <w:r w:rsidRPr="002910EC">
              <w:rPr>
                <w:sz w:val="24"/>
                <w:szCs w:val="24"/>
              </w:rPr>
              <w:t>33</w:t>
            </w:r>
          </w:p>
        </w:tc>
        <w:tc>
          <w:tcPr>
            <w:tcW w:w="1349" w:type="dxa"/>
            <w:tcMar>
              <w:top w:w="0" w:type="dxa"/>
              <w:left w:w="40" w:type="dxa"/>
              <w:bottom w:w="0" w:type="dxa"/>
              <w:right w:w="40" w:type="dxa"/>
            </w:tcMar>
            <w:hideMark/>
          </w:tcPr>
          <w:p w14:paraId="66A38B5C"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2B26252F" w14:textId="77777777" w:rsidR="00336C44" w:rsidRPr="002910EC" w:rsidRDefault="00336C44" w:rsidP="00336C44">
            <w:pPr>
              <w:ind w:firstLine="0"/>
              <w:rPr>
                <w:sz w:val="24"/>
                <w:szCs w:val="24"/>
              </w:rPr>
            </w:pPr>
            <w:r w:rsidRPr="002910EC">
              <w:rPr>
                <w:sz w:val="24"/>
                <w:szCs w:val="24"/>
              </w:rPr>
              <w:t>DR инициирован</w:t>
            </w:r>
          </w:p>
        </w:tc>
      </w:tr>
      <w:tr w:rsidR="00336C44" w:rsidRPr="002910EC" w14:paraId="24F11263" w14:textId="77777777" w:rsidTr="00336C44">
        <w:trPr>
          <w:trHeight w:val="317"/>
          <w:jc w:val="center"/>
        </w:trPr>
        <w:tc>
          <w:tcPr>
            <w:tcW w:w="902" w:type="dxa"/>
            <w:tcMar>
              <w:top w:w="0" w:type="dxa"/>
              <w:left w:w="40" w:type="dxa"/>
              <w:bottom w:w="0" w:type="dxa"/>
              <w:right w:w="40" w:type="dxa"/>
            </w:tcMar>
            <w:hideMark/>
          </w:tcPr>
          <w:p w14:paraId="09C80C38" w14:textId="77777777" w:rsidR="00336C44" w:rsidRPr="002910EC" w:rsidRDefault="00336C44" w:rsidP="00336C44">
            <w:pPr>
              <w:ind w:firstLine="0"/>
              <w:rPr>
                <w:sz w:val="24"/>
                <w:szCs w:val="24"/>
              </w:rPr>
            </w:pPr>
            <w:r w:rsidRPr="002910EC">
              <w:rPr>
                <w:sz w:val="24"/>
                <w:szCs w:val="24"/>
              </w:rPr>
              <w:t>34</w:t>
            </w:r>
          </w:p>
        </w:tc>
        <w:tc>
          <w:tcPr>
            <w:tcW w:w="1349" w:type="dxa"/>
            <w:tcMar>
              <w:top w:w="0" w:type="dxa"/>
              <w:left w:w="40" w:type="dxa"/>
              <w:bottom w:w="0" w:type="dxa"/>
              <w:right w:w="40" w:type="dxa"/>
            </w:tcMar>
            <w:hideMark/>
          </w:tcPr>
          <w:p w14:paraId="5A8976D1"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66A00BC9" w14:textId="77777777" w:rsidR="00336C44" w:rsidRPr="002910EC" w:rsidRDefault="00336C44" w:rsidP="00336C44">
            <w:pPr>
              <w:ind w:firstLine="0"/>
              <w:rPr>
                <w:sz w:val="24"/>
                <w:szCs w:val="24"/>
              </w:rPr>
            </w:pPr>
            <w:r w:rsidRPr="002910EC">
              <w:rPr>
                <w:sz w:val="24"/>
                <w:szCs w:val="24"/>
              </w:rPr>
              <w:t>DR функционирует</w:t>
            </w:r>
          </w:p>
        </w:tc>
      </w:tr>
      <w:tr w:rsidR="00336C44" w:rsidRPr="002910EC" w14:paraId="70B1FE14" w14:textId="77777777" w:rsidTr="00336C44">
        <w:trPr>
          <w:trHeight w:val="312"/>
          <w:jc w:val="center"/>
        </w:trPr>
        <w:tc>
          <w:tcPr>
            <w:tcW w:w="902" w:type="dxa"/>
            <w:tcMar>
              <w:top w:w="0" w:type="dxa"/>
              <w:left w:w="40" w:type="dxa"/>
              <w:bottom w:w="0" w:type="dxa"/>
              <w:right w:w="40" w:type="dxa"/>
            </w:tcMar>
            <w:hideMark/>
          </w:tcPr>
          <w:p w14:paraId="4F5B16D0" w14:textId="77777777" w:rsidR="00336C44" w:rsidRPr="002910EC" w:rsidRDefault="00336C44" w:rsidP="00336C44">
            <w:pPr>
              <w:ind w:firstLine="0"/>
              <w:rPr>
                <w:sz w:val="24"/>
                <w:szCs w:val="24"/>
              </w:rPr>
            </w:pPr>
            <w:r w:rsidRPr="002910EC">
              <w:rPr>
                <w:sz w:val="24"/>
                <w:szCs w:val="24"/>
              </w:rPr>
              <w:t>35</w:t>
            </w:r>
          </w:p>
        </w:tc>
        <w:tc>
          <w:tcPr>
            <w:tcW w:w="1349" w:type="dxa"/>
            <w:tcMar>
              <w:top w:w="0" w:type="dxa"/>
              <w:left w:w="40" w:type="dxa"/>
              <w:bottom w:w="0" w:type="dxa"/>
              <w:right w:w="40" w:type="dxa"/>
            </w:tcMar>
            <w:hideMark/>
          </w:tcPr>
          <w:p w14:paraId="748701E6"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7A60DAAC" w14:textId="77777777" w:rsidR="00336C44" w:rsidRPr="002910EC" w:rsidRDefault="00336C44" w:rsidP="00336C44">
            <w:pPr>
              <w:ind w:firstLine="0"/>
              <w:rPr>
                <w:sz w:val="24"/>
                <w:szCs w:val="24"/>
              </w:rPr>
            </w:pPr>
            <w:r w:rsidRPr="002910EC">
              <w:rPr>
                <w:sz w:val="24"/>
                <w:szCs w:val="24"/>
              </w:rPr>
              <w:t>DR отключен</w:t>
            </w:r>
          </w:p>
        </w:tc>
      </w:tr>
      <w:tr w:rsidR="00336C44" w:rsidRPr="002910EC" w14:paraId="798152EA" w14:textId="77777777" w:rsidTr="00336C44">
        <w:trPr>
          <w:trHeight w:val="317"/>
          <w:jc w:val="center"/>
        </w:trPr>
        <w:tc>
          <w:tcPr>
            <w:tcW w:w="902" w:type="dxa"/>
            <w:tcMar>
              <w:top w:w="0" w:type="dxa"/>
              <w:left w:w="40" w:type="dxa"/>
              <w:bottom w:w="0" w:type="dxa"/>
              <w:right w:w="40" w:type="dxa"/>
            </w:tcMar>
            <w:hideMark/>
          </w:tcPr>
          <w:p w14:paraId="776D405F" w14:textId="77777777" w:rsidR="00336C44" w:rsidRPr="002910EC" w:rsidRDefault="00336C44" w:rsidP="00336C44">
            <w:pPr>
              <w:ind w:firstLine="0"/>
              <w:rPr>
                <w:sz w:val="24"/>
                <w:szCs w:val="24"/>
              </w:rPr>
            </w:pPr>
            <w:r w:rsidRPr="002910EC">
              <w:rPr>
                <w:sz w:val="24"/>
                <w:szCs w:val="24"/>
              </w:rPr>
              <w:t>36</w:t>
            </w:r>
          </w:p>
        </w:tc>
        <w:tc>
          <w:tcPr>
            <w:tcW w:w="1349" w:type="dxa"/>
            <w:tcMar>
              <w:top w:w="0" w:type="dxa"/>
              <w:left w:w="40" w:type="dxa"/>
              <w:bottom w:w="0" w:type="dxa"/>
              <w:right w:w="40" w:type="dxa"/>
            </w:tcMar>
            <w:hideMark/>
          </w:tcPr>
          <w:p w14:paraId="354B6723" w14:textId="77777777" w:rsidR="00336C44" w:rsidRPr="002910EC" w:rsidRDefault="00336C44" w:rsidP="00336C44">
            <w:pPr>
              <w:ind w:firstLine="0"/>
              <w:rPr>
                <w:sz w:val="24"/>
                <w:szCs w:val="24"/>
              </w:rPr>
            </w:pPr>
            <w:r w:rsidRPr="002910EC">
              <w:rPr>
                <w:sz w:val="24"/>
                <w:szCs w:val="24"/>
              </w:rPr>
              <w:t>Отказ</w:t>
            </w:r>
          </w:p>
        </w:tc>
        <w:tc>
          <w:tcPr>
            <w:tcW w:w="5621" w:type="dxa"/>
            <w:tcMar>
              <w:top w:w="0" w:type="dxa"/>
              <w:left w:w="40" w:type="dxa"/>
              <w:bottom w:w="0" w:type="dxa"/>
              <w:right w:w="40" w:type="dxa"/>
            </w:tcMar>
            <w:hideMark/>
          </w:tcPr>
          <w:p w14:paraId="28C06F7A" w14:textId="77777777" w:rsidR="00336C44" w:rsidRPr="002910EC" w:rsidRDefault="00336C44" w:rsidP="00336C44">
            <w:pPr>
              <w:ind w:firstLine="0"/>
              <w:rPr>
                <w:sz w:val="24"/>
                <w:szCs w:val="24"/>
              </w:rPr>
            </w:pPr>
            <w:r w:rsidRPr="002910EC">
              <w:rPr>
                <w:sz w:val="24"/>
                <w:szCs w:val="24"/>
              </w:rPr>
              <w:t>DR конфликт</w:t>
            </w:r>
          </w:p>
        </w:tc>
      </w:tr>
    </w:tbl>
    <w:p w14:paraId="7156D2AA" w14:textId="77777777" w:rsidR="00336C44" w:rsidRPr="002910EC" w:rsidRDefault="00336C44" w:rsidP="00336C44">
      <w:pPr>
        <w:rPr>
          <w:sz w:val="24"/>
          <w:szCs w:val="24"/>
        </w:rPr>
      </w:pPr>
      <w:r w:rsidRPr="002910EC">
        <w:rPr>
          <w:sz w:val="24"/>
          <w:szCs w:val="24"/>
        </w:rPr>
        <w:t xml:space="preserve"> </w:t>
      </w:r>
    </w:p>
    <w:p w14:paraId="2ADCC71C" w14:textId="77777777" w:rsidR="00336C44" w:rsidRPr="000856DD" w:rsidRDefault="00336C44" w:rsidP="00336C44">
      <w:pPr>
        <w:rPr>
          <w:b/>
          <w:sz w:val="24"/>
          <w:szCs w:val="24"/>
        </w:rPr>
      </w:pPr>
      <w:r w:rsidRPr="000856DD">
        <w:rPr>
          <w:b/>
          <w:sz w:val="24"/>
          <w:szCs w:val="24"/>
        </w:rPr>
        <w:t>8.3.4.37.3 Процедура на отвечающем устройстве</w:t>
      </w:r>
    </w:p>
    <w:p w14:paraId="72CF40AE" w14:textId="77777777" w:rsidR="00336C44" w:rsidRPr="002910EC" w:rsidRDefault="00336C44" w:rsidP="00336C44">
      <w:pPr>
        <w:rPr>
          <w:sz w:val="24"/>
          <w:szCs w:val="24"/>
        </w:rPr>
      </w:pPr>
      <w:r w:rsidRPr="002910EC">
        <w:rPr>
          <w:sz w:val="24"/>
          <w:szCs w:val="24"/>
        </w:rPr>
        <w:t>Эта команда записывает режим доступа к свободному каналу (CCA) в сетевом устройстве.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13F1464E" w14:textId="77777777" w:rsidR="00336C44" w:rsidRPr="000856DD" w:rsidRDefault="00336C44" w:rsidP="00336C44">
      <w:pPr>
        <w:rPr>
          <w:b/>
          <w:sz w:val="24"/>
          <w:szCs w:val="24"/>
        </w:rPr>
      </w:pPr>
      <w:bookmarkStart w:id="461" w:name="bookmark683"/>
      <w:r w:rsidRPr="000856DD">
        <w:rPr>
          <w:b/>
          <w:sz w:val="24"/>
          <w:szCs w:val="24"/>
        </w:rPr>
        <w:t>8</w:t>
      </w:r>
      <w:bookmarkEnd w:id="461"/>
      <w:r w:rsidRPr="000856DD">
        <w:rPr>
          <w:b/>
          <w:sz w:val="24"/>
          <w:szCs w:val="24"/>
        </w:rPr>
        <w:t xml:space="preserve">.3.4.38 FAL PDU Считывание </w:t>
      </w:r>
      <w:proofErr w:type="spellStart"/>
      <w:r w:rsidRPr="000856DD">
        <w:rPr>
          <w:b/>
          <w:sz w:val="24"/>
          <w:szCs w:val="24"/>
        </w:rPr>
        <w:t>суперкадра</w:t>
      </w:r>
      <w:proofErr w:type="spellEnd"/>
      <w:r w:rsidRPr="000856DD">
        <w:rPr>
          <w:b/>
          <w:sz w:val="24"/>
          <w:szCs w:val="24"/>
        </w:rPr>
        <w:t xml:space="preserve"> портативного устройства </w:t>
      </w:r>
    </w:p>
    <w:p w14:paraId="2A22D1D0" w14:textId="77777777" w:rsidR="00336C44" w:rsidRPr="000856DD" w:rsidRDefault="00336C44" w:rsidP="00336C44">
      <w:pPr>
        <w:rPr>
          <w:b/>
          <w:sz w:val="24"/>
          <w:szCs w:val="24"/>
        </w:rPr>
      </w:pPr>
      <w:r w:rsidRPr="000856DD">
        <w:rPr>
          <w:b/>
          <w:sz w:val="24"/>
          <w:szCs w:val="24"/>
        </w:rPr>
        <w:t>8.3.4.38.1 Примитив запроса</w:t>
      </w:r>
    </w:p>
    <w:p w14:paraId="14D7EA3D" w14:textId="77777777" w:rsidR="00336C44" w:rsidRPr="002910EC" w:rsidRDefault="00336C44" w:rsidP="00336C44">
      <w:pPr>
        <w:rPr>
          <w:sz w:val="24"/>
          <w:szCs w:val="24"/>
        </w:rPr>
      </w:pPr>
      <w:r w:rsidRPr="002910EC">
        <w:rPr>
          <w:sz w:val="24"/>
          <w:szCs w:val="24"/>
        </w:rPr>
        <w:t>Значение Команды - восемьсот шесть (806); значение поля количества октетов равно нулю (0), а поле значения равно нулю.</w:t>
      </w:r>
    </w:p>
    <w:p w14:paraId="3A41D930" w14:textId="77777777" w:rsidR="00336C44" w:rsidRPr="000856DD" w:rsidRDefault="00336C44" w:rsidP="00336C44">
      <w:pPr>
        <w:rPr>
          <w:b/>
          <w:sz w:val="24"/>
          <w:szCs w:val="24"/>
        </w:rPr>
      </w:pPr>
      <w:r w:rsidRPr="000856DD">
        <w:rPr>
          <w:b/>
          <w:sz w:val="24"/>
          <w:szCs w:val="24"/>
        </w:rPr>
        <w:t>8.3.4.38.2 Примитив отклика</w:t>
      </w:r>
    </w:p>
    <w:p w14:paraId="0B35D4AB" w14:textId="77777777" w:rsidR="00336C44" w:rsidRPr="002910EC" w:rsidRDefault="00336C44" w:rsidP="00336C44">
      <w:pPr>
        <w:rPr>
          <w:sz w:val="24"/>
          <w:szCs w:val="24"/>
        </w:rPr>
      </w:pPr>
      <w:r w:rsidRPr="002910EC">
        <w:rPr>
          <w:sz w:val="24"/>
          <w:szCs w:val="24"/>
        </w:rPr>
        <w:t xml:space="preserve">Поле Значение отклика показано в </w:t>
      </w:r>
      <w:r w:rsidRPr="000856DD">
        <w:rPr>
          <w:sz w:val="24"/>
          <w:szCs w:val="24"/>
        </w:rPr>
        <w:t>таблице 213.</w:t>
      </w:r>
      <w:r w:rsidRPr="002910EC">
        <w:rPr>
          <w:sz w:val="24"/>
          <w:szCs w:val="24"/>
        </w:rPr>
        <w:t xml:space="preserve"> Значения кода отклика показаны в таблице 214.</w:t>
      </w:r>
    </w:p>
    <w:p w14:paraId="2B2C4983" w14:textId="77777777" w:rsidR="00336C44" w:rsidRDefault="00336C44" w:rsidP="00336C44">
      <w:pPr>
        <w:rPr>
          <w:sz w:val="24"/>
          <w:szCs w:val="24"/>
        </w:rPr>
      </w:pPr>
    </w:p>
    <w:p w14:paraId="5D0CF291" w14:textId="77777777" w:rsidR="00336C44" w:rsidRPr="000856DD" w:rsidRDefault="00336C44" w:rsidP="00336C44">
      <w:pPr>
        <w:ind w:firstLine="0"/>
        <w:jc w:val="center"/>
        <w:rPr>
          <w:b/>
          <w:sz w:val="24"/>
          <w:szCs w:val="24"/>
        </w:rPr>
      </w:pPr>
      <w:r w:rsidRPr="000856DD">
        <w:rPr>
          <w:b/>
          <w:sz w:val="24"/>
          <w:szCs w:val="24"/>
        </w:rPr>
        <w:t xml:space="preserve">Таблица 213 – Поле значения отклика Считывание </w:t>
      </w:r>
      <w:proofErr w:type="spellStart"/>
      <w:r w:rsidRPr="000856DD">
        <w:rPr>
          <w:b/>
          <w:sz w:val="24"/>
          <w:szCs w:val="24"/>
        </w:rPr>
        <w:t>суперкадра</w:t>
      </w:r>
      <w:proofErr w:type="spellEnd"/>
      <w:r w:rsidRPr="000856DD">
        <w:rPr>
          <w:b/>
          <w:sz w:val="24"/>
          <w:szCs w:val="24"/>
        </w:rPr>
        <w:t xml:space="preserve"> портативного устройства</w:t>
      </w:r>
    </w:p>
    <w:tbl>
      <w:tblPr>
        <w:tblW w:w="0" w:type="auto"/>
        <w:jc w:val="center"/>
        <w:tblCellMar>
          <w:left w:w="0" w:type="dxa"/>
          <w:right w:w="0" w:type="dxa"/>
        </w:tblCellMar>
        <w:tblLook w:val="04A0" w:firstRow="1" w:lastRow="0" w:firstColumn="1" w:lastColumn="0" w:noHBand="0" w:noVBand="1"/>
      </w:tblPr>
      <w:tblGrid>
        <w:gridCol w:w="1154"/>
        <w:gridCol w:w="1566"/>
        <w:gridCol w:w="2969"/>
        <w:gridCol w:w="3745"/>
      </w:tblGrid>
      <w:tr w:rsidR="00336C44" w:rsidRPr="002910EC" w14:paraId="7593C94C" w14:textId="77777777" w:rsidTr="00336C44">
        <w:trPr>
          <w:trHeight w:val="509"/>
          <w:jc w:val="center"/>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4C2858F"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33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58A9378" w14:textId="77777777" w:rsidR="00336C44" w:rsidRPr="002910EC" w:rsidRDefault="00336C44" w:rsidP="00336C44">
            <w:pPr>
              <w:ind w:firstLine="0"/>
              <w:jc w:val="center"/>
              <w:rPr>
                <w:sz w:val="24"/>
                <w:szCs w:val="24"/>
              </w:rPr>
            </w:pPr>
            <w:r w:rsidRPr="002910EC">
              <w:rPr>
                <w:sz w:val="24"/>
                <w:szCs w:val="24"/>
              </w:rPr>
              <w:t>Тип данных</w:t>
            </w:r>
          </w:p>
        </w:tc>
        <w:tc>
          <w:tcPr>
            <w:tcW w:w="20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048383C"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DA2473E"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050075C8" w14:textId="77777777" w:rsidTr="00336C44">
        <w:trPr>
          <w:trHeight w:val="322"/>
          <w:jc w:val="center"/>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9E5628" w14:textId="77777777" w:rsidR="00336C44" w:rsidRPr="002910EC" w:rsidRDefault="00336C44" w:rsidP="00336C44">
            <w:pPr>
              <w:ind w:firstLine="0"/>
              <w:rPr>
                <w:sz w:val="24"/>
                <w:szCs w:val="24"/>
              </w:rPr>
            </w:pPr>
            <w:r w:rsidRPr="002910EC">
              <w:rPr>
                <w:sz w:val="24"/>
                <w:szCs w:val="24"/>
              </w:rPr>
              <w:t>0</w:t>
            </w:r>
          </w:p>
        </w:tc>
        <w:tc>
          <w:tcPr>
            <w:tcW w:w="133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5C0595" w14:textId="77777777" w:rsidR="00336C44" w:rsidRPr="002910EC" w:rsidRDefault="00336C44" w:rsidP="00336C44">
            <w:pPr>
              <w:ind w:firstLine="0"/>
              <w:rPr>
                <w:sz w:val="24"/>
                <w:szCs w:val="24"/>
              </w:rPr>
            </w:pPr>
            <w:r w:rsidRPr="002910EC">
              <w:rPr>
                <w:sz w:val="24"/>
                <w:szCs w:val="24"/>
              </w:rPr>
              <w:t>Беззнаковое8</w:t>
            </w:r>
          </w:p>
        </w:tc>
        <w:tc>
          <w:tcPr>
            <w:tcW w:w="20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4F2927" w14:textId="77777777" w:rsidR="00336C44" w:rsidRPr="002910EC" w:rsidRDefault="00336C44" w:rsidP="00336C44">
            <w:pPr>
              <w:ind w:firstLine="0"/>
              <w:rPr>
                <w:sz w:val="24"/>
                <w:szCs w:val="24"/>
              </w:rPr>
            </w:pPr>
            <w:proofErr w:type="spellStart"/>
            <w:r w:rsidRPr="002910EC">
              <w:rPr>
                <w:sz w:val="24"/>
                <w:szCs w:val="24"/>
              </w:rPr>
              <w:t>Идентификатор_суперкадра</w:t>
            </w:r>
            <w:proofErr w:type="spellEnd"/>
          </w:p>
        </w:tc>
        <w:tc>
          <w:tcPr>
            <w:tcW w:w="5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EA991B" w14:textId="77777777" w:rsidR="00336C44" w:rsidRPr="002910EC" w:rsidRDefault="00336C44" w:rsidP="00336C44">
            <w:pPr>
              <w:ind w:firstLine="0"/>
              <w:rPr>
                <w:sz w:val="24"/>
                <w:szCs w:val="24"/>
              </w:rPr>
            </w:pPr>
            <w:r w:rsidRPr="002910EC">
              <w:rPr>
                <w:sz w:val="24"/>
                <w:szCs w:val="24"/>
              </w:rPr>
              <w:t xml:space="preserve">Идентификационный номер, присвоенный </w:t>
            </w:r>
            <w:proofErr w:type="spellStart"/>
            <w:r w:rsidRPr="002910EC">
              <w:rPr>
                <w:sz w:val="24"/>
                <w:szCs w:val="24"/>
              </w:rPr>
              <w:t>суперкадру</w:t>
            </w:r>
            <w:proofErr w:type="spellEnd"/>
          </w:p>
        </w:tc>
      </w:tr>
      <w:tr w:rsidR="00336C44" w:rsidRPr="002910EC" w14:paraId="79BC6BC3" w14:textId="77777777" w:rsidTr="00336C44">
        <w:trPr>
          <w:trHeight w:val="317"/>
          <w:jc w:val="center"/>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B32C61" w14:textId="77777777" w:rsidR="00336C44" w:rsidRPr="002910EC" w:rsidRDefault="00336C44" w:rsidP="00336C44">
            <w:pPr>
              <w:ind w:firstLine="0"/>
              <w:rPr>
                <w:sz w:val="24"/>
                <w:szCs w:val="24"/>
              </w:rPr>
            </w:pPr>
            <w:r w:rsidRPr="002910EC">
              <w:rPr>
                <w:sz w:val="24"/>
                <w:szCs w:val="24"/>
              </w:rPr>
              <w:t>1</w:t>
            </w:r>
          </w:p>
        </w:tc>
        <w:tc>
          <w:tcPr>
            <w:tcW w:w="13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BA8451" w14:textId="77777777" w:rsidR="00336C44" w:rsidRPr="002910EC" w:rsidRDefault="00336C44" w:rsidP="00336C44">
            <w:pPr>
              <w:ind w:firstLine="0"/>
              <w:rPr>
                <w:sz w:val="24"/>
                <w:szCs w:val="24"/>
              </w:rPr>
            </w:pPr>
            <w:r w:rsidRPr="002910EC">
              <w:rPr>
                <w:sz w:val="24"/>
                <w:szCs w:val="24"/>
              </w:rPr>
              <w:t>Беззнаковое16</w:t>
            </w:r>
          </w:p>
        </w:tc>
        <w:tc>
          <w:tcPr>
            <w:tcW w:w="20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72F3A9" w14:textId="77777777" w:rsidR="00336C44" w:rsidRPr="002910EC" w:rsidRDefault="00336C44" w:rsidP="00336C44">
            <w:pPr>
              <w:ind w:firstLine="0"/>
              <w:rPr>
                <w:sz w:val="24"/>
                <w:szCs w:val="24"/>
              </w:rPr>
            </w:pPr>
            <w:proofErr w:type="spellStart"/>
            <w:r w:rsidRPr="002910EC">
              <w:rPr>
                <w:sz w:val="24"/>
                <w:szCs w:val="24"/>
              </w:rPr>
              <w:t>Ном_слотов</w:t>
            </w:r>
            <w:proofErr w:type="spellEnd"/>
          </w:p>
        </w:tc>
        <w:tc>
          <w:tcPr>
            <w:tcW w:w="5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FA8B3C" w14:textId="77777777" w:rsidR="00336C44" w:rsidRPr="002910EC" w:rsidRDefault="00336C44" w:rsidP="00336C44">
            <w:pPr>
              <w:ind w:firstLine="0"/>
              <w:rPr>
                <w:sz w:val="24"/>
                <w:szCs w:val="24"/>
              </w:rPr>
            </w:pPr>
            <w:r w:rsidRPr="002910EC">
              <w:rPr>
                <w:sz w:val="24"/>
                <w:szCs w:val="24"/>
              </w:rPr>
              <w:t xml:space="preserve">Количество слотов в этом </w:t>
            </w:r>
            <w:proofErr w:type="spellStart"/>
            <w:r w:rsidRPr="002910EC">
              <w:rPr>
                <w:sz w:val="24"/>
                <w:szCs w:val="24"/>
              </w:rPr>
              <w:t>суперкадре</w:t>
            </w:r>
            <w:proofErr w:type="spellEnd"/>
            <w:r w:rsidRPr="002910EC">
              <w:rPr>
                <w:sz w:val="24"/>
                <w:szCs w:val="24"/>
              </w:rPr>
              <w:t xml:space="preserve">, </w:t>
            </w:r>
            <w:proofErr w:type="gramStart"/>
            <w:r w:rsidRPr="002910EC">
              <w:rPr>
                <w:sz w:val="24"/>
                <w:szCs w:val="24"/>
              </w:rPr>
              <w:t>т.е.</w:t>
            </w:r>
            <w:proofErr w:type="gramEnd"/>
            <w:r w:rsidRPr="002910EC">
              <w:rPr>
                <w:sz w:val="24"/>
                <w:szCs w:val="24"/>
              </w:rPr>
              <w:t xml:space="preserve"> размер </w:t>
            </w:r>
            <w:proofErr w:type="spellStart"/>
            <w:r w:rsidRPr="002910EC">
              <w:rPr>
                <w:sz w:val="24"/>
                <w:szCs w:val="24"/>
              </w:rPr>
              <w:t>суперкадра</w:t>
            </w:r>
            <w:proofErr w:type="spellEnd"/>
          </w:p>
        </w:tc>
      </w:tr>
      <w:tr w:rsidR="00336C44" w:rsidRPr="002910EC" w14:paraId="70B4B92B" w14:textId="77777777" w:rsidTr="00336C44">
        <w:trPr>
          <w:trHeight w:val="317"/>
          <w:jc w:val="center"/>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7F187E" w14:textId="77777777" w:rsidR="00336C44" w:rsidRPr="002910EC" w:rsidRDefault="00336C44" w:rsidP="00336C44">
            <w:pPr>
              <w:ind w:firstLine="0"/>
              <w:rPr>
                <w:sz w:val="24"/>
                <w:szCs w:val="24"/>
              </w:rPr>
            </w:pPr>
            <w:bookmarkStart w:id="462" w:name="bookmark685"/>
            <w:bookmarkEnd w:id="462"/>
            <w:r w:rsidRPr="002910EC">
              <w:rPr>
                <w:sz w:val="24"/>
                <w:szCs w:val="24"/>
              </w:rPr>
              <w:t>3</w:t>
            </w:r>
          </w:p>
        </w:tc>
        <w:tc>
          <w:tcPr>
            <w:tcW w:w="13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DB6EF8" w14:textId="77777777" w:rsidR="00336C44" w:rsidRPr="002910EC" w:rsidRDefault="00336C44" w:rsidP="00336C44">
            <w:pPr>
              <w:ind w:firstLine="0"/>
              <w:rPr>
                <w:sz w:val="24"/>
                <w:szCs w:val="24"/>
              </w:rPr>
            </w:pPr>
            <w:r w:rsidRPr="002910EC">
              <w:rPr>
                <w:sz w:val="24"/>
                <w:szCs w:val="24"/>
              </w:rPr>
              <w:t>Битовое поле</w:t>
            </w:r>
          </w:p>
        </w:tc>
        <w:tc>
          <w:tcPr>
            <w:tcW w:w="20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3CE7B9" w14:textId="77777777" w:rsidR="00336C44" w:rsidRPr="002910EC" w:rsidRDefault="00336C44" w:rsidP="00336C44">
            <w:pPr>
              <w:ind w:firstLine="0"/>
              <w:rPr>
                <w:sz w:val="24"/>
                <w:szCs w:val="24"/>
              </w:rPr>
            </w:pPr>
            <w:r w:rsidRPr="002910EC">
              <w:rPr>
                <w:sz w:val="24"/>
                <w:szCs w:val="24"/>
              </w:rPr>
              <w:t xml:space="preserve">Режим </w:t>
            </w:r>
            <w:proofErr w:type="spellStart"/>
            <w:r w:rsidRPr="002910EC">
              <w:rPr>
                <w:sz w:val="24"/>
                <w:szCs w:val="24"/>
              </w:rPr>
              <w:t>суперкадра</w:t>
            </w:r>
            <w:proofErr w:type="spellEnd"/>
          </w:p>
        </w:tc>
        <w:tc>
          <w:tcPr>
            <w:tcW w:w="5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9296EB" w14:textId="77777777" w:rsidR="00336C44" w:rsidRPr="002910EC" w:rsidRDefault="00336C44" w:rsidP="00336C44">
            <w:pPr>
              <w:ind w:firstLine="0"/>
              <w:rPr>
                <w:sz w:val="24"/>
                <w:szCs w:val="24"/>
              </w:rPr>
            </w:pPr>
            <w:r w:rsidRPr="002910EC">
              <w:rPr>
                <w:sz w:val="24"/>
                <w:szCs w:val="24"/>
              </w:rPr>
              <w:t xml:space="preserve">Значки режима </w:t>
            </w:r>
            <w:proofErr w:type="spellStart"/>
            <w:r w:rsidRPr="000856DD">
              <w:rPr>
                <w:sz w:val="24"/>
                <w:szCs w:val="24"/>
              </w:rPr>
              <w:t>суперкадра</w:t>
            </w:r>
            <w:proofErr w:type="spellEnd"/>
            <w:r w:rsidRPr="000856DD">
              <w:rPr>
                <w:sz w:val="24"/>
                <w:szCs w:val="24"/>
              </w:rPr>
              <w:t>,</w:t>
            </w:r>
            <w:r w:rsidRPr="002910EC">
              <w:rPr>
                <w:sz w:val="24"/>
                <w:szCs w:val="24"/>
              </w:rPr>
              <w:t xml:space="preserve"> как указано в </w:t>
            </w:r>
            <w:r w:rsidRPr="000856DD">
              <w:rPr>
                <w:sz w:val="24"/>
                <w:szCs w:val="24"/>
              </w:rPr>
              <w:t>таблице F.23</w:t>
            </w:r>
          </w:p>
        </w:tc>
      </w:tr>
    </w:tbl>
    <w:p w14:paraId="603093F1" w14:textId="77777777" w:rsidR="00336C44" w:rsidRPr="002910EC" w:rsidRDefault="00336C44" w:rsidP="00336C44">
      <w:pPr>
        <w:rPr>
          <w:sz w:val="24"/>
          <w:szCs w:val="24"/>
        </w:rPr>
      </w:pPr>
    </w:p>
    <w:p w14:paraId="42A85EFD" w14:textId="77777777" w:rsidR="00336C44" w:rsidRDefault="00336C44" w:rsidP="00336C44">
      <w:pPr>
        <w:ind w:firstLine="0"/>
        <w:jc w:val="center"/>
        <w:rPr>
          <w:b/>
          <w:sz w:val="24"/>
          <w:szCs w:val="24"/>
        </w:rPr>
      </w:pPr>
    </w:p>
    <w:p w14:paraId="5050F2F7" w14:textId="77777777" w:rsidR="00336C44" w:rsidRDefault="00336C44" w:rsidP="00336C44">
      <w:pPr>
        <w:ind w:firstLine="0"/>
        <w:jc w:val="center"/>
        <w:rPr>
          <w:b/>
          <w:sz w:val="24"/>
          <w:szCs w:val="24"/>
        </w:rPr>
      </w:pPr>
    </w:p>
    <w:p w14:paraId="4C85CC84" w14:textId="77777777" w:rsidR="00336C44" w:rsidRDefault="00336C44" w:rsidP="00336C44">
      <w:pPr>
        <w:ind w:firstLine="0"/>
        <w:jc w:val="center"/>
        <w:rPr>
          <w:b/>
          <w:sz w:val="24"/>
          <w:szCs w:val="24"/>
        </w:rPr>
      </w:pPr>
    </w:p>
    <w:p w14:paraId="07B6DED7" w14:textId="77777777" w:rsidR="00336C44" w:rsidRPr="000856DD" w:rsidRDefault="00336C44" w:rsidP="00336C44">
      <w:pPr>
        <w:ind w:firstLine="0"/>
        <w:jc w:val="center"/>
        <w:rPr>
          <w:b/>
          <w:sz w:val="24"/>
          <w:szCs w:val="24"/>
        </w:rPr>
      </w:pPr>
      <w:r>
        <w:rPr>
          <w:b/>
          <w:sz w:val="24"/>
          <w:szCs w:val="24"/>
        </w:rPr>
        <w:lastRenderedPageBreak/>
        <w:t xml:space="preserve">Таблица 214 </w:t>
      </w:r>
      <w:r w:rsidRPr="00336C44">
        <w:rPr>
          <w:b/>
          <w:sz w:val="24"/>
          <w:szCs w:val="24"/>
        </w:rPr>
        <w:t>–</w:t>
      </w:r>
      <w:r w:rsidRPr="000856DD">
        <w:rPr>
          <w:b/>
          <w:sz w:val="24"/>
          <w:szCs w:val="24"/>
        </w:rPr>
        <w:t xml:space="preserve"> Коды отклика для команды Считывание </w:t>
      </w:r>
      <w:proofErr w:type="spellStart"/>
      <w:r w:rsidRPr="000856DD">
        <w:rPr>
          <w:b/>
          <w:sz w:val="24"/>
          <w:szCs w:val="24"/>
        </w:rPr>
        <w:t>суперкадра</w:t>
      </w:r>
      <w:proofErr w:type="spellEnd"/>
      <w:r w:rsidRPr="000856DD">
        <w:rPr>
          <w:b/>
          <w:sz w:val="24"/>
          <w:szCs w:val="24"/>
        </w:rPr>
        <w:t xml:space="preserve"> портативного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2910EC" w14:paraId="6E8A2F4E"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0D8F8140" w14:textId="77777777" w:rsidR="00336C44" w:rsidRPr="002910EC" w:rsidRDefault="00336C44" w:rsidP="00336C44">
            <w:pPr>
              <w:ind w:firstLine="0"/>
              <w:jc w:val="center"/>
              <w:rPr>
                <w:sz w:val="24"/>
                <w:szCs w:val="24"/>
              </w:rPr>
            </w:pPr>
            <w:r w:rsidRPr="002910EC">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555E2EFE" w14:textId="77777777" w:rsidR="00336C44" w:rsidRPr="002910EC" w:rsidRDefault="00336C44" w:rsidP="00336C44">
            <w:pPr>
              <w:ind w:firstLine="0"/>
              <w:jc w:val="center"/>
              <w:rPr>
                <w:sz w:val="24"/>
                <w:szCs w:val="24"/>
              </w:rPr>
            </w:pPr>
            <w:r w:rsidRPr="002910EC">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193DAFB3"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6F114248"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4645B5E7" w14:textId="77777777" w:rsidR="00336C44" w:rsidRPr="002910EC" w:rsidRDefault="00336C44" w:rsidP="00336C44">
            <w:pPr>
              <w:ind w:firstLine="0"/>
              <w:rPr>
                <w:sz w:val="24"/>
                <w:szCs w:val="24"/>
              </w:rPr>
            </w:pPr>
            <w:r w:rsidRPr="002910EC">
              <w:rPr>
                <w:sz w:val="24"/>
                <w:szCs w:val="24"/>
              </w:rPr>
              <w:t>0</w:t>
            </w:r>
          </w:p>
        </w:tc>
        <w:tc>
          <w:tcPr>
            <w:tcW w:w="1190" w:type="dxa"/>
            <w:tcBorders>
              <w:top w:val="double" w:sz="4" w:space="0" w:color="000000"/>
            </w:tcBorders>
            <w:tcMar>
              <w:top w:w="0" w:type="dxa"/>
              <w:left w:w="40" w:type="dxa"/>
              <w:bottom w:w="0" w:type="dxa"/>
              <w:right w:w="40" w:type="dxa"/>
            </w:tcMar>
            <w:hideMark/>
          </w:tcPr>
          <w:p w14:paraId="7B602E6A" w14:textId="77777777" w:rsidR="00336C44" w:rsidRPr="002910EC" w:rsidRDefault="00336C44" w:rsidP="00336C44">
            <w:pPr>
              <w:ind w:firstLine="0"/>
              <w:rPr>
                <w:sz w:val="24"/>
                <w:szCs w:val="24"/>
              </w:rPr>
            </w:pPr>
            <w:r w:rsidRPr="002910EC">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33E18DFF" w14:textId="77777777" w:rsidR="00336C44" w:rsidRPr="002910EC" w:rsidRDefault="00336C44" w:rsidP="00336C44">
            <w:pPr>
              <w:ind w:firstLine="0"/>
              <w:rPr>
                <w:sz w:val="24"/>
                <w:szCs w:val="24"/>
              </w:rPr>
            </w:pPr>
            <w:r w:rsidRPr="002910EC">
              <w:rPr>
                <w:sz w:val="24"/>
                <w:szCs w:val="24"/>
              </w:rPr>
              <w:t>Отказы отсутствуют</w:t>
            </w:r>
          </w:p>
        </w:tc>
      </w:tr>
      <w:tr w:rsidR="00336C44" w:rsidRPr="002910EC" w14:paraId="7E7D71A7" w14:textId="77777777" w:rsidTr="00336C44">
        <w:trPr>
          <w:trHeight w:val="312"/>
          <w:jc w:val="center"/>
        </w:trPr>
        <w:tc>
          <w:tcPr>
            <w:tcW w:w="907" w:type="dxa"/>
            <w:tcMar>
              <w:top w:w="0" w:type="dxa"/>
              <w:left w:w="40" w:type="dxa"/>
              <w:bottom w:w="0" w:type="dxa"/>
              <w:right w:w="40" w:type="dxa"/>
            </w:tcMar>
            <w:hideMark/>
          </w:tcPr>
          <w:p w14:paraId="0428AB69" w14:textId="77777777" w:rsidR="00336C44" w:rsidRPr="002910EC" w:rsidRDefault="00336C44" w:rsidP="00336C44">
            <w:pPr>
              <w:ind w:firstLine="0"/>
              <w:rPr>
                <w:sz w:val="24"/>
                <w:szCs w:val="24"/>
              </w:rPr>
            </w:pPr>
            <w:r w:rsidRPr="002910EC">
              <w:rPr>
                <w:sz w:val="24"/>
                <w:szCs w:val="24"/>
              </w:rPr>
              <w:t>9</w:t>
            </w:r>
          </w:p>
        </w:tc>
        <w:tc>
          <w:tcPr>
            <w:tcW w:w="1190" w:type="dxa"/>
            <w:tcMar>
              <w:top w:w="0" w:type="dxa"/>
              <w:left w:w="40" w:type="dxa"/>
              <w:bottom w:w="0" w:type="dxa"/>
              <w:right w:w="40" w:type="dxa"/>
            </w:tcMar>
            <w:hideMark/>
          </w:tcPr>
          <w:p w14:paraId="27449A50"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0DE0A743" w14:textId="77777777" w:rsidR="00336C44" w:rsidRPr="002910EC" w:rsidRDefault="00336C44" w:rsidP="00336C44">
            <w:pPr>
              <w:ind w:firstLine="0"/>
              <w:rPr>
                <w:sz w:val="24"/>
                <w:szCs w:val="24"/>
              </w:rPr>
            </w:pPr>
            <w:r w:rsidRPr="002910EC">
              <w:rPr>
                <w:sz w:val="24"/>
                <w:szCs w:val="24"/>
              </w:rPr>
              <w:t xml:space="preserve">Нет </w:t>
            </w:r>
            <w:proofErr w:type="spellStart"/>
            <w:r w:rsidRPr="002910EC">
              <w:rPr>
                <w:sz w:val="24"/>
                <w:szCs w:val="24"/>
              </w:rPr>
              <w:t>суперкадра</w:t>
            </w:r>
            <w:proofErr w:type="spellEnd"/>
            <w:r w:rsidRPr="002910EC">
              <w:rPr>
                <w:sz w:val="24"/>
                <w:szCs w:val="24"/>
              </w:rPr>
              <w:t xml:space="preserve"> портативного устройства</w:t>
            </w:r>
          </w:p>
        </w:tc>
      </w:tr>
      <w:tr w:rsidR="00336C44" w:rsidRPr="002910EC" w14:paraId="02A63DDF" w14:textId="77777777" w:rsidTr="00336C44">
        <w:trPr>
          <w:trHeight w:val="317"/>
          <w:jc w:val="center"/>
        </w:trPr>
        <w:tc>
          <w:tcPr>
            <w:tcW w:w="907" w:type="dxa"/>
            <w:tcMar>
              <w:top w:w="0" w:type="dxa"/>
              <w:left w:w="40" w:type="dxa"/>
              <w:bottom w:w="0" w:type="dxa"/>
              <w:right w:w="40" w:type="dxa"/>
            </w:tcMar>
            <w:hideMark/>
          </w:tcPr>
          <w:p w14:paraId="2D7E1C57" w14:textId="77777777" w:rsidR="00336C44" w:rsidRPr="002910EC" w:rsidRDefault="00336C44" w:rsidP="00336C44">
            <w:pPr>
              <w:ind w:firstLine="0"/>
              <w:rPr>
                <w:sz w:val="24"/>
                <w:szCs w:val="24"/>
              </w:rPr>
            </w:pPr>
            <w:r w:rsidRPr="002910EC">
              <w:rPr>
                <w:sz w:val="24"/>
                <w:szCs w:val="24"/>
              </w:rPr>
              <w:t>16</w:t>
            </w:r>
          </w:p>
        </w:tc>
        <w:tc>
          <w:tcPr>
            <w:tcW w:w="1190" w:type="dxa"/>
            <w:tcMar>
              <w:top w:w="0" w:type="dxa"/>
              <w:left w:w="40" w:type="dxa"/>
              <w:bottom w:w="0" w:type="dxa"/>
              <w:right w:w="40" w:type="dxa"/>
            </w:tcMar>
            <w:hideMark/>
          </w:tcPr>
          <w:p w14:paraId="5A11F512" w14:textId="77777777" w:rsidR="00336C44" w:rsidRPr="002910EC" w:rsidRDefault="00336C44" w:rsidP="00336C44">
            <w:pPr>
              <w:ind w:firstLine="0"/>
              <w:rPr>
                <w:sz w:val="24"/>
                <w:szCs w:val="24"/>
              </w:rPr>
            </w:pPr>
            <w:r w:rsidRPr="002910EC">
              <w:rPr>
                <w:sz w:val="24"/>
                <w:szCs w:val="24"/>
              </w:rPr>
              <w:t>Отказ</w:t>
            </w:r>
          </w:p>
        </w:tc>
        <w:tc>
          <w:tcPr>
            <w:tcW w:w="5798" w:type="dxa"/>
            <w:tcMar>
              <w:top w:w="0" w:type="dxa"/>
              <w:left w:w="40" w:type="dxa"/>
              <w:bottom w:w="0" w:type="dxa"/>
              <w:right w:w="40" w:type="dxa"/>
            </w:tcMar>
            <w:hideMark/>
          </w:tcPr>
          <w:p w14:paraId="7DF3879B" w14:textId="77777777" w:rsidR="00336C44" w:rsidRPr="002910EC" w:rsidRDefault="00336C44" w:rsidP="00336C44">
            <w:pPr>
              <w:ind w:firstLine="0"/>
              <w:rPr>
                <w:sz w:val="24"/>
                <w:szCs w:val="24"/>
              </w:rPr>
            </w:pPr>
            <w:r w:rsidRPr="002910EC">
              <w:rPr>
                <w:sz w:val="24"/>
                <w:szCs w:val="24"/>
              </w:rPr>
              <w:t>Доступ ограничен</w:t>
            </w:r>
          </w:p>
        </w:tc>
      </w:tr>
    </w:tbl>
    <w:p w14:paraId="3EA05187" w14:textId="77777777" w:rsidR="00336C44" w:rsidRPr="002910EC" w:rsidRDefault="00336C44" w:rsidP="00336C44">
      <w:pPr>
        <w:rPr>
          <w:sz w:val="24"/>
          <w:szCs w:val="24"/>
        </w:rPr>
      </w:pPr>
      <w:r w:rsidRPr="002910EC">
        <w:rPr>
          <w:sz w:val="24"/>
          <w:szCs w:val="24"/>
        </w:rPr>
        <w:t xml:space="preserve"> </w:t>
      </w:r>
    </w:p>
    <w:p w14:paraId="276486C2" w14:textId="77777777" w:rsidR="00336C44" w:rsidRPr="000856DD" w:rsidRDefault="00336C44" w:rsidP="00336C44">
      <w:pPr>
        <w:rPr>
          <w:b/>
          <w:sz w:val="24"/>
          <w:szCs w:val="24"/>
        </w:rPr>
      </w:pPr>
      <w:r w:rsidRPr="000856DD">
        <w:rPr>
          <w:b/>
          <w:sz w:val="24"/>
          <w:szCs w:val="24"/>
        </w:rPr>
        <w:t>8.3.4.38.3 Процедура на отвечающем устройстве</w:t>
      </w:r>
    </w:p>
    <w:p w14:paraId="56927B5F" w14:textId="77777777" w:rsidR="00336C44" w:rsidRPr="002910EC" w:rsidRDefault="00336C44" w:rsidP="00336C44">
      <w:pPr>
        <w:rPr>
          <w:sz w:val="24"/>
          <w:szCs w:val="24"/>
        </w:rPr>
      </w:pPr>
      <w:r w:rsidRPr="002910EC">
        <w:rPr>
          <w:sz w:val="24"/>
          <w:szCs w:val="24"/>
        </w:rPr>
        <w:t xml:space="preserve">Эта команда используется для определения, включен ли портативный </w:t>
      </w:r>
      <w:proofErr w:type="spellStart"/>
      <w:r w:rsidRPr="002910EC">
        <w:rPr>
          <w:sz w:val="24"/>
          <w:szCs w:val="24"/>
        </w:rPr>
        <w:t>суперкадр</w:t>
      </w:r>
      <w:proofErr w:type="spellEnd"/>
      <w:r w:rsidRPr="002910EC">
        <w:rPr>
          <w:sz w:val="24"/>
          <w:szCs w:val="24"/>
        </w:rPr>
        <w:t xml:space="preserve"> в сетевом устройстве.</w:t>
      </w:r>
    </w:p>
    <w:p w14:paraId="4C93BC82" w14:textId="77777777" w:rsidR="00336C44" w:rsidRPr="000856DD" w:rsidRDefault="00336C44" w:rsidP="00336C44">
      <w:pPr>
        <w:rPr>
          <w:b/>
          <w:sz w:val="24"/>
          <w:szCs w:val="24"/>
        </w:rPr>
      </w:pPr>
      <w:bookmarkStart w:id="463" w:name="bookmark686"/>
      <w:r w:rsidRPr="000856DD">
        <w:rPr>
          <w:b/>
          <w:sz w:val="24"/>
          <w:szCs w:val="24"/>
        </w:rPr>
        <w:t>8</w:t>
      </w:r>
      <w:bookmarkEnd w:id="463"/>
      <w:r w:rsidRPr="000856DD">
        <w:rPr>
          <w:b/>
          <w:sz w:val="24"/>
          <w:szCs w:val="24"/>
        </w:rPr>
        <w:t xml:space="preserve">.3.4.39 FAL PDU Запись </w:t>
      </w:r>
      <w:proofErr w:type="spellStart"/>
      <w:r w:rsidRPr="000856DD">
        <w:rPr>
          <w:b/>
          <w:sz w:val="24"/>
          <w:szCs w:val="24"/>
        </w:rPr>
        <w:t>суперкадра</w:t>
      </w:r>
      <w:proofErr w:type="spellEnd"/>
      <w:r w:rsidRPr="000856DD">
        <w:rPr>
          <w:b/>
          <w:sz w:val="24"/>
          <w:szCs w:val="24"/>
        </w:rPr>
        <w:t xml:space="preserve"> портативного устройства </w:t>
      </w:r>
    </w:p>
    <w:p w14:paraId="5AB3AEA0" w14:textId="77777777" w:rsidR="00336C44" w:rsidRPr="000856DD" w:rsidRDefault="00336C44" w:rsidP="00336C44">
      <w:pPr>
        <w:rPr>
          <w:b/>
          <w:sz w:val="24"/>
          <w:szCs w:val="24"/>
        </w:rPr>
      </w:pPr>
      <w:r w:rsidRPr="000856DD">
        <w:rPr>
          <w:b/>
          <w:sz w:val="24"/>
          <w:szCs w:val="24"/>
        </w:rPr>
        <w:t>8.3.4.39.1 Примитив запроса</w:t>
      </w:r>
    </w:p>
    <w:p w14:paraId="3A3F2371" w14:textId="77777777" w:rsidR="00336C44" w:rsidRPr="002910EC" w:rsidRDefault="00336C44" w:rsidP="00336C44">
      <w:pPr>
        <w:rPr>
          <w:sz w:val="24"/>
          <w:szCs w:val="24"/>
        </w:rPr>
      </w:pPr>
      <w:bookmarkStart w:id="464" w:name="bookmark687"/>
      <w:bookmarkEnd w:id="464"/>
      <w:r w:rsidRPr="002910EC">
        <w:rPr>
          <w:sz w:val="24"/>
          <w:szCs w:val="24"/>
        </w:rPr>
        <w:t xml:space="preserve">Значение Команды - восемьсот семь (807); значение поля количества октетов равно двум (2), а значение поля значения показано в </w:t>
      </w:r>
      <w:r w:rsidRPr="000856DD">
        <w:rPr>
          <w:sz w:val="24"/>
          <w:szCs w:val="24"/>
        </w:rPr>
        <w:t>таблице 215.</w:t>
      </w:r>
    </w:p>
    <w:p w14:paraId="233F6E6F" w14:textId="77777777" w:rsidR="00336C44" w:rsidRPr="002910EC" w:rsidRDefault="00336C44" w:rsidP="00336C44">
      <w:pPr>
        <w:rPr>
          <w:sz w:val="24"/>
          <w:szCs w:val="24"/>
        </w:rPr>
      </w:pPr>
      <w:r w:rsidRPr="002910EC">
        <w:rPr>
          <w:sz w:val="24"/>
          <w:szCs w:val="24"/>
        </w:rPr>
        <w:t xml:space="preserve"> </w:t>
      </w:r>
    </w:p>
    <w:p w14:paraId="537C5DA2" w14:textId="77777777" w:rsidR="00336C44" w:rsidRPr="000856DD" w:rsidRDefault="00336C44" w:rsidP="00336C44">
      <w:pPr>
        <w:ind w:firstLine="0"/>
        <w:jc w:val="center"/>
        <w:rPr>
          <w:b/>
          <w:sz w:val="24"/>
          <w:szCs w:val="24"/>
        </w:rPr>
      </w:pPr>
      <w:r w:rsidRPr="000856DD">
        <w:rPr>
          <w:b/>
          <w:sz w:val="24"/>
          <w:szCs w:val="24"/>
        </w:rPr>
        <w:t xml:space="preserve">Таблица 215 – Поле значения Запись </w:t>
      </w:r>
      <w:proofErr w:type="spellStart"/>
      <w:r w:rsidRPr="000856DD">
        <w:rPr>
          <w:b/>
          <w:sz w:val="24"/>
          <w:szCs w:val="24"/>
        </w:rPr>
        <w:t>суперкадра</w:t>
      </w:r>
      <w:proofErr w:type="spellEnd"/>
      <w:r w:rsidRPr="000856DD">
        <w:rPr>
          <w:b/>
          <w:sz w:val="24"/>
          <w:szCs w:val="24"/>
        </w:rPr>
        <w:t xml:space="preserve"> портативного устройства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969"/>
        <w:gridCol w:w="3865"/>
      </w:tblGrid>
      <w:tr w:rsidR="00336C44" w:rsidRPr="002910EC" w14:paraId="5080E186" w14:textId="77777777" w:rsidTr="00336C44">
        <w:trPr>
          <w:trHeight w:val="504"/>
        </w:trPr>
        <w:tc>
          <w:tcPr>
            <w:tcW w:w="936" w:type="dxa"/>
            <w:tcBorders>
              <w:bottom w:val="double" w:sz="4" w:space="0" w:color="000000"/>
            </w:tcBorders>
            <w:tcMar>
              <w:top w:w="0" w:type="dxa"/>
              <w:left w:w="40" w:type="dxa"/>
              <w:bottom w:w="0" w:type="dxa"/>
              <w:right w:w="40" w:type="dxa"/>
            </w:tcMar>
            <w:vAlign w:val="center"/>
            <w:hideMark/>
          </w:tcPr>
          <w:p w14:paraId="6520EA5D" w14:textId="77777777" w:rsidR="00336C44" w:rsidRPr="002910EC" w:rsidRDefault="00336C44" w:rsidP="00336C44">
            <w:pPr>
              <w:ind w:firstLine="0"/>
              <w:jc w:val="center"/>
              <w:rPr>
                <w:sz w:val="24"/>
                <w:szCs w:val="24"/>
              </w:rPr>
            </w:pPr>
            <w:r w:rsidRPr="002910EC">
              <w:rPr>
                <w:sz w:val="24"/>
                <w:szCs w:val="24"/>
              </w:rPr>
              <w:t>Смещение октета</w:t>
            </w:r>
          </w:p>
        </w:tc>
        <w:tc>
          <w:tcPr>
            <w:tcW w:w="1214" w:type="dxa"/>
            <w:tcBorders>
              <w:bottom w:val="double" w:sz="4" w:space="0" w:color="000000"/>
            </w:tcBorders>
            <w:tcMar>
              <w:top w:w="0" w:type="dxa"/>
              <w:left w:w="40" w:type="dxa"/>
              <w:bottom w:w="0" w:type="dxa"/>
              <w:right w:w="40" w:type="dxa"/>
            </w:tcMar>
            <w:vAlign w:val="center"/>
            <w:hideMark/>
          </w:tcPr>
          <w:p w14:paraId="3ACBDBCF" w14:textId="77777777" w:rsidR="00336C44" w:rsidRPr="002910EC" w:rsidRDefault="00336C44" w:rsidP="00336C44">
            <w:pPr>
              <w:ind w:firstLine="0"/>
              <w:jc w:val="center"/>
              <w:rPr>
                <w:sz w:val="24"/>
                <w:szCs w:val="24"/>
              </w:rPr>
            </w:pPr>
            <w:r w:rsidRPr="002910EC">
              <w:rPr>
                <w:sz w:val="24"/>
                <w:szCs w:val="24"/>
              </w:rPr>
              <w:t>Тип данных</w:t>
            </w:r>
          </w:p>
        </w:tc>
        <w:tc>
          <w:tcPr>
            <w:tcW w:w="2069" w:type="dxa"/>
            <w:tcBorders>
              <w:bottom w:val="double" w:sz="4" w:space="0" w:color="000000"/>
            </w:tcBorders>
            <w:tcMar>
              <w:top w:w="0" w:type="dxa"/>
              <w:left w:w="40" w:type="dxa"/>
              <w:bottom w:w="0" w:type="dxa"/>
              <w:right w:w="40" w:type="dxa"/>
            </w:tcMar>
            <w:vAlign w:val="center"/>
            <w:hideMark/>
          </w:tcPr>
          <w:p w14:paraId="39BC6EDD" w14:textId="77777777" w:rsidR="00336C44" w:rsidRPr="002910EC" w:rsidRDefault="00336C44" w:rsidP="00336C44">
            <w:pPr>
              <w:ind w:firstLine="0"/>
              <w:jc w:val="center"/>
              <w:rPr>
                <w:sz w:val="24"/>
                <w:szCs w:val="24"/>
              </w:rPr>
            </w:pPr>
            <w:r w:rsidRPr="002910EC">
              <w:rPr>
                <w:sz w:val="24"/>
                <w:szCs w:val="24"/>
              </w:rPr>
              <w:t>Название параметра</w:t>
            </w:r>
          </w:p>
        </w:tc>
        <w:tc>
          <w:tcPr>
            <w:tcW w:w="5064" w:type="dxa"/>
            <w:tcBorders>
              <w:bottom w:val="double" w:sz="4" w:space="0" w:color="000000"/>
            </w:tcBorders>
            <w:tcMar>
              <w:top w:w="0" w:type="dxa"/>
              <w:left w:w="40" w:type="dxa"/>
              <w:bottom w:w="0" w:type="dxa"/>
              <w:right w:w="40" w:type="dxa"/>
            </w:tcMar>
            <w:vAlign w:val="center"/>
            <w:hideMark/>
          </w:tcPr>
          <w:p w14:paraId="0CF5E5E3" w14:textId="77777777" w:rsidR="00336C44" w:rsidRPr="002910EC" w:rsidRDefault="00336C44" w:rsidP="00336C44">
            <w:pPr>
              <w:ind w:firstLine="0"/>
              <w:jc w:val="center"/>
              <w:rPr>
                <w:sz w:val="24"/>
                <w:szCs w:val="24"/>
              </w:rPr>
            </w:pPr>
            <w:r w:rsidRPr="002910EC">
              <w:rPr>
                <w:sz w:val="24"/>
                <w:szCs w:val="24"/>
              </w:rPr>
              <w:t>Описание</w:t>
            </w:r>
          </w:p>
        </w:tc>
      </w:tr>
      <w:tr w:rsidR="00336C44" w:rsidRPr="002910EC" w14:paraId="71938C29" w14:textId="77777777" w:rsidTr="00336C44">
        <w:trPr>
          <w:trHeight w:val="326"/>
        </w:trPr>
        <w:tc>
          <w:tcPr>
            <w:tcW w:w="936" w:type="dxa"/>
            <w:tcBorders>
              <w:top w:val="double" w:sz="4" w:space="0" w:color="000000"/>
            </w:tcBorders>
            <w:tcMar>
              <w:top w:w="0" w:type="dxa"/>
              <w:left w:w="40" w:type="dxa"/>
              <w:bottom w:w="0" w:type="dxa"/>
              <w:right w:w="40" w:type="dxa"/>
            </w:tcMar>
            <w:hideMark/>
          </w:tcPr>
          <w:p w14:paraId="7B58A406" w14:textId="77777777" w:rsidR="00336C44" w:rsidRPr="002910EC" w:rsidRDefault="00336C44" w:rsidP="00336C44">
            <w:pPr>
              <w:ind w:firstLine="0"/>
              <w:rPr>
                <w:sz w:val="24"/>
                <w:szCs w:val="24"/>
              </w:rPr>
            </w:pPr>
            <w:r w:rsidRPr="002910EC">
              <w:rPr>
                <w:sz w:val="24"/>
                <w:szCs w:val="24"/>
              </w:rPr>
              <w:t>0</w:t>
            </w:r>
          </w:p>
        </w:tc>
        <w:tc>
          <w:tcPr>
            <w:tcW w:w="1214" w:type="dxa"/>
            <w:tcBorders>
              <w:top w:val="double" w:sz="4" w:space="0" w:color="000000"/>
            </w:tcBorders>
            <w:tcMar>
              <w:top w:w="0" w:type="dxa"/>
              <w:left w:w="40" w:type="dxa"/>
              <w:bottom w:w="0" w:type="dxa"/>
              <w:right w:w="40" w:type="dxa"/>
            </w:tcMar>
            <w:hideMark/>
          </w:tcPr>
          <w:p w14:paraId="12996BED" w14:textId="77777777" w:rsidR="00336C44" w:rsidRPr="002910EC" w:rsidRDefault="00336C44" w:rsidP="00336C44">
            <w:pPr>
              <w:ind w:firstLine="0"/>
              <w:rPr>
                <w:sz w:val="24"/>
                <w:szCs w:val="24"/>
              </w:rPr>
            </w:pPr>
            <w:r w:rsidRPr="002910EC">
              <w:rPr>
                <w:sz w:val="24"/>
                <w:szCs w:val="24"/>
              </w:rPr>
              <w:t>Беззнаковое8</w:t>
            </w:r>
          </w:p>
        </w:tc>
        <w:tc>
          <w:tcPr>
            <w:tcW w:w="2069" w:type="dxa"/>
            <w:tcBorders>
              <w:top w:val="double" w:sz="4" w:space="0" w:color="000000"/>
            </w:tcBorders>
            <w:tcMar>
              <w:top w:w="0" w:type="dxa"/>
              <w:left w:w="40" w:type="dxa"/>
              <w:bottom w:w="0" w:type="dxa"/>
              <w:right w:w="40" w:type="dxa"/>
            </w:tcMar>
            <w:hideMark/>
          </w:tcPr>
          <w:p w14:paraId="22CE0C63" w14:textId="77777777" w:rsidR="00336C44" w:rsidRPr="002910EC" w:rsidRDefault="00336C44" w:rsidP="00336C44">
            <w:pPr>
              <w:ind w:firstLine="0"/>
              <w:rPr>
                <w:sz w:val="24"/>
                <w:szCs w:val="24"/>
              </w:rPr>
            </w:pPr>
            <w:proofErr w:type="spellStart"/>
            <w:r w:rsidRPr="002910EC">
              <w:rPr>
                <w:sz w:val="24"/>
                <w:szCs w:val="24"/>
              </w:rPr>
              <w:t>Идентификатор_суперкадра</w:t>
            </w:r>
            <w:proofErr w:type="spellEnd"/>
          </w:p>
        </w:tc>
        <w:tc>
          <w:tcPr>
            <w:tcW w:w="5064" w:type="dxa"/>
            <w:tcBorders>
              <w:top w:val="double" w:sz="4" w:space="0" w:color="000000"/>
            </w:tcBorders>
            <w:tcMar>
              <w:top w:w="0" w:type="dxa"/>
              <w:left w:w="40" w:type="dxa"/>
              <w:bottom w:w="0" w:type="dxa"/>
              <w:right w:w="40" w:type="dxa"/>
            </w:tcMar>
            <w:hideMark/>
          </w:tcPr>
          <w:p w14:paraId="55BDE8A9" w14:textId="77777777" w:rsidR="00336C44" w:rsidRPr="002910EC" w:rsidRDefault="00336C44" w:rsidP="00336C44">
            <w:pPr>
              <w:ind w:firstLine="0"/>
              <w:rPr>
                <w:sz w:val="24"/>
                <w:szCs w:val="24"/>
              </w:rPr>
            </w:pPr>
            <w:r w:rsidRPr="002910EC">
              <w:rPr>
                <w:sz w:val="24"/>
                <w:szCs w:val="24"/>
              </w:rPr>
              <w:t xml:space="preserve">Идентификационный номер, присвоенный </w:t>
            </w:r>
            <w:proofErr w:type="spellStart"/>
            <w:r w:rsidRPr="002910EC">
              <w:rPr>
                <w:sz w:val="24"/>
                <w:szCs w:val="24"/>
              </w:rPr>
              <w:t>суперкадру</w:t>
            </w:r>
            <w:proofErr w:type="spellEnd"/>
          </w:p>
        </w:tc>
      </w:tr>
      <w:tr w:rsidR="00336C44" w:rsidRPr="002910EC" w14:paraId="41FB86EC" w14:textId="77777777" w:rsidTr="00336C44">
        <w:trPr>
          <w:trHeight w:val="322"/>
        </w:trPr>
        <w:tc>
          <w:tcPr>
            <w:tcW w:w="936" w:type="dxa"/>
            <w:tcMar>
              <w:top w:w="0" w:type="dxa"/>
              <w:left w:w="40" w:type="dxa"/>
              <w:bottom w:w="0" w:type="dxa"/>
              <w:right w:w="40" w:type="dxa"/>
            </w:tcMar>
            <w:hideMark/>
          </w:tcPr>
          <w:p w14:paraId="4474E8E5" w14:textId="77777777" w:rsidR="00336C44" w:rsidRPr="002910EC" w:rsidRDefault="00336C44" w:rsidP="00336C44">
            <w:pPr>
              <w:ind w:firstLine="0"/>
              <w:rPr>
                <w:sz w:val="24"/>
                <w:szCs w:val="24"/>
              </w:rPr>
            </w:pPr>
            <w:r w:rsidRPr="002910EC">
              <w:rPr>
                <w:sz w:val="24"/>
                <w:szCs w:val="24"/>
              </w:rPr>
              <w:t>1</w:t>
            </w:r>
          </w:p>
        </w:tc>
        <w:tc>
          <w:tcPr>
            <w:tcW w:w="1214" w:type="dxa"/>
            <w:tcMar>
              <w:top w:w="0" w:type="dxa"/>
              <w:left w:w="40" w:type="dxa"/>
              <w:bottom w:w="0" w:type="dxa"/>
              <w:right w:w="40" w:type="dxa"/>
            </w:tcMar>
            <w:hideMark/>
          </w:tcPr>
          <w:p w14:paraId="54177786" w14:textId="77777777" w:rsidR="00336C44" w:rsidRPr="002910EC" w:rsidRDefault="00336C44" w:rsidP="00336C44">
            <w:pPr>
              <w:ind w:firstLine="0"/>
              <w:rPr>
                <w:sz w:val="24"/>
                <w:szCs w:val="24"/>
              </w:rPr>
            </w:pPr>
            <w:r w:rsidRPr="002910EC">
              <w:rPr>
                <w:sz w:val="24"/>
                <w:szCs w:val="24"/>
              </w:rPr>
              <w:t>Битовое поле</w:t>
            </w:r>
          </w:p>
        </w:tc>
        <w:tc>
          <w:tcPr>
            <w:tcW w:w="2069" w:type="dxa"/>
            <w:tcMar>
              <w:top w:w="0" w:type="dxa"/>
              <w:left w:w="40" w:type="dxa"/>
              <w:bottom w:w="0" w:type="dxa"/>
              <w:right w:w="40" w:type="dxa"/>
            </w:tcMar>
            <w:hideMark/>
          </w:tcPr>
          <w:p w14:paraId="235143D2" w14:textId="77777777" w:rsidR="00336C44" w:rsidRPr="002910EC" w:rsidRDefault="00336C44" w:rsidP="00336C44">
            <w:pPr>
              <w:ind w:firstLine="0"/>
              <w:rPr>
                <w:sz w:val="24"/>
                <w:szCs w:val="24"/>
              </w:rPr>
            </w:pPr>
            <w:r w:rsidRPr="002910EC">
              <w:rPr>
                <w:sz w:val="24"/>
                <w:szCs w:val="24"/>
              </w:rPr>
              <w:t xml:space="preserve">Режим </w:t>
            </w:r>
            <w:proofErr w:type="spellStart"/>
            <w:r w:rsidRPr="002910EC">
              <w:rPr>
                <w:sz w:val="24"/>
                <w:szCs w:val="24"/>
              </w:rPr>
              <w:t>суперкадра</w:t>
            </w:r>
            <w:proofErr w:type="spellEnd"/>
          </w:p>
        </w:tc>
        <w:tc>
          <w:tcPr>
            <w:tcW w:w="5064" w:type="dxa"/>
            <w:tcMar>
              <w:top w:w="0" w:type="dxa"/>
              <w:left w:w="40" w:type="dxa"/>
              <w:bottom w:w="0" w:type="dxa"/>
              <w:right w:w="40" w:type="dxa"/>
            </w:tcMar>
            <w:hideMark/>
          </w:tcPr>
          <w:p w14:paraId="7FA39797" w14:textId="77777777" w:rsidR="00336C44" w:rsidRPr="002910EC" w:rsidRDefault="00336C44" w:rsidP="00336C44">
            <w:pPr>
              <w:ind w:firstLine="0"/>
              <w:rPr>
                <w:sz w:val="24"/>
                <w:szCs w:val="24"/>
              </w:rPr>
            </w:pPr>
            <w:r w:rsidRPr="002910EC">
              <w:rPr>
                <w:sz w:val="24"/>
                <w:szCs w:val="24"/>
              </w:rPr>
              <w:t xml:space="preserve">Значки режима </w:t>
            </w:r>
            <w:proofErr w:type="spellStart"/>
            <w:r w:rsidRPr="000856DD">
              <w:rPr>
                <w:sz w:val="24"/>
                <w:szCs w:val="24"/>
              </w:rPr>
              <w:t>суперкадра</w:t>
            </w:r>
            <w:proofErr w:type="spellEnd"/>
            <w:r w:rsidRPr="000856DD">
              <w:rPr>
                <w:sz w:val="24"/>
                <w:szCs w:val="24"/>
              </w:rPr>
              <w:t>,</w:t>
            </w:r>
            <w:r w:rsidRPr="002910EC">
              <w:rPr>
                <w:sz w:val="24"/>
                <w:szCs w:val="24"/>
              </w:rPr>
              <w:t xml:space="preserve"> как указано в </w:t>
            </w:r>
            <w:r w:rsidRPr="000856DD">
              <w:rPr>
                <w:sz w:val="24"/>
                <w:szCs w:val="24"/>
              </w:rPr>
              <w:t>таблице F.23</w:t>
            </w:r>
          </w:p>
        </w:tc>
      </w:tr>
    </w:tbl>
    <w:p w14:paraId="6973EA5E" w14:textId="77777777" w:rsidR="00336C44" w:rsidRPr="002910EC" w:rsidRDefault="00336C44" w:rsidP="00336C44">
      <w:pPr>
        <w:rPr>
          <w:sz w:val="24"/>
          <w:szCs w:val="24"/>
        </w:rPr>
      </w:pPr>
    </w:p>
    <w:p w14:paraId="1EF301CD" w14:textId="77777777" w:rsidR="00336C44" w:rsidRPr="000856DD" w:rsidRDefault="00336C44" w:rsidP="00336C44">
      <w:pPr>
        <w:rPr>
          <w:b/>
          <w:sz w:val="24"/>
          <w:szCs w:val="24"/>
        </w:rPr>
      </w:pPr>
      <w:r w:rsidRPr="000856DD">
        <w:rPr>
          <w:b/>
          <w:sz w:val="24"/>
          <w:szCs w:val="24"/>
        </w:rPr>
        <w:t>8.3.4.39.2 Примитив отклика</w:t>
      </w:r>
    </w:p>
    <w:p w14:paraId="6B98CD4B" w14:textId="77777777" w:rsidR="00336C44" w:rsidRDefault="00336C44" w:rsidP="00336C44">
      <w:pPr>
        <w:rPr>
          <w:sz w:val="24"/>
          <w:szCs w:val="24"/>
        </w:rPr>
      </w:pPr>
      <w:r w:rsidRPr="002910EC">
        <w:rPr>
          <w:sz w:val="24"/>
          <w:szCs w:val="24"/>
        </w:rPr>
        <w:t xml:space="preserve">Поле «Значение» отклика показано в </w:t>
      </w:r>
      <w:r w:rsidRPr="000856DD">
        <w:rPr>
          <w:sz w:val="24"/>
          <w:szCs w:val="24"/>
        </w:rPr>
        <w:t>таблице 215.</w:t>
      </w:r>
      <w:r w:rsidRPr="002910EC">
        <w:rPr>
          <w:sz w:val="24"/>
          <w:szCs w:val="24"/>
        </w:rPr>
        <w:t xml:space="preserve"> Значения кода отклика показаны в таблице 216.</w:t>
      </w:r>
    </w:p>
    <w:p w14:paraId="60089C72" w14:textId="77777777" w:rsidR="00336C44" w:rsidRDefault="00336C44" w:rsidP="00336C44">
      <w:pPr>
        <w:rPr>
          <w:sz w:val="24"/>
          <w:szCs w:val="24"/>
        </w:rPr>
      </w:pPr>
    </w:p>
    <w:p w14:paraId="4566B853" w14:textId="77777777" w:rsidR="00336C44" w:rsidRPr="000856DD" w:rsidRDefault="00336C44" w:rsidP="00336C44">
      <w:pPr>
        <w:ind w:firstLine="0"/>
        <w:jc w:val="center"/>
        <w:rPr>
          <w:b/>
          <w:sz w:val="24"/>
          <w:szCs w:val="24"/>
        </w:rPr>
      </w:pPr>
      <w:r w:rsidRPr="000856DD">
        <w:rPr>
          <w:b/>
          <w:sz w:val="24"/>
          <w:szCs w:val="24"/>
        </w:rPr>
        <w:t xml:space="preserve">Таблица 216 – Коды отклика для команды Запись </w:t>
      </w:r>
      <w:proofErr w:type="spellStart"/>
      <w:r w:rsidRPr="000856DD">
        <w:rPr>
          <w:b/>
          <w:sz w:val="24"/>
          <w:szCs w:val="24"/>
        </w:rPr>
        <w:t>суперкадра</w:t>
      </w:r>
      <w:proofErr w:type="spellEnd"/>
      <w:r w:rsidRPr="000856DD">
        <w:rPr>
          <w:b/>
          <w:sz w:val="24"/>
          <w:szCs w:val="24"/>
        </w:rPr>
        <w:t xml:space="preserve"> портативного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0856DD" w14:paraId="3DF6A0EF"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10BA2C1C" w14:textId="77777777" w:rsidR="00336C44" w:rsidRPr="000856DD" w:rsidRDefault="00336C44" w:rsidP="00336C44">
            <w:pPr>
              <w:ind w:firstLine="0"/>
              <w:jc w:val="center"/>
              <w:rPr>
                <w:sz w:val="24"/>
                <w:szCs w:val="24"/>
              </w:rPr>
            </w:pPr>
            <w:r w:rsidRPr="000856DD">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513AED7C" w14:textId="77777777" w:rsidR="00336C44" w:rsidRPr="000856DD" w:rsidRDefault="00336C44" w:rsidP="00336C44">
            <w:pPr>
              <w:ind w:firstLine="0"/>
              <w:jc w:val="center"/>
              <w:rPr>
                <w:sz w:val="24"/>
                <w:szCs w:val="24"/>
              </w:rPr>
            </w:pPr>
            <w:r w:rsidRPr="000856DD">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5CB59A8B"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6BF689DC"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3988D3E1" w14:textId="77777777" w:rsidR="00336C44" w:rsidRPr="000856DD" w:rsidRDefault="00336C44" w:rsidP="00336C44">
            <w:pPr>
              <w:ind w:firstLine="0"/>
              <w:rPr>
                <w:sz w:val="24"/>
                <w:szCs w:val="24"/>
              </w:rPr>
            </w:pPr>
            <w:r w:rsidRPr="000856DD">
              <w:rPr>
                <w:sz w:val="24"/>
                <w:szCs w:val="24"/>
              </w:rPr>
              <w:t>0</w:t>
            </w:r>
          </w:p>
        </w:tc>
        <w:tc>
          <w:tcPr>
            <w:tcW w:w="1190" w:type="dxa"/>
            <w:tcBorders>
              <w:top w:val="double" w:sz="4" w:space="0" w:color="000000"/>
            </w:tcBorders>
            <w:tcMar>
              <w:top w:w="0" w:type="dxa"/>
              <w:left w:w="40" w:type="dxa"/>
              <w:bottom w:w="0" w:type="dxa"/>
              <w:right w:w="40" w:type="dxa"/>
            </w:tcMar>
            <w:hideMark/>
          </w:tcPr>
          <w:p w14:paraId="51353D86" w14:textId="77777777" w:rsidR="00336C44" w:rsidRPr="000856DD" w:rsidRDefault="00336C44" w:rsidP="00336C44">
            <w:pPr>
              <w:ind w:firstLine="0"/>
              <w:rPr>
                <w:sz w:val="24"/>
                <w:szCs w:val="24"/>
              </w:rPr>
            </w:pPr>
            <w:r w:rsidRPr="000856DD">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02860EE8"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14F59F17" w14:textId="77777777" w:rsidTr="00336C44">
        <w:trPr>
          <w:trHeight w:val="312"/>
          <w:jc w:val="center"/>
        </w:trPr>
        <w:tc>
          <w:tcPr>
            <w:tcW w:w="907" w:type="dxa"/>
            <w:tcMar>
              <w:top w:w="0" w:type="dxa"/>
              <w:left w:w="40" w:type="dxa"/>
              <w:bottom w:w="0" w:type="dxa"/>
              <w:right w:w="40" w:type="dxa"/>
            </w:tcMar>
            <w:hideMark/>
          </w:tcPr>
          <w:p w14:paraId="6C13A3E0" w14:textId="77777777" w:rsidR="00336C44" w:rsidRPr="000856DD" w:rsidRDefault="00336C44" w:rsidP="00336C44">
            <w:pPr>
              <w:ind w:firstLine="0"/>
              <w:rPr>
                <w:sz w:val="24"/>
                <w:szCs w:val="24"/>
              </w:rPr>
            </w:pPr>
            <w:r w:rsidRPr="000856DD">
              <w:rPr>
                <w:sz w:val="24"/>
                <w:szCs w:val="24"/>
              </w:rPr>
              <w:t>2</w:t>
            </w:r>
          </w:p>
        </w:tc>
        <w:tc>
          <w:tcPr>
            <w:tcW w:w="1190" w:type="dxa"/>
            <w:tcMar>
              <w:top w:w="0" w:type="dxa"/>
              <w:left w:w="40" w:type="dxa"/>
              <w:bottom w:w="0" w:type="dxa"/>
              <w:right w:w="40" w:type="dxa"/>
            </w:tcMar>
            <w:hideMark/>
          </w:tcPr>
          <w:p w14:paraId="4882A8F5"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57989E16" w14:textId="77777777" w:rsidR="00336C44" w:rsidRPr="000856DD" w:rsidRDefault="00336C44" w:rsidP="00336C44">
            <w:pPr>
              <w:ind w:firstLine="0"/>
              <w:rPr>
                <w:sz w:val="24"/>
                <w:szCs w:val="24"/>
              </w:rPr>
            </w:pPr>
            <w:r w:rsidRPr="000856DD">
              <w:rPr>
                <w:sz w:val="24"/>
                <w:szCs w:val="24"/>
              </w:rPr>
              <w:t xml:space="preserve">Неверный выбор (например, недопустимый режим </w:t>
            </w:r>
            <w:proofErr w:type="spellStart"/>
            <w:r w:rsidRPr="000856DD">
              <w:rPr>
                <w:sz w:val="24"/>
                <w:szCs w:val="24"/>
              </w:rPr>
              <w:t>суперкадра</w:t>
            </w:r>
            <w:proofErr w:type="spellEnd"/>
            <w:r w:rsidRPr="000856DD">
              <w:rPr>
                <w:sz w:val="24"/>
                <w:szCs w:val="24"/>
              </w:rPr>
              <w:t>)</w:t>
            </w:r>
          </w:p>
        </w:tc>
      </w:tr>
      <w:tr w:rsidR="00336C44" w:rsidRPr="000856DD" w14:paraId="0CA6606D" w14:textId="77777777" w:rsidTr="00336C44">
        <w:trPr>
          <w:trHeight w:val="317"/>
          <w:jc w:val="center"/>
        </w:trPr>
        <w:tc>
          <w:tcPr>
            <w:tcW w:w="907" w:type="dxa"/>
            <w:tcMar>
              <w:top w:w="0" w:type="dxa"/>
              <w:left w:w="40" w:type="dxa"/>
              <w:bottom w:w="0" w:type="dxa"/>
              <w:right w:w="40" w:type="dxa"/>
            </w:tcMar>
            <w:hideMark/>
          </w:tcPr>
          <w:p w14:paraId="2DE4FAD1" w14:textId="77777777" w:rsidR="00336C44" w:rsidRPr="000856DD" w:rsidRDefault="00336C44" w:rsidP="00336C44">
            <w:pPr>
              <w:ind w:firstLine="0"/>
              <w:rPr>
                <w:sz w:val="24"/>
                <w:szCs w:val="24"/>
              </w:rPr>
            </w:pPr>
            <w:r w:rsidRPr="000856DD">
              <w:rPr>
                <w:sz w:val="24"/>
                <w:szCs w:val="24"/>
              </w:rPr>
              <w:t>5</w:t>
            </w:r>
          </w:p>
        </w:tc>
        <w:tc>
          <w:tcPr>
            <w:tcW w:w="1190" w:type="dxa"/>
            <w:tcMar>
              <w:top w:w="0" w:type="dxa"/>
              <w:left w:w="40" w:type="dxa"/>
              <w:bottom w:w="0" w:type="dxa"/>
              <w:right w:w="40" w:type="dxa"/>
            </w:tcMar>
            <w:hideMark/>
          </w:tcPr>
          <w:p w14:paraId="4476E603"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2062E2E0"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27C31F6D" w14:textId="77777777" w:rsidTr="00336C44">
        <w:trPr>
          <w:trHeight w:val="317"/>
          <w:jc w:val="center"/>
        </w:trPr>
        <w:tc>
          <w:tcPr>
            <w:tcW w:w="907" w:type="dxa"/>
            <w:tcMar>
              <w:top w:w="0" w:type="dxa"/>
              <w:left w:w="40" w:type="dxa"/>
              <w:bottom w:w="0" w:type="dxa"/>
              <w:right w:w="40" w:type="dxa"/>
            </w:tcMar>
            <w:hideMark/>
          </w:tcPr>
          <w:p w14:paraId="65CE0026" w14:textId="77777777" w:rsidR="00336C44" w:rsidRPr="000856DD" w:rsidRDefault="00336C44" w:rsidP="00336C44">
            <w:pPr>
              <w:ind w:firstLine="0"/>
              <w:rPr>
                <w:sz w:val="24"/>
                <w:szCs w:val="24"/>
              </w:rPr>
            </w:pPr>
            <w:r w:rsidRPr="000856DD">
              <w:rPr>
                <w:sz w:val="24"/>
                <w:szCs w:val="24"/>
              </w:rPr>
              <w:t>16</w:t>
            </w:r>
          </w:p>
        </w:tc>
        <w:tc>
          <w:tcPr>
            <w:tcW w:w="1190" w:type="dxa"/>
            <w:tcMar>
              <w:top w:w="0" w:type="dxa"/>
              <w:left w:w="40" w:type="dxa"/>
              <w:bottom w:w="0" w:type="dxa"/>
              <w:right w:w="40" w:type="dxa"/>
            </w:tcMar>
            <w:hideMark/>
          </w:tcPr>
          <w:p w14:paraId="2AE8A7BE"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3A77FA1E" w14:textId="77777777" w:rsidR="00336C44" w:rsidRPr="000856DD" w:rsidRDefault="00336C44" w:rsidP="00336C44">
            <w:pPr>
              <w:ind w:firstLine="0"/>
              <w:rPr>
                <w:sz w:val="24"/>
                <w:szCs w:val="24"/>
              </w:rPr>
            </w:pPr>
            <w:r w:rsidRPr="000856DD">
              <w:rPr>
                <w:sz w:val="24"/>
                <w:szCs w:val="24"/>
              </w:rPr>
              <w:t>Доступ ограничен</w:t>
            </w:r>
          </w:p>
        </w:tc>
      </w:tr>
    </w:tbl>
    <w:p w14:paraId="039959DD" w14:textId="77777777" w:rsidR="00336C44" w:rsidRPr="000856DD" w:rsidRDefault="00336C44" w:rsidP="00336C44">
      <w:pPr>
        <w:rPr>
          <w:sz w:val="24"/>
          <w:szCs w:val="24"/>
        </w:rPr>
      </w:pPr>
    </w:p>
    <w:p w14:paraId="2D192EC8" w14:textId="77777777" w:rsidR="00336C44" w:rsidRPr="000856DD" w:rsidRDefault="00336C44" w:rsidP="00336C44">
      <w:pPr>
        <w:rPr>
          <w:b/>
          <w:sz w:val="24"/>
          <w:szCs w:val="24"/>
        </w:rPr>
      </w:pPr>
      <w:r w:rsidRPr="000856DD">
        <w:rPr>
          <w:b/>
          <w:sz w:val="24"/>
          <w:szCs w:val="24"/>
        </w:rPr>
        <w:t>8.3.4.39.3 Процедура на отвечающем устройстве</w:t>
      </w:r>
    </w:p>
    <w:p w14:paraId="3A246AAD" w14:textId="77777777" w:rsidR="00336C44" w:rsidRPr="000856DD" w:rsidRDefault="00336C44" w:rsidP="00336C44">
      <w:pPr>
        <w:rPr>
          <w:sz w:val="24"/>
          <w:szCs w:val="24"/>
        </w:rPr>
      </w:pPr>
      <w:r w:rsidRPr="000856DD">
        <w:rPr>
          <w:sz w:val="24"/>
          <w:szCs w:val="24"/>
        </w:rPr>
        <w:t xml:space="preserve">Эта команда позволяет портативному устройству запрашивать у сетевого устройства включение </w:t>
      </w:r>
      <w:proofErr w:type="spellStart"/>
      <w:r w:rsidRPr="000856DD">
        <w:rPr>
          <w:sz w:val="24"/>
          <w:szCs w:val="24"/>
        </w:rPr>
        <w:t>суперкадра</w:t>
      </w:r>
      <w:proofErr w:type="spellEnd"/>
      <w:r w:rsidRPr="000856DD">
        <w:rPr>
          <w:sz w:val="24"/>
          <w:szCs w:val="24"/>
        </w:rPr>
        <w:t xml:space="preserve"> портативного устройства, чтобы можно было выполнить обслуживание. Портативный </w:t>
      </w:r>
      <w:proofErr w:type="spellStart"/>
      <w:r w:rsidRPr="000856DD">
        <w:rPr>
          <w:sz w:val="24"/>
          <w:szCs w:val="24"/>
        </w:rPr>
        <w:t>суперкадр</w:t>
      </w:r>
      <w:proofErr w:type="spellEnd"/>
      <w:r w:rsidRPr="000856DD">
        <w:rPr>
          <w:sz w:val="24"/>
          <w:szCs w:val="24"/>
        </w:rPr>
        <w:t xml:space="preserve"> используется между сетевым устройством и портативным устройством специально для целей обслуживания.</w:t>
      </w:r>
    </w:p>
    <w:p w14:paraId="221D3548" w14:textId="77777777" w:rsidR="00336C44" w:rsidRPr="000856DD" w:rsidRDefault="00336C44" w:rsidP="00336C44">
      <w:pPr>
        <w:rPr>
          <w:b/>
          <w:sz w:val="24"/>
          <w:szCs w:val="24"/>
        </w:rPr>
      </w:pPr>
      <w:bookmarkStart w:id="465" w:name="bookmark689"/>
      <w:r w:rsidRPr="000856DD">
        <w:rPr>
          <w:b/>
          <w:sz w:val="24"/>
          <w:szCs w:val="24"/>
        </w:rPr>
        <w:t>8</w:t>
      </w:r>
      <w:bookmarkEnd w:id="465"/>
      <w:r w:rsidRPr="000856DD">
        <w:rPr>
          <w:b/>
          <w:sz w:val="24"/>
          <w:szCs w:val="24"/>
        </w:rPr>
        <w:t>.3.4.40 PDU FAL Считывание переключения пакета на прямую передачу</w:t>
      </w:r>
    </w:p>
    <w:p w14:paraId="5591DB1B" w14:textId="77777777" w:rsidR="00336C44" w:rsidRPr="000856DD" w:rsidRDefault="00336C44" w:rsidP="00336C44">
      <w:pPr>
        <w:rPr>
          <w:b/>
          <w:sz w:val="24"/>
          <w:szCs w:val="24"/>
        </w:rPr>
      </w:pPr>
      <w:r w:rsidRPr="000856DD">
        <w:rPr>
          <w:b/>
          <w:sz w:val="24"/>
          <w:szCs w:val="24"/>
        </w:rPr>
        <w:t>8.3.4.40.1 Примитив запроса</w:t>
      </w:r>
    </w:p>
    <w:p w14:paraId="578F6D61" w14:textId="77777777" w:rsidR="00336C44" w:rsidRPr="000856DD" w:rsidRDefault="00336C44" w:rsidP="00336C44">
      <w:pPr>
        <w:rPr>
          <w:sz w:val="24"/>
          <w:szCs w:val="24"/>
        </w:rPr>
      </w:pPr>
      <w:r w:rsidRPr="000856DD">
        <w:rPr>
          <w:sz w:val="24"/>
          <w:szCs w:val="24"/>
        </w:rPr>
        <w:t>Значение Команды - восемьсот восемь (808); значение поля количества октетов равно нулю (0), а поле значения равно нулю.</w:t>
      </w:r>
    </w:p>
    <w:p w14:paraId="7B3AC5A3" w14:textId="77777777" w:rsidR="00336C44" w:rsidRDefault="00336C44" w:rsidP="00336C44">
      <w:pPr>
        <w:rPr>
          <w:b/>
          <w:sz w:val="24"/>
          <w:szCs w:val="24"/>
        </w:rPr>
      </w:pPr>
    </w:p>
    <w:p w14:paraId="34640286" w14:textId="0A1FA648" w:rsidR="00336C44" w:rsidRPr="000856DD" w:rsidRDefault="00336C44" w:rsidP="00336C44">
      <w:pPr>
        <w:rPr>
          <w:b/>
          <w:sz w:val="24"/>
          <w:szCs w:val="24"/>
        </w:rPr>
      </w:pPr>
      <w:r w:rsidRPr="000856DD">
        <w:rPr>
          <w:b/>
          <w:sz w:val="24"/>
          <w:szCs w:val="24"/>
        </w:rPr>
        <w:lastRenderedPageBreak/>
        <w:t>8.3.4.40.2 Примитив отклика</w:t>
      </w:r>
    </w:p>
    <w:p w14:paraId="7BC191D0" w14:textId="77777777" w:rsidR="00336C44" w:rsidRPr="000856DD" w:rsidRDefault="00336C44" w:rsidP="00336C44">
      <w:pPr>
        <w:rPr>
          <w:sz w:val="24"/>
          <w:szCs w:val="24"/>
        </w:rPr>
      </w:pPr>
      <w:r w:rsidRPr="000856DD">
        <w:rPr>
          <w:sz w:val="24"/>
          <w:szCs w:val="24"/>
        </w:rPr>
        <w:t>Поле Значение отклика показано в таблице 217. Значения кода отклика показаны в таблице 218.</w:t>
      </w:r>
    </w:p>
    <w:p w14:paraId="4C03CF2C" w14:textId="77777777" w:rsidR="00336C44" w:rsidRPr="000856DD" w:rsidRDefault="00336C44" w:rsidP="00336C44">
      <w:pPr>
        <w:rPr>
          <w:sz w:val="24"/>
          <w:szCs w:val="24"/>
        </w:rPr>
      </w:pPr>
    </w:p>
    <w:p w14:paraId="492FB981" w14:textId="77777777" w:rsidR="00336C44" w:rsidRPr="000856DD" w:rsidRDefault="00336C44" w:rsidP="00336C44">
      <w:pPr>
        <w:ind w:firstLine="0"/>
        <w:jc w:val="center"/>
        <w:rPr>
          <w:b/>
          <w:sz w:val="24"/>
          <w:szCs w:val="24"/>
        </w:rPr>
      </w:pPr>
      <w:r>
        <w:rPr>
          <w:b/>
          <w:sz w:val="24"/>
          <w:szCs w:val="24"/>
        </w:rPr>
        <w:t xml:space="preserve">Таблица 217 </w:t>
      </w:r>
      <w:r w:rsidRPr="00336C44">
        <w:rPr>
          <w:b/>
          <w:sz w:val="24"/>
          <w:szCs w:val="24"/>
        </w:rPr>
        <w:t>–</w:t>
      </w:r>
      <w:r w:rsidRPr="000856DD">
        <w:rPr>
          <w:b/>
          <w:sz w:val="24"/>
          <w:szCs w:val="24"/>
        </w:rPr>
        <w:t xml:space="preserve"> Поле значения отклика Считывание переключения пакета на прямую передачу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040"/>
        <w:gridCol w:w="4794"/>
      </w:tblGrid>
      <w:tr w:rsidR="00336C44" w:rsidRPr="000856DD" w14:paraId="442CA286" w14:textId="77777777" w:rsidTr="00336C44">
        <w:trPr>
          <w:trHeight w:val="504"/>
        </w:trPr>
        <w:tc>
          <w:tcPr>
            <w:tcW w:w="821" w:type="dxa"/>
            <w:tcBorders>
              <w:bottom w:val="double" w:sz="4" w:space="0" w:color="000000"/>
            </w:tcBorders>
            <w:tcMar>
              <w:top w:w="0" w:type="dxa"/>
              <w:left w:w="40" w:type="dxa"/>
              <w:bottom w:w="0" w:type="dxa"/>
              <w:right w:w="40" w:type="dxa"/>
            </w:tcMar>
            <w:vAlign w:val="center"/>
            <w:hideMark/>
          </w:tcPr>
          <w:p w14:paraId="46EC60A1"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7543E75D" w14:textId="77777777" w:rsidR="00336C44" w:rsidRPr="000856DD" w:rsidRDefault="00336C44" w:rsidP="00336C44">
            <w:pPr>
              <w:ind w:firstLine="0"/>
              <w:jc w:val="center"/>
              <w:rPr>
                <w:sz w:val="24"/>
                <w:szCs w:val="24"/>
              </w:rPr>
            </w:pPr>
            <w:r w:rsidRPr="000856DD">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490FC3AF"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88" w:type="dxa"/>
            <w:tcBorders>
              <w:bottom w:val="double" w:sz="4" w:space="0" w:color="000000"/>
            </w:tcBorders>
            <w:tcMar>
              <w:top w:w="0" w:type="dxa"/>
              <w:left w:w="40" w:type="dxa"/>
              <w:bottom w:w="0" w:type="dxa"/>
              <w:right w:w="40" w:type="dxa"/>
            </w:tcMar>
            <w:vAlign w:val="center"/>
            <w:hideMark/>
          </w:tcPr>
          <w:p w14:paraId="7CD2F5CD"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7A14A697" w14:textId="77777777" w:rsidTr="00336C44">
        <w:trPr>
          <w:trHeight w:val="331"/>
        </w:trPr>
        <w:tc>
          <w:tcPr>
            <w:tcW w:w="821" w:type="dxa"/>
            <w:tcBorders>
              <w:top w:val="double" w:sz="4" w:space="0" w:color="000000"/>
            </w:tcBorders>
            <w:tcMar>
              <w:top w:w="0" w:type="dxa"/>
              <w:left w:w="40" w:type="dxa"/>
              <w:bottom w:w="0" w:type="dxa"/>
              <w:right w:w="40" w:type="dxa"/>
            </w:tcMar>
            <w:hideMark/>
          </w:tcPr>
          <w:p w14:paraId="7F63BBA1" w14:textId="77777777" w:rsidR="00336C44" w:rsidRPr="000856DD" w:rsidRDefault="00336C44" w:rsidP="00336C44">
            <w:pPr>
              <w:ind w:firstLine="0"/>
              <w:rPr>
                <w:sz w:val="24"/>
                <w:szCs w:val="24"/>
              </w:rPr>
            </w:pPr>
            <w:r w:rsidRPr="000856DD">
              <w:rPr>
                <w:sz w:val="24"/>
                <w:szCs w:val="24"/>
              </w:rPr>
              <w:t>0</w:t>
            </w:r>
          </w:p>
        </w:tc>
        <w:tc>
          <w:tcPr>
            <w:tcW w:w="1315" w:type="dxa"/>
            <w:tcBorders>
              <w:top w:val="double" w:sz="4" w:space="0" w:color="000000"/>
            </w:tcBorders>
            <w:tcMar>
              <w:top w:w="0" w:type="dxa"/>
              <w:left w:w="40" w:type="dxa"/>
              <w:bottom w:w="0" w:type="dxa"/>
              <w:right w:w="40" w:type="dxa"/>
            </w:tcMar>
            <w:hideMark/>
          </w:tcPr>
          <w:p w14:paraId="3021FE3C" w14:textId="77777777" w:rsidR="00336C44" w:rsidRPr="000856DD" w:rsidRDefault="00336C44" w:rsidP="00336C44">
            <w:pPr>
              <w:ind w:firstLine="0"/>
              <w:rPr>
                <w:sz w:val="24"/>
                <w:szCs w:val="24"/>
              </w:rPr>
            </w:pPr>
            <w:r w:rsidRPr="000856DD">
              <w:rPr>
                <w:sz w:val="24"/>
                <w:szCs w:val="24"/>
              </w:rPr>
              <w:t>Беззнаковое8</w:t>
            </w:r>
          </w:p>
        </w:tc>
        <w:tc>
          <w:tcPr>
            <w:tcW w:w="2074" w:type="dxa"/>
            <w:tcBorders>
              <w:top w:val="double" w:sz="4" w:space="0" w:color="000000"/>
            </w:tcBorders>
            <w:tcMar>
              <w:top w:w="0" w:type="dxa"/>
              <w:left w:w="40" w:type="dxa"/>
              <w:bottom w:w="0" w:type="dxa"/>
              <w:right w:w="40" w:type="dxa"/>
            </w:tcMar>
            <w:hideMark/>
          </w:tcPr>
          <w:p w14:paraId="23230942" w14:textId="77777777" w:rsidR="00336C44" w:rsidRPr="000856DD" w:rsidRDefault="00336C44" w:rsidP="00336C44">
            <w:pPr>
              <w:ind w:firstLine="0"/>
              <w:rPr>
                <w:sz w:val="24"/>
                <w:szCs w:val="24"/>
              </w:rPr>
            </w:pPr>
            <w:r w:rsidRPr="000856DD">
              <w:rPr>
                <w:sz w:val="24"/>
                <w:szCs w:val="24"/>
              </w:rPr>
              <w:t>Переключение-</w:t>
            </w:r>
            <w:proofErr w:type="gramStart"/>
            <w:r w:rsidRPr="000856DD">
              <w:rPr>
                <w:sz w:val="24"/>
                <w:szCs w:val="24"/>
              </w:rPr>
              <w:t>на-прямую</w:t>
            </w:r>
            <w:proofErr w:type="gramEnd"/>
            <w:r w:rsidRPr="000856DD">
              <w:rPr>
                <w:sz w:val="24"/>
                <w:szCs w:val="24"/>
              </w:rPr>
              <w:t>-передачу</w:t>
            </w:r>
          </w:p>
        </w:tc>
        <w:tc>
          <w:tcPr>
            <w:tcW w:w="5088" w:type="dxa"/>
            <w:tcBorders>
              <w:top w:val="double" w:sz="4" w:space="0" w:color="000000"/>
            </w:tcBorders>
            <w:tcMar>
              <w:top w:w="0" w:type="dxa"/>
              <w:left w:w="40" w:type="dxa"/>
              <w:bottom w:w="0" w:type="dxa"/>
              <w:right w:w="40" w:type="dxa"/>
            </w:tcMar>
            <w:hideMark/>
          </w:tcPr>
          <w:p w14:paraId="1226EB11" w14:textId="77777777" w:rsidR="00336C44" w:rsidRPr="000856DD" w:rsidRDefault="00336C44" w:rsidP="00336C44">
            <w:pPr>
              <w:ind w:firstLine="0"/>
              <w:rPr>
                <w:sz w:val="24"/>
                <w:szCs w:val="24"/>
              </w:rPr>
            </w:pPr>
            <w:r w:rsidRPr="000856DD">
              <w:rPr>
                <w:sz w:val="24"/>
                <w:szCs w:val="24"/>
              </w:rPr>
              <w:t>Текущее настроенное значение Переключение-</w:t>
            </w:r>
            <w:proofErr w:type="gramStart"/>
            <w:r w:rsidRPr="000856DD">
              <w:rPr>
                <w:sz w:val="24"/>
                <w:szCs w:val="24"/>
              </w:rPr>
              <w:t>на-прямую</w:t>
            </w:r>
            <w:proofErr w:type="gramEnd"/>
            <w:r w:rsidRPr="000856DD">
              <w:rPr>
                <w:sz w:val="24"/>
                <w:szCs w:val="24"/>
              </w:rPr>
              <w:t>-передачу</w:t>
            </w:r>
          </w:p>
        </w:tc>
      </w:tr>
    </w:tbl>
    <w:p w14:paraId="0547F0A3" w14:textId="77777777" w:rsidR="00336C44" w:rsidRPr="000856DD" w:rsidRDefault="00336C44" w:rsidP="00336C44">
      <w:pPr>
        <w:rPr>
          <w:sz w:val="24"/>
          <w:szCs w:val="24"/>
        </w:rPr>
      </w:pPr>
    </w:p>
    <w:p w14:paraId="33E74168" w14:textId="77777777" w:rsidR="00336C44" w:rsidRPr="000856DD" w:rsidRDefault="00336C44" w:rsidP="00336C44">
      <w:pPr>
        <w:ind w:firstLine="0"/>
        <w:jc w:val="center"/>
        <w:rPr>
          <w:b/>
          <w:sz w:val="24"/>
          <w:szCs w:val="24"/>
        </w:rPr>
      </w:pPr>
      <w:r>
        <w:rPr>
          <w:b/>
          <w:sz w:val="24"/>
          <w:szCs w:val="24"/>
        </w:rPr>
        <w:t xml:space="preserve">Таблица 218 </w:t>
      </w:r>
      <w:r w:rsidRPr="00336C44">
        <w:rPr>
          <w:b/>
          <w:sz w:val="24"/>
          <w:szCs w:val="24"/>
        </w:rPr>
        <w:t>–</w:t>
      </w:r>
      <w:r w:rsidRPr="000856DD">
        <w:rPr>
          <w:b/>
          <w:sz w:val="24"/>
          <w:szCs w:val="24"/>
        </w:rPr>
        <w:t xml:space="preserve"> Коды отклика для команды Считывание переключения пакета на прямую передачу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0856DD" w14:paraId="5018C6ED"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49C5025B" w14:textId="77777777" w:rsidR="00336C44" w:rsidRPr="000856DD" w:rsidRDefault="00336C44" w:rsidP="00336C44">
            <w:pPr>
              <w:ind w:firstLine="0"/>
              <w:jc w:val="center"/>
              <w:rPr>
                <w:sz w:val="24"/>
                <w:szCs w:val="24"/>
              </w:rPr>
            </w:pPr>
            <w:r w:rsidRPr="000856DD">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25F83327" w14:textId="77777777" w:rsidR="00336C44" w:rsidRPr="000856DD" w:rsidRDefault="00336C44" w:rsidP="00336C44">
            <w:pPr>
              <w:ind w:firstLine="0"/>
              <w:jc w:val="center"/>
              <w:rPr>
                <w:sz w:val="24"/>
                <w:szCs w:val="24"/>
              </w:rPr>
            </w:pPr>
            <w:r w:rsidRPr="000856DD">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3DCF2DB1"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511BBCFC"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619453F4" w14:textId="77777777" w:rsidR="00336C44" w:rsidRPr="000856DD" w:rsidRDefault="00336C44" w:rsidP="00336C44">
            <w:pPr>
              <w:ind w:firstLine="0"/>
              <w:rPr>
                <w:sz w:val="24"/>
                <w:szCs w:val="24"/>
              </w:rPr>
            </w:pPr>
            <w:r w:rsidRPr="000856DD">
              <w:rPr>
                <w:sz w:val="24"/>
                <w:szCs w:val="24"/>
              </w:rPr>
              <w:t>0</w:t>
            </w:r>
          </w:p>
        </w:tc>
        <w:tc>
          <w:tcPr>
            <w:tcW w:w="1190" w:type="dxa"/>
            <w:tcBorders>
              <w:top w:val="double" w:sz="4" w:space="0" w:color="000000"/>
            </w:tcBorders>
            <w:tcMar>
              <w:top w:w="0" w:type="dxa"/>
              <w:left w:w="40" w:type="dxa"/>
              <w:bottom w:w="0" w:type="dxa"/>
              <w:right w:w="40" w:type="dxa"/>
            </w:tcMar>
            <w:hideMark/>
          </w:tcPr>
          <w:p w14:paraId="12659A06" w14:textId="77777777" w:rsidR="00336C44" w:rsidRPr="000856DD" w:rsidRDefault="00336C44" w:rsidP="00336C44">
            <w:pPr>
              <w:ind w:firstLine="0"/>
              <w:rPr>
                <w:sz w:val="24"/>
                <w:szCs w:val="24"/>
              </w:rPr>
            </w:pPr>
            <w:r w:rsidRPr="000856DD">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5ED29E9C"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6616BEDD" w14:textId="77777777" w:rsidTr="00336C44">
        <w:trPr>
          <w:trHeight w:val="317"/>
          <w:jc w:val="center"/>
        </w:trPr>
        <w:tc>
          <w:tcPr>
            <w:tcW w:w="907" w:type="dxa"/>
            <w:tcMar>
              <w:top w:w="0" w:type="dxa"/>
              <w:left w:w="40" w:type="dxa"/>
              <w:bottom w:w="0" w:type="dxa"/>
              <w:right w:w="40" w:type="dxa"/>
            </w:tcMar>
            <w:hideMark/>
          </w:tcPr>
          <w:p w14:paraId="302DE21F" w14:textId="77777777" w:rsidR="00336C44" w:rsidRPr="000856DD" w:rsidRDefault="00336C44" w:rsidP="00336C44">
            <w:pPr>
              <w:ind w:firstLine="0"/>
              <w:rPr>
                <w:sz w:val="24"/>
                <w:szCs w:val="24"/>
              </w:rPr>
            </w:pPr>
            <w:r w:rsidRPr="000856DD">
              <w:rPr>
                <w:sz w:val="24"/>
                <w:szCs w:val="24"/>
              </w:rPr>
              <w:t>6</w:t>
            </w:r>
          </w:p>
        </w:tc>
        <w:tc>
          <w:tcPr>
            <w:tcW w:w="1190" w:type="dxa"/>
            <w:tcMar>
              <w:top w:w="0" w:type="dxa"/>
              <w:left w:w="40" w:type="dxa"/>
              <w:bottom w:w="0" w:type="dxa"/>
              <w:right w:w="40" w:type="dxa"/>
            </w:tcMar>
            <w:hideMark/>
          </w:tcPr>
          <w:p w14:paraId="6B48792E"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565DC335" w14:textId="77777777" w:rsidR="00336C44" w:rsidRPr="000856DD" w:rsidRDefault="00336C44" w:rsidP="00336C44">
            <w:pPr>
              <w:ind w:firstLine="0"/>
              <w:rPr>
                <w:sz w:val="24"/>
                <w:szCs w:val="24"/>
              </w:rPr>
            </w:pPr>
            <w:r w:rsidRPr="000856DD">
              <w:rPr>
                <w:sz w:val="24"/>
                <w:szCs w:val="24"/>
              </w:rPr>
              <w:t>Отказ команды, зависящей от устройства</w:t>
            </w:r>
          </w:p>
        </w:tc>
      </w:tr>
      <w:tr w:rsidR="00336C44" w:rsidRPr="000856DD" w14:paraId="144959FD" w14:textId="77777777" w:rsidTr="00336C44">
        <w:trPr>
          <w:trHeight w:val="317"/>
          <w:jc w:val="center"/>
        </w:trPr>
        <w:tc>
          <w:tcPr>
            <w:tcW w:w="907" w:type="dxa"/>
            <w:tcMar>
              <w:top w:w="0" w:type="dxa"/>
              <w:left w:w="40" w:type="dxa"/>
              <w:bottom w:w="0" w:type="dxa"/>
              <w:right w:w="40" w:type="dxa"/>
            </w:tcMar>
            <w:hideMark/>
          </w:tcPr>
          <w:p w14:paraId="11A512BC" w14:textId="77777777" w:rsidR="00336C44" w:rsidRPr="000856DD" w:rsidRDefault="00336C44" w:rsidP="00336C44">
            <w:pPr>
              <w:ind w:firstLine="0"/>
              <w:rPr>
                <w:sz w:val="24"/>
                <w:szCs w:val="24"/>
              </w:rPr>
            </w:pPr>
            <w:r w:rsidRPr="000856DD">
              <w:rPr>
                <w:sz w:val="24"/>
                <w:szCs w:val="24"/>
              </w:rPr>
              <w:t>16</w:t>
            </w:r>
          </w:p>
        </w:tc>
        <w:tc>
          <w:tcPr>
            <w:tcW w:w="1190" w:type="dxa"/>
            <w:tcMar>
              <w:top w:w="0" w:type="dxa"/>
              <w:left w:w="40" w:type="dxa"/>
              <w:bottom w:w="0" w:type="dxa"/>
              <w:right w:w="40" w:type="dxa"/>
            </w:tcMar>
            <w:hideMark/>
          </w:tcPr>
          <w:p w14:paraId="04CC5FBC"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2F8173EF" w14:textId="77777777" w:rsidR="00336C44" w:rsidRPr="000856DD" w:rsidRDefault="00336C44" w:rsidP="00336C44">
            <w:pPr>
              <w:ind w:firstLine="0"/>
              <w:rPr>
                <w:sz w:val="24"/>
                <w:szCs w:val="24"/>
              </w:rPr>
            </w:pPr>
            <w:r w:rsidRPr="000856DD">
              <w:rPr>
                <w:sz w:val="24"/>
                <w:szCs w:val="24"/>
              </w:rPr>
              <w:t>Доступ ограничен</w:t>
            </w:r>
          </w:p>
        </w:tc>
      </w:tr>
    </w:tbl>
    <w:p w14:paraId="5D0E014C" w14:textId="77777777" w:rsidR="00336C44" w:rsidRPr="000856DD" w:rsidRDefault="00336C44" w:rsidP="00336C44">
      <w:pPr>
        <w:rPr>
          <w:sz w:val="24"/>
          <w:szCs w:val="24"/>
        </w:rPr>
      </w:pPr>
      <w:r w:rsidRPr="000856DD">
        <w:rPr>
          <w:sz w:val="24"/>
          <w:szCs w:val="24"/>
        </w:rPr>
        <w:t xml:space="preserve"> </w:t>
      </w:r>
    </w:p>
    <w:p w14:paraId="7D5497E6" w14:textId="77777777" w:rsidR="00336C44" w:rsidRPr="000856DD" w:rsidRDefault="00336C44" w:rsidP="00336C44">
      <w:pPr>
        <w:rPr>
          <w:b/>
          <w:sz w:val="24"/>
          <w:szCs w:val="24"/>
        </w:rPr>
      </w:pPr>
      <w:r w:rsidRPr="000856DD">
        <w:rPr>
          <w:b/>
          <w:sz w:val="24"/>
          <w:szCs w:val="24"/>
        </w:rPr>
        <w:t>8.3.4.40.3 Процедура на отвечающем устройстве</w:t>
      </w:r>
    </w:p>
    <w:p w14:paraId="315443D9" w14:textId="77777777" w:rsidR="00336C44" w:rsidRPr="000856DD" w:rsidRDefault="00336C44" w:rsidP="00336C44">
      <w:pPr>
        <w:rPr>
          <w:sz w:val="24"/>
          <w:szCs w:val="24"/>
        </w:rPr>
      </w:pPr>
      <w:r w:rsidRPr="000856DD">
        <w:rPr>
          <w:sz w:val="24"/>
          <w:szCs w:val="24"/>
        </w:rPr>
        <w:t>Эта команда считывает текущее значение Переключение-</w:t>
      </w:r>
      <w:proofErr w:type="gramStart"/>
      <w:r w:rsidRPr="000856DD">
        <w:rPr>
          <w:sz w:val="24"/>
          <w:szCs w:val="24"/>
        </w:rPr>
        <w:t>на-прямую</w:t>
      </w:r>
      <w:proofErr w:type="gramEnd"/>
      <w:r w:rsidRPr="000856DD">
        <w:rPr>
          <w:sz w:val="24"/>
          <w:szCs w:val="24"/>
        </w:rPr>
        <w:t>-передачу, настроенное для сетевого устройства.</w:t>
      </w:r>
    </w:p>
    <w:p w14:paraId="08BBA7E3" w14:textId="77777777" w:rsidR="00336C44" w:rsidRPr="000856DD" w:rsidRDefault="00336C44" w:rsidP="00336C44">
      <w:pPr>
        <w:rPr>
          <w:b/>
          <w:sz w:val="24"/>
          <w:szCs w:val="24"/>
        </w:rPr>
      </w:pPr>
      <w:bookmarkStart w:id="466" w:name="bookmark692"/>
      <w:r w:rsidRPr="000856DD">
        <w:rPr>
          <w:b/>
          <w:sz w:val="24"/>
          <w:szCs w:val="24"/>
        </w:rPr>
        <w:t>8</w:t>
      </w:r>
      <w:bookmarkEnd w:id="466"/>
      <w:r w:rsidRPr="000856DD">
        <w:rPr>
          <w:b/>
          <w:sz w:val="24"/>
          <w:szCs w:val="24"/>
        </w:rPr>
        <w:t>.3.4.41 PDU FAL Записать переключения пакета на прямую передачу</w:t>
      </w:r>
    </w:p>
    <w:p w14:paraId="222470F4" w14:textId="77777777" w:rsidR="00336C44" w:rsidRPr="000856DD" w:rsidRDefault="00336C44" w:rsidP="00336C44">
      <w:pPr>
        <w:rPr>
          <w:b/>
          <w:sz w:val="24"/>
          <w:szCs w:val="24"/>
        </w:rPr>
      </w:pPr>
      <w:r w:rsidRPr="000856DD">
        <w:rPr>
          <w:b/>
          <w:sz w:val="24"/>
          <w:szCs w:val="24"/>
        </w:rPr>
        <w:t>8.3.4.41.1 Примитив запроса</w:t>
      </w:r>
    </w:p>
    <w:p w14:paraId="6B0E1109" w14:textId="77777777" w:rsidR="00336C44" w:rsidRDefault="00336C44" w:rsidP="00336C44">
      <w:pPr>
        <w:rPr>
          <w:sz w:val="24"/>
          <w:szCs w:val="24"/>
        </w:rPr>
      </w:pPr>
      <w:bookmarkStart w:id="467" w:name="bookmark693"/>
      <w:bookmarkEnd w:id="467"/>
      <w:r w:rsidRPr="000856DD">
        <w:rPr>
          <w:sz w:val="24"/>
          <w:szCs w:val="24"/>
        </w:rPr>
        <w:t>Значение Команды - восемьсот девять (809); значение поля количества октетов равно единице (1), а значение поля значения показано в таблице 219.</w:t>
      </w:r>
    </w:p>
    <w:p w14:paraId="15B082A7" w14:textId="77777777" w:rsidR="00336C44" w:rsidRPr="000856DD" w:rsidRDefault="00336C44" w:rsidP="00336C44">
      <w:pPr>
        <w:rPr>
          <w:sz w:val="24"/>
          <w:szCs w:val="24"/>
        </w:rPr>
      </w:pPr>
    </w:p>
    <w:p w14:paraId="2F91083A" w14:textId="77777777" w:rsidR="00336C44" w:rsidRPr="000856DD" w:rsidRDefault="00336C44" w:rsidP="00336C44">
      <w:pPr>
        <w:ind w:firstLine="0"/>
        <w:jc w:val="center"/>
        <w:rPr>
          <w:b/>
          <w:sz w:val="24"/>
          <w:szCs w:val="24"/>
        </w:rPr>
      </w:pPr>
      <w:r>
        <w:rPr>
          <w:b/>
          <w:sz w:val="24"/>
          <w:szCs w:val="24"/>
        </w:rPr>
        <w:t xml:space="preserve">Таблица 219 </w:t>
      </w:r>
      <w:r w:rsidRPr="00336C44">
        <w:rPr>
          <w:b/>
          <w:sz w:val="24"/>
          <w:szCs w:val="24"/>
        </w:rPr>
        <w:t>–</w:t>
      </w:r>
      <w:r w:rsidRPr="000856DD">
        <w:rPr>
          <w:b/>
          <w:sz w:val="24"/>
          <w:szCs w:val="24"/>
        </w:rPr>
        <w:t xml:space="preserve"> Поле значения Запись переключения пакета на прямую передачу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038"/>
        <w:gridCol w:w="4796"/>
      </w:tblGrid>
      <w:tr w:rsidR="00336C44" w:rsidRPr="000856DD" w14:paraId="7B0D3242" w14:textId="77777777" w:rsidTr="00336C44">
        <w:trPr>
          <w:trHeight w:val="509"/>
          <w:jc w:val="center"/>
        </w:trPr>
        <w:tc>
          <w:tcPr>
            <w:tcW w:w="936" w:type="dxa"/>
            <w:tcBorders>
              <w:bottom w:val="double" w:sz="4" w:space="0" w:color="000000"/>
            </w:tcBorders>
            <w:tcMar>
              <w:top w:w="0" w:type="dxa"/>
              <w:left w:w="40" w:type="dxa"/>
              <w:bottom w:w="0" w:type="dxa"/>
              <w:right w:w="40" w:type="dxa"/>
            </w:tcMar>
            <w:vAlign w:val="center"/>
            <w:hideMark/>
          </w:tcPr>
          <w:p w14:paraId="69F55E74"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214" w:type="dxa"/>
            <w:tcBorders>
              <w:bottom w:val="double" w:sz="4" w:space="0" w:color="000000"/>
            </w:tcBorders>
            <w:tcMar>
              <w:top w:w="0" w:type="dxa"/>
              <w:left w:w="40" w:type="dxa"/>
              <w:bottom w:w="0" w:type="dxa"/>
              <w:right w:w="40" w:type="dxa"/>
            </w:tcMar>
            <w:vAlign w:val="center"/>
            <w:hideMark/>
          </w:tcPr>
          <w:p w14:paraId="053569A0" w14:textId="77777777" w:rsidR="00336C44" w:rsidRPr="000856DD" w:rsidRDefault="00336C44" w:rsidP="00336C44">
            <w:pPr>
              <w:ind w:firstLine="0"/>
              <w:jc w:val="center"/>
              <w:rPr>
                <w:sz w:val="24"/>
                <w:szCs w:val="24"/>
              </w:rPr>
            </w:pPr>
            <w:r w:rsidRPr="000856DD">
              <w:rPr>
                <w:sz w:val="24"/>
                <w:szCs w:val="24"/>
              </w:rPr>
              <w:t>Тип данных</w:t>
            </w:r>
          </w:p>
        </w:tc>
        <w:tc>
          <w:tcPr>
            <w:tcW w:w="2069" w:type="dxa"/>
            <w:tcBorders>
              <w:bottom w:val="double" w:sz="4" w:space="0" w:color="000000"/>
            </w:tcBorders>
            <w:tcMar>
              <w:top w:w="0" w:type="dxa"/>
              <w:left w:w="40" w:type="dxa"/>
              <w:bottom w:w="0" w:type="dxa"/>
              <w:right w:w="40" w:type="dxa"/>
            </w:tcMar>
            <w:vAlign w:val="center"/>
            <w:hideMark/>
          </w:tcPr>
          <w:p w14:paraId="6D21DEA9"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64" w:type="dxa"/>
            <w:tcBorders>
              <w:bottom w:val="double" w:sz="4" w:space="0" w:color="000000"/>
            </w:tcBorders>
            <w:tcMar>
              <w:top w:w="0" w:type="dxa"/>
              <w:left w:w="40" w:type="dxa"/>
              <w:bottom w:w="0" w:type="dxa"/>
              <w:right w:w="40" w:type="dxa"/>
            </w:tcMar>
            <w:vAlign w:val="center"/>
            <w:hideMark/>
          </w:tcPr>
          <w:p w14:paraId="4767FACC"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38945DB6" w14:textId="77777777" w:rsidTr="00336C44">
        <w:trPr>
          <w:trHeight w:val="326"/>
          <w:jc w:val="center"/>
        </w:trPr>
        <w:tc>
          <w:tcPr>
            <w:tcW w:w="936" w:type="dxa"/>
            <w:tcBorders>
              <w:top w:val="double" w:sz="4" w:space="0" w:color="000000"/>
            </w:tcBorders>
            <w:tcMar>
              <w:top w:w="0" w:type="dxa"/>
              <w:left w:w="40" w:type="dxa"/>
              <w:bottom w:w="0" w:type="dxa"/>
              <w:right w:w="40" w:type="dxa"/>
            </w:tcMar>
            <w:hideMark/>
          </w:tcPr>
          <w:p w14:paraId="444DF920" w14:textId="77777777" w:rsidR="00336C44" w:rsidRPr="000856DD" w:rsidRDefault="00336C44" w:rsidP="00336C44">
            <w:pPr>
              <w:ind w:firstLine="0"/>
              <w:rPr>
                <w:sz w:val="24"/>
                <w:szCs w:val="24"/>
              </w:rPr>
            </w:pPr>
            <w:r w:rsidRPr="000856DD">
              <w:rPr>
                <w:sz w:val="24"/>
                <w:szCs w:val="24"/>
              </w:rPr>
              <w:t>0</w:t>
            </w:r>
          </w:p>
        </w:tc>
        <w:tc>
          <w:tcPr>
            <w:tcW w:w="1214" w:type="dxa"/>
            <w:tcBorders>
              <w:top w:val="double" w:sz="4" w:space="0" w:color="000000"/>
            </w:tcBorders>
            <w:tcMar>
              <w:top w:w="0" w:type="dxa"/>
              <w:left w:w="40" w:type="dxa"/>
              <w:bottom w:w="0" w:type="dxa"/>
              <w:right w:w="40" w:type="dxa"/>
            </w:tcMar>
            <w:hideMark/>
          </w:tcPr>
          <w:p w14:paraId="7E5B10DF" w14:textId="77777777" w:rsidR="00336C44" w:rsidRPr="000856DD" w:rsidRDefault="00336C44" w:rsidP="00336C44">
            <w:pPr>
              <w:ind w:firstLine="0"/>
              <w:rPr>
                <w:sz w:val="24"/>
                <w:szCs w:val="24"/>
              </w:rPr>
            </w:pPr>
            <w:r w:rsidRPr="000856DD">
              <w:rPr>
                <w:sz w:val="24"/>
                <w:szCs w:val="24"/>
              </w:rPr>
              <w:t>Беззнаковое8</w:t>
            </w:r>
          </w:p>
        </w:tc>
        <w:tc>
          <w:tcPr>
            <w:tcW w:w="2069" w:type="dxa"/>
            <w:tcBorders>
              <w:top w:val="double" w:sz="4" w:space="0" w:color="000000"/>
            </w:tcBorders>
            <w:tcMar>
              <w:top w:w="0" w:type="dxa"/>
              <w:left w:w="40" w:type="dxa"/>
              <w:bottom w:w="0" w:type="dxa"/>
              <w:right w:w="40" w:type="dxa"/>
            </w:tcMar>
            <w:hideMark/>
          </w:tcPr>
          <w:p w14:paraId="06A32976" w14:textId="77777777" w:rsidR="00336C44" w:rsidRPr="000856DD" w:rsidRDefault="00336C44" w:rsidP="00336C44">
            <w:pPr>
              <w:ind w:firstLine="0"/>
              <w:rPr>
                <w:sz w:val="24"/>
                <w:szCs w:val="24"/>
              </w:rPr>
            </w:pPr>
            <w:r w:rsidRPr="000856DD">
              <w:rPr>
                <w:sz w:val="24"/>
                <w:szCs w:val="24"/>
              </w:rPr>
              <w:t>Переключение-</w:t>
            </w:r>
            <w:proofErr w:type="gramStart"/>
            <w:r w:rsidRPr="000856DD">
              <w:rPr>
                <w:sz w:val="24"/>
                <w:szCs w:val="24"/>
              </w:rPr>
              <w:t>на-прямую</w:t>
            </w:r>
            <w:proofErr w:type="gramEnd"/>
            <w:r w:rsidRPr="000856DD">
              <w:rPr>
                <w:sz w:val="24"/>
                <w:szCs w:val="24"/>
              </w:rPr>
              <w:t>-передачу</w:t>
            </w:r>
          </w:p>
        </w:tc>
        <w:tc>
          <w:tcPr>
            <w:tcW w:w="5064" w:type="dxa"/>
            <w:tcBorders>
              <w:top w:val="double" w:sz="4" w:space="0" w:color="000000"/>
            </w:tcBorders>
            <w:tcMar>
              <w:top w:w="0" w:type="dxa"/>
              <w:left w:w="40" w:type="dxa"/>
              <w:bottom w:w="0" w:type="dxa"/>
              <w:right w:w="40" w:type="dxa"/>
            </w:tcMar>
            <w:hideMark/>
          </w:tcPr>
          <w:p w14:paraId="3C7A3D74" w14:textId="77777777" w:rsidR="00336C44" w:rsidRPr="000856DD" w:rsidRDefault="00336C44" w:rsidP="00336C44">
            <w:pPr>
              <w:ind w:firstLine="0"/>
              <w:rPr>
                <w:sz w:val="24"/>
                <w:szCs w:val="24"/>
              </w:rPr>
            </w:pPr>
            <w:r w:rsidRPr="000856DD">
              <w:rPr>
                <w:sz w:val="24"/>
                <w:szCs w:val="24"/>
              </w:rPr>
              <w:t>Значение переключения-</w:t>
            </w:r>
            <w:proofErr w:type="gramStart"/>
            <w:r w:rsidRPr="000856DD">
              <w:rPr>
                <w:sz w:val="24"/>
                <w:szCs w:val="24"/>
              </w:rPr>
              <w:t>на-прямую</w:t>
            </w:r>
            <w:proofErr w:type="gramEnd"/>
            <w:r w:rsidRPr="000856DD">
              <w:rPr>
                <w:sz w:val="24"/>
                <w:szCs w:val="24"/>
              </w:rPr>
              <w:t>-передачу</w:t>
            </w:r>
          </w:p>
        </w:tc>
      </w:tr>
    </w:tbl>
    <w:p w14:paraId="2EDBEF67" w14:textId="77777777" w:rsidR="00336C44" w:rsidRPr="000856DD" w:rsidRDefault="00336C44" w:rsidP="00336C44">
      <w:pPr>
        <w:rPr>
          <w:sz w:val="24"/>
          <w:szCs w:val="24"/>
        </w:rPr>
      </w:pPr>
      <w:r w:rsidRPr="000856DD">
        <w:rPr>
          <w:sz w:val="24"/>
          <w:szCs w:val="24"/>
        </w:rPr>
        <w:t xml:space="preserve"> </w:t>
      </w:r>
    </w:p>
    <w:p w14:paraId="467C058E" w14:textId="77777777" w:rsidR="00336C44" w:rsidRPr="000856DD" w:rsidRDefault="00336C44" w:rsidP="00336C44">
      <w:pPr>
        <w:rPr>
          <w:b/>
          <w:sz w:val="24"/>
          <w:szCs w:val="24"/>
        </w:rPr>
      </w:pPr>
      <w:r w:rsidRPr="000856DD">
        <w:rPr>
          <w:b/>
          <w:sz w:val="24"/>
          <w:szCs w:val="24"/>
        </w:rPr>
        <w:t>8.3.4.41.2 Примитив отклика</w:t>
      </w:r>
    </w:p>
    <w:p w14:paraId="1EEDE8D6"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AB5825">
        <w:rPr>
          <w:sz w:val="24"/>
          <w:szCs w:val="24"/>
        </w:rPr>
        <w:t>таблице 219.</w:t>
      </w:r>
      <w:r w:rsidRPr="000856DD">
        <w:rPr>
          <w:sz w:val="24"/>
          <w:szCs w:val="24"/>
        </w:rPr>
        <w:t xml:space="preserve"> Значения кода отклика показаны в таблице 220.</w:t>
      </w:r>
    </w:p>
    <w:p w14:paraId="280A21D3" w14:textId="77777777" w:rsidR="00336C44" w:rsidRPr="000856DD" w:rsidRDefault="00336C44" w:rsidP="00336C44">
      <w:pPr>
        <w:rPr>
          <w:sz w:val="24"/>
          <w:szCs w:val="24"/>
        </w:rPr>
      </w:pPr>
    </w:p>
    <w:p w14:paraId="27C06B74" w14:textId="77777777" w:rsidR="00336C44" w:rsidRPr="000856DD" w:rsidRDefault="00336C44" w:rsidP="00336C44">
      <w:pPr>
        <w:ind w:firstLine="0"/>
        <w:jc w:val="center"/>
        <w:rPr>
          <w:b/>
          <w:sz w:val="24"/>
          <w:szCs w:val="24"/>
        </w:rPr>
      </w:pPr>
      <w:r w:rsidRPr="000856DD">
        <w:rPr>
          <w:b/>
          <w:sz w:val="24"/>
          <w:szCs w:val="24"/>
        </w:rPr>
        <w:t>Таблица 220 – Коды отклика для команды Запись переключения пакета на прямую передачу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621"/>
      </w:tblGrid>
      <w:tr w:rsidR="00336C44" w:rsidRPr="000856DD" w14:paraId="4A49311F"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1BE705C7" w14:textId="77777777" w:rsidR="00336C44" w:rsidRPr="000856DD" w:rsidRDefault="00336C44" w:rsidP="00336C44">
            <w:pPr>
              <w:ind w:firstLine="0"/>
              <w:jc w:val="center"/>
              <w:rPr>
                <w:sz w:val="24"/>
                <w:szCs w:val="24"/>
              </w:rPr>
            </w:pPr>
            <w:r w:rsidRPr="000856DD">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08D56575" w14:textId="77777777" w:rsidR="00336C44" w:rsidRPr="000856DD" w:rsidRDefault="00336C44" w:rsidP="00336C44">
            <w:pPr>
              <w:ind w:firstLine="0"/>
              <w:jc w:val="center"/>
              <w:rPr>
                <w:sz w:val="24"/>
                <w:szCs w:val="24"/>
              </w:rPr>
            </w:pPr>
            <w:r w:rsidRPr="000856DD">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7DA1FBE3"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2EB10009"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74EE3D43" w14:textId="77777777" w:rsidR="00336C44" w:rsidRPr="000856DD" w:rsidRDefault="00336C44" w:rsidP="00336C44">
            <w:pPr>
              <w:ind w:firstLine="0"/>
              <w:rPr>
                <w:sz w:val="24"/>
                <w:szCs w:val="24"/>
              </w:rPr>
            </w:pPr>
            <w:r w:rsidRPr="000856DD">
              <w:rPr>
                <w:sz w:val="24"/>
                <w:szCs w:val="24"/>
              </w:rPr>
              <w:t>0</w:t>
            </w:r>
          </w:p>
        </w:tc>
        <w:tc>
          <w:tcPr>
            <w:tcW w:w="1349" w:type="dxa"/>
            <w:tcBorders>
              <w:top w:val="double" w:sz="4" w:space="0" w:color="000000"/>
            </w:tcBorders>
            <w:tcMar>
              <w:top w:w="0" w:type="dxa"/>
              <w:left w:w="40" w:type="dxa"/>
              <w:bottom w:w="0" w:type="dxa"/>
              <w:right w:w="40" w:type="dxa"/>
            </w:tcMar>
            <w:hideMark/>
          </w:tcPr>
          <w:p w14:paraId="72B12CB9" w14:textId="77777777" w:rsidR="00336C44" w:rsidRPr="000856DD" w:rsidRDefault="00336C44" w:rsidP="00336C44">
            <w:pPr>
              <w:ind w:firstLine="0"/>
              <w:rPr>
                <w:sz w:val="24"/>
                <w:szCs w:val="24"/>
              </w:rPr>
            </w:pPr>
            <w:r w:rsidRPr="000856DD">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120D98F1"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2A798A23" w14:textId="77777777" w:rsidTr="00336C44">
        <w:trPr>
          <w:trHeight w:val="312"/>
          <w:jc w:val="center"/>
        </w:trPr>
        <w:tc>
          <w:tcPr>
            <w:tcW w:w="902" w:type="dxa"/>
            <w:tcMar>
              <w:top w:w="0" w:type="dxa"/>
              <w:left w:w="40" w:type="dxa"/>
              <w:bottom w:w="0" w:type="dxa"/>
              <w:right w:w="40" w:type="dxa"/>
            </w:tcMar>
            <w:hideMark/>
          </w:tcPr>
          <w:p w14:paraId="575B32BC" w14:textId="77777777" w:rsidR="00336C44" w:rsidRPr="000856DD" w:rsidRDefault="00336C44" w:rsidP="00336C44">
            <w:pPr>
              <w:ind w:firstLine="0"/>
              <w:rPr>
                <w:sz w:val="24"/>
                <w:szCs w:val="24"/>
              </w:rPr>
            </w:pPr>
            <w:r w:rsidRPr="000856DD">
              <w:rPr>
                <w:sz w:val="24"/>
                <w:szCs w:val="24"/>
              </w:rPr>
              <w:t>5</w:t>
            </w:r>
          </w:p>
        </w:tc>
        <w:tc>
          <w:tcPr>
            <w:tcW w:w="1349" w:type="dxa"/>
            <w:tcMar>
              <w:top w:w="0" w:type="dxa"/>
              <w:left w:w="40" w:type="dxa"/>
              <w:bottom w:w="0" w:type="dxa"/>
              <w:right w:w="40" w:type="dxa"/>
            </w:tcMar>
            <w:hideMark/>
          </w:tcPr>
          <w:p w14:paraId="60B62B7D" w14:textId="77777777" w:rsidR="00336C44" w:rsidRPr="000856DD" w:rsidRDefault="00336C44" w:rsidP="00336C44">
            <w:pPr>
              <w:ind w:firstLine="0"/>
              <w:rPr>
                <w:sz w:val="24"/>
                <w:szCs w:val="24"/>
              </w:rPr>
            </w:pPr>
            <w:r w:rsidRPr="000856DD">
              <w:rPr>
                <w:sz w:val="24"/>
                <w:szCs w:val="24"/>
              </w:rPr>
              <w:t>Отказ</w:t>
            </w:r>
          </w:p>
        </w:tc>
        <w:tc>
          <w:tcPr>
            <w:tcW w:w="5621" w:type="dxa"/>
            <w:tcMar>
              <w:top w:w="0" w:type="dxa"/>
              <w:left w:w="40" w:type="dxa"/>
              <w:bottom w:w="0" w:type="dxa"/>
              <w:right w:w="40" w:type="dxa"/>
            </w:tcMar>
            <w:hideMark/>
          </w:tcPr>
          <w:p w14:paraId="47AF4868"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3BE2A216" w14:textId="77777777" w:rsidTr="00336C44">
        <w:trPr>
          <w:trHeight w:val="312"/>
          <w:jc w:val="center"/>
        </w:trPr>
        <w:tc>
          <w:tcPr>
            <w:tcW w:w="902" w:type="dxa"/>
            <w:tcMar>
              <w:top w:w="0" w:type="dxa"/>
              <w:left w:w="40" w:type="dxa"/>
              <w:bottom w:w="0" w:type="dxa"/>
              <w:right w:w="40" w:type="dxa"/>
            </w:tcMar>
            <w:hideMark/>
          </w:tcPr>
          <w:p w14:paraId="13B517B7" w14:textId="77777777" w:rsidR="00336C44" w:rsidRPr="000856DD" w:rsidRDefault="00336C44" w:rsidP="00336C44">
            <w:pPr>
              <w:ind w:firstLine="0"/>
              <w:rPr>
                <w:sz w:val="24"/>
                <w:szCs w:val="24"/>
              </w:rPr>
            </w:pPr>
            <w:r w:rsidRPr="000856DD">
              <w:rPr>
                <w:sz w:val="24"/>
                <w:szCs w:val="24"/>
              </w:rPr>
              <w:t>6</w:t>
            </w:r>
          </w:p>
        </w:tc>
        <w:tc>
          <w:tcPr>
            <w:tcW w:w="1349" w:type="dxa"/>
            <w:tcMar>
              <w:top w:w="0" w:type="dxa"/>
              <w:left w:w="40" w:type="dxa"/>
              <w:bottom w:w="0" w:type="dxa"/>
              <w:right w:w="40" w:type="dxa"/>
            </w:tcMar>
            <w:hideMark/>
          </w:tcPr>
          <w:p w14:paraId="255B8765" w14:textId="77777777" w:rsidR="00336C44" w:rsidRPr="000856DD" w:rsidRDefault="00336C44" w:rsidP="00336C44">
            <w:pPr>
              <w:ind w:firstLine="0"/>
              <w:rPr>
                <w:sz w:val="24"/>
                <w:szCs w:val="24"/>
              </w:rPr>
            </w:pPr>
            <w:r w:rsidRPr="000856DD">
              <w:rPr>
                <w:sz w:val="24"/>
                <w:szCs w:val="24"/>
              </w:rPr>
              <w:t>Отказ</w:t>
            </w:r>
          </w:p>
        </w:tc>
        <w:tc>
          <w:tcPr>
            <w:tcW w:w="5621" w:type="dxa"/>
            <w:tcMar>
              <w:top w:w="0" w:type="dxa"/>
              <w:left w:w="40" w:type="dxa"/>
              <w:bottom w:w="0" w:type="dxa"/>
              <w:right w:w="40" w:type="dxa"/>
            </w:tcMar>
            <w:hideMark/>
          </w:tcPr>
          <w:p w14:paraId="43660535" w14:textId="77777777" w:rsidR="00336C44" w:rsidRPr="000856DD" w:rsidRDefault="00336C44" w:rsidP="00336C44">
            <w:pPr>
              <w:ind w:firstLine="0"/>
              <w:rPr>
                <w:sz w:val="24"/>
                <w:szCs w:val="24"/>
              </w:rPr>
            </w:pPr>
            <w:r w:rsidRPr="000856DD">
              <w:rPr>
                <w:sz w:val="24"/>
                <w:szCs w:val="24"/>
              </w:rPr>
              <w:t>Отказ команды, зависящей от устройства</w:t>
            </w:r>
          </w:p>
        </w:tc>
      </w:tr>
      <w:tr w:rsidR="00336C44" w:rsidRPr="000856DD" w14:paraId="1266BF51" w14:textId="77777777" w:rsidTr="00336C44">
        <w:trPr>
          <w:trHeight w:val="317"/>
          <w:jc w:val="center"/>
        </w:trPr>
        <w:tc>
          <w:tcPr>
            <w:tcW w:w="902" w:type="dxa"/>
            <w:tcMar>
              <w:top w:w="0" w:type="dxa"/>
              <w:left w:w="40" w:type="dxa"/>
              <w:bottom w:w="0" w:type="dxa"/>
              <w:right w:w="40" w:type="dxa"/>
            </w:tcMar>
            <w:hideMark/>
          </w:tcPr>
          <w:p w14:paraId="00710C0C" w14:textId="77777777" w:rsidR="00336C44" w:rsidRPr="000856DD" w:rsidRDefault="00336C44" w:rsidP="00336C44">
            <w:pPr>
              <w:ind w:firstLine="0"/>
              <w:rPr>
                <w:sz w:val="24"/>
                <w:szCs w:val="24"/>
              </w:rPr>
            </w:pPr>
            <w:r w:rsidRPr="000856DD">
              <w:rPr>
                <w:sz w:val="24"/>
                <w:szCs w:val="24"/>
              </w:rPr>
              <w:t>8</w:t>
            </w:r>
          </w:p>
        </w:tc>
        <w:tc>
          <w:tcPr>
            <w:tcW w:w="1349" w:type="dxa"/>
            <w:tcMar>
              <w:top w:w="0" w:type="dxa"/>
              <w:left w:w="40" w:type="dxa"/>
              <w:bottom w:w="0" w:type="dxa"/>
              <w:right w:w="40" w:type="dxa"/>
            </w:tcMar>
            <w:hideMark/>
          </w:tcPr>
          <w:p w14:paraId="0BE7EAF9" w14:textId="77777777" w:rsidR="00336C44" w:rsidRPr="000856DD" w:rsidRDefault="00336C44" w:rsidP="00336C44">
            <w:pPr>
              <w:ind w:firstLine="0"/>
              <w:rPr>
                <w:sz w:val="24"/>
                <w:szCs w:val="24"/>
              </w:rPr>
            </w:pPr>
            <w:r w:rsidRPr="000856DD">
              <w:rPr>
                <w:sz w:val="24"/>
                <w:szCs w:val="24"/>
              </w:rPr>
              <w:t>Предупреждение</w:t>
            </w:r>
          </w:p>
        </w:tc>
        <w:tc>
          <w:tcPr>
            <w:tcW w:w="5621" w:type="dxa"/>
            <w:tcMar>
              <w:top w:w="0" w:type="dxa"/>
              <w:left w:w="40" w:type="dxa"/>
              <w:bottom w:w="0" w:type="dxa"/>
              <w:right w:w="40" w:type="dxa"/>
            </w:tcMar>
            <w:hideMark/>
          </w:tcPr>
          <w:p w14:paraId="5B2E184A" w14:textId="77777777" w:rsidR="00336C44" w:rsidRPr="000856DD" w:rsidRDefault="00336C44" w:rsidP="00336C44">
            <w:pPr>
              <w:ind w:firstLine="0"/>
              <w:rPr>
                <w:sz w:val="24"/>
                <w:szCs w:val="24"/>
              </w:rPr>
            </w:pPr>
            <w:r w:rsidRPr="000856DD">
              <w:rPr>
                <w:sz w:val="24"/>
                <w:szCs w:val="24"/>
              </w:rPr>
              <w:t>Установить до ближайшего значения</w:t>
            </w:r>
          </w:p>
        </w:tc>
      </w:tr>
      <w:tr w:rsidR="00336C44" w:rsidRPr="000856DD" w14:paraId="4FBA4A96" w14:textId="77777777" w:rsidTr="00336C44">
        <w:trPr>
          <w:trHeight w:val="312"/>
          <w:jc w:val="center"/>
        </w:trPr>
        <w:tc>
          <w:tcPr>
            <w:tcW w:w="902" w:type="dxa"/>
            <w:tcMar>
              <w:top w:w="0" w:type="dxa"/>
              <w:left w:w="40" w:type="dxa"/>
              <w:bottom w:w="0" w:type="dxa"/>
              <w:right w:w="40" w:type="dxa"/>
            </w:tcMar>
            <w:hideMark/>
          </w:tcPr>
          <w:p w14:paraId="0AC63BEE" w14:textId="77777777" w:rsidR="00336C44" w:rsidRPr="000856DD" w:rsidRDefault="00336C44" w:rsidP="00336C44">
            <w:pPr>
              <w:ind w:firstLine="0"/>
              <w:rPr>
                <w:sz w:val="24"/>
                <w:szCs w:val="24"/>
              </w:rPr>
            </w:pPr>
            <w:r w:rsidRPr="000856DD">
              <w:rPr>
                <w:sz w:val="24"/>
                <w:szCs w:val="24"/>
              </w:rPr>
              <w:t>16</w:t>
            </w:r>
          </w:p>
        </w:tc>
        <w:tc>
          <w:tcPr>
            <w:tcW w:w="1349" w:type="dxa"/>
            <w:tcMar>
              <w:top w:w="0" w:type="dxa"/>
              <w:left w:w="40" w:type="dxa"/>
              <w:bottom w:w="0" w:type="dxa"/>
              <w:right w:w="40" w:type="dxa"/>
            </w:tcMar>
            <w:hideMark/>
          </w:tcPr>
          <w:p w14:paraId="71F5C118" w14:textId="77777777" w:rsidR="00336C44" w:rsidRPr="000856DD" w:rsidRDefault="00336C44" w:rsidP="00336C44">
            <w:pPr>
              <w:ind w:firstLine="0"/>
              <w:rPr>
                <w:sz w:val="24"/>
                <w:szCs w:val="24"/>
              </w:rPr>
            </w:pPr>
            <w:r w:rsidRPr="000856DD">
              <w:rPr>
                <w:sz w:val="24"/>
                <w:szCs w:val="24"/>
              </w:rPr>
              <w:t>Отказ</w:t>
            </w:r>
          </w:p>
        </w:tc>
        <w:tc>
          <w:tcPr>
            <w:tcW w:w="5621" w:type="dxa"/>
            <w:tcMar>
              <w:top w:w="0" w:type="dxa"/>
              <w:left w:w="40" w:type="dxa"/>
              <w:bottom w:w="0" w:type="dxa"/>
              <w:right w:w="40" w:type="dxa"/>
            </w:tcMar>
            <w:hideMark/>
          </w:tcPr>
          <w:p w14:paraId="7BFDB94A" w14:textId="77777777" w:rsidR="00336C44" w:rsidRPr="000856DD" w:rsidRDefault="00336C44" w:rsidP="00336C44">
            <w:pPr>
              <w:ind w:firstLine="0"/>
              <w:rPr>
                <w:sz w:val="24"/>
                <w:szCs w:val="24"/>
              </w:rPr>
            </w:pPr>
            <w:r w:rsidRPr="000856DD">
              <w:rPr>
                <w:sz w:val="24"/>
                <w:szCs w:val="24"/>
              </w:rPr>
              <w:t>Доступ ограничен</w:t>
            </w:r>
          </w:p>
        </w:tc>
      </w:tr>
      <w:tr w:rsidR="00336C44" w:rsidRPr="000856DD" w14:paraId="4884C37B" w14:textId="77777777" w:rsidTr="00336C44">
        <w:trPr>
          <w:trHeight w:val="317"/>
          <w:jc w:val="center"/>
        </w:trPr>
        <w:tc>
          <w:tcPr>
            <w:tcW w:w="902" w:type="dxa"/>
            <w:tcMar>
              <w:top w:w="0" w:type="dxa"/>
              <w:left w:w="40" w:type="dxa"/>
              <w:bottom w:w="0" w:type="dxa"/>
              <w:right w:w="40" w:type="dxa"/>
            </w:tcMar>
            <w:hideMark/>
          </w:tcPr>
          <w:p w14:paraId="38CC3C54" w14:textId="77777777" w:rsidR="00336C44" w:rsidRPr="000856DD" w:rsidRDefault="00336C44" w:rsidP="00336C44">
            <w:pPr>
              <w:ind w:firstLine="0"/>
              <w:rPr>
                <w:sz w:val="24"/>
                <w:szCs w:val="24"/>
              </w:rPr>
            </w:pPr>
            <w:r w:rsidRPr="000856DD">
              <w:rPr>
                <w:sz w:val="24"/>
                <w:szCs w:val="24"/>
              </w:rPr>
              <w:lastRenderedPageBreak/>
              <w:t>32</w:t>
            </w:r>
          </w:p>
        </w:tc>
        <w:tc>
          <w:tcPr>
            <w:tcW w:w="1349" w:type="dxa"/>
            <w:tcMar>
              <w:top w:w="0" w:type="dxa"/>
              <w:left w:w="40" w:type="dxa"/>
              <w:bottom w:w="0" w:type="dxa"/>
              <w:right w:w="40" w:type="dxa"/>
            </w:tcMar>
            <w:hideMark/>
          </w:tcPr>
          <w:p w14:paraId="0E332235" w14:textId="77777777" w:rsidR="00336C44" w:rsidRPr="000856DD" w:rsidRDefault="00336C44" w:rsidP="00336C44">
            <w:pPr>
              <w:ind w:firstLine="0"/>
              <w:rPr>
                <w:sz w:val="24"/>
                <w:szCs w:val="24"/>
              </w:rPr>
            </w:pPr>
            <w:r w:rsidRPr="000856DD">
              <w:rPr>
                <w:sz w:val="24"/>
                <w:szCs w:val="24"/>
              </w:rPr>
              <w:t>Отказ</w:t>
            </w:r>
          </w:p>
        </w:tc>
        <w:tc>
          <w:tcPr>
            <w:tcW w:w="5621" w:type="dxa"/>
            <w:tcMar>
              <w:top w:w="0" w:type="dxa"/>
              <w:left w:w="40" w:type="dxa"/>
              <w:bottom w:w="0" w:type="dxa"/>
              <w:right w:w="40" w:type="dxa"/>
            </w:tcMar>
            <w:hideMark/>
          </w:tcPr>
          <w:p w14:paraId="5AB40DDD" w14:textId="77777777" w:rsidR="00336C44" w:rsidRPr="000856DD" w:rsidRDefault="00336C44" w:rsidP="00336C44">
            <w:pPr>
              <w:ind w:firstLine="0"/>
              <w:rPr>
                <w:sz w:val="24"/>
                <w:szCs w:val="24"/>
              </w:rPr>
            </w:pPr>
            <w:r w:rsidRPr="000856DD">
              <w:rPr>
                <w:sz w:val="24"/>
                <w:szCs w:val="24"/>
              </w:rPr>
              <w:t>Занят - отложенный отклик не может быть начат</w:t>
            </w:r>
          </w:p>
        </w:tc>
      </w:tr>
      <w:tr w:rsidR="00336C44" w:rsidRPr="000856DD" w14:paraId="43DAE73A" w14:textId="77777777" w:rsidTr="00336C44">
        <w:trPr>
          <w:trHeight w:val="312"/>
          <w:jc w:val="center"/>
        </w:trPr>
        <w:tc>
          <w:tcPr>
            <w:tcW w:w="902" w:type="dxa"/>
            <w:tcMar>
              <w:top w:w="0" w:type="dxa"/>
              <w:left w:w="40" w:type="dxa"/>
              <w:bottom w:w="0" w:type="dxa"/>
              <w:right w:w="40" w:type="dxa"/>
            </w:tcMar>
            <w:hideMark/>
          </w:tcPr>
          <w:p w14:paraId="284C2A9D" w14:textId="77777777" w:rsidR="00336C44" w:rsidRPr="000856DD" w:rsidRDefault="00336C44" w:rsidP="00336C44">
            <w:pPr>
              <w:ind w:firstLine="0"/>
              <w:rPr>
                <w:sz w:val="24"/>
                <w:szCs w:val="24"/>
              </w:rPr>
            </w:pPr>
            <w:r w:rsidRPr="000856DD">
              <w:rPr>
                <w:sz w:val="24"/>
                <w:szCs w:val="24"/>
              </w:rPr>
              <w:t>33</w:t>
            </w:r>
          </w:p>
        </w:tc>
        <w:tc>
          <w:tcPr>
            <w:tcW w:w="1349" w:type="dxa"/>
            <w:tcMar>
              <w:top w:w="0" w:type="dxa"/>
              <w:left w:w="40" w:type="dxa"/>
              <w:bottom w:w="0" w:type="dxa"/>
              <w:right w:w="40" w:type="dxa"/>
            </w:tcMar>
            <w:hideMark/>
          </w:tcPr>
          <w:p w14:paraId="0D0B9637" w14:textId="77777777" w:rsidR="00336C44" w:rsidRPr="000856DD" w:rsidRDefault="00336C44" w:rsidP="00336C44">
            <w:pPr>
              <w:ind w:firstLine="0"/>
              <w:rPr>
                <w:sz w:val="24"/>
                <w:szCs w:val="24"/>
              </w:rPr>
            </w:pPr>
            <w:r w:rsidRPr="000856DD">
              <w:rPr>
                <w:sz w:val="24"/>
                <w:szCs w:val="24"/>
              </w:rPr>
              <w:t>Отказ</w:t>
            </w:r>
          </w:p>
        </w:tc>
        <w:tc>
          <w:tcPr>
            <w:tcW w:w="5621" w:type="dxa"/>
            <w:tcMar>
              <w:top w:w="0" w:type="dxa"/>
              <w:left w:w="40" w:type="dxa"/>
              <w:bottom w:w="0" w:type="dxa"/>
              <w:right w:w="40" w:type="dxa"/>
            </w:tcMar>
            <w:hideMark/>
          </w:tcPr>
          <w:p w14:paraId="108E72E8" w14:textId="77777777" w:rsidR="00336C44" w:rsidRPr="000856DD" w:rsidRDefault="00336C44" w:rsidP="00336C44">
            <w:pPr>
              <w:ind w:firstLine="0"/>
              <w:rPr>
                <w:sz w:val="24"/>
                <w:szCs w:val="24"/>
              </w:rPr>
            </w:pPr>
            <w:r w:rsidRPr="000856DD">
              <w:rPr>
                <w:sz w:val="24"/>
                <w:szCs w:val="24"/>
              </w:rPr>
              <w:t>DR инициирован</w:t>
            </w:r>
          </w:p>
        </w:tc>
      </w:tr>
      <w:tr w:rsidR="00336C44" w:rsidRPr="000856DD" w14:paraId="43F91604" w14:textId="77777777" w:rsidTr="00336C44">
        <w:trPr>
          <w:trHeight w:val="317"/>
          <w:jc w:val="center"/>
        </w:trPr>
        <w:tc>
          <w:tcPr>
            <w:tcW w:w="902" w:type="dxa"/>
            <w:tcMar>
              <w:top w:w="0" w:type="dxa"/>
              <w:left w:w="40" w:type="dxa"/>
              <w:bottom w:w="0" w:type="dxa"/>
              <w:right w:w="40" w:type="dxa"/>
            </w:tcMar>
            <w:hideMark/>
          </w:tcPr>
          <w:p w14:paraId="3FE577B5" w14:textId="77777777" w:rsidR="00336C44" w:rsidRPr="000856DD" w:rsidRDefault="00336C44" w:rsidP="00336C44">
            <w:pPr>
              <w:ind w:firstLine="0"/>
              <w:rPr>
                <w:sz w:val="24"/>
                <w:szCs w:val="24"/>
              </w:rPr>
            </w:pPr>
            <w:r w:rsidRPr="000856DD">
              <w:rPr>
                <w:sz w:val="24"/>
                <w:szCs w:val="24"/>
              </w:rPr>
              <w:t>34</w:t>
            </w:r>
          </w:p>
        </w:tc>
        <w:tc>
          <w:tcPr>
            <w:tcW w:w="1349" w:type="dxa"/>
            <w:tcMar>
              <w:top w:w="0" w:type="dxa"/>
              <w:left w:w="40" w:type="dxa"/>
              <w:bottom w:w="0" w:type="dxa"/>
              <w:right w:w="40" w:type="dxa"/>
            </w:tcMar>
            <w:hideMark/>
          </w:tcPr>
          <w:p w14:paraId="612E3A36" w14:textId="77777777" w:rsidR="00336C44" w:rsidRPr="000856DD" w:rsidRDefault="00336C44" w:rsidP="00336C44">
            <w:pPr>
              <w:ind w:firstLine="0"/>
              <w:rPr>
                <w:sz w:val="24"/>
                <w:szCs w:val="24"/>
              </w:rPr>
            </w:pPr>
            <w:r w:rsidRPr="000856DD">
              <w:rPr>
                <w:sz w:val="24"/>
                <w:szCs w:val="24"/>
              </w:rPr>
              <w:t>Отказ</w:t>
            </w:r>
          </w:p>
        </w:tc>
        <w:tc>
          <w:tcPr>
            <w:tcW w:w="5621" w:type="dxa"/>
            <w:tcMar>
              <w:top w:w="0" w:type="dxa"/>
              <w:left w:w="40" w:type="dxa"/>
              <w:bottom w:w="0" w:type="dxa"/>
              <w:right w:w="40" w:type="dxa"/>
            </w:tcMar>
            <w:hideMark/>
          </w:tcPr>
          <w:p w14:paraId="457C1331" w14:textId="77777777" w:rsidR="00336C44" w:rsidRPr="000856DD" w:rsidRDefault="00336C44" w:rsidP="00336C44">
            <w:pPr>
              <w:ind w:firstLine="0"/>
              <w:rPr>
                <w:sz w:val="24"/>
                <w:szCs w:val="24"/>
              </w:rPr>
            </w:pPr>
            <w:r w:rsidRPr="000856DD">
              <w:rPr>
                <w:sz w:val="24"/>
                <w:szCs w:val="24"/>
              </w:rPr>
              <w:t>DR функционирует</w:t>
            </w:r>
          </w:p>
        </w:tc>
      </w:tr>
      <w:tr w:rsidR="00336C44" w:rsidRPr="000856DD" w14:paraId="361DF6AD" w14:textId="77777777" w:rsidTr="00336C44">
        <w:trPr>
          <w:trHeight w:val="312"/>
          <w:jc w:val="center"/>
        </w:trPr>
        <w:tc>
          <w:tcPr>
            <w:tcW w:w="902" w:type="dxa"/>
            <w:tcMar>
              <w:top w:w="0" w:type="dxa"/>
              <w:left w:w="40" w:type="dxa"/>
              <w:bottom w:w="0" w:type="dxa"/>
              <w:right w:w="40" w:type="dxa"/>
            </w:tcMar>
            <w:hideMark/>
          </w:tcPr>
          <w:p w14:paraId="45CE81C7" w14:textId="77777777" w:rsidR="00336C44" w:rsidRPr="000856DD" w:rsidRDefault="00336C44" w:rsidP="00336C44">
            <w:pPr>
              <w:ind w:firstLine="0"/>
              <w:rPr>
                <w:sz w:val="24"/>
                <w:szCs w:val="24"/>
              </w:rPr>
            </w:pPr>
            <w:r w:rsidRPr="000856DD">
              <w:rPr>
                <w:sz w:val="24"/>
                <w:szCs w:val="24"/>
              </w:rPr>
              <w:t>35</w:t>
            </w:r>
          </w:p>
        </w:tc>
        <w:tc>
          <w:tcPr>
            <w:tcW w:w="1349" w:type="dxa"/>
            <w:tcMar>
              <w:top w:w="0" w:type="dxa"/>
              <w:left w:w="40" w:type="dxa"/>
              <w:bottom w:w="0" w:type="dxa"/>
              <w:right w:w="40" w:type="dxa"/>
            </w:tcMar>
            <w:hideMark/>
          </w:tcPr>
          <w:p w14:paraId="1E557F78" w14:textId="77777777" w:rsidR="00336C44" w:rsidRPr="000856DD" w:rsidRDefault="00336C44" w:rsidP="00336C44">
            <w:pPr>
              <w:ind w:firstLine="0"/>
              <w:rPr>
                <w:sz w:val="24"/>
                <w:szCs w:val="24"/>
              </w:rPr>
            </w:pPr>
            <w:r w:rsidRPr="000856DD">
              <w:rPr>
                <w:sz w:val="24"/>
                <w:szCs w:val="24"/>
              </w:rPr>
              <w:t>Отказ</w:t>
            </w:r>
          </w:p>
        </w:tc>
        <w:tc>
          <w:tcPr>
            <w:tcW w:w="5621" w:type="dxa"/>
            <w:tcMar>
              <w:top w:w="0" w:type="dxa"/>
              <w:left w:w="40" w:type="dxa"/>
              <w:bottom w:w="0" w:type="dxa"/>
              <w:right w:w="40" w:type="dxa"/>
            </w:tcMar>
            <w:hideMark/>
          </w:tcPr>
          <w:p w14:paraId="5107DFB5" w14:textId="77777777" w:rsidR="00336C44" w:rsidRPr="000856DD" w:rsidRDefault="00336C44" w:rsidP="00336C44">
            <w:pPr>
              <w:ind w:firstLine="0"/>
              <w:rPr>
                <w:sz w:val="24"/>
                <w:szCs w:val="24"/>
              </w:rPr>
            </w:pPr>
            <w:r w:rsidRPr="000856DD">
              <w:rPr>
                <w:sz w:val="24"/>
                <w:szCs w:val="24"/>
              </w:rPr>
              <w:t>DR отключен</w:t>
            </w:r>
          </w:p>
        </w:tc>
      </w:tr>
      <w:tr w:rsidR="00336C44" w:rsidRPr="000856DD" w14:paraId="72CE38A3" w14:textId="77777777" w:rsidTr="00336C44">
        <w:trPr>
          <w:trHeight w:val="317"/>
          <w:jc w:val="center"/>
        </w:trPr>
        <w:tc>
          <w:tcPr>
            <w:tcW w:w="902" w:type="dxa"/>
            <w:tcMar>
              <w:top w:w="0" w:type="dxa"/>
              <w:left w:w="40" w:type="dxa"/>
              <w:bottom w:w="0" w:type="dxa"/>
              <w:right w:w="40" w:type="dxa"/>
            </w:tcMar>
            <w:hideMark/>
          </w:tcPr>
          <w:p w14:paraId="368D0F1C" w14:textId="77777777" w:rsidR="00336C44" w:rsidRPr="000856DD" w:rsidRDefault="00336C44" w:rsidP="00336C44">
            <w:pPr>
              <w:ind w:firstLine="0"/>
              <w:rPr>
                <w:sz w:val="24"/>
                <w:szCs w:val="24"/>
              </w:rPr>
            </w:pPr>
            <w:r w:rsidRPr="000856DD">
              <w:rPr>
                <w:sz w:val="24"/>
                <w:szCs w:val="24"/>
              </w:rPr>
              <w:t>36</w:t>
            </w:r>
          </w:p>
        </w:tc>
        <w:tc>
          <w:tcPr>
            <w:tcW w:w="1349" w:type="dxa"/>
            <w:tcMar>
              <w:top w:w="0" w:type="dxa"/>
              <w:left w:w="40" w:type="dxa"/>
              <w:bottom w:w="0" w:type="dxa"/>
              <w:right w:w="40" w:type="dxa"/>
            </w:tcMar>
            <w:hideMark/>
          </w:tcPr>
          <w:p w14:paraId="5C896ADB" w14:textId="77777777" w:rsidR="00336C44" w:rsidRPr="000856DD" w:rsidRDefault="00336C44" w:rsidP="00336C44">
            <w:pPr>
              <w:ind w:firstLine="0"/>
              <w:rPr>
                <w:sz w:val="24"/>
                <w:szCs w:val="24"/>
              </w:rPr>
            </w:pPr>
            <w:r w:rsidRPr="000856DD">
              <w:rPr>
                <w:sz w:val="24"/>
                <w:szCs w:val="24"/>
              </w:rPr>
              <w:t>Отказ</w:t>
            </w:r>
          </w:p>
        </w:tc>
        <w:tc>
          <w:tcPr>
            <w:tcW w:w="5621" w:type="dxa"/>
            <w:tcMar>
              <w:top w:w="0" w:type="dxa"/>
              <w:left w:w="40" w:type="dxa"/>
              <w:bottom w:w="0" w:type="dxa"/>
              <w:right w:w="40" w:type="dxa"/>
            </w:tcMar>
            <w:hideMark/>
          </w:tcPr>
          <w:p w14:paraId="1ED52A8D" w14:textId="77777777" w:rsidR="00336C44" w:rsidRPr="000856DD" w:rsidRDefault="00336C44" w:rsidP="00336C44">
            <w:pPr>
              <w:ind w:firstLine="0"/>
              <w:rPr>
                <w:sz w:val="24"/>
                <w:szCs w:val="24"/>
              </w:rPr>
            </w:pPr>
            <w:r w:rsidRPr="000856DD">
              <w:rPr>
                <w:sz w:val="24"/>
                <w:szCs w:val="24"/>
              </w:rPr>
              <w:t>DR конфликт</w:t>
            </w:r>
          </w:p>
        </w:tc>
      </w:tr>
    </w:tbl>
    <w:p w14:paraId="6C5FC81D" w14:textId="77777777" w:rsidR="00336C44" w:rsidRPr="000856DD" w:rsidRDefault="00336C44" w:rsidP="00336C44">
      <w:pPr>
        <w:rPr>
          <w:sz w:val="24"/>
          <w:szCs w:val="24"/>
        </w:rPr>
      </w:pPr>
      <w:r w:rsidRPr="000856DD">
        <w:rPr>
          <w:sz w:val="24"/>
          <w:szCs w:val="24"/>
        </w:rPr>
        <w:t xml:space="preserve"> </w:t>
      </w:r>
    </w:p>
    <w:p w14:paraId="318CE6F7" w14:textId="77777777" w:rsidR="00336C44" w:rsidRPr="000856DD" w:rsidRDefault="00336C44" w:rsidP="00336C44">
      <w:pPr>
        <w:rPr>
          <w:b/>
          <w:sz w:val="24"/>
          <w:szCs w:val="24"/>
        </w:rPr>
      </w:pPr>
      <w:r w:rsidRPr="000856DD">
        <w:rPr>
          <w:b/>
          <w:sz w:val="24"/>
          <w:szCs w:val="24"/>
        </w:rPr>
        <w:t>8.3.4.41.3 Процедура на отвечающем устройстве</w:t>
      </w:r>
    </w:p>
    <w:p w14:paraId="058550E6" w14:textId="77777777" w:rsidR="00336C44" w:rsidRPr="000856DD" w:rsidRDefault="00336C44" w:rsidP="00336C44">
      <w:pPr>
        <w:rPr>
          <w:sz w:val="24"/>
          <w:szCs w:val="24"/>
        </w:rPr>
      </w:pPr>
      <w:r w:rsidRPr="000856DD">
        <w:rPr>
          <w:sz w:val="24"/>
          <w:szCs w:val="24"/>
        </w:rPr>
        <w:t>Эта команда записывает значение Переключение-</w:t>
      </w:r>
      <w:proofErr w:type="gramStart"/>
      <w:r w:rsidRPr="000856DD">
        <w:rPr>
          <w:sz w:val="24"/>
          <w:szCs w:val="24"/>
        </w:rPr>
        <w:t>на-прямую</w:t>
      </w:r>
      <w:proofErr w:type="gramEnd"/>
      <w:r w:rsidRPr="000856DD">
        <w:rPr>
          <w:sz w:val="24"/>
          <w:szCs w:val="24"/>
        </w:rPr>
        <w:t>-передачу в сетевое устройство. Если полученное в запросе значение Переключение-</w:t>
      </w:r>
      <w:proofErr w:type="gramStart"/>
      <w:r w:rsidRPr="000856DD">
        <w:rPr>
          <w:sz w:val="24"/>
          <w:szCs w:val="24"/>
        </w:rPr>
        <w:t>на-прямую</w:t>
      </w:r>
      <w:proofErr w:type="gramEnd"/>
      <w:r w:rsidRPr="000856DD">
        <w:rPr>
          <w:sz w:val="24"/>
          <w:szCs w:val="24"/>
        </w:rPr>
        <w:t>-передачу меньше восьми (8), то это значение должно быть изменено на восемь (8), и должен быть возвращен код отклика «Установить на ближайшее значение».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 Эта команда доступна через порт обслуживания без соединения к сети.</w:t>
      </w:r>
    </w:p>
    <w:p w14:paraId="667D3FC0" w14:textId="77777777" w:rsidR="00336C44" w:rsidRPr="000856DD" w:rsidRDefault="00336C44" w:rsidP="00336C44">
      <w:pPr>
        <w:rPr>
          <w:b/>
          <w:sz w:val="24"/>
          <w:szCs w:val="24"/>
        </w:rPr>
      </w:pPr>
      <w:bookmarkStart w:id="468" w:name="bookmark695"/>
      <w:r w:rsidRPr="000856DD">
        <w:rPr>
          <w:b/>
          <w:sz w:val="24"/>
          <w:szCs w:val="24"/>
        </w:rPr>
        <w:t>8</w:t>
      </w:r>
      <w:bookmarkEnd w:id="468"/>
      <w:r w:rsidRPr="000856DD">
        <w:rPr>
          <w:b/>
          <w:sz w:val="24"/>
          <w:szCs w:val="24"/>
        </w:rPr>
        <w:t xml:space="preserve">.3.4.42 FAL PDU Считывание </w:t>
      </w:r>
      <w:proofErr w:type="spellStart"/>
      <w:r w:rsidRPr="000856DD">
        <w:rPr>
          <w:b/>
          <w:sz w:val="24"/>
          <w:szCs w:val="24"/>
        </w:rPr>
        <w:t>Приоритета_соединения</w:t>
      </w:r>
      <w:proofErr w:type="spellEnd"/>
      <w:r w:rsidRPr="000856DD">
        <w:rPr>
          <w:b/>
          <w:sz w:val="24"/>
          <w:szCs w:val="24"/>
        </w:rPr>
        <w:t xml:space="preserve"> </w:t>
      </w:r>
    </w:p>
    <w:p w14:paraId="6E038B6E" w14:textId="77777777" w:rsidR="00336C44" w:rsidRPr="000856DD" w:rsidRDefault="00336C44" w:rsidP="00336C44">
      <w:pPr>
        <w:rPr>
          <w:b/>
          <w:sz w:val="24"/>
          <w:szCs w:val="24"/>
        </w:rPr>
      </w:pPr>
      <w:r w:rsidRPr="000856DD">
        <w:rPr>
          <w:b/>
          <w:sz w:val="24"/>
          <w:szCs w:val="24"/>
        </w:rPr>
        <w:t>8.3.4.42.1 Примитив запроса</w:t>
      </w:r>
    </w:p>
    <w:p w14:paraId="1908DD45" w14:textId="77777777" w:rsidR="00336C44" w:rsidRPr="000856DD" w:rsidRDefault="00336C44" w:rsidP="00336C44">
      <w:pPr>
        <w:rPr>
          <w:sz w:val="24"/>
          <w:szCs w:val="24"/>
        </w:rPr>
      </w:pPr>
      <w:r w:rsidRPr="000856DD">
        <w:rPr>
          <w:sz w:val="24"/>
          <w:szCs w:val="24"/>
        </w:rPr>
        <w:t>Значение Команды - восемьсот десять (810); значение поля количества октетов равно нулю (0), а поле значения равно нулю.</w:t>
      </w:r>
    </w:p>
    <w:p w14:paraId="041D5F89" w14:textId="77777777" w:rsidR="00336C44" w:rsidRPr="000856DD" w:rsidRDefault="00336C44" w:rsidP="00336C44">
      <w:pPr>
        <w:rPr>
          <w:b/>
          <w:sz w:val="24"/>
          <w:szCs w:val="24"/>
        </w:rPr>
      </w:pPr>
      <w:r w:rsidRPr="000856DD">
        <w:rPr>
          <w:b/>
          <w:sz w:val="24"/>
          <w:szCs w:val="24"/>
        </w:rPr>
        <w:t>8.3.4.42.2 Примитив отклика</w:t>
      </w:r>
    </w:p>
    <w:p w14:paraId="75E6B879" w14:textId="77777777" w:rsidR="00336C44" w:rsidRPr="000856DD" w:rsidRDefault="00336C44" w:rsidP="00336C44">
      <w:pPr>
        <w:rPr>
          <w:sz w:val="24"/>
          <w:szCs w:val="24"/>
        </w:rPr>
      </w:pPr>
      <w:r w:rsidRPr="000856DD">
        <w:rPr>
          <w:sz w:val="24"/>
          <w:szCs w:val="24"/>
        </w:rPr>
        <w:t>Поле Значение отклика показано в таблице 221. Значения кода отклика показаны в таблице 222.</w:t>
      </w:r>
    </w:p>
    <w:p w14:paraId="2F3FF285" w14:textId="77777777" w:rsidR="00336C44" w:rsidRDefault="00336C44" w:rsidP="00336C44">
      <w:pPr>
        <w:rPr>
          <w:sz w:val="24"/>
          <w:szCs w:val="24"/>
        </w:rPr>
      </w:pPr>
      <w:r w:rsidRPr="000856DD">
        <w:rPr>
          <w:sz w:val="24"/>
          <w:szCs w:val="24"/>
        </w:rPr>
        <w:t xml:space="preserve"> </w:t>
      </w:r>
    </w:p>
    <w:p w14:paraId="434795D5" w14:textId="77777777" w:rsidR="00336C44" w:rsidRPr="000856DD" w:rsidRDefault="00336C44" w:rsidP="00336C44">
      <w:pPr>
        <w:ind w:firstLine="0"/>
        <w:jc w:val="center"/>
        <w:rPr>
          <w:b/>
          <w:sz w:val="24"/>
          <w:szCs w:val="24"/>
        </w:rPr>
      </w:pPr>
      <w:r>
        <w:rPr>
          <w:b/>
          <w:sz w:val="24"/>
          <w:szCs w:val="24"/>
        </w:rPr>
        <w:t xml:space="preserve">Таблица 221 </w:t>
      </w:r>
      <w:r w:rsidRPr="00336C44">
        <w:rPr>
          <w:b/>
          <w:sz w:val="24"/>
          <w:szCs w:val="24"/>
        </w:rPr>
        <w:t>–</w:t>
      </w:r>
      <w:r w:rsidRPr="000856DD">
        <w:rPr>
          <w:b/>
          <w:sz w:val="24"/>
          <w:szCs w:val="24"/>
        </w:rPr>
        <w:t xml:space="preserve"> Поле значения отклика Считывание </w:t>
      </w:r>
      <w:proofErr w:type="spellStart"/>
      <w:r w:rsidRPr="000856DD">
        <w:rPr>
          <w:b/>
          <w:sz w:val="24"/>
          <w:szCs w:val="24"/>
        </w:rPr>
        <w:t>Приоритета_соединения</w:t>
      </w:r>
      <w:proofErr w:type="spellEnd"/>
    </w:p>
    <w:tbl>
      <w:tblPr>
        <w:tblW w:w="0" w:type="auto"/>
        <w:tblCellMar>
          <w:left w:w="0" w:type="dxa"/>
          <w:right w:w="0" w:type="dxa"/>
        </w:tblCellMar>
        <w:tblLook w:val="04A0" w:firstRow="1" w:lastRow="0" w:firstColumn="1" w:lastColumn="0" w:noHBand="0" w:noVBand="1"/>
      </w:tblPr>
      <w:tblGrid>
        <w:gridCol w:w="1154"/>
        <w:gridCol w:w="1446"/>
        <w:gridCol w:w="2493"/>
        <w:gridCol w:w="4341"/>
      </w:tblGrid>
      <w:tr w:rsidR="00336C44" w:rsidRPr="000856DD" w14:paraId="25C83926" w14:textId="77777777" w:rsidTr="00336C44">
        <w:trPr>
          <w:trHeight w:val="504"/>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C4BEB17"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1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7869B9B" w14:textId="77777777" w:rsidR="00336C44" w:rsidRPr="000856DD" w:rsidRDefault="00336C44" w:rsidP="00336C44">
            <w:pPr>
              <w:ind w:firstLine="0"/>
              <w:jc w:val="center"/>
              <w:rPr>
                <w:sz w:val="24"/>
                <w:szCs w:val="24"/>
              </w:rPr>
            </w:pPr>
            <w:r w:rsidRPr="000856DD">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20C89BD"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60CD806"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6A21AF82" w14:textId="77777777" w:rsidTr="00336C44">
        <w:trPr>
          <w:trHeight w:val="514"/>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451E8E" w14:textId="77777777" w:rsidR="00336C44" w:rsidRPr="000856DD" w:rsidRDefault="00336C44" w:rsidP="00336C44">
            <w:pPr>
              <w:ind w:firstLine="0"/>
              <w:rPr>
                <w:sz w:val="24"/>
                <w:szCs w:val="24"/>
              </w:rPr>
            </w:pPr>
            <w:bookmarkStart w:id="469" w:name="bookmark697"/>
            <w:bookmarkEnd w:id="469"/>
            <w:r w:rsidRPr="000856DD">
              <w:rPr>
                <w:sz w:val="24"/>
                <w:szCs w:val="24"/>
              </w:rPr>
              <w:t>0</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B1E675" w14:textId="77777777" w:rsidR="00336C44" w:rsidRPr="000856DD" w:rsidRDefault="00336C44" w:rsidP="00336C44">
            <w:pPr>
              <w:ind w:firstLine="0"/>
              <w:rPr>
                <w:sz w:val="24"/>
                <w:szCs w:val="24"/>
              </w:rPr>
            </w:pPr>
            <w:r w:rsidRPr="000856DD">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E2EB2C" w14:textId="77777777" w:rsidR="00336C44" w:rsidRPr="000856DD" w:rsidRDefault="00336C44" w:rsidP="00336C44">
            <w:pPr>
              <w:ind w:firstLine="0"/>
              <w:rPr>
                <w:sz w:val="24"/>
                <w:szCs w:val="24"/>
              </w:rPr>
            </w:pPr>
            <w:proofErr w:type="spellStart"/>
            <w:r w:rsidRPr="000856DD">
              <w:rPr>
                <w:sz w:val="24"/>
                <w:szCs w:val="24"/>
              </w:rPr>
              <w:t>Приоритет_соединения</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64DA90" w14:textId="77777777" w:rsidR="00336C44" w:rsidRPr="000856DD" w:rsidRDefault="00336C44" w:rsidP="00336C44">
            <w:pPr>
              <w:ind w:firstLine="0"/>
              <w:rPr>
                <w:sz w:val="24"/>
                <w:szCs w:val="24"/>
              </w:rPr>
            </w:pPr>
            <w:proofErr w:type="spellStart"/>
            <w:r w:rsidRPr="000856DD">
              <w:rPr>
                <w:sz w:val="24"/>
                <w:szCs w:val="24"/>
              </w:rPr>
              <w:t>Приоритет_соединения</w:t>
            </w:r>
            <w:proofErr w:type="spellEnd"/>
            <w:r w:rsidRPr="000856DD">
              <w:rPr>
                <w:sz w:val="24"/>
                <w:szCs w:val="24"/>
              </w:rPr>
              <w:t>, при котором устройство будет объявлять; меньшее число указывает на лучший выбор для соединения</w:t>
            </w:r>
          </w:p>
        </w:tc>
      </w:tr>
    </w:tbl>
    <w:p w14:paraId="29570F54" w14:textId="77777777" w:rsidR="00336C44" w:rsidRPr="000856DD" w:rsidRDefault="00336C44" w:rsidP="00336C44">
      <w:pPr>
        <w:ind w:firstLine="0"/>
        <w:jc w:val="center"/>
        <w:rPr>
          <w:b/>
          <w:sz w:val="24"/>
          <w:szCs w:val="24"/>
        </w:rPr>
      </w:pPr>
    </w:p>
    <w:p w14:paraId="0BF3E216" w14:textId="77777777" w:rsidR="00336C44" w:rsidRPr="000856DD" w:rsidRDefault="00336C44" w:rsidP="00336C44">
      <w:pPr>
        <w:ind w:firstLine="0"/>
        <w:jc w:val="center"/>
        <w:rPr>
          <w:b/>
          <w:sz w:val="24"/>
          <w:szCs w:val="24"/>
        </w:rPr>
      </w:pPr>
      <w:r w:rsidRPr="000856DD">
        <w:rPr>
          <w:b/>
          <w:sz w:val="24"/>
          <w:szCs w:val="24"/>
        </w:rPr>
        <w:t xml:space="preserve">Таблица 222 – Коды отклика для команды Считывание </w:t>
      </w:r>
      <w:proofErr w:type="spellStart"/>
      <w:r w:rsidRPr="000856DD">
        <w:rPr>
          <w:b/>
          <w:sz w:val="24"/>
          <w:szCs w:val="24"/>
        </w:rPr>
        <w:t>Приоритета_соединения</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2035"/>
      </w:tblGrid>
      <w:tr w:rsidR="00336C44" w:rsidRPr="000856DD" w14:paraId="5D2BD2D7" w14:textId="77777777" w:rsidTr="00336C44">
        <w:trPr>
          <w:trHeight w:val="322"/>
          <w:jc w:val="center"/>
        </w:trPr>
        <w:tc>
          <w:tcPr>
            <w:tcW w:w="1026" w:type="dxa"/>
            <w:tcBorders>
              <w:bottom w:val="double" w:sz="4" w:space="0" w:color="auto"/>
            </w:tcBorders>
            <w:tcMar>
              <w:top w:w="0" w:type="dxa"/>
              <w:left w:w="40" w:type="dxa"/>
              <w:bottom w:w="0" w:type="dxa"/>
              <w:right w:w="40" w:type="dxa"/>
            </w:tcMar>
            <w:hideMark/>
          </w:tcPr>
          <w:p w14:paraId="26350DEE" w14:textId="77777777" w:rsidR="00336C44" w:rsidRPr="000856DD" w:rsidRDefault="00336C44" w:rsidP="00336C44">
            <w:pPr>
              <w:ind w:firstLine="0"/>
              <w:jc w:val="center"/>
              <w:rPr>
                <w:sz w:val="24"/>
                <w:szCs w:val="24"/>
              </w:rPr>
            </w:pPr>
            <w:r w:rsidRPr="000856DD">
              <w:rPr>
                <w:sz w:val="24"/>
                <w:szCs w:val="24"/>
              </w:rPr>
              <w:t>Значение</w:t>
            </w:r>
          </w:p>
        </w:tc>
        <w:tc>
          <w:tcPr>
            <w:tcW w:w="1322" w:type="dxa"/>
            <w:tcBorders>
              <w:bottom w:val="double" w:sz="4" w:space="0" w:color="auto"/>
            </w:tcBorders>
            <w:tcMar>
              <w:top w:w="0" w:type="dxa"/>
              <w:left w:w="40" w:type="dxa"/>
              <w:bottom w:w="0" w:type="dxa"/>
              <w:right w:w="40" w:type="dxa"/>
            </w:tcMar>
            <w:hideMark/>
          </w:tcPr>
          <w:p w14:paraId="5C64362E" w14:textId="77777777" w:rsidR="00336C44" w:rsidRPr="000856DD" w:rsidRDefault="00336C44" w:rsidP="00336C44">
            <w:pPr>
              <w:ind w:firstLine="0"/>
              <w:jc w:val="center"/>
              <w:rPr>
                <w:sz w:val="24"/>
                <w:szCs w:val="24"/>
              </w:rPr>
            </w:pPr>
            <w:r w:rsidRPr="000856DD">
              <w:rPr>
                <w:sz w:val="24"/>
                <w:szCs w:val="24"/>
              </w:rPr>
              <w:t>Класс</w:t>
            </w:r>
          </w:p>
        </w:tc>
        <w:tc>
          <w:tcPr>
            <w:tcW w:w="2035" w:type="dxa"/>
            <w:tcBorders>
              <w:bottom w:val="double" w:sz="4" w:space="0" w:color="auto"/>
            </w:tcBorders>
            <w:tcMar>
              <w:top w:w="0" w:type="dxa"/>
              <w:left w:w="40" w:type="dxa"/>
              <w:bottom w:w="0" w:type="dxa"/>
              <w:right w:w="40" w:type="dxa"/>
            </w:tcMar>
            <w:hideMark/>
          </w:tcPr>
          <w:p w14:paraId="0B7F70EF" w14:textId="672E9E39"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23606CF3" w14:textId="77777777" w:rsidTr="00336C44">
        <w:trPr>
          <w:trHeight w:val="326"/>
          <w:jc w:val="center"/>
        </w:trPr>
        <w:tc>
          <w:tcPr>
            <w:tcW w:w="1026" w:type="dxa"/>
            <w:tcBorders>
              <w:top w:val="double" w:sz="4" w:space="0" w:color="auto"/>
            </w:tcBorders>
            <w:tcMar>
              <w:top w:w="0" w:type="dxa"/>
              <w:left w:w="40" w:type="dxa"/>
              <w:bottom w:w="0" w:type="dxa"/>
              <w:right w:w="40" w:type="dxa"/>
            </w:tcMar>
            <w:hideMark/>
          </w:tcPr>
          <w:p w14:paraId="75446981" w14:textId="77777777" w:rsidR="00336C44" w:rsidRPr="000856DD" w:rsidRDefault="00336C44" w:rsidP="00336C44">
            <w:pPr>
              <w:ind w:firstLine="0"/>
              <w:rPr>
                <w:sz w:val="24"/>
                <w:szCs w:val="24"/>
              </w:rPr>
            </w:pPr>
            <w:r w:rsidRPr="000856DD">
              <w:rPr>
                <w:sz w:val="24"/>
                <w:szCs w:val="24"/>
              </w:rPr>
              <w:t>0</w:t>
            </w:r>
          </w:p>
        </w:tc>
        <w:tc>
          <w:tcPr>
            <w:tcW w:w="1322" w:type="dxa"/>
            <w:tcBorders>
              <w:top w:val="double" w:sz="4" w:space="0" w:color="auto"/>
            </w:tcBorders>
            <w:tcMar>
              <w:top w:w="0" w:type="dxa"/>
              <w:left w:w="40" w:type="dxa"/>
              <w:bottom w:w="0" w:type="dxa"/>
              <w:right w:w="40" w:type="dxa"/>
            </w:tcMar>
            <w:hideMark/>
          </w:tcPr>
          <w:p w14:paraId="5C906D2D" w14:textId="77777777" w:rsidR="00336C44" w:rsidRPr="000856DD" w:rsidRDefault="00336C44" w:rsidP="00336C44">
            <w:pPr>
              <w:ind w:firstLine="0"/>
              <w:rPr>
                <w:sz w:val="24"/>
                <w:szCs w:val="24"/>
              </w:rPr>
            </w:pPr>
            <w:r w:rsidRPr="000856DD">
              <w:rPr>
                <w:sz w:val="24"/>
                <w:szCs w:val="24"/>
              </w:rPr>
              <w:t>Успешное выполнение</w:t>
            </w:r>
          </w:p>
        </w:tc>
        <w:tc>
          <w:tcPr>
            <w:tcW w:w="2035" w:type="dxa"/>
            <w:tcBorders>
              <w:top w:val="double" w:sz="4" w:space="0" w:color="auto"/>
            </w:tcBorders>
            <w:tcMar>
              <w:top w:w="0" w:type="dxa"/>
              <w:left w:w="40" w:type="dxa"/>
              <w:bottom w:w="0" w:type="dxa"/>
              <w:right w:w="40" w:type="dxa"/>
            </w:tcMar>
            <w:hideMark/>
          </w:tcPr>
          <w:p w14:paraId="2BB9462B"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7E15002E" w14:textId="77777777" w:rsidTr="00336C44">
        <w:trPr>
          <w:trHeight w:val="317"/>
          <w:jc w:val="center"/>
        </w:trPr>
        <w:tc>
          <w:tcPr>
            <w:tcW w:w="1026" w:type="dxa"/>
            <w:tcMar>
              <w:top w:w="0" w:type="dxa"/>
              <w:left w:w="40" w:type="dxa"/>
              <w:bottom w:w="0" w:type="dxa"/>
              <w:right w:w="40" w:type="dxa"/>
            </w:tcMar>
            <w:hideMark/>
          </w:tcPr>
          <w:p w14:paraId="45406A63" w14:textId="77777777" w:rsidR="00336C44" w:rsidRPr="000856DD" w:rsidRDefault="00336C44" w:rsidP="00336C44">
            <w:pPr>
              <w:ind w:firstLine="0"/>
              <w:rPr>
                <w:sz w:val="24"/>
                <w:szCs w:val="24"/>
              </w:rPr>
            </w:pPr>
            <w:r w:rsidRPr="000856DD">
              <w:rPr>
                <w:sz w:val="24"/>
                <w:szCs w:val="24"/>
              </w:rPr>
              <w:t>16</w:t>
            </w:r>
          </w:p>
        </w:tc>
        <w:tc>
          <w:tcPr>
            <w:tcW w:w="1322" w:type="dxa"/>
            <w:tcMar>
              <w:top w:w="0" w:type="dxa"/>
              <w:left w:w="40" w:type="dxa"/>
              <w:bottom w:w="0" w:type="dxa"/>
              <w:right w:w="40" w:type="dxa"/>
            </w:tcMar>
            <w:hideMark/>
          </w:tcPr>
          <w:p w14:paraId="533E3613" w14:textId="77777777" w:rsidR="00336C44" w:rsidRPr="000856DD" w:rsidRDefault="00336C44" w:rsidP="00336C44">
            <w:pPr>
              <w:ind w:firstLine="0"/>
              <w:rPr>
                <w:sz w:val="24"/>
                <w:szCs w:val="24"/>
              </w:rPr>
            </w:pPr>
            <w:r w:rsidRPr="000856DD">
              <w:rPr>
                <w:sz w:val="24"/>
                <w:szCs w:val="24"/>
              </w:rPr>
              <w:t>Отказ</w:t>
            </w:r>
          </w:p>
        </w:tc>
        <w:tc>
          <w:tcPr>
            <w:tcW w:w="2035" w:type="dxa"/>
            <w:tcMar>
              <w:top w:w="0" w:type="dxa"/>
              <w:left w:w="40" w:type="dxa"/>
              <w:bottom w:w="0" w:type="dxa"/>
              <w:right w:w="40" w:type="dxa"/>
            </w:tcMar>
            <w:hideMark/>
          </w:tcPr>
          <w:p w14:paraId="14AD5624" w14:textId="77777777" w:rsidR="00336C44" w:rsidRPr="000856DD" w:rsidRDefault="00336C44" w:rsidP="00336C44">
            <w:pPr>
              <w:ind w:firstLine="0"/>
              <w:rPr>
                <w:sz w:val="24"/>
                <w:szCs w:val="24"/>
              </w:rPr>
            </w:pPr>
            <w:r w:rsidRPr="000856DD">
              <w:rPr>
                <w:sz w:val="24"/>
                <w:szCs w:val="24"/>
              </w:rPr>
              <w:t>Доступ ограничен</w:t>
            </w:r>
          </w:p>
        </w:tc>
      </w:tr>
    </w:tbl>
    <w:p w14:paraId="06B4CDEA" w14:textId="77777777" w:rsidR="00336C44" w:rsidRPr="000856DD" w:rsidRDefault="00336C44" w:rsidP="00336C44">
      <w:pPr>
        <w:rPr>
          <w:sz w:val="24"/>
          <w:szCs w:val="24"/>
        </w:rPr>
      </w:pPr>
      <w:r w:rsidRPr="000856DD">
        <w:rPr>
          <w:sz w:val="24"/>
          <w:szCs w:val="24"/>
        </w:rPr>
        <w:t xml:space="preserve"> </w:t>
      </w:r>
    </w:p>
    <w:p w14:paraId="614C3E62" w14:textId="77777777" w:rsidR="00336C44" w:rsidRPr="00AB5825" w:rsidRDefault="00336C44" w:rsidP="00336C44">
      <w:pPr>
        <w:rPr>
          <w:b/>
          <w:sz w:val="24"/>
          <w:szCs w:val="24"/>
        </w:rPr>
      </w:pPr>
      <w:r w:rsidRPr="00AB5825">
        <w:rPr>
          <w:b/>
          <w:sz w:val="24"/>
          <w:szCs w:val="24"/>
        </w:rPr>
        <w:t>8.3.4.42.3 Процедура на отвечающем устройстве</w:t>
      </w:r>
    </w:p>
    <w:p w14:paraId="45020E2B" w14:textId="77777777" w:rsidR="00336C44" w:rsidRPr="000856DD" w:rsidRDefault="00336C44" w:rsidP="00336C44">
      <w:pPr>
        <w:rPr>
          <w:sz w:val="24"/>
          <w:szCs w:val="24"/>
        </w:rPr>
      </w:pPr>
      <w:r w:rsidRPr="000856DD">
        <w:rPr>
          <w:sz w:val="24"/>
          <w:szCs w:val="24"/>
        </w:rPr>
        <w:t xml:space="preserve">Эта команда считывает текущее значение </w:t>
      </w:r>
      <w:proofErr w:type="spellStart"/>
      <w:r w:rsidRPr="000856DD">
        <w:rPr>
          <w:sz w:val="24"/>
          <w:szCs w:val="24"/>
        </w:rPr>
        <w:t>Приоритет_соединения</w:t>
      </w:r>
      <w:proofErr w:type="spellEnd"/>
      <w:r w:rsidRPr="000856DD">
        <w:rPr>
          <w:sz w:val="24"/>
          <w:szCs w:val="24"/>
        </w:rPr>
        <w:t xml:space="preserve"> с сетевого устройства.</w:t>
      </w:r>
    </w:p>
    <w:p w14:paraId="7AE655EB" w14:textId="77777777" w:rsidR="00336C44" w:rsidRPr="00AB5825" w:rsidRDefault="00336C44" w:rsidP="00336C44">
      <w:pPr>
        <w:rPr>
          <w:b/>
          <w:sz w:val="24"/>
          <w:szCs w:val="24"/>
        </w:rPr>
      </w:pPr>
      <w:bookmarkStart w:id="470" w:name="bookmark698"/>
      <w:r w:rsidRPr="00AB5825">
        <w:rPr>
          <w:b/>
          <w:sz w:val="24"/>
          <w:szCs w:val="24"/>
        </w:rPr>
        <w:t>8</w:t>
      </w:r>
      <w:bookmarkEnd w:id="470"/>
      <w:r w:rsidRPr="00AB5825">
        <w:rPr>
          <w:b/>
          <w:sz w:val="24"/>
          <w:szCs w:val="24"/>
        </w:rPr>
        <w:t xml:space="preserve">.3.4.43 FAL PDU Запись </w:t>
      </w:r>
      <w:proofErr w:type="spellStart"/>
      <w:r w:rsidRPr="00AB5825">
        <w:rPr>
          <w:b/>
          <w:sz w:val="24"/>
          <w:szCs w:val="24"/>
        </w:rPr>
        <w:t>Приоритета_соединения</w:t>
      </w:r>
      <w:proofErr w:type="spellEnd"/>
      <w:r w:rsidRPr="00AB5825">
        <w:rPr>
          <w:b/>
          <w:sz w:val="24"/>
          <w:szCs w:val="24"/>
        </w:rPr>
        <w:t xml:space="preserve"> </w:t>
      </w:r>
    </w:p>
    <w:p w14:paraId="717B1174" w14:textId="77777777" w:rsidR="00336C44" w:rsidRPr="00AB5825" w:rsidRDefault="00336C44" w:rsidP="00336C44">
      <w:pPr>
        <w:rPr>
          <w:b/>
          <w:sz w:val="24"/>
          <w:szCs w:val="24"/>
        </w:rPr>
      </w:pPr>
      <w:r w:rsidRPr="00AB5825">
        <w:rPr>
          <w:b/>
          <w:sz w:val="24"/>
          <w:szCs w:val="24"/>
        </w:rPr>
        <w:t>8.3.4.43.1 Примитив запроса</w:t>
      </w:r>
    </w:p>
    <w:p w14:paraId="19597D5D" w14:textId="77777777" w:rsidR="00336C44" w:rsidRPr="000856DD" w:rsidRDefault="00336C44" w:rsidP="00336C44">
      <w:pPr>
        <w:rPr>
          <w:sz w:val="24"/>
          <w:szCs w:val="24"/>
        </w:rPr>
      </w:pPr>
      <w:bookmarkStart w:id="471" w:name="bookmark699"/>
      <w:bookmarkEnd w:id="471"/>
      <w:r w:rsidRPr="000856DD">
        <w:rPr>
          <w:sz w:val="24"/>
          <w:szCs w:val="24"/>
        </w:rPr>
        <w:t xml:space="preserve">Значение Команды - восемьсот одиннадцать (811); значение поля количества октетов равно единице (1), а значение поля значения показано в </w:t>
      </w:r>
      <w:r w:rsidRPr="00AB5825">
        <w:rPr>
          <w:sz w:val="24"/>
          <w:szCs w:val="24"/>
        </w:rPr>
        <w:t>таблице 223.</w:t>
      </w:r>
    </w:p>
    <w:p w14:paraId="192B13C2" w14:textId="77777777" w:rsidR="00336C44" w:rsidRDefault="00336C44" w:rsidP="00336C44">
      <w:pPr>
        <w:rPr>
          <w:sz w:val="24"/>
          <w:szCs w:val="24"/>
        </w:rPr>
      </w:pPr>
      <w:r w:rsidRPr="000856DD">
        <w:rPr>
          <w:sz w:val="24"/>
          <w:szCs w:val="24"/>
        </w:rPr>
        <w:t xml:space="preserve"> </w:t>
      </w:r>
    </w:p>
    <w:p w14:paraId="24A1AB15" w14:textId="77777777" w:rsidR="00336C44" w:rsidRDefault="00336C44" w:rsidP="00336C44">
      <w:pPr>
        <w:rPr>
          <w:sz w:val="24"/>
          <w:szCs w:val="24"/>
        </w:rPr>
      </w:pPr>
    </w:p>
    <w:p w14:paraId="692D018B" w14:textId="77777777" w:rsidR="00336C44" w:rsidRDefault="00336C44" w:rsidP="00336C44">
      <w:pPr>
        <w:rPr>
          <w:sz w:val="24"/>
          <w:szCs w:val="24"/>
        </w:rPr>
      </w:pPr>
    </w:p>
    <w:p w14:paraId="7EA1252F" w14:textId="7CC7BD5A" w:rsidR="00336C44" w:rsidRDefault="00336C44" w:rsidP="00336C44">
      <w:pPr>
        <w:rPr>
          <w:sz w:val="24"/>
          <w:szCs w:val="24"/>
        </w:rPr>
      </w:pPr>
    </w:p>
    <w:p w14:paraId="15B83171" w14:textId="77777777" w:rsidR="00336C44" w:rsidRPr="000856DD" w:rsidRDefault="00336C44" w:rsidP="00336C44">
      <w:pPr>
        <w:rPr>
          <w:sz w:val="24"/>
          <w:szCs w:val="24"/>
        </w:rPr>
      </w:pPr>
    </w:p>
    <w:p w14:paraId="071C674D" w14:textId="77777777" w:rsidR="00336C44" w:rsidRPr="00AB5825" w:rsidRDefault="00336C44" w:rsidP="00336C44">
      <w:pPr>
        <w:ind w:firstLine="0"/>
        <w:jc w:val="center"/>
        <w:rPr>
          <w:b/>
          <w:sz w:val="24"/>
          <w:szCs w:val="24"/>
        </w:rPr>
      </w:pPr>
      <w:r w:rsidRPr="00AB5825">
        <w:rPr>
          <w:b/>
          <w:sz w:val="24"/>
          <w:szCs w:val="24"/>
        </w:rPr>
        <w:lastRenderedPageBreak/>
        <w:t xml:space="preserve">Таблица 223 – Поле значения Запись </w:t>
      </w:r>
      <w:proofErr w:type="spellStart"/>
      <w:r w:rsidRPr="00AB5825">
        <w:rPr>
          <w:b/>
          <w:sz w:val="24"/>
          <w:szCs w:val="24"/>
        </w:rPr>
        <w:t>Приоритета_соединения</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493"/>
        <w:gridCol w:w="4341"/>
      </w:tblGrid>
      <w:tr w:rsidR="00336C44" w:rsidRPr="000856DD" w14:paraId="340BB02C" w14:textId="77777777" w:rsidTr="00336C44">
        <w:trPr>
          <w:trHeight w:val="509"/>
        </w:trPr>
        <w:tc>
          <w:tcPr>
            <w:tcW w:w="936" w:type="dxa"/>
            <w:tcBorders>
              <w:bottom w:val="double" w:sz="4" w:space="0" w:color="000000"/>
            </w:tcBorders>
            <w:tcMar>
              <w:top w:w="0" w:type="dxa"/>
              <w:left w:w="40" w:type="dxa"/>
              <w:bottom w:w="0" w:type="dxa"/>
              <w:right w:w="40" w:type="dxa"/>
            </w:tcMar>
            <w:vAlign w:val="center"/>
            <w:hideMark/>
          </w:tcPr>
          <w:p w14:paraId="67B3A5C0"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214" w:type="dxa"/>
            <w:tcBorders>
              <w:bottom w:val="double" w:sz="4" w:space="0" w:color="000000"/>
            </w:tcBorders>
            <w:tcMar>
              <w:top w:w="0" w:type="dxa"/>
              <w:left w:w="40" w:type="dxa"/>
              <w:bottom w:w="0" w:type="dxa"/>
              <w:right w:w="40" w:type="dxa"/>
            </w:tcMar>
            <w:vAlign w:val="center"/>
            <w:hideMark/>
          </w:tcPr>
          <w:p w14:paraId="71EA9A1A" w14:textId="77777777" w:rsidR="00336C44" w:rsidRPr="000856DD" w:rsidRDefault="00336C44" w:rsidP="00336C44">
            <w:pPr>
              <w:ind w:firstLine="0"/>
              <w:jc w:val="center"/>
              <w:rPr>
                <w:sz w:val="24"/>
                <w:szCs w:val="24"/>
              </w:rPr>
            </w:pPr>
            <w:r w:rsidRPr="000856DD">
              <w:rPr>
                <w:sz w:val="24"/>
                <w:szCs w:val="24"/>
              </w:rPr>
              <w:t>Тип данных</w:t>
            </w:r>
          </w:p>
        </w:tc>
        <w:tc>
          <w:tcPr>
            <w:tcW w:w="2069" w:type="dxa"/>
            <w:tcBorders>
              <w:bottom w:val="double" w:sz="4" w:space="0" w:color="000000"/>
            </w:tcBorders>
            <w:tcMar>
              <w:top w:w="0" w:type="dxa"/>
              <w:left w:w="40" w:type="dxa"/>
              <w:bottom w:w="0" w:type="dxa"/>
              <w:right w:w="40" w:type="dxa"/>
            </w:tcMar>
            <w:vAlign w:val="center"/>
            <w:hideMark/>
          </w:tcPr>
          <w:p w14:paraId="5026D21A"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64" w:type="dxa"/>
            <w:tcBorders>
              <w:bottom w:val="double" w:sz="4" w:space="0" w:color="000000"/>
            </w:tcBorders>
            <w:tcMar>
              <w:top w:w="0" w:type="dxa"/>
              <w:left w:w="40" w:type="dxa"/>
              <w:bottom w:w="0" w:type="dxa"/>
              <w:right w:w="40" w:type="dxa"/>
            </w:tcMar>
            <w:vAlign w:val="center"/>
            <w:hideMark/>
          </w:tcPr>
          <w:p w14:paraId="7C57169E"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1B38DBDF" w14:textId="77777777" w:rsidTr="00336C44">
        <w:trPr>
          <w:trHeight w:val="514"/>
        </w:trPr>
        <w:tc>
          <w:tcPr>
            <w:tcW w:w="936" w:type="dxa"/>
            <w:tcBorders>
              <w:top w:val="double" w:sz="4" w:space="0" w:color="000000"/>
            </w:tcBorders>
            <w:tcMar>
              <w:top w:w="0" w:type="dxa"/>
              <w:left w:w="40" w:type="dxa"/>
              <w:bottom w:w="0" w:type="dxa"/>
              <w:right w:w="40" w:type="dxa"/>
            </w:tcMar>
            <w:hideMark/>
          </w:tcPr>
          <w:p w14:paraId="3F725CBB" w14:textId="77777777" w:rsidR="00336C44" w:rsidRPr="000856DD" w:rsidRDefault="00336C44" w:rsidP="00336C44">
            <w:pPr>
              <w:ind w:firstLine="0"/>
              <w:rPr>
                <w:sz w:val="24"/>
                <w:szCs w:val="24"/>
              </w:rPr>
            </w:pPr>
            <w:r w:rsidRPr="000856DD">
              <w:rPr>
                <w:sz w:val="24"/>
                <w:szCs w:val="24"/>
              </w:rPr>
              <w:t>0</w:t>
            </w:r>
          </w:p>
        </w:tc>
        <w:tc>
          <w:tcPr>
            <w:tcW w:w="1214" w:type="dxa"/>
            <w:tcBorders>
              <w:top w:val="double" w:sz="4" w:space="0" w:color="000000"/>
            </w:tcBorders>
            <w:tcMar>
              <w:top w:w="0" w:type="dxa"/>
              <w:left w:w="40" w:type="dxa"/>
              <w:bottom w:w="0" w:type="dxa"/>
              <w:right w:w="40" w:type="dxa"/>
            </w:tcMar>
            <w:hideMark/>
          </w:tcPr>
          <w:p w14:paraId="215C361F" w14:textId="77777777" w:rsidR="00336C44" w:rsidRPr="000856DD" w:rsidRDefault="00336C44" w:rsidP="00336C44">
            <w:pPr>
              <w:ind w:firstLine="0"/>
              <w:rPr>
                <w:sz w:val="24"/>
                <w:szCs w:val="24"/>
              </w:rPr>
            </w:pPr>
            <w:r w:rsidRPr="000856DD">
              <w:rPr>
                <w:sz w:val="24"/>
                <w:szCs w:val="24"/>
              </w:rPr>
              <w:t>Беззнаковое8</w:t>
            </w:r>
          </w:p>
        </w:tc>
        <w:tc>
          <w:tcPr>
            <w:tcW w:w="2069" w:type="dxa"/>
            <w:tcBorders>
              <w:top w:val="double" w:sz="4" w:space="0" w:color="000000"/>
            </w:tcBorders>
            <w:tcMar>
              <w:top w:w="0" w:type="dxa"/>
              <w:left w:w="40" w:type="dxa"/>
              <w:bottom w:w="0" w:type="dxa"/>
              <w:right w:w="40" w:type="dxa"/>
            </w:tcMar>
            <w:hideMark/>
          </w:tcPr>
          <w:p w14:paraId="699501F9" w14:textId="77777777" w:rsidR="00336C44" w:rsidRPr="000856DD" w:rsidRDefault="00336C44" w:rsidP="00336C44">
            <w:pPr>
              <w:ind w:firstLine="0"/>
              <w:rPr>
                <w:sz w:val="24"/>
                <w:szCs w:val="24"/>
              </w:rPr>
            </w:pPr>
            <w:proofErr w:type="spellStart"/>
            <w:r w:rsidRPr="000856DD">
              <w:rPr>
                <w:sz w:val="24"/>
                <w:szCs w:val="24"/>
              </w:rPr>
              <w:t>Приоритет_соединения</w:t>
            </w:r>
            <w:proofErr w:type="spellEnd"/>
          </w:p>
        </w:tc>
        <w:tc>
          <w:tcPr>
            <w:tcW w:w="5064" w:type="dxa"/>
            <w:tcBorders>
              <w:top w:val="double" w:sz="4" w:space="0" w:color="000000"/>
            </w:tcBorders>
            <w:tcMar>
              <w:top w:w="0" w:type="dxa"/>
              <w:left w:w="40" w:type="dxa"/>
              <w:bottom w:w="0" w:type="dxa"/>
              <w:right w:w="40" w:type="dxa"/>
            </w:tcMar>
            <w:hideMark/>
          </w:tcPr>
          <w:p w14:paraId="1479AEF0" w14:textId="77777777" w:rsidR="00336C44" w:rsidRPr="000856DD" w:rsidRDefault="00336C44" w:rsidP="00336C44">
            <w:pPr>
              <w:ind w:firstLine="0"/>
              <w:rPr>
                <w:sz w:val="24"/>
                <w:szCs w:val="24"/>
              </w:rPr>
            </w:pPr>
            <w:proofErr w:type="spellStart"/>
            <w:r w:rsidRPr="000856DD">
              <w:rPr>
                <w:sz w:val="24"/>
                <w:szCs w:val="24"/>
              </w:rPr>
              <w:t>Приоритет_соединения</w:t>
            </w:r>
            <w:proofErr w:type="spellEnd"/>
            <w:r w:rsidRPr="000856DD">
              <w:rPr>
                <w:sz w:val="24"/>
                <w:szCs w:val="24"/>
              </w:rPr>
              <w:t>, при котором устройство будет объявлять; меньшее число указывает на лучший выбор для соединения</w:t>
            </w:r>
          </w:p>
        </w:tc>
      </w:tr>
    </w:tbl>
    <w:p w14:paraId="6F57B3B4" w14:textId="77777777" w:rsidR="00336C44" w:rsidRPr="000856DD" w:rsidRDefault="00336C44" w:rsidP="00336C44">
      <w:pPr>
        <w:rPr>
          <w:sz w:val="24"/>
          <w:szCs w:val="24"/>
        </w:rPr>
      </w:pPr>
      <w:r w:rsidRPr="000856DD">
        <w:rPr>
          <w:sz w:val="24"/>
          <w:szCs w:val="24"/>
        </w:rPr>
        <w:t xml:space="preserve"> </w:t>
      </w:r>
    </w:p>
    <w:p w14:paraId="1295FB5A" w14:textId="77777777" w:rsidR="00336C44" w:rsidRPr="00AB5825" w:rsidRDefault="00336C44" w:rsidP="00336C44">
      <w:pPr>
        <w:rPr>
          <w:b/>
          <w:sz w:val="24"/>
          <w:szCs w:val="24"/>
        </w:rPr>
      </w:pPr>
      <w:r w:rsidRPr="00AB5825">
        <w:rPr>
          <w:b/>
          <w:sz w:val="24"/>
          <w:szCs w:val="24"/>
        </w:rPr>
        <w:t>8.3.4.43.2 Примитив отклика</w:t>
      </w:r>
    </w:p>
    <w:p w14:paraId="1ED86205"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AB5825">
        <w:rPr>
          <w:sz w:val="24"/>
          <w:szCs w:val="24"/>
        </w:rPr>
        <w:t>таблице 223.</w:t>
      </w:r>
      <w:r w:rsidRPr="000856DD">
        <w:rPr>
          <w:sz w:val="24"/>
          <w:szCs w:val="24"/>
        </w:rPr>
        <w:t xml:space="preserve"> Значения кода отклика показаны в таблице 224.</w:t>
      </w:r>
    </w:p>
    <w:p w14:paraId="6E3527BD" w14:textId="77777777" w:rsidR="00336C44" w:rsidRPr="000856DD" w:rsidRDefault="00336C44" w:rsidP="00336C44">
      <w:pPr>
        <w:rPr>
          <w:sz w:val="24"/>
          <w:szCs w:val="24"/>
        </w:rPr>
      </w:pPr>
    </w:p>
    <w:p w14:paraId="08427A45" w14:textId="77777777" w:rsidR="00336C44" w:rsidRPr="000856DD" w:rsidRDefault="00336C44" w:rsidP="00336C44">
      <w:pPr>
        <w:ind w:firstLine="0"/>
        <w:jc w:val="center"/>
        <w:rPr>
          <w:sz w:val="24"/>
          <w:szCs w:val="24"/>
        </w:rPr>
      </w:pPr>
      <w:r w:rsidRPr="00AB5825">
        <w:rPr>
          <w:b/>
          <w:sz w:val="24"/>
          <w:szCs w:val="24"/>
        </w:rPr>
        <w:t xml:space="preserve">Таблица 224 – Коды отклика для команды Запись </w:t>
      </w:r>
      <w:proofErr w:type="spellStart"/>
      <w:r w:rsidRPr="00AB5825">
        <w:rPr>
          <w:b/>
          <w:sz w:val="24"/>
          <w:szCs w:val="24"/>
        </w:rPr>
        <w:t>Приоритета_соединения</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798"/>
      </w:tblGrid>
      <w:tr w:rsidR="00336C44" w:rsidRPr="000856DD" w14:paraId="468AA96E"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79595F3D" w14:textId="77777777" w:rsidR="00336C44" w:rsidRPr="000856DD" w:rsidRDefault="00336C44" w:rsidP="00336C44">
            <w:pPr>
              <w:ind w:firstLine="0"/>
              <w:jc w:val="center"/>
              <w:rPr>
                <w:sz w:val="24"/>
                <w:szCs w:val="24"/>
              </w:rPr>
            </w:pPr>
            <w:r w:rsidRPr="000856DD">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74A78D82" w14:textId="77777777" w:rsidR="00336C44" w:rsidRPr="000856DD" w:rsidRDefault="00336C44" w:rsidP="00336C44">
            <w:pPr>
              <w:ind w:firstLine="0"/>
              <w:jc w:val="center"/>
              <w:rPr>
                <w:sz w:val="24"/>
                <w:szCs w:val="24"/>
              </w:rPr>
            </w:pPr>
            <w:r w:rsidRPr="000856DD">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5AECB939"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0FF5583A"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5092C61D" w14:textId="77777777" w:rsidR="00336C44" w:rsidRPr="000856DD" w:rsidRDefault="00336C44" w:rsidP="00336C44">
            <w:pPr>
              <w:ind w:firstLine="0"/>
              <w:rPr>
                <w:sz w:val="24"/>
                <w:szCs w:val="24"/>
              </w:rPr>
            </w:pPr>
            <w:r w:rsidRPr="000856DD">
              <w:rPr>
                <w:sz w:val="24"/>
                <w:szCs w:val="24"/>
              </w:rPr>
              <w:t>0</w:t>
            </w:r>
          </w:p>
        </w:tc>
        <w:tc>
          <w:tcPr>
            <w:tcW w:w="1195" w:type="dxa"/>
            <w:tcBorders>
              <w:top w:val="double" w:sz="4" w:space="0" w:color="000000"/>
            </w:tcBorders>
            <w:tcMar>
              <w:top w:w="0" w:type="dxa"/>
              <w:left w:w="40" w:type="dxa"/>
              <w:bottom w:w="0" w:type="dxa"/>
              <w:right w:w="40" w:type="dxa"/>
            </w:tcMar>
            <w:hideMark/>
          </w:tcPr>
          <w:p w14:paraId="29C7289E" w14:textId="77777777" w:rsidR="00336C44" w:rsidRPr="000856DD" w:rsidRDefault="00336C44" w:rsidP="00336C44">
            <w:pPr>
              <w:ind w:firstLine="0"/>
              <w:rPr>
                <w:sz w:val="24"/>
                <w:szCs w:val="24"/>
              </w:rPr>
            </w:pPr>
            <w:r w:rsidRPr="000856DD">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586E0652"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3F5DC29C" w14:textId="77777777" w:rsidTr="00336C44">
        <w:trPr>
          <w:trHeight w:val="312"/>
          <w:jc w:val="center"/>
        </w:trPr>
        <w:tc>
          <w:tcPr>
            <w:tcW w:w="902" w:type="dxa"/>
            <w:tcMar>
              <w:top w:w="0" w:type="dxa"/>
              <w:left w:w="40" w:type="dxa"/>
              <w:bottom w:w="0" w:type="dxa"/>
              <w:right w:w="40" w:type="dxa"/>
            </w:tcMar>
            <w:hideMark/>
          </w:tcPr>
          <w:p w14:paraId="524653C7" w14:textId="77777777" w:rsidR="00336C44" w:rsidRPr="000856DD" w:rsidRDefault="00336C44" w:rsidP="00336C44">
            <w:pPr>
              <w:ind w:firstLine="0"/>
              <w:rPr>
                <w:sz w:val="24"/>
                <w:szCs w:val="24"/>
              </w:rPr>
            </w:pPr>
            <w:r w:rsidRPr="000856DD">
              <w:rPr>
                <w:sz w:val="24"/>
                <w:szCs w:val="24"/>
              </w:rPr>
              <w:t>5</w:t>
            </w:r>
          </w:p>
        </w:tc>
        <w:tc>
          <w:tcPr>
            <w:tcW w:w="1195" w:type="dxa"/>
            <w:tcMar>
              <w:top w:w="0" w:type="dxa"/>
              <w:left w:w="40" w:type="dxa"/>
              <w:bottom w:w="0" w:type="dxa"/>
              <w:right w:w="40" w:type="dxa"/>
            </w:tcMar>
            <w:hideMark/>
          </w:tcPr>
          <w:p w14:paraId="6F08E7A9"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43AC2D97"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341AF0E3" w14:textId="77777777" w:rsidTr="00336C44">
        <w:trPr>
          <w:trHeight w:val="317"/>
          <w:jc w:val="center"/>
        </w:trPr>
        <w:tc>
          <w:tcPr>
            <w:tcW w:w="902" w:type="dxa"/>
            <w:tcMar>
              <w:top w:w="0" w:type="dxa"/>
              <w:left w:w="40" w:type="dxa"/>
              <w:bottom w:w="0" w:type="dxa"/>
              <w:right w:w="40" w:type="dxa"/>
            </w:tcMar>
            <w:hideMark/>
          </w:tcPr>
          <w:p w14:paraId="0AFFC2D3" w14:textId="77777777" w:rsidR="00336C44" w:rsidRPr="000856DD" w:rsidRDefault="00336C44" w:rsidP="00336C44">
            <w:pPr>
              <w:ind w:firstLine="0"/>
              <w:rPr>
                <w:sz w:val="24"/>
                <w:szCs w:val="24"/>
              </w:rPr>
            </w:pPr>
            <w:r w:rsidRPr="000856DD">
              <w:rPr>
                <w:sz w:val="24"/>
                <w:szCs w:val="24"/>
              </w:rPr>
              <w:t>8</w:t>
            </w:r>
          </w:p>
        </w:tc>
        <w:tc>
          <w:tcPr>
            <w:tcW w:w="1195" w:type="dxa"/>
            <w:tcMar>
              <w:top w:w="0" w:type="dxa"/>
              <w:left w:w="40" w:type="dxa"/>
              <w:bottom w:w="0" w:type="dxa"/>
              <w:right w:w="40" w:type="dxa"/>
            </w:tcMar>
            <w:hideMark/>
          </w:tcPr>
          <w:p w14:paraId="10E1DE90" w14:textId="77777777" w:rsidR="00336C44" w:rsidRPr="000856DD" w:rsidRDefault="00336C44" w:rsidP="00336C44">
            <w:pPr>
              <w:ind w:firstLine="0"/>
              <w:rPr>
                <w:sz w:val="24"/>
                <w:szCs w:val="24"/>
              </w:rPr>
            </w:pPr>
            <w:r w:rsidRPr="000856DD">
              <w:rPr>
                <w:sz w:val="24"/>
                <w:szCs w:val="24"/>
              </w:rPr>
              <w:t>Предупреждение</w:t>
            </w:r>
          </w:p>
        </w:tc>
        <w:tc>
          <w:tcPr>
            <w:tcW w:w="5798" w:type="dxa"/>
            <w:tcMar>
              <w:top w:w="0" w:type="dxa"/>
              <w:left w:w="40" w:type="dxa"/>
              <w:bottom w:w="0" w:type="dxa"/>
              <w:right w:w="40" w:type="dxa"/>
            </w:tcMar>
            <w:hideMark/>
          </w:tcPr>
          <w:p w14:paraId="4423FFD9" w14:textId="77777777" w:rsidR="00336C44" w:rsidRPr="000856DD" w:rsidRDefault="00336C44" w:rsidP="00336C44">
            <w:pPr>
              <w:ind w:firstLine="0"/>
              <w:rPr>
                <w:sz w:val="24"/>
                <w:szCs w:val="24"/>
              </w:rPr>
            </w:pPr>
            <w:r w:rsidRPr="000856DD">
              <w:rPr>
                <w:sz w:val="24"/>
                <w:szCs w:val="24"/>
              </w:rPr>
              <w:t>Установить до ближайшего значения</w:t>
            </w:r>
          </w:p>
        </w:tc>
      </w:tr>
      <w:tr w:rsidR="00336C44" w:rsidRPr="000856DD" w14:paraId="66D06D76" w14:textId="77777777" w:rsidTr="00336C44">
        <w:trPr>
          <w:trHeight w:val="317"/>
          <w:jc w:val="center"/>
        </w:trPr>
        <w:tc>
          <w:tcPr>
            <w:tcW w:w="902" w:type="dxa"/>
            <w:tcMar>
              <w:top w:w="0" w:type="dxa"/>
              <w:left w:w="40" w:type="dxa"/>
              <w:bottom w:w="0" w:type="dxa"/>
              <w:right w:w="40" w:type="dxa"/>
            </w:tcMar>
            <w:hideMark/>
          </w:tcPr>
          <w:p w14:paraId="08981221" w14:textId="77777777" w:rsidR="00336C44" w:rsidRPr="000856DD" w:rsidRDefault="00336C44" w:rsidP="00336C44">
            <w:pPr>
              <w:ind w:firstLine="0"/>
              <w:rPr>
                <w:sz w:val="24"/>
                <w:szCs w:val="24"/>
              </w:rPr>
            </w:pPr>
            <w:r w:rsidRPr="000856DD">
              <w:rPr>
                <w:sz w:val="24"/>
                <w:szCs w:val="24"/>
              </w:rPr>
              <w:t>16</w:t>
            </w:r>
          </w:p>
        </w:tc>
        <w:tc>
          <w:tcPr>
            <w:tcW w:w="1195" w:type="dxa"/>
            <w:tcMar>
              <w:top w:w="0" w:type="dxa"/>
              <w:left w:w="40" w:type="dxa"/>
              <w:bottom w:w="0" w:type="dxa"/>
              <w:right w:w="40" w:type="dxa"/>
            </w:tcMar>
            <w:hideMark/>
          </w:tcPr>
          <w:p w14:paraId="4CFC3169"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0200768B" w14:textId="77777777" w:rsidR="00336C44" w:rsidRPr="000856DD" w:rsidRDefault="00336C44" w:rsidP="00336C44">
            <w:pPr>
              <w:ind w:firstLine="0"/>
              <w:rPr>
                <w:sz w:val="24"/>
                <w:szCs w:val="24"/>
              </w:rPr>
            </w:pPr>
            <w:r w:rsidRPr="000856DD">
              <w:rPr>
                <w:sz w:val="24"/>
                <w:szCs w:val="24"/>
              </w:rPr>
              <w:t>Доступ ограничен</w:t>
            </w:r>
          </w:p>
        </w:tc>
      </w:tr>
    </w:tbl>
    <w:p w14:paraId="65044632" w14:textId="77777777" w:rsidR="00336C44" w:rsidRPr="000856DD" w:rsidRDefault="00336C44" w:rsidP="00336C44">
      <w:pPr>
        <w:rPr>
          <w:sz w:val="24"/>
          <w:szCs w:val="24"/>
        </w:rPr>
      </w:pPr>
      <w:r>
        <w:rPr>
          <w:sz w:val="24"/>
          <w:szCs w:val="24"/>
        </w:rPr>
        <w:t xml:space="preserve"> </w:t>
      </w:r>
    </w:p>
    <w:p w14:paraId="7005E672" w14:textId="77777777" w:rsidR="00336C44" w:rsidRPr="00AB5825" w:rsidRDefault="00336C44" w:rsidP="00336C44">
      <w:pPr>
        <w:rPr>
          <w:b/>
          <w:sz w:val="24"/>
          <w:szCs w:val="24"/>
        </w:rPr>
      </w:pPr>
      <w:r w:rsidRPr="00AB5825">
        <w:rPr>
          <w:b/>
          <w:sz w:val="24"/>
          <w:szCs w:val="24"/>
        </w:rPr>
        <w:t>8.3.4.43.3 Процедура на отвечающем устройстве</w:t>
      </w:r>
    </w:p>
    <w:p w14:paraId="2D668E0A" w14:textId="77777777" w:rsidR="00336C44" w:rsidRPr="000856DD" w:rsidRDefault="00336C44" w:rsidP="00336C44">
      <w:pPr>
        <w:rPr>
          <w:sz w:val="24"/>
          <w:szCs w:val="24"/>
        </w:rPr>
      </w:pPr>
      <w:r w:rsidRPr="000856DD">
        <w:rPr>
          <w:sz w:val="24"/>
          <w:szCs w:val="24"/>
        </w:rPr>
        <w:t xml:space="preserve">Эта команда записывает значение </w:t>
      </w:r>
      <w:proofErr w:type="spellStart"/>
      <w:r w:rsidRPr="000856DD">
        <w:rPr>
          <w:sz w:val="24"/>
          <w:szCs w:val="24"/>
        </w:rPr>
        <w:t>Приоритет_соединения</w:t>
      </w:r>
      <w:proofErr w:type="spellEnd"/>
      <w:r w:rsidRPr="000856DD">
        <w:rPr>
          <w:sz w:val="24"/>
          <w:szCs w:val="24"/>
        </w:rPr>
        <w:t xml:space="preserve"> в сетевое устройство. Если значение </w:t>
      </w:r>
      <w:proofErr w:type="spellStart"/>
      <w:r w:rsidRPr="000856DD">
        <w:rPr>
          <w:sz w:val="24"/>
          <w:szCs w:val="24"/>
        </w:rPr>
        <w:t>Приоритет_соединения</w:t>
      </w:r>
      <w:proofErr w:type="spellEnd"/>
      <w:r w:rsidRPr="000856DD">
        <w:rPr>
          <w:sz w:val="24"/>
          <w:szCs w:val="24"/>
        </w:rPr>
        <w:t>, полученное в запросе, больше пятнадцати (15), то это значение должно быть изменено на пятнадцать (15), и должен быть возвращен код отклика «Установить на ближайшее значение».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5263DB64" w14:textId="77777777" w:rsidR="00336C44" w:rsidRPr="00AB5825" w:rsidRDefault="00336C44" w:rsidP="00336C44">
      <w:pPr>
        <w:rPr>
          <w:b/>
          <w:sz w:val="24"/>
          <w:szCs w:val="24"/>
        </w:rPr>
      </w:pPr>
      <w:bookmarkStart w:id="472" w:name="bookmark701"/>
      <w:r w:rsidRPr="00AB5825">
        <w:rPr>
          <w:b/>
          <w:sz w:val="24"/>
          <w:szCs w:val="24"/>
        </w:rPr>
        <w:t>8</w:t>
      </w:r>
      <w:bookmarkEnd w:id="472"/>
      <w:r w:rsidRPr="00AB5825">
        <w:rPr>
          <w:b/>
          <w:sz w:val="24"/>
          <w:szCs w:val="24"/>
        </w:rPr>
        <w:t xml:space="preserve">.3.4.44 FAL PDU Считывание получения </w:t>
      </w:r>
      <w:proofErr w:type="spellStart"/>
      <w:r w:rsidRPr="00AB5825">
        <w:rPr>
          <w:b/>
          <w:sz w:val="24"/>
          <w:szCs w:val="24"/>
        </w:rPr>
        <w:t>Порога_приоритета</w:t>
      </w:r>
      <w:proofErr w:type="spellEnd"/>
      <w:r w:rsidRPr="00AB5825">
        <w:rPr>
          <w:b/>
          <w:sz w:val="24"/>
          <w:szCs w:val="24"/>
        </w:rPr>
        <w:t xml:space="preserve"> </w:t>
      </w:r>
    </w:p>
    <w:p w14:paraId="5BE46949" w14:textId="77777777" w:rsidR="00336C44" w:rsidRPr="00AB5825" w:rsidRDefault="00336C44" w:rsidP="00336C44">
      <w:pPr>
        <w:rPr>
          <w:b/>
          <w:sz w:val="24"/>
          <w:szCs w:val="24"/>
        </w:rPr>
      </w:pPr>
      <w:r w:rsidRPr="00AB5825">
        <w:rPr>
          <w:b/>
          <w:sz w:val="24"/>
          <w:szCs w:val="24"/>
        </w:rPr>
        <w:t>8.3.4.44.1 Примитив запроса</w:t>
      </w:r>
    </w:p>
    <w:p w14:paraId="64A80D2E" w14:textId="77777777" w:rsidR="00336C44" w:rsidRPr="000856DD" w:rsidRDefault="00336C44" w:rsidP="00336C44">
      <w:pPr>
        <w:rPr>
          <w:sz w:val="24"/>
          <w:szCs w:val="24"/>
        </w:rPr>
      </w:pPr>
      <w:r w:rsidRPr="000856DD">
        <w:rPr>
          <w:sz w:val="24"/>
          <w:szCs w:val="24"/>
        </w:rPr>
        <w:t>Значение Команды - восемьсот двенадцать (812); значение поля количества октетов равно нулю (0), а поле значения равно нулю.</w:t>
      </w:r>
    </w:p>
    <w:p w14:paraId="1E0E7AA0" w14:textId="77777777" w:rsidR="00336C44" w:rsidRPr="00AB5825" w:rsidRDefault="00336C44" w:rsidP="00336C44">
      <w:pPr>
        <w:rPr>
          <w:b/>
          <w:sz w:val="24"/>
          <w:szCs w:val="24"/>
        </w:rPr>
      </w:pPr>
      <w:r w:rsidRPr="00AB5825">
        <w:rPr>
          <w:b/>
          <w:sz w:val="24"/>
          <w:szCs w:val="24"/>
        </w:rPr>
        <w:t>8.3.4.44.2 Примитив отклика</w:t>
      </w:r>
    </w:p>
    <w:p w14:paraId="2C830898"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AB5825">
        <w:rPr>
          <w:sz w:val="24"/>
          <w:szCs w:val="24"/>
        </w:rPr>
        <w:t>таблице 225.</w:t>
      </w:r>
      <w:r w:rsidRPr="000856DD">
        <w:rPr>
          <w:sz w:val="24"/>
          <w:szCs w:val="24"/>
        </w:rPr>
        <w:t xml:space="preserve"> Значения кода отклика показаны в таблице 226.</w:t>
      </w:r>
    </w:p>
    <w:p w14:paraId="39ED7919" w14:textId="77777777" w:rsidR="00336C44" w:rsidRPr="000856DD" w:rsidRDefault="00336C44" w:rsidP="00336C44">
      <w:pPr>
        <w:rPr>
          <w:sz w:val="24"/>
          <w:szCs w:val="24"/>
        </w:rPr>
      </w:pPr>
      <w:r w:rsidRPr="000856DD">
        <w:rPr>
          <w:sz w:val="24"/>
          <w:szCs w:val="24"/>
        </w:rPr>
        <w:t xml:space="preserve"> </w:t>
      </w:r>
    </w:p>
    <w:p w14:paraId="664B91AA" w14:textId="77777777" w:rsidR="00336C44" w:rsidRPr="00AB5825" w:rsidRDefault="00336C44" w:rsidP="00336C44">
      <w:pPr>
        <w:ind w:firstLine="0"/>
        <w:jc w:val="center"/>
        <w:rPr>
          <w:b/>
          <w:sz w:val="24"/>
          <w:szCs w:val="24"/>
        </w:rPr>
      </w:pPr>
      <w:r>
        <w:rPr>
          <w:b/>
          <w:sz w:val="24"/>
          <w:szCs w:val="24"/>
        </w:rPr>
        <w:t xml:space="preserve">Таблица 225 </w:t>
      </w:r>
      <w:r w:rsidRPr="00336C44">
        <w:rPr>
          <w:b/>
          <w:sz w:val="24"/>
          <w:szCs w:val="24"/>
        </w:rPr>
        <w:t>–</w:t>
      </w:r>
      <w:r w:rsidRPr="00AB5825">
        <w:rPr>
          <w:b/>
          <w:sz w:val="24"/>
          <w:szCs w:val="24"/>
        </w:rPr>
        <w:t xml:space="preserve"> Поле значения отклика Считывание получения </w:t>
      </w:r>
      <w:proofErr w:type="spellStart"/>
      <w:r w:rsidRPr="00AB5825">
        <w:rPr>
          <w:b/>
          <w:sz w:val="24"/>
          <w:szCs w:val="24"/>
        </w:rPr>
        <w:t>Порога_приоритета</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068"/>
        <w:gridCol w:w="4766"/>
      </w:tblGrid>
      <w:tr w:rsidR="00336C44" w:rsidRPr="000856DD" w14:paraId="02320394" w14:textId="77777777" w:rsidTr="00336C44">
        <w:trPr>
          <w:trHeight w:val="509"/>
        </w:trPr>
        <w:tc>
          <w:tcPr>
            <w:tcW w:w="816" w:type="dxa"/>
            <w:tcBorders>
              <w:bottom w:val="double" w:sz="4" w:space="0" w:color="000000"/>
            </w:tcBorders>
            <w:tcMar>
              <w:top w:w="0" w:type="dxa"/>
              <w:left w:w="40" w:type="dxa"/>
              <w:bottom w:w="0" w:type="dxa"/>
              <w:right w:w="40" w:type="dxa"/>
            </w:tcMar>
            <w:vAlign w:val="center"/>
            <w:hideMark/>
          </w:tcPr>
          <w:p w14:paraId="7C2021F0"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77C2E5B3" w14:textId="77777777" w:rsidR="00336C44" w:rsidRPr="000856DD" w:rsidRDefault="00336C44" w:rsidP="00336C44">
            <w:pPr>
              <w:ind w:firstLine="0"/>
              <w:jc w:val="center"/>
              <w:rPr>
                <w:sz w:val="24"/>
                <w:szCs w:val="24"/>
              </w:rPr>
            </w:pPr>
            <w:r w:rsidRPr="000856DD">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0AF30B6D"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78" w:type="dxa"/>
            <w:tcBorders>
              <w:bottom w:val="double" w:sz="4" w:space="0" w:color="000000"/>
            </w:tcBorders>
            <w:tcMar>
              <w:top w:w="0" w:type="dxa"/>
              <w:left w:w="40" w:type="dxa"/>
              <w:bottom w:w="0" w:type="dxa"/>
              <w:right w:w="40" w:type="dxa"/>
            </w:tcMar>
            <w:vAlign w:val="center"/>
            <w:hideMark/>
          </w:tcPr>
          <w:p w14:paraId="290A10C4"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2E145087" w14:textId="77777777" w:rsidTr="00336C44">
        <w:trPr>
          <w:trHeight w:val="514"/>
        </w:trPr>
        <w:tc>
          <w:tcPr>
            <w:tcW w:w="816" w:type="dxa"/>
            <w:tcBorders>
              <w:top w:val="double" w:sz="4" w:space="0" w:color="000000"/>
            </w:tcBorders>
            <w:tcMar>
              <w:top w:w="0" w:type="dxa"/>
              <w:left w:w="40" w:type="dxa"/>
              <w:bottom w:w="0" w:type="dxa"/>
              <w:right w:w="40" w:type="dxa"/>
            </w:tcMar>
            <w:hideMark/>
          </w:tcPr>
          <w:p w14:paraId="53BFE61C" w14:textId="77777777" w:rsidR="00336C44" w:rsidRPr="000856DD" w:rsidRDefault="00336C44" w:rsidP="00336C44">
            <w:pPr>
              <w:ind w:firstLine="0"/>
              <w:rPr>
                <w:sz w:val="24"/>
                <w:szCs w:val="24"/>
              </w:rPr>
            </w:pPr>
            <w:bookmarkStart w:id="473" w:name="bookmark703"/>
            <w:bookmarkEnd w:id="473"/>
            <w:r w:rsidRPr="000856DD">
              <w:rPr>
                <w:sz w:val="24"/>
                <w:szCs w:val="24"/>
              </w:rPr>
              <w:t>0</w:t>
            </w:r>
          </w:p>
        </w:tc>
        <w:tc>
          <w:tcPr>
            <w:tcW w:w="1315" w:type="dxa"/>
            <w:tcBorders>
              <w:top w:val="double" w:sz="4" w:space="0" w:color="000000"/>
            </w:tcBorders>
            <w:tcMar>
              <w:top w:w="0" w:type="dxa"/>
              <w:left w:w="40" w:type="dxa"/>
              <w:bottom w:w="0" w:type="dxa"/>
              <w:right w:w="40" w:type="dxa"/>
            </w:tcMar>
            <w:hideMark/>
          </w:tcPr>
          <w:p w14:paraId="03EB9380" w14:textId="77777777" w:rsidR="00336C44" w:rsidRPr="000856DD" w:rsidRDefault="00336C44" w:rsidP="00336C44">
            <w:pPr>
              <w:ind w:firstLine="0"/>
              <w:rPr>
                <w:sz w:val="24"/>
                <w:szCs w:val="24"/>
              </w:rPr>
            </w:pPr>
            <w:r w:rsidRPr="000856DD">
              <w:rPr>
                <w:sz w:val="24"/>
                <w:szCs w:val="24"/>
              </w:rPr>
              <w:t>Беззнаковое8</w:t>
            </w:r>
          </w:p>
        </w:tc>
        <w:tc>
          <w:tcPr>
            <w:tcW w:w="2074" w:type="dxa"/>
            <w:tcBorders>
              <w:top w:val="double" w:sz="4" w:space="0" w:color="000000"/>
            </w:tcBorders>
            <w:tcMar>
              <w:top w:w="0" w:type="dxa"/>
              <w:left w:w="40" w:type="dxa"/>
              <w:bottom w:w="0" w:type="dxa"/>
              <w:right w:w="40" w:type="dxa"/>
            </w:tcMar>
            <w:hideMark/>
          </w:tcPr>
          <w:p w14:paraId="7F863903" w14:textId="77777777" w:rsidR="00336C44" w:rsidRPr="000856DD" w:rsidRDefault="00336C44" w:rsidP="00336C44">
            <w:pPr>
              <w:ind w:firstLine="0"/>
              <w:rPr>
                <w:sz w:val="24"/>
                <w:szCs w:val="24"/>
              </w:rPr>
            </w:pPr>
            <w:proofErr w:type="spellStart"/>
            <w:r w:rsidRPr="000856DD">
              <w:rPr>
                <w:sz w:val="24"/>
                <w:szCs w:val="24"/>
              </w:rPr>
              <w:t>Порог_приоритета</w:t>
            </w:r>
            <w:proofErr w:type="spellEnd"/>
          </w:p>
        </w:tc>
        <w:tc>
          <w:tcPr>
            <w:tcW w:w="5078" w:type="dxa"/>
            <w:tcBorders>
              <w:top w:val="double" w:sz="4" w:space="0" w:color="000000"/>
            </w:tcBorders>
            <w:tcMar>
              <w:top w:w="0" w:type="dxa"/>
              <w:left w:w="40" w:type="dxa"/>
              <w:bottom w:w="0" w:type="dxa"/>
              <w:right w:w="40" w:type="dxa"/>
            </w:tcMar>
            <w:hideMark/>
          </w:tcPr>
          <w:p w14:paraId="5B462C0A" w14:textId="77777777" w:rsidR="00336C44" w:rsidRPr="000856DD" w:rsidRDefault="00336C44" w:rsidP="00336C44">
            <w:pPr>
              <w:ind w:firstLine="0"/>
              <w:rPr>
                <w:sz w:val="24"/>
                <w:szCs w:val="24"/>
              </w:rPr>
            </w:pPr>
            <w:r w:rsidRPr="000856DD">
              <w:rPr>
                <w:sz w:val="24"/>
                <w:szCs w:val="24"/>
              </w:rPr>
              <w:t>DLPDU с самым низким приоритетом, принимаемый от другого устройства</w:t>
            </w:r>
          </w:p>
        </w:tc>
      </w:tr>
    </w:tbl>
    <w:p w14:paraId="5C621D2A" w14:textId="77777777" w:rsidR="00336C44" w:rsidRPr="000856DD" w:rsidRDefault="00336C44" w:rsidP="00336C44">
      <w:pPr>
        <w:rPr>
          <w:sz w:val="24"/>
          <w:szCs w:val="24"/>
        </w:rPr>
      </w:pPr>
    </w:p>
    <w:p w14:paraId="3B05B118" w14:textId="77777777" w:rsidR="00336C44" w:rsidRPr="00AB5825" w:rsidRDefault="00336C44" w:rsidP="00336C44">
      <w:pPr>
        <w:ind w:firstLine="0"/>
        <w:jc w:val="center"/>
        <w:rPr>
          <w:b/>
          <w:sz w:val="24"/>
          <w:szCs w:val="24"/>
        </w:rPr>
      </w:pPr>
      <w:r>
        <w:rPr>
          <w:b/>
          <w:sz w:val="24"/>
          <w:szCs w:val="24"/>
        </w:rPr>
        <w:t xml:space="preserve">Таблица 226 </w:t>
      </w:r>
      <w:r w:rsidRPr="00336C44">
        <w:rPr>
          <w:b/>
          <w:sz w:val="24"/>
          <w:szCs w:val="24"/>
        </w:rPr>
        <w:t>–</w:t>
      </w:r>
      <w:r w:rsidRPr="00AB5825">
        <w:rPr>
          <w:b/>
          <w:sz w:val="24"/>
          <w:szCs w:val="24"/>
        </w:rPr>
        <w:t xml:space="preserve"> Коды отклика для команды Считывание получения </w:t>
      </w:r>
      <w:proofErr w:type="spellStart"/>
      <w:r w:rsidRPr="00AB5825">
        <w:rPr>
          <w:b/>
          <w:sz w:val="24"/>
          <w:szCs w:val="24"/>
        </w:rPr>
        <w:t>Порога_приоритета</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0856DD" w14:paraId="49C526DE" w14:textId="77777777" w:rsidTr="00336C44">
        <w:trPr>
          <w:trHeight w:val="326"/>
          <w:jc w:val="center"/>
        </w:trPr>
        <w:tc>
          <w:tcPr>
            <w:tcW w:w="1026" w:type="dxa"/>
            <w:tcBorders>
              <w:bottom w:val="double" w:sz="4" w:space="0" w:color="000000"/>
            </w:tcBorders>
            <w:tcMar>
              <w:top w:w="0" w:type="dxa"/>
              <w:left w:w="40" w:type="dxa"/>
              <w:bottom w:w="0" w:type="dxa"/>
              <w:right w:w="40" w:type="dxa"/>
            </w:tcMar>
            <w:hideMark/>
          </w:tcPr>
          <w:p w14:paraId="6467C194" w14:textId="77777777" w:rsidR="00336C44" w:rsidRPr="000856DD" w:rsidRDefault="00336C44" w:rsidP="00336C44">
            <w:pPr>
              <w:ind w:firstLine="0"/>
              <w:jc w:val="center"/>
              <w:rPr>
                <w:sz w:val="24"/>
                <w:szCs w:val="24"/>
              </w:rPr>
            </w:pPr>
            <w:r w:rsidRPr="000856DD">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7B7A3F20" w14:textId="77777777" w:rsidR="00336C44" w:rsidRPr="000856DD" w:rsidRDefault="00336C44" w:rsidP="00336C44">
            <w:pPr>
              <w:ind w:firstLine="0"/>
              <w:jc w:val="center"/>
              <w:rPr>
                <w:sz w:val="24"/>
                <w:szCs w:val="24"/>
              </w:rPr>
            </w:pPr>
            <w:r w:rsidRPr="000856DD">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1BD4B234"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33B74210" w14:textId="77777777" w:rsidTr="00336C44">
        <w:trPr>
          <w:trHeight w:val="322"/>
          <w:jc w:val="center"/>
        </w:trPr>
        <w:tc>
          <w:tcPr>
            <w:tcW w:w="1026" w:type="dxa"/>
            <w:tcBorders>
              <w:top w:val="double" w:sz="4" w:space="0" w:color="000000"/>
            </w:tcBorders>
            <w:tcMar>
              <w:top w:w="0" w:type="dxa"/>
              <w:left w:w="40" w:type="dxa"/>
              <w:bottom w:w="0" w:type="dxa"/>
              <w:right w:w="40" w:type="dxa"/>
            </w:tcMar>
            <w:hideMark/>
          </w:tcPr>
          <w:p w14:paraId="2B70F269" w14:textId="77777777" w:rsidR="00336C44" w:rsidRPr="000856DD" w:rsidRDefault="00336C44" w:rsidP="00336C44">
            <w:pPr>
              <w:ind w:firstLine="0"/>
              <w:rPr>
                <w:sz w:val="24"/>
                <w:szCs w:val="24"/>
              </w:rPr>
            </w:pPr>
            <w:r w:rsidRPr="000856DD">
              <w:rPr>
                <w:sz w:val="24"/>
                <w:szCs w:val="24"/>
              </w:rPr>
              <w:t>0</w:t>
            </w:r>
          </w:p>
        </w:tc>
        <w:tc>
          <w:tcPr>
            <w:tcW w:w="1322" w:type="dxa"/>
            <w:tcBorders>
              <w:top w:val="double" w:sz="4" w:space="0" w:color="000000"/>
            </w:tcBorders>
            <w:tcMar>
              <w:top w:w="0" w:type="dxa"/>
              <w:left w:w="40" w:type="dxa"/>
              <w:bottom w:w="0" w:type="dxa"/>
              <w:right w:w="40" w:type="dxa"/>
            </w:tcMar>
            <w:hideMark/>
          </w:tcPr>
          <w:p w14:paraId="27105EDE" w14:textId="77777777" w:rsidR="00336C44" w:rsidRPr="000856DD" w:rsidRDefault="00336C44" w:rsidP="00336C44">
            <w:pPr>
              <w:ind w:firstLine="0"/>
              <w:rPr>
                <w:sz w:val="24"/>
                <w:szCs w:val="24"/>
              </w:rPr>
            </w:pPr>
            <w:r w:rsidRPr="000856DD">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3A143162"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30848396" w14:textId="77777777" w:rsidTr="00336C44">
        <w:trPr>
          <w:trHeight w:val="322"/>
          <w:jc w:val="center"/>
        </w:trPr>
        <w:tc>
          <w:tcPr>
            <w:tcW w:w="1026" w:type="dxa"/>
            <w:tcMar>
              <w:top w:w="0" w:type="dxa"/>
              <w:left w:w="40" w:type="dxa"/>
              <w:bottom w:w="0" w:type="dxa"/>
              <w:right w:w="40" w:type="dxa"/>
            </w:tcMar>
            <w:hideMark/>
          </w:tcPr>
          <w:p w14:paraId="186E21E7" w14:textId="77777777" w:rsidR="00336C44" w:rsidRPr="000856DD" w:rsidRDefault="00336C44" w:rsidP="00336C44">
            <w:pPr>
              <w:ind w:firstLine="0"/>
              <w:rPr>
                <w:sz w:val="24"/>
                <w:szCs w:val="24"/>
              </w:rPr>
            </w:pPr>
            <w:r w:rsidRPr="000856DD">
              <w:rPr>
                <w:sz w:val="24"/>
                <w:szCs w:val="24"/>
              </w:rPr>
              <w:t>16</w:t>
            </w:r>
          </w:p>
        </w:tc>
        <w:tc>
          <w:tcPr>
            <w:tcW w:w="1322" w:type="dxa"/>
            <w:tcMar>
              <w:top w:w="0" w:type="dxa"/>
              <w:left w:w="40" w:type="dxa"/>
              <w:bottom w:w="0" w:type="dxa"/>
              <w:right w:w="40" w:type="dxa"/>
            </w:tcMar>
            <w:hideMark/>
          </w:tcPr>
          <w:p w14:paraId="54175656"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1E57FCA8" w14:textId="77777777" w:rsidR="00336C44" w:rsidRPr="000856DD" w:rsidRDefault="00336C44" w:rsidP="00336C44">
            <w:pPr>
              <w:ind w:firstLine="0"/>
              <w:rPr>
                <w:sz w:val="24"/>
                <w:szCs w:val="24"/>
              </w:rPr>
            </w:pPr>
            <w:r w:rsidRPr="000856DD">
              <w:rPr>
                <w:sz w:val="24"/>
                <w:szCs w:val="24"/>
              </w:rPr>
              <w:t>Доступ ограничен</w:t>
            </w:r>
          </w:p>
        </w:tc>
      </w:tr>
    </w:tbl>
    <w:p w14:paraId="66B8E110" w14:textId="77777777" w:rsidR="00336C44" w:rsidRPr="000856DD" w:rsidRDefault="00336C44" w:rsidP="00336C44">
      <w:pPr>
        <w:rPr>
          <w:sz w:val="24"/>
          <w:szCs w:val="24"/>
        </w:rPr>
      </w:pPr>
      <w:r w:rsidRPr="000856DD">
        <w:rPr>
          <w:sz w:val="24"/>
          <w:szCs w:val="24"/>
        </w:rPr>
        <w:t xml:space="preserve"> </w:t>
      </w:r>
    </w:p>
    <w:p w14:paraId="5D9F1F44" w14:textId="77777777" w:rsidR="00336C44" w:rsidRPr="00AB5825" w:rsidRDefault="00336C44" w:rsidP="00336C44">
      <w:pPr>
        <w:rPr>
          <w:b/>
          <w:sz w:val="24"/>
          <w:szCs w:val="24"/>
        </w:rPr>
      </w:pPr>
      <w:r w:rsidRPr="00AB5825">
        <w:rPr>
          <w:b/>
          <w:sz w:val="24"/>
          <w:szCs w:val="24"/>
        </w:rPr>
        <w:lastRenderedPageBreak/>
        <w:t>8.3.4.44.3 Процедура на отвечающем устройстве</w:t>
      </w:r>
    </w:p>
    <w:p w14:paraId="3C7F6898" w14:textId="77777777" w:rsidR="00336C44" w:rsidRPr="000856DD" w:rsidRDefault="00336C44" w:rsidP="00336C44">
      <w:pPr>
        <w:rPr>
          <w:sz w:val="24"/>
          <w:szCs w:val="24"/>
        </w:rPr>
      </w:pPr>
      <w:r w:rsidRPr="000856DD">
        <w:rPr>
          <w:sz w:val="24"/>
          <w:szCs w:val="24"/>
        </w:rPr>
        <w:t>Эта команда считывает текущее значение порога приоритета получения с сетевого устройства.</w:t>
      </w:r>
    </w:p>
    <w:p w14:paraId="7EDC507A" w14:textId="77777777" w:rsidR="00336C44" w:rsidRPr="00AB5825" w:rsidRDefault="00336C44" w:rsidP="00336C44">
      <w:pPr>
        <w:rPr>
          <w:b/>
          <w:sz w:val="24"/>
          <w:szCs w:val="24"/>
        </w:rPr>
      </w:pPr>
      <w:bookmarkStart w:id="474" w:name="bookmark704"/>
      <w:r w:rsidRPr="00AB5825">
        <w:rPr>
          <w:b/>
          <w:sz w:val="24"/>
          <w:szCs w:val="24"/>
        </w:rPr>
        <w:t>8</w:t>
      </w:r>
      <w:bookmarkEnd w:id="474"/>
      <w:r w:rsidRPr="00AB5825">
        <w:rPr>
          <w:b/>
          <w:sz w:val="24"/>
          <w:szCs w:val="24"/>
        </w:rPr>
        <w:t xml:space="preserve">.3.4.45 FAL PDU Запись получения </w:t>
      </w:r>
      <w:proofErr w:type="spellStart"/>
      <w:r w:rsidRPr="00AB5825">
        <w:rPr>
          <w:b/>
          <w:sz w:val="24"/>
          <w:szCs w:val="24"/>
        </w:rPr>
        <w:t>Порог_приоритета</w:t>
      </w:r>
      <w:proofErr w:type="spellEnd"/>
    </w:p>
    <w:p w14:paraId="6508608A" w14:textId="77777777" w:rsidR="00336C44" w:rsidRPr="00AB5825" w:rsidRDefault="00336C44" w:rsidP="00336C44">
      <w:pPr>
        <w:rPr>
          <w:b/>
          <w:sz w:val="24"/>
          <w:szCs w:val="24"/>
        </w:rPr>
      </w:pPr>
      <w:r w:rsidRPr="00AB5825">
        <w:rPr>
          <w:b/>
          <w:sz w:val="24"/>
          <w:szCs w:val="24"/>
        </w:rPr>
        <w:t>8.3.4.45.1 Примитив запроса</w:t>
      </w:r>
    </w:p>
    <w:p w14:paraId="0D6C70AB" w14:textId="77777777" w:rsidR="00336C44" w:rsidRPr="000856DD" w:rsidRDefault="00336C44" w:rsidP="00336C44">
      <w:pPr>
        <w:rPr>
          <w:sz w:val="24"/>
          <w:szCs w:val="24"/>
        </w:rPr>
      </w:pPr>
      <w:bookmarkStart w:id="475" w:name="bookmark705"/>
      <w:bookmarkEnd w:id="475"/>
      <w:r w:rsidRPr="000856DD">
        <w:rPr>
          <w:sz w:val="24"/>
          <w:szCs w:val="24"/>
        </w:rPr>
        <w:t xml:space="preserve">Значение Команды - восемьсот тринадцать (813); значение поля количества октетов равно единице (1), а значение поля значения показано в </w:t>
      </w:r>
      <w:r w:rsidRPr="00AB5825">
        <w:rPr>
          <w:sz w:val="24"/>
          <w:szCs w:val="24"/>
        </w:rPr>
        <w:t>таблице 227.</w:t>
      </w:r>
    </w:p>
    <w:p w14:paraId="142AFE21" w14:textId="77777777" w:rsidR="00336C44" w:rsidRPr="000856DD" w:rsidRDefault="00336C44" w:rsidP="00336C44">
      <w:pPr>
        <w:rPr>
          <w:sz w:val="24"/>
          <w:szCs w:val="24"/>
        </w:rPr>
      </w:pPr>
      <w:r w:rsidRPr="000856DD">
        <w:rPr>
          <w:sz w:val="24"/>
          <w:szCs w:val="24"/>
        </w:rPr>
        <w:t xml:space="preserve"> </w:t>
      </w:r>
    </w:p>
    <w:p w14:paraId="5063FFB2" w14:textId="77777777" w:rsidR="00336C44" w:rsidRPr="00AB5825" w:rsidRDefault="00336C44" w:rsidP="00336C44">
      <w:pPr>
        <w:jc w:val="center"/>
        <w:rPr>
          <w:b/>
          <w:sz w:val="24"/>
          <w:szCs w:val="24"/>
        </w:rPr>
      </w:pPr>
      <w:r>
        <w:rPr>
          <w:b/>
          <w:sz w:val="24"/>
          <w:szCs w:val="24"/>
        </w:rPr>
        <w:t xml:space="preserve">Таблица 227 </w:t>
      </w:r>
      <w:r w:rsidRPr="00336C44">
        <w:rPr>
          <w:b/>
          <w:sz w:val="24"/>
          <w:szCs w:val="24"/>
        </w:rPr>
        <w:t>–</w:t>
      </w:r>
      <w:r w:rsidRPr="00AB5825">
        <w:rPr>
          <w:b/>
          <w:sz w:val="24"/>
          <w:szCs w:val="24"/>
        </w:rPr>
        <w:t xml:space="preserve"> Поле значения Запись получения </w:t>
      </w:r>
      <w:proofErr w:type="spellStart"/>
      <w:r w:rsidRPr="00AB5825">
        <w:rPr>
          <w:b/>
          <w:sz w:val="24"/>
          <w:szCs w:val="24"/>
        </w:rPr>
        <w:t>Порог_приоритета</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068"/>
        <w:gridCol w:w="4766"/>
      </w:tblGrid>
      <w:tr w:rsidR="00336C44" w:rsidRPr="000856DD" w14:paraId="4884E6E9" w14:textId="77777777" w:rsidTr="00336C44">
        <w:trPr>
          <w:trHeight w:val="504"/>
        </w:trPr>
        <w:tc>
          <w:tcPr>
            <w:tcW w:w="936" w:type="dxa"/>
            <w:tcBorders>
              <w:bottom w:val="double" w:sz="4" w:space="0" w:color="000000"/>
            </w:tcBorders>
            <w:tcMar>
              <w:top w:w="0" w:type="dxa"/>
              <w:left w:w="40" w:type="dxa"/>
              <w:bottom w:w="0" w:type="dxa"/>
              <w:right w:w="40" w:type="dxa"/>
            </w:tcMar>
            <w:vAlign w:val="center"/>
            <w:hideMark/>
          </w:tcPr>
          <w:p w14:paraId="275522FC"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214" w:type="dxa"/>
            <w:tcBorders>
              <w:bottom w:val="double" w:sz="4" w:space="0" w:color="000000"/>
            </w:tcBorders>
            <w:tcMar>
              <w:top w:w="0" w:type="dxa"/>
              <w:left w:w="40" w:type="dxa"/>
              <w:bottom w:w="0" w:type="dxa"/>
              <w:right w:w="40" w:type="dxa"/>
            </w:tcMar>
            <w:vAlign w:val="center"/>
            <w:hideMark/>
          </w:tcPr>
          <w:p w14:paraId="082BF6CA" w14:textId="77777777" w:rsidR="00336C44" w:rsidRPr="000856DD" w:rsidRDefault="00336C44" w:rsidP="00336C44">
            <w:pPr>
              <w:ind w:firstLine="0"/>
              <w:jc w:val="center"/>
              <w:rPr>
                <w:sz w:val="24"/>
                <w:szCs w:val="24"/>
              </w:rPr>
            </w:pPr>
            <w:r w:rsidRPr="000856DD">
              <w:rPr>
                <w:sz w:val="24"/>
                <w:szCs w:val="24"/>
              </w:rPr>
              <w:t>Тип данных</w:t>
            </w:r>
          </w:p>
        </w:tc>
        <w:tc>
          <w:tcPr>
            <w:tcW w:w="2069" w:type="dxa"/>
            <w:tcBorders>
              <w:bottom w:val="double" w:sz="4" w:space="0" w:color="000000"/>
            </w:tcBorders>
            <w:tcMar>
              <w:top w:w="0" w:type="dxa"/>
              <w:left w:w="40" w:type="dxa"/>
              <w:bottom w:w="0" w:type="dxa"/>
              <w:right w:w="40" w:type="dxa"/>
            </w:tcMar>
            <w:vAlign w:val="center"/>
            <w:hideMark/>
          </w:tcPr>
          <w:p w14:paraId="19A763AD"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4814" w:type="dxa"/>
            <w:tcBorders>
              <w:bottom w:val="double" w:sz="4" w:space="0" w:color="000000"/>
            </w:tcBorders>
            <w:tcMar>
              <w:top w:w="0" w:type="dxa"/>
              <w:left w:w="40" w:type="dxa"/>
              <w:bottom w:w="0" w:type="dxa"/>
              <w:right w:w="40" w:type="dxa"/>
            </w:tcMar>
            <w:vAlign w:val="center"/>
            <w:hideMark/>
          </w:tcPr>
          <w:p w14:paraId="45A7917B"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65F0B34D" w14:textId="77777777" w:rsidTr="00336C44">
        <w:trPr>
          <w:trHeight w:val="514"/>
        </w:trPr>
        <w:tc>
          <w:tcPr>
            <w:tcW w:w="936" w:type="dxa"/>
            <w:tcBorders>
              <w:top w:val="double" w:sz="4" w:space="0" w:color="000000"/>
            </w:tcBorders>
            <w:tcMar>
              <w:top w:w="0" w:type="dxa"/>
              <w:left w:w="40" w:type="dxa"/>
              <w:bottom w:w="0" w:type="dxa"/>
              <w:right w:w="40" w:type="dxa"/>
            </w:tcMar>
            <w:hideMark/>
          </w:tcPr>
          <w:p w14:paraId="2D9B6092" w14:textId="77777777" w:rsidR="00336C44" w:rsidRPr="000856DD" w:rsidRDefault="00336C44" w:rsidP="00336C44">
            <w:pPr>
              <w:ind w:firstLine="0"/>
              <w:rPr>
                <w:sz w:val="24"/>
                <w:szCs w:val="24"/>
              </w:rPr>
            </w:pPr>
            <w:r w:rsidRPr="000856DD">
              <w:rPr>
                <w:sz w:val="24"/>
                <w:szCs w:val="24"/>
              </w:rPr>
              <w:t>0</w:t>
            </w:r>
          </w:p>
        </w:tc>
        <w:tc>
          <w:tcPr>
            <w:tcW w:w="1214" w:type="dxa"/>
            <w:tcBorders>
              <w:top w:val="double" w:sz="4" w:space="0" w:color="000000"/>
            </w:tcBorders>
            <w:tcMar>
              <w:top w:w="0" w:type="dxa"/>
              <w:left w:w="40" w:type="dxa"/>
              <w:bottom w:w="0" w:type="dxa"/>
              <w:right w:w="40" w:type="dxa"/>
            </w:tcMar>
            <w:hideMark/>
          </w:tcPr>
          <w:p w14:paraId="3CD49868" w14:textId="77777777" w:rsidR="00336C44" w:rsidRPr="000856DD" w:rsidRDefault="00336C44" w:rsidP="00336C44">
            <w:pPr>
              <w:ind w:firstLine="0"/>
              <w:rPr>
                <w:sz w:val="24"/>
                <w:szCs w:val="24"/>
              </w:rPr>
            </w:pPr>
            <w:r w:rsidRPr="000856DD">
              <w:rPr>
                <w:sz w:val="24"/>
                <w:szCs w:val="24"/>
              </w:rPr>
              <w:t>Беззнаковое8</w:t>
            </w:r>
          </w:p>
        </w:tc>
        <w:tc>
          <w:tcPr>
            <w:tcW w:w="2069" w:type="dxa"/>
            <w:tcBorders>
              <w:top w:val="double" w:sz="4" w:space="0" w:color="000000"/>
            </w:tcBorders>
            <w:tcMar>
              <w:top w:w="0" w:type="dxa"/>
              <w:left w:w="40" w:type="dxa"/>
              <w:bottom w:w="0" w:type="dxa"/>
              <w:right w:w="40" w:type="dxa"/>
            </w:tcMar>
            <w:hideMark/>
          </w:tcPr>
          <w:p w14:paraId="42E79FAE" w14:textId="77777777" w:rsidR="00336C44" w:rsidRPr="000856DD" w:rsidRDefault="00336C44" w:rsidP="00336C44">
            <w:pPr>
              <w:ind w:firstLine="0"/>
              <w:rPr>
                <w:sz w:val="24"/>
                <w:szCs w:val="24"/>
              </w:rPr>
            </w:pPr>
            <w:proofErr w:type="spellStart"/>
            <w:r w:rsidRPr="000856DD">
              <w:rPr>
                <w:sz w:val="24"/>
                <w:szCs w:val="24"/>
              </w:rPr>
              <w:t>Порог_приоритета</w:t>
            </w:r>
            <w:proofErr w:type="spellEnd"/>
          </w:p>
        </w:tc>
        <w:tc>
          <w:tcPr>
            <w:tcW w:w="4814" w:type="dxa"/>
            <w:tcBorders>
              <w:top w:val="double" w:sz="4" w:space="0" w:color="000000"/>
            </w:tcBorders>
            <w:tcMar>
              <w:top w:w="0" w:type="dxa"/>
              <w:left w:w="40" w:type="dxa"/>
              <w:bottom w:w="0" w:type="dxa"/>
              <w:right w:w="40" w:type="dxa"/>
            </w:tcMar>
            <w:hideMark/>
          </w:tcPr>
          <w:p w14:paraId="4AE59E24" w14:textId="77777777" w:rsidR="00336C44" w:rsidRPr="000856DD" w:rsidRDefault="00336C44" w:rsidP="00336C44">
            <w:pPr>
              <w:ind w:firstLine="0"/>
              <w:rPr>
                <w:sz w:val="24"/>
                <w:szCs w:val="24"/>
              </w:rPr>
            </w:pPr>
            <w:r w:rsidRPr="000856DD">
              <w:rPr>
                <w:sz w:val="24"/>
                <w:szCs w:val="24"/>
              </w:rPr>
              <w:t>DLPDU с самым низким приоритетом, принимаемый от другого устройства</w:t>
            </w:r>
          </w:p>
        </w:tc>
      </w:tr>
    </w:tbl>
    <w:p w14:paraId="5E1B8436" w14:textId="77777777" w:rsidR="00336C44" w:rsidRPr="000856DD" w:rsidRDefault="00336C44" w:rsidP="00336C44">
      <w:pPr>
        <w:rPr>
          <w:sz w:val="24"/>
          <w:szCs w:val="24"/>
        </w:rPr>
      </w:pPr>
      <w:r>
        <w:rPr>
          <w:sz w:val="24"/>
          <w:szCs w:val="24"/>
        </w:rPr>
        <w:t xml:space="preserve"> </w:t>
      </w:r>
    </w:p>
    <w:p w14:paraId="60ABF364" w14:textId="77777777" w:rsidR="00336C44" w:rsidRPr="00AB5825" w:rsidRDefault="00336C44" w:rsidP="00336C44">
      <w:pPr>
        <w:rPr>
          <w:b/>
          <w:sz w:val="24"/>
          <w:szCs w:val="24"/>
        </w:rPr>
      </w:pPr>
      <w:r w:rsidRPr="00AB5825">
        <w:rPr>
          <w:b/>
          <w:sz w:val="24"/>
          <w:szCs w:val="24"/>
        </w:rPr>
        <w:t>8.3.4.45.2 Примитив отклика</w:t>
      </w:r>
    </w:p>
    <w:p w14:paraId="3FA5331F"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AB5825">
        <w:rPr>
          <w:sz w:val="24"/>
          <w:szCs w:val="24"/>
        </w:rPr>
        <w:t>таблице 227.</w:t>
      </w:r>
      <w:r w:rsidRPr="000856DD">
        <w:rPr>
          <w:sz w:val="24"/>
          <w:szCs w:val="24"/>
        </w:rPr>
        <w:t xml:space="preserve"> Значения кода отклика показаны в </w:t>
      </w:r>
      <w:r w:rsidRPr="00AB5825">
        <w:rPr>
          <w:sz w:val="24"/>
          <w:szCs w:val="24"/>
        </w:rPr>
        <w:t>таблице 228.</w:t>
      </w:r>
    </w:p>
    <w:p w14:paraId="3FA70667" w14:textId="77777777" w:rsidR="00336C44" w:rsidRPr="000856DD" w:rsidRDefault="00336C44" w:rsidP="00336C44">
      <w:pPr>
        <w:rPr>
          <w:sz w:val="24"/>
          <w:szCs w:val="24"/>
        </w:rPr>
      </w:pPr>
      <w:r w:rsidRPr="000856DD">
        <w:rPr>
          <w:sz w:val="24"/>
          <w:szCs w:val="24"/>
        </w:rPr>
        <w:t xml:space="preserve"> </w:t>
      </w:r>
    </w:p>
    <w:p w14:paraId="05AD649B" w14:textId="77777777" w:rsidR="00336C44" w:rsidRPr="00AB5825" w:rsidRDefault="00336C44" w:rsidP="00336C44">
      <w:pPr>
        <w:ind w:firstLine="0"/>
        <w:jc w:val="center"/>
        <w:rPr>
          <w:b/>
          <w:sz w:val="24"/>
          <w:szCs w:val="24"/>
        </w:rPr>
      </w:pPr>
      <w:r>
        <w:rPr>
          <w:b/>
          <w:sz w:val="24"/>
          <w:szCs w:val="24"/>
        </w:rPr>
        <w:t xml:space="preserve">Таблица 228 </w:t>
      </w:r>
      <w:r w:rsidRPr="00336C44">
        <w:rPr>
          <w:b/>
          <w:sz w:val="24"/>
          <w:szCs w:val="24"/>
        </w:rPr>
        <w:t>–</w:t>
      </w:r>
      <w:r w:rsidRPr="00AB5825">
        <w:rPr>
          <w:b/>
          <w:sz w:val="24"/>
          <w:szCs w:val="24"/>
        </w:rPr>
        <w:t xml:space="preserve"> Коды отклика для команды Запись получения </w:t>
      </w:r>
      <w:proofErr w:type="spellStart"/>
      <w:r w:rsidRPr="00AB5825">
        <w:rPr>
          <w:b/>
          <w:sz w:val="24"/>
          <w:szCs w:val="24"/>
        </w:rPr>
        <w:t>Порог_приоритета</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798"/>
      </w:tblGrid>
      <w:tr w:rsidR="00336C44" w:rsidRPr="000856DD" w14:paraId="54BCBEB3"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67F930D9" w14:textId="77777777" w:rsidR="00336C44" w:rsidRPr="000856DD" w:rsidRDefault="00336C44" w:rsidP="00336C44">
            <w:pPr>
              <w:ind w:firstLine="0"/>
              <w:jc w:val="center"/>
              <w:rPr>
                <w:sz w:val="24"/>
                <w:szCs w:val="24"/>
              </w:rPr>
            </w:pPr>
            <w:r w:rsidRPr="000856DD">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5DD3EAEB" w14:textId="77777777" w:rsidR="00336C44" w:rsidRPr="000856DD" w:rsidRDefault="00336C44" w:rsidP="00336C44">
            <w:pPr>
              <w:ind w:firstLine="0"/>
              <w:jc w:val="center"/>
              <w:rPr>
                <w:sz w:val="24"/>
                <w:szCs w:val="24"/>
              </w:rPr>
            </w:pPr>
            <w:r w:rsidRPr="000856DD">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25E81D67"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1E58F147"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67ECC166" w14:textId="77777777" w:rsidR="00336C44" w:rsidRPr="000856DD" w:rsidRDefault="00336C44" w:rsidP="00336C44">
            <w:pPr>
              <w:ind w:firstLine="0"/>
              <w:rPr>
                <w:sz w:val="24"/>
                <w:szCs w:val="24"/>
              </w:rPr>
            </w:pPr>
            <w:r w:rsidRPr="000856DD">
              <w:rPr>
                <w:sz w:val="24"/>
                <w:szCs w:val="24"/>
              </w:rPr>
              <w:t>0</w:t>
            </w:r>
          </w:p>
        </w:tc>
        <w:tc>
          <w:tcPr>
            <w:tcW w:w="1195" w:type="dxa"/>
            <w:tcBorders>
              <w:top w:val="double" w:sz="4" w:space="0" w:color="000000"/>
            </w:tcBorders>
            <w:tcMar>
              <w:top w:w="0" w:type="dxa"/>
              <w:left w:w="40" w:type="dxa"/>
              <w:bottom w:w="0" w:type="dxa"/>
              <w:right w:w="40" w:type="dxa"/>
            </w:tcMar>
            <w:hideMark/>
          </w:tcPr>
          <w:p w14:paraId="00C4673C" w14:textId="77777777" w:rsidR="00336C44" w:rsidRPr="000856DD" w:rsidRDefault="00336C44" w:rsidP="00336C44">
            <w:pPr>
              <w:ind w:firstLine="0"/>
              <w:rPr>
                <w:sz w:val="24"/>
                <w:szCs w:val="24"/>
              </w:rPr>
            </w:pPr>
            <w:r w:rsidRPr="000856DD">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09B921F9"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04AF0DE4" w14:textId="77777777" w:rsidTr="00336C44">
        <w:trPr>
          <w:trHeight w:val="317"/>
          <w:jc w:val="center"/>
        </w:trPr>
        <w:tc>
          <w:tcPr>
            <w:tcW w:w="902" w:type="dxa"/>
            <w:tcMar>
              <w:top w:w="0" w:type="dxa"/>
              <w:left w:w="40" w:type="dxa"/>
              <w:bottom w:w="0" w:type="dxa"/>
              <w:right w:w="40" w:type="dxa"/>
            </w:tcMar>
            <w:hideMark/>
          </w:tcPr>
          <w:p w14:paraId="552CE907" w14:textId="77777777" w:rsidR="00336C44" w:rsidRPr="000856DD" w:rsidRDefault="00336C44" w:rsidP="00336C44">
            <w:pPr>
              <w:ind w:firstLine="0"/>
              <w:rPr>
                <w:sz w:val="24"/>
                <w:szCs w:val="24"/>
              </w:rPr>
            </w:pPr>
            <w:r w:rsidRPr="000856DD">
              <w:rPr>
                <w:sz w:val="24"/>
                <w:szCs w:val="24"/>
              </w:rPr>
              <w:t>5</w:t>
            </w:r>
          </w:p>
        </w:tc>
        <w:tc>
          <w:tcPr>
            <w:tcW w:w="1195" w:type="dxa"/>
            <w:tcMar>
              <w:top w:w="0" w:type="dxa"/>
              <w:left w:w="40" w:type="dxa"/>
              <w:bottom w:w="0" w:type="dxa"/>
              <w:right w:w="40" w:type="dxa"/>
            </w:tcMar>
            <w:hideMark/>
          </w:tcPr>
          <w:p w14:paraId="36F48487"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5D8CFC11"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1AC0753C" w14:textId="77777777" w:rsidTr="00336C44">
        <w:trPr>
          <w:trHeight w:val="312"/>
          <w:jc w:val="center"/>
        </w:trPr>
        <w:tc>
          <w:tcPr>
            <w:tcW w:w="902" w:type="dxa"/>
            <w:tcMar>
              <w:top w:w="0" w:type="dxa"/>
              <w:left w:w="40" w:type="dxa"/>
              <w:bottom w:w="0" w:type="dxa"/>
              <w:right w:w="40" w:type="dxa"/>
            </w:tcMar>
            <w:hideMark/>
          </w:tcPr>
          <w:p w14:paraId="4AB4A504" w14:textId="77777777" w:rsidR="00336C44" w:rsidRPr="000856DD" w:rsidRDefault="00336C44" w:rsidP="00336C44">
            <w:pPr>
              <w:ind w:firstLine="0"/>
              <w:rPr>
                <w:sz w:val="24"/>
                <w:szCs w:val="24"/>
              </w:rPr>
            </w:pPr>
            <w:r w:rsidRPr="000856DD">
              <w:rPr>
                <w:sz w:val="24"/>
                <w:szCs w:val="24"/>
              </w:rPr>
              <w:t>8</w:t>
            </w:r>
          </w:p>
        </w:tc>
        <w:tc>
          <w:tcPr>
            <w:tcW w:w="1195" w:type="dxa"/>
            <w:tcMar>
              <w:top w:w="0" w:type="dxa"/>
              <w:left w:w="40" w:type="dxa"/>
              <w:bottom w:w="0" w:type="dxa"/>
              <w:right w:w="40" w:type="dxa"/>
            </w:tcMar>
            <w:hideMark/>
          </w:tcPr>
          <w:p w14:paraId="0F2B6558" w14:textId="77777777" w:rsidR="00336C44" w:rsidRPr="000856DD" w:rsidRDefault="00336C44" w:rsidP="00336C44">
            <w:pPr>
              <w:ind w:firstLine="0"/>
              <w:rPr>
                <w:sz w:val="24"/>
                <w:szCs w:val="24"/>
              </w:rPr>
            </w:pPr>
            <w:r w:rsidRPr="000856DD">
              <w:rPr>
                <w:sz w:val="24"/>
                <w:szCs w:val="24"/>
              </w:rPr>
              <w:t>Предупреждение</w:t>
            </w:r>
          </w:p>
        </w:tc>
        <w:tc>
          <w:tcPr>
            <w:tcW w:w="5798" w:type="dxa"/>
            <w:tcMar>
              <w:top w:w="0" w:type="dxa"/>
              <w:left w:w="40" w:type="dxa"/>
              <w:bottom w:w="0" w:type="dxa"/>
              <w:right w:w="40" w:type="dxa"/>
            </w:tcMar>
            <w:hideMark/>
          </w:tcPr>
          <w:p w14:paraId="0EDBA11C" w14:textId="77777777" w:rsidR="00336C44" w:rsidRPr="000856DD" w:rsidRDefault="00336C44" w:rsidP="00336C44">
            <w:pPr>
              <w:ind w:firstLine="0"/>
              <w:rPr>
                <w:sz w:val="24"/>
                <w:szCs w:val="24"/>
              </w:rPr>
            </w:pPr>
            <w:r w:rsidRPr="000856DD">
              <w:rPr>
                <w:sz w:val="24"/>
                <w:szCs w:val="24"/>
              </w:rPr>
              <w:t>Установить до ближайшего значения</w:t>
            </w:r>
          </w:p>
        </w:tc>
      </w:tr>
      <w:tr w:rsidR="00336C44" w:rsidRPr="000856DD" w14:paraId="02A645BC" w14:textId="77777777" w:rsidTr="00336C44">
        <w:trPr>
          <w:trHeight w:val="322"/>
          <w:jc w:val="center"/>
        </w:trPr>
        <w:tc>
          <w:tcPr>
            <w:tcW w:w="902" w:type="dxa"/>
            <w:tcMar>
              <w:top w:w="0" w:type="dxa"/>
              <w:left w:w="40" w:type="dxa"/>
              <w:bottom w:w="0" w:type="dxa"/>
              <w:right w:w="40" w:type="dxa"/>
            </w:tcMar>
            <w:hideMark/>
          </w:tcPr>
          <w:p w14:paraId="645E2BE7" w14:textId="77777777" w:rsidR="00336C44" w:rsidRPr="000856DD" w:rsidRDefault="00336C44" w:rsidP="00336C44">
            <w:pPr>
              <w:ind w:firstLine="0"/>
              <w:rPr>
                <w:sz w:val="24"/>
                <w:szCs w:val="24"/>
              </w:rPr>
            </w:pPr>
            <w:r w:rsidRPr="000856DD">
              <w:rPr>
                <w:sz w:val="24"/>
                <w:szCs w:val="24"/>
              </w:rPr>
              <w:t>16</w:t>
            </w:r>
          </w:p>
        </w:tc>
        <w:tc>
          <w:tcPr>
            <w:tcW w:w="1195" w:type="dxa"/>
            <w:tcMar>
              <w:top w:w="0" w:type="dxa"/>
              <w:left w:w="40" w:type="dxa"/>
              <w:bottom w:w="0" w:type="dxa"/>
              <w:right w:w="40" w:type="dxa"/>
            </w:tcMar>
            <w:hideMark/>
          </w:tcPr>
          <w:p w14:paraId="0BC72419"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71C08B20" w14:textId="77777777" w:rsidR="00336C44" w:rsidRPr="000856DD" w:rsidRDefault="00336C44" w:rsidP="00336C44">
            <w:pPr>
              <w:ind w:firstLine="0"/>
              <w:rPr>
                <w:sz w:val="24"/>
                <w:szCs w:val="24"/>
              </w:rPr>
            </w:pPr>
            <w:r w:rsidRPr="000856DD">
              <w:rPr>
                <w:sz w:val="24"/>
                <w:szCs w:val="24"/>
              </w:rPr>
              <w:t>Доступ ограничен</w:t>
            </w:r>
          </w:p>
        </w:tc>
      </w:tr>
    </w:tbl>
    <w:p w14:paraId="3FCE018F" w14:textId="77777777" w:rsidR="00336C44" w:rsidRPr="000856DD" w:rsidRDefault="00336C44" w:rsidP="00336C44">
      <w:pPr>
        <w:rPr>
          <w:sz w:val="24"/>
          <w:szCs w:val="24"/>
        </w:rPr>
      </w:pPr>
      <w:r w:rsidRPr="000856DD">
        <w:rPr>
          <w:sz w:val="24"/>
          <w:szCs w:val="24"/>
        </w:rPr>
        <w:t xml:space="preserve"> </w:t>
      </w:r>
    </w:p>
    <w:p w14:paraId="5D1E90A2" w14:textId="77777777" w:rsidR="00336C44" w:rsidRPr="00AB5825" w:rsidRDefault="00336C44" w:rsidP="00336C44">
      <w:pPr>
        <w:rPr>
          <w:b/>
          <w:sz w:val="24"/>
          <w:szCs w:val="24"/>
        </w:rPr>
      </w:pPr>
      <w:r w:rsidRPr="00AB5825">
        <w:rPr>
          <w:b/>
          <w:sz w:val="24"/>
          <w:szCs w:val="24"/>
        </w:rPr>
        <w:t>8.3.4.45.3 Процедура на отвечающем устройстве</w:t>
      </w:r>
    </w:p>
    <w:p w14:paraId="789F84D8" w14:textId="77777777" w:rsidR="00336C44" w:rsidRPr="000856DD" w:rsidRDefault="00336C44" w:rsidP="00336C44">
      <w:pPr>
        <w:rPr>
          <w:sz w:val="24"/>
          <w:szCs w:val="24"/>
        </w:rPr>
      </w:pPr>
      <w:r w:rsidRPr="000856DD">
        <w:rPr>
          <w:sz w:val="24"/>
          <w:szCs w:val="24"/>
        </w:rPr>
        <w:t xml:space="preserve">Эта команда записывает </w:t>
      </w:r>
      <w:proofErr w:type="gramStart"/>
      <w:r w:rsidRPr="000856DD">
        <w:rPr>
          <w:sz w:val="24"/>
          <w:szCs w:val="24"/>
        </w:rPr>
        <w:t>значение</w:t>
      </w:r>
      <w:proofErr w:type="gramEnd"/>
      <w:r w:rsidRPr="000856DD">
        <w:rPr>
          <w:sz w:val="24"/>
          <w:szCs w:val="24"/>
        </w:rPr>
        <w:t xml:space="preserve"> Получить </w:t>
      </w:r>
      <w:proofErr w:type="spellStart"/>
      <w:r w:rsidRPr="000856DD">
        <w:rPr>
          <w:sz w:val="24"/>
          <w:szCs w:val="24"/>
        </w:rPr>
        <w:t>Порог_приоритета</w:t>
      </w:r>
      <w:proofErr w:type="spellEnd"/>
      <w:r w:rsidRPr="000856DD">
        <w:rPr>
          <w:sz w:val="24"/>
          <w:szCs w:val="24"/>
        </w:rPr>
        <w:t xml:space="preserve"> в сетевое устройство. Допустимые значения для этого параметра: от нуля (0) до трех (3). Если в запросе получено какое-либо другое значение, то устройство должно установить значение параметра на «3» и вернуть ответ «Установить на ближайшее значение».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1AB84530" w14:textId="77777777" w:rsidR="00336C44" w:rsidRPr="00AB5825" w:rsidRDefault="00336C44" w:rsidP="00336C44">
      <w:pPr>
        <w:rPr>
          <w:b/>
          <w:sz w:val="24"/>
          <w:szCs w:val="24"/>
        </w:rPr>
      </w:pPr>
      <w:bookmarkStart w:id="476" w:name="bookmark707"/>
      <w:r w:rsidRPr="00AB5825">
        <w:rPr>
          <w:b/>
          <w:sz w:val="24"/>
          <w:szCs w:val="24"/>
        </w:rPr>
        <w:t>8</w:t>
      </w:r>
      <w:bookmarkEnd w:id="476"/>
      <w:r w:rsidRPr="00AB5825">
        <w:rPr>
          <w:b/>
          <w:sz w:val="24"/>
          <w:szCs w:val="24"/>
        </w:rPr>
        <w:t xml:space="preserve">.3.4.46 FAL PDU Считывание списка устройств </w:t>
      </w:r>
    </w:p>
    <w:p w14:paraId="2A42F983" w14:textId="77777777" w:rsidR="00336C44" w:rsidRPr="00AB5825" w:rsidRDefault="00336C44" w:rsidP="00336C44">
      <w:pPr>
        <w:rPr>
          <w:b/>
          <w:sz w:val="24"/>
          <w:szCs w:val="24"/>
        </w:rPr>
      </w:pPr>
      <w:r w:rsidRPr="00AB5825">
        <w:rPr>
          <w:b/>
          <w:sz w:val="24"/>
          <w:szCs w:val="24"/>
        </w:rPr>
        <w:t>8.3.4.46.1 Примитив запроса</w:t>
      </w:r>
    </w:p>
    <w:p w14:paraId="666ADD78" w14:textId="77777777" w:rsidR="00336C44" w:rsidRPr="000856DD" w:rsidRDefault="00336C44" w:rsidP="00336C44">
      <w:pPr>
        <w:rPr>
          <w:sz w:val="24"/>
          <w:szCs w:val="24"/>
        </w:rPr>
      </w:pPr>
      <w:bookmarkStart w:id="477" w:name="bookmark708"/>
      <w:bookmarkEnd w:id="477"/>
      <w:r w:rsidRPr="000856DD">
        <w:rPr>
          <w:sz w:val="24"/>
          <w:szCs w:val="24"/>
        </w:rPr>
        <w:t xml:space="preserve">Значение Команды - восемьсот четырнадцать (814); значение поля количества октетов - четыре (4), а поле значения показано в </w:t>
      </w:r>
      <w:r w:rsidRPr="00AB5825">
        <w:rPr>
          <w:sz w:val="24"/>
          <w:szCs w:val="24"/>
        </w:rPr>
        <w:t>таблице 229.</w:t>
      </w:r>
    </w:p>
    <w:p w14:paraId="2CBF3E5B" w14:textId="77777777" w:rsidR="00336C44" w:rsidRPr="000856DD" w:rsidRDefault="00336C44" w:rsidP="00336C44">
      <w:pPr>
        <w:rPr>
          <w:sz w:val="24"/>
          <w:szCs w:val="24"/>
        </w:rPr>
      </w:pPr>
      <w:r w:rsidRPr="000856DD">
        <w:rPr>
          <w:sz w:val="24"/>
          <w:szCs w:val="24"/>
        </w:rPr>
        <w:t xml:space="preserve"> </w:t>
      </w:r>
    </w:p>
    <w:p w14:paraId="3FC7E2E7" w14:textId="77777777" w:rsidR="00336C44" w:rsidRPr="00AB5825" w:rsidRDefault="00336C44" w:rsidP="00336C44">
      <w:pPr>
        <w:rPr>
          <w:b/>
          <w:sz w:val="24"/>
          <w:szCs w:val="24"/>
        </w:rPr>
      </w:pPr>
      <w:r w:rsidRPr="00AB5825">
        <w:rPr>
          <w:b/>
          <w:sz w:val="24"/>
          <w:szCs w:val="24"/>
        </w:rPr>
        <w:t>Таблица 229 – Поле значения запроса Считывание списка устройств</w:t>
      </w:r>
    </w:p>
    <w:tbl>
      <w:tblPr>
        <w:tblW w:w="0" w:type="auto"/>
        <w:tblCellMar>
          <w:left w:w="0" w:type="dxa"/>
          <w:right w:w="0" w:type="dxa"/>
        </w:tblCellMar>
        <w:tblLook w:val="04A0" w:firstRow="1" w:lastRow="0" w:firstColumn="1" w:lastColumn="0" w:noHBand="0" w:noVBand="1"/>
      </w:tblPr>
      <w:tblGrid>
        <w:gridCol w:w="1154"/>
        <w:gridCol w:w="1566"/>
        <w:gridCol w:w="1995"/>
        <w:gridCol w:w="4719"/>
      </w:tblGrid>
      <w:tr w:rsidR="00336C44" w:rsidRPr="000856DD" w14:paraId="43F6C6AB" w14:textId="77777777" w:rsidTr="00336C44">
        <w:trPr>
          <w:trHeight w:val="509"/>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2589A72"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C2A0225" w14:textId="77777777" w:rsidR="00336C44" w:rsidRPr="000856DD" w:rsidRDefault="00336C44" w:rsidP="00336C44">
            <w:pPr>
              <w:ind w:firstLine="0"/>
              <w:jc w:val="center"/>
              <w:rPr>
                <w:sz w:val="24"/>
                <w:szCs w:val="24"/>
              </w:rPr>
            </w:pPr>
            <w:r w:rsidRPr="000856DD">
              <w:rPr>
                <w:sz w:val="24"/>
                <w:szCs w:val="24"/>
              </w:rPr>
              <w:t>Тип данных</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2A133AA"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D47BBA6"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05E8AB55" w14:textId="77777777" w:rsidTr="00336C44">
        <w:trPr>
          <w:trHeight w:val="32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306629" w14:textId="77777777" w:rsidR="00336C44" w:rsidRPr="000856DD" w:rsidRDefault="00336C44" w:rsidP="00336C44">
            <w:pPr>
              <w:ind w:firstLine="0"/>
              <w:rPr>
                <w:sz w:val="24"/>
                <w:szCs w:val="24"/>
              </w:rPr>
            </w:pPr>
            <w:r w:rsidRPr="000856DD">
              <w:rPr>
                <w:sz w:val="24"/>
                <w:szCs w:val="24"/>
              </w:rPr>
              <w:t>0</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CC1D24" w14:textId="77777777" w:rsidR="00336C44" w:rsidRPr="000856DD" w:rsidRDefault="00336C44" w:rsidP="00336C44">
            <w:pPr>
              <w:ind w:firstLine="0"/>
              <w:rPr>
                <w:sz w:val="24"/>
                <w:szCs w:val="24"/>
              </w:rPr>
            </w:pPr>
            <w:r w:rsidRPr="000856DD">
              <w:rPr>
                <w:sz w:val="24"/>
                <w:szCs w:val="24"/>
              </w:rPr>
              <w:t>Перечисление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86DDCC" w14:textId="77777777" w:rsidR="00336C44" w:rsidRPr="000856DD" w:rsidRDefault="00336C44" w:rsidP="00336C44">
            <w:pPr>
              <w:ind w:firstLine="0"/>
              <w:rPr>
                <w:sz w:val="24"/>
                <w:szCs w:val="24"/>
              </w:rPr>
            </w:pPr>
            <w:r w:rsidRPr="000856DD">
              <w:rPr>
                <w:sz w:val="24"/>
                <w:szCs w:val="24"/>
              </w:rPr>
              <w:t>Код устройства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F7AE5B" w14:textId="77777777" w:rsidR="00336C44" w:rsidRPr="000856DD" w:rsidRDefault="00336C44" w:rsidP="00336C44">
            <w:pPr>
              <w:ind w:firstLine="0"/>
              <w:rPr>
                <w:sz w:val="24"/>
                <w:szCs w:val="24"/>
              </w:rPr>
            </w:pPr>
            <w:r w:rsidRPr="000856DD">
              <w:rPr>
                <w:sz w:val="24"/>
                <w:szCs w:val="24"/>
              </w:rPr>
              <w:t xml:space="preserve">Код списка устройств, указанный в </w:t>
            </w:r>
            <w:r w:rsidRPr="00AB5825">
              <w:rPr>
                <w:sz w:val="24"/>
                <w:szCs w:val="24"/>
              </w:rPr>
              <w:t>Таблице F.30.</w:t>
            </w:r>
          </w:p>
        </w:tc>
      </w:tr>
      <w:tr w:rsidR="00336C44" w:rsidRPr="000856DD" w14:paraId="27261663" w14:textId="77777777" w:rsidTr="00336C44">
        <w:trPr>
          <w:trHeight w:val="317"/>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01A04A" w14:textId="77777777" w:rsidR="00336C44" w:rsidRPr="000856DD" w:rsidRDefault="00336C44" w:rsidP="00336C44">
            <w:pPr>
              <w:ind w:firstLine="0"/>
              <w:rPr>
                <w:sz w:val="24"/>
                <w:szCs w:val="24"/>
              </w:rPr>
            </w:pPr>
            <w:r w:rsidRPr="000856DD">
              <w:rPr>
                <w:sz w:val="24"/>
                <w:szCs w:val="24"/>
              </w:rPr>
              <w:t>1</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6F0A81" w14:textId="77777777" w:rsidR="00336C44" w:rsidRPr="000856DD" w:rsidRDefault="00336C44" w:rsidP="00336C44">
            <w:pPr>
              <w:ind w:firstLine="0"/>
              <w:rPr>
                <w:sz w:val="24"/>
                <w:szCs w:val="24"/>
              </w:rPr>
            </w:pPr>
            <w:r w:rsidRPr="000856DD">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F2C59D" w14:textId="77777777" w:rsidR="00336C44" w:rsidRPr="000856DD" w:rsidRDefault="00336C44" w:rsidP="00336C44">
            <w:pPr>
              <w:ind w:firstLine="0"/>
              <w:rPr>
                <w:sz w:val="24"/>
                <w:szCs w:val="24"/>
              </w:rPr>
            </w:pPr>
            <w:r w:rsidRPr="000856DD">
              <w:rPr>
                <w:sz w:val="24"/>
                <w:szCs w:val="24"/>
              </w:rPr>
              <w:t>Количество записей</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93EE34" w14:textId="77777777" w:rsidR="00336C44" w:rsidRPr="000856DD" w:rsidRDefault="00336C44" w:rsidP="00336C44">
            <w:pPr>
              <w:ind w:firstLine="0"/>
              <w:rPr>
                <w:sz w:val="24"/>
                <w:szCs w:val="24"/>
              </w:rPr>
            </w:pPr>
            <w:r w:rsidRPr="000856DD">
              <w:rPr>
                <w:sz w:val="24"/>
                <w:szCs w:val="24"/>
              </w:rPr>
              <w:t>Количество считываемых записей устройства</w:t>
            </w:r>
          </w:p>
        </w:tc>
      </w:tr>
      <w:tr w:rsidR="00336C44" w:rsidRPr="000856DD" w14:paraId="44794998" w14:textId="77777777" w:rsidTr="00336C44">
        <w:trPr>
          <w:trHeight w:val="317"/>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35911A" w14:textId="77777777" w:rsidR="00336C44" w:rsidRPr="000856DD" w:rsidRDefault="00336C44" w:rsidP="00336C44">
            <w:pPr>
              <w:ind w:firstLine="0"/>
              <w:rPr>
                <w:sz w:val="24"/>
                <w:szCs w:val="24"/>
              </w:rPr>
            </w:pPr>
            <w:r w:rsidRPr="000856DD">
              <w:rPr>
                <w:sz w:val="24"/>
                <w:szCs w:val="24"/>
              </w:rPr>
              <w:t>2</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0C9B0A" w14:textId="77777777" w:rsidR="00336C44" w:rsidRPr="000856DD" w:rsidRDefault="00336C44" w:rsidP="00336C44">
            <w:pPr>
              <w:ind w:firstLine="0"/>
              <w:rPr>
                <w:sz w:val="24"/>
                <w:szCs w:val="24"/>
              </w:rPr>
            </w:pPr>
            <w:r w:rsidRPr="000856DD">
              <w:rPr>
                <w:sz w:val="24"/>
                <w:szCs w:val="24"/>
              </w:rPr>
              <w:t>Беззнаковое16</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A4AD91" w14:textId="77777777" w:rsidR="00336C44" w:rsidRPr="000856DD" w:rsidRDefault="00336C44" w:rsidP="00336C44">
            <w:pPr>
              <w:ind w:firstLine="0"/>
              <w:rPr>
                <w:sz w:val="24"/>
                <w:szCs w:val="24"/>
              </w:rPr>
            </w:pPr>
            <w:r w:rsidRPr="000856DD">
              <w:rPr>
                <w:sz w:val="24"/>
                <w:szCs w:val="24"/>
              </w:rPr>
              <w:t>Индекс таблицы</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A372D6" w14:textId="77777777" w:rsidR="00336C44" w:rsidRPr="000856DD" w:rsidRDefault="00336C44" w:rsidP="00336C44">
            <w:pPr>
              <w:ind w:firstLine="0"/>
              <w:rPr>
                <w:sz w:val="24"/>
                <w:szCs w:val="24"/>
              </w:rPr>
            </w:pPr>
            <w:r w:rsidRPr="000856DD">
              <w:rPr>
                <w:sz w:val="24"/>
                <w:szCs w:val="24"/>
              </w:rPr>
              <w:t>Начальный индекс таблицы устройств</w:t>
            </w:r>
          </w:p>
        </w:tc>
      </w:tr>
    </w:tbl>
    <w:p w14:paraId="7C091B7D" w14:textId="77777777" w:rsidR="00336C44" w:rsidRDefault="00336C44" w:rsidP="00336C44">
      <w:pPr>
        <w:rPr>
          <w:sz w:val="24"/>
          <w:szCs w:val="24"/>
        </w:rPr>
      </w:pPr>
    </w:p>
    <w:p w14:paraId="0470915C" w14:textId="77777777" w:rsidR="00336C44" w:rsidRPr="000856DD" w:rsidRDefault="00336C44" w:rsidP="00336C44">
      <w:pPr>
        <w:rPr>
          <w:sz w:val="24"/>
          <w:szCs w:val="24"/>
        </w:rPr>
      </w:pPr>
    </w:p>
    <w:p w14:paraId="6D852F24" w14:textId="77777777" w:rsidR="00336C44" w:rsidRPr="00AB5825" w:rsidRDefault="00336C44" w:rsidP="00336C44">
      <w:pPr>
        <w:rPr>
          <w:b/>
          <w:sz w:val="24"/>
          <w:szCs w:val="24"/>
        </w:rPr>
      </w:pPr>
      <w:r w:rsidRPr="00AB5825">
        <w:rPr>
          <w:b/>
          <w:sz w:val="24"/>
          <w:szCs w:val="24"/>
        </w:rPr>
        <w:lastRenderedPageBreak/>
        <w:t>8.3.4.46.2 Примитив отклика</w:t>
      </w:r>
    </w:p>
    <w:p w14:paraId="296E652D"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AB5825">
        <w:rPr>
          <w:sz w:val="24"/>
          <w:szCs w:val="24"/>
        </w:rPr>
        <w:t>таблице 230.</w:t>
      </w:r>
      <w:r w:rsidRPr="000856DD">
        <w:rPr>
          <w:sz w:val="24"/>
          <w:szCs w:val="24"/>
        </w:rPr>
        <w:t xml:space="preserve"> Значения кода отклика показаны в таблице 231.</w:t>
      </w:r>
    </w:p>
    <w:p w14:paraId="0B2C34CF" w14:textId="77777777" w:rsidR="00336C44" w:rsidRPr="000856DD" w:rsidRDefault="00336C44" w:rsidP="00336C44">
      <w:pPr>
        <w:rPr>
          <w:sz w:val="24"/>
          <w:szCs w:val="24"/>
        </w:rPr>
      </w:pPr>
    </w:p>
    <w:p w14:paraId="39F2AB49" w14:textId="77777777" w:rsidR="00336C44" w:rsidRPr="00AB5825" w:rsidRDefault="00336C44" w:rsidP="00336C44">
      <w:pPr>
        <w:ind w:firstLine="0"/>
        <w:jc w:val="center"/>
        <w:rPr>
          <w:b/>
          <w:sz w:val="24"/>
          <w:szCs w:val="24"/>
        </w:rPr>
      </w:pPr>
      <w:r w:rsidRPr="00AB5825">
        <w:rPr>
          <w:b/>
          <w:sz w:val="24"/>
          <w:szCs w:val="24"/>
        </w:rPr>
        <w:t>Таблица 230 – Поле значения отклика Считывание списка устройств</w:t>
      </w:r>
    </w:p>
    <w:tbl>
      <w:tblPr>
        <w:tblW w:w="0" w:type="auto"/>
        <w:tblCellMar>
          <w:left w:w="0" w:type="dxa"/>
          <w:right w:w="0" w:type="dxa"/>
        </w:tblCellMar>
        <w:tblLook w:val="04A0" w:firstRow="1" w:lastRow="0" w:firstColumn="1" w:lastColumn="0" w:noHBand="0" w:noVBand="1"/>
      </w:tblPr>
      <w:tblGrid>
        <w:gridCol w:w="1154"/>
        <w:gridCol w:w="1651"/>
        <w:gridCol w:w="1843"/>
        <w:gridCol w:w="4786"/>
      </w:tblGrid>
      <w:tr w:rsidR="00336C44" w:rsidRPr="000856DD" w14:paraId="3E8103EC" w14:textId="77777777" w:rsidTr="00336C44">
        <w:trPr>
          <w:trHeight w:val="509"/>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DA1F14D" w14:textId="77777777" w:rsidR="00336C44" w:rsidRPr="000856DD" w:rsidRDefault="00336C44" w:rsidP="00336C44">
            <w:pPr>
              <w:ind w:firstLine="0"/>
              <w:rPr>
                <w:sz w:val="24"/>
                <w:szCs w:val="24"/>
              </w:rPr>
            </w:pPr>
            <w:r w:rsidRPr="000856DD">
              <w:rPr>
                <w:sz w:val="24"/>
                <w:szCs w:val="24"/>
              </w:rPr>
              <w:t xml:space="preserve">Смещение </w:t>
            </w:r>
            <w:proofErr w:type="spellStart"/>
            <w:r w:rsidRPr="000856DD">
              <w:rPr>
                <w:sz w:val="24"/>
                <w:szCs w:val="24"/>
              </w:rPr>
              <w:t>октета</w:t>
            </w:r>
            <w:r w:rsidRPr="00336C44">
              <w:rPr>
                <w:sz w:val="24"/>
                <w:szCs w:val="24"/>
                <w:vertAlign w:val="superscript"/>
              </w:rPr>
              <w:t>a</w:t>
            </w:r>
            <w:proofErr w:type="spellEnd"/>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8B2F263" w14:textId="77777777" w:rsidR="00336C44" w:rsidRPr="000856DD" w:rsidRDefault="00336C44" w:rsidP="00336C44">
            <w:pPr>
              <w:ind w:firstLine="0"/>
              <w:rPr>
                <w:sz w:val="24"/>
                <w:szCs w:val="24"/>
              </w:rPr>
            </w:pPr>
            <w:r w:rsidRPr="000856DD">
              <w:rPr>
                <w:sz w:val="24"/>
                <w:szCs w:val="24"/>
              </w:rPr>
              <w:t>Тип данных</w:t>
            </w:r>
          </w:p>
        </w:tc>
        <w:tc>
          <w:tcPr>
            <w:tcW w:w="18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4098A85" w14:textId="77777777" w:rsidR="00336C44" w:rsidRPr="000856DD" w:rsidRDefault="00336C44" w:rsidP="00336C44">
            <w:pPr>
              <w:ind w:firstLine="0"/>
              <w:rPr>
                <w:sz w:val="24"/>
                <w:szCs w:val="24"/>
              </w:rPr>
            </w:pPr>
            <w:r w:rsidRPr="000856DD">
              <w:rPr>
                <w:sz w:val="24"/>
                <w:szCs w:val="24"/>
              </w:rPr>
              <w:t>Название параметра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D13DFE4" w14:textId="77777777" w:rsidR="00336C44" w:rsidRPr="000856DD" w:rsidRDefault="00336C44" w:rsidP="00336C44">
            <w:pPr>
              <w:ind w:firstLine="0"/>
              <w:rPr>
                <w:sz w:val="24"/>
                <w:szCs w:val="24"/>
              </w:rPr>
            </w:pPr>
            <w:r w:rsidRPr="000856DD">
              <w:rPr>
                <w:sz w:val="24"/>
                <w:szCs w:val="24"/>
              </w:rPr>
              <w:t>Описание</w:t>
            </w:r>
          </w:p>
        </w:tc>
      </w:tr>
      <w:tr w:rsidR="00336C44" w:rsidRPr="000856DD" w14:paraId="67F8FAE1" w14:textId="77777777" w:rsidTr="00336C44">
        <w:trPr>
          <w:trHeight w:val="326"/>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804342" w14:textId="77777777" w:rsidR="00336C44" w:rsidRPr="000856DD" w:rsidRDefault="00336C44" w:rsidP="00336C44">
            <w:pPr>
              <w:ind w:firstLine="0"/>
              <w:rPr>
                <w:sz w:val="24"/>
                <w:szCs w:val="24"/>
              </w:rPr>
            </w:pPr>
            <w:r w:rsidRPr="000856DD">
              <w:rPr>
                <w:sz w:val="24"/>
                <w:szCs w:val="24"/>
              </w:rPr>
              <w:t>0</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A1229B" w14:textId="77777777" w:rsidR="00336C44" w:rsidRPr="000856DD" w:rsidRDefault="00336C44" w:rsidP="00336C44">
            <w:pPr>
              <w:ind w:firstLine="0"/>
              <w:rPr>
                <w:sz w:val="24"/>
                <w:szCs w:val="24"/>
              </w:rPr>
            </w:pPr>
            <w:r w:rsidRPr="000856DD">
              <w:rPr>
                <w:sz w:val="24"/>
                <w:szCs w:val="24"/>
              </w:rPr>
              <w:t>Перечисление</w:t>
            </w:r>
          </w:p>
        </w:tc>
        <w:tc>
          <w:tcPr>
            <w:tcW w:w="18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B94FE1" w14:textId="77777777" w:rsidR="00336C44" w:rsidRPr="000856DD" w:rsidRDefault="00336C44" w:rsidP="00336C44">
            <w:pPr>
              <w:ind w:firstLine="0"/>
              <w:rPr>
                <w:sz w:val="24"/>
                <w:szCs w:val="24"/>
              </w:rPr>
            </w:pPr>
            <w:r w:rsidRPr="000856DD">
              <w:rPr>
                <w:sz w:val="24"/>
                <w:szCs w:val="24"/>
              </w:rPr>
              <w:t>Код устройства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3A2DBA" w14:textId="77777777" w:rsidR="00336C44" w:rsidRPr="000856DD" w:rsidRDefault="00336C44" w:rsidP="00336C44">
            <w:pPr>
              <w:ind w:firstLine="0"/>
              <w:rPr>
                <w:sz w:val="24"/>
                <w:szCs w:val="24"/>
              </w:rPr>
            </w:pPr>
            <w:r w:rsidRPr="000856DD">
              <w:rPr>
                <w:sz w:val="24"/>
                <w:szCs w:val="24"/>
              </w:rPr>
              <w:t xml:space="preserve">Код списка устройств, указанный в </w:t>
            </w:r>
            <w:r w:rsidRPr="00AB5825">
              <w:rPr>
                <w:sz w:val="24"/>
                <w:szCs w:val="24"/>
              </w:rPr>
              <w:t>Таблице F.30.</w:t>
            </w:r>
          </w:p>
        </w:tc>
      </w:tr>
      <w:tr w:rsidR="00336C44" w:rsidRPr="000856DD" w14:paraId="67670B97" w14:textId="77777777" w:rsidTr="00336C44">
        <w:trPr>
          <w:trHeight w:val="312"/>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BD806C" w14:textId="77777777" w:rsidR="00336C44" w:rsidRPr="000856DD" w:rsidRDefault="00336C44" w:rsidP="00336C44">
            <w:pPr>
              <w:ind w:firstLine="0"/>
              <w:rPr>
                <w:sz w:val="24"/>
                <w:szCs w:val="24"/>
              </w:rPr>
            </w:pPr>
            <w:r w:rsidRPr="000856DD">
              <w:rPr>
                <w:sz w:val="24"/>
                <w:szCs w:val="24"/>
              </w:rPr>
              <w:t>1</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F4A4A5" w14:textId="77777777" w:rsidR="00336C44" w:rsidRPr="000856DD" w:rsidRDefault="00336C44" w:rsidP="00336C44">
            <w:pPr>
              <w:ind w:firstLine="0"/>
              <w:rPr>
                <w:sz w:val="24"/>
                <w:szCs w:val="24"/>
              </w:rPr>
            </w:pPr>
            <w:r w:rsidRPr="000856DD">
              <w:rPr>
                <w:sz w:val="24"/>
                <w:szCs w:val="24"/>
              </w:rPr>
              <w:t>Беззнаковое8</w:t>
            </w:r>
          </w:p>
        </w:tc>
        <w:tc>
          <w:tcPr>
            <w:tcW w:w="18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5D3FFD" w14:textId="77777777" w:rsidR="00336C44" w:rsidRPr="000856DD" w:rsidRDefault="00336C44" w:rsidP="00336C44">
            <w:pPr>
              <w:ind w:firstLine="0"/>
              <w:rPr>
                <w:sz w:val="24"/>
                <w:szCs w:val="24"/>
              </w:rPr>
            </w:pPr>
            <w:r w:rsidRPr="000856DD">
              <w:rPr>
                <w:sz w:val="24"/>
                <w:szCs w:val="24"/>
              </w:rPr>
              <w:t>Количество записей</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6C6B8E" w14:textId="77777777" w:rsidR="00336C44" w:rsidRPr="000856DD" w:rsidRDefault="00336C44" w:rsidP="00336C44">
            <w:pPr>
              <w:ind w:firstLine="0"/>
              <w:rPr>
                <w:sz w:val="24"/>
                <w:szCs w:val="24"/>
              </w:rPr>
            </w:pPr>
            <w:r w:rsidRPr="000856DD">
              <w:rPr>
                <w:sz w:val="24"/>
                <w:szCs w:val="24"/>
              </w:rPr>
              <w:t>Количество записей устройства в ответе</w:t>
            </w:r>
          </w:p>
        </w:tc>
      </w:tr>
      <w:tr w:rsidR="00336C44" w:rsidRPr="000856DD" w14:paraId="5363E5CD" w14:textId="77777777" w:rsidTr="00336C44">
        <w:trPr>
          <w:trHeight w:val="317"/>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347F89" w14:textId="77777777" w:rsidR="00336C44" w:rsidRPr="000856DD" w:rsidRDefault="00336C44" w:rsidP="00336C44">
            <w:pPr>
              <w:ind w:firstLine="0"/>
              <w:rPr>
                <w:sz w:val="24"/>
                <w:szCs w:val="24"/>
              </w:rPr>
            </w:pPr>
            <w:r w:rsidRPr="000856DD">
              <w:rPr>
                <w:sz w:val="24"/>
                <w:szCs w:val="24"/>
              </w:rPr>
              <w:t>2</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0DA940" w14:textId="77777777" w:rsidR="00336C44" w:rsidRPr="000856DD" w:rsidRDefault="00336C44" w:rsidP="00336C44">
            <w:pPr>
              <w:ind w:firstLine="0"/>
              <w:rPr>
                <w:sz w:val="24"/>
                <w:szCs w:val="24"/>
              </w:rPr>
            </w:pPr>
            <w:r w:rsidRPr="000856DD">
              <w:rPr>
                <w:sz w:val="24"/>
                <w:szCs w:val="24"/>
              </w:rPr>
              <w:t>Беззнаковое16</w:t>
            </w:r>
          </w:p>
        </w:tc>
        <w:tc>
          <w:tcPr>
            <w:tcW w:w="18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22C71B" w14:textId="77777777" w:rsidR="00336C44" w:rsidRPr="000856DD" w:rsidRDefault="00336C44" w:rsidP="00336C44">
            <w:pPr>
              <w:ind w:firstLine="0"/>
              <w:rPr>
                <w:sz w:val="24"/>
                <w:szCs w:val="24"/>
              </w:rPr>
            </w:pPr>
            <w:r w:rsidRPr="000856DD">
              <w:rPr>
                <w:sz w:val="24"/>
                <w:szCs w:val="24"/>
              </w:rPr>
              <w:t>Индекс таблицы</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3D1BE4" w14:textId="77777777" w:rsidR="00336C44" w:rsidRPr="000856DD" w:rsidRDefault="00336C44" w:rsidP="00336C44">
            <w:pPr>
              <w:ind w:firstLine="0"/>
              <w:rPr>
                <w:sz w:val="24"/>
                <w:szCs w:val="24"/>
              </w:rPr>
            </w:pPr>
            <w:r w:rsidRPr="000856DD">
              <w:rPr>
                <w:sz w:val="24"/>
                <w:szCs w:val="24"/>
              </w:rPr>
              <w:t>Начальный индекс таблицы устройств</w:t>
            </w:r>
          </w:p>
        </w:tc>
      </w:tr>
      <w:tr w:rsidR="00336C44" w:rsidRPr="000856DD" w14:paraId="1A1DBDAD" w14:textId="77777777" w:rsidTr="00336C44">
        <w:trPr>
          <w:trHeight w:val="312"/>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73B97F" w14:textId="77777777" w:rsidR="00336C44" w:rsidRPr="000856DD" w:rsidRDefault="00336C44" w:rsidP="00336C44">
            <w:pPr>
              <w:ind w:firstLine="0"/>
              <w:rPr>
                <w:sz w:val="24"/>
                <w:szCs w:val="24"/>
              </w:rPr>
            </w:pPr>
            <w:r w:rsidRPr="000856DD">
              <w:rPr>
                <w:sz w:val="24"/>
                <w:szCs w:val="24"/>
              </w:rPr>
              <w:t>4</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A016AE" w14:textId="77777777" w:rsidR="00336C44" w:rsidRPr="000856DD" w:rsidRDefault="00336C44" w:rsidP="00336C44">
            <w:pPr>
              <w:ind w:firstLine="0"/>
              <w:rPr>
                <w:sz w:val="24"/>
                <w:szCs w:val="24"/>
              </w:rPr>
            </w:pPr>
            <w:r w:rsidRPr="000856DD">
              <w:rPr>
                <w:sz w:val="24"/>
                <w:szCs w:val="24"/>
              </w:rPr>
              <w:t>Беззнаковое16</w:t>
            </w:r>
          </w:p>
        </w:tc>
        <w:tc>
          <w:tcPr>
            <w:tcW w:w="18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92C703" w14:textId="77777777" w:rsidR="00336C44" w:rsidRPr="000856DD" w:rsidRDefault="00336C44" w:rsidP="00336C44">
            <w:pPr>
              <w:ind w:firstLine="0"/>
              <w:rPr>
                <w:sz w:val="24"/>
                <w:szCs w:val="24"/>
              </w:rPr>
            </w:pPr>
            <w:r w:rsidRPr="000856DD">
              <w:rPr>
                <w:sz w:val="24"/>
                <w:szCs w:val="24"/>
              </w:rPr>
              <w:t>Количество устройств</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E98199" w14:textId="77777777" w:rsidR="00336C44" w:rsidRPr="000856DD" w:rsidRDefault="00336C44" w:rsidP="00336C44">
            <w:pPr>
              <w:ind w:firstLine="0"/>
              <w:rPr>
                <w:sz w:val="24"/>
                <w:szCs w:val="24"/>
              </w:rPr>
            </w:pPr>
            <w:r w:rsidRPr="000856DD">
              <w:rPr>
                <w:sz w:val="24"/>
                <w:szCs w:val="24"/>
              </w:rPr>
              <w:t>Общее количество записей об устройствах в таблице</w:t>
            </w:r>
          </w:p>
        </w:tc>
      </w:tr>
      <w:tr w:rsidR="00336C44" w:rsidRPr="000856DD" w14:paraId="4F0508D5" w14:textId="77777777" w:rsidTr="00336C44">
        <w:trPr>
          <w:trHeight w:val="499"/>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024954" w14:textId="77777777" w:rsidR="00336C44" w:rsidRPr="000856DD" w:rsidRDefault="00336C44" w:rsidP="00336C44">
            <w:pPr>
              <w:ind w:firstLine="0"/>
              <w:rPr>
                <w:sz w:val="24"/>
                <w:szCs w:val="24"/>
              </w:rPr>
            </w:pPr>
            <w:r w:rsidRPr="000856DD">
              <w:rPr>
                <w:sz w:val="24"/>
                <w:szCs w:val="24"/>
              </w:rPr>
              <w:t>6</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C3C6D3"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18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AF660B"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EA9939" w14:textId="77777777" w:rsidR="00336C44" w:rsidRPr="000856DD" w:rsidRDefault="00336C44" w:rsidP="00336C44">
            <w:pPr>
              <w:ind w:firstLine="0"/>
              <w:rPr>
                <w:sz w:val="24"/>
                <w:szCs w:val="24"/>
              </w:rPr>
            </w:pPr>
            <w:r w:rsidRPr="000856DD">
              <w:rPr>
                <w:sz w:val="24"/>
                <w:szCs w:val="24"/>
              </w:rPr>
              <w:t xml:space="preserve">Уникальный идентификатор, присвоенный устройству, как определено в </w:t>
            </w:r>
            <w:r w:rsidRPr="00AB5825">
              <w:rPr>
                <w:sz w:val="24"/>
                <w:szCs w:val="24"/>
              </w:rPr>
              <w:t>3.2.105</w:t>
            </w:r>
            <w:r w:rsidRPr="000856DD">
              <w:rPr>
                <w:sz w:val="24"/>
                <w:szCs w:val="24"/>
              </w:rPr>
              <w:t xml:space="preserve"> и описано в </w:t>
            </w:r>
            <w:r w:rsidRPr="00AB5825">
              <w:rPr>
                <w:sz w:val="24"/>
                <w:szCs w:val="24"/>
              </w:rPr>
              <w:t>6.3.1.2.4.</w:t>
            </w:r>
          </w:p>
        </w:tc>
      </w:tr>
      <w:tr w:rsidR="00336C44" w:rsidRPr="000856DD" w14:paraId="0D7FF3E6" w14:textId="77777777" w:rsidTr="00336C44">
        <w:trPr>
          <w:trHeight w:val="312"/>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30A73A" w14:textId="77777777" w:rsidR="00336C44" w:rsidRPr="000856DD" w:rsidRDefault="00336C44" w:rsidP="00336C44">
            <w:pPr>
              <w:ind w:firstLine="0"/>
              <w:rPr>
                <w:sz w:val="24"/>
                <w:szCs w:val="24"/>
              </w:rPr>
            </w:pPr>
            <w:r w:rsidRPr="000856DD">
              <w:rPr>
                <w:sz w:val="24"/>
                <w:szCs w:val="24"/>
              </w:rPr>
              <w:t>11..</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8C195C" w14:textId="77777777" w:rsidR="00336C44" w:rsidRPr="000856DD" w:rsidRDefault="00336C44" w:rsidP="00336C44">
            <w:pPr>
              <w:ind w:firstLine="0"/>
              <w:rPr>
                <w:sz w:val="24"/>
                <w:szCs w:val="24"/>
              </w:rPr>
            </w:pPr>
            <w:r w:rsidRPr="000856DD">
              <w:rPr>
                <w:sz w:val="24"/>
                <w:szCs w:val="24"/>
              </w:rPr>
              <w:t xml:space="preserve"> </w:t>
            </w:r>
          </w:p>
        </w:tc>
        <w:tc>
          <w:tcPr>
            <w:tcW w:w="18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B5CE98" w14:textId="77777777" w:rsidR="00336C44" w:rsidRPr="000856DD" w:rsidRDefault="00336C44" w:rsidP="00336C44">
            <w:pPr>
              <w:ind w:firstLine="0"/>
              <w:rPr>
                <w:sz w:val="24"/>
                <w:szCs w:val="24"/>
              </w:rPr>
            </w:pPr>
            <w:r w:rsidRPr="000856DD">
              <w:rPr>
                <w:sz w:val="24"/>
                <w:szCs w:val="24"/>
              </w:rPr>
              <w:t xml:space="preserve"> </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C34D7A" w14:textId="77777777" w:rsidR="00336C44" w:rsidRPr="000856DD" w:rsidRDefault="00336C44" w:rsidP="00336C44">
            <w:pPr>
              <w:ind w:firstLine="0"/>
              <w:rPr>
                <w:sz w:val="24"/>
                <w:szCs w:val="24"/>
              </w:rPr>
            </w:pPr>
            <w:r w:rsidRPr="000856DD">
              <w:rPr>
                <w:sz w:val="24"/>
                <w:szCs w:val="24"/>
              </w:rPr>
              <w:t xml:space="preserve"> </w:t>
            </w:r>
          </w:p>
        </w:tc>
      </w:tr>
      <w:tr w:rsidR="00336C44" w:rsidRPr="000856DD" w14:paraId="5BED665B" w14:textId="77777777" w:rsidTr="00336C44">
        <w:trPr>
          <w:trHeight w:val="322"/>
        </w:trPr>
        <w:tc>
          <w:tcPr>
            <w:tcW w:w="9250"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5DAF7D" w14:textId="444AD8C0" w:rsidR="00336C44" w:rsidRDefault="00336C44" w:rsidP="00336C44">
            <w:pPr>
              <w:ind w:firstLine="851"/>
              <w:rPr>
                <w:sz w:val="24"/>
                <w:szCs w:val="24"/>
              </w:rPr>
            </w:pPr>
            <w:bookmarkStart w:id="478" w:name="bookmark710"/>
            <w:r>
              <w:rPr>
                <w:sz w:val="24"/>
                <w:szCs w:val="24"/>
              </w:rPr>
              <w:t>__________</w:t>
            </w:r>
          </w:p>
          <w:p w14:paraId="00BC8956" w14:textId="564D6662" w:rsidR="00336C44" w:rsidRPr="000856DD" w:rsidRDefault="00336C44" w:rsidP="00336C44">
            <w:pPr>
              <w:ind w:firstLine="851"/>
              <w:rPr>
                <w:sz w:val="24"/>
                <w:szCs w:val="24"/>
              </w:rPr>
            </w:pPr>
            <w:r w:rsidRPr="00336C44">
              <w:rPr>
                <w:sz w:val="24"/>
                <w:szCs w:val="24"/>
                <w:vertAlign w:val="superscript"/>
              </w:rPr>
              <w:t>a</w:t>
            </w:r>
            <w:bookmarkEnd w:id="478"/>
            <w:r w:rsidRPr="000856DD">
              <w:rPr>
                <w:sz w:val="24"/>
                <w:szCs w:val="24"/>
              </w:rPr>
              <w:t xml:space="preserve"> Поля с номера октета от 6 до 10 повторяются столько раз, сколько значение счетчика устройств.</w:t>
            </w:r>
          </w:p>
        </w:tc>
      </w:tr>
    </w:tbl>
    <w:p w14:paraId="3D7CA127" w14:textId="77777777" w:rsidR="00336C44" w:rsidRPr="000856DD" w:rsidRDefault="00336C44" w:rsidP="00336C44">
      <w:pPr>
        <w:rPr>
          <w:sz w:val="24"/>
          <w:szCs w:val="24"/>
        </w:rPr>
      </w:pPr>
      <w:r w:rsidRPr="000856DD">
        <w:rPr>
          <w:sz w:val="24"/>
          <w:szCs w:val="24"/>
        </w:rPr>
        <w:t xml:space="preserve"> </w:t>
      </w:r>
    </w:p>
    <w:p w14:paraId="713F3047" w14:textId="77777777" w:rsidR="00336C44" w:rsidRPr="00AB5825" w:rsidRDefault="00336C44" w:rsidP="00336C44">
      <w:pPr>
        <w:ind w:firstLine="0"/>
        <w:jc w:val="center"/>
        <w:rPr>
          <w:b/>
          <w:sz w:val="24"/>
          <w:szCs w:val="24"/>
        </w:rPr>
      </w:pPr>
      <w:r w:rsidRPr="00AB5825">
        <w:rPr>
          <w:b/>
          <w:sz w:val="24"/>
          <w:szCs w:val="24"/>
        </w:rPr>
        <w:t>Таблица 231 – Коды отклика для команды Считывание списка устройств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835"/>
        <w:gridCol w:w="5789"/>
      </w:tblGrid>
      <w:tr w:rsidR="00336C44" w:rsidRPr="000856DD" w14:paraId="7108347E" w14:textId="77777777" w:rsidTr="00336C44">
        <w:trPr>
          <w:trHeight w:val="322"/>
          <w:jc w:val="center"/>
        </w:trPr>
        <w:tc>
          <w:tcPr>
            <w:tcW w:w="1081" w:type="dxa"/>
            <w:tcBorders>
              <w:bottom w:val="double" w:sz="4" w:space="0" w:color="000000"/>
            </w:tcBorders>
            <w:tcMar>
              <w:top w:w="0" w:type="dxa"/>
              <w:left w:w="40" w:type="dxa"/>
              <w:bottom w:w="0" w:type="dxa"/>
              <w:right w:w="40" w:type="dxa"/>
            </w:tcMar>
            <w:hideMark/>
          </w:tcPr>
          <w:p w14:paraId="202C0F34" w14:textId="77777777" w:rsidR="00336C44" w:rsidRPr="000856DD" w:rsidRDefault="00336C44" w:rsidP="00336C44">
            <w:pPr>
              <w:ind w:firstLine="0"/>
              <w:jc w:val="center"/>
              <w:rPr>
                <w:sz w:val="24"/>
                <w:szCs w:val="24"/>
              </w:rPr>
            </w:pPr>
            <w:r w:rsidRPr="000856DD">
              <w:rPr>
                <w:sz w:val="24"/>
                <w:szCs w:val="24"/>
              </w:rPr>
              <w:t>Значение</w:t>
            </w:r>
          </w:p>
        </w:tc>
        <w:tc>
          <w:tcPr>
            <w:tcW w:w="1318" w:type="dxa"/>
            <w:tcBorders>
              <w:bottom w:val="double" w:sz="4" w:space="0" w:color="000000"/>
            </w:tcBorders>
            <w:tcMar>
              <w:top w:w="0" w:type="dxa"/>
              <w:left w:w="40" w:type="dxa"/>
              <w:bottom w:w="0" w:type="dxa"/>
              <w:right w:w="40" w:type="dxa"/>
            </w:tcMar>
            <w:hideMark/>
          </w:tcPr>
          <w:p w14:paraId="554FF7A9" w14:textId="77777777" w:rsidR="00336C44" w:rsidRPr="000856DD" w:rsidRDefault="00336C44" w:rsidP="00336C44">
            <w:pPr>
              <w:ind w:firstLine="0"/>
              <w:jc w:val="center"/>
              <w:rPr>
                <w:sz w:val="24"/>
                <w:szCs w:val="24"/>
              </w:rPr>
            </w:pPr>
            <w:r w:rsidRPr="000856DD">
              <w:rPr>
                <w:sz w:val="24"/>
                <w:szCs w:val="24"/>
              </w:rPr>
              <w:t>Класс</w:t>
            </w:r>
          </w:p>
        </w:tc>
        <w:tc>
          <w:tcPr>
            <w:tcW w:w="5789" w:type="dxa"/>
            <w:tcBorders>
              <w:bottom w:val="double" w:sz="4" w:space="0" w:color="000000"/>
            </w:tcBorders>
            <w:tcMar>
              <w:top w:w="0" w:type="dxa"/>
              <w:left w:w="40" w:type="dxa"/>
              <w:bottom w:w="0" w:type="dxa"/>
              <w:right w:w="40" w:type="dxa"/>
            </w:tcMar>
            <w:hideMark/>
          </w:tcPr>
          <w:p w14:paraId="77DCE9F4"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6D0CE13A" w14:textId="77777777" w:rsidTr="00336C44">
        <w:trPr>
          <w:trHeight w:val="331"/>
          <w:jc w:val="center"/>
        </w:trPr>
        <w:tc>
          <w:tcPr>
            <w:tcW w:w="1081" w:type="dxa"/>
            <w:tcBorders>
              <w:top w:val="double" w:sz="4" w:space="0" w:color="000000"/>
            </w:tcBorders>
            <w:tcMar>
              <w:top w:w="0" w:type="dxa"/>
              <w:left w:w="40" w:type="dxa"/>
              <w:bottom w:w="0" w:type="dxa"/>
              <w:right w:w="40" w:type="dxa"/>
            </w:tcMar>
            <w:hideMark/>
          </w:tcPr>
          <w:p w14:paraId="62D2B38B" w14:textId="77777777" w:rsidR="00336C44" w:rsidRPr="000856DD" w:rsidRDefault="00336C44" w:rsidP="00336C44">
            <w:pPr>
              <w:ind w:firstLine="0"/>
              <w:rPr>
                <w:sz w:val="24"/>
                <w:szCs w:val="24"/>
              </w:rPr>
            </w:pPr>
            <w:r w:rsidRPr="000856DD">
              <w:rPr>
                <w:sz w:val="24"/>
                <w:szCs w:val="24"/>
              </w:rPr>
              <w:t>0</w:t>
            </w:r>
          </w:p>
        </w:tc>
        <w:tc>
          <w:tcPr>
            <w:tcW w:w="1318" w:type="dxa"/>
            <w:tcBorders>
              <w:top w:val="double" w:sz="4" w:space="0" w:color="000000"/>
            </w:tcBorders>
            <w:tcMar>
              <w:top w:w="0" w:type="dxa"/>
              <w:left w:w="40" w:type="dxa"/>
              <w:bottom w:w="0" w:type="dxa"/>
              <w:right w:w="40" w:type="dxa"/>
            </w:tcMar>
            <w:hideMark/>
          </w:tcPr>
          <w:p w14:paraId="483EB962" w14:textId="77777777" w:rsidR="00336C44" w:rsidRPr="000856DD" w:rsidRDefault="00336C44" w:rsidP="00336C44">
            <w:pPr>
              <w:ind w:firstLine="0"/>
              <w:rPr>
                <w:sz w:val="24"/>
                <w:szCs w:val="24"/>
              </w:rPr>
            </w:pPr>
            <w:r w:rsidRPr="000856DD">
              <w:rPr>
                <w:sz w:val="24"/>
                <w:szCs w:val="24"/>
              </w:rPr>
              <w:t>Успешное выполнение</w:t>
            </w:r>
          </w:p>
        </w:tc>
        <w:tc>
          <w:tcPr>
            <w:tcW w:w="5789" w:type="dxa"/>
            <w:tcBorders>
              <w:top w:val="double" w:sz="4" w:space="0" w:color="000000"/>
            </w:tcBorders>
            <w:tcMar>
              <w:top w:w="0" w:type="dxa"/>
              <w:left w:w="40" w:type="dxa"/>
              <w:bottom w:w="0" w:type="dxa"/>
              <w:right w:w="40" w:type="dxa"/>
            </w:tcMar>
            <w:hideMark/>
          </w:tcPr>
          <w:p w14:paraId="295AAEEF" w14:textId="77777777" w:rsidR="00336C44" w:rsidRPr="000856DD" w:rsidRDefault="00336C44" w:rsidP="00336C44">
            <w:pPr>
              <w:ind w:firstLine="0"/>
              <w:rPr>
                <w:sz w:val="24"/>
                <w:szCs w:val="24"/>
              </w:rPr>
            </w:pPr>
            <w:r w:rsidRPr="000856DD">
              <w:rPr>
                <w:sz w:val="24"/>
                <w:szCs w:val="24"/>
              </w:rPr>
              <w:t>Отказы отсутствуют</w:t>
            </w:r>
          </w:p>
          <w:p w14:paraId="16F5C17F" w14:textId="77777777" w:rsidR="00336C44" w:rsidRPr="000856DD" w:rsidRDefault="00336C44" w:rsidP="00336C44">
            <w:pPr>
              <w:ind w:firstLine="0"/>
              <w:rPr>
                <w:sz w:val="24"/>
                <w:szCs w:val="24"/>
              </w:rPr>
            </w:pPr>
            <w:r w:rsidRPr="000856DD">
              <w:rPr>
                <w:sz w:val="24"/>
                <w:szCs w:val="24"/>
              </w:rPr>
              <w:t xml:space="preserve"> </w:t>
            </w:r>
          </w:p>
        </w:tc>
      </w:tr>
      <w:tr w:rsidR="00336C44" w:rsidRPr="000856DD" w14:paraId="559F7B33" w14:textId="77777777" w:rsidTr="00336C44">
        <w:trPr>
          <w:trHeight w:val="331"/>
          <w:jc w:val="center"/>
        </w:trPr>
        <w:tc>
          <w:tcPr>
            <w:tcW w:w="1081" w:type="dxa"/>
            <w:tcMar>
              <w:top w:w="0" w:type="dxa"/>
              <w:left w:w="40" w:type="dxa"/>
              <w:bottom w:w="0" w:type="dxa"/>
              <w:right w:w="40" w:type="dxa"/>
            </w:tcMar>
          </w:tcPr>
          <w:p w14:paraId="222961D6" w14:textId="77777777" w:rsidR="00336C44" w:rsidRPr="000856DD" w:rsidRDefault="00336C44" w:rsidP="00336C44">
            <w:pPr>
              <w:ind w:firstLine="0"/>
              <w:rPr>
                <w:sz w:val="24"/>
                <w:szCs w:val="24"/>
              </w:rPr>
            </w:pPr>
            <w:r w:rsidRPr="000856DD">
              <w:rPr>
                <w:sz w:val="24"/>
                <w:szCs w:val="24"/>
              </w:rPr>
              <w:t>2</w:t>
            </w:r>
          </w:p>
        </w:tc>
        <w:tc>
          <w:tcPr>
            <w:tcW w:w="1318" w:type="dxa"/>
            <w:tcMar>
              <w:top w:w="0" w:type="dxa"/>
              <w:left w:w="40" w:type="dxa"/>
              <w:bottom w:w="0" w:type="dxa"/>
              <w:right w:w="40" w:type="dxa"/>
            </w:tcMar>
          </w:tcPr>
          <w:p w14:paraId="289B1AA5" w14:textId="77777777" w:rsidR="00336C44" w:rsidRPr="000856DD" w:rsidRDefault="00336C44" w:rsidP="00336C44">
            <w:pPr>
              <w:ind w:firstLine="0"/>
              <w:rPr>
                <w:sz w:val="24"/>
                <w:szCs w:val="24"/>
              </w:rPr>
            </w:pPr>
            <w:r w:rsidRPr="000856DD">
              <w:rPr>
                <w:sz w:val="24"/>
                <w:szCs w:val="24"/>
              </w:rPr>
              <w:t>Отказ</w:t>
            </w:r>
          </w:p>
        </w:tc>
        <w:tc>
          <w:tcPr>
            <w:tcW w:w="5789" w:type="dxa"/>
            <w:tcMar>
              <w:top w:w="0" w:type="dxa"/>
              <w:left w:w="40" w:type="dxa"/>
              <w:bottom w:w="0" w:type="dxa"/>
              <w:right w:w="40" w:type="dxa"/>
            </w:tcMar>
          </w:tcPr>
          <w:p w14:paraId="615A05DB" w14:textId="77777777" w:rsidR="00336C44" w:rsidRPr="000856DD" w:rsidRDefault="00336C44" w:rsidP="00336C44">
            <w:pPr>
              <w:ind w:firstLine="0"/>
              <w:rPr>
                <w:sz w:val="24"/>
                <w:szCs w:val="24"/>
              </w:rPr>
            </w:pPr>
            <w:r w:rsidRPr="000856DD">
              <w:rPr>
                <w:sz w:val="24"/>
                <w:szCs w:val="24"/>
              </w:rPr>
              <w:t xml:space="preserve">Неверный выбор, </w:t>
            </w:r>
            <w:proofErr w:type="gramStart"/>
            <w:r w:rsidRPr="000856DD">
              <w:rPr>
                <w:sz w:val="24"/>
                <w:szCs w:val="24"/>
              </w:rPr>
              <w:t>т.е.</w:t>
            </w:r>
            <w:proofErr w:type="gramEnd"/>
            <w:r w:rsidRPr="000856DD">
              <w:rPr>
                <w:sz w:val="24"/>
                <w:szCs w:val="24"/>
              </w:rPr>
              <w:t xml:space="preserve"> код списка устройств не поддерживается</w:t>
            </w:r>
          </w:p>
        </w:tc>
      </w:tr>
      <w:tr w:rsidR="00336C44" w:rsidRPr="000856DD" w14:paraId="18487212" w14:textId="77777777" w:rsidTr="00336C44">
        <w:trPr>
          <w:trHeight w:val="331"/>
          <w:jc w:val="center"/>
        </w:trPr>
        <w:tc>
          <w:tcPr>
            <w:tcW w:w="1081" w:type="dxa"/>
            <w:tcMar>
              <w:top w:w="0" w:type="dxa"/>
              <w:left w:w="40" w:type="dxa"/>
              <w:bottom w:w="0" w:type="dxa"/>
              <w:right w:w="40" w:type="dxa"/>
            </w:tcMar>
          </w:tcPr>
          <w:p w14:paraId="624628CB" w14:textId="77777777" w:rsidR="00336C44" w:rsidRPr="000856DD" w:rsidRDefault="00336C44" w:rsidP="00336C44">
            <w:pPr>
              <w:ind w:firstLine="0"/>
              <w:rPr>
                <w:sz w:val="24"/>
                <w:szCs w:val="24"/>
              </w:rPr>
            </w:pPr>
            <w:r w:rsidRPr="000856DD">
              <w:rPr>
                <w:sz w:val="24"/>
                <w:szCs w:val="24"/>
              </w:rPr>
              <w:t>5</w:t>
            </w:r>
          </w:p>
        </w:tc>
        <w:tc>
          <w:tcPr>
            <w:tcW w:w="1318" w:type="dxa"/>
            <w:tcMar>
              <w:top w:w="0" w:type="dxa"/>
              <w:left w:w="40" w:type="dxa"/>
              <w:bottom w:w="0" w:type="dxa"/>
              <w:right w:w="40" w:type="dxa"/>
            </w:tcMar>
          </w:tcPr>
          <w:p w14:paraId="3897E8B6" w14:textId="77777777" w:rsidR="00336C44" w:rsidRPr="000856DD" w:rsidRDefault="00336C44" w:rsidP="00336C44">
            <w:pPr>
              <w:ind w:firstLine="0"/>
              <w:rPr>
                <w:sz w:val="24"/>
                <w:szCs w:val="24"/>
              </w:rPr>
            </w:pPr>
            <w:r w:rsidRPr="000856DD">
              <w:rPr>
                <w:sz w:val="24"/>
                <w:szCs w:val="24"/>
              </w:rPr>
              <w:t>Отказ</w:t>
            </w:r>
          </w:p>
        </w:tc>
        <w:tc>
          <w:tcPr>
            <w:tcW w:w="5789" w:type="dxa"/>
            <w:tcMar>
              <w:top w:w="0" w:type="dxa"/>
              <w:left w:w="40" w:type="dxa"/>
              <w:bottom w:w="0" w:type="dxa"/>
              <w:right w:w="40" w:type="dxa"/>
            </w:tcMar>
          </w:tcPr>
          <w:p w14:paraId="36C75659"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6BF5B3CE" w14:textId="77777777" w:rsidTr="00336C44">
        <w:trPr>
          <w:trHeight w:val="331"/>
          <w:jc w:val="center"/>
        </w:trPr>
        <w:tc>
          <w:tcPr>
            <w:tcW w:w="1081" w:type="dxa"/>
            <w:tcMar>
              <w:top w:w="0" w:type="dxa"/>
              <w:left w:w="40" w:type="dxa"/>
              <w:bottom w:w="0" w:type="dxa"/>
              <w:right w:w="40" w:type="dxa"/>
            </w:tcMar>
          </w:tcPr>
          <w:p w14:paraId="2E4CD8EF" w14:textId="77777777" w:rsidR="00336C44" w:rsidRPr="000856DD" w:rsidRDefault="00336C44" w:rsidP="00336C44">
            <w:pPr>
              <w:ind w:firstLine="0"/>
              <w:rPr>
                <w:sz w:val="24"/>
                <w:szCs w:val="24"/>
              </w:rPr>
            </w:pPr>
            <w:r w:rsidRPr="000856DD">
              <w:rPr>
                <w:sz w:val="24"/>
                <w:szCs w:val="24"/>
              </w:rPr>
              <w:t>8</w:t>
            </w:r>
          </w:p>
        </w:tc>
        <w:tc>
          <w:tcPr>
            <w:tcW w:w="1318" w:type="dxa"/>
            <w:tcMar>
              <w:top w:w="0" w:type="dxa"/>
              <w:left w:w="40" w:type="dxa"/>
              <w:bottom w:w="0" w:type="dxa"/>
              <w:right w:w="40" w:type="dxa"/>
            </w:tcMar>
          </w:tcPr>
          <w:p w14:paraId="552B0BBC" w14:textId="77777777" w:rsidR="00336C44" w:rsidRPr="000856DD" w:rsidRDefault="00336C44" w:rsidP="00336C44">
            <w:pPr>
              <w:ind w:firstLine="0"/>
              <w:rPr>
                <w:sz w:val="24"/>
                <w:szCs w:val="24"/>
              </w:rPr>
            </w:pPr>
            <w:r w:rsidRPr="000856DD">
              <w:rPr>
                <w:sz w:val="24"/>
                <w:szCs w:val="24"/>
              </w:rPr>
              <w:t>Предупреждение</w:t>
            </w:r>
          </w:p>
        </w:tc>
        <w:tc>
          <w:tcPr>
            <w:tcW w:w="5789" w:type="dxa"/>
            <w:tcMar>
              <w:top w:w="0" w:type="dxa"/>
              <w:left w:w="40" w:type="dxa"/>
              <w:bottom w:w="0" w:type="dxa"/>
              <w:right w:w="40" w:type="dxa"/>
            </w:tcMar>
          </w:tcPr>
          <w:p w14:paraId="6F6E0D00" w14:textId="77777777" w:rsidR="00336C44" w:rsidRPr="000856DD" w:rsidRDefault="00336C44" w:rsidP="00336C44">
            <w:pPr>
              <w:ind w:firstLine="0"/>
              <w:rPr>
                <w:sz w:val="24"/>
                <w:szCs w:val="24"/>
              </w:rPr>
            </w:pPr>
            <w:r w:rsidRPr="000856DD">
              <w:rPr>
                <w:sz w:val="24"/>
                <w:szCs w:val="24"/>
              </w:rPr>
              <w:t>Установить ближайшее возможное значение</w:t>
            </w:r>
          </w:p>
        </w:tc>
      </w:tr>
      <w:tr w:rsidR="00336C44" w:rsidRPr="000856DD" w14:paraId="564A95AD" w14:textId="77777777" w:rsidTr="00336C44">
        <w:trPr>
          <w:trHeight w:val="331"/>
          <w:jc w:val="center"/>
        </w:trPr>
        <w:tc>
          <w:tcPr>
            <w:tcW w:w="1081" w:type="dxa"/>
            <w:tcMar>
              <w:top w:w="0" w:type="dxa"/>
              <w:left w:w="40" w:type="dxa"/>
              <w:bottom w:w="0" w:type="dxa"/>
              <w:right w:w="40" w:type="dxa"/>
            </w:tcMar>
          </w:tcPr>
          <w:p w14:paraId="4BFFDAF3" w14:textId="77777777" w:rsidR="00336C44" w:rsidRPr="000856DD" w:rsidRDefault="00336C44" w:rsidP="00336C44">
            <w:pPr>
              <w:ind w:firstLine="0"/>
              <w:rPr>
                <w:sz w:val="24"/>
                <w:szCs w:val="24"/>
              </w:rPr>
            </w:pPr>
            <w:r w:rsidRPr="000856DD">
              <w:rPr>
                <w:sz w:val="24"/>
                <w:szCs w:val="24"/>
              </w:rPr>
              <w:t>16</w:t>
            </w:r>
          </w:p>
        </w:tc>
        <w:tc>
          <w:tcPr>
            <w:tcW w:w="1318" w:type="dxa"/>
            <w:tcMar>
              <w:top w:w="0" w:type="dxa"/>
              <w:left w:w="40" w:type="dxa"/>
              <w:bottom w:w="0" w:type="dxa"/>
              <w:right w:w="40" w:type="dxa"/>
            </w:tcMar>
          </w:tcPr>
          <w:p w14:paraId="317F7285" w14:textId="77777777" w:rsidR="00336C44" w:rsidRPr="000856DD" w:rsidRDefault="00336C44" w:rsidP="00336C44">
            <w:pPr>
              <w:ind w:firstLine="0"/>
              <w:rPr>
                <w:sz w:val="24"/>
                <w:szCs w:val="24"/>
              </w:rPr>
            </w:pPr>
            <w:r w:rsidRPr="000856DD">
              <w:rPr>
                <w:sz w:val="24"/>
                <w:szCs w:val="24"/>
              </w:rPr>
              <w:t>Отказ</w:t>
            </w:r>
          </w:p>
        </w:tc>
        <w:tc>
          <w:tcPr>
            <w:tcW w:w="5789" w:type="dxa"/>
            <w:tcMar>
              <w:top w:w="0" w:type="dxa"/>
              <w:left w:w="40" w:type="dxa"/>
              <w:bottom w:w="0" w:type="dxa"/>
              <w:right w:w="40" w:type="dxa"/>
            </w:tcMar>
          </w:tcPr>
          <w:p w14:paraId="015934C8" w14:textId="77777777" w:rsidR="00336C44" w:rsidRPr="000856DD" w:rsidRDefault="00336C44" w:rsidP="00336C44">
            <w:pPr>
              <w:ind w:firstLine="0"/>
              <w:rPr>
                <w:sz w:val="24"/>
                <w:szCs w:val="24"/>
              </w:rPr>
            </w:pPr>
            <w:r w:rsidRPr="000856DD">
              <w:rPr>
                <w:sz w:val="24"/>
                <w:szCs w:val="24"/>
              </w:rPr>
              <w:t>Доступ ограничен</w:t>
            </w:r>
          </w:p>
        </w:tc>
      </w:tr>
    </w:tbl>
    <w:p w14:paraId="065CF075" w14:textId="77777777" w:rsidR="00336C44" w:rsidRPr="000856DD" w:rsidRDefault="00336C44" w:rsidP="00336C44">
      <w:pPr>
        <w:rPr>
          <w:sz w:val="24"/>
          <w:szCs w:val="24"/>
        </w:rPr>
      </w:pPr>
      <w:r w:rsidRPr="000856DD">
        <w:rPr>
          <w:sz w:val="24"/>
          <w:szCs w:val="24"/>
        </w:rPr>
        <w:t xml:space="preserve"> </w:t>
      </w:r>
    </w:p>
    <w:p w14:paraId="368178F1" w14:textId="77777777" w:rsidR="00336C44" w:rsidRPr="00AB5825" w:rsidRDefault="00336C44" w:rsidP="00336C44">
      <w:pPr>
        <w:rPr>
          <w:b/>
          <w:sz w:val="24"/>
          <w:szCs w:val="24"/>
        </w:rPr>
      </w:pPr>
      <w:r w:rsidRPr="00AB5825">
        <w:rPr>
          <w:b/>
          <w:sz w:val="24"/>
          <w:szCs w:val="24"/>
        </w:rPr>
        <w:t>8.3.4.46.3 Процедура на отвечающем устройстве</w:t>
      </w:r>
    </w:p>
    <w:p w14:paraId="2009977C" w14:textId="77777777" w:rsidR="00336C44" w:rsidRPr="000856DD" w:rsidRDefault="00336C44" w:rsidP="00336C44">
      <w:pPr>
        <w:rPr>
          <w:sz w:val="24"/>
          <w:szCs w:val="24"/>
        </w:rPr>
      </w:pPr>
      <w:r w:rsidRPr="000856DD">
        <w:rPr>
          <w:sz w:val="24"/>
          <w:szCs w:val="24"/>
        </w:rPr>
        <w:t xml:space="preserve">Сетевое устройство может поддерживать несколько таблиц устройств со списком устройств. В настоящее время поддерживаемые таблицы устройств </w:t>
      </w:r>
      <w:proofErr w:type="gramStart"/>
      <w:r w:rsidRPr="000856DD">
        <w:rPr>
          <w:sz w:val="24"/>
          <w:szCs w:val="24"/>
        </w:rPr>
        <w:t>- это</w:t>
      </w:r>
      <w:proofErr w:type="gramEnd"/>
      <w:r w:rsidRPr="000856DD">
        <w:rPr>
          <w:sz w:val="24"/>
          <w:szCs w:val="24"/>
        </w:rPr>
        <w:t xml:space="preserve"> списки, указанные в </w:t>
      </w:r>
      <w:r w:rsidRPr="00AB5825">
        <w:rPr>
          <w:sz w:val="24"/>
          <w:szCs w:val="24"/>
        </w:rPr>
        <w:t>таблице F.30,</w:t>
      </w:r>
      <w:r w:rsidRPr="000856DD">
        <w:rPr>
          <w:sz w:val="24"/>
          <w:szCs w:val="24"/>
        </w:rPr>
        <w:t xml:space="preserve"> например «Активный список», «Белый список» и «Черный список». Эта команда считывает записи в таблице устройств для типа списка, указанного в коде устройства в запросе. Таблица устройств — это список устройств, записи которых удаляются или добавляются. Индекс устройства и количество записей изменяются после добавления или удаления устройства. Следовательно, если параметр Количество записей или Индекс таблицы в запросе недействителен, устройство должно ответить ближайшим действительным значением параметра и отправить код отклика «Установить на ближайшее возможное значение».</w:t>
      </w:r>
    </w:p>
    <w:p w14:paraId="2B053309" w14:textId="77777777" w:rsidR="00336C44" w:rsidRPr="000856DD" w:rsidRDefault="00336C44" w:rsidP="00336C44">
      <w:pPr>
        <w:rPr>
          <w:sz w:val="24"/>
          <w:szCs w:val="24"/>
        </w:rPr>
      </w:pPr>
      <w:r w:rsidRPr="000856DD">
        <w:rPr>
          <w:sz w:val="24"/>
          <w:szCs w:val="24"/>
        </w:rPr>
        <w:t xml:space="preserve">Шлюз и программа управления сетью должны вести таблицу устройств для «активного списка» и поддерживать эту команду. Программа управления сетью должна вести таблицу устройств для «белого списка» и «черного списка». Все сетевые устройства должны поддерживать таблицу устройств для «черного списка». Если сетевое устройство не поддерживает таблицу устройств для «черного списка», а «код устройства» в запросе </w:t>
      </w:r>
      <w:r w:rsidRPr="000856DD">
        <w:rPr>
          <w:sz w:val="24"/>
          <w:szCs w:val="24"/>
        </w:rPr>
        <w:lastRenderedPageBreak/>
        <w:t>относится к «черному списку», то оно должно ответить на эту команду сообщением «неверный выбор».</w:t>
      </w:r>
    </w:p>
    <w:p w14:paraId="0183A296" w14:textId="77777777" w:rsidR="00336C44" w:rsidRPr="000856DD" w:rsidRDefault="00336C44" w:rsidP="00336C44">
      <w:pPr>
        <w:rPr>
          <w:sz w:val="24"/>
          <w:szCs w:val="24"/>
        </w:rPr>
      </w:pPr>
      <w:bookmarkStart w:id="479" w:name="bookmark711"/>
    </w:p>
    <w:p w14:paraId="3200FE74" w14:textId="77777777" w:rsidR="00336C44" w:rsidRPr="00AB5825" w:rsidRDefault="00336C44" w:rsidP="00336C44">
      <w:pPr>
        <w:rPr>
          <w:b/>
          <w:sz w:val="24"/>
          <w:szCs w:val="24"/>
        </w:rPr>
      </w:pPr>
      <w:r w:rsidRPr="00AB5825">
        <w:rPr>
          <w:b/>
          <w:sz w:val="24"/>
          <w:szCs w:val="24"/>
        </w:rPr>
        <w:t>8</w:t>
      </w:r>
      <w:bookmarkEnd w:id="479"/>
      <w:r w:rsidRPr="00AB5825">
        <w:rPr>
          <w:b/>
          <w:sz w:val="24"/>
          <w:szCs w:val="24"/>
        </w:rPr>
        <w:t xml:space="preserve">.3.4.47 FAL PDU Добавить запись в список устройств </w:t>
      </w:r>
    </w:p>
    <w:p w14:paraId="6B2E7730" w14:textId="77777777" w:rsidR="00336C44" w:rsidRPr="00AB5825" w:rsidRDefault="00336C44" w:rsidP="00336C44">
      <w:pPr>
        <w:rPr>
          <w:b/>
          <w:sz w:val="24"/>
          <w:szCs w:val="24"/>
        </w:rPr>
      </w:pPr>
      <w:r w:rsidRPr="00AB5825">
        <w:rPr>
          <w:b/>
          <w:sz w:val="24"/>
          <w:szCs w:val="24"/>
        </w:rPr>
        <w:t>8.3.4.47.1 Примитив запроса</w:t>
      </w:r>
    </w:p>
    <w:p w14:paraId="709F69FA" w14:textId="77777777" w:rsidR="00336C44" w:rsidRPr="000856DD" w:rsidRDefault="00336C44" w:rsidP="00336C44">
      <w:pPr>
        <w:rPr>
          <w:sz w:val="24"/>
          <w:szCs w:val="24"/>
        </w:rPr>
      </w:pPr>
      <w:r w:rsidRPr="000856DD">
        <w:rPr>
          <w:sz w:val="24"/>
          <w:szCs w:val="24"/>
        </w:rPr>
        <w:t xml:space="preserve">Значение Команды - восемьсот пятнадцать (815); значение поля количества октетов - шесть (6), а поле значения показано в </w:t>
      </w:r>
      <w:r w:rsidRPr="00AB5825">
        <w:rPr>
          <w:sz w:val="24"/>
          <w:szCs w:val="24"/>
        </w:rPr>
        <w:t>таблице 232.</w:t>
      </w:r>
    </w:p>
    <w:p w14:paraId="2EB195E1" w14:textId="77777777" w:rsidR="00336C44" w:rsidRPr="000856DD" w:rsidRDefault="00336C44" w:rsidP="00336C44">
      <w:pPr>
        <w:rPr>
          <w:sz w:val="24"/>
          <w:szCs w:val="24"/>
        </w:rPr>
      </w:pPr>
      <w:r w:rsidRPr="000856DD">
        <w:rPr>
          <w:sz w:val="24"/>
          <w:szCs w:val="24"/>
        </w:rPr>
        <w:t xml:space="preserve"> </w:t>
      </w:r>
    </w:p>
    <w:p w14:paraId="6DCFAE87" w14:textId="77777777" w:rsidR="00336C44" w:rsidRPr="00AB5825" w:rsidRDefault="00336C44" w:rsidP="00336C44">
      <w:pPr>
        <w:ind w:firstLine="0"/>
        <w:jc w:val="center"/>
        <w:rPr>
          <w:b/>
          <w:sz w:val="24"/>
          <w:szCs w:val="24"/>
        </w:rPr>
      </w:pPr>
      <w:r w:rsidRPr="00AB5825">
        <w:rPr>
          <w:b/>
          <w:sz w:val="24"/>
          <w:szCs w:val="24"/>
        </w:rPr>
        <w:t xml:space="preserve">Таблица 232 – Поле значения </w:t>
      </w:r>
      <w:proofErr w:type="gramStart"/>
      <w:r w:rsidRPr="00AB5825">
        <w:rPr>
          <w:b/>
          <w:sz w:val="24"/>
          <w:szCs w:val="24"/>
        </w:rPr>
        <w:t>запроса</w:t>
      </w:r>
      <w:proofErr w:type="gramEnd"/>
      <w:r w:rsidRPr="00AB5825">
        <w:rPr>
          <w:b/>
          <w:sz w:val="24"/>
          <w:szCs w:val="24"/>
        </w:rPr>
        <w:t xml:space="preserve"> Добавить запись в список устройств</w:t>
      </w:r>
    </w:p>
    <w:tbl>
      <w:tblPr>
        <w:tblW w:w="0" w:type="auto"/>
        <w:jc w:val="center"/>
        <w:tblCellMar>
          <w:left w:w="0" w:type="dxa"/>
          <w:right w:w="0" w:type="dxa"/>
        </w:tblCellMar>
        <w:tblLook w:val="04A0" w:firstRow="1" w:lastRow="0" w:firstColumn="1" w:lastColumn="0" w:noHBand="0" w:noVBand="1"/>
      </w:tblPr>
      <w:tblGrid>
        <w:gridCol w:w="1154"/>
        <w:gridCol w:w="1651"/>
        <w:gridCol w:w="2012"/>
        <w:gridCol w:w="4617"/>
      </w:tblGrid>
      <w:tr w:rsidR="00336C44" w:rsidRPr="000856DD" w14:paraId="3CCEDB13" w14:textId="77777777" w:rsidTr="00336C44">
        <w:trPr>
          <w:trHeight w:val="509"/>
          <w:jc w:val="center"/>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5367706C"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4250B0FB" w14:textId="77777777" w:rsidR="00336C44" w:rsidRPr="000856DD" w:rsidRDefault="00336C44" w:rsidP="00336C44">
            <w:pPr>
              <w:ind w:firstLine="0"/>
              <w:jc w:val="center"/>
              <w:rPr>
                <w:sz w:val="24"/>
                <w:szCs w:val="24"/>
              </w:rPr>
            </w:pPr>
            <w:r w:rsidRPr="000856DD">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2CA26D8B"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6E513799"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1C613F36" w14:textId="77777777" w:rsidTr="00336C44">
        <w:trPr>
          <w:trHeight w:val="326"/>
          <w:jc w:val="center"/>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B7305B" w14:textId="77777777" w:rsidR="00336C44" w:rsidRPr="000856DD" w:rsidRDefault="00336C44" w:rsidP="00336C44">
            <w:pPr>
              <w:ind w:firstLine="0"/>
              <w:rPr>
                <w:sz w:val="24"/>
                <w:szCs w:val="24"/>
              </w:rPr>
            </w:pPr>
            <w:r w:rsidRPr="000856DD">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C705B4" w14:textId="77777777" w:rsidR="00336C44" w:rsidRPr="000856DD" w:rsidRDefault="00336C44" w:rsidP="00336C44">
            <w:pPr>
              <w:ind w:firstLine="0"/>
              <w:rPr>
                <w:sz w:val="24"/>
                <w:szCs w:val="24"/>
              </w:rPr>
            </w:pPr>
            <w:r w:rsidRPr="000856DD">
              <w:rPr>
                <w:sz w:val="24"/>
                <w:szCs w:val="24"/>
              </w:rPr>
              <w:t>Перечисление</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327A6C" w14:textId="77777777" w:rsidR="00336C44" w:rsidRPr="000856DD" w:rsidRDefault="00336C44" w:rsidP="00336C44">
            <w:pPr>
              <w:ind w:firstLine="0"/>
              <w:rPr>
                <w:sz w:val="24"/>
                <w:szCs w:val="24"/>
              </w:rPr>
            </w:pPr>
            <w:r w:rsidRPr="000856DD">
              <w:rPr>
                <w:sz w:val="24"/>
                <w:szCs w:val="24"/>
              </w:rPr>
              <w:t>Код устройства</w:t>
            </w:r>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8F4546" w14:textId="77777777" w:rsidR="00336C44" w:rsidRPr="000856DD" w:rsidRDefault="00336C44" w:rsidP="00336C44">
            <w:pPr>
              <w:ind w:firstLine="0"/>
              <w:rPr>
                <w:sz w:val="24"/>
                <w:szCs w:val="24"/>
              </w:rPr>
            </w:pPr>
            <w:r w:rsidRPr="000856DD">
              <w:rPr>
                <w:sz w:val="24"/>
                <w:szCs w:val="24"/>
              </w:rPr>
              <w:t xml:space="preserve">Код списка устройств, указанный в </w:t>
            </w:r>
            <w:r w:rsidRPr="00AB5825">
              <w:rPr>
                <w:sz w:val="24"/>
                <w:szCs w:val="24"/>
              </w:rPr>
              <w:t>Таблице F.30.</w:t>
            </w:r>
          </w:p>
        </w:tc>
      </w:tr>
      <w:tr w:rsidR="00336C44" w:rsidRPr="000856DD" w14:paraId="151AF028" w14:textId="77777777" w:rsidTr="00336C44">
        <w:trPr>
          <w:trHeight w:val="499"/>
          <w:jc w:val="center"/>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C2B79C" w14:textId="77777777" w:rsidR="00336C44" w:rsidRPr="000856DD" w:rsidRDefault="00336C44" w:rsidP="00336C44">
            <w:pPr>
              <w:ind w:firstLine="0"/>
              <w:rPr>
                <w:sz w:val="24"/>
                <w:szCs w:val="24"/>
              </w:rPr>
            </w:pPr>
            <w:r w:rsidRPr="000856DD">
              <w:rPr>
                <w:sz w:val="24"/>
                <w:szCs w:val="24"/>
              </w:rPr>
              <w:t>1</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0AAFF8"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0D7DD6"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A12BD1" w14:textId="77777777" w:rsidR="00336C44" w:rsidRPr="000856DD" w:rsidRDefault="00336C44" w:rsidP="00336C44">
            <w:pPr>
              <w:ind w:firstLine="0"/>
              <w:rPr>
                <w:sz w:val="24"/>
                <w:szCs w:val="24"/>
              </w:rPr>
            </w:pPr>
            <w:r w:rsidRPr="000856DD">
              <w:rPr>
                <w:sz w:val="24"/>
                <w:szCs w:val="24"/>
              </w:rPr>
              <w:t xml:space="preserve">Уникальный идентификатор, присвоенный устройству, как определено в </w:t>
            </w:r>
            <w:r w:rsidRPr="00AB5825">
              <w:rPr>
                <w:sz w:val="24"/>
                <w:szCs w:val="24"/>
              </w:rPr>
              <w:t>3.2.105</w:t>
            </w:r>
            <w:r w:rsidRPr="000856DD">
              <w:rPr>
                <w:sz w:val="24"/>
                <w:szCs w:val="24"/>
              </w:rPr>
              <w:t xml:space="preserve"> и описано в </w:t>
            </w:r>
            <w:r w:rsidRPr="00AB5825">
              <w:rPr>
                <w:sz w:val="24"/>
                <w:szCs w:val="24"/>
              </w:rPr>
              <w:t>6.3.1.2.4.</w:t>
            </w:r>
          </w:p>
        </w:tc>
      </w:tr>
    </w:tbl>
    <w:p w14:paraId="457BF27E" w14:textId="77777777" w:rsidR="00336C44" w:rsidRPr="000856DD" w:rsidRDefault="00336C44" w:rsidP="00336C44">
      <w:pPr>
        <w:rPr>
          <w:sz w:val="24"/>
          <w:szCs w:val="24"/>
        </w:rPr>
      </w:pPr>
    </w:p>
    <w:p w14:paraId="3F129BF2" w14:textId="77777777" w:rsidR="00336C44" w:rsidRPr="00EA17CA" w:rsidRDefault="00336C44" w:rsidP="00336C44">
      <w:pPr>
        <w:rPr>
          <w:b/>
          <w:sz w:val="24"/>
          <w:szCs w:val="24"/>
        </w:rPr>
      </w:pPr>
      <w:r w:rsidRPr="00EA17CA">
        <w:rPr>
          <w:b/>
          <w:sz w:val="24"/>
          <w:szCs w:val="24"/>
        </w:rPr>
        <w:t>8.3.4.47.2 Примитив отклика</w:t>
      </w:r>
    </w:p>
    <w:p w14:paraId="47F57A64"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AB5825">
        <w:rPr>
          <w:sz w:val="24"/>
          <w:szCs w:val="24"/>
        </w:rPr>
        <w:t>таблице 233.</w:t>
      </w:r>
      <w:r w:rsidRPr="000856DD">
        <w:rPr>
          <w:sz w:val="24"/>
          <w:szCs w:val="24"/>
        </w:rPr>
        <w:t xml:space="preserve"> Значения кода отклика показаны в таблице 234.</w:t>
      </w:r>
    </w:p>
    <w:p w14:paraId="2F652240" w14:textId="77777777" w:rsidR="00336C44" w:rsidRPr="000856DD" w:rsidRDefault="00336C44" w:rsidP="00336C44">
      <w:pPr>
        <w:rPr>
          <w:sz w:val="24"/>
          <w:szCs w:val="24"/>
        </w:rPr>
      </w:pPr>
    </w:p>
    <w:p w14:paraId="55DFB582" w14:textId="77777777" w:rsidR="00336C44" w:rsidRPr="00EA17CA" w:rsidRDefault="00336C44" w:rsidP="00336C44">
      <w:pPr>
        <w:ind w:firstLine="0"/>
        <w:jc w:val="center"/>
        <w:rPr>
          <w:b/>
          <w:sz w:val="24"/>
          <w:szCs w:val="24"/>
        </w:rPr>
      </w:pPr>
      <w:r w:rsidRPr="00EA17CA">
        <w:rPr>
          <w:b/>
          <w:sz w:val="24"/>
          <w:szCs w:val="24"/>
        </w:rPr>
        <w:t xml:space="preserve">Таблица 233 – Поле значения </w:t>
      </w:r>
      <w:proofErr w:type="gramStart"/>
      <w:r w:rsidRPr="00EA17CA">
        <w:rPr>
          <w:b/>
          <w:sz w:val="24"/>
          <w:szCs w:val="24"/>
        </w:rPr>
        <w:t>отклика</w:t>
      </w:r>
      <w:proofErr w:type="gramEnd"/>
      <w:r w:rsidRPr="00EA17CA">
        <w:rPr>
          <w:b/>
          <w:sz w:val="24"/>
          <w:szCs w:val="24"/>
        </w:rPr>
        <w:t xml:space="preserve"> Добавить запись в список устройств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651"/>
        <w:gridCol w:w="2005"/>
        <w:gridCol w:w="4624"/>
      </w:tblGrid>
      <w:tr w:rsidR="00336C44" w:rsidRPr="000856DD" w14:paraId="27B9108B" w14:textId="77777777" w:rsidTr="00336C44">
        <w:trPr>
          <w:trHeight w:val="504"/>
        </w:trPr>
        <w:tc>
          <w:tcPr>
            <w:tcW w:w="797" w:type="dxa"/>
            <w:tcBorders>
              <w:bottom w:val="double" w:sz="4" w:space="0" w:color="000000"/>
            </w:tcBorders>
            <w:tcMar>
              <w:top w:w="0" w:type="dxa"/>
              <w:left w:w="40" w:type="dxa"/>
              <w:bottom w:w="0" w:type="dxa"/>
              <w:right w:w="40" w:type="dxa"/>
            </w:tcMar>
            <w:vAlign w:val="center"/>
            <w:hideMark/>
          </w:tcPr>
          <w:p w14:paraId="02432847"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54" w:type="dxa"/>
            <w:tcBorders>
              <w:bottom w:val="double" w:sz="4" w:space="0" w:color="000000"/>
            </w:tcBorders>
            <w:tcMar>
              <w:top w:w="0" w:type="dxa"/>
              <w:left w:w="40" w:type="dxa"/>
              <w:bottom w:w="0" w:type="dxa"/>
              <w:right w:w="40" w:type="dxa"/>
            </w:tcMar>
            <w:vAlign w:val="center"/>
            <w:hideMark/>
          </w:tcPr>
          <w:p w14:paraId="656CDC6B" w14:textId="77777777" w:rsidR="00336C44" w:rsidRPr="000856DD" w:rsidRDefault="00336C44" w:rsidP="00336C44">
            <w:pPr>
              <w:ind w:firstLine="0"/>
              <w:jc w:val="center"/>
              <w:rPr>
                <w:sz w:val="24"/>
                <w:szCs w:val="24"/>
              </w:rPr>
            </w:pPr>
            <w:r w:rsidRPr="000856DD">
              <w:rPr>
                <w:sz w:val="24"/>
                <w:szCs w:val="24"/>
              </w:rPr>
              <w:t>Тип данных</w:t>
            </w:r>
          </w:p>
        </w:tc>
        <w:tc>
          <w:tcPr>
            <w:tcW w:w="2064" w:type="dxa"/>
            <w:tcBorders>
              <w:bottom w:val="double" w:sz="4" w:space="0" w:color="000000"/>
            </w:tcBorders>
            <w:tcMar>
              <w:top w:w="0" w:type="dxa"/>
              <w:left w:w="40" w:type="dxa"/>
              <w:bottom w:w="0" w:type="dxa"/>
              <w:right w:w="40" w:type="dxa"/>
            </w:tcMar>
            <w:vAlign w:val="center"/>
            <w:hideMark/>
          </w:tcPr>
          <w:p w14:paraId="1C50F0A8"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35" w:type="dxa"/>
            <w:tcBorders>
              <w:bottom w:val="double" w:sz="4" w:space="0" w:color="000000"/>
            </w:tcBorders>
            <w:tcMar>
              <w:top w:w="0" w:type="dxa"/>
              <w:left w:w="40" w:type="dxa"/>
              <w:bottom w:w="0" w:type="dxa"/>
              <w:right w:w="40" w:type="dxa"/>
            </w:tcMar>
            <w:vAlign w:val="center"/>
            <w:hideMark/>
          </w:tcPr>
          <w:p w14:paraId="682D2A35"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0D6D3238" w14:textId="77777777" w:rsidTr="00336C44">
        <w:trPr>
          <w:trHeight w:val="326"/>
        </w:trPr>
        <w:tc>
          <w:tcPr>
            <w:tcW w:w="797" w:type="dxa"/>
            <w:tcBorders>
              <w:top w:val="double" w:sz="4" w:space="0" w:color="000000"/>
            </w:tcBorders>
            <w:tcMar>
              <w:top w:w="0" w:type="dxa"/>
              <w:left w:w="40" w:type="dxa"/>
              <w:bottom w:w="0" w:type="dxa"/>
              <w:right w:w="40" w:type="dxa"/>
            </w:tcMar>
            <w:hideMark/>
          </w:tcPr>
          <w:p w14:paraId="01BC5D72" w14:textId="77777777" w:rsidR="00336C44" w:rsidRPr="000856DD" w:rsidRDefault="00336C44" w:rsidP="00336C44">
            <w:pPr>
              <w:ind w:firstLine="0"/>
              <w:rPr>
                <w:sz w:val="24"/>
                <w:szCs w:val="24"/>
              </w:rPr>
            </w:pPr>
            <w:r w:rsidRPr="000856DD">
              <w:rPr>
                <w:sz w:val="24"/>
                <w:szCs w:val="24"/>
              </w:rPr>
              <w:t>0</w:t>
            </w:r>
          </w:p>
        </w:tc>
        <w:tc>
          <w:tcPr>
            <w:tcW w:w="1354" w:type="dxa"/>
            <w:tcBorders>
              <w:top w:val="double" w:sz="4" w:space="0" w:color="000000"/>
            </w:tcBorders>
            <w:tcMar>
              <w:top w:w="0" w:type="dxa"/>
              <w:left w:w="40" w:type="dxa"/>
              <w:bottom w:w="0" w:type="dxa"/>
              <w:right w:w="40" w:type="dxa"/>
            </w:tcMar>
            <w:hideMark/>
          </w:tcPr>
          <w:p w14:paraId="325993B0" w14:textId="77777777" w:rsidR="00336C44" w:rsidRPr="000856DD" w:rsidRDefault="00336C44" w:rsidP="00336C44">
            <w:pPr>
              <w:ind w:firstLine="0"/>
              <w:rPr>
                <w:sz w:val="24"/>
                <w:szCs w:val="24"/>
              </w:rPr>
            </w:pPr>
            <w:r w:rsidRPr="000856DD">
              <w:rPr>
                <w:sz w:val="24"/>
                <w:szCs w:val="24"/>
              </w:rPr>
              <w:t>Перечислить по</w:t>
            </w:r>
          </w:p>
        </w:tc>
        <w:tc>
          <w:tcPr>
            <w:tcW w:w="2064" w:type="dxa"/>
            <w:tcBorders>
              <w:top w:val="double" w:sz="4" w:space="0" w:color="000000"/>
            </w:tcBorders>
            <w:tcMar>
              <w:top w:w="0" w:type="dxa"/>
              <w:left w:w="40" w:type="dxa"/>
              <w:bottom w:w="0" w:type="dxa"/>
              <w:right w:w="40" w:type="dxa"/>
            </w:tcMar>
            <w:hideMark/>
          </w:tcPr>
          <w:p w14:paraId="3183A666" w14:textId="77777777" w:rsidR="00336C44" w:rsidRPr="000856DD" w:rsidRDefault="00336C44" w:rsidP="00336C44">
            <w:pPr>
              <w:ind w:firstLine="0"/>
              <w:rPr>
                <w:sz w:val="24"/>
                <w:szCs w:val="24"/>
              </w:rPr>
            </w:pPr>
            <w:r w:rsidRPr="000856DD">
              <w:rPr>
                <w:sz w:val="24"/>
                <w:szCs w:val="24"/>
              </w:rPr>
              <w:t>Код устройства</w:t>
            </w:r>
          </w:p>
        </w:tc>
        <w:tc>
          <w:tcPr>
            <w:tcW w:w="5035" w:type="dxa"/>
            <w:tcBorders>
              <w:top w:val="double" w:sz="4" w:space="0" w:color="000000"/>
            </w:tcBorders>
            <w:tcMar>
              <w:top w:w="0" w:type="dxa"/>
              <w:left w:w="40" w:type="dxa"/>
              <w:bottom w:w="0" w:type="dxa"/>
              <w:right w:w="40" w:type="dxa"/>
            </w:tcMar>
            <w:hideMark/>
          </w:tcPr>
          <w:p w14:paraId="22937145" w14:textId="77777777" w:rsidR="00336C44" w:rsidRPr="000856DD" w:rsidRDefault="00336C44" w:rsidP="00336C44">
            <w:pPr>
              <w:ind w:firstLine="0"/>
              <w:rPr>
                <w:sz w:val="24"/>
                <w:szCs w:val="24"/>
              </w:rPr>
            </w:pPr>
            <w:r w:rsidRPr="000856DD">
              <w:rPr>
                <w:sz w:val="24"/>
                <w:szCs w:val="24"/>
              </w:rPr>
              <w:t xml:space="preserve">Код списка устройств, указанный в </w:t>
            </w:r>
            <w:r w:rsidRPr="00AB5825">
              <w:rPr>
                <w:sz w:val="24"/>
                <w:szCs w:val="24"/>
              </w:rPr>
              <w:t>Таблице F.30.</w:t>
            </w:r>
          </w:p>
        </w:tc>
      </w:tr>
      <w:tr w:rsidR="00336C44" w:rsidRPr="000856DD" w14:paraId="6253DF61" w14:textId="77777777" w:rsidTr="00336C44">
        <w:trPr>
          <w:trHeight w:val="499"/>
        </w:trPr>
        <w:tc>
          <w:tcPr>
            <w:tcW w:w="797" w:type="dxa"/>
            <w:tcMar>
              <w:top w:w="0" w:type="dxa"/>
              <w:left w:w="40" w:type="dxa"/>
              <w:bottom w:w="0" w:type="dxa"/>
              <w:right w:w="40" w:type="dxa"/>
            </w:tcMar>
            <w:hideMark/>
          </w:tcPr>
          <w:p w14:paraId="312C5321" w14:textId="77777777" w:rsidR="00336C44" w:rsidRPr="000856DD" w:rsidRDefault="00336C44" w:rsidP="00336C44">
            <w:pPr>
              <w:ind w:firstLine="0"/>
              <w:rPr>
                <w:sz w:val="24"/>
                <w:szCs w:val="24"/>
              </w:rPr>
            </w:pPr>
            <w:r w:rsidRPr="000856DD">
              <w:rPr>
                <w:sz w:val="24"/>
                <w:szCs w:val="24"/>
              </w:rPr>
              <w:t>1</w:t>
            </w:r>
          </w:p>
        </w:tc>
        <w:tc>
          <w:tcPr>
            <w:tcW w:w="1354" w:type="dxa"/>
            <w:tcMar>
              <w:top w:w="0" w:type="dxa"/>
              <w:left w:w="40" w:type="dxa"/>
              <w:bottom w:w="0" w:type="dxa"/>
              <w:right w:w="40" w:type="dxa"/>
            </w:tcMar>
            <w:hideMark/>
          </w:tcPr>
          <w:p w14:paraId="0C7DE917"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2064" w:type="dxa"/>
            <w:tcMar>
              <w:top w:w="0" w:type="dxa"/>
              <w:left w:w="40" w:type="dxa"/>
              <w:bottom w:w="0" w:type="dxa"/>
              <w:right w:w="40" w:type="dxa"/>
            </w:tcMar>
            <w:hideMark/>
          </w:tcPr>
          <w:p w14:paraId="5563D180"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5035" w:type="dxa"/>
            <w:tcMar>
              <w:top w:w="0" w:type="dxa"/>
              <w:left w:w="40" w:type="dxa"/>
              <w:bottom w:w="0" w:type="dxa"/>
              <w:right w:w="40" w:type="dxa"/>
            </w:tcMar>
            <w:hideMark/>
          </w:tcPr>
          <w:p w14:paraId="7168F38A" w14:textId="77777777" w:rsidR="00336C44" w:rsidRPr="000856DD" w:rsidRDefault="00336C44" w:rsidP="00336C44">
            <w:pPr>
              <w:ind w:firstLine="0"/>
              <w:rPr>
                <w:sz w:val="24"/>
                <w:szCs w:val="24"/>
              </w:rPr>
            </w:pPr>
            <w:r w:rsidRPr="000856DD">
              <w:rPr>
                <w:sz w:val="24"/>
                <w:szCs w:val="24"/>
              </w:rPr>
              <w:t xml:space="preserve">Уникальный идентификатор, присвоенный устройству, как определено в </w:t>
            </w:r>
            <w:r w:rsidRPr="00AB5825">
              <w:rPr>
                <w:sz w:val="24"/>
                <w:szCs w:val="24"/>
              </w:rPr>
              <w:t>3.2.105</w:t>
            </w:r>
            <w:r w:rsidRPr="000856DD">
              <w:rPr>
                <w:sz w:val="24"/>
                <w:szCs w:val="24"/>
              </w:rPr>
              <w:t xml:space="preserve"> и описано в </w:t>
            </w:r>
            <w:r w:rsidRPr="00AB5825">
              <w:rPr>
                <w:sz w:val="24"/>
                <w:szCs w:val="24"/>
              </w:rPr>
              <w:t>6.3.1.2.4.</w:t>
            </w:r>
          </w:p>
        </w:tc>
      </w:tr>
      <w:tr w:rsidR="00336C44" w:rsidRPr="000856DD" w14:paraId="53EC58C6" w14:textId="77777777" w:rsidTr="00336C44">
        <w:trPr>
          <w:trHeight w:val="504"/>
        </w:trPr>
        <w:tc>
          <w:tcPr>
            <w:tcW w:w="797" w:type="dxa"/>
            <w:tcMar>
              <w:top w:w="0" w:type="dxa"/>
              <w:left w:w="40" w:type="dxa"/>
              <w:bottom w:w="0" w:type="dxa"/>
              <w:right w:w="40" w:type="dxa"/>
            </w:tcMar>
            <w:hideMark/>
          </w:tcPr>
          <w:p w14:paraId="46AD7BF5" w14:textId="77777777" w:rsidR="00336C44" w:rsidRPr="000856DD" w:rsidRDefault="00336C44" w:rsidP="00336C44">
            <w:pPr>
              <w:ind w:firstLine="0"/>
              <w:rPr>
                <w:sz w:val="24"/>
                <w:szCs w:val="24"/>
              </w:rPr>
            </w:pPr>
            <w:r w:rsidRPr="000856DD">
              <w:rPr>
                <w:sz w:val="24"/>
                <w:szCs w:val="24"/>
              </w:rPr>
              <w:t>6</w:t>
            </w:r>
          </w:p>
        </w:tc>
        <w:tc>
          <w:tcPr>
            <w:tcW w:w="1354" w:type="dxa"/>
            <w:tcMar>
              <w:top w:w="0" w:type="dxa"/>
              <w:left w:w="40" w:type="dxa"/>
              <w:bottom w:w="0" w:type="dxa"/>
              <w:right w:w="40" w:type="dxa"/>
            </w:tcMar>
            <w:hideMark/>
          </w:tcPr>
          <w:p w14:paraId="0879392E" w14:textId="77777777" w:rsidR="00336C44" w:rsidRPr="000856DD" w:rsidRDefault="00336C44" w:rsidP="00336C44">
            <w:pPr>
              <w:ind w:firstLine="0"/>
              <w:rPr>
                <w:sz w:val="24"/>
                <w:szCs w:val="24"/>
              </w:rPr>
            </w:pPr>
            <w:r w:rsidRPr="000856DD">
              <w:rPr>
                <w:sz w:val="24"/>
                <w:szCs w:val="24"/>
              </w:rPr>
              <w:t>Беззнаковое16</w:t>
            </w:r>
          </w:p>
        </w:tc>
        <w:tc>
          <w:tcPr>
            <w:tcW w:w="2064" w:type="dxa"/>
            <w:tcMar>
              <w:top w:w="0" w:type="dxa"/>
              <w:left w:w="40" w:type="dxa"/>
              <w:bottom w:w="0" w:type="dxa"/>
              <w:right w:w="40" w:type="dxa"/>
            </w:tcMar>
            <w:hideMark/>
          </w:tcPr>
          <w:p w14:paraId="2D933EA7" w14:textId="77777777" w:rsidR="00336C44" w:rsidRPr="000856DD" w:rsidRDefault="00336C44" w:rsidP="00336C44">
            <w:pPr>
              <w:ind w:firstLine="0"/>
              <w:rPr>
                <w:sz w:val="24"/>
                <w:szCs w:val="24"/>
              </w:rPr>
            </w:pPr>
            <w:r w:rsidRPr="000856DD">
              <w:rPr>
                <w:sz w:val="24"/>
                <w:szCs w:val="24"/>
              </w:rPr>
              <w:t>Количество устройств</w:t>
            </w:r>
          </w:p>
        </w:tc>
        <w:tc>
          <w:tcPr>
            <w:tcW w:w="5035" w:type="dxa"/>
            <w:tcMar>
              <w:top w:w="0" w:type="dxa"/>
              <w:left w:w="40" w:type="dxa"/>
              <w:bottom w:w="0" w:type="dxa"/>
              <w:right w:w="40" w:type="dxa"/>
            </w:tcMar>
            <w:hideMark/>
          </w:tcPr>
          <w:p w14:paraId="04D75534" w14:textId="77777777" w:rsidR="00336C44" w:rsidRPr="000856DD" w:rsidRDefault="00336C44" w:rsidP="00336C44">
            <w:pPr>
              <w:ind w:firstLine="0"/>
              <w:rPr>
                <w:sz w:val="24"/>
                <w:szCs w:val="24"/>
              </w:rPr>
            </w:pPr>
            <w:r w:rsidRPr="000856DD">
              <w:rPr>
                <w:sz w:val="24"/>
                <w:szCs w:val="24"/>
              </w:rPr>
              <w:t>Общее количество записей, оставшихся ненастроенными или неиспользованными в таблице устройств</w:t>
            </w:r>
          </w:p>
        </w:tc>
      </w:tr>
    </w:tbl>
    <w:p w14:paraId="2D167634" w14:textId="77777777" w:rsidR="00336C44" w:rsidRPr="000856DD" w:rsidRDefault="00336C44" w:rsidP="00336C44">
      <w:pPr>
        <w:rPr>
          <w:sz w:val="24"/>
          <w:szCs w:val="24"/>
        </w:rPr>
      </w:pPr>
      <w:r w:rsidRPr="000856DD">
        <w:rPr>
          <w:sz w:val="24"/>
          <w:szCs w:val="24"/>
        </w:rPr>
        <w:t xml:space="preserve"> </w:t>
      </w:r>
    </w:p>
    <w:p w14:paraId="51C16D4D" w14:textId="77777777" w:rsidR="00336C44" w:rsidRPr="00EA17CA" w:rsidRDefault="00336C44" w:rsidP="00336C44">
      <w:pPr>
        <w:ind w:firstLine="0"/>
        <w:jc w:val="center"/>
        <w:rPr>
          <w:b/>
          <w:sz w:val="24"/>
          <w:szCs w:val="24"/>
        </w:rPr>
      </w:pPr>
      <w:r w:rsidRPr="00EA17CA">
        <w:rPr>
          <w:b/>
          <w:sz w:val="24"/>
          <w:szCs w:val="24"/>
        </w:rPr>
        <w:t>Таблица 234 –</w:t>
      </w:r>
      <w:r w:rsidRPr="00336C44">
        <w:rPr>
          <w:b/>
          <w:sz w:val="24"/>
          <w:szCs w:val="24"/>
        </w:rPr>
        <w:t xml:space="preserve"> </w:t>
      </w:r>
      <w:r w:rsidRPr="00EA17CA">
        <w:rPr>
          <w:b/>
          <w:sz w:val="24"/>
          <w:szCs w:val="24"/>
        </w:rPr>
        <w:t>Коды откликов для команды Добавить запись в список устройств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616"/>
      </w:tblGrid>
      <w:tr w:rsidR="00336C44" w:rsidRPr="000856DD" w14:paraId="1018AAD6"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048AF699" w14:textId="77777777" w:rsidR="00336C44" w:rsidRPr="000856DD" w:rsidRDefault="00336C44" w:rsidP="00336C44">
            <w:pPr>
              <w:ind w:firstLine="0"/>
              <w:jc w:val="center"/>
              <w:rPr>
                <w:sz w:val="24"/>
                <w:szCs w:val="24"/>
              </w:rPr>
            </w:pPr>
            <w:r w:rsidRPr="000856DD">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6222F3F7" w14:textId="77777777" w:rsidR="00336C44" w:rsidRPr="000856DD" w:rsidRDefault="00336C44" w:rsidP="00336C44">
            <w:pPr>
              <w:ind w:firstLine="0"/>
              <w:jc w:val="center"/>
              <w:rPr>
                <w:sz w:val="24"/>
                <w:szCs w:val="24"/>
              </w:rPr>
            </w:pPr>
            <w:r w:rsidRPr="000856DD">
              <w:rPr>
                <w:sz w:val="24"/>
                <w:szCs w:val="24"/>
              </w:rPr>
              <w:t>Класс</w:t>
            </w:r>
          </w:p>
        </w:tc>
        <w:tc>
          <w:tcPr>
            <w:tcW w:w="5616" w:type="dxa"/>
            <w:tcBorders>
              <w:bottom w:val="double" w:sz="4" w:space="0" w:color="000000"/>
            </w:tcBorders>
            <w:tcMar>
              <w:top w:w="0" w:type="dxa"/>
              <w:left w:w="40" w:type="dxa"/>
              <w:bottom w:w="0" w:type="dxa"/>
              <w:right w:w="40" w:type="dxa"/>
            </w:tcMar>
            <w:hideMark/>
          </w:tcPr>
          <w:p w14:paraId="71F64742"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02925A0F"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1D5E90F6" w14:textId="77777777" w:rsidR="00336C44" w:rsidRPr="000856DD" w:rsidRDefault="00336C44" w:rsidP="00336C44">
            <w:pPr>
              <w:ind w:firstLine="0"/>
              <w:rPr>
                <w:sz w:val="24"/>
                <w:szCs w:val="24"/>
              </w:rPr>
            </w:pPr>
            <w:r w:rsidRPr="000856DD">
              <w:rPr>
                <w:sz w:val="24"/>
                <w:szCs w:val="24"/>
              </w:rPr>
              <w:t>0</w:t>
            </w:r>
          </w:p>
        </w:tc>
        <w:tc>
          <w:tcPr>
            <w:tcW w:w="1349" w:type="dxa"/>
            <w:tcBorders>
              <w:top w:val="double" w:sz="4" w:space="0" w:color="000000"/>
            </w:tcBorders>
            <w:tcMar>
              <w:top w:w="0" w:type="dxa"/>
              <w:left w:w="40" w:type="dxa"/>
              <w:bottom w:w="0" w:type="dxa"/>
              <w:right w:w="40" w:type="dxa"/>
            </w:tcMar>
            <w:hideMark/>
          </w:tcPr>
          <w:p w14:paraId="4FEBF034" w14:textId="77777777" w:rsidR="00336C44" w:rsidRPr="000856DD" w:rsidRDefault="00336C44" w:rsidP="00336C44">
            <w:pPr>
              <w:ind w:firstLine="0"/>
              <w:rPr>
                <w:sz w:val="24"/>
                <w:szCs w:val="24"/>
              </w:rPr>
            </w:pPr>
            <w:r w:rsidRPr="000856DD">
              <w:rPr>
                <w:sz w:val="24"/>
                <w:szCs w:val="24"/>
              </w:rPr>
              <w:t>Успешное выполнение</w:t>
            </w:r>
          </w:p>
        </w:tc>
        <w:tc>
          <w:tcPr>
            <w:tcW w:w="5616" w:type="dxa"/>
            <w:tcBorders>
              <w:top w:val="double" w:sz="4" w:space="0" w:color="000000"/>
            </w:tcBorders>
            <w:tcMar>
              <w:top w:w="0" w:type="dxa"/>
              <w:left w:w="40" w:type="dxa"/>
              <w:bottom w:w="0" w:type="dxa"/>
              <w:right w:w="40" w:type="dxa"/>
            </w:tcMar>
            <w:hideMark/>
          </w:tcPr>
          <w:p w14:paraId="296AD5A1"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23D3D54D" w14:textId="77777777" w:rsidTr="00336C44">
        <w:trPr>
          <w:trHeight w:val="317"/>
          <w:jc w:val="center"/>
        </w:trPr>
        <w:tc>
          <w:tcPr>
            <w:tcW w:w="902" w:type="dxa"/>
            <w:tcMar>
              <w:top w:w="0" w:type="dxa"/>
              <w:left w:w="40" w:type="dxa"/>
              <w:bottom w:w="0" w:type="dxa"/>
              <w:right w:w="40" w:type="dxa"/>
            </w:tcMar>
            <w:hideMark/>
          </w:tcPr>
          <w:p w14:paraId="43959963" w14:textId="77777777" w:rsidR="00336C44" w:rsidRPr="000856DD" w:rsidRDefault="00336C44" w:rsidP="00336C44">
            <w:pPr>
              <w:ind w:firstLine="0"/>
              <w:rPr>
                <w:sz w:val="24"/>
                <w:szCs w:val="24"/>
              </w:rPr>
            </w:pPr>
            <w:r w:rsidRPr="000856DD">
              <w:rPr>
                <w:sz w:val="24"/>
                <w:szCs w:val="24"/>
              </w:rPr>
              <w:t>2</w:t>
            </w:r>
          </w:p>
        </w:tc>
        <w:tc>
          <w:tcPr>
            <w:tcW w:w="1349" w:type="dxa"/>
            <w:tcMar>
              <w:top w:w="0" w:type="dxa"/>
              <w:left w:w="40" w:type="dxa"/>
              <w:bottom w:w="0" w:type="dxa"/>
              <w:right w:w="40" w:type="dxa"/>
            </w:tcMar>
            <w:hideMark/>
          </w:tcPr>
          <w:p w14:paraId="5D2A3DB0" w14:textId="77777777" w:rsidR="00336C44" w:rsidRPr="000856DD" w:rsidRDefault="00336C44" w:rsidP="00336C44">
            <w:pPr>
              <w:ind w:firstLine="0"/>
              <w:rPr>
                <w:sz w:val="24"/>
                <w:szCs w:val="24"/>
              </w:rPr>
            </w:pPr>
            <w:r w:rsidRPr="000856DD">
              <w:rPr>
                <w:sz w:val="24"/>
                <w:szCs w:val="24"/>
              </w:rPr>
              <w:t>Отказ</w:t>
            </w:r>
          </w:p>
        </w:tc>
        <w:tc>
          <w:tcPr>
            <w:tcW w:w="5616" w:type="dxa"/>
            <w:tcMar>
              <w:top w:w="0" w:type="dxa"/>
              <w:left w:w="40" w:type="dxa"/>
              <w:bottom w:w="0" w:type="dxa"/>
              <w:right w:w="40" w:type="dxa"/>
            </w:tcMar>
            <w:hideMark/>
          </w:tcPr>
          <w:p w14:paraId="388D67CC" w14:textId="77777777" w:rsidR="00336C44" w:rsidRPr="000856DD" w:rsidRDefault="00336C44" w:rsidP="00336C44">
            <w:pPr>
              <w:ind w:firstLine="0"/>
              <w:rPr>
                <w:sz w:val="24"/>
                <w:szCs w:val="24"/>
              </w:rPr>
            </w:pPr>
            <w:r w:rsidRPr="000856DD">
              <w:rPr>
                <w:sz w:val="24"/>
                <w:szCs w:val="24"/>
              </w:rPr>
              <w:t xml:space="preserve">Неверный выбор, </w:t>
            </w:r>
            <w:proofErr w:type="gramStart"/>
            <w:r w:rsidRPr="000856DD">
              <w:rPr>
                <w:sz w:val="24"/>
                <w:szCs w:val="24"/>
              </w:rPr>
              <w:t>т.е.</w:t>
            </w:r>
            <w:proofErr w:type="gramEnd"/>
            <w:r w:rsidRPr="000856DD">
              <w:rPr>
                <w:sz w:val="24"/>
                <w:szCs w:val="24"/>
              </w:rPr>
              <w:t xml:space="preserve"> код списка устройств не поддерживается</w:t>
            </w:r>
          </w:p>
        </w:tc>
      </w:tr>
      <w:tr w:rsidR="00336C44" w:rsidRPr="000856DD" w14:paraId="29D00DF8" w14:textId="77777777" w:rsidTr="00336C44">
        <w:trPr>
          <w:trHeight w:val="312"/>
          <w:jc w:val="center"/>
        </w:trPr>
        <w:tc>
          <w:tcPr>
            <w:tcW w:w="902" w:type="dxa"/>
            <w:tcMar>
              <w:top w:w="0" w:type="dxa"/>
              <w:left w:w="40" w:type="dxa"/>
              <w:bottom w:w="0" w:type="dxa"/>
              <w:right w:w="40" w:type="dxa"/>
            </w:tcMar>
            <w:hideMark/>
          </w:tcPr>
          <w:p w14:paraId="10AABCCC" w14:textId="77777777" w:rsidR="00336C44" w:rsidRPr="000856DD" w:rsidRDefault="00336C44" w:rsidP="00336C44">
            <w:pPr>
              <w:ind w:firstLine="0"/>
              <w:rPr>
                <w:sz w:val="24"/>
                <w:szCs w:val="24"/>
              </w:rPr>
            </w:pPr>
            <w:r w:rsidRPr="000856DD">
              <w:rPr>
                <w:sz w:val="24"/>
                <w:szCs w:val="24"/>
              </w:rPr>
              <w:t>5</w:t>
            </w:r>
          </w:p>
        </w:tc>
        <w:tc>
          <w:tcPr>
            <w:tcW w:w="1349" w:type="dxa"/>
            <w:tcMar>
              <w:top w:w="0" w:type="dxa"/>
              <w:left w:w="40" w:type="dxa"/>
              <w:bottom w:w="0" w:type="dxa"/>
              <w:right w:w="40" w:type="dxa"/>
            </w:tcMar>
            <w:hideMark/>
          </w:tcPr>
          <w:p w14:paraId="01199F14" w14:textId="77777777" w:rsidR="00336C44" w:rsidRPr="000856DD" w:rsidRDefault="00336C44" w:rsidP="00336C44">
            <w:pPr>
              <w:ind w:firstLine="0"/>
              <w:rPr>
                <w:sz w:val="24"/>
                <w:szCs w:val="24"/>
              </w:rPr>
            </w:pPr>
            <w:r w:rsidRPr="000856DD">
              <w:rPr>
                <w:sz w:val="24"/>
                <w:szCs w:val="24"/>
              </w:rPr>
              <w:t>Отказ</w:t>
            </w:r>
          </w:p>
        </w:tc>
        <w:tc>
          <w:tcPr>
            <w:tcW w:w="5616" w:type="dxa"/>
            <w:tcMar>
              <w:top w:w="0" w:type="dxa"/>
              <w:left w:w="40" w:type="dxa"/>
              <w:bottom w:w="0" w:type="dxa"/>
              <w:right w:w="40" w:type="dxa"/>
            </w:tcMar>
            <w:hideMark/>
          </w:tcPr>
          <w:p w14:paraId="4EF861E3"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3BBD2AB8" w14:textId="77777777" w:rsidTr="00336C44">
        <w:trPr>
          <w:trHeight w:val="317"/>
          <w:jc w:val="center"/>
        </w:trPr>
        <w:tc>
          <w:tcPr>
            <w:tcW w:w="902" w:type="dxa"/>
            <w:tcMar>
              <w:top w:w="0" w:type="dxa"/>
              <w:left w:w="40" w:type="dxa"/>
              <w:bottom w:w="0" w:type="dxa"/>
              <w:right w:w="40" w:type="dxa"/>
            </w:tcMar>
            <w:hideMark/>
          </w:tcPr>
          <w:p w14:paraId="2DB4B37E" w14:textId="77777777" w:rsidR="00336C44" w:rsidRPr="000856DD" w:rsidRDefault="00336C44" w:rsidP="00336C44">
            <w:pPr>
              <w:ind w:firstLine="0"/>
              <w:rPr>
                <w:sz w:val="24"/>
                <w:szCs w:val="24"/>
              </w:rPr>
            </w:pPr>
            <w:r w:rsidRPr="000856DD">
              <w:rPr>
                <w:sz w:val="24"/>
                <w:szCs w:val="24"/>
              </w:rPr>
              <w:t>6</w:t>
            </w:r>
          </w:p>
        </w:tc>
        <w:tc>
          <w:tcPr>
            <w:tcW w:w="1349" w:type="dxa"/>
            <w:tcMar>
              <w:top w:w="0" w:type="dxa"/>
              <w:left w:w="40" w:type="dxa"/>
              <w:bottom w:w="0" w:type="dxa"/>
              <w:right w:w="40" w:type="dxa"/>
            </w:tcMar>
            <w:hideMark/>
          </w:tcPr>
          <w:p w14:paraId="0856BECB" w14:textId="77777777" w:rsidR="00336C44" w:rsidRPr="000856DD" w:rsidRDefault="00336C44" w:rsidP="00336C44">
            <w:pPr>
              <w:ind w:firstLine="0"/>
              <w:rPr>
                <w:sz w:val="24"/>
                <w:szCs w:val="24"/>
              </w:rPr>
            </w:pPr>
            <w:r w:rsidRPr="000856DD">
              <w:rPr>
                <w:sz w:val="24"/>
                <w:szCs w:val="24"/>
              </w:rPr>
              <w:t>Отказ</w:t>
            </w:r>
          </w:p>
        </w:tc>
        <w:tc>
          <w:tcPr>
            <w:tcW w:w="5616" w:type="dxa"/>
            <w:tcMar>
              <w:top w:w="0" w:type="dxa"/>
              <w:left w:w="40" w:type="dxa"/>
              <w:bottom w:w="0" w:type="dxa"/>
              <w:right w:w="40" w:type="dxa"/>
            </w:tcMar>
            <w:hideMark/>
          </w:tcPr>
          <w:p w14:paraId="02E2394F" w14:textId="77777777" w:rsidR="00336C44" w:rsidRPr="000856DD" w:rsidRDefault="00336C44" w:rsidP="00336C44">
            <w:pPr>
              <w:ind w:firstLine="0"/>
              <w:rPr>
                <w:sz w:val="24"/>
                <w:szCs w:val="24"/>
              </w:rPr>
            </w:pPr>
            <w:r w:rsidRPr="000856DD">
              <w:rPr>
                <w:sz w:val="24"/>
                <w:szCs w:val="24"/>
              </w:rPr>
              <w:t>Отказ команды устройства</w:t>
            </w:r>
          </w:p>
        </w:tc>
      </w:tr>
      <w:tr w:rsidR="00336C44" w:rsidRPr="000856DD" w14:paraId="6B4B4E22" w14:textId="77777777" w:rsidTr="00336C44">
        <w:trPr>
          <w:trHeight w:val="312"/>
          <w:jc w:val="center"/>
        </w:trPr>
        <w:tc>
          <w:tcPr>
            <w:tcW w:w="902" w:type="dxa"/>
            <w:tcMar>
              <w:top w:w="0" w:type="dxa"/>
              <w:left w:w="40" w:type="dxa"/>
              <w:bottom w:w="0" w:type="dxa"/>
              <w:right w:w="40" w:type="dxa"/>
            </w:tcMar>
            <w:hideMark/>
          </w:tcPr>
          <w:p w14:paraId="631CB653" w14:textId="77777777" w:rsidR="00336C44" w:rsidRPr="000856DD" w:rsidRDefault="00336C44" w:rsidP="00336C44">
            <w:pPr>
              <w:ind w:firstLine="0"/>
              <w:rPr>
                <w:sz w:val="24"/>
                <w:szCs w:val="24"/>
              </w:rPr>
            </w:pPr>
            <w:r w:rsidRPr="000856DD">
              <w:rPr>
                <w:sz w:val="24"/>
                <w:szCs w:val="24"/>
              </w:rPr>
              <w:t>7</w:t>
            </w:r>
          </w:p>
        </w:tc>
        <w:tc>
          <w:tcPr>
            <w:tcW w:w="1349" w:type="dxa"/>
            <w:tcMar>
              <w:top w:w="0" w:type="dxa"/>
              <w:left w:w="40" w:type="dxa"/>
              <w:bottom w:w="0" w:type="dxa"/>
              <w:right w:w="40" w:type="dxa"/>
            </w:tcMar>
            <w:hideMark/>
          </w:tcPr>
          <w:p w14:paraId="5F8B8B0E" w14:textId="77777777" w:rsidR="00336C44" w:rsidRPr="000856DD" w:rsidRDefault="00336C44" w:rsidP="00336C44">
            <w:pPr>
              <w:ind w:firstLine="0"/>
              <w:rPr>
                <w:sz w:val="24"/>
                <w:szCs w:val="24"/>
              </w:rPr>
            </w:pPr>
            <w:r w:rsidRPr="000856DD">
              <w:rPr>
                <w:sz w:val="24"/>
                <w:szCs w:val="24"/>
              </w:rPr>
              <w:t>Отказ</w:t>
            </w:r>
          </w:p>
        </w:tc>
        <w:tc>
          <w:tcPr>
            <w:tcW w:w="5616" w:type="dxa"/>
            <w:tcMar>
              <w:top w:w="0" w:type="dxa"/>
              <w:left w:w="40" w:type="dxa"/>
              <w:bottom w:w="0" w:type="dxa"/>
              <w:right w:w="40" w:type="dxa"/>
            </w:tcMar>
            <w:hideMark/>
          </w:tcPr>
          <w:p w14:paraId="0762906D" w14:textId="77777777" w:rsidR="00336C44" w:rsidRPr="000856DD" w:rsidRDefault="00336C44" w:rsidP="00336C44">
            <w:pPr>
              <w:ind w:firstLine="0"/>
              <w:rPr>
                <w:sz w:val="24"/>
                <w:szCs w:val="24"/>
              </w:rPr>
            </w:pPr>
            <w:r w:rsidRPr="000856DD">
              <w:rPr>
                <w:sz w:val="24"/>
                <w:szCs w:val="24"/>
              </w:rPr>
              <w:t>В режиме защиты от записи</w:t>
            </w:r>
          </w:p>
        </w:tc>
      </w:tr>
      <w:tr w:rsidR="00336C44" w:rsidRPr="000856DD" w14:paraId="35D3D856" w14:textId="77777777" w:rsidTr="00336C44">
        <w:trPr>
          <w:trHeight w:val="312"/>
          <w:jc w:val="center"/>
        </w:trPr>
        <w:tc>
          <w:tcPr>
            <w:tcW w:w="902" w:type="dxa"/>
            <w:tcMar>
              <w:top w:w="0" w:type="dxa"/>
              <w:left w:w="40" w:type="dxa"/>
              <w:bottom w:w="0" w:type="dxa"/>
              <w:right w:w="40" w:type="dxa"/>
            </w:tcMar>
            <w:hideMark/>
          </w:tcPr>
          <w:p w14:paraId="43015275" w14:textId="77777777" w:rsidR="00336C44" w:rsidRPr="000856DD" w:rsidRDefault="00336C44" w:rsidP="00336C44">
            <w:pPr>
              <w:ind w:firstLine="0"/>
              <w:rPr>
                <w:sz w:val="24"/>
                <w:szCs w:val="24"/>
              </w:rPr>
            </w:pPr>
            <w:r w:rsidRPr="000856DD">
              <w:rPr>
                <w:sz w:val="24"/>
                <w:szCs w:val="24"/>
              </w:rPr>
              <w:t>8</w:t>
            </w:r>
          </w:p>
        </w:tc>
        <w:tc>
          <w:tcPr>
            <w:tcW w:w="1349" w:type="dxa"/>
            <w:tcMar>
              <w:top w:w="0" w:type="dxa"/>
              <w:left w:w="40" w:type="dxa"/>
              <w:bottom w:w="0" w:type="dxa"/>
              <w:right w:w="40" w:type="dxa"/>
            </w:tcMar>
            <w:hideMark/>
          </w:tcPr>
          <w:p w14:paraId="24C51FC2" w14:textId="77777777" w:rsidR="00336C44" w:rsidRPr="000856DD" w:rsidRDefault="00336C44" w:rsidP="00336C44">
            <w:pPr>
              <w:ind w:firstLine="0"/>
              <w:rPr>
                <w:sz w:val="24"/>
                <w:szCs w:val="24"/>
              </w:rPr>
            </w:pPr>
            <w:r w:rsidRPr="000856DD">
              <w:rPr>
                <w:sz w:val="24"/>
                <w:szCs w:val="24"/>
              </w:rPr>
              <w:t>Предупреждение</w:t>
            </w:r>
          </w:p>
        </w:tc>
        <w:tc>
          <w:tcPr>
            <w:tcW w:w="5616" w:type="dxa"/>
            <w:tcMar>
              <w:top w:w="0" w:type="dxa"/>
              <w:left w:w="40" w:type="dxa"/>
              <w:bottom w:w="0" w:type="dxa"/>
              <w:right w:w="40" w:type="dxa"/>
            </w:tcMar>
            <w:hideMark/>
          </w:tcPr>
          <w:p w14:paraId="3960135E" w14:textId="77777777" w:rsidR="00336C44" w:rsidRPr="000856DD" w:rsidRDefault="00336C44" w:rsidP="00336C44">
            <w:pPr>
              <w:ind w:firstLine="0"/>
              <w:rPr>
                <w:sz w:val="24"/>
                <w:szCs w:val="24"/>
              </w:rPr>
            </w:pPr>
            <w:r w:rsidRPr="000856DD">
              <w:rPr>
                <w:sz w:val="24"/>
                <w:szCs w:val="24"/>
              </w:rPr>
              <w:t>Устройство уже есть в списке</w:t>
            </w:r>
          </w:p>
        </w:tc>
      </w:tr>
      <w:tr w:rsidR="00336C44" w:rsidRPr="000856DD" w14:paraId="5B35C2E4" w14:textId="77777777" w:rsidTr="00336C44">
        <w:trPr>
          <w:trHeight w:val="317"/>
          <w:jc w:val="center"/>
        </w:trPr>
        <w:tc>
          <w:tcPr>
            <w:tcW w:w="902" w:type="dxa"/>
            <w:tcMar>
              <w:top w:w="0" w:type="dxa"/>
              <w:left w:w="40" w:type="dxa"/>
              <w:bottom w:w="0" w:type="dxa"/>
              <w:right w:w="40" w:type="dxa"/>
            </w:tcMar>
            <w:hideMark/>
          </w:tcPr>
          <w:p w14:paraId="1B1F3742" w14:textId="77777777" w:rsidR="00336C44" w:rsidRPr="000856DD" w:rsidRDefault="00336C44" w:rsidP="00336C44">
            <w:pPr>
              <w:ind w:firstLine="0"/>
              <w:rPr>
                <w:sz w:val="24"/>
                <w:szCs w:val="24"/>
              </w:rPr>
            </w:pPr>
            <w:r w:rsidRPr="000856DD">
              <w:rPr>
                <w:sz w:val="24"/>
                <w:szCs w:val="24"/>
              </w:rPr>
              <w:t>16</w:t>
            </w:r>
          </w:p>
        </w:tc>
        <w:tc>
          <w:tcPr>
            <w:tcW w:w="1349" w:type="dxa"/>
            <w:tcMar>
              <w:top w:w="0" w:type="dxa"/>
              <w:left w:w="40" w:type="dxa"/>
              <w:bottom w:w="0" w:type="dxa"/>
              <w:right w:w="40" w:type="dxa"/>
            </w:tcMar>
            <w:hideMark/>
          </w:tcPr>
          <w:p w14:paraId="1797948E" w14:textId="77777777" w:rsidR="00336C44" w:rsidRPr="000856DD" w:rsidRDefault="00336C44" w:rsidP="00336C44">
            <w:pPr>
              <w:ind w:firstLine="0"/>
              <w:rPr>
                <w:sz w:val="24"/>
                <w:szCs w:val="24"/>
              </w:rPr>
            </w:pPr>
            <w:r w:rsidRPr="000856DD">
              <w:rPr>
                <w:sz w:val="24"/>
                <w:szCs w:val="24"/>
              </w:rPr>
              <w:t>Отказ</w:t>
            </w:r>
          </w:p>
        </w:tc>
        <w:tc>
          <w:tcPr>
            <w:tcW w:w="5616" w:type="dxa"/>
            <w:tcMar>
              <w:top w:w="0" w:type="dxa"/>
              <w:left w:w="40" w:type="dxa"/>
              <w:bottom w:w="0" w:type="dxa"/>
              <w:right w:w="40" w:type="dxa"/>
            </w:tcMar>
            <w:hideMark/>
          </w:tcPr>
          <w:p w14:paraId="2D2ABA31" w14:textId="77777777" w:rsidR="00336C44" w:rsidRPr="000856DD" w:rsidRDefault="00336C44" w:rsidP="00336C44">
            <w:pPr>
              <w:ind w:firstLine="0"/>
              <w:rPr>
                <w:sz w:val="24"/>
                <w:szCs w:val="24"/>
              </w:rPr>
            </w:pPr>
            <w:r w:rsidRPr="000856DD">
              <w:rPr>
                <w:sz w:val="24"/>
                <w:szCs w:val="24"/>
              </w:rPr>
              <w:t>Доступ ограничен</w:t>
            </w:r>
          </w:p>
        </w:tc>
      </w:tr>
      <w:tr w:rsidR="00336C44" w:rsidRPr="000856DD" w14:paraId="1D2799E7" w14:textId="77777777" w:rsidTr="00336C44">
        <w:trPr>
          <w:trHeight w:val="312"/>
          <w:jc w:val="center"/>
        </w:trPr>
        <w:tc>
          <w:tcPr>
            <w:tcW w:w="902" w:type="dxa"/>
            <w:tcMar>
              <w:top w:w="0" w:type="dxa"/>
              <w:left w:w="40" w:type="dxa"/>
              <w:bottom w:w="0" w:type="dxa"/>
              <w:right w:w="40" w:type="dxa"/>
            </w:tcMar>
            <w:hideMark/>
          </w:tcPr>
          <w:p w14:paraId="38827D8B" w14:textId="77777777" w:rsidR="00336C44" w:rsidRPr="000856DD" w:rsidRDefault="00336C44" w:rsidP="00336C44">
            <w:pPr>
              <w:ind w:firstLine="0"/>
              <w:rPr>
                <w:sz w:val="24"/>
                <w:szCs w:val="24"/>
              </w:rPr>
            </w:pPr>
            <w:r w:rsidRPr="000856DD">
              <w:rPr>
                <w:sz w:val="24"/>
                <w:szCs w:val="24"/>
              </w:rPr>
              <w:t>65</w:t>
            </w:r>
          </w:p>
        </w:tc>
        <w:tc>
          <w:tcPr>
            <w:tcW w:w="1349" w:type="dxa"/>
            <w:tcMar>
              <w:top w:w="0" w:type="dxa"/>
              <w:left w:w="40" w:type="dxa"/>
              <w:bottom w:w="0" w:type="dxa"/>
              <w:right w:w="40" w:type="dxa"/>
            </w:tcMar>
            <w:hideMark/>
          </w:tcPr>
          <w:p w14:paraId="011719BD" w14:textId="77777777" w:rsidR="00336C44" w:rsidRPr="000856DD" w:rsidRDefault="00336C44" w:rsidP="00336C44">
            <w:pPr>
              <w:ind w:firstLine="0"/>
              <w:rPr>
                <w:sz w:val="24"/>
                <w:szCs w:val="24"/>
              </w:rPr>
            </w:pPr>
            <w:r w:rsidRPr="000856DD">
              <w:rPr>
                <w:sz w:val="24"/>
                <w:szCs w:val="24"/>
              </w:rPr>
              <w:t>Отказ</w:t>
            </w:r>
          </w:p>
        </w:tc>
        <w:tc>
          <w:tcPr>
            <w:tcW w:w="5616" w:type="dxa"/>
            <w:tcMar>
              <w:top w:w="0" w:type="dxa"/>
              <w:left w:w="40" w:type="dxa"/>
              <w:bottom w:w="0" w:type="dxa"/>
              <w:right w:w="40" w:type="dxa"/>
            </w:tcMar>
            <w:hideMark/>
          </w:tcPr>
          <w:p w14:paraId="6E430BC6" w14:textId="77777777" w:rsidR="00336C44" w:rsidRPr="000856DD" w:rsidRDefault="00336C44" w:rsidP="00336C44">
            <w:pPr>
              <w:ind w:firstLine="0"/>
              <w:rPr>
                <w:sz w:val="24"/>
                <w:szCs w:val="24"/>
              </w:rPr>
            </w:pPr>
            <w:r w:rsidRPr="000856DD">
              <w:rPr>
                <w:sz w:val="24"/>
                <w:szCs w:val="24"/>
              </w:rPr>
              <w:t>Больше нет доступных записей</w:t>
            </w:r>
          </w:p>
        </w:tc>
      </w:tr>
      <w:tr w:rsidR="00336C44" w:rsidRPr="000856DD" w14:paraId="1384C405" w14:textId="77777777" w:rsidTr="00336C44">
        <w:trPr>
          <w:trHeight w:val="322"/>
          <w:jc w:val="center"/>
        </w:trPr>
        <w:tc>
          <w:tcPr>
            <w:tcW w:w="902" w:type="dxa"/>
            <w:tcMar>
              <w:top w:w="0" w:type="dxa"/>
              <w:left w:w="40" w:type="dxa"/>
              <w:bottom w:w="0" w:type="dxa"/>
              <w:right w:w="40" w:type="dxa"/>
            </w:tcMar>
            <w:hideMark/>
          </w:tcPr>
          <w:p w14:paraId="1347F263" w14:textId="77777777" w:rsidR="00336C44" w:rsidRPr="000856DD" w:rsidRDefault="00336C44" w:rsidP="00336C44">
            <w:pPr>
              <w:ind w:firstLine="0"/>
              <w:rPr>
                <w:sz w:val="24"/>
                <w:szCs w:val="24"/>
              </w:rPr>
            </w:pPr>
            <w:r w:rsidRPr="000856DD">
              <w:rPr>
                <w:sz w:val="24"/>
                <w:szCs w:val="24"/>
              </w:rPr>
              <w:t>66</w:t>
            </w:r>
          </w:p>
        </w:tc>
        <w:tc>
          <w:tcPr>
            <w:tcW w:w="1349" w:type="dxa"/>
            <w:tcMar>
              <w:top w:w="0" w:type="dxa"/>
              <w:left w:w="40" w:type="dxa"/>
              <w:bottom w:w="0" w:type="dxa"/>
              <w:right w:w="40" w:type="dxa"/>
            </w:tcMar>
            <w:hideMark/>
          </w:tcPr>
          <w:p w14:paraId="4A2A6DAC" w14:textId="77777777" w:rsidR="00336C44" w:rsidRPr="000856DD" w:rsidRDefault="00336C44" w:rsidP="00336C44">
            <w:pPr>
              <w:ind w:firstLine="0"/>
              <w:rPr>
                <w:sz w:val="24"/>
                <w:szCs w:val="24"/>
              </w:rPr>
            </w:pPr>
            <w:r w:rsidRPr="000856DD">
              <w:rPr>
                <w:sz w:val="24"/>
                <w:szCs w:val="24"/>
              </w:rPr>
              <w:t>Отказ</w:t>
            </w:r>
          </w:p>
        </w:tc>
        <w:tc>
          <w:tcPr>
            <w:tcW w:w="5616" w:type="dxa"/>
            <w:tcMar>
              <w:top w:w="0" w:type="dxa"/>
              <w:left w:w="40" w:type="dxa"/>
              <w:bottom w:w="0" w:type="dxa"/>
              <w:right w:w="40" w:type="dxa"/>
            </w:tcMar>
            <w:hideMark/>
          </w:tcPr>
          <w:p w14:paraId="58BE31AE" w14:textId="77777777" w:rsidR="00336C44" w:rsidRPr="000856DD" w:rsidRDefault="00336C44" w:rsidP="00336C44">
            <w:pPr>
              <w:ind w:firstLine="0"/>
              <w:rPr>
                <w:sz w:val="24"/>
                <w:szCs w:val="24"/>
              </w:rPr>
            </w:pPr>
            <w:r w:rsidRPr="000856DD">
              <w:rPr>
                <w:sz w:val="24"/>
                <w:szCs w:val="24"/>
              </w:rPr>
              <w:t>Конфликт списка устройств</w:t>
            </w:r>
          </w:p>
        </w:tc>
      </w:tr>
    </w:tbl>
    <w:p w14:paraId="6760A531" w14:textId="77777777" w:rsidR="00336C44" w:rsidRPr="000856DD" w:rsidRDefault="00336C44" w:rsidP="00336C44">
      <w:pPr>
        <w:rPr>
          <w:sz w:val="24"/>
          <w:szCs w:val="24"/>
        </w:rPr>
      </w:pPr>
      <w:r w:rsidRPr="000856DD">
        <w:rPr>
          <w:sz w:val="24"/>
          <w:szCs w:val="24"/>
        </w:rPr>
        <w:t xml:space="preserve"> </w:t>
      </w:r>
    </w:p>
    <w:p w14:paraId="147BB0D3" w14:textId="77777777" w:rsidR="00336C44" w:rsidRPr="00EA17CA" w:rsidRDefault="00336C44" w:rsidP="00336C44">
      <w:pPr>
        <w:rPr>
          <w:b/>
          <w:sz w:val="24"/>
          <w:szCs w:val="24"/>
        </w:rPr>
      </w:pPr>
      <w:r w:rsidRPr="00EA17CA">
        <w:rPr>
          <w:b/>
          <w:sz w:val="24"/>
          <w:szCs w:val="24"/>
        </w:rPr>
        <w:lastRenderedPageBreak/>
        <w:t>8.3.4.47.3 Процедура на отвечающем устройстве</w:t>
      </w:r>
    </w:p>
    <w:p w14:paraId="683B5263" w14:textId="77777777" w:rsidR="00336C44" w:rsidRPr="000856DD" w:rsidRDefault="00336C44" w:rsidP="00336C44">
      <w:pPr>
        <w:rPr>
          <w:sz w:val="24"/>
          <w:szCs w:val="24"/>
        </w:rPr>
      </w:pPr>
      <w:r w:rsidRPr="000856DD">
        <w:rPr>
          <w:sz w:val="24"/>
          <w:szCs w:val="24"/>
        </w:rPr>
        <w:t>Эта команда добавляет устройство в таблицу устройств для типа списка, указанного в Коде устройства. Таблица устройств для «Активного списка» не может быть изменена этой командой. Если запросом осуществляется попытка добавления устройства, которое находится в «Активном списке», «Черном список», то устройство должно отклонить запрос и ответить сообщением «Конфликт списка устройств».</w:t>
      </w:r>
    </w:p>
    <w:p w14:paraId="46D49899" w14:textId="77777777" w:rsidR="00336C44" w:rsidRPr="00EA17CA" w:rsidRDefault="00336C44" w:rsidP="00336C44">
      <w:pPr>
        <w:rPr>
          <w:b/>
          <w:sz w:val="24"/>
          <w:szCs w:val="24"/>
        </w:rPr>
      </w:pPr>
      <w:bookmarkStart w:id="480" w:name="bookmark715"/>
      <w:r w:rsidRPr="00EA17CA">
        <w:rPr>
          <w:b/>
          <w:sz w:val="24"/>
          <w:szCs w:val="24"/>
        </w:rPr>
        <w:t>8</w:t>
      </w:r>
      <w:bookmarkEnd w:id="480"/>
      <w:r w:rsidRPr="00EA17CA">
        <w:rPr>
          <w:b/>
          <w:sz w:val="24"/>
          <w:szCs w:val="24"/>
        </w:rPr>
        <w:t xml:space="preserve">.3.4.48 FAL PDU Удалить записи из списка устройств </w:t>
      </w:r>
    </w:p>
    <w:p w14:paraId="64EF105A" w14:textId="77777777" w:rsidR="00336C44" w:rsidRPr="00EA17CA" w:rsidRDefault="00336C44" w:rsidP="00336C44">
      <w:pPr>
        <w:rPr>
          <w:b/>
          <w:sz w:val="24"/>
          <w:szCs w:val="24"/>
        </w:rPr>
      </w:pPr>
      <w:r w:rsidRPr="00EA17CA">
        <w:rPr>
          <w:b/>
          <w:sz w:val="24"/>
          <w:szCs w:val="24"/>
        </w:rPr>
        <w:t>8.3.4.48.1 Примитив запроса</w:t>
      </w:r>
    </w:p>
    <w:p w14:paraId="425346AE" w14:textId="77777777" w:rsidR="00336C44" w:rsidRPr="000856DD" w:rsidRDefault="00336C44" w:rsidP="00336C44">
      <w:pPr>
        <w:rPr>
          <w:sz w:val="24"/>
          <w:szCs w:val="24"/>
        </w:rPr>
      </w:pPr>
      <w:bookmarkStart w:id="481" w:name="bookmark716"/>
      <w:bookmarkEnd w:id="481"/>
      <w:r w:rsidRPr="000856DD">
        <w:rPr>
          <w:sz w:val="24"/>
          <w:szCs w:val="24"/>
        </w:rPr>
        <w:t xml:space="preserve">Значение Команды - восемьсот шестнадцать (816); значение поля количества октетов - шесть (6), а поле значения показано в </w:t>
      </w:r>
      <w:r w:rsidRPr="00EA17CA">
        <w:rPr>
          <w:sz w:val="24"/>
          <w:szCs w:val="24"/>
        </w:rPr>
        <w:t>таблице 235.</w:t>
      </w:r>
    </w:p>
    <w:p w14:paraId="0FCB4FF7" w14:textId="77777777" w:rsidR="00336C44" w:rsidRPr="000856DD" w:rsidRDefault="00336C44" w:rsidP="00336C44">
      <w:pPr>
        <w:rPr>
          <w:sz w:val="24"/>
          <w:szCs w:val="24"/>
        </w:rPr>
      </w:pPr>
      <w:r w:rsidRPr="000856DD">
        <w:rPr>
          <w:sz w:val="24"/>
          <w:szCs w:val="24"/>
        </w:rPr>
        <w:t xml:space="preserve"> </w:t>
      </w:r>
    </w:p>
    <w:p w14:paraId="05C7668A" w14:textId="77777777" w:rsidR="00336C44" w:rsidRPr="00EA17CA" w:rsidRDefault="00336C44" w:rsidP="00336C44">
      <w:pPr>
        <w:ind w:firstLine="0"/>
        <w:jc w:val="center"/>
        <w:rPr>
          <w:b/>
          <w:sz w:val="24"/>
          <w:szCs w:val="24"/>
        </w:rPr>
      </w:pPr>
      <w:r w:rsidRPr="00EA17CA">
        <w:rPr>
          <w:b/>
          <w:sz w:val="24"/>
          <w:szCs w:val="24"/>
        </w:rPr>
        <w:t xml:space="preserve">Таблица 235 – Поле значения </w:t>
      </w:r>
      <w:proofErr w:type="gramStart"/>
      <w:r w:rsidRPr="00EA17CA">
        <w:rPr>
          <w:b/>
          <w:sz w:val="24"/>
          <w:szCs w:val="24"/>
        </w:rPr>
        <w:t>запроса</w:t>
      </w:r>
      <w:proofErr w:type="gramEnd"/>
      <w:r w:rsidRPr="00EA17CA">
        <w:rPr>
          <w:b/>
          <w:sz w:val="24"/>
          <w:szCs w:val="24"/>
        </w:rPr>
        <w:t xml:space="preserve"> Удалить записи из списка устройств</w:t>
      </w:r>
    </w:p>
    <w:tbl>
      <w:tblPr>
        <w:tblW w:w="0" w:type="auto"/>
        <w:tblCellMar>
          <w:left w:w="0" w:type="dxa"/>
          <w:right w:w="0" w:type="dxa"/>
        </w:tblCellMar>
        <w:tblLook w:val="04A0" w:firstRow="1" w:lastRow="0" w:firstColumn="1" w:lastColumn="0" w:noHBand="0" w:noVBand="1"/>
      </w:tblPr>
      <w:tblGrid>
        <w:gridCol w:w="1154"/>
        <w:gridCol w:w="1651"/>
        <w:gridCol w:w="2012"/>
        <w:gridCol w:w="4617"/>
      </w:tblGrid>
      <w:tr w:rsidR="00336C44" w:rsidRPr="000856DD" w14:paraId="726B65A7" w14:textId="77777777" w:rsidTr="00336C44">
        <w:trPr>
          <w:trHeight w:val="509"/>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DB56B43"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3E0CCD8" w14:textId="77777777" w:rsidR="00336C44" w:rsidRPr="000856DD" w:rsidRDefault="00336C44" w:rsidP="00336C44">
            <w:pPr>
              <w:ind w:firstLine="0"/>
              <w:jc w:val="center"/>
              <w:rPr>
                <w:sz w:val="24"/>
                <w:szCs w:val="24"/>
              </w:rPr>
            </w:pPr>
            <w:r w:rsidRPr="000856DD">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21F5CB4"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8341DE3"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76E22059" w14:textId="77777777" w:rsidTr="00336C44">
        <w:trPr>
          <w:trHeight w:val="326"/>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27AFDB" w14:textId="77777777" w:rsidR="00336C44" w:rsidRPr="000856DD" w:rsidRDefault="00336C44" w:rsidP="00336C44">
            <w:pPr>
              <w:ind w:firstLine="0"/>
              <w:rPr>
                <w:sz w:val="24"/>
                <w:szCs w:val="24"/>
              </w:rPr>
            </w:pPr>
            <w:r w:rsidRPr="000856DD">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922586" w14:textId="77777777" w:rsidR="00336C44" w:rsidRPr="000856DD" w:rsidRDefault="00336C44" w:rsidP="00336C44">
            <w:pPr>
              <w:ind w:firstLine="0"/>
              <w:rPr>
                <w:sz w:val="24"/>
                <w:szCs w:val="24"/>
              </w:rPr>
            </w:pPr>
            <w:r w:rsidRPr="000856DD">
              <w:rPr>
                <w:sz w:val="24"/>
                <w:szCs w:val="24"/>
              </w:rPr>
              <w:t>Перечисление</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B64BA9" w14:textId="77777777" w:rsidR="00336C44" w:rsidRPr="000856DD" w:rsidRDefault="00336C44" w:rsidP="00336C44">
            <w:pPr>
              <w:ind w:firstLine="0"/>
              <w:rPr>
                <w:sz w:val="24"/>
                <w:szCs w:val="24"/>
              </w:rPr>
            </w:pPr>
            <w:r w:rsidRPr="000856DD">
              <w:rPr>
                <w:sz w:val="24"/>
                <w:szCs w:val="24"/>
              </w:rPr>
              <w:t>Код устройства</w:t>
            </w:r>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818543" w14:textId="77777777" w:rsidR="00336C44" w:rsidRPr="000856DD" w:rsidRDefault="00336C44" w:rsidP="00336C44">
            <w:pPr>
              <w:ind w:firstLine="0"/>
              <w:rPr>
                <w:sz w:val="24"/>
                <w:szCs w:val="24"/>
              </w:rPr>
            </w:pPr>
            <w:r w:rsidRPr="000856DD">
              <w:rPr>
                <w:sz w:val="24"/>
                <w:szCs w:val="24"/>
              </w:rPr>
              <w:t xml:space="preserve">Код списка устройств, указанный в </w:t>
            </w:r>
            <w:r w:rsidRPr="00EA17CA">
              <w:rPr>
                <w:sz w:val="24"/>
                <w:szCs w:val="24"/>
              </w:rPr>
              <w:t>Таблице F.30.</w:t>
            </w:r>
          </w:p>
        </w:tc>
      </w:tr>
      <w:tr w:rsidR="00336C44" w:rsidRPr="000856DD" w14:paraId="400C5C10" w14:textId="77777777" w:rsidTr="00336C44">
        <w:trPr>
          <w:trHeight w:val="499"/>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FFDB56" w14:textId="77777777" w:rsidR="00336C44" w:rsidRPr="000856DD" w:rsidRDefault="00336C44" w:rsidP="00336C44">
            <w:pPr>
              <w:ind w:firstLine="0"/>
              <w:rPr>
                <w:sz w:val="24"/>
                <w:szCs w:val="24"/>
              </w:rPr>
            </w:pPr>
            <w:r w:rsidRPr="000856DD">
              <w:rPr>
                <w:sz w:val="24"/>
                <w:szCs w:val="24"/>
              </w:rPr>
              <w:t>1</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8E4664"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2F1D21"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7D5AAD" w14:textId="77777777" w:rsidR="00336C44" w:rsidRPr="000856DD" w:rsidRDefault="00336C44" w:rsidP="00336C44">
            <w:pPr>
              <w:ind w:firstLine="0"/>
              <w:rPr>
                <w:sz w:val="24"/>
                <w:szCs w:val="24"/>
              </w:rPr>
            </w:pPr>
            <w:r w:rsidRPr="000856DD">
              <w:rPr>
                <w:sz w:val="24"/>
                <w:szCs w:val="24"/>
              </w:rPr>
              <w:t xml:space="preserve">Уникальный идентификатор, присвоенный устройству, как определено в </w:t>
            </w:r>
            <w:r w:rsidRPr="00EA17CA">
              <w:rPr>
                <w:sz w:val="24"/>
                <w:szCs w:val="24"/>
              </w:rPr>
              <w:t>3.2.105</w:t>
            </w:r>
            <w:r w:rsidRPr="000856DD">
              <w:rPr>
                <w:sz w:val="24"/>
                <w:szCs w:val="24"/>
              </w:rPr>
              <w:t xml:space="preserve"> и описано в </w:t>
            </w:r>
            <w:r w:rsidRPr="00EA17CA">
              <w:rPr>
                <w:sz w:val="24"/>
                <w:szCs w:val="24"/>
              </w:rPr>
              <w:t>6.3.1.2.4.</w:t>
            </w:r>
          </w:p>
        </w:tc>
      </w:tr>
    </w:tbl>
    <w:p w14:paraId="3534BB03" w14:textId="77777777" w:rsidR="00336C44" w:rsidRPr="000856DD" w:rsidRDefault="00336C44" w:rsidP="00336C44">
      <w:pPr>
        <w:rPr>
          <w:sz w:val="24"/>
          <w:szCs w:val="24"/>
        </w:rPr>
      </w:pPr>
      <w:r w:rsidRPr="000856DD">
        <w:rPr>
          <w:sz w:val="24"/>
          <w:szCs w:val="24"/>
        </w:rPr>
        <w:t xml:space="preserve"> </w:t>
      </w:r>
    </w:p>
    <w:p w14:paraId="42F73CD4" w14:textId="77777777" w:rsidR="00336C44" w:rsidRPr="00EA17CA" w:rsidRDefault="00336C44" w:rsidP="00336C44">
      <w:pPr>
        <w:rPr>
          <w:b/>
          <w:sz w:val="24"/>
          <w:szCs w:val="24"/>
        </w:rPr>
      </w:pPr>
      <w:r w:rsidRPr="00EA17CA">
        <w:rPr>
          <w:b/>
          <w:sz w:val="24"/>
          <w:szCs w:val="24"/>
        </w:rPr>
        <w:t>8.3.4.48.2 Примитив отклика</w:t>
      </w:r>
    </w:p>
    <w:p w14:paraId="21E56995"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EA17CA">
        <w:rPr>
          <w:sz w:val="24"/>
          <w:szCs w:val="24"/>
        </w:rPr>
        <w:t>таблице 236.</w:t>
      </w:r>
      <w:r w:rsidRPr="000856DD">
        <w:rPr>
          <w:sz w:val="24"/>
          <w:szCs w:val="24"/>
        </w:rPr>
        <w:t xml:space="preserve"> Значения кода отклика показаны в таблице 237.</w:t>
      </w:r>
    </w:p>
    <w:p w14:paraId="7910476D" w14:textId="77777777" w:rsidR="00336C44" w:rsidRPr="000856DD" w:rsidRDefault="00336C44" w:rsidP="00336C44">
      <w:pPr>
        <w:rPr>
          <w:sz w:val="24"/>
          <w:szCs w:val="24"/>
        </w:rPr>
      </w:pPr>
    </w:p>
    <w:p w14:paraId="009119B0" w14:textId="77777777" w:rsidR="00336C44" w:rsidRPr="00EA17CA" w:rsidRDefault="00336C44" w:rsidP="00336C44">
      <w:pPr>
        <w:ind w:firstLine="0"/>
        <w:jc w:val="center"/>
        <w:rPr>
          <w:b/>
          <w:sz w:val="24"/>
          <w:szCs w:val="24"/>
        </w:rPr>
      </w:pPr>
      <w:r>
        <w:rPr>
          <w:b/>
          <w:sz w:val="24"/>
          <w:szCs w:val="24"/>
        </w:rPr>
        <w:t xml:space="preserve">Таблица 236 </w:t>
      </w:r>
      <w:r w:rsidRPr="00336C44">
        <w:rPr>
          <w:b/>
          <w:sz w:val="24"/>
          <w:szCs w:val="24"/>
        </w:rPr>
        <w:t>–</w:t>
      </w:r>
      <w:r w:rsidRPr="00EA17CA">
        <w:rPr>
          <w:b/>
          <w:sz w:val="24"/>
          <w:szCs w:val="24"/>
        </w:rPr>
        <w:t xml:space="preserve"> Поле значения </w:t>
      </w:r>
      <w:proofErr w:type="gramStart"/>
      <w:r w:rsidRPr="00EA17CA">
        <w:rPr>
          <w:b/>
          <w:sz w:val="24"/>
          <w:szCs w:val="24"/>
        </w:rPr>
        <w:t>отклика</w:t>
      </w:r>
      <w:proofErr w:type="gramEnd"/>
      <w:r w:rsidRPr="00EA17CA">
        <w:rPr>
          <w:b/>
          <w:sz w:val="24"/>
          <w:szCs w:val="24"/>
        </w:rPr>
        <w:t xml:space="preserve"> Удалить записи из списка устройств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651"/>
        <w:gridCol w:w="2012"/>
        <w:gridCol w:w="4617"/>
      </w:tblGrid>
      <w:tr w:rsidR="00336C44" w:rsidRPr="000856DD" w14:paraId="5A4C13B0" w14:textId="77777777" w:rsidTr="00336C44">
        <w:trPr>
          <w:trHeight w:val="504"/>
        </w:trPr>
        <w:tc>
          <w:tcPr>
            <w:tcW w:w="797" w:type="dxa"/>
            <w:tcBorders>
              <w:bottom w:val="double" w:sz="4" w:space="0" w:color="000000"/>
            </w:tcBorders>
            <w:tcMar>
              <w:top w:w="0" w:type="dxa"/>
              <w:left w:w="40" w:type="dxa"/>
              <w:bottom w:w="0" w:type="dxa"/>
              <w:right w:w="40" w:type="dxa"/>
            </w:tcMar>
            <w:vAlign w:val="center"/>
            <w:hideMark/>
          </w:tcPr>
          <w:p w14:paraId="5993166E"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54" w:type="dxa"/>
            <w:tcBorders>
              <w:bottom w:val="double" w:sz="4" w:space="0" w:color="000000"/>
            </w:tcBorders>
            <w:tcMar>
              <w:top w:w="0" w:type="dxa"/>
              <w:left w:w="40" w:type="dxa"/>
              <w:bottom w:w="0" w:type="dxa"/>
              <w:right w:w="40" w:type="dxa"/>
            </w:tcMar>
            <w:vAlign w:val="center"/>
            <w:hideMark/>
          </w:tcPr>
          <w:p w14:paraId="7AD05B37" w14:textId="77777777" w:rsidR="00336C44" w:rsidRPr="000856DD" w:rsidRDefault="00336C44" w:rsidP="00336C44">
            <w:pPr>
              <w:ind w:firstLine="0"/>
              <w:jc w:val="center"/>
              <w:rPr>
                <w:sz w:val="24"/>
                <w:szCs w:val="24"/>
              </w:rPr>
            </w:pPr>
            <w:r w:rsidRPr="000856DD">
              <w:rPr>
                <w:sz w:val="24"/>
                <w:szCs w:val="24"/>
              </w:rPr>
              <w:t>Тип данных</w:t>
            </w:r>
          </w:p>
        </w:tc>
        <w:tc>
          <w:tcPr>
            <w:tcW w:w="2064" w:type="dxa"/>
            <w:tcBorders>
              <w:bottom w:val="double" w:sz="4" w:space="0" w:color="000000"/>
            </w:tcBorders>
            <w:tcMar>
              <w:top w:w="0" w:type="dxa"/>
              <w:left w:w="40" w:type="dxa"/>
              <w:bottom w:w="0" w:type="dxa"/>
              <w:right w:w="40" w:type="dxa"/>
            </w:tcMar>
            <w:vAlign w:val="center"/>
            <w:hideMark/>
          </w:tcPr>
          <w:p w14:paraId="26484FCF"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35" w:type="dxa"/>
            <w:tcBorders>
              <w:bottom w:val="double" w:sz="4" w:space="0" w:color="000000"/>
            </w:tcBorders>
            <w:tcMar>
              <w:top w:w="0" w:type="dxa"/>
              <w:left w:w="40" w:type="dxa"/>
              <w:bottom w:w="0" w:type="dxa"/>
              <w:right w:w="40" w:type="dxa"/>
            </w:tcMar>
            <w:vAlign w:val="center"/>
            <w:hideMark/>
          </w:tcPr>
          <w:p w14:paraId="3F2A715F"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257E27E1" w14:textId="77777777" w:rsidTr="00336C44">
        <w:trPr>
          <w:trHeight w:val="326"/>
        </w:trPr>
        <w:tc>
          <w:tcPr>
            <w:tcW w:w="797" w:type="dxa"/>
            <w:tcBorders>
              <w:top w:val="double" w:sz="4" w:space="0" w:color="000000"/>
            </w:tcBorders>
            <w:tcMar>
              <w:top w:w="0" w:type="dxa"/>
              <w:left w:w="40" w:type="dxa"/>
              <w:bottom w:w="0" w:type="dxa"/>
              <w:right w:w="40" w:type="dxa"/>
            </w:tcMar>
            <w:hideMark/>
          </w:tcPr>
          <w:p w14:paraId="339C4066" w14:textId="77777777" w:rsidR="00336C44" w:rsidRPr="000856DD" w:rsidRDefault="00336C44" w:rsidP="00336C44">
            <w:pPr>
              <w:ind w:firstLine="0"/>
              <w:rPr>
                <w:sz w:val="24"/>
                <w:szCs w:val="24"/>
              </w:rPr>
            </w:pPr>
            <w:r w:rsidRPr="000856DD">
              <w:rPr>
                <w:sz w:val="24"/>
                <w:szCs w:val="24"/>
              </w:rPr>
              <w:t>0</w:t>
            </w:r>
          </w:p>
        </w:tc>
        <w:tc>
          <w:tcPr>
            <w:tcW w:w="1354" w:type="dxa"/>
            <w:tcBorders>
              <w:top w:val="double" w:sz="4" w:space="0" w:color="000000"/>
            </w:tcBorders>
            <w:tcMar>
              <w:top w:w="0" w:type="dxa"/>
              <w:left w:w="40" w:type="dxa"/>
              <w:bottom w:w="0" w:type="dxa"/>
              <w:right w:w="40" w:type="dxa"/>
            </w:tcMar>
            <w:hideMark/>
          </w:tcPr>
          <w:p w14:paraId="0C5F4D65" w14:textId="77777777" w:rsidR="00336C44" w:rsidRPr="000856DD" w:rsidRDefault="00336C44" w:rsidP="00336C44">
            <w:pPr>
              <w:ind w:firstLine="0"/>
              <w:rPr>
                <w:sz w:val="24"/>
                <w:szCs w:val="24"/>
              </w:rPr>
            </w:pPr>
            <w:r w:rsidRPr="000856DD">
              <w:rPr>
                <w:sz w:val="24"/>
                <w:szCs w:val="24"/>
              </w:rPr>
              <w:t>Перечисление</w:t>
            </w:r>
          </w:p>
        </w:tc>
        <w:tc>
          <w:tcPr>
            <w:tcW w:w="2064" w:type="dxa"/>
            <w:tcBorders>
              <w:top w:val="double" w:sz="4" w:space="0" w:color="000000"/>
            </w:tcBorders>
            <w:tcMar>
              <w:top w:w="0" w:type="dxa"/>
              <w:left w:w="40" w:type="dxa"/>
              <w:bottom w:w="0" w:type="dxa"/>
              <w:right w:w="40" w:type="dxa"/>
            </w:tcMar>
            <w:hideMark/>
          </w:tcPr>
          <w:p w14:paraId="3F28C1FB" w14:textId="77777777" w:rsidR="00336C44" w:rsidRPr="000856DD" w:rsidRDefault="00336C44" w:rsidP="00336C44">
            <w:pPr>
              <w:ind w:firstLine="0"/>
              <w:rPr>
                <w:sz w:val="24"/>
                <w:szCs w:val="24"/>
              </w:rPr>
            </w:pPr>
            <w:r w:rsidRPr="000856DD">
              <w:rPr>
                <w:sz w:val="24"/>
                <w:szCs w:val="24"/>
              </w:rPr>
              <w:t>Код устройства</w:t>
            </w:r>
          </w:p>
        </w:tc>
        <w:tc>
          <w:tcPr>
            <w:tcW w:w="5035" w:type="dxa"/>
            <w:tcBorders>
              <w:top w:val="double" w:sz="4" w:space="0" w:color="000000"/>
            </w:tcBorders>
            <w:tcMar>
              <w:top w:w="0" w:type="dxa"/>
              <w:left w:w="40" w:type="dxa"/>
              <w:bottom w:w="0" w:type="dxa"/>
              <w:right w:w="40" w:type="dxa"/>
            </w:tcMar>
            <w:hideMark/>
          </w:tcPr>
          <w:p w14:paraId="19A68D0F" w14:textId="77777777" w:rsidR="00336C44" w:rsidRPr="000856DD" w:rsidRDefault="00336C44" w:rsidP="00336C44">
            <w:pPr>
              <w:ind w:firstLine="0"/>
              <w:rPr>
                <w:sz w:val="24"/>
                <w:szCs w:val="24"/>
              </w:rPr>
            </w:pPr>
            <w:r w:rsidRPr="000856DD">
              <w:rPr>
                <w:sz w:val="24"/>
                <w:szCs w:val="24"/>
              </w:rPr>
              <w:t xml:space="preserve">Код списка устройств, указанный в </w:t>
            </w:r>
            <w:r w:rsidRPr="00EA17CA">
              <w:rPr>
                <w:sz w:val="24"/>
                <w:szCs w:val="24"/>
              </w:rPr>
              <w:t>Таблице F.30.</w:t>
            </w:r>
          </w:p>
        </w:tc>
      </w:tr>
      <w:tr w:rsidR="00336C44" w:rsidRPr="000856DD" w14:paraId="6C36F85B" w14:textId="77777777" w:rsidTr="00336C44">
        <w:trPr>
          <w:trHeight w:val="499"/>
        </w:trPr>
        <w:tc>
          <w:tcPr>
            <w:tcW w:w="797" w:type="dxa"/>
            <w:tcMar>
              <w:top w:w="0" w:type="dxa"/>
              <w:left w:w="40" w:type="dxa"/>
              <w:bottom w:w="0" w:type="dxa"/>
              <w:right w:w="40" w:type="dxa"/>
            </w:tcMar>
            <w:hideMark/>
          </w:tcPr>
          <w:p w14:paraId="73CCBBC0" w14:textId="77777777" w:rsidR="00336C44" w:rsidRPr="000856DD" w:rsidRDefault="00336C44" w:rsidP="00336C44">
            <w:pPr>
              <w:ind w:firstLine="0"/>
              <w:rPr>
                <w:sz w:val="24"/>
                <w:szCs w:val="24"/>
              </w:rPr>
            </w:pPr>
            <w:r w:rsidRPr="000856DD">
              <w:rPr>
                <w:sz w:val="24"/>
                <w:szCs w:val="24"/>
              </w:rPr>
              <w:t>1</w:t>
            </w:r>
          </w:p>
        </w:tc>
        <w:tc>
          <w:tcPr>
            <w:tcW w:w="1354" w:type="dxa"/>
            <w:tcMar>
              <w:top w:w="0" w:type="dxa"/>
              <w:left w:w="40" w:type="dxa"/>
              <w:bottom w:w="0" w:type="dxa"/>
              <w:right w:w="40" w:type="dxa"/>
            </w:tcMar>
            <w:hideMark/>
          </w:tcPr>
          <w:p w14:paraId="104BACDD"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2064" w:type="dxa"/>
            <w:tcMar>
              <w:top w:w="0" w:type="dxa"/>
              <w:left w:w="40" w:type="dxa"/>
              <w:bottom w:w="0" w:type="dxa"/>
              <w:right w:w="40" w:type="dxa"/>
            </w:tcMar>
            <w:hideMark/>
          </w:tcPr>
          <w:p w14:paraId="4233545B"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5035" w:type="dxa"/>
            <w:tcMar>
              <w:top w:w="0" w:type="dxa"/>
              <w:left w:w="40" w:type="dxa"/>
              <w:bottom w:w="0" w:type="dxa"/>
              <w:right w:w="40" w:type="dxa"/>
            </w:tcMar>
            <w:hideMark/>
          </w:tcPr>
          <w:p w14:paraId="4637F822" w14:textId="77777777" w:rsidR="00336C44" w:rsidRPr="000856DD" w:rsidRDefault="00336C44" w:rsidP="00336C44">
            <w:pPr>
              <w:ind w:firstLine="0"/>
              <w:rPr>
                <w:sz w:val="24"/>
                <w:szCs w:val="24"/>
              </w:rPr>
            </w:pPr>
            <w:r w:rsidRPr="000856DD">
              <w:rPr>
                <w:sz w:val="24"/>
                <w:szCs w:val="24"/>
              </w:rPr>
              <w:t xml:space="preserve">Уникальный идентификатор, присвоенный устройству, как определено в </w:t>
            </w:r>
            <w:r w:rsidRPr="00EA17CA">
              <w:rPr>
                <w:sz w:val="24"/>
                <w:szCs w:val="24"/>
              </w:rPr>
              <w:t>3.2.105</w:t>
            </w:r>
            <w:r w:rsidRPr="000856DD">
              <w:rPr>
                <w:sz w:val="24"/>
                <w:szCs w:val="24"/>
              </w:rPr>
              <w:t xml:space="preserve"> и описано в </w:t>
            </w:r>
            <w:r w:rsidRPr="00EA17CA">
              <w:rPr>
                <w:sz w:val="24"/>
                <w:szCs w:val="24"/>
              </w:rPr>
              <w:t>6.3.1.2.4.</w:t>
            </w:r>
          </w:p>
        </w:tc>
      </w:tr>
      <w:tr w:rsidR="00336C44" w:rsidRPr="000856DD" w14:paraId="070DEC61" w14:textId="77777777" w:rsidTr="00336C44">
        <w:trPr>
          <w:trHeight w:val="317"/>
        </w:trPr>
        <w:tc>
          <w:tcPr>
            <w:tcW w:w="797" w:type="dxa"/>
            <w:tcMar>
              <w:top w:w="0" w:type="dxa"/>
              <w:left w:w="40" w:type="dxa"/>
              <w:bottom w:w="0" w:type="dxa"/>
              <w:right w:w="40" w:type="dxa"/>
            </w:tcMar>
            <w:hideMark/>
          </w:tcPr>
          <w:p w14:paraId="13E2AA41" w14:textId="77777777" w:rsidR="00336C44" w:rsidRPr="000856DD" w:rsidRDefault="00336C44" w:rsidP="00336C44">
            <w:pPr>
              <w:ind w:firstLine="0"/>
              <w:rPr>
                <w:sz w:val="24"/>
                <w:szCs w:val="24"/>
              </w:rPr>
            </w:pPr>
            <w:r w:rsidRPr="000856DD">
              <w:rPr>
                <w:sz w:val="24"/>
                <w:szCs w:val="24"/>
              </w:rPr>
              <w:t>6</w:t>
            </w:r>
          </w:p>
        </w:tc>
        <w:tc>
          <w:tcPr>
            <w:tcW w:w="1354" w:type="dxa"/>
            <w:tcMar>
              <w:top w:w="0" w:type="dxa"/>
              <w:left w:w="40" w:type="dxa"/>
              <w:bottom w:w="0" w:type="dxa"/>
              <w:right w:w="40" w:type="dxa"/>
            </w:tcMar>
            <w:hideMark/>
          </w:tcPr>
          <w:p w14:paraId="79AA485E" w14:textId="77777777" w:rsidR="00336C44" w:rsidRPr="000856DD" w:rsidRDefault="00336C44" w:rsidP="00336C44">
            <w:pPr>
              <w:ind w:firstLine="0"/>
              <w:rPr>
                <w:sz w:val="24"/>
                <w:szCs w:val="24"/>
              </w:rPr>
            </w:pPr>
            <w:r w:rsidRPr="000856DD">
              <w:rPr>
                <w:sz w:val="24"/>
                <w:szCs w:val="24"/>
              </w:rPr>
              <w:t>Беззнаковое16</w:t>
            </w:r>
          </w:p>
        </w:tc>
        <w:tc>
          <w:tcPr>
            <w:tcW w:w="2064" w:type="dxa"/>
            <w:tcMar>
              <w:top w:w="0" w:type="dxa"/>
              <w:left w:w="40" w:type="dxa"/>
              <w:bottom w:w="0" w:type="dxa"/>
              <w:right w:w="40" w:type="dxa"/>
            </w:tcMar>
            <w:hideMark/>
          </w:tcPr>
          <w:p w14:paraId="14A7264D" w14:textId="77777777" w:rsidR="00336C44" w:rsidRPr="000856DD" w:rsidRDefault="00336C44" w:rsidP="00336C44">
            <w:pPr>
              <w:ind w:firstLine="0"/>
              <w:rPr>
                <w:sz w:val="24"/>
                <w:szCs w:val="24"/>
              </w:rPr>
            </w:pPr>
            <w:r w:rsidRPr="000856DD">
              <w:rPr>
                <w:sz w:val="24"/>
                <w:szCs w:val="24"/>
              </w:rPr>
              <w:t>Количество устройств</w:t>
            </w:r>
          </w:p>
        </w:tc>
        <w:tc>
          <w:tcPr>
            <w:tcW w:w="5035" w:type="dxa"/>
            <w:tcMar>
              <w:top w:w="0" w:type="dxa"/>
              <w:left w:w="40" w:type="dxa"/>
              <w:bottom w:w="0" w:type="dxa"/>
              <w:right w:w="40" w:type="dxa"/>
            </w:tcMar>
            <w:hideMark/>
          </w:tcPr>
          <w:p w14:paraId="6B751E07" w14:textId="77777777" w:rsidR="00336C44" w:rsidRPr="000856DD" w:rsidRDefault="00336C44" w:rsidP="00336C44">
            <w:pPr>
              <w:ind w:firstLine="0"/>
              <w:rPr>
                <w:sz w:val="24"/>
                <w:szCs w:val="24"/>
              </w:rPr>
            </w:pPr>
            <w:r w:rsidRPr="000856DD">
              <w:rPr>
                <w:sz w:val="24"/>
                <w:szCs w:val="24"/>
              </w:rPr>
              <w:t>Общее количество записей, оставшихся в таблице устройств</w:t>
            </w:r>
          </w:p>
        </w:tc>
      </w:tr>
    </w:tbl>
    <w:p w14:paraId="3C320634" w14:textId="77777777" w:rsidR="00336C44" w:rsidRPr="000856DD" w:rsidRDefault="00336C44" w:rsidP="00336C44">
      <w:pPr>
        <w:rPr>
          <w:sz w:val="24"/>
          <w:szCs w:val="24"/>
        </w:rPr>
      </w:pPr>
    </w:p>
    <w:p w14:paraId="6624BEDF" w14:textId="77777777" w:rsidR="00336C44" w:rsidRPr="00EA17CA" w:rsidRDefault="00336C44" w:rsidP="00336C44">
      <w:pPr>
        <w:ind w:firstLine="0"/>
        <w:jc w:val="center"/>
        <w:rPr>
          <w:b/>
          <w:sz w:val="24"/>
          <w:szCs w:val="24"/>
        </w:rPr>
      </w:pPr>
      <w:r>
        <w:rPr>
          <w:b/>
          <w:sz w:val="24"/>
          <w:szCs w:val="24"/>
        </w:rPr>
        <w:t xml:space="preserve">Таблица 237 </w:t>
      </w:r>
      <w:r w:rsidRPr="00336C44">
        <w:rPr>
          <w:b/>
          <w:sz w:val="24"/>
          <w:szCs w:val="24"/>
        </w:rPr>
        <w:t>–</w:t>
      </w:r>
      <w:r w:rsidRPr="00EA17CA">
        <w:rPr>
          <w:b/>
          <w:sz w:val="24"/>
          <w:szCs w:val="24"/>
        </w:rPr>
        <w:t xml:space="preserve"> Коды отклика для команды Удалить запись списка устройств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0856DD" w14:paraId="358EA5A8" w14:textId="77777777" w:rsidTr="00336C44">
        <w:trPr>
          <w:trHeight w:val="326"/>
          <w:jc w:val="center"/>
        </w:trPr>
        <w:tc>
          <w:tcPr>
            <w:tcW w:w="902" w:type="dxa"/>
            <w:tcMar>
              <w:top w:w="0" w:type="dxa"/>
              <w:left w:w="40" w:type="dxa"/>
              <w:bottom w:w="0" w:type="dxa"/>
              <w:right w:w="40" w:type="dxa"/>
            </w:tcMar>
            <w:hideMark/>
          </w:tcPr>
          <w:p w14:paraId="2ABB63E1" w14:textId="77777777" w:rsidR="00336C44" w:rsidRPr="000856DD" w:rsidRDefault="00336C44" w:rsidP="00336C44">
            <w:pPr>
              <w:ind w:firstLine="0"/>
              <w:jc w:val="center"/>
              <w:rPr>
                <w:sz w:val="24"/>
                <w:szCs w:val="24"/>
              </w:rPr>
            </w:pPr>
            <w:r w:rsidRPr="000856DD">
              <w:rPr>
                <w:sz w:val="24"/>
                <w:szCs w:val="24"/>
              </w:rPr>
              <w:t>Значение</w:t>
            </w:r>
          </w:p>
        </w:tc>
        <w:tc>
          <w:tcPr>
            <w:tcW w:w="1190" w:type="dxa"/>
            <w:tcMar>
              <w:top w:w="0" w:type="dxa"/>
              <w:left w:w="40" w:type="dxa"/>
              <w:bottom w:w="0" w:type="dxa"/>
              <w:right w:w="40" w:type="dxa"/>
            </w:tcMar>
            <w:hideMark/>
          </w:tcPr>
          <w:p w14:paraId="71F373AB" w14:textId="77777777" w:rsidR="00336C44" w:rsidRPr="000856DD" w:rsidRDefault="00336C44" w:rsidP="00336C44">
            <w:pPr>
              <w:ind w:firstLine="0"/>
              <w:jc w:val="center"/>
              <w:rPr>
                <w:sz w:val="24"/>
                <w:szCs w:val="24"/>
              </w:rPr>
            </w:pPr>
            <w:r w:rsidRPr="000856DD">
              <w:rPr>
                <w:sz w:val="24"/>
                <w:szCs w:val="24"/>
              </w:rPr>
              <w:t>Класс</w:t>
            </w:r>
          </w:p>
        </w:tc>
        <w:tc>
          <w:tcPr>
            <w:tcW w:w="5803" w:type="dxa"/>
            <w:tcMar>
              <w:top w:w="0" w:type="dxa"/>
              <w:left w:w="40" w:type="dxa"/>
              <w:bottom w:w="0" w:type="dxa"/>
              <w:right w:w="40" w:type="dxa"/>
            </w:tcMar>
            <w:hideMark/>
          </w:tcPr>
          <w:p w14:paraId="23A96B85"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737B0AF9" w14:textId="77777777" w:rsidTr="00336C44">
        <w:trPr>
          <w:trHeight w:val="322"/>
          <w:jc w:val="center"/>
        </w:trPr>
        <w:tc>
          <w:tcPr>
            <w:tcW w:w="902" w:type="dxa"/>
            <w:tcMar>
              <w:top w:w="0" w:type="dxa"/>
              <w:left w:w="40" w:type="dxa"/>
              <w:bottom w:w="0" w:type="dxa"/>
              <w:right w:w="40" w:type="dxa"/>
            </w:tcMar>
            <w:hideMark/>
          </w:tcPr>
          <w:p w14:paraId="3C75FDCA" w14:textId="77777777" w:rsidR="00336C44" w:rsidRPr="000856DD" w:rsidRDefault="00336C44" w:rsidP="00336C44">
            <w:pPr>
              <w:ind w:firstLine="0"/>
              <w:rPr>
                <w:sz w:val="24"/>
                <w:szCs w:val="24"/>
              </w:rPr>
            </w:pPr>
            <w:r w:rsidRPr="000856DD">
              <w:rPr>
                <w:sz w:val="24"/>
                <w:szCs w:val="24"/>
              </w:rPr>
              <w:t>0</w:t>
            </w:r>
          </w:p>
        </w:tc>
        <w:tc>
          <w:tcPr>
            <w:tcW w:w="1190" w:type="dxa"/>
            <w:tcMar>
              <w:top w:w="0" w:type="dxa"/>
              <w:left w:w="40" w:type="dxa"/>
              <w:bottom w:w="0" w:type="dxa"/>
              <w:right w:w="40" w:type="dxa"/>
            </w:tcMar>
            <w:hideMark/>
          </w:tcPr>
          <w:p w14:paraId="15960D78" w14:textId="77777777" w:rsidR="00336C44" w:rsidRPr="000856DD" w:rsidRDefault="00336C44" w:rsidP="00336C44">
            <w:pPr>
              <w:ind w:firstLine="0"/>
              <w:rPr>
                <w:sz w:val="24"/>
                <w:szCs w:val="24"/>
              </w:rPr>
            </w:pPr>
            <w:r w:rsidRPr="000856DD">
              <w:rPr>
                <w:sz w:val="24"/>
                <w:szCs w:val="24"/>
              </w:rPr>
              <w:t>Успешное выполнение</w:t>
            </w:r>
          </w:p>
        </w:tc>
        <w:tc>
          <w:tcPr>
            <w:tcW w:w="5803" w:type="dxa"/>
            <w:tcMar>
              <w:top w:w="0" w:type="dxa"/>
              <w:left w:w="40" w:type="dxa"/>
              <w:bottom w:w="0" w:type="dxa"/>
              <w:right w:w="40" w:type="dxa"/>
            </w:tcMar>
            <w:hideMark/>
          </w:tcPr>
          <w:p w14:paraId="388F7B54"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63FE8467" w14:textId="77777777" w:rsidTr="00336C44">
        <w:trPr>
          <w:trHeight w:val="317"/>
          <w:jc w:val="center"/>
        </w:trPr>
        <w:tc>
          <w:tcPr>
            <w:tcW w:w="902" w:type="dxa"/>
            <w:tcMar>
              <w:top w:w="0" w:type="dxa"/>
              <w:left w:w="40" w:type="dxa"/>
              <w:bottom w:w="0" w:type="dxa"/>
              <w:right w:w="40" w:type="dxa"/>
            </w:tcMar>
            <w:hideMark/>
          </w:tcPr>
          <w:p w14:paraId="5260DAE8" w14:textId="77777777" w:rsidR="00336C44" w:rsidRPr="000856DD" w:rsidRDefault="00336C44" w:rsidP="00336C44">
            <w:pPr>
              <w:ind w:firstLine="0"/>
              <w:rPr>
                <w:sz w:val="24"/>
                <w:szCs w:val="24"/>
              </w:rPr>
            </w:pPr>
            <w:r w:rsidRPr="000856DD">
              <w:rPr>
                <w:sz w:val="24"/>
                <w:szCs w:val="24"/>
              </w:rPr>
              <w:t>2</w:t>
            </w:r>
          </w:p>
        </w:tc>
        <w:tc>
          <w:tcPr>
            <w:tcW w:w="1190" w:type="dxa"/>
            <w:tcMar>
              <w:top w:w="0" w:type="dxa"/>
              <w:left w:w="40" w:type="dxa"/>
              <w:bottom w:w="0" w:type="dxa"/>
              <w:right w:w="40" w:type="dxa"/>
            </w:tcMar>
            <w:hideMark/>
          </w:tcPr>
          <w:p w14:paraId="68BAD836"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630578F7" w14:textId="77777777" w:rsidR="00336C44" w:rsidRPr="000856DD" w:rsidRDefault="00336C44" w:rsidP="00336C44">
            <w:pPr>
              <w:ind w:firstLine="0"/>
              <w:rPr>
                <w:sz w:val="24"/>
                <w:szCs w:val="24"/>
              </w:rPr>
            </w:pPr>
            <w:r w:rsidRPr="000856DD">
              <w:rPr>
                <w:sz w:val="24"/>
                <w:szCs w:val="24"/>
              </w:rPr>
              <w:t xml:space="preserve">Неверный выбор, </w:t>
            </w:r>
            <w:proofErr w:type="gramStart"/>
            <w:r w:rsidRPr="000856DD">
              <w:rPr>
                <w:sz w:val="24"/>
                <w:szCs w:val="24"/>
              </w:rPr>
              <w:t>т.е.</w:t>
            </w:r>
            <w:proofErr w:type="gramEnd"/>
            <w:r w:rsidRPr="000856DD">
              <w:rPr>
                <w:sz w:val="24"/>
                <w:szCs w:val="24"/>
              </w:rPr>
              <w:t xml:space="preserve"> код списка устройств не поддерживается</w:t>
            </w:r>
          </w:p>
        </w:tc>
      </w:tr>
      <w:tr w:rsidR="00336C44" w:rsidRPr="000856DD" w14:paraId="70069BF4" w14:textId="77777777" w:rsidTr="00336C44">
        <w:trPr>
          <w:trHeight w:val="312"/>
          <w:jc w:val="center"/>
        </w:trPr>
        <w:tc>
          <w:tcPr>
            <w:tcW w:w="902" w:type="dxa"/>
            <w:tcMar>
              <w:top w:w="0" w:type="dxa"/>
              <w:left w:w="40" w:type="dxa"/>
              <w:bottom w:w="0" w:type="dxa"/>
              <w:right w:w="40" w:type="dxa"/>
            </w:tcMar>
            <w:hideMark/>
          </w:tcPr>
          <w:p w14:paraId="362A5A1B" w14:textId="77777777" w:rsidR="00336C44" w:rsidRPr="000856DD" w:rsidRDefault="00336C44" w:rsidP="00336C44">
            <w:pPr>
              <w:ind w:firstLine="0"/>
              <w:rPr>
                <w:sz w:val="24"/>
                <w:szCs w:val="24"/>
              </w:rPr>
            </w:pPr>
            <w:r w:rsidRPr="000856DD">
              <w:rPr>
                <w:sz w:val="24"/>
                <w:szCs w:val="24"/>
              </w:rPr>
              <w:t>5</w:t>
            </w:r>
          </w:p>
        </w:tc>
        <w:tc>
          <w:tcPr>
            <w:tcW w:w="1190" w:type="dxa"/>
            <w:tcMar>
              <w:top w:w="0" w:type="dxa"/>
              <w:left w:w="40" w:type="dxa"/>
              <w:bottom w:w="0" w:type="dxa"/>
              <w:right w:w="40" w:type="dxa"/>
            </w:tcMar>
            <w:hideMark/>
          </w:tcPr>
          <w:p w14:paraId="11CF8CDC"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625B9F99"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69E1A136" w14:textId="77777777" w:rsidTr="00336C44">
        <w:trPr>
          <w:trHeight w:val="58"/>
          <w:jc w:val="center"/>
        </w:trPr>
        <w:tc>
          <w:tcPr>
            <w:tcW w:w="902" w:type="dxa"/>
            <w:tcMar>
              <w:top w:w="0" w:type="dxa"/>
              <w:left w:w="40" w:type="dxa"/>
              <w:bottom w:w="0" w:type="dxa"/>
              <w:right w:w="40" w:type="dxa"/>
            </w:tcMar>
            <w:hideMark/>
          </w:tcPr>
          <w:p w14:paraId="4899C4A5" w14:textId="77777777" w:rsidR="00336C44" w:rsidRPr="000856DD" w:rsidRDefault="00336C44" w:rsidP="00336C44">
            <w:pPr>
              <w:ind w:firstLine="0"/>
              <w:rPr>
                <w:sz w:val="24"/>
                <w:szCs w:val="24"/>
              </w:rPr>
            </w:pPr>
            <w:r w:rsidRPr="000856DD">
              <w:rPr>
                <w:sz w:val="24"/>
                <w:szCs w:val="24"/>
              </w:rPr>
              <w:t>6</w:t>
            </w:r>
          </w:p>
        </w:tc>
        <w:tc>
          <w:tcPr>
            <w:tcW w:w="1190" w:type="dxa"/>
            <w:tcMar>
              <w:top w:w="0" w:type="dxa"/>
              <w:left w:w="40" w:type="dxa"/>
              <w:bottom w:w="0" w:type="dxa"/>
              <w:right w:w="40" w:type="dxa"/>
            </w:tcMar>
            <w:hideMark/>
          </w:tcPr>
          <w:p w14:paraId="4E19C216"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4D379F28" w14:textId="77777777" w:rsidR="00336C44" w:rsidRPr="000856DD" w:rsidRDefault="00336C44" w:rsidP="00336C44">
            <w:pPr>
              <w:ind w:firstLine="0"/>
              <w:rPr>
                <w:sz w:val="24"/>
                <w:szCs w:val="24"/>
              </w:rPr>
            </w:pPr>
            <w:r w:rsidRPr="000856DD">
              <w:rPr>
                <w:sz w:val="24"/>
                <w:szCs w:val="24"/>
              </w:rPr>
              <w:t>Отказ команды устройства</w:t>
            </w:r>
          </w:p>
        </w:tc>
      </w:tr>
      <w:tr w:rsidR="00336C44" w:rsidRPr="000856DD" w14:paraId="5F68FF09" w14:textId="77777777" w:rsidTr="00336C44">
        <w:trPr>
          <w:trHeight w:val="58"/>
          <w:jc w:val="center"/>
        </w:trPr>
        <w:tc>
          <w:tcPr>
            <w:tcW w:w="902" w:type="dxa"/>
            <w:tcMar>
              <w:top w:w="0" w:type="dxa"/>
              <w:left w:w="40" w:type="dxa"/>
              <w:bottom w:w="0" w:type="dxa"/>
              <w:right w:w="40" w:type="dxa"/>
            </w:tcMar>
            <w:hideMark/>
          </w:tcPr>
          <w:p w14:paraId="0FF29319" w14:textId="77777777" w:rsidR="00336C44" w:rsidRPr="000856DD" w:rsidRDefault="00336C44" w:rsidP="00336C44">
            <w:pPr>
              <w:ind w:firstLine="0"/>
              <w:rPr>
                <w:sz w:val="24"/>
                <w:szCs w:val="24"/>
              </w:rPr>
            </w:pPr>
            <w:r w:rsidRPr="000856DD">
              <w:rPr>
                <w:sz w:val="24"/>
                <w:szCs w:val="24"/>
              </w:rPr>
              <w:t>7</w:t>
            </w:r>
          </w:p>
        </w:tc>
        <w:tc>
          <w:tcPr>
            <w:tcW w:w="1190" w:type="dxa"/>
            <w:tcMar>
              <w:top w:w="0" w:type="dxa"/>
              <w:left w:w="40" w:type="dxa"/>
              <w:bottom w:w="0" w:type="dxa"/>
              <w:right w:w="40" w:type="dxa"/>
            </w:tcMar>
            <w:hideMark/>
          </w:tcPr>
          <w:p w14:paraId="6801F0EF"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2D84EC46" w14:textId="77777777" w:rsidR="00336C44" w:rsidRPr="000856DD" w:rsidRDefault="00336C44" w:rsidP="00336C44">
            <w:pPr>
              <w:ind w:firstLine="0"/>
              <w:rPr>
                <w:sz w:val="24"/>
                <w:szCs w:val="24"/>
              </w:rPr>
            </w:pPr>
            <w:r w:rsidRPr="000856DD">
              <w:rPr>
                <w:sz w:val="24"/>
                <w:szCs w:val="24"/>
              </w:rPr>
              <w:t>В режиме защиты от записи</w:t>
            </w:r>
          </w:p>
        </w:tc>
      </w:tr>
      <w:tr w:rsidR="00336C44" w:rsidRPr="000856DD" w14:paraId="515AA766" w14:textId="77777777" w:rsidTr="00336C44">
        <w:trPr>
          <w:trHeight w:val="58"/>
          <w:jc w:val="center"/>
        </w:trPr>
        <w:tc>
          <w:tcPr>
            <w:tcW w:w="902" w:type="dxa"/>
            <w:tcMar>
              <w:top w:w="0" w:type="dxa"/>
              <w:left w:w="40" w:type="dxa"/>
              <w:bottom w:w="0" w:type="dxa"/>
              <w:right w:w="40" w:type="dxa"/>
            </w:tcMar>
            <w:hideMark/>
          </w:tcPr>
          <w:p w14:paraId="5A0CF2A8" w14:textId="77777777" w:rsidR="00336C44" w:rsidRPr="000856DD" w:rsidRDefault="00336C44" w:rsidP="00336C44">
            <w:pPr>
              <w:ind w:firstLine="0"/>
              <w:rPr>
                <w:sz w:val="24"/>
                <w:szCs w:val="24"/>
              </w:rPr>
            </w:pPr>
            <w:r w:rsidRPr="000856DD">
              <w:rPr>
                <w:sz w:val="24"/>
                <w:szCs w:val="24"/>
              </w:rPr>
              <w:t>16</w:t>
            </w:r>
          </w:p>
        </w:tc>
        <w:tc>
          <w:tcPr>
            <w:tcW w:w="1190" w:type="dxa"/>
            <w:tcMar>
              <w:top w:w="0" w:type="dxa"/>
              <w:left w:w="40" w:type="dxa"/>
              <w:bottom w:w="0" w:type="dxa"/>
              <w:right w:w="40" w:type="dxa"/>
            </w:tcMar>
            <w:hideMark/>
          </w:tcPr>
          <w:p w14:paraId="3DC5F092"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6DAAED33" w14:textId="77777777" w:rsidR="00336C44" w:rsidRPr="000856DD" w:rsidRDefault="00336C44" w:rsidP="00336C44">
            <w:pPr>
              <w:ind w:firstLine="0"/>
              <w:rPr>
                <w:sz w:val="24"/>
                <w:szCs w:val="24"/>
              </w:rPr>
            </w:pPr>
            <w:r w:rsidRPr="000856DD">
              <w:rPr>
                <w:sz w:val="24"/>
                <w:szCs w:val="24"/>
              </w:rPr>
              <w:t>Доступ ограничен</w:t>
            </w:r>
          </w:p>
        </w:tc>
      </w:tr>
      <w:tr w:rsidR="00336C44" w:rsidRPr="000856DD" w14:paraId="76B10D9B" w14:textId="77777777" w:rsidTr="00336C44">
        <w:trPr>
          <w:trHeight w:val="58"/>
          <w:jc w:val="center"/>
        </w:trPr>
        <w:tc>
          <w:tcPr>
            <w:tcW w:w="902" w:type="dxa"/>
            <w:tcMar>
              <w:top w:w="0" w:type="dxa"/>
              <w:left w:w="40" w:type="dxa"/>
              <w:bottom w:w="0" w:type="dxa"/>
              <w:right w:w="40" w:type="dxa"/>
            </w:tcMar>
            <w:hideMark/>
          </w:tcPr>
          <w:p w14:paraId="1DD4E739" w14:textId="77777777" w:rsidR="00336C44" w:rsidRPr="000856DD" w:rsidRDefault="00336C44" w:rsidP="00336C44">
            <w:pPr>
              <w:ind w:firstLine="0"/>
              <w:rPr>
                <w:sz w:val="24"/>
                <w:szCs w:val="24"/>
              </w:rPr>
            </w:pPr>
            <w:r w:rsidRPr="000856DD">
              <w:rPr>
                <w:sz w:val="24"/>
                <w:szCs w:val="24"/>
              </w:rPr>
              <w:t>66</w:t>
            </w:r>
          </w:p>
        </w:tc>
        <w:tc>
          <w:tcPr>
            <w:tcW w:w="1190" w:type="dxa"/>
            <w:tcMar>
              <w:top w:w="0" w:type="dxa"/>
              <w:left w:w="40" w:type="dxa"/>
              <w:bottom w:w="0" w:type="dxa"/>
              <w:right w:w="40" w:type="dxa"/>
            </w:tcMar>
            <w:hideMark/>
          </w:tcPr>
          <w:p w14:paraId="0BB73028"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0DBF15B9" w14:textId="77777777" w:rsidR="00336C44" w:rsidRPr="000856DD" w:rsidRDefault="00336C44" w:rsidP="00336C44">
            <w:pPr>
              <w:ind w:firstLine="0"/>
              <w:rPr>
                <w:sz w:val="24"/>
                <w:szCs w:val="24"/>
              </w:rPr>
            </w:pPr>
            <w:r w:rsidRPr="000856DD">
              <w:rPr>
                <w:sz w:val="24"/>
                <w:szCs w:val="24"/>
              </w:rPr>
              <w:t>Конфликт списка устройств</w:t>
            </w:r>
          </w:p>
        </w:tc>
      </w:tr>
    </w:tbl>
    <w:p w14:paraId="0163E461" w14:textId="021587CA" w:rsidR="00336C44" w:rsidRDefault="00336C44" w:rsidP="00336C44">
      <w:pPr>
        <w:rPr>
          <w:sz w:val="24"/>
          <w:szCs w:val="24"/>
        </w:rPr>
      </w:pPr>
    </w:p>
    <w:p w14:paraId="0F06FF97" w14:textId="1A8807F8" w:rsidR="00336C44" w:rsidRDefault="00336C44" w:rsidP="00336C44">
      <w:pPr>
        <w:rPr>
          <w:sz w:val="24"/>
          <w:szCs w:val="24"/>
        </w:rPr>
      </w:pPr>
    </w:p>
    <w:p w14:paraId="6FA683D7" w14:textId="77777777" w:rsidR="00336C44" w:rsidRDefault="00336C44" w:rsidP="00336C44">
      <w:pPr>
        <w:rPr>
          <w:sz w:val="24"/>
          <w:szCs w:val="24"/>
        </w:rPr>
      </w:pPr>
    </w:p>
    <w:p w14:paraId="703D1475" w14:textId="77777777" w:rsidR="00336C44" w:rsidRPr="00EA17CA" w:rsidRDefault="00336C44" w:rsidP="00336C44">
      <w:pPr>
        <w:rPr>
          <w:b/>
          <w:sz w:val="24"/>
          <w:szCs w:val="24"/>
        </w:rPr>
      </w:pPr>
      <w:r w:rsidRPr="00EA17CA">
        <w:rPr>
          <w:b/>
          <w:sz w:val="24"/>
          <w:szCs w:val="24"/>
        </w:rPr>
        <w:lastRenderedPageBreak/>
        <w:t>8.3.4.48.3 Процедура на отвечающем устройстве</w:t>
      </w:r>
    </w:p>
    <w:p w14:paraId="7246C7AF" w14:textId="77777777" w:rsidR="00336C44" w:rsidRPr="000856DD" w:rsidRDefault="00336C44" w:rsidP="00336C44">
      <w:pPr>
        <w:rPr>
          <w:sz w:val="24"/>
          <w:szCs w:val="24"/>
        </w:rPr>
      </w:pPr>
      <w:r w:rsidRPr="000856DD">
        <w:rPr>
          <w:sz w:val="24"/>
          <w:szCs w:val="24"/>
        </w:rPr>
        <w:t>Эта команда удаляет устройство из таблицы устройств для типа списка, указанного кодом устройства в шлюзе или программе управления сетью. Если устройство удаляется из «Активного списка», программа управления сетью должна перенаправить трафик и отключить устройство. Если для Уникального идентификатора установлено значение 0, то все содержимое списка сбрасывается.</w:t>
      </w:r>
    </w:p>
    <w:p w14:paraId="206781A2" w14:textId="77777777" w:rsidR="00336C44" w:rsidRPr="00EA17CA" w:rsidRDefault="00336C44" w:rsidP="00336C44">
      <w:pPr>
        <w:rPr>
          <w:b/>
          <w:sz w:val="24"/>
          <w:szCs w:val="24"/>
        </w:rPr>
      </w:pPr>
      <w:bookmarkStart w:id="482" w:name="bookmark719"/>
      <w:r w:rsidRPr="00EA17CA">
        <w:rPr>
          <w:b/>
          <w:sz w:val="24"/>
          <w:szCs w:val="24"/>
        </w:rPr>
        <w:t>8</w:t>
      </w:r>
      <w:bookmarkEnd w:id="482"/>
      <w:r w:rsidRPr="00EA17CA">
        <w:rPr>
          <w:b/>
          <w:sz w:val="24"/>
          <w:szCs w:val="24"/>
        </w:rPr>
        <w:t xml:space="preserve">.3.4.49 FAL PDU Считывание черного списка каналов </w:t>
      </w:r>
    </w:p>
    <w:p w14:paraId="3DE4DD79" w14:textId="77777777" w:rsidR="00336C44" w:rsidRPr="00EA17CA" w:rsidRDefault="00336C44" w:rsidP="00336C44">
      <w:pPr>
        <w:rPr>
          <w:b/>
          <w:sz w:val="24"/>
          <w:szCs w:val="24"/>
        </w:rPr>
      </w:pPr>
      <w:r w:rsidRPr="00EA17CA">
        <w:rPr>
          <w:b/>
          <w:sz w:val="24"/>
          <w:szCs w:val="24"/>
        </w:rPr>
        <w:t>8.3.4.49.1 Примитив запроса</w:t>
      </w:r>
    </w:p>
    <w:p w14:paraId="10113896" w14:textId="77777777" w:rsidR="00336C44" w:rsidRPr="000856DD" w:rsidRDefault="00336C44" w:rsidP="00336C44">
      <w:pPr>
        <w:rPr>
          <w:sz w:val="24"/>
          <w:szCs w:val="24"/>
        </w:rPr>
      </w:pPr>
      <w:r w:rsidRPr="000856DD">
        <w:rPr>
          <w:sz w:val="24"/>
          <w:szCs w:val="24"/>
        </w:rPr>
        <w:t>Значение Команды - восемьсот семнадцать (817); значение поля количества октетов равно нулю (0), а поле значения равно нулю.</w:t>
      </w:r>
    </w:p>
    <w:p w14:paraId="7FB48CDC" w14:textId="77777777" w:rsidR="00336C44" w:rsidRPr="00EA17CA" w:rsidRDefault="00336C44" w:rsidP="00336C44">
      <w:pPr>
        <w:rPr>
          <w:b/>
          <w:sz w:val="24"/>
          <w:szCs w:val="24"/>
        </w:rPr>
      </w:pPr>
      <w:r w:rsidRPr="00EA17CA">
        <w:rPr>
          <w:b/>
          <w:sz w:val="24"/>
          <w:szCs w:val="24"/>
        </w:rPr>
        <w:t>8.3.4.49.2 Примитив отклика</w:t>
      </w:r>
    </w:p>
    <w:p w14:paraId="4C8CC0DE"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EA17CA">
        <w:rPr>
          <w:sz w:val="24"/>
          <w:szCs w:val="24"/>
        </w:rPr>
        <w:t>таблице 238.</w:t>
      </w:r>
      <w:r w:rsidRPr="000856DD">
        <w:rPr>
          <w:sz w:val="24"/>
          <w:szCs w:val="24"/>
        </w:rPr>
        <w:t xml:space="preserve"> Значения кода отклика показаны в таблице 239.</w:t>
      </w:r>
    </w:p>
    <w:p w14:paraId="4ECFE2AF" w14:textId="77777777" w:rsidR="00336C44" w:rsidRPr="000856DD" w:rsidRDefault="00336C44" w:rsidP="00336C44">
      <w:pPr>
        <w:rPr>
          <w:sz w:val="24"/>
          <w:szCs w:val="24"/>
        </w:rPr>
      </w:pPr>
    </w:p>
    <w:p w14:paraId="18382BD8" w14:textId="77777777" w:rsidR="00336C44" w:rsidRPr="00EA17CA" w:rsidRDefault="00336C44" w:rsidP="00336C44">
      <w:pPr>
        <w:ind w:firstLine="0"/>
        <w:jc w:val="center"/>
        <w:rPr>
          <w:b/>
          <w:sz w:val="24"/>
          <w:szCs w:val="24"/>
        </w:rPr>
      </w:pPr>
      <w:r>
        <w:rPr>
          <w:b/>
          <w:sz w:val="24"/>
          <w:szCs w:val="24"/>
        </w:rPr>
        <w:t xml:space="preserve">Таблица 238 </w:t>
      </w:r>
      <w:r w:rsidRPr="00336C44">
        <w:rPr>
          <w:b/>
          <w:sz w:val="24"/>
          <w:szCs w:val="24"/>
        </w:rPr>
        <w:t>–</w:t>
      </w:r>
      <w:r w:rsidRPr="00EA17CA">
        <w:rPr>
          <w:b/>
          <w:sz w:val="24"/>
          <w:szCs w:val="24"/>
        </w:rPr>
        <w:t xml:space="preserve"> Поле значения отклика Считывание черного списка канала</w:t>
      </w:r>
    </w:p>
    <w:tbl>
      <w:tblPr>
        <w:tblW w:w="0" w:type="auto"/>
        <w:tblCellMar>
          <w:left w:w="0" w:type="dxa"/>
          <w:right w:w="0" w:type="dxa"/>
        </w:tblCellMar>
        <w:tblLook w:val="04A0" w:firstRow="1" w:lastRow="0" w:firstColumn="1" w:lastColumn="0" w:noHBand="0" w:noVBand="1"/>
      </w:tblPr>
      <w:tblGrid>
        <w:gridCol w:w="1211"/>
        <w:gridCol w:w="1446"/>
        <w:gridCol w:w="1747"/>
        <w:gridCol w:w="5030"/>
      </w:tblGrid>
      <w:tr w:rsidR="00336C44" w:rsidRPr="000856DD" w14:paraId="62605B1A" w14:textId="77777777" w:rsidTr="00336C44">
        <w:trPr>
          <w:trHeight w:val="509"/>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3DF6AFE5"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44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3BC6C766" w14:textId="77777777" w:rsidR="00336C44" w:rsidRPr="000856DD" w:rsidRDefault="00336C44" w:rsidP="00336C44">
            <w:pPr>
              <w:ind w:firstLine="0"/>
              <w:jc w:val="center"/>
              <w:rPr>
                <w:sz w:val="24"/>
                <w:szCs w:val="24"/>
              </w:rPr>
            </w:pPr>
            <w:r w:rsidRPr="000856DD">
              <w:rPr>
                <w:sz w:val="24"/>
                <w:szCs w:val="24"/>
              </w:rPr>
              <w:t>Тип данных</w:t>
            </w:r>
          </w:p>
        </w:tc>
        <w:tc>
          <w:tcPr>
            <w:tcW w:w="17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53DC5A69"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2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bottom"/>
            <w:hideMark/>
          </w:tcPr>
          <w:p w14:paraId="47855D7D"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24833C30" w14:textId="77777777" w:rsidTr="00336C44">
        <w:trPr>
          <w:trHeight w:val="691"/>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93D45B" w14:textId="77777777" w:rsidR="00336C44" w:rsidRPr="000856DD" w:rsidRDefault="00336C44" w:rsidP="00336C44">
            <w:pPr>
              <w:ind w:firstLine="0"/>
              <w:rPr>
                <w:sz w:val="24"/>
                <w:szCs w:val="24"/>
              </w:rPr>
            </w:pPr>
            <w:r w:rsidRPr="000856DD">
              <w:rPr>
                <w:sz w:val="24"/>
                <w:szCs w:val="24"/>
              </w:rPr>
              <w:t>0</w:t>
            </w:r>
          </w:p>
        </w:tc>
        <w:tc>
          <w:tcPr>
            <w:tcW w:w="144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466DB8" w14:textId="77777777" w:rsidR="00336C44" w:rsidRPr="000856DD" w:rsidRDefault="00336C44" w:rsidP="00336C44">
            <w:pPr>
              <w:ind w:firstLine="0"/>
              <w:rPr>
                <w:sz w:val="24"/>
                <w:szCs w:val="24"/>
              </w:rPr>
            </w:pPr>
            <w:r w:rsidRPr="000856DD">
              <w:rPr>
                <w:sz w:val="24"/>
                <w:szCs w:val="24"/>
              </w:rPr>
              <w:t>Беззнаковое8</w:t>
            </w:r>
          </w:p>
        </w:tc>
        <w:tc>
          <w:tcPr>
            <w:tcW w:w="17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EBEA56" w14:textId="77777777" w:rsidR="00336C44" w:rsidRPr="000856DD" w:rsidRDefault="00336C44" w:rsidP="00336C44">
            <w:pPr>
              <w:ind w:firstLine="0"/>
              <w:rPr>
                <w:sz w:val="24"/>
                <w:szCs w:val="24"/>
              </w:rPr>
            </w:pPr>
            <w:r w:rsidRPr="000856DD">
              <w:rPr>
                <w:sz w:val="24"/>
                <w:szCs w:val="24"/>
              </w:rPr>
              <w:t>Количество каналов</w:t>
            </w:r>
          </w:p>
        </w:tc>
        <w:tc>
          <w:tcPr>
            <w:tcW w:w="52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89AB74" w14:textId="77777777" w:rsidR="00336C44" w:rsidRPr="000856DD" w:rsidRDefault="00336C44" w:rsidP="00336C44">
            <w:pPr>
              <w:ind w:firstLine="0"/>
              <w:rPr>
                <w:sz w:val="24"/>
                <w:szCs w:val="24"/>
              </w:rPr>
            </w:pPr>
            <w:r w:rsidRPr="000856DD">
              <w:rPr>
                <w:sz w:val="24"/>
                <w:szCs w:val="24"/>
              </w:rPr>
              <w:t xml:space="preserve">Количество битов в текущем массиве карты каналов; это зависит от физического уровня (например, для 2,4 ГГц O-QPSK DSSS массив имеет длину 16 бит, </w:t>
            </w:r>
            <w:proofErr w:type="gramStart"/>
            <w:r w:rsidRPr="000856DD">
              <w:rPr>
                <w:sz w:val="24"/>
                <w:szCs w:val="24"/>
              </w:rPr>
              <w:t>т.е.</w:t>
            </w:r>
            <w:proofErr w:type="gramEnd"/>
            <w:r w:rsidRPr="000856DD">
              <w:rPr>
                <w:sz w:val="24"/>
                <w:szCs w:val="24"/>
              </w:rPr>
              <w:t xml:space="preserve"> 2 октета)</w:t>
            </w:r>
          </w:p>
        </w:tc>
      </w:tr>
      <w:tr w:rsidR="00336C44" w:rsidRPr="000856DD" w14:paraId="773418D3" w14:textId="77777777" w:rsidTr="00336C44">
        <w:trPr>
          <w:trHeight w:val="1051"/>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A8B602" w14:textId="77777777" w:rsidR="00336C44" w:rsidRPr="000856DD" w:rsidRDefault="00336C44" w:rsidP="00336C44">
            <w:pPr>
              <w:ind w:firstLine="0"/>
              <w:rPr>
                <w:sz w:val="24"/>
                <w:szCs w:val="24"/>
              </w:rPr>
            </w:pPr>
            <w:r w:rsidRPr="000856DD">
              <w:rPr>
                <w:sz w:val="24"/>
                <w:szCs w:val="24"/>
              </w:rPr>
              <w:t>1 - n</w:t>
            </w:r>
          </w:p>
        </w:tc>
        <w:tc>
          <w:tcPr>
            <w:tcW w:w="14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5B49E3" w14:textId="77777777" w:rsidR="00336C44" w:rsidRPr="000856DD" w:rsidRDefault="00336C44" w:rsidP="00336C44">
            <w:pPr>
              <w:ind w:firstLine="0"/>
              <w:rPr>
                <w:sz w:val="24"/>
                <w:szCs w:val="24"/>
              </w:rPr>
            </w:pPr>
            <w:r w:rsidRPr="000856DD">
              <w:rPr>
                <w:sz w:val="24"/>
                <w:szCs w:val="24"/>
              </w:rPr>
              <w:t>Битовое поле</w:t>
            </w:r>
          </w:p>
        </w:tc>
        <w:tc>
          <w:tcPr>
            <w:tcW w:w="17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2E572B" w14:textId="77777777" w:rsidR="00336C44" w:rsidRPr="000856DD" w:rsidRDefault="00336C44" w:rsidP="00336C44">
            <w:pPr>
              <w:ind w:firstLine="0"/>
              <w:rPr>
                <w:sz w:val="24"/>
                <w:szCs w:val="24"/>
              </w:rPr>
            </w:pPr>
            <w:r w:rsidRPr="000856DD">
              <w:rPr>
                <w:sz w:val="24"/>
                <w:szCs w:val="24"/>
              </w:rPr>
              <w:t>Текущая карта каналов</w:t>
            </w:r>
          </w:p>
        </w:tc>
        <w:tc>
          <w:tcPr>
            <w:tcW w:w="52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D2CDF6" w14:textId="77777777" w:rsidR="00336C44" w:rsidRPr="000856DD" w:rsidRDefault="00336C44" w:rsidP="00336C44">
            <w:pPr>
              <w:ind w:firstLine="0"/>
              <w:rPr>
                <w:sz w:val="24"/>
                <w:szCs w:val="24"/>
              </w:rPr>
            </w:pPr>
            <w:r w:rsidRPr="000856DD">
              <w:rPr>
                <w:sz w:val="24"/>
                <w:szCs w:val="24"/>
              </w:rPr>
              <w:t>Массив карты текущего канала; это массив битов, начинающийся с младшего разряда (бит 0 в октете 0) и добавляющийся по мере необходимости, пока не будут учтены все биты. Каждый бит соответствует каналу. Если бит равен '1', будет использоваться канал.</w:t>
            </w:r>
          </w:p>
        </w:tc>
      </w:tr>
      <w:tr w:rsidR="00336C44" w:rsidRPr="000856DD" w14:paraId="0F1097AC" w14:textId="77777777" w:rsidTr="00336C44">
        <w:trPr>
          <w:trHeight w:val="686"/>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A95B47" w14:textId="77777777" w:rsidR="00336C44" w:rsidRPr="000856DD" w:rsidRDefault="00336C44" w:rsidP="00336C44">
            <w:pPr>
              <w:ind w:firstLine="0"/>
              <w:rPr>
                <w:sz w:val="24"/>
                <w:szCs w:val="24"/>
              </w:rPr>
            </w:pPr>
            <w:r w:rsidRPr="000856DD">
              <w:rPr>
                <w:sz w:val="24"/>
                <w:szCs w:val="24"/>
              </w:rPr>
              <w:t>n+1-2n</w:t>
            </w:r>
          </w:p>
        </w:tc>
        <w:tc>
          <w:tcPr>
            <w:tcW w:w="14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1F79C1" w14:textId="77777777" w:rsidR="00336C44" w:rsidRPr="000856DD" w:rsidRDefault="00336C44" w:rsidP="00336C44">
            <w:pPr>
              <w:ind w:firstLine="0"/>
              <w:rPr>
                <w:sz w:val="24"/>
                <w:szCs w:val="24"/>
              </w:rPr>
            </w:pPr>
            <w:r w:rsidRPr="000856DD">
              <w:rPr>
                <w:sz w:val="24"/>
                <w:szCs w:val="24"/>
              </w:rPr>
              <w:t>Битовое поле</w:t>
            </w:r>
          </w:p>
        </w:tc>
        <w:tc>
          <w:tcPr>
            <w:tcW w:w="17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8E951E" w14:textId="77777777" w:rsidR="00336C44" w:rsidRPr="000856DD" w:rsidRDefault="00336C44" w:rsidP="00336C44">
            <w:pPr>
              <w:ind w:firstLine="0"/>
              <w:rPr>
                <w:sz w:val="24"/>
                <w:szCs w:val="24"/>
              </w:rPr>
            </w:pPr>
            <w:r w:rsidRPr="000856DD">
              <w:rPr>
                <w:sz w:val="24"/>
                <w:szCs w:val="24"/>
              </w:rPr>
              <w:t>Карта ожидающих каналов</w:t>
            </w:r>
          </w:p>
        </w:tc>
        <w:tc>
          <w:tcPr>
            <w:tcW w:w="52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FB559F" w14:textId="77777777" w:rsidR="00336C44" w:rsidRPr="000856DD" w:rsidRDefault="00336C44" w:rsidP="00336C44">
            <w:pPr>
              <w:ind w:firstLine="0"/>
              <w:rPr>
                <w:sz w:val="24"/>
                <w:szCs w:val="24"/>
              </w:rPr>
            </w:pPr>
            <w:r w:rsidRPr="000856DD">
              <w:rPr>
                <w:sz w:val="24"/>
                <w:szCs w:val="24"/>
              </w:rPr>
              <w:t>Массив карты ожидающих каналов. Каждый бит соответствует каналу. Если бит равен 1, канал будет использован после следующего перезапуска сети.</w:t>
            </w:r>
          </w:p>
        </w:tc>
      </w:tr>
    </w:tbl>
    <w:p w14:paraId="0A974BF9" w14:textId="77777777" w:rsidR="00336C44" w:rsidRPr="000856DD" w:rsidRDefault="00336C44" w:rsidP="00336C44">
      <w:pPr>
        <w:rPr>
          <w:sz w:val="24"/>
          <w:szCs w:val="24"/>
        </w:rPr>
      </w:pPr>
    </w:p>
    <w:p w14:paraId="694A428E" w14:textId="77777777" w:rsidR="00336C44" w:rsidRPr="000856DD" w:rsidRDefault="00336C44" w:rsidP="00336C44">
      <w:pPr>
        <w:rPr>
          <w:sz w:val="24"/>
          <w:szCs w:val="24"/>
        </w:rPr>
      </w:pPr>
      <w:r w:rsidRPr="000856DD">
        <w:rPr>
          <w:sz w:val="24"/>
          <w:szCs w:val="24"/>
        </w:rPr>
        <w:t>Количество октетов в карте канала зависит от общего числа каналов, доступных на физическом уровне.</w:t>
      </w:r>
    </w:p>
    <w:p w14:paraId="60E83D24" w14:textId="77777777" w:rsidR="00336C44" w:rsidRPr="000856DD" w:rsidRDefault="00336C44" w:rsidP="00336C44">
      <w:pPr>
        <w:rPr>
          <w:sz w:val="24"/>
          <w:szCs w:val="24"/>
        </w:rPr>
      </w:pPr>
    </w:p>
    <w:p w14:paraId="487E7C13" w14:textId="77777777" w:rsidR="00336C44" w:rsidRPr="00EA17CA" w:rsidRDefault="00336C44" w:rsidP="00336C44">
      <w:pPr>
        <w:ind w:firstLine="0"/>
        <w:jc w:val="center"/>
        <w:rPr>
          <w:b/>
          <w:sz w:val="24"/>
          <w:szCs w:val="24"/>
        </w:rPr>
      </w:pPr>
      <w:r w:rsidRPr="00EA17CA">
        <w:rPr>
          <w:b/>
          <w:sz w:val="24"/>
          <w:szCs w:val="24"/>
        </w:rPr>
        <w:t>Таблица 239 – Коды отклика для команды Считывание черного списка каналов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0856DD" w14:paraId="1D3900D1" w14:textId="77777777" w:rsidTr="00336C44">
        <w:trPr>
          <w:trHeight w:val="322"/>
          <w:jc w:val="center"/>
        </w:trPr>
        <w:tc>
          <w:tcPr>
            <w:tcW w:w="1026" w:type="dxa"/>
            <w:tcMar>
              <w:top w:w="0" w:type="dxa"/>
              <w:left w:w="40" w:type="dxa"/>
              <w:bottom w:w="0" w:type="dxa"/>
              <w:right w:w="40" w:type="dxa"/>
            </w:tcMar>
            <w:hideMark/>
          </w:tcPr>
          <w:p w14:paraId="376AB141" w14:textId="77777777" w:rsidR="00336C44" w:rsidRPr="000856DD" w:rsidRDefault="00336C44" w:rsidP="00336C44">
            <w:pPr>
              <w:ind w:firstLine="0"/>
              <w:rPr>
                <w:sz w:val="24"/>
                <w:szCs w:val="24"/>
              </w:rPr>
            </w:pPr>
            <w:r w:rsidRPr="000856DD">
              <w:rPr>
                <w:sz w:val="24"/>
                <w:szCs w:val="24"/>
              </w:rPr>
              <w:t>Значение</w:t>
            </w:r>
          </w:p>
        </w:tc>
        <w:tc>
          <w:tcPr>
            <w:tcW w:w="1322" w:type="dxa"/>
            <w:tcMar>
              <w:top w:w="0" w:type="dxa"/>
              <w:left w:w="40" w:type="dxa"/>
              <w:bottom w:w="0" w:type="dxa"/>
              <w:right w:w="40" w:type="dxa"/>
            </w:tcMar>
            <w:hideMark/>
          </w:tcPr>
          <w:p w14:paraId="131EE7FA" w14:textId="77777777" w:rsidR="00336C44" w:rsidRPr="000856DD" w:rsidRDefault="00336C44" w:rsidP="00336C44">
            <w:pPr>
              <w:ind w:firstLine="0"/>
              <w:rPr>
                <w:sz w:val="24"/>
                <w:szCs w:val="24"/>
              </w:rPr>
            </w:pPr>
            <w:r w:rsidRPr="000856DD">
              <w:rPr>
                <w:sz w:val="24"/>
                <w:szCs w:val="24"/>
              </w:rPr>
              <w:t>Класс</w:t>
            </w:r>
          </w:p>
        </w:tc>
        <w:tc>
          <w:tcPr>
            <w:tcW w:w="5798" w:type="dxa"/>
            <w:tcMar>
              <w:top w:w="0" w:type="dxa"/>
              <w:left w:w="40" w:type="dxa"/>
              <w:bottom w:w="0" w:type="dxa"/>
              <w:right w:w="40" w:type="dxa"/>
            </w:tcMar>
            <w:hideMark/>
          </w:tcPr>
          <w:p w14:paraId="23B621BC" w14:textId="77777777" w:rsidR="00336C44" w:rsidRPr="000856DD" w:rsidRDefault="00336C44" w:rsidP="00336C44">
            <w:pPr>
              <w:ind w:firstLine="0"/>
              <w:rPr>
                <w:sz w:val="24"/>
                <w:szCs w:val="24"/>
              </w:rPr>
            </w:pPr>
            <w:r w:rsidRPr="000856DD">
              <w:rPr>
                <w:sz w:val="24"/>
                <w:szCs w:val="24"/>
              </w:rPr>
              <w:t>Описание</w:t>
            </w:r>
          </w:p>
        </w:tc>
      </w:tr>
      <w:tr w:rsidR="00336C44" w:rsidRPr="000856DD" w14:paraId="09D97650" w14:textId="77777777" w:rsidTr="00336C44">
        <w:trPr>
          <w:trHeight w:val="326"/>
          <w:jc w:val="center"/>
        </w:trPr>
        <w:tc>
          <w:tcPr>
            <w:tcW w:w="1026" w:type="dxa"/>
            <w:tcMar>
              <w:top w:w="0" w:type="dxa"/>
              <w:left w:w="40" w:type="dxa"/>
              <w:bottom w:w="0" w:type="dxa"/>
              <w:right w:w="40" w:type="dxa"/>
            </w:tcMar>
            <w:hideMark/>
          </w:tcPr>
          <w:p w14:paraId="2EE10B66" w14:textId="77777777" w:rsidR="00336C44" w:rsidRPr="000856DD" w:rsidRDefault="00336C44" w:rsidP="00336C44">
            <w:pPr>
              <w:ind w:firstLine="0"/>
              <w:rPr>
                <w:sz w:val="24"/>
                <w:szCs w:val="24"/>
              </w:rPr>
            </w:pPr>
            <w:r w:rsidRPr="000856DD">
              <w:rPr>
                <w:sz w:val="24"/>
                <w:szCs w:val="24"/>
              </w:rPr>
              <w:t>0</w:t>
            </w:r>
          </w:p>
        </w:tc>
        <w:tc>
          <w:tcPr>
            <w:tcW w:w="1322" w:type="dxa"/>
            <w:tcMar>
              <w:top w:w="0" w:type="dxa"/>
              <w:left w:w="40" w:type="dxa"/>
              <w:bottom w:w="0" w:type="dxa"/>
              <w:right w:w="40" w:type="dxa"/>
            </w:tcMar>
            <w:hideMark/>
          </w:tcPr>
          <w:p w14:paraId="0A7F07BF" w14:textId="77777777" w:rsidR="00336C44" w:rsidRPr="000856DD" w:rsidRDefault="00336C44" w:rsidP="00336C44">
            <w:pPr>
              <w:ind w:firstLine="0"/>
              <w:rPr>
                <w:sz w:val="24"/>
                <w:szCs w:val="24"/>
              </w:rPr>
            </w:pPr>
            <w:r w:rsidRPr="000856DD">
              <w:rPr>
                <w:sz w:val="24"/>
                <w:szCs w:val="24"/>
              </w:rPr>
              <w:t>Успешное выполнение</w:t>
            </w:r>
          </w:p>
        </w:tc>
        <w:tc>
          <w:tcPr>
            <w:tcW w:w="5798" w:type="dxa"/>
            <w:tcMar>
              <w:top w:w="0" w:type="dxa"/>
              <w:left w:w="40" w:type="dxa"/>
              <w:bottom w:w="0" w:type="dxa"/>
              <w:right w:w="40" w:type="dxa"/>
            </w:tcMar>
            <w:hideMark/>
          </w:tcPr>
          <w:p w14:paraId="4658ECFF" w14:textId="77777777" w:rsidR="00336C44" w:rsidRPr="000856DD" w:rsidRDefault="00336C44" w:rsidP="00336C44">
            <w:pPr>
              <w:ind w:firstLine="0"/>
              <w:rPr>
                <w:sz w:val="24"/>
                <w:szCs w:val="24"/>
              </w:rPr>
            </w:pPr>
            <w:r w:rsidRPr="000856DD">
              <w:rPr>
                <w:sz w:val="24"/>
                <w:szCs w:val="24"/>
              </w:rPr>
              <w:t>Отказы отсутствуют</w:t>
            </w:r>
          </w:p>
          <w:p w14:paraId="5C88DED5" w14:textId="77777777" w:rsidR="00336C44" w:rsidRPr="000856DD" w:rsidRDefault="00336C44" w:rsidP="00336C44">
            <w:pPr>
              <w:ind w:firstLine="0"/>
              <w:rPr>
                <w:sz w:val="24"/>
                <w:szCs w:val="24"/>
              </w:rPr>
            </w:pPr>
            <w:r w:rsidRPr="000856DD">
              <w:rPr>
                <w:sz w:val="24"/>
                <w:szCs w:val="24"/>
              </w:rPr>
              <w:t xml:space="preserve"> </w:t>
            </w:r>
          </w:p>
        </w:tc>
      </w:tr>
      <w:tr w:rsidR="00336C44" w:rsidRPr="000856DD" w14:paraId="3CF7C1F9" w14:textId="77777777" w:rsidTr="00336C44">
        <w:trPr>
          <w:trHeight w:val="317"/>
          <w:jc w:val="center"/>
        </w:trPr>
        <w:tc>
          <w:tcPr>
            <w:tcW w:w="1026" w:type="dxa"/>
            <w:tcMar>
              <w:top w:w="0" w:type="dxa"/>
              <w:left w:w="40" w:type="dxa"/>
              <w:bottom w:w="0" w:type="dxa"/>
              <w:right w:w="40" w:type="dxa"/>
            </w:tcMar>
            <w:hideMark/>
          </w:tcPr>
          <w:p w14:paraId="769C81DF" w14:textId="77777777" w:rsidR="00336C44" w:rsidRPr="000856DD" w:rsidRDefault="00336C44" w:rsidP="00336C44">
            <w:pPr>
              <w:ind w:firstLine="0"/>
              <w:rPr>
                <w:sz w:val="24"/>
                <w:szCs w:val="24"/>
              </w:rPr>
            </w:pPr>
            <w:r w:rsidRPr="000856DD">
              <w:rPr>
                <w:sz w:val="24"/>
                <w:szCs w:val="24"/>
              </w:rPr>
              <w:t>16</w:t>
            </w:r>
          </w:p>
        </w:tc>
        <w:tc>
          <w:tcPr>
            <w:tcW w:w="1322" w:type="dxa"/>
            <w:tcMar>
              <w:top w:w="0" w:type="dxa"/>
              <w:left w:w="40" w:type="dxa"/>
              <w:bottom w:w="0" w:type="dxa"/>
              <w:right w:w="40" w:type="dxa"/>
            </w:tcMar>
            <w:hideMark/>
          </w:tcPr>
          <w:p w14:paraId="6D2F4BA9"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4A7671C7" w14:textId="77777777" w:rsidR="00336C44" w:rsidRPr="000856DD" w:rsidRDefault="00336C44" w:rsidP="00336C44">
            <w:pPr>
              <w:ind w:firstLine="0"/>
              <w:rPr>
                <w:sz w:val="24"/>
                <w:szCs w:val="24"/>
              </w:rPr>
            </w:pPr>
            <w:r w:rsidRPr="000856DD">
              <w:rPr>
                <w:sz w:val="24"/>
                <w:szCs w:val="24"/>
              </w:rPr>
              <w:t>Доступ ограничен</w:t>
            </w:r>
          </w:p>
        </w:tc>
      </w:tr>
    </w:tbl>
    <w:p w14:paraId="07D94FC4" w14:textId="77777777" w:rsidR="00336C44" w:rsidRPr="000856DD" w:rsidRDefault="00336C44" w:rsidP="00336C44">
      <w:pPr>
        <w:rPr>
          <w:sz w:val="24"/>
          <w:szCs w:val="24"/>
        </w:rPr>
      </w:pPr>
      <w:r w:rsidRPr="000856DD">
        <w:rPr>
          <w:sz w:val="24"/>
          <w:szCs w:val="24"/>
        </w:rPr>
        <w:t xml:space="preserve"> </w:t>
      </w:r>
    </w:p>
    <w:p w14:paraId="36D5D1AB" w14:textId="77777777" w:rsidR="00336C44" w:rsidRPr="00EA17CA" w:rsidRDefault="00336C44" w:rsidP="00336C44">
      <w:pPr>
        <w:rPr>
          <w:b/>
          <w:sz w:val="24"/>
          <w:szCs w:val="24"/>
        </w:rPr>
      </w:pPr>
      <w:r w:rsidRPr="00EA17CA">
        <w:rPr>
          <w:b/>
          <w:sz w:val="24"/>
          <w:szCs w:val="24"/>
        </w:rPr>
        <w:t>8.3.4.49.3 Процедура на отвечающем устройстве</w:t>
      </w:r>
    </w:p>
    <w:p w14:paraId="43D96131" w14:textId="77777777" w:rsidR="00336C44" w:rsidRPr="000856DD" w:rsidRDefault="00336C44" w:rsidP="00336C44">
      <w:pPr>
        <w:rPr>
          <w:sz w:val="24"/>
          <w:szCs w:val="24"/>
        </w:rPr>
      </w:pPr>
      <w:r w:rsidRPr="000856DD">
        <w:rPr>
          <w:sz w:val="24"/>
          <w:szCs w:val="24"/>
        </w:rPr>
        <w:t>Эта команда считывает черный список текущего канала и черный список, который будет использоваться после следующего перезапуска.</w:t>
      </w:r>
    </w:p>
    <w:p w14:paraId="05726700" w14:textId="77777777" w:rsidR="00336C44" w:rsidRPr="000856DD" w:rsidRDefault="00336C44" w:rsidP="00336C44">
      <w:pPr>
        <w:rPr>
          <w:sz w:val="24"/>
          <w:szCs w:val="24"/>
        </w:rPr>
      </w:pPr>
      <w:bookmarkStart w:id="483" w:name="bookmark722"/>
    </w:p>
    <w:p w14:paraId="10E62872" w14:textId="77777777" w:rsidR="00336C44" w:rsidRPr="00EA17CA" w:rsidRDefault="00336C44" w:rsidP="00336C44">
      <w:pPr>
        <w:rPr>
          <w:b/>
          <w:sz w:val="24"/>
          <w:szCs w:val="24"/>
        </w:rPr>
      </w:pPr>
      <w:r w:rsidRPr="00EA17CA">
        <w:rPr>
          <w:b/>
          <w:sz w:val="24"/>
          <w:szCs w:val="24"/>
        </w:rPr>
        <w:t>8</w:t>
      </w:r>
      <w:bookmarkEnd w:id="483"/>
      <w:r w:rsidRPr="00EA17CA">
        <w:rPr>
          <w:b/>
          <w:sz w:val="24"/>
          <w:szCs w:val="24"/>
        </w:rPr>
        <w:t xml:space="preserve">.3.4.50 FAL PDU Запись черного списка каналов </w:t>
      </w:r>
    </w:p>
    <w:p w14:paraId="68AA4ECA" w14:textId="77777777" w:rsidR="00336C44" w:rsidRPr="00EA17CA" w:rsidRDefault="00336C44" w:rsidP="00336C44">
      <w:pPr>
        <w:rPr>
          <w:b/>
          <w:sz w:val="24"/>
          <w:szCs w:val="24"/>
        </w:rPr>
      </w:pPr>
      <w:r w:rsidRPr="00EA17CA">
        <w:rPr>
          <w:b/>
          <w:sz w:val="24"/>
          <w:szCs w:val="24"/>
        </w:rPr>
        <w:t>8.3.4.50.1 Примитив запроса</w:t>
      </w:r>
    </w:p>
    <w:p w14:paraId="689D901E" w14:textId="77777777" w:rsidR="00336C44" w:rsidRPr="000856DD" w:rsidRDefault="00336C44" w:rsidP="00336C44">
      <w:pPr>
        <w:rPr>
          <w:sz w:val="24"/>
          <w:szCs w:val="24"/>
        </w:rPr>
      </w:pPr>
      <w:bookmarkStart w:id="484" w:name="bookmark723"/>
      <w:bookmarkEnd w:id="484"/>
      <w:r w:rsidRPr="000856DD">
        <w:rPr>
          <w:sz w:val="24"/>
          <w:szCs w:val="24"/>
        </w:rPr>
        <w:t xml:space="preserve">Значение Команды - восемьсот восемнадцать (818); значение поля количества октетов является переменным, а поле значения показано в </w:t>
      </w:r>
      <w:r w:rsidRPr="00EA17CA">
        <w:rPr>
          <w:sz w:val="24"/>
          <w:szCs w:val="24"/>
        </w:rPr>
        <w:t>таблице 240.</w:t>
      </w:r>
    </w:p>
    <w:p w14:paraId="7FAECEF3" w14:textId="77777777" w:rsidR="00336C44" w:rsidRPr="000856DD" w:rsidRDefault="00336C44" w:rsidP="00336C44">
      <w:pPr>
        <w:rPr>
          <w:sz w:val="24"/>
          <w:szCs w:val="24"/>
        </w:rPr>
      </w:pPr>
    </w:p>
    <w:p w14:paraId="70462A60" w14:textId="77777777" w:rsidR="00336C44" w:rsidRDefault="00336C44" w:rsidP="00336C44">
      <w:pPr>
        <w:ind w:firstLine="0"/>
        <w:jc w:val="center"/>
        <w:rPr>
          <w:b/>
          <w:sz w:val="24"/>
          <w:szCs w:val="24"/>
        </w:rPr>
      </w:pPr>
    </w:p>
    <w:p w14:paraId="4ED48682" w14:textId="77777777" w:rsidR="00336C44" w:rsidRPr="00EA17CA" w:rsidRDefault="00336C44" w:rsidP="00336C44">
      <w:pPr>
        <w:ind w:firstLine="0"/>
        <w:jc w:val="center"/>
        <w:rPr>
          <w:b/>
          <w:sz w:val="24"/>
          <w:szCs w:val="24"/>
        </w:rPr>
      </w:pPr>
      <w:r w:rsidRPr="00EA17CA">
        <w:rPr>
          <w:b/>
          <w:sz w:val="24"/>
          <w:szCs w:val="24"/>
        </w:rPr>
        <w:t>Таблица 240 – Поле значения Запись черного списка канала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015"/>
        <w:gridCol w:w="4819"/>
      </w:tblGrid>
      <w:tr w:rsidR="00336C44" w:rsidRPr="000856DD" w14:paraId="6CB1AE0F" w14:textId="77777777" w:rsidTr="00336C44">
        <w:trPr>
          <w:trHeight w:val="504"/>
          <w:jc w:val="center"/>
        </w:trPr>
        <w:tc>
          <w:tcPr>
            <w:tcW w:w="936" w:type="dxa"/>
            <w:tcBorders>
              <w:bottom w:val="double" w:sz="4" w:space="0" w:color="000000"/>
            </w:tcBorders>
            <w:tcMar>
              <w:top w:w="0" w:type="dxa"/>
              <w:left w:w="40" w:type="dxa"/>
              <w:bottom w:w="0" w:type="dxa"/>
              <w:right w:w="40" w:type="dxa"/>
            </w:tcMar>
            <w:vAlign w:val="center"/>
            <w:hideMark/>
          </w:tcPr>
          <w:p w14:paraId="4A38F6C7"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214" w:type="dxa"/>
            <w:tcBorders>
              <w:bottom w:val="double" w:sz="4" w:space="0" w:color="000000"/>
            </w:tcBorders>
            <w:tcMar>
              <w:top w:w="0" w:type="dxa"/>
              <w:left w:w="40" w:type="dxa"/>
              <w:bottom w:w="0" w:type="dxa"/>
              <w:right w:w="40" w:type="dxa"/>
            </w:tcMar>
            <w:vAlign w:val="center"/>
            <w:hideMark/>
          </w:tcPr>
          <w:p w14:paraId="06600A10" w14:textId="77777777" w:rsidR="00336C44" w:rsidRPr="000856DD" w:rsidRDefault="00336C44" w:rsidP="00336C44">
            <w:pPr>
              <w:ind w:firstLine="0"/>
              <w:jc w:val="center"/>
              <w:rPr>
                <w:sz w:val="24"/>
                <w:szCs w:val="24"/>
              </w:rPr>
            </w:pPr>
            <w:r w:rsidRPr="000856DD">
              <w:rPr>
                <w:sz w:val="24"/>
                <w:szCs w:val="24"/>
              </w:rPr>
              <w:t>Тип данных</w:t>
            </w:r>
          </w:p>
        </w:tc>
        <w:tc>
          <w:tcPr>
            <w:tcW w:w="2069" w:type="dxa"/>
            <w:tcBorders>
              <w:bottom w:val="double" w:sz="4" w:space="0" w:color="000000"/>
            </w:tcBorders>
            <w:tcMar>
              <w:top w:w="0" w:type="dxa"/>
              <w:left w:w="40" w:type="dxa"/>
              <w:bottom w:w="0" w:type="dxa"/>
              <w:right w:w="40" w:type="dxa"/>
            </w:tcMar>
            <w:vAlign w:val="center"/>
            <w:hideMark/>
          </w:tcPr>
          <w:p w14:paraId="2D6EAC27"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64" w:type="dxa"/>
            <w:tcBorders>
              <w:bottom w:val="double" w:sz="4" w:space="0" w:color="000000"/>
            </w:tcBorders>
            <w:tcMar>
              <w:top w:w="0" w:type="dxa"/>
              <w:left w:w="40" w:type="dxa"/>
              <w:bottom w:w="0" w:type="dxa"/>
              <w:right w:w="40" w:type="dxa"/>
            </w:tcMar>
            <w:vAlign w:val="center"/>
            <w:hideMark/>
          </w:tcPr>
          <w:p w14:paraId="09CF31AF"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7951F84D" w14:textId="77777777" w:rsidTr="00336C44">
        <w:trPr>
          <w:trHeight w:val="326"/>
          <w:jc w:val="center"/>
        </w:trPr>
        <w:tc>
          <w:tcPr>
            <w:tcW w:w="936" w:type="dxa"/>
            <w:tcBorders>
              <w:top w:val="double" w:sz="4" w:space="0" w:color="000000"/>
            </w:tcBorders>
            <w:tcMar>
              <w:top w:w="0" w:type="dxa"/>
              <w:left w:w="40" w:type="dxa"/>
              <w:bottom w:w="0" w:type="dxa"/>
              <w:right w:w="40" w:type="dxa"/>
            </w:tcMar>
            <w:hideMark/>
          </w:tcPr>
          <w:p w14:paraId="776F6B15" w14:textId="77777777" w:rsidR="00336C44" w:rsidRPr="000856DD" w:rsidRDefault="00336C44" w:rsidP="00336C44">
            <w:pPr>
              <w:ind w:firstLine="0"/>
              <w:rPr>
                <w:sz w:val="24"/>
                <w:szCs w:val="24"/>
              </w:rPr>
            </w:pPr>
            <w:r w:rsidRPr="000856DD">
              <w:rPr>
                <w:sz w:val="24"/>
                <w:szCs w:val="24"/>
              </w:rPr>
              <w:t>0</w:t>
            </w:r>
          </w:p>
        </w:tc>
        <w:tc>
          <w:tcPr>
            <w:tcW w:w="1214" w:type="dxa"/>
            <w:tcBorders>
              <w:top w:val="double" w:sz="4" w:space="0" w:color="000000"/>
            </w:tcBorders>
            <w:tcMar>
              <w:top w:w="0" w:type="dxa"/>
              <w:left w:w="40" w:type="dxa"/>
              <w:bottom w:w="0" w:type="dxa"/>
              <w:right w:w="40" w:type="dxa"/>
            </w:tcMar>
            <w:hideMark/>
          </w:tcPr>
          <w:p w14:paraId="086C0BBA" w14:textId="77777777" w:rsidR="00336C44" w:rsidRPr="000856DD" w:rsidRDefault="00336C44" w:rsidP="00336C44">
            <w:pPr>
              <w:ind w:firstLine="0"/>
              <w:rPr>
                <w:sz w:val="24"/>
                <w:szCs w:val="24"/>
              </w:rPr>
            </w:pPr>
            <w:r w:rsidRPr="000856DD">
              <w:rPr>
                <w:sz w:val="24"/>
                <w:szCs w:val="24"/>
              </w:rPr>
              <w:t>Беззнаковое8</w:t>
            </w:r>
          </w:p>
        </w:tc>
        <w:tc>
          <w:tcPr>
            <w:tcW w:w="2069" w:type="dxa"/>
            <w:tcBorders>
              <w:top w:val="double" w:sz="4" w:space="0" w:color="000000"/>
            </w:tcBorders>
            <w:tcMar>
              <w:top w:w="0" w:type="dxa"/>
              <w:left w:w="40" w:type="dxa"/>
              <w:bottom w:w="0" w:type="dxa"/>
              <w:right w:w="40" w:type="dxa"/>
            </w:tcMar>
            <w:hideMark/>
          </w:tcPr>
          <w:p w14:paraId="340AA53B" w14:textId="77777777" w:rsidR="00336C44" w:rsidRPr="000856DD" w:rsidRDefault="00336C44" w:rsidP="00336C44">
            <w:pPr>
              <w:ind w:firstLine="0"/>
              <w:rPr>
                <w:sz w:val="24"/>
                <w:szCs w:val="24"/>
              </w:rPr>
            </w:pPr>
            <w:r w:rsidRPr="000856DD">
              <w:rPr>
                <w:sz w:val="24"/>
                <w:szCs w:val="24"/>
              </w:rPr>
              <w:t>Количество каналов</w:t>
            </w:r>
          </w:p>
        </w:tc>
        <w:tc>
          <w:tcPr>
            <w:tcW w:w="5064" w:type="dxa"/>
            <w:tcBorders>
              <w:top w:val="double" w:sz="4" w:space="0" w:color="000000"/>
            </w:tcBorders>
            <w:tcMar>
              <w:top w:w="0" w:type="dxa"/>
              <w:left w:w="40" w:type="dxa"/>
              <w:bottom w:w="0" w:type="dxa"/>
              <w:right w:w="40" w:type="dxa"/>
            </w:tcMar>
            <w:hideMark/>
          </w:tcPr>
          <w:p w14:paraId="177186ED" w14:textId="77777777" w:rsidR="00336C44" w:rsidRPr="000856DD" w:rsidRDefault="00336C44" w:rsidP="00336C44">
            <w:pPr>
              <w:ind w:firstLine="0"/>
              <w:rPr>
                <w:sz w:val="24"/>
                <w:szCs w:val="24"/>
              </w:rPr>
            </w:pPr>
            <w:r w:rsidRPr="000856DD">
              <w:rPr>
                <w:sz w:val="24"/>
                <w:szCs w:val="24"/>
              </w:rPr>
              <w:t>Количество битов в новом массиве карты каналов</w:t>
            </w:r>
          </w:p>
        </w:tc>
      </w:tr>
      <w:tr w:rsidR="00336C44" w:rsidRPr="000856DD" w14:paraId="638CC8B4" w14:textId="77777777" w:rsidTr="00336C44">
        <w:trPr>
          <w:trHeight w:val="1238"/>
          <w:jc w:val="center"/>
        </w:trPr>
        <w:tc>
          <w:tcPr>
            <w:tcW w:w="936" w:type="dxa"/>
            <w:tcMar>
              <w:top w:w="0" w:type="dxa"/>
              <w:left w:w="40" w:type="dxa"/>
              <w:bottom w:w="0" w:type="dxa"/>
              <w:right w:w="40" w:type="dxa"/>
            </w:tcMar>
            <w:hideMark/>
          </w:tcPr>
          <w:p w14:paraId="58AFA9BE" w14:textId="77777777" w:rsidR="00336C44" w:rsidRPr="000856DD" w:rsidRDefault="00336C44" w:rsidP="00336C44">
            <w:pPr>
              <w:ind w:firstLine="0"/>
              <w:rPr>
                <w:sz w:val="24"/>
                <w:szCs w:val="24"/>
              </w:rPr>
            </w:pPr>
            <w:r w:rsidRPr="000856DD">
              <w:rPr>
                <w:sz w:val="24"/>
                <w:szCs w:val="24"/>
              </w:rPr>
              <w:t>1 - n</w:t>
            </w:r>
          </w:p>
        </w:tc>
        <w:tc>
          <w:tcPr>
            <w:tcW w:w="1214" w:type="dxa"/>
            <w:tcMar>
              <w:top w:w="0" w:type="dxa"/>
              <w:left w:w="40" w:type="dxa"/>
              <w:bottom w:w="0" w:type="dxa"/>
              <w:right w:w="40" w:type="dxa"/>
            </w:tcMar>
            <w:hideMark/>
          </w:tcPr>
          <w:p w14:paraId="660FBCF5" w14:textId="77777777" w:rsidR="00336C44" w:rsidRPr="000856DD" w:rsidRDefault="00336C44" w:rsidP="00336C44">
            <w:pPr>
              <w:ind w:firstLine="0"/>
              <w:rPr>
                <w:sz w:val="24"/>
                <w:szCs w:val="24"/>
              </w:rPr>
            </w:pPr>
            <w:r w:rsidRPr="000856DD">
              <w:rPr>
                <w:sz w:val="24"/>
                <w:szCs w:val="24"/>
              </w:rPr>
              <w:t>Битовое поле</w:t>
            </w:r>
          </w:p>
        </w:tc>
        <w:tc>
          <w:tcPr>
            <w:tcW w:w="2069" w:type="dxa"/>
            <w:tcMar>
              <w:top w:w="0" w:type="dxa"/>
              <w:left w:w="40" w:type="dxa"/>
              <w:bottom w:w="0" w:type="dxa"/>
              <w:right w:w="40" w:type="dxa"/>
            </w:tcMar>
            <w:hideMark/>
          </w:tcPr>
          <w:p w14:paraId="04D0E22B" w14:textId="77777777" w:rsidR="00336C44" w:rsidRPr="000856DD" w:rsidRDefault="00336C44" w:rsidP="00336C44">
            <w:pPr>
              <w:ind w:firstLine="0"/>
              <w:rPr>
                <w:sz w:val="24"/>
                <w:szCs w:val="24"/>
              </w:rPr>
            </w:pPr>
            <w:r w:rsidRPr="000856DD">
              <w:rPr>
                <w:sz w:val="24"/>
                <w:szCs w:val="24"/>
              </w:rPr>
              <w:t>Карта ожидающих каналов</w:t>
            </w:r>
          </w:p>
        </w:tc>
        <w:tc>
          <w:tcPr>
            <w:tcW w:w="5064" w:type="dxa"/>
            <w:tcMar>
              <w:top w:w="0" w:type="dxa"/>
              <w:left w:w="40" w:type="dxa"/>
              <w:bottom w:w="0" w:type="dxa"/>
              <w:right w:w="40" w:type="dxa"/>
            </w:tcMar>
            <w:hideMark/>
          </w:tcPr>
          <w:p w14:paraId="5C8132F5" w14:textId="77777777" w:rsidR="00336C44" w:rsidRPr="000856DD" w:rsidRDefault="00336C44" w:rsidP="00336C44">
            <w:pPr>
              <w:ind w:firstLine="0"/>
              <w:rPr>
                <w:sz w:val="24"/>
                <w:szCs w:val="24"/>
              </w:rPr>
            </w:pPr>
            <w:r w:rsidRPr="000856DD">
              <w:rPr>
                <w:sz w:val="24"/>
                <w:szCs w:val="24"/>
              </w:rPr>
              <w:t>Массив карты ожидающих каналов; это массив битов, начинающийся с младшего разряда (бит 0 в октете 0) и добавляющийся по мере необходимости, пока не будут учтены все биты. Каждый бит соответствует каналу. Если бит равен «1», канал будет использоваться после следующего перезапуска шлюза или программы управления сетью.</w:t>
            </w:r>
          </w:p>
        </w:tc>
      </w:tr>
    </w:tbl>
    <w:p w14:paraId="2AFC8A38" w14:textId="77777777" w:rsidR="00336C44" w:rsidRPr="000856DD" w:rsidRDefault="00336C44" w:rsidP="00336C44">
      <w:pPr>
        <w:rPr>
          <w:sz w:val="24"/>
          <w:szCs w:val="24"/>
        </w:rPr>
      </w:pPr>
    </w:p>
    <w:p w14:paraId="354F3E3E" w14:textId="77777777" w:rsidR="00336C44" w:rsidRPr="000856DD" w:rsidRDefault="00336C44" w:rsidP="00336C44">
      <w:pPr>
        <w:rPr>
          <w:sz w:val="24"/>
          <w:szCs w:val="24"/>
        </w:rPr>
      </w:pPr>
      <w:r w:rsidRPr="000856DD">
        <w:rPr>
          <w:sz w:val="24"/>
          <w:szCs w:val="24"/>
        </w:rPr>
        <w:t>Количество октетов в карте каналов зависит от общего количества каналов, доступных на физическом уровне.</w:t>
      </w:r>
    </w:p>
    <w:p w14:paraId="3C139755" w14:textId="77777777" w:rsidR="00336C44" w:rsidRPr="00EA17CA" w:rsidRDefault="00336C44" w:rsidP="00336C44">
      <w:pPr>
        <w:rPr>
          <w:b/>
          <w:sz w:val="24"/>
          <w:szCs w:val="24"/>
        </w:rPr>
      </w:pPr>
      <w:r w:rsidRPr="00EA17CA">
        <w:rPr>
          <w:b/>
          <w:sz w:val="24"/>
          <w:szCs w:val="24"/>
        </w:rPr>
        <w:t>8.3.4.50.2 Примитив отклика</w:t>
      </w:r>
    </w:p>
    <w:p w14:paraId="56A1644E"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EA17CA">
        <w:rPr>
          <w:sz w:val="24"/>
          <w:szCs w:val="24"/>
        </w:rPr>
        <w:t>таблице 240.</w:t>
      </w:r>
      <w:r w:rsidRPr="000856DD">
        <w:rPr>
          <w:sz w:val="24"/>
          <w:szCs w:val="24"/>
        </w:rPr>
        <w:t xml:space="preserve"> Значения кода отклика показаны в таблице 241.</w:t>
      </w:r>
    </w:p>
    <w:p w14:paraId="0891E8AB" w14:textId="77777777" w:rsidR="00336C44" w:rsidRPr="000856DD" w:rsidRDefault="00336C44" w:rsidP="00336C44">
      <w:pPr>
        <w:jc w:val="center"/>
        <w:rPr>
          <w:sz w:val="24"/>
          <w:szCs w:val="24"/>
        </w:rPr>
      </w:pPr>
    </w:p>
    <w:p w14:paraId="6097A3EA" w14:textId="77777777" w:rsidR="00336C44" w:rsidRPr="00EA17CA" w:rsidRDefault="00336C44" w:rsidP="00336C44">
      <w:pPr>
        <w:ind w:firstLine="0"/>
        <w:jc w:val="center"/>
        <w:rPr>
          <w:b/>
          <w:sz w:val="24"/>
          <w:szCs w:val="24"/>
        </w:rPr>
      </w:pPr>
      <w:r w:rsidRPr="00EA17CA">
        <w:rPr>
          <w:b/>
          <w:sz w:val="24"/>
          <w:szCs w:val="24"/>
        </w:rPr>
        <w:t>Таблица 241 –</w:t>
      </w:r>
      <w:r w:rsidRPr="00336C44">
        <w:rPr>
          <w:b/>
          <w:sz w:val="24"/>
          <w:szCs w:val="24"/>
        </w:rPr>
        <w:t xml:space="preserve"> </w:t>
      </w:r>
      <w:r w:rsidRPr="00EA17CA">
        <w:rPr>
          <w:b/>
          <w:sz w:val="24"/>
          <w:szCs w:val="24"/>
        </w:rPr>
        <w:t>Коды откликов для команды Запись черного списка каналов</w:t>
      </w:r>
    </w:p>
    <w:tbl>
      <w:tblPr>
        <w:tblW w:w="0" w:type="auto"/>
        <w:jc w:val="center"/>
        <w:tblCellMar>
          <w:left w:w="0" w:type="dxa"/>
          <w:right w:w="0" w:type="dxa"/>
        </w:tblCellMar>
        <w:tblLook w:val="04A0" w:firstRow="1" w:lastRow="0" w:firstColumn="1" w:lastColumn="0" w:noHBand="0" w:noVBand="1"/>
      </w:tblPr>
      <w:tblGrid>
        <w:gridCol w:w="1026"/>
        <w:gridCol w:w="1322"/>
        <w:gridCol w:w="5616"/>
      </w:tblGrid>
      <w:tr w:rsidR="00336C44" w:rsidRPr="000856DD" w14:paraId="731247A3" w14:textId="77777777" w:rsidTr="00336C44">
        <w:trPr>
          <w:trHeight w:val="322"/>
          <w:jc w:val="center"/>
        </w:trPr>
        <w:tc>
          <w:tcPr>
            <w:tcW w:w="9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4781FE6" w14:textId="77777777" w:rsidR="00336C44" w:rsidRPr="000856DD" w:rsidRDefault="00336C44" w:rsidP="00336C44">
            <w:pPr>
              <w:ind w:firstLine="0"/>
              <w:jc w:val="center"/>
              <w:rPr>
                <w:sz w:val="24"/>
                <w:szCs w:val="24"/>
              </w:rPr>
            </w:pPr>
            <w:r w:rsidRPr="000856DD">
              <w:rPr>
                <w:sz w:val="24"/>
                <w:szCs w:val="24"/>
              </w:rPr>
              <w:t>Значение</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F6C96DD" w14:textId="77777777" w:rsidR="00336C44" w:rsidRPr="000856DD" w:rsidRDefault="00336C44" w:rsidP="00336C44">
            <w:pPr>
              <w:ind w:firstLine="0"/>
              <w:jc w:val="center"/>
              <w:rPr>
                <w:sz w:val="24"/>
                <w:szCs w:val="24"/>
              </w:rPr>
            </w:pPr>
            <w:r w:rsidRPr="000856DD">
              <w:rPr>
                <w:sz w:val="24"/>
                <w:szCs w:val="24"/>
              </w:rPr>
              <w:t>Класс</w:t>
            </w:r>
          </w:p>
        </w:tc>
        <w:tc>
          <w:tcPr>
            <w:tcW w:w="56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3E49419"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2B53065C" w14:textId="77777777" w:rsidTr="00336C44">
        <w:trPr>
          <w:trHeight w:val="326"/>
          <w:jc w:val="center"/>
        </w:trPr>
        <w:tc>
          <w:tcPr>
            <w:tcW w:w="9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534023" w14:textId="77777777" w:rsidR="00336C44" w:rsidRPr="000856DD" w:rsidRDefault="00336C44" w:rsidP="00336C44">
            <w:pPr>
              <w:ind w:firstLine="0"/>
              <w:rPr>
                <w:sz w:val="24"/>
                <w:szCs w:val="24"/>
              </w:rPr>
            </w:pPr>
            <w:r w:rsidRPr="000856DD">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D0455F" w14:textId="77777777" w:rsidR="00336C44" w:rsidRPr="000856DD" w:rsidRDefault="00336C44" w:rsidP="00336C44">
            <w:pPr>
              <w:ind w:firstLine="0"/>
              <w:rPr>
                <w:sz w:val="24"/>
                <w:szCs w:val="24"/>
              </w:rPr>
            </w:pPr>
            <w:r w:rsidRPr="000856DD">
              <w:rPr>
                <w:sz w:val="24"/>
                <w:szCs w:val="24"/>
              </w:rPr>
              <w:t>Успешное выполнение</w:t>
            </w:r>
          </w:p>
        </w:tc>
        <w:tc>
          <w:tcPr>
            <w:tcW w:w="56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02325D"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1F7136C7" w14:textId="77777777" w:rsidTr="00336C44">
        <w:trPr>
          <w:trHeight w:val="494"/>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27B28B" w14:textId="77777777" w:rsidR="00336C44" w:rsidRPr="000856DD" w:rsidRDefault="00336C44" w:rsidP="00336C44">
            <w:pPr>
              <w:ind w:firstLine="0"/>
              <w:rPr>
                <w:sz w:val="24"/>
                <w:szCs w:val="24"/>
              </w:rPr>
            </w:pPr>
            <w:r w:rsidRPr="000856DD">
              <w:rPr>
                <w:sz w:val="24"/>
                <w:szCs w:val="24"/>
              </w:rPr>
              <w:t>3</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F93E09" w14:textId="77777777" w:rsidR="00336C44" w:rsidRPr="000856DD" w:rsidRDefault="00336C44" w:rsidP="00336C44">
            <w:pPr>
              <w:ind w:firstLine="0"/>
              <w:rPr>
                <w:sz w:val="24"/>
                <w:szCs w:val="24"/>
              </w:rPr>
            </w:pPr>
            <w:r w:rsidRPr="000856DD">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CDBA4E" w14:textId="77777777" w:rsidR="00336C44" w:rsidRPr="000856DD" w:rsidRDefault="00336C44" w:rsidP="00336C44">
            <w:pPr>
              <w:ind w:firstLine="0"/>
              <w:rPr>
                <w:sz w:val="24"/>
                <w:szCs w:val="24"/>
              </w:rPr>
            </w:pPr>
            <w:r w:rsidRPr="000856DD">
              <w:rPr>
                <w:sz w:val="24"/>
                <w:szCs w:val="24"/>
              </w:rPr>
              <w:t>Записываемое значение параметра больше разрешенного - количество бит превышает максимальное значение</w:t>
            </w:r>
          </w:p>
        </w:tc>
      </w:tr>
      <w:tr w:rsidR="00336C44" w:rsidRPr="000856DD" w14:paraId="59C5B2D5"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4F2E42" w14:textId="77777777" w:rsidR="00336C44" w:rsidRPr="000856DD" w:rsidRDefault="00336C44" w:rsidP="00336C44">
            <w:pPr>
              <w:ind w:firstLine="0"/>
              <w:rPr>
                <w:sz w:val="24"/>
                <w:szCs w:val="24"/>
              </w:rPr>
            </w:pPr>
            <w:r w:rsidRPr="000856DD">
              <w:rPr>
                <w:sz w:val="24"/>
                <w:szCs w:val="24"/>
              </w:rPr>
              <w:t>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AE7C22" w14:textId="77777777" w:rsidR="00336C44" w:rsidRPr="000856DD" w:rsidRDefault="00336C44" w:rsidP="00336C44">
            <w:pPr>
              <w:ind w:firstLine="0"/>
              <w:rPr>
                <w:sz w:val="24"/>
                <w:szCs w:val="24"/>
              </w:rPr>
            </w:pPr>
            <w:r w:rsidRPr="000856DD">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DCFC3F"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418A78CD"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6A8D31" w14:textId="77777777" w:rsidR="00336C44" w:rsidRPr="000856DD" w:rsidRDefault="00336C44" w:rsidP="00336C44">
            <w:pPr>
              <w:ind w:firstLine="0"/>
              <w:rPr>
                <w:sz w:val="24"/>
                <w:szCs w:val="24"/>
              </w:rPr>
            </w:pPr>
            <w:r w:rsidRPr="000856DD">
              <w:rPr>
                <w:sz w:val="24"/>
                <w:szCs w:val="24"/>
              </w:rPr>
              <w:t>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B75549" w14:textId="77777777" w:rsidR="00336C44" w:rsidRPr="000856DD" w:rsidRDefault="00336C44" w:rsidP="00336C44">
            <w:pPr>
              <w:ind w:firstLine="0"/>
              <w:rPr>
                <w:sz w:val="24"/>
                <w:szCs w:val="24"/>
              </w:rPr>
            </w:pPr>
            <w:r w:rsidRPr="000856DD">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4FAC1C" w14:textId="77777777" w:rsidR="00336C44" w:rsidRPr="000856DD" w:rsidRDefault="00336C44" w:rsidP="00336C44">
            <w:pPr>
              <w:ind w:firstLine="0"/>
              <w:rPr>
                <w:sz w:val="24"/>
                <w:szCs w:val="24"/>
              </w:rPr>
            </w:pPr>
            <w:r w:rsidRPr="000856DD">
              <w:rPr>
                <w:sz w:val="24"/>
                <w:szCs w:val="24"/>
              </w:rPr>
              <w:t>Отказ команды, зависящей от устройства</w:t>
            </w:r>
          </w:p>
        </w:tc>
      </w:tr>
      <w:tr w:rsidR="00336C44" w:rsidRPr="000856DD" w14:paraId="678185FB"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492703" w14:textId="77777777" w:rsidR="00336C44" w:rsidRPr="000856DD" w:rsidRDefault="00336C44" w:rsidP="00336C44">
            <w:pPr>
              <w:ind w:firstLine="0"/>
              <w:rPr>
                <w:sz w:val="24"/>
                <w:szCs w:val="24"/>
              </w:rPr>
            </w:pPr>
            <w:r w:rsidRPr="000856DD">
              <w:rPr>
                <w:sz w:val="24"/>
                <w:szCs w:val="24"/>
              </w:rPr>
              <w:t>7</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6A966D" w14:textId="77777777" w:rsidR="00336C44" w:rsidRPr="000856DD" w:rsidRDefault="00336C44" w:rsidP="00336C44">
            <w:pPr>
              <w:ind w:firstLine="0"/>
              <w:rPr>
                <w:sz w:val="24"/>
                <w:szCs w:val="24"/>
              </w:rPr>
            </w:pPr>
            <w:r w:rsidRPr="000856DD">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19A2A5" w14:textId="77777777" w:rsidR="00336C44" w:rsidRPr="000856DD" w:rsidRDefault="00336C44" w:rsidP="00336C44">
            <w:pPr>
              <w:ind w:firstLine="0"/>
              <w:rPr>
                <w:sz w:val="24"/>
                <w:szCs w:val="24"/>
              </w:rPr>
            </w:pPr>
            <w:r w:rsidRPr="000856DD">
              <w:rPr>
                <w:sz w:val="24"/>
                <w:szCs w:val="24"/>
              </w:rPr>
              <w:t>В режиме защиты от записи</w:t>
            </w:r>
          </w:p>
        </w:tc>
      </w:tr>
      <w:tr w:rsidR="00336C44" w:rsidRPr="000856DD" w14:paraId="74B8834F"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FDD9B4" w14:textId="77777777" w:rsidR="00336C44" w:rsidRPr="000856DD" w:rsidRDefault="00336C44" w:rsidP="00336C44">
            <w:pPr>
              <w:ind w:firstLine="0"/>
              <w:rPr>
                <w:sz w:val="24"/>
                <w:szCs w:val="24"/>
              </w:rPr>
            </w:pPr>
            <w:r w:rsidRPr="000856DD">
              <w:rPr>
                <w:sz w:val="24"/>
                <w:szCs w:val="24"/>
              </w:rPr>
              <w:t>16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95C155" w14:textId="77777777" w:rsidR="00336C44" w:rsidRPr="000856DD" w:rsidRDefault="00336C44" w:rsidP="00336C44">
            <w:pPr>
              <w:ind w:firstLine="0"/>
              <w:rPr>
                <w:sz w:val="24"/>
                <w:szCs w:val="24"/>
              </w:rPr>
            </w:pPr>
            <w:r w:rsidRPr="000856DD">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26A5EE" w14:textId="77777777" w:rsidR="00336C44" w:rsidRPr="000856DD" w:rsidRDefault="00336C44" w:rsidP="00336C44">
            <w:pPr>
              <w:ind w:firstLine="0"/>
              <w:rPr>
                <w:sz w:val="24"/>
                <w:szCs w:val="24"/>
              </w:rPr>
            </w:pPr>
            <w:r w:rsidRPr="000856DD">
              <w:rPr>
                <w:sz w:val="24"/>
                <w:szCs w:val="24"/>
              </w:rPr>
              <w:t>Доступ ограничен</w:t>
            </w:r>
          </w:p>
        </w:tc>
      </w:tr>
      <w:tr w:rsidR="00336C44" w:rsidRPr="000856DD" w14:paraId="7001C974" w14:textId="77777777" w:rsidTr="00336C44">
        <w:trPr>
          <w:trHeight w:val="504"/>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926475" w14:textId="77777777" w:rsidR="00336C44" w:rsidRPr="000856DD" w:rsidRDefault="00336C44" w:rsidP="00336C44">
            <w:pPr>
              <w:ind w:firstLine="0"/>
              <w:rPr>
                <w:sz w:val="24"/>
                <w:szCs w:val="24"/>
              </w:rPr>
            </w:pPr>
            <w:r w:rsidRPr="000856DD">
              <w:rPr>
                <w:sz w:val="24"/>
                <w:szCs w:val="24"/>
              </w:rPr>
              <w:t>65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24D8F6" w14:textId="77777777" w:rsidR="00336C44" w:rsidRPr="000856DD" w:rsidRDefault="00336C44" w:rsidP="00336C44">
            <w:pPr>
              <w:ind w:firstLine="0"/>
              <w:rPr>
                <w:sz w:val="24"/>
                <w:szCs w:val="24"/>
              </w:rPr>
            </w:pPr>
            <w:r w:rsidRPr="000856DD">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A423E4" w14:textId="77777777" w:rsidR="00336C44" w:rsidRPr="000856DD" w:rsidRDefault="00336C44" w:rsidP="00336C44">
            <w:pPr>
              <w:ind w:firstLine="0"/>
              <w:rPr>
                <w:sz w:val="24"/>
                <w:szCs w:val="24"/>
              </w:rPr>
            </w:pPr>
            <w:r w:rsidRPr="000856DD">
              <w:rPr>
                <w:sz w:val="24"/>
                <w:szCs w:val="24"/>
              </w:rPr>
              <w:t>Неверные биты частотного канала (например, канал 16 для 2,4 ГГц в соответствии с физическим уровнем IEEE 802.15.4)</w:t>
            </w:r>
          </w:p>
        </w:tc>
      </w:tr>
    </w:tbl>
    <w:p w14:paraId="0F9A4913" w14:textId="77777777" w:rsidR="00336C44" w:rsidRPr="000856DD" w:rsidRDefault="00336C44" w:rsidP="00336C44">
      <w:pPr>
        <w:rPr>
          <w:sz w:val="24"/>
          <w:szCs w:val="24"/>
        </w:rPr>
      </w:pPr>
      <w:r w:rsidRPr="000856DD">
        <w:rPr>
          <w:sz w:val="24"/>
          <w:szCs w:val="24"/>
        </w:rPr>
        <w:t xml:space="preserve"> </w:t>
      </w:r>
    </w:p>
    <w:p w14:paraId="2CF220F7" w14:textId="77777777" w:rsidR="00336C44" w:rsidRPr="00EA17CA" w:rsidRDefault="00336C44" w:rsidP="00336C44">
      <w:pPr>
        <w:rPr>
          <w:b/>
          <w:sz w:val="24"/>
          <w:szCs w:val="24"/>
        </w:rPr>
      </w:pPr>
      <w:r w:rsidRPr="00EA17CA">
        <w:rPr>
          <w:b/>
          <w:sz w:val="24"/>
          <w:szCs w:val="24"/>
        </w:rPr>
        <w:t>8.3.4.50.3 Процедура на отвечающем устройстве</w:t>
      </w:r>
    </w:p>
    <w:p w14:paraId="5FE76D02" w14:textId="77777777" w:rsidR="00336C44" w:rsidRPr="000856DD" w:rsidRDefault="00336C44" w:rsidP="00336C44">
      <w:pPr>
        <w:rPr>
          <w:sz w:val="24"/>
          <w:szCs w:val="24"/>
        </w:rPr>
      </w:pPr>
      <w:r w:rsidRPr="000856DD">
        <w:rPr>
          <w:sz w:val="24"/>
          <w:szCs w:val="24"/>
        </w:rPr>
        <w:t>Эта команда записывает карту ожидающих каналов, которая является черным списком, в шлюз. Эта карта каналов вступает в силу только после перезапуска шлюза и программы управления сетью.</w:t>
      </w:r>
    </w:p>
    <w:p w14:paraId="4C4DD84B" w14:textId="77777777" w:rsidR="00336C44" w:rsidRPr="00EA17CA" w:rsidRDefault="00336C44" w:rsidP="00336C44">
      <w:pPr>
        <w:rPr>
          <w:b/>
          <w:sz w:val="24"/>
          <w:szCs w:val="24"/>
        </w:rPr>
      </w:pPr>
      <w:bookmarkStart w:id="485" w:name="bookmark725"/>
      <w:r w:rsidRPr="00EA17CA">
        <w:rPr>
          <w:b/>
          <w:sz w:val="24"/>
          <w:szCs w:val="24"/>
        </w:rPr>
        <w:t>8</w:t>
      </w:r>
      <w:bookmarkEnd w:id="485"/>
      <w:r w:rsidRPr="00EA17CA">
        <w:rPr>
          <w:b/>
          <w:sz w:val="24"/>
          <w:szCs w:val="24"/>
        </w:rPr>
        <w:t xml:space="preserve">.3.4.51 FAL PDU Считывание показателя отката </w:t>
      </w:r>
    </w:p>
    <w:p w14:paraId="616F84AB" w14:textId="77777777" w:rsidR="00336C44" w:rsidRPr="00EA17CA" w:rsidRDefault="00336C44" w:rsidP="00336C44">
      <w:pPr>
        <w:rPr>
          <w:b/>
          <w:sz w:val="24"/>
          <w:szCs w:val="24"/>
        </w:rPr>
      </w:pPr>
      <w:r w:rsidRPr="00EA17CA">
        <w:rPr>
          <w:b/>
          <w:sz w:val="24"/>
          <w:szCs w:val="24"/>
        </w:rPr>
        <w:t>8.3.4.51.1 Примитив запроса</w:t>
      </w:r>
    </w:p>
    <w:p w14:paraId="0E4182A5" w14:textId="77777777" w:rsidR="00336C44" w:rsidRPr="000856DD" w:rsidRDefault="00336C44" w:rsidP="00336C44">
      <w:pPr>
        <w:rPr>
          <w:sz w:val="24"/>
          <w:szCs w:val="24"/>
        </w:rPr>
      </w:pPr>
      <w:r w:rsidRPr="000856DD">
        <w:rPr>
          <w:sz w:val="24"/>
          <w:szCs w:val="24"/>
        </w:rPr>
        <w:t>Значение Команды - восемьсот девятнадцать (819); значение поля количества октетов равно нулю (0), а поле значения равно нулю.</w:t>
      </w:r>
    </w:p>
    <w:p w14:paraId="05BD01DD" w14:textId="77777777" w:rsidR="00336C44" w:rsidRDefault="00336C44" w:rsidP="00336C44">
      <w:pPr>
        <w:rPr>
          <w:b/>
          <w:sz w:val="24"/>
          <w:szCs w:val="24"/>
        </w:rPr>
      </w:pPr>
    </w:p>
    <w:p w14:paraId="023DA459" w14:textId="621CCBA2" w:rsidR="00336C44" w:rsidRPr="00EA17CA" w:rsidRDefault="00336C44" w:rsidP="00336C44">
      <w:pPr>
        <w:rPr>
          <w:b/>
          <w:sz w:val="24"/>
          <w:szCs w:val="24"/>
        </w:rPr>
      </w:pPr>
      <w:r w:rsidRPr="00EA17CA">
        <w:rPr>
          <w:b/>
          <w:sz w:val="24"/>
          <w:szCs w:val="24"/>
        </w:rPr>
        <w:lastRenderedPageBreak/>
        <w:t>8.3.4.51.2 Примитив отклика</w:t>
      </w:r>
    </w:p>
    <w:p w14:paraId="11D6AAD9"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EA17CA">
        <w:rPr>
          <w:sz w:val="24"/>
          <w:szCs w:val="24"/>
        </w:rPr>
        <w:t>таблице 242.</w:t>
      </w:r>
      <w:r w:rsidRPr="000856DD">
        <w:rPr>
          <w:sz w:val="24"/>
          <w:szCs w:val="24"/>
        </w:rPr>
        <w:t xml:space="preserve"> Значения кода отклика показаны в таблице 243.</w:t>
      </w:r>
    </w:p>
    <w:p w14:paraId="7365095E" w14:textId="77777777" w:rsidR="00336C44" w:rsidRPr="000856DD" w:rsidRDefault="00336C44" w:rsidP="00336C44">
      <w:pPr>
        <w:rPr>
          <w:sz w:val="24"/>
          <w:szCs w:val="24"/>
        </w:rPr>
      </w:pPr>
    </w:p>
    <w:p w14:paraId="06255762" w14:textId="77777777" w:rsidR="00336C44" w:rsidRPr="00EA17CA" w:rsidRDefault="00336C44" w:rsidP="00336C44">
      <w:pPr>
        <w:ind w:firstLine="0"/>
        <w:jc w:val="center"/>
        <w:rPr>
          <w:b/>
          <w:sz w:val="24"/>
          <w:szCs w:val="24"/>
        </w:rPr>
      </w:pPr>
      <w:r w:rsidRPr="00EA17CA">
        <w:rPr>
          <w:b/>
          <w:sz w:val="24"/>
          <w:szCs w:val="24"/>
        </w:rPr>
        <w:t>Таблица 242 – Поле значения отклика Считывание показателя отката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636"/>
        <w:gridCol w:w="4198"/>
      </w:tblGrid>
      <w:tr w:rsidR="00336C44" w:rsidRPr="000856DD" w14:paraId="7E497405" w14:textId="77777777" w:rsidTr="00336C44">
        <w:trPr>
          <w:trHeight w:val="509"/>
        </w:trPr>
        <w:tc>
          <w:tcPr>
            <w:tcW w:w="816" w:type="dxa"/>
            <w:tcBorders>
              <w:bottom w:val="double" w:sz="4" w:space="0" w:color="000000"/>
            </w:tcBorders>
            <w:tcMar>
              <w:top w:w="0" w:type="dxa"/>
              <w:left w:w="40" w:type="dxa"/>
              <w:bottom w:w="0" w:type="dxa"/>
              <w:right w:w="40" w:type="dxa"/>
            </w:tcMar>
            <w:vAlign w:val="center"/>
            <w:hideMark/>
          </w:tcPr>
          <w:p w14:paraId="6196045F"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53328C13" w14:textId="77777777" w:rsidR="00336C44" w:rsidRPr="000856DD" w:rsidRDefault="00336C44" w:rsidP="00336C44">
            <w:pPr>
              <w:ind w:firstLine="0"/>
              <w:jc w:val="center"/>
              <w:rPr>
                <w:sz w:val="24"/>
                <w:szCs w:val="24"/>
              </w:rPr>
            </w:pPr>
            <w:r w:rsidRPr="000856DD">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55348D64"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78" w:type="dxa"/>
            <w:tcBorders>
              <w:bottom w:val="double" w:sz="4" w:space="0" w:color="000000"/>
            </w:tcBorders>
            <w:tcMar>
              <w:top w:w="0" w:type="dxa"/>
              <w:left w:w="40" w:type="dxa"/>
              <w:bottom w:w="0" w:type="dxa"/>
              <w:right w:w="40" w:type="dxa"/>
            </w:tcMar>
            <w:vAlign w:val="center"/>
            <w:hideMark/>
          </w:tcPr>
          <w:p w14:paraId="5C212306"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1BCAFCC9" w14:textId="77777777" w:rsidTr="00336C44">
        <w:trPr>
          <w:trHeight w:val="514"/>
        </w:trPr>
        <w:tc>
          <w:tcPr>
            <w:tcW w:w="816" w:type="dxa"/>
            <w:tcBorders>
              <w:top w:val="double" w:sz="4" w:space="0" w:color="000000"/>
            </w:tcBorders>
            <w:tcMar>
              <w:top w:w="0" w:type="dxa"/>
              <w:left w:w="40" w:type="dxa"/>
              <w:bottom w:w="0" w:type="dxa"/>
              <w:right w:w="40" w:type="dxa"/>
            </w:tcMar>
            <w:hideMark/>
          </w:tcPr>
          <w:p w14:paraId="62F4D1A9" w14:textId="77777777" w:rsidR="00336C44" w:rsidRPr="000856DD" w:rsidRDefault="00336C44" w:rsidP="00336C44">
            <w:pPr>
              <w:ind w:firstLine="0"/>
              <w:rPr>
                <w:sz w:val="24"/>
                <w:szCs w:val="24"/>
              </w:rPr>
            </w:pPr>
            <w:bookmarkStart w:id="486" w:name="bookmark727"/>
            <w:bookmarkEnd w:id="486"/>
            <w:r w:rsidRPr="000856DD">
              <w:rPr>
                <w:sz w:val="24"/>
                <w:szCs w:val="24"/>
              </w:rPr>
              <w:t>0</w:t>
            </w:r>
          </w:p>
        </w:tc>
        <w:tc>
          <w:tcPr>
            <w:tcW w:w="1315" w:type="dxa"/>
            <w:tcBorders>
              <w:top w:val="double" w:sz="4" w:space="0" w:color="000000"/>
            </w:tcBorders>
            <w:tcMar>
              <w:top w:w="0" w:type="dxa"/>
              <w:left w:w="40" w:type="dxa"/>
              <w:bottom w:w="0" w:type="dxa"/>
              <w:right w:w="40" w:type="dxa"/>
            </w:tcMar>
            <w:hideMark/>
          </w:tcPr>
          <w:p w14:paraId="651C2552" w14:textId="77777777" w:rsidR="00336C44" w:rsidRPr="000856DD" w:rsidRDefault="00336C44" w:rsidP="00336C44">
            <w:pPr>
              <w:ind w:firstLine="0"/>
              <w:rPr>
                <w:sz w:val="24"/>
                <w:szCs w:val="24"/>
              </w:rPr>
            </w:pPr>
            <w:r w:rsidRPr="000856DD">
              <w:rPr>
                <w:sz w:val="24"/>
                <w:szCs w:val="24"/>
              </w:rPr>
              <w:t>Беззнаковое8</w:t>
            </w:r>
          </w:p>
        </w:tc>
        <w:tc>
          <w:tcPr>
            <w:tcW w:w="2074" w:type="dxa"/>
            <w:tcBorders>
              <w:top w:val="double" w:sz="4" w:space="0" w:color="000000"/>
            </w:tcBorders>
            <w:tcMar>
              <w:top w:w="0" w:type="dxa"/>
              <w:left w:w="40" w:type="dxa"/>
              <w:bottom w:w="0" w:type="dxa"/>
              <w:right w:w="40" w:type="dxa"/>
            </w:tcMar>
            <w:hideMark/>
          </w:tcPr>
          <w:p w14:paraId="03D0AE55" w14:textId="77777777" w:rsidR="00336C44" w:rsidRPr="000856DD" w:rsidRDefault="00336C44" w:rsidP="00336C44">
            <w:pPr>
              <w:ind w:firstLine="0"/>
              <w:rPr>
                <w:sz w:val="24"/>
                <w:szCs w:val="24"/>
              </w:rPr>
            </w:pPr>
            <w:proofErr w:type="spellStart"/>
            <w:r w:rsidRPr="000856DD">
              <w:rPr>
                <w:sz w:val="24"/>
                <w:szCs w:val="24"/>
              </w:rPr>
              <w:t>Макс_показатель_отката</w:t>
            </w:r>
            <w:proofErr w:type="spellEnd"/>
          </w:p>
        </w:tc>
        <w:tc>
          <w:tcPr>
            <w:tcW w:w="5078" w:type="dxa"/>
            <w:tcBorders>
              <w:top w:val="double" w:sz="4" w:space="0" w:color="000000"/>
            </w:tcBorders>
            <w:tcMar>
              <w:top w:w="0" w:type="dxa"/>
              <w:left w:w="40" w:type="dxa"/>
              <w:bottom w:w="0" w:type="dxa"/>
              <w:right w:w="40" w:type="dxa"/>
            </w:tcMar>
            <w:hideMark/>
          </w:tcPr>
          <w:p w14:paraId="77BCA9CC" w14:textId="77777777" w:rsidR="00336C44" w:rsidRPr="000856DD" w:rsidRDefault="00336C44" w:rsidP="00336C44">
            <w:pPr>
              <w:ind w:firstLine="0"/>
              <w:rPr>
                <w:sz w:val="24"/>
                <w:szCs w:val="24"/>
              </w:rPr>
            </w:pPr>
            <w:r w:rsidRPr="000856DD">
              <w:rPr>
                <w:sz w:val="24"/>
                <w:szCs w:val="24"/>
              </w:rPr>
              <w:t>Максимальное значение, которое можно принять для показателя отката, используемой в общих слотах.</w:t>
            </w:r>
          </w:p>
        </w:tc>
      </w:tr>
    </w:tbl>
    <w:p w14:paraId="5550604B" w14:textId="77777777" w:rsidR="00336C44" w:rsidRPr="000856DD" w:rsidRDefault="00336C44" w:rsidP="00336C44">
      <w:pPr>
        <w:rPr>
          <w:sz w:val="24"/>
          <w:szCs w:val="24"/>
        </w:rPr>
      </w:pPr>
    </w:p>
    <w:p w14:paraId="078AFCB5" w14:textId="77777777" w:rsidR="00336C44" w:rsidRPr="00EA17CA" w:rsidRDefault="00336C44" w:rsidP="00336C44">
      <w:pPr>
        <w:ind w:firstLine="0"/>
        <w:jc w:val="center"/>
        <w:rPr>
          <w:b/>
          <w:sz w:val="24"/>
          <w:szCs w:val="24"/>
        </w:rPr>
      </w:pPr>
      <w:r w:rsidRPr="00EA17CA">
        <w:rPr>
          <w:b/>
          <w:sz w:val="24"/>
          <w:szCs w:val="24"/>
        </w:rPr>
        <w:t>Таблица 243 – Коды отклика для команды Считывание показателя отката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0856DD" w14:paraId="2110FA69" w14:textId="77777777" w:rsidTr="00336C44">
        <w:trPr>
          <w:trHeight w:val="326"/>
          <w:jc w:val="center"/>
        </w:trPr>
        <w:tc>
          <w:tcPr>
            <w:tcW w:w="907" w:type="dxa"/>
            <w:tcMar>
              <w:top w:w="0" w:type="dxa"/>
              <w:left w:w="40" w:type="dxa"/>
              <w:bottom w:w="0" w:type="dxa"/>
              <w:right w:w="40" w:type="dxa"/>
            </w:tcMar>
            <w:hideMark/>
          </w:tcPr>
          <w:p w14:paraId="7A0D6EF6" w14:textId="77777777" w:rsidR="00336C44" w:rsidRPr="000856DD" w:rsidRDefault="00336C44" w:rsidP="00336C44">
            <w:pPr>
              <w:ind w:firstLine="0"/>
              <w:jc w:val="center"/>
              <w:rPr>
                <w:sz w:val="24"/>
                <w:szCs w:val="24"/>
              </w:rPr>
            </w:pPr>
            <w:r w:rsidRPr="000856DD">
              <w:rPr>
                <w:sz w:val="24"/>
                <w:szCs w:val="24"/>
              </w:rPr>
              <w:t>Значение</w:t>
            </w:r>
          </w:p>
        </w:tc>
        <w:tc>
          <w:tcPr>
            <w:tcW w:w="1190" w:type="dxa"/>
            <w:tcMar>
              <w:top w:w="0" w:type="dxa"/>
              <w:left w:w="40" w:type="dxa"/>
              <w:bottom w:w="0" w:type="dxa"/>
              <w:right w:w="40" w:type="dxa"/>
            </w:tcMar>
            <w:hideMark/>
          </w:tcPr>
          <w:p w14:paraId="7066D0F2" w14:textId="77777777" w:rsidR="00336C44" w:rsidRPr="000856DD" w:rsidRDefault="00336C44" w:rsidP="00336C44">
            <w:pPr>
              <w:ind w:firstLine="0"/>
              <w:jc w:val="center"/>
              <w:rPr>
                <w:sz w:val="24"/>
                <w:szCs w:val="24"/>
              </w:rPr>
            </w:pPr>
            <w:r w:rsidRPr="000856DD">
              <w:rPr>
                <w:sz w:val="24"/>
                <w:szCs w:val="24"/>
              </w:rPr>
              <w:t>Класс</w:t>
            </w:r>
          </w:p>
        </w:tc>
        <w:tc>
          <w:tcPr>
            <w:tcW w:w="5798" w:type="dxa"/>
            <w:tcMar>
              <w:top w:w="0" w:type="dxa"/>
              <w:left w:w="40" w:type="dxa"/>
              <w:bottom w:w="0" w:type="dxa"/>
              <w:right w:w="40" w:type="dxa"/>
            </w:tcMar>
            <w:hideMark/>
          </w:tcPr>
          <w:p w14:paraId="336ABE3D"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2768E378" w14:textId="77777777" w:rsidTr="00336C44">
        <w:trPr>
          <w:trHeight w:val="322"/>
          <w:jc w:val="center"/>
        </w:trPr>
        <w:tc>
          <w:tcPr>
            <w:tcW w:w="907" w:type="dxa"/>
            <w:tcMar>
              <w:top w:w="0" w:type="dxa"/>
              <w:left w:w="40" w:type="dxa"/>
              <w:bottom w:w="0" w:type="dxa"/>
              <w:right w:w="40" w:type="dxa"/>
            </w:tcMar>
            <w:hideMark/>
          </w:tcPr>
          <w:p w14:paraId="2363563A" w14:textId="77777777" w:rsidR="00336C44" w:rsidRPr="000856DD" w:rsidRDefault="00336C44" w:rsidP="00336C44">
            <w:pPr>
              <w:ind w:firstLine="0"/>
              <w:rPr>
                <w:sz w:val="24"/>
                <w:szCs w:val="24"/>
              </w:rPr>
            </w:pPr>
            <w:r w:rsidRPr="000856DD">
              <w:rPr>
                <w:sz w:val="24"/>
                <w:szCs w:val="24"/>
              </w:rPr>
              <w:t>0</w:t>
            </w:r>
          </w:p>
        </w:tc>
        <w:tc>
          <w:tcPr>
            <w:tcW w:w="1190" w:type="dxa"/>
            <w:tcMar>
              <w:top w:w="0" w:type="dxa"/>
              <w:left w:w="40" w:type="dxa"/>
              <w:bottom w:w="0" w:type="dxa"/>
              <w:right w:w="40" w:type="dxa"/>
            </w:tcMar>
            <w:hideMark/>
          </w:tcPr>
          <w:p w14:paraId="34EFBEDF" w14:textId="77777777" w:rsidR="00336C44" w:rsidRPr="000856DD" w:rsidRDefault="00336C44" w:rsidP="00336C44">
            <w:pPr>
              <w:ind w:firstLine="0"/>
              <w:rPr>
                <w:sz w:val="24"/>
                <w:szCs w:val="24"/>
              </w:rPr>
            </w:pPr>
            <w:r w:rsidRPr="000856DD">
              <w:rPr>
                <w:sz w:val="24"/>
                <w:szCs w:val="24"/>
              </w:rPr>
              <w:t>Успешное выполнение</w:t>
            </w:r>
          </w:p>
        </w:tc>
        <w:tc>
          <w:tcPr>
            <w:tcW w:w="5798" w:type="dxa"/>
            <w:tcMar>
              <w:top w:w="0" w:type="dxa"/>
              <w:left w:w="40" w:type="dxa"/>
              <w:bottom w:w="0" w:type="dxa"/>
              <w:right w:w="40" w:type="dxa"/>
            </w:tcMar>
            <w:hideMark/>
          </w:tcPr>
          <w:p w14:paraId="6C7A35A5"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4DFD723F" w14:textId="77777777" w:rsidTr="00336C44">
        <w:trPr>
          <w:trHeight w:val="317"/>
          <w:jc w:val="center"/>
        </w:trPr>
        <w:tc>
          <w:tcPr>
            <w:tcW w:w="907" w:type="dxa"/>
            <w:tcMar>
              <w:top w:w="0" w:type="dxa"/>
              <w:left w:w="40" w:type="dxa"/>
              <w:bottom w:w="0" w:type="dxa"/>
              <w:right w:w="40" w:type="dxa"/>
            </w:tcMar>
            <w:hideMark/>
          </w:tcPr>
          <w:p w14:paraId="7DEB350D" w14:textId="77777777" w:rsidR="00336C44" w:rsidRPr="000856DD" w:rsidRDefault="00336C44" w:rsidP="00336C44">
            <w:pPr>
              <w:ind w:firstLine="0"/>
              <w:rPr>
                <w:sz w:val="24"/>
                <w:szCs w:val="24"/>
              </w:rPr>
            </w:pPr>
            <w:r w:rsidRPr="000856DD">
              <w:rPr>
                <w:sz w:val="24"/>
                <w:szCs w:val="24"/>
              </w:rPr>
              <w:t>6</w:t>
            </w:r>
          </w:p>
        </w:tc>
        <w:tc>
          <w:tcPr>
            <w:tcW w:w="1190" w:type="dxa"/>
            <w:tcMar>
              <w:top w:w="0" w:type="dxa"/>
              <w:left w:w="40" w:type="dxa"/>
              <w:bottom w:w="0" w:type="dxa"/>
              <w:right w:w="40" w:type="dxa"/>
            </w:tcMar>
            <w:hideMark/>
          </w:tcPr>
          <w:p w14:paraId="435F3859"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3701754A" w14:textId="77777777" w:rsidR="00336C44" w:rsidRPr="000856DD" w:rsidRDefault="00336C44" w:rsidP="00336C44">
            <w:pPr>
              <w:ind w:firstLine="0"/>
              <w:rPr>
                <w:sz w:val="24"/>
                <w:szCs w:val="24"/>
              </w:rPr>
            </w:pPr>
            <w:r w:rsidRPr="000856DD">
              <w:rPr>
                <w:sz w:val="24"/>
                <w:szCs w:val="24"/>
              </w:rPr>
              <w:t>Отказ команды, зависящей от устройства</w:t>
            </w:r>
          </w:p>
        </w:tc>
      </w:tr>
      <w:tr w:rsidR="00336C44" w:rsidRPr="000856DD" w14:paraId="5F057950" w14:textId="77777777" w:rsidTr="00336C44">
        <w:trPr>
          <w:trHeight w:val="317"/>
          <w:jc w:val="center"/>
        </w:trPr>
        <w:tc>
          <w:tcPr>
            <w:tcW w:w="907" w:type="dxa"/>
            <w:tcMar>
              <w:top w:w="0" w:type="dxa"/>
              <w:left w:w="40" w:type="dxa"/>
              <w:bottom w:w="0" w:type="dxa"/>
              <w:right w:w="40" w:type="dxa"/>
            </w:tcMar>
            <w:hideMark/>
          </w:tcPr>
          <w:p w14:paraId="0F14B6FA" w14:textId="77777777" w:rsidR="00336C44" w:rsidRPr="000856DD" w:rsidRDefault="00336C44" w:rsidP="00336C44">
            <w:pPr>
              <w:ind w:firstLine="0"/>
              <w:rPr>
                <w:sz w:val="24"/>
                <w:szCs w:val="24"/>
              </w:rPr>
            </w:pPr>
            <w:r w:rsidRPr="000856DD">
              <w:rPr>
                <w:sz w:val="24"/>
                <w:szCs w:val="24"/>
              </w:rPr>
              <w:t>16</w:t>
            </w:r>
          </w:p>
        </w:tc>
        <w:tc>
          <w:tcPr>
            <w:tcW w:w="1190" w:type="dxa"/>
            <w:tcMar>
              <w:top w:w="0" w:type="dxa"/>
              <w:left w:w="40" w:type="dxa"/>
              <w:bottom w:w="0" w:type="dxa"/>
              <w:right w:w="40" w:type="dxa"/>
            </w:tcMar>
            <w:hideMark/>
          </w:tcPr>
          <w:p w14:paraId="28BC515D"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5B8A2DA2" w14:textId="77777777" w:rsidR="00336C44" w:rsidRPr="000856DD" w:rsidRDefault="00336C44" w:rsidP="00336C44">
            <w:pPr>
              <w:ind w:firstLine="0"/>
              <w:rPr>
                <w:sz w:val="24"/>
                <w:szCs w:val="24"/>
              </w:rPr>
            </w:pPr>
            <w:r w:rsidRPr="000856DD">
              <w:rPr>
                <w:sz w:val="24"/>
                <w:szCs w:val="24"/>
              </w:rPr>
              <w:t>Доступ ограничен</w:t>
            </w:r>
          </w:p>
        </w:tc>
      </w:tr>
    </w:tbl>
    <w:p w14:paraId="700BED9E" w14:textId="77777777" w:rsidR="00336C44" w:rsidRPr="000856DD" w:rsidRDefault="00336C44" w:rsidP="00336C44">
      <w:pPr>
        <w:rPr>
          <w:sz w:val="24"/>
          <w:szCs w:val="24"/>
        </w:rPr>
      </w:pPr>
    </w:p>
    <w:p w14:paraId="14A7B465" w14:textId="77777777" w:rsidR="00336C44" w:rsidRPr="00EA17CA" w:rsidRDefault="00336C44" w:rsidP="00336C44">
      <w:pPr>
        <w:rPr>
          <w:b/>
          <w:sz w:val="24"/>
          <w:szCs w:val="24"/>
        </w:rPr>
      </w:pPr>
      <w:r w:rsidRPr="00EA17CA">
        <w:rPr>
          <w:b/>
          <w:sz w:val="24"/>
          <w:szCs w:val="24"/>
        </w:rPr>
        <w:t>8.3.4.51.3 Процедура на отвечающем устройстве</w:t>
      </w:r>
    </w:p>
    <w:p w14:paraId="00C0530C" w14:textId="77777777" w:rsidR="00336C44" w:rsidRPr="000856DD" w:rsidRDefault="00336C44" w:rsidP="00336C44">
      <w:pPr>
        <w:rPr>
          <w:sz w:val="24"/>
          <w:szCs w:val="24"/>
        </w:rPr>
      </w:pPr>
      <w:r w:rsidRPr="000856DD">
        <w:rPr>
          <w:sz w:val="24"/>
          <w:szCs w:val="24"/>
        </w:rPr>
        <w:t xml:space="preserve">Эта команда считывает текущее значение </w:t>
      </w:r>
      <w:proofErr w:type="spellStart"/>
      <w:r w:rsidRPr="000856DD">
        <w:rPr>
          <w:sz w:val="24"/>
          <w:szCs w:val="24"/>
        </w:rPr>
        <w:t>Макс_показатель_отката</w:t>
      </w:r>
      <w:proofErr w:type="spellEnd"/>
      <w:r w:rsidRPr="000856DD">
        <w:rPr>
          <w:sz w:val="24"/>
          <w:szCs w:val="24"/>
        </w:rPr>
        <w:t xml:space="preserve"> с сетевого устройства.</w:t>
      </w:r>
    </w:p>
    <w:p w14:paraId="6D3EAA5B" w14:textId="77777777" w:rsidR="00336C44" w:rsidRPr="00EA17CA" w:rsidRDefault="00336C44" w:rsidP="00336C44">
      <w:pPr>
        <w:rPr>
          <w:b/>
          <w:sz w:val="24"/>
          <w:szCs w:val="24"/>
        </w:rPr>
      </w:pPr>
      <w:bookmarkStart w:id="487" w:name="bookmark728"/>
      <w:r w:rsidRPr="00EA17CA">
        <w:rPr>
          <w:b/>
          <w:sz w:val="24"/>
          <w:szCs w:val="24"/>
        </w:rPr>
        <w:t>8</w:t>
      </w:r>
      <w:bookmarkEnd w:id="487"/>
      <w:r w:rsidRPr="00EA17CA">
        <w:rPr>
          <w:b/>
          <w:sz w:val="24"/>
          <w:szCs w:val="24"/>
        </w:rPr>
        <w:t xml:space="preserve">.3.4.52 FAL PDU Запись показателя отката </w:t>
      </w:r>
    </w:p>
    <w:p w14:paraId="181A4B57" w14:textId="77777777" w:rsidR="00336C44" w:rsidRPr="00EA17CA" w:rsidRDefault="00336C44" w:rsidP="00336C44">
      <w:pPr>
        <w:rPr>
          <w:b/>
          <w:sz w:val="24"/>
          <w:szCs w:val="24"/>
        </w:rPr>
      </w:pPr>
      <w:r w:rsidRPr="00EA17CA">
        <w:rPr>
          <w:b/>
          <w:sz w:val="24"/>
          <w:szCs w:val="24"/>
        </w:rPr>
        <w:t>8.3.4.52.1 Примитив запроса</w:t>
      </w:r>
    </w:p>
    <w:p w14:paraId="43C9055F" w14:textId="77777777" w:rsidR="00336C44" w:rsidRPr="000856DD" w:rsidRDefault="00336C44" w:rsidP="00336C44">
      <w:pPr>
        <w:rPr>
          <w:sz w:val="24"/>
          <w:szCs w:val="24"/>
        </w:rPr>
      </w:pPr>
      <w:bookmarkStart w:id="488" w:name="bookmark729"/>
      <w:bookmarkEnd w:id="488"/>
      <w:r w:rsidRPr="000856DD">
        <w:rPr>
          <w:sz w:val="24"/>
          <w:szCs w:val="24"/>
        </w:rPr>
        <w:t xml:space="preserve">Значение Команды - восемьсот двадцать (820); значение поля количества октетов равно единице (1), а значение поля значения показано в </w:t>
      </w:r>
      <w:r w:rsidRPr="00EA17CA">
        <w:rPr>
          <w:sz w:val="24"/>
          <w:szCs w:val="24"/>
        </w:rPr>
        <w:t>таблице 244.</w:t>
      </w:r>
    </w:p>
    <w:p w14:paraId="11DFF344" w14:textId="77777777" w:rsidR="00336C44" w:rsidRPr="000856DD" w:rsidRDefault="00336C44" w:rsidP="00336C44">
      <w:pPr>
        <w:rPr>
          <w:sz w:val="24"/>
          <w:szCs w:val="24"/>
        </w:rPr>
      </w:pPr>
    </w:p>
    <w:p w14:paraId="578444CE" w14:textId="77777777" w:rsidR="00336C44" w:rsidRPr="00EA17CA" w:rsidRDefault="00336C44" w:rsidP="00336C44">
      <w:pPr>
        <w:ind w:firstLine="0"/>
        <w:jc w:val="center"/>
        <w:rPr>
          <w:b/>
          <w:sz w:val="24"/>
          <w:szCs w:val="24"/>
        </w:rPr>
      </w:pPr>
      <w:r w:rsidRPr="00EA17CA">
        <w:rPr>
          <w:b/>
          <w:sz w:val="24"/>
          <w:szCs w:val="24"/>
        </w:rPr>
        <w:t>Таблица 244 – Поле значения Запись показателя отката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446"/>
        <w:gridCol w:w="2636"/>
        <w:gridCol w:w="4198"/>
      </w:tblGrid>
      <w:tr w:rsidR="00336C44" w:rsidRPr="000856DD" w14:paraId="324F18AB" w14:textId="77777777" w:rsidTr="00336C44">
        <w:trPr>
          <w:trHeight w:val="509"/>
        </w:trPr>
        <w:tc>
          <w:tcPr>
            <w:tcW w:w="936" w:type="dxa"/>
            <w:tcBorders>
              <w:bottom w:val="double" w:sz="4" w:space="0" w:color="000000"/>
            </w:tcBorders>
            <w:tcMar>
              <w:top w:w="0" w:type="dxa"/>
              <w:left w:w="40" w:type="dxa"/>
              <w:bottom w:w="0" w:type="dxa"/>
              <w:right w:w="40" w:type="dxa"/>
            </w:tcMar>
            <w:vAlign w:val="center"/>
            <w:hideMark/>
          </w:tcPr>
          <w:p w14:paraId="08506928"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214" w:type="dxa"/>
            <w:tcBorders>
              <w:bottom w:val="double" w:sz="4" w:space="0" w:color="000000"/>
            </w:tcBorders>
            <w:tcMar>
              <w:top w:w="0" w:type="dxa"/>
              <w:left w:w="40" w:type="dxa"/>
              <w:bottom w:w="0" w:type="dxa"/>
              <w:right w:w="40" w:type="dxa"/>
            </w:tcMar>
            <w:vAlign w:val="center"/>
            <w:hideMark/>
          </w:tcPr>
          <w:p w14:paraId="0FDEE09A" w14:textId="77777777" w:rsidR="00336C44" w:rsidRPr="000856DD" w:rsidRDefault="00336C44" w:rsidP="00336C44">
            <w:pPr>
              <w:ind w:firstLine="0"/>
              <w:jc w:val="center"/>
              <w:rPr>
                <w:sz w:val="24"/>
                <w:szCs w:val="24"/>
              </w:rPr>
            </w:pPr>
            <w:r w:rsidRPr="000856DD">
              <w:rPr>
                <w:sz w:val="24"/>
                <w:szCs w:val="24"/>
              </w:rPr>
              <w:t>Тип данных</w:t>
            </w:r>
          </w:p>
        </w:tc>
        <w:tc>
          <w:tcPr>
            <w:tcW w:w="2069" w:type="dxa"/>
            <w:tcBorders>
              <w:bottom w:val="double" w:sz="4" w:space="0" w:color="000000"/>
            </w:tcBorders>
            <w:tcMar>
              <w:top w:w="0" w:type="dxa"/>
              <w:left w:w="40" w:type="dxa"/>
              <w:bottom w:w="0" w:type="dxa"/>
              <w:right w:w="40" w:type="dxa"/>
            </w:tcMar>
            <w:vAlign w:val="center"/>
            <w:hideMark/>
          </w:tcPr>
          <w:p w14:paraId="745B28D8"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64" w:type="dxa"/>
            <w:tcBorders>
              <w:bottom w:val="double" w:sz="4" w:space="0" w:color="000000"/>
            </w:tcBorders>
            <w:tcMar>
              <w:top w:w="0" w:type="dxa"/>
              <w:left w:w="40" w:type="dxa"/>
              <w:bottom w:w="0" w:type="dxa"/>
              <w:right w:w="40" w:type="dxa"/>
            </w:tcMar>
            <w:vAlign w:val="center"/>
            <w:hideMark/>
          </w:tcPr>
          <w:p w14:paraId="683AC972"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632A9573" w14:textId="77777777" w:rsidTr="00336C44">
        <w:trPr>
          <w:trHeight w:val="514"/>
        </w:trPr>
        <w:tc>
          <w:tcPr>
            <w:tcW w:w="936" w:type="dxa"/>
            <w:tcBorders>
              <w:top w:val="double" w:sz="4" w:space="0" w:color="000000"/>
            </w:tcBorders>
            <w:tcMar>
              <w:top w:w="0" w:type="dxa"/>
              <w:left w:w="40" w:type="dxa"/>
              <w:bottom w:w="0" w:type="dxa"/>
              <w:right w:w="40" w:type="dxa"/>
            </w:tcMar>
            <w:hideMark/>
          </w:tcPr>
          <w:p w14:paraId="1F72346F" w14:textId="77777777" w:rsidR="00336C44" w:rsidRPr="000856DD" w:rsidRDefault="00336C44" w:rsidP="00336C44">
            <w:pPr>
              <w:ind w:firstLine="0"/>
              <w:rPr>
                <w:sz w:val="24"/>
                <w:szCs w:val="24"/>
              </w:rPr>
            </w:pPr>
            <w:r w:rsidRPr="000856DD">
              <w:rPr>
                <w:sz w:val="24"/>
                <w:szCs w:val="24"/>
              </w:rPr>
              <w:t>0</w:t>
            </w:r>
          </w:p>
        </w:tc>
        <w:tc>
          <w:tcPr>
            <w:tcW w:w="1214" w:type="dxa"/>
            <w:tcBorders>
              <w:top w:val="double" w:sz="4" w:space="0" w:color="000000"/>
            </w:tcBorders>
            <w:tcMar>
              <w:top w:w="0" w:type="dxa"/>
              <w:left w:w="40" w:type="dxa"/>
              <w:bottom w:w="0" w:type="dxa"/>
              <w:right w:w="40" w:type="dxa"/>
            </w:tcMar>
            <w:hideMark/>
          </w:tcPr>
          <w:p w14:paraId="7B5257C5" w14:textId="77777777" w:rsidR="00336C44" w:rsidRPr="000856DD" w:rsidRDefault="00336C44" w:rsidP="00336C44">
            <w:pPr>
              <w:ind w:firstLine="0"/>
              <w:rPr>
                <w:sz w:val="24"/>
                <w:szCs w:val="24"/>
              </w:rPr>
            </w:pPr>
            <w:r w:rsidRPr="000856DD">
              <w:rPr>
                <w:sz w:val="24"/>
                <w:szCs w:val="24"/>
              </w:rPr>
              <w:t>Беззнаковое8</w:t>
            </w:r>
          </w:p>
        </w:tc>
        <w:tc>
          <w:tcPr>
            <w:tcW w:w="2069" w:type="dxa"/>
            <w:tcBorders>
              <w:top w:val="double" w:sz="4" w:space="0" w:color="000000"/>
            </w:tcBorders>
            <w:tcMar>
              <w:top w:w="0" w:type="dxa"/>
              <w:left w:w="40" w:type="dxa"/>
              <w:bottom w:w="0" w:type="dxa"/>
              <w:right w:w="40" w:type="dxa"/>
            </w:tcMar>
            <w:hideMark/>
          </w:tcPr>
          <w:p w14:paraId="20FE0B6B" w14:textId="77777777" w:rsidR="00336C44" w:rsidRPr="000856DD" w:rsidRDefault="00336C44" w:rsidP="00336C44">
            <w:pPr>
              <w:ind w:firstLine="0"/>
              <w:rPr>
                <w:sz w:val="24"/>
                <w:szCs w:val="24"/>
              </w:rPr>
            </w:pPr>
            <w:proofErr w:type="spellStart"/>
            <w:r w:rsidRPr="000856DD">
              <w:rPr>
                <w:sz w:val="24"/>
                <w:szCs w:val="24"/>
              </w:rPr>
              <w:t>Макс_показатель_отката</w:t>
            </w:r>
            <w:proofErr w:type="spellEnd"/>
          </w:p>
        </w:tc>
        <w:tc>
          <w:tcPr>
            <w:tcW w:w="5064" w:type="dxa"/>
            <w:tcBorders>
              <w:top w:val="double" w:sz="4" w:space="0" w:color="000000"/>
            </w:tcBorders>
            <w:tcMar>
              <w:top w:w="0" w:type="dxa"/>
              <w:left w:w="40" w:type="dxa"/>
              <w:bottom w:w="0" w:type="dxa"/>
              <w:right w:w="40" w:type="dxa"/>
            </w:tcMar>
            <w:hideMark/>
          </w:tcPr>
          <w:p w14:paraId="4D08BC3F" w14:textId="77777777" w:rsidR="00336C44" w:rsidRPr="000856DD" w:rsidRDefault="00336C44" w:rsidP="00336C44">
            <w:pPr>
              <w:ind w:firstLine="0"/>
              <w:rPr>
                <w:sz w:val="24"/>
                <w:szCs w:val="24"/>
              </w:rPr>
            </w:pPr>
            <w:r w:rsidRPr="000856DD">
              <w:rPr>
                <w:sz w:val="24"/>
                <w:szCs w:val="24"/>
              </w:rPr>
              <w:t>Максимальное значение, которое можно принять для показателя отката, используемой в общих слотах.</w:t>
            </w:r>
          </w:p>
        </w:tc>
      </w:tr>
    </w:tbl>
    <w:p w14:paraId="73B45170" w14:textId="77777777" w:rsidR="00336C44" w:rsidRPr="000856DD" w:rsidRDefault="00336C44" w:rsidP="00336C44">
      <w:pPr>
        <w:rPr>
          <w:sz w:val="24"/>
          <w:szCs w:val="24"/>
        </w:rPr>
      </w:pPr>
    </w:p>
    <w:p w14:paraId="67A52EC5" w14:textId="77777777" w:rsidR="00336C44" w:rsidRPr="00EA17CA" w:rsidRDefault="00336C44" w:rsidP="00336C44">
      <w:pPr>
        <w:rPr>
          <w:b/>
          <w:sz w:val="24"/>
          <w:szCs w:val="24"/>
        </w:rPr>
      </w:pPr>
      <w:r w:rsidRPr="00EA17CA">
        <w:rPr>
          <w:b/>
          <w:sz w:val="24"/>
          <w:szCs w:val="24"/>
        </w:rPr>
        <w:t>8.3.4.52.2 Примитив отклика</w:t>
      </w:r>
    </w:p>
    <w:p w14:paraId="470029C9"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EA17CA">
        <w:rPr>
          <w:sz w:val="24"/>
          <w:szCs w:val="24"/>
        </w:rPr>
        <w:t>таблице 244.</w:t>
      </w:r>
      <w:r w:rsidRPr="000856DD">
        <w:rPr>
          <w:sz w:val="24"/>
          <w:szCs w:val="24"/>
        </w:rPr>
        <w:t xml:space="preserve"> Значения кода отклика показаны в таблице 245.</w:t>
      </w:r>
    </w:p>
    <w:p w14:paraId="6C4FE546" w14:textId="77777777" w:rsidR="00336C44" w:rsidRDefault="00336C44" w:rsidP="00336C44">
      <w:pPr>
        <w:rPr>
          <w:sz w:val="24"/>
          <w:szCs w:val="24"/>
        </w:rPr>
      </w:pPr>
    </w:p>
    <w:p w14:paraId="501BA5CA" w14:textId="77777777" w:rsidR="00336C44" w:rsidRPr="00EA17CA" w:rsidRDefault="00336C44" w:rsidP="00336C44">
      <w:pPr>
        <w:ind w:firstLine="0"/>
        <w:jc w:val="center"/>
        <w:rPr>
          <w:b/>
          <w:sz w:val="24"/>
          <w:szCs w:val="24"/>
        </w:rPr>
      </w:pPr>
      <w:r w:rsidRPr="00EA17CA">
        <w:rPr>
          <w:b/>
          <w:sz w:val="24"/>
          <w:szCs w:val="24"/>
        </w:rPr>
        <w:t>Таблица 245 – Коды отклика для команды Запись показателя отката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835"/>
        <w:gridCol w:w="5808"/>
      </w:tblGrid>
      <w:tr w:rsidR="00336C44" w:rsidRPr="000856DD" w14:paraId="749A199D" w14:textId="77777777" w:rsidTr="00336C44">
        <w:trPr>
          <w:trHeight w:val="322"/>
          <w:jc w:val="center"/>
        </w:trPr>
        <w:tc>
          <w:tcPr>
            <w:tcW w:w="1081" w:type="dxa"/>
            <w:tcBorders>
              <w:bottom w:val="double" w:sz="4" w:space="0" w:color="000000"/>
            </w:tcBorders>
            <w:tcMar>
              <w:top w:w="0" w:type="dxa"/>
              <w:left w:w="40" w:type="dxa"/>
              <w:bottom w:w="0" w:type="dxa"/>
              <w:right w:w="40" w:type="dxa"/>
            </w:tcMar>
            <w:hideMark/>
          </w:tcPr>
          <w:p w14:paraId="4FB41DDC" w14:textId="77777777" w:rsidR="00336C44" w:rsidRPr="000856DD" w:rsidRDefault="00336C44" w:rsidP="00336C44">
            <w:pPr>
              <w:ind w:firstLine="0"/>
              <w:jc w:val="center"/>
              <w:rPr>
                <w:sz w:val="24"/>
                <w:szCs w:val="24"/>
              </w:rPr>
            </w:pPr>
            <w:r w:rsidRPr="000856DD">
              <w:rPr>
                <w:sz w:val="24"/>
                <w:szCs w:val="24"/>
              </w:rPr>
              <w:t>Значение</w:t>
            </w:r>
          </w:p>
        </w:tc>
        <w:tc>
          <w:tcPr>
            <w:tcW w:w="1832" w:type="dxa"/>
            <w:tcBorders>
              <w:bottom w:val="double" w:sz="4" w:space="0" w:color="000000"/>
            </w:tcBorders>
            <w:tcMar>
              <w:top w:w="0" w:type="dxa"/>
              <w:left w:w="40" w:type="dxa"/>
              <w:bottom w:w="0" w:type="dxa"/>
              <w:right w:w="40" w:type="dxa"/>
            </w:tcMar>
            <w:hideMark/>
          </w:tcPr>
          <w:p w14:paraId="4BEA54D7" w14:textId="77777777" w:rsidR="00336C44" w:rsidRPr="000856DD" w:rsidRDefault="00336C44" w:rsidP="00336C44">
            <w:pPr>
              <w:ind w:firstLine="0"/>
              <w:jc w:val="center"/>
              <w:rPr>
                <w:sz w:val="24"/>
                <w:szCs w:val="24"/>
              </w:rPr>
            </w:pPr>
            <w:r w:rsidRPr="000856DD">
              <w:rPr>
                <w:sz w:val="24"/>
                <w:szCs w:val="24"/>
              </w:rPr>
              <w:t>Класс</w:t>
            </w:r>
          </w:p>
        </w:tc>
        <w:tc>
          <w:tcPr>
            <w:tcW w:w="5808" w:type="dxa"/>
            <w:tcBorders>
              <w:bottom w:val="double" w:sz="4" w:space="0" w:color="000000"/>
            </w:tcBorders>
            <w:tcMar>
              <w:top w:w="0" w:type="dxa"/>
              <w:left w:w="40" w:type="dxa"/>
              <w:bottom w:w="0" w:type="dxa"/>
              <w:right w:w="40" w:type="dxa"/>
            </w:tcMar>
            <w:hideMark/>
          </w:tcPr>
          <w:p w14:paraId="77C5A6BA"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043B1363" w14:textId="77777777" w:rsidTr="00336C44">
        <w:trPr>
          <w:trHeight w:val="326"/>
          <w:jc w:val="center"/>
        </w:trPr>
        <w:tc>
          <w:tcPr>
            <w:tcW w:w="1081" w:type="dxa"/>
            <w:tcBorders>
              <w:top w:val="double" w:sz="4" w:space="0" w:color="000000"/>
            </w:tcBorders>
            <w:tcMar>
              <w:top w:w="0" w:type="dxa"/>
              <w:left w:w="40" w:type="dxa"/>
              <w:bottom w:w="0" w:type="dxa"/>
              <w:right w:w="40" w:type="dxa"/>
            </w:tcMar>
            <w:hideMark/>
          </w:tcPr>
          <w:p w14:paraId="56D5998A" w14:textId="77777777" w:rsidR="00336C44" w:rsidRPr="000856DD" w:rsidRDefault="00336C44" w:rsidP="00336C44">
            <w:pPr>
              <w:ind w:firstLine="0"/>
              <w:rPr>
                <w:sz w:val="24"/>
                <w:szCs w:val="24"/>
              </w:rPr>
            </w:pPr>
            <w:r w:rsidRPr="000856DD">
              <w:rPr>
                <w:sz w:val="24"/>
                <w:szCs w:val="24"/>
              </w:rPr>
              <w:t>0</w:t>
            </w:r>
          </w:p>
        </w:tc>
        <w:tc>
          <w:tcPr>
            <w:tcW w:w="1832" w:type="dxa"/>
            <w:tcBorders>
              <w:top w:val="double" w:sz="4" w:space="0" w:color="000000"/>
            </w:tcBorders>
            <w:tcMar>
              <w:top w:w="0" w:type="dxa"/>
              <w:left w:w="40" w:type="dxa"/>
              <w:bottom w:w="0" w:type="dxa"/>
              <w:right w:w="40" w:type="dxa"/>
            </w:tcMar>
            <w:hideMark/>
          </w:tcPr>
          <w:p w14:paraId="5B702690" w14:textId="77777777" w:rsidR="00336C44" w:rsidRPr="000856DD" w:rsidRDefault="00336C44" w:rsidP="00336C44">
            <w:pPr>
              <w:ind w:firstLine="0"/>
              <w:rPr>
                <w:sz w:val="24"/>
                <w:szCs w:val="24"/>
              </w:rPr>
            </w:pPr>
            <w:r w:rsidRPr="000856DD">
              <w:rPr>
                <w:sz w:val="24"/>
                <w:szCs w:val="24"/>
              </w:rPr>
              <w:t>Успешное выполнение</w:t>
            </w:r>
          </w:p>
        </w:tc>
        <w:tc>
          <w:tcPr>
            <w:tcW w:w="5808" w:type="dxa"/>
            <w:tcBorders>
              <w:top w:val="double" w:sz="4" w:space="0" w:color="000000"/>
            </w:tcBorders>
            <w:tcMar>
              <w:top w:w="0" w:type="dxa"/>
              <w:left w:w="40" w:type="dxa"/>
              <w:bottom w:w="0" w:type="dxa"/>
              <w:right w:w="40" w:type="dxa"/>
            </w:tcMar>
            <w:hideMark/>
          </w:tcPr>
          <w:p w14:paraId="78843D92"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38599089" w14:textId="77777777" w:rsidTr="00336C44">
        <w:trPr>
          <w:trHeight w:val="312"/>
          <w:jc w:val="center"/>
        </w:trPr>
        <w:tc>
          <w:tcPr>
            <w:tcW w:w="1081" w:type="dxa"/>
            <w:tcMar>
              <w:top w:w="0" w:type="dxa"/>
              <w:left w:w="40" w:type="dxa"/>
              <w:bottom w:w="0" w:type="dxa"/>
              <w:right w:w="40" w:type="dxa"/>
            </w:tcMar>
            <w:hideMark/>
          </w:tcPr>
          <w:p w14:paraId="69636E7E" w14:textId="77777777" w:rsidR="00336C44" w:rsidRPr="000856DD" w:rsidRDefault="00336C44" w:rsidP="00336C44">
            <w:pPr>
              <w:ind w:firstLine="0"/>
              <w:rPr>
                <w:sz w:val="24"/>
                <w:szCs w:val="24"/>
              </w:rPr>
            </w:pPr>
            <w:r w:rsidRPr="000856DD">
              <w:rPr>
                <w:sz w:val="24"/>
                <w:szCs w:val="24"/>
              </w:rPr>
              <w:t>3</w:t>
            </w:r>
          </w:p>
        </w:tc>
        <w:tc>
          <w:tcPr>
            <w:tcW w:w="1832" w:type="dxa"/>
            <w:tcMar>
              <w:top w:w="0" w:type="dxa"/>
              <w:left w:w="40" w:type="dxa"/>
              <w:bottom w:w="0" w:type="dxa"/>
              <w:right w:w="40" w:type="dxa"/>
            </w:tcMar>
            <w:hideMark/>
          </w:tcPr>
          <w:p w14:paraId="2692B416"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hideMark/>
          </w:tcPr>
          <w:p w14:paraId="65138170" w14:textId="77777777" w:rsidR="00336C44" w:rsidRPr="000856DD" w:rsidRDefault="00336C44" w:rsidP="00336C44">
            <w:pPr>
              <w:ind w:firstLine="0"/>
              <w:rPr>
                <w:sz w:val="24"/>
                <w:szCs w:val="24"/>
              </w:rPr>
            </w:pPr>
            <w:r w:rsidRPr="000856DD">
              <w:rPr>
                <w:sz w:val="24"/>
                <w:szCs w:val="24"/>
              </w:rPr>
              <w:t>Пройденный параметр больше разрешенного</w:t>
            </w:r>
          </w:p>
        </w:tc>
      </w:tr>
      <w:tr w:rsidR="00336C44" w:rsidRPr="000856DD" w14:paraId="60B3B5AC" w14:textId="77777777" w:rsidTr="00336C44">
        <w:trPr>
          <w:trHeight w:val="317"/>
          <w:jc w:val="center"/>
        </w:trPr>
        <w:tc>
          <w:tcPr>
            <w:tcW w:w="1081" w:type="dxa"/>
            <w:tcMar>
              <w:top w:w="0" w:type="dxa"/>
              <w:left w:w="40" w:type="dxa"/>
              <w:bottom w:w="0" w:type="dxa"/>
              <w:right w:w="40" w:type="dxa"/>
            </w:tcMar>
            <w:hideMark/>
          </w:tcPr>
          <w:p w14:paraId="5F0AB25B" w14:textId="77777777" w:rsidR="00336C44" w:rsidRPr="000856DD" w:rsidRDefault="00336C44" w:rsidP="00336C44">
            <w:pPr>
              <w:ind w:firstLine="0"/>
              <w:rPr>
                <w:sz w:val="24"/>
                <w:szCs w:val="24"/>
              </w:rPr>
            </w:pPr>
            <w:r w:rsidRPr="000856DD">
              <w:rPr>
                <w:sz w:val="24"/>
                <w:szCs w:val="24"/>
              </w:rPr>
              <w:t>4</w:t>
            </w:r>
          </w:p>
        </w:tc>
        <w:tc>
          <w:tcPr>
            <w:tcW w:w="1832" w:type="dxa"/>
            <w:tcMar>
              <w:top w:w="0" w:type="dxa"/>
              <w:left w:w="40" w:type="dxa"/>
              <w:bottom w:w="0" w:type="dxa"/>
              <w:right w:w="40" w:type="dxa"/>
            </w:tcMar>
            <w:hideMark/>
          </w:tcPr>
          <w:p w14:paraId="38693E0D"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hideMark/>
          </w:tcPr>
          <w:p w14:paraId="387E4F44" w14:textId="77777777" w:rsidR="00336C44" w:rsidRPr="000856DD" w:rsidRDefault="00336C44" w:rsidP="00336C44">
            <w:pPr>
              <w:ind w:firstLine="0"/>
              <w:rPr>
                <w:sz w:val="24"/>
                <w:szCs w:val="24"/>
              </w:rPr>
            </w:pPr>
            <w:r w:rsidRPr="000856DD">
              <w:rPr>
                <w:sz w:val="24"/>
                <w:szCs w:val="24"/>
              </w:rPr>
              <w:t>Пройденный параметр меньше допустимого</w:t>
            </w:r>
          </w:p>
        </w:tc>
      </w:tr>
      <w:tr w:rsidR="00336C44" w:rsidRPr="000856DD" w14:paraId="2B3CA46F" w14:textId="77777777" w:rsidTr="00336C44">
        <w:trPr>
          <w:trHeight w:val="312"/>
          <w:jc w:val="center"/>
        </w:trPr>
        <w:tc>
          <w:tcPr>
            <w:tcW w:w="1081" w:type="dxa"/>
            <w:tcMar>
              <w:top w:w="0" w:type="dxa"/>
              <w:left w:w="40" w:type="dxa"/>
              <w:bottom w:w="0" w:type="dxa"/>
              <w:right w:w="40" w:type="dxa"/>
            </w:tcMar>
            <w:hideMark/>
          </w:tcPr>
          <w:p w14:paraId="694D7CBF" w14:textId="77777777" w:rsidR="00336C44" w:rsidRPr="000856DD" w:rsidRDefault="00336C44" w:rsidP="00336C44">
            <w:pPr>
              <w:ind w:firstLine="0"/>
              <w:rPr>
                <w:sz w:val="24"/>
                <w:szCs w:val="24"/>
              </w:rPr>
            </w:pPr>
            <w:r w:rsidRPr="000856DD">
              <w:rPr>
                <w:sz w:val="24"/>
                <w:szCs w:val="24"/>
              </w:rPr>
              <w:t>5</w:t>
            </w:r>
          </w:p>
        </w:tc>
        <w:tc>
          <w:tcPr>
            <w:tcW w:w="1832" w:type="dxa"/>
            <w:tcMar>
              <w:top w:w="0" w:type="dxa"/>
              <w:left w:w="40" w:type="dxa"/>
              <w:bottom w:w="0" w:type="dxa"/>
              <w:right w:w="40" w:type="dxa"/>
            </w:tcMar>
            <w:hideMark/>
          </w:tcPr>
          <w:p w14:paraId="5CB78F7D"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hideMark/>
          </w:tcPr>
          <w:p w14:paraId="0908A207"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233B0013" w14:textId="77777777" w:rsidTr="00336C44">
        <w:trPr>
          <w:trHeight w:val="317"/>
          <w:jc w:val="center"/>
        </w:trPr>
        <w:tc>
          <w:tcPr>
            <w:tcW w:w="1081" w:type="dxa"/>
            <w:tcMar>
              <w:top w:w="0" w:type="dxa"/>
              <w:left w:w="40" w:type="dxa"/>
              <w:bottom w:w="0" w:type="dxa"/>
              <w:right w:w="40" w:type="dxa"/>
            </w:tcMar>
            <w:hideMark/>
          </w:tcPr>
          <w:p w14:paraId="507D1183" w14:textId="77777777" w:rsidR="00336C44" w:rsidRPr="000856DD" w:rsidRDefault="00336C44" w:rsidP="00336C44">
            <w:pPr>
              <w:ind w:firstLine="0"/>
              <w:rPr>
                <w:sz w:val="24"/>
                <w:szCs w:val="24"/>
              </w:rPr>
            </w:pPr>
            <w:r w:rsidRPr="000856DD">
              <w:rPr>
                <w:sz w:val="24"/>
                <w:szCs w:val="24"/>
              </w:rPr>
              <w:t>6</w:t>
            </w:r>
          </w:p>
        </w:tc>
        <w:tc>
          <w:tcPr>
            <w:tcW w:w="1832" w:type="dxa"/>
            <w:tcMar>
              <w:top w:w="0" w:type="dxa"/>
              <w:left w:w="40" w:type="dxa"/>
              <w:bottom w:w="0" w:type="dxa"/>
              <w:right w:w="40" w:type="dxa"/>
            </w:tcMar>
            <w:hideMark/>
          </w:tcPr>
          <w:p w14:paraId="6915AA99"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hideMark/>
          </w:tcPr>
          <w:p w14:paraId="7F3EB1E1" w14:textId="77777777" w:rsidR="00336C44" w:rsidRPr="000856DD" w:rsidRDefault="00336C44" w:rsidP="00336C44">
            <w:pPr>
              <w:ind w:firstLine="0"/>
              <w:rPr>
                <w:sz w:val="24"/>
                <w:szCs w:val="24"/>
              </w:rPr>
            </w:pPr>
            <w:r w:rsidRPr="000856DD">
              <w:rPr>
                <w:sz w:val="24"/>
                <w:szCs w:val="24"/>
              </w:rPr>
              <w:t>Отказ команды, зависящей от устройства</w:t>
            </w:r>
          </w:p>
        </w:tc>
      </w:tr>
      <w:tr w:rsidR="00336C44" w:rsidRPr="000856DD" w14:paraId="28E23FF3" w14:textId="77777777" w:rsidTr="00336C44">
        <w:trPr>
          <w:trHeight w:val="312"/>
          <w:jc w:val="center"/>
        </w:trPr>
        <w:tc>
          <w:tcPr>
            <w:tcW w:w="1081" w:type="dxa"/>
            <w:tcMar>
              <w:top w:w="0" w:type="dxa"/>
              <w:left w:w="40" w:type="dxa"/>
              <w:bottom w:w="0" w:type="dxa"/>
              <w:right w:w="40" w:type="dxa"/>
            </w:tcMar>
            <w:hideMark/>
          </w:tcPr>
          <w:p w14:paraId="297E8BC8" w14:textId="77777777" w:rsidR="00336C44" w:rsidRPr="000856DD" w:rsidRDefault="00336C44" w:rsidP="00336C44">
            <w:pPr>
              <w:ind w:firstLine="0"/>
              <w:rPr>
                <w:sz w:val="24"/>
                <w:szCs w:val="24"/>
              </w:rPr>
            </w:pPr>
            <w:r w:rsidRPr="000856DD">
              <w:rPr>
                <w:sz w:val="24"/>
                <w:szCs w:val="24"/>
              </w:rPr>
              <w:t>8</w:t>
            </w:r>
          </w:p>
        </w:tc>
        <w:tc>
          <w:tcPr>
            <w:tcW w:w="1832" w:type="dxa"/>
            <w:tcMar>
              <w:top w:w="0" w:type="dxa"/>
              <w:left w:w="40" w:type="dxa"/>
              <w:bottom w:w="0" w:type="dxa"/>
              <w:right w:w="40" w:type="dxa"/>
            </w:tcMar>
            <w:hideMark/>
          </w:tcPr>
          <w:p w14:paraId="76C537F1" w14:textId="77777777" w:rsidR="00336C44" w:rsidRPr="000856DD" w:rsidRDefault="00336C44" w:rsidP="00336C44">
            <w:pPr>
              <w:ind w:firstLine="0"/>
              <w:rPr>
                <w:sz w:val="24"/>
                <w:szCs w:val="24"/>
              </w:rPr>
            </w:pPr>
            <w:r w:rsidRPr="000856DD">
              <w:rPr>
                <w:sz w:val="24"/>
                <w:szCs w:val="24"/>
              </w:rPr>
              <w:t>Предупреждение</w:t>
            </w:r>
          </w:p>
        </w:tc>
        <w:tc>
          <w:tcPr>
            <w:tcW w:w="5808" w:type="dxa"/>
            <w:tcMar>
              <w:top w:w="0" w:type="dxa"/>
              <w:left w:w="40" w:type="dxa"/>
              <w:bottom w:w="0" w:type="dxa"/>
              <w:right w:w="40" w:type="dxa"/>
            </w:tcMar>
            <w:hideMark/>
          </w:tcPr>
          <w:p w14:paraId="070012EA" w14:textId="77777777" w:rsidR="00336C44" w:rsidRPr="000856DD" w:rsidRDefault="00336C44" w:rsidP="00336C44">
            <w:pPr>
              <w:ind w:firstLine="0"/>
              <w:rPr>
                <w:sz w:val="24"/>
                <w:szCs w:val="24"/>
              </w:rPr>
            </w:pPr>
            <w:r w:rsidRPr="000856DD">
              <w:rPr>
                <w:sz w:val="24"/>
                <w:szCs w:val="24"/>
              </w:rPr>
              <w:t>Установить до ближайшего значения</w:t>
            </w:r>
          </w:p>
        </w:tc>
      </w:tr>
      <w:tr w:rsidR="00336C44" w:rsidRPr="000856DD" w14:paraId="3647107F" w14:textId="77777777" w:rsidTr="00336C44">
        <w:trPr>
          <w:trHeight w:val="312"/>
          <w:jc w:val="center"/>
        </w:trPr>
        <w:tc>
          <w:tcPr>
            <w:tcW w:w="1081" w:type="dxa"/>
            <w:tcMar>
              <w:top w:w="0" w:type="dxa"/>
              <w:left w:w="40" w:type="dxa"/>
              <w:bottom w:w="0" w:type="dxa"/>
              <w:right w:w="40" w:type="dxa"/>
            </w:tcMar>
            <w:hideMark/>
          </w:tcPr>
          <w:p w14:paraId="0ABC15D0" w14:textId="77777777" w:rsidR="00336C44" w:rsidRPr="000856DD" w:rsidRDefault="00336C44" w:rsidP="00336C44">
            <w:pPr>
              <w:ind w:firstLine="0"/>
              <w:rPr>
                <w:sz w:val="24"/>
                <w:szCs w:val="24"/>
              </w:rPr>
            </w:pPr>
            <w:r w:rsidRPr="000856DD">
              <w:rPr>
                <w:sz w:val="24"/>
                <w:szCs w:val="24"/>
              </w:rPr>
              <w:t>16</w:t>
            </w:r>
          </w:p>
        </w:tc>
        <w:tc>
          <w:tcPr>
            <w:tcW w:w="1832" w:type="dxa"/>
            <w:tcMar>
              <w:top w:w="0" w:type="dxa"/>
              <w:left w:w="40" w:type="dxa"/>
              <w:bottom w:w="0" w:type="dxa"/>
              <w:right w:w="40" w:type="dxa"/>
            </w:tcMar>
            <w:hideMark/>
          </w:tcPr>
          <w:p w14:paraId="6C9D7971"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hideMark/>
          </w:tcPr>
          <w:p w14:paraId="7048DCAF" w14:textId="77777777" w:rsidR="00336C44" w:rsidRPr="000856DD" w:rsidRDefault="00336C44" w:rsidP="00336C44">
            <w:pPr>
              <w:ind w:firstLine="0"/>
              <w:rPr>
                <w:sz w:val="24"/>
                <w:szCs w:val="24"/>
              </w:rPr>
            </w:pPr>
            <w:r w:rsidRPr="000856DD">
              <w:rPr>
                <w:sz w:val="24"/>
                <w:szCs w:val="24"/>
              </w:rPr>
              <w:t>Доступ ограничен</w:t>
            </w:r>
          </w:p>
        </w:tc>
      </w:tr>
      <w:tr w:rsidR="00336C44" w:rsidRPr="000856DD" w14:paraId="7DDA9A91" w14:textId="77777777" w:rsidTr="00336C44">
        <w:trPr>
          <w:trHeight w:val="317"/>
          <w:jc w:val="center"/>
        </w:trPr>
        <w:tc>
          <w:tcPr>
            <w:tcW w:w="1081" w:type="dxa"/>
            <w:tcMar>
              <w:top w:w="0" w:type="dxa"/>
              <w:left w:w="40" w:type="dxa"/>
              <w:bottom w:w="0" w:type="dxa"/>
              <w:right w:w="40" w:type="dxa"/>
            </w:tcMar>
            <w:hideMark/>
          </w:tcPr>
          <w:p w14:paraId="5F50B9C4" w14:textId="77777777" w:rsidR="00336C44" w:rsidRPr="000856DD" w:rsidRDefault="00336C44" w:rsidP="00336C44">
            <w:pPr>
              <w:ind w:firstLine="0"/>
              <w:rPr>
                <w:sz w:val="24"/>
                <w:szCs w:val="24"/>
              </w:rPr>
            </w:pPr>
            <w:r w:rsidRPr="000856DD">
              <w:rPr>
                <w:sz w:val="24"/>
                <w:szCs w:val="24"/>
              </w:rPr>
              <w:lastRenderedPageBreak/>
              <w:t>32</w:t>
            </w:r>
          </w:p>
        </w:tc>
        <w:tc>
          <w:tcPr>
            <w:tcW w:w="1832" w:type="dxa"/>
            <w:tcMar>
              <w:top w:w="0" w:type="dxa"/>
              <w:left w:w="40" w:type="dxa"/>
              <w:bottom w:w="0" w:type="dxa"/>
              <w:right w:w="40" w:type="dxa"/>
            </w:tcMar>
            <w:hideMark/>
          </w:tcPr>
          <w:p w14:paraId="36F3880B"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hideMark/>
          </w:tcPr>
          <w:p w14:paraId="37B6E0CB" w14:textId="77777777" w:rsidR="00336C44" w:rsidRPr="000856DD" w:rsidRDefault="00336C44" w:rsidP="00336C44">
            <w:pPr>
              <w:ind w:firstLine="0"/>
              <w:rPr>
                <w:sz w:val="24"/>
                <w:szCs w:val="24"/>
              </w:rPr>
            </w:pPr>
            <w:r w:rsidRPr="000856DD">
              <w:rPr>
                <w:sz w:val="24"/>
                <w:szCs w:val="24"/>
              </w:rPr>
              <w:t>Занят - отложенный отклик не может быть начат</w:t>
            </w:r>
          </w:p>
        </w:tc>
      </w:tr>
      <w:tr w:rsidR="00336C44" w:rsidRPr="000856DD" w14:paraId="061F96D0" w14:textId="77777777" w:rsidTr="00336C44">
        <w:trPr>
          <w:trHeight w:val="317"/>
          <w:jc w:val="center"/>
        </w:trPr>
        <w:tc>
          <w:tcPr>
            <w:tcW w:w="1081" w:type="dxa"/>
            <w:tcMar>
              <w:top w:w="0" w:type="dxa"/>
              <w:left w:w="40" w:type="dxa"/>
              <w:bottom w:w="0" w:type="dxa"/>
              <w:right w:w="40" w:type="dxa"/>
            </w:tcMar>
            <w:hideMark/>
          </w:tcPr>
          <w:p w14:paraId="4668B02D" w14:textId="77777777" w:rsidR="00336C44" w:rsidRPr="000856DD" w:rsidRDefault="00336C44" w:rsidP="00336C44">
            <w:pPr>
              <w:ind w:firstLine="0"/>
              <w:rPr>
                <w:sz w:val="24"/>
                <w:szCs w:val="24"/>
              </w:rPr>
            </w:pPr>
            <w:r w:rsidRPr="000856DD">
              <w:rPr>
                <w:sz w:val="24"/>
                <w:szCs w:val="24"/>
              </w:rPr>
              <w:t>33</w:t>
            </w:r>
          </w:p>
        </w:tc>
        <w:tc>
          <w:tcPr>
            <w:tcW w:w="1832" w:type="dxa"/>
            <w:tcMar>
              <w:top w:w="0" w:type="dxa"/>
              <w:left w:w="40" w:type="dxa"/>
              <w:bottom w:w="0" w:type="dxa"/>
              <w:right w:w="40" w:type="dxa"/>
            </w:tcMar>
            <w:hideMark/>
          </w:tcPr>
          <w:p w14:paraId="393B7FCC"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hideMark/>
          </w:tcPr>
          <w:p w14:paraId="3AA27998" w14:textId="77777777" w:rsidR="00336C44" w:rsidRPr="000856DD" w:rsidRDefault="00336C44" w:rsidP="00336C44">
            <w:pPr>
              <w:ind w:firstLine="0"/>
              <w:rPr>
                <w:sz w:val="24"/>
                <w:szCs w:val="24"/>
              </w:rPr>
            </w:pPr>
            <w:r w:rsidRPr="000856DD">
              <w:rPr>
                <w:sz w:val="24"/>
                <w:szCs w:val="24"/>
              </w:rPr>
              <w:t>DR инициирован</w:t>
            </w:r>
          </w:p>
        </w:tc>
      </w:tr>
      <w:tr w:rsidR="00336C44" w:rsidRPr="000856DD" w14:paraId="492643A2" w14:textId="77777777" w:rsidTr="00336C44">
        <w:trPr>
          <w:trHeight w:val="317"/>
          <w:jc w:val="center"/>
        </w:trPr>
        <w:tc>
          <w:tcPr>
            <w:tcW w:w="1081" w:type="dxa"/>
            <w:tcMar>
              <w:top w:w="0" w:type="dxa"/>
              <w:left w:w="40" w:type="dxa"/>
              <w:bottom w:w="0" w:type="dxa"/>
              <w:right w:w="40" w:type="dxa"/>
            </w:tcMar>
          </w:tcPr>
          <w:p w14:paraId="04E94DD5" w14:textId="77777777" w:rsidR="00336C44" w:rsidRPr="000856DD" w:rsidRDefault="00336C44" w:rsidP="00336C44">
            <w:pPr>
              <w:ind w:firstLine="0"/>
              <w:rPr>
                <w:sz w:val="24"/>
                <w:szCs w:val="24"/>
              </w:rPr>
            </w:pPr>
            <w:r w:rsidRPr="000856DD">
              <w:rPr>
                <w:sz w:val="24"/>
                <w:szCs w:val="24"/>
              </w:rPr>
              <w:t>34</w:t>
            </w:r>
          </w:p>
        </w:tc>
        <w:tc>
          <w:tcPr>
            <w:tcW w:w="1832" w:type="dxa"/>
            <w:tcMar>
              <w:top w:w="0" w:type="dxa"/>
              <w:left w:w="40" w:type="dxa"/>
              <w:bottom w:w="0" w:type="dxa"/>
              <w:right w:w="40" w:type="dxa"/>
            </w:tcMar>
          </w:tcPr>
          <w:p w14:paraId="055B9490"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tcPr>
          <w:p w14:paraId="255F03EC" w14:textId="77777777" w:rsidR="00336C44" w:rsidRPr="000856DD" w:rsidRDefault="00336C44" w:rsidP="00336C44">
            <w:pPr>
              <w:ind w:firstLine="0"/>
              <w:rPr>
                <w:sz w:val="24"/>
                <w:szCs w:val="24"/>
              </w:rPr>
            </w:pPr>
            <w:r w:rsidRPr="000856DD">
              <w:rPr>
                <w:sz w:val="24"/>
                <w:szCs w:val="24"/>
              </w:rPr>
              <w:t>DR функционирует</w:t>
            </w:r>
          </w:p>
        </w:tc>
      </w:tr>
      <w:tr w:rsidR="00336C44" w:rsidRPr="000856DD" w14:paraId="5E5CC5D6" w14:textId="77777777" w:rsidTr="00336C44">
        <w:trPr>
          <w:trHeight w:val="317"/>
          <w:jc w:val="center"/>
        </w:trPr>
        <w:tc>
          <w:tcPr>
            <w:tcW w:w="1081" w:type="dxa"/>
            <w:tcMar>
              <w:top w:w="0" w:type="dxa"/>
              <w:left w:w="40" w:type="dxa"/>
              <w:bottom w:w="0" w:type="dxa"/>
              <w:right w:w="40" w:type="dxa"/>
            </w:tcMar>
          </w:tcPr>
          <w:p w14:paraId="5BFD81F4" w14:textId="77777777" w:rsidR="00336C44" w:rsidRPr="000856DD" w:rsidRDefault="00336C44" w:rsidP="00336C44">
            <w:pPr>
              <w:ind w:firstLine="0"/>
              <w:rPr>
                <w:sz w:val="24"/>
                <w:szCs w:val="24"/>
              </w:rPr>
            </w:pPr>
            <w:r w:rsidRPr="000856DD">
              <w:rPr>
                <w:sz w:val="24"/>
                <w:szCs w:val="24"/>
              </w:rPr>
              <w:t>35</w:t>
            </w:r>
          </w:p>
        </w:tc>
        <w:tc>
          <w:tcPr>
            <w:tcW w:w="1832" w:type="dxa"/>
            <w:tcMar>
              <w:top w:w="0" w:type="dxa"/>
              <w:left w:w="40" w:type="dxa"/>
              <w:bottom w:w="0" w:type="dxa"/>
              <w:right w:w="40" w:type="dxa"/>
            </w:tcMar>
          </w:tcPr>
          <w:p w14:paraId="276F6142"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tcPr>
          <w:p w14:paraId="76F2DEDD" w14:textId="77777777" w:rsidR="00336C44" w:rsidRPr="000856DD" w:rsidRDefault="00336C44" w:rsidP="00336C44">
            <w:pPr>
              <w:ind w:firstLine="0"/>
              <w:rPr>
                <w:sz w:val="24"/>
                <w:szCs w:val="24"/>
              </w:rPr>
            </w:pPr>
            <w:r w:rsidRPr="000856DD">
              <w:rPr>
                <w:sz w:val="24"/>
                <w:szCs w:val="24"/>
              </w:rPr>
              <w:t>DR отключен</w:t>
            </w:r>
          </w:p>
        </w:tc>
      </w:tr>
      <w:tr w:rsidR="00336C44" w:rsidRPr="000856DD" w14:paraId="7DDA7897" w14:textId="77777777" w:rsidTr="00336C44">
        <w:trPr>
          <w:trHeight w:val="317"/>
          <w:jc w:val="center"/>
        </w:trPr>
        <w:tc>
          <w:tcPr>
            <w:tcW w:w="1081" w:type="dxa"/>
            <w:tcMar>
              <w:top w:w="0" w:type="dxa"/>
              <w:left w:w="40" w:type="dxa"/>
              <w:bottom w:w="0" w:type="dxa"/>
              <w:right w:w="40" w:type="dxa"/>
            </w:tcMar>
          </w:tcPr>
          <w:p w14:paraId="281E7ED5" w14:textId="77777777" w:rsidR="00336C44" w:rsidRPr="000856DD" w:rsidRDefault="00336C44" w:rsidP="00336C44">
            <w:pPr>
              <w:ind w:firstLine="0"/>
              <w:rPr>
                <w:sz w:val="24"/>
                <w:szCs w:val="24"/>
              </w:rPr>
            </w:pPr>
            <w:r w:rsidRPr="000856DD">
              <w:rPr>
                <w:sz w:val="24"/>
                <w:szCs w:val="24"/>
              </w:rPr>
              <w:t>36</w:t>
            </w:r>
          </w:p>
        </w:tc>
        <w:tc>
          <w:tcPr>
            <w:tcW w:w="1832" w:type="dxa"/>
            <w:tcMar>
              <w:top w:w="0" w:type="dxa"/>
              <w:left w:w="40" w:type="dxa"/>
              <w:bottom w:w="0" w:type="dxa"/>
              <w:right w:w="40" w:type="dxa"/>
            </w:tcMar>
          </w:tcPr>
          <w:p w14:paraId="34F46DEC" w14:textId="77777777" w:rsidR="00336C44" w:rsidRPr="000856DD" w:rsidRDefault="00336C44" w:rsidP="00336C44">
            <w:pPr>
              <w:ind w:firstLine="0"/>
              <w:rPr>
                <w:sz w:val="24"/>
                <w:szCs w:val="24"/>
              </w:rPr>
            </w:pPr>
            <w:r w:rsidRPr="000856DD">
              <w:rPr>
                <w:sz w:val="24"/>
                <w:szCs w:val="24"/>
              </w:rPr>
              <w:t>Отказ</w:t>
            </w:r>
          </w:p>
        </w:tc>
        <w:tc>
          <w:tcPr>
            <w:tcW w:w="5808" w:type="dxa"/>
            <w:tcMar>
              <w:top w:w="0" w:type="dxa"/>
              <w:left w:w="40" w:type="dxa"/>
              <w:bottom w:w="0" w:type="dxa"/>
              <w:right w:w="40" w:type="dxa"/>
            </w:tcMar>
          </w:tcPr>
          <w:p w14:paraId="2029C796" w14:textId="77777777" w:rsidR="00336C44" w:rsidRPr="000856DD" w:rsidRDefault="00336C44" w:rsidP="00336C44">
            <w:pPr>
              <w:ind w:firstLine="0"/>
              <w:rPr>
                <w:sz w:val="24"/>
                <w:szCs w:val="24"/>
              </w:rPr>
            </w:pPr>
            <w:r w:rsidRPr="000856DD">
              <w:rPr>
                <w:sz w:val="24"/>
                <w:szCs w:val="24"/>
              </w:rPr>
              <w:t>DR конфликт</w:t>
            </w:r>
          </w:p>
        </w:tc>
      </w:tr>
    </w:tbl>
    <w:p w14:paraId="4151346A" w14:textId="77777777" w:rsidR="00336C44" w:rsidRPr="000856DD" w:rsidRDefault="00336C44" w:rsidP="00336C44">
      <w:pPr>
        <w:rPr>
          <w:sz w:val="24"/>
          <w:szCs w:val="24"/>
        </w:rPr>
      </w:pPr>
    </w:p>
    <w:p w14:paraId="63548E36" w14:textId="77777777" w:rsidR="00336C44" w:rsidRPr="00EA17CA" w:rsidRDefault="00336C44" w:rsidP="00336C44">
      <w:pPr>
        <w:rPr>
          <w:b/>
          <w:sz w:val="24"/>
          <w:szCs w:val="24"/>
        </w:rPr>
      </w:pPr>
      <w:r w:rsidRPr="00EA17CA">
        <w:rPr>
          <w:b/>
          <w:sz w:val="24"/>
          <w:szCs w:val="24"/>
        </w:rPr>
        <w:t>8.3.4.52.3 Процедура на отвечающем устройстве</w:t>
      </w:r>
    </w:p>
    <w:p w14:paraId="3DE0A74D" w14:textId="77777777" w:rsidR="00336C44" w:rsidRPr="000856DD" w:rsidRDefault="00336C44" w:rsidP="00336C44">
      <w:pPr>
        <w:rPr>
          <w:sz w:val="24"/>
          <w:szCs w:val="24"/>
        </w:rPr>
      </w:pPr>
      <w:r w:rsidRPr="000856DD">
        <w:rPr>
          <w:sz w:val="24"/>
          <w:szCs w:val="24"/>
        </w:rPr>
        <w:t xml:space="preserve">Эта команда записывает значение </w:t>
      </w:r>
      <w:proofErr w:type="spellStart"/>
      <w:r w:rsidRPr="000856DD">
        <w:rPr>
          <w:sz w:val="24"/>
          <w:szCs w:val="24"/>
        </w:rPr>
        <w:t>Макс_показатель_отката</w:t>
      </w:r>
      <w:proofErr w:type="spellEnd"/>
      <w:r w:rsidRPr="000856DD">
        <w:rPr>
          <w:sz w:val="24"/>
          <w:szCs w:val="24"/>
        </w:rPr>
        <w:t xml:space="preserve"> в сетевое устройство. Если значение </w:t>
      </w:r>
      <w:proofErr w:type="spellStart"/>
      <w:r w:rsidRPr="000856DD">
        <w:rPr>
          <w:sz w:val="24"/>
          <w:szCs w:val="24"/>
        </w:rPr>
        <w:t>Макс_показатель_отката</w:t>
      </w:r>
      <w:proofErr w:type="spellEnd"/>
      <w:r w:rsidRPr="000856DD">
        <w:rPr>
          <w:sz w:val="24"/>
          <w:szCs w:val="24"/>
        </w:rPr>
        <w:t>, полученное в запросе, не является одним из значений в наборе {4, 5, 6, 7}, то это значение должно быть изменено на четыре (4), и возвращается код отклика «Установить на ближайшее значение».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6E7F0E36" w14:textId="77777777" w:rsidR="00336C44" w:rsidRPr="00EA17CA" w:rsidRDefault="00336C44" w:rsidP="00336C44">
      <w:pPr>
        <w:rPr>
          <w:b/>
          <w:sz w:val="24"/>
          <w:szCs w:val="24"/>
        </w:rPr>
      </w:pPr>
      <w:bookmarkStart w:id="489" w:name="bookmark731"/>
      <w:r w:rsidRPr="00EA17CA">
        <w:rPr>
          <w:b/>
          <w:sz w:val="24"/>
          <w:szCs w:val="24"/>
        </w:rPr>
        <w:t>8</w:t>
      </w:r>
      <w:bookmarkEnd w:id="489"/>
      <w:r w:rsidRPr="00EA17CA">
        <w:rPr>
          <w:b/>
          <w:sz w:val="24"/>
          <w:szCs w:val="24"/>
        </w:rPr>
        <w:t xml:space="preserve">.3.4.53 FAL PDU Запись режима доступа к сети </w:t>
      </w:r>
    </w:p>
    <w:p w14:paraId="1B511446" w14:textId="77777777" w:rsidR="00336C44" w:rsidRPr="00EA17CA" w:rsidRDefault="00336C44" w:rsidP="00336C44">
      <w:pPr>
        <w:rPr>
          <w:b/>
          <w:sz w:val="24"/>
          <w:szCs w:val="24"/>
        </w:rPr>
      </w:pPr>
      <w:r w:rsidRPr="00EA17CA">
        <w:rPr>
          <w:b/>
          <w:sz w:val="24"/>
          <w:szCs w:val="24"/>
        </w:rPr>
        <w:t>8.3.4.53.1 Примитив запроса</w:t>
      </w:r>
    </w:p>
    <w:p w14:paraId="10836F37" w14:textId="77777777" w:rsidR="00336C44" w:rsidRPr="00EA17CA" w:rsidRDefault="00336C44" w:rsidP="00336C44">
      <w:pPr>
        <w:rPr>
          <w:b/>
          <w:sz w:val="24"/>
          <w:szCs w:val="24"/>
        </w:rPr>
      </w:pPr>
      <w:bookmarkStart w:id="490" w:name="bookmark732"/>
      <w:bookmarkEnd w:id="490"/>
      <w:r w:rsidRPr="000856DD">
        <w:rPr>
          <w:sz w:val="24"/>
          <w:szCs w:val="24"/>
        </w:rPr>
        <w:t xml:space="preserve">Значение Команды - восемьсот двадцать один (821); значение поля количества октетов равно единице (1), а значение поля значения показано в </w:t>
      </w:r>
      <w:r w:rsidRPr="00EA17CA">
        <w:rPr>
          <w:sz w:val="24"/>
          <w:szCs w:val="24"/>
        </w:rPr>
        <w:t>таблице 246.</w:t>
      </w:r>
    </w:p>
    <w:p w14:paraId="1D4E43C9" w14:textId="77777777" w:rsidR="00336C44" w:rsidRPr="000856DD" w:rsidRDefault="00336C44" w:rsidP="00336C44">
      <w:pPr>
        <w:rPr>
          <w:sz w:val="24"/>
          <w:szCs w:val="24"/>
        </w:rPr>
      </w:pPr>
    </w:p>
    <w:p w14:paraId="5E8B2F57" w14:textId="77777777" w:rsidR="00336C44" w:rsidRPr="00EA17CA" w:rsidRDefault="00336C44" w:rsidP="00336C44">
      <w:pPr>
        <w:ind w:firstLine="0"/>
        <w:jc w:val="center"/>
        <w:rPr>
          <w:b/>
          <w:sz w:val="24"/>
          <w:szCs w:val="24"/>
        </w:rPr>
      </w:pPr>
      <w:r w:rsidRPr="00EA17CA">
        <w:rPr>
          <w:b/>
          <w:sz w:val="24"/>
          <w:szCs w:val="24"/>
        </w:rPr>
        <w:t>Таблица 246 – Поле значения Запись режима доступа к сети</w:t>
      </w:r>
    </w:p>
    <w:tbl>
      <w:tblPr>
        <w:tblW w:w="0" w:type="auto"/>
        <w:tblCellMar>
          <w:left w:w="0" w:type="dxa"/>
          <w:right w:w="0" w:type="dxa"/>
        </w:tblCellMar>
        <w:tblLook w:val="04A0" w:firstRow="1" w:lastRow="0" w:firstColumn="1" w:lastColumn="0" w:noHBand="0" w:noVBand="1"/>
      </w:tblPr>
      <w:tblGrid>
        <w:gridCol w:w="1154"/>
        <w:gridCol w:w="1532"/>
        <w:gridCol w:w="1997"/>
        <w:gridCol w:w="4751"/>
      </w:tblGrid>
      <w:tr w:rsidR="00336C44" w:rsidRPr="000856DD" w14:paraId="19250649"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CA3F4B9"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6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8F0280F" w14:textId="77777777" w:rsidR="00336C44" w:rsidRPr="000856DD" w:rsidRDefault="00336C44" w:rsidP="00336C44">
            <w:pPr>
              <w:ind w:firstLine="0"/>
              <w:jc w:val="center"/>
              <w:rPr>
                <w:sz w:val="24"/>
                <w:szCs w:val="24"/>
              </w:rPr>
            </w:pPr>
            <w:r w:rsidRPr="000856DD">
              <w:rPr>
                <w:sz w:val="24"/>
                <w:szCs w:val="24"/>
              </w:rPr>
              <w:t>Тип данных</w:t>
            </w:r>
          </w:p>
        </w:tc>
        <w:tc>
          <w:tcPr>
            <w:tcW w:w="20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03DB2E6"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A04E72A"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1A281267" w14:textId="77777777" w:rsidTr="00336C44">
        <w:trPr>
          <w:trHeight w:val="331"/>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6ED1B2" w14:textId="77777777" w:rsidR="00336C44" w:rsidRPr="000856DD" w:rsidRDefault="00336C44" w:rsidP="00336C44">
            <w:pPr>
              <w:ind w:firstLine="0"/>
              <w:rPr>
                <w:sz w:val="24"/>
                <w:szCs w:val="24"/>
              </w:rPr>
            </w:pPr>
            <w:r w:rsidRPr="000856DD">
              <w:rPr>
                <w:sz w:val="24"/>
                <w:szCs w:val="24"/>
              </w:rPr>
              <w:t>0</w:t>
            </w:r>
          </w:p>
        </w:tc>
        <w:tc>
          <w:tcPr>
            <w:tcW w:w="136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6F75D4" w14:textId="77777777" w:rsidR="00336C44" w:rsidRPr="000856DD" w:rsidRDefault="00336C44" w:rsidP="00336C44">
            <w:pPr>
              <w:ind w:firstLine="0"/>
              <w:rPr>
                <w:sz w:val="24"/>
                <w:szCs w:val="24"/>
              </w:rPr>
            </w:pPr>
            <w:r w:rsidRPr="000856DD">
              <w:rPr>
                <w:sz w:val="24"/>
                <w:szCs w:val="24"/>
              </w:rPr>
              <w:t>Перечисление</w:t>
            </w:r>
          </w:p>
        </w:tc>
        <w:tc>
          <w:tcPr>
            <w:tcW w:w="20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080988" w14:textId="77777777" w:rsidR="00336C44" w:rsidRPr="000856DD" w:rsidRDefault="00336C44" w:rsidP="00336C44">
            <w:pPr>
              <w:ind w:firstLine="0"/>
              <w:rPr>
                <w:sz w:val="24"/>
                <w:szCs w:val="24"/>
              </w:rPr>
            </w:pPr>
            <w:r w:rsidRPr="000856DD">
              <w:rPr>
                <w:sz w:val="24"/>
                <w:szCs w:val="24"/>
              </w:rPr>
              <w:t>Режим доступа к сети</w:t>
            </w:r>
          </w:p>
        </w:tc>
        <w:tc>
          <w:tcPr>
            <w:tcW w:w="50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624CC6" w14:textId="77777777" w:rsidR="00336C44" w:rsidRPr="000856DD" w:rsidRDefault="00336C44" w:rsidP="00336C44">
            <w:pPr>
              <w:ind w:firstLine="0"/>
              <w:rPr>
                <w:sz w:val="24"/>
                <w:szCs w:val="24"/>
              </w:rPr>
            </w:pPr>
            <w:r w:rsidRPr="000856DD">
              <w:rPr>
                <w:sz w:val="24"/>
                <w:szCs w:val="24"/>
              </w:rPr>
              <w:t xml:space="preserve">Код режима доступа к сети, как указано в </w:t>
            </w:r>
            <w:r w:rsidRPr="00EA17CA">
              <w:rPr>
                <w:sz w:val="24"/>
                <w:szCs w:val="24"/>
              </w:rPr>
              <w:t>таблице F.31</w:t>
            </w:r>
          </w:p>
        </w:tc>
      </w:tr>
    </w:tbl>
    <w:p w14:paraId="0E56B2C7" w14:textId="77777777" w:rsidR="00336C44" w:rsidRPr="000856DD" w:rsidRDefault="00336C44" w:rsidP="00336C44">
      <w:pPr>
        <w:rPr>
          <w:sz w:val="24"/>
          <w:szCs w:val="24"/>
        </w:rPr>
      </w:pPr>
    </w:p>
    <w:p w14:paraId="2F1544B6" w14:textId="77777777" w:rsidR="00336C44" w:rsidRPr="00EA17CA" w:rsidRDefault="00336C44" w:rsidP="00336C44">
      <w:pPr>
        <w:rPr>
          <w:b/>
          <w:sz w:val="24"/>
          <w:szCs w:val="24"/>
        </w:rPr>
      </w:pPr>
      <w:r w:rsidRPr="00EA17CA">
        <w:rPr>
          <w:b/>
          <w:sz w:val="24"/>
          <w:szCs w:val="24"/>
        </w:rPr>
        <w:t>8.3.4.53.2 Примитив отклика</w:t>
      </w:r>
    </w:p>
    <w:p w14:paraId="5DF9D617"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EA17CA">
        <w:rPr>
          <w:sz w:val="24"/>
          <w:szCs w:val="24"/>
        </w:rPr>
        <w:t>таблице 246.</w:t>
      </w:r>
      <w:r w:rsidRPr="000856DD">
        <w:rPr>
          <w:sz w:val="24"/>
          <w:szCs w:val="24"/>
        </w:rPr>
        <w:t xml:space="preserve"> Значения кода отклика показаны в таблице 247.</w:t>
      </w:r>
    </w:p>
    <w:p w14:paraId="54971BFD" w14:textId="77777777" w:rsidR="00336C44" w:rsidRDefault="00336C44" w:rsidP="00336C44">
      <w:pPr>
        <w:rPr>
          <w:sz w:val="24"/>
          <w:szCs w:val="24"/>
        </w:rPr>
      </w:pPr>
    </w:p>
    <w:p w14:paraId="4419A329" w14:textId="77777777" w:rsidR="00336C44" w:rsidRPr="006C3A32" w:rsidRDefault="00336C44" w:rsidP="00336C44">
      <w:pPr>
        <w:ind w:firstLine="0"/>
        <w:jc w:val="center"/>
        <w:rPr>
          <w:b/>
          <w:sz w:val="24"/>
          <w:szCs w:val="24"/>
        </w:rPr>
      </w:pPr>
      <w:r w:rsidRPr="006C3A32">
        <w:rPr>
          <w:b/>
          <w:sz w:val="24"/>
          <w:szCs w:val="24"/>
        </w:rPr>
        <w:t>Таблица 247 – Коды отклика для команды Запись режима доступа к сети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15"/>
        <w:gridCol w:w="1349"/>
        <w:gridCol w:w="5621"/>
      </w:tblGrid>
      <w:tr w:rsidR="00336C44" w:rsidRPr="000856DD" w14:paraId="66D89B41"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2695251A" w14:textId="77777777" w:rsidR="00336C44" w:rsidRPr="000856DD" w:rsidRDefault="00336C44" w:rsidP="00336C44">
            <w:pPr>
              <w:ind w:hanging="11"/>
              <w:jc w:val="center"/>
              <w:rPr>
                <w:sz w:val="24"/>
                <w:szCs w:val="24"/>
              </w:rPr>
            </w:pPr>
            <w:r w:rsidRPr="000856DD">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42BD1BAE" w14:textId="77777777" w:rsidR="00336C44" w:rsidRPr="000856DD" w:rsidRDefault="00336C44" w:rsidP="00336C44">
            <w:pPr>
              <w:ind w:hanging="11"/>
              <w:jc w:val="center"/>
              <w:rPr>
                <w:sz w:val="24"/>
                <w:szCs w:val="24"/>
              </w:rPr>
            </w:pPr>
            <w:r w:rsidRPr="000856DD">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6BDBB5C1" w14:textId="77777777" w:rsidR="00336C44" w:rsidRPr="000856DD" w:rsidRDefault="00336C44" w:rsidP="00336C44">
            <w:pPr>
              <w:ind w:hanging="11"/>
              <w:jc w:val="center"/>
              <w:rPr>
                <w:sz w:val="24"/>
                <w:szCs w:val="24"/>
              </w:rPr>
            </w:pPr>
            <w:r w:rsidRPr="000856DD">
              <w:rPr>
                <w:sz w:val="24"/>
                <w:szCs w:val="24"/>
              </w:rPr>
              <w:t>Описание</w:t>
            </w:r>
          </w:p>
        </w:tc>
      </w:tr>
      <w:tr w:rsidR="00336C44" w:rsidRPr="000856DD" w14:paraId="78C3454D"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1EC90D6B" w14:textId="77777777" w:rsidR="00336C44" w:rsidRPr="000856DD" w:rsidRDefault="00336C44" w:rsidP="00336C44">
            <w:pPr>
              <w:ind w:hanging="11"/>
              <w:rPr>
                <w:sz w:val="24"/>
                <w:szCs w:val="24"/>
              </w:rPr>
            </w:pPr>
            <w:r w:rsidRPr="000856DD">
              <w:rPr>
                <w:sz w:val="24"/>
                <w:szCs w:val="24"/>
              </w:rPr>
              <w:t>0</w:t>
            </w:r>
          </w:p>
        </w:tc>
        <w:tc>
          <w:tcPr>
            <w:tcW w:w="1349" w:type="dxa"/>
            <w:tcBorders>
              <w:top w:val="double" w:sz="4" w:space="0" w:color="000000"/>
            </w:tcBorders>
            <w:tcMar>
              <w:top w:w="0" w:type="dxa"/>
              <w:left w:w="40" w:type="dxa"/>
              <w:bottom w:w="0" w:type="dxa"/>
              <w:right w:w="40" w:type="dxa"/>
            </w:tcMar>
            <w:hideMark/>
          </w:tcPr>
          <w:p w14:paraId="22147E91" w14:textId="77777777" w:rsidR="00336C44" w:rsidRPr="000856DD" w:rsidRDefault="00336C44" w:rsidP="00336C44">
            <w:pPr>
              <w:ind w:hanging="11"/>
              <w:rPr>
                <w:sz w:val="24"/>
                <w:szCs w:val="24"/>
              </w:rPr>
            </w:pPr>
            <w:r w:rsidRPr="000856DD">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0748391A" w14:textId="77777777" w:rsidR="00336C44" w:rsidRPr="000856DD" w:rsidRDefault="00336C44" w:rsidP="00336C44">
            <w:pPr>
              <w:ind w:hanging="11"/>
              <w:rPr>
                <w:sz w:val="24"/>
                <w:szCs w:val="24"/>
              </w:rPr>
            </w:pPr>
            <w:r w:rsidRPr="000856DD">
              <w:rPr>
                <w:sz w:val="24"/>
                <w:szCs w:val="24"/>
              </w:rPr>
              <w:t>Отказы отсутствуют</w:t>
            </w:r>
          </w:p>
        </w:tc>
      </w:tr>
      <w:tr w:rsidR="00336C44" w:rsidRPr="000856DD" w14:paraId="13A96AB3" w14:textId="77777777" w:rsidTr="00336C44">
        <w:trPr>
          <w:trHeight w:val="312"/>
          <w:jc w:val="center"/>
        </w:trPr>
        <w:tc>
          <w:tcPr>
            <w:tcW w:w="902" w:type="dxa"/>
            <w:tcMar>
              <w:top w:w="0" w:type="dxa"/>
              <w:left w:w="40" w:type="dxa"/>
              <w:bottom w:w="0" w:type="dxa"/>
              <w:right w:w="40" w:type="dxa"/>
            </w:tcMar>
            <w:hideMark/>
          </w:tcPr>
          <w:p w14:paraId="76469747" w14:textId="77777777" w:rsidR="00336C44" w:rsidRPr="000856DD" w:rsidRDefault="00336C44" w:rsidP="00336C44">
            <w:pPr>
              <w:ind w:hanging="11"/>
              <w:rPr>
                <w:sz w:val="24"/>
                <w:szCs w:val="24"/>
              </w:rPr>
            </w:pPr>
            <w:r w:rsidRPr="000856DD">
              <w:rPr>
                <w:sz w:val="24"/>
                <w:szCs w:val="24"/>
              </w:rPr>
              <w:t>2</w:t>
            </w:r>
          </w:p>
        </w:tc>
        <w:tc>
          <w:tcPr>
            <w:tcW w:w="1349" w:type="dxa"/>
            <w:tcMar>
              <w:top w:w="0" w:type="dxa"/>
              <w:left w:w="40" w:type="dxa"/>
              <w:bottom w:w="0" w:type="dxa"/>
              <w:right w:w="40" w:type="dxa"/>
            </w:tcMar>
            <w:hideMark/>
          </w:tcPr>
          <w:p w14:paraId="0D2665D3"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151CF9D7" w14:textId="77777777" w:rsidR="00336C44" w:rsidRPr="000856DD" w:rsidRDefault="00336C44" w:rsidP="00336C44">
            <w:pPr>
              <w:ind w:hanging="11"/>
              <w:rPr>
                <w:sz w:val="24"/>
                <w:szCs w:val="24"/>
              </w:rPr>
            </w:pPr>
            <w:r w:rsidRPr="000856DD">
              <w:rPr>
                <w:sz w:val="24"/>
                <w:szCs w:val="24"/>
              </w:rPr>
              <w:t>Неверный выбор</w:t>
            </w:r>
          </w:p>
        </w:tc>
      </w:tr>
      <w:tr w:rsidR="00336C44" w:rsidRPr="000856DD" w14:paraId="2769AE3C" w14:textId="77777777" w:rsidTr="00336C44">
        <w:trPr>
          <w:trHeight w:val="317"/>
          <w:jc w:val="center"/>
        </w:trPr>
        <w:tc>
          <w:tcPr>
            <w:tcW w:w="902" w:type="dxa"/>
            <w:tcMar>
              <w:top w:w="0" w:type="dxa"/>
              <w:left w:w="40" w:type="dxa"/>
              <w:bottom w:w="0" w:type="dxa"/>
              <w:right w:w="40" w:type="dxa"/>
            </w:tcMar>
            <w:hideMark/>
          </w:tcPr>
          <w:p w14:paraId="656F1457" w14:textId="77777777" w:rsidR="00336C44" w:rsidRPr="000856DD" w:rsidRDefault="00336C44" w:rsidP="00336C44">
            <w:pPr>
              <w:ind w:hanging="11"/>
              <w:rPr>
                <w:sz w:val="24"/>
                <w:szCs w:val="24"/>
              </w:rPr>
            </w:pPr>
            <w:r w:rsidRPr="000856DD">
              <w:rPr>
                <w:sz w:val="24"/>
                <w:szCs w:val="24"/>
              </w:rPr>
              <w:t>5</w:t>
            </w:r>
          </w:p>
        </w:tc>
        <w:tc>
          <w:tcPr>
            <w:tcW w:w="1349" w:type="dxa"/>
            <w:tcMar>
              <w:top w:w="0" w:type="dxa"/>
              <w:left w:w="40" w:type="dxa"/>
              <w:bottom w:w="0" w:type="dxa"/>
              <w:right w:w="40" w:type="dxa"/>
            </w:tcMar>
            <w:hideMark/>
          </w:tcPr>
          <w:p w14:paraId="716C3A19"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5FFDD1E2" w14:textId="77777777" w:rsidR="00336C44" w:rsidRPr="000856DD" w:rsidRDefault="00336C44" w:rsidP="00336C44">
            <w:pPr>
              <w:ind w:hanging="11"/>
              <w:rPr>
                <w:sz w:val="24"/>
                <w:szCs w:val="24"/>
              </w:rPr>
            </w:pPr>
            <w:r w:rsidRPr="000856DD">
              <w:rPr>
                <w:sz w:val="24"/>
                <w:szCs w:val="24"/>
              </w:rPr>
              <w:t>Получено слишком малое количество октетов данных</w:t>
            </w:r>
          </w:p>
        </w:tc>
      </w:tr>
      <w:tr w:rsidR="00336C44" w:rsidRPr="000856DD" w14:paraId="33794035" w14:textId="77777777" w:rsidTr="00336C44">
        <w:trPr>
          <w:trHeight w:val="312"/>
          <w:jc w:val="center"/>
        </w:trPr>
        <w:tc>
          <w:tcPr>
            <w:tcW w:w="902" w:type="dxa"/>
            <w:tcMar>
              <w:top w:w="0" w:type="dxa"/>
              <w:left w:w="40" w:type="dxa"/>
              <w:bottom w:w="0" w:type="dxa"/>
              <w:right w:w="40" w:type="dxa"/>
            </w:tcMar>
            <w:hideMark/>
          </w:tcPr>
          <w:p w14:paraId="1C4DF330" w14:textId="77777777" w:rsidR="00336C44" w:rsidRPr="000856DD" w:rsidRDefault="00336C44" w:rsidP="00336C44">
            <w:pPr>
              <w:ind w:hanging="11"/>
              <w:rPr>
                <w:sz w:val="24"/>
                <w:szCs w:val="24"/>
              </w:rPr>
            </w:pPr>
            <w:r w:rsidRPr="000856DD">
              <w:rPr>
                <w:sz w:val="24"/>
                <w:szCs w:val="24"/>
              </w:rPr>
              <w:t>6</w:t>
            </w:r>
          </w:p>
        </w:tc>
        <w:tc>
          <w:tcPr>
            <w:tcW w:w="1349" w:type="dxa"/>
            <w:tcMar>
              <w:top w:w="0" w:type="dxa"/>
              <w:left w:w="40" w:type="dxa"/>
              <w:bottom w:w="0" w:type="dxa"/>
              <w:right w:w="40" w:type="dxa"/>
            </w:tcMar>
            <w:hideMark/>
          </w:tcPr>
          <w:p w14:paraId="75774589"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7BB39572" w14:textId="77777777" w:rsidR="00336C44" w:rsidRPr="000856DD" w:rsidRDefault="00336C44" w:rsidP="00336C44">
            <w:pPr>
              <w:ind w:hanging="11"/>
              <w:rPr>
                <w:sz w:val="24"/>
                <w:szCs w:val="24"/>
              </w:rPr>
            </w:pPr>
            <w:r w:rsidRPr="000856DD">
              <w:rPr>
                <w:sz w:val="24"/>
                <w:szCs w:val="24"/>
              </w:rPr>
              <w:t>Отказ команды, зависящей от устройства</w:t>
            </w:r>
          </w:p>
        </w:tc>
      </w:tr>
      <w:tr w:rsidR="00336C44" w:rsidRPr="000856DD" w14:paraId="31BB7720" w14:textId="77777777" w:rsidTr="00336C44">
        <w:trPr>
          <w:trHeight w:val="312"/>
          <w:jc w:val="center"/>
        </w:trPr>
        <w:tc>
          <w:tcPr>
            <w:tcW w:w="902" w:type="dxa"/>
            <w:tcMar>
              <w:top w:w="0" w:type="dxa"/>
              <w:left w:w="40" w:type="dxa"/>
              <w:bottom w:w="0" w:type="dxa"/>
              <w:right w:w="40" w:type="dxa"/>
            </w:tcMar>
            <w:hideMark/>
          </w:tcPr>
          <w:p w14:paraId="4DA10C97" w14:textId="77777777" w:rsidR="00336C44" w:rsidRPr="000856DD" w:rsidRDefault="00336C44" w:rsidP="00336C44">
            <w:pPr>
              <w:ind w:hanging="11"/>
              <w:rPr>
                <w:sz w:val="24"/>
                <w:szCs w:val="24"/>
              </w:rPr>
            </w:pPr>
            <w:r w:rsidRPr="000856DD">
              <w:rPr>
                <w:sz w:val="24"/>
                <w:szCs w:val="24"/>
              </w:rPr>
              <w:t>7</w:t>
            </w:r>
          </w:p>
        </w:tc>
        <w:tc>
          <w:tcPr>
            <w:tcW w:w="1349" w:type="dxa"/>
            <w:tcMar>
              <w:top w:w="0" w:type="dxa"/>
              <w:left w:w="40" w:type="dxa"/>
              <w:bottom w:w="0" w:type="dxa"/>
              <w:right w:w="40" w:type="dxa"/>
            </w:tcMar>
            <w:hideMark/>
          </w:tcPr>
          <w:p w14:paraId="366CE6CE"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0ADF4089" w14:textId="77777777" w:rsidR="00336C44" w:rsidRPr="000856DD" w:rsidRDefault="00336C44" w:rsidP="00336C44">
            <w:pPr>
              <w:ind w:hanging="11"/>
              <w:rPr>
                <w:sz w:val="24"/>
                <w:szCs w:val="24"/>
              </w:rPr>
            </w:pPr>
            <w:r w:rsidRPr="000856DD">
              <w:rPr>
                <w:sz w:val="24"/>
                <w:szCs w:val="24"/>
              </w:rPr>
              <w:t>В режиме защиты от записи</w:t>
            </w:r>
          </w:p>
        </w:tc>
      </w:tr>
      <w:tr w:rsidR="00336C44" w:rsidRPr="000856DD" w14:paraId="2BD1C094" w14:textId="77777777" w:rsidTr="00336C44">
        <w:trPr>
          <w:trHeight w:val="317"/>
          <w:jc w:val="center"/>
        </w:trPr>
        <w:tc>
          <w:tcPr>
            <w:tcW w:w="902" w:type="dxa"/>
            <w:tcMar>
              <w:top w:w="0" w:type="dxa"/>
              <w:left w:w="40" w:type="dxa"/>
              <w:bottom w:w="0" w:type="dxa"/>
              <w:right w:w="40" w:type="dxa"/>
            </w:tcMar>
            <w:hideMark/>
          </w:tcPr>
          <w:p w14:paraId="7FD5D8AB" w14:textId="77777777" w:rsidR="00336C44" w:rsidRPr="000856DD" w:rsidRDefault="00336C44" w:rsidP="00336C44">
            <w:pPr>
              <w:ind w:hanging="11"/>
              <w:rPr>
                <w:sz w:val="24"/>
                <w:szCs w:val="24"/>
              </w:rPr>
            </w:pPr>
            <w:r w:rsidRPr="000856DD">
              <w:rPr>
                <w:sz w:val="24"/>
                <w:szCs w:val="24"/>
              </w:rPr>
              <w:t>16</w:t>
            </w:r>
          </w:p>
        </w:tc>
        <w:tc>
          <w:tcPr>
            <w:tcW w:w="1349" w:type="dxa"/>
            <w:tcMar>
              <w:top w:w="0" w:type="dxa"/>
              <w:left w:w="40" w:type="dxa"/>
              <w:bottom w:w="0" w:type="dxa"/>
              <w:right w:w="40" w:type="dxa"/>
            </w:tcMar>
            <w:hideMark/>
          </w:tcPr>
          <w:p w14:paraId="49E6145A"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1AA7A0D5" w14:textId="77777777" w:rsidR="00336C44" w:rsidRPr="000856DD" w:rsidRDefault="00336C44" w:rsidP="00336C44">
            <w:pPr>
              <w:ind w:hanging="11"/>
              <w:rPr>
                <w:sz w:val="24"/>
                <w:szCs w:val="24"/>
              </w:rPr>
            </w:pPr>
            <w:r w:rsidRPr="000856DD">
              <w:rPr>
                <w:sz w:val="24"/>
                <w:szCs w:val="24"/>
              </w:rPr>
              <w:t>Доступ ограничен</w:t>
            </w:r>
          </w:p>
        </w:tc>
      </w:tr>
      <w:tr w:rsidR="00336C44" w:rsidRPr="000856DD" w14:paraId="33AE95FB" w14:textId="77777777" w:rsidTr="00336C44">
        <w:trPr>
          <w:trHeight w:val="312"/>
          <w:jc w:val="center"/>
        </w:trPr>
        <w:tc>
          <w:tcPr>
            <w:tcW w:w="902" w:type="dxa"/>
            <w:tcMar>
              <w:top w:w="0" w:type="dxa"/>
              <w:left w:w="40" w:type="dxa"/>
              <w:bottom w:w="0" w:type="dxa"/>
              <w:right w:w="40" w:type="dxa"/>
            </w:tcMar>
            <w:hideMark/>
          </w:tcPr>
          <w:p w14:paraId="28D5C642" w14:textId="77777777" w:rsidR="00336C44" w:rsidRPr="000856DD" w:rsidRDefault="00336C44" w:rsidP="00336C44">
            <w:pPr>
              <w:ind w:hanging="11"/>
              <w:rPr>
                <w:sz w:val="24"/>
                <w:szCs w:val="24"/>
              </w:rPr>
            </w:pPr>
            <w:r w:rsidRPr="000856DD">
              <w:rPr>
                <w:sz w:val="24"/>
                <w:szCs w:val="24"/>
              </w:rPr>
              <w:t>32</w:t>
            </w:r>
          </w:p>
        </w:tc>
        <w:tc>
          <w:tcPr>
            <w:tcW w:w="1349" w:type="dxa"/>
            <w:tcMar>
              <w:top w:w="0" w:type="dxa"/>
              <w:left w:w="40" w:type="dxa"/>
              <w:bottom w:w="0" w:type="dxa"/>
              <w:right w:w="40" w:type="dxa"/>
            </w:tcMar>
            <w:hideMark/>
          </w:tcPr>
          <w:p w14:paraId="2C23994F"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6CBD428A" w14:textId="77777777" w:rsidR="00336C44" w:rsidRPr="000856DD" w:rsidRDefault="00336C44" w:rsidP="00336C44">
            <w:pPr>
              <w:ind w:hanging="11"/>
              <w:rPr>
                <w:sz w:val="24"/>
                <w:szCs w:val="24"/>
              </w:rPr>
            </w:pPr>
            <w:r w:rsidRPr="000856DD">
              <w:rPr>
                <w:sz w:val="24"/>
                <w:szCs w:val="24"/>
              </w:rPr>
              <w:t>Занят - отложенный отклик не может быть начат</w:t>
            </w:r>
          </w:p>
        </w:tc>
      </w:tr>
      <w:tr w:rsidR="00336C44" w:rsidRPr="000856DD" w14:paraId="0C10D9EA" w14:textId="77777777" w:rsidTr="00336C44">
        <w:trPr>
          <w:trHeight w:val="317"/>
          <w:jc w:val="center"/>
        </w:trPr>
        <w:tc>
          <w:tcPr>
            <w:tcW w:w="902" w:type="dxa"/>
            <w:tcMar>
              <w:top w:w="0" w:type="dxa"/>
              <w:left w:w="40" w:type="dxa"/>
              <w:bottom w:w="0" w:type="dxa"/>
              <w:right w:w="40" w:type="dxa"/>
            </w:tcMar>
            <w:hideMark/>
          </w:tcPr>
          <w:p w14:paraId="4BBC7CC0" w14:textId="77777777" w:rsidR="00336C44" w:rsidRPr="000856DD" w:rsidRDefault="00336C44" w:rsidP="00336C44">
            <w:pPr>
              <w:ind w:hanging="11"/>
              <w:rPr>
                <w:sz w:val="24"/>
                <w:szCs w:val="24"/>
              </w:rPr>
            </w:pPr>
            <w:r w:rsidRPr="000856DD">
              <w:rPr>
                <w:sz w:val="24"/>
                <w:szCs w:val="24"/>
              </w:rPr>
              <w:t>33</w:t>
            </w:r>
          </w:p>
        </w:tc>
        <w:tc>
          <w:tcPr>
            <w:tcW w:w="1349" w:type="dxa"/>
            <w:tcMar>
              <w:top w:w="0" w:type="dxa"/>
              <w:left w:w="40" w:type="dxa"/>
              <w:bottom w:w="0" w:type="dxa"/>
              <w:right w:w="40" w:type="dxa"/>
            </w:tcMar>
            <w:hideMark/>
          </w:tcPr>
          <w:p w14:paraId="190A9EEE"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477FC762" w14:textId="77777777" w:rsidR="00336C44" w:rsidRPr="000856DD" w:rsidRDefault="00336C44" w:rsidP="00336C44">
            <w:pPr>
              <w:ind w:hanging="11"/>
              <w:rPr>
                <w:sz w:val="24"/>
                <w:szCs w:val="24"/>
              </w:rPr>
            </w:pPr>
            <w:r w:rsidRPr="000856DD">
              <w:rPr>
                <w:sz w:val="24"/>
                <w:szCs w:val="24"/>
              </w:rPr>
              <w:t>DR инициирован</w:t>
            </w:r>
          </w:p>
        </w:tc>
      </w:tr>
      <w:tr w:rsidR="00336C44" w:rsidRPr="000856DD" w14:paraId="020E5FA2" w14:textId="77777777" w:rsidTr="00336C44">
        <w:trPr>
          <w:trHeight w:val="312"/>
          <w:jc w:val="center"/>
        </w:trPr>
        <w:tc>
          <w:tcPr>
            <w:tcW w:w="902" w:type="dxa"/>
            <w:tcMar>
              <w:top w:w="0" w:type="dxa"/>
              <w:left w:w="40" w:type="dxa"/>
              <w:bottom w:w="0" w:type="dxa"/>
              <w:right w:w="40" w:type="dxa"/>
            </w:tcMar>
            <w:hideMark/>
          </w:tcPr>
          <w:p w14:paraId="7D849B47" w14:textId="77777777" w:rsidR="00336C44" w:rsidRPr="000856DD" w:rsidRDefault="00336C44" w:rsidP="00336C44">
            <w:pPr>
              <w:ind w:hanging="11"/>
              <w:rPr>
                <w:sz w:val="24"/>
                <w:szCs w:val="24"/>
              </w:rPr>
            </w:pPr>
            <w:r w:rsidRPr="000856DD">
              <w:rPr>
                <w:sz w:val="24"/>
                <w:szCs w:val="24"/>
              </w:rPr>
              <w:t>34</w:t>
            </w:r>
          </w:p>
        </w:tc>
        <w:tc>
          <w:tcPr>
            <w:tcW w:w="1349" w:type="dxa"/>
            <w:tcMar>
              <w:top w:w="0" w:type="dxa"/>
              <w:left w:w="40" w:type="dxa"/>
              <w:bottom w:w="0" w:type="dxa"/>
              <w:right w:w="40" w:type="dxa"/>
            </w:tcMar>
            <w:hideMark/>
          </w:tcPr>
          <w:p w14:paraId="6345F89D"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0E5F88C3" w14:textId="77777777" w:rsidR="00336C44" w:rsidRPr="000856DD" w:rsidRDefault="00336C44" w:rsidP="00336C44">
            <w:pPr>
              <w:ind w:hanging="11"/>
              <w:rPr>
                <w:sz w:val="24"/>
                <w:szCs w:val="24"/>
              </w:rPr>
            </w:pPr>
            <w:r w:rsidRPr="000856DD">
              <w:rPr>
                <w:sz w:val="24"/>
                <w:szCs w:val="24"/>
              </w:rPr>
              <w:t>DR функционирует</w:t>
            </w:r>
          </w:p>
        </w:tc>
      </w:tr>
      <w:tr w:rsidR="00336C44" w:rsidRPr="000856DD" w14:paraId="48E81CB6" w14:textId="77777777" w:rsidTr="00336C44">
        <w:trPr>
          <w:trHeight w:val="312"/>
          <w:jc w:val="center"/>
        </w:trPr>
        <w:tc>
          <w:tcPr>
            <w:tcW w:w="902" w:type="dxa"/>
            <w:tcMar>
              <w:top w:w="0" w:type="dxa"/>
              <w:left w:w="40" w:type="dxa"/>
              <w:bottom w:w="0" w:type="dxa"/>
              <w:right w:w="40" w:type="dxa"/>
            </w:tcMar>
            <w:hideMark/>
          </w:tcPr>
          <w:p w14:paraId="7C778591" w14:textId="77777777" w:rsidR="00336C44" w:rsidRPr="000856DD" w:rsidRDefault="00336C44" w:rsidP="00336C44">
            <w:pPr>
              <w:ind w:hanging="11"/>
              <w:rPr>
                <w:sz w:val="24"/>
                <w:szCs w:val="24"/>
              </w:rPr>
            </w:pPr>
            <w:r w:rsidRPr="000856DD">
              <w:rPr>
                <w:sz w:val="24"/>
                <w:szCs w:val="24"/>
              </w:rPr>
              <w:t>35</w:t>
            </w:r>
          </w:p>
        </w:tc>
        <w:tc>
          <w:tcPr>
            <w:tcW w:w="1349" w:type="dxa"/>
            <w:tcMar>
              <w:top w:w="0" w:type="dxa"/>
              <w:left w:w="40" w:type="dxa"/>
              <w:bottom w:w="0" w:type="dxa"/>
              <w:right w:w="40" w:type="dxa"/>
            </w:tcMar>
            <w:hideMark/>
          </w:tcPr>
          <w:p w14:paraId="104C02F8"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4F1A8EE1" w14:textId="77777777" w:rsidR="00336C44" w:rsidRPr="000856DD" w:rsidRDefault="00336C44" w:rsidP="00336C44">
            <w:pPr>
              <w:ind w:hanging="11"/>
              <w:rPr>
                <w:sz w:val="24"/>
                <w:szCs w:val="24"/>
              </w:rPr>
            </w:pPr>
            <w:r w:rsidRPr="000856DD">
              <w:rPr>
                <w:sz w:val="24"/>
                <w:szCs w:val="24"/>
              </w:rPr>
              <w:t>DR отключен</w:t>
            </w:r>
          </w:p>
        </w:tc>
      </w:tr>
      <w:tr w:rsidR="00336C44" w:rsidRPr="000856DD" w14:paraId="692F2E18" w14:textId="77777777" w:rsidTr="00336C44">
        <w:trPr>
          <w:trHeight w:val="322"/>
          <w:jc w:val="center"/>
        </w:trPr>
        <w:tc>
          <w:tcPr>
            <w:tcW w:w="902" w:type="dxa"/>
            <w:tcMar>
              <w:top w:w="0" w:type="dxa"/>
              <w:left w:w="40" w:type="dxa"/>
              <w:bottom w:w="0" w:type="dxa"/>
              <w:right w:w="40" w:type="dxa"/>
            </w:tcMar>
            <w:hideMark/>
          </w:tcPr>
          <w:p w14:paraId="0BA25D31" w14:textId="77777777" w:rsidR="00336C44" w:rsidRPr="000856DD" w:rsidRDefault="00336C44" w:rsidP="00336C44">
            <w:pPr>
              <w:ind w:hanging="11"/>
              <w:rPr>
                <w:sz w:val="24"/>
                <w:szCs w:val="24"/>
              </w:rPr>
            </w:pPr>
            <w:r w:rsidRPr="000856DD">
              <w:rPr>
                <w:sz w:val="24"/>
                <w:szCs w:val="24"/>
              </w:rPr>
              <w:t>36</w:t>
            </w:r>
          </w:p>
        </w:tc>
        <w:tc>
          <w:tcPr>
            <w:tcW w:w="1349" w:type="dxa"/>
            <w:tcMar>
              <w:top w:w="0" w:type="dxa"/>
              <w:left w:w="40" w:type="dxa"/>
              <w:bottom w:w="0" w:type="dxa"/>
              <w:right w:w="40" w:type="dxa"/>
            </w:tcMar>
            <w:hideMark/>
          </w:tcPr>
          <w:p w14:paraId="6EDDE9EE" w14:textId="77777777" w:rsidR="00336C44" w:rsidRPr="000856DD" w:rsidRDefault="00336C44" w:rsidP="00336C44">
            <w:pPr>
              <w:ind w:hanging="11"/>
              <w:rPr>
                <w:sz w:val="24"/>
                <w:szCs w:val="24"/>
              </w:rPr>
            </w:pPr>
            <w:r w:rsidRPr="000856DD">
              <w:rPr>
                <w:sz w:val="24"/>
                <w:szCs w:val="24"/>
              </w:rPr>
              <w:t>Отказ</w:t>
            </w:r>
          </w:p>
        </w:tc>
        <w:tc>
          <w:tcPr>
            <w:tcW w:w="5621" w:type="dxa"/>
            <w:tcMar>
              <w:top w:w="0" w:type="dxa"/>
              <w:left w:w="40" w:type="dxa"/>
              <w:bottom w:w="0" w:type="dxa"/>
              <w:right w:w="40" w:type="dxa"/>
            </w:tcMar>
            <w:hideMark/>
          </w:tcPr>
          <w:p w14:paraId="52643417" w14:textId="77777777" w:rsidR="00336C44" w:rsidRPr="000856DD" w:rsidRDefault="00336C44" w:rsidP="00336C44">
            <w:pPr>
              <w:ind w:hanging="11"/>
              <w:rPr>
                <w:sz w:val="24"/>
                <w:szCs w:val="24"/>
              </w:rPr>
            </w:pPr>
            <w:r w:rsidRPr="000856DD">
              <w:rPr>
                <w:sz w:val="24"/>
                <w:szCs w:val="24"/>
              </w:rPr>
              <w:t>DR конфликт</w:t>
            </w:r>
          </w:p>
        </w:tc>
      </w:tr>
    </w:tbl>
    <w:p w14:paraId="52084375" w14:textId="77777777" w:rsidR="00336C44" w:rsidRPr="000856DD" w:rsidRDefault="00336C44" w:rsidP="00336C44">
      <w:pPr>
        <w:rPr>
          <w:sz w:val="24"/>
          <w:szCs w:val="24"/>
        </w:rPr>
      </w:pPr>
    </w:p>
    <w:p w14:paraId="2210B932" w14:textId="77777777" w:rsidR="00336C44" w:rsidRPr="006C3A32" w:rsidRDefault="00336C44" w:rsidP="00336C44">
      <w:pPr>
        <w:rPr>
          <w:b/>
          <w:sz w:val="24"/>
          <w:szCs w:val="24"/>
        </w:rPr>
      </w:pPr>
      <w:r w:rsidRPr="006C3A32">
        <w:rPr>
          <w:b/>
          <w:sz w:val="24"/>
          <w:szCs w:val="24"/>
        </w:rPr>
        <w:t>8.3.4.53.3 Процедура на отвечающем устройстве</w:t>
      </w:r>
    </w:p>
    <w:p w14:paraId="769D76E5" w14:textId="77777777" w:rsidR="00336C44" w:rsidRPr="000856DD" w:rsidRDefault="00336C44" w:rsidP="00336C44">
      <w:pPr>
        <w:rPr>
          <w:sz w:val="24"/>
          <w:szCs w:val="24"/>
        </w:rPr>
      </w:pPr>
      <w:r w:rsidRPr="000856DD">
        <w:rPr>
          <w:sz w:val="24"/>
          <w:szCs w:val="24"/>
        </w:rPr>
        <w:t xml:space="preserve">Эта команда записывает значение режима доступа к сети в сетевом устройстве. Ее можно использовать для ограничения доступа к сети. Все устройства должны </w:t>
      </w:r>
      <w:r w:rsidRPr="000856DD">
        <w:rPr>
          <w:sz w:val="24"/>
          <w:szCs w:val="24"/>
        </w:rPr>
        <w:lastRenderedPageBreak/>
        <w:t>поддерживать значения «0» и «4» для этого параметра.</w:t>
      </w:r>
    </w:p>
    <w:p w14:paraId="11E73730" w14:textId="77777777" w:rsidR="00336C44" w:rsidRPr="000856DD" w:rsidRDefault="00336C44" w:rsidP="00336C44">
      <w:pPr>
        <w:rPr>
          <w:sz w:val="24"/>
          <w:szCs w:val="24"/>
        </w:rPr>
      </w:pPr>
    </w:p>
    <w:p w14:paraId="6E3CF9FC" w14:textId="77777777" w:rsidR="00336C44" w:rsidRPr="006C3A32" w:rsidRDefault="00336C44" w:rsidP="00336C44">
      <w:pPr>
        <w:rPr>
          <w:szCs w:val="24"/>
        </w:rPr>
      </w:pPr>
      <w:r>
        <w:rPr>
          <w:szCs w:val="24"/>
        </w:rPr>
        <w:t xml:space="preserve">Примечание </w:t>
      </w:r>
      <w:r w:rsidRPr="00336C44">
        <w:rPr>
          <w:szCs w:val="24"/>
        </w:rPr>
        <w:t>–</w:t>
      </w:r>
      <w:r w:rsidRPr="006C3A32">
        <w:rPr>
          <w:szCs w:val="24"/>
        </w:rPr>
        <w:t xml:space="preserve"> Режим доступа к сети не заменяет проверку учетных данных устройства, таких как </w:t>
      </w:r>
      <w:proofErr w:type="spellStart"/>
      <w:r w:rsidRPr="006C3A32">
        <w:rPr>
          <w:szCs w:val="24"/>
        </w:rPr>
        <w:t>Ключ_соединения</w:t>
      </w:r>
      <w:proofErr w:type="spellEnd"/>
      <w:r w:rsidRPr="006C3A32">
        <w:rPr>
          <w:szCs w:val="24"/>
        </w:rPr>
        <w:t>, тег или Идентификатор устройства. В режиме доступа к сети предусмотрены дополнительные проверки.</w:t>
      </w:r>
    </w:p>
    <w:p w14:paraId="344F38AD" w14:textId="77777777" w:rsidR="00336C44" w:rsidRPr="000856DD" w:rsidRDefault="00336C44" w:rsidP="00336C44">
      <w:pPr>
        <w:rPr>
          <w:sz w:val="24"/>
          <w:szCs w:val="24"/>
        </w:rPr>
      </w:pPr>
      <w:bookmarkStart w:id="491" w:name="bookmark734"/>
    </w:p>
    <w:p w14:paraId="5E3E0FB3" w14:textId="77777777" w:rsidR="00336C44" w:rsidRPr="006C3A32" w:rsidRDefault="00336C44" w:rsidP="00336C44">
      <w:pPr>
        <w:rPr>
          <w:b/>
          <w:sz w:val="24"/>
          <w:szCs w:val="24"/>
        </w:rPr>
      </w:pPr>
      <w:r w:rsidRPr="006C3A32">
        <w:rPr>
          <w:b/>
          <w:sz w:val="24"/>
          <w:szCs w:val="24"/>
        </w:rPr>
        <w:t>8</w:t>
      </w:r>
      <w:bookmarkEnd w:id="491"/>
      <w:r w:rsidRPr="006C3A32">
        <w:rPr>
          <w:b/>
          <w:sz w:val="24"/>
          <w:szCs w:val="24"/>
        </w:rPr>
        <w:t xml:space="preserve">.3.4.54 FAL PDU Считывание режима доступа к сети </w:t>
      </w:r>
    </w:p>
    <w:p w14:paraId="0DED317A" w14:textId="77777777" w:rsidR="00336C44" w:rsidRPr="006C3A32" w:rsidRDefault="00336C44" w:rsidP="00336C44">
      <w:pPr>
        <w:rPr>
          <w:b/>
          <w:sz w:val="24"/>
          <w:szCs w:val="24"/>
        </w:rPr>
      </w:pPr>
      <w:r w:rsidRPr="006C3A32">
        <w:rPr>
          <w:b/>
          <w:sz w:val="24"/>
          <w:szCs w:val="24"/>
        </w:rPr>
        <w:t>8.3.4.54.1 Примитив запроса</w:t>
      </w:r>
    </w:p>
    <w:p w14:paraId="5F8FDAED" w14:textId="77777777" w:rsidR="00336C44" w:rsidRPr="000856DD" w:rsidRDefault="00336C44" w:rsidP="00336C44">
      <w:pPr>
        <w:rPr>
          <w:sz w:val="24"/>
          <w:szCs w:val="24"/>
        </w:rPr>
      </w:pPr>
      <w:r w:rsidRPr="000856DD">
        <w:rPr>
          <w:sz w:val="24"/>
          <w:szCs w:val="24"/>
        </w:rPr>
        <w:t>Значение Команды - восемьсот двадцать два (822); значение поля количества октетов равно нулю (0), а поле значения равно нулю.</w:t>
      </w:r>
    </w:p>
    <w:p w14:paraId="2CCEAC7C" w14:textId="77777777" w:rsidR="00336C44" w:rsidRPr="006C3A32" w:rsidRDefault="00336C44" w:rsidP="00336C44">
      <w:pPr>
        <w:rPr>
          <w:b/>
          <w:sz w:val="24"/>
          <w:szCs w:val="24"/>
        </w:rPr>
      </w:pPr>
      <w:r w:rsidRPr="006C3A32">
        <w:rPr>
          <w:b/>
          <w:sz w:val="24"/>
          <w:szCs w:val="24"/>
        </w:rPr>
        <w:t>8.3.4.54.2 Примитив отклика</w:t>
      </w:r>
    </w:p>
    <w:p w14:paraId="0FBBEA97"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6C3A32">
        <w:rPr>
          <w:sz w:val="24"/>
          <w:szCs w:val="24"/>
        </w:rPr>
        <w:t>таблице 248.</w:t>
      </w:r>
      <w:r w:rsidRPr="000856DD">
        <w:rPr>
          <w:sz w:val="24"/>
          <w:szCs w:val="24"/>
        </w:rPr>
        <w:t xml:space="preserve"> Значения кода отклика показаны в таблице 249.</w:t>
      </w:r>
    </w:p>
    <w:p w14:paraId="372358A8" w14:textId="77777777" w:rsidR="00336C44" w:rsidRPr="000856DD" w:rsidRDefault="00336C44" w:rsidP="00336C44">
      <w:pPr>
        <w:rPr>
          <w:sz w:val="24"/>
          <w:szCs w:val="24"/>
        </w:rPr>
      </w:pPr>
    </w:p>
    <w:p w14:paraId="620CE88A" w14:textId="77777777" w:rsidR="00336C44" w:rsidRPr="006C3A32" w:rsidRDefault="00336C44" w:rsidP="00336C44">
      <w:pPr>
        <w:ind w:firstLine="0"/>
        <w:jc w:val="center"/>
        <w:rPr>
          <w:b/>
          <w:sz w:val="24"/>
          <w:szCs w:val="24"/>
        </w:rPr>
      </w:pPr>
      <w:r>
        <w:rPr>
          <w:b/>
          <w:sz w:val="24"/>
          <w:szCs w:val="24"/>
        </w:rPr>
        <w:t xml:space="preserve">Таблица 248 </w:t>
      </w:r>
      <w:r w:rsidRPr="00336C44">
        <w:rPr>
          <w:b/>
          <w:sz w:val="24"/>
          <w:szCs w:val="24"/>
        </w:rPr>
        <w:t>–</w:t>
      </w:r>
      <w:r w:rsidRPr="006C3A32">
        <w:rPr>
          <w:b/>
          <w:sz w:val="24"/>
          <w:szCs w:val="24"/>
        </w:rPr>
        <w:t xml:space="preserve"> Поле значения отклика Считывание режима доступа к сети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32"/>
        <w:gridCol w:w="1997"/>
        <w:gridCol w:w="4751"/>
      </w:tblGrid>
      <w:tr w:rsidR="00336C44" w:rsidRPr="000856DD" w14:paraId="4217CB56" w14:textId="77777777" w:rsidTr="00336C44">
        <w:trPr>
          <w:trHeight w:val="504"/>
        </w:trPr>
        <w:tc>
          <w:tcPr>
            <w:tcW w:w="797" w:type="dxa"/>
            <w:tcBorders>
              <w:bottom w:val="double" w:sz="4" w:space="0" w:color="000000"/>
            </w:tcBorders>
            <w:tcMar>
              <w:top w:w="0" w:type="dxa"/>
              <w:left w:w="40" w:type="dxa"/>
              <w:bottom w:w="0" w:type="dxa"/>
              <w:right w:w="40" w:type="dxa"/>
            </w:tcMar>
            <w:vAlign w:val="center"/>
            <w:hideMark/>
          </w:tcPr>
          <w:p w14:paraId="2441E93A"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54" w:type="dxa"/>
            <w:tcBorders>
              <w:bottom w:val="double" w:sz="4" w:space="0" w:color="000000"/>
            </w:tcBorders>
            <w:tcMar>
              <w:top w:w="0" w:type="dxa"/>
              <w:left w:w="40" w:type="dxa"/>
              <w:bottom w:w="0" w:type="dxa"/>
              <w:right w:w="40" w:type="dxa"/>
            </w:tcMar>
            <w:vAlign w:val="center"/>
            <w:hideMark/>
          </w:tcPr>
          <w:p w14:paraId="0F9D098D" w14:textId="77777777" w:rsidR="00336C44" w:rsidRPr="000856DD" w:rsidRDefault="00336C44" w:rsidP="00336C44">
            <w:pPr>
              <w:ind w:firstLine="0"/>
              <w:jc w:val="center"/>
              <w:rPr>
                <w:sz w:val="24"/>
                <w:szCs w:val="24"/>
              </w:rPr>
            </w:pPr>
            <w:r w:rsidRPr="000856DD">
              <w:rPr>
                <w:sz w:val="24"/>
                <w:szCs w:val="24"/>
              </w:rPr>
              <w:t>Тип данных</w:t>
            </w:r>
          </w:p>
        </w:tc>
        <w:tc>
          <w:tcPr>
            <w:tcW w:w="2064" w:type="dxa"/>
            <w:tcBorders>
              <w:bottom w:val="double" w:sz="4" w:space="0" w:color="000000"/>
            </w:tcBorders>
            <w:tcMar>
              <w:top w:w="0" w:type="dxa"/>
              <w:left w:w="40" w:type="dxa"/>
              <w:bottom w:w="0" w:type="dxa"/>
              <w:right w:w="40" w:type="dxa"/>
            </w:tcMar>
            <w:vAlign w:val="center"/>
            <w:hideMark/>
          </w:tcPr>
          <w:p w14:paraId="16841189"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35" w:type="dxa"/>
            <w:tcBorders>
              <w:bottom w:val="double" w:sz="4" w:space="0" w:color="000000"/>
            </w:tcBorders>
            <w:tcMar>
              <w:top w:w="0" w:type="dxa"/>
              <w:left w:w="40" w:type="dxa"/>
              <w:bottom w:w="0" w:type="dxa"/>
              <w:right w:w="40" w:type="dxa"/>
            </w:tcMar>
            <w:vAlign w:val="center"/>
            <w:hideMark/>
          </w:tcPr>
          <w:p w14:paraId="63A167CB"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0587E57A" w14:textId="77777777" w:rsidTr="00336C44">
        <w:trPr>
          <w:trHeight w:val="331"/>
        </w:trPr>
        <w:tc>
          <w:tcPr>
            <w:tcW w:w="797" w:type="dxa"/>
            <w:tcBorders>
              <w:top w:val="double" w:sz="4" w:space="0" w:color="000000"/>
            </w:tcBorders>
            <w:tcMar>
              <w:top w:w="0" w:type="dxa"/>
              <w:left w:w="40" w:type="dxa"/>
              <w:bottom w:w="0" w:type="dxa"/>
              <w:right w:w="40" w:type="dxa"/>
            </w:tcMar>
            <w:hideMark/>
          </w:tcPr>
          <w:p w14:paraId="25E06DFF" w14:textId="77777777" w:rsidR="00336C44" w:rsidRPr="000856DD" w:rsidRDefault="00336C44" w:rsidP="00336C44">
            <w:pPr>
              <w:ind w:firstLine="0"/>
              <w:rPr>
                <w:sz w:val="24"/>
                <w:szCs w:val="24"/>
              </w:rPr>
            </w:pPr>
            <w:bookmarkStart w:id="492" w:name="bookmark736"/>
            <w:bookmarkEnd w:id="492"/>
            <w:r w:rsidRPr="000856DD">
              <w:rPr>
                <w:sz w:val="24"/>
                <w:szCs w:val="24"/>
              </w:rPr>
              <w:t>0</w:t>
            </w:r>
          </w:p>
        </w:tc>
        <w:tc>
          <w:tcPr>
            <w:tcW w:w="1354" w:type="dxa"/>
            <w:tcBorders>
              <w:top w:val="double" w:sz="4" w:space="0" w:color="000000"/>
            </w:tcBorders>
            <w:tcMar>
              <w:top w:w="0" w:type="dxa"/>
              <w:left w:w="40" w:type="dxa"/>
              <w:bottom w:w="0" w:type="dxa"/>
              <w:right w:w="40" w:type="dxa"/>
            </w:tcMar>
            <w:hideMark/>
          </w:tcPr>
          <w:p w14:paraId="2DE89B9E" w14:textId="77777777" w:rsidR="00336C44" w:rsidRPr="000856DD" w:rsidRDefault="00336C44" w:rsidP="00336C44">
            <w:pPr>
              <w:ind w:firstLine="0"/>
              <w:rPr>
                <w:sz w:val="24"/>
                <w:szCs w:val="24"/>
              </w:rPr>
            </w:pPr>
            <w:r w:rsidRPr="000856DD">
              <w:rPr>
                <w:sz w:val="24"/>
                <w:szCs w:val="24"/>
              </w:rPr>
              <w:t>Перечисление</w:t>
            </w:r>
          </w:p>
        </w:tc>
        <w:tc>
          <w:tcPr>
            <w:tcW w:w="2064" w:type="dxa"/>
            <w:tcBorders>
              <w:top w:val="double" w:sz="4" w:space="0" w:color="000000"/>
            </w:tcBorders>
            <w:tcMar>
              <w:top w:w="0" w:type="dxa"/>
              <w:left w:w="40" w:type="dxa"/>
              <w:bottom w:w="0" w:type="dxa"/>
              <w:right w:w="40" w:type="dxa"/>
            </w:tcMar>
            <w:hideMark/>
          </w:tcPr>
          <w:p w14:paraId="4FA6B6EB" w14:textId="77777777" w:rsidR="00336C44" w:rsidRPr="000856DD" w:rsidRDefault="00336C44" w:rsidP="00336C44">
            <w:pPr>
              <w:ind w:firstLine="0"/>
              <w:rPr>
                <w:sz w:val="24"/>
                <w:szCs w:val="24"/>
              </w:rPr>
            </w:pPr>
            <w:r w:rsidRPr="000856DD">
              <w:rPr>
                <w:sz w:val="24"/>
                <w:szCs w:val="24"/>
              </w:rPr>
              <w:t>Режим доступа к сети</w:t>
            </w:r>
          </w:p>
        </w:tc>
        <w:tc>
          <w:tcPr>
            <w:tcW w:w="5035" w:type="dxa"/>
            <w:tcBorders>
              <w:top w:val="double" w:sz="4" w:space="0" w:color="000000"/>
            </w:tcBorders>
            <w:tcMar>
              <w:top w:w="0" w:type="dxa"/>
              <w:left w:w="40" w:type="dxa"/>
              <w:bottom w:w="0" w:type="dxa"/>
              <w:right w:w="40" w:type="dxa"/>
            </w:tcMar>
            <w:hideMark/>
          </w:tcPr>
          <w:p w14:paraId="49C429E4" w14:textId="77777777" w:rsidR="00336C44" w:rsidRPr="000856DD" w:rsidRDefault="00336C44" w:rsidP="00336C44">
            <w:pPr>
              <w:ind w:firstLine="0"/>
              <w:rPr>
                <w:sz w:val="24"/>
                <w:szCs w:val="24"/>
              </w:rPr>
            </w:pPr>
            <w:r w:rsidRPr="000856DD">
              <w:rPr>
                <w:sz w:val="24"/>
                <w:szCs w:val="24"/>
              </w:rPr>
              <w:t xml:space="preserve">Код режима доступа к сети, как указано в </w:t>
            </w:r>
            <w:r w:rsidRPr="006C3A32">
              <w:rPr>
                <w:sz w:val="24"/>
                <w:szCs w:val="24"/>
              </w:rPr>
              <w:t>таблице F.31</w:t>
            </w:r>
          </w:p>
        </w:tc>
      </w:tr>
    </w:tbl>
    <w:p w14:paraId="497B1E09" w14:textId="77777777" w:rsidR="00336C44" w:rsidRPr="000856DD" w:rsidRDefault="00336C44" w:rsidP="00336C44">
      <w:pPr>
        <w:rPr>
          <w:sz w:val="24"/>
          <w:szCs w:val="24"/>
        </w:rPr>
      </w:pPr>
    </w:p>
    <w:p w14:paraId="133C1943" w14:textId="77777777" w:rsidR="00336C44" w:rsidRPr="006C3A32" w:rsidRDefault="00336C44" w:rsidP="00336C44">
      <w:pPr>
        <w:ind w:firstLine="0"/>
        <w:jc w:val="center"/>
        <w:rPr>
          <w:b/>
          <w:sz w:val="24"/>
          <w:szCs w:val="24"/>
        </w:rPr>
      </w:pPr>
      <w:r>
        <w:rPr>
          <w:b/>
          <w:sz w:val="24"/>
          <w:szCs w:val="24"/>
        </w:rPr>
        <w:t xml:space="preserve">Таблица 249 </w:t>
      </w:r>
      <w:r w:rsidRPr="00336C44">
        <w:rPr>
          <w:b/>
          <w:sz w:val="24"/>
          <w:szCs w:val="24"/>
        </w:rPr>
        <w:t xml:space="preserve">– </w:t>
      </w:r>
      <w:r w:rsidRPr="006C3A32">
        <w:rPr>
          <w:b/>
          <w:sz w:val="24"/>
          <w:szCs w:val="24"/>
        </w:rPr>
        <w:t>Коды откликов для команды Считывание режима доступа к сети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0856DD" w14:paraId="6140C171"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03A1D897" w14:textId="77777777" w:rsidR="00336C44" w:rsidRPr="000856DD" w:rsidRDefault="00336C44" w:rsidP="00336C44">
            <w:pPr>
              <w:ind w:firstLine="0"/>
              <w:jc w:val="center"/>
              <w:rPr>
                <w:sz w:val="24"/>
                <w:szCs w:val="24"/>
              </w:rPr>
            </w:pPr>
            <w:r w:rsidRPr="000856DD">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72FEC3A3" w14:textId="77777777" w:rsidR="00336C44" w:rsidRPr="000856DD" w:rsidRDefault="00336C44" w:rsidP="00336C44">
            <w:pPr>
              <w:ind w:firstLine="0"/>
              <w:jc w:val="center"/>
              <w:rPr>
                <w:sz w:val="24"/>
                <w:szCs w:val="24"/>
              </w:rPr>
            </w:pPr>
            <w:r w:rsidRPr="000856DD">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32A4398E"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18BDA95F"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0C4A097C" w14:textId="77777777" w:rsidR="00336C44" w:rsidRPr="000856DD" w:rsidRDefault="00336C44" w:rsidP="00336C44">
            <w:pPr>
              <w:ind w:firstLine="0"/>
              <w:rPr>
                <w:sz w:val="24"/>
                <w:szCs w:val="24"/>
              </w:rPr>
            </w:pPr>
            <w:r w:rsidRPr="000856DD">
              <w:rPr>
                <w:sz w:val="24"/>
                <w:szCs w:val="24"/>
              </w:rPr>
              <w:t>0</w:t>
            </w:r>
          </w:p>
        </w:tc>
        <w:tc>
          <w:tcPr>
            <w:tcW w:w="1190" w:type="dxa"/>
            <w:tcBorders>
              <w:top w:val="double" w:sz="4" w:space="0" w:color="000000"/>
            </w:tcBorders>
            <w:tcMar>
              <w:top w:w="0" w:type="dxa"/>
              <w:left w:w="40" w:type="dxa"/>
              <w:bottom w:w="0" w:type="dxa"/>
              <w:right w:w="40" w:type="dxa"/>
            </w:tcMar>
            <w:hideMark/>
          </w:tcPr>
          <w:p w14:paraId="0F5A9013" w14:textId="77777777" w:rsidR="00336C44" w:rsidRPr="000856DD" w:rsidRDefault="00336C44" w:rsidP="00336C44">
            <w:pPr>
              <w:ind w:firstLine="0"/>
              <w:rPr>
                <w:sz w:val="24"/>
                <w:szCs w:val="24"/>
              </w:rPr>
            </w:pPr>
            <w:r w:rsidRPr="000856DD">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2055DAF5"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66073F95" w14:textId="77777777" w:rsidTr="00336C44">
        <w:trPr>
          <w:trHeight w:val="317"/>
          <w:jc w:val="center"/>
        </w:trPr>
        <w:tc>
          <w:tcPr>
            <w:tcW w:w="907" w:type="dxa"/>
            <w:tcMar>
              <w:top w:w="0" w:type="dxa"/>
              <w:left w:w="40" w:type="dxa"/>
              <w:bottom w:w="0" w:type="dxa"/>
              <w:right w:w="40" w:type="dxa"/>
            </w:tcMar>
            <w:hideMark/>
          </w:tcPr>
          <w:p w14:paraId="3F17561D" w14:textId="77777777" w:rsidR="00336C44" w:rsidRPr="000856DD" w:rsidRDefault="00336C44" w:rsidP="00336C44">
            <w:pPr>
              <w:ind w:firstLine="0"/>
              <w:rPr>
                <w:sz w:val="24"/>
                <w:szCs w:val="24"/>
              </w:rPr>
            </w:pPr>
            <w:r w:rsidRPr="000856DD">
              <w:rPr>
                <w:sz w:val="24"/>
                <w:szCs w:val="24"/>
              </w:rPr>
              <w:t>6</w:t>
            </w:r>
          </w:p>
        </w:tc>
        <w:tc>
          <w:tcPr>
            <w:tcW w:w="1190" w:type="dxa"/>
            <w:tcMar>
              <w:top w:w="0" w:type="dxa"/>
              <w:left w:w="40" w:type="dxa"/>
              <w:bottom w:w="0" w:type="dxa"/>
              <w:right w:w="40" w:type="dxa"/>
            </w:tcMar>
            <w:hideMark/>
          </w:tcPr>
          <w:p w14:paraId="7D4F5DA4"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68C844E0" w14:textId="77777777" w:rsidR="00336C44" w:rsidRPr="000856DD" w:rsidRDefault="00336C44" w:rsidP="00336C44">
            <w:pPr>
              <w:ind w:firstLine="0"/>
              <w:rPr>
                <w:sz w:val="24"/>
                <w:szCs w:val="24"/>
              </w:rPr>
            </w:pPr>
            <w:r w:rsidRPr="000856DD">
              <w:rPr>
                <w:sz w:val="24"/>
                <w:szCs w:val="24"/>
              </w:rPr>
              <w:t>Отказ команды, зависящей от устройства</w:t>
            </w:r>
          </w:p>
        </w:tc>
      </w:tr>
      <w:tr w:rsidR="00336C44" w:rsidRPr="000856DD" w14:paraId="237F5B02" w14:textId="77777777" w:rsidTr="00336C44">
        <w:trPr>
          <w:trHeight w:val="312"/>
          <w:jc w:val="center"/>
        </w:trPr>
        <w:tc>
          <w:tcPr>
            <w:tcW w:w="907" w:type="dxa"/>
            <w:tcMar>
              <w:top w:w="0" w:type="dxa"/>
              <w:left w:w="40" w:type="dxa"/>
              <w:bottom w:w="0" w:type="dxa"/>
              <w:right w:w="40" w:type="dxa"/>
            </w:tcMar>
            <w:hideMark/>
          </w:tcPr>
          <w:p w14:paraId="3F1F1AC9" w14:textId="77777777" w:rsidR="00336C44" w:rsidRPr="000856DD" w:rsidRDefault="00336C44" w:rsidP="00336C44">
            <w:pPr>
              <w:ind w:firstLine="0"/>
              <w:rPr>
                <w:sz w:val="24"/>
                <w:szCs w:val="24"/>
              </w:rPr>
            </w:pPr>
            <w:r w:rsidRPr="000856DD">
              <w:rPr>
                <w:sz w:val="24"/>
                <w:szCs w:val="24"/>
              </w:rPr>
              <w:t>16</w:t>
            </w:r>
          </w:p>
        </w:tc>
        <w:tc>
          <w:tcPr>
            <w:tcW w:w="1190" w:type="dxa"/>
            <w:tcMar>
              <w:top w:w="0" w:type="dxa"/>
              <w:left w:w="40" w:type="dxa"/>
              <w:bottom w:w="0" w:type="dxa"/>
              <w:right w:w="40" w:type="dxa"/>
            </w:tcMar>
            <w:hideMark/>
          </w:tcPr>
          <w:p w14:paraId="27535AD3"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43D02745" w14:textId="77777777" w:rsidR="00336C44" w:rsidRPr="000856DD" w:rsidRDefault="00336C44" w:rsidP="00336C44">
            <w:pPr>
              <w:ind w:firstLine="0"/>
              <w:rPr>
                <w:sz w:val="24"/>
                <w:szCs w:val="24"/>
              </w:rPr>
            </w:pPr>
            <w:r w:rsidRPr="000856DD">
              <w:rPr>
                <w:sz w:val="24"/>
                <w:szCs w:val="24"/>
              </w:rPr>
              <w:t>Доступ ограничен</w:t>
            </w:r>
          </w:p>
        </w:tc>
      </w:tr>
      <w:tr w:rsidR="00336C44" w:rsidRPr="000856DD" w14:paraId="3ABE96AD" w14:textId="77777777" w:rsidTr="00336C44">
        <w:trPr>
          <w:trHeight w:val="322"/>
          <w:jc w:val="center"/>
        </w:trPr>
        <w:tc>
          <w:tcPr>
            <w:tcW w:w="907" w:type="dxa"/>
            <w:tcMar>
              <w:top w:w="0" w:type="dxa"/>
              <w:left w:w="40" w:type="dxa"/>
              <w:bottom w:w="0" w:type="dxa"/>
              <w:right w:w="40" w:type="dxa"/>
            </w:tcMar>
            <w:hideMark/>
          </w:tcPr>
          <w:p w14:paraId="67D32681" w14:textId="77777777" w:rsidR="00336C44" w:rsidRPr="000856DD" w:rsidRDefault="00336C44" w:rsidP="00336C44">
            <w:pPr>
              <w:ind w:firstLine="0"/>
              <w:rPr>
                <w:sz w:val="24"/>
                <w:szCs w:val="24"/>
              </w:rPr>
            </w:pPr>
            <w:r w:rsidRPr="000856DD">
              <w:rPr>
                <w:sz w:val="24"/>
                <w:szCs w:val="24"/>
              </w:rPr>
              <w:t>32</w:t>
            </w:r>
          </w:p>
        </w:tc>
        <w:tc>
          <w:tcPr>
            <w:tcW w:w="1190" w:type="dxa"/>
            <w:tcMar>
              <w:top w:w="0" w:type="dxa"/>
              <w:left w:w="40" w:type="dxa"/>
              <w:bottom w:w="0" w:type="dxa"/>
              <w:right w:w="40" w:type="dxa"/>
            </w:tcMar>
            <w:hideMark/>
          </w:tcPr>
          <w:p w14:paraId="2A790758"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001B84B4" w14:textId="77777777" w:rsidR="00336C44" w:rsidRPr="000856DD" w:rsidRDefault="00336C44" w:rsidP="00336C44">
            <w:pPr>
              <w:ind w:firstLine="0"/>
              <w:rPr>
                <w:sz w:val="24"/>
                <w:szCs w:val="24"/>
              </w:rPr>
            </w:pPr>
            <w:r w:rsidRPr="000856DD">
              <w:rPr>
                <w:sz w:val="24"/>
                <w:szCs w:val="24"/>
              </w:rPr>
              <w:t>Занят - отложенный отклик не может быть начат</w:t>
            </w:r>
          </w:p>
        </w:tc>
      </w:tr>
    </w:tbl>
    <w:p w14:paraId="3CA747E9" w14:textId="77777777" w:rsidR="00336C44" w:rsidRDefault="00336C44" w:rsidP="00336C44">
      <w:pPr>
        <w:rPr>
          <w:sz w:val="24"/>
          <w:szCs w:val="24"/>
        </w:rPr>
      </w:pPr>
    </w:p>
    <w:p w14:paraId="787E8E6E" w14:textId="77777777" w:rsidR="00336C44" w:rsidRPr="006C3A32" w:rsidRDefault="00336C44" w:rsidP="00336C44">
      <w:pPr>
        <w:rPr>
          <w:b/>
          <w:sz w:val="24"/>
          <w:szCs w:val="24"/>
        </w:rPr>
      </w:pPr>
      <w:r w:rsidRPr="006C3A32">
        <w:rPr>
          <w:b/>
          <w:sz w:val="24"/>
          <w:szCs w:val="24"/>
        </w:rPr>
        <w:t>8.3.4.54.3 Процедура на отвечающем устройстве</w:t>
      </w:r>
    </w:p>
    <w:p w14:paraId="2A2B1B88" w14:textId="77777777" w:rsidR="00336C44" w:rsidRPr="000856DD" w:rsidRDefault="00336C44" w:rsidP="00336C44">
      <w:pPr>
        <w:rPr>
          <w:sz w:val="24"/>
          <w:szCs w:val="24"/>
        </w:rPr>
      </w:pPr>
      <w:r w:rsidRPr="000856DD">
        <w:rPr>
          <w:sz w:val="24"/>
          <w:szCs w:val="24"/>
        </w:rPr>
        <w:t>Эта команда считывает текущее значение режима доступа к сети с сетевого устройства.</w:t>
      </w:r>
    </w:p>
    <w:p w14:paraId="52CBF6C3" w14:textId="77777777" w:rsidR="00336C44" w:rsidRPr="006C3A32" w:rsidRDefault="00336C44" w:rsidP="00336C44">
      <w:pPr>
        <w:rPr>
          <w:b/>
          <w:sz w:val="24"/>
          <w:szCs w:val="24"/>
        </w:rPr>
      </w:pPr>
      <w:bookmarkStart w:id="493" w:name="bookmark737"/>
      <w:r w:rsidRPr="006C3A32">
        <w:rPr>
          <w:b/>
          <w:sz w:val="24"/>
          <w:szCs w:val="24"/>
        </w:rPr>
        <w:t>8</w:t>
      </w:r>
      <w:bookmarkEnd w:id="493"/>
      <w:r w:rsidRPr="006C3A32">
        <w:rPr>
          <w:b/>
          <w:sz w:val="24"/>
          <w:szCs w:val="24"/>
        </w:rPr>
        <w:t xml:space="preserve">.3.4.55 FAL PDU Запрос сеанса </w:t>
      </w:r>
    </w:p>
    <w:p w14:paraId="75C6862E" w14:textId="77777777" w:rsidR="00336C44" w:rsidRPr="006C3A32" w:rsidRDefault="00336C44" w:rsidP="00336C44">
      <w:pPr>
        <w:rPr>
          <w:b/>
          <w:sz w:val="24"/>
          <w:szCs w:val="24"/>
        </w:rPr>
      </w:pPr>
      <w:r w:rsidRPr="006C3A32">
        <w:rPr>
          <w:b/>
          <w:sz w:val="24"/>
          <w:szCs w:val="24"/>
        </w:rPr>
        <w:t>8.3.4.55.1 Примитив запроса</w:t>
      </w:r>
    </w:p>
    <w:p w14:paraId="5C168FC4" w14:textId="77777777" w:rsidR="00336C44" w:rsidRPr="000856DD" w:rsidRDefault="00336C44" w:rsidP="00336C44">
      <w:pPr>
        <w:rPr>
          <w:sz w:val="24"/>
          <w:szCs w:val="24"/>
        </w:rPr>
      </w:pPr>
      <w:bookmarkStart w:id="494" w:name="bookmark738"/>
      <w:bookmarkEnd w:id="494"/>
      <w:r w:rsidRPr="000856DD">
        <w:rPr>
          <w:sz w:val="24"/>
          <w:szCs w:val="24"/>
        </w:rPr>
        <w:t xml:space="preserve">Значение Команды - восемьсот двадцать три (823); значение поля количества октетов равно двум (2), а поле значения показано в </w:t>
      </w:r>
      <w:r w:rsidRPr="006C3A32">
        <w:rPr>
          <w:sz w:val="24"/>
          <w:szCs w:val="24"/>
        </w:rPr>
        <w:t>таблице 250.</w:t>
      </w:r>
    </w:p>
    <w:p w14:paraId="6896322F" w14:textId="77777777" w:rsidR="00336C44" w:rsidRPr="000856DD" w:rsidRDefault="00336C44" w:rsidP="00336C44">
      <w:pPr>
        <w:rPr>
          <w:sz w:val="24"/>
          <w:szCs w:val="24"/>
        </w:rPr>
      </w:pPr>
    </w:p>
    <w:p w14:paraId="65102910" w14:textId="77777777" w:rsidR="00336C44" w:rsidRPr="006C3A32" w:rsidRDefault="00336C44" w:rsidP="00336C44">
      <w:pPr>
        <w:ind w:firstLine="0"/>
        <w:jc w:val="center"/>
        <w:rPr>
          <w:b/>
          <w:sz w:val="24"/>
          <w:szCs w:val="24"/>
        </w:rPr>
      </w:pPr>
      <w:r>
        <w:rPr>
          <w:b/>
          <w:sz w:val="24"/>
          <w:szCs w:val="24"/>
        </w:rPr>
        <w:t xml:space="preserve">Таблица 250 </w:t>
      </w:r>
      <w:r w:rsidRPr="00336C44">
        <w:rPr>
          <w:b/>
          <w:sz w:val="24"/>
          <w:szCs w:val="24"/>
        </w:rPr>
        <w:t>–</w:t>
      </w:r>
      <w:r w:rsidRPr="006C3A32">
        <w:rPr>
          <w:b/>
          <w:sz w:val="24"/>
          <w:szCs w:val="24"/>
        </w:rPr>
        <w:t xml:space="preserve"> Поле значения запроса Запрос сеанса</w:t>
      </w:r>
    </w:p>
    <w:tbl>
      <w:tblPr>
        <w:tblW w:w="0" w:type="auto"/>
        <w:tblCellMar>
          <w:left w:w="0" w:type="dxa"/>
          <w:right w:w="0" w:type="dxa"/>
        </w:tblCellMar>
        <w:tblLook w:val="04A0" w:firstRow="1" w:lastRow="0" w:firstColumn="1" w:lastColumn="0" w:noHBand="0" w:noVBand="1"/>
      </w:tblPr>
      <w:tblGrid>
        <w:gridCol w:w="1207"/>
        <w:gridCol w:w="1446"/>
        <w:gridCol w:w="3428"/>
        <w:gridCol w:w="3353"/>
      </w:tblGrid>
      <w:tr w:rsidR="00336C44" w:rsidRPr="000856DD" w14:paraId="78A2D1FB" w14:textId="77777777" w:rsidTr="00336C44">
        <w:trPr>
          <w:trHeight w:val="504"/>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8042B8C"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44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3076072" w14:textId="77777777" w:rsidR="00336C44" w:rsidRPr="000856DD" w:rsidRDefault="00336C44" w:rsidP="00336C44">
            <w:pPr>
              <w:ind w:firstLine="0"/>
              <w:jc w:val="center"/>
              <w:rPr>
                <w:sz w:val="24"/>
                <w:szCs w:val="24"/>
              </w:rPr>
            </w:pPr>
            <w:r w:rsidRPr="000856DD">
              <w:rPr>
                <w:sz w:val="24"/>
                <w:szCs w:val="24"/>
              </w:rPr>
              <w:t>Тип данных</w:t>
            </w:r>
          </w:p>
        </w:tc>
        <w:tc>
          <w:tcPr>
            <w:tcW w:w="340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D0BACF0"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365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3F63D84"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26EA7E5D" w14:textId="77777777" w:rsidTr="00336C44">
        <w:trPr>
          <w:trHeight w:val="331"/>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5E9301" w14:textId="77777777" w:rsidR="00336C44" w:rsidRPr="000856DD" w:rsidRDefault="00336C44" w:rsidP="00336C44">
            <w:pPr>
              <w:ind w:firstLine="0"/>
              <w:rPr>
                <w:sz w:val="24"/>
                <w:szCs w:val="24"/>
              </w:rPr>
            </w:pPr>
            <w:r w:rsidRPr="000856DD">
              <w:rPr>
                <w:sz w:val="24"/>
                <w:szCs w:val="24"/>
              </w:rPr>
              <w:t>0</w:t>
            </w:r>
          </w:p>
        </w:tc>
        <w:tc>
          <w:tcPr>
            <w:tcW w:w="144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3A5AEA" w14:textId="77777777" w:rsidR="00336C44" w:rsidRPr="000856DD" w:rsidRDefault="00336C44" w:rsidP="00336C44">
            <w:pPr>
              <w:ind w:firstLine="0"/>
              <w:rPr>
                <w:sz w:val="24"/>
                <w:szCs w:val="24"/>
              </w:rPr>
            </w:pPr>
            <w:r w:rsidRPr="000856DD">
              <w:rPr>
                <w:sz w:val="24"/>
                <w:szCs w:val="24"/>
              </w:rPr>
              <w:t>Беззнаковое1 6</w:t>
            </w:r>
          </w:p>
        </w:tc>
        <w:tc>
          <w:tcPr>
            <w:tcW w:w="340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BE9CC6" w14:textId="77777777" w:rsidR="00336C44" w:rsidRPr="000856DD" w:rsidRDefault="00336C44" w:rsidP="00336C44">
            <w:pPr>
              <w:ind w:firstLine="0"/>
              <w:rPr>
                <w:sz w:val="24"/>
                <w:szCs w:val="24"/>
              </w:rPr>
            </w:pPr>
            <w:proofErr w:type="spellStart"/>
            <w:r w:rsidRPr="000856DD">
              <w:rPr>
                <w:sz w:val="24"/>
                <w:szCs w:val="24"/>
              </w:rPr>
              <w:t>Псевдоним_однорангового_узла</w:t>
            </w:r>
            <w:proofErr w:type="spellEnd"/>
          </w:p>
        </w:tc>
        <w:tc>
          <w:tcPr>
            <w:tcW w:w="365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9122A2" w14:textId="77777777" w:rsidR="00336C44" w:rsidRPr="000856DD" w:rsidRDefault="00336C44" w:rsidP="00336C44">
            <w:pPr>
              <w:ind w:firstLine="0"/>
              <w:rPr>
                <w:sz w:val="24"/>
                <w:szCs w:val="24"/>
              </w:rPr>
            </w:pPr>
            <w:r w:rsidRPr="000856DD">
              <w:rPr>
                <w:sz w:val="24"/>
                <w:szCs w:val="24"/>
              </w:rPr>
              <w:t>Псевдоним однорангового узла, с которым запрашивается сеанс</w:t>
            </w:r>
          </w:p>
        </w:tc>
      </w:tr>
    </w:tbl>
    <w:p w14:paraId="0CFE83A4" w14:textId="77777777" w:rsidR="00336C44" w:rsidRPr="000856DD" w:rsidRDefault="00336C44" w:rsidP="00336C44">
      <w:pPr>
        <w:rPr>
          <w:sz w:val="24"/>
          <w:szCs w:val="24"/>
        </w:rPr>
      </w:pPr>
    </w:p>
    <w:p w14:paraId="1B0CD37E" w14:textId="77777777" w:rsidR="00336C44" w:rsidRPr="006C3A32" w:rsidRDefault="00336C44" w:rsidP="00336C44">
      <w:pPr>
        <w:rPr>
          <w:b/>
          <w:sz w:val="24"/>
          <w:szCs w:val="24"/>
        </w:rPr>
      </w:pPr>
      <w:r w:rsidRPr="006C3A32">
        <w:rPr>
          <w:b/>
          <w:sz w:val="24"/>
          <w:szCs w:val="24"/>
        </w:rPr>
        <w:t>8.3.4.55.2 Примитив отклика</w:t>
      </w:r>
    </w:p>
    <w:p w14:paraId="561A42FE"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6C3A32">
        <w:rPr>
          <w:sz w:val="24"/>
          <w:szCs w:val="24"/>
        </w:rPr>
        <w:t>таблице 251.</w:t>
      </w:r>
      <w:r w:rsidRPr="000856DD">
        <w:rPr>
          <w:sz w:val="24"/>
          <w:szCs w:val="24"/>
        </w:rPr>
        <w:t xml:space="preserve"> Значения кода отклика показаны в </w:t>
      </w:r>
      <w:r w:rsidRPr="006C3A32">
        <w:rPr>
          <w:sz w:val="24"/>
          <w:szCs w:val="24"/>
        </w:rPr>
        <w:t>таблице 252.</w:t>
      </w:r>
    </w:p>
    <w:p w14:paraId="4888E948" w14:textId="77777777" w:rsidR="00336C44" w:rsidRPr="000856DD" w:rsidRDefault="00336C44" w:rsidP="00336C44">
      <w:pPr>
        <w:rPr>
          <w:sz w:val="24"/>
          <w:szCs w:val="24"/>
        </w:rPr>
      </w:pPr>
      <w:r w:rsidRPr="000856DD">
        <w:rPr>
          <w:sz w:val="24"/>
          <w:szCs w:val="24"/>
        </w:rPr>
        <w:t xml:space="preserve"> </w:t>
      </w:r>
    </w:p>
    <w:p w14:paraId="0FC179FE" w14:textId="77777777" w:rsidR="00336C44" w:rsidRDefault="00336C44" w:rsidP="00336C44">
      <w:pPr>
        <w:ind w:firstLine="0"/>
        <w:jc w:val="center"/>
        <w:rPr>
          <w:b/>
          <w:sz w:val="24"/>
          <w:szCs w:val="24"/>
        </w:rPr>
      </w:pPr>
    </w:p>
    <w:p w14:paraId="02A6C578" w14:textId="77777777" w:rsidR="00336C44" w:rsidRDefault="00336C44" w:rsidP="00336C44">
      <w:pPr>
        <w:ind w:firstLine="0"/>
        <w:jc w:val="center"/>
        <w:rPr>
          <w:b/>
          <w:sz w:val="24"/>
          <w:szCs w:val="24"/>
        </w:rPr>
      </w:pPr>
    </w:p>
    <w:p w14:paraId="476A5549" w14:textId="0C71BE86" w:rsidR="00336C44" w:rsidRPr="006C3A32" w:rsidRDefault="00336C44" w:rsidP="00336C44">
      <w:pPr>
        <w:ind w:firstLine="0"/>
        <w:jc w:val="center"/>
        <w:rPr>
          <w:b/>
          <w:sz w:val="24"/>
          <w:szCs w:val="24"/>
        </w:rPr>
      </w:pPr>
      <w:r w:rsidRPr="006C3A32">
        <w:rPr>
          <w:b/>
          <w:sz w:val="24"/>
          <w:szCs w:val="24"/>
        </w:rPr>
        <w:lastRenderedPageBreak/>
        <w:t>Таблица 251 – Поле значения отклика Запрос сеанса</w:t>
      </w:r>
    </w:p>
    <w:tbl>
      <w:tblPr>
        <w:tblW w:w="0" w:type="auto"/>
        <w:tblLayout w:type="fixed"/>
        <w:tblCellMar>
          <w:left w:w="0" w:type="dxa"/>
          <w:right w:w="0" w:type="dxa"/>
        </w:tblCellMar>
        <w:tblLook w:val="04A0" w:firstRow="1" w:lastRow="0" w:firstColumn="1" w:lastColumn="0" w:noHBand="0" w:noVBand="1"/>
      </w:tblPr>
      <w:tblGrid>
        <w:gridCol w:w="1216"/>
        <w:gridCol w:w="1561"/>
        <w:gridCol w:w="3217"/>
        <w:gridCol w:w="3723"/>
      </w:tblGrid>
      <w:tr w:rsidR="00336C44" w:rsidRPr="000856DD" w14:paraId="4631A9CF" w14:textId="77777777" w:rsidTr="00336C44">
        <w:trPr>
          <w:trHeight w:val="509"/>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5569B19"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5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688F628" w14:textId="77777777" w:rsidR="00336C44" w:rsidRPr="000856DD" w:rsidRDefault="00336C44" w:rsidP="00336C44">
            <w:pPr>
              <w:ind w:firstLine="0"/>
              <w:jc w:val="center"/>
              <w:rPr>
                <w:sz w:val="24"/>
                <w:szCs w:val="24"/>
              </w:rPr>
            </w:pPr>
            <w:r w:rsidRPr="000856DD">
              <w:rPr>
                <w:sz w:val="24"/>
                <w:szCs w:val="24"/>
              </w:rPr>
              <w:t>Тип данных</w:t>
            </w:r>
          </w:p>
        </w:tc>
        <w:tc>
          <w:tcPr>
            <w:tcW w:w="321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F5841D5"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372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7E27865"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73663B7D" w14:textId="77777777" w:rsidTr="00336C44">
        <w:trPr>
          <w:trHeight w:val="326"/>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4C526C" w14:textId="77777777" w:rsidR="00336C44" w:rsidRPr="000856DD" w:rsidRDefault="00336C44" w:rsidP="00336C44">
            <w:pPr>
              <w:ind w:firstLine="0"/>
              <w:rPr>
                <w:sz w:val="24"/>
                <w:szCs w:val="24"/>
              </w:rPr>
            </w:pPr>
            <w:r w:rsidRPr="000856DD">
              <w:rPr>
                <w:sz w:val="24"/>
                <w:szCs w:val="24"/>
              </w:rPr>
              <w:t>0</w:t>
            </w:r>
          </w:p>
        </w:tc>
        <w:tc>
          <w:tcPr>
            <w:tcW w:w="15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02EC79" w14:textId="77777777" w:rsidR="00336C44" w:rsidRPr="000856DD" w:rsidRDefault="00336C44" w:rsidP="00336C44">
            <w:pPr>
              <w:ind w:firstLine="0"/>
              <w:rPr>
                <w:sz w:val="24"/>
                <w:szCs w:val="24"/>
              </w:rPr>
            </w:pPr>
            <w:r w:rsidRPr="000856DD">
              <w:rPr>
                <w:sz w:val="24"/>
                <w:szCs w:val="24"/>
              </w:rPr>
              <w:t>Беззнаковое16</w:t>
            </w:r>
          </w:p>
        </w:tc>
        <w:tc>
          <w:tcPr>
            <w:tcW w:w="321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36C5E2" w14:textId="77777777" w:rsidR="00336C44" w:rsidRPr="000856DD" w:rsidRDefault="00336C44" w:rsidP="00336C44">
            <w:pPr>
              <w:ind w:firstLine="0"/>
              <w:rPr>
                <w:sz w:val="24"/>
                <w:szCs w:val="24"/>
              </w:rPr>
            </w:pPr>
            <w:proofErr w:type="spellStart"/>
            <w:r w:rsidRPr="000856DD">
              <w:rPr>
                <w:sz w:val="24"/>
                <w:szCs w:val="24"/>
              </w:rPr>
              <w:t>Псевдоним_однорангового_узла</w:t>
            </w:r>
            <w:proofErr w:type="spellEnd"/>
          </w:p>
        </w:tc>
        <w:tc>
          <w:tcPr>
            <w:tcW w:w="372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524678" w14:textId="77777777" w:rsidR="00336C44" w:rsidRPr="000856DD" w:rsidRDefault="00336C44" w:rsidP="00336C44">
            <w:pPr>
              <w:ind w:firstLine="0"/>
              <w:rPr>
                <w:sz w:val="24"/>
                <w:szCs w:val="24"/>
              </w:rPr>
            </w:pPr>
            <w:r w:rsidRPr="000856DD">
              <w:rPr>
                <w:sz w:val="24"/>
                <w:szCs w:val="24"/>
              </w:rPr>
              <w:t>Псевдоним однорангового узла, с которым запрашивается сеанс</w:t>
            </w:r>
          </w:p>
        </w:tc>
      </w:tr>
      <w:tr w:rsidR="00336C44" w:rsidRPr="000856DD" w14:paraId="56A832AF" w14:textId="77777777" w:rsidTr="00336C44">
        <w:trPr>
          <w:trHeight w:val="494"/>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0518B5" w14:textId="77777777" w:rsidR="00336C44" w:rsidRPr="000856DD" w:rsidRDefault="00336C44" w:rsidP="00336C44">
            <w:pPr>
              <w:ind w:firstLine="0"/>
              <w:rPr>
                <w:sz w:val="24"/>
                <w:szCs w:val="24"/>
              </w:rPr>
            </w:pPr>
            <w:r w:rsidRPr="000856DD">
              <w:rPr>
                <w:sz w:val="24"/>
                <w:szCs w:val="24"/>
              </w:rPr>
              <w:t>2</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91999E" w14:textId="77777777" w:rsidR="00336C44" w:rsidRPr="000856DD" w:rsidRDefault="00336C44" w:rsidP="00336C44">
            <w:pPr>
              <w:ind w:firstLine="0"/>
              <w:rPr>
                <w:sz w:val="24"/>
                <w:szCs w:val="24"/>
              </w:rPr>
            </w:pPr>
            <w:r w:rsidRPr="000856DD">
              <w:rPr>
                <w:sz w:val="24"/>
                <w:szCs w:val="24"/>
              </w:rPr>
              <w:t>Беззнаковое32</w:t>
            </w:r>
          </w:p>
        </w:tc>
        <w:tc>
          <w:tcPr>
            <w:tcW w:w="32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BF0F46" w14:textId="77777777" w:rsidR="00336C44" w:rsidRPr="000856DD" w:rsidRDefault="00336C44" w:rsidP="00336C44">
            <w:pPr>
              <w:ind w:firstLine="0"/>
              <w:rPr>
                <w:sz w:val="24"/>
                <w:szCs w:val="24"/>
              </w:rPr>
            </w:pPr>
            <w:proofErr w:type="spellStart"/>
            <w:r w:rsidRPr="000856DD">
              <w:rPr>
                <w:sz w:val="24"/>
                <w:szCs w:val="24"/>
              </w:rPr>
              <w:t>Счетчик_случайного_кода_однорангового_узла</w:t>
            </w:r>
            <w:proofErr w:type="spellEnd"/>
          </w:p>
        </w:tc>
        <w:tc>
          <w:tcPr>
            <w:tcW w:w="3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B9D834" w14:textId="77777777" w:rsidR="00336C44" w:rsidRPr="000856DD" w:rsidRDefault="00336C44" w:rsidP="00336C44">
            <w:pPr>
              <w:ind w:firstLine="0"/>
              <w:rPr>
                <w:sz w:val="24"/>
                <w:szCs w:val="24"/>
              </w:rPr>
            </w:pPr>
            <w:r w:rsidRPr="000856DD">
              <w:rPr>
                <w:sz w:val="24"/>
                <w:szCs w:val="24"/>
              </w:rPr>
              <w:t>Наибольшее значение счетчика случайного кода, полученное от соответствующего устройства</w:t>
            </w:r>
          </w:p>
        </w:tc>
      </w:tr>
      <w:tr w:rsidR="00336C44" w:rsidRPr="000856DD" w14:paraId="6B3C75B6" w14:textId="77777777" w:rsidTr="00336C44">
        <w:trPr>
          <w:trHeight w:val="32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AD3DB7" w14:textId="77777777" w:rsidR="00336C44" w:rsidRPr="000856DD" w:rsidRDefault="00336C44" w:rsidP="00336C44">
            <w:pPr>
              <w:ind w:firstLine="0"/>
              <w:rPr>
                <w:sz w:val="24"/>
                <w:szCs w:val="24"/>
              </w:rPr>
            </w:pPr>
            <w:bookmarkStart w:id="495" w:name="bookmark740"/>
            <w:bookmarkEnd w:id="495"/>
            <w:r w:rsidRPr="000856DD">
              <w:rPr>
                <w:sz w:val="24"/>
                <w:szCs w:val="24"/>
              </w:rPr>
              <w:t>6</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255CA9" w14:textId="77777777" w:rsidR="00336C44" w:rsidRPr="000856DD" w:rsidRDefault="00336C44" w:rsidP="00336C44">
            <w:pPr>
              <w:ind w:firstLine="0"/>
              <w:rPr>
                <w:sz w:val="24"/>
                <w:szCs w:val="24"/>
              </w:rPr>
            </w:pPr>
            <w:r w:rsidRPr="000856DD">
              <w:rPr>
                <w:sz w:val="24"/>
                <w:szCs w:val="24"/>
              </w:rPr>
              <w:t>Ключ безопасности</w:t>
            </w:r>
          </w:p>
        </w:tc>
        <w:tc>
          <w:tcPr>
            <w:tcW w:w="32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60AEAA" w14:textId="77777777" w:rsidR="00336C44" w:rsidRPr="000856DD" w:rsidRDefault="00336C44" w:rsidP="00336C44">
            <w:pPr>
              <w:ind w:firstLine="0"/>
              <w:rPr>
                <w:sz w:val="24"/>
                <w:szCs w:val="24"/>
              </w:rPr>
            </w:pPr>
            <w:proofErr w:type="spellStart"/>
            <w:r w:rsidRPr="000856DD">
              <w:rPr>
                <w:sz w:val="24"/>
                <w:szCs w:val="24"/>
              </w:rPr>
              <w:t>Ключ_соединения</w:t>
            </w:r>
            <w:proofErr w:type="spellEnd"/>
          </w:p>
        </w:tc>
        <w:tc>
          <w:tcPr>
            <w:tcW w:w="37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197F7C" w14:textId="77777777" w:rsidR="00336C44" w:rsidRPr="000856DD" w:rsidRDefault="00336C44" w:rsidP="00336C44">
            <w:pPr>
              <w:ind w:firstLine="0"/>
              <w:rPr>
                <w:sz w:val="24"/>
                <w:szCs w:val="24"/>
              </w:rPr>
            </w:pPr>
            <w:r w:rsidRPr="000856DD">
              <w:rPr>
                <w:sz w:val="24"/>
                <w:szCs w:val="24"/>
              </w:rPr>
              <w:t>Это 128-битный сетевой ключ, который используется для безопасности.</w:t>
            </w:r>
          </w:p>
        </w:tc>
      </w:tr>
    </w:tbl>
    <w:p w14:paraId="097CB3C4" w14:textId="77777777" w:rsidR="00336C44" w:rsidRPr="000856DD" w:rsidRDefault="00336C44" w:rsidP="00336C44">
      <w:pPr>
        <w:rPr>
          <w:sz w:val="24"/>
          <w:szCs w:val="24"/>
        </w:rPr>
      </w:pPr>
      <w:r w:rsidRPr="000856DD">
        <w:rPr>
          <w:sz w:val="24"/>
          <w:szCs w:val="24"/>
        </w:rPr>
        <w:t xml:space="preserve"> </w:t>
      </w:r>
    </w:p>
    <w:p w14:paraId="1009285E" w14:textId="77777777" w:rsidR="00336C44" w:rsidRPr="006C3A32" w:rsidRDefault="00336C44" w:rsidP="00336C44">
      <w:pPr>
        <w:ind w:firstLine="0"/>
        <w:jc w:val="center"/>
        <w:rPr>
          <w:b/>
          <w:sz w:val="24"/>
          <w:szCs w:val="24"/>
        </w:rPr>
      </w:pPr>
      <w:r>
        <w:rPr>
          <w:b/>
          <w:sz w:val="24"/>
          <w:szCs w:val="24"/>
        </w:rPr>
        <w:t xml:space="preserve">Таблица 252 </w:t>
      </w:r>
      <w:r w:rsidRPr="00336C44">
        <w:rPr>
          <w:b/>
          <w:sz w:val="24"/>
          <w:szCs w:val="24"/>
        </w:rPr>
        <w:t>–</w:t>
      </w:r>
      <w:r w:rsidRPr="006C3A32">
        <w:rPr>
          <w:b/>
          <w:sz w:val="24"/>
          <w:szCs w:val="24"/>
        </w:rPr>
        <w:t xml:space="preserve"> Коды откликов для команды Запрос сеанса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0856DD" w14:paraId="50FC2C13" w14:textId="77777777" w:rsidTr="00336C44">
        <w:trPr>
          <w:trHeight w:val="326"/>
          <w:jc w:val="center"/>
        </w:trPr>
        <w:tc>
          <w:tcPr>
            <w:tcW w:w="907" w:type="dxa"/>
            <w:tcMar>
              <w:top w:w="0" w:type="dxa"/>
              <w:left w:w="40" w:type="dxa"/>
              <w:bottom w:w="0" w:type="dxa"/>
              <w:right w:w="40" w:type="dxa"/>
            </w:tcMar>
            <w:hideMark/>
          </w:tcPr>
          <w:p w14:paraId="4A5E6089" w14:textId="77777777" w:rsidR="00336C44" w:rsidRPr="000856DD" w:rsidRDefault="00336C44" w:rsidP="00336C44">
            <w:pPr>
              <w:ind w:firstLine="0"/>
              <w:jc w:val="center"/>
              <w:rPr>
                <w:sz w:val="24"/>
                <w:szCs w:val="24"/>
              </w:rPr>
            </w:pPr>
            <w:r w:rsidRPr="000856DD">
              <w:rPr>
                <w:sz w:val="24"/>
                <w:szCs w:val="24"/>
              </w:rPr>
              <w:t>Значение</w:t>
            </w:r>
          </w:p>
        </w:tc>
        <w:tc>
          <w:tcPr>
            <w:tcW w:w="1190" w:type="dxa"/>
            <w:tcMar>
              <w:top w:w="0" w:type="dxa"/>
              <w:left w:w="40" w:type="dxa"/>
              <w:bottom w:w="0" w:type="dxa"/>
              <w:right w:w="40" w:type="dxa"/>
            </w:tcMar>
            <w:hideMark/>
          </w:tcPr>
          <w:p w14:paraId="21AA3F10" w14:textId="77777777" w:rsidR="00336C44" w:rsidRPr="000856DD" w:rsidRDefault="00336C44" w:rsidP="00336C44">
            <w:pPr>
              <w:ind w:firstLine="0"/>
              <w:jc w:val="center"/>
              <w:rPr>
                <w:sz w:val="24"/>
                <w:szCs w:val="24"/>
              </w:rPr>
            </w:pPr>
            <w:r w:rsidRPr="000856DD">
              <w:rPr>
                <w:sz w:val="24"/>
                <w:szCs w:val="24"/>
              </w:rPr>
              <w:t>Класс</w:t>
            </w:r>
          </w:p>
        </w:tc>
        <w:tc>
          <w:tcPr>
            <w:tcW w:w="5803" w:type="dxa"/>
            <w:tcMar>
              <w:top w:w="0" w:type="dxa"/>
              <w:left w:w="40" w:type="dxa"/>
              <w:bottom w:w="0" w:type="dxa"/>
              <w:right w:w="40" w:type="dxa"/>
            </w:tcMar>
            <w:hideMark/>
          </w:tcPr>
          <w:p w14:paraId="1B4213BE"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580F8B19" w14:textId="77777777" w:rsidTr="00336C44">
        <w:trPr>
          <w:trHeight w:val="322"/>
          <w:jc w:val="center"/>
        </w:trPr>
        <w:tc>
          <w:tcPr>
            <w:tcW w:w="907" w:type="dxa"/>
            <w:tcMar>
              <w:top w:w="0" w:type="dxa"/>
              <w:left w:w="40" w:type="dxa"/>
              <w:bottom w:w="0" w:type="dxa"/>
              <w:right w:w="40" w:type="dxa"/>
            </w:tcMar>
            <w:hideMark/>
          </w:tcPr>
          <w:p w14:paraId="7533BCC0" w14:textId="77777777" w:rsidR="00336C44" w:rsidRPr="000856DD" w:rsidRDefault="00336C44" w:rsidP="00336C44">
            <w:pPr>
              <w:ind w:firstLine="0"/>
              <w:rPr>
                <w:sz w:val="24"/>
                <w:szCs w:val="24"/>
              </w:rPr>
            </w:pPr>
            <w:r w:rsidRPr="000856DD">
              <w:rPr>
                <w:sz w:val="24"/>
                <w:szCs w:val="24"/>
              </w:rPr>
              <w:t>0</w:t>
            </w:r>
          </w:p>
        </w:tc>
        <w:tc>
          <w:tcPr>
            <w:tcW w:w="1190" w:type="dxa"/>
            <w:tcMar>
              <w:top w:w="0" w:type="dxa"/>
              <w:left w:w="40" w:type="dxa"/>
              <w:bottom w:w="0" w:type="dxa"/>
              <w:right w:w="40" w:type="dxa"/>
            </w:tcMar>
            <w:hideMark/>
          </w:tcPr>
          <w:p w14:paraId="5CDD0883" w14:textId="77777777" w:rsidR="00336C44" w:rsidRPr="000856DD" w:rsidRDefault="00336C44" w:rsidP="00336C44">
            <w:pPr>
              <w:ind w:firstLine="0"/>
              <w:rPr>
                <w:sz w:val="24"/>
                <w:szCs w:val="24"/>
              </w:rPr>
            </w:pPr>
            <w:r w:rsidRPr="000856DD">
              <w:rPr>
                <w:sz w:val="24"/>
                <w:szCs w:val="24"/>
              </w:rPr>
              <w:t>Успешное выполнение</w:t>
            </w:r>
          </w:p>
        </w:tc>
        <w:tc>
          <w:tcPr>
            <w:tcW w:w="5803" w:type="dxa"/>
            <w:tcMar>
              <w:top w:w="0" w:type="dxa"/>
              <w:left w:w="40" w:type="dxa"/>
              <w:bottom w:w="0" w:type="dxa"/>
              <w:right w:w="40" w:type="dxa"/>
            </w:tcMar>
            <w:hideMark/>
          </w:tcPr>
          <w:p w14:paraId="269C5FAF"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53F3B885" w14:textId="77777777" w:rsidTr="00336C44">
        <w:trPr>
          <w:trHeight w:val="317"/>
          <w:jc w:val="center"/>
        </w:trPr>
        <w:tc>
          <w:tcPr>
            <w:tcW w:w="907" w:type="dxa"/>
            <w:tcMar>
              <w:top w:w="0" w:type="dxa"/>
              <w:left w:w="40" w:type="dxa"/>
              <w:bottom w:w="0" w:type="dxa"/>
              <w:right w:w="40" w:type="dxa"/>
            </w:tcMar>
            <w:hideMark/>
          </w:tcPr>
          <w:p w14:paraId="675825B5" w14:textId="77777777" w:rsidR="00336C44" w:rsidRPr="000856DD" w:rsidRDefault="00336C44" w:rsidP="00336C44">
            <w:pPr>
              <w:ind w:firstLine="0"/>
              <w:rPr>
                <w:sz w:val="24"/>
                <w:szCs w:val="24"/>
              </w:rPr>
            </w:pPr>
            <w:r w:rsidRPr="000856DD">
              <w:rPr>
                <w:sz w:val="24"/>
                <w:szCs w:val="24"/>
              </w:rPr>
              <w:t>5</w:t>
            </w:r>
          </w:p>
        </w:tc>
        <w:tc>
          <w:tcPr>
            <w:tcW w:w="1190" w:type="dxa"/>
            <w:tcMar>
              <w:top w:w="0" w:type="dxa"/>
              <w:left w:w="40" w:type="dxa"/>
              <w:bottom w:w="0" w:type="dxa"/>
              <w:right w:w="40" w:type="dxa"/>
            </w:tcMar>
            <w:hideMark/>
          </w:tcPr>
          <w:p w14:paraId="3BAB729C"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3B58AD0E"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r w:rsidR="00336C44" w:rsidRPr="000856DD" w14:paraId="38D041B1" w14:textId="77777777" w:rsidTr="00336C44">
        <w:trPr>
          <w:trHeight w:val="312"/>
          <w:jc w:val="center"/>
        </w:trPr>
        <w:tc>
          <w:tcPr>
            <w:tcW w:w="907" w:type="dxa"/>
            <w:tcMar>
              <w:top w:w="0" w:type="dxa"/>
              <w:left w:w="40" w:type="dxa"/>
              <w:bottom w:w="0" w:type="dxa"/>
              <w:right w:w="40" w:type="dxa"/>
            </w:tcMar>
            <w:hideMark/>
          </w:tcPr>
          <w:p w14:paraId="47FA9644" w14:textId="77777777" w:rsidR="00336C44" w:rsidRPr="000856DD" w:rsidRDefault="00336C44" w:rsidP="00336C44">
            <w:pPr>
              <w:ind w:firstLine="0"/>
              <w:rPr>
                <w:sz w:val="24"/>
                <w:szCs w:val="24"/>
              </w:rPr>
            </w:pPr>
            <w:r w:rsidRPr="000856DD">
              <w:rPr>
                <w:sz w:val="24"/>
                <w:szCs w:val="24"/>
              </w:rPr>
              <w:t>16</w:t>
            </w:r>
          </w:p>
        </w:tc>
        <w:tc>
          <w:tcPr>
            <w:tcW w:w="1190" w:type="dxa"/>
            <w:tcMar>
              <w:top w:w="0" w:type="dxa"/>
              <w:left w:w="40" w:type="dxa"/>
              <w:bottom w:w="0" w:type="dxa"/>
              <w:right w:w="40" w:type="dxa"/>
            </w:tcMar>
            <w:hideMark/>
          </w:tcPr>
          <w:p w14:paraId="73638145"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4B633AB6" w14:textId="77777777" w:rsidR="00336C44" w:rsidRPr="000856DD" w:rsidRDefault="00336C44" w:rsidP="00336C44">
            <w:pPr>
              <w:ind w:firstLine="0"/>
              <w:rPr>
                <w:sz w:val="24"/>
                <w:szCs w:val="24"/>
              </w:rPr>
            </w:pPr>
            <w:r w:rsidRPr="000856DD">
              <w:rPr>
                <w:sz w:val="24"/>
                <w:szCs w:val="24"/>
              </w:rPr>
              <w:t>Доступ ограничен</w:t>
            </w:r>
          </w:p>
        </w:tc>
      </w:tr>
      <w:tr w:rsidR="00336C44" w:rsidRPr="000856DD" w14:paraId="67775634" w14:textId="77777777" w:rsidTr="00336C44">
        <w:trPr>
          <w:trHeight w:val="312"/>
          <w:jc w:val="center"/>
        </w:trPr>
        <w:tc>
          <w:tcPr>
            <w:tcW w:w="907" w:type="dxa"/>
            <w:tcMar>
              <w:top w:w="0" w:type="dxa"/>
              <w:left w:w="40" w:type="dxa"/>
              <w:bottom w:w="0" w:type="dxa"/>
              <w:right w:w="40" w:type="dxa"/>
            </w:tcMar>
            <w:hideMark/>
          </w:tcPr>
          <w:p w14:paraId="2874FA85" w14:textId="77777777" w:rsidR="00336C44" w:rsidRPr="000856DD" w:rsidRDefault="00336C44" w:rsidP="00336C44">
            <w:pPr>
              <w:ind w:firstLine="0"/>
              <w:rPr>
                <w:sz w:val="24"/>
                <w:szCs w:val="24"/>
              </w:rPr>
            </w:pPr>
            <w:r w:rsidRPr="000856DD">
              <w:rPr>
                <w:sz w:val="24"/>
                <w:szCs w:val="24"/>
              </w:rPr>
              <w:t>65</w:t>
            </w:r>
          </w:p>
        </w:tc>
        <w:tc>
          <w:tcPr>
            <w:tcW w:w="1190" w:type="dxa"/>
            <w:tcMar>
              <w:top w:w="0" w:type="dxa"/>
              <w:left w:w="40" w:type="dxa"/>
              <w:bottom w:w="0" w:type="dxa"/>
              <w:right w:w="40" w:type="dxa"/>
            </w:tcMar>
            <w:hideMark/>
          </w:tcPr>
          <w:p w14:paraId="2ABB8447"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76CE67F7" w14:textId="77777777" w:rsidR="00336C44" w:rsidRPr="000856DD" w:rsidRDefault="00336C44" w:rsidP="00336C44">
            <w:pPr>
              <w:ind w:firstLine="0"/>
              <w:rPr>
                <w:sz w:val="24"/>
                <w:szCs w:val="24"/>
              </w:rPr>
            </w:pPr>
            <w:r w:rsidRPr="000856DD">
              <w:rPr>
                <w:sz w:val="24"/>
                <w:szCs w:val="24"/>
              </w:rPr>
              <w:t>Неизвестный пэр</w:t>
            </w:r>
          </w:p>
        </w:tc>
      </w:tr>
      <w:tr w:rsidR="00336C44" w:rsidRPr="000856DD" w14:paraId="5BCEB940" w14:textId="77777777" w:rsidTr="00336C44">
        <w:trPr>
          <w:trHeight w:val="322"/>
          <w:jc w:val="center"/>
        </w:trPr>
        <w:tc>
          <w:tcPr>
            <w:tcW w:w="907" w:type="dxa"/>
            <w:tcMar>
              <w:top w:w="0" w:type="dxa"/>
              <w:left w:w="40" w:type="dxa"/>
              <w:bottom w:w="0" w:type="dxa"/>
              <w:right w:w="40" w:type="dxa"/>
            </w:tcMar>
            <w:hideMark/>
          </w:tcPr>
          <w:p w14:paraId="6833033F" w14:textId="77777777" w:rsidR="00336C44" w:rsidRPr="000856DD" w:rsidRDefault="00336C44" w:rsidP="00336C44">
            <w:pPr>
              <w:ind w:firstLine="0"/>
              <w:rPr>
                <w:sz w:val="24"/>
                <w:szCs w:val="24"/>
              </w:rPr>
            </w:pPr>
            <w:r w:rsidRPr="000856DD">
              <w:rPr>
                <w:sz w:val="24"/>
                <w:szCs w:val="24"/>
              </w:rPr>
              <w:t>66</w:t>
            </w:r>
          </w:p>
        </w:tc>
        <w:tc>
          <w:tcPr>
            <w:tcW w:w="1190" w:type="dxa"/>
            <w:tcMar>
              <w:top w:w="0" w:type="dxa"/>
              <w:left w:w="40" w:type="dxa"/>
              <w:bottom w:w="0" w:type="dxa"/>
              <w:right w:w="40" w:type="dxa"/>
            </w:tcMar>
            <w:hideMark/>
          </w:tcPr>
          <w:p w14:paraId="0810797B" w14:textId="77777777" w:rsidR="00336C44" w:rsidRPr="000856DD" w:rsidRDefault="00336C44" w:rsidP="00336C44">
            <w:pPr>
              <w:ind w:firstLine="0"/>
              <w:rPr>
                <w:sz w:val="24"/>
                <w:szCs w:val="24"/>
              </w:rPr>
            </w:pPr>
            <w:r w:rsidRPr="000856DD">
              <w:rPr>
                <w:sz w:val="24"/>
                <w:szCs w:val="24"/>
              </w:rPr>
              <w:t>Отказ</w:t>
            </w:r>
          </w:p>
        </w:tc>
        <w:tc>
          <w:tcPr>
            <w:tcW w:w="5803" w:type="dxa"/>
            <w:tcMar>
              <w:top w:w="0" w:type="dxa"/>
              <w:left w:w="40" w:type="dxa"/>
              <w:bottom w:w="0" w:type="dxa"/>
              <w:right w:w="40" w:type="dxa"/>
            </w:tcMar>
            <w:hideMark/>
          </w:tcPr>
          <w:p w14:paraId="7B11253E" w14:textId="77777777" w:rsidR="00336C44" w:rsidRPr="000856DD" w:rsidRDefault="00336C44" w:rsidP="00336C44">
            <w:pPr>
              <w:ind w:firstLine="0"/>
              <w:rPr>
                <w:sz w:val="24"/>
                <w:szCs w:val="24"/>
              </w:rPr>
            </w:pPr>
            <w:r w:rsidRPr="000856DD">
              <w:rPr>
                <w:sz w:val="24"/>
                <w:szCs w:val="24"/>
              </w:rPr>
              <w:t>Полевого устройства недостаточно для поддержки другого сеанса</w:t>
            </w:r>
          </w:p>
        </w:tc>
      </w:tr>
    </w:tbl>
    <w:p w14:paraId="24A5C4A9" w14:textId="77777777" w:rsidR="00336C44" w:rsidRPr="000856DD" w:rsidRDefault="00336C44" w:rsidP="00336C44">
      <w:pPr>
        <w:rPr>
          <w:sz w:val="24"/>
          <w:szCs w:val="24"/>
        </w:rPr>
      </w:pPr>
      <w:r w:rsidRPr="000856DD">
        <w:rPr>
          <w:sz w:val="24"/>
          <w:szCs w:val="24"/>
        </w:rPr>
        <w:t xml:space="preserve"> </w:t>
      </w:r>
    </w:p>
    <w:p w14:paraId="06765D44" w14:textId="77777777" w:rsidR="00336C44" w:rsidRPr="006C3A32" w:rsidRDefault="00336C44" w:rsidP="00336C44">
      <w:pPr>
        <w:rPr>
          <w:b/>
          <w:sz w:val="24"/>
          <w:szCs w:val="24"/>
        </w:rPr>
      </w:pPr>
      <w:r w:rsidRPr="006C3A32">
        <w:rPr>
          <w:b/>
          <w:sz w:val="24"/>
          <w:szCs w:val="24"/>
        </w:rPr>
        <w:t>8.3.4.55.3 Процедура на отвечающем устройстве</w:t>
      </w:r>
    </w:p>
    <w:p w14:paraId="05E4B354" w14:textId="77777777" w:rsidR="00336C44" w:rsidRPr="000856DD" w:rsidRDefault="00336C44" w:rsidP="00336C44">
      <w:pPr>
        <w:rPr>
          <w:sz w:val="24"/>
          <w:szCs w:val="24"/>
        </w:rPr>
      </w:pPr>
      <w:r w:rsidRPr="000856DD">
        <w:rPr>
          <w:sz w:val="24"/>
          <w:szCs w:val="24"/>
        </w:rPr>
        <w:t>Эта команда запрашивает одноадресный сеанс от портативного устройства к устройству. Только авторизованным устройствам будет предоставлен сеанс.</w:t>
      </w:r>
    </w:p>
    <w:p w14:paraId="0E4C3E21" w14:textId="77777777" w:rsidR="00336C44" w:rsidRPr="000856DD" w:rsidRDefault="00336C44" w:rsidP="00336C44">
      <w:pPr>
        <w:rPr>
          <w:sz w:val="24"/>
          <w:szCs w:val="24"/>
        </w:rPr>
      </w:pPr>
      <w:bookmarkStart w:id="496" w:name="bookmark741"/>
    </w:p>
    <w:p w14:paraId="1DF82F83" w14:textId="77777777" w:rsidR="00336C44" w:rsidRPr="006C3A32" w:rsidRDefault="00336C44" w:rsidP="00336C44">
      <w:pPr>
        <w:rPr>
          <w:b/>
          <w:sz w:val="24"/>
          <w:szCs w:val="24"/>
        </w:rPr>
      </w:pPr>
      <w:r w:rsidRPr="006C3A32">
        <w:rPr>
          <w:b/>
          <w:sz w:val="24"/>
          <w:szCs w:val="24"/>
        </w:rPr>
        <w:t>8</w:t>
      </w:r>
      <w:bookmarkEnd w:id="496"/>
      <w:r w:rsidRPr="006C3A32">
        <w:rPr>
          <w:b/>
          <w:sz w:val="24"/>
          <w:szCs w:val="24"/>
        </w:rPr>
        <w:t>.3.5 Структуры APDU для шлюза и программы управления сетью</w:t>
      </w:r>
    </w:p>
    <w:p w14:paraId="55437EEB" w14:textId="77777777" w:rsidR="00336C44" w:rsidRPr="006C3A32" w:rsidRDefault="00336C44" w:rsidP="00336C44">
      <w:pPr>
        <w:rPr>
          <w:b/>
          <w:sz w:val="24"/>
          <w:szCs w:val="24"/>
        </w:rPr>
      </w:pPr>
      <w:r w:rsidRPr="006C3A32">
        <w:rPr>
          <w:b/>
          <w:sz w:val="24"/>
          <w:szCs w:val="24"/>
        </w:rPr>
        <w:t xml:space="preserve">8.3.5.1 FAL PDU Считывание идентификатора сетевого устройства с использованием уникального идентификатора </w:t>
      </w:r>
    </w:p>
    <w:p w14:paraId="1968DE68" w14:textId="77777777" w:rsidR="00336C44" w:rsidRPr="006C3A32" w:rsidRDefault="00336C44" w:rsidP="00336C44">
      <w:pPr>
        <w:rPr>
          <w:b/>
          <w:sz w:val="24"/>
          <w:szCs w:val="24"/>
        </w:rPr>
      </w:pPr>
      <w:r w:rsidRPr="006C3A32">
        <w:rPr>
          <w:b/>
          <w:sz w:val="24"/>
          <w:szCs w:val="24"/>
        </w:rPr>
        <w:t>8.3.5.1.1 Примитив запроса</w:t>
      </w:r>
    </w:p>
    <w:p w14:paraId="6728F7DF" w14:textId="77777777" w:rsidR="00336C44" w:rsidRPr="000856DD" w:rsidRDefault="00336C44" w:rsidP="00336C44">
      <w:pPr>
        <w:rPr>
          <w:sz w:val="24"/>
          <w:szCs w:val="24"/>
        </w:rPr>
      </w:pPr>
      <w:bookmarkStart w:id="497" w:name="bookmark743"/>
      <w:bookmarkEnd w:id="497"/>
      <w:r w:rsidRPr="000856DD">
        <w:rPr>
          <w:sz w:val="24"/>
          <w:szCs w:val="24"/>
        </w:rPr>
        <w:t xml:space="preserve">Значение Команды - восемьсот тридцать два (832); значение поля количества октетов равно пяти (5), а поле значения показано в </w:t>
      </w:r>
      <w:r w:rsidRPr="006C3A32">
        <w:rPr>
          <w:sz w:val="24"/>
          <w:szCs w:val="24"/>
        </w:rPr>
        <w:t>таблице 253.</w:t>
      </w:r>
    </w:p>
    <w:p w14:paraId="29BA19C7" w14:textId="77777777" w:rsidR="00336C44" w:rsidRPr="000856DD" w:rsidRDefault="00336C44" w:rsidP="00336C44">
      <w:pPr>
        <w:rPr>
          <w:sz w:val="24"/>
          <w:szCs w:val="24"/>
        </w:rPr>
      </w:pPr>
      <w:r w:rsidRPr="000856DD">
        <w:rPr>
          <w:sz w:val="24"/>
          <w:szCs w:val="24"/>
        </w:rPr>
        <w:t xml:space="preserve"> </w:t>
      </w:r>
    </w:p>
    <w:p w14:paraId="637BB31E" w14:textId="77777777" w:rsidR="00336C44" w:rsidRPr="006C3A32" w:rsidRDefault="00336C44" w:rsidP="00336C44">
      <w:pPr>
        <w:ind w:firstLine="0"/>
        <w:jc w:val="center"/>
        <w:rPr>
          <w:b/>
          <w:sz w:val="24"/>
          <w:szCs w:val="24"/>
        </w:rPr>
      </w:pPr>
      <w:r>
        <w:rPr>
          <w:b/>
          <w:sz w:val="24"/>
          <w:szCs w:val="24"/>
        </w:rPr>
        <w:t xml:space="preserve">Таблица 253 </w:t>
      </w:r>
      <w:r w:rsidRPr="00336C44">
        <w:rPr>
          <w:b/>
          <w:sz w:val="24"/>
          <w:szCs w:val="24"/>
        </w:rPr>
        <w:t>–</w:t>
      </w:r>
      <w:r w:rsidRPr="006C3A32">
        <w:rPr>
          <w:b/>
          <w:sz w:val="24"/>
          <w:szCs w:val="24"/>
        </w:rPr>
        <w:t xml:space="preserve"> Поле значения запроса Считывание идентификации сетевого устройства</w:t>
      </w:r>
    </w:p>
    <w:tbl>
      <w:tblPr>
        <w:tblW w:w="0" w:type="auto"/>
        <w:tblCellMar>
          <w:left w:w="0" w:type="dxa"/>
          <w:right w:w="0" w:type="dxa"/>
        </w:tblCellMar>
        <w:tblLook w:val="04A0" w:firstRow="1" w:lastRow="0" w:firstColumn="1" w:lastColumn="0" w:noHBand="0" w:noVBand="1"/>
      </w:tblPr>
      <w:tblGrid>
        <w:gridCol w:w="1154"/>
        <w:gridCol w:w="1651"/>
        <w:gridCol w:w="2012"/>
        <w:gridCol w:w="4617"/>
      </w:tblGrid>
      <w:tr w:rsidR="00336C44" w:rsidRPr="000856DD" w14:paraId="5D2BD9FA" w14:textId="77777777" w:rsidTr="00336C44">
        <w:trPr>
          <w:trHeight w:val="509"/>
        </w:trPr>
        <w:tc>
          <w:tcPr>
            <w:tcW w:w="94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B937F36"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483F105" w14:textId="77777777" w:rsidR="00336C44" w:rsidRPr="000856DD" w:rsidRDefault="00336C44" w:rsidP="00336C44">
            <w:pPr>
              <w:ind w:firstLine="0"/>
              <w:jc w:val="center"/>
              <w:rPr>
                <w:sz w:val="24"/>
                <w:szCs w:val="24"/>
              </w:rPr>
            </w:pPr>
            <w:r w:rsidRPr="000856DD">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4C1FB59"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4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0D45774"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68AD2D86" w14:textId="77777777" w:rsidTr="00336C44">
        <w:trPr>
          <w:trHeight w:val="514"/>
        </w:trPr>
        <w:tc>
          <w:tcPr>
            <w:tcW w:w="94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5627AE" w14:textId="77777777" w:rsidR="00336C44" w:rsidRPr="000856DD" w:rsidRDefault="00336C44" w:rsidP="00336C44">
            <w:pPr>
              <w:ind w:firstLine="0"/>
              <w:rPr>
                <w:sz w:val="24"/>
                <w:szCs w:val="24"/>
              </w:rPr>
            </w:pPr>
            <w:r w:rsidRPr="000856DD">
              <w:rPr>
                <w:sz w:val="24"/>
                <w:szCs w:val="24"/>
              </w:rPr>
              <w:t>0</w:t>
            </w:r>
          </w:p>
        </w:tc>
        <w:tc>
          <w:tcPr>
            <w:tcW w:w="1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3D3293"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CA0EB0"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504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A2553F" w14:textId="77777777" w:rsidR="00336C44" w:rsidRPr="000856DD" w:rsidRDefault="00336C44" w:rsidP="00336C44">
            <w:pPr>
              <w:ind w:firstLine="0"/>
              <w:rPr>
                <w:sz w:val="24"/>
                <w:szCs w:val="24"/>
              </w:rPr>
            </w:pPr>
            <w:r w:rsidRPr="000856DD">
              <w:rPr>
                <w:sz w:val="24"/>
                <w:szCs w:val="24"/>
              </w:rPr>
              <w:t xml:space="preserve">Уникальный идентификатор, присвоенный устройству, как определено в </w:t>
            </w:r>
            <w:r w:rsidRPr="006C3A32">
              <w:rPr>
                <w:sz w:val="24"/>
                <w:szCs w:val="24"/>
              </w:rPr>
              <w:t>3.2.105</w:t>
            </w:r>
            <w:r w:rsidRPr="000856DD">
              <w:rPr>
                <w:sz w:val="24"/>
                <w:szCs w:val="24"/>
              </w:rPr>
              <w:t xml:space="preserve"> и описано в </w:t>
            </w:r>
            <w:r w:rsidRPr="006C3A32">
              <w:rPr>
                <w:sz w:val="24"/>
                <w:szCs w:val="24"/>
              </w:rPr>
              <w:t>6.3.1.2.4.</w:t>
            </w:r>
          </w:p>
        </w:tc>
      </w:tr>
    </w:tbl>
    <w:p w14:paraId="56B84D23" w14:textId="77777777" w:rsidR="00336C44" w:rsidRPr="000856DD" w:rsidRDefault="00336C44" w:rsidP="00336C44">
      <w:pPr>
        <w:rPr>
          <w:sz w:val="24"/>
          <w:szCs w:val="24"/>
        </w:rPr>
      </w:pPr>
      <w:r w:rsidRPr="000856DD">
        <w:rPr>
          <w:sz w:val="24"/>
          <w:szCs w:val="24"/>
        </w:rPr>
        <w:t xml:space="preserve"> </w:t>
      </w:r>
    </w:p>
    <w:p w14:paraId="77742149" w14:textId="77777777" w:rsidR="00336C44" w:rsidRPr="006C3A32" w:rsidRDefault="00336C44" w:rsidP="00336C44">
      <w:pPr>
        <w:rPr>
          <w:b/>
          <w:sz w:val="24"/>
          <w:szCs w:val="24"/>
        </w:rPr>
      </w:pPr>
      <w:r w:rsidRPr="006C3A32">
        <w:rPr>
          <w:b/>
          <w:sz w:val="24"/>
          <w:szCs w:val="24"/>
        </w:rPr>
        <w:t>8.3.5.1.2 Примитив отклика</w:t>
      </w:r>
    </w:p>
    <w:p w14:paraId="3D2DEB1A"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6C3A32">
        <w:rPr>
          <w:sz w:val="24"/>
          <w:szCs w:val="24"/>
        </w:rPr>
        <w:t>таблице 254.</w:t>
      </w:r>
      <w:r w:rsidRPr="000856DD">
        <w:rPr>
          <w:sz w:val="24"/>
          <w:szCs w:val="24"/>
        </w:rPr>
        <w:t xml:space="preserve"> Значения кода отклика показаны в таблице 255.</w:t>
      </w:r>
    </w:p>
    <w:p w14:paraId="30EFF6F7" w14:textId="77777777" w:rsidR="00336C44" w:rsidRDefault="00336C44" w:rsidP="00336C44">
      <w:pPr>
        <w:rPr>
          <w:sz w:val="24"/>
          <w:szCs w:val="24"/>
        </w:rPr>
      </w:pPr>
    </w:p>
    <w:p w14:paraId="030596DA" w14:textId="77777777" w:rsidR="00336C44" w:rsidRDefault="00336C44" w:rsidP="00336C44">
      <w:pPr>
        <w:rPr>
          <w:sz w:val="24"/>
          <w:szCs w:val="24"/>
        </w:rPr>
      </w:pPr>
    </w:p>
    <w:p w14:paraId="1F82D1FC" w14:textId="77777777" w:rsidR="00336C44" w:rsidRDefault="00336C44" w:rsidP="00336C44">
      <w:pPr>
        <w:rPr>
          <w:sz w:val="24"/>
          <w:szCs w:val="24"/>
        </w:rPr>
      </w:pPr>
    </w:p>
    <w:p w14:paraId="25A10868" w14:textId="0878DB54" w:rsidR="00336C44" w:rsidRPr="000856DD" w:rsidRDefault="00336C44" w:rsidP="00336C44">
      <w:pPr>
        <w:rPr>
          <w:sz w:val="24"/>
          <w:szCs w:val="24"/>
        </w:rPr>
      </w:pPr>
      <w:r w:rsidRPr="000856DD">
        <w:rPr>
          <w:sz w:val="24"/>
          <w:szCs w:val="24"/>
        </w:rPr>
        <w:t xml:space="preserve"> </w:t>
      </w:r>
    </w:p>
    <w:p w14:paraId="2DCC4DF5" w14:textId="77777777" w:rsidR="00336C44" w:rsidRPr="006C3A32" w:rsidRDefault="00336C44" w:rsidP="00336C44">
      <w:pPr>
        <w:ind w:firstLine="0"/>
        <w:jc w:val="center"/>
        <w:rPr>
          <w:b/>
          <w:sz w:val="24"/>
          <w:szCs w:val="24"/>
        </w:rPr>
      </w:pPr>
      <w:r>
        <w:rPr>
          <w:b/>
          <w:sz w:val="24"/>
          <w:szCs w:val="24"/>
        </w:rPr>
        <w:lastRenderedPageBreak/>
        <w:t xml:space="preserve">Таблица 254 </w:t>
      </w:r>
      <w:r w:rsidRPr="00336C44">
        <w:rPr>
          <w:b/>
          <w:sz w:val="24"/>
          <w:szCs w:val="24"/>
        </w:rPr>
        <w:t>–</w:t>
      </w:r>
      <w:r w:rsidRPr="006C3A32">
        <w:rPr>
          <w:b/>
          <w:sz w:val="24"/>
          <w:szCs w:val="24"/>
        </w:rPr>
        <w:t xml:space="preserve"> Поле значения отклика Считывание идентификации сетевого устройства</w:t>
      </w:r>
    </w:p>
    <w:tbl>
      <w:tblPr>
        <w:tblW w:w="0" w:type="auto"/>
        <w:tblCellMar>
          <w:left w:w="0" w:type="dxa"/>
          <w:right w:w="0" w:type="dxa"/>
        </w:tblCellMar>
        <w:tblLook w:val="04A0" w:firstRow="1" w:lastRow="0" w:firstColumn="1" w:lastColumn="0" w:noHBand="0" w:noVBand="1"/>
      </w:tblPr>
      <w:tblGrid>
        <w:gridCol w:w="1154"/>
        <w:gridCol w:w="1651"/>
        <w:gridCol w:w="2012"/>
        <w:gridCol w:w="4617"/>
      </w:tblGrid>
      <w:tr w:rsidR="00336C44" w:rsidRPr="000856DD" w14:paraId="456C2046" w14:textId="77777777" w:rsidTr="00336C44">
        <w:trPr>
          <w:trHeight w:val="509"/>
        </w:trPr>
        <w:tc>
          <w:tcPr>
            <w:tcW w:w="7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1D7711F"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11B5FD2" w14:textId="77777777" w:rsidR="00336C44" w:rsidRPr="000856DD" w:rsidRDefault="00336C44" w:rsidP="00336C44">
            <w:pPr>
              <w:ind w:firstLine="0"/>
              <w:jc w:val="center"/>
              <w:rPr>
                <w:sz w:val="24"/>
                <w:szCs w:val="24"/>
              </w:rPr>
            </w:pPr>
            <w:r w:rsidRPr="000856DD">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237BF8C"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FBC49E9"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0B274E43" w14:textId="77777777" w:rsidTr="00336C44">
        <w:trPr>
          <w:trHeight w:val="509"/>
        </w:trPr>
        <w:tc>
          <w:tcPr>
            <w:tcW w:w="79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1EF2D9" w14:textId="77777777" w:rsidR="00336C44" w:rsidRPr="000856DD" w:rsidRDefault="00336C44" w:rsidP="00336C44">
            <w:pPr>
              <w:ind w:firstLine="0"/>
              <w:rPr>
                <w:sz w:val="24"/>
                <w:szCs w:val="24"/>
              </w:rPr>
            </w:pPr>
            <w:r w:rsidRPr="000856DD">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574B5F"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F33B81"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3E7BFC" w14:textId="77777777" w:rsidR="00336C44" w:rsidRPr="000856DD" w:rsidRDefault="00336C44" w:rsidP="00336C44">
            <w:pPr>
              <w:ind w:firstLine="0"/>
              <w:rPr>
                <w:sz w:val="24"/>
                <w:szCs w:val="24"/>
              </w:rPr>
            </w:pPr>
            <w:r w:rsidRPr="000856DD">
              <w:rPr>
                <w:sz w:val="24"/>
                <w:szCs w:val="24"/>
              </w:rPr>
              <w:t xml:space="preserve">Уникальный идентификатор, присвоенный устройству, как определено в </w:t>
            </w:r>
            <w:r w:rsidRPr="006C3A32">
              <w:rPr>
                <w:sz w:val="24"/>
                <w:szCs w:val="24"/>
              </w:rPr>
              <w:t>3.2.105</w:t>
            </w:r>
            <w:r w:rsidRPr="000856DD">
              <w:rPr>
                <w:sz w:val="24"/>
                <w:szCs w:val="24"/>
              </w:rPr>
              <w:t xml:space="preserve"> и описано в </w:t>
            </w:r>
            <w:r w:rsidRPr="006C3A32">
              <w:rPr>
                <w:sz w:val="24"/>
                <w:szCs w:val="24"/>
              </w:rPr>
              <w:t>6.3.1.2.4.</w:t>
            </w:r>
          </w:p>
        </w:tc>
      </w:tr>
      <w:tr w:rsidR="00336C44" w:rsidRPr="000856DD" w14:paraId="09A9BD1A" w14:textId="77777777" w:rsidTr="00336C44">
        <w:trPr>
          <w:trHeight w:val="312"/>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F22066" w14:textId="77777777" w:rsidR="00336C44" w:rsidRPr="000856DD" w:rsidRDefault="00336C44" w:rsidP="00336C44">
            <w:pPr>
              <w:ind w:firstLine="0"/>
              <w:rPr>
                <w:sz w:val="24"/>
                <w:szCs w:val="24"/>
              </w:rPr>
            </w:pPr>
            <w:r w:rsidRPr="000856DD">
              <w:rPr>
                <w:sz w:val="24"/>
                <w:szCs w:val="24"/>
              </w:rPr>
              <w:t>5</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D1F4DF" w14:textId="77777777" w:rsidR="00336C44" w:rsidRPr="000856DD" w:rsidRDefault="00336C44" w:rsidP="00336C44">
            <w:pPr>
              <w:ind w:firstLine="0"/>
              <w:rPr>
                <w:sz w:val="24"/>
                <w:szCs w:val="24"/>
              </w:rPr>
            </w:pPr>
            <w:r w:rsidRPr="000856DD">
              <w:rPr>
                <w:sz w:val="24"/>
                <w:szCs w:val="24"/>
              </w:rPr>
              <w:t>Беззнаковое16</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ABE6C1" w14:textId="77777777" w:rsidR="00336C44" w:rsidRPr="000856DD" w:rsidRDefault="00336C44" w:rsidP="00336C44">
            <w:pPr>
              <w:ind w:firstLine="0"/>
              <w:rPr>
                <w:sz w:val="24"/>
                <w:szCs w:val="24"/>
              </w:rPr>
            </w:pPr>
            <w:r w:rsidRPr="000856DD">
              <w:rPr>
                <w:sz w:val="24"/>
                <w:szCs w:val="24"/>
              </w:rPr>
              <w:t>Псевдоним устройства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C0487D" w14:textId="77777777" w:rsidR="00336C44" w:rsidRPr="000856DD" w:rsidRDefault="00336C44" w:rsidP="00336C44">
            <w:pPr>
              <w:ind w:firstLine="0"/>
              <w:rPr>
                <w:sz w:val="24"/>
                <w:szCs w:val="24"/>
              </w:rPr>
            </w:pPr>
            <w:r w:rsidRPr="006C3A32">
              <w:rPr>
                <w:sz w:val="24"/>
                <w:szCs w:val="24"/>
              </w:rPr>
              <w:t>Название</w:t>
            </w:r>
            <w:r w:rsidRPr="000856DD">
              <w:rPr>
                <w:sz w:val="24"/>
                <w:szCs w:val="24"/>
              </w:rPr>
              <w:t xml:space="preserve"> устройства, как определено в </w:t>
            </w:r>
            <w:r w:rsidRPr="006C3A32">
              <w:rPr>
                <w:sz w:val="24"/>
                <w:szCs w:val="24"/>
              </w:rPr>
              <w:t>3.2.74.</w:t>
            </w:r>
          </w:p>
        </w:tc>
      </w:tr>
      <w:tr w:rsidR="00336C44" w:rsidRPr="000856DD" w14:paraId="472EA371" w14:textId="77777777" w:rsidTr="00336C44">
        <w:trPr>
          <w:trHeight w:val="322"/>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C8522E" w14:textId="77777777" w:rsidR="00336C44" w:rsidRPr="000856DD" w:rsidRDefault="00336C44" w:rsidP="00336C44">
            <w:pPr>
              <w:ind w:firstLine="0"/>
              <w:rPr>
                <w:sz w:val="24"/>
                <w:szCs w:val="24"/>
              </w:rPr>
            </w:pPr>
            <w:r w:rsidRPr="000856DD">
              <w:rPr>
                <w:sz w:val="24"/>
                <w:szCs w:val="24"/>
              </w:rPr>
              <w:t>7 - 38</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059057" w14:textId="77777777" w:rsidR="00336C44" w:rsidRPr="000856DD" w:rsidRDefault="00336C44" w:rsidP="00336C44">
            <w:pPr>
              <w:ind w:firstLine="0"/>
              <w:rPr>
                <w:sz w:val="24"/>
                <w:szCs w:val="24"/>
              </w:rPr>
            </w:pPr>
            <w:r w:rsidRPr="000856DD">
              <w:rPr>
                <w:sz w:val="24"/>
                <w:szCs w:val="24"/>
              </w:rPr>
              <w:t>Latin-1</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7F4D73" w14:textId="77777777" w:rsidR="00336C44" w:rsidRPr="000856DD" w:rsidRDefault="00336C44" w:rsidP="00336C44">
            <w:pPr>
              <w:ind w:firstLine="0"/>
              <w:rPr>
                <w:sz w:val="24"/>
                <w:szCs w:val="24"/>
              </w:rPr>
            </w:pPr>
            <w:proofErr w:type="spellStart"/>
            <w:r w:rsidRPr="000856DD">
              <w:rPr>
                <w:sz w:val="24"/>
                <w:szCs w:val="24"/>
              </w:rPr>
              <w:t>Длинный_тег</w:t>
            </w:r>
            <w:proofErr w:type="spellEnd"/>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CAE137" w14:textId="77777777" w:rsidR="00336C44" w:rsidRPr="000856DD" w:rsidRDefault="00336C44" w:rsidP="00336C44">
            <w:pPr>
              <w:ind w:firstLine="0"/>
              <w:rPr>
                <w:sz w:val="24"/>
                <w:szCs w:val="24"/>
              </w:rPr>
            </w:pPr>
            <w:r w:rsidRPr="000856DD">
              <w:rPr>
                <w:sz w:val="24"/>
                <w:szCs w:val="24"/>
              </w:rPr>
              <w:t>Длинный тег хранится в устройстве</w:t>
            </w:r>
          </w:p>
        </w:tc>
      </w:tr>
    </w:tbl>
    <w:p w14:paraId="6341032F" w14:textId="77777777" w:rsidR="00336C44" w:rsidRPr="000856DD" w:rsidRDefault="00336C44" w:rsidP="00336C44">
      <w:pPr>
        <w:rPr>
          <w:sz w:val="24"/>
          <w:szCs w:val="24"/>
        </w:rPr>
      </w:pPr>
      <w:r w:rsidRPr="000856DD">
        <w:rPr>
          <w:sz w:val="24"/>
          <w:szCs w:val="24"/>
        </w:rPr>
        <w:t xml:space="preserve"> </w:t>
      </w:r>
    </w:p>
    <w:p w14:paraId="502419CF" w14:textId="77777777" w:rsidR="00336C44" w:rsidRPr="006C3A32" w:rsidRDefault="00336C44" w:rsidP="00336C44">
      <w:pPr>
        <w:ind w:firstLine="0"/>
        <w:jc w:val="center"/>
        <w:rPr>
          <w:b/>
          <w:sz w:val="24"/>
          <w:szCs w:val="24"/>
        </w:rPr>
      </w:pPr>
      <w:r>
        <w:rPr>
          <w:b/>
          <w:sz w:val="24"/>
          <w:szCs w:val="24"/>
        </w:rPr>
        <w:t xml:space="preserve">Таблица 255 </w:t>
      </w:r>
      <w:r w:rsidRPr="00336C44">
        <w:rPr>
          <w:b/>
          <w:sz w:val="24"/>
          <w:szCs w:val="24"/>
        </w:rPr>
        <w:t>–</w:t>
      </w:r>
      <w:r w:rsidRPr="006C3A32">
        <w:rPr>
          <w:b/>
          <w:sz w:val="24"/>
          <w:szCs w:val="24"/>
        </w:rPr>
        <w:t xml:space="preserve"> Коды отклика для команды Считывание идентификации сетевого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0856DD" w14:paraId="3EFFCAF7"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13FEFE15" w14:textId="77777777" w:rsidR="00336C44" w:rsidRPr="000856DD" w:rsidRDefault="00336C44" w:rsidP="00336C44">
            <w:pPr>
              <w:ind w:firstLine="0"/>
              <w:jc w:val="center"/>
              <w:rPr>
                <w:sz w:val="24"/>
                <w:szCs w:val="24"/>
              </w:rPr>
            </w:pPr>
            <w:r w:rsidRPr="000856DD">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386623FA" w14:textId="77777777" w:rsidR="00336C44" w:rsidRPr="000856DD" w:rsidRDefault="00336C44" w:rsidP="00336C44">
            <w:pPr>
              <w:ind w:firstLine="0"/>
              <w:jc w:val="center"/>
              <w:rPr>
                <w:sz w:val="24"/>
                <w:szCs w:val="24"/>
              </w:rPr>
            </w:pPr>
            <w:r w:rsidRPr="000856DD">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417EF813"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145DCBED"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761A4C4E" w14:textId="77777777" w:rsidR="00336C44" w:rsidRPr="000856DD" w:rsidRDefault="00336C44" w:rsidP="00336C44">
            <w:pPr>
              <w:ind w:firstLine="0"/>
              <w:rPr>
                <w:sz w:val="24"/>
                <w:szCs w:val="24"/>
              </w:rPr>
            </w:pPr>
            <w:r w:rsidRPr="000856DD">
              <w:rPr>
                <w:sz w:val="24"/>
                <w:szCs w:val="24"/>
              </w:rPr>
              <w:t>0</w:t>
            </w:r>
          </w:p>
        </w:tc>
        <w:tc>
          <w:tcPr>
            <w:tcW w:w="1190" w:type="dxa"/>
            <w:tcBorders>
              <w:top w:val="double" w:sz="4" w:space="0" w:color="000000"/>
            </w:tcBorders>
            <w:tcMar>
              <w:top w:w="0" w:type="dxa"/>
              <w:left w:w="40" w:type="dxa"/>
              <w:bottom w:w="0" w:type="dxa"/>
              <w:right w:w="40" w:type="dxa"/>
            </w:tcMar>
            <w:hideMark/>
          </w:tcPr>
          <w:p w14:paraId="69EE3FB9" w14:textId="77777777" w:rsidR="00336C44" w:rsidRPr="000856DD" w:rsidRDefault="00336C44" w:rsidP="00336C44">
            <w:pPr>
              <w:ind w:firstLine="0"/>
              <w:rPr>
                <w:sz w:val="24"/>
                <w:szCs w:val="24"/>
              </w:rPr>
            </w:pPr>
            <w:r w:rsidRPr="000856DD">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40F91EB" w14:textId="77777777" w:rsidR="00336C44" w:rsidRPr="000856DD" w:rsidRDefault="00336C44" w:rsidP="00336C44">
            <w:pPr>
              <w:ind w:firstLine="0"/>
              <w:rPr>
                <w:sz w:val="24"/>
                <w:szCs w:val="24"/>
              </w:rPr>
            </w:pPr>
            <w:r w:rsidRPr="000856DD">
              <w:rPr>
                <w:sz w:val="24"/>
                <w:szCs w:val="24"/>
              </w:rPr>
              <w:t>Отказы отсутствуют</w:t>
            </w:r>
          </w:p>
        </w:tc>
      </w:tr>
      <w:tr w:rsidR="00336C44" w:rsidRPr="000856DD" w14:paraId="2DBCA775" w14:textId="77777777" w:rsidTr="00336C44">
        <w:trPr>
          <w:trHeight w:val="317"/>
          <w:jc w:val="center"/>
        </w:trPr>
        <w:tc>
          <w:tcPr>
            <w:tcW w:w="907" w:type="dxa"/>
            <w:tcMar>
              <w:top w:w="0" w:type="dxa"/>
              <w:left w:w="40" w:type="dxa"/>
              <w:bottom w:w="0" w:type="dxa"/>
              <w:right w:w="40" w:type="dxa"/>
            </w:tcMar>
            <w:hideMark/>
          </w:tcPr>
          <w:p w14:paraId="6D64F7C5" w14:textId="77777777" w:rsidR="00336C44" w:rsidRPr="000856DD" w:rsidRDefault="00336C44" w:rsidP="00336C44">
            <w:pPr>
              <w:ind w:firstLine="0"/>
              <w:rPr>
                <w:sz w:val="24"/>
                <w:szCs w:val="24"/>
              </w:rPr>
            </w:pPr>
            <w:r w:rsidRPr="000856DD">
              <w:rPr>
                <w:sz w:val="24"/>
                <w:szCs w:val="24"/>
              </w:rPr>
              <w:t>2</w:t>
            </w:r>
          </w:p>
        </w:tc>
        <w:tc>
          <w:tcPr>
            <w:tcW w:w="1190" w:type="dxa"/>
            <w:tcMar>
              <w:top w:w="0" w:type="dxa"/>
              <w:left w:w="40" w:type="dxa"/>
              <w:bottom w:w="0" w:type="dxa"/>
              <w:right w:w="40" w:type="dxa"/>
            </w:tcMar>
            <w:hideMark/>
          </w:tcPr>
          <w:p w14:paraId="55823501"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7F384BB0" w14:textId="77777777" w:rsidR="00336C44" w:rsidRPr="000856DD" w:rsidRDefault="00336C44" w:rsidP="00336C44">
            <w:pPr>
              <w:ind w:firstLine="0"/>
              <w:rPr>
                <w:sz w:val="24"/>
                <w:szCs w:val="24"/>
              </w:rPr>
            </w:pPr>
            <w:r w:rsidRPr="000856DD">
              <w:rPr>
                <w:sz w:val="24"/>
                <w:szCs w:val="24"/>
              </w:rPr>
              <w:t>Неверный выбор</w:t>
            </w:r>
          </w:p>
        </w:tc>
      </w:tr>
      <w:tr w:rsidR="00336C44" w:rsidRPr="000856DD" w14:paraId="182FB975" w14:textId="77777777" w:rsidTr="00336C44">
        <w:trPr>
          <w:trHeight w:val="317"/>
          <w:jc w:val="center"/>
        </w:trPr>
        <w:tc>
          <w:tcPr>
            <w:tcW w:w="907" w:type="dxa"/>
            <w:tcMar>
              <w:top w:w="0" w:type="dxa"/>
              <w:left w:w="40" w:type="dxa"/>
              <w:bottom w:w="0" w:type="dxa"/>
              <w:right w:w="40" w:type="dxa"/>
            </w:tcMar>
            <w:hideMark/>
          </w:tcPr>
          <w:p w14:paraId="39710B8C" w14:textId="77777777" w:rsidR="00336C44" w:rsidRPr="000856DD" w:rsidRDefault="00336C44" w:rsidP="00336C44">
            <w:pPr>
              <w:ind w:firstLine="0"/>
              <w:rPr>
                <w:sz w:val="24"/>
                <w:szCs w:val="24"/>
              </w:rPr>
            </w:pPr>
            <w:r w:rsidRPr="000856DD">
              <w:rPr>
                <w:sz w:val="24"/>
                <w:szCs w:val="24"/>
              </w:rPr>
              <w:t>5</w:t>
            </w:r>
          </w:p>
        </w:tc>
        <w:tc>
          <w:tcPr>
            <w:tcW w:w="1190" w:type="dxa"/>
            <w:tcMar>
              <w:top w:w="0" w:type="dxa"/>
              <w:left w:w="40" w:type="dxa"/>
              <w:bottom w:w="0" w:type="dxa"/>
              <w:right w:w="40" w:type="dxa"/>
            </w:tcMar>
            <w:hideMark/>
          </w:tcPr>
          <w:p w14:paraId="40D4BDBF" w14:textId="77777777" w:rsidR="00336C44" w:rsidRPr="000856DD" w:rsidRDefault="00336C44" w:rsidP="00336C44">
            <w:pPr>
              <w:ind w:firstLine="0"/>
              <w:rPr>
                <w:sz w:val="24"/>
                <w:szCs w:val="24"/>
              </w:rPr>
            </w:pPr>
            <w:r w:rsidRPr="000856DD">
              <w:rPr>
                <w:sz w:val="24"/>
                <w:szCs w:val="24"/>
              </w:rPr>
              <w:t>Отказ</w:t>
            </w:r>
          </w:p>
        </w:tc>
        <w:tc>
          <w:tcPr>
            <w:tcW w:w="5798" w:type="dxa"/>
            <w:tcMar>
              <w:top w:w="0" w:type="dxa"/>
              <w:left w:w="40" w:type="dxa"/>
              <w:bottom w:w="0" w:type="dxa"/>
              <w:right w:w="40" w:type="dxa"/>
            </w:tcMar>
            <w:hideMark/>
          </w:tcPr>
          <w:p w14:paraId="3C801198" w14:textId="77777777" w:rsidR="00336C44" w:rsidRPr="000856DD" w:rsidRDefault="00336C44" w:rsidP="00336C44">
            <w:pPr>
              <w:ind w:firstLine="0"/>
              <w:rPr>
                <w:sz w:val="24"/>
                <w:szCs w:val="24"/>
              </w:rPr>
            </w:pPr>
            <w:r w:rsidRPr="000856DD">
              <w:rPr>
                <w:sz w:val="24"/>
                <w:szCs w:val="24"/>
              </w:rPr>
              <w:t>Получено слишком малое количество октетов данных</w:t>
            </w:r>
          </w:p>
        </w:tc>
      </w:tr>
    </w:tbl>
    <w:p w14:paraId="79EA6AAF" w14:textId="77777777" w:rsidR="00336C44" w:rsidRPr="000856DD" w:rsidRDefault="00336C44" w:rsidP="00336C44">
      <w:pPr>
        <w:rPr>
          <w:sz w:val="24"/>
          <w:szCs w:val="24"/>
        </w:rPr>
      </w:pPr>
    </w:p>
    <w:p w14:paraId="310BA9B8" w14:textId="77777777" w:rsidR="00336C44" w:rsidRPr="006C3A32" w:rsidRDefault="00336C44" w:rsidP="00336C44">
      <w:pPr>
        <w:rPr>
          <w:b/>
          <w:sz w:val="24"/>
          <w:szCs w:val="24"/>
        </w:rPr>
      </w:pPr>
      <w:r w:rsidRPr="006C3A32">
        <w:rPr>
          <w:b/>
          <w:sz w:val="24"/>
          <w:szCs w:val="24"/>
        </w:rPr>
        <w:t>8.3.5.1.3 Процедура на отвечающем устройстве</w:t>
      </w:r>
    </w:p>
    <w:p w14:paraId="277AD249" w14:textId="77777777" w:rsidR="00336C44" w:rsidRPr="000856DD" w:rsidRDefault="00336C44" w:rsidP="00336C44">
      <w:pPr>
        <w:rPr>
          <w:sz w:val="24"/>
          <w:szCs w:val="24"/>
        </w:rPr>
      </w:pPr>
      <w:r w:rsidRPr="000856DD">
        <w:rPr>
          <w:sz w:val="24"/>
          <w:szCs w:val="24"/>
        </w:rPr>
        <w:t>Эта команда считывает идентификационную информацию устройства с соответствующим уникальным идентификатором из шлюза.</w:t>
      </w:r>
    </w:p>
    <w:p w14:paraId="2DE1F736" w14:textId="77777777" w:rsidR="00336C44" w:rsidRPr="006C3A32" w:rsidRDefault="00336C44" w:rsidP="00336C44">
      <w:pPr>
        <w:rPr>
          <w:b/>
          <w:sz w:val="24"/>
          <w:szCs w:val="24"/>
        </w:rPr>
      </w:pPr>
      <w:bookmarkStart w:id="498" w:name="bookmark746"/>
      <w:r w:rsidRPr="006C3A32">
        <w:rPr>
          <w:b/>
          <w:sz w:val="24"/>
          <w:szCs w:val="24"/>
        </w:rPr>
        <w:t>8</w:t>
      </w:r>
      <w:bookmarkEnd w:id="498"/>
      <w:r w:rsidRPr="006C3A32">
        <w:rPr>
          <w:b/>
          <w:sz w:val="24"/>
          <w:szCs w:val="24"/>
        </w:rPr>
        <w:t xml:space="preserve">.3.5.2 FAL PDU Считывание данных о состоянии соседнего устройства </w:t>
      </w:r>
    </w:p>
    <w:p w14:paraId="50D5B167" w14:textId="77777777" w:rsidR="00336C44" w:rsidRPr="006C3A32" w:rsidRDefault="00336C44" w:rsidP="00336C44">
      <w:pPr>
        <w:rPr>
          <w:b/>
          <w:sz w:val="24"/>
          <w:szCs w:val="24"/>
        </w:rPr>
      </w:pPr>
      <w:r w:rsidRPr="006C3A32">
        <w:rPr>
          <w:b/>
          <w:sz w:val="24"/>
          <w:szCs w:val="24"/>
        </w:rPr>
        <w:t>8.3.5.2.1 Примитив запроса</w:t>
      </w:r>
    </w:p>
    <w:p w14:paraId="31038DA4" w14:textId="77777777" w:rsidR="00336C44" w:rsidRPr="000856DD" w:rsidRDefault="00336C44" w:rsidP="00336C44">
      <w:pPr>
        <w:rPr>
          <w:sz w:val="24"/>
          <w:szCs w:val="24"/>
        </w:rPr>
      </w:pPr>
      <w:bookmarkStart w:id="499" w:name="bookmark747"/>
      <w:bookmarkEnd w:id="499"/>
      <w:r w:rsidRPr="000856DD">
        <w:rPr>
          <w:sz w:val="24"/>
          <w:szCs w:val="24"/>
        </w:rPr>
        <w:t xml:space="preserve">Значение Команды - восемьсот тридцать три (833); значение поля количества октетов равно семи (7), а поле значения показано в </w:t>
      </w:r>
      <w:r w:rsidRPr="006C3A32">
        <w:rPr>
          <w:sz w:val="24"/>
          <w:szCs w:val="24"/>
        </w:rPr>
        <w:t>таблице 256.</w:t>
      </w:r>
    </w:p>
    <w:p w14:paraId="3F1CA934" w14:textId="77777777" w:rsidR="00336C44" w:rsidRDefault="00336C44" w:rsidP="00336C44">
      <w:pPr>
        <w:ind w:firstLine="0"/>
        <w:jc w:val="center"/>
        <w:rPr>
          <w:b/>
          <w:sz w:val="24"/>
          <w:szCs w:val="24"/>
        </w:rPr>
      </w:pPr>
    </w:p>
    <w:p w14:paraId="705DA285" w14:textId="78BE7F0A" w:rsidR="00336C44" w:rsidRPr="006C3A32" w:rsidRDefault="00336C44" w:rsidP="00336C44">
      <w:pPr>
        <w:ind w:firstLine="0"/>
        <w:jc w:val="center"/>
        <w:rPr>
          <w:b/>
          <w:sz w:val="24"/>
          <w:szCs w:val="24"/>
        </w:rPr>
      </w:pPr>
      <w:r>
        <w:rPr>
          <w:b/>
          <w:sz w:val="24"/>
          <w:szCs w:val="24"/>
        </w:rPr>
        <w:t xml:space="preserve">Таблица 256 </w:t>
      </w:r>
      <w:r w:rsidRPr="00336C44">
        <w:rPr>
          <w:b/>
          <w:sz w:val="24"/>
          <w:szCs w:val="24"/>
        </w:rPr>
        <w:t>–</w:t>
      </w:r>
      <w:r w:rsidRPr="006C3A32">
        <w:rPr>
          <w:b/>
          <w:sz w:val="24"/>
          <w:szCs w:val="24"/>
        </w:rPr>
        <w:t xml:space="preserve"> Поле значения запроса Считывание о </w:t>
      </w:r>
      <w:proofErr w:type="spellStart"/>
      <w:r w:rsidRPr="006C3A32">
        <w:rPr>
          <w:b/>
          <w:sz w:val="24"/>
          <w:szCs w:val="24"/>
        </w:rPr>
        <w:t>состояни</w:t>
      </w:r>
      <w:proofErr w:type="spellEnd"/>
      <w:r w:rsidRPr="006C3A32">
        <w:rPr>
          <w:b/>
          <w:sz w:val="24"/>
          <w:szCs w:val="24"/>
        </w:rPr>
        <w:t xml:space="preserve"> соседнего устройства</w:t>
      </w:r>
    </w:p>
    <w:tbl>
      <w:tblPr>
        <w:tblW w:w="0" w:type="auto"/>
        <w:tblCellMar>
          <w:left w:w="0" w:type="dxa"/>
          <w:right w:w="0" w:type="dxa"/>
        </w:tblCellMar>
        <w:tblLook w:val="04A0" w:firstRow="1" w:lastRow="0" w:firstColumn="1" w:lastColumn="0" w:noHBand="0" w:noVBand="1"/>
      </w:tblPr>
      <w:tblGrid>
        <w:gridCol w:w="1154"/>
        <w:gridCol w:w="1651"/>
        <w:gridCol w:w="2009"/>
        <w:gridCol w:w="4620"/>
      </w:tblGrid>
      <w:tr w:rsidR="00336C44" w:rsidRPr="000856DD" w14:paraId="43D2A355"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330AF44" w14:textId="77777777" w:rsidR="00336C44" w:rsidRPr="000856DD" w:rsidRDefault="00336C44" w:rsidP="00336C44">
            <w:pPr>
              <w:ind w:firstLine="0"/>
              <w:jc w:val="center"/>
              <w:rPr>
                <w:sz w:val="24"/>
                <w:szCs w:val="24"/>
              </w:rPr>
            </w:pPr>
            <w:r w:rsidRPr="000856DD">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DC0B3B9" w14:textId="77777777" w:rsidR="00336C44" w:rsidRPr="000856DD" w:rsidRDefault="00336C44" w:rsidP="00336C44">
            <w:pPr>
              <w:ind w:firstLine="0"/>
              <w:jc w:val="center"/>
              <w:rPr>
                <w:sz w:val="24"/>
                <w:szCs w:val="24"/>
              </w:rPr>
            </w:pPr>
            <w:r w:rsidRPr="000856DD">
              <w:rPr>
                <w:sz w:val="24"/>
                <w:szCs w:val="24"/>
              </w:rPr>
              <w:t>Тип данных</w:t>
            </w:r>
          </w:p>
        </w:tc>
        <w:tc>
          <w:tcPr>
            <w:tcW w:w="20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4BB88E3"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50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97F4DA6"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624A4D5F" w14:textId="77777777" w:rsidTr="00336C44">
        <w:trPr>
          <w:trHeight w:val="509"/>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D0DF68" w14:textId="77777777" w:rsidR="00336C44" w:rsidRPr="000856DD" w:rsidRDefault="00336C44" w:rsidP="00336C44">
            <w:pPr>
              <w:ind w:firstLine="0"/>
              <w:rPr>
                <w:sz w:val="24"/>
                <w:szCs w:val="24"/>
              </w:rPr>
            </w:pPr>
            <w:r w:rsidRPr="000856DD">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173EFF"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20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D8888A"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50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FB070D" w14:textId="77777777" w:rsidR="00336C44" w:rsidRPr="000856DD" w:rsidRDefault="00336C44" w:rsidP="00336C44">
            <w:pPr>
              <w:ind w:firstLine="0"/>
              <w:rPr>
                <w:sz w:val="24"/>
                <w:szCs w:val="24"/>
              </w:rPr>
            </w:pPr>
            <w:r w:rsidRPr="000856DD">
              <w:rPr>
                <w:sz w:val="24"/>
                <w:szCs w:val="24"/>
              </w:rPr>
              <w:t xml:space="preserve">Уникальный идентификатор, присвоенный устройству, как определено в </w:t>
            </w:r>
            <w:r w:rsidRPr="006C3A32">
              <w:rPr>
                <w:sz w:val="24"/>
                <w:szCs w:val="24"/>
              </w:rPr>
              <w:t>3.2.105</w:t>
            </w:r>
            <w:r w:rsidRPr="000856DD">
              <w:rPr>
                <w:sz w:val="24"/>
                <w:szCs w:val="24"/>
              </w:rPr>
              <w:t xml:space="preserve"> и описано в </w:t>
            </w:r>
            <w:r w:rsidRPr="006C3A32">
              <w:rPr>
                <w:sz w:val="24"/>
                <w:szCs w:val="24"/>
              </w:rPr>
              <w:t>6.3.1.2.4.</w:t>
            </w:r>
          </w:p>
        </w:tc>
      </w:tr>
      <w:tr w:rsidR="00336C44" w:rsidRPr="000856DD" w14:paraId="12093A0C" w14:textId="77777777" w:rsidTr="00336C44">
        <w:trPr>
          <w:trHeight w:val="312"/>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871292" w14:textId="77777777" w:rsidR="00336C44" w:rsidRPr="000856DD" w:rsidRDefault="00336C44" w:rsidP="00336C44">
            <w:pPr>
              <w:ind w:firstLine="0"/>
              <w:rPr>
                <w:sz w:val="24"/>
                <w:szCs w:val="24"/>
              </w:rPr>
            </w:pPr>
            <w:r w:rsidRPr="000856DD">
              <w:rPr>
                <w:sz w:val="24"/>
                <w:szCs w:val="24"/>
              </w:rPr>
              <w:t>5</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E05BCE" w14:textId="77777777" w:rsidR="00336C44" w:rsidRPr="000856DD" w:rsidRDefault="00336C44" w:rsidP="00336C44">
            <w:pPr>
              <w:ind w:firstLine="0"/>
              <w:rPr>
                <w:sz w:val="24"/>
                <w:szCs w:val="24"/>
              </w:rPr>
            </w:pPr>
            <w:r w:rsidRPr="000856DD">
              <w:rPr>
                <w:sz w:val="24"/>
                <w:szCs w:val="24"/>
              </w:rPr>
              <w:t>Беззнаковое8</w:t>
            </w:r>
          </w:p>
        </w:tc>
        <w:tc>
          <w:tcPr>
            <w:tcW w:w="20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2ED5D7" w14:textId="77777777" w:rsidR="00336C44" w:rsidRPr="000856DD" w:rsidRDefault="00336C44" w:rsidP="00336C44">
            <w:pPr>
              <w:ind w:firstLine="0"/>
              <w:rPr>
                <w:sz w:val="24"/>
                <w:szCs w:val="24"/>
              </w:rPr>
            </w:pPr>
            <w:r w:rsidRPr="000856DD">
              <w:rPr>
                <w:sz w:val="24"/>
                <w:szCs w:val="24"/>
              </w:rPr>
              <w:t>Индекс таблицы</w:t>
            </w:r>
          </w:p>
        </w:tc>
        <w:tc>
          <w:tcPr>
            <w:tcW w:w="5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CE5113" w14:textId="77777777" w:rsidR="00336C44" w:rsidRPr="000856DD" w:rsidRDefault="00336C44" w:rsidP="00336C44">
            <w:pPr>
              <w:ind w:firstLine="0"/>
              <w:rPr>
                <w:sz w:val="24"/>
                <w:szCs w:val="24"/>
              </w:rPr>
            </w:pPr>
            <w:r w:rsidRPr="000856DD">
              <w:rPr>
                <w:sz w:val="24"/>
                <w:szCs w:val="24"/>
              </w:rPr>
              <w:t>Индекс таблицы соседнего устройства</w:t>
            </w:r>
          </w:p>
        </w:tc>
      </w:tr>
      <w:tr w:rsidR="00336C44" w:rsidRPr="000856DD" w14:paraId="55392AE3" w14:textId="77777777" w:rsidTr="00336C44">
        <w:trPr>
          <w:trHeight w:val="322"/>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048BD8" w14:textId="77777777" w:rsidR="00336C44" w:rsidRPr="000856DD" w:rsidRDefault="00336C44" w:rsidP="00336C44">
            <w:pPr>
              <w:ind w:firstLine="0"/>
              <w:rPr>
                <w:sz w:val="24"/>
                <w:szCs w:val="24"/>
              </w:rPr>
            </w:pPr>
            <w:r w:rsidRPr="000856DD">
              <w:rPr>
                <w:sz w:val="24"/>
                <w:szCs w:val="24"/>
              </w:rPr>
              <w:t>6</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759AC2" w14:textId="77777777" w:rsidR="00336C44" w:rsidRPr="000856DD" w:rsidRDefault="00336C44" w:rsidP="00336C44">
            <w:pPr>
              <w:ind w:firstLine="0"/>
              <w:rPr>
                <w:sz w:val="24"/>
                <w:szCs w:val="24"/>
              </w:rPr>
            </w:pPr>
            <w:r w:rsidRPr="000856DD">
              <w:rPr>
                <w:sz w:val="24"/>
                <w:szCs w:val="24"/>
              </w:rPr>
              <w:t>Беззнаковое8</w:t>
            </w:r>
          </w:p>
        </w:tc>
        <w:tc>
          <w:tcPr>
            <w:tcW w:w="20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BEF4A5" w14:textId="77777777" w:rsidR="00336C44" w:rsidRPr="000856DD" w:rsidRDefault="00336C44" w:rsidP="00336C44">
            <w:pPr>
              <w:ind w:firstLine="0"/>
              <w:rPr>
                <w:sz w:val="24"/>
                <w:szCs w:val="24"/>
              </w:rPr>
            </w:pPr>
            <w:r w:rsidRPr="000856DD">
              <w:rPr>
                <w:sz w:val="24"/>
                <w:szCs w:val="24"/>
              </w:rPr>
              <w:t>Количество записей</w:t>
            </w:r>
          </w:p>
        </w:tc>
        <w:tc>
          <w:tcPr>
            <w:tcW w:w="5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BC348F" w14:textId="77777777" w:rsidR="00336C44" w:rsidRPr="000856DD" w:rsidRDefault="00336C44" w:rsidP="00336C44">
            <w:pPr>
              <w:ind w:firstLine="0"/>
              <w:rPr>
                <w:sz w:val="24"/>
                <w:szCs w:val="24"/>
              </w:rPr>
            </w:pPr>
            <w:r w:rsidRPr="000856DD">
              <w:rPr>
                <w:sz w:val="24"/>
                <w:szCs w:val="24"/>
              </w:rPr>
              <w:t>Количество записей соседних устройств для считывания (должно быть 1)</w:t>
            </w:r>
          </w:p>
        </w:tc>
      </w:tr>
    </w:tbl>
    <w:p w14:paraId="0D2F379C" w14:textId="77777777" w:rsidR="00336C44" w:rsidRPr="000856DD" w:rsidRDefault="00336C44" w:rsidP="00336C44">
      <w:pPr>
        <w:rPr>
          <w:sz w:val="24"/>
          <w:szCs w:val="24"/>
        </w:rPr>
      </w:pPr>
    </w:p>
    <w:p w14:paraId="677519C9" w14:textId="77777777" w:rsidR="00336C44" w:rsidRPr="006C3A32" w:rsidRDefault="00336C44" w:rsidP="00336C44">
      <w:pPr>
        <w:rPr>
          <w:b/>
          <w:sz w:val="24"/>
          <w:szCs w:val="24"/>
        </w:rPr>
      </w:pPr>
      <w:r w:rsidRPr="006C3A32">
        <w:rPr>
          <w:b/>
          <w:sz w:val="24"/>
          <w:szCs w:val="24"/>
        </w:rPr>
        <w:t>8.3.5.2.2 Примитив отклика</w:t>
      </w:r>
    </w:p>
    <w:p w14:paraId="126B241E" w14:textId="77777777" w:rsidR="00336C44" w:rsidRPr="000856DD" w:rsidRDefault="00336C44" w:rsidP="00336C44">
      <w:pPr>
        <w:rPr>
          <w:sz w:val="24"/>
          <w:szCs w:val="24"/>
        </w:rPr>
      </w:pPr>
      <w:r w:rsidRPr="000856DD">
        <w:rPr>
          <w:sz w:val="24"/>
          <w:szCs w:val="24"/>
        </w:rPr>
        <w:t xml:space="preserve">Поле Значение отклика показано в </w:t>
      </w:r>
      <w:r w:rsidRPr="006C3A32">
        <w:rPr>
          <w:sz w:val="24"/>
          <w:szCs w:val="24"/>
        </w:rPr>
        <w:t>таблице 257.</w:t>
      </w:r>
      <w:r w:rsidRPr="000856DD">
        <w:rPr>
          <w:sz w:val="24"/>
          <w:szCs w:val="24"/>
        </w:rPr>
        <w:t xml:space="preserve"> Значения кода отклика показаны в таблице 258.</w:t>
      </w:r>
    </w:p>
    <w:p w14:paraId="33553C2F" w14:textId="77777777" w:rsidR="00336C44" w:rsidRPr="000856DD" w:rsidRDefault="00336C44" w:rsidP="00336C44">
      <w:pPr>
        <w:rPr>
          <w:sz w:val="24"/>
          <w:szCs w:val="24"/>
        </w:rPr>
      </w:pPr>
    </w:p>
    <w:p w14:paraId="67F2B422" w14:textId="77777777" w:rsidR="00336C44" w:rsidRPr="006C3A32" w:rsidRDefault="00336C44" w:rsidP="00336C44">
      <w:pPr>
        <w:ind w:firstLine="0"/>
        <w:jc w:val="center"/>
        <w:rPr>
          <w:b/>
          <w:sz w:val="24"/>
          <w:szCs w:val="24"/>
        </w:rPr>
      </w:pPr>
      <w:r>
        <w:rPr>
          <w:b/>
          <w:sz w:val="24"/>
          <w:szCs w:val="24"/>
        </w:rPr>
        <w:t xml:space="preserve">Таблица 257 </w:t>
      </w:r>
      <w:r w:rsidRPr="00336C44">
        <w:rPr>
          <w:b/>
          <w:sz w:val="24"/>
          <w:szCs w:val="24"/>
        </w:rPr>
        <w:t>–</w:t>
      </w:r>
      <w:r w:rsidRPr="006C3A32">
        <w:rPr>
          <w:b/>
          <w:sz w:val="24"/>
          <w:szCs w:val="24"/>
        </w:rPr>
        <w:t xml:space="preserve"> Поле значения отклика Считывание о состоянии соседнего устройства</w:t>
      </w:r>
    </w:p>
    <w:tbl>
      <w:tblPr>
        <w:tblW w:w="0" w:type="auto"/>
        <w:tblLayout w:type="fixed"/>
        <w:tblCellMar>
          <w:left w:w="0" w:type="dxa"/>
          <w:right w:w="0" w:type="dxa"/>
        </w:tblCellMar>
        <w:tblLook w:val="04A0" w:firstRow="1" w:lastRow="0" w:firstColumn="1" w:lastColumn="0" w:noHBand="0" w:noVBand="1"/>
      </w:tblPr>
      <w:tblGrid>
        <w:gridCol w:w="1216"/>
        <w:gridCol w:w="1638"/>
        <w:gridCol w:w="2715"/>
        <w:gridCol w:w="4148"/>
      </w:tblGrid>
      <w:tr w:rsidR="00336C44" w:rsidRPr="000856DD" w14:paraId="252ED29E" w14:textId="77777777" w:rsidTr="00336C44">
        <w:trPr>
          <w:trHeight w:val="504"/>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4F56D1E" w14:textId="77777777" w:rsidR="00336C44" w:rsidRPr="000856DD" w:rsidRDefault="00336C44" w:rsidP="00336C44">
            <w:pPr>
              <w:ind w:firstLine="0"/>
              <w:jc w:val="center"/>
              <w:rPr>
                <w:sz w:val="24"/>
                <w:szCs w:val="24"/>
              </w:rPr>
            </w:pPr>
            <w:r w:rsidRPr="000856DD">
              <w:rPr>
                <w:sz w:val="24"/>
                <w:szCs w:val="24"/>
              </w:rPr>
              <w:t xml:space="preserve">Смещение </w:t>
            </w:r>
            <w:proofErr w:type="spellStart"/>
            <w:r w:rsidRPr="000856DD">
              <w:rPr>
                <w:sz w:val="24"/>
                <w:szCs w:val="24"/>
              </w:rPr>
              <w:t>октета</w:t>
            </w:r>
            <w:r w:rsidRPr="00336C44">
              <w:rPr>
                <w:sz w:val="24"/>
                <w:szCs w:val="24"/>
                <w:vertAlign w:val="superscript"/>
              </w:rPr>
              <w:t>a</w:t>
            </w:r>
            <w:proofErr w:type="spellEnd"/>
          </w:p>
        </w:tc>
        <w:tc>
          <w:tcPr>
            <w:tcW w:w="163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667FFE6" w14:textId="77777777" w:rsidR="00336C44" w:rsidRPr="000856DD" w:rsidRDefault="00336C44" w:rsidP="00336C44">
            <w:pPr>
              <w:ind w:firstLine="0"/>
              <w:jc w:val="center"/>
              <w:rPr>
                <w:sz w:val="24"/>
                <w:szCs w:val="24"/>
              </w:rPr>
            </w:pPr>
            <w:r w:rsidRPr="000856DD">
              <w:rPr>
                <w:sz w:val="24"/>
                <w:szCs w:val="24"/>
              </w:rPr>
              <w:t>Тип данных</w:t>
            </w:r>
          </w:p>
        </w:tc>
        <w:tc>
          <w:tcPr>
            <w:tcW w:w="27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ED0F8E4" w14:textId="77777777" w:rsidR="00336C44" w:rsidRPr="000856DD" w:rsidRDefault="00336C44" w:rsidP="00336C44">
            <w:pPr>
              <w:ind w:firstLine="0"/>
              <w:jc w:val="center"/>
              <w:rPr>
                <w:sz w:val="24"/>
                <w:szCs w:val="24"/>
              </w:rPr>
            </w:pPr>
            <w:r w:rsidRPr="000856DD">
              <w:rPr>
                <w:sz w:val="24"/>
                <w:szCs w:val="24"/>
              </w:rPr>
              <w:t>Название параметра</w:t>
            </w:r>
          </w:p>
        </w:tc>
        <w:tc>
          <w:tcPr>
            <w:tcW w:w="414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1E9109B" w14:textId="77777777" w:rsidR="00336C44" w:rsidRPr="000856DD" w:rsidRDefault="00336C44" w:rsidP="00336C44">
            <w:pPr>
              <w:ind w:firstLine="0"/>
              <w:jc w:val="center"/>
              <w:rPr>
                <w:sz w:val="24"/>
                <w:szCs w:val="24"/>
              </w:rPr>
            </w:pPr>
            <w:r w:rsidRPr="000856DD">
              <w:rPr>
                <w:sz w:val="24"/>
                <w:szCs w:val="24"/>
              </w:rPr>
              <w:t>Описание</w:t>
            </w:r>
          </w:p>
        </w:tc>
      </w:tr>
      <w:tr w:rsidR="00336C44" w:rsidRPr="000856DD" w14:paraId="43ABEC14" w14:textId="77777777" w:rsidTr="00336C44">
        <w:trPr>
          <w:trHeight w:val="509"/>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52B5BE" w14:textId="77777777" w:rsidR="00336C44" w:rsidRPr="000856DD" w:rsidRDefault="00336C44" w:rsidP="00336C44">
            <w:pPr>
              <w:ind w:firstLine="0"/>
              <w:rPr>
                <w:sz w:val="24"/>
                <w:szCs w:val="24"/>
              </w:rPr>
            </w:pPr>
            <w:r w:rsidRPr="000856DD">
              <w:rPr>
                <w:sz w:val="24"/>
                <w:szCs w:val="24"/>
              </w:rPr>
              <w:t>0</w:t>
            </w:r>
          </w:p>
        </w:tc>
        <w:tc>
          <w:tcPr>
            <w:tcW w:w="163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12F24B"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27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E610E6" w14:textId="77777777" w:rsidR="00336C44" w:rsidRPr="000856DD" w:rsidRDefault="00336C44" w:rsidP="00336C44">
            <w:pPr>
              <w:ind w:firstLine="0"/>
              <w:rPr>
                <w:sz w:val="24"/>
                <w:szCs w:val="24"/>
              </w:rPr>
            </w:pPr>
            <w:r w:rsidRPr="000856DD">
              <w:rPr>
                <w:sz w:val="24"/>
                <w:szCs w:val="24"/>
              </w:rPr>
              <w:t>Уникальный идентификатор</w:t>
            </w:r>
          </w:p>
        </w:tc>
        <w:tc>
          <w:tcPr>
            <w:tcW w:w="414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22FF60" w14:textId="77777777" w:rsidR="00336C44" w:rsidRPr="000856DD" w:rsidRDefault="00336C44" w:rsidP="00336C44">
            <w:pPr>
              <w:ind w:firstLine="0"/>
              <w:rPr>
                <w:sz w:val="24"/>
                <w:szCs w:val="24"/>
              </w:rPr>
            </w:pPr>
            <w:r w:rsidRPr="000856DD">
              <w:rPr>
                <w:sz w:val="24"/>
                <w:szCs w:val="24"/>
              </w:rPr>
              <w:t xml:space="preserve">Уникальный идентификатор, присвоенный устройству, как определено в </w:t>
            </w:r>
            <w:r w:rsidRPr="006C3A32">
              <w:rPr>
                <w:sz w:val="24"/>
                <w:szCs w:val="24"/>
              </w:rPr>
              <w:t>3.2.105</w:t>
            </w:r>
            <w:r w:rsidRPr="000856DD">
              <w:rPr>
                <w:sz w:val="24"/>
                <w:szCs w:val="24"/>
              </w:rPr>
              <w:t xml:space="preserve"> и описано в </w:t>
            </w:r>
            <w:r w:rsidRPr="006C3A32">
              <w:rPr>
                <w:sz w:val="24"/>
                <w:szCs w:val="24"/>
              </w:rPr>
              <w:t>6.3.1.2.4.</w:t>
            </w:r>
          </w:p>
        </w:tc>
      </w:tr>
      <w:tr w:rsidR="00336C44" w:rsidRPr="000856DD" w14:paraId="64959281"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8CA2E4" w14:textId="77777777" w:rsidR="00336C44" w:rsidRPr="000856DD" w:rsidRDefault="00336C44" w:rsidP="00336C44">
            <w:pPr>
              <w:ind w:firstLine="0"/>
              <w:rPr>
                <w:sz w:val="24"/>
                <w:szCs w:val="24"/>
              </w:rPr>
            </w:pPr>
            <w:r w:rsidRPr="000856DD">
              <w:rPr>
                <w:sz w:val="24"/>
                <w:szCs w:val="24"/>
              </w:rPr>
              <w:lastRenderedPageBreak/>
              <w:t>5</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51E6AF" w14:textId="77777777" w:rsidR="00336C44" w:rsidRPr="000856DD" w:rsidRDefault="00336C44" w:rsidP="00336C44">
            <w:pPr>
              <w:ind w:firstLine="0"/>
              <w:rPr>
                <w:sz w:val="24"/>
                <w:szCs w:val="24"/>
              </w:rPr>
            </w:pPr>
            <w:r w:rsidRPr="000856DD">
              <w:rPr>
                <w:sz w:val="24"/>
                <w:szCs w:val="24"/>
              </w:rPr>
              <w:t>Беззнаковое8</w:t>
            </w:r>
          </w:p>
        </w:tc>
        <w:tc>
          <w:tcPr>
            <w:tcW w:w="2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0BA9F5" w14:textId="77777777" w:rsidR="00336C44" w:rsidRPr="000856DD" w:rsidRDefault="00336C44" w:rsidP="00336C44">
            <w:pPr>
              <w:ind w:firstLine="0"/>
              <w:rPr>
                <w:sz w:val="24"/>
                <w:szCs w:val="24"/>
              </w:rPr>
            </w:pPr>
            <w:r w:rsidRPr="000856DD">
              <w:rPr>
                <w:sz w:val="24"/>
                <w:szCs w:val="24"/>
              </w:rPr>
              <w:t>Индекс таблицы</w:t>
            </w:r>
          </w:p>
        </w:tc>
        <w:tc>
          <w:tcPr>
            <w:tcW w:w="41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83E283" w14:textId="77777777" w:rsidR="00336C44" w:rsidRPr="000856DD" w:rsidRDefault="00336C44" w:rsidP="00336C44">
            <w:pPr>
              <w:ind w:firstLine="0"/>
              <w:rPr>
                <w:sz w:val="24"/>
                <w:szCs w:val="24"/>
              </w:rPr>
            </w:pPr>
            <w:r w:rsidRPr="000856DD">
              <w:rPr>
                <w:sz w:val="24"/>
                <w:szCs w:val="24"/>
              </w:rPr>
              <w:t>Индекс таблицы соседнего устройства</w:t>
            </w:r>
          </w:p>
        </w:tc>
      </w:tr>
      <w:tr w:rsidR="00336C44" w:rsidRPr="000856DD" w14:paraId="4CC3E27D"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2253AD" w14:textId="77777777" w:rsidR="00336C44" w:rsidRPr="000856DD" w:rsidRDefault="00336C44" w:rsidP="00336C44">
            <w:pPr>
              <w:ind w:firstLine="0"/>
              <w:rPr>
                <w:sz w:val="24"/>
                <w:szCs w:val="24"/>
              </w:rPr>
            </w:pPr>
            <w:r w:rsidRPr="000856DD">
              <w:rPr>
                <w:sz w:val="24"/>
                <w:szCs w:val="24"/>
              </w:rPr>
              <w:t>6</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F0F482" w14:textId="77777777" w:rsidR="00336C44" w:rsidRPr="000856DD" w:rsidRDefault="00336C44" w:rsidP="00336C44">
            <w:pPr>
              <w:ind w:firstLine="0"/>
              <w:rPr>
                <w:sz w:val="24"/>
                <w:szCs w:val="24"/>
              </w:rPr>
            </w:pPr>
            <w:r w:rsidRPr="000856DD">
              <w:rPr>
                <w:sz w:val="24"/>
                <w:szCs w:val="24"/>
              </w:rPr>
              <w:t>Беззнаковое8</w:t>
            </w:r>
          </w:p>
        </w:tc>
        <w:tc>
          <w:tcPr>
            <w:tcW w:w="2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E0DED6" w14:textId="77777777" w:rsidR="00336C44" w:rsidRPr="000856DD" w:rsidRDefault="00336C44" w:rsidP="00336C44">
            <w:pPr>
              <w:ind w:firstLine="0"/>
              <w:rPr>
                <w:sz w:val="24"/>
                <w:szCs w:val="24"/>
              </w:rPr>
            </w:pPr>
            <w:r w:rsidRPr="000856DD">
              <w:rPr>
                <w:sz w:val="24"/>
                <w:szCs w:val="24"/>
              </w:rPr>
              <w:t>Количество записей</w:t>
            </w:r>
          </w:p>
        </w:tc>
        <w:tc>
          <w:tcPr>
            <w:tcW w:w="41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D1C01D" w14:textId="77777777" w:rsidR="00336C44" w:rsidRPr="000856DD" w:rsidRDefault="00336C44" w:rsidP="00336C44">
            <w:pPr>
              <w:ind w:firstLine="0"/>
              <w:rPr>
                <w:sz w:val="24"/>
                <w:szCs w:val="24"/>
              </w:rPr>
            </w:pPr>
            <w:r w:rsidRPr="000856DD">
              <w:rPr>
                <w:sz w:val="24"/>
                <w:szCs w:val="24"/>
              </w:rPr>
              <w:t>Количество записей соседних устройств в ответе</w:t>
            </w:r>
          </w:p>
        </w:tc>
      </w:tr>
      <w:tr w:rsidR="00336C44" w:rsidRPr="000856DD" w14:paraId="7D526FC9"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D4B9F8" w14:textId="77777777" w:rsidR="00336C44" w:rsidRPr="000856DD" w:rsidRDefault="00336C44" w:rsidP="00336C44">
            <w:pPr>
              <w:ind w:firstLine="0"/>
              <w:rPr>
                <w:sz w:val="24"/>
                <w:szCs w:val="24"/>
              </w:rPr>
            </w:pPr>
            <w:r w:rsidRPr="000856DD">
              <w:rPr>
                <w:sz w:val="24"/>
                <w:szCs w:val="24"/>
              </w:rPr>
              <w:t>7</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EF096E" w14:textId="77777777" w:rsidR="00336C44" w:rsidRPr="000856DD" w:rsidRDefault="00336C44" w:rsidP="00336C44">
            <w:pPr>
              <w:ind w:firstLine="0"/>
              <w:rPr>
                <w:sz w:val="24"/>
                <w:szCs w:val="24"/>
              </w:rPr>
            </w:pPr>
            <w:r w:rsidRPr="000856DD">
              <w:rPr>
                <w:sz w:val="24"/>
                <w:szCs w:val="24"/>
              </w:rPr>
              <w:t>Беззнаковое16</w:t>
            </w:r>
          </w:p>
        </w:tc>
        <w:tc>
          <w:tcPr>
            <w:tcW w:w="2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498C7C" w14:textId="77777777" w:rsidR="00336C44" w:rsidRPr="000856DD" w:rsidRDefault="00336C44" w:rsidP="00336C44">
            <w:pPr>
              <w:ind w:firstLine="0"/>
              <w:rPr>
                <w:sz w:val="24"/>
                <w:szCs w:val="24"/>
              </w:rPr>
            </w:pPr>
            <w:proofErr w:type="spellStart"/>
            <w:r w:rsidRPr="000856DD">
              <w:rPr>
                <w:sz w:val="24"/>
                <w:szCs w:val="24"/>
              </w:rPr>
              <w:t>Псевдоним_соседнегоустройства</w:t>
            </w:r>
            <w:proofErr w:type="spellEnd"/>
          </w:p>
        </w:tc>
        <w:tc>
          <w:tcPr>
            <w:tcW w:w="41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9F74D9" w14:textId="77777777" w:rsidR="00336C44" w:rsidRPr="000856DD" w:rsidRDefault="00336C44" w:rsidP="00336C44">
            <w:pPr>
              <w:ind w:firstLine="0"/>
              <w:rPr>
                <w:sz w:val="24"/>
                <w:szCs w:val="24"/>
              </w:rPr>
            </w:pPr>
            <w:r w:rsidRPr="000856DD">
              <w:rPr>
                <w:sz w:val="24"/>
                <w:szCs w:val="24"/>
              </w:rPr>
              <w:t xml:space="preserve">Псевдоним соседнего устройства, как определено в </w:t>
            </w:r>
            <w:r w:rsidRPr="006C3A32">
              <w:rPr>
                <w:sz w:val="24"/>
                <w:szCs w:val="24"/>
              </w:rPr>
              <w:t>3.2.74</w:t>
            </w:r>
          </w:p>
        </w:tc>
      </w:tr>
      <w:tr w:rsidR="00336C44" w:rsidRPr="000856DD" w14:paraId="3991C1F7" w14:textId="77777777" w:rsidTr="00336C44">
        <w:trPr>
          <w:trHeight w:val="494"/>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9772BF" w14:textId="77777777" w:rsidR="00336C44" w:rsidRPr="000856DD" w:rsidRDefault="00336C44" w:rsidP="00336C44">
            <w:pPr>
              <w:ind w:firstLine="0"/>
              <w:rPr>
                <w:sz w:val="24"/>
                <w:szCs w:val="24"/>
              </w:rPr>
            </w:pPr>
            <w:r w:rsidRPr="000856DD">
              <w:rPr>
                <w:sz w:val="24"/>
                <w:szCs w:val="24"/>
              </w:rPr>
              <w:t>9</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19E59F" w14:textId="77777777" w:rsidR="00336C44" w:rsidRPr="000856DD" w:rsidRDefault="00336C44" w:rsidP="00336C44">
            <w:pPr>
              <w:ind w:firstLine="0"/>
              <w:rPr>
                <w:sz w:val="24"/>
                <w:szCs w:val="24"/>
              </w:rPr>
            </w:pPr>
            <w:r w:rsidRPr="000856DD">
              <w:rPr>
                <w:sz w:val="24"/>
                <w:szCs w:val="24"/>
              </w:rPr>
              <w:t>Целое8</w:t>
            </w:r>
          </w:p>
        </w:tc>
        <w:tc>
          <w:tcPr>
            <w:tcW w:w="2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8AF59B" w14:textId="77777777" w:rsidR="00336C44" w:rsidRPr="000856DD" w:rsidRDefault="00336C44" w:rsidP="00336C44">
            <w:pPr>
              <w:ind w:firstLine="0"/>
              <w:rPr>
                <w:sz w:val="24"/>
                <w:szCs w:val="24"/>
              </w:rPr>
            </w:pPr>
            <w:proofErr w:type="spellStart"/>
            <w:r w:rsidRPr="000856DD">
              <w:rPr>
                <w:sz w:val="24"/>
                <w:szCs w:val="24"/>
              </w:rPr>
              <w:t>Средний_RSL</w:t>
            </w:r>
            <w:proofErr w:type="spellEnd"/>
          </w:p>
        </w:tc>
        <w:tc>
          <w:tcPr>
            <w:tcW w:w="41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FD0410" w14:textId="77777777" w:rsidR="00336C44" w:rsidRPr="000856DD" w:rsidRDefault="00336C44" w:rsidP="00336C44">
            <w:pPr>
              <w:ind w:firstLine="0"/>
              <w:rPr>
                <w:sz w:val="24"/>
                <w:szCs w:val="24"/>
              </w:rPr>
            </w:pPr>
            <w:r w:rsidRPr="000856DD">
              <w:rPr>
                <w:sz w:val="24"/>
                <w:szCs w:val="24"/>
              </w:rPr>
              <w:t xml:space="preserve">Средний RSL (уровень принятого сигнала в </w:t>
            </w:r>
            <w:proofErr w:type="spellStart"/>
            <w:r w:rsidRPr="000856DD">
              <w:rPr>
                <w:sz w:val="24"/>
                <w:szCs w:val="24"/>
              </w:rPr>
              <w:t>дБм</w:t>
            </w:r>
            <w:proofErr w:type="spellEnd"/>
            <w:r w:rsidRPr="000856DD">
              <w:rPr>
                <w:sz w:val="24"/>
                <w:szCs w:val="24"/>
              </w:rPr>
              <w:t>), полученный на этом устройстве от этого соседнего устройства</w:t>
            </w:r>
          </w:p>
        </w:tc>
      </w:tr>
      <w:tr w:rsidR="00336C44" w:rsidRPr="000856DD" w14:paraId="2FFBD5BE"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CAE6A4" w14:textId="77777777" w:rsidR="00336C44" w:rsidRPr="000856DD" w:rsidRDefault="00336C44" w:rsidP="00336C44">
            <w:pPr>
              <w:ind w:firstLine="0"/>
              <w:rPr>
                <w:sz w:val="24"/>
                <w:szCs w:val="24"/>
              </w:rPr>
            </w:pPr>
            <w:r w:rsidRPr="000856DD">
              <w:rPr>
                <w:sz w:val="24"/>
                <w:szCs w:val="24"/>
              </w:rPr>
              <w:t>10</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FEE71D" w14:textId="77777777" w:rsidR="00336C44" w:rsidRPr="000856DD" w:rsidRDefault="00336C44" w:rsidP="00336C44">
            <w:pPr>
              <w:ind w:firstLine="0"/>
              <w:rPr>
                <w:sz w:val="24"/>
                <w:szCs w:val="24"/>
              </w:rPr>
            </w:pPr>
            <w:r w:rsidRPr="000856DD">
              <w:rPr>
                <w:sz w:val="24"/>
                <w:szCs w:val="24"/>
              </w:rPr>
              <w:t>Беззнаковое32</w:t>
            </w:r>
          </w:p>
        </w:tc>
        <w:tc>
          <w:tcPr>
            <w:tcW w:w="2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F50C98" w14:textId="77777777" w:rsidR="00336C44" w:rsidRPr="000856DD" w:rsidRDefault="00336C44" w:rsidP="00336C44">
            <w:pPr>
              <w:ind w:firstLine="0"/>
              <w:rPr>
                <w:sz w:val="24"/>
                <w:szCs w:val="24"/>
              </w:rPr>
            </w:pPr>
            <w:proofErr w:type="spellStart"/>
            <w:r w:rsidRPr="000856DD">
              <w:rPr>
                <w:sz w:val="24"/>
                <w:szCs w:val="24"/>
              </w:rPr>
              <w:t>Переданные_пакеты</w:t>
            </w:r>
            <w:proofErr w:type="spellEnd"/>
          </w:p>
        </w:tc>
        <w:tc>
          <w:tcPr>
            <w:tcW w:w="41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F0DA85" w14:textId="77777777" w:rsidR="00336C44" w:rsidRPr="000856DD" w:rsidRDefault="00336C44" w:rsidP="00336C44">
            <w:pPr>
              <w:ind w:firstLine="0"/>
              <w:rPr>
                <w:sz w:val="24"/>
                <w:szCs w:val="24"/>
              </w:rPr>
            </w:pPr>
            <w:r w:rsidRPr="000856DD">
              <w:rPr>
                <w:sz w:val="24"/>
                <w:szCs w:val="24"/>
              </w:rPr>
              <w:t>Количество пакетов, переданных этому соседнему устройству</w:t>
            </w:r>
          </w:p>
        </w:tc>
      </w:tr>
      <w:tr w:rsidR="00336C44" w:rsidRPr="000856DD" w14:paraId="00AB518D" w14:textId="77777777" w:rsidTr="00336C44">
        <w:trPr>
          <w:trHeight w:val="499"/>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43A10E" w14:textId="77777777" w:rsidR="00336C44" w:rsidRPr="000856DD" w:rsidRDefault="00336C44" w:rsidP="00336C44">
            <w:pPr>
              <w:ind w:firstLine="0"/>
              <w:rPr>
                <w:sz w:val="24"/>
                <w:szCs w:val="24"/>
              </w:rPr>
            </w:pPr>
            <w:r w:rsidRPr="000856DD">
              <w:rPr>
                <w:sz w:val="24"/>
                <w:szCs w:val="24"/>
              </w:rPr>
              <w:t>14</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86776C" w14:textId="77777777" w:rsidR="00336C44" w:rsidRPr="000856DD" w:rsidRDefault="00336C44" w:rsidP="00336C44">
            <w:pPr>
              <w:ind w:firstLine="0"/>
              <w:rPr>
                <w:sz w:val="24"/>
                <w:szCs w:val="24"/>
              </w:rPr>
            </w:pPr>
            <w:r w:rsidRPr="000856DD">
              <w:rPr>
                <w:sz w:val="24"/>
                <w:szCs w:val="24"/>
              </w:rPr>
              <w:t>Беззнаковое32</w:t>
            </w:r>
          </w:p>
        </w:tc>
        <w:tc>
          <w:tcPr>
            <w:tcW w:w="2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A01BE9" w14:textId="77777777" w:rsidR="00336C44" w:rsidRPr="000856DD" w:rsidRDefault="00336C44" w:rsidP="00336C44">
            <w:pPr>
              <w:ind w:firstLine="0"/>
              <w:rPr>
                <w:sz w:val="24"/>
                <w:szCs w:val="24"/>
              </w:rPr>
            </w:pPr>
            <w:proofErr w:type="spellStart"/>
            <w:r w:rsidRPr="000856DD">
              <w:rPr>
                <w:sz w:val="24"/>
                <w:szCs w:val="24"/>
              </w:rPr>
              <w:t>Пропущенные_пакеты_АСК</w:t>
            </w:r>
            <w:proofErr w:type="spellEnd"/>
          </w:p>
        </w:tc>
        <w:tc>
          <w:tcPr>
            <w:tcW w:w="41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5BA3E5" w14:textId="77777777" w:rsidR="00336C44" w:rsidRPr="000856DD" w:rsidRDefault="00336C44" w:rsidP="00336C44">
            <w:pPr>
              <w:ind w:firstLine="0"/>
              <w:rPr>
                <w:sz w:val="24"/>
                <w:szCs w:val="24"/>
              </w:rPr>
            </w:pPr>
            <w:r w:rsidRPr="000856DD">
              <w:rPr>
                <w:sz w:val="24"/>
                <w:szCs w:val="24"/>
              </w:rPr>
              <w:t>Не удалось передать этому соседнему устройству - количество пакетов, ожидающих ACK, но ни одного не получено</w:t>
            </w:r>
          </w:p>
        </w:tc>
      </w:tr>
      <w:tr w:rsidR="00336C44" w:rsidRPr="000856DD" w14:paraId="31AA4023"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643B08" w14:textId="77777777" w:rsidR="00336C44" w:rsidRPr="000856DD" w:rsidRDefault="00336C44" w:rsidP="00336C44">
            <w:pPr>
              <w:ind w:firstLine="0"/>
              <w:rPr>
                <w:sz w:val="24"/>
                <w:szCs w:val="24"/>
              </w:rPr>
            </w:pPr>
            <w:r w:rsidRPr="000856DD">
              <w:rPr>
                <w:sz w:val="24"/>
                <w:szCs w:val="24"/>
              </w:rPr>
              <w:t>18</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396D35" w14:textId="77777777" w:rsidR="00336C44" w:rsidRPr="000856DD" w:rsidRDefault="00336C44" w:rsidP="00336C44">
            <w:pPr>
              <w:ind w:firstLine="0"/>
              <w:rPr>
                <w:sz w:val="24"/>
                <w:szCs w:val="24"/>
              </w:rPr>
            </w:pPr>
            <w:r w:rsidRPr="000856DD">
              <w:rPr>
                <w:sz w:val="24"/>
                <w:szCs w:val="24"/>
              </w:rPr>
              <w:t>Беззнаковое32</w:t>
            </w:r>
          </w:p>
        </w:tc>
        <w:tc>
          <w:tcPr>
            <w:tcW w:w="2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1F849D" w14:textId="77777777" w:rsidR="00336C44" w:rsidRPr="000856DD" w:rsidRDefault="00336C44" w:rsidP="00336C44">
            <w:pPr>
              <w:ind w:firstLine="0"/>
              <w:rPr>
                <w:sz w:val="24"/>
                <w:szCs w:val="24"/>
              </w:rPr>
            </w:pPr>
            <w:r w:rsidRPr="000856DD">
              <w:rPr>
                <w:sz w:val="24"/>
                <w:szCs w:val="24"/>
              </w:rPr>
              <w:t>Получено пакетов</w:t>
            </w:r>
          </w:p>
        </w:tc>
        <w:tc>
          <w:tcPr>
            <w:tcW w:w="41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2F4656" w14:textId="77777777" w:rsidR="00336C44" w:rsidRPr="000856DD" w:rsidRDefault="00336C44" w:rsidP="00336C44">
            <w:pPr>
              <w:ind w:firstLine="0"/>
              <w:rPr>
                <w:sz w:val="24"/>
                <w:szCs w:val="24"/>
              </w:rPr>
            </w:pPr>
            <w:r w:rsidRPr="000856DD">
              <w:rPr>
                <w:sz w:val="24"/>
                <w:szCs w:val="24"/>
              </w:rPr>
              <w:t>Количество пакетов, полученных от этого соседнего устройства</w:t>
            </w:r>
          </w:p>
        </w:tc>
      </w:tr>
      <w:tr w:rsidR="00336C44" w:rsidRPr="000856DD" w14:paraId="419B87F0"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6B51F5" w14:textId="77777777" w:rsidR="00336C44" w:rsidRPr="000856DD" w:rsidRDefault="00336C44" w:rsidP="00336C44">
            <w:pPr>
              <w:ind w:firstLine="0"/>
              <w:rPr>
                <w:sz w:val="24"/>
                <w:szCs w:val="24"/>
              </w:rPr>
            </w:pPr>
            <w:r w:rsidRPr="000856DD">
              <w:rPr>
                <w:sz w:val="24"/>
                <w:szCs w:val="24"/>
              </w:rPr>
              <w:t>22</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341CA4" w14:textId="77777777" w:rsidR="00336C44" w:rsidRPr="000856DD" w:rsidRDefault="00336C44" w:rsidP="00336C44">
            <w:pPr>
              <w:ind w:firstLine="0"/>
              <w:rPr>
                <w:sz w:val="24"/>
                <w:szCs w:val="24"/>
              </w:rPr>
            </w:pPr>
            <w:r w:rsidRPr="000856DD">
              <w:rPr>
                <w:sz w:val="24"/>
                <w:szCs w:val="24"/>
              </w:rPr>
              <w:t>Битовое поле</w:t>
            </w:r>
          </w:p>
        </w:tc>
        <w:tc>
          <w:tcPr>
            <w:tcW w:w="2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3B8423" w14:textId="77777777" w:rsidR="00336C44" w:rsidRPr="000856DD" w:rsidRDefault="00336C44" w:rsidP="00336C44">
            <w:pPr>
              <w:ind w:firstLine="0"/>
              <w:rPr>
                <w:sz w:val="24"/>
                <w:szCs w:val="24"/>
              </w:rPr>
            </w:pPr>
            <w:r w:rsidRPr="000856DD">
              <w:rPr>
                <w:sz w:val="24"/>
                <w:szCs w:val="24"/>
              </w:rPr>
              <w:t>Значки соседнего устройства</w:t>
            </w:r>
          </w:p>
        </w:tc>
        <w:tc>
          <w:tcPr>
            <w:tcW w:w="41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491445" w14:textId="77777777" w:rsidR="00336C44" w:rsidRPr="000856DD" w:rsidRDefault="00336C44" w:rsidP="00336C44">
            <w:pPr>
              <w:ind w:firstLine="0"/>
              <w:rPr>
                <w:sz w:val="24"/>
                <w:szCs w:val="24"/>
              </w:rPr>
            </w:pPr>
            <w:r w:rsidRPr="000856DD">
              <w:rPr>
                <w:sz w:val="24"/>
                <w:szCs w:val="24"/>
              </w:rPr>
              <w:t xml:space="preserve">Значки соседних устройств, как описано в </w:t>
            </w:r>
            <w:r w:rsidRPr="006C3A32">
              <w:rPr>
                <w:sz w:val="24"/>
                <w:szCs w:val="24"/>
              </w:rPr>
              <w:t>Таблице F.34.</w:t>
            </w:r>
          </w:p>
        </w:tc>
      </w:tr>
      <w:tr w:rsidR="00336C44" w:rsidRPr="000856DD" w14:paraId="7747F205"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BAD91C" w14:textId="77777777" w:rsidR="00336C44" w:rsidRPr="000856DD" w:rsidRDefault="00336C44" w:rsidP="00336C44">
            <w:pPr>
              <w:ind w:firstLine="0"/>
              <w:rPr>
                <w:sz w:val="24"/>
                <w:szCs w:val="24"/>
              </w:rPr>
            </w:pPr>
            <w:r w:rsidRPr="000856DD">
              <w:rPr>
                <w:sz w:val="24"/>
                <w:szCs w:val="24"/>
              </w:rPr>
              <w:t>23..</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27AF42" w14:textId="77777777" w:rsidR="00336C44" w:rsidRPr="000856DD" w:rsidRDefault="00336C44" w:rsidP="00336C44">
            <w:pPr>
              <w:ind w:firstLine="0"/>
              <w:rPr>
                <w:sz w:val="24"/>
                <w:szCs w:val="24"/>
              </w:rPr>
            </w:pPr>
            <w:r w:rsidRPr="000856DD">
              <w:rPr>
                <w:sz w:val="24"/>
                <w:szCs w:val="24"/>
              </w:rPr>
              <w:t xml:space="preserve"> </w:t>
            </w:r>
          </w:p>
        </w:tc>
        <w:tc>
          <w:tcPr>
            <w:tcW w:w="27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7B57A3" w14:textId="77777777" w:rsidR="00336C44" w:rsidRPr="000856DD" w:rsidRDefault="00336C44" w:rsidP="00336C44">
            <w:pPr>
              <w:ind w:firstLine="0"/>
              <w:rPr>
                <w:sz w:val="24"/>
                <w:szCs w:val="24"/>
              </w:rPr>
            </w:pPr>
            <w:r w:rsidRPr="000856DD">
              <w:rPr>
                <w:sz w:val="24"/>
                <w:szCs w:val="24"/>
              </w:rPr>
              <w:t xml:space="preserve"> </w:t>
            </w:r>
          </w:p>
        </w:tc>
        <w:tc>
          <w:tcPr>
            <w:tcW w:w="41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DDC7D5" w14:textId="77777777" w:rsidR="00336C44" w:rsidRPr="000856DD" w:rsidRDefault="00336C44" w:rsidP="00336C44">
            <w:pPr>
              <w:ind w:firstLine="0"/>
              <w:rPr>
                <w:sz w:val="24"/>
                <w:szCs w:val="24"/>
              </w:rPr>
            </w:pPr>
            <w:r w:rsidRPr="000856DD">
              <w:rPr>
                <w:sz w:val="24"/>
                <w:szCs w:val="24"/>
              </w:rPr>
              <w:t xml:space="preserve"> </w:t>
            </w:r>
          </w:p>
        </w:tc>
      </w:tr>
      <w:tr w:rsidR="00336C44" w:rsidRPr="000856DD" w14:paraId="4A51EEFB" w14:textId="77777777" w:rsidTr="00336C44">
        <w:trPr>
          <w:trHeight w:val="317"/>
        </w:trPr>
        <w:tc>
          <w:tcPr>
            <w:tcW w:w="971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938D9A" w14:textId="398FDDF0" w:rsidR="00336C44" w:rsidRPr="00336C44" w:rsidRDefault="00336C44" w:rsidP="00336C44">
            <w:pPr>
              <w:ind w:firstLine="709"/>
            </w:pPr>
            <w:r w:rsidRPr="00336C44">
              <w:t>___________</w:t>
            </w:r>
          </w:p>
          <w:p w14:paraId="1E1C9A23" w14:textId="4994126C" w:rsidR="00336C44" w:rsidRPr="000856DD" w:rsidRDefault="00336C44" w:rsidP="00336C44">
            <w:pPr>
              <w:ind w:firstLine="709"/>
              <w:rPr>
                <w:sz w:val="24"/>
                <w:szCs w:val="24"/>
              </w:rPr>
            </w:pPr>
            <w:r w:rsidRPr="00336C44">
              <w:rPr>
                <w:vertAlign w:val="superscript"/>
              </w:rPr>
              <w:t>a</w:t>
            </w:r>
            <w:r w:rsidRPr="00336C44">
              <w:t xml:space="preserve"> Поля с номерами октетов с 7 по 22 повторяются столько раз, сколько составляет значение счетчика соседних устройств.</w:t>
            </w:r>
          </w:p>
        </w:tc>
      </w:tr>
    </w:tbl>
    <w:p w14:paraId="4449EADA" w14:textId="77777777" w:rsidR="00336C44" w:rsidRPr="000856DD" w:rsidRDefault="00336C44" w:rsidP="00336C44">
      <w:pPr>
        <w:rPr>
          <w:sz w:val="24"/>
          <w:szCs w:val="24"/>
        </w:rPr>
      </w:pPr>
      <w:r w:rsidRPr="000856DD">
        <w:rPr>
          <w:sz w:val="24"/>
          <w:szCs w:val="24"/>
        </w:rPr>
        <w:t xml:space="preserve"> </w:t>
      </w:r>
    </w:p>
    <w:p w14:paraId="62C3749A" w14:textId="77777777" w:rsidR="00336C44" w:rsidRPr="004652DE" w:rsidRDefault="00336C44" w:rsidP="00336C44">
      <w:pPr>
        <w:ind w:firstLine="0"/>
        <w:jc w:val="center"/>
        <w:rPr>
          <w:b/>
          <w:sz w:val="24"/>
          <w:szCs w:val="24"/>
        </w:rPr>
      </w:pPr>
      <w:r>
        <w:rPr>
          <w:b/>
          <w:sz w:val="24"/>
          <w:szCs w:val="24"/>
        </w:rPr>
        <w:t xml:space="preserve">Таблица 258 </w:t>
      </w:r>
      <w:r w:rsidRPr="00336C44">
        <w:rPr>
          <w:b/>
          <w:sz w:val="24"/>
          <w:szCs w:val="24"/>
        </w:rPr>
        <w:t>–</w:t>
      </w:r>
      <w:r w:rsidRPr="004652DE">
        <w:rPr>
          <w:b/>
          <w:sz w:val="24"/>
          <w:szCs w:val="24"/>
        </w:rPr>
        <w:t xml:space="preserve"> Коды отклика для команды Считывание состояния соседнего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803"/>
      </w:tblGrid>
      <w:tr w:rsidR="00336C44" w:rsidRPr="004652DE" w14:paraId="4C5E1725" w14:textId="77777777" w:rsidTr="00336C44">
        <w:trPr>
          <w:trHeight w:val="326"/>
          <w:jc w:val="center"/>
        </w:trPr>
        <w:tc>
          <w:tcPr>
            <w:tcW w:w="902" w:type="dxa"/>
            <w:tcMar>
              <w:top w:w="0" w:type="dxa"/>
              <w:left w:w="40" w:type="dxa"/>
              <w:bottom w:w="0" w:type="dxa"/>
              <w:right w:w="40" w:type="dxa"/>
            </w:tcMar>
            <w:hideMark/>
          </w:tcPr>
          <w:p w14:paraId="7F5D15C1"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Mar>
              <w:top w:w="0" w:type="dxa"/>
              <w:left w:w="40" w:type="dxa"/>
              <w:bottom w:w="0" w:type="dxa"/>
              <w:right w:w="40" w:type="dxa"/>
            </w:tcMar>
            <w:hideMark/>
          </w:tcPr>
          <w:p w14:paraId="311876D7" w14:textId="77777777" w:rsidR="00336C44" w:rsidRPr="004652DE" w:rsidRDefault="00336C44" w:rsidP="00336C44">
            <w:pPr>
              <w:ind w:firstLine="0"/>
              <w:jc w:val="center"/>
              <w:rPr>
                <w:sz w:val="24"/>
                <w:szCs w:val="24"/>
              </w:rPr>
            </w:pPr>
            <w:r w:rsidRPr="004652DE">
              <w:rPr>
                <w:sz w:val="24"/>
                <w:szCs w:val="24"/>
              </w:rPr>
              <w:t>Класс</w:t>
            </w:r>
          </w:p>
        </w:tc>
        <w:tc>
          <w:tcPr>
            <w:tcW w:w="5803" w:type="dxa"/>
            <w:tcMar>
              <w:top w:w="0" w:type="dxa"/>
              <w:left w:w="40" w:type="dxa"/>
              <w:bottom w:w="0" w:type="dxa"/>
              <w:right w:w="40" w:type="dxa"/>
            </w:tcMar>
            <w:hideMark/>
          </w:tcPr>
          <w:p w14:paraId="1293D4F9"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D34B9B9" w14:textId="77777777" w:rsidTr="00336C44">
        <w:trPr>
          <w:trHeight w:val="322"/>
          <w:jc w:val="center"/>
        </w:trPr>
        <w:tc>
          <w:tcPr>
            <w:tcW w:w="902" w:type="dxa"/>
            <w:tcMar>
              <w:top w:w="0" w:type="dxa"/>
              <w:left w:w="40" w:type="dxa"/>
              <w:bottom w:w="0" w:type="dxa"/>
              <w:right w:w="40" w:type="dxa"/>
            </w:tcMar>
            <w:hideMark/>
          </w:tcPr>
          <w:p w14:paraId="50AAB33E" w14:textId="77777777" w:rsidR="00336C44" w:rsidRPr="004652DE" w:rsidRDefault="00336C44" w:rsidP="00336C44">
            <w:pPr>
              <w:ind w:firstLine="0"/>
              <w:rPr>
                <w:sz w:val="24"/>
                <w:szCs w:val="24"/>
              </w:rPr>
            </w:pPr>
            <w:r w:rsidRPr="004652DE">
              <w:rPr>
                <w:sz w:val="24"/>
                <w:szCs w:val="24"/>
              </w:rPr>
              <w:t>0</w:t>
            </w:r>
          </w:p>
        </w:tc>
        <w:tc>
          <w:tcPr>
            <w:tcW w:w="1190" w:type="dxa"/>
            <w:tcMar>
              <w:top w:w="0" w:type="dxa"/>
              <w:left w:w="40" w:type="dxa"/>
              <w:bottom w:w="0" w:type="dxa"/>
              <w:right w:w="40" w:type="dxa"/>
            </w:tcMar>
            <w:hideMark/>
          </w:tcPr>
          <w:p w14:paraId="3FAB3255" w14:textId="77777777" w:rsidR="00336C44" w:rsidRPr="004652DE" w:rsidRDefault="00336C44" w:rsidP="00336C44">
            <w:pPr>
              <w:ind w:firstLine="0"/>
              <w:rPr>
                <w:sz w:val="24"/>
                <w:szCs w:val="24"/>
              </w:rPr>
            </w:pPr>
            <w:r w:rsidRPr="004652DE">
              <w:rPr>
                <w:sz w:val="24"/>
                <w:szCs w:val="24"/>
              </w:rPr>
              <w:t>Успешное выполнение</w:t>
            </w:r>
          </w:p>
        </w:tc>
        <w:tc>
          <w:tcPr>
            <w:tcW w:w="5803" w:type="dxa"/>
            <w:tcMar>
              <w:top w:w="0" w:type="dxa"/>
              <w:left w:w="40" w:type="dxa"/>
              <w:bottom w:w="0" w:type="dxa"/>
              <w:right w:w="40" w:type="dxa"/>
            </w:tcMar>
            <w:hideMark/>
          </w:tcPr>
          <w:p w14:paraId="25B6B46E"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3EE70C95" w14:textId="77777777" w:rsidTr="00336C44">
        <w:trPr>
          <w:trHeight w:val="317"/>
          <w:jc w:val="center"/>
        </w:trPr>
        <w:tc>
          <w:tcPr>
            <w:tcW w:w="902" w:type="dxa"/>
            <w:tcMar>
              <w:top w:w="0" w:type="dxa"/>
              <w:left w:w="40" w:type="dxa"/>
              <w:bottom w:w="0" w:type="dxa"/>
              <w:right w:w="40" w:type="dxa"/>
            </w:tcMar>
            <w:hideMark/>
          </w:tcPr>
          <w:p w14:paraId="1AC5DF47"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34135E04"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660A9445"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66F570B4" w14:textId="77777777" w:rsidTr="00336C44">
        <w:trPr>
          <w:trHeight w:val="312"/>
          <w:jc w:val="center"/>
        </w:trPr>
        <w:tc>
          <w:tcPr>
            <w:tcW w:w="902" w:type="dxa"/>
            <w:tcMar>
              <w:top w:w="0" w:type="dxa"/>
              <w:left w:w="40" w:type="dxa"/>
              <w:bottom w:w="0" w:type="dxa"/>
              <w:right w:w="40" w:type="dxa"/>
            </w:tcMar>
            <w:hideMark/>
          </w:tcPr>
          <w:p w14:paraId="40DA9116"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1BFCD47B"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4D704435"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2B451251" w14:textId="77777777" w:rsidTr="00336C44">
        <w:trPr>
          <w:trHeight w:val="317"/>
          <w:jc w:val="center"/>
        </w:trPr>
        <w:tc>
          <w:tcPr>
            <w:tcW w:w="902" w:type="dxa"/>
            <w:tcMar>
              <w:top w:w="0" w:type="dxa"/>
              <w:left w:w="40" w:type="dxa"/>
              <w:bottom w:w="0" w:type="dxa"/>
              <w:right w:w="40" w:type="dxa"/>
            </w:tcMar>
            <w:hideMark/>
          </w:tcPr>
          <w:p w14:paraId="70F1A638" w14:textId="77777777" w:rsidR="00336C44" w:rsidRPr="004652DE" w:rsidRDefault="00336C44" w:rsidP="00336C44">
            <w:pPr>
              <w:ind w:firstLine="0"/>
              <w:rPr>
                <w:sz w:val="24"/>
                <w:szCs w:val="24"/>
              </w:rPr>
            </w:pPr>
            <w:r w:rsidRPr="004652DE">
              <w:rPr>
                <w:sz w:val="24"/>
                <w:szCs w:val="24"/>
              </w:rPr>
              <w:t>8</w:t>
            </w:r>
          </w:p>
        </w:tc>
        <w:tc>
          <w:tcPr>
            <w:tcW w:w="1190" w:type="dxa"/>
            <w:tcMar>
              <w:top w:w="0" w:type="dxa"/>
              <w:left w:w="40" w:type="dxa"/>
              <w:bottom w:w="0" w:type="dxa"/>
              <w:right w:w="40" w:type="dxa"/>
            </w:tcMar>
            <w:hideMark/>
          </w:tcPr>
          <w:p w14:paraId="0182A3B7" w14:textId="77777777" w:rsidR="00336C44" w:rsidRPr="004652DE" w:rsidRDefault="00336C44" w:rsidP="00336C44">
            <w:pPr>
              <w:ind w:firstLine="0"/>
              <w:rPr>
                <w:sz w:val="24"/>
                <w:szCs w:val="24"/>
              </w:rPr>
            </w:pPr>
            <w:r w:rsidRPr="004652DE">
              <w:rPr>
                <w:sz w:val="24"/>
                <w:szCs w:val="24"/>
              </w:rPr>
              <w:t>Предупреждение</w:t>
            </w:r>
          </w:p>
        </w:tc>
        <w:tc>
          <w:tcPr>
            <w:tcW w:w="5803" w:type="dxa"/>
            <w:tcMar>
              <w:top w:w="0" w:type="dxa"/>
              <w:left w:w="40" w:type="dxa"/>
              <w:bottom w:w="0" w:type="dxa"/>
              <w:right w:w="40" w:type="dxa"/>
            </w:tcMar>
            <w:hideMark/>
          </w:tcPr>
          <w:p w14:paraId="0BCF5037" w14:textId="77777777" w:rsidR="00336C44" w:rsidRPr="004652DE" w:rsidRDefault="00336C44" w:rsidP="00336C44">
            <w:pPr>
              <w:ind w:firstLine="0"/>
              <w:rPr>
                <w:sz w:val="24"/>
                <w:szCs w:val="24"/>
              </w:rPr>
            </w:pPr>
            <w:r w:rsidRPr="004652DE">
              <w:rPr>
                <w:sz w:val="24"/>
                <w:szCs w:val="24"/>
              </w:rPr>
              <w:t>Установить ближайшее возможное значение</w:t>
            </w:r>
          </w:p>
        </w:tc>
      </w:tr>
      <w:tr w:rsidR="00336C44" w:rsidRPr="004652DE" w14:paraId="25FFF35E" w14:textId="77777777" w:rsidTr="00336C44">
        <w:trPr>
          <w:trHeight w:val="312"/>
          <w:jc w:val="center"/>
        </w:trPr>
        <w:tc>
          <w:tcPr>
            <w:tcW w:w="902" w:type="dxa"/>
            <w:tcMar>
              <w:top w:w="0" w:type="dxa"/>
              <w:left w:w="40" w:type="dxa"/>
              <w:bottom w:w="0" w:type="dxa"/>
              <w:right w:w="40" w:type="dxa"/>
            </w:tcMar>
            <w:hideMark/>
          </w:tcPr>
          <w:p w14:paraId="13DC8595"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0DFD604A"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4C63A6B9"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743E671C" w14:textId="77777777" w:rsidTr="00336C44">
        <w:trPr>
          <w:trHeight w:val="317"/>
          <w:jc w:val="center"/>
        </w:trPr>
        <w:tc>
          <w:tcPr>
            <w:tcW w:w="902" w:type="dxa"/>
            <w:tcMar>
              <w:top w:w="0" w:type="dxa"/>
              <w:left w:w="40" w:type="dxa"/>
              <w:bottom w:w="0" w:type="dxa"/>
              <w:right w:w="40" w:type="dxa"/>
            </w:tcMar>
            <w:hideMark/>
          </w:tcPr>
          <w:p w14:paraId="67282B5F"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0B14CDA2"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38216577" w14:textId="77777777" w:rsidR="00336C44" w:rsidRPr="004652DE" w:rsidRDefault="00336C44" w:rsidP="00336C44">
            <w:pPr>
              <w:ind w:firstLine="0"/>
              <w:rPr>
                <w:sz w:val="24"/>
                <w:szCs w:val="24"/>
              </w:rPr>
            </w:pPr>
            <w:r w:rsidRPr="004652DE">
              <w:rPr>
                <w:sz w:val="24"/>
                <w:szCs w:val="24"/>
              </w:rPr>
              <w:t>Неверный индекс таблицы соседних устройств</w:t>
            </w:r>
          </w:p>
        </w:tc>
      </w:tr>
    </w:tbl>
    <w:p w14:paraId="1906980F" w14:textId="77777777" w:rsidR="00336C44" w:rsidRPr="004652DE" w:rsidRDefault="00336C44" w:rsidP="00336C44">
      <w:pPr>
        <w:rPr>
          <w:sz w:val="24"/>
          <w:szCs w:val="24"/>
        </w:rPr>
      </w:pPr>
    </w:p>
    <w:p w14:paraId="2D0426BB" w14:textId="77777777" w:rsidR="00336C44" w:rsidRPr="004652DE" w:rsidRDefault="00336C44" w:rsidP="00336C44">
      <w:pPr>
        <w:rPr>
          <w:b/>
          <w:sz w:val="24"/>
          <w:szCs w:val="24"/>
        </w:rPr>
      </w:pPr>
      <w:r w:rsidRPr="004652DE">
        <w:rPr>
          <w:b/>
          <w:sz w:val="24"/>
          <w:szCs w:val="24"/>
        </w:rPr>
        <w:t>8.3.5.2.3 Процедура на отвечающем устройстве</w:t>
      </w:r>
    </w:p>
    <w:p w14:paraId="134E9F04" w14:textId="77777777" w:rsidR="00336C44" w:rsidRPr="004652DE" w:rsidRDefault="00336C44" w:rsidP="00336C44">
      <w:pPr>
        <w:rPr>
          <w:sz w:val="24"/>
          <w:szCs w:val="24"/>
        </w:rPr>
      </w:pPr>
      <w:r w:rsidRPr="004652DE">
        <w:rPr>
          <w:sz w:val="24"/>
          <w:szCs w:val="24"/>
        </w:rPr>
        <w:t>Эта команда считывает из шлюза информацию о качестве соединения с каждым активным соседним устройством или потенциальным соседним устройством для устройства, указанного в запросе. Шлюз может найти количество соседних устройств для устройства, отправив запрос «FAL PDU Считывание списка устройств» (см. 8.3.4.46). Запрашивающее приложение может использовать эту услугу для построения графика и качества сети.</w:t>
      </w:r>
    </w:p>
    <w:p w14:paraId="4A371014" w14:textId="77777777" w:rsidR="00336C44" w:rsidRPr="004652DE" w:rsidRDefault="00336C44" w:rsidP="00336C44">
      <w:pPr>
        <w:rPr>
          <w:b/>
          <w:sz w:val="24"/>
          <w:szCs w:val="24"/>
        </w:rPr>
      </w:pPr>
      <w:bookmarkStart w:id="500" w:name="bookmark750"/>
      <w:r w:rsidRPr="004652DE">
        <w:rPr>
          <w:b/>
          <w:sz w:val="24"/>
          <w:szCs w:val="24"/>
        </w:rPr>
        <w:t>8</w:t>
      </w:r>
      <w:bookmarkEnd w:id="500"/>
      <w:r w:rsidRPr="004652DE">
        <w:rPr>
          <w:b/>
          <w:sz w:val="24"/>
          <w:szCs w:val="24"/>
        </w:rPr>
        <w:t xml:space="preserve">.3.5.3 FAL PDU Считывание информации о топологии сети </w:t>
      </w:r>
    </w:p>
    <w:p w14:paraId="3D70AEE0" w14:textId="77777777" w:rsidR="00336C44" w:rsidRPr="004652DE" w:rsidRDefault="00336C44" w:rsidP="00336C44">
      <w:pPr>
        <w:rPr>
          <w:b/>
          <w:sz w:val="24"/>
          <w:szCs w:val="24"/>
        </w:rPr>
      </w:pPr>
      <w:r w:rsidRPr="004652DE">
        <w:rPr>
          <w:b/>
          <w:sz w:val="24"/>
          <w:szCs w:val="24"/>
        </w:rPr>
        <w:t>8.3.5.3.1 Примитив запроса</w:t>
      </w:r>
    </w:p>
    <w:p w14:paraId="26F19886" w14:textId="77777777" w:rsidR="00336C44" w:rsidRPr="004652DE" w:rsidRDefault="00336C44" w:rsidP="00336C44">
      <w:pPr>
        <w:rPr>
          <w:sz w:val="24"/>
          <w:szCs w:val="24"/>
        </w:rPr>
      </w:pPr>
      <w:bookmarkStart w:id="501" w:name="bookmark751"/>
      <w:bookmarkEnd w:id="501"/>
      <w:r w:rsidRPr="004652DE">
        <w:rPr>
          <w:sz w:val="24"/>
          <w:szCs w:val="24"/>
        </w:rPr>
        <w:t>Значение Команды - восемьсот тридцать четыре (834); значение поля количества октетов равно семи (7), а поле значения показано в таблице 259.</w:t>
      </w:r>
    </w:p>
    <w:p w14:paraId="1D751BA8" w14:textId="77777777" w:rsidR="00336C44" w:rsidRPr="004652DE" w:rsidRDefault="00336C44" w:rsidP="00336C44">
      <w:pPr>
        <w:rPr>
          <w:sz w:val="24"/>
          <w:szCs w:val="24"/>
        </w:rPr>
      </w:pPr>
    </w:p>
    <w:p w14:paraId="37C09129" w14:textId="77777777" w:rsidR="00336C44" w:rsidRDefault="00336C44" w:rsidP="00336C44">
      <w:pPr>
        <w:ind w:firstLine="0"/>
        <w:jc w:val="center"/>
        <w:rPr>
          <w:b/>
          <w:sz w:val="24"/>
          <w:szCs w:val="24"/>
        </w:rPr>
      </w:pPr>
    </w:p>
    <w:p w14:paraId="30B2C0BE" w14:textId="3E6EB272" w:rsidR="00336C44" w:rsidRPr="004652DE" w:rsidRDefault="00336C44" w:rsidP="00336C44">
      <w:pPr>
        <w:ind w:firstLine="0"/>
        <w:jc w:val="center"/>
        <w:rPr>
          <w:b/>
          <w:sz w:val="24"/>
          <w:szCs w:val="24"/>
        </w:rPr>
      </w:pPr>
      <w:r>
        <w:rPr>
          <w:b/>
          <w:sz w:val="24"/>
          <w:szCs w:val="24"/>
        </w:rPr>
        <w:lastRenderedPageBreak/>
        <w:t xml:space="preserve">Таблица 259 </w:t>
      </w:r>
      <w:r w:rsidRPr="00336C44">
        <w:rPr>
          <w:b/>
          <w:sz w:val="24"/>
          <w:szCs w:val="24"/>
        </w:rPr>
        <w:t>–</w:t>
      </w:r>
      <w:r w:rsidRPr="004652DE">
        <w:rPr>
          <w:b/>
          <w:sz w:val="24"/>
          <w:szCs w:val="24"/>
        </w:rPr>
        <w:t xml:space="preserve"> Поле значения запроса Считывание информации о топологии сети</w:t>
      </w:r>
    </w:p>
    <w:tbl>
      <w:tblPr>
        <w:tblW w:w="0" w:type="auto"/>
        <w:tblCellMar>
          <w:left w:w="0" w:type="dxa"/>
          <w:right w:w="0" w:type="dxa"/>
        </w:tblCellMar>
        <w:tblLook w:val="04A0" w:firstRow="1" w:lastRow="0" w:firstColumn="1" w:lastColumn="0" w:noHBand="0" w:noVBand="1"/>
      </w:tblPr>
      <w:tblGrid>
        <w:gridCol w:w="1154"/>
        <w:gridCol w:w="1651"/>
        <w:gridCol w:w="2012"/>
        <w:gridCol w:w="4617"/>
      </w:tblGrid>
      <w:tr w:rsidR="00336C44" w:rsidRPr="004652DE" w14:paraId="03E804D7" w14:textId="77777777" w:rsidTr="00336C44">
        <w:trPr>
          <w:trHeight w:val="509"/>
        </w:trPr>
        <w:tc>
          <w:tcPr>
            <w:tcW w:w="7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4990227"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CF476CD"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97E47C7"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C9464B4"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2A67584C" w14:textId="77777777" w:rsidTr="00336C44">
        <w:trPr>
          <w:trHeight w:val="509"/>
        </w:trPr>
        <w:tc>
          <w:tcPr>
            <w:tcW w:w="79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0E6F77" w14:textId="77777777" w:rsidR="00336C44" w:rsidRPr="004652DE" w:rsidRDefault="00336C44" w:rsidP="00336C44">
            <w:pPr>
              <w:ind w:firstLine="0"/>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D70D61"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294AD4"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28AC50" w14:textId="77777777" w:rsidR="00336C44" w:rsidRPr="004652DE" w:rsidRDefault="00336C44" w:rsidP="00336C44">
            <w:pPr>
              <w:ind w:firstLine="0"/>
              <w:rPr>
                <w:sz w:val="24"/>
                <w:szCs w:val="24"/>
              </w:rPr>
            </w:pPr>
            <w:r w:rsidRPr="004652DE">
              <w:rPr>
                <w:sz w:val="24"/>
                <w:szCs w:val="24"/>
              </w:rPr>
              <w:t>Уникальный идентификатор, присвоенный устройству, как определено в 3.2.105 и описано в 6.3.1.2.4.</w:t>
            </w:r>
          </w:p>
        </w:tc>
      </w:tr>
      <w:tr w:rsidR="00336C44" w:rsidRPr="004652DE" w14:paraId="5CAA2A33" w14:textId="77777777" w:rsidTr="00336C44">
        <w:trPr>
          <w:trHeight w:val="317"/>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B33047" w14:textId="77777777" w:rsidR="00336C44" w:rsidRPr="004652DE" w:rsidRDefault="00336C44" w:rsidP="00336C44">
            <w:pPr>
              <w:ind w:firstLine="0"/>
              <w:rPr>
                <w:sz w:val="24"/>
                <w:szCs w:val="24"/>
              </w:rPr>
            </w:pPr>
            <w:r w:rsidRPr="004652DE">
              <w:rPr>
                <w:sz w:val="24"/>
                <w:szCs w:val="24"/>
              </w:rPr>
              <w:t>5</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4FF75F" w14:textId="77777777" w:rsidR="00336C44" w:rsidRPr="004652DE" w:rsidRDefault="00336C44" w:rsidP="00336C44">
            <w:pPr>
              <w:ind w:firstLine="0"/>
              <w:rPr>
                <w:sz w:val="24"/>
                <w:szCs w:val="24"/>
              </w:rPr>
            </w:pPr>
            <w:r w:rsidRPr="004652DE">
              <w:rPr>
                <w:sz w:val="24"/>
                <w:szCs w:val="24"/>
              </w:rPr>
              <w:t>Беззнаковое16</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D1E0B5" w14:textId="77777777" w:rsidR="00336C44" w:rsidRPr="004652DE" w:rsidRDefault="00336C44" w:rsidP="00336C44">
            <w:pPr>
              <w:ind w:firstLine="0"/>
              <w:rPr>
                <w:sz w:val="24"/>
                <w:szCs w:val="24"/>
              </w:rPr>
            </w:pPr>
            <w:r w:rsidRPr="004652DE">
              <w:rPr>
                <w:sz w:val="24"/>
                <w:szCs w:val="24"/>
              </w:rPr>
              <w:t>Индекс таблицы</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A680DB" w14:textId="77777777" w:rsidR="00336C44" w:rsidRPr="004652DE" w:rsidRDefault="00336C44" w:rsidP="00336C44">
            <w:pPr>
              <w:ind w:firstLine="0"/>
              <w:rPr>
                <w:sz w:val="24"/>
                <w:szCs w:val="24"/>
              </w:rPr>
            </w:pPr>
            <w:r w:rsidRPr="004652DE">
              <w:rPr>
                <w:sz w:val="24"/>
                <w:szCs w:val="24"/>
              </w:rPr>
              <w:t>Индекс таблицы графиков</w:t>
            </w:r>
          </w:p>
        </w:tc>
      </w:tr>
    </w:tbl>
    <w:p w14:paraId="0721BBCD" w14:textId="77777777" w:rsidR="00336C44" w:rsidRPr="004652DE" w:rsidRDefault="00336C44" w:rsidP="00336C44">
      <w:pPr>
        <w:rPr>
          <w:sz w:val="24"/>
          <w:szCs w:val="24"/>
        </w:rPr>
      </w:pPr>
    </w:p>
    <w:p w14:paraId="342E4FB6" w14:textId="77777777" w:rsidR="00336C44" w:rsidRPr="004652DE" w:rsidRDefault="00336C44" w:rsidP="00336C44">
      <w:pPr>
        <w:rPr>
          <w:b/>
          <w:sz w:val="24"/>
          <w:szCs w:val="24"/>
        </w:rPr>
      </w:pPr>
      <w:r w:rsidRPr="004652DE">
        <w:rPr>
          <w:b/>
          <w:sz w:val="24"/>
          <w:szCs w:val="24"/>
        </w:rPr>
        <w:t>8.3.5.3.2 Примитив отклика</w:t>
      </w:r>
    </w:p>
    <w:p w14:paraId="6FB4C158" w14:textId="77777777" w:rsidR="00336C44" w:rsidRPr="004652DE" w:rsidRDefault="00336C44" w:rsidP="00336C44">
      <w:pPr>
        <w:rPr>
          <w:sz w:val="24"/>
          <w:szCs w:val="24"/>
        </w:rPr>
      </w:pPr>
      <w:r w:rsidRPr="004652DE">
        <w:rPr>
          <w:sz w:val="24"/>
          <w:szCs w:val="24"/>
        </w:rPr>
        <w:t>Поле Значение отклика показано в таблице 260. Значения кода отклика показаны в таблице 261.</w:t>
      </w:r>
    </w:p>
    <w:p w14:paraId="046A5112" w14:textId="77777777" w:rsidR="00336C44" w:rsidRDefault="00336C44" w:rsidP="00336C44">
      <w:pPr>
        <w:rPr>
          <w:sz w:val="24"/>
          <w:szCs w:val="24"/>
        </w:rPr>
      </w:pPr>
    </w:p>
    <w:p w14:paraId="7DB4DC01" w14:textId="77777777" w:rsidR="00336C44" w:rsidRPr="004652DE" w:rsidRDefault="00336C44" w:rsidP="00336C44">
      <w:pPr>
        <w:ind w:firstLine="0"/>
        <w:jc w:val="center"/>
        <w:rPr>
          <w:b/>
          <w:sz w:val="24"/>
          <w:szCs w:val="24"/>
        </w:rPr>
      </w:pPr>
      <w:r w:rsidRPr="004652DE">
        <w:rPr>
          <w:b/>
          <w:sz w:val="24"/>
          <w:szCs w:val="24"/>
        </w:rPr>
        <w:t xml:space="preserve">Таблица 260 </w:t>
      </w:r>
      <w:r w:rsidRPr="00336C44">
        <w:rPr>
          <w:b/>
          <w:sz w:val="24"/>
          <w:szCs w:val="24"/>
        </w:rPr>
        <w:t>–</w:t>
      </w:r>
      <w:r w:rsidRPr="004652DE">
        <w:rPr>
          <w:b/>
          <w:sz w:val="24"/>
          <w:szCs w:val="24"/>
        </w:rPr>
        <w:t xml:space="preserve"> Поле значения отклика Считывание информации о топологии сети</w:t>
      </w:r>
    </w:p>
    <w:tbl>
      <w:tblPr>
        <w:tblW w:w="0" w:type="auto"/>
        <w:tblCellMar>
          <w:left w:w="0" w:type="dxa"/>
          <w:right w:w="0" w:type="dxa"/>
        </w:tblCellMar>
        <w:tblLook w:val="04A0" w:firstRow="1" w:lastRow="0" w:firstColumn="1" w:lastColumn="0" w:noHBand="0" w:noVBand="1"/>
      </w:tblPr>
      <w:tblGrid>
        <w:gridCol w:w="1154"/>
        <w:gridCol w:w="1651"/>
        <w:gridCol w:w="2648"/>
        <w:gridCol w:w="3981"/>
      </w:tblGrid>
      <w:tr w:rsidR="00336C44" w:rsidRPr="004652DE" w14:paraId="6FFA3CE2" w14:textId="77777777" w:rsidTr="00336C44">
        <w:trPr>
          <w:trHeight w:val="509"/>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1E69029C" w14:textId="7985C22C" w:rsidR="00336C44" w:rsidRPr="004652DE" w:rsidRDefault="00336C44" w:rsidP="00336C44">
            <w:pPr>
              <w:ind w:firstLine="0"/>
              <w:jc w:val="center"/>
              <w:rPr>
                <w:sz w:val="24"/>
                <w:szCs w:val="24"/>
              </w:rPr>
            </w:pPr>
            <w:r w:rsidRPr="004652DE">
              <w:rPr>
                <w:sz w:val="24"/>
                <w:szCs w:val="24"/>
              </w:rPr>
              <w:t xml:space="preserve">Смещение </w:t>
            </w:r>
            <w:proofErr w:type="spellStart"/>
            <w:r w:rsidRPr="004652DE">
              <w:rPr>
                <w:sz w:val="24"/>
                <w:szCs w:val="24"/>
              </w:rPr>
              <w:t>октета</w:t>
            </w:r>
            <w:r w:rsidRPr="00336C44">
              <w:rPr>
                <w:sz w:val="24"/>
                <w:szCs w:val="24"/>
                <w:vertAlign w:val="superscript"/>
              </w:rPr>
              <w:t>a</w:t>
            </w:r>
            <w:proofErr w:type="spellEnd"/>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D95D20B" w14:textId="77777777" w:rsidR="00336C44" w:rsidRPr="004652DE" w:rsidRDefault="00336C44" w:rsidP="00336C44">
            <w:pPr>
              <w:ind w:firstLine="0"/>
              <w:jc w:val="center"/>
              <w:rPr>
                <w:sz w:val="24"/>
                <w:szCs w:val="24"/>
              </w:rPr>
            </w:pPr>
            <w:r w:rsidRPr="004652DE">
              <w:rPr>
                <w:sz w:val="24"/>
                <w:szCs w:val="24"/>
              </w:rPr>
              <w:t>Тип данных</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7A7D2C1"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C4CF906"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8D8E1E7" w14:textId="77777777" w:rsidTr="00336C44">
        <w:trPr>
          <w:trHeight w:val="509"/>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FEA4E8" w14:textId="77777777" w:rsidR="00336C44" w:rsidRPr="004652DE" w:rsidRDefault="00336C44" w:rsidP="00336C44">
            <w:pPr>
              <w:ind w:firstLine="0"/>
              <w:rPr>
                <w:sz w:val="24"/>
                <w:szCs w:val="24"/>
              </w:rPr>
            </w:pPr>
            <w:r w:rsidRPr="004652DE">
              <w:rPr>
                <w:sz w:val="24"/>
                <w:szCs w:val="24"/>
              </w:rPr>
              <w:t>0</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094D65"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EAF1EF"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503A48" w14:textId="370297C9" w:rsidR="00336C44" w:rsidRPr="004652DE" w:rsidRDefault="00336C44" w:rsidP="00336C44">
            <w:pPr>
              <w:ind w:firstLine="0"/>
              <w:rPr>
                <w:sz w:val="24"/>
                <w:szCs w:val="24"/>
              </w:rPr>
            </w:pPr>
            <w:r w:rsidRPr="004652DE">
              <w:rPr>
                <w:sz w:val="24"/>
                <w:szCs w:val="24"/>
              </w:rPr>
              <w:t xml:space="preserve">Уникальный идентификатор, присвоенный устройству, как определено в </w:t>
            </w:r>
            <w:r w:rsidRPr="00336C44">
              <w:rPr>
                <w:sz w:val="24"/>
                <w:szCs w:val="24"/>
              </w:rPr>
              <w:t>3.2.105</w:t>
            </w:r>
            <w:r w:rsidRPr="004652DE">
              <w:rPr>
                <w:sz w:val="24"/>
                <w:szCs w:val="24"/>
              </w:rPr>
              <w:t xml:space="preserve"> и описано в </w:t>
            </w:r>
            <w:r w:rsidRPr="00336C44">
              <w:rPr>
                <w:sz w:val="24"/>
                <w:szCs w:val="24"/>
              </w:rPr>
              <w:t>6.3.1.2.4.</w:t>
            </w:r>
          </w:p>
        </w:tc>
      </w:tr>
      <w:tr w:rsidR="00336C44" w:rsidRPr="004652DE" w14:paraId="56ABB49F" w14:textId="77777777" w:rsidTr="00336C44">
        <w:trPr>
          <w:trHeight w:val="31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5F3D99" w14:textId="77777777" w:rsidR="00336C44" w:rsidRPr="004652DE" w:rsidRDefault="00336C44" w:rsidP="00336C44">
            <w:pPr>
              <w:ind w:firstLine="0"/>
              <w:rPr>
                <w:sz w:val="24"/>
                <w:szCs w:val="24"/>
              </w:rPr>
            </w:pPr>
            <w:r w:rsidRPr="004652DE">
              <w:rPr>
                <w:sz w:val="24"/>
                <w:szCs w:val="24"/>
              </w:rPr>
              <w:t>5</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CAF8E4" w14:textId="77777777" w:rsidR="00336C44" w:rsidRPr="004652DE" w:rsidRDefault="00336C44" w:rsidP="00336C44">
            <w:pPr>
              <w:ind w:firstLine="0"/>
              <w:rPr>
                <w:sz w:val="24"/>
                <w:szCs w:val="24"/>
              </w:rPr>
            </w:pPr>
            <w:r w:rsidRPr="004652DE">
              <w:rPr>
                <w:sz w:val="24"/>
                <w:szCs w:val="24"/>
              </w:rPr>
              <w:t>Беззнаковое16</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BB024B" w14:textId="77777777" w:rsidR="00336C44" w:rsidRPr="004652DE" w:rsidRDefault="00336C44" w:rsidP="00336C44">
            <w:pPr>
              <w:ind w:firstLine="0"/>
              <w:rPr>
                <w:sz w:val="24"/>
                <w:szCs w:val="24"/>
              </w:rPr>
            </w:pPr>
            <w:r w:rsidRPr="004652DE">
              <w:rPr>
                <w:sz w:val="24"/>
                <w:szCs w:val="24"/>
              </w:rPr>
              <w:t>Индекс таблицы</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53CB52" w14:textId="77777777" w:rsidR="00336C44" w:rsidRPr="004652DE" w:rsidRDefault="00336C44" w:rsidP="00336C44">
            <w:pPr>
              <w:ind w:firstLine="0"/>
              <w:rPr>
                <w:sz w:val="24"/>
                <w:szCs w:val="24"/>
              </w:rPr>
            </w:pPr>
            <w:r w:rsidRPr="004652DE">
              <w:rPr>
                <w:sz w:val="24"/>
                <w:szCs w:val="24"/>
              </w:rPr>
              <w:t>Индекс таблицы графиков</w:t>
            </w:r>
          </w:p>
        </w:tc>
      </w:tr>
      <w:tr w:rsidR="00336C44" w:rsidRPr="004652DE" w14:paraId="1A148781" w14:textId="77777777" w:rsidTr="00336C44">
        <w:trPr>
          <w:trHeight w:val="317"/>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3D1B92" w14:textId="77777777" w:rsidR="00336C44" w:rsidRPr="004652DE" w:rsidRDefault="00336C44" w:rsidP="00336C44">
            <w:pPr>
              <w:ind w:firstLine="0"/>
              <w:rPr>
                <w:sz w:val="24"/>
                <w:szCs w:val="24"/>
              </w:rPr>
            </w:pPr>
            <w:r w:rsidRPr="004652DE">
              <w:rPr>
                <w:sz w:val="24"/>
                <w:szCs w:val="24"/>
              </w:rPr>
              <w:t>7</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57616C" w14:textId="77777777" w:rsidR="00336C44" w:rsidRPr="004652DE" w:rsidRDefault="00336C44" w:rsidP="00336C44">
            <w:pPr>
              <w:ind w:firstLine="0"/>
              <w:rPr>
                <w:sz w:val="24"/>
                <w:szCs w:val="24"/>
              </w:rPr>
            </w:pPr>
            <w:r w:rsidRPr="004652DE">
              <w:rPr>
                <w:sz w:val="24"/>
                <w:szCs w:val="24"/>
              </w:rPr>
              <w:t>Беззнаковое16</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41143F" w14:textId="77777777" w:rsidR="00336C44" w:rsidRPr="004652DE" w:rsidRDefault="00336C44" w:rsidP="00336C44">
            <w:pPr>
              <w:ind w:firstLine="0"/>
              <w:rPr>
                <w:sz w:val="24"/>
                <w:szCs w:val="24"/>
              </w:rPr>
            </w:pPr>
            <w:r w:rsidRPr="004652DE">
              <w:rPr>
                <w:sz w:val="24"/>
                <w:szCs w:val="24"/>
              </w:rPr>
              <w:t>Количество графиков</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B28E93" w14:textId="77777777" w:rsidR="00336C44" w:rsidRPr="004652DE" w:rsidRDefault="00336C44" w:rsidP="00336C44">
            <w:pPr>
              <w:ind w:firstLine="0"/>
              <w:rPr>
                <w:sz w:val="24"/>
                <w:szCs w:val="24"/>
              </w:rPr>
            </w:pPr>
            <w:r w:rsidRPr="004652DE">
              <w:rPr>
                <w:sz w:val="24"/>
                <w:szCs w:val="24"/>
              </w:rPr>
              <w:t>Общее количество графиков</w:t>
            </w:r>
          </w:p>
        </w:tc>
      </w:tr>
      <w:tr w:rsidR="00336C44" w:rsidRPr="004652DE" w14:paraId="32B2981A" w14:textId="77777777" w:rsidTr="00336C44">
        <w:trPr>
          <w:trHeight w:val="31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9F1B22" w14:textId="77777777" w:rsidR="00336C44" w:rsidRPr="004652DE" w:rsidRDefault="00336C44" w:rsidP="00336C44">
            <w:pPr>
              <w:ind w:firstLine="0"/>
              <w:rPr>
                <w:sz w:val="24"/>
                <w:szCs w:val="24"/>
              </w:rPr>
            </w:pPr>
            <w:r w:rsidRPr="004652DE">
              <w:rPr>
                <w:sz w:val="24"/>
                <w:szCs w:val="24"/>
              </w:rPr>
              <w:t>9</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E0B4D5" w14:textId="77777777" w:rsidR="00336C44" w:rsidRPr="004652DE" w:rsidRDefault="00336C44" w:rsidP="00336C44">
            <w:pPr>
              <w:ind w:firstLine="0"/>
              <w:rPr>
                <w:sz w:val="24"/>
                <w:szCs w:val="24"/>
              </w:rPr>
            </w:pPr>
            <w:r w:rsidRPr="004652DE">
              <w:rPr>
                <w:sz w:val="24"/>
                <w:szCs w:val="24"/>
              </w:rPr>
              <w:t>Беззнаковое16</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85FBD0" w14:textId="77777777" w:rsidR="00336C44" w:rsidRPr="004652DE" w:rsidRDefault="00336C44" w:rsidP="00336C44">
            <w:pPr>
              <w:ind w:firstLine="0"/>
              <w:rPr>
                <w:sz w:val="24"/>
                <w:szCs w:val="24"/>
              </w:rPr>
            </w:pPr>
            <w:proofErr w:type="spellStart"/>
            <w:r w:rsidRPr="004652DE">
              <w:rPr>
                <w:sz w:val="24"/>
                <w:szCs w:val="24"/>
              </w:rPr>
              <w:t>Идентификатор_графика</w:t>
            </w:r>
            <w:proofErr w:type="spellEnd"/>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1A2964" w14:textId="77777777" w:rsidR="00336C44" w:rsidRPr="004652DE" w:rsidRDefault="00336C44" w:rsidP="00336C44">
            <w:pPr>
              <w:ind w:firstLine="0"/>
              <w:rPr>
                <w:sz w:val="24"/>
                <w:szCs w:val="24"/>
              </w:rPr>
            </w:pPr>
            <w:r w:rsidRPr="004652DE">
              <w:rPr>
                <w:sz w:val="24"/>
                <w:szCs w:val="24"/>
              </w:rPr>
              <w:t>Идентификационный номер, присвоенный этому графику</w:t>
            </w:r>
          </w:p>
        </w:tc>
      </w:tr>
      <w:tr w:rsidR="00336C44" w:rsidRPr="004652DE" w14:paraId="558E7F99" w14:textId="77777777" w:rsidTr="00336C44">
        <w:trPr>
          <w:trHeight w:val="317"/>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81EED2" w14:textId="77777777" w:rsidR="00336C44" w:rsidRPr="004652DE" w:rsidRDefault="00336C44" w:rsidP="00336C44">
            <w:pPr>
              <w:ind w:firstLine="0"/>
              <w:rPr>
                <w:sz w:val="24"/>
                <w:szCs w:val="24"/>
              </w:rPr>
            </w:pPr>
            <w:r w:rsidRPr="004652DE">
              <w:rPr>
                <w:sz w:val="24"/>
                <w:szCs w:val="24"/>
              </w:rPr>
              <w:t>11</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B3ABCD" w14:textId="77777777" w:rsidR="00336C44" w:rsidRPr="004652DE" w:rsidRDefault="00336C44" w:rsidP="00336C44">
            <w:pPr>
              <w:ind w:firstLine="0"/>
              <w:rPr>
                <w:sz w:val="24"/>
                <w:szCs w:val="24"/>
              </w:rPr>
            </w:pPr>
            <w:r w:rsidRPr="004652DE">
              <w:rPr>
                <w:sz w:val="24"/>
                <w:szCs w:val="24"/>
              </w:rPr>
              <w:t>Беззнаковое16</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D2DC8C" w14:textId="77777777" w:rsidR="00336C44" w:rsidRPr="004652DE" w:rsidRDefault="00336C44" w:rsidP="00336C44">
            <w:pPr>
              <w:ind w:firstLine="0"/>
              <w:rPr>
                <w:sz w:val="24"/>
                <w:szCs w:val="24"/>
              </w:rPr>
            </w:pPr>
            <w:r w:rsidRPr="004652DE">
              <w:rPr>
                <w:sz w:val="24"/>
                <w:szCs w:val="24"/>
              </w:rPr>
              <w:t>Количество соседних устройств</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63B11D" w14:textId="77777777" w:rsidR="00336C44" w:rsidRPr="004652DE" w:rsidRDefault="00336C44" w:rsidP="00336C44">
            <w:pPr>
              <w:ind w:firstLine="0"/>
              <w:rPr>
                <w:sz w:val="24"/>
                <w:szCs w:val="24"/>
              </w:rPr>
            </w:pPr>
            <w:r w:rsidRPr="004652DE">
              <w:rPr>
                <w:sz w:val="24"/>
                <w:szCs w:val="24"/>
              </w:rPr>
              <w:t>Кол-во соседних устройств</w:t>
            </w:r>
          </w:p>
        </w:tc>
      </w:tr>
      <w:tr w:rsidR="00336C44" w:rsidRPr="004652DE" w14:paraId="0445299A" w14:textId="77777777" w:rsidTr="00336C44">
        <w:trPr>
          <w:trHeight w:val="31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C1F728" w14:textId="77777777" w:rsidR="00336C44" w:rsidRPr="004652DE" w:rsidRDefault="00336C44" w:rsidP="00336C44">
            <w:pPr>
              <w:ind w:firstLine="0"/>
              <w:rPr>
                <w:sz w:val="24"/>
                <w:szCs w:val="24"/>
              </w:rPr>
            </w:pPr>
            <w:r w:rsidRPr="004652DE">
              <w:rPr>
                <w:sz w:val="24"/>
                <w:szCs w:val="24"/>
              </w:rPr>
              <w:t>13</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33ACEB" w14:textId="77777777" w:rsidR="00336C44" w:rsidRPr="004652DE" w:rsidRDefault="00336C44" w:rsidP="00336C44">
            <w:pPr>
              <w:ind w:firstLine="0"/>
              <w:rPr>
                <w:sz w:val="24"/>
                <w:szCs w:val="24"/>
              </w:rPr>
            </w:pPr>
            <w:r w:rsidRPr="004652DE">
              <w:rPr>
                <w:sz w:val="24"/>
                <w:szCs w:val="24"/>
              </w:rPr>
              <w:t>Беззнаковое16</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7DA915" w14:textId="77777777" w:rsidR="00336C44" w:rsidRPr="004652DE" w:rsidRDefault="00336C44" w:rsidP="00336C44">
            <w:pPr>
              <w:ind w:firstLine="0"/>
              <w:rPr>
                <w:sz w:val="24"/>
                <w:szCs w:val="24"/>
              </w:rPr>
            </w:pPr>
            <w:r w:rsidRPr="004652DE">
              <w:rPr>
                <w:sz w:val="24"/>
                <w:szCs w:val="24"/>
              </w:rPr>
              <w:t>Соседнее устройство</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CC722D" w14:textId="77777777" w:rsidR="00336C44" w:rsidRPr="004652DE" w:rsidRDefault="00336C44" w:rsidP="00336C44">
            <w:pPr>
              <w:ind w:firstLine="0"/>
              <w:rPr>
                <w:sz w:val="24"/>
                <w:szCs w:val="24"/>
              </w:rPr>
            </w:pPr>
            <w:r w:rsidRPr="004652DE">
              <w:rPr>
                <w:sz w:val="24"/>
                <w:szCs w:val="24"/>
              </w:rPr>
              <w:t>Ник соседнего устройства для этого графика</w:t>
            </w:r>
          </w:p>
        </w:tc>
      </w:tr>
      <w:tr w:rsidR="00336C44" w:rsidRPr="004652DE" w14:paraId="74388B99" w14:textId="77777777" w:rsidTr="00336C44">
        <w:trPr>
          <w:trHeight w:val="31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59B928" w14:textId="77777777" w:rsidR="00336C44" w:rsidRPr="004652DE" w:rsidRDefault="00336C44" w:rsidP="00336C44">
            <w:pPr>
              <w:ind w:firstLine="0"/>
              <w:rPr>
                <w:sz w:val="24"/>
                <w:szCs w:val="24"/>
              </w:rPr>
            </w:pPr>
            <w:r w:rsidRPr="004652DE">
              <w:rPr>
                <w:sz w:val="24"/>
                <w:szCs w:val="24"/>
              </w:rPr>
              <w:t>15..</w:t>
            </w:r>
          </w:p>
        </w:tc>
        <w:tc>
          <w:tcPr>
            <w:tcW w:w="14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2126EC" w14:textId="77777777" w:rsidR="00336C44" w:rsidRPr="004652DE" w:rsidRDefault="00336C44" w:rsidP="00336C44">
            <w:pPr>
              <w:ind w:firstLine="0"/>
              <w:rPr>
                <w:sz w:val="24"/>
                <w:szCs w:val="24"/>
              </w:rPr>
            </w:pPr>
            <w:r w:rsidRPr="004652DE">
              <w:rPr>
                <w:sz w:val="24"/>
                <w:szCs w:val="24"/>
              </w:rPr>
              <w:t xml:space="preserve"> </w:t>
            </w:r>
          </w:p>
        </w:tc>
        <w:tc>
          <w:tcPr>
            <w:tcW w:w="1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DEFB16" w14:textId="77777777" w:rsidR="00336C44" w:rsidRPr="004652DE" w:rsidRDefault="00336C44" w:rsidP="00336C44">
            <w:pPr>
              <w:ind w:firstLine="0"/>
              <w:rPr>
                <w:sz w:val="24"/>
                <w:szCs w:val="24"/>
              </w:rPr>
            </w:pPr>
            <w:r w:rsidRPr="004652DE">
              <w:rPr>
                <w:sz w:val="24"/>
                <w:szCs w:val="24"/>
              </w:rPr>
              <w:t xml:space="preserve"> </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533C2E" w14:textId="77777777" w:rsidR="00336C44" w:rsidRPr="004652DE" w:rsidRDefault="00336C44" w:rsidP="00336C44">
            <w:pPr>
              <w:ind w:firstLine="0"/>
              <w:rPr>
                <w:sz w:val="24"/>
                <w:szCs w:val="24"/>
              </w:rPr>
            </w:pPr>
            <w:r w:rsidRPr="004652DE">
              <w:rPr>
                <w:sz w:val="24"/>
                <w:szCs w:val="24"/>
              </w:rPr>
              <w:t xml:space="preserve"> </w:t>
            </w:r>
          </w:p>
        </w:tc>
      </w:tr>
      <w:tr w:rsidR="00336C44" w:rsidRPr="004652DE" w14:paraId="7C90390C" w14:textId="77777777" w:rsidTr="00336C44">
        <w:trPr>
          <w:trHeight w:val="322"/>
        </w:trPr>
        <w:tc>
          <w:tcPr>
            <w:tcW w:w="9235"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8BB290" w14:textId="43BBA84C" w:rsidR="00336C44" w:rsidRPr="00336C44" w:rsidRDefault="00336C44" w:rsidP="00336C44">
            <w:pPr>
              <w:ind w:firstLine="709"/>
            </w:pPr>
            <w:r w:rsidRPr="00336C44">
              <w:t>_________</w:t>
            </w:r>
          </w:p>
          <w:p w14:paraId="38505316" w14:textId="1B770F1E" w:rsidR="00336C44" w:rsidRPr="004652DE" w:rsidRDefault="00336C44" w:rsidP="00336C44">
            <w:pPr>
              <w:ind w:firstLine="709"/>
              <w:rPr>
                <w:sz w:val="24"/>
                <w:szCs w:val="24"/>
              </w:rPr>
            </w:pPr>
            <w:r w:rsidRPr="00336C44">
              <w:rPr>
                <w:vertAlign w:val="superscript"/>
              </w:rPr>
              <w:t xml:space="preserve">a </w:t>
            </w:r>
            <w:r w:rsidRPr="00336C44">
              <w:t>Поля с номера октета с 13 по 14 повторяются столько раз, сколько указано значение Количество соседнего устройства.</w:t>
            </w:r>
          </w:p>
        </w:tc>
      </w:tr>
    </w:tbl>
    <w:p w14:paraId="43E97B31" w14:textId="77777777" w:rsidR="00336C44" w:rsidRPr="004652DE" w:rsidRDefault="00336C44" w:rsidP="00336C44">
      <w:pPr>
        <w:rPr>
          <w:sz w:val="24"/>
          <w:szCs w:val="24"/>
        </w:rPr>
      </w:pPr>
      <w:r w:rsidRPr="004652DE">
        <w:rPr>
          <w:sz w:val="24"/>
          <w:szCs w:val="24"/>
        </w:rPr>
        <w:t xml:space="preserve"> </w:t>
      </w:r>
    </w:p>
    <w:p w14:paraId="6F27EE20" w14:textId="77777777" w:rsidR="00336C44" w:rsidRPr="004652DE" w:rsidRDefault="00336C44" w:rsidP="00336C44">
      <w:pPr>
        <w:ind w:firstLine="0"/>
        <w:jc w:val="center"/>
        <w:rPr>
          <w:b/>
          <w:sz w:val="24"/>
          <w:szCs w:val="24"/>
        </w:rPr>
      </w:pPr>
      <w:r w:rsidRPr="004652DE">
        <w:rPr>
          <w:b/>
          <w:sz w:val="24"/>
          <w:szCs w:val="24"/>
        </w:rPr>
        <w:t>Таблица 261 – Коды откликов для команды Считывание информации о топологии сети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3768F2CA"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69E72DF8"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64DB761B"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524EE30B"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8287F7D"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50370866"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6A4A02CD"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345A52D5"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6E2017ED" w14:textId="77777777" w:rsidTr="00336C44">
        <w:trPr>
          <w:trHeight w:val="317"/>
          <w:jc w:val="center"/>
        </w:trPr>
        <w:tc>
          <w:tcPr>
            <w:tcW w:w="907" w:type="dxa"/>
            <w:tcMar>
              <w:top w:w="0" w:type="dxa"/>
              <w:left w:w="40" w:type="dxa"/>
              <w:bottom w:w="0" w:type="dxa"/>
              <w:right w:w="40" w:type="dxa"/>
            </w:tcMar>
            <w:hideMark/>
          </w:tcPr>
          <w:p w14:paraId="14AF842D"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2C6E7ACE"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2569FD1D"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5EA7953F" w14:textId="77777777" w:rsidTr="00336C44">
        <w:trPr>
          <w:trHeight w:val="312"/>
          <w:jc w:val="center"/>
        </w:trPr>
        <w:tc>
          <w:tcPr>
            <w:tcW w:w="907" w:type="dxa"/>
            <w:tcMar>
              <w:top w:w="0" w:type="dxa"/>
              <w:left w:w="40" w:type="dxa"/>
              <w:bottom w:w="0" w:type="dxa"/>
              <w:right w:w="40" w:type="dxa"/>
            </w:tcMar>
            <w:hideMark/>
          </w:tcPr>
          <w:p w14:paraId="6042C97F"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7D38E446"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0A9A5B27"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18455FD7" w14:textId="77777777" w:rsidTr="00336C44">
        <w:trPr>
          <w:trHeight w:val="322"/>
          <w:jc w:val="center"/>
        </w:trPr>
        <w:tc>
          <w:tcPr>
            <w:tcW w:w="907" w:type="dxa"/>
            <w:tcMar>
              <w:top w:w="0" w:type="dxa"/>
              <w:left w:w="40" w:type="dxa"/>
              <w:bottom w:w="0" w:type="dxa"/>
              <w:right w:w="40" w:type="dxa"/>
            </w:tcMar>
            <w:hideMark/>
          </w:tcPr>
          <w:p w14:paraId="5E1586EC"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7AE6014B"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64CC9A39" w14:textId="77777777" w:rsidR="00336C44" w:rsidRPr="004652DE" w:rsidRDefault="00336C44" w:rsidP="00336C44">
            <w:pPr>
              <w:ind w:firstLine="0"/>
              <w:rPr>
                <w:sz w:val="24"/>
                <w:szCs w:val="24"/>
              </w:rPr>
            </w:pPr>
            <w:r w:rsidRPr="004652DE">
              <w:rPr>
                <w:sz w:val="24"/>
                <w:szCs w:val="24"/>
              </w:rPr>
              <w:t>Неверный индекс таблицы графика</w:t>
            </w:r>
          </w:p>
        </w:tc>
      </w:tr>
    </w:tbl>
    <w:p w14:paraId="387A7A7F" w14:textId="77777777" w:rsidR="00336C44" w:rsidRPr="004652DE" w:rsidRDefault="00336C44" w:rsidP="00336C44">
      <w:pPr>
        <w:rPr>
          <w:sz w:val="24"/>
          <w:szCs w:val="24"/>
        </w:rPr>
      </w:pPr>
    </w:p>
    <w:p w14:paraId="4DBA273D" w14:textId="77777777" w:rsidR="00336C44" w:rsidRPr="004652DE" w:rsidRDefault="00336C44" w:rsidP="00336C44">
      <w:pPr>
        <w:rPr>
          <w:b/>
          <w:sz w:val="24"/>
          <w:szCs w:val="24"/>
        </w:rPr>
      </w:pPr>
      <w:r w:rsidRPr="004652DE">
        <w:rPr>
          <w:b/>
          <w:sz w:val="24"/>
          <w:szCs w:val="24"/>
        </w:rPr>
        <w:t>8.3.5.3.3 Процедура на отвечающем устройстве</w:t>
      </w:r>
    </w:p>
    <w:p w14:paraId="79802579" w14:textId="77777777" w:rsidR="00336C44" w:rsidRPr="004652DE" w:rsidRDefault="00336C44" w:rsidP="00336C44">
      <w:pPr>
        <w:rPr>
          <w:sz w:val="24"/>
          <w:szCs w:val="24"/>
        </w:rPr>
      </w:pPr>
      <w:r w:rsidRPr="004652DE">
        <w:rPr>
          <w:sz w:val="24"/>
          <w:szCs w:val="24"/>
        </w:rPr>
        <w:t>Эта команда считывает со шлюза один элемент таблицы Графика для указанного сетевого устройства. Шлюз может найти количество графиков для устройства с помощью PDU FAL «Считывание списка графиков» (см. 8.3.4.18). Запрашивающее приложение может использовать эту услугу для построения графика сети.</w:t>
      </w:r>
    </w:p>
    <w:p w14:paraId="7B279515" w14:textId="77777777" w:rsidR="00336C44" w:rsidRDefault="00336C44" w:rsidP="00336C44">
      <w:pPr>
        <w:rPr>
          <w:b/>
          <w:sz w:val="24"/>
          <w:szCs w:val="24"/>
        </w:rPr>
      </w:pPr>
      <w:bookmarkStart w:id="502" w:name="bookmark754"/>
    </w:p>
    <w:p w14:paraId="6980C370" w14:textId="77777777" w:rsidR="00336C44" w:rsidRDefault="00336C44" w:rsidP="00336C44">
      <w:pPr>
        <w:rPr>
          <w:b/>
          <w:sz w:val="24"/>
          <w:szCs w:val="24"/>
        </w:rPr>
      </w:pPr>
    </w:p>
    <w:p w14:paraId="442A9CC0" w14:textId="388F38BF" w:rsidR="00336C44" w:rsidRPr="004652DE" w:rsidRDefault="00336C44" w:rsidP="00336C44">
      <w:pPr>
        <w:rPr>
          <w:b/>
          <w:sz w:val="24"/>
          <w:szCs w:val="24"/>
        </w:rPr>
      </w:pPr>
      <w:r w:rsidRPr="004652DE">
        <w:rPr>
          <w:b/>
          <w:sz w:val="24"/>
          <w:szCs w:val="24"/>
        </w:rPr>
        <w:lastRenderedPageBreak/>
        <w:t>8</w:t>
      </w:r>
      <w:bookmarkEnd w:id="502"/>
      <w:r w:rsidRPr="004652DE">
        <w:rPr>
          <w:b/>
          <w:sz w:val="24"/>
          <w:szCs w:val="24"/>
        </w:rPr>
        <w:t>.3.5.4 FAL PDU Считывание списка сообщений данных публикации</w:t>
      </w:r>
    </w:p>
    <w:p w14:paraId="31CC4D17" w14:textId="77777777" w:rsidR="00336C44" w:rsidRPr="004652DE" w:rsidRDefault="00336C44" w:rsidP="00336C44">
      <w:pPr>
        <w:rPr>
          <w:b/>
          <w:sz w:val="24"/>
          <w:szCs w:val="24"/>
        </w:rPr>
      </w:pPr>
      <w:r w:rsidRPr="004652DE">
        <w:rPr>
          <w:b/>
          <w:sz w:val="24"/>
          <w:szCs w:val="24"/>
        </w:rPr>
        <w:t>8.3.5.4.1 Примитив запроса</w:t>
      </w:r>
    </w:p>
    <w:p w14:paraId="05B62EF2" w14:textId="77777777" w:rsidR="00336C44" w:rsidRPr="004652DE" w:rsidRDefault="00336C44" w:rsidP="00336C44">
      <w:pPr>
        <w:rPr>
          <w:sz w:val="24"/>
          <w:szCs w:val="24"/>
        </w:rPr>
      </w:pPr>
      <w:bookmarkStart w:id="503" w:name="bookmark755"/>
      <w:bookmarkEnd w:id="503"/>
      <w:r w:rsidRPr="004652DE">
        <w:rPr>
          <w:sz w:val="24"/>
          <w:szCs w:val="24"/>
        </w:rPr>
        <w:t>Значение Команды - восемьсот тридцать пять (835); значение поля количества октетов равно пяти (5), а поле значения показано в таблице 262.</w:t>
      </w:r>
    </w:p>
    <w:p w14:paraId="3D431D15" w14:textId="77777777" w:rsidR="00336C44" w:rsidRPr="004652DE" w:rsidRDefault="00336C44" w:rsidP="00336C44">
      <w:pPr>
        <w:rPr>
          <w:sz w:val="24"/>
          <w:szCs w:val="24"/>
        </w:rPr>
      </w:pPr>
    </w:p>
    <w:p w14:paraId="52BF7C41" w14:textId="77777777" w:rsidR="00336C44" w:rsidRPr="004652DE" w:rsidRDefault="00336C44" w:rsidP="00336C44">
      <w:pPr>
        <w:ind w:firstLine="0"/>
        <w:jc w:val="center"/>
        <w:rPr>
          <w:b/>
          <w:sz w:val="24"/>
          <w:szCs w:val="24"/>
        </w:rPr>
      </w:pPr>
      <w:r w:rsidRPr="004652DE">
        <w:rPr>
          <w:b/>
          <w:sz w:val="24"/>
          <w:szCs w:val="24"/>
        </w:rPr>
        <w:t>Таблица 262 - Поле значения запроса Считывание списка сообщений данных публикации</w:t>
      </w:r>
    </w:p>
    <w:tbl>
      <w:tblPr>
        <w:tblW w:w="0" w:type="auto"/>
        <w:tblCellMar>
          <w:left w:w="0" w:type="dxa"/>
          <w:right w:w="0" w:type="dxa"/>
        </w:tblCellMar>
        <w:tblLook w:val="04A0" w:firstRow="1" w:lastRow="0" w:firstColumn="1" w:lastColumn="0" w:noHBand="0" w:noVBand="1"/>
      </w:tblPr>
      <w:tblGrid>
        <w:gridCol w:w="1154"/>
        <w:gridCol w:w="1651"/>
        <w:gridCol w:w="2013"/>
        <w:gridCol w:w="4616"/>
      </w:tblGrid>
      <w:tr w:rsidR="00336C44" w:rsidRPr="004652DE" w14:paraId="4158D259"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70EAA59"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8A9DEEB"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7D994E5"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131DF86"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754A800D" w14:textId="77777777" w:rsidTr="00336C44">
        <w:trPr>
          <w:trHeight w:val="514"/>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8A82CB"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C84CC8"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3686DA"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E005C7" w14:textId="77777777" w:rsidR="00336C44" w:rsidRPr="004652DE" w:rsidRDefault="00336C44" w:rsidP="00336C44">
            <w:pPr>
              <w:ind w:firstLine="0"/>
              <w:rPr>
                <w:sz w:val="24"/>
                <w:szCs w:val="24"/>
              </w:rPr>
            </w:pPr>
            <w:r w:rsidRPr="004652DE">
              <w:rPr>
                <w:sz w:val="24"/>
                <w:szCs w:val="24"/>
              </w:rPr>
              <w:t>Уникальный идентификатор, присвоенный устройству, как определено в 3.2.105 и описано в 6.3.1.2.4.</w:t>
            </w:r>
          </w:p>
        </w:tc>
      </w:tr>
    </w:tbl>
    <w:p w14:paraId="461F6DFB" w14:textId="77777777" w:rsidR="00336C44" w:rsidRDefault="00336C44" w:rsidP="00336C44">
      <w:pPr>
        <w:rPr>
          <w:b/>
          <w:sz w:val="24"/>
          <w:szCs w:val="24"/>
        </w:rPr>
      </w:pPr>
    </w:p>
    <w:p w14:paraId="3ECB0861" w14:textId="77777777" w:rsidR="00336C44" w:rsidRPr="004652DE" w:rsidRDefault="00336C44" w:rsidP="00336C44">
      <w:pPr>
        <w:rPr>
          <w:b/>
          <w:sz w:val="24"/>
          <w:szCs w:val="24"/>
        </w:rPr>
      </w:pPr>
      <w:r w:rsidRPr="004652DE">
        <w:rPr>
          <w:b/>
          <w:sz w:val="24"/>
          <w:szCs w:val="24"/>
        </w:rPr>
        <w:t>8.3.5.4.2 Примитив отклика</w:t>
      </w:r>
    </w:p>
    <w:p w14:paraId="0E0D550C" w14:textId="77777777" w:rsidR="00336C44" w:rsidRPr="004652DE" w:rsidRDefault="00336C44" w:rsidP="00336C44">
      <w:pPr>
        <w:rPr>
          <w:sz w:val="24"/>
          <w:szCs w:val="24"/>
        </w:rPr>
      </w:pPr>
      <w:r w:rsidRPr="004652DE">
        <w:rPr>
          <w:sz w:val="24"/>
          <w:szCs w:val="24"/>
        </w:rPr>
        <w:t>Поле Значение отклика показано в таблице 263. Значения кода отклика показаны в таблице 264.</w:t>
      </w:r>
    </w:p>
    <w:p w14:paraId="30845EBD" w14:textId="77777777" w:rsidR="00336C44" w:rsidRPr="004652DE" w:rsidRDefault="00336C44" w:rsidP="00336C44">
      <w:pPr>
        <w:rPr>
          <w:sz w:val="24"/>
          <w:szCs w:val="24"/>
        </w:rPr>
      </w:pPr>
    </w:p>
    <w:p w14:paraId="61334709" w14:textId="77777777" w:rsidR="00336C44" w:rsidRPr="004652DE" w:rsidRDefault="00336C44" w:rsidP="00336C44">
      <w:pPr>
        <w:ind w:firstLine="0"/>
        <w:jc w:val="center"/>
        <w:rPr>
          <w:b/>
          <w:sz w:val="24"/>
          <w:szCs w:val="24"/>
        </w:rPr>
      </w:pPr>
      <w:r w:rsidRPr="004652DE">
        <w:rPr>
          <w:b/>
          <w:sz w:val="24"/>
          <w:szCs w:val="24"/>
        </w:rPr>
        <w:t>Таблица 263 - Поле значения отклика Считывание списка сообщений данных публикации</w:t>
      </w:r>
    </w:p>
    <w:tbl>
      <w:tblPr>
        <w:tblW w:w="0" w:type="auto"/>
        <w:tblCellMar>
          <w:left w:w="0" w:type="dxa"/>
          <w:right w:w="0" w:type="dxa"/>
        </w:tblCellMar>
        <w:tblLook w:val="04A0" w:firstRow="1" w:lastRow="0" w:firstColumn="1" w:lastColumn="0" w:noHBand="0" w:noVBand="1"/>
      </w:tblPr>
      <w:tblGrid>
        <w:gridCol w:w="1154"/>
        <w:gridCol w:w="1651"/>
        <w:gridCol w:w="1959"/>
        <w:gridCol w:w="4670"/>
      </w:tblGrid>
      <w:tr w:rsidR="00336C44" w:rsidRPr="004652DE" w14:paraId="585758D1" w14:textId="77777777" w:rsidTr="00336C44">
        <w:trPr>
          <w:trHeight w:val="509"/>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738FDF6" w14:textId="77777777" w:rsidR="00336C44" w:rsidRPr="004652DE" w:rsidRDefault="00336C44" w:rsidP="00336C44">
            <w:pPr>
              <w:ind w:firstLine="0"/>
              <w:rPr>
                <w:sz w:val="24"/>
                <w:szCs w:val="24"/>
              </w:rPr>
            </w:pPr>
            <w:r w:rsidRPr="004652DE">
              <w:rPr>
                <w:sz w:val="24"/>
                <w:szCs w:val="24"/>
              </w:rPr>
              <w:t xml:space="preserve">Смещение </w:t>
            </w:r>
            <w:proofErr w:type="spellStart"/>
            <w:r w:rsidRPr="004652DE">
              <w:rPr>
                <w:sz w:val="24"/>
                <w:szCs w:val="24"/>
              </w:rPr>
              <w:t>октета</w:t>
            </w:r>
            <w:r w:rsidRPr="00336C44">
              <w:rPr>
                <w:sz w:val="24"/>
                <w:szCs w:val="24"/>
                <w:vertAlign w:val="superscript"/>
              </w:rPr>
              <w:t>a</w:t>
            </w:r>
            <w:proofErr w:type="spellEnd"/>
          </w:p>
        </w:tc>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0738A1B" w14:textId="77777777" w:rsidR="00336C44" w:rsidRPr="004652DE" w:rsidRDefault="00336C44" w:rsidP="00336C44">
            <w:pPr>
              <w:ind w:firstLine="0"/>
              <w:rPr>
                <w:sz w:val="24"/>
                <w:szCs w:val="24"/>
              </w:rPr>
            </w:pPr>
            <w:r w:rsidRPr="004652DE">
              <w:rPr>
                <w:sz w:val="24"/>
                <w:szCs w:val="24"/>
              </w:rPr>
              <w:t>Тип данных</w:t>
            </w:r>
          </w:p>
        </w:tc>
        <w:tc>
          <w:tcPr>
            <w:tcW w:w="19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B85E913" w14:textId="77777777" w:rsidR="00336C44" w:rsidRPr="004652DE" w:rsidRDefault="00336C44" w:rsidP="00336C44">
            <w:pPr>
              <w:ind w:firstLine="0"/>
              <w:rPr>
                <w:sz w:val="24"/>
                <w:szCs w:val="24"/>
              </w:rPr>
            </w:pPr>
            <w:r w:rsidRPr="004652DE">
              <w:rPr>
                <w:sz w:val="24"/>
                <w:szCs w:val="24"/>
              </w:rPr>
              <w:t>Название параметра</w:t>
            </w:r>
          </w:p>
        </w:tc>
        <w:tc>
          <w:tcPr>
            <w:tcW w:w="48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B4B71BE" w14:textId="77777777" w:rsidR="00336C44" w:rsidRPr="004652DE" w:rsidRDefault="00336C44" w:rsidP="00336C44">
            <w:pPr>
              <w:ind w:firstLine="0"/>
              <w:rPr>
                <w:sz w:val="24"/>
                <w:szCs w:val="24"/>
              </w:rPr>
            </w:pPr>
            <w:r w:rsidRPr="004652DE">
              <w:rPr>
                <w:sz w:val="24"/>
                <w:szCs w:val="24"/>
              </w:rPr>
              <w:t>Описание</w:t>
            </w:r>
          </w:p>
        </w:tc>
      </w:tr>
      <w:tr w:rsidR="00336C44" w:rsidRPr="004652DE" w14:paraId="004F6F7A" w14:textId="77777777" w:rsidTr="00336C44">
        <w:trPr>
          <w:trHeight w:val="509"/>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F73F1E" w14:textId="77777777" w:rsidR="00336C44" w:rsidRPr="004652DE" w:rsidRDefault="00336C44" w:rsidP="00336C44">
            <w:pPr>
              <w:ind w:firstLine="0"/>
              <w:rPr>
                <w:sz w:val="24"/>
                <w:szCs w:val="24"/>
              </w:rPr>
            </w:pPr>
            <w:r w:rsidRPr="004652DE">
              <w:rPr>
                <w:sz w:val="24"/>
                <w:szCs w:val="24"/>
              </w:rPr>
              <w:t>0</w:t>
            </w:r>
          </w:p>
        </w:tc>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3D18AD"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19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E84FDA"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48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4C6871" w14:textId="77777777" w:rsidR="00336C44" w:rsidRPr="004652DE" w:rsidRDefault="00336C44" w:rsidP="00336C44">
            <w:pPr>
              <w:ind w:firstLine="0"/>
              <w:rPr>
                <w:sz w:val="24"/>
                <w:szCs w:val="24"/>
              </w:rPr>
            </w:pPr>
            <w:r w:rsidRPr="004652DE">
              <w:rPr>
                <w:sz w:val="24"/>
                <w:szCs w:val="24"/>
              </w:rPr>
              <w:t>Уникальный идентификатор, присвоенный устройству, как определено в 3.2.105 и описано в 6.3.1.2.4.</w:t>
            </w:r>
          </w:p>
        </w:tc>
      </w:tr>
      <w:tr w:rsidR="00336C44" w:rsidRPr="004652DE" w14:paraId="75CF0954" w14:textId="77777777" w:rsidTr="00336C44">
        <w:trPr>
          <w:trHeight w:val="499"/>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74462F" w14:textId="77777777" w:rsidR="00336C44" w:rsidRPr="004652DE" w:rsidRDefault="00336C44" w:rsidP="00336C44">
            <w:pPr>
              <w:ind w:firstLine="0"/>
              <w:rPr>
                <w:sz w:val="24"/>
                <w:szCs w:val="24"/>
              </w:rPr>
            </w:pPr>
            <w:r w:rsidRPr="004652DE">
              <w:rPr>
                <w:sz w:val="24"/>
                <w:szCs w:val="24"/>
              </w:rPr>
              <w:t>5</w:t>
            </w:r>
          </w:p>
        </w:tc>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B528A8" w14:textId="77777777" w:rsidR="00336C44" w:rsidRPr="004652DE" w:rsidRDefault="00336C44" w:rsidP="00336C44">
            <w:pPr>
              <w:ind w:firstLine="0"/>
              <w:rPr>
                <w:sz w:val="24"/>
                <w:szCs w:val="24"/>
              </w:rPr>
            </w:pPr>
            <w:r w:rsidRPr="004652DE">
              <w:rPr>
                <w:sz w:val="24"/>
                <w:szCs w:val="24"/>
              </w:rPr>
              <w:t>Беззнаковое8</w:t>
            </w:r>
          </w:p>
        </w:tc>
        <w:tc>
          <w:tcPr>
            <w:tcW w:w="19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E583FE" w14:textId="77777777" w:rsidR="00336C44" w:rsidRPr="004652DE" w:rsidRDefault="00336C44" w:rsidP="00336C44">
            <w:pPr>
              <w:ind w:firstLine="0"/>
              <w:rPr>
                <w:sz w:val="24"/>
                <w:szCs w:val="24"/>
              </w:rPr>
            </w:pPr>
            <w:r w:rsidRPr="004652DE">
              <w:rPr>
                <w:sz w:val="24"/>
                <w:szCs w:val="24"/>
              </w:rPr>
              <w:t>Публикация количества данных</w:t>
            </w:r>
          </w:p>
        </w:tc>
        <w:tc>
          <w:tcPr>
            <w:tcW w:w="48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05926C" w14:textId="77777777" w:rsidR="00336C44" w:rsidRPr="004652DE" w:rsidRDefault="00336C44" w:rsidP="00336C44">
            <w:pPr>
              <w:ind w:firstLine="0"/>
              <w:rPr>
                <w:sz w:val="24"/>
                <w:szCs w:val="24"/>
              </w:rPr>
            </w:pPr>
            <w:r w:rsidRPr="004652DE">
              <w:rPr>
                <w:sz w:val="24"/>
                <w:szCs w:val="24"/>
              </w:rPr>
              <w:t>Количество различных команд публикации данных, полученных от этого устройства</w:t>
            </w:r>
          </w:p>
        </w:tc>
      </w:tr>
      <w:tr w:rsidR="00336C44" w:rsidRPr="004652DE" w14:paraId="060E97C3" w14:textId="77777777" w:rsidTr="00336C44">
        <w:trPr>
          <w:trHeight w:val="31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A5E263" w14:textId="77777777" w:rsidR="00336C44" w:rsidRPr="004652DE" w:rsidRDefault="00336C44" w:rsidP="00336C44">
            <w:pPr>
              <w:ind w:firstLine="0"/>
              <w:rPr>
                <w:sz w:val="24"/>
                <w:szCs w:val="24"/>
              </w:rPr>
            </w:pPr>
            <w:r w:rsidRPr="004652DE">
              <w:rPr>
                <w:sz w:val="24"/>
                <w:szCs w:val="24"/>
              </w:rPr>
              <w:t>6</w:t>
            </w:r>
          </w:p>
        </w:tc>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EAC801" w14:textId="77777777" w:rsidR="00336C44" w:rsidRPr="004652DE" w:rsidRDefault="00336C44" w:rsidP="00336C44">
            <w:pPr>
              <w:ind w:firstLine="0"/>
              <w:rPr>
                <w:sz w:val="24"/>
                <w:szCs w:val="24"/>
              </w:rPr>
            </w:pPr>
            <w:r w:rsidRPr="004652DE">
              <w:rPr>
                <w:sz w:val="24"/>
                <w:szCs w:val="24"/>
              </w:rPr>
              <w:t>Беззнаковое16</w:t>
            </w:r>
          </w:p>
        </w:tc>
        <w:tc>
          <w:tcPr>
            <w:tcW w:w="19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07B89C" w14:textId="77777777" w:rsidR="00336C44" w:rsidRPr="004652DE" w:rsidRDefault="00336C44" w:rsidP="00336C44">
            <w:pPr>
              <w:ind w:firstLine="0"/>
              <w:rPr>
                <w:sz w:val="24"/>
                <w:szCs w:val="24"/>
              </w:rPr>
            </w:pPr>
            <w:r w:rsidRPr="004652DE">
              <w:rPr>
                <w:sz w:val="24"/>
                <w:szCs w:val="24"/>
              </w:rPr>
              <w:t>Опубликовать команду</w:t>
            </w:r>
          </w:p>
        </w:tc>
        <w:tc>
          <w:tcPr>
            <w:tcW w:w="48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42283D" w14:textId="77777777" w:rsidR="00336C44" w:rsidRPr="004652DE" w:rsidRDefault="00336C44" w:rsidP="00336C44">
            <w:pPr>
              <w:ind w:firstLine="0"/>
              <w:rPr>
                <w:sz w:val="24"/>
                <w:szCs w:val="24"/>
              </w:rPr>
            </w:pPr>
            <w:r w:rsidRPr="004652DE">
              <w:rPr>
                <w:sz w:val="24"/>
                <w:szCs w:val="24"/>
              </w:rPr>
              <w:t>Номер команды публикуется</w:t>
            </w:r>
          </w:p>
        </w:tc>
      </w:tr>
      <w:tr w:rsidR="00336C44" w:rsidRPr="004652DE" w14:paraId="1A6EC79D" w14:textId="77777777" w:rsidTr="00336C44">
        <w:trPr>
          <w:trHeight w:val="31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E0C105" w14:textId="77777777" w:rsidR="00336C44" w:rsidRPr="004652DE" w:rsidRDefault="00336C44" w:rsidP="00336C44">
            <w:pPr>
              <w:ind w:firstLine="0"/>
              <w:rPr>
                <w:sz w:val="24"/>
                <w:szCs w:val="24"/>
              </w:rPr>
            </w:pPr>
            <w:r w:rsidRPr="004652DE">
              <w:rPr>
                <w:sz w:val="24"/>
                <w:szCs w:val="24"/>
              </w:rPr>
              <w:t>8</w:t>
            </w:r>
          </w:p>
        </w:tc>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59CAF6" w14:textId="77777777" w:rsidR="00336C44" w:rsidRPr="004652DE" w:rsidRDefault="00336C44" w:rsidP="00336C44">
            <w:pPr>
              <w:ind w:firstLine="0"/>
              <w:rPr>
                <w:sz w:val="24"/>
                <w:szCs w:val="24"/>
              </w:rPr>
            </w:pPr>
            <w:r w:rsidRPr="004652DE">
              <w:rPr>
                <w:sz w:val="24"/>
                <w:szCs w:val="24"/>
              </w:rPr>
              <w:t>Беззнаковое32</w:t>
            </w:r>
          </w:p>
        </w:tc>
        <w:tc>
          <w:tcPr>
            <w:tcW w:w="19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CC19CE" w14:textId="77777777" w:rsidR="00336C44" w:rsidRPr="004652DE" w:rsidRDefault="00336C44" w:rsidP="00336C44">
            <w:pPr>
              <w:ind w:firstLine="0"/>
              <w:rPr>
                <w:sz w:val="24"/>
                <w:szCs w:val="24"/>
              </w:rPr>
            </w:pPr>
            <w:r w:rsidRPr="004652DE">
              <w:rPr>
                <w:sz w:val="24"/>
                <w:szCs w:val="24"/>
              </w:rPr>
              <w:t>Количество пакетов</w:t>
            </w:r>
          </w:p>
        </w:tc>
        <w:tc>
          <w:tcPr>
            <w:tcW w:w="48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06D6E4" w14:textId="77777777" w:rsidR="00336C44" w:rsidRPr="004652DE" w:rsidRDefault="00336C44" w:rsidP="00336C44">
            <w:pPr>
              <w:ind w:firstLine="0"/>
              <w:rPr>
                <w:sz w:val="24"/>
                <w:szCs w:val="24"/>
              </w:rPr>
            </w:pPr>
            <w:r w:rsidRPr="004652DE">
              <w:rPr>
                <w:sz w:val="24"/>
                <w:szCs w:val="24"/>
              </w:rPr>
              <w:t>Количество полученных пакетов данных публикации</w:t>
            </w:r>
          </w:p>
        </w:tc>
      </w:tr>
      <w:tr w:rsidR="00336C44" w:rsidRPr="004652DE" w14:paraId="12730124" w14:textId="77777777" w:rsidTr="00336C44">
        <w:trPr>
          <w:trHeight w:val="317"/>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ECA342" w14:textId="77777777" w:rsidR="00336C44" w:rsidRPr="004652DE" w:rsidRDefault="00336C44" w:rsidP="00336C44">
            <w:pPr>
              <w:ind w:firstLine="0"/>
              <w:rPr>
                <w:sz w:val="24"/>
                <w:szCs w:val="24"/>
              </w:rPr>
            </w:pPr>
            <w:r w:rsidRPr="004652DE">
              <w:rPr>
                <w:sz w:val="24"/>
                <w:szCs w:val="24"/>
              </w:rPr>
              <w:t>12..</w:t>
            </w:r>
          </w:p>
        </w:tc>
        <w:tc>
          <w:tcPr>
            <w:tcW w:w="14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3FF0EB" w14:textId="77777777" w:rsidR="00336C44" w:rsidRPr="004652DE" w:rsidRDefault="00336C44" w:rsidP="00336C44">
            <w:pPr>
              <w:ind w:firstLine="0"/>
              <w:rPr>
                <w:sz w:val="24"/>
                <w:szCs w:val="24"/>
              </w:rPr>
            </w:pPr>
            <w:r w:rsidRPr="004652DE">
              <w:rPr>
                <w:sz w:val="24"/>
                <w:szCs w:val="24"/>
              </w:rPr>
              <w:t xml:space="preserve"> </w:t>
            </w:r>
          </w:p>
        </w:tc>
        <w:tc>
          <w:tcPr>
            <w:tcW w:w="19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0A4E53" w14:textId="77777777" w:rsidR="00336C44" w:rsidRPr="004652DE" w:rsidRDefault="00336C44" w:rsidP="00336C44">
            <w:pPr>
              <w:ind w:firstLine="0"/>
              <w:rPr>
                <w:sz w:val="24"/>
                <w:szCs w:val="24"/>
              </w:rPr>
            </w:pPr>
            <w:r w:rsidRPr="004652DE">
              <w:rPr>
                <w:sz w:val="24"/>
                <w:szCs w:val="24"/>
              </w:rPr>
              <w:t xml:space="preserve"> </w:t>
            </w:r>
          </w:p>
        </w:tc>
        <w:tc>
          <w:tcPr>
            <w:tcW w:w="489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6B8FA9" w14:textId="77777777" w:rsidR="00336C44" w:rsidRPr="004652DE" w:rsidRDefault="00336C44" w:rsidP="00336C44">
            <w:pPr>
              <w:ind w:firstLine="0"/>
              <w:rPr>
                <w:sz w:val="24"/>
                <w:szCs w:val="24"/>
              </w:rPr>
            </w:pPr>
            <w:r w:rsidRPr="004652DE">
              <w:rPr>
                <w:sz w:val="24"/>
                <w:szCs w:val="24"/>
              </w:rPr>
              <w:t xml:space="preserve"> </w:t>
            </w:r>
          </w:p>
        </w:tc>
      </w:tr>
      <w:tr w:rsidR="00336C44" w:rsidRPr="004652DE" w14:paraId="45A37F5C" w14:textId="77777777" w:rsidTr="00336C44">
        <w:trPr>
          <w:trHeight w:val="317"/>
        </w:trPr>
        <w:tc>
          <w:tcPr>
            <w:tcW w:w="9215"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1A8988" w14:textId="18A04C5C" w:rsidR="00336C44" w:rsidRPr="00336C44" w:rsidRDefault="00336C44" w:rsidP="00336C44">
            <w:pPr>
              <w:ind w:firstLine="709"/>
            </w:pPr>
            <w:bookmarkStart w:id="504" w:name="bookmark757"/>
            <w:r w:rsidRPr="00336C44">
              <w:t>_________</w:t>
            </w:r>
          </w:p>
          <w:p w14:paraId="60FF8523" w14:textId="0BD6878B" w:rsidR="00336C44" w:rsidRPr="004652DE" w:rsidRDefault="00336C44" w:rsidP="00336C44">
            <w:pPr>
              <w:ind w:firstLine="709"/>
              <w:rPr>
                <w:sz w:val="24"/>
                <w:szCs w:val="24"/>
              </w:rPr>
            </w:pPr>
            <w:r w:rsidRPr="00336C44">
              <w:rPr>
                <w:vertAlign w:val="superscript"/>
              </w:rPr>
              <w:t>a</w:t>
            </w:r>
            <w:bookmarkEnd w:id="504"/>
            <w:r w:rsidRPr="00336C44">
              <w:t xml:space="preserve"> Поля с номерами октетов с 6 по 11 повторяются столько раз, сколько указано в поле «Количество опубликованных данных».</w:t>
            </w:r>
          </w:p>
        </w:tc>
      </w:tr>
    </w:tbl>
    <w:p w14:paraId="2C59B8A0" w14:textId="77777777" w:rsidR="00336C44" w:rsidRPr="004652DE" w:rsidRDefault="00336C44" w:rsidP="00336C44">
      <w:pPr>
        <w:rPr>
          <w:sz w:val="24"/>
          <w:szCs w:val="24"/>
        </w:rPr>
      </w:pPr>
    </w:p>
    <w:p w14:paraId="090CA18D" w14:textId="77777777" w:rsidR="00336C44" w:rsidRPr="004652DE" w:rsidRDefault="00336C44" w:rsidP="00336C44">
      <w:pPr>
        <w:ind w:firstLine="0"/>
        <w:jc w:val="center"/>
        <w:rPr>
          <w:b/>
          <w:sz w:val="24"/>
          <w:szCs w:val="24"/>
        </w:rPr>
      </w:pPr>
      <w:r w:rsidRPr="004652DE">
        <w:rPr>
          <w:b/>
          <w:sz w:val="24"/>
          <w:szCs w:val="24"/>
        </w:rPr>
        <w:t>Таблица 264 - Коды отклика для команды Считывание списка сообщений данных публикации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25E82410" w14:textId="77777777" w:rsidTr="00336C44">
        <w:trPr>
          <w:trHeight w:val="322"/>
          <w:jc w:val="center"/>
        </w:trPr>
        <w:tc>
          <w:tcPr>
            <w:tcW w:w="907" w:type="dxa"/>
            <w:tcMar>
              <w:top w:w="0" w:type="dxa"/>
              <w:left w:w="40" w:type="dxa"/>
              <w:bottom w:w="0" w:type="dxa"/>
              <w:right w:w="40" w:type="dxa"/>
            </w:tcMar>
            <w:hideMark/>
          </w:tcPr>
          <w:p w14:paraId="449E6661" w14:textId="77777777" w:rsidR="00336C44" w:rsidRPr="004652DE" w:rsidRDefault="00336C44" w:rsidP="00336C44">
            <w:pPr>
              <w:ind w:firstLine="0"/>
              <w:rPr>
                <w:sz w:val="24"/>
                <w:szCs w:val="24"/>
              </w:rPr>
            </w:pPr>
            <w:r w:rsidRPr="004652DE">
              <w:rPr>
                <w:sz w:val="24"/>
                <w:szCs w:val="24"/>
              </w:rPr>
              <w:t>Значение</w:t>
            </w:r>
          </w:p>
        </w:tc>
        <w:tc>
          <w:tcPr>
            <w:tcW w:w="1190" w:type="dxa"/>
            <w:tcMar>
              <w:top w:w="0" w:type="dxa"/>
              <w:left w:w="40" w:type="dxa"/>
              <w:bottom w:w="0" w:type="dxa"/>
              <w:right w:w="40" w:type="dxa"/>
            </w:tcMar>
            <w:hideMark/>
          </w:tcPr>
          <w:p w14:paraId="0BCA6E02" w14:textId="77777777" w:rsidR="00336C44" w:rsidRPr="004652DE" w:rsidRDefault="00336C44" w:rsidP="00336C44">
            <w:pPr>
              <w:ind w:firstLine="0"/>
              <w:rPr>
                <w:sz w:val="24"/>
                <w:szCs w:val="24"/>
              </w:rPr>
            </w:pPr>
            <w:r w:rsidRPr="004652DE">
              <w:rPr>
                <w:sz w:val="24"/>
                <w:szCs w:val="24"/>
              </w:rPr>
              <w:t>Класс</w:t>
            </w:r>
          </w:p>
        </w:tc>
        <w:tc>
          <w:tcPr>
            <w:tcW w:w="5798" w:type="dxa"/>
            <w:tcMar>
              <w:top w:w="0" w:type="dxa"/>
              <w:left w:w="40" w:type="dxa"/>
              <w:bottom w:w="0" w:type="dxa"/>
              <w:right w:w="40" w:type="dxa"/>
            </w:tcMar>
            <w:hideMark/>
          </w:tcPr>
          <w:p w14:paraId="6FEB033D" w14:textId="77777777" w:rsidR="00336C44" w:rsidRPr="004652DE" w:rsidRDefault="00336C44" w:rsidP="00336C44">
            <w:pPr>
              <w:ind w:firstLine="0"/>
              <w:rPr>
                <w:sz w:val="24"/>
                <w:szCs w:val="24"/>
              </w:rPr>
            </w:pPr>
            <w:r w:rsidRPr="004652DE">
              <w:rPr>
                <w:sz w:val="24"/>
                <w:szCs w:val="24"/>
              </w:rPr>
              <w:t>Описание</w:t>
            </w:r>
          </w:p>
        </w:tc>
      </w:tr>
      <w:tr w:rsidR="00336C44" w:rsidRPr="004652DE" w14:paraId="47898CDE" w14:textId="77777777" w:rsidTr="00336C44">
        <w:trPr>
          <w:trHeight w:val="326"/>
          <w:jc w:val="center"/>
        </w:trPr>
        <w:tc>
          <w:tcPr>
            <w:tcW w:w="907" w:type="dxa"/>
            <w:tcMar>
              <w:top w:w="0" w:type="dxa"/>
              <w:left w:w="40" w:type="dxa"/>
              <w:bottom w:w="0" w:type="dxa"/>
              <w:right w:w="40" w:type="dxa"/>
            </w:tcMar>
            <w:hideMark/>
          </w:tcPr>
          <w:p w14:paraId="55BC38AD" w14:textId="77777777" w:rsidR="00336C44" w:rsidRPr="004652DE" w:rsidRDefault="00336C44" w:rsidP="00336C44">
            <w:pPr>
              <w:ind w:firstLine="0"/>
              <w:rPr>
                <w:sz w:val="24"/>
                <w:szCs w:val="24"/>
              </w:rPr>
            </w:pPr>
            <w:r w:rsidRPr="004652DE">
              <w:rPr>
                <w:sz w:val="24"/>
                <w:szCs w:val="24"/>
              </w:rPr>
              <w:t>0</w:t>
            </w:r>
          </w:p>
        </w:tc>
        <w:tc>
          <w:tcPr>
            <w:tcW w:w="1190" w:type="dxa"/>
            <w:tcMar>
              <w:top w:w="0" w:type="dxa"/>
              <w:left w:w="40" w:type="dxa"/>
              <w:bottom w:w="0" w:type="dxa"/>
              <w:right w:w="40" w:type="dxa"/>
            </w:tcMar>
            <w:hideMark/>
          </w:tcPr>
          <w:p w14:paraId="30D72DE6"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Mar>
              <w:top w:w="0" w:type="dxa"/>
              <w:left w:w="40" w:type="dxa"/>
              <w:bottom w:w="0" w:type="dxa"/>
              <w:right w:w="40" w:type="dxa"/>
            </w:tcMar>
            <w:hideMark/>
          </w:tcPr>
          <w:p w14:paraId="4A089D5B"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04A87DCB" w14:textId="77777777" w:rsidTr="00336C44">
        <w:trPr>
          <w:trHeight w:val="312"/>
          <w:jc w:val="center"/>
        </w:trPr>
        <w:tc>
          <w:tcPr>
            <w:tcW w:w="907" w:type="dxa"/>
            <w:tcMar>
              <w:top w:w="0" w:type="dxa"/>
              <w:left w:w="40" w:type="dxa"/>
              <w:bottom w:w="0" w:type="dxa"/>
              <w:right w:w="40" w:type="dxa"/>
            </w:tcMar>
            <w:hideMark/>
          </w:tcPr>
          <w:p w14:paraId="02EDEE34"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7CD7F44A"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03C3ABF5"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2819CB8E" w14:textId="77777777" w:rsidTr="00336C44">
        <w:trPr>
          <w:trHeight w:val="322"/>
          <w:jc w:val="center"/>
        </w:trPr>
        <w:tc>
          <w:tcPr>
            <w:tcW w:w="907" w:type="dxa"/>
            <w:tcMar>
              <w:top w:w="0" w:type="dxa"/>
              <w:left w:w="40" w:type="dxa"/>
              <w:bottom w:w="0" w:type="dxa"/>
              <w:right w:w="40" w:type="dxa"/>
            </w:tcMar>
            <w:hideMark/>
          </w:tcPr>
          <w:p w14:paraId="4EEE9988"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3284C681"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2AC0235F"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bl>
    <w:p w14:paraId="00A2CA7A" w14:textId="77777777" w:rsidR="00336C44" w:rsidRPr="004652DE" w:rsidRDefault="00336C44" w:rsidP="00336C44">
      <w:pPr>
        <w:rPr>
          <w:sz w:val="24"/>
          <w:szCs w:val="24"/>
        </w:rPr>
      </w:pPr>
      <w:r w:rsidRPr="004652DE">
        <w:rPr>
          <w:sz w:val="24"/>
          <w:szCs w:val="24"/>
        </w:rPr>
        <w:t xml:space="preserve"> </w:t>
      </w:r>
    </w:p>
    <w:p w14:paraId="003E4D2B" w14:textId="77777777" w:rsidR="00336C44" w:rsidRPr="004652DE" w:rsidRDefault="00336C44" w:rsidP="00336C44">
      <w:pPr>
        <w:rPr>
          <w:b/>
          <w:sz w:val="24"/>
          <w:szCs w:val="24"/>
        </w:rPr>
      </w:pPr>
      <w:r w:rsidRPr="004652DE">
        <w:rPr>
          <w:b/>
          <w:sz w:val="24"/>
          <w:szCs w:val="24"/>
        </w:rPr>
        <w:t>8.3.5.4.3 Процедура на отвечающем устройстве</w:t>
      </w:r>
    </w:p>
    <w:p w14:paraId="7123097D" w14:textId="77777777" w:rsidR="00336C44" w:rsidRPr="004652DE" w:rsidRDefault="00336C44" w:rsidP="00336C44">
      <w:pPr>
        <w:rPr>
          <w:sz w:val="24"/>
          <w:szCs w:val="24"/>
        </w:rPr>
      </w:pPr>
      <w:r w:rsidRPr="004652DE">
        <w:rPr>
          <w:sz w:val="24"/>
          <w:szCs w:val="24"/>
        </w:rPr>
        <w:t xml:space="preserve">Эта команда считывает из шлюза список сообщений данных публикации, в котором участвует указанное устройство, включая количество команд режима публикации данных, в которых участвует указанное устройство. Запрашивающее приложение может использовать эту услугу для создания списка всего трафика режима публикации данных в </w:t>
      </w:r>
      <w:r w:rsidRPr="004652DE">
        <w:rPr>
          <w:sz w:val="24"/>
          <w:szCs w:val="24"/>
        </w:rPr>
        <w:lastRenderedPageBreak/>
        <w:t>системе.</w:t>
      </w:r>
    </w:p>
    <w:p w14:paraId="683005D1" w14:textId="77777777" w:rsidR="00336C44" w:rsidRPr="004652DE" w:rsidRDefault="00336C44" w:rsidP="00336C44">
      <w:pPr>
        <w:rPr>
          <w:b/>
          <w:sz w:val="24"/>
          <w:szCs w:val="24"/>
        </w:rPr>
      </w:pPr>
      <w:bookmarkStart w:id="505" w:name="bookmark758"/>
      <w:r w:rsidRPr="004652DE">
        <w:rPr>
          <w:b/>
          <w:sz w:val="24"/>
          <w:szCs w:val="24"/>
        </w:rPr>
        <w:t>8</w:t>
      </w:r>
      <w:bookmarkEnd w:id="505"/>
      <w:r w:rsidRPr="004652DE">
        <w:rPr>
          <w:b/>
          <w:sz w:val="24"/>
          <w:szCs w:val="24"/>
        </w:rPr>
        <w:t xml:space="preserve">.3.5.5 FAL PDU Сброс </w:t>
      </w:r>
      <w:proofErr w:type="spellStart"/>
      <w:r w:rsidRPr="004652DE">
        <w:rPr>
          <w:b/>
          <w:sz w:val="24"/>
          <w:szCs w:val="24"/>
        </w:rPr>
        <w:t>кешированных</w:t>
      </w:r>
      <w:proofErr w:type="spellEnd"/>
      <w:r w:rsidRPr="004652DE">
        <w:rPr>
          <w:b/>
          <w:sz w:val="24"/>
          <w:szCs w:val="24"/>
        </w:rPr>
        <w:t xml:space="preserve"> откликов для устройства</w:t>
      </w:r>
    </w:p>
    <w:p w14:paraId="155C0B9B" w14:textId="77777777" w:rsidR="00336C44" w:rsidRPr="004652DE" w:rsidRDefault="00336C44" w:rsidP="00336C44">
      <w:pPr>
        <w:rPr>
          <w:b/>
          <w:sz w:val="24"/>
          <w:szCs w:val="24"/>
        </w:rPr>
      </w:pPr>
      <w:r w:rsidRPr="004652DE">
        <w:rPr>
          <w:b/>
          <w:sz w:val="24"/>
          <w:szCs w:val="24"/>
        </w:rPr>
        <w:t>8.3.5.5.1 Примитив запроса</w:t>
      </w:r>
    </w:p>
    <w:p w14:paraId="0735E346" w14:textId="77777777" w:rsidR="00336C44" w:rsidRPr="004652DE" w:rsidRDefault="00336C44" w:rsidP="00336C44">
      <w:pPr>
        <w:rPr>
          <w:sz w:val="24"/>
          <w:szCs w:val="24"/>
        </w:rPr>
      </w:pPr>
      <w:bookmarkStart w:id="506" w:name="bookmark759"/>
      <w:bookmarkEnd w:id="506"/>
      <w:r w:rsidRPr="004652DE">
        <w:rPr>
          <w:sz w:val="24"/>
          <w:szCs w:val="24"/>
        </w:rPr>
        <w:t>Значение Команды - восемьсот тридцать шесть (836); значение поля количества октетов равно пяти (5), а поле значения показано в таблице 265.</w:t>
      </w:r>
    </w:p>
    <w:p w14:paraId="395C9D1E" w14:textId="77777777" w:rsidR="00336C44" w:rsidRPr="004652DE" w:rsidRDefault="00336C44" w:rsidP="00336C44">
      <w:pPr>
        <w:rPr>
          <w:sz w:val="24"/>
          <w:szCs w:val="24"/>
        </w:rPr>
      </w:pPr>
    </w:p>
    <w:p w14:paraId="31045394" w14:textId="77777777" w:rsidR="00336C44" w:rsidRPr="004652DE" w:rsidRDefault="00336C44" w:rsidP="00336C44">
      <w:pPr>
        <w:ind w:firstLine="0"/>
        <w:jc w:val="center"/>
        <w:rPr>
          <w:b/>
          <w:sz w:val="24"/>
          <w:szCs w:val="24"/>
        </w:rPr>
      </w:pPr>
      <w:r>
        <w:rPr>
          <w:b/>
          <w:sz w:val="24"/>
          <w:szCs w:val="24"/>
        </w:rPr>
        <w:t xml:space="preserve">Таблица 265 </w:t>
      </w:r>
      <w:r w:rsidRPr="00336C44">
        <w:rPr>
          <w:b/>
          <w:sz w:val="24"/>
          <w:szCs w:val="24"/>
        </w:rPr>
        <w:t>–</w:t>
      </w:r>
      <w:r w:rsidRPr="004652DE">
        <w:rPr>
          <w:b/>
          <w:sz w:val="24"/>
          <w:szCs w:val="24"/>
        </w:rPr>
        <w:t xml:space="preserve"> Поле значения Сброс </w:t>
      </w:r>
      <w:proofErr w:type="spellStart"/>
      <w:r w:rsidRPr="004652DE">
        <w:rPr>
          <w:b/>
          <w:sz w:val="24"/>
          <w:szCs w:val="24"/>
        </w:rPr>
        <w:t>кешированных</w:t>
      </w:r>
      <w:proofErr w:type="spellEnd"/>
      <w:r w:rsidRPr="004652DE">
        <w:rPr>
          <w:b/>
          <w:sz w:val="24"/>
          <w:szCs w:val="24"/>
        </w:rPr>
        <w:t xml:space="preserve"> откликов</w:t>
      </w:r>
    </w:p>
    <w:tbl>
      <w:tblPr>
        <w:tblW w:w="0" w:type="auto"/>
        <w:tblCellMar>
          <w:left w:w="0" w:type="dxa"/>
          <w:right w:w="0" w:type="dxa"/>
        </w:tblCellMar>
        <w:tblLook w:val="04A0" w:firstRow="1" w:lastRow="0" w:firstColumn="1" w:lastColumn="0" w:noHBand="0" w:noVBand="1"/>
      </w:tblPr>
      <w:tblGrid>
        <w:gridCol w:w="1154"/>
        <w:gridCol w:w="1651"/>
        <w:gridCol w:w="2013"/>
        <w:gridCol w:w="4616"/>
      </w:tblGrid>
      <w:tr w:rsidR="00336C44" w:rsidRPr="004652DE" w14:paraId="6E27D7A8" w14:textId="77777777" w:rsidTr="00336C44">
        <w:trPr>
          <w:trHeight w:val="504"/>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E0719C7"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174A5EF"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30E95F8"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19C244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28AD1F0" w14:textId="77777777" w:rsidTr="00336C44">
        <w:trPr>
          <w:trHeight w:val="514"/>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894684"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62DA71"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630C7F"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E35042" w14:textId="77777777" w:rsidR="00336C44" w:rsidRPr="004652DE" w:rsidRDefault="00336C44" w:rsidP="00336C44">
            <w:pPr>
              <w:ind w:firstLine="0"/>
              <w:rPr>
                <w:sz w:val="24"/>
                <w:szCs w:val="24"/>
              </w:rPr>
            </w:pPr>
            <w:r w:rsidRPr="004652DE">
              <w:rPr>
                <w:sz w:val="24"/>
                <w:szCs w:val="24"/>
              </w:rPr>
              <w:t>Уникальный идентификатор, присвоенный устройству, как определено в 3.2.105 и описано в 6.3.1.2.4.</w:t>
            </w:r>
          </w:p>
        </w:tc>
      </w:tr>
    </w:tbl>
    <w:p w14:paraId="32A4B57C" w14:textId="77777777" w:rsidR="00336C44" w:rsidRPr="004652DE" w:rsidRDefault="00336C44" w:rsidP="00336C44">
      <w:pPr>
        <w:rPr>
          <w:b/>
          <w:sz w:val="24"/>
          <w:szCs w:val="24"/>
        </w:rPr>
      </w:pPr>
      <w:r w:rsidRPr="004652DE">
        <w:rPr>
          <w:b/>
          <w:sz w:val="24"/>
          <w:szCs w:val="24"/>
        </w:rPr>
        <w:t>8.3.5.5.2 Примитив отклика</w:t>
      </w:r>
    </w:p>
    <w:p w14:paraId="73D332F5" w14:textId="77777777" w:rsidR="00336C44" w:rsidRPr="004652DE" w:rsidRDefault="00336C44" w:rsidP="00336C44">
      <w:pPr>
        <w:rPr>
          <w:sz w:val="24"/>
          <w:szCs w:val="24"/>
        </w:rPr>
      </w:pPr>
      <w:r w:rsidRPr="004652DE">
        <w:rPr>
          <w:sz w:val="24"/>
          <w:szCs w:val="24"/>
        </w:rPr>
        <w:t>Поле «Значение» отклика показано в таблице 265. Значения кода отклика показаны в таблице 266.</w:t>
      </w:r>
    </w:p>
    <w:p w14:paraId="0856C3D7" w14:textId="77777777" w:rsidR="00336C44" w:rsidRPr="004652DE" w:rsidRDefault="00336C44" w:rsidP="00336C44">
      <w:pPr>
        <w:rPr>
          <w:sz w:val="24"/>
          <w:szCs w:val="24"/>
        </w:rPr>
      </w:pPr>
    </w:p>
    <w:p w14:paraId="03A3B2B3" w14:textId="77777777" w:rsidR="00336C44" w:rsidRPr="004652DE" w:rsidRDefault="00336C44" w:rsidP="00336C44">
      <w:pPr>
        <w:jc w:val="center"/>
        <w:rPr>
          <w:b/>
          <w:sz w:val="24"/>
          <w:szCs w:val="24"/>
        </w:rPr>
      </w:pPr>
      <w:r>
        <w:rPr>
          <w:b/>
          <w:sz w:val="24"/>
          <w:szCs w:val="24"/>
        </w:rPr>
        <w:t xml:space="preserve">Таблица 266 </w:t>
      </w:r>
      <w:r w:rsidRPr="00336C44">
        <w:rPr>
          <w:b/>
          <w:sz w:val="24"/>
          <w:szCs w:val="24"/>
        </w:rPr>
        <w:t>–</w:t>
      </w:r>
      <w:r w:rsidRPr="004652DE">
        <w:rPr>
          <w:b/>
          <w:sz w:val="24"/>
          <w:szCs w:val="24"/>
        </w:rPr>
        <w:t xml:space="preserve"> Коды откликов для команды Сброс </w:t>
      </w:r>
      <w:proofErr w:type="spellStart"/>
      <w:r w:rsidRPr="004652DE">
        <w:rPr>
          <w:b/>
          <w:sz w:val="24"/>
          <w:szCs w:val="24"/>
        </w:rPr>
        <w:t>кешированных</w:t>
      </w:r>
      <w:proofErr w:type="spellEnd"/>
      <w:r w:rsidRPr="004652DE">
        <w:rPr>
          <w:b/>
          <w:sz w:val="24"/>
          <w:szCs w:val="24"/>
        </w:rPr>
        <w:t xml:space="preserve"> откликов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143DC31E"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3A0B3B38"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5BEBA40A"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7A010585"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B60DF44"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20731CDC"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7B26D7EB"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1C3654D3"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55D3E987" w14:textId="77777777" w:rsidTr="00336C44">
        <w:trPr>
          <w:trHeight w:val="312"/>
          <w:jc w:val="center"/>
        </w:trPr>
        <w:tc>
          <w:tcPr>
            <w:tcW w:w="907" w:type="dxa"/>
            <w:tcMar>
              <w:top w:w="0" w:type="dxa"/>
              <w:left w:w="40" w:type="dxa"/>
              <w:bottom w:w="0" w:type="dxa"/>
              <w:right w:w="40" w:type="dxa"/>
            </w:tcMar>
            <w:hideMark/>
          </w:tcPr>
          <w:p w14:paraId="7E6231E1"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18208073"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1EC6B0F"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7FC20D6B" w14:textId="77777777" w:rsidTr="00336C44">
        <w:trPr>
          <w:trHeight w:val="317"/>
          <w:jc w:val="center"/>
        </w:trPr>
        <w:tc>
          <w:tcPr>
            <w:tcW w:w="907" w:type="dxa"/>
            <w:tcMar>
              <w:top w:w="0" w:type="dxa"/>
              <w:left w:w="40" w:type="dxa"/>
              <w:bottom w:w="0" w:type="dxa"/>
              <w:right w:w="40" w:type="dxa"/>
            </w:tcMar>
            <w:hideMark/>
          </w:tcPr>
          <w:p w14:paraId="3DB2BA08"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0C97A485"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08F2D1A" w14:textId="77777777" w:rsidR="00336C44" w:rsidRPr="004652DE" w:rsidRDefault="00336C44" w:rsidP="00336C44">
            <w:pPr>
              <w:ind w:firstLine="0"/>
              <w:rPr>
                <w:sz w:val="24"/>
                <w:szCs w:val="24"/>
              </w:rPr>
            </w:pPr>
            <w:r w:rsidRPr="004652DE">
              <w:rPr>
                <w:sz w:val="24"/>
                <w:szCs w:val="24"/>
              </w:rPr>
              <w:t>Доступ ограничен</w:t>
            </w:r>
          </w:p>
        </w:tc>
      </w:tr>
    </w:tbl>
    <w:p w14:paraId="5289ACF1" w14:textId="77777777" w:rsidR="00336C44" w:rsidRPr="004652DE" w:rsidRDefault="00336C44" w:rsidP="00336C44">
      <w:pPr>
        <w:rPr>
          <w:sz w:val="24"/>
          <w:szCs w:val="24"/>
        </w:rPr>
      </w:pPr>
    </w:p>
    <w:p w14:paraId="06BC891F" w14:textId="77777777" w:rsidR="00336C44" w:rsidRPr="004652DE" w:rsidRDefault="00336C44" w:rsidP="00336C44">
      <w:pPr>
        <w:rPr>
          <w:b/>
          <w:sz w:val="24"/>
          <w:szCs w:val="24"/>
        </w:rPr>
      </w:pPr>
      <w:r w:rsidRPr="004652DE">
        <w:rPr>
          <w:b/>
          <w:sz w:val="24"/>
          <w:szCs w:val="24"/>
        </w:rPr>
        <w:t>8.3.5.5.3 Процедура на отвечающем устройстве</w:t>
      </w:r>
    </w:p>
    <w:p w14:paraId="09E52F80" w14:textId="77777777" w:rsidR="00336C44" w:rsidRPr="004652DE" w:rsidRDefault="00336C44" w:rsidP="00336C44">
      <w:pPr>
        <w:rPr>
          <w:sz w:val="24"/>
          <w:szCs w:val="24"/>
        </w:rPr>
      </w:pPr>
      <w:r w:rsidRPr="004652DE">
        <w:rPr>
          <w:sz w:val="24"/>
          <w:szCs w:val="24"/>
        </w:rPr>
        <w:t>Эта команда сбрасывает кэшированные отклики на шлюзе для указанного устройства.</w:t>
      </w:r>
    </w:p>
    <w:p w14:paraId="385BEEAF" w14:textId="77777777" w:rsidR="00336C44" w:rsidRPr="004652DE" w:rsidRDefault="00336C44" w:rsidP="00336C44">
      <w:pPr>
        <w:rPr>
          <w:b/>
          <w:sz w:val="24"/>
          <w:szCs w:val="24"/>
        </w:rPr>
      </w:pPr>
      <w:bookmarkStart w:id="507" w:name="bookmark761"/>
      <w:r w:rsidRPr="004652DE">
        <w:rPr>
          <w:b/>
          <w:sz w:val="24"/>
          <w:szCs w:val="24"/>
        </w:rPr>
        <w:t>8</w:t>
      </w:r>
      <w:bookmarkEnd w:id="507"/>
      <w:r w:rsidRPr="004652DE">
        <w:rPr>
          <w:b/>
          <w:sz w:val="24"/>
          <w:szCs w:val="24"/>
        </w:rPr>
        <w:t xml:space="preserve">.3.5.6 FAL PDU Считывание статистики сетевого устройства </w:t>
      </w:r>
    </w:p>
    <w:p w14:paraId="39E0775B" w14:textId="77777777" w:rsidR="00336C44" w:rsidRPr="004652DE" w:rsidRDefault="00336C44" w:rsidP="00336C44">
      <w:pPr>
        <w:rPr>
          <w:b/>
          <w:sz w:val="24"/>
          <w:szCs w:val="24"/>
        </w:rPr>
      </w:pPr>
      <w:r w:rsidRPr="004652DE">
        <w:rPr>
          <w:b/>
          <w:sz w:val="24"/>
          <w:szCs w:val="24"/>
        </w:rPr>
        <w:t>8.3.5.6.1 Примитив запроса</w:t>
      </w:r>
    </w:p>
    <w:p w14:paraId="734FB858" w14:textId="77777777" w:rsidR="00336C44" w:rsidRPr="004652DE" w:rsidRDefault="00336C44" w:rsidP="00336C44">
      <w:pPr>
        <w:rPr>
          <w:sz w:val="24"/>
          <w:szCs w:val="24"/>
        </w:rPr>
      </w:pPr>
      <w:bookmarkStart w:id="508" w:name="bookmark762"/>
      <w:bookmarkEnd w:id="508"/>
      <w:r w:rsidRPr="004652DE">
        <w:rPr>
          <w:sz w:val="24"/>
          <w:szCs w:val="24"/>
        </w:rPr>
        <w:t>Значение Команды - восемьсот сорок (840); значение поля количества октетов равно пяти (5), а поле значения показано в таблице 267.</w:t>
      </w:r>
    </w:p>
    <w:p w14:paraId="54600373" w14:textId="77777777" w:rsidR="00336C44" w:rsidRPr="004652DE" w:rsidRDefault="00336C44" w:rsidP="00336C44">
      <w:pPr>
        <w:rPr>
          <w:sz w:val="24"/>
          <w:szCs w:val="24"/>
        </w:rPr>
      </w:pPr>
    </w:p>
    <w:p w14:paraId="027139CF" w14:textId="77777777" w:rsidR="00336C44" w:rsidRPr="004652DE" w:rsidRDefault="00336C44" w:rsidP="00336C44">
      <w:pPr>
        <w:ind w:firstLine="0"/>
        <w:jc w:val="center"/>
        <w:rPr>
          <w:b/>
          <w:sz w:val="24"/>
          <w:szCs w:val="24"/>
        </w:rPr>
      </w:pPr>
      <w:r>
        <w:rPr>
          <w:b/>
          <w:sz w:val="24"/>
          <w:szCs w:val="24"/>
        </w:rPr>
        <w:t xml:space="preserve">Таблица 267 </w:t>
      </w:r>
      <w:r w:rsidRPr="00336C44">
        <w:rPr>
          <w:b/>
          <w:sz w:val="24"/>
          <w:szCs w:val="24"/>
        </w:rPr>
        <w:t>–</w:t>
      </w:r>
      <w:r w:rsidRPr="004652DE">
        <w:rPr>
          <w:b/>
          <w:sz w:val="24"/>
          <w:szCs w:val="24"/>
        </w:rPr>
        <w:t xml:space="preserve"> Поле значения запроса Считывание статистики сетевого устройства</w:t>
      </w:r>
    </w:p>
    <w:tbl>
      <w:tblPr>
        <w:tblW w:w="0" w:type="auto"/>
        <w:tblCellMar>
          <w:left w:w="0" w:type="dxa"/>
          <w:right w:w="0" w:type="dxa"/>
        </w:tblCellMar>
        <w:tblLook w:val="04A0" w:firstRow="1" w:lastRow="0" w:firstColumn="1" w:lastColumn="0" w:noHBand="0" w:noVBand="1"/>
      </w:tblPr>
      <w:tblGrid>
        <w:gridCol w:w="1154"/>
        <w:gridCol w:w="1651"/>
        <w:gridCol w:w="2013"/>
        <w:gridCol w:w="4616"/>
      </w:tblGrid>
      <w:tr w:rsidR="00336C44" w:rsidRPr="004652DE" w14:paraId="330C271E"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CC3644F"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EEC07AF"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FEFC560"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C73D701"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63564CB" w14:textId="77777777" w:rsidTr="00336C44">
        <w:trPr>
          <w:trHeight w:val="514"/>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457726"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F8D110"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7907CA"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2C93F8" w14:textId="77777777" w:rsidR="00336C44" w:rsidRPr="004652DE" w:rsidRDefault="00336C44" w:rsidP="00336C44">
            <w:pPr>
              <w:ind w:firstLine="0"/>
              <w:rPr>
                <w:sz w:val="24"/>
                <w:szCs w:val="24"/>
              </w:rPr>
            </w:pPr>
            <w:r w:rsidRPr="004652DE">
              <w:rPr>
                <w:sz w:val="24"/>
                <w:szCs w:val="24"/>
              </w:rPr>
              <w:t>Уникальный идентификатор, присвоенный устройству, как определено в 3.2.105 и описано в 6.3.1.2.4.</w:t>
            </w:r>
          </w:p>
        </w:tc>
      </w:tr>
    </w:tbl>
    <w:p w14:paraId="19686F1A" w14:textId="77777777" w:rsidR="00336C44" w:rsidRPr="004652DE" w:rsidRDefault="00336C44" w:rsidP="00336C44">
      <w:pPr>
        <w:rPr>
          <w:sz w:val="24"/>
          <w:szCs w:val="24"/>
        </w:rPr>
      </w:pPr>
    </w:p>
    <w:p w14:paraId="567B0A7E" w14:textId="77777777" w:rsidR="00336C44" w:rsidRPr="004652DE" w:rsidRDefault="00336C44" w:rsidP="00336C44">
      <w:pPr>
        <w:rPr>
          <w:b/>
          <w:sz w:val="24"/>
          <w:szCs w:val="24"/>
        </w:rPr>
      </w:pPr>
      <w:r w:rsidRPr="004652DE">
        <w:rPr>
          <w:b/>
          <w:sz w:val="24"/>
          <w:szCs w:val="24"/>
        </w:rPr>
        <w:t>8.3.5.6.2 Примитив отклика</w:t>
      </w:r>
    </w:p>
    <w:p w14:paraId="494E59A4" w14:textId="77777777" w:rsidR="00336C44" w:rsidRPr="004652DE" w:rsidRDefault="00336C44" w:rsidP="00336C44">
      <w:pPr>
        <w:rPr>
          <w:sz w:val="24"/>
          <w:szCs w:val="24"/>
        </w:rPr>
      </w:pPr>
      <w:r w:rsidRPr="004652DE">
        <w:rPr>
          <w:sz w:val="24"/>
          <w:szCs w:val="24"/>
        </w:rPr>
        <w:t>Поле Значение отклика показано в таблице 268. Значения кода отклика показаны в Таблице 269.</w:t>
      </w:r>
    </w:p>
    <w:p w14:paraId="5DD1C88F" w14:textId="77777777" w:rsidR="00336C44" w:rsidRDefault="00336C44" w:rsidP="00336C44">
      <w:pPr>
        <w:rPr>
          <w:sz w:val="24"/>
          <w:szCs w:val="24"/>
        </w:rPr>
      </w:pPr>
      <w:r w:rsidRPr="004652DE">
        <w:rPr>
          <w:sz w:val="24"/>
          <w:szCs w:val="24"/>
        </w:rPr>
        <w:t xml:space="preserve"> </w:t>
      </w:r>
    </w:p>
    <w:p w14:paraId="540809F0" w14:textId="77777777" w:rsidR="00336C44" w:rsidRPr="004652DE" w:rsidRDefault="00336C44" w:rsidP="00336C44">
      <w:pPr>
        <w:ind w:firstLine="0"/>
        <w:jc w:val="center"/>
        <w:rPr>
          <w:b/>
          <w:sz w:val="24"/>
          <w:szCs w:val="24"/>
        </w:rPr>
      </w:pPr>
      <w:r>
        <w:rPr>
          <w:b/>
          <w:sz w:val="24"/>
          <w:szCs w:val="24"/>
        </w:rPr>
        <w:t xml:space="preserve">Таблица 268 </w:t>
      </w:r>
      <w:r w:rsidRPr="00336C44">
        <w:rPr>
          <w:b/>
          <w:sz w:val="24"/>
          <w:szCs w:val="24"/>
        </w:rPr>
        <w:t>–</w:t>
      </w:r>
      <w:r w:rsidRPr="004652DE">
        <w:rPr>
          <w:b/>
          <w:sz w:val="24"/>
          <w:szCs w:val="24"/>
        </w:rPr>
        <w:t xml:space="preserve"> Поле значения отклика Считывание статистики сетевого устройства</w:t>
      </w:r>
    </w:p>
    <w:tbl>
      <w:tblPr>
        <w:tblW w:w="0" w:type="auto"/>
        <w:jc w:val="center"/>
        <w:tblCellMar>
          <w:left w:w="0" w:type="dxa"/>
          <w:right w:w="0" w:type="dxa"/>
        </w:tblCellMar>
        <w:tblLook w:val="04A0" w:firstRow="1" w:lastRow="0" w:firstColumn="1" w:lastColumn="0" w:noHBand="0" w:noVBand="1"/>
      </w:tblPr>
      <w:tblGrid>
        <w:gridCol w:w="1154"/>
        <w:gridCol w:w="1651"/>
        <w:gridCol w:w="2157"/>
        <w:gridCol w:w="4472"/>
      </w:tblGrid>
      <w:tr w:rsidR="00336C44" w:rsidRPr="004652DE" w14:paraId="7582815B" w14:textId="77777777" w:rsidTr="00336C44">
        <w:trPr>
          <w:trHeight w:val="509"/>
          <w:jc w:val="center"/>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3721CEB"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BCC5051" w14:textId="77777777" w:rsidR="00336C44" w:rsidRPr="004652DE" w:rsidRDefault="00336C44" w:rsidP="00336C44">
            <w:pPr>
              <w:ind w:firstLine="0"/>
              <w:jc w:val="center"/>
              <w:rPr>
                <w:sz w:val="24"/>
                <w:szCs w:val="24"/>
              </w:rPr>
            </w:pPr>
            <w:r w:rsidRPr="004652DE">
              <w:rPr>
                <w:sz w:val="24"/>
                <w:szCs w:val="24"/>
              </w:rPr>
              <w:t>Тип данных</w:t>
            </w:r>
          </w:p>
        </w:tc>
        <w:tc>
          <w:tcPr>
            <w:tcW w:w="21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8321150"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49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3CEF464"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A0A5A3E" w14:textId="77777777" w:rsidTr="00336C44">
        <w:trPr>
          <w:trHeight w:val="509"/>
          <w:jc w:val="center"/>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A988E1" w14:textId="77777777" w:rsidR="00336C44" w:rsidRPr="004652DE" w:rsidRDefault="00336C44" w:rsidP="00336C44">
            <w:pPr>
              <w:ind w:firstLine="0"/>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F4ED4A"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1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4009A7"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49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BEF002" w14:textId="77777777" w:rsidR="00336C44" w:rsidRPr="004652DE" w:rsidRDefault="00336C44" w:rsidP="00336C44">
            <w:pPr>
              <w:ind w:firstLine="0"/>
              <w:rPr>
                <w:sz w:val="24"/>
                <w:szCs w:val="24"/>
              </w:rPr>
            </w:pPr>
            <w:r w:rsidRPr="004652DE">
              <w:rPr>
                <w:sz w:val="24"/>
                <w:szCs w:val="24"/>
              </w:rPr>
              <w:t>Уникальный идентификатор, присвоенный устройству, как определено в 3.2.105 и описано в 6.3.1.2.4.</w:t>
            </w:r>
          </w:p>
        </w:tc>
      </w:tr>
      <w:tr w:rsidR="00336C44" w:rsidRPr="004652DE" w14:paraId="0683AA05" w14:textId="77777777" w:rsidTr="00336C44">
        <w:trPr>
          <w:trHeight w:val="312"/>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34BB04" w14:textId="77777777" w:rsidR="00336C44" w:rsidRPr="004652DE" w:rsidRDefault="00336C44" w:rsidP="00336C44">
            <w:pPr>
              <w:ind w:firstLine="0"/>
              <w:rPr>
                <w:sz w:val="24"/>
                <w:szCs w:val="24"/>
              </w:rPr>
            </w:pPr>
            <w:r w:rsidRPr="004652DE">
              <w:rPr>
                <w:sz w:val="24"/>
                <w:szCs w:val="24"/>
              </w:rPr>
              <w:lastRenderedPageBreak/>
              <w:t>5</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F74EA8" w14:textId="77777777" w:rsidR="00336C44" w:rsidRPr="004652DE" w:rsidRDefault="00336C44" w:rsidP="00336C44">
            <w:pPr>
              <w:ind w:firstLine="0"/>
              <w:rPr>
                <w:sz w:val="24"/>
                <w:szCs w:val="24"/>
              </w:rPr>
            </w:pPr>
            <w:r w:rsidRPr="004652DE">
              <w:rPr>
                <w:sz w:val="24"/>
                <w:szCs w:val="24"/>
              </w:rPr>
              <w:t>Беззнаковое16</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918ACC" w14:textId="77777777" w:rsidR="00336C44" w:rsidRPr="004652DE" w:rsidRDefault="00336C44" w:rsidP="00336C44">
            <w:pPr>
              <w:ind w:firstLine="0"/>
              <w:rPr>
                <w:sz w:val="24"/>
                <w:szCs w:val="24"/>
              </w:rPr>
            </w:pPr>
            <w:r w:rsidRPr="004652DE">
              <w:rPr>
                <w:sz w:val="24"/>
                <w:szCs w:val="24"/>
              </w:rPr>
              <w:t>Количество графиков</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86B967" w14:textId="77777777" w:rsidR="00336C44" w:rsidRPr="004652DE" w:rsidRDefault="00336C44" w:rsidP="00336C44">
            <w:pPr>
              <w:ind w:firstLine="0"/>
              <w:rPr>
                <w:sz w:val="24"/>
                <w:szCs w:val="24"/>
              </w:rPr>
            </w:pPr>
            <w:r w:rsidRPr="004652DE">
              <w:rPr>
                <w:sz w:val="24"/>
                <w:szCs w:val="24"/>
              </w:rPr>
              <w:t>Количество настроенных графиков</w:t>
            </w:r>
          </w:p>
        </w:tc>
      </w:tr>
      <w:tr w:rsidR="00336C44" w:rsidRPr="004652DE" w14:paraId="3895C8D6" w14:textId="77777777" w:rsidTr="00336C44">
        <w:trPr>
          <w:trHeight w:val="317"/>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1E3033" w14:textId="77777777" w:rsidR="00336C44" w:rsidRPr="004652DE" w:rsidRDefault="00336C44" w:rsidP="00336C44">
            <w:pPr>
              <w:ind w:firstLine="0"/>
              <w:rPr>
                <w:sz w:val="24"/>
                <w:szCs w:val="24"/>
              </w:rPr>
            </w:pPr>
            <w:r w:rsidRPr="004652DE">
              <w:rPr>
                <w:sz w:val="24"/>
                <w:szCs w:val="24"/>
              </w:rPr>
              <w:t>7</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2BD8B7" w14:textId="77777777" w:rsidR="00336C44" w:rsidRPr="004652DE" w:rsidRDefault="00336C44" w:rsidP="00336C44">
            <w:pPr>
              <w:ind w:firstLine="0"/>
              <w:rPr>
                <w:sz w:val="24"/>
                <w:szCs w:val="24"/>
              </w:rPr>
            </w:pPr>
            <w:r w:rsidRPr="004652DE">
              <w:rPr>
                <w:sz w:val="24"/>
                <w:szCs w:val="24"/>
              </w:rPr>
              <w:t>Беззнаковое16</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25A332" w14:textId="77777777" w:rsidR="00336C44" w:rsidRPr="004652DE" w:rsidRDefault="00336C44" w:rsidP="00336C44">
            <w:pPr>
              <w:ind w:firstLine="0"/>
              <w:rPr>
                <w:sz w:val="24"/>
                <w:szCs w:val="24"/>
              </w:rPr>
            </w:pPr>
            <w:r w:rsidRPr="004652DE">
              <w:rPr>
                <w:sz w:val="24"/>
                <w:szCs w:val="24"/>
              </w:rPr>
              <w:t xml:space="preserve">Количество </w:t>
            </w:r>
            <w:proofErr w:type="spellStart"/>
            <w:r w:rsidRPr="004652DE">
              <w:rPr>
                <w:sz w:val="24"/>
                <w:szCs w:val="24"/>
              </w:rPr>
              <w:t>суперкадров</w:t>
            </w:r>
            <w:proofErr w:type="spellEnd"/>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F29048" w14:textId="77777777" w:rsidR="00336C44" w:rsidRPr="004652DE" w:rsidRDefault="00336C44" w:rsidP="00336C44">
            <w:pPr>
              <w:ind w:firstLine="0"/>
              <w:rPr>
                <w:sz w:val="24"/>
                <w:szCs w:val="24"/>
              </w:rPr>
            </w:pPr>
            <w:r w:rsidRPr="004652DE">
              <w:rPr>
                <w:sz w:val="24"/>
                <w:szCs w:val="24"/>
              </w:rPr>
              <w:t xml:space="preserve">Количество настроенных </w:t>
            </w:r>
            <w:proofErr w:type="spellStart"/>
            <w:r w:rsidRPr="004652DE">
              <w:rPr>
                <w:sz w:val="24"/>
                <w:szCs w:val="24"/>
              </w:rPr>
              <w:t>суперкадров</w:t>
            </w:r>
            <w:proofErr w:type="spellEnd"/>
          </w:p>
        </w:tc>
      </w:tr>
      <w:tr w:rsidR="00336C44" w:rsidRPr="004652DE" w14:paraId="0F9991F9" w14:textId="77777777" w:rsidTr="00336C44">
        <w:trPr>
          <w:trHeight w:val="312"/>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4699CC" w14:textId="77777777" w:rsidR="00336C44" w:rsidRPr="004652DE" w:rsidRDefault="00336C44" w:rsidP="00336C44">
            <w:pPr>
              <w:ind w:firstLine="0"/>
              <w:rPr>
                <w:sz w:val="24"/>
                <w:szCs w:val="24"/>
              </w:rPr>
            </w:pPr>
            <w:r w:rsidRPr="004652DE">
              <w:rPr>
                <w:sz w:val="24"/>
                <w:szCs w:val="24"/>
              </w:rPr>
              <w:t>9</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872211" w14:textId="77777777" w:rsidR="00336C44" w:rsidRPr="004652DE" w:rsidRDefault="00336C44" w:rsidP="00336C44">
            <w:pPr>
              <w:ind w:firstLine="0"/>
              <w:rPr>
                <w:sz w:val="24"/>
                <w:szCs w:val="24"/>
              </w:rPr>
            </w:pPr>
            <w:r w:rsidRPr="004652DE">
              <w:rPr>
                <w:sz w:val="24"/>
                <w:szCs w:val="24"/>
              </w:rPr>
              <w:t>Беззнаковое16</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32C2CA" w14:textId="77777777" w:rsidR="00336C44" w:rsidRPr="004652DE" w:rsidRDefault="00336C44" w:rsidP="00336C44">
            <w:pPr>
              <w:ind w:firstLine="0"/>
              <w:rPr>
                <w:sz w:val="24"/>
                <w:szCs w:val="24"/>
              </w:rPr>
            </w:pPr>
            <w:r w:rsidRPr="004652DE">
              <w:rPr>
                <w:sz w:val="24"/>
                <w:szCs w:val="24"/>
              </w:rPr>
              <w:t>Количество каналов</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678658" w14:textId="77777777" w:rsidR="00336C44" w:rsidRPr="004652DE" w:rsidRDefault="00336C44" w:rsidP="00336C44">
            <w:pPr>
              <w:ind w:firstLine="0"/>
              <w:rPr>
                <w:sz w:val="24"/>
                <w:szCs w:val="24"/>
              </w:rPr>
            </w:pPr>
            <w:r w:rsidRPr="004652DE">
              <w:rPr>
                <w:sz w:val="24"/>
                <w:szCs w:val="24"/>
              </w:rPr>
              <w:t>Количество настроенных каналов</w:t>
            </w:r>
          </w:p>
        </w:tc>
      </w:tr>
      <w:tr w:rsidR="00336C44" w:rsidRPr="004652DE" w14:paraId="5D9F280A" w14:textId="77777777" w:rsidTr="00336C44">
        <w:trPr>
          <w:trHeight w:val="317"/>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81B32F" w14:textId="77777777" w:rsidR="00336C44" w:rsidRPr="004652DE" w:rsidRDefault="00336C44" w:rsidP="00336C44">
            <w:pPr>
              <w:ind w:firstLine="0"/>
              <w:rPr>
                <w:sz w:val="24"/>
                <w:szCs w:val="24"/>
              </w:rPr>
            </w:pPr>
            <w:r w:rsidRPr="004652DE">
              <w:rPr>
                <w:sz w:val="24"/>
                <w:szCs w:val="24"/>
              </w:rPr>
              <w:t>11</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C3CE9E" w14:textId="77777777" w:rsidR="00336C44" w:rsidRPr="004652DE" w:rsidRDefault="00336C44" w:rsidP="00336C44">
            <w:pPr>
              <w:ind w:firstLine="0"/>
              <w:rPr>
                <w:sz w:val="24"/>
                <w:szCs w:val="24"/>
              </w:rPr>
            </w:pPr>
            <w:r w:rsidRPr="004652DE">
              <w:rPr>
                <w:sz w:val="24"/>
                <w:szCs w:val="24"/>
              </w:rPr>
              <w:t>Беззнаковое8</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DA543E" w14:textId="77777777" w:rsidR="00336C44" w:rsidRPr="004652DE" w:rsidRDefault="00336C44" w:rsidP="00336C44">
            <w:pPr>
              <w:ind w:firstLine="0"/>
              <w:rPr>
                <w:sz w:val="24"/>
                <w:szCs w:val="24"/>
              </w:rPr>
            </w:pPr>
            <w:r w:rsidRPr="004652DE">
              <w:rPr>
                <w:sz w:val="24"/>
                <w:szCs w:val="24"/>
              </w:rPr>
              <w:t>Количество соседних устройств</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DECE59" w14:textId="77777777" w:rsidR="00336C44" w:rsidRPr="004652DE" w:rsidRDefault="00336C44" w:rsidP="00336C44">
            <w:pPr>
              <w:ind w:firstLine="0"/>
              <w:rPr>
                <w:sz w:val="24"/>
                <w:szCs w:val="24"/>
              </w:rPr>
            </w:pPr>
            <w:r w:rsidRPr="004652DE">
              <w:rPr>
                <w:sz w:val="24"/>
                <w:szCs w:val="24"/>
              </w:rPr>
              <w:t>Количество соседних устройств (связанных и не связанных)</w:t>
            </w:r>
          </w:p>
        </w:tc>
      </w:tr>
      <w:tr w:rsidR="00336C44" w:rsidRPr="004652DE" w14:paraId="0B33F4D3" w14:textId="77777777" w:rsidTr="00336C44">
        <w:trPr>
          <w:trHeight w:val="494"/>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CFDD47" w14:textId="77777777" w:rsidR="00336C44" w:rsidRPr="004652DE" w:rsidRDefault="00336C44" w:rsidP="00336C44">
            <w:pPr>
              <w:ind w:firstLine="0"/>
              <w:rPr>
                <w:sz w:val="24"/>
                <w:szCs w:val="24"/>
              </w:rPr>
            </w:pPr>
            <w:r w:rsidRPr="004652DE">
              <w:rPr>
                <w:sz w:val="24"/>
                <w:szCs w:val="24"/>
              </w:rPr>
              <w:t>12</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68B7DE" w14:textId="77777777" w:rsidR="00336C44" w:rsidRPr="004652DE" w:rsidRDefault="00336C44" w:rsidP="00336C44">
            <w:pPr>
              <w:ind w:firstLine="0"/>
              <w:rPr>
                <w:sz w:val="24"/>
                <w:szCs w:val="24"/>
              </w:rPr>
            </w:pPr>
            <w:r w:rsidRPr="004652DE">
              <w:rPr>
                <w:sz w:val="24"/>
                <w:szCs w:val="24"/>
              </w:rPr>
              <w:t>Время</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62C000" w14:textId="77777777" w:rsidR="00336C44" w:rsidRPr="004652DE" w:rsidRDefault="00336C44" w:rsidP="00336C44">
            <w:pPr>
              <w:ind w:firstLine="0"/>
              <w:rPr>
                <w:sz w:val="24"/>
                <w:szCs w:val="24"/>
              </w:rPr>
            </w:pPr>
            <w:r w:rsidRPr="004652DE">
              <w:rPr>
                <w:sz w:val="24"/>
                <w:szCs w:val="24"/>
              </w:rPr>
              <w:t>Задержка восходящего потока</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6C9F9C" w14:textId="77777777" w:rsidR="00336C44" w:rsidRPr="004652DE" w:rsidRDefault="00336C44" w:rsidP="00336C44">
            <w:pPr>
              <w:ind w:firstLine="0"/>
              <w:rPr>
                <w:sz w:val="24"/>
                <w:szCs w:val="24"/>
              </w:rPr>
            </w:pPr>
            <w:r w:rsidRPr="004652DE">
              <w:rPr>
                <w:sz w:val="24"/>
                <w:szCs w:val="24"/>
              </w:rPr>
              <w:t>Средняя задержка коммуникации от устройства к шлюзу или программе управления сетью</w:t>
            </w:r>
          </w:p>
        </w:tc>
      </w:tr>
      <w:tr w:rsidR="00336C44" w:rsidRPr="004652DE" w14:paraId="2E5D8A23" w14:textId="77777777" w:rsidTr="00336C44">
        <w:trPr>
          <w:trHeight w:val="317"/>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43EB43" w14:textId="77777777" w:rsidR="00336C44" w:rsidRPr="004652DE" w:rsidRDefault="00336C44" w:rsidP="00336C44">
            <w:pPr>
              <w:ind w:firstLine="0"/>
              <w:rPr>
                <w:sz w:val="24"/>
                <w:szCs w:val="24"/>
              </w:rPr>
            </w:pPr>
            <w:r w:rsidRPr="004652DE">
              <w:rPr>
                <w:sz w:val="24"/>
                <w:szCs w:val="24"/>
              </w:rPr>
              <w:t>16</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A5546A" w14:textId="77777777" w:rsidR="00336C44" w:rsidRPr="004652DE" w:rsidRDefault="00336C44" w:rsidP="00336C44">
            <w:pPr>
              <w:ind w:firstLine="0"/>
              <w:rPr>
                <w:sz w:val="24"/>
                <w:szCs w:val="24"/>
              </w:rPr>
            </w:pPr>
            <w:r w:rsidRPr="004652DE">
              <w:rPr>
                <w:sz w:val="24"/>
                <w:szCs w:val="24"/>
              </w:rPr>
              <w:t>Беззнаковое16</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A42FA3" w14:textId="77777777" w:rsidR="00336C44" w:rsidRPr="004652DE" w:rsidRDefault="00336C44" w:rsidP="00336C44">
            <w:pPr>
              <w:ind w:firstLine="0"/>
              <w:rPr>
                <w:sz w:val="24"/>
                <w:szCs w:val="24"/>
              </w:rPr>
            </w:pPr>
            <w:r w:rsidRPr="004652DE">
              <w:rPr>
                <w:sz w:val="24"/>
                <w:szCs w:val="24"/>
              </w:rPr>
              <w:t>Счетчик присоединений</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C464D7" w14:textId="77777777" w:rsidR="00336C44" w:rsidRPr="004652DE" w:rsidRDefault="00336C44" w:rsidP="00336C44">
            <w:pPr>
              <w:ind w:firstLine="0"/>
              <w:rPr>
                <w:sz w:val="24"/>
                <w:szCs w:val="24"/>
              </w:rPr>
            </w:pPr>
            <w:r w:rsidRPr="004652DE">
              <w:rPr>
                <w:sz w:val="24"/>
                <w:szCs w:val="24"/>
              </w:rPr>
              <w:t>Количество соединений</w:t>
            </w:r>
          </w:p>
        </w:tc>
      </w:tr>
      <w:tr w:rsidR="00336C44" w:rsidRPr="004652DE" w14:paraId="361D49DB" w14:textId="77777777" w:rsidTr="00336C44">
        <w:trPr>
          <w:trHeight w:val="312"/>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89281F" w14:textId="77777777" w:rsidR="00336C44" w:rsidRPr="004652DE" w:rsidRDefault="00336C44" w:rsidP="00336C44">
            <w:pPr>
              <w:ind w:firstLine="0"/>
              <w:rPr>
                <w:sz w:val="24"/>
                <w:szCs w:val="24"/>
              </w:rPr>
            </w:pPr>
            <w:r w:rsidRPr="004652DE">
              <w:rPr>
                <w:sz w:val="24"/>
                <w:szCs w:val="24"/>
              </w:rPr>
              <w:t>18</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D50B13" w14:textId="77777777" w:rsidR="00336C44" w:rsidRPr="004652DE" w:rsidRDefault="00336C44" w:rsidP="00336C44">
            <w:pPr>
              <w:ind w:firstLine="0"/>
              <w:rPr>
                <w:sz w:val="24"/>
                <w:szCs w:val="24"/>
              </w:rPr>
            </w:pPr>
            <w:r w:rsidRPr="004652DE">
              <w:rPr>
                <w:sz w:val="24"/>
                <w:szCs w:val="24"/>
              </w:rPr>
              <w:t>Дата</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169B43" w14:textId="77777777" w:rsidR="00336C44" w:rsidRPr="004652DE" w:rsidRDefault="00336C44" w:rsidP="00336C44">
            <w:pPr>
              <w:ind w:firstLine="0"/>
              <w:rPr>
                <w:sz w:val="24"/>
                <w:szCs w:val="24"/>
              </w:rPr>
            </w:pPr>
            <w:r w:rsidRPr="004652DE">
              <w:rPr>
                <w:sz w:val="24"/>
                <w:szCs w:val="24"/>
              </w:rPr>
              <w:t>Дате вступления</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4F3E7D" w14:textId="77777777" w:rsidR="00336C44" w:rsidRPr="004652DE" w:rsidRDefault="00336C44" w:rsidP="00336C44">
            <w:pPr>
              <w:ind w:firstLine="0"/>
              <w:rPr>
                <w:sz w:val="24"/>
                <w:szCs w:val="24"/>
              </w:rPr>
            </w:pPr>
            <w:r w:rsidRPr="004652DE">
              <w:rPr>
                <w:sz w:val="24"/>
                <w:szCs w:val="24"/>
              </w:rPr>
              <w:t>Дата последнего соединения</w:t>
            </w:r>
          </w:p>
        </w:tc>
      </w:tr>
      <w:tr w:rsidR="00336C44" w:rsidRPr="004652DE" w14:paraId="0AE8966F" w14:textId="77777777" w:rsidTr="00336C44">
        <w:trPr>
          <w:trHeight w:val="499"/>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A7278F" w14:textId="77777777" w:rsidR="00336C44" w:rsidRPr="004652DE" w:rsidRDefault="00336C44" w:rsidP="00336C44">
            <w:pPr>
              <w:ind w:firstLine="0"/>
              <w:rPr>
                <w:sz w:val="24"/>
                <w:szCs w:val="24"/>
              </w:rPr>
            </w:pPr>
            <w:r w:rsidRPr="004652DE">
              <w:rPr>
                <w:sz w:val="24"/>
                <w:szCs w:val="24"/>
              </w:rPr>
              <w:t>21</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A559FC" w14:textId="77777777" w:rsidR="00336C44" w:rsidRPr="004652DE" w:rsidRDefault="00336C44" w:rsidP="00336C44">
            <w:pPr>
              <w:ind w:firstLine="0"/>
              <w:rPr>
                <w:sz w:val="24"/>
                <w:szCs w:val="24"/>
              </w:rPr>
            </w:pPr>
            <w:r w:rsidRPr="004652DE">
              <w:rPr>
                <w:sz w:val="24"/>
                <w:szCs w:val="24"/>
              </w:rPr>
              <w:t>Время</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7A0BDD" w14:textId="77777777" w:rsidR="00336C44" w:rsidRPr="004652DE" w:rsidRDefault="00336C44" w:rsidP="00336C44">
            <w:pPr>
              <w:ind w:firstLine="0"/>
              <w:rPr>
                <w:sz w:val="24"/>
                <w:szCs w:val="24"/>
              </w:rPr>
            </w:pPr>
            <w:r w:rsidRPr="004652DE">
              <w:rPr>
                <w:sz w:val="24"/>
                <w:szCs w:val="24"/>
              </w:rPr>
              <w:t>Время соединения</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25E5AB" w14:textId="77777777" w:rsidR="00336C44" w:rsidRPr="004652DE" w:rsidRDefault="00336C44" w:rsidP="00336C44">
            <w:pPr>
              <w:ind w:firstLine="0"/>
              <w:rPr>
                <w:sz w:val="24"/>
                <w:szCs w:val="24"/>
              </w:rPr>
            </w:pPr>
            <w:r w:rsidRPr="004652DE">
              <w:rPr>
                <w:sz w:val="24"/>
                <w:szCs w:val="24"/>
              </w:rPr>
              <w:t>Время в 1/32 миллисекунды с полуночи даты, когда устройство последним подключалось к сети.</w:t>
            </w:r>
          </w:p>
        </w:tc>
      </w:tr>
      <w:tr w:rsidR="00336C44" w:rsidRPr="004652DE" w14:paraId="000F51DA" w14:textId="77777777" w:rsidTr="00336C44">
        <w:trPr>
          <w:trHeight w:val="312"/>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DFD47A" w14:textId="77777777" w:rsidR="00336C44" w:rsidRPr="004652DE" w:rsidRDefault="00336C44" w:rsidP="00336C44">
            <w:pPr>
              <w:ind w:firstLine="0"/>
              <w:rPr>
                <w:sz w:val="24"/>
                <w:szCs w:val="24"/>
              </w:rPr>
            </w:pPr>
            <w:r w:rsidRPr="004652DE">
              <w:rPr>
                <w:sz w:val="24"/>
                <w:szCs w:val="24"/>
              </w:rPr>
              <w:t>25</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E70FFC" w14:textId="77777777" w:rsidR="00336C44" w:rsidRPr="004652DE" w:rsidRDefault="00336C44" w:rsidP="00336C44">
            <w:pPr>
              <w:ind w:firstLine="0"/>
              <w:rPr>
                <w:sz w:val="24"/>
                <w:szCs w:val="24"/>
              </w:rPr>
            </w:pPr>
            <w:r w:rsidRPr="004652DE">
              <w:rPr>
                <w:sz w:val="24"/>
                <w:szCs w:val="24"/>
              </w:rPr>
              <w:t>Беззнаковое32</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5CEAD9" w14:textId="77777777" w:rsidR="00336C44" w:rsidRPr="004652DE" w:rsidRDefault="00336C44" w:rsidP="00336C44">
            <w:pPr>
              <w:ind w:firstLine="0"/>
              <w:rPr>
                <w:sz w:val="24"/>
                <w:szCs w:val="24"/>
              </w:rPr>
            </w:pPr>
            <w:r w:rsidRPr="004652DE">
              <w:rPr>
                <w:sz w:val="24"/>
                <w:szCs w:val="24"/>
              </w:rPr>
              <w:t>Пакеты сгенерированы</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AA586D" w14:textId="77777777" w:rsidR="00336C44" w:rsidRPr="004652DE" w:rsidRDefault="00336C44" w:rsidP="00336C44">
            <w:pPr>
              <w:ind w:firstLine="0"/>
              <w:rPr>
                <w:sz w:val="24"/>
                <w:szCs w:val="24"/>
              </w:rPr>
            </w:pPr>
            <w:r w:rsidRPr="004652DE">
              <w:rPr>
                <w:sz w:val="24"/>
                <w:szCs w:val="24"/>
              </w:rPr>
              <w:t>Количество пакетов, сгенерированных этим устройством</w:t>
            </w:r>
          </w:p>
        </w:tc>
      </w:tr>
      <w:tr w:rsidR="00336C44" w:rsidRPr="004652DE" w14:paraId="4944A414" w14:textId="77777777" w:rsidTr="00336C44">
        <w:trPr>
          <w:trHeight w:val="317"/>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C3BC3C" w14:textId="77777777" w:rsidR="00336C44" w:rsidRPr="004652DE" w:rsidRDefault="00336C44" w:rsidP="00336C44">
            <w:pPr>
              <w:ind w:firstLine="0"/>
              <w:rPr>
                <w:sz w:val="24"/>
                <w:szCs w:val="24"/>
              </w:rPr>
            </w:pPr>
            <w:r w:rsidRPr="004652DE">
              <w:rPr>
                <w:sz w:val="24"/>
                <w:szCs w:val="24"/>
              </w:rPr>
              <w:t>29</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1931CC" w14:textId="77777777" w:rsidR="00336C44" w:rsidRPr="004652DE" w:rsidRDefault="00336C44" w:rsidP="00336C44">
            <w:pPr>
              <w:ind w:firstLine="0"/>
              <w:rPr>
                <w:sz w:val="24"/>
                <w:szCs w:val="24"/>
              </w:rPr>
            </w:pPr>
            <w:r w:rsidRPr="004652DE">
              <w:rPr>
                <w:sz w:val="24"/>
                <w:szCs w:val="24"/>
              </w:rPr>
              <w:t>Беззнаковое32</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984B15" w14:textId="77777777" w:rsidR="00336C44" w:rsidRPr="004652DE" w:rsidRDefault="00336C44" w:rsidP="00336C44">
            <w:pPr>
              <w:ind w:firstLine="0"/>
              <w:rPr>
                <w:sz w:val="24"/>
                <w:szCs w:val="24"/>
              </w:rPr>
            </w:pPr>
            <w:r w:rsidRPr="004652DE">
              <w:rPr>
                <w:sz w:val="24"/>
                <w:szCs w:val="24"/>
              </w:rPr>
              <w:t>Пакеты прекращены</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8534BB" w14:textId="77777777" w:rsidR="00336C44" w:rsidRPr="004652DE" w:rsidRDefault="00336C44" w:rsidP="00336C44">
            <w:pPr>
              <w:ind w:firstLine="0"/>
              <w:rPr>
                <w:sz w:val="24"/>
                <w:szCs w:val="24"/>
              </w:rPr>
            </w:pPr>
            <w:r w:rsidRPr="004652DE">
              <w:rPr>
                <w:sz w:val="24"/>
                <w:szCs w:val="24"/>
              </w:rPr>
              <w:t>Количество пакетов, завершенных этим устройством</w:t>
            </w:r>
          </w:p>
        </w:tc>
      </w:tr>
      <w:tr w:rsidR="00336C44" w:rsidRPr="004652DE" w14:paraId="67660DE2" w14:textId="77777777" w:rsidTr="00336C44">
        <w:trPr>
          <w:trHeight w:val="312"/>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576B4E" w14:textId="77777777" w:rsidR="00336C44" w:rsidRPr="004652DE" w:rsidRDefault="00336C44" w:rsidP="00336C44">
            <w:pPr>
              <w:ind w:firstLine="0"/>
              <w:rPr>
                <w:sz w:val="24"/>
                <w:szCs w:val="24"/>
              </w:rPr>
            </w:pPr>
            <w:r w:rsidRPr="004652DE">
              <w:rPr>
                <w:sz w:val="24"/>
                <w:szCs w:val="24"/>
              </w:rPr>
              <w:t>33</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BC7995" w14:textId="77777777" w:rsidR="00336C44" w:rsidRPr="004652DE" w:rsidRDefault="00336C44" w:rsidP="00336C44">
            <w:pPr>
              <w:ind w:firstLine="0"/>
              <w:rPr>
                <w:sz w:val="24"/>
                <w:szCs w:val="24"/>
              </w:rPr>
            </w:pPr>
            <w:r w:rsidRPr="004652DE">
              <w:rPr>
                <w:sz w:val="24"/>
                <w:szCs w:val="24"/>
              </w:rPr>
              <w:t>Беззнаковое32</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9138B3" w14:textId="77777777" w:rsidR="00336C44" w:rsidRPr="004652DE" w:rsidRDefault="00336C44" w:rsidP="00336C44">
            <w:pPr>
              <w:ind w:firstLine="0"/>
              <w:rPr>
                <w:sz w:val="24"/>
                <w:szCs w:val="24"/>
              </w:rPr>
            </w:pPr>
            <w:r w:rsidRPr="004652DE">
              <w:rPr>
                <w:sz w:val="24"/>
                <w:szCs w:val="24"/>
              </w:rPr>
              <w:t>Отказа MIC DLL</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38F044" w14:textId="77777777" w:rsidR="00336C44" w:rsidRPr="004652DE" w:rsidRDefault="00336C44" w:rsidP="00336C44">
            <w:pPr>
              <w:ind w:firstLine="0"/>
              <w:rPr>
                <w:sz w:val="24"/>
                <w:szCs w:val="24"/>
              </w:rPr>
            </w:pPr>
            <w:r w:rsidRPr="004652DE">
              <w:rPr>
                <w:sz w:val="24"/>
                <w:szCs w:val="24"/>
              </w:rPr>
              <w:t>Количество обнаруженных сбоев DLL MAC MIC</w:t>
            </w:r>
          </w:p>
        </w:tc>
      </w:tr>
      <w:tr w:rsidR="00336C44" w:rsidRPr="004652DE" w14:paraId="31647773" w14:textId="77777777" w:rsidTr="00336C44">
        <w:trPr>
          <w:trHeight w:val="317"/>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2F853F" w14:textId="77777777" w:rsidR="00336C44" w:rsidRPr="004652DE" w:rsidRDefault="00336C44" w:rsidP="00336C44">
            <w:pPr>
              <w:ind w:firstLine="0"/>
              <w:rPr>
                <w:sz w:val="24"/>
                <w:szCs w:val="24"/>
              </w:rPr>
            </w:pPr>
            <w:r w:rsidRPr="004652DE">
              <w:rPr>
                <w:sz w:val="24"/>
                <w:szCs w:val="24"/>
              </w:rPr>
              <w:t>37</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179C2D" w14:textId="77777777" w:rsidR="00336C44" w:rsidRPr="004652DE" w:rsidRDefault="00336C44" w:rsidP="00336C44">
            <w:pPr>
              <w:ind w:firstLine="0"/>
              <w:rPr>
                <w:sz w:val="24"/>
                <w:szCs w:val="24"/>
              </w:rPr>
            </w:pPr>
            <w:r w:rsidRPr="004652DE">
              <w:rPr>
                <w:sz w:val="24"/>
                <w:szCs w:val="24"/>
              </w:rPr>
              <w:t>Беззнаковое32</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CF3F77" w14:textId="77777777" w:rsidR="00336C44" w:rsidRPr="004652DE" w:rsidRDefault="00336C44" w:rsidP="00336C44">
            <w:pPr>
              <w:ind w:firstLine="0"/>
              <w:rPr>
                <w:sz w:val="24"/>
                <w:szCs w:val="24"/>
              </w:rPr>
            </w:pPr>
            <w:r w:rsidRPr="004652DE">
              <w:rPr>
                <w:sz w:val="24"/>
                <w:szCs w:val="24"/>
              </w:rPr>
              <w:t>Неисправности NL MIC</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C29F41" w14:textId="77777777" w:rsidR="00336C44" w:rsidRPr="004652DE" w:rsidRDefault="00336C44" w:rsidP="00336C44">
            <w:pPr>
              <w:ind w:firstLine="0"/>
              <w:rPr>
                <w:sz w:val="24"/>
                <w:szCs w:val="24"/>
              </w:rPr>
            </w:pPr>
            <w:r w:rsidRPr="004652DE">
              <w:rPr>
                <w:sz w:val="24"/>
                <w:szCs w:val="24"/>
              </w:rPr>
              <w:t>Количество обнаруженных сбоев MIC NL (сеанса)</w:t>
            </w:r>
          </w:p>
        </w:tc>
      </w:tr>
      <w:tr w:rsidR="00336C44" w:rsidRPr="004652DE" w14:paraId="2B200730" w14:textId="77777777" w:rsidTr="00336C44">
        <w:trPr>
          <w:trHeight w:val="312"/>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4753C3" w14:textId="77777777" w:rsidR="00336C44" w:rsidRPr="004652DE" w:rsidRDefault="00336C44" w:rsidP="00336C44">
            <w:pPr>
              <w:ind w:firstLine="0"/>
              <w:rPr>
                <w:sz w:val="24"/>
                <w:szCs w:val="24"/>
              </w:rPr>
            </w:pPr>
            <w:r w:rsidRPr="004652DE">
              <w:rPr>
                <w:sz w:val="24"/>
                <w:szCs w:val="24"/>
              </w:rPr>
              <w:t xml:space="preserve">41 </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6549A4" w14:textId="77777777" w:rsidR="00336C44" w:rsidRPr="004652DE" w:rsidRDefault="00336C44" w:rsidP="00336C44">
            <w:pPr>
              <w:ind w:firstLine="0"/>
              <w:rPr>
                <w:sz w:val="24"/>
                <w:szCs w:val="24"/>
              </w:rPr>
            </w:pPr>
            <w:r w:rsidRPr="004652DE">
              <w:rPr>
                <w:sz w:val="24"/>
                <w:szCs w:val="24"/>
              </w:rPr>
              <w:t>Беззнаковое32</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C6DE56" w14:textId="77777777" w:rsidR="00336C44" w:rsidRPr="004652DE" w:rsidRDefault="00336C44" w:rsidP="00336C44">
            <w:pPr>
              <w:ind w:firstLine="0"/>
              <w:rPr>
                <w:sz w:val="24"/>
                <w:szCs w:val="24"/>
              </w:rPr>
            </w:pPr>
            <w:r w:rsidRPr="004652DE">
              <w:rPr>
                <w:sz w:val="24"/>
                <w:szCs w:val="24"/>
              </w:rPr>
              <w:t>CRC отказа</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4C6734" w14:textId="77777777" w:rsidR="00336C44" w:rsidRPr="004652DE" w:rsidRDefault="00336C44" w:rsidP="00336C44">
            <w:pPr>
              <w:ind w:firstLine="0"/>
              <w:rPr>
                <w:sz w:val="24"/>
                <w:szCs w:val="24"/>
              </w:rPr>
            </w:pPr>
            <w:r w:rsidRPr="004652DE">
              <w:rPr>
                <w:sz w:val="24"/>
                <w:szCs w:val="24"/>
              </w:rPr>
              <w:t>Количество обнаруженных отказов CRC</w:t>
            </w:r>
          </w:p>
        </w:tc>
      </w:tr>
      <w:tr w:rsidR="00336C44" w:rsidRPr="004652DE" w14:paraId="44280DDE" w14:textId="77777777" w:rsidTr="00336C44">
        <w:trPr>
          <w:trHeight w:val="312"/>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C0995A" w14:textId="77777777" w:rsidR="00336C44" w:rsidRPr="004652DE" w:rsidRDefault="00336C44" w:rsidP="00336C44">
            <w:pPr>
              <w:ind w:firstLine="0"/>
              <w:rPr>
                <w:sz w:val="24"/>
                <w:szCs w:val="24"/>
              </w:rPr>
            </w:pPr>
            <w:r w:rsidRPr="004652DE">
              <w:rPr>
                <w:sz w:val="24"/>
                <w:szCs w:val="24"/>
              </w:rPr>
              <w:t>45</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C7CE2A" w14:textId="77777777" w:rsidR="00336C44" w:rsidRPr="004652DE" w:rsidRDefault="00336C44" w:rsidP="00336C44">
            <w:pPr>
              <w:ind w:firstLine="0"/>
              <w:rPr>
                <w:sz w:val="24"/>
                <w:szCs w:val="24"/>
              </w:rPr>
            </w:pPr>
            <w:r w:rsidRPr="004652DE">
              <w:rPr>
                <w:sz w:val="24"/>
                <w:szCs w:val="24"/>
              </w:rPr>
              <w:t>Беззнаковое32</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3CEB22" w14:textId="77777777" w:rsidR="00336C44" w:rsidRPr="004652DE" w:rsidRDefault="00336C44" w:rsidP="00336C44">
            <w:pPr>
              <w:ind w:firstLine="0"/>
              <w:rPr>
                <w:sz w:val="24"/>
                <w:szCs w:val="24"/>
              </w:rPr>
            </w:pPr>
            <w:r w:rsidRPr="004652DE">
              <w:rPr>
                <w:sz w:val="24"/>
                <w:szCs w:val="24"/>
              </w:rPr>
              <w:t>Пакеты пропущены</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157B4D" w14:textId="77777777" w:rsidR="00336C44" w:rsidRPr="004652DE" w:rsidRDefault="00336C44" w:rsidP="00336C44">
            <w:pPr>
              <w:ind w:firstLine="0"/>
              <w:rPr>
                <w:sz w:val="24"/>
                <w:szCs w:val="24"/>
              </w:rPr>
            </w:pPr>
            <w:r w:rsidRPr="004652DE">
              <w:rPr>
                <w:sz w:val="24"/>
                <w:szCs w:val="24"/>
              </w:rPr>
              <w:t>Количество пакетов, обнаруженных как отсутствующие</w:t>
            </w:r>
          </w:p>
        </w:tc>
      </w:tr>
      <w:tr w:rsidR="00336C44" w:rsidRPr="004652DE" w14:paraId="5348DFBE" w14:textId="77777777" w:rsidTr="00336C44">
        <w:trPr>
          <w:trHeight w:val="499"/>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A8CFC5" w14:textId="77777777" w:rsidR="00336C44" w:rsidRPr="004652DE" w:rsidRDefault="00336C44" w:rsidP="00336C44">
            <w:pPr>
              <w:ind w:firstLine="0"/>
              <w:rPr>
                <w:sz w:val="24"/>
                <w:szCs w:val="24"/>
              </w:rPr>
            </w:pPr>
            <w:r w:rsidRPr="004652DE">
              <w:rPr>
                <w:sz w:val="24"/>
                <w:szCs w:val="24"/>
              </w:rPr>
              <w:t>49</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379568" w14:textId="77777777" w:rsidR="00336C44" w:rsidRPr="004652DE" w:rsidRDefault="00336C44" w:rsidP="00336C44">
            <w:pPr>
              <w:ind w:firstLine="0"/>
              <w:rPr>
                <w:sz w:val="24"/>
                <w:szCs w:val="24"/>
              </w:rPr>
            </w:pPr>
            <w:r w:rsidRPr="004652DE">
              <w:rPr>
                <w:sz w:val="24"/>
                <w:szCs w:val="24"/>
              </w:rPr>
              <w:t>Беззнаковое32</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6B6C47" w14:textId="77777777" w:rsidR="00336C44" w:rsidRPr="004652DE" w:rsidRDefault="00336C44" w:rsidP="00336C44">
            <w:pPr>
              <w:ind w:firstLine="0"/>
              <w:rPr>
                <w:sz w:val="24"/>
                <w:szCs w:val="24"/>
              </w:rPr>
            </w:pPr>
            <w:r w:rsidRPr="004652DE">
              <w:rPr>
                <w:sz w:val="24"/>
                <w:szCs w:val="24"/>
              </w:rPr>
              <w:t>Счетчик случайного кода пропущен</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25D427" w14:textId="77777777" w:rsidR="00336C44" w:rsidRPr="004652DE" w:rsidRDefault="00336C44" w:rsidP="00336C44">
            <w:pPr>
              <w:ind w:firstLine="0"/>
              <w:rPr>
                <w:sz w:val="24"/>
                <w:szCs w:val="24"/>
              </w:rPr>
            </w:pPr>
            <w:r w:rsidRPr="004652DE">
              <w:rPr>
                <w:sz w:val="24"/>
                <w:szCs w:val="24"/>
              </w:rPr>
              <w:t>Количество значений счетчика случайного кода, не полученных от устройства</w:t>
            </w:r>
          </w:p>
        </w:tc>
      </w:tr>
      <w:tr w:rsidR="00336C44" w:rsidRPr="004652DE" w14:paraId="1B317FBF" w14:textId="77777777" w:rsidTr="00336C44">
        <w:trPr>
          <w:trHeight w:val="499"/>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BC545E" w14:textId="77777777" w:rsidR="00336C44" w:rsidRPr="004652DE" w:rsidRDefault="00336C44" w:rsidP="00336C44">
            <w:pPr>
              <w:ind w:firstLine="0"/>
              <w:rPr>
                <w:sz w:val="24"/>
                <w:szCs w:val="24"/>
              </w:rPr>
            </w:pPr>
            <w:r w:rsidRPr="004652DE">
              <w:rPr>
                <w:sz w:val="24"/>
                <w:szCs w:val="24"/>
              </w:rPr>
              <w:t>53</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FD538C" w14:textId="77777777" w:rsidR="00336C44" w:rsidRPr="004652DE" w:rsidRDefault="00336C44" w:rsidP="00336C44">
            <w:pPr>
              <w:ind w:firstLine="0"/>
              <w:rPr>
                <w:sz w:val="24"/>
                <w:szCs w:val="24"/>
              </w:rPr>
            </w:pPr>
            <w:r w:rsidRPr="004652DE">
              <w:rPr>
                <w:sz w:val="24"/>
                <w:szCs w:val="24"/>
              </w:rPr>
              <w:t>Время</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7ADA95" w14:textId="77777777" w:rsidR="00336C44" w:rsidRPr="004652DE" w:rsidRDefault="00336C44" w:rsidP="00336C44">
            <w:pPr>
              <w:ind w:firstLine="0"/>
              <w:rPr>
                <w:sz w:val="24"/>
                <w:szCs w:val="24"/>
              </w:rPr>
            </w:pPr>
            <w:r w:rsidRPr="004652DE">
              <w:rPr>
                <w:sz w:val="24"/>
                <w:szCs w:val="24"/>
              </w:rPr>
              <w:t xml:space="preserve">Стандартное отклонение задержки в восходящем направлении </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204CDD" w14:textId="77777777" w:rsidR="00336C44" w:rsidRPr="004652DE" w:rsidRDefault="00336C44" w:rsidP="00336C44">
            <w:pPr>
              <w:ind w:firstLine="0"/>
              <w:rPr>
                <w:sz w:val="24"/>
                <w:szCs w:val="24"/>
              </w:rPr>
            </w:pPr>
            <w:r w:rsidRPr="004652DE">
              <w:rPr>
                <w:sz w:val="24"/>
                <w:szCs w:val="24"/>
              </w:rPr>
              <w:t>Стандартное отклонение задержки от устройства до шлюза или программы управления сетью</w:t>
            </w:r>
          </w:p>
        </w:tc>
      </w:tr>
      <w:tr w:rsidR="00336C44" w:rsidRPr="004652DE" w14:paraId="54228014" w14:textId="77777777" w:rsidTr="00336C44">
        <w:trPr>
          <w:trHeight w:val="499"/>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FE8479" w14:textId="77777777" w:rsidR="00336C44" w:rsidRPr="004652DE" w:rsidRDefault="00336C44" w:rsidP="00336C44">
            <w:pPr>
              <w:ind w:firstLine="0"/>
              <w:rPr>
                <w:sz w:val="24"/>
                <w:szCs w:val="24"/>
              </w:rPr>
            </w:pPr>
            <w:r w:rsidRPr="004652DE">
              <w:rPr>
                <w:sz w:val="24"/>
                <w:szCs w:val="24"/>
              </w:rPr>
              <w:t>57</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2CF7BD" w14:textId="77777777" w:rsidR="00336C44" w:rsidRPr="004652DE" w:rsidRDefault="00336C44" w:rsidP="00336C44">
            <w:pPr>
              <w:ind w:firstLine="0"/>
              <w:rPr>
                <w:sz w:val="24"/>
                <w:szCs w:val="24"/>
              </w:rPr>
            </w:pPr>
            <w:r w:rsidRPr="004652DE">
              <w:rPr>
                <w:sz w:val="24"/>
                <w:szCs w:val="24"/>
              </w:rPr>
              <w:t>Время</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28E913" w14:textId="77777777" w:rsidR="00336C44" w:rsidRPr="004652DE" w:rsidRDefault="00336C44" w:rsidP="00336C44">
            <w:pPr>
              <w:ind w:firstLine="0"/>
              <w:rPr>
                <w:sz w:val="24"/>
                <w:szCs w:val="24"/>
              </w:rPr>
            </w:pPr>
            <w:r w:rsidRPr="004652DE">
              <w:rPr>
                <w:sz w:val="24"/>
                <w:szCs w:val="24"/>
              </w:rPr>
              <w:t>Средняя задержка в нисходящем направлении</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824875" w14:textId="77777777" w:rsidR="00336C44" w:rsidRPr="004652DE" w:rsidRDefault="00336C44" w:rsidP="00336C44">
            <w:pPr>
              <w:ind w:firstLine="0"/>
              <w:rPr>
                <w:sz w:val="24"/>
                <w:szCs w:val="24"/>
              </w:rPr>
            </w:pPr>
            <w:r w:rsidRPr="004652DE">
              <w:rPr>
                <w:sz w:val="24"/>
                <w:szCs w:val="24"/>
              </w:rPr>
              <w:t>Средняя задержка коммуникации от шлюза или программы управления сетью к устройству</w:t>
            </w:r>
          </w:p>
        </w:tc>
      </w:tr>
      <w:tr w:rsidR="00336C44" w:rsidRPr="004652DE" w14:paraId="4004DA4B" w14:textId="77777777" w:rsidTr="00336C44">
        <w:trPr>
          <w:trHeight w:val="494"/>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98555C" w14:textId="77777777" w:rsidR="00336C44" w:rsidRPr="004652DE" w:rsidRDefault="00336C44" w:rsidP="00336C44">
            <w:pPr>
              <w:ind w:firstLine="0"/>
              <w:rPr>
                <w:sz w:val="24"/>
                <w:szCs w:val="24"/>
              </w:rPr>
            </w:pPr>
            <w:r w:rsidRPr="004652DE">
              <w:rPr>
                <w:sz w:val="24"/>
                <w:szCs w:val="24"/>
              </w:rPr>
              <w:t xml:space="preserve">61 </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0F78F2" w14:textId="77777777" w:rsidR="00336C44" w:rsidRPr="004652DE" w:rsidRDefault="00336C44" w:rsidP="00336C44">
            <w:pPr>
              <w:ind w:firstLine="0"/>
              <w:rPr>
                <w:sz w:val="24"/>
                <w:szCs w:val="24"/>
              </w:rPr>
            </w:pPr>
            <w:r w:rsidRPr="004652DE">
              <w:rPr>
                <w:sz w:val="24"/>
                <w:szCs w:val="24"/>
              </w:rPr>
              <w:t>Время</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9FC38A" w14:textId="77777777" w:rsidR="00336C44" w:rsidRPr="004652DE" w:rsidRDefault="00336C44" w:rsidP="00336C44">
            <w:pPr>
              <w:ind w:firstLine="0"/>
              <w:rPr>
                <w:sz w:val="24"/>
                <w:szCs w:val="24"/>
              </w:rPr>
            </w:pPr>
            <w:r w:rsidRPr="004652DE">
              <w:rPr>
                <w:sz w:val="24"/>
                <w:szCs w:val="24"/>
              </w:rPr>
              <w:t>Стандартное отклонение задержки в нисходящем направлении</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1D66FD" w14:textId="77777777" w:rsidR="00336C44" w:rsidRPr="004652DE" w:rsidRDefault="00336C44" w:rsidP="00336C44">
            <w:pPr>
              <w:ind w:firstLine="0"/>
              <w:rPr>
                <w:sz w:val="24"/>
                <w:szCs w:val="24"/>
              </w:rPr>
            </w:pPr>
            <w:r w:rsidRPr="004652DE">
              <w:rPr>
                <w:sz w:val="24"/>
                <w:szCs w:val="24"/>
              </w:rPr>
              <w:t>Стандартное отклонение задержки от шлюза или программы управления сетью к устройству</w:t>
            </w:r>
          </w:p>
        </w:tc>
      </w:tr>
      <w:tr w:rsidR="00336C44" w:rsidRPr="004652DE" w14:paraId="39E50618" w14:textId="77777777" w:rsidTr="00336C44">
        <w:trPr>
          <w:trHeight w:val="317"/>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3735AE" w14:textId="77777777" w:rsidR="00336C44" w:rsidRPr="004652DE" w:rsidRDefault="00336C44" w:rsidP="00336C44">
            <w:pPr>
              <w:ind w:firstLine="0"/>
              <w:rPr>
                <w:sz w:val="24"/>
                <w:szCs w:val="24"/>
              </w:rPr>
            </w:pPr>
            <w:r w:rsidRPr="004652DE">
              <w:rPr>
                <w:sz w:val="24"/>
                <w:szCs w:val="24"/>
              </w:rPr>
              <w:t>65</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13242A" w14:textId="77777777" w:rsidR="00336C44" w:rsidRPr="004652DE" w:rsidRDefault="00336C44" w:rsidP="00336C44">
            <w:pPr>
              <w:ind w:firstLine="0"/>
              <w:rPr>
                <w:sz w:val="24"/>
                <w:szCs w:val="24"/>
              </w:rPr>
            </w:pPr>
            <w:r w:rsidRPr="004652DE">
              <w:rPr>
                <w:sz w:val="24"/>
                <w:szCs w:val="24"/>
              </w:rPr>
              <w:t>Время</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5F0B77" w14:textId="77777777" w:rsidR="00336C44" w:rsidRPr="004652DE" w:rsidRDefault="00336C44" w:rsidP="00336C44">
            <w:pPr>
              <w:ind w:firstLine="0"/>
              <w:rPr>
                <w:sz w:val="24"/>
                <w:szCs w:val="24"/>
              </w:rPr>
            </w:pPr>
            <w:r w:rsidRPr="004652DE">
              <w:rPr>
                <w:sz w:val="24"/>
                <w:szCs w:val="24"/>
              </w:rPr>
              <w:t>Доступность в восходящем направлении</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47B484" w14:textId="77777777" w:rsidR="00336C44" w:rsidRPr="004652DE" w:rsidRDefault="00336C44" w:rsidP="00336C44">
            <w:pPr>
              <w:ind w:firstLine="0"/>
              <w:rPr>
                <w:sz w:val="24"/>
                <w:szCs w:val="24"/>
              </w:rPr>
            </w:pPr>
            <w:r w:rsidRPr="004652DE">
              <w:rPr>
                <w:sz w:val="24"/>
                <w:szCs w:val="24"/>
              </w:rPr>
              <w:t>Процент доступности (от узла до шлюза или программы управления сетью)</w:t>
            </w:r>
          </w:p>
        </w:tc>
      </w:tr>
      <w:tr w:rsidR="00336C44" w:rsidRPr="004652DE" w14:paraId="43367190" w14:textId="77777777" w:rsidTr="00336C44">
        <w:trPr>
          <w:trHeight w:val="312"/>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278DE7" w14:textId="77777777" w:rsidR="00336C44" w:rsidRPr="004652DE" w:rsidRDefault="00336C44" w:rsidP="00336C44">
            <w:pPr>
              <w:ind w:firstLine="0"/>
              <w:rPr>
                <w:sz w:val="24"/>
                <w:szCs w:val="24"/>
              </w:rPr>
            </w:pPr>
            <w:r w:rsidRPr="004652DE">
              <w:rPr>
                <w:sz w:val="24"/>
                <w:szCs w:val="24"/>
              </w:rPr>
              <w:t>69</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7B9FD2" w14:textId="77777777" w:rsidR="00336C44" w:rsidRPr="004652DE" w:rsidRDefault="00336C44" w:rsidP="00336C44">
            <w:pPr>
              <w:ind w:firstLine="0"/>
              <w:rPr>
                <w:sz w:val="24"/>
                <w:szCs w:val="24"/>
              </w:rPr>
            </w:pPr>
            <w:r w:rsidRPr="004652DE">
              <w:rPr>
                <w:sz w:val="24"/>
                <w:szCs w:val="24"/>
              </w:rPr>
              <w:t>Время</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AF3160" w14:textId="77777777" w:rsidR="00336C44" w:rsidRPr="004652DE" w:rsidRDefault="00336C44" w:rsidP="00336C44">
            <w:pPr>
              <w:ind w:firstLine="0"/>
              <w:rPr>
                <w:sz w:val="24"/>
                <w:szCs w:val="24"/>
              </w:rPr>
            </w:pPr>
            <w:r w:rsidRPr="004652DE">
              <w:rPr>
                <w:sz w:val="24"/>
                <w:szCs w:val="24"/>
              </w:rPr>
              <w:t xml:space="preserve">Доступность в нисходящем </w:t>
            </w:r>
            <w:r w:rsidRPr="004652DE">
              <w:rPr>
                <w:sz w:val="24"/>
                <w:szCs w:val="24"/>
              </w:rPr>
              <w:lastRenderedPageBreak/>
              <w:t>направлении</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0613E7" w14:textId="77777777" w:rsidR="00336C44" w:rsidRPr="004652DE" w:rsidRDefault="00336C44" w:rsidP="00336C44">
            <w:pPr>
              <w:ind w:firstLine="0"/>
              <w:rPr>
                <w:sz w:val="24"/>
                <w:szCs w:val="24"/>
              </w:rPr>
            </w:pPr>
            <w:r w:rsidRPr="004652DE">
              <w:rPr>
                <w:sz w:val="24"/>
                <w:szCs w:val="24"/>
              </w:rPr>
              <w:lastRenderedPageBreak/>
              <w:t>Процент доступности (от шлюза или программы управления сетью до узла)</w:t>
            </w:r>
          </w:p>
        </w:tc>
      </w:tr>
      <w:tr w:rsidR="00336C44" w:rsidRPr="004652DE" w14:paraId="2A67C020" w14:textId="77777777" w:rsidTr="00336C44">
        <w:trPr>
          <w:trHeight w:val="317"/>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AF89B1" w14:textId="77777777" w:rsidR="00336C44" w:rsidRPr="004652DE" w:rsidRDefault="00336C44" w:rsidP="00336C44">
            <w:pPr>
              <w:ind w:firstLine="0"/>
              <w:rPr>
                <w:sz w:val="24"/>
                <w:szCs w:val="24"/>
              </w:rPr>
            </w:pPr>
            <w:r w:rsidRPr="004652DE">
              <w:rPr>
                <w:sz w:val="24"/>
                <w:szCs w:val="24"/>
              </w:rPr>
              <w:t>73</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41FFC0" w14:textId="77777777" w:rsidR="00336C44" w:rsidRPr="004652DE" w:rsidRDefault="00336C44" w:rsidP="00336C44">
            <w:pPr>
              <w:ind w:firstLine="0"/>
              <w:rPr>
                <w:sz w:val="24"/>
                <w:szCs w:val="24"/>
              </w:rPr>
            </w:pPr>
            <w:r w:rsidRPr="004652DE">
              <w:rPr>
                <w:sz w:val="24"/>
                <w:szCs w:val="24"/>
              </w:rPr>
              <w:t>Беззнаковое32</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FD4849" w14:textId="77777777" w:rsidR="00336C44" w:rsidRPr="004652DE" w:rsidRDefault="00336C44" w:rsidP="00336C44">
            <w:pPr>
              <w:ind w:firstLine="0"/>
              <w:rPr>
                <w:sz w:val="24"/>
                <w:szCs w:val="24"/>
              </w:rPr>
            </w:pPr>
            <w:r w:rsidRPr="004652DE">
              <w:rPr>
                <w:sz w:val="24"/>
                <w:szCs w:val="24"/>
              </w:rPr>
              <w:t>Максимальная очередь</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CAE2B3" w14:textId="77777777" w:rsidR="00336C44" w:rsidRPr="004652DE" w:rsidRDefault="00336C44" w:rsidP="00336C44">
            <w:pPr>
              <w:ind w:firstLine="0"/>
              <w:rPr>
                <w:sz w:val="24"/>
                <w:szCs w:val="24"/>
              </w:rPr>
            </w:pPr>
            <w:r w:rsidRPr="004652DE">
              <w:rPr>
                <w:sz w:val="24"/>
                <w:szCs w:val="24"/>
              </w:rPr>
              <w:t>Максимальная длина очереди буфера пакетов</w:t>
            </w:r>
          </w:p>
        </w:tc>
      </w:tr>
      <w:tr w:rsidR="00336C44" w:rsidRPr="004652DE" w14:paraId="6A6A92F2" w14:textId="77777777" w:rsidTr="00336C44">
        <w:trPr>
          <w:trHeight w:val="312"/>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424FF5" w14:textId="77777777" w:rsidR="00336C44" w:rsidRPr="004652DE" w:rsidRDefault="00336C44" w:rsidP="00336C44">
            <w:pPr>
              <w:ind w:firstLine="0"/>
              <w:rPr>
                <w:sz w:val="24"/>
                <w:szCs w:val="24"/>
              </w:rPr>
            </w:pPr>
            <w:r w:rsidRPr="004652DE">
              <w:rPr>
                <w:sz w:val="24"/>
                <w:szCs w:val="24"/>
              </w:rPr>
              <w:t>75</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025D05" w14:textId="77777777" w:rsidR="00336C44" w:rsidRPr="004652DE" w:rsidRDefault="00336C44" w:rsidP="00336C44">
            <w:pPr>
              <w:ind w:firstLine="0"/>
              <w:rPr>
                <w:sz w:val="24"/>
                <w:szCs w:val="24"/>
              </w:rPr>
            </w:pPr>
            <w:r w:rsidRPr="004652DE">
              <w:rPr>
                <w:sz w:val="24"/>
                <w:szCs w:val="24"/>
              </w:rPr>
              <w:t>Плавающий32</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B75BAF" w14:textId="77777777" w:rsidR="00336C44" w:rsidRPr="004652DE" w:rsidRDefault="00336C44" w:rsidP="00336C44">
            <w:pPr>
              <w:ind w:firstLine="0"/>
              <w:rPr>
                <w:sz w:val="24"/>
                <w:szCs w:val="24"/>
              </w:rPr>
            </w:pPr>
            <w:r w:rsidRPr="004652DE">
              <w:rPr>
                <w:sz w:val="24"/>
                <w:szCs w:val="24"/>
              </w:rPr>
              <w:t>Средняя очередь</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4544BB" w14:textId="77777777" w:rsidR="00336C44" w:rsidRPr="004652DE" w:rsidRDefault="00336C44" w:rsidP="00336C44">
            <w:pPr>
              <w:ind w:firstLine="0"/>
              <w:rPr>
                <w:sz w:val="24"/>
                <w:szCs w:val="24"/>
              </w:rPr>
            </w:pPr>
            <w:r w:rsidRPr="004652DE">
              <w:rPr>
                <w:sz w:val="24"/>
                <w:szCs w:val="24"/>
              </w:rPr>
              <w:t>Средняя длина очереди буфера пакетов (с течением времени)</w:t>
            </w:r>
          </w:p>
        </w:tc>
      </w:tr>
      <w:tr w:rsidR="00336C44" w:rsidRPr="004652DE" w14:paraId="40BE2B36" w14:textId="77777777" w:rsidTr="00336C44">
        <w:trPr>
          <w:trHeight w:val="499"/>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944607" w14:textId="77777777" w:rsidR="00336C44" w:rsidRPr="004652DE" w:rsidRDefault="00336C44" w:rsidP="00336C44">
            <w:pPr>
              <w:ind w:firstLine="0"/>
              <w:rPr>
                <w:sz w:val="24"/>
                <w:szCs w:val="24"/>
              </w:rPr>
            </w:pPr>
            <w:r w:rsidRPr="004652DE">
              <w:rPr>
                <w:sz w:val="24"/>
                <w:szCs w:val="24"/>
              </w:rPr>
              <w:t>79</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4F3489" w14:textId="77777777" w:rsidR="00336C44" w:rsidRPr="004652DE" w:rsidRDefault="00336C44" w:rsidP="00336C44">
            <w:pPr>
              <w:ind w:firstLine="0"/>
              <w:rPr>
                <w:sz w:val="24"/>
                <w:szCs w:val="24"/>
              </w:rPr>
            </w:pPr>
            <w:r w:rsidRPr="004652DE">
              <w:rPr>
                <w:sz w:val="24"/>
                <w:szCs w:val="24"/>
              </w:rPr>
              <w:t>Битовое поле</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9F5C3D" w14:textId="77777777" w:rsidR="00336C44" w:rsidRPr="004652DE" w:rsidRDefault="00336C44" w:rsidP="00336C44">
            <w:pPr>
              <w:ind w:firstLine="0"/>
              <w:rPr>
                <w:sz w:val="24"/>
                <w:szCs w:val="24"/>
              </w:rPr>
            </w:pPr>
            <w:r w:rsidRPr="004652DE">
              <w:rPr>
                <w:sz w:val="24"/>
                <w:szCs w:val="24"/>
              </w:rPr>
              <w:t>Статус соединения</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A25C5E" w14:textId="77777777" w:rsidR="00336C44" w:rsidRPr="004652DE" w:rsidRDefault="00336C44" w:rsidP="00336C44">
            <w:pPr>
              <w:ind w:firstLine="0"/>
              <w:rPr>
                <w:sz w:val="24"/>
                <w:szCs w:val="24"/>
              </w:rPr>
            </w:pPr>
            <w:r w:rsidRPr="004652DE">
              <w:rPr>
                <w:sz w:val="24"/>
                <w:szCs w:val="24"/>
              </w:rPr>
              <w:t xml:space="preserve">Биты </w:t>
            </w:r>
            <w:proofErr w:type="gramStart"/>
            <w:r w:rsidRPr="004652DE">
              <w:rPr>
                <w:sz w:val="24"/>
                <w:szCs w:val="24"/>
              </w:rPr>
              <w:t>0..</w:t>
            </w:r>
            <w:proofErr w:type="gramEnd"/>
            <w:r w:rsidRPr="004652DE">
              <w:rPr>
                <w:sz w:val="24"/>
                <w:szCs w:val="24"/>
              </w:rPr>
              <w:t>2: Состояние соединения беспроводного устройства, как показано в Таблице F.41.</w:t>
            </w:r>
          </w:p>
        </w:tc>
      </w:tr>
      <w:tr w:rsidR="00336C44" w:rsidRPr="004652DE" w14:paraId="400EC622" w14:textId="77777777" w:rsidTr="00336C44">
        <w:trPr>
          <w:trHeight w:val="499"/>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8C7EC6" w14:textId="77777777" w:rsidR="00336C44" w:rsidRPr="004652DE" w:rsidRDefault="00336C44" w:rsidP="00336C44">
            <w:pPr>
              <w:ind w:firstLine="0"/>
              <w:rPr>
                <w:sz w:val="24"/>
                <w:szCs w:val="24"/>
              </w:rPr>
            </w:pPr>
            <w:r w:rsidRPr="004652DE">
              <w:rPr>
                <w:sz w:val="24"/>
                <w:szCs w:val="24"/>
              </w:rPr>
              <w:t>79</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E848B2" w14:textId="77777777" w:rsidR="00336C44" w:rsidRPr="004652DE" w:rsidRDefault="00336C44" w:rsidP="00336C44">
            <w:pPr>
              <w:ind w:firstLine="0"/>
              <w:rPr>
                <w:sz w:val="24"/>
                <w:szCs w:val="24"/>
              </w:rPr>
            </w:pPr>
            <w:r w:rsidRPr="004652DE">
              <w:rPr>
                <w:sz w:val="24"/>
                <w:szCs w:val="24"/>
              </w:rPr>
              <w:t>Битовое поле</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39BB8B" w14:textId="77777777" w:rsidR="00336C44" w:rsidRPr="004652DE" w:rsidRDefault="00336C44" w:rsidP="00336C44">
            <w:pPr>
              <w:ind w:firstLine="0"/>
              <w:rPr>
                <w:sz w:val="24"/>
                <w:szCs w:val="24"/>
              </w:rPr>
            </w:pPr>
            <w:r w:rsidRPr="004652DE">
              <w:rPr>
                <w:sz w:val="24"/>
                <w:szCs w:val="24"/>
              </w:rPr>
              <w:t>Состояние работоспособности</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DC8608" w14:textId="77777777" w:rsidR="00336C44" w:rsidRPr="004652DE" w:rsidRDefault="00336C44" w:rsidP="00336C44">
            <w:pPr>
              <w:ind w:firstLine="0"/>
              <w:rPr>
                <w:sz w:val="24"/>
                <w:szCs w:val="24"/>
              </w:rPr>
            </w:pPr>
            <w:r w:rsidRPr="004652DE">
              <w:rPr>
                <w:sz w:val="24"/>
                <w:szCs w:val="24"/>
              </w:rPr>
              <w:t xml:space="preserve">Биты </w:t>
            </w:r>
            <w:proofErr w:type="gramStart"/>
            <w:r w:rsidRPr="004652DE">
              <w:rPr>
                <w:sz w:val="24"/>
                <w:szCs w:val="24"/>
              </w:rPr>
              <w:t>4..</w:t>
            </w:r>
            <w:proofErr w:type="gramEnd"/>
            <w:r w:rsidRPr="004652DE">
              <w:rPr>
                <w:sz w:val="24"/>
                <w:szCs w:val="24"/>
              </w:rPr>
              <w:t>7: Состояние работоспособности беспроводного устройства, как показано в Таблице F.42.</w:t>
            </w:r>
          </w:p>
        </w:tc>
      </w:tr>
      <w:tr w:rsidR="00336C44" w:rsidRPr="004652DE" w14:paraId="6C4DACF9" w14:textId="77777777" w:rsidTr="00336C44">
        <w:trPr>
          <w:trHeight w:val="686"/>
          <w:jc w:val="center"/>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D3EF7B" w14:textId="77777777" w:rsidR="00336C44" w:rsidRPr="004652DE" w:rsidRDefault="00336C44" w:rsidP="00336C44">
            <w:pPr>
              <w:ind w:firstLine="0"/>
              <w:rPr>
                <w:sz w:val="24"/>
                <w:szCs w:val="24"/>
              </w:rPr>
            </w:pPr>
            <w:r w:rsidRPr="004652DE">
              <w:rPr>
                <w:sz w:val="24"/>
                <w:szCs w:val="24"/>
              </w:rPr>
              <w:t>80</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96EF18" w14:textId="77777777" w:rsidR="00336C44" w:rsidRPr="004652DE" w:rsidRDefault="00336C44" w:rsidP="00336C44">
            <w:pPr>
              <w:ind w:firstLine="0"/>
              <w:rPr>
                <w:sz w:val="24"/>
                <w:szCs w:val="24"/>
              </w:rPr>
            </w:pPr>
            <w:r w:rsidRPr="004652DE">
              <w:rPr>
                <w:sz w:val="24"/>
                <w:szCs w:val="24"/>
              </w:rPr>
              <w:t>Беззнаковое8</w:t>
            </w:r>
          </w:p>
        </w:tc>
        <w:tc>
          <w:tcPr>
            <w:tcW w:w="21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5F220A" w14:textId="77777777" w:rsidR="00336C44" w:rsidRPr="004652DE" w:rsidRDefault="00336C44" w:rsidP="00336C44">
            <w:pPr>
              <w:ind w:firstLine="0"/>
              <w:rPr>
                <w:sz w:val="24"/>
                <w:szCs w:val="24"/>
              </w:rPr>
            </w:pPr>
            <w:r w:rsidRPr="004652DE">
              <w:rPr>
                <w:sz w:val="24"/>
                <w:szCs w:val="24"/>
              </w:rPr>
              <w:t>Счетчик сеансов</w:t>
            </w:r>
          </w:p>
        </w:tc>
        <w:tc>
          <w:tcPr>
            <w:tcW w:w="4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A9CDEB" w14:textId="77777777" w:rsidR="00336C44" w:rsidRPr="004652DE" w:rsidRDefault="00336C44" w:rsidP="00336C44">
            <w:pPr>
              <w:ind w:firstLine="0"/>
              <w:rPr>
                <w:sz w:val="24"/>
                <w:szCs w:val="24"/>
              </w:rPr>
            </w:pPr>
            <w:r w:rsidRPr="004652DE">
              <w:rPr>
                <w:sz w:val="24"/>
                <w:szCs w:val="24"/>
              </w:rPr>
              <w:t>Количество пакетов с ошибочным или неизвестным сеансом, полученным устройством. Это может указывать на проблему с конфигурацией или безопасностью.</w:t>
            </w:r>
          </w:p>
        </w:tc>
      </w:tr>
    </w:tbl>
    <w:p w14:paraId="7AF1CF5A" w14:textId="77777777" w:rsidR="00336C44" w:rsidRPr="004652DE" w:rsidRDefault="00336C44" w:rsidP="00336C44">
      <w:pPr>
        <w:rPr>
          <w:sz w:val="24"/>
          <w:szCs w:val="24"/>
        </w:rPr>
      </w:pPr>
      <w:r w:rsidRPr="004652DE">
        <w:rPr>
          <w:sz w:val="24"/>
          <w:szCs w:val="24"/>
        </w:rPr>
        <w:t xml:space="preserve"> </w:t>
      </w:r>
    </w:p>
    <w:p w14:paraId="29ACBC7D" w14:textId="77777777" w:rsidR="00336C44" w:rsidRPr="004652DE" w:rsidRDefault="00336C44" w:rsidP="00336C44">
      <w:pPr>
        <w:ind w:firstLine="0"/>
        <w:jc w:val="center"/>
        <w:rPr>
          <w:b/>
          <w:sz w:val="24"/>
          <w:szCs w:val="24"/>
        </w:rPr>
      </w:pPr>
      <w:r>
        <w:rPr>
          <w:b/>
          <w:sz w:val="24"/>
          <w:szCs w:val="24"/>
        </w:rPr>
        <w:t xml:space="preserve">Таблица 269 </w:t>
      </w:r>
      <w:r w:rsidRPr="00336C44">
        <w:rPr>
          <w:b/>
          <w:sz w:val="24"/>
          <w:szCs w:val="24"/>
        </w:rPr>
        <w:t>–</w:t>
      </w:r>
      <w:r w:rsidRPr="004652DE">
        <w:rPr>
          <w:b/>
          <w:sz w:val="24"/>
          <w:szCs w:val="24"/>
        </w:rPr>
        <w:t xml:space="preserve"> Коды отклика для команды Считывание статистики сетевого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7DAF19A9"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62C7C693"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2519D3F7"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6AE5670C"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F5258ED"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41787496"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451D72A3"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15C3B062"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1378CCD0" w14:textId="77777777" w:rsidTr="00336C44">
        <w:trPr>
          <w:trHeight w:val="312"/>
          <w:jc w:val="center"/>
        </w:trPr>
        <w:tc>
          <w:tcPr>
            <w:tcW w:w="907" w:type="dxa"/>
            <w:tcMar>
              <w:top w:w="0" w:type="dxa"/>
              <w:left w:w="40" w:type="dxa"/>
              <w:bottom w:w="0" w:type="dxa"/>
              <w:right w:w="40" w:type="dxa"/>
            </w:tcMar>
            <w:hideMark/>
          </w:tcPr>
          <w:p w14:paraId="652A2DD9"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1E2DCF0D"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5E6CEACE"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412BE83C" w14:textId="77777777" w:rsidTr="00336C44">
        <w:trPr>
          <w:trHeight w:val="322"/>
          <w:jc w:val="center"/>
        </w:trPr>
        <w:tc>
          <w:tcPr>
            <w:tcW w:w="907" w:type="dxa"/>
            <w:tcMar>
              <w:top w:w="0" w:type="dxa"/>
              <w:left w:w="40" w:type="dxa"/>
              <w:bottom w:w="0" w:type="dxa"/>
              <w:right w:w="40" w:type="dxa"/>
            </w:tcMar>
            <w:hideMark/>
          </w:tcPr>
          <w:p w14:paraId="1C55F13A"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2813F140"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201ADA0D"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bl>
    <w:p w14:paraId="4C791286" w14:textId="77777777" w:rsidR="00336C44" w:rsidRPr="004652DE" w:rsidRDefault="00336C44" w:rsidP="00336C44">
      <w:pPr>
        <w:rPr>
          <w:sz w:val="24"/>
          <w:szCs w:val="24"/>
        </w:rPr>
      </w:pPr>
      <w:r w:rsidRPr="004652DE">
        <w:rPr>
          <w:sz w:val="24"/>
          <w:szCs w:val="24"/>
        </w:rPr>
        <w:t xml:space="preserve"> </w:t>
      </w:r>
    </w:p>
    <w:p w14:paraId="5BC87884" w14:textId="77777777" w:rsidR="00336C44" w:rsidRPr="004652DE" w:rsidRDefault="00336C44" w:rsidP="00336C44">
      <w:pPr>
        <w:rPr>
          <w:b/>
          <w:sz w:val="24"/>
          <w:szCs w:val="24"/>
        </w:rPr>
      </w:pPr>
      <w:r w:rsidRPr="004652DE">
        <w:rPr>
          <w:b/>
          <w:sz w:val="24"/>
          <w:szCs w:val="24"/>
        </w:rPr>
        <w:t>8.3.5.6.3 Процедура на отвечающем устройстве</w:t>
      </w:r>
    </w:p>
    <w:p w14:paraId="34C457FD" w14:textId="77777777" w:rsidR="00336C44" w:rsidRPr="004652DE" w:rsidRDefault="00336C44" w:rsidP="00336C44">
      <w:pPr>
        <w:rPr>
          <w:sz w:val="24"/>
          <w:szCs w:val="24"/>
        </w:rPr>
      </w:pPr>
      <w:r w:rsidRPr="004652DE">
        <w:rPr>
          <w:sz w:val="24"/>
          <w:szCs w:val="24"/>
        </w:rPr>
        <w:t>Эта команда считывает статистику для указанного устройства со шлюза. Ожидается, что шлюз получит эту информацию и немедленно ответит. Значение пропущенных пакетов увеличивается для каждого нуля в истории счетчика случайного кода, который не заполнен.</w:t>
      </w:r>
    </w:p>
    <w:p w14:paraId="6B705E4C" w14:textId="77777777" w:rsidR="00336C44" w:rsidRPr="004652DE" w:rsidRDefault="00336C44" w:rsidP="00336C44">
      <w:pPr>
        <w:rPr>
          <w:b/>
          <w:sz w:val="24"/>
          <w:szCs w:val="24"/>
        </w:rPr>
      </w:pPr>
      <w:bookmarkStart w:id="509" w:name="bookmark765"/>
      <w:r w:rsidRPr="004652DE">
        <w:rPr>
          <w:b/>
          <w:sz w:val="24"/>
          <w:szCs w:val="24"/>
        </w:rPr>
        <w:t>8</w:t>
      </w:r>
      <w:bookmarkEnd w:id="509"/>
      <w:r w:rsidRPr="004652DE">
        <w:rPr>
          <w:b/>
          <w:sz w:val="24"/>
          <w:szCs w:val="24"/>
        </w:rPr>
        <w:t xml:space="preserve">.3.5.7 FAL PDU Считывание идентификатора сетевого устройства с использованием псевдонима </w:t>
      </w:r>
    </w:p>
    <w:p w14:paraId="50DE7E32" w14:textId="77777777" w:rsidR="00336C44" w:rsidRPr="004652DE" w:rsidRDefault="00336C44" w:rsidP="00336C44">
      <w:pPr>
        <w:rPr>
          <w:b/>
          <w:sz w:val="24"/>
          <w:szCs w:val="24"/>
        </w:rPr>
      </w:pPr>
      <w:r w:rsidRPr="004652DE">
        <w:rPr>
          <w:b/>
          <w:sz w:val="24"/>
          <w:szCs w:val="24"/>
        </w:rPr>
        <w:t>8.3.5.7.1 Примитив запроса</w:t>
      </w:r>
    </w:p>
    <w:p w14:paraId="029C3649" w14:textId="77777777" w:rsidR="00336C44" w:rsidRPr="004652DE" w:rsidRDefault="00336C44" w:rsidP="00336C44">
      <w:pPr>
        <w:rPr>
          <w:sz w:val="24"/>
          <w:szCs w:val="24"/>
        </w:rPr>
      </w:pPr>
      <w:r w:rsidRPr="004652DE">
        <w:rPr>
          <w:sz w:val="24"/>
          <w:szCs w:val="24"/>
        </w:rPr>
        <w:t>Значение Команды - восемьсот сорок один (841); значение поля количества октетов равно двум (2), а поле значения показано в таблице 270.</w:t>
      </w:r>
    </w:p>
    <w:p w14:paraId="3DDB3422" w14:textId="77777777" w:rsidR="00336C44" w:rsidRPr="004652DE" w:rsidRDefault="00336C44" w:rsidP="00336C44">
      <w:pPr>
        <w:rPr>
          <w:sz w:val="24"/>
          <w:szCs w:val="24"/>
        </w:rPr>
      </w:pPr>
    </w:p>
    <w:p w14:paraId="1D6BDD3D" w14:textId="77777777" w:rsidR="00336C44" w:rsidRPr="004652DE" w:rsidRDefault="00336C44" w:rsidP="00336C44">
      <w:pPr>
        <w:ind w:firstLine="0"/>
        <w:jc w:val="center"/>
        <w:rPr>
          <w:b/>
          <w:sz w:val="24"/>
          <w:szCs w:val="24"/>
        </w:rPr>
      </w:pPr>
      <w:r w:rsidRPr="004652DE">
        <w:rPr>
          <w:b/>
          <w:sz w:val="24"/>
          <w:szCs w:val="24"/>
        </w:rPr>
        <w:t>Т</w:t>
      </w:r>
      <w:r>
        <w:rPr>
          <w:b/>
          <w:sz w:val="24"/>
          <w:szCs w:val="24"/>
        </w:rPr>
        <w:t xml:space="preserve">аблица 270 </w:t>
      </w:r>
      <w:r w:rsidRPr="00336C44">
        <w:rPr>
          <w:b/>
          <w:sz w:val="24"/>
          <w:szCs w:val="24"/>
        </w:rPr>
        <w:t>–</w:t>
      </w:r>
      <w:r w:rsidRPr="004652DE">
        <w:rPr>
          <w:b/>
          <w:sz w:val="24"/>
          <w:szCs w:val="24"/>
        </w:rPr>
        <w:t xml:space="preserve"> Поле значения запроса Считывание идентификации сетевого устройства</w:t>
      </w:r>
    </w:p>
    <w:tbl>
      <w:tblPr>
        <w:tblW w:w="0" w:type="auto"/>
        <w:tblCellMar>
          <w:left w:w="0" w:type="dxa"/>
          <w:right w:w="0" w:type="dxa"/>
        </w:tblCellMar>
        <w:tblLook w:val="04A0" w:firstRow="1" w:lastRow="0" w:firstColumn="1" w:lastColumn="0" w:noHBand="0" w:noVBand="1"/>
      </w:tblPr>
      <w:tblGrid>
        <w:gridCol w:w="1154"/>
        <w:gridCol w:w="1566"/>
        <w:gridCol w:w="2482"/>
        <w:gridCol w:w="4232"/>
      </w:tblGrid>
      <w:tr w:rsidR="00336C44" w:rsidRPr="004652DE" w14:paraId="5A3A13DB" w14:textId="77777777" w:rsidTr="00336C44">
        <w:trPr>
          <w:trHeight w:val="504"/>
        </w:trPr>
        <w:tc>
          <w:tcPr>
            <w:tcW w:w="93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4E133252"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195"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517E405D"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7378220C"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62BF26A3"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570C8A6" w14:textId="77777777" w:rsidTr="00336C44">
        <w:trPr>
          <w:trHeight w:val="331"/>
        </w:trPr>
        <w:tc>
          <w:tcPr>
            <w:tcW w:w="93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1188DD5" w14:textId="77777777" w:rsidR="00336C44" w:rsidRPr="004652DE" w:rsidRDefault="00336C44" w:rsidP="00336C44">
            <w:pPr>
              <w:ind w:firstLine="0"/>
              <w:rPr>
                <w:sz w:val="24"/>
                <w:szCs w:val="24"/>
              </w:rPr>
            </w:pPr>
            <w:r w:rsidRPr="004652DE">
              <w:rPr>
                <w:sz w:val="24"/>
                <w:szCs w:val="24"/>
              </w:rPr>
              <w:t>0</w:t>
            </w:r>
          </w:p>
        </w:tc>
        <w:tc>
          <w:tcPr>
            <w:tcW w:w="1195"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605CC9E"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78791A1" w14:textId="77777777" w:rsidR="00336C44" w:rsidRPr="004652DE" w:rsidRDefault="00336C44" w:rsidP="00336C44">
            <w:pPr>
              <w:ind w:firstLine="0"/>
              <w:rPr>
                <w:sz w:val="24"/>
                <w:szCs w:val="24"/>
              </w:rPr>
            </w:pPr>
            <w:proofErr w:type="spellStart"/>
            <w:r w:rsidRPr="004652DE">
              <w:rPr>
                <w:sz w:val="24"/>
                <w:szCs w:val="24"/>
              </w:rPr>
              <w:t>Псевдоним_устройства</w:t>
            </w:r>
            <w:proofErr w:type="spellEnd"/>
          </w:p>
        </w:tc>
        <w:tc>
          <w:tcPr>
            <w:tcW w:w="507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6EAB6BA" w14:textId="77777777" w:rsidR="00336C44" w:rsidRPr="004652DE" w:rsidRDefault="00336C44" w:rsidP="00336C44">
            <w:pPr>
              <w:ind w:firstLine="0"/>
              <w:rPr>
                <w:sz w:val="24"/>
                <w:szCs w:val="24"/>
              </w:rPr>
            </w:pPr>
            <w:r w:rsidRPr="004652DE">
              <w:rPr>
                <w:sz w:val="24"/>
                <w:szCs w:val="24"/>
              </w:rPr>
              <w:t>Название устройства, как определено в 3.2.74.</w:t>
            </w:r>
          </w:p>
        </w:tc>
      </w:tr>
    </w:tbl>
    <w:p w14:paraId="32CE624B" w14:textId="77777777" w:rsidR="00336C44" w:rsidRPr="004652DE" w:rsidRDefault="00336C44" w:rsidP="00336C44">
      <w:pPr>
        <w:rPr>
          <w:sz w:val="24"/>
          <w:szCs w:val="24"/>
        </w:rPr>
      </w:pPr>
    </w:p>
    <w:p w14:paraId="329DB6DB" w14:textId="77777777" w:rsidR="00336C44" w:rsidRPr="004652DE" w:rsidRDefault="00336C44" w:rsidP="00336C44">
      <w:pPr>
        <w:rPr>
          <w:b/>
          <w:sz w:val="24"/>
          <w:szCs w:val="24"/>
        </w:rPr>
      </w:pPr>
      <w:r w:rsidRPr="004652DE">
        <w:rPr>
          <w:b/>
          <w:sz w:val="24"/>
          <w:szCs w:val="24"/>
        </w:rPr>
        <w:t>8.3.5.7.2 Примитив отклика</w:t>
      </w:r>
    </w:p>
    <w:p w14:paraId="677CC0B4" w14:textId="77777777" w:rsidR="00336C44" w:rsidRPr="004652DE" w:rsidRDefault="00336C44" w:rsidP="00336C44">
      <w:pPr>
        <w:rPr>
          <w:sz w:val="24"/>
          <w:szCs w:val="24"/>
        </w:rPr>
      </w:pPr>
      <w:r w:rsidRPr="004652DE">
        <w:rPr>
          <w:sz w:val="24"/>
          <w:szCs w:val="24"/>
        </w:rPr>
        <w:t>Поле Значение отклика показано в таблице 271. Значения кода отклика показаны в таблице 272.</w:t>
      </w:r>
    </w:p>
    <w:p w14:paraId="37F9AEBB" w14:textId="63CECF28" w:rsidR="00336C44" w:rsidRDefault="00336C44" w:rsidP="00336C44">
      <w:pPr>
        <w:rPr>
          <w:sz w:val="24"/>
          <w:szCs w:val="24"/>
        </w:rPr>
      </w:pPr>
    </w:p>
    <w:p w14:paraId="0FEE1CFB" w14:textId="77777777" w:rsidR="00336C44" w:rsidRPr="004652DE" w:rsidRDefault="00336C44" w:rsidP="00336C44">
      <w:pPr>
        <w:rPr>
          <w:sz w:val="24"/>
          <w:szCs w:val="24"/>
        </w:rPr>
      </w:pPr>
    </w:p>
    <w:p w14:paraId="00B100A6" w14:textId="77777777" w:rsidR="00336C44" w:rsidRPr="004652DE" w:rsidRDefault="00336C44" w:rsidP="00336C44">
      <w:pPr>
        <w:ind w:firstLine="0"/>
        <w:jc w:val="center"/>
        <w:rPr>
          <w:b/>
          <w:sz w:val="24"/>
          <w:szCs w:val="24"/>
        </w:rPr>
      </w:pPr>
      <w:r>
        <w:rPr>
          <w:b/>
          <w:sz w:val="24"/>
          <w:szCs w:val="24"/>
        </w:rPr>
        <w:lastRenderedPageBreak/>
        <w:t xml:space="preserve">Таблица 271 </w:t>
      </w:r>
      <w:r w:rsidRPr="00336C44">
        <w:rPr>
          <w:b/>
          <w:sz w:val="24"/>
          <w:szCs w:val="24"/>
        </w:rPr>
        <w:t>–</w:t>
      </w:r>
      <w:r w:rsidRPr="004652DE">
        <w:rPr>
          <w:b/>
          <w:sz w:val="24"/>
          <w:szCs w:val="24"/>
        </w:rPr>
        <w:t xml:space="preserve"> Поле значения отклика Считывание идентификации сетевого устройства</w:t>
      </w:r>
    </w:p>
    <w:tbl>
      <w:tblPr>
        <w:tblW w:w="0" w:type="auto"/>
        <w:tblCellMar>
          <w:left w:w="0" w:type="dxa"/>
          <w:right w:w="0" w:type="dxa"/>
        </w:tblCellMar>
        <w:tblLook w:val="04A0" w:firstRow="1" w:lastRow="0" w:firstColumn="1" w:lastColumn="0" w:noHBand="0" w:noVBand="1"/>
      </w:tblPr>
      <w:tblGrid>
        <w:gridCol w:w="1154"/>
        <w:gridCol w:w="1651"/>
        <w:gridCol w:w="2482"/>
        <w:gridCol w:w="4147"/>
      </w:tblGrid>
      <w:tr w:rsidR="00336C44" w:rsidRPr="004652DE" w14:paraId="7E6FDFF9"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1728313"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11B2E2B"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AC70ACA"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0F5BD66"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0E48F58" w14:textId="77777777" w:rsidTr="00336C44">
        <w:trPr>
          <w:trHeight w:val="326"/>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F03F35" w14:textId="77777777" w:rsidR="00336C44" w:rsidRPr="004652DE" w:rsidRDefault="00336C44" w:rsidP="00336C44">
            <w:pPr>
              <w:ind w:firstLine="0"/>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B58F86" w14:textId="77777777" w:rsidR="00336C44" w:rsidRPr="004652DE" w:rsidRDefault="00336C44" w:rsidP="00336C44">
            <w:pPr>
              <w:ind w:firstLine="0"/>
              <w:rPr>
                <w:sz w:val="24"/>
                <w:szCs w:val="24"/>
              </w:rPr>
            </w:pPr>
            <w:r w:rsidRPr="004652DE">
              <w:rPr>
                <w:sz w:val="24"/>
                <w:szCs w:val="24"/>
              </w:rPr>
              <w:t>Беззнаковое16</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4FD527" w14:textId="77777777" w:rsidR="00336C44" w:rsidRPr="004652DE" w:rsidRDefault="00336C44" w:rsidP="00336C44">
            <w:pPr>
              <w:ind w:firstLine="0"/>
              <w:rPr>
                <w:sz w:val="24"/>
                <w:szCs w:val="24"/>
              </w:rPr>
            </w:pPr>
            <w:proofErr w:type="spellStart"/>
            <w:r w:rsidRPr="004652DE">
              <w:rPr>
                <w:sz w:val="24"/>
                <w:szCs w:val="24"/>
              </w:rPr>
              <w:t>Псевдоним_устройства</w:t>
            </w:r>
            <w:proofErr w:type="spellEnd"/>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B13255" w14:textId="77777777" w:rsidR="00336C44" w:rsidRPr="004652DE" w:rsidRDefault="00336C44" w:rsidP="00336C44">
            <w:pPr>
              <w:ind w:firstLine="0"/>
              <w:rPr>
                <w:sz w:val="24"/>
                <w:szCs w:val="24"/>
              </w:rPr>
            </w:pPr>
            <w:r w:rsidRPr="004652DE">
              <w:rPr>
                <w:sz w:val="24"/>
                <w:szCs w:val="24"/>
              </w:rPr>
              <w:t>Название устройства, как определено в 3.2.74.</w:t>
            </w:r>
          </w:p>
        </w:tc>
      </w:tr>
      <w:tr w:rsidR="00336C44" w:rsidRPr="004652DE" w14:paraId="547E23E0" w14:textId="77777777" w:rsidTr="00336C44">
        <w:trPr>
          <w:trHeight w:val="494"/>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5BD9BE" w14:textId="77777777" w:rsidR="00336C44" w:rsidRPr="004652DE" w:rsidRDefault="00336C44" w:rsidP="00336C44">
            <w:pPr>
              <w:ind w:firstLine="0"/>
              <w:rPr>
                <w:sz w:val="24"/>
                <w:szCs w:val="24"/>
              </w:rPr>
            </w:pPr>
            <w:r w:rsidRPr="004652DE">
              <w:rPr>
                <w:sz w:val="24"/>
                <w:szCs w:val="24"/>
              </w:rPr>
              <w:t>2</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BD1F64"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6A4992"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9544D3" w14:textId="77777777" w:rsidR="00336C44" w:rsidRPr="004652DE" w:rsidRDefault="00336C44" w:rsidP="00336C44">
            <w:pPr>
              <w:ind w:firstLine="0"/>
              <w:rPr>
                <w:sz w:val="24"/>
                <w:szCs w:val="24"/>
              </w:rPr>
            </w:pPr>
            <w:r w:rsidRPr="004652DE">
              <w:rPr>
                <w:sz w:val="24"/>
                <w:szCs w:val="24"/>
              </w:rPr>
              <w:t>Уникальный идентификатор, присвоенный устройству, как определено в 3.2.105 и описано в 6.3.1.2.4.</w:t>
            </w:r>
          </w:p>
        </w:tc>
      </w:tr>
      <w:tr w:rsidR="00336C44" w:rsidRPr="004652DE" w14:paraId="748E7F48" w14:textId="77777777" w:rsidTr="00336C44">
        <w:trPr>
          <w:trHeight w:val="322"/>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331E52" w14:textId="77777777" w:rsidR="00336C44" w:rsidRPr="004652DE" w:rsidRDefault="00336C44" w:rsidP="00336C44">
            <w:pPr>
              <w:ind w:firstLine="0"/>
              <w:rPr>
                <w:sz w:val="24"/>
                <w:szCs w:val="24"/>
              </w:rPr>
            </w:pPr>
            <w:bookmarkStart w:id="510" w:name="bookmark768"/>
            <w:r w:rsidRPr="004652DE">
              <w:rPr>
                <w:sz w:val="24"/>
                <w:szCs w:val="24"/>
              </w:rPr>
              <w:t>7</w:t>
            </w:r>
            <w:bookmarkEnd w:id="510"/>
            <w:r w:rsidRPr="004652DE">
              <w:rPr>
                <w:sz w:val="24"/>
                <w:szCs w:val="24"/>
              </w:rPr>
              <w:t xml:space="preserve"> - 38</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1EF060" w14:textId="77777777" w:rsidR="00336C44" w:rsidRPr="004652DE" w:rsidRDefault="00336C44" w:rsidP="00336C44">
            <w:pPr>
              <w:ind w:firstLine="0"/>
              <w:rPr>
                <w:sz w:val="24"/>
                <w:szCs w:val="24"/>
              </w:rPr>
            </w:pPr>
            <w:r w:rsidRPr="004652DE">
              <w:rPr>
                <w:sz w:val="24"/>
                <w:szCs w:val="24"/>
              </w:rPr>
              <w:t>Latin-1</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F882BF" w14:textId="77777777" w:rsidR="00336C44" w:rsidRPr="004652DE" w:rsidRDefault="00336C44" w:rsidP="00336C44">
            <w:pPr>
              <w:ind w:firstLine="0"/>
              <w:rPr>
                <w:sz w:val="24"/>
                <w:szCs w:val="24"/>
              </w:rPr>
            </w:pPr>
            <w:proofErr w:type="spellStart"/>
            <w:r w:rsidRPr="004652DE">
              <w:rPr>
                <w:sz w:val="24"/>
                <w:szCs w:val="24"/>
              </w:rPr>
              <w:t>Длинный_тег</w:t>
            </w:r>
            <w:proofErr w:type="spellEnd"/>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BC9436" w14:textId="77777777" w:rsidR="00336C44" w:rsidRPr="004652DE" w:rsidRDefault="00336C44" w:rsidP="00336C44">
            <w:pPr>
              <w:ind w:firstLine="0"/>
              <w:rPr>
                <w:sz w:val="24"/>
                <w:szCs w:val="24"/>
              </w:rPr>
            </w:pPr>
            <w:r w:rsidRPr="004652DE">
              <w:rPr>
                <w:sz w:val="24"/>
                <w:szCs w:val="24"/>
              </w:rPr>
              <w:t>Длинный тег хранится в устройстве</w:t>
            </w:r>
          </w:p>
        </w:tc>
      </w:tr>
    </w:tbl>
    <w:p w14:paraId="19B5D8AE" w14:textId="77777777" w:rsidR="00336C44" w:rsidRPr="004652DE" w:rsidRDefault="00336C44" w:rsidP="00336C44">
      <w:pPr>
        <w:rPr>
          <w:sz w:val="24"/>
          <w:szCs w:val="24"/>
        </w:rPr>
      </w:pPr>
    </w:p>
    <w:p w14:paraId="704657DC" w14:textId="77777777" w:rsidR="00336C44" w:rsidRPr="004652DE" w:rsidRDefault="00336C44" w:rsidP="00336C44">
      <w:pPr>
        <w:ind w:firstLine="0"/>
        <w:jc w:val="center"/>
        <w:rPr>
          <w:b/>
          <w:sz w:val="24"/>
          <w:szCs w:val="24"/>
        </w:rPr>
      </w:pPr>
      <w:r>
        <w:rPr>
          <w:b/>
          <w:sz w:val="24"/>
          <w:szCs w:val="24"/>
        </w:rPr>
        <w:t xml:space="preserve">Таблица 272 </w:t>
      </w:r>
      <w:r w:rsidRPr="00336C44">
        <w:rPr>
          <w:b/>
          <w:sz w:val="24"/>
          <w:szCs w:val="24"/>
        </w:rPr>
        <w:t>–</w:t>
      </w:r>
      <w:r w:rsidRPr="004652DE">
        <w:rPr>
          <w:b/>
          <w:sz w:val="24"/>
          <w:szCs w:val="24"/>
        </w:rPr>
        <w:t xml:space="preserve"> Коды отклика для команды Считывание идентификации сетевого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4A8DCC26"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55A58C28"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4AFEB079"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27C4F8E9"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A63CD7D"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3CDDAEEA"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1F8C0A12"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5A6B1DD1"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6F4B5E7B" w14:textId="77777777" w:rsidTr="00336C44">
        <w:trPr>
          <w:trHeight w:val="317"/>
          <w:jc w:val="center"/>
        </w:trPr>
        <w:tc>
          <w:tcPr>
            <w:tcW w:w="907" w:type="dxa"/>
            <w:tcMar>
              <w:top w:w="0" w:type="dxa"/>
              <w:left w:w="40" w:type="dxa"/>
              <w:bottom w:w="0" w:type="dxa"/>
              <w:right w:w="40" w:type="dxa"/>
            </w:tcMar>
            <w:hideMark/>
          </w:tcPr>
          <w:p w14:paraId="41CF2A33"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4392AEAF"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6D444657"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54BBC711" w14:textId="77777777" w:rsidTr="00336C44">
        <w:trPr>
          <w:trHeight w:val="317"/>
          <w:jc w:val="center"/>
        </w:trPr>
        <w:tc>
          <w:tcPr>
            <w:tcW w:w="907" w:type="dxa"/>
            <w:tcMar>
              <w:top w:w="0" w:type="dxa"/>
              <w:left w:w="40" w:type="dxa"/>
              <w:bottom w:w="0" w:type="dxa"/>
              <w:right w:w="40" w:type="dxa"/>
            </w:tcMar>
            <w:hideMark/>
          </w:tcPr>
          <w:p w14:paraId="39747DA9"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4505824D"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7F64AFDE"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bl>
    <w:p w14:paraId="42D0B4E9" w14:textId="77777777" w:rsidR="00336C44" w:rsidRPr="004652DE" w:rsidRDefault="00336C44" w:rsidP="00336C44">
      <w:pPr>
        <w:rPr>
          <w:sz w:val="24"/>
          <w:szCs w:val="24"/>
        </w:rPr>
      </w:pPr>
    </w:p>
    <w:p w14:paraId="5BB93166" w14:textId="77777777" w:rsidR="00336C44" w:rsidRPr="004652DE" w:rsidRDefault="00336C44" w:rsidP="00336C44">
      <w:pPr>
        <w:rPr>
          <w:b/>
          <w:sz w:val="24"/>
          <w:szCs w:val="24"/>
        </w:rPr>
      </w:pPr>
      <w:r w:rsidRPr="004652DE">
        <w:rPr>
          <w:b/>
          <w:sz w:val="24"/>
          <w:szCs w:val="24"/>
        </w:rPr>
        <w:t>8.3.5.7.3 Процедура на отвечающем устройстве</w:t>
      </w:r>
    </w:p>
    <w:p w14:paraId="6AA8FF54" w14:textId="77777777" w:rsidR="00336C44" w:rsidRPr="004652DE" w:rsidRDefault="00336C44" w:rsidP="00336C44">
      <w:pPr>
        <w:rPr>
          <w:sz w:val="24"/>
          <w:szCs w:val="24"/>
        </w:rPr>
      </w:pPr>
      <w:r w:rsidRPr="004652DE">
        <w:rPr>
          <w:sz w:val="24"/>
          <w:szCs w:val="24"/>
        </w:rPr>
        <w:t>Эта команда считывает идентификационную информацию устройства с совпадающим псевдонимом устройства со шлюза.</w:t>
      </w:r>
    </w:p>
    <w:p w14:paraId="70581B38" w14:textId="77777777" w:rsidR="00336C44" w:rsidRPr="004652DE" w:rsidRDefault="00336C44" w:rsidP="00336C44">
      <w:pPr>
        <w:rPr>
          <w:b/>
          <w:sz w:val="24"/>
          <w:szCs w:val="24"/>
        </w:rPr>
      </w:pPr>
      <w:bookmarkStart w:id="511" w:name="bookmark769"/>
      <w:r w:rsidRPr="004652DE">
        <w:rPr>
          <w:b/>
          <w:sz w:val="24"/>
          <w:szCs w:val="24"/>
        </w:rPr>
        <w:t>8</w:t>
      </w:r>
      <w:bookmarkEnd w:id="511"/>
      <w:r w:rsidRPr="004652DE">
        <w:rPr>
          <w:b/>
          <w:sz w:val="24"/>
          <w:szCs w:val="24"/>
        </w:rPr>
        <w:t xml:space="preserve">.3.5.8 FAL PDU Запись значков планирования сетевого устройства </w:t>
      </w:r>
    </w:p>
    <w:p w14:paraId="7F192E26" w14:textId="77777777" w:rsidR="00336C44" w:rsidRPr="004652DE" w:rsidRDefault="00336C44" w:rsidP="00336C44">
      <w:pPr>
        <w:rPr>
          <w:b/>
          <w:sz w:val="24"/>
          <w:szCs w:val="24"/>
        </w:rPr>
      </w:pPr>
      <w:r w:rsidRPr="004652DE">
        <w:rPr>
          <w:b/>
          <w:sz w:val="24"/>
          <w:szCs w:val="24"/>
        </w:rPr>
        <w:t>8.3.5.8.1 Примитив запроса</w:t>
      </w:r>
    </w:p>
    <w:p w14:paraId="040C5CEC" w14:textId="77777777" w:rsidR="00336C44" w:rsidRPr="004652DE" w:rsidRDefault="00336C44" w:rsidP="00336C44">
      <w:pPr>
        <w:rPr>
          <w:sz w:val="24"/>
          <w:szCs w:val="24"/>
        </w:rPr>
      </w:pPr>
      <w:r w:rsidRPr="004652DE">
        <w:rPr>
          <w:sz w:val="24"/>
          <w:szCs w:val="24"/>
        </w:rPr>
        <w:t>Значение Команды - восемьсот сорок два (842); значение поля количества октетов - шесть (6), а поле значения показано в таблице 273.</w:t>
      </w:r>
    </w:p>
    <w:p w14:paraId="6955799D" w14:textId="77777777" w:rsidR="00336C44" w:rsidRPr="004652DE" w:rsidRDefault="00336C44" w:rsidP="00336C44">
      <w:pPr>
        <w:rPr>
          <w:sz w:val="24"/>
          <w:szCs w:val="24"/>
        </w:rPr>
      </w:pPr>
      <w:r w:rsidRPr="004652DE">
        <w:rPr>
          <w:sz w:val="24"/>
          <w:szCs w:val="24"/>
        </w:rPr>
        <w:t xml:space="preserve"> </w:t>
      </w:r>
    </w:p>
    <w:p w14:paraId="0F275880" w14:textId="77777777" w:rsidR="00336C44" w:rsidRPr="004652DE" w:rsidRDefault="00336C44" w:rsidP="00336C44">
      <w:pPr>
        <w:ind w:firstLine="0"/>
        <w:jc w:val="center"/>
        <w:rPr>
          <w:b/>
          <w:sz w:val="24"/>
          <w:szCs w:val="24"/>
        </w:rPr>
      </w:pPr>
      <w:r w:rsidRPr="004652DE">
        <w:rPr>
          <w:b/>
          <w:sz w:val="24"/>
          <w:szCs w:val="24"/>
        </w:rPr>
        <w:t>Таблица 273 – Поле значения Запись значков планирования сетевого устройства</w:t>
      </w:r>
    </w:p>
    <w:tbl>
      <w:tblPr>
        <w:tblW w:w="0" w:type="auto"/>
        <w:tblCellMar>
          <w:left w:w="0" w:type="dxa"/>
          <w:right w:w="0" w:type="dxa"/>
        </w:tblCellMar>
        <w:tblLook w:val="04A0" w:firstRow="1" w:lastRow="0" w:firstColumn="1" w:lastColumn="0" w:noHBand="0" w:noVBand="1"/>
      </w:tblPr>
      <w:tblGrid>
        <w:gridCol w:w="1154"/>
        <w:gridCol w:w="1651"/>
        <w:gridCol w:w="2013"/>
        <w:gridCol w:w="4616"/>
      </w:tblGrid>
      <w:tr w:rsidR="00336C44" w:rsidRPr="004652DE" w14:paraId="6C121B1A"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37ADF85"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BDDD3EC"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817E013"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6FBFC7C"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34E4F00" w14:textId="77777777" w:rsidTr="00336C44">
        <w:trPr>
          <w:trHeight w:val="509"/>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A6B088"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CEFD17"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D03138"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FD37B1" w14:textId="77777777" w:rsidR="00336C44" w:rsidRPr="004652DE" w:rsidRDefault="00336C44" w:rsidP="00336C44">
            <w:pPr>
              <w:ind w:firstLine="0"/>
              <w:rPr>
                <w:sz w:val="24"/>
                <w:szCs w:val="24"/>
              </w:rPr>
            </w:pPr>
            <w:r w:rsidRPr="004652DE">
              <w:rPr>
                <w:sz w:val="24"/>
                <w:szCs w:val="24"/>
              </w:rPr>
              <w:t>Уникальный идентификатор, присвоенный устройству, как определено в 3.2.105 и описано в 6.3.1.2.4.</w:t>
            </w:r>
          </w:p>
        </w:tc>
      </w:tr>
      <w:tr w:rsidR="00336C44" w:rsidRPr="004652DE" w14:paraId="1D966E7E" w14:textId="77777777" w:rsidTr="00336C44">
        <w:trPr>
          <w:trHeight w:val="317"/>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399AB3" w14:textId="77777777" w:rsidR="00336C44" w:rsidRPr="004652DE" w:rsidRDefault="00336C44" w:rsidP="00336C44">
            <w:pPr>
              <w:ind w:firstLine="0"/>
              <w:rPr>
                <w:sz w:val="24"/>
                <w:szCs w:val="24"/>
              </w:rPr>
            </w:pPr>
            <w:r w:rsidRPr="004652DE">
              <w:rPr>
                <w:sz w:val="24"/>
                <w:szCs w:val="24"/>
              </w:rPr>
              <w:t>5</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F0ADDB" w14:textId="77777777" w:rsidR="00336C44" w:rsidRPr="004652DE" w:rsidRDefault="00336C44" w:rsidP="00336C44">
            <w:pPr>
              <w:ind w:firstLine="0"/>
              <w:rPr>
                <w:sz w:val="24"/>
                <w:szCs w:val="24"/>
              </w:rPr>
            </w:pPr>
            <w:r w:rsidRPr="004652DE">
              <w:rPr>
                <w:sz w:val="24"/>
                <w:szCs w:val="24"/>
              </w:rPr>
              <w:t>Битовое поле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4A6275" w14:textId="77777777" w:rsidR="00336C44" w:rsidRPr="004652DE" w:rsidRDefault="00336C44" w:rsidP="00336C44">
            <w:pPr>
              <w:ind w:firstLine="0"/>
              <w:rPr>
                <w:sz w:val="24"/>
                <w:szCs w:val="24"/>
              </w:rPr>
            </w:pPr>
            <w:r w:rsidRPr="004652DE">
              <w:rPr>
                <w:sz w:val="24"/>
                <w:szCs w:val="24"/>
              </w:rPr>
              <w:t>Значки планирования</w:t>
            </w:r>
          </w:p>
        </w:tc>
        <w:tc>
          <w:tcPr>
            <w:tcW w:w="5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AFE94F" w14:textId="77777777" w:rsidR="00336C44" w:rsidRPr="004652DE" w:rsidRDefault="00336C44" w:rsidP="00336C44">
            <w:pPr>
              <w:ind w:firstLine="0"/>
              <w:rPr>
                <w:sz w:val="24"/>
                <w:szCs w:val="24"/>
              </w:rPr>
            </w:pPr>
            <w:r w:rsidRPr="004652DE">
              <w:rPr>
                <w:sz w:val="24"/>
                <w:szCs w:val="24"/>
              </w:rPr>
              <w:t>Значки планирования устройства, как указано в Таблице F.37.</w:t>
            </w:r>
          </w:p>
        </w:tc>
      </w:tr>
    </w:tbl>
    <w:p w14:paraId="2F1995BE" w14:textId="77777777" w:rsidR="00336C44" w:rsidRPr="004652DE" w:rsidRDefault="00336C44" w:rsidP="00336C44">
      <w:pPr>
        <w:rPr>
          <w:sz w:val="24"/>
          <w:szCs w:val="24"/>
        </w:rPr>
      </w:pPr>
    </w:p>
    <w:p w14:paraId="039255D2" w14:textId="77777777" w:rsidR="00336C44" w:rsidRPr="00D5554F" w:rsidRDefault="00336C44" w:rsidP="00336C44">
      <w:pPr>
        <w:rPr>
          <w:b/>
          <w:sz w:val="24"/>
          <w:szCs w:val="24"/>
        </w:rPr>
      </w:pPr>
      <w:r w:rsidRPr="00D5554F">
        <w:rPr>
          <w:b/>
          <w:sz w:val="24"/>
          <w:szCs w:val="24"/>
        </w:rPr>
        <w:t>8.3.5.8.2 Примитив отклика</w:t>
      </w:r>
    </w:p>
    <w:p w14:paraId="1FF30AD2" w14:textId="77777777" w:rsidR="00336C44" w:rsidRPr="004652DE" w:rsidRDefault="00336C44" w:rsidP="00336C44">
      <w:pPr>
        <w:rPr>
          <w:sz w:val="24"/>
          <w:szCs w:val="24"/>
        </w:rPr>
      </w:pPr>
      <w:r w:rsidRPr="004652DE">
        <w:rPr>
          <w:sz w:val="24"/>
          <w:szCs w:val="24"/>
        </w:rPr>
        <w:t>Поле Значение отклика показано в таблице 273. Значения кода отклика показаны в Таблице 274.</w:t>
      </w:r>
    </w:p>
    <w:p w14:paraId="49F2D03D" w14:textId="77777777" w:rsidR="00336C44" w:rsidRPr="004652DE" w:rsidRDefault="00336C44" w:rsidP="00336C44">
      <w:pPr>
        <w:rPr>
          <w:sz w:val="24"/>
          <w:szCs w:val="24"/>
        </w:rPr>
      </w:pPr>
      <w:r w:rsidRPr="004652DE">
        <w:rPr>
          <w:sz w:val="24"/>
          <w:szCs w:val="24"/>
        </w:rPr>
        <w:t xml:space="preserve"> </w:t>
      </w:r>
    </w:p>
    <w:p w14:paraId="032B859C" w14:textId="77777777" w:rsidR="00336C44" w:rsidRPr="00D5554F" w:rsidRDefault="00336C44" w:rsidP="00336C44">
      <w:pPr>
        <w:ind w:firstLine="0"/>
        <w:jc w:val="center"/>
        <w:rPr>
          <w:b/>
          <w:sz w:val="24"/>
          <w:szCs w:val="24"/>
        </w:rPr>
      </w:pPr>
      <w:r>
        <w:rPr>
          <w:b/>
          <w:sz w:val="24"/>
          <w:szCs w:val="24"/>
        </w:rPr>
        <w:t xml:space="preserve">Таблица 274 </w:t>
      </w:r>
      <w:r w:rsidRPr="00336C44">
        <w:rPr>
          <w:b/>
          <w:sz w:val="24"/>
          <w:szCs w:val="24"/>
        </w:rPr>
        <w:t>–</w:t>
      </w:r>
      <w:r w:rsidRPr="00D5554F">
        <w:rPr>
          <w:b/>
          <w:sz w:val="24"/>
          <w:szCs w:val="24"/>
        </w:rPr>
        <w:t xml:space="preserve"> Коды отклика для команды Запись значков планирования сетевого устройства</w:t>
      </w:r>
    </w:p>
    <w:tbl>
      <w:tblPr>
        <w:tblW w:w="0" w:type="auto"/>
        <w:jc w:val="center"/>
        <w:tblCellMar>
          <w:left w:w="0" w:type="dxa"/>
          <w:right w:w="0" w:type="dxa"/>
        </w:tblCellMar>
        <w:tblLook w:val="04A0" w:firstRow="1" w:lastRow="0" w:firstColumn="1" w:lastColumn="0" w:noHBand="0" w:noVBand="1"/>
      </w:tblPr>
      <w:tblGrid>
        <w:gridCol w:w="1026"/>
        <w:gridCol w:w="1835"/>
        <w:gridCol w:w="5616"/>
      </w:tblGrid>
      <w:tr w:rsidR="00336C44" w:rsidRPr="004652DE" w14:paraId="1A197BAB" w14:textId="77777777" w:rsidTr="00336C44">
        <w:trPr>
          <w:trHeight w:val="322"/>
          <w:jc w:val="center"/>
        </w:trPr>
        <w:tc>
          <w:tcPr>
            <w:tcW w:w="9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7B17628" w14:textId="77777777" w:rsidR="00336C44" w:rsidRPr="004652DE" w:rsidRDefault="00336C44" w:rsidP="00336C44">
            <w:pPr>
              <w:ind w:firstLine="0"/>
              <w:jc w:val="center"/>
              <w:rPr>
                <w:sz w:val="24"/>
                <w:szCs w:val="24"/>
              </w:rPr>
            </w:pPr>
            <w:r w:rsidRPr="004652DE">
              <w:rPr>
                <w:sz w:val="24"/>
                <w:szCs w:val="24"/>
              </w:rPr>
              <w:t>Значение</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E0EB720" w14:textId="77777777" w:rsidR="00336C44" w:rsidRPr="004652DE" w:rsidRDefault="00336C44" w:rsidP="00336C44">
            <w:pPr>
              <w:ind w:firstLine="0"/>
              <w:jc w:val="center"/>
              <w:rPr>
                <w:sz w:val="24"/>
                <w:szCs w:val="24"/>
              </w:rPr>
            </w:pPr>
            <w:r w:rsidRPr="004652DE">
              <w:rPr>
                <w:sz w:val="24"/>
                <w:szCs w:val="24"/>
              </w:rPr>
              <w:t>Класс</w:t>
            </w:r>
          </w:p>
        </w:tc>
        <w:tc>
          <w:tcPr>
            <w:tcW w:w="56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59401E6"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43CC559" w14:textId="77777777" w:rsidTr="00336C44">
        <w:trPr>
          <w:trHeight w:val="326"/>
          <w:jc w:val="center"/>
        </w:trPr>
        <w:tc>
          <w:tcPr>
            <w:tcW w:w="9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AA21EA" w14:textId="77777777" w:rsidR="00336C44" w:rsidRPr="004652DE" w:rsidRDefault="00336C44" w:rsidP="00336C44">
            <w:pPr>
              <w:ind w:firstLine="0"/>
              <w:rPr>
                <w:sz w:val="24"/>
                <w:szCs w:val="24"/>
              </w:rPr>
            </w:pPr>
            <w:r w:rsidRPr="004652DE">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E40332" w14:textId="77777777" w:rsidR="00336C44" w:rsidRPr="004652DE" w:rsidRDefault="00336C44" w:rsidP="00336C44">
            <w:pPr>
              <w:ind w:firstLine="0"/>
              <w:rPr>
                <w:sz w:val="24"/>
                <w:szCs w:val="24"/>
              </w:rPr>
            </w:pPr>
            <w:r w:rsidRPr="004652DE">
              <w:rPr>
                <w:sz w:val="24"/>
                <w:szCs w:val="24"/>
              </w:rPr>
              <w:t>Успешное выполнение</w:t>
            </w:r>
          </w:p>
        </w:tc>
        <w:tc>
          <w:tcPr>
            <w:tcW w:w="56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5B724D"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71C7F4D0"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6BA4DA" w14:textId="77777777" w:rsidR="00336C44" w:rsidRPr="004652DE" w:rsidRDefault="00336C44" w:rsidP="00336C44">
            <w:pPr>
              <w:ind w:firstLine="0"/>
              <w:rPr>
                <w:sz w:val="24"/>
                <w:szCs w:val="24"/>
              </w:rPr>
            </w:pPr>
            <w:r w:rsidRPr="004652DE">
              <w:rPr>
                <w:sz w:val="24"/>
                <w:szCs w:val="24"/>
              </w:rPr>
              <w:t>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9FF78B"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E859C0"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0084AEFA"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07B624" w14:textId="77777777" w:rsidR="00336C44" w:rsidRPr="004652DE" w:rsidRDefault="00336C44" w:rsidP="00336C44">
            <w:pPr>
              <w:ind w:firstLine="0"/>
              <w:rPr>
                <w:sz w:val="24"/>
                <w:szCs w:val="24"/>
              </w:rPr>
            </w:pPr>
            <w:r w:rsidRPr="004652DE">
              <w:rPr>
                <w:sz w:val="24"/>
                <w:szCs w:val="24"/>
              </w:rPr>
              <w:lastRenderedPageBreak/>
              <w:t>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E3502F"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87CB06"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4DDC6D39"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3961CB" w14:textId="77777777" w:rsidR="00336C44" w:rsidRPr="004652DE" w:rsidRDefault="00336C44" w:rsidP="00336C44">
            <w:pPr>
              <w:ind w:firstLine="0"/>
              <w:rPr>
                <w:sz w:val="24"/>
                <w:szCs w:val="24"/>
              </w:rPr>
            </w:pPr>
            <w:r w:rsidRPr="004652DE">
              <w:rPr>
                <w:sz w:val="24"/>
                <w:szCs w:val="24"/>
              </w:rPr>
              <w:t>7</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6992B3"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2D95E5" w14:textId="77777777" w:rsidR="00336C44" w:rsidRPr="004652DE" w:rsidRDefault="00336C44" w:rsidP="00336C44">
            <w:pPr>
              <w:ind w:firstLine="0"/>
              <w:rPr>
                <w:sz w:val="24"/>
                <w:szCs w:val="24"/>
              </w:rPr>
            </w:pPr>
            <w:r w:rsidRPr="004652DE">
              <w:rPr>
                <w:sz w:val="24"/>
                <w:szCs w:val="24"/>
              </w:rPr>
              <w:t>В режиме защиты от записи</w:t>
            </w:r>
          </w:p>
        </w:tc>
      </w:tr>
      <w:tr w:rsidR="00336C44" w:rsidRPr="004652DE" w14:paraId="17B2EA1A" w14:textId="77777777" w:rsidTr="00336C44">
        <w:trPr>
          <w:trHeight w:val="499"/>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570770" w14:textId="77777777" w:rsidR="00336C44" w:rsidRPr="004652DE" w:rsidRDefault="00336C44" w:rsidP="00336C44">
            <w:pPr>
              <w:ind w:firstLine="0"/>
              <w:rPr>
                <w:sz w:val="24"/>
                <w:szCs w:val="24"/>
              </w:rPr>
            </w:pPr>
            <w:r w:rsidRPr="004652DE">
              <w:rPr>
                <w:sz w:val="24"/>
                <w:szCs w:val="24"/>
              </w:rPr>
              <w:t>8</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C52476" w14:textId="77777777" w:rsidR="00336C44" w:rsidRPr="004652DE" w:rsidRDefault="00336C44" w:rsidP="00336C44">
            <w:pPr>
              <w:ind w:firstLine="0"/>
              <w:rPr>
                <w:sz w:val="24"/>
                <w:szCs w:val="24"/>
              </w:rPr>
            </w:pPr>
            <w:r w:rsidRPr="004652DE">
              <w:rPr>
                <w:sz w:val="24"/>
                <w:szCs w:val="24"/>
              </w:rPr>
              <w:t>Предупреждение</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14955E" w14:textId="77777777" w:rsidR="00336C44" w:rsidRPr="004652DE" w:rsidRDefault="00336C44" w:rsidP="00336C44">
            <w:pPr>
              <w:ind w:firstLine="0"/>
              <w:rPr>
                <w:sz w:val="24"/>
                <w:szCs w:val="24"/>
              </w:rPr>
            </w:pPr>
            <w:r w:rsidRPr="004652DE">
              <w:rPr>
                <w:sz w:val="24"/>
                <w:szCs w:val="24"/>
              </w:rPr>
              <w:t>Обнаружен неподдерживаемый значок атрибута, значки атрибутов устройства установлены на ближайшее возможное значение</w:t>
            </w:r>
          </w:p>
        </w:tc>
      </w:tr>
      <w:tr w:rsidR="00336C44" w:rsidRPr="004652DE" w14:paraId="6B6657BD"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CBAEB4" w14:textId="77777777" w:rsidR="00336C44" w:rsidRPr="004652DE" w:rsidRDefault="00336C44" w:rsidP="00336C44">
            <w:pPr>
              <w:ind w:firstLine="0"/>
              <w:rPr>
                <w:sz w:val="24"/>
                <w:szCs w:val="24"/>
              </w:rPr>
            </w:pPr>
            <w:r w:rsidRPr="004652DE">
              <w:rPr>
                <w:sz w:val="24"/>
                <w:szCs w:val="24"/>
              </w:rPr>
              <w:t>16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F9FF44"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C29F4E"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00E3745C"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40D6C9" w14:textId="77777777" w:rsidR="00336C44" w:rsidRPr="004652DE" w:rsidRDefault="00336C44" w:rsidP="00336C44">
            <w:pPr>
              <w:ind w:firstLine="0"/>
              <w:rPr>
                <w:sz w:val="24"/>
                <w:szCs w:val="24"/>
              </w:rPr>
            </w:pPr>
            <w:r w:rsidRPr="004652DE">
              <w:rPr>
                <w:sz w:val="24"/>
                <w:szCs w:val="24"/>
              </w:rPr>
              <w:t>9</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7CB0DD"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99F1F0" w14:textId="77777777" w:rsidR="00336C44" w:rsidRPr="004652DE" w:rsidRDefault="00336C44" w:rsidP="00336C44">
            <w:pPr>
              <w:ind w:firstLine="0"/>
              <w:rPr>
                <w:sz w:val="24"/>
                <w:szCs w:val="24"/>
              </w:rPr>
            </w:pPr>
            <w:r w:rsidRPr="004652DE">
              <w:rPr>
                <w:sz w:val="24"/>
                <w:szCs w:val="24"/>
              </w:rPr>
              <w:t>Недействительный значок атрибута</w:t>
            </w:r>
          </w:p>
        </w:tc>
      </w:tr>
      <w:tr w:rsidR="00336C44" w:rsidRPr="004652DE" w14:paraId="7A1CD385"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F39DAD" w14:textId="77777777" w:rsidR="00336C44" w:rsidRPr="004652DE" w:rsidRDefault="00336C44" w:rsidP="00336C44">
            <w:pPr>
              <w:ind w:firstLine="0"/>
              <w:rPr>
                <w:sz w:val="24"/>
                <w:szCs w:val="24"/>
              </w:rPr>
            </w:pPr>
            <w:r w:rsidRPr="004652DE">
              <w:rPr>
                <w:sz w:val="24"/>
                <w:szCs w:val="24"/>
              </w:rPr>
              <w:t>65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F4CECB"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ADF1AA" w14:textId="77777777" w:rsidR="00336C44" w:rsidRPr="004652DE" w:rsidRDefault="00336C44" w:rsidP="00336C44">
            <w:pPr>
              <w:ind w:firstLine="0"/>
              <w:rPr>
                <w:sz w:val="24"/>
                <w:szCs w:val="24"/>
              </w:rPr>
            </w:pPr>
            <w:r w:rsidRPr="004652DE">
              <w:rPr>
                <w:sz w:val="24"/>
                <w:szCs w:val="24"/>
              </w:rPr>
              <w:t>Неизвестный уникальный идентификатор</w:t>
            </w:r>
          </w:p>
        </w:tc>
      </w:tr>
    </w:tbl>
    <w:p w14:paraId="3EEB85D2" w14:textId="77777777" w:rsidR="00336C44" w:rsidRPr="004652DE" w:rsidRDefault="00336C44" w:rsidP="00336C44">
      <w:pPr>
        <w:rPr>
          <w:sz w:val="24"/>
          <w:szCs w:val="24"/>
        </w:rPr>
      </w:pPr>
      <w:r w:rsidRPr="004652DE">
        <w:rPr>
          <w:sz w:val="24"/>
          <w:szCs w:val="24"/>
        </w:rPr>
        <w:t xml:space="preserve"> </w:t>
      </w:r>
    </w:p>
    <w:p w14:paraId="6C79AC1E" w14:textId="77777777" w:rsidR="00336C44" w:rsidRPr="00D5554F" w:rsidRDefault="00336C44" w:rsidP="00336C44">
      <w:pPr>
        <w:rPr>
          <w:b/>
          <w:sz w:val="24"/>
          <w:szCs w:val="24"/>
        </w:rPr>
      </w:pPr>
      <w:r w:rsidRPr="00D5554F">
        <w:rPr>
          <w:b/>
          <w:sz w:val="24"/>
          <w:szCs w:val="24"/>
        </w:rPr>
        <w:t>8.3.5.8.3 Процедура на отвечающем устройстве</w:t>
      </w:r>
    </w:p>
    <w:p w14:paraId="12CCEB25" w14:textId="77777777" w:rsidR="00336C44" w:rsidRPr="004652DE" w:rsidRDefault="00336C44" w:rsidP="00336C44">
      <w:pPr>
        <w:rPr>
          <w:sz w:val="24"/>
          <w:szCs w:val="24"/>
        </w:rPr>
      </w:pPr>
      <w:r w:rsidRPr="004652DE">
        <w:rPr>
          <w:sz w:val="24"/>
          <w:szCs w:val="24"/>
        </w:rPr>
        <w:t>Эта команда позволяет пользователю запрашивать особое внимание к устройству, когда программа управления сетью создает расписания. Эта команда должна поддерживаться только шлюзами и программами управления сетью. Эта информация не должна записываться на сетевое устройство.</w:t>
      </w:r>
    </w:p>
    <w:p w14:paraId="5A65A1D0" w14:textId="77777777" w:rsidR="00336C44" w:rsidRPr="00D5554F" w:rsidRDefault="00336C44" w:rsidP="00336C44">
      <w:pPr>
        <w:rPr>
          <w:b/>
          <w:sz w:val="24"/>
          <w:szCs w:val="24"/>
        </w:rPr>
      </w:pPr>
      <w:bookmarkStart w:id="512" w:name="bookmark772"/>
      <w:r w:rsidRPr="00D5554F">
        <w:rPr>
          <w:b/>
          <w:sz w:val="24"/>
          <w:szCs w:val="24"/>
        </w:rPr>
        <w:t>8</w:t>
      </w:r>
      <w:bookmarkEnd w:id="512"/>
      <w:r w:rsidRPr="00D5554F">
        <w:rPr>
          <w:b/>
          <w:sz w:val="24"/>
          <w:szCs w:val="24"/>
        </w:rPr>
        <w:t xml:space="preserve">.3.5.9 FAL PDU Считывание значков планирования сетевого устройства </w:t>
      </w:r>
    </w:p>
    <w:p w14:paraId="07FD8B52" w14:textId="77777777" w:rsidR="00336C44" w:rsidRPr="00D5554F" w:rsidRDefault="00336C44" w:rsidP="00336C44">
      <w:pPr>
        <w:rPr>
          <w:b/>
          <w:sz w:val="24"/>
          <w:szCs w:val="24"/>
        </w:rPr>
      </w:pPr>
      <w:r w:rsidRPr="00D5554F">
        <w:rPr>
          <w:b/>
          <w:sz w:val="24"/>
          <w:szCs w:val="24"/>
        </w:rPr>
        <w:t>8.3.5.9.1 Примитив запроса</w:t>
      </w:r>
    </w:p>
    <w:p w14:paraId="24D68BB4" w14:textId="77777777" w:rsidR="00336C44" w:rsidRPr="004652DE" w:rsidRDefault="00336C44" w:rsidP="00336C44">
      <w:pPr>
        <w:rPr>
          <w:sz w:val="24"/>
          <w:szCs w:val="24"/>
        </w:rPr>
      </w:pPr>
      <w:bookmarkStart w:id="513" w:name="bookmark773"/>
      <w:bookmarkEnd w:id="513"/>
      <w:r w:rsidRPr="004652DE">
        <w:rPr>
          <w:sz w:val="24"/>
          <w:szCs w:val="24"/>
        </w:rPr>
        <w:t xml:space="preserve">Значение Команды - восемьсот сорок три (843); значение поля количества октетов равно пяти (5), а поле значения показано в </w:t>
      </w:r>
      <w:r w:rsidRPr="00D5554F">
        <w:rPr>
          <w:sz w:val="24"/>
          <w:szCs w:val="24"/>
        </w:rPr>
        <w:t>таблице 275.</w:t>
      </w:r>
    </w:p>
    <w:p w14:paraId="55BA33BC" w14:textId="77777777" w:rsidR="00336C44" w:rsidRPr="004652DE" w:rsidRDefault="00336C44" w:rsidP="00336C44">
      <w:pPr>
        <w:rPr>
          <w:sz w:val="24"/>
          <w:szCs w:val="24"/>
        </w:rPr>
      </w:pPr>
      <w:r w:rsidRPr="004652DE">
        <w:rPr>
          <w:sz w:val="24"/>
          <w:szCs w:val="24"/>
        </w:rPr>
        <w:t xml:space="preserve"> </w:t>
      </w:r>
    </w:p>
    <w:p w14:paraId="635F87BD" w14:textId="77777777" w:rsidR="00336C44" w:rsidRPr="00D5554F" w:rsidRDefault="00336C44" w:rsidP="00336C44">
      <w:pPr>
        <w:ind w:firstLine="0"/>
        <w:jc w:val="center"/>
        <w:rPr>
          <w:b/>
          <w:sz w:val="24"/>
          <w:szCs w:val="24"/>
        </w:rPr>
      </w:pPr>
      <w:r w:rsidRPr="00D5554F">
        <w:rPr>
          <w:b/>
          <w:sz w:val="24"/>
          <w:szCs w:val="24"/>
        </w:rPr>
        <w:t>Таблица 275 – Поле значения запроса Считывание значков планирования сетевого устройства</w:t>
      </w:r>
    </w:p>
    <w:tbl>
      <w:tblPr>
        <w:tblW w:w="0" w:type="auto"/>
        <w:tblCellMar>
          <w:left w:w="0" w:type="dxa"/>
          <w:right w:w="0" w:type="dxa"/>
        </w:tblCellMar>
        <w:tblLook w:val="04A0" w:firstRow="1" w:lastRow="0" w:firstColumn="1" w:lastColumn="0" w:noHBand="0" w:noVBand="1"/>
      </w:tblPr>
      <w:tblGrid>
        <w:gridCol w:w="1154"/>
        <w:gridCol w:w="1651"/>
        <w:gridCol w:w="2013"/>
        <w:gridCol w:w="4616"/>
      </w:tblGrid>
      <w:tr w:rsidR="00336C44" w:rsidRPr="004652DE" w14:paraId="7C7E8137" w14:textId="77777777" w:rsidTr="00336C44">
        <w:trPr>
          <w:trHeight w:val="504"/>
        </w:trPr>
        <w:tc>
          <w:tcPr>
            <w:tcW w:w="931"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62E752B2"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19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5F5C6C3A"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77B0C6AE"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53C30AB4"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C2801CD" w14:textId="77777777" w:rsidTr="00336C44">
        <w:trPr>
          <w:trHeight w:val="514"/>
        </w:trPr>
        <w:tc>
          <w:tcPr>
            <w:tcW w:w="931"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C30156A"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BB255DA"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3947DF1"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3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2B02FD5" w14:textId="77777777" w:rsidR="00336C44" w:rsidRPr="004652DE" w:rsidRDefault="00336C44" w:rsidP="00336C44">
            <w:pPr>
              <w:ind w:firstLine="0"/>
              <w:rPr>
                <w:sz w:val="24"/>
                <w:szCs w:val="24"/>
              </w:rPr>
            </w:pPr>
            <w:r w:rsidRPr="004652DE">
              <w:rPr>
                <w:sz w:val="24"/>
                <w:szCs w:val="24"/>
              </w:rPr>
              <w:t xml:space="preserve">Уникальный идентификатор, присвоенный устройству, как определено в </w:t>
            </w:r>
            <w:r w:rsidRPr="00D5554F">
              <w:rPr>
                <w:sz w:val="24"/>
                <w:szCs w:val="24"/>
              </w:rPr>
              <w:t>3.2.105</w:t>
            </w:r>
            <w:r w:rsidRPr="004652DE">
              <w:rPr>
                <w:sz w:val="24"/>
                <w:szCs w:val="24"/>
              </w:rPr>
              <w:t xml:space="preserve"> и описано в </w:t>
            </w:r>
            <w:r w:rsidRPr="00D5554F">
              <w:rPr>
                <w:sz w:val="24"/>
                <w:szCs w:val="24"/>
              </w:rPr>
              <w:t>6.3.1.2.4.</w:t>
            </w:r>
          </w:p>
        </w:tc>
      </w:tr>
    </w:tbl>
    <w:p w14:paraId="55DA0663" w14:textId="77777777" w:rsidR="00336C44" w:rsidRPr="00D5554F" w:rsidRDefault="00336C44" w:rsidP="00336C44">
      <w:pPr>
        <w:rPr>
          <w:sz w:val="24"/>
          <w:szCs w:val="24"/>
        </w:rPr>
      </w:pPr>
    </w:p>
    <w:p w14:paraId="2833F9FB" w14:textId="77777777" w:rsidR="00336C44" w:rsidRPr="00D5554F" w:rsidRDefault="00336C44" w:rsidP="00336C44">
      <w:pPr>
        <w:rPr>
          <w:b/>
          <w:sz w:val="24"/>
          <w:szCs w:val="24"/>
        </w:rPr>
      </w:pPr>
      <w:r w:rsidRPr="00D5554F">
        <w:rPr>
          <w:b/>
          <w:sz w:val="24"/>
          <w:szCs w:val="24"/>
        </w:rPr>
        <w:t>8.3.5.9.2 Примитив отклика</w:t>
      </w:r>
    </w:p>
    <w:p w14:paraId="6D09C8E1" w14:textId="77777777" w:rsidR="00336C44" w:rsidRPr="004652DE" w:rsidRDefault="00336C44" w:rsidP="00336C44">
      <w:pPr>
        <w:rPr>
          <w:sz w:val="24"/>
          <w:szCs w:val="24"/>
        </w:rPr>
      </w:pPr>
      <w:r w:rsidRPr="00D5554F">
        <w:rPr>
          <w:sz w:val="24"/>
          <w:szCs w:val="24"/>
        </w:rPr>
        <w:t>Поле Значение отклика показано</w:t>
      </w:r>
      <w:r w:rsidRPr="004652DE">
        <w:rPr>
          <w:sz w:val="24"/>
          <w:szCs w:val="24"/>
        </w:rPr>
        <w:t xml:space="preserve"> в </w:t>
      </w:r>
      <w:r w:rsidRPr="00D5554F">
        <w:rPr>
          <w:sz w:val="24"/>
          <w:szCs w:val="24"/>
        </w:rPr>
        <w:t>таблице 276.</w:t>
      </w:r>
      <w:r w:rsidRPr="004652DE">
        <w:rPr>
          <w:sz w:val="24"/>
          <w:szCs w:val="24"/>
        </w:rPr>
        <w:t xml:space="preserve"> Значения кода отклика показаны в </w:t>
      </w:r>
      <w:r w:rsidRPr="00D5554F">
        <w:rPr>
          <w:sz w:val="24"/>
          <w:szCs w:val="24"/>
        </w:rPr>
        <w:t>Таблице 277.</w:t>
      </w:r>
    </w:p>
    <w:p w14:paraId="2B6C5082" w14:textId="77777777" w:rsidR="00336C44" w:rsidRPr="004652DE" w:rsidRDefault="00336C44" w:rsidP="00336C44">
      <w:pPr>
        <w:rPr>
          <w:sz w:val="24"/>
          <w:szCs w:val="24"/>
        </w:rPr>
      </w:pPr>
      <w:r w:rsidRPr="004652DE">
        <w:rPr>
          <w:sz w:val="24"/>
          <w:szCs w:val="24"/>
        </w:rPr>
        <w:t xml:space="preserve"> </w:t>
      </w:r>
    </w:p>
    <w:p w14:paraId="75594CF0" w14:textId="77777777" w:rsidR="00336C44" w:rsidRPr="00D5554F" w:rsidRDefault="00336C44" w:rsidP="00336C44">
      <w:pPr>
        <w:ind w:firstLine="0"/>
        <w:jc w:val="center"/>
        <w:rPr>
          <w:b/>
          <w:sz w:val="24"/>
          <w:szCs w:val="24"/>
        </w:rPr>
      </w:pPr>
      <w:r w:rsidRPr="00D5554F">
        <w:rPr>
          <w:b/>
          <w:sz w:val="24"/>
          <w:szCs w:val="24"/>
        </w:rPr>
        <w:t xml:space="preserve">Таблица </w:t>
      </w:r>
      <w:r>
        <w:rPr>
          <w:b/>
          <w:sz w:val="24"/>
          <w:szCs w:val="24"/>
        </w:rPr>
        <w:t xml:space="preserve">276 </w:t>
      </w:r>
      <w:r w:rsidRPr="00336C44">
        <w:rPr>
          <w:b/>
          <w:sz w:val="24"/>
          <w:szCs w:val="24"/>
        </w:rPr>
        <w:t>–</w:t>
      </w:r>
      <w:r w:rsidRPr="00D5554F">
        <w:rPr>
          <w:b/>
          <w:sz w:val="24"/>
          <w:szCs w:val="24"/>
        </w:rPr>
        <w:t xml:space="preserve"> Поле значения отклика Считывание значков планирования сетевого устройства</w:t>
      </w:r>
    </w:p>
    <w:tbl>
      <w:tblPr>
        <w:tblW w:w="0" w:type="auto"/>
        <w:tblCellMar>
          <w:left w:w="0" w:type="dxa"/>
          <w:right w:w="0" w:type="dxa"/>
        </w:tblCellMar>
        <w:tblLook w:val="04A0" w:firstRow="1" w:lastRow="0" w:firstColumn="1" w:lastColumn="0" w:noHBand="0" w:noVBand="1"/>
      </w:tblPr>
      <w:tblGrid>
        <w:gridCol w:w="1154"/>
        <w:gridCol w:w="1651"/>
        <w:gridCol w:w="2013"/>
        <w:gridCol w:w="4616"/>
      </w:tblGrid>
      <w:tr w:rsidR="00336C44" w:rsidRPr="004652DE" w14:paraId="078B4F4D"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DE9787D"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1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0C0436F"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AE79BB7"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24DA3A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C52DA6D" w14:textId="77777777" w:rsidTr="00336C44">
        <w:trPr>
          <w:trHeight w:val="509"/>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6E0176"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3AC018"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E82358"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A0E3DF" w14:textId="77777777" w:rsidR="00336C44" w:rsidRPr="004652DE" w:rsidRDefault="00336C44" w:rsidP="00336C44">
            <w:pPr>
              <w:ind w:firstLine="0"/>
              <w:rPr>
                <w:sz w:val="24"/>
                <w:szCs w:val="24"/>
              </w:rPr>
            </w:pPr>
            <w:r w:rsidRPr="004652DE">
              <w:rPr>
                <w:sz w:val="24"/>
                <w:szCs w:val="24"/>
              </w:rPr>
              <w:t xml:space="preserve">Уникальный идентификатор, присвоенный устройству, как определено в </w:t>
            </w:r>
            <w:r w:rsidRPr="00D5554F">
              <w:rPr>
                <w:sz w:val="24"/>
                <w:szCs w:val="24"/>
              </w:rPr>
              <w:t>3.2.105</w:t>
            </w:r>
            <w:r w:rsidRPr="004652DE">
              <w:rPr>
                <w:sz w:val="24"/>
                <w:szCs w:val="24"/>
              </w:rPr>
              <w:t xml:space="preserve"> и описано в </w:t>
            </w:r>
            <w:r w:rsidRPr="00D5554F">
              <w:rPr>
                <w:sz w:val="24"/>
                <w:szCs w:val="24"/>
              </w:rPr>
              <w:t>6.3.1.2.4.</w:t>
            </w:r>
          </w:p>
        </w:tc>
      </w:tr>
      <w:tr w:rsidR="00336C44" w:rsidRPr="004652DE" w14:paraId="730E97A6" w14:textId="77777777" w:rsidTr="00336C44">
        <w:trPr>
          <w:trHeight w:val="317"/>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92371A" w14:textId="77777777" w:rsidR="00336C44" w:rsidRPr="004652DE" w:rsidRDefault="00336C44" w:rsidP="00336C44">
            <w:pPr>
              <w:ind w:firstLine="0"/>
              <w:rPr>
                <w:sz w:val="24"/>
                <w:szCs w:val="24"/>
              </w:rPr>
            </w:pPr>
            <w:r w:rsidRPr="004652DE">
              <w:rPr>
                <w:sz w:val="24"/>
                <w:szCs w:val="24"/>
              </w:rPr>
              <w:t>5</w:t>
            </w:r>
          </w:p>
        </w:tc>
        <w:tc>
          <w:tcPr>
            <w:tcW w:w="11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58C06E" w14:textId="77777777" w:rsidR="00336C44" w:rsidRPr="004652DE" w:rsidRDefault="00336C44" w:rsidP="00336C44">
            <w:pPr>
              <w:ind w:firstLine="0"/>
              <w:rPr>
                <w:sz w:val="24"/>
                <w:szCs w:val="24"/>
              </w:rPr>
            </w:pPr>
            <w:r w:rsidRPr="004652DE">
              <w:rPr>
                <w:sz w:val="24"/>
                <w:szCs w:val="24"/>
              </w:rPr>
              <w:t>Битовое поле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DB0997" w14:textId="77777777" w:rsidR="00336C44" w:rsidRPr="004652DE" w:rsidRDefault="00336C44" w:rsidP="00336C44">
            <w:pPr>
              <w:ind w:firstLine="0"/>
              <w:rPr>
                <w:sz w:val="24"/>
                <w:szCs w:val="24"/>
              </w:rPr>
            </w:pPr>
            <w:r w:rsidRPr="004652DE">
              <w:rPr>
                <w:sz w:val="24"/>
                <w:szCs w:val="24"/>
              </w:rPr>
              <w:t>Значки планирования</w:t>
            </w:r>
          </w:p>
        </w:tc>
        <w:tc>
          <w:tcPr>
            <w:tcW w:w="50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0BA039" w14:textId="77777777" w:rsidR="00336C44" w:rsidRPr="004652DE" w:rsidRDefault="00336C44" w:rsidP="00336C44">
            <w:pPr>
              <w:ind w:firstLine="0"/>
              <w:rPr>
                <w:sz w:val="24"/>
                <w:szCs w:val="24"/>
              </w:rPr>
            </w:pPr>
            <w:r w:rsidRPr="004652DE">
              <w:rPr>
                <w:sz w:val="24"/>
                <w:szCs w:val="24"/>
              </w:rPr>
              <w:t xml:space="preserve">Значки планирования устройства, как указано в </w:t>
            </w:r>
            <w:r w:rsidRPr="00D5554F">
              <w:rPr>
                <w:sz w:val="24"/>
                <w:szCs w:val="24"/>
              </w:rPr>
              <w:t>Таблице F.37.</w:t>
            </w:r>
          </w:p>
        </w:tc>
      </w:tr>
    </w:tbl>
    <w:p w14:paraId="11DCBF8E" w14:textId="77777777" w:rsidR="00336C44" w:rsidRDefault="00336C44" w:rsidP="00336C44">
      <w:pPr>
        <w:rPr>
          <w:sz w:val="24"/>
          <w:szCs w:val="24"/>
        </w:rPr>
      </w:pPr>
      <w:bookmarkStart w:id="514" w:name="bookmark775"/>
    </w:p>
    <w:p w14:paraId="5CAD74FD" w14:textId="77777777" w:rsidR="00336C44" w:rsidRPr="00D5554F" w:rsidRDefault="00336C44" w:rsidP="00336C44">
      <w:pPr>
        <w:ind w:firstLine="0"/>
        <w:jc w:val="center"/>
        <w:rPr>
          <w:b/>
          <w:sz w:val="24"/>
          <w:szCs w:val="24"/>
        </w:rPr>
      </w:pPr>
      <w:r w:rsidRPr="00D5554F">
        <w:rPr>
          <w:b/>
          <w:sz w:val="24"/>
          <w:szCs w:val="24"/>
        </w:rPr>
        <w:t>Таблица</w:t>
      </w:r>
      <w:bookmarkEnd w:id="514"/>
      <w:r>
        <w:rPr>
          <w:b/>
          <w:sz w:val="24"/>
          <w:szCs w:val="24"/>
        </w:rPr>
        <w:t xml:space="preserve"> 277 </w:t>
      </w:r>
      <w:r w:rsidRPr="00336C44">
        <w:rPr>
          <w:b/>
          <w:sz w:val="24"/>
          <w:szCs w:val="24"/>
        </w:rPr>
        <w:t>–</w:t>
      </w:r>
      <w:r w:rsidRPr="00D5554F">
        <w:rPr>
          <w:b/>
          <w:sz w:val="24"/>
          <w:szCs w:val="24"/>
        </w:rPr>
        <w:t xml:space="preserve"> Коды откликов для команды Считывание значков планирования сетевого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40F7F8AC"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056DF5EA"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667FC9FA"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4F746FF5"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10B1A9F"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040BC331"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524BE712"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44EC8730"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4528DB10" w14:textId="77777777" w:rsidTr="00336C44">
        <w:trPr>
          <w:trHeight w:val="312"/>
          <w:jc w:val="center"/>
        </w:trPr>
        <w:tc>
          <w:tcPr>
            <w:tcW w:w="907" w:type="dxa"/>
            <w:tcMar>
              <w:top w:w="0" w:type="dxa"/>
              <w:left w:w="40" w:type="dxa"/>
              <w:bottom w:w="0" w:type="dxa"/>
              <w:right w:w="40" w:type="dxa"/>
            </w:tcMar>
            <w:hideMark/>
          </w:tcPr>
          <w:p w14:paraId="62092BF6"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14E87348"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49B4EC0"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0D8ABF5B" w14:textId="77777777" w:rsidTr="00336C44">
        <w:trPr>
          <w:trHeight w:val="322"/>
          <w:jc w:val="center"/>
        </w:trPr>
        <w:tc>
          <w:tcPr>
            <w:tcW w:w="907" w:type="dxa"/>
            <w:tcMar>
              <w:top w:w="0" w:type="dxa"/>
              <w:left w:w="40" w:type="dxa"/>
              <w:bottom w:w="0" w:type="dxa"/>
              <w:right w:w="40" w:type="dxa"/>
            </w:tcMar>
            <w:hideMark/>
          </w:tcPr>
          <w:p w14:paraId="4B68E14F" w14:textId="77777777" w:rsidR="00336C44" w:rsidRPr="004652DE" w:rsidRDefault="00336C44" w:rsidP="00336C44">
            <w:pPr>
              <w:ind w:firstLine="0"/>
              <w:rPr>
                <w:sz w:val="24"/>
                <w:szCs w:val="24"/>
              </w:rPr>
            </w:pPr>
            <w:r w:rsidRPr="004652DE">
              <w:rPr>
                <w:sz w:val="24"/>
                <w:szCs w:val="24"/>
              </w:rPr>
              <w:lastRenderedPageBreak/>
              <w:t>5</w:t>
            </w:r>
          </w:p>
        </w:tc>
        <w:tc>
          <w:tcPr>
            <w:tcW w:w="1190" w:type="dxa"/>
            <w:tcMar>
              <w:top w:w="0" w:type="dxa"/>
              <w:left w:w="40" w:type="dxa"/>
              <w:bottom w:w="0" w:type="dxa"/>
              <w:right w:w="40" w:type="dxa"/>
            </w:tcMar>
            <w:hideMark/>
          </w:tcPr>
          <w:p w14:paraId="11986E24"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1FC617C6"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bl>
    <w:p w14:paraId="1EDBB0EC" w14:textId="77777777" w:rsidR="00336C44" w:rsidRPr="004652DE" w:rsidRDefault="00336C44" w:rsidP="00336C44">
      <w:pPr>
        <w:rPr>
          <w:sz w:val="24"/>
          <w:szCs w:val="24"/>
        </w:rPr>
      </w:pPr>
      <w:r w:rsidRPr="004652DE">
        <w:rPr>
          <w:sz w:val="24"/>
          <w:szCs w:val="24"/>
        </w:rPr>
        <w:t xml:space="preserve"> </w:t>
      </w:r>
    </w:p>
    <w:p w14:paraId="6D1EFD50" w14:textId="77777777" w:rsidR="00336C44" w:rsidRPr="00D5554F" w:rsidRDefault="00336C44" w:rsidP="00336C44">
      <w:pPr>
        <w:rPr>
          <w:b/>
          <w:sz w:val="24"/>
          <w:szCs w:val="24"/>
        </w:rPr>
      </w:pPr>
      <w:r w:rsidRPr="00D5554F">
        <w:rPr>
          <w:b/>
          <w:sz w:val="24"/>
          <w:szCs w:val="24"/>
        </w:rPr>
        <w:t>8.3.5.9.3 Процедура на отвечающем устройстве</w:t>
      </w:r>
    </w:p>
    <w:p w14:paraId="58E8CD03" w14:textId="77777777" w:rsidR="00336C44" w:rsidRPr="004652DE" w:rsidRDefault="00336C44" w:rsidP="00336C44">
      <w:pPr>
        <w:rPr>
          <w:sz w:val="24"/>
          <w:szCs w:val="24"/>
        </w:rPr>
      </w:pPr>
      <w:r w:rsidRPr="004652DE">
        <w:rPr>
          <w:sz w:val="24"/>
          <w:szCs w:val="24"/>
        </w:rPr>
        <w:t>Эта команда считывает атрибуты сетевого устройства, которые программа управления сетью может учитывать при создании расписаний. Эта команда должна поддерживаться только шлюзами и программами управления сетью.</w:t>
      </w:r>
    </w:p>
    <w:p w14:paraId="760DDC1B" w14:textId="77777777" w:rsidR="00336C44" w:rsidRPr="00D5554F" w:rsidRDefault="00336C44" w:rsidP="00336C44">
      <w:pPr>
        <w:rPr>
          <w:b/>
          <w:sz w:val="24"/>
          <w:szCs w:val="24"/>
        </w:rPr>
      </w:pPr>
      <w:bookmarkStart w:id="515" w:name="bookmark776"/>
      <w:r w:rsidRPr="00D5554F">
        <w:rPr>
          <w:b/>
          <w:sz w:val="24"/>
          <w:szCs w:val="24"/>
        </w:rPr>
        <w:t>8</w:t>
      </w:r>
      <w:bookmarkEnd w:id="515"/>
      <w:r w:rsidRPr="00D5554F">
        <w:rPr>
          <w:b/>
          <w:sz w:val="24"/>
          <w:szCs w:val="24"/>
        </w:rPr>
        <w:t xml:space="preserve">.3.5.10 FAL PDU Считывание сетевых ограничений </w:t>
      </w:r>
    </w:p>
    <w:p w14:paraId="0CC1E6DB" w14:textId="77777777" w:rsidR="00336C44" w:rsidRPr="00D5554F" w:rsidRDefault="00336C44" w:rsidP="00336C44">
      <w:pPr>
        <w:rPr>
          <w:b/>
          <w:sz w:val="24"/>
          <w:szCs w:val="24"/>
        </w:rPr>
      </w:pPr>
      <w:r w:rsidRPr="00D5554F">
        <w:rPr>
          <w:b/>
          <w:sz w:val="24"/>
          <w:szCs w:val="24"/>
        </w:rPr>
        <w:t>8.3.5.10.1 Примитив запроса</w:t>
      </w:r>
    </w:p>
    <w:p w14:paraId="05C21A88" w14:textId="77777777" w:rsidR="00336C44" w:rsidRPr="004652DE" w:rsidRDefault="00336C44" w:rsidP="00336C44">
      <w:pPr>
        <w:rPr>
          <w:sz w:val="24"/>
          <w:szCs w:val="24"/>
        </w:rPr>
      </w:pPr>
      <w:r w:rsidRPr="004652DE">
        <w:rPr>
          <w:sz w:val="24"/>
          <w:szCs w:val="24"/>
        </w:rPr>
        <w:t>Значение Команды - восемьсот сорок четыре (844); значение поля количества октетов равно нулю (0), а поле значения равно нулю.</w:t>
      </w:r>
    </w:p>
    <w:p w14:paraId="02808503" w14:textId="77777777" w:rsidR="00336C44" w:rsidRPr="00D5554F" w:rsidRDefault="00336C44" w:rsidP="00336C44">
      <w:pPr>
        <w:rPr>
          <w:b/>
          <w:sz w:val="24"/>
          <w:szCs w:val="24"/>
        </w:rPr>
      </w:pPr>
      <w:r w:rsidRPr="00D5554F">
        <w:rPr>
          <w:b/>
          <w:sz w:val="24"/>
          <w:szCs w:val="24"/>
        </w:rPr>
        <w:t>8.3.5.10.2 Примитив отклика</w:t>
      </w:r>
    </w:p>
    <w:p w14:paraId="177B8102"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5554F">
        <w:rPr>
          <w:sz w:val="24"/>
          <w:szCs w:val="24"/>
        </w:rPr>
        <w:t>таблице 278.</w:t>
      </w:r>
      <w:r w:rsidRPr="004652DE">
        <w:rPr>
          <w:sz w:val="24"/>
          <w:szCs w:val="24"/>
        </w:rPr>
        <w:t xml:space="preserve"> Значения кода отклика показаны в таблице 279.</w:t>
      </w:r>
    </w:p>
    <w:p w14:paraId="7810F70D" w14:textId="77777777" w:rsidR="00336C44" w:rsidRPr="004652DE" w:rsidRDefault="00336C44" w:rsidP="00336C44">
      <w:pPr>
        <w:rPr>
          <w:sz w:val="24"/>
          <w:szCs w:val="24"/>
        </w:rPr>
      </w:pPr>
    </w:p>
    <w:p w14:paraId="3DE2AFF3" w14:textId="77777777" w:rsidR="00336C44" w:rsidRPr="00D5554F" w:rsidRDefault="00336C44" w:rsidP="00336C44">
      <w:pPr>
        <w:ind w:firstLine="0"/>
        <w:jc w:val="center"/>
        <w:rPr>
          <w:b/>
          <w:sz w:val="24"/>
          <w:szCs w:val="24"/>
        </w:rPr>
      </w:pPr>
      <w:r>
        <w:rPr>
          <w:b/>
          <w:sz w:val="24"/>
          <w:szCs w:val="24"/>
        </w:rPr>
        <w:t xml:space="preserve">Таблица 278 </w:t>
      </w:r>
      <w:r w:rsidRPr="00336C44">
        <w:rPr>
          <w:b/>
          <w:sz w:val="24"/>
          <w:szCs w:val="24"/>
        </w:rPr>
        <w:t>–</w:t>
      </w:r>
      <w:r w:rsidRPr="00D5554F">
        <w:rPr>
          <w:b/>
          <w:sz w:val="24"/>
          <w:szCs w:val="24"/>
        </w:rPr>
        <w:t xml:space="preserve"> Поле значения Считывание сетевых ограничений</w:t>
      </w:r>
    </w:p>
    <w:tbl>
      <w:tblPr>
        <w:tblW w:w="0" w:type="auto"/>
        <w:tblCellMar>
          <w:left w:w="0" w:type="dxa"/>
          <w:right w:w="0" w:type="dxa"/>
        </w:tblCellMar>
        <w:tblLook w:val="04A0" w:firstRow="1" w:lastRow="0" w:firstColumn="1" w:lastColumn="0" w:noHBand="0" w:noVBand="1"/>
      </w:tblPr>
      <w:tblGrid>
        <w:gridCol w:w="1154"/>
        <w:gridCol w:w="1446"/>
        <w:gridCol w:w="2024"/>
        <w:gridCol w:w="4810"/>
      </w:tblGrid>
      <w:tr w:rsidR="00336C44" w:rsidRPr="004652DE" w14:paraId="3411C2A1"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C84CB6E"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D7CFFBF"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F6C127C"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00DFF8F"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BCF9923" w14:textId="77777777" w:rsidTr="00336C44">
        <w:trPr>
          <w:trHeight w:val="326"/>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645E60"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855FB8" w14:textId="77777777" w:rsidR="00336C44" w:rsidRPr="004652DE" w:rsidRDefault="00336C44" w:rsidP="00336C44">
            <w:pPr>
              <w:ind w:firstLine="0"/>
              <w:rPr>
                <w:sz w:val="24"/>
                <w:szCs w:val="24"/>
              </w:rPr>
            </w:pPr>
            <w:r w:rsidRPr="004652DE">
              <w:rPr>
                <w:sz w:val="24"/>
                <w:szCs w:val="24"/>
              </w:rPr>
              <w:t>Битовое поле</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B5DD53" w14:textId="77777777" w:rsidR="00336C44" w:rsidRPr="004652DE" w:rsidRDefault="00336C44" w:rsidP="00336C44">
            <w:pPr>
              <w:ind w:firstLine="0"/>
              <w:rPr>
                <w:sz w:val="24"/>
                <w:szCs w:val="24"/>
              </w:rPr>
            </w:pPr>
            <w:r w:rsidRPr="004652DE">
              <w:rPr>
                <w:sz w:val="24"/>
                <w:szCs w:val="24"/>
              </w:rPr>
              <w:t>Значки оптимизации</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F89DEF" w14:textId="77777777" w:rsidR="00336C44" w:rsidRPr="004652DE" w:rsidRDefault="00336C44" w:rsidP="00336C44">
            <w:pPr>
              <w:ind w:firstLine="0"/>
              <w:rPr>
                <w:sz w:val="24"/>
                <w:szCs w:val="24"/>
              </w:rPr>
            </w:pPr>
            <w:r w:rsidRPr="004652DE">
              <w:rPr>
                <w:sz w:val="24"/>
                <w:szCs w:val="24"/>
              </w:rPr>
              <w:t xml:space="preserve">Значки оптимизации сети, указанные в </w:t>
            </w:r>
            <w:r w:rsidRPr="00D5554F">
              <w:rPr>
                <w:sz w:val="24"/>
                <w:szCs w:val="24"/>
              </w:rPr>
              <w:t>таблице F.38.</w:t>
            </w:r>
          </w:p>
        </w:tc>
      </w:tr>
      <w:tr w:rsidR="00336C44" w:rsidRPr="004652DE" w14:paraId="0EB99C83" w14:textId="77777777" w:rsidTr="00336C44">
        <w:trPr>
          <w:trHeight w:val="499"/>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32C036" w14:textId="77777777" w:rsidR="00336C44" w:rsidRPr="004652DE" w:rsidRDefault="00336C44" w:rsidP="00336C44">
            <w:pPr>
              <w:ind w:firstLine="0"/>
              <w:rPr>
                <w:sz w:val="24"/>
                <w:szCs w:val="24"/>
              </w:rPr>
            </w:pPr>
            <w:bookmarkStart w:id="516" w:name="bookmark778"/>
            <w:bookmarkEnd w:id="516"/>
            <w:r w:rsidRPr="004652DE">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04B20F"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2FA624" w14:textId="77777777" w:rsidR="00336C44" w:rsidRPr="004652DE" w:rsidRDefault="00336C44" w:rsidP="00336C44">
            <w:pPr>
              <w:ind w:firstLine="0"/>
              <w:rPr>
                <w:sz w:val="24"/>
                <w:szCs w:val="24"/>
              </w:rPr>
            </w:pPr>
            <w:r w:rsidRPr="004652DE">
              <w:rPr>
                <w:sz w:val="24"/>
                <w:szCs w:val="24"/>
              </w:rPr>
              <w:t>Количество пар сообщений</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0591DD" w14:textId="77777777" w:rsidR="00336C44" w:rsidRPr="004652DE" w:rsidRDefault="00336C44" w:rsidP="00336C44">
            <w:pPr>
              <w:ind w:firstLine="0"/>
              <w:rPr>
                <w:sz w:val="24"/>
                <w:szCs w:val="24"/>
              </w:rPr>
            </w:pPr>
            <w:r w:rsidRPr="004652DE">
              <w:rPr>
                <w:sz w:val="24"/>
                <w:szCs w:val="24"/>
              </w:rPr>
              <w:t>Количество пар сообщений запрос/отклик, которые программе управления сетью разрешено отправлять в течение 10 секунд.</w:t>
            </w:r>
          </w:p>
        </w:tc>
      </w:tr>
    </w:tbl>
    <w:p w14:paraId="01B5FD2C" w14:textId="77777777" w:rsidR="00336C44" w:rsidRPr="004652DE" w:rsidRDefault="00336C44" w:rsidP="00336C44">
      <w:pPr>
        <w:rPr>
          <w:sz w:val="24"/>
          <w:szCs w:val="24"/>
        </w:rPr>
      </w:pPr>
      <w:r w:rsidRPr="004652DE">
        <w:rPr>
          <w:sz w:val="24"/>
          <w:szCs w:val="24"/>
        </w:rPr>
        <w:t xml:space="preserve"> </w:t>
      </w:r>
    </w:p>
    <w:p w14:paraId="3DBE4193" w14:textId="77777777" w:rsidR="00336C44" w:rsidRPr="00D5554F" w:rsidRDefault="00336C44" w:rsidP="00336C44">
      <w:pPr>
        <w:ind w:firstLine="0"/>
        <w:jc w:val="center"/>
        <w:rPr>
          <w:b/>
          <w:sz w:val="24"/>
          <w:szCs w:val="24"/>
        </w:rPr>
      </w:pPr>
      <w:r w:rsidRPr="00D5554F">
        <w:rPr>
          <w:b/>
          <w:sz w:val="24"/>
          <w:szCs w:val="24"/>
        </w:rPr>
        <w:t>Таблица 279 - Коды откликов для команды Считывание сетевых ограничений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89"/>
      </w:tblGrid>
      <w:tr w:rsidR="00336C44" w:rsidRPr="004652DE" w14:paraId="2FDCD30B" w14:textId="77777777" w:rsidTr="00336C44">
        <w:trPr>
          <w:trHeight w:val="322"/>
          <w:jc w:val="center"/>
        </w:trPr>
        <w:tc>
          <w:tcPr>
            <w:tcW w:w="1026" w:type="dxa"/>
            <w:tcBorders>
              <w:bottom w:val="double" w:sz="4" w:space="0" w:color="000000"/>
            </w:tcBorders>
            <w:tcMar>
              <w:top w:w="0" w:type="dxa"/>
              <w:left w:w="40" w:type="dxa"/>
              <w:bottom w:w="0" w:type="dxa"/>
              <w:right w:w="40" w:type="dxa"/>
            </w:tcMar>
            <w:hideMark/>
          </w:tcPr>
          <w:p w14:paraId="46E66DE9" w14:textId="77777777" w:rsidR="00336C44" w:rsidRPr="004652DE" w:rsidRDefault="00336C44" w:rsidP="00336C44">
            <w:pPr>
              <w:ind w:firstLine="0"/>
              <w:jc w:val="center"/>
              <w:rPr>
                <w:sz w:val="24"/>
                <w:szCs w:val="24"/>
              </w:rPr>
            </w:pPr>
            <w:r w:rsidRPr="004652DE">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11135565" w14:textId="77777777" w:rsidR="00336C44" w:rsidRPr="004652DE" w:rsidRDefault="00336C44" w:rsidP="00336C44">
            <w:pPr>
              <w:ind w:firstLine="0"/>
              <w:jc w:val="center"/>
              <w:rPr>
                <w:sz w:val="24"/>
                <w:szCs w:val="24"/>
              </w:rPr>
            </w:pPr>
            <w:r w:rsidRPr="004652DE">
              <w:rPr>
                <w:sz w:val="24"/>
                <w:szCs w:val="24"/>
              </w:rPr>
              <w:t>Класс</w:t>
            </w:r>
          </w:p>
        </w:tc>
        <w:tc>
          <w:tcPr>
            <w:tcW w:w="5789" w:type="dxa"/>
            <w:tcBorders>
              <w:bottom w:val="double" w:sz="4" w:space="0" w:color="000000"/>
            </w:tcBorders>
            <w:tcMar>
              <w:top w:w="0" w:type="dxa"/>
              <w:left w:w="40" w:type="dxa"/>
              <w:bottom w:w="0" w:type="dxa"/>
              <w:right w:w="40" w:type="dxa"/>
            </w:tcMar>
            <w:hideMark/>
          </w:tcPr>
          <w:p w14:paraId="2DBFBDB0"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756D8AD" w14:textId="77777777" w:rsidTr="00336C44">
        <w:trPr>
          <w:trHeight w:val="331"/>
          <w:jc w:val="center"/>
        </w:trPr>
        <w:tc>
          <w:tcPr>
            <w:tcW w:w="1026" w:type="dxa"/>
            <w:tcBorders>
              <w:top w:val="double" w:sz="4" w:space="0" w:color="000000"/>
            </w:tcBorders>
            <w:tcMar>
              <w:top w:w="0" w:type="dxa"/>
              <w:left w:w="40" w:type="dxa"/>
              <w:bottom w:w="0" w:type="dxa"/>
              <w:right w:w="40" w:type="dxa"/>
            </w:tcMar>
            <w:hideMark/>
          </w:tcPr>
          <w:p w14:paraId="45991920" w14:textId="77777777" w:rsidR="00336C44" w:rsidRPr="004652DE" w:rsidRDefault="00336C44" w:rsidP="00336C44">
            <w:pPr>
              <w:ind w:firstLine="0"/>
              <w:rPr>
                <w:sz w:val="24"/>
                <w:szCs w:val="24"/>
              </w:rPr>
            </w:pPr>
            <w:r w:rsidRPr="004652DE">
              <w:rPr>
                <w:sz w:val="24"/>
                <w:szCs w:val="24"/>
              </w:rPr>
              <w:t>0</w:t>
            </w:r>
          </w:p>
        </w:tc>
        <w:tc>
          <w:tcPr>
            <w:tcW w:w="1322" w:type="dxa"/>
            <w:tcBorders>
              <w:top w:val="double" w:sz="4" w:space="0" w:color="000000"/>
            </w:tcBorders>
            <w:tcMar>
              <w:top w:w="0" w:type="dxa"/>
              <w:left w:w="40" w:type="dxa"/>
              <w:bottom w:w="0" w:type="dxa"/>
              <w:right w:w="40" w:type="dxa"/>
            </w:tcMar>
            <w:hideMark/>
          </w:tcPr>
          <w:p w14:paraId="1D65A915" w14:textId="77777777" w:rsidR="00336C44" w:rsidRPr="004652DE" w:rsidRDefault="00336C44" w:rsidP="00336C44">
            <w:pPr>
              <w:ind w:firstLine="0"/>
              <w:rPr>
                <w:sz w:val="24"/>
                <w:szCs w:val="24"/>
              </w:rPr>
            </w:pPr>
            <w:r w:rsidRPr="004652DE">
              <w:rPr>
                <w:sz w:val="24"/>
                <w:szCs w:val="24"/>
              </w:rPr>
              <w:t>Успешное выполнение</w:t>
            </w:r>
          </w:p>
        </w:tc>
        <w:tc>
          <w:tcPr>
            <w:tcW w:w="5789" w:type="dxa"/>
            <w:tcBorders>
              <w:top w:val="double" w:sz="4" w:space="0" w:color="000000"/>
            </w:tcBorders>
            <w:tcMar>
              <w:top w:w="0" w:type="dxa"/>
              <w:left w:w="40" w:type="dxa"/>
              <w:bottom w:w="0" w:type="dxa"/>
              <w:right w:w="40" w:type="dxa"/>
            </w:tcMar>
            <w:hideMark/>
          </w:tcPr>
          <w:p w14:paraId="601456E7" w14:textId="77777777" w:rsidR="00336C44" w:rsidRPr="004652DE" w:rsidRDefault="00336C44" w:rsidP="00336C44">
            <w:pPr>
              <w:ind w:firstLine="0"/>
              <w:rPr>
                <w:sz w:val="24"/>
                <w:szCs w:val="24"/>
              </w:rPr>
            </w:pPr>
            <w:r w:rsidRPr="004652DE">
              <w:rPr>
                <w:sz w:val="24"/>
                <w:szCs w:val="24"/>
              </w:rPr>
              <w:t>Отказы отсутствуют</w:t>
            </w:r>
          </w:p>
        </w:tc>
      </w:tr>
    </w:tbl>
    <w:p w14:paraId="29C328E2" w14:textId="77777777" w:rsidR="00336C44" w:rsidRPr="004652DE" w:rsidRDefault="00336C44" w:rsidP="00336C44">
      <w:pPr>
        <w:rPr>
          <w:sz w:val="24"/>
          <w:szCs w:val="24"/>
        </w:rPr>
      </w:pPr>
    </w:p>
    <w:p w14:paraId="3F043D3E" w14:textId="77777777" w:rsidR="00336C44" w:rsidRPr="00D5554F" w:rsidRDefault="00336C44" w:rsidP="00336C44">
      <w:pPr>
        <w:rPr>
          <w:b/>
          <w:sz w:val="24"/>
          <w:szCs w:val="24"/>
        </w:rPr>
      </w:pPr>
      <w:r w:rsidRPr="00D5554F">
        <w:rPr>
          <w:b/>
          <w:sz w:val="24"/>
          <w:szCs w:val="24"/>
        </w:rPr>
        <w:t>8.3.5.10.3 Процедура на отвечающем устройстве</w:t>
      </w:r>
    </w:p>
    <w:p w14:paraId="20AE56E1" w14:textId="77777777" w:rsidR="00336C44" w:rsidRPr="004652DE" w:rsidRDefault="00336C44" w:rsidP="00336C44">
      <w:pPr>
        <w:rPr>
          <w:sz w:val="24"/>
          <w:szCs w:val="24"/>
        </w:rPr>
      </w:pPr>
      <w:r w:rsidRPr="004652DE">
        <w:rPr>
          <w:sz w:val="24"/>
          <w:szCs w:val="24"/>
        </w:rPr>
        <w:t>Эта команда считывает текущую настройку стратегии управления сетью и количество сообщений запроса/отклика за 10 с.</w:t>
      </w:r>
    </w:p>
    <w:p w14:paraId="5B47CA08" w14:textId="77777777" w:rsidR="00336C44" w:rsidRPr="00D5554F" w:rsidRDefault="00336C44" w:rsidP="00336C44">
      <w:pPr>
        <w:rPr>
          <w:b/>
          <w:sz w:val="24"/>
          <w:szCs w:val="24"/>
        </w:rPr>
      </w:pPr>
      <w:bookmarkStart w:id="517" w:name="bookmark779"/>
      <w:r w:rsidRPr="00D5554F">
        <w:rPr>
          <w:b/>
          <w:sz w:val="24"/>
          <w:szCs w:val="24"/>
        </w:rPr>
        <w:t>8</w:t>
      </w:r>
      <w:bookmarkEnd w:id="517"/>
      <w:r w:rsidRPr="00D5554F">
        <w:rPr>
          <w:b/>
          <w:sz w:val="24"/>
          <w:szCs w:val="24"/>
        </w:rPr>
        <w:t xml:space="preserve">.3.5.11 FAL PDU Запись сетевых ограничений </w:t>
      </w:r>
    </w:p>
    <w:p w14:paraId="6C1E7C01" w14:textId="77777777" w:rsidR="00336C44" w:rsidRPr="00D5554F" w:rsidRDefault="00336C44" w:rsidP="00336C44">
      <w:pPr>
        <w:rPr>
          <w:b/>
          <w:sz w:val="24"/>
          <w:szCs w:val="24"/>
        </w:rPr>
      </w:pPr>
      <w:r w:rsidRPr="00D5554F">
        <w:rPr>
          <w:b/>
          <w:sz w:val="24"/>
          <w:szCs w:val="24"/>
        </w:rPr>
        <w:t>8.3.5.11.1 Примитив запроса</w:t>
      </w:r>
    </w:p>
    <w:p w14:paraId="6888302A" w14:textId="77777777" w:rsidR="00336C44" w:rsidRPr="004652DE" w:rsidRDefault="00336C44" w:rsidP="00336C44">
      <w:pPr>
        <w:rPr>
          <w:sz w:val="24"/>
          <w:szCs w:val="24"/>
        </w:rPr>
      </w:pPr>
      <w:r w:rsidRPr="004652DE">
        <w:rPr>
          <w:sz w:val="24"/>
          <w:szCs w:val="24"/>
        </w:rPr>
        <w:t xml:space="preserve">Значение Команды - восемьсот сорок пять (845); значение поля количества октетов равно двум (2), а поле значения показано в </w:t>
      </w:r>
      <w:r w:rsidRPr="00D5554F">
        <w:rPr>
          <w:sz w:val="24"/>
          <w:szCs w:val="24"/>
        </w:rPr>
        <w:t>таблице 280.</w:t>
      </w:r>
    </w:p>
    <w:p w14:paraId="4BACBA90" w14:textId="77777777" w:rsidR="00336C44" w:rsidRDefault="00336C44" w:rsidP="00336C44">
      <w:pPr>
        <w:rPr>
          <w:sz w:val="24"/>
          <w:szCs w:val="24"/>
        </w:rPr>
      </w:pPr>
      <w:r w:rsidRPr="004652DE">
        <w:rPr>
          <w:sz w:val="24"/>
          <w:szCs w:val="24"/>
        </w:rPr>
        <w:t xml:space="preserve"> </w:t>
      </w:r>
    </w:p>
    <w:p w14:paraId="3C7DF117" w14:textId="77777777" w:rsidR="00336C44" w:rsidRPr="00D5554F" w:rsidRDefault="00336C44" w:rsidP="00336C44">
      <w:pPr>
        <w:ind w:firstLine="0"/>
        <w:jc w:val="center"/>
        <w:rPr>
          <w:b/>
          <w:sz w:val="24"/>
          <w:szCs w:val="24"/>
        </w:rPr>
      </w:pPr>
      <w:r>
        <w:rPr>
          <w:b/>
          <w:sz w:val="24"/>
          <w:szCs w:val="24"/>
        </w:rPr>
        <w:t xml:space="preserve">Таблица 280 </w:t>
      </w:r>
      <w:r w:rsidRPr="00336C44">
        <w:rPr>
          <w:b/>
          <w:sz w:val="24"/>
          <w:szCs w:val="24"/>
        </w:rPr>
        <w:t>–</w:t>
      </w:r>
      <w:r w:rsidRPr="00D5554F">
        <w:rPr>
          <w:b/>
          <w:sz w:val="24"/>
          <w:szCs w:val="24"/>
        </w:rPr>
        <w:t xml:space="preserve"> Поле значения Запись ограничений сети</w:t>
      </w:r>
    </w:p>
    <w:tbl>
      <w:tblPr>
        <w:tblW w:w="0" w:type="auto"/>
        <w:tblCellMar>
          <w:left w:w="0" w:type="dxa"/>
          <w:right w:w="0" w:type="dxa"/>
        </w:tblCellMar>
        <w:tblLook w:val="04A0" w:firstRow="1" w:lastRow="0" w:firstColumn="1" w:lastColumn="0" w:noHBand="0" w:noVBand="1"/>
      </w:tblPr>
      <w:tblGrid>
        <w:gridCol w:w="1154"/>
        <w:gridCol w:w="1446"/>
        <w:gridCol w:w="2026"/>
        <w:gridCol w:w="4808"/>
      </w:tblGrid>
      <w:tr w:rsidR="00336C44" w:rsidRPr="004652DE" w14:paraId="0F5634EB"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696E3D6"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5AF5279"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1FBBB9B"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159065F"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593E7A3" w14:textId="77777777" w:rsidTr="00336C44">
        <w:trPr>
          <w:trHeight w:val="322"/>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38DD01" w14:textId="77777777" w:rsidR="00336C44" w:rsidRPr="004652DE" w:rsidRDefault="00336C44" w:rsidP="00336C44">
            <w:pPr>
              <w:ind w:firstLine="0"/>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837410" w14:textId="77777777" w:rsidR="00336C44" w:rsidRPr="004652DE" w:rsidRDefault="00336C44" w:rsidP="00336C44">
            <w:pPr>
              <w:ind w:firstLine="0"/>
              <w:rPr>
                <w:sz w:val="24"/>
                <w:szCs w:val="24"/>
              </w:rPr>
            </w:pPr>
            <w:r w:rsidRPr="004652DE">
              <w:rPr>
                <w:sz w:val="24"/>
                <w:szCs w:val="24"/>
              </w:rPr>
              <w:t>Битовое поле</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0857A9" w14:textId="77777777" w:rsidR="00336C44" w:rsidRPr="004652DE" w:rsidRDefault="00336C44" w:rsidP="00336C44">
            <w:pPr>
              <w:ind w:firstLine="0"/>
              <w:rPr>
                <w:sz w:val="24"/>
                <w:szCs w:val="24"/>
              </w:rPr>
            </w:pPr>
            <w:r w:rsidRPr="004652DE">
              <w:rPr>
                <w:sz w:val="24"/>
                <w:szCs w:val="24"/>
              </w:rPr>
              <w:t>Значки оптимизации</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17E409" w14:textId="77777777" w:rsidR="00336C44" w:rsidRPr="004652DE" w:rsidRDefault="00336C44" w:rsidP="00336C44">
            <w:pPr>
              <w:ind w:firstLine="0"/>
              <w:rPr>
                <w:sz w:val="24"/>
                <w:szCs w:val="24"/>
              </w:rPr>
            </w:pPr>
            <w:r w:rsidRPr="004652DE">
              <w:rPr>
                <w:sz w:val="24"/>
                <w:szCs w:val="24"/>
              </w:rPr>
              <w:t xml:space="preserve">Значки оптимизации сети, указанные в </w:t>
            </w:r>
            <w:r w:rsidRPr="00D5554F">
              <w:rPr>
                <w:sz w:val="24"/>
                <w:szCs w:val="24"/>
              </w:rPr>
              <w:t>таблице F.38.</w:t>
            </w:r>
          </w:p>
        </w:tc>
      </w:tr>
      <w:tr w:rsidR="00336C44" w:rsidRPr="004652DE" w14:paraId="3427BF1D" w14:textId="77777777" w:rsidTr="00336C44">
        <w:trPr>
          <w:trHeight w:val="504"/>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2A4528" w14:textId="77777777" w:rsidR="00336C44" w:rsidRPr="004652DE" w:rsidRDefault="00336C44" w:rsidP="00336C44">
            <w:pPr>
              <w:ind w:firstLine="0"/>
              <w:rPr>
                <w:sz w:val="24"/>
                <w:szCs w:val="24"/>
              </w:rPr>
            </w:pPr>
            <w:r w:rsidRPr="004652DE">
              <w:rPr>
                <w:sz w:val="24"/>
                <w:szCs w:val="24"/>
              </w:rPr>
              <w:t>1</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AC13C7" w14:textId="77777777" w:rsidR="00336C44" w:rsidRPr="004652DE" w:rsidRDefault="00336C44" w:rsidP="00336C44">
            <w:pPr>
              <w:ind w:firstLine="0"/>
              <w:rPr>
                <w:sz w:val="24"/>
                <w:szCs w:val="24"/>
              </w:rPr>
            </w:pPr>
            <w:r w:rsidRPr="004652DE">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7FAA10" w14:textId="77777777" w:rsidR="00336C44" w:rsidRPr="004652DE" w:rsidRDefault="00336C44" w:rsidP="00336C44">
            <w:pPr>
              <w:ind w:firstLine="0"/>
              <w:rPr>
                <w:sz w:val="24"/>
                <w:szCs w:val="24"/>
              </w:rPr>
            </w:pPr>
            <w:r w:rsidRPr="004652DE">
              <w:rPr>
                <w:sz w:val="24"/>
                <w:szCs w:val="24"/>
              </w:rPr>
              <w:t>Количество пар сообщений</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ABE973" w14:textId="77777777" w:rsidR="00336C44" w:rsidRPr="004652DE" w:rsidRDefault="00336C44" w:rsidP="00336C44">
            <w:pPr>
              <w:ind w:firstLine="0"/>
              <w:rPr>
                <w:sz w:val="24"/>
                <w:szCs w:val="24"/>
              </w:rPr>
            </w:pPr>
            <w:r w:rsidRPr="004652DE">
              <w:rPr>
                <w:sz w:val="24"/>
                <w:szCs w:val="24"/>
              </w:rPr>
              <w:t>Количество пар сообщений запрос/ответ, которые программе управления сетью разрешено отправлять в течение 10 секунд.</w:t>
            </w:r>
          </w:p>
        </w:tc>
      </w:tr>
    </w:tbl>
    <w:p w14:paraId="73DB894F" w14:textId="77777777" w:rsidR="00336C44" w:rsidRPr="004652DE" w:rsidRDefault="00336C44" w:rsidP="00336C44">
      <w:pPr>
        <w:rPr>
          <w:sz w:val="24"/>
          <w:szCs w:val="24"/>
        </w:rPr>
      </w:pPr>
    </w:p>
    <w:p w14:paraId="482F8A5E" w14:textId="77777777" w:rsidR="00336C44" w:rsidRPr="00D5554F" w:rsidRDefault="00336C44" w:rsidP="00336C44">
      <w:pPr>
        <w:rPr>
          <w:b/>
          <w:sz w:val="24"/>
          <w:szCs w:val="24"/>
        </w:rPr>
      </w:pPr>
      <w:r w:rsidRPr="00D5554F">
        <w:rPr>
          <w:b/>
          <w:sz w:val="24"/>
          <w:szCs w:val="24"/>
        </w:rPr>
        <w:t>8.3.5.11.2 Примитив отклика</w:t>
      </w:r>
    </w:p>
    <w:p w14:paraId="62DC1CED"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5554F">
        <w:rPr>
          <w:sz w:val="24"/>
          <w:szCs w:val="24"/>
        </w:rPr>
        <w:t>таблице 280.</w:t>
      </w:r>
      <w:r w:rsidRPr="004652DE">
        <w:rPr>
          <w:sz w:val="24"/>
          <w:szCs w:val="24"/>
        </w:rPr>
        <w:t xml:space="preserve"> Значения кода отклика показаны в таблице 2581.</w:t>
      </w:r>
    </w:p>
    <w:p w14:paraId="314E95B4" w14:textId="77777777" w:rsidR="00336C44" w:rsidRPr="004652DE" w:rsidRDefault="00336C44" w:rsidP="00336C44">
      <w:pPr>
        <w:rPr>
          <w:sz w:val="24"/>
          <w:szCs w:val="24"/>
        </w:rPr>
      </w:pPr>
      <w:r w:rsidRPr="004652DE">
        <w:rPr>
          <w:sz w:val="24"/>
          <w:szCs w:val="24"/>
        </w:rPr>
        <w:t xml:space="preserve"> </w:t>
      </w:r>
    </w:p>
    <w:p w14:paraId="4834F081" w14:textId="77777777" w:rsidR="00336C44" w:rsidRPr="00D5554F" w:rsidRDefault="00336C44" w:rsidP="00336C44">
      <w:pPr>
        <w:ind w:firstLine="0"/>
        <w:jc w:val="center"/>
        <w:rPr>
          <w:b/>
          <w:sz w:val="24"/>
          <w:szCs w:val="24"/>
        </w:rPr>
      </w:pPr>
      <w:r w:rsidRPr="00D5554F">
        <w:rPr>
          <w:b/>
          <w:sz w:val="24"/>
          <w:szCs w:val="24"/>
        </w:rPr>
        <w:lastRenderedPageBreak/>
        <w:t>Таблица 281 – Коды отклика для команды Запись сетевых ограничений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808"/>
      </w:tblGrid>
      <w:tr w:rsidR="00336C44" w:rsidRPr="004652DE" w14:paraId="327A9581"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31FB58EF"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128F9B06" w14:textId="77777777" w:rsidR="00336C44" w:rsidRPr="004652DE" w:rsidRDefault="00336C44" w:rsidP="00336C44">
            <w:pPr>
              <w:ind w:firstLine="0"/>
              <w:jc w:val="center"/>
              <w:rPr>
                <w:sz w:val="24"/>
                <w:szCs w:val="24"/>
              </w:rPr>
            </w:pPr>
            <w:r w:rsidRPr="004652DE">
              <w:rPr>
                <w:sz w:val="24"/>
                <w:szCs w:val="24"/>
              </w:rPr>
              <w:t>Класс</w:t>
            </w:r>
          </w:p>
        </w:tc>
        <w:tc>
          <w:tcPr>
            <w:tcW w:w="5808" w:type="dxa"/>
            <w:tcBorders>
              <w:bottom w:val="double" w:sz="4" w:space="0" w:color="000000"/>
            </w:tcBorders>
            <w:tcMar>
              <w:top w:w="0" w:type="dxa"/>
              <w:left w:w="40" w:type="dxa"/>
              <w:bottom w:w="0" w:type="dxa"/>
              <w:right w:w="40" w:type="dxa"/>
            </w:tcMar>
            <w:hideMark/>
          </w:tcPr>
          <w:p w14:paraId="2A3AF29F"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20117B18"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23C6443E"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0834B1DA" w14:textId="77777777" w:rsidR="00336C44" w:rsidRPr="004652DE" w:rsidRDefault="00336C44" w:rsidP="00336C44">
            <w:pPr>
              <w:ind w:firstLine="0"/>
              <w:rPr>
                <w:sz w:val="24"/>
                <w:szCs w:val="24"/>
              </w:rPr>
            </w:pPr>
            <w:r w:rsidRPr="004652DE">
              <w:rPr>
                <w:sz w:val="24"/>
                <w:szCs w:val="24"/>
              </w:rPr>
              <w:t>Успешное выполнение</w:t>
            </w:r>
          </w:p>
        </w:tc>
        <w:tc>
          <w:tcPr>
            <w:tcW w:w="5808" w:type="dxa"/>
            <w:tcBorders>
              <w:top w:val="double" w:sz="4" w:space="0" w:color="000000"/>
            </w:tcBorders>
            <w:tcMar>
              <w:top w:w="0" w:type="dxa"/>
              <w:left w:w="40" w:type="dxa"/>
              <w:bottom w:w="0" w:type="dxa"/>
              <w:right w:w="40" w:type="dxa"/>
            </w:tcMar>
            <w:hideMark/>
          </w:tcPr>
          <w:p w14:paraId="6897BBEE"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4D6EE9F0" w14:textId="77777777" w:rsidTr="00336C44">
        <w:trPr>
          <w:trHeight w:val="317"/>
          <w:jc w:val="center"/>
        </w:trPr>
        <w:tc>
          <w:tcPr>
            <w:tcW w:w="902" w:type="dxa"/>
            <w:tcMar>
              <w:top w:w="0" w:type="dxa"/>
              <w:left w:w="40" w:type="dxa"/>
              <w:bottom w:w="0" w:type="dxa"/>
              <w:right w:w="40" w:type="dxa"/>
            </w:tcMar>
            <w:hideMark/>
          </w:tcPr>
          <w:p w14:paraId="59AC1532"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39B5F1F6"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14103932" w14:textId="77777777" w:rsidR="00336C44" w:rsidRPr="004652DE" w:rsidRDefault="00336C44" w:rsidP="00336C44">
            <w:pPr>
              <w:ind w:firstLine="0"/>
              <w:rPr>
                <w:sz w:val="24"/>
                <w:szCs w:val="24"/>
              </w:rPr>
            </w:pPr>
            <w:r w:rsidRPr="004652DE">
              <w:rPr>
                <w:sz w:val="24"/>
                <w:szCs w:val="24"/>
              </w:rPr>
              <w:t>Неверный выбор (недопустимая или неподдерживаемая стратегия)</w:t>
            </w:r>
          </w:p>
        </w:tc>
      </w:tr>
      <w:tr w:rsidR="00336C44" w:rsidRPr="004652DE" w14:paraId="20CF9AD4" w14:textId="77777777" w:rsidTr="00336C44">
        <w:trPr>
          <w:trHeight w:val="312"/>
          <w:jc w:val="center"/>
        </w:trPr>
        <w:tc>
          <w:tcPr>
            <w:tcW w:w="902" w:type="dxa"/>
            <w:tcMar>
              <w:top w:w="0" w:type="dxa"/>
              <w:left w:w="40" w:type="dxa"/>
              <w:bottom w:w="0" w:type="dxa"/>
              <w:right w:w="40" w:type="dxa"/>
            </w:tcMar>
            <w:hideMark/>
          </w:tcPr>
          <w:p w14:paraId="33116D90"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3EA4EAD4"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57D1A5B9"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6E5FB0AB" w14:textId="77777777" w:rsidTr="00336C44">
        <w:trPr>
          <w:trHeight w:val="312"/>
          <w:jc w:val="center"/>
        </w:trPr>
        <w:tc>
          <w:tcPr>
            <w:tcW w:w="902" w:type="dxa"/>
            <w:tcMar>
              <w:top w:w="0" w:type="dxa"/>
              <w:left w:w="40" w:type="dxa"/>
              <w:bottom w:w="0" w:type="dxa"/>
              <w:right w:w="40" w:type="dxa"/>
            </w:tcMar>
            <w:hideMark/>
          </w:tcPr>
          <w:p w14:paraId="57736AB7" w14:textId="77777777" w:rsidR="00336C44" w:rsidRPr="004652DE" w:rsidRDefault="00336C44" w:rsidP="00336C44">
            <w:pPr>
              <w:ind w:firstLine="0"/>
              <w:rPr>
                <w:sz w:val="24"/>
                <w:szCs w:val="24"/>
              </w:rPr>
            </w:pPr>
            <w:r w:rsidRPr="004652DE">
              <w:rPr>
                <w:sz w:val="24"/>
                <w:szCs w:val="24"/>
              </w:rPr>
              <w:t>6</w:t>
            </w:r>
          </w:p>
        </w:tc>
        <w:tc>
          <w:tcPr>
            <w:tcW w:w="1190" w:type="dxa"/>
            <w:tcMar>
              <w:top w:w="0" w:type="dxa"/>
              <w:left w:w="40" w:type="dxa"/>
              <w:bottom w:w="0" w:type="dxa"/>
              <w:right w:w="40" w:type="dxa"/>
            </w:tcMar>
            <w:hideMark/>
          </w:tcPr>
          <w:p w14:paraId="01D1D510"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69E76D79"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553E6AA6" w14:textId="77777777" w:rsidTr="00336C44">
        <w:trPr>
          <w:trHeight w:val="317"/>
          <w:jc w:val="center"/>
        </w:trPr>
        <w:tc>
          <w:tcPr>
            <w:tcW w:w="902" w:type="dxa"/>
            <w:tcMar>
              <w:top w:w="0" w:type="dxa"/>
              <w:left w:w="40" w:type="dxa"/>
              <w:bottom w:w="0" w:type="dxa"/>
              <w:right w:w="40" w:type="dxa"/>
            </w:tcMar>
            <w:hideMark/>
          </w:tcPr>
          <w:p w14:paraId="68098EAC" w14:textId="77777777" w:rsidR="00336C44" w:rsidRPr="004652DE" w:rsidRDefault="00336C44" w:rsidP="00336C44">
            <w:pPr>
              <w:ind w:firstLine="0"/>
              <w:rPr>
                <w:sz w:val="24"/>
                <w:szCs w:val="24"/>
              </w:rPr>
            </w:pPr>
            <w:r w:rsidRPr="004652DE">
              <w:rPr>
                <w:sz w:val="24"/>
                <w:szCs w:val="24"/>
              </w:rPr>
              <w:t>7</w:t>
            </w:r>
          </w:p>
        </w:tc>
        <w:tc>
          <w:tcPr>
            <w:tcW w:w="1190" w:type="dxa"/>
            <w:tcMar>
              <w:top w:w="0" w:type="dxa"/>
              <w:left w:w="40" w:type="dxa"/>
              <w:bottom w:w="0" w:type="dxa"/>
              <w:right w:w="40" w:type="dxa"/>
            </w:tcMar>
            <w:hideMark/>
          </w:tcPr>
          <w:p w14:paraId="51B354BE"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67C6EB51" w14:textId="77777777" w:rsidR="00336C44" w:rsidRPr="004652DE" w:rsidRDefault="00336C44" w:rsidP="00336C44">
            <w:pPr>
              <w:ind w:firstLine="0"/>
              <w:rPr>
                <w:sz w:val="24"/>
                <w:szCs w:val="24"/>
              </w:rPr>
            </w:pPr>
            <w:r w:rsidRPr="004652DE">
              <w:rPr>
                <w:sz w:val="24"/>
                <w:szCs w:val="24"/>
              </w:rPr>
              <w:t>В режиме защиты от записи</w:t>
            </w:r>
          </w:p>
        </w:tc>
      </w:tr>
      <w:tr w:rsidR="00336C44" w:rsidRPr="004652DE" w14:paraId="527E850F" w14:textId="77777777" w:rsidTr="00336C44">
        <w:trPr>
          <w:trHeight w:val="312"/>
          <w:jc w:val="center"/>
        </w:trPr>
        <w:tc>
          <w:tcPr>
            <w:tcW w:w="902" w:type="dxa"/>
            <w:tcMar>
              <w:top w:w="0" w:type="dxa"/>
              <w:left w:w="40" w:type="dxa"/>
              <w:bottom w:w="0" w:type="dxa"/>
              <w:right w:w="40" w:type="dxa"/>
            </w:tcMar>
            <w:hideMark/>
          </w:tcPr>
          <w:p w14:paraId="568E558B" w14:textId="77777777" w:rsidR="00336C44" w:rsidRPr="004652DE" w:rsidRDefault="00336C44" w:rsidP="00336C44">
            <w:pPr>
              <w:ind w:firstLine="0"/>
              <w:rPr>
                <w:sz w:val="24"/>
                <w:szCs w:val="24"/>
              </w:rPr>
            </w:pPr>
            <w:r w:rsidRPr="004652DE">
              <w:rPr>
                <w:sz w:val="24"/>
                <w:szCs w:val="24"/>
              </w:rPr>
              <w:t>8</w:t>
            </w:r>
          </w:p>
        </w:tc>
        <w:tc>
          <w:tcPr>
            <w:tcW w:w="1190" w:type="dxa"/>
            <w:tcMar>
              <w:top w:w="0" w:type="dxa"/>
              <w:left w:w="40" w:type="dxa"/>
              <w:bottom w:w="0" w:type="dxa"/>
              <w:right w:w="40" w:type="dxa"/>
            </w:tcMar>
            <w:hideMark/>
          </w:tcPr>
          <w:p w14:paraId="2D749D46" w14:textId="77777777" w:rsidR="00336C44" w:rsidRPr="004652DE" w:rsidRDefault="00336C44" w:rsidP="00336C44">
            <w:pPr>
              <w:ind w:firstLine="0"/>
              <w:rPr>
                <w:sz w:val="24"/>
                <w:szCs w:val="24"/>
              </w:rPr>
            </w:pPr>
            <w:r w:rsidRPr="004652DE">
              <w:rPr>
                <w:sz w:val="24"/>
                <w:szCs w:val="24"/>
              </w:rPr>
              <w:t>Предупреждение</w:t>
            </w:r>
          </w:p>
        </w:tc>
        <w:tc>
          <w:tcPr>
            <w:tcW w:w="5808" w:type="dxa"/>
            <w:tcMar>
              <w:top w:w="0" w:type="dxa"/>
              <w:left w:w="40" w:type="dxa"/>
              <w:bottom w:w="0" w:type="dxa"/>
              <w:right w:w="40" w:type="dxa"/>
            </w:tcMar>
            <w:hideMark/>
          </w:tcPr>
          <w:p w14:paraId="6DC24FDB" w14:textId="77777777" w:rsidR="00336C44" w:rsidRPr="004652DE" w:rsidRDefault="00336C44" w:rsidP="00336C44">
            <w:pPr>
              <w:ind w:firstLine="0"/>
              <w:rPr>
                <w:sz w:val="24"/>
                <w:szCs w:val="24"/>
              </w:rPr>
            </w:pPr>
            <w:r w:rsidRPr="004652DE">
              <w:rPr>
                <w:sz w:val="24"/>
                <w:szCs w:val="24"/>
              </w:rPr>
              <w:t>Установить ближайшее возможное значение</w:t>
            </w:r>
          </w:p>
        </w:tc>
      </w:tr>
      <w:tr w:rsidR="00336C44" w:rsidRPr="004652DE" w14:paraId="40B8D493" w14:textId="77777777" w:rsidTr="00336C44">
        <w:trPr>
          <w:trHeight w:val="322"/>
          <w:jc w:val="center"/>
        </w:trPr>
        <w:tc>
          <w:tcPr>
            <w:tcW w:w="902" w:type="dxa"/>
            <w:tcMar>
              <w:top w:w="0" w:type="dxa"/>
              <w:left w:w="40" w:type="dxa"/>
              <w:bottom w:w="0" w:type="dxa"/>
              <w:right w:w="40" w:type="dxa"/>
            </w:tcMar>
            <w:hideMark/>
          </w:tcPr>
          <w:p w14:paraId="5AC37E11"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18C8486A"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568ED61C" w14:textId="77777777" w:rsidR="00336C44" w:rsidRPr="004652DE" w:rsidRDefault="00336C44" w:rsidP="00336C44">
            <w:pPr>
              <w:ind w:firstLine="0"/>
              <w:rPr>
                <w:sz w:val="24"/>
                <w:szCs w:val="24"/>
              </w:rPr>
            </w:pPr>
            <w:r w:rsidRPr="004652DE">
              <w:rPr>
                <w:sz w:val="24"/>
                <w:szCs w:val="24"/>
              </w:rPr>
              <w:t>Доступ ограничен</w:t>
            </w:r>
          </w:p>
        </w:tc>
      </w:tr>
    </w:tbl>
    <w:p w14:paraId="0DBFF488" w14:textId="77777777" w:rsidR="00336C44" w:rsidRPr="004652DE" w:rsidRDefault="00336C44" w:rsidP="00336C44">
      <w:pPr>
        <w:rPr>
          <w:sz w:val="24"/>
          <w:szCs w:val="24"/>
        </w:rPr>
      </w:pPr>
    </w:p>
    <w:p w14:paraId="1814B2D1" w14:textId="77777777" w:rsidR="00336C44" w:rsidRPr="00D5554F" w:rsidRDefault="00336C44" w:rsidP="00336C44">
      <w:pPr>
        <w:rPr>
          <w:b/>
          <w:sz w:val="24"/>
          <w:szCs w:val="24"/>
        </w:rPr>
      </w:pPr>
      <w:r w:rsidRPr="00D5554F">
        <w:rPr>
          <w:b/>
          <w:sz w:val="24"/>
          <w:szCs w:val="24"/>
        </w:rPr>
        <w:t>8.3.5.11.3 Процедура на отвечающем устройстве</w:t>
      </w:r>
    </w:p>
    <w:p w14:paraId="6D1CB23F" w14:textId="77777777" w:rsidR="00336C44" w:rsidRPr="004652DE" w:rsidRDefault="00336C44" w:rsidP="00336C44">
      <w:pPr>
        <w:rPr>
          <w:sz w:val="24"/>
          <w:szCs w:val="24"/>
        </w:rPr>
      </w:pPr>
      <w:r w:rsidRPr="004652DE">
        <w:rPr>
          <w:sz w:val="24"/>
          <w:szCs w:val="24"/>
        </w:rPr>
        <w:t>Эта команда записывает текущую настройку стратегии управления сетью и количество сообщений запроса/отклика за 10 с. Минимальное значение для количества сообщений запроса/отклика за 10 с - один (1).</w:t>
      </w:r>
    </w:p>
    <w:p w14:paraId="00EF0F2E" w14:textId="77777777" w:rsidR="00336C44" w:rsidRPr="00D5554F" w:rsidRDefault="00336C44" w:rsidP="00336C44">
      <w:pPr>
        <w:rPr>
          <w:b/>
          <w:sz w:val="24"/>
          <w:szCs w:val="24"/>
        </w:rPr>
      </w:pPr>
      <w:bookmarkStart w:id="518" w:name="bookmark782"/>
      <w:r w:rsidRPr="00D5554F">
        <w:rPr>
          <w:b/>
          <w:sz w:val="24"/>
          <w:szCs w:val="24"/>
        </w:rPr>
        <w:t>8</w:t>
      </w:r>
      <w:bookmarkEnd w:id="518"/>
      <w:r w:rsidRPr="00D5554F">
        <w:rPr>
          <w:b/>
          <w:sz w:val="24"/>
          <w:szCs w:val="24"/>
        </w:rPr>
        <w:t xml:space="preserve">.3.5.12 FAL PDU Считывание сетевой статистики </w:t>
      </w:r>
    </w:p>
    <w:p w14:paraId="6E260796" w14:textId="77777777" w:rsidR="00336C44" w:rsidRPr="00D5554F" w:rsidRDefault="00336C44" w:rsidP="00336C44">
      <w:pPr>
        <w:rPr>
          <w:b/>
          <w:sz w:val="24"/>
          <w:szCs w:val="24"/>
        </w:rPr>
      </w:pPr>
      <w:r w:rsidRPr="00D5554F">
        <w:rPr>
          <w:b/>
          <w:sz w:val="24"/>
          <w:szCs w:val="24"/>
        </w:rPr>
        <w:t>8.3.5.12.1 Примитив запроса</w:t>
      </w:r>
    </w:p>
    <w:p w14:paraId="43FE0851" w14:textId="77777777" w:rsidR="00336C44" w:rsidRPr="004652DE" w:rsidRDefault="00336C44" w:rsidP="00336C44">
      <w:pPr>
        <w:rPr>
          <w:sz w:val="24"/>
          <w:szCs w:val="24"/>
        </w:rPr>
      </w:pPr>
      <w:r w:rsidRPr="004652DE">
        <w:rPr>
          <w:sz w:val="24"/>
          <w:szCs w:val="24"/>
        </w:rPr>
        <w:t>Значение Команды - восемьсот сорок шесть (846); значение поля количества октетов равно нулю (0).</w:t>
      </w:r>
    </w:p>
    <w:p w14:paraId="0391F65A" w14:textId="77777777" w:rsidR="00336C44" w:rsidRPr="00D5554F" w:rsidRDefault="00336C44" w:rsidP="00336C44">
      <w:pPr>
        <w:rPr>
          <w:b/>
          <w:sz w:val="24"/>
          <w:szCs w:val="24"/>
        </w:rPr>
      </w:pPr>
      <w:r w:rsidRPr="00D5554F">
        <w:rPr>
          <w:b/>
          <w:sz w:val="24"/>
          <w:szCs w:val="24"/>
        </w:rPr>
        <w:t>8.3.5.12.2 Примитив отклика</w:t>
      </w:r>
    </w:p>
    <w:p w14:paraId="11A495E4"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5554F">
        <w:rPr>
          <w:sz w:val="24"/>
          <w:szCs w:val="24"/>
        </w:rPr>
        <w:t>таблице 282.</w:t>
      </w:r>
      <w:r w:rsidRPr="004652DE">
        <w:rPr>
          <w:sz w:val="24"/>
          <w:szCs w:val="24"/>
        </w:rPr>
        <w:t xml:space="preserve"> Значения кода отклика показаны в </w:t>
      </w:r>
      <w:r w:rsidRPr="00D5554F">
        <w:rPr>
          <w:sz w:val="24"/>
          <w:szCs w:val="24"/>
        </w:rPr>
        <w:t>таблице 283.</w:t>
      </w:r>
    </w:p>
    <w:p w14:paraId="72171255" w14:textId="77777777" w:rsidR="00336C44" w:rsidRDefault="00336C44" w:rsidP="00336C44">
      <w:pPr>
        <w:rPr>
          <w:sz w:val="24"/>
          <w:szCs w:val="24"/>
        </w:rPr>
      </w:pPr>
      <w:r w:rsidRPr="004652DE">
        <w:rPr>
          <w:sz w:val="24"/>
          <w:szCs w:val="24"/>
        </w:rPr>
        <w:t xml:space="preserve"> </w:t>
      </w:r>
    </w:p>
    <w:p w14:paraId="7A274428" w14:textId="77777777" w:rsidR="00336C44" w:rsidRPr="00D5554F" w:rsidRDefault="00336C44" w:rsidP="00336C44">
      <w:pPr>
        <w:ind w:firstLine="0"/>
        <w:jc w:val="center"/>
        <w:rPr>
          <w:b/>
          <w:sz w:val="24"/>
          <w:szCs w:val="24"/>
        </w:rPr>
      </w:pPr>
      <w:r>
        <w:rPr>
          <w:b/>
          <w:sz w:val="24"/>
          <w:szCs w:val="24"/>
        </w:rPr>
        <w:t xml:space="preserve">Таблица 282 </w:t>
      </w:r>
      <w:r w:rsidRPr="00336C44">
        <w:rPr>
          <w:b/>
          <w:sz w:val="24"/>
          <w:szCs w:val="24"/>
        </w:rPr>
        <w:t>–</w:t>
      </w:r>
      <w:r w:rsidRPr="00D5554F">
        <w:rPr>
          <w:b/>
          <w:sz w:val="24"/>
          <w:szCs w:val="24"/>
        </w:rPr>
        <w:t xml:space="preserve"> Поле значения отклика Считывание сетевой статистики</w:t>
      </w:r>
    </w:p>
    <w:tbl>
      <w:tblPr>
        <w:tblW w:w="0" w:type="auto"/>
        <w:tblCellMar>
          <w:left w:w="0" w:type="dxa"/>
          <w:right w:w="0" w:type="dxa"/>
        </w:tblCellMar>
        <w:tblLook w:val="04A0" w:firstRow="1" w:lastRow="0" w:firstColumn="1" w:lastColumn="0" w:noHBand="0" w:noVBand="1"/>
      </w:tblPr>
      <w:tblGrid>
        <w:gridCol w:w="1154"/>
        <w:gridCol w:w="1566"/>
        <w:gridCol w:w="2007"/>
        <w:gridCol w:w="4707"/>
      </w:tblGrid>
      <w:tr w:rsidR="00336C44" w:rsidRPr="004652DE" w14:paraId="6CEA4E5F"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F6EA758"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316BBB3"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A2BAEF8"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8E46457"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6D48C60" w14:textId="77777777" w:rsidTr="00336C44">
        <w:trPr>
          <w:trHeight w:val="509"/>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CD7A96" w14:textId="77777777" w:rsidR="00336C44" w:rsidRPr="004652DE" w:rsidRDefault="00336C44" w:rsidP="00336C44">
            <w:pPr>
              <w:ind w:firstLine="0"/>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E4B1DF" w14:textId="77777777" w:rsidR="00336C44" w:rsidRPr="004652DE" w:rsidRDefault="00336C44" w:rsidP="00336C44">
            <w:pPr>
              <w:ind w:firstLine="0"/>
              <w:rPr>
                <w:sz w:val="24"/>
                <w:szCs w:val="24"/>
              </w:rPr>
            </w:pPr>
            <w:r w:rsidRPr="004652DE">
              <w:rPr>
                <w:sz w:val="24"/>
                <w:szCs w:val="24"/>
              </w:rPr>
              <w:t>Плавающий32</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8888B5" w14:textId="77777777" w:rsidR="00336C44" w:rsidRPr="004652DE" w:rsidRDefault="00336C44" w:rsidP="00336C44">
            <w:pPr>
              <w:ind w:firstLine="0"/>
              <w:rPr>
                <w:sz w:val="24"/>
                <w:szCs w:val="24"/>
              </w:rPr>
            </w:pPr>
            <w:r w:rsidRPr="004652DE">
              <w:rPr>
                <w:sz w:val="24"/>
                <w:szCs w:val="24"/>
              </w:rPr>
              <w:t>Пропускная способность</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F179A4" w14:textId="77777777" w:rsidR="00336C44" w:rsidRPr="004652DE" w:rsidRDefault="00336C44" w:rsidP="00336C44">
            <w:pPr>
              <w:ind w:firstLine="0"/>
              <w:rPr>
                <w:sz w:val="24"/>
                <w:szCs w:val="24"/>
              </w:rPr>
            </w:pPr>
            <w:r w:rsidRPr="004652DE">
              <w:rPr>
                <w:sz w:val="24"/>
                <w:szCs w:val="24"/>
              </w:rPr>
              <w:t>Среднее количество пакетов в секунду, передаваемых от программы управления сетью и шлюза</w:t>
            </w:r>
          </w:p>
        </w:tc>
      </w:tr>
      <w:tr w:rsidR="00336C44" w:rsidRPr="004652DE" w14:paraId="2E4ED90A" w14:textId="77777777" w:rsidTr="00336C44">
        <w:trPr>
          <w:trHeight w:val="312"/>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1A2C32" w14:textId="77777777" w:rsidR="00336C44" w:rsidRPr="004652DE" w:rsidRDefault="00336C44" w:rsidP="00336C44">
            <w:pPr>
              <w:ind w:firstLine="0"/>
              <w:rPr>
                <w:sz w:val="24"/>
                <w:szCs w:val="24"/>
              </w:rPr>
            </w:pPr>
            <w:r w:rsidRPr="004652DE">
              <w:rPr>
                <w:sz w:val="24"/>
                <w:szCs w:val="24"/>
              </w:rPr>
              <w:t>4</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1E5488" w14:textId="77777777" w:rsidR="00336C44" w:rsidRPr="004652DE" w:rsidRDefault="00336C44" w:rsidP="00336C44">
            <w:pPr>
              <w:ind w:firstLine="0"/>
              <w:rPr>
                <w:sz w:val="24"/>
                <w:szCs w:val="24"/>
              </w:rPr>
            </w:pPr>
            <w:r w:rsidRPr="004652DE">
              <w:rPr>
                <w:sz w:val="24"/>
                <w:szCs w:val="24"/>
              </w:rPr>
              <w:t>Плавающий32</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9D9B21" w14:textId="77777777" w:rsidR="00336C44" w:rsidRPr="004652DE" w:rsidRDefault="00336C44" w:rsidP="00336C44">
            <w:pPr>
              <w:ind w:firstLine="0"/>
              <w:rPr>
                <w:sz w:val="24"/>
                <w:szCs w:val="24"/>
              </w:rPr>
            </w:pPr>
            <w:r w:rsidRPr="004652DE">
              <w:rPr>
                <w:sz w:val="24"/>
                <w:szCs w:val="24"/>
              </w:rPr>
              <w:t>Утилизация</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5523E6" w14:textId="77777777" w:rsidR="00336C44" w:rsidRPr="004652DE" w:rsidRDefault="00336C44" w:rsidP="00336C44">
            <w:pPr>
              <w:ind w:firstLine="0"/>
              <w:rPr>
                <w:sz w:val="24"/>
                <w:szCs w:val="24"/>
              </w:rPr>
            </w:pPr>
            <w:r w:rsidRPr="004652DE">
              <w:rPr>
                <w:sz w:val="24"/>
                <w:szCs w:val="24"/>
              </w:rPr>
              <w:t>Процент использования сети</w:t>
            </w:r>
          </w:p>
        </w:tc>
      </w:tr>
      <w:tr w:rsidR="00336C44" w:rsidRPr="004652DE" w14:paraId="63E1B9B6" w14:textId="77777777" w:rsidTr="00336C44">
        <w:trPr>
          <w:trHeight w:val="317"/>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E92E19" w14:textId="77777777" w:rsidR="00336C44" w:rsidRPr="004652DE" w:rsidRDefault="00336C44" w:rsidP="00336C44">
            <w:pPr>
              <w:ind w:firstLine="0"/>
              <w:rPr>
                <w:sz w:val="24"/>
                <w:szCs w:val="24"/>
              </w:rPr>
            </w:pPr>
            <w:r w:rsidRPr="004652DE">
              <w:rPr>
                <w:sz w:val="24"/>
                <w:szCs w:val="24"/>
              </w:rPr>
              <w:t>8</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9A4A47" w14:textId="77777777" w:rsidR="00336C44" w:rsidRPr="004652DE" w:rsidRDefault="00336C44" w:rsidP="00336C44">
            <w:pPr>
              <w:ind w:firstLine="0"/>
              <w:rPr>
                <w:sz w:val="24"/>
                <w:szCs w:val="24"/>
              </w:rPr>
            </w:pPr>
            <w:r w:rsidRPr="004652DE">
              <w:rPr>
                <w:sz w:val="24"/>
                <w:szCs w:val="24"/>
              </w:rPr>
              <w:t>Плавающий32</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204D6C" w14:textId="77777777" w:rsidR="00336C44" w:rsidRPr="004652DE" w:rsidRDefault="00336C44" w:rsidP="00336C44">
            <w:pPr>
              <w:ind w:firstLine="0"/>
              <w:rPr>
                <w:sz w:val="24"/>
                <w:szCs w:val="24"/>
              </w:rPr>
            </w:pPr>
            <w:r w:rsidRPr="004652DE">
              <w:rPr>
                <w:sz w:val="24"/>
                <w:szCs w:val="24"/>
              </w:rPr>
              <w:t>Доступность</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471AF4" w14:textId="77777777" w:rsidR="00336C44" w:rsidRPr="004652DE" w:rsidRDefault="00336C44" w:rsidP="00336C44">
            <w:pPr>
              <w:ind w:firstLine="0"/>
              <w:rPr>
                <w:sz w:val="24"/>
                <w:szCs w:val="24"/>
              </w:rPr>
            </w:pPr>
            <w:r w:rsidRPr="004652DE">
              <w:rPr>
                <w:sz w:val="24"/>
                <w:szCs w:val="24"/>
              </w:rPr>
              <w:t>Доступность в процентах</w:t>
            </w:r>
          </w:p>
        </w:tc>
      </w:tr>
      <w:tr w:rsidR="00336C44" w:rsidRPr="004652DE" w14:paraId="10A0224A" w14:textId="77777777" w:rsidTr="00336C44">
        <w:trPr>
          <w:trHeight w:val="312"/>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9E685C" w14:textId="77777777" w:rsidR="00336C44" w:rsidRPr="004652DE" w:rsidRDefault="00336C44" w:rsidP="00336C44">
            <w:pPr>
              <w:ind w:firstLine="0"/>
              <w:rPr>
                <w:sz w:val="24"/>
                <w:szCs w:val="24"/>
              </w:rPr>
            </w:pPr>
            <w:r w:rsidRPr="004652DE">
              <w:rPr>
                <w:sz w:val="24"/>
                <w:szCs w:val="24"/>
              </w:rPr>
              <w:t>12</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168B2F" w14:textId="77777777" w:rsidR="00336C44" w:rsidRPr="004652DE" w:rsidRDefault="00336C44" w:rsidP="00336C44">
            <w:pPr>
              <w:ind w:firstLine="0"/>
              <w:rPr>
                <w:sz w:val="24"/>
                <w:szCs w:val="24"/>
              </w:rPr>
            </w:pPr>
            <w:r w:rsidRPr="004652DE">
              <w:rPr>
                <w:sz w:val="24"/>
                <w:szCs w:val="24"/>
              </w:rPr>
              <w:t>Время</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E643EB" w14:textId="77777777" w:rsidR="00336C44" w:rsidRPr="004652DE" w:rsidRDefault="00336C44" w:rsidP="00336C44">
            <w:pPr>
              <w:ind w:firstLine="0"/>
              <w:rPr>
                <w:sz w:val="24"/>
                <w:szCs w:val="24"/>
              </w:rPr>
            </w:pPr>
            <w:r w:rsidRPr="004652DE">
              <w:rPr>
                <w:sz w:val="24"/>
                <w:szCs w:val="24"/>
              </w:rPr>
              <w:t>Задержка</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C870E6" w14:textId="77777777" w:rsidR="00336C44" w:rsidRPr="004652DE" w:rsidRDefault="00336C44" w:rsidP="00336C44">
            <w:pPr>
              <w:ind w:firstLine="0"/>
              <w:rPr>
                <w:sz w:val="24"/>
                <w:szCs w:val="24"/>
              </w:rPr>
            </w:pPr>
            <w:r w:rsidRPr="004652DE">
              <w:rPr>
                <w:sz w:val="24"/>
                <w:szCs w:val="24"/>
              </w:rPr>
              <w:t>Средняя задержка</w:t>
            </w:r>
          </w:p>
        </w:tc>
      </w:tr>
      <w:tr w:rsidR="00336C44" w:rsidRPr="004652DE" w14:paraId="01862771" w14:textId="77777777" w:rsidTr="00336C44">
        <w:trPr>
          <w:trHeight w:val="499"/>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503896" w14:textId="77777777" w:rsidR="00336C44" w:rsidRPr="004652DE" w:rsidRDefault="00336C44" w:rsidP="00336C44">
            <w:pPr>
              <w:ind w:firstLine="0"/>
              <w:rPr>
                <w:sz w:val="24"/>
                <w:szCs w:val="24"/>
              </w:rPr>
            </w:pPr>
            <w:r w:rsidRPr="004652DE">
              <w:rPr>
                <w:sz w:val="24"/>
                <w:szCs w:val="24"/>
              </w:rPr>
              <w:t>16</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97CC2E" w14:textId="77777777" w:rsidR="00336C44" w:rsidRPr="004652DE" w:rsidRDefault="00336C44" w:rsidP="00336C44">
            <w:pPr>
              <w:ind w:firstLine="0"/>
              <w:rPr>
                <w:sz w:val="24"/>
                <w:szCs w:val="24"/>
              </w:rPr>
            </w:pPr>
            <w:r w:rsidRPr="004652DE">
              <w:rPr>
                <w:sz w:val="24"/>
                <w:szCs w:val="24"/>
              </w:rPr>
              <w:t>Время</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80B397" w14:textId="77777777" w:rsidR="00336C44" w:rsidRPr="004652DE" w:rsidRDefault="00336C44" w:rsidP="00336C44">
            <w:pPr>
              <w:ind w:firstLine="0"/>
              <w:rPr>
                <w:sz w:val="24"/>
                <w:szCs w:val="24"/>
              </w:rPr>
            </w:pPr>
            <w:r w:rsidRPr="004652DE">
              <w:rPr>
                <w:sz w:val="24"/>
                <w:szCs w:val="24"/>
              </w:rPr>
              <w:t>Стандартное отклонение задержки</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766825" w14:textId="77777777" w:rsidR="00336C44" w:rsidRPr="004652DE" w:rsidRDefault="00336C44" w:rsidP="00336C44">
            <w:pPr>
              <w:ind w:firstLine="0"/>
              <w:rPr>
                <w:sz w:val="24"/>
                <w:szCs w:val="24"/>
              </w:rPr>
            </w:pPr>
            <w:r w:rsidRPr="004652DE">
              <w:rPr>
                <w:sz w:val="24"/>
                <w:szCs w:val="24"/>
              </w:rPr>
              <w:t>Стандартное отклонение задержки</w:t>
            </w:r>
          </w:p>
        </w:tc>
      </w:tr>
      <w:tr w:rsidR="00336C44" w:rsidRPr="004652DE" w14:paraId="6ED4DC36" w14:textId="77777777" w:rsidTr="00336C44">
        <w:trPr>
          <w:trHeight w:val="312"/>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A3BEEB" w14:textId="77777777" w:rsidR="00336C44" w:rsidRPr="004652DE" w:rsidRDefault="00336C44" w:rsidP="00336C44">
            <w:pPr>
              <w:ind w:firstLine="0"/>
              <w:rPr>
                <w:sz w:val="24"/>
                <w:szCs w:val="24"/>
              </w:rPr>
            </w:pPr>
            <w:r w:rsidRPr="004652DE">
              <w:rPr>
                <w:sz w:val="24"/>
                <w:szCs w:val="24"/>
              </w:rPr>
              <w:t>20</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DFFEF0" w14:textId="77777777" w:rsidR="00336C44" w:rsidRPr="004652DE" w:rsidRDefault="00336C44" w:rsidP="00336C44">
            <w:pPr>
              <w:ind w:firstLine="0"/>
              <w:rPr>
                <w:sz w:val="24"/>
                <w:szCs w:val="24"/>
              </w:rPr>
            </w:pPr>
            <w:r w:rsidRPr="004652DE">
              <w:rPr>
                <w:sz w:val="24"/>
                <w:szCs w:val="24"/>
              </w:rPr>
              <w:t>Плавающий32</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43F9B1" w14:textId="77777777" w:rsidR="00336C44" w:rsidRPr="004652DE" w:rsidRDefault="00336C44" w:rsidP="00336C44">
            <w:pPr>
              <w:ind w:firstLine="0"/>
              <w:rPr>
                <w:sz w:val="24"/>
                <w:szCs w:val="24"/>
              </w:rPr>
            </w:pPr>
            <w:r w:rsidRPr="004652DE">
              <w:rPr>
                <w:sz w:val="24"/>
                <w:szCs w:val="24"/>
              </w:rPr>
              <w:t>Частота отказов пакета</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CEDBD8" w14:textId="77777777" w:rsidR="00336C44" w:rsidRPr="004652DE" w:rsidRDefault="00336C44" w:rsidP="00336C44">
            <w:pPr>
              <w:ind w:firstLine="0"/>
              <w:rPr>
                <w:sz w:val="24"/>
                <w:szCs w:val="24"/>
              </w:rPr>
            </w:pPr>
            <w:r w:rsidRPr="004652DE">
              <w:rPr>
                <w:sz w:val="24"/>
                <w:szCs w:val="24"/>
              </w:rPr>
              <w:t>Частота отказов пакета</w:t>
            </w:r>
          </w:p>
        </w:tc>
      </w:tr>
      <w:tr w:rsidR="00336C44" w:rsidRPr="004652DE" w14:paraId="1A6E2222" w14:textId="77777777" w:rsidTr="00336C44">
        <w:trPr>
          <w:trHeight w:val="317"/>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10EF49" w14:textId="77777777" w:rsidR="00336C44" w:rsidRPr="004652DE" w:rsidRDefault="00336C44" w:rsidP="00336C44">
            <w:pPr>
              <w:ind w:firstLine="0"/>
              <w:rPr>
                <w:sz w:val="24"/>
                <w:szCs w:val="24"/>
              </w:rPr>
            </w:pPr>
            <w:r w:rsidRPr="004652DE">
              <w:rPr>
                <w:sz w:val="24"/>
                <w:szCs w:val="24"/>
              </w:rPr>
              <w:t>24</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B8C478" w14:textId="77777777" w:rsidR="00336C44" w:rsidRPr="004652DE" w:rsidRDefault="00336C44" w:rsidP="00336C44">
            <w:pPr>
              <w:ind w:firstLine="0"/>
              <w:rPr>
                <w:sz w:val="24"/>
                <w:szCs w:val="24"/>
              </w:rPr>
            </w:pPr>
            <w:r w:rsidRPr="004652DE">
              <w:rPr>
                <w:sz w:val="24"/>
                <w:szCs w:val="24"/>
              </w:rPr>
              <w:t>Беззнаковое32</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5620A9" w14:textId="77777777" w:rsidR="00336C44" w:rsidRPr="004652DE" w:rsidRDefault="00336C44" w:rsidP="00336C44">
            <w:pPr>
              <w:ind w:firstLine="0"/>
              <w:rPr>
                <w:sz w:val="24"/>
                <w:szCs w:val="24"/>
              </w:rPr>
            </w:pPr>
            <w:r w:rsidRPr="004652DE">
              <w:rPr>
                <w:sz w:val="24"/>
                <w:szCs w:val="24"/>
              </w:rPr>
              <w:t>Отклоненные пакеты</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2FD0E7" w14:textId="77777777" w:rsidR="00336C44" w:rsidRPr="004652DE" w:rsidRDefault="00336C44" w:rsidP="00336C44">
            <w:pPr>
              <w:ind w:firstLine="0"/>
              <w:rPr>
                <w:sz w:val="24"/>
                <w:szCs w:val="24"/>
              </w:rPr>
            </w:pPr>
            <w:r w:rsidRPr="004652DE">
              <w:rPr>
                <w:sz w:val="24"/>
                <w:szCs w:val="24"/>
              </w:rPr>
              <w:t>Количество отклоненных пакетов всеми устройствами в активном списке</w:t>
            </w:r>
          </w:p>
        </w:tc>
      </w:tr>
      <w:tr w:rsidR="00336C44" w:rsidRPr="004652DE" w14:paraId="37639AAD" w14:textId="77777777" w:rsidTr="00336C44">
        <w:trPr>
          <w:trHeight w:val="504"/>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2041A1" w14:textId="77777777" w:rsidR="00336C44" w:rsidRPr="004652DE" w:rsidRDefault="00336C44" w:rsidP="00336C44">
            <w:pPr>
              <w:ind w:firstLine="0"/>
              <w:rPr>
                <w:sz w:val="24"/>
                <w:szCs w:val="24"/>
              </w:rPr>
            </w:pPr>
            <w:bookmarkStart w:id="519" w:name="bookmark784"/>
            <w:r w:rsidRPr="004652DE">
              <w:rPr>
                <w:sz w:val="24"/>
                <w:szCs w:val="24"/>
              </w:rPr>
              <w:t>2</w:t>
            </w:r>
            <w:bookmarkEnd w:id="519"/>
            <w:r w:rsidRPr="004652DE">
              <w:rPr>
                <w:sz w:val="24"/>
                <w:szCs w:val="24"/>
              </w:rPr>
              <w:t xml:space="preserve"> 8</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8277B6" w14:textId="77777777" w:rsidR="00336C44" w:rsidRPr="004652DE" w:rsidRDefault="00336C44" w:rsidP="00336C44">
            <w:pPr>
              <w:ind w:firstLine="0"/>
              <w:rPr>
                <w:sz w:val="24"/>
                <w:szCs w:val="24"/>
              </w:rPr>
            </w:pPr>
            <w:r w:rsidRPr="004652DE">
              <w:rPr>
                <w:sz w:val="24"/>
                <w:szCs w:val="24"/>
              </w:rPr>
              <w:t>Беззнаковое32</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3739C3" w14:textId="77777777" w:rsidR="00336C44" w:rsidRPr="004652DE" w:rsidRDefault="00336C44" w:rsidP="00336C44">
            <w:pPr>
              <w:ind w:firstLine="0"/>
              <w:rPr>
                <w:sz w:val="24"/>
                <w:szCs w:val="24"/>
              </w:rPr>
            </w:pPr>
            <w:r w:rsidRPr="004652DE">
              <w:rPr>
                <w:sz w:val="24"/>
                <w:szCs w:val="24"/>
              </w:rPr>
              <w:t>Неудавшиеся соединения</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AFD3F8" w14:textId="77777777" w:rsidR="00336C44" w:rsidRPr="004652DE" w:rsidRDefault="00336C44" w:rsidP="00336C44">
            <w:pPr>
              <w:ind w:firstLine="0"/>
              <w:rPr>
                <w:sz w:val="24"/>
                <w:szCs w:val="24"/>
              </w:rPr>
            </w:pPr>
            <w:r w:rsidRPr="004652DE">
              <w:rPr>
                <w:sz w:val="24"/>
                <w:szCs w:val="24"/>
              </w:rPr>
              <w:t>Количество полученных запросов на соединение, которые не привели к тому, что запрашивающее устройство перешло в состояние карантина.</w:t>
            </w:r>
          </w:p>
        </w:tc>
      </w:tr>
    </w:tbl>
    <w:p w14:paraId="0331A090" w14:textId="77777777" w:rsidR="00336C44" w:rsidRPr="004652DE" w:rsidRDefault="00336C44" w:rsidP="00336C44">
      <w:pPr>
        <w:rPr>
          <w:sz w:val="24"/>
          <w:szCs w:val="24"/>
        </w:rPr>
      </w:pPr>
      <w:r w:rsidRPr="004652DE">
        <w:rPr>
          <w:sz w:val="24"/>
          <w:szCs w:val="24"/>
        </w:rPr>
        <w:t xml:space="preserve"> </w:t>
      </w:r>
    </w:p>
    <w:p w14:paraId="21E97341" w14:textId="77777777" w:rsidR="00336C44" w:rsidRDefault="00336C44" w:rsidP="00336C44">
      <w:pPr>
        <w:ind w:firstLine="0"/>
        <w:jc w:val="center"/>
        <w:rPr>
          <w:b/>
          <w:sz w:val="24"/>
          <w:szCs w:val="24"/>
        </w:rPr>
      </w:pPr>
    </w:p>
    <w:p w14:paraId="13F74E46" w14:textId="77777777" w:rsidR="00336C44" w:rsidRDefault="00336C44" w:rsidP="00336C44">
      <w:pPr>
        <w:ind w:firstLine="0"/>
        <w:jc w:val="center"/>
        <w:rPr>
          <w:b/>
          <w:sz w:val="24"/>
          <w:szCs w:val="24"/>
        </w:rPr>
      </w:pPr>
    </w:p>
    <w:p w14:paraId="11828CC1" w14:textId="77777777" w:rsidR="00336C44" w:rsidRPr="00D5554F" w:rsidRDefault="00336C44" w:rsidP="00336C44">
      <w:pPr>
        <w:ind w:firstLine="0"/>
        <w:jc w:val="center"/>
        <w:rPr>
          <w:b/>
          <w:sz w:val="24"/>
          <w:szCs w:val="24"/>
        </w:rPr>
      </w:pPr>
      <w:r w:rsidRPr="00D5554F">
        <w:rPr>
          <w:b/>
          <w:sz w:val="24"/>
          <w:szCs w:val="24"/>
        </w:rPr>
        <w:lastRenderedPageBreak/>
        <w:t>Таблица 283 - Коды откликов для команды Считывание сетевой статистики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062D68E4" w14:textId="77777777" w:rsidTr="00336C44">
        <w:trPr>
          <w:trHeight w:val="322"/>
          <w:jc w:val="center"/>
        </w:trPr>
        <w:tc>
          <w:tcPr>
            <w:tcW w:w="1026" w:type="dxa"/>
            <w:tcBorders>
              <w:bottom w:val="double" w:sz="4" w:space="0" w:color="000000"/>
            </w:tcBorders>
            <w:tcMar>
              <w:top w:w="0" w:type="dxa"/>
              <w:left w:w="40" w:type="dxa"/>
              <w:bottom w:w="0" w:type="dxa"/>
              <w:right w:w="40" w:type="dxa"/>
            </w:tcMar>
            <w:hideMark/>
          </w:tcPr>
          <w:p w14:paraId="585E79DD" w14:textId="77777777" w:rsidR="00336C44" w:rsidRPr="004652DE" w:rsidRDefault="00336C44" w:rsidP="00336C44">
            <w:pPr>
              <w:ind w:firstLine="0"/>
              <w:jc w:val="center"/>
              <w:rPr>
                <w:sz w:val="24"/>
                <w:szCs w:val="24"/>
              </w:rPr>
            </w:pPr>
            <w:r w:rsidRPr="004652DE">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3B760481"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39978DF3"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9E4410A" w14:textId="77777777" w:rsidTr="00336C44">
        <w:trPr>
          <w:trHeight w:val="326"/>
          <w:jc w:val="center"/>
        </w:trPr>
        <w:tc>
          <w:tcPr>
            <w:tcW w:w="1026" w:type="dxa"/>
            <w:tcBorders>
              <w:top w:val="double" w:sz="4" w:space="0" w:color="000000"/>
            </w:tcBorders>
            <w:tcMar>
              <w:top w:w="0" w:type="dxa"/>
              <w:left w:w="40" w:type="dxa"/>
              <w:bottom w:w="0" w:type="dxa"/>
              <w:right w:w="40" w:type="dxa"/>
            </w:tcMar>
            <w:hideMark/>
          </w:tcPr>
          <w:p w14:paraId="171D9C7E" w14:textId="77777777" w:rsidR="00336C44" w:rsidRPr="004652DE" w:rsidRDefault="00336C44" w:rsidP="00336C44">
            <w:pPr>
              <w:ind w:firstLine="0"/>
              <w:rPr>
                <w:sz w:val="24"/>
                <w:szCs w:val="24"/>
              </w:rPr>
            </w:pPr>
            <w:r w:rsidRPr="004652DE">
              <w:rPr>
                <w:sz w:val="24"/>
                <w:szCs w:val="24"/>
              </w:rPr>
              <w:t>0</w:t>
            </w:r>
          </w:p>
        </w:tc>
        <w:tc>
          <w:tcPr>
            <w:tcW w:w="1322" w:type="dxa"/>
            <w:tcBorders>
              <w:top w:val="double" w:sz="4" w:space="0" w:color="000000"/>
            </w:tcBorders>
            <w:tcMar>
              <w:top w:w="0" w:type="dxa"/>
              <w:left w:w="40" w:type="dxa"/>
              <w:bottom w:w="0" w:type="dxa"/>
              <w:right w:w="40" w:type="dxa"/>
            </w:tcMar>
            <w:hideMark/>
          </w:tcPr>
          <w:p w14:paraId="660940F3"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0C0D8671" w14:textId="77777777" w:rsidR="00336C44" w:rsidRPr="004652DE" w:rsidRDefault="00336C44" w:rsidP="00336C44">
            <w:pPr>
              <w:ind w:firstLine="0"/>
              <w:rPr>
                <w:sz w:val="24"/>
                <w:szCs w:val="24"/>
              </w:rPr>
            </w:pPr>
            <w:r w:rsidRPr="004652DE">
              <w:rPr>
                <w:sz w:val="24"/>
                <w:szCs w:val="24"/>
              </w:rPr>
              <w:t>Отказы отсутствуют</w:t>
            </w:r>
          </w:p>
          <w:p w14:paraId="7DEB608F" w14:textId="77777777" w:rsidR="00336C44" w:rsidRPr="004652DE" w:rsidRDefault="00336C44" w:rsidP="00336C44">
            <w:pPr>
              <w:ind w:firstLine="0"/>
              <w:rPr>
                <w:sz w:val="24"/>
                <w:szCs w:val="24"/>
              </w:rPr>
            </w:pPr>
            <w:r w:rsidRPr="004652DE">
              <w:rPr>
                <w:sz w:val="24"/>
                <w:szCs w:val="24"/>
              </w:rPr>
              <w:t xml:space="preserve"> </w:t>
            </w:r>
          </w:p>
        </w:tc>
      </w:tr>
      <w:tr w:rsidR="00336C44" w:rsidRPr="004652DE" w14:paraId="479693F7" w14:textId="77777777" w:rsidTr="00336C44">
        <w:trPr>
          <w:trHeight w:val="317"/>
          <w:jc w:val="center"/>
        </w:trPr>
        <w:tc>
          <w:tcPr>
            <w:tcW w:w="1026" w:type="dxa"/>
            <w:tcMar>
              <w:top w:w="0" w:type="dxa"/>
              <w:left w:w="40" w:type="dxa"/>
              <w:bottom w:w="0" w:type="dxa"/>
              <w:right w:w="40" w:type="dxa"/>
            </w:tcMar>
            <w:hideMark/>
          </w:tcPr>
          <w:p w14:paraId="549FF679" w14:textId="77777777" w:rsidR="00336C44" w:rsidRPr="004652DE" w:rsidRDefault="00336C44" w:rsidP="00336C44">
            <w:pPr>
              <w:ind w:firstLine="0"/>
              <w:rPr>
                <w:sz w:val="24"/>
                <w:szCs w:val="24"/>
              </w:rPr>
            </w:pPr>
            <w:r w:rsidRPr="004652DE">
              <w:rPr>
                <w:sz w:val="24"/>
                <w:szCs w:val="24"/>
              </w:rPr>
              <w:t>16</w:t>
            </w:r>
          </w:p>
        </w:tc>
        <w:tc>
          <w:tcPr>
            <w:tcW w:w="1322" w:type="dxa"/>
            <w:tcMar>
              <w:top w:w="0" w:type="dxa"/>
              <w:left w:w="40" w:type="dxa"/>
              <w:bottom w:w="0" w:type="dxa"/>
              <w:right w:w="40" w:type="dxa"/>
            </w:tcMar>
            <w:hideMark/>
          </w:tcPr>
          <w:p w14:paraId="17BF51A2"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21AB66E1" w14:textId="77777777" w:rsidR="00336C44" w:rsidRPr="004652DE" w:rsidRDefault="00336C44" w:rsidP="00336C44">
            <w:pPr>
              <w:ind w:firstLine="0"/>
              <w:rPr>
                <w:sz w:val="24"/>
                <w:szCs w:val="24"/>
              </w:rPr>
            </w:pPr>
            <w:r w:rsidRPr="004652DE">
              <w:rPr>
                <w:sz w:val="24"/>
                <w:szCs w:val="24"/>
              </w:rPr>
              <w:t>Доступ ограничен</w:t>
            </w:r>
          </w:p>
        </w:tc>
      </w:tr>
    </w:tbl>
    <w:p w14:paraId="76B7367B" w14:textId="77777777" w:rsidR="00336C44" w:rsidRPr="004652DE" w:rsidRDefault="00336C44" w:rsidP="00336C44">
      <w:pPr>
        <w:rPr>
          <w:sz w:val="24"/>
          <w:szCs w:val="24"/>
        </w:rPr>
      </w:pPr>
    </w:p>
    <w:p w14:paraId="6DB1FF06" w14:textId="77777777" w:rsidR="00336C44" w:rsidRPr="00D5554F" w:rsidRDefault="00336C44" w:rsidP="00336C44">
      <w:pPr>
        <w:rPr>
          <w:b/>
          <w:sz w:val="24"/>
          <w:szCs w:val="24"/>
        </w:rPr>
      </w:pPr>
      <w:r w:rsidRPr="00D5554F">
        <w:rPr>
          <w:b/>
          <w:sz w:val="24"/>
          <w:szCs w:val="24"/>
        </w:rPr>
        <w:t>8.3.5.12.3 Процедура на отвечающем устройстве</w:t>
      </w:r>
    </w:p>
    <w:p w14:paraId="60916A36" w14:textId="77777777" w:rsidR="00336C44" w:rsidRPr="004652DE" w:rsidRDefault="00336C44" w:rsidP="00336C44">
      <w:pPr>
        <w:rPr>
          <w:sz w:val="24"/>
          <w:szCs w:val="24"/>
        </w:rPr>
      </w:pPr>
      <w:r w:rsidRPr="004652DE">
        <w:rPr>
          <w:sz w:val="24"/>
          <w:szCs w:val="24"/>
        </w:rPr>
        <w:t>Эта команда подводит итоги общего состояния сети.</w:t>
      </w:r>
    </w:p>
    <w:p w14:paraId="45A47C26" w14:textId="77777777" w:rsidR="00336C44" w:rsidRPr="00D5554F" w:rsidRDefault="00336C44" w:rsidP="00336C44">
      <w:pPr>
        <w:rPr>
          <w:b/>
          <w:sz w:val="24"/>
          <w:szCs w:val="24"/>
        </w:rPr>
      </w:pPr>
      <w:bookmarkStart w:id="520" w:name="bookmark785"/>
      <w:r w:rsidRPr="00D5554F">
        <w:rPr>
          <w:b/>
          <w:sz w:val="24"/>
          <w:szCs w:val="24"/>
        </w:rPr>
        <w:t>8</w:t>
      </w:r>
      <w:bookmarkEnd w:id="520"/>
      <w:r w:rsidRPr="00D5554F">
        <w:rPr>
          <w:b/>
          <w:sz w:val="24"/>
          <w:szCs w:val="24"/>
        </w:rPr>
        <w:t xml:space="preserve">.3.5.13 FAL PDU Перенести список сетей в белый список </w:t>
      </w:r>
    </w:p>
    <w:p w14:paraId="523B922C" w14:textId="77777777" w:rsidR="00336C44" w:rsidRPr="00D5554F" w:rsidRDefault="00336C44" w:rsidP="00336C44">
      <w:pPr>
        <w:rPr>
          <w:b/>
          <w:sz w:val="24"/>
          <w:szCs w:val="24"/>
        </w:rPr>
      </w:pPr>
      <w:r w:rsidRPr="00D5554F">
        <w:rPr>
          <w:b/>
          <w:sz w:val="24"/>
          <w:szCs w:val="24"/>
        </w:rPr>
        <w:t>8.3.5.13.1 Примитив запроса</w:t>
      </w:r>
    </w:p>
    <w:p w14:paraId="5263900E" w14:textId="77777777" w:rsidR="00336C44" w:rsidRPr="004652DE" w:rsidRDefault="00336C44" w:rsidP="00336C44">
      <w:pPr>
        <w:rPr>
          <w:sz w:val="24"/>
          <w:szCs w:val="24"/>
        </w:rPr>
      </w:pPr>
      <w:r w:rsidRPr="004652DE">
        <w:rPr>
          <w:sz w:val="24"/>
          <w:szCs w:val="24"/>
        </w:rPr>
        <w:t>Значение Команды - восемьсот сорок семь (847); значение поля количества октетов равно нулю (0).</w:t>
      </w:r>
    </w:p>
    <w:p w14:paraId="509A3C68" w14:textId="77777777" w:rsidR="00336C44" w:rsidRPr="00D5554F" w:rsidRDefault="00336C44" w:rsidP="00336C44">
      <w:pPr>
        <w:rPr>
          <w:b/>
          <w:sz w:val="24"/>
          <w:szCs w:val="24"/>
        </w:rPr>
      </w:pPr>
      <w:r w:rsidRPr="00D5554F">
        <w:rPr>
          <w:b/>
          <w:sz w:val="24"/>
          <w:szCs w:val="24"/>
        </w:rPr>
        <w:t>8.3.5.13.2 Примитив отклика</w:t>
      </w:r>
    </w:p>
    <w:p w14:paraId="480C3B05"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5554F">
        <w:rPr>
          <w:sz w:val="24"/>
          <w:szCs w:val="24"/>
        </w:rPr>
        <w:t>таблице 284.</w:t>
      </w:r>
      <w:r w:rsidRPr="004652DE">
        <w:rPr>
          <w:sz w:val="24"/>
          <w:szCs w:val="24"/>
        </w:rPr>
        <w:t xml:space="preserve"> Значения кода отклика показаны в таблице 285.</w:t>
      </w:r>
    </w:p>
    <w:p w14:paraId="18411579" w14:textId="77777777" w:rsidR="00336C44" w:rsidRPr="004652DE" w:rsidRDefault="00336C44" w:rsidP="00336C44">
      <w:pPr>
        <w:rPr>
          <w:sz w:val="24"/>
          <w:szCs w:val="24"/>
        </w:rPr>
      </w:pPr>
    </w:p>
    <w:p w14:paraId="13E17097" w14:textId="77777777" w:rsidR="00336C44" w:rsidRPr="00D5554F" w:rsidRDefault="00336C44" w:rsidP="00336C44">
      <w:pPr>
        <w:jc w:val="center"/>
        <w:rPr>
          <w:b/>
          <w:sz w:val="24"/>
          <w:szCs w:val="24"/>
        </w:rPr>
      </w:pPr>
      <w:r>
        <w:rPr>
          <w:b/>
          <w:sz w:val="24"/>
          <w:szCs w:val="24"/>
        </w:rPr>
        <w:t xml:space="preserve">Таблица 284 </w:t>
      </w:r>
      <w:r w:rsidRPr="00336C44">
        <w:rPr>
          <w:b/>
          <w:sz w:val="24"/>
          <w:szCs w:val="24"/>
        </w:rPr>
        <w:t>–</w:t>
      </w:r>
      <w:r w:rsidRPr="00D5554F">
        <w:rPr>
          <w:b/>
          <w:sz w:val="24"/>
          <w:szCs w:val="24"/>
        </w:rPr>
        <w:t xml:space="preserve"> Поле значения </w:t>
      </w:r>
      <w:proofErr w:type="gramStart"/>
      <w:r w:rsidRPr="00D5554F">
        <w:rPr>
          <w:b/>
          <w:sz w:val="24"/>
          <w:szCs w:val="24"/>
        </w:rPr>
        <w:t>отклика</w:t>
      </w:r>
      <w:proofErr w:type="gramEnd"/>
      <w:r w:rsidRPr="00D5554F">
        <w:rPr>
          <w:b/>
          <w:sz w:val="24"/>
          <w:szCs w:val="24"/>
        </w:rPr>
        <w:t xml:space="preserve"> Перенести список сетей в белый список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1982"/>
        <w:gridCol w:w="4732"/>
      </w:tblGrid>
      <w:tr w:rsidR="00336C44" w:rsidRPr="004652DE" w14:paraId="7759BB10" w14:textId="77777777" w:rsidTr="00336C44">
        <w:trPr>
          <w:trHeight w:val="509"/>
        </w:trPr>
        <w:tc>
          <w:tcPr>
            <w:tcW w:w="782" w:type="dxa"/>
            <w:tcBorders>
              <w:bottom w:val="double" w:sz="4" w:space="0" w:color="000000"/>
            </w:tcBorders>
            <w:tcMar>
              <w:top w:w="0" w:type="dxa"/>
              <w:left w:w="40" w:type="dxa"/>
              <w:bottom w:w="0" w:type="dxa"/>
              <w:right w:w="40" w:type="dxa"/>
            </w:tcMar>
            <w:vAlign w:val="center"/>
            <w:hideMark/>
          </w:tcPr>
          <w:p w14:paraId="4AA91C15"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bottom w:val="double" w:sz="4" w:space="0" w:color="000000"/>
            </w:tcBorders>
            <w:tcMar>
              <w:top w:w="0" w:type="dxa"/>
              <w:left w:w="40" w:type="dxa"/>
              <w:bottom w:w="0" w:type="dxa"/>
              <w:right w:w="40" w:type="dxa"/>
            </w:tcMar>
            <w:vAlign w:val="center"/>
            <w:hideMark/>
          </w:tcPr>
          <w:p w14:paraId="54A7398E"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bottom w:val="double" w:sz="4" w:space="0" w:color="000000"/>
            </w:tcBorders>
            <w:tcMar>
              <w:top w:w="0" w:type="dxa"/>
              <w:left w:w="40" w:type="dxa"/>
              <w:bottom w:w="0" w:type="dxa"/>
              <w:right w:w="40" w:type="dxa"/>
            </w:tcMar>
            <w:vAlign w:val="center"/>
            <w:hideMark/>
          </w:tcPr>
          <w:p w14:paraId="2E57D3F4"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bottom w:val="double" w:sz="4" w:space="0" w:color="000000"/>
            </w:tcBorders>
            <w:tcMar>
              <w:top w:w="0" w:type="dxa"/>
              <w:left w:w="40" w:type="dxa"/>
              <w:bottom w:w="0" w:type="dxa"/>
              <w:right w:w="40" w:type="dxa"/>
            </w:tcMar>
            <w:vAlign w:val="center"/>
            <w:hideMark/>
          </w:tcPr>
          <w:p w14:paraId="7A6B0989"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4176D16" w14:textId="77777777" w:rsidTr="00336C44">
        <w:trPr>
          <w:trHeight w:val="331"/>
        </w:trPr>
        <w:tc>
          <w:tcPr>
            <w:tcW w:w="782" w:type="dxa"/>
            <w:tcBorders>
              <w:top w:val="double" w:sz="4" w:space="0" w:color="000000"/>
            </w:tcBorders>
            <w:tcMar>
              <w:top w:w="0" w:type="dxa"/>
              <w:left w:w="40" w:type="dxa"/>
              <w:bottom w:w="0" w:type="dxa"/>
              <w:right w:w="40" w:type="dxa"/>
            </w:tcMar>
            <w:hideMark/>
          </w:tcPr>
          <w:p w14:paraId="486A3D0A" w14:textId="77777777" w:rsidR="00336C44" w:rsidRPr="004652DE" w:rsidRDefault="00336C44" w:rsidP="00336C44">
            <w:pPr>
              <w:ind w:firstLine="0"/>
              <w:rPr>
                <w:sz w:val="24"/>
                <w:szCs w:val="24"/>
              </w:rPr>
            </w:pPr>
            <w:bookmarkStart w:id="521" w:name="bookmark787"/>
            <w:bookmarkEnd w:id="521"/>
            <w:r w:rsidRPr="004652DE">
              <w:rPr>
                <w:sz w:val="24"/>
                <w:szCs w:val="24"/>
              </w:rPr>
              <w:t>0</w:t>
            </w:r>
          </w:p>
        </w:tc>
        <w:tc>
          <w:tcPr>
            <w:tcW w:w="1344" w:type="dxa"/>
            <w:tcBorders>
              <w:top w:val="double" w:sz="4" w:space="0" w:color="000000"/>
            </w:tcBorders>
            <w:tcMar>
              <w:top w:w="0" w:type="dxa"/>
              <w:left w:w="40" w:type="dxa"/>
              <w:bottom w:w="0" w:type="dxa"/>
              <w:right w:w="40" w:type="dxa"/>
            </w:tcMar>
            <w:hideMark/>
          </w:tcPr>
          <w:p w14:paraId="2EB47596" w14:textId="77777777" w:rsidR="00336C44" w:rsidRPr="004652DE" w:rsidRDefault="00336C44" w:rsidP="00336C44">
            <w:pPr>
              <w:ind w:firstLine="0"/>
              <w:rPr>
                <w:sz w:val="24"/>
                <w:szCs w:val="24"/>
              </w:rPr>
            </w:pPr>
            <w:r w:rsidRPr="004652DE">
              <w:rPr>
                <w:sz w:val="24"/>
                <w:szCs w:val="24"/>
              </w:rPr>
              <w:t>Беззнаковое16</w:t>
            </w:r>
          </w:p>
        </w:tc>
        <w:tc>
          <w:tcPr>
            <w:tcW w:w="2064" w:type="dxa"/>
            <w:tcBorders>
              <w:top w:val="double" w:sz="4" w:space="0" w:color="000000"/>
            </w:tcBorders>
            <w:tcMar>
              <w:top w:w="0" w:type="dxa"/>
              <w:left w:w="40" w:type="dxa"/>
              <w:bottom w:w="0" w:type="dxa"/>
              <w:right w:w="40" w:type="dxa"/>
            </w:tcMar>
            <w:hideMark/>
          </w:tcPr>
          <w:p w14:paraId="5C0FC3DF" w14:textId="77777777" w:rsidR="00336C44" w:rsidRPr="004652DE" w:rsidRDefault="00336C44" w:rsidP="00336C44">
            <w:pPr>
              <w:ind w:firstLine="0"/>
              <w:rPr>
                <w:sz w:val="24"/>
                <w:szCs w:val="24"/>
              </w:rPr>
            </w:pPr>
            <w:r w:rsidRPr="004652DE">
              <w:rPr>
                <w:sz w:val="24"/>
                <w:szCs w:val="24"/>
              </w:rPr>
              <w:t>Считать</w:t>
            </w:r>
          </w:p>
        </w:tc>
        <w:tc>
          <w:tcPr>
            <w:tcW w:w="5026" w:type="dxa"/>
            <w:tcBorders>
              <w:top w:val="double" w:sz="4" w:space="0" w:color="000000"/>
            </w:tcBorders>
            <w:tcMar>
              <w:top w:w="0" w:type="dxa"/>
              <w:left w:w="40" w:type="dxa"/>
              <w:bottom w:w="0" w:type="dxa"/>
              <w:right w:w="40" w:type="dxa"/>
            </w:tcMar>
            <w:hideMark/>
          </w:tcPr>
          <w:p w14:paraId="63DA2DAF" w14:textId="77777777" w:rsidR="00336C44" w:rsidRPr="004652DE" w:rsidRDefault="00336C44" w:rsidP="00336C44">
            <w:pPr>
              <w:ind w:firstLine="0"/>
              <w:rPr>
                <w:sz w:val="24"/>
                <w:szCs w:val="24"/>
              </w:rPr>
            </w:pPr>
            <w:r w:rsidRPr="004652DE">
              <w:rPr>
                <w:sz w:val="24"/>
                <w:szCs w:val="24"/>
              </w:rPr>
              <w:t>Количество устройств, скопированных в белый список</w:t>
            </w:r>
          </w:p>
        </w:tc>
      </w:tr>
    </w:tbl>
    <w:p w14:paraId="51C0CF04" w14:textId="77777777" w:rsidR="00336C44" w:rsidRDefault="00336C44" w:rsidP="00336C44">
      <w:pPr>
        <w:rPr>
          <w:sz w:val="24"/>
          <w:szCs w:val="24"/>
        </w:rPr>
      </w:pPr>
    </w:p>
    <w:p w14:paraId="6CD2A71D" w14:textId="77777777" w:rsidR="00336C44" w:rsidRPr="00D5554F" w:rsidRDefault="00336C44" w:rsidP="00336C44">
      <w:pPr>
        <w:ind w:firstLine="0"/>
        <w:jc w:val="center"/>
        <w:rPr>
          <w:b/>
          <w:sz w:val="24"/>
          <w:szCs w:val="24"/>
        </w:rPr>
      </w:pPr>
      <w:r>
        <w:rPr>
          <w:b/>
          <w:sz w:val="24"/>
          <w:szCs w:val="24"/>
        </w:rPr>
        <w:t xml:space="preserve">Таблица 285 </w:t>
      </w:r>
      <w:r w:rsidRPr="00336C44">
        <w:rPr>
          <w:b/>
          <w:sz w:val="24"/>
          <w:szCs w:val="24"/>
        </w:rPr>
        <w:t>–</w:t>
      </w:r>
      <w:r w:rsidRPr="00D5554F">
        <w:rPr>
          <w:b/>
          <w:sz w:val="24"/>
          <w:szCs w:val="24"/>
        </w:rPr>
        <w:t xml:space="preserve"> Коды откликов для команды Перенести список сетей в белый список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6745E9E0"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6861FB7E"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11FA09A3"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4050652B"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6FA4FEA"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002A2C9E"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6CFE4EA3"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31BA79E"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5F0753D2" w14:textId="77777777" w:rsidTr="00336C44">
        <w:trPr>
          <w:trHeight w:val="312"/>
          <w:jc w:val="center"/>
        </w:trPr>
        <w:tc>
          <w:tcPr>
            <w:tcW w:w="907" w:type="dxa"/>
            <w:tcMar>
              <w:top w:w="0" w:type="dxa"/>
              <w:left w:w="40" w:type="dxa"/>
              <w:bottom w:w="0" w:type="dxa"/>
              <w:right w:w="40" w:type="dxa"/>
            </w:tcMar>
            <w:hideMark/>
          </w:tcPr>
          <w:p w14:paraId="4BD86CB2" w14:textId="77777777" w:rsidR="00336C44" w:rsidRPr="004652DE" w:rsidRDefault="00336C44" w:rsidP="00336C44">
            <w:pPr>
              <w:ind w:firstLine="0"/>
              <w:rPr>
                <w:sz w:val="24"/>
                <w:szCs w:val="24"/>
              </w:rPr>
            </w:pPr>
            <w:r w:rsidRPr="004652DE">
              <w:rPr>
                <w:sz w:val="24"/>
                <w:szCs w:val="24"/>
              </w:rPr>
              <w:t>6</w:t>
            </w:r>
          </w:p>
        </w:tc>
        <w:tc>
          <w:tcPr>
            <w:tcW w:w="1190" w:type="dxa"/>
            <w:tcMar>
              <w:top w:w="0" w:type="dxa"/>
              <w:left w:w="40" w:type="dxa"/>
              <w:bottom w:w="0" w:type="dxa"/>
              <w:right w:w="40" w:type="dxa"/>
            </w:tcMar>
            <w:hideMark/>
          </w:tcPr>
          <w:p w14:paraId="48CEB457"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CE958FA"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40BFF9A7" w14:textId="77777777" w:rsidTr="00336C44">
        <w:trPr>
          <w:trHeight w:val="317"/>
          <w:jc w:val="center"/>
        </w:trPr>
        <w:tc>
          <w:tcPr>
            <w:tcW w:w="907" w:type="dxa"/>
            <w:tcMar>
              <w:top w:w="0" w:type="dxa"/>
              <w:left w:w="40" w:type="dxa"/>
              <w:bottom w:w="0" w:type="dxa"/>
              <w:right w:w="40" w:type="dxa"/>
            </w:tcMar>
            <w:hideMark/>
          </w:tcPr>
          <w:p w14:paraId="372799CC" w14:textId="77777777" w:rsidR="00336C44" w:rsidRPr="004652DE" w:rsidRDefault="00336C44" w:rsidP="00336C44">
            <w:pPr>
              <w:ind w:firstLine="0"/>
              <w:rPr>
                <w:sz w:val="24"/>
                <w:szCs w:val="24"/>
              </w:rPr>
            </w:pPr>
            <w:r w:rsidRPr="004652DE">
              <w:rPr>
                <w:sz w:val="24"/>
                <w:szCs w:val="24"/>
              </w:rPr>
              <w:t>7</w:t>
            </w:r>
          </w:p>
        </w:tc>
        <w:tc>
          <w:tcPr>
            <w:tcW w:w="1190" w:type="dxa"/>
            <w:tcMar>
              <w:top w:w="0" w:type="dxa"/>
              <w:left w:w="40" w:type="dxa"/>
              <w:bottom w:w="0" w:type="dxa"/>
              <w:right w:w="40" w:type="dxa"/>
            </w:tcMar>
            <w:hideMark/>
          </w:tcPr>
          <w:p w14:paraId="05440047"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1CCB5D1E" w14:textId="77777777" w:rsidR="00336C44" w:rsidRPr="004652DE" w:rsidRDefault="00336C44" w:rsidP="00336C44">
            <w:pPr>
              <w:ind w:firstLine="0"/>
              <w:rPr>
                <w:sz w:val="24"/>
                <w:szCs w:val="24"/>
              </w:rPr>
            </w:pPr>
            <w:r w:rsidRPr="004652DE">
              <w:rPr>
                <w:sz w:val="24"/>
                <w:szCs w:val="24"/>
              </w:rPr>
              <w:t>В режиме защиты от записи</w:t>
            </w:r>
          </w:p>
        </w:tc>
      </w:tr>
      <w:tr w:rsidR="00336C44" w:rsidRPr="004652DE" w14:paraId="3EC0CEA9" w14:textId="77777777" w:rsidTr="00336C44">
        <w:trPr>
          <w:trHeight w:val="317"/>
          <w:jc w:val="center"/>
        </w:trPr>
        <w:tc>
          <w:tcPr>
            <w:tcW w:w="907" w:type="dxa"/>
            <w:tcMar>
              <w:top w:w="0" w:type="dxa"/>
              <w:left w:w="40" w:type="dxa"/>
              <w:bottom w:w="0" w:type="dxa"/>
              <w:right w:w="40" w:type="dxa"/>
            </w:tcMar>
            <w:hideMark/>
          </w:tcPr>
          <w:p w14:paraId="1FD94686"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6D7347C3"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7A94EFCF" w14:textId="77777777" w:rsidR="00336C44" w:rsidRPr="004652DE" w:rsidRDefault="00336C44" w:rsidP="00336C44">
            <w:pPr>
              <w:ind w:firstLine="0"/>
              <w:rPr>
                <w:sz w:val="24"/>
                <w:szCs w:val="24"/>
              </w:rPr>
            </w:pPr>
            <w:r w:rsidRPr="004652DE">
              <w:rPr>
                <w:sz w:val="24"/>
                <w:szCs w:val="24"/>
              </w:rPr>
              <w:t>Доступ ограничен</w:t>
            </w:r>
          </w:p>
        </w:tc>
      </w:tr>
    </w:tbl>
    <w:p w14:paraId="05C509FB" w14:textId="77777777" w:rsidR="00336C44" w:rsidRPr="004652DE" w:rsidRDefault="00336C44" w:rsidP="00336C44">
      <w:pPr>
        <w:rPr>
          <w:sz w:val="24"/>
          <w:szCs w:val="24"/>
        </w:rPr>
      </w:pPr>
      <w:r w:rsidRPr="004652DE">
        <w:rPr>
          <w:sz w:val="24"/>
          <w:szCs w:val="24"/>
        </w:rPr>
        <w:t xml:space="preserve"> </w:t>
      </w:r>
    </w:p>
    <w:p w14:paraId="731C9AD4" w14:textId="77777777" w:rsidR="00336C44" w:rsidRPr="00D5554F" w:rsidRDefault="00336C44" w:rsidP="00336C44">
      <w:pPr>
        <w:rPr>
          <w:b/>
          <w:sz w:val="24"/>
          <w:szCs w:val="24"/>
        </w:rPr>
      </w:pPr>
      <w:r w:rsidRPr="00D5554F">
        <w:rPr>
          <w:b/>
          <w:sz w:val="24"/>
          <w:szCs w:val="24"/>
        </w:rPr>
        <w:t>8.3.5.13.3 Процедура на отвечающем устройстве</w:t>
      </w:r>
    </w:p>
    <w:p w14:paraId="2B6C9D25" w14:textId="77777777" w:rsidR="00336C44" w:rsidRPr="004652DE" w:rsidRDefault="00336C44" w:rsidP="00336C44">
      <w:pPr>
        <w:rPr>
          <w:sz w:val="24"/>
          <w:szCs w:val="24"/>
        </w:rPr>
      </w:pPr>
      <w:r w:rsidRPr="004652DE">
        <w:rPr>
          <w:sz w:val="24"/>
          <w:szCs w:val="24"/>
        </w:rPr>
        <w:t>Эта команда копирует список сетей в белый список. Перед переводом белый список очищается. После выполнения этой команды содержимое белого списка будет таким же, как и в сетевом списке.</w:t>
      </w:r>
    </w:p>
    <w:p w14:paraId="00D55E1A" w14:textId="77777777" w:rsidR="00336C44" w:rsidRPr="00D5554F" w:rsidRDefault="00336C44" w:rsidP="00336C44">
      <w:pPr>
        <w:rPr>
          <w:b/>
          <w:sz w:val="24"/>
          <w:szCs w:val="24"/>
        </w:rPr>
      </w:pPr>
      <w:r w:rsidRPr="00D5554F">
        <w:rPr>
          <w:b/>
          <w:sz w:val="24"/>
          <w:szCs w:val="24"/>
        </w:rPr>
        <w:t>8.3.5.13.4 Процедура на отвечающем устройстве</w:t>
      </w:r>
    </w:p>
    <w:p w14:paraId="1487ADC4" w14:textId="77777777" w:rsidR="00336C44" w:rsidRPr="004652DE" w:rsidRDefault="00336C44" w:rsidP="00336C44">
      <w:pPr>
        <w:rPr>
          <w:sz w:val="24"/>
          <w:szCs w:val="24"/>
        </w:rPr>
      </w:pPr>
      <w:r w:rsidRPr="004652DE">
        <w:rPr>
          <w:sz w:val="24"/>
          <w:szCs w:val="24"/>
        </w:rPr>
        <w:t>Эта команда подводит итоги общего состояния сети.</w:t>
      </w:r>
    </w:p>
    <w:p w14:paraId="3421F306" w14:textId="77777777" w:rsidR="00336C44" w:rsidRPr="00D5554F" w:rsidRDefault="00336C44" w:rsidP="00336C44">
      <w:pPr>
        <w:rPr>
          <w:b/>
          <w:sz w:val="24"/>
          <w:szCs w:val="24"/>
        </w:rPr>
      </w:pPr>
      <w:bookmarkStart w:id="522" w:name="bookmark788"/>
      <w:r w:rsidRPr="00D5554F">
        <w:rPr>
          <w:b/>
          <w:sz w:val="24"/>
          <w:szCs w:val="24"/>
        </w:rPr>
        <w:t>8</w:t>
      </w:r>
      <w:bookmarkEnd w:id="522"/>
      <w:r w:rsidRPr="00D5554F">
        <w:rPr>
          <w:b/>
          <w:sz w:val="24"/>
          <w:szCs w:val="24"/>
        </w:rPr>
        <w:t>.3.5.14 FAL PDU Сгенерировать ключ</w:t>
      </w:r>
    </w:p>
    <w:p w14:paraId="157502B7" w14:textId="77777777" w:rsidR="00336C44" w:rsidRPr="00D5554F" w:rsidRDefault="00336C44" w:rsidP="00336C44">
      <w:pPr>
        <w:rPr>
          <w:b/>
          <w:sz w:val="24"/>
          <w:szCs w:val="24"/>
        </w:rPr>
      </w:pPr>
      <w:r w:rsidRPr="00D5554F">
        <w:rPr>
          <w:b/>
          <w:sz w:val="24"/>
          <w:szCs w:val="24"/>
        </w:rPr>
        <w:t>8.3.5.14.1 Примитив запроса</w:t>
      </w:r>
    </w:p>
    <w:p w14:paraId="44F5D3ED" w14:textId="77777777" w:rsidR="00336C44" w:rsidRPr="004652DE" w:rsidRDefault="00336C44" w:rsidP="00336C44">
      <w:pPr>
        <w:rPr>
          <w:sz w:val="24"/>
          <w:szCs w:val="24"/>
        </w:rPr>
      </w:pPr>
      <w:bookmarkStart w:id="523" w:name="bookmark789"/>
      <w:bookmarkEnd w:id="523"/>
      <w:r w:rsidRPr="004652DE">
        <w:rPr>
          <w:sz w:val="24"/>
          <w:szCs w:val="24"/>
        </w:rPr>
        <w:t xml:space="preserve">Значение Команды - восемьсот сорок восемь (848); значение поля количества октетов равно единице (1), а поле значения показано в </w:t>
      </w:r>
      <w:r w:rsidRPr="00D5554F">
        <w:rPr>
          <w:sz w:val="24"/>
          <w:szCs w:val="24"/>
        </w:rPr>
        <w:t>таблице 286.</w:t>
      </w:r>
    </w:p>
    <w:p w14:paraId="25CFF817" w14:textId="77777777" w:rsidR="00336C44" w:rsidRPr="004652DE" w:rsidRDefault="00336C44" w:rsidP="00336C44">
      <w:pPr>
        <w:rPr>
          <w:sz w:val="24"/>
          <w:szCs w:val="24"/>
        </w:rPr>
      </w:pPr>
    </w:p>
    <w:p w14:paraId="366D4301" w14:textId="77777777" w:rsidR="00336C44" w:rsidRPr="00D5554F" w:rsidRDefault="00336C44" w:rsidP="00336C44">
      <w:pPr>
        <w:ind w:firstLine="0"/>
        <w:jc w:val="center"/>
        <w:rPr>
          <w:b/>
          <w:sz w:val="24"/>
          <w:szCs w:val="24"/>
        </w:rPr>
      </w:pPr>
      <w:r>
        <w:rPr>
          <w:b/>
          <w:sz w:val="24"/>
          <w:szCs w:val="24"/>
        </w:rPr>
        <w:t xml:space="preserve">Таблица 286 </w:t>
      </w:r>
      <w:r w:rsidRPr="00336C44">
        <w:rPr>
          <w:b/>
          <w:sz w:val="24"/>
          <w:szCs w:val="24"/>
        </w:rPr>
        <w:t>–</w:t>
      </w:r>
      <w:r w:rsidRPr="00D5554F">
        <w:rPr>
          <w:b/>
          <w:sz w:val="24"/>
          <w:szCs w:val="24"/>
        </w:rPr>
        <w:t xml:space="preserve"> Поле значения </w:t>
      </w:r>
      <w:proofErr w:type="gramStart"/>
      <w:r w:rsidRPr="00D5554F">
        <w:rPr>
          <w:b/>
          <w:sz w:val="24"/>
          <w:szCs w:val="24"/>
        </w:rPr>
        <w:t>запроса</w:t>
      </w:r>
      <w:proofErr w:type="gramEnd"/>
      <w:r w:rsidRPr="00D5554F">
        <w:rPr>
          <w:b/>
          <w:sz w:val="24"/>
          <w:szCs w:val="24"/>
        </w:rPr>
        <w:t xml:space="preserve"> Генерировать ключ</w:t>
      </w:r>
    </w:p>
    <w:tbl>
      <w:tblPr>
        <w:tblW w:w="0" w:type="auto"/>
        <w:tblCellMar>
          <w:left w:w="0" w:type="dxa"/>
          <w:right w:w="0" w:type="dxa"/>
        </w:tblCellMar>
        <w:tblLook w:val="04A0" w:firstRow="1" w:lastRow="0" w:firstColumn="1" w:lastColumn="0" w:noHBand="0" w:noVBand="1"/>
      </w:tblPr>
      <w:tblGrid>
        <w:gridCol w:w="1154"/>
        <w:gridCol w:w="1446"/>
        <w:gridCol w:w="2012"/>
        <w:gridCol w:w="4822"/>
      </w:tblGrid>
      <w:tr w:rsidR="00336C44" w:rsidRPr="004652DE" w14:paraId="193CA7BE" w14:textId="77777777" w:rsidTr="00336C44">
        <w:trPr>
          <w:trHeight w:val="504"/>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8B03D21"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C25E492"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4BE76C1"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9DE890D"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B71D39F" w14:textId="77777777" w:rsidTr="00336C44">
        <w:trPr>
          <w:trHeight w:val="331"/>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FBECB4" w14:textId="77777777" w:rsidR="00336C44" w:rsidRPr="004652DE" w:rsidRDefault="00336C44" w:rsidP="00336C44">
            <w:pPr>
              <w:ind w:firstLine="0"/>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B49693" w14:textId="77777777" w:rsidR="00336C44" w:rsidRPr="004652DE" w:rsidRDefault="00336C44" w:rsidP="00336C44">
            <w:pPr>
              <w:ind w:firstLine="0"/>
              <w:rPr>
                <w:sz w:val="24"/>
                <w:szCs w:val="24"/>
              </w:rPr>
            </w:pPr>
            <w:r w:rsidRPr="004652DE">
              <w:rPr>
                <w:sz w:val="24"/>
                <w:szCs w:val="24"/>
              </w:rPr>
              <w:t>Беззнаковое8</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014F6F" w14:textId="77777777" w:rsidR="00336C44" w:rsidRPr="004652DE" w:rsidRDefault="00336C44" w:rsidP="00336C44">
            <w:pPr>
              <w:ind w:firstLine="0"/>
              <w:rPr>
                <w:sz w:val="24"/>
                <w:szCs w:val="24"/>
              </w:rPr>
            </w:pPr>
            <w:r w:rsidRPr="004652DE">
              <w:rPr>
                <w:sz w:val="24"/>
                <w:szCs w:val="24"/>
              </w:rPr>
              <w:t>Значение</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511A7C" w14:textId="77777777" w:rsidR="00336C44" w:rsidRPr="004652DE" w:rsidRDefault="00336C44" w:rsidP="00336C44">
            <w:pPr>
              <w:ind w:firstLine="0"/>
              <w:rPr>
                <w:sz w:val="24"/>
                <w:szCs w:val="24"/>
              </w:rPr>
            </w:pPr>
            <w:r w:rsidRPr="004652DE">
              <w:rPr>
                <w:sz w:val="24"/>
                <w:szCs w:val="24"/>
              </w:rPr>
              <w:t>Значение должно быть установлено на ноль (0)</w:t>
            </w:r>
          </w:p>
        </w:tc>
      </w:tr>
    </w:tbl>
    <w:p w14:paraId="08D06D08" w14:textId="77777777" w:rsidR="00336C44" w:rsidRPr="004652DE" w:rsidRDefault="00336C44" w:rsidP="00336C44">
      <w:pPr>
        <w:rPr>
          <w:sz w:val="24"/>
          <w:szCs w:val="24"/>
        </w:rPr>
      </w:pPr>
    </w:p>
    <w:p w14:paraId="3EF37F88" w14:textId="77777777" w:rsidR="00336C44" w:rsidRDefault="00336C44" w:rsidP="00336C44">
      <w:pPr>
        <w:rPr>
          <w:sz w:val="24"/>
          <w:szCs w:val="24"/>
        </w:rPr>
      </w:pPr>
    </w:p>
    <w:p w14:paraId="1E706404" w14:textId="77777777" w:rsidR="00336C44" w:rsidRPr="00D5554F" w:rsidRDefault="00336C44" w:rsidP="00336C44">
      <w:pPr>
        <w:rPr>
          <w:b/>
          <w:sz w:val="24"/>
          <w:szCs w:val="24"/>
        </w:rPr>
      </w:pPr>
      <w:r w:rsidRPr="00D5554F">
        <w:rPr>
          <w:b/>
          <w:sz w:val="24"/>
          <w:szCs w:val="24"/>
        </w:rPr>
        <w:lastRenderedPageBreak/>
        <w:t>8.3.5.14.2 Примитив отклика</w:t>
      </w:r>
    </w:p>
    <w:p w14:paraId="58B9BE99"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5554F">
        <w:rPr>
          <w:sz w:val="24"/>
          <w:szCs w:val="24"/>
        </w:rPr>
        <w:t>таблице 287.</w:t>
      </w:r>
      <w:r w:rsidRPr="004652DE">
        <w:rPr>
          <w:sz w:val="24"/>
          <w:szCs w:val="24"/>
        </w:rPr>
        <w:t xml:space="preserve"> Значения кода отклика показаны в таблице 288.</w:t>
      </w:r>
    </w:p>
    <w:p w14:paraId="68D1E8EB" w14:textId="77777777" w:rsidR="00336C44" w:rsidRPr="004652DE" w:rsidRDefault="00336C44" w:rsidP="00336C44">
      <w:pPr>
        <w:rPr>
          <w:sz w:val="24"/>
          <w:szCs w:val="24"/>
        </w:rPr>
      </w:pPr>
    </w:p>
    <w:p w14:paraId="57E16A71" w14:textId="77777777" w:rsidR="00336C44" w:rsidRPr="00D5554F" w:rsidRDefault="00336C44" w:rsidP="00336C44">
      <w:pPr>
        <w:ind w:firstLine="0"/>
        <w:jc w:val="center"/>
        <w:rPr>
          <w:b/>
          <w:sz w:val="24"/>
          <w:szCs w:val="24"/>
        </w:rPr>
      </w:pPr>
      <w:r>
        <w:rPr>
          <w:b/>
          <w:sz w:val="24"/>
          <w:szCs w:val="24"/>
        </w:rPr>
        <w:t xml:space="preserve">Таблица 287 </w:t>
      </w:r>
      <w:r w:rsidRPr="00336C44">
        <w:rPr>
          <w:b/>
          <w:sz w:val="24"/>
          <w:szCs w:val="24"/>
        </w:rPr>
        <w:t>–</w:t>
      </w:r>
      <w:r w:rsidRPr="00D5554F">
        <w:rPr>
          <w:b/>
          <w:sz w:val="24"/>
          <w:szCs w:val="24"/>
        </w:rPr>
        <w:t xml:space="preserve"> Поле значения </w:t>
      </w:r>
      <w:proofErr w:type="gramStart"/>
      <w:r w:rsidRPr="00D5554F">
        <w:rPr>
          <w:b/>
          <w:sz w:val="24"/>
          <w:szCs w:val="24"/>
        </w:rPr>
        <w:t>отклика</w:t>
      </w:r>
      <w:proofErr w:type="gramEnd"/>
      <w:r w:rsidRPr="00D5554F">
        <w:rPr>
          <w:b/>
          <w:sz w:val="24"/>
          <w:szCs w:val="24"/>
        </w:rPr>
        <w:t xml:space="preserve"> Генерировать ключ</w:t>
      </w:r>
    </w:p>
    <w:tbl>
      <w:tblPr>
        <w:tblW w:w="0" w:type="auto"/>
        <w:tblCellMar>
          <w:left w:w="0" w:type="dxa"/>
          <w:right w:w="0" w:type="dxa"/>
        </w:tblCellMar>
        <w:tblLook w:val="04A0" w:firstRow="1" w:lastRow="0" w:firstColumn="1" w:lastColumn="0" w:noHBand="0" w:noVBand="1"/>
      </w:tblPr>
      <w:tblGrid>
        <w:gridCol w:w="1154"/>
        <w:gridCol w:w="1566"/>
        <w:gridCol w:w="1955"/>
        <w:gridCol w:w="4759"/>
      </w:tblGrid>
      <w:tr w:rsidR="00336C44" w:rsidRPr="004652DE" w14:paraId="0959BA5F"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DBD608A"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52D991F" w14:textId="77777777" w:rsidR="00336C44" w:rsidRPr="004652DE" w:rsidRDefault="00336C44" w:rsidP="00336C44">
            <w:pPr>
              <w:ind w:firstLine="0"/>
              <w:jc w:val="center"/>
              <w:rPr>
                <w:sz w:val="24"/>
                <w:szCs w:val="24"/>
              </w:rPr>
            </w:pPr>
            <w:r w:rsidRPr="004652DE">
              <w:rPr>
                <w:sz w:val="24"/>
                <w:szCs w:val="24"/>
              </w:rPr>
              <w:t>Тип данных</w:t>
            </w:r>
          </w:p>
        </w:tc>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158385E"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0773C86"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500C852" w14:textId="77777777" w:rsidTr="00336C44">
        <w:trPr>
          <w:trHeight w:val="326"/>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4F923F" w14:textId="77777777" w:rsidR="00336C44" w:rsidRPr="004652DE" w:rsidRDefault="00336C44" w:rsidP="00336C44">
            <w:pPr>
              <w:ind w:firstLine="0"/>
              <w:rPr>
                <w:sz w:val="24"/>
                <w:szCs w:val="24"/>
              </w:rPr>
            </w:pPr>
            <w:r w:rsidRPr="004652DE">
              <w:rPr>
                <w:sz w:val="24"/>
                <w:szCs w:val="24"/>
              </w:rPr>
              <w:t>0</w:t>
            </w:r>
          </w:p>
        </w:tc>
        <w:tc>
          <w:tcPr>
            <w:tcW w:w="13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AA5C84" w14:textId="77777777" w:rsidR="00336C44" w:rsidRPr="004652DE" w:rsidRDefault="00336C44" w:rsidP="00336C44">
            <w:pPr>
              <w:ind w:firstLine="0"/>
              <w:rPr>
                <w:sz w:val="24"/>
                <w:szCs w:val="24"/>
              </w:rPr>
            </w:pPr>
            <w:r w:rsidRPr="004652DE">
              <w:rPr>
                <w:sz w:val="24"/>
                <w:szCs w:val="24"/>
              </w:rPr>
              <w:t>Беззнаковое16</w:t>
            </w:r>
          </w:p>
        </w:tc>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AC27CC" w14:textId="77777777" w:rsidR="00336C44" w:rsidRPr="004652DE" w:rsidRDefault="00336C44" w:rsidP="00336C44">
            <w:pPr>
              <w:ind w:firstLine="0"/>
              <w:rPr>
                <w:sz w:val="24"/>
                <w:szCs w:val="24"/>
              </w:rPr>
            </w:pPr>
            <w:r w:rsidRPr="004652DE">
              <w:rPr>
                <w:sz w:val="24"/>
                <w:szCs w:val="24"/>
              </w:rPr>
              <w:t>Значение</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7F698A" w14:textId="77777777" w:rsidR="00336C44" w:rsidRPr="004652DE" w:rsidRDefault="00336C44" w:rsidP="00336C44">
            <w:pPr>
              <w:ind w:firstLine="0"/>
              <w:rPr>
                <w:sz w:val="24"/>
                <w:szCs w:val="24"/>
              </w:rPr>
            </w:pPr>
            <w:r w:rsidRPr="004652DE">
              <w:rPr>
                <w:sz w:val="24"/>
                <w:szCs w:val="24"/>
              </w:rPr>
              <w:t>Значение должно быть установлено на ноль (0)</w:t>
            </w:r>
          </w:p>
        </w:tc>
      </w:tr>
      <w:tr w:rsidR="00336C44" w:rsidRPr="004652DE" w14:paraId="620E5860" w14:textId="77777777" w:rsidTr="00336C44">
        <w:trPr>
          <w:trHeight w:val="317"/>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11CEEC" w14:textId="77777777" w:rsidR="00336C44" w:rsidRPr="004652DE" w:rsidRDefault="00336C44" w:rsidP="00336C44">
            <w:pPr>
              <w:ind w:firstLine="0"/>
              <w:rPr>
                <w:sz w:val="24"/>
                <w:szCs w:val="24"/>
              </w:rPr>
            </w:pPr>
            <w:bookmarkStart w:id="524" w:name="bookmark791"/>
            <w:bookmarkEnd w:id="524"/>
            <w:r w:rsidRPr="004652DE">
              <w:rPr>
                <w:sz w:val="24"/>
                <w:szCs w:val="24"/>
              </w:rPr>
              <w:t>1</w:t>
            </w: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3C2B78" w14:textId="77777777" w:rsidR="00336C44" w:rsidRPr="004652DE" w:rsidRDefault="00336C44" w:rsidP="00336C44">
            <w:pPr>
              <w:ind w:firstLine="0"/>
              <w:rPr>
                <w:sz w:val="24"/>
                <w:szCs w:val="24"/>
              </w:rPr>
            </w:pPr>
            <w:r w:rsidRPr="004652DE">
              <w:rPr>
                <w:sz w:val="24"/>
                <w:szCs w:val="24"/>
              </w:rPr>
              <w:t>Электронный ключ</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5C7E79" w14:textId="77777777" w:rsidR="00336C44" w:rsidRPr="004652DE" w:rsidRDefault="00336C44" w:rsidP="00336C44">
            <w:pPr>
              <w:ind w:firstLine="0"/>
              <w:rPr>
                <w:sz w:val="24"/>
                <w:szCs w:val="24"/>
              </w:rPr>
            </w:pPr>
            <w:r w:rsidRPr="004652DE">
              <w:rPr>
                <w:sz w:val="24"/>
                <w:szCs w:val="24"/>
              </w:rPr>
              <w:t>Ключ</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6CC6AB" w14:textId="77777777" w:rsidR="00336C44" w:rsidRPr="004652DE" w:rsidRDefault="00336C44" w:rsidP="00336C44">
            <w:pPr>
              <w:ind w:firstLine="0"/>
              <w:rPr>
                <w:sz w:val="24"/>
                <w:szCs w:val="24"/>
              </w:rPr>
            </w:pPr>
            <w:r w:rsidRPr="004652DE">
              <w:rPr>
                <w:sz w:val="24"/>
                <w:szCs w:val="24"/>
              </w:rPr>
              <w:t>Случайное значение ключа безопасности</w:t>
            </w:r>
          </w:p>
        </w:tc>
      </w:tr>
    </w:tbl>
    <w:p w14:paraId="5B6134F0" w14:textId="77777777" w:rsidR="00336C44" w:rsidRPr="004652DE" w:rsidRDefault="00336C44" w:rsidP="00336C44">
      <w:pPr>
        <w:rPr>
          <w:sz w:val="24"/>
          <w:szCs w:val="24"/>
        </w:rPr>
      </w:pPr>
    </w:p>
    <w:p w14:paraId="3B38C1C4" w14:textId="77777777" w:rsidR="00336C44" w:rsidRPr="00D5554F" w:rsidRDefault="00336C44" w:rsidP="00336C44">
      <w:pPr>
        <w:ind w:firstLine="0"/>
        <w:jc w:val="center"/>
        <w:rPr>
          <w:b/>
          <w:sz w:val="24"/>
          <w:szCs w:val="24"/>
        </w:rPr>
      </w:pPr>
      <w:r>
        <w:rPr>
          <w:b/>
          <w:sz w:val="24"/>
          <w:szCs w:val="24"/>
        </w:rPr>
        <w:t xml:space="preserve">Таблица 288 </w:t>
      </w:r>
      <w:r w:rsidRPr="00336C44">
        <w:rPr>
          <w:b/>
          <w:sz w:val="24"/>
          <w:szCs w:val="24"/>
        </w:rPr>
        <w:t>–</w:t>
      </w:r>
      <w:r w:rsidRPr="00D5554F">
        <w:rPr>
          <w:b/>
          <w:sz w:val="24"/>
          <w:szCs w:val="24"/>
        </w:rPr>
        <w:t xml:space="preserve"> Коды откликов для команды Генерировать ключ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7DA4EF23"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0B6E493C"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20FC2BC9"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05287F36"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7B921F74"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3B771E95"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63DD002F"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305D04E9"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1F1552D7" w14:textId="77777777" w:rsidTr="00336C44">
        <w:trPr>
          <w:trHeight w:val="317"/>
          <w:jc w:val="center"/>
        </w:trPr>
        <w:tc>
          <w:tcPr>
            <w:tcW w:w="907" w:type="dxa"/>
            <w:tcMar>
              <w:top w:w="0" w:type="dxa"/>
              <w:left w:w="40" w:type="dxa"/>
              <w:bottom w:w="0" w:type="dxa"/>
              <w:right w:w="40" w:type="dxa"/>
            </w:tcMar>
            <w:hideMark/>
          </w:tcPr>
          <w:p w14:paraId="2FCDA9EA"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7FFC4AC0"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0CCC924D" w14:textId="77777777" w:rsidR="00336C44" w:rsidRPr="004652DE" w:rsidRDefault="00336C44" w:rsidP="00336C44">
            <w:pPr>
              <w:ind w:firstLine="0"/>
              <w:rPr>
                <w:sz w:val="24"/>
                <w:szCs w:val="24"/>
              </w:rPr>
            </w:pPr>
            <w:r w:rsidRPr="004652DE">
              <w:rPr>
                <w:sz w:val="24"/>
                <w:szCs w:val="24"/>
              </w:rPr>
              <w:t>Получено слишком мало байтов</w:t>
            </w:r>
          </w:p>
        </w:tc>
      </w:tr>
      <w:tr w:rsidR="00336C44" w:rsidRPr="004652DE" w14:paraId="6FD2C8AB" w14:textId="77777777" w:rsidTr="00336C44">
        <w:trPr>
          <w:trHeight w:val="312"/>
          <w:jc w:val="center"/>
        </w:trPr>
        <w:tc>
          <w:tcPr>
            <w:tcW w:w="907" w:type="dxa"/>
            <w:tcMar>
              <w:top w:w="0" w:type="dxa"/>
              <w:left w:w="40" w:type="dxa"/>
              <w:bottom w:w="0" w:type="dxa"/>
              <w:right w:w="40" w:type="dxa"/>
            </w:tcMar>
            <w:hideMark/>
          </w:tcPr>
          <w:p w14:paraId="1017C4CB" w14:textId="77777777" w:rsidR="00336C44" w:rsidRPr="004652DE" w:rsidRDefault="00336C44" w:rsidP="00336C44">
            <w:pPr>
              <w:ind w:firstLine="0"/>
              <w:rPr>
                <w:sz w:val="24"/>
                <w:szCs w:val="24"/>
              </w:rPr>
            </w:pPr>
            <w:r w:rsidRPr="004652DE">
              <w:rPr>
                <w:sz w:val="24"/>
                <w:szCs w:val="24"/>
              </w:rPr>
              <w:t>6</w:t>
            </w:r>
          </w:p>
        </w:tc>
        <w:tc>
          <w:tcPr>
            <w:tcW w:w="1190" w:type="dxa"/>
            <w:tcMar>
              <w:top w:w="0" w:type="dxa"/>
              <w:left w:w="40" w:type="dxa"/>
              <w:bottom w:w="0" w:type="dxa"/>
              <w:right w:w="40" w:type="dxa"/>
            </w:tcMar>
            <w:hideMark/>
          </w:tcPr>
          <w:p w14:paraId="7AE56C8B"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4E8217AB"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066600CE" w14:textId="77777777" w:rsidTr="00336C44">
        <w:trPr>
          <w:trHeight w:val="322"/>
          <w:jc w:val="center"/>
        </w:trPr>
        <w:tc>
          <w:tcPr>
            <w:tcW w:w="907" w:type="dxa"/>
            <w:tcMar>
              <w:top w:w="0" w:type="dxa"/>
              <w:left w:w="40" w:type="dxa"/>
              <w:bottom w:w="0" w:type="dxa"/>
              <w:right w:w="40" w:type="dxa"/>
            </w:tcMar>
            <w:hideMark/>
          </w:tcPr>
          <w:p w14:paraId="04694841"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56058A1A"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2D8FF2E5" w14:textId="77777777" w:rsidR="00336C44" w:rsidRPr="004652DE" w:rsidRDefault="00336C44" w:rsidP="00336C44">
            <w:pPr>
              <w:ind w:firstLine="0"/>
              <w:rPr>
                <w:sz w:val="24"/>
                <w:szCs w:val="24"/>
              </w:rPr>
            </w:pPr>
            <w:r w:rsidRPr="004652DE">
              <w:rPr>
                <w:sz w:val="24"/>
                <w:szCs w:val="24"/>
              </w:rPr>
              <w:t>Доступ ограничен</w:t>
            </w:r>
          </w:p>
        </w:tc>
      </w:tr>
    </w:tbl>
    <w:p w14:paraId="12398880" w14:textId="77777777" w:rsidR="00336C44" w:rsidRPr="004652DE" w:rsidRDefault="00336C44" w:rsidP="00336C44">
      <w:pPr>
        <w:rPr>
          <w:sz w:val="24"/>
          <w:szCs w:val="24"/>
        </w:rPr>
      </w:pPr>
    </w:p>
    <w:p w14:paraId="443649AD" w14:textId="77777777" w:rsidR="00336C44" w:rsidRPr="004652DE" w:rsidRDefault="00336C44" w:rsidP="00336C44">
      <w:pPr>
        <w:rPr>
          <w:sz w:val="24"/>
          <w:szCs w:val="24"/>
        </w:rPr>
      </w:pPr>
    </w:p>
    <w:p w14:paraId="71B54E02" w14:textId="77777777" w:rsidR="00336C44" w:rsidRPr="00D5554F" w:rsidRDefault="00336C44" w:rsidP="00336C44">
      <w:pPr>
        <w:rPr>
          <w:b/>
          <w:sz w:val="24"/>
          <w:szCs w:val="24"/>
        </w:rPr>
      </w:pPr>
      <w:r w:rsidRPr="00D5554F">
        <w:rPr>
          <w:b/>
          <w:sz w:val="24"/>
          <w:szCs w:val="24"/>
        </w:rPr>
        <w:t>8.3.5.14.3 Процедура на отвечающем устройстве</w:t>
      </w:r>
    </w:p>
    <w:p w14:paraId="537E8C99" w14:textId="77777777" w:rsidR="00336C44" w:rsidRPr="004652DE" w:rsidRDefault="00336C44" w:rsidP="00336C44">
      <w:pPr>
        <w:rPr>
          <w:sz w:val="24"/>
          <w:szCs w:val="24"/>
        </w:rPr>
      </w:pPr>
      <w:r w:rsidRPr="004652DE">
        <w:rPr>
          <w:sz w:val="24"/>
          <w:szCs w:val="24"/>
        </w:rPr>
        <w:t>Эта команда должна использоваться приложением для получения случайного ключа от диспетчера безопасности. Поскольку приложение не может напрямую общаться с диспетчером безопасности, шлюз используется как прокси. Этот ключ может использоваться для записи нового ключа соединения к устройству.</w:t>
      </w:r>
    </w:p>
    <w:p w14:paraId="38E4BCBF" w14:textId="77777777" w:rsidR="00336C44" w:rsidRPr="00D5554F" w:rsidRDefault="00336C44" w:rsidP="00336C44">
      <w:pPr>
        <w:rPr>
          <w:b/>
          <w:sz w:val="24"/>
          <w:szCs w:val="24"/>
        </w:rPr>
      </w:pPr>
      <w:bookmarkStart w:id="525" w:name="bookmark792"/>
      <w:r w:rsidRPr="00D5554F">
        <w:rPr>
          <w:b/>
          <w:sz w:val="24"/>
          <w:szCs w:val="24"/>
        </w:rPr>
        <w:t>8</w:t>
      </w:r>
      <w:bookmarkEnd w:id="525"/>
      <w:r w:rsidRPr="00D5554F">
        <w:rPr>
          <w:b/>
          <w:sz w:val="24"/>
          <w:szCs w:val="24"/>
        </w:rPr>
        <w:t xml:space="preserve">.3.5.15 FAL PDU Считывания ключа соединения устройства </w:t>
      </w:r>
    </w:p>
    <w:p w14:paraId="3A29CC32" w14:textId="77777777" w:rsidR="00336C44" w:rsidRPr="00D5554F" w:rsidRDefault="00336C44" w:rsidP="00336C44">
      <w:pPr>
        <w:rPr>
          <w:b/>
          <w:sz w:val="24"/>
          <w:szCs w:val="24"/>
        </w:rPr>
      </w:pPr>
      <w:r w:rsidRPr="00D5554F">
        <w:rPr>
          <w:b/>
          <w:sz w:val="24"/>
          <w:szCs w:val="24"/>
        </w:rPr>
        <w:t>8.3.5.15.1 Примитив запроса</w:t>
      </w:r>
    </w:p>
    <w:p w14:paraId="708B67B6" w14:textId="77777777" w:rsidR="00336C44" w:rsidRPr="004652DE" w:rsidRDefault="00336C44" w:rsidP="00336C44">
      <w:pPr>
        <w:rPr>
          <w:sz w:val="24"/>
          <w:szCs w:val="24"/>
        </w:rPr>
      </w:pPr>
      <w:r w:rsidRPr="004652DE">
        <w:rPr>
          <w:sz w:val="24"/>
          <w:szCs w:val="24"/>
        </w:rPr>
        <w:t xml:space="preserve">Значение Команды - восемьсот сорок девять (849); значение поля количества октетов - шесть (6), а поле значения показано в </w:t>
      </w:r>
      <w:r w:rsidRPr="00D5554F">
        <w:rPr>
          <w:sz w:val="24"/>
          <w:szCs w:val="24"/>
        </w:rPr>
        <w:t>таблице 289.</w:t>
      </w:r>
    </w:p>
    <w:p w14:paraId="2F16B13F" w14:textId="77777777" w:rsidR="00336C44" w:rsidRPr="004652DE" w:rsidRDefault="00336C44" w:rsidP="00336C44">
      <w:pPr>
        <w:rPr>
          <w:sz w:val="24"/>
          <w:szCs w:val="24"/>
        </w:rPr>
      </w:pPr>
      <w:r w:rsidRPr="004652DE">
        <w:rPr>
          <w:sz w:val="24"/>
          <w:szCs w:val="24"/>
        </w:rPr>
        <w:t xml:space="preserve"> </w:t>
      </w:r>
    </w:p>
    <w:p w14:paraId="149A88BE" w14:textId="77777777" w:rsidR="00336C44" w:rsidRPr="00D5554F" w:rsidRDefault="00336C44" w:rsidP="00336C44">
      <w:pPr>
        <w:ind w:firstLine="0"/>
        <w:jc w:val="center"/>
        <w:rPr>
          <w:b/>
          <w:sz w:val="24"/>
          <w:szCs w:val="24"/>
        </w:rPr>
      </w:pPr>
      <w:r>
        <w:rPr>
          <w:b/>
          <w:sz w:val="24"/>
          <w:szCs w:val="24"/>
        </w:rPr>
        <w:t xml:space="preserve">Таблица 289 </w:t>
      </w:r>
      <w:r w:rsidRPr="00336C44">
        <w:rPr>
          <w:b/>
          <w:sz w:val="24"/>
          <w:szCs w:val="24"/>
        </w:rPr>
        <w:t>–</w:t>
      </w:r>
      <w:r w:rsidRPr="00D5554F">
        <w:rPr>
          <w:b/>
          <w:sz w:val="24"/>
          <w:szCs w:val="24"/>
        </w:rPr>
        <w:t xml:space="preserve"> Поле значения запроса Считывание ключа соединения устройства</w:t>
      </w:r>
    </w:p>
    <w:tbl>
      <w:tblPr>
        <w:tblW w:w="0" w:type="auto"/>
        <w:tblCellMar>
          <w:left w:w="0" w:type="dxa"/>
          <w:right w:w="0" w:type="dxa"/>
        </w:tblCellMar>
        <w:tblLook w:val="04A0" w:firstRow="1" w:lastRow="0" w:firstColumn="1" w:lastColumn="0" w:noHBand="0" w:noVBand="1"/>
      </w:tblPr>
      <w:tblGrid>
        <w:gridCol w:w="1154"/>
        <w:gridCol w:w="1651"/>
        <w:gridCol w:w="2014"/>
        <w:gridCol w:w="4615"/>
      </w:tblGrid>
      <w:tr w:rsidR="00336C44" w:rsidRPr="004652DE" w14:paraId="426EBEE9"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77CA61C"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3FD45C8"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66AD9AE"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C2DC1C0"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7A638AE5" w14:textId="77777777" w:rsidTr="00336C44">
        <w:trPr>
          <w:trHeight w:val="326"/>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9EDA85" w14:textId="77777777" w:rsidR="00336C44" w:rsidRPr="004652DE" w:rsidRDefault="00336C44" w:rsidP="00336C44">
            <w:pPr>
              <w:ind w:firstLine="0"/>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31ED0B" w14:textId="77777777" w:rsidR="00336C44" w:rsidRPr="004652DE" w:rsidRDefault="00336C44" w:rsidP="00336C44">
            <w:pPr>
              <w:ind w:firstLine="0"/>
              <w:rPr>
                <w:sz w:val="24"/>
                <w:szCs w:val="24"/>
              </w:rPr>
            </w:pPr>
            <w:r w:rsidRPr="004652DE">
              <w:rPr>
                <w:sz w:val="24"/>
                <w:szCs w:val="24"/>
              </w:rPr>
              <w:t>Беззнаковое8</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5F98D7" w14:textId="77777777" w:rsidR="00336C44" w:rsidRPr="004652DE" w:rsidRDefault="00336C44" w:rsidP="00336C44">
            <w:pPr>
              <w:ind w:firstLine="0"/>
              <w:rPr>
                <w:sz w:val="24"/>
                <w:szCs w:val="24"/>
              </w:rPr>
            </w:pPr>
            <w:r w:rsidRPr="004652DE">
              <w:rPr>
                <w:sz w:val="24"/>
                <w:szCs w:val="24"/>
              </w:rPr>
              <w:t>Значение</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771B6A" w14:textId="77777777" w:rsidR="00336C44" w:rsidRPr="004652DE" w:rsidRDefault="00336C44" w:rsidP="00336C44">
            <w:pPr>
              <w:ind w:firstLine="0"/>
              <w:rPr>
                <w:sz w:val="24"/>
                <w:szCs w:val="24"/>
              </w:rPr>
            </w:pPr>
            <w:r w:rsidRPr="004652DE">
              <w:rPr>
                <w:sz w:val="24"/>
                <w:szCs w:val="24"/>
              </w:rPr>
              <w:t>Значение должно быть установлено на ноль (0)</w:t>
            </w:r>
          </w:p>
        </w:tc>
      </w:tr>
      <w:tr w:rsidR="00336C44" w:rsidRPr="004652DE" w14:paraId="62F1C109" w14:textId="77777777" w:rsidTr="00336C44">
        <w:trPr>
          <w:trHeight w:val="317"/>
        </w:trPr>
        <w:tc>
          <w:tcPr>
            <w:tcW w:w="7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D467C7" w14:textId="77777777" w:rsidR="00336C44" w:rsidRPr="004652DE" w:rsidRDefault="00336C44" w:rsidP="00336C44">
            <w:pPr>
              <w:ind w:firstLine="0"/>
              <w:rPr>
                <w:sz w:val="24"/>
                <w:szCs w:val="24"/>
              </w:rPr>
            </w:pPr>
            <w:r w:rsidRPr="004652DE">
              <w:rPr>
                <w:sz w:val="24"/>
                <w:szCs w:val="24"/>
              </w:rPr>
              <w:t>1</w:t>
            </w:r>
          </w:p>
        </w:tc>
        <w:tc>
          <w:tcPr>
            <w:tcW w:w="134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9E2F6A"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8D9B1E"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84D524" w14:textId="77777777" w:rsidR="00336C44" w:rsidRPr="004652DE" w:rsidRDefault="00336C44" w:rsidP="00336C44">
            <w:pPr>
              <w:ind w:firstLine="0"/>
              <w:rPr>
                <w:sz w:val="24"/>
                <w:szCs w:val="24"/>
              </w:rPr>
            </w:pPr>
            <w:r w:rsidRPr="004652DE">
              <w:rPr>
                <w:sz w:val="24"/>
                <w:szCs w:val="24"/>
              </w:rPr>
              <w:t>Уникальный идентификатор устройства</w:t>
            </w:r>
          </w:p>
        </w:tc>
      </w:tr>
    </w:tbl>
    <w:p w14:paraId="6F8752E1" w14:textId="77777777" w:rsidR="00336C44" w:rsidRPr="004652DE" w:rsidRDefault="00336C44" w:rsidP="00336C44">
      <w:pPr>
        <w:rPr>
          <w:sz w:val="24"/>
          <w:szCs w:val="24"/>
        </w:rPr>
      </w:pPr>
    </w:p>
    <w:p w14:paraId="35836F0F" w14:textId="77777777" w:rsidR="00336C44" w:rsidRPr="00D5554F" w:rsidRDefault="00336C44" w:rsidP="00336C44">
      <w:pPr>
        <w:rPr>
          <w:b/>
          <w:sz w:val="24"/>
          <w:szCs w:val="24"/>
        </w:rPr>
      </w:pPr>
      <w:r w:rsidRPr="00D5554F">
        <w:rPr>
          <w:b/>
          <w:sz w:val="24"/>
          <w:szCs w:val="24"/>
        </w:rPr>
        <w:t>8.3.5.15.2 Примитив отклика</w:t>
      </w:r>
    </w:p>
    <w:p w14:paraId="0E486CE4"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5554F">
        <w:rPr>
          <w:sz w:val="24"/>
          <w:szCs w:val="24"/>
        </w:rPr>
        <w:t>таблице 290.</w:t>
      </w:r>
      <w:r w:rsidRPr="004652DE">
        <w:rPr>
          <w:sz w:val="24"/>
          <w:szCs w:val="24"/>
        </w:rPr>
        <w:t xml:space="preserve"> Значения кода отклика показаны в таблице 291.</w:t>
      </w:r>
    </w:p>
    <w:p w14:paraId="0B862386" w14:textId="77777777" w:rsidR="00336C44" w:rsidRPr="004652DE" w:rsidRDefault="00336C44" w:rsidP="00336C44">
      <w:pPr>
        <w:rPr>
          <w:sz w:val="24"/>
          <w:szCs w:val="24"/>
        </w:rPr>
      </w:pPr>
    </w:p>
    <w:p w14:paraId="340D841A" w14:textId="77777777" w:rsidR="00336C44" w:rsidRPr="00D5554F" w:rsidRDefault="00336C44" w:rsidP="00336C44">
      <w:pPr>
        <w:ind w:firstLine="0"/>
        <w:jc w:val="center"/>
        <w:rPr>
          <w:b/>
          <w:sz w:val="24"/>
          <w:szCs w:val="24"/>
        </w:rPr>
      </w:pPr>
      <w:r>
        <w:rPr>
          <w:b/>
          <w:sz w:val="24"/>
          <w:szCs w:val="24"/>
        </w:rPr>
        <w:t xml:space="preserve">Таблица 290 </w:t>
      </w:r>
      <w:r w:rsidRPr="00336C44">
        <w:rPr>
          <w:b/>
          <w:sz w:val="24"/>
          <w:szCs w:val="24"/>
        </w:rPr>
        <w:t>–</w:t>
      </w:r>
      <w:r w:rsidRPr="00D5554F">
        <w:rPr>
          <w:b/>
          <w:sz w:val="24"/>
          <w:szCs w:val="24"/>
        </w:rPr>
        <w:t xml:space="preserve"> Поле значения отклика Считывание ключа соединения устройства</w:t>
      </w:r>
    </w:p>
    <w:tbl>
      <w:tblPr>
        <w:tblW w:w="0" w:type="auto"/>
        <w:tblCellMar>
          <w:left w:w="0" w:type="dxa"/>
          <w:right w:w="0" w:type="dxa"/>
        </w:tblCellMar>
        <w:tblLook w:val="04A0" w:firstRow="1" w:lastRow="0" w:firstColumn="1" w:lastColumn="0" w:noHBand="0" w:noVBand="1"/>
      </w:tblPr>
      <w:tblGrid>
        <w:gridCol w:w="1154"/>
        <w:gridCol w:w="1651"/>
        <w:gridCol w:w="1707"/>
        <w:gridCol w:w="4922"/>
      </w:tblGrid>
      <w:tr w:rsidR="00336C44" w:rsidRPr="004652DE" w14:paraId="36C94CF0"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591AAAC"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55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04D3810" w14:textId="77777777" w:rsidR="00336C44" w:rsidRPr="004652DE" w:rsidRDefault="00336C44" w:rsidP="00336C44">
            <w:pPr>
              <w:ind w:firstLine="0"/>
              <w:jc w:val="center"/>
              <w:rPr>
                <w:sz w:val="24"/>
                <w:szCs w:val="24"/>
              </w:rPr>
            </w:pPr>
            <w:r w:rsidRPr="004652DE">
              <w:rPr>
                <w:sz w:val="24"/>
                <w:szCs w:val="24"/>
              </w:rPr>
              <w:t>Тип данных</w:t>
            </w:r>
          </w:p>
        </w:tc>
        <w:tc>
          <w:tcPr>
            <w:tcW w:w="170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D6CA4C3"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BF9BCB4"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7E376ED" w14:textId="77777777" w:rsidTr="00336C44">
        <w:trPr>
          <w:trHeight w:val="326"/>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995D4A" w14:textId="77777777" w:rsidR="00336C44" w:rsidRPr="004652DE" w:rsidRDefault="00336C44" w:rsidP="00336C44">
            <w:pPr>
              <w:ind w:firstLine="0"/>
              <w:rPr>
                <w:sz w:val="24"/>
                <w:szCs w:val="24"/>
              </w:rPr>
            </w:pPr>
            <w:r w:rsidRPr="004652DE">
              <w:rPr>
                <w:sz w:val="24"/>
                <w:szCs w:val="24"/>
              </w:rPr>
              <w:t>0</w:t>
            </w:r>
          </w:p>
        </w:tc>
        <w:tc>
          <w:tcPr>
            <w:tcW w:w="155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9CD260" w14:textId="77777777" w:rsidR="00336C44" w:rsidRPr="004652DE" w:rsidRDefault="00336C44" w:rsidP="00336C44">
            <w:pPr>
              <w:ind w:firstLine="0"/>
              <w:rPr>
                <w:sz w:val="24"/>
                <w:szCs w:val="24"/>
              </w:rPr>
            </w:pPr>
            <w:r w:rsidRPr="004652DE">
              <w:rPr>
                <w:sz w:val="24"/>
                <w:szCs w:val="24"/>
              </w:rPr>
              <w:t>Беззнаковое8</w:t>
            </w:r>
          </w:p>
        </w:tc>
        <w:tc>
          <w:tcPr>
            <w:tcW w:w="170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3F7554" w14:textId="77777777" w:rsidR="00336C44" w:rsidRPr="004652DE" w:rsidRDefault="00336C44" w:rsidP="00336C44">
            <w:pPr>
              <w:ind w:firstLine="0"/>
              <w:rPr>
                <w:sz w:val="24"/>
                <w:szCs w:val="24"/>
              </w:rPr>
            </w:pPr>
            <w:r w:rsidRPr="004652DE">
              <w:rPr>
                <w:sz w:val="24"/>
                <w:szCs w:val="24"/>
              </w:rPr>
              <w:t>Значение</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850A28" w14:textId="77777777" w:rsidR="00336C44" w:rsidRPr="004652DE" w:rsidRDefault="00336C44" w:rsidP="00336C44">
            <w:pPr>
              <w:ind w:firstLine="0"/>
              <w:rPr>
                <w:sz w:val="24"/>
                <w:szCs w:val="24"/>
              </w:rPr>
            </w:pPr>
            <w:r w:rsidRPr="004652DE">
              <w:rPr>
                <w:sz w:val="24"/>
                <w:szCs w:val="24"/>
              </w:rPr>
              <w:t>Значение должно быть установлено на ноль (0)</w:t>
            </w:r>
          </w:p>
        </w:tc>
      </w:tr>
      <w:tr w:rsidR="00336C44" w:rsidRPr="004652DE" w14:paraId="0203FD56" w14:textId="77777777" w:rsidTr="00336C44">
        <w:trPr>
          <w:trHeight w:val="31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562622" w14:textId="77777777" w:rsidR="00336C44" w:rsidRPr="004652DE" w:rsidRDefault="00336C44" w:rsidP="00336C44">
            <w:pPr>
              <w:ind w:firstLine="0"/>
              <w:rPr>
                <w:sz w:val="24"/>
                <w:szCs w:val="24"/>
              </w:rPr>
            </w:pPr>
            <w:r w:rsidRPr="004652DE">
              <w:rPr>
                <w:sz w:val="24"/>
                <w:szCs w:val="24"/>
              </w:rPr>
              <w:lastRenderedPageBreak/>
              <w:t>1</w:t>
            </w:r>
          </w:p>
        </w:tc>
        <w:tc>
          <w:tcPr>
            <w:tcW w:w="15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01BD7E"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1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CF6E20"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C0BC48" w14:textId="77777777" w:rsidR="00336C44" w:rsidRPr="004652DE" w:rsidRDefault="00336C44" w:rsidP="00336C44">
            <w:pPr>
              <w:ind w:firstLine="0"/>
              <w:rPr>
                <w:sz w:val="24"/>
                <w:szCs w:val="24"/>
              </w:rPr>
            </w:pPr>
            <w:r w:rsidRPr="004652DE">
              <w:rPr>
                <w:sz w:val="24"/>
                <w:szCs w:val="24"/>
              </w:rPr>
              <w:t>Уникальный идентификатор устройства</w:t>
            </w:r>
          </w:p>
        </w:tc>
      </w:tr>
      <w:tr w:rsidR="00336C44" w:rsidRPr="004652DE" w14:paraId="131DE9DD" w14:textId="77777777" w:rsidTr="00336C44">
        <w:trPr>
          <w:trHeight w:val="32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1A8449" w14:textId="77777777" w:rsidR="00336C44" w:rsidRPr="004652DE" w:rsidRDefault="00336C44" w:rsidP="00336C44">
            <w:pPr>
              <w:ind w:firstLine="0"/>
              <w:rPr>
                <w:sz w:val="24"/>
                <w:szCs w:val="24"/>
              </w:rPr>
            </w:pPr>
            <w:bookmarkStart w:id="526" w:name="bookmark795"/>
            <w:bookmarkEnd w:id="526"/>
            <w:r w:rsidRPr="004652DE">
              <w:rPr>
                <w:sz w:val="24"/>
                <w:szCs w:val="24"/>
              </w:rPr>
              <w:t>6</w:t>
            </w:r>
          </w:p>
        </w:tc>
        <w:tc>
          <w:tcPr>
            <w:tcW w:w="15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51DFA2" w14:textId="77777777" w:rsidR="00336C44" w:rsidRPr="004652DE" w:rsidRDefault="00336C44" w:rsidP="00336C44">
            <w:pPr>
              <w:ind w:firstLine="0"/>
              <w:rPr>
                <w:sz w:val="24"/>
                <w:szCs w:val="24"/>
              </w:rPr>
            </w:pPr>
            <w:r w:rsidRPr="004652DE">
              <w:rPr>
                <w:sz w:val="24"/>
                <w:szCs w:val="24"/>
              </w:rPr>
              <w:t>Электронный ключ</w:t>
            </w:r>
          </w:p>
        </w:tc>
        <w:tc>
          <w:tcPr>
            <w:tcW w:w="1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FCFEAE" w14:textId="77777777" w:rsidR="00336C44" w:rsidRPr="004652DE" w:rsidRDefault="00336C44" w:rsidP="00336C44">
            <w:pPr>
              <w:ind w:firstLine="0"/>
              <w:rPr>
                <w:sz w:val="24"/>
                <w:szCs w:val="24"/>
              </w:rPr>
            </w:pPr>
            <w:r w:rsidRPr="004652DE">
              <w:rPr>
                <w:sz w:val="24"/>
                <w:szCs w:val="24"/>
              </w:rPr>
              <w:t>Ключ</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C30EDC" w14:textId="77777777" w:rsidR="00336C44" w:rsidRPr="004652DE" w:rsidRDefault="00336C44" w:rsidP="00336C44">
            <w:pPr>
              <w:ind w:firstLine="0"/>
              <w:rPr>
                <w:sz w:val="24"/>
                <w:szCs w:val="24"/>
              </w:rPr>
            </w:pPr>
            <w:r w:rsidRPr="004652DE">
              <w:rPr>
                <w:sz w:val="24"/>
                <w:szCs w:val="24"/>
              </w:rPr>
              <w:t>Случайное значение ключа</w:t>
            </w:r>
          </w:p>
        </w:tc>
      </w:tr>
    </w:tbl>
    <w:p w14:paraId="7DA188E4" w14:textId="77777777" w:rsidR="00336C44" w:rsidRDefault="00336C44" w:rsidP="00336C44">
      <w:pPr>
        <w:rPr>
          <w:sz w:val="24"/>
          <w:szCs w:val="24"/>
        </w:rPr>
      </w:pPr>
    </w:p>
    <w:p w14:paraId="390D8937" w14:textId="77777777" w:rsidR="00336C44" w:rsidRPr="00D5554F" w:rsidRDefault="00336C44" w:rsidP="00336C44">
      <w:pPr>
        <w:ind w:firstLine="0"/>
        <w:jc w:val="center"/>
        <w:rPr>
          <w:b/>
          <w:sz w:val="24"/>
          <w:szCs w:val="24"/>
        </w:rPr>
      </w:pPr>
      <w:r>
        <w:rPr>
          <w:b/>
          <w:sz w:val="24"/>
          <w:szCs w:val="24"/>
        </w:rPr>
        <w:t xml:space="preserve">Таблица 291 </w:t>
      </w:r>
      <w:r w:rsidRPr="00336C44">
        <w:rPr>
          <w:b/>
          <w:sz w:val="24"/>
          <w:szCs w:val="24"/>
        </w:rPr>
        <w:t>–</w:t>
      </w:r>
      <w:r w:rsidRPr="00D5554F">
        <w:rPr>
          <w:b/>
          <w:sz w:val="24"/>
          <w:szCs w:val="24"/>
        </w:rPr>
        <w:t xml:space="preserve"> Коды откликов для команды Считывание ключа соединения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49"/>
        <w:gridCol w:w="5621"/>
      </w:tblGrid>
      <w:tr w:rsidR="00336C44" w:rsidRPr="004652DE" w14:paraId="6B435AE3"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5755DC85" w14:textId="77777777" w:rsidR="00336C44" w:rsidRPr="004652DE" w:rsidRDefault="00336C44" w:rsidP="00336C44">
            <w:pPr>
              <w:ind w:firstLine="0"/>
              <w:jc w:val="center"/>
              <w:rPr>
                <w:sz w:val="24"/>
                <w:szCs w:val="24"/>
              </w:rPr>
            </w:pPr>
            <w:r w:rsidRPr="004652DE">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13F9B67B" w14:textId="77777777" w:rsidR="00336C44" w:rsidRPr="004652DE" w:rsidRDefault="00336C44" w:rsidP="00336C44">
            <w:pPr>
              <w:ind w:firstLine="0"/>
              <w:jc w:val="center"/>
              <w:rPr>
                <w:sz w:val="24"/>
                <w:szCs w:val="24"/>
              </w:rPr>
            </w:pPr>
            <w:r w:rsidRPr="004652DE">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6DDA5031"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027CED4"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1202B6AC" w14:textId="77777777" w:rsidR="00336C44" w:rsidRPr="004652DE" w:rsidRDefault="00336C44" w:rsidP="00336C44">
            <w:pPr>
              <w:ind w:firstLine="0"/>
              <w:rPr>
                <w:sz w:val="24"/>
                <w:szCs w:val="24"/>
              </w:rPr>
            </w:pPr>
            <w:r w:rsidRPr="004652DE">
              <w:rPr>
                <w:sz w:val="24"/>
                <w:szCs w:val="24"/>
              </w:rPr>
              <w:t>0</w:t>
            </w:r>
          </w:p>
        </w:tc>
        <w:tc>
          <w:tcPr>
            <w:tcW w:w="1349" w:type="dxa"/>
            <w:tcBorders>
              <w:top w:val="double" w:sz="4" w:space="0" w:color="000000"/>
            </w:tcBorders>
            <w:tcMar>
              <w:top w:w="0" w:type="dxa"/>
              <w:left w:w="40" w:type="dxa"/>
              <w:bottom w:w="0" w:type="dxa"/>
              <w:right w:w="40" w:type="dxa"/>
            </w:tcMar>
            <w:hideMark/>
          </w:tcPr>
          <w:p w14:paraId="0D268FDF" w14:textId="77777777" w:rsidR="00336C44" w:rsidRPr="004652DE" w:rsidRDefault="00336C44" w:rsidP="00336C44">
            <w:pPr>
              <w:ind w:firstLine="0"/>
              <w:rPr>
                <w:sz w:val="24"/>
                <w:szCs w:val="24"/>
              </w:rPr>
            </w:pPr>
            <w:r w:rsidRPr="004652DE">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1B6A1802"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5E1CAE96" w14:textId="77777777" w:rsidTr="00336C44">
        <w:trPr>
          <w:trHeight w:val="312"/>
          <w:jc w:val="center"/>
        </w:trPr>
        <w:tc>
          <w:tcPr>
            <w:tcW w:w="902" w:type="dxa"/>
            <w:tcMar>
              <w:top w:w="0" w:type="dxa"/>
              <w:left w:w="40" w:type="dxa"/>
              <w:bottom w:w="0" w:type="dxa"/>
              <w:right w:w="40" w:type="dxa"/>
            </w:tcMar>
            <w:hideMark/>
          </w:tcPr>
          <w:p w14:paraId="22368D82" w14:textId="77777777" w:rsidR="00336C44" w:rsidRPr="004652DE" w:rsidRDefault="00336C44" w:rsidP="00336C44">
            <w:pPr>
              <w:ind w:firstLine="0"/>
              <w:rPr>
                <w:sz w:val="24"/>
                <w:szCs w:val="24"/>
              </w:rPr>
            </w:pPr>
            <w:r w:rsidRPr="004652DE">
              <w:rPr>
                <w:sz w:val="24"/>
                <w:szCs w:val="24"/>
              </w:rPr>
              <w:t>5</w:t>
            </w:r>
          </w:p>
        </w:tc>
        <w:tc>
          <w:tcPr>
            <w:tcW w:w="1349" w:type="dxa"/>
            <w:tcMar>
              <w:top w:w="0" w:type="dxa"/>
              <w:left w:w="40" w:type="dxa"/>
              <w:bottom w:w="0" w:type="dxa"/>
              <w:right w:w="40" w:type="dxa"/>
            </w:tcMar>
            <w:hideMark/>
          </w:tcPr>
          <w:p w14:paraId="21DF7CAF"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15BF11DB" w14:textId="77777777" w:rsidR="00336C44" w:rsidRPr="004652DE" w:rsidRDefault="00336C44" w:rsidP="00336C44">
            <w:pPr>
              <w:ind w:firstLine="0"/>
              <w:rPr>
                <w:sz w:val="24"/>
                <w:szCs w:val="24"/>
              </w:rPr>
            </w:pPr>
            <w:r w:rsidRPr="004652DE">
              <w:rPr>
                <w:sz w:val="24"/>
                <w:szCs w:val="24"/>
              </w:rPr>
              <w:t>Получено слишком мало байтов</w:t>
            </w:r>
          </w:p>
        </w:tc>
      </w:tr>
      <w:tr w:rsidR="00336C44" w:rsidRPr="004652DE" w14:paraId="6E1C9412" w14:textId="77777777" w:rsidTr="00336C44">
        <w:trPr>
          <w:trHeight w:val="317"/>
          <w:jc w:val="center"/>
        </w:trPr>
        <w:tc>
          <w:tcPr>
            <w:tcW w:w="902" w:type="dxa"/>
            <w:tcMar>
              <w:top w:w="0" w:type="dxa"/>
              <w:left w:w="40" w:type="dxa"/>
              <w:bottom w:w="0" w:type="dxa"/>
              <w:right w:w="40" w:type="dxa"/>
            </w:tcMar>
            <w:hideMark/>
          </w:tcPr>
          <w:p w14:paraId="0D629AE5" w14:textId="77777777" w:rsidR="00336C44" w:rsidRPr="004652DE" w:rsidRDefault="00336C44" w:rsidP="00336C44">
            <w:pPr>
              <w:ind w:firstLine="0"/>
              <w:rPr>
                <w:sz w:val="24"/>
                <w:szCs w:val="24"/>
              </w:rPr>
            </w:pPr>
            <w:r w:rsidRPr="004652DE">
              <w:rPr>
                <w:sz w:val="24"/>
                <w:szCs w:val="24"/>
              </w:rPr>
              <w:t>6</w:t>
            </w:r>
          </w:p>
        </w:tc>
        <w:tc>
          <w:tcPr>
            <w:tcW w:w="1349" w:type="dxa"/>
            <w:tcMar>
              <w:top w:w="0" w:type="dxa"/>
              <w:left w:w="40" w:type="dxa"/>
              <w:bottom w:w="0" w:type="dxa"/>
              <w:right w:w="40" w:type="dxa"/>
            </w:tcMar>
            <w:hideMark/>
          </w:tcPr>
          <w:p w14:paraId="1ADCF3F9"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29885473"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6FBE0962" w14:textId="77777777" w:rsidTr="00336C44">
        <w:trPr>
          <w:trHeight w:val="312"/>
          <w:jc w:val="center"/>
        </w:trPr>
        <w:tc>
          <w:tcPr>
            <w:tcW w:w="902" w:type="dxa"/>
            <w:tcMar>
              <w:top w:w="0" w:type="dxa"/>
              <w:left w:w="40" w:type="dxa"/>
              <w:bottom w:w="0" w:type="dxa"/>
              <w:right w:w="40" w:type="dxa"/>
            </w:tcMar>
            <w:hideMark/>
          </w:tcPr>
          <w:p w14:paraId="59695DA4" w14:textId="77777777" w:rsidR="00336C44" w:rsidRPr="004652DE" w:rsidRDefault="00336C44" w:rsidP="00336C44">
            <w:pPr>
              <w:ind w:firstLine="0"/>
              <w:rPr>
                <w:sz w:val="24"/>
                <w:szCs w:val="24"/>
              </w:rPr>
            </w:pPr>
            <w:r w:rsidRPr="004652DE">
              <w:rPr>
                <w:sz w:val="24"/>
                <w:szCs w:val="24"/>
              </w:rPr>
              <w:t>7</w:t>
            </w:r>
          </w:p>
        </w:tc>
        <w:tc>
          <w:tcPr>
            <w:tcW w:w="1349" w:type="dxa"/>
            <w:tcMar>
              <w:top w:w="0" w:type="dxa"/>
              <w:left w:w="40" w:type="dxa"/>
              <w:bottom w:w="0" w:type="dxa"/>
              <w:right w:w="40" w:type="dxa"/>
            </w:tcMar>
            <w:hideMark/>
          </w:tcPr>
          <w:p w14:paraId="3A3A3405"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65EA7CAE" w14:textId="77777777" w:rsidR="00336C44" w:rsidRPr="004652DE" w:rsidRDefault="00336C44" w:rsidP="00336C44">
            <w:pPr>
              <w:ind w:firstLine="0"/>
              <w:rPr>
                <w:sz w:val="24"/>
                <w:szCs w:val="24"/>
              </w:rPr>
            </w:pPr>
            <w:r w:rsidRPr="004652DE">
              <w:rPr>
                <w:sz w:val="24"/>
                <w:szCs w:val="24"/>
              </w:rPr>
              <w:t>В режиме защиты от записи</w:t>
            </w:r>
          </w:p>
        </w:tc>
      </w:tr>
      <w:tr w:rsidR="00336C44" w:rsidRPr="004652DE" w14:paraId="4EB843C0" w14:textId="77777777" w:rsidTr="00336C44">
        <w:trPr>
          <w:trHeight w:val="317"/>
          <w:jc w:val="center"/>
        </w:trPr>
        <w:tc>
          <w:tcPr>
            <w:tcW w:w="902" w:type="dxa"/>
            <w:tcMar>
              <w:top w:w="0" w:type="dxa"/>
              <w:left w:w="40" w:type="dxa"/>
              <w:bottom w:w="0" w:type="dxa"/>
              <w:right w:w="40" w:type="dxa"/>
            </w:tcMar>
            <w:hideMark/>
          </w:tcPr>
          <w:p w14:paraId="687ADD33" w14:textId="77777777" w:rsidR="00336C44" w:rsidRPr="004652DE" w:rsidRDefault="00336C44" w:rsidP="00336C44">
            <w:pPr>
              <w:ind w:firstLine="0"/>
              <w:rPr>
                <w:sz w:val="24"/>
                <w:szCs w:val="24"/>
              </w:rPr>
            </w:pPr>
            <w:r w:rsidRPr="004652DE">
              <w:rPr>
                <w:sz w:val="24"/>
                <w:szCs w:val="24"/>
              </w:rPr>
              <w:t>9</w:t>
            </w:r>
          </w:p>
        </w:tc>
        <w:tc>
          <w:tcPr>
            <w:tcW w:w="1349" w:type="dxa"/>
            <w:tcMar>
              <w:top w:w="0" w:type="dxa"/>
              <w:left w:w="40" w:type="dxa"/>
              <w:bottom w:w="0" w:type="dxa"/>
              <w:right w:w="40" w:type="dxa"/>
            </w:tcMar>
            <w:hideMark/>
          </w:tcPr>
          <w:p w14:paraId="4C84DD3F"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20288D0F" w14:textId="77777777" w:rsidR="00336C44" w:rsidRPr="004652DE" w:rsidRDefault="00336C44" w:rsidP="00336C44">
            <w:pPr>
              <w:ind w:firstLine="0"/>
              <w:rPr>
                <w:sz w:val="24"/>
                <w:szCs w:val="24"/>
              </w:rPr>
            </w:pPr>
            <w:r w:rsidRPr="004652DE">
              <w:rPr>
                <w:sz w:val="24"/>
                <w:szCs w:val="24"/>
              </w:rPr>
              <w:t>Устройство активно или помещено в карантин</w:t>
            </w:r>
          </w:p>
        </w:tc>
      </w:tr>
      <w:tr w:rsidR="00336C44" w:rsidRPr="004652DE" w14:paraId="66480DAD" w14:textId="77777777" w:rsidTr="00336C44">
        <w:trPr>
          <w:trHeight w:val="312"/>
          <w:jc w:val="center"/>
        </w:trPr>
        <w:tc>
          <w:tcPr>
            <w:tcW w:w="902" w:type="dxa"/>
            <w:tcMar>
              <w:top w:w="0" w:type="dxa"/>
              <w:left w:w="40" w:type="dxa"/>
              <w:bottom w:w="0" w:type="dxa"/>
              <w:right w:w="40" w:type="dxa"/>
            </w:tcMar>
            <w:hideMark/>
          </w:tcPr>
          <w:p w14:paraId="0E0C0BA6" w14:textId="77777777" w:rsidR="00336C44" w:rsidRPr="004652DE" w:rsidRDefault="00336C44" w:rsidP="00336C44">
            <w:pPr>
              <w:ind w:firstLine="0"/>
              <w:rPr>
                <w:sz w:val="24"/>
                <w:szCs w:val="24"/>
              </w:rPr>
            </w:pPr>
            <w:r w:rsidRPr="004652DE">
              <w:rPr>
                <w:sz w:val="24"/>
                <w:szCs w:val="24"/>
              </w:rPr>
              <w:t>10</w:t>
            </w:r>
          </w:p>
        </w:tc>
        <w:tc>
          <w:tcPr>
            <w:tcW w:w="1349" w:type="dxa"/>
            <w:tcMar>
              <w:top w:w="0" w:type="dxa"/>
              <w:left w:w="40" w:type="dxa"/>
              <w:bottom w:w="0" w:type="dxa"/>
              <w:right w:w="40" w:type="dxa"/>
            </w:tcMar>
            <w:hideMark/>
          </w:tcPr>
          <w:p w14:paraId="7F278C2F"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2B39DFB6" w14:textId="77777777" w:rsidR="00336C44" w:rsidRPr="004652DE" w:rsidRDefault="00336C44" w:rsidP="00336C44">
            <w:pPr>
              <w:ind w:firstLine="0"/>
              <w:rPr>
                <w:sz w:val="24"/>
                <w:szCs w:val="24"/>
              </w:rPr>
            </w:pPr>
            <w:r w:rsidRPr="004652DE">
              <w:rPr>
                <w:sz w:val="24"/>
                <w:szCs w:val="24"/>
              </w:rPr>
              <w:t>Сеть закрыта, новое устройство не может быть добавлено</w:t>
            </w:r>
          </w:p>
        </w:tc>
      </w:tr>
      <w:tr w:rsidR="00336C44" w:rsidRPr="004652DE" w14:paraId="1DFD5EDF" w14:textId="77777777" w:rsidTr="00336C44">
        <w:trPr>
          <w:trHeight w:val="312"/>
          <w:jc w:val="center"/>
        </w:trPr>
        <w:tc>
          <w:tcPr>
            <w:tcW w:w="902" w:type="dxa"/>
            <w:tcMar>
              <w:top w:w="0" w:type="dxa"/>
              <w:left w:w="40" w:type="dxa"/>
              <w:bottom w:w="0" w:type="dxa"/>
              <w:right w:w="40" w:type="dxa"/>
            </w:tcMar>
            <w:hideMark/>
          </w:tcPr>
          <w:p w14:paraId="75418767" w14:textId="77777777" w:rsidR="00336C44" w:rsidRPr="004652DE" w:rsidRDefault="00336C44" w:rsidP="00336C44">
            <w:pPr>
              <w:ind w:firstLine="0"/>
              <w:rPr>
                <w:sz w:val="24"/>
                <w:szCs w:val="24"/>
              </w:rPr>
            </w:pPr>
            <w:r w:rsidRPr="004652DE">
              <w:rPr>
                <w:sz w:val="24"/>
                <w:szCs w:val="24"/>
              </w:rPr>
              <w:t>11</w:t>
            </w:r>
          </w:p>
        </w:tc>
        <w:tc>
          <w:tcPr>
            <w:tcW w:w="1349" w:type="dxa"/>
            <w:tcMar>
              <w:top w:w="0" w:type="dxa"/>
              <w:left w:w="40" w:type="dxa"/>
              <w:bottom w:w="0" w:type="dxa"/>
              <w:right w:w="40" w:type="dxa"/>
            </w:tcMar>
            <w:hideMark/>
          </w:tcPr>
          <w:p w14:paraId="6DF46749"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542B58E0" w14:textId="77777777" w:rsidR="00336C44" w:rsidRPr="004652DE" w:rsidRDefault="00336C44" w:rsidP="00336C44">
            <w:pPr>
              <w:ind w:firstLine="0"/>
              <w:rPr>
                <w:sz w:val="24"/>
                <w:szCs w:val="24"/>
              </w:rPr>
            </w:pPr>
            <w:r w:rsidRPr="004652DE">
              <w:rPr>
                <w:sz w:val="24"/>
                <w:szCs w:val="24"/>
              </w:rPr>
              <w:t>Количество сетевых устройств не может быть увеличено</w:t>
            </w:r>
          </w:p>
        </w:tc>
      </w:tr>
      <w:tr w:rsidR="00336C44" w:rsidRPr="004652DE" w14:paraId="390CA433" w14:textId="77777777" w:rsidTr="00336C44">
        <w:trPr>
          <w:trHeight w:val="317"/>
          <w:jc w:val="center"/>
        </w:trPr>
        <w:tc>
          <w:tcPr>
            <w:tcW w:w="902" w:type="dxa"/>
            <w:tcMar>
              <w:top w:w="0" w:type="dxa"/>
              <w:left w:w="40" w:type="dxa"/>
              <w:bottom w:w="0" w:type="dxa"/>
              <w:right w:w="40" w:type="dxa"/>
            </w:tcMar>
            <w:hideMark/>
          </w:tcPr>
          <w:p w14:paraId="1C2D4E28" w14:textId="77777777" w:rsidR="00336C44" w:rsidRPr="004652DE" w:rsidRDefault="00336C44" w:rsidP="00336C44">
            <w:pPr>
              <w:ind w:firstLine="0"/>
              <w:rPr>
                <w:sz w:val="24"/>
                <w:szCs w:val="24"/>
              </w:rPr>
            </w:pPr>
            <w:r w:rsidRPr="004652DE">
              <w:rPr>
                <w:sz w:val="24"/>
                <w:szCs w:val="24"/>
              </w:rPr>
              <w:t>16</w:t>
            </w:r>
          </w:p>
        </w:tc>
        <w:tc>
          <w:tcPr>
            <w:tcW w:w="1349" w:type="dxa"/>
            <w:tcMar>
              <w:top w:w="0" w:type="dxa"/>
              <w:left w:w="40" w:type="dxa"/>
              <w:bottom w:w="0" w:type="dxa"/>
              <w:right w:w="40" w:type="dxa"/>
            </w:tcMar>
            <w:hideMark/>
          </w:tcPr>
          <w:p w14:paraId="111C1067"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7CADF7E9"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3B7BD205" w14:textId="77777777" w:rsidTr="00336C44">
        <w:trPr>
          <w:trHeight w:val="312"/>
          <w:jc w:val="center"/>
        </w:trPr>
        <w:tc>
          <w:tcPr>
            <w:tcW w:w="902" w:type="dxa"/>
            <w:tcMar>
              <w:top w:w="0" w:type="dxa"/>
              <w:left w:w="40" w:type="dxa"/>
              <w:bottom w:w="0" w:type="dxa"/>
              <w:right w:w="40" w:type="dxa"/>
            </w:tcMar>
            <w:hideMark/>
          </w:tcPr>
          <w:p w14:paraId="35040A6D" w14:textId="77777777" w:rsidR="00336C44" w:rsidRPr="004652DE" w:rsidRDefault="00336C44" w:rsidP="00336C44">
            <w:pPr>
              <w:ind w:firstLine="0"/>
              <w:rPr>
                <w:sz w:val="24"/>
                <w:szCs w:val="24"/>
              </w:rPr>
            </w:pPr>
            <w:r w:rsidRPr="004652DE">
              <w:rPr>
                <w:sz w:val="24"/>
                <w:szCs w:val="24"/>
              </w:rPr>
              <w:t>32</w:t>
            </w:r>
          </w:p>
        </w:tc>
        <w:tc>
          <w:tcPr>
            <w:tcW w:w="1349" w:type="dxa"/>
            <w:tcMar>
              <w:top w:w="0" w:type="dxa"/>
              <w:left w:w="40" w:type="dxa"/>
              <w:bottom w:w="0" w:type="dxa"/>
              <w:right w:w="40" w:type="dxa"/>
            </w:tcMar>
            <w:hideMark/>
          </w:tcPr>
          <w:p w14:paraId="7710BF87"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58908644" w14:textId="77777777" w:rsidR="00336C44" w:rsidRPr="004652DE" w:rsidRDefault="00336C44" w:rsidP="00336C44">
            <w:pPr>
              <w:ind w:firstLine="0"/>
              <w:rPr>
                <w:sz w:val="24"/>
                <w:szCs w:val="24"/>
              </w:rPr>
            </w:pPr>
            <w:r w:rsidRPr="004652DE">
              <w:rPr>
                <w:sz w:val="24"/>
                <w:szCs w:val="24"/>
              </w:rPr>
              <w:t>Занят - DR не может быть запущен</w:t>
            </w:r>
          </w:p>
        </w:tc>
      </w:tr>
      <w:tr w:rsidR="00336C44" w:rsidRPr="004652DE" w14:paraId="2413EEA4" w14:textId="77777777" w:rsidTr="00336C44">
        <w:trPr>
          <w:trHeight w:val="317"/>
          <w:jc w:val="center"/>
        </w:trPr>
        <w:tc>
          <w:tcPr>
            <w:tcW w:w="902" w:type="dxa"/>
            <w:tcMar>
              <w:top w:w="0" w:type="dxa"/>
              <w:left w:w="40" w:type="dxa"/>
              <w:bottom w:w="0" w:type="dxa"/>
              <w:right w:w="40" w:type="dxa"/>
            </w:tcMar>
            <w:hideMark/>
          </w:tcPr>
          <w:p w14:paraId="1834D233" w14:textId="77777777" w:rsidR="00336C44" w:rsidRPr="004652DE" w:rsidRDefault="00336C44" w:rsidP="00336C44">
            <w:pPr>
              <w:ind w:firstLine="0"/>
              <w:rPr>
                <w:sz w:val="24"/>
                <w:szCs w:val="24"/>
              </w:rPr>
            </w:pPr>
            <w:r w:rsidRPr="004652DE">
              <w:rPr>
                <w:sz w:val="24"/>
                <w:szCs w:val="24"/>
              </w:rPr>
              <w:t>33</w:t>
            </w:r>
          </w:p>
        </w:tc>
        <w:tc>
          <w:tcPr>
            <w:tcW w:w="1349" w:type="dxa"/>
            <w:tcMar>
              <w:top w:w="0" w:type="dxa"/>
              <w:left w:w="40" w:type="dxa"/>
              <w:bottom w:w="0" w:type="dxa"/>
              <w:right w:w="40" w:type="dxa"/>
            </w:tcMar>
            <w:hideMark/>
          </w:tcPr>
          <w:p w14:paraId="3D70B3D6"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27AFF342" w14:textId="77777777" w:rsidR="00336C44" w:rsidRPr="004652DE" w:rsidRDefault="00336C44" w:rsidP="00336C44">
            <w:pPr>
              <w:ind w:firstLine="0"/>
              <w:rPr>
                <w:sz w:val="24"/>
                <w:szCs w:val="24"/>
              </w:rPr>
            </w:pPr>
            <w:r w:rsidRPr="004652DE">
              <w:rPr>
                <w:sz w:val="24"/>
                <w:szCs w:val="24"/>
              </w:rPr>
              <w:t>DR инициирован</w:t>
            </w:r>
          </w:p>
        </w:tc>
      </w:tr>
      <w:tr w:rsidR="00336C44" w:rsidRPr="004652DE" w14:paraId="13434F1B" w14:textId="77777777" w:rsidTr="00336C44">
        <w:trPr>
          <w:trHeight w:val="312"/>
          <w:jc w:val="center"/>
        </w:trPr>
        <w:tc>
          <w:tcPr>
            <w:tcW w:w="902" w:type="dxa"/>
            <w:tcMar>
              <w:top w:w="0" w:type="dxa"/>
              <w:left w:w="40" w:type="dxa"/>
              <w:bottom w:w="0" w:type="dxa"/>
              <w:right w:w="40" w:type="dxa"/>
            </w:tcMar>
            <w:hideMark/>
          </w:tcPr>
          <w:p w14:paraId="2BB6BDE1" w14:textId="77777777" w:rsidR="00336C44" w:rsidRPr="004652DE" w:rsidRDefault="00336C44" w:rsidP="00336C44">
            <w:pPr>
              <w:ind w:firstLine="0"/>
              <w:rPr>
                <w:sz w:val="24"/>
                <w:szCs w:val="24"/>
              </w:rPr>
            </w:pPr>
            <w:r w:rsidRPr="004652DE">
              <w:rPr>
                <w:sz w:val="24"/>
                <w:szCs w:val="24"/>
              </w:rPr>
              <w:t>34</w:t>
            </w:r>
          </w:p>
        </w:tc>
        <w:tc>
          <w:tcPr>
            <w:tcW w:w="1349" w:type="dxa"/>
            <w:tcMar>
              <w:top w:w="0" w:type="dxa"/>
              <w:left w:w="40" w:type="dxa"/>
              <w:bottom w:w="0" w:type="dxa"/>
              <w:right w:w="40" w:type="dxa"/>
            </w:tcMar>
            <w:hideMark/>
          </w:tcPr>
          <w:p w14:paraId="1C9F3256"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225ADFAA" w14:textId="77777777" w:rsidR="00336C44" w:rsidRPr="004652DE" w:rsidRDefault="00336C44" w:rsidP="00336C44">
            <w:pPr>
              <w:ind w:firstLine="0"/>
              <w:rPr>
                <w:sz w:val="24"/>
                <w:szCs w:val="24"/>
              </w:rPr>
            </w:pPr>
            <w:r w:rsidRPr="004652DE">
              <w:rPr>
                <w:sz w:val="24"/>
                <w:szCs w:val="24"/>
              </w:rPr>
              <w:t>DR функционирует</w:t>
            </w:r>
          </w:p>
        </w:tc>
      </w:tr>
      <w:tr w:rsidR="00336C44" w:rsidRPr="004652DE" w14:paraId="52F16FB5" w14:textId="77777777" w:rsidTr="00336C44">
        <w:trPr>
          <w:trHeight w:val="312"/>
          <w:jc w:val="center"/>
        </w:trPr>
        <w:tc>
          <w:tcPr>
            <w:tcW w:w="902" w:type="dxa"/>
            <w:tcMar>
              <w:top w:w="0" w:type="dxa"/>
              <w:left w:w="40" w:type="dxa"/>
              <w:bottom w:w="0" w:type="dxa"/>
              <w:right w:w="40" w:type="dxa"/>
            </w:tcMar>
            <w:hideMark/>
          </w:tcPr>
          <w:p w14:paraId="183E8A30" w14:textId="77777777" w:rsidR="00336C44" w:rsidRPr="004652DE" w:rsidRDefault="00336C44" w:rsidP="00336C44">
            <w:pPr>
              <w:ind w:firstLine="0"/>
              <w:rPr>
                <w:sz w:val="24"/>
                <w:szCs w:val="24"/>
              </w:rPr>
            </w:pPr>
            <w:r w:rsidRPr="004652DE">
              <w:rPr>
                <w:sz w:val="24"/>
                <w:szCs w:val="24"/>
              </w:rPr>
              <w:t>35</w:t>
            </w:r>
          </w:p>
        </w:tc>
        <w:tc>
          <w:tcPr>
            <w:tcW w:w="1349" w:type="dxa"/>
            <w:tcMar>
              <w:top w:w="0" w:type="dxa"/>
              <w:left w:w="40" w:type="dxa"/>
              <w:bottom w:w="0" w:type="dxa"/>
              <w:right w:w="40" w:type="dxa"/>
            </w:tcMar>
            <w:hideMark/>
          </w:tcPr>
          <w:p w14:paraId="324822F0"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14712051" w14:textId="77777777" w:rsidR="00336C44" w:rsidRPr="004652DE" w:rsidRDefault="00336C44" w:rsidP="00336C44">
            <w:pPr>
              <w:ind w:firstLine="0"/>
              <w:rPr>
                <w:sz w:val="24"/>
                <w:szCs w:val="24"/>
              </w:rPr>
            </w:pPr>
            <w:r w:rsidRPr="004652DE">
              <w:rPr>
                <w:sz w:val="24"/>
                <w:szCs w:val="24"/>
              </w:rPr>
              <w:t>DR отключен</w:t>
            </w:r>
          </w:p>
        </w:tc>
      </w:tr>
      <w:tr w:rsidR="00336C44" w:rsidRPr="004652DE" w14:paraId="7A5C8EDC" w14:textId="77777777" w:rsidTr="00336C44">
        <w:trPr>
          <w:trHeight w:val="322"/>
          <w:jc w:val="center"/>
        </w:trPr>
        <w:tc>
          <w:tcPr>
            <w:tcW w:w="902" w:type="dxa"/>
            <w:tcMar>
              <w:top w:w="0" w:type="dxa"/>
              <w:left w:w="40" w:type="dxa"/>
              <w:bottom w:w="0" w:type="dxa"/>
              <w:right w:w="40" w:type="dxa"/>
            </w:tcMar>
            <w:hideMark/>
          </w:tcPr>
          <w:p w14:paraId="13575A02" w14:textId="77777777" w:rsidR="00336C44" w:rsidRPr="004652DE" w:rsidRDefault="00336C44" w:rsidP="00336C44">
            <w:pPr>
              <w:ind w:firstLine="0"/>
              <w:rPr>
                <w:sz w:val="24"/>
                <w:szCs w:val="24"/>
              </w:rPr>
            </w:pPr>
            <w:r w:rsidRPr="004652DE">
              <w:rPr>
                <w:sz w:val="24"/>
                <w:szCs w:val="24"/>
              </w:rPr>
              <w:t>36</w:t>
            </w:r>
          </w:p>
        </w:tc>
        <w:tc>
          <w:tcPr>
            <w:tcW w:w="1349" w:type="dxa"/>
            <w:tcMar>
              <w:top w:w="0" w:type="dxa"/>
              <w:left w:w="40" w:type="dxa"/>
              <w:bottom w:w="0" w:type="dxa"/>
              <w:right w:w="40" w:type="dxa"/>
            </w:tcMar>
            <w:hideMark/>
          </w:tcPr>
          <w:p w14:paraId="1924BDBE"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318FF2A6" w14:textId="77777777" w:rsidR="00336C44" w:rsidRPr="004652DE" w:rsidRDefault="00336C44" w:rsidP="00336C44">
            <w:pPr>
              <w:ind w:firstLine="0"/>
              <w:rPr>
                <w:sz w:val="24"/>
                <w:szCs w:val="24"/>
              </w:rPr>
            </w:pPr>
            <w:r w:rsidRPr="004652DE">
              <w:rPr>
                <w:sz w:val="24"/>
                <w:szCs w:val="24"/>
              </w:rPr>
              <w:t>DR конфликт</w:t>
            </w:r>
          </w:p>
        </w:tc>
      </w:tr>
    </w:tbl>
    <w:p w14:paraId="4BE195D7" w14:textId="77777777" w:rsidR="00336C44" w:rsidRPr="004652DE" w:rsidRDefault="00336C44" w:rsidP="00336C44">
      <w:pPr>
        <w:rPr>
          <w:sz w:val="24"/>
          <w:szCs w:val="24"/>
        </w:rPr>
      </w:pPr>
    </w:p>
    <w:p w14:paraId="283E4621" w14:textId="77777777" w:rsidR="00336C44" w:rsidRPr="00D5554F" w:rsidRDefault="00336C44" w:rsidP="00336C44">
      <w:pPr>
        <w:rPr>
          <w:b/>
          <w:sz w:val="24"/>
          <w:szCs w:val="24"/>
        </w:rPr>
      </w:pPr>
      <w:r w:rsidRPr="00D5554F">
        <w:rPr>
          <w:b/>
          <w:sz w:val="24"/>
          <w:szCs w:val="24"/>
        </w:rPr>
        <w:t>8.3.5.15.3 Процедура на отвечающем устройстве</w:t>
      </w:r>
    </w:p>
    <w:p w14:paraId="78151E7A" w14:textId="77777777" w:rsidR="00336C44" w:rsidRPr="004652DE" w:rsidRDefault="00336C44" w:rsidP="00336C44">
      <w:pPr>
        <w:rPr>
          <w:sz w:val="24"/>
          <w:szCs w:val="24"/>
        </w:rPr>
      </w:pPr>
      <w:r w:rsidRPr="004652DE">
        <w:rPr>
          <w:sz w:val="24"/>
          <w:szCs w:val="24"/>
        </w:rPr>
        <w:t>Эта команда считывает новый случайный ключ соединения для указанного устройства. Эта команда может использоваться для инициализации устройства перед его добавлением в сеть. Если устройства еще нет в белом списке, оно добавляется в него. Список сетей не изменяется (устройство не добавляется и не удаляется из списка сетей). Эта команда возвращает отказ, если устройство находится в активном или карантинном списке. Команда возвращает отказ, если сеть закрыта.</w:t>
      </w:r>
    </w:p>
    <w:p w14:paraId="5D3F1AE4" w14:textId="77777777" w:rsidR="00336C44" w:rsidRPr="00D5554F" w:rsidRDefault="00336C44" w:rsidP="00336C44">
      <w:pPr>
        <w:rPr>
          <w:b/>
          <w:sz w:val="24"/>
          <w:szCs w:val="24"/>
        </w:rPr>
      </w:pPr>
      <w:bookmarkStart w:id="527" w:name="bookmark796"/>
      <w:r w:rsidRPr="00D5554F">
        <w:rPr>
          <w:b/>
          <w:sz w:val="24"/>
          <w:szCs w:val="24"/>
        </w:rPr>
        <w:t>8</w:t>
      </w:r>
      <w:bookmarkEnd w:id="527"/>
      <w:r w:rsidRPr="00D5554F">
        <w:rPr>
          <w:b/>
          <w:sz w:val="24"/>
          <w:szCs w:val="24"/>
        </w:rPr>
        <w:t xml:space="preserve">.3.5.16 FAL PDU Запись ключа соединения устройства </w:t>
      </w:r>
    </w:p>
    <w:p w14:paraId="58F77E4F" w14:textId="77777777" w:rsidR="00336C44" w:rsidRPr="004652DE" w:rsidRDefault="00336C44" w:rsidP="00336C44">
      <w:pPr>
        <w:rPr>
          <w:sz w:val="24"/>
          <w:szCs w:val="24"/>
        </w:rPr>
      </w:pPr>
      <w:r w:rsidRPr="00D5554F">
        <w:rPr>
          <w:b/>
          <w:sz w:val="24"/>
          <w:szCs w:val="24"/>
        </w:rPr>
        <w:t>8.3.5.16.1 Примитив запроса</w:t>
      </w:r>
    </w:p>
    <w:p w14:paraId="29B5829A" w14:textId="77777777" w:rsidR="00336C44" w:rsidRPr="004652DE" w:rsidRDefault="00336C44" w:rsidP="00336C44">
      <w:pPr>
        <w:rPr>
          <w:sz w:val="24"/>
          <w:szCs w:val="24"/>
        </w:rPr>
      </w:pPr>
      <w:r w:rsidRPr="004652DE">
        <w:rPr>
          <w:sz w:val="24"/>
          <w:szCs w:val="24"/>
        </w:rPr>
        <w:t xml:space="preserve">Значение Команды - восемьсот пятьдесят (850); значение поля количества октетов - двадцать два (22), а поле значения показано в </w:t>
      </w:r>
      <w:r w:rsidRPr="00D5554F">
        <w:rPr>
          <w:sz w:val="24"/>
          <w:szCs w:val="24"/>
        </w:rPr>
        <w:t>таблице 292.</w:t>
      </w:r>
    </w:p>
    <w:p w14:paraId="336028FC" w14:textId="77777777" w:rsidR="00336C44" w:rsidRPr="004652DE" w:rsidRDefault="00336C44" w:rsidP="00336C44">
      <w:pPr>
        <w:rPr>
          <w:sz w:val="24"/>
          <w:szCs w:val="24"/>
        </w:rPr>
      </w:pPr>
      <w:r w:rsidRPr="004652DE">
        <w:rPr>
          <w:sz w:val="24"/>
          <w:szCs w:val="24"/>
        </w:rPr>
        <w:t xml:space="preserve"> </w:t>
      </w:r>
    </w:p>
    <w:p w14:paraId="0B1119A0" w14:textId="77777777" w:rsidR="00336C44" w:rsidRPr="00D5554F" w:rsidRDefault="00336C44" w:rsidP="00336C44">
      <w:pPr>
        <w:ind w:firstLine="0"/>
        <w:jc w:val="center"/>
        <w:rPr>
          <w:b/>
          <w:sz w:val="24"/>
          <w:szCs w:val="24"/>
        </w:rPr>
      </w:pPr>
      <w:r>
        <w:rPr>
          <w:b/>
          <w:sz w:val="24"/>
          <w:szCs w:val="24"/>
        </w:rPr>
        <w:t xml:space="preserve">Таблица 292 </w:t>
      </w:r>
      <w:r>
        <w:rPr>
          <w:b/>
          <w:sz w:val="24"/>
          <w:szCs w:val="24"/>
          <w:lang w:val="en-US"/>
        </w:rPr>
        <w:t>–</w:t>
      </w:r>
      <w:r w:rsidRPr="00D5554F">
        <w:rPr>
          <w:b/>
          <w:sz w:val="24"/>
          <w:szCs w:val="24"/>
        </w:rPr>
        <w:t xml:space="preserve"> Запись ключа соединения устройства</w:t>
      </w:r>
    </w:p>
    <w:tbl>
      <w:tblPr>
        <w:tblW w:w="0" w:type="auto"/>
        <w:tblCellMar>
          <w:left w:w="0" w:type="dxa"/>
          <w:right w:w="0" w:type="dxa"/>
        </w:tblCellMar>
        <w:tblLook w:val="04A0" w:firstRow="1" w:lastRow="0" w:firstColumn="1" w:lastColumn="0" w:noHBand="0" w:noVBand="1"/>
      </w:tblPr>
      <w:tblGrid>
        <w:gridCol w:w="1154"/>
        <w:gridCol w:w="1651"/>
        <w:gridCol w:w="1830"/>
        <w:gridCol w:w="4799"/>
      </w:tblGrid>
      <w:tr w:rsidR="00336C44" w:rsidRPr="004652DE" w14:paraId="59433D58"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A10CCF1"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4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1930DC5" w14:textId="77777777" w:rsidR="00336C44" w:rsidRPr="004652DE" w:rsidRDefault="00336C44" w:rsidP="00336C44">
            <w:pPr>
              <w:ind w:firstLine="0"/>
              <w:jc w:val="center"/>
              <w:rPr>
                <w:sz w:val="24"/>
                <w:szCs w:val="24"/>
              </w:rPr>
            </w:pPr>
            <w:r w:rsidRPr="004652DE">
              <w:rPr>
                <w:sz w:val="24"/>
                <w:szCs w:val="24"/>
              </w:rPr>
              <w:t>Тип данных</w:t>
            </w:r>
          </w:p>
        </w:tc>
        <w:tc>
          <w:tcPr>
            <w:tcW w:w="184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1841EB3"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49A9497"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A73037B" w14:textId="77777777" w:rsidTr="00336C44">
        <w:trPr>
          <w:trHeight w:val="326"/>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9546AB" w14:textId="77777777" w:rsidR="00336C44" w:rsidRPr="004652DE" w:rsidRDefault="00336C44" w:rsidP="00336C44">
            <w:pPr>
              <w:ind w:firstLine="0"/>
              <w:rPr>
                <w:sz w:val="24"/>
                <w:szCs w:val="24"/>
              </w:rPr>
            </w:pPr>
            <w:r w:rsidRPr="004652DE">
              <w:rPr>
                <w:sz w:val="24"/>
                <w:szCs w:val="24"/>
              </w:rPr>
              <w:t>0</w:t>
            </w:r>
          </w:p>
        </w:tc>
        <w:tc>
          <w:tcPr>
            <w:tcW w:w="14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C4BE9A" w14:textId="77777777" w:rsidR="00336C44" w:rsidRPr="004652DE" w:rsidRDefault="00336C44" w:rsidP="00336C44">
            <w:pPr>
              <w:ind w:firstLine="0"/>
              <w:rPr>
                <w:sz w:val="24"/>
                <w:szCs w:val="24"/>
              </w:rPr>
            </w:pPr>
            <w:r w:rsidRPr="004652DE">
              <w:rPr>
                <w:sz w:val="24"/>
                <w:szCs w:val="24"/>
              </w:rPr>
              <w:t>Беззнаковое8</w:t>
            </w:r>
          </w:p>
        </w:tc>
        <w:tc>
          <w:tcPr>
            <w:tcW w:w="184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D0E16D" w14:textId="77777777" w:rsidR="00336C44" w:rsidRPr="004652DE" w:rsidRDefault="00336C44" w:rsidP="00336C44">
            <w:pPr>
              <w:ind w:firstLine="0"/>
              <w:rPr>
                <w:sz w:val="24"/>
                <w:szCs w:val="24"/>
              </w:rPr>
            </w:pPr>
            <w:r w:rsidRPr="004652DE">
              <w:rPr>
                <w:sz w:val="24"/>
                <w:szCs w:val="24"/>
              </w:rPr>
              <w:t>Значение</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64F760" w14:textId="77777777" w:rsidR="00336C44" w:rsidRPr="004652DE" w:rsidRDefault="00336C44" w:rsidP="00336C44">
            <w:pPr>
              <w:ind w:firstLine="0"/>
              <w:rPr>
                <w:sz w:val="24"/>
                <w:szCs w:val="24"/>
              </w:rPr>
            </w:pPr>
            <w:r w:rsidRPr="004652DE">
              <w:rPr>
                <w:sz w:val="24"/>
                <w:szCs w:val="24"/>
              </w:rPr>
              <w:t>Значение должно быть установлено на ноль (0)</w:t>
            </w:r>
          </w:p>
        </w:tc>
      </w:tr>
      <w:tr w:rsidR="00336C44" w:rsidRPr="004652DE" w14:paraId="03CEC147" w14:textId="77777777" w:rsidTr="00336C44">
        <w:trPr>
          <w:trHeight w:val="31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5944D9" w14:textId="77777777" w:rsidR="00336C44" w:rsidRPr="004652DE" w:rsidRDefault="00336C44" w:rsidP="00336C44">
            <w:pPr>
              <w:ind w:firstLine="0"/>
              <w:rPr>
                <w:sz w:val="24"/>
                <w:szCs w:val="24"/>
              </w:rPr>
            </w:pPr>
            <w:r w:rsidRPr="004652DE">
              <w:rPr>
                <w:sz w:val="24"/>
                <w:szCs w:val="24"/>
              </w:rPr>
              <w:t>1</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B31765"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953A02"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DF410A" w14:textId="77777777" w:rsidR="00336C44" w:rsidRPr="004652DE" w:rsidRDefault="00336C44" w:rsidP="00336C44">
            <w:pPr>
              <w:ind w:firstLine="0"/>
              <w:rPr>
                <w:sz w:val="24"/>
                <w:szCs w:val="24"/>
              </w:rPr>
            </w:pPr>
            <w:r w:rsidRPr="004652DE">
              <w:rPr>
                <w:sz w:val="24"/>
                <w:szCs w:val="24"/>
              </w:rPr>
              <w:t>Уникальный идентификатор устройства</w:t>
            </w:r>
          </w:p>
        </w:tc>
      </w:tr>
      <w:tr w:rsidR="00336C44" w:rsidRPr="004652DE" w14:paraId="54976F73" w14:textId="77777777" w:rsidTr="00336C44">
        <w:trPr>
          <w:trHeight w:val="32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D96D74" w14:textId="77777777" w:rsidR="00336C44" w:rsidRPr="004652DE" w:rsidRDefault="00336C44" w:rsidP="00336C44">
            <w:pPr>
              <w:ind w:firstLine="0"/>
              <w:rPr>
                <w:sz w:val="24"/>
                <w:szCs w:val="24"/>
              </w:rPr>
            </w:pPr>
            <w:r w:rsidRPr="004652DE">
              <w:rPr>
                <w:sz w:val="24"/>
                <w:szCs w:val="24"/>
              </w:rPr>
              <w:t>6</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48B883" w14:textId="77777777" w:rsidR="00336C44" w:rsidRPr="004652DE" w:rsidRDefault="00336C44" w:rsidP="00336C44">
            <w:pPr>
              <w:ind w:firstLine="0"/>
              <w:rPr>
                <w:sz w:val="24"/>
                <w:szCs w:val="24"/>
              </w:rPr>
            </w:pPr>
            <w:r w:rsidRPr="004652DE">
              <w:rPr>
                <w:sz w:val="24"/>
                <w:szCs w:val="24"/>
              </w:rPr>
              <w:t>Электронный ключ</w:t>
            </w:r>
          </w:p>
        </w:tc>
        <w:tc>
          <w:tcPr>
            <w:tcW w:w="18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DB2400" w14:textId="77777777" w:rsidR="00336C44" w:rsidRPr="004652DE" w:rsidRDefault="00336C44" w:rsidP="00336C44">
            <w:pPr>
              <w:ind w:firstLine="0"/>
              <w:rPr>
                <w:sz w:val="24"/>
                <w:szCs w:val="24"/>
              </w:rPr>
            </w:pPr>
            <w:r w:rsidRPr="004652DE">
              <w:rPr>
                <w:sz w:val="24"/>
                <w:szCs w:val="24"/>
              </w:rPr>
              <w:t>Электронный ключ</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00E680" w14:textId="77777777" w:rsidR="00336C44" w:rsidRPr="004652DE" w:rsidRDefault="00336C44" w:rsidP="00336C44">
            <w:pPr>
              <w:ind w:firstLine="0"/>
              <w:rPr>
                <w:sz w:val="24"/>
                <w:szCs w:val="24"/>
              </w:rPr>
            </w:pPr>
            <w:r w:rsidRPr="004652DE">
              <w:rPr>
                <w:sz w:val="24"/>
                <w:szCs w:val="24"/>
              </w:rPr>
              <w:t>Ключ соединения для выбранного устройства</w:t>
            </w:r>
          </w:p>
        </w:tc>
      </w:tr>
    </w:tbl>
    <w:p w14:paraId="509B7C66" w14:textId="77777777" w:rsidR="00336C44" w:rsidRPr="004652DE" w:rsidRDefault="00336C44" w:rsidP="00336C44">
      <w:pPr>
        <w:rPr>
          <w:sz w:val="24"/>
          <w:szCs w:val="24"/>
        </w:rPr>
      </w:pPr>
    </w:p>
    <w:p w14:paraId="78003BEE" w14:textId="77777777" w:rsidR="00336C44" w:rsidRPr="00D5554F" w:rsidRDefault="00336C44" w:rsidP="00336C44">
      <w:pPr>
        <w:rPr>
          <w:b/>
          <w:sz w:val="24"/>
          <w:szCs w:val="24"/>
        </w:rPr>
      </w:pPr>
      <w:r w:rsidRPr="00D5554F">
        <w:rPr>
          <w:b/>
          <w:sz w:val="24"/>
          <w:szCs w:val="24"/>
        </w:rPr>
        <w:lastRenderedPageBreak/>
        <w:t>8.3.5.16.2 Примитив отклика</w:t>
      </w:r>
    </w:p>
    <w:p w14:paraId="3C08025C"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5554F">
        <w:rPr>
          <w:sz w:val="24"/>
          <w:szCs w:val="24"/>
        </w:rPr>
        <w:t>таблице 292.</w:t>
      </w:r>
      <w:r w:rsidRPr="004652DE">
        <w:rPr>
          <w:sz w:val="24"/>
          <w:szCs w:val="24"/>
        </w:rPr>
        <w:t xml:space="preserve"> Значения кода отклика показаны в таблице 293.</w:t>
      </w:r>
    </w:p>
    <w:p w14:paraId="1A4F68A7" w14:textId="77777777" w:rsidR="00336C44" w:rsidRPr="004652DE" w:rsidRDefault="00336C44" w:rsidP="00336C44">
      <w:pPr>
        <w:rPr>
          <w:sz w:val="24"/>
          <w:szCs w:val="24"/>
        </w:rPr>
      </w:pPr>
    </w:p>
    <w:p w14:paraId="736E915A" w14:textId="77777777" w:rsidR="00336C44" w:rsidRPr="00D5554F" w:rsidRDefault="00336C44" w:rsidP="00336C44">
      <w:pPr>
        <w:ind w:firstLine="0"/>
        <w:jc w:val="center"/>
        <w:rPr>
          <w:b/>
          <w:sz w:val="24"/>
          <w:szCs w:val="24"/>
        </w:rPr>
      </w:pPr>
      <w:r>
        <w:rPr>
          <w:b/>
          <w:sz w:val="24"/>
          <w:szCs w:val="24"/>
        </w:rPr>
        <w:t xml:space="preserve">Таблица 293 </w:t>
      </w:r>
      <w:r w:rsidRPr="00336C44">
        <w:rPr>
          <w:b/>
          <w:sz w:val="24"/>
          <w:szCs w:val="24"/>
        </w:rPr>
        <w:t>–</w:t>
      </w:r>
      <w:r w:rsidRPr="00D5554F">
        <w:rPr>
          <w:b/>
          <w:sz w:val="24"/>
          <w:szCs w:val="24"/>
        </w:rPr>
        <w:t xml:space="preserve"> Коды откликов для команды Записи ключа соединения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15"/>
        <w:gridCol w:w="1349"/>
        <w:gridCol w:w="5621"/>
      </w:tblGrid>
      <w:tr w:rsidR="00336C44" w:rsidRPr="004652DE" w14:paraId="52DD8392" w14:textId="77777777" w:rsidTr="00336C44">
        <w:trPr>
          <w:trHeight w:val="283"/>
          <w:jc w:val="center"/>
        </w:trPr>
        <w:tc>
          <w:tcPr>
            <w:tcW w:w="902" w:type="dxa"/>
            <w:tcMar>
              <w:top w:w="0" w:type="dxa"/>
              <w:left w:w="40" w:type="dxa"/>
              <w:bottom w:w="0" w:type="dxa"/>
              <w:right w:w="40" w:type="dxa"/>
            </w:tcMar>
            <w:hideMark/>
          </w:tcPr>
          <w:p w14:paraId="73CB1CDB" w14:textId="77777777" w:rsidR="00336C44" w:rsidRPr="004652DE" w:rsidRDefault="00336C44" w:rsidP="00336C44">
            <w:pPr>
              <w:ind w:hanging="11"/>
              <w:jc w:val="center"/>
              <w:rPr>
                <w:sz w:val="24"/>
                <w:szCs w:val="24"/>
              </w:rPr>
            </w:pPr>
            <w:r w:rsidRPr="004652DE">
              <w:rPr>
                <w:sz w:val="24"/>
                <w:szCs w:val="24"/>
              </w:rPr>
              <w:t>Значение</w:t>
            </w:r>
          </w:p>
        </w:tc>
        <w:tc>
          <w:tcPr>
            <w:tcW w:w="1349" w:type="dxa"/>
            <w:tcMar>
              <w:top w:w="0" w:type="dxa"/>
              <w:left w:w="40" w:type="dxa"/>
              <w:bottom w:w="0" w:type="dxa"/>
              <w:right w:w="40" w:type="dxa"/>
            </w:tcMar>
            <w:hideMark/>
          </w:tcPr>
          <w:p w14:paraId="521F04CE" w14:textId="77777777" w:rsidR="00336C44" w:rsidRPr="004652DE" w:rsidRDefault="00336C44" w:rsidP="00336C44">
            <w:pPr>
              <w:ind w:hanging="11"/>
              <w:jc w:val="center"/>
              <w:rPr>
                <w:sz w:val="24"/>
                <w:szCs w:val="24"/>
              </w:rPr>
            </w:pPr>
            <w:r w:rsidRPr="004652DE">
              <w:rPr>
                <w:sz w:val="24"/>
                <w:szCs w:val="24"/>
              </w:rPr>
              <w:t>Класс</w:t>
            </w:r>
          </w:p>
        </w:tc>
        <w:tc>
          <w:tcPr>
            <w:tcW w:w="5621" w:type="dxa"/>
            <w:tcMar>
              <w:top w:w="0" w:type="dxa"/>
              <w:left w:w="40" w:type="dxa"/>
              <w:bottom w:w="0" w:type="dxa"/>
              <w:right w:w="40" w:type="dxa"/>
            </w:tcMar>
            <w:hideMark/>
          </w:tcPr>
          <w:p w14:paraId="0B08276F" w14:textId="77777777" w:rsidR="00336C44" w:rsidRPr="004652DE" w:rsidRDefault="00336C44" w:rsidP="00336C44">
            <w:pPr>
              <w:ind w:hanging="11"/>
              <w:jc w:val="center"/>
              <w:rPr>
                <w:sz w:val="24"/>
                <w:szCs w:val="24"/>
              </w:rPr>
            </w:pPr>
            <w:r w:rsidRPr="004652DE">
              <w:rPr>
                <w:sz w:val="24"/>
                <w:szCs w:val="24"/>
              </w:rPr>
              <w:t>Описание</w:t>
            </w:r>
          </w:p>
        </w:tc>
      </w:tr>
      <w:tr w:rsidR="00336C44" w:rsidRPr="004652DE" w14:paraId="135C11CB" w14:textId="77777777" w:rsidTr="00336C44">
        <w:trPr>
          <w:trHeight w:val="283"/>
          <w:jc w:val="center"/>
        </w:trPr>
        <w:tc>
          <w:tcPr>
            <w:tcW w:w="902" w:type="dxa"/>
            <w:tcMar>
              <w:top w:w="0" w:type="dxa"/>
              <w:left w:w="40" w:type="dxa"/>
              <w:bottom w:w="0" w:type="dxa"/>
              <w:right w:w="40" w:type="dxa"/>
            </w:tcMar>
            <w:hideMark/>
          </w:tcPr>
          <w:p w14:paraId="170D655D" w14:textId="77777777" w:rsidR="00336C44" w:rsidRPr="004652DE" w:rsidRDefault="00336C44" w:rsidP="00336C44">
            <w:pPr>
              <w:ind w:hanging="11"/>
              <w:rPr>
                <w:sz w:val="24"/>
                <w:szCs w:val="24"/>
              </w:rPr>
            </w:pPr>
            <w:r w:rsidRPr="004652DE">
              <w:rPr>
                <w:sz w:val="24"/>
                <w:szCs w:val="24"/>
              </w:rPr>
              <w:t>0</w:t>
            </w:r>
          </w:p>
        </w:tc>
        <w:tc>
          <w:tcPr>
            <w:tcW w:w="1349" w:type="dxa"/>
            <w:tcMar>
              <w:top w:w="0" w:type="dxa"/>
              <w:left w:w="40" w:type="dxa"/>
              <w:bottom w:w="0" w:type="dxa"/>
              <w:right w:w="40" w:type="dxa"/>
            </w:tcMar>
            <w:hideMark/>
          </w:tcPr>
          <w:p w14:paraId="77F654C8" w14:textId="77777777" w:rsidR="00336C44" w:rsidRPr="004652DE" w:rsidRDefault="00336C44" w:rsidP="00336C44">
            <w:pPr>
              <w:ind w:hanging="11"/>
              <w:rPr>
                <w:sz w:val="24"/>
                <w:szCs w:val="24"/>
              </w:rPr>
            </w:pPr>
            <w:r w:rsidRPr="004652DE">
              <w:rPr>
                <w:sz w:val="24"/>
                <w:szCs w:val="24"/>
              </w:rPr>
              <w:t>Успешное выполнение</w:t>
            </w:r>
          </w:p>
        </w:tc>
        <w:tc>
          <w:tcPr>
            <w:tcW w:w="5621" w:type="dxa"/>
            <w:tcMar>
              <w:top w:w="0" w:type="dxa"/>
              <w:left w:w="40" w:type="dxa"/>
              <w:bottom w:w="0" w:type="dxa"/>
              <w:right w:w="40" w:type="dxa"/>
            </w:tcMar>
            <w:hideMark/>
          </w:tcPr>
          <w:p w14:paraId="401F7F1B" w14:textId="77777777" w:rsidR="00336C44" w:rsidRPr="004652DE" w:rsidRDefault="00336C44" w:rsidP="00336C44">
            <w:pPr>
              <w:ind w:hanging="11"/>
              <w:rPr>
                <w:sz w:val="24"/>
                <w:szCs w:val="24"/>
              </w:rPr>
            </w:pPr>
            <w:r w:rsidRPr="004652DE">
              <w:rPr>
                <w:sz w:val="24"/>
                <w:szCs w:val="24"/>
              </w:rPr>
              <w:t>Отказы отсутствуют</w:t>
            </w:r>
          </w:p>
        </w:tc>
      </w:tr>
      <w:tr w:rsidR="00336C44" w:rsidRPr="004652DE" w14:paraId="1658CB3E" w14:textId="77777777" w:rsidTr="00336C44">
        <w:trPr>
          <w:trHeight w:val="274"/>
          <w:jc w:val="center"/>
        </w:trPr>
        <w:tc>
          <w:tcPr>
            <w:tcW w:w="902" w:type="dxa"/>
            <w:tcMar>
              <w:top w:w="0" w:type="dxa"/>
              <w:left w:w="40" w:type="dxa"/>
              <w:bottom w:w="0" w:type="dxa"/>
              <w:right w:w="40" w:type="dxa"/>
            </w:tcMar>
            <w:hideMark/>
          </w:tcPr>
          <w:p w14:paraId="4E234A33" w14:textId="77777777" w:rsidR="00336C44" w:rsidRPr="004652DE" w:rsidRDefault="00336C44" w:rsidP="00336C44">
            <w:pPr>
              <w:ind w:hanging="11"/>
              <w:rPr>
                <w:sz w:val="24"/>
                <w:szCs w:val="24"/>
              </w:rPr>
            </w:pPr>
            <w:r w:rsidRPr="004652DE">
              <w:rPr>
                <w:sz w:val="24"/>
                <w:szCs w:val="24"/>
              </w:rPr>
              <w:t>5</w:t>
            </w:r>
          </w:p>
        </w:tc>
        <w:tc>
          <w:tcPr>
            <w:tcW w:w="1349" w:type="dxa"/>
            <w:tcMar>
              <w:top w:w="0" w:type="dxa"/>
              <w:left w:w="40" w:type="dxa"/>
              <w:bottom w:w="0" w:type="dxa"/>
              <w:right w:w="40" w:type="dxa"/>
            </w:tcMar>
            <w:hideMark/>
          </w:tcPr>
          <w:p w14:paraId="3AE25BDF"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18EB4F95" w14:textId="77777777" w:rsidR="00336C44" w:rsidRPr="004652DE" w:rsidRDefault="00336C44" w:rsidP="00336C44">
            <w:pPr>
              <w:ind w:hanging="11"/>
              <w:rPr>
                <w:sz w:val="24"/>
                <w:szCs w:val="24"/>
              </w:rPr>
            </w:pPr>
            <w:r w:rsidRPr="004652DE">
              <w:rPr>
                <w:sz w:val="24"/>
                <w:szCs w:val="24"/>
              </w:rPr>
              <w:t>Получено слишком мало байтов</w:t>
            </w:r>
          </w:p>
        </w:tc>
      </w:tr>
      <w:tr w:rsidR="00336C44" w:rsidRPr="004652DE" w14:paraId="7A33C828" w14:textId="77777777" w:rsidTr="00336C44">
        <w:trPr>
          <w:trHeight w:val="274"/>
          <w:jc w:val="center"/>
        </w:trPr>
        <w:tc>
          <w:tcPr>
            <w:tcW w:w="902" w:type="dxa"/>
            <w:tcMar>
              <w:top w:w="0" w:type="dxa"/>
              <w:left w:w="40" w:type="dxa"/>
              <w:bottom w:w="0" w:type="dxa"/>
              <w:right w:w="40" w:type="dxa"/>
            </w:tcMar>
            <w:hideMark/>
          </w:tcPr>
          <w:p w14:paraId="6779C145" w14:textId="77777777" w:rsidR="00336C44" w:rsidRPr="004652DE" w:rsidRDefault="00336C44" w:rsidP="00336C44">
            <w:pPr>
              <w:ind w:hanging="11"/>
              <w:rPr>
                <w:sz w:val="24"/>
                <w:szCs w:val="24"/>
              </w:rPr>
            </w:pPr>
            <w:r w:rsidRPr="004652DE">
              <w:rPr>
                <w:sz w:val="24"/>
                <w:szCs w:val="24"/>
              </w:rPr>
              <w:t>6</w:t>
            </w:r>
          </w:p>
        </w:tc>
        <w:tc>
          <w:tcPr>
            <w:tcW w:w="1349" w:type="dxa"/>
            <w:tcMar>
              <w:top w:w="0" w:type="dxa"/>
              <w:left w:w="40" w:type="dxa"/>
              <w:bottom w:w="0" w:type="dxa"/>
              <w:right w:w="40" w:type="dxa"/>
            </w:tcMar>
            <w:hideMark/>
          </w:tcPr>
          <w:p w14:paraId="44F8534D"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05A085A5" w14:textId="77777777" w:rsidR="00336C44" w:rsidRPr="004652DE" w:rsidRDefault="00336C44" w:rsidP="00336C44">
            <w:pPr>
              <w:ind w:hanging="11"/>
              <w:rPr>
                <w:sz w:val="24"/>
                <w:szCs w:val="24"/>
              </w:rPr>
            </w:pPr>
            <w:r w:rsidRPr="004652DE">
              <w:rPr>
                <w:sz w:val="24"/>
                <w:szCs w:val="24"/>
              </w:rPr>
              <w:t>Отказ команды устройства</w:t>
            </w:r>
          </w:p>
        </w:tc>
      </w:tr>
      <w:tr w:rsidR="00336C44" w:rsidRPr="004652DE" w14:paraId="1EBD2F06" w14:textId="77777777" w:rsidTr="00336C44">
        <w:trPr>
          <w:trHeight w:val="274"/>
          <w:jc w:val="center"/>
        </w:trPr>
        <w:tc>
          <w:tcPr>
            <w:tcW w:w="902" w:type="dxa"/>
            <w:tcMar>
              <w:top w:w="0" w:type="dxa"/>
              <w:left w:w="40" w:type="dxa"/>
              <w:bottom w:w="0" w:type="dxa"/>
              <w:right w:w="40" w:type="dxa"/>
            </w:tcMar>
            <w:hideMark/>
          </w:tcPr>
          <w:p w14:paraId="2F928FBB" w14:textId="77777777" w:rsidR="00336C44" w:rsidRPr="004652DE" w:rsidRDefault="00336C44" w:rsidP="00336C44">
            <w:pPr>
              <w:ind w:hanging="11"/>
              <w:rPr>
                <w:sz w:val="24"/>
                <w:szCs w:val="24"/>
              </w:rPr>
            </w:pPr>
            <w:r w:rsidRPr="004652DE">
              <w:rPr>
                <w:sz w:val="24"/>
                <w:szCs w:val="24"/>
              </w:rPr>
              <w:t>7</w:t>
            </w:r>
          </w:p>
        </w:tc>
        <w:tc>
          <w:tcPr>
            <w:tcW w:w="1349" w:type="dxa"/>
            <w:tcMar>
              <w:top w:w="0" w:type="dxa"/>
              <w:left w:w="40" w:type="dxa"/>
              <w:bottom w:w="0" w:type="dxa"/>
              <w:right w:w="40" w:type="dxa"/>
            </w:tcMar>
            <w:hideMark/>
          </w:tcPr>
          <w:p w14:paraId="24A0D3AC"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48E5460D" w14:textId="77777777" w:rsidR="00336C44" w:rsidRPr="004652DE" w:rsidRDefault="00336C44" w:rsidP="00336C44">
            <w:pPr>
              <w:ind w:hanging="11"/>
              <w:rPr>
                <w:sz w:val="24"/>
                <w:szCs w:val="24"/>
              </w:rPr>
            </w:pPr>
            <w:r w:rsidRPr="004652DE">
              <w:rPr>
                <w:sz w:val="24"/>
                <w:szCs w:val="24"/>
              </w:rPr>
              <w:t>В режиме защиты от записи</w:t>
            </w:r>
          </w:p>
        </w:tc>
      </w:tr>
      <w:tr w:rsidR="00336C44" w:rsidRPr="004652DE" w14:paraId="789F7F6F" w14:textId="77777777" w:rsidTr="00336C44">
        <w:trPr>
          <w:trHeight w:val="274"/>
          <w:jc w:val="center"/>
        </w:trPr>
        <w:tc>
          <w:tcPr>
            <w:tcW w:w="902" w:type="dxa"/>
            <w:tcMar>
              <w:top w:w="0" w:type="dxa"/>
              <w:left w:w="40" w:type="dxa"/>
              <w:bottom w:w="0" w:type="dxa"/>
              <w:right w:w="40" w:type="dxa"/>
            </w:tcMar>
            <w:hideMark/>
          </w:tcPr>
          <w:p w14:paraId="5AC1CBE6" w14:textId="77777777" w:rsidR="00336C44" w:rsidRPr="004652DE" w:rsidRDefault="00336C44" w:rsidP="00336C44">
            <w:pPr>
              <w:ind w:hanging="11"/>
              <w:rPr>
                <w:sz w:val="24"/>
                <w:szCs w:val="24"/>
              </w:rPr>
            </w:pPr>
            <w:r w:rsidRPr="004652DE">
              <w:rPr>
                <w:sz w:val="24"/>
                <w:szCs w:val="24"/>
              </w:rPr>
              <w:t>9</w:t>
            </w:r>
          </w:p>
        </w:tc>
        <w:tc>
          <w:tcPr>
            <w:tcW w:w="1349" w:type="dxa"/>
            <w:tcMar>
              <w:top w:w="0" w:type="dxa"/>
              <w:left w:w="40" w:type="dxa"/>
              <w:bottom w:w="0" w:type="dxa"/>
              <w:right w:w="40" w:type="dxa"/>
            </w:tcMar>
            <w:hideMark/>
          </w:tcPr>
          <w:p w14:paraId="57B824C6"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4E67A130" w14:textId="77777777" w:rsidR="00336C44" w:rsidRPr="004652DE" w:rsidRDefault="00336C44" w:rsidP="00336C44">
            <w:pPr>
              <w:ind w:hanging="11"/>
              <w:rPr>
                <w:sz w:val="24"/>
                <w:szCs w:val="24"/>
              </w:rPr>
            </w:pPr>
            <w:r w:rsidRPr="004652DE">
              <w:rPr>
                <w:sz w:val="24"/>
                <w:szCs w:val="24"/>
              </w:rPr>
              <w:t>Устройство активно или помещено в карантин</w:t>
            </w:r>
          </w:p>
        </w:tc>
      </w:tr>
      <w:tr w:rsidR="00336C44" w:rsidRPr="004652DE" w14:paraId="10A3DC20" w14:textId="77777777" w:rsidTr="00336C44">
        <w:trPr>
          <w:trHeight w:val="278"/>
          <w:jc w:val="center"/>
        </w:trPr>
        <w:tc>
          <w:tcPr>
            <w:tcW w:w="902" w:type="dxa"/>
            <w:tcMar>
              <w:top w:w="0" w:type="dxa"/>
              <w:left w:w="40" w:type="dxa"/>
              <w:bottom w:w="0" w:type="dxa"/>
              <w:right w:w="40" w:type="dxa"/>
            </w:tcMar>
            <w:hideMark/>
          </w:tcPr>
          <w:p w14:paraId="19E8ACBA" w14:textId="77777777" w:rsidR="00336C44" w:rsidRPr="004652DE" w:rsidRDefault="00336C44" w:rsidP="00336C44">
            <w:pPr>
              <w:ind w:hanging="11"/>
              <w:rPr>
                <w:sz w:val="24"/>
                <w:szCs w:val="24"/>
              </w:rPr>
            </w:pPr>
            <w:r w:rsidRPr="004652DE">
              <w:rPr>
                <w:sz w:val="24"/>
                <w:szCs w:val="24"/>
              </w:rPr>
              <w:t>10</w:t>
            </w:r>
          </w:p>
        </w:tc>
        <w:tc>
          <w:tcPr>
            <w:tcW w:w="1349" w:type="dxa"/>
            <w:tcMar>
              <w:top w:w="0" w:type="dxa"/>
              <w:left w:w="40" w:type="dxa"/>
              <w:bottom w:w="0" w:type="dxa"/>
              <w:right w:w="40" w:type="dxa"/>
            </w:tcMar>
            <w:hideMark/>
          </w:tcPr>
          <w:p w14:paraId="0E372886"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751A650F" w14:textId="77777777" w:rsidR="00336C44" w:rsidRPr="004652DE" w:rsidRDefault="00336C44" w:rsidP="00336C44">
            <w:pPr>
              <w:ind w:hanging="11"/>
              <w:rPr>
                <w:sz w:val="24"/>
                <w:szCs w:val="24"/>
              </w:rPr>
            </w:pPr>
            <w:r w:rsidRPr="004652DE">
              <w:rPr>
                <w:sz w:val="24"/>
                <w:szCs w:val="24"/>
              </w:rPr>
              <w:t>Сеть закрыта, новое устройство не может быть добавлено</w:t>
            </w:r>
          </w:p>
        </w:tc>
      </w:tr>
      <w:tr w:rsidR="00336C44" w:rsidRPr="004652DE" w14:paraId="2784C523" w14:textId="77777777" w:rsidTr="00336C44">
        <w:trPr>
          <w:trHeight w:val="274"/>
          <w:jc w:val="center"/>
        </w:trPr>
        <w:tc>
          <w:tcPr>
            <w:tcW w:w="902" w:type="dxa"/>
            <w:tcMar>
              <w:top w:w="0" w:type="dxa"/>
              <w:left w:w="40" w:type="dxa"/>
              <w:bottom w:w="0" w:type="dxa"/>
              <w:right w:w="40" w:type="dxa"/>
            </w:tcMar>
            <w:hideMark/>
          </w:tcPr>
          <w:p w14:paraId="79406BD9" w14:textId="77777777" w:rsidR="00336C44" w:rsidRPr="004652DE" w:rsidRDefault="00336C44" w:rsidP="00336C44">
            <w:pPr>
              <w:ind w:hanging="11"/>
              <w:rPr>
                <w:sz w:val="24"/>
                <w:szCs w:val="24"/>
              </w:rPr>
            </w:pPr>
            <w:r w:rsidRPr="004652DE">
              <w:rPr>
                <w:sz w:val="24"/>
                <w:szCs w:val="24"/>
              </w:rPr>
              <w:t>11</w:t>
            </w:r>
          </w:p>
        </w:tc>
        <w:tc>
          <w:tcPr>
            <w:tcW w:w="1349" w:type="dxa"/>
            <w:tcMar>
              <w:top w:w="0" w:type="dxa"/>
              <w:left w:w="40" w:type="dxa"/>
              <w:bottom w:w="0" w:type="dxa"/>
              <w:right w:w="40" w:type="dxa"/>
            </w:tcMar>
            <w:hideMark/>
          </w:tcPr>
          <w:p w14:paraId="377654D3"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51A0F932" w14:textId="77777777" w:rsidR="00336C44" w:rsidRPr="004652DE" w:rsidRDefault="00336C44" w:rsidP="00336C44">
            <w:pPr>
              <w:ind w:hanging="11"/>
              <w:rPr>
                <w:sz w:val="24"/>
                <w:szCs w:val="24"/>
              </w:rPr>
            </w:pPr>
            <w:r w:rsidRPr="004652DE">
              <w:rPr>
                <w:sz w:val="24"/>
                <w:szCs w:val="24"/>
              </w:rPr>
              <w:t>Количество сетевых устройств не может быть увеличено</w:t>
            </w:r>
          </w:p>
        </w:tc>
      </w:tr>
      <w:tr w:rsidR="00336C44" w:rsidRPr="004652DE" w14:paraId="52E2BDC5" w14:textId="77777777" w:rsidTr="00336C44">
        <w:trPr>
          <w:trHeight w:val="274"/>
          <w:jc w:val="center"/>
        </w:trPr>
        <w:tc>
          <w:tcPr>
            <w:tcW w:w="902" w:type="dxa"/>
            <w:tcMar>
              <w:top w:w="0" w:type="dxa"/>
              <w:left w:w="40" w:type="dxa"/>
              <w:bottom w:w="0" w:type="dxa"/>
              <w:right w:w="40" w:type="dxa"/>
            </w:tcMar>
            <w:hideMark/>
          </w:tcPr>
          <w:p w14:paraId="2B8B9E9E" w14:textId="77777777" w:rsidR="00336C44" w:rsidRPr="004652DE" w:rsidRDefault="00336C44" w:rsidP="00336C44">
            <w:pPr>
              <w:ind w:hanging="11"/>
              <w:rPr>
                <w:sz w:val="24"/>
                <w:szCs w:val="24"/>
              </w:rPr>
            </w:pPr>
            <w:r w:rsidRPr="004652DE">
              <w:rPr>
                <w:sz w:val="24"/>
                <w:szCs w:val="24"/>
              </w:rPr>
              <w:t>16</w:t>
            </w:r>
          </w:p>
        </w:tc>
        <w:tc>
          <w:tcPr>
            <w:tcW w:w="1349" w:type="dxa"/>
            <w:tcMar>
              <w:top w:w="0" w:type="dxa"/>
              <w:left w:w="40" w:type="dxa"/>
              <w:bottom w:w="0" w:type="dxa"/>
              <w:right w:w="40" w:type="dxa"/>
            </w:tcMar>
            <w:hideMark/>
          </w:tcPr>
          <w:p w14:paraId="2650D124"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05741F55" w14:textId="77777777" w:rsidR="00336C44" w:rsidRPr="004652DE" w:rsidRDefault="00336C44" w:rsidP="00336C44">
            <w:pPr>
              <w:ind w:hanging="11"/>
              <w:rPr>
                <w:sz w:val="24"/>
                <w:szCs w:val="24"/>
              </w:rPr>
            </w:pPr>
            <w:r w:rsidRPr="004652DE">
              <w:rPr>
                <w:sz w:val="24"/>
                <w:szCs w:val="24"/>
              </w:rPr>
              <w:t>Доступ ограничен</w:t>
            </w:r>
          </w:p>
        </w:tc>
      </w:tr>
      <w:tr w:rsidR="00336C44" w:rsidRPr="004652DE" w14:paraId="3BC74948" w14:textId="77777777" w:rsidTr="00336C44">
        <w:trPr>
          <w:trHeight w:val="274"/>
          <w:jc w:val="center"/>
        </w:trPr>
        <w:tc>
          <w:tcPr>
            <w:tcW w:w="902" w:type="dxa"/>
            <w:tcMar>
              <w:top w:w="0" w:type="dxa"/>
              <w:left w:w="40" w:type="dxa"/>
              <w:bottom w:w="0" w:type="dxa"/>
              <w:right w:w="40" w:type="dxa"/>
            </w:tcMar>
            <w:hideMark/>
          </w:tcPr>
          <w:p w14:paraId="5F9709C1" w14:textId="77777777" w:rsidR="00336C44" w:rsidRPr="004652DE" w:rsidRDefault="00336C44" w:rsidP="00336C44">
            <w:pPr>
              <w:ind w:hanging="11"/>
              <w:rPr>
                <w:sz w:val="24"/>
                <w:szCs w:val="24"/>
              </w:rPr>
            </w:pPr>
            <w:r w:rsidRPr="004652DE">
              <w:rPr>
                <w:sz w:val="24"/>
                <w:szCs w:val="24"/>
              </w:rPr>
              <w:t>32</w:t>
            </w:r>
          </w:p>
        </w:tc>
        <w:tc>
          <w:tcPr>
            <w:tcW w:w="1349" w:type="dxa"/>
            <w:tcMar>
              <w:top w:w="0" w:type="dxa"/>
              <w:left w:w="40" w:type="dxa"/>
              <w:bottom w:w="0" w:type="dxa"/>
              <w:right w:w="40" w:type="dxa"/>
            </w:tcMar>
            <w:hideMark/>
          </w:tcPr>
          <w:p w14:paraId="405E0D20"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732A608F" w14:textId="77777777" w:rsidR="00336C44" w:rsidRPr="004652DE" w:rsidRDefault="00336C44" w:rsidP="00336C44">
            <w:pPr>
              <w:ind w:hanging="11"/>
              <w:rPr>
                <w:sz w:val="24"/>
                <w:szCs w:val="24"/>
              </w:rPr>
            </w:pPr>
            <w:r w:rsidRPr="004652DE">
              <w:rPr>
                <w:sz w:val="24"/>
                <w:szCs w:val="24"/>
              </w:rPr>
              <w:t>Занят - DR не может быть запущен</w:t>
            </w:r>
          </w:p>
        </w:tc>
      </w:tr>
      <w:tr w:rsidR="00336C44" w:rsidRPr="004652DE" w14:paraId="769EBF08" w14:textId="77777777" w:rsidTr="00336C44">
        <w:trPr>
          <w:trHeight w:val="274"/>
          <w:jc w:val="center"/>
        </w:trPr>
        <w:tc>
          <w:tcPr>
            <w:tcW w:w="902" w:type="dxa"/>
            <w:tcMar>
              <w:top w:w="0" w:type="dxa"/>
              <w:left w:w="40" w:type="dxa"/>
              <w:bottom w:w="0" w:type="dxa"/>
              <w:right w:w="40" w:type="dxa"/>
            </w:tcMar>
            <w:hideMark/>
          </w:tcPr>
          <w:p w14:paraId="67532865" w14:textId="77777777" w:rsidR="00336C44" w:rsidRPr="004652DE" w:rsidRDefault="00336C44" w:rsidP="00336C44">
            <w:pPr>
              <w:ind w:hanging="11"/>
              <w:rPr>
                <w:sz w:val="24"/>
                <w:szCs w:val="24"/>
              </w:rPr>
            </w:pPr>
            <w:r w:rsidRPr="004652DE">
              <w:rPr>
                <w:sz w:val="24"/>
                <w:szCs w:val="24"/>
              </w:rPr>
              <w:t>33</w:t>
            </w:r>
          </w:p>
        </w:tc>
        <w:tc>
          <w:tcPr>
            <w:tcW w:w="1349" w:type="dxa"/>
            <w:tcMar>
              <w:top w:w="0" w:type="dxa"/>
              <w:left w:w="40" w:type="dxa"/>
              <w:bottom w:w="0" w:type="dxa"/>
              <w:right w:w="40" w:type="dxa"/>
            </w:tcMar>
            <w:hideMark/>
          </w:tcPr>
          <w:p w14:paraId="7C419157"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7A71B0F6" w14:textId="77777777" w:rsidR="00336C44" w:rsidRPr="004652DE" w:rsidRDefault="00336C44" w:rsidP="00336C44">
            <w:pPr>
              <w:ind w:hanging="11"/>
              <w:rPr>
                <w:sz w:val="24"/>
                <w:szCs w:val="24"/>
              </w:rPr>
            </w:pPr>
            <w:r w:rsidRPr="004652DE">
              <w:rPr>
                <w:sz w:val="24"/>
                <w:szCs w:val="24"/>
              </w:rPr>
              <w:t>DR инициирован</w:t>
            </w:r>
          </w:p>
        </w:tc>
      </w:tr>
      <w:tr w:rsidR="00336C44" w:rsidRPr="004652DE" w14:paraId="739F6566" w14:textId="77777777" w:rsidTr="00336C44">
        <w:trPr>
          <w:trHeight w:val="274"/>
          <w:jc w:val="center"/>
        </w:trPr>
        <w:tc>
          <w:tcPr>
            <w:tcW w:w="902" w:type="dxa"/>
            <w:tcMar>
              <w:top w:w="0" w:type="dxa"/>
              <w:left w:w="40" w:type="dxa"/>
              <w:bottom w:w="0" w:type="dxa"/>
              <w:right w:w="40" w:type="dxa"/>
            </w:tcMar>
            <w:hideMark/>
          </w:tcPr>
          <w:p w14:paraId="431384E0" w14:textId="77777777" w:rsidR="00336C44" w:rsidRPr="004652DE" w:rsidRDefault="00336C44" w:rsidP="00336C44">
            <w:pPr>
              <w:ind w:hanging="11"/>
              <w:rPr>
                <w:sz w:val="24"/>
                <w:szCs w:val="24"/>
              </w:rPr>
            </w:pPr>
            <w:r w:rsidRPr="004652DE">
              <w:rPr>
                <w:sz w:val="24"/>
                <w:szCs w:val="24"/>
              </w:rPr>
              <w:t>34</w:t>
            </w:r>
          </w:p>
        </w:tc>
        <w:tc>
          <w:tcPr>
            <w:tcW w:w="1349" w:type="dxa"/>
            <w:tcMar>
              <w:top w:w="0" w:type="dxa"/>
              <w:left w:w="40" w:type="dxa"/>
              <w:bottom w:w="0" w:type="dxa"/>
              <w:right w:w="40" w:type="dxa"/>
            </w:tcMar>
            <w:hideMark/>
          </w:tcPr>
          <w:p w14:paraId="5EDD5FA9"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6DABD1E0" w14:textId="77777777" w:rsidR="00336C44" w:rsidRPr="004652DE" w:rsidRDefault="00336C44" w:rsidP="00336C44">
            <w:pPr>
              <w:ind w:hanging="11"/>
              <w:rPr>
                <w:sz w:val="24"/>
                <w:szCs w:val="24"/>
              </w:rPr>
            </w:pPr>
            <w:r w:rsidRPr="004652DE">
              <w:rPr>
                <w:sz w:val="24"/>
                <w:szCs w:val="24"/>
              </w:rPr>
              <w:t>DR функционирует</w:t>
            </w:r>
          </w:p>
        </w:tc>
      </w:tr>
      <w:tr w:rsidR="00336C44" w:rsidRPr="004652DE" w14:paraId="6C703FC9" w14:textId="77777777" w:rsidTr="00336C44">
        <w:trPr>
          <w:trHeight w:val="274"/>
          <w:jc w:val="center"/>
        </w:trPr>
        <w:tc>
          <w:tcPr>
            <w:tcW w:w="902" w:type="dxa"/>
            <w:tcMar>
              <w:top w:w="0" w:type="dxa"/>
              <w:left w:w="40" w:type="dxa"/>
              <w:bottom w:w="0" w:type="dxa"/>
              <w:right w:w="40" w:type="dxa"/>
            </w:tcMar>
            <w:hideMark/>
          </w:tcPr>
          <w:p w14:paraId="4501F0F7" w14:textId="77777777" w:rsidR="00336C44" w:rsidRPr="004652DE" w:rsidRDefault="00336C44" w:rsidP="00336C44">
            <w:pPr>
              <w:ind w:hanging="11"/>
              <w:rPr>
                <w:sz w:val="24"/>
                <w:szCs w:val="24"/>
              </w:rPr>
            </w:pPr>
            <w:r w:rsidRPr="004652DE">
              <w:rPr>
                <w:sz w:val="24"/>
                <w:szCs w:val="24"/>
              </w:rPr>
              <w:t>35</w:t>
            </w:r>
          </w:p>
        </w:tc>
        <w:tc>
          <w:tcPr>
            <w:tcW w:w="1349" w:type="dxa"/>
            <w:tcMar>
              <w:top w:w="0" w:type="dxa"/>
              <w:left w:w="40" w:type="dxa"/>
              <w:bottom w:w="0" w:type="dxa"/>
              <w:right w:w="40" w:type="dxa"/>
            </w:tcMar>
            <w:hideMark/>
          </w:tcPr>
          <w:p w14:paraId="768617C2"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114A5A20" w14:textId="77777777" w:rsidR="00336C44" w:rsidRPr="004652DE" w:rsidRDefault="00336C44" w:rsidP="00336C44">
            <w:pPr>
              <w:ind w:hanging="11"/>
              <w:rPr>
                <w:sz w:val="24"/>
                <w:szCs w:val="24"/>
              </w:rPr>
            </w:pPr>
            <w:r w:rsidRPr="004652DE">
              <w:rPr>
                <w:sz w:val="24"/>
                <w:szCs w:val="24"/>
              </w:rPr>
              <w:t>DR отключен</w:t>
            </w:r>
          </w:p>
        </w:tc>
      </w:tr>
      <w:tr w:rsidR="00336C44" w:rsidRPr="004652DE" w14:paraId="5B9F9307" w14:textId="77777777" w:rsidTr="00336C44">
        <w:trPr>
          <w:trHeight w:val="278"/>
          <w:jc w:val="center"/>
        </w:trPr>
        <w:tc>
          <w:tcPr>
            <w:tcW w:w="902" w:type="dxa"/>
            <w:tcMar>
              <w:top w:w="0" w:type="dxa"/>
              <w:left w:w="40" w:type="dxa"/>
              <w:bottom w:w="0" w:type="dxa"/>
              <w:right w:w="40" w:type="dxa"/>
            </w:tcMar>
            <w:hideMark/>
          </w:tcPr>
          <w:p w14:paraId="294BEAC5" w14:textId="77777777" w:rsidR="00336C44" w:rsidRPr="004652DE" w:rsidRDefault="00336C44" w:rsidP="00336C44">
            <w:pPr>
              <w:ind w:hanging="11"/>
              <w:rPr>
                <w:sz w:val="24"/>
                <w:szCs w:val="24"/>
              </w:rPr>
            </w:pPr>
            <w:r w:rsidRPr="004652DE">
              <w:rPr>
                <w:sz w:val="24"/>
                <w:szCs w:val="24"/>
              </w:rPr>
              <w:t>36</w:t>
            </w:r>
          </w:p>
        </w:tc>
        <w:tc>
          <w:tcPr>
            <w:tcW w:w="1349" w:type="dxa"/>
            <w:tcMar>
              <w:top w:w="0" w:type="dxa"/>
              <w:left w:w="40" w:type="dxa"/>
              <w:bottom w:w="0" w:type="dxa"/>
              <w:right w:w="40" w:type="dxa"/>
            </w:tcMar>
            <w:hideMark/>
          </w:tcPr>
          <w:p w14:paraId="607A5F02" w14:textId="77777777" w:rsidR="00336C44" w:rsidRPr="004652DE" w:rsidRDefault="00336C44" w:rsidP="00336C44">
            <w:pPr>
              <w:ind w:hanging="11"/>
              <w:rPr>
                <w:sz w:val="24"/>
                <w:szCs w:val="24"/>
              </w:rPr>
            </w:pPr>
            <w:r w:rsidRPr="004652DE">
              <w:rPr>
                <w:sz w:val="24"/>
                <w:szCs w:val="24"/>
              </w:rPr>
              <w:t>Отказ</w:t>
            </w:r>
          </w:p>
        </w:tc>
        <w:tc>
          <w:tcPr>
            <w:tcW w:w="5621" w:type="dxa"/>
            <w:tcMar>
              <w:top w:w="0" w:type="dxa"/>
              <w:left w:w="40" w:type="dxa"/>
              <w:bottom w:w="0" w:type="dxa"/>
              <w:right w:w="40" w:type="dxa"/>
            </w:tcMar>
            <w:hideMark/>
          </w:tcPr>
          <w:p w14:paraId="519BA897" w14:textId="77777777" w:rsidR="00336C44" w:rsidRPr="004652DE" w:rsidRDefault="00336C44" w:rsidP="00336C44">
            <w:pPr>
              <w:ind w:hanging="11"/>
              <w:rPr>
                <w:sz w:val="24"/>
                <w:szCs w:val="24"/>
              </w:rPr>
            </w:pPr>
            <w:r w:rsidRPr="004652DE">
              <w:rPr>
                <w:sz w:val="24"/>
                <w:szCs w:val="24"/>
              </w:rPr>
              <w:t>DR конфликт</w:t>
            </w:r>
          </w:p>
        </w:tc>
      </w:tr>
    </w:tbl>
    <w:p w14:paraId="13D85C25" w14:textId="77777777" w:rsidR="00336C44" w:rsidRPr="004652DE" w:rsidRDefault="00336C44" w:rsidP="00336C44">
      <w:pPr>
        <w:rPr>
          <w:sz w:val="24"/>
          <w:szCs w:val="24"/>
        </w:rPr>
      </w:pPr>
    </w:p>
    <w:p w14:paraId="6E53C0CB" w14:textId="77777777" w:rsidR="00336C44" w:rsidRPr="00D5554F" w:rsidRDefault="00336C44" w:rsidP="00336C44">
      <w:pPr>
        <w:rPr>
          <w:b/>
          <w:sz w:val="24"/>
          <w:szCs w:val="24"/>
        </w:rPr>
      </w:pPr>
      <w:r w:rsidRPr="00D5554F">
        <w:rPr>
          <w:b/>
          <w:sz w:val="24"/>
          <w:szCs w:val="24"/>
        </w:rPr>
        <w:t>8.3.5.16.3 Процедура на отвечающем устройстве</w:t>
      </w:r>
    </w:p>
    <w:p w14:paraId="1E182548" w14:textId="77777777" w:rsidR="00336C44" w:rsidRPr="004652DE" w:rsidRDefault="00336C44" w:rsidP="00336C44">
      <w:pPr>
        <w:rPr>
          <w:sz w:val="24"/>
          <w:szCs w:val="24"/>
        </w:rPr>
      </w:pPr>
      <w:r w:rsidRPr="004652DE">
        <w:rPr>
          <w:sz w:val="24"/>
          <w:szCs w:val="24"/>
        </w:rPr>
        <w:t>Эта команда записывает указанный ключ соединения в идентифицированное устройство. Диспетчер безопасности может использовать эту команду для изменения ключа соединения, связанного с устройством. Ключ соединения для данного устройства будет обновляться в программе управления сетью. Устройство будет добавлено в белый список. Чтобы эта команда была успешно выполнена, устройство должно находиться в активном состоянии или в состоянии карантина.</w:t>
      </w:r>
    </w:p>
    <w:p w14:paraId="1F5B069D" w14:textId="77777777" w:rsidR="00336C44" w:rsidRPr="00D5554F" w:rsidRDefault="00336C44" w:rsidP="00336C44">
      <w:pPr>
        <w:rPr>
          <w:b/>
          <w:sz w:val="24"/>
          <w:szCs w:val="24"/>
        </w:rPr>
      </w:pPr>
      <w:bookmarkStart w:id="528" w:name="bookmark799"/>
      <w:r w:rsidRPr="00D5554F">
        <w:rPr>
          <w:b/>
          <w:sz w:val="24"/>
          <w:szCs w:val="24"/>
        </w:rPr>
        <w:t>8</w:t>
      </w:r>
      <w:bookmarkEnd w:id="528"/>
      <w:r w:rsidRPr="00D5554F">
        <w:rPr>
          <w:b/>
          <w:sz w:val="24"/>
          <w:szCs w:val="24"/>
        </w:rPr>
        <w:t xml:space="preserve">.3.5.17 FAL PDU Изменить ключ сейчас </w:t>
      </w:r>
    </w:p>
    <w:p w14:paraId="02196525" w14:textId="77777777" w:rsidR="00336C44" w:rsidRPr="00D5554F" w:rsidRDefault="00336C44" w:rsidP="00336C44">
      <w:pPr>
        <w:rPr>
          <w:b/>
          <w:sz w:val="24"/>
          <w:szCs w:val="24"/>
        </w:rPr>
      </w:pPr>
      <w:r w:rsidRPr="00D5554F">
        <w:rPr>
          <w:b/>
          <w:sz w:val="24"/>
          <w:szCs w:val="24"/>
        </w:rPr>
        <w:t>8.3.5.17.1 Примитив запроса</w:t>
      </w:r>
    </w:p>
    <w:p w14:paraId="2349E115" w14:textId="77777777" w:rsidR="00336C44" w:rsidRPr="004652DE" w:rsidRDefault="00336C44" w:rsidP="00336C44">
      <w:pPr>
        <w:rPr>
          <w:sz w:val="24"/>
          <w:szCs w:val="24"/>
        </w:rPr>
      </w:pPr>
      <w:bookmarkStart w:id="529" w:name="bookmark800"/>
      <w:bookmarkEnd w:id="529"/>
      <w:r w:rsidRPr="004652DE">
        <w:rPr>
          <w:sz w:val="24"/>
          <w:szCs w:val="24"/>
        </w:rPr>
        <w:t xml:space="preserve">Значение Команды - восемьсот пятьдесят один (851); значение поля количества октетов равно восьми (8), а поле значения показано в </w:t>
      </w:r>
      <w:r w:rsidRPr="00D5554F">
        <w:rPr>
          <w:sz w:val="24"/>
          <w:szCs w:val="24"/>
        </w:rPr>
        <w:t>таблице 294.</w:t>
      </w:r>
    </w:p>
    <w:p w14:paraId="644CB5A6" w14:textId="77777777" w:rsidR="00336C44" w:rsidRPr="004652DE" w:rsidRDefault="00336C44" w:rsidP="00336C44">
      <w:pPr>
        <w:rPr>
          <w:sz w:val="24"/>
          <w:szCs w:val="24"/>
        </w:rPr>
      </w:pPr>
    </w:p>
    <w:p w14:paraId="6DE19C09" w14:textId="77777777" w:rsidR="00336C44" w:rsidRPr="00D5554F" w:rsidRDefault="00336C44" w:rsidP="00336C44">
      <w:pPr>
        <w:ind w:firstLine="0"/>
        <w:jc w:val="center"/>
        <w:rPr>
          <w:b/>
          <w:sz w:val="24"/>
          <w:szCs w:val="24"/>
        </w:rPr>
      </w:pPr>
      <w:r>
        <w:rPr>
          <w:b/>
          <w:sz w:val="24"/>
          <w:szCs w:val="24"/>
        </w:rPr>
        <w:t xml:space="preserve">Таблица 294 </w:t>
      </w:r>
      <w:r w:rsidRPr="00336C44">
        <w:rPr>
          <w:b/>
          <w:sz w:val="24"/>
          <w:szCs w:val="24"/>
        </w:rPr>
        <w:t>–</w:t>
      </w:r>
      <w:r w:rsidRPr="00D5554F">
        <w:rPr>
          <w:b/>
          <w:sz w:val="24"/>
          <w:szCs w:val="24"/>
        </w:rPr>
        <w:t xml:space="preserve"> Поле значения </w:t>
      </w:r>
      <w:proofErr w:type="gramStart"/>
      <w:r w:rsidRPr="00D5554F">
        <w:rPr>
          <w:b/>
          <w:sz w:val="24"/>
          <w:szCs w:val="24"/>
        </w:rPr>
        <w:t>запроса</w:t>
      </w:r>
      <w:proofErr w:type="gramEnd"/>
      <w:r w:rsidRPr="00D5554F">
        <w:rPr>
          <w:b/>
          <w:sz w:val="24"/>
          <w:szCs w:val="24"/>
        </w:rPr>
        <w:t xml:space="preserve"> Изменить ключ сейчас</w:t>
      </w:r>
    </w:p>
    <w:tbl>
      <w:tblPr>
        <w:tblW w:w="0" w:type="auto"/>
        <w:tblCellMar>
          <w:left w:w="0" w:type="dxa"/>
          <w:right w:w="0" w:type="dxa"/>
        </w:tblCellMar>
        <w:tblLook w:val="04A0" w:firstRow="1" w:lastRow="0" w:firstColumn="1" w:lastColumn="0" w:noHBand="0" w:noVBand="1"/>
      </w:tblPr>
      <w:tblGrid>
        <w:gridCol w:w="1210"/>
        <w:gridCol w:w="1651"/>
        <w:gridCol w:w="1715"/>
        <w:gridCol w:w="4858"/>
      </w:tblGrid>
      <w:tr w:rsidR="00336C44" w:rsidRPr="004652DE" w14:paraId="73CBA6AF" w14:textId="77777777" w:rsidTr="00336C44">
        <w:trPr>
          <w:trHeight w:val="504"/>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32BF358"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63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8232400" w14:textId="77777777" w:rsidR="00336C44" w:rsidRPr="004652DE" w:rsidRDefault="00336C44" w:rsidP="00336C44">
            <w:pPr>
              <w:ind w:firstLine="0"/>
              <w:jc w:val="center"/>
              <w:rPr>
                <w:sz w:val="24"/>
                <w:szCs w:val="24"/>
              </w:rPr>
            </w:pPr>
            <w:r w:rsidRPr="004652DE">
              <w:rPr>
                <w:sz w:val="24"/>
                <w:szCs w:val="24"/>
              </w:rPr>
              <w:t>Тип данных</w:t>
            </w:r>
          </w:p>
        </w:tc>
        <w:tc>
          <w:tcPr>
            <w:tcW w:w="172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728F437"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14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92D8ECA"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7247E2EC" w14:textId="77777777" w:rsidTr="00336C44">
        <w:trPr>
          <w:trHeight w:val="326"/>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C67677" w14:textId="77777777" w:rsidR="00336C44" w:rsidRPr="004652DE" w:rsidRDefault="00336C44" w:rsidP="00336C44">
            <w:pPr>
              <w:ind w:firstLine="0"/>
              <w:rPr>
                <w:sz w:val="24"/>
                <w:szCs w:val="24"/>
              </w:rPr>
            </w:pPr>
            <w:r w:rsidRPr="004652DE">
              <w:rPr>
                <w:sz w:val="24"/>
                <w:szCs w:val="24"/>
              </w:rPr>
              <w:t>0</w:t>
            </w:r>
          </w:p>
        </w:tc>
        <w:tc>
          <w:tcPr>
            <w:tcW w:w="163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BBACD6" w14:textId="77777777" w:rsidR="00336C44" w:rsidRPr="004652DE" w:rsidRDefault="00336C44" w:rsidP="00336C44">
            <w:pPr>
              <w:ind w:firstLine="0"/>
              <w:rPr>
                <w:sz w:val="24"/>
                <w:szCs w:val="24"/>
              </w:rPr>
            </w:pPr>
            <w:r w:rsidRPr="004652DE">
              <w:rPr>
                <w:sz w:val="24"/>
                <w:szCs w:val="24"/>
              </w:rPr>
              <w:t>Беззнаковое8</w:t>
            </w:r>
          </w:p>
        </w:tc>
        <w:tc>
          <w:tcPr>
            <w:tcW w:w="172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E28660" w14:textId="77777777" w:rsidR="00336C44" w:rsidRPr="004652DE" w:rsidRDefault="00336C44" w:rsidP="00336C44">
            <w:pPr>
              <w:ind w:firstLine="0"/>
              <w:rPr>
                <w:sz w:val="24"/>
                <w:szCs w:val="24"/>
              </w:rPr>
            </w:pPr>
            <w:r w:rsidRPr="004652DE">
              <w:rPr>
                <w:sz w:val="24"/>
                <w:szCs w:val="24"/>
              </w:rPr>
              <w:t>Значение</w:t>
            </w:r>
          </w:p>
        </w:tc>
        <w:tc>
          <w:tcPr>
            <w:tcW w:w="514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49FBA6" w14:textId="77777777" w:rsidR="00336C44" w:rsidRPr="004652DE" w:rsidRDefault="00336C44" w:rsidP="00336C44">
            <w:pPr>
              <w:ind w:firstLine="0"/>
              <w:rPr>
                <w:sz w:val="24"/>
                <w:szCs w:val="24"/>
              </w:rPr>
            </w:pPr>
            <w:r w:rsidRPr="004652DE">
              <w:rPr>
                <w:sz w:val="24"/>
                <w:szCs w:val="24"/>
              </w:rPr>
              <w:t>Значение должно быть установлено на ноль (0)</w:t>
            </w:r>
          </w:p>
        </w:tc>
      </w:tr>
      <w:tr w:rsidR="00336C44" w:rsidRPr="004652DE" w14:paraId="5F70973A"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D96CD9" w14:textId="77777777" w:rsidR="00336C44" w:rsidRPr="004652DE" w:rsidRDefault="00336C44" w:rsidP="00336C44">
            <w:pPr>
              <w:ind w:firstLine="0"/>
              <w:rPr>
                <w:sz w:val="24"/>
                <w:szCs w:val="24"/>
              </w:rPr>
            </w:pPr>
            <w:r w:rsidRPr="004652DE">
              <w:rPr>
                <w:sz w:val="24"/>
                <w:szCs w:val="24"/>
              </w:rPr>
              <w:t>1</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319714" w14:textId="77777777" w:rsidR="00336C44" w:rsidRPr="004652DE" w:rsidRDefault="00336C44" w:rsidP="00336C44">
            <w:pPr>
              <w:ind w:firstLine="0"/>
              <w:rPr>
                <w:sz w:val="24"/>
                <w:szCs w:val="24"/>
              </w:rPr>
            </w:pPr>
            <w:r w:rsidRPr="004652DE">
              <w:rPr>
                <w:sz w:val="24"/>
                <w:szCs w:val="24"/>
              </w:rPr>
              <w:t>Битовое поле</w:t>
            </w:r>
          </w:p>
        </w:tc>
        <w:tc>
          <w:tcPr>
            <w:tcW w:w="1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7D905E" w14:textId="77777777" w:rsidR="00336C44" w:rsidRPr="004652DE" w:rsidRDefault="00336C44" w:rsidP="00336C44">
            <w:pPr>
              <w:ind w:firstLine="0"/>
              <w:rPr>
                <w:sz w:val="24"/>
                <w:szCs w:val="24"/>
              </w:rPr>
            </w:pPr>
            <w:r w:rsidRPr="004652DE">
              <w:rPr>
                <w:sz w:val="24"/>
                <w:szCs w:val="24"/>
              </w:rPr>
              <w:t>Изменить значки ключа</w:t>
            </w:r>
          </w:p>
        </w:tc>
        <w:tc>
          <w:tcPr>
            <w:tcW w:w="51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181F2B" w14:textId="77777777" w:rsidR="00336C44" w:rsidRPr="004652DE" w:rsidRDefault="00336C44" w:rsidP="00336C44">
            <w:pPr>
              <w:ind w:firstLine="0"/>
              <w:rPr>
                <w:sz w:val="24"/>
                <w:szCs w:val="24"/>
              </w:rPr>
            </w:pPr>
            <w:r w:rsidRPr="004652DE">
              <w:rPr>
                <w:sz w:val="24"/>
                <w:szCs w:val="24"/>
              </w:rPr>
              <w:t xml:space="preserve">Изменить значки ключа согласно </w:t>
            </w:r>
            <w:r w:rsidRPr="00D5554F">
              <w:rPr>
                <w:sz w:val="24"/>
                <w:szCs w:val="24"/>
              </w:rPr>
              <w:t>Таблице F.43.</w:t>
            </w:r>
          </w:p>
        </w:tc>
      </w:tr>
      <w:tr w:rsidR="00336C44" w:rsidRPr="004652DE" w14:paraId="1EABE816" w14:textId="77777777" w:rsidTr="00336C44">
        <w:trPr>
          <w:trHeight w:val="504"/>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666768" w14:textId="77777777" w:rsidR="00336C44" w:rsidRPr="004652DE" w:rsidRDefault="00336C44" w:rsidP="00336C44">
            <w:pPr>
              <w:ind w:firstLine="0"/>
              <w:rPr>
                <w:sz w:val="24"/>
                <w:szCs w:val="24"/>
              </w:rPr>
            </w:pPr>
            <w:r w:rsidRPr="004652DE">
              <w:rPr>
                <w:sz w:val="24"/>
                <w:szCs w:val="24"/>
              </w:rPr>
              <w:t>3</w:t>
            </w:r>
          </w:p>
        </w:tc>
        <w:tc>
          <w:tcPr>
            <w:tcW w:w="16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99EABA"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1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CEDBC8"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14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D244F2" w14:textId="77777777" w:rsidR="00336C44" w:rsidRPr="004652DE" w:rsidRDefault="00336C44" w:rsidP="00336C44">
            <w:pPr>
              <w:ind w:firstLine="0"/>
              <w:rPr>
                <w:sz w:val="24"/>
                <w:szCs w:val="24"/>
              </w:rPr>
            </w:pPr>
            <w:r w:rsidRPr="004652DE">
              <w:rPr>
                <w:sz w:val="24"/>
                <w:szCs w:val="24"/>
              </w:rPr>
              <w:t>Уникальный идентификатор устройства. При установке на широковещательный адрес (например, 0x0000.0x000000) ключи на всех устройствах будут изменены.</w:t>
            </w:r>
          </w:p>
        </w:tc>
      </w:tr>
    </w:tbl>
    <w:p w14:paraId="43F34452" w14:textId="77777777" w:rsidR="00336C44" w:rsidRPr="004652DE" w:rsidRDefault="00336C44" w:rsidP="00336C44">
      <w:pPr>
        <w:rPr>
          <w:sz w:val="24"/>
          <w:szCs w:val="24"/>
        </w:rPr>
      </w:pPr>
    </w:p>
    <w:p w14:paraId="6690DDB2" w14:textId="77777777" w:rsidR="00336C44" w:rsidRPr="00D5554F" w:rsidRDefault="00336C44" w:rsidP="00336C44">
      <w:pPr>
        <w:rPr>
          <w:b/>
          <w:sz w:val="24"/>
          <w:szCs w:val="24"/>
        </w:rPr>
      </w:pPr>
      <w:r w:rsidRPr="00D5554F">
        <w:rPr>
          <w:b/>
          <w:sz w:val="24"/>
          <w:szCs w:val="24"/>
        </w:rPr>
        <w:t>8.3.5.17.2 Примитив отклика</w:t>
      </w:r>
    </w:p>
    <w:p w14:paraId="5E95E2AF"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5554F">
        <w:rPr>
          <w:sz w:val="24"/>
          <w:szCs w:val="24"/>
        </w:rPr>
        <w:t>таблице 295.</w:t>
      </w:r>
      <w:r w:rsidRPr="004652DE">
        <w:rPr>
          <w:sz w:val="24"/>
          <w:szCs w:val="24"/>
        </w:rPr>
        <w:t xml:space="preserve"> Значения кода отклика показаны </w:t>
      </w:r>
      <w:r w:rsidRPr="004652DE">
        <w:rPr>
          <w:sz w:val="24"/>
          <w:szCs w:val="24"/>
        </w:rPr>
        <w:lastRenderedPageBreak/>
        <w:t>в таблице 296.</w:t>
      </w:r>
    </w:p>
    <w:p w14:paraId="3726386E" w14:textId="77777777" w:rsidR="00336C44" w:rsidRPr="004652DE" w:rsidRDefault="00336C44" w:rsidP="00336C44">
      <w:pPr>
        <w:rPr>
          <w:sz w:val="24"/>
          <w:szCs w:val="24"/>
        </w:rPr>
      </w:pPr>
    </w:p>
    <w:p w14:paraId="504F9A2B" w14:textId="77777777" w:rsidR="00336C44" w:rsidRPr="00D5554F" w:rsidRDefault="00336C44" w:rsidP="00336C44">
      <w:pPr>
        <w:ind w:firstLine="0"/>
        <w:jc w:val="center"/>
        <w:rPr>
          <w:b/>
          <w:sz w:val="24"/>
          <w:szCs w:val="24"/>
        </w:rPr>
      </w:pPr>
      <w:r w:rsidRPr="00D5554F">
        <w:rPr>
          <w:b/>
          <w:sz w:val="24"/>
          <w:szCs w:val="24"/>
        </w:rPr>
        <w:t xml:space="preserve">Таблица 295 </w:t>
      </w:r>
      <w:r w:rsidRPr="00336C44">
        <w:rPr>
          <w:b/>
          <w:sz w:val="24"/>
          <w:szCs w:val="24"/>
        </w:rPr>
        <w:t>–</w:t>
      </w:r>
      <w:r w:rsidRPr="00D5554F">
        <w:rPr>
          <w:b/>
          <w:sz w:val="24"/>
          <w:szCs w:val="24"/>
        </w:rPr>
        <w:t xml:space="preserve"> Поле значения </w:t>
      </w:r>
      <w:proofErr w:type="gramStart"/>
      <w:r w:rsidRPr="00D5554F">
        <w:rPr>
          <w:b/>
          <w:sz w:val="24"/>
          <w:szCs w:val="24"/>
        </w:rPr>
        <w:t>отклика</w:t>
      </w:r>
      <w:proofErr w:type="gramEnd"/>
      <w:r w:rsidRPr="00D5554F">
        <w:rPr>
          <w:b/>
          <w:sz w:val="24"/>
          <w:szCs w:val="24"/>
        </w:rPr>
        <w:t xml:space="preserve"> Изменить ключ сейчас</w:t>
      </w:r>
    </w:p>
    <w:tbl>
      <w:tblPr>
        <w:tblW w:w="0" w:type="auto"/>
        <w:tblCellMar>
          <w:left w:w="0" w:type="dxa"/>
          <w:right w:w="0" w:type="dxa"/>
        </w:tblCellMar>
        <w:tblLook w:val="04A0" w:firstRow="1" w:lastRow="0" w:firstColumn="1" w:lastColumn="0" w:noHBand="0" w:noVBand="1"/>
      </w:tblPr>
      <w:tblGrid>
        <w:gridCol w:w="1154"/>
        <w:gridCol w:w="1651"/>
        <w:gridCol w:w="1972"/>
        <w:gridCol w:w="4657"/>
      </w:tblGrid>
      <w:tr w:rsidR="00336C44" w:rsidRPr="004652DE" w14:paraId="506FEE4D"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8DA4508"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23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896FC7B" w14:textId="77777777" w:rsidR="00336C44" w:rsidRPr="004652DE" w:rsidRDefault="00336C44" w:rsidP="00336C44">
            <w:pPr>
              <w:ind w:firstLine="0"/>
              <w:jc w:val="center"/>
              <w:rPr>
                <w:sz w:val="24"/>
                <w:szCs w:val="24"/>
              </w:rPr>
            </w:pPr>
            <w:r w:rsidRPr="004652DE">
              <w:rPr>
                <w:sz w:val="24"/>
                <w:szCs w:val="24"/>
              </w:rPr>
              <w:t>Тип данных</w:t>
            </w:r>
          </w:p>
        </w:tc>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360B37B"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FD2436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A05C709" w14:textId="77777777" w:rsidTr="00336C44">
        <w:trPr>
          <w:trHeight w:val="326"/>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15E8CB" w14:textId="77777777" w:rsidR="00336C44" w:rsidRPr="004652DE" w:rsidRDefault="00336C44" w:rsidP="00336C44">
            <w:pPr>
              <w:ind w:firstLine="0"/>
              <w:rPr>
                <w:sz w:val="24"/>
                <w:szCs w:val="24"/>
              </w:rPr>
            </w:pPr>
            <w:r w:rsidRPr="004652DE">
              <w:rPr>
                <w:sz w:val="24"/>
                <w:szCs w:val="24"/>
              </w:rPr>
              <w:t>0</w:t>
            </w:r>
          </w:p>
        </w:tc>
        <w:tc>
          <w:tcPr>
            <w:tcW w:w="123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90B85E" w14:textId="77777777" w:rsidR="00336C44" w:rsidRPr="004652DE" w:rsidRDefault="00336C44" w:rsidP="00336C44">
            <w:pPr>
              <w:ind w:firstLine="0"/>
              <w:rPr>
                <w:sz w:val="24"/>
                <w:szCs w:val="24"/>
              </w:rPr>
            </w:pPr>
            <w:r w:rsidRPr="004652DE">
              <w:rPr>
                <w:sz w:val="24"/>
                <w:szCs w:val="24"/>
              </w:rPr>
              <w:t>Беззнаковое8</w:t>
            </w:r>
          </w:p>
        </w:tc>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FDDB77" w14:textId="77777777" w:rsidR="00336C44" w:rsidRPr="004652DE" w:rsidRDefault="00336C44" w:rsidP="00336C44">
            <w:pPr>
              <w:ind w:firstLine="0"/>
              <w:rPr>
                <w:sz w:val="24"/>
                <w:szCs w:val="24"/>
              </w:rPr>
            </w:pPr>
            <w:r w:rsidRPr="004652DE">
              <w:rPr>
                <w:sz w:val="24"/>
                <w:szCs w:val="24"/>
              </w:rPr>
              <w:t>Значение</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D96507" w14:textId="77777777" w:rsidR="00336C44" w:rsidRPr="004652DE" w:rsidRDefault="00336C44" w:rsidP="00336C44">
            <w:pPr>
              <w:ind w:firstLine="0"/>
              <w:rPr>
                <w:sz w:val="24"/>
                <w:szCs w:val="24"/>
              </w:rPr>
            </w:pPr>
            <w:r w:rsidRPr="004652DE">
              <w:rPr>
                <w:sz w:val="24"/>
                <w:szCs w:val="24"/>
              </w:rPr>
              <w:t>Значение должно быть установлено на ноль (0)</w:t>
            </w:r>
          </w:p>
        </w:tc>
      </w:tr>
      <w:tr w:rsidR="00336C44" w:rsidRPr="004652DE" w14:paraId="278CF661" w14:textId="77777777" w:rsidTr="00336C44">
        <w:trPr>
          <w:trHeight w:val="312"/>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B18A18" w14:textId="77777777" w:rsidR="00336C44" w:rsidRPr="004652DE" w:rsidRDefault="00336C44" w:rsidP="00336C44">
            <w:pPr>
              <w:ind w:firstLine="0"/>
              <w:rPr>
                <w:sz w:val="24"/>
                <w:szCs w:val="24"/>
              </w:rPr>
            </w:pPr>
            <w:r w:rsidRPr="004652DE">
              <w:rPr>
                <w:sz w:val="24"/>
                <w:szCs w:val="24"/>
              </w:rPr>
              <w:t>1</w:t>
            </w:r>
          </w:p>
        </w:tc>
        <w:tc>
          <w:tcPr>
            <w:tcW w:w="12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0BB528" w14:textId="77777777" w:rsidR="00336C44" w:rsidRPr="004652DE" w:rsidRDefault="00336C44" w:rsidP="00336C44">
            <w:pPr>
              <w:ind w:firstLine="0"/>
              <w:rPr>
                <w:sz w:val="24"/>
                <w:szCs w:val="24"/>
              </w:rPr>
            </w:pPr>
            <w:r w:rsidRPr="004652DE">
              <w:rPr>
                <w:sz w:val="24"/>
                <w:szCs w:val="24"/>
              </w:rPr>
              <w:t>Битовое поле</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316B84" w14:textId="77777777" w:rsidR="00336C44" w:rsidRPr="004652DE" w:rsidRDefault="00336C44" w:rsidP="00336C44">
            <w:pPr>
              <w:ind w:firstLine="0"/>
              <w:rPr>
                <w:sz w:val="24"/>
                <w:szCs w:val="24"/>
              </w:rPr>
            </w:pPr>
            <w:r w:rsidRPr="004652DE">
              <w:rPr>
                <w:sz w:val="24"/>
                <w:szCs w:val="24"/>
              </w:rPr>
              <w:t>Изменить значки ключа</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F67255" w14:textId="77777777" w:rsidR="00336C44" w:rsidRPr="004652DE" w:rsidRDefault="00336C44" w:rsidP="00336C44">
            <w:pPr>
              <w:ind w:firstLine="0"/>
              <w:rPr>
                <w:sz w:val="24"/>
                <w:szCs w:val="24"/>
              </w:rPr>
            </w:pPr>
            <w:r w:rsidRPr="004652DE">
              <w:rPr>
                <w:sz w:val="24"/>
                <w:szCs w:val="24"/>
              </w:rPr>
              <w:t xml:space="preserve">Изменить значки ключа согласно </w:t>
            </w:r>
            <w:r w:rsidRPr="00D5554F">
              <w:rPr>
                <w:sz w:val="24"/>
                <w:szCs w:val="24"/>
              </w:rPr>
              <w:t>Таблице F.43.</w:t>
            </w:r>
          </w:p>
        </w:tc>
      </w:tr>
      <w:tr w:rsidR="00336C44" w:rsidRPr="004652DE" w14:paraId="355CAE43" w14:textId="77777777" w:rsidTr="00336C44">
        <w:trPr>
          <w:trHeight w:val="499"/>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D4B65C" w14:textId="77777777" w:rsidR="00336C44" w:rsidRPr="004652DE" w:rsidRDefault="00336C44" w:rsidP="00336C44">
            <w:pPr>
              <w:ind w:firstLine="0"/>
              <w:rPr>
                <w:sz w:val="24"/>
                <w:szCs w:val="24"/>
              </w:rPr>
            </w:pPr>
            <w:r w:rsidRPr="004652DE">
              <w:rPr>
                <w:sz w:val="24"/>
                <w:szCs w:val="24"/>
              </w:rPr>
              <w:t>3</w:t>
            </w:r>
          </w:p>
        </w:tc>
        <w:tc>
          <w:tcPr>
            <w:tcW w:w="12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64E06F"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02C337"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07D3FF" w14:textId="77777777" w:rsidR="00336C44" w:rsidRPr="004652DE" w:rsidRDefault="00336C44" w:rsidP="00336C44">
            <w:pPr>
              <w:ind w:firstLine="0"/>
              <w:rPr>
                <w:sz w:val="24"/>
                <w:szCs w:val="24"/>
              </w:rPr>
            </w:pPr>
            <w:r w:rsidRPr="004652DE">
              <w:rPr>
                <w:sz w:val="24"/>
                <w:szCs w:val="24"/>
              </w:rPr>
              <w:t>Уникальный идентификатор устройства. При установке на широковещательный адрес (например, 0x0000.0x000000) ключи на всех устройствах будут изменены.</w:t>
            </w:r>
          </w:p>
        </w:tc>
      </w:tr>
      <w:tr w:rsidR="00336C44" w:rsidRPr="004652DE" w14:paraId="40BC2354" w14:textId="77777777" w:rsidTr="00336C44">
        <w:trPr>
          <w:trHeight w:val="317"/>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9604E6" w14:textId="77777777" w:rsidR="00336C44" w:rsidRPr="004652DE" w:rsidRDefault="00336C44" w:rsidP="00336C44">
            <w:pPr>
              <w:ind w:firstLine="0"/>
              <w:rPr>
                <w:sz w:val="24"/>
                <w:szCs w:val="24"/>
              </w:rPr>
            </w:pPr>
            <w:bookmarkStart w:id="530" w:name="bookmark802"/>
            <w:bookmarkEnd w:id="530"/>
            <w:r w:rsidRPr="004652DE">
              <w:rPr>
                <w:sz w:val="24"/>
                <w:szCs w:val="24"/>
              </w:rPr>
              <w:t>8</w:t>
            </w:r>
          </w:p>
        </w:tc>
        <w:tc>
          <w:tcPr>
            <w:tcW w:w="12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46CD1C" w14:textId="77777777" w:rsidR="00336C44" w:rsidRPr="004652DE" w:rsidRDefault="00336C44" w:rsidP="00336C44">
            <w:pPr>
              <w:ind w:firstLine="0"/>
              <w:rPr>
                <w:sz w:val="24"/>
                <w:szCs w:val="24"/>
              </w:rPr>
            </w:pPr>
            <w:r w:rsidRPr="004652DE">
              <w:rPr>
                <w:sz w:val="24"/>
                <w:szCs w:val="24"/>
              </w:rPr>
              <w:t>Время</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37980B" w14:textId="77777777" w:rsidR="00336C44" w:rsidRPr="004652DE" w:rsidRDefault="00336C44" w:rsidP="00336C44">
            <w:pPr>
              <w:ind w:firstLine="0"/>
              <w:rPr>
                <w:sz w:val="24"/>
                <w:szCs w:val="24"/>
              </w:rPr>
            </w:pPr>
            <w:r w:rsidRPr="004652DE">
              <w:rPr>
                <w:sz w:val="24"/>
                <w:szCs w:val="24"/>
              </w:rPr>
              <w:t>Время смены</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D0B4FC" w14:textId="77777777" w:rsidR="00336C44" w:rsidRPr="004652DE" w:rsidRDefault="00336C44" w:rsidP="00336C44">
            <w:pPr>
              <w:ind w:firstLine="0"/>
              <w:rPr>
                <w:sz w:val="24"/>
                <w:szCs w:val="24"/>
              </w:rPr>
            </w:pPr>
            <w:r w:rsidRPr="004652DE">
              <w:rPr>
                <w:sz w:val="24"/>
                <w:szCs w:val="24"/>
              </w:rPr>
              <w:t>Расчетное время для завершения ключевой смены</w:t>
            </w:r>
          </w:p>
        </w:tc>
      </w:tr>
    </w:tbl>
    <w:p w14:paraId="0CA42A0E" w14:textId="77777777" w:rsidR="00336C44" w:rsidRPr="004652DE" w:rsidRDefault="00336C44" w:rsidP="00336C44">
      <w:pPr>
        <w:rPr>
          <w:sz w:val="24"/>
          <w:szCs w:val="24"/>
        </w:rPr>
      </w:pPr>
    </w:p>
    <w:p w14:paraId="10EE1B14" w14:textId="77777777" w:rsidR="00336C44" w:rsidRPr="00D5554F" w:rsidRDefault="00336C44" w:rsidP="00336C44">
      <w:pPr>
        <w:ind w:firstLine="0"/>
        <w:jc w:val="center"/>
        <w:rPr>
          <w:b/>
          <w:sz w:val="24"/>
          <w:szCs w:val="24"/>
        </w:rPr>
      </w:pPr>
      <w:r>
        <w:rPr>
          <w:b/>
          <w:sz w:val="24"/>
          <w:szCs w:val="24"/>
        </w:rPr>
        <w:t xml:space="preserve">Таблица 296 </w:t>
      </w:r>
      <w:r w:rsidRPr="00336C44">
        <w:rPr>
          <w:b/>
          <w:sz w:val="24"/>
          <w:szCs w:val="24"/>
        </w:rPr>
        <w:t>–</w:t>
      </w:r>
      <w:r w:rsidRPr="00D5554F">
        <w:rPr>
          <w:b/>
          <w:sz w:val="24"/>
          <w:szCs w:val="24"/>
        </w:rPr>
        <w:t xml:space="preserve"> Коды отклика для команды Изменить ключ сейчас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8"/>
      </w:tblGrid>
      <w:tr w:rsidR="00336C44" w:rsidRPr="004652DE" w14:paraId="2776A0F6" w14:textId="77777777" w:rsidTr="00336C44">
        <w:trPr>
          <w:trHeight w:val="283"/>
          <w:jc w:val="center"/>
        </w:trPr>
        <w:tc>
          <w:tcPr>
            <w:tcW w:w="902" w:type="dxa"/>
            <w:tcMar>
              <w:top w:w="0" w:type="dxa"/>
              <w:left w:w="40" w:type="dxa"/>
              <w:bottom w:w="0" w:type="dxa"/>
              <w:right w:w="40" w:type="dxa"/>
            </w:tcMar>
            <w:hideMark/>
          </w:tcPr>
          <w:p w14:paraId="19918664"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Mar>
              <w:top w:w="0" w:type="dxa"/>
              <w:left w:w="40" w:type="dxa"/>
              <w:bottom w:w="0" w:type="dxa"/>
              <w:right w:w="40" w:type="dxa"/>
            </w:tcMar>
            <w:hideMark/>
          </w:tcPr>
          <w:p w14:paraId="7EDD5FAC" w14:textId="77777777" w:rsidR="00336C44" w:rsidRPr="004652DE" w:rsidRDefault="00336C44" w:rsidP="00336C44">
            <w:pPr>
              <w:ind w:firstLine="0"/>
              <w:jc w:val="center"/>
              <w:rPr>
                <w:sz w:val="24"/>
                <w:szCs w:val="24"/>
              </w:rPr>
            </w:pPr>
            <w:r w:rsidRPr="004652DE">
              <w:rPr>
                <w:sz w:val="24"/>
                <w:szCs w:val="24"/>
              </w:rPr>
              <w:t>Класс</w:t>
            </w:r>
          </w:p>
        </w:tc>
        <w:tc>
          <w:tcPr>
            <w:tcW w:w="5808" w:type="dxa"/>
            <w:tcMar>
              <w:top w:w="0" w:type="dxa"/>
              <w:left w:w="40" w:type="dxa"/>
              <w:bottom w:w="0" w:type="dxa"/>
              <w:right w:w="40" w:type="dxa"/>
            </w:tcMar>
            <w:hideMark/>
          </w:tcPr>
          <w:p w14:paraId="0DAC5647"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B562C98" w14:textId="77777777" w:rsidTr="00336C44">
        <w:trPr>
          <w:trHeight w:val="283"/>
          <w:jc w:val="center"/>
        </w:trPr>
        <w:tc>
          <w:tcPr>
            <w:tcW w:w="902" w:type="dxa"/>
            <w:tcMar>
              <w:top w:w="0" w:type="dxa"/>
              <w:left w:w="40" w:type="dxa"/>
              <w:bottom w:w="0" w:type="dxa"/>
              <w:right w:w="40" w:type="dxa"/>
            </w:tcMar>
            <w:hideMark/>
          </w:tcPr>
          <w:p w14:paraId="0D09B591" w14:textId="77777777" w:rsidR="00336C44" w:rsidRPr="004652DE" w:rsidRDefault="00336C44" w:rsidP="00336C44">
            <w:pPr>
              <w:ind w:firstLine="0"/>
              <w:rPr>
                <w:sz w:val="24"/>
                <w:szCs w:val="24"/>
              </w:rPr>
            </w:pPr>
            <w:r w:rsidRPr="004652DE">
              <w:rPr>
                <w:sz w:val="24"/>
                <w:szCs w:val="24"/>
              </w:rPr>
              <w:t>0</w:t>
            </w:r>
          </w:p>
        </w:tc>
        <w:tc>
          <w:tcPr>
            <w:tcW w:w="1190" w:type="dxa"/>
            <w:tcMar>
              <w:top w:w="0" w:type="dxa"/>
              <w:left w:w="40" w:type="dxa"/>
              <w:bottom w:w="0" w:type="dxa"/>
              <w:right w:w="40" w:type="dxa"/>
            </w:tcMar>
            <w:hideMark/>
          </w:tcPr>
          <w:p w14:paraId="488737FE" w14:textId="77777777" w:rsidR="00336C44" w:rsidRPr="004652DE" w:rsidRDefault="00336C44" w:rsidP="00336C44">
            <w:pPr>
              <w:ind w:firstLine="0"/>
              <w:rPr>
                <w:sz w:val="24"/>
                <w:szCs w:val="24"/>
              </w:rPr>
            </w:pPr>
            <w:r w:rsidRPr="004652DE">
              <w:rPr>
                <w:sz w:val="24"/>
                <w:szCs w:val="24"/>
              </w:rPr>
              <w:t>Успешное выполнение</w:t>
            </w:r>
          </w:p>
        </w:tc>
        <w:tc>
          <w:tcPr>
            <w:tcW w:w="5808" w:type="dxa"/>
            <w:tcMar>
              <w:top w:w="0" w:type="dxa"/>
              <w:left w:w="40" w:type="dxa"/>
              <w:bottom w:w="0" w:type="dxa"/>
              <w:right w:w="40" w:type="dxa"/>
            </w:tcMar>
            <w:hideMark/>
          </w:tcPr>
          <w:p w14:paraId="067BED95"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6629E547" w14:textId="77777777" w:rsidTr="00336C44">
        <w:trPr>
          <w:trHeight w:val="274"/>
          <w:jc w:val="center"/>
        </w:trPr>
        <w:tc>
          <w:tcPr>
            <w:tcW w:w="902" w:type="dxa"/>
            <w:tcMar>
              <w:top w:w="0" w:type="dxa"/>
              <w:left w:w="40" w:type="dxa"/>
              <w:bottom w:w="0" w:type="dxa"/>
              <w:right w:w="40" w:type="dxa"/>
            </w:tcMar>
            <w:hideMark/>
          </w:tcPr>
          <w:p w14:paraId="13F9974B"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692DC414"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1BC81713" w14:textId="77777777" w:rsidR="00336C44" w:rsidRPr="004652DE" w:rsidRDefault="00336C44" w:rsidP="00336C44">
            <w:pPr>
              <w:ind w:firstLine="0"/>
              <w:rPr>
                <w:sz w:val="24"/>
                <w:szCs w:val="24"/>
              </w:rPr>
            </w:pPr>
            <w:r w:rsidRPr="004652DE">
              <w:rPr>
                <w:sz w:val="24"/>
                <w:szCs w:val="24"/>
              </w:rPr>
              <w:t>Получено слишком мало байтов</w:t>
            </w:r>
          </w:p>
        </w:tc>
      </w:tr>
      <w:tr w:rsidR="00336C44" w:rsidRPr="004652DE" w14:paraId="5FAD8D80" w14:textId="77777777" w:rsidTr="00336C44">
        <w:trPr>
          <w:trHeight w:val="274"/>
          <w:jc w:val="center"/>
        </w:trPr>
        <w:tc>
          <w:tcPr>
            <w:tcW w:w="902" w:type="dxa"/>
            <w:tcMar>
              <w:top w:w="0" w:type="dxa"/>
              <w:left w:w="40" w:type="dxa"/>
              <w:bottom w:w="0" w:type="dxa"/>
              <w:right w:w="40" w:type="dxa"/>
            </w:tcMar>
            <w:hideMark/>
          </w:tcPr>
          <w:p w14:paraId="704DC987" w14:textId="77777777" w:rsidR="00336C44" w:rsidRPr="004652DE" w:rsidRDefault="00336C44" w:rsidP="00336C44">
            <w:pPr>
              <w:ind w:firstLine="0"/>
              <w:rPr>
                <w:sz w:val="24"/>
                <w:szCs w:val="24"/>
              </w:rPr>
            </w:pPr>
            <w:r w:rsidRPr="004652DE">
              <w:rPr>
                <w:sz w:val="24"/>
                <w:szCs w:val="24"/>
              </w:rPr>
              <w:t>6</w:t>
            </w:r>
          </w:p>
        </w:tc>
        <w:tc>
          <w:tcPr>
            <w:tcW w:w="1190" w:type="dxa"/>
            <w:tcMar>
              <w:top w:w="0" w:type="dxa"/>
              <w:left w:w="40" w:type="dxa"/>
              <w:bottom w:w="0" w:type="dxa"/>
              <w:right w:w="40" w:type="dxa"/>
            </w:tcMar>
            <w:hideMark/>
          </w:tcPr>
          <w:p w14:paraId="73394018"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765CC2E4"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61826891" w14:textId="77777777" w:rsidTr="00336C44">
        <w:trPr>
          <w:trHeight w:val="274"/>
          <w:jc w:val="center"/>
        </w:trPr>
        <w:tc>
          <w:tcPr>
            <w:tcW w:w="902" w:type="dxa"/>
            <w:tcMar>
              <w:top w:w="0" w:type="dxa"/>
              <w:left w:w="40" w:type="dxa"/>
              <w:bottom w:w="0" w:type="dxa"/>
              <w:right w:w="40" w:type="dxa"/>
            </w:tcMar>
            <w:hideMark/>
          </w:tcPr>
          <w:p w14:paraId="201A5E43" w14:textId="77777777" w:rsidR="00336C44" w:rsidRPr="004652DE" w:rsidRDefault="00336C44" w:rsidP="00336C44">
            <w:pPr>
              <w:ind w:firstLine="0"/>
              <w:rPr>
                <w:sz w:val="24"/>
                <w:szCs w:val="24"/>
              </w:rPr>
            </w:pPr>
            <w:r w:rsidRPr="004652DE">
              <w:rPr>
                <w:sz w:val="24"/>
                <w:szCs w:val="24"/>
              </w:rPr>
              <w:t>7</w:t>
            </w:r>
          </w:p>
        </w:tc>
        <w:tc>
          <w:tcPr>
            <w:tcW w:w="1190" w:type="dxa"/>
            <w:tcMar>
              <w:top w:w="0" w:type="dxa"/>
              <w:left w:w="40" w:type="dxa"/>
              <w:bottom w:w="0" w:type="dxa"/>
              <w:right w:w="40" w:type="dxa"/>
            </w:tcMar>
            <w:hideMark/>
          </w:tcPr>
          <w:p w14:paraId="2E9F065C"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25C3BEFB" w14:textId="77777777" w:rsidR="00336C44" w:rsidRPr="004652DE" w:rsidRDefault="00336C44" w:rsidP="00336C44">
            <w:pPr>
              <w:ind w:firstLine="0"/>
              <w:rPr>
                <w:sz w:val="24"/>
                <w:szCs w:val="24"/>
              </w:rPr>
            </w:pPr>
            <w:r w:rsidRPr="004652DE">
              <w:rPr>
                <w:sz w:val="24"/>
                <w:szCs w:val="24"/>
              </w:rPr>
              <w:t>В режиме защиты от записи</w:t>
            </w:r>
          </w:p>
        </w:tc>
      </w:tr>
      <w:tr w:rsidR="00336C44" w:rsidRPr="004652DE" w14:paraId="5E641EDC" w14:textId="77777777" w:rsidTr="00336C44">
        <w:trPr>
          <w:trHeight w:val="274"/>
          <w:jc w:val="center"/>
        </w:trPr>
        <w:tc>
          <w:tcPr>
            <w:tcW w:w="902" w:type="dxa"/>
            <w:tcMar>
              <w:top w:w="0" w:type="dxa"/>
              <w:left w:w="40" w:type="dxa"/>
              <w:bottom w:w="0" w:type="dxa"/>
              <w:right w:w="40" w:type="dxa"/>
            </w:tcMar>
            <w:hideMark/>
          </w:tcPr>
          <w:p w14:paraId="62F26428" w14:textId="77777777" w:rsidR="00336C44" w:rsidRPr="004652DE" w:rsidRDefault="00336C44" w:rsidP="00336C44">
            <w:pPr>
              <w:ind w:firstLine="0"/>
              <w:rPr>
                <w:sz w:val="24"/>
                <w:szCs w:val="24"/>
              </w:rPr>
            </w:pPr>
            <w:r w:rsidRPr="004652DE">
              <w:rPr>
                <w:sz w:val="24"/>
                <w:szCs w:val="24"/>
              </w:rPr>
              <w:t>9</w:t>
            </w:r>
          </w:p>
        </w:tc>
        <w:tc>
          <w:tcPr>
            <w:tcW w:w="1190" w:type="dxa"/>
            <w:tcMar>
              <w:top w:w="0" w:type="dxa"/>
              <w:left w:w="40" w:type="dxa"/>
              <w:bottom w:w="0" w:type="dxa"/>
              <w:right w:w="40" w:type="dxa"/>
            </w:tcMar>
            <w:hideMark/>
          </w:tcPr>
          <w:p w14:paraId="07F93870"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7EF6D55C" w14:textId="77777777" w:rsidR="00336C44" w:rsidRPr="004652DE" w:rsidRDefault="00336C44" w:rsidP="00336C44">
            <w:pPr>
              <w:ind w:firstLine="0"/>
              <w:rPr>
                <w:sz w:val="24"/>
                <w:szCs w:val="24"/>
              </w:rPr>
            </w:pPr>
            <w:r w:rsidRPr="004652DE">
              <w:rPr>
                <w:sz w:val="24"/>
                <w:szCs w:val="24"/>
              </w:rPr>
              <w:t>Уникальный идентификатор должен быть широковещательным адресом для изменения сетевого ключа.</w:t>
            </w:r>
          </w:p>
        </w:tc>
      </w:tr>
      <w:tr w:rsidR="00336C44" w:rsidRPr="004652DE" w14:paraId="173606CD" w14:textId="77777777" w:rsidTr="00336C44">
        <w:trPr>
          <w:trHeight w:val="274"/>
          <w:jc w:val="center"/>
        </w:trPr>
        <w:tc>
          <w:tcPr>
            <w:tcW w:w="902" w:type="dxa"/>
            <w:tcMar>
              <w:top w:w="0" w:type="dxa"/>
              <w:left w:w="40" w:type="dxa"/>
              <w:bottom w:w="0" w:type="dxa"/>
              <w:right w:w="40" w:type="dxa"/>
            </w:tcMar>
            <w:hideMark/>
          </w:tcPr>
          <w:p w14:paraId="4200C240"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3228F368"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680EB4AC"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25C6FEA4" w14:textId="77777777" w:rsidTr="00336C44">
        <w:trPr>
          <w:trHeight w:val="278"/>
          <w:jc w:val="center"/>
        </w:trPr>
        <w:tc>
          <w:tcPr>
            <w:tcW w:w="902" w:type="dxa"/>
            <w:tcMar>
              <w:top w:w="0" w:type="dxa"/>
              <w:left w:w="40" w:type="dxa"/>
              <w:bottom w:w="0" w:type="dxa"/>
              <w:right w:w="40" w:type="dxa"/>
            </w:tcMar>
            <w:hideMark/>
          </w:tcPr>
          <w:p w14:paraId="0EAF918F"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006FDF70"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5EDB7FE9" w14:textId="77777777" w:rsidR="00336C44" w:rsidRPr="004652DE" w:rsidRDefault="00336C44" w:rsidP="00336C44">
            <w:pPr>
              <w:ind w:firstLine="0"/>
              <w:rPr>
                <w:sz w:val="24"/>
                <w:szCs w:val="24"/>
              </w:rPr>
            </w:pPr>
            <w:r w:rsidRPr="004652DE">
              <w:rPr>
                <w:sz w:val="24"/>
                <w:szCs w:val="24"/>
              </w:rPr>
              <w:t>Неизвестный уникальный идентификатор</w:t>
            </w:r>
          </w:p>
        </w:tc>
      </w:tr>
    </w:tbl>
    <w:p w14:paraId="5E239538" w14:textId="77777777" w:rsidR="00336C44" w:rsidRPr="004652DE" w:rsidRDefault="00336C44" w:rsidP="00336C44">
      <w:pPr>
        <w:rPr>
          <w:sz w:val="24"/>
          <w:szCs w:val="24"/>
        </w:rPr>
      </w:pPr>
    </w:p>
    <w:p w14:paraId="162075AA" w14:textId="77777777" w:rsidR="00336C44" w:rsidRPr="00D85F0A" w:rsidRDefault="00336C44" w:rsidP="00336C44">
      <w:pPr>
        <w:rPr>
          <w:b/>
          <w:sz w:val="24"/>
          <w:szCs w:val="24"/>
        </w:rPr>
      </w:pPr>
      <w:r w:rsidRPr="00D85F0A">
        <w:rPr>
          <w:b/>
          <w:sz w:val="24"/>
          <w:szCs w:val="24"/>
        </w:rPr>
        <w:t>8.3.5.17.3 Процедура на отвечающем устройстве</w:t>
      </w:r>
    </w:p>
    <w:p w14:paraId="764EB8F2" w14:textId="77777777" w:rsidR="00336C44" w:rsidRPr="004652DE" w:rsidRDefault="00336C44" w:rsidP="00336C44">
      <w:pPr>
        <w:rPr>
          <w:sz w:val="24"/>
          <w:szCs w:val="24"/>
        </w:rPr>
      </w:pPr>
      <w:r w:rsidRPr="004652DE">
        <w:rPr>
          <w:sz w:val="24"/>
          <w:szCs w:val="24"/>
        </w:rPr>
        <w:t>Эта команда указывает диспетчеру безопасности изменить ключи (сеть, соединение или сеансы) на указанном устройстве. Для изменения сетевого ключа необходимо указать широковещательный адрес.</w:t>
      </w:r>
    </w:p>
    <w:p w14:paraId="451A12FA" w14:textId="77777777" w:rsidR="00336C44" w:rsidRPr="004652DE" w:rsidRDefault="00336C44" w:rsidP="00336C44">
      <w:pPr>
        <w:rPr>
          <w:sz w:val="24"/>
          <w:szCs w:val="24"/>
        </w:rPr>
      </w:pPr>
      <w:r w:rsidRPr="004652DE">
        <w:rPr>
          <w:sz w:val="24"/>
          <w:szCs w:val="24"/>
        </w:rPr>
        <w:t>На эту команду должен быть немедленно выдан отклик, и он содержит расчетное время, необходимое для завершения изменений ключа. Запись о ключе соединения устройства должна обновляться только после подтверждения того, что ключ соединения к устройству был успешно обновлен.</w:t>
      </w:r>
    </w:p>
    <w:p w14:paraId="1456CC6D" w14:textId="77777777" w:rsidR="00336C44" w:rsidRPr="00D85F0A" w:rsidRDefault="00336C44" w:rsidP="00336C44">
      <w:pPr>
        <w:rPr>
          <w:b/>
          <w:sz w:val="24"/>
          <w:szCs w:val="24"/>
        </w:rPr>
      </w:pPr>
      <w:bookmarkStart w:id="531" w:name="bookmark803"/>
      <w:r w:rsidRPr="00D85F0A">
        <w:rPr>
          <w:b/>
          <w:sz w:val="24"/>
          <w:szCs w:val="24"/>
        </w:rPr>
        <w:t>8</w:t>
      </w:r>
      <w:bookmarkEnd w:id="531"/>
      <w:r w:rsidRPr="00D85F0A">
        <w:rPr>
          <w:b/>
          <w:sz w:val="24"/>
          <w:szCs w:val="24"/>
        </w:rPr>
        <w:t xml:space="preserve">.3.5.18 FAL PDU Считывание настроек устаревших данных </w:t>
      </w:r>
    </w:p>
    <w:p w14:paraId="60ED2FA3" w14:textId="77777777" w:rsidR="00336C44" w:rsidRPr="00D85F0A" w:rsidRDefault="00336C44" w:rsidP="00336C44">
      <w:pPr>
        <w:rPr>
          <w:b/>
          <w:sz w:val="24"/>
          <w:szCs w:val="24"/>
        </w:rPr>
      </w:pPr>
      <w:r w:rsidRPr="00D85F0A">
        <w:rPr>
          <w:b/>
          <w:sz w:val="24"/>
          <w:szCs w:val="24"/>
        </w:rPr>
        <w:t>8.3.5.18.1 Примитив запроса</w:t>
      </w:r>
    </w:p>
    <w:p w14:paraId="06496958" w14:textId="77777777" w:rsidR="00336C44" w:rsidRPr="004652DE" w:rsidRDefault="00336C44" w:rsidP="00336C44">
      <w:pPr>
        <w:rPr>
          <w:sz w:val="24"/>
          <w:szCs w:val="24"/>
        </w:rPr>
      </w:pPr>
      <w:r w:rsidRPr="004652DE">
        <w:rPr>
          <w:sz w:val="24"/>
          <w:szCs w:val="24"/>
        </w:rPr>
        <w:t>Значение Команды - восемьсот пятьдесят два (852); значение поля количества октетов равно нулю (0).</w:t>
      </w:r>
    </w:p>
    <w:p w14:paraId="495B0260" w14:textId="77777777" w:rsidR="00336C44" w:rsidRPr="00D85F0A" w:rsidRDefault="00336C44" w:rsidP="00336C44">
      <w:pPr>
        <w:rPr>
          <w:b/>
          <w:sz w:val="24"/>
          <w:szCs w:val="24"/>
        </w:rPr>
      </w:pPr>
      <w:r w:rsidRPr="00D85F0A">
        <w:rPr>
          <w:b/>
          <w:sz w:val="24"/>
          <w:szCs w:val="24"/>
        </w:rPr>
        <w:t>8.3.5.18.2 Примитив отклика</w:t>
      </w:r>
    </w:p>
    <w:p w14:paraId="4376F990"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85F0A">
        <w:rPr>
          <w:sz w:val="24"/>
          <w:szCs w:val="24"/>
        </w:rPr>
        <w:t>таблице 297.</w:t>
      </w:r>
      <w:r w:rsidRPr="004652DE">
        <w:rPr>
          <w:sz w:val="24"/>
          <w:szCs w:val="24"/>
        </w:rPr>
        <w:t xml:space="preserve"> Значения кода отклика показаны в таблице 298.</w:t>
      </w:r>
    </w:p>
    <w:p w14:paraId="4650D73D" w14:textId="77777777" w:rsidR="00336C44" w:rsidRDefault="00336C44" w:rsidP="00336C44">
      <w:pPr>
        <w:rPr>
          <w:sz w:val="24"/>
          <w:szCs w:val="24"/>
        </w:rPr>
      </w:pPr>
    </w:p>
    <w:p w14:paraId="265E1568" w14:textId="77777777" w:rsidR="00336C44" w:rsidRDefault="00336C44" w:rsidP="00336C44">
      <w:pPr>
        <w:ind w:firstLine="0"/>
        <w:jc w:val="center"/>
        <w:rPr>
          <w:b/>
          <w:sz w:val="24"/>
          <w:szCs w:val="24"/>
        </w:rPr>
      </w:pPr>
    </w:p>
    <w:p w14:paraId="0267ECE2" w14:textId="77777777" w:rsidR="00336C44" w:rsidRDefault="00336C44" w:rsidP="00336C44">
      <w:pPr>
        <w:ind w:firstLine="0"/>
        <w:jc w:val="center"/>
        <w:rPr>
          <w:b/>
          <w:sz w:val="24"/>
          <w:szCs w:val="24"/>
        </w:rPr>
      </w:pPr>
    </w:p>
    <w:p w14:paraId="67F7531F" w14:textId="77777777" w:rsidR="00336C44" w:rsidRDefault="00336C44" w:rsidP="00336C44">
      <w:pPr>
        <w:ind w:firstLine="0"/>
        <w:jc w:val="center"/>
        <w:rPr>
          <w:b/>
          <w:sz w:val="24"/>
          <w:szCs w:val="24"/>
        </w:rPr>
      </w:pPr>
    </w:p>
    <w:p w14:paraId="163CAEDF" w14:textId="77777777" w:rsidR="00336C44" w:rsidRDefault="00336C44" w:rsidP="00336C44">
      <w:pPr>
        <w:ind w:firstLine="0"/>
        <w:jc w:val="center"/>
        <w:rPr>
          <w:b/>
          <w:sz w:val="24"/>
          <w:szCs w:val="24"/>
        </w:rPr>
      </w:pPr>
    </w:p>
    <w:p w14:paraId="310D6CFE" w14:textId="77777777" w:rsidR="00336C44" w:rsidRPr="00D85F0A" w:rsidRDefault="00336C44" w:rsidP="00336C44">
      <w:pPr>
        <w:ind w:firstLine="0"/>
        <w:jc w:val="center"/>
        <w:rPr>
          <w:b/>
          <w:sz w:val="24"/>
          <w:szCs w:val="24"/>
        </w:rPr>
      </w:pPr>
      <w:r>
        <w:rPr>
          <w:b/>
          <w:sz w:val="24"/>
          <w:szCs w:val="24"/>
        </w:rPr>
        <w:lastRenderedPageBreak/>
        <w:t xml:space="preserve">Таблица 297 </w:t>
      </w:r>
      <w:r w:rsidRPr="00336C44">
        <w:rPr>
          <w:b/>
          <w:sz w:val="24"/>
          <w:szCs w:val="24"/>
        </w:rPr>
        <w:t>–</w:t>
      </w:r>
      <w:r w:rsidRPr="00D85F0A">
        <w:rPr>
          <w:b/>
          <w:sz w:val="24"/>
          <w:szCs w:val="24"/>
        </w:rPr>
        <w:t xml:space="preserve"> Поле значения </w:t>
      </w:r>
      <w:proofErr w:type="gramStart"/>
      <w:r w:rsidRPr="00D85F0A">
        <w:rPr>
          <w:b/>
          <w:sz w:val="24"/>
          <w:szCs w:val="24"/>
        </w:rPr>
        <w:t>отклика</w:t>
      </w:r>
      <w:proofErr w:type="gramEnd"/>
      <w:r w:rsidRPr="00D85F0A">
        <w:rPr>
          <w:b/>
          <w:sz w:val="24"/>
          <w:szCs w:val="24"/>
        </w:rPr>
        <w:t xml:space="preserve"> Изменить ключ сейчас</w:t>
      </w:r>
    </w:p>
    <w:tbl>
      <w:tblPr>
        <w:tblW w:w="0" w:type="auto"/>
        <w:tblCellMar>
          <w:left w:w="0" w:type="dxa"/>
          <w:right w:w="0" w:type="dxa"/>
        </w:tblCellMar>
        <w:tblLook w:val="04A0" w:firstRow="1" w:lastRow="0" w:firstColumn="1" w:lastColumn="0" w:noHBand="0" w:noVBand="1"/>
      </w:tblPr>
      <w:tblGrid>
        <w:gridCol w:w="1154"/>
        <w:gridCol w:w="1561"/>
        <w:gridCol w:w="1963"/>
        <w:gridCol w:w="4756"/>
      </w:tblGrid>
      <w:tr w:rsidR="00336C44" w:rsidRPr="004652DE" w14:paraId="35546F49"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B1B06CA"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23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6E06E45" w14:textId="77777777" w:rsidR="00336C44" w:rsidRPr="004652DE" w:rsidRDefault="00336C44" w:rsidP="00336C44">
            <w:pPr>
              <w:ind w:firstLine="0"/>
              <w:jc w:val="center"/>
              <w:rPr>
                <w:sz w:val="24"/>
                <w:szCs w:val="24"/>
              </w:rPr>
            </w:pPr>
            <w:r w:rsidRPr="004652DE">
              <w:rPr>
                <w:sz w:val="24"/>
                <w:szCs w:val="24"/>
              </w:rPr>
              <w:t>Тип данных</w:t>
            </w:r>
          </w:p>
        </w:tc>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AF2FC58"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6C7AD6A"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E5E2818" w14:textId="77777777" w:rsidTr="00336C44">
        <w:trPr>
          <w:trHeight w:val="691"/>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3E0AB5" w14:textId="77777777" w:rsidR="00336C44" w:rsidRPr="004652DE" w:rsidRDefault="00336C44" w:rsidP="00336C44">
            <w:pPr>
              <w:ind w:firstLine="0"/>
              <w:rPr>
                <w:sz w:val="24"/>
                <w:szCs w:val="24"/>
              </w:rPr>
            </w:pPr>
            <w:r w:rsidRPr="004652DE">
              <w:rPr>
                <w:sz w:val="24"/>
                <w:szCs w:val="24"/>
              </w:rPr>
              <w:t>0</w:t>
            </w:r>
          </w:p>
        </w:tc>
        <w:tc>
          <w:tcPr>
            <w:tcW w:w="123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2D644B" w14:textId="77777777" w:rsidR="00336C44" w:rsidRPr="004652DE" w:rsidRDefault="00336C44" w:rsidP="00336C44">
            <w:pPr>
              <w:ind w:firstLine="0"/>
              <w:rPr>
                <w:sz w:val="24"/>
                <w:szCs w:val="24"/>
              </w:rPr>
            </w:pPr>
            <w:r w:rsidRPr="004652DE">
              <w:rPr>
                <w:sz w:val="24"/>
                <w:szCs w:val="24"/>
              </w:rPr>
              <w:t>Плавающий32</w:t>
            </w:r>
          </w:p>
        </w:tc>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6D8756" w14:textId="77777777" w:rsidR="00336C44" w:rsidRPr="004652DE" w:rsidRDefault="00336C44" w:rsidP="00336C44">
            <w:pPr>
              <w:ind w:firstLine="0"/>
              <w:rPr>
                <w:sz w:val="24"/>
                <w:szCs w:val="24"/>
              </w:rPr>
            </w:pPr>
            <w:r w:rsidRPr="004652DE">
              <w:rPr>
                <w:sz w:val="24"/>
                <w:szCs w:val="24"/>
              </w:rPr>
              <w:t>Таймер устаревших данных</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EDC2FD" w14:textId="77777777" w:rsidR="00336C44" w:rsidRPr="004652DE" w:rsidRDefault="00336C44" w:rsidP="00336C44">
            <w:pPr>
              <w:ind w:firstLine="0"/>
              <w:rPr>
                <w:sz w:val="24"/>
                <w:szCs w:val="24"/>
              </w:rPr>
            </w:pPr>
            <w:r w:rsidRPr="004652DE">
              <w:rPr>
                <w:sz w:val="24"/>
                <w:szCs w:val="24"/>
              </w:rPr>
              <w:t>Процент максимального времени обновления сообщения публикации, при превышении которого количество устаревших данных увеличивается на 1</w:t>
            </w:r>
          </w:p>
        </w:tc>
      </w:tr>
      <w:tr w:rsidR="00336C44" w:rsidRPr="004652DE" w14:paraId="1D0297CC" w14:textId="77777777" w:rsidTr="00336C44">
        <w:trPr>
          <w:trHeight w:val="504"/>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3505CD" w14:textId="77777777" w:rsidR="00336C44" w:rsidRPr="004652DE" w:rsidRDefault="00336C44" w:rsidP="00336C44">
            <w:pPr>
              <w:ind w:firstLine="0"/>
              <w:rPr>
                <w:sz w:val="24"/>
                <w:szCs w:val="24"/>
              </w:rPr>
            </w:pPr>
            <w:r w:rsidRPr="004652DE">
              <w:rPr>
                <w:sz w:val="24"/>
                <w:szCs w:val="24"/>
              </w:rPr>
              <w:t>4</w:t>
            </w:r>
          </w:p>
        </w:tc>
        <w:tc>
          <w:tcPr>
            <w:tcW w:w="12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2C3E39" w14:textId="77777777" w:rsidR="00336C44" w:rsidRPr="004652DE" w:rsidRDefault="00336C44" w:rsidP="00336C44">
            <w:pPr>
              <w:ind w:firstLine="0"/>
              <w:rPr>
                <w:sz w:val="24"/>
                <w:szCs w:val="24"/>
              </w:rPr>
            </w:pPr>
            <w:r w:rsidRPr="004652DE">
              <w:rPr>
                <w:sz w:val="24"/>
                <w:szCs w:val="24"/>
              </w:rPr>
              <w:t>Беззнаковое8</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5BE5C1" w14:textId="77777777" w:rsidR="00336C44" w:rsidRPr="004652DE" w:rsidRDefault="00336C44" w:rsidP="00336C44">
            <w:pPr>
              <w:ind w:firstLine="0"/>
              <w:rPr>
                <w:sz w:val="24"/>
                <w:szCs w:val="24"/>
              </w:rPr>
            </w:pPr>
            <w:r w:rsidRPr="004652DE">
              <w:rPr>
                <w:sz w:val="24"/>
                <w:szCs w:val="24"/>
              </w:rPr>
              <w:t>Уставка подсчета устаревших данных</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89D6CF" w14:textId="77777777" w:rsidR="00336C44" w:rsidRPr="004652DE" w:rsidRDefault="00336C44" w:rsidP="00336C44">
            <w:pPr>
              <w:ind w:firstLine="0"/>
              <w:rPr>
                <w:sz w:val="24"/>
                <w:szCs w:val="24"/>
              </w:rPr>
            </w:pPr>
            <w:r w:rsidRPr="004652DE">
              <w:rPr>
                <w:sz w:val="24"/>
                <w:szCs w:val="24"/>
              </w:rPr>
              <w:t>Счетчик, превышение которого приводит к срабатыванию аварийного сигнала об устаревших данных. Значение по умолчанию - 3.</w:t>
            </w:r>
          </w:p>
        </w:tc>
      </w:tr>
    </w:tbl>
    <w:p w14:paraId="0786235C" w14:textId="77777777" w:rsidR="00336C44" w:rsidRPr="004652DE" w:rsidRDefault="00336C44" w:rsidP="00336C44">
      <w:pPr>
        <w:rPr>
          <w:sz w:val="24"/>
          <w:szCs w:val="24"/>
        </w:rPr>
      </w:pPr>
      <w:r w:rsidRPr="004652DE">
        <w:rPr>
          <w:sz w:val="24"/>
          <w:szCs w:val="24"/>
        </w:rPr>
        <w:t xml:space="preserve"> </w:t>
      </w:r>
    </w:p>
    <w:p w14:paraId="40074761" w14:textId="77777777" w:rsidR="00336C44" w:rsidRPr="00D85F0A" w:rsidRDefault="00336C44" w:rsidP="00336C44">
      <w:pPr>
        <w:ind w:firstLine="0"/>
        <w:jc w:val="center"/>
        <w:rPr>
          <w:b/>
          <w:sz w:val="24"/>
          <w:szCs w:val="24"/>
        </w:rPr>
      </w:pPr>
      <w:r>
        <w:rPr>
          <w:b/>
          <w:sz w:val="24"/>
          <w:szCs w:val="24"/>
        </w:rPr>
        <w:t xml:space="preserve">Таблица 298 </w:t>
      </w:r>
      <w:r w:rsidRPr="00336C44">
        <w:rPr>
          <w:b/>
          <w:sz w:val="24"/>
          <w:szCs w:val="24"/>
        </w:rPr>
        <w:t>–</w:t>
      </w:r>
      <w:r w:rsidRPr="00D85F0A">
        <w:rPr>
          <w:b/>
          <w:sz w:val="24"/>
          <w:szCs w:val="24"/>
        </w:rPr>
        <w:t xml:space="preserve"> Коды отклика команды Изменить ключ сейчас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0734D349" w14:textId="77777777" w:rsidTr="00336C44">
        <w:trPr>
          <w:trHeight w:val="326"/>
          <w:jc w:val="center"/>
        </w:trPr>
        <w:tc>
          <w:tcPr>
            <w:tcW w:w="1026" w:type="dxa"/>
            <w:tcBorders>
              <w:bottom w:val="double" w:sz="4" w:space="0" w:color="000000"/>
            </w:tcBorders>
            <w:tcMar>
              <w:top w:w="0" w:type="dxa"/>
              <w:left w:w="40" w:type="dxa"/>
              <w:bottom w:w="0" w:type="dxa"/>
              <w:right w:w="40" w:type="dxa"/>
            </w:tcMar>
            <w:hideMark/>
          </w:tcPr>
          <w:p w14:paraId="724A2E99" w14:textId="77777777" w:rsidR="00336C44" w:rsidRPr="004652DE" w:rsidRDefault="00336C44" w:rsidP="00336C44">
            <w:pPr>
              <w:ind w:firstLine="0"/>
              <w:jc w:val="center"/>
              <w:rPr>
                <w:sz w:val="24"/>
                <w:szCs w:val="24"/>
              </w:rPr>
            </w:pPr>
            <w:r w:rsidRPr="004652DE">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22EAA609"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1EF063E4"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7C25A7BD" w14:textId="77777777" w:rsidTr="00336C44">
        <w:trPr>
          <w:trHeight w:val="322"/>
          <w:jc w:val="center"/>
        </w:trPr>
        <w:tc>
          <w:tcPr>
            <w:tcW w:w="1026" w:type="dxa"/>
            <w:tcBorders>
              <w:top w:val="double" w:sz="4" w:space="0" w:color="000000"/>
            </w:tcBorders>
            <w:tcMar>
              <w:top w:w="0" w:type="dxa"/>
              <w:left w:w="40" w:type="dxa"/>
              <w:bottom w:w="0" w:type="dxa"/>
              <w:right w:w="40" w:type="dxa"/>
            </w:tcMar>
            <w:hideMark/>
          </w:tcPr>
          <w:p w14:paraId="109A4681" w14:textId="77777777" w:rsidR="00336C44" w:rsidRPr="004652DE" w:rsidRDefault="00336C44" w:rsidP="00336C44">
            <w:pPr>
              <w:ind w:firstLine="0"/>
              <w:rPr>
                <w:sz w:val="24"/>
                <w:szCs w:val="24"/>
              </w:rPr>
            </w:pPr>
            <w:r w:rsidRPr="004652DE">
              <w:rPr>
                <w:sz w:val="24"/>
                <w:szCs w:val="24"/>
              </w:rPr>
              <w:t>0</w:t>
            </w:r>
          </w:p>
        </w:tc>
        <w:tc>
          <w:tcPr>
            <w:tcW w:w="1322" w:type="dxa"/>
            <w:tcBorders>
              <w:top w:val="double" w:sz="4" w:space="0" w:color="000000"/>
            </w:tcBorders>
            <w:tcMar>
              <w:top w:w="0" w:type="dxa"/>
              <w:left w:w="40" w:type="dxa"/>
              <w:bottom w:w="0" w:type="dxa"/>
              <w:right w:w="40" w:type="dxa"/>
            </w:tcMar>
            <w:hideMark/>
          </w:tcPr>
          <w:p w14:paraId="098F7212"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5F17E0A6" w14:textId="77777777" w:rsidR="00336C44" w:rsidRPr="004652DE" w:rsidRDefault="00336C44" w:rsidP="00336C44">
            <w:pPr>
              <w:ind w:firstLine="0"/>
              <w:rPr>
                <w:sz w:val="24"/>
                <w:szCs w:val="24"/>
              </w:rPr>
            </w:pPr>
            <w:r w:rsidRPr="004652DE">
              <w:rPr>
                <w:sz w:val="24"/>
                <w:szCs w:val="24"/>
              </w:rPr>
              <w:t>Отказы отсутствуют</w:t>
            </w:r>
          </w:p>
          <w:p w14:paraId="32121E6A" w14:textId="77777777" w:rsidR="00336C44" w:rsidRPr="004652DE" w:rsidRDefault="00336C44" w:rsidP="00336C44">
            <w:pPr>
              <w:ind w:firstLine="0"/>
              <w:rPr>
                <w:sz w:val="24"/>
                <w:szCs w:val="24"/>
              </w:rPr>
            </w:pPr>
            <w:r w:rsidRPr="004652DE">
              <w:rPr>
                <w:sz w:val="24"/>
                <w:szCs w:val="24"/>
              </w:rPr>
              <w:t xml:space="preserve"> </w:t>
            </w:r>
          </w:p>
        </w:tc>
      </w:tr>
      <w:tr w:rsidR="00336C44" w:rsidRPr="004652DE" w14:paraId="28C90EDC" w14:textId="77777777" w:rsidTr="00336C44">
        <w:trPr>
          <w:trHeight w:val="322"/>
          <w:jc w:val="center"/>
        </w:trPr>
        <w:tc>
          <w:tcPr>
            <w:tcW w:w="1026" w:type="dxa"/>
            <w:tcMar>
              <w:top w:w="0" w:type="dxa"/>
              <w:left w:w="40" w:type="dxa"/>
              <w:bottom w:w="0" w:type="dxa"/>
              <w:right w:w="40" w:type="dxa"/>
            </w:tcMar>
            <w:hideMark/>
          </w:tcPr>
          <w:p w14:paraId="4BA0F8B1" w14:textId="77777777" w:rsidR="00336C44" w:rsidRPr="004652DE" w:rsidRDefault="00336C44" w:rsidP="00336C44">
            <w:pPr>
              <w:ind w:firstLine="0"/>
              <w:rPr>
                <w:sz w:val="24"/>
                <w:szCs w:val="24"/>
              </w:rPr>
            </w:pPr>
            <w:r w:rsidRPr="004652DE">
              <w:rPr>
                <w:sz w:val="24"/>
                <w:szCs w:val="24"/>
              </w:rPr>
              <w:t>16</w:t>
            </w:r>
          </w:p>
        </w:tc>
        <w:tc>
          <w:tcPr>
            <w:tcW w:w="1322" w:type="dxa"/>
            <w:tcMar>
              <w:top w:w="0" w:type="dxa"/>
              <w:left w:w="40" w:type="dxa"/>
              <w:bottom w:w="0" w:type="dxa"/>
              <w:right w:w="40" w:type="dxa"/>
            </w:tcMar>
            <w:hideMark/>
          </w:tcPr>
          <w:p w14:paraId="79718207"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12963DAF" w14:textId="77777777" w:rsidR="00336C44" w:rsidRPr="004652DE" w:rsidRDefault="00336C44" w:rsidP="00336C44">
            <w:pPr>
              <w:ind w:firstLine="0"/>
              <w:rPr>
                <w:sz w:val="24"/>
                <w:szCs w:val="24"/>
              </w:rPr>
            </w:pPr>
            <w:r w:rsidRPr="004652DE">
              <w:rPr>
                <w:sz w:val="24"/>
                <w:szCs w:val="24"/>
              </w:rPr>
              <w:t>Доступ ограничен</w:t>
            </w:r>
          </w:p>
        </w:tc>
      </w:tr>
    </w:tbl>
    <w:p w14:paraId="444BCECF" w14:textId="77777777" w:rsidR="00336C44" w:rsidRPr="004652DE" w:rsidRDefault="00336C44" w:rsidP="00336C44">
      <w:pPr>
        <w:rPr>
          <w:sz w:val="24"/>
          <w:szCs w:val="24"/>
        </w:rPr>
      </w:pPr>
    </w:p>
    <w:p w14:paraId="2B49C094" w14:textId="77777777" w:rsidR="00336C44" w:rsidRPr="00D85F0A" w:rsidRDefault="00336C44" w:rsidP="00336C44">
      <w:pPr>
        <w:rPr>
          <w:b/>
          <w:sz w:val="24"/>
          <w:szCs w:val="24"/>
        </w:rPr>
      </w:pPr>
      <w:r w:rsidRPr="00D85F0A">
        <w:rPr>
          <w:b/>
          <w:sz w:val="24"/>
          <w:szCs w:val="24"/>
        </w:rPr>
        <w:t>8.3.5.18.3 Процедура на отвечающем устройстве</w:t>
      </w:r>
    </w:p>
    <w:p w14:paraId="476DBE63" w14:textId="77777777" w:rsidR="00336C44" w:rsidRPr="004652DE" w:rsidRDefault="00336C44" w:rsidP="00336C44">
      <w:pPr>
        <w:rPr>
          <w:sz w:val="24"/>
          <w:szCs w:val="24"/>
        </w:rPr>
      </w:pPr>
      <w:r w:rsidRPr="004652DE">
        <w:rPr>
          <w:sz w:val="24"/>
          <w:szCs w:val="24"/>
        </w:rPr>
        <w:t>Эта команда должна использоваться приложением для считывания устаревших данных таймера и уставки счетчика. По истечении таймера устаревших данных счетчик устаревших данных должен быть увеличен. При превышении уставки устаревшего счетчика состояние данных процесса для соответствующих переменных процесса должно быть установлено как «Неисправное» и будет установлен аварийный сигнал устаревших данных. Счетчик устаревших данных и аварийный сигнал устаревших данных должен быть сброшен, если сообщение публикации получено до истечения таймера устаревших данных.</w:t>
      </w:r>
    </w:p>
    <w:p w14:paraId="582DC6E3" w14:textId="77777777" w:rsidR="00336C44" w:rsidRPr="00D85F0A" w:rsidRDefault="00336C44" w:rsidP="00336C44">
      <w:pPr>
        <w:rPr>
          <w:b/>
          <w:sz w:val="24"/>
          <w:szCs w:val="24"/>
        </w:rPr>
      </w:pPr>
      <w:bookmarkStart w:id="532" w:name="bookmark806"/>
      <w:r w:rsidRPr="00D85F0A">
        <w:rPr>
          <w:b/>
          <w:sz w:val="24"/>
          <w:szCs w:val="24"/>
        </w:rPr>
        <w:t>8</w:t>
      </w:r>
      <w:bookmarkEnd w:id="532"/>
      <w:r w:rsidRPr="00D85F0A">
        <w:rPr>
          <w:b/>
          <w:sz w:val="24"/>
          <w:szCs w:val="24"/>
        </w:rPr>
        <w:t xml:space="preserve">.3.5.19 FAL PDU Запись таймера устаревших данных </w:t>
      </w:r>
    </w:p>
    <w:p w14:paraId="6F33D405" w14:textId="77777777" w:rsidR="00336C44" w:rsidRPr="00D85F0A" w:rsidRDefault="00336C44" w:rsidP="00336C44">
      <w:pPr>
        <w:rPr>
          <w:b/>
          <w:sz w:val="24"/>
          <w:szCs w:val="24"/>
        </w:rPr>
      </w:pPr>
      <w:r w:rsidRPr="00D85F0A">
        <w:rPr>
          <w:b/>
          <w:sz w:val="24"/>
          <w:szCs w:val="24"/>
        </w:rPr>
        <w:t>8.3.5.19.1 Примитив запроса</w:t>
      </w:r>
    </w:p>
    <w:p w14:paraId="3259B0B0" w14:textId="77777777" w:rsidR="00336C44" w:rsidRPr="004652DE" w:rsidRDefault="00336C44" w:rsidP="00336C44">
      <w:pPr>
        <w:rPr>
          <w:sz w:val="24"/>
          <w:szCs w:val="24"/>
        </w:rPr>
      </w:pPr>
      <w:r w:rsidRPr="004652DE">
        <w:rPr>
          <w:sz w:val="24"/>
          <w:szCs w:val="24"/>
        </w:rPr>
        <w:t xml:space="preserve">Значение Команды - восемьсот пятьдесят три (853); значение поля количества октетов равно четырем (4), а поле значения показано в </w:t>
      </w:r>
      <w:r w:rsidRPr="005467C1">
        <w:rPr>
          <w:sz w:val="24"/>
          <w:szCs w:val="24"/>
        </w:rPr>
        <w:t>таблице 299.</w:t>
      </w:r>
    </w:p>
    <w:p w14:paraId="35DC26EE" w14:textId="77777777" w:rsidR="00336C44" w:rsidRPr="00D85F0A" w:rsidRDefault="00336C44" w:rsidP="00336C44">
      <w:pPr>
        <w:rPr>
          <w:b/>
          <w:sz w:val="24"/>
          <w:szCs w:val="24"/>
        </w:rPr>
      </w:pPr>
      <w:r w:rsidRPr="00D85F0A">
        <w:rPr>
          <w:b/>
          <w:sz w:val="24"/>
          <w:szCs w:val="24"/>
        </w:rPr>
        <w:t>8.3.5.19.2 Примитив отклика</w:t>
      </w:r>
    </w:p>
    <w:p w14:paraId="59CE4DE1"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5467C1">
        <w:rPr>
          <w:sz w:val="24"/>
          <w:szCs w:val="24"/>
        </w:rPr>
        <w:t>таблице 299.</w:t>
      </w:r>
      <w:r w:rsidRPr="004652DE">
        <w:rPr>
          <w:sz w:val="24"/>
          <w:szCs w:val="24"/>
        </w:rPr>
        <w:t xml:space="preserve"> Значения кода отклика показаны в таблице 300.</w:t>
      </w:r>
    </w:p>
    <w:p w14:paraId="5A8E8D46" w14:textId="77777777" w:rsidR="00336C44" w:rsidRPr="004652DE" w:rsidRDefault="00336C44" w:rsidP="00336C44">
      <w:pPr>
        <w:rPr>
          <w:sz w:val="24"/>
          <w:szCs w:val="24"/>
        </w:rPr>
      </w:pPr>
    </w:p>
    <w:p w14:paraId="29CE9CC9" w14:textId="77777777" w:rsidR="00336C44" w:rsidRPr="00D85F0A" w:rsidRDefault="00336C44" w:rsidP="00336C44">
      <w:pPr>
        <w:ind w:firstLine="0"/>
        <w:jc w:val="center"/>
        <w:rPr>
          <w:b/>
          <w:sz w:val="24"/>
          <w:szCs w:val="24"/>
        </w:rPr>
      </w:pPr>
      <w:r w:rsidRPr="00D85F0A">
        <w:rPr>
          <w:b/>
          <w:sz w:val="24"/>
          <w:szCs w:val="24"/>
        </w:rPr>
        <w:t>Таблица 299 - Поле значения отклика Запись таймера устаревших данных</w:t>
      </w:r>
    </w:p>
    <w:tbl>
      <w:tblPr>
        <w:tblW w:w="0" w:type="auto"/>
        <w:tblCellMar>
          <w:left w:w="0" w:type="dxa"/>
          <w:right w:w="0" w:type="dxa"/>
        </w:tblCellMar>
        <w:tblLook w:val="04A0" w:firstRow="1" w:lastRow="0" w:firstColumn="1" w:lastColumn="0" w:noHBand="0" w:noVBand="1"/>
      </w:tblPr>
      <w:tblGrid>
        <w:gridCol w:w="1154"/>
        <w:gridCol w:w="1561"/>
        <w:gridCol w:w="1963"/>
        <w:gridCol w:w="4756"/>
      </w:tblGrid>
      <w:tr w:rsidR="00336C44" w:rsidRPr="004652DE" w14:paraId="1225D643"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6618323"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23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5F0D7CB" w14:textId="77777777" w:rsidR="00336C44" w:rsidRPr="004652DE" w:rsidRDefault="00336C44" w:rsidP="00336C44">
            <w:pPr>
              <w:ind w:firstLine="0"/>
              <w:jc w:val="center"/>
              <w:rPr>
                <w:sz w:val="24"/>
                <w:szCs w:val="24"/>
              </w:rPr>
            </w:pPr>
            <w:r w:rsidRPr="004652DE">
              <w:rPr>
                <w:sz w:val="24"/>
                <w:szCs w:val="24"/>
              </w:rPr>
              <w:t>Тип данных</w:t>
            </w:r>
          </w:p>
        </w:tc>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39346CF"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41058A7"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23C5062A" w14:textId="77777777" w:rsidTr="00336C44">
        <w:trPr>
          <w:trHeight w:val="696"/>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9988C7" w14:textId="77777777" w:rsidR="00336C44" w:rsidRPr="004652DE" w:rsidRDefault="00336C44" w:rsidP="00336C44">
            <w:pPr>
              <w:ind w:firstLine="0"/>
              <w:rPr>
                <w:sz w:val="24"/>
                <w:szCs w:val="24"/>
              </w:rPr>
            </w:pPr>
            <w:bookmarkStart w:id="533" w:name="bookmark808"/>
            <w:bookmarkEnd w:id="533"/>
            <w:r w:rsidRPr="004652DE">
              <w:rPr>
                <w:sz w:val="24"/>
                <w:szCs w:val="24"/>
              </w:rPr>
              <w:t>0</w:t>
            </w:r>
          </w:p>
        </w:tc>
        <w:tc>
          <w:tcPr>
            <w:tcW w:w="123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211C3A" w14:textId="77777777" w:rsidR="00336C44" w:rsidRPr="004652DE" w:rsidRDefault="00336C44" w:rsidP="00336C44">
            <w:pPr>
              <w:ind w:firstLine="0"/>
              <w:rPr>
                <w:sz w:val="24"/>
                <w:szCs w:val="24"/>
              </w:rPr>
            </w:pPr>
            <w:r w:rsidRPr="004652DE">
              <w:rPr>
                <w:sz w:val="24"/>
                <w:szCs w:val="24"/>
              </w:rPr>
              <w:t>Плавающий32</w:t>
            </w:r>
          </w:p>
        </w:tc>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44A00E" w14:textId="77777777" w:rsidR="00336C44" w:rsidRPr="004652DE" w:rsidRDefault="00336C44" w:rsidP="00336C44">
            <w:pPr>
              <w:ind w:firstLine="0"/>
              <w:rPr>
                <w:sz w:val="24"/>
                <w:szCs w:val="24"/>
              </w:rPr>
            </w:pPr>
            <w:r w:rsidRPr="004652DE">
              <w:rPr>
                <w:sz w:val="24"/>
                <w:szCs w:val="24"/>
              </w:rPr>
              <w:t>Таймер устаревших данных</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BD21C2" w14:textId="77777777" w:rsidR="00336C44" w:rsidRPr="004652DE" w:rsidRDefault="00336C44" w:rsidP="00336C44">
            <w:pPr>
              <w:ind w:firstLine="0"/>
              <w:rPr>
                <w:sz w:val="24"/>
                <w:szCs w:val="24"/>
              </w:rPr>
            </w:pPr>
            <w:r w:rsidRPr="004652DE">
              <w:rPr>
                <w:sz w:val="24"/>
                <w:szCs w:val="24"/>
              </w:rPr>
              <w:t>Процент максимального времени обновления сообщения публикации, при превышении которого количество устаревших данных увеличивается на 1.</w:t>
            </w:r>
          </w:p>
        </w:tc>
      </w:tr>
    </w:tbl>
    <w:p w14:paraId="588A484E" w14:textId="77777777" w:rsidR="00336C44" w:rsidRDefault="00336C44" w:rsidP="00336C44">
      <w:pPr>
        <w:rPr>
          <w:sz w:val="24"/>
          <w:szCs w:val="24"/>
        </w:rPr>
      </w:pPr>
    </w:p>
    <w:p w14:paraId="4C04CA60" w14:textId="77777777" w:rsidR="00336C44" w:rsidRPr="00D85F0A" w:rsidRDefault="00336C44" w:rsidP="00336C44">
      <w:pPr>
        <w:ind w:firstLine="0"/>
        <w:jc w:val="center"/>
        <w:rPr>
          <w:b/>
          <w:sz w:val="24"/>
          <w:szCs w:val="24"/>
        </w:rPr>
      </w:pPr>
      <w:r>
        <w:rPr>
          <w:b/>
          <w:sz w:val="24"/>
          <w:szCs w:val="24"/>
        </w:rPr>
        <w:t xml:space="preserve">Таблица 300 </w:t>
      </w:r>
      <w:r w:rsidRPr="00336C44">
        <w:rPr>
          <w:b/>
          <w:sz w:val="24"/>
          <w:szCs w:val="24"/>
        </w:rPr>
        <w:t>–</w:t>
      </w:r>
      <w:r w:rsidRPr="00D85F0A">
        <w:rPr>
          <w:b/>
          <w:sz w:val="24"/>
          <w:szCs w:val="24"/>
        </w:rPr>
        <w:t xml:space="preserve"> Коды отклика для команды Запись таймера устаревших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621"/>
      </w:tblGrid>
      <w:tr w:rsidR="00336C44" w:rsidRPr="004652DE" w14:paraId="04E99CB3"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6ED4B03F" w14:textId="77777777" w:rsidR="00336C44" w:rsidRPr="004652DE" w:rsidRDefault="00336C44" w:rsidP="00336C44">
            <w:pPr>
              <w:ind w:firstLine="0"/>
              <w:jc w:val="center"/>
              <w:rPr>
                <w:sz w:val="24"/>
                <w:szCs w:val="24"/>
              </w:rPr>
            </w:pPr>
            <w:r w:rsidRPr="004652DE">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707A45E3" w14:textId="77777777" w:rsidR="00336C44" w:rsidRPr="004652DE" w:rsidRDefault="00336C44" w:rsidP="00336C44">
            <w:pPr>
              <w:ind w:firstLine="0"/>
              <w:jc w:val="center"/>
              <w:rPr>
                <w:sz w:val="24"/>
                <w:szCs w:val="24"/>
              </w:rPr>
            </w:pPr>
            <w:r w:rsidRPr="004652DE">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1DD80FFA"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BD092CB"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112D3F52" w14:textId="77777777" w:rsidR="00336C44" w:rsidRPr="004652DE" w:rsidRDefault="00336C44" w:rsidP="00336C44">
            <w:pPr>
              <w:ind w:firstLine="0"/>
              <w:rPr>
                <w:sz w:val="24"/>
                <w:szCs w:val="24"/>
              </w:rPr>
            </w:pPr>
            <w:r w:rsidRPr="004652DE">
              <w:rPr>
                <w:sz w:val="24"/>
                <w:szCs w:val="24"/>
              </w:rPr>
              <w:t>0</w:t>
            </w:r>
          </w:p>
        </w:tc>
        <w:tc>
          <w:tcPr>
            <w:tcW w:w="1349" w:type="dxa"/>
            <w:tcBorders>
              <w:top w:val="double" w:sz="4" w:space="0" w:color="000000"/>
            </w:tcBorders>
            <w:tcMar>
              <w:top w:w="0" w:type="dxa"/>
              <w:left w:w="40" w:type="dxa"/>
              <w:bottom w:w="0" w:type="dxa"/>
              <w:right w:w="40" w:type="dxa"/>
            </w:tcMar>
            <w:hideMark/>
          </w:tcPr>
          <w:p w14:paraId="0FE2DA6C" w14:textId="77777777" w:rsidR="00336C44" w:rsidRPr="004652DE" w:rsidRDefault="00336C44" w:rsidP="00336C44">
            <w:pPr>
              <w:ind w:firstLine="0"/>
              <w:rPr>
                <w:sz w:val="24"/>
                <w:szCs w:val="24"/>
              </w:rPr>
            </w:pPr>
            <w:r w:rsidRPr="004652DE">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0CE22C77"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423682B6" w14:textId="77777777" w:rsidTr="00336C44">
        <w:trPr>
          <w:trHeight w:val="317"/>
          <w:jc w:val="center"/>
        </w:trPr>
        <w:tc>
          <w:tcPr>
            <w:tcW w:w="902" w:type="dxa"/>
            <w:tcMar>
              <w:top w:w="0" w:type="dxa"/>
              <w:left w:w="40" w:type="dxa"/>
              <w:bottom w:w="0" w:type="dxa"/>
              <w:right w:w="40" w:type="dxa"/>
            </w:tcMar>
            <w:hideMark/>
          </w:tcPr>
          <w:p w14:paraId="6B9C4D1C" w14:textId="77777777" w:rsidR="00336C44" w:rsidRPr="004652DE" w:rsidRDefault="00336C44" w:rsidP="00336C44">
            <w:pPr>
              <w:ind w:firstLine="0"/>
              <w:rPr>
                <w:sz w:val="24"/>
                <w:szCs w:val="24"/>
              </w:rPr>
            </w:pPr>
            <w:r w:rsidRPr="004652DE">
              <w:rPr>
                <w:sz w:val="24"/>
                <w:szCs w:val="24"/>
              </w:rPr>
              <w:t>3</w:t>
            </w:r>
          </w:p>
        </w:tc>
        <w:tc>
          <w:tcPr>
            <w:tcW w:w="1349" w:type="dxa"/>
            <w:tcMar>
              <w:top w:w="0" w:type="dxa"/>
              <w:left w:w="40" w:type="dxa"/>
              <w:bottom w:w="0" w:type="dxa"/>
              <w:right w:w="40" w:type="dxa"/>
            </w:tcMar>
            <w:hideMark/>
          </w:tcPr>
          <w:p w14:paraId="6647236E"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52272154" w14:textId="77777777" w:rsidR="00336C44" w:rsidRPr="004652DE" w:rsidRDefault="00336C44" w:rsidP="00336C44">
            <w:pPr>
              <w:ind w:firstLine="0"/>
              <w:rPr>
                <w:sz w:val="24"/>
                <w:szCs w:val="24"/>
              </w:rPr>
            </w:pPr>
            <w:r w:rsidRPr="004652DE">
              <w:rPr>
                <w:sz w:val="24"/>
                <w:szCs w:val="24"/>
              </w:rPr>
              <w:t>Переданный параметр слишком большой</w:t>
            </w:r>
          </w:p>
        </w:tc>
      </w:tr>
      <w:tr w:rsidR="00336C44" w:rsidRPr="004652DE" w14:paraId="56B2F727" w14:textId="77777777" w:rsidTr="00336C44">
        <w:trPr>
          <w:trHeight w:val="312"/>
          <w:jc w:val="center"/>
        </w:trPr>
        <w:tc>
          <w:tcPr>
            <w:tcW w:w="902" w:type="dxa"/>
            <w:tcMar>
              <w:top w:w="0" w:type="dxa"/>
              <w:left w:w="40" w:type="dxa"/>
              <w:bottom w:w="0" w:type="dxa"/>
              <w:right w:w="40" w:type="dxa"/>
            </w:tcMar>
            <w:hideMark/>
          </w:tcPr>
          <w:p w14:paraId="404148DF" w14:textId="77777777" w:rsidR="00336C44" w:rsidRPr="004652DE" w:rsidRDefault="00336C44" w:rsidP="00336C44">
            <w:pPr>
              <w:ind w:firstLine="0"/>
              <w:rPr>
                <w:sz w:val="24"/>
                <w:szCs w:val="24"/>
              </w:rPr>
            </w:pPr>
            <w:r w:rsidRPr="004652DE">
              <w:rPr>
                <w:sz w:val="24"/>
                <w:szCs w:val="24"/>
              </w:rPr>
              <w:lastRenderedPageBreak/>
              <w:t>4</w:t>
            </w:r>
          </w:p>
        </w:tc>
        <w:tc>
          <w:tcPr>
            <w:tcW w:w="1349" w:type="dxa"/>
            <w:tcMar>
              <w:top w:w="0" w:type="dxa"/>
              <w:left w:w="40" w:type="dxa"/>
              <w:bottom w:w="0" w:type="dxa"/>
              <w:right w:w="40" w:type="dxa"/>
            </w:tcMar>
            <w:hideMark/>
          </w:tcPr>
          <w:p w14:paraId="23957B2A"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38A2C02B" w14:textId="77777777" w:rsidR="00336C44" w:rsidRPr="004652DE" w:rsidRDefault="00336C44" w:rsidP="00336C44">
            <w:pPr>
              <w:ind w:firstLine="0"/>
              <w:rPr>
                <w:sz w:val="24"/>
                <w:szCs w:val="24"/>
              </w:rPr>
            </w:pPr>
            <w:r w:rsidRPr="004652DE">
              <w:rPr>
                <w:sz w:val="24"/>
                <w:szCs w:val="24"/>
              </w:rPr>
              <w:t>Переданный параметр слишком мал</w:t>
            </w:r>
          </w:p>
        </w:tc>
      </w:tr>
      <w:tr w:rsidR="00336C44" w:rsidRPr="004652DE" w14:paraId="2799270A" w14:textId="77777777" w:rsidTr="00336C44">
        <w:trPr>
          <w:trHeight w:val="317"/>
          <w:jc w:val="center"/>
        </w:trPr>
        <w:tc>
          <w:tcPr>
            <w:tcW w:w="902" w:type="dxa"/>
            <w:tcMar>
              <w:top w:w="0" w:type="dxa"/>
              <w:left w:w="40" w:type="dxa"/>
              <w:bottom w:w="0" w:type="dxa"/>
              <w:right w:w="40" w:type="dxa"/>
            </w:tcMar>
            <w:hideMark/>
          </w:tcPr>
          <w:p w14:paraId="2AC08297" w14:textId="77777777" w:rsidR="00336C44" w:rsidRPr="004652DE" w:rsidRDefault="00336C44" w:rsidP="00336C44">
            <w:pPr>
              <w:ind w:firstLine="0"/>
              <w:rPr>
                <w:sz w:val="24"/>
                <w:szCs w:val="24"/>
              </w:rPr>
            </w:pPr>
            <w:r w:rsidRPr="004652DE">
              <w:rPr>
                <w:sz w:val="24"/>
                <w:szCs w:val="24"/>
              </w:rPr>
              <w:t>5</w:t>
            </w:r>
          </w:p>
        </w:tc>
        <w:tc>
          <w:tcPr>
            <w:tcW w:w="1349" w:type="dxa"/>
            <w:tcMar>
              <w:top w:w="0" w:type="dxa"/>
              <w:left w:w="40" w:type="dxa"/>
              <w:bottom w:w="0" w:type="dxa"/>
              <w:right w:w="40" w:type="dxa"/>
            </w:tcMar>
            <w:hideMark/>
          </w:tcPr>
          <w:p w14:paraId="365E9227"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6519BDF4" w14:textId="77777777" w:rsidR="00336C44" w:rsidRPr="004652DE" w:rsidRDefault="00336C44" w:rsidP="00336C44">
            <w:pPr>
              <w:ind w:firstLine="0"/>
              <w:rPr>
                <w:sz w:val="24"/>
                <w:szCs w:val="24"/>
              </w:rPr>
            </w:pPr>
            <w:r w:rsidRPr="004652DE">
              <w:rPr>
                <w:sz w:val="24"/>
                <w:szCs w:val="24"/>
              </w:rPr>
              <w:t>Получено слишком мало байтов</w:t>
            </w:r>
          </w:p>
        </w:tc>
      </w:tr>
      <w:tr w:rsidR="00336C44" w:rsidRPr="004652DE" w14:paraId="01FF466E" w14:textId="77777777" w:rsidTr="00336C44">
        <w:trPr>
          <w:trHeight w:val="312"/>
          <w:jc w:val="center"/>
        </w:trPr>
        <w:tc>
          <w:tcPr>
            <w:tcW w:w="902" w:type="dxa"/>
            <w:tcMar>
              <w:top w:w="0" w:type="dxa"/>
              <w:left w:w="40" w:type="dxa"/>
              <w:bottom w:w="0" w:type="dxa"/>
              <w:right w:w="40" w:type="dxa"/>
            </w:tcMar>
            <w:hideMark/>
          </w:tcPr>
          <w:p w14:paraId="397B659A" w14:textId="77777777" w:rsidR="00336C44" w:rsidRPr="004652DE" w:rsidRDefault="00336C44" w:rsidP="00336C44">
            <w:pPr>
              <w:ind w:firstLine="0"/>
              <w:rPr>
                <w:sz w:val="24"/>
                <w:szCs w:val="24"/>
              </w:rPr>
            </w:pPr>
            <w:r w:rsidRPr="004652DE">
              <w:rPr>
                <w:sz w:val="24"/>
                <w:szCs w:val="24"/>
              </w:rPr>
              <w:t>6</w:t>
            </w:r>
          </w:p>
        </w:tc>
        <w:tc>
          <w:tcPr>
            <w:tcW w:w="1349" w:type="dxa"/>
            <w:tcMar>
              <w:top w:w="0" w:type="dxa"/>
              <w:left w:w="40" w:type="dxa"/>
              <w:bottom w:w="0" w:type="dxa"/>
              <w:right w:w="40" w:type="dxa"/>
            </w:tcMar>
            <w:hideMark/>
          </w:tcPr>
          <w:p w14:paraId="4DF59CE9"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629179EC"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02AB8E50" w14:textId="77777777" w:rsidTr="00336C44">
        <w:trPr>
          <w:trHeight w:val="317"/>
          <w:jc w:val="center"/>
        </w:trPr>
        <w:tc>
          <w:tcPr>
            <w:tcW w:w="902" w:type="dxa"/>
            <w:tcMar>
              <w:top w:w="0" w:type="dxa"/>
              <w:left w:w="40" w:type="dxa"/>
              <w:bottom w:w="0" w:type="dxa"/>
              <w:right w:w="40" w:type="dxa"/>
            </w:tcMar>
            <w:hideMark/>
          </w:tcPr>
          <w:p w14:paraId="393D8875" w14:textId="77777777" w:rsidR="00336C44" w:rsidRPr="004652DE" w:rsidRDefault="00336C44" w:rsidP="00336C44">
            <w:pPr>
              <w:ind w:firstLine="0"/>
              <w:rPr>
                <w:sz w:val="24"/>
                <w:szCs w:val="24"/>
              </w:rPr>
            </w:pPr>
            <w:r w:rsidRPr="004652DE">
              <w:rPr>
                <w:sz w:val="24"/>
                <w:szCs w:val="24"/>
              </w:rPr>
              <w:t>7</w:t>
            </w:r>
          </w:p>
        </w:tc>
        <w:tc>
          <w:tcPr>
            <w:tcW w:w="1349" w:type="dxa"/>
            <w:tcMar>
              <w:top w:w="0" w:type="dxa"/>
              <w:left w:w="40" w:type="dxa"/>
              <w:bottom w:w="0" w:type="dxa"/>
              <w:right w:w="40" w:type="dxa"/>
            </w:tcMar>
            <w:hideMark/>
          </w:tcPr>
          <w:p w14:paraId="08A8C794"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4DFD1F6E" w14:textId="77777777" w:rsidR="00336C44" w:rsidRPr="004652DE" w:rsidRDefault="00336C44" w:rsidP="00336C44">
            <w:pPr>
              <w:ind w:firstLine="0"/>
              <w:rPr>
                <w:sz w:val="24"/>
                <w:szCs w:val="24"/>
              </w:rPr>
            </w:pPr>
            <w:r w:rsidRPr="004652DE">
              <w:rPr>
                <w:sz w:val="24"/>
                <w:szCs w:val="24"/>
              </w:rPr>
              <w:t>В режиме защиты от записи</w:t>
            </w:r>
          </w:p>
        </w:tc>
      </w:tr>
      <w:tr w:rsidR="00336C44" w:rsidRPr="004652DE" w14:paraId="7482DDAF" w14:textId="77777777" w:rsidTr="00336C44">
        <w:trPr>
          <w:trHeight w:val="312"/>
          <w:jc w:val="center"/>
        </w:trPr>
        <w:tc>
          <w:tcPr>
            <w:tcW w:w="902" w:type="dxa"/>
            <w:tcMar>
              <w:top w:w="0" w:type="dxa"/>
              <w:left w:w="40" w:type="dxa"/>
              <w:bottom w:w="0" w:type="dxa"/>
              <w:right w:w="40" w:type="dxa"/>
            </w:tcMar>
            <w:hideMark/>
          </w:tcPr>
          <w:p w14:paraId="0A7F5441" w14:textId="77777777" w:rsidR="00336C44" w:rsidRPr="004652DE" w:rsidRDefault="00336C44" w:rsidP="00336C44">
            <w:pPr>
              <w:ind w:firstLine="0"/>
              <w:rPr>
                <w:sz w:val="24"/>
                <w:szCs w:val="24"/>
              </w:rPr>
            </w:pPr>
            <w:r w:rsidRPr="004652DE">
              <w:rPr>
                <w:sz w:val="24"/>
                <w:szCs w:val="24"/>
              </w:rPr>
              <w:t>8</w:t>
            </w:r>
          </w:p>
        </w:tc>
        <w:tc>
          <w:tcPr>
            <w:tcW w:w="1349" w:type="dxa"/>
            <w:tcMar>
              <w:top w:w="0" w:type="dxa"/>
              <w:left w:w="40" w:type="dxa"/>
              <w:bottom w:w="0" w:type="dxa"/>
              <w:right w:w="40" w:type="dxa"/>
            </w:tcMar>
            <w:hideMark/>
          </w:tcPr>
          <w:p w14:paraId="51CFF624" w14:textId="77777777" w:rsidR="00336C44" w:rsidRPr="004652DE" w:rsidRDefault="00336C44" w:rsidP="00336C44">
            <w:pPr>
              <w:ind w:firstLine="0"/>
              <w:rPr>
                <w:sz w:val="24"/>
                <w:szCs w:val="24"/>
              </w:rPr>
            </w:pPr>
            <w:r w:rsidRPr="004652DE">
              <w:rPr>
                <w:sz w:val="24"/>
                <w:szCs w:val="24"/>
              </w:rPr>
              <w:t>Предупреждение</w:t>
            </w:r>
          </w:p>
        </w:tc>
        <w:tc>
          <w:tcPr>
            <w:tcW w:w="5621" w:type="dxa"/>
            <w:tcMar>
              <w:top w:w="0" w:type="dxa"/>
              <w:left w:w="40" w:type="dxa"/>
              <w:bottom w:w="0" w:type="dxa"/>
              <w:right w:w="40" w:type="dxa"/>
            </w:tcMar>
            <w:hideMark/>
          </w:tcPr>
          <w:p w14:paraId="32229A36" w14:textId="77777777" w:rsidR="00336C44" w:rsidRPr="004652DE" w:rsidRDefault="00336C44" w:rsidP="00336C44">
            <w:pPr>
              <w:ind w:firstLine="0"/>
              <w:rPr>
                <w:sz w:val="24"/>
                <w:szCs w:val="24"/>
              </w:rPr>
            </w:pPr>
            <w:r w:rsidRPr="004652DE">
              <w:rPr>
                <w:sz w:val="24"/>
                <w:szCs w:val="24"/>
              </w:rPr>
              <w:t>Установить до ближайшего возможного значения</w:t>
            </w:r>
          </w:p>
        </w:tc>
      </w:tr>
      <w:tr w:rsidR="00336C44" w:rsidRPr="004652DE" w14:paraId="79B9B6B1" w14:textId="77777777" w:rsidTr="00336C44">
        <w:trPr>
          <w:trHeight w:val="312"/>
          <w:jc w:val="center"/>
        </w:trPr>
        <w:tc>
          <w:tcPr>
            <w:tcW w:w="902" w:type="dxa"/>
            <w:tcMar>
              <w:top w:w="0" w:type="dxa"/>
              <w:left w:w="40" w:type="dxa"/>
              <w:bottom w:w="0" w:type="dxa"/>
              <w:right w:w="40" w:type="dxa"/>
            </w:tcMar>
            <w:hideMark/>
          </w:tcPr>
          <w:p w14:paraId="5B7F7B22" w14:textId="77777777" w:rsidR="00336C44" w:rsidRPr="004652DE" w:rsidRDefault="00336C44" w:rsidP="00336C44">
            <w:pPr>
              <w:ind w:firstLine="0"/>
              <w:rPr>
                <w:sz w:val="24"/>
                <w:szCs w:val="24"/>
              </w:rPr>
            </w:pPr>
            <w:r w:rsidRPr="004652DE">
              <w:rPr>
                <w:sz w:val="24"/>
                <w:szCs w:val="24"/>
              </w:rPr>
              <w:t>16</w:t>
            </w:r>
          </w:p>
        </w:tc>
        <w:tc>
          <w:tcPr>
            <w:tcW w:w="1349" w:type="dxa"/>
            <w:tcMar>
              <w:top w:w="0" w:type="dxa"/>
              <w:left w:w="40" w:type="dxa"/>
              <w:bottom w:w="0" w:type="dxa"/>
              <w:right w:w="40" w:type="dxa"/>
            </w:tcMar>
            <w:hideMark/>
          </w:tcPr>
          <w:p w14:paraId="44A3AB3B"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55ECD524"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66A3FE82" w14:textId="77777777" w:rsidTr="00336C44">
        <w:trPr>
          <w:trHeight w:val="317"/>
          <w:jc w:val="center"/>
        </w:trPr>
        <w:tc>
          <w:tcPr>
            <w:tcW w:w="902" w:type="dxa"/>
            <w:tcMar>
              <w:top w:w="0" w:type="dxa"/>
              <w:left w:w="40" w:type="dxa"/>
              <w:bottom w:w="0" w:type="dxa"/>
              <w:right w:w="40" w:type="dxa"/>
            </w:tcMar>
            <w:hideMark/>
          </w:tcPr>
          <w:p w14:paraId="64A2A4BA" w14:textId="77777777" w:rsidR="00336C44" w:rsidRPr="004652DE" w:rsidRDefault="00336C44" w:rsidP="00336C44">
            <w:pPr>
              <w:ind w:firstLine="0"/>
              <w:rPr>
                <w:sz w:val="24"/>
                <w:szCs w:val="24"/>
              </w:rPr>
            </w:pPr>
            <w:r w:rsidRPr="004652DE">
              <w:rPr>
                <w:sz w:val="24"/>
                <w:szCs w:val="24"/>
              </w:rPr>
              <w:t>32</w:t>
            </w:r>
          </w:p>
        </w:tc>
        <w:tc>
          <w:tcPr>
            <w:tcW w:w="1349" w:type="dxa"/>
            <w:tcMar>
              <w:top w:w="0" w:type="dxa"/>
              <w:left w:w="40" w:type="dxa"/>
              <w:bottom w:w="0" w:type="dxa"/>
              <w:right w:w="40" w:type="dxa"/>
            </w:tcMar>
            <w:hideMark/>
          </w:tcPr>
          <w:p w14:paraId="4E965A4C"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7912F092" w14:textId="77777777" w:rsidR="00336C44" w:rsidRPr="004652DE" w:rsidRDefault="00336C44" w:rsidP="00336C44">
            <w:pPr>
              <w:ind w:firstLine="0"/>
              <w:rPr>
                <w:sz w:val="24"/>
                <w:szCs w:val="24"/>
              </w:rPr>
            </w:pPr>
            <w:r w:rsidRPr="004652DE">
              <w:rPr>
                <w:sz w:val="24"/>
                <w:szCs w:val="24"/>
              </w:rPr>
              <w:t>DR не может быть запущен</w:t>
            </w:r>
          </w:p>
        </w:tc>
      </w:tr>
      <w:tr w:rsidR="00336C44" w:rsidRPr="004652DE" w14:paraId="10305259" w14:textId="77777777" w:rsidTr="00336C44">
        <w:trPr>
          <w:trHeight w:val="312"/>
          <w:jc w:val="center"/>
        </w:trPr>
        <w:tc>
          <w:tcPr>
            <w:tcW w:w="902" w:type="dxa"/>
            <w:tcMar>
              <w:top w:w="0" w:type="dxa"/>
              <w:left w:w="40" w:type="dxa"/>
              <w:bottom w:w="0" w:type="dxa"/>
              <w:right w:w="40" w:type="dxa"/>
            </w:tcMar>
            <w:hideMark/>
          </w:tcPr>
          <w:p w14:paraId="3C67A99A" w14:textId="77777777" w:rsidR="00336C44" w:rsidRPr="004652DE" w:rsidRDefault="00336C44" w:rsidP="00336C44">
            <w:pPr>
              <w:ind w:firstLine="0"/>
              <w:rPr>
                <w:sz w:val="24"/>
                <w:szCs w:val="24"/>
              </w:rPr>
            </w:pPr>
            <w:r w:rsidRPr="004652DE">
              <w:rPr>
                <w:sz w:val="24"/>
                <w:szCs w:val="24"/>
              </w:rPr>
              <w:t>33</w:t>
            </w:r>
          </w:p>
        </w:tc>
        <w:tc>
          <w:tcPr>
            <w:tcW w:w="1349" w:type="dxa"/>
            <w:tcMar>
              <w:top w:w="0" w:type="dxa"/>
              <w:left w:w="40" w:type="dxa"/>
              <w:bottom w:w="0" w:type="dxa"/>
              <w:right w:w="40" w:type="dxa"/>
            </w:tcMar>
            <w:hideMark/>
          </w:tcPr>
          <w:p w14:paraId="6FE253C1"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58B41902" w14:textId="77777777" w:rsidR="00336C44" w:rsidRPr="004652DE" w:rsidRDefault="00336C44" w:rsidP="00336C44">
            <w:pPr>
              <w:ind w:firstLine="0"/>
              <w:rPr>
                <w:sz w:val="24"/>
                <w:szCs w:val="24"/>
              </w:rPr>
            </w:pPr>
            <w:r w:rsidRPr="004652DE">
              <w:rPr>
                <w:sz w:val="24"/>
                <w:szCs w:val="24"/>
              </w:rPr>
              <w:t>DR инициирование</w:t>
            </w:r>
          </w:p>
        </w:tc>
      </w:tr>
      <w:tr w:rsidR="00336C44" w:rsidRPr="004652DE" w14:paraId="714C0740" w14:textId="77777777" w:rsidTr="00336C44">
        <w:trPr>
          <w:trHeight w:val="317"/>
          <w:jc w:val="center"/>
        </w:trPr>
        <w:tc>
          <w:tcPr>
            <w:tcW w:w="902" w:type="dxa"/>
            <w:tcMar>
              <w:top w:w="0" w:type="dxa"/>
              <w:left w:w="40" w:type="dxa"/>
              <w:bottom w:w="0" w:type="dxa"/>
              <w:right w:w="40" w:type="dxa"/>
            </w:tcMar>
            <w:hideMark/>
          </w:tcPr>
          <w:p w14:paraId="28D3D409" w14:textId="77777777" w:rsidR="00336C44" w:rsidRPr="004652DE" w:rsidRDefault="00336C44" w:rsidP="00336C44">
            <w:pPr>
              <w:ind w:firstLine="0"/>
              <w:rPr>
                <w:sz w:val="24"/>
                <w:szCs w:val="24"/>
              </w:rPr>
            </w:pPr>
            <w:r w:rsidRPr="004652DE">
              <w:rPr>
                <w:sz w:val="24"/>
                <w:szCs w:val="24"/>
              </w:rPr>
              <w:t>34</w:t>
            </w:r>
          </w:p>
        </w:tc>
        <w:tc>
          <w:tcPr>
            <w:tcW w:w="1349" w:type="dxa"/>
            <w:tcMar>
              <w:top w:w="0" w:type="dxa"/>
              <w:left w:w="40" w:type="dxa"/>
              <w:bottom w:w="0" w:type="dxa"/>
              <w:right w:w="40" w:type="dxa"/>
            </w:tcMar>
            <w:hideMark/>
          </w:tcPr>
          <w:p w14:paraId="617A1D7B"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24C9EB13" w14:textId="77777777" w:rsidR="00336C44" w:rsidRPr="004652DE" w:rsidRDefault="00336C44" w:rsidP="00336C44">
            <w:pPr>
              <w:ind w:firstLine="0"/>
              <w:rPr>
                <w:sz w:val="24"/>
                <w:szCs w:val="24"/>
              </w:rPr>
            </w:pPr>
            <w:r w:rsidRPr="004652DE">
              <w:rPr>
                <w:sz w:val="24"/>
                <w:szCs w:val="24"/>
              </w:rPr>
              <w:t>DR функционирует</w:t>
            </w:r>
          </w:p>
        </w:tc>
      </w:tr>
      <w:tr w:rsidR="00336C44" w:rsidRPr="004652DE" w14:paraId="5DE948EF" w14:textId="77777777" w:rsidTr="00336C44">
        <w:trPr>
          <w:trHeight w:val="312"/>
          <w:jc w:val="center"/>
        </w:trPr>
        <w:tc>
          <w:tcPr>
            <w:tcW w:w="902" w:type="dxa"/>
            <w:tcMar>
              <w:top w:w="0" w:type="dxa"/>
              <w:left w:w="40" w:type="dxa"/>
              <w:bottom w:w="0" w:type="dxa"/>
              <w:right w:w="40" w:type="dxa"/>
            </w:tcMar>
            <w:hideMark/>
          </w:tcPr>
          <w:p w14:paraId="0CBF09CE" w14:textId="77777777" w:rsidR="00336C44" w:rsidRPr="004652DE" w:rsidRDefault="00336C44" w:rsidP="00336C44">
            <w:pPr>
              <w:ind w:firstLine="0"/>
              <w:rPr>
                <w:sz w:val="24"/>
                <w:szCs w:val="24"/>
              </w:rPr>
            </w:pPr>
            <w:r w:rsidRPr="004652DE">
              <w:rPr>
                <w:sz w:val="24"/>
                <w:szCs w:val="24"/>
              </w:rPr>
              <w:t>35</w:t>
            </w:r>
          </w:p>
        </w:tc>
        <w:tc>
          <w:tcPr>
            <w:tcW w:w="1349" w:type="dxa"/>
            <w:tcMar>
              <w:top w:w="0" w:type="dxa"/>
              <w:left w:w="40" w:type="dxa"/>
              <w:bottom w:w="0" w:type="dxa"/>
              <w:right w:w="40" w:type="dxa"/>
            </w:tcMar>
            <w:hideMark/>
          </w:tcPr>
          <w:p w14:paraId="17E7D883"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3469E7AB" w14:textId="77777777" w:rsidR="00336C44" w:rsidRPr="004652DE" w:rsidRDefault="00336C44" w:rsidP="00336C44">
            <w:pPr>
              <w:ind w:firstLine="0"/>
              <w:rPr>
                <w:sz w:val="24"/>
                <w:szCs w:val="24"/>
              </w:rPr>
            </w:pPr>
            <w:r w:rsidRPr="004652DE">
              <w:rPr>
                <w:sz w:val="24"/>
                <w:szCs w:val="24"/>
              </w:rPr>
              <w:t>DR отключен</w:t>
            </w:r>
          </w:p>
        </w:tc>
      </w:tr>
      <w:tr w:rsidR="00336C44" w:rsidRPr="004652DE" w14:paraId="2E441188" w14:textId="77777777" w:rsidTr="00336C44">
        <w:trPr>
          <w:trHeight w:val="312"/>
          <w:jc w:val="center"/>
        </w:trPr>
        <w:tc>
          <w:tcPr>
            <w:tcW w:w="902" w:type="dxa"/>
            <w:tcMar>
              <w:top w:w="0" w:type="dxa"/>
              <w:left w:w="40" w:type="dxa"/>
              <w:bottom w:w="0" w:type="dxa"/>
              <w:right w:w="40" w:type="dxa"/>
            </w:tcMar>
            <w:hideMark/>
          </w:tcPr>
          <w:p w14:paraId="599FF368" w14:textId="77777777" w:rsidR="00336C44" w:rsidRPr="004652DE" w:rsidRDefault="00336C44" w:rsidP="00336C44">
            <w:pPr>
              <w:ind w:firstLine="0"/>
              <w:rPr>
                <w:sz w:val="24"/>
                <w:szCs w:val="24"/>
              </w:rPr>
            </w:pPr>
            <w:r w:rsidRPr="004652DE">
              <w:rPr>
                <w:sz w:val="24"/>
                <w:szCs w:val="24"/>
              </w:rPr>
              <w:t>36</w:t>
            </w:r>
          </w:p>
        </w:tc>
        <w:tc>
          <w:tcPr>
            <w:tcW w:w="1349" w:type="dxa"/>
            <w:tcMar>
              <w:top w:w="0" w:type="dxa"/>
              <w:left w:w="40" w:type="dxa"/>
              <w:bottom w:w="0" w:type="dxa"/>
              <w:right w:w="40" w:type="dxa"/>
            </w:tcMar>
            <w:hideMark/>
          </w:tcPr>
          <w:p w14:paraId="6849BCEA"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6FE13891" w14:textId="77777777" w:rsidR="00336C44" w:rsidRPr="004652DE" w:rsidRDefault="00336C44" w:rsidP="00336C44">
            <w:pPr>
              <w:ind w:firstLine="0"/>
              <w:rPr>
                <w:sz w:val="24"/>
                <w:szCs w:val="24"/>
              </w:rPr>
            </w:pPr>
            <w:r w:rsidRPr="004652DE">
              <w:rPr>
                <w:sz w:val="24"/>
                <w:szCs w:val="24"/>
              </w:rPr>
              <w:t>DR конфликт</w:t>
            </w:r>
          </w:p>
        </w:tc>
      </w:tr>
      <w:tr w:rsidR="00336C44" w:rsidRPr="004652DE" w14:paraId="3A1D6AF3" w14:textId="77777777" w:rsidTr="00336C44">
        <w:trPr>
          <w:trHeight w:val="322"/>
          <w:jc w:val="center"/>
        </w:trPr>
        <w:tc>
          <w:tcPr>
            <w:tcW w:w="902" w:type="dxa"/>
            <w:tcMar>
              <w:top w:w="0" w:type="dxa"/>
              <w:left w:w="40" w:type="dxa"/>
              <w:bottom w:w="0" w:type="dxa"/>
              <w:right w:w="40" w:type="dxa"/>
            </w:tcMar>
            <w:hideMark/>
          </w:tcPr>
          <w:p w14:paraId="046155D1" w14:textId="77777777" w:rsidR="00336C44" w:rsidRPr="004652DE" w:rsidRDefault="00336C44" w:rsidP="00336C44">
            <w:pPr>
              <w:ind w:firstLine="0"/>
              <w:rPr>
                <w:sz w:val="24"/>
                <w:szCs w:val="24"/>
              </w:rPr>
            </w:pPr>
            <w:r w:rsidRPr="004652DE">
              <w:rPr>
                <w:sz w:val="24"/>
                <w:szCs w:val="24"/>
              </w:rPr>
              <w:t>65</w:t>
            </w:r>
          </w:p>
        </w:tc>
        <w:tc>
          <w:tcPr>
            <w:tcW w:w="1349" w:type="dxa"/>
            <w:tcMar>
              <w:top w:w="0" w:type="dxa"/>
              <w:left w:w="40" w:type="dxa"/>
              <w:bottom w:w="0" w:type="dxa"/>
              <w:right w:w="40" w:type="dxa"/>
            </w:tcMar>
            <w:hideMark/>
          </w:tcPr>
          <w:p w14:paraId="2525EA60"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3A9D283C" w14:textId="77777777" w:rsidR="00336C44" w:rsidRPr="004652DE" w:rsidRDefault="00336C44" w:rsidP="00336C44">
            <w:pPr>
              <w:ind w:firstLine="0"/>
              <w:rPr>
                <w:sz w:val="24"/>
                <w:szCs w:val="24"/>
              </w:rPr>
            </w:pPr>
            <w:r w:rsidRPr="004652DE">
              <w:rPr>
                <w:sz w:val="24"/>
                <w:szCs w:val="24"/>
              </w:rPr>
              <w:t>Неизвестный уникальный идентификатор</w:t>
            </w:r>
          </w:p>
        </w:tc>
      </w:tr>
    </w:tbl>
    <w:p w14:paraId="159CCE5D" w14:textId="77777777" w:rsidR="00336C44" w:rsidRPr="004652DE" w:rsidRDefault="00336C44" w:rsidP="00336C44">
      <w:pPr>
        <w:rPr>
          <w:sz w:val="24"/>
          <w:szCs w:val="24"/>
        </w:rPr>
      </w:pPr>
      <w:r w:rsidRPr="004652DE">
        <w:rPr>
          <w:sz w:val="24"/>
          <w:szCs w:val="24"/>
        </w:rPr>
        <w:t xml:space="preserve"> </w:t>
      </w:r>
    </w:p>
    <w:p w14:paraId="3BA57058" w14:textId="77777777" w:rsidR="00336C44" w:rsidRPr="00D85F0A" w:rsidRDefault="00336C44" w:rsidP="00336C44">
      <w:pPr>
        <w:rPr>
          <w:b/>
          <w:sz w:val="24"/>
          <w:szCs w:val="24"/>
        </w:rPr>
      </w:pPr>
      <w:r w:rsidRPr="00D85F0A">
        <w:rPr>
          <w:b/>
          <w:sz w:val="24"/>
          <w:szCs w:val="24"/>
        </w:rPr>
        <w:t>8.3.5.19.3 Процедура на отвечающем устройстве</w:t>
      </w:r>
    </w:p>
    <w:p w14:paraId="54D3C067" w14:textId="77777777" w:rsidR="00336C44" w:rsidRPr="004652DE" w:rsidRDefault="00336C44" w:rsidP="00336C44">
      <w:pPr>
        <w:rPr>
          <w:sz w:val="24"/>
          <w:szCs w:val="24"/>
        </w:rPr>
      </w:pPr>
      <w:r w:rsidRPr="004652DE">
        <w:rPr>
          <w:sz w:val="24"/>
          <w:szCs w:val="24"/>
        </w:rPr>
        <w:t>Записывает процент от максимального периода публикации, в течение которого опубликованное сообщение может задержаться до увеличения счетчика устаревших данных.</w:t>
      </w:r>
    </w:p>
    <w:p w14:paraId="5A89007D" w14:textId="77777777" w:rsidR="00336C44" w:rsidRPr="00D85F0A" w:rsidRDefault="00336C44" w:rsidP="00336C44">
      <w:pPr>
        <w:rPr>
          <w:b/>
          <w:sz w:val="24"/>
          <w:szCs w:val="24"/>
        </w:rPr>
      </w:pPr>
      <w:bookmarkStart w:id="534" w:name="bookmark809"/>
      <w:r w:rsidRPr="00D85F0A">
        <w:rPr>
          <w:b/>
          <w:sz w:val="24"/>
          <w:szCs w:val="24"/>
        </w:rPr>
        <w:t>8</w:t>
      </w:r>
      <w:bookmarkEnd w:id="534"/>
      <w:r w:rsidRPr="00D85F0A">
        <w:rPr>
          <w:b/>
          <w:sz w:val="24"/>
          <w:szCs w:val="24"/>
        </w:rPr>
        <w:t xml:space="preserve">.3.5.20 FAL PDU Запись уставки количества устаревших данных </w:t>
      </w:r>
    </w:p>
    <w:p w14:paraId="54E4A9C7" w14:textId="77777777" w:rsidR="00336C44" w:rsidRPr="00D85F0A" w:rsidRDefault="00336C44" w:rsidP="00336C44">
      <w:pPr>
        <w:rPr>
          <w:b/>
          <w:sz w:val="24"/>
          <w:szCs w:val="24"/>
        </w:rPr>
      </w:pPr>
      <w:r w:rsidRPr="00D85F0A">
        <w:rPr>
          <w:b/>
          <w:sz w:val="24"/>
          <w:szCs w:val="24"/>
        </w:rPr>
        <w:t>8.3.5.20.1 Примитив запроса</w:t>
      </w:r>
    </w:p>
    <w:p w14:paraId="6352267C" w14:textId="77777777" w:rsidR="00336C44" w:rsidRPr="004652DE" w:rsidRDefault="00336C44" w:rsidP="00336C44">
      <w:pPr>
        <w:rPr>
          <w:sz w:val="24"/>
          <w:szCs w:val="24"/>
        </w:rPr>
      </w:pPr>
      <w:bookmarkStart w:id="535" w:name="bookmark810"/>
      <w:bookmarkEnd w:id="535"/>
      <w:r w:rsidRPr="004652DE">
        <w:rPr>
          <w:sz w:val="24"/>
          <w:szCs w:val="24"/>
        </w:rPr>
        <w:t xml:space="preserve">Значение Команды - восемьсот пятьдесят четыре (854); значение поля количества октетов равно единице (1), а поле значения показано в </w:t>
      </w:r>
      <w:r w:rsidRPr="00D85F0A">
        <w:rPr>
          <w:sz w:val="24"/>
          <w:szCs w:val="24"/>
        </w:rPr>
        <w:t>таблице 301.</w:t>
      </w:r>
    </w:p>
    <w:p w14:paraId="619B522A" w14:textId="77777777" w:rsidR="00336C44" w:rsidRPr="004652DE" w:rsidRDefault="00336C44" w:rsidP="00336C44">
      <w:pPr>
        <w:rPr>
          <w:sz w:val="24"/>
          <w:szCs w:val="24"/>
        </w:rPr>
      </w:pPr>
    </w:p>
    <w:p w14:paraId="1EABFD69" w14:textId="77777777" w:rsidR="00336C44" w:rsidRPr="00D85F0A" w:rsidRDefault="00336C44" w:rsidP="00336C44">
      <w:pPr>
        <w:ind w:firstLine="0"/>
        <w:jc w:val="center"/>
        <w:rPr>
          <w:b/>
          <w:sz w:val="24"/>
          <w:szCs w:val="24"/>
        </w:rPr>
      </w:pPr>
      <w:r>
        <w:rPr>
          <w:b/>
          <w:sz w:val="24"/>
          <w:szCs w:val="24"/>
        </w:rPr>
        <w:t xml:space="preserve">Таблица 301 </w:t>
      </w:r>
      <w:r w:rsidRPr="00336C44">
        <w:rPr>
          <w:b/>
          <w:sz w:val="24"/>
          <w:szCs w:val="24"/>
        </w:rPr>
        <w:t>–</w:t>
      </w:r>
      <w:r w:rsidRPr="00D85F0A">
        <w:rPr>
          <w:b/>
          <w:sz w:val="24"/>
          <w:szCs w:val="24"/>
        </w:rPr>
        <w:t xml:space="preserve"> Поле значения запроса Запись количества устаревших данных</w:t>
      </w:r>
    </w:p>
    <w:tbl>
      <w:tblPr>
        <w:tblW w:w="0" w:type="auto"/>
        <w:tblCellMar>
          <w:left w:w="0" w:type="dxa"/>
          <w:right w:w="0" w:type="dxa"/>
        </w:tblCellMar>
        <w:tblLook w:val="04A0" w:firstRow="1" w:lastRow="0" w:firstColumn="1" w:lastColumn="0" w:noHBand="0" w:noVBand="1"/>
      </w:tblPr>
      <w:tblGrid>
        <w:gridCol w:w="1154"/>
        <w:gridCol w:w="1446"/>
        <w:gridCol w:w="2017"/>
        <w:gridCol w:w="4817"/>
      </w:tblGrid>
      <w:tr w:rsidR="00336C44" w:rsidRPr="004652DE" w14:paraId="6668A1D1" w14:textId="77777777" w:rsidTr="00336C44">
        <w:trPr>
          <w:trHeight w:val="504"/>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7256B0D"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188BDA0"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5DF45D0"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1864097"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7C8BEDB" w14:textId="77777777" w:rsidTr="00336C44">
        <w:trPr>
          <w:trHeight w:val="514"/>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14BB45" w14:textId="77777777" w:rsidR="00336C44" w:rsidRPr="004652DE" w:rsidRDefault="00336C44" w:rsidP="00336C44">
            <w:pPr>
              <w:ind w:firstLine="0"/>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6138EE" w14:textId="77777777" w:rsidR="00336C44" w:rsidRPr="004652DE" w:rsidRDefault="00336C44" w:rsidP="00336C44">
            <w:pPr>
              <w:ind w:firstLine="0"/>
              <w:rPr>
                <w:sz w:val="24"/>
                <w:szCs w:val="24"/>
              </w:rPr>
            </w:pPr>
            <w:r w:rsidRPr="004652DE">
              <w:rPr>
                <w:sz w:val="24"/>
                <w:szCs w:val="24"/>
              </w:rPr>
              <w:t>Беззнаковое8</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D1EDC3" w14:textId="77777777" w:rsidR="00336C44" w:rsidRPr="004652DE" w:rsidRDefault="00336C44" w:rsidP="00336C44">
            <w:pPr>
              <w:ind w:firstLine="0"/>
              <w:rPr>
                <w:sz w:val="24"/>
                <w:szCs w:val="24"/>
              </w:rPr>
            </w:pPr>
            <w:r w:rsidRPr="004652DE">
              <w:rPr>
                <w:sz w:val="24"/>
                <w:szCs w:val="24"/>
              </w:rPr>
              <w:t>Количество устаревших данных</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9B0983" w14:textId="77777777" w:rsidR="00336C44" w:rsidRPr="004652DE" w:rsidRDefault="00336C44" w:rsidP="00336C44">
            <w:pPr>
              <w:ind w:firstLine="0"/>
              <w:rPr>
                <w:sz w:val="24"/>
                <w:szCs w:val="24"/>
              </w:rPr>
            </w:pPr>
            <w:r w:rsidRPr="004652DE">
              <w:rPr>
                <w:sz w:val="24"/>
                <w:szCs w:val="24"/>
              </w:rPr>
              <w:t>Уставка количества устаревших данных (по умолчанию 3). Счетчик, превышение которого приводит к срабатыванию аварийного сигнала устаревших данных.</w:t>
            </w:r>
          </w:p>
        </w:tc>
      </w:tr>
    </w:tbl>
    <w:p w14:paraId="7B4EB058" w14:textId="77777777" w:rsidR="00336C44" w:rsidRPr="004652DE" w:rsidRDefault="00336C44" w:rsidP="00336C44">
      <w:pPr>
        <w:rPr>
          <w:sz w:val="24"/>
          <w:szCs w:val="24"/>
        </w:rPr>
      </w:pPr>
    </w:p>
    <w:p w14:paraId="14D0298A" w14:textId="77777777" w:rsidR="00336C44" w:rsidRPr="00D85F0A" w:rsidRDefault="00336C44" w:rsidP="00336C44">
      <w:pPr>
        <w:rPr>
          <w:b/>
          <w:sz w:val="24"/>
          <w:szCs w:val="24"/>
        </w:rPr>
      </w:pPr>
      <w:r w:rsidRPr="00D85F0A">
        <w:rPr>
          <w:b/>
          <w:sz w:val="24"/>
          <w:szCs w:val="24"/>
        </w:rPr>
        <w:t>8.3.5.20.2 Примитив отклика</w:t>
      </w:r>
    </w:p>
    <w:p w14:paraId="10D6597E"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85F0A">
        <w:rPr>
          <w:sz w:val="24"/>
          <w:szCs w:val="24"/>
        </w:rPr>
        <w:t>таблице 301.</w:t>
      </w:r>
      <w:r w:rsidRPr="004652DE">
        <w:rPr>
          <w:sz w:val="24"/>
          <w:szCs w:val="24"/>
        </w:rPr>
        <w:t xml:space="preserve"> Значения кода отклика показаны в таблице 302.</w:t>
      </w:r>
    </w:p>
    <w:p w14:paraId="0A33FFC2" w14:textId="77777777" w:rsidR="00336C44" w:rsidRDefault="00336C44" w:rsidP="00336C44">
      <w:pPr>
        <w:rPr>
          <w:sz w:val="24"/>
          <w:szCs w:val="24"/>
        </w:rPr>
      </w:pPr>
    </w:p>
    <w:p w14:paraId="07E765CF" w14:textId="77777777" w:rsidR="00336C44" w:rsidRPr="00D85F0A" w:rsidRDefault="00336C44" w:rsidP="00336C44">
      <w:pPr>
        <w:ind w:firstLine="0"/>
        <w:jc w:val="center"/>
        <w:rPr>
          <w:b/>
          <w:sz w:val="24"/>
          <w:szCs w:val="24"/>
        </w:rPr>
      </w:pPr>
      <w:r>
        <w:rPr>
          <w:b/>
          <w:sz w:val="24"/>
          <w:szCs w:val="24"/>
        </w:rPr>
        <w:t xml:space="preserve">Таблица 302 </w:t>
      </w:r>
      <w:r w:rsidRPr="00336C44">
        <w:rPr>
          <w:b/>
          <w:sz w:val="24"/>
          <w:szCs w:val="24"/>
        </w:rPr>
        <w:t>–</w:t>
      </w:r>
      <w:r w:rsidRPr="00D85F0A">
        <w:rPr>
          <w:b/>
          <w:sz w:val="24"/>
          <w:szCs w:val="24"/>
        </w:rPr>
        <w:t xml:space="preserve"> Коды отклика для команды Записи количества устаревших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621"/>
      </w:tblGrid>
      <w:tr w:rsidR="00336C44" w:rsidRPr="004652DE" w14:paraId="1197D468"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53396FBE" w14:textId="77777777" w:rsidR="00336C44" w:rsidRPr="004652DE" w:rsidRDefault="00336C44" w:rsidP="00336C44">
            <w:pPr>
              <w:ind w:firstLine="0"/>
              <w:jc w:val="center"/>
              <w:rPr>
                <w:sz w:val="24"/>
                <w:szCs w:val="24"/>
              </w:rPr>
            </w:pPr>
            <w:r w:rsidRPr="004652DE">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5D80B90B" w14:textId="77777777" w:rsidR="00336C44" w:rsidRPr="004652DE" w:rsidRDefault="00336C44" w:rsidP="00336C44">
            <w:pPr>
              <w:ind w:firstLine="0"/>
              <w:jc w:val="center"/>
              <w:rPr>
                <w:sz w:val="24"/>
                <w:szCs w:val="24"/>
              </w:rPr>
            </w:pPr>
            <w:r w:rsidRPr="004652DE">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2E47BFDA"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0B7F25F"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08BC54D4" w14:textId="77777777" w:rsidR="00336C44" w:rsidRPr="004652DE" w:rsidRDefault="00336C44" w:rsidP="00336C44">
            <w:pPr>
              <w:ind w:firstLine="0"/>
              <w:rPr>
                <w:sz w:val="24"/>
                <w:szCs w:val="24"/>
              </w:rPr>
            </w:pPr>
            <w:r w:rsidRPr="004652DE">
              <w:rPr>
                <w:sz w:val="24"/>
                <w:szCs w:val="24"/>
              </w:rPr>
              <w:t>0</w:t>
            </w:r>
          </w:p>
        </w:tc>
        <w:tc>
          <w:tcPr>
            <w:tcW w:w="1349" w:type="dxa"/>
            <w:tcBorders>
              <w:top w:val="double" w:sz="4" w:space="0" w:color="000000"/>
            </w:tcBorders>
            <w:tcMar>
              <w:top w:w="0" w:type="dxa"/>
              <w:left w:w="40" w:type="dxa"/>
              <w:bottom w:w="0" w:type="dxa"/>
              <w:right w:w="40" w:type="dxa"/>
            </w:tcMar>
            <w:hideMark/>
          </w:tcPr>
          <w:p w14:paraId="3C0F0196" w14:textId="77777777" w:rsidR="00336C44" w:rsidRPr="004652DE" w:rsidRDefault="00336C44" w:rsidP="00336C44">
            <w:pPr>
              <w:ind w:firstLine="0"/>
              <w:rPr>
                <w:sz w:val="24"/>
                <w:szCs w:val="24"/>
              </w:rPr>
            </w:pPr>
            <w:r w:rsidRPr="004652DE">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26BCB6A7"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7D691B0D" w14:textId="77777777" w:rsidTr="00336C44">
        <w:trPr>
          <w:trHeight w:val="312"/>
          <w:jc w:val="center"/>
        </w:trPr>
        <w:tc>
          <w:tcPr>
            <w:tcW w:w="902" w:type="dxa"/>
            <w:tcMar>
              <w:top w:w="0" w:type="dxa"/>
              <w:left w:w="40" w:type="dxa"/>
              <w:bottom w:w="0" w:type="dxa"/>
              <w:right w:w="40" w:type="dxa"/>
            </w:tcMar>
            <w:hideMark/>
          </w:tcPr>
          <w:p w14:paraId="1BD9E7DA" w14:textId="77777777" w:rsidR="00336C44" w:rsidRPr="004652DE" w:rsidRDefault="00336C44" w:rsidP="00336C44">
            <w:pPr>
              <w:ind w:firstLine="0"/>
              <w:rPr>
                <w:sz w:val="24"/>
                <w:szCs w:val="24"/>
              </w:rPr>
            </w:pPr>
            <w:r w:rsidRPr="004652DE">
              <w:rPr>
                <w:sz w:val="24"/>
                <w:szCs w:val="24"/>
              </w:rPr>
              <w:t>3</w:t>
            </w:r>
          </w:p>
        </w:tc>
        <w:tc>
          <w:tcPr>
            <w:tcW w:w="1349" w:type="dxa"/>
            <w:tcMar>
              <w:top w:w="0" w:type="dxa"/>
              <w:left w:w="40" w:type="dxa"/>
              <w:bottom w:w="0" w:type="dxa"/>
              <w:right w:w="40" w:type="dxa"/>
            </w:tcMar>
            <w:hideMark/>
          </w:tcPr>
          <w:p w14:paraId="11A058A9"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4F76034A" w14:textId="77777777" w:rsidR="00336C44" w:rsidRPr="004652DE" w:rsidRDefault="00336C44" w:rsidP="00336C44">
            <w:pPr>
              <w:ind w:firstLine="0"/>
              <w:rPr>
                <w:sz w:val="24"/>
                <w:szCs w:val="24"/>
              </w:rPr>
            </w:pPr>
            <w:r w:rsidRPr="004652DE">
              <w:rPr>
                <w:sz w:val="24"/>
                <w:szCs w:val="24"/>
              </w:rPr>
              <w:t>Переданный параметр слишком велик</w:t>
            </w:r>
          </w:p>
        </w:tc>
      </w:tr>
      <w:tr w:rsidR="00336C44" w:rsidRPr="004652DE" w14:paraId="1EE818F0" w14:textId="77777777" w:rsidTr="00336C44">
        <w:trPr>
          <w:trHeight w:val="317"/>
          <w:jc w:val="center"/>
        </w:trPr>
        <w:tc>
          <w:tcPr>
            <w:tcW w:w="902" w:type="dxa"/>
            <w:tcMar>
              <w:top w:w="0" w:type="dxa"/>
              <w:left w:w="40" w:type="dxa"/>
              <w:bottom w:w="0" w:type="dxa"/>
              <w:right w:w="40" w:type="dxa"/>
            </w:tcMar>
            <w:hideMark/>
          </w:tcPr>
          <w:p w14:paraId="443FB483" w14:textId="77777777" w:rsidR="00336C44" w:rsidRPr="004652DE" w:rsidRDefault="00336C44" w:rsidP="00336C44">
            <w:pPr>
              <w:ind w:firstLine="0"/>
              <w:rPr>
                <w:sz w:val="24"/>
                <w:szCs w:val="24"/>
              </w:rPr>
            </w:pPr>
            <w:r w:rsidRPr="004652DE">
              <w:rPr>
                <w:sz w:val="24"/>
                <w:szCs w:val="24"/>
              </w:rPr>
              <w:t>4</w:t>
            </w:r>
          </w:p>
        </w:tc>
        <w:tc>
          <w:tcPr>
            <w:tcW w:w="1349" w:type="dxa"/>
            <w:tcMar>
              <w:top w:w="0" w:type="dxa"/>
              <w:left w:w="40" w:type="dxa"/>
              <w:bottom w:w="0" w:type="dxa"/>
              <w:right w:w="40" w:type="dxa"/>
            </w:tcMar>
            <w:hideMark/>
          </w:tcPr>
          <w:p w14:paraId="5AFCE9EB"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33A6BE87" w14:textId="77777777" w:rsidR="00336C44" w:rsidRPr="004652DE" w:rsidRDefault="00336C44" w:rsidP="00336C44">
            <w:pPr>
              <w:ind w:firstLine="0"/>
              <w:rPr>
                <w:sz w:val="24"/>
                <w:szCs w:val="24"/>
              </w:rPr>
            </w:pPr>
            <w:r w:rsidRPr="004652DE">
              <w:rPr>
                <w:sz w:val="24"/>
                <w:szCs w:val="24"/>
              </w:rPr>
              <w:t>Переданный параметр слишком мал</w:t>
            </w:r>
          </w:p>
        </w:tc>
      </w:tr>
      <w:tr w:rsidR="00336C44" w:rsidRPr="004652DE" w14:paraId="0F8D4F9D" w14:textId="77777777" w:rsidTr="00336C44">
        <w:trPr>
          <w:trHeight w:val="312"/>
          <w:jc w:val="center"/>
        </w:trPr>
        <w:tc>
          <w:tcPr>
            <w:tcW w:w="902" w:type="dxa"/>
            <w:tcMar>
              <w:top w:w="0" w:type="dxa"/>
              <w:left w:w="40" w:type="dxa"/>
              <w:bottom w:w="0" w:type="dxa"/>
              <w:right w:w="40" w:type="dxa"/>
            </w:tcMar>
            <w:hideMark/>
          </w:tcPr>
          <w:p w14:paraId="49116523" w14:textId="77777777" w:rsidR="00336C44" w:rsidRPr="004652DE" w:rsidRDefault="00336C44" w:rsidP="00336C44">
            <w:pPr>
              <w:ind w:firstLine="0"/>
              <w:rPr>
                <w:sz w:val="24"/>
                <w:szCs w:val="24"/>
              </w:rPr>
            </w:pPr>
            <w:r w:rsidRPr="004652DE">
              <w:rPr>
                <w:sz w:val="24"/>
                <w:szCs w:val="24"/>
              </w:rPr>
              <w:t>5</w:t>
            </w:r>
          </w:p>
        </w:tc>
        <w:tc>
          <w:tcPr>
            <w:tcW w:w="1349" w:type="dxa"/>
            <w:tcMar>
              <w:top w:w="0" w:type="dxa"/>
              <w:left w:w="40" w:type="dxa"/>
              <w:bottom w:w="0" w:type="dxa"/>
              <w:right w:w="40" w:type="dxa"/>
            </w:tcMar>
            <w:hideMark/>
          </w:tcPr>
          <w:p w14:paraId="3B61C12A"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303C2CBE" w14:textId="77777777" w:rsidR="00336C44" w:rsidRPr="004652DE" w:rsidRDefault="00336C44" w:rsidP="00336C44">
            <w:pPr>
              <w:ind w:firstLine="0"/>
              <w:rPr>
                <w:sz w:val="24"/>
                <w:szCs w:val="24"/>
              </w:rPr>
            </w:pPr>
            <w:r w:rsidRPr="004652DE">
              <w:rPr>
                <w:sz w:val="24"/>
                <w:szCs w:val="24"/>
              </w:rPr>
              <w:t>Получено слишком мало байтов</w:t>
            </w:r>
          </w:p>
        </w:tc>
      </w:tr>
      <w:tr w:rsidR="00336C44" w:rsidRPr="004652DE" w14:paraId="71D505D0" w14:textId="77777777" w:rsidTr="00336C44">
        <w:trPr>
          <w:trHeight w:val="312"/>
          <w:jc w:val="center"/>
        </w:trPr>
        <w:tc>
          <w:tcPr>
            <w:tcW w:w="902" w:type="dxa"/>
            <w:tcMar>
              <w:top w:w="0" w:type="dxa"/>
              <w:left w:w="40" w:type="dxa"/>
              <w:bottom w:w="0" w:type="dxa"/>
              <w:right w:w="40" w:type="dxa"/>
            </w:tcMar>
            <w:hideMark/>
          </w:tcPr>
          <w:p w14:paraId="3B3404AA" w14:textId="77777777" w:rsidR="00336C44" w:rsidRPr="004652DE" w:rsidRDefault="00336C44" w:rsidP="00336C44">
            <w:pPr>
              <w:ind w:firstLine="0"/>
              <w:rPr>
                <w:sz w:val="24"/>
                <w:szCs w:val="24"/>
              </w:rPr>
            </w:pPr>
            <w:r w:rsidRPr="004652DE">
              <w:rPr>
                <w:sz w:val="24"/>
                <w:szCs w:val="24"/>
              </w:rPr>
              <w:t>6</w:t>
            </w:r>
          </w:p>
        </w:tc>
        <w:tc>
          <w:tcPr>
            <w:tcW w:w="1349" w:type="dxa"/>
            <w:tcMar>
              <w:top w:w="0" w:type="dxa"/>
              <w:left w:w="40" w:type="dxa"/>
              <w:bottom w:w="0" w:type="dxa"/>
              <w:right w:w="40" w:type="dxa"/>
            </w:tcMar>
            <w:hideMark/>
          </w:tcPr>
          <w:p w14:paraId="55A3C44D"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06AE8FF3"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11E9CF65" w14:textId="77777777" w:rsidTr="00336C44">
        <w:trPr>
          <w:trHeight w:val="317"/>
          <w:jc w:val="center"/>
        </w:trPr>
        <w:tc>
          <w:tcPr>
            <w:tcW w:w="902" w:type="dxa"/>
            <w:tcMar>
              <w:top w:w="0" w:type="dxa"/>
              <w:left w:w="40" w:type="dxa"/>
              <w:bottom w:w="0" w:type="dxa"/>
              <w:right w:w="40" w:type="dxa"/>
            </w:tcMar>
            <w:hideMark/>
          </w:tcPr>
          <w:p w14:paraId="144CE0AB" w14:textId="77777777" w:rsidR="00336C44" w:rsidRPr="004652DE" w:rsidRDefault="00336C44" w:rsidP="00336C44">
            <w:pPr>
              <w:ind w:firstLine="0"/>
              <w:rPr>
                <w:sz w:val="24"/>
                <w:szCs w:val="24"/>
              </w:rPr>
            </w:pPr>
            <w:r w:rsidRPr="004652DE">
              <w:rPr>
                <w:sz w:val="24"/>
                <w:szCs w:val="24"/>
              </w:rPr>
              <w:t>7</w:t>
            </w:r>
          </w:p>
        </w:tc>
        <w:tc>
          <w:tcPr>
            <w:tcW w:w="1349" w:type="dxa"/>
            <w:tcMar>
              <w:top w:w="0" w:type="dxa"/>
              <w:left w:w="40" w:type="dxa"/>
              <w:bottom w:w="0" w:type="dxa"/>
              <w:right w:w="40" w:type="dxa"/>
            </w:tcMar>
            <w:hideMark/>
          </w:tcPr>
          <w:p w14:paraId="6453CD5F"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7DFA99C3" w14:textId="77777777" w:rsidR="00336C44" w:rsidRPr="004652DE" w:rsidRDefault="00336C44" w:rsidP="00336C44">
            <w:pPr>
              <w:ind w:firstLine="0"/>
              <w:rPr>
                <w:sz w:val="24"/>
                <w:szCs w:val="24"/>
              </w:rPr>
            </w:pPr>
            <w:r w:rsidRPr="004652DE">
              <w:rPr>
                <w:sz w:val="24"/>
                <w:szCs w:val="24"/>
              </w:rPr>
              <w:t>В режиме защиты от записи</w:t>
            </w:r>
          </w:p>
        </w:tc>
      </w:tr>
      <w:tr w:rsidR="00336C44" w:rsidRPr="004652DE" w14:paraId="1B976787" w14:textId="77777777" w:rsidTr="00336C44">
        <w:trPr>
          <w:trHeight w:val="312"/>
          <w:jc w:val="center"/>
        </w:trPr>
        <w:tc>
          <w:tcPr>
            <w:tcW w:w="902" w:type="dxa"/>
            <w:tcMar>
              <w:top w:w="0" w:type="dxa"/>
              <w:left w:w="40" w:type="dxa"/>
              <w:bottom w:w="0" w:type="dxa"/>
              <w:right w:w="40" w:type="dxa"/>
            </w:tcMar>
            <w:hideMark/>
          </w:tcPr>
          <w:p w14:paraId="51C60B6A" w14:textId="77777777" w:rsidR="00336C44" w:rsidRPr="004652DE" w:rsidRDefault="00336C44" w:rsidP="00336C44">
            <w:pPr>
              <w:ind w:firstLine="0"/>
              <w:rPr>
                <w:sz w:val="24"/>
                <w:szCs w:val="24"/>
              </w:rPr>
            </w:pPr>
            <w:r w:rsidRPr="004652DE">
              <w:rPr>
                <w:sz w:val="24"/>
                <w:szCs w:val="24"/>
              </w:rPr>
              <w:t>8</w:t>
            </w:r>
          </w:p>
        </w:tc>
        <w:tc>
          <w:tcPr>
            <w:tcW w:w="1349" w:type="dxa"/>
            <w:tcMar>
              <w:top w:w="0" w:type="dxa"/>
              <w:left w:w="40" w:type="dxa"/>
              <w:bottom w:w="0" w:type="dxa"/>
              <w:right w:w="40" w:type="dxa"/>
            </w:tcMar>
            <w:hideMark/>
          </w:tcPr>
          <w:p w14:paraId="35B0C46A" w14:textId="77777777" w:rsidR="00336C44" w:rsidRPr="004652DE" w:rsidRDefault="00336C44" w:rsidP="00336C44">
            <w:pPr>
              <w:ind w:firstLine="0"/>
              <w:rPr>
                <w:sz w:val="24"/>
                <w:szCs w:val="24"/>
              </w:rPr>
            </w:pPr>
            <w:r w:rsidRPr="004652DE">
              <w:rPr>
                <w:sz w:val="24"/>
                <w:szCs w:val="24"/>
              </w:rPr>
              <w:t>Предупреждение</w:t>
            </w:r>
          </w:p>
        </w:tc>
        <w:tc>
          <w:tcPr>
            <w:tcW w:w="5621" w:type="dxa"/>
            <w:tcMar>
              <w:top w:w="0" w:type="dxa"/>
              <w:left w:w="40" w:type="dxa"/>
              <w:bottom w:w="0" w:type="dxa"/>
              <w:right w:w="40" w:type="dxa"/>
            </w:tcMar>
            <w:hideMark/>
          </w:tcPr>
          <w:p w14:paraId="596BE75B" w14:textId="77777777" w:rsidR="00336C44" w:rsidRPr="004652DE" w:rsidRDefault="00336C44" w:rsidP="00336C44">
            <w:pPr>
              <w:ind w:firstLine="0"/>
              <w:rPr>
                <w:sz w:val="24"/>
                <w:szCs w:val="24"/>
              </w:rPr>
            </w:pPr>
            <w:r w:rsidRPr="004652DE">
              <w:rPr>
                <w:sz w:val="24"/>
                <w:szCs w:val="24"/>
              </w:rPr>
              <w:t>Установить до ближайшего возможного значения</w:t>
            </w:r>
          </w:p>
        </w:tc>
      </w:tr>
      <w:tr w:rsidR="00336C44" w:rsidRPr="004652DE" w14:paraId="705976A0" w14:textId="77777777" w:rsidTr="00336C44">
        <w:trPr>
          <w:trHeight w:val="317"/>
          <w:jc w:val="center"/>
        </w:trPr>
        <w:tc>
          <w:tcPr>
            <w:tcW w:w="902" w:type="dxa"/>
            <w:tcMar>
              <w:top w:w="0" w:type="dxa"/>
              <w:left w:w="40" w:type="dxa"/>
              <w:bottom w:w="0" w:type="dxa"/>
              <w:right w:w="40" w:type="dxa"/>
            </w:tcMar>
            <w:hideMark/>
          </w:tcPr>
          <w:p w14:paraId="1A6B54E0" w14:textId="77777777" w:rsidR="00336C44" w:rsidRPr="004652DE" w:rsidRDefault="00336C44" w:rsidP="00336C44">
            <w:pPr>
              <w:ind w:firstLine="0"/>
              <w:rPr>
                <w:sz w:val="24"/>
                <w:szCs w:val="24"/>
              </w:rPr>
            </w:pPr>
            <w:r w:rsidRPr="004652DE">
              <w:rPr>
                <w:sz w:val="24"/>
                <w:szCs w:val="24"/>
              </w:rPr>
              <w:t>16</w:t>
            </w:r>
          </w:p>
        </w:tc>
        <w:tc>
          <w:tcPr>
            <w:tcW w:w="1349" w:type="dxa"/>
            <w:tcMar>
              <w:top w:w="0" w:type="dxa"/>
              <w:left w:w="40" w:type="dxa"/>
              <w:bottom w:w="0" w:type="dxa"/>
              <w:right w:w="40" w:type="dxa"/>
            </w:tcMar>
            <w:hideMark/>
          </w:tcPr>
          <w:p w14:paraId="22A3DD02"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03626215"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755918F9" w14:textId="77777777" w:rsidTr="00336C44">
        <w:trPr>
          <w:trHeight w:val="312"/>
          <w:jc w:val="center"/>
        </w:trPr>
        <w:tc>
          <w:tcPr>
            <w:tcW w:w="902" w:type="dxa"/>
            <w:tcMar>
              <w:top w:w="0" w:type="dxa"/>
              <w:left w:w="40" w:type="dxa"/>
              <w:bottom w:w="0" w:type="dxa"/>
              <w:right w:w="40" w:type="dxa"/>
            </w:tcMar>
            <w:hideMark/>
          </w:tcPr>
          <w:p w14:paraId="3328BE67" w14:textId="77777777" w:rsidR="00336C44" w:rsidRPr="004652DE" w:rsidRDefault="00336C44" w:rsidP="00336C44">
            <w:pPr>
              <w:ind w:firstLine="0"/>
              <w:rPr>
                <w:sz w:val="24"/>
                <w:szCs w:val="24"/>
              </w:rPr>
            </w:pPr>
            <w:r w:rsidRPr="004652DE">
              <w:rPr>
                <w:sz w:val="24"/>
                <w:szCs w:val="24"/>
              </w:rPr>
              <w:t>32</w:t>
            </w:r>
          </w:p>
        </w:tc>
        <w:tc>
          <w:tcPr>
            <w:tcW w:w="1349" w:type="dxa"/>
            <w:tcMar>
              <w:top w:w="0" w:type="dxa"/>
              <w:left w:w="40" w:type="dxa"/>
              <w:bottom w:w="0" w:type="dxa"/>
              <w:right w:w="40" w:type="dxa"/>
            </w:tcMar>
            <w:hideMark/>
          </w:tcPr>
          <w:p w14:paraId="3D1D4D02"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28202C88" w14:textId="77777777" w:rsidR="00336C44" w:rsidRPr="004652DE" w:rsidRDefault="00336C44" w:rsidP="00336C44">
            <w:pPr>
              <w:ind w:firstLine="0"/>
              <w:rPr>
                <w:sz w:val="24"/>
                <w:szCs w:val="24"/>
              </w:rPr>
            </w:pPr>
            <w:r w:rsidRPr="004652DE">
              <w:rPr>
                <w:sz w:val="24"/>
                <w:szCs w:val="24"/>
              </w:rPr>
              <w:t>DR не может быть запущен</w:t>
            </w:r>
          </w:p>
        </w:tc>
      </w:tr>
      <w:tr w:rsidR="00336C44" w:rsidRPr="004652DE" w14:paraId="298094B6" w14:textId="77777777" w:rsidTr="00336C44">
        <w:trPr>
          <w:trHeight w:val="312"/>
          <w:jc w:val="center"/>
        </w:trPr>
        <w:tc>
          <w:tcPr>
            <w:tcW w:w="902" w:type="dxa"/>
            <w:tcMar>
              <w:top w:w="0" w:type="dxa"/>
              <w:left w:w="40" w:type="dxa"/>
              <w:bottom w:w="0" w:type="dxa"/>
              <w:right w:w="40" w:type="dxa"/>
            </w:tcMar>
            <w:hideMark/>
          </w:tcPr>
          <w:p w14:paraId="761FF1CE" w14:textId="77777777" w:rsidR="00336C44" w:rsidRPr="004652DE" w:rsidRDefault="00336C44" w:rsidP="00336C44">
            <w:pPr>
              <w:ind w:firstLine="0"/>
              <w:rPr>
                <w:sz w:val="24"/>
                <w:szCs w:val="24"/>
              </w:rPr>
            </w:pPr>
            <w:r w:rsidRPr="004652DE">
              <w:rPr>
                <w:sz w:val="24"/>
                <w:szCs w:val="24"/>
              </w:rPr>
              <w:lastRenderedPageBreak/>
              <w:t>33</w:t>
            </w:r>
          </w:p>
        </w:tc>
        <w:tc>
          <w:tcPr>
            <w:tcW w:w="1349" w:type="dxa"/>
            <w:tcMar>
              <w:top w:w="0" w:type="dxa"/>
              <w:left w:w="40" w:type="dxa"/>
              <w:bottom w:w="0" w:type="dxa"/>
              <w:right w:w="40" w:type="dxa"/>
            </w:tcMar>
            <w:hideMark/>
          </w:tcPr>
          <w:p w14:paraId="428C54A9"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1C98B5BB" w14:textId="77777777" w:rsidR="00336C44" w:rsidRPr="004652DE" w:rsidRDefault="00336C44" w:rsidP="00336C44">
            <w:pPr>
              <w:ind w:firstLine="0"/>
              <w:rPr>
                <w:sz w:val="24"/>
                <w:szCs w:val="24"/>
              </w:rPr>
            </w:pPr>
            <w:r w:rsidRPr="004652DE">
              <w:rPr>
                <w:sz w:val="24"/>
                <w:szCs w:val="24"/>
              </w:rPr>
              <w:t>DR инициирование</w:t>
            </w:r>
          </w:p>
        </w:tc>
      </w:tr>
      <w:tr w:rsidR="00336C44" w:rsidRPr="004652DE" w14:paraId="239FC7F1" w14:textId="77777777" w:rsidTr="00336C44">
        <w:trPr>
          <w:trHeight w:val="317"/>
          <w:jc w:val="center"/>
        </w:trPr>
        <w:tc>
          <w:tcPr>
            <w:tcW w:w="902" w:type="dxa"/>
            <w:tcMar>
              <w:top w:w="0" w:type="dxa"/>
              <w:left w:w="40" w:type="dxa"/>
              <w:bottom w:w="0" w:type="dxa"/>
              <w:right w:w="40" w:type="dxa"/>
            </w:tcMar>
            <w:hideMark/>
          </w:tcPr>
          <w:p w14:paraId="44D5D26C" w14:textId="77777777" w:rsidR="00336C44" w:rsidRPr="004652DE" w:rsidRDefault="00336C44" w:rsidP="00336C44">
            <w:pPr>
              <w:ind w:firstLine="0"/>
              <w:rPr>
                <w:sz w:val="24"/>
                <w:szCs w:val="24"/>
              </w:rPr>
            </w:pPr>
            <w:r w:rsidRPr="004652DE">
              <w:rPr>
                <w:sz w:val="24"/>
                <w:szCs w:val="24"/>
              </w:rPr>
              <w:t>34</w:t>
            </w:r>
          </w:p>
        </w:tc>
        <w:tc>
          <w:tcPr>
            <w:tcW w:w="1349" w:type="dxa"/>
            <w:tcMar>
              <w:top w:w="0" w:type="dxa"/>
              <w:left w:w="40" w:type="dxa"/>
              <w:bottom w:w="0" w:type="dxa"/>
              <w:right w:w="40" w:type="dxa"/>
            </w:tcMar>
            <w:hideMark/>
          </w:tcPr>
          <w:p w14:paraId="59F65DF0"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5B7E9ED2" w14:textId="77777777" w:rsidR="00336C44" w:rsidRPr="004652DE" w:rsidRDefault="00336C44" w:rsidP="00336C44">
            <w:pPr>
              <w:ind w:firstLine="0"/>
              <w:rPr>
                <w:sz w:val="24"/>
                <w:szCs w:val="24"/>
              </w:rPr>
            </w:pPr>
            <w:r w:rsidRPr="004652DE">
              <w:rPr>
                <w:sz w:val="24"/>
                <w:szCs w:val="24"/>
              </w:rPr>
              <w:t>DR функционирует</w:t>
            </w:r>
          </w:p>
        </w:tc>
      </w:tr>
      <w:tr w:rsidR="00336C44" w:rsidRPr="004652DE" w14:paraId="1C006B80" w14:textId="77777777" w:rsidTr="00336C44">
        <w:trPr>
          <w:trHeight w:val="312"/>
          <w:jc w:val="center"/>
        </w:trPr>
        <w:tc>
          <w:tcPr>
            <w:tcW w:w="902" w:type="dxa"/>
            <w:tcMar>
              <w:top w:w="0" w:type="dxa"/>
              <w:left w:w="40" w:type="dxa"/>
              <w:bottom w:w="0" w:type="dxa"/>
              <w:right w:w="40" w:type="dxa"/>
            </w:tcMar>
            <w:hideMark/>
          </w:tcPr>
          <w:p w14:paraId="43C6205F" w14:textId="77777777" w:rsidR="00336C44" w:rsidRPr="004652DE" w:rsidRDefault="00336C44" w:rsidP="00336C44">
            <w:pPr>
              <w:ind w:firstLine="0"/>
              <w:rPr>
                <w:sz w:val="24"/>
                <w:szCs w:val="24"/>
              </w:rPr>
            </w:pPr>
            <w:r w:rsidRPr="004652DE">
              <w:rPr>
                <w:sz w:val="24"/>
                <w:szCs w:val="24"/>
              </w:rPr>
              <w:t>35</w:t>
            </w:r>
          </w:p>
        </w:tc>
        <w:tc>
          <w:tcPr>
            <w:tcW w:w="1349" w:type="dxa"/>
            <w:tcMar>
              <w:top w:w="0" w:type="dxa"/>
              <w:left w:w="40" w:type="dxa"/>
              <w:bottom w:w="0" w:type="dxa"/>
              <w:right w:w="40" w:type="dxa"/>
            </w:tcMar>
            <w:hideMark/>
          </w:tcPr>
          <w:p w14:paraId="22D4C2B7"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573EB707" w14:textId="77777777" w:rsidR="00336C44" w:rsidRPr="004652DE" w:rsidRDefault="00336C44" w:rsidP="00336C44">
            <w:pPr>
              <w:ind w:firstLine="0"/>
              <w:rPr>
                <w:sz w:val="24"/>
                <w:szCs w:val="24"/>
              </w:rPr>
            </w:pPr>
            <w:r w:rsidRPr="004652DE">
              <w:rPr>
                <w:sz w:val="24"/>
                <w:szCs w:val="24"/>
              </w:rPr>
              <w:t>DR отключен</w:t>
            </w:r>
          </w:p>
        </w:tc>
      </w:tr>
      <w:tr w:rsidR="00336C44" w:rsidRPr="004652DE" w14:paraId="2FE3D085" w14:textId="77777777" w:rsidTr="00336C44">
        <w:trPr>
          <w:trHeight w:val="322"/>
          <w:jc w:val="center"/>
        </w:trPr>
        <w:tc>
          <w:tcPr>
            <w:tcW w:w="902" w:type="dxa"/>
            <w:tcMar>
              <w:top w:w="0" w:type="dxa"/>
              <w:left w:w="40" w:type="dxa"/>
              <w:bottom w:w="0" w:type="dxa"/>
              <w:right w:w="40" w:type="dxa"/>
            </w:tcMar>
            <w:hideMark/>
          </w:tcPr>
          <w:p w14:paraId="5728CCD0" w14:textId="77777777" w:rsidR="00336C44" w:rsidRPr="004652DE" w:rsidRDefault="00336C44" w:rsidP="00336C44">
            <w:pPr>
              <w:ind w:firstLine="0"/>
              <w:rPr>
                <w:sz w:val="24"/>
                <w:szCs w:val="24"/>
              </w:rPr>
            </w:pPr>
            <w:r w:rsidRPr="004652DE">
              <w:rPr>
                <w:sz w:val="24"/>
                <w:szCs w:val="24"/>
              </w:rPr>
              <w:t>36</w:t>
            </w:r>
          </w:p>
        </w:tc>
        <w:tc>
          <w:tcPr>
            <w:tcW w:w="1349" w:type="dxa"/>
            <w:tcMar>
              <w:top w:w="0" w:type="dxa"/>
              <w:left w:w="40" w:type="dxa"/>
              <w:bottom w:w="0" w:type="dxa"/>
              <w:right w:w="40" w:type="dxa"/>
            </w:tcMar>
            <w:hideMark/>
          </w:tcPr>
          <w:p w14:paraId="5346340F" w14:textId="77777777" w:rsidR="00336C44" w:rsidRPr="004652DE" w:rsidRDefault="00336C44" w:rsidP="00336C44">
            <w:pPr>
              <w:ind w:firstLine="0"/>
              <w:rPr>
                <w:sz w:val="24"/>
                <w:szCs w:val="24"/>
              </w:rPr>
            </w:pPr>
            <w:r w:rsidRPr="004652DE">
              <w:rPr>
                <w:sz w:val="24"/>
                <w:szCs w:val="24"/>
              </w:rPr>
              <w:t>Отказ</w:t>
            </w:r>
          </w:p>
        </w:tc>
        <w:tc>
          <w:tcPr>
            <w:tcW w:w="5621" w:type="dxa"/>
            <w:tcMar>
              <w:top w:w="0" w:type="dxa"/>
              <w:left w:w="40" w:type="dxa"/>
              <w:bottom w:w="0" w:type="dxa"/>
              <w:right w:w="40" w:type="dxa"/>
            </w:tcMar>
            <w:hideMark/>
          </w:tcPr>
          <w:p w14:paraId="4747FDE3" w14:textId="77777777" w:rsidR="00336C44" w:rsidRPr="004652DE" w:rsidRDefault="00336C44" w:rsidP="00336C44">
            <w:pPr>
              <w:ind w:firstLine="0"/>
              <w:rPr>
                <w:sz w:val="24"/>
                <w:szCs w:val="24"/>
              </w:rPr>
            </w:pPr>
            <w:r w:rsidRPr="004652DE">
              <w:rPr>
                <w:sz w:val="24"/>
                <w:szCs w:val="24"/>
              </w:rPr>
              <w:t>DR конфликт</w:t>
            </w:r>
          </w:p>
        </w:tc>
      </w:tr>
    </w:tbl>
    <w:p w14:paraId="51C35D1A" w14:textId="77777777" w:rsidR="00336C44" w:rsidRPr="004652DE" w:rsidRDefault="00336C44" w:rsidP="00336C44">
      <w:pPr>
        <w:rPr>
          <w:sz w:val="24"/>
          <w:szCs w:val="24"/>
        </w:rPr>
      </w:pPr>
    </w:p>
    <w:p w14:paraId="4ED77FAB" w14:textId="77777777" w:rsidR="00336C44" w:rsidRPr="00D85F0A" w:rsidRDefault="00336C44" w:rsidP="00336C44">
      <w:pPr>
        <w:rPr>
          <w:b/>
          <w:sz w:val="24"/>
          <w:szCs w:val="24"/>
        </w:rPr>
      </w:pPr>
      <w:r w:rsidRPr="00D85F0A">
        <w:rPr>
          <w:b/>
          <w:sz w:val="24"/>
          <w:szCs w:val="24"/>
        </w:rPr>
        <w:t>8.3.5.20.3 Процедура на отвечающем устройстве</w:t>
      </w:r>
    </w:p>
    <w:p w14:paraId="3C499910" w14:textId="77777777" w:rsidR="00336C44" w:rsidRPr="004652DE" w:rsidRDefault="00336C44" w:rsidP="00336C44">
      <w:pPr>
        <w:rPr>
          <w:sz w:val="24"/>
          <w:szCs w:val="24"/>
        </w:rPr>
      </w:pPr>
      <w:r w:rsidRPr="004652DE">
        <w:rPr>
          <w:sz w:val="24"/>
          <w:szCs w:val="24"/>
        </w:rPr>
        <w:t>Эта команда записывает количество устаревших данных.</w:t>
      </w:r>
    </w:p>
    <w:p w14:paraId="6E81E1C3" w14:textId="77777777" w:rsidR="00336C44" w:rsidRPr="00D85F0A" w:rsidRDefault="00336C44" w:rsidP="00336C44">
      <w:pPr>
        <w:rPr>
          <w:b/>
          <w:sz w:val="24"/>
          <w:szCs w:val="24"/>
        </w:rPr>
      </w:pPr>
      <w:bookmarkStart w:id="536" w:name="bookmark812"/>
      <w:r w:rsidRPr="00D85F0A">
        <w:rPr>
          <w:b/>
          <w:sz w:val="24"/>
          <w:szCs w:val="24"/>
        </w:rPr>
        <w:t>8</w:t>
      </w:r>
      <w:bookmarkEnd w:id="536"/>
      <w:r w:rsidRPr="00D85F0A">
        <w:rPr>
          <w:b/>
          <w:sz w:val="24"/>
          <w:szCs w:val="24"/>
        </w:rPr>
        <w:t xml:space="preserve">.3.5.21 FAL PDU Считывание расширенного сеанса </w:t>
      </w:r>
    </w:p>
    <w:p w14:paraId="07BEE5B6" w14:textId="77777777" w:rsidR="00336C44" w:rsidRPr="00D85F0A" w:rsidRDefault="00336C44" w:rsidP="00336C44">
      <w:pPr>
        <w:rPr>
          <w:b/>
          <w:sz w:val="24"/>
          <w:szCs w:val="24"/>
        </w:rPr>
      </w:pPr>
      <w:r w:rsidRPr="00D85F0A">
        <w:rPr>
          <w:b/>
          <w:sz w:val="24"/>
          <w:szCs w:val="24"/>
        </w:rPr>
        <w:t>8.3.5.21.1 Примитив запроса</w:t>
      </w:r>
    </w:p>
    <w:p w14:paraId="417F31F0" w14:textId="77777777" w:rsidR="00336C44" w:rsidRPr="004652DE" w:rsidRDefault="00336C44" w:rsidP="00336C44">
      <w:pPr>
        <w:rPr>
          <w:sz w:val="24"/>
          <w:szCs w:val="24"/>
        </w:rPr>
      </w:pPr>
      <w:r w:rsidRPr="004652DE">
        <w:rPr>
          <w:sz w:val="24"/>
          <w:szCs w:val="24"/>
        </w:rPr>
        <w:t xml:space="preserve">Значение Команды - восемьсот пятьдесят пять (855); значение поля количества октетов равно двум (2), а поле значения показано в </w:t>
      </w:r>
      <w:r w:rsidRPr="00D85F0A">
        <w:rPr>
          <w:sz w:val="24"/>
          <w:szCs w:val="24"/>
        </w:rPr>
        <w:t>таблице 303.</w:t>
      </w:r>
    </w:p>
    <w:p w14:paraId="47AB8E37" w14:textId="77777777" w:rsidR="00336C44" w:rsidRPr="004652DE" w:rsidRDefault="00336C44" w:rsidP="00336C44">
      <w:pPr>
        <w:rPr>
          <w:sz w:val="24"/>
          <w:szCs w:val="24"/>
        </w:rPr>
      </w:pPr>
      <w:r w:rsidRPr="004652DE">
        <w:rPr>
          <w:sz w:val="24"/>
          <w:szCs w:val="24"/>
        </w:rPr>
        <w:t xml:space="preserve"> </w:t>
      </w:r>
    </w:p>
    <w:p w14:paraId="1B7BBF81" w14:textId="77777777" w:rsidR="00336C44" w:rsidRPr="00D85F0A" w:rsidRDefault="00336C44" w:rsidP="00336C44">
      <w:pPr>
        <w:ind w:firstLine="0"/>
        <w:jc w:val="center"/>
        <w:rPr>
          <w:b/>
          <w:sz w:val="24"/>
          <w:szCs w:val="24"/>
        </w:rPr>
      </w:pPr>
      <w:r>
        <w:rPr>
          <w:b/>
          <w:sz w:val="24"/>
          <w:szCs w:val="24"/>
        </w:rPr>
        <w:t xml:space="preserve">Таблица 303 </w:t>
      </w:r>
      <w:r w:rsidRPr="00336C44">
        <w:rPr>
          <w:b/>
          <w:sz w:val="24"/>
          <w:szCs w:val="24"/>
        </w:rPr>
        <w:t>–</w:t>
      </w:r>
      <w:r w:rsidRPr="00D85F0A">
        <w:rPr>
          <w:b/>
          <w:sz w:val="24"/>
          <w:szCs w:val="24"/>
        </w:rPr>
        <w:t xml:space="preserve"> Поле значения запроса Считывания расширенного сеанса</w:t>
      </w:r>
    </w:p>
    <w:tbl>
      <w:tblPr>
        <w:tblW w:w="0" w:type="auto"/>
        <w:tblCellMar>
          <w:left w:w="0" w:type="dxa"/>
          <w:right w:w="0" w:type="dxa"/>
        </w:tblCellMar>
        <w:tblLook w:val="04A0" w:firstRow="1" w:lastRow="0" w:firstColumn="1" w:lastColumn="0" w:noHBand="0" w:noVBand="1"/>
      </w:tblPr>
      <w:tblGrid>
        <w:gridCol w:w="1154"/>
        <w:gridCol w:w="1566"/>
        <w:gridCol w:w="1992"/>
        <w:gridCol w:w="4722"/>
      </w:tblGrid>
      <w:tr w:rsidR="00336C44" w:rsidRPr="004652DE" w14:paraId="45CA303B"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56E8470"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BDBAEF4"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5D3A0A2"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2C62019"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7B8103C" w14:textId="77777777" w:rsidTr="00336C44">
        <w:trPr>
          <w:trHeight w:val="331"/>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A91668" w14:textId="77777777" w:rsidR="00336C44" w:rsidRPr="004652DE" w:rsidRDefault="00336C44" w:rsidP="00336C44">
            <w:pPr>
              <w:ind w:firstLine="0"/>
              <w:jc w:val="center"/>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CD7EDB" w14:textId="77777777" w:rsidR="00336C44" w:rsidRPr="004652DE" w:rsidRDefault="00336C44" w:rsidP="00336C44">
            <w:pPr>
              <w:ind w:firstLine="0"/>
              <w:jc w:val="center"/>
              <w:rPr>
                <w:sz w:val="24"/>
                <w:szCs w:val="24"/>
              </w:rPr>
            </w:pPr>
            <w:r w:rsidRPr="004652DE">
              <w:rPr>
                <w:sz w:val="24"/>
                <w:szCs w:val="24"/>
              </w:rPr>
              <w:t>Беззнаковое16</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8860C4" w14:textId="77777777" w:rsidR="00336C44" w:rsidRPr="004652DE" w:rsidRDefault="00336C44" w:rsidP="00336C44">
            <w:pPr>
              <w:ind w:firstLine="0"/>
              <w:jc w:val="center"/>
              <w:rPr>
                <w:sz w:val="24"/>
                <w:szCs w:val="24"/>
              </w:rPr>
            </w:pPr>
            <w:r w:rsidRPr="004652DE">
              <w:rPr>
                <w:sz w:val="24"/>
                <w:szCs w:val="24"/>
              </w:rPr>
              <w:t>Индекс сеанса</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F50470" w14:textId="77777777" w:rsidR="00336C44" w:rsidRPr="004652DE" w:rsidRDefault="00336C44" w:rsidP="00336C44">
            <w:pPr>
              <w:ind w:firstLine="0"/>
              <w:jc w:val="center"/>
              <w:rPr>
                <w:sz w:val="24"/>
                <w:szCs w:val="24"/>
              </w:rPr>
            </w:pPr>
            <w:r w:rsidRPr="004652DE">
              <w:rPr>
                <w:sz w:val="24"/>
                <w:szCs w:val="24"/>
              </w:rPr>
              <w:t>Индекс сеанса (первое значение всегда должно быть 0)</w:t>
            </w:r>
          </w:p>
        </w:tc>
      </w:tr>
    </w:tbl>
    <w:p w14:paraId="2B539594" w14:textId="77777777" w:rsidR="00336C44" w:rsidRPr="004652DE" w:rsidRDefault="00336C44" w:rsidP="00336C44">
      <w:pPr>
        <w:rPr>
          <w:sz w:val="24"/>
          <w:szCs w:val="24"/>
        </w:rPr>
      </w:pPr>
    </w:p>
    <w:p w14:paraId="409E290E" w14:textId="77777777" w:rsidR="00336C44" w:rsidRPr="00D85F0A" w:rsidRDefault="00336C44" w:rsidP="00336C44">
      <w:pPr>
        <w:rPr>
          <w:b/>
          <w:sz w:val="24"/>
          <w:szCs w:val="24"/>
        </w:rPr>
      </w:pPr>
      <w:r w:rsidRPr="00D85F0A">
        <w:rPr>
          <w:b/>
          <w:sz w:val="24"/>
          <w:szCs w:val="24"/>
        </w:rPr>
        <w:t>8.3.5.21.2 Примитив отклика</w:t>
      </w:r>
    </w:p>
    <w:p w14:paraId="0E99D335"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85F0A">
        <w:rPr>
          <w:sz w:val="24"/>
          <w:szCs w:val="24"/>
        </w:rPr>
        <w:t>таблице 304.</w:t>
      </w:r>
      <w:r w:rsidRPr="004652DE">
        <w:rPr>
          <w:sz w:val="24"/>
          <w:szCs w:val="24"/>
        </w:rPr>
        <w:t xml:space="preserve"> Значения кода отклика показаны в таблице 305</w:t>
      </w:r>
    </w:p>
    <w:p w14:paraId="3E4858EB" w14:textId="77777777" w:rsidR="00336C44" w:rsidRDefault="00336C44" w:rsidP="00336C44">
      <w:pPr>
        <w:rPr>
          <w:sz w:val="24"/>
          <w:szCs w:val="24"/>
        </w:rPr>
      </w:pPr>
    </w:p>
    <w:p w14:paraId="7887FFD7" w14:textId="77777777" w:rsidR="00336C44" w:rsidRPr="00D85F0A" w:rsidRDefault="00336C44" w:rsidP="00336C44">
      <w:pPr>
        <w:ind w:firstLine="0"/>
        <w:jc w:val="center"/>
        <w:rPr>
          <w:b/>
          <w:sz w:val="24"/>
          <w:szCs w:val="24"/>
        </w:rPr>
      </w:pPr>
      <w:r>
        <w:rPr>
          <w:b/>
          <w:sz w:val="24"/>
          <w:szCs w:val="24"/>
        </w:rPr>
        <w:t xml:space="preserve">Таблица 304 </w:t>
      </w:r>
      <w:r w:rsidRPr="00336C44">
        <w:rPr>
          <w:b/>
          <w:sz w:val="24"/>
          <w:szCs w:val="24"/>
        </w:rPr>
        <w:t>–</w:t>
      </w:r>
      <w:r w:rsidRPr="00D85F0A">
        <w:rPr>
          <w:b/>
          <w:sz w:val="24"/>
          <w:szCs w:val="24"/>
        </w:rPr>
        <w:t xml:space="preserve"> Поле значения отклика Считывания расширенного сеанса</w:t>
      </w:r>
    </w:p>
    <w:tbl>
      <w:tblPr>
        <w:tblW w:w="0" w:type="auto"/>
        <w:tblCellMar>
          <w:left w:w="0" w:type="dxa"/>
          <w:right w:w="0" w:type="dxa"/>
        </w:tblCellMar>
        <w:tblLook w:val="04A0" w:firstRow="1" w:lastRow="0" w:firstColumn="1" w:lastColumn="0" w:noHBand="0" w:noVBand="1"/>
      </w:tblPr>
      <w:tblGrid>
        <w:gridCol w:w="1154"/>
        <w:gridCol w:w="1651"/>
        <w:gridCol w:w="1979"/>
        <w:gridCol w:w="4650"/>
      </w:tblGrid>
      <w:tr w:rsidR="00336C44" w:rsidRPr="004652DE" w14:paraId="7C21C8F7" w14:textId="77777777" w:rsidTr="00336C44">
        <w:trPr>
          <w:trHeight w:val="509"/>
        </w:trPr>
        <w:tc>
          <w:tcPr>
            <w:tcW w:w="7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46EDE75"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C58F203" w14:textId="77777777" w:rsidR="00336C44" w:rsidRPr="004652DE" w:rsidRDefault="00336C44" w:rsidP="00336C44">
            <w:pPr>
              <w:ind w:firstLine="0"/>
              <w:jc w:val="center"/>
              <w:rPr>
                <w:sz w:val="24"/>
                <w:szCs w:val="24"/>
              </w:rPr>
            </w:pPr>
            <w:r w:rsidRPr="004652DE">
              <w:rPr>
                <w:sz w:val="24"/>
                <w:szCs w:val="24"/>
              </w:rPr>
              <w:t>Тип данных</w:t>
            </w:r>
          </w:p>
        </w:tc>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B49502D"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695CE8D"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286A754" w14:textId="77777777" w:rsidTr="00336C44">
        <w:trPr>
          <w:trHeight w:val="322"/>
        </w:trPr>
        <w:tc>
          <w:tcPr>
            <w:tcW w:w="79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27B274" w14:textId="77777777" w:rsidR="00336C44" w:rsidRPr="004652DE" w:rsidRDefault="00336C44" w:rsidP="00336C44">
            <w:pPr>
              <w:ind w:firstLine="0"/>
              <w:rPr>
                <w:sz w:val="24"/>
                <w:szCs w:val="24"/>
              </w:rPr>
            </w:pPr>
            <w:r w:rsidRPr="004652DE">
              <w:rPr>
                <w:sz w:val="24"/>
                <w:szCs w:val="24"/>
              </w:rPr>
              <w:t>0</w:t>
            </w:r>
          </w:p>
        </w:tc>
        <w:tc>
          <w:tcPr>
            <w:tcW w:w="13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F5D666" w14:textId="77777777" w:rsidR="00336C44" w:rsidRPr="004652DE" w:rsidRDefault="00336C44" w:rsidP="00336C44">
            <w:pPr>
              <w:ind w:firstLine="0"/>
              <w:rPr>
                <w:sz w:val="24"/>
                <w:szCs w:val="24"/>
              </w:rPr>
            </w:pPr>
            <w:r w:rsidRPr="004652DE">
              <w:rPr>
                <w:sz w:val="24"/>
                <w:szCs w:val="24"/>
              </w:rPr>
              <w:t>Беззнаковое16</w:t>
            </w:r>
          </w:p>
        </w:tc>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2EBAC1" w14:textId="77777777" w:rsidR="00336C44" w:rsidRPr="004652DE" w:rsidRDefault="00336C44" w:rsidP="00336C44">
            <w:pPr>
              <w:ind w:firstLine="0"/>
              <w:rPr>
                <w:sz w:val="24"/>
                <w:szCs w:val="24"/>
              </w:rPr>
            </w:pPr>
            <w:r w:rsidRPr="004652DE">
              <w:rPr>
                <w:sz w:val="24"/>
                <w:szCs w:val="24"/>
              </w:rPr>
              <w:t>Индекс сеанса</w:t>
            </w:r>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BF64B1" w14:textId="77777777" w:rsidR="00336C44" w:rsidRPr="004652DE" w:rsidRDefault="00336C44" w:rsidP="00336C44">
            <w:pPr>
              <w:ind w:firstLine="0"/>
              <w:rPr>
                <w:sz w:val="24"/>
                <w:szCs w:val="24"/>
              </w:rPr>
            </w:pPr>
            <w:r w:rsidRPr="004652DE">
              <w:rPr>
                <w:sz w:val="24"/>
                <w:szCs w:val="24"/>
              </w:rPr>
              <w:t>Индекс таблицы сеанса (первое значение всегда должно быть 0)</w:t>
            </w:r>
          </w:p>
        </w:tc>
      </w:tr>
      <w:tr w:rsidR="00336C44" w:rsidRPr="004652DE" w14:paraId="18875934" w14:textId="77777777" w:rsidTr="00336C44">
        <w:trPr>
          <w:trHeight w:val="499"/>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CE10DD" w14:textId="77777777" w:rsidR="00336C44" w:rsidRPr="004652DE" w:rsidRDefault="00336C44" w:rsidP="00336C44">
            <w:pPr>
              <w:ind w:firstLine="0"/>
              <w:rPr>
                <w:sz w:val="24"/>
                <w:szCs w:val="24"/>
              </w:rPr>
            </w:pPr>
            <w:r w:rsidRPr="004652DE">
              <w:rPr>
                <w:sz w:val="24"/>
                <w:szCs w:val="24"/>
              </w:rPr>
              <w:t>2</w:t>
            </w: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69D5D5" w14:textId="77777777" w:rsidR="00336C44" w:rsidRPr="004652DE" w:rsidRDefault="00336C44" w:rsidP="00336C44">
            <w:pPr>
              <w:ind w:firstLine="0"/>
              <w:rPr>
                <w:sz w:val="24"/>
                <w:szCs w:val="24"/>
              </w:rPr>
            </w:pPr>
            <w:r w:rsidRPr="004652DE">
              <w:rPr>
                <w:sz w:val="24"/>
                <w:szCs w:val="24"/>
              </w:rPr>
              <w:t>Беззнаковое8</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3D4DA1" w14:textId="77777777" w:rsidR="00336C44" w:rsidRPr="004652DE" w:rsidRDefault="00336C44" w:rsidP="00336C44">
            <w:pPr>
              <w:ind w:firstLine="0"/>
              <w:rPr>
                <w:sz w:val="24"/>
                <w:szCs w:val="24"/>
              </w:rPr>
            </w:pPr>
            <w:r w:rsidRPr="004652DE">
              <w:rPr>
                <w:sz w:val="24"/>
                <w:szCs w:val="24"/>
              </w:rPr>
              <w:t>Количество сеансов</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D80011" w14:textId="77777777" w:rsidR="00336C44" w:rsidRPr="004652DE" w:rsidRDefault="00336C44" w:rsidP="00336C44">
            <w:pPr>
              <w:ind w:firstLine="0"/>
              <w:rPr>
                <w:sz w:val="24"/>
                <w:szCs w:val="24"/>
              </w:rPr>
            </w:pPr>
            <w:r w:rsidRPr="004652DE">
              <w:rPr>
                <w:sz w:val="24"/>
                <w:szCs w:val="24"/>
              </w:rPr>
              <w:t>Количество настроенных в настоящий момент сеансов (</w:t>
            </w:r>
            <w:proofErr w:type="gramStart"/>
            <w:r w:rsidRPr="004652DE">
              <w:rPr>
                <w:sz w:val="24"/>
                <w:szCs w:val="24"/>
              </w:rPr>
              <w:t>т.е.</w:t>
            </w:r>
            <w:proofErr w:type="gramEnd"/>
            <w:r w:rsidRPr="004652DE">
              <w:rPr>
                <w:sz w:val="24"/>
                <w:szCs w:val="24"/>
              </w:rPr>
              <w:t xml:space="preserve"> количество записей, находящихся в данный момент в таблице сеансов.</w:t>
            </w:r>
          </w:p>
        </w:tc>
      </w:tr>
      <w:tr w:rsidR="00336C44" w:rsidRPr="004652DE" w14:paraId="0009A5B6" w14:textId="77777777" w:rsidTr="00336C44">
        <w:trPr>
          <w:trHeight w:val="312"/>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75EF3E" w14:textId="77777777" w:rsidR="00336C44" w:rsidRPr="004652DE" w:rsidRDefault="00336C44" w:rsidP="00336C44">
            <w:pPr>
              <w:ind w:firstLine="0"/>
              <w:rPr>
                <w:sz w:val="24"/>
                <w:szCs w:val="24"/>
              </w:rPr>
            </w:pPr>
            <w:r w:rsidRPr="004652DE">
              <w:rPr>
                <w:sz w:val="24"/>
                <w:szCs w:val="24"/>
              </w:rPr>
              <w:t>3</w:t>
            </w: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67DEB7" w14:textId="77777777" w:rsidR="00336C44" w:rsidRPr="004652DE" w:rsidRDefault="00336C44" w:rsidP="00336C44">
            <w:pPr>
              <w:ind w:firstLine="0"/>
              <w:rPr>
                <w:sz w:val="24"/>
                <w:szCs w:val="24"/>
              </w:rPr>
            </w:pPr>
            <w:r w:rsidRPr="004652DE">
              <w:rPr>
                <w:sz w:val="24"/>
                <w:szCs w:val="24"/>
              </w:rPr>
              <w:t>Перечисление</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D7C702" w14:textId="77777777" w:rsidR="00336C44" w:rsidRPr="004652DE" w:rsidRDefault="00336C44" w:rsidP="00336C44">
            <w:pPr>
              <w:ind w:firstLine="0"/>
              <w:rPr>
                <w:sz w:val="24"/>
                <w:szCs w:val="24"/>
              </w:rPr>
            </w:pPr>
            <w:r w:rsidRPr="004652DE">
              <w:rPr>
                <w:sz w:val="24"/>
                <w:szCs w:val="24"/>
              </w:rPr>
              <w:t>Тип сеанса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FA57DD" w14:textId="77777777" w:rsidR="00336C44" w:rsidRPr="004652DE" w:rsidRDefault="00336C44" w:rsidP="00336C44">
            <w:pPr>
              <w:ind w:firstLine="0"/>
              <w:rPr>
                <w:sz w:val="24"/>
                <w:szCs w:val="24"/>
              </w:rPr>
            </w:pPr>
            <w:r w:rsidRPr="004652DE">
              <w:rPr>
                <w:sz w:val="24"/>
                <w:szCs w:val="24"/>
              </w:rPr>
              <w:t xml:space="preserve">Тип сеанса согласно </w:t>
            </w:r>
            <w:r w:rsidRPr="00D85F0A">
              <w:rPr>
                <w:sz w:val="24"/>
                <w:szCs w:val="24"/>
              </w:rPr>
              <w:t>Таблице F.24</w:t>
            </w:r>
          </w:p>
        </w:tc>
      </w:tr>
      <w:tr w:rsidR="00336C44" w:rsidRPr="004652DE" w14:paraId="32B5A509" w14:textId="77777777" w:rsidTr="00336C44">
        <w:trPr>
          <w:trHeight w:val="317"/>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26E43A" w14:textId="77777777" w:rsidR="00336C44" w:rsidRPr="004652DE" w:rsidRDefault="00336C44" w:rsidP="00336C44">
            <w:pPr>
              <w:ind w:firstLine="0"/>
              <w:rPr>
                <w:sz w:val="24"/>
                <w:szCs w:val="24"/>
              </w:rPr>
            </w:pPr>
            <w:r w:rsidRPr="004652DE">
              <w:rPr>
                <w:sz w:val="24"/>
                <w:szCs w:val="24"/>
              </w:rPr>
              <w:t>4</w:t>
            </w: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0E45E3" w14:textId="77777777" w:rsidR="00336C44" w:rsidRPr="004652DE" w:rsidRDefault="00336C44" w:rsidP="00336C44">
            <w:pPr>
              <w:ind w:firstLine="0"/>
              <w:rPr>
                <w:sz w:val="24"/>
                <w:szCs w:val="24"/>
              </w:rPr>
            </w:pPr>
            <w:r w:rsidRPr="004652DE">
              <w:rPr>
                <w:sz w:val="24"/>
                <w:szCs w:val="24"/>
              </w:rPr>
              <w:t>Беззнаковое16</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9BDB2B" w14:textId="77777777" w:rsidR="00336C44" w:rsidRPr="004652DE" w:rsidRDefault="00336C44" w:rsidP="00336C44">
            <w:pPr>
              <w:ind w:firstLine="0"/>
              <w:rPr>
                <w:sz w:val="24"/>
                <w:szCs w:val="24"/>
              </w:rPr>
            </w:pPr>
            <w:r w:rsidRPr="004652DE">
              <w:rPr>
                <w:sz w:val="24"/>
                <w:szCs w:val="24"/>
              </w:rPr>
              <w:t>Псевдоним однорангового узла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33CFBE" w14:textId="77777777" w:rsidR="00336C44" w:rsidRPr="004652DE" w:rsidRDefault="00336C44" w:rsidP="00336C44">
            <w:pPr>
              <w:ind w:firstLine="0"/>
              <w:rPr>
                <w:sz w:val="24"/>
                <w:szCs w:val="24"/>
              </w:rPr>
            </w:pPr>
            <w:r w:rsidRPr="004652DE">
              <w:rPr>
                <w:sz w:val="24"/>
                <w:szCs w:val="24"/>
              </w:rPr>
              <w:t>Псевдоним однорангового устройства</w:t>
            </w:r>
          </w:p>
        </w:tc>
      </w:tr>
      <w:tr w:rsidR="00336C44" w:rsidRPr="004652DE" w14:paraId="4B605192" w14:textId="77777777" w:rsidTr="00336C44">
        <w:trPr>
          <w:trHeight w:val="312"/>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890B27" w14:textId="77777777" w:rsidR="00336C44" w:rsidRPr="004652DE" w:rsidRDefault="00336C44" w:rsidP="00336C44">
            <w:pPr>
              <w:ind w:firstLine="0"/>
              <w:rPr>
                <w:sz w:val="24"/>
                <w:szCs w:val="24"/>
              </w:rPr>
            </w:pPr>
            <w:r w:rsidRPr="004652DE">
              <w:rPr>
                <w:sz w:val="24"/>
                <w:szCs w:val="24"/>
              </w:rPr>
              <w:t>6</w:t>
            </w: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7DE2EA"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76D558" w14:textId="77777777" w:rsidR="00336C44" w:rsidRPr="004652DE" w:rsidRDefault="00336C44" w:rsidP="00336C44">
            <w:pPr>
              <w:ind w:firstLine="0"/>
              <w:rPr>
                <w:sz w:val="24"/>
                <w:szCs w:val="24"/>
              </w:rPr>
            </w:pPr>
            <w:r w:rsidRPr="004652DE">
              <w:rPr>
                <w:sz w:val="24"/>
                <w:szCs w:val="24"/>
              </w:rPr>
              <w:t>Уникальный идентификатор однорангового узла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E35C7F" w14:textId="77777777" w:rsidR="00336C44" w:rsidRPr="004652DE" w:rsidRDefault="00336C44" w:rsidP="00336C44">
            <w:pPr>
              <w:ind w:firstLine="0"/>
              <w:rPr>
                <w:sz w:val="24"/>
                <w:szCs w:val="24"/>
              </w:rPr>
            </w:pPr>
            <w:r w:rsidRPr="004652DE">
              <w:rPr>
                <w:sz w:val="24"/>
                <w:szCs w:val="24"/>
              </w:rPr>
              <w:t>Уникальный идентификатор однорангового устройства</w:t>
            </w:r>
          </w:p>
        </w:tc>
      </w:tr>
      <w:tr w:rsidR="00336C44" w:rsidRPr="004652DE" w14:paraId="6BE048F5" w14:textId="77777777" w:rsidTr="00336C44">
        <w:trPr>
          <w:trHeight w:val="317"/>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263B49" w14:textId="77777777" w:rsidR="00336C44" w:rsidRPr="004652DE" w:rsidRDefault="00336C44" w:rsidP="00336C44">
            <w:pPr>
              <w:ind w:firstLine="0"/>
              <w:rPr>
                <w:sz w:val="24"/>
                <w:szCs w:val="24"/>
              </w:rPr>
            </w:pPr>
            <w:r w:rsidRPr="004652DE">
              <w:rPr>
                <w:sz w:val="24"/>
                <w:szCs w:val="24"/>
              </w:rPr>
              <w:t>11</w:t>
            </w: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BD32EA" w14:textId="77777777" w:rsidR="00336C44" w:rsidRPr="004652DE" w:rsidRDefault="00336C44" w:rsidP="00336C44">
            <w:pPr>
              <w:ind w:firstLine="0"/>
              <w:rPr>
                <w:sz w:val="24"/>
                <w:szCs w:val="24"/>
              </w:rPr>
            </w:pPr>
            <w:r w:rsidRPr="004652DE">
              <w:rPr>
                <w:sz w:val="24"/>
                <w:szCs w:val="24"/>
              </w:rPr>
              <w:t>Беззнаковое32</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571B38" w14:textId="77777777" w:rsidR="00336C44" w:rsidRPr="004652DE" w:rsidRDefault="00336C44" w:rsidP="00336C44">
            <w:pPr>
              <w:ind w:firstLine="0"/>
              <w:rPr>
                <w:sz w:val="24"/>
                <w:szCs w:val="24"/>
              </w:rPr>
            </w:pPr>
            <w:r w:rsidRPr="004652DE">
              <w:rPr>
                <w:sz w:val="24"/>
                <w:szCs w:val="24"/>
              </w:rPr>
              <w:t>Одноранговый счетчик случайного кода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BBEF83" w14:textId="77777777" w:rsidR="00336C44" w:rsidRPr="004652DE" w:rsidRDefault="00336C44" w:rsidP="00336C44">
            <w:pPr>
              <w:ind w:firstLine="0"/>
              <w:rPr>
                <w:sz w:val="24"/>
                <w:szCs w:val="24"/>
              </w:rPr>
            </w:pPr>
            <w:r w:rsidRPr="004652DE">
              <w:rPr>
                <w:sz w:val="24"/>
                <w:szCs w:val="24"/>
              </w:rPr>
              <w:t>Значение счетчик случайного кода однорангового устройства</w:t>
            </w:r>
          </w:p>
        </w:tc>
      </w:tr>
      <w:tr w:rsidR="00336C44" w:rsidRPr="004652DE" w14:paraId="108494E0" w14:textId="77777777" w:rsidTr="00336C44">
        <w:trPr>
          <w:trHeight w:val="317"/>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5BCD14" w14:textId="77777777" w:rsidR="00336C44" w:rsidRPr="004652DE" w:rsidRDefault="00336C44" w:rsidP="00336C44">
            <w:pPr>
              <w:ind w:firstLine="0"/>
              <w:rPr>
                <w:sz w:val="24"/>
                <w:szCs w:val="24"/>
              </w:rPr>
            </w:pPr>
            <w:bookmarkStart w:id="537" w:name="bookmark815"/>
            <w:r w:rsidRPr="004652DE">
              <w:rPr>
                <w:sz w:val="24"/>
                <w:szCs w:val="24"/>
              </w:rPr>
              <w:t>1</w:t>
            </w:r>
            <w:bookmarkEnd w:id="537"/>
            <w:r w:rsidRPr="004652DE">
              <w:rPr>
                <w:sz w:val="24"/>
                <w:szCs w:val="24"/>
              </w:rPr>
              <w:t>5</w:t>
            </w: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D7254C" w14:textId="77777777" w:rsidR="00336C44" w:rsidRPr="004652DE" w:rsidRDefault="00336C44" w:rsidP="00336C44">
            <w:pPr>
              <w:ind w:firstLine="0"/>
              <w:rPr>
                <w:sz w:val="24"/>
                <w:szCs w:val="24"/>
              </w:rPr>
            </w:pPr>
            <w:r w:rsidRPr="004652DE">
              <w:rPr>
                <w:sz w:val="24"/>
                <w:szCs w:val="24"/>
              </w:rPr>
              <w:t>Беззнаковое32</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BEB4D2" w14:textId="77777777" w:rsidR="00336C44" w:rsidRPr="004652DE" w:rsidRDefault="00336C44" w:rsidP="00336C44">
            <w:pPr>
              <w:ind w:firstLine="0"/>
              <w:rPr>
                <w:sz w:val="24"/>
                <w:szCs w:val="24"/>
              </w:rPr>
            </w:pPr>
            <w:r w:rsidRPr="004652DE">
              <w:rPr>
                <w:sz w:val="24"/>
                <w:szCs w:val="24"/>
              </w:rPr>
              <w:t>Счетчик случайного кода устройства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2B9875" w14:textId="77777777" w:rsidR="00336C44" w:rsidRPr="004652DE" w:rsidRDefault="00336C44" w:rsidP="00336C44">
            <w:pPr>
              <w:ind w:firstLine="0"/>
              <w:rPr>
                <w:sz w:val="24"/>
                <w:szCs w:val="24"/>
              </w:rPr>
            </w:pPr>
            <w:r w:rsidRPr="004652DE">
              <w:rPr>
                <w:sz w:val="24"/>
                <w:szCs w:val="24"/>
              </w:rPr>
              <w:t>Значение счетчика случайного кода устройства</w:t>
            </w:r>
          </w:p>
        </w:tc>
      </w:tr>
    </w:tbl>
    <w:p w14:paraId="49501D15" w14:textId="77777777" w:rsidR="00336C44" w:rsidRPr="004652DE" w:rsidRDefault="00336C44" w:rsidP="00336C44">
      <w:pPr>
        <w:ind w:firstLine="0"/>
        <w:rPr>
          <w:sz w:val="24"/>
          <w:szCs w:val="24"/>
        </w:rPr>
      </w:pPr>
    </w:p>
    <w:p w14:paraId="217881F4" w14:textId="77777777" w:rsidR="00336C44" w:rsidRDefault="00336C44" w:rsidP="00336C44">
      <w:pPr>
        <w:ind w:firstLine="0"/>
        <w:jc w:val="center"/>
        <w:rPr>
          <w:b/>
          <w:sz w:val="24"/>
          <w:szCs w:val="24"/>
        </w:rPr>
      </w:pPr>
    </w:p>
    <w:p w14:paraId="271E2085" w14:textId="77777777" w:rsidR="00336C44" w:rsidRDefault="00336C44" w:rsidP="00336C44">
      <w:pPr>
        <w:ind w:firstLine="0"/>
        <w:jc w:val="center"/>
        <w:rPr>
          <w:b/>
          <w:sz w:val="24"/>
          <w:szCs w:val="24"/>
        </w:rPr>
      </w:pPr>
    </w:p>
    <w:p w14:paraId="49D24E9B" w14:textId="77777777" w:rsidR="00336C44" w:rsidRPr="00D85F0A" w:rsidRDefault="00336C44" w:rsidP="00336C44">
      <w:pPr>
        <w:ind w:firstLine="0"/>
        <w:jc w:val="center"/>
        <w:rPr>
          <w:b/>
          <w:sz w:val="24"/>
          <w:szCs w:val="24"/>
        </w:rPr>
      </w:pPr>
      <w:r w:rsidRPr="00D85F0A">
        <w:rPr>
          <w:b/>
          <w:sz w:val="24"/>
          <w:szCs w:val="24"/>
        </w:rPr>
        <w:lastRenderedPageBreak/>
        <w:t>Таблица 305 - Коды отклика для команды Считывания расширенного сеанса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808"/>
      </w:tblGrid>
      <w:tr w:rsidR="00336C44" w:rsidRPr="004652DE" w14:paraId="11C48E88"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241E644E" w14:textId="77777777" w:rsidR="00336C44" w:rsidRPr="004652DE" w:rsidRDefault="00336C44" w:rsidP="00336C44">
            <w:pPr>
              <w:ind w:firstLine="0"/>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3CFACF91" w14:textId="77777777" w:rsidR="00336C44" w:rsidRPr="004652DE" w:rsidRDefault="00336C44" w:rsidP="00336C44">
            <w:pPr>
              <w:ind w:firstLine="0"/>
              <w:rPr>
                <w:sz w:val="24"/>
                <w:szCs w:val="24"/>
              </w:rPr>
            </w:pPr>
            <w:r w:rsidRPr="004652DE">
              <w:rPr>
                <w:sz w:val="24"/>
                <w:szCs w:val="24"/>
              </w:rPr>
              <w:t>Класс</w:t>
            </w:r>
          </w:p>
        </w:tc>
        <w:tc>
          <w:tcPr>
            <w:tcW w:w="5808" w:type="dxa"/>
            <w:tcBorders>
              <w:bottom w:val="double" w:sz="4" w:space="0" w:color="000000"/>
            </w:tcBorders>
            <w:tcMar>
              <w:top w:w="0" w:type="dxa"/>
              <w:left w:w="40" w:type="dxa"/>
              <w:bottom w:w="0" w:type="dxa"/>
              <w:right w:w="40" w:type="dxa"/>
            </w:tcMar>
            <w:hideMark/>
          </w:tcPr>
          <w:p w14:paraId="7CF9AF3C" w14:textId="77777777" w:rsidR="00336C44" w:rsidRPr="004652DE" w:rsidRDefault="00336C44" w:rsidP="00336C44">
            <w:pPr>
              <w:ind w:firstLine="0"/>
              <w:rPr>
                <w:sz w:val="24"/>
                <w:szCs w:val="24"/>
              </w:rPr>
            </w:pPr>
            <w:r w:rsidRPr="004652DE">
              <w:rPr>
                <w:sz w:val="24"/>
                <w:szCs w:val="24"/>
              </w:rPr>
              <w:t>Описание</w:t>
            </w:r>
          </w:p>
        </w:tc>
      </w:tr>
      <w:tr w:rsidR="00336C44" w:rsidRPr="004652DE" w14:paraId="04028CEE"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3C9CA317"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60297F39" w14:textId="77777777" w:rsidR="00336C44" w:rsidRPr="004652DE" w:rsidRDefault="00336C44" w:rsidP="00336C44">
            <w:pPr>
              <w:ind w:firstLine="0"/>
              <w:rPr>
                <w:sz w:val="24"/>
                <w:szCs w:val="24"/>
              </w:rPr>
            </w:pPr>
            <w:r w:rsidRPr="004652DE">
              <w:rPr>
                <w:sz w:val="24"/>
                <w:szCs w:val="24"/>
              </w:rPr>
              <w:t>Успешное выполнение</w:t>
            </w:r>
          </w:p>
        </w:tc>
        <w:tc>
          <w:tcPr>
            <w:tcW w:w="5808" w:type="dxa"/>
            <w:tcBorders>
              <w:top w:val="double" w:sz="4" w:space="0" w:color="000000"/>
            </w:tcBorders>
            <w:tcMar>
              <w:top w:w="0" w:type="dxa"/>
              <w:left w:w="40" w:type="dxa"/>
              <w:bottom w:w="0" w:type="dxa"/>
              <w:right w:w="40" w:type="dxa"/>
            </w:tcMar>
            <w:hideMark/>
          </w:tcPr>
          <w:p w14:paraId="33028DB1"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502D6FAF" w14:textId="77777777" w:rsidTr="00336C44">
        <w:trPr>
          <w:trHeight w:val="312"/>
          <w:jc w:val="center"/>
        </w:trPr>
        <w:tc>
          <w:tcPr>
            <w:tcW w:w="902" w:type="dxa"/>
            <w:tcMar>
              <w:top w:w="0" w:type="dxa"/>
              <w:left w:w="40" w:type="dxa"/>
              <w:bottom w:w="0" w:type="dxa"/>
              <w:right w:w="40" w:type="dxa"/>
            </w:tcMar>
            <w:hideMark/>
          </w:tcPr>
          <w:p w14:paraId="70E540D4"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25F4F1F7"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40F34867"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4C0DA8D5" w14:textId="77777777" w:rsidTr="00336C44">
        <w:trPr>
          <w:trHeight w:val="312"/>
          <w:jc w:val="center"/>
        </w:trPr>
        <w:tc>
          <w:tcPr>
            <w:tcW w:w="902" w:type="dxa"/>
            <w:tcMar>
              <w:top w:w="0" w:type="dxa"/>
              <w:left w:w="40" w:type="dxa"/>
              <w:bottom w:w="0" w:type="dxa"/>
              <w:right w:w="40" w:type="dxa"/>
            </w:tcMar>
            <w:hideMark/>
          </w:tcPr>
          <w:p w14:paraId="7A22655C"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149783FE"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13AF6DA2" w14:textId="77777777" w:rsidR="00336C44" w:rsidRPr="004652DE" w:rsidRDefault="00336C44" w:rsidP="00336C44">
            <w:pPr>
              <w:ind w:firstLine="0"/>
              <w:rPr>
                <w:sz w:val="24"/>
                <w:szCs w:val="24"/>
              </w:rPr>
            </w:pPr>
            <w:r w:rsidRPr="004652DE">
              <w:rPr>
                <w:sz w:val="24"/>
                <w:szCs w:val="24"/>
              </w:rPr>
              <w:t>Получено слишком мало байтов</w:t>
            </w:r>
          </w:p>
        </w:tc>
      </w:tr>
      <w:tr w:rsidR="00336C44" w:rsidRPr="004652DE" w14:paraId="1081D52E" w14:textId="77777777" w:rsidTr="00336C44">
        <w:trPr>
          <w:trHeight w:val="317"/>
          <w:jc w:val="center"/>
        </w:trPr>
        <w:tc>
          <w:tcPr>
            <w:tcW w:w="902" w:type="dxa"/>
            <w:tcMar>
              <w:top w:w="0" w:type="dxa"/>
              <w:left w:w="40" w:type="dxa"/>
              <w:bottom w:w="0" w:type="dxa"/>
              <w:right w:w="40" w:type="dxa"/>
            </w:tcMar>
            <w:hideMark/>
          </w:tcPr>
          <w:p w14:paraId="4312CA12" w14:textId="77777777" w:rsidR="00336C44" w:rsidRPr="004652DE" w:rsidRDefault="00336C44" w:rsidP="00336C44">
            <w:pPr>
              <w:ind w:firstLine="0"/>
              <w:rPr>
                <w:sz w:val="24"/>
                <w:szCs w:val="24"/>
              </w:rPr>
            </w:pPr>
            <w:r w:rsidRPr="004652DE">
              <w:rPr>
                <w:sz w:val="24"/>
                <w:szCs w:val="24"/>
              </w:rPr>
              <w:t>8</w:t>
            </w:r>
          </w:p>
        </w:tc>
        <w:tc>
          <w:tcPr>
            <w:tcW w:w="1190" w:type="dxa"/>
            <w:tcMar>
              <w:top w:w="0" w:type="dxa"/>
              <w:left w:w="40" w:type="dxa"/>
              <w:bottom w:w="0" w:type="dxa"/>
              <w:right w:w="40" w:type="dxa"/>
            </w:tcMar>
            <w:hideMark/>
          </w:tcPr>
          <w:p w14:paraId="42DEF473" w14:textId="77777777" w:rsidR="00336C44" w:rsidRPr="004652DE" w:rsidRDefault="00336C44" w:rsidP="00336C44">
            <w:pPr>
              <w:ind w:firstLine="0"/>
              <w:rPr>
                <w:sz w:val="24"/>
                <w:szCs w:val="24"/>
              </w:rPr>
            </w:pPr>
            <w:r w:rsidRPr="004652DE">
              <w:rPr>
                <w:sz w:val="24"/>
                <w:szCs w:val="24"/>
              </w:rPr>
              <w:t>Предупреждение</w:t>
            </w:r>
          </w:p>
        </w:tc>
        <w:tc>
          <w:tcPr>
            <w:tcW w:w="5808" w:type="dxa"/>
            <w:tcMar>
              <w:top w:w="0" w:type="dxa"/>
              <w:left w:w="40" w:type="dxa"/>
              <w:bottom w:w="0" w:type="dxa"/>
              <w:right w:w="40" w:type="dxa"/>
            </w:tcMar>
            <w:hideMark/>
          </w:tcPr>
          <w:p w14:paraId="7E54A66E" w14:textId="77777777" w:rsidR="00336C44" w:rsidRPr="004652DE" w:rsidRDefault="00336C44" w:rsidP="00336C44">
            <w:pPr>
              <w:ind w:firstLine="0"/>
              <w:rPr>
                <w:sz w:val="24"/>
                <w:szCs w:val="24"/>
              </w:rPr>
            </w:pPr>
            <w:r w:rsidRPr="004652DE">
              <w:rPr>
                <w:sz w:val="24"/>
                <w:szCs w:val="24"/>
              </w:rPr>
              <w:t>Установить до ближайшего возможного значения</w:t>
            </w:r>
          </w:p>
        </w:tc>
      </w:tr>
      <w:tr w:rsidR="00336C44" w:rsidRPr="004652DE" w14:paraId="71D58CA2" w14:textId="77777777" w:rsidTr="00336C44">
        <w:trPr>
          <w:trHeight w:val="317"/>
          <w:jc w:val="center"/>
        </w:trPr>
        <w:tc>
          <w:tcPr>
            <w:tcW w:w="902" w:type="dxa"/>
            <w:tcMar>
              <w:top w:w="0" w:type="dxa"/>
              <w:left w:w="40" w:type="dxa"/>
              <w:bottom w:w="0" w:type="dxa"/>
              <w:right w:w="40" w:type="dxa"/>
            </w:tcMar>
            <w:hideMark/>
          </w:tcPr>
          <w:p w14:paraId="5FDC0C11"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17C7D786" w14:textId="77777777" w:rsidR="00336C44" w:rsidRPr="004652DE" w:rsidRDefault="00336C44" w:rsidP="00336C44">
            <w:pPr>
              <w:ind w:firstLine="0"/>
              <w:rPr>
                <w:sz w:val="24"/>
                <w:szCs w:val="24"/>
              </w:rPr>
            </w:pPr>
            <w:r w:rsidRPr="004652DE">
              <w:rPr>
                <w:sz w:val="24"/>
                <w:szCs w:val="24"/>
              </w:rPr>
              <w:t>Отказ</w:t>
            </w:r>
          </w:p>
        </w:tc>
        <w:tc>
          <w:tcPr>
            <w:tcW w:w="5808" w:type="dxa"/>
            <w:tcMar>
              <w:top w:w="0" w:type="dxa"/>
              <w:left w:w="40" w:type="dxa"/>
              <w:bottom w:w="0" w:type="dxa"/>
              <w:right w:w="40" w:type="dxa"/>
            </w:tcMar>
            <w:hideMark/>
          </w:tcPr>
          <w:p w14:paraId="68A3E002" w14:textId="77777777" w:rsidR="00336C44" w:rsidRPr="004652DE" w:rsidRDefault="00336C44" w:rsidP="00336C44">
            <w:pPr>
              <w:ind w:firstLine="0"/>
              <w:rPr>
                <w:sz w:val="24"/>
                <w:szCs w:val="24"/>
              </w:rPr>
            </w:pPr>
            <w:r w:rsidRPr="004652DE">
              <w:rPr>
                <w:sz w:val="24"/>
                <w:szCs w:val="24"/>
              </w:rPr>
              <w:t>Доступ ограничен</w:t>
            </w:r>
          </w:p>
        </w:tc>
      </w:tr>
    </w:tbl>
    <w:p w14:paraId="28810FE0" w14:textId="77777777" w:rsidR="00336C44" w:rsidRPr="004652DE" w:rsidRDefault="00336C44" w:rsidP="00336C44">
      <w:pPr>
        <w:rPr>
          <w:sz w:val="24"/>
          <w:szCs w:val="24"/>
        </w:rPr>
      </w:pPr>
    </w:p>
    <w:p w14:paraId="7A4AC2F0" w14:textId="77777777" w:rsidR="00336C44" w:rsidRPr="00D85F0A" w:rsidRDefault="00336C44" w:rsidP="00336C44">
      <w:pPr>
        <w:rPr>
          <w:b/>
          <w:sz w:val="24"/>
          <w:szCs w:val="24"/>
        </w:rPr>
      </w:pPr>
      <w:r w:rsidRPr="00D85F0A">
        <w:rPr>
          <w:b/>
          <w:sz w:val="24"/>
          <w:szCs w:val="24"/>
        </w:rPr>
        <w:t>8.3.5.21.3 Процедура на отвечающем устройстве</w:t>
      </w:r>
    </w:p>
    <w:p w14:paraId="212564BB" w14:textId="77777777" w:rsidR="00336C44" w:rsidRPr="004652DE" w:rsidRDefault="00336C44" w:rsidP="00336C44">
      <w:pPr>
        <w:rPr>
          <w:sz w:val="24"/>
          <w:szCs w:val="24"/>
        </w:rPr>
      </w:pPr>
      <w:r w:rsidRPr="004652DE">
        <w:rPr>
          <w:sz w:val="24"/>
          <w:szCs w:val="24"/>
        </w:rPr>
        <w:t>Эта команда позволяет хост-приложению получать информацию о сеансах от шлюза или программы управления сетью. Сеансы адресуются по их положению в списке сеансов на устройстве и не предполагают конкретной реализации. Индексы сеансов могут измениться после добавления или удаления сеансов. «Индекс сеанса» может быть изменен, и будет возвращен код отклика «Установить на ближайшее значение».</w:t>
      </w:r>
    </w:p>
    <w:p w14:paraId="32961102" w14:textId="77777777" w:rsidR="00336C44" w:rsidRPr="00D85F0A" w:rsidRDefault="00336C44" w:rsidP="00336C44">
      <w:pPr>
        <w:rPr>
          <w:b/>
          <w:sz w:val="24"/>
          <w:szCs w:val="24"/>
        </w:rPr>
      </w:pPr>
      <w:bookmarkStart w:id="538" w:name="bookmark816"/>
      <w:r w:rsidRPr="00D85F0A">
        <w:rPr>
          <w:b/>
          <w:sz w:val="24"/>
          <w:szCs w:val="24"/>
        </w:rPr>
        <w:t>8</w:t>
      </w:r>
      <w:bookmarkEnd w:id="538"/>
      <w:r w:rsidRPr="00D85F0A">
        <w:rPr>
          <w:b/>
          <w:sz w:val="24"/>
          <w:szCs w:val="24"/>
        </w:rPr>
        <w:t xml:space="preserve">.3.5.22 FAL PDU Считывание настроек приостановки устройства </w:t>
      </w:r>
    </w:p>
    <w:p w14:paraId="4217409C" w14:textId="77777777" w:rsidR="00336C44" w:rsidRPr="00D85F0A" w:rsidRDefault="00336C44" w:rsidP="00336C44">
      <w:pPr>
        <w:rPr>
          <w:b/>
          <w:sz w:val="24"/>
          <w:szCs w:val="24"/>
        </w:rPr>
      </w:pPr>
      <w:r w:rsidRPr="00D85F0A">
        <w:rPr>
          <w:b/>
          <w:sz w:val="24"/>
          <w:szCs w:val="24"/>
        </w:rPr>
        <w:t>8.3.5.22.1 Примитив запроса</w:t>
      </w:r>
    </w:p>
    <w:p w14:paraId="11167412" w14:textId="77777777" w:rsidR="00336C44" w:rsidRPr="004652DE" w:rsidRDefault="00336C44" w:rsidP="00336C44">
      <w:pPr>
        <w:rPr>
          <w:sz w:val="24"/>
          <w:szCs w:val="24"/>
        </w:rPr>
      </w:pPr>
      <w:r w:rsidRPr="004652DE">
        <w:rPr>
          <w:sz w:val="24"/>
          <w:szCs w:val="24"/>
        </w:rPr>
        <w:t>Значение Команды - восемьсот пятьдесят шесть (856); значение поля количества октетов равно нулю (0).</w:t>
      </w:r>
    </w:p>
    <w:p w14:paraId="256F9063" w14:textId="77777777" w:rsidR="00336C44" w:rsidRPr="00D85F0A" w:rsidRDefault="00336C44" w:rsidP="00336C44">
      <w:pPr>
        <w:rPr>
          <w:b/>
          <w:sz w:val="24"/>
          <w:szCs w:val="24"/>
        </w:rPr>
      </w:pPr>
      <w:r w:rsidRPr="00D85F0A">
        <w:rPr>
          <w:b/>
          <w:sz w:val="24"/>
          <w:szCs w:val="24"/>
        </w:rPr>
        <w:t>8.3.5.22.2 Примитив отклика</w:t>
      </w:r>
    </w:p>
    <w:p w14:paraId="4402E222" w14:textId="77777777" w:rsidR="00336C44" w:rsidRDefault="00336C44" w:rsidP="00336C44">
      <w:pPr>
        <w:rPr>
          <w:sz w:val="24"/>
          <w:szCs w:val="24"/>
        </w:rPr>
      </w:pPr>
      <w:r w:rsidRPr="004652DE">
        <w:rPr>
          <w:sz w:val="24"/>
          <w:szCs w:val="24"/>
        </w:rPr>
        <w:t xml:space="preserve">Поле Значение отклика показано в </w:t>
      </w:r>
      <w:r w:rsidRPr="00D85F0A">
        <w:rPr>
          <w:sz w:val="24"/>
          <w:szCs w:val="24"/>
        </w:rPr>
        <w:t>таблице 306.</w:t>
      </w:r>
      <w:r w:rsidRPr="004652DE">
        <w:rPr>
          <w:sz w:val="24"/>
          <w:szCs w:val="24"/>
        </w:rPr>
        <w:t xml:space="preserve"> Значения кода отклика показаны в </w:t>
      </w:r>
      <w:r w:rsidRPr="00D85F0A">
        <w:rPr>
          <w:sz w:val="24"/>
          <w:szCs w:val="24"/>
        </w:rPr>
        <w:t>Таблице 307.</w:t>
      </w:r>
    </w:p>
    <w:p w14:paraId="3DAA06B9" w14:textId="77777777" w:rsidR="00336C44" w:rsidRPr="004652DE" w:rsidRDefault="00336C44" w:rsidP="00336C44">
      <w:pPr>
        <w:rPr>
          <w:sz w:val="24"/>
          <w:szCs w:val="24"/>
        </w:rPr>
      </w:pPr>
    </w:p>
    <w:p w14:paraId="3ED0AEEA" w14:textId="77777777" w:rsidR="00336C44" w:rsidRPr="00D85F0A" w:rsidRDefault="00336C44" w:rsidP="00336C44">
      <w:pPr>
        <w:jc w:val="center"/>
        <w:rPr>
          <w:b/>
          <w:sz w:val="24"/>
          <w:szCs w:val="24"/>
        </w:rPr>
      </w:pPr>
      <w:r>
        <w:rPr>
          <w:b/>
          <w:sz w:val="24"/>
          <w:szCs w:val="24"/>
        </w:rPr>
        <w:t xml:space="preserve">Таблица 306 </w:t>
      </w:r>
      <w:r w:rsidRPr="00336C44">
        <w:rPr>
          <w:b/>
          <w:sz w:val="24"/>
          <w:szCs w:val="24"/>
        </w:rPr>
        <w:t>–</w:t>
      </w:r>
      <w:r w:rsidRPr="00D85F0A">
        <w:rPr>
          <w:b/>
          <w:sz w:val="24"/>
          <w:szCs w:val="24"/>
        </w:rPr>
        <w:t xml:space="preserve"> Поля значения отклика Считывание настроек приостановки устройства</w:t>
      </w:r>
    </w:p>
    <w:tbl>
      <w:tblPr>
        <w:tblW w:w="0" w:type="auto"/>
        <w:tblCellMar>
          <w:left w:w="0" w:type="dxa"/>
          <w:right w:w="0" w:type="dxa"/>
        </w:tblCellMar>
        <w:tblLook w:val="04A0" w:firstRow="1" w:lastRow="0" w:firstColumn="1" w:lastColumn="0" w:noHBand="0" w:noVBand="1"/>
      </w:tblPr>
      <w:tblGrid>
        <w:gridCol w:w="1155"/>
        <w:gridCol w:w="1237"/>
        <w:gridCol w:w="2020"/>
        <w:gridCol w:w="5022"/>
      </w:tblGrid>
      <w:tr w:rsidR="00336C44" w:rsidRPr="004652DE" w14:paraId="23E03DC2"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6D31A53"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23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BA5E1C1" w14:textId="77777777" w:rsidR="00336C44" w:rsidRPr="004652DE" w:rsidRDefault="00336C44" w:rsidP="00336C44">
            <w:pPr>
              <w:ind w:firstLine="0"/>
              <w:jc w:val="center"/>
              <w:rPr>
                <w:sz w:val="24"/>
                <w:szCs w:val="24"/>
              </w:rPr>
            </w:pPr>
            <w:r w:rsidRPr="004652DE">
              <w:rPr>
                <w:sz w:val="24"/>
                <w:szCs w:val="24"/>
              </w:rPr>
              <w:t>Тип данных</w:t>
            </w:r>
          </w:p>
        </w:tc>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5D28FC4"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9E2263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8A38D0E" w14:textId="77777777" w:rsidTr="00336C44">
        <w:trPr>
          <w:trHeight w:val="326"/>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ADFD09" w14:textId="77777777" w:rsidR="00336C44" w:rsidRPr="004652DE" w:rsidRDefault="00336C44" w:rsidP="00336C44">
            <w:pPr>
              <w:ind w:firstLine="0"/>
              <w:rPr>
                <w:sz w:val="24"/>
                <w:szCs w:val="24"/>
              </w:rPr>
            </w:pPr>
            <w:r w:rsidRPr="004652DE">
              <w:rPr>
                <w:sz w:val="24"/>
                <w:szCs w:val="24"/>
              </w:rPr>
              <w:t>0</w:t>
            </w:r>
          </w:p>
        </w:tc>
        <w:tc>
          <w:tcPr>
            <w:tcW w:w="123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D13FFF" w14:textId="77777777" w:rsidR="00336C44" w:rsidRPr="004652DE" w:rsidRDefault="00336C44" w:rsidP="00336C44">
            <w:pPr>
              <w:ind w:firstLine="0"/>
              <w:rPr>
                <w:sz w:val="24"/>
                <w:szCs w:val="24"/>
              </w:rPr>
            </w:pPr>
            <w:r w:rsidRPr="004652DE">
              <w:rPr>
                <w:sz w:val="24"/>
                <w:szCs w:val="24"/>
              </w:rPr>
              <w:t>Время</w:t>
            </w:r>
          </w:p>
        </w:tc>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91120D" w14:textId="77777777" w:rsidR="00336C44" w:rsidRPr="004652DE" w:rsidRDefault="00336C44" w:rsidP="00336C44">
            <w:pPr>
              <w:ind w:firstLine="0"/>
              <w:rPr>
                <w:sz w:val="24"/>
                <w:szCs w:val="24"/>
              </w:rPr>
            </w:pPr>
            <w:r w:rsidRPr="004652DE">
              <w:rPr>
                <w:sz w:val="24"/>
                <w:szCs w:val="24"/>
              </w:rPr>
              <w:t>Приостановить время</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6E2C3B" w14:textId="77777777" w:rsidR="00336C44" w:rsidRPr="004652DE" w:rsidRDefault="00336C44" w:rsidP="00336C44">
            <w:pPr>
              <w:ind w:firstLine="0"/>
              <w:rPr>
                <w:sz w:val="24"/>
                <w:szCs w:val="24"/>
              </w:rPr>
            </w:pPr>
            <w:r w:rsidRPr="004652DE">
              <w:rPr>
                <w:sz w:val="24"/>
                <w:szCs w:val="24"/>
              </w:rPr>
              <w:t>Время, в которое нужно приостановить устройство (ASN)</w:t>
            </w:r>
          </w:p>
        </w:tc>
      </w:tr>
      <w:tr w:rsidR="00336C44" w:rsidRPr="004652DE" w14:paraId="3FF2650A" w14:textId="77777777" w:rsidTr="00336C44">
        <w:trPr>
          <w:trHeight w:val="317"/>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671FB6" w14:textId="77777777" w:rsidR="00336C44" w:rsidRPr="004652DE" w:rsidRDefault="00336C44" w:rsidP="00336C44">
            <w:pPr>
              <w:ind w:firstLine="0"/>
              <w:rPr>
                <w:sz w:val="24"/>
                <w:szCs w:val="24"/>
              </w:rPr>
            </w:pPr>
            <w:bookmarkStart w:id="539" w:name="bookmark818"/>
            <w:bookmarkEnd w:id="539"/>
            <w:r w:rsidRPr="004652DE">
              <w:rPr>
                <w:sz w:val="24"/>
                <w:szCs w:val="24"/>
              </w:rPr>
              <w:t>5</w:t>
            </w:r>
          </w:p>
        </w:tc>
        <w:tc>
          <w:tcPr>
            <w:tcW w:w="12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3869DA" w14:textId="77777777" w:rsidR="00336C44" w:rsidRPr="004652DE" w:rsidRDefault="00336C44" w:rsidP="00336C44">
            <w:pPr>
              <w:ind w:firstLine="0"/>
              <w:rPr>
                <w:sz w:val="24"/>
                <w:szCs w:val="24"/>
              </w:rPr>
            </w:pPr>
            <w:r w:rsidRPr="004652DE">
              <w:rPr>
                <w:sz w:val="24"/>
                <w:szCs w:val="24"/>
              </w:rPr>
              <w:t>Время</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4196C7" w14:textId="77777777" w:rsidR="00336C44" w:rsidRPr="004652DE" w:rsidRDefault="00336C44" w:rsidP="00336C44">
            <w:pPr>
              <w:ind w:firstLine="0"/>
              <w:rPr>
                <w:sz w:val="24"/>
                <w:szCs w:val="24"/>
              </w:rPr>
            </w:pPr>
            <w:r w:rsidRPr="004652DE">
              <w:rPr>
                <w:sz w:val="24"/>
                <w:szCs w:val="24"/>
              </w:rPr>
              <w:t>Возобновить время</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422E2F" w14:textId="77777777" w:rsidR="00336C44" w:rsidRPr="004652DE" w:rsidRDefault="00336C44" w:rsidP="00336C44">
            <w:pPr>
              <w:ind w:firstLine="0"/>
              <w:rPr>
                <w:sz w:val="24"/>
                <w:szCs w:val="24"/>
              </w:rPr>
            </w:pPr>
            <w:r w:rsidRPr="004652DE">
              <w:rPr>
                <w:sz w:val="24"/>
                <w:szCs w:val="24"/>
              </w:rPr>
              <w:t>Время возобновления функционирования устройства (ASN)</w:t>
            </w:r>
          </w:p>
        </w:tc>
      </w:tr>
    </w:tbl>
    <w:p w14:paraId="511B11AB" w14:textId="77777777" w:rsidR="00336C44" w:rsidRPr="004652DE" w:rsidRDefault="00336C44" w:rsidP="00336C44">
      <w:pPr>
        <w:rPr>
          <w:sz w:val="24"/>
          <w:szCs w:val="24"/>
        </w:rPr>
      </w:pPr>
    </w:p>
    <w:p w14:paraId="1681A038" w14:textId="77777777" w:rsidR="00336C44" w:rsidRPr="00D85F0A" w:rsidRDefault="00336C44" w:rsidP="00336C44">
      <w:pPr>
        <w:ind w:firstLine="0"/>
        <w:jc w:val="center"/>
        <w:rPr>
          <w:b/>
          <w:sz w:val="24"/>
          <w:szCs w:val="24"/>
        </w:rPr>
      </w:pPr>
      <w:r w:rsidRPr="00D85F0A">
        <w:rPr>
          <w:b/>
          <w:sz w:val="24"/>
          <w:szCs w:val="24"/>
        </w:rPr>
        <w:t>Т</w:t>
      </w:r>
      <w:r>
        <w:rPr>
          <w:b/>
          <w:sz w:val="24"/>
          <w:szCs w:val="24"/>
        </w:rPr>
        <w:t xml:space="preserve">аблица 307 </w:t>
      </w:r>
      <w:r w:rsidRPr="00336C44">
        <w:rPr>
          <w:b/>
          <w:sz w:val="24"/>
          <w:szCs w:val="24"/>
        </w:rPr>
        <w:t>–</w:t>
      </w:r>
      <w:r w:rsidRPr="00D85F0A">
        <w:rPr>
          <w:b/>
          <w:sz w:val="24"/>
          <w:szCs w:val="24"/>
        </w:rPr>
        <w:t xml:space="preserve"> Коды откликов для команды Считывания настроек приостановки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4"/>
      </w:tblGrid>
      <w:tr w:rsidR="00336C44" w:rsidRPr="004652DE" w14:paraId="3F8EE053"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05EC48AF" w14:textId="77777777" w:rsidR="00336C44" w:rsidRPr="004652DE" w:rsidRDefault="00336C44" w:rsidP="00336C44">
            <w:pPr>
              <w:ind w:firstLine="0"/>
              <w:jc w:val="center"/>
              <w:rPr>
                <w:sz w:val="24"/>
                <w:szCs w:val="24"/>
              </w:rPr>
            </w:pPr>
            <w:r w:rsidRPr="004652DE">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54AD07DD" w14:textId="77777777" w:rsidR="00336C44" w:rsidRPr="004652DE" w:rsidRDefault="00336C44" w:rsidP="00336C44">
            <w:pPr>
              <w:ind w:firstLine="0"/>
              <w:jc w:val="center"/>
              <w:rPr>
                <w:sz w:val="24"/>
                <w:szCs w:val="24"/>
              </w:rPr>
            </w:pPr>
            <w:r w:rsidRPr="004652DE">
              <w:rPr>
                <w:sz w:val="24"/>
                <w:szCs w:val="24"/>
              </w:rPr>
              <w:t>Класс</w:t>
            </w:r>
          </w:p>
        </w:tc>
        <w:tc>
          <w:tcPr>
            <w:tcW w:w="5794" w:type="dxa"/>
            <w:tcBorders>
              <w:bottom w:val="double" w:sz="4" w:space="0" w:color="000000"/>
            </w:tcBorders>
            <w:tcMar>
              <w:top w:w="0" w:type="dxa"/>
              <w:left w:w="40" w:type="dxa"/>
              <w:bottom w:w="0" w:type="dxa"/>
              <w:right w:w="40" w:type="dxa"/>
            </w:tcMar>
            <w:hideMark/>
          </w:tcPr>
          <w:p w14:paraId="0D137C29"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F518B55"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6740A92A" w14:textId="77777777" w:rsidR="00336C44" w:rsidRPr="004652DE" w:rsidRDefault="00336C44" w:rsidP="00336C44">
            <w:pPr>
              <w:ind w:firstLine="0"/>
              <w:jc w:val="center"/>
              <w:rPr>
                <w:sz w:val="24"/>
                <w:szCs w:val="24"/>
              </w:rPr>
            </w:pPr>
            <w:r w:rsidRPr="004652DE">
              <w:rPr>
                <w:sz w:val="24"/>
                <w:szCs w:val="24"/>
              </w:rPr>
              <w:t>0</w:t>
            </w:r>
          </w:p>
        </w:tc>
        <w:tc>
          <w:tcPr>
            <w:tcW w:w="1195" w:type="dxa"/>
            <w:tcBorders>
              <w:top w:val="double" w:sz="4" w:space="0" w:color="000000"/>
            </w:tcBorders>
            <w:tcMar>
              <w:top w:w="0" w:type="dxa"/>
              <w:left w:w="40" w:type="dxa"/>
              <w:bottom w:w="0" w:type="dxa"/>
              <w:right w:w="40" w:type="dxa"/>
            </w:tcMar>
            <w:hideMark/>
          </w:tcPr>
          <w:p w14:paraId="36A6A85E" w14:textId="77777777" w:rsidR="00336C44" w:rsidRPr="004652DE" w:rsidRDefault="00336C44" w:rsidP="00336C44">
            <w:pPr>
              <w:ind w:firstLine="0"/>
              <w:jc w:val="center"/>
              <w:rPr>
                <w:sz w:val="24"/>
                <w:szCs w:val="24"/>
              </w:rPr>
            </w:pPr>
            <w:r w:rsidRPr="004652DE">
              <w:rPr>
                <w:sz w:val="24"/>
                <w:szCs w:val="24"/>
              </w:rPr>
              <w:t>Успешное выполнение</w:t>
            </w:r>
          </w:p>
        </w:tc>
        <w:tc>
          <w:tcPr>
            <w:tcW w:w="5794" w:type="dxa"/>
            <w:tcBorders>
              <w:top w:val="double" w:sz="4" w:space="0" w:color="000000"/>
            </w:tcBorders>
            <w:tcMar>
              <w:top w:w="0" w:type="dxa"/>
              <w:left w:w="40" w:type="dxa"/>
              <w:bottom w:w="0" w:type="dxa"/>
              <w:right w:w="40" w:type="dxa"/>
            </w:tcMar>
            <w:hideMark/>
          </w:tcPr>
          <w:p w14:paraId="3295FE82" w14:textId="77777777" w:rsidR="00336C44" w:rsidRPr="004652DE" w:rsidRDefault="00336C44" w:rsidP="00336C44">
            <w:pPr>
              <w:ind w:firstLine="0"/>
              <w:jc w:val="center"/>
              <w:rPr>
                <w:sz w:val="24"/>
                <w:szCs w:val="24"/>
              </w:rPr>
            </w:pPr>
            <w:r w:rsidRPr="004652DE">
              <w:rPr>
                <w:sz w:val="24"/>
                <w:szCs w:val="24"/>
              </w:rPr>
              <w:t>Отказы отсутствуют</w:t>
            </w:r>
          </w:p>
        </w:tc>
      </w:tr>
      <w:tr w:rsidR="00336C44" w:rsidRPr="004652DE" w14:paraId="3A071317" w14:textId="77777777" w:rsidTr="00336C44">
        <w:trPr>
          <w:trHeight w:val="317"/>
          <w:jc w:val="center"/>
        </w:trPr>
        <w:tc>
          <w:tcPr>
            <w:tcW w:w="907" w:type="dxa"/>
            <w:tcMar>
              <w:top w:w="0" w:type="dxa"/>
              <w:left w:w="40" w:type="dxa"/>
              <w:bottom w:w="0" w:type="dxa"/>
              <w:right w:w="40" w:type="dxa"/>
            </w:tcMar>
            <w:hideMark/>
          </w:tcPr>
          <w:p w14:paraId="365B0802" w14:textId="77777777" w:rsidR="00336C44" w:rsidRPr="004652DE" w:rsidRDefault="00336C44" w:rsidP="00336C44">
            <w:pPr>
              <w:ind w:firstLine="0"/>
              <w:jc w:val="center"/>
              <w:rPr>
                <w:sz w:val="24"/>
                <w:szCs w:val="24"/>
              </w:rPr>
            </w:pPr>
            <w:r w:rsidRPr="004652DE">
              <w:rPr>
                <w:sz w:val="24"/>
                <w:szCs w:val="24"/>
              </w:rPr>
              <w:t>6</w:t>
            </w:r>
          </w:p>
        </w:tc>
        <w:tc>
          <w:tcPr>
            <w:tcW w:w="1195" w:type="dxa"/>
            <w:tcMar>
              <w:top w:w="0" w:type="dxa"/>
              <w:left w:w="40" w:type="dxa"/>
              <w:bottom w:w="0" w:type="dxa"/>
              <w:right w:w="40" w:type="dxa"/>
            </w:tcMar>
            <w:hideMark/>
          </w:tcPr>
          <w:p w14:paraId="5D4EFD2E" w14:textId="77777777" w:rsidR="00336C44" w:rsidRPr="004652DE" w:rsidRDefault="00336C44" w:rsidP="00336C44">
            <w:pPr>
              <w:ind w:firstLine="0"/>
              <w:jc w:val="center"/>
              <w:rPr>
                <w:sz w:val="24"/>
                <w:szCs w:val="24"/>
              </w:rPr>
            </w:pPr>
            <w:r w:rsidRPr="004652DE">
              <w:rPr>
                <w:sz w:val="24"/>
                <w:szCs w:val="24"/>
              </w:rPr>
              <w:t>Отказ</w:t>
            </w:r>
          </w:p>
        </w:tc>
        <w:tc>
          <w:tcPr>
            <w:tcW w:w="5794" w:type="dxa"/>
            <w:tcMar>
              <w:top w:w="0" w:type="dxa"/>
              <w:left w:w="40" w:type="dxa"/>
              <w:bottom w:w="0" w:type="dxa"/>
              <w:right w:w="40" w:type="dxa"/>
            </w:tcMar>
            <w:hideMark/>
          </w:tcPr>
          <w:p w14:paraId="3A53C05A" w14:textId="77777777" w:rsidR="00336C44" w:rsidRPr="004652DE" w:rsidRDefault="00336C44" w:rsidP="00336C44">
            <w:pPr>
              <w:ind w:firstLine="0"/>
              <w:jc w:val="center"/>
              <w:rPr>
                <w:sz w:val="24"/>
                <w:szCs w:val="24"/>
              </w:rPr>
            </w:pPr>
            <w:r w:rsidRPr="004652DE">
              <w:rPr>
                <w:sz w:val="24"/>
                <w:szCs w:val="24"/>
              </w:rPr>
              <w:t>Отказ команды устройства</w:t>
            </w:r>
          </w:p>
        </w:tc>
      </w:tr>
      <w:tr w:rsidR="00336C44" w:rsidRPr="004652DE" w14:paraId="16E82093" w14:textId="77777777" w:rsidTr="00336C44">
        <w:trPr>
          <w:trHeight w:val="317"/>
          <w:jc w:val="center"/>
        </w:trPr>
        <w:tc>
          <w:tcPr>
            <w:tcW w:w="907" w:type="dxa"/>
            <w:tcMar>
              <w:top w:w="0" w:type="dxa"/>
              <w:left w:w="40" w:type="dxa"/>
              <w:bottom w:w="0" w:type="dxa"/>
              <w:right w:w="40" w:type="dxa"/>
            </w:tcMar>
            <w:hideMark/>
          </w:tcPr>
          <w:p w14:paraId="3C741D64" w14:textId="77777777" w:rsidR="00336C44" w:rsidRPr="004652DE" w:rsidRDefault="00336C44" w:rsidP="00336C44">
            <w:pPr>
              <w:ind w:firstLine="0"/>
              <w:jc w:val="center"/>
              <w:rPr>
                <w:sz w:val="24"/>
                <w:szCs w:val="24"/>
              </w:rPr>
            </w:pPr>
            <w:r w:rsidRPr="004652DE">
              <w:rPr>
                <w:sz w:val="24"/>
                <w:szCs w:val="24"/>
              </w:rPr>
              <w:t>32</w:t>
            </w:r>
          </w:p>
        </w:tc>
        <w:tc>
          <w:tcPr>
            <w:tcW w:w="1195" w:type="dxa"/>
            <w:tcMar>
              <w:top w:w="0" w:type="dxa"/>
              <w:left w:w="40" w:type="dxa"/>
              <w:bottom w:w="0" w:type="dxa"/>
              <w:right w:w="40" w:type="dxa"/>
            </w:tcMar>
            <w:hideMark/>
          </w:tcPr>
          <w:p w14:paraId="4D985C78" w14:textId="77777777" w:rsidR="00336C44" w:rsidRPr="004652DE" w:rsidRDefault="00336C44" w:rsidP="00336C44">
            <w:pPr>
              <w:ind w:firstLine="0"/>
              <w:jc w:val="center"/>
              <w:rPr>
                <w:sz w:val="24"/>
                <w:szCs w:val="24"/>
              </w:rPr>
            </w:pPr>
            <w:r w:rsidRPr="004652DE">
              <w:rPr>
                <w:sz w:val="24"/>
                <w:szCs w:val="24"/>
              </w:rPr>
              <w:t>Отказ</w:t>
            </w:r>
          </w:p>
        </w:tc>
        <w:tc>
          <w:tcPr>
            <w:tcW w:w="5794" w:type="dxa"/>
            <w:tcMar>
              <w:top w:w="0" w:type="dxa"/>
              <w:left w:w="40" w:type="dxa"/>
              <w:bottom w:w="0" w:type="dxa"/>
              <w:right w:w="40" w:type="dxa"/>
            </w:tcMar>
            <w:hideMark/>
          </w:tcPr>
          <w:p w14:paraId="69204AF2" w14:textId="77777777" w:rsidR="00336C44" w:rsidRPr="004652DE" w:rsidRDefault="00336C44" w:rsidP="00336C44">
            <w:pPr>
              <w:ind w:firstLine="0"/>
              <w:jc w:val="center"/>
              <w:rPr>
                <w:sz w:val="24"/>
                <w:szCs w:val="24"/>
              </w:rPr>
            </w:pPr>
            <w:r w:rsidRPr="004652DE">
              <w:rPr>
                <w:sz w:val="24"/>
                <w:szCs w:val="24"/>
              </w:rPr>
              <w:t>Занятый</w:t>
            </w:r>
          </w:p>
        </w:tc>
      </w:tr>
    </w:tbl>
    <w:p w14:paraId="62366823" w14:textId="77777777" w:rsidR="00336C44" w:rsidRPr="004652DE" w:rsidRDefault="00336C44" w:rsidP="00336C44">
      <w:pPr>
        <w:rPr>
          <w:sz w:val="24"/>
          <w:szCs w:val="24"/>
        </w:rPr>
      </w:pPr>
    </w:p>
    <w:p w14:paraId="5C460485" w14:textId="77777777" w:rsidR="00336C44" w:rsidRPr="00D85F0A" w:rsidRDefault="00336C44" w:rsidP="00336C44">
      <w:pPr>
        <w:rPr>
          <w:b/>
          <w:sz w:val="24"/>
          <w:szCs w:val="24"/>
        </w:rPr>
      </w:pPr>
      <w:r w:rsidRPr="00D85F0A">
        <w:rPr>
          <w:b/>
          <w:sz w:val="24"/>
          <w:szCs w:val="24"/>
        </w:rPr>
        <w:t>8.3.5.22.3 Процедура на отвечающем устройстве</w:t>
      </w:r>
    </w:p>
    <w:p w14:paraId="05283B2F" w14:textId="77777777" w:rsidR="00336C44" w:rsidRPr="004652DE" w:rsidRDefault="00336C44" w:rsidP="00336C44">
      <w:pPr>
        <w:rPr>
          <w:sz w:val="24"/>
          <w:szCs w:val="24"/>
        </w:rPr>
      </w:pPr>
      <w:r w:rsidRPr="004652DE">
        <w:rPr>
          <w:sz w:val="24"/>
          <w:szCs w:val="24"/>
        </w:rPr>
        <w:t>Эта команда считывает текущие настройки приостановки с устройства.</w:t>
      </w:r>
    </w:p>
    <w:p w14:paraId="73733DE2" w14:textId="77777777" w:rsidR="00336C44" w:rsidRPr="00D85F0A" w:rsidRDefault="00336C44" w:rsidP="00336C44">
      <w:pPr>
        <w:rPr>
          <w:b/>
          <w:sz w:val="24"/>
          <w:szCs w:val="24"/>
        </w:rPr>
      </w:pPr>
      <w:bookmarkStart w:id="540" w:name="bookmark819"/>
      <w:r w:rsidRPr="00D85F0A">
        <w:rPr>
          <w:b/>
          <w:sz w:val="24"/>
          <w:szCs w:val="24"/>
        </w:rPr>
        <w:t>8</w:t>
      </w:r>
      <w:bookmarkEnd w:id="540"/>
      <w:r w:rsidRPr="00D85F0A">
        <w:rPr>
          <w:b/>
          <w:sz w:val="24"/>
          <w:szCs w:val="24"/>
        </w:rPr>
        <w:t xml:space="preserve">.3.5.23 FAL PDU Считывание объявленного уровня безопасности </w:t>
      </w:r>
    </w:p>
    <w:p w14:paraId="2719EFB4" w14:textId="77777777" w:rsidR="00336C44" w:rsidRPr="00D85F0A" w:rsidRDefault="00336C44" w:rsidP="00336C44">
      <w:pPr>
        <w:rPr>
          <w:b/>
          <w:sz w:val="24"/>
          <w:szCs w:val="24"/>
        </w:rPr>
      </w:pPr>
      <w:r w:rsidRPr="00D85F0A">
        <w:rPr>
          <w:b/>
          <w:sz w:val="24"/>
          <w:szCs w:val="24"/>
        </w:rPr>
        <w:t>8.3.5.23.1 Примитив запроса</w:t>
      </w:r>
    </w:p>
    <w:p w14:paraId="290D95BF" w14:textId="77777777" w:rsidR="00336C44" w:rsidRPr="004652DE" w:rsidRDefault="00336C44" w:rsidP="00336C44">
      <w:pPr>
        <w:rPr>
          <w:sz w:val="24"/>
          <w:szCs w:val="24"/>
        </w:rPr>
      </w:pPr>
      <w:r w:rsidRPr="004652DE">
        <w:rPr>
          <w:sz w:val="24"/>
          <w:szCs w:val="24"/>
        </w:rPr>
        <w:t>Значение Команды - восемьсот пятьдесят семь (857); значение поля количества октетов равно нулю (0).</w:t>
      </w:r>
    </w:p>
    <w:p w14:paraId="09369390" w14:textId="77777777" w:rsidR="00336C44" w:rsidRPr="00D85F0A" w:rsidRDefault="00336C44" w:rsidP="00336C44">
      <w:pPr>
        <w:rPr>
          <w:b/>
          <w:sz w:val="24"/>
          <w:szCs w:val="24"/>
        </w:rPr>
      </w:pPr>
      <w:r w:rsidRPr="00D85F0A">
        <w:rPr>
          <w:b/>
          <w:sz w:val="24"/>
          <w:szCs w:val="24"/>
        </w:rPr>
        <w:t>8.3.5.23.2 Примитив отклика</w:t>
      </w:r>
    </w:p>
    <w:p w14:paraId="0DC7A041"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85F0A">
        <w:rPr>
          <w:sz w:val="24"/>
          <w:szCs w:val="24"/>
        </w:rPr>
        <w:t>таблице 308.</w:t>
      </w:r>
      <w:r w:rsidRPr="004652DE">
        <w:rPr>
          <w:sz w:val="24"/>
          <w:szCs w:val="24"/>
        </w:rPr>
        <w:t xml:space="preserve"> Значения кода отклика показаны в </w:t>
      </w:r>
      <w:r w:rsidRPr="004652DE">
        <w:rPr>
          <w:sz w:val="24"/>
          <w:szCs w:val="24"/>
        </w:rPr>
        <w:lastRenderedPageBreak/>
        <w:t>таблице 309.</w:t>
      </w:r>
    </w:p>
    <w:p w14:paraId="3E5BA625" w14:textId="77777777" w:rsidR="00336C44" w:rsidRPr="004652DE" w:rsidRDefault="00336C44" w:rsidP="00336C44">
      <w:pPr>
        <w:rPr>
          <w:sz w:val="24"/>
          <w:szCs w:val="24"/>
        </w:rPr>
      </w:pPr>
    </w:p>
    <w:p w14:paraId="5D01ACAF" w14:textId="77777777" w:rsidR="00336C44" w:rsidRPr="00D85F0A" w:rsidRDefault="00336C44" w:rsidP="00336C44">
      <w:pPr>
        <w:ind w:firstLine="0"/>
        <w:jc w:val="center"/>
        <w:rPr>
          <w:b/>
          <w:sz w:val="24"/>
          <w:szCs w:val="24"/>
        </w:rPr>
      </w:pPr>
      <w:r w:rsidRPr="00D85F0A">
        <w:rPr>
          <w:b/>
          <w:sz w:val="24"/>
          <w:szCs w:val="24"/>
        </w:rPr>
        <w:t>Таблица 308 - Поле значения отклика Считывание объявленного уровня безопасности</w:t>
      </w:r>
    </w:p>
    <w:tbl>
      <w:tblPr>
        <w:tblW w:w="0" w:type="auto"/>
        <w:tblCellMar>
          <w:left w:w="0" w:type="dxa"/>
          <w:right w:w="0" w:type="dxa"/>
        </w:tblCellMar>
        <w:tblLook w:val="04A0" w:firstRow="1" w:lastRow="0" w:firstColumn="1" w:lastColumn="0" w:noHBand="0" w:noVBand="1"/>
      </w:tblPr>
      <w:tblGrid>
        <w:gridCol w:w="1154"/>
        <w:gridCol w:w="1532"/>
        <w:gridCol w:w="1975"/>
        <w:gridCol w:w="4773"/>
      </w:tblGrid>
      <w:tr w:rsidR="00336C44" w:rsidRPr="004652DE" w14:paraId="7760CEF7"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44AAE36"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00A1206" w14:textId="77777777" w:rsidR="00336C44" w:rsidRPr="004652DE" w:rsidRDefault="00336C44" w:rsidP="00336C44">
            <w:pPr>
              <w:ind w:firstLine="0"/>
              <w:jc w:val="center"/>
              <w:rPr>
                <w:sz w:val="24"/>
                <w:szCs w:val="24"/>
              </w:rPr>
            </w:pPr>
            <w:r w:rsidRPr="004652DE">
              <w:rPr>
                <w:sz w:val="24"/>
                <w:szCs w:val="24"/>
              </w:rPr>
              <w:t>Тип данных</w:t>
            </w:r>
          </w:p>
        </w:tc>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D626A29"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38F9C0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F9B7623" w14:textId="77777777" w:rsidTr="00336C44">
        <w:trPr>
          <w:trHeight w:val="514"/>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F0DC8E" w14:textId="77777777" w:rsidR="00336C44" w:rsidRPr="004652DE" w:rsidRDefault="00336C44" w:rsidP="00336C44">
            <w:pPr>
              <w:ind w:firstLine="0"/>
              <w:rPr>
                <w:sz w:val="24"/>
                <w:szCs w:val="24"/>
              </w:rPr>
            </w:pPr>
            <w:bookmarkStart w:id="541" w:name="bookmark821"/>
            <w:bookmarkEnd w:id="541"/>
            <w:r w:rsidRPr="004652DE">
              <w:rPr>
                <w:sz w:val="24"/>
                <w:szCs w:val="24"/>
              </w:rPr>
              <w:t>0</w:t>
            </w:r>
          </w:p>
        </w:tc>
        <w:tc>
          <w:tcPr>
            <w:tcW w:w="13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4A131E" w14:textId="77777777" w:rsidR="00336C44" w:rsidRPr="004652DE" w:rsidRDefault="00336C44" w:rsidP="00336C44">
            <w:pPr>
              <w:ind w:firstLine="0"/>
              <w:rPr>
                <w:sz w:val="24"/>
                <w:szCs w:val="24"/>
              </w:rPr>
            </w:pPr>
            <w:r w:rsidRPr="004652DE">
              <w:rPr>
                <w:sz w:val="24"/>
                <w:szCs w:val="24"/>
              </w:rPr>
              <w:t>Перечисление</w:t>
            </w:r>
          </w:p>
        </w:tc>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CC5672" w14:textId="77777777" w:rsidR="00336C44" w:rsidRPr="004652DE" w:rsidRDefault="00336C44" w:rsidP="00336C44">
            <w:pPr>
              <w:ind w:firstLine="0"/>
              <w:rPr>
                <w:sz w:val="24"/>
                <w:szCs w:val="24"/>
              </w:rPr>
            </w:pPr>
            <w:r w:rsidRPr="004652DE">
              <w:rPr>
                <w:sz w:val="24"/>
                <w:szCs w:val="24"/>
              </w:rPr>
              <w:t>Уровень безопасности</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1D0025" w14:textId="77777777" w:rsidR="00336C44" w:rsidRPr="004652DE" w:rsidRDefault="00336C44" w:rsidP="00336C44">
            <w:pPr>
              <w:ind w:firstLine="0"/>
              <w:rPr>
                <w:sz w:val="24"/>
                <w:szCs w:val="24"/>
              </w:rPr>
            </w:pPr>
            <w:r w:rsidRPr="004652DE">
              <w:rPr>
                <w:sz w:val="24"/>
                <w:szCs w:val="24"/>
              </w:rPr>
              <w:t xml:space="preserve">Поддерживаемый уровень безопасности </w:t>
            </w:r>
            <w:r w:rsidRPr="00D85F0A">
              <w:rPr>
                <w:sz w:val="24"/>
                <w:szCs w:val="24"/>
              </w:rPr>
              <w:t>указан</w:t>
            </w:r>
            <w:r w:rsidRPr="004652DE">
              <w:rPr>
                <w:sz w:val="24"/>
                <w:szCs w:val="24"/>
              </w:rPr>
              <w:t xml:space="preserve"> в </w:t>
            </w:r>
            <w:r w:rsidRPr="00D85F0A">
              <w:rPr>
                <w:sz w:val="24"/>
                <w:szCs w:val="24"/>
              </w:rPr>
              <w:t xml:space="preserve">таблице F.29. </w:t>
            </w:r>
            <w:r w:rsidRPr="004652DE">
              <w:rPr>
                <w:sz w:val="24"/>
                <w:szCs w:val="24"/>
              </w:rPr>
              <w:t>По умолчанию «Присоединиться с ключом».</w:t>
            </w:r>
          </w:p>
        </w:tc>
      </w:tr>
    </w:tbl>
    <w:p w14:paraId="6A100FBA" w14:textId="77777777" w:rsidR="00336C44" w:rsidRPr="004652DE" w:rsidRDefault="00336C44" w:rsidP="00336C44">
      <w:pPr>
        <w:rPr>
          <w:sz w:val="24"/>
          <w:szCs w:val="24"/>
        </w:rPr>
      </w:pPr>
    </w:p>
    <w:p w14:paraId="05384BCF" w14:textId="77777777" w:rsidR="00336C44" w:rsidRPr="00D85F0A" w:rsidRDefault="00336C44" w:rsidP="00336C44">
      <w:pPr>
        <w:ind w:firstLine="0"/>
        <w:jc w:val="center"/>
        <w:rPr>
          <w:b/>
          <w:sz w:val="24"/>
          <w:szCs w:val="24"/>
        </w:rPr>
      </w:pPr>
      <w:r w:rsidRPr="00D85F0A">
        <w:rPr>
          <w:b/>
          <w:sz w:val="24"/>
          <w:szCs w:val="24"/>
        </w:rPr>
        <w:t>Таблица 309 - Коды отклика для команды Считывание объявленного уровня безопасности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6FEF4F07" w14:textId="77777777" w:rsidTr="00336C44">
        <w:trPr>
          <w:trHeight w:val="326"/>
          <w:jc w:val="center"/>
        </w:trPr>
        <w:tc>
          <w:tcPr>
            <w:tcW w:w="1026" w:type="dxa"/>
            <w:tcBorders>
              <w:bottom w:val="double" w:sz="4" w:space="0" w:color="000000"/>
            </w:tcBorders>
            <w:tcMar>
              <w:top w:w="0" w:type="dxa"/>
              <w:left w:w="40" w:type="dxa"/>
              <w:bottom w:w="0" w:type="dxa"/>
              <w:right w:w="40" w:type="dxa"/>
            </w:tcMar>
            <w:hideMark/>
          </w:tcPr>
          <w:p w14:paraId="5BC0F3A1" w14:textId="77777777" w:rsidR="00336C44" w:rsidRPr="004652DE" w:rsidRDefault="00336C44" w:rsidP="00336C44">
            <w:pPr>
              <w:ind w:firstLine="0"/>
              <w:jc w:val="center"/>
              <w:rPr>
                <w:sz w:val="24"/>
                <w:szCs w:val="24"/>
              </w:rPr>
            </w:pPr>
            <w:r w:rsidRPr="004652DE">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144F4082"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3F6A669C"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139576B" w14:textId="77777777" w:rsidTr="00336C44">
        <w:trPr>
          <w:trHeight w:val="322"/>
          <w:jc w:val="center"/>
        </w:trPr>
        <w:tc>
          <w:tcPr>
            <w:tcW w:w="1026" w:type="dxa"/>
            <w:tcBorders>
              <w:top w:val="double" w:sz="4" w:space="0" w:color="000000"/>
            </w:tcBorders>
            <w:tcMar>
              <w:top w:w="0" w:type="dxa"/>
              <w:left w:w="40" w:type="dxa"/>
              <w:bottom w:w="0" w:type="dxa"/>
              <w:right w:w="40" w:type="dxa"/>
            </w:tcMar>
            <w:hideMark/>
          </w:tcPr>
          <w:p w14:paraId="4AB7B003" w14:textId="77777777" w:rsidR="00336C44" w:rsidRPr="004652DE" w:rsidRDefault="00336C44" w:rsidP="00336C44">
            <w:pPr>
              <w:ind w:firstLine="0"/>
              <w:rPr>
                <w:sz w:val="24"/>
                <w:szCs w:val="24"/>
              </w:rPr>
            </w:pPr>
            <w:r w:rsidRPr="004652DE">
              <w:rPr>
                <w:sz w:val="24"/>
                <w:szCs w:val="24"/>
              </w:rPr>
              <w:t>0</w:t>
            </w:r>
          </w:p>
        </w:tc>
        <w:tc>
          <w:tcPr>
            <w:tcW w:w="1322" w:type="dxa"/>
            <w:tcBorders>
              <w:top w:val="double" w:sz="4" w:space="0" w:color="000000"/>
            </w:tcBorders>
            <w:tcMar>
              <w:top w:w="0" w:type="dxa"/>
              <w:left w:w="40" w:type="dxa"/>
              <w:bottom w:w="0" w:type="dxa"/>
              <w:right w:w="40" w:type="dxa"/>
            </w:tcMar>
            <w:hideMark/>
          </w:tcPr>
          <w:p w14:paraId="03E82F4C"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D6B1FAB" w14:textId="77777777" w:rsidR="00336C44" w:rsidRPr="004652DE" w:rsidRDefault="00336C44" w:rsidP="00336C44">
            <w:pPr>
              <w:ind w:firstLine="0"/>
              <w:rPr>
                <w:sz w:val="24"/>
                <w:szCs w:val="24"/>
              </w:rPr>
            </w:pPr>
            <w:r w:rsidRPr="004652DE">
              <w:rPr>
                <w:sz w:val="24"/>
                <w:szCs w:val="24"/>
              </w:rPr>
              <w:t>Отказы отсутствуют</w:t>
            </w:r>
          </w:p>
          <w:p w14:paraId="11AAD1A5" w14:textId="77777777" w:rsidR="00336C44" w:rsidRPr="004652DE" w:rsidRDefault="00336C44" w:rsidP="00336C44">
            <w:pPr>
              <w:ind w:firstLine="0"/>
              <w:rPr>
                <w:sz w:val="24"/>
                <w:szCs w:val="24"/>
              </w:rPr>
            </w:pPr>
            <w:r w:rsidRPr="004652DE">
              <w:rPr>
                <w:sz w:val="24"/>
                <w:szCs w:val="24"/>
              </w:rPr>
              <w:t xml:space="preserve"> </w:t>
            </w:r>
          </w:p>
        </w:tc>
      </w:tr>
      <w:tr w:rsidR="00336C44" w:rsidRPr="004652DE" w14:paraId="1549662B" w14:textId="77777777" w:rsidTr="00336C44">
        <w:trPr>
          <w:trHeight w:val="322"/>
          <w:jc w:val="center"/>
        </w:trPr>
        <w:tc>
          <w:tcPr>
            <w:tcW w:w="1026" w:type="dxa"/>
            <w:tcMar>
              <w:top w:w="0" w:type="dxa"/>
              <w:left w:w="40" w:type="dxa"/>
              <w:bottom w:w="0" w:type="dxa"/>
              <w:right w:w="40" w:type="dxa"/>
            </w:tcMar>
            <w:hideMark/>
          </w:tcPr>
          <w:p w14:paraId="6FDB91B7" w14:textId="77777777" w:rsidR="00336C44" w:rsidRPr="004652DE" w:rsidRDefault="00336C44" w:rsidP="00336C44">
            <w:pPr>
              <w:ind w:firstLine="0"/>
              <w:rPr>
                <w:sz w:val="24"/>
                <w:szCs w:val="24"/>
              </w:rPr>
            </w:pPr>
            <w:r w:rsidRPr="004652DE">
              <w:rPr>
                <w:sz w:val="24"/>
                <w:szCs w:val="24"/>
              </w:rPr>
              <w:t>16</w:t>
            </w:r>
          </w:p>
        </w:tc>
        <w:tc>
          <w:tcPr>
            <w:tcW w:w="1322" w:type="dxa"/>
            <w:tcMar>
              <w:top w:w="0" w:type="dxa"/>
              <w:left w:w="40" w:type="dxa"/>
              <w:bottom w:w="0" w:type="dxa"/>
              <w:right w:w="40" w:type="dxa"/>
            </w:tcMar>
            <w:hideMark/>
          </w:tcPr>
          <w:p w14:paraId="5571FE42"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11340FA8" w14:textId="77777777" w:rsidR="00336C44" w:rsidRPr="004652DE" w:rsidRDefault="00336C44" w:rsidP="00336C44">
            <w:pPr>
              <w:ind w:firstLine="0"/>
              <w:rPr>
                <w:sz w:val="24"/>
                <w:szCs w:val="24"/>
              </w:rPr>
            </w:pPr>
            <w:r w:rsidRPr="004652DE">
              <w:rPr>
                <w:sz w:val="24"/>
                <w:szCs w:val="24"/>
              </w:rPr>
              <w:t>Доступ ограничен</w:t>
            </w:r>
          </w:p>
        </w:tc>
      </w:tr>
    </w:tbl>
    <w:p w14:paraId="3BE133B2" w14:textId="77777777" w:rsidR="00336C44" w:rsidRPr="004652DE" w:rsidRDefault="00336C44" w:rsidP="00336C44">
      <w:pPr>
        <w:rPr>
          <w:sz w:val="24"/>
          <w:szCs w:val="24"/>
        </w:rPr>
      </w:pPr>
    </w:p>
    <w:p w14:paraId="498916B8" w14:textId="77777777" w:rsidR="00336C44" w:rsidRPr="00D85F0A" w:rsidRDefault="00336C44" w:rsidP="00336C44">
      <w:pPr>
        <w:rPr>
          <w:b/>
          <w:sz w:val="24"/>
          <w:szCs w:val="24"/>
        </w:rPr>
      </w:pPr>
      <w:r w:rsidRPr="00D85F0A">
        <w:rPr>
          <w:b/>
          <w:sz w:val="24"/>
          <w:szCs w:val="24"/>
        </w:rPr>
        <w:t>8.3.5.23.3 Процедура на отвечающем устройстве</w:t>
      </w:r>
    </w:p>
    <w:p w14:paraId="2B396FA1" w14:textId="77777777" w:rsidR="00336C44" w:rsidRPr="004652DE" w:rsidRDefault="00336C44" w:rsidP="00336C44">
      <w:pPr>
        <w:rPr>
          <w:sz w:val="24"/>
          <w:szCs w:val="24"/>
        </w:rPr>
      </w:pPr>
      <w:r w:rsidRPr="004652DE">
        <w:rPr>
          <w:sz w:val="24"/>
          <w:szCs w:val="24"/>
        </w:rPr>
        <w:t>Эта команда используется для считывания уровня безопасности, поддерживаемого программой управления сетью. Все программы управления сетью должны поддерживать как минимум тип безопасности «Соединение по ключу».</w:t>
      </w:r>
    </w:p>
    <w:p w14:paraId="557C44B6" w14:textId="77777777" w:rsidR="00336C44" w:rsidRPr="00D85F0A" w:rsidRDefault="00336C44" w:rsidP="00336C44">
      <w:pPr>
        <w:rPr>
          <w:b/>
          <w:sz w:val="24"/>
          <w:szCs w:val="24"/>
        </w:rPr>
      </w:pPr>
      <w:bookmarkStart w:id="542" w:name="bookmark822"/>
      <w:r w:rsidRPr="00D85F0A">
        <w:rPr>
          <w:b/>
          <w:sz w:val="24"/>
          <w:szCs w:val="24"/>
        </w:rPr>
        <w:t>8</w:t>
      </w:r>
      <w:bookmarkEnd w:id="542"/>
      <w:r w:rsidRPr="00D85F0A">
        <w:rPr>
          <w:b/>
          <w:sz w:val="24"/>
          <w:szCs w:val="24"/>
        </w:rPr>
        <w:t xml:space="preserve">.3.5.24 FAL PDU Сброса статистики доступности </w:t>
      </w:r>
    </w:p>
    <w:p w14:paraId="1B64D010" w14:textId="77777777" w:rsidR="00336C44" w:rsidRPr="00D85F0A" w:rsidRDefault="00336C44" w:rsidP="00336C44">
      <w:pPr>
        <w:rPr>
          <w:b/>
          <w:sz w:val="24"/>
          <w:szCs w:val="24"/>
        </w:rPr>
      </w:pPr>
      <w:r w:rsidRPr="00D85F0A">
        <w:rPr>
          <w:b/>
          <w:sz w:val="24"/>
          <w:szCs w:val="24"/>
        </w:rPr>
        <w:t>8.3.5.24.1 Примитив запроса</w:t>
      </w:r>
    </w:p>
    <w:p w14:paraId="058EB668" w14:textId="77777777" w:rsidR="00336C44" w:rsidRPr="004652DE" w:rsidRDefault="00336C44" w:rsidP="00336C44">
      <w:pPr>
        <w:rPr>
          <w:sz w:val="24"/>
          <w:szCs w:val="24"/>
        </w:rPr>
      </w:pPr>
      <w:r w:rsidRPr="004652DE">
        <w:rPr>
          <w:sz w:val="24"/>
          <w:szCs w:val="24"/>
        </w:rPr>
        <w:t xml:space="preserve">Значение Команды - восемьсот пятьдесят восемь (858); значение поля количества октетов равно пяти (5), а поле значения показано в </w:t>
      </w:r>
      <w:r w:rsidRPr="00D85F0A">
        <w:rPr>
          <w:sz w:val="24"/>
          <w:szCs w:val="24"/>
        </w:rPr>
        <w:t>таблице 310.</w:t>
      </w:r>
    </w:p>
    <w:p w14:paraId="4EF856EC" w14:textId="77777777" w:rsidR="00336C44" w:rsidRPr="004652DE" w:rsidRDefault="00336C44" w:rsidP="00336C44">
      <w:pPr>
        <w:rPr>
          <w:sz w:val="24"/>
          <w:szCs w:val="24"/>
        </w:rPr>
      </w:pPr>
      <w:r w:rsidRPr="004652DE">
        <w:rPr>
          <w:sz w:val="24"/>
          <w:szCs w:val="24"/>
        </w:rPr>
        <w:t xml:space="preserve"> </w:t>
      </w:r>
    </w:p>
    <w:p w14:paraId="282B7CD8" w14:textId="77777777" w:rsidR="00336C44" w:rsidRPr="00D85F0A" w:rsidRDefault="00336C44" w:rsidP="00336C44">
      <w:pPr>
        <w:ind w:firstLine="0"/>
        <w:jc w:val="center"/>
        <w:rPr>
          <w:b/>
          <w:sz w:val="24"/>
          <w:szCs w:val="24"/>
        </w:rPr>
      </w:pPr>
      <w:r>
        <w:rPr>
          <w:b/>
          <w:sz w:val="24"/>
          <w:szCs w:val="24"/>
        </w:rPr>
        <w:t xml:space="preserve">Таблица 310 </w:t>
      </w:r>
      <w:r w:rsidRPr="00336C44">
        <w:rPr>
          <w:b/>
          <w:sz w:val="24"/>
          <w:szCs w:val="24"/>
        </w:rPr>
        <w:t>–</w:t>
      </w:r>
      <w:r w:rsidRPr="00D85F0A">
        <w:rPr>
          <w:b/>
          <w:sz w:val="24"/>
          <w:szCs w:val="24"/>
        </w:rPr>
        <w:t xml:space="preserve"> Поле значения запроса Сброса статистики доступности</w:t>
      </w:r>
    </w:p>
    <w:tbl>
      <w:tblPr>
        <w:tblW w:w="0" w:type="auto"/>
        <w:tblCellMar>
          <w:left w:w="0" w:type="dxa"/>
          <w:right w:w="0" w:type="dxa"/>
        </w:tblCellMar>
        <w:tblLook w:val="04A0" w:firstRow="1" w:lastRow="0" w:firstColumn="1" w:lastColumn="0" w:noHBand="0" w:noVBand="1"/>
      </w:tblPr>
      <w:tblGrid>
        <w:gridCol w:w="1154"/>
        <w:gridCol w:w="1651"/>
        <w:gridCol w:w="2003"/>
        <w:gridCol w:w="4626"/>
      </w:tblGrid>
      <w:tr w:rsidR="00336C44" w:rsidRPr="004652DE" w14:paraId="23991C05"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7612D88" w14:textId="77777777" w:rsidR="00336C44" w:rsidRPr="00D85F0A" w:rsidRDefault="00336C44" w:rsidP="00336C44">
            <w:pPr>
              <w:ind w:firstLine="0"/>
              <w:jc w:val="center"/>
              <w:rPr>
                <w:sz w:val="24"/>
                <w:szCs w:val="24"/>
              </w:rPr>
            </w:pPr>
            <w:r w:rsidRPr="00D85F0A">
              <w:rPr>
                <w:sz w:val="24"/>
                <w:szCs w:val="24"/>
              </w:rPr>
              <w:t>Смещение октета</w:t>
            </w:r>
          </w:p>
        </w:tc>
        <w:tc>
          <w:tcPr>
            <w:tcW w:w="11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61C83AF" w14:textId="77777777" w:rsidR="00336C44" w:rsidRPr="00D85F0A" w:rsidRDefault="00336C44" w:rsidP="00336C44">
            <w:pPr>
              <w:ind w:firstLine="0"/>
              <w:jc w:val="center"/>
              <w:rPr>
                <w:sz w:val="24"/>
                <w:szCs w:val="24"/>
              </w:rPr>
            </w:pPr>
            <w:r w:rsidRPr="00D85F0A">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EF4C324" w14:textId="77777777" w:rsidR="00336C44" w:rsidRPr="00D85F0A" w:rsidRDefault="00336C44" w:rsidP="00336C44">
            <w:pPr>
              <w:ind w:firstLine="0"/>
              <w:jc w:val="center"/>
              <w:rPr>
                <w:sz w:val="24"/>
                <w:szCs w:val="24"/>
              </w:rPr>
            </w:pPr>
            <w:r w:rsidRPr="00D85F0A">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EEF0B81" w14:textId="77777777" w:rsidR="00336C44" w:rsidRPr="00D85F0A" w:rsidRDefault="00336C44" w:rsidP="00336C44">
            <w:pPr>
              <w:ind w:firstLine="0"/>
              <w:jc w:val="center"/>
              <w:rPr>
                <w:sz w:val="24"/>
                <w:szCs w:val="24"/>
              </w:rPr>
            </w:pPr>
            <w:r w:rsidRPr="00D85F0A">
              <w:rPr>
                <w:sz w:val="24"/>
                <w:szCs w:val="24"/>
              </w:rPr>
              <w:t>Описание</w:t>
            </w:r>
          </w:p>
        </w:tc>
      </w:tr>
      <w:tr w:rsidR="00336C44" w:rsidRPr="004652DE" w14:paraId="55CDC6B9" w14:textId="77777777" w:rsidTr="00336C44">
        <w:trPr>
          <w:trHeight w:val="514"/>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D4C295" w14:textId="77777777" w:rsidR="00336C44" w:rsidRPr="004652DE" w:rsidRDefault="00336C44" w:rsidP="00336C44">
            <w:pPr>
              <w:ind w:firstLine="0"/>
              <w:rPr>
                <w:sz w:val="24"/>
                <w:szCs w:val="24"/>
              </w:rPr>
            </w:pPr>
            <w:r w:rsidRPr="004652DE">
              <w:rPr>
                <w:sz w:val="24"/>
                <w:szCs w:val="24"/>
              </w:rPr>
              <w:t>0</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39B501"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E1D043"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FF7F92" w14:textId="77777777" w:rsidR="00336C44" w:rsidRPr="004652DE" w:rsidRDefault="00336C44" w:rsidP="00336C44">
            <w:pPr>
              <w:ind w:firstLine="0"/>
              <w:rPr>
                <w:sz w:val="24"/>
                <w:szCs w:val="24"/>
              </w:rPr>
            </w:pPr>
            <w:r w:rsidRPr="004652DE">
              <w:rPr>
                <w:sz w:val="24"/>
                <w:szCs w:val="24"/>
              </w:rPr>
              <w:t>Уникальный идентификатор устройства, для которого необходимо сбросить статистику доступности (широковещательный адрес сбрасывает доступность для всей сети).</w:t>
            </w:r>
          </w:p>
        </w:tc>
      </w:tr>
    </w:tbl>
    <w:p w14:paraId="524D9A5F" w14:textId="77777777" w:rsidR="00336C44" w:rsidRPr="004652DE" w:rsidRDefault="00336C44" w:rsidP="00336C44">
      <w:pPr>
        <w:rPr>
          <w:sz w:val="24"/>
          <w:szCs w:val="24"/>
        </w:rPr>
      </w:pPr>
    </w:p>
    <w:p w14:paraId="06280F53" w14:textId="77777777" w:rsidR="00336C44" w:rsidRPr="00D85F0A" w:rsidRDefault="00336C44" w:rsidP="00336C44">
      <w:pPr>
        <w:rPr>
          <w:b/>
          <w:sz w:val="24"/>
          <w:szCs w:val="24"/>
        </w:rPr>
      </w:pPr>
      <w:r w:rsidRPr="00D85F0A">
        <w:rPr>
          <w:b/>
          <w:sz w:val="24"/>
          <w:szCs w:val="24"/>
        </w:rPr>
        <w:t>8.3.5.24.2 Примитив отклика</w:t>
      </w:r>
    </w:p>
    <w:p w14:paraId="49E08A57"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85F0A">
        <w:rPr>
          <w:sz w:val="24"/>
          <w:szCs w:val="24"/>
        </w:rPr>
        <w:t>таблице 310.</w:t>
      </w:r>
      <w:r w:rsidRPr="004652DE">
        <w:rPr>
          <w:sz w:val="24"/>
          <w:szCs w:val="24"/>
        </w:rPr>
        <w:t xml:space="preserve"> Значения кода отклика показаны в таблице 311.</w:t>
      </w:r>
    </w:p>
    <w:p w14:paraId="4628055F" w14:textId="77777777" w:rsidR="00336C44" w:rsidRPr="004652DE" w:rsidRDefault="00336C44" w:rsidP="00336C44">
      <w:pPr>
        <w:rPr>
          <w:sz w:val="24"/>
          <w:szCs w:val="24"/>
        </w:rPr>
      </w:pPr>
      <w:r w:rsidRPr="004652DE">
        <w:rPr>
          <w:sz w:val="24"/>
          <w:szCs w:val="24"/>
        </w:rPr>
        <w:t xml:space="preserve"> </w:t>
      </w:r>
    </w:p>
    <w:p w14:paraId="0862D838" w14:textId="77777777" w:rsidR="00336C44" w:rsidRPr="00D85F0A" w:rsidRDefault="00336C44" w:rsidP="00336C44">
      <w:pPr>
        <w:ind w:firstLine="0"/>
        <w:jc w:val="center"/>
        <w:rPr>
          <w:b/>
          <w:sz w:val="24"/>
          <w:szCs w:val="24"/>
        </w:rPr>
      </w:pPr>
      <w:r>
        <w:rPr>
          <w:b/>
          <w:sz w:val="24"/>
          <w:szCs w:val="24"/>
        </w:rPr>
        <w:t xml:space="preserve">Таблица 311 </w:t>
      </w:r>
      <w:r w:rsidRPr="00336C44">
        <w:rPr>
          <w:b/>
          <w:sz w:val="24"/>
          <w:szCs w:val="24"/>
        </w:rPr>
        <w:t>–</w:t>
      </w:r>
      <w:r w:rsidRPr="00D85F0A">
        <w:rPr>
          <w:b/>
          <w:sz w:val="24"/>
          <w:szCs w:val="24"/>
        </w:rPr>
        <w:t xml:space="preserve"> Коды откликов для команды Сброса статистики доступности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117E74A4" w14:textId="77777777" w:rsidTr="00336C44">
        <w:trPr>
          <w:trHeight w:val="326"/>
          <w:jc w:val="center"/>
        </w:trPr>
        <w:tc>
          <w:tcPr>
            <w:tcW w:w="1026" w:type="dxa"/>
            <w:tcMar>
              <w:top w:w="0" w:type="dxa"/>
              <w:left w:w="40" w:type="dxa"/>
              <w:bottom w:w="0" w:type="dxa"/>
              <w:right w:w="40" w:type="dxa"/>
            </w:tcMar>
            <w:hideMark/>
          </w:tcPr>
          <w:p w14:paraId="530D937D" w14:textId="77777777" w:rsidR="00336C44" w:rsidRPr="004652DE" w:rsidRDefault="00336C44" w:rsidP="00336C44">
            <w:pPr>
              <w:ind w:firstLine="0"/>
              <w:jc w:val="center"/>
              <w:rPr>
                <w:sz w:val="24"/>
                <w:szCs w:val="24"/>
              </w:rPr>
            </w:pPr>
            <w:r w:rsidRPr="004652DE">
              <w:rPr>
                <w:sz w:val="24"/>
                <w:szCs w:val="24"/>
              </w:rPr>
              <w:t>Значение</w:t>
            </w:r>
          </w:p>
        </w:tc>
        <w:tc>
          <w:tcPr>
            <w:tcW w:w="1322" w:type="dxa"/>
            <w:tcMar>
              <w:top w:w="0" w:type="dxa"/>
              <w:left w:w="40" w:type="dxa"/>
              <w:bottom w:w="0" w:type="dxa"/>
              <w:right w:w="40" w:type="dxa"/>
            </w:tcMar>
            <w:hideMark/>
          </w:tcPr>
          <w:p w14:paraId="4AE016A0" w14:textId="77777777" w:rsidR="00336C44" w:rsidRPr="004652DE" w:rsidRDefault="00336C44" w:rsidP="00336C44">
            <w:pPr>
              <w:ind w:firstLine="0"/>
              <w:jc w:val="center"/>
              <w:rPr>
                <w:sz w:val="24"/>
                <w:szCs w:val="24"/>
              </w:rPr>
            </w:pPr>
            <w:r w:rsidRPr="004652DE">
              <w:rPr>
                <w:sz w:val="24"/>
                <w:szCs w:val="24"/>
              </w:rPr>
              <w:t>Класс</w:t>
            </w:r>
          </w:p>
        </w:tc>
        <w:tc>
          <w:tcPr>
            <w:tcW w:w="5798" w:type="dxa"/>
            <w:tcMar>
              <w:top w:w="0" w:type="dxa"/>
              <w:left w:w="40" w:type="dxa"/>
              <w:bottom w:w="0" w:type="dxa"/>
              <w:right w:w="40" w:type="dxa"/>
            </w:tcMar>
            <w:hideMark/>
          </w:tcPr>
          <w:p w14:paraId="11D0C767"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2B563AA" w14:textId="77777777" w:rsidTr="00336C44">
        <w:trPr>
          <w:trHeight w:val="322"/>
          <w:jc w:val="center"/>
        </w:trPr>
        <w:tc>
          <w:tcPr>
            <w:tcW w:w="1026" w:type="dxa"/>
            <w:tcMar>
              <w:top w:w="0" w:type="dxa"/>
              <w:left w:w="40" w:type="dxa"/>
              <w:bottom w:w="0" w:type="dxa"/>
              <w:right w:w="40" w:type="dxa"/>
            </w:tcMar>
            <w:hideMark/>
          </w:tcPr>
          <w:p w14:paraId="3B4D7039" w14:textId="77777777" w:rsidR="00336C44" w:rsidRPr="004652DE" w:rsidRDefault="00336C44" w:rsidP="00336C44">
            <w:pPr>
              <w:ind w:firstLine="0"/>
              <w:rPr>
                <w:sz w:val="24"/>
                <w:szCs w:val="24"/>
              </w:rPr>
            </w:pPr>
            <w:r w:rsidRPr="004652DE">
              <w:rPr>
                <w:sz w:val="24"/>
                <w:szCs w:val="24"/>
              </w:rPr>
              <w:t>0</w:t>
            </w:r>
          </w:p>
        </w:tc>
        <w:tc>
          <w:tcPr>
            <w:tcW w:w="1322" w:type="dxa"/>
            <w:tcMar>
              <w:top w:w="0" w:type="dxa"/>
              <w:left w:w="40" w:type="dxa"/>
              <w:bottom w:w="0" w:type="dxa"/>
              <w:right w:w="40" w:type="dxa"/>
            </w:tcMar>
            <w:hideMark/>
          </w:tcPr>
          <w:p w14:paraId="24D720D6"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Mar>
              <w:top w:w="0" w:type="dxa"/>
              <w:left w:w="40" w:type="dxa"/>
              <w:bottom w:w="0" w:type="dxa"/>
              <w:right w:w="40" w:type="dxa"/>
            </w:tcMar>
            <w:hideMark/>
          </w:tcPr>
          <w:p w14:paraId="6C137B52" w14:textId="77777777" w:rsidR="00336C44" w:rsidRPr="004652DE" w:rsidRDefault="00336C44" w:rsidP="00336C44">
            <w:pPr>
              <w:ind w:firstLine="0"/>
              <w:rPr>
                <w:sz w:val="24"/>
                <w:szCs w:val="24"/>
              </w:rPr>
            </w:pPr>
            <w:r w:rsidRPr="004652DE">
              <w:rPr>
                <w:sz w:val="24"/>
                <w:szCs w:val="24"/>
              </w:rPr>
              <w:t>Отказы отсутствуют</w:t>
            </w:r>
          </w:p>
          <w:p w14:paraId="426EE0DD" w14:textId="77777777" w:rsidR="00336C44" w:rsidRPr="004652DE" w:rsidRDefault="00336C44" w:rsidP="00336C44">
            <w:pPr>
              <w:ind w:firstLine="0"/>
              <w:rPr>
                <w:sz w:val="24"/>
                <w:szCs w:val="24"/>
              </w:rPr>
            </w:pPr>
            <w:r w:rsidRPr="004652DE">
              <w:rPr>
                <w:sz w:val="24"/>
                <w:szCs w:val="24"/>
              </w:rPr>
              <w:t xml:space="preserve"> </w:t>
            </w:r>
          </w:p>
        </w:tc>
      </w:tr>
      <w:tr w:rsidR="00336C44" w:rsidRPr="004652DE" w14:paraId="0D9A8F86" w14:textId="77777777" w:rsidTr="00336C44">
        <w:trPr>
          <w:trHeight w:val="317"/>
          <w:jc w:val="center"/>
        </w:trPr>
        <w:tc>
          <w:tcPr>
            <w:tcW w:w="1026" w:type="dxa"/>
            <w:tcMar>
              <w:top w:w="0" w:type="dxa"/>
              <w:left w:w="40" w:type="dxa"/>
              <w:bottom w:w="0" w:type="dxa"/>
              <w:right w:w="40" w:type="dxa"/>
            </w:tcMar>
            <w:hideMark/>
          </w:tcPr>
          <w:p w14:paraId="73BD4161" w14:textId="77777777" w:rsidR="00336C44" w:rsidRPr="004652DE" w:rsidRDefault="00336C44" w:rsidP="00336C44">
            <w:pPr>
              <w:ind w:firstLine="0"/>
              <w:rPr>
                <w:sz w:val="24"/>
                <w:szCs w:val="24"/>
              </w:rPr>
            </w:pPr>
            <w:r w:rsidRPr="004652DE">
              <w:rPr>
                <w:sz w:val="24"/>
                <w:szCs w:val="24"/>
              </w:rPr>
              <w:t>5</w:t>
            </w:r>
          </w:p>
        </w:tc>
        <w:tc>
          <w:tcPr>
            <w:tcW w:w="1322" w:type="dxa"/>
            <w:tcMar>
              <w:top w:w="0" w:type="dxa"/>
              <w:left w:w="40" w:type="dxa"/>
              <w:bottom w:w="0" w:type="dxa"/>
              <w:right w:w="40" w:type="dxa"/>
            </w:tcMar>
            <w:hideMark/>
          </w:tcPr>
          <w:p w14:paraId="3E821129"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1ED93387" w14:textId="77777777" w:rsidR="00336C44" w:rsidRPr="004652DE" w:rsidRDefault="00336C44" w:rsidP="00336C44">
            <w:pPr>
              <w:ind w:firstLine="0"/>
              <w:rPr>
                <w:sz w:val="24"/>
                <w:szCs w:val="24"/>
              </w:rPr>
            </w:pPr>
            <w:r w:rsidRPr="004652DE">
              <w:rPr>
                <w:sz w:val="24"/>
                <w:szCs w:val="24"/>
              </w:rPr>
              <w:t>Получено слишком мало байтов</w:t>
            </w:r>
          </w:p>
        </w:tc>
      </w:tr>
      <w:tr w:rsidR="00336C44" w:rsidRPr="004652DE" w14:paraId="47DAB052" w14:textId="77777777" w:rsidTr="00336C44">
        <w:trPr>
          <w:trHeight w:val="317"/>
          <w:jc w:val="center"/>
        </w:trPr>
        <w:tc>
          <w:tcPr>
            <w:tcW w:w="1026" w:type="dxa"/>
            <w:tcMar>
              <w:top w:w="0" w:type="dxa"/>
              <w:left w:w="40" w:type="dxa"/>
              <w:bottom w:w="0" w:type="dxa"/>
              <w:right w:w="40" w:type="dxa"/>
            </w:tcMar>
            <w:hideMark/>
          </w:tcPr>
          <w:p w14:paraId="7D80B41C" w14:textId="77777777" w:rsidR="00336C44" w:rsidRPr="004652DE" w:rsidRDefault="00336C44" w:rsidP="00336C44">
            <w:pPr>
              <w:ind w:firstLine="0"/>
              <w:rPr>
                <w:sz w:val="24"/>
                <w:szCs w:val="24"/>
              </w:rPr>
            </w:pPr>
            <w:r w:rsidRPr="004652DE">
              <w:rPr>
                <w:sz w:val="24"/>
                <w:szCs w:val="24"/>
              </w:rPr>
              <w:t>16</w:t>
            </w:r>
          </w:p>
        </w:tc>
        <w:tc>
          <w:tcPr>
            <w:tcW w:w="1322" w:type="dxa"/>
            <w:tcMar>
              <w:top w:w="0" w:type="dxa"/>
              <w:left w:w="40" w:type="dxa"/>
              <w:bottom w:w="0" w:type="dxa"/>
              <w:right w:w="40" w:type="dxa"/>
            </w:tcMar>
            <w:hideMark/>
          </w:tcPr>
          <w:p w14:paraId="4D8A8B5C"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5711258F" w14:textId="77777777" w:rsidR="00336C44" w:rsidRPr="004652DE" w:rsidRDefault="00336C44" w:rsidP="00336C44">
            <w:pPr>
              <w:ind w:firstLine="0"/>
              <w:rPr>
                <w:sz w:val="24"/>
                <w:szCs w:val="24"/>
              </w:rPr>
            </w:pPr>
            <w:r w:rsidRPr="004652DE">
              <w:rPr>
                <w:sz w:val="24"/>
                <w:szCs w:val="24"/>
              </w:rPr>
              <w:t>Доступ ограничен</w:t>
            </w:r>
          </w:p>
        </w:tc>
      </w:tr>
    </w:tbl>
    <w:p w14:paraId="2BAB1DAC" w14:textId="77777777" w:rsidR="00336C44" w:rsidRPr="004652DE" w:rsidRDefault="00336C44" w:rsidP="00336C44">
      <w:pPr>
        <w:rPr>
          <w:sz w:val="24"/>
          <w:szCs w:val="24"/>
        </w:rPr>
      </w:pPr>
      <w:r w:rsidRPr="004652DE">
        <w:rPr>
          <w:sz w:val="24"/>
          <w:szCs w:val="24"/>
        </w:rPr>
        <w:t xml:space="preserve"> </w:t>
      </w:r>
    </w:p>
    <w:p w14:paraId="5E9E07D4" w14:textId="77777777" w:rsidR="00336C44" w:rsidRPr="00D85F0A" w:rsidRDefault="00336C44" w:rsidP="00336C44">
      <w:pPr>
        <w:rPr>
          <w:b/>
          <w:sz w:val="24"/>
          <w:szCs w:val="24"/>
        </w:rPr>
      </w:pPr>
      <w:r w:rsidRPr="00D85F0A">
        <w:rPr>
          <w:b/>
          <w:sz w:val="24"/>
          <w:szCs w:val="24"/>
        </w:rPr>
        <w:t>8.3.5.24.3 Процедура на отвечающем устройстве</w:t>
      </w:r>
    </w:p>
    <w:p w14:paraId="6F9F40A1" w14:textId="77777777" w:rsidR="00336C44" w:rsidRPr="004652DE" w:rsidRDefault="00336C44" w:rsidP="00336C44">
      <w:pPr>
        <w:rPr>
          <w:sz w:val="24"/>
          <w:szCs w:val="24"/>
        </w:rPr>
      </w:pPr>
      <w:r w:rsidRPr="004652DE">
        <w:rPr>
          <w:sz w:val="24"/>
          <w:szCs w:val="24"/>
        </w:rPr>
        <w:t>Эта команда дает инструкцию шлюзу сбросить статистику доступности.</w:t>
      </w:r>
    </w:p>
    <w:p w14:paraId="4B7F60EA" w14:textId="77777777" w:rsidR="00336C44" w:rsidRPr="00D85F0A" w:rsidRDefault="00336C44" w:rsidP="00336C44">
      <w:pPr>
        <w:rPr>
          <w:b/>
          <w:sz w:val="24"/>
          <w:szCs w:val="24"/>
        </w:rPr>
      </w:pPr>
      <w:bookmarkStart w:id="543" w:name="bookmark825"/>
      <w:r w:rsidRPr="00D85F0A">
        <w:rPr>
          <w:b/>
          <w:sz w:val="24"/>
          <w:szCs w:val="24"/>
        </w:rPr>
        <w:lastRenderedPageBreak/>
        <w:t>8</w:t>
      </w:r>
      <w:bookmarkEnd w:id="543"/>
      <w:r w:rsidRPr="00D85F0A">
        <w:rPr>
          <w:b/>
          <w:sz w:val="24"/>
          <w:szCs w:val="24"/>
        </w:rPr>
        <w:t xml:space="preserve">.3.5.25 FAL PDU Считывание активного состояния объявления </w:t>
      </w:r>
    </w:p>
    <w:p w14:paraId="70B5D7BB" w14:textId="77777777" w:rsidR="00336C44" w:rsidRPr="00D85F0A" w:rsidRDefault="00336C44" w:rsidP="00336C44">
      <w:pPr>
        <w:rPr>
          <w:b/>
          <w:sz w:val="24"/>
          <w:szCs w:val="24"/>
        </w:rPr>
      </w:pPr>
      <w:r w:rsidRPr="00D85F0A">
        <w:rPr>
          <w:b/>
          <w:sz w:val="24"/>
          <w:szCs w:val="24"/>
        </w:rPr>
        <w:t>8.3.5.25.1 Примитив запроса</w:t>
      </w:r>
    </w:p>
    <w:p w14:paraId="0B222243" w14:textId="77777777" w:rsidR="00336C44" w:rsidRPr="004652DE" w:rsidRDefault="00336C44" w:rsidP="00336C44">
      <w:pPr>
        <w:rPr>
          <w:sz w:val="24"/>
          <w:szCs w:val="24"/>
        </w:rPr>
      </w:pPr>
      <w:r w:rsidRPr="004652DE">
        <w:rPr>
          <w:sz w:val="24"/>
          <w:szCs w:val="24"/>
        </w:rPr>
        <w:t>Значение Команды - восемьсот пятьдесят девять (859); значение поля количества октетов равно нулю (0).</w:t>
      </w:r>
    </w:p>
    <w:p w14:paraId="37892B99" w14:textId="77777777" w:rsidR="00336C44" w:rsidRPr="00D85F0A" w:rsidRDefault="00336C44" w:rsidP="00336C44">
      <w:pPr>
        <w:rPr>
          <w:b/>
          <w:sz w:val="24"/>
          <w:szCs w:val="24"/>
        </w:rPr>
      </w:pPr>
      <w:r w:rsidRPr="00D85F0A">
        <w:rPr>
          <w:b/>
          <w:sz w:val="24"/>
          <w:szCs w:val="24"/>
        </w:rPr>
        <w:t>8.3.5.25.2 Примитив отклика</w:t>
      </w:r>
    </w:p>
    <w:p w14:paraId="245A5C75" w14:textId="77777777" w:rsidR="00336C44" w:rsidRPr="004652DE" w:rsidRDefault="00336C44" w:rsidP="00336C44">
      <w:pPr>
        <w:rPr>
          <w:sz w:val="24"/>
          <w:szCs w:val="24"/>
        </w:rPr>
      </w:pPr>
      <w:r w:rsidRPr="004652DE">
        <w:rPr>
          <w:sz w:val="24"/>
          <w:szCs w:val="24"/>
        </w:rPr>
        <w:t xml:space="preserve">Поле Значения отклика показано в </w:t>
      </w:r>
      <w:r w:rsidRPr="00D85F0A">
        <w:rPr>
          <w:sz w:val="24"/>
          <w:szCs w:val="24"/>
        </w:rPr>
        <w:t>таблице 312.</w:t>
      </w:r>
      <w:r w:rsidRPr="004652DE">
        <w:rPr>
          <w:sz w:val="24"/>
          <w:szCs w:val="24"/>
        </w:rPr>
        <w:t xml:space="preserve"> значения кодов отклика приведены в таблице 313</w:t>
      </w:r>
      <w:bookmarkStart w:id="544" w:name="bookmark826"/>
      <w:bookmarkEnd w:id="544"/>
      <w:r w:rsidRPr="004652DE">
        <w:rPr>
          <w:sz w:val="24"/>
          <w:szCs w:val="24"/>
        </w:rPr>
        <w:t>.</w:t>
      </w:r>
    </w:p>
    <w:p w14:paraId="3999C01B" w14:textId="77777777" w:rsidR="00336C44" w:rsidRPr="004652DE" w:rsidRDefault="00336C44" w:rsidP="00336C44">
      <w:pPr>
        <w:rPr>
          <w:sz w:val="24"/>
          <w:szCs w:val="24"/>
        </w:rPr>
      </w:pPr>
      <w:r w:rsidRPr="004652DE">
        <w:rPr>
          <w:sz w:val="24"/>
          <w:szCs w:val="24"/>
        </w:rPr>
        <w:t xml:space="preserve"> </w:t>
      </w:r>
    </w:p>
    <w:p w14:paraId="5A6BB036" w14:textId="77777777" w:rsidR="00336C44" w:rsidRPr="00D85F0A" w:rsidRDefault="00336C44" w:rsidP="00336C44">
      <w:pPr>
        <w:ind w:firstLine="0"/>
        <w:jc w:val="center"/>
        <w:rPr>
          <w:b/>
          <w:sz w:val="24"/>
          <w:szCs w:val="24"/>
        </w:rPr>
      </w:pPr>
      <w:r>
        <w:rPr>
          <w:b/>
          <w:sz w:val="24"/>
          <w:szCs w:val="24"/>
        </w:rPr>
        <w:t xml:space="preserve">Таблица 312 </w:t>
      </w:r>
      <w:r w:rsidRPr="00336C44">
        <w:rPr>
          <w:b/>
          <w:sz w:val="24"/>
          <w:szCs w:val="24"/>
        </w:rPr>
        <w:t>–</w:t>
      </w:r>
      <w:r w:rsidRPr="00D85F0A">
        <w:rPr>
          <w:b/>
          <w:sz w:val="24"/>
          <w:szCs w:val="24"/>
        </w:rPr>
        <w:t xml:space="preserve"> Поле значения отклика Считывание активного состояния объявления</w:t>
      </w:r>
    </w:p>
    <w:tbl>
      <w:tblPr>
        <w:tblW w:w="0" w:type="auto"/>
        <w:tblCellMar>
          <w:left w:w="0" w:type="dxa"/>
          <w:right w:w="0" w:type="dxa"/>
        </w:tblCellMar>
        <w:tblLook w:val="04A0" w:firstRow="1" w:lastRow="0" w:firstColumn="1" w:lastColumn="0" w:noHBand="0" w:noVBand="1"/>
      </w:tblPr>
      <w:tblGrid>
        <w:gridCol w:w="1154"/>
        <w:gridCol w:w="1238"/>
        <w:gridCol w:w="2020"/>
        <w:gridCol w:w="5022"/>
      </w:tblGrid>
      <w:tr w:rsidR="00336C44" w:rsidRPr="004652DE" w14:paraId="1A5DE547" w14:textId="77777777" w:rsidTr="00336C44">
        <w:trPr>
          <w:trHeight w:val="509"/>
        </w:trPr>
        <w:tc>
          <w:tcPr>
            <w:tcW w:w="93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053F0BD"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23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F477CCB" w14:textId="77777777" w:rsidR="00336C44" w:rsidRPr="004652DE" w:rsidRDefault="00336C44" w:rsidP="00336C44">
            <w:pPr>
              <w:ind w:firstLine="0"/>
              <w:jc w:val="center"/>
              <w:rPr>
                <w:sz w:val="24"/>
                <w:szCs w:val="24"/>
              </w:rPr>
            </w:pPr>
            <w:r w:rsidRPr="004652DE">
              <w:rPr>
                <w:sz w:val="24"/>
                <w:szCs w:val="24"/>
              </w:rPr>
              <w:t>Тип данных</w:t>
            </w:r>
          </w:p>
        </w:tc>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48B5495"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038B3FF"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6F8DAFD" w14:textId="77777777" w:rsidTr="00336C44">
        <w:trPr>
          <w:trHeight w:val="691"/>
        </w:trPr>
        <w:tc>
          <w:tcPr>
            <w:tcW w:w="93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318BA5" w14:textId="77777777" w:rsidR="00336C44" w:rsidRPr="004652DE" w:rsidRDefault="00336C44" w:rsidP="00336C44">
            <w:pPr>
              <w:ind w:firstLine="0"/>
              <w:rPr>
                <w:sz w:val="24"/>
                <w:szCs w:val="24"/>
              </w:rPr>
            </w:pPr>
            <w:r w:rsidRPr="004652DE">
              <w:rPr>
                <w:sz w:val="24"/>
                <w:szCs w:val="24"/>
              </w:rPr>
              <w:t>0</w:t>
            </w:r>
          </w:p>
        </w:tc>
        <w:tc>
          <w:tcPr>
            <w:tcW w:w="123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C6F949" w14:textId="77777777" w:rsidR="00336C44" w:rsidRPr="004652DE" w:rsidRDefault="00336C44" w:rsidP="00336C44">
            <w:pPr>
              <w:ind w:firstLine="0"/>
              <w:rPr>
                <w:sz w:val="24"/>
                <w:szCs w:val="24"/>
              </w:rPr>
            </w:pPr>
            <w:r w:rsidRPr="004652DE">
              <w:rPr>
                <w:sz w:val="24"/>
                <w:szCs w:val="24"/>
              </w:rPr>
              <w:t>Время</w:t>
            </w:r>
          </w:p>
        </w:tc>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564859" w14:textId="77777777" w:rsidR="00336C44" w:rsidRPr="004652DE" w:rsidRDefault="00336C44" w:rsidP="00336C44">
            <w:pPr>
              <w:ind w:firstLine="0"/>
              <w:rPr>
                <w:sz w:val="24"/>
                <w:szCs w:val="24"/>
              </w:rPr>
            </w:pPr>
            <w:r w:rsidRPr="004652DE">
              <w:rPr>
                <w:sz w:val="24"/>
                <w:szCs w:val="24"/>
              </w:rPr>
              <w:t>Время сокращения объявления</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226E93" w14:textId="77777777" w:rsidR="00336C44" w:rsidRPr="004652DE" w:rsidRDefault="00336C44" w:rsidP="00336C44">
            <w:pPr>
              <w:ind w:firstLine="0"/>
              <w:rPr>
                <w:sz w:val="24"/>
                <w:szCs w:val="24"/>
              </w:rPr>
            </w:pPr>
            <w:r w:rsidRPr="004652DE">
              <w:rPr>
                <w:sz w:val="24"/>
                <w:szCs w:val="24"/>
              </w:rPr>
              <w:t>Время сокращения активного объявления. Возвращает время, оставшееся до прекращения активного объявления (или 0x00000000, если активное объявление прекратилась).</w:t>
            </w:r>
          </w:p>
        </w:tc>
      </w:tr>
      <w:tr w:rsidR="00336C44" w:rsidRPr="004652DE" w14:paraId="7DE9D2B9" w14:textId="77777777" w:rsidTr="00336C44">
        <w:trPr>
          <w:trHeight w:val="504"/>
        </w:trPr>
        <w:tc>
          <w:tcPr>
            <w:tcW w:w="9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F5F0BA" w14:textId="77777777" w:rsidR="00336C44" w:rsidRPr="004652DE" w:rsidRDefault="00336C44" w:rsidP="00336C44">
            <w:pPr>
              <w:ind w:firstLine="0"/>
              <w:rPr>
                <w:sz w:val="24"/>
                <w:szCs w:val="24"/>
              </w:rPr>
            </w:pPr>
            <w:bookmarkStart w:id="545" w:name="bookmark827"/>
            <w:bookmarkEnd w:id="545"/>
            <w:r w:rsidRPr="004652DE">
              <w:rPr>
                <w:sz w:val="24"/>
                <w:szCs w:val="24"/>
              </w:rPr>
              <w:t>4</w:t>
            </w:r>
          </w:p>
        </w:tc>
        <w:tc>
          <w:tcPr>
            <w:tcW w:w="12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210117" w14:textId="77777777" w:rsidR="00336C44" w:rsidRPr="004652DE" w:rsidRDefault="00336C44" w:rsidP="00336C44">
            <w:pPr>
              <w:ind w:firstLine="0"/>
              <w:rPr>
                <w:sz w:val="24"/>
                <w:szCs w:val="24"/>
              </w:rPr>
            </w:pPr>
            <w:r w:rsidRPr="004652DE">
              <w:rPr>
                <w:sz w:val="24"/>
                <w:szCs w:val="24"/>
              </w:rPr>
              <w:t>Время</w:t>
            </w:r>
          </w:p>
        </w:tc>
        <w:tc>
          <w:tcPr>
            <w:tcW w:w="20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3389F4" w14:textId="77777777" w:rsidR="00336C44" w:rsidRPr="004652DE" w:rsidRDefault="00336C44" w:rsidP="00336C44">
            <w:pPr>
              <w:ind w:firstLine="0"/>
              <w:rPr>
                <w:sz w:val="24"/>
                <w:szCs w:val="24"/>
              </w:rPr>
            </w:pPr>
            <w:r w:rsidRPr="004652DE">
              <w:rPr>
                <w:sz w:val="24"/>
                <w:szCs w:val="24"/>
              </w:rPr>
              <w:t>Период объявления</w:t>
            </w:r>
          </w:p>
        </w:tc>
        <w:tc>
          <w:tcPr>
            <w:tcW w:w="50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400AC4" w14:textId="77777777" w:rsidR="00336C44" w:rsidRPr="004652DE" w:rsidRDefault="00336C44" w:rsidP="00336C44">
            <w:pPr>
              <w:ind w:firstLine="0"/>
              <w:rPr>
                <w:sz w:val="24"/>
                <w:szCs w:val="24"/>
              </w:rPr>
            </w:pPr>
            <w:r w:rsidRPr="004652DE">
              <w:rPr>
                <w:sz w:val="24"/>
                <w:szCs w:val="24"/>
              </w:rPr>
              <w:t>Текущий период объявления (среднее значение, если ответ от шлюза)</w:t>
            </w:r>
          </w:p>
        </w:tc>
      </w:tr>
    </w:tbl>
    <w:p w14:paraId="0E45F507" w14:textId="77777777" w:rsidR="00336C44" w:rsidRDefault="00336C44" w:rsidP="00336C44">
      <w:pPr>
        <w:rPr>
          <w:sz w:val="24"/>
          <w:szCs w:val="24"/>
        </w:rPr>
      </w:pPr>
    </w:p>
    <w:p w14:paraId="2CD5BDB9" w14:textId="77777777" w:rsidR="00336C44" w:rsidRPr="00D85F0A" w:rsidRDefault="00336C44" w:rsidP="00336C44">
      <w:pPr>
        <w:ind w:firstLine="0"/>
        <w:jc w:val="center"/>
        <w:rPr>
          <w:b/>
          <w:sz w:val="24"/>
          <w:szCs w:val="24"/>
        </w:rPr>
      </w:pPr>
      <w:r>
        <w:rPr>
          <w:b/>
          <w:sz w:val="24"/>
          <w:szCs w:val="24"/>
        </w:rPr>
        <w:t xml:space="preserve">Таблица 313 </w:t>
      </w:r>
      <w:r w:rsidRPr="00336C44">
        <w:rPr>
          <w:b/>
          <w:sz w:val="24"/>
          <w:szCs w:val="24"/>
        </w:rPr>
        <w:t>–</w:t>
      </w:r>
      <w:r w:rsidRPr="00D85F0A">
        <w:rPr>
          <w:b/>
          <w:sz w:val="24"/>
          <w:szCs w:val="24"/>
        </w:rPr>
        <w:t xml:space="preserve"> Коды отклика для команды считывания активного состояния объявления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32FAE28C" w14:textId="77777777" w:rsidTr="00336C44">
        <w:trPr>
          <w:trHeight w:val="322"/>
          <w:jc w:val="center"/>
        </w:trPr>
        <w:tc>
          <w:tcPr>
            <w:tcW w:w="1026" w:type="dxa"/>
            <w:tcBorders>
              <w:bottom w:val="double" w:sz="4" w:space="0" w:color="000000"/>
            </w:tcBorders>
            <w:tcMar>
              <w:top w:w="0" w:type="dxa"/>
              <w:left w:w="40" w:type="dxa"/>
              <w:bottom w:w="0" w:type="dxa"/>
              <w:right w:w="40" w:type="dxa"/>
            </w:tcMar>
            <w:hideMark/>
          </w:tcPr>
          <w:p w14:paraId="1EDC342E" w14:textId="77777777" w:rsidR="00336C44" w:rsidRPr="004652DE" w:rsidRDefault="00336C44" w:rsidP="00336C44">
            <w:pPr>
              <w:ind w:firstLine="0"/>
              <w:jc w:val="center"/>
              <w:rPr>
                <w:sz w:val="24"/>
                <w:szCs w:val="24"/>
              </w:rPr>
            </w:pPr>
            <w:r w:rsidRPr="004652DE">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00CA979D"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77271FC6"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04F70E6" w14:textId="77777777" w:rsidTr="00336C44">
        <w:trPr>
          <w:trHeight w:val="326"/>
          <w:jc w:val="center"/>
        </w:trPr>
        <w:tc>
          <w:tcPr>
            <w:tcW w:w="1026" w:type="dxa"/>
            <w:tcBorders>
              <w:top w:val="double" w:sz="4" w:space="0" w:color="000000"/>
            </w:tcBorders>
            <w:tcMar>
              <w:top w:w="0" w:type="dxa"/>
              <w:left w:w="40" w:type="dxa"/>
              <w:bottom w:w="0" w:type="dxa"/>
              <w:right w:w="40" w:type="dxa"/>
            </w:tcMar>
            <w:hideMark/>
          </w:tcPr>
          <w:p w14:paraId="5DD1DE5D" w14:textId="77777777" w:rsidR="00336C44" w:rsidRPr="004652DE" w:rsidRDefault="00336C44" w:rsidP="00336C44">
            <w:pPr>
              <w:ind w:firstLine="0"/>
              <w:rPr>
                <w:sz w:val="24"/>
                <w:szCs w:val="24"/>
              </w:rPr>
            </w:pPr>
            <w:r w:rsidRPr="004652DE">
              <w:rPr>
                <w:sz w:val="24"/>
                <w:szCs w:val="24"/>
              </w:rPr>
              <w:t>0</w:t>
            </w:r>
          </w:p>
        </w:tc>
        <w:tc>
          <w:tcPr>
            <w:tcW w:w="1322" w:type="dxa"/>
            <w:tcBorders>
              <w:top w:val="double" w:sz="4" w:space="0" w:color="000000"/>
            </w:tcBorders>
            <w:tcMar>
              <w:top w:w="0" w:type="dxa"/>
              <w:left w:w="40" w:type="dxa"/>
              <w:bottom w:w="0" w:type="dxa"/>
              <w:right w:w="40" w:type="dxa"/>
            </w:tcMar>
            <w:hideMark/>
          </w:tcPr>
          <w:p w14:paraId="574C76E4"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2B79F241"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70203228" w14:textId="77777777" w:rsidTr="00336C44">
        <w:trPr>
          <w:trHeight w:val="322"/>
          <w:jc w:val="center"/>
        </w:trPr>
        <w:tc>
          <w:tcPr>
            <w:tcW w:w="1026" w:type="dxa"/>
            <w:tcMar>
              <w:top w:w="0" w:type="dxa"/>
              <w:left w:w="40" w:type="dxa"/>
              <w:bottom w:w="0" w:type="dxa"/>
              <w:right w:w="40" w:type="dxa"/>
            </w:tcMar>
            <w:hideMark/>
          </w:tcPr>
          <w:p w14:paraId="02AACD66" w14:textId="77777777" w:rsidR="00336C44" w:rsidRPr="004652DE" w:rsidRDefault="00336C44" w:rsidP="00336C44">
            <w:pPr>
              <w:ind w:firstLine="0"/>
              <w:rPr>
                <w:sz w:val="24"/>
                <w:szCs w:val="24"/>
              </w:rPr>
            </w:pPr>
            <w:r w:rsidRPr="004652DE">
              <w:rPr>
                <w:sz w:val="24"/>
                <w:szCs w:val="24"/>
              </w:rPr>
              <w:t>16</w:t>
            </w:r>
          </w:p>
        </w:tc>
        <w:tc>
          <w:tcPr>
            <w:tcW w:w="1322" w:type="dxa"/>
            <w:tcMar>
              <w:top w:w="0" w:type="dxa"/>
              <w:left w:w="40" w:type="dxa"/>
              <w:bottom w:w="0" w:type="dxa"/>
              <w:right w:w="40" w:type="dxa"/>
            </w:tcMar>
            <w:hideMark/>
          </w:tcPr>
          <w:p w14:paraId="6D966B1D"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E98346E" w14:textId="77777777" w:rsidR="00336C44" w:rsidRPr="004652DE" w:rsidRDefault="00336C44" w:rsidP="00336C44">
            <w:pPr>
              <w:ind w:firstLine="0"/>
              <w:rPr>
                <w:sz w:val="24"/>
                <w:szCs w:val="24"/>
              </w:rPr>
            </w:pPr>
            <w:r w:rsidRPr="004652DE">
              <w:rPr>
                <w:sz w:val="24"/>
                <w:szCs w:val="24"/>
              </w:rPr>
              <w:t>Доступ ограничен</w:t>
            </w:r>
          </w:p>
        </w:tc>
      </w:tr>
    </w:tbl>
    <w:p w14:paraId="1E310C57" w14:textId="77777777" w:rsidR="00336C44" w:rsidRPr="004652DE" w:rsidRDefault="00336C44" w:rsidP="00336C44">
      <w:pPr>
        <w:rPr>
          <w:sz w:val="24"/>
          <w:szCs w:val="24"/>
        </w:rPr>
      </w:pPr>
    </w:p>
    <w:p w14:paraId="5AB316FB" w14:textId="77777777" w:rsidR="00336C44" w:rsidRPr="00D85F0A" w:rsidRDefault="00336C44" w:rsidP="00336C44">
      <w:pPr>
        <w:rPr>
          <w:b/>
          <w:sz w:val="24"/>
          <w:szCs w:val="24"/>
        </w:rPr>
      </w:pPr>
      <w:r w:rsidRPr="00D85F0A">
        <w:rPr>
          <w:b/>
          <w:sz w:val="24"/>
          <w:szCs w:val="24"/>
        </w:rPr>
        <w:t>8.3.5.25.3 Процедура на отвечающем устройстве</w:t>
      </w:r>
    </w:p>
    <w:p w14:paraId="23858FED" w14:textId="77777777" w:rsidR="00336C44" w:rsidRPr="004652DE" w:rsidRDefault="00336C44" w:rsidP="00336C44">
      <w:pPr>
        <w:rPr>
          <w:sz w:val="24"/>
          <w:szCs w:val="24"/>
        </w:rPr>
      </w:pPr>
      <w:r w:rsidRPr="004652DE">
        <w:rPr>
          <w:sz w:val="24"/>
          <w:szCs w:val="24"/>
        </w:rPr>
        <w:t>Эта команда возвращает текущие настройки объявления. При получении этой команды от локального инструмента обслуживания (например, портативного устройства) возвращаются значения для полевого устройства. Эта команда должна поддерживаться всеми шлюзами. При получении этой команды шлюзом возвращается средняя скорость объявления для всей сети.</w:t>
      </w:r>
    </w:p>
    <w:p w14:paraId="55EF2A6C" w14:textId="77777777" w:rsidR="00336C44" w:rsidRPr="00D85F0A" w:rsidRDefault="00336C44" w:rsidP="00336C44">
      <w:pPr>
        <w:rPr>
          <w:b/>
          <w:sz w:val="24"/>
          <w:szCs w:val="24"/>
        </w:rPr>
      </w:pPr>
      <w:bookmarkStart w:id="546" w:name="bookmark828"/>
      <w:r w:rsidRPr="00D85F0A">
        <w:rPr>
          <w:b/>
          <w:sz w:val="24"/>
          <w:szCs w:val="24"/>
        </w:rPr>
        <w:t>8</w:t>
      </w:r>
      <w:bookmarkEnd w:id="546"/>
      <w:r w:rsidRPr="00D85F0A">
        <w:rPr>
          <w:b/>
          <w:sz w:val="24"/>
          <w:szCs w:val="24"/>
        </w:rPr>
        <w:t>.3.5.26 PDU FAL Считывание режима ключа соединения</w:t>
      </w:r>
    </w:p>
    <w:p w14:paraId="533B5B55" w14:textId="77777777" w:rsidR="00336C44" w:rsidRPr="00D85F0A" w:rsidRDefault="00336C44" w:rsidP="00336C44">
      <w:pPr>
        <w:rPr>
          <w:b/>
          <w:sz w:val="24"/>
          <w:szCs w:val="24"/>
        </w:rPr>
      </w:pPr>
      <w:r w:rsidRPr="00D85F0A">
        <w:rPr>
          <w:b/>
          <w:sz w:val="24"/>
          <w:szCs w:val="24"/>
        </w:rPr>
        <w:t>8.3.5.26.1 Примитив запроса</w:t>
      </w:r>
    </w:p>
    <w:p w14:paraId="272BAD83" w14:textId="77777777" w:rsidR="00336C44" w:rsidRPr="004652DE" w:rsidRDefault="00336C44" w:rsidP="00336C44">
      <w:pPr>
        <w:rPr>
          <w:sz w:val="24"/>
          <w:szCs w:val="24"/>
        </w:rPr>
      </w:pPr>
      <w:r w:rsidRPr="004652DE">
        <w:rPr>
          <w:sz w:val="24"/>
          <w:szCs w:val="24"/>
        </w:rPr>
        <w:t>Значение Команды - восемьсот шестьдесят (860); значение поля количества октетов равно нулю (0).</w:t>
      </w:r>
    </w:p>
    <w:p w14:paraId="51AC4811" w14:textId="77777777" w:rsidR="00336C44" w:rsidRPr="00D85F0A" w:rsidRDefault="00336C44" w:rsidP="00336C44">
      <w:pPr>
        <w:rPr>
          <w:b/>
          <w:sz w:val="24"/>
          <w:szCs w:val="24"/>
        </w:rPr>
      </w:pPr>
      <w:r w:rsidRPr="00D85F0A">
        <w:rPr>
          <w:b/>
          <w:sz w:val="24"/>
          <w:szCs w:val="24"/>
        </w:rPr>
        <w:t>8.3.5.26.2 Примитив отклика</w:t>
      </w:r>
    </w:p>
    <w:p w14:paraId="595586F8" w14:textId="77777777" w:rsidR="00336C44" w:rsidRPr="004652DE" w:rsidRDefault="00336C44" w:rsidP="00336C44">
      <w:pPr>
        <w:rPr>
          <w:sz w:val="24"/>
          <w:szCs w:val="24"/>
        </w:rPr>
      </w:pPr>
      <w:r w:rsidRPr="004652DE">
        <w:rPr>
          <w:sz w:val="24"/>
          <w:szCs w:val="24"/>
        </w:rPr>
        <w:t xml:space="preserve">Поле Значения отклика показано в </w:t>
      </w:r>
      <w:r w:rsidRPr="00D85F0A">
        <w:rPr>
          <w:sz w:val="24"/>
          <w:szCs w:val="24"/>
        </w:rPr>
        <w:t>таблице 314.</w:t>
      </w:r>
      <w:r w:rsidRPr="004652DE">
        <w:rPr>
          <w:sz w:val="24"/>
          <w:szCs w:val="24"/>
        </w:rPr>
        <w:t xml:space="preserve"> Значения кодов отклика приведены в </w:t>
      </w:r>
      <w:bookmarkStart w:id="547" w:name="bookmark829"/>
      <w:bookmarkEnd w:id="547"/>
      <w:r w:rsidRPr="004652DE">
        <w:rPr>
          <w:sz w:val="24"/>
          <w:szCs w:val="24"/>
        </w:rPr>
        <w:t>таблице 315.</w:t>
      </w:r>
    </w:p>
    <w:p w14:paraId="4127CD48" w14:textId="77777777" w:rsidR="00336C44" w:rsidRPr="004652DE" w:rsidRDefault="00336C44" w:rsidP="00336C44">
      <w:pPr>
        <w:rPr>
          <w:sz w:val="24"/>
          <w:szCs w:val="24"/>
        </w:rPr>
      </w:pPr>
    </w:p>
    <w:p w14:paraId="2EFB204B" w14:textId="77777777" w:rsidR="00336C44" w:rsidRPr="00D85F0A" w:rsidRDefault="00336C44" w:rsidP="00336C44">
      <w:pPr>
        <w:ind w:firstLine="0"/>
        <w:jc w:val="center"/>
        <w:rPr>
          <w:b/>
          <w:sz w:val="24"/>
          <w:szCs w:val="24"/>
        </w:rPr>
      </w:pPr>
      <w:r>
        <w:rPr>
          <w:b/>
          <w:sz w:val="24"/>
          <w:szCs w:val="24"/>
        </w:rPr>
        <w:t xml:space="preserve">Таблица 314 </w:t>
      </w:r>
      <w:r w:rsidRPr="00336C44">
        <w:rPr>
          <w:b/>
          <w:sz w:val="24"/>
          <w:szCs w:val="24"/>
        </w:rPr>
        <w:t>–</w:t>
      </w:r>
      <w:r w:rsidRPr="00D85F0A">
        <w:rPr>
          <w:b/>
          <w:sz w:val="24"/>
          <w:szCs w:val="24"/>
        </w:rPr>
        <w:t xml:space="preserve"> Поле значения отклика Считывание режима ключа соединения</w:t>
      </w:r>
    </w:p>
    <w:tbl>
      <w:tblPr>
        <w:tblW w:w="0" w:type="auto"/>
        <w:tblCellMar>
          <w:left w:w="0" w:type="dxa"/>
          <w:right w:w="0" w:type="dxa"/>
        </w:tblCellMar>
        <w:tblLook w:val="04A0" w:firstRow="1" w:lastRow="0" w:firstColumn="1" w:lastColumn="0" w:noHBand="0" w:noVBand="1"/>
      </w:tblPr>
      <w:tblGrid>
        <w:gridCol w:w="1154"/>
        <w:gridCol w:w="1532"/>
        <w:gridCol w:w="1971"/>
        <w:gridCol w:w="4777"/>
      </w:tblGrid>
      <w:tr w:rsidR="00336C44" w:rsidRPr="004652DE" w14:paraId="194CFADB"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312AE9E"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EC1C747" w14:textId="77777777" w:rsidR="00336C44" w:rsidRPr="004652DE" w:rsidRDefault="00336C44" w:rsidP="00336C44">
            <w:pPr>
              <w:ind w:firstLine="0"/>
              <w:jc w:val="center"/>
              <w:rPr>
                <w:sz w:val="24"/>
                <w:szCs w:val="24"/>
              </w:rPr>
            </w:pPr>
            <w:r w:rsidRPr="004652DE">
              <w:rPr>
                <w:sz w:val="24"/>
                <w:szCs w:val="24"/>
              </w:rPr>
              <w:t>Тип данных</w:t>
            </w:r>
          </w:p>
        </w:tc>
        <w:tc>
          <w:tcPr>
            <w:tcW w:w="20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B06CD93"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F0977FD"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67335A0" w14:textId="77777777" w:rsidTr="00336C44">
        <w:trPr>
          <w:trHeight w:val="326"/>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406426" w14:textId="77777777" w:rsidR="00336C44" w:rsidRPr="004652DE" w:rsidRDefault="00336C44" w:rsidP="00336C44">
            <w:pPr>
              <w:ind w:firstLine="0"/>
              <w:rPr>
                <w:sz w:val="24"/>
                <w:szCs w:val="24"/>
              </w:rPr>
            </w:pPr>
            <w:bookmarkStart w:id="548" w:name="bookmark830"/>
            <w:bookmarkEnd w:id="548"/>
            <w:r w:rsidRPr="004652DE">
              <w:rPr>
                <w:sz w:val="24"/>
                <w:szCs w:val="24"/>
              </w:rPr>
              <w:t>0</w:t>
            </w:r>
          </w:p>
        </w:tc>
        <w:tc>
          <w:tcPr>
            <w:tcW w:w="13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4ECF4E" w14:textId="77777777" w:rsidR="00336C44" w:rsidRPr="004652DE" w:rsidRDefault="00336C44" w:rsidP="00336C44">
            <w:pPr>
              <w:ind w:firstLine="0"/>
              <w:rPr>
                <w:sz w:val="24"/>
                <w:szCs w:val="24"/>
              </w:rPr>
            </w:pPr>
            <w:r w:rsidRPr="004652DE">
              <w:rPr>
                <w:sz w:val="24"/>
                <w:szCs w:val="24"/>
              </w:rPr>
              <w:t>Перечисление</w:t>
            </w:r>
          </w:p>
        </w:tc>
        <w:tc>
          <w:tcPr>
            <w:tcW w:w="20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73EACE" w14:textId="77777777" w:rsidR="00336C44" w:rsidRPr="004652DE" w:rsidRDefault="00336C44" w:rsidP="00336C44">
            <w:pPr>
              <w:ind w:firstLine="0"/>
              <w:rPr>
                <w:sz w:val="24"/>
                <w:szCs w:val="24"/>
              </w:rPr>
            </w:pPr>
            <w:r w:rsidRPr="004652DE">
              <w:rPr>
                <w:sz w:val="24"/>
                <w:szCs w:val="24"/>
              </w:rPr>
              <w:t xml:space="preserve">Режим ключа соединения </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03CA43" w14:textId="77777777" w:rsidR="00336C44" w:rsidRPr="004652DE" w:rsidRDefault="00336C44" w:rsidP="00336C44">
            <w:pPr>
              <w:ind w:firstLine="0"/>
              <w:rPr>
                <w:sz w:val="24"/>
                <w:szCs w:val="24"/>
              </w:rPr>
            </w:pPr>
            <w:r w:rsidRPr="004652DE">
              <w:rPr>
                <w:sz w:val="24"/>
                <w:szCs w:val="24"/>
              </w:rPr>
              <w:t xml:space="preserve">Режим ключа соединения согласно </w:t>
            </w:r>
            <w:r w:rsidRPr="00D85F0A">
              <w:rPr>
                <w:sz w:val="24"/>
                <w:szCs w:val="24"/>
              </w:rPr>
              <w:t>Таблице F.36</w:t>
            </w:r>
          </w:p>
        </w:tc>
      </w:tr>
    </w:tbl>
    <w:p w14:paraId="0CDCE0F8" w14:textId="77777777" w:rsidR="00336C44" w:rsidRPr="004652DE" w:rsidRDefault="00336C44" w:rsidP="00336C44">
      <w:pPr>
        <w:rPr>
          <w:sz w:val="24"/>
          <w:szCs w:val="24"/>
        </w:rPr>
      </w:pPr>
    </w:p>
    <w:p w14:paraId="10AF3328" w14:textId="77777777" w:rsidR="00336C44" w:rsidRDefault="00336C44" w:rsidP="00336C44">
      <w:pPr>
        <w:ind w:firstLine="0"/>
        <w:jc w:val="center"/>
        <w:rPr>
          <w:b/>
          <w:sz w:val="24"/>
          <w:szCs w:val="24"/>
        </w:rPr>
      </w:pPr>
    </w:p>
    <w:p w14:paraId="2C4A4DB0" w14:textId="77777777" w:rsidR="00336C44" w:rsidRDefault="00336C44" w:rsidP="00336C44">
      <w:pPr>
        <w:ind w:firstLine="0"/>
        <w:jc w:val="center"/>
        <w:rPr>
          <w:b/>
          <w:sz w:val="24"/>
          <w:szCs w:val="24"/>
        </w:rPr>
      </w:pPr>
    </w:p>
    <w:p w14:paraId="39932FB5" w14:textId="77777777" w:rsidR="00336C44" w:rsidRDefault="00336C44" w:rsidP="00336C44">
      <w:pPr>
        <w:ind w:firstLine="0"/>
        <w:jc w:val="center"/>
        <w:rPr>
          <w:b/>
          <w:sz w:val="24"/>
          <w:szCs w:val="24"/>
        </w:rPr>
      </w:pPr>
    </w:p>
    <w:p w14:paraId="5E99F344" w14:textId="77777777" w:rsidR="00336C44" w:rsidRDefault="00336C44" w:rsidP="00336C44">
      <w:pPr>
        <w:ind w:firstLine="0"/>
        <w:jc w:val="center"/>
        <w:rPr>
          <w:b/>
          <w:sz w:val="24"/>
          <w:szCs w:val="24"/>
        </w:rPr>
      </w:pPr>
    </w:p>
    <w:p w14:paraId="5316609A" w14:textId="77777777" w:rsidR="00336C44" w:rsidRPr="00D85F0A" w:rsidRDefault="00336C44" w:rsidP="00336C44">
      <w:pPr>
        <w:ind w:firstLine="0"/>
        <w:jc w:val="center"/>
        <w:rPr>
          <w:b/>
          <w:sz w:val="24"/>
          <w:szCs w:val="24"/>
        </w:rPr>
      </w:pPr>
      <w:r>
        <w:rPr>
          <w:b/>
          <w:sz w:val="24"/>
          <w:szCs w:val="24"/>
        </w:rPr>
        <w:lastRenderedPageBreak/>
        <w:t xml:space="preserve">Таблица 315 </w:t>
      </w:r>
      <w:r w:rsidRPr="00336C44">
        <w:rPr>
          <w:b/>
          <w:sz w:val="24"/>
          <w:szCs w:val="24"/>
        </w:rPr>
        <w:t>–</w:t>
      </w:r>
      <w:r w:rsidRPr="00D85F0A">
        <w:rPr>
          <w:b/>
          <w:sz w:val="24"/>
          <w:szCs w:val="24"/>
        </w:rPr>
        <w:t xml:space="preserve"> Коды откликов для команды Считывание режима ключа соединения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4"/>
      </w:tblGrid>
      <w:tr w:rsidR="00336C44" w:rsidRPr="004652DE" w14:paraId="2384E759"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1C84D92D" w14:textId="77777777" w:rsidR="00336C44" w:rsidRPr="004652DE" w:rsidRDefault="00336C44" w:rsidP="00336C44">
            <w:pPr>
              <w:ind w:firstLine="0"/>
              <w:jc w:val="center"/>
              <w:rPr>
                <w:sz w:val="24"/>
                <w:szCs w:val="24"/>
              </w:rPr>
            </w:pPr>
            <w:r w:rsidRPr="004652DE">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2F8C5609" w14:textId="77777777" w:rsidR="00336C44" w:rsidRPr="004652DE" w:rsidRDefault="00336C44" w:rsidP="00336C44">
            <w:pPr>
              <w:ind w:firstLine="0"/>
              <w:jc w:val="center"/>
              <w:rPr>
                <w:sz w:val="24"/>
                <w:szCs w:val="24"/>
              </w:rPr>
            </w:pPr>
            <w:r w:rsidRPr="004652DE">
              <w:rPr>
                <w:sz w:val="24"/>
                <w:szCs w:val="24"/>
              </w:rPr>
              <w:t>Класс</w:t>
            </w:r>
          </w:p>
        </w:tc>
        <w:tc>
          <w:tcPr>
            <w:tcW w:w="5794" w:type="dxa"/>
            <w:tcBorders>
              <w:bottom w:val="double" w:sz="4" w:space="0" w:color="000000"/>
            </w:tcBorders>
            <w:tcMar>
              <w:top w:w="0" w:type="dxa"/>
              <w:left w:w="40" w:type="dxa"/>
              <w:bottom w:w="0" w:type="dxa"/>
              <w:right w:w="40" w:type="dxa"/>
            </w:tcMar>
            <w:hideMark/>
          </w:tcPr>
          <w:p w14:paraId="35CD641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324C234"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3CAC0EE2" w14:textId="77777777" w:rsidR="00336C44" w:rsidRPr="004652DE" w:rsidRDefault="00336C44" w:rsidP="00336C44">
            <w:pPr>
              <w:ind w:firstLine="0"/>
              <w:rPr>
                <w:sz w:val="24"/>
                <w:szCs w:val="24"/>
              </w:rPr>
            </w:pPr>
            <w:r w:rsidRPr="004652DE">
              <w:rPr>
                <w:sz w:val="24"/>
                <w:szCs w:val="24"/>
              </w:rPr>
              <w:t>0</w:t>
            </w:r>
          </w:p>
        </w:tc>
        <w:tc>
          <w:tcPr>
            <w:tcW w:w="1195" w:type="dxa"/>
            <w:tcBorders>
              <w:top w:val="double" w:sz="4" w:space="0" w:color="000000"/>
            </w:tcBorders>
            <w:tcMar>
              <w:top w:w="0" w:type="dxa"/>
              <w:left w:w="40" w:type="dxa"/>
              <w:bottom w:w="0" w:type="dxa"/>
              <w:right w:w="40" w:type="dxa"/>
            </w:tcMar>
            <w:hideMark/>
          </w:tcPr>
          <w:p w14:paraId="2FC3CDDE" w14:textId="77777777" w:rsidR="00336C44" w:rsidRPr="004652DE" w:rsidRDefault="00336C44" w:rsidP="00336C44">
            <w:pPr>
              <w:ind w:firstLine="0"/>
              <w:rPr>
                <w:sz w:val="24"/>
                <w:szCs w:val="24"/>
              </w:rPr>
            </w:pPr>
            <w:r w:rsidRPr="004652DE">
              <w:rPr>
                <w:sz w:val="24"/>
                <w:szCs w:val="24"/>
              </w:rPr>
              <w:t>Успешное выполнение</w:t>
            </w:r>
          </w:p>
        </w:tc>
        <w:tc>
          <w:tcPr>
            <w:tcW w:w="5794" w:type="dxa"/>
            <w:tcBorders>
              <w:top w:val="double" w:sz="4" w:space="0" w:color="000000"/>
            </w:tcBorders>
            <w:tcMar>
              <w:top w:w="0" w:type="dxa"/>
              <w:left w:w="40" w:type="dxa"/>
              <w:bottom w:w="0" w:type="dxa"/>
              <w:right w:w="40" w:type="dxa"/>
            </w:tcMar>
            <w:hideMark/>
          </w:tcPr>
          <w:p w14:paraId="05BD885B"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7C66349F" w14:textId="77777777" w:rsidTr="00336C44">
        <w:trPr>
          <w:trHeight w:val="312"/>
          <w:jc w:val="center"/>
        </w:trPr>
        <w:tc>
          <w:tcPr>
            <w:tcW w:w="907" w:type="dxa"/>
            <w:tcMar>
              <w:top w:w="0" w:type="dxa"/>
              <w:left w:w="40" w:type="dxa"/>
              <w:bottom w:w="0" w:type="dxa"/>
              <w:right w:w="40" w:type="dxa"/>
            </w:tcMar>
            <w:hideMark/>
          </w:tcPr>
          <w:p w14:paraId="443B391B" w14:textId="77777777" w:rsidR="00336C44" w:rsidRPr="004652DE" w:rsidRDefault="00336C44" w:rsidP="00336C44">
            <w:pPr>
              <w:ind w:firstLine="0"/>
              <w:rPr>
                <w:sz w:val="24"/>
                <w:szCs w:val="24"/>
              </w:rPr>
            </w:pPr>
            <w:r w:rsidRPr="004652DE">
              <w:rPr>
                <w:sz w:val="24"/>
                <w:szCs w:val="24"/>
              </w:rPr>
              <w:t>6</w:t>
            </w:r>
          </w:p>
        </w:tc>
        <w:tc>
          <w:tcPr>
            <w:tcW w:w="1195" w:type="dxa"/>
            <w:tcMar>
              <w:top w:w="0" w:type="dxa"/>
              <w:left w:w="40" w:type="dxa"/>
              <w:bottom w:w="0" w:type="dxa"/>
              <w:right w:w="40" w:type="dxa"/>
            </w:tcMar>
            <w:hideMark/>
          </w:tcPr>
          <w:p w14:paraId="2F0A9016" w14:textId="77777777" w:rsidR="00336C44" w:rsidRPr="004652DE" w:rsidRDefault="00336C44" w:rsidP="00336C44">
            <w:pPr>
              <w:ind w:firstLine="0"/>
              <w:rPr>
                <w:sz w:val="24"/>
                <w:szCs w:val="24"/>
              </w:rPr>
            </w:pPr>
            <w:r w:rsidRPr="004652DE">
              <w:rPr>
                <w:sz w:val="24"/>
                <w:szCs w:val="24"/>
              </w:rPr>
              <w:t>Отказ</w:t>
            </w:r>
          </w:p>
        </w:tc>
        <w:tc>
          <w:tcPr>
            <w:tcW w:w="5794" w:type="dxa"/>
            <w:tcMar>
              <w:top w:w="0" w:type="dxa"/>
              <w:left w:w="40" w:type="dxa"/>
              <w:bottom w:w="0" w:type="dxa"/>
              <w:right w:w="40" w:type="dxa"/>
            </w:tcMar>
            <w:hideMark/>
          </w:tcPr>
          <w:p w14:paraId="43465636"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259C7671" w14:textId="77777777" w:rsidTr="00336C44">
        <w:trPr>
          <w:trHeight w:val="322"/>
          <w:jc w:val="center"/>
        </w:trPr>
        <w:tc>
          <w:tcPr>
            <w:tcW w:w="907" w:type="dxa"/>
            <w:tcMar>
              <w:top w:w="0" w:type="dxa"/>
              <w:left w:w="40" w:type="dxa"/>
              <w:bottom w:w="0" w:type="dxa"/>
              <w:right w:w="40" w:type="dxa"/>
            </w:tcMar>
            <w:hideMark/>
          </w:tcPr>
          <w:p w14:paraId="77FDC440" w14:textId="77777777" w:rsidR="00336C44" w:rsidRPr="004652DE" w:rsidRDefault="00336C44" w:rsidP="00336C44">
            <w:pPr>
              <w:ind w:firstLine="0"/>
              <w:rPr>
                <w:sz w:val="24"/>
                <w:szCs w:val="24"/>
              </w:rPr>
            </w:pPr>
            <w:r w:rsidRPr="004652DE">
              <w:rPr>
                <w:sz w:val="24"/>
                <w:szCs w:val="24"/>
              </w:rPr>
              <w:t>32</w:t>
            </w:r>
          </w:p>
        </w:tc>
        <w:tc>
          <w:tcPr>
            <w:tcW w:w="1195" w:type="dxa"/>
            <w:tcMar>
              <w:top w:w="0" w:type="dxa"/>
              <w:left w:w="40" w:type="dxa"/>
              <w:bottom w:w="0" w:type="dxa"/>
              <w:right w:w="40" w:type="dxa"/>
            </w:tcMar>
            <w:hideMark/>
          </w:tcPr>
          <w:p w14:paraId="5D5EBB44" w14:textId="77777777" w:rsidR="00336C44" w:rsidRPr="004652DE" w:rsidRDefault="00336C44" w:rsidP="00336C44">
            <w:pPr>
              <w:ind w:firstLine="0"/>
              <w:rPr>
                <w:sz w:val="24"/>
                <w:szCs w:val="24"/>
              </w:rPr>
            </w:pPr>
            <w:r w:rsidRPr="004652DE">
              <w:rPr>
                <w:sz w:val="24"/>
                <w:szCs w:val="24"/>
              </w:rPr>
              <w:t>Отказ</w:t>
            </w:r>
          </w:p>
        </w:tc>
        <w:tc>
          <w:tcPr>
            <w:tcW w:w="5794" w:type="dxa"/>
            <w:tcMar>
              <w:top w:w="0" w:type="dxa"/>
              <w:left w:w="40" w:type="dxa"/>
              <w:bottom w:w="0" w:type="dxa"/>
              <w:right w:w="40" w:type="dxa"/>
            </w:tcMar>
            <w:hideMark/>
          </w:tcPr>
          <w:p w14:paraId="16430ED3" w14:textId="77777777" w:rsidR="00336C44" w:rsidRPr="004652DE" w:rsidRDefault="00336C44" w:rsidP="00336C44">
            <w:pPr>
              <w:ind w:firstLine="0"/>
              <w:rPr>
                <w:sz w:val="24"/>
                <w:szCs w:val="24"/>
              </w:rPr>
            </w:pPr>
            <w:r w:rsidRPr="004652DE">
              <w:rPr>
                <w:sz w:val="24"/>
                <w:szCs w:val="24"/>
              </w:rPr>
              <w:t>Занят (не удалось запустить DR)</w:t>
            </w:r>
          </w:p>
        </w:tc>
      </w:tr>
    </w:tbl>
    <w:p w14:paraId="7E7892F5" w14:textId="77777777" w:rsidR="00336C44" w:rsidRPr="004652DE" w:rsidRDefault="00336C44" w:rsidP="00336C44">
      <w:pPr>
        <w:rPr>
          <w:sz w:val="24"/>
          <w:szCs w:val="24"/>
        </w:rPr>
      </w:pPr>
      <w:r w:rsidRPr="004652DE">
        <w:rPr>
          <w:sz w:val="24"/>
          <w:szCs w:val="24"/>
        </w:rPr>
        <w:t xml:space="preserve"> </w:t>
      </w:r>
    </w:p>
    <w:p w14:paraId="72AAACE6" w14:textId="77777777" w:rsidR="00336C44" w:rsidRPr="005467C1" w:rsidRDefault="00336C44" w:rsidP="00336C44">
      <w:pPr>
        <w:rPr>
          <w:b/>
          <w:sz w:val="24"/>
          <w:szCs w:val="24"/>
        </w:rPr>
      </w:pPr>
      <w:r w:rsidRPr="005467C1">
        <w:rPr>
          <w:b/>
          <w:sz w:val="24"/>
          <w:szCs w:val="24"/>
        </w:rPr>
        <w:t>8.3.5.26.3 Процедура на отвечающем устройстве</w:t>
      </w:r>
    </w:p>
    <w:p w14:paraId="18B7E2FA" w14:textId="77777777" w:rsidR="00336C44" w:rsidRPr="004652DE" w:rsidRDefault="00336C44" w:rsidP="00336C44">
      <w:pPr>
        <w:rPr>
          <w:sz w:val="24"/>
          <w:szCs w:val="24"/>
        </w:rPr>
      </w:pPr>
      <w:r w:rsidRPr="004652DE">
        <w:rPr>
          <w:sz w:val="24"/>
          <w:szCs w:val="24"/>
        </w:rPr>
        <w:t>Эта команда считывает режим ключа соединения, который в настоящее время используется программой управления сетью.</w:t>
      </w:r>
    </w:p>
    <w:p w14:paraId="618B4831" w14:textId="77777777" w:rsidR="00336C44" w:rsidRPr="005467C1" w:rsidRDefault="00336C44" w:rsidP="00336C44">
      <w:pPr>
        <w:rPr>
          <w:b/>
          <w:sz w:val="24"/>
          <w:szCs w:val="24"/>
        </w:rPr>
      </w:pPr>
      <w:bookmarkStart w:id="549" w:name="bookmark831"/>
      <w:r w:rsidRPr="005467C1">
        <w:rPr>
          <w:b/>
          <w:sz w:val="24"/>
          <w:szCs w:val="24"/>
        </w:rPr>
        <w:t>8</w:t>
      </w:r>
      <w:bookmarkEnd w:id="549"/>
      <w:r w:rsidRPr="005467C1">
        <w:rPr>
          <w:b/>
          <w:sz w:val="24"/>
          <w:szCs w:val="24"/>
        </w:rPr>
        <w:t>.3.5.27 FAL PDU Записи режима ключа соединения</w:t>
      </w:r>
    </w:p>
    <w:p w14:paraId="375D628F" w14:textId="77777777" w:rsidR="00336C44" w:rsidRPr="005467C1" w:rsidRDefault="00336C44" w:rsidP="00336C44">
      <w:pPr>
        <w:rPr>
          <w:b/>
          <w:sz w:val="24"/>
          <w:szCs w:val="24"/>
        </w:rPr>
      </w:pPr>
      <w:r w:rsidRPr="005467C1">
        <w:rPr>
          <w:b/>
          <w:sz w:val="24"/>
          <w:szCs w:val="24"/>
        </w:rPr>
        <w:t>8.3.5.27.1 Примитив запроса</w:t>
      </w:r>
    </w:p>
    <w:p w14:paraId="149ACADD" w14:textId="77777777" w:rsidR="00336C44" w:rsidRPr="004652DE" w:rsidRDefault="00336C44" w:rsidP="00336C44">
      <w:pPr>
        <w:rPr>
          <w:sz w:val="24"/>
          <w:szCs w:val="24"/>
        </w:rPr>
      </w:pPr>
      <w:bookmarkStart w:id="550" w:name="bookmark832"/>
      <w:bookmarkEnd w:id="550"/>
      <w:r w:rsidRPr="004652DE">
        <w:rPr>
          <w:sz w:val="24"/>
          <w:szCs w:val="24"/>
        </w:rPr>
        <w:t xml:space="preserve">Значение Команды - восемьсот шестьдесят один (861); значение поля количества октетов равно единице (1), а поле значения показано в </w:t>
      </w:r>
      <w:r w:rsidRPr="005467C1">
        <w:rPr>
          <w:sz w:val="24"/>
          <w:szCs w:val="24"/>
        </w:rPr>
        <w:t>таблице 316.</w:t>
      </w:r>
    </w:p>
    <w:p w14:paraId="11653BA2" w14:textId="77777777" w:rsidR="00336C44" w:rsidRPr="004652DE" w:rsidRDefault="00336C44" w:rsidP="00336C44">
      <w:pPr>
        <w:rPr>
          <w:sz w:val="24"/>
          <w:szCs w:val="24"/>
        </w:rPr>
      </w:pPr>
      <w:r>
        <w:rPr>
          <w:sz w:val="24"/>
          <w:szCs w:val="24"/>
        </w:rPr>
        <w:t xml:space="preserve"> </w:t>
      </w:r>
    </w:p>
    <w:p w14:paraId="73AD63EE" w14:textId="77777777" w:rsidR="00336C44" w:rsidRPr="005467C1" w:rsidRDefault="00336C44" w:rsidP="00336C44">
      <w:pPr>
        <w:ind w:firstLine="0"/>
        <w:jc w:val="center"/>
        <w:rPr>
          <w:b/>
          <w:sz w:val="24"/>
          <w:szCs w:val="24"/>
        </w:rPr>
      </w:pPr>
      <w:r>
        <w:rPr>
          <w:b/>
          <w:sz w:val="24"/>
          <w:szCs w:val="24"/>
        </w:rPr>
        <w:t>Таблица 316</w:t>
      </w:r>
      <w:r w:rsidRPr="00336C44">
        <w:rPr>
          <w:b/>
          <w:sz w:val="24"/>
          <w:szCs w:val="24"/>
        </w:rPr>
        <w:t xml:space="preserve"> –</w:t>
      </w:r>
      <w:r w:rsidRPr="005467C1">
        <w:rPr>
          <w:b/>
          <w:sz w:val="24"/>
          <w:szCs w:val="24"/>
        </w:rPr>
        <w:t xml:space="preserve"> Поле значения запроса Запись режима ключа соединения</w:t>
      </w:r>
    </w:p>
    <w:tbl>
      <w:tblPr>
        <w:tblW w:w="0" w:type="auto"/>
        <w:tblCellMar>
          <w:left w:w="0" w:type="dxa"/>
          <w:right w:w="0" w:type="dxa"/>
        </w:tblCellMar>
        <w:tblLook w:val="04A0" w:firstRow="1" w:lastRow="0" w:firstColumn="1" w:lastColumn="0" w:noHBand="0" w:noVBand="1"/>
      </w:tblPr>
      <w:tblGrid>
        <w:gridCol w:w="1154"/>
        <w:gridCol w:w="1532"/>
        <w:gridCol w:w="2003"/>
        <w:gridCol w:w="4745"/>
      </w:tblGrid>
      <w:tr w:rsidR="00336C44" w:rsidRPr="004652DE" w14:paraId="632DF6E9" w14:textId="77777777" w:rsidTr="00336C44">
        <w:trPr>
          <w:trHeight w:val="509"/>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DDF967F"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59D7BD9"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5A51B62"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A18597E"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676B119" w14:textId="77777777" w:rsidTr="00336C44">
        <w:trPr>
          <w:trHeight w:val="331"/>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663510" w14:textId="77777777" w:rsidR="00336C44" w:rsidRPr="004652DE" w:rsidRDefault="00336C44" w:rsidP="00336C44">
            <w:pPr>
              <w:ind w:firstLine="0"/>
              <w:rPr>
                <w:sz w:val="24"/>
                <w:szCs w:val="24"/>
              </w:rPr>
            </w:pPr>
            <w:r w:rsidRPr="004652DE">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0EA0A5" w14:textId="77777777" w:rsidR="00336C44" w:rsidRPr="004652DE" w:rsidRDefault="00336C44" w:rsidP="00336C44">
            <w:pPr>
              <w:ind w:firstLine="0"/>
              <w:rPr>
                <w:sz w:val="24"/>
                <w:szCs w:val="24"/>
              </w:rPr>
            </w:pPr>
            <w:r w:rsidRPr="004652DE">
              <w:rPr>
                <w:sz w:val="24"/>
                <w:szCs w:val="24"/>
              </w:rPr>
              <w:t>Перечисление</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35C144" w14:textId="77777777" w:rsidR="00336C44" w:rsidRPr="004652DE" w:rsidRDefault="00336C44" w:rsidP="00336C44">
            <w:pPr>
              <w:ind w:firstLine="0"/>
              <w:rPr>
                <w:sz w:val="24"/>
                <w:szCs w:val="24"/>
              </w:rPr>
            </w:pPr>
            <w:r w:rsidRPr="004652DE">
              <w:rPr>
                <w:sz w:val="24"/>
                <w:szCs w:val="24"/>
              </w:rPr>
              <w:t>Режим ключа соединения</w:t>
            </w:r>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443A20" w14:textId="77777777" w:rsidR="00336C44" w:rsidRPr="004652DE" w:rsidRDefault="00336C44" w:rsidP="00336C44">
            <w:pPr>
              <w:ind w:firstLine="0"/>
              <w:rPr>
                <w:sz w:val="24"/>
                <w:szCs w:val="24"/>
              </w:rPr>
            </w:pPr>
            <w:r w:rsidRPr="004652DE">
              <w:rPr>
                <w:sz w:val="24"/>
                <w:szCs w:val="24"/>
              </w:rPr>
              <w:t xml:space="preserve">Режим ключа соединения согласно </w:t>
            </w:r>
            <w:r w:rsidRPr="005467C1">
              <w:rPr>
                <w:sz w:val="24"/>
                <w:szCs w:val="24"/>
              </w:rPr>
              <w:t>Таблице F.36</w:t>
            </w:r>
          </w:p>
        </w:tc>
      </w:tr>
    </w:tbl>
    <w:p w14:paraId="1274CCE6" w14:textId="77777777" w:rsidR="00336C44" w:rsidRPr="004652DE" w:rsidRDefault="00336C44" w:rsidP="00336C44">
      <w:pPr>
        <w:rPr>
          <w:sz w:val="24"/>
          <w:szCs w:val="24"/>
        </w:rPr>
      </w:pPr>
      <w:r w:rsidRPr="004652DE">
        <w:rPr>
          <w:sz w:val="24"/>
          <w:szCs w:val="24"/>
        </w:rPr>
        <w:t xml:space="preserve"> </w:t>
      </w:r>
    </w:p>
    <w:p w14:paraId="25E54B9A" w14:textId="77777777" w:rsidR="00336C44" w:rsidRPr="005467C1" w:rsidRDefault="00336C44" w:rsidP="00336C44">
      <w:pPr>
        <w:rPr>
          <w:b/>
          <w:sz w:val="24"/>
          <w:szCs w:val="24"/>
        </w:rPr>
      </w:pPr>
      <w:r w:rsidRPr="005467C1">
        <w:rPr>
          <w:b/>
          <w:sz w:val="24"/>
          <w:szCs w:val="24"/>
        </w:rPr>
        <w:t>8.3.5.27.2 Примитив отклика</w:t>
      </w:r>
    </w:p>
    <w:p w14:paraId="689227B0"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5467C1">
        <w:rPr>
          <w:sz w:val="24"/>
          <w:szCs w:val="24"/>
        </w:rPr>
        <w:t>таблице 316.</w:t>
      </w:r>
      <w:r w:rsidRPr="004652DE">
        <w:rPr>
          <w:sz w:val="24"/>
          <w:szCs w:val="24"/>
        </w:rPr>
        <w:t xml:space="preserve"> Значения кода отклика показаны в </w:t>
      </w:r>
      <w:r w:rsidRPr="005467C1">
        <w:rPr>
          <w:sz w:val="24"/>
          <w:szCs w:val="24"/>
        </w:rPr>
        <w:t>Таблице 317.</w:t>
      </w:r>
    </w:p>
    <w:p w14:paraId="4A09757C" w14:textId="77777777" w:rsidR="00336C44" w:rsidRPr="004652DE" w:rsidRDefault="00336C44" w:rsidP="00336C44">
      <w:pPr>
        <w:rPr>
          <w:sz w:val="24"/>
          <w:szCs w:val="24"/>
        </w:rPr>
      </w:pPr>
      <w:r w:rsidRPr="004652DE">
        <w:rPr>
          <w:sz w:val="24"/>
          <w:szCs w:val="24"/>
        </w:rPr>
        <w:t xml:space="preserve"> </w:t>
      </w:r>
    </w:p>
    <w:p w14:paraId="67ECFB1F" w14:textId="77777777" w:rsidR="00336C44" w:rsidRPr="005467C1" w:rsidRDefault="00336C44" w:rsidP="00336C44">
      <w:pPr>
        <w:jc w:val="center"/>
        <w:rPr>
          <w:b/>
          <w:sz w:val="24"/>
          <w:szCs w:val="24"/>
        </w:rPr>
      </w:pPr>
      <w:r>
        <w:rPr>
          <w:b/>
          <w:sz w:val="24"/>
          <w:szCs w:val="24"/>
        </w:rPr>
        <w:t xml:space="preserve">Таблица 317 </w:t>
      </w:r>
      <w:r w:rsidRPr="00336C44">
        <w:rPr>
          <w:b/>
          <w:sz w:val="24"/>
          <w:szCs w:val="24"/>
        </w:rPr>
        <w:t>–</w:t>
      </w:r>
      <w:r w:rsidRPr="005467C1">
        <w:rPr>
          <w:b/>
          <w:sz w:val="24"/>
          <w:szCs w:val="24"/>
        </w:rPr>
        <w:t xml:space="preserve"> Коды отклика для команды Запись режима ключа соединения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49"/>
        <w:gridCol w:w="5616"/>
      </w:tblGrid>
      <w:tr w:rsidR="00336C44" w:rsidRPr="004652DE" w14:paraId="6566AD5F"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096AD5BE" w14:textId="77777777" w:rsidR="00336C44" w:rsidRPr="004652DE" w:rsidRDefault="00336C44" w:rsidP="00336C44">
            <w:pPr>
              <w:ind w:firstLine="0"/>
              <w:jc w:val="center"/>
              <w:rPr>
                <w:sz w:val="24"/>
                <w:szCs w:val="24"/>
              </w:rPr>
            </w:pPr>
            <w:r w:rsidRPr="004652DE">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629688B4" w14:textId="77777777" w:rsidR="00336C44" w:rsidRPr="004652DE" w:rsidRDefault="00336C44" w:rsidP="00336C44">
            <w:pPr>
              <w:ind w:firstLine="0"/>
              <w:jc w:val="center"/>
              <w:rPr>
                <w:sz w:val="24"/>
                <w:szCs w:val="24"/>
              </w:rPr>
            </w:pPr>
            <w:r w:rsidRPr="004652DE">
              <w:rPr>
                <w:sz w:val="24"/>
                <w:szCs w:val="24"/>
              </w:rPr>
              <w:t>Класс</w:t>
            </w:r>
          </w:p>
        </w:tc>
        <w:tc>
          <w:tcPr>
            <w:tcW w:w="5616" w:type="dxa"/>
            <w:tcBorders>
              <w:bottom w:val="double" w:sz="4" w:space="0" w:color="000000"/>
            </w:tcBorders>
            <w:tcMar>
              <w:top w:w="0" w:type="dxa"/>
              <w:left w:w="40" w:type="dxa"/>
              <w:bottom w:w="0" w:type="dxa"/>
              <w:right w:w="40" w:type="dxa"/>
            </w:tcMar>
            <w:hideMark/>
          </w:tcPr>
          <w:p w14:paraId="44074173"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DCED002"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2F15F220" w14:textId="77777777" w:rsidR="00336C44" w:rsidRPr="004652DE" w:rsidRDefault="00336C44" w:rsidP="00336C44">
            <w:pPr>
              <w:ind w:firstLine="0"/>
              <w:rPr>
                <w:sz w:val="24"/>
                <w:szCs w:val="24"/>
              </w:rPr>
            </w:pPr>
            <w:r w:rsidRPr="004652DE">
              <w:rPr>
                <w:sz w:val="24"/>
                <w:szCs w:val="24"/>
              </w:rPr>
              <w:t>0</w:t>
            </w:r>
          </w:p>
        </w:tc>
        <w:tc>
          <w:tcPr>
            <w:tcW w:w="1349" w:type="dxa"/>
            <w:tcBorders>
              <w:top w:val="double" w:sz="4" w:space="0" w:color="000000"/>
            </w:tcBorders>
            <w:tcMar>
              <w:top w:w="0" w:type="dxa"/>
              <w:left w:w="40" w:type="dxa"/>
              <w:bottom w:w="0" w:type="dxa"/>
              <w:right w:w="40" w:type="dxa"/>
            </w:tcMar>
            <w:hideMark/>
          </w:tcPr>
          <w:p w14:paraId="77F67C94" w14:textId="77777777" w:rsidR="00336C44" w:rsidRPr="004652DE" w:rsidRDefault="00336C44" w:rsidP="00336C44">
            <w:pPr>
              <w:ind w:firstLine="0"/>
              <w:rPr>
                <w:sz w:val="24"/>
                <w:szCs w:val="24"/>
              </w:rPr>
            </w:pPr>
            <w:r w:rsidRPr="004652DE">
              <w:rPr>
                <w:sz w:val="24"/>
                <w:szCs w:val="24"/>
              </w:rPr>
              <w:t>Успешное выполнение</w:t>
            </w:r>
          </w:p>
        </w:tc>
        <w:tc>
          <w:tcPr>
            <w:tcW w:w="5616" w:type="dxa"/>
            <w:tcBorders>
              <w:top w:val="double" w:sz="4" w:space="0" w:color="000000"/>
            </w:tcBorders>
            <w:tcMar>
              <w:top w:w="0" w:type="dxa"/>
              <w:left w:w="40" w:type="dxa"/>
              <w:bottom w:w="0" w:type="dxa"/>
              <w:right w:w="40" w:type="dxa"/>
            </w:tcMar>
            <w:hideMark/>
          </w:tcPr>
          <w:p w14:paraId="46163A7E"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791F42AE" w14:textId="77777777" w:rsidTr="00336C44">
        <w:trPr>
          <w:trHeight w:val="317"/>
          <w:jc w:val="center"/>
        </w:trPr>
        <w:tc>
          <w:tcPr>
            <w:tcW w:w="902" w:type="dxa"/>
            <w:tcMar>
              <w:top w:w="0" w:type="dxa"/>
              <w:left w:w="40" w:type="dxa"/>
              <w:bottom w:w="0" w:type="dxa"/>
              <w:right w:w="40" w:type="dxa"/>
            </w:tcMar>
            <w:hideMark/>
          </w:tcPr>
          <w:p w14:paraId="620ECD91" w14:textId="77777777" w:rsidR="00336C44" w:rsidRPr="004652DE" w:rsidRDefault="00336C44" w:rsidP="00336C44">
            <w:pPr>
              <w:ind w:firstLine="0"/>
              <w:rPr>
                <w:sz w:val="24"/>
                <w:szCs w:val="24"/>
              </w:rPr>
            </w:pPr>
            <w:r w:rsidRPr="004652DE">
              <w:rPr>
                <w:sz w:val="24"/>
                <w:szCs w:val="24"/>
              </w:rPr>
              <w:t>2</w:t>
            </w:r>
          </w:p>
        </w:tc>
        <w:tc>
          <w:tcPr>
            <w:tcW w:w="1349" w:type="dxa"/>
            <w:tcMar>
              <w:top w:w="0" w:type="dxa"/>
              <w:left w:w="40" w:type="dxa"/>
              <w:bottom w:w="0" w:type="dxa"/>
              <w:right w:w="40" w:type="dxa"/>
            </w:tcMar>
            <w:hideMark/>
          </w:tcPr>
          <w:p w14:paraId="6CF122A4"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79CAEE27"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665AFFC9" w14:textId="77777777" w:rsidTr="00336C44">
        <w:trPr>
          <w:trHeight w:val="312"/>
          <w:jc w:val="center"/>
        </w:trPr>
        <w:tc>
          <w:tcPr>
            <w:tcW w:w="902" w:type="dxa"/>
            <w:tcMar>
              <w:top w:w="0" w:type="dxa"/>
              <w:left w:w="40" w:type="dxa"/>
              <w:bottom w:w="0" w:type="dxa"/>
              <w:right w:w="40" w:type="dxa"/>
            </w:tcMar>
            <w:hideMark/>
          </w:tcPr>
          <w:p w14:paraId="3F4DF86F" w14:textId="77777777" w:rsidR="00336C44" w:rsidRPr="004652DE" w:rsidRDefault="00336C44" w:rsidP="00336C44">
            <w:pPr>
              <w:ind w:firstLine="0"/>
              <w:rPr>
                <w:sz w:val="24"/>
                <w:szCs w:val="24"/>
              </w:rPr>
            </w:pPr>
            <w:r w:rsidRPr="004652DE">
              <w:rPr>
                <w:sz w:val="24"/>
                <w:szCs w:val="24"/>
              </w:rPr>
              <w:t>5</w:t>
            </w:r>
          </w:p>
        </w:tc>
        <w:tc>
          <w:tcPr>
            <w:tcW w:w="1349" w:type="dxa"/>
            <w:tcMar>
              <w:top w:w="0" w:type="dxa"/>
              <w:left w:w="40" w:type="dxa"/>
              <w:bottom w:w="0" w:type="dxa"/>
              <w:right w:w="40" w:type="dxa"/>
            </w:tcMar>
            <w:hideMark/>
          </w:tcPr>
          <w:p w14:paraId="2D409178"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21196596" w14:textId="77777777" w:rsidR="00336C44" w:rsidRPr="004652DE" w:rsidRDefault="00336C44" w:rsidP="00336C44">
            <w:pPr>
              <w:ind w:firstLine="0"/>
              <w:rPr>
                <w:sz w:val="24"/>
                <w:szCs w:val="24"/>
              </w:rPr>
            </w:pPr>
            <w:r w:rsidRPr="004652DE">
              <w:rPr>
                <w:sz w:val="24"/>
                <w:szCs w:val="24"/>
              </w:rPr>
              <w:t>Получено слишком мало байтов</w:t>
            </w:r>
          </w:p>
        </w:tc>
      </w:tr>
      <w:tr w:rsidR="00336C44" w:rsidRPr="004652DE" w14:paraId="326A9ACA" w14:textId="77777777" w:rsidTr="00336C44">
        <w:trPr>
          <w:trHeight w:val="317"/>
          <w:jc w:val="center"/>
        </w:trPr>
        <w:tc>
          <w:tcPr>
            <w:tcW w:w="902" w:type="dxa"/>
            <w:tcMar>
              <w:top w:w="0" w:type="dxa"/>
              <w:left w:w="40" w:type="dxa"/>
              <w:bottom w:w="0" w:type="dxa"/>
              <w:right w:w="40" w:type="dxa"/>
            </w:tcMar>
            <w:hideMark/>
          </w:tcPr>
          <w:p w14:paraId="4C13A91F" w14:textId="77777777" w:rsidR="00336C44" w:rsidRPr="004652DE" w:rsidRDefault="00336C44" w:rsidP="00336C44">
            <w:pPr>
              <w:ind w:firstLine="0"/>
              <w:rPr>
                <w:sz w:val="24"/>
                <w:szCs w:val="24"/>
              </w:rPr>
            </w:pPr>
            <w:r w:rsidRPr="004652DE">
              <w:rPr>
                <w:sz w:val="24"/>
                <w:szCs w:val="24"/>
              </w:rPr>
              <w:t>6</w:t>
            </w:r>
          </w:p>
        </w:tc>
        <w:tc>
          <w:tcPr>
            <w:tcW w:w="1349" w:type="dxa"/>
            <w:tcMar>
              <w:top w:w="0" w:type="dxa"/>
              <w:left w:w="40" w:type="dxa"/>
              <w:bottom w:w="0" w:type="dxa"/>
              <w:right w:w="40" w:type="dxa"/>
            </w:tcMar>
            <w:hideMark/>
          </w:tcPr>
          <w:p w14:paraId="294BE1B4"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5F1E8F41"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347B69D8" w14:textId="77777777" w:rsidTr="00336C44">
        <w:trPr>
          <w:trHeight w:val="312"/>
          <w:jc w:val="center"/>
        </w:trPr>
        <w:tc>
          <w:tcPr>
            <w:tcW w:w="902" w:type="dxa"/>
            <w:tcMar>
              <w:top w:w="0" w:type="dxa"/>
              <w:left w:w="40" w:type="dxa"/>
              <w:bottom w:w="0" w:type="dxa"/>
              <w:right w:w="40" w:type="dxa"/>
            </w:tcMar>
            <w:hideMark/>
          </w:tcPr>
          <w:p w14:paraId="3EC0F99F" w14:textId="77777777" w:rsidR="00336C44" w:rsidRPr="004652DE" w:rsidRDefault="00336C44" w:rsidP="00336C44">
            <w:pPr>
              <w:ind w:firstLine="0"/>
              <w:rPr>
                <w:sz w:val="24"/>
                <w:szCs w:val="24"/>
              </w:rPr>
            </w:pPr>
            <w:r w:rsidRPr="004652DE">
              <w:rPr>
                <w:sz w:val="24"/>
                <w:szCs w:val="24"/>
              </w:rPr>
              <w:t>7</w:t>
            </w:r>
          </w:p>
        </w:tc>
        <w:tc>
          <w:tcPr>
            <w:tcW w:w="1349" w:type="dxa"/>
            <w:tcMar>
              <w:top w:w="0" w:type="dxa"/>
              <w:left w:w="40" w:type="dxa"/>
              <w:bottom w:w="0" w:type="dxa"/>
              <w:right w:w="40" w:type="dxa"/>
            </w:tcMar>
            <w:hideMark/>
          </w:tcPr>
          <w:p w14:paraId="0C35121F"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6B04DC11" w14:textId="77777777" w:rsidR="00336C44" w:rsidRPr="004652DE" w:rsidRDefault="00336C44" w:rsidP="00336C44">
            <w:pPr>
              <w:ind w:firstLine="0"/>
              <w:rPr>
                <w:sz w:val="24"/>
                <w:szCs w:val="24"/>
              </w:rPr>
            </w:pPr>
            <w:r w:rsidRPr="004652DE">
              <w:rPr>
                <w:sz w:val="24"/>
                <w:szCs w:val="24"/>
              </w:rPr>
              <w:t>В режиме защиты от записи</w:t>
            </w:r>
          </w:p>
        </w:tc>
      </w:tr>
      <w:tr w:rsidR="00336C44" w:rsidRPr="004652DE" w14:paraId="7899B781" w14:textId="77777777" w:rsidTr="00336C44">
        <w:trPr>
          <w:trHeight w:val="312"/>
          <w:jc w:val="center"/>
        </w:trPr>
        <w:tc>
          <w:tcPr>
            <w:tcW w:w="902" w:type="dxa"/>
            <w:tcMar>
              <w:top w:w="0" w:type="dxa"/>
              <w:left w:w="40" w:type="dxa"/>
              <w:bottom w:w="0" w:type="dxa"/>
              <w:right w:w="40" w:type="dxa"/>
            </w:tcMar>
            <w:hideMark/>
          </w:tcPr>
          <w:p w14:paraId="7D984C12" w14:textId="77777777" w:rsidR="00336C44" w:rsidRPr="004652DE" w:rsidRDefault="00336C44" w:rsidP="00336C44">
            <w:pPr>
              <w:ind w:firstLine="0"/>
              <w:rPr>
                <w:sz w:val="24"/>
                <w:szCs w:val="24"/>
              </w:rPr>
            </w:pPr>
            <w:r w:rsidRPr="004652DE">
              <w:rPr>
                <w:sz w:val="24"/>
                <w:szCs w:val="24"/>
              </w:rPr>
              <w:t>16</w:t>
            </w:r>
          </w:p>
        </w:tc>
        <w:tc>
          <w:tcPr>
            <w:tcW w:w="1349" w:type="dxa"/>
            <w:tcMar>
              <w:top w:w="0" w:type="dxa"/>
              <w:left w:w="40" w:type="dxa"/>
              <w:bottom w:w="0" w:type="dxa"/>
              <w:right w:w="40" w:type="dxa"/>
            </w:tcMar>
            <w:hideMark/>
          </w:tcPr>
          <w:p w14:paraId="56AB4F1D"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0507000D"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78EC4376" w14:textId="77777777" w:rsidTr="00336C44">
        <w:trPr>
          <w:trHeight w:val="317"/>
          <w:jc w:val="center"/>
        </w:trPr>
        <w:tc>
          <w:tcPr>
            <w:tcW w:w="902" w:type="dxa"/>
            <w:tcMar>
              <w:top w:w="0" w:type="dxa"/>
              <w:left w:w="40" w:type="dxa"/>
              <w:bottom w:w="0" w:type="dxa"/>
              <w:right w:w="40" w:type="dxa"/>
            </w:tcMar>
            <w:hideMark/>
          </w:tcPr>
          <w:p w14:paraId="3C21C653" w14:textId="77777777" w:rsidR="00336C44" w:rsidRPr="004652DE" w:rsidRDefault="00336C44" w:rsidP="00336C44">
            <w:pPr>
              <w:ind w:firstLine="0"/>
              <w:rPr>
                <w:sz w:val="24"/>
                <w:szCs w:val="24"/>
              </w:rPr>
            </w:pPr>
            <w:r w:rsidRPr="004652DE">
              <w:rPr>
                <w:sz w:val="24"/>
                <w:szCs w:val="24"/>
              </w:rPr>
              <w:t>32</w:t>
            </w:r>
          </w:p>
        </w:tc>
        <w:tc>
          <w:tcPr>
            <w:tcW w:w="1349" w:type="dxa"/>
            <w:tcMar>
              <w:top w:w="0" w:type="dxa"/>
              <w:left w:w="40" w:type="dxa"/>
              <w:bottom w:w="0" w:type="dxa"/>
              <w:right w:w="40" w:type="dxa"/>
            </w:tcMar>
            <w:hideMark/>
          </w:tcPr>
          <w:p w14:paraId="76C23EBB"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14ED914F" w14:textId="77777777" w:rsidR="00336C44" w:rsidRPr="004652DE" w:rsidRDefault="00336C44" w:rsidP="00336C44">
            <w:pPr>
              <w:ind w:firstLine="0"/>
              <w:rPr>
                <w:sz w:val="24"/>
                <w:szCs w:val="24"/>
              </w:rPr>
            </w:pPr>
            <w:r w:rsidRPr="004652DE">
              <w:rPr>
                <w:sz w:val="24"/>
                <w:szCs w:val="24"/>
              </w:rPr>
              <w:t>DR не может быть запущен</w:t>
            </w:r>
          </w:p>
        </w:tc>
      </w:tr>
      <w:tr w:rsidR="00336C44" w:rsidRPr="004652DE" w14:paraId="331741BC" w14:textId="77777777" w:rsidTr="00336C44">
        <w:trPr>
          <w:trHeight w:val="312"/>
          <w:jc w:val="center"/>
        </w:trPr>
        <w:tc>
          <w:tcPr>
            <w:tcW w:w="902" w:type="dxa"/>
            <w:tcMar>
              <w:top w:w="0" w:type="dxa"/>
              <w:left w:w="40" w:type="dxa"/>
              <w:bottom w:w="0" w:type="dxa"/>
              <w:right w:w="40" w:type="dxa"/>
            </w:tcMar>
            <w:hideMark/>
          </w:tcPr>
          <w:p w14:paraId="1AE4F5D0" w14:textId="77777777" w:rsidR="00336C44" w:rsidRPr="004652DE" w:rsidRDefault="00336C44" w:rsidP="00336C44">
            <w:pPr>
              <w:ind w:firstLine="0"/>
              <w:rPr>
                <w:sz w:val="24"/>
                <w:szCs w:val="24"/>
              </w:rPr>
            </w:pPr>
            <w:r w:rsidRPr="004652DE">
              <w:rPr>
                <w:sz w:val="24"/>
                <w:szCs w:val="24"/>
              </w:rPr>
              <w:t>33</w:t>
            </w:r>
          </w:p>
        </w:tc>
        <w:tc>
          <w:tcPr>
            <w:tcW w:w="1349" w:type="dxa"/>
            <w:tcMar>
              <w:top w:w="0" w:type="dxa"/>
              <w:left w:w="40" w:type="dxa"/>
              <w:bottom w:w="0" w:type="dxa"/>
              <w:right w:w="40" w:type="dxa"/>
            </w:tcMar>
            <w:hideMark/>
          </w:tcPr>
          <w:p w14:paraId="5CB6EE6C"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70E59879" w14:textId="77777777" w:rsidR="00336C44" w:rsidRPr="004652DE" w:rsidRDefault="00336C44" w:rsidP="00336C44">
            <w:pPr>
              <w:ind w:firstLine="0"/>
              <w:rPr>
                <w:sz w:val="24"/>
                <w:szCs w:val="24"/>
              </w:rPr>
            </w:pPr>
            <w:r w:rsidRPr="004652DE">
              <w:rPr>
                <w:sz w:val="24"/>
                <w:szCs w:val="24"/>
              </w:rPr>
              <w:t>DR инициирование</w:t>
            </w:r>
          </w:p>
        </w:tc>
      </w:tr>
      <w:tr w:rsidR="00336C44" w:rsidRPr="004652DE" w14:paraId="7FC57714" w14:textId="77777777" w:rsidTr="00336C44">
        <w:trPr>
          <w:trHeight w:val="317"/>
          <w:jc w:val="center"/>
        </w:trPr>
        <w:tc>
          <w:tcPr>
            <w:tcW w:w="902" w:type="dxa"/>
            <w:tcMar>
              <w:top w:w="0" w:type="dxa"/>
              <w:left w:w="40" w:type="dxa"/>
              <w:bottom w:w="0" w:type="dxa"/>
              <w:right w:w="40" w:type="dxa"/>
            </w:tcMar>
            <w:hideMark/>
          </w:tcPr>
          <w:p w14:paraId="1E4192CE" w14:textId="77777777" w:rsidR="00336C44" w:rsidRPr="004652DE" w:rsidRDefault="00336C44" w:rsidP="00336C44">
            <w:pPr>
              <w:ind w:firstLine="0"/>
              <w:rPr>
                <w:sz w:val="24"/>
                <w:szCs w:val="24"/>
              </w:rPr>
            </w:pPr>
            <w:r w:rsidRPr="004652DE">
              <w:rPr>
                <w:sz w:val="24"/>
                <w:szCs w:val="24"/>
              </w:rPr>
              <w:t>34</w:t>
            </w:r>
          </w:p>
        </w:tc>
        <w:tc>
          <w:tcPr>
            <w:tcW w:w="1349" w:type="dxa"/>
            <w:tcMar>
              <w:top w:w="0" w:type="dxa"/>
              <w:left w:w="40" w:type="dxa"/>
              <w:bottom w:w="0" w:type="dxa"/>
              <w:right w:w="40" w:type="dxa"/>
            </w:tcMar>
            <w:hideMark/>
          </w:tcPr>
          <w:p w14:paraId="54A9A394"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0AF54E31" w14:textId="77777777" w:rsidR="00336C44" w:rsidRPr="004652DE" w:rsidRDefault="00336C44" w:rsidP="00336C44">
            <w:pPr>
              <w:ind w:firstLine="0"/>
              <w:rPr>
                <w:sz w:val="24"/>
                <w:szCs w:val="24"/>
              </w:rPr>
            </w:pPr>
            <w:r w:rsidRPr="004652DE">
              <w:rPr>
                <w:sz w:val="24"/>
                <w:szCs w:val="24"/>
              </w:rPr>
              <w:t>DR функционирует</w:t>
            </w:r>
          </w:p>
        </w:tc>
      </w:tr>
      <w:tr w:rsidR="00336C44" w:rsidRPr="004652DE" w14:paraId="461784EE" w14:textId="77777777" w:rsidTr="00336C44">
        <w:trPr>
          <w:trHeight w:val="312"/>
          <w:jc w:val="center"/>
        </w:trPr>
        <w:tc>
          <w:tcPr>
            <w:tcW w:w="902" w:type="dxa"/>
            <w:tcMar>
              <w:top w:w="0" w:type="dxa"/>
              <w:left w:w="40" w:type="dxa"/>
              <w:bottom w:w="0" w:type="dxa"/>
              <w:right w:w="40" w:type="dxa"/>
            </w:tcMar>
            <w:hideMark/>
          </w:tcPr>
          <w:p w14:paraId="55762CD4" w14:textId="77777777" w:rsidR="00336C44" w:rsidRPr="004652DE" w:rsidRDefault="00336C44" w:rsidP="00336C44">
            <w:pPr>
              <w:ind w:firstLine="0"/>
              <w:rPr>
                <w:sz w:val="24"/>
                <w:szCs w:val="24"/>
              </w:rPr>
            </w:pPr>
            <w:r w:rsidRPr="004652DE">
              <w:rPr>
                <w:sz w:val="24"/>
                <w:szCs w:val="24"/>
              </w:rPr>
              <w:t>35</w:t>
            </w:r>
          </w:p>
        </w:tc>
        <w:tc>
          <w:tcPr>
            <w:tcW w:w="1349" w:type="dxa"/>
            <w:tcMar>
              <w:top w:w="0" w:type="dxa"/>
              <w:left w:w="40" w:type="dxa"/>
              <w:bottom w:w="0" w:type="dxa"/>
              <w:right w:w="40" w:type="dxa"/>
            </w:tcMar>
            <w:hideMark/>
          </w:tcPr>
          <w:p w14:paraId="31A2B6E1"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4A4EA4DD" w14:textId="77777777" w:rsidR="00336C44" w:rsidRPr="004652DE" w:rsidRDefault="00336C44" w:rsidP="00336C44">
            <w:pPr>
              <w:ind w:firstLine="0"/>
              <w:rPr>
                <w:sz w:val="24"/>
                <w:szCs w:val="24"/>
              </w:rPr>
            </w:pPr>
            <w:r w:rsidRPr="004652DE">
              <w:rPr>
                <w:sz w:val="24"/>
                <w:szCs w:val="24"/>
              </w:rPr>
              <w:t>DR отключен</w:t>
            </w:r>
          </w:p>
        </w:tc>
      </w:tr>
      <w:tr w:rsidR="00336C44" w:rsidRPr="004652DE" w14:paraId="6A9DD166" w14:textId="77777777" w:rsidTr="00336C44">
        <w:trPr>
          <w:trHeight w:val="322"/>
          <w:jc w:val="center"/>
        </w:trPr>
        <w:tc>
          <w:tcPr>
            <w:tcW w:w="902" w:type="dxa"/>
            <w:tcMar>
              <w:top w:w="0" w:type="dxa"/>
              <w:left w:w="40" w:type="dxa"/>
              <w:bottom w:w="0" w:type="dxa"/>
              <w:right w:w="40" w:type="dxa"/>
            </w:tcMar>
            <w:hideMark/>
          </w:tcPr>
          <w:p w14:paraId="0F5385B7" w14:textId="77777777" w:rsidR="00336C44" w:rsidRPr="004652DE" w:rsidRDefault="00336C44" w:rsidP="00336C44">
            <w:pPr>
              <w:ind w:firstLine="0"/>
              <w:rPr>
                <w:sz w:val="24"/>
                <w:szCs w:val="24"/>
              </w:rPr>
            </w:pPr>
            <w:r w:rsidRPr="004652DE">
              <w:rPr>
                <w:sz w:val="24"/>
                <w:szCs w:val="24"/>
              </w:rPr>
              <w:t>36</w:t>
            </w:r>
          </w:p>
        </w:tc>
        <w:tc>
          <w:tcPr>
            <w:tcW w:w="1349" w:type="dxa"/>
            <w:tcMar>
              <w:top w:w="0" w:type="dxa"/>
              <w:left w:w="40" w:type="dxa"/>
              <w:bottom w:w="0" w:type="dxa"/>
              <w:right w:w="40" w:type="dxa"/>
            </w:tcMar>
            <w:hideMark/>
          </w:tcPr>
          <w:p w14:paraId="123D7C80"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5BDDE4C2" w14:textId="77777777" w:rsidR="00336C44" w:rsidRPr="004652DE" w:rsidRDefault="00336C44" w:rsidP="00336C44">
            <w:pPr>
              <w:ind w:firstLine="0"/>
              <w:rPr>
                <w:sz w:val="24"/>
                <w:szCs w:val="24"/>
              </w:rPr>
            </w:pPr>
            <w:r w:rsidRPr="004652DE">
              <w:rPr>
                <w:sz w:val="24"/>
                <w:szCs w:val="24"/>
              </w:rPr>
              <w:t>DR конфликт</w:t>
            </w:r>
          </w:p>
        </w:tc>
      </w:tr>
    </w:tbl>
    <w:p w14:paraId="4377179D" w14:textId="77777777" w:rsidR="00336C44" w:rsidRPr="004652DE" w:rsidRDefault="00336C44" w:rsidP="00336C44">
      <w:pPr>
        <w:rPr>
          <w:sz w:val="24"/>
          <w:szCs w:val="24"/>
        </w:rPr>
      </w:pPr>
    </w:p>
    <w:p w14:paraId="4AD1A88B" w14:textId="77777777" w:rsidR="00336C44" w:rsidRPr="005467C1" w:rsidRDefault="00336C44" w:rsidP="00336C44">
      <w:pPr>
        <w:rPr>
          <w:b/>
          <w:sz w:val="24"/>
          <w:szCs w:val="24"/>
        </w:rPr>
      </w:pPr>
      <w:r w:rsidRPr="005467C1">
        <w:rPr>
          <w:b/>
          <w:sz w:val="24"/>
          <w:szCs w:val="24"/>
        </w:rPr>
        <w:t>8.3.5.27.3 Процедура на отвечающем устройстве</w:t>
      </w:r>
    </w:p>
    <w:p w14:paraId="683BB369" w14:textId="77777777" w:rsidR="00336C44" w:rsidRPr="004652DE" w:rsidRDefault="00336C44" w:rsidP="00336C44">
      <w:pPr>
        <w:rPr>
          <w:sz w:val="24"/>
          <w:szCs w:val="24"/>
        </w:rPr>
      </w:pPr>
      <w:r w:rsidRPr="004652DE">
        <w:rPr>
          <w:sz w:val="24"/>
          <w:szCs w:val="24"/>
        </w:rPr>
        <w:t>Эта команда записывает режим ключа соединения. Эта команда поддерживает дополнительный режим, в котором ключ соединения является общим для всех устройств. Это позволяет настройкам быстро подготовить сеть, а затем, как только устройства будут включены, они могут переключить сеть на случайный ключ соединения к сети.</w:t>
      </w:r>
    </w:p>
    <w:p w14:paraId="4AC09060" w14:textId="77777777" w:rsidR="00336C44" w:rsidRDefault="00336C44" w:rsidP="00336C44">
      <w:pPr>
        <w:rPr>
          <w:b/>
          <w:sz w:val="24"/>
          <w:szCs w:val="24"/>
        </w:rPr>
      </w:pPr>
      <w:bookmarkStart w:id="551" w:name="bookmark834"/>
    </w:p>
    <w:p w14:paraId="4D8F7675" w14:textId="77777777" w:rsidR="00336C44" w:rsidRDefault="00336C44" w:rsidP="00336C44">
      <w:pPr>
        <w:rPr>
          <w:b/>
          <w:sz w:val="24"/>
          <w:szCs w:val="24"/>
        </w:rPr>
      </w:pPr>
    </w:p>
    <w:p w14:paraId="555EB7F5" w14:textId="586FA165" w:rsidR="00336C44" w:rsidRPr="005467C1" w:rsidRDefault="00336C44" w:rsidP="00336C44">
      <w:pPr>
        <w:rPr>
          <w:b/>
          <w:sz w:val="24"/>
          <w:szCs w:val="24"/>
        </w:rPr>
      </w:pPr>
      <w:r w:rsidRPr="005467C1">
        <w:rPr>
          <w:b/>
          <w:sz w:val="24"/>
          <w:szCs w:val="24"/>
        </w:rPr>
        <w:lastRenderedPageBreak/>
        <w:t>8</w:t>
      </w:r>
      <w:bookmarkEnd w:id="551"/>
      <w:r w:rsidRPr="005467C1">
        <w:rPr>
          <w:b/>
          <w:sz w:val="24"/>
          <w:szCs w:val="24"/>
        </w:rPr>
        <w:t xml:space="preserve">.3.5.28 FAL PDU Считывание расписания по идентификатору </w:t>
      </w:r>
    </w:p>
    <w:p w14:paraId="2DC412AA" w14:textId="77777777" w:rsidR="00336C44" w:rsidRPr="005467C1" w:rsidRDefault="00336C44" w:rsidP="00336C44">
      <w:pPr>
        <w:rPr>
          <w:b/>
          <w:sz w:val="24"/>
          <w:szCs w:val="24"/>
        </w:rPr>
      </w:pPr>
      <w:r w:rsidRPr="005467C1">
        <w:rPr>
          <w:b/>
          <w:sz w:val="24"/>
          <w:szCs w:val="24"/>
        </w:rPr>
        <w:t>8.3.5.28.1 Примитив запроса</w:t>
      </w:r>
    </w:p>
    <w:p w14:paraId="560CC35F" w14:textId="77777777" w:rsidR="00336C44" w:rsidRPr="004652DE" w:rsidRDefault="00336C44" w:rsidP="00336C44">
      <w:pPr>
        <w:rPr>
          <w:sz w:val="24"/>
          <w:szCs w:val="24"/>
        </w:rPr>
      </w:pPr>
      <w:bookmarkStart w:id="552" w:name="bookmark835"/>
      <w:bookmarkEnd w:id="552"/>
      <w:r w:rsidRPr="004652DE">
        <w:rPr>
          <w:sz w:val="24"/>
          <w:szCs w:val="24"/>
        </w:rPr>
        <w:t xml:space="preserve">Значение Команды - восемьсот шестьдесят два (862); значение поля количества октетов равно восьми (8), а поле значения показано в </w:t>
      </w:r>
      <w:r w:rsidRPr="005467C1">
        <w:rPr>
          <w:sz w:val="24"/>
          <w:szCs w:val="24"/>
        </w:rPr>
        <w:t>таблице 318.</w:t>
      </w:r>
    </w:p>
    <w:p w14:paraId="42AFF585" w14:textId="77777777" w:rsidR="00336C44" w:rsidRPr="004652DE" w:rsidRDefault="00336C44" w:rsidP="00336C44">
      <w:pPr>
        <w:rPr>
          <w:sz w:val="24"/>
          <w:szCs w:val="24"/>
        </w:rPr>
      </w:pPr>
      <w:r w:rsidRPr="004652DE">
        <w:rPr>
          <w:sz w:val="24"/>
          <w:szCs w:val="24"/>
        </w:rPr>
        <w:t xml:space="preserve"> </w:t>
      </w:r>
    </w:p>
    <w:p w14:paraId="736AB945" w14:textId="77777777" w:rsidR="00336C44" w:rsidRPr="005467C1" w:rsidRDefault="00336C44" w:rsidP="00336C44">
      <w:pPr>
        <w:ind w:firstLine="0"/>
        <w:jc w:val="center"/>
        <w:rPr>
          <w:b/>
          <w:sz w:val="24"/>
          <w:szCs w:val="24"/>
        </w:rPr>
      </w:pPr>
      <w:r>
        <w:rPr>
          <w:b/>
          <w:sz w:val="24"/>
          <w:szCs w:val="24"/>
        </w:rPr>
        <w:t>Таблица 318 –</w:t>
      </w:r>
      <w:r w:rsidRPr="005467C1">
        <w:rPr>
          <w:b/>
          <w:sz w:val="24"/>
          <w:szCs w:val="24"/>
        </w:rPr>
        <w:t xml:space="preserve"> Поле значения запроса Считывание расписания по идентификатору</w:t>
      </w:r>
    </w:p>
    <w:tbl>
      <w:tblPr>
        <w:tblW w:w="0" w:type="auto"/>
        <w:tblCellMar>
          <w:left w:w="0" w:type="dxa"/>
          <w:right w:w="0" w:type="dxa"/>
        </w:tblCellMar>
        <w:tblLook w:val="04A0" w:firstRow="1" w:lastRow="0" w:firstColumn="1" w:lastColumn="0" w:noHBand="0" w:noVBand="1"/>
      </w:tblPr>
      <w:tblGrid>
        <w:gridCol w:w="1154"/>
        <w:gridCol w:w="1446"/>
        <w:gridCol w:w="2039"/>
        <w:gridCol w:w="4795"/>
      </w:tblGrid>
      <w:tr w:rsidR="00336C44" w:rsidRPr="004652DE" w14:paraId="160AC75B" w14:textId="77777777" w:rsidTr="00336C44">
        <w:trPr>
          <w:trHeight w:val="509"/>
        </w:trPr>
        <w:tc>
          <w:tcPr>
            <w:tcW w:w="7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052709E"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4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5B7549C"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535BE22"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2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9CC19E9"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ABB1D72" w14:textId="77777777" w:rsidTr="00336C44">
        <w:trPr>
          <w:trHeight w:val="326"/>
        </w:trPr>
        <w:tc>
          <w:tcPr>
            <w:tcW w:w="7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8E9B04" w14:textId="77777777" w:rsidR="00336C44" w:rsidRPr="004652DE" w:rsidRDefault="00336C44" w:rsidP="00336C44">
            <w:pPr>
              <w:ind w:firstLine="0"/>
              <w:rPr>
                <w:sz w:val="24"/>
                <w:szCs w:val="24"/>
              </w:rPr>
            </w:pPr>
            <w:r w:rsidRPr="004652DE">
              <w:rPr>
                <w:sz w:val="24"/>
                <w:szCs w:val="24"/>
              </w:rPr>
              <w:t>0</w:t>
            </w:r>
          </w:p>
        </w:tc>
        <w:tc>
          <w:tcPr>
            <w:tcW w:w="134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DDC1B2" w14:textId="77777777" w:rsidR="00336C44" w:rsidRPr="004652DE" w:rsidRDefault="00336C44" w:rsidP="00336C44">
            <w:pPr>
              <w:ind w:firstLine="0"/>
              <w:rPr>
                <w:sz w:val="24"/>
                <w:szCs w:val="24"/>
              </w:rPr>
            </w:pPr>
            <w:r w:rsidRPr="004652DE">
              <w:rPr>
                <w:sz w:val="24"/>
                <w:szCs w:val="24"/>
              </w:rPr>
              <w:t>Беззнаковое8</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5C89F4" w14:textId="77777777" w:rsidR="00336C44" w:rsidRPr="004652DE" w:rsidRDefault="00336C44" w:rsidP="00336C44">
            <w:pPr>
              <w:ind w:firstLine="0"/>
              <w:rPr>
                <w:sz w:val="24"/>
                <w:szCs w:val="24"/>
              </w:rPr>
            </w:pPr>
            <w:r w:rsidRPr="004652DE">
              <w:rPr>
                <w:sz w:val="24"/>
                <w:szCs w:val="24"/>
              </w:rPr>
              <w:t>Идентификатор расписания</w:t>
            </w:r>
          </w:p>
        </w:tc>
        <w:tc>
          <w:tcPr>
            <w:tcW w:w="50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2529A3" w14:textId="77777777" w:rsidR="00336C44" w:rsidRPr="004652DE" w:rsidRDefault="00336C44" w:rsidP="00336C44">
            <w:pPr>
              <w:ind w:firstLine="0"/>
              <w:rPr>
                <w:sz w:val="24"/>
                <w:szCs w:val="24"/>
              </w:rPr>
            </w:pPr>
            <w:r w:rsidRPr="004652DE">
              <w:rPr>
                <w:sz w:val="24"/>
                <w:szCs w:val="24"/>
              </w:rPr>
              <w:t>Идентификатор расписания</w:t>
            </w:r>
          </w:p>
        </w:tc>
      </w:tr>
    </w:tbl>
    <w:p w14:paraId="17655FFB" w14:textId="77777777" w:rsidR="00336C44" w:rsidRPr="004652DE" w:rsidRDefault="00336C44" w:rsidP="00336C44">
      <w:pPr>
        <w:rPr>
          <w:sz w:val="24"/>
          <w:szCs w:val="24"/>
        </w:rPr>
      </w:pPr>
    </w:p>
    <w:p w14:paraId="271FD130" w14:textId="77777777" w:rsidR="00336C44" w:rsidRPr="005467C1" w:rsidRDefault="00336C44" w:rsidP="00336C44">
      <w:pPr>
        <w:rPr>
          <w:b/>
          <w:sz w:val="24"/>
          <w:szCs w:val="24"/>
        </w:rPr>
      </w:pPr>
      <w:r w:rsidRPr="005467C1">
        <w:rPr>
          <w:b/>
          <w:sz w:val="24"/>
          <w:szCs w:val="24"/>
        </w:rPr>
        <w:t>8.3.5.28.2 Примитив отклика</w:t>
      </w:r>
    </w:p>
    <w:p w14:paraId="0AA8F056"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5467C1">
        <w:rPr>
          <w:sz w:val="24"/>
          <w:szCs w:val="24"/>
        </w:rPr>
        <w:t>таблице 319.</w:t>
      </w:r>
      <w:r w:rsidRPr="004652DE">
        <w:rPr>
          <w:sz w:val="24"/>
          <w:szCs w:val="24"/>
        </w:rPr>
        <w:t xml:space="preserve"> Значения кода отклика показаны в таблице 320.</w:t>
      </w:r>
    </w:p>
    <w:p w14:paraId="0E18DB2D" w14:textId="77777777" w:rsidR="00336C44" w:rsidRPr="004652DE" w:rsidRDefault="00336C44" w:rsidP="00336C44">
      <w:pPr>
        <w:rPr>
          <w:sz w:val="24"/>
          <w:szCs w:val="24"/>
        </w:rPr>
      </w:pPr>
    </w:p>
    <w:p w14:paraId="6A9D0F35" w14:textId="77777777" w:rsidR="00336C44" w:rsidRPr="005467C1" w:rsidRDefault="00336C44" w:rsidP="00336C44">
      <w:pPr>
        <w:ind w:firstLine="0"/>
        <w:jc w:val="center"/>
        <w:rPr>
          <w:b/>
          <w:sz w:val="24"/>
          <w:szCs w:val="24"/>
        </w:rPr>
      </w:pPr>
      <w:r>
        <w:rPr>
          <w:b/>
          <w:sz w:val="24"/>
          <w:szCs w:val="24"/>
        </w:rPr>
        <w:t>Таблица 319 –</w:t>
      </w:r>
      <w:r w:rsidRPr="005467C1">
        <w:rPr>
          <w:b/>
          <w:sz w:val="24"/>
          <w:szCs w:val="24"/>
        </w:rPr>
        <w:t xml:space="preserve"> Поле значения отклика Считывание расписания по идентификатору</w:t>
      </w:r>
    </w:p>
    <w:tbl>
      <w:tblPr>
        <w:tblW w:w="0" w:type="auto"/>
        <w:tblCellMar>
          <w:left w:w="0" w:type="dxa"/>
          <w:right w:w="0" w:type="dxa"/>
        </w:tblCellMar>
        <w:tblLook w:val="04A0" w:firstRow="1" w:lastRow="0" w:firstColumn="1" w:lastColumn="0" w:noHBand="0" w:noVBand="1"/>
      </w:tblPr>
      <w:tblGrid>
        <w:gridCol w:w="1405"/>
        <w:gridCol w:w="1880"/>
        <w:gridCol w:w="1902"/>
        <w:gridCol w:w="4247"/>
      </w:tblGrid>
      <w:tr w:rsidR="00336C44" w:rsidRPr="004652DE" w14:paraId="4C6CDA61" w14:textId="77777777" w:rsidTr="00336C44">
        <w:trPr>
          <w:trHeight w:val="504"/>
        </w:trPr>
        <w:tc>
          <w:tcPr>
            <w:tcW w:w="14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65D577F"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8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65F2648C" w14:textId="77777777" w:rsidR="00336C44" w:rsidRPr="004652DE" w:rsidRDefault="00336C44" w:rsidP="00336C44">
            <w:pPr>
              <w:ind w:firstLine="0"/>
              <w:jc w:val="center"/>
              <w:rPr>
                <w:sz w:val="24"/>
                <w:szCs w:val="24"/>
              </w:rPr>
            </w:pPr>
            <w:r w:rsidRPr="004652DE">
              <w:rPr>
                <w:sz w:val="24"/>
                <w:szCs w:val="24"/>
              </w:rPr>
              <w:t>Тип данных</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F083EA8"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42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A5866CF"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79BAB8F" w14:textId="77777777" w:rsidTr="00336C44">
        <w:trPr>
          <w:trHeight w:val="326"/>
        </w:trPr>
        <w:tc>
          <w:tcPr>
            <w:tcW w:w="14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02AA83" w14:textId="77777777" w:rsidR="00336C44" w:rsidRPr="004652DE" w:rsidRDefault="00336C44" w:rsidP="00336C44">
            <w:pPr>
              <w:ind w:firstLine="0"/>
              <w:rPr>
                <w:sz w:val="24"/>
                <w:szCs w:val="24"/>
              </w:rPr>
            </w:pPr>
            <w:r w:rsidRPr="004652DE">
              <w:rPr>
                <w:sz w:val="24"/>
                <w:szCs w:val="24"/>
              </w:rPr>
              <w:t>0</w:t>
            </w:r>
          </w:p>
        </w:tc>
        <w:tc>
          <w:tcPr>
            <w:tcW w:w="18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540CF4" w14:textId="77777777" w:rsidR="00336C44" w:rsidRPr="004652DE" w:rsidRDefault="00336C44" w:rsidP="00336C44">
            <w:pPr>
              <w:ind w:firstLine="0"/>
              <w:rPr>
                <w:sz w:val="24"/>
                <w:szCs w:val="24"/>
              </w:rPr>
            </w:pPr>
            <w:r w:rsidRPr="004652DE">
              <w:rPr>
                <w:sz w:val="24"/>
                <w:szCs w:val="24"/>
              </w:rPr>
              <w:t>Беззнаковое8</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81AA4F" w14:textId="77777777" w:rsidR="00336C44" w:rsidRPr="004652DE" w:rsidRDefault="00336C44" w:rsidP="00336C44">
            <w:pPr>
              <w:ind w:firstLine="0"/>
              <w:rPr>
                <w:sz w:val="24"/>
                <w:szCs w:val="24"/>
              </w:rPr>
            </w:pPr>
            <w:r w:rsidRPr="004652DE">
              <w:rPr>
                <w:sz w:val="24"/>
                <w:szCs w:val="24"/>
              </w:rPr>
              <w:t>Идентификатор расписания</w:t>
            </w:r>
          </w:p>
        </w:tc>
        <w:tc>
          <w:tcPr>
            <w:tcW w:w="42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6F5EFB" w14:textId="77777777" w:rsidR="00336C44" w:rsidRPr="004652DE" w:rsidRDefault="00336C44" w:rsidP="00336C44">
            <w:pPr>
              <w:ind w:firstLine="0"/>
              <w:rPr>
                <w:sz w:val="24"/>
                <w:szCs w:val="24"/>
              </w:rPr>
            </w:pPr>
            <w:r w:rsidRPr="004652DE">
              <w:rPr>
                <w:sz w:val="24"/>
                <w:szCs w:val="24"/>
              </w:rPr>
              <w:t>Идентификатор расписания</w:t>
            </w:r>
          </w:p>
        </w:tc>
      </w:tr>
      <w:tr w:rsidR="00336C44" w:rsidRPr="004652DE" w14:paraId="63F046C7" w14:textId="77777777" w:rsidTr="00336C44">
        <w:trPr>
          <w:trHeight w:val="312"/>
        </w:trPr>
        <w:tc>
          <w:tcPr>
            <w:tcW w:w="14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1167D7" w14:textId="77777777" w:rsidR="00336C44" w:rsidRPr="004652DE" w:rsidRDefault="00336C44" w:rsidP="00336C44">
            <w:pPr>
              <w:ind w:firstLine="0"/>
              <w:rPr>
                <w:sz w:val="24"/>
                <w:szCs w:val="24"/>
              </w:rPr>
            </w:pPr>
            <w:r w:rsidRPr="004652DE">
              <w:rPr>
                <w:sz w:val="24"/>
                <w:szCs w:val="24"/>
              </w:rPr>
              <w:t>1</w:t>
            </w:r>
          </w:p>
        </w:tc>
        <w:tc>
          <w:tcPr>
            <w:tcW w:w="18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C9633E" w14:textId="77777777" w:rsidR="00336C44" w:rsidRPr="004652DE" w:rsidRDefault="00336C44" w:rsidP="00336C44">
            <w:pPr>
              <w:ind w:firstLine="0"/>
              <w:rPr>
                <w:sz w:val="24"/>
                <w:szCs w:val="24"/>
              </w:rPr>
            </w:pPr>
            <w:r w:rsidRPr="004652DE">
              <w:rPr>
                <w:sz w:val="24"/>
                <w:szCs w:val="24"/>
              </w:rPr>
              <w:t>Битовое поле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F12DF2" w14:textId="77777777" w:rsidR="00336C44" w:rsidRPr="004652DE" w:rsidRDefault="00336C44" w:rsidP="00336C44">
            <w:pPr>
              <w:ind w:firstLine="0"/>
              <w:rPr>
                <w:sz w:val="24"/>
                <w:szCs w:val="24"/>
              </w:rPr>
            </w:pPr>
            <w:r w:rsidRPr="004652DE">
              <w:rPr>
                <w:sz w:val="24"/>
                <w:szCs w:val="24"/>
              </w:rPr>
              <w:t>Значки запроса</w:t>
            </w:r>
          </w:p>
        </w:tc>
        <w:tc>
          <w:tcPr>
            <w:tcW w:w="42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7C7061" w14:textId="77777777" w:rsidR="00336C44" w:rsidRPr="004652DE" w:rsidRDefault="00336C44" w:rsidP="00336C44">
            <w:pPr>
              <w:ind w:firstLine="0"/>
              <w:rPr>
                <w:sz w:val="24"/>
                <w:szCs w:val="24"/>
              </w:rPr>
            </w:pPr>
            <w:r w:rsidRPr="004652DE">
              <w:rPr>
                <w:sz w:val="24"/>
                <w:szCs w:val="24"/>
              </w:rPr>
              <w:t xml:space="preserve">Значки запроса расписания согласно </w:t>
            </w:r>
            <w:r w:rsidRPr="005467C1">
              <w:rPr>
                <w:sz w:val="24"/>
                <w:szCs w:val="24"/>
              </w:rPr>
              <w:t>таблице F.15</w:t>
            </w:r>
          </w:p>
        </w:tc>
      </w:tr>
      <w:tr w:rsidR="00336C44" w:rsidRPr="004652DE" w14:paraId="66797B55" w14:textId="77777777" w:rsidTr="00336C44">
        <w:trPr>
          <w:trHeight w:val="317"/>
        </w:trPr>
        <w:tc>
          <w:tcPr>
            <w:tcW w:w="14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D81EC8" w14:textId="77777777" w:rsidR="00336C44" w:rsidRPr="004652DE" w:rsidRDefault="00336C44" w:rsidP="00336C44">
            <w:pPr>
              <w:ind w:firstLine="0"/>
              <w:rPr>
                <w:sz w:val="24"/>
                <w:szCs w:val="24"/>
              </w:rPr>
            </w:pPr>
            <w:r w:rsidRPr="004652DE">
              <w:rPr>
                <w:sz w:val="24"/>
                <w:szCs w:val="24"/>
              </w:rPr>
              <w:t>2</w:t>
            </w:r>
          </w:p>
        </w:tc>
        <w:tc>
          <w:tcPr>
            <w:tcW w:w="18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219401" w14:textId="77777777" w:rsidR="00336C44" w:rsidRPr="004652DE" w:rsidRDefault="00336C44" w:rsidP="00336C44">
            <w:pPr>
              <w:ind w:firstLine="0"/>
              <w:rPr>
                <w:sz w:val="24"/>
                <w:szCs w:val="24"/>
              </w:rPr>
            </w:pPr>
            <w:r w:rsidRPr="004652DE">
              <w:rPr>
                <w:sz w:val="24"/>
                <w:szCs w:val="24"/>
              </w:rPr>
              <w:t>Перечисление</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37D0CA" w14:textId="77777777" w:rsidR="00336C44" w:rsidRPr="004652DE" w:rsidRDefault="00336C44" w:rsidP="00336C44">
            <w:pPr>
              <w:ind w:firstLine="0"/>
              <w:rPr>
                <w:sz w:val="24"/>
                <w:szCs w:val="24"/>
              </w:rPr>
            </w:pPr>
            <w:r w:rsidRPr="004652DE">
              <w:rPr>
                <w:sz w:val="24"/>
                <w:szCs w:val="24"/>
              </w:rPr>
              <w:t>Домен приложения</w:t>
            </w:r>
          </w:p>
        </w:tc>
        <w:tc>
          <w:tcPr>
            <w:tcW w:w="42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51BAD5" w14:textId="77777777" w:rsidR="00336C44" w:rsidRPr="004652DE" w:rsidRDefault="00336C44" w:rsidP="00336C44">
            <w:pPr>
              <w:ind w:firstLine="0"/>
              <w:rPr>
                <w:sz w:val="24"/>
                <w:szCs w:val="24"/>
              </w:rPr>
            </w:pPr>
            <w:r w:rsidRPr="004652DE">
              <w:rPr>
                <w:sz w:val="24"/>
                <w:szCs w:val="24"/>
              </w:rPr>
              <w:t xml:space="preserve">Область приложения расписания согласно </w:t>
            </w:r>
            <w:r w:rsidRPr="005467C1">
              <w:rPr>
                <w:sz w:val="24"/>
                <w:szCs w:val="24"/>
              </w:rPr>
              <w:t>таблице F.16</w:t>
            </w:r>
          </w:p>
        </w:tc>
      </w:tr>
      <w:tr w:rsidR="00336C44" w:rsidRPr="004652DE" w14:paraId="2EF9A420" w14:textId="77777777" w:rsidTr="00336C44">
        <w:trPr>
          <w:trHeight w:val="312"/>
        </w:trPr>
        <w:tc>
          <w:tcPr>
            <w:tcW w:w="14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7D52C1" w14:textId="77777777" w:rsidR="00336C44" w:rsidRPr="004652DE" w:rsidRDefault="00336C44" w:rsidP="00336C44">
            <w:pPr>
              <w:ind w:firstLine="0"/>
              <w:rPr>
                <w:sz w:val="24"/>
                <w:szCs w:val="24"/>
              </w:rPr>
            </w:pPr>
            <w:r w:rsidRPr="004652DE">
              <w:rPr>
                <w:sz w:val="24"/>
                <w:szCs w:val="24"/>
              </w:rPr>
              <w:t>3</w:t>
            </w:r>
          </w:p>
        </w:tc>
        <w:tc>
          <w:tcPr>
            <w:tcW w:w="18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DC9F04" w14:textId="77777777" w:rsidR="00336C44" w:rsidRPr="004652DE" w:rsidRDefault="00336C44" w:rsidP="00336C44">
            <w:pPr>
              <w:ind w:firstLine="0"/>
              <w:rPr>
                <w:sz w:val="24"/>
                <w:szCs w:val="24"/>
              </w:rPr>
            </w:pPr>
            <w:r w:rsidRPr="004652DE">
              <w:rPr>
                <w:sz w:val="24"/>
                <w:szCs w:val="24"/>
              </w:rPr>
              <w:t>Беззнаковое16</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CD1B51" w14:textId="77777777" w:rsidR="00336C44" w:rsidRPr="004652DE" w:rsidRDefault="00336C44" w:rsidP="00336C44">
            <w:pPr>
              <w:ind w:firstLine="0"/>
              <w:rPr>
                <w:sz w:val="24"/>
                <w:szCs w:val="24"/>
              </w:rPr>
            </w:pPr>
            <w:r w:rsidRPr="004652DE">
              <w:rPr>
                <w:sz w:val="24"/>
                <w:szCs w:val="24"/>
              </w:rPr>
              <w:t>Псевдоним</w:t>
            </w:r>
          </w:p>
        </w:tc>
        <w:tc>
          <w:tcPr>
            <w:tcW w:w="42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9DDB79" w14:textId="77777777" w:rsidR="00336C44" w:rsidRPr="004652DE" w:rsidRDefault="00336C44" w:rsidP="00336C44">
            <w:pPr>
              <w:ind w:firstLine="0"/>
              <w:rPr>
                <w:sz w:val="24"/>
                <w:szCs w:val="24"/>
              </w:rPr>
            </w:pPr>
            <w:r w:rsidRPr="004652DE">
              <w:rPr>
                <w:sz w:val="24"/>
                <w:szCs w:val="24"/>
              </w:rPr>
              <w:t>Псевдоним однорангового узла, у которого запрашивается расписание</w:t>
            </w:r>
          </w:p>
        </w:tc>
      </w:tr>
      <w:tr w:rsidR="00336C44" w:rsidRPr="004652DE" w14:paraId="55FB9A3D" w14:textId="77777777" w:rsidTr="00336C44">
        <w:trPr>
          <w:trHeight w:val="317"/>
        </w:trPr>
        <w:tc>
          <w:tcPr>
            <w:tcW w:w="14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1A1A12" w14:textId="77777777" w:rsidR="00336C44" w:rsidRPr="004652DE" w:rsidRDefault="00336C44" w:rsidP="00336C44">
            <w:pPr>
              <w:ind w:firstLine="0"/>
              <w:rPr>
                <w:sz w:val="24"/>
                <w:szCs w:val="24"/>
              </w:rPr>
            </w:pPr>
            <w:r w:rsidRPr="004652DE">
              <w:rPr>
                <w:sz w:val="24"/>
                <w:szCs w:val="24"/>
              </w:rPr>
              <w:t>5</w:t>
            </w:r>
          </w:p>
        </w:tc>
        <w:tc>
          <w:tcPr>
            <w:tcW w:w="18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66F218" w14:textId="77777777" w:rsidR="00336C44" w:rsidRPr="004652DE" w:rsidRDefault="00336C44" w:rsidP="00336C44">
            <w:pPr>
              <w:ind w:firstLine="0"/>
              <w:rPr>
                <w:sz w:val="24"/>
                <w:szCs w:val="24"/>
              </w:rPr>
            </w:pPr>
            <w:r w:rsidRPr="004652DE">
              <w:rPr>
                <w:sz w:val="24"/>
                <w:szCs w:val="24"/>
              </w:rPr>
              <w:t>Время</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623620" w14:textId="77777777" w:rsidR="00336C44" w:rsidRPr="004652DE" w:rsidRDefault="00336C44" w:rsidP="00336C44">
            <w:pPr>
              <w:ind w:firstLine="0"/>
              <w:rPr>
                <w:sz w:val="24"/>
                <w:szCs w:val="24"/>
              </w:rPr>
            </w:pPr>
            <w:r w:rsidRPr="004652DE">
              <w:rPr>
                <w:sz w:val="24"/>
                <w:szCs w:val="24"/>
              </w:rPr>
              <w:t>Период</w:t>
            </w:r>
          </w:p>
        </w:tc>
        <w:tc>
          <w:tcPr>
            <w:tcW w:w="42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C30DF8" w14:textId="77777777" w:rsidR="00336C44" w:rsidRPr="004652DE" w:rsidRDefault="00336C44" w:rsidP="00336C44">
            <w:pPr>
              <w:ind w:firstLine="0"/>
              <w:rPr>
                <w:sz w:val="24"/>
                <w:szCs w:val="24"/>
              </w:rPr>
            </w:pPr>
            <w:r w:rsidRPr="004652DE">
              <w:rPr>
                <w:sz w:val="24"/>
                <w:szCs w:val="24"/>
              </w:rPr>
              <w:t>Период (время запаздывания, если установлен значок прерывистый)</w:t>
            </w:r>
          </w:p>
        </w:tc>
      </w:tr>
      <w:tr w:rsidR="00336C44" w:rsidRPr="004652DE" w14:paraId="77444F9B" w14:textId="77777777" w:rsidTr="00336C44">
        <w:trPr>
          <w:trHeight w:val="317"/>
        </w:trPr>
        <w:tc>
          <w:tcPr>
            <w:tcW w:w="14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590A60" w14:textId="77777777" w:rsidR="00336C44" w:rsidRPr="004652DE" w:rsidRDefault="00336C44" w:rsidP="00336C44">
            <w:pPr>
              <w:ind w:firstLine="0"/>
              <w:rPr>
                <w:sz w:val="24"/>
                <w:szCs w:val="24"/>
              </w:rPr>
            </w:pPr>
            <w:r w:rsidRPr="004652DE">
              <w:rPr>
                <w:sz w:val="24"/>
                <w:szCs w:val="24"/>
              </w:rPr>
              <w:t>9</w:t>
            </w:r>
          </w:p>
        </w:tc>
        <w:tc>
          <w:tcPr>
            <w:tcW w:w="18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EFDF9D" w14:textId="77777777" w:rsidR="00336C44" w:rsidRPr="004652DE" w:rsidRDefault="00336C44" w:rsidP="00336C44">
            <w:pPr>
              <w:ind w:firstLine="0"/>
              <w:rPr>
                <w:sz w:val="24"/>
                <w:szCs w:val="24"/>
              </w:rPr>
            </w:pPr>
            <w:r w:rsidRPr="004652DE">
              <w:rPr>
                <w:sz w:val="24"/>
                <w:szCs w:val="24"/>
              </w:rPr>
              <w:t>Беззнаковое8</w:t>
            </w:r>
          </w:p>
        </w:tc>
        <w:tc>
          <w:tcPr>
            <w:tcW w:w="19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62629A" w14:textId="77777777" w:rsidR="00336C44" w:rsidRPr="004652DE" w:rsidRDefault="00336C44" w:rsidP="00336C44">
            <w:pPr>
              <w:ind w:firstLine="0"/>
              <w:rPr>
                <w:sz w:val="24"/>
                <w:szCs w:val="24"/>
              </w:rPr>
            </w:pPr>
            <w:r w:rsidRPr="004652DE">
              <w:rPr>
                <w:sz w:val="24"/>
                <w:szCs w:val="24"/>
              </w:rPr>
              <w:t>Идентификатор маршрута</w:t>
            </w:r>
          </w:p>
        </w:tc>
        <w:tc>
          <w:tcPr>
            <w:tcW w:w="42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6D7C40" w14:textId="77777777" w:rsidR="00336C44" w:rsidRPr="004652DE" w:rsidRDefault="00336C44" w:rsidP="00336C44">
            <w:pPr>
              <w:ind w:firstLine="0"/>
              <w:rPr>
                <w:sz w:val="24"/>
                <w:szCs w:val="24"/>
              </w:rPr>
            </w:pPr>
            <w:r w:rsidRPr="004652DE">
              <w:rPr>
                <w:sz w:val="24"/>
                <w:szCs w:val="24"/>
              </w:rPr>
              <w:t>Идентификатор маршрута</w:t>
            </w:r>
          </w:p>
        </w:tc>
      </w:tr>
    </w:tbl>
    <w:p w14:paraId="12AEDB88" w14:textId="77777777" w:rsidR="00336C44" w:rsidRPr="004652DE" w:rsidRDefault="00336C44" w:rsidP="00336C44">
      <w:pPr>
        <w:rPr>
          <w:sz w:val="24"/>
          <w:szCs w:val="24"/>
        </w:rPr>
      </w:pPr>
      <w:r w:rsidRPr="004652DE">
        <w:rPr>
          <w:sz w:val="24"/>
          <w:szCs w:val="24"/>
        </w:rPr>
        <w:t xml:space="preserve"> </w:t>
      </w:r>
    </w:p>
    <w:p w14:paraId="5928AB60" w14:textId="77777777" w:rsidR="00336C44" w:rsidRPr="005467C1" w:rsidRDefault="00336C44" w:rsidP="00336C44">
      <w:pPr>
        <w:ind w:firstLine="0"/>
        <w:jc w:val="center"/>
        <w:rPr>
          <w:b/>
          <w:sz w:val="24"/>
          <w:szCs w:val="24"/>
        </w:rPr>
      </w:pPr>
      <w:r>
        <w:rPr>
          <w:b/>
          <w:sz w:val="24"/>
          <w:szCs w:val="24"/>
        </w:rPr>
        <w:t>Таблица 320 –</w:t>
      </w:r>
      <w:r w:rsidRPr="005467C1">
        <w:rPr>
          <w:b/>
          <w:sz w:val="24"/>
          <w:szCs w:val="24"/>
        </w:rPr>
        <w:t xml:space="preserve"> Коды отклика для команды Считывание расписания по идентификатору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7886291A" w14:textId="77777777" w:rsidTr="00336C44">
        <w:trPr>
          <w:trHeight w:val="326"/>
          <w:jc w:val="center"/>
        </w:trPr>
        <w:tc>
          <w:tcPr>
            <w:tcW w:w="907" w:type="dxa"/>
            <w:tcMar>
              <w:top w:w="0" w:type="dxa"/>
              <w:left w:w="40" w:type="dxa"/>
              <w:bottom w:w="0" w:type="dxa"/>
              <w:right w:w="40" w:type="dxa"/>
            </w:tcMar>
            <w:hideMark/>
          </w:tcPr>
          <w:p w14:paraId="084359D8"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Mar>
              <w:top w:w="0" w:type="dxa"/>
              <w:left w:w="40" w:type="dxa"/>
              <w:bottom w:w="0" w:type="dxa"/>
              <w:right w:w="40" w:type="dxa"/>
            </w:tcMar>
            <w:hideMark/>
          </w:tcPr>
          <w:p w14:paraId="1ADA7063" w14:textId="77777777" w:rsidR="00336C44" w:rsidRPr="004652DE" w:rsidRDefault="00336C44" w:rsidP="00336C44">
            <w:pPr>
              <w:ind w:firstLine="0"/>
              <w:jc w:val="center"/>
              <w:rPr>
                <w:sz w:val="24"/>
                <w:szCs w:val="24"/>
              </w:rPr>
            </w:pPr>
            <w:r w:rsidRPr="004652DE">
              <w:rPr>
                <w:sz w:val="24"/>
                <w:szCs w:val="24"/>
              </w:rPr>
              <w:t>Класс</w:t>
            </w:r>
          </w:p>
        </w:tc>
        <w:tc>
          <w:tcPr>
            <w:tcW w:w="5798" w:type="dxa"/>
            <w:tcMar>
              <w:top w:w="0" w:type="dxa"/>
              <w:left w:w="40" w:type="dxa"/>
              <w:bottom w:w="0" w:type="dxa"/>
              <w:right w:w="40" w:type="dxa"/>
            </w:tcMar>
            <w:hideMark/>
          </w:tcPr>
          <w:p w14:paraId="4916534A"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3491D20" w14:textId="77777777" w:rsidTr="00336C44">
        <w:trPr>
          <w:trHeight w:val="322"/>
          <w:jc w:val="center"/>
        </w:trPr>
        <w:tc>
          <w:tcPr>
            <w:tcW w:w="907" w:type="dxa"/>
            <w:tcMar>
              <w:top w:w="0" w:type="dxa"/>
              <w:left w:w="40" w:type="dxa"/>
              <w:bottom w:w="0" w:type="dxa"/>
              <w:right w:w="40" w:type="dxa"/>
            </w:tcMar>
            <w:hideMark/>
          </w:tcPr>
          <w:p w14:paraId="4DE3C7E0" w14:textId="77777777" w:rsidR="00336C44" w:rsidRPr="004652DE" w:rsidRDefault="00336C44" w:rsidP="00336C44">
            <w:pPr>
              <w:ind w:firstLine="0"/>
              <w:rPr>
                <w:sz w:val="24"/>
                <w:szCs w:val="24"/>
              </w:rPr>
            </w:pPr>
            <w:r w:rsidRPr="004652DE">
              <w:rPr>
                <w:sz w:val="24"/>
                <w:szCs w:val="24"/>
              </w:rPr>
              <w:t>0</w:t>
            </w:r>
          </w:p>
        </w:tc>
        <w:tc>
          <w:tcPr>
            <w:tcW w:w="1190" w:type="dxa"/>
            <w:tcMar>
              <w:top w:w="0" w:type="dxa"/>
              <w:left w:w="40" w:type="dxa"/>
              <w:bottom w:w="0" w:type="dxa"/>
              <w:right w:w="40" w:type="dxa"/>
            </w:tcMar>
            <w:hideMark/>
          </w:tcPr>
          <w:p w14:paraId="3677B8EA"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Mar>
              <w:top w:w="0" w:type="dxa"/>
              <w:left w:w="40" w:type="dxa"/>
              <w:bottom w:w="0" w:type="dxa"/>
              <w:right w:w="40" w:type="dxa"/>
            </w:tcMar>
            <w:hideMark/>
          </w:tcPr>
          <w:p w14:paraId="29FDA900"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1281017A" w14:textId="77777777" w:rsidTr="00336C44">
        <w:trPr>
          <w:trHeight w:val="317"/>
          <w:jc w:val="center"/>
        </w:trPr>
        <w:tc>
          <w:tcPr>
            <w:tcW w:w="907" w:type="dxa"/>
            <w:tcMar>
              <w:top w:w="0" w:type="dxa"/>
              <w:left w:w="40" w:type="dxa"/>
              <w:bottom w:w="0" w:type="dxa"/>
              <w:right w:w="40" w:type="dxa"/>
            </w:tcMar>
            <w:hideMark/>
          </w:tcPr>
          <w:p w14:paraId="26EF09FA"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3B5E7BE3"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2C3898F"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2D3BBCA3" w14:textId="77777777" w:rsidTr="00336C44">
        <w:trPr>
          <w:trHeight w:val="312"/>
          <w:jc w:val="center"/>
        </w:trPr>
        <w:tc>
          <w:tcPr>
            <w:tcW w:w="907" w:type="dxa"/>
            <w:tcMar>
              <w:top w:w="0" w:type="dxa"/>
              <w:left w:w="40" w:type="dxa"/>
              <w:bottom w:w="0" w:type="dxa"/>
              <w:right w:w="40" w:type="dxa"/>
            </w:tcMar>
            <w:hideMark/>
          </w:tcPr>
          <w:p w14:paraId="7A226694"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14C643FD"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152AFD15" w14:textId="77777777" w:rsidR="00336C44" w:rsidRPr="004652DE" w:rsidRDefault="00336C44" w:rsidP="00336C44">
            <w:pPr>
              <w:ind w:firstLine="0"/>
              <w:rPr>
                <w:sz w:val="24"/>
                <w:szCs w:val="24"/>
              </w:rPr>
            </w:pPr>
            <w:r w:rsidRPr="004652DE">
              <w:rPr>
                <w:sz w:val="24"/>
                <w:szCs w:val="24"/>
              </w:rPr>
              <w:t>Получено слишком мало байтов</w:t>
            </w:r>
          </w:p>
        </w:tc>
      </w:tr>
      <w:tr w:rsidR="00336C44" w:rsidRPr="004652DE" w14:paraId="0E3939CF" w14:textId="77777777" w:rsidTr="00336C44">
        <w:trPr>
          <w:trHeight w:val="317"/>
          <w:jc w:val="center"/>
        </w:trPr>
        <w:tc>
          <w:tcPr>
            <w:tcW w:w="907" w:type="dxa"/>
            <w:tcMar>
              <w:top w:w="0" w:type="dxa"/>
              <w:left w:w="40" w:type="dxa"/>
              <w:bottom w:w="0" w:type="dxa"/>
              <w:right w:w="40" w:type="dxa"/>
            </w:tcMar>
            <w:hideMark/>
          </w:tcPr>
          <w:p w14:paraId="67C080EB" w14:textId="77777777" w:rsidR="00336C44" w:rsidRPr="004652DE" w:rsidRDefault="00336C44" w:rsidP="00336C44">
            <w:pPr>
              <w:ind w:firstLine="0"/>
              <w:rPr>
                <w:sz w:val="24"/>
                <w:szCs w:val="24"/>
              </w:rPr>
            </w:pPr>
            <w:r w:rsidRPr="004652DE">
              <w:rPr>
                <w:sz w:val="24"/>
                <w:szCs w:val="24"/>
              </w:rPr>
              <w:t>6</w:t>
            </w:r>
          </w:p>
        </w:tc>
        <w:tc>
          <w:tcPr>
            <w:tcW w:w="1190" w:type="dxa"/>
            <w:tcMar>
              <w:top w:w="0" w:type="dxa"/>
              <w:left w:w="40" w:type="dxa"/>
              <w:bottom w:w="0" w:type="dxa"/>
              <w:right w:w="40" w:type="dxa"/>
            </w:tcMar>
            <w:hideMark/>
          </w:tcPr>
          <w:p w14:paraId="5F1EB10E"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77B3F54" w14:textId="77777777" w:rsidR="00336C44" w:rsidRPr="004652DE" w:rsidRDefault="00336C44" w:rsidP="00336C44">
            <w:pPr>
              <w:ind w:firstLine="0"/>
              <w:rPr>
                <w:sz w:val="24"/>
                <w:szCs w:val="24"/>
              </w:rPr>
            </w:pPr>
            <w:r w:rsidRPr="004652DE">
              <w:rPr>
                <w:sz w:val="24"/>
                <w:szCs w:val="24"/>
              </w:rPr>
              <w:t>Отказ команды устройства</w:t>
            </w:r>
          </w:p>
        </w:tc>
      </w:tr>
      <w:tr w:rsidR="00336C44" w:rsidRPr="004652DE" w14:paraId="1A4C182A" w14:textId="77777777" w:rsidTr="00336C44">
        <w:trPr>
          <w:trHeight w:val="317"/>
          <w:jc w:val="center"/>
        </w:trPr>
        <w:tc>
          <w:tcPr>
            <w:tcW w:w="907" w:type="dxa"/>
            <w:tcMar>
              <w:top w:w="0" w:type="dxa"/>
              <w:left w:w="40" w:type="dxa"/>
              <w:bottom w:w="0" w:type="dxa"/>
              <w:right w:w="40" w:type="dxa"/>
            </w:tcMar>
            <w:hideMark/>
          </w:tcPr>
          <w:p w14:paraId="446B67D5"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677B219B"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79C51F3B" w14:textId="77777777" w:rsidR="00336C44" w:rsidRPr="004652DE" w:rsidRDefault="00336C44" w:rsidP="00336C44">
            <w:pPr>
              <w:ind w:firstLine="0"/>
              <w:rPr>
                <w:sz w:val="24"/>
                <w:szCs w:val="24"/>
              </w:rPr>
            </w:pPr>
            <w:r w:rsidRPr="004652DE">
              <w:rPr>
                <w:sz w:val="24"/>
                <w:szCs w:val="24"/>
              </w:rPr>
              <w:t>Доступ ограничен</w:t>
            </w:r>
          </w:p>
        </w:tc>
      </w:tr>
    </w:tbl>
    <w:p w14:paraId="7447D54D" w14:textId="77777777" w:rsidR="00336C44" w:rsidRPr="004652DE" w:rsidRDefault="00336C44" w:rsidP="00336C44">
      <w:pPr>
        <w:ind w:firstLine="0"/>
        <w:rPr>
          <w:sz w:val="24"/>
          <w:szCs w:val="24"/>
        </w:rPr>
      </w:pPr>
    </w:p>
    <w:p w14:paraId="02CEE735" w14:textId="77777777" w:rsidR="00336C44" w:rsidRPr="005467C1" w:rsidRDefault="00336C44" w:rsidP="00336C44">
      <w:pPr>
        <w:rPr>
          <w:b/>
          <w:sz w:val="24"/>
          <w:szCs w:val="24"/>
        </w:rPr>
      </w:pPr>
      <w:r w:rsidRPr="005467C1">
        <w:rPr>
          <w:b/>
          <w:sz w:val="24"/>
          <w:szCs w:val="24"/>
        </w:rPr>
        <w:t>8.3.5.28.3 Процедура на отвечающем устройстве</w:t>
      </w:r>
    </w:p>
    <w:p w14:paraId="56889606" w14:textId="77777777" w:rsidR="00336C44" w:rsidRPr="004652DE" w:rsidRDefault="00336C44" w:rsidP="00336C44">
      <w:pPr>
        <w:rPr>
          <w:sz w:val="24"/>
          <w:szCs w:val="24"/>
        </w:rPr>
      </w:pPr>
      <w:r w:rsidRPr="004652DE">
        <w:rPr>
          <w:sz w:val="24"/>
          <w:szCs w:val="24"/>
        </w:rPr>
        <w:t>Эта команда считывает расписание, указанное идентификатором расписания. Эта команда должна быть отклонена с кодом отклика «Доступ ограничен», если устройство не подключено к Сети.</w:t>
      </w:r>
    </w:p>
    <w:p w14:paraId="53656B23" w14:textId="77777777" w:rsidR="00336C44" w:rsidRDefault="00336C44" w:rsidP="00336C44">
      <w:pPr>
        <w:rPr>
          <w:b/>
          <w:sz w:val="24"/>
          <w:szCs w:val="24"/>
        </w:rPr>
      </w:pPr>
      <w:bookmarkStart w:id="553" w:name="bookmark838"/>
    </w:p>
    <w:p w14:paraId="5199C099" w14:textId="77777777" w:rsidR="00336C44" w:rsidRDefault="00336C44" w:rsidP="00336C44">
      <w:pPr>
        <w:rPr>
          <w:b/>
          <w:sz w:val="24"/>
          <w:szCs w:val="24"/>
        </w:rPr>
      </w:pPr>
    </w:p>
    <w:p w14:paraId="1EEF5FF0" w14:textId="77777777" w:rsidR="00336C44" w:rsidRDefault="00336C44" w:rsidP="00336C44">
      <w:pPr>
        <w:rPr>
          <w:b/>
          <w:sz w:val="24"/>
          <w:szCs w:val="24"/>
        </w:rPr>
      </w:pPr>
    </w:p>
    <w:p w14:paraId="50F03FBE" w14:textId="127EA0E6" w:rsidR="00336C44" w:rsidRPr="005467C1" w:rsidRDefault="00336C44" w:rsidP="00336C44">
      <w:pPr>
        <w:rPr>
          <w:b/>
          <w:sz w:val="24"/>
          <w:szCs w:val="24"/>
        </w:rPr>
      </w:pPr>
      <w:r w:rsidRPr="005467C1">
        <w:rPr>
          <w:b/>
          <w:sz w:val="24"/>
          <w:szCs w:val="24"/>
        </w:rPr>
        <w:lastRenderedPageBreak/>
        <w:t>8</w:t>
      </w:r>
      <w:bookmarkEnd w:id="553"/>
      <w:r w:rsidRPr="005467C1">
        <w:rPr>
          <w:b/>
          <w:sz w:val="24"/>
          <w:szCs w:val="24"/>
        </w:rPr>
        <w:t>.3.6 Структуры APDU для конфигурации сетевого управления</w:t>
      </w:r>
    </w:p>
    <w:p w14:paraId="2BCA4B85" w14:textId="77777777" w:rsidR="00336C44" w:rsidRPr="005467C1" w:rsidRDefault="00336C44" w:rsidP="00336C44">
      <w:pPr>
        <w:rPr>
          <w:b/>
          <w:sz w:val="24"/>
          <w:szCs w:val="24"/>
        </w:rPr>
      </w:pPr>
      <w:r w:rsidRPr="005467C1">
        <w:rPr>
          <w:b/>
          <w:sz w:val="24"/>
          <w:szCs w:val="24"/>
        </w:rPr>
        <w:t xml:space="preserve">8.3.6.1 FAL PDU Отключение устройства </w:t>
      </w:r>
    </w:p>
    <w:p w14:paraId="0ABFEB96" w14:textId="77777777" w:rsidR="00336C44" w:rsidRPr="005467C1" w:rsidRDefault="00336C44" w:rsidP="00336C44">
      <w:pPr>
        <w:rPr>
          <w:b/>
          <w:sz w:val="24"/>
          <w:szCs w:val="24"/>
        </w:rPr>
      </w:pPr>
      <w:r w:rsidRPr="005467C1">
        <w:rPr>
          <w:b/>
          <w:sz w:val="24"/>
          <w:szCs w:val="24"/>
        </w:rPr>
        <w:t>8.3.6.1.1 Примитив запроса</w:t>
      </w:r>
    </w:p>
    <w:p w14:paraId="7FBD8ACB" w14:textId="77777777" w:rsidR="00336C44" w:rsidRPr="004652DE" w:rsidRDefault="00336C44" w:rsidP="00336C44">
      <w:pPr>
        <w:rPr>
          <w:sz w:val="24"/>
          <w:szCs w:val="24"/>
        </w:rPr>
      </w:pPr>
      <w:bookmarkStart w:id="554" w:name="bookmark840"/>
      <w:bookmarkEnd w:id="554"/>
      <w:r w:rsidRPr="004652DE">
        <w:rPr>
          <w:sz w:val="24"/>
          <w:szCs w:val="24"/>
        </w:rPr>
        <w:t xml:space="preserve">Значение Команды - девятьсот шестьдесят (960); значение поля количества октетов равно единице (1), а поле значения показано в </w:t>
      </w:r>
      <w:r w:rsidRPr="005467C1">
        <w:rPr>
          <w:sz w:val="24"/>
          <w:szCs w:val="24"/>
        </w:rPr>
        <w:t>таблице 321.</w:t>
      </w:r>
    </w:p>
    <w:p w14:paraId="25827B85" w14:textId="77777777" w:rsidR="00336C44" w:rsidRPr="004652DE" w:rsidRDefault="00336C44" w:rsidP="00336C44">
      <w:pPr>
        <w:rPr>
          <w:sz w:val="24"/>
          <w:szCs w:val="24"/>
        </w:rPr>
      </w:pPr>
      <w:r w:rsidRPr="004652DE">
        <w:rPr>
          <w:sz w:val="24"/>
          <w:szCs w:val="24"/>
        </w:rPr>
        <w:t xml:space="preserve"> </w:t>
      </w:r>
    </w:p>
    <w:p w14:paraId="19C954D7" w14:textId="77777777" w:rsidR="00336C44" w:rsidRPr="005467C1" w:rsidRDefault="00336C44" w:rsidP="00336C44">
      <w:pPr>
        <w:ind w:firstLine="0"/>
        <w:jc w:val="center"/>
        <w:rPr>
          <w:b/>
          <w:sz w:val="24"/>
          <w:szCs w:val="24"/>
        </w:rPr>
      </w:pPr>
      <w:r>
        <w:rPr>
          <w:b/>
          <w:sz w:val="24"/>
          <w:szCs w:val="24"/>
        </w:rPr>
        <w:t>Таблица 321 –</w:t>
      </w:r>
      <w:r w:rsidRPr="005467C1">
        <w:rPr>
          <w:b/>
          <w:sz w:val="24"/>
          <w:szCs w:val="24"/>
        </w:rPr>
        <w:t xml:space="preserve"> Поле значения Отключения устройства</w:t>
      </w:r>
    </w:p>
    <w:tbl>
      <w:tblPr>
        <w:tblW w:w="0" w:type="auto"/>
        <w:tblCellMar>
          <w:left w:w="0" w:type="dxa"/>
          <w:right w:w="0" w:type="dxa"/>
        </w:tblCellMar>
        <w:tblLook w:val="04A0" w:firstRow="1" w:lastRow="0" w:firstColumn="1" w:lastColumn="0" w:noHBand="0" w:noVBand="1"/>
      </w:tblPr>
      <w:tblGrid>
        <w:gridCol w:w="1154"/>
        <w:gridCol w:w="1532"/>
        <w:gridCol w:w="2004"/>
        <w:gridCol w:w="4744"/>
      </w:tblGrid>
      <w:tr w:rsidR="00336C44" w:rsidRPr="004652DE" w14:paraId="4E9CF1F6" w14:textId="77777777" w:rsidTr="00336C44">
        <w:trPr>
          <w:trHeight w:val="509"/>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BC8866F"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6DA315B"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BA45283"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9FE5F5B"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8EF923B" w14:textId="77777777" w:rsidTr="00336C44">
        <w:trPr>
          <w:trHeight w:val="331"/>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FB4447" w14:textId="77777777" w:rsidR="00336C44" w:rsidRPr="004652DE" w:rsidRDefault="00336C44" w:rsidP="00336C44">
            <w:pPr>
              <w:ind w:firstLine="0"/>
              <w:rPr>
                <w:sz w:val="24"/>
                <w:szCs w:val="24"/>
              </w:rPr>
            </w:pPr>
            <w:r w:rsidRPr="004652DE">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7756CC" w14:textId="77777777" w:rsidR="00336C44" w:rsidRPr="004652DE" w:rsidRDefault="00336C44" w:rsidP="00336C44">
            <w:pPr>
              <w:ind w:firstLine="0"/>
              <w:rPr>
                <w:sz w:val="24"/>
                <w:szCs w:val="24"/>
              </w:rPr>
            </w:pPr>
            <w:r w:rsidRPr="004652DE">
              <w:rPr>
                <w:sz w:val="24"/>
                <w:szCs w:val="24"/>
              </w:rPr>
              <w:t>Перечисление</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49A574" w14:textId="77777777" w:rsidR="00336C44" w:rsidRPr="004652DE" w:rsidRDefault="00336C44" w:rsidP="00336C44">
            <w:pPr>
              <w:ind w:firstLine="0"/>
              <w:rPr>
                <w:sz w:val="24"/>
                <w:szCs w:val="24"/>
              </w:rPr>
            </w:pPr>
            <w:r w:rsidRPr="004652DE">
              <w:rPr>
                <w:sz w:val="24"/>
                <w:szCs w:val="24"/>
              </w:rPr>
              <w:t>Причина отключения</w:t>
            </w:r>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5D28B6" w14:textId="77777777" w:rsidR="00336C44" w:rsidRPr="004652DE" w:rsidRDefault="00336C44" w:rsidP="00336C44">
            <w:pPr>
              <w:ind w:firstLine="0"/>
              <w:rPr>
                <w:sz w:val="24"/>
                <w:szCs w:val="24"/>
              </w:rPr>
            </w:pPr>
            <w:r w:rsidRPr="004652DE">
              <w:rPr>
                <w:sz w:val="24"/>
                <w:szCs w:val="24"/>
              </w:rPr>
              <w:t xml:space="preserve">Код причины отключения, указанный в </w:t>
            </w:r>
            <w:r w:rsidRPr="005467C1">
              <w:rPr>
                <w:sz w:val="24"/>
                <w:szCs w:val="24"/>
              </w:rPr>
              <w:t>таблице F.26.</w:t>
            </w:r>
          </w:p>
        </w:tc>
      </w:tr>
    </w:tbl>
    <w:p w14:paraId="39C9992E" w14:textId="77777777" w:rsidR="00336C44" w:rsidRPr="004652DE" w:rsidRDefault="00336C44" w:rsidP="00336C44">
      <w:pPr>
        <w:rPr>
          <w:sz w:val="24"/>
          <w:szCs w:val="24"/>
        </w:rPr>
      </w:pPr>
    </w:p>
    <w:p w14:paraId="060658F3" w14:textId="77777777" w:rsidR="00336C44" w:rsidRPr="005467C1" w:rsidRDefault="00336C44" w:rsidP="00336C44">
      <w:pPr>
        <w:rPr>
          <w:b/>
          <w:sz w:val="24"/>
          <w:szCs w:val="24"/>
        </w:rPr>
      </w:pPr>
      <w:r w:rsidRPr="005467C1">
        <w:rPr>
          <w:b/>
          <w:sz w:val="24"/>
          <w:szCs w:val="24"/>
        </w:rPr>
        <w:t>8.3.6.1.2 Примитив отклика</w:t>
      </w:r>
    </w:p>
    <w:p w14:paraId="3C8F1095"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5467C1">
        <w:rPr>
          <w:sz w:val="24"/>
          <w:szCs w:val="24"/>
        </w:rPr>
        <w:t>таблице 321.</w:t>
      </w:r>
      <w:r w:rsidRPr="004652DE">
        <w:rPr>
          <w:sz w:val="24"/>
          <w:szCs w:val="24"/>
        </w:rPr>
        <w:t xml:space="preserve"> Значения кода отклика показаны в таблице 322.</w:t>
      </w:r>
    </w:p>
    <w:p w14:paraId="577C07B5" w14:textId="77777777" w:rsidR="00336C44" w:rsidRPr="004652DE" w:rsidRDefault="00336C44" w:rsidP="00336C44">
      <w:pPr>
        <w:rPr>
          <w:sz w:val="24"/>
          <w:szCs w:val="24"/>
        </w:rPr>
      </w:pPr>
    </w:p>
    <w:p w14:paraId="4C4093F4" w14:textId="77777777" w:rsidR="00336C44" w:rsidRPr="005467C1" w:rsidRDefault="00336C44" w:rsidP="00336C44">
      <w:pPr>
        <w:jc w:val="center"/>
        <w:rPr>
          <w:b/>
          <w:sz w:val="24"/>
          <w:szCs w:val="24"/>
        </w:rPr>
      </w:pPr>
      <w:r w:rsidRPr="005467C1">
        <w:rPr>
          <w:b/>
          <w:sz w:val="24"/>
          <w:szCs w:val="24"/>
        </w:rPr>
        <w:t>Та</w:t>
      </w:r>
      <w:r>
        <w:rPr>
          <w:b/>
          <w:sz w:val="24"/>
          <w:szCs w:val="24"/>
        </w:rPr>
        <w:t>блица 322 –</w:t>
      </w:r>
      <w:r w:rsidRPr="005467C1">
        <w:rPr>
          <w:b/>
          <w:sz w:val="24"/>
          <w:szCs w:val="24"/>
        </w:rPr>
        <w:t xml:space="preserve"> Коды откликов для команды Отключения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44262D70" w14:textId="77777777" w:rsidTr="00336C44">
        <w:trPr>
          <w:trHeight w:val="322"/>
          <w:jc w:val="center"/>
        </w:trPr>
        <w:tc>
          <w:tcPr>
            <w:tcW w:w="1026" w:type="dxa"/>
            <w:tcBorders>
              <w:bottom w:val="double" w:sz="4" w:space="0" w:color="000000"/>
            </w:tcBorders>
            <w:tcMar>
              <w:top w:w="0" w:type="dxa"/>
              <w:left w:w="40" w:type="dxa"/>
              <w:bottom w:w="0" w:type="dxa"/>
              <w:right w:w="40" w:type="dxa"/>
            </w:tcMar>
            <w:hideMark/>
          </w:tcPr>
          <w:p w14:paraId="6478D260" w14:textId="77777777" w:rsidR="00336C44" w:rsidRPr="004652DE" w:rsidRDefault="00336C44" w:rsidP="00336C44">
            <w:pPr>
              <w:ind w:firstLine="0"/>
              <w:jc w:val="center"/>
              <w:rPr>
                <w:sz w:val="24"/>
                <w:szCs w:val="24"/>
              </w:rPr>
            </w:pPr>
            <w:r w:rsidRPr="004652DE">
              <w:rPr>
                <w:sz w:val="24"/>
                <w:szCs w:val="24"/>
              </w:rPr>
              <w:t>Значение</w:t>
            </w:r>
          </w:p>
        </w:tc>
        <w:tc>
          <w:tcPr>
            <w:tcW w:w="1322" w:type="dxa"/>
            <w:tcBorders>
              <w:bottom w:val="double" w:sz="4" w:space="0" w:color="000000"/>
            </w:tcBorders>
            <w:tcMar>
              <w:top w:w="0" w:type="dxa"/>
              <w:left w:w="40" w:type="dxa"/>
              <w:bottom w:w="0" w:type="dxa"/>
              <w:right w:w="40" w:type="dxa"/>
            </w:tcMar>
            <w:hideMark/>
          </w:tcPr>
          <w:p w14:paraId="0A2BABCF"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486ACC23"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5BA6C92" w14:textId="77777777" w:rsidTr="00336C44">
        <w:trPr>
          <w:trHeight w:val="326"/>
          <w:jc w:val="center"/>
        </w:trPr>
        <w:tc>
          <w:tcPr>
            <w:tcW w:w="1026" w:type="dxa"/>
            <w:tcBorders>
              <w:top w:val="double" w:sz="4" w:space="0" w:color="000000"/>
            </w:tcBorders>
            <w:tcMar>
              <w:top w:w="0" w:type="dxa"/>
              <w:left w:w="40" w:type="dxa"/>
              <w:bottom w:w="0" w:type="dxa"/>
              <w:right w:w="40" w:type="dxa"/>
            </w:tcMar>
            <w:hideMark/>
          </w:tcPr>
          <w:p w14:paraId="07A9E98C" w14:textId="77777777" w:rsidR="00336C44" w:rsidRPr="004652DE" w:rsidRDefault="00336C44" w:rsidP="00336C44">
            <w:pPr>
              <w:ind w:firstLine="0"/>
              <w:rPr>
                <w:sz w:val="24"/>
                <w:szCs w:val="24"/>
              </w:rPr>
            </w:pPr>
            <w:r w:rsidRPr="004652DE">
              <w:rPr>
                <w:sz w:val="24"/>
                <w:szCs w:val="24"/>
              </w:rPr>
              <w:t>0</w:t>
            </w:r>
          </w:p>
        </w:tc>
        <w:tc>
          <w:tcPr>
            <w:tcW w:w="1322" w:type="dxa"/>
            <w:tcBorders>
              <w:top w:val="double" w:sz="4" w:space="0" w:color="000000"/>
            </w:tcBorders>
            <w:tcMar>
              <w:top w:w="0" w:type="dxa"/>
              <w:left w:w="40" w:type="dxa"/>
              <w:bottom w:w="0" w:type="dxa"/>
              <w:right w:w="40" w:type="dxa"/>
            </w:tcMar>
            <w:hideMark/>
          </w:tcPr>
          <w:p w14:paraId="1C715AC1"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43B36F1C"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73541AAC" w14:textId="77777777" w:rsidTr="00336C44">
        <w:trPr>
          <w:trHeight w:val="317"/>
          <w:jc w:val="center"/>
        </w:trPr>
        <w:tc>
          <w:tcPr>
            <w:tcW w:w="1026" w:type="dxa"/>
            <w:tcMar>
              <w:top w:w="0" w:type="dxa"/>
              <w:left w:w="40" w:type="dxa"/>
              <w:bottom w:w="0" w:type="dxa"/>
              <w:right w:w="40" w:type="dxa"/>
            </w:tcMar>
            <w:hideMark/>
          </w:tcPr>
          <w:p w14:paraId="6BE4105A" w14:textId="77777777" w:rsidR="00336C44" w:rsidRPr="004652DE" w:rsidRDefault="00336C44" w:rsidP="00336C44">
            <w:pPr>
              <w:ind w:firstLine="0"/>
              <w:rPr>
                <w:sz w:val="24"/>
                <w:szCs w:val="24"/>
              </w:rPr>
            </w:pPr>
            <w:r w:rsidRPr="004652DE">
              <w:rPr>
                <w:sz w:val="24"/>
                <w:szCs w:val="24"/>
              </w:rPr>
              <w:t>16</w:t>
            </w:r>
          </w:p>
        </w:tc>
        <w:tc>
          <w:tcPr>
            <w:tcW w:w="1322" w:type="dxa"/>
            <w:tcMar>
              <w:top w:w="0" w:type="dxa"/>
              <w:left w:w="40" w:type="dxa"/>
              <w:bottom w:w="0" w:type="dxa"/>
              <w:right w:w="40" w:type="dxa"/>
            </w:tcMar>
            <w:hideMark/>
          </w:tcPr>
          <w:p w14:paraId="27543B71"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65792382" w14:textId="77777777" w:rsidR="00336C44" w:rsidRPr="004652DE" w:rsidRDefault="00336C44" w:rsidP="00336C44">
            <w:pPr>
              <w:ind w:firstLine="0"/>
              <w:rPr>
                <w:sz w:val="24"/>
                <w:szCs w:val="24"/>
              </w:rPr>
            </w:pPr>
            <w:r w:rsidRPr="004652DE">
              <w:rPr>
                <w:sz w:val="24"/>
                <w:szCs w:val="24"/>
              </w:rPr>
              <w:t>Доступ ограничен</w:t>
            </w:r>
          </w:p>
        </w:tc>
      </w:tr>
    </w:tbl>
    <w:p w14:paraId="7C9040A0" w14:textId="77777777" w:rsidR="00336C44" w:rsidRPr="004652DE" w:rsidRDefault="00336C44" w:rsidP="00336C44">
      <w:pPr>
        <w:rPr>
          <w:sz w:val="24"/>
          <w:szCs w:val="24"/>
        </w:rPr>
      </w:pPr>
    </w:p>
    <w:p w14:paraId="450C3BFA" w14:textId="77777777" w:rsidR="00336C44" w:rsidRPr="005467C1" w:rsidRDefault="00336C44" w:rsidP="00336C44">
      <w:pPr>
        <w:rPr>
          <w:b/>
          <w:sz w:val="24"/>
          <w:szCs w:val="24"/>
        </w:rPr>
      </w:pPr>
      <w:r w:rsidRPr="005467C1">
        <w:rPr>
          <w:b/>
          <w:sz w:val="24"/>
          <w:szCs w:val="24"/>
        </w:rPr>
        <w:t>8.3.6.1.3 Процедура на отвечающем устройстве</w:t>
      </w:r>
    </w:p>
    <w:p w14:paraId="0165B76C" w14:textId="77777777" w:rsidR="00336C44" w:rsidRPr="004652DE" w:rsidRDefault="00336C44" w:rsidP="00336C44">
      <w:pPr>
        <w:rPr>
          <w:sz w:val="24"/>
          <w:szCs w:val="24"/>
        </w:rPr>
      </w:pPr>
      <w:r w:rsidRPr="004652DE">
        <w:rPr>
          <w:sz w:val="24"/>
          <w:szCs w:val="24"/>
        </w:rPr>
        <w:t>Эта услуга позволяет программе управления сетью принудительно отключить устройство от сети. Принимающее устройство должно отключиться от сети, отправить запрос TL-Очистка, очистить всю свою сетевую информацию и снова присоединиться к сети.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363A564B" w14:textId="77777777" w:rsidR="00336C44" w:rsidRPr="005467C1" w:rsidRDefault="00336C44" w:rsidP="00336C44">
      <w:pPr>
        <w:rPr>
          <w:b/>
          <w:sz w:val="24"/>
          <w:szCs w:val="24"/>
        </w:rPr>
      </w:pPr>
      <w:bookmarkStart w:id="555" w:name="bookmark842"/>
      <w:r w:rsidRPr="005467C1">
        <w:rPr>
          <w:b/>
          <w:sz w:val="24"/>
          <w:szCs w:val="24"/>
        </w:rPr>
        <w:t>8</w:t>
      </w:r>
      <w:bookmarkEnd w:id="555"/>
      <w:r w:rsidRPr="005467C1">
        <w:rPr>
          <w:b/>
          <w:sz w:val="24"/>
          <w:szCs w:val="24"/>
        </w:rPr>
        <w:t xml:space="preserve">.3.6.2 FAL PDU Запись сетевого ключа </w:t>
      </w:r>
    </w:p>
    <w:p w14:paraId="770D4D97" w14:textId="77777777" w:rsidR="00336C44" w:rsidRPr="005467C1" w:rsidRDefault="00336C44" w:rsidP="00336C44">
      <w:pPr>
        <w:rPr>
          <w:b/>
          <w:sz w:val="24"/>
          <w:szCs w:val="24"/>
        </w:rPr>
      </w:pPr>
      <w:r w:rsidRPr="005467C1">
        <w:rPr>
          <w:b/>
          <w:sz w:val="24"/>
          <w:szCs w:val="24"/>
        </w:rPr>
        <w:t>8.3.6.2.1 Примитив запроса</w:t>
      </w:r>
    </w:p>
    <w:p w14:paraId="5466970F" w14:textId="77777777" w:rsidR="00336C44" w:rsidRPr="004652DE" w:rsidRDefault="00336C44" w:rsidP="00336C44">
      <w:pPr>
        <w:rPr>
          <w:sz w:val="24"/>
          <w:szCs w:val="24"/>
        </w:rPr>
      </w:pPr>
      <w:r w:rsidRPr="004652DE">
        <w:rPr>
          <w:sz w:val="24"/>
          <w:szCs w:val="24"/>
        </w:rPr>
        <w:t xml:space="preserve">Значение Команды - девятьсот шестьдесят один (961); значение поля количества октетов - двадцать один (21), а поле значения показано в </w:t>
      </w:r>
      <w:r w:rsidRPr="005467C1">
        <w:rPr>
          <w:sz w:val="24"/>
          <w:szCs w:val="24"/>
        </w:rPr>
        <w:t>таблице 323.</w:t>
      </w:r>
    </w:p>
    <w:p w14:paraId="7EBE085E" w14:textId="77777777" w:rsidR="00336C44" w:rsidRPr="005467C1" w:rsidRDefault="00336C44" w:rsidP="00336C44">
      <w:pPr>
        <w:ind w:firstLine="0"/>
        <w:jc w:val="center"/>
        <w:rPr>
          <w:b/>
          <w:sz w:val="24"/>
          <w:szCs w:val="24"/>
        </w:rPr>
      </w:pPr>
    </w:p>
    <w:p w14:paraId="5B53E9E5" w14:textId="77777777" w:rsidR="00336C44" w:rsidRPr="005467C1" w:rsidRDefault="00336C44" w:rsidP="00336C44">
      <w:pPr>
        <w:ind w:firstLine="0"/>
        <w:jc w:val="center"/>
        <w:rPr>
          <w:b/>
          <w:sz w:val="24"/>
          <w:szCs w:val="24"/>
        </w:rPr>
      </w:pPr>
      <w:r>
        <w:rPr>
          <w:b/>
          <w:sz w:val="24"/>
          <w:szCs w:val="24"/>
        </w:rPr>
        <w:t>Таблица 323 –</w:t>
      </w:r>
      <w:r w:rsidRPr="005467C1">
        <w:rPr>
          <w:b/>
          <w:sz w:val="24"/>
          <w:szCs w:val="24"/>
        </w:rPr>
        <w:t xml:space="preserve"> Поле значения Запись сетевого ключа</w:t>
      </w:r>
    </w:p>
    <w:tbl>
      <w:tblPr>
        <w:tblW w:w="0" w:type="auto"/>
        <w:tblCellMar>
          <w:left w:w="0" w:type="dxa"/>
          <w:right w:w="0" w:type="dxa"/>
        </w:tblCellMar>
        <w:tblLook w:val="04A0" w:firstRow="1" w:lastRow="0" w:firstColumn="1" w:lastColumn="0" w:noHBand="0" w:noVBand="1"/>
      </w:tblPr>
      <w:tblGrid>
        <w:gridCol w:w="1154"/>
        <w:gridCol w:w="1566"/>
        <w:gridCol w:w="1982"/>
        <w:gridCol w:w="4732"/>
      </w:tblGrid>
      <w:tr w:rsidR="00336C44" w:rsidRPr="004652DE" w14:paraId="2C4BBB8D" w14:textId="77777777" w:rsidTr="00336C44">
        <w:trPr>
          <w:trHeight w:val="509"/>
        </w:trPr>
        <w:tc>
          <w:tcPr>
            <w:tcW w:w="93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D40D7D3"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19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BA48720"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1E0CFC8"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89020EB"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3AD26FB" w14:textId="77777777" w:rsidTr="00336C44">
        <w:trPr>
          <w:trHeight w:val="326"/>
        </w:trPr>
        <w:tc>
          <w:tcPr>
            <w:tcW w:w="93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66E470" w14:textId="77777777" w:rsidR="00336C44" w:rsidRPr="004652DE" w:rsidRDefault="00336C44" w:rsidP="00336C44">
            <w:pPr>
              <w:ind w:firstLine="0"/>
              <w:rPr>
                <w:sz w:val="24"/>
                <w:szCs w:val="24"/>
              </w:rPr>
            </w:pPr>
            <w:r w:rsidRPr="004652DE">
              <w:rPr>
                <w:sz w:val="24"/>
                <w:szCs w:val="24"/>
              </w:rPr>
              <w:t>0</w:t>
            </w:r>
          </w:p>
        </w:tc>
        <w:tc>
          <w:tcPr>
            <w:tcW w:w="119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56A32F" w14:textId="77777777" w:rsidR="00336C44" w:rsidRPr="004652DE" w:rsidRDefault="00336C44" w:rsidP="00336C44">
            <w:pPr>
              <w:ind w:firstLine="0"/>
              <w:rPr>
                <w:sz w:val="24"/>
                <w:szCs w:val="24"/>
              </w:rPr>
            </w:pPr>
            <w:r w:rsidRPr="004652DE">
              <w:rPr>
                <w:sz w:val="24"/>
                <w:szCs w:val="24"/>
              </w:rPr>
              <w:t>Ключ безопасности</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BF1DB6" w14:textId="77777777" w:rsidR="00336C44" w:rsidRPr="004652DE" w:rsidRDefault="00336C44" w:rsidP="00336C44">
            <w:pPr>
              <w:ind w:firstLine="0"/>
              <w:rPr>
                <w:sz w:val="24"/>
                <w:szCs w:val="24"/>
              </w:rPr>
            </w:pPr>
            <w:r w:rsidRPr="004652DE">
              <w:rPr>
                <w:sz w:val="24"/>
                <w:szCs w:val="24"/>
              </w:rPr>
              <w:t>Сетевой ключ</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E3AE94" w14:textId="77777777" w:rsidR="00336C44" w:rsidRPr="004652DE" w:rsidRDefault="00336C44" w:rsidP="00336C44">
            <w:pPr>
              <w:ind w:firstLine="0"/>
              <w:rPr>
                <w:sz w:val="24"/>
                <w:szCs w:val="24"/>
              </w:rPr>
            </w:pPr>
            <w:r w:rsidRPr="004652DE">
              <w:rPr>
                <w:sz w:val="24"/>
                <w:szCs w:val="24"/>
              </w:rPr>
              <w:t>Это 128-битный сетевой ключ, который используется для безопасности.</w:t>
            </w:r>
          </w:p>
        </w:tc>
      </w:tr>
      <w:tr w:rsidR="00336C44" w:rsidRPr="004652DE" w14:paraId="0DF94DA6" w14:textId="77777777" w:rsidTr="00336C44">
        <w:trPr>
          <w:trHeight w:val="317"/>
        </w:trPr>
        <w:tc>
          <w:tcPr>
            <w:tcW w:w="93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BD1C09" w14:textId="77777777" w:rsidR="00336C44" w:rsidRPr="004652DE" w:rsidRDefault="00336C44" w:rsidP="00336C44">
            <w:pPr>
              <w:ind w:firstLine="0"/>
              <w:rPr>
                <w:sz w:val="24"/>
                <w:szCs w:val="24"/>
              </w:rPr>
            </w:pPr>
            <w:r w:rsidRPr="004652DE">
              <w:rPr>
                <w:sz w:val="24"/>
                <w:szCs w:val="24"/>
              </w:rPr>
              <w:t>16</w:t>
            </w:r>
          </w:p>
        </w:tc>
        <w:tc>
          <w:tcPr>
            <w:tcW w:w="11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E96F98" w14:textId="77777777" w:rsidR="00336C44" w:rsidRPr="004652DE" w:rsidRDefault="00336C44" w:rsidP="00336C44">
            <w:pPr>
              <w:ind w:firstLine="0"/>
              <w:rPr>
                <w:sz w:val="24"/>
                <w:szCs w:val="24"/>
              </w:rPr>
            </w:pPr>
            <w:r w:rsidRPr="004652DE">
              <w:rPr>
                <w:sz w:val="24"/>
                <w:szCs w:val="24"/>
              </w:rPr>
              <w:t>Беззнаковое40</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6AEA78" w14:textId="77777777" w:rsidR="00336C44" w:rsidRPr="004652DE" w:rsidRDefault="00336C44" w:rsidP="00336C44">
            <w:pPr>
              <w:ind w:firstLine="0"/>
              <w:rPr>
                <w:sz w:val="24"/>
                <w:szCs w:val="24"/>
              </w:rPr>
            </w:pPr>
            <w:r w:rsidRPr="004652DE">
              <w:rPr>
                <w:sz w:val="24"/>
                <w:szCs w:val="24"/>
              </w:rPr>
              <w:t>Время смены ключа</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B1C5AD" w14:textId="77777777" w:rsidR="00336C44" w:rsidRPr="004652DE" w:rsidRDefault="00336C44" w:rsidP="00336C44">
            <w:pPr>
              <w:ind w:firstLine="0"/>
              <w:rPr>
                <w:sz w:val="24"/>
                <w:szCs w:val="24"/>
              </w:rPr>
            </w:pPr>
            <w:r w:rsidRPr="004652DE">
              <w:rPr>
                <w:sz w:val="24"/>
                <w:szCs w:val="24"/>
              </w:rPr>
              <w:t>Время выполнения ASN для команды; 0 - выполнить немедленно</w:t>
            </w:r>
          </w:p>
        </w:tc>
      </w:tr>
    </w:tbl>
    <w:p w14:paraId="30249DF1" w14:textId="77777777" w:rsidR="00336C44" w:rsidRPr="004652DE" w:rsidRDefault="00336C44" w:rsidP="00336C44">
      <w:pPr>
        <w:rPr>
          <w:sz w:val="24"/>
          <w:szCs w:val="24"/>
        </w:rPr>
      </w:pPr>
    </w:p>
    <w:p w14:paraId="07CBE8B7" w14:textId="77777777" w:rsidR="00336C44" w:rsidRPr="004652DE" w:rsidRDefault="00336C44" w:rsidP="00336C44">
      <w:pPr>
        <w:rPr>
          <w:sz w:val="24"/>
          <w:szCs w:val="24"/>
        </w:rPr>
      </w:pPr>
      <w:r w:rsidRPr="004652DE">
        <w:rPr>
          <w:sz w:val="24"/>
          <w:szCs w:val="24"/>
        </w:rPr>
        <w:t>Тип транспорта для этого запроса должен быть Запрос-широковещательный.</w:t>
      </w:r>
    </w:p>
    <w:p w14:paraId="34AB76DE" w14:textId="77777777" w:rsidR="00336C44" w:rsidRPr="005467C1" w:rsidRDefault="00336C44" w:rsidP="00336C44">
      <w:pPr>
        <w:rPr>
          <w:b/>
          <w:sz w:val="24"/>
          <w:szCs w:val="24"/>
        </w:rPr>
      </w:pPr>
      <w:r w:rsidRPr="005467C1">
        <w:rPr>
          <w:b/>
          <w:sz w:val="24"/>
          <w:szCs w:val="24"/>
        </w:rPr>
        <w:t>8.3.6.2.2 Примитив отклика</w:t>
      </w:r>
    </w:p>
    <w:p w14:paraId="30FBF9F1"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5467C1">
        <w:rPr>
          <w:sz w:val="24"/>
          <w:szCs w:val="24"/>
        </w:rPr>
        <w:t>таблице 323.</w:t>
      </w:r>
      <w:r w:rsidRPr="004652DE">
        <w:rPr>
          <w:sz w:val="24"/>
          <w:szCs w:val="24"/>
        </w:rPr>
        <w:t xml:space="preserve"> Значения кода отклика показаны в таблице 324. </w:t>
      </w:r>
    </w:p>
    <w:p w14:paraId="4DB05D7B" w14:textId="60403F7F" w:rsidR="00336C44" w:rsidRDefault="00336C44" w:rsidP="00336C44">
      <w:pPr>
        <w:rPr>
          <w:sz w:val="24"/>
          <w:szCs w:val="24"/>
        </w:rPr>
      </w:pPr>
    </w:p>
    <w:p w14:paraId="1BD0C5A7" w14:textId="333B5B54" w:rsidR="00336C44" w:rsidRDefault="00336C44" w:rsidP="00336C44">
      <w:pPr>
        <w:rPr>
          <w:sz w:val="24"/>
          <w:szCs w:val="24"/>
        </w:rPr>
      </w:pPr>
    </w:p>
    <w:p w14:paraId="072B802F" w14:textId="2AE1364F" w:rsidR="00336C44" w:rsidRDefault="00336C44" w:rsidP="00336C44">
      <w:pPr>
        <w:rPr>
          <w:sz w:val="24"/>
          <w:szCs w:val="24"/>
        </w:rPr>
      </w:pPr>
    </w:p>
    <w:p w14:paraId="1CED471F" w14:textId="77777777" w:rsidR="00336C44" w:rsidRPr="004652DE" w:rsidRDefault="00336C44" w:rsidP="00336C44">
      <w:pPr>
        <w:rPr>
          <w:sz w:val="24"/>
          <w:szCs w:val="24"/>
        </w:rPr>
      </w:pPr>
    </w:p>
    <w:p w14:paraId="01FF03BD" w14:textId="77777777" w:rsidR="00336C44" w:rsidRPr="005467C1" w:rsidRDefault="00336C44" w:rsidP="00336C44">
      <w:pPr>
        <w:ind w:firstLine="0"/>
        <w:jc w:val="center"/>
        <w:rPr>
          <w:b/>
          <w:sz w:val="24"/>
          <w:szCs w:val="24"/>
        </w:rPr>
      </w:pPr>
      <w:r>
        <w:rPr>
          <w:b/>
          <w:sz w:val="24"/>
          <w:szCs w:val="24"/>
        </w:rPr>
        <w:lastRenderedPageBreak/>
        <w:t>Таблица 324 –</w:t>
      </w:r>
      <w:r w:rsidRPr="005467C1">
        <w:rPr>
          <w:b/>
          <w:sz w:val="24"/>
          <w:szCs w:val="24"/>
        </w:rPr>
        <w:t xml:space="preserve"> Коды отклика для команды Записи сетевого ключа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4652DE" w14:paraId="25363380"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2F3F2B26"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25672135" w14:textId="77777777" w:rsidR="00336C44" w:rsidRPr="004652DE" w:rsidRDefault="00336C44" w:rsidP="00336C44">
            <w:pPr>
              <w:ind w:firstLine="0"/>
              <w:jc w:val="center"/>
              <w:rPr>
                <w:sz w:val="24"/>
                <w:szCs w:val="24"/>
              </w:rPr>
            </w:pPr>
            <w:r w:rsidRPr="004652DE">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0071B4EA"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26E96981"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2B627BB6"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7C30BBA9" w14:textId="77777777" w:rsidR="00336C44" w:rsidRPr="004652DE" w:rsidRDefault="00336C44" w:rsidP="00336C44">
            <w:pPr>
              <w:ind w:firstLine="0"/>
              <w:rPr>
                <w:sz w:val="24"/>
                <w:szCs w:val="24"/>
              </w:rPr>
            </w:pPr>
            <w:r w:rsidRPr="004652DE">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749C2FF9"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75E599BA" w14:textId="77777777" w:rsidTr="00336C44">
        <w:trPr>
          <w:trHeight w:val="312"/>
          <w:jc w:val="center"/>
        </w:trPr>
        <w:tc>
          <w:tcPr>
            <w:tcW w:w="907" w:type="dxa"/>
            <w:tcMar>
              <w:top w:w="0" w:type="dxa"/>
              <w:left w:w="40" w:type="dxa"/>
              <w:bottom w:w="0" w:type="dxa"/>
              <w:right w:w="40" w:type="dxa"/>
            </w:tcMar>
            <w:hideMark/>
          </w:tcPr>
          <w:p w14:paraId="6381520D"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7335B4E8"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6E6A0F9B"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1F3B4C54" w14:textId="77777777" w:rsidTr="00336C44">
        <w:trPr>
          <w:trHeight w:val="317"/>
          <w:jc w:val="center"/>
        </w:trPr>
        <w:tc>
          <w:tcPr>
            <w:tcW w:w="907" w:type="dxa"/>
            <w:tcMar>
              <w:top w:w="0" w:type="dxa"/>
              <w:left w:w="40" w:type="dxa"/>
              <w:bottom w:w="0" w:type="dxa"/>
              <w:right w:w="40" w:type="dxa"/>
            </w:tcMar>
            <w:hideMark/>
          </w:tcPr>
          <w:p w14:paraId="04476E7C"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43662C8A"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41C78B64"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33C5DE43" w14:textId="77777777" w:rsidTr="00336C44">
        <w:trPr>
          <w:trHeight w:val="312"/>
          <w:jc w:val="center"/>
        </w:trPr>
        <w:tc>
          <w:tcPr>
            <w:tcW w:w="907" w:type="dxa"/>
            <w:tcMar>
              <w:top w:w="0" w:type="dxa"/>
              <w:left w:w="40" w:type="dxa"/>
              <w:bottom w:w="0" w:type="dxa"/>
              <w:right w:w="40" w:type="dxa"/>
            </w:tcMar>
            <w:hideMark/>
          </w:tcPr>
          <w:p w14:paraId="40EBF38E"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36EB5B8A"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7E238583" w14:textId="77777777" w:rsidR="00336C44" w:rsidRPr="004652DE" w:rsidRDefault="00336C44" w:rsidP="00336C44">
            <w:pPr>
              <w:ind w:firstLine="0"/>
              <w:rPr>
                <w:sz w:val="24"/>
                <w:szCs w:val="24"/>
              </w:rPr>
            </w:pPr>
            <w:r w:rsidRPr="004652DE">
              <w:rPr>
                <w:sz w:val="24"/>
                <w:szCs w:val="24"/>
              </w:rPr>
              <w:t>Не удалось изменить ключ</w:t>
            </w:r>
          </w:p>
        </w:tc>
      </w:tr>
      <w:tr w:rsidR="00336C44" w:rsidRPr="004652DE" w14:paraId="3BA50087" w14:textId="77777777" w:rsidTr="00336C44">
        <w:trPr>
          <w:trHeight w:val="322"/>
          <w:jc w:val="center"/>
        </w:trPr>
        <w:tc>
          <w:tcPr>
            <w:tcW w:w="907" w:type="dxa"/>
            <w:tcMar>
              <w:top w:w="0" w:type="dxa"/>
              <w:left w:w="40" w:type="dxa"/>
              <w:bottom w:w="0" w:type="dxa"/>
              <w:right w:w="40" w:type="dxa"/>
            </w:tcMar>
            <w:hideMark/>
          </w:tcPr>
          <w:p w14:paraId="48EC8AEE" w14:textId="77777777" w:rsidR="00336C44" w:rsidRPr="004652DE" w:rsidRDefault="00336C44" w:rsidP="00336C44">
            <w:pPr>
              <w:ind w:firstLine="0"/>
              <w:rPr>
                <w:sz w:val="24"/>
                <w:szCs w:val="24"/>
              </w:rPr>
            </w:pPr>
            <w:r w:rsidRPr="004652DE">
              <w:rPr>
                <w:sz w:val="24"/>
                <w:szCs w:val="24"/>
              </w:rPr>
              <w:t>66</w:t>
            </w:r>
          </w:p>
        </w:tc>
        <w:tc>
          <w:tcPr>
            <w:tcW w:w="1190" w:type="dxa"/>
            <w:tcMar>
              <w:top w:w="0" w:type="dxa"/>
              <w:left w:w="40" w:type="dxa"/>
              <w:bottom w:w="0" w:type="dxa"/>
              <w:right w:w="40" w:type="dxa"/>
            </w:tcMar>
            <w:hideMark/>
          </w:tcPr>
          <w:p w14:paraId="359A9717"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06A323E7" w14:textId="77777777" w:rsidR="00336C44" w:rsidRPr="004652DE" w:rsidRDefault="00336C44" w:rsidP="00336C44">
            <w:pPr>
              <w:ind w:firstLine="0"/>
              <w:rPr>
                <w:sz w:val="24"/>
                <w:szCs w:val="24"/>
              </w:rPr>
            </w:pPr>
            <w:r w:rsidRPr="004652DE">
              <w:rPr>
                <w:sz w:val="24"/>
                <w:szCs w:val="24"/>
              </w:rPr>
              <w:t>Неверное время выполнения</w:t>
            </w:r>
          </w:p>
        </w:tc>
      </w:tr>
    </w:tbl>
    <w:p w14:paraId="441209F1" w14:textId="77777777" w:rsidR="00336C44" w:rsidRPr="004652DE" w:rsidRDefault="00336C44" w:rsidP="00336C44">
      <w:pPr>
        <w:rPr>
          <w:sz w:val="24"/>
          <w:szCs w:val="24"/>
        </w:rPr>
      </w:pPr>
    </w:p>
    <w:p w14:paraId="031446A9" w14:textId="77777777" w:rsidR="00336C44" w:rsidRPr="005467C1" w:rsidRDefault="00336C44" w:rsidP="00336C44">
      <w:pPr>
        <w:rPr>
          <w:b/>
          <w:sz w:val="24"/>
          <w:szCs w:val="24"/>
        </w:rPr>
      </w:pPr>
      <w:r w:rsidRPr="005467C1">
        <w:rPr>
          <w:b/>
          <w:sz w:val="24"/>
          <w:szCs w:val="24"/>
        </w:rPr>
        <w:t>8.3.6.2.3 Процедура на отвечающем устройстве</w:t>
      </w:r>
    </w:p>
    <w:p w14:paraId="3BE76848" w14:textId="77777777" w:rsidR="00336C44" w:rsidRPr="004652DE" w:rsidRDefault="00336C44" w:rsidP="00336C44">
      <w:pPr>
        <w:rPr>
          <w:sz w:val="24"/>
          <w:szCs w:val="24"/>
        </w:rPr>
      </w:pPr>
      <w:r w:rsidRPr="004652DE">
        <w:rPr>
          <w:sz w:val="24"/>
          <w:szCs w:val="24"/>
        </w:rPr>
        <w:t>Эта команда записывает сетевой ключ в сетевое устройство. Поле значения в запросе может быть усечено после значения ключа. В случае усечения сетевой ключ вступает в силу немедленно. В противном случае новый ключ вступит в силу в момент смены ключа, полученный в запросе. Если время смены ключа, полученное в запросе, меньше текущего времени ASN, должен быть возвращен код отклика «Недопустимое время выполнения».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3798766A" w14:textId="77777777" w:rsidR="00336C44" w:rsidRPr="005467C1" w:rsidRDefault="00336C44" w:rsidP="00336C44">
      <w:pPr>
        <w:rPr>
          <w:b/>
          <w:sz w:val="24"/>
          <w:szCs w:val="24"/>
        </w:rPr>
      </w:pPr>
      <w:bookmarkStart w:id="556" w:name="bookmark845"/>
      <w:r w:rsidRPr="005467C1">
        <w:rPr>
          <w:b/>
          <w:sz w:val="24"/>
          <w:szCs w:val="24"/>
        </w:rPr>
        <w:t>8</w:t>
      </w:r>
      <w:bookmarkEnd w:id="556"/>
      <w:r w:rsidRPr="005467C1">
        <w:rPr>
          <w:b/>
          <w:sz w:val="24"/>
          <w:szCs w:val="24"/>
        </w:rPr>
        <w:t xml:space="preserve">.3.6.3 FAL PDU Запись псевдонима устройства </w:t>
      </w:r>
    </w:p>
    <w:p w14:paraId="6F038C55" w14:textId="77777777" w:rsidR="00336C44" w:rsidRPr="005467C1" w:rsidRDefault="00336C44" w:rsidP="00336C44">
      <w:pPr>
        <w:rPr>
          <w:b/>
          <w:sz w:val="24"/>
          <w:szCs w:val="24"/>
        </w:rPr>
      </w:pPr>
      <w:r w:rsidRPr="005467C1">
        <w:rPr>
          <w:b/>
          <w:sz w:val="24"/>
          <w:szCs w:val="24"/>
        </w:rPr>
        <w:t>8.3.6.3.1 Примитив запроса</w:t>
      </w:r>
    </w:p>
    <w:p w14:paraId="762B922F" w14:textId="77777777" w:rsidR="00336C44" w:rsidRPr="004652DE" w:rsidRDefault="00336C44" w:rsidP="00336C44">
      <w:pPr>
        <w:rPr>
          <w:sz w:val="24"/>
          <w:szCs w:val="24"/>
        </w:rPr>
      </w:pPr>
      <w:bookmarkStart w:id="557" w:name="bookmark846"/>
      <w:bookmarkEnd w:id="557"/>
      <w:r w:rsidRPr="004652DE">
        <w:rPr>
          <w:sz w:val="24"/>
          <w:szCs w:val="24"/>
        </w:rPr>
        <w:t xml:space="preserve">Значение Команды - девятьсот шестьдесят два (962); значение поля количества октетов равно двум (2), а значение поля значения показано в </w:t>
      </w:r>
      <w:r w:rsidRPr="005467C1">
        <w:rPr>
          <w:sz w:val="24"/>
          <w:szCs w:val="24"/>
        </w:rPr>
        <w:t>таблице 325.</w:t>
      </w:r>
    </w:p>
    <w:p w14:paraId="00941847" w14:textId="77777777" w:rsidR="00336C44" w:rsidRPr="004652DE" w:rsidRDefault="00336C44" w:rsidP="00336C44">
      <w:pPr>
        <w:rPr>
          <w:sz w:val="24"/>
          <w:szCs w:val="24"/>
        </w:rPr>
      </w:pPr>
    </w:p>
    <w:p w14:paraId="4C74115E" w14:textId="77777777" w:rsidR="00336C44" w:rsidRPr="005467C1" w:rsidRDefault="00336C44" w:rsidP="00336C44">
      <w:pPr>
        <w:ind w:firstLine="0"/>
        <w:jc w:val="center"/>
        <w:rPr>
          <w:b/>
          <w:sz w:val="24"/>
          <w:szCs w:val="24"/>
        </w:rPr>
      </w:pPr>
      <w:r>
        <w:rPr>
          <w:b/>
          <w:sz w:val="24"/>
          <w:szCs w:val="24"/>
        </w:rPr>
        <w:t>Таблица 325 –</w:t>
      </w:r>
      <w:r w:rsidRPr="005467C1">
        <w:rPr>
          <w:b/>
          <w:sz w:val="24"/>
          <w:szCs w:val="24"/>
        </w:rPr>
        <w:t xml:space="preserve"> Поле значения Записи псевдонима устройства</w:t>
      </w:r>
    </w:p>
    <w:tbl>
      <w:tblPr>
        <w:tblW w:w="0" w:type="auto"/>
        <w:tblCellMar>
          <w:left w:w="0" w:type="dxa"/>
          <w:right w:w="0" w:type="dxa"/>
        </w:tblCellMar>
        <w:tblLook w:val="04A0" w:firstRow="1" w:lastRow="0" w:firstColumn="1" w:lastColumn="0" w:noHBand="0" w:noVBand="1"/>
      </w:tblPr>
      <w:tblGrid>
        <w:gridCol w:w="1154"/>
        <w:gridCol w:w="1566"/>
        <w:gridCol w:w="1993"/>
        <w:gridCol w:w="4721"/>
      </w:tblGrid>
      <w:tr w:rsidR="00336C44" w:rsidRPr="004652DE" w14:paraId="29B6044A"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BCB181F"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3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9691B73" w14:textId="77777777" w:rsidR="00336C44" w:rsidRPr="004652DE" w:rsidRDefault="00336C44" w:rsidP="00336C44">
            <w:pPr>
              <w:ind w:firstLine="0"/>
              <w:jc w:val="center"/>
              <w:rPr>
                <w:sz w:val="24"/>
                <w:szCs w:val="24"/>
              </w:rPr>
            </w:pPr>
            <w:r w:rsidRPr="004652DE">
              <w:rPr>
                <w:sz w:val="24"/>
                <w:szCs w:val="24"/>
              </w:rPr>
              <w:t>Тип данных</w:t>
            </w:r>
          </w:p>
        </w:tc>
        <w:tc>
          <w:tcPr>
            <w:tcW w:w="20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04F01D7"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20660A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FD72061" w14:textId="77777777" w:rsidTr="00336C44">
        <w:trPr>
          <w:trHeight w:val="326"/>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CF51C4" w14:textId="77777777" w:rsidR="00336C44" w:rsidRPr="004652DE" w:rsidRDefault="00336C44" w:rsidP="00336C44">
            <w:pPr>
              <w:ind w:firstLine="0"/>
              <w:rPr>
                <w:sz w:val="24"/>
                <w:szCs w:val="24"/>
              </w:rPr>
            </w:pPr>
            <w:r w:rsidRPr="004652DE">
              <w:rPr>
                <w:sz w:val="24"/>
                <w:szCs w:val="24"/>
              </w:rPr>
              <w:t>0</w:t>
            </w:r>
          </w:p>
        </w:tc>
        <w:tc>
          <w:tcPr>
            <w:tcW w:w="133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809F9A" w14:textId="77777777" w:rsidR="00336C44" w:rsidRPr="004652DE" w:rsidRDefault="00336C44" w:rsidP="00336C44">
            <w:pPr>
              <w:ind w:firstLine="0"/>
              <w:rPr>
                <w:sz w:val="24"/>
                <w:szCs w:val="24"/>
              </w:rPr>
            </w:pPr>
            <w:r w:rsidRPr="004652DE">
              <w:rPr>
                <w:sz w:val="24"/>
                <w:szCs w:val="24"/>
              </w:rPr>
              <w:t>Беззнаковое16</w:t>
            </w:r>
          </w:p>
        </w:tc>
        <w:tc>
          <w:tcPr>
            <w:tcW w:w="20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7790CA" w14:textId="77777777" w:rsidR="00336C44" w:rsidRPr="004652DE" w:rsidRDefault="00336C44" w:rsidP="00336C44">
            <w:pPr>
              <w:ind w:firstLine="0"/>
              <w:rPr>
                <w:sz w:val="24"/>
                <w:szCs w:val="24"/>
              </w:rPr>
            </w:pPr>
            <w:r w:rsidRPr="004652DE">
              <w:rPr>
                <w:sz w:val="24"/>
                <w:szCs w:val="24"/>
              </w:rPr>
              <w:t>Псевдоним устройства</w:t>
            </w:r>
          </w:p>
        </w:tc>
        <w:tc>
          <w:tcPr>
            <w:tcW w:w="5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FA77EA" w14:textId="77777777" w:rsidR="00336C44" w:rsidRPr="004652DE" w:rsidRDefault="00336C44" w:rsidP="00336C44">
            <w:pPr>
              <w:ind w:firstLine="0"/>
              <w:rPr>
                <w:sz w:val="24"/>
                <w:szCs w:val="24"/>
              </w:rPr>
            </w:pPr>
            <w:r w:rsidRPr="005467C1">
              <w:rPr>
                <w:sz w:val="24"/>
                <w:szCs w:val="24"/>
              </w:rPr>
              <w:t>Название</w:t>
            </w:r>
            <w:r w:rsidRPr="004652DE">
              <w:rPr>
                <w:sz w:val="24"/>
                <w:szCs w:val="24"/>
              </w:rPr>
              <w:t xml:space="preserve"> устройства, как определено в </w:t>
            </w:r>
            <w:r w:rsidRPr="005467C1">
              <w:rPr>
                <w:sz w:val="24"/>
                <w:szCs w:val="24"/>
              </w:rPr>
              <w:t>3.2.74.</w:t>
            </w:r>
          </w:p>
        </w:tc>
      </w:tr>
    </w:tbl>
    <w:p w14:paraId="1B01F0F2" w14:textId="77777777" w:rsidR="00336C44" w:rsidRPr="005467C1" w:rsidRDefault="00336C44" w:rsidP="00336C44">
      <w:pPr>
        <w:rPr>
          <w:b/>
          <w:sz w:val="24"/>
          <w:szCs w:val="24"/>
        </w:rPr>
      </w:pPr>
    </w:p>
    <w:p w14:paraId="3485473C" w14:textId="77777777" w:rsidR="00336C44" w:rsidRPr="005467C1" w:rsidRDefault="00336C44" w:rsidP="00336C44">
      <w:pPr>
        <w:rPr>
          <w:b/>
          <w:sz w:val="24"/>
          <w:szCs w:val="24"/>
        </w:rPr>
      </w:pPr>
      <w:r w:rsidRPr="005467C1">
        <w:rPr>
          <w:b/>
          <w:sz w:val="24"/>
          <w:szCs w:val="24"/>
        </w:rPr>
        <w:t>8.3.6.3.2 Примитив отклика</w:t>
      </w:r>
    </w:p>
    <w:p w14:paraId="780AA209"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5467C1">
        <w:rPr>
          <w:sz w:val="24"/>
          <w:szCs w:val="24"/>
        </w:rPr>
        <w:t>таблице 325.</w:t>
      </w:r>
      <w:r w:rsidRPr="004652DE">
        <w:rPr>
          <w:sz w:val="24"/>
          <w:szCs w:val="24"/>
        </w:rPr>
        <w:t xml:space="preserve"> Значения кода отклика показаны в </w:t>
      </w:r>
      <w:r w:rsidRPr="005467C1">
        <w:rPr>
          <w:sz w:val="24"/>
          <w:szCs w:val="24"/>
        </w:rPr>
        <w:t>Таблице 326.</w:t>
      </w:r>
    </w:p>
    <w:p w14:paraId="4AF719EC" w14:textId="77777777" w:rsidR="00336C44" w:rsidRPr="004652DE" w:rsidRDefault="00336C44" w:rsidP="00336C44">
      <w:pPr>
        <w:rPr>
          <w:sz w:val="24"/>
          <w:szCs w:val="24"/>
        </w:rPr>
      </w:pPr>
      <w:r w:rsidRPr="004652DE">
        <w:rPr>
          <w:sz w:val="24"/>
          <w:szCs w:val="24"/>
        </w:rPr>
        <w:t xml:space="preserve"> </w:t>
      </w:r>
    </w:p>
    <w:p w14:paraId="04AA46E2" w14:textId="77777777" w:rsidR="00336C44" w:rsidRPr="005467C1" w:rsidRDefault="00336C44" w:rsidP="00336C44">
      <w:pPr>
        <w:ind w:firstLine="0"/>
        <w:jc w:val="center"/>
        <w:rPr>
          <w:b/>
          <w:sz w:val="24"/>
          <w:szCs w:val="24"/>
        </w:rPr>
      </w:pPr>
      <w:r>
        <w:rPr>
          <w:b/>
          <w:sz w:val="24"/>
          <w:szCs w:val="24"/>
        </w:rPr>
        <w:t>Таблица 326 –</w:t>
      </w:r>
      <w:r w:rsidRPr="005467C1">
        <w:rPr>
          <w:b/>
          <w:sz w:val="24"/>
          <w:szCs w:val="24"/>
        </w:rPr>
        <w:t xml:space="preserve"> Коды отклика команды Запись псевдонима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204C07AB"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136DFEE8"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7DD8C399"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7FD4C30F"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1940C71"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1FCEF048"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60E4C6BB"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43A8E633"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4C8D10CF" w14:textId="77777777" w:rsidTr="00336C44">
        <w:trPr>
          <w:trHeight w:val="317"/>
          <w:jc w:val="center"/>
        </w:trPr>
        <w:tc>
          <w:tcPr>
            <w:tcW w:w="907" w:type="dxa"/>
            <w:tcMar>
              <w:top w:w="0" w:type="dxa"/>
              <w:left w:w="40" w:type="dxa"/>
              <w:bottom w:w="0" w:type="dxa"/>
              <w:right w:w="40" w:type="dxa"/>
            </w:tcMar>
            <w:hideMark/>
          </w:tcPr>
          <w:p w14:paraId="67AE23B0"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1E9C1292"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648139A3"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5DA0C156" w14:textId="77777777" w:rsidTr="00336C44">
        <w:trPr>
          <w:trHeight w:val="312"/>
          <w:jc w:val="center"/>
        </w:trPr>
        <w:tc>
          <w:tcPr>
            <w:tcW w:w="907" w:type="dxa"/>
            <w:tcMar>
              <w:top w:w="0" w:type="dxa"/>
              <w:left w:w="40" w:type="dxa"/>
              <w:bottom w:w="0" w:type="dxa"/>
              <w:right w:w="40" w:type="dxa"/>
            </w:tcMar>
            <w:hideMark/>
          </w:tcPr>
          <w:p w14:paraId="5ACAB2EF"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2D3F5D95"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72F5E009"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36C97F0B" w14:textId="77777777" w:rsidTr="00336C44">
        <w:trPr>
          <w:trHeight w:val="322"/>
          <w:jc w:val="center"/>
        </w:trPr>
        <w:tc>
          <w:tcPr>
            <w:tcW w:w="907" w:type="dxa"/>
            <w:tcMar>
              <w:top w:w="0" w:type="dxa"/>
              <w:left w:w="40" w:type="dxa"/>
              <w:bottom w:w="0" w:type="dxa"/>
              <w:right w:w="40" w:type="dxa"/>
            </w:tcMar>
            <w:hideMark/>
          </w:tcPr>
          <w:p w14:paraId="7B25FB0C"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7B1CF065"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203F4868" w14:textId="77777777" w:rsidR="00336C44" w:rsidRPr="004652DE" w:rsidRDefault="00336C44" w:rsidP="00336C44">
            <w:pPr>
              <w:ind w:firstLine="0"/>
              <w:rPr>
                <w:sz w:val="24"/>
                <w:szCs w:val="24"/>
              </w:rPr>
            </w:pPr>
            <w:r w:rsidRPr="004652DE">
              <w:rPr>
                <w:sz w:val="24"/>
                <w:szCs w:val="24"/>
              </w:rPr>
              <w:t>Неверный псевдоним устройства</w:t>
            </w:r>
          </w:p>
        </w:tc>
      </w:tr>
    </w:tbl>
    <w:p w14:paraId="6B1BAADA" w14:textId="77777777" w:rsidR="00336C44" w:rsidRPr="004652DE" w:rsidRDefault="00336C44" w:rsidP="00336C44">
      <w:pPr>
        <w:rPr>
          <w:sz w:val="24"/>
          <w:szCs w:val="24"/>
        </w:rPr>
      </w:pPr>
    </w:p>
    <w:p w14:paraId="1F764F94" w14:textId="77777777" w:rsidR="00336C44" w:rsidRPr="00D101F2" w:rsidRDefault="00336C44" w:rsidP="00336C44">
      <w:pPr>
        <w:rPr>
          <w:b/>
          <w:sz w:val="24"/>
          <w:szCs w:val="24"/>
        </w:rPr>
      </w:pPr>
      <w:r w:rsidRPr="00D101F2">
        <w:rPr>
          <w:b/>
          <w:sz w:val="24"/>
          <w:szCs w:val="24"/>
        </w:rPr>
        <w:t>8.3.6.3.3 Процедура на отвечающем устройстве</w:t>
      </w:r>
    </w:p>
    <w:p w14:paraId="18D7A747" w14:textId="77777777" w:rsidR="00336C44" w:rsidRPr="004652DE" w:rsidRDefault="00336C44" w:rsidP="00336C44">
      <w:pPr>
        <w:rPr>
          <w:sz w:val="24"/>
          <w:szCs w:val="24"/>
        </w:rPr>
      </w:pPr>
      <w:r w:rsidRPr="004652DE">
        <w:rPr>
          <w:sz w:val="24"/>
          <w:szCs w:val="24"/>
        </w:rPr>
        <w:t>Эта команда записывает псевдоним сетевого устройства.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64DE260C" w14:textId="77777777" w:rsidR="00336C44" w:rsidRDefault="00336C44" w:rsidP="00336C44">
      <w:pPr>
        <w:rPr>
          <w:b/>
          <w:sz w:val="24"/>
          <w:szCs w:val="24"/>
        </w:rPr>
      </w:pPr>
      <w:bookmarkStart w:id="558" w:name="bookmark848"/>
    </w:p>
    <w:p w14:paraId="2EB7A9D5" w14:textId="77777777" w:rsidR="00336C44" w:rsidRDefault="00336C44" w:rsidP="00336C44">
      <w:pPr>
        <w:rPr>
          <w:b/>
          <w:sz w:val="24"/>
          <w:szCs w:val="24"/>
        </w:rPr>
      </w:pPr>
    </w:p>
    <w:p w14:paraId="2438FF59" w14:textId="39669039" w:rsidR="00336C44" w:rsidRPr="00D101F2" w:rsidRDefault="00336C44" w:rsidP="00336C44">
      <w:pPr>
        <w:rPr>
          <w:b/>
          <w:sz w:val="24"/>
          <w:szCs w:val="24"/>
        </w:rPr>
      </w:pPr>
      <w:r w:rsidRPr="00D101F2">
        <w:rPr>
          <w:b/>
          <w:sz w:val="24"/>
          <w:szCs w:val="24"/>
        </w:rPr>
        <w:lastRenderedPageBreak/>
        <w:t>8</w:t>
      </w:r>
      <w:bookmarkEnd w:id="558"/>
      <w:r w:rsidRPr="00D101F2">
        <w:rPr>
          <w:b/>
          <w:sz w:val="24"/>
          <w:szCs w:val="24"/>
        </w:rPr>
        <w:t xml:space="preserve">.3.6.4 FAL PDU Запись сеанса </w:t>
      </w:r>
    </w:p>
    <w:p w14:paraId="39A8C7C8" w14:textId="77777777" w:rsidR="00336C44" w:rsidRPr="00D101F2" w:rsidRDefault="00336C44" w:rsidP="00336C44">
      <w:pPr>
        <w:rPr>
          <w:b/>
          <w:sz w:val="24"/>
          <w:szCs w:val="24"/>
        </w:rPr>
      </w:pPr>
      <w:r w:rsidRPr="00D101F2">
        <w:rPr>
          <w:b/>
          <w:sz w:val="24"/>
          <w:szCs w:val="24"/>
        </w:rPr>
        <w:t>8.3.6.4.1 Примитив запроса</w:t>
      </w:r>
    </w:p>
    <w:p w14:paraId="1B052451" w14:textId="77777777" w:rsidR="00336C44" w:rsidRPr="004652DE" w:rsidRDefault="00336C44" w:rsidP="00336C44">
      <w:pPr>
        <w:rPr>
          <w:sz w:val="24"/>
          <w:szCs w:val="24"/>
        </w:rPr>
      </w:pPr>
      <w:bookmarkStart w:id="559" w:name="bookmark849"/>
      <w:bookmarkEnd w:id="559"/>
      <w:r w:rsidRPr="004652DE">
        <w:rPr>
          <w:sz w:val="24"/>
          <w:szCs w:val="24"/>
        </w:rPr>
        <w:t xml:space="preserve">Значение Команды - девятьсот шестьдесят три (963); значение поля количества октетов - тридцать два (32), а поле значения показано в </w:t>
      </w:r>
      <w:r w:rsidRPr="00D101F2">
        <w:rPr>
          <w:sz w:val="24"/>
          <w:szCs w:val="24"/>
        </w:rPr>
        <w:t>таблице 327.</w:t>
      </w:r>
    </w:p>
    <w:p w14:paraId="2F4EF70B" w14:textId="77777777" w:rsidR="00336C44" w:rsidRDefault="00336C44" w:rsidP="00336C44">
      <w:pPr>
        <w:rPr>
          <w:sz w:val="24"/>
          <w:szCs w:val="24"/>
        </w:rPr>
      </w:pPr>
    </w:p>
    <w:p w14:paraId="03681CA5" w14:textId="77777777" w:rsidR="00336C44" w:rsidRPr="00D101F2" w:rsidRDefault="00336C44" w:rsidP="00336C44">
      <w:pPr>
        <w:ind w:firstLine="0"/>
        <w:jc w:val="center"/>
        <w:rPr>
          <w:b/>
          <w:sz w:val="24"/>
          <w:szCs w:val="24"/>
        </w:rPr>
      </w:pPr>
      <w:r>
        <w:rPr>
          <w:b/>
          <w:sz w:val="24"/>
          <w:szCs w:val="24"/>
        </w:rPr>
        <w:t>Таблица 327 –</w:t>
      </w:r>
      <w:r w:rsidRPr="00D101F2">
        <w:rPr>
          <w:b/>
          <w:sz w:val="24"/>
          <w:szCs w:val="24"/>
        </w:rPr>
        <w:t xml:space="preserve"> Поле значения запроса Записи сеанса</w:t>
      </w:r>
    </w:p>
    <w:tbl>
      <w:tblPr>
        <w:tblW w:w="0" w:type="auto"/>
        <w:tblLayout w:type="fixed"/>
        <w:tblCellMar>
          <w:left w:w="0" w:type="dxa"/>
          <w:right w:w="0" w:type="dxa"/>
        </w:tblCellMar>
        <w:tblLook w:val="04A0" w:firstRow="1" w:lastRow="0" w:firstColumn="1" w:lastColumn="0" w:noHBand="0" w:noVBand="1"/>
      </w:tblPr>
      <w:tblGrid>
        <w:gridCol w:w="1178"/>
        <w:gridCol w:w="1587"/>
        <w:gridCol w:w="3512"/>
        <w:gridCol w:w="3440"/>
      </w:tblGrid>
      <w:tr w:rsidR="00336C44" w:rsidRPr="004652DE" w14:paraId="6A8B21B2" w14:textId="77777777" w:rsidTr="00336C44">
        <w:trPr>
          <w:trHeight w:val="509"/>
        </w:trPr>
        <w:tc>
          <w:tcPr>
            <w:tcW w:w="11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C1F8988"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5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0EC0AF5" w14:textId="77777777" w:rsidR="00336C44" w:rsidRPr="004652DE" w:rsidRDefault="00336C44" w:rsidP="00336C44">
            <w:pPr>
              <w:ind w:firstLine="0"/>
              <w:jc w:val="center"/>
              <w:rPr>
                <w:sz w:val="24"/>
                <w:szCs w:val="24"/>
              </w:rPr>
            </w:pPr>
            <w:r w:rsidRPr="004652DE">
              <w:rPr>
                <w:sz w:val="24"/>
                <w:szCs w:val="24"/>
              </w:rPr>
              <w:t>Тип данных</w:t>
            </w:r>
          </w:p>
        </w:tc>
        <w:tc>
          <w:tcPr>
            <w:tcW w:w="351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A6D5011"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344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EA567C7"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D190512" w14:textId="77777777" w:rsidTr="00336C44">
        <w:trPr>
          <w:trHeight w:val="326"/>
        </w:trPr>
        <w:tc>
          <w:tcPr>
            <w:tcW w:w="11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9892C9" w14:textId="77777777" w:rsidR="00336C44" w:rsidRPr="004652DE" w:rsidRDefault="00336C44" w:rsidP="00336C44">
            <w:pPr>
              <w:ind w:firstLine="0"/>
              <w:rPr>
                <w:sz w:val="24"/>
                <w:szCs w:val="24"/>
              </w:rPr>
            </w:pPr>
            <w:r w:rsidRPr="004652DE">
              <w:rPr>
                <w:sz w:val="24"/>
                <w:szCs w:val="24"/>
              </w:rPr>
              <w:t>0</w:t>
            </w:r>
          </w:p>
        </w:tc>
        <w:tc>
          <w:tcPr>
            <w:tcW w:w="15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442327" w14:textId="77777777" w:rsidR="00336C44" w:rsidRPr="004652DE" w:rsidRDefault="00336C44" w:rsidP="00336C44">
            <w:pPr>
              <w:ind w:firstLine="0"/>
              <w:rPr>
                <w:sz w:val="24"/>
                <w:szCs w:val="24"/>
              </w:rPr>
            </w:pPr>
            <w:r w:rsidRPr="004652DE">
              <w:rPr>
                <w:sz w:val="24"/>
                <w:szCs w:val="24"/>
              </w:rPr>
              <w:t>Перечисление</w:t>
            </w:r>
          </w:p>
        </w:tc>
        <w:tc>
          <w:tcPr>
            <w:tcW w:w="351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056C02" w14:textId="77777777" w:rsidR="00336C44" w:rsidRPr="004652DE" w:rsidRDefault="00336C44" w:rsidP="00336C44">
            <w:pPr>
              <w:ind w:firstLine="0"/>
              <w:rPr>
                <w:sz w:val="24"/>
                <w:szCs w:val="24"/>
              </w:rPr>
            </w:pPr>
            <w:proofErr w:type="spellStart"/>
            <w:r w:rsidRPr="004652DE">
              <w:rPr>
                <w:sz w:val="24"/>
                <w:szCs w:val="24"/>
              </w:rPr>
              <w:t>Тип_сеанса</w:t>
            </w:r>
            <w:proofErr w:type="spellEnd"/>
          </w:p>
        </w:tc>
        <w:tc>
          <w:tcPr>
            <w:tcW w:w="344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0D3E39" w14:textId="77777777" w:rsidR="00336C44" w:rsidRPr="004652DE" w:rsidRDefault="00336C44" w:rsidP="00336C44">
            <w:pPr>
              <w:ind w:firstLine="0"/>
              <w:rPr>
                <w:sz w:val="24"/>
                <w:szCs w:val="24"/>
              </w:rPr>
            </w:pPr>
            <w:proofErr w:type="spellStart"/>
            <w:r w:rsidRPr="004652DE">
              <w:rPr>
                <w:sz w:val="24"/>
                <w:szCs w:val="24"/>
              </w:rPr>
              <w:t>Тип_сеанса</w:t>
            </w:r>
            <w:proofErr w:type="spellEnd"/>
            <w:r w:rsidRPr="004652DE">
              <w:rPr>
                <w:sz w:val="24"/>
                <w:szCs w:val="24"/>
              </w:rPr>
              <w:t xml:space="preserve">, как указано в </w:t>
            </w:r>
            <w:r w:rsidRPr="00D101F2">
              <w:rPr>
                <w:sz w:val="24"/>
                <w:szCs w:val="24"/>
              </w:rPr>
              <w:t>таблице F.24</w:t>
            </w:r>
          </w:p>
        </w:tc>
      </w:tr>
      <w:tr w:rsidR="00336C44" w:rsidRPr="004652DE" w14:paraId="4E422D4F"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E460C1" w14:textId="77777777" w:rsidR="00336C44" w:rsidRPr="004652DE" w:rsidRDefault="00336C44" w:rsidP="00336C44">
            <w:pPr>
              <w:ind w:firstLine="0"/>
              <w:rPr>
                <w:sz w:val="24"/>
                <w:szCs w:val="24"/>
              </w:rPr>
            </w:pPr>
            <w:r w:rsidRPr="004652DE">
              <w:rPr>
                <w:sz w:val="24"/>
                <w:szCs w:val="24"/>
              </w:rPr>
              <w:t>1</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607E17" w14:textId="77777777" w:rsidR="00336C44" w:rsidRPr="004652DE" w:rsidRDefault="00336C44" w:rsidP="00336C44">
            <w:pPr>
              <w:ind w:firstLine="0"/>
              <w:rPr>
                <w:sz w:val="24"/>
                <w:szCs w:val="24"/>
              </w:rPr>
            </w:pPr>
            <w:r w:rsidRPr="004652DE">
              <w:rPr>
                <w:sz w:val="24"/>
                <w:szCs w:val="24"/>
              </w:rPr>
              <w:t>Беззнаковое16</w:t>
            </w:r>
          </w:p>
        </w:tc>
        <w:tc>
          <w:tcPr>
            <w:tcW w:w="351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D2181C" w14:textId="77777777" w:rsidR="00336C44" w:rsidRPr="004652DE" w:rsidRDefault="00336C44" w:rsidP="00336C44">
            <w:pPr>
              <w:ind w:firstLine="0"/>
              <w:rPr>
                <w:sz w:val="24"/>
                <w:szCs w:val="24"/>
              </w:rPr>
            </w:pPr>
            <w:proofErr w:type="spellStart"/>
            <w:r w:rsidRPr="004652DE">
              <w:rPr>
                <w:sz w:val="24"/>
                <w:szCs w:val="24"/>
              </w:rPr>
              <w:t>Псевдоним_однорангового_узла</w:t>
            </w:r>
            <w:proofErr w:type="spellEnd"/>
          </w:p>
        </w:tc>
        <w:tc>
          <w:tcPr>
            <w:tcW w:w="3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F3EFC4" w14:textId="77777777" w:rsidR="00336C44" w:rsidRPr="004652DE" w:rsidRDefault="00336C44" w:rsidP="00336C44">
            <w:pPr>
              <w:ind w:firstLine="0"/>
              <w:rPr>
                <w:sz w:val="24"/>
                <w:szCs w:val="24"/>
              </w:rPr>
            </w:pPr>
            <w:r w:rsidRPr="004652DE">
              <w:rPr>
                <w:sz w:val="24"/>
                <w:szCs w:val="24"/>
              </w:rPr>
              <w:t>Псевдоним соответствующего устройства</w:t>
            </w:r>
          </w:p>
        </w:tc>
      </w:tr>
      <w:tr w:rsidR="00336C44" w:rsidRPr="004652DE" w14:paraId="5D2F39A5"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D11A3F" w14:textId="77777777" w:rsidR="00336C44" w:rsidRPr="004652DE" w:rsidRDefault="00336C44" w:rsidP="00336C44">
            <w:pPr>
              <w:ind w:firstLine="0"/>
              <w:rPr>
                <w:sz w:val="24"/>
                <w:szCs w:val="24"/>
              </w:rPr>
            </w:pPr>
            <w:r w:rsidRPr="004652DE">
              <w:rPr>
                <w:sz w:val="24"/>
                <w:szCs w:val="24"/>
              </w:rPr>
              <w:t>3</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E8C7F6"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351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4C29D8" w14:textId="77777777" w:rsidR="00336C44" w:rsidRPr="004652DE" w:rsidRDefault="00336C44" w:rsidP="00336C44">
            <w:pPr>
              <w:ind w:firstLine="0"/>
              <w:rPr>
                <w:sz w:val="24"/>
                <w:szCs w:val="24"/>
              </w:rPr>
            </w:pPr>
            <w:proofErr w:type="spellStart"/>
            <w:r w:rsidRPr="004652DE">
              <w:rPr>
                <w:sz w:val="24"/>
                <w:szCs w:val="24"/>
              </w:rPr>
              <w:t>Уникальный_идентификатор_однорангового_узла</w:t>
            </w:r>
            <w:proofErr w:type="spellEnd"/>
          </w:p>
        </w:tc>
        <w:tc>
          <w:tcPr>
            <w:tcW w:w="3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EE1884" w14:textId="77777777" w:rsidR="00336C44" w:rsidRPr="004652DE" w:rsidRDefault="00336C44" w:rsidP="00336C44">
            <w:pPr>
              <w:ind w:firstLine="0"/>
              <w:rPr>
                <w:sz w:val="24"/>
                <w:szCs w:val="24"/>
              </w:rPr>
            </w:pPr>
            <w:r w:rsidRPr="004652DE">
              <w:rPr>
                <w:sz w:val="24"/>
                <w:szCs w:val="24"/>
              </w:rPr>
              <w:t xml:space="preserve">Уникальный идентификатор соответствующего устройства, как определено в </w:t>
            </w:r>
            <w:r w:rsidRPr="00D101F2">
              <w:rPr>
                <w:sz w:val="24"/>
                <w:szCs w:val="24"/>
              </w:rPr>
              <w:t>3.2.105</w:t>
            </w:r>
          </w:p>
        </w:tc>
      </w:tr>
      <w:tr w:rsidR="00336C44" w:rsidRPr="004652DE" w14:paraId="27BF0B14" w14:textId="77777777" w:rsidTr="00336C44">
        <w:trPr>
          <w:trHeight w:val="499"/>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C369E5" w14:textId="77777777" w:rsidR="00336C44" w:rsidRPr="004652DE" w:rsidRDefault="00336C44" w:rsidP="00336C44">
            <w:pPr>
              <w:ind w:firstLine="0"/>
              <w:rPr>
                <w:sz w:val="24"/>
                <w:szCs w:val="24"/>
              </w:rPr>
            </w:pPr>
            <w:r w:rsidRPr="004652DE">
              <w:rPr>
                <w:sz w:val="24"/>
                <w:szCs w:val="24"/>
              </w:rPr>
              <w:t>8</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C2792B" w14:textId="77777777" w:rsidR="00336C44" w:rsidRPr="004652DE" w:rsidRDefault="00336C44" w:rsidP="00336C44">
            <w:pPr>
              <w:ind w:firstLine="0"/>
              <w:rPr>
                <w:sz w:val="24"/>
                <w:szCs w:val="24"/>
              </w:rPr>
            </w:pPr>
            <w:r w:rsidRPr="004652DE">
              <w:rPr>
                <w:sz w:val="24"/>
                <w:szCs w:val="24"/>
              </w:rPr>
              <w:t>Беззнаковое32</w:t>
            </w:r>
          </w:p>
        </w:tc>
        <w:tc>
          <w:tcPr>
            <w:tcW w:w="351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AF2D95" w14:textId="77777777" w:rsidR="00336C44" w:rsidRPr="004652DE" w:rsidRDefault="00336C44" w:rsidP="00336C44">
            <w:pPr>
              <w:ind w:firstLine="0"/>
              <w:rPr>
                <w:sz w:val="24"/>
                <w:szCs w:val="24"/>
              </w:rPr>
            </w:pPr>
            <w:proofErr w:type="spellStart"/>
            <w:r w:rsidRPr="004652DE">
              <w:rPr>
                <w:sz w:val="24"/>
                <w:szCs w:val="24"/>
              </w:rPr>
              <w:t>Счетчик_случайного_кода_однорангового_узла</w:t>
            </w:r>
            <w:proofErr w:type="spellEnd"/>
          </w:p>
        </w:tc>
        <w:tc>
          <w:tcPr>
            <w:tcW w:w="3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746121" w14:textId="77777777" w:rsidR="00336C44" w:rsidRPr="004652DE" w:rsidRDefault="00336C44" w:rsidP="00336C44">
            <w:pPr>
              <w:ind w:firstLine="0"/>
              <w:rPr>
                <w:sz w:val="24"/>
                <w:szCs w:val="24"/>
              </w:rPr>
            </w:pPr>
            <w:r w:rsidRPr="004652DE">
              <w:rPr>
                <w:sz w:val="24"/>
                <w:szCs w:val="24"/>
              </w:rPr>
              <w:t>Значение счетчика случайного кода, полученное от соответствующего устройства</w:t>
            </w:r>
          </w:p>
        </w:tc>
      </w:tr>
      <w:tr w:rsidR="00336C44" w:rsidRPr="004652DE" w14:paraId="43C6A88A" w14:textId="77777777" w:rsidTr="00336C44">
        <w:trPr>
          <w:trHeight w:val="317"/>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18BACE" w14:textId="77777777" w:rsidR="00336C44" w:rsidRPr="004652DE" w:rsidRDefault="00336C44" w:rsidP="00336C44">
            <w:pPr>
              <w:ind w:firstLine="0"/>
              <w:rPr>
                <w:sz w:val="24"/>
                <w:szCs w:val="24"/>
              </w:rPr>
            </w:pPr>
            <w:r w:rsidRPr="004652DE">
              <w:rPr>
                <w:sz w:val="24"/>
                <w:szCs w:val="24"/>
              </w:rPr>
              <w:t>12</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C3680C" w14:textId="77777777" w:rsidR="00336C44" w:rsidRPr="004652DE" w:rsidRDefault="00336C44" w:rsidP="00336C44">
            <w:pPr>
              <w:ind w:firstLine="0"/>
              <w:rPr>
                <w:sz w:val="24"/>
                <w:szCs w:val="24"/>
              </w:rPr>
            </w:pPr>
            <w:r w:rsidRPr="004652DE">
              <w:rPr>
                <w:sz w:val="24"/>
                <w:szCs w:val="24"/>
              </w:rPr>
              <w:t>Ключ безопасности</w:t>
            </w:r>
          </w:p>
        </w:tc>
        <w:tc>
          <w:tcPr>
            <w:tcW w:w="351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7B6DD2" w14:textId="77777777" w:rsidR="00336C44" w:rsidRPr="004652DE" w:rsidRDefault="00336C44" w:rsidP="00336C44">
            <w:pPr>
              <w:ind w:firstLine="0"/>
              <w:rPr>
                <w:sz w:val="24"/>
                <w:szCs w:val="24"/>
              </w:rPr>
            </w:pPr>
            <w:proofErr w:type="spellStart"/>
            <w:r w:rsidRPr="004652DE">
              <w:rPr>
                <w:sz w:val="24"/>
                <w:szCs w:val="24"/>
              </w:rPr>
              <w:t>Ключ_сеанса</w:t>
            </w:r>
            <w:proofErr w:type="spellEnd"/>
          </w:p>
        </w:tc>
        <w:tc>
          <w:tcPr>
            <w:tcW w:w="3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310CD9" w14:textId="77777777" w:rsidR="00336C44" w:rsidRPr="004652DE" w:rsidRDefault="00336C44" w:rsidP="00336C44">
            <w:pPr>
              <w:ind w:firstLine="0"/>
              <w:rPr>
                <w:sz w:val="24"/>
                <w:szCs w:val="24"/>
              </w:rPr>
            </w:pPr>
            <w:r w:rsidRPr="004652DE">
              <w:rPr>
                <w:sz w:val="24"/>
                <w:szCs w:val="24"/>
              </w:rPr>
              <w:t>Это 128-битный сетевой ключ, который используется для безопасности.</w:t>
            </w:r>
          </w:p>
        </w:tc>
      </w:tr>
      <w:tr w:rsidR="00336C44" w:rsidRPr="004652DE" w14:paraId="29A9D6E2"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3C8974" w14:textId="77777777" w:rsidR="00336C44" w:rsidRPr="004652DE" w:rsidRDefault="00336C44" w:rsidP="00336C44">
            <w:pPr>
              <w:ind w:firstLine="0"/>
              <w:rPr>
                <w:sz w:val="24"/>
                <w:szCs w:val="24"/>
              </w:rPr>
            </w:pPr>
            <w:r w:rsidRPr="004652DE">
              <w:rPr>
                <w:sz w:val="24"/>
                <w:szCs w:val="24"/>
              </w:rPr>
              <w:t>28 год</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720062" w14:textId="77777777" w:rsidR="00336C44" w:rsidRPr="004652DE" w:rsidRDefault="00336C44" w:rsidP="00336C44">
            <w:pPr>
              <w:ind w:firstLine="0"/>
              <w:rPr>
                <w:sz w:val="24"/>
                <w:szCs w:val="24"/>
              </w:rPr>
            </w:pPr>
            <w:r w:rsidRPr="004652DE">
              <w:rPr>
                <w:sz w:val="24"/>
                <w:szCs w:val="24"/>
              </w:rPr>
              <w:t>Беззнаковое8</w:t>
            </w:r>
          </w:p>
        </w:tc>
        <w:tc>
          <w:tcPr>
            <w:tcW w:w="351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856FE4" w14:textId="77777777" w:rsidR="00336C44" w:rsidRPr="004652DE" w:rsidRDefault="00336C44" w:rsidP="00336C44">
            <w:pPr>
              <w:ind w:firstLine="0"/>
              <w:rPr>
                <w:sz w:val="24"/>
                <w:szCs w:val="24"/>
              </w:rPr>
            </w:pPr>
            <w:r w:rsidRPr="004652DE">
              <w:rPr>
                <w:sz w:val="24"/>
                <w:szCs w:val="24"/>
              </w:rPr>
              <w:t>Зарезервированный</w:t>
            </w:r>
          </w:p>
        </w:tc>
        <w:tc>
          <w:tcPr>
            <w:tcW w:w="3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2251D2" w14:textId="77777777" w:rsidR="00336C44" w:rsidRPr="004652DE" w:rsidRDefault="00336C44" w:rsidP="00336C44">
            <w:pPr>
              <w:ind w:firstLine="0"/>
              <w:rPr>
                <w:sz w:val="24"/>
                <w:szCs w:val="24"/>
              </w:rPr>
            </w:pPr>
            <w:r w:rsidRPr="004652DE">
              <w:rPr>
                <w:sz w:val="24"/>
                <w:szCs w:val="24"/>
              </w:rPr>
              <w:t>Всегда ноль (0) в запросе</w:t>
            </w:r>
          </w:p>
        </w:tc>
      </w:tr>
      <w:tr w:rsidR="00336C44" w:rsidRPr="004652DE" w14:paraId="6479CFD4" w14:textId="77777777" w:rsidTr="00336C44">
        <w:trPr>
          <w:trHeight w:val="317"/>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A55DA9" w14:textId="77777777" w:rsidR="00336C44" w:rsidRPr="004652DE" w:rsidRDefault="00336C44" w:rsidP="00336C44">
            <w:pPr>
              <w:ind w:firstLine="0"/>
              <w:rPr>
                <w:sz w:val="24"/>
                <w:szCs w:val="24"/>
              </w:rPr>
            </w:pPr>
            <w:r w:rsidRPr="004652DE">
              <w:rPr>
                <w:sz w:val="24"/>
                <w:szCs w:val="24"/>
              </w:rPr>
              <w:t>29</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071A20" w14:textId="77777777" w:rsidR="00336C44" w:rsidRPr="004652DE" w:rsidRDefault="00336C44" w:rsidP="00336C44">
            <w:pPr>
              <w:ind w:firstLine="0"/>
              <w:rPr>
                <w:sz w:val="24"/>
                <w:szCs w:val="24"/>
              </w:rPr>
            </w:pPr>
            <w:r w:rsidRPr="004652DE">
              <w:rPr>
                <w:sz w:val="24"/>
                <w:szCs w:val="24"/>
              </w:rPr>
              <w:t>Беззнаковое40</w:t>
            </w:r>
          </w:p>
        </w:tc>
        <w:tc>
          <w:tcPr>
            <w:tcW w:w="351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820FAB" w14:textId="77777777" w:rsidR="00336C44" w:rsidRPr="004652DE" w:rsidRDefault="00336C44" w:rsidP="00336C44">
            <w:pPr>
              <w:ind w:firstLine="0"/>
              <w:rPr>
                <w:sz w:val="24"/>
                <w:szCs w:val="24"/>
              </w:rPr>
            </w:pPr>
            <w:r w:rsidRPr="004652DE">
              <w:rPr>
                <w:sz w:val="24"/>
                <w:szCs w:val="24"/>
              </w:rPr>
              <w:t>Время смены сеанса</w:t>
            </w:r>
          </w:p>
        </w:tc>
        <w:tc>
          <w:tcPr>
            <w:tcW w:w="3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A00F5A" w14:textId="77777777" w:rsidR="00336C44" w:rsidRPr="004652DE" w:rsidRDefault="00336C44" w:rsidP="00336C44">
            <w:pPr>
              <w:ind w:firstLine="0"/>
              <w:rPr>
                <w:sz w:val="24"/>
                <w:szCs w:val="24"/>
              </w:rPr>
            </w:pPr>
            <w:r w:rsidRPr="004652DE">
              <w:rPr>
                <w:sz w:val="24"/>
                <w:szCs w:val="24"/>
              </w:rPr>
              <w:t>Время выполнения ASN для команды; 0 - выполнить немедленно</w:t>
            </w:r>
          </w:p>
        </w:tc>
      </w:tr>
    </w:tbl>
    <w:p w14:paraId="3026D394" w14:textId="77777777" w:rsidR="00336C44" w:rsidRPr="004652DE" w:rsidRDefault="00336C44" w:rsidP="00336C44">
      <w:pPr>
        <w:rPr>
          <w:sz w:val="24"/>
          <w:szCs w:val="24"/>
        </w:rPr>
      </w:pPr>
    </w:p>
    <w:p w14:paraId="5C8FAD41" w14:textId="77777777" w:rsidR="00336C44" w:rsidRPr="00D101F2" w:rsidRDefault="00336C44" w:rsidP="00336C44">
      <w:pPr>
        <w:rPr>
          <w:b/>
          <w:sz w:val="24"/>
          <w:szCs w:val="24"/>
        </w:rPr>
      </w:pPr>
      <w:r w:rsidRPr="00D101F2">
        <w:rPr>
          <w:b/>
          <w:sz w:val="24"/>
          <w:szCs w:val="24"/>
        </w:rPr>
        <w:t>8.3.6.4.2 Примитив отклика</w:t>
      </w:r>
    </w:p>
    <w:p w14:paraId="0EF68450"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101F2">
        <w:rPr>
          <w:sz w:val="24"/>
          <w:szCs w:val="24"/>
        </w:rPr>
        <w:t>таблице 328.</w:t>
      </w:r>
      <w:r w:rsidRPr="004652DE">
        <w:rPr>
          <w:sz w:val="24"/>
          <w:szCs w:val="24"/>
        </w:rPr>
        <w:t xml:space="preserve"> Значения кода отклика показаны в таблице 329.</w:t>
      </w:r>
    </w:p>
    <w:p w14:paraId="223EA18B" w14:textId="77777777" w:rsidR="00336C44" w:rsidRPr="004652DE" w:rsidRDefault="00336C44" w:rsidP="00336C44">
      <w:pPr>
        <w:rPr>
          <w:sz w:val="24"/>
          <w:szCs w:val="24"/>
        </w:rPr>
      </w:pPr>
    </w:p>
    <w:p w14:paraId="57C818FA" w14:textId="77777777" w:rsidR="00336C44" w:rsidRPr="00D101F2" w:rsidRDefault="00336C44" w:rsidP="00336C44">
      <w:pPr>
        <w:ind w:firstLine="0"/>
        <w:jc w:val="center"/>
        <w:rPr>
          <w:b/>
          <w:sz w:val="24"/>
          <w:szCs w:val="24"/>
        </w:rPr>
      </w:pPr>
      <w:r>
        <w:rPr>
          <w:b/>
          <w:sz w:val="24"/>
          <w:szCs w:val="24"/>
        </w:rPr>
        <w:t>Таблица 328 –</w:t>
      </w:r>
      <w:r w:rsidRPr="00D101F2">
        <w:rPr>
          <w:b/>
          <w:sz w:val="24"/>
          <w:szCs w:val="24"/>
        </w:rPr>
        <w:t xml:space="preserve"> Поле значения отклика Записи сеанса</w:t>
      </w:r>
    </w:p>
    <w:tbl>
      <w:tblPr>
        <w:tblW w:w="0" w:type="auto"/>
        <w:tblLayout w:type="fixed"/>
        <w:tblCellMar>
          <w:left w:w="0" w:type="dxa"/>
          <w:right w:w="0" w:type="dxa"/>
        </w:tblCellMar>
        <w:tblLook w:val="04A0" w:firstRow="1" w:lastRow="0" w:firstColumn="1" w:lastColumn="0" w:noHBand="0" w:noVBand="1"/>
      </w:tblPr>
      <w:tblGrid>
        <w:gridCol w:w="1178"/>
        <w:gridCol w:w="1587"/>
        <w:gridCol w:w="2945"/>
        <w:gridCol w:w="4007"/>
      </w:tblGrid>
      <w:tr w:rsidR="00336C44" w:rsidRPr="004652DE" w14:paraId="2215338C" w14:textId="77777777" w:rsidTr="00336C44">
        <w:trPr>
          <w:trHeight w:val="504"/>
        </w:trPr>
        <w:tc>
          <w:tcPr>
            <w:tcW w:w="117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3273139A"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58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03C3BA30" w14:textId="77777777" w:rsidR="00336C44" w:rsidRPr="004652DE" w:rsidRDefault="00336C44" w:rsidP="00336C44">
            <w:pPr>
              <w:ind w:firstLine="0"/>
              <w:jc w:val="center"/>
              <w:rPr>
                <w:sz w:val="24"/>
                <w:szCs w:val="24"/>
              </w:rPr>
            </w:pPr>
            <w:r w:rsidRPr="004652DE">
              <w:rPr>
                <w:sz w:val="24"/>
                <w:szCs w:val="24"/>
              </w:rPr>
              <w:t>Тип данных</w:t>
            </w:r>
          </w:p>
        </w:tc>
        <w:tc>
          <w:tcPr>
            <w:tcW w:w="2945"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06CA829B"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400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22012C8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FD1445A" w14:textId="77777777" w:rsidTr="00336C44">
        <w:trPr>
          <w:trHeight w:val="326"/>
        </w:trPr>
        <w:tc>
          <w:tcPr>
            <w:tcW w:w="117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2673DCE" w14:textId="77777777" w:rsidR="00336C44" w:rsidRPr="004652DE" w:rsidRDefault="00336C44" w:rsidP="00336C44">
            <w:pPr>
              <w:ind w:firstLine="0"/>
              <w:rPr>
                <w:sz w:val="24"/>
                <w:szCs w:val="24"/>
              </w:rPr>
            </w:pPr>
            <w:r w:rsidRPr="004652DE">
              <w:rPr>
                <w:sz w:val="24"/>
                <w:szCs w:val="24"/>
              </w:rPr>
              <w:t>0</w:t>
            </w:r>
          </w:p>
        </w:tc>
        <w:tc>
          <w:tcPr>
            <w:tcW w:w="158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DBAC74C" w14:textId="77777777" w:rsidR="00336C44" w:rsidRPr="004652DE" w:rsidRDefault="00336C44" w:rsidP="00336C44">
            <w:pPr>
              <w:ind w:firstLine="0"/>
              <w:rPr>
                <w:sz w:val="24"/>
                <w:szCs w:val="24"/>
              </w:rPr>
            </w:pPr>
            <w:r w:rsidRPr="004652DE">
              <w:rPr>
                <w:sz w:val="24"/>
                <w:szCs w:val="24"/>
              </w:rPr>
              <w:t>Перечисление</w:t>
            </w:r>
          </w:p>
        </w:tc>
        <w:tc>
          <w:tcPr>
            <w:tcW w:w="2945"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17CA90B" w14:textId="77777777" w:rsidR="00336C44" w:rsidRPr="004652DE" w:rsidRDefault="00336C44" w:rsidP="00336C44">
            <w:pPr>
              <w:ind w:firstLine="0"/>
              <w:rPr>
                <w:sz w:val="24"/>
                <w:szCs w:val="24"/>
              </w:rPr>
            </w:pPr>
            <w:proofErr w:type="spellStart"/>
            <w:r w:rsidRPr="004652DE">
              <w:rPr>
                <w:sz w:val="24"/>
                <w:szCs w:val="24"/>
              </w:rPr>
              <w:t>Тип_сеанса</w:t>
            </w:r>
            <w:proofErr w:type="spellEnd"/>
          </w:p>
        </w:tc>
        <w:tc>
          <w:tcPr>
            <w:tcW w:w="400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66DDD58" w14:textId="77777777" w:rsidR="00336C44" w:rsidRPr="004652DE" w:rsidRDefault="00336C44" w:rsidP="00336C44">
            <w:pPr>
              <w:ind w:firstLine="0"/>
              <w:rPr>
                <w:sz w:val="24"/>
                <w:szCs w:val="24"/>
              </w:rPr>
            </w:pPr>
            <w:proofErr w:type="spellStart"/>
            <w:r w:rsidRPr="004652DE">
              <w:rPr>
                <w:sz w:val="24"/>
                <w:szCs w:val="24"/>
              </w:rPr>
              <w:t>Тип_сеанса</w:t>
            </w:r>
            <w:proofErr w:type="spellEnd"/>
            <w:r w:rsidRPr="004652DE">
              <w:rPr>
                <w:sz w:val="24"/>
                <w:szCs w:val="24"/>
              </w:rPr>
              <w:t xml:space="preserve">, как указано в </w:t>
            </w:r>
            <w:r w:rsidRPr="00D101F2">
              <w:rPr>
                <w:sz w:val="24"/>
                <w:szCs w:val="24"/>
              </w:rPr>
              <w:t>таблице F.24</w:t>
            </w:r>
          </w:p>
        </w:tc>
      </w:tr>
      <w:tr w:rsidR="00336C44" w:rsidRPr="004652DE" w14:paraId="7D921191"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37D9D4" w14:textId="77777777" w:rsidR="00336C44" w:rsidRPr="004652DE" w:rsidRDefault="00336C44" w:rsidP="00336C44">
            <w:pPr>
              <w:ind w:firstLine="0"/>
              <w:rPr>
                <w:sz w:val="24"/>
                <w:szCs w:val="24"/>
              </w:rPr>
            </w:pPr>
            <w:r w:rsidRPr="004652DE">
              <w:rPr>
                <w:sz w:val="24"/>
                <w:szCs w:val="24"/>
              </w:rPr>
              <w:t>1</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AC8F80" w14:textId="77777777" w:rsidR="00336C44" w:rsidRPr="004652DE" w:rsidRDefault="00336C44" w:rsidP="00336C44">
            <w:pPr>
              <w:ind w:firstLine="0"/>
              <w:rPr>
                <w:sz w:val="24"/>
                <w:szCs w:val="24"/>
              </w:rPr>
            </w:pPr>
            <w:r w:rsidRPr="004652DE">
              <w:rPr>
                <w:sz w:val="24"/>
                <w:szCs w:val="24"/>
              </w:rPr>
              <w:t>Беззнаковое1 6</w:t>
            </w:r>
          </w:p>
        </w:tc>
        <w:tc>
          <w:tcPr>
            <w:tcW w:w="2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0A1A83" w14:textId="77777777" w:rsidR="00336C44" w:rsidRPr="004652DE" w:rsidRDefault="00336C44" w:rsidP="00336C44">
            <w:pPr>
              <w:ind w:firstLine="0"/>
              <w:rPr>
                <w:sz w:val="24"/>
                <w:szCs w:val="24"/>
              </w:rPr>
            </w:pPr>
            <w:proofErr w:type="spellStart"/>
            <w:r w:rsidRPr="004652DE">
              <w:rPr>
                <w:sz w:val="24"/>
                <w:szCs w:val="24"/>
              </w:rPr>
              <w:t>Псевдоним_однорангового_узла</w:t>
            </w:r>
            <w:proofErr w:type="spellEnd"/>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A7D48D" w14:textId="77777777" w:rsidR="00336C44" w:rsidRPr="004652DE" w:rsidRDefault="00336C44" w:rsidP="00336C44">
            <w:pPr>
              <w:ind w:firstLine="0"/>
              <w:rPr>
                <w:sz w:val="24"/>
                <w:szCs w:val="24"/>
              </w:rPr>
            </w:pPr>
            <w:r w:rsidRPr="004652DE">
              <w:rPr>
                <w:sz w:val="24"/>
                <w:szCs w:val="24"/>
              </w:rPr>
              <w:t>Псевдоним соответствующего устройства</w:t>
            </w:r>
          </w:p>
        </w:tc>
      </w:tr>
      <w:tr w:rsidR="00336C44" w:rsidRPr="004652DE" w14:paraId="2CED63A6" w14:textId="77777777" w:rsidTr="00336C44">
        <w:trPr>
          <w:trHeight w:val="317"/>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B8DAB0" w14:textId="77777777" w:rsidR="00336C44" w:rsidRPr="004652DE" w:rsidRDefault="00336C44" w:rsidP="00336C44">
            <w:pPr>
              <w:ind w:firstLine="0"/>
              <w:rPr>
                <w:sz w:val="24"/>
                <w:szCs w:val="24"/>
              </w:rPr>
            </w:pPr>
            <w:r w:rsidRPr="004652DE">
              <w:rPr>
                <w:sz w:val="24"/>
                <w:szCs w:val="24"/>
              </w:rPr>
              <w:t>3</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AA8B3F" w14:textId="77777777" w:rsidR="00336C44" w:rsidRPr="004652DE" w:rsidRDefault="00336C44" w:rsidP="00336C44">
            <w:pPr>
              <w:ind w:firstLine="0"/>
              <w:rPr>
                <w:sz w:val="24"/>
                <w:szCs w:val="24"/>
              </w:rPr>
            </w:pPr>
            <w:r w:rsidRPr="004652DE">
              <w:rPr>
                <w:sz w:val="24"/>
                <w:szCs w:val="24"/>
              </w:rPr>
              <w:t>Уникальный идентификатор</w:t>
            </w:r>
          </w:p>
        </w:tc>
        <w:tc>
          <w:tcPr>
            <w:tcW w:w="2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ACCCA5" w14:textId="77777777" w:rsidR="00336C44" w:rsidRPr="004652DE" w:rsidRDefault="00336C44" w:rsidP="00336C44">
            <w:pPr>
              <w:ind w:firstLine="0"/>
              <w:rPr>
                <w:sz w:val="24"/>
                <w:szCs w:val="24"/>
              </w:rPr>
            </w:pPr>
            <w:proofErr w:type="spellStart"/>
            <w:r w:rsidRPr="004652DE">
              <w:rPr>
                <w:sz w:val="24"/>
                <w:szCs w:val="24"/>
              </w:rPr>
              <w:t>Уникальный_идентификатор_однорангового_узла</w:t>
            </w:r>
            <w:proofErr w:type="spellEnd"/>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33D133" w14:textId="77777777" w:rsidR="00336C44" w:rsidRPr="004652DE" w:rsidRDefault="00336C44" w:rsidP="00336C44">
            <w:pPr>
              <w:ind w:firstLine="0"/>
              <w:rPr>
                <w:sz w:val="24"/>
                <w:szCs w:val="24"/>
              </w:rPr>
            </w:pPr>
            <w:r w:rsidRPr="004652DE">
              <w:rPr>
                <w:sz w:val="24"/>
                <w:szCs w:val="24"/>
              </w:rPr>
              <w:t xml:space="preserve">Уникальный идентификатор соответствующего устройства, как определено в </w:t>
            </w:r>
            <w:r w:rsidRPr="00D101F2">
              <w:rPr>
                <w:sz w:val="24"/>
                <w:szCs w:val="24"/>
              </w:rPr>
              <w:t>3.2.105</w:t>
            </w:r>
          </w:p>
        </w:tc>
      </w:tr>
      <w:tr w:rsidR="00336C44" w:rsidRPr="004652DE" w14:paraId="06C3578A" w14:textId="77777777" w:rsidTr="00336C44">
        <w:trPr>
          <w:trHeight w:val="499"/>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14B424" w14:textId="77777777" w:rsidR="00336C44" w:rsidRPr="004652DE" w:rsidRDefault="00336C44" w:rsidP="00336C44">
            <w:pPr>
              <w:ind w:firstLine="0"/>
              <w:rPr>
                <w:sz w:val="24"/>
                <w:szCs w:val="24"/>
              </w:rPr>
            </w:pPr>
            <w:r w:rsidRPr="004652DE">
              <w:rPr>
                <w:sz w:val="24"/>
                <w:szCs w:val="24"/>
              </w:rPr>
              <w:t>8</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4FA4F0" w14:textId="77777777" w:rsidR="00336C44" w:rsidRPr="004652DE" w:rsidRDefault="00336C44" w:rsidP="00336C44">
            <w:pPr>
              <w:ind w:firstLine="0"/>
              <w:rPr>
                <w:sz w:val="24"/>
                <w:szCs w:val="24"/>
              </w:rPr>
            </w:pPr>
            <w:r w:rsidRPr="004652DE">
              <w:rPr>
                <w:sz w:val="24"/>
                <w:szCs w:val="24"/>
              </w:rPr>
              <w:t>Беззнаковое32</w:t>
            </w:r>
          </w:p>
        </w:tc>
        <w:tc>
          <w:tcPr>
            <w:tcW w:w="2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777F8D" w14:textId="77777777" w:rsidR="00336C44" w:rsidRPr="004652DE" w:rsidRDefault="00336C44" w:rsidP="00336C44">
            <w:pPr>
              <w:ind w:firstLine="0"/>
              <w:rPr>
                <w:sz w:val="24"/>
                <w:szCs w:val="24"/>
              </w:rPr>
            </w:pPr>
            <w:proofErr w:type="spellStart"/>
            <w:r w:rsidRPr="004652DE">
              <w:rPr>
                <w:sz w:val="24"/>
                <w:szCs w:val="24"/>
              </w:rPr>
              <w:t>Счетчик_случайного_кода_однорангового_узла</w:t>
            </w:r>
            <w:proofErr w:type="spellEnd"/>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652183" w14:textId="77777777" w:rsidR="00336C44" w:rsidRPr="004652DE" w:rsidRDefault="00336C44" w:rsidP="00336C44">
            <w:pPr>
              <w:ind w:firstLine="0"/>
              <w:rPr>
                <w:sz w:val="24"/>
                <w:szCs w:val="24"/>
              </w:rPr>
            </w:pPr>
            <w:r w:rsidRPr="004652DE">
              <w:rPr>
                <w:sz w:val="24"/>
                <w:szCs w:val="24"/>
              </w:rPr>
              <w:t>Значение счетчика случайного кода, полученное от соответствующего устройства</w:t>
            </w:r>
          </w:p>
        </w:tc>
      </w:tr>
      <w:tr w:rsidR="00336C44" w:rsidRPr="004652DE" w14:paraId="4E2A7EEA"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01FE69" w14:textId="77777777" w:rsidR="00336C44" w:rsidRPr="004652DE" w:rsidRDefault="00336C44" w:rsidP="00336C44">
            <w:pPr>
              <w:ind w:firstLine="0"/>
              <w:rPr>
                <w:sz w:val="24"/>
                <w:szCs w:val="24"/>
              </w:rPr>
            </w:pPr>
            <w:r w:rsidRPr="004652DE">
              <w:rPr>
                <w:sz w:val="24"/>
                <w:szCs w:val="24"/>
              </w:rPr>
              <w:t>12</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89BB3D" w14:textId="77777777" w:rsidR="00336C44" w:rsidRPr="004652DE" w:rsidRDefault="00336C44" w:rsidP="00336C44">
            <w:pPr>
              <w:ind w:firstLine="0"/>
              <w:rPr>
                <w:sz w:val="24"/>
                <w:szCs w:val="24"/>
              </w:rPr>
            </w:pPr>
            <w:r w:rsidRPr="004652DE">
              <w:rPr>
                <w:sz w:val="24"/>
                <w:szCs w:val="24"/>
              </w:rPr>
              <w:t>Ключ безопасности</w:t>
            </w:r>
          </w:p>
        </w:tc>
        <w:tc>
          <w:tcPr>
            <w:tcW w:w="2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E0FCBB" w14:textId="77777777" w:rsidR="00336C44" w:rsidRPr="004652DE" w:rsidRDefault="00336C44" w:rsidP="00336C44">
            <w:pPr>
              <w:ind w:firstLine="0"/>
              <w:rPr>
                <w:sz w:val="24"/>
                <w:szCs w:val="24"/>
              </w:rPr>
            </w:pPr>
            <w:proofErr w:type="spellStart"/>
            <w:r w:rsidRPr="004652DE">
              <w:rPr>
                <w:sz w:val="24"/>
                <w:szCs w:val="24"/>
              </w:rPr>
              <w:t>Ключ_сеанса</w:t>
            </w:r>
            <w:proofErr w:type="spellEnd"/>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4C8F84" w14:textId="77777777" w:rsidR="00336C44" w:rsidRPr="004652DE" w:rsidRDefault="00336C44" w:rsidP="00336C44">
            <w:pPr>
              <w:ind w:firstLine="0"/>
              <w:rPr>
                <w:sz w:val="24"/>
                <w:szCs w:val="24"/>
              </w:rPr>
            </w:pPr>
            <w:r w:rsidRPr="004652DE">
              <w:rPr>
                <w:sz w:val="24"/>
                <w:szCs w:val="24"/>
              </w:rPr>
              <w:t>Это 128-битный сеансовый ключ, который используется для безопасности.</w:t>
            </w:r>
          </w:p>
        </w:tc>
      </w:tr>
      <w:tr w:rsidR="00336C44" w:rsidRPr="004652DE" w14:paraId="0CE6A683" w14:textId="77777777" w:rsidTr="00336C44">
        <w:trPr>
          <w:trHeight w:val="31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53A72F" w14:textId="77777777" w:rsidR="00336C44" w:rsidRPr="004652DE" w:rsidRDefault="00336C44" w:rsidP="00336C44">
            <w:pPr>
              <w:ind w:firstLine="0"/>
              <w:rPr>
                <w:sz w:val="24"/>
                <w:szCs w:val="24"/>
              </w:rPr>
            </w:pPr>
            <w:r w:rsidRPr="004652DE">
              <w:rPr>
                <w:sz w:val="24"/>
                <w:szCs w:val="24"/>
              </w:rPr>
              <w:t>28 год</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418E30" w14:textId="77777777" w:rsidR="00336C44" w:rsidRPr="004652DE" w:rsidRDefault="00336C44" w:rsidP="00336C44">
            <w:pPr>
              <w:ind w:firstLine="0"/>
              <w:rPr>
                <w:sz w:val="24"/>
                <w:szCs w:val="24"/>
              </w:rPr>
            </w:pPr>
            <w:r w:rsidRPr="004652DE">
              <w:rPr>
                <w:sz w:val="24"/>
                <w:szCs w:val="24"/>
              </w:rPr>
              <w:t>Беззнаковое8</w:t>
            </w:r>
          </w:p>
        </w:tc>
        <w:tc>
          <w:tcPr>
            <w:tcW w:w="2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F8B8A8" w14:textId="77777777" w:rsidR="00336C44" w:rsidRPr="004652DE" w:rsidRDefault="00336C44" w:rsidP="00336C44">
            <w:pPr>
              <w:ind w:firstLine="0"/>
              <w:rPr>
                <w:sz w:val="24"/>
                <w:szCs w:val="24"/>
              </w:rPr>
            </w:pPr>
            <w:r w:rsidRPr="004652DE">
              <w:rPr>
                <w:sz w:val="24"/>
                <w:szCs w:val="24"/>
              </w:rPr>
              <w:t>Количество сеансов</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D0CA1D" w14:textId="77777777" w:rsidR="00336C44" w:rsidRPr="004652DE" w:rsidRDefault="00336C44" w:rsidP="00336C44">
            <w:pPr>
              <w:ind w:firstLine="0"/>
              <w:rPr>
                <w:sz w:val="24"/>
                <w:szCs w:val="24"/>
              </w:rPr>
            </w:pPr>
            <w:r w:rsidRPr="004652DE">
              <w:rPr>
                <w:sz w:val="24"/>
                <w:szCs w:val="24"/>
              </w:rPr>
              <w:t>Количество оставшихся сеансов</w:t>
            </w:r>
          </w:p>
        </w:tc>
      </w:tr>
      <w:tr w:rsidR="00336C44" w:rsidRPr="004652DE" w14:paraId="4DB5113D" w14:textId="77777777" w:rsidTr="00336C44">
        <w:trPr>
          <w:trHeight w:val="322"/>
        </w:trPr>
        <w:tc>
          <w:tcPr>
            <w:tcW w:w="11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8E9941" w14:textId="77777777" w:rsidR="00336C44" w:rsidRPr="004652DE" w:rsidRDefault="00336C44" w:rsidP="00336C44">
            <w:pPr>
              <w:ind w:firstLine="0"/>
              <w:rPr>
                <w:sz w:val="24"/>
                <w:szCs w:val="24"/>
              </w:rPr>
            </w:pPr>
            <w:r w:rsidRPr="004652DE">
              <w:rPr>
                <w:sz w:val="24"/>
                <w:szCs w:val="24"/>
              </w:rPr>
              <w:t>29</w:t>
            </w:r>
          </w:p>
        </w:tc>
        <w:tc>
          <w:tcPr>
            <w:tcW w:w="15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9A05CB" w14:textId="77777777" w:rsidR="00336C44" w:rsidRPr="004652DE" w:rsidRDefault="00336C44" w:rsidP="00336C44">
            <w:pPr>
              <w:ind w:firstLine="0"/>
              <w:rPr>
                <w:sz w:val="24"/>
                <w:szCs w:val="24"/>
              </w:rPr>
            </w:pPr>
            <w:r w:rsidRPr="004652DE">
              <w:rPr>
                <w:sz w:val="24"/>
                <w:szCs w:val="24"/>
              </w:rPr>
              <w:t>Беззнаковое40</w:t>
            </w:r>
          </w:p>
        </w:tc>
        <w:tc>
          <w:tcPr>
            <w:tcW w:w="2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DCF28C" w14:textId="77777777" w:rsidR="00336C44" w:rsidRPr="004652DE" w:rsidRDefault="00336C44" w:rsidP="00336C44">
            <w:pPr>
              <w:ind w:firstLine="0"/>
              <w:rPr>
                <w:sz w:val="24"/>
                <w:szCs w:val="24"/>
              </w:rPr>
            </w:pPr>
            <w:r w:rsidRPr="004652DE">
              <w:rPr>
                <w:sz w:val="24"/>
                <w:szCs w:val="24"/>
              </w:rPr>
              <w:t>Время смены сеанса</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51A85E" w14:textId="77777777" w:rsidR="00336C44" w:rsidRPr="004652DE" w:rsidRDefault="00336C44" w:rsidP="00336C44">
            <w:pPr>
              <w:ind w:firstLine="0"/>
              <w:rPr>
                <w:sz w:val="24"/>
                <w:szCs w:val="24"/>
              </w:rPr>
            </w:pPr>
            <w:r w:rsidRPr="004652DE">
              <w:rPr>
                <w:sz w:val="24"/>
                <w:szCs w:val="24"/>
              </w:rPr>
              <w:t xml:space="preserve">Время выполнения ASN для </w:t>
            </w:r>
            <w:r w:rsidRPr="004652DE">
              <w:rPr>
                <w:sz w:val="24"/>
                <w:szCs w:val="24"/>
              </w:rPr>
              <w:lastRenderedPageBreak/>
              <w:t>команды; 0 - выполнить немедленно</w:t>
            </w:r>
          </w:p>
        </w:tc>
      </w:tr>
    </w:tbl>
    <w:p w14:paraId="36632B00" w14:textId="77777777" w:rsidR="00336C44" w:rsidRDefault="00336C44" w:rsidP="00336C44">
      <w:pPr>
        <w:rPr>
          <w:sz w:val="24"/>
          <w:szCs w:val="24"/>
        </w:rPr>
      </w:pPr>
    </w:p>
    <w:p w14:paraId="157570AD" w14:textId="77777777" w:rsidR="00336C44" w:rsidRPr="00D101F2" w:rsidRDefault="00336C44" w:rsidP="00336C44">
      <w:pPr>
        <w:ind w:firstLine="0"/>
        <w:jc w:val="center"/>
        <w:rPr>
          <w:b/>
          <w:sz w:val="24"/>
          <w:szCs w:val="24"/>
        </w:rPr>
      </w:pPr>
      <w:r>
        <w:rPr>
          <w:b/>
          <w:sz w:val="24"/>
          <w:szCs w:val="24"/>
        </w:rPr>
        <w:t>Таблица 329 –</w:t>
      </w:r>
      <w:r w:rsidRPr="00D101F2">
        <w:rPr>
          <w:b/>
          <w:sz w:val="24"/>
          <w:szCs w:val="24"/>
        </w:rPr>
        <w:t xml:space="preserve"> Коды откликов для команды Записи сеанса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4652DE" w14:paraId="44BEC401"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55704FDF"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50B51299" w14:textId="77777777" w:rsidR="00336C44" w:rsidRPr="004652DE" w:rsidRDefault="00336C44" w:rsidP="00336C44">
            <w:pPr>
              <w:ind w:firstLine="0"/>
              <w:jc w:val="center"/>
              <w:rPr>
                <w:sz w:val="24"/>
                <w:szCs w:val="24"/>
              </w:rPr>
            </w:pPr>
            <w:r w:rsidRPr="004652DE">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4D9769B3"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71253AD"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65723B3E"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6A57B467" w14:textId="77777777" w:rsidR="00336C44" w:rsidRPr="004652DE" w:rsidRDefault="00336C44" w:rsidP="00336C44">
            <w:pPr>
              <w:ind w:firstLine="0"/>
              <w:rPr>
                <w:sz w:val="24"/>
                <w:szCs w:val="24"/>
              </w:rPr>
            </w:pPr>
            <w:r w:rsidRPr="004652DE">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41B0CF6D"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682C0084" w14:textId="77777777" w:rsidTr="00336C44">
        <w:trPr>
          <w:trHeight w:val="317"/>
          <w:jc w:val="center"/>
        </w:trPr>
        <w:tc>
          <w:tcPr>
            <w:tcW w:w="902" w:type="dxa"/>
            <w:tcMar>
              <w:top w:w="0" w:type="dxa"/>
              <w:left w:w="40" w:type="dxa"/>
              <w:bottom w:w="0" w:type="dxa"/>
              <w:right w:w="40" w:type="dxa"/>
            </w:tcMar>
            <w:hideMark/>
          </w:tcPr>
          <w:p w14:paraId="5520EDD6"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6B510A59"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1F06EFD8"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23C00DEE" w14:textId="77777777" w:rsidTr="00336C44">
        <w:trPr>
          <w:trHeight w:val="312"/>
          <w:jc w:val="center"/>
        </w:trPr>
        <w:tc>
          <w:tcPr>
            <w:tcW w:w="902" w:type="dxa"/>
            <w:tcMar>
              <w:top w:w="0" w:type="dxa"/>
              <w:left w:w="40" w:type="dxa"/>
              <w:bottom w:w="0" w:type="dxa"/>
              <w:right w:w="40" w:type="dxa"/>
            </w:tcMar>
            <w:hideMark/>
          </w:tcPr>
          <w:p w14:paraId="7B1CB9FE"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181830A6"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730F0F04"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2EE48921" w14:textId="77777777" w:rsidTr="00336C44">
        <w:trPr>
          <w:trHeight w:val="317"/>
          <w:jc w:val="center"/>
        </w:trPr>
        <w:tc>
          <w:tcPr>
            <w:tcW w:w="902" w:type="dxa"/>
            <w:tcMar>
              <w:top w:w="0" w:type="dxa"/>
              <w:left w:w="40" w:type="dxa"/>
              <w:bottom w:w="0" w:type="dxa"/>
              <w:right w:w="40" w:type="dxa"/>
            </w:tcMar>
            <w:hideMark/>
          </w:tcPr>
          <w:p w14:paraId="19E33882"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3CFB8CEC"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195A0E55"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5113BCA5" w14:textId="77777777" w:rsidTr="00336C44">
        <w:trPr>
          <w:trHeight w:val="312"/>
          <w:jc w:val="center"/>
        </w:trPr>
        <w:tc>
          <w:tcPr>
            <w:tcW w:w="902" w:type="dxa"/>
            <w:tcMar>
              <w:top w:w="0" w:type="dxa"/>
              <w:left w:w="40" w:type="dxa"/>
              <w:bottom w:w="0" w:type="dxa"/>
              <w:right w:w="40" w:type="dxa"/>
            </w:tcMar>
            <w:hideMark/>
          </w:tcPr>
          <w:p w14:paraId="106D7DF3"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53858747"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44A38AE1" w14:textId="77777777" w:rsidR="00336C44" w:rsidRPr="004652DE" w:rsidRDefault="00336C44" w:rsidP="00336C44">
            <w:pPr>
              <w:ind w:firstLine="0"/>
              <w:rPr>
                <w:sz w:val="24"/>
                <w:szCs w:val="24"/>
              </w:rPr>
            </w:pPr>
            <w:r w:rsidRPr="004652DE">
              <w:rPr>
                <w:sz w:val="24"/>
                <w:szCs w:val="24"/>
              </w:rPr>
              <w:t>Больше нет доступных записей</w:t>
            </w:r>
          </w:p>
        </w:tc>
      </w:tr>
      <w:tr w:rsidR="00336C44" w:rsidRPr="004652DE" w14:paraId="7D3601EA" w14:textId="77777777" w:rsidTr="00336C44">
        <w:trPr>
          <w:trHeight w:val="312"/>
          <w:jc w:val="center"/>
        </w:trPr>
        <w:tc>
          <w:tcPr>
            <w:tcW w:w="902" w:type="dxa"/>
            <w:tcMar>
              <w:top w:w="0" w:type="dxa"/>
              <w:left w:w="40" w:type="dxa"/>
              <w:bottom w:w="0" w:type="dxa"/>
              <w:right w:w="40" w:type="dxa"/>
            </w:tcMar>
            <w:hideMark/>
          </w:tcPr>
          <w:p w14:paraId="7D38D6C9" w14:textId="77777777" w:rsidR="00336C44" w:rsidRPr="004652DE" w:rsidRDefault="00336C44" w:rsidP="00336C44">
            <w:pPr>
              <w:ind w:firstLine="0"/>
              <w:rPr>
                <w:sz w:val="24"/>
                <w:szCs w:val="24"/>
              </w:rPr>
            </w:pPr>
            <w:r w:rsidRPr="004652DE">
              <w:rPr>
                <w:sz w:val="24"/>
                <w:szCs w:val="24"/>
              </w:rPr>
              <w:t>66</w:t>
            </w:r>
          </w:p>
        </w:tc>
        <w:tc>
          <w:tcPr>
            <w:tcW w:w="1190" w:type="dxa"/>
            <w:tcMar>
              <w:top w:w="0" w:type="dxa"/>
              <w:left w:w="40" w:type="dxa"/>
              <w:bottom w:w="0" w:type="dxa"/>
              <w:right w:w="40" w:type="dxa"/>
            </w:tcMar>
            <w:hideMark/>
          </w:tcPr>
          <w:p w14:paraId="0894DCDA"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51E9462D" w14:textId="77777777" w:rsidR="00336C44" w:rsidRPr="004652DE" w:rsidRDefault="00336C44" w:rsidP="00336C44">
            <w:pPr>
              <w:ind w:firstLine="0"/>
              <w:rPr>
                <w:sz w:val="24"/>
                <w:szCs w:val="24"/>
              </w:rPr>
            </w:pPr>
            <w:r w:rsidRPr="004652DE">
              <w:rPr>
                <w:sz w:val="24"/>
                <w:szCs w:val="24"/>
              </w:rPr>
              <w:t>Неверное время выполнения</w:t>
            </w:r>
          </w:p>
        </w:tc>
      </w:tr>
      <w:tr w:rsidR="00336C44" w:rsidRPr="004652DE" w14:paraId="686321BE" w14:textId="77777777" w:rsidTr="00336C44">
        <w:trPr>
          <w:trHeight w:val="322"/>
          <w:jc w:val="center"/>
        </w:trPr>
        <w:tc>
          <w:tcPr>
            <w:tcW w:w="902" w:type="dxa"/>
            <w:tcMar>
              <w:top w:w="0" w:type="dxa"/>
              <w:left w:w="40" w:type="dxa"/>
              <w:bottom w:w="0" w:type="dxa"/>
              <w:right w:w="40" w:type="dxa"/>
            </w:tcMar>
            <w:hideMark/>
          </w:tcPr>
          <w:p w14:paraId="1BF4587C" w14:textId="77777777" w:rsidR="00336C44" w:rsidRPr="004652DE" w:rsidRDefault="00336C44" w:rsidP="00336C44">
            <w:pPr>
              <w:ind w:firstLine="0"/>
              <w:rPr>
                <w:sz w:val="24"/>
                <w:szCs w:val="24"/>
              </w:rPr>
            </w:pPr>
            <w:r w:rsidRPr="004652DE">
              <w:rPr>
                <w:sz w:val="24"/>
                <w:szCs w:val="24"/>
              </w:rPr>
              <w:t>67</w:t>
            </w:r>
          </w:p>
        </w:tc>
        <w:tc>
          <w:tcPr>
            <w:tcW w:w="1190" w:type="dxa"/>
            <w:tcMar>
              <w:top w:w="0" w:type="dxa"/>
              <w:left w:w="40" w:type="dxa"/>
              <w:bottom w:w="0" w:type="dxa"/>
              <w:right w:w="40" w:type="dxa"/>
            </w:tcMar>
            <w:hideMark/>
          </w:tcPr>
          <w:p w14:paraId="07F344DF"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1AA5DEDA" w14:textId="77777777" w:rsidR="00336C44" w:rsidRPr="004652DE" w:rsidRDefault="00336C44" w:rsidP="00336C44">
            <w:pPr>
              <w:ind w:firstLine="0"/>
              <w:rPr>
                <w:sz w:val="24"/>
                <w:szCs w:val="24"/>
              </w:rPr>
            </w:pPr>
            <w:r w:rsidRPr="004652DE">
              <w:rPr>
                <w:sz w:val="24"/>
                <w:szCs w:val="24"/>
              </w:rPr>
              <w:t>Недействительный тип сеанса</w:t>
            </w:r>
          </w:p>
        </w:tc>
      </w:tr>
    </w:tbl>
    <w:p w14:paraId="3E1259FA" w14:textId="77777777" w:rsidR="00336C44" w:rsidRPr="004652DE" w:rsidRDefault="00336C44" w:rsidP="00336C44">
      <w:pPr>
        <w:rPr>
          <w:sz w:val="24"/>
          <w:szCs w:val="24"/>
        </w:rPr>
      </w:pPr>
    </w:p>
    <w:p w14:paraId="6112B17F" w14:textId="77777777" w:rsidR="00336C44" w:rsidRPr="00D101F2" w:rsidRDefault="00336C44" w:rsidP="00336C44">
      <w:pPr>
        <w:rPr>
          <w:b/>
          <w:sz w:val="24"/>
          <w:szCs w:val="24"/>
        </w:rPr>
      </w:pPr>
      <w:r w:rsidRPr="00D101F2">
        <w:rPr>
          <w:b/>
          <w:sz w:val="24"/>
          <w:szCs w:val="24"/>
        </w:rPr>
        <w:t>8.3.6.4.3 Процедура на отвечающем устройстве</w:t>
      </w:r>
    </w:p>
    <w:p w14:paraId="253041A3" w14:textId="77777777" w:rsidR="00336C44" w:rsidRPr="004652DE" w:rsidRDefault="00336C44" w:rsidP="00336C44">
      <w:pPr>
        <w:rPr>
          <w:sz w:val="24"/>
          <w:szCs w:val="24"/>
        </w:rPr>
      </w:pPr>
      <w:r w:rsidRPr="004652DE">
        <w:rPr>
          <w:sz w:val="24"/>
          <w:szCs w:val="24"/>
        </w:rPr>
        <w:t xml:space="preserve">Эта команда записывает параметры сеанса, необходимые для установления сеанса между устройством назначения (этого запроса) и одноранговым устройством, указанным в запросе. Сеанс идентифицируется по </w:t>
      </w:r>
      <w:proofErr w:type="spellStart"/>
      <w:r w:rsidRPr="004652DE">
        <w:rPr>
          <w:sz w:val="24"/>
          <w:szCs w:val="24"/>
        </w:rPr>
        <w:t>Тип_сеанса</w:t>
      </w:r>
      <w:proofErr w:type="spellEnd"/>
      <w:r w:rsidRPr="004652DE">
        <w:rPr>
          <w:sz w:val="24"/>
          <w:szCs w:val="24"/>
        </w:rPr>
        <w:t xml:space="preserve"> и </w:t>
      </w:r>
      <w:proofErr w:type="spellStart"/>
      <w:r w:rsidRPr="004652DE">
        <w:rPr>
          <w:sz w:val="24"/>
          <w:szCs w:val="24"/>
        </w:rPr>
        <w:t>Псевдоним_однорангового_узла</w:t>
      </w:r>
      <w:proofErr w:type="spellEnd"/>
      <w:r w:rsidRPr="004652DE">
        <w:rPr>
          <w:sz w:val="24"/>
          <w:szCs w:val="24"/>
        </w:rPr>
        <w:t xml:space="preserve">. Если эта команда изменяет существующий сеанс, </w:t>
      </w:r>
      <w:proofErr w:type="spellStart"/>
      <w:r w:rsidRPr="004652DE">
        <w:rPr>
          <w:sz w:val="24"/>
          <w:szCs w:val="24"/>
        </w:rPr>
        <w:t>Счетчик_случайного_кода_однорангового_узла</w:t>
      </w:r>
      <w:proofErr w:type="spellEnd"/>
      <w:r w:rsidRPr="004652DE">
        <w:rPr>
          <w:sz w:val="24"/>
          <w:szCs w:val="24"/>
        </w:rPr>
        <w:t xml:space="preserve"> игнорируется. Отклик всегда включает значения, фактически используемые устройством. Когда в сеанс записывается новый ключ, старый ключ должен быть сохранен, чтобы обеспечить возможность приема пакетов вне очереди. Старый ключ должен быть отклонен по истечении 2* продолжительности </w:t>
      </w:r>
      <w:proofErr w:type="spellStart"/>
      <w:r w:rsidRPr="004652DE">
        <w:rPr>
          <w:sz w:val="24"/>
          <w:szCs w:val="24"/>
        </w:rPr>
        <w:t>Макс_возраст_PDU</w:t>
      </w:r>
      <w:proofErr w:type="spellEnd"/>
      <w:r w:rsidRPr="004652DE">
        <w:rPr>
          <w:sz w:val="24"/>
          <w:szCs w:val="24"/>
        </w:rPr>
        <w:t xml:space="preserve"> с момента приема запроса. Поля значений в запросе могут быть усечены после значения </w:t>
      </w:r>
      <w:proofErr w:type="spellStart"/>
      <w:r w:rsidRPr="004652DE">
        <w:rPr>
          <w:sz w:val="24"/>
          <w:szCs w:val="24"/>
        </w:rPr>
        <w:t>Ключ_сеанса</w:t>
      </w:r>
      <w:proofErr w:type="spellEnd"/>
      <w:r w:rsidRPr="004652DE">
        <w:rPr>
          <w:sz w:val="24"/>
          <w:szCs w:val="24"/>
        </w:rPr>
        <w:t xml:space="preserve">. В случае усечения </w:t>
      </w:r>
      <w:proofErr w:type="spellStart"/>
      <w:r w:rsidRPr="004652DE">
        <w:rPr>
          <w:sz w:val="24"/>
          <w:szCs w:val="24"/>
        </w:rPr>
        <w:t>Ключ_сеанса</w:t>
      </w:r>
      <w:proofErr w:type="spellEnd"/>
      <w:r w:rsidRPr="004652DE">
        <w:rPr>
          <w:sz w:val="24"/>
          <w:szCs w:val="24"/>
        </w:rPr>
        <w:t xml:space="preserve"> вступает в силу немедленно. Если время изменения сеанса, полученное в запросе, меньше текущего времени ASN, должен быть возвращен код отклика «Недопустимое время выполнения».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4752BE4A" w14:textId="77777777" w:rsidR="00336C44" w:rsidRPr="00D101F2" w:rsidRDefault="00336C44" w:rsidP="00336C44">
      <w:pPr>
        <w:rPr>
          <w:b/>
          <w:sz w:val="24"/>
          <w:szCs w:val="24"/>
        </w:rPr>
      </w:pPr>
      <w:bookmarkStart w:id="560" w:name="bookmark852"/>
      <w:r w:rsidRPr="00D101F2">
        <w:rPr>
          <w:b/>
          <w:sz w:val="24"/>
          <w:szCs w:val="24"/>
        </w:rPr>
        <w:t>8</w:t>
      </w:r>
      <w:bookmarkEnd w:id="560"/>
      <w:r w:rsidRPr="00D101F2">
        <w:rPr>
          <w:b/>
          <w:sz w:val="24"/>
          <w:szCs w:val="24"/>
        </w:rPr>
        <w:t xml:space="preserve">.3.6.5 FAL PDU Удалить сеанс </w:t>
      </w:r>
    </w:p>
    <w:p w14:paraId="4C5AFFF0" w14:textId="77777777" w:rsidR="00336C44" w:rsidRPr="00D101F2" w:rsidRDefault="00336C44" w:rsidP="00336C44">
      <w:pPr>
        <w:rPr>
          <w:b/>
          <w:sz w:val="24"/>
          <w:szCs w:val="24"/>
        </w:rPr>
      </w:pPr>
      <w:r w:rsidRPr="00D101F2">
        <w:rPr>
          <w:b/>
          <w:sz w:val="24"/>
          <w:szCs w:val="24"/>
        </w:rPr>
        <w:t>8.3.6.5.1 Примитив запроса</w:t>
      </w:r>
    </w:p>
    <w:p w14:paraId="5A1978F8" w14:textId="77777777" w:rsidR="00336C44" w:rsidRPr="004652DE" w:rsidRDefault="00336C44" w:rsidP="00336C44">
      <w:pPr>
        <w:rPr>
          <w:sz w:val="24"/>
          <w:szCs w:val="24"/>
        </w:rPr>
      </w:pPr>
      <w:bookmarkStart w:id="561" w:name="bookmark853"/>
      <w:bookmarkEnd w:id="561"/>
      <w:r w:rsidRPr="004652DE">
        <w:rPr>
          <w:sz w:val="24"/>
          <w:szCs w:val="24"/>
        </w:rPr>
        <w:t xml:space="preserve">Значение Команды - девятьсот шестьдесят четыре (964); значение поля количества октетов равно трем (3), а поле значения показано в </w:t>
      </w:r>
      <w:r w:rsidRPr="00D101F2">
        <w:rPr>
          <w:sz w:val="24"/>
          <w:szCs w:val="24"/>
        </w:rPr>
        <w:t>таблице 330.</w:t>
      </w:r>
    </w:p>
    <w:p w14:paraId="1E42B9AF" w14:textId="77777777" w:rsidR="00336C44" w:rsidRPr="004652DE" w:rsidRDefault="00336C44" w:rsidP="00336C44">
      <w:pPr>
        <w:rPr>
          <w:sz w:val="24"/>
          <w:szCs w:val="24"/>
        </w:rPr>
      </w:pPr>
      <w:r w:rsidRPr="004652DE">
        <w:rPr>
          <w:sz w:val="24"/>
          <w:szCs w:val="24"/>
        </w:rPr>
        <w:t xml:space="preserve"> </w:t>
      </w:r>
    </w:p>
    <w:p w14:paraId="00DA1E28" w14:textId="77777777" w:rsidR="00336C44" w:rsidRPr="00D101F2" w:rsidRDefault="00336C44" w:rsidP="00336C44">
      <w:pPr>
        <w:ind w:firstLine="0"/>
        <w:jc w:val="center"/>
        <w:rPr>
          <w:b/>
          <w:sz w:val="24"/>
          <w:szCs w:val="24"/>
        </w:rPr>
      </w:pPr>
      <w:r>
        <w:rPr>
          <w:b/>
          <w:sz w:val="24"/>
          <w:szCs w:val="24"/>
        </w:rPr>
        <w:t>Таблица 330 –</w:t>
      </w:r>
      <w:r w:rsidRPr="00D101F2">
        <w:rPr>
          <w:b/>
          <w:sz w:val="24"/>
          <w:szCs w:val="24"/>
        </w:rPr>
        <w:t xml:space="preserve"> Поле значения </w:t>
      </w:r>
      <w:proofErr w:type="gramStart"/>
      <w:r w:rsidRPr="00D101F2">
        <w:rPr>
          <w:b/>
          <w:sz w:val="24"/>
          <w:szCs w:val="24"/>
        </w:rPr>
        <w:t>запроса</w:t>
      </w:r>
      <w:proofErr w:type="gramEnd"/>
      <w:r w:rsidRPr="00D101F2">
        <w:rPr>
          <w:b/>
          <w:sz w:val="24"/>
          <w:szCs w:val="24"/>
        </w:rPr>
        <w:t xml:space="preserve"> Удалить сеанс</w:t>
      </w:r>
    </w:p>
    <w:tbl>
      <w:tblPr>
        <w:tblW w:w="0" w:type="auto"/>
        <w:tblCellMar>
          <w:left w:w="0" w:type="dxa"/>
          <w:right w:w="0" w:type="dxa"/>
        </w:tblCellMar>
        <w:tblLook w:val="04A0" w:firstRow="1" w:lastRow="0" w:firstColumn="1" w:lastColumn="0" w:noHBand="0" w:noVBand="1"/>
      </w:tblPr>
      <w:tblGrid>
        <w:gridCol w:w="1154"/>
        <w:gridCol w:w="1566"/>
        <w:gridCol w:w="3428"/>
        <w:gridCol w:w="3286"/>
      </w:tblGrid>
      <w:tr w:rsidR="00336C44" w:rsidRPr="004652DE" w14:paraId="7D74B92C" w14:textId="77777777" w:rsidTr="00336C44">
        <w:trPr>
          <w:trHeight w:val="504"/>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AC3A51E"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EA25FC4" w14:textId="77777777" w:rsidR="00336C44" w:rsidRPr="004652DE" w:rsidRDefault="00336C44" w:rsidP="00336C44">
            <w:pPr>
              <w:ind w:firstLine="0"/>
              <w:jc w:val="center"/>
              <w:rPr>
                <w:sz w:val="24"/>
                <w:szCs w:val="24"/>
              </w:rPr>
            </w:pPr>
            <w:r w:rsidRPr="004652DE">
              <w:rPr>
                <w:sz w:val="24"/>
                <w:szCs w:val="24"/>
              </w:rPr>
              <w:t>Тип данных</w:t>
            </w:r>
          </w:p>
        </w:tc>
        <w:tc>
          <w:tcPr>
            <w:tcW w:w="20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640CEC6"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4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F496356"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720F6CA" w14:textId="77777777" w:rsidTr="00336C44">
        <w:trPr>
          <w:trHeight w:val="326"/>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F0D283" w14:textId="77777777" w:rsidR="00336C44" w:rsidRPr="004652DE" w:rsidRDefault="00336C44" w:rsidP="00336C44">
            <w:pPr>
              <w:ind w:firstLine="0"/>
              <w:rPr>
                <w:sz w:val="24"/>
                <w:szCs w:val="24"/>
              </w:rPr>
            </w:pPr>
            <w:r w:rsidRPr="004652DE">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C89315" w14:textId="77777777" w:rsidR="00336C44" w:rsidRPr="004652DE" w:rsidRDefault="00336C44" w:rsidP="00336C44">
            <w:pPr>
              <w:ind w:firstLine="0"/>
              <w:rPr>
                <w:sz w:val="24"/>
                <w:szCs w:val="24"/>
              </w:rPr>
            </w:pPr>
            <w:r w:rsidRPr="004652DE">
              <w:rPr>
                <w:sz w:val="24"/>
                <w:szCs w:val="24"/>
              </w:rPr>
              <w:t>Перечисление</w:t>
            </w:r>
          </w:p>
        </w:tc>
        <w:tc>
          <w:tcPr>
            <w:tcW w:w="20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BF358B" w14:textId="77777777" w:rsidR="00336C44" w:rsidRPr="004652DE" w:rsidRDefault="00336C44" w:rsidP="00336C44">
            <w:pPr>
              <w:ind w:firstLine="0"/>
              <w:rPr>
                <w:sz w:val="24"/>
                <w:szCs w:val="24"/>
              </w:rPr>
            </w:pPr>
            <w:proofErr w:type="spellStart"/>
            <w:r w:rsidRPr="004652DE">
              <w:rPr>
                <w:sz w:val="24"/>
                <w:szCs w:val="24"/>
              </w:rPr>
              <w:t>Тип_сеанса</w:t>
            </w:r>
            <w:proofErr w:type="spellEnd"/>
          </w:p>
        </w:tc>
        <w:tc>
          <w:tcPr>
            <w:tcW w:w="504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75E6B8" w14:textId="77777777" w:rsidR="00336C44" w:rsidRPr="004652DE" w:rsidRDefault="00336C44" w:rsidP="00336C44">
            <w:pPr>
              <w:ind w:firstLine="0"/>
              <w:rPr>
                <w:sz w:val="24"/>
                <w:szCs w:val="24"/>
              </w:rPr>
            </w:pPr>
            <w:proofErr w:type="spellStart"/>
            <w:r w:rsidRPr="004652DE">
              <w:rPr>
                <w:sz w:val="24"/>
                <w:szCs w:val="24"/>
              </w:rPr>
              <w:t>Тип_сеанса</w:t>
            </w:r>
            <w:proofErr w:type="spellEnd"/>
            <w:r w:rsidRPr="004652DE">
              <w:rPr>
                <w:sz w:val="24"/>
                <w:szCs w:val="24"/>
              </w:rPr>
              <w:t xml:space="preserve">, как указано в </w:t>
            </w:r>
            <w:r w:rsidRPr="00D101F2">
              <w:rPr>
                <w:sz w:val="24"/>
                <w:szCs w:val="24"/>
              </w:rPr>
              <w:t>таблице F.24</w:t>
            </w:r>
          </w:p>
        </w:tc>
      </w:tr>
      <w:tr w:rsidR="00336C44" w:rsidRPr="004652DE" w14:paraId="3C28F5E2" w14:textId="77777777" w:rsidTr="00336C44">
        <w:trPr>
          <w:trHeight w:val="32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A863FA" w14:textId="77777777" w:rsidR="00336C44" w:rsidRPr="004652DE" w:rsidRDefault="00336C44" w:rsidP="00336C44">
            <w:pPr>
              <w:ind w:firstLine="0"/>
              <w:rPr>
                <w:sz w:val="24"/>
                <w:szCs w:val="24"/>
              </w:rPr>
            </w:pPr>
            <w:r w:rsidRPr="004652DE">
              <w:rPr>
                <w:sz w:val="24"/>
                <w:szCs w:val="24"/>
              </w:rPr>
              <w:t>1</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1010F7" w14:textId="77777777" w:rsidR="00336C44" w:rsidRPr="004652DE" w:rsidRDefault="00336C44" w:rsidP="00336C44">
            <w:pPr>
              <w:ind w:firstLine="0"/>
              <w:rPr>
                <w:sz w:val="24"/>
                <w:szCs w:val="24"/>
              </w:rPr>
            </w:pPr>
            <w:r w:rsidRPr="004652DE">
              <w:rPr>
                <w:sz w:val="24"/>
                <w:szCs w:val="24"/>
              </w:rPr>
              <w:t>Беззнаковое16</w:t>
            </w:r>
          </w:p>
        </w:tc>
        <w:tc>
          <w:tcPr>
            <w:tcW w:w="20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678E79" w14:textId="77777777" w:rsidR="00336C44" w:rsidRPr="004652DE" w:rsidRDefault="00336C44" w:rsidP="00336C44">
            <w:pPr>
              <w:ind w:firstLine="0"/>
              <w:rPr>
                <w:sz w:val="24"/>
                <w:szCs w:val="24"/>
              </w:rPr>
            </w:pPr>
            <w:proofErr w:type="spellStart"/>
            <w:r w:rsidRPr="004652DE">
              <w:rPr>
                <w:sz w:val="24"/>
                <w:szCs w:val="24"/>
              </w:rPr>
              <w:t>Псевдоним_однорангового_узла</w:t>
            </w:r>
            <w:proofErr w:type="spellEnd"/>
          </w:p>
        </w:tc>
        <w:tc>
          <w:tcPr>
            <w:tcW w:w="5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D1A162" w14:textId="77777777" w:rsidR="00336C44" w:rsidRPr="004652DE" w:rsidRDefault="00336C44" w:rsidP="00336C44">
            <w:pPr>
              <w:ind w:firstLine="0"/>
              <w:rPr>
                <w:sz w:val="24"/>
                <w:szCs w:val="24"/>
              </w:rPr>
            </w:pPr>
            <w:r w:rsidRPr="004652DE">
              <w:rPr>
                <w:sz w:val="24"/>
                <w:szCs w:val="24"/>
              </w:rPr>
              <w:t>Псевдоним соответствующего устройства</w:t>
            </w:r>
          </w:p>
        </w:tc>
      </w:tr>
    </w:tbl>
    <w:p w14:paraId="0A6DAB4F" w14:textId="77777777" w:rsidR="00336C44" w:rsidRPr="004652DE" w:rsidRDefault="00336C44" w:rsidP="00336C44">
      <w:pPr>
        <w:rPr>
          <w:sz w:val="24"/>
          <w:szCs w:val="24"/>
        </w:rPr>
      </w:pPr>
    </w:p>
    <w:p w14:paraId="2C519EC3" w14:textId="77777777" w:rsidR="00336C44" w:rsidRPr="00D101F2" w:rsidRDefault="00336C44" w:rsidP="00336C44">
      <w:pPr>
        <w:rPr>
          <w:b/>
          <w:sz w:val="24"/>
          <w:szCs w:val="24"/>
        </w:rPr>
      </w:pPr>
      <w:r w:rsidRPr="00D101F2">
        <w:rPr>
          <w:b/>
          <w:sz w:val="24"/>
          <w:szCs w:val="24"/>
        </w:rPr>
        <w:t>8.3.6.5.2 Примитив отклика</w:t>
      </w:r>
    </w:p>
    <w:p w14:paraId="524466FF"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101F2">
        <w:rPr>
          <w:sz w:val="24"/>
          <w:szCs w:val="24"/>
        </w:rPr>
        <w:t>таблице 331.</w:t>
      </w:r>
      <w:r w:rsidRPr="004652DE">
        <w:rPr>
          <w:sz w:val="24"/>
          <w:szCs w:val="24"/>
        </w:rPr>
        <w:t xml:space="preserve"> Значения кода отклика показаны в таблице 332.</w:t>
      </w:r>
    </w:p>
    <w:p w14:paraId="25301B68" w14:textId="56FB2306" w:rsidR="00336C44" w:rsidRDefault="00336C44" w:rsidP="00336C44">
      <w:pPr>
        <w:rPr>
          <w:sz w:val="24"/>
          <w:szCs w:val="24"/>
        </w:rPr>
      </w:pPr>
    </w:p>
    <w:p w14:paraId="7B7B846D" w14:textId="4C945557" w:rsidR="00336C44" w:rsidRDefault="00336C44" w:rsidP="00336C44">
      <w:pPr>
        <w:rPr>
          <w:sz w:val="24"/>
          <w:szCs w:val="24"/>
        </w:rPr>
      </w:pPr>
    </w:p>
    <w:p w14:paraId="719ABB4D" w14:textId="77777777" w:rsidR="00336C44" w:rsidRDefault="00336C44" w:rsidP="00336C44">
      <w:pPr>
        <w:rPr>
          <w:sz w:val="24"/>
          <w:szCs w:val="24"/>
        </w:rPr>
      </w:pPr>
    </w:p>
    <w:p w14:paraId="4198254B" w14:textId="77777777" w:rsidR="00336C44" w:rsidRPr="00D101F2" w:rsidRDefault="00336C44" w:rsidP="00336C44">
      <w:pPr>
        <w:jc w:val="center"/>
        <w:rPr>
          <w:b/>
          <w:sz w:val="24"/>
          <w:szCs w:val="24"/>
        </w:rPr>
      </w:pPr>
      <w:r>
        <w:rPr>
          <w:b/>
          <w:sz w:val="24"/>
          <w:szCs w:val="24"/>
        </w:rPr>
        <w:lastRenderedPageBreak/>
        <w:t>Таблица 331 –</w:t>
      </w:r>
      <w:r w:rsidRPr="00D101F2">
        <w:rPr>
          <w:b/>
          <w:sz w:val="24"/>
          <w:szCs w:val="24"/>
        </w:rPr>
        <w:t xml:space="preserve"> Поле значения </w:t>
      </w:r>
      <w:proofErr w:type="gramStart"/>
      <w:r w:rsidRPr="00D101F2">
        <w:rPr>
          <w:b/>
          <w:sz w:val="24"/>
          <w:szCs w:val="24"/>
        </w:rPr>
        <w:t>отклика</w:t>
      </w:r>
      <w:proofErr w:type="gramEnd"/>
      <w:r w:rsidRPr="00D101F2">
        <w:rPr>
          <w:b/>
          <w:sz w:val="24"/>
          <w:szCs w:val="24"/>
        </w:rPr>
        <w:t xml:space="preserve"> Удалить сеанс</w:t>
      </w:r>
    </w:p>
    <w:tbl>
      <w:tblPr>
        <w:tblW w:w="0" w:type="auto"/>
        <w:tblLayout w:type="fixed"/>
        <w:tblCellMar>
          <w:left w:w="0" w:type="dxa"/>
          <w:right w:w="0" w:type="dxa"/>
        </w:tblCellMar>
        <w:tblLook w:val="04A0" w:firstRow="1" w:lastRow="0" w:firstColumn="1" w:lastColumn="0" w:noHBand="0" w:noVBand="1"/>
      </w:tblPr>
      <w:tblGrid>
        <w:gridCol w:w="1216"/>
        <w:gridCol w:w="1561"/>
        <w:gridCol w:w="2933"/>
        <w:gridCol w:w="4007"/>
      </w:tblGrid>
      <w:tr w:rsidR="00336C44" w:rsidRPr="004652DE" w14:paraId="3D5E1B92" w14:textId="77777777" w:rsidTr="00336C44">
        <w:trPr>
          <w:trHeight w:val="509"/>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4DB9726"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5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7424BAB" w14:textId="77777777" w:rsidR="00336C44" w:rsidRPr="004652DE" w:rsidRDefault="00336C44" w:rsidP="00336C44">
            <w:pPr>
              <w:ind w:firstLine="0"/>
              <w:jc w:val="center"/>
              <w:rPr>
                <w:sz w:val="24"/>
                <w:szCs w:val="24"/>
              </w:rPr>
            </w:pPr>
            <w:r w:rsidRPr="004652DE">
              <w:rPr>
                <w:sz w:val="24"/>
                <w:szCs w:val="24"/>
              </w:rPr>
              <w:t>Тип данных</w:t>
            </w:r>
          </w:p>
        </w:tc>
        <w:tc>
          <w:tcPr>
            <w:tcW w:w="293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55DC82C"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400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9D50CF0"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34BE349" w14:textId="77777777" w:rsidTr="00336C44">
        <w:trPr>
          <w:trHeight w:val="322"/>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547559" w14:textId="77777777" w:rsidR="00336C44" w:rsidRPr="004652DE" w:rsidRDefault="00336C44" w:rsidP="00336C44">
            <w:pPr>
              <w:ind w:firstLine="0"/>
              <w:rPr>
                <w:sz w:val="24"/>
                <w:szCs w:val="24"/>
              </w:rPr>
            </w:pPr>
            <w:r w:rsidRPr="004652DE">
              <w:rPr>
                <w:sz w:val="24"/>
                <w:szCs w:val="24"/>
              </w:rPr>
              <w:t>0</w:t>
            </w:r>
          </w:p>
        </w:tc>
        <w:tc>
          <w:tcPr>
            <w:tcW w:w="15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26B1D8" w14:textId="77777777" w:rsidR="00336C44" w:rsidRPr="004652DE" w:rsidRDefault="00336C44" w:rsidP="00336C44">
            <w:pPr>
              <w:ind w:firstLine="0"/>
              <w:rPr>
                <w:sz w:val="24"/>
                <w:szCs w:val="24"/>
              </w:rPr>
            </w:pPr>
            <w:r w:rsidRPr="004652DE">
              <w:rPr>
                <w:sz w:val="24"/>
                <w:szCs w:val="24"/>
              </w:rPr>
              <w:t>Перечисление</w:t>
            </w:r>
          </w:p>
        </w:tc>
        <w:tc>
          <w:tcPr>
            <w:tcW w:w="293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81957F" w14:textId="77777777" w:rsidR="00336C44" w:rsidRPr="004652DE" w:rsidRDefault="00336C44" w:rsidP="00336C44">
            <w:pPr>
              <w:ind w:firstLine="0"/>
              <w:rPr>
                <w:sz w:val="24"/>
                <w:szCs w:val="24"/>
              </w:rPr>
            </w:pPr>
            <w:proofErr w:type="spellStart"/>
            <w:r w:rsidRPr="004652DE">
              <w:rPr>
                <w:sz w:val="24"/>
                <w:szCs w:val="24"/>
              </w:rPr>
              <w:t>Тип_сеанса</w:t>
            </w:r>
            <w:proofErr w:type="spellEnd"/>
          </w:p>
        </w:tc>
        <w:tc>
          <w:tcPr>
            <w:tcW w:w="400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50DD6F" w14:textId="77777777" w:rsidR="00336C44" w:rsidRPr="004652DE" w:rsidRDefault="00336C44" w:rsidP="00336C44">
            <w:pPr>
              <w:ind w:firstLine="0"/>
              <w:rPr>
                <w:sz w:val="24"/>
                <w:szCs w:val="24"/>
              </w:rPr>
            </w:pPr>
            <w:proofErr w:type="spellStart"/>
            <w:r w:rsidRPr="004652DE">
              <w:rPr>
                <w:sz w:val="24"/>
                <w:szCs w:val="24"/>
              </w:rPr>
              <w:t>Тип_сеанса</w:t>
            </w:r>
            <w:proofErr w:type="spellEnd"/>
            <w:r w:rsidRPr="004652DE">
              <w:rPr>
                <w:sz w:val="24"/>
                <w:szCs w:val="24"/>
              </w:rPr>
              <w:t xml:space="preserve">, как указано в </w:t>
            </w:r>
            <w:r w:rsidRPr="00D101F2">
              <w:rPr>
                <w:sz w:val="24"/>
                <w:szCs w:val="24"/>
              </w:rPr>
              <w:t>таблице F.24</w:t>
            </w:r>
          </w:p>
        </w:tc>
      </w:tr>
      <w:tr w:rsidR="00336C44" w:rsidRPr="004652DE" w14:paraId="7C6D6546"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5B39F1" w14:textId="77777777" w:rsidR="00336C44" w:rsidRPr="004652DE" w:rsidRDefault="00336C44" w:rsidP="00336C44">
            <w:pPr>
              <w:ind w:firstLine="0"/>
              <w:rPr>
                <w:sz w:val="24"/>
                <w:szCs w:val="24"/>
              </w:rPr>
            </w:pPr>
            <w:r w:rsidRPr="004652DE">
              <w:rPr>
                <w:sz w:val="24"/>
                <w:szCs w:val="24"/>
              </w:rPr>
              <w:t>1</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CAA4E6" w14:textId="77777777" w:rsidR="00336C44" w:rsidRPr="004652DE" w:rsidRDefault="00336C44" w:rsidP="00336C44">
            <w:pPr>
              <w:ind w:firstLine="0"/>
              <w:rPr>
                <w:sz w:val="24"/>
                <w:szCs w:val="24"/>
              </w:rPr>
            </w:pPr>
            <w:r w:rsidRPr="004652DE">
              <w:rPr>
                <w:sz w:val="24"/>
                <w:szCs w:val="24"/>
              </w:rPr>
              <w:t>Беззнаковое16</w:t>
            </w:r>
          </w:p>
        </w:tc>
        <w:tc>
          <w:tcPr>
            <w:tcW w:w="293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24D6EF" w14:textId="77777777" w:rsidR="00336C44" w:rsidRPr="004652DE" w:rsidRDefault="00336C44" w:rsidP="00336C44">
            <w:pPr>
              <w:ind w:firstLine="0"/>
              <w:rPr>
                <w:sz w:val="24"/>
                <w:szCs w:val="24"/>
              </w:rPr>
            </w:pPr>
            <w:proofErr w:type="spellStart"/>
            <w:r w:rsidRPr="004652DE">
              <w:rPr>
                <w:sz w:val="24"/>
                <w:szCs w:val="24"/>
              </w:rPr>
              <w:t>Псевдоним_однорангового_узла</w:t>
            </w:r>
            <w:proofErr w:type="spellEnd"/>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565E53" w14:textId="77777777" w:rsidR="00336C44" w:rsidRPr="004652DE" w:rsidRDefault="00336C44" w:rsidP="00336C44">
            <w:pPr>
              <w:ind w:firstLine="0"/>
              <w:rPr>
                <w:sz w:val="24"/>
                <w:szCs w:val="24"/>
              </w:rPr>
            </w:pPr>
            <w:r w:rsidRPr="004652DE">
              <w:rPr>
                <w:sz w:val="24"/>
                <w:szCs w:val="24"/>
              </w:rPr>
              <w:t>Псевдоним соответствующего устройства</w:t>
            </w:r>
          </w:p>
        </w:tc>
      </w:tr>
      <w:tr w:rsidR="00336C44" w:rsidRPr="004652DE" w14:paraId="1BBC1BBD"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D32771" w14:textId="77777777" w:rsidR="00336C44" w:rsidRPr="004652DE" w:rsidRDefault="00336C44" w:rsidP="00336C44">
            <w:pPr>
              <w:ind w:firstLine="0"/>
              <w:rPr>
                <w:sz w:val="24"/>
                <w:szCs w:val="24"/>
              </w:rPr>
            </w:pPr>
            <w:r w:rsidRPr="004652DE">
              <w:rPr>
                <w:sz w:val="24"/>
                <w:szCs w:val="24"/>
              </w:rPr>
              <w:t>3</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9CDB04" w14:textId="77777777" w:rsidR="00336C44" w:rsidRPr="004652DE" w:rsidRDefault="00336C44" w:rsidP="00336C44">
            <w:pPr>
              <w:ind w:firstLine="0"/>
              <w:rPr>
                <w:sz w:val="24"/>
                <w:szCs w:val="24"/>
              </w:rPr>
            </w:pPr>
            <w:r w:rsidRPr="004652DE">
              <w:rPr>
                <w:sz w:val="24"/>
                <w:szCs w:val="24"/>
              </w:rPr>
              <w:t>Беззнаковое8</w:t>
            </w:r>
          </w:p>
        </w:tc>
        <w:tc>
          <w:tcPr>
            <w:tcW w:w="293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8AEE70" w14:textId="77777777" w:rsidR="00336C44" w:rsidRPr="004652DE" w:rsidRDefault="00336C44" w:rsidP="00336C44">
            <w:pPr>
              <w:ind w:firstLine="0"/>
              <w:rPr>
                <w:sz w:val="24"/>
                <w:szCs w:val="24"/>
              </w:rPr>
            </w:pPr>
            <w:r w:rsidRPr="004652DE">
              <w:rPr>
                <w:sz w:val="24"/>
                <w:szCs w:val="24"/>
              </w:rPr>
              <w:t>Количество сеансов</w:t>
            </w:r>
          </w:p>
        </w:tc>
        <w:tc>
          <w:tcPr>
            <w:tcW w:w="40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EA0B30" w14:textId="77777777" w:rsidR="00336C44" w:rsidRPr="004652DE" w:rsidRDefault="00336C44" w:rsidP="00336C44">
            <w:pPr>
              <w:ind w:firstLine="0"/>
              <w:rPr>
                <w:sz w:val="24"/>
                <w:szCs w:val="24"/>
              </w:rPr>
            </w:pPr>
            <w:r w:rsidRPr="004652DE">
              <w:rPr>
                <w:sz w:val="24"/>
                <w:szCs w:val="24"/>
              </w:rPr>
              <w:t>Количество оставшихся сеансов</w:t>
            </w:r>
          </w:p>
        </w:tc>
      </w:tr>
    </w:tbl>
    <w:p w14:paraId="1A80D956" w14:textId="77777777" w:rsidR="00336C44" w:rsidRPr="004652DE" w:rsidRDefault="00336C44" w:rsidP="00336C44">
      <w:pPr>
        <w:rPr>
          <w:sz w:val="24"/>
          <w:szCs w:val="24"/>
        </w:rPr>
      </w:pPr>
      <w:r w:rsidRPr="004652DE">
        <w:rPr>
          <w:sz w:val="24"/>
          <w:szCs w:val="24"/>
        </w:rPr>
        <w:t xml:space="preserve"> </w:t>
      </w:r>
    </w:p>
    <w:p w14:paraId="5C1E6A25" w14:textId="77777777" w:rsidR="00336C44" w:rsidRDefault="00336C44" w:rsidP="00336C44">
      <w:pPr>
        <w:rPr>
          <w:sz w:val="24"/>
          <w:szCs w:val="24"/>
        </w:rPr>
      </w:pPr>
    </w:p>
    <w:p w14:paraId="15DAE63C" w14:textId="77777777" w:rsidR="00336C44" w:rsidRDefault="00336C44" w:rsidP="00336C44">
      <w:pPr>
        <w:rPr>
          <w:sz w:val="24"/>
          <w:szCs w:val="24"/>
        </w:rPr>
      </w:pPr>
    </w:p>
    <w:p w14:paraId="09BF48A4" w14:textId="77777777" w:rsidR="00336C44" w:rsidRPr="00D101F2" w:rsidRDefault="00336C44" w:rsidP="00336C44">
      <w:pPr>
        <w:ind w:firstLine="0"/>
        <w:jc w:val="center"/>
        <w:rPr>
          <w:b/>
          <w:sz w:val="24"/>
          <w:szCs w:val="24"/>
        </w:rPr>
      </w:pPr>
      <w:r>
        <w:rPr>
          <w:b/>
          <w:sz w:val="24"/>
          <w:szCs w:val="24"/>
        </w:rPr>
        <w:t>Таблица 332 –</w:t>
      </w:r>
      <w:r w:rsidRPr="00D101F2">
        <w:rPr>
          <w:b/>
          <w:sz w:val="24"/>
          <w:szCs w:val="24"/>
        </w:rPr>
        <w:t xml:space="preserve"> Коды откликов для команды Удалить сеанс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603549F8"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0A5281F0"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1A4F9D2C"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7B4D514F"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B6C93EB"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77639C1D"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4368E964"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2ACE67B0"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3B559C24" w14:textId="77777777" w:rsidTr="00336C44">
        <w:trPr>
          <w:trHeight w:val="317"/>
          <w:jc w:val="center"/>
        </w:trPr>
        <w:tc>
          <w:tcPr>
            <w:tcW w:w="907" w:type="dxa"/>
            <w:tcMar>
              <w:top w:w="0" w:type="dxa"/>
              <w:left w:w="40" w:type="dxa"/>
              <w:bottom w:w="0" w:type="dxa"/>
              <w:right w:w="40" w:type="dxa"/>
            </w:tcMar>
            <w:hideMark/>
          </w:tcPr>
          <w:p w14:paraId="1F737511"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2B5EC6B9"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6DFA6DDD"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0787F579" w14:textId="77777777" w:rsidTr="00336C44">
        <w:trPr>
          <w:trHeight w:val="312"/>
          <w:jc w:val="center"/>
        </w:trPr>
        <w:tc>
          <w:tcPr>
            <w:tcW w:w="907" w:type="dxa"/>
            <w:tcMar>
              <w:top w:w="0" w:type="dxa"/>
              <w:left w:w="40" w:type="dxa"/>
              <w:bottom w:w="0" w:type="dxa"/>
              <w:right w:w="40" w:type="dxa"/>
            </w:tcMar>
            <w:hideMark/>
          </w:tcPr>
          <w:p w14:paraId="5E53D76F"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517CACAB"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6F8F2D0" w14:textId="77777777" w:rsidR="00336C44" w:rsidRPr="004652DE" w:rsidRDefault="00336C44" w:rsidP="00336C44">
            <w:pPr>
              <w:ind w:firstLine="0"/>
              <w:rPr>
                <w:sz w:val="24"/>
                <w:szCs w:val="24"/>
              </w:rPr>
            </w:pPr>
            <w:r w:rsidRPr="004652DE">
              <w:rPr>
                <w:sz w:val="24"/>
                <w:szCs w:val="24"/>
              </w:rPr>
              <w:t>Неверный выбор</w:t>
            </w:r>
          </w:p>
        </w:tc>
      </w:tr>
      <w:tr w:rsidR="00336C44" w:rsidRPr="004652DE" w14:paraId="58E557AD" w14:textId="77777777" w:rsidTr="00336C44">
        <w:trPr>
          <w:trHeight w:val="317"/>
          <w:jc w:val="center"/>
        </w:trPr>
        <w:tc>
          <w:tcPr>
            <w:tcW w:w="907" w:type="dxa"/>
            <w:tcMar>
              <w:top w:w="0" w:type="dxa"/>
              <w:left w:w="40" w:type="dxa"/>
              <w:bottom w:w="0" w:type="dxa"/>
              <w:right w:w="40" w:type="dxa"/>
            </w:tcMar>
            <w:hideMark/>
          </w:tcPr>
          <w:p w14:paraId="05E0E99E"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206F10E4"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5FE7C109"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45C0B191" w14:textId="77777777" w:rsidTr="00336C44">
        <w:trPr>
          <w:trHeight w:val="317"/>
          <w:jc w:val="center"/>
        </w:trPr>
        <w:tc>
          <w:tcPr>
            <w:tcW w:w="907" w:type="dxa"/>
            <w:tcMar>
              <w:top w:w="0" w:type="dxa"/>
              <w:left w:w="40" w:type="dxa"/>
              <w:bottom w:w="0" w:type="dxa"/>
              <w:right w:w="40" w:type="dxa"/>
            </w:tcMar>
            <w:hideMark/>
          </w:tcPr>
          <w:p w14:paraId="716166C7"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40B0E5D1"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5D6D50C6" w14:textId="77777777" w:rsidR="00336C44" w:rsidRPr="004652DE" w:rsidRDefault="00336C44" w:rsidP="00336C44">
            <w:pPr>
              <w:ind w:firstLine="0"/>
              <w:rPr>
                <w:sz w:val="24"/>
                <w:szCs w:val="24"/>
              </w:rPr>
            </w:pPr>
            <w:r w:rsidRPr="004652DE">
              <w:rPr>
                <w:sz w:val="24"/>
                <w:szCs w:val="24"/>
              </w:rPr>
              <w:t>Сеанс с данным одноранговым устройством не существует</w:t>
            </w:r>
          </w:p>
        </w:tc>
      </w:tr>
    </w:tbl>
    <w:p w14:paraId="0C68E843" w14:textId="77777777" w:rsidR="00336C44" w:rsidRPr="004652DE" w:rsidRDefault="00336C44" w:rsidP="00336C44">
      <w:pPr>
        <w:rPr>
          <w:sz w:val="24"/>
          <w:szCs w:val="24"/>
        </w:rPr>
      </w:pPr>
    </w:p>
    <w:p w14:paraId="2FA30AFD" w14:textId="77777777" w:rsidR="00336C44" w:rsidRPr="00D101F2" w:rsidRDefault="00336C44" w:rsidP="00336C44">
      <w:pPr>
        <w:rPr>
          <w:b/>
          <w:sz w:val="24"/>
          <w:szCs w:val="24"/>
        </w:rPr>
      </w:pPr>
      <w:r w:rsidRPr="00D101F2">
        <w:rPr>
          <w:b/>
          <w:sz w:val="24"/>
          <w:szCs w:val="24"/>
        </w:rPr>
        <w:t>8.3.6.5.3 Процедура на отвечающем устройстве</w:t>
      </w:r>
    </w:p>
    <w:p w14:paraId="1CE94BAD" w14:textId="77777777" w:rsidR="00336C44" w:rsidRPr="004652DE" w:rsidRDefault="00336C44" w:rsidP="00336C44">
      <w:pPr>
        <w:rPr>
          <w:sz w:val="24"/>
          <w:szCs w:val="24"/>
        </w:rPr>
      </w:pPr>
      <w:r w:rsidRPr="004652DE">
        <w:rPr>
          <w:sz w:val="24"/>
          <w:szCs w:val="24"/>
        </w:rPr>
        <w:t>Эта команда удаляет сквозной сеанс на сетевом устройстве.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 Выполнение этой команды не должно влиять на маршруты, расписание или другие таблицы в устройстве. Эта команда не должна использоваться для удаления сеанса соединения.</w:t>
      </w:r>
    </w:p>
    <w:p w14:paraId="3D08F56E" w14:textId="77777777" w:rsidR="00336C44" w:rsidRPr="00D101F2" w:rsidRDefault="00336C44" w:rsidP="00336C44">
      <w:pPr>
        <w:rPr>
          <w:b/>
          <w:sz w:val="24"/>
          <w:szCs w:val="24"/>
        </w:rPr>
      </w:pPr>
      <w:bookmarkStart w:id="562" w:name="bookmark856"/>
      <w:r w:rsidRPr="00D101F2">
        <w:rPr>
          <w:b/>
          <w:sz w:val="24"/>
          <w:szCs w:val="24"/>
        </w:rPr>
        <w:t>8</w:t>
      </w:r>
      <w:bookmarkEnd w:id="562"/>
      <w:r w:rsidRPr="00D101F2">
        <w:rPr>
          <w:b/>
          <w:sz w:val="24"/>
          <w:szCs w:val="24"/>
        </w:rPr>
        <w:t>.</w:t>
      </w:r>
      <w:bookmarkStart w:id="563" w:name="bookmark857"/>
      <w:r w:rsidRPr="00D101F2">
        <w:rPr>
          <w:b/>
          <w:sz w:val="24"/>
          <w:szCs w:val="24"/>
        </w:rPr>
        <w:t xml:space="preserve"> </w:t>
      </w:r>
      <w:bookmarkEnd w:id="563"/>
      <w:r w:rsidRPr="00D101F2">
        <w:rPr>
          <w:b/>
          <w:sz w:val="24"/>
          <w:szCs w:val="24"/>
        </w:rPr>
        <w:t xml:space="preserve">3.6.6 FAL PDU Запись </w:t>
      </w:r>
      <w:proofErr w:type="spellStart"/>
      <w:r w:rsidRPr="00D101F2">
        <w:rPr>
          <w:b/>
          <w:sz w:val="24"/>
          <w:szCs w:val="24"/>
        </w:rPr>
        <w:t>суперкадра</w:t>
      </w:r>
      <w:proofErr w:type="spellEnd"/>
      <w:r w:rsidRPr="00D101F2">
        <w:rPr>
          <w:b/>
          <w:sz w:val="24"/>
          <w:szCs w:val="24"/>
        </w:rPr>
        <w:t xml:space="preserve"> </w:t>
      </w:r>
    </w:p>
    <w:p w14:paraId="1BBC3EAD" w14:textId="77777777" w:rsidR="00336C44" w:rsidRPr="00D101F2" w:rsidRDefault="00336C44" w:rsidP="00336C44">
      <w:pPr>
        <w:rPr>
          <w:b/>
          <w:sz w:val="24"/>
          <w:szCs w:val="24"/>
        </w:rPr>
      </w:pPr>
      <w:r w:rsidRPr="00D101F2">
        <w:rPr>
          <w:b/>
          <w:sz w:val="24"/>
          <w:szCs w:val="24"/>
        </w:rPr>
        <w:t>8.3.6.6.1 Примитив запроса</w:t>
      </w:r>
    </w:p>
    <w:p w14:paraId="1FBD31CA" w14:textId="77777777" w:rsidR="00336C44" w:rsidRPr="004652DE" w:rsidRDefault="00336C44" w:rsidP="00336C44">
      <w:pPr>
        <w:rPr>
          <w:sz w:val="24"/>
          <w:szCs w:val="24"/>
        </w:rPr>
      </w:pPr>
      <w:bookmarkStart w:id="564" w:name="bookmark858"/>
      <w:bookmarkEnd w:id="564"/>
      <w:r w:rsidRPr="004652DE">
        <w:rPr>
          <w:sz w:val="24"/>
          <w:szCs w:val="24"/>
        </w:rPr>
        <w:t xml:space="preserve">Значение Команды - девятьсот шестьдесят пять (965); значение поля количества октетов - десять (10), а поле значения показано в </w:t>
      </w:r>
      <w:r w:rsidRPr="00D101F2">
        <w:rPr>
          <w:sz w:val="24"/>
          <w:szCs w:val="24"/>
        </w:rPr>
        <w:t>таблице 333.</w:t>
      </w:r>
    </w:p>
    <w:p w14:paraId="382BDC0A" w14:textId="77777777" w:rsidR="00336C44" w:rsidRPr="004652DE" w:rsidRDefault="00336C44" w:rsidP="00336C44">
      <w:pPr>
        <w:rPr>
          <w:sz w:val="24"/>
          <w:szCs w:val="24"/>
        </w:rPr>
      </w:pPr>
      <w:r w:rsidRPr="004652DE">
        <w:rPr>
          <w:sz w:val="24"/>
          <w:szCs w:val="24"/>
        </w:rPr>
        <w:t xml:space="preserve"> </w:t>
      </w:r>
    </w:p>
    <w:p w14:paraId="05A53451" w14:textId="77777777" w:rsidR="00336C44" w:rsidRPr="00D101F2" w:rsidRDefault="00336C44" w:rsidP="00336C44">
      <w:pPr>
        <w:ind w:firstLine="0"/>
        <w:jc w:val="center"/>
        <w:rPr>
          <w:b/>
          <w:sz w:val="24"/>
          <w:szCs w:val="24"/>
        </w:rPr>
      </w:pPr>
      <w:r>
        <w:rPr>
          <w:b/>
          <w:sz w:val="24"/>
          <w:szCs w:val="24"/>
        </w:rPr>
        <w:t>Таблица 333 –</w:t>
      </w:r>
      <w:r w:rsidRPr="00D101F2">
        <w:rPr>
          <w:b/>
          <w:sz w:val="24"/>
          <w:szCs w:val="24"/>
        </w:rPr>
        <w:t xml:space="preserve"> Поле значения запроса Запись </w:t>
      </w:r>
      <w:proofErr w:type="spellStart"/>
      <w:r w:rsidRPr="00D101F2">
        <w:rPr>
          <w:b/>
          <w:sz w:val="24"/>
          <w:szCs w:val="24"/>
        </w:rPr>
        <w:t>суперкадра</w:t>
      </w:r>
      <w:proofErr w:type="spellEnd"/>
    </w:p>
    <w:tbl>
      <w:tblPr>
        <w:tblW w:w="0" w:type="auto"/>
        <w:tblCellMar>
          <w:left w:w="0" w:type="dxa"/>
          <w:right w:w="0" w:type="dxa"/>
        </w:tblCellMar>
        <w:tblLook w:val="04A0" w:firstRow="1" w:lastRow="0" w:firstColumn="1" w:lastColumn="0" w:noHBand="0" w:noVBand="1"/>
      </w:tblPr>
      <w:tblGrid>
        <w:gridCol w:w="1154"/>
        <w:gridCol w:w="1566"/>
        <w:gridCol w:w="2969"/>
        <w:gridCol w:w="3745"/>
      </w:tblGrid>
      <w:tr w:rsidR="00336C44" w:rsidRPr="004652DE" w14:paraId="24264874" w14:textId="77777777" w:rsidTr="00336C44">
        <w:trPr>
          <w:trHeight w:val="504"/>
        </w:trPr>
        <w:tc>
          <w:tcPr>
            <w:tcW w:w="8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DD4C23F"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62CB4EA"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C256089"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0F50DFC"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2A8E701A" w14:textId="77777777" w:rsidTr="00336C44">
        <w:trPr>
          <w:trHeight w:val="326"/>
        </w:trPr>
        <w:tc>
          <w:tcPr>
            <w:tcW w:w="8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B63DB0"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6987F1"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90FDE4" w14:textId="77777777" w:rsidR="00336C44" w:rsidRPr="004652DE" w:rsidRDefault="00336C44" w:rsidP="00336C44">
            <w:pPr>
              <w:ind w:firstLine="0"/>
              <w:rPr>
                <w:sz w:val="24"/>
                <w:szCs w:val="24"/>
              </w:rPr>
            </w:pPr>
            <w:proofErr w:type="spellStart"/>
            <w:r w:rsidRPr="004652DE">
              <w:rPr>
                <w:sz w:val="24"/>
                <w:szCs w:val="24"/>
              </w:rPr>
              <w:t>Идентификатор_суперкадра</w:t>
            </w:r>
            <w:proofErr w:type="spellEnd"/>
          </w:p>
        </w:tc>
        <w:tc>
          <w:tcPr>
            <w:tcW w:w="50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690FC3" w14:textId="77777777" w:rsidR="00336C44" w:rsidRPr="004652DE" w:rsidRDefault="00336C44" w:rsidP="00336C44">
            <w:pPr>
              <w:ind w:firstLine="0"/>
              <w:rPr>
                <w:sz w:val="24"/>
                <w:szCs w:val="24"/>
              </w:rPr>
            </w:pPr>
            <w:r w:rsidRPr="004652DE">
              <w:rPr>
                <w:sz w:val="24"/>
                <w:szCs w:val="24"/>
              </w:rPr>
              <w:t xml:space="preserve">Идентификационный номер, присвоенный </w:t>
            </w:r>
            <w:proofErr w:type="spellStart"/>
            <w:r w:rsidRPr="004652DE">
              <w:rPr>
                <w:sz w:val="24"/>
                <w:szCs w:val="24"/>
              </w:rPr>
              <w:t>суперкадру</w:t>
            </w:r>
            <w:proofErr w:type="spellEnd"/>
          </w:p>
        </w:tc>
      </w:tr>
      <w:tr w:rsidR="00336C44" w:rsidRPr="004652DE" w14:paraId="04B23A0A" w14:textId="77777777" w:rsidTr="00336C44">
        <w:trPr>
          <w:trHeight w:val="312"/>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6F5B21" w14:textId="77777777" w:rsidR="00336C44" w:rsidRPr="004652DE" w:rsidRDefault="00336C44" w:rsidP="00336C44">
            <w:pPr>
              <w:ind w:firstLine="0"/>
              <w:rPr>
                <w:sz w:val="24"/>
                <w:szCs w:val="24"/>
              </w:rPr>
            </w:pPr>
            <w:r w:rsidRPr="004652DE">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07D7FC"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F58D9B" w14:textId="77777777" w:rsidR="00336C44" w:rsidRPr="004652DE" w:rsidRDefault="00336C44" w:rsidP="00336C44">
            <w:pPr>
              <w:ind w:firstLine="0"/>
              <w:rPr>
                <w:sz w:val="24"/>
                <w:szCs w:val="24"/>
              </w:rPr>
            </w:pPr>
            <w:proofErr w:type="spellStart"/>
            <w:r w:rsidRPr="004652DE">
              <w:rPr>
                <w:sz w:val="24"/>
                <w:szCs w:val="24"/>
              </w:rPr>
              <w:t>Ном_слотов</w:t>
            </w:r>
            <w:proofErr w:type="spellEnd"/>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46297C" w14:textId="77777777" w:rsidR="00336C44" w:rsidRPr="004652DE" w:rsidRDefault="00336C44" w:rsidP="00336C44">
            <w:pPr>
              <w:ind w:firstLine="0"/>
              <w:rPr>
                <w:sz w:val="24"/>
                <w:szCs w:val="24"/>
              </w:rPr>
            </w:pPr>
            <w:r w:rsidRPr="004652DE">
              <w:rPr>
                <w:sz w:val="24"/>
                <w:szCs w:val="24"/>
              </w:rPr>
              <w:t xml:space="preserve">Количество слотов в этом </w:t>
            </w:r>
            <w:proofErr w:type="spellStart"/>
            <w:r w:rsidRPr="004652DE">
              <w:rPr>
                <w:sz w:val="24"/>
                <w:szCs w:val="24"/>
              </w:rPr>
              <w:t>суперкадре</w:t>
            </w:r>
            <w:proofErr w:type="spellEnd"/>
            <w:r w:rsidRPr="004652DE">
              <w:rPr>
                <w:sz w:val="24"/>
                <w:szCs w:val="24"/>
              </w:rPr>
              <w:t xml:space="preserve">, </w:t>
            </w:r>
            <w:proofErr w:type="gramStart"/>
            <w:r w:rsidRPr="004652DE">
              <w:rPr>
                <w:sz w:val="24"/>
                <w:szCs w:val="24"/>
              </w:rPr>
              <w:t>т.е.</w:t>
            </w:r>
            <w:proofErr w:type="gramEnd"/>
            <w:r w:rsidRPr="004652DE">
              <w:rPr>
                <w:sz w:val="24"/>
                <w:szCs w:val="24"/>
              </w:rPr>
              <w:t xml:space="preserve"> размер </w:t>
            </w:r>
            <w:proofErr w:type="spellStart"/>
            <w:r w:rsidRPr="004652DE">
              <w:rPr>
                <w:sz w:val="24"/>
                <w:szCs w:val="24"/>
              </w:rPr>
              <w:t>суперкадра</w:t>
            </w:r>
            <w:proofErr w:type="spellEnd"/>
          </w:p>
        </w:tc>
      </w:tr>
      <w:tr w:rsidR="00336C44" w:rsidRPr="004652DE" w14:paraId="4188276F" w14:textId="77777777" w:rsidTr="00336C44">
        <w:trPr>
          <w:trHeight w:val="317"/>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6949C1" w14:textId="77777777" w:rsidR="00336C44" w:rsidRPr="004652DE" w:rsidRDefault="00336C44" w:rsidP="00336C44">
            <w:pPr>
              <w:ind w:firstLine="0"/>
              <w:rPr>
                <w:sz w:val="24"/>
                <w:szCs w:val="24"/>
              </w:rPr>
            </w:pPr>
            <w:r w:rsidRPr="004652DE">
              <w:rPr>
                <w:sz w:val="24"/>
                <w:szCs w:val="24"/>
              </w:rPr>
              <w:t>3</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3F4CD4" w14:textId="77777777" w:rsidR="00336C44" w:rsidRPr="004652DE" w:rsidRDefault="00336C44" w:rsidP="00336C44">
            <w:pPr>
              <w:ind w:firstLine="0"/>
              <w:rPr>
                <w:sz w:val="24"/>
                <w:szCs w:val="24"/>
              </w:rPr>
            </w:pPr>
            <w:r w:rsidRPr="004652DE">
              <w:rPr>
                <w:sz w:val="24"/>
                <w:szCs w:val="24"/>
              </w:rPr>
              <w:t>Битовое поле</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732115" w14:textId="77777777" w:rsidR="00336C44" w:rsidRPr="004652DE" w:rsidRDefault="00336C44" w:rsidP="00336C44">
            <w:pPr>
              <w:ind w:firstLine="0"/>
              <w:rPr>
                <w:sz w:val="24"/>
                <w:szCs w:val="24"/>
              </w:rPr>
            </w:pPr>
            <w:r w:rsidRPr="004652DE">
              <w:rPr>
                <w:sz w:val="24"/>
                <w:szCs w:val="24"/>
              </w:rPr>
              <w:t xml:space="preserve">Режим </w:t>
            </w:r>
            <w:proofErr w:type="spellStart"/>
            <w:r w:rsidRPr="004652DE">
              <w:rPr>
                <w:sz w:val="24"/>
                <w:szCs w:val="24"/>
              </w:rPr>
              <w:t>суперкадра</w:t>
            </w:r>
            <w:proofErr w:type="spellEnd"/>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C8E1B7" w14:textId="77777777" w:rsidR="00336C44" w:rsidRPr="004652DE" w:rsidRDefault="00336C44" w:rsidP="00336C44">
            <w:pPr>
              <w:ind w:firstLine="0"/>
              <w:rPr>
                <w:sz w:val="24"/>
                <w:szCs w:val="24"/>
              </w:rPr>
            </w:pPr>
            <w:r w:rsidRPr="004652DE">
              <w:rPr>
                <w:sz w:val="24"/>
                <w:szCs w:val="24"/>
              </w:rPr>
              <w:t xml:space="preserve">Значки режима </w:t>
            </w:r>
            <w:proofErr w:type="spellStart"/>
            <w:r w:rsidRPr="00D101F2">
              <w:rPr>
                <w:sz w:val="24"/>
                <w:szCs w:val="24"/>
              </w:rPr>
              <w:t>суперкадра</w:t>
            </w:r>
            <w:proofErr w:type="spellEnd"/>
            <w:r w:rsidRPr="00D101F2">
              <w:rPr>
                <w:sz w:val="24"/>
                <w:szCs w:val="24"/>
              </w:rPr>
              <w:t>,</w:t>
            </w:r>
            <w:r w:rsidRPr="004652DE">
              <w:rPr>
                <w:sz w:val="24"/>
                <w:szCs w:val="24"/>
              </w:rPr>
              <w:t xml:space="preserve"> как указано в </w:t>
            </w:r>
            <w:r w:rsidRPr="00D101F2">
              <w:rPr>
                <w:sz w:val="24"/>
                <w:szCs w:val="24"/>
              </w:rPr>
              <w:t>таблице F.23</w:t>
            </w:r>
          </w:p>
        </w:tc>
      </w:tr>
      <w:tr w:rsidR="00336C44" w:rsidRPr="004652DE" w14:paraId="559E1031" w14:textId="77777777" w:rsidTr="00336C44">
        <w:trPr>
          <w:trHeight w:val="312"/>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5DB434" w14:textId="77777777" w:rsidR="00336C44" w:rsidRPr="004652DE" w:rsidRDefault="00336C44" w:rsidP="00336C44">
            <w:pPr>
              <w:ind w:firstLine="0"/>
              <w:rPr>
                <w:sz w:val="24"/>
                <w:szCs w:val="24"/>
              </w:rPr>
            </w:pPr>
            <w:r w:rsidRPr="004652DE">
              <w:rPr>
                <w:sz w:val="24"/>
                <w:szCs w:val="24"/>
              </w:rPr>
              <w:t>4</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D6F16D"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F8C7D4" w14:textId="77777777" w:rsidR="00336C44" w:rsidRPr="004652DE" w:rsidRDefault="00336C44" w:rsidP="00336C44">
            <w:pPr>
              <w:ind w:firstLine="0"/>
              <w:rPr>
                <w:sz w:val="24"/>
                <w:szCs w:val="24"/>
              </w:rPr>
            </w:pPr>
            <w:r w:rsidRPr="004652DE">
              <w:rPr>
                <w:sz w:val="24"/>
                <w:szCs w:val="24"/>
              </w:rPr>
              <w:t>Зарезервированный</w:t>
            </w:r>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16D2B4" w14:textId="77777777" w:rsidR="00336C44" w:rsidRPr="004652DE" w:rsidRDefault="00336C44" w:rsidP="00336C44">
            <w:pPr>
              <w:ind w:firstLine="0"/>
              <w:rPr>
                <w:sz w:val="24"/>
                <w:szCs w:val="24"/>
              </w:rPr>
            </w:pPr>
            <w:r w:rsidRPr="004652DE">
              <w:rPr>
                <w:sz w:val="24"/>
                <w:szCs w:val="24"/>
              </w:rPr>
              <w:t>Всегда ноль (0) в запросе</w:t>
            </w:r>
          </w:p>
        </w:tc>
      </w:tr>
      <w:tr w:rsidR="00336C44" w:rsidRPr="004652DE" w14:paraId="61CCDEE7" w14:textId="77777777" w:rsidTr="00336C44">
        <w:trPr>
          <w:trHeight w:val="504"/>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E0089C" w14:textId="77777777" w:rsidR="00336C44" w:rsidRPr="004652DE" w:rsidRDefault="00336C44" w:rsidP="00336C44">
            <w:pPr>
              <w:ind w:firstLine="0"/>
              <w:rPr>
                <w:sz w:val="24"/>
                <w:szCs w:val="24"/>
              </w:rPr>
            </w:pPr>
            <w:r w:rsidRPr="004652DE">
              <w:rPr>
                <w:sz w:val="24"/>
                <w:szCs w:val="24"/>
              </w:rPr>
              <w:t>5</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B71639" w14:textId="77777777" w:rsidR="00336C44" w:rsidRPr="004652DE" w:rsidRDefault="00336C44" w:rsidP="00336C44">
            <w:pPr>
              <w:ind w:firstLine="0"/>
              <w:rPr>
                <w:sz w:val="24"/>
                <w:szCs w:val="24"/>
              </w:rPr>
            </w:pPr>
            <w:r w:rsidRPr="004652DE">
              <w:rPr>
                <w:sz w:val="24"/>
                <w:szCs w:val="24"/>
              </w:rPr>
              <w:t>Беззнаковое40</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DC6279" w14:textId="77777777" w:rsidR="00336C44" w:rsidRPr="004652DE" w:rsidRDefault="00336C44" w:rsidP="00336C44">
            <w:pPr>
              <w:ind w:firstLine="0"/>
              <w:rPr>
                <w:sz w:val="24"/>
                <w:szCs w:val="24"/>
              </w:rPr>
            </w:pPr>
            <w:r w:rsidRPr="004652DE">
              <w:rPr>
                <w:sz w:val="24"/>
                <w:szCs w:val="24"/>
              </w:rPr>
              <w:t xml:space="preserve">Время смены </w:t>
            </w:r>
            <w:proofErr w:type="spellStart"/>
            <w:r w:rsidRPr="004652DE">
              <w:rPr>
                <w:sz w:val="24"/>
                <w:szCs w:val="24"/>
              </w:rPr>
              <w:t>суперкадра</w:t>
            </w:r>
            <w:proofErr w:type="spellEnd"/>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BA86A8" w14:textId="77777777" w:rsidR="00336C44" w:rsidRPr="004652DE" w:rsidRDefault="00336C44" w:rsidP="00336C44">
            <w:pPr>
              <w:ind w:firstLine="0"/>
              <w:rPr>
                <w:sz w:val="24"/>
                <w:szCs w:val="24"/>
              </w:rPr>
            </w:pPr>
            <w:r w:rsidRPr="004652DE">
              <w:rPr>
                <w:sz w:val="24"/>
                <w:szCs w:val="24"/>
              </w:rPr>
              <w:t>Время выполнения ASN для команды; 0 - выполнить немедленно</w:t>
            </w:r>
          </w:p>
        </w:tc>
      </w:tr>
    </w:tbl>
    <w:p w14:paraId="0B903823" w14:textId="77777777" w:rsidR="00336C44" w:rsidRPr="004652DE" w:rsidRDefault="00336C44" w:rsidP="00336C44">
      <w:pPr>
        <w:rPr>
          <w:sz w:val="24"/>
          <w:szCs w:val="24"/>
        </w:rPr>
      </w:pPr>
      <w:r w:rsidRPr="004652DE">
        <w:rPr>
          <w:sz w:val="24"/>
          <w:szCs w:val="24"/>
        </w:rPr>
        <w:t xml:space="preserve"> </w:t>
      </w:r>
    </w:p>
    <w:p w14:paraId="36C63FA0" w14:textId="77777777" w:rsidR="00336C44" w:rsidRPr="00D101F2" w:rsidRDefault="00336C44" w:rsidP="00336C44">
      <w:pPr>
        <w:rPr>
          <w:b/>
          <w:sz w:val="24"/>
          <w:szCs w:val="24"/>
        </w:rPr>
      </w:pPr>
      <w:r w:rsidRPr="00D101F2">
        <w:rPr>
          <w:b/>
          <w:sz w:val="24"/>
          <w:szCs w:val="24"/>
        </w:rPr>
        <w:t>8.3.6.6.2 Примитив отклика</w:t>
      </w:r>
    </w:p>
    <w:p w14:paraId="6E83BDB4" w14:textId="77777777" w:rsidR="00336C44" w:rsidRDefault="00336C44" w:rsidP="00336C44">
      <w:pPr>
        <w:rPr>
          <w:sz w:val="24"/>
          <w:szCs w:val="24"/>
        </w:rPr>
      </w:pPr>
      <w:r w:rsidRPr="004652DE">
        <w:rPr>
          <w:sz w:val="24"/>
          <w:szCs w:val="24"/>
        </w:rPr>
        <w:t xml:space="preserve">Поле «Значение» отклика показано в </w:t>
      </w:r>
      <w:r w:rsidRPr="00D101F2">
        <w:rPr>
          <w:sz w:val="24"/>
          <w:szCs w:val="24"/>
        </w:rPr>
        <w:t>таблице 334.</w:t>
      </w:r>
      <w:r w:rsidRPr="004652DE">
        <w:rPr>
          <w:sz w:val="24"/>
          <w:szCs w:val="24"/>
        </w:rPr>
        <w:t xml:space="preserve"> Значения кода отклика показаны </w:t>
      </w:r>
      <w:r w:rsidRPr="004652DE">
        <w:rPr>
          <w:sz w:val="24"/>
          <w:szCs w:val="24"/>
        </w:rPr>
        <w:lastRenderedPageBreak/>
        <w:t>в таблице 335.</w:t>
      </w:r>
    </w:p>
    <w:p w14:paraId="4F11A7C3" w14:textId="77777777" w:rsidR="00336C44" w:rsidRPr="004652DE" w:rsidRDefault="00336C44" w:rsidP="00336C44">
      <w:pPr>
        <w:rPr>
          <w:sz w:val="24"/>
          <w:szCs w:val="24"/>
        </w:rPr>
      </w:pPr>
    </w:p>
    <w:p w14:paraId="735DC9F7" w14:textId="77777777" w:rsidR="00336C44" w:rsidRPr="00D101F2" w:rsidRDefault="00336C44" w:rsidP="00336C44">
      <w:pPr>
        <w:ind w:firstLine="0"/>
        <w:jc w:val="center"/>
        <w:rPr>
          <w:b/>
          <w:sz w:val="24"/>
          <w:szCs w:val="24"/>
        </w:rPr>
      </w:pPr>
      <w:r>
        <w:rPr>
          <w:b/>
          <w:sz w:val="24"/>
          <w:szCs w:val="24"/>
        </w:rPr>
        <w:t xml:space="preserve">Таблица 334 </w:t>
      </w:r>
      <w:r w:rsidRPr="00336C44">
        <w:rPr>
          <w:b/>
          <w:sz w:val="24"/>
          <w:szCs w:val="24"/>
        </w:rPr>
        <w:t>–</w:t>
      </w:r>
      <w:r w:rsidRPr="00D101F2">
        <w:rPr>
          <w:b/>
          <w:sz w:val="24"/>
          <w:szCs w:val="24"/>
        </w:rPr>
        <w:t xml:space="preserve"> Поле значения отклика Записи </w:t>
      </w:r>
      <w:proofErr w:type="spellStart"/>
      <w:r w:rsidRPr="00D101F2">
        <w:rPr>
          <w:b/>
          <w:sz w:val="24"/>
          <w:szCs w:val="24"/>
        </w:rPr>
        <w:t>суперкадра</w:t>
      </w:r>
      <w:proofErr w:type="spellEnd"/>
    </w:p>
    <w:tbl>
      <w:tblPr>
        <w:tblW w:w="0" w:type="auto"/>
        <w:tblCellMar>
          <w:left w:w="0" w:type="dxa"/>
          <w:right w:w="0" w:type="dxa"/>
        </w:tblCellMar>
        <w:tblLook w:val="04A0" w:firstRow="1" w:lastRow="0" w:firstColumn="1" w:lastColumn="0" w:noHBand="0" w:noVBand="1"/>
      </w:tblPr>
      <w:tblGrid>
        <w:gridCol w:w="1154"/>
        <w:gridCol w:w="1566"/>
        <w:gridCol w:w="2969"/>
        <w:gridCol w:w="3745"/>
      </w:tblGrid>
      <w:tr w:rsidR="00336C44" w:rsidRPr="004652DE" w14:paraId="73163E31" w14:textId="77777777" w:rsidTr="00336C44">
        <w:trPr>
          <w:trHeight w:val="509"/>
        </w:trPr>
        <w:tc>
          <w:tcPr>
            <w:tcW w:w="8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019F8AC"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F65C6B6"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E850111"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F86D7EB"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DE02BDB" w14:textId="77777777" w:rsidTr="00336C44">
        <w:trPr>
          <w:trHeight w:val="322"/>
        </w:trPr>
        <w:tc>
          <w:tcPr>
            <w:tcW w:w="8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5CC654"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3146F9"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7CC314" w14:textId="77777777" w:rsidR="00336C44" w:rsidRPr="004652DE" w:rsidRDefault="00336C44" w:rsidP="00336C44">
            <w:pPr>
              <w:ind w:firstLine="0"/>
              <w:rPr>
                <w:sz w:val="24"/>
                <w:szCs w:val="24"/>
              </w:rPr>
            </w:pPr>
            <w:proofErr w:type="spellStart"/>
            <w:r w:rsidRPr="004652DE">
              <w:rPr>
                <w:sz w:val="24"/>
                <w:szCs w:val="24"/>
              </w:rPr>
              <w:t>Идентификатор_суперкадра</w:t>
            </w:r>
            <w:proofErr w:type="spellEnd"/>
          </w:p>
        </w:tc>
        <w:tc>
          <w:tcPr>
            <w:tcW w:w="50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54C396" w14:textId="77777777" w:rsidR="00336C44" w:rsidRPr="004652DE" w:rsidRDefault="00336C44" w:rsidP="00336C44">
            <w:pPr>
              <w:ind w:firstLine="0"/>
              <w:rPr>
                <w:sz w:val="24"/>
                <w:szCs w:val="24"/>
              </w:rPr>
            </w:pPr>
            <w:r w:rsidRPr="004652DE">
              <w:rPr>
                <w:sz w:val="24"/>
                <w:szCs w:val="24"/>
              </w:rPr>
              <w:t xml:space="preserve">Идентификационный номер, присвоенный </w:t>
            </w:r>
            <w:proofErr w:type="spellStart"/>
            <w:r w:rsidRPr="004652DE">
              <w:rPr>
                <w:sz w:val="24"/>
                <w:szCs w:val="24"/>
              </w:rPr>
              <w:t>суперкадру</w:t>
            </w:r>
            <w:proofErr w:type="spellEnd"/>
          </w:p>
        </w:tc>
      </w:tr>
      <w:tr w:rsidR="00336C44" w:rsidRPr="004652DE" w14:paraId="6948530A" w14:textId="77777777" w:rsidTr="00336C44">
        <w:trPr>
          <w:trHeight w:val="317"/>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FF4CA4" w14:textId="77777777" w:rsidR="00336C44" w:rsidRPr="004652DE" w:rsidRDefault="00336C44" w:rsidP="00336C44">
            <w:pPr>
              <w:ind w:firstLine="0"/>
              <w:rPr>
                <w:sz w:val="24"/>
                <w:szCs w:val="24"/>
              </w:rPr>
            </w:pPr>
            <w:r w:rsidRPr="004652DE">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2C38DA"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8DADAF" w14:textId="77777777" w:rsidR="00336C44" w:rsidRPr="004652DE" w:rsidRDefault="00336C44" w:rsidP="00336C44">
            <w:pPr>
              <w:ind w:firstLine="0"/>
              <w:rPr>
                <w:sz w:val="24"/>
                <w:szCs w:val="24"/>
              </w:rPr>
            </w:pPr>
            <w:proofErr w:type="spellStart"/>
            <w:r w:rsidRPr="004652DE">
              <w:rPr>
                <w:sz w:val="24"/>
                <w:szCs w:val="24"/>
              </w:rPr>
              <w:t>Ном_слотов</w:t>
            </w:r>
            <w:proofErr w:type="spellEnd"/>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4CC5AD" w14:textId="77777777" w:rsidR="00336C44" w:rsidRPr="004652DE" w:rsidRDefault="00336C44" w:rsidP="00336C44">
            <w:pPr>
              <w:ind w:firstLine="0"/>
              <w:rPr>
                <w:sz w:val="24"/>
                <w:szCs w:val="24"/>
              </w:rPr>
            </w:pPr>
            <w:r w:rsidRPr="004652DE">
              <w:rPr>
                <w:sz w:val="24"/>
                <w:szCs w:val="24"/>
              </w:rPr>
              <w:t xml:space="preserve">Количество слотов в этом </w:t>
            </w:r>
            <w:proofErr w:type="spellStart"/>
            <w:r w:rsidRPr="004652DE">
              <w:rPr>
                <w:sz w:val="24"/>
                <w:szCs w:val="24"/>
              </w:rPr>
              <w:t>суперкадре</w:t>
            </w:r>
            <w:proofErr w:type="spellEnd"/>
            <w:r w:rsidRPr="004652DE">
              <w:rPr>
                <w:sz w:val="24"/>
                <w:szCs w:val="24"/>
              </w:rPr>
              <w:t xml:space="preserve">, </w:t>
            </w:r>
            <w:proofErr w:type="gramStart"/>
            <w:r w:rsidRPr="004652DE">
              <w:rPr>
                <w:sz w:val="24"/>
                <w:szCs w:val="24"/>
              </w:rPr>
              <w:t>т.е.</w:t>
            </w:r>
            <w:proofErr w:type="gramEnd"/>
            <w:r w:rsidRPr="004652DE">
              <w:rPr>
                <w:sz w:val="24"/>
                <w:szCs w:val="24"/>
              </w:rPr>
              <w:t xml:space="preserve"> размер </w:t>
            </w:r>
            <w:proofErr w:type="spellStart"/>
            <w:r w:rsidRPr="004652DE">
              <w:rPr>
                <w:sz w:val="24"/>
                <w:szCs w:val="24"/>
              </w:rPr>
              <w:t>суперкадра</w:t>
            </w:r>
            <w:proofErr w:type="spellEnd"/>
          </w:p>
        </w:tc>
      </w:tr>
      <w:tr w:rsidR="00336C44" w:rsidRPr="004652DE" w14:paraId="36962EBE" w14:textId="77777777" w:rsidTr="00336C44">
        <w:trPr>
          <w:trHeight w:val="312"/>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A694A1" w14:textId="77777777" w:rsidR="00336C44" w:rsidRPr="004652DE" w:rsidRDefault="00336C44" w:rsidP="00336C44">
            <w:pPr>
              <w:ind w:firstLine="0"/>
              <w:rPr>
                <w:sz w:val="24"/>
                <w:szCs w:val="24"/>
              </w:rPr>
            </w:pPr>
            <w:r w:rsidRPr="004652DE">
              <w:rPr>
                <w:sz w:val="24"/>
                <w:szCs w:val="24"/>
              </w:rPr>
              <w:t>3</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A0B0D8" w14:textId="77777777" w:rsidR="00336C44" w:rsidRPr="004652DE" w:rsidRDefault="00336C44" w:rsidP="00336C44">
            <w:pPr>
              <w:ind w:firstLine="0"/>
              <w:rPr>
                <w:sz w:val="24"/>
                <w:szCs w:val="24"/>
              </w:rPr>
            </w:pPr>
            <w:r w:rsidRPr="004652DE">
              <w:rPr>
                <w:sz w:val="24"/>
                <w:szCs w:val="24"/>
              </w:rPr>
              <w:t>Битовое поле</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AD0578" w14:textId="77777777" w:rsidR="00336C44" w:rsidRPr="004652DE" w:rsidRDefault="00336C44" w:rsidP="00336C44">
            <w:pPr>
              <w:ind w:firstLine="0"/>
              <w:rPr>
                <w:sz w:val="24"/>
                <w:szCs w:val="24"/>
              </w:rPr>
            </w:pPr>
            <w:r w:rsidRPr="004652DE">
              <w:rPr>
                <w:sz w:val="24"/>
                <w:szCs w:val="24"/>
              </w:rPr>
              <w:t xml:space="preserve">Режим </w:t>
            </w:r>
            <w:proofErr w:type="spellStart"/>
            <w:r w:rsidRPr="004652DE">
              <w:rPr>
                <w:sz w:val="24"/>
                <w:szCs w:val="24"/>
              </w:rPr>
              <w:t>суперкадра</w:t>
            </w:r>
            <w:proofErr w:type="spellEnd"/>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B78C81" w14:textId="77777777" w:rsidR="00336C44" w:rsidRPr="004652DE" w:rsidRDefault="00336C44" w:rsidP="00336C44">
            <w:pPr>
              <w:ind w:firstLine="0"/>
              <w:rPr>
                <w:sz w:val="24"/>
                <w:szCs w:val="24"/>
              </w:rPr>
            </w:pPr>
            <w:r w:rsidRPr="004652DE">
              <w:rPr>
                <w:sz w:val="24"/>
                <w:szCs w:val="24"/>
              </w:rPr>
              <w:t xml:space="preserve">Значки режима </w:t>
            </w:r>
            <w:proofErr w:type="spellStart"/>
            <w:r w:rsidRPr="00D101F2">
              <w:rPr>
                <w:sz w:val="24"/>
                <w:szCs w:val="24"/>
              </w:rPr>
              <w:t>суперкадра</w:t>
            </w:r>
            <w:proofErr w:type="spellEnd"/>
            <w:r w:rsidRPr="00D101F2">
              <w:rPr>
                <w:sz w:val="24"/>
                <w:szCs w:val="24"/>
              </w:rPr>
              <w:t>,</w:t>
            </w:r>
            <w:r w:rsidRPr="004652DE">
              <w:rPr>
                <w:sz w:val="24"/>
                <w:szCs w:val="24"/>
              </w:rPr>
              <w:t xml:space="preserve"> как указано в </w:t>
            </w:r>
            <w:r w:rsidRPr="00D101F2">
              <w:rPr>
                <w:sz w:val="24"/>
                <w:szCs w:val="24"/>
              </w:rPr>
              <w:t>таблице F.23</w:t>
            </w:r>
          </w:p>
        </w:tc>
      </w:tr>
      <w:tr w:rsidR="00336C44" w:rsidRPr="004652DE" w14:paraId="189BC3A5" w14:textId="77777777" w:rsidTr="00336C44">
        <w:trPr>
          <w:trHeight w:val="317"/>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8C0EDB" w14:textId="77777777" w:rsidR="00336C44" w:rsidRPr="004652DE" w:rsidRDefault="00336C44" w:rsidP="00336C44">
            <w:pPr>
              <w:ind w:firstLine="0"/>
              <w:rPr>
                <w:sz w:val="24"/>
                <w:szCs w:val="24"/>
              </w:rPr>
            </w:pPr>
            <w:r w:rsidRPr="004652DE">
              <w:rPr>
                <w:sz w:val="24"/>
                <w:szCs w:val="24"/>
              </w:rPr>
              <w:t>4</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22CD9D"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36C2A6" w14:textId="77777777" w:rsidR="00336C44" w:rsidRPr="004652DE" w:rsidRDefault="00336C44" w:rsidP="00336C44">
            <w:pPr>
              <w:ind w:firstLine="0"/>
              <w:rPr>
                <w:sz w:val="24"/>
                <w:szCs w:val="24"/>
              </w:rPr>
            </w:pPr>
            <w:r w:rsidRPr="004652DE">
              <w:rPr>
                <w:sz w:val="24"/>
                <w:szCs w:val="24"/>
              </w:rPr>
              <w:t xml:space="preserve">Количество </w:t>
            </w:r>
            <w:proofErr w:type="spellStart"/>
            <w:r w:rsidRPr="004652DE">
              <w:rPr>
                <w:sz w:val="24"/>
                <w:szCs w:val="24"/>
              </w:rPr>
              <w:t>суперкадров</w:t>
            </w:r>
            <w:proofErr w:type="spellEnd"/>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D62024" w14:textId="77777777" w:rsidR="00336C44" w:rsidRPr="004652DE" w:rsidRDefault="00336C44" w:rsidP="00336C44">
            <w:pPr>
              <w:ind w:firstLine="0"/>
              <w:rPr>
                <w:sz w:val="24"/>
                <w:szCs w:val="24"/>
              </w:rPr>
            </w:pPr>
            <w:r w:rsidRPr="004652DE">
              <w:rPr>
                <w:sz w:val="24"/>
                <w:szCs w:val="24"/>
              </w:rPr>
              <w:t xml:space="preserve">Количество оставшихся </w:t>
            </w:r>
            <w:proofErr w:type="spellStart"/>
            <w:r w:rsidRPr="004652DE">
              <w:rPr>
                <w:sz w:val="24"/>
                <w:szCs w:val="24"/>
              </w:rPr>
              <w:t>суперкадров</w:t>
            </w:r>
            <w:proofErr w:type="spellEnd"/>
          </w:p>
        </w:tc>
      </w:tr>
      <w:tr w:rsidR="00336C44" w:rsidRPr="004652DE" w14:paraId="5AB0C69E" w14:textId="77777777" w:rsidTr="00336C44">
        <w:trPr>
          <w:trHeight w:val="504"/>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AD5E1F" w14:textId="77777777" w:rsidR="00336C44" w:rsidRPr="004652DE" w:rsidRDefault="00336C44" w:rsidP="00336C44">
            <w:pPr>
              <w:ind w:firstLine="0"/>
              <w:rPr>
                <w:sz w:val="24"/>
                <w:szCs w:val="24"/>
              </w:rPr>
            </w:pPr>
            <w:r w:rsidRPr="004652DE">
              <w:rPr>
                <w:sz w:val="24"/>
                <w:szCs w:val="24"/>
              </w:rPr>
              <w:t>5</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00822F" w14:textId="77777777" w:rsidR="00336C44" w:rsidRPr="004652DE" w:rsidRDefault="00336C44" w:rsidP="00336C44">
            <w:pPr>
              <w:ind w:firstLine="0"/>
              <w:rPr>
                <w:sz w:val="24"/>
                <w:szCs w:val="24"/>
              </w:rPr>
            </w:pPr>
            <w:r w:rsidRPr="004652DE">
              <w:rPr>
                <w:sz w:val="24"/>
                <w:szCs w:val="24"/>
              </w:rPr>
              <w:t>Беззнаковое40</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8F2463" w14:textId="77777777" w:rsidR="00336C44" w:rsidRPr="004652DE" w:rsidRDefault="00336C44" w:rsidP="00336C44">
            <w:pPr>
              <w:ind w:firstLine="0"/>
              <w:rPr>
                <w:sz w:val="24"/>
                <w:szCs w:val="24"/>
              </w:rPr>
            </w:pPr>
            <w:r w:rsidRPr="004652DE">
              <w:rPr>
                <w:sz w:val="24"/>
                <w:szCs w:val="24"/>
              </w:rPr>
              <w:t xml:space="preserve">Время смены </w:t>
            </w:r>
            <w:proofErr w:type="spellStart"/>
            <w:r w:rsidRPr="004652DE">
              <w:rPr>
                <w:sz w:val="24"/>
                <w:szCs w:val="24"/>
              </w:rPr>
              <w:t>суперкадра</w:t>
            </w:r>
            <w:proofErr w:type="spellEnd"/>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739F3D" w14:textId="77777777" w:rsidR="00336C44" w:rsidRPr="004652DE" w:rsidRDefault="00336C44" w:rsidP="00336C44">
            <w:pPr>
              <w:ind w:firstLine="0"/>
              <w:rPr>
                <w:sz w:val="24"/>
                <w:szCs w:val="24"/>
              </w:rPr>
            </w:pPr>
            <w:r w:rsidRPr="004652DE">
              <w:rPr>
                <w:sz w:val="24"/>
                <w:szCs w:val="24"/>
              </w:rPr>
              <w:t>Время выполнения ASN для команды; 0 - выполнить немедленно</w:t>
            </w:r>
          </w:p>
        </w:tc>
      </w:tr>
    </w:tbl>
    <w:p w14:paraId="4AC084F9" w14:textId="77777777" w:rsidR="00336C44" w:rsidRPr="004652DE" w:rsidRDefault="00336C44" w:rsidP="00336C44">
      <w:pPr>
        <w:rPr>
          <w:sz w:val="24"/>
          <w:szCs w:val="24"/>
        </w:rPr>
      </w:pPr>
      <w:r w:rsidRPr="004652DE">
        <w:rPr>
          <w:sz w:val="24"/>
          <w:szCs w:val="24"/>
        </w:rPr>
        <w:t xml:space="preserve"> </w:t>
      </w:r>
    </w:p>
    <w:p w14:paraId="56BA1BAC" w14:textId="77777777" w:rsidR="00336C44" w:rsidRPr="00D101F2" w:rsidRDefault="00336C44" w:rsidP="00336C44">
      <w:pPr>
        <w:ind w:firstLine="0"/>
        <w:jc w:val="center"/>
        <w:rPr>
          <w:b/>
          <w:sz w:val="24"/>
          <w:szCs w:val="24"/>
        </w:rPr>
      </w:pPr>
      <w:r>
        <w:rPr>
          <w:b/>
          <w:sz w:val="24"/>
          <w:szCs w:val="24"/>
        </w:rPr>
        <w:t xml:space="preserve">Таблица 335 </w:t>
      </w:r>
      <w:r w:rsidRPr="00336C44">
        <w:rPr>
          <w:b/>
          <w:sz w:val="24"/>
          <w:szCs w:val="24"/>
        </w:rPr>
        <w:t xml:space="preserve">– </w:t>
      </w:r>
      <w:r w:rsidRPr="00D101F2">
        <w:rPr>
          <w:b/>
          <w:sz w:val="24"/>
          <w:szCs w:val="24"/>
        </w:rPr>
        <w:t xml:space="preserve">Коды отклика для команды Запись </w:t>
      </w:r>
      <w:proofErr w:type="spellStart"/>
      <w:r w:rsidRPr="00D101F2">
        <w:rPr>
          <w:b/>
          <w:sz w:val="24"/>
          <w:szCs w:val="24"/>
        </w:rPr>
        <w:t>суперкадра</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77FA2CD4"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3CC47FCF" w14:textId="77777777" w:rsidR="00336C44" w:rsidRPr="004652DE" w:rsidRDefault="00336C44" w:rsidP="00336C44">
            <w:pPr>
              <w:ind w:firstLine="0"/>
              <w:jc w:val="center"/>
              <w:rPr>
                <w:sz w:val="24"/>
                <w:szCs w:val="24"/>
              </w:rPr>
            </w:pPr>
            <w:r w:rsidRPr="004652DE">
              <w:rPr>
                <w:sz w:val="24"/>
                <w:szCs w:val="24"/>
              </w:rPr>
              <w:t>Значение</w:t>
            </w:r>
          </w:p>
        </w:tc>
        <w:tc>
          <w:tcPr>
            <w:tcW w:w="1195" w:type="dxa"/>
            <w:tcBorders>
              <w:bottom w:val="double" w:sz="4" w:space="0" w:color="000000"/>
            </w:tcBorders>
            <w:tcMar>
              <w:top w:w="0" w:type="dxa"/>
              <w:left w:w="40" w:type="dxa"/>
              <w:bottom w:w="0" w:type="dxa"/>
              <w:right w:w="40" w:type="dxa"/>
            </w:tcMar>
            <w:hideMark/>
          </w:tcPr>
          <w:p w14:paraId="5967F85F"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04B03BFE"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8A6F130"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5396ABA3" w14:textId="77777777" w:rsidR="00336C44" w:rsidRPr="004652DE" w:rsidRDefault="00336C44" w:rsidP="00336C44">
            <w:pPr>
              <w:ind w:firstLine="0"/>
              <w:rPr>
                <w:sz w:val="24"/>
                <w:szCs w:val="24"/>
              </w:rPr>
            </w:pPr>
            <w:r w:rsidRPr="004652DE">
              <w:rPr>
                <w:sz w:val="24"/>
                <w:szCs w:val="24"/>
              </w:rPr>
              <w:t>0</w:t>
            </w:r>
          </w:p>
        </w:tc>
        <w:tc>
          <w:tcPr>
            <w:tcW w:w="1195" w:type="dxa"/>
            <w:tcBorders>
              <w:top w:val="double" w:sz="4" w:space="0" w:color="000000"/>
            </w:tcBorders>
            <w:tcMar>
              <w:top w:w="0" w:type="dxa"/>
              <w:left w:w="40" w:type="dxa"/>
              <w:bottom w:w="0" w:type="dxa"/>
              <w:right w:w="40" w:type="dxa"/>
            </w:tcMar>
            <w:hideMark/>
          </w:tcPr>
          <w:p w14:paraId="56437856"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756C5933"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5BACD580" w14:textId="77777777" w:rsidTr="00336C44">
        <w:trPr>
          <w:trHeight w:val="317"/>
          <w:jc w:val="center"/>
        </w:trPr>
        <w:tc>
          <w:tcPr>
            <w:tcW w:w="902" w:type="dxa"/>
            <w:tcMar>
              <w:top w:w="0" w:type="dxa"/>
              <w:left w:w="40" w:type="dxa"/>
              <w:bottom w:w="0" w:type="dxa"/>
              <w:right w:w="40" w:type="dxa"/>
            </w:tcMar>
            <w:hideMark/>
          </w:tcPr>
          <w:p w14:paraId="177F9B6D" w14:textId="77777777" w:rsidR="00336C44" w:rsidRPr="004652DE" w:rsidRDefault="00336C44" w:rsidP="00336C44">
            <w:pPr>
              <w:ind w:firstLine="0"/>
              <w:rPr>
                <w:sz w:val="24"/>
                <w:szCs w:val="24"/>
              </w:rPr>
            </w:pPr>
            <w:r w:rsidRPr="004652DE">
              <w:rPr>
                <w:sz w:val="24"/>
                <w:szCs w:val="24"/>
              </w:rPr>
              <w:t>5</w:t>
            </w:r>
          </w:p>
        </w:tc>
        <w:tc>
          <w:tcPr>
            <w:tcW w:w="1195" w:type="dxa"/>
            <w:tcMar>
              <w:top w:w="0" w:type="dxa"/>
              <w:left w:w="40" w:type="dxa"/>
              <w:bottom w:w="0" w:type="dxa"/>
              <w:right w:w="40" w:type="dxa"/>
            </w:tcMar>
            <w:hideMark/>
          </w:tcPr>
          <w:p w14:paraId="157A6809"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13F5E708"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7A77F2FF" w14:textId="77777777" w:rsidTr="00336C44">
        <w:trPr>
          <w:trHeight w:val="312"/>
          <w:jc w:val="center"/>
        </w:trPr>
        <w:tc>
          <w:tcPr>
            <w:tcW w:w="902" w:type="dxa"/>
            <w:tcMar>
              <w:top w:w="0" w:type="dxa"/>
              <w:left w:w="40" w:type="dxa"/>
              <w:bottom w:w="0" w:type="dxa"/>
              <w:right w:w="40" w:type="dxa"/>
            </w:tcMar>
            <w:hideMark/>
          </w:tcPr>
          <w:p w14:paraId="1087872A" w14:textId="77777777" w:rsidR="00336C44" w:rsidRPr="004652DE" w:rsidRDefault="00336C44" w:rsidP="00336C44">
            <w:pPr>
              <w:ind w:firstLine="0"/>
              <w:rPr>
                <w:sz w:val="24"/>
                <w:szCs w:val="24"/>
              </w:rPr>
            </w:pPr>
            <w:r w:rsidRPr="004652DE">
              <w:rPr>
                <w:sz w:val="24"/>
                <w:szCs w:val="24"/>
              </w:rPr>
              <w:t>16</w:t>
            </w:r>
          </w:p>
        </w:tc>
        <w:tc>
          <w:tcPr>
            <w:tcW w:w="1195" w:type="dxa"/>
            <w:tcMar>
              <w:top w:w="0" w:type="dxa"/>
              <w:left w:w="40" w:type="dxa"/>
              <w:bottom w:w="0" w:type="dxa"/>
              <w:right w:w="40" w:type="dxa"/>
            </w:tcMar>
            <w:hideMark/>
          </w:tcPr>
          <w:p w14:paraId="3A590CCE"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054D1DAC"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39B2EBD4" w14:textId="77777777" w:rsidTr="00336C44">
        <w:trPr>
          <w:trHeight w:val="317"/>
          <w:jc w:val="center"/>
        </w:trPr>
        <w:tc>
          <w:tcPr>
            <w:tcW w:w="902" w:type="dxa"/>
            <w:tcMar>
              <w:top w:w="0" w:type="dxa"/>
              <w:left w:w="40" w:type="dxa"/>
              <w:bottom w:w="0" w:type="dxa"/>
              <w:right w:w="40" w:type="dxa"/>
            </w:tcMar>
            <w:hideMark/>
          </w:tcPr>
          <w:p w14:paraId="66B22495" w14:textId="77777777" w:rsidR="00336C44" w:rsidRPr="004652DE" w:rsidRDefault="00336C44" w:rsidP="00336C44">
            <w:pPr>
              <w:ind w:firstLine="0"/>
              <w:rPr>
                <w:sz w:val="24"/>
                <w:szCs w:val="24"/>
              </w:rPr>
            </w:pPr>
            <w:r w:rsidRPr="004652DE">
              <w:rPr>
                <w:sz w:val="24"/>
                <w:szCs w:val="24"/>
              </w:rPr>
              <w:t>65</w:t>
            </w:r>
          </w:p>
        </w:tc>
        <w:tc>
          <w:tcPr>
            <w:tcW w:w="1195" w:type="dxa"/>
            <w:tcMar>
              <w:top w:w="0" w:type="dxa"/>
              <w:left w:w="40" w:type="dxa"/>
              <w:bottom w:w="0" w:type="dxa"/>
              <w:right w:w="40" w:type="dxa"/>
            </w:tcMar>
            <w:hideMark/>
          </w:tcPr>
          <w:p w14:paraId="5B326362"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71B9F16" w14:textId="77777777" w:rsidR="00336C44" w:rsidRPr="004652DE" w:rsidRDefault="00336C44" w:rsidP="00336C44">
            <w:pPr>
              <w:ind w:firstLine="0"/>
              <w:rPr>
                <w:sz w:val="24"/>
                <w:szCs w:val="24"/>
              </w:rPr>
            </w:pPr>
            <w:r w:rsidRPr="004652DE">
              <w:rPr>
                <w:sz w:val="24"/>
                <w:szCs w:val="24"/>
              </w:rPr>
              <w:t>Больше нет доступных записей</w:t>
            </w:r>
          </w:p>
        </w:tc>
      </w:tr>
      <w:tr w:rsidR="00336C44" w:rsidRPr="004652DE" w14:paraId="3D53BE5A" w14:textId="77777777" w:rsidTr="00336C44">
        <w:trPr>
          <w:trHeight w:val="312"/>
          <w:jc w:val="center"/>
        </w:trPr>
        <w:tc>
          <w:tcPr>
            <w:tcW w:w="902" w:type="dxa"/>
            <w:tcMar>
              <w:top w:w="0" w:type="dxa"/>
              <w:left w:w="40" w:type="dxa"/>
              <w:bottom w:w="0" w:type="dxa"/>
              <w:right w:w="40" w:type="dxa"/>
            </w:tcMar>
            <w:hideMark/>
          </w:tcPr>
          <w:p w14:paraId="200DFFE1" w14:textId="77777777" w:rsidR="00336C44" w:rsidRPr="004652DE" w:rsidRDefault="00336C44" w:rsidP="00336C44">
            <w:pPr>
              <w:ind w:firstLine="0"/>
              <w:rPr>
                <w:sz w:val="24"/>
                <w:szCs w:val="24"/>
              </w:rPr>
            </w:pPr>
            <w:r w:rsidRPr="004652DE">
              <w:rPr>
                <w:sz w:val="24"/>
                <w:szCs w:val="24"/>
              </w:rPr>
              <w:t>66</w:t>
            </w:r>
          </w:p>
        </w:tc>
        <w:tc>
          <w:tcPr>
            <w:tcW w:w="1195" w:type="dxa"/>
            <w:tcMar>
              <w:top w:w="0" w:type="dxa"/>
              <w:left w:w="40" w:type="dxa"/>
              <w:bottom w:w="0" w:type="dxa"/>
              <w:right w:w="40" w:type="dxa"/>
            </w:tcMar>
            <w:hideMark/>
          </w:tcPr>
          <w:p w14:paraId="541E28BD"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240DB7DF" w14:textId="77777777" w:rsidR="00336C44" w:rsidRPr="004652DE" w:rsidRDefault="00336C44" w:rsidP="00336C44">
            <w:pPr>
              <w:ind w:firstLine="0"/>
              <w:rPr>
                <w:sz w:val="24"/>
                <w:szCs w:val="24"/>
              </w:rPr>
            </w:pPr>
            <w:r w:rsidRPr="004652DE">
              <w:rPr>
                <w:sz w:val="24"/>
                <w:szCs w:val="24"/>
              </w:rPr>
              <w:t>Неверное время выполнения</w:t>
            </w:r>
          </w:p>
        </w:tc>
      </w:tr>
      <w:tr w:rsidR="00336C44" w:rsidRPr="004652DE" w14:paraId="3793D24C" w14:textId="77777777" w:rsidTr="00336C44">
        <w:trPr>
          <w:trHeight w:val="312"/>
          <w:jc w:val="center"/>
        </w:trPr>
        <w:tc>
          <w:tcPr>
            <w:tcW w:w="902" w:type="dxa"/>
            <w:tcMar>
              <w:top w:w="0" w:type="dxa"/>
              <w:left w:w="40" w:type="dxa"/>
              <w:bottom w:w="0" w:type="dxa"/>
              <w:right w:w="40" w:type="dxa"/>
            </w:tcMar>
            <w:hideMark/>
          </w:tcPr>
          <w:p w14:paraId="50BA6274" w14:textId="77777777" w:rsidR="00336C44" w:rsidRPr="004652DE" w:rsidRDefault="00336C44" w:rsidP="00336C44">
            <w:pPr>
              <w:ind w:firstLine="0"/>
              <w:rPr>
                <w:sz w:val="24"/>
                <w:szCs w:val="24"/>
              </w:rPr>
            </w:pPr>
            <w:r w:rsidRPr="004652DE">
              <w:rPr>
                <w:sz w:val="24"/>
                <w:szCs w:val="24"/>
              </w:rPr>
              <w:t>67</w:t>
            </w:r>
          </w:p>
        </w:tc>
        <w:tc>
          <w:tcPr>
            <w:tcW w:w="1195" w:type="dxa"/>
            <w:tcMar>
              <w:top w:w="0" w:type="dxa"/>
              <w:left w:w="40" w:type="dxa"/>
              <w:bottom w:w="0" w:type="dxa"/>
              <w:right w:w="40" w:type="dxa"/>
            </w:tcMar>
            <w:hideMark/>
          </w:tcPr>
          <w:p w14:paraId="195FDB3A"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0D6A06CE" w14:textId="77777777" w:rsidR="00336C44" w:rsidRPr="004652DE" w:rsidRDefault="00336C44" w:rsidP="00336C44">
            <w:pPr>
              <w:ind w:firstLine="0"/>
              <w:rPr>
                <w:sz w:val="24"/>
                <w:szCs w:val="24"/>
              </w:rPr>
            </w:pPr>
            <w:r w:rsidRPr="004652DE">
              <w:rPr>
                <w:sz w:val="24"/>
                <w:szCs w:val="24"/>
              </w:rPr>
              <w:t>Неверное количество слотов</w:t>
            </w:r>
          </w:p>
        </w:tc>
      </w:tr>
      <w:tr w:rsidR="00336C44" w:rsidRPr="004652DE" w14:paraId="5B1E6891" w14:textId="77777777" w:rsidTr="00336C44">
        <w:trPr>
          <w:trHeight w:val="322"/>
          <w:jc w:val="center"/>
        </w:trPr>
        <w:tc>
          <w:tcPr>
            <w:tcW w:w="902" w:type="dxa"/>
            <w:tcMar>
              <w:top w:w="0" w:type="dxa"/>
              <w:left w:w="40" w:type="dxa"/>
              <w:bottom w:w="0" w:type="dxa"/>
              <w:right w:w="40" w:type="dxa"/>
            </w:tcMar>
            <w:hideMark/>
          </w:tcPr>
          <w:p w14:paraId="3CF76FB2" w14:textId="77777777" w:rsidR="00336C44" w:rsidRPr="004652DE" w:rsidRDefault="00336C44" w:rsidP="00336C44">
            <w:pPr>
              <w:ind w:firstLine="0"/>
              <w:rPr>
                <w:sz w:val="24"/>
                <w:szCs w:val="24"/>
              </w:rPr>
            </w:pPr>
            <w:r w:rsidRPr="004652DE">
              <w:rPr>
                <w:sz w:val="24"/>
                <w:szCs w:val="24"/>
              </w:rPr>
              <w:t>68</w:t>
            </w:r>
          </w:p>
        </w:tc>
        <w:tc>
          <w:tcPr>
            <w:tcW w:w="1195" w:type="dxa"/>
            <w:tcMar>
              <w:top w:w="0" w:type="dxa"/>
              <w:left w:w="40" w:type="dxa"/>
              <w:bottom w:w="0" w:type="dxa"/>
              <w:right w:w="40" w:type="dxa"/>
            </w:tcMar>
            <w:hideMark/>
          </w:tcPr>
          <w:p w14:paraId="7B84E171"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33C9ADD4" w14:textId="77777777" w:rsidR="00336C44" w:rsidRPr="004652DE" w:rsidRDefault="00336C44" w:rsidP="00336C44">
            <w:pPr>
              <w:ind w:firstLine="0"/>
              <w:rPr>
                <w:sz w:val="24"/>
                <w:szCs w:val="24"/>
              </w:rPr>
            </w:pPr>
            <w:r w:rsidRPr="004652DE">
              <w:rPr>
                <w:sz w:val="24"/>
                <w:szCs w:val="24"/>
              </w:rPr>
              <w:t xml:space="preserve">Неверный режим </w:t>
            </w:r>
            <w:proofErr w:type="spellStart"/>
            <w:r w:rsidRPr="004652DE">
              <w:rPr>
                <w:sz w:val="24"/>
                <w:szCs w:val="24"/>
              </w:rPr>
              <w:t>суперкадра</w:t>
            </w:r>
            <w:proofErr w:type="spellEnd"/>
          </w:p>
        </w:tc>
      </w:tr>
    </w:tbl>
    <w:p w14:paraId="389E789D" w14:textId="77777777" w:rsidR="00336C44" w:rsidRPr="004652DE" w:rsidRDefault="00336C44" w:rsidP="00336C44">
      <w:pPr>
        <w:rPr>
          <w:sz w:val="24"/>
          <w:szCs w:val="24"/>
        </w:rPr>
      </w:pPr>
    </w:p>
    <w:p w14:paraId="3285F521" w14:textId="77777777" w:rsidR="00336C44" w:rsidRPr="00D101F2" w:rsidRDefault="00336C44" w:rsidP="00336C44">
      <w:pPr>
        <w:rPr>
          <w:b/>
          <w:sz w:val="24"/>
          <w:szCs w:val="24"/>
        </w:rPr>
      </w:pPr>
      <w:r w:rsidRPr="00D101F2">
        <w:rPr>
          <w:b/>
          <w:sz w:val="24"/>
          <w:szCs w:val="24"/>
        </w:rPr>
        <w:t>8.3.6.6.3 Процедура на отвечающем устройстве</w:t>
      </w:r>
    </w:p>
    <w:p w14:paraId="5819C183" w14:textId="77777777" w:rsidR="00336C44" w:rsidRPr="004652DE" w:rsidRDefault="00336C44" w:rsidP="00336C44">
      <w:pPr>
        <w:rPr>
          <w:sz w:val="24"/>
          <w:szCs w:val="24"/>
        </w:rPr>
      </w:pPr>
      <w:r w:rsidRPr="004652DE">
        <w:rPr>
          <w:sz w:val="24"/>
          <w:szCs w:val="24"/>
        </w:rPr>
        <w:t xml:space="preserve">Эта команда записывает или изменяет </w:t>
      </w:r>
      <w:proofErr w:type="spellStart"/>
      <w:r w:rsidRPr="004652DE">
        <w:rPr>
          <w:sz w:val="24"/>
          <w:szCs w:val="24"/>
        </w:rPr>
        <w:t>суперкадр</w:t>
      </w:r>
      <w:proofErr w:type="spellEnd"/>
      <w:r w:rsidRPr="004652DE">
        <w:rPr>
          <w:sz w:val="24"/>
          <w:szCs w:val="24"/>
        </w:rPr>
        <w:t xml:space="preserve"> в сетевом устройстве. Если устройство имеет </w:t>
      </w:r>
      <w:proofErr w:type="spellStart"/>
      <w:r w:rsidRPr="004652DE">
        <w:rPr>
          <w:sz w:val="24"/>
          <w:szCs w:val="24"/>
        </w:rPr>
        <w:t>суперкадр</w:t>
      </w:r>
      <w:proofErr w:type="spellEnd"/>
      <w:r w:rsidRPr="004652DE">
        <w:rPr>
          <w:sz w:val="24"/>
          <w:szCs w:val="24"/>
        </w:rPr>
        <w:t xml:space="preserve">, идентификатор которого совпадает с идентификатором </w:t>
      </w:r>
      <w:proofErr w:type="spellStart"/>
      <w:r w:rsidRPr="004652DE">
        <w:rPr>
          <w:sz w:val="24"/>
          <w:szCs w:val="24"/>
        </w:rPr>
        <w:t>Идентификатор_суперкадра</w:t>
      </w:r>
      <w:proofErr w:type="spellEnd"/>
      <w:r w:rsidRPr="004652DE">
        <w:rPr>
          <w:sz w:val="24"/>
          <w:szCs w:val="24"/>
        </w:rPr>
        <w:t xml:space="preserve"> в запросе, то оно должно изменить существующий </w:t>
      </w:r>
      <w:proofErr w:type="spellStart"/>
      <w:r w:rsidRPr="004652DE">
        <w:rPr>
          <w:sz w:val="24"/>
          <w:szCs w:val="24"/>
        </w:rPr>
        <w:t>суперкадр</w:t>
      </w:r>
      <w:proofErr w:type="spellEnd"/>
      <w:r w:rsidRPr="004652DE">
        <w:rPr>
          <w:sz w:val="24"/>
          <w:szCs w:val="24"/>
        </w:rPr>
        <w:t xml:space="preserve">. В противном случае оно добавит новый </w:t>
      </w:r>
      <w:proofErr w:type="spellStart"/>
      <w:r w:rsidRPr="004652DE">
        <w:rPr>
          <w:sz w:val="24"/>
          <w:szCs w:val="24"/>
        </w:rPr>
        <w:t>суперкадр</w:t>
      </w:r>
      <w:proofErr w:type="spellEnd"/>
      <w:r w:rsidRPr="004652DE">
        <w:rPr>
          <w:sz w:val="24"/>
          <w:szCs w:val="24"/>
        </w:rPr>
        <w:t xml:space="preserve">. Устройство должно активировать </w:t>
      </w:r>
      <w:proofErr w:type="spellStart"/>
      <w:r w:rsidRPr="004652DE">
        <w:rPr>
          <w:sz w:val="24"/>
          <w:szCs w:val="24"/>
        </w:rPr>
        <w:t>суперкадр</w:t>
      </w:r>
      <w:proofErr w:type="spellEnd"/>
      <w:r w:rsidRPr="004652DE">
        <w:rPr>
          <w:sz w:val="24"/>
          <w:szCs w:val="24"/>
        </w:rPr>
        <w:t xml:space="preserve"> во время изменения </w:t>
      </w:r>
      <w:proofErr w:type="spellStart"/>
      <w:r w:rsidRPr="004652DE">
        <w:rPr>
          <w:sz w:val="24"/>
          <w:szCs w:val="24"/>
        </w:rPr>
        <w:t>суперкадра</w:t>
      </w:r>
      <w:proofErr w:type="spellEnd"/>
      <w:r w:rsidRPr="004652DE">
        <w:rPr>
          <w:sz w:val="24"/>
          <w:szCs w:val="24"/>
        </w:rPr>
        <w:t xml:space="preserve">, полученного в запросе. Это позволяет синхронное функционирование в масштабе всей сети. Если этот запрос получен во время ожидания изменения </w:t>
      </w:r>
      <w:proofErr w:type="spellStart"/>
      <w:r w:rsidRPr="004652DE">
        <w:rPr>
          <w:sz w:val="24"/>
          <w:szCs w:val="24"/>
        </w:rPr>
        <w:t>суперкадра</w:t>
      </w:r>
      <w:proofErr w:type="spellEnd"/>
      <w:r w:rsidRPr="004652DE">
        <w:rPr>
          <w:sz w:val="24"/>
          <w:szCs w:val="24"/>
        </w:rPr>
        <w:t>, то ожидающие изменения должны быть перезаписаны новыми значениями, полученными в этом запросе.</w:t>
      </w:r>
    </w:p>
    <w:p w14:paraId="6F21A637" w14:textId="77777777" w:rsidR="00336C44" w:rsidRPr="004652DE" w:rsidRDefault="00336C44" w:rsidP="00336C44">
      <w:pPr>
        <w:rPr>
          <w:sz w:val="24"/>
          <w:szCs w:val="24"/>
        </w:rPr>
      </w:pPr>
      <w:r w:rsidRPr="004652DE">
        <w:rPr>
          <w:sz w:val="24"/>
          <w:szCs w:val="24"/>
        </w:rPr>
        <w:t xml:space="preserve">Поля значений в запросе могут быть усечены после значения режима </w:t>
      </w:r>
      <w:proofErr w:type="spellStart"/>
      <w:r w:rsidRPr="004652DE">
        <w:rPr>
          <w:sz w:val="24"/>
          <w:szCs w:val="24"/>
        </w:rPr>
        <w:t>суперкадра</w:t>
      </w:r>
      <w:proofErr w:type="spellEnd"/>
      <w:r w:rsidRPr="004652DE">
        <w:rPr>
          <w:sz w:val="24"/>
          <w:szCs w:val="24"/>
        </w:rPr>
        <w:t xml:space="preserve">. В случае усечения </w:t>
      </w:r>
      <w:proofErr w:type="spellStart"/>
      <w:r w:rsidRPr="004652DE">
        <w:rPr>
          <w:sz w:val="24"/>
          <w:szCs w:val="24"/>
        </w:rPr>
        <w:t>суперкадр</w:t>
      </w:r>
      <w:proofErr w:type="spellEnd"/>
      <w:r w:rsidRPr="004652DE">
        <w:rPr>
          <w:sz w:val="24"/>
          <w:szCs w:val="24"/>
        </w:rPr>
        <w:t xml:space="preserve"> вступает в силу немедленно. Если время изменения </w:t>
      </w:r>
      <w:proofErr w:type="spellStart"/>
      <w:r w:rsidRPr="004652DE">
        <w:rPr>
          <w:sz w:val="24"/>
          <w:szCs w:val="24"/>
        </w:rPr>
        <w:t>суперкадра</w:t>
      </w:r>
      <w:proofErr w:type="spellEnd"/>
      <w:r w:rsidRPr="004652DE">
        <w:rPr>
          <w:sz w:val="24"/>
          <w:szCs w:val="24"/>
        </w:rPr>
        <w:t>, полученное в запросе, меньше текущего времени ASN, должен быть возвращен код отклика «Недопустимое время выполнения».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78F26DD5" w14:textId="77777777" w:rsidR="00336C44" w:rsidRPr="00D101F2" w:rsidRDefault="00336C44" w:rsidP="00336C44">
      <w:pPr>
        <w:rPr>
          <w:b/>
          <w:sz w:val="24"/>
          <w:szCs w:val="24"/>
        </w:rPr>
      </w:pPr>
      <w:bookmarkStart w:id="565" w:name="bookmark861"/>
      <w:r w:rsidRPr="00D101F2">
        <w:rPr>
          <w:b/>
          <w:sz w:val="24"/>
          <w:szCs w:val="24"/>
        </w:rPr>
        <w:t>8</w:t>
      </w:r>
      <w:bookmarkEnd w:id="565"/>
      <w:r w:rsidRPr="00D101F2">
        <w:rPr>
          <w:b/>
          <w:sz w:val="24"/>
          <w:szCs w:val="24"/>
        </w:rPr>
        <w:t xml:space="preserve">.3.6.7 FAL PDU Удалить </w:t>
      </w:r>
      <w:proofErr w:type="spellStart"/>
      <w:r w:rsidRPr="00D101F2">
        <w:rPr>
          <w:b/>
          <w:sz w:val="24"/>
          <w:szCs w:val="24"/>
        </w:rPr>
        <w:t>суперкадр</w:t>
      </w:r>
      <w:proofErr w:type="spellEnd"/>
      <w:r w:rsidRPr="00D101F2">
        <w:rPr>
          <w:b/>
          <w:sz w:val="24"/>
          <w:szCs w:val="24"/>
        </w:rPr>
        <w:t xml:space="preserve"> </w:t>
      </w:r>
    </w:p>
    <w:p w14:paraId="076C8D47" w14:textId="77777777" w:rsidR="00336C44" w:rsidRPr="00D101F2" w:rsidRDefault="00336C44" w:rsidP="00336C44">
      <w:pPr>
        <w:rPr>
          <w:b/>
          <w:sz w:val="24"/>
          <w:szCs w:val="24"/>
        </w:rPr>
      </w:pPr>
      <w:r w:rsidRPr="00D101F2">
        <w:rPr>
          <w:b/>
          <w:sz w:val="24"/>
          <w:szCs w:val="24"/>
        </w:rPr>
        <w:t>8.3.6.7.1 Примитив запроса</w:t>
      </w:r>
    </w:p>
    <w:p w14:paraId="6A748ADF" w14:textId="77777777" w:rsidR="00336C44" w:rsidRPr="004652DE" w:rsidRDefault="00336C44" w:rsidP="00336C44">
      <w:pPr>
        <w:rPr>
          <w:sz w:val="24"/>
          <w:szCs w:val="24"/>
        </w:rPr>
      </w:pPr>
      <w:bookmarkStart w:id="566" w:name="bookmark863"/>
      <w:bookmarkEnd w:id="566"/>
      <w:r w:rsidRPr="004652DE">
        <w:rPr>
          <w:sz w:val="24"/>
          <w:szCs w:val="24"/>
        </w:rPr>
        <w:t xml:space="preserve">Значение Команды - девятьсот шестьдесят шесть (966); значение поля количества октетов равно единице (1), а поле значения показано в </w:t>
      </w:r>
      <w:r w:rsidRPr="00D101F2">
        <w:rPr>
          <w:sz w:val="24"/>
          <w:szCs w:val="24"/>
        </w:rPr>
        <w:t>таблице 336.</w:t>
      </w:r>
    </w:p>
    <w:p w14:paraId="1400820D" w14:textId="77777777" w:rsidR="00336C44" w:rsidRPr="004652DE" w:rsidRDefault="00336C44" w:rsidP="00336C44">
      <w:pPr>
        <w:rPr>
          <w:sz w:val="24"/>
          <w:szCs w:val="24"/>
        </w:rPr>
      </w:pPr>
      <w:r w:rsidRPr="004652DE">
        <w:rPr>
          <w:sz w:val="24"/>
          <w:szCs w:val="24"/>
        </w:rPr>
        <w:t xml:space="preserve"> </w:t>
      </w:r>
    </w:p>
    <w:p w14:paraId="7289FBEB" w14:textId="77777777" w:rsidR="00336C44" w:rsidRPr="00D101F2" w:rsidRDefault="00336C44" w:rsidP="00336C44">
      <w:pPr>
        <w:ind w:firstLine="0"/>
        <w:jc w:val="center"/>
        <w:rPr>
          <w:b/>
          <w:sz w:val="24"/>
          <w:szCs w:val="24"/>
        </w:rPr>
      </w:pPr>
      <w:r>
        <w:rPr>
          <w:b/>
          <w:sz w:val="24"/>
          <w:szCs w:val="24"/>
        </w:rPr>
        <w:lastRenderedPageBreak/>
        <w:t xml:space="preserve">Таблица 336 </w:t>
      </w:r>
      <w:r w:rsidRPr="00336C44">
        <w:rPr>
          <w:b/>
          <w:sz w:val="24"/>
          <w:szCs w:val="24"/>
        </w:rPr>
        <w:t>–</w:t>
      </w:r>
      <w:r w:rsidRPr="00D101F2">
        <w:rPr>
          <w:b/>
          <w:sz w:val="24"/>
          <w:szCs w:val="24"/>
        </w:rPr>
        <w:t xml:space="preserve"> Поле значения </w:t>
      </w:r>
      <w:proofErr w:type="gramStart"/>
      <w:r w:rsidRPr="00D101F2">
        <w:rPr>
          <w:b/>
          <w:sz w:val="24"/>
          <w:szCs w:val="24"/>
        </w:rPr>
        <w:t>запроса</w:t>
      </w:r>
      <w:proofErr w:type="gramEnd"/>
      <w:r w:rsidRPr="00D101F2">
        <w:rPr>
          <w:b/>
          <w:sz w:val="24"/>
          <w:szCs w:val="24"/>
        </w:rPr>
        <w:t xml:space="preserve"> Удалить </w:t>
      </w:r>
      <w:proofErr w:type="spellStart"/>
      <w:r w:rsidRPr="00D101F2">
        <w:rPr>
          <w:b/>
          <w:sz w:val="24"/>
          <w:szCs w:val="24"/>
        </w:rPr>
        <w:t>суперкадр</w:t>
      </w:r>
      <w:proofErr w:type="spellEnd"/>
    </w:p>
    <w:tbl>
      <w:tblPr>
        <w:tblW w:w="0" w:type="auto"/>
        <w:tblCellMar>
          <w:left w:w="0" w:type="dxa"/>
          <w:right w:w="0" w:type="dxa"/>
        </w:tblCellMar>
        <w:tblLook w:val="04A0" w:firstRow="1" w:lastRow="0" w:firstColumn="1" w:lastColumn="0" w:noHBand="0" w:noVBand="1"/>
      </w:tblPr>
      <w:tblGrid>
        <w:gridCol w:w="1154"/>
        <w:gridCol w:w="1446"/>
        <w:gridCol w:w="2969"/>
        <w:gridCol w:w="3865"/>
      </w:tblGrid>
      <w:tr w:rsidR="00336C44" w:rsidRPr="004652DE" w14:paraId="211CAB9B"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292665A"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56D4777"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C5B5F9F"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87023DE"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727F4D06" w14:textId="77777777" w:rsidTr="00336C44">
        <w:trPr>
          <w:trHeight w:val="331"/>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F01660"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973C24"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EAEDB3" w14:textId="77777777" w:rsidR="00336C44" w:rsidRPr="004652DE" w:rsidRDefault="00336C44" w:rsidP="00336C44">
            <w:pPr>
              <w:ind w:firstLine="0"/>
              <w:rPr>
                <w:sz w:val="24"/>
                <w:szCs w:val="24"/>
              </w:rPr>
            </w:pPr>
            <w:proofErr w:type="spellStart"/>
            <w:r w:rsidRPr="004652DE">
              <w:rPr>
                <w:sz w:val="24"/>
                <w:szCs w:val="24"/>
              </w:rPr>
              <w:t>Идентификатор_суперкадра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AD9D7A" w14:textId="77777777" w:rsidR="00336C44" w:rsidRPr="004652DE" w:rsidRDefault="00336C44" w:rsidP="00336C44">
            <w:pPr>
              <w:ind w:firstLine="0"/>
              <w:rPr>
                <w:sz w:val="24"/>
                <w:szCs w:val="24"/>
              </w:rPr>
            </w:pPr>
            <w:r w:rsidRPr="004652DE">
              <w:rPr>
                <w:sz w:val="24"/>
                <w:szCs w:val="24"/>
              </w:rPr>
              <w:t xml:space="preserve">Идентификационный номер, присвоенный </w:t>
            </w:r>
            <w:proofErr w:type="spellStart"/>
            <w:r w:rsidRPr="004652DE">
              <w:rPr>
                <w:sz w:val="24"/>
                <w:szCs w:val="24"/>
              </w:rPr>
              <w:t>суперкадру</w:t>
            </w:r>
            <w:proofErr w:type="spellEnd"/>
          </w:p>
        </w:tc>
      </w:tr>
    </w:tbl>
    <w:p w14:paraId="18BADB30" w14:textId="77777777" w:rsidR="00336C44" w:rsidRPr="004652DE" w:rsidRDefault="00336C44" w:rsidP="00336C44">
      <w:pPr>
        <w:rPr>
          <w:sz w:val="24"/>
          <w:szCs w:val="24"/>
        </w:rPr>
      </w:pPr>
    </w:p>
    <w:p w14:paraId="53778B97" w14:textId="77777777" w:rsidR="00336C44" w:rsidRPr="00D101F2" w:rsidRDefault="00336C44" w:rsidP="00336C44">
      <w:pPr>
        <w:rPr>
          <w:b/>
          <w:sz w:val="24"/>
          <w:szCs w:val="24"/>
        </w:rPr>
      </w:pPr>
      <w:r w:rsidRPr="00D101F2">
        <w:rPr>
          <w:b/>
          <w:sz w:val="24"/>
          <w:szCs w:val="24"/>
        </w:rPr>
        <w:t>8.3.6.7.2 Примитив отклика</w:t>
      </w:r>
    </w:p>
    <w:p w14:paraId="2C3300D0"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101F2">
        <w:rPr>
          <w:sz w:val="24"/>
          <w:szCs w:val="24"/>
        </w:rPr>
        <w:t>таблице 337.</w:t>
      </w:r>
      <w:r w:rsidRPr="004652DE">
        <w:rPr>
          <w:sz w:val="24"/>
          <w:szCs w:val="24"/>
        </w:rPr>
        <w:t xml:space="preserve"> Значения кода отклика показаны в таблице 338.</w:t>
      </w:r>
    </w:p>
    <w:p w14:paraId="5E224F3E" w14:textId="77777777" w:rsidR="00336C44" w:rsidRPr="004652DE" w:rsidRDefault="00336C44" w:rsidP="00336C44">
      <w:pPr>
        <w:rPr>
          <w:sz w:val="24"/>
          <w:szCs w:val="24"/>
        </w:rPr>
      </w:pPr>
    </w:p>
    <w:p w14:paraId="6546EF56" w14:textId="77777777" w:rsidR="00336C44" w:rsidRPr="00D101F2" w:rsidRDefault="00336C44" w:rsidP="00336C44">
      <w:pPr>
        <w:ind w:firstLine="0"/>
        <w:jc w:val="center"/>
        <w:rPr>
          <w:b/>
          <w:sz w:val="24"/>
          <w:szCs w:val="24"/>
        </w:rPr>
      </w:pPr>
      <w:r>
        <w:rPr>
          <w:b/>
          <w:sz w:val="24"/>
          <w:szCs w:val="24"/>
        </w:rPr>
        <w:t xml:space="preserve">Таблица 337 </w:t>
      </w:r>
      <w:r w:rsidRPr="00336C44">
        <w:rPr>
          <w:b/>
          <w:sz w:val="24"/>
          <w:szCs w:val="24"/>
        </w:rPr>
        <w:t>–</w:t>
      </w:r>
      <w:r w:rsidRPr="00D101F2">
        <w:rPr>
          <w:b/>
          <w:sz w:val="24"/>
          <w:szCs w:val="24"/>
        </w:rPr>
        <w:t xml:space="preserve"> Поле значения </w:t>
      </w:r>
      <w:proofErr w:type="gramStart"/>
      <w:r w:rsidRPr="00D101F2">
        <w:rPr>
          <w:b/>
          <w:sz w:val="24"/>
          <w:szCs w:val="24"/>
        </w:rPr>
        <w:t>отклика</w:t>
      </w:r>
      <w:proofErr w:type="gramEnd"/>
      <w:r w:rsidRPr="00D101F2">
        <w:rPr>
          <w:b/>
          <w:sz w:val="24"/>
          <w:szCs w:val="24"/>
        </w:rPr>
        <w:t xml:space="preserve"> Удалить </w:t>
      </w:r>
      <w:proofErr w:type="spellStart"/>
      <w:r w:rsidRPr="00D101F2">
        <w:rPr>
          <w:b/>
          <w:sz w:val="24"/>
          <w:szCs w:val="24"/>
        </w:rPr>
        <w:t>суперкадр</w:t>
      </w:r>
      <w:proofErr w:type="spellEnd"/>
    </w:p>
    <w:tbl>
      <w:tblPr>
        <w:tblW w:w="0" w:type="auto"/>
        <w:tblCellMar>
          <w:left w:w="0" w:type="dxa"/>
          <w:right w:w="0" w:type="dxa"/>
        </w:tblCellMar>
        <w:tblLook w:val="04A0" w:firstRow="1" w:lastRow="0" w:firstColumn="1" w:lastColumn="0" w:noHBand="0" w:noVBand="1"/>
      </w:tblPr>
      <w:tblGrid>
        <w:gridCol w:w="1154"/>
        <w:gridCol w:w="1446"/>
        <w:gridCol w:w="2969"/>
        <w:gridCol w:w="3865"/>
      </w:tblGrid>
      <w:tr w:rsidR="00336C44" w:rsidRPr="004652DE" w14:paraId="126C8DEE"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D58B312"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EDAAAE7"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5DB5961"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B00A2A5"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5AD75E5" w14:textId="77777777" w:rsidTr="00336C44">
        <w:trPr>
          <w:trHeight w:val="322"/>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8D8BD8"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3AD9FF"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CA077E" w14:textId="77777777" w:rsidR="00336C44" w:rsidRPr="004652DE" w:rsidRDefault="00336C44" w:rsidP="00336C44">
            <w:pPr>
              <w:ind w:firstLine="0"/>
              <w:rPr>
                <w:sz w:val="24"/>
                <w:szCs w:val="24"/>
              </w:rPr>
            </w:pPr>
            <w:proofErr w:type="spellStart"/>
            <w:r w:rsidRPr="004652DE">
              <w:rPr>
                <w:sz w:val="24"/>
                <w:szCs w:val="24"/>
              </w:rPr>
              <w:t>Идентификатор_суперкадра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8E505A" w14:textId="77777777" w:rsidR="00336C44" w:rsidRPr="004652DE" w:rsidRDefault="00336C44" w:rsidP="00336C44">
            <w:pPr>
              <w:ind w:firstLine="0"/>
              <w:rPr>
                <w:sz w:val="24"/>
                <w:szCs w:val="24"/>
              </w:rPr>
            </w:pPr>
            <w:r w:rsidRPr="004652DE">
              <w:rPr>
                <w:sz w:val="24"/>
                <w:szCs w:val="24"/>
              </w:rPr>
              <w:t xml:space="preserve">Идентификационный номер, присвоенный </w:t>
            </w:r>
            <w:proofErr w:type="spellStart"/>
            <w:r w:rsidRPr="004652DE">
              <w:rPr>
                <w:sz w:val="24"/>
                <w:szCs w:val="24"/>
              </w:rPr>
              <w:t>суперкадру</w:t>
            </w:r>
            <w:proofErr w:type="spellEnd"/>
          </w:p>
        </w:tc>
      </w:tr>
      <w:tr w:rsidR="00336C44" w:rsidRPr="004652DE" w14:paraId="2A3211A9" w14:textId="77777777" w:rsidTr="00336C44">
        <w:trPr>
          <w:trHeight w:val="32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90ACEE" w14:textId="77777777" w:rsidR="00336C44" w:rsidRPr="004652DE" w:rsidRDefault="00336C44" w:rsidP="00336C44">
            <w:pPr>
              <w:ind w:firstLine="0"/>
              <w:rPr>
                <w:sz w:val="24"/>
                <w:szCs w:val="24"/>
              </w:rPr>
            </w:pPr>
            <w:r w:rsidRPr="004652DE">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46FF08"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B27DD8" w14:textId="77777777" w:rsidR="00336C44" w:rsidRPr="004652DE" w:rsidRDefault="00336C44" w:rsidP="00336C44">
            <w:pPr>
              <w:ind w:firstLine="0"/>
              <w:rPr>
                <w:sz w:val="24"/>
                <w:szCs w:val="24"/>
              </w:rPr>
            </w:pPr>
            <w:r w:rsidRPr="004652DE">
              <w:rPr>
                <w:sz w:val="24"/>
                <w:szCs w:val="24"/>
              </w:rPr>
              <w:t xml:space="preserve">Количество </w:t>
            </w:r>
            <w:proofErr w:type="spellStart"/>
            <w:r w:rsidRPr="004652DE">
              <w:rPr>
                <w:sz w:val="24"/>
                <w:szCs w:val="24"/>
              </w:rPr>
              <w:t>суперкадров</w:t>
            </w:r>
            <w:proofErr w:type="spellEnd"/>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929A32" w14:textId="77777777" w:rsidR="00336C44" w:rsidRPr="004652DE" w:rsidRDefault="00336C44" w:rsidP="00336C44">
            <w:pPr>
              <w:ind w:firstLine="0"/>
              <w:rPr>
                <w:sz w:val="24"/>
                <w:szCs w:val="24"/>
              </w:rPr>
            </w:pPr>
            <w:r w:rsidRPr="004652DE">
              <w:rPr>
                <w:sz w:val="24"/>
                <w:szCs w:val="24"/>
              </w:rPr>
              <w:t xml:space="preserve">Количество оставшихся </w:t>
            </w:r>
            <w:proofErr w:type="spellStart"/>
            <w:r w:rsidRPr="004652DE">
              <w:rPr>
                <w:sz w:val="24"/>
                <w:szCs w:val="24"/>
              </w:rPr>
              <w:t>суперкадров</w:t>
            </w:r>
            <w:proofErr w:type="spellEnd"/>
          </w:p>
        </w:tc>
      </w:tr>
    </w:tbl>
    <w:p w14:paraId="5DDC3B49" w14:textId="77777777" w:rsidR="00336C44" w:rsidRPr="004652DE" w:rsidRDefault="00336C44" w:rsidP="00336C44">
      <w:pPr>
        <w:rPr>
          <w:sz w:val="24"/>
          <w:szCs w:val="24"/>
        </w:rPr>
      </w:pPr>
      <w:r w:rsidRPr="004652DE">
        <w:rPr>
          <w:sz w:val="24"/>
          <w:szCs w:val="24"/>
        </w:rPr>
        <w:t xml:space="preserve"> </w:t>
      </w:r>
    </w:p>
    <w:p w14:paraId="64DB56E1" w14:textId="77777777" w:rsidR="00336C44" w:rsidRPr="00D101F2" w:rsidRDefault="00336C44" w:rsidP="00336C44">
      <w:pPr>
        <w:ind w:firstLine="0"/>
        <w:jc w:val="center"/>
        <w:rPr>
          <w:b/>
          <w:sz w:val="24"/>
          <w:szCs w:val="24"/>
        </w:rPr>
      </w:pPr>
      <w:r w:rsidRPr="00D101F2">
        <w:rPr>
          <w:b/>
          <w:sz w:val="24"/>
          <w:szCs w:val="24"/>
        </w:rPr>
        <w:t xml:space="preserve">Таблица 339 </w:t>
      </w:r>
      <w:r w:rsidRPr="00336C44">
        <w:rPr>
          <w:b/>
          <w:sz w:val="24"/>
          <w:szCs w:val="24"/>
        </w:rPr>
        <w:t>–</w:t>
      </w:r>
      <w:r w:rsidRPr="00D101F2">
        <w:rPr>
          <w:b/>
          <w:sz w:val="24"/>
          <w:szCs w:val="24"/>
        </w:rPr>
        <w:t xml:space="preserve"> Коды отклика для команды Удалить </w:t>
      </w:r>
      <w:proofErr w:type="spellStart"/>
      <w:r w:rsidRPr="00D101F2">
        <w:rPr>
          <w:b/>
          <w:sz w:val="24"/>
          <w:szCs w:val="24"/>
        </w:rPr>
        <w:t>суперкадр</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586D9E31"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4DA0DD24"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2F507B08"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3D8CAA4A"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8453203"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005A9852"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2E921F16"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36BF69A8"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0858D505" w14:textId="77777777" w:rsidTr="00336C44">
        <w:trPr>
          <w:trHeight w:val="317"/>
          <w:jc w:val="center"/>
        </w:trPr>
        <w:tc>
          <w:tcPr>
            <w:tcW w:w="907" w:type="dxa"/>
            <w:tcMar>
              <w:top w:w="0" w:type="dxa"/>
              <w:left w:w="40" w:type="dxa"/>
              <w:bottom w:w="0" w:type="dxa"/>
              <w:right w:w="40" w:type="dxa"/>
            </w:tcMar>
            <w:hideMark/>
          </w:tcPr>
          <w:p w14:paraId="419C9114"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2E768D00"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150BFF96"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6DD81F3D" w14:textId="77777777" w:rsidTr="00336C44">
        <w:trPr>
          <w:trHeight w:val="312"/>
          <w:jc w:val="center"/>
        </w:trPr>
        <w:tc>
          <w:tcPr>
            <w:tcW w:w="907" w:type="dxa"/>
            <w:tcMar>
              <w:top w:w="0" w:type="dxa"/>
              <w:left w:w="40" w:type="dxa"/>
              <w:bottom w:w="0" w:type="dxa"/>
              <w:right w:w="40" w:type="dxa"/>
            </w:tcMar>
            <w:hideMark/>
          </w:tcPr>
          <w:p w14:paraId="52F0C4C8"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79BA0DAF"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71ABFB64"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6EDC524E" w14:textId="77777777" w:rsidTr="00336C44">
        <w:trPr>
          <w:trHeight w:val="322"/>
          <w:jc w:val="center"/>
        </w:trPr>
        <w:tc>
          <w:tcPr>
            <w:tcW w:w="907" w:type="dxa"/>
            <w:tcMar>
              <w:top w:w="0" w:type="dxa"/>
              <w:left w:w="40" w:type="dxa"/>
              <w:bottom w:w="0" w:type="dxa"/>
              <w:right w:w="40" w:type="dxa"/>
            </w:tcMar>
            <w:hideMark/>
          </w:tcPr>
          <w:p w14:paraId="1733675E"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2A112C89"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6FE63DC3" w14:textId="77777777" w:rsidR="00336C44" w:rsidRPr="004652DE" w:rsidRDefault="00336C44" w:rsidP="00336C44">
            <w:pPr>
              <w:ind w:firstLine="0"/>
              <w:rPr>
                <w:sz w:val="24"/>
                <w:szCs w:val="24"/>
              </w:rPr>
            </w:pPr>
            <w:r w:rsidRPr="004652DE">
              <w:rPr>
                <w:sz w:val="24"/>
                <w:szCs w:val="24"/>
              </w:rPr>
              <w:t xml:space="preserve">Запись </w:t>
            </w:r>
            <w:proofErr w:type="spellStart"/>
            <w:r w:rsidRPr="004652DE">
              <w:rPr>
                <w:sz w:val="24"/>
                <w:szCs w:val="24"/>
              </w:rPr>
              <w:t>суперкадра</w:t>
            </w:r>
            <w:proofErr w:type="spellEnd"/>
            <w:r w:rsidRPr="004652DE">
              <w:rPr>
                <w:sz w:val="24"/>
                <w:szCs w:val="24"/>
              </w:rPr>
              <w:t xml:space="preserve"> не найдена</w:t>
            </w:r>
          </w:p>
        </w:tc>
      </w:tr>
    </w:tbl>
    <w:p w14:paraId="154E6CE7" w14:textId="77777777" w:rsidR="00336C44" w:rsidRPr="004652DE" w:rsidRDefault="00336C44" w:rsidP="00336C44">
      <w:pPr>
        <w:rPr>
          <w:sz w:val="24"/>
          <w:szCs w:val="24"/>
        </w:rPr>
      </w:pPr>
    </w:p>
    <w:p w14:paraId="7CB4A96A" w14:textId="77777777" w:rsidR="00336C44" w:rsidRPr="00D101F2" w:rsidRDefault="00336C44" w:rsidP="00336C44">
      <w:pPr>
        <w:rPr>
          <w:b/>
          <w:sz w:val="24"/>
          <w:szCs w:val="24"/>
        </w:rPr>
      </w:pPr>
      <w:r w:rsidRPr="00D101F2">
        <w:rPr>
          <w:b/>
          <w:sz w:val="24"/>
          <w:szCs w:val="24"/>
        </w:rPr>
        <w:t>8.3.6.7.3 Процедура на отвечающем устройстве</w:t>
      </w:r>
    </w:p>
    <w:p w14:paraId="39D43CFF" w14:textId="77777777" w:rsidR="00336C44" w:rsidRPr="004652DE" w:rsidRDefault="00336C44" w:rsidP="00336C44">
      <w:pPr>
        <w:rPr>
          <w:sz w:val="24"/>
          <w:szCs w:val="24"/>
        </w:rPr>
      </w:pPr>
      <w:r w:rsidRPr="004652DE">
        <w:rPr>
          <w:sz w:val="24"/>
          <w:szCs w:val="24"/>
        </w:rPr>
        <w:t xml:space="preserve">Эта команда удаляет </w:t>
      </w:r>
      <w:proofErr w:type="spellStart"/>
      <w:r w:rsidRPr="004652DE">
        <w:rPr>
          <w:sz w:val="24"/>
          <w:szCs w:val="24"/>
        </w:rPr>
        <w:t>суперкадр</w:t>
      </w:r>
      <w:proofErr w:type="spellEnd"/>
      <w:r w:rsidRPr="004652DE">
        <w:rPr>
          <w:sz w:val="24"/>
          <w:szCs w:val="24"/>
        </w:rPr>
        <w:t xml:space="preserve"> на сетевом устройстве. 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 При выполнении устройством все каналы, связанные с </w:t>
      </w:r>
      <w:proofErr w:type="spellStart"/>
      <w:r w:rsidRPr="004652DE">
        <w:rPr>
          <w:sz w:val="24"/>
          <w:szCs w:val="24"/>
        </w:rPr>
        <w:t>суперкадром</w:t>
      </w:r>
      <w:proofErr w:type="spellEnd"/>
      <w:r w:rsidRPr="004652DE">
        <w:rPr>
          <w:sz w:val="24"/>
          <w:szCs w:val="24"/>
        </w:rPr>
        <w:t>, также должны быть удалены.</w:t>
      </w:r>
    </w:p>
    <w:p w14:paraId="1E34D549" w14:textId="77777777" w:rsidR="00336C44" w:rsidRPr="00D101F2" w:rsidRDefault="00336C44" w:rsidP="00336C44">
      <w:pPr>
        <w:rPr>
          <w:b/>
          <w:sz w:val="24"/>
          <w:szCs w:val="24"/>
        </w:rPr>
      </w:pPr>
      <w:bookmarkStart w:id="567" w:name="bookmark866"/>
      <w:r w:rsidRPr="00D101F2">
        <w:rPr>
          <w:b/>
          <w:sz w:val="24"/>
          <w:szCs w:val="24"/>
        </w:rPr>
        <w:t>8</w:t>
      </w:r>
      <w:bookmarkEnd w:id="567"/>
      <w:r w:rsidRPr="00D101F2">
        <w:rPr>
          <w:b/>
          <w:sz w:val="24"/>
          <w:szCs w:val="24"/>
        </w:rPr>
        <w:t xml:space="preserve">.3.6.8 FAL PDU Запись канала </w:t>
      </w:r>
    </w:p>
    <w:p w14:paraId="6BE71268" w14:textId="77777777" w:rsidR="00336C44" w:rsidRPr="00D101F2" w:rsidRDefault="00336C44" w:rsidP="00336C44">
      <w:pPr>
        <w:rPr>
          <w:b/>
          <w:sz w:val="24"/>
          <w:szCs w:val="24"/>
        </w:rPr>
      </w:pPr>
      <w:r w:rsidRPr="00D101F2">
        <w:rPr>
          <w:b/>
          <w:sz w:val="24"/>
          <w:szCs w:val="24"/>
        </w:rPr>
        <w:t>8.3.6.8.1 Примитив запроса</w:t>
      </w:r>
    </w:p>
    <w:p w14:paraId="1ABA0529" w14:textId="77777777" w:rsidR="00336C44" w:rsidRPr="004652DE" w:rsidRDefault="00336C44" w:rsidP="00336C44">
      <w:pPr>
        <w:rPr>
          <w:sz w:val="24"/>
          <w:szCs w:val="24"/>
        </w:rPr>
      </w:pPr>
      <w:bookmarkStart w:id="568" w:name="bookmark868"/>
      <w:bookmarkEnd w:id="568"/>
      <w:r w:rsidRPr="004652DE">
        <w:rPr>
          <w:sz w:val="24"/>
          <w:szCs w:val="24"/>
        </w:rPr>
        <w:t xml:space="preserve">Значение Команды - девятьсот шестьдесят семь (967); значение поля количества октетов равно восьми (8), а поле значения показано в </w:t>
      </w:r>
      <w:r w:rsidRPr="00D101F2">
        <w:rPr>
          <w:sz w:val="24"/>
          <w:szCs w:val="24"/>
        </w:rPr>
        <w:t>таблице 339.</w:t>
      </w:r>
    </w:p>
    <w:p w14:paraId="6D64C697" w14:textId="77777777" w:rsidR="00336C44" w:rsidRDefault="00336C44" w:rsidP="00336C44">
      <w:pPr>
        <w:rPr>
          <w:sz w:val="24"/>
          <w:szCs w:val="24"/>
        </w:rPr>
      </w:pPr>
    </w:p>
    <w:p w14:paraId="4E2380BF" w14:textId="77777777" w:rsidR="00336C44" w:rsidRPr="00D101F2" w:rsidRDefault="00336C44" w:rsidP="00336C44">
      <w:pPr>
        <w:ind w:firstLine="0"/>
        <w:jc w:val="center"/>
        <w:rPr>
          <w:b/>
          <w:sz w:val="24"/>
          <w:szCs w:val="24"/>
        </w:rPr>
      </w:pPr>
      <w:r>
        <w:rPr>
          <w:b/>
          <w:sz w:val="24"/>
          <w:szCs w:val="24"/>
        </w:rPr>
        <w:t xml:space="preserve">Таблица 339 </w:t>
      </w:r>
      <w:r w:rsidRPr="00336C44">
        <w:rPr>
          <w:b/>
          <w:sz w:val="24"/>
          <w:szCs w:val="24"/>
        </w:rPr>
        <w:t>–</w:t>
      </w:r>
      <w:r w:rsidRPr="00D101F2">
        <w:rPr>
          <w:b/>
          <w:sz w:val="24"/>
          <w:szCs w:val="24"/>
        </w:rPr>
        <w:t xml:space="preserve"> Поле значения запроса Запись каналы</w:t>
      </w:r>
    </w:p>
    <w:tbl>
      <w:tblPr>
        <w:tblW w:w="0" w:type="auto"/>
        <w:tblCellMar>
          <w:left w:w="0" w:type="dxa"/>
          <w:right w:w="0" w:type="dxa"/>
        </w:tblCellMar>
        <w:tblLook w:val="04A0" w:firstRow="1" w:lastRow="0" w:firstColumn="1" w:lastColumn="0" w:noHBand="0" w:noVBand="1"/>
      </w:tblPr>
      <w:tblGrid>
        <w:gridCol w:w="1154"/>
        <w:gridCol w:w="1566"/>
        <w:gridCol w:w="2969"/>
        <w:gridCol w:w="3745"/>
      </w:tblGrid>
      <w:tr w:rsidR="00336C44" w:rsidRPr="004652DE" w14:paraId="583C7EC3" w14:textId="77777777" w:rsidTr="00336C44">
        <w:trPr>
          <w:trHeight w:val="509"/>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30EFCD3"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105F189"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C0FE82A"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94A7378"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49CCCE5" w14:textId="77777777" w:rsidTr="00336C44">
        <w:trPr>
          <w:trHeight w:val="326"/>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D7D336" w14:textId="77777777" w:rsidR="00336C44" w:rsidRPr="004652DE" w:rsidRDefault="00336C44" w:rsidP="00336C44">
            <w:pPr>
              <w:ind w:firstLine="0"/>
              <w:rPr>
                <w:sz w:val="24"/>
                <w:szCs w:val="24"/>
              </w:rPr>
            </w:pPr>
            <w:r w:rsidRPr="004652DE">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CE8653" w14:textId="77777777" w:rsidR="00336C44" w:rsidRPr="004652DE" w:rsidRDefault="00336C44" w:rsidP="00336C44">
            <w:pPr>
              <w:ind w:firstLine="0"/>
              <w:rPr>
                <w:sz w:val="24"/>
                <w:szCs w:val="24"/>
              </w:rPr>
            </w:pPr>
            <w:r w:rsidRPr="004652DE">
              <w:rPr>
                <w:sz w:val="24"/>
                <w:szCs w:val="24"/>
              </w:rPr>
              <w:t>Беззнаковое8</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03F178" w14:textId="77777777" w:rsidR="00336C44" w:rsidRPr="004652DE" w:rsidRDefault="00336C44" w:rsidP="00336C44">
            <w:pPr>
              <w:ind w:firstLine="0"/>
              <w:rPr>
                <w:sz w:val="24"/>
                <w:szCs w:val="24"/>
              </w:rPr>
            </w:pPr>
            <w:proofErr w:type="spellStart"/>
            <w:r w:rsidRPr="004652DE">
              <w:rPr>
                <w:sz w:val="24"/>
                <w:szCs w:val="24"/>
              </w:rPr>
              <w:t>Идентификатор_суперкадра</w:t>
            </w:r>
            <w:proofErr w:type="spellEnd"/>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538832" w14:textId="77777777" w:rsidR="00336C44" w:rsidRPr="004652DE" w:rsidRDefault="00336C44" w:rsidP="00336C44">
            <w:pPr>
              <w:ind w:firstLine="0"/>
              <w:rPr>
                <w:sz w:val="24"/>
                <w:szCs w:val="24"/>
              </w:rPr>
            </w:pPr>
            <w:r w:rsidRPr="004652DE">
              <w:rPr>
                <w:sz w:val="24"/>
                <w:szCs w:val="24"/>
              </w:rPr>
              <w:t xml:space="preserve">Идентификационный номер, присвоенный </w:t>
            </w:r>
            <w:proofErr w:type="spellStart"/>
            <w:r w:rsidRPr="004652DE">
              <w:rPr>
                <w:sz w:val="24"/>
                <w:szCs w:val="24"/>
              </w:rPr>
              <w:t>суперкадру</w:t>
            </w:r>
            <w:proofErr w:type="spellEnd"/>
          </w:p>
        </w:tc>
      </w:tr>
      <w:tr w:rsidR="00336C44" w:rsidRPr="004652DE" w14:paraId="7C7E3D34"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6D21DD" w14:textId="77777777" w:rsidR="00336C44" w:rsidRPr="004652DE" w:rsidRDefault="00336C44" w:rsidP="00336C44">
            <w:pPr>
              <w:ind w:firstLine="0"/>
              <w:rPr>
                <w:sz w:val="24"/>
                <w:szCs w:val="24"/>
              </w:rPr>
            </w:pPr>
            <w:r w:rsidRPr="004652DE">
              <w:rPr>
                <w:sz w:val="24"/>
                <w:szCs w:val="24"/>
              </w:rPr>
              <w:t>1</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B90FBA" w14:textId="77777777" w:rsidR="00336C44" w:rsidRPr="004652DE" w:rsidRDefault="00336C44" w:rsidP="00336C44">
            <w:pPr>
              <w:ind w:firstLine="0"/>
              <w:rPr>
                <w:sz w:val="24"/>
                <w:szCs w:val="24"/>
              </w:rPr>
            </w:pPr>
            <w:r w:rsidRPr="004652DE">
              <w:rPr>
                <w:sz w:val="24"/>
                <w:szCs w:val="24"/>
              </w:rPr>
              <w:t>Беззнаковое16</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9D1063" w14:textId="77777777" w:rsidR="00336C44" w:rsidRPr="004652DE" w:rsidRDefault="00336C44" w:rsidP="00336C44">
            <w:pPr>
              <w:ind w:firstLine="0"/>
              <w:rPr>
                <w:sz w:val="24"/>
                <w:szCs w:val="24"/>
              </w:rPr>
            </w:pPr>
            <w:r w:rsidRPr="004652DE">
              <w:rPr>
                <w:sz w:val="24"/>
                <w:szCs w:val="24"/>
              </w:rPr>
              <w:t>Слот</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8A7A30" w14:textId="77777777" w:rsidR="00336C44" w:rsidRPr="004652DE" w:rsidRDefault="00336C44" w:rsidP="00336C44">
            <w:pPr>
              <w:ind w:firstLine="0"/>
              <w:rPr>
                <w:sz w:val="24"/>
                <w:szCs w:val="24"/>
              </w:rPr>
            </w:pPr>
            <w:r w:rsidRPr="004652DE">
              <w:rPr>
                <w:sz w:val="24"/>
                <w:szCs w:val="24"/>
              </w:rPr>
              <w:t xml:space="preserve">Номер слота в </w:t>
            </w:r>
            <w:proofErr w:type="spellStart"/>
            <w:r w:rsidRPr="004652DE">
              <w:rPr>
                <w:sz w:val="24"/>
                <w:szCs w:val="24"/>
              </w:rPr>
              <w:t>суперкадре</w:t>
            </w:r>
            <w:proofErr w:type="spellEnd"/>
            <w:r w:rsidRPr="004652DE">
              <w:rPr>
                <w:sz w:val="24"/>
                <w:szCs w:val="24"/>
              </w:rPr>
              <w:t xml:space="preserve">, назначенный этому каналу </w:t>
            </w:r>
          </w:p>
        </w:tc>
      </w:tr>
      <w:tr w:rsidR="00336C44" w:rsidRPr="004652DE" w14:paraId="53C0F7ED"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FEF5D2" w14:textId="77777777" w:rsidR="00336C44" w:rsidRPr="004652DE" w:rsidRDefault="00336C44" w:rsidP="00336C44">
            <w:pPr>
              <w:ind w:firstLine="0"/>
              <w:rPr>
                <w:sz w:val="24"/>
                <w:szCs w:val="24"/>
              </w:rPr>
            </w:pPr>
            <w:r w:rsidRPr="004652DE">
              <w:rPr>
                <w:sz w:val="24"/>
                <w:szCs w:val="24"/>
              </w:rPr>
              <w:t>3</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292B90" w14:textId="77777777" w:rsidR="00336C44" w:rsidRPr="004652DE" w:rsidRDefault="00336C44" w:rsidP="00336C44">
            <w:pPr>
              <w:ind w:firstLine="0"/>
              <w:rPr>
                <w:sz w:val="24"/>
                <w:szCs w:val="24"/>
              </w:rPr>
            </w:pPr>
            <w:r w:rsidRPr="004652DE">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792EF2" w14:textId="77777777" w:rsidR="00336C44" w:rsidRPr="004652DE" w:rsidRDefault="00336C44" w:rsidP="00336C44">
            <w:pPr>
              <w:ind w:firstLine="0"/>
              <w:rPr>
                <w:sz w:val="24"/>
                <w:szCs w:val="24"/>
              </w:rPr>
            </w:pPr>
            <w:proofErr w:type="spellStart"/>
            <w:r w:rsidRPr="004652DE">
              <w:rPr>
                <w:sz w:val="24"/>
                <w:szCs w:val="24"/>
              </w:rPr>
              <w:t>Межканальный_интервал</w:t>
            </w:r>
            <w:proofErr w:type="spellEnd"/>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0AC8AA" w14:textId="77777777" w:rsidR="00336C44" w:rsidRPr="004652DE" w:rsidRDefault="00336C44" w:rsidP="00336C44">
            <w:pPr>
              <w:ind w:firstLine="0"/>
              <w:rPr>
                <w:sz w:val="24"/>
                <w:szCs w:val="24"/>
              </w:rPr>
            </w:pPr>
            <w:r w:rsidRPr="004652DE">
              <w:rPr>
                <w:sz w:val="24"/>
                <w:szCs w:val="24"/>
              </w:rPr>
              <w:t>Начальное смещение канала переключения частоты</w:t>
            </w:r>
          </w:p>
        </w:tc>
      </w:tr>
      <w:tr w:rsidR="00336C44" w:rsidRPr="004652DE" w14:paraId="1F346F3C" w14:textId="77777777" w:rsidTr="00336C44">
        <w:trPr>
          <w:trHeight w:val="499"/>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F41498" w14:textId="77777777" w:rsidR="00336C44" w:rsidRPr="004652DE" w:rsidRDefault="00336C44" w:rsidP="00336C44">
            <w:pPr>
              <w:ind w:firstLine="0"/>
              <w:rPr>
                <w:sz w:val="24"/>
                <w:szCs w:val="24"/>
              </w:rPr>
            </w:pPr>
            <w:r w:rsidRPr="004652DE">
              <w:rPr>
                <w:sz w:val="24"/>
                <w:szCs w:val="24"/>
              </w:rPr>
              <w:t>4</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C6C85D" w14:textId="77777777" w:rsidR="00336C44" w:rsidRPr="004652DE" w:rsidRDefault="00336C44" w:rsidP="00336C44">
            <w:pPr>
              <w:ind w:firstLine="0"/>
              <w:rPr>
                <w:sz w:val="24"/>
                <w:szCs w:val="24"/>
              </w:rPr>
            </w:pPr>
            <w:r w:rsidRPr="004652DE">
              <w:rPr>
                <w:sz w:val="24"/>
                <w:szCs w:val="24"/>
              </w:rPr>
              <w:t>Беззнаковое16</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0153A8" w14:textId="77777777" w:rsidR="00336C44" w:rsidRPr="004652DE" w:rsidRDefault="00336C44" w:rsidP="00336C44">
            <w:pPr>
              <w:ind w:firstLine="0"/>
              <w:rPr>
                <w:sz w:val="24"/>
                <w:szCs w:val="24"/>
              </w:rPr>
            </w:pPr>
            <w:r w:rsidRPr="004652DE">
              <w:rPr>
                <w:sz w:val="24"/>
                <w:szCs w:val="24"/>
              </w:rPr>
              <w:t>Соседнее устройство</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F30C86" w14:textId="77777777" w:rsidR="00336C44" w:rsidRPr="004652DE" w:rsidRDefault="00336C44" w:rsidP="00336C44">
            <w:pPr>
              <w:ind w:firstLine="0"/>
              <w:rPr>
                <w:sz w:val="24"/>
                <w:szCs w:val="24"/>
              </w:rPr>
            </w:pPr>
            <w:r w:rsidRPr="004652DE">
              <w:rPr>
                <w:sz w:val="24"/>
                <w:szCs w:val="24"/>
              </w:rPr>
              <w:t xml:space="preserve">Псевдоним соседнего устройства для этого канала или 0xFFFF для широковещательной передачи, </w:t>
            </w:r>
            <w:r w:rsidRPr="004652DE">
              <w:rPr>
                <w:sz w:val="24"/>
                <w:szCs w:val="24"/>
              </w:rPr>
              <w:lastRenderedPageBreak/>
              <w:t>обнаружения или соединения.</w:t>
            </w:r>
          </w:p>
        </w:tc>
      </w:tr>
      <w:tr w:rsidR="00336C44" w:rsidRPr="004652DE" w14:paraId="2D4185A9"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9C22B2" w14:textId="77777777" w:rsidR="00336C44" w:rsidRPr="004652DE" w:rsidRDefault="00336C44" w:rsidP="00336C44">
            <w:pPr>
              <w:ind w:firstLine="0"/>
              <w:rPr>
                <w:sz w:val="24"/>
                <w:szCs w:val="24"/>
              </w:rPr>
            </w:pPr>
            <w:r w:rsidRPr="004652DE">
              <w:rPr>
                <w:sz w:val="24"/>
                <w:szCs w:val="24"/>
              </w:rPr>
              <w:lastRenderedPageBreak/>
              <w:t>6</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EBCE99" w14:textId="77777777" w:rsidR="00336C44" w:rsidRPr="004652DE" w:rsidRDefault="00336C44" w:rsidP="00336C44">
            <w:pPr>
              <w:ind w:firstLine="0"/>
              <w:rPr>
                <w:sz w:val="24"/>
                <w:szCs w:val="24"/>
              </w:rPr>
            </w:pPr>
            <w:r w:rsidRPr="004652DE">
              <w:rPr>
                <w:sz w:val="24"/>
                <w:szCs w:val="24"/>
              </w:rPr>
              <w:t>Битовое поле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618572" w14:textId="77777777" w:rsidR="00336C44" w:rsidRPr="004652DE" w:rsidRDefault="00336C44" w:rsidP="00336C44">
            <w:pPr>
              <w:ind w:firstLine="0"/>
              <w:rPr>
                <w:sz w:val="24"/>
                <w:szCs w:val="24"/>
              </w:rPr>
            </w:pPr>
            <w:r w:rsidRPr="004652DE">
              <w:rPr>
                <w:sz w:val="24"/>
                <w:szCs w:val="24"/>
              </w:rPr>
              <w:t>Параметры канала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49334A" w14:textId="77777777" w:rsidR="00336C44" w:rsidRPr="004652DE" w:rsidRDefault="00336C44" w:rsidP="00336C44">
            <w:pPr>
              <w:ind w:firstLine="0"/>
              <w:rPr>
                <w:sz w:val="24"/>
                <w:szCs w:val="24"/>
              </w:rPr>
            </w:pPr>
            <w:r w:rsidRPr="00D101F2">
              <w:rPr>
                <w:sz w:val="24"/>
                <w:szCs w:val="24"/>
              </w:rPr>
              <w:t>Параметры канала,</w:t>
            </w:r>
            <w:r w:rsidRPr="004652DE">
              <w:rPr>
                <w:sz w:val="24"/>
                <w:szCs w:val="24"/>
              </w:rPr>
              <w:t xml:space="preserve"> указанные в </w:t>
            </w:r>
            <w:r w:rsidRPr="00D101F2">
              <w:rPr>
                <w:sz w:val="24"/>
                <w:szCs w:val="24"/>
              </w:rPr>
              <w:t>таблице F.22.</w:t>
            </w:r>
          </w:p>
        </w:tc>
      </w:tr>
      <w:tr w:rsidR="00336C44" w:rsidRPr="004652DE" w14:paraId="49EE43DF" w14:textId="77777777" w:rsidTr="00336C44">
        <w:trPr>
          <w:trHeight w:val="32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B16DD3" w14:textId="77777777" w:rsidR="00336C44" w:rsidRPr="004652DE" w:rsidRDefault="00336C44" w:rsidP="00336C44">
            <w:pPr>
              <w:ind w:firstLine="0"/>
              <w:rPr>
                <w:sz w:val="24"/>
                <w:szCs w:val="24"/>
              </w:rPr>
            </w:pPr>
            <w:r w:rsidRPr="004652DE">
              <w:rPr>
                <w:sz w:val="24"/>
                <w:szCs w:val="24"/>
              </w:rPr>
              <w:t>7</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CF11CB" w14:textId="77777777" w:rsidR="00336C44" w:rsidRPr="004652DE" w:rsidRDefault="00336C44" w:rsidP="00336C44">
            <w:pPr>
              <w:ind w:firstLine="0"/>
              <w:rPr>
                <w:sz w:val="24"/>
                <w:szCs w:val="24"/>
              </w:rPr>
            </w:pPr>
            <w:r w:rsidRPr="004652DE">
              <w:rPr>
                <w:sz w:val="24"/>
                <w:szCs w:val="24"/>
              </w:rPr>
              <w:t>Перечисление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EA5FEE" w14:textId="77777777" w:rsidR="00336C44" w:rsidRPr="004652DE" w:rsidRDefault="00336C44" w:rsidP="00336C44">
            <w:pPr>
              <w:ind w:firstLine="0"/>
              <w:rPr>
                <w:sz w:val="24"/>
                <w:szCs w:val="24"/>
              </w:rPr>
            </w:pPr>
            <w:r w:rsidRPr="004652DE">
              <w:rPr>
                <w:sz w:val="24"/>
                <w:szCs w:val="24"/>
              </w:rPr>
              <w:t>Тип канала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6EF65D" w14:textId="77777777" w:rsidR="00336C44" w:rsidRPr="004652DE" w:rsidRDefault="00336C44" w:rsidP="00336C44">
            <w:pPr>
              <w:ind w:firstLine="0"/>
              <w:rPr>
                <w:sz w:val="24"/>
                <w:szCs w:val="24"/>
              </w:rPr>
            </w:pPr>
            <w:r w:rsidRPr="004652DE">
              <w:rPr>
                <w:sz w:val="24"/>
                <w:szCs w:val="24"/>
              </w:rPr>
              <w:t xml:space="preserve">Тип канала, как указано в </w:t>
            </w:r>
            <w:r w:rsidRPr="00D101F2">
              <w:rPr>
                <w:sz w:val="24"/>
                <w:szCs w:val="24"/>
              </w:rPr>
              <w:t>таблице F.21</w:t>
            </w:r>
          </w:p>
        </w:tc>
      </w:tr>
    </w:tbl>
    <w:p w14:paraId="54AEA60A" w14:textId="77777777" w:rsidR="00336C44" w:rsidRPr="004652DE" w:rsidRDefault="00336C44" w:rsidP="00336C44">
      <w:pPr>
        <w:rPr>
          <w:sz w:val="24"/>
          <w:szCs w:val="24"/>
        </w:rPr>
      </w:pPr>
      <w:r w:rsidRPr="004652DE">
        <w:rPr>
          <w:sz w:val="24"/>
          <w:szCs w:val="24"/>
        </w:rPr>
        <w:t xml:space="preserve"> </w:t>
      </w:r>
    </w:p>
    <w:p w14:paraId="4B24BA47" w14:textId="77777777" w:rsidR="00336C44" w:rsidRPr="00D101F2" w:rsidRDefault="00336C44" w:rsidP="00336C44">
      <w:pPr>
        <w:rPr>
          <w:b/>
          <w:sz w:val="24"/>
          <w:szCs w:val="24"/>
        </w:rPr>
      </w:pPr>
      <w:r w:rsidRPr="00D101F2">
        <w:rPr>
          <w:b/>
          <w:sz w:val="24"/>
          <w:szCs w:val="24"/>
        </w:rPr>
        <w:t>8.3.6.8.2 Примитив отклика</w:t>
      </w:r>
    </w:p>
    <w:p w14:paraId="5B0B1E2B"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D101F2">
        <w:rPr>
          <w:sz w:val="24"/>
          <w:szCs w:val="24"/>
        </w:rPr>
        <w:t>таблице 340.</w:t>
      </w:r>
      <w:r w:rsidRPr="004652DE">
        <w:rPr>
          <w:sz w:val="24"/>
          <w:szCs w:val="24"/>
        </w:rPr>
        <w:t xml:space="preserve"> Значения кода отклика показаны в таблице 341.</w:t>
      </w:r>
    </w:p>
    <w:p w14:paraId="5491326F" w14:textId="77777777" w:rsidR="00336C44" w:rsidRPr="004652DE" w:rsidRDefault="00336C44" w:rsidP="00336C44">
      <w:pPr>
        <w:rPr>
          <w:sz w:val="24"/>
          <w:szCs w:val="24"/>
        </w:rPr>
      </w:pPr>
      <w:r w:rsidRPr="004652DE">
        <w:rPr>
          <w:sz w:val="24"/>
          <w:szCs w:val="24"/>
        </w:rPr>
        <w:t xml:space="preserve"> </w:t>
      </w:r>
    </w:p>
    <w:p w14:paraId="6148ABDB" w14:textId="77777777" w:rsidR="00336C44" w:rsidRPr="009A2F55" w:rsidRDefault="00336C44" w:rsidP="00336C44">
      <w:pPr>
        <w:ind w:firstLine="0"/>
        <w:jc w:val="center"/>
        <w:rPr>
          <w:b/>
          <w:sz w:val="24"/>
          <w:szCs w:val="24"/>
        </w:rPr>
      </w:pPr>
      <w:r>
        <w:rPr>
          <w:b/>
          <w:sz w:val="24"/>
          <w:szCs w:val="24"/>
        </w:rPr>
        <w:t xml:space="preserve">Таблица 340 </w:t>
      </w:r>
      <w:r w:rsidRPr="00336C44">
        <w:rPr>
          <w:b/>
          <w:sz w:val="24"/>
          <w:szCs w:val="24"/>
        </w:rPr>
        <w:t>–</w:t>
      </w:r>
      <w:r w:rsidRPr="009A2F55">
        <w:rPr>
          <w:b/>
          <w:sz w:val="24"/>
          <w:szCs w:val="24"/>
        </w:rPr>
        <w:t xml:space="preserve"> Поле значения отклика Запись канала</w:t>
      </w:r>
    </w:p>
    <w:tbl>
      <w:tblPr>
        <w:tblW w:w="0" w:type="auto"/>
        <w:tblCellMar>
          <w:left w:w="0" w:type="dxa"/>
          <w:right w:w="0" w:type="dxa"/>
        </w:tblCellMar>
        <w:tblLook w:val="04A0" w:firstRow="1" w:lastRow="0" w:firstColumn="1" w:lastColumn="0" w:noHBand="0" w:noVBand="1"/>
      </w:tblPr>
      <w:tblGrid>
        <w:gridCol w:w="1154"/>
        <w:gridCol w:w="1566"/>
        <w:gridCol w:w="2969"/>
        <w:gridCol w:w="3745"/>
      </w:tblGrid>
      <w:tr w:rsidR="00336C44" w:rsidRPr="004652DE" w14:paraId="608C7EC6" w14:textId="77777777" w:rsidTr="00336C44">
        <w:trPr>
          <w:trHeight w:val="509"/>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BF5E11A"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2C9758A" w14:textId="77777777" w:rsidR="00336C44" w:rsidRPr="004652DE" w:rsidRDefault="00336C44" w:rsidP="00336C44">
            <w:pPr>
              <w:ind w:firstLine="0"/>
              <w:jc w:val="center"/>
              <w:rPr>
                <w:sz w:val="24"/>
                <w:szCs w:val="24"/>
              </w:rPr>
            </w:pPr>
            <w:r w:rsidRPr="004652DE">
              <w:rPr>
                <w:sz w:val="24"/>
                <w:szCs w:val="24"/>
              </w:rPr>
              <w:t>Тип данных</w:t>
            </w:r>
          </w:p>
        </w:tc>
        <w:tc>
          <w:tcPr>
            <w:tcW w:w="20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5AF19D4"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3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97ECD09"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0B57BCAF" w14:textId="77777777" w:rsidTr="00336C44">
        <w:trPr>
          <w:trHeight w:val="326"/>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E86E17" w14:textId="77777777" w:rsidR="00336C44" w:rsidRPr="004652DE" w:rsidRDefault="00336C44" w:rsidP="00336C44">
            <w:pPr>
              <w:ind w:firstLine="0"/>
              <w:rPr>
                <w:sz w:val="24"/>
                <w:szCs w:val="24"/>
              </w:rPr>
            </w:pPr>
            <w:r w:rsidRPr="004652DE">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D41B02" w14:textId="77777777" w:rsidR="00336C44" w:rsidRPr="004652DE" w:rsidRDefault="00336C44" w:rsidP="00336C44">
            <w:pPr>
              <w:ind w:firstLine="0"/>
              <w:rPr>
                <w:sz w:val="24"/>
                <w:szCs w:val="24"/>
              </w:rPr>
            </w:pPr>
            <w:r w:rsidRPr="004652DE">
              <w:rPr>
                <w:sz w:val="24"/>
                <w:szCs w:val="24"/>
              </w:rPr>
              <w:t>Беззнаковое8</w:t>
            </w:r>
          </w:p>
        </w:tc>
        <w:tc>
          <w:tcPr>
            <w:tcW w:w="20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1CED78" w14:textId="77777777" w:rsidR="00336C44" w:rsidRPr="004652DE" w:rsidRDefault="00336C44" w:rsidP="00336C44">
            <w:pPr>
              <w:ind w:firstLine="0"/>
              <w:rPr>
                <w:sz w:val="24"/>
                <w:szCs w:val="24"/>
              </w:rPr>
            </w:pPr>
            <w:proofErr w:type="spellStart"/>
            <w:r w:rsidRPr="004652DE">
              <w:rPr>
                <w:sz w:val="24"/>
                <w:szCs w:val="24"/>
              </w:rPr>
              <w:t>Идентификатор_суперкадра</w:t>
            </w:r>
            <w:proofErr w:type="spellEnd"/>
          </w:p>
        </w:tc>
        <w:tc>
          <w:tcPr>
            <w:tcW w:w="503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CF1B51" w14:textId="77777777" w:rsidR="00336C44" w:rsidRPr="004652DE" w:rsidRDefault="00336C44" w:rsidP="00336C44">
            <w:pPr>
              <w:ind w:firstLine="0"/>
              <w:rPr>
                <w:sz w:val="24"/>
                <w:szCs w:val="24"/>
              </w:rPr>
            </w:pPr>
            <w:r w:rsidRPr="004652DE">
              <w:rPr>
                <w:sz w:val="24"/>
                <w:szCs w:val="24"/>
              </w:rPr>
              <w:t xml:space="preserve">Идентификационный номер, присвоенный </w:t>
            </w:r>
            <w:proofErr w:type="spellStart"/>
            <w:r w:rsidRPr="004652DE">
              <w:rPr>
                <w:sz w:val="24"/>
                <w:szCs w:val="24"/>
              </w:rPr>
              <w:t>суперкадру</w:t>
            </w:r>
            <w:proofErr w:type="spellEnd"/>
          </w:p>
        </w:tc>
      </w:tr>
      <w:tr w:rsidR="00336C44" w:rsidRPr="004652DE" w14:paraId="1EC7A36C"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EE3946" w14:textId="77777777" w:rsidR="00336C44" w:rsidRPr="004652DE" w:rsidRDefault="00336C44" w:rsidP="00336C44">
            <w:pPr>
              <w:ind w:firstLine="0"/>
              <w:rPr>
                <w:sz w:val="24"/>
                <w:szCs w:val="24"/>
              </w:rPr>
            </w:pPr>
            <w:r w:rsidRPr="004652DE">
              <w:rPr>
                <w:sz w:val="24"/>
                <w:szCs w:val="24"/>
              </w:rPr>
              <w:t>1</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181902" w14:textId="77777777" w:rsidR="00336C44" w:rsidRPr="004652DE" w:rsidRDefault="00336C44" w:rsidP="00336C44">
            <w:pPr>
              <w:ind w:firstLine="0"/>
              <w:rPr>
                <w:sz w:val="24"/>
                <w:szCs w:val="24"/>
              </w:rPr>
            </w:pPr>
            <w:r w:rsidRPr="004652DE">
              <w:rPr>
                <w:sz w:val="24"/>
                <w:szCs w:val="24"/>
              </w:rPr>
              <w:t>Беззнаковое16</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842EC2" w14:textId="77777777" w:rsidR="00336C44" w:rsidRPr="004652DE" w:rsidRDefault="00336C44" w:rsidP="00336C44">
            <w:pPr>
              <w:ind w:firstLine="0"/>
              <w:rPr>
                <w:sz w:val="24"/>
                <w:szCs w:val="24"/>
              </w:rPr>
            </w:pPr>
            <w:r w:rsidRPr="004652DE">
              <w:rPr>
                <w:sz w:val="24"/>
                <w:szCs w:val="24"/>
              </w:rPr>
              <w:t>Слот</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027176" w14:textId="77777777" w:rsidR="00336C44" w:rsidRPr="004652DE" w:rsidRDefault="00336C44" w:rsidP="00336C44">
            <w:pPr>
              <w:ind w:firstLine="0"/>
              <w:rPr>
                <w:sz w:val="24"/>
                <w:szCs w:val="24"/>
              </w:rPr>
            </w:pPr>
            <w:r w:rsidRPr="004652DE">
              <w:rPr>
                <w:sz w:val="24"/>
                <w:szCs w:val="24"/>
              </w:rPr>
              <w:t xml:space="preserve">Номер слота в </w:t>
            </w:r>
            <w:proofErr w:type="spellStart"/>
            <w:r w:rsidRPr="004652DE">
              <w:rPr>
                <w:sz w:val="24"/>
                <w:szCs w:val="24"/>
              </w:rPr>
              <w:t>суперкадре</w:t>
            </w:r>
            <w:proofErr w:type="spellEnd"/>
            <w:r w:rsidRPr="004652DE">
              <w:rPr>
                <w:sz w:val="24"/>
                <w:szCs w:val="24"/>
              </w:rPr>
              <w:t>, назначенный этому каналу</w:t>
            </w:r>
          </w:p>
        </w:tc>
      </w:tr>
      <w:tr w:rsidR="00336C44" w:rsidRPr="004652DE" w14:paraId="65324D73"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D51AC2" w14:textId="77777777" w:rsidR="00336C44" w:rsidRPr="004652DE" w:rsidRDefault="00336C44" w:rsidP="00336C44">
            <w:pPr>
              <w:ind w:firstLine="0"/>
              <w:rPr>
                <w:sz w:val="24"/>
                <w:szCs w:val="24"/>
              </w:rPr>
            </w:pPr>
            <w:r w:rsidRPr="004652DE">
              <w:rPr>
                <w:sz w:val="24"/>
                <w:szCs w:val="24"/>
              </w:rPr>
              <w:t>3</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706AFA" w14:textId="77777777" w:rsidR="00336C44" w:rsidRPr="004652DE" w:rsidRDefault="00336C44" w:rsidP="00336C44">
            <w:pPr>
              <w:ind w:firstLine="0"/>
              <w:rPr>
                <w:sz w:val="24"/>
                <w:szCs w:val="24"/>
              </w:rPr>
            </w:pPr>
            <w:r w:rsidRPr="004652DE">
              <w:rPr>
                <w:sz w:val="24"/>
                <w:szCs w:val="24"/>
              </w:rPr>
              <w:t>Беззнаковое8</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C4E53F" w14:textId="77777777" w:rsidR="00336C44" w:rsidRPr="004652DE" w:rsidRDefault="00336C44" w:rsidP="00336C44">
            <w:pPr>
              <w:ind w:firstLine="0"/>
              <w:rPr>
                <w:sz w:val="24"/>
                <w:szCs w:val="24"/>
              </w:rPr>
            </w:pPr>
            <w:proofErr w:type="spellStart"/>
            <w:r w:rsidRPr="004652DE">
              <w:rPr>
                <w:sz w:val="24"/>
                <w:szCs w:val="24"/>
              </w:rPr>
              <w:t>Межканальный_интервал</w:t>
            </w:r>
            <w:proofErr w:type="spellEnd"/>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9B4EFE" w14:textId="77777777" w:rsidR="00336C44" w:rsidRPr="004652DE" w:rsidRDefault="00336C44" w:rsidP="00336C44">
            <w:pPr>
              <w:ind w:firstLine="0"/>
              <w:rPr>
                <w:sz w:val="24"/>
                <w:szCs w:val="24"/>
              </w:rPr>
            </w:pPr>
            <w:r w:rsidRPr="004652DE">
              <w:rPr>
                <w:sz w:val="24"/>
                <w:szCs w:val="24"/>
              </w:rPr>
              <w:t>Начальное смещение канала переключения частоты</w:t>
            </w:r>
          </w:p>
        </w:tc>
      </w:tr>
      <w:tr w:rsidR="00336C44" w:rsidRPr="004652DE" w14:paraId="3BCCE0F1" w14:textId="77777777" w:rsidTr="00336C44">
        <w:trPr>
          <w:trHeight w:val="317"/>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D21330" w14:textId="77777777" w:rsidR="00336C44" w:rsidRPr="004652DE" w:rsidRDefault="00336C44" w:rsidP="00336C44">
            <w:pPr>
              <w:ind w:firstLine="0"/>
              <w:rPr>
                <w:sz w:val="24"/>
                <w:szCs w:val="24"/>
              </w:rPr>
            </w:pPr>
            <w:r w:rsidRPr="004652DE">
              <w:rPr>
                <w:sz w:val="24"/>
                <w:szCs w:val="24"/>
              </w:rPr>
              <w:t>4</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36ED2E" w14:textId="77777777" w:rsidR="00336C44" w:rsidRPr="004652DE" w:rsidRDefault="00336C44" w:rsidP="00336C44">
            <w:pPr>
              <w:ind w:firstLine="0"/>
              <w:rPr>
                <w:sz w:val="24"/>
                <w:szCs w:val="24"/>
              </w:rPr>
            </w:pPr>
            <w:r w:rsidRPr="004652DE">
              <w:rPr>
                <w:sz w:val="24"/>
                <w:szCs w:val="24"/>
              </w:rPr>
              <w:t>Беззнаковое16</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35E843" w14:textId="77777777" w:rsidR="00336C44" w:rsidRPr="004652DE" w:rsidRDefault="00336C44" w:rsidP="00336C44">
            <w:pPr>
              <w:ind w:firstLine="0"/>
              <w:rPr>
                <w:sz w:val="24"/>
                <w:szCs w:val="24"/>
              </w:rPr>
            </w:pPr>
            <w:r w:rsidRPr="004652DE">
              <w:rPr>
                <w:sz w:val="24"/>
                <w:szCs w:val="24"/>
              </w:rPr>
              <w:t>Соседнее устройство</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1C1134" w14:textId="77777777" w:rsidR="00336C44" w:rsidRPr="004652DE" w:rsidRDefault="00336C44" w:rsidP="00336C44">
            <w:pPr>
              <w:ind w:firstLine="0"/>
              <w:rPr>
                <w:sz w:val="24"/>
                <w:szCs w:val="24"/>
              </w:rPr>
            </w:pPr>
            <w:r w:rsidRPr="004652DE">
              <w:rPr>
                <w:sz w:val="24"/>
                <w:szCs w:val="24"/>
              </w:rPr>
              <w:t>Псевдоним соседнего устройства по этому каналу</w:t>
            </w:r>
          </w:p>
        </w:tc>
      </w:tr>
      <w:tr w:rsidR="00336C44" w:rsidRPr="004652DE" w14:paraId="15308123" w14:textId="77777777" w:rsidTr="00336C44">
        <w:trPr>
          <w:trHeight w:val="312"/>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DE4A5A" w14:textId="77777777" w:rsidR="00336C44" w:rsidRPr="004652DE" w:rsidRDefault="00336C44" w:rsidP="00336C44">
            <w:pPr>
              <w:ind w:firstLine="0"/>
              <w:rPr>
                <w:sz w:val="24"/>
                <w:szCs w:val="24"/>
              </w:rPr>
            </w:pPr>
            <w:r w:rsidRPr="004652DE">
              <w:rPr>
                <w:sz w:val="24"/>
                <w:szCs w:val="24"/>
              </w:rPr>
              <w:t>6</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D73F81" w14:textId="77777777" w:rsidR="00336C44" w:rsidRPr="004652DE" w:rsidRDefault="00336C44" w:rsidP="00336C44">
            <w:pPr>
              <w:ind w:firstLine="0"/>
              <w:rPr>
                <w:sz w:val="24"/>
                <w:szCs w:val="24"/>
              </w:rPr>
            </w:pPr>
            <w:r w:rsidRPr="004652DE">
              <w:rPr>
                <w:sz w:val="24"/>
                <w:szCs w:val="24"/>
              </w:rPr>
              <w:t>Битовое поле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AC056A" w14:textId="77777777" w:rsidR="00336C44" w:rsidRPr="004652DE" w:rsidRDefault="00336C44" w:rsidP="00336C44">
            <w:pPr>
              <w:ind w:firstLine="0"/>
              <w:rPr>
                <w:sz w:val="24"/>
                <w:szCs w:val="24"/>
              </w:rPr>
            </w:pPr>
            <w:r w:rsidRPr="004652DE">
              <w:rPr>
                <w:sz w:val="24"/>
                <w:szCs w:val="24"/>
              </w:rPr>
              <w:t>Параметры канала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588D46" w14:textId="77777777" w:rsidR="00336C44" w:rsidRPr="004652DE" w:rsidRDefault="00336C44" w:rsidP="00336C44">
            <w:pPr>
              <w:ind w:firstLine="0"/>
              <w:rPr>
                <w:sz w:val="24"/>
                <w:szCs w:val="24"/>
              </w:rPr>
            </w:pPr>
            <w:r w:rsidRPr="009A2F55">
              <w:rPr>
                <w:sz w:val="24"/>
                <w:szCs w:val="24"/>
              </w:rPr>
              <w:t>Параметры канала,</w:t>
            </w:r>
            <w:r w:rsidRPr="004652DE">
              <w:rPr>
                <w:sz w:val="24"/>
                <w:szCs w:val="24"/>
              </w:rPr>
              <w:t xml:space="preserve"> указанные в </w:t>
            </w:r>
            <w:r w:rsidRPr="009A2F55">
              <w:rPr>
                <w:sz w:val="24"/>
                <w:szCs w:val="24"/>
              </w:rPr>
              <w:t>таблице F.22.</w:t>
            </w:r>
          </w:p>
        </w:tc>
      </w:tr>
      <w:tr w:rsidR="00336C44" w:rsidRPr="004652DE" w14:paraId="1A313200" w14:textId="77777777" w:rsidTr="00336C44">
        <w:trPr>
          <w:trHeight w:val="317"/>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D6D2DE" w14:textId="77777777" w:rsidR="00336C44" w:rsidRPr="004652DE" w:rsidRDefault="00336C44" w:rsidP="00336C44">
            <w:pPr>
              <w:ind w:firstLine="0"/>
              <w:rPr>
                <w:sz w:val="24"/>
                <w:szCs w:val="24"/>
              </w:rPr>
            </w:pPr>
            <w:r w:rsidRPr="004652DE">
              <w:rPr>
                <w:sz w:val="24"/>
                <w:szCs w:val="24"/>
              </w:rPr>
              <w:t>7</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643623" w14:textId="77777777" w:rsidR="00336C44" w:rsidRPr="004652DE" w:rsidRDefault="00336C44" w:rsidP="00336C44">
            <w:pPr>
              <w:ind w:firstLine="0"/>
              <w:rPr>
                <w:sz w:val="24"/>
                <w:szCs w:val="24"/>
              </w:rPr>
            </w:pPr>
            <w:r w:rsidRPr="004652DE">
              <w:rPr>
                <w:sz w:val="24"/>
                <w:szCs w:val="24"/>
              </w:rPr>
              <w:t>Перечисление</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7DABFE" w14:textId="77777777" w:rsidR="00336C44" w:rsidRPr="004652DE" w:rsidRDefault="00336C44" w:rsidP="00336C44">
            <w:pPr>
              <w:ind w:firstLine="0"/>
              <w:rPr>
                <w:sz w:val="24"/>
                <w:szCs w:val="24"/>
              </w:rPr>
            </w:pPr>
            <w:r w:rsidRPr="004652DE">
              <w:rPr>
                <w:sz w:val="24"/>
                <w:szCs w:val="24"/>
              </w:rPr>
              <w:t>Тип канала</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3BF4F5" w14:textId="77777777" w:rsidR="00336C44" w:rsidRPr="004652DE" w:rsidRDefault="00336C44" w:rsidP="00336C44">
            <w:pPr>
              <w:ind w:firstLine="0"/>
              <w:rPr>
                <w:sz w:val="24"/>
                <w:szCs w:val="24"/>
              </w:rPr>
            </w:pPr>
            <w:proofErr w:type="spellStart"/>
            <w:r w:rsidRPr="004652DE">
              <w:rPr>
                <w:sz w:val="24"/>
                <w:szCs w:val="24"/>
              </w:rPr>
              <w:t>Тип_канала</w:t>
            </w:r>
            <w:proofErr w:type="spellEnd"/>
            <w:r w:rsidRPr="004652DE">
              <w:rPr>
                <w:sz w:val="24"/>
                <w:szCs w:val="24"/>
              </w:rPr>
              <w:t xml:space="preserve">, как указано в </w:t>
            </w:r>
            <w:r w:rsidRPr="009A2F55">
              <w:rPr>
                <w:sz w:val="24"/>
                <w:szCs w:val="24"/>
              </w:rPr>
              <w:t>таблице F.21</w:t>
            </w:r>
          </w:p>
        </w:tc>
      </w:tr>
      <w:tr w:rsidR="00336C44" w:rsidRPr="004652DE" w14:paraId="31A107F6" w14:textId="77777777" w:rsidTr="00336C44">
        <w:trPr>
          <w:trHeight w:val="317"/>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57D90D" w14:textId="77777777" w:rsidR="00336C44" w:rsidRPr="004652DE" w:rsidRDefault="00336C44" w:rsidP="00336C44">
            <w:pPr>
              <w:ind w:firstLine="0"/>
              <w:rPr>
                <w:sz w:val="24"/>
                <w:szCs w:val="24"/>
              </w:rPr>
            </w:pPr>
            <w:r w:rsidRPr="004652DE">
              <w:rPr>
                <w:sz w:val="24"/>
                <w:szCs w:val="24"/>
              </w:rPr>
              <w:t>8</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2ECAA0" w14:textId="77777777" w:rsidR="00336C44" w:rsidRPr="004652DE" w:rsidRDefault="00336C44" w:rsidP="00336C44">
            <w:pPr>
              <w:ind w:firstLine="0"/>
              <w:rPr>
                <w:sz w:val="24"/>
                <w:szCs w:val="24"/>
              </w:rPr>
            </w:pPr>
            <w:r w:rsidRPr="004652DE">
              <w:rPr>
                <w:sz w:val="24"/>
                <w:szCs w:val="24"/>
              </w:rPr>
              <w:t>Беззнаковое16</w:t>
            </w:r>
          </w:p>
        </w:tc>
        <w:tc>
          <w:tcPr>
            <w:tcW w:w="2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201C2F" w14:textId="77777777" w:rsidR="00336C44" w:rsidRPr="004652DE" w:rsidRDefault="00336C44" w:rsidP="00336C44">
            <w:pPr>
              <w:ind w:firstLine="0"/>
              <w:rPr>
                <w:sz w:val="24"/>
                <w:szCs w:val="24"/>
              </w:rPr>
            </w:pPr>
            <w:r w:rsidRPr="004652DE">
              <w:rPr>
                <w:sz w:val="24"/>
                <w:szCs w:val="24"/>
              </w:rPr>
              <w:t>Количество каналов</w:t>
            </w:r>
          </w:p>
        </w:tc>
        <w:tc>
          <w:tcPr>
            <w:tcW w:w="50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E642E5" w14:textId="77777777" w:rsidR="00336C44" w:rsidRPr="004652DE" w:rsidRDefault="00336C44" w:rsidP="00336C44">
            <w:pPr>
              <w:ind w:firstLine="0"/>
              <w:rPr>
                <w:sz w:val="24"/>
                <w:szCs w:val="24"/>
              </w:rPr>
            </w:pPr>
            <w:r w:rsidRPr="004652DE">
              <w:rPr>
                <w:sz w:val="24"/>
                <w:szCs w:val="24"/>
              </w:rPr>
              <w:t>Общее количество оставшихся записей каналов</w:t>
            </w:r>
          </w:p>
        </w:tc>
      </w:tr>
    </w:tbl>
    <w:p w14:paraId="09BB27C3" w14:textId="77777777" w:rsidR="00336C44" w:rsidRDefault="00336C44" w:rsidP="00336C44">
      <w:pPr>
        <w:rPr>
          <w:sz w:val="24"/>
          <w:szCs w:val="24"/>
        </w:rPr>
      </w:pPr>
      <w:r w:rsidRPr="004652DE">
        <w:rPr>
          <w:sz w:val="24"/>
          <w:szCs w:val="24"/>
        </w:rPr>
        <w:t xml:space="preserve"> </w:t>
      </w:r>
    </w:p>
    <w:p w14:paraId="6BF10A93" w14:textId="77777777" w:rsidR="00336C44" w:rsidRPr="009A2F55" w:rsidRDefault="00336C44" w:rsidP="00336C44">
      <w:pPr>
        <w:ind w:firstLine="0"/>
        <w:jc w:val="center"/>
        <w:rPr>
          <w:b/>
          <w:sz w:val="24"/>
          <w:szCs w:val="24"/>
        </w:rPr>
      </w:pPr>
      <w:r>
        <w:rPr>
          <w:b/>
          <w:sz w:val="24"/>
          <w:szCs w:val="24"/>
        </w:rPr>
        <w:t xml:space="preserve">Таблица 341 </w:t>
      </w:r>
      <w:r w:rsidRPr="00336C44">
        <w:rPr>
          <w:b/>
          <w:sz w:val="24"/>
          <w:szCs w:val="24"/>
        </w:rPr>
        <w:t>–</w:t>
      </w:r>
      <w:r w:rsidRPr="009A2F55">
        <w:rPr>
          <w:b/>
          <w:sz w:val="24"/>
          <w:szCs w:val="24"/>
        </w:rPr>
        <w:t xml:space="preserve"> Коды откликов для команды Запись канала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49"/>
        <w:gridCol w:w="5616"/>
      </w:tblGrid>
      <w:tr w:rsidR="00336C44" w:rsidRPr="004652DE" w14:paraId="045AEA1A"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192FA616" w14:textId="77777777" w:rsidR="00336C44" w:rsidRPr="004652DE" w:rsidRDefault="00336C44" w:rsidP="00336C44">
            <w:pPr>
              <w:ind w:firstLine="0"/>
              <w:jc w:val="center"/>
              <w:rPr>
                <w:sz w:val="24"/>
                <w:szCs w:val="24"/>
              </w:rPr>
            </w:pPr>
            <w:r w:rsidRPr="004652DE">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5403570F" w14:textId="77777777" w:rsidR="00336C44" w:rsidRPr="004652DE" w:rsidRDefault="00336C44" w:rsidP="00336C44">
            <w:pPr>
              <w:ind w:firstLine="0"/>
              <w:jc w:val="center"/>
              <w:rPr>
                <w:sz w:val="24"/>
                <w:szCs w:val="24"/>
              </w:rPr>
            </w:pPr>
            <w:r w:rsidRPr="004652DE">
              <w:rPr>
                <w:sz w:val="24"/>
                <w:szCs w:val="24"/>
              </w:rPr>
              <w:t>Класс</w:t>
            </w:r>
          </w:p>
        </w:tc>
        <w:tc>
          <w:tcPr>
            <w:tcW w:w="5616" w:type="dxa"/>
            <w:tcBorders>
              <w:bottom w:val="double" w:sz="4" w:space="0" w:color="000000"/>
            </w:tcBorders>
            <w:tcMar>
              <w:top w:w="0" w:type="dxa"/>
              <w:left w:w="40" w:type="dxa"/>
              <w:bottom w:w="0" w:type="dxa"/>
              <w:right w:w="40" w:type="dxa"/>
            </w:tcMar>
            <w:hideMark/>
          </w:tcPr>
          <w:p w14:paraId="1F2FB5B7"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78CF2CBB"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2ED398E6" w14:textId="77777777" w:rsidR="00336C44" w:rsidRPr="004652DE" w:rsidRDefault="00336C44" w:rsidP="00336C44">
            <w:pPr>
              <w:ind w:firstLine="0"/>
              <w:rPr>
                <w:sz w:val="24"/>
                <w:szCs w:val="24"/>
              </w:rPr>
            </w:pPr>
            <w:r w:rsidRPr="004652DE">
              <w:rPr>
                <w:sz w:val="24"/>
                <w:szCs w:val="24"/>
              </w:rPr>
              <w:t>0</w:t>
            </w:r>
          </w:p>
        </w:tc>
        <w:tc>
          <w:tcPr>
            <w:tcW w:w="1349" w:type="dxa"/>
            <w:tcBorders>
              <w:top w:val="double" w:sz="4" w:space="0" w:color="000000"/>
            </w:tcBorders>
            <w:tcMar>
              <w:top w:w="0" w:type="dxa"/>
              <w:left w:w="40" w:type="dxa"/>
              <w:bottom w:w="0" w:type="dxa"/>
              <w:right w:w="40" w:type="dxa"/>
            </w:tcMar>
            <w:hideMark/>
          </w:tcPr>
          <w:p w14:paraId="069D84E7" w14:textId="77777777" w:rsidR="00336C44" w:rsidRPr="004652DE" w:rsidRDefault="00336C44" w:rsidP="00336C44">
            <w:pPr>
              <w:ind w:firstLine="0"/>
              <w:rPr>
                <w:sz w:val="24"/>
                <w:szCs w:val="24"/>
              </w:rPr>
            </w:pPr>
            <w:r w:rsidRPr="004652DE">
              <w:rPr>
                <w:sz w:val="24"/>
                <w:szCs w:val="24"/>
              </w:rPr>
              <w:t>Успешное выполнение</w:t>
            </w:r>
          </w:p>
        </w:tc>
        <w:tc>
          <w:tcPr>
            <w:tcW w:w="5616" w:type="dxa"/>
            <w:tcBorders>
              <w:top w:val="double" w:sz="4" w:space="0" w:color="000000"/>
            </w:tcBorders>
            <w:tcMar>
              <w:top w:w="0" w:type="dxa"/>
              <w:left w:w="40" w:type="dxa"/>
              <w:bottom w:w="0" w:type="dxa"/>
              <w:right w:w="40" w:type="dxa"/>
            </w:tcMar>
            <w:hideMark/>
          </w:tcPr>
          <w:p w14:paraId="6400411F"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557379D7" w14:textId="77777777" w:rsidTr="00336C44">
        <w:trPr>
          <w:trHeight w:val="317"/>
          <w:jc w:val="center"/>
        </w:trPr>
        <w:tc>
          <w:tcPr>
            <w:tcW w:w="902" w:type="dxa"/>
            <w:tcMar>
              <w:top w:w="0" w:type="dxa"/>
              <w:left w:w="40" w:type="dxa"/>
              <w:bottom w:w="0" w:type="dxa"/>
              <w:right w:w="40" w:type="dxa"/>
            </w:tcMar>
            <w:hideMark/>
          </w:tcPr>
          <w:p w14:paraId="3EF40668" w14:textId="77777777" w:rsidR="00336C44" w:rsidRPr="004652DE" w:rsidRDefault="00336C44" w:rsidP="00336C44">
            <w:pPr>
              <w:ind w:firstLine="0"/>
              <w:rPr>
                <w:sz w:val="24"/>
                <w:szCs w:val="24"/>
              </w:rPr>
            </w:pPr>
            <w:r w:rsidRPr="004652DE">
              <w:rPr>
                <w:sz w:val="24"/>
                <w:szCs w:val="24"/>
              </w:rPr>
              <w:t>2</w:t>
            </w:r>
          </w:p>
        </w:tc>
        <w:tc>
          <w:tcPr>
            <w:tcW w:w="1349" w:type="dxa"/>
            <w:tcMar>
              <w:top w:w="0" w:type="dxa"/>
              <w:left w:w="40" w:type="dxa"/>
              <w:bottom w:w="0" w:type="dxa"/>
              <w:right w:w="40" w:type="dxa"/>
            </w:tcMar>
            <w:hideMark/>
          </w:tcPr>
          <w:p w14:paraId="32A6A304"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3DC8A51F" w14:textId="77777777" w:rsidR="00336C44" w:rsidRPr="004652DE" w:rsidRDefault="00336C44" w:rsidP="00336C44">
            <w:pPr>
              <w:ind w:firstLine="0"/>
              <w:rPr>
                <w:sz w:val="24"/>
                <w:szCs w:val="24"/>
              </w:rPr>
            </w:pPr>
            <w:r w:rsidRPr="004652DE">
              <w:rPr>
                <w:sz w:val="24"/>
                <w:szCs w:val="24"/>
              </w:rPr>
              <w:t>Неверный выбор, например, псевдоним = 0x0000</w:t>
            </w:r>
          </w:p>
        </w:tc>
      </w:tr>
      <w:tr w:rsidR="00336C44" w:rsidRPr="004652DE" w14:paraId="339AA7E5" w14:textId="77777777" w:rsidTr="00336C44">
        <w:trPr>
          <w:trHeight w:val="312"/>
          <w:jc w:val="center"/>
        </w:trPr>
        <w:tc>
          <w:tcPr>
            <w:tcW w:w="902" w:type="dxa"/>
            <w:tcMar>
              <w:top w:w="0" w:type="dxa"/>
              <w:left w:w="40" w:type="dxa"/>
              <w:bottom w:w="0" w:type="dxa"/>
              <w:right w:w="40" w:type="dxa"/>
            </w:tcMar>
            <w:hideMark/>
          </w:tcPr>
          <w:p w14:paraId="4A16164E" w14:textId="77777777" w:rsidR="00336C44" w:rsidRPr="004652DE" w:rsidRDefault="00336C44" w:rsidP="00336C44">
            <w:pPr>
              <w:ind w:firstLine="0"/>
              <w:rPr>
                <w:sz w:val="24"/>
                <w:szCs w:val="24"/>
              </w:rPr>
            </w:pPr>
            <w:r w:rsidRPr="004652DE">
              <w:rPr>
                <w:sz w:val="24"/>
                <w:szCs w:val="24"/>
              </w:rPr>
              <w:t>5</w:t>
            </w:r>
          </w:p>
        </w:tc>
        <w:tc>
          <w:tcPr>
            <w:tcW w:w="1349" w:type="dxa"/>
            <w:tcMar>
              <w:top w:w="0" w:type="dxa"/>
              <w:left w:w="40" w:type="dxa"/>
              <w:bottom w:w="0" w:type="dxa"/>
              <w:right w:w="40" w:type="dxa"/>
            </w:tcMar>
            <w:hideMark/>
          </w:tcPr>
          <w:p w14:paraId="4C628913"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7B317677"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13BD36B3" w14:textId="77777777" w:rsidTr="00336C44">
        <w:trPr>
          <w:trHeight w:val="317"/>
          <w:jc w:val="center"/>
        </w:trPr>
        <w:tc>
          <w:tcPr>
            <w:tcW w:w="902" w:type="dxa"/>
            <w:tcMar>
              <w:top w:w="0" w:type="dxa"/>
              <w:left w:w="40" w:type="dxa"/>
              <w:bottom w:w="0" w:type="dxa"/>
              <w:right w:w="40" w:type="dxa"/>
            </w:tcMar>
            <w:hideMark/>
          </w:tcPr>
          <w:p w14:paraId="4F27CEFD" w14:textId="77777777" w:rsidR="00336C44" w:rsidRPr="004652DE" w:rsidRDefault="00336C44" w:rsidP="00336C44">
            <w:pPr>
              <w:ind w:firstLine="0"/>
              <w:rPr>
                <w:sz w:val="24"/>
                <w:szCs w:val="24"/>
              </w:rPr>
            </w:pPr>
            <w:r w:rsidRPr="004652DE">
              <w:rPr>
                <w:sz w:val="24"/>
                <w:szCs w:val="24"/>
              </w:rPr>
              <w:t>16</w:t>
            </w:r>
          </w:p>
        </w:tc>
        <w:tc>
          <w:tcPr>
            <w:tcW w:w="1349" w:type="dxa"/>
            <w:tcMar>
              <w:top w:w="0" w:type="dxa"/>
              <w:left w:w="40" w:type="dxa"/>
              <w:bottom w:w="0" w:type="dxa"/>
              <w:right w:w="40" w:type="dxa"/>
            </w:tcMar>
            <w:hideMark/>
          </w:tcPr>
          <w:p w14:paraId="453C8EBC"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3F3C9F6F"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5F7FB54A" w14:textId="77777777" w:rsidTr="00336C44">
        <w:trPr>
          <w:trHeight w:val="312"/>
          <w:jc w:val="center"/>
        </w:trPr>
        <w:tc>
          <w:tcPr>
            <w:tcW w:w="902" w:type="dxa"/>
            <w:tcMar>
              <w:top w:w="0" w:type="dxa"/>
              <w:left w:w="40" w:type="dxa"/>
              <w:bottom w:w="0" w:type="dxa"/>
              <w:right w:w="40" w:type="dxa"/>
            </w:tcMar>
            <w:hideMark/>
          </w:tcPr>
          <w:p w14:paraId="5CE82E8B" w14:textId="77777777" w:rsidR="00336C44" w:rsidRPr="004652DE" w:rsidRDefault="00336C44" w:rsidP="00336C44">
            <w:pPr>
              <w:ind w:firstLine="0"/>
              <w:rPr>
                <w:sz w:val="24"/>
                <w:szCs w:val="24"/>
              </w:rPr>
            </w:pPr>
            <w:r w:rsidRPr="004652DE">
              <w:rPr>
                <w:sz w:val="24"/>
                <w:szCs w:val="24"/>
              </w:rPr>
              <w:t>65</w:t>
            </w:r>
          </w:p>
        </w:tc>
        <w:tc>
          <w:tcPr>
            <w:tcW w:w="1349" w:type="dxa"/>
            <w:tcMar>
              <w:top w:w="0" w:type="dxa"/>
              <w:left w:w="40" w:type="dxa"/>
              <w:bottom w:w="0" w:type="dxa"/>
              <w:right w:w="40" w:type="dxa"/>
            </w:tcMar>
            <w:hideMark/>
          </w:tcPr>
          <w:p w14:paraId="524E6934"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2526E083" w14:textId="77777777" w:rsidR="00336C44" w:rsidRPr="004652DE" w:rsidRDefault="00336C44" w:rsidP="00336C44">
            <w:pPr>
              <w:ind w:firstLine="0"/>
              <w:rPr>
                <w:sz w:val="24"/>
                <w:szCs w:val="24"/>
              </w:rPr>
            </w:pPr>
            <w:r w:rsidRPr="004652DE">
              <w:rPr>
                <w:sz w:val="24"/>
                <w:szCs w:val="24"/>
              </w:rPr>
              <w:t>Больше нет доступных записей каналов</w:t>
            </w:r>
          </w:p>
        </w:tc>
      </w:tr>
      <w:tr w:rsidR="00336C44" w:rsidRPr="004652DE" w14:paraId="4FF37EAF" w14:textId="77777777" w:rsidTr="00336C44">
        <w:trPr>
          <w:trHeight w:val="312"/>
          <w:jc w:val="center"/>
        </w:trPr>
        <w:tc>
          <w:tcPr>
            <w:tcW w:w="902" w:type="dxa"/>
            <w:tcMar>
              <w:top w:w="0" w:type="dxa"/>
              <w:left w:w="40" w:type="dxa"/>
              <w:bottom w:w="0" w:type="dxa"/>
              <w:right w:w="40" w:type="dxa"/>
            </w:tcMar>
            <w:hideMark/>
          </w:tcPr>
          <w:p w14:paraId="415ABE76" w14:textId="77777777" w:rsidR="00336C44" w:rsidRPr="004652DE" w:rsidRDefault="00336C44" w:rsidP="00336C44">
            <w:pPr>
              <w:ind w:firstLine="0"/>
              <w:rPr>
                <w:sz w:val="24"/>
                <w:szCs w:val="24"/>
              </w:rPr>
            </w:pPr>
            <w:r w:rsidRPr="004652DE">
              <w:rPr>
                <w:sz w:val="24"/>
                <w:szCs w:val="24"/>
              </w:rPr>
              <w:t>66</w:t>
            </w:r>
          </w:p>
        </w:tc>
        <w:tc>
          <w:tcPr>
            <w:tcW w:w="1349" w:type="dxa"/>
            <w:tcMar>
              <w:top w:w="0" w:type="dxa"/>
              <w:left w:w="40" w:type="dxa"/>
              <w:bottom w:w="0" w:type="dxa"/>
              <w:right w:w="40" w:type="dxa"/>
            </w:tcMar>
            <w:hideMark/>
          </w:tcPr>
          <w:p w14:paraId="514981E5"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0C08FD8B" w14:textId="77777777" w:rsidR="00336C44" w:rsidRPr="004652DE" w:rsidRDefault="00336C44" w:rsidP="00336C44">
            <w:pPr>
              <w:ind w:firstLine="0"/>
              <w:rPr>
                <w:sz w:val="24"/>
                <w:szCs w:val="24"/>
              </w:rPr>
            </w:pPr>
            <w:r w:rsidRPr="004652DE">
              <w:rPr>
                <w:sz w:val="24"/>
                <w:szCs w:val="24"/>
              </w:rPr>
              <w:t>Канал уже существует</w:t>
            </w:r>
          </w:p>
        </w:tc>
      </w:tr>
      <w:tr w:rsidR="00336C44" w:rsidRPr="004652DE" w14:paraId="0921AD83" w14:textId="77777777" w:rsidTr="00336C44">
        <w:trPr>
          <w:trHeight w:val="317"/>
          <w:jc w:val="center"/>
        </w:trPr>
        <w:tc>
          <w:tcPr>
            <w:tcW w:w="902" w:type="dxa"/>
            <w:tcMar>
              <w:top w:w="0" w:type="dxa"/>
              <w:left w:w="40" w:type="dxa"/>
              <w:bottom w:w="0" w:type="dxa"/>
              <w:right w:w="40" w:type="dxa"/>
            </w:tcMar>
            <w:hideMark/>
          </w:tcPr>
          <w:p w14:paraId="4B4FDA76" w14:textId="77777777" w:rsidR="00336C44" w:rsidRPr="004652DE" w:rsidRDefault="00336C44" w:rsidP="00336C44">
            <w:pPr>
              <w:ind w:firstLine="0"/>
              <w:rPr>
                <w:sz w:val="24"/>
                <w:szCs w:val="24"/>
              </w:rPr>
            </w:pPr>
            <w:r w:rsidRPr="004652DE">
              <w:rPr>
                <w:sz w:val="24"/>
                <w:szCs w:val="24"/>
              </w:rPr>
              <w:t>67</w:t>
            </w:r>
          </w:p>
        </w:tc>
        <w:tc>
          <w:tcPr>
            <w:tcW w:w="1349" w:type="dxa"/>
            <w:tcMar>
              <w:top w:w="0" w:type="dxa"/>
              <w:left w:w="40" w:type="dxa"/>
              <w:bottom w:w="0" w:type="dxa"/>
              <w:right w:w="40" w:type="dxa"/>
            </w:tcMar>
            <w:hideMark/>
          </w:tcPr>
          <w:p w14:paraId="517CC75E"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3AF94D92" w14:textId="77777777" w:rsidR="00336C44" w:rsidRPr="004652DE" w:rsidRDefault="00336C44" w:rsidP="00336C44">
            <w:pPr>
              <w:ind w:firstLine="0"/>
              <w:rPr>
                <w:sz w:val="24"/>
                <w:szCs w:val="24"/>
              </w:rPr>
            </w:pPr>
            <w:r w:rsidRPr="004652DE">
              <w:rPr>
                <w:sz w:val="24"/>
                <w:szCs w:val="24"/>
              </w:rPr>
              <w:t xml:space="preserve">Неизвестный </w:t>
            </w:r>
            <w:proofErr w:type="spellStart"/>
            <w:r w:rsidRPr="004652DE">
              <w:rPr>
                <w:sz w:val="24"/>
                <w:szCs w:val="24"/>
              </w:rPr>
              <w:t>Идентификатор_суперкадра</w:t>
            </w:r>
            <w:proofErr w:type="spellEnd"/>
          </w:p>
        </w:tc>
      </w:tr>
      <w:tr w:rsidR="00336C44" w:rsidRPr="004652DE" w14:paraId="75702E06" w14:textId="77777777" w:rsidTr="00336C44">
        <w:trPr>
          <w:trHeight w:val="312"/>
          <w:jc w:val="center"/>
        </w:trPr>
        <w:tc>
          <w:tcPr>
            <w:tcW w:w="902" w:type="dxa"/>
            <w:tcMar>
              <w:top w:w="0" w:type="dxa"/>
              <w:left w:w="40" w:type="dxa"/>
              <w:bottom w:w="0" w:type="dxa"/>
              <w:right w:w="40" w:type="dxa"/>
            </w:tcMar>
            <w:hideMark/>
          </w:tcPr>
          <w:p w14:paraId="6C0A3B67" w14:textId="77777777" w:rsidR="00336C44" w:rsidRPr="004652DE" w:rsidRDefault="00336C44" w:rsidP="00336C44">
            <w:pPr>
              <w:ind w:firstLine="0"/>
              <w:rPr>
                <w:sz w:val="24"/>
                <w:szCs w:val="24"/>
              </w:rPr>
            </w:pPr>
            <w:r w:rsidRPr="004652DE">
              <w:rPr>
                <w:sz w:val="24"/>
                <w:szCs w:val="24"/>
              </w:rPr>
              <w:t>68</w:t>
            </w:r>
          </w:p>
        </w:tc>
        <w:tc>
          <w:tcPr>
            <w:tcW w:w="1349" w:type="dxa"/>
            <w:tcMar>
              <w:top w:w="0" w:type="dxa"/>
              <w:left w:w="40" w:type="dxa"/>
              <w:bottom w:w="0" w:type="dxa"/>
              <w:right w:w="40" w:type="dxa"/>
            </w:tcMar>
            <w:hideMark/>
          </w:tcPr>
          <w:p w14:paraId="5F95BCD3"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0E79E5C3" w14:textId="77777777" w:rsidR="00336C44" w:rsidRPr="004652DE" w:rsidRDefault="00336C44" w:rsidP="00336C44">
            <w:pPr>
              <w:ind w:firstLine="0"/>
              <w:rPr>
                <w:sz w:val="24"/>
                <w:szCs w:val="24"/>
              </w:rPr>
            </w:pPr>
            <w:r w:rsidRPr="004652DE">
              <w:rPr>
                <w:sz w:val="24"/>
                <w:szCs w:val="24"/>
              </w:rPr>
              <w:t>Неверный слот</w:t>
            </w:r>
          </w:p>
        </w:tc>
      </w:tr>
      <w:tr w:rsidR="00336C44" w:rsidRPr="004652DE" w14:paraId="3BACB9E0" w14:textId="77777777" w:rsidTr="00336C44">
        <w:trPr>
          <w:trHeight w:val="317"/>
          <w:jc w:val="center"/>
        </w:trPr>
        <w:tc>
          <w:tcPr>
            <w:tcW w:w="902" w:type="dxa"/>
            <w:tcMar>
              <w:top w:w="0" w:type="dxa"/>
              <w:left w:w="40" w:type="dxa"/>
              <w:bottom w:w="0" w:type="dxa"/>
              <w:right w:w="40" w:type="dxa"/>
            </w:tcMar>
            <w:hideMark/>
          </w:tcPr>
          <w:p w14:paraId="6BA28141" w14:textId="77777777" w:rsidR="00336C44" w:rsidRPr="004652DE" w:rsidRDefault="00336C44" w:rsidP="00336C44">
            <w:pPr>
              <w:ind w:firstLine="0"/>
              <w:rPr>
                <w:sz w:val="24"/>
                <w:szCs w:val="24"/>
              </w:rPr>
            </w:pPr>
            <w:r w:rsidRPr="004652DE">
              <w:rPr>
                <w:sz w:val="24"/>
                <w:szCs w:val="24"/>
              </w:rPr>
              <w:t>69</w:t>
            </w:r>
          </w:p>
        </w:tc>
        <w:tc>
          <w:tcPr>
            <w:tcW w:w="1349" w:type="dxa"/>
            <w:tcMar>
              <w:top w:w="0" w:type="dxa"/>
              <w:left w:w="40" w:type="dxa"/>
              <w:bottom w:w="0" w:type="dxa"/>
              <w:right w:w="40" w:type="dxa"/>
            </w:tcMar>
            <w:hideMark/>
          </w:tcPr>
          <w:p w14:paraId="54459C2A"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0D84D359" w14:textId="77777777" w:rsidR="00336C44" w:rsidRPr="004652DE" w:rsidRDefault="00336C44" w:rsidP="00336C44">
            <w:pPr>
              <w:ind w:firstLine="0"/>
              <w:rPr>
                <w:sz w:val="24"/>
                <w:szCs w:val="24"/>
              </w:rPr>
            </w:pPr>
            <w:r w:rsidRPr="004652DE">
              <w:rPr>
                <w:sz w:val="24"/>
                <w:szCs w:val="24"/>
              </w:rPr>
              <w:t>Недопустимые параметры коммуникации (например, не заданы ни передача, ни прием)</w:t>
            </w:r>
          </w:p>
        </w:tc>
      </w:tr>
      <w:tr w:rsidR="00336C44" w:rsidRPr="004652DE" w14:paraId="5EDF7C15" w14:textId="77777777" w:rsidTr="00336C44">
        <w:trPr>
          <w:trHeight w:val="312"/>
          <w:jc w:val="center"/>
        </w:trPr>
        <w:tc>
          <w:tcPr>
            <w:tcW w:w="902" w:type="dxa"/>
            <w:tcMar>
              <w:top w:w="0" w:type="dxa"/>
              <w:left w:w="40" w:type="dxa"/>
              <w:bottom w:w="0" w:type="dxa"/>
              <w:right w:w="40" w:type="dxa"/>
            </w:tcMar>
            <w:hideMark/>
          </w:tcPr>
          <w:p w14:paraId="6C639738" w14:textId="77777777" w:rsidR="00336C44" w:rsidRPr="004652DE" w:rsidRDefault="00336C44" w:rsidP="00336C44">
            <w:pPr>
              <w:ind w:firstLine="0"/>
              <w:rPr>
                <w:sz w:val="24"/>
                <w:szCs w:val="24"/>
              </w:rPr>
            </w:pPr>
            <w:r w:rsidRPr="004652DE">
              <w:rPr>
                <w:sz w:val="24"/>
                <w:szCs w:val="24"/>
              </w:rPr>
              <w:t>70</w:t>
            </w:r>
          </w:p>
        </w:tc>
        <w:tc>
          <w:tcPr>
            <w:tcW w:w="1349" w:type="dxa"/>
            <w:tcMar>
              <w:top w:w="0" w:type="dxa"/>
              <w:left w:w="40" w:type="dxa"/>
              <w:bottom w:w="0" w:type="dxa"/>
              <w:right w:w="40" w:type="dxa"/>
            </w:tcMar>
            <w:hideMark/>
          </w:tcPr>
          <w:p w14:paraId="43AD3F2C"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685D5053" w14:textId="77777777" w:rsidR="00336C44" w:rsidRPr="004652DE" w:rsidRDefault="00336C44" w:rsidP="00336C44">
            <w:pPr>
              <w:ind w:firstLine="0"/>
              <w:rPr>
                <w:sz w:val="24"/>
                <w:szCs w:val="24"/>
              </w:rPr>
            </w:pPr>
            <w:r w:rsidRPr="004652DE">
              <w:rPr>
                <w:sz w:val="24"/>
                <w:szCs w:val="24"/>
              </w:rPr>
              <w:t xml:space="preserve">Неверный </w:t>
            </w:r>
            <w:proofErr w:type="spellStart"/>
            <w:r w:rsidRPr="004652DE">
              <w:rPr>
                <w:sz w:val="24"/>
                <w:szCs w:val="24"/>
              </w:rPr>
              <w:t>Межканальный_интервал</w:t>
            </w:r>
            <w:proofErr w:type="spellEnd"/>
          </w:p>
        </w:tc>
      </w:tr>
      <w:tr w:rsidR="00336C44" w:rsidRPr="004652DE" w14:paraId="4880C1F5" w14:textId="77777777" w:rsidTr="00336C44">
        <w:trPr>
          <w:trHeight w:val="312"/>
          <w:jc w:val="center"/>
        </w:trPr>
        <w:tc>
          <w:tcPr>
            <w:tcW w:w="902" w:type="dxa"/>
            <w:tcMar>
              <w:top w:w="0" w:type="dxa"/>
              <w:left w:w="40" w:type="dxa"/>
              <w:bottom w:w="0" w:type="dxa"/>
              <w:right w:w="40" w:type="dxa"/>
            </w:tcMar>
            <w:hideMark/>
          </w:tcPr>
          <w:p w14:paraId="3EA81C1A" w14:textId="77777777" w:rsidR="00336C44" w:rsidRPr="004652DE" w:rsidRDefault="00336C44" w:rsidP="00336C44">
            <w:pPr>
              <w:ind w:firstLine="0"/>
              <w:rPr>
                <w:sz w:val="24"/>
                <w:szCs w:val="24"/>
              </w:rPr>
            </w:pPr>
            <w:r w:rsidRPr="004652DE">
              <w:rPr>
                <w:sz w:val="24"/>
                <w:szCs w:val="24"/>
              </w:rPr>
              <w:t>71</w:t>
            </w:r>
          </w:p>
        </w:tc>
        <w:tc>
          <w:tcPr>
            <w:tcW w:w="1349" w:type="dxa"/>
            <w:tcMar>
              <w:top w:w="0" w:type="dxa"/>
              <w:left w:w="40" w:type="dxa"/>
              <w:bottom w:w="0" w:type="dxa"/>
              <w:right w:w="40" w:type="dxa"/>
            </w:tcMar>
            <w:hideMark/>
          </w:tcPr>
          <w:p w14:paraId="524AEF8E"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1FD4F9D2" w14:textId="77777777" w:rsidR="00336C44" w:rsidRPr="004652DE" w:rsidRDefault="00336C44" w:rsidP="00336C44">
            <w:pPr>
              <w:ind w:firstLine="0"/>
              <w:rPr>
                <w:sz w:val="24"/>
                <w:szCs w:val="24"/>
              </w:rPr>
            </w:pPr>
            <w:r w:rsidRPr="004652DE">
              <w:rPr>
                <w:sz w:val="24"/>
                <w:szCs w:val="24"/>
              </w:rPr>
              <w:t xml:space="preserve">Неверный </w:t>
            </w:r>
            <w:proofErr w:type="spellStart"/>
            <w:r w:rsidRPr="004652DE">
              <w:rPr>
                <w:sz w:val="24"/>
                <w:szCs w:val="24"/>
              </w:rPr>
              <w:t>Тип_канала</w:t>
            </w:r>
            <w:proofErr w:type="spellEnd"/>
          </w:p>
        </w:tc>
      </w:tr>
      <w:tr w:rsidR="00336C44" w:rsidRPr="004652DE" w14:paraId="64DB1B2D" w14:textId="77777777" w:rsidTr="00336C44">
        <w:trPr>
          <w:trHeight w:val="322"/>
          <w:jc w:val="center"/>
        </w:trPr>
        <w:tc>
          <w:tcPr>
            <w:tcW w:w="902" w:type="dxa"/>
            <w:tcMar>
              <w:top w:w="0" w:type="dxa"/>
              <w:left w:w="40" w:type="dxa"/>
              <w:bottom w:w="0" w:type="dxa"/>
              <w:right w:w="40" w:type="dxa"/>
            </w:tcMar>
            <w:hideMark/>
          </w:tcPr>
          <w:p w14:paraId="0E9DB796" w14:textId="77777777" w:rsidR="00336C44" w:rsidRPr="004652DE" w:rsidRDefault="00336C44" w:rsidP="00336C44">
            <w:pPr>
              <w:ind w:firstLine="0"/>
              <w:rPr>
                <w:sz w:val="24"/>
                <w:szCs w:val="24"/>
              </w:rPr>
            </w:pPr>
            <w:r w:rsidRPr="004652DE">
              <w:rPr>
                <w:sz w:val="24"/>
                <w:szCs w:val="24"/>
              </w:rPr>
              <w:t>72</w:t>
            </w:r>
          </w:p>
        </w:tc>
        <w:tc>
          <w:tcPr>
            <w:tcW w:w="1349" w:type="dxa"/>
            <w:tcMar>
              <w:top w:w="0" w:type="dxa"/>
              <w:left w:w="40" w:type="dxa"/>
              <w:bottom w:w="0" w:type="dxa"/>
              <w:right w:w="40" w:type="dxa"/>
            </w:tcMar>
            <w:hideMark/>
          </w:tcPr>
          <w:p w14:paraId="5398B854" w14:textId="77777777" w:rsidR="00336C44" w:rsidRPr="004652DE" w:rsidRDefault="00336C44" w:rsidP="00336C44">
            <w:pPr>
              <w:ind w:firstLine="0"/>
              <w:rPr>
                <w:sz w:val="24"/>
                <w:szCs w:val="24"/>
              </w:rPr>
            </w:pPr>
            <w:r w:rsidRPr="004652DE">
              <w:rPr>
                <w:sz w:val="24"/>
                <w:szCs w:val="24"/>
              </w:rPr>
              <w:t>Отказ</w:t>
            </w:r>
          </w:p>
        </w:tc>
        <w:tc>
          <w:tcPr>
            <w:tcW w:w="5616" w:type="dxa"/>
            <w:tcMar>
              <w:top w:w="0" w:type="dxa"/>
              <w:left w:w="40" w:type="dxa"/>
              <w:bottom w:w="0" w:type="dxa"/>
              <w:right w:w="40" w:type="dxa"/>
            </w:tcMar>
            <w:hideMark/>
          </w:tcPr>
          <w:p w14:paraId="24E44941" w14:textId="77777777" w:rsidR="00336C44" w:rsidRPr="004652DE" w:rsidRDefault="00336C44" w:rsidP="00336C44">
            <w:pPr>
              <w:ind w:firstLine="0"/>
              <w:rPr>
                <w:sz w:val="24"/>
                <w:szCs w:val="24"/>
              </w:rPr>
            </w:pPr>
            <w:r w:rsidRPr="004652DE">
              <w:rPr>
                <w:sz w:val="24"/>
                <w:szCs w:val="24"/>
              </w:rPr>
              <w:t>Соседние устройства больше не доступны</w:t>
            </w:r>
          </w:p>
        </w:tc>
      </w:tr>
    </w:tbl>
    <w:p w14:paraId="44AE8203" w14:textId="77777777" w:rsidR="00336C44" w:rsidRPr="004652DE" w:rsidRDefault="00336C44" w:rsidP="00336C44">
      <w:pPr>
        <w:rPr>
          <w:sz w:val="24"/>
          <w:szCs w:val="24"/>
        </w:rPr>
      </w:pPr>
      <w:r w:rsidRPr="004652DE">
        <w:rPr>
          <w:sz w:val="24"/>
          <w:szCs w:val="24"/>
        </w:rPr>
        <w:t xml:space="preserve"> </w:t>
      </w:r>
    </w:p>
    <w:p w14:paraId="75BE7FCF" w14:textId="77777777" w:rsidR="00336C44" w:rsidRPr="009A2F55" w:rsidRDefault="00336C44" w:rsidP="00336C44">
      <w:pPr>
        <w:rPr>
          <w:b/>
          <w:sz w:val="24"/>
          <w:szCs w:val="24"/>
        </w:rPr>
      </w:pPr>
      <w:r w:rsidRPr="009A2F55">
        <w:rPr>
          <w:b/>
          <w:sz w:val="24"/>
          <w:szCs w:val="24"/>
        </w:rPr>
        <w:lastRenderedPageBreak/>
        <w:t>8.3.6.8.3 Процедура на отвечающем устройстве</w:t>
      </w:r>
    </w:p>
    <w:p w14:paraId="283A166C" w14:textId="77777777" w:rsidR="00336C44" w:rsidRPr="004652DE" w:rsidRDefault="00336C44" w:rsidP="00336C44">
      <w:pPr>
        <w:rPr>
          <w:sz w:val="24"/>
          <w:szCs w:val="24"/>
        </w:rPr>
      </w:pPr>
      <w:r w:rsidRPr="004652DE">
        <w:rPr>
          <w:sz w:val="24"/>
          <w:szCs w:val="24"/>
        </w:rPr>
        <w:t>Эта команда добавляет назначение канала к сетевому устройству. Канал однозначно идентифицируется комбинацией следующих ключевых параметров:</w:t>
      </w:r>
    </w:p>
    <w:p w14:paraId="577AE834" w14:textId="77777777" w:rsidR="00336C44" w:rsidRPr="004652DE" w:rsidRDefault="00336C44" w:rsidP="00336C44">
      <w:pPr>
        <w:rPr>
          <w:sz w:val="24"/>
          <w:szCs w:val="24"/>
        </w:rPr>
      </w:pPr>
      <w:proofErr w:type="spellStart"/>
      <w:r w:rsidRPr="004652DE">
        <w:rPr>
          <w:sz w:val="24"/>
          <w:szCs w:val="24"/>
        </w:rPr>
        <w:t>Идентификатор_суперкадра</w:t>
      </w:r>
      <w:proofErr w:type="spellEnd"/>
      <w:r w:rsidRPr="004652DE">
        <w:rPr>
          <w:sz w:val="24"/>
          <w:szCs w:val="24"/>
        </w:rPr>
        <w:t>, слот, соседнее устройство.</w:t>
      </w:r>
    </w:p>
    <w:p w14:paraId="212AEADC" w14:textId="77777777" w:rsidR="00336C44" w:rsidRPr="004652DE" w:rsidRDefault="00336C44" w:rsidP="00336C44">
      <w:pPr>
        <w:rPr>
          <w:sz w:val="24"/>
          <w:szCs w:val="24"/>
        </w:rPr>
      </w:pPr>
      <w:r w:rsidRPr="004652DE">
        <w:rPr>
          <w:sz w:val="24"/>
          <w:szCs w:val="24"/>
        </w:rPr>
        <w:t>Если в запросе указывается канал, который уже существует, устройство должно отклонить запрос и ответить сообщением «Канал уже существует». Программа управления сетью должна удалить существующий канал, а затем написать новый канал, чтобы выполнить функцию изменения.</w:t>
      </w:r>
    </w:p>
    <w:p w14:paraId="0680B6D8" w14:textId="77777777" w:rsidR="00336C44" w:rsidRPr="004652DE" w:rsidRDefault="00336C44" w:rsidP="00336C44">
      <w:pPr>
        <w:rPr>
          <w:sz w:val="24"/>
          <w:szCs w:val="24"/>
        </w:rPr>
      </w:pPr>
      <w:r w:rsidRPr="004652DE">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12F3236F" w14:textId="77777777" w:rsidR="00336C44" w:rsidRPr="009A2F55" w:rsidRDefault="00336C44" w:rsidP="00336C44">
      <w:pPr>
        <w:rPr>
          <w:b/>
          <w:sz w:val="24"/>
          <w:szCs w:val="24"/>
        </w:rPr>
      </w:pPr>
      <w:bookmarkStart w:id="569" w:name="bookmark871"/>
      <w:r w:rsidRPr="009A2F55">
        <w:rPr>
          <w:b/>
          <w:sz w:val="24"/>
          <w:szCs w:val="24"/>
        </w:rPr>
        <w:t>8</w:t>
      </w:r>
      <w:bookmarkEnd w:id="569"/>
      <w:r w:rsidRPr="009A2F55">
        <w:rPr>
          <w:b/>
          <w:sz w:val="24"/>
          <w:szCs w:val="24"/>
        </w:rPr>
        <w:t xml:space="preserve">.3.6.9 FAL PDU Удалить канал </w:t>
      </w:r>
    </w:p>
    <w:p w14:paraId="14A31E30" w14:textId="77777777" w:rsidR="00336C44" w:rsidRPr="009A2F55" w:rsidRDefault="00336C44" w:rsidP="00336C44">
      <w:pPr>
        <w:rPr>
          <w:b/>
          <w:sz w:val="24"/>
          <w:szCs w:val="24"/>
        </w:rPr>
      </w:pPr>
      <w:bookmarkStart w:id="570" w:name="bookmark872"/>
      <w:r w:rsidRPr="009A2F55">
        <w:rPr>
          <w:b/>
          <w:sz w:val="24"/>
          <w:szCs w:val="24"/>
        </w:rPr>
        <w:t>8</w:t>
      </w:r>
      <w:bookmarkEnd w:id="570"/>
      <w:r w:rsidRPr="009A2F55">
        <w:rPr>
          <w:b/>
          <w:sz w:val="24"/>
          <w:szCs w:val="24"/>
        </w:rPr>
        <w:t>.3.6.9.1 Примитив запроса</w:t>
      </w:r>
    </w:p>
    <w:p w14:paraId="50C9C824" w14:textId="77777777" w:rsidR="00336C44" w:rsidRPr="004652DE" w:rsidRDefault="00336C44" w:rsidP="00336C44">
      <w:pPr>
        <w:rPr>
          <w:sz w:val="24"/>
          <w:szCs w:val="24"/>
        </w:rPr>
      </w:pPr>
      <w:bookmarkStart w:id="571" w:name="bookmark873"/>
      <w:bookmarkEnd w:id="571"/>
      <w:r w:rsidRPr="004652DE">
        <w:rPr>
          <w:sz w:val="24"/>
          <w:szCs w:val="24"/>
        </w:rPr>
        <w:t xml:space="preserve">Значение Команды - девятьсот шестьдесят восемь (968); значение поля количества октетов равно пяти (5), а поле значения показано в </w:t>
      </w:r>
      <w:r w:rsidRPr="009A2F55">
        <w:rPr>
          <w:sz w:val="24"/>
          <w:szCs w:val="24"/>
        </w:rPr>
        <w:t>таблице 342.</w:t>
      </w:r>
    </w:p>
    <w:p w14:paraId="680FE976" w14:textId="77777777" w:rsidR="00336C44" w:rsidRPr="004652DE" w:rsidRDefault="00336C44" w:rsidP="00336C44">
      <w:pPr>
        <w:rPr>
          <w:sz w:val="24"/>
          <w:szCs w:val="24"/>
        </w:rPr>
      </w:pPr>
      <w:r w:rsidRPr="004652DE">
        <w:rPr>
          <w:sz w:val="24"/>
          <w:szCs w:val="24"/>
        </w:rPr>
        <w:t xml:space="preserve"> </w:t>
      </w:r>
    </w:p>
    <w:p w14:paraId="457C52A5" w14:textId="77777777" w:rsidR="00336C44" w:rsidRPr="009A2F55" w:rsidRDefault="00336C44" w:rsidP="00336C44">
      <w:pPr>
        <w:ind w:firstLine="0"/>
        <w:jc w:val="center"/>
        <w:rPr>
          <w:b/>
          <w:sz w:val="24"/>
          <w:szCs w:val="24"/>
        </w:rPr>
      </w:pPr>
      <w:r>
        <w:rPr>
          <w:b/>
          <w:sz w:val="24"/>
          <w:szCs w:val="24"/>
        </w:rPr>
        <w:t xml:space="preserve">Таблица 342 </w:t>
      </w:r>
      <w:r w:rsidRPr="00336C44">
        <w:rPr>
          <w:b/>
          <w:sz w:val="24"/>
          <w:szCs w:val="24"/>
        </w:rPr>
        <w:t>–</w:t>
      </w:r>
      <w:r w:rsidRPr="009A2F55">
        <w:rPr>
          <w:b/>
          <w:sz w:val="24"/>
          <w:szCs w:val="24"/>
        </w:rPr>
        <w:t xml:space="preserve"> Поле значения </w:t>
      </w:r>
      <w:proofErr w:type="gramStart"/>
      <w:r w:rsidRPr="009A2F55">
        <w:rPr>
          <w:b/>
          <w:sz w:val="24"/>
          <w:szCs w:val="24"/>
        </w:rPr>
        <w:t>запроса</w:t>
      </w:r>
      <w:proofErr w:type="gramEnd"/>
      <w:r w:rsidRPr="009A2F55">
        <w:rPr>
          <w:b/>
          <w:sz w:val="24"/>
          <w:szCs w:val="24"/>
        </w:rPr>
        <w:t xml:space="preserve"> Удалить канал</w:t>
      </w:r>
    </w:p>
    <w:tbl>
      <w:tblPr>
        <w:tblW w:w="0" w:type="auto"/>
        <w:tblCellMar>
          <w:left w:w="0" w:type="dxa"/>
          <w:right w:w="0" w:type="dxa"/>
        </w:tblCellMar>
        <w:tblLook w:val="04A0" w:firstRow="1" w:lastRow="0" w:firstColumn="1" w:lastColumn="0" w:noHBand="0" w:noVBand="1"/>
      </w:tblPr>
      <w:tblGrid>
        <w:gridCol w:w="1154"/>
        <w:gridCol w:w="1566"/>
        <w:gridCol w:w="2969"/>
        <w:gridCol w:w="3745"/>
      </w:tblGrid>
      <w:tr w:rsidR="00336C44" w:rsidRPr="004652DE" w14:paraId="55D80A72"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D7B6AAB"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2B7FD16"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774FC1A"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DF8336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04F411A" w14:textId="77777777" w:rsidTr="00336C44">
        <w:trPr>
          <w:trHeight w:val="322"/>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159B11"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EACB58"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87C597" w14:textId="77777777" w:rsidR="00336C44" w:rsidRPr="004652DE" w:rsidRDefault="00336C44" w:rsidP="00336C44">
            <w:pPr>
              <w:ind w:firstLine="0"/>
              <w:rPr>
                <w:sz w:val="24"/>
                <w:szCs w:val="24"/>
              </w:rPr>
            </w:pPr>
            <w:proofErr w:type="spellStart"/>
            <w:r w:rsidRPr="004652DE">
              <w:rPr>
                <w:sz w:val="24"/>
                <w:szCs w:val="24"/>
              </w:rPr>
              <w:t>Идентификатор_суперкадра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B3E46E" w14:textId="77777777" w:rsidR="00336C44" w:rsidRPr="004652DE" w:rsidRDefault="00336C44" w:rsidP="00336C44">
            <w:pPr>
              <w:ind w:firstLine="0"/>
              <w:rPr>
                <w:sz w:val="24"/>
                <w:szCs w:val="24"/>
              </w:rPr>
            </w:pPr>
            <w:r w:rsidRPr="004652DE">
              <w:rPr>
                <w:sz w:val="24"/>
                <w:szCs w:val="24"/>
              </w:rPr>
              <w:t xml:space="preserve">Идентификационный номер, присвоенный </w:t>
            </w:r>
            <w:proofErr w:type="spellStart"/>
            <w:r w:rsidRPr="004652DE">
              <w:rPr>
                <w:sz w:val="24"/>
                <w:szCs w:val="24"/>
              </w:rPr>
              <w:t>суперкадру</w:t>
            </w:r>
            <w:proofErr w:type="spellEnd"/>
          </w:p>
        </w:tc>
      </w:tr>
      <w:tr w:rsidR="00336C44" w:rsidRPr="004652DE" w14:paraId="012E0A4E" w14:textId="77777777" w:rsidTr="00336C44">
        <w:trPr>
          <w:trHeight w:val="317"/>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816713" w14:textId="77777777" w:rsidR="00336C44" w:rsidRPr="004652DE" w:rsidRDefault="00336C44" w:rsidP="00336C44">
            <w:pPr>
              <w:ind w:firstLine="0"/>
              <w:rPr>
                <w:sz w:val="24"/>
                <w:szCs w:val="24"/>
              </w:rPr>
            </w:pPr>
            <w:r w:rsidRPr="004652DE">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5C1B91"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9A7772" w14:textId="77777777" w:rsidR="00336C44" w:rsidRPr="004652DE" w:rsidRDefault="00336C44" w:rsidP="00336C44">
            <w:pPr>
              <w:ind w:firstLine="0"/>
              <w:rPr>
                <w:sz w:val="24"/>
                <w:szCs w:val="24"/>
              </w:rPr>
            </w:pPr>
            <w:r w:rsidRPr="004652DE">
              <w:rPr>
                <w:sz w:val="24"/>
                <w:szCs w:val="24"/>
              </w:rPr>
              <w:t>Слот</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E52E4C" w14:textId="77777777" w:rsidR="00336C44" w:rsidRPr="004652DE" w:rsidRDefault="00336C44" w:rsidP="00336C44">
            <w:pPr>
              <w:ind w:firstLine="0"/>
              <w:rPr>
                <w:sz w:val="24"/>
                <w:szCs w:val="24"/>
              </w:rPr>
            </w:pPr>
            <w:r w:rsidRPr="004652DE">
              <w:rPr>
                <w:sz w:val="24"/>
                <w:szCs w:val="24"/>
              </w:rPr>
              <w:t xml:space="preserve">Номер слота в </w:t>
            </w:r>
            <w:proofErr w:type="spellStart"/>
            <w:r w:rsidRPr="004652DE">
              <w:rPr>
                <w:sz w:val="24"/>
                <w:szCs w:val="24"/>
              </w:rPr>
              <w:t>суперкадре</w:t>
            </w:r>
            <w:proofErr w:type="spellEnd"/>
            <w:r w:rsidRPr="004652DE">
              <w:rPr>
                <w:sz w:val="24"/>
                <w:szCs w:val="24"/>
              </w:rPr>
              <w:t>, назначенный этому каналу</w:t>
            </w:r>
          </w:p>
        </w:tc>
      </w:tr>
      <w:tr w:rsidR="00336C44" w:rsidRPr="004652DE" w14:paraId="08C989F3" w14:textId="77777777" w:rsidTr="00336C44">
        <w:trPr>
          <w:trHeight w:val="317"/>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4E0D01" w14:textId="77777777" w:rsidR="00336C44" w:rsidRPr="004652DE" w:rsidRDefault="00336C44" w:rsidP="00336C44">
            <w:pPr>
              <w:ind w:firstLine="0"/>
              <w:rPr>
                <w:sz w:val="24"/>
                <w:szCs w:val="24"/>
              </w:rPr>
            </w:pPr>
            <w:r w:rsidRPr="004652DE">
              <w:rPr>
                <w:sz w:val="24"/>
                <w:szCs w:val="24"/>
              </w:rPr>
              <w:t>3</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55C1D1"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F96E28" w14:textId="77777777" w:rsidR="00336C44" w:rsidRPr="004652DE" w:rsidRDefault="00336C44" w:rsidP="00336C44">
            <w:pPr>
              <w:ind w:firstLine="0"/>
              <w:rPr>
                <w:sz w:val="24"/>
                <w:szCs w:val="24"/>
              </w:rPr>
            </w:pPr>
            <w:r w:rsidRPr="004652DE">
              <w:rPr>
                <w:sz w:val="24"/>
                <w:szCs w:val="24"/>
              </w:rPr>
              <w:t>Соседнее устройство</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03B87D" w14:textId="77777777" w:rsidR="00336C44" w:rsidRPr="004652DE" w:rsidRDefault="00336C44" w:rsidP="00336C44">
            <w:pPr>
              <w:ind w:firstLine="0"/>
              <w:rPr>
                <w:sz w:val="24"/>
                <w:szCs w:val="24"/>
              </w:rPr>
            </w:pPr>
            <w:r w:rsidRPr="004652DE">
              <w:rPr>
                <w:sz w:val="24"/>
                <w:szCs w:val="24"/>
              </w:rPr>
              <w:t>Псевдоним соседнего устройства для этого канала или 0xFFFF для широковещательного канала</w:t>
            </w:r>
          </w:p>
        </w:tc>
      </w:tr>
    </w:tbl>
    <w:p w14:paraId="36BDF08A" w14:textId="77777777" w:rsidR="00336C44" w:rsidRPr="004652DE" w:rsidRDefault="00336C44" w:rsidP="00336C44">
      <w:pPr>
        <w:rPr>
          <w:sz w:val="24"/>
          <w:szCs w:val="24"/>
        </w:rPr>
      </w:pPr>
    </w:p>
    <w:p w14:paraId="2FC1BFFE" w14:textId="77777777" w:rsidR="00336C44" w:rsidRPr="009A2F55" w:rsidRDefault="00336C44" w:rsidP="00336C44">
      <w:pPr>
        <w:rPr>
          <w:b/>
          <w:sz w:val="24"/>
          <w:szCs w:val="24"/>
        </w:rPr>
      </w:pPr>
      <w:r w:rsidRPr="009A2F55">
        <w:rPr>
          <w:b/>
          <w:sz w:val="24"/>
          <w:szCs w:val="24"/>
        </w:rPr>
        <w:t>8.3.6.9.2 Примитив отклика</w:t>
      </w:r>
    </w:p>
    <w:p w14:paraId="36EF2F4B"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9A2F55">
        <w:rPr>
          <w:sz w:val="24"/>
          <w:szCs w:val="24"/>
        </w:rPr>
        <w:t>таблице 343.</w:t>
      </w:r>
      <w:r w:rsidRPr="004652DE">
        <w:rPr>
          <w:sz w:val="24"/>
          <w:szCs w:val="24"/>
        </w:rPr>
        <w:t xml:space="preserve"> Значения кода отклика показаны в </w:t>
      </w:r>
      <w:r w:rsidRPr="009A2F55">
        <w:rPr>
          <w:sz w:val="24"/>
          <w:szCs w:val="24"/>
        </w:rPr>
        <w:t>таблице 344.</w:t>
      </w:r>
    </w:p>
    <w:p w14:paraId="10F616AF" w14:textId="77777777" w:rsidR="00336C44" w:rsidRPr="004652DE" w:rsidRDefault="00336C44" w:rsidP="00336C44">
      <w:pPr>
        <w:rPr>
          <w:sz w:val="24"/>
          <w:szCs w:val="24"/>
        </w:rPr>
      </w:pPr>
      <w:r w:rsidRPr="004652DE">
        <w:rPr>
          <w:sz w:val="24"/>
          <w:szCs w:val="24"/>
        </w:rPr>
        <w:t xml:space="preserve"> </w:t>
      </w:r>
    </w:p>
    <w:p w14:paraId="4BD0E129" w14:textId="77777777" w:rsidR="00336C44" w:rsidRPr="009A2F55" w:rsidRDefault="00336C44" w:rsidP="00336C44">
      <w:pPr>
        <w:ind w:firstLine="0"/>
        <w:jc w:val="center"/>
        <w:rPr>
          <w:b/>
          <w:sz w:val="24"/>
          <w:szCs w:val="24"/>
        </w:rPr>
      </w:pPr>
      <w:r>
        <w:rPr>
          <w:b/>
          <w:sz w:val="24"/>
          <w:szCs w:val="24"/>
        </w:rPr>
        <w:t xml:space="preserve">Таблица 343 </w:t>
      </w:r>
      <w:r w:rsidRPr="00336C44">
        <w:rPr>
          <w:b/>
          <w:sz w:val="24"/>
          <w:szCs w:val="24"/>
        </w:rPr>
        <w:t>–</w:t>
      </w:r>
      <w:r w:rsidRPr="009A2F55">
        <w:rPr>
          <w:b/>
          <w:sz w:val="24"/>
          <w:szCs w:val="24"/>
        </w:rPr>
        <w:t xml:space="preserve"> Поле значения </w:t>
      </w:r>
      <w:proofErr w:type="gramStart"/>
      <w:r w:rsidRPr="009A2F55">
        <w:rPr>
          <w:b/>
          <w:sz w:val="24"/>
          <w:szCs w:val="24"/>
        </w:rPr>
        <w:t>отклика</w:t>
      </w:r>
      <w:proofErr w:type="gramEnd"/>
      <w:r w:rsidRPr="009A2F55">
        <w:rPr>
          <w:b/>
          <w:sz w:val="24"/>
          <w:szCs w:val="24"/>
        </w:rPr>
        <w:t xml:space="preserve"> Удалить канал</w:t>
      </w:r>
    </w:p>
    <w:tbl>
      <w:tblPr>
        <w:tblW w:w="0" w:type="auto"/>
        <w:tblCellMar>
          <w:left w:w="0" w:type="dxa"/>
          <w:right w:w="0" w:type="dxa"/>
        </w:tblCellMar>
        <w:tblLook w:val="04A0" w:firstRow="1" w:lastRow="0" w:firstColumn="1" w:lastColumn="0" w:noHBand="0" w:noVBand="1"/>
      </w:tblPr>
      <w:tblGrid>
        <w:gridCol w:w="1154"/>
        <w:gridCol w:w="1566"/>
        <w:gridCol w:w="2969"/>
        <w:gridCol w:w="3745"/>
      </w:tblGrid>
      <w:tr w:rsidR="00336C44" w:rsidRPr="004652DE" w14:paraId="357E9C64"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75AB478"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DCA1983"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D41A017"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9A7629A"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8B2053A" w14:textId="77777777" w:rsidTr="00336C44">
        <w:trPr>
          <w:trHeight w:val="326"/>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427820"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074E9F" w14:textId="77777777" w:rsidR="00336C44" w:rsidRPr="004652DE" w:rsidRDefault="00336C44" w:rsidP="00336C44">
            <w:pPr>
              <w:ind w:firstLine="0"/>
              <w:rPr>
                <w:sz w:val="24"/>
                <w:szCs w:val="24"/>
              </w:rPr>
            </w:pPr>
            <w:r w:rsidRPr="004652DE">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60124A" w14:textId="77777777" w:rsidR="00336C44" w:rsidRPr="004652DE" w:rsidRDefault="00336C44" w:rsidP="00336C44">
            <w:pPr>
              <w:ind w:firstLine="0"/>
              <w:rPr>
                <w:sz w:val="24"/>
                <w:szCs w:val="24"/>
              </w:rPr>
            </w:pPr>
            <w:proofErr w:type="spellStart"/>
            <w:r w:rsidRPr="004652DE">
              <w:rPr>
                <w:sz w:val="24"/>
                <w:szCs w:val="24"/>
              </w:rPr>
              <w:t>Идентификатор_суперкадра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AA6359" w14:textId="77777777" w:rsidR="00336C44" w:rsidRPr="004652DE" w:rsidRDefault="00336C44" w:rsidP="00336C44">
            <w:pPr>
              <w:ind w:firstLine="0"/>
              <w:rPr>
                <w:sz w:val="24"/>
                <w:szCs w:val="24"/>
              </w:rPr>
            </w:pPr>
            <w:r w:rsidRPr="004652DE">
              <w:rPr>
                <w:sz w:val="24"/>
                <w:szCs w:val="24"/>
              </w:rPr>
              <w:t xml:space="preserve">Идентификационный номер, присвоенный </w:t>
            </w:r>
            <w:proofErr w:type="spellStart"/>
            <w:r w:rsidRPr="004652DE">
              <w:rPr>
                <w:sz w:val="24"/>
                <w:szCs w:val="24"/>
              </w:rPr>
              <w:t>суперкадру</w:t>
            </w:r>
            <w:proofErr w:type="spellEnd"/>
          </w:p>
        </w:tc>
      </w:tr>
      <w:tr w:rsidR="00336C44" w:rsidRPr="004652DE" w14:paraId="4E02241F" w14:textId="77777777" w:rsidTr="00336C44">
        <w:trPr>
          <w:trHeight w:val="31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7F6F3E" w14:textId="77777777" w:rsidR="00336C44" w:rsidRPr="004652DE" w:rsidRDefault="00336C44" w:rsidP="00336C44">
            <w:pPr>
              <w:ind w:firstLine="0"/>
              <w:rPr>
                <w:sz w:val="24"/>
                <w:szCs w:val="24"/>
              </w:rPr>
            </w:pPr>
            <w:r w:rsidRPr="004652DE">
              <w:rPr>
                <w:sz w:val="24"/>
                <w:szCs w:val="24"/>
              </w:rPr>
              <w:t>1</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DB69F4"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7C739C" w14:textId="77777777" w:rsidR="00336C44" w:rsidRPr="004652DE" w:rsidRDefault="00336C44" w:rsidP="00336C44">
            <w:pPr>
              <w:ind w:firstLine="0"/>
              <w:rPr>
                <w:sz w:val="24"/>
                <w:szCs w:val="24"/>
              </w:rPr>
            </w:pPr>
            <w:r w:rsidRPr="004652DE">
              <w:rPr>
                <w:sz w:val="24"/>
                <w:szCs w:val="24"/>
              </w:rPr>
              <w:t>Слот</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6BE377" w14:textId="77777777" w:rsidR="00336C44" w:rsidRPr="004652DE" w:rsidRDefault="00336C44" w:rsidP="00336C44">
            <w:pPr>
              <w:ind w:firstLine="0"/>
              <w:rPr>
                <w:sz w:val="24"/>
                <w:szCs w:val="24"/>
              </w:rPr>
            </w:pPr>
            <w:r w:rsidRPr="004652DE">
              <w:rPr>
                <w:sz w:val="24"/>
                <w:szCs w:val="24"/>
              </w:rPr>
              <w:t xml:space="preserve">Номер слота в </w:t>
            </w:r>
            <w:proofErr w:type="spellStart"/>
            <w:r w:rsidRPr="004652DE">
              <w:rPr>
                <w:sz w:val="24"/>
                <w:szCs w:val="24"/>
              </w:rPr>
              <w:t>суперкадре</w:t>
            </w:r>
            <w:proofErr w:type="spellEnd"/>
            <w:r w:rsidRPr="004652DE">
              <w:rPr>
                <w:sz w:val="24"/>
                <w:szCs w:val="24"/>
              </w:rPr>
              <w:t>, назначенный этому каналу</w:t>
            </w:r>
          </w:p>
        </w:tc>
      </w:tr>
      <w:tr w:rsidR="00336C44" w:rsidRPr="004652DE" w14:paraId="4127A02D" w14:textId="77777777" w:rsidTr="00336C44">
        <w:trPr>
          <w:trHeight w:val="31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309593" w14:textId="77777777" w:rsidR="00336C44" w:rsidRPr="004652DE" w:rsidRDefault="00336C44" w:rsidP="00336C44">
            <w:pPr>
              <w:ind w:firstLine="0"/>
              <w:rPr>
                <w:sz w:val="24"/>
                <w:szCs w:val="24"/>
              </w:rPr>
            </w:pPr>
            <w:r w:rsidRPr="004652DE">
              <w:rPr>
                <w:sz w:val="24"/>
                <w:szCs w:val="24"/>
              </w:rPr>
              <w:t>3</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E6F9DA"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0BE4AD" w14:textId="77777777" w:rsidR="00336C44" w:rsidRPr="004652DE" w:rsidRDefault="00336C44" w:rsidP="00336C44">
            <w:pPr>
              <w:ind w:firstLine="0"/>
              <w:rPr>
                <w:sz w:val="24"/>
                <w:szCs w:val="24"/>
              </w:rPr>
            </w:pPr>
            <w:r w:rsidRPr="004652DE">
              <w:rPr>
                <w:sz w:val="24"/>
                <w:szCs w:val="24"/>
              </w:rPr>
              <w:t>Соседнее устройство</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50C1CC" w14:textId="77777777" w:rsidR="00336C44" w:rsidRPr="004652DE" w:rsidRDefault="00336C44" w:rsidP="00336C44">
            <w:pPr>
              <w:ind w:firstLine="0"/>
              <w:rPr>
                <w:sz w:val="24"/>
                <w:szCs w:val="24"/>
              </w:rPr>
            </w:pPr>
            <w:r w:rsidRPr="004652DE">
              <w:rPr>
                <w:sz w:val="24"/>
                <w:szCs w:val="24"/>
              </w:rPr>
              <w:t>Псевдоним соседнего устройства для этого канала или 0xFFFF для широковещательного канала</w:t>
            </w:r>
          </w:p>
        </w:tc>
      </w:tr>
      <w:tr w:rsidR="00336C44" w:rsidRPr="004652DE" w14:paraId="32280E56" w14:textId="77777777" w:rsidTr="00336C44">
        <w:trPr>
          <w:trHeight w:val="32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38BBEF" w14:textId="77777777" w:rsidR="00336C44" w:rsidRPr="004652DE" w:rsidRDefault="00336C44" w:rsidP="00336C44">
            <w:pPr>
              <w:ind w:firstLine="0"/>
              <w:rPr>
                <w:sz w:val="24"/>
                <w:szCs w:val="24"/>
              </w:rPr>
            </w:pPr>
            <w:bookmarkStart w:id="572" w:name="bookmark875"/>
            <w:bookmarkEnd w:id="572"/>
            <w:r w:rsidRPr="004652DE">
              <w:rPr>
                <w:sz w:val="24"/>
                <w:szCs w:val="24"/>
              </w:rPr>
              <w:t>5</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8E94A5"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E94919" w14:textId="77777777" w:rsidR="00336C44" w:rsidRPr="004652DE" w:rsidRDefault="00336C44" w:rsidP="00336C44">
            <w:pPr>
              <w:ind w:firstLine="0"/>
              <w:rPr>
                <w:sz w:val="24"/>
                <w:szCs w:val="24"/>
              </w:rPr>
            </w:pPr>
            <w:r w:rsidRPr="004652DE">
              <w:rPr>
                <w:sz w:val="24"/>
                <w:szCs w:val="24"/>
              </w:rPr>
              <w:t>Количество каналов</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A5FEAE" w14:textId="77777777" w:rsidR="00336C44" w:rsidRPr="004652DE" w:rsidRDefault="00336C44" w:rsidP="00336C44">
            <w:pPr>
              <w:ind w:firstLine="0"/>
              <w:rPr>
                <w:sz w:val="24"/>
                <w:szCs w:val="24"/>
              </w:rPr>
            </w:pPr>
            <w:r w:rsidRPr="004652DE">
              <w:rPr>
                <w:sz w:val="24"/>
                <w:szCs w:val="24"/>
              </w:rPr>
              <w:t>Общее количество оставшихся записей каналов</w:t>
            </w:r>
          </w:p>
        </w:tc>
      </w:tr>
    </w:tbl>
    <w:p w14:paraId="45BACAC4" w14:textId="77777777" w:rsidR="00336C44" w:rsidRPr="004652DE" w:rsidRDefault="00336C44" w:rsidP="00336C44">
      <w:pPr>
        <w:rPr>
          <w:sz w:val="24"/>
          <w:szCs w:val="24"/>
        </w:rPr>
      </w:pPr>
    </w:p>
    <w:p w14:paraId="2A018CA8" w14:textId="77777777" w:rsidR="00336C44" w:rsidRPr="009A2F55" w:rsidRDefault="00336C44" w:rsidP="00336C44">
      <w:pPr>
        <w:ind w:firstLine="0"/>
        <w:jc w:val="center"/>
        <w:rPr>
          <w:b/>
          <w:sz w:val="24"/>
          <w:szCs w:val="24"/>
        </w:rPr>
      </w:pPr>
      <w:r>
        <w:rPr>
          <w:b/>
          <w:sz w:val="24"/>
          <w:szCs w:val="24"/>
        </w:rPr>
        <w:t xml:space="preserve">Таблица 344 </w:t>
      </w:r>
      <w:r w:rsidRPr="00336C44">
        <w:rPr>
          <w:b/>
          <w:sz w:val="24"/>
          <w:szCs w:val="24"/>
        </w:rPr>
        <w:t>–</w:t>
      </w:r>
      <w:r w:rsidRPr="009A2F55">
        <w:rPr>
          <w:b/>
          <w:sz w:val="24"/>
          <w:szCs w:val="24"/>
        </w:rPr>
        <w:t xml:space="preserve"> Коды откликов для команды Удалить канал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4652DE" w14:paraId="0743C8D6"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187DDF80"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2FF3FC81" w14:textId="77777777" w:rsidR="00336C44" w:rsidRPr="004652DE" w:rsidRDefault="00336C44" w:rsidP="00336C44">
            <w:pPr>
              <w:ind w:firstLine="0"/>
              <w:jc w:val="center"/>
              <w:rPr>
                <w:sz w:val="24"/>
                <w:szCs w:val="24"/>
              </w:rPr>
            </w:pPr>
            <w:r w:rsidRPr="004652DE">
              <w:rPr>
                <w:sz w:val="24"/>
                <w:szCs w:val="24"/>
              </w:rPr>
              <w:t>Класс</w:t>
            </w:r>
          </w:p>
        </w:tc>
        <w:tc>
          <w:tcPr>
            <w:tcW w:w="5798" w:type="dxa"/>
            <w:tcBorders>
              <w:bottom w:val="double" w:sz="4" w:space="0" w:color="000000"/>
            </w:tcBorders>
            <w:tcMar>
              <w:top w:w="0" w:type="dxa"/>
              <w:left w:w="40" w:type="dxa"/>
              <w:bottom w:w="0" w:type="dxa"/>
              <w:right w:w="40" w:type="dxa"/>
            </w:tcMar>
            <w:hideMark/>
          </w:tcPr>
          <w:p w14:paraId="3E2AB3E2"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2A053529"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4E7C6427"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151AFEAB" w14:textId="77777777" w:rsidR="00336C44" w:rsidRPr="004652DE" w:rsidRDefault="00336C44" w:rsidP="00336C44">
            <w:pPr>
              <w:ind w:firstLine="0"/>
              <w:rPr>
                <w:sz w:val="24"/>
                <w:szCs w:val="24"/>
              </w:rPr>
            </w:pPr>
            <w:r w:rsidRPr="004652DE">
              <w:rPr>
                <w:sz w:val="24"/>
                <w:szCs w:val="24"/>
              </w:rPr>
              <w:t>Успешное выполнение</w:t>
            </w:r>
          </w:p>
        </w:tc>
        <w:tc>
          <w:tcPr>
            <w:tcW w:w="5798" w:type="dxa"/>
            <w:tcBorders>
              <w:top w:val="double" w:sz="4" w:space="0" w:color="000000"/>
            </w:tcBorders>
            <w:tcMar>
              <w:top w:w="0" w:type="dxa"/>
              <w:left w:w="40" w:type="dxa"/>
              <w:bottom w:w="0" w:type="dxa"/>
              <w:right w:w="40" w:type="dxa"/>
            </w:tcMar>
            <w:hideMark/>
          </w:tcPr>
          <w:p w14:paraId="47A89912"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4970AF4E" w14:textId="77777777" w:rsidTr="00336C44">
        <w:trPr>
          <w:trHeight w:val="317"/>
          <w:jc w:val="center"/>
        </w:trPr>
        <w:tc>
          <w:tcPr>
            <w:tcW w:w="907" w:type="dxa"/>
            <w:tcMar>
              <w:top w:w="0" w:type="dxa"/>
              <w:left w:w="40" w:type="dxa"/>
              <w:bottom w:w="0" w:type="dxa"/>
              <w:right w:w="40" w:type="dxa"/>
            </w:tcMar>
            <w:hideMark/>
          </w:tcPr>
          <w:p w14:paraId="24D535C5"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227C922C"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20006007"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28F4AC0E" w14:textId="77777777" w:rsidTr="00336C44">
        <w:trPr>
          <w:trHeight w:val="312"/>
          <w:jc w:val="center"/>
        </w:trPr>
        <w:tc>
          <w:tcPr>
            <w:tcW w:w="907" w:type="dxa"/>
            <w:tcMar>
              <w:top w:w="0" w:type="dxa"/>
              <w:left w:w="40" w:type="dxa"/>
              <w:bottom w:w="0" w:type="dxa"/>
              <w:right w:w="40" w:type="dxa"/>
            </w:tcMar>
            <w:hideMark/>
          </w:tcPr>
          <w:p w14:paraId="0302171C" w14:textId="77777777" w:rsidR="00336C44" w:rsidRPr="004652DE" w:rsidRDefault="00336C44" w:rsidP="00336C44">
            <w:pPr>
              <w:ind w:firstLine="0"/>
              <w:rPr>
                <w:sz w:val="24"/>
                <w:szCs w:val="24"/>
              </w:rPr>
            </w:pPr>
            <w:r w:rsidRPr="004652DE">
              <w:rPr>
                <w:sz w:val="24"/>
                <w:szCs w:val="24"/>
              </w:rPr>
              <w:lastRenderedPageBreak/>
              <w:t>16</w:t>
            </w:r>
          </w:p>
        </w:tc>
        <w:tc>
          <w:tcPr>
            <w:tcW w:w="1190" w:type="dxa"/>
            <w:tcMar>
              <w:top w:w="0" w:type="dxa"/>
              <w:left w:w="40" w:type="dxa"/>
              <w:bottom w:w="0" w:type="dxa"/>
              <w:right w:w="40" w:type="dxa"/>
            </w:tcMar>
            <w:hideMark/>
          </w:tcPr>
          <w:p w14:paraId="023D4380"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03532D12"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5376CA22" w14:textId="77777777" w:rsidTr="00336C44">
        <w:trPr>
          <w:trHeight w:val="322"/>
          <w:jc w:val="center"/>
        </w:trPr>
        <w:tc>
          <w:tcPr>
            <w:tcW w:w="907" w:type="dxa"/>
            <w:tcMar>
              <w:top w:w="0" w:type="dxa"/>
              <w:left w:w="40" w:type="dxa"/>
              <w:bottom w:w="0" w:type="dxa"/>
              <w:right w:w="40" w:type="dxa"/>
            </w:tcMar>
            <w:hideMark/>
          </w:tcPr>
          <w:p w14:paraId="4D7960DB"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44858511" w14:textId="77777777" w:rsidR="00336C44" w:rsidRPr="004652DE" w:rsidRDefault="00336C44" w:rsidP="00336C44">
            <w:pPr>
              <w:ind w:firstLine="0"/>
              <w:rPr>
                <w:sz w:val="24"/>
                <w:szCs w:val="24"/>
              </w:rPr>
            </w:pPr>
            <w:r w:rsidRPr="004652DE">
              <w:rPr>
                <w:sz w:val="24"/>
                <w:szCs w:val="24"/>
              </w:rPr>
              <w:t>Отказ</w:t>
            </w:r>
          </w:p>
        </w:tc>
        <w:tc>
          <w:tcPr>
            <w:tcW w:w="5798" w:type="dxa"/>
            <w:tcMar>
              <w:top w:w="0" w:type="dxa"/>
              <w:left w:w="40" w:type="dxa"/>
              <w:bottom w:w="0" w:type="dxa"/>
              <w:right w:w="40" w:type="dxa"/>
            </w:tcMar>
            <w:hideMark/>
          </w:tcPr>
          <w:p w14:paraId="514EB4B1" w14:textId="77777777" w:rsidR="00336C44" w:rsidRPr="004652DE" w:rsidRDefault="00336C44" w:rsidP="00336C44">
            <w:pPr>
              <w:ind w:firstLine="0"/>
              <w:rPr>
                <w:sz w:val="24"/>
                <w:szCs w:val="24"/>
              </w:rPr>
            </w:pPr>
            <w:r w:rsidRPr="004652DE">
              <w:rPr>
                <w:sz w:val="24"/>
                <w:szCs w:val="24"/>
              </w:rPr>
              <w:t>Канал не существует</w:t>
            </w:r>
          </w:p>
        </w:tc>
      </w:tr>
    </w:tbl>
    <w:p w14:paraId="0F356068" w14:textId="77777777" w:rsidR="00336C44" w:rsidRPr="004652DE" w:rsidRDefault="00336C44" w:rsidP="00336C44">
      <w:pPr>
        <w:rPr>
          <w:sz w:val="24"/>
          <w:szCs w:val="24"/>
        </w:rPr>
      </w:pPr>
    </w:p>
    <w:p w14:paraId="0DC03865" w14:textId="77777777" w:rsidR="00336C44" w:rsidRPr="009A2F55" w:rsidRDefault="00336C44" w:rsidP="00336C44">
      <w:pPr>
        <w:rPr>
          <w:b/>
          <w:sz w:val="24"/>
          <w:szCs w:val="24"/>
        </w:rPr>
      </w:pPr>
      <w:r w:rsidRPr="009A2F55">
        <w:rPr>
          <w:b/>
          <w:sz w:val="24"/>
          <w:szCs w:val="24"/>
        </w:rPr>
        <w:t>8.3.6.9.3 Процедура на отвечающем устройстве</w:t>
      </w:r>
    </w:p>
    <w:p w14:paraId="22404087" w14:textId="77777777" w:rsidR="00336C44" w:rsidRPr="004652DE" w:rsidRDefault="00336C44" w:rsidP="00336C44">
      <w:pPr>
        <w:rPr>
          <w:sz w:val="24"/>
          <w:szCs w:val="24"/>
        </w:rPr>
      </w:pPr>
      <w:r w:rsidRPr="004652DE">
        <w:rPr>
          <w:sz w:val="24"/>
          <w:szCs w:val="24"/>
        </w:rPr>
        <w:t>Эта команда удаляет назначение канала на сетевом устройстве. Канал однозначно идентифицируется комбинацией следующих ключевых параметров:</w:t>
      </w:r>
    </w:p>
    <w:p w14:paraId="15F8399C" w14:textId="77777777" w:rsidR="00336C44" w:rsidRPr="004652DE" w:rsidRDefault="00336C44" w:rsidP="00336C44">
      <w:pPr>
        <w:rPr>
          <w:sz w:val="24"/>
          <w:szCs w:val="24"/>
        </w:rPr>
      </w:pPr>
      <w:proofErr w:type="spellStart"/>
      <w:r w:rsidRPr="004652DE">
        <w:rPr>
          <w:sz w:val="24"/>
          <w:szCs w:val="24"/>
        </w:rPr>
        <w:t>Идентификатор_суперкадра</w:t>
      </w:r>
      <w:proofErr w:type="spellEnd"/>
      <w:r w:rsidRPr="004652DE">
        <w:rPr>
          <w:sz w:val="24"/>
          <w:szCs w:val="24"/>
        </w:rPr>
        <w:t>, слот, соседнее устройство.</w:t>
      </w:r>
    </w:p>
    <w:p w14:paraId="6EC6E2D8" w14:textId="77777777" w:rsidR="00336C44" w:rsidRPr="004652DE" w:rsidRDefault="00336C44" w:rsidP="00336C44">
      <w:pPr>
        <w:rPr>
          <w:sz w:val="24"/>
          <w:szCs w:val="24"/>
        </w:rPr>
      </w:pPr>
      <w:r w:rsidRPr="004652DE">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5EF97C1E" w14:textId="77777777" w:rsidR="00336C44" w:rsidRPr="004652DE" w:rsidRDefault="00336C44" w:rsidP="00336C44">
      <w:pPr>
        <w:rPr>
          <w:sz w:val="24"/>
          <w:szCs w:val="24"/>
        </w:rPr>
      </w:pPr>
      <w:r w:rsidRPr="004652DE">
        <w:rPr>
          <w:sz w:val="24"/>
          <w:szCs w:val="24"/>
        </w:rPr>
        <w:t xml:space="preserve">Выполнение этой команды не должно удалять ни границу графика, ни </w:t>
      </w:r>
      <w:proofErr w:type="spellStart"/>
      <w:r w:rsidRPr="004652DE">
        <w:rPr>
          <w:sz w:val="24"/>
          <w:szCs w:val="24"/>
        </w:rPr>
        <w:t>суперкадр</w:t>
      </w:r>
      <w:proofErr w:type="spellEnd"/>
      <w:r w:rsidRPr="004652DE">
        <w:rPr>
          <w:sz w:val="24"/>
          <w:szCs w:val="24"/>
        </w:rPr>
        <w:t>. Удаление последнего канала соседнего устройства удаляет соседнее устройство из таблицы соседних устройств.</w:t>
      </w:r>
    </w:p>
    <w:p w14:paraId="241B6A49" w14:textId="77777777" w:rsidR="00336C44" w:rsidRPr="009A2F55" w:rsidRDefault="00336C44" w:rsidP="00336C44">
      <w:pPr>
        <w:rPr>
          <w:b/>
          <w:sz w:val="24"/>
          <w:szCs w:val="24"/>
        </w:rPr>
      </w:pPr>
      <w:bookmarkStart w:id="573" w:name="bookmark876"/>
      <w:r w:rsidRPr="009A2F55">
        <w:rPr>
          <w:b/>
          <w:sz w:val="24"/>
          <w:szCs w:val="24"/>
        </w:rPr>
        <w:t>8</w:t>
      </w:r>
      <w:bookmarkEnd w:id="573"/>
      <w:r w:rsidRPr="009A2F55">
        <w:rPr>
          <w:b/>
          <w:sz w:val="24"/>
          <w:szCs w:val="24"/>
        </w:rPr>
        <w:t>.3.6.10 FAL PDU Запись соединения графика</w:t>
      </w:r>
    </w:p>
    <w:p w14:paraId="4AC92EC3" w14:textId="77777777" w:rsidR="00336C44" w:rsidRPr="009A2F55" w:rsidRDefault="00336C44" w:rsidP="00336C44">
      <w:pPr>
        <w:rPr>
          <w:b/>
          <w:sz w:val="24"/>
          <w:szCs w:val="24"/>
        </w:rPr>
      </w:pPr>
      <w:r w:rsidRPr="009A2F55">
        <w:rPr>
          <w:b/>
          <w:sz w:val="24"/>
          <w:szCs w:val="24"/>
        </w:rPr>
        <w:t>8.3.6.10.1 Примитив запроса</w:t>
      </w:r>
    </w:p>
    <w:p w14:paraId="2313CA2E" w14:textId="77777777" w:rsidR="00336C44" w:rsidRPr="004652DE" w:rsidRDefault="00336C44" w:rsidP="00336C44">
      <w:pPr>
        <w:rPr>
          <w:sz w:val="24"/>
          <w:szCs w:val="24"/>
        </w:rPr>
      </w:pPr>
      <w:bookmarkStart w:id="574" w:name="bookmark877"/>
      <w:bookmarkEnd w:id="574"/>
      <w:r w:rsidRPr="004652DE">
        <w:rPr>
          <w:sz w:val="24"/>
          <w:szCs w:val="24"/>
        </w:rPr>
        <w:t xml:space="preserve">Значение Команды - девятьсот шестьдесят девять (969); значение поля количества октетов - четыре (4), а поле значения показано в </w:t>
      </w:r>
      <w:r w:rsidRPr="009A2F55">
        <w:rPr>
          <w:sz w:val="24"/>
          <w:szCs w:val="24"/>
        </w:rPr>
        <w:t>таблице 345.</w:t>
      </w:r>
    </w:p>
    <w:p w14:paraId="49400A4C" w14:textId="77777777" w:rsidR="00336C44" w:rsidRPr="004652DE" w:rsidRDefault="00336C44" w:rsidP="00336C44">
      <w:pPr>
        <w:rPr>
          <w:sz w:val="24"/>
          <w:szCs w:val="24"/>
        </w:rPr>
      </w:pPr>
    </w:p>
    <w:p w14:paraId="38D7D94E" w14:textId="77777777" w:rsidR="00336C44" w:rsidRPr="009A2F55" w:rsidRDefault="00336C44" w:rsidP="00336C44">
      <w:pPr>
        <w:ind w:firstLine="0"/>
        <w:jc w:val="center"/>
        <w:rPr>
          <w:b/>
          <w:sz w:val="24"/>
          <w:szCs w:val="24"/>
        </w:rPr>
      </w:pPr>
      <w:r>
        <w:rPr>
          <w:b/>
          <w:sz w:val="24"/>
          <w:szCs w:val="24"/>
        </w:rPr>
        <w:t xml:space="preserve">Таблица 345 </w:t>
      </w:r>
      <w:r w:rsidRPr="00336C44">
        <w:rPr>
          <w:b/>
          <w:sz w:val="24"/>
          <w:szCs w:val="24"/>
        </w:rPr>
        <w:t>–</w:t>
      </w:r>
      <w:r w:rsidRPr="009A2F55">
        <w:rPr>
          <w:b/>
          <w:sz w:val="24"/>
          <w:szCs w:val="24"/>
        </w:rPr>
        <w:t xml:space="preserve"> Поле значения запроса Запись соединения графика</w:t>
      </w:r>
    </w:p>
    <w:tbl>
      <w:tblPr>
        <w:tblW w:w="0" w:type="auto"/>
        <w:tblCellMar>
          <w:left w:w="0" w:type="dxa"/>
          <w:right w:w="0" w:type="dxa"/>
        </w:tblCellMar>
        <w:tblLook w:val="04A0" w:firstRow="1" w:lastRow="0" w:firstColumn="1" w:lastColumn="0" w:noHBand="0" w:noVBand="1"/>
      </w:tblPr>
      <w:tblGrid>
        <w:gridCol w:w="1154"/>
        <w:gridCol w:w="1566"/>
        <w:gridCol w:w="3497"/>
        <w:gridCol w:w="3217"/>
      </w:tblGrid>
      <w:tr w:rsidR="00336C44" w:rsidRPr="004652DE" w14:paraId="67BC97E1" w14:textId="77777777" w:rsidTr="00336C44">
        <w:trPr>
          <w:trHeight w:val="504"/>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BB85B0E"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A89FA21"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A4DC039"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3D4047A"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F4717CF" w14:textId="77777777" w:rsidTr="00336C44">
        <w:trPr>
          <w:trHeight w:val="326"/>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1B9197"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AD3B8D"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D26711" w14:textId="77777777" w:rsidR="00336C44" w:rsidRPr="004652DE" w:rsidRDefault="00336C44" w:rsidP="00336C44">
            <w:pPr>
              <w:ind w:firstLine="0"/>
              <w:rPr>
                <w:sz w:val="24"/>
                <w:szCs w:val="24"/>
              </w:rPr>
            </w:pPr>
            <w:proofErr w:type="spellStart"/>
            <w:r w:rsidRPr="004652DE">
              <w:rPr>
                <w:sz w:val="24"/>
                <w:szCs w:val="24"/>
              </w:rPr>
              <w:t>Идентификатор_графика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C8BEA7" w14:textId="77777777" w:rsidR="00336C44" w:rsidRPr="004652DE" w:rsidRDefault="00336C44" w:rsidP="00336C44">
            <w:pPr>
              <w:ind w:firstLine="0"/>
              <w:rPr>
                <w:sz w:val="24"/>
                <w:szCs w:val="24"/>
              </w:rPr>
            </w:pPr>
            <w:r w:rsidRPr="004652DE">
              <w:rPr>
                <w:sz w:val="24"/>
                <w:szCs w:val="24"/>
              </w:rPr>
              <w:t>Идентификационный номер, присвоенный этому графику</w:t>
            </w:r>
          </w:p>
        </w:tc>
      </w:tr>
      <w:tr w:rsidR="00336C44" w:rsidRPr="004652DE" w14:paraId="6F1E8308" w14:textId="77777777" w:rsidTr="00336C44">
        <w:trPr>
          <w:trHeight w:val="32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6945E0" w14:textId="77777777" w:rsidR="00336C44" w:rsidRPr="004652DE" w:rsidRDefault="00336C44" w:rsidP="00336C44">
            <w:pPr>
              <w:ind w:firstLine="0"/>
              <w:rPr>
                <w:sz w:val="24"/>
                <w:szCs w:val="24"/>
              </w:rPr>
            </w:pPr>
            <w:r w:rsidRPr="004652DE">
              <w:rPr>
                <w:sz w:val="24"/>
                <w:szCs w:val="24"/>
              </w:rPr>
              <w:t>2</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AA8EDE"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37DB74" w14:textId="77777777" w:rsidR="00336C44" w:rsidRPr="004652DE" w:rsidRDefault="00336C44" w:rsidP="00336C44">
            <w:pPr>
              <w:ind w:firstLine="0"/>
              <w:rPr>
                <w:sz w:val="24"/>
                <w:szCs w:val="24"/>
              </w:rPr>
            </w:pPr>
            <w:proofErr w:type="spellStart"/>
            <w:r w:rsidRPr="004652DE">
              <w:rPr>
                <w:sz w:val="24"/>
                <w:szCs w:val="24"/>
              </w:rPr>
              <w:t>Псевдоним_соседнегоустройства</w:t>
            </w:r>
            <w:proofErr w:type="spellEnd"/>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EAADE8" w14:textId="77777777" w:rsidR="00336C44" w:rsidRPr="004652DE" w:rsidRDefault="00336C44" w:rsidP="00336C44">
            <w:pPr>
              <w:ind w:firstLine="0"/>
              <w:rPr>
                <w:sz w:val="24"/>
                <w:szCs w:val="24"/>
              </w:rPr>
            </w:pPr>
            <w:r w:rsidRPr="004652DE">
              <w:rPr>
                <w:sz w:val="24"/>
                <w:szCs w:val="24"/>
              </w:rPr>
              <w:t>Псевдоним соседнего устройства для этого графика</w:t>
            </w:r>
          </w:p>
        </w:tc>
      </w:tr>
    </w:tbl>
    <w:p w14:paraId="0095BD60" w14:textId="77777777" w:rsidR="00336C44" w:rsidRPr="009A2F55" w:rsidRDefault="00336C44" w:rsidP="00336C44">
      <w:pPr>
        <w:rPr>
          <w:b/>
          <w:sz w:val="24"/>
          <w:szCs w:val="24"/>
        </w:rPr>
      </w:pPr>
      <w:r w:rsidRPr="009A2F55">
        <w:rPr>
          <w:b/>
          <w:sz w:val="24"/>
          <w:szCs w:val="24"/>
        </w:rPr>
        <w:t>8.3.6.10.2 Примитив отклика</w:t>
      </w:r>
    </w:p>
    <w:p w14:paraId="0B8EBBE8"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9A2F55">
        <w:rPr>
          <w:sz w:val="24"/>
          <w:szCs w:val="24"/>
        </w:rPr>
        <w:t>таблице 346.</w:t>
      </w:r>
      <w:r w:rsidRPr="004652DE">
        <w:rPr>
          <w:sz w:val="24"/>
          <w:szCs w:val="24"/>
        </w:rPr>
        <w:t xml:space="preserve"> Значения кода отклика показаны в </w:t>
      </w:r>
      <w:r w:rsidRPr="009A2F55">
        <w:rPr>
          <w:sz w:val="24"/>
          <w:szCs w:val="24"/>
        </w:rPr>
        <w:t>Таблице 347.</w:t>
      </w:r>
    </w:p>
    <w:p w14:paraId="7DCB7750" w14:textId="77777777" w:rsidR="00336C44" w:rsidRPr="004652DE" w:rsidRDefault="00336C44" w:rsidP="00336C44">
      <w:pPr>
        <w:rPr>
          <w:sz w:val="24"/>
          <w:szCs w:val="24"/>
        </w:rPr>
      </w:pPr>
      <w:r w:rsidRPr="004652DE">
        <w:rPr>
          <w:sz w:val="24"/>
          <w:szCs w:val="24"/>
        </w:rPr>
        <w:t xml:space="preserve"> </w:t>
      </w:r>
    </w:p>
    <w:p w14:paraId="01AD4113" w14:textId="77777777" w:rsidR="00336C44" w:rsidRPr="009A2F55" w:rsidRDefault="00336C44" w:rsidP="00336C44">
      <w:pPr>
        <w:ind w:firstLine="0"/>
        <w:jc w:val="center"/>
        <w:rPr>
          <w:b/>
          <w:sz w:val="24"/>
          <w:szCs w:val="24"/>
        </w:rPr>
      </w:pPr>
      <w:r w:rsidRPr="009A2F55">
        <w:rPr>
          <w:b/>
          <w:sz w:val="24"/>
          <w:szCs w:val="24"/>
        </w:rPr>
        <w:t>Т</w:t>
      </w:r>
      <w:r>
        <w:rPr>
          <w:b/>
          <w:sz w:val="24"/>
          <w:szCs w:val="24"/>
        </w:rPr>
        <w:t xml:space="preserve">аблица 346 </w:t>
      </w:r>
      <w:r w:rsidRPr="00336C44">
        <w:rPr>
          <w:b/>
          <w:sz w:val="24"/>
          <w:szCs w:val="24"/>
        </w:rPr>
        <w:t>–</w:t>
      </w:r>
      <w:r w:rsidRPr="009A2F55">
        <w:rPr>
          <w:b/>
          <w:sz w:val="24"/>
          <w:szCs w:val="24"/>
        </w:rPr>
        <w:t xml:space="preserve"> Поле значения отклика Запись соединения графика</w:t>
      </w:r>
    </w:p>
    <w:tbl>
      <w:tblPr>
        <w:tblW w:w="0" w:type="auto"/>
        <w:tblCellMar>
          <w:left w:w="0" w:type="dxa"/>
          <w:right w:w="0" w:type="dxa"/>
        </w:tblCellMar>
        <w:tblLook w:val="04A0" w:firstRow="1" w:lastRow="0" w:firstColumn="1" w:lastColumn="0" w:noHBand="0" w:noVBand="1"/>
      </w:tblPr>
      <w:tblGrid>
        <w:gridCol w:w="1154"/>
        <w:gridCol w:w="1566"/>
        <w:gridCol w:w="3497"/>
        <w:gridCol w:w="3217"/>
      </w:tblGrid>
      <w:tr w:rsidR="00336C44" w:rsidRPr="004652DE" w14:paraId="13DE3AB7"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EA61B4A"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571D839"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B80FAAB"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E1D449F"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3B43C422" w14:textId="77777777" w:rsidTr="00336C44">
        <w:trPr>
          <w:trHeight w:val="326"/>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7F45BD"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A33388"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FCDA5F" w14:textId="77777777" w:rsidR="00336C44" w:rsidRPr="004652DE" w:rsidRDefault="00336C44" w:rsidP="00336C44">
            <w:pPr>
              <w:ind w:firstLine="0"/>
              <w:rPr>
                <w:sz w:val="24"/>
                <w:szCs w:val="24"/>
              </w:rPr>
            </w:pPr>
            <w:proofErr w:type="spellStart"/>
            <w:r w:rsidRPr="004652DE">
              <w:rPr>
                <w:sz w:val="24"/>
                <w:szCs w:val="24"/>
              </w:rPr>
              <w:t>Идентификатор_графика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5252EA" w14:textId="77777777" w:rsidR="00336C44" w:rsidRPr="004652DE" w:rsidRDefault="00336C44" w:rsidP="00336C44">
            <w:pPr>
              <w:ind w:firstLine="0"/>
              <w:rPr>
                <w:sz w:val="24"/>
                <w:szCs w:val="24"/>
              </w:rPr>
            </w:pPr>
            <w:r w:rsidRPr="004652DE">
              <w:rPr>
                <w:sz w:val="24"/>
                <w:szCs w:val="24"/>
              </w:rPr>
              <w:t>Идентификационный номер, присвоенный этому графику</w:t>
            </w:r>
          </w:p>
        </w:tc>
      </w:tr>
      <w:tr w:rsidR="00336C44" w:rsidRPr="004652DE" w14:paraId="29D50ED1" w14:textId="77777777" w:rsidTr="00336C44">
        <w:trPr>
          <w:trHeight w:val="31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C8201F" w14:textId="77777777" w:rsidR="00336C44" w:rsidRPr="004652DE" w:rsidRDefault="00336C44" w:rsidP="00336C44">
            <w:pPr>
              <w:ind w:firstLine="0"/>
              <w:rPr>
                <w:sz w:val="24"/>
                <w:szCs w:val="24"/>
              </w:rPr>
            </w:pPr>
            <w:r w:rsidRPr="004652DE">
              <w:rPr>
                <w:sz w:val="24"/>
                <w:szCs w:val="24"/>
              </w:rPr>
              <w:t>2</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8521F2"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743534" w14:textId="77777777" w:rsidR="00336C44" w:rsidRPr="004652DE" w:rsidRDefault="00336C44" w:rsidP="00336C44">
            <w:pPr>
              <w:ind w:firstLine="0"/>
              <w:rPr>
                <w:sz w:val="24"/>
                <w:szCs w:val="24"/>
              </w:rPr>
            </w:pPr>
            <w:proofErr w:type="spellStart"/>
            <w:r w:rsidRPr="004652DE">
              <w:rPr>
                <w:sz w:val="24"/>
                <w:szCs w:val="24"/>
              </w:rPr>
              <w:t>Псевдоним_соседнегоустройства</w:t>
            </w:r>
            <w:proofErr w:type="spellEnd"/>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29E222" w14:textId="77777777" w:rsidR="00336C44" w:rsidRPr="004652DE" w:rsidRDefault="00336C44" w:rsidP="00336C44">
            <w:pPr>
              <w:ind w:firstLine="0"/>
              <w:rPr>
                <w:sz w:val="24"/>
                <w:szCs w:val="24"/>
              </w:rPr>
            </w:pPr>
            <w:r w:rsidRPr="004652DE">
              <w:rPr>
                <w:sz w:val="24"/>
                <w:szCs w:val="24"/>
              </w:rPr>
              <w:t>Псевдоним соседнего устройства для этого графика</w:t>
            </w:r>
          </w:p>
        </w:tc>
      </w:tr>
      <w:tr w:rsidR="00336C44" w:rsidRPr="004652DE" w14:paraId="2CD56018" w14:textId="77777777" w:rsidTr="00336C44">
        <w:trPr>
          <w:trHeight w:val="32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A620F2" w14:textId="77777777" w:rsidR="00336C44" w:rsidRPr="004652DE" w:rsidRDefault="00336C44" w:rsidP="00336C44">
            <w:pPr>
              <w:ind w:firstLine="0"/>
              <w:rPr>
                <w:sz w:val="24"/>
                <w:szCs w:val="24"/>
              </w:rPr>
            </w:pPr>
            <w:bookmarkStart w:id="575" w:name="bookmark879"/>
            <w:bookmarkEnd w:id="575"/>
            <w:r w:rsidRPr="004652DE">
              <w:rPr>
                <w:sz w:val="24"/>
                <w:szCs w:val="24"/>
              </w:rPr>
              <w:t>4</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4AC686"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AEB7A7" w14:textId="77777777" w:rsidR="00336C44" w:rsidRPr="004652DE" w:rsidRDefault="00336C44" w:rsidP="00336C44">
            <w:pPr>
              <w:ind w:firstLine="0"/>
              <w:rPr>
                <w:sz w:val="24"/>
                <w:szCs w:val="24"/>
              </w:rPr>
            </w:pPr>
            <w:r w:rsidRPr="004652DE">
              <w:rPr>
                <w:sz w:val="24"/>
                <w:szCs w:val="24"/>
              </w:rPr>
              <w:t>Количество соединений</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C86B9E" w14:textId="77777777" w:rsidR="00336C44" w:rsidRPr="004652DE" w:rsidRDefault="00336C44" w:rsidP="00336C44">
            <w:pPr>
              <w:ind w:firstLine="0"/>
              <w:rPr>
                <w:sz w:val="24"/>
                <w:szCs w:val="24"/>
              </w:rPr>
            </w:pPr>
            <w:r w:rsidRPr="004652DE">
              <w:rPr>
                <w:sz w:val="24"/>
                <w:szCs w:val="24"/>
              </w:rPr>
              <w:t>Общее количество оставшихся записей о соединении</w:t>
            </w:r>
          </w:p>
        </w:tc>
      </w:tr>
    </w:tbl>
    <w:p w14:paraId="10D44E71" w14:textId="77777777" w:rsidR="00336C44" w:rsidRPr="004652DE" w:rsidRDefault="00336C44" w:rsidP="00336C44">
      <w:pPr>
        <w:rPr>
          <w:sz w:val="24"/>
          <w:szCs w:val="24"/>
        </w:rPr>
      </w:pPr>
    </w:p>
    <w:p w14:paraId="3BD1F0BC" w14:textId="77777777" w:rsidR="00336C44" w:rsidRPr="009A2F55" w:rsidRDefault="00336C44" w:rsidP="00336C44">
      <w:pPr>
        <w:ind w:firstLine="0"/>
        <w:jc w:val="center"/>
        <w:rPr>
          <w:b/>
          <w:sz w:val="24"/>
          <w:szCs w:val="24"/>
        </w:rPr>
      </w:pPr>
      <w:r>
        <w:rPr>
          <w:b/>
          <w:sz w:val="24"/>
          <w:szCs w:val="24"/>
        </w:rPr>
        <w:t xml:space="preserve">Таблица 347 </w:t>
      </w:r>
      <w:r w:rsidRPr="00336C44">
        <w:rPr>
          <w:b/>
          <w:sz w:val="24"/>
          <w:szCs w:val="24"/>
        </w:rPr>
        <w:t>–</w:t>
      </w:r>
      <w:r w:rsidRPr="009A2F55">
        <w:rPr>
          <w:b/>
          <w:sz w:val="24"/>
          <w:szCs w:val="24"/>
        </w:rPr>
        <w:t xml:space="preserve"> Коды откликов для команды Запись соединения графика</w:t>
      </w:r>
    </w:p>
    <w:tbl>
      <w:tblPr>
        <w:tblW w:w="0" w:type="auto"/>
        <w:jc w:val="center"/>
        <w:tblCellMar>
          <w:left w:w="0" w:type="dxa"/>
          <w:right w:w="0" w:type="dxa"/>
        </w:tblCellMar>
        <w:tblLook w:val="04A0" w:firstRow="1" w:lastRow="0" w:firstColumn="1" w:lastColumn="0" w:noHBand="0" w:noVBand="1"/>
      </w:tblPr>
      <w:tblGrid>
        <w:gridCol w:w="1026"/>
        <w:gridCol w:w="1322"/>
        <w:gridCol w:w="5616"/>
      </w:tblGrid>
      <w:tr w:rsidR="00336C44" w:rsidRPr="004652DE" w14:paraId="3CC71531" w14:textId="77777777" w:rsidTr="00336C44">
        <w:trPr>
          <w:trHeight w:val="322"/>
          <w:jc w:val="center"/>
        </w:trPr>
        <w:tc>
          <w:tcPr>
            <w:tcW w:w="9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00D322B" w14:textId="77777777" w:rsidR="00336C44" w:rsidRPr="004652DE" w:rsidRDefault="00336C44" w:rsidP="00336C44">
            <w:pPr>
              <w:ind w:firstLine="0"/>
              <w:jc w:val="center"/>
              <w:rPr>
                <w:sz w:val="24"/>
                <w:szCs w:val="24"/>
              </w:rPr>
            </w:pPr>
            <w:r w:rsidRPr="004652DE">
              <w:rPr>
                <w:sz w:val="24"/>
                <w:szCs w:val="24"/>
              </w:rPr>
              <w:t>Значение</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54A553E" w14:textId="77777777" w:rsidR="00336C44" w:rsidRPr="004652DE" w:rsidRDefault="00336C44" w:rsidP="00336C44">
            <w:pPr>
              <w:ind w:firstLine="0"/>
              <w:jc w:val="center"/>
              <w:rPr>
                <w:sz w:val="24"/>
                <w:szCs w:val="24"/>
              </w:rPr>
            </w:pPr>
            <w:r w:rsidRPr="004652DE">
              <w:rPr>
                <w:sz w:val="24"/>
                <w:szCs w:val="24"/>
              </w:rPr>
              <w:t>Класс</w:t>
            </w:r>
          </w:p>
        </w:tc>
        <w:tc>
          <w:tcPr>
            <w:tcW w:w="56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FB4F926"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829DD4D" w14:textId="77777777" w:rsidTr="00336C44">
        <w:trPr>
          <w:trHeight w:val="326"/>
          <w:jc w:val="center"/>
        </w:trPr>
        <w:tc>
          <w:tcPr>
            <w:tcW w:w="9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84E021" w14:textId="77777777" w:rsidR="00336C44" w:rsidRPr="004652DE" w:rsidRDefault="00336C44" w:rsidP="00336C44">
            <w:pPr>
              <w:ind w:firstLine="0"/>
              <w:rPr>
                <w:sz w:val="24"/>
                <w:szCs w:val="24"/>
              </w:rPr>
            </w:pPr>
            <w:r w:rsidRPr="004652DE">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9717F8" w14:textId="77777777" w:rsidR="00336C44" w:rsidRPr="004652DE" w:rsidRDefault="00336C44" w:rsidP="00336C44">
            <w:pPr>
              <w:ind w:firstLine="0"/>
              <w:rPr>
                <w:sz w:val="24"/>
                <w:szCs w:val="24"/>
              </w:rPr>
            </w:pPr>
            <w:r w:rsidRPr="004652DE">
              <w:rPr>
                <w:sz w:val="24"/>
                <w:szCs w:val="24"/>
              </w:rPr>
              <w:t>Успешное выполнение</w:t>
            </w:r>
          </w:p>
        </w:tc>
        <w:tc>
          <w:tcPr>
            <w:tcW w:w="56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7F77F5"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2ADBA705"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1BB102" w14:textId="77777777" w:rsidR="00336C44" w:rsidRPr="004652DE" w:rsidRDefault="00336C44" w:rsidP="00336C44">
            <w:pPr>
              <w:ind w:firstLine="0"/>
              <w:rPr>
                <w:sz w:val="24"/>
                <w:szCs w:val="24"/>
              </w:rPr>
            </w:pPr>
            <w:r w:rsidRPr="004652DE">
              <w:rPr>
                <w:sz w:val="24"/>
                <w:szCs w:val="24"/>
              </w:rPr>
              <w:t>2</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6271FE"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BBF611" w14:textId="77777777" w:rsidR="00336C44" w:rsidRPr="004652DE" w:rsidRDefault="00336C44" w:rsidP="00336C44">
            <w:pPr>
              <w:ind w:firstLine="0"/>
              <w:rPr>
                <w:sz w:val="24"/>
                <w:szCs w:val="24"/>
              </w:rPr>
            </w:pPr>
            <w:r w:rsidRPr="004652DE">
              <w:rPr>
                <w:sz w:val="24"/>
                <w:szCs w:val="24"/>
              </w:rPr>
              <w:t>Неверный выбор, например, псевдоним = 0x0000</w:t>
            </w:r>
          </w:p>
        </w:tc>
      </w:tr>
      <w:tr w:rsidR="00336C44" w:rsidRPr="004652DE" w14:paraId="66F75E29"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A3312D" w14:textId="77777777" w:rsidR="00336C44" w:rsidRPr="004652DE" w:rsidRDefault="00336C44" w:rsidP="00336C44">
            <w:pPr>
              <w:ind w:firstLine="0"/>
              <w:rPr>
                <w:sz w:val="24"/>
                <w:szCs w:val="24"/>
              </w:rPr>
            </w:pPr>
            <w:r w:rsidRPr="004652DE">
              <w:rPr>
                <w:sz w:val="24"/>
                <w:szCs w:val="24"/>
              </w:rPr>
              <w:t>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A25454"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89F136"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1C99072F"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E437EA" w14:textId="77777777" w:rsidR="00336C44" w:rsidRPr="004652DE" w:rsidRDefault="00336C44" w:rsidP="00336C44">
            <w:pPr>
              <w:ind w:firstLine="0"/>
              <w:rPr>
                <w:sz w:val="24"/>
                <w:szCs w:val="24"/>
              </w:rPr>
            </w:pPr>
            <w:r w:rsidRPr="004652DE">
              <w:rPr>
                <w:sz w:val="24"/>
                <w:szCs w:val="24"/>
              </w:rPr>
              <w:t>16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41F0DC"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C2147E"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1FAA2125" w14:textId="77777777" w:rsidTr="00336C44">
        <w:trPr>
          <w:trHeight w:val="317"/>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B54EA5" w14:textId="77777777" w:rsidR="00336C44" w:rsidRPr="004652DE" w:rsidRDefault="00336C44" w:rsidP="00336C44">
            <w:pPr>
              <w:ind w:firstLine="0"/>
              <w:rPr>
                <w:sz w:val="24"/>
                <w:szCs w:val="24"/>
              </w:rPr>
            </w:pPr>
            <w:r w:rsidRPr="004652DE">
              <w:rPr>
                <w:sz w:val="24"/>
                <w:szCs w:val="24"/>
              </w:rPr>
              <w:t>65</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96EF1B"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5F8625" w14:textId="77777777" w:rsidR="00336C44" w:rsidRPr="004652DE" w:rsidRDefault="00336C44" w:rsidP="00336C44">
            <w:pPr>
              <w:ind w:firstLine="0"/>
              <w:rPr>
                <w:sz w:val="24"/>
                <w:szCs w:val="24"/>
              </w:rPr>
            </w:pPr>
            <w:r w:rsidRPr="004652DE">
              <w:rPr>
                <w:sz w:val="24"/>
                <w:szCs w:val="24"/>
              </w:rPr>
              <w:t>Больше нет доступных записей Ребра</w:t>
            </w:r>
          </w:p>
        </w:tc>
      </w:tr>
      <w:tr w:rsidR="00336C44" w:rsidRPr="004652DE" w14:paraId="7F2BA7BD" w14:textId="77777777" w:rsidTr="00336C44">
        <w:trPr>
          <w:trHeight w:val="312"/>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C64AE7" w14:textId="77777777" w:rsidR="00336C44" w:rsidRPr="004652DE" w:rsidRDefault="00336C44" w:rsidP="00336C44">
            <w:pPr>
              <w:ind w:firstLine="0"/>
              <w:rPr>
                <w:sz w:val="24"/>
                <w:szCs w:val="24"/>
              </w:rPr>
            </w:pPr>
            <w:r w:rsidRPr="004652DE">
              <w:rPr>
                <w:sz w:val="24"/>
                <w:szCs w:val="24"/>
              </w:rPr>
              <w:lastRenderedPageBreak/>
              <w:t>66</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345E2E"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0DD184" w14:textId="77777777" w:rsidR="00336C44" w:rsidRPr="004652DE" w:rsidRDefault="00336C44" w:rsidP="00336C44">
            <w:pPr>
              <w:ind w:firstLine="0"/>
              <w:rPr>
                <w:sz w:val="24"/>
                <w:szCs w:val="24"/>
              </w:rPr>
            </w:pPr>
            <w:r w:rsidRPr="004652DE">
              <w:rPr>
                <w:sz w:val="24"/>
                <w:szCs w:val="24"/>
              </w:rPr>
              <w:t>Неизвестное соседнее устройство</w:t>
            </w:r>
          </w:p>
        </w:tc>
      </w:tr>
      <w:tr w:rsidR="00336C44" w:rsidRPr="004652DE" w14:paraId="4DB61F32" w14:textId="77777777" w:rsidTr="00336C44">
        <w:trPr>
          <w:trHeight w:val="504"/>
          <w:jc w:val="center"/>
        </w:trPr>
        <w:tc>
          <w:tcPr>
            <w:tcW w:w="9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CF085A" w14:textId="77777777" w:rsidR="00336C44" w:rsidRPr="004652DE" w:rsidRDefault="00336C44" w:rsidP="00336C44">
            <w:pPr>
              <w:ind w:firstLine="0"/>
              <w:rPr>
                <w:sz w:val="24"/>
                <w:szCs w:val="24"/>
              </w:rPr>
            </w:pPr>
            <w:r w:rsidRPr="004652DE">
              <w:rPr>
                <w:sz w:val="24"/>
                <w:szCs w:val="24"/>
              </w:rPr>
              <w:t>67</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8046ED" w14:textId="77777777" w:rsidR="00336C44" w:rsidRPr="004652DE" w:rsidRDefault="00336C44" w:rsidP="00336C44">
            <w:pPr>
              <w:ind w:firstLine="0"/>
              <w:rPr>
                <w:sz w:val="24"/>
                <w:szCs w:val="24"/>
              </w:rPr>
            </w:pPr>
            <w:r w:rsidRPr="004652DE">
              <w:rPr>
                <w:sz w:val="24"/>
                <w:szCs w:val="24"/>
              </w:rPr>
              <w:t>Отказ</w:t>
            </w:r>
          </w:p>
        </w:tc>
        <w:tc>
          <w:tcPr>
            <w:tcW w:w="56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2DD0F5" w14:textId="77777777" w:rsidR="00336C44" w:rsidRPr="004652DE" w:rsidRDefault="00336C44" w:rsidP="00336C44">
            <w:pPr>
              <w:ind w:firstLine="0"/>
              <w:rPr>
                <w:sz w:val="24"/>
                <w:szCs w:val="24"/>
              </w:rPr>
            </w:pPr>
            <w:r w:rsidRPr="004652DE">
              <w:rPr>
                <w:sz w:val="24"/>
                <w:szCs w:val="24"/>
              </w:rPr>
              <w:t xml:space="preserve">Невозможно добавить соединение, потому что </w:t>
            </w:r>
            <w:proofErr w:type="spellStart"/>
            <w:r w:rsidRPr="004652DE">
              <w:rPr>
                <w:sz w:val="24"/>
                <w:szCs w:val="24"/>
              </w:rPr>
              <w:t>суперкадр</w:t>
            </w:r>
            <w:proofErr w:type="spellEnd"/>
            <w:r w:rsidRPr="004652DE">
              <w:rPr>
                <w:sz w:val="24"/>
                <w:szCs w:val="24"/>
              </w:rPr>
              <w:t xml:space="preserve"> используется как эквивалент графика</w:t>
            </w:r>
          </w:p>
        </w:tc>
      </w:tr>
    </w:tbl>
    <w:p w14:paraId="5ED792FC" w14:textId="77777777" w:rsidR="00336C44" w:rsidRPr="004652DE" w:rsidRDefault="00336C44" w:rsidP="00336C44">
      <w:pPr>
        <w:rPr>
          <w:sz w:val="24"/>
          <w:szCs w:val="24"/>
        </w:rPr>
      </w:pPr>
    </w:p>
    <w:p w14:paraId="0F2EB4E0" w14:textId="77777777" w:rsidR="00336C44" w:rsidRPr="009A2F55" w:rsidRDefault="00336C44" w:rsidP="00336C44">
      <w:pPr>
        <w:rPr>
          <w:b/>
          <w:sz w:val="24"/>
          <w:szCs w:val="24"/>
        </w:rPr>
      </w:pPr>
      <w:r w:rsidRPr="009A2F55">
        <w:rPr>
          <w:b/>
          <w:sz w:val="24"/>
          <w:szCs w:val="24"/>
        </w:rPr>
        <w:t>8.3.6.10.3 Процедура на отвечающем устройстве</w:t>
      </w:r>
    </w:p>
    <w:p w14:paraId="0DDDBB5D" w14:textId="77777777" w:rsidR="00336C44" w:rsidRPr="004652DE" w:rsidRDefault="00336C44" w:rsidP="00336C44">
      <w:pPr>
        <w:rPr>
          <w:sz w:val="24"/>
          <w:szCs w:val="24"/>
        </w:rPr>
      </w:pPr>
      <w:r w:rsidRPr="004652DE">
        <w:rPr>
          <w:sz w:val="24"/>
          <w:szCs w:val="24"/>
        </w:rPr>
        <w:t xml:space="preserve">Эта команда добавляет назначение соединения графика к сетевому устройству. График и его соединения с идентификатором менее 256 определяются </w:t>
      </w:r>
      <w:proofErr w:type="spellStart"/>
      <w:r w:rsidRPr="004652DE">
        <w:rPr>
          <w:sz w:val="24"/>
          <w:szCs w:val="24"/>
        </w:rPr>
        <w:t>суперкадром</w:t>
      </w:r>
      <w:proofErr w:type="spellEnd"/>
      <w:r w:rsidRPr="004652DE">
        <w:rPr>
          <w:sz w:val="24"/>
          <w:szCs w:val="24"/>
        </w:rPr>
        <w:t xml:space="preserve"> и его каналами передачи. В этом случае соединения должны быть добавлены к графику путем записи канала передачи на нового соседнего устройства для этого графика </w:t>
      </w:r>
      <w:proofErr w:type="spellStart"/>
      <w:r w:rsidRPr="004652DE">
        <w:rPr>
          <w:sz w:val="24"/>
          <w:szCs w:val="24"/>
        </w:rPr>
        <w:t>суперкадра</w:t>
      </w:r>
      <w:proofErr w:type="spellEnd"/>
      <w:r w:rsidRPr="004652DE">
        <w:rPr>
          <w:sz w:val="24"/>
          <w:szCs w:val="24"/>
        </w:rPr>
        <w:t>.</w:t>
      </w:r>
    </w:p>
    <w:p w14:paraId="0E6984ED" w14:textId="77777777" w:rsidR="00336C44" w:rsidRPr="004652DE" w:rsidRDefault="00336C44" w:rsidP="00336C44">
      <w:pPr>
        <w:rPr>
          <w:sz w:val="24"/>
          <w:szCs w:val="24"/>
        </w:rPr>
      </w:pPr>
      <w:r w:rsidRPr="004652DE">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011D3D09" w14:textId="77777777" w:rsidR="00336C44" w:rsidRPr="009A2F55" w:rsidRDefault="00336C44" w:rsidP="00336C44">
      <w:pPr>
        <w:rPr>
          <w:b/>
          <w:sz w:val="24"/>
          <w:szCs w:val="24"/>
        </w:rPr>
      </w:pPr>
      <w:bookmarkStart w:id="576" w:name="bookmark880"/>
      <w:r w:rsidRPr="009A2F55">
        <w:rPr>
          <w:b/>
          <w:sz w:val="24"/>
          <w:szCs w:val="24"/>
        </w:rPr>
        <w:t>8</w:t>
      </w:r>
      <w:bookmarkEnd w:id="576"/>
      <w:r w:rsidRPr="009A2F55">
        <w:rPr>
          <w:b/>
          <w:sz w:val="24"/>
          <w:szCs w:val="24"/>
        </w:rPr>
        <w:t xml:space="preserve">.3.6.11 FAL PDU Удалить соединение графика </w:t>
      </w:r>
    </w:p>
    <w:p w14:paraId="59BB39F1" w14:textId="77777777" w:rsidR="00336C44" w:rsidRPr="009A2F55" w:rsidRDefault="00336C44" w:rsidP="00336C44">
      <w:pPr>
        <w:rPr>
          <w:b/>
          <w:sz w:val="24"/>
          <w:szCs w:val="24"/>
        </w:rPr>
      </w:pPr>
      <w:r w:rsidRPr="009A2F55">
        <w:rPr>
          <w:b/>
          <w:sz w:val="24"/>
          <w:szCs w:val="24"/>
        </w:rPr>
        <w:t>8.3.6.11.1 Примитив запроса</w:t>
      </w:r>
    </w:p>
    <w:p w14:paraId="7EAAAAD0" w14:textId="77777777" w:rsidR="00336C44" w:rsidRPr="004652DE" w:rsidRDefault="00336C44" w:rsidP="00336C44">
      <w:pPr>
        <w:rPr>
          <w:sz w:val="24"/>
          <w:szCs w:val="24"/>
        </w:rPr>
      </w:pPr>
      <w:bookmarkStart w:id="577" w:name="bookmark881"/>
      <w:bookmarkEnd w:id="577"/>
      <w:r w:rsidRPr="004652DE">
        <w:rPr>
          <w:sz w:val="24"/>
          <w:szCs w:val="24"/>
        </w:rPr>
        <w:t xml:space="preserve">Значение Команды - девятьсот семьдесят (970); значение поля количества октетов равно четырем (4), а поле значения показано в </w:t>
      </w:r>
      <w:r w:rsidRPr="009A2F55">
        <w:rPr>
          <w:sz w:val="24"/>
          <w:szCs w:val="24"/>
        </w:rPr>
        <w:t>таблице 348.</w:t>
      </w:r>
    </w:p>
    <w:p w14:paraId="7467F82D" w14:textId="77777777" w:rsidR="00336C44" w:rsidRPr="004652DE" w:rsidRDefault="00336C44" w:rsidP="00336C44">
      <w:pPr>
        <w:rPr>
          <w:sz w:val="24"/>
          <w:szCs w:val="24"/>
        </w:rPr>
      </w:pPr>
    </w:p>
    <w:p w14:paraId="53A8D80C" w14:textId="77777777" w:rsidR="00336C44" w:rsidRPr="009A2F55" w:rsidRDefault="00336C44" w:rsidP="00336C44">
      <w:pPr>
        <w:ind w:firstLine="0"/>
        <w:jc w:val="center"/>
        <w:rPr>
          <w:b/>
          <w:sz w:val="24"/>
          <w:szCs w:val="24"/>
        </w:rPr>
      </w:pPr>
      <w:r w:rsidRPr="009A2F55">
        <w:rPr>
          <w:b/>
          <w:sz w:val="24"/>
          <w:szCs w:val="24"/>
        </w:rPr>
        <w:t xml:space="preserve">Таблица 348 - Поле значения </w:t>
      </w:r>
      <w:proofErr w:type="gramStart"/>
      <w:r w:rsidRPr="009A2F55">
        <w:rPr>
          <w:b/>
          <w:sz w:val="24"/>
          <w:szCs w:val="24"/>
        </w:rPr>
        <w:t>запроса</w:t>
      </w:r>
      <w:proofErr w:type="gramEnd"/>
      <w:r w:rsidRPr="009A2F55">
        <w:rPr>
          <w:b/>
          <w:sz w:val="24"/>
          <w:szCs w:val="24"/>
        </w:rPr>
        <w:t xml:space="preserve"> Удалить соединение графика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3497"/>
        <w:gridCol w:w="3217"/>
      </w:tblGrid>
      <w:tr w:rsidR="00336C44" w:rsidRPr="004652DE" w14:paraId="1DAE330B" w14:textId="77777777" w:rsidTr="00336C44">
        <w:trPr>
          <w:trHeight w:val="504"/>
        </w:trPr>
        <w:tc>
          <w:tcPr>
            <w:tcW w:w="816" w:type="dxa"/>
            <w:tcBorders>
              <w:bottom w:val="double" w:sz="4" w:space="0" w:color="000000"/>
            </w:tcBorders>
            <w:tcMar>
              <w:top w:w="0" w:type="dxa"/>
              <w:left w:w="40" w:type="dxa"/>
              <w:bottom w:w="0" w:type="dxa"/>
              <w:right w:w="40" w:type="dxa"/>
            </w:tcMar>
            <w:vAlign w:val="center"/>
            <w:hideMark/>
          </w:tcPr>
          <w:p w14:paraId="0F752E63"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1D814044"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028B424E"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bottom w:val="double" w:sz="4" w:space="0" w:color="000000"/>
            </w:tcBorders>
            <w:tcMar>
              <w:top w:w="0" w:type="dxa"/>
              <w:left w:w="40" w:type="dxa"/>
              <w:bottom w:w="0" w:type="dxa"/>
              <w:right w:w="40" w:type="dxa"/>
            </w:tcMar>
            <w:vAlign w:val="center"/>
            <w:hideMark/>
          </w:tcPr>
          <w:p w14:paraId="337B5665"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604288C" w14:textId="77777777" w:rsidTr="00336C44">
        <w:trPr>
          <w:trHeight w:val="326"/>
        </w:trPr>
        <w:tc>
          <w:tcPr>
            <w:tcW w:w="816" w:type="dxa"/>
            <w:tcBorders>
              <w:top w:val="double" w:sz="4" w:space="0" w:color="000000"/>
            </w:tcBorders>
            <w:tcMar>
              <w:top w:w="0" w:type="dxa"/>
              <w:left w:w="40" w:type="dxa"/>
              <w:bottom w:w="0" w:type="dxa"/>
              <w:right w:w="40" w:type="dxa"/>
            </w:tcMar>
            <w:hideMark/>
          </w:tcPr>
          <w:p w14:paraId="3EE8E904"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tcBorders>
            <w:tcMar>
              <w:top w:w="0" w:type="dxa"/>
              <w:left w:w="40" w:type="dxa"/>
              <w:bottom w:w="0" w:type="dxa"/>
              <w:right w:w="40" w:type="dxa"/>
            </w:tcMar>
            <w:hideMark/>
          </w:tcPr>
          <w:p w14:paraId="084004E4"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double" w:sz="4" w:space="0" w:color="000000"/>
            </w:tcBorders>
            <w:tcMar>
              <w:top w:w="0" w:type="dxa"/>
              <w:left w:w="40" w:type="dxa"/>
              <w:bottom w:w="0" w:type="dxa"/>
              <w:right w:w="40" w:type="dxa"/>
            </w:tcMar>
            <w:hideMark/>
          </w:tcPr>
          <w:p w14:paraId="1B08486A" w14:textId="77777777" w:rsidR="00336C44" w:rsidRPr="004652DE" w:rsidRDefault="00336C44" w:rsidP="00336C44">
            <w:pPr>
              <w:ind w:firstLine="0"/>
              <w:rPr>
                <w:sz w:val="24"/>
                <w:szCs w:val="24"/>
              </w:rPr>
            </w:pPr>
            <w:proofErr w:type="spellStart"/>
            <w:r w:rsidRPr="004652DE">
              <w:rPr>
                <w:sz w:val="24"/>
                <w:szCs w:val="24"/>
              </w:rPr>
              <w:t>Идентификатор_графика</w:t>
            </w:r>
            <w:proofErr w:type="spellEnd"/>
          </w:p>
        </w:tc>
        <w:tc>
          <w:tcPr>
            <w:tcW w:w="5078" w:type="dxa"/>
            <w:tcBorders>
              <w:top w:val="double" w:sz="4" w:space="0" w:color="000000"/>
            </w:tcBorders>
            <w:tcMar>
              <w:top w:w="0" w:type="dxa"/>
              <w:left w:w="40" w:type="dxa"/>
              <w:bottom w:w="0" w:type="dxa"/>
              <w:right w:w="40" w:type="dxa"/>
            </w:tcMar>
            <w:hideMark/>
          </w:tcPr>
          <w:p w14:paraId="27CEDD15" w14:textId="77777777" w:rsidR="00336C44" w:rsidRPr="004652DE" w:rsidRDefault="00336C44" w:rsidP="00336C44">
            <w:pPr>
              <w:ind w:firstLine="0"/>
              <w:rPr>
                <w:sz w:val="24"/>
                <w:szCs w:val="24"/>
              </w:rPr>
            </w:pPr>
            <w:r w:rsidRPr="004652DE">
              <w:rPr>
                <w:sz w:val="24"/>
                <w:szCs w:val="24"/>
              </w:rPr>
              <w:t>Идентификационный номер, присвоенный этому графику</w:t>
            </w:r>
          </w:p>
        </w:tc>
      </w:tr>
      <w:tr w:rsidR="00336C44" w:rsidRPr="004652DE" w14:paraId="13EFD608" w14:textId="77777777" w:rsidTr="00336C44">
        <w:trPr>
          <w:trHeight w:val="317"/>
        </w:trPr>
        <w:tc>
          <w:tcPr>
            <w:tcW w:w="816" w:type="dxa"/>
            <w:tcMar>
              <w:top w:w="0" w:type="dxa"/>
              <w:left w:w="40" w:type="dxa"/>
              <w:bottom w:w="0" w:type="dxa"/>
              <w:right w:w="40" w:type="dxa"/>
            </w:tcMar>
            <w:hideMark/>
          </w:tcPr>
          <w:p w14:paraId="28946C5C" w14:textId="77777777" w:rsidR="00336C44" w:rsidRPr="004652DE" w:rsidRDefault="00336C44" w:rsidP="00336C44">
            <w:pPr>
              <w:ind w:firstLine="0"/>
              <w:rPr>
                <w:sz w:val="24"/>
                <w:szCs w:val="24"/>
              </w:rPr>
            </w:pPr>
            <w:r w:rsidRPr="004652DE">
              <w:rPr>
                <w:sz w:val="24"/>
                <w:szCs w:val="24"/>
              </w:rPr>
              <w:t>2</w:t>
            </w:r>
          </w:p>
        </w:tc>
        <w:tc>
          <w:tcPr>
            <w:tcW w:w="1315" w:type="dxa"/>
            <w:tcMar>
              <w:top w:w="0" w:type="dxa"/>
              <w:left w:w="40" w:type="dxa"/>
              <w:bottom w:w="0" w:type="dxa"/>
              <w:right w:w="40" w:type="dxa"/>
            </w:tcMar>
            <w:hideMark/>
          </w:tcPr>
          <w:p w14:paraId="610DD5AB" w14:textId="77777777" w:rsidR="00336C44" w:rsidRPr="004652DE" w:rsidRDefault="00336C44" w:rsidP="00336C44">
            <w:pPr>
              <w:ind w:firstLine="0"/>
              <w:rPr>
                <w:sz w:val="24"/>
                <w:szCs w:val="24"/>
              </w:rPr>
            </w:pPr>
            <w:r w:rsidRPr="004652DE">
              <w:rPr>
                <w:sz w:val="24"/>
                <w:szCs w:val="24"/>
              </w:rPr>
              <w:t>Беззнаковое16</w:t>
            </w:r>
          </w:p>
        </w:tc>
        <w:tc>
          <w:tcPr>
            <w:tcW w:w="2074" w:type="dxa"/>
            <w:tcMar>
              <w:top w:w="0" w:type="dxa"/>
              <w:left w:w="40" w:type="dxa"/>
              <w:bottom w:w="0" w:type="dxa"/>
              <w:right w:w="40" w:type="dxa"/>
            </w:tcMar>
            <w:hideMark/>
          </w:tcPr>
          <w:p w14:paraId="6ACAEF90" w14:textId="77777777" w:rsidR="00336C44" w:rsidRPr="004652DE" w:rsidRDefault="00336C44" w:rsidP="00336C44">
            <w:pPr>
              <w:ind w:firstLine="0"/>
              <w:rPr>
                <w:sz w:val="24"/>
                <w:szCs w:val="24"/>
              </w:rPr>
            </w:pPr>
            <w:proofErr w:type="spellStart"/>
            <w:r w:rsidRPr="004652DE">
              <w:rPr>
                <w:sz w:val="24"/>
                <w:szCs w:val="24"/>
              </w:rPr>
              <w:t>Псевдоним_соседнегоустройства</w:t>
            </w:r>
            <w:proofErr w:type="spellEnd"/>
          </w:p>
        </w:tc>
        <w:tc>
          <w:tcPr>
            <w:tcW w:w="5078" w:type="dxa"/>
            <w:tcMar>
              <w:top w:w="0" w:type="dxa"/>
              <w:left w:w="40" w:type="dxa"/>
              <w:bottom w:w="0" w:type="dxa"/>
              <w:right w:w="40" w:type="dxa"/>
            </w:tcMar>
            <w:hideMark/>
          </w:tcPr>
          <w:p w14:paraId="06555D7A" w14:textId="77777777" w:rsidR="00336C44" w:rsidRPr="004652DE" w:rsidRDefault="00336C44" w:rsidP="00336C44">
            <w:pPr>
              <w:ind w:firstLine="0"/>
              <w:rPr>
                <w:sz w:val="24"/>
                <w:szCs w:val="24"/>
              </w:rPr>
            </w:pPr>
            <w:r w:rsidRPr="004652DE">
              <w:rPr>
                <w:sz w:val="24"/>
                <w:szCs w:val="24"/>
              </w:rPr>
              <w:t>Псевдоним соседнего устройства для этого графика</w:t>
            </w:r>
          </w:p>
        </w:tc>
      </w:tr>
    </w:tbl>
    <w:p w14:paraId="72F2BA09" w14:textId="77777777" w:rsidR="00336C44" w:rsidRDefault="00336C44" w:rsidP="00336C44">
      <w:pPr>
        <w:rPr>
          <w:b/>
          <w:sz w:val="24"/>
          <w:szCs w:val="24"/>
        </w:rPr>
      </w:pPr>
    </w:p>
    <w:p w14:paraId="64D7CFE5" w14:textId="77777777" w:rsidR="00336C44" w:rsidRPr="009A2F55" w:rsidRDefault="00336C44" w:rsidP="00336C44">
      <w:pPr>
        <w:rPr>
          <w:b/>
          <w:sz w:val="24"/>
          <w:szCs w:val="24"/>
        </w:rPr>
      </w:pPr>
      <w:r w:rsidRPr="009A2F55">
        <w:rPr>
          <w:b/>
          <w:sz w:val="24"/>
          <w:szCs w:val="24"/>
        </w:rPr>
        <w:t>8.3.6.11.2 Примитив отклика</w:t>
      </w:r>
    </w:p>
    <w:p w14:paraId="464F824C"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9A2F55">
        <w:rPr>
          <w:sz w:val="24"/>
          <w:szCs w:val="24"/>
        </w:rPr>
        <w:t>таблице 349.</w:t>
      </w:r>
      <w:r w:rsidRPr="004652DE">
        <w:rPr>
          <w:sz w:val="24"/>
          <w:szCs w:val="24"/>
        </w:rPr>
        <w:t xml:space="preserve"> Значения кода отклика показаны в </w:t>
      </w:r>
      <w:r w:rsidRPr="009A2F55">
        <w:rPr>
          <w:sz w:val="24"/>
          <w:szCs w:val="24"/>
        </w:rPr>
        <w:t>Таблице 350.</w:t>
      </w:r>
    </w:p>
    <w:p w14:paraId="73466BFB" w14:textId="77777777" w:rsidR="00336C44" w:rsidRPr="004652DE" w:rsidRDefault="00336C44" w:rsidP="00336C44">
      <w:pPr>
        <w:rPr>
          <w:sz w:val="24"/>
          <w:szCs w:val="24"/>
        </w:rPr>
      </w:pPr>
      <w:r w:rsidRPr="004652DE">
        <w:rPr>
          <w:sz w:val="24"/>
          <w:szCs w:val="24"/>
        </w:rPr>
        <w:t xml:space="preserve"> </w:t>
      </w:r>
    </w:p>
    <w:p w14:paraId="6FA97C3C" w14:textId="77777777" w:rsidR="00336C44" w:rsidRPr="009A2F55" w:rsidRDefault="00336C44" w:rsidP="00336C44">
      <w:pPr>
        <w:ind w:firstLine="0"/>
        <w:jc w:val="center"/>
        <w:rPr>
          <w:b/>
          <w:sz w:val="24"/>
          <w:szCs w:val="24"/>
        </w:rPr>
      </w:pPr>
      <w:r>
        <w:rPr>
          <w:b/>
          <w:sz w:val="24"/>
          <w:szCs w:val="24"/>
        </w:rPr>
        <w:t xml:space="preserve">Таблица 349 </w:t>
      </w:r>
      <w:r w:rsidRPr="00336C44">
        <w:rPr>
          <w:b/>
          <w:sz w:val="24"/>
          <w:szCs w:val="24"/>
        </w:rPr>
        <w:t>–</w:t>
      </w:r>
      <w:r w:rsidRPr="009A2F55">
        <w:rPr>
          <w:b/>
          <w:sz w:val="24"/>
          <w:szCs w:val="24"/>
        </w:rPr>
        <w:t xml:space="preserve"> Поле значения </w:t>
      </w:r>
      <w:proofErr w:type="gramStart"/>
      <w:r w:rsidRPr="009A2F55">
        <w:rPr>
          <w:b/>
          <w:sz w:val="24"/>
          <w:szCs w:val="24"/>
        </w:rPr>
        <w:t>отклика</w:t>
      </w:r>
      <w:proofErr w:type="gramEnd"/>
      <w:r w:rsidRPr="009A2F55">
        <w:rPr>
          <w:b/>
          <w:sz w:val="24"/>
          <w:szCs w:val="24"/>
        </w:rPr>
        <w:t xml:space="preserve"> Удалить соединение графика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66"/>
        <w:gridCol w:w="3497"/>
        <w:gridCol w:w="3217"/>
      </w:tblGrid>
      <w:tr w:rsidR="00336C44" w:rsidRPr="004652DE" w14:paraId="5C07896B" w14:textId="77777777" w:rsidTr="00336C44">
        <w:trPr>
          <w:trHeight w:val="509"/>
        </w:trPr>
        <w:tc>
          <w:tcPr>
            <w:tcW w:w="816" w:type="dxa"/>
            <w:tcBorders>
              <w:bottom w:val="double" w:sz="4" w:space="0" w:color="000000"/>
            </w:tcBorders>
            <w:tcMar>
              <w:top w:w="0" w:type="dxa"/>
              <w:left w:w="40" w:type="dxa"/>
              <w:bottom w:w="0" w:type="dxa"/>
              <w:right w:w="40" w:type="dxa"/>
            </w:tcMar>
            <w:vAlign w:val="center"/>
            <w:hideMark/>
          </w:tcPr>
          <w:p w14:paraId="540FF3F8"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bottom w:val="double" w:sz="4" w:space="0" w:color="000000"/>
            </w:tcBorders>
            <w:tcMar>
              <w:top w:w="0" w:type="dxa"/>
              <w:left w:w="40" w:type="dxa"/>
              <w:bottom w:w="0" w:type="dxa"/>
              <w:right w:w="40" w:type="dxa"/>
            </w:tcMar>
            <w:vAlign w:val="center"/>
            <w:hideMark/>
          </w:tcPr>
          <w:p w14:paraId="030F59C6"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bottom w:val="double" w:sz="4" w:space="0" w:color="000000"/>
            </w:tcBorders>
            <w:tcMar>
              <w:top w:w="0" w:type="dxa"/>
              <w:left w:w="40" w:type="dxa"/>
              <w:bottom w:w="0" w:type="dxa"/>
              <w:right w:w="40" w:type="dxa"/>
            </w:tcMar>
            <w:vAlign w:val="center"/>
            <w:hideMark/>
          </w:tcPr>
          <w:p w14:paraId="7EF3AAE3"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bottom w:val="double" w:sz="4" w:space="0" w:color="000000"/>
            </w:tcBorders>
            <w:tcMar>
              <w:top w:w="0" w:type="dxa"/>
              <w:left w:w="40" w:type="dxa"/>
              <w:bottom w:w="0" w:type="dxa"/>
              <w:right w:w="40" w:type="dxa"/>
            </w:tcMar>
            <w:vAlign w:val="center"/>
            <w:hideMark/>
          </w:tcPr>
          <w:p w14:paraId="64EFBBE1"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6A75850E" w14:textId="77777777" w:rsidTr="00336C44">
        <w:trPr>
          <w:trHeight w:val="326"/>
        </w:trPr>
        <w:tc>
          <w:tcPr>
            <w:tcW w:w="816" w:type="dxa"/>
            <w:tcBorders>
              <w:top w:val="double" w:sz="4" w:space="0" w:color="000000"/>
            </w:tcBorders>
            <w:tcMar>
              <w:top w:w="0" w:type="dxa"/>
              <w:left w:w="40" w:type="dxa"/>
              <w:bottom w:w="0" w:type="dxa"/>
              <w:right w:w="40" w:type="dxa"/>
            </w:tcMar>
            <w:hideMark/>
          </w:tcPr>
          <w:p w14:paraId="282FB02E"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tcBorders>
            <w:tcMar>
              <w:top w:w="0" w:type="dxa"/>
              <w:left w:w="40" w:type="dxa"/>
              <w:bottom w:w="0" w:type="dxa"/>
              <w:right w:w="40" w:type="dxa"/>
            </w:tcMar>
            <w:hideMark/>
          </w:tcPr>
          <w:p w14:paraId="4886942D"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double" w:sz="4" w:space="0" w:color="000000"/>
            </w:tcBorders>
            <w:tcMar>
              <w:top w:w="0" w:type="dxa"/>
              <w:left w:w="40" w:type="dxa"/>
              <w:bottom w:w="0" w:type="dxa"/>
              <w:right w:w="40" w:type="dxa"/>
            </w:tcMar>
            <w:hideMark/>
          </w:tcPr>
          <w:p w14:paraId="6DEF566A" w14:textId="77777777" w:rsidR="00336C44" w:rsidRPr="004652DE" w:rsidRDefault="00336C44" w:rsidP="00336C44">
            <w:pPr>
              <w:ind w:firstLine="0"/>
              <w:rPr>
                <w:sz w:val="24"/>
                <w:szCs w:val="24"/>
              </w:rPr>
            </w:pPr>
            <w:proofErr w:type="spellStart"/>
            <w:r w:rsidRPr="004652DE">
              <w:rPr>
                <w:sz w:val="24"/>
                <w:szCs w:val="24"/>
              </w:rPr>
              <w:t>Идентификатор_графика</w:t>
            </w:r>
            <w:proofErr w:type="spellEnd"/>
          </w:p>
        </w:tc>
        <w:tc>
          <w:tcPr>
            <w:tcW w:w="5078" w:type="dxa"/>
            <w:tcBorders>
              <w:top w:val="double" w:sz="4" w:space="0" w:color="000000"/>
            </w:tcBorders>
            <w:tcMar>
              <w:top w:w="0" w:type="dxa"/>
              <w:left w:w="40" w:type="dxa"/>
              <w:bottom w:w="0" w:type="dxa"/>
              <w:right w:w="40" w:type="dxa"/>
            </w:tcMar>
            <w:hideMark/>
          </w:tcPr>
          <w:p w14:paraId="11D31912" w14:textId="77777777" w:rsidR="00336C44" w:rsidRPr="004652DE" w:rsidRDefault="00336C44" w:rsidP="00336C44">
            <w:pPr>
              <w:ind w:firstLine="0"/>
              <w:rPr>
                <w:sz w:val="24"/>
                <w:szCs w:val="24"/>
              </w:rPr>
            </w:pPr>
            <w:r w:rsidRPr="004652DE">
              <w:rPr>
                <w:sz w:val="24"/>
                <w:szCs w:val="24"/>
              </w:rPr>
              <w:t>Идентификационный номер, присвоенный этому графику</w:t>
            </w:r>
          </w:p>
        </w:tc>
      </w:tr>
      <w:tr w:rsidR="00336C44" w:rsidRPr="004652DE" w14:paraId="38B4CD2C" w14:textId="77777777" w:rsidTr="00336C44">
        <w:trPr>
          <w:trHeight w:val="312"/>
        </w:trPr>
        <w:tc>
          <w:tcPr>
            <w:tcW w:w="816" w:type="dxa"/>
            <w:tcMar>
              <w:top w:w="0" w:type="dxa"/>
              <w:left w:w="40" w:type="dxa"/>
              <w:bottom w:w="0" w:type="dxa"/>
              <w:right w:w="40" w:type="dxa"/>
            </w:tcMar>
            <w:hideMark/>
          </w:tcPr>
          <w:p w14:paraId="397E48CC" w14:textId="77777777" w:rsidR="00336C44" w:rsidRPr="004652DE" w:rsidRDefault="00336C44" w:rsidP="00336C44">
            <w:pPr>
              <w:ind w:firstLine="0"/>
              <w:rPr>
                <w:sz w:val="24"/>
                <w:szCs w:val="24"/>
              </w:rPr>
            </w:pPr>
            <w:r w:rsidRPr="004652DE">
              <w:rPr>
                <w:sz w:val="24"/>
                <w:szCs w:val="24"/>
              </w:rPr>
              <w:t>2</w:t>
            </w:r>
          </w:p>
        </w:tc>
        <w:tc>
          <w:tcPr>
            <w:tcW w:w="1315" w:type="dxa"/>
            <w:tcMar>
              <w:top w:w="0" w:type="dxa"/>
              <w:left w:w="40" w:type="dxa"/>
              <w:bottom w:w="0" w:type="dxa"/>
              <w:right w:w="40" w:type="dxa"/>
            </w:tcMar>
            <w:hideMark/>
          </w:tcPr>
          <w:p w14:paraId="3CBB845D" w14:textId="77777777" w:rsidR="00336C44" w:rsidRPr="004652DE" w:rsidRDefault="00336C44" w:rsidP="00336C44">
            <w:pPr>
              <w:ind w:firstLine="0"/>
              <w:rPr>
                <w:sz w:val="24"/>
                <w:szCs w:val="24"/>
              </w:rPr>
            </w:pPr>
            <w:r w:rsidRPr="004652DE">
              <w:rPr>
                <w:sz w:val="24"/>
                <w:szCs w:val="24"/>
              </w:rPr>
              <w:t>Беззнаковое16</w:t>
            </w:r>
          </w:p>
        </w:tc>
        <w:tc>
          <w:tcPr>
            <w:tcW w:w="2074" w:type="dxa"/>
            <w:tcMar>
              <w:top w:w="0" w:type="dxa"/>
              <w:left w:w="40" w:type="dxa"/>
              <w:bottom w:w="0" w:type="dxa"/>
              <w:right w:w="40" w:type="dxa"/>
            </w:tcMar>
            <w:hideMark/>
          </w:tcPr>
          <w:p w14:paraId="00D1BDDA" w14:textId="77777777" w:rsidR="00336C44" w:rsidRPr="004652DE" w:rsidRDefault="00336C44" w:rsidP="00336C44">
            <w:pPr>
              <w:ind w:firstLine="0"/>
              <w:rPr>
                <w:sz w:val="24"/>
                <w:szCs w:val="24"/>
              </w:rPr>
            </w:pPr>
            <w:proofErr w:type="spellStart"/>
            <w:r w:rsidRPr="004652DE">
              <w:rPr>
                <w:sz w:val="24"/>
                <w:szCs w:val="24"/>
              </w:rPr>
              <w:t>Псевдоним_соседнегоустройства</w:t>
            </w:r>
            <w:proofErr w:type="spellEnd"/>
          </w:p>
        </w:tc>
        <w:tc>
          <w:tcPr>
            <w:tcW w:w="5078" w:type="dxa"/>
            <w:tcMar>
              <w:top w:w="0" w:type="dxa"/>
              <w:left w:w="40" w:type="dxa"/>
              <w:bottom w:w="0" w:type="dxa"/>
              <w:right w:w="40" w:type="dxa"/>
            </w:tcMar>
            <w:hideMark/>
          </w:tcPr>
          <w:p w14:paraId="096D146A" w14:textId="77777777" w:rsidR="00336C44" w:rsidRPr="004652DE" w:rsidRDefault="00336C44" w:rsidP="00336C44">
            <w:pPr>
              <w:ind w:firstLine="0"/>
              <w:rPr>
                <w:sz w:val="24"/>
                <w:szCs w:val="24"/>
              </w:rPr>
            </w:pPr>
            <w:r w:rsidRPr="004652DE">
              <w:rPr>
                <w:sz w:val="24"/>
                <w:szCs w:val="24"/>
              </w:rPr>
              <w:t>Псевдоним соседнего устройства для этого графика</w:t>
            </w:r>
          </w:p>
        </w:tc>
      </w:tr>
      <w:tr w:rsidR="00336C44" w:rsidRPr="004652DE" w14:paraId="30EF6D8B" w14:textId="77777777" w:rsidTr="00336C44">
        <w:trPr>
          <w:trHeight w:val="322"/>
        </w:trPr>
        <w:tc>
          <w:tcPr>
            <w:tcW w:w="816" w:type="dxa"/>
            <w:tcMar>
              <w:top w:w="0" w:type="dxa"/>
              <w:left w:w="40" w:type="dxa"/>
              <w:bottom w:w="0" w:type="dxa"/>
              <w:right w:w="40" w:type="dxa"/>
            </w:tcMar>
            <w:hideMark/>
          </w:tcPr>
          <w:p w14:paraId="0B2FEBD7" w14:textId="77777777" w:rsidR="00336C44" w:rsidRPr="004652DE" w:rsidRDefault="00336C44" w:rsidP="00336C44">
            <w:pPr>
              <w:ind w:firstLine="0"/>
              <w:rPr>
                <w:sz w:val="24"/>
                <w:szCs w:val="24"/>
              </w:rPr>
            </w:pPr>
            <w:bookmarkStart w:id="578" w:name="bookmark883"/>
            <w:bookmarkEnd w:id="578"/>
            <w:r w:rsidRPr="004652DE">
              <w:rPr>
                <w:sz w:val="24"/>
                <w:szCs w:val="24"/>
              </w:rPr>
              <w:t>4</w:t>
            </w:r>
          </w:p>
        </w:tc>
        <w:tc>
          <w:tcPr>
            <w:tcW w:w="1315" w:type="dxa"/>
            <w:tcMar>
              <w:top w:w="0" w:type="dxa"/>
              <w:left w:w="40" w:type="dxa"/>
              <w:bottom w:w="0" w:type="dxa"/>
              <w:right w:w="40" w:type="dxa"/>
            </w:tcMar>
            <w:hideMark/>
          </w:tcPr>
          <w:p w14:paraId="4877409E" w14:textId="77777777" w:rsidR="00336C44" w:rsidRPr="004652DE" w:rsidRDefault="00336C44" w:rsidP="00336C44">
            <w:pPr>
              <w:ind w:firstLine="0"/>
              <w:rPr>
                <w:sz w:val="24"/>
                <w:szCs w:val="24"/>
              </w:rPr>
            </w:pPr>
            <w:r w:rsidRPr="004652DE">
              <w:rPr>
                <w:sz w:val="24"/>
                <w:szCs w:val="24"/>
              </w:rPr>
              <w:t>Беззнаковое16</w:t>
            </w:r>
          </w:p>
        </w:tc>
        <w:tc>
          <w:tcPr>
            <w:tcW w:w="2074" w:type="dxa"/>
            <w:tcMar>
              <w:top w:w="0" w:type="dxa"/>
              <w:left w:w="40" w:type="dxa"/>
              <w:bottom w:w="0" w:type="dxa"/>
              <w:right w:w="40" w:type="dxa"/>
            </w:tcMar>
            <w:hideMark/>
          </w:tcPr>
          <w:p w14:paraId="21F6B901" w14:textId="77777777" w:rsidR="00336C44" w:rsidRPr="004652DE" w:rsidRDefault="00336C44" w:rsidP="00336C44">
            <w:pPr>
              <w:ind w:firstLine="0"/>
              <w:rPr>
                <w:sz w:val="24"/>
                <w:szCs w:val="24"/>
              </w:rPr>
            </w:pPr>
            <w:r w:rsidRPr="004652DE">
              <w:rPr>
                <w:sz w:val="24"/>
                <w:szCs w:val="24"/>
              </w:rPr>
              <w:t>Количество соединений</w:t>
            </w:r>
          </w:p>
        </w:tc>
        <w:tc>
          <w:tcPr>
            <w:tcW w:w="5078" w:type="dxa"/>
            <w:tcMar>
              <w:top w:w="0" w:type="dxa"/>
              <w:left w:w="40" w:type="dxa"/>
              <w:bottom w:w="0" w:type="dxa"/>
              <w:right w:w="40" w:type="dxa"/>
            </w:tcMar>
            <w:hideMark/>
          </w:tcPr>
          <w:p w14:paraId="11241968" w14:textId="77777777" w:rsidR="00336C44" w:rsidRPr="004652DE" w:rsidRDefault="00336C44" w:rsidP="00336C44">
            <w:pPr>
              <w:ind w:firstLine="0"/>
              <w:rPr>
                <w:sz w:val="24"/>
                <w:szCs w:val="24"/>
              </w:rPr>
            </w:pPr>
            <w:r w:rsidRPr="004652DE">
              <w:rPr>
                <w:sz w:val="24"/>
                <w:szCs w:val="24"/>
              </w:rPr>
              <w:t>Общее количество оставшихся записей о соединении</w:t>
            </w:r>
          </w:p>
        </w:tc>
      </w:tr>
    </w:tbl>
    <w:p w14:paraId="6C4A4143" w14:textId="77777777" w:rsidR="00336C44" w:rsidRPr="004652DE" w:rsidRDefault="00336C44" w:rsidP="00336C44">
      <w:pPr>
        <w:rPr>
          <w:sz w:val="24"/>
          <w:szCs w:val="24"/>
        </w:rPr>
      </w:pPr>
    </w:p>
    <w:p w14:paraId="77B6AA63" w14:textId="77777777" w:rsidR="00336C44" w:rsidRPr="00CB5AEA" w:rsidRDefault="00336C44" w:rsidP="00336C44">
      <w:pPr>
        <w:ind w:firstLine="0"/>
        <w:jc w:val="center"/>
        <w:rPr>
          <w:b/>
          <w:sz w:val="24"/>
          <w:szCs w:val="24"/>
        </w:rPr>
      </w:pPr>
      <w:r>
        <w:rPr>
          <w:b/>
          <w:sz w:val="24"/>
          <w:szCs w:val="24"/>
        </w:rPr>
        <w:t xml:space="preserve">Таблица 350 </w:t>
      </w:r>
      <w:r w:rsidRPr="00336C44">
        <w:rPr>
          <w:b/>
          <w:sz w:val="24"/>
          <w:szCs w:val="24"/>
        </w:rPr>
        <w:t>–</w:t>
      </w:r>
      <w:r w:rsidRPr="00CB5AEA">
        <w:rPr>
          <w:b/>
          <w:sz w:val="24"/>
          <w:szCs w:val="24"/>
        </w:rPr>
        <w:t xml:space="preserve"> Коды откликов для команды Удалить соединение графика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4652DE" w14:paraId="062EB64C"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35B38C54"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441B4FCD" w14:textId="77777777" w:rsidR="00336C44" w:rsidRPr="004652DE" w:rsidRDefault="00336C44" w:rsidP="00336C44">
            <w:pPr>
              <w:ind w:firstLine="0"/>
              <w:jc w:val="center"/>
              <w:rPr>
                <w:sz w:val="24"/>
                <w:szCs w:val="24"/>
              </w:rPr>
            </w:pPr>
            <w:r w:rsidRPr="004652DE">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66D14AC8"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4D88F43D"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49143AB4"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281CF4F7" w14:textId="77777777" w:rsidR="00336C44" w:rsidRPr="004652DE" w:rsidRDefault="00336C44" w:rsidP="00336C44">
            <w:pPr>
              <w:ind w:firstLine="0"/>
              <w:rPr>
                <w:sz w:val="24"/>
                <w:szCs w:val="24"/>
              </w:rPr>
            </w:pPr>
            <w:r w:rsidRPr="004652DE">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79EE7EF2"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26DE4BA6" w14:textId="77777777" w:rsidTr="00336C44">
        <w:trPr>
          <w:trHeight w:val="312"/>
          <w:jc w:val="center"/>
        </w:trPr>
        <w:tc>
          <w:tcPr>
            <w:tcW w:w="907" w:type="dxa"/>
            <w:tcMar>
              <w:top w:w="0" w:type="dxa"/>
              <w:left w:w="40" w:type="dxa"/>
              <w:bottom w:w="0" w:type="dxa"/>
              <w:right w:w="40" w:type="dxa"/>
            </w:tcMar>
            <w:hideMark/>
          </w:tcPr>
          <w:p w14:paraId="1A0E9869" w14:textId="77777777" w:rsidR="00336C44" w:rsidRPr="004652DE" w:rsidRDefault="00336C44" w:rsidP="00336C44">
            <w:pPr>
              <w:ind w:firstLine="0"/>
              <w:rPr>
                <w:sz w:val="24"/>
                <w:szCs w:val="24"/>
              </w:rPr>
            </w:pPr>
            <w:r w:rsidRPr="004652DE">
              <w:rPr>
                <w:sz w:val="24"/>
                <w:szCs w:val="24"/>
              </w:rPr>
              <w:t>2</w:t>
            </w:r>
          </w:p>
        </w:tc>
        <w:tc>
          <w:tcPr>
            <w:tcW w:w="1190" w:type="dxa"/>
            <w:tcMar>
              <w:top w:w="0" w:type="dxa"/>
              <w:left w:w="40" w:type="dxa"/>
              <w:bottom w:w="0" w:type="dxa"/>
              <w:right w:w="40" w:type="dxa"/>
            </w:tcMar>
            <w:hideMark/>
          </w:tcPr>
          <w:p w14:paraId="3CF9BC3A"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53B6CCDE" w14:textId="77777777" w:rsidR="00336C44" w:rsidRPr="004652DE" w:rsidRDefault="00336C44" w:rsidP="00336C44">
            <w:pPr>
              <w:ind w:firstLine="0"/>
              <w:rPr>
                <w:sz w:val="24"/>
                <w:szCs w:val="24"/>
              </w:rPr>
            </w:pPr>
            <w:r w:rsidRPr="004652DE">
              <w:rPr>
                <w:sz w:val="24"/>
                <w:szCs w:val="24"/>
              </w:rPr>
              <w:t>Неверный выбор, например, псевдоним = 0x0000</w:t>
            </w:r>
          </w:p>
        </w:tc>
      </w:tr>
      <w:tr w:rsidR="00336C44" w:rsidRPr="004652DE" w14:paraId="794B013F" w14:textId="77777777" w:rsidTr="00336C44">
        <w:trPr>
          <w:trHeight w:val="317"/>
          <w:jc w:val="center"/>
        </w:trPr>
        <w:tc>
          <w:tcPr>
            <w:tcW w:w="907" w:type="dxa"/>
            <w:tcMar>
              <w:top w:w="0" w:type="dxa"/>
              <w:left w:w="40" w:type="dxa"/>
              <w:bottom w:w="0" w:type="dxa"/>
              <w:right w:w="40" w:type="dxa"/>
            </w:tcMar>
            <w:hideMark/>
          </w:tcPr>
          <w:p w14:paraId="3908E178"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24BE7AFB"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3A80C67A"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12FBFEA2" w14:textId="77777777" w:rsidTr="00336C44">
        <w:trPr>
          <w:trHeight w:val="312"/>
          <w:jc w:val="center"/>
        </w:trPr>
        <w:tc>
          <w:tcPr>
            <w:tcW w:w="907" w:type="dxa"/>
            <w:tcMar>
              <w:top w:w="0" w:type="dxa"/>
              <w:left w:w="40" w:type="dxa"/>
              <w:bottom w:w="0" w:type="dxa"/>
              <w:right w:w="40" w:type="dxa"/>
            </w:tcMar>
            <w:hideMark/>
          </w:tcPr>
          <w:p w14:paraId="4D7BC04D"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1F8D31E7"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06C01BED"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2C01A4BF" w14:textId="77777777" w:rsidTr="00336C44">
        <w:trPr>
          <w:trHeight w:val="322"/>
          <w:jc w:val="center"/>
        </w:trPr>
        <w:tc>
          <w:tcPr>
            <w:tcW w:w="907" w:type="dxa"/>
            <w:tcMar>
              <w:top w:w="0" w:type="dxa"/>
              <w:left w:w="40" w:type="dxa"/>
              <w:bottom w:w="0" w:type="dxa"/>
              <w:right w:w="40" w:type="dxa"/>
            </w:tcMar>
            <w:hideMark/>
          </w:tcPr>
          <w:p w14:paraId="686454C8"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6C1564E1"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0BCBFEFB" w14:textId="77777777" w:rsidR="00336C44" w:rsidRPr="004652DE" w:rsidRDefault="00336C44" w:rsidP="00336C44">
            <w:pPr>
              <w:ind w:firstLine="0"/>
              <w:rPr>
                <w:sz w:val="24"/>
                <w:szCs w:val="24"/>
              </w:rPr>
            </w:pPr>
            <w:r w:rsidRPr="004652DE">
              <w:rPr>
                <w:sz w:val="24"/>
                <w:szCs w:val="24"/>
              </w:rPr>
              <w:t>Запись соединения к графику не существует</w:t>
            </w:r>
          </w:p>
        </w:tc>
      </w:tr>
    </w:tbl>
    <w:p w14:paraId="561A0AC1" w14:textId="77777777" w:rsidR="00336C44" w:rsidRPr="004652DE" w:rsidRDefault="00336C44" w:rsidP="00336C44">
      <w:pPr>
        <w:rPr>
          <w:sz w:val="24"/>
          <w:szCs w:val="24"/>
        </w:rPr>
      </w:pPr>
    </w:p>
    <w:p w14:paraId="401B6003" w14:textId="77777777" w:rsidR="00336C44" w:rsidRPr="00CB5AEA" w:rsidRDefault="00336C44" w:rsidP="00336C44">
      <w:pPr>
        <w:rPr>
          <w:b/>
          <w:sz w:val="24"/>
          <w:szCs w:val="24"/>
        </w:rPr>
      </w:pPr>
      <w:r w:rsidRPr="00CB5AEA">
        <w:rPr>
          <w:b/>
          <w:sz w:val="24"/>
          <w:szCs w:val="24"/>
        </w:rPr>
        <w:lastRenderedPageBreak/>
        <w:t>8.3.6.11.3 Процедура на отвечающем устройстве</w:t>
      </w:r>
    </w:p>
    <w:p w14:paraId="753F1B05" w14:textId="77777777" w:rsidR="00336C44" w:rsidRPr="004652DE" w:rsidRDefault="00336C44" w:rsidP="00336C44">
      <w:pPr>
        <w:rPr>
          <w:sz w:val="24"/>
          <w:szCs w:val="24"/>
        </w:rPr>
      </w:pPr>
      <w:r w:rsidRPr="004652DE">
        <w:rPr>
          <w:sz w:val="24"/>
          <w:szCs w:val="24"/>
        </w:rPr>
        <w:t>Эта команда удаляет назначение соединения графика в сетевом устройстве.</w:t>
      </w:r>
    </w:p>
    <w:p w14:paraId="10FC770B" w14:textId="77777777" w:rsidR="00336C44" w:rsidRPr="004652DE" w:rsidRDefault="00336C44" w:rsidP="00336C44">
      <w:pPr>
        <w:rPr>
          <w:sz w:val="24"/>
          <w:szCs w:val="24"/>
        </w:rPr>
      </w:pPr>
      <w:r w:rsidRPr="004652DE">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406FADF3" w14:textId="77777777" w:rsidR="00336C44" w:rsidRPr="00CB5AEA" w:rsidRDefault="00336C44" w:rsidP="00336C44">
      <w:pPr>
        <w:rPr>
          <w:b/>
          <w:sz w:val="24"/>
          <w:szCs w:val="24"/>
        </w:rPr>
      </w:pPr>
      <w:bookmarkStart w:id="579" w:name="bookmark884"/>
      <w:r w:rsidRPr="00CB5AEA">
        <w:rPr>
          <w:b/>
          <w:sz w:val="24"/>
          <w:szCs w:val="24"/>
        </w:rPr>
        <w:t>8</w:t>
      </w:r>
      <w:bookmarkEnd w:id="579"/>
      <w:r w:rsidRPr="00CB5AEA">
        <w:rPr>
          <w:b/>
          <w:sz w:val="24"/>
          <w:szCs w:val="24"/>
        </w:rPr>
        <w:t xml:space="preserve">.3.6.12 FAL PDU Запись значка атрибута соседнего устройства </w:t>
      </w:r>
    </w:p>
    <w:p w14:paraId="17710BA9" w14:textId="77777777" w:rsidR="00336C44" w:rsidRPr="00CB5AEA" w:rsidRDefault="00336C44" w:rsidP="00336C44">
      <w:pPr>
        <w:rPr>
          <w:b/>
          <w:sz w:val="24"/>
          <w:szCs w:val="24"/>
        </w:rPr>
      </w:pPr>
      <w:r w:rsidRPr="00CB5AEA">
        <w:rPr>
          <w:b/>
          <w:sz w:val="24"/>
          <w:szCs w:val="24"/>
        </w:rPr>
        <w:t>8.3.6.12.1 Примитив запроса</w:t>
      </w:r>
    </w:p>
    <w:p w14:paraId="66D917B3" w14:textId="77777777" w:rsidR="00336C44" w:rsidRPr="004652DE" w:rsidRDefault="00336C44" w:rsidP="00336C44">
      <w:pPr>
        <w:rPr>
          <w:sz w:val="24"/>
          <w:szCs w:val="24"/>
        </w:rPr>
      </w:pPr>
      <w:bookmarkStart w:id="580" w:name="bookmark885"/>
      <w:bookmarkEnd w:id="580"/>
      <w:r w:rsidRPr="004652DE">
        <w:rPr>
          <w:sz w:val="24"/>
          <w:szCs w:val="24"/>
        </w:rPr>
        <w:t xml:space="preserve">Значение Команды - девятьсот семьдесят один (971); значение поля количества октетов равно трем (3), а поле значения показано в </w:t>
      </w:r>
      <w:r w:rsidRPr="00CB5AEA">
        <w:rPr>
          <w:sz w:val="24"/>
          <w:szCs w:val="24"/>
        </w:rPr>
        <w:t>таблице 351.</w:t>
      </w:r>
    </w:p>
    <w:p w14:paraId="40C02137" w14:textId="77777777" w:rsidR="00336C44" w:rsidRPr="004652DE" w:rsidRDefault="00336C44" w:rsidP="00336C44">
      <w:pPr>
        <w:rPr>
          <w:sz w:val="24"/>
          <w:szCs w:val="24"/>
        </w:rPr>
      </w:pPr>
    </w:p>
    <w:p w14:paraId="25C70C94" w14:textId="77777777" w:rsidR="00336C44" w:rsidRPr="00CB5AEA" w:rsidRDefault="00336C44" w:rsidP="00336C44">
      <w:pPr>
        <w:ind w:firstLine="0"/>
        <w:jc w:val="center"/>
        <w:rPr>
          <w:b/>
          <w:sz w:val="24"/>
          <w:szCs w:val="24"/>
        </w:rPr>
      </w:pPr>
      <w:r w:rsidRPr="00CB5AEA">
        <w:rPr>
          <w:b/>
          <w:sz w:val="24"/>
          <w:szCs w:val="24"/>
        </w:rPr>
        <w:t>Таблица 351 - Поле значения Запись значка атрибута соседнего устройства</w:t>
      </w:r>
    </w:p>
    <w:tbl>
      <w:tblPr>
        <w:tblW w:w="0" w:type="auto"/>
        <w:tblCellMar>
          <w:left w:w="0" w:type="dxa"/>
          <w:right w:w="0" w:type="dxa"/>
        </w:tblCellMar>
        <w:tblLook w:val="04A0" w:firstRow="1" w:lastRow="0" w:firstColumn="1" w:lastColumn="0" w:noHBand="0" w:noVBand="1"/>
      </w:tblPr>
      <w:tblGrid>
        <w:gridCol w:w="1154"/>
        <w:gridCol w:w="1566"/>
        <w:gridCol w:w="3497"/>
        <w:gridCol w:w="3217"/>
      </w:tblGrid>
      <w:tr w:rsidR="00336C44" w:rsidRPr="004652DE" w14:paraId="66BFB3B5" w14:textId="77777777" w:rsidTr="00336C44">
        <w:trPr>
          <w:trHeight w:val="504"/>
        </w:trPr>
        <w:tc>
          <w:tcPr>
            <w:tcW w:w="82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03A5C2F"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9EF6FC9"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1A03D66"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8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B60418D"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76ADEC4A" w14:textId="77777777" w:rsidTr="00336C44">
        <w:trPr>
          <w:trHeight w:val="326"/>
        </w:trPr>
        <w:tc>
          <w:tcPr>
            <w:tcW w:w="82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5E1FC3"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F56318" w14:textId="77777777" w:rsidR="00336C44" w:rsidRPr="004652DE" w:rsidRDefault="00336C44" w:rsidP="00336C44">
            <w:pPr>
              <w:ind w:firstLine="0"/>
              <w:rPr>
                <w:sz w:val="24"/>
                <w:szCs w:val="24"/>
              </w:rPr>
            </w:pPr>
            <w:r w:rsidRPr="004652DE">
              <w:rPr>
                <w:sz w:val="24"/>
                <w:szCs w:val="24"/>
              </w:rPr>
              <w:t>Беззнаковое16</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E74EBB" w14:textId="77777777" w:rsidR="00336C44" w:rsidRPr="004652DE" w:rsidRDefault="00336C44" w:rsidP="00336C44">
            <w:pPr>
              <w:ind w:firstLine="0"/>
              <w:rPr>
                <w:sz w:val="24"/>
                <w:szCs w:val="24"/>
              </w:rPr>
            </w:pPr>
            <w:proofErr w:type="spellStart"/>
            <w:r w:rsidRPr="004652DE">
              <w:rPr>
                <w:sz w:val="24"/>
                <w:szCs w:val="24"/>
              </w:rPr>
              <w:t>Псевдоним_соседнегоустройства</w:t>
            </w:r>
            <w:proofErr w:type="spellEnd"/>
          </w:p>
        </w:tc>
        <w:tc>
          <w:tcPr>
            <w:tcW w:w="508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C452EC" w14:textId="77777777" w:rsidR="00336C44" w:rsidRPr="004652DE" w:rsidRDefault="00336C44" w:rsidP="00336C44">
            <w:pPr>
              <w:ind w:firstLine="0"/>
              <w:rPr>
                <w:sz w:val="24"/>
                <w:szCs w:val="24"/>
              </w:rPr>
            </w:pPr>
            <w:r w:rsidRPr="004652DE">
              <w:rPr>
                <w:sz w:val="24"/>
                <w:szCs w:val="24"/>
              </w:rPr>
              <w:t xml:space="preserve">Псевдоним соседнего устройства, как определено в </w:t>
            </w:r>
            <w:r w:rsidRPr="00CB5AEA">
              <w:rPr>
                <w:sz w:val="24"/>
                <w:szCs w:val="24"/>
              </w:rPr>
              <w:t>3.2.74</w:t>
            </w:r>
          </w:p>
        </w:tc>
      </w:tr>
      <w:tr w:rsidR="00336C44" w:rsidRPr="004652DE" w14:paraId="1FABC513" w14:textId="77777777" w:rsidTr="00336C44">
        <w:trPr>
          <w:trHeight w:val="322"/>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4EDACE" w14:textId="77777777" w:rsidR="00336C44" w:rsidRPr="004652DE" w:rsidRDefault="00336C44" w:rsidP="00336C44">
            <w:pPr>
              <w:ind w:firstLine="0"/>
              <w:rPr>
                <w:sz w:val="24"/>
                <w:szCs w:val="24"/>
              </w:rPr>
            </w:pPr>
            <w:r w:rsidRPr="004652DE">
              <w:rPr>
                <w:sz w:val="24"/>
                <w:szCs w:val="24"/>
              </w:rPr>
              <w:t>2</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2CD77F" w14:textId="77777777" w:rsidR="00336C44" w:rsidRPr="004652DE" w:rsidRDefault="00336C44" w:rsidP="00336C44">
            <w:pPr>
              <w:ind w:firstLine="0"/>
              <w:rPr>
                <w:sz w:val="24"/>
                <w:szCs w:val="24"/>
              </w:rPr>
            </w:pPr>
            <w:r w:rsidRPr="004652DE">
              <w:rPr>
                <w:sz w:val="24"/>
                <w:szCs w:val="24"/>
              </w:rPr>
              <w:t>Битовое поле</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53E1A1" w14:textId="77777777" w:rsidR="00336C44" w:rsidRPr="004652DE" w:rsidRDefault="00336C44" w:rsidP="00336C44">
            <w:pPr>
              <w:ind w:firstLine="0"/>
              <w:rPr>
                <w:sz w:val="24"/>
                <w:szCs w:val="24"/>
              </w:rPr>
            </w:pPr>
            <w:r w:rsidRPr="004652DE">
              <w:rPr>
                <w:sz w:val="24"/>
                <w:szCs w:val="24"/>
              </w:rPr>
              <w:t>Значки соседнего устройства</w:t>
            </w:r>
          </w:p>
        </w:tc>
        <w:tc>
          <w:tcPr>
            <w:tcW w:w="508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03A3B2" w14:textId="77777777" w:rsidR="00336C44" w:rsidRPr="004652DE" w:rsidRDefault="00336C44" w:rsidP="00336C44">
            <w:pPr>
              <w:ind w:firstLine="0"/>
              <w:rPr>
                <w:sz w:val="24"/>
                <w:szCs w:val="24"/>
              </w:rPr>
            </w:pPr>
            <w:r w:rsidRPr="004652DE">
              <w:rPr>
                <w:sz w:val="24"/>
                <w:szCs w:val="24"/>
              </w:rPr>
              <w:t xml:space="preserve">Атрибуты соседних устройств, как указано в </w:t>
            </w:r>
            <w:r w:rsidRPr="00CB5AEA">
              <w:rPr>
                <w:sz w:val="24"/>
                <w:szCs w:val="24"/>
              </w:rPr>
              <w:t>таблице F.34</w:t>
            </w:r>
          </w:p>
        </w:tc>
      </w:tr>
    </w:tbl>
    <w:p w14:paraId="1BB4227A" w14:textId="77777777" w:rsidR="00336C44" w:rsidRPr="004652DE" w:rsidRDefault="00336C44" w:rsidP="00336C44">
      <w:pPr>
        <w:rPr>
          <w:sz w:val="24"/>
          <w:szCs w:val="24"/>
        </w:rPr>
      </w:pPr>
    </w:p>
    <w:p w14:paraId="689B5B1D" w14:textId="77777777" w:rsidR="00336C44" w:rsidRPr="00CB5AEA" w:rsidRDefault="00336C44" w:rsidP="00336C44">
      <w:pPr>
        <w:rPr>
          <w:b/>
          <w:sz w:val="24"/>
          <w:szCs w:val="24"/>
        </w:rPr>
      </w:pPr>
      <w:r w:rsidRPr="00CB5AEA">
        <w:rPr>
          <w:b/>
          <w:sz w:val="24"/>
          <w:szCs w:val="24"/>
        </w:rPr>
        <w:t>8.3.6.12.2 Примитив отклика</w:t>
      </w:r>
    </w:p>
    <w:p w14:paraId="2B035B9A"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CB5AEA">
        <w:rPr>
          <w:sz w:val="24"/>
          <w:szCs w:val="24"/>
        </w:rPr>
        <w:t>таблице 351.</w:t>
      </w:r>
      <w:r w:rsidRPr="004652DE">
        <w:rPr>
          <w:sz w:val="24"/>
          <w:szCs w:val="24"/>
        </w:rPr>
        <w:t xml:space="preserve"> Значения кода отклика показаны в таблице 352.</w:t>
      </w:r>
    </w:p>
    <w:p w14:paraId="3ADDE449" w14:textId="77777777" w:rsidR="00336C44" w:rsidRPr="004652DE" w:rsidRDefault="00336C44" w:rsidP="00336C44">
      <w:pPr>
        <w:rPr>
          <w:sz w:val="24"/>
          <w:szCs w:val="24"/>
        </w:rPr>
      </w:pPr>
    </w:p>
    <w:p w14:paraId="6D8B86FA" w14:textId="77777777" w:rsidR="00336C44" w:rsidRPr="00CB5AEA" w:rsidRDefault="00336C44" w:rsidP="00336C44">
      <w:pPr>
        <w:ind w:firstLine="0"/>
        <w:jc w:val="center"/>
        <w:rPr>
          <w:b/>
          <w:sz w:val="24"/>
          <w:szCs w:val="24"/>
        </w:rPr>
      </w:pPr>
      <w:r>
        <w:rPr>
          <w:b/>
          <w:sz w:val="24"/>
          <w:szCs w:val="24"/>
        </w:rPr>
        <w:t xml:space="preserve">Таблица 352 </w:t>
      </w:r>
      <w:r w:rsidRPr="00336C44">
        <w:rPr>
          <w:b/>
          <w:sz w:val="24"/>
          <w:szCs w:val="24"/>
        </w:rPr>
        <w:t>–</w:t>
      </w:r>
      <w:r w:rsidRPr="00CB5AEA">
        <w:rPr>
          <w:b/>
          <w:sz w:val="24"/>
          <w:szCs w:val="24"/>
        </w:rPr>
        <w:t xml:space="preserve"> Коды отклика для команды Запись атрибутов соседних устройств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4652DE" w14:paraId="1E0DF49D" w14:textId="77777777" w:rsidTr="00336C44">
        <w:trPr>
          <w:trHeight w:val="322"/>
          <w:jc w:val="center"/>
        </w:trPr>
        <w:tc>
          <w:tcPr>
            <w:tcW w:w="907" w:type="dxa"/>
            <w:tcBorders>
              <w:bottom w:val="double" w:sz="4" w:space="0" w:color="000000"/>
            </w:tcBorders>
            <w:tcMar>
              <w:top w:w="0" w:type="dxa"/>
              <w:left w:w="40" w:type="dxa"/>
              <w:bottom w:w="0" w:type="dxa"/>
              <w:right w:w="40" w:type="dxa"/>
            </w:tcMar>
            <w:hideMark/>
          </w:tcPr>
          <w:p w14:paraId="1CC62972"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7930C15E" w14:textId="77777777" w:rsidR="00336C44" w:rsidRPr="004652DE" w:rsidRDefault="00336C44" w:rsidP="00336C44">
            <w:pPr>
              <w:ind w:firstLine="0"/>
              <w:jc w:val="center"/>
              <w:rPr>
                <w:sz w:val="24"/>
                <w:szCs w:val="24"/>
              </w:rPr>
            </w:pPr>
            <w:r w:rsidRPr="004652DE">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5E7733E0"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24A61A69" w14:textId="77777777" w:rsidTr="00336C44">
        <w:trPr>
          <w:trHeight w:val="326"/>
          <w:jc w:val="center"/>
        </w:trPr>
        <w:tc>
          <w:tcPr>
            <w:tcW w:w="907" w:type="dxa"/>
            <w:tcBorders>
              <w:top w:val="double" w:sz="4" w:space="0" w:color="000000"/>
            </w:tcBorders>
            <w:tcMar>
              <w:top w:w="0" w:type="dxa"/>
              <w:left w:w="40" w:type="dxa"/>
              <w:bottom w:w="0" w:type="dxa"/>
              <w:right w:w="40" w:type="dxa"/>
            </w:tcMar>
            <w:hideMark/>
          </w:tcPr>
          <w:p w14:paraId="186DF584"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4D70918F" w14:textId="77777777" w:rsidR="00336C44" w:rsidRPr="004652DE" w:rsidRDefault="00336C44" w:rsidP="00336C44">
            <w:pPr>
              <w:ind w:firstLine="0"/>
              <w:rPr>
                <w:sz w:val="24"/>
                <w:szCs w:val="24"/>
              </w:rPr>
            </w:pPr>
            <w:r w:rsidRPr="004652DE">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728CF529"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06368AD4" w14:textId="77777777" w:rsidTr="00336C44">
        <w:trPr>
          <w:trHeight w:val="312"/>
          <w:jc w:val="center"/>
        </w:trPr>
        <w:tc>
          <w:tcPr>
            <w:tcW w:w="907" w:type="dxa"/>
            <w:tcMar>
              <w:top w:w="0" w:type="dxa"/>
              <w:left w:w="40" w:type="dxa"/>
              <w:bottom w:w="0" w:type="dxa"/>
              <w:right w:w="40" w:type="dxa"/>
            </w:tcMar>
            <w:hideMark/>
          </w:tcPr>
          <w:p w14:paraId="134FF302"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7D2A446D"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59900C59"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69762DD9" w14:textId="77777777" w:rsidTr="00336C44">
        <w:trPr>
          <w:trHeight w:val="317"/>
          <w:jc w:val="center"/>
        </w:trPr>
        <w:tc>
          <w:tcPr>
            <w:tcW w:w="907" w:type="dxa"/>
            <w:tcMar>
              <w:top w:w="0" w:type="dxa"/>
              <w:left w:w="40" w:type="dxa"/>
              <w:bottom w:w="0" w:type="dxa"/>
              <w:right w:w="40" w:type="dxa"/>
            </w:tcMar>
            <w:hideMark/>
          </w:tcPr>
          <w:p w14:paraId="757887FB"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2C05A564"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6FA6B4E2"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046686CB" w14:textId="77777777" w:rsidTr="00336C44">
        <w:trPr>
          <w:trHeight w:val="312"/>
          <w:jc w:val="center"/>
        </w:trPr>
        <w:tc>
          <w:tcPr>
            <w:tcW w:w="907" w:type="dxa"/>
            <w:tcMar>
              <w:top w:w="0" w:type="dxa"/>
              <w:left w:w="40" w:type="dxa"/>
              <w:bottom w:w="0" w:type="dxa"/>
              <w:right w:w="40" w:type="dxa"/>
            </w:tcMar>
            <w:hideMark/>
          </w:tcPr>
          <w:p w14:paraId="75C9BF76"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57C305B5"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6FBEC3B2" w14:textId="77777777" w:rsidR="00336C44" w:rsidRPr="004652DE" w:rsidRDefault="00336C44" w:rsidP="00336C44">
            <w:pPr>
              <w:ind w:firstLine="0"/>
              <w:rPr>
                <w:sz w:val="24"/>
                <w:szCs w:val="24"/>
              </w:rPr>
            </w:pPr>
            <w:r w:rsidRPr="004652DE">
              <w:rPr>
                <w:sz w:val="24"/>
                <w:szCs w:val="24"/>
              </w:rPr>
              <w:t>Неизвестное соседнее устройство</w:t>
            </w:r>
          </w:p>
        </w:tc>
      </w:tr>
      <w:tr w:rsidR="00336C44" w:rsidRPr="004652DE" w14:paraId="3AF3788E" w14:textId="77777777" w:rsidTr="00336C44">
        <w:trPr>
          <w:trHeight w:val="322"/>
          <w:jc w:val="center"/>
        </w:trPr>
        <w:tc>
          <w:tcPr>
            <w:tcW w:w="907" w:type="dxa"/>
            <w:tcMar>
              <w:top w:w="0" w:type="dxa"/>
              <w:left w:w="40" w:type="dxa"/>
              <w:bottom w:w="0" w:type="dxa"/>
              <w:right w:w="40" w:type="dxa"/>
            </w:tcMar>
            <w:hideMark/>
          </w:tcPr>
          <w:p w14:paraId="6C4DC86D" w14:textId="77777777" w:rsidR="00336C44" w:rsidRPr="004652DE" w:rsidRDefault="00336C44" w:rsidP="00336C44">
            <w:pPr>
              <w:ind w:firstLine="0"/>
              <w:rPr>
                <w:sz w:val="24"/>
                <w:szCs w:val="24"/>
              </w:rPr>
            </w:pPr>
            <w:r w:rsidRPr="004652DE">
              <w:rPr>
                <w:sz w:val="24"/>
                <w:szCs w:val="24"/>
              </w:rPr>
              <w:t>66</w:t>
            </w:r>
          </w:p>
        </w:tc>
        <w:tc>
          <w:tcPr>
            <w:tcW w:w="1190" w:type="dxa"/>
            <w:tcMar>
              <w:top w:w="0" w:type="dxa"/>
              <w:left w:w="40" w:type="dxa"/>
              <w:bottom w:w="0" w:type="dxa"/>
              <w:right w:w="40" w:type="dxa"/>
            </w:tcMar>
            <w:hideMark/>
          </w:tcPr>
          <w:p w14:paraId="7F0EDDA7"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785A4AC6" w14:textId="77777777" w:rsidR="00336C44" w:rsidRPr="004652DE" w:rsidRDefault="00336C44" w:rsidP="00336C44">
            <w:pPr>
              <w:ind w:firstLine="0"/>
              <w:rPr>
                <w:sz w:val="24"/>
                <w:szCs w:val="24"/>
              </w:rPr>
            </w:pPr>
            <w:r w:rsidRPr="004652DE">
              <w:rPr>
                <w:sz w:val="24"/>
                <w:szCs w:val="24"/>
              </w:rPr>
              <w:t>Недействительный атрибут соседнего устройства</w:t>
            </w:r>
          </w:p>
        </w:tc>
      </w:tr>
    </w:tbl>
    <w:p w14:paraId="2964A559" w14:textId="77777777" w:rsidR="00336C44" w:rsidRPr="004652DE" w:rsidRDefault="00336C44" w:rsidP="00336C44">
      <w:pPr>
        <w:rPr>
          <w:sz w:val="24"/>
          <w:szCs w:val="24"/>
        </w:rPr>
      </w:pPr>
      <w:r w:rsidRPr="004652DE">
        <w:rPr>
          <w:sz w:val="24"/>
          <w:szCs w:val="24"/>
        </w:rPr>
        <w:t xml:space="preserve"> </w:t>
      </w:r>
    </w:p>
    <w:p w14:paraId="1527FEEF" w14:textId="77777777" w:rsidR="00336C44" w:rsidRPr="00CB5AEA" w:rsidRDefault="00336C44" w:rsidP="00336C44">
      <w:pPr>
        <w:rPr>
          <w:b/>
          <w:sz w:val="24"/>
          <w:szCs w:val="24"/>
        </w:rPr>
      </w:pPr>
      <w:r w:rsidRPr="00CB5AEA">
        <w:rPr>
          <w:b/>
          <w:sz w:val="24"/>
          <w:szCs w:val="24"/>
        </w:rPr>
        <w:t>8.3.6.12.3 Процедура на отвечающем устройстве</w:t>
      </w:r>
    </w:p>
    <w:p w14:paraId="3A6BC1C2" w14:textId="77777777" w:rsidR="00336C44" w:rsidRPr="004652DE" w:rsidRDefault="00336C44" w:rsidP="00336C44">
      <w:pPr>
        <w:rPr>
          <w:sz w:val="24"/>
          <w:szCs w:val="24"/>
        </w:rPr>
      </w:pPr>
      <w:r w:rsidRPr="004652DE">
        <w:rPr>
          <w:sz w:val="24"/>
          <w:szCs w:val="24"/>
        </w:rPr>
        <w:t>Эта команда устанавливает атрибуты соседнего устройства для сетевого устройства.</w:t>
      </w:r>
    </w:p>
    <w:p w14:paraId="52F50C63" w14:textId="77777777" w:rsidR="00336C44" w:rsidRPr="004652DE" w:rsidRDefault="00336C44" w:rsidP="00336C44">
      <w:pPr>
        <w:rPr>
          <w:sz w:val="24"/>
          <w:szCs w:val="24"/>
        </w:rPr>
      </w:pPr>
      <w:r w:rsidRPr="004652DE">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1DE914CC" w14:textId="77777777" w:rsidR="00336C44" w:rsidRPr="00CB5AEA" w:rsidRDefault="00336C44" w:rsidP="00336C44">
      <w:pPr>
        <w:rPr>
          <w:b/>
          <w:sz w:val="24"/>
          <w:szCs w:val="24"/>
        </w:rPr>
      </w:pPr>
      <w:bookmarkStart w:id="581" w:name="bookmark887"/>
      <w:r w:rsidRPr="00CB5AEA">
        <w:rPr>
          <w:b/>
          <w:sz w:val="24"/>
          <w:szCs w:val="24"/>
        </w:rPr>
        <w:t>8</w:t>
      </w:r>
      <w:bookmarkEnd w:id="581"/>
      <w:r w:rsidRPr="00CB5AEA">
        <w:rPr>
          <w:b/>
          <w:sz w:val="24"/>
          <w:szCs w:val="24"/>
        </w:rPr>
        <w:t>.3.6.13 FAL PDU Запись приостановки сети</w:t>
      </w:r>
    </w:p>
    <w:p w14:paraId="11CF9FFE" w14:textId="77777777" w:rsidR="00336C44" w:rsidRPr="00CB5AEA" w:rsidRDefault="00336C44" w:rsidP="00336C44">
      <w:pPr>
        <w:rPr>
          <w:b/>
          <w:sz w:val="24"/>
          <w:szCs w:val="24"/>
        </w:rPr>
      </w:pPr>
      <w:r w:rsidRPr="00CB5AEA">
        <w:rPr>
          <w:b/>
          <w:sz w:val="24"/>
          <w:szCs w:val="24"/>
        </w:rPr>
        <w:t>8.3.6.13.1 Примитив запроса</w:t>
      </w:r>
    </w:p>
    <w:p w14:paraId="65398A7E" w14:textId="77777777" w:rsidR="00336C44" w:rsidRPr="004652DE" w:rsidRDefault="00336C44" w:rsidP="00336C44">
      <w:pPr>
        <w:rPr>
          <w:sz w:val="24"/>
          <w:szCs w:val="24"/>
        </w:rPr>
      </w:pPr>
      <w:bookmarkStart w:id="582" w:name="bookmark888"/>
      <w:bookmarkEnd w:id="582"/>
      <w:r w:rsidRPr="004652DE">
        <w:rPr>
          <w:sz w:val="24"/>
          <w:szCs w:val="24"/>
        </w:rPr>
        <w:t xml:space="preserve">Значение Команды - девятьсот семьдесят два (972); значение поля количества октетов - десять (10), а поле значения показано в </w:t>
      </w:r>
      <w:r w:rsidRPr="00CB5AEA">
        <w:rPr>
          <w:sz w:val="24"/>
          <w:szCs w:val="24"/>
        </w:rPr>
        <w:t>таблице 353.</w:t>
      </w:r>
    </w:p>
    <w:p w14:paraId="6B82FEF4" w14:textId="77777777" w:rsidR="00336C44" w:rsidRPr="004652DE" w:rsidRDefault="00336C44" w:rsidP="00336C44">
      <w:pPr>
        <w:rPr>
          <w:sz w:val="24"/>
          <w:szCs w:val="24"/>
        </w:rPr>
      </w:pPr>
      <w:r w:rsidRPr="004652DE">
        <w:rPr>
          <w:sz w:val="24"/>
          <w:szCs w:val="24"/>
        </w:rPr>
        <w:t xml:space="preserve"> </w:t>
      </w:r>
    </w:p>
    <w:p w14:paraId="1B7BC829" w14:textId="77777777" w:rsidR="00336C44" w:rsidRPr="00CB5AEA" w:rsidRDefault="00336C44" w:rsidP="00336C44">
      <w:pPr>
        <w:ind w:firstLine="0"/>
        <w:jc w:val="center"/>
        <w:rPr>
          <w:b/>
          <w:sz w:val="24"/>
          <w:szCs w:val="24"/>
        </w:rPr>
      </w:pPr>
      <w:r>
        <w:rPr>
          <w:b/>
          <w:sz w:val="24"/>
          <w:szCs w:val="24"/>
        </w:rPr>
        <w:t xml:space="preserve">Таблица 353 </w:t>
      </w:r>
      <w:r w:rsidRPr="00336C44">
        <w:rPr>
          <w:b/>
          <w:sz w:val="24"/>
          <w:szCs w:val="24"/>
        </w:rPr>
        <w:t>–</w:t>
      </w:r>
      <w:r w:rsidRPr="00CB5AEA">
        <w:rPr>
          <w:b/>
          <w:sz w:val="24"/>
          <w:szCs w:val="24"/>
        </w:rPr>
        <w:t xml:space="preserve"> Поле значения Запись приостановки сети</w:t>
      </w:r>
    </w:p>
    <w:tbl>
      <w:tblPr>
        <w:tblW w:w="0" w:type="auto"/>
        <w:tblCellMar>
          <w:left w:w="0" w:type="dxa"/>
          <w:right w:w="0" w:type="dxa"/>
        </w:tblCellMar>
        <w:tblLook w:val="04A0" w:firstRow="1" w:lastRow="0" w:firstColumn="1" w:lastColumn="0" w:noHBand="0" w:noVBand="1"/>
      </w:tblPr>
      <w:tblGrid>
        <w:gridCol w:w="1154"/>
        <w:gridCol w:w="1566"/>
        <w:gridCol w:w="2015"/>
        <w:gridCol w:w="4699"/>
      </w:tblGrid>
      <w:tr w:rsidR="00336C44" w:rsidRPr="004652DE" w14:paraId="147DCC56"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6BA878F"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CEF81C4" w14:textId="77777777" w:rsidR="00336C44" w:rsidRPr="004652DE" w:rsidRDefault="00336C44" w:rsidP="00336C44">
            <w:pPr>
              <w:ind w:firstLine="0"/>
              <w:jc w:val="center"/>
              <w:rPr>
                <w:sz w:val="24"/>
                <w:szCs w:val="24"/>
              </w:rPr>
            </w:pPr>
            <w:r w:rsidRPr="004652DE">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B52301E"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B0CC8BC"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595D32B4" w14:textId="77777777" w:rsidTr="00336C44">
        <w:trPr>
          <w:trHeight w:val="322"/>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14B245" w14:textId="77777777" w:rsidR="00336C44" w:rsidRPr="004652DE" w:rsidRDefault="00336C44" w:rsidP="00336C44">
            <w:pPr>
              <w:ind w:firstLine="0"/>
              <w:rPr>
                <w:sz w:val="24"/>
                <w:szCs w:val="24"/>
              </w:rPr>
            </w:pPr>
            <w:r w:rsidRPr="004652DE">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07CF4A" w14:textId="77777777" w:rsidR="00336C44" w:rsidRPr="004652DE" w:rsidRDefault="00336C44" w:rsidP="00336C44">
            <w:pPr>
              <w:ind w:firstLine="0"/>
              <w:rPr>
                <w:sz w:val="24"/>
                <w:szCs w:val="24"/>
              </w:rPr>
            </w:pPr>
            <w:r w:rsidRPr="004652DE">
              <w:rPr>
                <w:sz w:val="24"/>
                <w:szCs w:val="24"/>
              </w:rPr>
              <w:t>Беззнаковое40</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A83C00" w14:textId="77777777" w:rsidR="00336C44" w:rsidRPr="004652DE" w:rsidRDefault="00336C44" w:rsidP="00336C44">
            <w:pPr>
              <w:ind w:firstLine="0"/>
              <w:rPr>
                <w:sz w:val="24"/>
                <w:szCs w:val="24"/>
              </w:rPr>
            </w:pPr>
            <w:r w:rsidRPr="004652DE">
              <w:rPr>
                <w:sz w:val="24"/>
                <w:szCs w:val="24"/>
              </w:rPr>
              <w:t>Время приостановки</w:t>
            </w:r>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1297F9" w14:textId="77777777" w:rsidR="00336C44" w:rsidRPr="004652DE" w:rsidRDefault="00336C44" w:rsidP="00336C44">
            <w:pPr>
              <w:ind w:firstLine="0"/>
              <w:rPr>
                <w:sz w:val="24"/>
                <w:szCs w:val="24"/>
              </w:rPr>
            </w:pPr>
            <w:r w:rsidRPr="004652DE">
              <w:rPr>
                <w:sz w:val="24"/>
                <w:szCs w:val="24"/>
              </w:rPr>
              <w:t>Время ASN для приостановки сети</w:t>
            </w:r>
          </w:p>
        </w:tc>
      </w:tr>
      <w:tr w:rsidR="00336C44" w:rsidRPr="004652DE" w14:paraId="36B8E530" w14:textId="77777777" w:rsidTr="00336C44">
        <w:trPr>
          <w:trHeight w:val="32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6EF7FC" w14:textId="77777777" w:rsidR="00336C44" w:rsidRPr="004652DE" w:rsidRDefault="00336C44" w:rsidP="00336C44">
            <w:pPr>
              <w:ind w:firstLine="0"/>
              <w:rPr>
                <w:sz w:val="24"/>
                <w:szCs w:val="24"/>
              </w:rPr>
            </w:pPr>
            <w:r w:rsidRPr="004652DE">
              <w:rPr>
                <w:sz w:val="24"/>
                <w:szCs w:val="24"/>
              </w:rPr>
              <w:t>5</w:t>
            </w:r>
          </w:p>
        </w:tc>
        <w:tc>
          <w:tcPr>
            <w:tcW w:w="13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2C5B29" w14:textId="77777777" w:rsidR="00336C44" w:rsidRPr="004652DE" w:rsidRDefault="00336C44" w:rsidP="00336C44">
            <w:pPr>
              <w:ind w:firstLine="0"/>
              <w:rPr>
                <w:sz w:val="24"/>
                <w:szCs w:val="24"/>
              </w:rPr>
            </w:pPr>
            <w:r w:rsidRPr="004652DE">
              <w:rPr>
                <w:sz w:val="24"/>
                <w:szCs w:val="24"/>
              </w:rPr>
              <w:t>Беззнаковое40</w:t>
            </w:r>
          </w:p>
        </w:tc>
        <w:tc>
          <w:tcPr>
            <w:tcW w:w="20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B1FAD9" w14:textId="77777777" w:rsidR="00336C44" w:rsidRPr="004652DE" w:rsidRDefault="00336C44" w:rsidP="00336C44">
            <w:pPr>
              <w:ind w:firstLine="0"/>
              <w:rPr>
                <w:sz w:val="24"/>
                <w:szCs w:val="24"/>
              </w:rPr>
            </w:pPr>
            <w:r w:rsidRPr="004652DE">
              <w:rPr>
                <w:sz w:val="24"/>
                <w:szCs w:val="24"/>
              </w:rPr>
              <w:t xml:space="preserve">Время </w:t>
            </w:r>
            <w:r w:rsidRPr="004652DE">
              <w:rPr>
                <w:sz w:val="24"/>
                <w:szCs w:val="24"/>
              </w:rPr>
              <w:lastRenderedPageBreak/>
              <w:t>возобновления</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F15790" w14:textId="77777777" w:rsidR="00336C44" w:rsidRPr="004652DE" w:rsidRDefault="00336C44" w:rsidP="00336C44">
            <w:pPr>
              <w:ind w:firstLine="0"/>
              <w:rPr>
                <w:sz w:val="24"/>
                <w:szCs w:val="24"/>
              </w:rPr>
            </w:pPr>
            <w:r w:rsidRPr="004652DE">
              <w:rPr>
                <w:sz w:val="24"/>
                <w:szCs w:val="24"/>
              </w:rPr>
              <w:lastRenderedPageBreak/>
              <w:t xml:space="preserve">Время ASN, в которое возобновит </w:t>
            </w:r>
            <w:r w:rsidRPr="004652DE">
              <w:rPr>
                <w:sz w:val="24"/>
                <w:szCs w:val="24"/>
              </w:rPr>
              <w:lastRenderedPageBreak/>
              <w:t>функционирование сети</w:t>
            </w:r>
          </w:p>
        </w:tc>
      </w:tr>
    </w:tbl>
    <w:p w14:paraId="6E3D2CEA" w14:textId="77777777" w:rsidR="00336C44" w:rsidRPr="004652DE" w:rsidRDefault="00336C44" w:rsidP="00336C44">
      <w:pPr>
        <w:rPr>
          <w:sz w:val="24"/>
          <w:szCs w:val="24"/>
        </w:rPr>
      </w:pPr>
    </w:p>
    <w:p w14:paraId="3BF0FBFA" w14:textId="77777777" w:rsidR="00336C44" w:rsidRPr="00CB5AEA" w:rsidRDefault="00336C44" w:rsidP="00336C44">
      <w:pPr>
        <w:rPr>
          <w:b/>
          <w:sz w:val="24"/>
          <w:szCs w:val="24"/>
        </w:rPr>
      </w:pPr>
      <w:r w:rsidRPr="00CB5AEA">
        <w:rPr>
          <w:b/>
          <w:sz w:val="24"/>
          <w:szCs w:val="24"/>
        </w:rPr>
        <w:t>8.3.6.13.2 Примитив отклика</w:t>
      </w:r>
    </w:p>
    <w:p w14:paraId="26FF801C"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CB5AEA">
        <w:rPr>
          <w:sz w:val="24"/>
          <w:szCs w:val="24"/>
        </w:rPr>
        <w:t>таблице 353.</w:t>
      </w:r>
      <w:r w:rsidRPr="004652DE">
        <w:rPr>
          <w:sz w:val="24"/>
          <w:szCs w:val="24"/>
        </w:rPr>
        <w:t xml:space="preserve"> Значения кода отклика показаны в таблице 354.</w:t>
      </w:r>
    </w:p>
    <w:p w14:paraId="32E2874B" w14:textId="77777777" w:rsidR="00336C44" w:rsidRPr="004652DE" w:rsidRDefault="00336C44" w:rsidP="00336C44">
      <w:pPr>
        <w:rPr>
          <w:sz w:val="24"/>
          <w:szCs w:val="24"/>
        </w:rPr>
      </w:pPr>
    </w:p>
    <w:p w14:paraId="376D08E9" w14:textId="77777777" w:rsidR="00336C44" w:rsidRPr="00CB5AEA" w:rsidRDefault="00336C44" w:rsidP="00336C44">
      <w:pPr>
        <w:ind w:firstLine="0"/>
        <w:jc w:val="center"/>
        <w:rPr>
          <w:b/>
          <w:sz w:val="24"/>
          <w:szCs w:val="24"/>
        </w:rPr>
      </w:pPr>
      <w:r>
        <w:rPr>
          <w:b/>
          <w:sz w:val="24"/>
          <w:szCs w:val="24"/>
        </w:rPr>
        <w:t xml:space="preserve">Таблица 354 </w:t>
      </w:r>
      <w:r w:rsidRPr="00336C44">
        <w:rPr>
          <w:b/>
          <w:sz w:val="24"/>
          <w:szCs w:val="24"/>
        </w:rPr>
        <w:t>–</w:t>
      </w:r>
      <w:r w:rsidRPr="00CB5AEA">
        <w:rPr>
          <w:b/>
          <w:sz w:val="24"/>
          <w:szCs w:val="24"/>
        </w:rPr>
        <w:t xml:space="preserve"> Коды отклика для команды Запись приостановки сети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4652DE" w14:paraId="73CC308B"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6CFBA31D" w14:textId="77777777" w:rsidR="00336C44" w:rsidRPr="004652DE" w:rsidRDefault="00336C44" w:rsidP="00336C44">
            <w:pPr>
              <w:ind w:firstLine="0"/>
              <w:jc w:val="center"/>
              <w:rPr>
                <w:sz w:val="24"/>
                <w:szCs w:val="24"/>
              </w:rPr>
            </w:pPr>
            <w:r w:rsidRPr="004652DE">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0CAD92E3" w14:textId="77777777" w:rsidR="00336C44" w:rsidRPr="004652DE" w:rsidRDefault="00336C44" w:rsidP="00336C44">
            <w:pPr>
              <w:ind w:firstLine="0"/>
              <w:jc w:val="center"/>
              <w:rPr>
                <w:sz w:val="24"/>
                <w:szCs w:val="24"/>
              </w:rPr>
            </w:pPr>
            <w:r w:rsidRPr="004652DE">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79E8D1F9"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1ED7B4EF"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7B6F44B2" w14:textId="77777777" w:rsidR="00336C44" w:rsidRPr="004652DE" w:rsidRDefault="00336C44" w:rsidP="00336C44">
            <w:pPr>
              <w:ind w:firstLine="0"/>
              <w:rPr>
                <w:sz w:val="24"/>
                <w:szCs w:val="24"/>
              </w:rPr>
            </w:pPr>
            <w:r w:rsidRPr="004652DE">
              <w:rPr>
                <w:sz w:val="24"/>
                <w:szCs w:val="24"/>
              </w:rPr>
              <w:t>0</w:t>
            </w:r>
          </w:p>
        </w:tc>
        <w:tc>
          <w:tcPr>
            <w:tcW w:w="1190" w:type="dxa"/>
            <w:tcBorders>
              <w:top w:val="double" w:sz="4" w:space="0" w:color="000000"/>
            </w:tcBorders>
            <w:tcMar>
              <w:top w:w="0" w:type="dxa"/>
              <w:left w:w="40" w:type="dxa"/>
              <w:bottom w:w="0" w:type="dxa"/>
              <w:right w:w="40" w:type="dxa"/>
            </w:tcMar>
            <w:hideMark/>
          </w:tcPr>
          <w:p w14:paraId="76AB58C5" w14:textId="77777777" w:rsidR="00336C44" w:rsidRPr="004652DE" w:rsidRDefault="00336C44" w:rsidP="00336C44">
            <w:pPr>
              <w:ind w:firstLine="0"/>
              <w:rPr>
                <w:sz w:val="24"/>
                <w:szCs w:val="24"/>
              </w:rPr>
            </w:pPr>
            <w:r w:rsidRPr="004652DE">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2679845D" w14:textId="77777777" w:rsidR="00336C44" w:rsidRPr="004652DE" w:rsidRDefault="00336C44" w:rsidP="00336C44">
            <w:pPr>
              <w:ind w:firstLine="0"/>
              <w:rPr>
                <w:sz w:val="24"/>
                <w:szCs w:val="24"/>
              </w:rPr>
            </w:pPr>
            <w:r w:rsidRPr="004652DE">
              <w:rPr>
                <w:sz w:val="24"/>
                <w:szCs w:val="24"/>
              </w:rPr>
              <w:t>Отказы отсутствуют</w:t>
            </w:r>
          </w:p>
        </w:tc>
      </w:tr>
      <w:tr w:rsidR="00336C44" w:rsidRPr="004652DE" w14:paraId="1EDFE786" w14:textId="77777777" w:rsidTr="00336C44">
        <w:trPr>
          <w:trHeight w:val="317"/>
          <w:jc w:val="center"/>
        </w:trPr>
        <w:tc>
          <w:tcPr>
            <w:tcW w:w="907" w:type="dxa"/>
            <w:tcMar>
              <w:top w:w="0" w:type="dxa"/>
              <w:left w:w="40" w:type="dxa"/>
              <w:bottom w:w="0" w:type="dxa"/>
              <w:right w:w="40" w:type="dxa"/>
            </w:tcMar>
            <w:hideMark/>
          </w:tcPr>
          <w:p w14:paraId="544503CC" w14:textId="77777777" w:rsidR="00336C44" w:rsidRPr="004652DE" w:rsidRDefault="00336C44" w:rsidP="00336C44">
            <w:pPr>
              <w:ind w:firstLine="0"/>
              <w:rPr>
                <w:sz w:val="24"/>
                <w:szCs w:val="24"/>
              </w:rPr>
            </w:pPr>
            <w:r w:rsidRPr="004652DE">
              <w:rPr>
                <w:sz w:val="24"/>
                <w:szCs w:val="24"/>
              </w:rPr>
              <w:t>5</w:t>
            </w:r>
          </w:p>
        </w:tc>
        <w:tc>
          <w:tcPr>
            <w:tcW w:w="1190" w:type="dxa"/>
            <w:tcMar>
              <w:top w:w="0" w:type="dxa"/>
              <w:left w:w="40" w:type="dxa"/>
              <w:bottom w:w="0" w:type="dxa"/>
              <w:right w:w="40" w:type="dxa"/>
            </w:tcMar>
            <w:hideMark/>
          </w:tcPr>
          <w:p w14:paraId="76AF942E"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48D49834" w14:textId="77777777" w:rsidR="00336C44" w:rsidRPr="004652DE" w:rsidRDefault="00336C44" w:rsidP="00336C44">
            <w:pPr>
              <w:ind w:firstLine="0"/>
              <w:rPr>
                <w:sz w:val="24"/>
                <w:szCs w:val="24"/>
              </w:rPr>
            </w:pPr>
            <w:r w:rsidRPr="004652DE">
              <w:rPr>
                <w:sz w:val="24"/>
                <w:szCs w:val="24"/>
              </w:rPr>
              <w:t>Получено слишком малое количество октетов данных</w:t>
            </w:r>
          </w:p>
        </w:tc>
      </w:tr>
      <w:tr w:rsidR="00336C44" w:rsidRPr="004652DE" w14:paraId="1E3FE581" w14:textId="77777777" w:rsidTr="00336C44">
        <w:trPr>
          <w:trHeight w:val="312"/>
          <w:jc w:val="center"/>
        </w:trPr>
        <w:tc>
          <w:tcPr>
            <w:tcW w:w="907" w:type="dxa"/>
            <w:tcMar>
              <w:top w:w="0" w:type="dxa"/>
              <w:left w:w="40" w:type="dxa"/>
              <w:bottom w:w="0" w:type="dxa"/>
              <w:right w:w="40" w:type="dxa"/>
            </w:tcMar>
            <w:hideMark/>
          </w:tcPr>
          <w:p w14:paraId="0EC1B0FC" w14:textId="77777777" w:rsidR="00336C44" w:rsidRPr="004652DE" w:rsidRDefault="00336C44" w:rsidP="00336C44">
            <w:pPr>
              <w:ind w:firstLine="0"/>
              <w:rPr>
                <w:sz w:val="24"/>
                <w:szCs w:val="24"/>
              </w:rPr>
            </w:pPr>
            <w:r w:rsidRPr="004652DE">
              <w:rPr>
                <w:sz w:val="24"/>
                <w:szCs w:val="24"/>
              </w:rPr>
              <w:t>16</w:t>
            </w:r>
          </w:p>
        </w:tc>
        <w:tc>
          <w:tcPr>
            <w:tcW w:w="1190" w:type="dxa"/>
            <w:tcMar>
              <w:top w:w="0" w:type="dxa"/>
              <w:left w:w="40" w:type="dxa"/>
              <w:bottom w:w="0" w:type="dxa"/>
              <w:right w:w="40" w:type="dxa"/>
            </w:tcMar>
            <w:hideMark/>
          </w:tcPr>
          <w:p w14:paraId="37AF7AF4"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620CC073" w14:textId="77777777" w:rsidR="00336C44" w:rsidRPr="004652DE" w:rsidRDefault="00336C44" w:rsidP="00336C44">
            <w:pPr>
              <w:ind w:firstLine="0"/>
              <w:rPr>
                <w:sz w:val="24"/>
                <w:szCs w:val="24"/>
              </w:rPr>
            </w:pPr>
            <w:r w:rsidRPr="004652DE">
              <w:rPr>
                <w:sz w:val="24"/>
                <w:szCs w:val="24"/>
              </w:rPr>
              <w:t>Доступ ограничен</w:t>
            </w:r>
          </w:p>
        </w:tc>
      </w:tr>
      <w:tr w:rsidR="00336C44" w:rsidRPr="004652DE" w14:paraId="5156A0EB" w14:textId="77777777" w:rsidTr="00336C44">
        <w:trPr>
          <w:trHeight w:val="312"/>
          <w:jc w:val="center"/>
        </w:trPr>
        <w:tc>
          <w:tcPr>
            <w:tcW w:w="907" w:type="dxa"/>
            <w:tcMar>
              <w:top w:w="0" w:type="dxa"/>
              <w:left w:w="40" w:type="dxa"/>
              <w:bottom w:w="0" w:type="dxa"/>
              <w:right w:w="40" w:type="dxa"/>
            </w:tcMar>
            <w:hideMark/>
          </w:tcPr>
          <w:p w14:paraId="145444A8" w14:textId="77777777" w:rsidR="00336C44" w:rsidRPr="004652DE" w:rsidRDefault="00336C44" w:rsidP="00336C44">
            <w:pPr>
              <w:ind w:firstLine="0"/>
              <w:rPr>
                <w:sz w:val="24"/>
                <w:szCs w:val="24"/>
              </w:rPr>
            </w:pPr>
            <w:r w:rsidRPr="004652DE">
              <w:rPr>
                <w:sz w:val="24"/>
                <w:szCs w:val="24"/>
              </w:rPr>
              <w:t>65</w:t>
            </w:r>
          </w:p>
        </w:tc>
        <w:tc>
          <w:tcPr>
            <w:tcW w:w="1190" w:type="dxa"/>
            <w:tcMar>
              <w:top w:w="0" w:type="dxa"/>
              <w:left w:w="40" w:type="dxa"/>
              <w:bottom w:w="0" w:type="dxa"/>
              <w:right w:w="40" w:type="dxa"/>
            </w:tcMar>
            <w:hideMark/>
          </w:tcPr>
          <w:p w14:paraId="7FDA9CBF"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00BC42AD" w14:textId="77777777" w:rsidR="00336C44" w:rsidRPr="004652DE" w:rsidRDefault="00336C44" w:rsidP="00336C44">
            <w:pPr>
              <w:ind w:firstLine="0"/>
              <w:rPr>
                <w:sz w:val="24"/>
                <w:szCs w:val="24"/>
              </w:rPr>
            </w:pPr>
            <w:r w:rsidRPr="004652DE">
              <w:rPr>
                <w:sz w:val="24"/>
                <w:szCs w:val="24"/>
              </w:rPr>
              <w:t>Недействительное время приостановки</w:t>
            </w:r>
          </w:p>
        </w:tc>
      </w:tr>
      <w:tr w:rsidR="00336C44" w:rsidRPr="004652DE" w14:paraId="4B5F0334" w14:textId="77777777" w:rsidTr="00336C44">
        <w:trPr>
          <w:trHeight w:val="322"/>
          <w:jc w:val="center"/>
        </w:trPr>
        <w:tc>
          <w:tcPr>
            <w:tcW w:w="907" w:type="dxa"/>
            <w:tcMar>
              <w:top w:w="0" w:type="dxa"/>
              <w:left w:w="40" w:type="dxa"/>
              <w:bottom w:w="0" w:type="dxa"/>
              <w:right w:w="40" w:type="dxa"/>
            </w:tcMar>
            <w:hideMark/>
          </w:tcPr>
          <w:p w14:paraId="03682873" w14:textId="77777777" w:rsidR="00336C44" w:rsidRPr="004652DE" w:rsidRDefault="00336C44" w:rsidP="00336C44">
            <w:pPr>
              <w:ind w:firstLine="0"/>
              <w:rPr>
                <w:sz w:val="24"/>
                <w:szCs w:val="24"/>
              </w:rPr>
            </w:pPr>
            <w:r w:rsidRPr="004652DE">
              <w:rPr>
                <w:sz w:val="24"/>
                <w:szCs w:val="24"/>
              </w:rPr>
              <w:t>66</w:t>
            </w:r>
          </w:p>
        </w:tc>
        <w:tc>
          <w:tcPr>
            <w:tcW w:w="1190" w:type="dxa"/>
            <w:tcMar>
              <w:top w:w="0" w:type="dxa"/>
              <w:left w:w="40" w:type="dxa"/>
              <w:bottom w:w="0" w:type="dxa"/>
              <w:right w:w="40" w:type="dxa"/>
            </w:tcMar>
            <w:hideMark/>
          </w:tcPr>
          <w:p w14:paraId="4DE470E2" w14:textId="77777777" w:rsidR="00336C44" w:rsidRPr="004652DE" w:rsidRDefault="00336C44" w:rsidP="00336C44">
            <w:pPr>
              <w:ind w:firstLine="0"/>
              <w:rPr>
                <w:sz w:val="24"/>
                <w:szCs w:val="24"/>
              </w:rPr>
            </w:pPr>
            <w:r w:rsidRPr="004652DE">
              <w:rPr>
                <w:sz w:val="24"/>
                <w:szCs w:val="24"/>
              </w:rPr>
              <w:t>Отказ</w:t>
            </w:r>
          </w:p>
        </w:tc>
        <w:tc>
          <w:tcPr>
            <w:tcW w:w="5803" w:type="dxa"/>
            <w:tcMar>
              <w:top w:w="0" w:type="dxa"/>
              <w:left w:w="40" w:type="dxa"/>
              <w:bottom w:w="0" w:type="dxa"/>
              <w:right w:w="40" w:type="dxa"/>
            </w:tcMar>
            <w:hideMark/>
          </w:tcPr>
          <w:p w14:paraId="4FCB7547" w14:textId="77777777" w:rsidR="00336C44" w:rsidRPr="004652DE" w:rsidRDefault="00336C44" w:rsidP="00336C44">
            <w:pPr>
              <w:ind w:firstLine="0"/>
              <w:rPr>
                <w:sz w:val="24"/>
                <w:szCs w:val="24"/>
              </w:rPr>
            </w:pPr>
            <w:r w:rsidRPr="004652DE">
              <w:rPr>
                <w:sz w:val="24"/>
                <w:szCs w:val="24"/>
              </w:rPr>
              <w:t>Недействительное время возобновления</w:t>
            </w:r>
          </w:p>
        </w:tc>
      </w:tr>
    </w:tbl>
    <w:p w14:paraId="170AB6A3" w14:textId="77777777" w:rsidR="00336C44" w:rsidRPr="004652DE" w:rsidRDefault="00336C44" w:rsidP="00336C44">
      <w:pPr>
        <w:rPr>
          <w:sz w:val="24"/>
          <w:szCs w:val="24"/>
        </w:rPr>
      </w:pPr>
    </w:p>
    <w:p w14:paraId="110D4F67" w14:textId="77777777" w:rsidR="00336C44" w:rsidRPr="00CB5AEA" w:rsidRDefault="00336C44" w:rsidP="00336C44">
      <w:pPr>
        <w:rPr>
          <w:b/>
          <w:sz w:val="24"/>
          <w:szCs w:val="24"/>
        </w:rPr>
      </w:pPr>
      <w:r w:rsidRPr="00CB5AEA">
        <w:rPr>
          <w:b/>
          <w:sz w:val="24"/>
          <w:szCs w:val="24"/>
        </w:rPr>
        <w:t>8.3.6.13.3 Процедура на отвечающем устройстве</w:t>
      </w:r>
    </w:p>
    <w:p w14:paraId="46ABE122" w14:textId="77777777" w:rsidR="00336C44" w:rsidRPr="004652DE" w:rsidRDefault="00336C44" w:rsidP="00336C44">
      <w:pPr>
        <w:rPr>
          <w:sz w:val="24"/>
          <w:szCs w:val="24"/>
        </w:rPr>
      </w:pPr>
      <w:r w:rsidRPr="004652DE">
        <w:rPr>
          <w:sz w:val="24"/>
          <w:szCs w:val="24"/>
        </w:rPr>
        <w:t>Эта команда используется программой управления сетью для приостановки функционирования одного или нескольких устройств. Команда может быть отправлена ​​на все устройства в сети или на отдельное устройство в зависимости от используемой адресации. Принимающее устройство должно отключиться от сети, удалить все ожидающие запросы передачи и очистить всю свою сетевую информацию. Если эта команда получена в то время, когда команда приостановки находится в режиме ожидания, то настройка ожидающей приостановки должна быть перезаписана значениями, полученными в этом запросе.</w:t>
      </w:r>
    </w:p>
    <w:p w14:paraId="4AE8B077" w14:textId="77777777" w:rsidR="00336C44" w:rsidRPr="004652DE" w:rsidRDefault="00336C44" w:rsidP="00336C44">
      <w:pPr>
        <w:rPr>
          <w:sz w:val="24"/>
          <w:szCs w:val="24"/>
        </w:rPr>
      </w:pPr>
      <w:r w:rsidRPr="004652DE">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5BC69A46" w14:textId="77777777" w:rsidR="00336C44" w:rsidRPr="00CB5AEA" w:rsidRDefault="00336C44" w:rsidP="00336C44">
      <w:pPr>
        <w:rPr>
          <w:b/>
          <w:sz w:val="24"/>
          <w:szCs w:val="24"/>
        </w:rPr>
      </w:pPr>
      <w:bookmarkStart w:id="583" w:name="bookmark890"/>
      <w:r w:rsidRPr="00CB5AEA">
        <w:rPr>
          <w:b/>
          <w:sz w:val="24"/>
          <w:szCs w:val="24"/>
        </w:rPr>
        <w:t>8</w:t>
      </w:r>
      <w:bookmarkEnd w:id="583"/>
      <w:r w:rsidRPr="00CB5AEA">
        <w:rPr>
          <w:b/>
          <w:sz w:val="24"/>
          <w:szCs w:val="24"/>
        </w:rPr>
        <w:t xml:space="preserve">.3.6.14 FAL PDU Запись расписания </w:t>
      </w:r>
    </w:p>
    <w:p w14:paraId="6D194F7C" w14:textId="77777777" w:rsidR="00336C44" w:rsidRPr="00CB5AEA" w:rsidRDefault="00336C44" w:rsidP="00336C44">
      <w:pPr>
        <w:rPr>
          <w:b/>
          <w:sz w:val="24"/>
          <w:szCs w:val="24"/>
        </w:rPr>
      </w:pPr>
      <w:r w:rsidRPr="00CB5AEA">
        <w:rPr>
          <w:b/>
          <w:sz w:val="24"/>
          <w:szCs w:val="24"/>
        </w:rPr>
        <w:t>8.3.6.14.1 Примитив запроса</w:t>
      </w:r>
    </w:p>
    <w:p w14:paraId="7F0B4300" w14:textId="77777777" w:rsidR="00336C44" w:rsidRPr="004652DE" w:rsidRDefault="00336C44" w:rsidP="00336C44">
      <w:pPr>
        <w:rPr>
          <w:sz w:val="24"/>
          <w:szCs w:val="24"/>
        </w:rPr>
      </w:pPr>
      <w:r w:rsidRPr="004652DE">
        <w:rPr>
          <w:sz w:val="24"/>
          <w:szCs w:val="24"/>
        </w:rPr>
        <w:t xml:space="preserve">Значение Команды - девятьсот семьдесят три (973); значение поля количества октетов - десять (10), а поле значения показано в </w:t>
      </w:r>
      <w:r w:rsidRPr="00CB5AEA">
        <w:rPr>
          <w:sz w:val="24"/>
          <w:szCs w:val="24"/>
        </w:rPr>
        <w:t>таблице 355.</w:t>
      </w:r>
    </w:p>
    <w:p w14:paraId="6E165A0C" w14:textId="77777777" w:rsidR="00336C44" w:rsidRPr="004652DE" w:rsidRDefault="00336C44" w:rsidP="00336C44">
      <w:pPr>
        <w:rPr>
          <w:sz w:val="24"/>
          <w:szCs w:val="24"/>
        </w:rPr>
      </w:pPr>
      <w:r w:rsidRPr="004652DE">
        <w:rPr>
          <w:sz w:val="24"/>
          <w:szCs w:val="24"/>
        </w:rPr>
        <w:t xml:space="preserve"> </w:t>
      </w:r>
    </w:p>
    <w:p w14:paraId="6A8972B9" w14:textId="77777777" w:rsidR="00336C44" w:rsidRPr="00CB5AEA" w:rsidRDefault="00336C44" w:rsidP="00336C44">
      <w:pPr>
        <w:ind w:firstLine="0"/>
        <w:jc w:val="center"/>
        <w:rPr>
          <w:b/>
          <w:sz w:val="24"/>
          <w:szCs w:val="24"/>
        </w:rPr>
      </w:pPr>
      <w:r>
        <w:rPr>
          <w:b/>
          <w:sz w:val="24"/>
          <w:szCs w:val="24"/>
        </w:rPr>
        <w:t xml:space="preserve">Таблица 355 </w:t>
      </w:r>
      <w:r w:rsidRPr="00336C44">
        <w:rPr>
          <w:b/>
          <w:sz w:val="24"/>
          <w:szCs w:val="24"/>
        </w:rPr>
        <w:t>–</w:t>
      </w:r>
      <w:r w:rsidRPr="00CB5AEA">
        <w:rPr>
          <w:b/>
          <w:sz w:val="24"/>
          <w:szCs w:val="24"/>
        </w:rPr>
        <w:t xml:space="preserve"> Поле значения запроса Запись расписания</w:t>
      </w:r>
    </w:p>
    <w:tbl>
      <w:tblPr>
        <w:tblW w:w="0" w:type="auto"/>
        <w:jc w:val="center"/>
        <w:tblCellMar>
          <w:left w:w="0" w:type="dxa"/>
          <w:right w:w="0" w:type="dxa"/>
        </w:tblCellMar>
        <w:tblLook w:val="04A0" w:firstRow="1" w:lastRow="0" w:firstColumn="1" w:lastColumn="0" w:noHBand="0" w:noVBand="1"/>
      </w:tblPr>
      <w:tblGrid>
        <w:gridCol w:w="1154"/>
        <w:gridCol w:w="1566"/>
        <w:gridCol w:w="3428"/>
        <w:gridCol w:w="3286"/>
      </w:tblGrid>
      <w:tr w:rsidR="00336C44" w:rsidRPr="004652DE" w14:paraId="64FB6C77" w14:textId="77777777" w:rsidTr="00336C44">
        <w:trPr>
          <w:trHeight w:val="509"/>
          <w:jc w:val="center"/>
        </w:trPr>
        <w:tc>
          <w:tcPr>
            <w:tcW w:w="80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603007E" w14:textId="77777777" w:rsidR="00336C44" w:rsidRPr="004652DE" w:rsidRDefault="00336C44" w:rsidP="00336C44">
            <w:pPr>
              <w:ind w:firstLine="0"/>
              <w:jc w:val="center"/>
              <w:rPr>
                <w:sz w:val="24"/>
                <w:szCs w:val="24"/>
              </w:rPr>
            </w:pPr>
            <w:r w:rsidRPr="004652DE">
              <w:rPr>
                <w:sz w:val="24"/>
                <w:szCs w:val="24"/>
              </w:rPr>
              <w:t>Смещение октета</w:t>
            </w:r>
          </w:p>
        </w:tc>
        <w:tc>
          <w:tcPr>
            <w:tcW w:w="13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C36C115" w14:textId="77777777" w:rsidR="00336C44" w:rsidRPr="004652DE" w:rsidRDefault="00336C44" w:rsidP="00336C44">
            <w:pPr>
              <w:ind w:firstLine="0"/>
              <w:jc w:val="center"/>
              <w:rPr>
                <w:sz w:val="24"/>
                <w:szCs w:val="24"/>
              </w:rPr>
            </w:pPr>
            <w:r w:rsidRPr="004652DE">
              <w:rPr>
                <w:sz w:val="24"/>
                <w:szCs w:val="24"/>
              </w:rPr>
              <w:t>Тип данных</w:t>
            </w:r>
          </w:p>
        </w:tc>
        <w:tc>
          <w:tcPr>
            <w:tcW w:w="20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B9A1E44" w14:textId="77777777" w:rsidR="00336C44" w:rsidRPr="004652DE" w:rsidRDefault="00336C44" w:rsidP="00336C44">
            <w:pPr>
              <w:ind w:firstLine="0"/>
              <w:jc w:val="center"/>
              <w:rPr>
                <w:sz w:val="24"/>
                <w:szCs w:val="24"/>
              </w:rPr>
            </w:pPr>
            <w:r w:rsidRPr="004652DE">
              <w:rPr>
                <w:sz w:val="24"/>
                <w:szCs w:val="24"/>
              </w:rPr>
              <w:t>Название параметра</w:t>
            </w:r>
          </w:p>
        </w:tc>
        <w:tc>
          <w:tcPr>
            <w:tcW w:w="504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287F629" w14:textId="77777777" w:rsidR="00336C44" w:rsidRPr="004652DE" w:rsidRDefault="00336C44" w:rsidP="00336C44">
            <w:pPr>
              <w:ind w:firstLine="0"/>
              <w:jc w:val="center"/>
              <w:rPr>
                <w:sz w:val="24"/>
                <w:szCs w:val="24"/>
              </w:rPr>
            </w:pPr>
            <w:r w:rsidRPr="004652DE">
              <w:rPr>
                <w:sz w:val="24"/>
                <w:szCs w:val="24"/>
              </w:rPr>
              <w:t>Описание</w:t>
            </w:r>
          </w:p>
        </w:tc>
      </w:tr>
      <w:tr w:rsidR="00336C44" w:rsidRPr="004652DE" w14:paraId="207698C6" w14:textId="77777777" w:rsidTr="00336C44">
        <w:trPr>
          <w:trHeight w:val="691"/>
          <w:jc w:val="center"/>
        </w:trPr>
        <w:tc>
          <w:tcPr>
            <w:tcW w:w="80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7D0EE3" w14:textId="77777777" w:rsidR="00336C44" w:rsidRPr="004652DE" w:rsidRDefault="00336C44" w:rsidP="00336C44">
            <w:pPr>
              <w:ind w:firstLine="0"/>
              <w:rPr>
                <w:sz w:val="24"/>
                <w:szCs w:val="24"/>
              </w:rPr>
            </w:pPr>
            <w:r w:rsidRPr="004652DE">
              <w:rPr>
                <w:sz w:val="24"/>
                <w:szCs w:val="24"/>
              </w:rPr>
              <w:t>0</w:t>
            </w:r>
          </w:p>
        </w:tc>
        <w:tc>
          <w:tcPr>
            <w:tcW w:w="13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B0E566" w14:textId="77777777" w:rsidR="00336C44" w:rsidRPr="004652DE" w:rsidRDefault="00336C44" w:rsidP="00336C44">
            <w:pPr>
              <w:ind w:firstLine="0"/>
              <w:rPr>
                <w:sz w:val="24"/>
                <w:szCs w:val="24"/>
              </w:rPr>
            </w:pPr>
            <w:r w:rsidRPr="004652DE">
              <w:rPr>
                <w:sz w:val="24"/>
                <w:szCs w:val="24"/>
              </w:rPr>
              <w:t>Беззнаковое8</w:t>
            </w:r>
          </w:p>
        </w:tc>
        <w:tc>
          <w:tcPr>
            <w:tcW w:w="20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5D1FBF" w14:textId="77777777" w:rsidR="00336C44" w:rsidRPr="004652DE" w:rsidRDefault="00336C44" w:rsidP="00336C44">
            <w:pPr>
              <w:ind w:firstLine="0"/>
              <w:rPr>
                <w:sz w:val="24"/>
                <w:szCs w:val="24"/>
              </w:rPr>
            </w:pPr>
            <w:proofErr w:type="spellStart"/>
            <w:r w:rsidRPr="004652DE">
              <w:rPr>
                <w:sz w:val="24"/>
                <w:szCs w:val="24"/>
              </w:rPr>
              <w:t>Идентификатор_расписания</w:t>
            </w:r>
            <w:proofErr w:type="spellEnd"/>
          </w:p>
        </w:tc>
        <w:tc>
          <w:tcPr>
            <w:tcW w:w="504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97A3E0" w14:textId="77777777" w:rsidR="00336C44" w:rsidRPr="004652DE" w:rsidRDefault="00336C44" w:rsidP="00336C44">
            <w:pPr>
              <w:ind w:firstLine="0"/>
              <w:rPr>
                <w:sz w:val="24"/>
                <w:szCs w:val="24"/>
              </w:rPr>
            </w:pPr>
            <w:r w:rsidRPr="004652DE">
              <w:rPr>
                <w:sz w:val="24"/>
                <w:szCs w:val="24"/>
              </w:rPr>
              <w:t xml:space="preserve">Идентификатор расписания записи; если программа управления сетью создает новое расписание, то </w:t>
            </w:r>
            <w:proofErr w:type="spellStart"/>
            <w:r w:rsidRPr="004652DE">
              <w:rPr>
                <w:sz w:val="24"/>
                <w:szCs w:val="24"/>
              </w:rPr>
              <w:t>Идентификатор_расписания</w:t>
            </w:r>
            <w:proofErr w:type="spellEnd"/>
            <w:r w:rsidRPr="004652DE">
              <w:rPr>
                <w:sz w:val="24"/>
                <w:szCs w:val="24"/>
              </w:rPr>
              <w:t xml:space="preserve"> должен находиться в диапазоне 0x80-0xFF</w:t>
            </w:r>
          </w:p>
        </w:tc>
      </w:tr>
      <w:tr w:rsidR="00336C44" w:rsidRPr="004652DE" w14:paraId="221563ED" w14:textId="77777777" w:rsidTr="00336C44">
        <w:trPr>
          <w:trHeight w:val="317"/>
          <w:jc w:val="center"/>
        </w:trPr>
        <w:tc>
          <w:tcPr>
            <w:tcW w:w="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CFB9F4" w14:textId="77777777" w:rsidR="00336C44" w:rsidRPr="004652DE" w:rsidRDefault="00336C44" w:rsidP="00336C44">
            <w:pPr>
              <w:ind w:firstLine="0"/>
              <w:rPr>
                <w:sz w:val="24"/>
                <w:szCs w:val="24"/>
              </w:rPr>
            </w:pPr>
            <w:r w:rsidRPr="004652DE">
              <w:rPr>
                <w:sz w:val="24"/>
                <w:szCs w:val="24"/>
              </w:rPr>
              <w:t>1</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1D66D6" w14:textId="77777777" w:rsidR="00336C44" w:rsidRPr="004652DE" w:rsidRDefault="00336C44" w:rsidP="00336C44">
            <w:pPr>
              <w:ind w:firstLine="0"/>
              <w:rPr>
                <w:sz w:val="24"/>
                <w:szCs w:val="24"/>
              </w:rPr>
            </w:pPr>
            <w:r w:rsidRPr="004652DE">
              <w:rPr>
                <w:sz w:val="24"/>
                <w:szCs w:val="24"/>
              </w:rPr>
              <w:t>Битовое поле</w:t>
            </w:r>
          </w:p>
        </w:tc>
        <w:tc>
          <w:tcPr>
            <w:tcW w:w="20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FEE520" w14:textId="77777777" w:rsidR="00336C44" w:rsidRPr="004652DE" w:rsidRDefault="00336C44" w:rsidP="00336C44">
            <w:pPr>
              <w:ind w:firstLine="0"/>
              <w:rPr>
                <w:sz w:val="24"/>
                <w:szCs w:val="24"/>
              </w:rPr>
            </w:pPr>
            <w:proofErr w:type="spellStart"/>
            <w:r w:rsidRPr="004652DE">
              <w:rPr>
                <w:sz w:val="24"/>
                <w:szCs w:val="24"/>
              </w:rPr>
              <w:t>Тип_расписания</w:t>
            </w:r>
            <w:proofErr w:type="spellEnd"/>
          </w:p>
        </w:tc>
        <w:tc>
          <w:tcPr>
            <w:tcW w:w="5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A8E993" w14:textId="77777777" w:rsidR="00336C44" w:rsidRPr="004652DE" w:rsidRDefault="00336C44" w:rsidP="00336C44">
            <w:pPr>
              <w:ind w:firstLine="0"/>
              <w:rPr>
                <w:sz w:val="24"/>
                <w:szCs w:val="24"/>
              </w:rPr>
            </w:pPr>
            <w:r w:rsidRPr="004652DE">
              <w:rPr>
                <w:sz w:val="24"/>
                <w:szCs w:val="24"/>
              </w:rPr>
              <w:t xml:space="preserve">Значки запроса расписания, как указано в </w:t>
            </w:r>
            <w:r w:rsidRPr="00CB5AEA">
              <w:rPr>
                <w:sz w:val="24"/>
                <w:szCs w:val="24"/>
              </w:rPr>
              <w:t>таблице F.15</w:t>
            </w:r>
          </w:p>
        </w:tc>
      </w:tr>
      <w:tr w:rsidR="00336C44" w:rsidRPr="004652DE" w14:paraId="2F0F1154" w14:textId="77777777" w:rsidTr="00336C44">
        <w:trPr>
          <w:trHeight w:val="312"/>
          <w:jc w:val="center"/>
        </w:trPr>
        <w:tc>
          <w:tcPr>
            <w:tcW w:w="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A7456E" w14:textId="77777777" w:rsidR="00336C44" w:rsidRPr="004652DE" w:rsidRDefault="00336C44" w:rsidP="00336C44">
            <w:pPr>
              <w:ind w:firstLine="0"/>
              <w:rPr>
                <w:sz w:val="24"/>
                <w:szCs w:val="24"/>
              </w:rPr>
            </w:pPr>
            <w:r w:rsidRPr="004652DE">
              <w:rPr>
                <w:sz w:val="24"/>
                <w:szCs w:val="24"/>
              </w:rPr>
              <w:t>2</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1F47A2" w14:textId="77777777" w:rsidR="00336C44" w:rsidRPr="004652DE" w:rsidRDefault="00336C44" w:rsidP="00336C44">
            <w:pPr>
              <w:ind w:firstLine="0"/>
              <w:rPr>
                <w:sz w:val="24"/>
                <w:szCs w:val="24"/>
              </w:rPr>
            </w:pPr>
            <w:r w:rsidRPr="004652DE">
              <w:rPr>
                <w:sz w:val="24"/>
                <w:szCs w:val="24"/>
              </w:rPr>
              <w:t>Перечисление</w:t>
            </w:r>
          </w:p>
        </w:tc>
        <w:tc>
          <w:tcPr>
            <w:tcW w:w="20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0BCDF1" w14:textId="77777777" w:rsidR="00336C44" w:rsidRPr="004652DE" w:rsidRDefault="00336C44" w:rsidP="00336C44">
            <w:pPr>
              <w:ind w:firstLine="0"/>
              <w:rPr>
                <w:sz w:val="24"/>
                <w:szCs w:val="24"/>
              </w:rPr>
            </w:pPr>
            <w:proofErr w:type="spellStart"/>
            <w:r w:rsidRPr="004652DE">
              <w:rPr>
                <w:sz w:val="24"/>
                <w:szCs w:val="24"/>
              </w:rPr>
              <w:t>Домен_Приложения</w:t>
            </w:r>
            <w:proofErr w:type="spellEnd"/>
          </w:p>
        </w:tc>
        <w:tc>
          <w:tcPr>
            <w:tcW w:w="5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E88A50" w14:textId="77777777" w:rsidR="00336C44" w:rsidRPr="004652DE" w:rsidRDefault="00336C44" w:rsidP="00336C44">
            <w:pPr>
              <w:ind w:firstLine="0"/>
              <w:rPr>
                <w:sz w:val="24"/>
                <w:szCs w:val="24"/>
              </w:rPr>
            </w:pPr>
            <w:r w:rsidRPr="004652DE">
              <w:rPr>
                <w:sz w:val="24"/>
                <w:szCs w:val="24"/>
              </w:rPr>
              <w:t xml:space="preserve">Домен приложения, как указано в </w:t>
            </w:r>
            <w:r w:rsidRPr="00CB5AEA">
              <w:rPr>
                <w:sz w:val="24"/>
                <w:szCs w:val="24"/>
              </w:rPr>
              <w:t>таблице F.16</w:t>
            </w:r>
          </w:p>
        </w:tc>
      </w:tr>
      <w:tr w:rsidR="00336C44" w:rsidRPr="004652DE" w14:paraId="79E0F199" w14:textId="77777777" w:rsidTr="00336C44">
        <w:trPr>
          <w:trHeight w:val="317"/>
          <w:jc w:val="center"/>
        </w:trPr>
        <w:tc>
          <w:tcPr>
            <w:tcW w:w="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189D80" w14:textId="77777777" w:rsidR="00336C44" w:rsidRPr="004652DE" w:rsidRDefault="00336C44" w:rsidP="00336C44">
            <w:pPr>
              <w:ind w:firstLine="0"/>
              <w:rPr>
                <w:sz w:val="24"/>
                <w:szCs w:val="24"/>
              </w:rPr>
            </w:pPr>
            <w:r w:rsidRPr="004652DE">
              <w:rPr>
                <w:sz w:val="24"/>
                <w:szCs w:val="24"/>
              </w:rPr>
              <w:t>3</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5F3D78" w14:textId="77777777" w:rsidR="00336C44" w:rsidRPr="004652DE" w:rsidRDefault="00336C44" w:rsidP="00336C44">
            <w:pPr>
              <w:ind w:firstLine="0"/>
              <w:rPr>
                <w:sz w:val="24"/>
                <w:szCs w:val="24"/>
              </w:rPr>
            </w:pPr>
            <w:r w:rsidRPr="004652DE">
              <w:rPr>
                <w:sz w:val="24"/>
                <w:szCs w:val="24"/>
              </w:rPr>
              <w:t>Беззнаковое16</w:t>
            </w:r>
          </w:p>
        </w:tc>
        <w:tc>
          <w:tcPr>
            <w:tcW w:w="20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C61C1C" w14:textId="77777777" w:rsidR="00336C44" w:rsidRPr="004652DE" w:rsidRDefault="00336C44" w:rsidP="00336C44">
            <w:pPr>
              <w:ind w:firstLine="0"/>
              <w:rPr>
                <w:sz w:val="24"/>
                <w:szCs w:val="24"/>
              </w:rPr>
            </w:pPr>
            <w:proofErr w:type="spellStart"/>
            <w:r w:rsidRPr="004652DE">
              <w:rPr>
                <w:sz w:val="24"/>
                <w:szCs w:val="24"/>
              </w:rPr>
              <w:t>Псевдоним_однорангового_узла</w:t>
            </w:r>
            <w:proofErr w:type="spellEnd"/>
          </w:p>
        </w:tc>
        <w:tc>
          <w:tcPr>
            <w:tcW w:w="5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3106DC" w14:textId="77777777" w:rsidR="00336C44" w:rsidRPr="004652DE" w:rsidRDefault="00336C44" w:rsidP="00336C44">
            <w:pPr>
              <w:ind w:firstLine="0"/>
              <w:rPr>
                <w:sz w:val="24"/>
                <w:szCs w:val="24"/>
              </w:rPr>
            </w:pPr>
            <w:r w:rsidRPr="004652DE">
              <w:rPr>
                <w:sz w:val="24"/>
                <w:szCs w:val="24"/>
              </w:rPr>
              <w:t>Псевдоним однорангового узла, с которым установлено расписание</w:t>
            </w:r>
          </w:p>
        </w:tc>
      </w:tr>
      <w:tr w:rsidR="00336C44" w:rsidRPr="004652DE" w14:paraId="57D2DB6B" w14:textId="77777777" w:rsidTr="00336C44">
        <w:trPr>
          <w:trHeight w:val="494"/>
          <w:jc w:val="center"/>
        </w:trPr>
        <w:tc>
          <w:tcPr>
            <w:tcW w:w="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A165F4" w14:textId="77777777" w:rsidR="00336C44" w:rsidRPr="004652DE" w:rsidRDefault="00336C44" w:rsidP="00336C44">
            <w:pPr>
              <w:ind w:firstLine="0"/>
              <w:rPr>
                <w:sz w:val="24"/>
                <w:szCs w:val="24"/>
              </w:rPr>
            </w:pPr>
            <w:r w:rsidRPr="004652DE">
              <w:rPr>
                <w:sz w:val="24"/>
                <w:szCs w:val="24"/>
              </w:rPr>
              <w:lastRenderedPageBreak/>
              <w:t>5</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D126B8" w14:textId="77777777" w:rsidR="00336C44" w:rsidRPr="004652DE" w:rsidRDefault="00336C44" w:rsidP="00336C44">
            <w:pPr>
              <w:ind w:firstLine="0"/>
              <w:rPr>
                <w:sz w:val="24"/>
                <w:szCs w:val="24"/>
              </w:rPr>
            </w:pPr>
            <w:r w:rsidRPr="004652DE">
              <w:rPr>
                <w:sz w:val="24"/>
                <w:szCs w:val="24"/>
              </w:rPr>
              <w:t>Время</w:t>
            </w:r>
          </w:p>
        </w:tc>
        <w:tc>
          <w:tcPr>
            <w:tcW w:w="20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C73BF6" w14:textId="77777777" w:rsidR="00336C44" w:rsidRPr="004652DE" w:rsidRDefault="00336C44" w:rsidP="00336C44">
            <w:pPr>
              <w:ind w:firstLine="0"/>
              <w:rPr>
                <w:sz w:val="24"/>
                <w:szCs w:val="24"/>
              </w:rPr>
            </w:pPr>
            <w:proofErr w:type="spellStart"/>
            <w:r w:rsidRPr="004652DE">
              <w:rPr>
                <w:sz w:val="24"/>
                <w:szCs w:val="24"/>
              </w:rPr>
              <w:t>Продолжительность_услуги</w:t>
            </w:r>
            <w:proofErr w:type="spellEnd"/>
          </w:p>
        </w:tc>
        <w:tc>
          <w:tcPr>
            <w:tcW w:w="5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53FB0C" w14:textId="77777777" w:rsidR="00336C44" w:rsidRPr="004652DE" w:rsidRDefault="00336C44" w:rsidP="00336C44">
            <w:pPr>
              <w:ind w:firstLine="0"/>
              <w:rPr>
                <w:sz w:val="24"/>
                <w:szCs w:val="24"/>
              </w:rPr>
            </w:pPr>
            <w:r w:rsidRPr="004652DE">
              <w:rPr>
                <w:sz w:val="24"/>
                <w:szCs w:val="24"/>
              </w:rPr>
              <w:t>Если периодическое обслуживание, то задержка или же (циклическая коммуникация) период</w:t>
            </w:r>
          </w:p>
        </w:tc>
      </w:tr>
      <w:tr w:rsidR="00336C44" w:rsidRPr="004652DE" w14:paraId="47D0C0BC" w14:textId="77777777" w:rsidTr="00336C44">
        <w:trPr>
          <w:trHeight w:val="322"/>
          <w:jc w:val="center"/>
        </w:trPr>
        <w:tc>
          <w:tcPr>
            <w:tcW w:w="8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388378" w14:textId="77777777" w:rsidR="00336C44" w:rsidRPr="004652DE" w:rsidRDefault="00336C44" w:rsidP="00336C44">
            <w:pPr>
              <w:ind w:firstLine="0"/>
              <w:rPr>
                <w:sz w:val="24"/>
                <w:szCs w:val="24"/>
              </w:rPr>
            </w:pPr>
            <w:r w:rsidRPr="004652DE">
              <w:rPr>
                <w:sz w:val="24"/>
                <w:szCs w:val="24"/>
              </w:rPr>
              <w:t>9</w:t>
            </w:r>
          </w:p>
        </w:tc>
        <w:tc>
          <w:tcPr>
            <w:tcW w:w="13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186624" w14:textId="77777777" w:rsidR="00336C44" w:rsidRPr="004652DE" w:rsidRDefault="00336C44" w:rsidP="00336C44">
            <w:pPr>
              <w:ind w:firstLine="0"/>
              <w:rPr>
                <w:sz w:val="24"/>
                <w:szCs w:val="24"/>
              </w:rPr>
            </w:pPr>
            <w:r w:rsidRPr="004652DE">
              <w:rPr>
                <w:sz w:val="24"/>
                <w:szCs w:val="24"/>
              </w:rPr>
              <w:t>Беззнаковое8</w:t>
            </w:r>
          </w:p>
        </w:tc>
        <w:tc>
          <w:tcPr>
            <w:tcW w:w="20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133ADC" w14:textId="77777777" w:rsidR="00336C44" w:rsidRPr="004652DE" w:rsidRDefault="00336C44" w:rsidP="00336C44">
            <w:pPr>
              <w:ind w:firstLine="0"/>
              <w:rPr>
                <w:sz w:val="24"/>
                <w:szCs w:val="24"/>
              </w:rPr>
            </w:pPr>
            <w:proofErr w:type="spellStart"/>
            <w:r w:rsidRPr="004652DE">
              <w:rPr>
                <w:sz w:val="24"/>
                <w:szCs w:val="24"/>
              </w:rPr>
              <w:t>Идентификатор_маршрута</w:t>
            </w:r>
            <w:proofErr w:type="spellEnd"/>
          </w:p>
        </w:tc>
        <w:tc>
          <w:tcPr>
            <w:tcW w:w="50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C5E436" w14:textId="77777777" w:rsidR="00336C44" w:rsidRPr="004652DE" w:rsidRDefault="00336C44" w:rsidP="00336C44">
            <w:pPr>
              <w:ind w:firstLine="0"/>
              <w:rPr>
                <w:sz w:val="24"/>
                <w:szCs w:val="24"/>
              </w:rPr>
            </w:pPr>
            <w:r w:rsidRPr="004652DE">
              <w:rPr>
                <w:sz w:val="24"/>
                <w:szCs w:val="24"/>
              </w:rPr>
              <w:t>Идентификатор маршрута для этого расписания</w:t>
            </w:r>
          </w:p>
        </w:tc>
      </w:tr>
    </w:tbl>
    <w:p w14:paraId="2E7ED353" w14:textId="77777777" w:rsidR="00336C44" w:rsidRPr="004652DE" w:rsidRDefault="00336C44" w:rsidP="00336C44">
      <w:pPr>
        <w:rPr>
          <w:sz w:val="24"/>
          <w:szCs w:val="24"/>
        </w:rPr>
      </w:pPr>
    </w:p>
    <w:p w14:paraId="527DE7A0" w14:textId="77777777" w:rsidR="00336C44" w:rsidRPr="00CB5AEA" w:rsidRDefault="00336C44" w:rsidP="00336C44">
      <w:pPr>
        <w:rPr>
          <w:b/>
          <w:sz w:val="24"/>
          <w:szCs w:val="24"/>
        </w:rPr>
      </w:pPr>
      <w:r w:rsidRPr="00CB5AEA">
        <w:rPr>
          <w:b/>
          <w:sz w:val="24"/>
          <w:szCs w:val="24"/>
        </w:rPr>
        <w:t>8.3.6.14.2 Примитив отклика</w:t>
      </w:r>
    </w:p>
    <w:p w14:paraId="432BC21C" w14:textId="77777777" w:rsidR="00336C44" w:rsidRPr="004652DE" w:rsidRDefault="00336C44" w:rsidP="00336C44">
      <w:pPr>
        <w:rPr>
          <w:sz w:val="24"/>
          <w:szCs w:val="24"/>
        </w:rPr>
      </w:pPr>
      <w:r w:rsidRPr="004652DE">
        <w:rPr>
          <w:sz w:val="24"/>
          <w:szCs w:val="24"/>
        </w:rPr>
        <w:t xml:space="preserve">Поле Значение отклика показано в </w:t>
      </w:r>
      <w:r w:rsidRPr="00CB5AEA">
        <w:rPr>
          <w:sz w:val="24"/>
          <w:szCs w:val="24"/>
        </w:rPr>
        <w:t>таблице 356.</w:t>
      </w:r>
      <w:r w:rsidRPr="004652DE">
        <w:rPr>
          <w:sz w:val="24"/>
          <w:szCs w:val="24"/>
        </w:rPr>
        <w:t xml:space="preserve"> Значения кода отклика показаны в таблице 357.</w:t>
      </w:r>
    </w:p>
    <w:p w14:paraId="00C295FA" w14:textId="77777777" w:rsidR="00336C44" w:rsidRPr="00CB5AEA" w:rsidRDefault="00336C44" w:rsidP="00336C44">
      <w:pPr>
        <w:ind w:firstLine="0"/>
        <w:jc w:val="center"/>
        <w:rPr>
          <w:b/>
          <w:sz w:val="24"/>
          <w:szCs w:val="24"/>
        </w:rPr>
      </w:pPr>
      <w:r w:rsidRPr="00CB5AEA">
        <w:rPr>
          <w:b/>
          <w:sz w:val="24"/>
          <w:szCs w:val="24"/>
        </w:rPr>
        <w:t>Таблица 356</w:t>
      </w:r>
      <w:r>
        <w:rPr>
          <w:b/>
          <w:sz w:val="24"/>
          <w:szCs w:val="24"/>
        </w:rPr>
        <w:t xml:space="preserve"> –</w:t>
      </w:r>
      <w:r w:rsidRPr="00CB5AEA">
        <w:rPr>
          <w:b/>
          <w:sz w:val="24"/>
          <w:szCs w:val="24"/>
        </w:rPr>
        <w:t xml:space="preserve"> Поле значения отклика Запись расписания</w:t>
      </w:r>
    </w:p>
    <w:tbl>
      <w:tblPr>
        <w:tblW w:w="0" w:type="auto"/>
        <w:tblLayout w:type="fixed"/>
        <w:tblCellMar>
          <w:left w:w="0" w:type="dxa"/>
          <w:right w:w="0" w:type="dxa"/>
        </w:tblCellMar>
        <w:tblLook w:val="04A0" w:firstRow="1" w:lastRow="0" w:firstColumn="1" w:lastColumn="0" w:noHBand="0" w:noVBand="1"/>
      </w:tblPr>
      <w:tblGrid>
        <w:gridCol w:w="1216"/>
        <w:gridCol w:w="1561"/>
        <w:gridCol w:w="3075"/>
        <w:gridCol w:w="3865"/>
      </w:tblGrid>
      <w:tr w:rsidR="00336C44" w:rsidRPr="00CB5AEA" w14:paraId="6A112E20" w14:textId="77777777" w:rsidTr="00336C44">
        <w:trPr>
          <w:trHeight w:val="509"/>
        </w:trPr>
        <w:tc>
          <w:tcPr>
            <w:tcW w:w="12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4003737" w14:textId="77777777" w:rsidR="00336C44" w:rsidRPr="00CB5AEA" w:rsidRDefault="00336C44" w:rsidP="00336C44">
            <w:pPr>
              <w:ind w:firstLine="0"/>
              <w:jc w:val="center"/>
              <w:rPr>
                <w:sz w:val="24"/>
                <w:szCs w:val="24"/>
              </w:rPr>
            </w:pPr>
            <w:r w:rsidRPr="00CB5AEA">
              <w:rPr>
                <w:sz w:val="24"/>
                <w:szCs w:val="24"/>
              </w:rPr>
              <w:t>Смещение октета</w:t>
            </w:r>
          </w:p>
        </w:tc>
        <w:tc>
          <w:tcPr>
            <w:tcW w:w="15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75316F1" w14:textId="77777777" w:rsidR="00336C44" w:rsidRPr="00CB5AEA" w:rsidRDefault="00336C44" w:rsidP="00336C44">
            <w:pPr>
              <w:ind w:firstLine="0"/>
              <w:jc w:val="center"/>
              <w:rPr>
                <w:sz w:val="24"/>
                <w:szCs w:val="24"/>
              </w:rPr>
            </w:pPr>
            <w:r w:rsidRPr="00CB5AEA">
              <w:rPr>
                <w:sz w:val="24"/>
                <w:szCs w:val="24"/>
              </w:rPr>
              <w:t>Тип данных</w:t>
            </w:r>
          </w:p>
        </w:tc>
        <w:tc>
          <w:tcPr>
            <w:tcW w:w="307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9A3F850"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386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279E9F6"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0280829D" w14:textId="77777777" w:rsidTr="00336C44">
        <w:trPr>
          <w:trHeight w:val="322"/>
        </w:trPr>
        <w:tc>
          <w:tcPr>
            <w:tcW w:w="12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235E76" w14:textId="77777777" w:rsidR="00336C44" w:rsidRPr="00CB5AEA" w:rsidRDefault="00336C44" w:rsidP="00336C44">
            <w:pPr>
              <w:ind w:firstLine="0"/>
              <w:rPr>
                <w:sz w:val="24"/>
                <w:szCs w:val="24"/>
              </w:rPr>
            </w:pPr>
            <w:r w:rsidRPr="00CB5AEA">
              <w:rPr>
                <w:sz w:val="24"/>
                <w:szCs w:val="24"/>
              </w:rPr>
              <w:t>0</w:t>
            </w:r>
          </w:p>
        </w:tc>
        <w:tc>
          <w:tcPr>
            <w:tcW w:w="15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EBB0BA" w14:textId="77777777" w:rsidR="00336C44" w:rsidRPr="00CB5AEA" w:rsidRDefault="00336C44" w:rsidP="00336C44">
            <w:pPr>
              <w:ind w:firstLine="0"/>
              <w:rPr>
                <w:sz w:val="24"/>
                <w:szCs w:val="24"/>
              </w:rPr>
            </w:pPr>
            <w:r w:rsidRPr="00CB5AEA">
              <w:rPr>
                <w:sz w:val="24"/>
                <w:szCs w:val="24"/>
              </w:rPr>
              <w:t>Беззнаковое8</w:t>
            </w:r>
          </w:p>
        </w:tc>
        <w:tc>
          <w:tcPr>
            <w:tcW w:w="307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E7C3F0" w14:textId="77777777" w:rsidR="00336C44" w:rsidRPr="00CB5AEA" w:rsidRDefault="00336C44" w:rsidP="00336C44">
            <w:pPr>
              <w:ind w:firstLine="0"/>
              <w:rPr>
                <w:sz w:val="24"/>
                <w:szCs w:val="24"/>
              </w:rPr>
            </w:pPr>
            <w:proofErr w:type="spellStart"/>
            <w:r w:rsidRPr="00CB5AEA">
              <w:rPr>
                <w:sz w:val="24"/>
                <w:szCs w:val="24"/>
              </w:rPr>
              <w:t>Идентификатор_расписания</w:t>
            </w:r>
            <w:proofErr w:type="spellEnd"/>
          </w:p>
        </w:tc>
        <w:tc>
          <w:tcPr>
            <w:tcW w:w="386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548509" w14:textId="77777777" w:rsidR="00336C44" w:rsidRPr="00CB5AEA" w:rsidRDefault="00336C44" w:rsidP="00336C44">
            <w:pPr>
              <w:ind w:firstLine="0"/>
              <w:rPr>
                <w:sz w:val="24"/>
                <w:szCs w:val="24"/>
              </w:rPr>
            </w:pPr>
            <w:r w:rsidRPr="00CB5AEA">
              <w:rPr>
                <w:sz w:val="24"/>
                <w:szCs w:val="24"/>
              </w:rPr>
              <w:t>Идентификатор расписания записи</w:t>
            </w:r>
          </w:p>
        </w:tc>
      </w:tr>
      <w:tr w:rsidR="00336C44" w:rsidRPr="00CB5AEA" w14:paraId="0CD6953C"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1F7A6F" w14:textId="77777777" w:rsidR="00336C44" w:rsidRPr="00CB5AEA" w:rsidRDefault="00336C44" w:rsidP="00336C44">
            <w:pPr>
              <w:ind w:firstLine="0"/>
              <w:rPr>
                <w:sz w:val="24"/>
                <w:szCs w:val="24"/>
              </w:rPr>
            </w:pPr>
            <w:r w:rsidRPr="00CB5AEA">
              <w:rPr>
                <w:sz w:val="24"/>
                <w:szCs w:val="24"/>
              </w:rPr>
              <w:t>1</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A8AD0C" w14:textId="77777777" w:rsidR="00336C44" w:rsidRPr="00CB5AEA" w:rsidRDefault="00336C44" w:rsidP="00336C44">
            <w:pPr>
              <w:ind w:firstLine="0"/>
              <w:rPr>
                <w:sz w:val="24"/>
                <w:szCs w:val="24"/>
              </w:rPr>
            </w:pPr>
            <w:r w:rsidRPr="00CB5AEA">
              <w:rPr>
                <w:sz w:val="24"/>
                <w:szCs w:val="24"/>
              </w:rPr>
              <w:t>Битовое поле</w:t>
            </w:r>
          </w:p>
        </w:tc>
        <w:tc>
          <w:tcPr>
            <w:tcW w:w="30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038318" w14:textId="77777777" w:rsidR="00336C44" w:rsidRPr="00CB5AEA" w:rsidRDefault="00336C44" w:rsidP="00336C44">
            <w:pPr>
              <w:ind w:firstLine="0"/>
              <w:rPr>
                <w:sz w:val="24"/>
                <w:szCs w:val="24"/>
              </w:rPr>
            </w:pPr>
            <w:proofErr w:type="spellStart"/>
            <w:r w:rsidRPr="00CB5AEA">
              <w:rPr>
                <w:sz w:val="24"/>
                <w:szCs w:val="24"/>
              </w:rPr>
              <w:t>Тип_расписания</w:t>
            </w:r>
            <w:proofErr w:type="spellEnd"/>
          </w:p>
        </w:tc>
        <w:tc>
          <w:tcPr>
            <w:tcW w:w="38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C9127A" w14:textId="77777777" w:rsidR="00336C44" w:rsidRPr="00CB5AEA" w:rsidRDefault="00336C44" w:rsidP="00336C44">
            <w:pPr>
              <w:ind w:firstLine="0"/>
              <w:rPr>
                <w:sz w:val="24"/>
                <w:szCs w:val="24"/>
              </w:rPr>
            </w:pPr>
            <w:r w:rsidRPr="00CB5AEA">
              <w:rPr>
                <w:sz w:val="24"/>
                <w:szCs w:val="24"/>
              </w:rPr>
              <w:t>Значки запроса расписания, как указано в таблице F.15</w:t>
            </w:r>
          </w:p>
        </w:tc>
      </w:tr>
      <w:tr w:rsidR="00336C44" w:rsidRPr="00CB5AEA" w14:paraId="49297997" w14:textId="77777777" w:rsidTr="00336C44">
        <w:trPr>
          <w:trHeight w:val="312"/>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27DA24" w14:textId="77777777" w:rsidR="00336C44" w:rsidRPr="00CB5AEA" w:rsidRDefault="00336C44" w:rsidP="00336C44">
            <w:pPr>
              <w:ind w:firstLine="0"/>
              <w:rPr>
                <w:sz w:val="24"/>
                <w:szCs w:val="24"/>
              </w:rPr>
            </w:pPr>
            <w:r w:rsidRPr="00CB5AEA">
              <w:rPr>
                <w:sz w:val="24"/>
                <w:szCs w:val="24"/>
              </w:rPr>
              <w:t>2</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E86B85" w14:textId="77777777" w:rsidR="00336C44" w:rsidRPr="00CB5AEA" w:rsidRDefault="00336C44" w:rsidP="00336C44">
            <w:pPr>
              <w:ind w:firstLine="0"/>
              <w:rPr>
                <w:sz w:val="24"/>
                <w:szCs w:val="24"/>
              </w:rPr>
            </w:pPr>
            <w:r w:rsidRPr="00CB5AEA">
              <w:rPr>
                <w:sz w:val="24"/>
                <w:szCs w:val="24"/>
              </w:rPr>
              <w:t>Перечисление</w:t>
            </w:r>
          </w:p>
        </w:tc>
        <w:tc>
          <w:tcPr>
            <w:tcW w:w="30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71C25B" w14:textId="77777777" w:rsidR="00336C44" w:rsidRPr="00CB5AEA" w:rsidRDefault="00336C44" w:rsidP="00336C44">
            <w:pPr>
              <w:ind w:firstLine="0"/>
              <w:rPr>
                <w:sz w:val="24"/>
                <w:szCs w:val="24"/>
              </w:rPr>
            </w:pPr>
            <w:proofErr w:type="spellStart"/>
            <w:r w:rsidRPr="00CB5AEA">
              <w:rPr>
                <w:sz w:val="24"/>
                <w:szCs w:val="24"/>
              </w:rPr>
              <w:t>Домен_Приложения</w:t>
            </w:r>
            <w:proofErr w:type="spellEnd"/>
          </w:p>
        </w:tc>
        <w:tc>
          <w:tcPr>
            <w:tcW w:w="38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39EC43" w14:textId="77777777" w:rsidR="00336C44" w:rsidRPr="00CB5AEA" w:rsidRDefault="00336C44" w:rsidP="00336C44">
            <w:pPr>
              <w:ind w:firstLine="0"/>
              <w:rPr>
                <w:sz w:val="24"/>
                <w:szCs w:val="24"/>
              </w:rPr>
            </w:pPr>
            <w:r w:rsidRPr="00CB5AEA">
              <w:rPr>
                <w:sz w:val="24"/>
                <w:szCs w:val="24"/>
              </w:rPr>
              <w:t>Домен приложения, как указано в таблице F.16</w:t>
            </w:r>
          </w:p>
        </w:tc>
      </w:tr>
      <w:tr w:rsidR="00336C44" w:rsidRPr="00CB5AEA" w14:paraId="0B4E95B5"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2A78FC" w14:textId="77777777" w:rsidR="00336C44" w:rsidRPr="00CB5AEA" w:rsidRDefault="00336C44" w:rsidP="00336C44">
            <w:pPr>
              <w:ind w:firstLine="0"/>
              <w:rPr>
                <w:sz w:val="24"/>
                <w:szCs w:val="24"/>
              </w:rPr>
            </w:pPr>
            <w:r w:rsidRPr="00CB5AEA">
              <w:rPr>
                <w:sz w:val="24"/>
                <w:szCs w:val="24"/>
              </w:rPr>
              <w:t>3</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704FB0" w14:textId="77777777" w:rsidR="00336C44" w:rsidRPr="00CB5AEA" w:rsidRDefault="00336C44" w:rsidP="00336C44">
            <w:pPr>
              <w:ind w:firstLine="0"/>
              <w:rPr>
                <w:sz w:val="24"/>
                <w:szCs w:val="24"/>
              </w:rPr>
            </w:pPr>
            <w:r w:rsidRPr="00CB5AEA">
              <w:rPr>
                <w:sz w:val="24"/>
                <w:szCs w:val="24"/>
              </w:rPr>
              <w:t>Беззнаковое16</w:t>
            </w:r>
          </w:p>
        </w:tc>
        <w:tc>
          <w:tcPr>
            <w:tcW w:w="30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ADDB3E" w14:textId="77777777" w:rsidR="00336C44" w:rsidRPr="00CB5AEA" w:rsidRDefault="00336C44" w:rsidP="00336C44">
            <w:pPr>
              <w:ind w:firstLine="0"/>
              <w:rPr>
                <w:sz w:val="24"/>
                <w:szCs w:val="24"/>
              </w:rPr>
            </w:pPr>
            <w:proofErr w:type="spellStart"/>
            <w:r w:rsidRPr="00CB5AEA">
              <w:rPr>
                <w:sz w:val="24"/>
                <w:szCs w:val="24"/>
              </w:rPr>
              <w:t>Псевдоним_однорангового_узла</w:t>
            </w:r>
            <w:proofErr w:type="spellEnd"/>
          </w:p>
        </w:tc>
        <w:tc>
          <w:tcPr>
            <w:tcW w:w="38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C0BE3A" w14:textId="77777777" w:rsidR="00336C44" w:rsidRPr="00CB5AEA" w:rsidRDefault="00336C44" w:rsidP="00336C44">
            <w:pPr>
              <w:ind w:firstLine="0"/>
              <w:rPr>
                <w:sz w:val="24"/>
                <w:szCs w:val="24"/>
              </w:rPr>
            </w:pPr>
            <w:r w:rsidRPr="00CB5AEA">
              <w:rPr>
                <w:sz w:val="24"/>
                <w:szCs w:val="24"/>
              </w:rPr>
              <w:t>Псевдоним однорангового узла, с которым установлено расписание</w:t>
            </w:r>
          </w:p>
        </w:tc>
      </w:tr>
      <w:tr w:rsidR="00336C44" w:rsidRPr="00CB5AEA" w14:paraId="4871F2B9" w14:textId="77777777" w:rsidTr="00336C44">
        <w:trPr>
          <w:trHeight w:val="494"/>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D2040A" w14:textId="77777777" w:rsidR="00336C44" w:rsidRPr="00CB5AEA" w:rsidRDefault="00336C44" w:rsidP="00336C44">
            <w:pPr>
              <w:ind w:firstLine="0"/>
              <w:rPr>
                <w:sz w:val="24"/>
                <w:szCs w:val="24"/>
              </w:rPr>
            </w:pPr>
            <w:r w:rsidRPr="00CB5AEA">
              <w:rPr>
                <w:sz w:val="24"/>
                <w:szCs w:val="24"/>
              </w:rPr>
              <w:t>5</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F1D1D1" w14:textId="77777777" w:rsidR="00336C44" w:rsidRPr="00CB5AEA" w:rsidRDefault="00336C44" w:rsidP="00336C44">
            <w:pPr>
              <w:ind w:firstLine="0"/>
              <w:rPr>
                <w:sz w:val="24"/>
                <w:szCs w:val="24"/>
              </w:rPr>
            </w:pPr>
            <w:r w:rsidRPr="00CB5AEA">
              <w:rPr>
                <w:sz w:val="24"/>
                <w:szCs w:val="24"/>
              </w:rPr>
              <w:t>Время</w:t>
            </w:r>
          </w:p>
        </w:tc>
        <w:tc>
          <w:tcPr>
            <w:tcW w:w="30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0B2521" w14:textId="77777777" w:rsidR="00336C44" w:rsidRPr="00CB5AEA" w:rsidRDefault="00336C44" w:rsidP="00336C44">
            <w:pPr>
              <w:ind w:firstLine="0"/>
              <w:rPr>
                <w:sz w:val="24"/>
                <w:szCs w:val="24"/>
              </w:rPr>
            </w:pPr>
            <w:proofErr w:type="spellStart"/>
            <w:r w:rsidRPr="00CB5AEA">
              <w:rPr>
                <w:sz w:val="24"/>
                <w:szCs w:val="24"/>
              </w:rPr>
              <w:t>Продолжительность_услуги</w:t>
            </w:r>
            <w:proofErr w:type="spellEnd"/>
          </w:p>
        </w:tc>
        <w:tc>
          <w:tcPr>
            <w:tcW w:w="38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9C338A" w14:textId="77777777" w:rsidR="00336C44" w:rsidRPr="00CB5AEA" w:rsidRDefault="00336C44" w:rsidP="00336C44">
            <w:pPr>
              <w:ind w:firstLine="0"/>
              <w:rPr>
                <w:sz w:val="24"/>
                <w:szCs w:val="24"/>
              </w:rPr>
            </w:pPr>
            <w:r w:rsidRPr="00CB5AEA">
              <w:rPr>
                <w:sz w:val="24"/>
                <w:szCs w:val="24"/>
              </w:rPr>
              <w:t>Если периодическое обслуживание, то задержка или же (циклическая коммуникация) период</w:t>
            </w:r>
          </w:p>
        </w:tc>
      </w:tr>
      <w:tr w:rsidR="00336C44" w:rsidRPr="00CB5AEA" w14:paraId="799825CB"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7988E2" w14:textId="77777777" w:rsidR="00336C44" w:rsidRPr="00CB5AEA" w:rsidRDefault="00336C44" w:rsidP="00336C44">
            <w:pPr>
              <w:ind w:firstLine="0"/>
              <w:rPr>
                <w:sz w:val="24"/>
                <w:szCs w:val="24"/>
              </w:rPr>
            </w:pPr>
            <w:r w:rsidRPr="00CB5AEA">
              <w:rPr>
                <w:sz w:val="24"/>
                <w:szCs w:val="24"/>
              </w:rPr>
              <w:t>9</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85329A" w14:textId="77777777" w:rsidR="00336C44" w:rsidRPr="00CB5AEA" w:rsidRDefault="00336C44" w:rsidP="00336C44">
            <w:pPr>
              <w:ind w:firstLine="0"/>
              <w:rPr>
                <w:sz w:val="24"/>
                <w:szCs w:val="24"/>
              </w:rPr>
            </w:pPr>
            <w:r w:rsidRPr="00CB5AEA">
              <w:rPr>
                <w:sz w:val="24"/>
                <w:szCs w:val="24"/>
              </w:rPr>
              <w:t>Беззнаковое8</w:t>
            </w:r>
          </w:p>
        </w:tc>
        <w:tc>
          <w:tcPr>
            <w:tcW w:w="30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F2F206" w14:textId="77777777" w:rsidR="00336C44" w:rsidRPr="00CB5AEA" w:rsidRDefault="00336C44" w:rsidP="00336C44">
            <w:pPr>
              <w:ind w:firstLine="0"/>
              <w:rPr>
                <w:sz w:val="24"/>
                <w:szCs w:val="24"/>
              </w:rPr>
            </w:pPr>
            <w:proofErr w:type="spellStart"/>
            <w:r w:rsidRPr="00CB5AEA">
              <w:rPr>
                <w:sz w:val="24"/>
                <w:szCs w:val="24"/>
              </w:rPr>
              <w:t>Идентификатор_маршрута</w:t>
            </w:r>
            <w:proofErr w:type="spellEnd"/>
          </w:p>
        </w:tc>
        <w:tc>
          <w:tcPr>
            <w:tcW w:w="38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3B8CE0" w14:textId="77777777" w:rsidR="00336C44" w:rsidRPr="00CB5AEA" w:rsidRDefault="00336C44" w:rsidP="00336C44">
            <w:pPr>
              <w:ind w:firstLine="0"/>
              <w:rPr>
                <w:sz w:val="24"/>
                <w:szCs w:val="24"/>
              </w:rPr>
            </w:pPr>
            <w:r w:rsidRPr="00CB5AEA">
              <w:rPr>
                <w:sz w:val="24"/>
                <w:szCs w:val="24"/>
              </w:rPr>
              <w:t>Идентификатор маршрута для этого расписания</w:t>
            </w:r>
          </w:p>
        </w:tc>
      </w:tr>
      <w:tr w:rsidR="00336C44" w:rsidRPr="00CB5AEA" w14:paraId="7FDBB6A5" w14:textId="77777777" w:rsidTr="00336C44">
        <w:trPr>
          <w:trHeight w:val="317"/>
        </w:trPr>
        <w:tc>
          <w:tcPr>
            <w:tcW w:w="12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EED455" w14:textId="77777777" w:rsidR="00336C44" w:rsidRPr="00CB5AEA" w:rsidRDefault="00336C44" w:rsidP="00336C44">
            <w:pPr>
              <w:ind w:firstLine="0"/>
              <w:rPr>
                <w:sz w:val="24"/>
                <w:szCs w:val="24"/>
              </w:rPr>
            </w:pPr>
            <w:bookmarkStart w:id="584" w:name="bookmark893"/>
            <w:r w:rsidRPr="00CB5AEA">
              <w:rPr>
                <w:sz w:val="24"/>
                <w:szCs w:val="24"/>
              </w:rPr>
              <w:t>1</w:t>
            </w:r>
            <w:bookmarkEnd w:id="584"/>
            <w:r w:rsidRPr="00CB5AEA">
              <w:rPr>
                <w:sz w:val="24"/>
                <w:szCs w:val="24"/>
              </w:rPr>
              <w:t xml:space="preserve"> 0</w:t>
            </w:r>
          </w:p>
        </w:tc>
        <w:tc>
          <w:tcPr>
            <w:tcW w:w="15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5496D2" w14:textId="77777777" w:rsidR="00336C44" w:rsidRPr="00CB5AEA" w:rsidRDefault="00336C44" w:rsidP="00336C44">
            <w:pPr>
              <w:ind w:firstLine="0"/>
              <w:rPr>
                <w:sz w:val="24"/>
                <w:szCs w:val="24"/>
              </w:rPr>
            </w:pPr>
            <w:r w:rsidRPr="00CB5AEA">
              <w:rPr>
                <w:sz w:val="24"/>
                <w:szCs w:val="24"/>
              </w:rPr>
              <w:t>Беззнаковое8</w:t>
            </w:r>
          </w:p>
        </w:tc>
        <w:tc>
          <w:tcPr>
            <w:tcW w:w="30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2ADD3E" w14:textId="77777777" w:rsidR="00336C44" w:rsidRPr="00CB5AEA" w:rsidRDefault="00336C44" w:rsidP="00336C44">
            <w:pPr>
              <w:ind w:firstLine="0"/>
              <w:rPr>
                <w:sz w:val="24"/>
                <w:szCs w:val="24"/>
              </w:rPr>
            </w:pPr>
            <w:r w:rsidRPr="00CB5AEA">
              <w:rPr>
                <w:sz w:val="24"/>
                <w:szCs w:val="24"/>
              </w:rPr>
              <w:t>Количество расписаний</w:t>
            </w:r>
          </w:p>
        </w:tc>
        <w:tc>
          <w:tcPr>
            <w:tcW w:w="38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765D07" w14:textId="77777777" w:rsidR="00336C44" w:rsidRPr="00CB5AEA" w:rsidRDefault="00336C44" w:rsidP="00336C44">
            <w:pPr>
              <w:ind w:firstLine="0"/>
              <w:rPr>
                <w:sz w:val="24"/>
                <w:szCs w:val="24"/>
              </w:rPr>
            </w:pPr>
            <w:r w:rsidRPr="00CB5AEA">
              <w:rPr>
                <w:sz w:val="24"/>
                <w:szCs w:val="24"/>
              </w:rPr>
              <w:t>Общее количество оставшихся записей в расписании</w:t>
            </w:r>
          </w:p>
        </w:tc>
      </w:tr>
    </w:tbl>
    <w:p w14:paraId="2AFAE7BB" w14:textId="77777777" w:rsidR="00336C44" w:rsidRPr="00CB5AEA" w:rsidRDefault="00336C44" w:rsidP="00336C44">
      <w:pPr>
        <w:rPr>
          <w:sz w:val="24"/>
          <w:szCs w:val="24"/>
        </w:rPr>
      </w:pPr>
    </w:p>
    <w:p w14:paraId="7698BA49" w14:textId="77777777" w:rsidR="00336C44" w:rsidRPr="00CB5AEA" w:rsidRDefault="00336C44" w:rsidP="00336C44">
      <w:pPr>
        <w:ind w:firstLine="0"/>
        <w:jc w:val="center"/>
        <w:rPr>
          <w:b/>
          <w:sz w:val="24"/>
          <w:szCs w:val="24"/>
        </w:rPr>
      </w:pPr>
      <w:r>
        <w:rPr>
          <w:b/>
          <w:sz w:val="24"/>
          <w:szCs w:val="24"/>
        </w:rPr>
        <w:t>Таблица 357 –</w:t>
      </w:r>
      <w:r w:rsidRPr="00CB5AEA">
        <w:rPr>
          <w:b/>
          <w:sz w:val="24"/>
          <w:szCs w:val="24"/>
        </w:rPr>
        <w:t xml:space="preserve"> Коды откликов для команды Запись расписания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621"/>
      </w:tblGrid>
      <w:tr w:rsidR="00336C44" w:rsidRPr="00CB5AEA" w14:paraId="62BB42F2"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5C2F7C0D" w14:textId="77777777" w:rsidR="00336C44" w:rsidRPr="00CB5AEA" w:rsidRDefault="00336C44" w:rsidP="00336C44">
            <w:pPr>
              <w:ind w:firstLine="0"/>
              <w:jc w:val="center"/>
              <w:rPr>
                <w:sz w:val="24"/>
                <w:szCs w:val="24"/>
              </w:rPr>
            </w:pPr>
            <w:r w:rsidRPr="00CB5AEA">
              <w:rPr>
                <w:sz w:val="24"/>
                <w:szCs w:val="24"/>
              </w:rPr>
              <w:t>Значение</w:t>
            </w:r>
          </w:p>
        </w:tc>
        <w:tc>
          <w:tcPr>
            <w:tcW w:w="1349" w:type="dxa"/>
            <w:tcBorders>
              <w:bottom w:val="double" w:sz="4" w:space="0" w:color="000000"/>
            </w:tcBorders>
            <w:tcMar>
              <w:top w:w="0" w:type="dxa"/>
              <w:left w:w="40" w:type="dxa"/>
              <w:bottom w:w="0" w:type="dxa"/>
              <w:right w:w="40" w:type="dxa"/>
            </w:tcMar>
            <w:hideMark/>
          </w:tcPr>
          <w:p w14:paraId="24B6F08A" w14:textId="77777777" w:rsidR="00336C44" w:rsidRPr="00CB5AEA" w:rsidRDefault="00336C44" w:rsidP="00336C44">
            <w:pPr>
              <w:ind w:firstLine="0"/>
              <w:jc w:val="center"/>
              <w:rPr>
                <w:sz w:val="24"/>
                <w:szCs w:val="24"/>
              </w:rPr>
            </w:pPr>
            <w:r w:rsidRPr="00CB5AEA">
              <w:rPr>
                <w:sz w:val="24"/>
                <w:szCs w:val="24"/>
              </w:rPr>
              <w:t>Класс</w:t>
            </w:r>
          </w:p>
        </w:tc>
        <w:tc>
          <w:tcPr>
            <w:tcW w:w="5621" w:type="dxa"/>
            <w:tcBorders>
              <w:bottom w:val="double" w:sz="4" w:space="0" w:color="000000"/>
            </w:tcBorders>
            <w:tcMar>
              <w:top w:w="0" w:type="dxa"/>
              <w:left w:w="40" w:type="dxa"/>
              <w:bottom w:w="0" w:type="dxa"/>
              <w:right w:w="40" w:type="dxa"/>
            </w:tcMar>
            <w:hideMark/>
          </w:tcPr>
          <w:p w14:paraId="1936B49A"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6E635FBB" w14:textId="77777777" w:rsidTr="00336C44">
        <w:trPr>
          <w:trHeight w:val="611"/>
          <w:jc w:val="center"/>
        </w:trPr>
        <w:tc>
          <w:tcPr>
            <w:tcW w:w="902" w:type="dxa"/>
            <w:tcBorders>
              <w:top w:val="double" w:sz="4" w:space="0" w:color="000000"/>
            </w:tcBorders>
            <w:tcMar>
              <w:top w:w="0" w:type="dxa"/>
              <w:left w:w="40" w:type="dxa"/>
              <w:bottom w:w="0" w:type="dxa"/>
              <w:right w:w="40" w:type="dxa"/>
            </w:tcMar>
            <w:hideMark/>
          </w:tcPr>
          <w:p w14:paraId="4504374C" w14:textId="77777777" w:rsidR="00336C44" w:rsidRPr="00CB5AEA" w:rsidRDefault="00336C44" w:rsidP="00336C44">
            <w:pPr>
              <w:ind w:firstLine="0"/>
              <w:rPr>
                <w:sz w:val="24"/>
                <w:szCs w:val="24"/>
              </w:rPr>
            </w:pPr>
            <w:r w:rsidRPr="00CB5AEA">
              <w:rPr>
                <w:sz w:val="24"/>
                <w:szCs w:val="24"/>
              </w:rPr>
              <w:t>0</w:t>
            </w:r>
          </w:p>
        </w:tc>
        <w:tc>
          <w:tcPr>
            <w:tcW w:w="1349" w:type="dxa"/>
            <w:tcBorders>
              <w:top w:val="double" w:sz="4" w:space="0" w:color="000000"/>
            </w:tcBorders>
            <w:tcMar>
              <w:top w:w="0" w:type="dxa"/>
              <w:left w:w="40" w:type="dxa"/>
              <w:bottom w:w="0" w:type="dxa"/>
              <w:right w:w="40" w:type="dxa"/>
            </w:tcMar>
            <w:hideMark/>
          </w:tcPr>
          <w:p w14:paraId="4DCA4257" w14:textId="77777777" w:rsidR="00336C44" w:rsidRPr="00CB5AEA" w:rsidRDefault="00336C44" w:rsidP="00336C44">
            <w:pPr>
              <w:ind w:firstLine="0"/>
              <w:rPr>
                <w:sz w:val="24"/>
                <w:szCs w:val="24"/>
              </w:rPr>
            </w:pPr>
            <w:r w:rsidRPr="00CB5AEA">
              <w:rPr>
                <w:sz w:val="24"/>
                <w:szCs w:val="24"/>
              </w:rPr>
              <w:t>Успешное выполнение</w:t>
            </w:r>
          </w:p>
        </w:tc>
        <w:tc>
          <w:tcPr>
            <w:tcW w:w="5621" w:type="dxa"/>
            <w:tcBorders>
              <w:top w:val="double" w:sz="4" w:space="0" w:color="000000"/>
            </w:tcBorders>
            <w:tcMar>
              <w:top w:w="0" w:type="dxa"/>
              <w:left w:w="40" w:type="dxa"/>
              <w:bottom w:w="0" w:type="dxa"/>
              <w:right w:w="40" w:type="dxa"/>
            </w:tcMar>
            <w:hideMark/>
          </w:tcPr>
          <w:p w14:paraId="635FD460" w14:textId="77777777" w:rsidR="00336C44" w:rsidRPr="00CB5AEA" w:rsidRDefault="00336C44" w:rsidP="00336C44">
            <w:pPr>
              <w:ind w:firstLine="0"/>
              <w:rPr>
                <w:sz w:val="24"/>
                <w:szCs w:val="24"/>
              </w:rPr>
            </w:pPr>
            <w:r w:rsidRPr="00CB5AEA">
              <w:rPr>
                <w:sz w:val="24"/>
                <w:szCs w:val="24"/>
              </w:rPr>
              <w:t>Отказы отсутствуют</w:t>
            </w:r>
          </w:p>
        </w:tc>
      </w:tr>
      <w:tr w:rsidR="00336C44" w:rsidRPr="00CB5AEA" w14:paraId="00E4EFD0" w14:textId="77777777" w:rsidTr="00336C44">
        <w:trPr>
          <w:trHeight w:val="312"/>
          <w:jc w:val="center"/>
        </w:trPr>
        <w:tc>
          <w:tcPr>
            <w:tcW w:w="902" w:type="dxa"/>
            <w:tcMar>
              <w:top w:w="0" w:type="dxa"/>
              <w:left w:w="40" w:type="dxa"/>
              <w:bottom w:w="0" w:type="dxa"/>
              <w:right w:w="40" w:type="dxa"/>
            </w:tcMar>
            <w:hideMark/>
          </w:tcPr>
          <w:p w14:paraId="755C889C" w14:textId="77777777" w:rsidR="00336C44" w:rsidRPr="00CB5AEA" w:rsidRDefault="00336C44" w:rsidP="00336C44">
            <w:pPr>
              <w:ind w:firstLine="0"/>
              <w:rPr>
                <w:sz w:val="24"/>
                <w:szCs w:val="24"/>
              </w:rPr>
            </w:pPr>
            <w:r w:rsidRPr="00CB5AEA">
              <w:rPr>
                <w:sz w:val="24"/>
                <w:szCs w:val="24"/>
              </w:rPr>
              <w:t>5</w:t>
            </w:r>
          </w:p>
        </w:tc>
        <w:tc>
          <w:tcPr>
            <w:tcW w:w="1349" w:type="dxa"/>
            <w:tcMar>
              <w:top w:w="0" w:type="dxa"/>
              <w:left w:w="40" w:type="dxa"/>
              <w:bottom w:w="0" w:type="dxa"/>
              <w:right w:w="40" w:type="dxa"/>
            </w:tcMar>
            <w:hideMark/>
          </w:tcPr>
          <w:p w14:paraId="79F1B64A" w14:textId="77777777" w:rsidR="00336C44" w:rsidRPr="00CB5AEA" w:rsidRDefault="00336C44" w:rsidP="00336C44">
            <w:pPr>
              <w:ind w:firstLine="0"/>
              <w:rPr>
                <w:sz w:val="24"/>
                <w:szCs w:val="24"/>
              </w:rPr>
            </w:pPr>
            <w:r w:rsidRPr="00CB5AEA">
              <w:rPr>
                <w:sz w:val="24"/>
                <w:szCs w:val="24"/>
              </w:rPr>
              <w:t>Отказ</w:t>
            </w:r>
          </w:p>
        </w:tc>
        <w:tc>
          <w:tcPr>
            <w:tcW w:w="5621" w:type="dxa"/>
            <w:tcMar>
              <w:top w:w="0" w:type="dxa"/>
              <w:left w:w="40" w:type="dxa"/>
              <w:bottom w:w="0" w:type="dxa"/>
              <w:right w:w="40" w:type="dxa"/>
            </w:tcMar>
            <w:hideMark/>
          </w:tcPr>
          <w:p w14:paraId="48EB2B32" w14:textId="77777777" w:rsidR="00336C44" w:rsidRPr="00CB5AEA" w:rsidRDefault="00336C44" w:rsidP="00336C44">
            <w:pPr>
              <w:ind w:firstLine="0"/>
              <w:rPr>
                <w:sz w:val="24"/>
                <w:szCs w:val="24"/>
              </w:rPr>
            </w:pPr>
            <w:r w:rsidRPr="00CB5AEA">
              <w:rPr>
                <w:sz w:val="24"/>
                <w:szCs w:val="24"/>
              </w:rPr>
              <w:t>Получено слишком малое количество октетов данных</w:t>
            </w:r>
          </w:p>
        </w:tc>
      </w:tr>
      <w:tr w:rsidR="00336C44" w:rsidRPr="00CB5AEA" w14:paraId="78AA664D" w14:textId="77777777" w:rsidTr="00336C44">
        <w:trPr>
          <w:trHeight w:val="312"/>
          <w:jc w:val="center"/>
        </w:trPr>
        <w:tc>
          <w:tcPr>
            <w:tcW w:w="902" w:type="dxa"/>
            <w:tcMar>
              <w:top w:w="0" w:type="dxa"/>
              <w:left w:w="40" w:type="dxa"/>
              <w:bottom w:w="0" w:type="dxa"/>
              <w:right w:w="40" w:type="dxa"/>
            </w:tcMar>
            <w:hideMark/>
          </w:tcPr>
          <w:p w14:paraId="69D0BF73" w14:textId="77777777" w:rsidR="00336C44" w:rsidRPr="00CB5AEA" w:rsidRDefault="00336C44" w:rsidP="00336C44">
            <w:pPr>
              <w:ind w:firstLine="0"/>
              <w:rPr>
                <w:sz w:val="24"/>
                <w:szCs w:val="24"/>
              </w:rPr>
            </w:pPr>
            <w:r w:rsidRPr="00CB5AEA">
              <w:rPr>
                <w:sz w:val="24"/>
                <w:szCs w:val="24"/>
              </w:rPr>
              <w:t>8</w:t>
            </w:r>
          </w:p>
        </w:tc>
        <w:tc>
          <w:tcPr>
            <w:tcW w:w="1349" w:type="dxa"/>
            <w:tcMar>
              <w:top w:w="0" w:type="dxa"/>
              <w:left w:w="40" w:type="dxa"/>
              <w:bottom w:w="0" w:type="dxa"/>
              <w:right w:w="40" w:type="dxa"/>
            </w:tcMar>
            <w:hideMark/>
          </w:tcPr>
          <w:p w14:paraId="084D8429" w14:textId="77777777" w:rsidR="00336C44" w:rsidRPr="00CB5AEA" w:rsidRDefault="00336C44" w:rsidP="00336C44">
            <w:pPr>
              <w:ind w:firstLine="0"/>
              <w:rPr>
                <w:sz w:val="24"/>
                <w:szCs w:val="24"/>
              </w:rPr>
            </w:pPr>
            <w:r w:rsidRPr="00CB5AEA">
              <w:rPr>
                <w:sz w:val="24"/>
                <w:szCs w:val="24"/>
              </w:rPr>
              <w:t>Предупреждение</w:t>
            </w:r>
          </w:p>
        </w:tc>
        <w:tc>
          <w:tcPr>
            <w:tcW w:w="5621" w:type="dxa"/>
            <w:tcMar>
              <w:top w:w="0" w:type="dxa"/>
              <w:left w:w="40" w:type="dxa"/>
              <w:bottom w:w="0" w:type="dxa"/>
              <w:right w:w="40" w:type="dxa"/>
            </w:tcMar>
            <w:hideMark/>
          </w:tcPr>
          <w:p w14:paraId="20D3CE9F" w14:textId="77777777" w:rsidR="00336C44" w:rsidRPr="00CB5AEA" w:rsidRDefault="00336C44" w:rsidP="00336C44">
            <w:pPr>
              <w:ind w:firstLine="0"/>
              <w:rPr>
                <w:sz w:val="24"/>
                <w:szCs w:val="24"/>
              </w:rPr>
            </w:pPr>
            <w:r w:rsidRPr="00CB5AEA">
              <w:rPr>
                <w:sz w:val="24"/>
                <w:szCs w:val="24"/>
              </w:rPr>
              <w:t>Установить до ближайшего возможного значения</w:t>
            </w:r>
          </w:p>
        </w:tc>
      </w:tr>
      <w:tr w:rsidR="00336C44" w:rsidRPr="00CB5AEA" w14:paraId="3D5A2E0A" w14:textId="77777777" w:rsidTr="00336C44">
        <w:trPr>
          <w:trHeight w:val="317"/>
          <w:jc w:val="center"/>
        </w:trPr>
        <w:tc>
          <w:tcPr>
            <w:tcW w:w="902" w:type="dxa"/>
            <w:tcMar>
              <w:top w:w="0" w:type="dxa"/>
              <w:left w:w="40" w:type="dxa"/>
              <w:bottom w:w="0" w:type="dxa"/>
              <w:right w:w="40" w:type="dxa"/>
            </w:tcMar>
            <w:hideMark/>
          </w:tcPr>
          <w:p w14:paraId="3C238F2F" w14:textId="77777777" w:rsidR="00336C44" w:rsidRPr="00CB5AEA" w:rsidRDefault="00336C44" w:rsidP="00336C44">
            <w:pPr>
              <w:ind w:firstLine="0"/>
              <w:rPr>
                <w:sz w:val="24"/>
                <w:szCs w:val="24"/>
              </w:rPr>
            </w:pPr>
            <w:r w:rsidRPr="00CB5AEA">
              <w:rPr>
                <w:sz w:val="24"/>
                <w:szCs w:val="24"/>
              </w:rPr>
              <w:t>16</w:t>
            </w:r>
          </w:p>
        </w:tc>
        <w:tc>
          <w:tcPr>
            <w:tcW w:w="1349" w:type="dxa"/>
            <w:tcMar>
              <w:top w:w="0" w:type="dxa"/>
              <w:left w:w="40" w:type="dxa"/>
              <w:bottom w:w="0" w:type="dxa"/>
              <w:right w:w="40" w:type="dxa"/>
            </w:tcMar>
            <w:hideMark/>
          </w:tcPr>
          <w:p w14:paraId="3B38D79D" w14:textId="77777777" w:rsidR="00336C44" w:rsidRPr="00CB5AEA" w:rsidRDefault="00336C44" w:rsidP="00336C44">
            <w:pPr>
              <w:ind w:firstLine="0"/>
              <w:rPr>
                <w:sz w:val="24"/>
                <w:szCs w:val="24"/>
              </w:rPr>
            </w:pPr>
            <w:r w:rsidRPr="00CB5AEA">
              <w:rPr>
                <w:sz w:val="24"/>
                <w:szCs w:val="24"/>
              </w:rPr>
              <w:t>Отказ</w:t>
            </w:r>
          </w:p>
        </w:tc>
        <w:tc>
          <w:tcPr>
            <w:tcW w:w="5621" w:type="dxa"/>
            <w:tcMar>
              <w:top w:w="0" w:type="dxa"/>
              <w:left w:w="40" w:type="dxa"/>
              <w:bottom w:w="0" w:type="dxa"/>
              <w:right w:w="40" w:type="dxa"/>
            </w:tcMar>
            <w:hideMark/>
          </w:tcPr>
          <w:p w14:paraId="0EB47E33" w14:textId="77777777" w:rsidR="00336C44" w:rsidRPr="00CB5AEA" w:rsidRDefault="00336C44" w:rsidP="00336C44">
            <w:pPr>
              <w:ind w:firstLine="0"/>
              <w:rPr>
                <w:sz w:val="24"/>
                <w:szCs w:val="24"/>
              </w:rPr>
            </w:pPr>
            <w:r w:rsidRPr="00CB5AEA">
              <w:rPr>
                <w:sz w:val="24"/>
                <w:szCs w:val="24"/>
              </w:rPr>
              <w:t>Доступ ограничен</w:t>
            </w:r>
          </w:p>
        </w:tc>
      </w:tr>
      <w:tr w:rsidR="00336C44" w:rsidRPr="00CB5AEA" w14:paraId="5C0D3D7A" w14:textId="77777777" w:rsidTr="00336C44">
        <w:trPr>
          <w:trHeight w:val="312"/>
          <w:jc w:val="center"/>
        </w:trPr>
        <w:tc>
          <w:tcPr>
            <w:tcW w:w="902" w:type="dxa"/>
            <w:tcMar>
              <w:top w:w="0" w:type="dxa"/>
              <w:left w:w="40" w:type="dxa"/>
              <w:bottom w:w="0" w:type="dxa"/>
              <w:right w:w="40" w:type="dxa"/>
            </w:tcMar>
            <w:hideMark/>
          </w:tcPr>
          <w:p w14:paraId="47A5025C" w14:textId="77777777" w:rsidR="00336C44" w:rsidRPr="00CB5AEA" w:rsidRDefault="00336C44" w:rsidP="00336C44">
            <w:pPr>
              <w:ind w:firstLine="0"/>
              <w:rPr>
                <w:sz w:val="24"/>
                <w:szCs w:val="24"/>
              </w:rPr>
            </w:pPr>
            <w:r w:rsidRPr="00CB5AEA">
              <w:rPr>
                <w:sz w:val="24"/>
                <w:szCs w:val="24"/>
              </w:rPr>
              <w:t>65</w:t>
            </w:r>
          </w:p>
        </w:tc>
        <w:tc>
          <w:tcPr>
            <w:tcW w:w="1349" w:type="dxa"/>
            <w:tcMar>
              <w:top w:w="0" w:type="dxa"/>
              <w:left w:w="40" w:type="dxa"/>
              <w:bottom w:w="0" w:type="dxa"/>
              <w:right w:w="40" w:type="dxa"/>
            </w:tcMar>
            <w:hideMark/>
          </w:tcPr>
          <w:p w14:paraId="20585D43" w14:textId="77777777" w:rsidR="00336C44" w:rsidRPr="00CB5AEA" w:rsidRDefault="00336C44" w:rsidP="00336C44">
            <w:pPr>
              <w:ind w:firstLine="0"/>
              <w:rPr>
                <w:sz w:val="24"/>
                <w:szCs w:val="24"/>
              </w:rPr>
            </w:pPr>
            <w:r w:rsidRPr="00CB5AEA">
              <w:rPr>
                <w:sz w:val="24"/>
                <w:szCs w:val="24"/>
              </w:rPr>
              <w:t>Отказ</w:t>
            </w:r>
          </w:p>
        </w:tc>
        <w:tc>
          <w:tcPr>
            <w:tcW w:w="5621" w:type="dxa"/>
            <w:tcMar>
              <w:top w:w="0" w:type="dxa"/>
              <w:left w:w="40" w:type="dxa"/>
              <w:bottom w:w="0" w:type="dxa"/>
              <w:right w:w="40" w:type="dxa"/>
            </w:tcMar>
            <w:hideMark/>
          </w:tcPr>
          <w:p w14:paraId="78FEA502" w14:textId="77777777" w:rsidR="00336C44" w:rsidRPr="00CB5AEA" w:rsidRDefault="00336C44" w:rsidP="00336C44">
            <w:pPr>
              <w:ind w:firstLine="0"/>
              <w:rPr>
                <w:sz w:val="24"/>
                <w:szCs w:val="24"/>
              </w:rPr>
            </w:pPr>
            <w:r w:rsidRPr="00CB5AEA">
              <w:rPr>
                <w:sz w:val="24"/>
                <w:szCs w:val="24"/>
              </w:rPr>
              <w:t>Больше нет доступных записей в расписании</w:t>
            </w:r>
          </w:p>
        </w:tc>
      </w:tr>
      <w:tr w:rsidR="00336C44" w:rsidRPr="00CB5AEA" w14:paraId="7B55FAFE" w14:textId="77777777" w:rsidTr="00336C44">
        <w:trPr>
          <w:trHeight w:val="317"/>
          <w:jc w:val="center"/>
        </w:trPr>
        <w:tc>
          <w:tcPr>
            <w:tcW w:w="902" w:type="dxa"/>
            <w:tcMar>
              <w:top w:w="0" w:type="dxa"/>
              <w:left w:w="40" w:type="dxa"/>
              <w:bottom w:w="0" w:type="dxa"/>
              <w:right w:w="40" w:type="dxa"/>
            </w:tcMar>
            <w:hideMark/>
          </w:tcPr>
          <w:p w14:paraId="02FC65FD" w14:textId="77777777" w:rsidR="00336C44" w:rsidRPr="00CB5AEA" w:rsidRDefault="00336C44" w:rsidP="00336C44">
            <w:pPr>
              <w:ind w:firstLine="0"/>
              <w:rPr>
                <w:sz w:val="24"/>
                <w:szCs w:val="24"/>
              </w:rPr>
            </w:pPr>
            <w:r w:rsidRPr="00CB5AEA">
              <w:rPr>
                <w:sz w:val="24"/>
                <w:szCs w:val="24"/>
              </w:rPr>
              <w:t>66</w:t>
            </w:r>
          </w:p>
        </w:tc>
        <w:tc>
          <w:tcPr>
            <w:tcW w:w="1349" w:type="dxa"/>
            <w:tcMar>
              <w:top w:w="0" w:type="dxa"/>
              <w:left w:w="40" w:type="dxa"/>
              <w:bottom w:w="0" w:type="dxa"/>
              <w:right w:w="40" w:type="dxa"/>
            </w:tcMar>
            <w:hideMark/>
          </w:tcPr>
          <w:p w14:paraId="27E14745" w14:textId="77777777" w:rsidR="00336C44" w:rsidRPr="00CB5AEA" w:rsidRDefault="00336C44" w:rsidP="00336C44">
            <w:pPr>
              <w:ind w:firstLine="0"/>
              <w:rPr>
                <w:sz w:val="24"/>
                <w:szCs w:val="24"/>
              </w:rPr>
            </w:pPr>
            <w:r w:rsidRPr="00CB5AEA">
              <w:rPr>
                <w:sz w:val="24"/>
                <w:szCs w:val="24"/>
              </w:rPr>
              <w:t>Отказ</w:t>
            </w:r>
          </w:p>
        </w:tc>
        <w:tc>
          <w:tcPr>
            <w:tcW w:w="5621" w:type="dxa"/>
            <w:tcMar>
              <w:top w:w="0" w:type="dxa"/>
              <w:left w:w="40" w:type="dxa"/>
              <w:bottom w:w="0" w:type="dxa"/>
              <w:right w:w="40" w:type="dxa"/>
            </w:tcMar>
            <w:hideMark/>
          </w:tcPr>
          <w:p w14:paraId="0877E9EE" w14:textId="77777777" w:rsidR="00336C44" w:rsidRPr="00CB5AEA" w:rsidRDefault="00336C44" w:rsidP="00336C44">
            <w:pPr>
              <w:ind w:firstLine="0"/>
              <w:rPr>
                <w:sz w:val="24"/>
                <w:szCs w:val="24"/>
              </w:rPr>
            </w:pPr>
            <w:r w:rsidRPr="00CB5AEA">
              <w:rPr>
                <w:sz w:val="24"/>
                <w:szCs w:val="24"/>
              </w:rPr>
              <w:t>Неверный идентификатор расписания</w:t>
            </w:r>
          </w:p>
        </w:tc>
      </w:tr>
      <w:tr w:rsidR="00336C44" w:rsidRPr="00CB5AEA" w14:paraId="04221787" w14:textId="77777777" w:rsidTr="00336C44">
        <w:trPr>
          <w:trHeight w:val="312"/>
          <w:jc w:val="center"/>
        </w:trPr>
        <w:tc>
          <w:tcPr>
            <w:tcW w:w="902" w:type="dxa"/>
            <w:tcMar>
              <w:top w:w="0" w:type="dxa"/>
              <w:left w:w="40" w:type="dxa"/>
              <w:bottom w:w="0" w:type="dxa"/>
              <w:right w:w="40" w:type="dxa"/>
            </w:tcMar>
            <w:hideMark/>
          </w:tcPr>
          <w:p w14:paraId="2C8AD092" w14:textId="77777777" w:rsidR="00336C44" w:rsidRPr="00CB5AEA" w:rsidRDefault="00336C44" w:rsidP="00336C44">
            <w:pPr>
              <w:ind w:firstLine="0"/>
              <w:rPr>
                <w:sz w:val="24"/>
                <w:szCs w:val="24"/>
              </w:rPr>
            </w:pPr>
            <w:r w:rsidRPr="00CB5AEA">
              <w:rPr>
                <w:sz w:val="24"/>
                <w:szCs w:val="24"/>
              </w:rPr>
              <w:t>67</w:t>
            </w:r>
          </w:p>
        </w:tc>
        <w:tc>
          <w:tcPr>
            <w:tcW w:w="1349" w:type="dxa"/>
            <w:tcMar>
              <w:top w:w="0" w:type="dxa"/>
              <w:left w:w="40" w:type="dxa"/>
              <w:bottom w:w="0" w:type="dxa"/>
              <w:right w:w="40" w:type="dxa"/>
            </w:tcMar>
            <w:hideMark/>
          </w:tcPr>
          <w:p w14:paraId="647032E6" w14:textId="77777777" w:rsidR="00336C44" w:rsidRPr="00CB5AEA" w:rsidRDefault="00336C44" w:rsidP="00336C44">
            <w:pPr>
              <w:ind w:firstLine="0"/>
              <w:rPr>
                <w:sz w:val="24"/>
                <w:szCs w:val="24"/>
              </w:rPr>
            </w:pPr>
            <w:r w:rsidRPr="00CB5AEA">
              <w:rPr>
                <w:sz w:val="24"/>
                <w:szCs w:val="24"/>
              </w:rPr>
              <w:t>Отказ</w:t>
            </w:r>
          </w:p>
        </w:tc>
        <w:tc>
          <w:tcPr>
            <w:tcW w:w="5621" w:type="dxa"/>
            <w:tcMar>
              <w:top w:w="0" w:type="dxa"/>
              <w:left w:w="40" w:type="dxa"/>
              <w:bottom w:w="0" w:type="dxa"/>
              <w:right w:w="40" w:type="dxa"/>
            </w:tcMar>
            <w:hideMark/>
          </w:tcPr>
          <w:p w14:paraId="3F5D94CB" w14:textId="77777777" w:rsidR="00336C44" w:rsidRPr="00CB5AEA" w:rsidRDefault="00336C44" w:rsidP="00336C44">
            <w:pPr>
              <w:ind w:firstLine="0"/>
              <w:rPr>
                <w:sz w:val="24"/>
                <w:szCs w:val="24"/>
              </w:rPr>
            </w:pPr>
            <w:r w:rsidRPr="00CB5AEA">
              <w:rPr>
                <w:sz w:val="24"/>
                <w:szCs w:val="24"/>
              </w:rPr>
              <w:t>Открытое функционирование в ожидании</w:t>
            </w:r>
          </w:p>
        </w:tc>
      </w:tr>
      <w:tr w:rsidR="00336C44" w:rsidRPr="00CB5AEA" w14:paraId="1095F6CC" w14:textId="77777777" w:rsidTr="00336C44">
        <w:trPr>
          <w:trHeight w:val="312"/>
          <w:jc w:val="center"/>
        </w:trPr>
        <w:tc>
          <w:tcPr>
            <w:tcW w:w="902" w:type="dxa"/>
            <w:tcMar>
              <w:top w:w="0" w:type="dxa"/>
              <w:left w:w="40" w:type="dxa"/>
              <w:bottom w:w="0" w:type="dxa"/>
              <w:right w:w="40" w:type="dxa"/>
            </w:tcMar>
            <w:hideMark/>
          </w:tcPr>
          <w:p w14:paraId="2AED391C" w14:textId="77777777" w:rsidR="00336C44" w:rsidRPr="00CB5AEA" w:rsidRDefault="00336C44" w:rsidP="00336C44">
            <w:pPr>
              <w:ind w:firstLine="0"/>
              <w:rPr>
                <w:sz w:val="24"/>
                <w:szCs w:val="24"/>
              </w:rPr>
            </w:pPr>
            <w:r w:rsidRPr="00CB5AEA">
              <w:rPr>
                <w:sz w:val="24"/>
                <w:szCs w:val="24"/>
              </w:rPr>
              <w:t>68</w:t>
            </w:r>
          </w:p>
        </w:tc>
        <w:tc>
          <w:tcPr>
            <w:tcW w:w="1349" w:type="dxa"/>
            <w:tcMar>
              <w:top w:w="0" w:type="dxa"/>
              <w:left w:w="40" w:type="dxa"/>
              <w:bottom w:w="0" w:type="dxa"/>
              <w:right w:w="40" w:type="dxa"/>
            </w:tcMar>
            <w:hideMark/>
          </w:tcPr>
          <w:p w14:paraId="69B4C14F" w14:textId="77777777" w:rsidR="00336C44" w:rsidRPr="00CB5AEA" w:rsidRDefault="00336C44" w:rsidP="00336C44">
            <w:pPr>
              <w:ind w:firstLine="0"/>
              <w:rPr>
                <w:sz w:val="24"/>
                <w:szCs w:val="24"/>
              </w:rPr>
            </w:pPr>
            <w:r w:rsidRPr="00CB5AEA">
              <w:rPr>
                <w:sz w:val="24"/>
                <w:szCs w:val="24"/>
              </w:rPr>
              <w:t>Отказ</w:t>
            </w:r>
          </w:p>
        </w:tc>
        <w:tc>
          <w:tcPr>
            <w:tcW w:w="5621" w:type="dxa"/>
            <w:tcMar>
              <w:top w:w="0" w:type="dxa"/>
              <w:left w:w="40" w:type="dxa"/>
              <w:bottom w:w="0" w:type="dxa"/>
              <w:right w:w="40" w:type="dxa"/>
            </w:tcMar>
            <w:hideMark/>
          </w:tcPr>
          <w:p w14:paraId="5668E13E" w14:textId="77777777" w:rsidR="00336C44" w:rsidRPr="00CB5AEA" w:rsidRDefault="00336C44" w:rsidP="00336C44">
            <w:pPr>
              <w:ind w:firstLine="0"/>
              <w:rPr>
                <w:sz w:val="24"/>
                <w:szCs w:val="24"/>
              </w:rPr>
            </w:pPr>
            <w:r w:rsidRPr="00CB5AEA">
              <w:rPr>
                <w:sz w:val="24"/>
                <w:szCs w:val="24"/>
              </w:rPr>
              <w:t>Неверный домен приложения</w:t>
            </w:r>
          </w:p>
        </w:tc>
      </w:tr>
      <w:tr w:rsidR="00336C44" w:rsidRPr="00CB5AEA" w14:paraId="722E5227" w14:textId="77777777" w:rsidTr="00336C44">
        <w:trPr>
          <w:trHeight w:val="317"/>
          <w:jc w:val="center"/>
        </w:trPr>
        <w:tc>
          <w:tcPr>
            <w:tcW w:w="902" w:type="dxa"/>
            <w:tcMar>
              <w:top w:w="0" w:type="dxa"/>
              <w:left w:w="40" w:type="dxa"/>
              <w:bottom w:w="0" w:type="dxa"/>
              <w:right w:w="40" w:type="dxa"/>
            </w:tcMar>
            <w:hideMark/>
          </w:tcPr>
          <w:p w14:paraId="64299978" w14:textId="77777777" w:rsidR="00336C44" w:rsidRPr="00CB5AEA" w:rsidRDefault="00336C44" w:rsidP="00336C44">
            <w:pPr>
              <w:ind w:firstLine="0"/>
              <w:rPr>
                <w:sz w:val="24"/>
                <w:szCs w:val="24"/>
              </w:rPr>
            </w:pPr>
            <w:r w:rsidRPr="00CB5AEA">
              <w:rPr>
                <w:sz w:val="24"/>
                <w:szCs w:val="24"/>
              </w:rPr>
              <w:t>69</w:t>
            </w:r>
          </w:p>
        </w:tc>
        <w:tc>
          <w:tcPr>
            <w:tcW w:w="1349" w:type="dxa"/>
            <w:tcMar>
              <w:top w:w="0" w:type="dxa"/>
              <w:left w:w="40" w:type="dxa"/>
              <w:bottom w:w="0" w:type="dxa"/>
              <w:right w:w="40" w:type="dxa"/>
            </w:tcMar>
            <w:hideMark/>
          </w:tcPr>
          <w:p w14:paraId="2AF174A0" w14:textId="77777777" w:rsidR="00336C44" w:rsidRPr="00CB5AEA" w:rsidRDefault="00336C44" w:rsidP="00336C44">
            <w:pPr>
              <w:ind w:firstLine="0"/>
              <w:rPr>
                <w:sz w:val="24"/>
                <w:szCs w:val="24"/>
              </w:rPr>
            </w:pPr>
            <w:r w:rsidRPr="00CB5AEA">
              <w:rPr>
                <w:sz w:val="24"/>
                <w:szCs w:val="24"/>
              </w:rPr>
              <w:t>Отказ</w:t>
            </w:r>
          </w:p>
        </w:tc>
        <w:tc>
          <w:tcPr>
            <w:tcW w:w="5621" w:type="dxa"/>
            <w:tcMar>
              <w:top w:w="0" w:type="dxa"/>
              <w:left w:w="40" w:type="dxa"/>
              <w:bottom w:w="0" w:type="dxa"/>
              <w:right w:w="40" w:type="dxa"/>
            </w:tcMar>
            <w:hideMark/>
          </w:tcPr>
          <w:p w14:paraId="0C13E469" w14:textId="77777777" w:rsidR="00336C44" w:rsidRPr="00CB5AEA" w:rsidRDefault="00336C44" w:rsidP="00336C44">
            <w:pPr>
              <w:ind w:firstLine="0"/>
              <w:rPr>
                <w:sz w:val="24"/>
                <w:szCs w:val="24"/>
              </w:rPr>
            </w:pPr>
            <w:r w:rsidRPr="00CB5AEA">
              <w:rPr>
                <w:sz w:val="24"/>
                <w:szCs w:val="24"/>
              </w:rPr>
              <w:t>Неизвестный псевдоним корреспондента (сеанс отсутствует)</w:t>
            </w:r>
          </w:p>
        </w:tc>
      </w:tr>
      <w:tr w:rsidR="00336C44" w:rsidRPr="00CB5AEA" w14:paraId="269491F7" w14:textId="77777777" w:rsidTr="00336C44">
        <w:trPr>
          <w:trHeight w:val="312"/>
          <w:jc w:val="center"/>
        </w:trPr>
        <w:tc>
          <w:tcPr>
            <w:tcW w:w="902" w:type="dxa"/>
            <w:tcMar>
              <w:top w:w="0" w:type="dxa"/>
              <w:left w:w="40" w:type="dxa"/>
              <w:bottom w:w="0" w:type="dxa"/>
              <w:right w:w="40" w:type="dxa"/>
            </w:tcMar>
            <w:hideMark/>
          </w:tcPr>
          <w:p w14:paraId="7612A357" w14:textId="77777777" w:rsidR="00336C44" w:rsidRPr="00CB5AEA" w:rsidRDefault="00336C44" w:rsidP="00336C44">
            <w:pPr>
              <w:ind w:firstLine="0"/>
              <w:rPr>
                <w:sz w:val="24"/>
                <w:szCs w:val="24"/>
              </w:rPr>
            </w:pPr>
            <w:r w:rsidRPr="00CB5AEA">
              <w:rPr>
                <w:sz w:val="24"/>
                <w:szCs w:val="24"/>
              </w:rPr>
              <w:t>70</w:t>
            </w:r>
          </w:p>
        </w:tc>
        <w:tc>
          <w:tcPr>
            <w:tcW w:w="1349" w:type="dxa"/>
            <w:tcMar>
              <w:top w:w="0" w:type="dxa"/>
              <w:left w:w="40" w:type="dxa"/>
              <w:bottom w:w="0" w:type="dxa"/>
              <w:right w:w="40" w:type="dxa"/>
            </w:tcMar>
            <w:hideMark/>
          </w:tcPr>
          <w:p w14:paraId="44114681" w14:textId="77777777" w:rsidR="00336C44" w:rsidRPr="00CB5AEA" w:rsidRDefault="00336C44" w:rsidP="00336C44">
            <w:pPr>
              <w:ind w:firstLine="0"/>
              <w:rPr>
                <w:sz w:val="24"/>
                <w:szCs w:val="24"/>
              </w:rPr>
            </w:pPr>
            <w:r w:rsidRPr="00CB5AEA">
              <w:rPr>
                <w:sz w:val="24"/>
                <w:szCs w:val="24"/>
              </w:rPr>
              <w:t>Отказ</w:t>
            </w:r>
          </w:p>
        </w:tc>
        <w:tc>
          <w:tcPr>
            <w:tcW w:w="5621" w:type="dxa"/>
            <w:tcMar>
              <w:top w:w="0" w:type="dxa"/>
              <w:left w:w="40" w:type="dxa"/>
              <w:bottom w:w="0" w:type="dxa"/>
              <w:right w:w="40" w:type="dxa"/>
            </w:tcMar>
            <w:hideMark/>
          </w:tcPr>
          <w:p w14:paraId="65CA8D1E" w14:textId="77777777" w:rsidR="00336C44" w:rsidRPr="00CB5AEA" w:rsidRDefault="00336C44" w:rsidP="00336C44">
            <w:pPr>
              <w:ind w:firstLine="0"/>
              <w:rPr>
                <w:sz w:val="24"/>
                <w:szCs w:val="24"/>
              </w:rPr>
            </w:pPr>
            <w:r w:rsidRPr="00CB5AEA">
              <w:rPr>
                <w:sz w:val="24"/>
                <w:szCs w:val="24"/>
              </w:rPr>
              <w:t>Неверный идентификатор маршрута</w:t>
            </w:r>
          </w:p>
        </w:tc>
      </w:tr>
      <w:tr w:rsidR="00336C44" w:rsidRPr="00CB5AEA" w14:paraId="4844DB1B" w14:textId="77777777" w:rsidTr="00336C44">
        <w:trPr>
          <w:trHeight w:val="322"/>
          <w:jc w:val="center"/>
        </w:trPr>
        <w:tc>
          <w:tcPr>
            <w:tcW w:w="902" w:type="dxa"/>
            <w:tcMar>
              <w:top w:w="0" w:type="dxa"/>
              <w:left w:w="40" w:type="dxa"/>
              <w:bottom w:w="0" w:type="dxa"/>
              <w:right w:w="40" w:type="dxa"/>
            </w:tcMar>
            <w:hideMark/>
          </w:tcPr>
          <w:p w14:paraId="2CB070F2" w14:textId="77777777" w:rsidR="00336C44" w:rsidRPr="00CB5AEA" w:rsidRDefault="00336C44" w:rsidP="00336C44">
            <w:pPr>
              <w:ind w:firstLine="0"/>
              <w:rPr>
                <w:sz w:val="24"/>
                <w:szCs w:val="24"/>
              </w:rPr>
            </w:pPr>
            <w:r w:rsidRPr="00CB5AEA">
              <w:rPr>
                <w:sz w:val="24"/>
                <w:szCs w:val="24"/>
              </w:rPr>
              <w:t>71</w:t>
            </w:r>
          </w:p>
        </w:tc>
        <w:tc>
          <w:tcPr>
            <w:tcW w:w="1349" w:type="dxa"/>
            <w:tcMar>
              <w:top w:w="0" w:type="dxa"/>
              <w:left w:w="40" w:type="dxa"/>
              <w:bottom w:w="0" w:type="dxa"/>
              <w:right w:w="40" w:type="dxa"/>
            </w:tcMar>
            <w:hideMark/>
          </w:tcPr>
          <w:p w14:paraId="07E9C0F2" w14:textId="77777777" w:rsidR="00336C44" w:rsidRPr="00CB5AEA" w:rsidRDefault="00336C44" w:rsidP="00336C44">
            <w:pPr>
              <w:ind w:firstLine="0"/>
              <w:rPr>
                <w:sz w:val="24"/>
                <w:szCs w:val="24"/>
              </w:rPr>
            </w:pPr>
            <w:r w:rsidRPr="00CB5AEA">
              <w:rPr>
                <w:sz w:val="24"/>
                <w:szCs w:val="24"/>
              </w:rPr>
              <w:t>Отказ</w:t>
            </w:r>
          </w:p>
        </w:tc>
        <w:tc>
          <w:tcPr>
            <w:tcW w:w="5621" w:type="dxa"/>
            <w:tcMar>
              <w:top w:w="0" w:type="dxa"/>
              <w:left w:w="40" w:type="dxa"/>
              <w:bottom w:w="0" w:type="dxa"/>
              <w:right w:w="40" w:type="dxa"/>
            </w:tcMar>
            <w:hideMark/>
          </w:tcPr>
          <w:p w14:paraId="2D9BACE7" w14:textId="77777777" w:rsidR="00336C44" w:rsidRPr="00CB5AEA" w:rsidRDefault="00336C44" w:rsidP="00336C44">
            <w:pPr>
              <w:ind w:firstLine="0"/>
              <w:rPr>
                <w:sz w:val="24"/>
                <w:szCs w:val="24"/>
              </w:rPr>
            </w:pPr>
            <w:r w:rsidRPr="00CB5AEA">
              <w:rPr>
                <w:sz w:val="24"/>
                <w:szCs w:val="24"/>
              </w:rPr>
              <w:t>Несовпадение псевдонима корреспондента и маршрута корреспондента</w:t>
            </w:r>
          </w:p>
        </w:tc>
      </w:tr>
    </w:tbl>
    <w:p w14:paraId="149675B3" w14:textId="58106ADD" w:rsidR="00336C44" w:rsidRDefault="00336C44" w:rsidP="00336C44">
      <w:pPr>
        <w:rPr>
          <w:sz w:val="24"/>
          <w:szCs w:val="24"/>
        </w:rPr>
      </w:pPr>
    </w:p>
    <w:p w14:paraId="08E07DB9" w14:textId="77777777" w:rsidR="00336C44" w:rsidRPr="00CB5AEA" w:rsidRDefault="00336C44" w:rsidP="00336C44">
      <w:pPr>
        <w:rPr>
          <w:sz w:val="24"/>
          <w:szCs w:val="24"/>
        </w:rPr>
      </w:pPr>
    </w:p>
    <w:p w14:paraId="6B2E142A" w14:textId="77777777" w:rsidR="00336C44" w:rsidRPr="00CB5AEA" w:rsidRDefault="00336C44" w:rsidP="00336C44">
      <w:pPr>
        <w:rPr>
          <w:b/>
          <w:sz w:val="24"/>
          <w:szCs w:val="24"/>
        </w:rPr>
      </w:pPr>
      <w:r w:rsidRPr="00CB5AEA">
        <w:rPr>
          <w:b/>
          <w:sz w:val="24"/>
          <w:szCs w:val="24"/>
        </w:rPr>
        <w:lastRenderedPageBreak/>
        <w:t>8.3.6.14.3 Процедура на отвечающем устройстве</w:t>
      </w:r>
    </w:p>
    <w:p w14:paraId="61C87BAD" w14:textId="77777777" w:rsidR="00336C44" w:rsidRPr="00CB5AEA" w:rsidRDefault="00336C44" w:rsidP="00336C44">
      <w:pPr>
        <w:rPr>
          <w:sz w:val="24"/>
          <w:szCs w:val="24"/>
        </w:rPr>
      </w:pPr>
      <w:r w:rsidRPr="00CB5AEA">
        <w:rPr>
          <w:sz w:val="24"/>
          <w:szCs w:val="24"/>
        </w:rPr>
        <w:t>Эта команда добавляет новое расписание в сетевое устройство. Сетевое устройство может начать использовать это расписание после обработки этой команды. Программа управления сетью может подать эту команду, чтобы ограничить или уменьшить ранее выделенную полосу пропускания (например, во время нарушения функционирования сети). Когда эта команда используется для уменьшения ранее выделенной полосы пропускания, устройство-получатель должно установить статус «Пропускная способность запрещена» и бит «Доступен дополнительный статус» в октете «Статус процесса приложения», если ограничение пропускной способности может привести к дестабилизации/нарушению процесса.</w:t>
      </w:r>
    </w:p>
    <w:p w14:paraId="633D95C1" w14:textId="77777777" w:rsidR="00336C44" w:rsidRPr="00CB5AEA" w:rsidRDefault="00336C44" w:rsidP="00336C44">
      <w:pPr>
        <w:rPr>
          <w:sz w:val="24"/>
          <w:szCs w:val="24"/>
        </w:rPr>
      </w:pPr>
      <w:r w:rsidRPr="00CB5AEA">
        <w:rPr>
          <w:sz w:val="24"/>
          <w:szCs w:val="24"/>
        </w:rPr>
        <w:t xml:space="preserve">Если эта команда получена, когда устройство ожидает отклика на «Запрос расписания (см. Команду 799)» на том же идентификаторе </w:t>
      </w:r>
      <w:proofErr w:type="spellStart"/>
      <w:r w:rsidRPr="00CB5AEA">
        <w:rPr>
          <w:sz w:val="24"/>
          <w:szCs w:val="24"/>
        </w:rPr>
        <w:t>Идентификатор_расписания</w:t>
      </w:r>
      <w:proofErr w:type="spellEnd"/>
      <w:r w:rsidRPr="00CB5AEA">
        <w:rPr>
          <w:sz w:val="24"/>
          <w:szCs w:val="24"/>
        </w:rPr>
        <w:t>, устройство должно ответить на эту команду с отказом «Ожидание открытой операции».</w:t>
      </w:r>
    </w:p>
    <w:p w14:paraId="4CA6FB42" w14:textId="77777777" w:rsidR="00336C44" w:rsidRPr="00CB5AEA" w:rsidRDefault="00336C44" w:rsidP="00336C44">
      <w:pPr>
        <w:rPr>
          <w:sz w:val="24"/>
          <w:szCs w:val="24"/>
        </w:rPr>
      </w:pPr>
      <w:r w:rsidRPr="00CB5AEA">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3D01ED44" w14:textId="77777777" w:rsidR="00336C44" w:rsidRPr="00CB5AEA" w:rsidRDefault="00336C44" w:rsidP="00336C44">
      <w:pPr>
        <w:rPr>
          <w:b/>
          <w:sz w:val="24"/>
          <w:szCs w:val="24"/>
        </w:rPr>
      </w:pPr>
      <w:bookmarkStart w:id="585" w:name="bookmark894"/>
      <w:r w:rsidRPr="00CB5AEA">
        <w:rPr>
          <w:b/>
          <w:sz w:val="24"/>
          <w:szCs w:val="24"/>
        </w:rPr>
        <w:t>8</w:t>
      </w:r>
      <w:bookmarkEnd w:id="585"/>
      <w:r w:rsidRPr="00CB5AEA">
        <w:rPr>
          <w:b/>
          <w:sz w:val="24"/>
          <w:szCs w:val="24"/>
        </w:rPr>
        <w:t xml:space="preserve">.3.6.15 FAL PDU Запись маршрута </w:t>
      </w:r>
    </w:p>
    <w:p w14:paraId="0DF81ED3" w14:textId="77777777" w:rsidR="00336C44" w:rsidRPr="00CB5AEA" w:rsidRDefault="00336C44" w:rsidP="00336C44">
      <w:pPr>
        <w:rPr>
          <w:b/>
          <w:sz w:val="24"/>
          <w:szCs w:val="24"/>
        </w:rPr>
      </w:pPr>
      <w:r w:rsidRPr="00CB5AEA">
        <w:rPr>
          <w:b/>
          <w:sz w:val="24"/>
          <w:szCs w:val="24"/>
        </w:rPr>
        <w:t>8.3.6.15.1 Примитив запроса</w:t>
      </w:r>
    </w:p>
    <w:p w14:paraId="02C34552" w14:textId="77777777" w:rsidR="00336C44" w:rsidRPr="00CB5AEA" w:rsidRDefault="00336C44" w:rsidP="00336C44">
      <w:pPr>
        <w:rPr>
          <w:sz w:val="24"/>
          <w:szCs w:val="24"/>
        </w:rPr>
      </w:pPr>
      <w:bookmarkStart w:id="586" w:name="bookmark895"/>
      <w:bookmarkEnd w:id="586"/>
      <w:r w:rsidRPr="00CB5AEA">
        <w:rPr>
          <w:sz w:val="24"/>
          <w:szCs w:val="24"/>
        </w:rPr>
        <w:t>Значение Команды - девятьсот семьдесят четыре (974); значение поля количества октетов равно пяти (5), а поле значения показано в таблице 358.</w:t>
      </w:r>
    </w:p>
    <w:p w14:paraId="184704E7" w14:textId="77777777" w:rsidR="00336C44" w:rsidRPr="00CB5AEA" w:rsidRDefault="00336C44" w:rsidP="00336C44">
      <w:pPr>
        <w:rPr>
          <w:sz w:val="24"/>
          <w:szCs w:val="24"/>
        </w:rPr>
      </w:pPr>
    </w:p>
    <w:p w14:paraId="7793C88A" w14:textId="77777777" w:rsidR="00336C44" w:rsidRPr="00CB5AEA" w:rsidRDefault="00336C44" w:rsidP="00336C44">
      <w:pPr>
        <w:ind w:firstLine="0"/>
        <w:jc w:val="center"/>
        <w:rPr>
          <w:b/>
          <w:sz w:val="24"/>
          <w:szCs w:val="24"/>
        </w:rPr>
      </w:pPr>
      <w:r>
        <w:rPr>
          <w:b/>
          <w:sz w:val="24"/>
          <w:szCs w:val="24"/>
        </w:rPr>
        <w:t>Таблица 358 –</w:t>
      </w:r>
      <w:r w:rsidRPr="00CB5AEA">
        <w:rPr>
          <w:b/>
          <w:sz w:val="24"/>
          <w:szCs w:val="24"/>
        </w:rPr>
        <w:t xml:space="preserve"> Поле значения запроса Запись маршрута</w:t>
      </w:r>
    </w:p>
    <w:tbl>
      <w:tblPr>
        <w:tblW w:w="0" w:type="auto"/>
        <w:tblCellMar>
          <w:left w:w="0" w:type="dxa"/>
          <w:right w:w="0" w:type="dxa"/>
        </w:tblCellMar>
        <w:tblLook w:val="04A0" w:firstRow="1" w:lastRow="0" w:firstColumn="1" w:lastColumn="0" w:noHBand="0" w:noVBand="1"/>
      </w:tblPr>
      <w:tblGrid>
        <w:gridCol w:w="1154"/>
        <w:gridCol w:w="1566"/>
        <w:gridCol w:w="2911"/>
        <w:gridCol w:w="3803"/>
      </w:tblGrid>
      <w:tr w:rsidR="00336C44" w:rsidRPr="00CB5AEA" w14:paraId="2B01D9F5" w14:textId="77777777" w:rsidTr="00336C44">
        <w:trPr>
          <w:trHeight w:val="504"/>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B8156EE" w14:textId="77777777" w:rsidR="00336C44" w:rsidRPr="00CB5AEA" w:rsidRDefault="00336C44" w:rsidP="00336C44">
            <w:pPr>
              <w:ind w:firstLine="0"/>
              <w:jc w:val="center"/>
              <w:rPr>
                <w:sz w:val="24"/>
                <w:szCs w:val="24"/>
              </w:rPr>
            </w:pPr>
            <w:r w:rsidRPr="00CB5AEA">
              <w:rPr>
                <w:sz w:val="24"/>
                <w:szCs w:val="24"/>
              </w:rPr>
              <w:t>Смещение октета</w:t>
            </w:r>
          </w:p>
        </w:tc>
        <w:tc>
          <w:tcPr>
            <w:tcW w:w="129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BF0F1F5" w14:textId="77777777" w:rsidR="00336C44" w:rsidRPr="00CB5AEA" w:rsidRDefault="00336C44" w:rsidP="00336C44">
            <w:pPr>
              <w:ind w:firstLine="0"/>
              <w:jc w:val="center"/>
              <w:rPr>
                <w:sz w:val="24"/>
                <w:szCs w:val="24"/>
              </w:rPr>
            </w:pPr>
            <w:r w:rsidRPr="00CB5AEA">
              <w:rPr>
                <w:sz w:val="24"/>
                <w:szCs w:val="24"/>
              </w:rPr>
              <w:t>Тип данных</w:t>
            </w:r>
          </w:p>
        </w:tc>
        <w:tc>
          <w:tcPr>
            <w:tcW w:w="232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57F0378"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484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4B4E6AB"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67BD4F8E" w14:textId="77777777" w:rsidTr="00336C44">
        <w:trPr>
          <w:trHeight w:val="326"/>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134973" w14:textId="77777777" w:rsidR="00336C44" w:rsidRPr="00CB5AEA" w:rsidRDefault="00336C44" w:rsidP="00336C44">
            <w:pPr>
              <w:ind w:firstLine="0"/>
              <w:rPr>
                <w:sz w:val="24"/>
                <w:szCs w:val="24"/>
              </w:rPr>
            </w:pPr>
            <w:r w:rsidRPr="00CB5AEA">
              <w:rPr>
                <w:sz w:val="24"/>
                <w:szCs w:val="24"/>
              </w:rPr>
              <w:t>0</w:t>
            </w:r>
          </w:p>
        </w:tc>
        <w:tc>
          <w:tcPr>
            <w:tcW w:w="129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F57227" w14:textId="77777777" w:rsidR="00336C44" w:rsidRPr="00CB5AEA" w:rsidRDefault="00336C44" w:rsidP="00336C44">
            <w:pPr>
              <w:ind w:firstLine="0"/>
              <w:rPr>
                <w:sz w:val="24"/>
                <w:szCs w:val="24"/>
              </w:rPr>
            </w:pPr>
            <w:r w:rsidRPr="00CB5AEA">
              <w:rPr>
                <w:sz w:val="24"/>
                <w:szCs w:val="24"/>
              </w:rPr>
              <w:t>Беззнаковое8</w:t>
            </w:r>
          </w:p>
        </w:tc>
        <w:tc>
          <w:tcPr>
            <w:tcW w:w="232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2936E8" w14:textId="77777777" w:rsidR="00336C44" w:rsidRPr="00CB5AEA" w:rsidRDefault="00336C44" w:rsidP="00336C44">
            <w:pPr>
              <w:ind w:firstLine="0"/>
              <w:rPr>
                <w:sz w:val="24"/>
                <w:szCs w:val="24"/>
              </w:rPr>
            </w:pPr>
            <w:proofErr w:type="spellStart"/>
            <w:r w:rsidRPr="00CB5AEA">
              <w:rPr>
                <w:sz w:val="24"/>
                <w:szCs w:val="24"/>
              </w:rPr>
              <w:t>Идентификатор_маршрута</w:t>
            </w:r>
            <w:proofErr w:type="spellEnd"/>
          </w:p>
        </w:tc>
        <w:tc>
          <w:tcPr>
            <w:tcW w:w="484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2C4770" w14:textId="77777777" w:rsidR="00336C44" w:rsidRPr="00CB5AEA" w:rsidRDefault="00336C44" w:rsidP="00336C44">
            <w:pPr>
              <w:ind w:firstLine="0"/>
              <w:rPr>
                <w:sz w:val="24"/>
                <w:szCs w:val="24"/>
              </w:rPr>
            </w:pPr>
            <w:r w:rsidRPr="00CB5AEA">
              <w:rPr>
                <w:sz w:val="24"/>
                <w:szCs w:val="24"/>
              </w:rPr>
              <w:t>Идентификатор маршрута для этой записи</w:t>
            </w:r>
          </w:p>
        </w:tc>
      </w:tr>
      <w:tr w:rsidR="00336C44" w:rsidRPr="00CB5AEA" w14:paraId="1D22F469" w14:textId="77777777" w:rsidTr="00336C44">
        <w:trPr>
          <w:trHeight w:val="31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A1D971" w14:textId="77777777" w:rsidR="00336C44" w:rsidRPr="00CB5AEA" w:rsidRDefault="00336C44" w:rsidP="00336C44">
            <w:pPr>
              <w:ind w:firstLine="0"/>
              <w:rPr>
                <w:sz w:val="24"/>
                <w:szCs w:val="24"/>
              </w:rPr>
            </w:pPr>
            <w:r w:rsidRPr="00CB5AEA">
              <w:rPr>
                <w:sz w:val="24"/>
                <w:szCs w:val="24"/>
              </w:rPr>
              <w:t>1</w:t>
            </w:r>
          </w:p>
        </w:tc>
        <w:tc>
          <w:tcPr>
            <w:tcW w:w="129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1FC29B" w14:textId="77777777" w:rsidR="00336C44" w:rsidRPr="00CB5AEA" w:rsidRDefault="00336C44" w:rsidP="00336C44">
            <w:pPr>
              <w:ind w:firstLine="0"/>
              <w:rPr>
                <w:sz w:val="24"/>
                <w:szCs w:val="24"/>
              </w:rPr>
            </w:pPr>
            <w:r w:rsidRPr="00CB5AEA">
              <w:rPr>
                <w:sz w:val="24"/>
                <w:szCs w:val="24"/>
              </w:rPr>
              <w:t>Беззнаковое16</w:t>
            </w:r>
          </w:p>
        </w:tc>
        <w:tc>
          <w:tcPr>
            <w:tcW w:w="23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798621" w14:textId="77777777" w:rsidR="00336C44" w:rsidRPr="00CB5AEA" w:rsidRDefault="00336C44" w:rsidP="00336C44">
            <w:pPr>
              <w:ind w:firstLine="0"/>
              <w:rPr>
                <w:sz w:val="24"/>
                <w:szCs w:val="24"/>
              </w:rPr>
            </w:pPr>
            <w:proofErr w:type="spellStart"/>
            <w:r w:rsidRPr="00CB5AEA">
              <w:rPr>
                <w:sz w:val="24"/>
                <w:szCs w:val="24"/>
              </w:rPr>
              <w:t>Псевдоним_конечнойточки</w:t>
            </w:r>
            <w:proofErr w:type="spellEnd"/>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1B8750" w14:textId="77777777" w:rsidR="00336C44" w:rsidRPr="00CB5AEA" w:rsidRDefault="00336C44" w:rsidP="00336C44">
            <w:pPr>
              <w:ind w:firstLine="0"/>
              <w:rPr>
                <w:sz w:val="24"/>
                <w:szCs w:val="24"/>
              </w:rPr>
            </w:pPr>
            <w:r w:rsidRPr="00CB5AEA">
              <w:rPr>
                <w:sz w:val="24"/>
                <w:szCs w:val="24"/>
              </w:rPr>
              <w:t>Псевдоним однорангового узла, с которым установлен маршрут</w:t>
            </w:r>
          </w:p>
        </w:tc>
      </w:tr>
      <w:tr w:rsidR="00336C44" w:rsidRPr="00CB5AEA" w14:paraId="013C29A0" w14:textId="77777777" w:rsidTr="00336C44">
        <w:trPr>
          <w:trHeight w:val="32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072CA5" w14:textId="77777777" w:rsidR="00336C44" w:rsidRPr="00CB5AEA" w:rsidRDefault="00336C44" w:rsidP="00336C44">
            <w:pPr>
              <w:ind w:firstLine="0"/>
              <w:rPr>
                <w:sz w:val="24"/>
                <w:szCs w:val="24"/>
              </w:rPr>
            </w:pPr>
            <w:r w:rsidRPr="00CB5AEA">
              <w:rPr>
                <w:sz w:val="24"/>
                <w:szCs w:val="24"/>
              </w:rPr>
              <w:t>3</w:t>
            </w:r>
          </w:p>
        </w:tc>
        <w:tc>
          <w:tcPr>
            <w:tcW w:w="129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48A13D" w14:textId="77777777" w:rsidR="00336C44" w:rsidRPr="00CB5AEA" w:rsidRDefault="00336C44" w:rsidP="00336C44">
            <w:pPr>
              <w:ind w:firstLine="0"/>
              <w:rPr>
                <w:sz w:val="24"/>
                <w:szCs w:val="24"/>
              </w:rPr>
            </w:pPr>
            <w:r w:rsidRPr="00CB5AEA">
              <w:rPr>
                <w:sz w:val="24"/>
                <w:szCs w:val="24"/>
              </w:rPr>
              <w:t>Беззнаковое16</w:t>
            </w:r>
          </w:p>
        </w:tc>
        <w:tc>
          <w:tcPr>
            <w:tcW w:w="23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5E7F32" w14:textId="77777777" w:rsidR="00336C44" w:rsidRPr="00CB5AEA" w:rsidRDefault="00336C44" w:rsidP="00336C44">
            <w:pPr>
              <w:ind w:firstLine="0"/>
              <w:rPr>
                <w:sz w:val="24"/>
                <w:szCs w:val="24"/>
              </w:rPr>
            </w:pPr>
            <w:proofErr w:type="spellStart"/>
            <w:r w:rsidRPr="00CB5AEA">
              <w:rPr>
                <w:sz w:val="24"/>
                <w:szCs w:val="24"/>
              </w:rPr>
              <w:t>Идентификатор_графика</w:t>
            </w:r>
            <w:proofErr w:type="spellEnd"/>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427981" w14:textId="77777777" w:rsidR="00336C44" w:rsidRPr="00CB5AEA" w:rsidRDefault="00336C44" w:rsidP="00336C44">
            <w:pPr>
              <w:ind w:firstLine="0"/>
              <w:rPr>
                <w:sz w:val="24"/>
                <w:szCs w:val="24"/>
              </w:rPr>
            </w:pPr>
            <w:proofErr w:type="spellStart"/>
            <w:r w:rsidRPr="00CB5AEA">
              <w:rPr>
                <w:sz w:val="24"/>
                <w:szCs w:val="24"/>
              </w:rPr>
              <w:t>Идентификатор_графика</w:t>
            </w:r>
            <w:proofErr w:type="spellEnd"/>
            <w:r w:rsidRPr="00CB5AEA">
              <w:rPr>
                <w:sz w:val="24"/>
                <w:szCs w:val="24"/>
              </w:rPr>
              <w:t xml:space="preserve"> для этого маршрута</w:t>
            </w:r>
          </w:p>
        </w:tc>
      </w:tr>
    </w:tbl>
    <w:p w14:paraId="7C1597D8" w14:textId="77777777" w:rsidR="00336C44" w:rsidRPr="00CB5AEA" w:rsidRDefault="00336C44" w:rsidP="00336C44">
      <w:pPr>
        <w:rPr>
          <w:sz w:val="24"/>
          <w:szCs w:val="24"/>
        </w:rPr>
      </w:pPr>
    </w:p>
    <w:p w14:paraId="636F2690" w14:textId="77777777" w:rsidR="00336C44" w:rsidRPr="00CB5AEA" w:rsidRDefault="00336C44" w:rsidP="00336C44">
      <w:pPr>
        <w:rPr>
          <w:b/>
          <w:sz w:val="24"/>
          <w:szCs w:val="24"/>
        </w:rPr>
      </w:pPr>
      <w:r w:rsidRPr="00CB5AEA">
        <w:rPr>
          <w:b/>
          <w:sz w:val="24"/>
          <w:szCs w:val="24"/>
        </w:rPr>
        <w:t>8.3.6.15.2 Примитив отклика</w:t>
      </w:r>
    </w:p>
    <w:p w14:paraId="3A2759AD" w14:textId="77777777" w:rsidR="00336C44" w:rsidRPr="00CB5AEA" w:rsidRDefault="00336C44" w:rsidP="00336C44">
      <w:pPr>
        <w:rPr>
          <w:sz w:val="24"/>
          <w:szCs w:val="24"/>
        </w:rPr>
      </w:pPr>
      <w:r w:rsidRPr="00CB5AEA">
        <w:rPr>
          <w:sz w:val="24"/>
          <w:szCs w:val="24"/>
        </w:rPr>
        <w:t>Поле Значение отклика показано в таблице 359. Значения кода отклика показаны в таблице 360.</w:t>
      </w:r>
    </w:p>
    <w:p w14:paraId="12A802E3" w14:textId="77777777" w:rsidR="00336C44" w:rsidRPr="00CB5AEA" w:rsidRDefault="00336C44" w:rsidP="00336C44">
      <w:pPr>
        <w:rPr>
          <w:sz w:val="24"/>
          <w:szCs w:val="24"/>
        </w:rPr>
      </w:pPr>
    </w:p>
    <w:p w14:paraId="52838B6A" w14:textId="77777777" w:rsidR="00336C44" w:rsidRPr="00CB5AEA" w:rsidRDefault="00336C44" w:rsidP="00336C44">
      <w:pPr>
        <w:ind w:firstLine="0"/>
        <w:jc w:val="center"/>
        <w:rPr>
          <w:b/>
          <w:sz w:val="24"/>
          <w:szCs w:val="24"/>
        </w:rPr>
      </w:pPr>
      <w:r>
        <w:rPr>
          <w:b/>
          <w:sz w:val="24"/>
          <w:szCs w:val="24"/>
        </w:rPr>
        <w:t>Таблица 359 –</w:t>
      </w:r>
      <w:r w:rsidRPr="00CB5AEA">
        <w:rPr>
          <w:b/>
          <w:sz w:val="24"/>
          <w:szCs w:val="24"/>
        </w:rPr>
        <w:t xml:space="preserve"> Поле значения отклика Запись маршрута</w:t>
      </w:r>
    </w:p>
    <w:tbl>
      <w:tblPr>
        <w:tblW w:w="0" w:type="auto"/>
        <w:tblCellMar>
          <w:left w:w="0" w:type="dxa"/>
          <w:right w:w="0" w:type="dxa"/>
        </w:tblCellMar>
        <w:tblLook w:val="04A0" w:firstRow="1" w:lastRow="0" w:firstColumn="1" w:lastColumn="0" w:noHBand="0" w:noVBand="1"/>
      </w:tblPr>
      <w:tblGrid>
        <w:gridCol w:w="1154"/>
        <w:gridCol w:w="1566"/>
        <w:gridCol w:w="2911"/>
        <w:gridCol w:w="3803"/>
      </w:tblGrid>
      <w:tr w:rsidR="00336C44" w:rsidRPr="00CB5AEA" w14:paraId="13584950"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B885041" w14:textId="77777777" w:rsidR="00336C44" w:rsidRPr="00CB5AEA" w:rsidRDefault="00336C44" w:rsidP="00336C44">
            <w:pPr>
              <w:ind w:firstLine="0"/>
              <w:jc w:val="center"/>
              <w:rPr>
                <w:sz w:val="24"/>
                <w:szCs w:val="24"/>
              </w:rPr>
            </w:pPr>
            <w:r w:rsidRPr="00CB5AEA">
              <w:rPr>
                <w:sz w:val="24"/>
                <w:szCs w:val="24"/>
              </w:rPr>
              <w:t>Смещение октета</w:t>
            </w:r>
          </w:p>
        </w:tc>
        <w:tc>
          <w:tcPr>
            <w:tcW w:w="14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77B92EC" w14:textId="77777777" w:rsidR="00336C44" w:rsidRPr="00CB5AEA" w:rsidRDefault="00336C44" w:rsidP="00336C44">
            <w:pPr>
              <w:ind w:firstLine="0"/>
              <w:jc w:val="center"/>
              <w:rPr>
                <w:sz w:val="24"/>
                <w:szCs w:val="24"/>
              </w:rPr>
            </w:pPr>
            <w:r w:rsidRPr="00CB5AEA">
              <w:rPr>
                <w:sz w:val="24"/>
                <w:szCs w:val="24"/>
              </w:rPr>
              <w:t>Тип данных</w:t>
            </w:r>
          </w:p>
        </w:tc>
        <w:tc>
          <w:tcPr>
            <w:tcW w:w="269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AC04240"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43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CBA54E8"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05438E63" w14:textId="77777777" w:rsidTr="00336C44">
        <w:trPr>
          <w:trHeight w:val="322"/>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012D72" w14:textId="77777777" w:rsidR="00336C44" w:rsidRPr="00CB5AEA" w:rsidRDefault="00336C44" w:rsidP="00336C44">
            <w:pPr>
              <w:ind w:firstLine="0"/>
              <w:rPr>
                <w:sz w:val="24"/>
                <w:szCs w:val="24"/>
              </w:rPr>
            </w:pPr>
            <w:r w:rsidRPr="00CB5AEA">
              <w:rPr>
                <w:sz w:val="24"/>
                <w:szCs w:val="24"/>
              </w:rPr>
              <w:t>0</w:t>
            </w:r>
          </w:p>
        </w:tc>
        <w:tc>
          <w:tcPr>
            <w:tcW w:w="14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394EC5" w14:textId="77777777" w:rsidR="00336C44" w:rsidRPr="00CB5AEA" w:rsidRDefault="00336C44" w:rsidP="00336C44">
            <w:pPr>
              <w:ind w:firstLine="0"/>
              <w:rPr>
                <w:sz w:val="24"/>
                <w:szCs w:val="24"/>
              </w:rPr>
            </w:pPr>
            <w:r w:rsidRPr="00CB5AEA">
              <w:rPr>
                <w:sz w:val="24"/>
                <w:szCs w:val="24"/>
              </w:rPr>
              <w:t>Беззнаковое8</w:t>
            </w:r>
          </w:p>
        </w:tc>
        <w:tc>
          <w:tcPr>
            <w:tcW w:w="269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8FCC09" w14:textId="77777777" w:rsidR="00336C44" w:rsidRPr="00CB5AEA" w:rsidRDefault="00336C44" w:rsidP="00336C44">
            <w:pPr>
              <w:ind w:firstLine="0"/>
              <w:rPr>
                <w:sz w:val="24"/>
                <w:szCs w:val="24"/>
              </w:rPr>
            </w:pPr>
            <w:proofErr w:type="spellStart"/>
            <w:r w:rsidRPr="00CB5AEA">
              <w:rPr>
                <w:sz w:val="24"/>
                <w:szCs w:val="24"/>
              </w:rPr>
              <w:t>Идентификатор_маршрута</w:t>
            </w:r>
            <w:proofErr w:type="spellEnd"/>
          </w:p>
        </w:tc>
        <w:tc>
          <w:tcPr>
            <w:tcW w:w="43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934179" w14:textId="77777777" w:rsidR="00336C44" w:rsidRPr="00CB5AEA" w:rsidRDefault="00336C44" w:rsidP="00336C44">
            <w:pPr>
              <w:ind w:firstLine="0"/>
              <w:rPr>
                <w:sz w:val="24"/>
                <w:szCs w:val="24"/>
              </w:rPr>
            </w:pPr>
            <w:r w:rsidRPr="00CB5AEA">
              <w:rPr>
                <w:sz w:val="24"/>
                <w:szCs w:val="24"/>
              </w:rPr>
              <w:t>Идентификатор маршрута для этой записи</w:t>
            </w:r>
          </w:p>
        </w:tc>
      </w:tr>
      <w:tr w:rsidR="00336C44" w:rsidRPr="00CB5AEA" w14:paraId="384AC5D1" w14:textId="77777777" w:rsidTr="00336C44">
        <w:trPr>
          <w:trHeight w:val="499"/>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BA0DC3" w14:textId="77777777" w:rsidR="00336C44" w:rsidRPr="00CB5AEA" w:rsidRDefault="00336C44" w:rsidP="00336C44">
            <w:pPr>
              <w:ind w:firstLine="0"/>
              <w:rPr>
                <w:sz w:val="24"/>
                <w:szCs w:val="24"/>
              </w:rPr>
            </w:pPr>
            <w:r w:rsidRPr="00CB5AEA">
              <w:rPr>
                <w:sz w:val="24"/>
                <w:szCs w:val="24"/>
              </w:rPr>
              <w:t>1</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AEA23D" w14:textId="77777777" w:rsidR="00336C44" w:rsidRPr="00CB5AEA" w:rsidRDefault="00336C44" w:rsidP="00336C44">
            <w:pPr>
              <w:ind w:firstLine="0"/>
              <w:rPr>
                <w:sz w:val="24"/>
                <w:szCs w:val="24"/>
              </w:rPr>
            </w:pPr>
            <w:r w:rsidRPr="00CB5AEA">
              <w:rPr>
                <w:sz w:val="24"/>
                <w:szCs w:val="24"/>
              </w:rPr>
              <w:t>Беззнаковое16</w:t>
            </w:r>
          </w:p>
        </w:tc>
        <w:tc>
          <w:tcPr>
            <w:tcW w:w="26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930B66" w14:textId="77777777" w:rsidR="00336C44" w:rsidRPr="00CB5AEA" w:rsidRDefault="00336C44" w:rsidP="00336C44">
            <w:pPr>
              <w:ind w:firstLine="0"/>
              <w:rPr>
                <w:sz w:val="24"/>
                <w:szCs w:val="24"/>
              </w:rPr>
            </w:pPr>
            <w:proofErr w:type="spellStart"/>
            <w:r w:rsidRPr="00CB5AEA">
              <w:rPr>
                <w:sz w:val="24"/>
                <w:szCs w:val="24"/>
              </w:rPr>
              <w:t>Псевдоним_конечнойточки</w:t>
            </w:r>
            <w:proofErr w:type="spellEnd"/>
          </w:p>
        </w:tc>
        <w:tc>
          <w:tcPr>
            <w:tcW w:w="4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293108" w14:textId="77777777" w:rsidR="00336C44" w:rsidRPr="00CB5AEA" w:rsidRDefault="00336C44" w:rsidP="00336C44">
            <w:pPr>
              <w:ind w:firstLine="0"/>
              <w:rPr>
                <w:sz w:val="24"/>
                <w:szCs w:val="24"/>
              </w:rPr>
            </w:pPr>
            <w:r w:rsidRPr="00CB5AEA">
              <w:rPr>
                <w:sz w:val="24"/>
                <w:szCs w:val="24"/>
              </w:rPr>
              <w:t>Псевдоним однорангового узла, с которым установлен маршрут</w:t>
            </w:r>
          </w:p>
        </w:tc>
      </w:tr>
      <w:tr w:rsidR="00336C44" w:rsidRPr="00CB5AEA" w14:paraId="372049B7" w14:textId="77777777" w:rsidTr="00336C44">
        <w:trPr>
          <w:trHeight w:val="31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93A876" w14:textId="77777777" w:rsidR="00336C44" w:rsidRPr="00CB5AEA" w:rsidRDefault="00336C44" w:rsidP="00336C44">
            <w:pPr>
              <w:ind w:firstLine="0"/>
              <w:rPr>
                <w:sz w:val="24"/>
                <w:szCs w:val="24"/>
              </w:rPr>
            </w:pPr>
            <w:r w:rsidRPr="00CB5AEA">
              <w:rPr>
                <w:sz w:val="24"/>
                <w:szCs w:val="24"/>
              </w:rPr>
              <w:t>3</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B27FEC" w14:textId="77777777" w:rsidR="00336C44" w:rsidRPr="00CB5AEA" w:rsidRDefault="00336C44" w:rsidP="00336C44">
            <w:pPr>
              <w:ind w:firstLine="0"/>
              <w:rPr>
                <w:sz w:val="24"/>
                <w:szCs w:val="24"/>
              </w:rPr>
            </w:pPr>
            <w:r w:rsidRPr="00CB5AEA">
              <w:rPr>
                <w:sz w:val="24"/>
                <w:szCs w:val="24"/>
              </w:rPr>
              <w:t>Беззнаковое16</w:t>
            </w:r>
          </w:p>
        </w:tc>
        <w:tc>
          <w:tcPr>
            <w:tcW w:w="26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E25E64" w14:textId="77777777" w:rsidR="00336C44" w:rsidRPr="00CB5AEA" w:rsidRDefault="00336C44" w:rsidP="00336C44">
            <w:pPr>
              <w:ind w:firstLine="0"/>
              <w:rPr>
                <w:sz w:val="24"/>
                <w:szCs w:val="24"/>
              </w:rPr>
            </w:pPr>
            <w:proofErr w:type="spellStart"/>
            <w:r w:rsidRPr="00CB5AEA">
              <w:rPr>
                <w:sz w:val="24"/>
                <w:szCs w:val="24"/>
              </w:rPr>
              <w:t>Идентификатор_графика</w:t>
            </w:r>
            <w:proofErr w:type="spellEnd"/>
          </w:p>
        </w:tc>
        <w:tc>
          <w:tcPr>
            <w:tcW w:w="4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4C247A" w14:textId="77777777" w:rsidR="00336C44" w:rsidRPr="00CB5AEA" w:rsidRDefault="00336C44" w:rsidP="00336C44">
            <w:pPr>
              <w:ind w:firstLine="0"/>
              <w:rPr>
                <w:sz w:val="24"/>
                <w:szCs w:val="24"/>
              </w:rPr>
            </w:pPr>
            <w:proofErr w:type="spellStart"/>
            <w:r w:rsidRPr="00CB5AEA">
              <w:rPr>
                <w:sz w:val="24"/>
                <w:szCs w:val="24"/>
              </w:rPr>
              <w:t>Идентификатор_графика</w:t>
            </w:r>
            <w:proofErr w:type="spellEnd"/>
            <w:r w:rsidRPr="00CB5AEA">
              <w:rPr>
                <w:sz w:val="24"/>
                <w:szCs w:val="24"/>
              </w:rPr>
              <w:t xml:space="preserve"> для этого маршрута</w:t>
            </w:r>
          </w:p>
        </w:tc>
      </w:tr>
      <w:tr w:rsidR="00336C44" w:rsidRPr="00CB5AEA" w14:paraId="73A13F53" w14:textId="77777777" w:rsidTr="00336C44">
        <w:trPr>
          <w:trHeight w:val="322"/>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B8D2CF" w14:textId="77777777" w:rsidR="00336C44" w:rsidRPr="00CB5AEA" w:rsidRDefault="00336C44" w:rsidP="00336C44">
            <w:pPr>
              <w:ind w:firstLine="0"/>
              <w:rPr>
                <w:sz w:val="24"/>
                <w:szCs w:val="24"/>
              </w:rPr>
            </w:pPr>
            <w:bookmarkStart w:id="587" w:name="bookmark897"/>
            <w:bookmarkEnd w:id="587"/>
            <w:r w:rsidRPr="00CB5AEA">
              <w:rPr>
                <w:sz w:val="24"/>
                <w:szCs w:val="24"/>
              </w:rPr>
              <w:t>5</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7C4D88" w14:textId="77777777" w:rsidR="00336C44" w:rsidRPr="00CB5AEA" w:rsidRDefault="00336C44" w:rsidP="00336C44">
            <w:pPr>
              <w:ind w:firstLine="0"/>
              <w:rPr>
                <w:sz w:val="24"/>
                <w:szCs w:val="24"/>
              </w:rPr>
            </w:pPr>
            <w:r w:rsidRPr="00CB5AEA">
              <w:rPr>
                <w:sz w:val="24"/>
                <w:szCs w:val="24"/>
              </w:rPr>
              <w:t>Беззнаковое8</w:t>
            </w:r>
          </w:p>
        </w:tc>
        <w:tc>
          <w:tcPr>
            <w:tcW w:w="26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B7177A" w14:textId="77777777" w:rsidR="00336C44" w:rsidRPr="00CB5AEA" w:rsidRDefault="00336C44" w:rsidP="00336C44">
            <w:pPr>
              <w:ind w:firstLine="0"/>
              <w:rPr>
                <w:sz w:val="24"/>
                <w:szCs w:val="24"/>
              </w:rPr>
            </w:pPr>
            <w:r w:rsidRPr="00CB5AEA">
              <w:rPr>
                <w:sz w:val="24"/>
                <w:szCs w:val="24"/>
              </w:rPr>
              <w:t>Количество маршрутов</w:t>
            </w:r>
          </w:p>
        </w:tc>
        <w:tc>
          <w:tcPr>
            <w:tcW w:w="4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0C5839" w14:textId="77777777" w:rsidR="00336C44" w:rsidRPr="00CB5AEA" w:rsidRDefault="00336C44" w:rsidP="00336C44">
            <w:pPr>
              <w:ind w:firstLine="0"/>
              <w:rPr>
                <w:sz w:val="24"/>
                <w:szCs w:val="24"/>
              </w:rPr>
            </w:pPr>
            <w:r w:rsidRPr="00CB5AEA">
              <w:rPr>
                <w:sz w:val="24"/>
                <w:szCs w:val="24"/>
              </w:rPr>
              <w:t>Общее количество оставшихся записей маршрута</w:t>
            </w:r>
          </w:p>
        </w:tc>
      </w:tr>
    </w:tbl>
    <w:p w14:paraId="0C073679" w14:textId="2743E917" w:rsidR="00336C44" w:rsidRDefault="00336C44" w:rsidP="00336C44">
      <w:pPr>
        <w:rPr>
          <w:sz w:val="24"/>
          <w:szCs w:val="24"/>
        </w:rPr>
      </w:pPr>
    </w:p>
    <w:p w14:paraId="7351EABF" w14:textId="28A7A7F6" w:rsidR="00336C44" w:rsidRDefault="00336C44" w:rsidP="00336C44">
      <w:pPr>
        <w:rPr>
          <w:sz w:val="24"/>
          <w:szCs w:val="24"/>
        </w:rPr>
      </w:pPr>
    </w:p>
    <w:p w14:paraId="42E34489" w14:textId="23C91024" w:rsidR="00336C44" w:rsidRDefault="00336C44" w:rsidP="00336C44">
      <w:pPr>
        <w:rPr>
          <w:sz w:val="24"/>
          <w:szCs w:val="24"/>
        </w:rPr>
      </w:pPr>
    </w:p>
    <w:p w14:paraId="737CFCC8" w14:textId="77777777" w:rsidR="00336C44" w:rsidRPr="00CB5AEA" w:rsidRDefault="00336C44" w:rsidP="00336C44">
      <w:pPr>
        <w:rPr>
          <w:sz w:val="24"/>
          <w:szCs w:val="24"/>
        </w:rPr>
      </w:pPr>
    </w:p>
    <w:p w14:paraId="0BC17DA0" w14:textId="77777777" w:rsidR="00336C44" w:rsidRPr="00CB5AEA" w:rsidRDefault="00336C44" w:rsidP="00336C44">
      <w:pPr>
        <w:ind w:firstLine="0"/>
        <w:jc w:val="center"/>
        <w:rPr>
          <w:b/>
          <w:sz w:val="24"/>
          <w:szCs w:val="24"/>
        </w:rPr>
      </w:pPr>
      <w:r>
        <w:rPr>
          <w:b/>
          <w:sz w:val="24"/>
          <w:szCs w:val="24"/>
        </w:rPr>
        <w:lastRenderedPageBreak/>
        <w:t>Таблица 360 –</w:t>
      </w:r>
      <w:r w:rsidRPr="00CB5AEA">
        <w:rPr>
          <w:b/>
          <w:sz w:val="24"/>
          <w:szCs w:val="24"/>
        </w:rPr>
        <w:t xml:space="preserve"> Коды откликов для команды Запись маршрута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CB5AEA" w14:paraId="21879F81" w14:textId="77777777" w:rsidTr="00336C44">
        <w:trPr>
          <w:trHeight w:val="326"/>
          <w:jc w:val="center"/>
        </w:trPr>
        <w:tc>
          <w:tcPr>
            <w:tcW w:w="907" w:type="dxa"/>
            <w:tcBorders>
              <w:bottom w:val="double" w:sz="4" w:space="0" w:color="000000"/>
            </w:tcBorders>
            <w:tcMar>
              <w:top w:w="0" w:type="dxa"/>
              <w:left w:w="40" w:type="dxa"/>
              <w:bottom w:w="0" w:type="dxa"/>
              <w:right w:w="40" w:type="dxa"/>
            </w:tcMar>
            <w:hideMark/>
          </w:tcPr>
          <w:p w14:paraId="18FD2969" w14:textId="77777777" w:rsidR="00336C44" w:rsidRPr="00CB5AEA" w:rsidRDefault="00336C44" w:rsidP="00336C44">
            <w:pPr>
              <w:ind w:firstLine="0"/>
              <w:jc w:val="center"/>
              <w:rPr>
                <w:sz w:val="24"/>
                <w:szCs w:val="24"/>
              </w:rPr>
            </w:pPr>
            <w:r w:rsidRPr="00CB5AEA">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432A6328" w14:textId="77777777" w:rsidR="00336C44" w:rsidRPr="00CB5AEA" w:rsidRDefault="00336C44" w:rsidP="00336C44">
            <w:pPr>
              <w:ind w:firstLine="0"/>
              <w:jc w:val="center"/>
              <w:rPr>
                <w:sz w:val="24"/>
                <w:szCs w:val="24"/>
              </w:rPr>
            </w:pPr>
            <w:r w:rsidRPr="00CB5AEA">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4C2AD058"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100DF99D" w14:textId="77777777" w:rsidTr="00336C44">
        <w:trPr>
          <w:trHeight w:val="322"/>
          <w:jc w:val="center"/>
        </w:trPr>
        <w:tc>
          <w:tcPr>
            <w:tcW w:w="907" w:type="dxa"/>
            <w:tcBorders>
              <w:top w:val="double" w:sz="4" w:space="0" w:color="000000"/>
            </w:tcBorders>
            <w:tcMar>
              <w:top w:w="0" w:type="dxa"/>
              <w:left w:w="40" w:type="dxa"/>
              <w:bottom w:w="0" w:type="dxa"/>
              <w:right w:w="40" w:type="dxa"/>
            </w:tcMar>
            <w:hideMark/>
          </w:tcPr>
          <w:p w14:paraId="6AFEE20A" w14:textId="77777777" w:rsidR="00336C44" w:rsidRPr="00CB5AEA" w:rsidRDefault="00336C44" w:rsidP="00336C44">
            <w:pPr>
              <w:ind w:firstLine="0"/>
              <w:rPr>
                <w:sz w:val="24"/>
                <w:szCs w:val="24"/>
              </w:rPr>
            </w:pPr>
            <w:r w:rsidRPr="00CB5AEA">
              <w:rPr>
                <w:sz w:val="24"/>
                <w:szCs w:val="24"/>
              </w:rPr>
              <w:t>0</w:t>
            </w:r>
          </w:p>
        </w:tc>
        <w:tc>
          <w:tcPr>
            <w:tcW w:w="1190" w:type="dxa"/>
            <w:tcBorders>
              <w:top w:val="double" w:sz="4" w:space="0" w:color="000000"/>
            </w:tcBorders>
            <w:tcMar>
              <w:top w:w="0" w:type="dxa"/>
              <w:left w:w="40" w:type="dxa"/>
              <w:bottom w:w="0" w:type="dxa"/>
              <w:right w:w="40" w:type="dxa"/>
            </w:tcMar>
            <w:hideMark/>
          </w:tcPr>
          <w:p w14:paraId="4F329317" w14:textId="77777777" w:rsidR="00336C44" w:rsidRPr="00CB5AEA" w:rsidRDefault="00336C44" w:rsidP="00336C44">
            <w:pPr>
              <w:ind w:firstLine="0"/>
              <w:rPr>
                <w:sz w:val="24"/>
                <w:szCs w:val="24"/>
              </w:rPr>
            </w:pPr>
            <w:r w:rsidRPr="00CB5AEA">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6241C420" w14:textId="77777777" w:rsidR="00336C44" w:rsidRPr="00CB5AEA" w:rsidRDefault="00336C44" w:rsidP="00336C44">
            <w:pPr>
              <w:ind w:firstLine="0"/>
              <w:rPr>
                <w:sz w:val="24"/>
                <w:szCs w:val="24"/>
              </w:rPr>
            </w:pPr>
            <w:r w:rsidRPr="00CB5AEA">
              <w:rPr>
                <w:sz w:val="24"/>
                <w:szCs w:val="24"/>
              </w:rPr>
              <w:t>Отказы отсутствуют</w:t>
            </w:r>
          </w:p>
        </w:tc>
      </w:tr>
      <w:tr w:rsidR="00336C44" w:rsidRPr="00CB5AEA" w14:paraId="7C0ABA24" w14:textId="77777777" w:rsidTr="00336C44">
        <w:trPr>
          <w:trHeight w:val="317"/>
          <w:jc w:val="center"/>
        </w:trPr>
        <w:tc>
          <w:tcPr>
            <w:tcW w:w="907" w:type="dxa"/>
            <w:tcMar>
              <w:top w:w="0" w:type="dxa"/>
              <w:left w:w="40" w:type="dxa"/>
              <w:bottom w:w="0" w:type="dxa"/>
              <w:right w:w="40" w:type="dxa"/>
            </w:tcMar>
            <w:hideMark/>
          </w:tcPr>
          <w:p w14:paraId="032DA46D" w14:textId="77777777" w:rsidR="00336C44" w:rsidRPr="00CB5AEA" w:rsidRDefault="00336C44" w:rsidP="00336C44">
            <w:pPr>
              <w:ind w:firstLine="0"/>
              <w:rPr>
                <w:sz w:val="24"/>
                <w:szCs w:val="24"/>
              </w:rPr>
            </w:pPr>
            <w:r w:rsidRPr="00CB5AEA">
              <w:rPr>
                <w:sz w:val="24"/>
                <w:szCs w:val="24"/>
              </w:rPr>
              <w:t>5</w:t>
            </w:r>
          </w:p>
        </w:tc>
        <w:tc>
          <w:tcPr>
            <w:tcW w:w="1190" w:type="dxa"/>
            <w:tcMar>
              <w:top w:w="0" w:type="dxa"/>
              <w:left w:w="40" w:type="dxa"/>
              <w:bottom w:w="0" w:type="dxa"/>
              <w:right w:w="40" w:type="dxa"/>
            </w:tcMar>
            <w:hideMark/>
          </w:tcPr>
          <w:p w14:paraId="09099968"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504ED9EA" w14:textId="77777777" w:rsidR="00336C44" w:rsidRPr="00CB5AEA" w:rsidRDefault="00336C44" w:rsidP="00336C44">
            <w:pPr>
              <w:ind w:firstLine="0"/>
              <w:rPr>
                <w:sz w:val="24"/>
                <w:szCs w:val="24"/>
              </w:rPr>
            </w:pPr>
            <w:r w:rsidRPr="00CB5AEA">
              <w:rPr>
                <w:sz w:val="24"/>
                <w:szCs w:val="24"/>
              </w:rPr>
              <w:t>Получено слишком малое количество октетов данных</w:t>
            </w:r>
          </w:p>
        </w:tc>
      </w:tr>
      <w:tr w:rsidR="00336C44" w:rsidRPr="00CB5AEA" w14:paraId="0AA7689A" w14:textId="77777777" w:rsidTr="00336C44">
        <w:trPr>
          <w:trHeight w:val="312"/>
          <w:jc w:val="center"/>
        </w:trPr>
        <w:tc>
          <w:tcPr>
            <w:tcW w:w="907" w:type="dxa"/>
            <w:tcMar>
              <w:top w:w="0" w:type="dxa"/>
              <w:left w:w="40" w:type="dxa"/>
              <w:bottom w:w="0" w:type="dxa"/>
              <w:right w:w="40" w:type="dxa"/>
            </w:tcMar>
            <w:hideMark/>
          </w:tcPr>
          <w:p w14:paraId="4293E752" w14:textId="77777777" w:rsidR="00336C44" w:rsidRPr="00CB5AEA" w:rsidRDefault="00336C44" w:rsidP="00336C44">
            <w:pPr>
              <w:ind w:firstLine="0"/>
              <w:rPr>
                <w:sz w:val="24"/>
                <w:szCs w:val="24"/>
              </w:rPr>
            </w:pPr>
            <w:r w:rsidRPr="00CB5AEA">
              <w:rPr>
                <w:sz w:val="24"/>
                <w:szCs w:val="24"/>
              </w:rPr>
              <w:t>16</w:t>
            </w:r>
          </w:p>
        </w:tc>
        <w:tc>
          <w:tcPr>
            <w:tcW w:w="1190" w:type="dxa"/>
            <w:tcMar>
              <w:top w:w="0" w:type="dxa"/>
              <w:left w:w="40" w:type="dxa"/>
              <w:bottom w:w="0" w:type="dxa"/>
              <w:right w:w="40" w:type="dxa"/>
            </w:tcMar>
            <w:hideMark/>
          </w:tcPr>
          <w:p w14:paraId="3F1E1286"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7FB9816E" w14:textId="77777777" w:rsidR="00336C44" w:rsidRPr="00CB5AEA" w:rsidRDefault="00336C44" w:rsidP="00336C44">
            <w:pPr>
              <w:ind w:firstLine="0"/>
              <w:rPr>
                <w:sz w:val="24"/>
                <w:szCs w:val="24"/>
              </w:rPr>
            </w:pPr>
            <w:r w:rsidRPr="00CB5AEA">
              <w:rPr>
                <w:sz w:val="24"/>
                <w:szCs w:val="24"/>
              </w:rPr>
              <w:t>Доступ ограничен</w:t>
            </w:r>
          </w:p>
        </w:tc>
      </w:tr>
      <w:tr w:rsidR="00336C44" w:rsidRPr="00CB5AEA" w14:paraId="2ACD9E34" w14:textId="77777777" w:rsidTr="00336C44">
        <w:trPr>
          <w:trHeight w:val="317"/>
          <w:jc w:val="center"/>
        </w:trPr>
        <w:tc>
          <w:tcPr>
            <w:tcW w:w="907" w:type="dxa"/>
            <w:tcMar>
              <w:top w:w="0" w:type="dxa"/>
              <w:left w:w="40" w:type="dxa"/>
              <w:bottom w:w="0" w:type="dxa"/>
              <w:right w:w="40" w:type="dxa"/>
            </w:tcMar>
            <w:hideMark/>
          </w:tcPr>
          <w:p w14:paraId="5364975D" w14:textId="77777777" w:rsidR="00336C44" w:rsidRPr="00CB5AEA" w:rsidRDefault="00336C44" w:rsidP="00336C44">
            <w:pPr>
              <w:ind w:firstLine="0"/>
              <w:rPr>
                <w:sz w:val="24"/>
                <w:szCs w:val="24"/>
              </w:rPr>
            </w:pPr>
            <w:r w:rsidRPr="00CB5AEA">
              <w:rPr>
                <w:sz w:val="24"/>
                <w:szCs w:val="24"/>
              </w:rPr>
              <w:t>65</w:t>
            </w:r>
          </w:p>
        </w:tc>
        <w:tc>
          <w:tcPr>
            <w:tcW w:w="1190" w:type="dxa"/>
            <w:tcMar>
              <w:top w:w="0" w:type="dxa"/>
              <w:left w:w="40" w:type="dxa"/>
              <w:bottom w:w="0" w:type="dxa"/>
              <w:right w:w="40" w:type="dxa"/>
            </w:tcMar>
            <w:hideMark/>
          </w:tcPr>
          <w:p w14:paraId="550FA632"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5467BD14" w14:textId="77777777" w:rsidR="00336C44" w:rsidRPr="00CB5AEA" w:rsidRDefault="00336C44" w:rsidP="00336C44">
            <w:pPr>
              <w:ind w:firstLine="0"/>
              <w:rPr>
                <w:sz w:val="24"/>
                <w:szCs w:val="24"/>
              </w:rPr>
            </w:pPr>
            <w:r w:rsidRPr="00CB5AEA">
              <w:rPr>
                <w:sz w:val="24"/>
                <w:szCs w:val="24"/>
              </w:rPr>
              <w:t>Доступные записи маршрута отсутствуют</w:t>
            </w:r>
          </w:p>
        </w:tc>
      </w:tr>
      <w:tr w:rsidR="00336C44" w:rsidRPr="00CB5AEA" w14:paraId="4FEFDF1D" w14:textId="77777777" w:rsidTr="00336C44">
        <w:trPr>
          <w:trHeight w:val="312"/>
          <w:jc w:val="center"/>
        </w:trPr>
        <w:tc>
          <w:tcPr>
            <w:tcW w:w="907" w:type="dxa"/>
            <w:tcMar>
              <w:top w:w="0" w:type="dxa"/>
              <w:left w:w="40" w:type="dxa"/>
              <w:bottom w:w="0" w:type="dxa"/>
              <w:right w:w="40" w:type="dxa"/>
            </w:tcMar>
            <w:hideMark/>
          </w:tcPr>
          <w:p w14:paraId="2D3B06FC" w14:textId="77777777" w:rsidR="00336C44" w:rsidRPr="00CB5AEA" w:rsidRDefault="00336C44" w:rsidP="00336C44">
            <w:pPr>
              <w:ind w:firstLine="0"/>
              <w:rPr>
                <w:sz w:val="24"/>
                <w:szCs w:val="24"/>
              </w:rPr>
            </w:pPr>
            <w:r w:rsidRPr="00CB5AEA">
              <w:rPr>
                <w:sz w:val="24"/>
                <w:szCs w:val="24"/>
              </w:rPr>
              <w:t>66</w:t>
            </w:r>
          </w:p>
        </w:tc>
        <w:tc>
          <w:tcPr>
            <w:tcW w:w="1190" w:type="dxa"/>
            <w:tcMar>
              <w:top w:w="0" w:type="dxa"/>
              <w:left w:w="40" w:type="dxa"/>
              <w:bottom w:w="0" w:type="dxa"/>
              <w:right w:w="40" w:type="dxa"/>
            </w:tcMar>
            <w:hideMark/>
          </w:tcPr>
          <w:p w14:paraId="4C87C012"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0EE05A2B" w14:textId="77777777" w:rsidR="00336C44" w:rsidRPr="00CB5AEA" w:rsidRDefault="00336C44" w:rsidP="00336C44">
            <w:pPr>
              <w:ind w:firstLine="0"/>
              <w:rPr>
                <w:sz w:val="24"/>
                <w:szCs w:val="24"/>
              </w:rPr>
            </w:pPr>
            <w:r w:rsidRPr="00CB5AEA">
              <w:rPr>
                <w:sz w:val="24"/>
                <w:szCs w:val="24"/>
              </w:rPr>
              <w:t xml:space="preserve">Недействительный </w:t>
            </w:r>
            <w:proofErr w:type="spellStart"/>
            <w:r w:rsidRPr="00CB5AEA">
              <w:rPr>
                <w:sz w:val="24"/>
                <w:szCs w:val="24"/>
              </w:rPr>
              <w:t>Псевдоним_однорангового_узла</w:t>
            </w:r>
            <w:proofErr w:type="spellEnd"/>
          </w:p>
        </w:tc>
      </w:tr>
      <w:tr w:rsidR="00336C44" w:rsidRPr="00CB5AEA" w14:paraId="6F87FD97" w14:textId="77777777" w:rsidTr="00336C44">
        <w:trPr>
          <w:trHeight w:val="317"/>
          <w:jc w:val="center"/>
        </w:trPr>
        <w:tc>
          <w:tcPr>
            <w:tcW w:w="907" w:type="dxa"/>
            <w:tcMar>
              <w:top w:w="0" w:type="dxa"/>
              <w:left w:w="40" w:type="dxa"/>
              <w:bottom w:w="0" w:type="dxa"/>
              <w:right w:w="40" w:type="dxa"/>
            </w:tcMar>
            <w:hideMark/>
          </w:tcPr>
          <w:p w14:paraId="404F3DEB" w14:textId="77777777" w:rsidR="00336C44" w:rsidRPr="00CB5AEA" w:rsidRDefault="00336C44" w:rsidP="00336C44">
            <w:pPr>
              <w:ind w:firstLine="0"/>
              <w:rPr>
                <w:sz w:val="24"/>
                <w:szCs w:val="24"/>
              </w:rPr>
            </w:pPr>
            <w:r w:rsidRPr="00CB5AEA">
              <w:rPr>
                <w:sz w:val="24"/>
                <w:szCs w:val="24"/>
              </w:rPr>
              <w:t>67</w:t>
            </w:r>
          </w:p>
        </w:tc>
        <w:tc>
          <w:tcPr>
            <w:tcW w:w="1190" w:type="dxa"/>
            <w:tcMar>
              <w:top w:w="0" w:type="dxa"/>
              <w:left w:w="40" w:type="dxa"/>
              <w:bottom w:w="0" w:type="dxa"/>
              <w:right w:w="40" w:type="dxa"/>
            </w:tcMar>
            <w:hideMark/>
          </w:tcPr>
          <w:p w14:paraId="3B0726CE"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1C687CC9" w14:textId="77777777" w:rsidR="00336C44" w:rsidRPr="00CB5AEA" w:rsidRDefault="00336C44" w:rsidP="00336C44">
            <w:pPr>
              <w:ind w:firstLine="0"/>
              <w:rPr>
                <w:sz w:val="24"/>
                <w:szCs w:val="24"/>
              </w:rPr>
            </w:pPr>
            <w:r w:rsidRPr="00CB5AEA">
              <w:rPr>
                <w:sz w:val="24"/>
                <w:szCs w:val="24"/>
              </w:rPr>
              <w:t xml:space="preserve">Неверный </w:t>
            </w:r>
            <w:proofErr w:type="spellStart"/>
            <w:r w:rsidRPr="00CB5AEA">
              <w:rPr>
                <w:sz w:val="24"/>
                <w:szCs w:val="24"/>
              </w:rPr>
              <w:t>Идентификатор_графика</w:t>
            </w:r>
            <w:proofErr w:type="spellEnd"/>
          </w:p>
        </w:tc>
      </w:tr>
    </w:tbl>
    <w:p w14:paraId="4F186A23" w14:textId="77777777" w:rsidR="00336C44" w:rsidRDefault="00336C44" w:rsidP="00336C44">
      <w:pPr>
        <w:rPr>
          <w:sz w:val="24"/>
          <w:szCs w:val="24"/>
        </w:rPr>
      </w:pPr>
    </w:p>
    <w:p w14:paraId="76ACAA49" w14:textId="77777777" w:rsidR="00336C44" w:rsidRPr="00CB0AFD" w:rsidRDefault="00336C44" w:rsidP="00336C44">
      <w:pPr>
        <w:rPr>
          <w:b/>
          <w:sz w:val="24"/>
          <w:szCs w:val="24"/>
        </w:rPr>
      </w:pPr>
      <w:r w:rsidRPr="00CB0AFD">
        <w:rPr>
          <w:b/>
          <w:sz w:val="24"/>
          <w:szCs w:val="24"/>
        </w:rPr>
        <w:t>8.3.6.15.3 Процедура на отвечающем устройстве</w:t>
      </w:r>
    </w:p>
    <w:p w14:paraId="590DB019" w14:textId="77777777" w:rsidR="00336C44" w:rsidRPr="00CB5AEA" w:rsidRDefault="00336C44" w:rsidP="00336C44">
      <w:pPr>
        <w:rPr>
          <w:sz w:val="24"/>
          <w:szCs w:val="24"/>
        </w:rPr>
      </w:pPr>
      <w:r w:rsidRPr="00CB5AEA">
        <w:rPr>
          <w:sz w:val="24"/>
          <w:szCs w:val="24"/>
        </w:rPr>
        <w:t>Эта команда устанавливает или изменяет маршрут для определенной услуги в сетевом устройстве.</w:t>
      </w:r>
    </w:p>
    <w:p w14:paraId="7D299967" w14:textId="77777777" w:rsidR="00336C44" w:rsidRPr="00CB5AEA" w:rsidRDefault="00336C44" w:rsidP="00336C44">
      <w:pPr>
        <w:rPr>
          <w:sz w:val="24"/>
          <w:szCs w:val="24"/>
        </w:rPr>
      </w:pPr>
      <w:r w:rsidRPr="00CB5AEA">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3FEEFAF4" w14:textId="77777777" w:rsidR="00336C44" w:rsidRPr="00CB0AFD" w:rsidRDefault="00336C44" w:rsidP="00336C44">
      <w:pPr>
        <w:rPr>
          <w:b/>
          <w:sz w:val="24"/>
          <w:szCs w:val="24"/>
        </w:rPr>
      </w:pPr>
      <w:bookmarkStart w:id="588" w:name="bookmark898"/>
      <w:r w:rsidRPr="00CB0AFD">
        <w:rPr>
          <w:b/>
          <w:sz w:val="24"/>
          <w:szCs w:val="24"/>
        </w:rPr>
        <w:t>8</w:t>
      </w:r>
      <w:bookmarkEnd w:id="588"/>
      <w:r w:rsidRPr="00CB0AFD">
        <w:rPr>
          <w:b/>
          <w:sz w:val="24"/>
          <w:szCs w:val="24"/>
        </w:rPr>
        <w:t xml:space="preserve">.3.6.16 FAL PDU Удалить маршрут </w:t>
      </w:r>
    </w:p>
    <w:p w14:paraId="4E1E4A44" w14:textId="77777777" w:rsidR="00336C44" w:rsidRPr="00CB0AFD" w:rsidRDefault="00336C44" w:rsidP="00336C44">
      <w:pPr>
        <w:rPr>
          <w:b/>
          <w:sz w:val="24"/>
          <w:szCs w:val="24"/>
        </w:rPr>
      </w:pPr>
      <w:r w:rsidRPr="00CB0AFD">
        <w:rPr>
          <w:b/>
          <w:sz w:val="24"/>
          <w:szCs w:val="24"/>
        </w:rPr>
        <w:t>8.3.6.16.1 Примитив запроса</w:t>
      </w:r>
    </w:p>
    <w:p w14:paraId="7B13F48E" w14:textId="77777777" w:rsidR="00336C44" w:rsidRPr="00CB5AEA" w:rsidRDefault="00336C44" w:rsidP="00336C44">
      <w:pPr>
        <w:rPr>
          <w:sz w:val="24"/>
          <w:szCs w:val="24"/>
        </w:rPr>
      </w:pPr>
      <w:bookmarkStart w:id="589" w:name="bookmark899"/>
      <w:bookmarkEnd w:id="589"/>
      <w:r w:rsidRPr="00CB5AEA">
        <w:rPr>
          <w:sz w:val="24"/>
          <w:szCs w:val="24"/>
        </w:rPr>
        <w:t xml:space="preserve">Значение Команды - девятьсот семьдесят пять (975); значение поля количества октетов равно единице (1), а поле значения показано в </w:t>
      </w:r>
      <w:r w:rsidRPr="00CB0AFD">
        <w:rPr>
          <w:sz w:val="24"/>
          <w:szCs w:val="24"/>
        </w:rPr>
        <w:t>таблице 361.</w:t>
      </w:r>
    </w:p>
    <w:p w14:paraId="4799F454" w14:textId="77777777" w:rsidR="00336C44" w:rsidRPr="00CB5AEA" w:rsidRDefault="00336C44" w:rsidP="00336C44">
      <w:pPr>
        <w:rPr>
          <w:sz w:val="24"/>
          <w:szCs w:val="24"/>
        </w:rPr>
      </w:pPr>
    </w:p>
    <w:p w14:paraId="783F2762" w14:textId="77777777" w:rsidR="00336C44" w:rsidRPr="00CB0AFD" w:rsidRDefault="00336C44" w:rsidP="00336C44">
      <w:pPr>
        <w:ind w:firstLine="0"/>
        <w:jc w:val="center"/>
        <w:rPr>
          <w:b/>
          <w:sz w:val="24"/>
          <w:szCs w:val="24"/>
        </w:rPr>
      </w:pPr>
      <w:r>
        <w:rPr>
          <w:b/>
          <w:sz w:val="24"/>
          <w:szCs w:val="24"/>
        </w:rPr>
        <w:t>Таблица 361 –</w:t>
      </w:r>
      <w:r w:rsidRPr="00CB0AFD">
        <w:rPr>
          <w:b/>
          <w:sz w:val="24"/>
          <w:szCs w:val="24"/>
        </w:rPr>
        <w:t xml:space="preserve"> Поле значения </w:t>
      </w:r>
      <w:proofErr w:type="gramStart"/>
      <w:r w:rsidRPr="00CB0AFD">
        <w:rPr>
          <w:b/>
          <w:sz w:val="24"/>
          <w:szCs w:val="24"/>
        </w:rPr>
        <w:t>запроса</w:t>
      </w:r>
      <w:proofErr w:type="gramEnd"/>
      <w:r w:rsidRPr="00CB0AFD">
        <w:rPr>
          <w:b/>
          <w:sz w:val="24"/>
          <w:szCs w:val="24"/>
        </w:rPr>
        <w:t xml:space="preserve"> Удалить маршрут</w:t>
      </w:r>
    </w:p>
    <w:tbl>
      <w:tblPr>
        <w:tblW w:w="0" w:type="auto"/>
        <w:tblCellMar>
          <w:left w:w="0" w:type="dxa"/>
          <w:right w:w="0" w:type="dxa"/>
        </w:tblCellMar>
        <w:tblLook w:val="04A0" w:firstRow="1" w:lastRow="0" w:firstColumn="1" w:lastColumn="0" w:noHBand="0" w:noVBand="1"/>
      </w:tblPr>
      <w:tblGrid>
        <w:gridCol w:w="1154"/>
        <w:gridCol w:w="1446"/>
        <w:gridCol w:w="2831"/>
        <w:gridCol w:w="4003"/>
      </w:tblGrid>
      <w:tr w:rsidR="00336C44" w:rsidRPr="00CB5AEA" w14:paraId="4905037D"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9D6D7E2" w14:textId="77777777" w:rsidR="00336C44" w:rsidRPr="00CB5AEA" w:rsidRDefault="00336C44" w:rsidP="00336C44">
            <w:pPr>
              <w:ind w:firstLine="0"/>
              <w:jc w:val="center"/>
              <w:rPr>
                <w:sz w:val="24"/>
                <w:szCs w:val="24"/>
              </w:rPr>
            </w:pPr>
            <w:r w:rsidRPr="00CB5AEA">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224C78D" w14:textId="77777777" w:rsidR="00336C44" w:rsidRPr="00CB5AEA" w:rsidRDefault="00336C44" w:rsidP="00336C44">
            <w:pPr>
              <w:ind w:firstLine="0"/>
              <w:jc w:val="center"/>
              <w:rPr>
                <w:sz w:val="24"/>
                <w:szCs w:val="24"/>
              </w:rPr>
            </w:pPr>
            <w:r w:rsidRPr="00CB5AEA">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8084CE1"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17A39B8"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0F6B43BF" w14:textId="77777777" w:rsidTr="00336C44">
        <w:trPr>
          <w:trHeight w:val="331"/>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639C5D" w14:textId="77777777" w:rsidR="00336C44" w:rsidRPr="00CB5AEA" w:rsidRDefault="00336C44" w:rsidP="00336C44">
            <w:pPr>
              <w:ind w:firstLine="0"/>
              <w:rPr>
                <w:sz w:val="24"/>
                <w:szCs w:val="24"/>
              </w:rPr>
            </w:pPr>
            <w:r w:rsidRPr="00CB5AEA">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728BCD" w14:textId="77777777" w:rsidR="00336C44" w:rsidRPr="00CB5AEA" w:rsidRDefault="00336C44" w:rsidP="00336C44">
            <w:pPr>
              <w:ind w:firstLine="0"/>
              <w:rPr>
                <w:sz w:val="24"/>
                <w:szCs w:val="24"/>
              </w:rPr>
            </w:pPr>
            <w:r w:rsidRPr="00CB5AEA">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6A2685" w14:textId="77777777" w:rsidR="00336C44" w:rsidRPr="00CB5AEA" w:rsidRDefault="00336C44" w:rsidP="00336C44">
            <w:pPr>
              <w:ind w:firstLine="0"/>
              <w:rPr>
                <w:sz w:val="24"/>
                <w:szCs w:val="24"/>
              </w:rPr>
            </w:pPr>
            <w:proofErr w:type="spellStart"/>
            <w:r w:rsidRPr="00CB5AEA">
              <w:rPr>
                <w:sz w:val="24"/>
                <w:szCs w:val="24"/>
              </w:rPr>
              <w:t>Идентификатор_маршрута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547723" w14:textId="77777777" w:rsidR="00336C44" w:rsidRPr="00CB5AEA" w:rsidRDefault="00336C44" w:rsidP="00336C44">
            <w:pPr>
              <w:ind w:firstLine="0"/>
              <w:rPr>
                <w:sz w:val="24"/>
                <w:szCs w:val="24"/>
              </w:rPr>
            </w:pPr>
            <w:r w:rsidRPr="00CB5AEA">
              <w:rPr>
                <w:sz w:val="24"/>
                <w:szCs w:val="24"/>
              </w:rPr>
              <w:t>Идентификатор маршрута для этой записи</w:t>
            </w:r>
          </w:p>
        </w:tc>
      </w:tr>
    </w:tbl>
    <w:p w14:paraId="2112BB8C" w14:textId="77777777" w:rsidR="00336C44" w:rsidRPr="00CB5AEA" w:rsidRDefault="00336C44" w:rsidP="00336C44">
      <w:pPr>
        <w:rPr>
          <w:sz w:val="24"/>
          <w:szCs w:val="24"/>
        </w:rPr>
      </w:pPr>
    </w:p>
    <w:p w14:paraId="66B1B66F" w14:textId="77777777" w:rsidR="00336C44" w:rsidRPr="00CB0AFD" w:rsidRDefault="00336C44" w:rsidP="00336C44">
      <w:pPr>
        <w:rPr>
          <w:b/>
          <w:sz w:val="24"/>
          <w:szCs w:val="24"/>
        </w:rPr>
      </w:pPr>
      <w:r w:rsidRPr="00CB0AFD">
        <w:rPr>
          <w:b/>
          <w:sz w:val="24"/>
          <w:szCs w:val="24"/>
        </w:rPr>
        <w:t>8.3.6.16.2 Примитив отклика</w:t>
      </w:r>
    </w:p>
    <w:p w14:paraId="4AB0B297" w14:textId="77777777" w:rsidR="00336C44" w:rsidRPr="00CB5AEA" w:rsidRDefault="00336C44" w:rsidP="00336C44">
      <w:pPr>
        <w:rPr>
          <w:sz w:val="24"/>
          <w:szCs w:val="24"/>
        </w:rPr>
      </w:pPr>
      <w:r w:rsidRPr="00CB5AEA">
        <w:rPr>
          <w:sz w:val="24"/>
          <w:szCs w:val="24"/>
        </w:rPr>
        <w:t xml:space="preserve">Поле Значение отклика показано в </w:t>
      </w:r>
      <w:r w:rsidRPr="00CB0AFD">
        <w:rPr>
          <w:sz w:val="24"/>
          <w:szCs w:val="24"/>
        </w:rPr>
        <w:t>таблице 362.</w:t>
      </w:r>
      <w:r w:rsidRPr="00CB5AEA">
        <w:rPr>
          <w:sz w:val="24"/>
          <w:szCs w:val="24"/>
        </w:rPr>
        <w:t xml:space="preserve"> Значения кода отклика показаны в таблице 363.</w:t>
      </w:r>
    </w:p>
    <w:p w14:paraId="77C024C4" w14:textId="77777777" w:rsidR="00336C44" w:rsidRPr="00CB5AEA" w:rsidRDefault="00336C44" w:rsidP="00336C44">
      <w:pPr>
        <w:rPr>
          <w:sz w:val="24"/>
          <w:szCs w:val="24"/>
        </w:rPr>
      </w:pPr>
    </w:p>
    <w:p w14:paraId="214F7235" w14:textId="77777777" w:rsidR="00336C44" w:rsidRPr="00CB0AFD" w:rsidRDefault="00336C44" w:rsidP="00336C44">
      <w:pPr>
        <w:ind w:firstLine="0"/>
        <w:jc w:val="center"/>
        <w:rPr>
          <w:b/>
          <w:sz w:val="24"/>
          <w:szCs w:val="24"/>
        </w:rPr>
      </w:pPr>
      <w:r>
        <w:rPr>
          <w:b/>
          <w:sz w:val="24"/>
          <w:szCs w:val="24"/>
        </w:rPr>
        <w:t>Таблица 362 –</w:t>
      </w:r>
      <w:r w:rsidRPr="00CB0AFD">
        <w:rPr>
          <w:b/>
          <w:sz w:val="24"/>
          <w:szCs w:val="24"/>
        </w:rPr>
        <w:t xml:space="preserve"> Поле значения </w:t>
      </w:r>
      <w:proofErr w:type="gramStart"/>
      <w:r w:rsidRPr="00CB0AFD">
        <w:rPr>
          <w:b/>
          <w:sz w:val="24"/>
          <w:szCs w:val="24"/>
        </w:rPr>
        <w:t>отклика</w:t>
      </w:r>
      <w:proofErr w:type="gramEnd"/>
      <w:r w:rsidRPr="00CB0AFD">
        <w:rPr>
          <w:b/>
          <w:sz w:val="24"/>
          <w:szCs w:val="24"/>
        </w:rPr>
        <w:t xml:space="preserve"> Удалить маршрут</w:t>
      </w:r>
    </w:p>
    <w:tbl>
      <w:tblPr>
        <w:tblW w:w="0" w:type="auto"/>
        <w:tblCellMar>
          <w:left w:w="0" w:type="dxa"/>
          <w:right w:w="0" w:type="dxa"/>
        </w:tblCellMar>
        <w:tblLook w:val="04A0" w:firstRow="1" w:lastRow="0" w:firstColumn="1" w:lastColumn="0" w:noHBand="0" w:noVBand="1"/>
      </w:tblPr>
      <w:tblGrid>
        <w:gridCol w:w="1245"/>
        <w:gridCol w:w="1574"/>
        <w:gridCol w:w="2831"/>
        <w:gridCol w:w="3784"/>
      </w:tblGrid>
      <w:tr w:rsidR="00336C44" w:rsidRPr="00CB5AEA" w14:paraId="4223A8EF" w14:textId="77777777" w:rsidTr="00336C44">
        <w:trPr>
          <w:trHeight w:val="509"/>
        </w:trPr>
        <w:tc>
          <w:tcPr>
            <w:tcW w:w="125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FDD3098" w14:textId="77777777" w:rsidR="00336C44" w:rsidRPr="00CB5AEA" w:rsidRDefault="00336C44" w:rsidP="00336C44">
            <w:pPr>
              <w:ind w:firstLine="0"/>
              <w:jc w:val="center"/>
              <w:rPr>
                <w:sz w:val="24"/>
                <w:szCs w:val="24"/>
              </w:rPr>
            </w:pPr>
            <w:r w:rsidRPr="00CB5AEA">
              <w:rPr>
                <w:sz w:val="24"/>
                <w:szCs w:val="24"/>
              </w:rPr>
              <w:t>Смещение октета</w:t>
            </w:r>
          </w:p>
        </w:tc>
        <w:tc>
          <w:tcPr>
            <w:tcW w:w="15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639E3326" w14:textId="77777777" w:rsidR="00336C44" w:rsidRPr="00CB5AEA" w:rsidRDefault="00336C44" w:rsidP="00336C44">
            <w:pPr>
              <w:ind w:firstLine="0"/>
              <w:jc w:val="center"/>
              <w:rPr>
                <w:sz w:val="24"/>
                <w:szCs w:val="24"/>
              </w:rPr>
            </w:pPr>
            <w:r w:rsidRPr="00CB5AEA">
              <w:rPr>
                <w:sz w:val="24"/>
                <w:szCs w:val="24"/>
              </w:rPr>
              <w:t>Тип данных</w:t>
            </w:r>
          </w:p>
        </w:tc>
        <w:tc>
          <w:tcPr>
            <w:tcW w:w="2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71D236D"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405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3E4F8A5"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039158C3" w14:textId="77777777" w:rsidTr="00336C44">
        <w:trPr>
          <w:trHeight w:val="322"/>
        </w:trPr>
        <w:tc>
          <w:tcPr>
            <w:tcW w:w="125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14AE3D" w14:textId="77777777" w:rsidR="00336C44" w:rsidRPr="00CB5AEA" w:rsidRDefault="00336C44" w:rsidP="00336C44">
            <w:pPr>
              <w:ind w:firstLine="0"/>
              <w:rPr>
                <w:sz w:val="24"/>
                <w:szCs w:val="24"/>
              </w:rPr>
            </w:pPr>
            <w:r w:rsidRPr="00CB5AEA">
              <w:rPr>
                <w:sz w:val="24"/>
                <w:szCs w:val="24"/>
              </w:rPr>
              <w:t>0</w:t>
            </w:r>
          </w:p>
        </w:tc>
        <w:tc>
          <w:tcPr>
            <w:tcW w:w="15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6D5D0F" w14:textId="77777777" w:rsidR="00336C44" w:rsidRPr="00CB5AEA" w:rsidRDefault="00336C44" w:rsidP="00336C44">
            <w:pPr>
              <w:ind w:firstLine="0"/>
              <w:rPr>
                <w:sz w:val="24"/>
                <w:szCs w:val="24"/>
              </w:rPr>
            </w:pPr>
            <w:r w:rsidRPr="00CB5AEA">
              <w:rPr>
                <w:sz w:val="24"/>
                <w:szCs w:val="24"/>
              </w:rPr>
              <w:t>Беззнаковое8</w:t>
            </w:r>
          </w:p>
        </w:tc>
        <w:tc>
          <w:tcPr>
            <w:tcW w:w="2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97EEE0" w14:textId="77777777" w:rsidR="00336C44" w:rsidRPr="00CB5AEA" w:rsidRDefault="00336C44" w:rsidP="00336C44">
            <w:pPr>
              <w:ind w:firstLine="0"/>
              <w:rPr>
                <w:sz w:val="24"/>
                <w:szCs w:val="24"/>
              </w:rPr>
            </w:pPr>
            <w:proofErr w:type="spellStart"/>
            <w:r w:rsidRPr="00CB5AEA">
              <w:rPr>
                <w:sz w:val="24"/>
                <w:szCs w:val="24"/>
              </w:rPr>
              <w:t>Идентификатор_маршрута</w:t>
            </w:r>
            <w:proofErr w:type="spellEnd"/>
          </w:p>
        </w:tc>
        <w:tc>
          <w:tcPr>
            <w:tcW w:w="405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B3ECD5" w14:textId="77777777" w:rsidR="00336C44" w:rsidRPr="00CB5AEA" w:rsidRDefault="00336C44" w:rsidP="00336C44">
            <w:pPr>
              <w:ind w:firstLine="0"/>
              <w:rPr>
                <w:sz w:val="24"/>
                <w:szCs w:val="24"/>
              </w:rPr>
            </w:pPr>
            <w:r w:rsidRPr="00CB5AEA">
              <w:rPr>
                <w:sz w:val="24"/>
                <w:szCs w:val="24"/>
              </w:rPr>
              <w:t>Идентификатор маршрута для этой записи</w:t>
            </w:r>
          </w:p>
        </w:tc>
      </w:tr>
      <w:tr w:rsidR="00336C44" w:rsidRPr="00CB5AEA" w14:paraId="4899DE22" w14:textId="77777777" w:rsidTr="00336C44">
        <w:trPr>
          <w:trHeight w:val="317"/>
        </w:trPr>
        <w:tc>
          <w:tcPr>
            <w:tcW w:w="12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06D8D9" w14:textId="77777777" w:rsidR="00336C44" w:rsidRPr="00CB5AEA" w:rsidRDefault="00336C44" w:rsidP="00336C44">
            <w:pPr>
              <w:ind w:firstLine="0"/>
              <w:rPr>
                <w:sz w:val="24"/>
                <w:szCs w:val="24"/>
              </w:rPr>
            </w:pPr>
            <w:r w:rsidRPr="00CB5AEA">
              <w:rPr>
                <w:sz w:val="24"/>
                <w:szCs w:val="24"/>
              </w:rPr>
              <w:t>1</w:t>
            </w:r>
          </w:p>
        </w:tc>
        <w:tc>
          <w:tcPr>
            <w:tcW w:w="15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B9FCE2" w14:textId="77777777" w:rsidR="00336C44" w:rsidRPr="00CB5AEA" w:rsidRDefault="00336C44" w:rsidP="00336C44">
            <w:pPr>
              <w:ind w:firstLine="0"/>
              <w:rPr>
                <w:sz w:val="24"/>
                <w:szCs w:val="24"/>
              </w:rPr>
            </w:pPr>
            <w:r w:rsidRPr="00CB5AEA">
              <w:rPr>
                <w:sz w:val="24"/>
                <w:szCs w:val="24"/>
              </w:rPr>
              <w:t>Беззнаковое8</w:t>
            </w:r>
          </w:p>
        </w:tc>
        <w:tc>
          <w:tcPr>
            <w:tcW w:w="2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275446" w14:textId="77777777" w:rsidR="00336C44" w:rsidRPr="00CB5AEA" w:rsidRDefault="00336C44" w:rsidP="00336C44">
            <w:pPr>
              <w:ind w:firstLine="0"/>
              <w:rPr>
                <w:sz w:val="24"/>
                <w:szCs w:val="24"/>
              </w:rPr>
            </w:pPr>
            <w:r w:rsidRPr="00CB5AEA">
              <w:rPr>
                <w:sz w:val="24"/>
                <w:szCs w:val="24"/>
              </w:rPr>
              <w:t>Количество маршрутов</w:t>
            </w:r>
          </w:p>
        </w:tc>
        <w:tc>
          <w:tcPr>
            <w:tcW w:w="40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D8EA1B" w14:textId="77777777" w:rsidR="00336C44" w:rsidRPr="00CB5AEA" w:rsidRDefault="00336C44" w:rsidP="00336C44">
            <w:pPr>
              <w:ind w:firstLine="0"/>
              <w:rPr>
                <w:sz w:val="24"/>
                <w:szCs w:val="24"/>
              </w:rPr>
            </w:pPr>
            <w:r w:rsidRPr="00CB5AEA">
              <w:rPr>
                <w:sz w:val="24"/>
                <w:szCs w:val="24"/>
              </w:rPr>
              <w:t>Общее количество оставшихся записей маршрута</w:t>
            </w:r>
          </w:p>
        </w:tc>
      </w:tr>
      <w:tr w:rsidR="00336C44" w:rsidRPr="00CB5AEA" w14:paraId="480E2091" w14:textId="77777777" w:rsidTr="00336C44">
        <w:trPr>
          <w:trHeight w:val="317"/>
        </w:trPr>
        <w:tc>
          <w:tcPr>
            <w:tcW w:w="12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EB8D66" w14:textId="77777777" w:rsidR="00336C44" w:rsidRPr="00CB5AEA" w:rsidRDefault="00336C44" w:rsidP="00336C44">
            <w:pPr>
              <w:ind w:firstLine="0"/>
              <w:rPr>
                <w:sz w:val="24"/>
                <w:szCs w:val="24"/>
              </w:rPr>
            </w:pPr>
            <w:bookmarkStart w:id="590" w:name="bookmark901"/>
            <w:bookmarkEnd w:id="590"/>
            <w:r w:rsidRPr="00CB5AEA">
              <w:rPr>
                <w:sz w:val="24"/>
                <w:szCs w:val="24"/>
              </w:rPr>
              <w:t>2</w:t>
            </w:r>
          </w:p>
        </w:tc>
        <w:tc>
          <w:tcPr>
            <w:tcW w:w="15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9C7418" w14:textId="77777777" w:rsidR="00336C44" w:rsidRPr="00CB5AEA" w:rsidRDefault="00336C44" w:rsidP="00336C44">
            <w:pPr>
              <w:ind w:firstLine="0"/>
              <w:rPr>
                <w:sz w:val="24"/>
                <w:szCs w:val="24"/>
              </w:rPr>
            </w:pPr>
            <w:r w:rsidRPr="00CB5AEA">
              <w:rPr>
                <w:sz w:val="24"/>
                <w:szCs w:val="24"/>
              </w:rPr>
              <w:t>Беззнаковое8</w:t>
            </w:r>
          </w:p>
        </w:tc>
        <w:tc>
          <w:tcPr>
            <w:tcW w:w="2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1EA818" w14:textId="77777777" w:rsidR="00336C44" w:rsidRPr="00CB5AEA" w:rsidRDefault="00336C44" w:rsidP="00336C44">
            <w:pPr>
              <w:ind w:firstLine="0"/>
              <w:rPr>
                <w:sz w:val="24"/>
                <w:szCs w:val="24"/>
              </w:rPr>
            </w:pPr>
            <w:r w:rsidRPr="00CB5AEA">
              <w:rPr>
                <w:sz w:val="24"/>
                <w:szCs w:val="24"/>
              </w:rPr>
              <w:t>Количество исходных маршрутов</w:t>
            </w:r>
          </w:p>
        </w:tc>
        <w:tc>
          <w:tcPr>
            <w:tcW w:w="405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235F5B" w14:textId="77777777" w:rsidR="00336C44" w:rsidRPr="00CB5AEA" w:rsidRDefault="00336C44" w:rsidP="00336C44">
            <w:pPr>
              <w:ind w:firstLine="0"/>
              <w:rPr>
                <w:sz w:val="24"/>
                <w:szCs w:val="24"/>
              </w:rPr>
            </w:pPr>
            <w:r w:rsidRPr="00CB5AEA">
              <w:rPr>
                <w:sz w:val="24"/>
                <w:szCs w:val="24"/>
              </w:rPr>
              <w:t>Количество оставшихся ненастроенных исходных маршрутов</w:t>
            </w:r>
          </w:p>
        </w:tc>
      </w:tr>
    </w:tbl>
    <w:p w14:paraId="610433D7" w14:textId="77777777" w:rsidR="00336C44" w:rsidRPr="00CB5AEA" w:rsidRDefault="00336C44" w:rsidP="00336C44">
      <w:pPr>
        <w:rPr>
          <w:sz w:val="24"/>
          <w:szCs w:val="24"/>
        </w:rPr>
      </w:pPr>
    </w:p>
    <w:p w14:paraId="79459EC9" w14:textId="77777777" w:rsidR="00336C44" w:rsidRPr="00CB0AFD" w:rsidRDefault="00336C44" w:rsidP="00336C44">
      <w:pPr>
        <w:ind w:firstLine="0"/>
        <w:jc w:val="center"/>
        <w:rPr>
          <w:b/>
          <w:sz w:val="24"/>
          <w:szCs w:val="24"/>
        </w:rPr>
      </w:pPr>
      <w:r>
        <w:rPr>
          <w:b/>
          <w:sz w:val="24"/>
          <w:szCs w:val="24"/>
        </w:rPr>
        <w:t>Таблица 363 –</w:t>
      </w:r>
      <w:r w:rsidRPr="00CB0AFD">
        <w:rPr>
          <w:b/>
          <w:sz w:val="24"/>
          <w:szCs w:val="24"/>
        </w:rPr>
        <w:t xml:space="preserve"> Коды откликов для команды Удалить маршрут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18"/>
        <w:gridCol w:w="16"/>
      </w:tblGrid>
      <w:tr w:rsidR="00336C44" w:rsidRPr="00CB5AEA" w14:paraId="230711CA" w14:textId="77777777" w:rsidTr="00336C44">
        <w:trPr>
          <w:trHeight w:val="326"/>
          <w:jc w:val="center"/>
        </w:trPr>
        <w:tc>
          <w:tcPr>
            <w:tcW w:w="806" w:type="dxa"/>
            <w:tcBorders>
              <w:bottom w:val="double" w:sz="4" w:space="0" w:color="000000"/>
            </w:tcBorders>
            <w:tcMar>
              <w:top w:w="0" w:type="dxa"/>
              <w:left w:w="40" w:type="dxa"/>
              <w:bottom w:w="0" w:type="dxa"/>
              <w:right w:w="40" w:type="dxa"/>
            </w:tcMar>
            <w:hideMark/>
          </w:tcPr>
          <w:p w14:paraId="7EE9837F" w14:textId="77777777" w:rsidR="00336C44" w:rsidRPr="00CB5AEA" w:rsidRDefault="00336C44" w:rsidP="00336C44">
            <w:pPr>
              <w:ind w:firstLine="0"/>
              <w:jc w:val="center"/>
              <w:rPr>
                <w:sz w:val="24"/>
                <w:szCs w:val="24"/>
              </w:rPr>
            </w:pPr>
            <w:r w:rsidRPr="00CB5AEA">
              <w:rPr>
                <w:sz w:val="24"/>
                <w:szCs w:val="24"/>
              </w:rPr>
              <w:t>Значение</w:t>
            </w:r>
          </w:p>
        </w:tc>
        <w:tc>
          <w:tcPr>
            <w:tcW w:w="1262" w:type="dxa"/>
            <w:tcBorders>
              <w:bottom w:val="double" w:sz="4" w:space="0" w:color="000000"/>
            </w:tcBorders>
            <w:tcMar>
              <w:top w:w="0" w:type="dxa"/>
              <w:left w:w="40" w:type="dxa"/>
              <w:bottom w:w="0" w:type="dxa"/>
              <w:right w:w="40" w:type="dxa"/>
            </w:tcMar>
            <w:hideMark/>
          </w:tcPr>
          <w:p w14:paraId="5F66905A" w14:textId="77777777" w:rsidR="00336C44" w:rsidRPr="00CB5AEA" w:rsidRDefault="00336C44" w:rsidP="00336C44">
            <w:pPr>
              <w:ind w:firstLine="0"/>
              <w:jc w:val="center"/>
              <w:rPr>
                <w:sz w:val="24"/>
                <w:szCs w:val="24"/>
              </w:rPr>
            </w:pPr>
            <w:r w:rsidRPr="00CB5AEA">
              <w:rPr>
                <w:sz w:val="24"/>
                <w:szCs w:val="24"/>
              </w:rPr>
              <w:t>Класс</w:t>
            </w:r>
          </w:p>
        </w:tc>
        <w:tc>
          <w:tcPr>
            <w:tcW w:w="5818" w:type="dxa"/>
            <w:tcBorders>
              <w:bottom w:val="double" w:sz="4" w:space="0" w:color="000000"/>
            </w:tcBorders>
            <w:tcMar>
              <w:top w:w="0" w:type="dxa"/>
              <w:left w:w="40" w:type="dxa"/>
              <w:bottom w:w="0" w:type="dxa"/>
              <w:right w:w="40" w:type="dxa"/>
            </w:tcMar>
            <w:hideMark/>
          </w:tcPr>
          <w:p w14:paraId="7CBCB837" w14:textId="77777777" w:rsidR="00336C44" w:rsidRPr="00CB5AEA" w:rsidRDefault="00336C44" w:rsidP="00336C44">
            <w:pPr>
              <w:ind w:firstLine="0"/>
              <w:jc w:val="center"/>
              <w:rPr>
                <w:sz w:val="24"/>
                <w:szCs w:val="24"/>
              </w:rPr>
            </w:pPr>
            <w:r w:rsidRPr="00CB5AEA">
              <w:rPr>
                <w:sz w:val="24"/>
                <w:szCs w:val="24"/>
              </w:rPr>
              <w:t>Описание</w:t>
            </w:r>
          </w:p>
        </w:tc>
        <w:tc>
          <w:tcPr>
            <w:tcW w:w="0" w:type="auto"/>
            <w:hideMark/>
          </w:tcPr>
          <w:p w14:paraId="6EF408EB" w14:textId="77777777" w:rsidR="00336C44" w:rsidRPr="00CB5AEA" w:rsidRDefault="00336C44" w:rsidP="00336C44">
            <w:pPr>
              <w:rPr>
                <w:sz w:val="24"/>
                <w:szCs w:val="24"/>
              </w:rPr>
            </w:pPr>
          </w:p>
        </w:tc>
      </w:tr>
      <w:tr w:rsidR="00336C44" w:rsidRPr="00CB5AEA" w14:paraId="4C2EE4AE" w14:textId="77777777" w:rsidTr="00336C44">
        <w:trPr>
          <w:trHeight w:val="322"/>
          <w:jc w:val="center"/>
        </w:trPr>
        <w:tc>
          <w:tcPr>
            <w:tcW w:w="806" w:type="dxa"/>
            <w:tcBorders>
              <w:top w:val="double" w:sz="4" w:space="0" w:color="000000"/>
            </w:tcBorders>
            <w:tcMar>
              <w:top w:w="0" w:type="dxa"/>
              <w:left w:w="40" w:type="dxa"/>
              <w:bottom w:w="0" w:type="dxa"/>
              <w:right w:w="40" w:type="dxa"/>
            </w:tcMar>
            <w:hideMark/>
          </w:tcPr>
          <w:p w14:paraId="614233F2" w14:textId="77777777" w:rsidR="00336C44" w:rsidRPr="00CB5AEA" w:rsidRDefault="00336C44" w:rsidP="00336C44">
            <w:pPr>
              <w:ind w:firstLine="0"/>
              <w:rPr>
                <w:sz w:val="24"/>
                <w:szCs w:val="24"/>
              </w:rPr>
            </w:pPr>
            <w:r w:rsidRPr="00CB5AEA">
              <w:rPr>
                <w:sz w:val="24"/>
                <w:szCs w:val="24"/>
              </w:rPr>
              <w:t>0</w:t>
            </w:r>
          </w:p>
        </w:tc>
        <w:tc>
          <w:tcPr>
            <w:tcW w:w="1262" w:type="dxa"/>
            <w:tcBorders>
              <w:top w:val="double" w:sz="4" w:space="0" w:color="000000"/>
            </w:tcBorders>
            <w:tcMar>
              <w:top w:w="0" w:type="dxa"/>
              <w:left w:w="40" w:type="dxa"/>
              <w:bottom w:w="0" w:type="dxa"/>
              <w:right w:w="40" w:type="dxa"/>
            </w:tcMar>
            <w:hideMark/>
          </w:tcPr>
          <w:p w14:paraId="43CFA248" w14:textId="77777777" w:rsidR="00336C44" w:rsidRPr="00CB5AEA" w:rsidRDefault="00336C44" w:rsidP="00336C44">
            <w:pPr>
              <w:ind w:firstLine="0"/>
              <w:rPr>
                <w:sz w:val="24"/>
                <w:szCs w:val="24"/>
              </w:rPr>
            </w:pPr>
            <w:r w:rsidRPr="00CB5AEA">
              <w:rPr>
                <w:sz w:val="24"/>
                <w:szCs w:val="24"/>
              </w:rPr>
              <w:t>Успешное выполнение</w:t>
            </w:r>
          </w:p>
        </w:tc>
        <w:tc>
          <w:tcPr>
            <w:tcW w:w="5818" w:type="dxa"/>
            <w:tcBorders>
              <w:top w:val="double" w:sz="4" w:space="0" w:color="000000"/>
            </w:tcBorders>
            <w:tcMar>
              <w:top w:w="0" w:type="dxa"/>
              <w:left w:w="40" w:type="dxa"/>
              <w:bottom w:w="0" w:type="dxa"/>
              <w:right w:w="40" w:type="dxa"/>
            </w:tcMar>
            <w:hideMark/>
          </w:tcPr>
          <w:p w14:paraId="0F91760E" w14:textId="77777777" w:rsidR="00336C44" w:rsidRPr="00CB5AEA" w:rsidRDefault="00336C44" w:rsidP="00336C44">
            <w:pPr>
              <w:ind w:firstLine="0"/>
              <w:rPr>
                <w:sz w:val="24"/>
                <w:szCs w:val="24"/>
              </w:rPr>
            </w:pPr>
            <w:r w:rsidRPr="00CB5AEA">
              <w:rPr>
                <w:sz w:val="24"/>
                <w:szCs w:val="24"/>
              </w:rPr>
              <w:t>Отказы отсутствуют</w:t>
            </w:r>
          </w:p>
        </w:tc>
        <w:tc>
          <w:tcPr>
            <w:tcW w:w="0" w:type="auto"/>
            <w:hideMark/>
          </w:tcPr>
          <w:p w14:paraId="5A6ABF04" w14:textId="77777777" w:rsidR="00336C44" w:rsidRPr="00CB5AEA" w:rsidRDefault="00336C44" w:rsidP="00336C44">
            <w:pPr>
              <w:rPr>
                <w:sz w:val="24"/>
                <w:szCs w:val="24"/>
              </w:rPr>
            </w:pPr>
          </w:p>
        </w:tc>
      </w:tr>
      <w:tr w:rsidR="00336C44" w:rsidRPr="00CB5AEA" w14:paraId="48C39A7A" w14:textId="77777777" w:rsidTr="00336C44">
        <w:trPr>
          <w:trHeight w:val="317"/>
          <w:jc w:val="center"/>
        </w:trPr>
        <w:tc>
          <w:tcPr>
            <w:tcW w:w="806" w:type="dxa"/>
            <w:tcMar>
              <w:top w:w="0" w:type="dxa"/>
              <w:left w:w="40" w:type="dxa"/>
              <w:bottom w:w="0" w:type="dxa"/>
              <w:right w:w="40" w:type="dxa"/>
            </w:tcMar>
            <w:hideMark/>
          </w:tcPr>
          <w:p w14:paraId="3E07B416" w14:textId="77777777" w:rsidR="00336C44" w:rsidRPr="00CB5AEA" w:rsidRDefault="00336C44" w:rsidP="00336C44">
            <w:pPr>
              <w:ind w:firstLine="0"/>
              <w:rPr>
                <w:sz w:val="24"/>
                <w:szCs w:val="24"/>
              </w:rPr>
            </w:pPr>
            <w:r w:rsidRPr="00CB5AEA">
              <w:rPr>
                <w:sz w:val="24"/>
                <w:szCs w:val="24"/>
              </w:rPr>
              <w:t>5</w:t>
            </w:r>
          </w:p>
        </w:tc>
        <w:tc>
          <w:tcPr>
            <w:tcW w:w="1262" w:type="dxa"/>
            <w:tcMar>
              <w:top w:w="0" w:type="dxa"/>
              <w:left w:w="40" w:type="dxa"/>
              <w:bottom w:w="0" w:type="dxa"/>
              <w:right w:w="40" w:type="dxa"/>
            </w:tcMar>
            <w:hideMark/>
          </w:tcPr>
          <w:p w14:paraId="489497C5" w14:textId="77777777" w:rsidR="00336C44" w:rsidRPr="00CB5AEA" w:rsidRDefault="00336C44" w:rsidP="00336C44">
            <w:pPr>
              <w:ind w:firstLine="0"/>
              <w:rPr>
                <w:sz w:val="24"/>
                <w:szCs w:val="24"/>
              </w:rPr>
            </w:pPr>
            <w:r w:rsidRPr="00CB5AEA">
              <w:rPr>
                <w:sz w:val="24"/>
                <w:szCs w:val="24"/>
              </w:rPr>
              <w:t>Отказ</w:t>
            </w:r>
          </w:p>
        </w:tc>
        <w:tc>
          <w:tcPr>
            <w:tcW w:w="5818" w:type="dxa"/>
            <w:tcMar>
              <w:top w:w="0" w:type="dxa"/>
              <w:left w:w="40" w:type="dxa"/>
              <w:bottom w:w="0" w:type="dxa"/>
              <w:right w:w="40" w:type="dxa"/>
            </w:tcMar>
            <w:hideMark/>
          </w:tcPr>
          <w:p w14:paraId="078F2A00" w14:textId="77777777" w:rsidR="00336C44" w:rsidRPr="00CB5AEA" w:rsidRDefault="00336C44" w:rsidP="00336C44">
            <w:pPr>
              <w:ind w:firstLine="0"/>
              <w:rPr>
                <w:sz w:val="24"/>
                <w:szCs w:val="24"/>
              </w:rPr>
            </w:pPr>
            <w:r w:rsidRPr="00CB5AEA">
              <w:rPr>
                <w:sz w:val="24"/>
                <w:szCs w:val="24"/>
              </w:rPr>
              <w:t>Получено слишком малое количество октетов данных</w:t>
            </w:r>
          </w:p>
        </w:tc>
        <w:tc>
          <w:tcPr>
            <w:tcW w:w="0" w:type="auto"/>
            <w:hideMark/>
          </w:tcPr>
          <w:p w14:paraId="1A4AF5C7" w14:textId="77777777" w:rsidR="00336C44" w:rsidRPr="00CB5AEA" w:rsidRDefault="00336C44" w:rsidP="00336C44">
            <w:pPr>
              <w:rPr>
                <w:sz w:val="24"/>
                <w:szCs w:val="24"/>
              </w:rPr>
            </w:pPr>
          </w:p>
        </w:tc>
      </w:tr>
      <w:tr w:rsidR="00336C44" w:rsidRPr="00CB5AEA" w14:paraId="514D38C8" w14:textId="77777777" w:rsidTr="00336C44">
        <w:trPr>
          <w:trHeight w:val="312"/>
          <w:jc w:val="center"/>
        </w:trPr>
        <w:tc>
          <w:tcPr>
            <w:tcW w:w="806" w:type="dxa"/>
            <w:tcMar>
              <w:top w:w="0" w:type="dxa"/>
              <w:left w:w="40" w:type="dxa"/>
              <w:bottom w:w="0" w:type="dxa"/>
              <w:right w:w="40" w:type="dxa"/>
            </w:tcMar>
            <w:hideMark/>
          </w:tcPr>
          <w:p w14:paraId="130A033B" w14:textId="77777777" w:rsidR="00336C44" w:rsidRPr="00CB5AEA" w:rsidRDefault="00336C44" w:rsidP="00336C44">
            <w:pPr>
              <w:ind w:firstLine="0"/>
              <w:rPr>
                <w:sz w:val="24"/>
                <w:szCs w:val="24"/>
              </w:rPr>
            </w:pPr>
            <w:r w:rsidRPr="00CB5AEA">
              <w:rPr>
                <w:sz w:val="24"/>
                <w:szCs w:val="24"/>
              </w:rPr>
              <w:t>16</w:t>
            </w:r>
          </w:p>
        </w:tc>
        <w:tc>
          <w:tcPr>
            <w:tcW w:w="1262" w:type="dxa"/>
            <w:tcMar>
              <w:top w:w="0" w:type="dxa"/>
              <w:left w:w="40" w:type="dxa"/>
              <w:bottom w:w="0" w:type="dxa"/>
              <w:right w:w="40" w:type="dxa"/>
            </w:tcMar>
            <w:hideMark/>
          </w:tcPr>
          <w:p w14:paraId="022A97CC" w14:textId="77777777" w:rsidR="00336C44" w:rsidRPr="00CB5AEA" w:rsidRDefault="00336C44" w:rsidP="00336C44">
            <w:pPr>
              <w:ind w:firstLine="0"/>
              <w:rPr>
                <w:sz w:val="24"/>
                <w:szCs w:val="24"/>
              </w:rPr>
            </w:pPr>
            <w:r w:rsidRPr="00CB5AEA">
              <w:rPr>
                <w:sz w:val="24"/>
                <w:szCs w:val="24"/>
              </w:rPr>
              <w:t>Отказ</w:t>
            </w:r>
          </w:p>
        </w:tc>
        <w:tc>
          <w:tcPr>
            <w:tcW w:w="5818" w:type="dxa"/>
            <w:tcMar>
              <w:top w:w="0" w:type="dxa"/>
              <w:left w:w="40" w:type="dxa"/>
              <w:bottom w:w="0" w:type="dxa"/>
              <w:right w:w="40" w:type="dxa"/>
            </w:tcMar>
            <w:hideMark/>
          </w:tcPr>
          <w:p w14:paraId="370E2AC7" w14:textId="77777777" w:rsidR="00336C44" w:rsidRPr="00CB5AEA" w:rsidRDefault="00336C44" w:rsidP="00336C44">
            <w:pPr>
              <w:ind w:firstLine="0"/>
              <w:rPr>
                <w:sz w:val="24"/>
                <w:szCs w:val="24"/>
              </w:rPr>
            </w:pPr>
            <w:r w:rsidRPr="00CB5AEA">
              <w:rPr>
                <w:sz w:val="24"/>
                <w:szCs w:val="24"/>
              </w:rPr>
              <w:t>Доступ ограничен</w:t>
            </w:r>
          </w:p>
        </w:tc>
        <w:tc>
          <w:tcPr>
            <w:tcW w:w="0" w:type="auto"/>
            <w:hideMark/>
          </w:tcPr>
          <w:p w14:paraId="358BDA94" w14:textId="77777777" w:rsidR="00336C44" w:rsidRPr="00CB5AEA" w:rsidRDefault="00336C44" w:rsidP="00336C44">
            <w:pPr>
              <w:rPr>
                <w:sz w:val="24"/>
                <w:szCs w:val="24"/>
              </w:rPr>
            </w:pPr>
          </w:p>
        </w:tc>
      </w:tr>
      <w:tr w:rsidR="00336C44" w:rsidRPr="00CB5AEA" w14:paraId="3E201D67" w14:textId="77777777" w:rsidTr="00336C44">
        <w:trPr>
          <w:trHeight w:val="322"/>
          <w:jc w:val="center"/>
        </w:trPr>
        <w:tc>
          <w:tcPr>
            <w:tcW w:w="806" w:type="dxa"/>
            <w:tcMar>
              <w:top w:w="0" w:type="dxa"/>
              <w:left w:w="40" w:type="dxa"/>
              <w:bottom w:w="0" w:type="dxa"/>
              <w:right w:w="40" w:type="dxa"/>
            </w:tcMar>
            <w:hideMark/>
          </w:tcPr>
          <w:p w14:paraId="1A882268" w14:textId="77777777" w:rsidR="00336C44" w:rsidRPr="00CB5AEA" w:rsidRDefault="00336C44" w:rsidP="00336C44">
            <w:pPr>
              <w:ind w:firstLine="0"/>
              <w:rPr>
                <w:sz w:val="24"/>
                <w:szCs w:val="24"/>
              </w:rPr>
            </w:pPr>
            <w:r w:rsidRPr="00CB5AEA">
              <w:rPr>
                <w:sz w:val="24"/>
                <w:szCs w:val="24"/>
              </w:rPr>
              <w:lastRenderedPageBreak/>
              <w:t>65</w:t>
            </w:r>
          </w:p>
        </w:tc>
        <w:tc>
          <w:tcPr>
            <w:tcW w:w="1262" w:type="dxa"/>
            <w:tcMar>
              <w:top w:w="0" w:type="dxa"/>
              <w:left w:w="40" w:type="dxa"/>
              <w:bottom w:w="0" w:type="dxa"/>
              <w:right w:w="40" w:type="dxa"/>
            </w:tcMar>
            <w:hideMark/>
          </w:tcPr>
          <w:p w14:paraId="739CA9C6" w14:textId="77777777" w:rsidR="00336C44" w:rsidRPr="00CB5AEA" w:rsidRDefault="00336C44" w:rsidP="00336C44">
            <w:pPr>
              <w:ind w:firstLine="0"/>
              <w:rPr>
                <w:sz w:val="24"/>
                <w:szCs w:val="24"/>
              </w:rPr>
            </w:pPr>
            <w:r w:rsidRPr="00CB5AEA">
              <w:rPr>
                <w:sz w:val="24"/>
                <w:szCs w:val="24"/>
              </w:rPr>
              <w:t>Отказ</w:t>
            </w:r>
          </w:p>
        </w:tc>
        <w:tc>
          <w:tcPr>
            <w:tcW w:w="5818" w:type="dxa"/>
            <w:tcMar>
              <w:top w:w="0" w:type="dxa"/>
              <w:left w:w="40" w:type="dxa"/>
              <w:bottom w:w="0" w:type="dxa"/>
              <w:right w:w="40" w:type="dxa"/>
            </w:tcMar>
            <w:hideMark/>
          </w:tcPr>
          <w:p w14:paraId="5C2A0165" w14:textId="77777777" w:rsidR="00336C44" w:rsidRPr="00CB5AEA" w:rsidRDefault="00336C44" w:rsidP="00336C44">
            <w:pPr>
              <w:ind w:firstLine="0"/>
              <w:rPr>
                <w:sz w:val="24"/>
                <w:szCs w:val="24"/>
              </w:rPr>
            </w:pPr>
            <w:r w:rsidRPr="00CB5AEA">
              <w:rPr>
                <w:sz w:val="24"/>
                <w:szCs w:val="24"/>
              </w:rPr>
              <w:t>Неверный идентификатор маршрута</w:t>
            </w:r>
          </w:p>
        </w:tc>
        <w:tc>
          <w:tcPr>
            <w:tcW w:w="0" w:type="auto"/>
            <w:hideMark/>
          </w:tcPr>
          <w:p w14:paraId="52847242" w14:textId="77777777" w:rsidR="00336C44" w:rsidRPr="00CB5AEA" w:rsidRDefault="00336C44" w:rsidP="00336C44">
            <w:pPr>
              <w:rPr>
                <w:sz w:val="24"/>
                <w:szCs w:val="24"/>
              </w:rPr>
            </w:pPr>
          </w:p>
        </w:tc>
      </w:tr>
    </w:tbl>
    <w:p w14:paraId="7114C092" w14:textId="77777777" w:rsidR="00336C44" w:rsidRPr="00CB5AEA" w:rsidRDefault="00336C44" w:rsidP="00336C44">
      <w:pPr>
        <w:rPr>
          <w:sz w:val="24"/>
          <w:szCs w:val="24"/>
        </w:rPr>
      </w:pPr>
    </w:p>
    <w:p w14:paraId="442C9E2B" w14:textId="77777777" w:rsidR="00336C44" w:rsidRPr="00CB0AFD" w:rsidRDefault="00336C44" w:rsidP="00336C44">
      <w:pPr>
        <w:rPr>
          <w:b/>
          <w:sz w:val="24"/>
          <w:szCs w:val="24"/>
        </w:rPr>
      </w:pPr>
      <w:r w:rsidRPr="00CB0AFD">
        <w:rPr>
          <w:b/>
          <w:sz w:val="24"/>
          <w:szCs w:val="24"/>
        </w:rPr>
        <w:t>8.3.6.16.3 Процедура на отвечающем устройстве</w:t>
      </w:r>
    </w:p>
    <w:p w14:paraId="7EBCBEA5" w14:textId="77777777" w:rsidR="00336C44" w:rsidRPr="00CB5AEA" w:rsidRDefault="00336C44" w:rsidP="00336C44">
      <w:pPr>
        <w:rPr>
          <w:sz w:val="24"/>
          <w:szCs w:val="24"/>
        </w:rPr>
      </w:pPr>
      <w:r w:rsidRPr="00CB5AEA">
        <w:rPr>
          <w:sz w:val="24"/>
          <w:szCs w:val="24"/>
        </w:rPr>
        <w:t>Эта команда удаляет запись маршрута на сетевом устройстве.</w:t>
      </w:r>
    </w:p>
    <w:p w14:paraId="29EAB6C8" w14:textId="77777777" w:rsidR="00336C44" w:rsidRPr="00CB5AEA" w:rsidRDefault="00336C44" w:rsidP="00336C44">
      <w:pPr>
        <w:rPr>
          <w:sz w:val="24"/>
          <w:szCs w:val="24"/>
        </w:rPr>
      </w:pPr>
      <w:r w:rsidRPr="00CB5AEA">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 Если к маршруту прикреплен исходный маршрут, то исходный маршрут также удаляется.</w:t>
      </w:r>
    </w:p>
    <w:p w14:paraId="2C72CD6E" w14:textId="77777777" w:rsidR="00336C44" w:rsidRPr="00CB5AEA" w:rsidRDefault="00336C44" w:rsidP="00336C44">
      <w:pPr>
        <w:rPr>
          <w:sz w:val="24"/>
          <w:szCs w:val="24"/>
        </w:rPr>
      </w:pPr>
      <w:bookmarkStart w:id="591" w:name="bookmark902"/>
    </w:p>
    <w:p w14:paraId="4B3FC655" w14:textId="77777777" w:rsidR="00336C44" w:rsidRPr="00CB0AFD" w:rsidRDefault="00336C44" w:rsidP="00336C44">
      <w:pPr>
        <w:rPr>
          <w:b/>
          <w:sz w:val="24"/>
          <w:szCs w:val="24"/>
        </w:rPr>
      </w:pPr>
      <w:r w:rsidRPr="00CB0AFD">
        <w:rPr>
          <w:b/>
          <w:sz w:val="24"/>
          <w:szCs w:val="24"/>
        </w:rPr>
        <w:t>8</w:t>
      </w:r>
      <w:bookmarkEnd w:id="591"/>
      <w:r w:rsidRPr="00CB0AFD">
        <w:rPr>
          <w:b/>
          <w:sz w:val="24"/>
          <w:szCs w:val="24"/>
        </w:rPr>
        <w:t>.3.6.17 FAL PDU Запись исходного маршрута</w:t>
      </w:r>
    </w:p>
    <w:p w14:paraId="68A88EC2" w14:textId="77777777" w:rsidR="00336C44" w:rsidRPr="00CB0AFD" w:rsidRDefault="00336C44" w:rsidP="00336C44">
      <w:pPr>
        <w:rPr>
          <w:b/>
          <w:sz w:val="24"/>
          <w:szCs w:val="24"/>
        </w:rPr>
      </w:pPr>
      <w:r w:rsidRPr="00CB0AFD">
        <w:rPr>
          <w:b/>
          <w:sz w:val="24"/>
          <w:szCs w:val="24"/>
        </w:rPr>
        <w:t>8.3.6.17.1 Примитив запроса</w:t>
      </w:r>
    </w:p>
    <w:p w14:paraId="25798730" w14:textId="77777777" w:rsidR="00336C44" w:rsidRPr="00CB5AEA" w:rsidRDefault="00336C44" w:rsidP="00336C44">
      <w:pPr>
        <w:rPr>
          <w:sz w:val="24"/>
          <w:szCs w:val="24"/>
        </w:rPr>
      </w:pPr>
      <w:r w:rsidRPr="00CB5AEA">
        <w:rPr>
          <w:sz w:val="24"/>
          <w:szCs w:val="24"/>
        </w:rPr>
        <w:t xml:space="preserve">Значение Команды - девятьсот семьдесят шесть (976); значение поля количества октетов является переменным, а поле значения показано в </w:t>
      </w:r>
      <w:r w:rsidRPr="00CB0AFD">
        <w:rPr>
          <w:sz w:val="24"/>
          <w:szCs w:val="24"/>
        </w:rPr>
        <w:t>таблице 364.</w:t>
      </w:r>
    </w:p>
    <w:p w14:paraId="424406B1" w14:textId="77777777" w:rsidR="00336C44" w:rsidRPr="00CB5AEA" w:rsidRDefault="00336C44" w:rsidP="00336C44">
      <w:pPr>
        <w:rPr>
          <w:sz w:val="24"/>
          <w:szCs w:val="24"/>
        </w:rPr>
      </w:pPr>
      <w:r w:rsidRPr="00CB5AEA">
        <w:rPr>
          <w:sz w:val="24"/>
          <w:szCs w:val="24"/>
        </w:rPr>
        <w:t xml:space="preserve"> </w:t>
      </w:r>
    </w:p>
    <w:p w14:paraId="46C18E5D" w14:textId="77777777" w:rsidR="00336C44" w:rsidRPr="00CB0AFD" w:rsidRDefault="00336C44" w:rsidP="00336C44">
      <w:pPr>
        <w:ind w:firstLine="0"/>
        <w:jc w:val="center"/>
        <w:rPr>
          <w:b/>
          <w:sz w:val="24"/>
          <w:szCs w:val="24"/>
        </w:rPr>
      </w:pPr>
      <w:r>
        <w:rPr>
          <w:b/>
          <w:sz w:val="24"/>
          <w:szCs w:val="24"/>
        </w:rPr>
        <w:t>Таблица 364 –</w:t>
      </w:r>
      <w:r w:rsidRPr="00CB0AFD">
        <w:rPr>
          <w:b/>
          <w:sz w:val="24"/>
          <w:szCs w:val="24"/>
        </w:rPr>
        <w:t xml:space="preserve"> Поле значения запроса Запись исходного маршрута</w:t>
      </w:r>
    </w:p>
    <w:tbl>
      <w:tblPr>
        <w:tblW w:w="0" w:type="auto"/>
        <w:tblCellMar>
          <w:left w:w="0" w:type="dxa"/>
          <w:right w:w="0" w:type="dxa"/>
        </w:tblCellMar>
        <w:tblLook w:val="04A0" w:firstRow="1" w:lastRow="0" w:firstColumn="1" w:lastColumn="0" w:noHBand="0" w:noVBand="1"/>
      </w:tblPr>
      <w:tblGrid>
        <w:gridCol w:w="1154"/>
        <w:gridCol w:w="1566"/>
        <w:gridCol w:w="2831"/>
        <w:gridCol w:w="3883"/>
      </w:tblGrid>
      <w:tr w:rsidR="00336C44" w:rsidRPr="00CB5AEA" w14:paraId="1C99C50E" w14:textId="77777777" w:rsidTr="00336C44">
        <w:trPr>
          <w:trHeight w:val="509"/>
        </w:trPr>
        <w:tc>
          <w:tcPr>
            <w:tcW w:w="8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A7F6C5E" w14:textId="77777777" w:rsidR="00336C44" w:rsidRPr="00CB5AEA" w:rsidRDefault="00336C44" w:rsidP="00336C44">
            <w:pPr>
              <w:ind w:firstLine="0"/>
              <w:jc w:val="center"/>
              <w:rPr>
                <w:sz w:val="24"/>
                <w:szCs w:val="24"/>
              </w:rPr>
            </w:pPr>
            <w:r w:rsidRPr="00CB5AEA">
              <w:rPr>
                <w:sz w:val="24"/>
                <w:szCs w:val="24"/>
              </w:rPr>
              <w:t xml:space="preserve">Смещение </w:t>
            </w:r>
            <w:proofErr w:type="spellStart"/>
            <w:r w:rsidRPr="00CB5AEA">
              <w:rPr>
                <w:sz w:val="24"/>
                <w:szCs w:val="24"/>
              </w:rPr>
              <w:t>октет</w:t>
            </w:r>
            <w:r>
              <w:rPr>
                <w:sz w:val="24"/>
                <w:szCs w:val="24"/>
              </w:rPr>
              <w:t>а</w:t>
            </w:r>
            <w:r w:rsidRPr="00CB0AFD">
              <w:rPr>
                <w:sz w:val="24"/>
                <w:szCs w:val="24"/>
                <w:vertAlign w:val="superscript"/>
              </w:rPr>
              <w:t>а</w:t>
            </w:r>
            <w:proofErr w:type="spellEnd"/>
          </w:p>
        </w:tc>
        <w:tc>
          <w:tcPr>
            <w:tcW w:w="13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56CF8CF" w14:textId="77777777" w:rsidR="00336C44" w:rsidRPr="00CB5AEA" w:rsidRDefault="00336C44" w:rsidP="00336C44">
            <w:pPr>
              <w:ind w:firstLine="0"/>
              <w:jc w:val="center"/>
              <w:rPr>
                <w:sz w:val="24"/>
                <w:szCs w:val="24"/>
              </w:rPr>
            </w:pPr>
            <w:r w:rsidRPr="00CB5AEA">
              <w:rPr>
                <w:sz w:val="24"/>
                <w:szCs w:val="24"/>
              </w:rPr>
              <w:t>Тип данных</w:t>
            </w:r>
          </w:p>
        </w:tc>
        <w:tc>
          <w:tcPr>
            <w:tcW w:w="197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09212E9"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EEC5C33"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32ECCE9F" w14:textId="77777777" w:rsidTr="00336C44">
        <w:trPr>
          <w:trHeight w:val="326"/>
        </w:trPr>
        <w:tc>
          <w:tcPr>
            <w:tcW w:w="8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296A39" w14:textId="77777777" w:rsidR="00336C44" w:rsidRPr="00CB5AEA" w:rsidRDefault="00336C44" w:rsidP="00336C44">
            <w:pPr>
              <w:ind w:firstLine="0"/>
              <w:rPr>
                <w:sz w:val="24"/>
                <w:szCs w:val="24"/>
              </w:rPr>
            </w:pPr>
            <w:r w:rsidRPr="00CB5AEA">
              <w:rPr>
                <w:sz w:val="24"/>
                <w:szCs w:val="24"/>
              </w:rPr>
              <w:t>0</w:t>
            </w:r>
          </w:p>
        </w:tc>
        <w:tc>
          <w:tcPr>
            <w:tcW w:w="13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DCF922" w14:textId="77777777" w:rsidR="00336C44" w:rsidRPr="00CB5AEA" w:rsidRDefault="00336C44" w:rsidP="00336C44">
            <w:pPr>
              <w:ind w:firstLine="0"/>
              <w:rPr>
                <w:sz w:val="24"/>
                <w:szCs w:val="24"/>
              </w:rPr>
            </w:pPr>
            <w:r w:rsidRPr="00CB5AEA">
              <w:rPr>
                <w:sz w:val="24"/>
                <w:szCs w:val="24"/>
              </w:rPr>
              <w:t>Беззнаковое8</w:t>
            </w:r>
          </w:p>
        </w:tc>
        <w:tc>
          <w:tcPr>
            <w:tcW w:w="197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4E3A75" w14:textId="77777777" w:rsidR="00336C44" w:rsidRPr="00CB5AEA" w:rsidRDefault="00336C44" w:rsidP="00336C44">
            <w:pPr>
              <w:ind w:firstLine="0"/>
              <w:rPr>
                <w:sz w:val="24"/>
                <w:szCs w:val="24"/>
              </w:rPr>
            </w:pPr>
            <w:proofErr w:type="spellStart"/>
            <w:r w:rsidRPr="00CB5AEA">
              <w:rPr>
                <w:sz w:val="24"/>
                <w:szCs w:val="24"/>
              </w:rPr>
              <w:t>Идентификатор_маршрута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2581AE" w14:textId="77777777" w:rsidR="00336C44" w:rsidRPr="00CB5AEA" w:rsidRDefault="00336C44" w:rsidP="00336C44">
            <w:pPr>
              <w:ind w:firstLine="0"/>
              <w:rPr>
                <w:sz w:val="24"/>
                <w:szCs w:val="24"/>
              </w:rPr>
            </w:pPr>
            <w:r w:rsidRPr="00CB5AEA">
              <w:rPr>
                <w:sz w:val="24"/>
                <w:szCs w:val="24"/>
              </w:rPr>
              <w:t>Идентификатор маршрута, для которого нужно записать исходный маршрут</w:t>
            </w:r>
          </w:p>
        </w:tc>
      </w:tr>
      <w:tr w:rsidR="00336C44" w:rsidRPr="00CB5AEA" w14:paraId="49288055" w14:textId="77777777" w:rsidTr="00336C44">
        <w:trPr>
          <w:trHeight w:val="312"/>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BF7E81" w14:textId="77777777" w:rsidR="00336C44" w:rsidRPr="00CB5AEA" w:rsidRDefault="00336C44" w:rsidP="00336C44">
            <w:pPr>
              <w:ind w:firstLine="0"/>
              <w:rPr>
                <w:sz w:val="24"/>
                <w:szCs w:val="24"/>
              </w:rPr>
            </w:pPr>
            <w:r w:rsidRPr="00CB5AEA">
              <w:rPr>
                <w:sz w:val="24"/>
                <w:szCs w:val="24"/>
              </w:rPr>
              <w:t>1</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650569" w14:textId="77777777" w:rsidR="00336C44" w:rsidRPr="00CB5AEA" w:rsidRDefault="00336C44" w:rsidP="00336C44">
            <w:pPr>
              <w:ind w:firstLine="0"/>
              <w:rPr>
                <w:sz w:val="24"/>
                <w:szCs w:val="24"/>
              </w:rPr>
            </w:pPr>
            <w:r w:rsidRPr="00CB5AEA">
              <w:rPr>
                <w:sz w:val="24"/>
                <w:szCs w:val="24"/>
              </w:rPr>
              <w:t>Беззнаковое8</w:t>
            </w:r>
          </w:p>
        </w:tc>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8D7239" w14:textId="77777777" w:rsidR="00336C44" w:rsidRPr="00CB5AEA" w:rsidRDefault="00336C44" w:rsidP="00336C44">
            <w:pPr>
              <w:ind w:firstLine="0"/>
              <w:rPr>
                <w:sz w:val="24"/>
                <w:szCs w:val="24"/>
              </w:rPr>
            </w:pPr>
            <w:r w:rsidRPr="00CB5AEA">
              <w:rPr>
                <w:sz w:val="24"/>
                <w:szCs w:val="24"/>
              </w:rPr>
              <w:t>Количество переключений</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63CFD3" w14:textId="77777777" w:rsidR="00336C44" w:rsidRPr="00CB5AEA" w:rsidRDefault="00336C44" w:rsidP="00336C44">
            <w:pPr>
              <w:ind w:firstLine="0"/>
              <w:rPr>
                <w:sz w:val="24"/>
                <w:szCs w:val="24"/>
              </w:rPr>
            </w:pPr>
            <w:r w:rsidRPr="00CB5AEA">
              <w:rPr>
                <w:sz w:val="24"/>
                <w:szCs w:val="24"/>
              </w:rPr>
              <w:t>Количество переключений на этом маршруте</w:t>
            </w:r>
          </w:p>
        </w:tc>
      </w:tr>
      <w:tr w:rsidR="00336C44" w:rsidRPr="00CB5AEA" w14:paraId="1D80B68C" w14:textId="77777777" w:rsidTr="00336C44">
        <w:trPr>
          <w:trHeight w:val="312"/>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D01CF0" w14:textId="77777777" w:rsidR="00336C44" w:rsidRPr="00CB5AEA" w:rsidRDefault="00336C44" w:rsidP="00336C44">
            <w:pPr>
              <w:ind w:firstLine="0"/>
              <w:rPr>
                <w:sz w:val="24"/>
                <w:szCs w:val="24"/>
              </w:rPr>
            </w:pPr>
            <w:r w:rsidRPr="00CB5AEA">
              <w:rPr>
                <w:sz w:val="24"/>
                <w:szCs w:val="24"/>
              </w:rPr>
              <w:t>2</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F2F7C9" w14:textId="77777777" w:rsidR="00336C44" w:rsidRPr="00CB5AEA" w:rsidRDefault="00336C44" w:rsidP="00336C44">
            <w:pPr>
              <w:ind w:firstLine="0"/>
              <w:rPr>
                <w:sz w:val="24"/>
                <w:szCs w:val="24"/>
              </w:rPr>
            </w:pPr>
            <w:r w:rsidRPr="00CB5AEA">
              <w:rPr>
                <w:sz w:val="24"/>
                <w:szCs w:val="24"/>
              </w:rPr>
              <w:t>Беззнаковое16</w:t>
            </w:r>
          </w:p>
        </w:tc>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189044" w14:textId="77777777" w:rsidR="00336C44" w:rsidRPr="00CB5AEA" w:rsidRDefault="00336C44" w:rsidP="00336C44">
            <w:pPr>
              <w:ind w:firstLine="0"/>
              <w:rPr>
                <w:sz w:val="24"/>
                <w:szCs w:val="24"/>
              </w:rPr>
            </w:pPr>
            <w:r w:rsidRPr="00CB5AEA">
              <w:rPr>
                <w:sz w:val="24"/>
                <w:szCs w:val="24"/>
              </w:rPr>
              <w:t>Переключение</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636E06" w14:textId="77777777" w:rsidR="00336C44" w:rsidRPr="00CB5AEA" w:rsidRDefault="00336C44" w:rsidP="00336C44">
            <w:pPr>
              <w:ind w:firstLine="0"/>
              <w:rPr>
                <w:sz w:val="24"/>
                <w:szCs w:val="24"/>
              </w:rPr>
            </w:pPr>
            <w:r w:rsidRPr="00CB5AEA">
              <w:rPr>
                <w:sz w:val="24"/>
                <w:szCs w:val="24"/>
              </w:rPr>
              <w:t>Псевдоним для записи переключений 0</w:t>
            </w:r>
          </w:p>
        </w:tc>
      </w:tr>
      <w:tr w:rsidR="00336C44" w:rsidRPr="00CB5AEA" w14:paraId="2A64D7DA" w14:textId="77777777" w:rsidTr="00336C44">
        <w:trPr>
          <w:trHeight w:val="53"/>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E7CE95" w14:textId="77777777" w:rsidR="00336C44" w:rsidRPr="00CB5AEA" w:rsidRDefault="00336C44" w:rsidP="00336C44">
            <w:pPr>
              <w:ind w:firstLine="0"/>
              <w:rPr>
                <w:sz w:val="24"/>
                <w:szCs w:val="24"/>
              </w:rPr>
            </w:pPr>
            <w:r w:rsidRPr="00CB5AEA">
              <w:rPr>
                <w:sz w:val="24"/>
                <w:szCs w:val="24"/>
              </w:rPr>
              <w:t>4</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ED0D08" w14:textId="77777777" w:rsidR="00336C44" w:rsidRPr="00CB5AEA" w:rsidRDefault="00336C44" w:rsidP="00336C44">
            <w:pPr>
              <w:ind w:firstLine="0"/>
              <w:rPr>
                <w:sz w:val="24"/>
                <w:szCs w:val="24"/>
              </w:rPr>
            </w:pPr>
            <w:r w:rsidRPr="00CB5AEA">
              <w:rPr>
                <w:sz w:val="24"/>
                <w:szCs w:val="24"/>
              </w:rPr>
              <w:t xml:space="preserve"> </w:t>
            </w:r>
          </w:p>
        </w:tc>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19E31E" w14:textId="77777777" w:rsidR="00336C44" w:rsidRPr="00CB5AEA" w:rsidRDefault="00336C44" w:rsidP="00336C44">
            <w:pPr>
              <w:ind w:firstLine="0"/>
              <w:rPr>
                <w:sz w:val="24"/>
                <w:szCs w:val="24"/>
              </w:rPr>
            </w:pPr>
            <w:r w:rsidRPr="00CB5AEA">
              <w:rPr>
                <w:sz w:val="24"/>
                <w:szCs w:val="24"/>
              </w:rPr>
              <w:t xml:space="preserve"> </w:t>
            </w:r>
          </w:p>
        </w:tc>
        <w:tc>
          <w:tcPr>
            <w:tcW w:w="5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2ACF70" w14:textId="77777777" w:rsidR="00336C44" w:rsidRPr="00CB5AEA" w:rsidRDefault="00336C44" w:rsidP="00336C44">
            <w:pPr>
              <w:ind w:firstLine="0"/>
              <w:rPr>
                <w:sz w:val="24"/>
                <w:szCs w:val="24"/>
              </w:rPr>
            </w:pPr>
            <w:r w:rsidRPr="00CB5AEA">
              <w:rPr>
                <w:sz w:val="24"/>
                <w:szCs w:val="24"/>
              </w:rPr>
              <w:t xml:space="preserve"> </w:t>
            </w:r>
          </w:p>
        </w:tc>
      </w:tr>
      <w:tr w:rsidR="00336C44" w:rsidRPr="00CB5AEA" w14:paraId="29799586" w14:textId="77777777" w:rsidTr="00336C44">
        <w:trPr>
          <w:trHeight w:val="317"/>
        </w:trPr>
        <w:tc>
          <w:tcPr>
            <w:tcW w:w="9283"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B989B4" w14:textId="77777777" w:rsidR="00336C44" w:rsidRPr="00D25141" w:rsidRDefault="00336C44" w:rsidP="00336C44">
            <w:r w:rsidRPr="00D25141">
              <w:t>_____________</w:t>
            </w:r>
          </w:p>
          <w:p w14:paraId="5DE4B17B" w14:textId="77777777" w:rsidR="00336C44" w:rsidRPr="00CB5AEA" w:rsidRDefault="00336C44" w:rsidP="00336C44">
            <w:pPr>
              <w:rPr>
                <w:sz w:val="24"/>
                <w:szCs w:val="24"/>
              </w:rPr>
            </w:pPr>
            <w:r w:rsidRPr="00D25141">
              <w:rPr>
                <w:vertAlign w:val="superscript"/>
              </w:rPr>
              <w:t>a</w:t>
            </w:r>
            <w:r w:rsidRPr="00D25141">
              <w:t xml:space="preserve"> Поля с номерами октетов от 2 до 3 повторяются столько раз, сколько установлено значение Количество Переключений.</w:t>
            </w:r>
          </w:p>
        </w:tc>
      </w:tr>
    </w:tbl>
    <w:p w14:paraId="386A075A" w14:textId="77777777" w:rsidR="00336C44" w:rsidRPr="00CB5AEA" w:rsidRDefault="00336C44" w:rsidP="00336C44">
      <w:pPr>
        <w:rPr>
          <w:sz w:val="24"/>
          <w:szCs w:val="24"/>
        </w:rPr>
      </w:pPr>
    </w:p>
    <w:p w14:paraId="56A8E115" w14:textId="77777777" w:rsidR="00336C44" w:rsidRPr="00CB0AFD" w:rsidRDefault="00336C44" w:rsidP="00336C44">
      <w:pPr>
        <w:rPr>
          <w:b/>
          <w:sz w:val="24"/>
          <w:szCs w:val="24"/>
        </w:rPr>
      </w:pPr>
      <w:r w:rsidRPr="00CB0AFD">
        <w:rPr>
          <w:b/>
          <w:sz w:val="24"/>
          <w:szCs w:val="24"/>
        </w:rPr>
        <w:t>8.3.6.17.2 Примитив отклика</w:t>
      </w:r>
    </w:p>
    <w:p w14:paraId="27CFD738" w14:textId="77777777" w:rsidR="00336C44" w:rsidRPr="00CB5AEA" w:rsidRDefault="00336C44" w:rsidP="00336C44">
      <w:pPr>
        <w:rPr>
          <w:sz w:val="24"/>
          <w:szCs w:val="24"/>
        </w:rPr>
      </w:pPr>
      <w:r w:rsidRPr="00CB5AEA">
        <w:rPr>
          <w:sz w:val="24"/>
          <w:szCs w:val="24"/>
        </w:rPr>
        <w:t xml:space="preserve">Поле «Значение» отклика показано в </w:t>
      </w:r>
      <w:r w:rsidRPr="00CB0AFD">
        <w:rPr>
          <w:sz w:val="24"/>
          <w:szCs w:val="24"/>
        </w:rPr>
        <w:t>таблице 365.</w:t>
      </w:r>
      <w:r w:rsidRPr="00CB5AEA">
        <w:rPr>
          <w:sz w:val="24"/>
          <w:szCs w:val="24"/>
        </w:rPr>
        <w:t xml:space="preserve"> Значения кода отклика показаны в таблице 366.</w:t>
      </w:r>
    </w:p>
    <w:p w14:paraId="6B804B18" w14:textId="77777777" w:rsidR="00336C44" w:rsidRPr="00CB5AEA" w:rsidRDefault="00336C44" w:rsidP="00336C44">
      <w:pPr>
        <w:rPr>
          <w:sz w:val="24"/>
          <w:szCs w:val="24"/>
        </w:rPr>
      </w:pPr>
    </w:p>
    <w:p w14:paraId="33CDCA0F" w14:textId="77777777" w:rsidR="00336C44" w:rsidRPr="00CB0AFD" w:rsidRDefault="00336C44" w:rsidP="00336C44">
      <w:pPr>
        <w:ind w:firstLine="0"/>
        <w:jc w:val="center"/>
        <w:rPr>
          <w:b/>
          <w:sz w:val="24"/>
          <w:szCs w:val="24"/>
        </w:rPr>
      </w:pPr>
      <w:r>
        <w:rPr>
          <w:b/>
          <w:sz w:val="24"/>
          <w:szCs w:val="24"/>
        </w:rPr>
        <w:t>Таблица 365 –</w:t>
      </w:r>
      <w:r w:rsidRPr="00CB0AFD">
        <w:rPr>
          <w:b/>
          <w:sz w:val="24"/>
          <w:szCs w:val="24"/>
        </w:rPr>
        <w:t xml:space="preserve"> Поле значения отклика Запись исходного маршрута</w:t>
      </w:r>
    </w:p>
    <w:tbl>
      <w:tblPr>
        <w:tblW w:w="0" w:type="auto"/>
        <w:tblCellMar>
          <w:left w:w="0" w:type="dxa"/>
          <w:right w:w="0" w:type="dxa"/>
        </w:tblCellMar>
        <w:tblLook w:val="04A0" w:firstRow="1" w:lastRow="0" w:firstColumn="1" w:lastColumn="0" w:noHBand="0" w:noVBand="1"/>
      </w:tblPr>
      <w:tblGrid>
        <w:gridCol w:w="1154"/>
        <w:gridCol w:w="1566"/>
        <w:gridCol w:w="2831"/>
        <w:gridCol w:w="3883"/>
      </w:tblGrid>
      <w:tr w:rsidR="00336C44" w:rsidRPr="00CB5AEA" w14:paraId="43D13330" w14:textId="77777777" w:rsidTr="00336C44">
        <w:trPr>
          <w:trHeight w:val="53"/>
        </w:trPr>
        <w:tc>
          <w:tcPr>
            <w:tcW w:w="8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8CD827A" w14:textId="77777777" w:rsidR="00336C44" w:rsidRPr="00CB5AEA" w:rsidRDefault="00336C44" w:rsidP="00336C44">
            <w:pPr>
              <w:ind w:firstLine="0"/>
              <w:jc w:val="center"/>
              <w:rPr>
                <w:sz w:val="24"/>
                <w:szCs w:val="24"/>
              </w:rPr>
            </w:pPr>
            <w:r>
              <w:rPr>
                <w:sz w:val="24"/>
                <w:szCs w:val="24"/>
              </w:rPr>
              <w:t xml:space="preserve">Смещение </w:t>
            </w:r>
            <w:proofErr w:type="spellStart"/>
            <w:r>
              <w:rPr>
                <w:sz w:val="24"/>
                <w:szCs w:val="24"/>
              </w:rPr>
              <w:t>октета</w:t>
            </w:r>
            <w:r w:rsidRPr="00CB0AFD">
              <w:rPr>
                <w:sz w:val="24"/>
                <w:szCs w:val="24"/>
                <w:vertAlign w:val="superscript"/>
              </w:rPr>
              <w:t>a</w:t>
            </w:r>
            <w:proofErr w:type="spellEnd"/>
          </w:p>
        </w:tc>
        <w:tc>
          <w:tcPr>
            <w:tcW w:w="13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7F138B23" w14:textId="77777777" w:rsidR="00336C44" w:rsidRPr="00CB5AEA" w:rsidRDefault="00336C44" w:rsidP="00336C44">
            <w:pPr>
              <w:ind w:firstLine="0"/>
              <w:jc w:val="center"/>
              <w:rPr>
                <w:sz w:val="24"/>
                <w:szCs w:val="24"/>
              </w:rPr>
            </w:pPr>
            <w:r w:rsidRPr="00CB5AEA">
              <w:rPr>
                <w:sz w:val="24"/>
                <w:szCs w:val="24"/>
              </w:rPr>
              <w:t>Тип данных</w:t>
            </w:r>
          </w:p>
        </w:tc>
        <w:tc>
          <w:tcPr>
            <w:tcW w:w="19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BCDB1A1"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509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D244755"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6CF63F72" w14:textId="77777777" w:rsidTr="00336C44">
        <w:trPr>
          <w:trHeight w:val="326"/>
        </w:trPr>
        <w:tc>
          <w:tcPr>
            <w:tcW w:w="8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A591D4" w14:textId="77777777" w:rsidR="00336C44" w:rsidRPr="00CB5AEA" w:rsidRDefault="00336C44" w:rsidP="00336C44">
            <w:pPr>
              <w:ind w:firstLine="0"/>
              <w:rPr>
                <w:sz w:val="24"/>
                <w:szCs w:val="24"/>
              </w:rPr>
            </w:pPr>
            <w:r w:rsidRPr="00CB5AEA">
              <w:rPr>
                <w:sz w:val="24"/>
                <w:szCs w:val="24"/>
              </w:rPr>
              <w:t>0</w:t>
            </w:r>
          </w:p>
        </w:tc>
        <w:tc>
          <w:tcPr>
            <w:tcW w:w="13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D8403E" w14:textId="77777777" w:rsidR="00336C44" w:rsidRPr="00CB5AEA" w:rsidRDefault="00336C44" w:rsidP="00336C44">
            <w:pPr>
              <w:ind w:firstLine="0"/>
              <w:rPr>
                <w:sz w:val="24"/>
                <w:szCs w:val="24"/>
              </w:rPr>
            </w:pPr>
            <w:r w:rsidRPr="00CB5AEA">
              <w:rPr>
                <w:sz w:val="24"/>
                <w:szCs w:val="24"/>
              </w:rPr>
              <w:t>Беззнаковое8</w:t>
            </w:r>
          </w:p>
        </w:tc>
        <w:tc>
          <w:tcPr>
            <w:tcW w:w="19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255646" w14:textId="77777777" w:rsidR="00336C44" w:rsidRPr="00CB5AEA" w:rsidRDefault="00336C44" w:rsidP="00336C44">
            <w:pPr>
              <w:ind w:firstLine="0"/>
              <w:rPr>
                <w:sz w:val="24"/>
                <w:szCs w:val="24"/>
              </w:rPr>
            </w:pPr>
            <w:proofErr w:type="spellStart"/>
            <w:r w:rsidRPr="00CB5AEA">
              <w:rPr>
                <w:sz w:val="24"/>
                <w:szCs w:val="24"/>
              </w:rPr>
              <w:t>Идентификатор_маршрута</w:t>
            </w:r>
            <w:proofErr w:type="spellEnd"/>
          </w:p>
        </w:tc>
        <w:tc>
          <w:tcPr>
            <w:tcW w:w="509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6BADC4" w14:textId="77777777" w:rsidR="00336C44" w:rsidRPr="00CB5AEA" w:rsidRDefault="00336C44" w:rsidP="00336C44">
            <w:pPr>
              <w:ind w:firstLine="0"/>
              <w:rPr>
                <w:sz w:val="24"/>
                <w:szCs w:val="24"/>
              </w:rPr>
            </w:pPr>
            <w:r w:rsidRPr="00CB5AEA">
              <w:rPr>
                <w:sz w:val="24"/>
                <w:szCs w:val="24"/>
              </w:rPr>
              <w:t>Идентификатор маршрута, для которого нужно записать исходный маршрут</w:t>
            </w:r>
          </w:p>
        </w:tc>
      </w:tr>
      <w:tr w:rsidR="00336C44" w:rsidRPr="00CB5AEA" w14:paraId="6CE44610" w14:textId="77777777" w:rsidTr="00336C44">
        <w:trPr>
          <w:trHeight w:val="312"/>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ECF35F" w14:textId="77777777" w:rsidR="00336C44" w:rsidRPr="00CB5AEA" w:rsidRDefault="00336C44" w:rsidP="00336C44">
            <w:pPr>
              <w:ind w:firstLine="0"/>
              <w:rPr>
                <w:sz w:val="24"/>
                <w:szCs w:val="24"/>
              </w:rPr>
            </w:pPr>
            <w:r w:rsidRPr="00CB5AEA">
              <w:rPr>
                <w:sz w:val="24"/>
                <w:szCs w:val="24"/>
              </w:rPr>
              <w:t>1</w:t>
            </w: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416033" w14:textId="77777777" w:rsidR="00336C44" w:rsidRPr="00CB5AEA" w:rsidRDefault="00336C44" w:rsidP="00336C44">
            <w:pPr>
              <w:ind w:firstLine="0"/>
              <w:rPr>
                <w:sz w:val="24"/>
                <w:szCs w:val="24"/>
              </w:rPr>
            </w:pPr>
            <w:r w:rsidRPr="00CB5AEA">
              <w:rPr>
                <w:sz w:val="24"/>
                <w:szCs w:val="24"/>
              </w:rPr>
              <w:t>Беззнаковое8</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145274" w14:textId="77777777" w:rsidR="00336C44" w:rsidRPr="00CB5AEA" w:rsidRDefault="00336C44" w:rsidP="00336C44">
            <w:pPr>
              <w:ind w:firstLine="0"/>
              <w:rPr>
                <w:sz w:val="24"/>
                <w:szCs w:val="24"/>
              </w:rPr>
            </w:pPr>
            <w:r w:rsidRPr="00CB5AEA">
              <w:rPr>
                <w:sz w:val="24"/>
                <w:szCs w:val="24"/>
              </w:rPr>
              <w:t>Количество переключений</w:t>
            </w:r>
          </w:p>
        </w:tc>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AC0263" w14:textId="77777777" w:rsidR="00336C44" w:rsidRPr="00CB5AEA" w:rsidRDefault="00336C44" w:rsidP="00336C44">
            <w:pPr>
              <w:ind w:firstLine="0"/>
              <w:rPr>
                <w:sz w:val="24"/>
                <w:szCs w:val="24"/>
              </w:rPr>
            </w:pPr>
            <w:r w:rsidRPr="00CB5AEA">
              <w:rPr>
                <w:sz w:val="24"/>
                <w:szCs w:val="24"/>
              </w:rPr>
              <w:t>Количество переключений на этом маршруте</w:t>
            </w:r>
          </w:p>
        </w:tc>
      </w:tr>
      <w:tr w:rsidR="00336C44" w:rsidRPr="00CB5AEA" w14:paraId="3F4AD68C" w14:textId="77777777" w:rsidTr="00336C44">
        <w:trPr>
          <w:trHeight w:val="53"/>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60B333" w14:textId="77777777" w:rsidR="00336C44" w:rsidRPr="00CB5AEA" w:rsidRDefault="00336C44" w:rsidP="00336C44">
            <w:pPr>
              <w:ind w:firstLine="0"/>
              <w:rPr>
                <w:sz w:val="24"/>
                <w:szCs w:val="24"/>
              </w:rPr>
            </w:pPr>
            <w:r w:rsidRPr="00CB5AEA">
              <w:rPr>
                <w:sz w:val="24"/>
                <w:szCs w:val="24"/>
              </w:rPr>
              <w:t>2</w:t>
            </w: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C767D7" w14:textId="77777777" w:rsidR="00336C44" w:rsidRPr="00CB5AEA" w:rsidRDefault="00336C44" w:rsidP="00336C44">
            <w:pPr>
              <w:ind w:firstLine="0"/>
              <w:rPr>
                <w:sz w:val="24"/>
                <w:szCs w:val="24"/>
              </w:rPr>
            </w:pPr>
            <w:r w:rsidRPr="00CB5AEA">
              <w:rPr>
                <w:sz w:val="24"/>
                <w:szCs w:val="24"/>
              </w:rPr>
              <w:t>Беззнаковое16</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E7ABC7" w14:textId="77777777" w:rsidR="00336C44" w:rsidRPr="00CB5AEA" w:rsidRDefault="00336C44" w:rsidP="00336C44">
            <w:pPr>
              <w:ind w:firstLine="0"/>
              <w:rPr>
                <w:sz w:val="24"/>
                <w:szCs w:val="24"/>
              </w:rPr>
            </w:pPr>
            <w:r w:rsidRPr="00CB5AEA">
              <w:rPr>
                <w:sz w:val="24"/>
                <w:szCs w:val="24"/>
              </w:rPr>
              <w:t>Переключение</w:t>
            </w:r>
          </w:p>
        </w:tc>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B5B0C1" w14:textId="77777777" w:rsidR="00336C44" w:rsidRPr="00CB5AEA" w:rsidRDefault="00336C44" w:rsidP="00336C44">
            <w:pPr>
              <w:ind w:firstLine="0"/>
              <w:rPr>
                <w:sz w:val="24"/>
                <w:szCs w:val="24"/>
              </w:rPr>
            </w:pPr>
            <w:r w:rsidRPr="00CB5AEA">
              <w:rPr>
                <w:sz w:val="24"/>
                <w:szCs w:val="24"/>
              </w:rPr>
              <w:t>Псевдоним для записи переключений 0</w:t>
            </w:r>
          </w:p>
        </w:tc>
      </w:tr>
      <w:tr w:rsidR="00336C44" w:rsidRPr="00CB5AEA" w14:paraId="0602F6F0" w14:textId="77777777" w:rsidTr="00336C44">
        <w:trPr>
          <w:trHeight w:val="312"/>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158B35" w14:textId="77777777" w:rsidR="00336C44" w:rsidRPr="00CB5AEA" w:rsidRDefault="00336C44" w:rsidP="00336C44">
            <w:pPr>
              <w:ind w:firstLine="0"/>
              <w:rPr>
                <w:sz w:val="24"/>
                <w:szCs w:val="24"/>
              </w:rPr>
            </w:pPr>
            <w:proofErr w:type="gramStart"/>
            <w:r w:rsidRPr="00CB5AEA">
              <w:rPr>
                <w:sz w:val="24"/>
                <w:szCs w:val="24"/>
              </w:rPr>
              <w:t>4..n</w:t>
            </w:r>
            <w:proofErr w:type="gramEnd"/>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8A3BA2" w14:textId="77777777" w:rsidR="00336C44" w:rsidRPr="00CB5AEA" w:rsidRDefault="00336C44" w:rsidP="00336C44">
            <w:pPr>
              <w:ind w:firstLine="0"/>
              <w:rPr>
                <w:sz w:val="24"/>
                <w:szCs w:val="24"/>
              </w:rPr>
            </w:pPr>
            <w:r w:rsidRPr="00CB5AEA">
              <w:rPr>
                <w:sz w:val="24"/>
                <w:szCs w:val="24"/>
              </w:rPr>
              <w:t xml:space="preserve"> </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1E855A" w14:textId="77777777" w:rsidR="00336C44" w:rsidRPr="00CB5AEA" w:rsidRDefault="00336C44" w:rsidP="00336C44">
            <w:pPr>
              <w:ind w:firstLine="0"/>
              <w:rPr>
                <w:sz w:val="24"/>
                <w:szCs w:val="24"/>
              </w:rPr>
            </w:pPr>
            <w:r w:rsidRPr="00CB5AEA">
              <w:rPr>
                <w:sz w:val="24"/>
                <w:szCs w:val="24"/>
              </w:rPr>
              <w:t xml:space="preserve"> </w:t>
            </w:r>
          </w:p>
        </w:tc>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EE9CD2" w14:textId="77777777" w:rsidR="00336C44" w:rsidRPr="00CB5AEA" w:rsidRDefault="00336C44" w:rsidP="00336C44">
            <w:pPr>
              <w:ind w:firstLine="0"/>
              <w:rPr>
                <w:sz w:val="24"/>
                <w:szCs w:val="24"/>
              </w:rPr>
            </w:pPr>
            <w:r w:rsidRPr="00CB5AEA">
              <w:rPr>
                <w:sz w:val="24"/>
                <w:szCs w:val="24"/>
              </w:rPr>
              <w:t xml:space="preserve"> </w:t>
            </w:r>
          </w:p>
        </w:tc>
      </w:tr>
      <w:tr w:rsidR="00336C44" w:rsidRPr="00CB5AEA" w14:paraId="5BF59AA4" w14:textId="77777777" w:rsidTr="00336C44">
        <w:trPr>
          <w:trHeight w:val="326"/>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C81613" w14:textId="77777777" w:rsidR="00336C44" w:rsidRPr="00CB5AEA" w:rsidRDefault="00336C44" w:rsidP="00336C44">
            <w:pPr>
              <w:ind w:firstLine="0"/>
              <w:rPr>
                <w:sz w:val="24"/>
                <w:szCs w:val="24"/>
              </w:rPr>
            </w:pPr>
            <w:r w:rsidRPr="00CB5AEA">
              <w:rPr>
                <w:sz w:val="24"/>
                <w:szCs w:val="24"/>
              </w:rPr>
              <w:t>n+1</w:t>
            </w:r>
          </w:p>
          <w:p w14:paraId="2903BC48" w14:textId="77777777" w:rsidR="00336C44" w:rsidRPr="00CB5AEA" w:rsidRDefault="00336C44" w:rsidP="00336C44">
            <w:pPr>
              <w:ind w:firstLine="0"/>
              <w:rPr>
                <w:sz w:val="24"/>
                <w:szCs w:val="24"/>
              </w:rPr>
            </w:pPr>
          </w:p>
        </w:tc>
        <w:tc>
          <w:tcPr>
            <w:tcW w:w="1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5AE6C8" w14:textId="77777777" w:rsidR="00336C44" w:rsidRPr="00CB5AEA" w:rsidRDefault="00336C44" w:rsidP="00336C44">
            <w:pPr>
              <w:ind w:firstLine="0"/>
              <w:rPr>
                <w:sz w:val="24"/>
                <w:szCs w:val="24"/>
              </w:rPr>
            </w:pPr>
            <w:r w:rsidRPr="00CB5AEA">
              <w:rPr>
                <w:sz w:val="24"/>
                <w:szCs w:val="24"/>
              </w:rPr>
              <w:t>Беззнаковое8</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544B38" w14:textId="77777777" w:rsidR="00336C44" w:rsidRPr="00CB5AEA" w:rsidRDefault="00336C44" w:rsidP="00336C44">
            <w:pPr>
              <w:ind w:firstLine="0"/>
              <w:rPr>
                <w:sz w:val="24"/>
                <w:szCs w:val="24"/>
              </w:rPr>
            </w:pPr>
            <w:r w:rsidRPr="00CB5AEA">
              <w:rPr>
                <w:sz w:val="24"/>
                <w:szCs w:val="24"/>
              </w:rPr>
              <w:t>Количество исходных маршрутов</w:t>
            </w:r>
          </w:p>
        </w:tc>
        <w:tc>
          <w:tcPr>
            <w:tcW w:w="509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D65E8A" w14:textId="77777777" w:rsidR="00336C44" w:rsidRPr="00CB5AEA" w:rsidRDefault="00336C44" w:rsidP="00336C44">
            <w:pPr>
              <w:ind w:firstLine="0"/>
              <w:rPr>
                <w:sz w:val="24"/>
                <w:szCs w:val="24"/>
              </w:rPr>
            </w:pPr>
            <w:r w:rsidRPr="00CB5AEA">
              <w:rPr>
                <w:sz w:val="24"/>
                <w:szCs w:val="24"/>
              </w:rPr>
              <w:t>Количество оставшихся записей исходного маршрута</w:t>
            </w:r>
          </w:p>
        </w:tc>
      </w:tr>
      <w:tr w:rsidR="00336C44" w:rsidRPr="00CB5AEA" w14:paraId="4F365539" w14:textId="77777777" w:rsidTr="00336C44">
        <w:trPr>
          <w:trHeight w:val="322"/>
        </w:trPr>
        <w:tc>
          <w:tcPr>
            <w:tcW w:w="9336"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3A5C7E" w14:textId="77777777" w:rsidR="00336C44" w:rsidRPr="00CB0AFD" w:rsidRDefault="00336C44" w:rsidP="00336C44">
            <w:pPr>
              <w:rPr>
                <w:sz w:val="24"/>
                <w:szCs w:val="24"/>
              </w:rPr>
            </w:pPr>
            <w:bookmarkStart w:id="592" w:name="bookmark905"/>
            <w:r w:rsidRPr="00CB0AFD">
              <w:rPr>
                <w:sz w:val="24"/>
                <w:szCs w:val="24"/>
              </w:rPr>
              <w:t>__________</w:t>
            </w:r>
            <w:r>
              <w:rPr>
                <w:sz w:val="24"/>
                <w:szCs w:val="24"/>
              </w:rPr>
              <w:t>_</w:t>
            </w:r>
          </w:p>
          <w:p w14:paraId="71FB4295" w14:textId="77777777" w:rsidR="00336C44" w:rsidRPr="00CB5AEA" w:rsidRDefault="00336C44" w:rsidP="00336C44">
            <w:pPr>
              <w:rPr>
                <w:sz w:val="24"/>
                <w:szCs w:val="24"/>
              </w:rPr>
            </w:pPr>
            <w:r w:rsidRPr="00D25141">
              <w:rPr>
                <w:vertAlign w:val="superscript"/>
              </w:rPr>
              <w:t>a</w:t>
            </w:r>
            <w:bookmarkEnd w:id="592"/>
            <w:r w:rsidRPr="00D25141">
              <w:t xml:space="preserve"> Поля с номерами октетов от 2 до 3 повторяются столько раз, сколько установлено значение Количество Переключений.</w:t>
            </w:r>
          </w:p>
        </w:tc>
      </w:tr>
    </w:tbl>
    <w:p w14:paraId="727058BA" w14:textId="77777777" w:rsidR="00336C44" w:rsidRPr="00CB5AEA" w:rsidRDefault="00336C44" w:rsidP="00336C44">
      <w:pPr>
        <w:rPr>
          <w:sz w:val="24"/>
          <w:szCs w:val="24"/>
        </w:rPr>
      </w:pPr>
    </w:p>
    <w:p w14:paraId="5B08BC6C" w14:textId="77777777" w:rsidR="00336C44" w:rsidRPr="00CB0AFD" w:rsidRDefault="00336C44" w:rsidP="00336C44">
      <w:pPr>
        <w:ind w:firstLine="0"/>
        <w:jc w:val="center"/>
        <w:rPr>
          <w:b/>
          <w:sz w:val="24"/>
          <w:szCs w:val="24"/>
        </w:rPr>
      </w:pPr>
      <w:r w:rsidRPr="00CB0AFD">
        <w:rPr>
          <w:b/>
          <w:sz w:val="24"/>
          <w:szCs w:val="24"/>
        </w:rPr>
        <w:lastRenderedPageBreak/>
        <w:t>Таблица 366</w:t>
      </w:r>
      <w:r>
        <w:rPr>
          <w:b/>
          <w:sz w:val="24"/>
          <w:szCs w:val="24"/>
        </w:rPr>
        <w:t xml:space="preserve"> –</w:t>
      </w:r>
      <w:r w:rsidRPr="00CB0AFD">
        <w:rPr>
          <w:b/>
          <w:sz w:val="24"/>
          <w:szCs w:val="24"/>
        </w:rPr>
        <w:t xml:space="preserve"> Коды откликов для команды Запись исходного маршрута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835"/>
        <w:gridCol w:w="5808"/>
      </w:tblGrid>
      <w:tr w:rsidR="00336C44" w:rsidRPr="00CB5AEA" w14:paraId="00686FE4" w14:textId="77777777" w:rsidTr="00336C44">
        <w:trPr>
          <w:trHeight w:val="322"/>
          <w:jc w:val="center"/>
        </w:trPr>
        <w:tc>
          <w:tcPr>
            <w:tcW w:w="902" w:type="dxa"/>
            <w:tcBorders>
              <w:bottom w:val="double" w:sz="4" w:space="0" w:color="000000"/>
            </w:tcBorders>
            <w:tcMar>
              <w:top w:w="0" w:type="dxa"/>
              <w:left w:w="40" w:type="dxa"/>
              <w:bottom w:w="0" w:type="dxa"/>
              <w:right w:w="40" w:type="dxa"/>
            </w:tcMar>
            <w:hideMark/>
          </w:tcPr>
          <w:p w14:paraId="793167F4" w14:textId="77777777" w:rsidR="00336C44" w:rsidRPr="00CB5AEA" w:rsidRDefault="00336C44" w:rsidP="00336C44">
            <w:pPr>
              <w:ind w:firstLine="0"/>
              <w:jc w:val="center"/>
              <w:rPr>
                <w:sz w:val="24"/>
                <w:szCs w:val="24"/>
              </w:rPr>
            </w:pPr>
            <w:r w:rsidRPr="00CB5AEA">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776DEAFB" w14:textId="77777777" w:rsidR="00336C44" w:rsidRPr="00CB5AEA" w:rsidRDefault="00336C44" w:rsidP="00336C44">
            <w:pPr>
              <w:ind w:firstLine="0"/>
              <w:jc w:val="center"/>
              <w:rPr>
                <w:sz w:val="24"/>
                <w:szCs w:val="24"/>
              </w:rPr>
            </w:pPr>
            <w:r w:rsidRPr="00CB5AEA">
              <w:rPr>
                <w:sz w:val="24"/>
                <w:szCs w:val="24"/>
              </w:rPr>
              <w:t>Класс</w:t>
            </w:r>
          </w:p>
        </w:tc>
        <w:tc>
          <w:tcPr>
            <w:tcW w:w="5808" w:type="dxa"/>
            <w:tcBorders>
              <w:bottom w:val="double" w:sz="4" w:space="0" w:color="000000"/>
            </w:tcBorders>
            <w:tcMar>
              <w:top w:w="0" w:type="dxa"/>
              <w:left w:w="40" w:type="dxa"/>
              <w:bottom w:w="0" w:type="dxa"/>
              <w:right w:w="40" w:type="dxa"/>
            </w:tcMar>
            <w:hideMark/>
          </w:tcPr>
          <w:p w14:paraId="4EDC9C63"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15C081F1" w14:textId="77777777" w:rsidTr="00336C44">
        <w:trPr>
          <w:trHeight w:val="326"/>
          <w:jc w:val="center"/>
        </w:trPr>
        <w:tc>
          <w:tcPr>
            <w:tcW w:w="902" w:type="dxa"/>
            <w:tcBorders>
              <w:top w:val="double" w:sz="4" w:space="0" w:color="000000"/>
            </w:tcBorders>
            <w:tcMar>
              <w:top w:w="0" w:type="dxa"/>
              <w:left w:w="40" w:type="dxa"/>
              <w:bottom w:w="0" w:type="dxa"/>
              <w:right w:w="40" w:type="dxa"/>
            </w:tcMar>
            <w:hideMark/>
          </w:tcPr>
          <w:p w14:paraId="41991CD9" w14:textId="77777777" w:rsidR="00336C44" w:rsidRPr="00CB5AEA" w:rsidRDefault="00336C44" w:rsidP="00336C44">
            <w:pPr>
              <w:ind w:firstLine="0"/>
              <w:rPr>
                <w:sz w:val="24"/>
                <w:szCs w:val="24"/>
              </w:rPr>
            </w:pPr>
            <w:r w:rsidRPr="00CB5AEA">
              <w:rPr>
                <w:sz w:val="24"/>
                <w:szCs w:val="24"/>
              </w:rPr>
              <w:t>0</w:t>
            </w:r>
          </w:p>
        </w:tc>
        <w:tc>
          <w:tcPr>
            <w:tcW w:w="1190" w:type="dxa"/>
            <w:tcBorders>
              <w:top w:val="double" w:sz="4" w:space="0" w:color="000000"/>
            </w:tcBorders>
            <w:tcMar>
              <w:top w:w="0" w:type="dxa"/>
              <w:left w:w="40" w:type="dxa"/>
              <w:bottom w:w="0" w:type="dxa"/>
              <w:right w:w="40" w:type="dxa"/>
            </w:tcMar>
            <w:hideMark/>
          </w:tcPr>
          <w:p w14:paraId="29F49251" w14:textId="77777777" w:rsidR="00336C44" w:rsidRPr="00CB5AEA" w:rsidRDefault="00336C44" w:rsidP="00336C44">
            <w:pPr>
              <w:ind w:firstLine="0"/>
              <w:rPr>
                <w:sz w:val="24"/>
                <w:szCs w:val="24"/>
              </w:rPr>
            </w:pPr>
            <w:r w:rsidRPr="00CB5AEA">
              <w:rPr>
                <w:sz w:val="24"/>
                <w:szCs w:val="24"/>
              </w:rPr>
              <w:t>Успешное выполнение</w:t>
            </w:r>
          </w:p>
        </w:tc>
        <w:tc>
          <w:tcPr>
            <w:tcW w:w="5808" w:type="dxa"/>
            <w:tcBorders>
              <w:top w:val="double" w:sz="4" w:space="0" w:color="000000"/>
            </w:tcBorders>
            <w:tcMar>
              <w:top w:w="0" w:type="dxa"/>
              <w:left w:w="40" w:type="dxa"/>
              <w:bottom w:w="0" w:type="dxa"/>
              <w:right w:w="40" w:type="dxa"/>
            </w:tcMar>
            <w:hideMark/>
          </w:tcPr>
          <w:p w14:paraId="269DFB5A" w14:textId="77777777" w:rsidR="00336C44" w:rsidRPr="00CB5AEA" w:rsidRDefault="00336C44" w:rsidP="00336C44">
            <w:pPr>
              <w:ind w:firstLine="0"/>
              <w:rPr>
                <w:sz w:val="24"/>
                <w:szCs w:val="24"/>
              </w:rPr>
            </w:pPr>
            <w:r w:rsidRPr="00CB5AEA">
              <w:rPr>
                <w:sz w:val="24"/>
                <w:szCs w:val="24"/>
              </w:rPr>
              <w:t>Отказы отсутствуют</w:t>
            </w:r>
          </w:p>
        </w:tc>
      </w:tr>
      <w:tr w:rsidR="00336C44" w:rsidRPr="00CB5AEA" w14:paraId="67B310D5" w14:textId="77777777" w:rsidTr="00336C44">
        <w:trPr>
          <w:trHeight w:val="312"/>
          <w:jc w:val="center"/>
        </w:trPr>
        <w:tc>
          <w:tcPr>
            <w:tcW w:w="902" w:type="dxa"/>
            <w:tcMar>
              <w:top w:w="0" w:type="dxa"/>
              <w:left w:w="40" w:type="dxa"/>
              <w:bottom w:w="0" w:type="dxa"/>
              <w:right w:w="40" w:type="dxa"/>
            </w:tcMar>
            <w:hideMark/>
          </w:tcPr>
          <w:p w14:paraId="1545B0A7" w14:textId="77777777" w:rsidR="00336C44" w:rsidRPr="00CB5AEA" w:rsidRDefault="00336C44" w:rsidP="00336C44">
            <w:pPr>
              <w:ind w:firstLine="0"/>
              <w:rPr>
                <w:sz w:val="24"/>
                <w:szCs w:val="24"/>
              </w:rPr>
            </w:pPr>
            <w:r w:rsidRPr="00CB5AEA">
              <w:rPr>
                <w:sz w:val="24"/>
                <w:szCs w:val="24"/>
              </w:rPr>
              <w:t>5</w:t>
            </w:r>
          </w:p>
        </w:tc>
        <w:tc>
          <w:tcPr>
            <w:tcW w:w="1190" w:type="dxa"/>
            <w:tcMar>
              <w:top w:w="0" w:type="dxa"/>
              <w:left w:w="40" w:type="dxa"/>
              <w:bottom w:w="0" w:type="dxa"/>
              <w:right w:w="40" w:type="dxa"/>
            </w:tcMar>
            <w:hideMark/>
          </w:tcPr>
          <w:p w14:paraId="2D96AFB1" w14:textId="77777777" w:rsidR="00336C44" w:rsidRPr="00CB5AEA" w:rsidRDefault="00336C44" w:rsidP="00336C44">
            <w:pPr>
              <w:ind w:firstLine="0"/>
              <w:rPr>
                <w:sz w:val="24"/>
                <w:szCs w:val="24"/>
              </w:rPr>
            </w:pPr>
            <w:r w:rsidRPr="00CB5AEA">
              <w:rPr>
                <w:sz w:val="24"/>
                <w:szCs w:val="24"/>
              </w:rPr>
              <w:t>Отказ</w:t>
            </w:r>
          </w:p>
        </w:tc>
        <w:tc>
          <w:tcPr>
            <w:tcW w:w="5808" w:type="dxa"/>
            <w:tcMar>
              <w:top w:w="0" w:type="dxa"/>
              <w:left w:w="40" w:type="dxa"/>
              <w:bottom w:w="0" w:type="dxa"/>
              <w:right w:w="40" w:type="dxa"/>
            </w:tcMar>
            <w:hideMark/>
          </w:tcPr>
          <w:p w14:paraId="08DED58C" w14:textId="77777777" w:rsidR="00336C44" w:rsidRPr="00CB5AEA" w:rsidRDefault="00336C44" w:rsidP="00336C44">
            <w:pPr>
              <w:ind w:firstLine="0"/>
              <w:rPr>
                <w:sz w:val="24"/>
                <w:szCs w:val="24"/>
              </w:rPr>
            </w:pPr>
            <w:r w:rsidRPr="00CB5AEA">
              <w:rPr>
                <w:sz w:val="24"/>
                <w:szCs w:val="24"/>
              </w:rPr>
              <w:t>Получено слишком малое количество октетов данных</w:t>
            </w:r>
          </w:p>
        </w:tc>
      </w:tr>
      <w:tr w:rsidR="00336C44" w:rsidRPr="00CB5AEA" w14:paraId="7F004149" w14:textId="77777777" w:rsidTr="00336C44">
        <w:trPr>
          <w:trHeight w:val="58"/>
          <w:jc w:val="center"/>
        </w:trPr>
        <w:tc>
          <w:tcPr>
            <w:tcW w:w="902" w:type="dxa"/>
            <w:tcMar>
              <w:top w:w="0" w:type="dxa"/>
              <w:left w:w="40" w:type="dxa"/>
              <w:bottom w:w="0" w:type="dxa"/>
              <w:right w:w="40" w:type="dxa"/>
            </w:tcMar>
            <w:hideMark/>
          </w:tcPr>
          <w:p w14:paraId="5B99A553" w14:textId="77777777" w:rsidR="00336C44" w:rsidRPr="00CB5AEA" w:rsidRDefault="00336C44" w:rsidP="00336C44">
            <w:pPr>
              <w:ind w:firstLine="0"/>
              <w:rPr>
                <w:sz w:val="24"/>
                <w:szCs w:val="24"/>
              </w:rPr>
            </w:pPr>
            <w:r w:rsidRPr="00CB5AEA">
              <w:rPr>
                <w:sz w:val="24"/>
                <w:szCs w:val="24"/>
              </w:rPr>
              <w:t>8</w:t>
            </w:r>
          </w:p>
        </w:tc>
        <w:tc>
          <w:tcPr>
            <w:tcW w:w="1190" w:type="dxa"/>
            <w:tcMar>
              <w:top w:w="0" w:type="dxa"/>
              <w:left w:w="40" w:type="dxa"/>
              <w:bottom w:w="0" w:type="dxa"/>
              <w:right w:w="40" w:type="dxa"/>
            </w:tcMar>
            <w:hideMark/>
          </w:tcPr>
          <w:p w14:paraId="30685B36" w14:textId="77777777" w:rsidR="00336C44" w:rsidRPr="00CB5AEA" w:rsidRDefault="00336C44" w:rsidP="00336C44">
            <w:pPr>
              <w:ind w:firstLine="0"/>
              <w:rPr>
                <w:sz w:val="24"/>
                <w:szCs w:val="24"/>
              </w:rPr>
            </w:pPr>
            <w:r w:rsidRPr="00CB5AEA">
              <w:rPr>
                <w:sz w:val="24"/>
                <w:szCs w:val="24"/>
              </w:rPr>
              <w:t>Предупреждение</w:t>
            </w:r>
          </w:p>
        </w:tc>
        <w:tc>
          <w:tcPr>
            <w:tcW w:w="5808" w:type="dxa"/>
            <w:tcMar>
              <w:top w:w="0" w:type="dxa"/>
              <w:left w:w="40" w:type="dxa"/>
              <w:bottom w:w="0" w:type="dxa"/>
              <w:right w:w="40" w:type="dxa"/>
            </w:tcMar>
            <w:hideMark/>
          </w:tcPr>
          <w:p w14:paraId="2E7FFC56" w14:textId="77777777" w:rsidR="00336C44" w:rsidRPr="00CB5AEA" w:rsidRDefault="00336C44" w:rsidP="00336C44">
            <w:pPr>
              <w:ind w:firstLine="0"/>
              <w:rPr>
                <w:sz w:val="24"/>
                <w:szCs w:val="24"/>
              </w:rPr>
            </w:pPr>
            <w:r w:rsidRPr="00CB5AEA">
              <w:rPr>
                <w:sz w:val="24"/>
                <w:szCs w:val="24"/>
              </w:rPr>
              <w:t>Адреса каналов удалены в ответ</w:t>
            </w:r>
          </w:p>
        </w:tc>
      </w:tr>
      <w:tr w:rsidR="00336C44" w:rsidRPr="00CB5AEA" w14:paraId="3D4CC140" w14:textId="77777777" w:rsidTr="00336C44">
        <w:trPr>
          <w:trHeight w:val="58"/>
          <w:jc w:val="center"/>
        </w:trPr>
        <w:tc>
          <w:tcPr>
            <w:tcW w:w="902" w:type="dxa"/>
            <w:tcMar>
              <w:top w:w="0" w:type="dxa"/>
              <w:left w:w="40" w:type="dxa"/>
              <w:bottom w:w="0" w:type="dxa"/>
              <w:right w:w="40" w:type="dxa"/>
            </w:tcMar>
            <w:hideMark/>
          </w:tcPr>
          <w:p w14:paraId="47D589C0" w14:textId="77777777" w:rsidR="00336C44" w:rsidRPr="00CB5AEA" w:rsidRDefault="00336C44" w:rsidP="00336C44">
            <w:pPr>
              <w:ind w:firstLine="0"/>
              <w:rPr>
                <w:sz w:val="24"/>
                <w:szCs w:val="24"/>
              </w:rPr>
            </w:pPr>
            <w:r w:rsidRPr="00CB5AEA">
              <w:rPr>
                <w:sz w:val="24"/>
                <w:szCs w:val="24"/>
              </w:rPr>
              <w:t>16</w:t>
            </w:r>
          </w:p>
        </w:tc>
        <w:tc>
          <w:tcPr>
            <w:tcW w:w="1190" w:type="dxa"/>
            <w:tcMar>
              <w:top w:w="0" w:type="dxa"/>
              <w:left w:w="40" w:type="dxa"/>
              <w:bottom w:w="0" w:type="dxa"/>
              <w:right w:w="40" w:type="dxa"/>
            </w:tcMar>
            <w:hideMark/>
          </w:tcPr>
          <w:p w14:paraId="66126AE2" w14:textId="77777777" w:rsidR="00336C44" w:rsidRPr="00CB5AEA" w:rsidRDefault="00336C44" w:rsidP="00336C44">
            <w:pPr>
              <w:ind w:firstLine="0"/>
              <w:rPr>
                <w:sz w:val="24"/>
                <w:szCs w:val="24"/>
              </w:rPr>
            </w:pPr>
            <w:r w:rsidRPr="00CB5AEA">
              <w:rPr>
                <w:sz w:val="24"/>
                <w:szCs w:val="24"/>
              </w:rPr>
              <w:t>Отказ</w:t>
            </w:r>
          </w:p>
        </w:tc>
        <w:tc>
          <w:tcPr>
            <w:tcW w:w="5808" w:type="dxa"/>
            <w:tcMar>
              <w:top w:w="0" w:type="dxa"/>
              <w:left w:w="40" w:type="dxa"/>
              <w:bottom w:w="0" w:type="dxa"/>
              <w:right w:w="40" w:type="dxa"/>
            </w:tcMar>
            <w:hideMark/>
          </w:tcPr>
          <w:p w14:paraId="6B9B3BA9" w14:textId="77777777" w:rsidR="00336C44" w:rsidRPr="00CB5AEA" w:rsidRDefault="00336C44" w:rsidP="00336C44">
            <w:pPr>
              <w:ind w:firstLine="0"/>
              <w:rPr>
                <w:sz w:val="24"/>
                <w:szCs w:val="24"/>
              </w:rPr>
            </w:pPr>
            <w:r w:rsidRPr="00CB5AEA">
              <w:rPr>
                <w:sz w:val="24"/>
                <w:szCs w:val="24"/>
              </w:rPr>
              <w:t>Доступ ограничен</w:t>
            </w:r>
          </w:p>
        </w:tc>
      </w:tr>
      <w:tr w:rsidR="00336C44" w:rsidRPr="00CB5AEA" w14:paraId="11E7E82C" w14:textId="77777777" w:rsidTr="00336C44">
        <w:trPr>
          <w:trHeight w:val="58"/>
          <w:jc w:val="center"/>
        </w:trPr>
        <w:tc>
          <w:tcPr>
            <w:tcW w:w="902" w:type="dxa"/>
            <w:tcMar>
              <w:top w:w="0" w:type="dxa"/>
              <w:left w:w="40" w:type="dxa"/>
              <w:bottom w:w="0" w:type="dxa"/>
              <w:right w:w="40" w:type="dxa"/>
            </w:tcMar>
            <w:hideMark/>
          </w:tcPr>
          <w:p w14:paraId="449E7BA8" w14:textId="77777777" w:rsidR="00336C44" w:rsidRPr="00CB5AEA" w:rsidRDefault="00336C44" w:rsidP="00336C44">
            <w:pPr>
              <w:ind w:firstLine="0"/>
              <w:rPr>
                <w:sz w:val="24"/>
                <w:szCs w:val="24"/>
              </w:rPr>
            </w:pPr>
            <w:r w:rsidRPr="00CB5AEA">
              <w:rPr>
                <w:sz w:val="24"/>
                <w:szCs w:val="24"/>
              </w:rPr>
              <w:t>65</w:t>
            </w:r>
          </w:p>
        </w:tc>
        <w:tc>
          <w:tcPr>
            <w:tcW w:w="1190" w:type="dxa"/>
            <w:tcMar>
              <w:top w:w="0" w:type="dxa"/>
              <w:left w:w="40" w:type="dxa"/>
              <w:bottom w:w="0" w:type="dxa"/>
              <w:right w:w="40" w:type="dxa"/>
            </w:tcMar>
            <w:hideMark/>
          </w:tcPr>
          <w:p w14:paraId="0EFAB9D8" w14:textId="77777777" w:rsidR="00336C44" w:rsidRPr="00CB5AEA" w:rsidRDefault="00336C44" w:rsidP="00336C44">
            <w:pPr>
              <w:ind w:firstLine="0"/>
              <w:rPr>
                <w:sz w:val="24"/>
                <w:szCs w:val="24"/>
              </w:rPr>
            </w:pPr>
            <w:r w:rsidRPr="00CB5AEA">
              <w:rPr>
                <w:sz w:val="24"/>
                <w:szCs w:val="24"/>
              </w:rPr>
              <w:t>Отказ</w:t>
            </w:r>
          </w:p>
        </w:tc>
        <w:tc>
          <w:tcPr>
            <w:tcW w:w="5808" w:type="dxa"/>
            <w:tcMar>
              <w:top w:w="0" w:type="dxa"/>
              <w:left w:w="40" w:type="dxa"/>
              <w:bottom w:w="0" w:type="dxa"/>
              <w:right w:w="40" w:type="dxa"/>
            </w:tcMar>
            <w:hideMark/>
          </w:tcPr>
          <w:p w14:paraId="43B856D4" w14:textId="77777777" w:rsidR="00336C44" w:rsidRPr="00CB5AEA" w:rsidRDefault="00336C44" w:rsidP="00336C44">
            <w:pPr>
              <w:ind w:firstLine="0"/>
              <w:rPr>
                <w:sz w:val="24"/>
                <w:szCs w:val="24"/>
              </w:rPr>
            </w:pPr>
            <w:r w:rsidRPr="00CB5AEA">
              <w:rPr>
                <w:sz w:val="24"/>
                <w:szCs w:val="24"/>
              </w:rPr>
              <w:t>Больше нет доступных записей</w:t>
            </w:r>
          </w:p>
        </w:tc>
      </w:tr>
      <w:tr w:rsidR="00336C44" w:rsidRPr="00CB5AEA" w14:paraId="023AC337" w14:textId="77777777" w:rsidTr="00336C44">
        <w:trPr>
          <w:trHeight w:val="58"/>
          <w:jc w:val="center"/>
        </w:trPr>
        <w:tc>
          <w:tcPr>
            <w:tcW w:w="902" w:type="dxa"/>
            <w:tcMar>
              <w:top w:w="0" w:type="dxa"/>
              <w:left w:w="40" w:type="dxa"/>
              <w:bottom w:w="0" w:type="dxa"/>
              <w:right w:w="40" w:type="dxa"/>
            </w:tcMar>
            <w:hideMark/>
          </w:tcPr>
          <w:p w14:paraId="08C29BB5" w14:textId="77777777" w:rsidR="00336C44" w:rsidRPr="00CB5AEA" w:rsidRDefault="00336C44" w:rsidP="00336C44">
            <w:pPr>
              <w:ind w:firstLine="0"/>
              <w:rPr>
                <w:sz w:val="24"/>
                <w:szCs w:val="24"/>
              </w:rPr>
            </w:pPr>
            <w:r w:rsidRPr="00CB5AEA">
              <w:rPr>
                <w:sz w:val="24"/>
                <w:szCs w:val="24"/>
              </w:rPr>
              <w:t>66</w:t>
            </w:r>
          </w:p>
        </w:tc>
        <w:tc>
          <w:tcPr>
            <w:tcW w:w="1190" w:type="dxa"/>
            <w:tcMar>
              <w:top w:w="0" w:type="dxa"/>
              <w:left w:w="40" w:type="dxa"/>
              <w:bottom w:w="0" w:type="dxa"/>
              <w:right w:w="40" w:type="dxa"/>
            </w:tcMar>
            <w:hideMark/>
          </w:tcPr>
          <w:p w14:paraId="2CDC1951" w14:textId="77777777" w:rsidR="00336C44" w:rsidRPr="00CB5AEA" w:rsidRDefault="00336C44" w:rsidP="00336C44">
            <w:pPr>
              <w:ind w:firstLine="0"/>
              <w:rPr>
                <w:sz w:val="24"/>
                <w:szCs w:val="24"/>
              </w:rPr>
            </w:pPr>
            <w:r w:rsidRPr="00CB5AEA">
              <w:rPr>
                <w:sz w:val="24"/>
                <w:szCs w:val="24"/>
              </w:rPr>
              <w:t>Отказ</w:t>
            </w:r>
          </w:p>
        </w:tc>
        <w:tc>
          <w:tcPr>
            <w:tcW w:w="5808" w:type="dxa"/>
            <w:tcMar>
              <w:top w:w="0" w:type="dxa"/>
              <w:left w:w="40" w:type="dxa"/>
              <w:bottom w:w="0" w:type="dxa"/>
              <w:right w:w="40" w:type="dxa"/>
            </w:tcMar>
            <w:hideMark/>
          </w:tcPr>
          <w:p w14:paraId="12C3F280" w14:textId="77777777" w:rsidR="00336C44" w:rsidRPr="00CB5AEA" w:rsidRDefault="00336C44" w:rsidP="00336C44">
            <w:pPr>
              <w:ind w:firstLine="0"/>
              <w:rPr>
                <w:sz w:val="24"/>
                <w:szCs w:val="24"/>
              </w:rPr>
            </w:pPr>
            <w:r w:rsidRPr="00CB5AEA">
              <w:rPr>
                <w:sz w:val="24"/>
                <w:szCs w:val="24"/>
              </w:rPr>
              <w:t>Неверный идентификатор маршрута</w:t>
            </w:r>
          </w:p>
        </w:tc>
      </w:tr>
      <w:tr w:rsidR="00336C44" w:rsidRPr="00CB5AEA" w14:paraId="029675EE" w14:textId="77777777" w:rsidTr="00336C44">
        <w:trPr>
          <w:trHeight w:val="62"/>
          <w:jc w:val="center"/>
        </w:trPr>
        <w:tc>
          <w:tcPr>
            <w:tcW w:w="902" w:type="dxa"/>
            <w:tcMar>
              <w:top w:w="0" w:type="dxa"/>
              <w:left w:w="40" w:type="dxa"/>
              <w:bottom w:w="0" w:type="dxa"/>
              <w:right w:w="40" w:type="dxa"/>
            </w:tcMar>
            <w:hideMark/>
          </w:tcPr>
          <w:p w14:paraId="235FB6A0" w14:textId="77777777" w:rsidR="00336C44" w:rsidRPr="00CB5AEA" w:rsidRDefault="00336C44" w:rsidP="00336C44">
            <w:pPr>
              <w:ind w:firstLine="0"/>
              <w:rPr>
                <w:sz w:val="24"/>
                <w:szCs w:val="24"/>
              </w:rPr>
            </w:pPr>
            <w:r w:rsidRPr="00CB5AEA">
              <w:rPr>
                <w:sz w:val="24"/>
                <w:szCs w:val="24"/>
              </w:rPr>
              <w:t>67</w:t>
            </w:r>
          </w:p>
        </w:tc>
        <w:tc>
          <w:tcPr>
            <w:tcW w:w="1190" w:type="dxa"/>
            <w:tcMar>
              <w:top w:w="0" w:type="dxa"/>
              <w:left w:w="40" w:type="dxa"/>
              <w:bottom w:w="0" w:type="dxa"/>
              <w:right w:w="40" w:type="dxa"/>
            </w:tcMar>
            <w:hideMark/>
          </w:tcPr>
          <w:p w14:paraId="29EDE0F6" w14:textId="77777777" w:rsidR="00336C44" w:rsidRPr="00CB5AEA" w:rsidRDefault="00336C44" w:rsidP="00336C44">
            <w:pPr>
              <w:ind w:firstLine="0"/>
              <w:rPr>
                <w:sz w:val="24"/>
                <w:szCs w:val="24"/>
              </w:rPr>
            </w:pPr>
            <w:r w:rsidRPr="00CB5AEA">
              <w:rPr>
                <w:sz w:val="24"/>
                <w:szCs w:val="24"/>
              </w:rPr>
              <w:t>Отказ</w:t>
            </w:r>
          </w:p>
        </w:tc>
        <w:tc>
          <w:tcPr>
            <w:tcW w:w="5808" w:type="dxa"/>
            <w:tcMar>
              <w:top w:w="0" w:type="dxa"/>
              <w:left w:w="40" w:type="dxa"/>
              <w:bottom w:w="0" w:type="dxa"/>
              <w:right w:w="40" w:type="dxa"/>
            </w:tcMar>
            <w:hideMark/>
          </w:tcPr>
          <w:p w14:paraId="25DBF6C4" w14:textId="77777777" w:rsidR="00336C44" w:rsidRPr="00CB5AEA" w:rsidRDefault="00336C44" w:rsidP="00336C44">
            <w:pPr>
              <w:ind w:firstLine="0"/>
              <w:rPr>
                <w:sz w:val="24"/>
                <w:szCs w:val="24"/>
              </w:rPr>
            </w:pPr>
            <w:r w:rsidRPr="00CB5AEA">
              <w:rPr>
                <w:sz w:val="24"/>
                <w:szCs w:val="24"/>
              </w:rPr>
              <w:t>Неверный псевдоним</w:t>
            </w:r>
          </w:p>
        </w:tc>
      </w:tr>
      <w:tr w:rsidR="00336C44" w:rsidRPr="00CB5AEA" w14:paraId="54A9AAE1" w14:textId="77777777" w:rsidTr="00336C44">
        <w:trPr>
          <w:trHeight w:val="58"/>
          <w:jc w:val="center"/>
        </w:trPr>
        <w:tc>
          <w:tcPr>
            <w:tcW w:w="902" w:type="dxa"/>
            <w:tcMar>
              <w:top w:w="0" w:type="dxa"/>
              <w:left w:w="40" w:type="dxa"/>
              <w:bottom w:w="0" w:type="dxa"/>
              <w:right w:w="40" w:type="dxa"/>
            </w:tcMar>
            <w:hideMark/>
          </w:tcPr>
          <w:p w14:paraId="6136CBD4" w14:textId="77777777" w:rsidR="00336C44" w:rsidRPr="00CB5AEA" w:rsidRDefault="00336C44" w:rsidP="00336C44">
            <w:pPr>
              <w:ind w:firstLine="0"/>
              <w:rPr>
                <w:sz w:val="24"/>
                <w:szCs w:val="24"/>
              </w:rPr>
            </w:pPr>
            <w:r w:rsidRPr="00CB5AEA">
              <w:rPr>
                <w:sz w:val="24"/>
                <w:szCs w:val="24"/>
              </w:rPr>
              <w:t>68</w:t>
            </w:r>
          </w:p>
        </w:tc>
        <w:tc>
          <w:tcPr>
            <w:tcW w:w="1190" w:type="dxa"/>
            <w:tcMar>
              <w:top w:w="0" w:type="dxa"/>
              <w:left w:w="40" w:type="dxa"/>
              <w:bottom w:w="0" w:type="dxa"/>
              <w:right w:w="40" w:type="dxa"/>
            </w:tcMar>
            <w:hideMark/>
          </w:tcPr>
          <w:p w14:paraId="0E366FD8" w14:textId="77777777" w:rsidR="00336C44" w:rsidRPr="00CB5AEA" w:rsidRDefault="00336C44" w:rsidP="00336C44">
            <w:pPr>
              <w:ind w:firstLine="0"/>
              <w:rPr>
                <w:sz w:val="24"/>
                <w:szCs w:val="24"/>
              </w:rPr>
            </w:pPr>
            <w:r w:rsidRPr="00CB5AEA">
              <w:rPr>
                <w:sz w:val="24"/>
                <w:szCs w:val="24"/>
              </w:rPr>
              <w:t>Отказ</w:t>
            </w:r>
          </w:p>
        </w:tc>
        <w:tc>
          <w:tcPr>
            <w:tcW w:w="5808" w:type="dxa"/>
            <w:tcMar>
              <w:top w:w="0" w:type="dxa"/>
              <w:left w:w="40" w:type="dxa"/>
              <w:bottom w:w="0" w:type="dxa"/>
              <w:right w:w="40" w:type="dxa"/>
            </w:tcMar>
            <w:hideMark/>
          </w:tcPr>
          <w:p w14:paraId="596D6432" w14:textId="77777777" w:rsidR="00336C44" w:rsidRPr="00CB5AEA" w:rsidRDefault="00336C44" w:rsidP="00336C44">
            <w:pPr>
              <w:ind w:firstLine="0"/>
              <w:rPr>
                <w:sz w:val="24"/>
                <w:szCs w:val="24"/>
              </w:rPr>
            </w:pPr>
            <w:r w:rsidRPr="00CB5AEA">
              <w:rPr>
                <w:sz w:val="24"/>
                <w:szCs w:val="24"/>
              </w:rPr>
              <w:t>Недействительное количество переходов</w:t>
            </w:r>
          </w:p>
        </w:tc>
      </w:tr>
    </w:tbl>
    <w:p w14:paraId="0C0D55FA" w14:textId="77777777" w:rsidR="00336C44" w:rsidRDefault="00336C44" w:rsidP="00336C44">
      <w:pPr>
        <w:rPr>
          <w:sz w:val="24"/>
          <w:szCs w:val="24"/>
        </w:rPr>
      </w:pPr>
    </w:p>
    <w:p w14:paraId="76A8224C" w14:textId="77777777" w:rsidR="00336C44" w:rsidRPr="00CB0AFD" w:rsidRDefault="00336C44" w:rsidP="00336C44">
      <w:pPr>
        <w:rPr>
          <w:b/>
          <w:sz w:val="24"/>
          <w:szCs w:val="24"/>
        </w:rPr>
      </w:pPr>
      <w:r w:rsidRPr="00CB0AFD">
        <w:rPr>
          <w:b/>
          <w:sz w:val="24"/>
          <w:szCs w:val="24"/>
        </w:rPr>
        <w:t>8.3.6.17.3 Процедура на отвечающем устройстве</w:t>
      </w:r>
    </w:p>
    <w:p w14:paraId="2B38AC94" w14:textId="77777777" w:rsidR="00336C44" w:rsidRPr="00CB5AEA" w:rsidRDefault="00336C44" w:rsidP="00336C44">
      <w:pPr>
        <w:rPr>
          <w:sz w:val="24"/>
          <w:szCs w:val="24"/>
        </w:rPr>
      </w:pPr>
      <w:r w:rsidRPr="00CB5AEA">
        <w:rPr>
          <w:sz w:val="24"/>
          <w:szCs w:val="24"/>
        </w:rPr>
        <w:t>Эта команда записывает исходный маршрут в сетевое устройство. Широковещательные адреса не являются допустимыми значениями адреса в этой команде и не должны включаться в исходные маршруты, запросы или отклики для этой команды.</w:t>
      </w:r>
    </w:p>
    <w:p w14:paraId="3841840E" w14:textId="77777777" w:rsidR="00336C44" w:rsidRPr="00CB5AEA" w:rsidRDefault="00336C44" w:rsidP="00336C44">
      <w:pPr>
        <w:rPr>
          <w:sz w:val="24"/>
          <w:szCs w:val="24"/>
        </w:rPr>
      </w:pPr>
      <w:r w:rsidRPr="00CB5AEA">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4473E234" w14:textId="77777777" w:rsidR="00336C44" w:rsidRPr="00CB0AFD" w:rsidRDefault="00336C44" w:rsidP="00336C44">
      <w:pPr>
        <w:rPr>
          <w:b/>
          <w:sz w:val="24"/>
          <w:szCs w:val="24"/>
        </w:rPr>
      </w:pPr>
      <w:bookmarkStart w:id="593" w:name="bookmark906"/>
      <w:r w:rsidRPr="00CB0AFD">
        <w:rPr>
          <w:b/>
          <w:sz w:val="24"/>
          <w:szCs w:val="24"/>
        </w:rPr>
        <w:t>8</w:t>
      </w:r>
      <w:bookmarkEnd w:id="593"/>
      <w:r w:rsidRPr="00CB0AFD">
        <w:rPr>
          <w:b/>
          <w:sz w:val="24"/>
          <w:szCs w:val="24"/>
        </w:rPr>
        <w:t xml:space="preserve">.3.6.18 FAL PDU Удалить исходный маршрут </w:t>
      </w:r>
    </w:p>
    <w:p w14:paraId="2CB9CBEB" w14:textId="77777777" w:rsidR="00336C44" w:rsidRPr="00CB0AFD" w:rsidRDefault="00336C44" w:rsidP="00336C44">
      <w:pPr>
        <w:rPr>
          <w:b/>
          <w:sz w:val="24"/>
          <w:szCs w:val="24"/>
        </w:rPr>
      </w:pPr>
      <w:r w:rsidRPr="00CB0AFD">
        <w:rPr>
          <w:b/>
          <w:sz w:val="24"/>
          <w:szCs w:val="24"/>
        </w:rPr>
        <w:t>8.3.6.18.1 Примитив запроса</w:t>
      </w:r>
    </w:p>
    <w:p w14:paraId="6ED0C6D7" w14:textId="77777777" w:rsidR="00336C44" w:rsidRPr="00CB5AEA" w:rsidRDefault="00336C44" w:rsidP="00336C44">
      <w:pPr>
        <w:rPr>
          <w:sz w:val="24"/>
          <w:szCs w:val="24"/>
        </w:rPr>
      </w:pPr>
      <w:bookmarkStart w:id="594" w:name="bookmark907"/>
      <w:bookmarkEnd w:id="594"/>
      <w:r w:rsidRPr="00CB5AEA">
        <w:rPr>
          <w:sz w:val="24"/>
          <w:szCs w:val="24"/>
        </w:rPr>
        <w:t xml:space="preserve">Значение Команды - девятьсот семьдесят семь (977); значение поля количества октетов равно единице (1), а поле значения показано в </w:t>
      </w:r>
      <w:r w:rsidRPr="00CB0AFD">
        <w:rPr>
          <w:sz w:val="24"/>
          <w:szCs w:val="24"/>
        </w:rPr>
        <w:t>таблице 367.</w:t>
      </w:r>
    </w:p>
    <w:p w14:paraId="5A692974" w14:textId="77777777" w:rsidR="00336C44" w:rsidRPr="00CB5AEA" w:rsidRDefault="00336C44" w:rsidP="00336C44">
      <w:pPr>
        <w:rPr>
          <w:sz w:val="24"/>
          <w:szCs w:val="24"/>
        </w:rPr>
      </w:pPr>
    </w:p>
    <w:p w14:paraId="0F683105" w14:textId="77777777" w:rsidR="00336C44" w:rsidRPr="00CB0AFD" w:rsidRDefault="00336C44" w:rsidP="00336C44">
      <w:pPr>
        <w:ind w:firstLine="0"/>
        <w:jc w:val="center"/>
        <w:rPr>
          <w:b/>
          <w:sz w:val="24"/>
          <w:szCs w:val="24"/>
        </w:rPr>
      </w:pPr>
      <w:r>
        <w:rPr>
          <w:b/>
          <w:sz w:val="24"/>
          <w:szCs w:val="24"/>
        </w:rPr>
        <w:t>Таблица 367 –</w:t>
      </w:r>
      <w:r w:rsidRPr="00CB0AFD">
        <w:rPr>
          <w:b/>
          <w:sz w:val="24"/>
          <w:szCs w:val="24"/>
        </w:rPr>
        <w:t xml:space="preserve"> Поле значения </w:t>
      </w:r>
      <w:proofErr w:type="gramStart"/>
      <w:r w:rsidRPr="00CB0AFD">
        <w:rPr>
          <w:b/>
          <w:sz w:val="24"/>
          <w:szCs w:val="24"/>
        </w:rPr>
        <w:t>запроса</w:t>
      </w:r>
      <w:proofErr w:type="gramEnd"/>
      <w:r w:rsidRPr="00CB0AFD">
        <w:rPr>
          <w:b/>
          <w:sz w:val="24"/>
          <w:szCs w:val="24"/>
        </w:rPr>
        <w:t xml:space="preserve"> Удалить исходный маршрут</w:t>
      </w:r>
    </w:p>
    <w:tbl>
      <w:tblPr>
        <w:tblW w:w="0" w:type="auto"/>
        <w:tblCellMar>
          <w:left w:w="0" w:type="dxa"/>
          <w:right w:w="0" w:type="dxa"/>
        </w:tblCellMar>
        <w:tblLook w:val="04A0" w:firstRow="1" w:lastRow="0" w:firstColumn="1" w:lastColumn="0" w:noHBand="0" w:noVBand="1"/>
      </w:tblPr>
      <w:tblGrid>
        <w:gridCol w:w="1154"/>
        <w:gridCol w:w="1446"/>
        <w:gridCol w:w="2831"/>
        <w:gridCol w:w="4003"/>
      </w:tblGrid>
      <w:tr w:rsidR="00336C44" w:rsidRPr="00CB5AEA" w14:paraId="4410CCFE"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2B2D332E" w14:textId="77777777" w:rsidR="00336C44" w:rsidRPr="00CB5AEA" w:rsidRDefault="00336C44" w:rsidP="00336C44">
            <w:pPr>
              <w:ind w:firstLine="0"/>
              <w:jc w:val="center"/>
              <w:rPr>
                <w:sz w:val="24"/>
                <w:szCs w:val="24"/>
              </w:rPr>
            </w:pPr>
            <w:r w:rsidRPr="00CB5AEA">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011458E" w14:textId="77777777" w:rsidR="00336C44" w:rsidRPr="00CB5AEA" w:rsidRDefault="00336C44" w:rsidP="00336C44">
            <w:pPr>
              <w:ind w:firstLine="0"/>
              <w:jc w:val="center"/>
              <w:rPr>
                <w:sz w:val="24"/>
                <w:szCs w:val="24"/>
              </w:rPr>
            </w:pPr>
            <w:r w:rsidRPr="00CB5AEA">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31A603E5"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8F04195"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454F0B13" w14:textId="77777777" w:rsidTr="00336C44">
        <w:trPr>
          <w:trHeight w:val="326"/>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94FA46" w14:textId="77777777" w:rsidR="00336C44" w:rsidRPr="00CB5AEA" w:rsidRDefault="00336C44" w:rsidP="00336C44">
            <w:pPr>
              <w:ind w:firstLine="0"/>
              <w:rPr>
                <w:sz w:val="24"/>
                <w:szCs w:val="24"/>
              </w:rPr>
            </w:pPr>
            <w:r w:rsidRPr="00CB5AEA">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522CA5" w14:textId="77777777" w:rsidR="00336C44" w:rsidRPr="00CB5AEA" w:rsidRDefault="00336C44" w:rsidP="00336C44">
            <w:pPr>
              <w:ind w:firstLine="0"/>
              <w:rPr>
                <w:sz w:val="24"/>
                <w:szCs w:val="24"/>
              </w:rPr>
            </w:pPr>
            <w:r w:rsidRPr="00CB5AEA">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8767EC" w14:textId="77777777" w:rsidR="00336C44" w:rsidRPr="00CB5AEA" w:rsidRDefault="00336C44" w:rsidP="00336C44">
            <w:pPr>
              <w:ind w:firstLine="0"/>
              <w:rPr>
                <w:sz w:val="24"/>
                <w:szCs w:val="24"/>
              </w:rPr>
            </w:pPr>
            <w:proofErr w:type="spellStart"/>
            <w:r w:rsidRPr="00CB5AEA">
              <w:rPr>
                <w:sz w:val="24"/>
                <w:szCs w:val="24"/>
              </w:rPr>
              <w:t>Идентификатор_маршрута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AA8221" w14:textId="77777777" w:rsidR="00336C44" w:rsidRPr="00CB5AEA" w:rsidRDefault="00336C44" w:rsidP="00336C44">
            <w:pPr>
              <w:ind w:firstLine="0"/>
              <w:rPr>
                <w:sz w:val="24"/>
                <w:szCs w:val="24"/>
              </w:rPr>
            </w:pPr>
            <w:r w:rsidRPr="00CB5AEA">
              <w:rPr>
                <w:sz w:val="24"/>
                <w:szCs w:val="24"/>
              </w:rPr>
              <w:t>Идентификатор маршрута для этой записи</w:t>
            </w:r>
          </w:p>
        </w:tc>
      </w:tr>
    </w:tbl>
    <w:p w14:paraId="04689EA3" w14:textId="77777777" w:rsidR="00336C44" w:rsidRPr="00CB5AEA" w:rsidRDefault="00336C44" w:rsidP="00336C44">
      <w:pPr>
        <w:rPr>
          <w:sz w:val="24"/>
          <w:szCs w:val="24"/>
        </w:rPr>
      </w:pPr>
    </w:p>
    <w:p w14:paraId="3C9A98AD" w14:textId="77777777" w:rsidR="00336C44" w:rsidRPr="00CB0AFD" w:rsidRDefault="00336C44" w:rsidP="00336C44">
      <w:pPr>
        <w:rPr>
          <w:b/>
          <w:sz w:val="24"/>
          <w:szCs w:val="24"/>
        </w:rPr>
      </w:pPr>
      <w:r w:rsidRPr="00CB0AFD">
        <w:rPr>
          <w:b/>
          <w:sz w:val="24"/>
          <w:szCs w:val="24"/>
        </w:rPr>
        <w:t>8.3.6.18.2 Примитив отклика</w:t>
      </w:r>
    </w:p>
    <w:p w14:paraId="11DFE6F0" w14:textId="77777777" w:rsidR="00336C44" w:rsidRPr="00CB5AEA" w:rsidRDefault="00336C44" w:rsidP="00336C44">
      <w:pPr>
        <w:rPr>
          <w:sz w:val="24"/>
          <w:szCs w:val="24"/>
        </w:rPr>
      </w:pPr>
      <w:r w:rsidRPr="00CB5AEA">
        <w:rPr>
          <w:sz w:val="24"/>
          <w:szCs w:val="24"/>
        </w:rPr>
        <w:t xml:space="preserve">Поле Значение отклика показано в </w:t>
      </w:r>
      <w:r w:rsidRPr="00CB0AFD">
        <w:rPr>
          <w:sz w:val="24"/>
          <w:szCs w:val="24"/>
        </w:rPr>
        <w:t>таблице 368.</w:t>
      </w:r>
      <w:r w:rsidRPr="00CB5AEA">
        <w:rPr>
          <w:sz w:val="24"/>
          <w:szCs w:val="24"/>
        </w:rPr>
        <w:t xml:space="preserve"> Значения кода отклика показаны в таблице 369.</w:t>
      </w:r>
    </w:p>
    <w:p w14:paraId="55AB409B" w14:textId="77777777" w:rsidR="00336C44" w:rsidRPr="00CB5AEA" w:rsidRDefault="00336C44" w:rsidP="00336C44">
      <w:pPr>
        <w:rPr>
          <w:sz w:val="24"/>
          <w:szCs w:val="24"/>
        </w:rPr>
      </w:pPr>
    </w:p>
    <w:p w14:paraId="25DA55B9" w14:textId="77777777" w:rsidR="00336C44" w:rsidRPr="00CB0AFD" w:rsidRDefault="00336C44" w:rsidP="00336C44">
      <w:pPr>
        <w:ind w:firstLine="0"/>
        <w:jc w:val="center"/>
        <w:rPr>
          <w:b/>
          <w:sz w:val="24"/>
          <w:szCs w:val="24"/>
        </w:rPr>
      </w:pPr>
      <w:r>
        <w:rPr>
          <w:b/>
          <w:sz w:val="24"/>
          <w:szCs w:val="24"/>
        </w:rPr>
        <w:t>Таблица 368 –</w:t>
      </w:r>
      <w:r w:rsidRPr="00CB0AFD">
        <w:rPr>
          <w:b/>
          <w:sz w:val="24"/>
          <w:szCs w:val="24"/>
        </w:rPr>
        <w:t xml:space="preserve"> Поле значения </w:t>
      </w:r>
      <w:proofErr w:type="gramStart"/>
      <w:r w:rsidRPr="00CB0AFD">
        <w:rPr>
          <w:b/>
          <w:sz w:val="24"/>
          <w:szCs w:val="24"/>
        </w:rPr>
        <w:t>отклика</w:t>
      </w:r>
      <w:proofErr w:type="gramEnd"/>
      <w:r w:rsidRPr="00CB0AFD">
        <w:rPr>
          <w:b/>
          <w:sz w:val="24"/>
          <w:szCs w:val="24"/>
        </w:rPr>
        <w:t xml:space="preserve"> Удалить исходный маршрут</w:t>
      </w:r>
    </w:p>
    <w:tbl>
      <w:tblPr>
        <w:tblW w:w="0" w:type="auto"/>
        <w:tblCellMar>
          <w:left w:w="0" w:type="dxa"/>
          <w:right w:w="0" w:type="dxa"/>
        </w:tblCellMar>
        <w:tblLook w:val="04A0" w:firstRow="1" w:lastRow="0" w:firstColumn="1" w:lastColumn="0" w:noHBand="0" w:noVBand="1"/>
      </w:tblPr>
      <w:tblGrid>
        <w:gridCol w:w="1154"/>
        <w:gridCol w:w="1446"/>
        <w:gridCol w:w="2831"/>
        <w:gridCol w:w="4003"/>
      </w:tblGrid>
      <w:tr w:rsidR="00336C44" w:rsidRPr="00CB5AEA" w14:paraId="067F4139" w14:textId="77777777" w:rsidTr="00336C44">
        <w:trPr>
          <w:trHeight w:val="509"/>
        </w:trPr>
        <w:tc>
          <w:tcPr>
            <w:tcW w:w="81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441764C3" w14:textId="77777777" w:rsidR="00336C44" w:rsidRPr="00CB5AEA" w:rsidRDefault="00336C44" w:rsidP="00336C44">
            <w:pPr>
              <w:ind w:firstLine="0"/>
              <w:jc w:val="center"/>
              <w:rPr>
                <w:sz w:val="24"/>
                <w:szCs w:val="24"/>
              </w:rPr>
            </w:pPr>
            <w:r w:rsidRPr="00CB5AEA">
              <w:rPr>
                <w:sz w:val="24"/>
                <w:szCs w:val="24"/>
              </w:rPr>
              <w:t>Смещение октета</w:t>
            </w:r>
          </w:p>
        </w:tc>
        <w:tc>
          <w:tcPr>
            <w:tcW w:w="13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50815C6A" w14:textId="77777777" w:rsidR="00336C44" w:rsidRPr="00CB5AEA" w:rsidRDefault="00336C44" w:rsidP="00336C44">
            <w:pPr>
              <w:ind w:firstLine="0"/>
              <w:jc w:val="center"/>
              <w:rPr>
                <w:sz w:val="24"/>
                <w:szCs w:val="24"/>
              </w:rPr>
            </w:pPr>
            <w:r w:rsidRPr="00CB5AEA">
              <w:rPr>
                <w:sz w:val="24"/>
                <w:szCs w:val="24"/>
              </w:rPr>
              <w:t>Тип данных</w:t>
            </w:r>
          </w:p>
        </w:tc>
        <w:tc>
          <w:tcPr>
            <w:tcW w:w="20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0DC3249B"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507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vAlign w:val="center"/>
            <w:hideMark/>
          </w:tcPr>
          <w:p w14:paraId="125FF679"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78D62D8C" w14:textId="77777777" w:rsidTr="00336C44">
        <w:trPr>
          <w:trHeight w:val="331"/>
        </w:trPr>
        <w:tc>
          <w:tcPr>
            <w:tcW w:w="81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F5E333" w14:textId="77777777" w:rsidR="00336C44" w:rsidRPr="00CB5AEA" w:rsidRDefault="00336C44" w:rsidP="00336C44">
            <w:pPr>
              <w:ind w:firstLine="0"/>
              <w:rPr>
                <w:sz w:val="24"/>
                <w:szCs w:val="24"/>
              </w:rPr>
            </w:pPr>
            <w:bookmarkStart w:id="595" w:name="bookmark909"/>
            <w:bookmarkEnd w:id="595"/>
            <w:r w:rsidRPr="00CB5AEA">
              <w:rPr>
                <w:sz w:val="24"/>
                <w:szCs w:val="24"/>
              </w:rPr>
              <w:t>0</w:t>
            </w:r>
          </w:p>
        </w:tc>
        <w:tc>
          <w:tcPr>
            <w:tcW w:w="13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19FDE9" w14:textId="77777777" w:rsidR="00336C44" w:rsidRPr="00CB5AEA" w:rsidRDefault="00336C44" w:rsidP="00336C44">
            <w:pPr>
              <w:ind w:firstLine="0"/>
              <w:rPr>
                <w:sz w:val="24"/>
                <w:szCs w:val="24"/>
              </w:rPr>
            </w:pPr>
            <w:r w:rsidRPr="00CB5AEA">
              <w:rPr>
                <w:sz w:val="24"/>
                <w:szCs w:val="24"/>
              </w:rPr>
              <w:t>Беззнаковое8</w:t>
            </w:r>
          </w:p>
        </w:tc>
        <w:tc>
          <w:tcPr>
            <w:tcW w:w="20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2E9A14" w14:textId="77777777" w:rsidR="00336C44" w:rsidRPr="00CB5AEA" w:rsidRDefault="00336C44" w:rsidP="00336C44">
            <w:pPr>
              <w:ind w:firstLine="0"/>
              <w:rPr>
                <w:sz w:val="24"/>
                <w:szCs w:val="24"/>
              </w:rPr>
            </w:pPr>
            <w:proofErr w:type="spellStart"/>
            <w:r w:rsidRPr="00CB5AEA">
              <w:rPr>
                <w:sz w:val="24"/>
                <w:szCs w:val="24"/>
              </w:rPr>
              <w:t>Идентификатор_маршрута</w:t>
            </w:r>
            <w:proofErr w:type="spellEnd"/>
          </w:p>
        </w:tc>
        <w:tc>
          <w:tcPr>
            <w:tcW w:w="507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D9C136" w14:textId="77777777" w:rsidR="00336C44" w:rsidRPr="00CB5AEA" w:rsidRDefault="00336C44" w:rsidP="00336C44">
            <w:pPr>
              <w:ind w:firstLine="0"/>
              <w:rPr>
                <w:sz w:val="24"/>
                <w:szCs w:val="24"/>
              </w:rPr>
            </w:pPr>
            <w:r w:rsidRPr="00CB5AEA">
              <w:rPr>
                <w:sz w:val="24"/>
                <w:szCs w:val="24"/>
              </w:rPr>
              <w:t>Идентификатор маршрута для этой записи</w:t>
            </w:r>
          </w:p>
        </w:tc>
      </w:tr>
    </w:tbl>
    <w:p w14:paraId="4B9E5AA8" w14:textId="77777777" w:rsidR="00336C44" w:rsidRPr="00CB5AEA" w:rsidRDefault="00336C44" w:rsidP="00336C44">
      <w:pPr>
        <w:rPr>
          <w:sz w:val="24"/>
          <w:szCs w:val="24"/>
        </w:rPr>
      </w:pPr>
    </w:p>
    <w:p w14:paraId="1508B02E" w14:textId="77777777" w:rsidR="00336C44" w:rsidRPr="0072583E" w:rsidRDefault="00336C44" w:rsidP="00336C44">
      <w:pPr>
        <w:ind w:firstLine="0"/>
        <w:jc w:val="center"/>
        <w:rPr>
          <w:b/>
          <w:sz w:val="24"/>
          <w:szCs w:val="24"/>
        </w:rPr>
      </w:pPr>
      <w:r>
        <w:rPr>
          <w:b/>
          <w:sz w:val="24"/>
          <w:szCs w:val="24"/>
        </w:rPr>
        <w:t>Таблица 369 –</w:t>
      </w:r>
      <w:r w:rsidRPr="0072583E">
        <w:rPr>
          <w:b/>
          <w:sz w:val="24"/>
          <w:szCs w:val="24"/>
        </w:rPr>
        <w:t xml:space="preserve"> Коды откликов для команды Удалить исходный маршрут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798"/>
      </w:tblGrid>
      <w:tr w:rsidR="00336C44" w:rsidRPr="00CB5AEA" w14:paraId="41535EF4" w14:textId="77777777" w:rsidTr="00336C44">
        <w:trPr>
          <w:trHeight w:val="326"/>
          <w:jc w:val="center"/>
        </w:trPr>
        <w:tc>
          <w:tcPr>
            <w:tcW w:w="907" w:type="dxa"/>
            <w:tcMar>
              <w:top w:w="0" w:type="dxa"/>
              <w:left w:w="40" w:type="dxa"/>
              <w:bottom w:w="0" w:type="dxa"/>
              <w:right w:w="40" w:type="dxa"/>
            </w:tcMar>
            <w:hideMark/>
          </w:tcPr>
          <w:p w14:paraId="095BA3B0" w14:textId="77777777" w:rsidR="00336C44" w:rsidRPr="00CB5AEA" w:rsidRDefault="00336C44" w:rsidP="00336C44">
            <w:pPr>
              <w:ind w:firstLine="0"/>
              <w:jc w:val="center"/>
              <w:rPr>
                <w:sz w:val="24"/>
                <w:szCs w:val="24"/>
              </w:rPr>
            </w:pPr>
            <w:r w:rsidRPr="00CB5AEA">
              <w:rPr>
                <w:sz w:val="24"/>
                <w:szCs w:val="24"/>
              </w:rPr>
              <w:t>Значение</w:t>
            </w:r>
          </w:p>
        </w:tc>
        <w:tc>
          <w:tcPr>
            <w:tcW w:w="1190" w:type="dxa"/>
            <w:tcMar>
              <w:top w:w="0" w:type="dxa"/>
              <w:left w:w="40" w:type="dxa"/>
              <w:bottom w:w="0" w:type="dxa"/>
              <w:right w:w="40" w:type="dxa"/>
            </w:tcMar>
            <w:hideMark/>
          </w:tcPr>
          <w:p w14:paraId="1BA35BA6" w14:textId="77777777" w:rsidR="00336C44" w:rsidRPr="00CB5AEA" w:rsidRDefault="00336C44" w:rsidP="00336C44">
            <w:pPr>
              <w:ind w:firstLine="0"/>
              <w:jc w:val="center"/>
              <w:rPr>
                <w:sz w:val="24"/>
                <w:szCs w:val="24"/>
              </w:rPr>
            </w:pPr>
            <w:r w:rsidRPr="00CB5AEA">
              <w:rPr>
                <w:sz w:val="24"/>
                <w:szCs w:val="24"/>
              </w:rPr>
              <w:t>Класс</w:t>
            </w:r>
          </w:p>
        </w:tc>
        <w:tc>
          <w:tcPr>
            <w:tcW w:w="5798" w:type="dxa"/>
            <w:tcMar>
              <w:top w:w="0" w:type="dxa"/>
              <w:left w:w="40" w:type="dxa"/>
              <w:bottom w:w="0" w:type="dxa"/>
              <w:right w:w="40" w:type="dxa"/>
            </w:tcMar>
            <w:hideMark/>
          </w:tcPr>
          <w:p w14:paraId="64FFB86F"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40F2101F" w14:textId="77777777" w:rsidTr="00336C44">
        <w:trPr>
          <w:trHeight w:val="322"/>
          <w:jc w:val="center"/>
        </w:trPr>
        <w:tc>
          <w:tcPr>
            <w:tcW w:w="907" w:type="dxa"/>
            <w:tcMar>
              <w:top w:w="0" w:type="dxa"/>
              <w:left w:w="40" w:type="dxa"/>
              <w:bottom w:w="0" w:type="dxa"/>
              <w:right w:w="40" w:type="dxa"/>
            </w:tcMar>
            <w:hideMark/>
          </w:tcPr>
          <w:p w14:paraId="366E8E4F" w14:textId="77777777" w:rsidR="00336C44" w:rsidRPr="00CB5AEA" w:rsidRDefault="00336C44" w:rsidP="00336C44">
            <w:pPr>
              <w:ind w:firstLine="0"/>
              <w:rPr>
                <w:sz w:val="24"/>
                <w:szCs w:val="24"/>
              </w:rPr>
            </w:pPr>
            <w:r w:rsidRPr="00CB5AEA">
              <w:rPr>
                <w:sz w:val="24"/>
                <w:szCs w:val="24"/>
              </w:rPr>
              <w:t>0</w:t>
            </w:r>
          </w:p>
        </w:tc>
        <w:tc>
          <w:tcPr>
            <w:tcW w:w="1190" w:type="dxa"/>
            <w:tcMar>
              <w:top w:w="0" w:type="dxa"/>
              <w:left w:w="40" w:type="dxa"/>
              <w:bottom w:w="0" w:type="dxa"/>
              <w:right w:w="40" w:type="dxa"/>
            </w:tcMar>
            <w:hideMark/>
          </w:tcPr>
          <w:p w14:paraId="4A56341B" w14:textId="77777777" w:rsidR="00336C44" w:rsidRPr="00CB5AEA" w:rsidRDefault="00336C44" w:rsidP="00336C44">
            <w:pPr>
              <w:ind w:firstLine="0"/>
              <w:rPr>
                <w:sz w:val="24"/>
                <w:szCs w:val="24"/>
              </w:rPr>
            </w:pPr>
            <w:r w:rsidRPr="00CB5AEA">
              <w:rPr>
                <w:sz w:val="24"/>
                <w:szCs w:val="24"/>
              </w:rPr>
              <w:t>Успешное выполнение</w:t>
            </w:r>
          </w:p>
        </w:tc>
        <w:tc>
          <w:tcPr>
            <w:tcW w:w="5798" w:type="dxa"/>
            <w:tcMar>
              <w:top w:w="0" w:type="dxa"/>
              <w:left w:w="40" w:type="dxa"/>
              <w:bottom w:w="0" w:type="dxa"/>
              <w:right w:w="40" w:type="dxa"/>
            </w:tcMar>
            <w:hideMark/>
          </w:tcPr>
          <w:p w14:paraId="6819CD9E" w14:textId="77777777" w:rsidR="00336C44" w:rsidRPr="00CB5AEA" w:rsidRDefault="00336C44" w:rsidP="00336C44">
            <w:pPr>
              <w:ind w:firstLine="0"/>
              <w:rPr>
                <w:sz w:val="24"/>
                <w:szCs w:val="24"/>
              </w:rPr>
            </w:pPr>
            <w:r w:rsidRPr="00CB5AEA">
              <w:rPr>
                <w:sz w:val="24"/>
                <w:szCs w:val="24"/>
              </w:rPr>
              <w:t>Отказы отсутствуют</w:t>
            </w:r>
          </w:p>
        </w:tc>
      </w:tr>
      <w:tr w:rsidR="00336C44" w:rsidRPr="00CB5AEA" w14:paraId="5F5165B9" w14:textId="77777777" w:rsidTr="00336C44">
        <w:trPr>
          <w:trHeight w:val="317"/>
          <w:jc w:val="center"/>
        </w:trPr>
        <w:tc>
          <w:tcPr>
            <w:tcW w:w="907" w:type="dxa"/>
            <w:tcMar>
              <w:top w:w="0" w:type="dxa"/>
              <w:left w:w="40" w:type="dxa"/>
              <w:bottom w:w="0" w:type="dxa"/>
              <w:right w:w="40" w:type="dxa"/>
            </w:tcMar>
            <w:hideMark/>
          </w:tcPr>
          <w:p w14:paraId="21615A6B" w14:textId="77777777" w:rsidR="00336C44" w:rsidRPr="00CB5AEA" w:rsidRDefault="00336C44" w:rsidP="00336C44">
            <w:pPr>
              <w:ind w:firstLine="0"/>
              <w:rPr>
                <w:sz w:val="24"/>
                <w:szCs w:val="24"/>
              </w:rPr>
            </w:pPr>
            <w:r w:rsidRPr="00CB5AEA">
              <w:rPr>
                <w:sz w:val="24"/>
                <w:szCs w:val="24"/>
              </w:rPr>
              <w:t>5</w:t>
            </w:r>
          </w:p>
        </w:tc>
        <w:tc>
          <w:tcPr>
            <w:tcW w:w="1190" w:type="dxa"/>
            <w:tcMar>
              <w:top w:w="0" w:type="dxa"/>
              <w:left w:w="40" w:type="dxa"/>
              <w:bottom w:w="0" w:type="dxa"/>
              <w:right w:w="40" w:type="dxa"/>
            </w:tcMar>
            <w:hideMark/>
          </w:tcPr>
          <w:p w14:paraId="2ED67697" w14:textId="77777777" w:rsidR="00336C44" w:rsidRPr="00CB5AEA" w:rsidRDefault="00336C44" w:rsidP="00336C44">
            <w:pPr>
              <w:ind w:firstLine="0"/>
              <w:rPr>
                <w:sz w:val="24"/>
                <w:szCs w:val="24"/>
              </w:rPr>
            </w:pPr>
            <w:r w:rsidRPr="00CB5AEA">
              <w:rPr>
                <w:sz w:val="24"/>
                <w:szCs w:val="24"/>
              </w:rPr>
              <w:t>Отказ</w:t>
            </w:r>
          </w:p>
        </w:tc>
        <w:tc>
          <w:tcPr>
            <w:tcW w:w="5798" w:type="dxa"/>
            <w:tcMar>
              <w:top w:w="0" w:type="dxa"/>
              <w:left w:w="40" w:type="dxa"/>
              <w:bottom w:w="0" w:type="dxa"/>
              <w:right w:w="40" w:type="dxa"/>
            </w:tcMar>
            <w:hideMark/>
          </w:tcPr>
          <w:p w14:paraId="74904FC6" w14:textId="77777777" w:rsidR="00336C44" w:rsidRPr="00CB5AEA" w:rsidRDefault="00336C44" w:rsidP="00336C44">
            <w:pPr>
              <w:ind w:firstLine="0"/>
              <w:rPr>
                <w:sz w:val="24"/>
                <w:szCs w:val="24"/>
              </w:rPr>
            </w:pPr>
            <w:r w:rsidRPr="00CB5AEA">
              <w:rPr>
                <w:sz w:val="24"/>
                <w:szCs w:val="24"/>
              </w:rPr>
              <w:t>Получено слишком малое количество октетов данных</w:t>
            </w:r>
          </w:p>
        </w:tc>
      </w:tr>
      <w:tr w:rsidR="00336C44" w:rsidRPr="00CB5AEA" w14:paraId="1EE00022" w14:textId="77777777" w:rsidTr="00336C44">
        <w:trPr>
          <w:trHeight w:val="312"/>
          <w:jc w:val="center"/>
        </w:trPr>
        <w:tc>
          <w:tcPr>
            <w:tcW w:w="907" w:type="dxa"/>
            <w:tcMar>
              <w:top w:w="0" w:type="dxa"/>
              <w:left w:w="40" w:type="dxa"/>
              <w:bottom w:w="0" w:type="dxa"/>
              <w:right w:w="40" w:type="dxa"/>
            </w:tcMar>
            <w:hideMark/>
          </w:tcPr>
          <w:p w14:paraId="50B861B8" w14:textId="77777777" w:rsidR="00336C44" w:rsidRPr="00CB5AEA" w:rsidRDefault="00336C44" w:rsidP="00336C44">
            <w:pPr>
              <w:ind w:firstLine="0"/>
              <w:rPr>
                <w:sz w:val="24"/>
                <w:szCs w:val="24"/>
              </w:rPr>
            </w:pPr>
            <w:r w:rsidRPr="00CB5AEA">
              <w:rPr>
                <w:sz w:val="24"/>
                <w:szCs w:val="24"/>
              </w:rPr>
              <w:t>16</w:t>
            </w:r>
          </w:p>
        </w:tc>
        <w:tc>
          <w:tcPr>
            <w:tcW w:w="1190" w:type="dxa"/>
            <w:tcMar>
              <w:top w:w="0" w:type="dxa"/>
              <w:left w:w="40" w:type="dxa"/>
              <w:bottom w:w="0" w:type="dxa"/>
              <w:right w:w="40" w:type="dxa"/>
            </w:tcMar>
            <w:hideMark/>
          </w:tcPr>
          <w:p w14:paraId="4C899ED1" w14:textId="77777777" w:rsidR="00336C44" w:rsidRPr="00CB5AEA" w:rsidRDefault="00336C44" w:rsidP="00336C44">
            <w:pPr>
              <w:ind w:firstLine="0"/>
              <w:rPr>
                <w:sz w:val="24"/>
                <w:szCs w:val="24"/>
              </w:rPr>
            </w:pPr>
            <w:r w:rsidRPr="00CB5AEA">
              <w:rPr>
                <w:sz w:val="24"/>
                <w:szCs w:val="24"/>
              </w:rPr>
              <w:t>Отказ</w:t>
            </w:r>
          </w:p>
        </w:tc>
        <w:tc>
          <w:tcPr>
            <w:tcW w:w="5798" w:type="dxa"/>
            <w:tcMar>
              <w:top w:w="0" w:type="dxa"/>
              <w:left w:w="40" w:type="dxa"/>
              <w:bottom w:w="0" w:type="dxa"/>
              <w:right w:w="40" w:type="dxa"/>
            </w:tcMar>
            <w:hideMark/>
          </w:tcPr>
          <w:p w14:paraId="569EA2FF" w14:textId="77777777" w:rsidR="00336C44" w:rsidRPr="00CB5AEA" w:rsidRDefault="00336C44" w:rsidP="00336C44">
            <w:pPr>
              <w:ind w:firstLine="0"/>
              <w:rPr>
                <w:sz w:val="24"/>
                <w:szCs w:val="24"/>
              </w:rPr>
            </w:pPr>
            <w:r w:rsidRPr="00CB5AEA">
              <w:rPr>
                <w:sz w:val="24"/>
                <w:szCs w:val="24"/>
              </w:rPr>
              <w:t>Доступ ограничен</w:t>
            </w:r>
          </w:p>
        </w:tc>
      </w:tr>
      <w:tr w:rsidR="00336C44" w:rsidRPr="00CB5AEA" w14:paraId="644CF3F0" w14:textId="77777777" w:rsidTr="00336C44">
        <w:trPr>
          <w:trHeight w:val="317"/>
          <w:jc w:val="center"/>
        </w:trPr>
        <w:tc>
          <w:tcPr>
            <w:tcW w:w="907" w:type="dxa"/>
            <w:tcMar>
              <w:top w:w="0" w:type="dxa"/>
              <w:left w:w="40" w:type="dxa"/>
              <w:bottom w:w="0" w:type="dxa"/>
              <w:right w:w="40" w:type="dxa"/>
            </w:tcMar>
            <w:hideMark/>
          </w:tcPr>
          <w:p w14:paraId="1271D69F" w14:textId="77777777" w:rsidR="00336C44" w:rsidRPr="00CB5AEA" w:rsidRDefault="00336C44" w:rsidP="00336C44">
            <w:pPr>
              <w:ind w:firstLine="0"/>
              <w:rPr>
                <w:sz w:val="24"/>
                <w:szCs w:val="24"/>
              </w:rPr>
            </w:pPr>
            <w:r w:rsidRPr="00CB5AEA">
              <w:rPr>
                <w:sz w:val="24"/>
                <w:szCs w:val="24"/>
              </w:rPr>
              <w:t>66</w:t>
            </w:r>
          </w:p>
        </w:tc>
        <w:tc>
          <w:tcPr>
            <w:tcW w:w="1190" w:type="dxa"/>
            <w:tcMar>
              <w:top w:w="0" w:type="dxa"/>
              <w:left w:w="40" w:type="dxa"/>
              <w:bottom w:w="0" w:type="dxa"/>
              <w:right w:w="40" w:type="dxa"/>
            </w:tcMar>
            <w:hideMark/>
          </w:tcPr>
          <w:p w14:paraId="34434311" w14:textId="77777777" w:rsidR="00336C44" w:rsidRPr="00CB5AEA" w:rsidRDefault="00336C44" w:rsidP="00336C44">
            <w:pPr>
              <w:ind w:firstLine="0"/>
              <w:rPr>
                <w:sz w:val="24"/>
                <w:szCs w:val="24"/>
              </w:rPr>
            </w:pPr>
            <w:r w:rsidRPr="00CB5AEA">
              <w:rPr>
                <w:sz w:val="24"/>
                <w:szCs w:val="24"/>
              </w:rPr>
              <w:t>Отказ</w:t>
            </w:r>
          </w:p>
        </w:tc>
        <w:tc>
          <w:tcPr>
            <w:tcW w:w="5798" w:type="dxa"/>
            <w:tcMar>
              <w:top w:w="0" w:type="dxa"/>
              <w:left w:w="40" w:type="dxa"/>
              <w:bottom w:w="0" w:type="dxa"/>
              <w:right w:w="40" w:type="dxa"/>
            </w:tcMar>
            <w:hideMark/>
          </w:tcPr>
          <w:p w14:paraId="1370AA96" w14:textId="77777777" w:rsidR="00336C44" w:rsidRPr="00CB5AEA" w:rsidRDefault="00336C44" w:rsidP="00336C44">
            <w:pPr>
              <w:ind w:firstLine="0"/>
              <w:rPr>
                <w:sz w:val="24"/>
                <w:szCs w:val="24"/>
              </w:rPr>
            </w:pPr>
            <w:r w:rsidRPr="00CB5AEA">
              <w:rPr>
                <w:sz w:val="24"/>
                <w:szCs w:val="24"/>
              </w:rPr>
              <w:t>Неверный идентификатор маршрута</w:t>
            </w:r>
          </w:p>
        </w:tc>
      </w:tr>
    </w:tbl>
    <w:p w14:paraId="773727E9" w14:textId="77777777" w:rsidR="00336C44" w:rsidRPr="00CB5AEA" w:rsidRDefault="00336C44" w:rsidP="00336C44">
      <w:pPr>
        <w:rPr>
          <w:sz w:val="24"/>
          <w:szCs w:val="24"/>
        </w:rPr>
      </w:pPr>
    </w:p>
    <w:p w14:paraId="74CCE79B" w14:textId="77777777" w:rsidR="00D25141" w:rsidRDefault="00D25141" w:rsidP="00336C44">
      <w:pPr>
        <w:rPr>
          <w:b/>
          <w:sz w:val="24"/>
          <w:szCs w:val="24"/>
        </w:rPr>
      </w:pPr>
    </w:p>
    <w:p w14:paraId="1A02FACD" w14:textId="1226C7D5" w:rsidR="00336C44" w:rsidRPr="0072583E" w:rsidRDefault="00336C44" w:rsidP="00336C44">
      <w:pPr>
        <w:rPr>
          <w:b/>
          <w:sz w:val="24"/>
          <w:szCs w:val="24"/>
        </w:rPr>
      </w:pPr>
      <w:r w:rsidRPr="0072583E">
        <w:rPr>
          <w:b/>
          <w:sz w:val="24"/>
          <w:szCs w:val="24"/>
        </w:rPr>
        <w:lastRenderedPageBreak/>
        <w:t>8.3.6.18.3 Процедура на отвечающем устройстве</w:t>
      </w:r>
    </w:p>
    <w:p w14:paraId="7F5C4656" w14:textId="77777777" w:rsidR="00336C44" w:rsidRPr="00CB5AEA" w:rsidRDefault="00336C44" w:rsidP="00336C44">
      <w:pPr>
        <w:rPr>
          <w:sz w:val="24"/>
          <w:szCs w:val="24"/>
        </w:rPr>
      </w:pPr>
      <w:r w:rsidRPr="00CB5AEA">
        <w:rPr>
          <w:sz w:val="24"/>
          <w:szCs w:val="24"/>
        </w:rPr>
        <w:t>Эта команда удаляет запись исходного маршрута на сетевом устройстве.</w:t>
      </w:r>
    </w:p>
    <w:p w14:paraId="12035678" w14:textId="77777777" w:rsidR="00336C44" w:rsidRPr="00CB5AEA" w:rsidRDefault="00336C44" w:rsidP="00336C44">
      <w:pPr>
        <w:rPr>
          <w:sz w:val="24"/>
          <w:szCs w:val="24"/>
        </w:rPr>
      </w:pPr>
      <w:r w:rsidRPr="00CB5AEA">
        <w:rPr>
          <w:sz w:val="24"/>
          <w:szCs w:val="24"/>
        </w:rPr>
        <w:t>Если эта команда получена от любого источника, кроме программы управления сетью, то устройство должно отклонить этот запрос с кодом отклика «Доступ ограничен».</w:t>
      </w:r>
    </w:p>
    <w:p w14:paraId="2518EB93" w14:textId="77777777" w:rsidR="00336C44" w:rsidRPr="0072583E" w:rsidRDefault="00336C44" w:rsidP="00336C44">
      <w:pPr>
        <w:rPr>
          <w:b/>
          <w:sz w:val="24"/>
          <w:szCs w:val="24"/>
        </w:rPr>
      </w:pPr>
      <w:r w:rsidRPr="0072583E">
        <w:rPr>
          <w:b/>
          <w:sz w:val="24"/>
          <w:szCs w:val="24"/>
        </w:rPr>
        <w:t xml:space="preserve">8.3.6.19 FAL PDU Запись режима счетчика состояния </w:t>
      </w:r>
    </w:p>
    <w:p w14:paraId="48121FCC" w14:textId="77777777" w:rsidR="00336C44" w:rsidRPr="0072583E" w:rsidRDefault="00336C44" w:rsidP="00336C44">
      <w:pPr>
        <w:rPr>
          <w:b/>
          <w:sz w:val="24"/>
          <w:szCs w:val="24"/>
        </w:rPr>
      </w:pPr>
      <w:r w:rsidRPr="0072583E">
        <w:rPr>
          <w:b/>
          <w:sz w:val="24"/>
          <w:szCs w:val="24"/>
        </w:rPr>
        <w:t>8.3.6.19.1 Примитив запроса</w:t>
      </w:r>
    </w:p>
    <w:p w14:paraId="7A5AB431" w14:textId="77777777" w:rsidR="00336C44" w:rsidRDefault="00336C44" w:rsidP="00336C44">
      <w:pPr>
        <w:rPr>
          <w:sz w:val="24"/>
          <w:szCs w:val="24"/>
        </w:rPr>
      </w:pPr>
      <w:bookmarkStart w:id="596" w:name="bookmark910"/>
      <w:bookmarkEnd w:id="596"/>
      <w:r w:rsidRPr="00CB5AEA">
        <w:rPr>
          <w:sz w:val="24"/>
          <w:szCs w:val="24"/>
        </w:rPr>
        <w:t xml:space="preserve">Значение Команды - девятьсот семьдесят восемь (978); значение поля количества октетов равно единице (1), а поле значения показано в </w:t>
      </w:r>
      <w:r w:rsidRPr="0072583E">
        <w:rPr>
          <w:sz w:val="24"/>
          <w:szCs w:val="24"/>
        </w:rPr>
        <w:t>таблице 370.</w:t>
      </w:r>
    </w:p>
    <w:p w14:paraId="23EAAB6C" w14:textId="77777777" w:rsidR="00336C44" w:rsidRPr="00CB5AEA" w:rsidRDefault="00336C44" w:rsidP="00336C44">
      <w:pPr>
        <w:rPr>
          <w:sz w:val="24"/>
          <w:szCs w:val="24"/>
        </w:rPr>
      </w:pPr>
    </w:p>
    <w:p w14:paraId="7CBF18C9" w14:textId="77777777" w:rsidR="00336C44" w:rsidRPr="0072583E" w:rsidRDefault="00336C44" w:rsidP="00336C44">
      <w:pPr>
        <w:ind w:firstLine="0"/>
        <w:jc w:val="center"/>
        <w:rPr>
          <w:b/>
          <w:sz w:val="24"/>
          <w:szCs w:val="24"/>
        </w:rPr>
      </w:pPr>
      <w:r>
        <w:rPr>
          <w:b/>
          <w:sz w:val="24"/>
          <w:szCs w:val="24"/>
        </w:rPr>
        <w:t>Таблица 370 –</w:t>
      </w:r>
      <w:r w:rsidRPr="0072583E">
        <w:rPr>
          <w:b/>
          <w:sz w:val="24"/>
          <w:szCs w:val="24"/>
        </w:rPr>
        <w:t xml:space="preserve"> Поле значения запроса Запись режима счетчика состояния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4"/>
        <w:gridCol w:w="1532"/>
        <w:gridCol w:w="1927"/>
        <w:gridCol w:w="4821"/>
      </w:tblGrid>
      <w:tr w:rsidR="00336C44" w:rsidRPr="00CB5AEA" w14:paraId="20C75217" w14:textId="77777777" w:rsidTr="00336C44">
        <w:trPr>
          <w:trHeight w:val="504"/>
        </w:trPr>
        <w:tc>
          <w:tcPr>
            <w:tcW w:w="821" w:type="dxa"/>
            <w:tcBorders>
              <w:bottom w:val="double" w:sz="4" w:space="0" w:color="000000"/>
            </w:tcBorders>
            <w:tcMar>
              <w:top w:w="0" w:type="dxa"/>
              <w:left w:w="40" w:type="dxa"/>
              <w:bottom w:w="0" w:type="dxa"/>
              <w:right w:w="40" w:type="dxa"/>
            </w:tcMar>
            <w:vAlign w:val="center"/>
            <w:hideMark/>
          </w:tcPr>
          <w:p w14:paraId="4A26CCF5" w14:textId="77777777" w:rsidR="00336C44" w:rsidRPr="00CB5AEA" w:rsidRDefault="00336C44" w:rsidP="00336C44">
            <w:pPr>
              <w:ind w:firstLine="0"/>
              <w:jc w:val="center"/>
              <w:rPr>
                <w:sz w:val="24"/>
                <w:szCs w:val="24"/>
              </w:rPr>
            </w:pPr>
            <w:r w:rsidRPr="00CB5AEA">
              <w:rPr>
                <w:sz w:val="24"/>
                <w:szCs w:val="24"/>
              </w:rPr>
              <w:t>Смещение октета</w:t>
            </w:r>
          </w:p>
        </w:tc>
        <w:tc>
          <w:tcPr>
            <w:tcW w:w="1416" w:type="dxa"/>
            <w:tcBorders>
              <w:bottom w:val="double" w:sz="4" w:space="0" w:color="000000"/>
            </w:tcBorders>
            <w:tcMar>
              <w:top w:w="0" w:type="dxa"/>
              <w:left w:w="40" w:type="dxa"/>
              <w:bottom w:w="0" w:type="dxa"/>
              <w:right w:w="40" w:type="dxa"/>
            </w:tcMar>
            <w:vAlign w:val="center"/>
            <w:hideMark/>
          </w:tcPr>
          <w:p w14:paraId="4D91A93F" w14:textId="77777777" w:rsidR="00336C44" w:rsidRPr="00CB5AEA" w:rsidRDefault="00336C44" w:rsidP="00336C44">
            <w:pPr>
              <w:ind w:firstLine="0"/>
              <w:jc w:val="center"/>
              <w:rPr>
                <w:sz w:val="24"/>
                <w:szCs w:val="24"/>
              </w:rPr>
            </w:pPr>
            <w:r w:rsidRPr="00CB5AEA">
              <w:rPr>
                <w:sz w:val="24"/>
                <w:szCs w:val="24"/>
              </w:rPr>
              <w:t>Тип данных</w:t>
            </w:r>
          </w:p>
        </w:tc>
        <w:tc>
          <w:tcPr>
            <w:tcW w:w="1987" w:type="dxa"/>
            <w:tcBorders>
              <w:bottom w:val="double" w:sz="4" w:space="0" w:color="000000"/>
            </w:tcBorders>
            <w:tcMar>
              <w:top w:w="0" w:type="dxa"/>
              <w:left w:w="40" w:type="dxa"/>
              <w:bottom w:w="0" w:type="dxa"/>
              <w:right w:w="40" w:type="dxa"/>
            </w:tcMar>
            <w:vAlign w:val="center"/>
            <w:hideMark/>
          </w:tcPr>
          <w:p w14:paraId="6816B259"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5074" w:type="dxa"/>
            <w:tcBorders>
              <w:bottom w:val="double" w:sz="4" w:space="0" w:color="000000"/>
            </w:tcBorders>
            <w:tcMar>
              <w:top w:w="0" w:type="dxa"/>
              <w:left w:w="40" w:type="dxa"/>
              <w:bottom w:w="0" w:type="dxa"/>
              <w:right w:w="40" w:type="dxa"/>
            </w:tcMar>
            <w:vAlign w:val="center"/>
            <w:hideMark/>
          </w:tcPr>
          <w:p w14:paraId="49C4DFB7"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4E2BA1F9" w14:textId="77777777" w:rsidTr="00336C44">
        <w:trPr>
          <w:trHeight w:val="331"/>
        </w:trPr>
        <w:tc>
          <w:tcPr>
            <w:tcW w:w="821" w:type="dxa"/>
            <w:tcBorders>
              <w:top w:val="double" w:sz="4" w:space="0" w:color="000000"/>
            </w:tcBorders>
            <w:tcMar>
              <w:top w:w="0" w:type="dxa"/>
              <w:left w:w="40" w:type="dxa"/>
              <w:bottom w:w="0" w:type="dxa"/>
              <w:right w:w="40" w:type="dxa"/>
            </w:tcMar>
            <w:hideMark/>
          </w:tcPr>
          <w:p w14:paraId="19A4F155" w14:textId="77777777" w:rsidR="00336C44" w:rsidRPr="00CB5AEA" w:rsidRDefault="00336C44" w:rsidP="00336C44">
            <w:pPr>
              <w:ind w:firstLine="0"/>
              <w:rPr>
                <w:sz w:val="24"/>
                <w:szCs w:val="24"/>
              </w:rPr>
            </w:pPr>
            <w:r w:rsidRPr="00CB5AEA">
              <w:rPr>
                <w:sz w:val="24"/>
                <w:szCs w:val="24"/>
              </w:rPr>
              <w:t>0</w:t>
            </w:r>
          </w:p>
        </w:tc>
        <w:tc>
          <w:tcPr>
            <w:tcW w:w="1416" w:type="dxa"/>
            <w:tcBorders>
              <w:top w:val="double" w:sz="4" w:space="0" w:color="000000"/>
            </w:tcBorders>
            <w:tcMar>
              <w:top w:w="0" w:type="dxa"/>
              <w:left w:w="40" w:type="dxa"/>
              <w:bottom w:w="0" w:type="dxa"/>
              <w:right w:w="40" w:type="dxa"/>
            </w:tcMar>
            <w:hideMark/>
          </w:tcPr>
          <w:p w14:paraId="67CB0D76" w14:textId="77777777" w:rsidR="00336C44" w:rsidRPr="00CB5AEA" w:rsidRDefault="00336C44" w:rsidP="00336C44">
            <w:pPr>
              <w:ind w:firstLine="0"/>
              <w:rPr>
                <w:sz w:val="24"/>
                <w:szCs w:val="24"/>
              </w:rPr>
            </w:pPr>
            <w:r w:rsidRPr="00CB5AEA">
              <w:rPr>
                <w:sz w:val="24"/>
                <w:szCs w:val="24"/>
              </w:rPr>
              <w:t>Перечисление</w:t>
            </w:r>
          </w:p>
        </w:tc>
        <w:tc>
          <w:tcPr>
            <w:tcW w:w="1987" w:type="dxa"/>
            <w:tcBorders>
              <w:top w:val="double" w:sz="4" w:space="0" w:color="000000"/>
            </w:tcBorders>
            <w:tcMar>
              <w:top w:w="0" w:type="dxa"/>
              <w:left w:w="40" w:type="dxa"/>
              <w:bottom w:w="0" w:type="dxa"/>
              <w:right w:w="40" w:type="dxa"/>
            </w:tcMar>
            <w:hideMark/>
          </w:tcPr>
          <w:p w14:paraId="73D061EC" w14:textId="77777777" w:rsidR="00336C44" w:rsidRPr="00CB5AEA" w:rsidRDefault="00336C44" w:rsidP="00336C44">
            <w:pPr>
              <w:ind w:firstLine="0"/>
              <w:rPr>
                <w:sz w:val="24"/>
                <w:szCs w:val="24"/>
              </w:rPr>
            </w:pPr>
            <w:r w:rsidRPr="00CB5AEA">
              <w:rPr>
                <w:sz w:val="24"/>
                <w:szCs w:val="24"/>
              </w:rPr>
              <w:t>Режим счетчика</w:t>
            </w:r>
          </w:p>
        </w:tc>
        <w:tc>
          <w:tcPr>
            <w:tcW w:w="5074" w:type="dxa"/>
            <w:tcBorders>
              <w:top w:val="double" w:sz="4" w:space="0" w:color="000000"/>
            </w:tcBorders>
            <w:tcMar>
              <w:top w:w="0" w:type="dxa"/>
              <w:left w:w="40" w:type="dxa"/>
              <w:bottom w:w="0" w:type="dxa"/>
              <w:right w:w="40" w:type="dxa"/>
            </w:tcMar>
            <w:hideMark/>
          </w:tcPr>
          <w:p w14:paraId="1C4996D1" w14:textId="77777777" w:rsidR="00336C44" w:rsidRPr="00CB5AEA" w:rsidRDefault="00336C44" w:rsidP="00336C44">
            <w:pPr>
              <w:ind w:firstLine="0"/>
              <w:rPr>
                <w:sz w:val="24"/>
                <w:szCs w:val="24"/>
              </w:rPr>
            </w:pPr>
            <w:r w:rsidRPr="00CB5AEA">
              <w:rPr>
                <w:sz w:val="24"/>
                <w:szCs w:val="24"/>
              </w:rPr>
              <w:t>Режим счетчика (1 = насыщение; 0 = счетчик свертывания)</w:t>
            </w:r>
          </w:p>
        </w:tc>
      </w:tr>
    </w:tbl>
    <w:p w14:paraId="7AF1A352" w14:textId="77777777" w:rsidR="00336C44" w:rsidRPr="00CB5AEA" w:rsidRDefault="00336C44" w:rsidP="00336C44">
      <w:pPr>
        <w:rPr>
          <w:sz w:val="24"/>
          <w:szCs w:val="24"/>
        </w:rPr>
      </w:pPr>
    </w:p>
    <w:p w14:paraId="23138723" w14:textId="77777777" w:rsidR="00336C44" w:rsidRPr="0072583E" w:rsidRDefault="00336C44" w:rsidP="00336C44">
      <w:pPr>
        <w:rPr>
          <w:b/>
          <w:sz w:val="24"/>
          <w:szCs w:val="24"/>
        </w:rPr>
      </w:pPr>
      <w:r w:rsidRPr="0072583E">
        <w:rPr>
          <w:b/>
          <w:sz w:val="24"/>
          <w:szCs w:val="24"/>
        </w:rPr>
        <w:t>8.3.6.19.2 Примитив отклика</w:t>
      </w:r>
    </w:p>
    <w:p w14:paraId="3F34176A" w14:textId="77777777" w:rsidR="00336C44" w:rsidRPr="00CB5AEA" w:rsidRDefault="00336C44" w:rsidP="00336C44">
      <w:pPr>
        <w:rPr>
          <w:sz w:val="24"/>
          <w:szCs w:val="24"/>
        </w:rPr>
      </w:pPr>
      <w:r w:rsidRPr="00CB5AEA">
        <w:rPr>
          <w:sz w:val="24"/>
          <w:szCs w:val="24"/>
        </w:rPr>
        <w:t xml:space="preserve">Поле «Значение» отклика показано в </w:t>
      </w:r>
      <w:r w:rsidRPr="0072583E">
        <w:rPr>
          <w:sz w:val="24"/>
          <w:szCs w:val="24"/>
        </w:rPr>
        <w:t>таблице 370.</w:t>
      </w:r>
      <w:r w:rsidRPr="00CB5AEA">
        <w:rPr>
          <w:sz w:val="24"/>
          <w:szCs w:val="24"/>
        </w:rPr>
        <w:t xml:space="preserve"> Значения кода отклика показаны в </w:t>
      </w:r>
      <w:r w:rsidRPr="0072583E">
        <w:rPr>
          <w:sz w:val="24"/>
          <w:szCs w:val="24"/>
        </w:rPr>
        <w:t>Таблице 371.</w:t>
      </w:r>
    </w:p>
    <w:p w14:paraId="4C732535" w14:textId="77777777" w:rsidR="00336C44" w:rsidRPr="00CB5AEA" w:rsidRDefault="00336C44" w:rsidP="00336C44">
      <w:pPr>
        <w:rPr>
          <w:sz w:val="24"/>
          <w:szCs w:val="24"/>
        </w:rPr>
      </w:pPr>
      <w:r w:rsidRPr="00CB5AEA">
        <w:rPr>
          <w:sz w:val="24"/>
          <w:szCs w:val="24"/>
        </w:rPr>
        <w:t xml:space="preserve"> </w:t>
      </w:r>
    </w:p>
    <w:p w14:paraId="78674B13" w14:textId="77777777" w:rsidR="00336C44" w:rsidRPr="0072583E" w:rsidRDefault="00336C44" w:rsidP="00336C44">
      <w:pPr>
        <w:ind w:firstLine="0"/>
        <w:jc w:val="center"/>
        <w:rPr>
          <w:b/>
          <w:sz w:val="24"/>
          <w:szCs w:val="24"/>
        </w:rPr>
      </w:pPr>
      <w:r>
        <w:rPr>
          <w:b/>
          <w:sz w:val="24"/>
          <w:szCs w:val="24"/>
        </w:rPr>
        <w:t>Таблица 371 –</w:t>
      </w:r>
      <w:r w:rsidRPr="0072583E">
        <w:rPr>
          <w:b/>
          <w:sz w:val="24"/>
          <w:szCs w:val="24"/>
        </w:rPr>
        <w:t xml:space="preserve"> Коды откликов для команды Запись режима счетчика состояния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1322"/>
        <w:gridCol w:w="5803"/>
      </w:tblGrid>
      <w:tr w:rsidR="00336C44" w:rsidRPr="00CB5AEA" w14:paraId="4EFF1BDF" w14:textId="77777777" w:rsidTr="00336C44">
        <w:trPr>
          <w:trHeight w:val="326"/>
          <w:jc w:val="center"/>
        </w:trPr>
        <w:tc>
          <w:tcPr>
            <w:tcW w:w="902" w:type="dxa"/>
            <w:tcBorders>
              <w:bottom w:val="double" w:sz="4" w:space="0" w:color="000000"/>
            </w:tcBorders>
            <w:tcMar>
              <w:top w:w="0" w:type="dxa"/>
              <w:left w:w="40" w:type="dxa"/>
              <w:bottom w:w="0" w:type="dxa"/>
              <w:right w:w="40" w:type="dxa"/>
            </w:tcMar>
            <w:hideMark/>
          </w:tcPr>
          <w:p w14:paraId="2DB81C87" w14:textId="77777777" w:rsidR="00336C44" w:rsidRPr="00CB5AEA" w:rsidRDefault="00336C44" w:rsidP="00336C44">
            <w:pPr>
              <w:ind w:firstLine="0"/>
              <w:jc w:val="center"/>
              <w:rPr>
                <w:sz w:val="24"/>
                <w:szCs w:val="24"/>
              </w:rPr>
            </w:pPr>
            <w:r w:rsidRPr="00CB5AEA">
              <w:rPr>
                <w:sz w:val="24"/>
                <w:szCs w:val="24"/>
              </w:rPr>
              <w:t>Значение</w:t>
            </w:r>
          </w:p>
        </w:tc>
        <w:tc>
          <w:tcPr>
            <w:tcW w:w="1190" w:type="dxa"/>
            <w:tcBorders>
              <w:bottom w:val="double" w:sz="4" w:space="0" w:color="000000"/>
            </w:tcBorders>
            <w:tcMar>
              <w:top w:w="0" w:type="dxa"/>
              <w:left w:w="40" w:type="dxa"/>
              <w:bottom w:w="0" w:type="dxa"/>
              <w:right w:w="40" w:type="dxa"/>
            </w:tcMar>
            <w:hideMark/>
          </w:tcPr>
          <w:p w14:paraId="0B2B2E01" w14:textId="77777777" w:rsidR="00336C44" w:rsidRPr="00CB5AEA" w:rsidRDefault="00336C44" w:rsidP="00336C44">
            <w:pPr>
              <w:ind w:firstLine="0"/>
              <w:jc w:val="center"/>
              <w:rPr>
                <w:sz w:val="24"/>
                <w:szCs w:val="24"/>
              </w:rPr>
            </w:pPr>
            <w:r w:rsidRPr="00CB5AEA">
              <w:rPr>
                <w:sz w:val="24"/>
                <w:szCs w:val="24"/>
              </w:rPr>
              <w:t>Класс</w:t>
            </w:r>
          </w:p>
        </w:tc>
        <w:tc>
          <w:tcPr>
            <w:tcW w:w="5803" w:type="dxa"/>
            <w:tcBorders>
              <w:bottom w:val="double" w:sz="4" w:space="0" w:color="000000"/>
            </w:tcBorders>
            <w:tcMar>
              <w:top w:w="0" w:type="dxa"/>
              <w:left w:w="40" w:type="dxa"/>
              <w:bottom w:w="0" w:type="dxa"/>
              <w:right w:w="40" w:type="dxa"/>
            </w:tcMar>
            <w:hideMark/>
          </w:tcPr>
          <w:p w14:paraId="1290905E"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0CC0D765" w14:textId="77777777" w:rsidTr="00336C44">
        <w:trPr>
          <w:trHeight w:val="322"/>
          <w:jc w:val="center"/>
        </w:trPr>
        <w:tc>
          <w:tcPr>
            <w:tcW w:w="902" w:type="dxa"/>
            <w:tcBorders>
              <w:top w:val="double" w:sz="4" w:space="0" w:color="000000"/>
            </w:tcBorders>
            <w:tcMar>
              <w:top w:w="0" w:type="dxa"/>
              <w:left w:w="40" w:type="dxa"/>
              <w:bottom w:w="0" w:type="dxa"/>
              <w:right w:w="40" w:type="dxa"/>
            </w:tcMar>
            <w:hideMark/>
          </w:tcPr>
          <w:p w14:paraId="2BDD1CEB" w14:textId="77777777" w:rsidR="00336C44" w:rsidRPr="00CB5AEA" w:rsidRDefault="00336C44" w:rsidP="00336C44">
            <w:pPr>
              <w:ind w:firstLine="0"/>
              <w:rPr>
                <w:sz w:val="24"/>
                <w:szCs w:val="24"/>
              </w:rPr>
            </w:pPr>
            <w:r w:rsidRPr="00CB5AEA">
              <w:rPr>
                <w:sz w:val="24"/>
                <w:szCs w:val="24"/>
              </w:rPr>
              <w:t>0</w:t>
            </w:r>
          </w:p>
        </w:tc>
        <w:tc>
          <w:tcPr>
            <w:tcW w:w="1190" w:type="dxa"/>
            <w:tcBorders>
              <w:top w:val="double" w:sz="4" w:space="0" w:color="000000"/>
            </w:tcBorders>
            <w:tcMar>
              <w:top w:w="0" w:type="dxa"/>
              <w:left w:w="40" w:type="dxa"/>
              <w:bottom w:w="0" w:type="dxa"/>
              <w:right w:w="40" w:type="dxa"/>
            </w:tcMar>
            <w:hideMark/>
          </w:tcPr>
          <w:p w14:paraId="5CAB3438" w14:textId="77777777" w:rsidR="00336C44" w:rsidRPr="00CB5AEA" w:rsidRDefault="00336C44" w:rsidP="00336C44">
            <w:pPr>
              <w:ind w:firstLine="0"/>
              <w:rPr>
                <w:sz w:val="24"/>
                <w:szCs w:val="24"/>
              </w:rPr>
            </w:pPr>
            <w:r w:rsidRPr="00CB5AEA">
              <w:rPr>
                <w:sz w:val="24"/>
                <w:szCs w:val="24"/>
              </w:rPr>
              <w:t>Успешное выполнение</w:t>
            </w:r>
          </w:p>
        </w:tc>
        <w:tc>
          <w:tcPr>
            <w:tcW w:w="5803" w:type="dxa"/>
            <w:tcBorders>
              <w:top w:val="double" w:sz="4" w:space="0" w:color="000000"/>
            </w:tcBorders>
            <w:tcMar>
              <w:top w:w="0" w:type="dxa"/>
              <w:left w:w="40" w:type="dxa"/>
              <w:bottom w:w="0" w:type="dxa"/>
              <w:right w:w="40" w:type="dxa"/>
            </w:tcMar>
            <w:hideMark/>
          </w:tcPr>
          <w:p w14:paraId="2EFF21CF" w14:textId="77777777" w:rsidR="00336C44" w:rsidRPr="00CB5AEA" w:rsidRDefault="00336C44" w:rsidP="00336C44">
            <w:pPr>
              <w:ind w:firstLine="0"/>
              <w:rPr>
                <w:sz w:val="24"/>
                <w:szCs w:val="24"/>
              </w:rPr>
            </w:pPr>
            <w:r w:rsidRPr="00CB5AEA">
              <w:rPr>
                <w:sz w:val="24"/>
                <w:szCs w:val="24"/>
              </w:rPr>
              <w:t>Отказы отсутствуют</w:t>
            </w:r>
          </w:p>
        </w:tc>
      </w:tr>
      <w:tr w:rsidR="00336C44" w:rsidRPr="00CB5AEA" w14:paraId="7D9BCFFB" w14:textId="77777777" w:rsidTr="00336C44">
        <w:trPr>
          <w:trHeight w:val="317"/>
          <w:jc w:val="center"/>
        </w:trPr>
        <w:tc>
          <w:tcPr>
            <w:tcW w:w="902" w:type="dxa"/>
            <w:tcMar>
              <w:top w:w="0" w:type="dxa"/>
              <w:left w:w="40" w:type="dxa"/>
              <w:bottom w:w="0" w:type="dxa"/>
              <w:right w:w="40" w:type="dxa"/>
            </w:tcMar>
            <w:hideMark/>
          </w:tcPr>
          <w:p w14:paraId="5D140552" w14:textId="77777777" w:rsidR="00336C44" w:rsidRPr="00CB5AEA" w:rsidRDefault="00336C44" w:rsidP="00336C44">
            <w:pPr>
              <w:ind w:firstLine="0"/>
              <w:rPr>
                <w:sz w:val="24"/>
                <w:szCs w:val="24"/>
              </w:rPr>
            </w:pPr>
            <w:r w:rsidRPr="00CB5AEA">
              <w:rPr>
                <w:sz w:val="24"/>
                <w:szCs w:val="24"/>
              </w:rPr>
              <w:t>2</w:t>
            </w:r>
          </w:p>
        </w:tc>
        <w:tc>
          <w:tcPr>
            <w:tcW w:w="1190" w:type="dxa"/>
            <w:tcMar>
              <w:top w:w="0" w:type="dxa"/>
              <w:left w:w="40" w:type="dxa"/>
              <w:bottom w:w="0" w:type="dxa"/>
              <w:right w:w="40" w:type="dxa"/>
            </w:tcMar>
            <w:hideMark/>
          </w:tcPr>
          <w:p w14:paraId="641D0D81"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499BEB39" w14:textId="77777777" w:rsidR="00336C44" w:rsidRPr="00CB5AEA" w:rsidRDefault="00336C44" w:rsidP="00336C44">
            <w:pPr>
              <w:ind w:firstLine="0"/>
              <w:rPr>
                <w:sz w:val="24"/>
                <w:szCs w:val="24"/>
              </w:rPr>
            </w:pPr>
            <w:r w:rsidRPr="00CB5AEA">
              <w:rPr>
                <w:sz w:val="24"/>
                <w:szCs w:val="24"/>
              </w:rPr>
              <w:t>Неверный выбор</w:t>
            </w:r>
          </w:p>
        </w:tc>
      </w:tr>
      <w:tr w:rsidR="00336C44" w:rsidRPr="00CB5AEA" w14:paraId="7BF7EF3F" w14:textId="77777777" w:rsidTr="00336C44">
        <w:trPr>
          <w:trHeight w:val="312"/>
          <w:jc w:val="center"/>
        </w:trPr>
        <w:tc>
          <w:tcPr>
            <w:tcW w:w="902" w:type="dxa"/>
            <w:tcMar>
              <w:top w:w="0" w:type="dxa"/>
              <w:left w:w="40" w:type="dxa"/>
              <w:bottom w:w="0" w:type="dxa"/>
              <w:right w:w="40" w:type="dxa"/>
            </w:tcMar>
            <w:hideMark/>
          </w:tcPr>
          <w:p w14:paraId="5D86CE10" w14:textId="77777777" w:rsidR="00336C44" w:rsidRPr="00CB5AEA" w:rsidRDefault="00336C44" w:rsidP="00336C44">
            <w:pPr>
              <w:ind w:firstLine="0"/>
              <w:rPr>
                <w:sz w:val="24"/>
                <w:szCs w:val="24"/>
              </w:rPr>
            </w:pPr>
            <w:r w:rsidRPr="00CB5AEA">
              <w:rPr>
                <w:sz w:val="24"/>
                <w:szCs w:val="24"/>
              </w:rPr>
              <w:t>5</w:t>
            </w:r>
          </w:p>
        </w:tc>
        <w:tc>
          <w:tcPr>
            <w:tcW w:w="1190" w:type="dxa"/>
            <w:tcMar>
              <w:top w:w="0" w:type="dxa"/>
              <w:left w:w="40" w:type="dxa"/>
              <w:bottom w:w="0" w:type="dxa"/>
              <w:right w:w="40" w:type="dxa"/>
            </w:tcMar>
            <w:hideMark/>
          </w:tcPr>
          <w:p w14:paraId="179C1BA6"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5ADD6EFE" w14:textId="77777777" w:rsidR="00336C44" w:rsidRPr="00CB5AEA" w:rsidRDefault="00336C44" w:rsidP="00336C44">
            <w:pPr>
              <w:ind w:firstLine="0"/>
              <w:rPr>
                <w:sz w:val="24"/>
                <w:szCs w:val="24"/>
              </w:rPr>
            </w:pPr>
            <w:r w:rsidRPr="00CB5AEA">
              <w:rPr>
                <w:sz w:val="24"/>
                <w:szCs w:val="24"/>
              </w:rPr>
              <w:t>Получено слишком малое количество октетов данных</w:t>
            </w:r>
          </w:p>
        </w:tc>
      </w:tr>
      <w:tr w:rsidR="00336C44" w:rsidRPr="00CB5AEA" w14:paraId="15EAC1DC" w14:textId="77777777" w:rsidTr="00336C44">
        <w:trPr>
          <w:trHeight w:val="317"/>
          <w:jc w:val="center"/>
        </w:trPr>
        <w:tc>
          <w:tcPr>
            <w:tcW w:w="902" w:type="dxa"/>
            <w:tcMar>
              <w:top w:w="0" w:type="dxa"/>
              <w:left w:w="40" w:type="dxa"/>
              <w:bottom w:w="0" w:type="dxa"/>
              <w:right w:w="40" w:type="dxa"/>
            </w:tcMar>
            <w:hideMark/>
          </w:tcPr>
          <w:p w14:paraId="71A23015" w14:textId="77777777" w:rsidR="00336C44" w:rsidRPr="00CB5AEA" w:rsidRDefault="00336C44" w:rsidP="00336C44">
            <w:pPr>
              <w:ind w:firstLine="0"/>
              <w:rPr>
                <w:sz w:val="24"/>
                <w:szCs w:val="24"/>
              </w:rPr>
            </w:pPr>
            <w:r w:rsidRPr="00CB5AEA">
              <w:rPr>
                <w:sz w:val="24"/>
                <w:szCs w:val="24"/>
              </w:rPr>
              <w:t>6</w:t>
            </w:r>
          </w:p>
        </w:tc>
        <w:tc>
          <w:tcPr>
            <w:tcW w:w="1190" w:type="dxa"/>
            <w:tcMar>
              <w:top w:w="0" w:type="dxa"/>
              <w:left w:w="40" w:type="dxa"/>
              <w:bottom w:w="0" w:type="dxa"/>
              <w:right w:w="40" w:type="dxa"/>
            </w:tcMar>
            <w:hideMark/>
          </w:tcPr>
          <w:p w14:paraId="761B7A8E"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17398D34" w14:textId="77777777" w:rsidR="00336C44" w:rsidRPr="00CB5AEA" w:rsidRDefault="00336C44" w:rsidP="00336C44">
            <w:pPr>
              <w:ind w:firstLine="0"/>
              <w:rPr>
                <w:sz w:val="24"/>
                <w:szCs w:val="24"/>
              </w:rPr>
            </w:pPr>
            <w:r w:rsidRPr="00CB5AEA">
              <w:rPr>
                <w:sz w:val="24"/>
                <w:szCs w:val="24"/>
              </w:rPr>
              <w:t>Отказ команды устройства</w:t>
            </w:r>
          </w:p>
        </w:tc>
      </w:tr>
      <w:tr w:rsidR="00336C44" w:rsidRPr="00CB5AEA" w14:paraId="7F709C19" w14:textId="77777777" w:rsidTr="00336C44">
        <w:trPr>
          <w:trHeight w:val="312"/>
          <w:jc w:val="center"/>
        </w:trPr>
        <w:tc>
          <w:tcPr>
            <w:tcW w:w="902" w:type="dxa"/>
            <w:tcMar>
              <w:top w:w="0" w:type="dxa"/>
              <w:left w:w="40" w:type="dxa"/>
              <w:bottom w:w="0" w:type="dxa"/>
              <w:right w:w="40" w:type="dxa"/>
            </w:tcMar>
            <w:hideMark/>
          </w:tcPr>
          <w:p w14:paraId="6A1BD0B6" w14:textId="77777777" w:rsidR="00336C44" w:rsidRPr="00CB5AEA" w:rsidRDefault="00336C44" w:rsidP="00336C44">
            <w:pPr>
              <w:ind w:firstLine="0"/>
              <w:rPr>
                <w:sz w:val="24"/>
                <w:szCs w:val="24"/>
              </w:rPr>
            </w:pPr>
            <w:r w:rsidRPr="00CB5AEA">
              <w:rPr>
                <w:sz w:val="24"/>
                <w:szCs w:val="24"/>
              </w:rPr>
              <w:t>7</w:t>
            </w:r>
          </w:p>
        </w:tc>
        <w:tc>
          <w:tcPr>
            <w:tcW w:w="1190" w:type="dxa"/>
            <w:tcMar>
              <w:top w:w="0" w:type="dxa"/>
              <w:left w:w="40" w:type="dxa"/>
              <w:bottom w:w="0" w:type="dxa"/>
              <w:right w:w="40" w:type="dxa"/>
            </w:tcMar>
            <w:hideMark/>
          </w:tcPr>
          <w:p w14:paraId="4822D45F"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7B3A1CD2" w14:textId="77777777" w:rsidR="00336C44" w:rsidRPr="00CB5AEA" w:rsidRDefault="00336C44" w:rsidP="00336C44">
            <w:pPr>
              <w:ind w:firstLine="0"/>
              <w:rPr>
                <w:sz w:val="24"/>
                <w:szCs w:val="24"/>
              </w:rPr>
            </w:pPr>
            <w:r w:rsidRPr="00CB5AEA">
              <w:rPr>
                <w:sz w:val="24"/>
                <w:szCs w:val="24"/>
              </w:rPr>
              <w:t>В режиме защиты от записи</w:t>
            </w:r>
          </w:p>
        </w:tc>
      </w:tr>
      <w:tr w:rsidR="00336C44" w:rsidRPr="00CB5AEA" w14:paraId="276DCC7C" w14:textId="77777777" w:rsidTr="00336C44">
        <w:trPr>
          <w:trHeight w:val="312"/>
          <w:jc w:val="center"/>
        </w:trPr>
        <w:tc>
          <w:tcPr>
            <w:tcW w:w="902" w:type="dxa"/>
            <w:tcMar>
              <w:top w:w="0" w:type="dxa"/>
              <w:left w:w="40" w:type="dxa"/>
              <w:bottom w:w="0" w:type="dxa"/>
              <w:right w:w="40" w:type="dxa"/>
            </w:tcMar>
            <w:hideMark/>
          </w:tcPr>
          <w:p w14:paraId="1E215602" w14:textId="77777777" w:rsidR="00336C44" w:rsidRPr="00CB5AEA" w:rsidRDefault="00336C44" w:rsidP="00336C44">
            <w:pPr>
              <w:ind w:firstLine="0"/>
              <w:rPr>
                <w:sz w:val="24"/>
                <w:szCs w:val="24"/>
              </w:rPr>
            </w:pPr>
            <w:r w:rsidRPr="00CB5AEA">
              <w:rPr>
                <w:sz w:val="24"/>
                <w:szCs w:val="24"/>
              </w:rPr>
              <w:t>16</w:t>
            </w:r>
          </w:p>
        </w:tc>
        <w:tc>
          <w:tcPr>
            <w:tcW w:w="1190" w:type="dxa"/>
            <w:tcMar>
              <w:top w:w="0" w:type="dxa"/>
              <w:left w:w="40" w:type="dxa"/>
              <w:bottom w:w="0" w:type="dxa"/>
              <w:right w:w="40" w:type="dxa"/>
            </w:tcMar>
            <w:hideMark/>
          </w:tcPr>
          <w:p w14:paraId="7FED45FE"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4CA3151D" w14:textId="77777777" w:rsidR="00336C44" w:rsidRPr="00CB5AEA" w:rsidRDefault="00336C44" w:rsidP="00336C44">
            <w:pPr>
              <w:ind w:firstLine="0"/>
              <w:rPr>
                <w:sz w:val="24"/>
                <w:szCs w:val="24"/>
              </w:rPr>
            </w:pPr>
            <w:r w:rsidRPr="00CB5AEA">
              <w:rPr>
                <w:sz w:val="24"/>
                <w:szCs w:val="24"/>
              </w:rPr>
              <w:t>Доступ ограничен</w:t>
            </w:r>
          </w:p>
        </w:tc>
      </w:tr>
      <w:tr w:rsidR="00336C44" w:rsidRPr="00CB5AEA" w14:paraId="3B3C1A20" w14:textId="77777777" w:rsidTr="00336C44">
        <w:trPr>
          <w:trHeight w:val="322"/>
          <w:jc w:val="center"/>
        </w:trPr>
        <w:tc>
          <w:tcPr>
            <w:tcW w:w="902" w:type="dxa"/>
            <w:tcMar>
              <w:top w:w="0" w:type="dxa"/>
              <w:left w:w="40" w:type="dxa"/>
              <w:bottom w:w="0" w:type="dxa"/>
              <w:right w:w="40" w:type="dxa"/>
            </w:tcMar>
            <w:hideMark/>
          </w:tcPr>
          <w:p w14:paraId="3A4A6772" w14:textId="77777777" w:rsidR="00336C44" w:rsidRPr="00CB5AEA" w:rsidRDefault="00336C44" w:rsidP="00336C44">
            <w:pPr>
              <w:ind w:firstLine="0"/>
              <w:rPr>
                <w:sz w:val="24"/>
                <w:szCs w:val="24"/>
              </w:rPr>
            </w:pPr>
            <w:r w:rsidRPr="00CB5AEA">
              <w:rPr>
                <w:sz w:val="24"/>
                <w:szCs w:val="24"/>
              </w:rPr>
              <w:t>66</w:t>
            </w:r>
          </w:p>
        </w:tc>
        <w:tc>
          <w:tcPr>
            <w:tcW w:w="1190" w:type="dxa"/>
            <w:tcMar>
              <w:top w:w="0" w:type="dxa"/>
              <w:left w:w="40" w:type="dxa"/>
              <w:bottom w:w="0" w:type="dxa"/>
              <w:right w:w="40" w:type="dxa"/>
            </w:tcMar>
            <w:hideMark/>
          </w:tcPr>
          <w:p w14:paraId="536F554F" w14:textId="77777777" w:rsidR="00336C44" w:rsidRPr="00CB5AEA" w:rsidRDefault="00336C44" w:rsidP="00336C44">
            <w:pPr>
              <w:ind w:firstLine="0"/>
              <w:rPr>
                <w:sz w:val="24"/>
                <w:szCs w:val="24"/>
              </w:rPr>
            </w:pPr>
            <w:r w:rsidRPr="00CB5AEA">
              <w:rPr>
                <w:sz w:val="24"/>
                <w:szCs w:val="24"/>
              </w:rPr>
              <w:t>Отказ</w:t>
            </w:r>
          </w:p>
        </w:tc>
        <w:tc>
          <w:tcPr>
            <w:tcW w:w="5803" w:type="dxa"/>
            <w:tcMar>
              <w:top w:w="0" w:type="dxa"/>
              <w:left w:w="40" w:type="dxa"/>
              <w:bottom w:w="0" w:type="dxa"/>
              <w:right w:w="40" w:type="dxa"/>
            </w:tcMar>
            <w:hideMark/>
          </w:tcPr>
          <w:p w14:paraId="712889D1" w14:textId="77777777" w:rsidR="00336C44" w:rsidRPr="00CB5AEA" w:rsidRDefault="00336C44" w:rsidP="00336C44">
            <w:pPr>
              <w:ind w:firstLine="0"/>
              <w:rPr>
                <w:sz w:val="24"/>
                <w:szCs w:val="24"/>
              </w:rPr>
            </w:pPr>
            <w:r w:rsidRPr="00CB5AEA">
              <w:rPr>
                <w:sz w:val="24"/>
                <w:szCs w:val="24"/>
              </w:rPr>
              <w:t>Неверный идентификатор маршрута</w:t>
            </w:r>
          </w:p>
        </w:tc>
      </w:tr>
    </w:tbl>
    <w:p w14:paraId="0BC31991" w14:textId="77777777" w:rsidR="00336C44" w:rsidRPr="00CB5AEA" w:rsidRDefault="00336C44" w:rsidP="00336C44">
      <w:pPr>
        <w:rPr>
          <w:sz w:val="24"/>
          <w:szCs w:val="24"/>
        </w:rPr>
      </w:pPr>
    </w:p>
    <w:p w14:paraId="56B87E48" w14:textId="77777777" w:rsidR="00336C44" w:rsidRPr="0072583E" w:rsidRDefault="00336C44" w:rsidP="00336C44">
      <w:pPr>
        <w:rPr>
          <w:b/>
          <w:sz w:val="24"/>
          <w:szCs w:val="24"/>
        </w:rPr>
      </w:pPr>
      <w:r w:rsidRPr="0072583E">
        <w:rPr>
          <w:b/>
          <w:sz w:val="24"/>
          <w:szCs w:val="24"/>
        </w:rPr>
        <w:t>8.3.6.19.3 Процедура на отвечающем устройстве</w:t>
      </w:r>
    </w:p>
    <w:p w14:paraId="7ED1693E" w14:textId="77777777" w:rsidR="00336C44" w:rsidRPr="00CB5AEA" w:rsidRDefault="00336C44" w:rsidP="00336C44">
      <w:pPr>
        <w:rPr>
          <w:sz w:val="24"/>
          <w:szCs w:val="24"/>
        </w:rPr>
      </w:pPr>
      <w:r w:rsidRPr="00CB5AEA">
        <w:rPr>
          <w:sz w:val="24"/>
          <w:szCs w:val="24"/>
        </w:rPr>
        <w:t>Эта команда используется для настройки устройства на использование счетчиков состояния насыщения или счетчиков свертывания. При настройке счетчика насыщения счетчики состояния будут отсчитывать от нуля и сбрасываться после каждого отчета о состоянии. Если счетчик состояния достигает своего максимально возможного значения (например, 255 для однобайтовых счетчиков), тогда значение будет достигать максимума. При установке на транзакцию свертывания счетчики никогда не сбрасываются. При увеличении статуса при максимальном значении счетчика счетчик сбрасывается до нуля.</w:t>
      </w:r>
    </w:p>
    <w:p w14:paraId="42BF6E9A" w14:textId="77777777" w:rsidR="00336C44" w:rsidRPr="00CB5AEA" w:rsidRDefault="00336C44" w:rsidP="00336C44">
      <w:pPr>
        <w:rPr>
          <w:sz w:val="24"/>
          <w:szCs w:val="24"/>
        </w:rPr>
      </w:pPr>
      <w:r w:rsidRPr="00CB5AEA">
        <w:rPr>
          <w:sz w:val="24"/>
          <w:szCs w:val="24"/>
        </w:rPr>
        <w:t>Программы управления сетью и шлюзы должны правильно функционировать со счетчиками состояния, настроенными в любом рабочем режиме.</w:t>
      </w:r>
    </w:p>
    <w:p w14:paraId="4502E62F" w14:textId="77777777" w:rsidR="00336C44" w:rsidRPr="00CB5AEA" w:rsidRDefault="00336C44" w:rsidP="00336C44">
      <w:pPr>
        <w:rPr>
          <w:sz w:val="24"/>
          <w:szCs w:val="24"/>
        </w:rPr>
      </w:pPr>
      <w:r w:rsidRPr="00CB5AEA">
        <w:rPr>
          <w:sz w:val="24"/>
          <w:szCs w:val="24"/>
        </w:rPr>
        <w:t>Эта команда должна быть принята, если получена: в любое время от программы управления сетью; или через локальный порт обслуживания, когда оно не подключено к сети. При получении из любого другого источника или порта обслуживания при соединении к сети устройство должно вернуть «Доступ ограничен».</w:t>
      </w:r>
    </w:p>
    <w:p w14:paraId="1B45638E" w14:textId="77777777" w:rsidR="00336C44" w:rsidRPr="0072583E" w:rsidRDefault="00336C44" w:rsidP="00336C44">
      <w:pPr>
        <w:rPr>
          <w:b/>
          <w:sz w:val="24"/>
          <w:szCs w:val="24"/>
        </w:rPr>
      </w:pPr>
      <w:r w:rsidRPr="0072583E">
        <w:rPr>
          <w:b/>
          <w:sz w:val="24"/>
          <w:szCs w:val="24"/>
        </w:rPr>
        <w:t xml:space="preserve">8.3.6.20 FAL PDU Запись поддерживаемого уровня безопасности </w:t>
      </w:r>
    </w:p>
    <w:p w14:paraId="50090731" w14:textId="77777777" w:rsidR="00336C44" w:rsidRPr="0072583E" w:rsidRDefault="00336C44" w:rsidP="00336C44">
      <w:pPr>
        <w:rPr>
          <w:b/>
          <w:sz w:val="24"/>
          <w:szCs w:val="24"/>
        </w:rPr>
      </w:pPr>
      <w:r w:rsidRPr="0072583E">
        <w:rPr>
          <w:b/>
          <w:sz w:val="24"/>
          <w:szCs w:val="24"/>
        </w:rPr>
        <w:t>8.3.6.20.1 Примитив запроса</w:t>
      </w:r>
    </w:p>
    <w:p w14:paraId="0565BD05" w14:textId="77777777" w:rsidR="00336C44" w:rsidRPr="00CB5AEA" w:rsidRDefault="00336C44" w:rsidP="00336C44">
      <w:pPr>
        <w:rPr>
          <w:sz w:val="24"/>
          <w:szCs w:val="24"/>
        </w:rPr>
      </w:pPr>
      <w:bookmarkStart w:id="597" w:name="bookmark912"/>
      <w:bookmarkEnd w:id="597"/>
      <w:r w:rsidRPr="00CB5AEA">
        <w:rPr>
          <w:sz w:val="24"/>
          <w:szCs w:val="24"/>
        </w:rPr>
        <w:t xml:space="preserve">Значение Команды - девятьсот семьдесят девять (979); значение поля количества октетов равно единице (1), а поле значения показано в </w:t>
      </w:r>
      <w:r w:rsidRPr="0072583E">
        <w:rPr>
          <w:sz w:val="24"/>
          <w:szCs w:val="24"/>
        </w:rPr>
        <w:t>таблице 372.</w:t>
      </w:r>
    </w:p>
    <w:p w14:paraId="2B11109B" w14:textId="77777777" w:rsidR="00336C44" w:rsidRPr="00CB5AEA" w:rsidRDefault="00336C44" w:rsidP="00336C44">
      <w:pPr>
        <w:rPr>
          <w:sz w:val="24"/>
          <w:szCs w:val="24"/>
        </w:rPr>
      </w:pPr>
    </w:p>
    <w:p w14:paraId="48B6CF18" w14:textId="77777777" w:rsidR="00336C44" w:rsidRPr="0072583E" w:rsidRDefault="00336C44" w:rsidP="00336C44">
      <w:pPr>
        <w:ind w:firstLine="0"/>
        <w:jc w:val="center"/>
        <w:rPr>
          <w:b/>
          <w:sz w:val="24"/>
          <w:szCs w:val="24"/>
        </w:rPr>
      </w:pPr>
      <w:r>
        <w:rPr>
          <w:b/>
          <w:sz w:val="24"/>
          <w:szCs w:val="24"/>
        </w:rPr>
        <w:t>Таблица 372 –</w:t>
      </w:r>
      <w:r w:rsidRPr="0072583E">
        <w:rPr>
          <w:b/>
          <w:sz w:val="24"/>
          <w:szCs w:val="24"/>
        </w:rPr>
        <w:t xml:space="preserve"> Поле значения запроса Запись поддерживаемого уровня безопасности</w:t>
      </w:r>
    </w:p>
    <w:tbl>
      <w:tblPr>
        <w:tblW w:w="0" w:type="auto"/>
        <w:tblCellMar>
          <w:left w:w="0" w:type="dxa"/>
          <w:right w:w="0" w:type="dxa"/>
        </w:tblCellMar>
        <w:tblLook w:val="04A0" w:firstRow="1" w:lastRow="0" w:firstColumn="1" w:lastColumn="0" w:noHBand="0" w:noVBand="1"/>
      </w:tblPr>
      <w:tblGrid>
        <w:gridCol w:w="1154"/>
        <w:gridCol w:w="1532"/>
        <w:gridCol w:w="1943"/>
        <w:gridCol w:w="4805"/>
      </w:tblGrid>
      <w:tr w:rsidR="00336C44" w:rsidRPr="00CB5AEA" w14:paraId="3DCDA37A" w14:textId="77777777" w:rsidTr="00336C44">
        <w:trPr>
          <w:trHeight w:val="504"/>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8339BD2" w14:textId="77777777" w:rsidR="00336C44" w:rsidRPr="00CB5AEA" w:rsidRDefault="00336C44" w:rsidP="00336C44">
            <w:pPr>
              <w:ind w:firstLine="0"/>
              <w:jc w:val="center"/>
              <w:rPr>
                <w:sz w:val="24"/>
                <w:szCs w:val="24"/>
              </w:rPr>
            </w:pPr>
            <w:r w:rsidRPr="00CB5AEA">
              <w:rPr>
                <w:sz w:val="24"/>
                <w:szCs w:val="24"/>
              </w:rPr>
              <w:t>Смещение октета</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EED816F" w14:textId="77777777" w:rsidR="00336C44" w:rsidRPr="00CB5AEA" w:rsidRDefault="00336C44" w:rsidP="00336C44">
            <w:pPr>
              <w:ind w:firstLine="0"/>
              <w:jc w:val="center"/>
              <w:rPr>
                <w:sz w:val="24"/>
                <w:szCs w:val="24"/>
              </w:rPr>
            </w:pPr>
            <w:r w:rsidRPr="00CB5AEA">
              <w:rPr>
                <w:sz w:val="24"/>
                <w:szCs w:val="24"/>
              </w:rPr>
              <w:t>Тип данных</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88B575D"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5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4A37508"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6A0B1510" w14:textId="77777777" w:rsidTr="00336C44">
        <w:trPr>
          <w:trHeight w:val="331"/>
        </w:trPr>
        <w:tc>
          <w:tcPr>
            <w:tcW w:w="8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0544A2" w14:textId="77777777" w:rsidR="00336C44" w:rsidRPr="00CB5AEA" w:rsidRDefault="00336C44" w:rsidP="00336C44">
            <w:pPr>
              <w:ind w:firstLine="0"/>
              <w:rPr>
                <w:sz w:val="24"/>
                <w:szCs w:val="24"/>
              </w:rPr>
            </w:pPr>
            <w:r w:rsidRPr="00CB5AEA">
              <w:rPr>
                <w:sz w:val="24"/>
                <w:szCs w:val="24"/>
              </w:rPr>
              <w:t>0</w:t>
            </w:r>
          </w:p>
        </w:tc>
        <w:tc>
          <w:tcPr>
            <w:tcW w:w="14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26AF01" w14:textId="77777777" w:rsidR="00336C44" w:rsidRPr="00CB5AEA" w:rsidRDefault="00336C44" w:rsidP="00336C44">
            <w:pPr>
              <w:ind w:firstLine="0"/>
              <w:rPr>
                <w:sz w:val="24"/>
                <w:szCs w:val="24"/>
              </w:rPr>
            </w:pPr>
            <w:r w:rsidRPr="00CB5AEA">
              <w:rPr>
                <w:sz w:val="24"/>
                <w:szCs w:val="24"/>
              </w:rPr>
              <w:t>Перечисление</w:t>
            </w:r>
          </w:p>
        </w:tc>
        <w:tc>
          <w:tcPr>
            <w:tcW w:w="1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147D07" w14:textId="77777777" w:rsidR="00336C44" w:rsidRPr="00CB5AEA" w:rsidRDefault="00336C44" w:rsidP="00336C44">
            <w:pPr>
              <w:ind w:firstLine="0"/>
              <w:rPr>
                <w:sz w:val="24"/>
                <w:szCs w:val="24"/>
              </w:rPr>
            </w:pPr>
            <w:r w:rsidRPr="00CB5AEA">
              <w:rPr>
                <w:sz w:val="24"/>
                <w:szCs w:val="24"/>
              </w:rPr>
              <w:t>Уровень безопасности</w:t>
            </w:r>
          </w:p>
        </w:tc>
        <w:tc>
          <w:tcPr>
            <w:tcW w:w="50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0D29D8" w14:textId="77777777" w:rsidR="00336C44" w:rsidRPr="00CB5AEA" w:rsidRDefault="00336C44" w:rsidP="00336C44">
            <w:pPr>
              <w:ind w:firstLine="0"/>
              <w:rPr>
                <w:sz w:val="24"/>
                <w:szCs w:val="24"/>
              </w:rPr>
            </w:pPr>
            <w:r w:rsidRPr="00CB5AEA">
              <w:rPr>
                <w:sz w:val="24"/>
                <w:szCs w:val="24"/>
              </w:rPr>
              <w:t xml:space="preserve">Поддерживаемый уровень безопасности в соответствии с </w:t>
            </w:r>
            <w:r w:rsidRPr="0072583E">
              <w:rPr>
                <w:sz w:val="24"/>
                <w:szCs w:val="24"/>
              </w:rPr>
              <w:t>таблицей F.29</w:t>
            </w:r>
          </w:p>
        </w:tc>
      </w:tr>
    </w:tbl>
    <w:p w14:paraId="4633FF99" w14:textId="77777777" w:rsidR="00336C44" w:rsidRPr="00CB5AEA" w:rsidRDefault="00336C44" w:rsidP="00336C44">
      <w:pPr>
        <w:rPr>
          <w:sz w:val="24"/>
          <w:szCs w:val="24"/>
        </w:rPr>
      </w:pPr>
    </w:p>
    <w:p w14:paraId="53E162ED" w14:textId="77777777" w:rsidR="00336C44" w:rsidRPr="0072583E" w:rsidRDefault="00336C44" w:rsidP="00336C44">
      <w:pPr>
        <w:rPr>
          <w:b/>
          <w:sz w:val="24"/>
          <w:szCs w:val="24"/>
        </w:rPr>
      </w:pPr>
      <w:r w:rsidRPr="0072583E">
        <w:rPr>
          <w:b/>
          <w:sz w:val="24"/>
          <w:szCs w:val="24"/>
        </w:rPr>
        <w:t>8.3.6.20.2 Примитив отклика</w:t>
      </w:r>
    </w:p>
    <w:p w14:paraId="089D0FD8" w14:textId="77777777" w:rsidR="00336C44" w:rsidRPr="00CB5AEA" w:rsidRDefault="00336C44" w:rsidP="00336C44">
      <w:pPr>
        <w:rPr>
          <w:sz w:val="24"/>
          <w:szCs w:val="24"/>
        </w:rPr>
      </w:pPr>
      <w:r w:rsidRPr="00CB5AEA">
        <w:rPr>
          <w:sz w:val="24"/>
          <w:szCs w:val="24"/>
        </w:rPr>
        <w:t xml:space="preserve">Поле Значения отклика показано в </w:t>
      </w:r>
      <w:r w:rsidRPr="0072583E">
        <w:rPr>
          <w:sz w:val="24"/>
          <w:szCs w:val="24"/>
        </w:rPr>
        <w:t>таблице 372.</w:t>
      </w:r>
      <w:r w:rsidRPr="00CB5AEA">
        <w:rPr>
          <w:sz w:val="24"/>
          <w:szCs w:val="24"/>
        </w:rPr>
        <w:t xml:space="preserve"> значения кодов отклика приведены в таблице 373</w:t>
      </w:r>
      <w:bookmarkStart w:id="598" w:name="bookmark913"/>
      <w:bookmarkEnd w:id="598"/>
      <w:r w:rsidRPr="00CB5AEA">
        <w:rPr>
          <w:sz w:val="24"/>
          <w:szCs w:val="24"/>
        </w:rPr>
        <w:t>.</w:t>
      </w:r>
    </w:p>
    <w:p w14:paraId="0C757A9C" w14:textId="77777777" w:rsidR="00336C44" w:rsidRPr="00CB5AEA" w:rsidRDefault="00336C44" w:rsidP="00336C44">
      <w:pPr>
        <w:rPr>
          <w:sz w:val="24"/>
          <w:szCs w:val="24"/>
        </w:rPr>
      </w:pPr>
    </w:p>
    <w:p w14:paraId="11ED5B70" w14:textId="77777777" w:rsidR="00336C44" w:rsidRPr="0072583E" w:rsidRDefault="00336C44" w:rsidP="00336C44">
      <w:pPr>
        <w:ind w:firstLine="0"/>
        <w:jc w:val="center"/>
        <w:rPr>
          <w:b/>
          <w:sz w:val="24"/>
          <w:szCs w:val="24"/>
        </w:rPr>
      </w:pPr>
      <w:r w:rsidRPr="0072583E">
        <w:rPr>
          <w:b/>
          <w:sz w:val="24"/>
          <w:szCs w:val="24"/>
        </w:rPr>
        <w:t>Таб</w:t>
      </w:r>
      <w:r>
        <w:rPr>
          <w:b/>
          <w:sz w:val="24"/>
          <w:szCs w:val="24"/>
        </w:rPr>
        <w:t>лица 373 –</w:t>
      </w:r>
      <w:r w:rsidRPr="0072583E">
        <w:rPr>
          <w:b/>
          <w:sz w:val="24"/>
          <w:szCs w:val="24"/>
        </w:rPr>
        <w:t xml:space="preserve"> Коды откликов для команды Запись поддерживаемого уровня безопасности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1"/>
        <w:gridCol w:w="1368"/>
        <w:gridCol w:w="3842"/>
      </w:tblGrid>
      <w:tr w:rsidR="00336C44" w:rsidRPr="00CB5AEA" w14:paraId="7B25AFF4" w14:textId="77777777" w:rsidTr="00336C44">
        <w:trPr>
          <w:trHeight w:val="326"/>
          <w:jc w:val="center"/>
        </w:trPr>
        <w:tc>
          <w:tcPr>
            <w:tcW w:w="1081" w:type="dxa"/>
            <w:tcBorders>
              <w:bottom w:val="double" w:sz="4" w:space="0" w:color="000000"/>
            </w:tcBorders>
            <w:tcMar>
              <w:top w:w="0" w:type="dxa"/>
              <w:left w:w="40" w:type="dxa"/>
              <w:bottom w:w="0" w:type="dxa"/>
              <w:right w:w="40" w:type="dxa"/>
            </w:tcMar>
            <w:hideMark/>
          </w:tcPr>
          <w:p w14:paraId="59D983F8" w14:textId="77777777" w:rsidR="00336C44" w:rsidRPr="00CB5AEA" w:rsidRDefault="00336C44" w:rsidP="00336C44">
            <w:pPr>
              <w:ind w:firstLine="0"/>
              <w:jc w:val="center"/>
              <w:rPr>
                <w:sz w:val="24"/>
                <w:szCs w:val="24"/>
              </w:rPr>
            </w:pPr>
            <w:r w:rsidRPr="00CB5AEA">
              <w:rPr>
                <w:sz w:val="24"/>
                <w:szCs w:val="24"/>
              </w:rPr>
              <w:t>Значение</w:t>
            </w:r>
          </w:p>
        </w:tc>
        <w:tc>
          <w:tcPr>
            <w:tcW w:w="1368" w:type="dxa"/>
            <w:tcBorders>
              <w:bottom w:val="double" w:sz="4" w:space="0" w:color="000000"/>
            </w:tcBorders>
            <w:tcMar>
              <w:top w:w="0" w:type="dxa"/>
              <w:left w:w="40" w:type="dxa"/>
              <w:bottom w:w="0" w:type="dxa"/>
              <w:right w:w="40" w:type="dxa"/>
            </w:tcMar>
            <w:hideMark/>
          </w:tcPr>
          <w:p w14:paraId="08A8A859" w14:textId="77777777" w:rsidR="00336C44" w:rsidRPr="00CB5AEA" w:rsidRDefault="00336C44" w:rsidP="00336C44">
            <w:pPr>
              <w:ind w:firstLine="0"/>
              <w:jc w:val="center"/>
              <w:rPr>
                <w:sz w:val="24"/>
                <w:szCs w:val="24"/>
              </w:rPr>
            </w:pPr>
            <w:r w:rsidRPr="00CB5AEA">
              <w:rPr>
                <w:sz w:val="24"/>
                <w:szCs w:val="24"/>
              </w:rPr>
              <w:t>Класс</w:t>
            </w:r>
          </w:p>
        </w:tc>
        <w:tc>
          <w:tcPr>
            <w:tcW w:w="3842" w:type="dxa"/>
            <w:tcBorders>
              <w:bottom w:val="double" w:sz="4" w:space="0" w:color="000000"/>
            </w:tcBorders>
            <w:tcMar>
              <w:top w:w="0" w:type="dxa"/>
              <w:left w:w="40" w:type="dxa"/>
              <w:bottom w:w="0" w:type="dxa"/>
              <w:right w:w="40" w:type="dxa"/>
            </w:tcMar>
            <w:hideMark/>
          </w:tcPr>
          <w:p w14:paraId="494F1D59"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7222FEFE" w14:textId="77777777" w:rsidTr="00336C44">
        <w:trPr>
          <w:trHeight w:val="322"/>
          <w:jc w:val="center"/>
        </w:trPr>
        <w:tc>
          <w:tcPr>
            <w:tcW w:w="1081" w:type="dxa"/>
            <w:tcBorders>
              <w:top w:val="double" w:sz="4" w:space="0" w:color="000000"/>
            </w:tcBorders>
            <w:tcMar>
              <w:top w:w="0" w:type="dxa"/>
              <w:left w:w="40" w:type="dxa"/>
              <w:bottom w:w="0" w:type="dxa"/>
              <w:right w:w="40" w:type="dxa"/>
            </w:tcMar>
            <w:hideMark/>
          </w:tcPr>
          <w:p w14:paraId="6FDC0E90" w14:textId="77777777" w:rsidR="00336C44" w:rsidRPr="00CB5AEA" w:rsidRDefault="00336C44" w:rsidP="00336C44">
            <w:pPr>
              <w:ind w:firstLine="0"/>
              <w:rPr>
                <w:sz w:val="24"/>
                <w:szCs w:val="24"/>
              </w:rPr>
            </w:pPr>
            <w:r w:rsidRPr="00CB5AEA">
              <w:rPr>
                <w:sz w:val="24"/>
                <w:szCs w:val="24"/>
              </w:rPr>
              <w:t>0</w:t>
            </w:r>
          </w:p>
        </w:tc>
        <w:tc>
          <w:tcPr>
            <w:tcW w:w="1368" w:type="dxa"/>
            <w:tcBorders>
              <w:top w:val="double" w:sz="4" w:space="0" w:color="000000"/>
            </w:tcBorders>
            <w:tcMar>
              <w:top w:w="0" w:type="dxa"/>
              <w:left w:w="40" w:type="dxa"/>
              <w:bottom w:w="0" w:type="dxa"/>
              <w:right w:w="40" w:type="dxa"/>
            </w:tcMar>
            <w:hideMark/>
          </w:tcPr>
          <w:p w14:paraId="68278BF1" w14:textId="77777777" w:rsidR="00336C44" w:rsidRPr="00CB5AEA" w:rsidRDefault="00336C44" w:rsidP="00336C44">
            <w:pPr>
              <w:ind w:firstLine="0"/>
              <w:rPr>
                <w:sz w:val="24"/>
                <w:szCs w:val="24"/>
              </w:rPr>
            </w:pPr>
            <w:r w:rsidRPr="00CB5AEA">
              <w:rPr>
                <w:sz w:val="24"/>
                <w:szCs w:val="24"/>
              </w:rPr>
              <w:t>Успешное выполнение</w:t>
            </w:r>
          </w:p>
        </w:tc>
        <w:tc>
          <w:tcPr>
            <w:tcW w:w="3842" w:type="dxa"/>
            <w:tcBorders>
              <w:top w:val="double" w:sz="4" w:space="0" w:color="000000"/>
            </w:tcBorders>
            <w:tcMar>
              <w:top w:w="0" w:type="dxa"/>
              <w:left w:w="40" w:type="dxa"/>
              <w:bottom w:w="0" w:type="dxa"/>
              <w:right w:w="40" w:type="dxa"/>
            </w:tcMar>
            <w:hideMark/>
          </w:tcPr>
          <w:p w14:paraId="50309077" w14:textId="77777777" w:rsidR="00336C44" w:rsidRPr="00CB5AEA" w:rsidRDefault="00336C44" w:rsidP="00336C44">
            <w:pPr>
              <w:ind w:firstLine="0"/>
              <w:rPr>
                <w:sz w:val="24"/>
                <w:szCs w:val="24"/>
              </w:rPr>
            </w:pPr>
            <w:r w:rsidRPr="00CB5AEA">
              <w:rPr>
                <w:sz w:val="24"/>
                <w:szCs w:val="24"/>
              </w:rPr>
              <w:t>Отказы отсутствуют</w:t>
            </w:r>
          </w:p>
        </w:tc>
      </w:tr>
      <w:tr w:rsidR="00336C44" w:rsidRPr="00CB5AEA" w14:paraId="666C5CEA" w14:textId="77777777" w:rsidTr="00336C44">
        <w:trPr>
          <w:trHeight w:val="317"/>
          <w:jc w:val="center"/>
        </w:trPr>
        <w:tc>
          <w:tcPr>
            <w:tcW w:w="1081" w:type="dxa"/>
            <w:tcMar>
              <w:top w:w="0" w:type="dxa"/>
              <w:left w:w="40" w:type="dxa"/>
              <w:bottom w:w="0" w:type="dxa"/>
              <w:right w:w="40" w:type="dxa"/>
            </w:tcMar>
            <w:hideMark/>
          </w:tcPr>
          <w:p w14:paraId="439D4757" w14:textId="77777777" w:rsidR="00336C44" w:rsidRPr="00CB5AEA" w:rsidRDefault="00336C44" w:rsidP="00336C44">
            <w:pPr>
              <w:ind w:firstLine="0"/>
              <w:rPr>
                <w:sz w:val="24"/>
                <w:szCs w:val="24"/>
              </w:rPr>
            </w:pPr>
            <w:r w:rsidRPr="00CB5AEA">
              <w:rPr>
                <w:sz w:val="24"/>
                <w:szCs w:val="24"/>
              </w:rPr>
              <w:t>2</w:t>
            </w:r>
          </w:p>
        </w:tc>
        <w:tc>
          <w:tcPr>
            <w:tcW w:w="1368" w:type="dxa"/>
            <w:tcMar>
              <w:top w:w="0" w:type="dxa"/>
              <w:left w:w="40" w:type="dxa"/>
              <w:bottom w:w="0" w:type="dxa"/>
              <w:right w:w="40" w:type="dxa"/>
            </w:tcMar>
            <w:hideMark/>
          </w:tcPr>
          <w:p w14:paraId="03C6B232" w14:textId="77777777" w:rsidR="00336C44" w:rsidRPr="00CB5AEA" w:rsidRDefault="00336C44" w:rsidP="00336C44">
            <w:pPr>
              <w:ind w:firstLine="0"/>
              <w:rPr>
                <w:sz w:val="24"/>
                <w:szCs w:val="24"/>
              </w:rPr>
            </w:pPr>
            <w:r w:rsidRPr="00CB5AEA">
              <w:rPr>
                <w:sz w:val="24"/>
                <w:szCs w:val="24"/>
              </w:rPr>
              <w:t>Отказ</w:t>
            </w:r>
          </w:p>
        </w:tc>
        <w:tc>
          <w:tcPr>
            <w:tcW w:w="3842" w:type="dxa"/>
            <w:tcMar>
              <w:top w:w="0" w:type="dxa"/>
              <w:left w:w="40" w:type="dxa"/>
              <w:bottom w:w="0" w:type="dxa"/>
              <w:right w:w="40" w:type="dxa"/>
            </w:tcMar>
            <w:hideMark/>
          </w:tcPr>
          <w:p w14:paraId="78AED69E" w14:textId="77777777" w:rsidR="00336C44" w:rsidRPr="00CB5AEA" w:rsidRDefault="00336C44" w:rsidP="00336C44">
            <w:pPr>
              <w:ind w:firstLine="0"/>
              <w:rPr>
                <w:sz w:val="24"/>
                <w:szCs w:val="24"/>
              </w:rPr>
            </w:pPr>
            <w:r w:rsidRPr="00CB5AEA">
              <w:rPr>
                <w:sz w:val="24"/>
                <w:szCs w:val="24"/>
              </w:rPr>
              <w:t>Неверный выбор</w:t>
            </w:r>
          </w:p>
        </w:tc>
      </w:tr>
      <w:tr w:rsidR="00336C44" w:rsidRPr="00CB5AEA" w14:paraId="7E8A894D" w14:textId="77777777" w:rsidTr="00336C44">
        <w:trPr>
          <w:trHeight w:val="312"/>
          <w:jc w:val="center"/>
        </w:trPr>
        <w:tc>
          <w:tcPr>
            <w:tcW w:w="1081" w:type="dxa"/>
            <w:tcMar>
              <w:top w:w="0" w:type="dxa"/>
              <w:left w:w="40" w:type="dxa"/>
              <w:bottom w:w="0" w:type="dxa"/>
              <w:right w:w="40" w:type="dxa"/>
            </w:tcMar>
            <w:hideMark/>
          </w:tcPr>
          <w:p w14:paraId="66355E0A" w14:textId="77777777" w:rsidR="00336C44" w:rsidRPr="00CB5AEA" w:rsidRDefault="00336C44" w:rsidP="00336C44">
            <w:pPr>
              <w:ind w:firstLine="0"/>
              <w:rPr>
                <w:sz w:val="24"/>
                <w:szCs w:val="24"/>
              </w:rPr>
            </w:pPr>
            <w:r w:rsidRPr="00CB5AEA">
              <w:rPr>
                <w:sz w:val="24"/>
                <w:szCs w:val="24"/>
              </w:rPr>
              <w:t>5</w:t>
            </w:r>
          </w:p>
        </w:tc>
        <w:tc>
          <w:tcPr>
            <w:tcW w:w="1368" w:type="dxa"/>
            <w:tcMar>
              <w:top w:w="0" w:type="dxa"/>
              <w:left w:w="40" w:type="dxa"/>
              <w:bottom w:w="0" w:type="dxa"/>
              <w:right w:w="40" w:type="dxa"/>
            </w:tcMar>
            <w:hideMark/>
          </w:tcPr>
          <w:p w14:paraId="28658817" w14:textId="77777777" w:rsidR="00336C44" w:rsidRPr="00CB5AEA" w:rsidRDefault="00336C44" w:rsidP="00336C44">
            <w:pPr>
              <w:ind w:firstLine="0"/>
              <w:rPr>
                <w:sz w:val="24"/>
                <w:szCs w:val="24"/>
              </w:rPr>
            </w:pPr>
            <w:r w:rsidRPr="00CB5AEA">
              <w:rPr>
                <w:sz w:val="24"/>
                <w:szCs w:val="24"/>
              </w:rPr>
              <w:t>Отказ</w:t>
            </w:r>
          </w:p>
        </w:tc>
        <w:tc>
          <w:tcPr>
            <w:tcW w:w="3842" w:type="dxa"/>
            <w:tcMar>
              <w:top w:w="0" w:type="dxa"/>
              <w:left w:w="40" w:type="dxa"/>
              <w:bottom w:w="0" w:type="dxa"/>
              <w:right w:w="40" w:type="dxa"/>
            </w:tcMar>
            <w:hideMark/>
          </w:tcPr>
          <w:p w14:paraId="5A22A7C1" w14:textId="77777777" w:rsidR="00336C44" w:rsidRPr="00CB5AEA" w:rsidRDefault="00336C44" w:rsidP="00336C44">
            <w:pPr>
              <w:ind w:firstLine="0"/>
              <w:rPr>
                <w:sz w:val="24"/>
                <w:szCs w:val="24"/>
              </w:rPr>
            </w:pPr>
            <w:r w:rsidRPr="00CB5AEA">
              <w:rPr>
                <w:sz w:val="24"/>
                <w:szCs w:val="24"/>
              </w:rPr>
              <w:t>Получено слишком малое количество октетов данных</w:t>
            </w:r>
          </w:p>
        </w:tc>
      </w:tr>
      <w:tr w:rsidR="00336C44" w:rsidRPr="00CB5AEA" w14:paraId="73C486DD" w14:textId="77777777" w:rsidTr="00336C44">
        <w:trPr>
          <w:trHeight w:val="322"/>
          <w:jc w:val="center"/>
        </w:trPr>
        <w:tc>
          <w:tcPr>
            <w:tcW w:w="1081" w:type="dxa"/>
            <w:tcMar>
              <w:top w:w="0" w:type="dxa"/>
              <w:left w:w="40" w:type="dxa"/>
              <w:bottom w:w="0" w:type="dxa"/>
              <w:right w:w="40" w:type="dxa"/>
            </w:tcMar>
            <w:hideMark/>
          </w:tcPr>
          <w:p w14:paraId="23C24849" w14:textId="77777777" w:rsidR="00336C44" w:rsidRPr="00CB5AEA" w:rsidRDefault="00336C44" w:rsidP="00336C44">
            <w:pPr>
              <w:ind w:firstLine="0"/>
              <w:rPr>
                <w:sz w:val="24"/>
                <w:szCs w:val="24"/>
              </w:rPr>
            </w:pPr>
            <w:r w:rsidRPr="00CB5AEA">
              <w:rPr>
                <w:sz w:val="24"/>
                <w:szCs w:val="24"/>
              </w:rPr>
              <w:t>16</w:t>
            </w:r>
          </w:p>
        </w:tc>
        <w:tc>
          <w:tcPr>
            <w:tcW w:w="1368" w:type="dxa"/>
            <w:tcMar>
              <w:top w:w="0" w:type="dxa"/>
              <w:left w:w="40" w:type="dxa"/>
              <w:bottom w:w="0" w:type="dxa"/>
              <w:right w:w="40" w:type="dxa"/>
            </w:tcMar>
            <w:hideMark/>
          </w:tcPr>
          <w:p w14:paraId="6F5BCEFD" w14:textId="77777777" w:rsidR="00336C44" w:rsidRPr="00CB5AEA" w:rsidRDefault="00336C44" w:rsidP="00336C44">
            <w:pPr>
              <w:ind w:firstLine="0"/>
              <w:rPr>
                <w:sz w:val="24"/>
                <w:szCs w:val="24"/>
              </w:rPr>
            </w:pPr>
            <w:r w:rsidRPr="00CB5AEA">
              <w:rPr>
                <w:sz w:val="24"/>
                <w:szCs w:val="24"/>
              </w:rPr>
              <w:t>Отказ</w:t>
            </w:r>
          </w:p>
        </w:tc>
        <w:tc>
          <w:tcPr>
            <w:tcW w:w="3842" w:type="dxa"/>
            <w:tcMar>
              <w:top w:w="0" w:type="dxa"/>
              <w:left w:w="40" w:type="dxa"/>
              <w:bottom w:w="0" w:type="dxa"/>
              <w:right w:w="40" w:type="dxa"/>
            </w:tcMar>
            <w:hideMark/>
          </w:tcPr>
          <w:p w14:paraId="3020C223" w14:textId="77777777" w:rsidR="00336C44" w:rsidRPr="00CB5AEA" w:rsidRDefault="00336C44" w:rsidP="00336C44">
            <w:pPr>
              <w:ind w:firstLine="0"/>
              <w:rPr>
                <w:sz w:val="24"/>
                <w:szCs w:val="24"/>
              </w:rPr>
            </w:pPr>
            <w:r w:rsidRPr="00CB5AEA">
              <w:rPr>
                <w:sz w:val="24"/>
                <w:szCs w:val="24"/>
              </w:rPr>
              <w:t>Доступ ограничен</w:t>
            </w:r>
          </w:p>
        </w:tc>
      </w:tr>
    </w:tbl>
    <w:p w14:paraId="5576B76F" w14:textId="77777777" w:rsidR="00336C44" w:rsidRPr="00CB5AEA" w:rsidRDefault="00336C44" w:rsidP="00336C44">
      <w:pPr>
        <w:rPr>
          <w:sz w:val="24"/>
          <w:szCs w:val="24"/>
        </w:rPr>
      </w:pPr>
      <w:r w:rsidRPr="00CB5AEA">
        <w:rPr>
          <w:sz w:val="24"/>
          <w:szCs w:val="24"/>
        </w:rPr>
        <w:t xml:space="preserve"> </w:t>
      </w:r>
    </w:p>
    <w:p w14:paraId="4667ED93" w14:textId="77777777" w:rsidR="00336C44" w:rsidRPr="0072583E" w:rsidRDefault="00336C44" w:rsidP="00336C44">
      <w:pPr>
        <w:rPr>
          <w:b/>
          <w:sz w:val="24"/>
          <w:szCs w:val="24"/>
        </w:rPr>
      </w:pPr>
      <w:r w:rsidRPr="0072583E">
        <w:rPr>
          <w:b/>
          <w:sz w:val="24"/>
          <w:szCs w:val="24"/>
        </w:rPr>
        <w:t>8.3.6.20.3 Процедура на отвечающем устройстве</w:t>
      </w:r>
    </w:p>
    <w:p w14:paraId="1C11E87C" w14:textId="77777777" w:rsidR="00336C44" w:rsidRPr="00CB5AEA" w:rsidRDefault="00336C44" w:rsidP="00336C44">
      <w:pPr>
        <w:rPr>
          <w:sz w:val="24"/>
          <w:szCs w:val="24"/>
        </w:rPr>
      </w:pPr>
      <w:r w:rsidRPr="00CB5AEA">
        <w:rPr>
          <w:sz w:val="24"/>
          <w:szCs w:val="24"/>
        </w:rPr>
        <w:t>Эта команда позволяет программе управления сетью изменять уровень безопасности, включенный в объявления, создаваемые устройством. Поддерживаемый уровень безопасности включается во все объявления и указывает протоколы безопасности, поддерживаемые программой управления сетью. Все программы управления сетью должны поддерживать как минимум тип безопасности «Соединение по ключу».</w:t>
      </w:r>
    </w:p>
    <w:p w14:paraId="7610ACD8" w14:textId="77777777" w:rsidR="00336C44" w:rsidRPr="00CB5AEA" w:rsidRDefault="00336C44" w:rsidP="00336C44">
      <w:pPr>
        <w:rPr>
          <w:sz w:val="24"/>
          <w:szCs w:val="24"/>
        </w:rPr>
      </w:pPr>
      <w:r w:rsidRPr="00CB5AEA">
        <w:rPr>
          <w:sz w:val="24"/>
          <w:szCs w:val="24"/>
        </w:rPr>
        <w:t>Эта команда должна быть отклонена с кодом отклика «Доступ ограничен», если адресом источника является любое устройство, кроме программы управления сетью.</w:t>
      </w:r>
    </w:p>
    <w:p w14:paraId="78C3C577" w14:textId="77777777" w:rsidR="00336C44" w:rsidRPr="0072583E" w:rsidRDefault="00336C44" w:rsidP="00336C44">
      <w:pPr>
        <w:rPr>
          <w:b/>
          <w:sz w:val="24"/>
          <w:szCs w:val="24"/>
        </w:rPr>
      </w:pPr>
      <w:bookmarkStart w:id="599" w:name="bookmark914"/>
      <w:r w:rsidRPr="0072583E">
        <w:rPr>
          <w:b/>
          <w:sz w:val="24"/>
          <w:szCs w:val="24"/>
        </w:rPr>
        <w:t>8</w:t>
      </w:r>
      <w:bookmarkEnd w:id="599"/>
      <w:r w:rsidRPr="0072583E">
        <w:rPr>
          <w:b/>
          <w:sz w:val="24"/>
          <w:szCs w:val="24"/>
        </w:rPr>
        <w:t xml:space="preserve">.3.7 Правила кодирования данных </w:t>
      </w:r>
    </w:p>
    <w:p w14:paraId="097B4EC2" w14:textId="77777777" w:rsidR="00336C44" w:rsidRPr="0072583E" w:rsidRDefault="00336C44" w:rsidP="00336C44">
      <w:pPr>
        <w:rPr>
          <w:b/>
          <w:sz w:val="24"/>
          <w:szCs w:val="24"/>
        </w:rPr>
      </w:pPr>
      <w:r w:rsidRPr="0072583E">
        <w:rPr>
          <w:b/>
          <w:sz w:val="24"/>
          <w:szCs w:val="24"/>
        </w:rPr>
        <w:t>8.3.7.1 Общие положения</w:t>
      </w:r>
    </w:p>
    <w:p w14:paraId="5A892AF0" w14:textId="77777777" w:rsidR="00336C44" w:rsidRPr="00CB5AEA" w:rsidRDefault="00336C44" w:rsidP="00336C44">
      <w:pPr>
        <w:rPr>
          <w:sz w:val="24"/>
          <w:szCs w:val="24"/>
        </w:rPr>
      </w:pPr>
      <w:r w:rsidRPr="00CB5AEA">
        <w:rPr>
          <w:sz w:val="24"/>
          <w:szCs w:val="24"/>
        </w:rPr>
        <w:t xml:space="preserve">Если пользовательские данные всегда являются простым (примитивным) компонентом, они кодируются, как показано на </w:t>
      </w:r>
      <w:r w:rsidRPr="0072583E">
        <w:rPr>
          <w:sz w:val="24"/>
          <w:szCs w:val="24"/>
        </w:rPr>
        <w:t>рисунке 48.</w:t>
      </w:r>
      <w:r w:rsidRPr="00CB5AEA">
        <w:rPr>
          <w:sz w:val="24"/>
          <w:szCs w:val="24"/>
        </w:rPr>
        <w:t xml:space="preserve"> Семантика пользовательских данных известна косвенно из позиции в PDU, длина фиксирована и известна косвенно.</w:t>
      </w:r>
    </w:p>
    <w:p w14:paraId="5B411772" w14:textId="77777777" w:rsidR="00336C44" w:rsidRPr="00CB5AEA" w:rsidRDefault="00336C44" w:rsidP="00336C44">
      <w:pPr>
        <w:rPr>
          <w:sz w:val="24"/>
          <w:szCs w:val="24"/>
        </w:rPr>
      </w:pPr>
    </w:p>
    <w:p w14:paraId="6B2D5D95" w14:textId="77777777" w:rsidR="00336C44" w:rsidRPr="00CB5AEA" w:rsidRDefault="00336C44" w:rsidP="00336C44">
      <w:pPr>
        <w:ind w:firstLine="0"/>
        <w:jc w:val="center"/>
        <w:rPr>
          <w:sz w:val="24"/>
          <w:szCs w:val="24"/>
        </w:rPr>
      </w:pPr>
      <w:r w:rsidRPr="00CB5AEA">
        <w:rPr>
          <w:noProof/>
          <w:sz w:val="24"/>
          <w:szCs w:val="24"/>
        </w:rPr>
        <w:drawing>
          <wp:inline distT="0" distB="0" distL="0" distR="0" wp14:anchorId="09735A45" wp14:editId="295AB08E">
            <wp:extent cx="1935480" cy="693420"/>
            <wp:effectExtent l="0" t="0" r="7620" b="0"/>
            <wp:docPr id="5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35480" cy="693420"/>
                    </a:xfrm>
                    <a:prstGeom prst="rect">
                      <a:avLst/>
                    </a:prstGeom>
                    <a:noFill/>
                    <a:ln>
                      <a:noFill/>
                    </a:ln>
                  </pic:spPr>
                </pic:pic>
              </a:graphicData>
            </a:graphic>
          </wp:inline>
        </w:drawing>
      </w:r>
    </w:p>
    <w:p w14:paraId="3AAB8EB3" w14:textId="77777777" w:rsidR="00336C44" w:rsidRPr="0072583E" w:rsidRDefault="00336C44" w:rsidP="00336C44">
      <w:pPr>
        <w:ind w:firstLine="0"/>
        <w:jc w:val="center"/>
        <w:rPr>
          <w:b/>
          <w:sz w:val="24"/>
          <w:szCs w:val="24"/>
        </w:rPr>
      </w:pPr>
      <w:r>
        <w:rPr>
          <w:b/>
          <w:sz w:val="24"/>
          <w:szCs w:val="24"/>
        </w:rPr>
        <w:t>Рисунок 48 –</w:t>
      </w:r>
      <w:r w:rsidRPr="0072583E">
        <w:rPr>
          <w:b/>
          <w:sz w:val="24"/>
          <w:szCs w:val="24"/>
        </w:rPr>
        <w:t xml:space="preserve"> Кодирование без идентификации</w:t>
      </w:r>
    </w:p>
    <w:p w14:paraId="07E721F8" w14:textId="77777777" w:rsidR="00336C44" w:rsidRPr="00CB5AEA" w:rsidRDefault="00336C44" w:rsidP="00336C44">
      <w:pPr>
        <w:rPr>
          <w:sz w:val="24"/>
          <w:szCs w:val="24"/>
        </w:rPr>
      </w:pPr>
    </w:p>
    <w:p w14:paraId="490EDD0B" w14:textId="77777777" w:rsidR="00336C44" w:rsidRPr="0072583E" w:rsidRDefault="00336C44" w:rsidP="00336C44">
      <w:pPr>
        <w:rPr>
          <w:b/>
          <w:sz w:val="24"/>
          <w:szCs w:val="24"/>
        </w:rPr>
      </w:pPr>
      <w:r w:rsidRPr="0072583E">
        <w:rPr>
          <w:b/>
          <w:sz w:val="24"/>
          <w:szCs w:val="24"/>
        </w:rPr>
        <w:t>8.3.7.2 Кодирование для целочисленных типов</w:t>
      </w:r>
    </w:p>
    <w:p w14:paraId="5A42C071" w14:textId="77777777" w:rsidR="00336C44" w:rsidRPr="00CB5AEA" w:rsidRDefault="00336C44" w:rsidP="00336C44">
      <w:pPr>
        <w:rPr>
          <w:sz w:val="24"/>
          <w:szCs w:val="24"/>
        </w:rPr>
      </w:pPr>
      <w:r w:rsidRPr="00CB5AEA">
        <w:rPr>
          <w:sz w:val="24"/>
          <w:szCs w:val="24"/>
        </w:rPr>
        <w:t xml:space="preserve">Целочисленные значения являются величинами со знаком, как показано на </w:t>
      </w:r>
      <w:r w:rsidRPr="0072583E">
        <w:rPr>
          <w:sz w:val="24"/>
          <w:szCs w:val="24"/>
        </w:rPr>
        <w:t>рисунке 49</w:t>
      </w:r>
      <w:r w:rsidRPr="00CB5AEA">
        <w:rPr>
          <w:sz w:val="24"/>
          <w:szCs w:val="24"/>
        </w:rPr>
        <w:t xml:space="preserve"> и в </w:t>
      </w:r>
      <w:r w:rsidRPr="0072583E">
        <w:rPr>
          <w:sz w:val="24"/>
          <w:szCs w:val="24"/>
        </w:rPr>
        <w:t>таблице 374. Старший</w:t>
      </w:r>
      <w:r w:rsidRPr="00CB5AEA">
        <w:rPr>
          <w:sz w:val="24"/>
          <w:szCs w:val="24"/>
        </w:rPr>
        <w:t xml:space="preserve"> бит этого типа данных передается первым, за ним следуют следующие октеты, а младший бит передается последним.</w:t>
      </w:r>
    </w:p>
    <w:p w14:paraId="4DDD99E6" w14:textId="77777777" w:rsidR="00336C44" w:rsidRPr="00CB5AEA" w:rsidRDefault="00336C44" w:rsidP="00336C44">
      <w:pPr>
        <w:rPr>
          <w:sz w:val="24"/>
          <w:szCs w:val="24"/>
        </w:rPr>
      </w:pPr>
    </w:p>
    <w:p w14:paraId="4965E725" w14:textId="77777777" w:rsidR="00336C44" w:rsidRPr="00CB5AEA" w:rsidRDefault="00336C44" w:rsidP="00336C44">
      <w:pPr>
        <w:ind w:firstLine="0"/>
        <w:jc w:val="center"/>
        <w:rPr>
          <w:sz w:val="24"/>
          <w:szCs w:val="24"/>
        </w:rPr>
      </w:pPr>
      <w:r w:rsidRPr="00CB5AEA">
        <w:rPr>
          <w:noProof/>
          <w:sz w:val="24"/>
          <w:szCs w:val="24"/>
        </w:rPr>
        <w:lastRenderedPageBreak/>
        <w:drawing>
          <wp:inline distT="0" distB="0" distL="0" distR="0" wp14:anchorId="173406DD" wp14:editId="41F80681">
            <wp:extent cx="4274820" cy="2994660"/>
            <wp:effectExtent l="0" t="0" r="0" b="0"/>
            <wp:docPr id="5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74820" cy="2994660"/>
                    </a:xfrm>
                    <a:prstGeom prst="rect">
                      <a:avLst/>
                    </a:prstGeom>
                    <a:noFill/>
                    <a:ln>
                      <a:noFill/>
                    </a:ln>
                  </pic:spPr>
                </pic:pic>
              </a:graphicData>
            </a:graphic>
          </wp:inline>
        </w:drawing>
      </w:r>
    </w:p>
    <w:p w14:paraId="5F0A2614" w14:textId="77777777" w:rsidR="00336C44" w:rsidRPr="0072583E" w:rsidRDefault="00336C44" w:rsidP="00336C44">
      <w:pPr>
        <w:ind w:firstLine="0"/>
        <w:jc w:val="center"/>
        <w:rPr>
          <w:b/>
          <w:sz w:val="24"/>
          <w:szCs w:val="24"/>
        </w:rPr>
      </w:pPr>
      <w:r>
        <w:rPr>
          <w:b/>
          <w:sz w:val="24"/>
          <w:szCs w:val="24"/>
        </w:rPr>
        <w:t>Рисунок 49 –</w:t>
      </w:r>
      <w:r w:rsidRPr="0072583E">
        <w:rPr>
          <w:b/>
          <w:sz w:val="24"/>
          <w:szCs w:val="24"/>
        </w:rPr>
        <w:t xml:space="preserve"> Кодирование данных целочисленного типа</w:t>
      </w:r>
    </w:p>
    <w:p w14:paraId="2363C59A" w14:textId="77777777" w:rsidR="00336C44" w:rsidRPr="00CB5AEA" w:rsidRDefault="00336C44" w:rsidP="00336C44">
      <w:pPr>
        <w:rPr>
          <w:sz w:val="24"/>
          <w:szCs w:val="24"/>
        </w:rPr>
      </w:pPr>
      <w:r w:rsidRPr="00CB5AEA">
        <w:rPr>
          <w:sz w:val="24"/>
          <w:szCs w:val="24"/>
        </w:rPr>
        <w:t xml:space="preserve"> </w:t>
      </w:r>
    </w:p>
    <w:p w14:paraId="45A073D8" w14:textId="77777777" w:rsidR="00336C44" w:rsidRPr="0072583E" w:rsidRDefault="00336C44" w:rsidP="00336C44">
      <w:pPr>
        <w:ind w:firstLine="0"/>
        <w:jc w:val="center"/>
        <w:rPr>
          <w:b/>
          <w:sz w:val="24"/>
          <w:szCs w:val="24"/>
        </w:rPr>
      </w:pPr>
      <w:r>
        <w:rPr>
          <w:b/>
          <w:sz w:val="24"/>
          <w:szCs w:val="24"/>
        </w:rPr>
        <w:t>Таблица 374 –</w:t>
      </w:r>
      <w:r w:rsidRPr="0072583E">
        <w:rPr>
          <w:b/>
          <w:sz w:val="24"/>
          <w:szCs w:val="24"/>
        </w:rPr>
        <w:t xml:space="preserve"> Кодирование данных типа Беззнаковое16</w:t>
      </w:r>
    </w:p>
    <w:tbl>
      <w:tblPr>
        <w:tblW w:w="0" w:type="auto"/>
        <w:jc w:val="center"/>
        <w:tblCellMar>
          <w:left w:w="0" w:type="dxa"/>
          <w:right w:w="0" w:type="dxa"/>
        </w:tblCellMar>
        <w:tblLook w:val="04A0" w:firstRow="1" w:lastRow="0" w:firstColumn="1" w:lastColumn="0" w:noHBand="0" w:noVBand="1"/>
      </w:tblPr>
      <w:tblGrid>
        <w:gridCol w:w="1078"/>
        <w:gridCol w:w="474"/>
        <w:gridCol w:w="469"/>
        <w:gridCol w:w="469"/>
        <w:gridCol w:w="474"/>
        <w:gridCol w:w="483"/>
        <w:gridCol w:w="478"/>
        <w:gridCol w:w="679"/>
        <w:gridCol w:w="392"/>
      </w:tblGrid>
      <w:tr w:rsidR="00336C44" w:rsidRPr="00CB5AEA" w14:paraId="1F81FFED" w14:textId="77777777" w:rsidTr="00336C44">
        <w:trPr>
          <w:trHeight w:val="325"/>
          <w:jc w:val="center"/>
        </w:trPr>
        <w:tc>
          <w:tcPr>
            <w:tcW w:w="1078" w:type="dxa"/>
            <w:vMerge w:val="restart"/>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7890993" w14:textId="77777777" w:rsidR="00336C44" w:rsidRPr="00CB5AEA" w:rsidRDefault="00336C44" w:rsidP="00336C44">
            <w:pPr>
              <w:ind w:firstLine="0"/>
              <w:jc w:val="center"/>
              <w:rPr>
                <w:sz w:val="24"/>
                <w:szCs w:val="24"/>
              </w:rPr>
            </w:pPr>
            <w:r w:rsidRPr="00CB5AEA">
              <w:rPr>
                <w:sz w:val="24"/>
                <w:szCs w:val="24"/>
              </w:rPr>
              <w:t>Октеты</w:t>
            </w:r>
          </w:p>
        </w:tc>
        <w:tc>
          <w:tcPr>
            <w:tcW w:w="3918" w:type="dxa"/>
            <w:gridSpan w:val="8"/>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F4119A8" w14:textId="77777777" w:rsidR="00336C44" w:rsidRPr="00CB5AEA" w:rsidRDefault="00336C44" w:rsidP="00336C44">
            <w:pPr>
              <w:ind w:firstLine="0"/>
              <w:jc w:val="center"/>
              <w:rPr>
                <w:sz w:val="24"/>
                <w:szCs w:val="24"/>
              </w:rPr>
            </w:pPr>
            <w:r w:rsidRPr="00CB5AEA">
              <w:rPr>
                <w:sz w:val="24"/>
                <w:szCs w:val="24"/>
              </w:rPr>
              <w:t>Биты</w:t>
            </w:r>
          </w:p>
        </w:tc>
      </w:tr>
      <w:tr w:rsidR="00336C44" w:rsidRPr="00CB5AEA" w14:paraId="210CB703" w14:textId="77777777" w:rsidTr="00336C44">
        <w:trPr>
          <w:trHeight w:val="321"/>
          <w:jc w:val="center"/>
        </w:trPr>
        <w:tc>
          <w:tcPr>
            <w:tcW w:w="0" w:type="auto"/>
            <w:vMerge/>
            <w:tcBorders>
              <w:top w:val="single" w:sz="4" w:space="0" w:color="auto"/>
              <w:left w:val="single" w:sz="6" w:space="0" w:color="000000"/>
              <w:bottom w:val="double" w:sz="4" w:space="0" w:color="auto"/>
              <w:right w:val="single" w:sz="6" w:space="0" w:color="000000"/>
            </w:tcBorders>
            <w:vAlign w:val="center"/>
            <w:hideMark/>
          </w:tcPr>
          <w:p w14:paraId="5943DBEC" w14:textId="77777777" w:rsidR="00336C44" w:rsidRPr="00CB5AEA" w:rsidRDefault="00336C44" w:rsidP="00336C44">
            <w:pPr>
              <w:ind w:firstLine="0"/>
              <w:jc w:val="center"/>
              <w:rPr>
                <w:sz w:val="24"/>
                <w:szCs w:val="24"/>
              </w:rPr>
            </w:pPr>
          </w:p>
        </w:tc>
        <w:tc>
          <w:tcPr>
            <w:tcW w:w="474"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1B58C8C0" w14:textId="77777777" w:rsidR="00336C44" w:rsidRPr="00CB5AEA" w:rsidRDefault="00336C44" w:rsidP="00336C44">
            <w:pPr>
              <w:ind w:firstLine="0"/>
              <w:jc w:val="center"/>
              <w:rPr>
                <w:sz w:val="24"/>
                <w:szCs w:val="24"/>
              </w:rPr>
            </w:pPr>
            <w:r w:rsidRPr="00CB5AEA">
              <w:rPr>
                <w:sz w:val="24"/>
                <w:szCs w:val="24"/>
              </w:rPr>
              <w:t>8</w:t>
            </w:r>
          </w:p>
        </w:tc>
        <w:tc>
          <w:tcPr>
            <w:tcW w:w="469"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381A2353" w14:textId="77777777" w:rsidR="00336C44" w:rsidRPr="00CB5AEA" w:rsidRDefault="00336C44" w:rsidP="00336C44">
            <w:pPr>
              <w:ind w:firstLine="0"/>
              <w:jc w:val="center"/>
              <w:rPr>
                <w:sz w:val="24"/>
                <w:szCs w:val="24"/>
              </w:rPr>
            </w:pPr>
            <w:r w:rsidRPr="00CB5AEA">
              <w:rPr>
                <w:sz w:val="24"/>
                <w:szCs w:val="24"/>
              </w:rPr>
              <w:t>7</w:t>
            </w:r>
          </w:p>
        </w:tc>
        <w:tc>
          <w:tcPr>
            <w:tcW w:w="469"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5DC9FC1F" w14:textId="77777777" w:rsidR="00336C44" w:rsidRPr="00CB5AEA" w:rsidRDefault="00336C44" w:rsidP="00336C44">
            <w:pPr>
              <w:ind w:firstLine="0"/>
              <w:jc w:val="center"/>
              <w:rPr>
                <w:sz w:val="24"/>
                <w:szCs w:val="24"/>
              </w:rPr>
            </w:pPr>
            <w:r w:rsidRPr="00CB5AEA">
              <w:rPr>
                <w:sz w:val="24"/>
                <w:szCs w:val="24"/>
              </w:rPr>
              <w:t>6</w:t>
            </w:r>
          </w:p>
        </w:tc>
        <w:tc>
          <w:tcPr>
            <w:tcW w:w="474"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28DA0A5A" w14:textId="77777777" w:rsidR="00336C44" w:rsidRPr="00CB5AEA" w:rsidRDefault="00336C44" w:rsidP="00336C44">
            <w:pPr>
              <w:ind w:firstLine="0"/>
              <w:jc w:val="center"/>
              <w:rPr>
                <w:sz w:val="24"/>
                <w:szCs w:val="24"/>
              </w:rPr>
            </w:pPr>
            <w:r w:rsidRPr="00CB5AEA">
              <w:rPr>
                <w:sz w:val="24"/>
                <w:szCs w:val="24"/>
              </w:rPr>
              <w:t>5</w:t>
            </w:r>
          </w:p>
        </w:tc>
        <w:tc>
          <w:tcPr>
            <w:tcW w:w="483"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4FCBF769" w14:textId="77777777" w:rsidR="00336C44" w:rsidRPr="00CB5AEA" w:rsidRDefault="00336C44" w:rsidP="00336C44">
            <w:pPr>
              <w:ind w:firstLine="0"/>
              <w:jc w:val="center"/>
              <w:rPr>
                <w:sz w:val="24"/>
                <w:szCs w:val="24"/>
              </w:rPr>
            </w:pPr>
            <w:r w:rsidRPr="00CB5AEA">
              <w:rPr>
                <w:sz w:val="24"/>
                <w:szCs w:val="24"/>
              </w:rPr>
              <w:t>4</w:t>
            </w:r>
          </w:p>
        </w:tc>
        <w:tc>
          <w:tcPr>
            <w:tcW w:w="478"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5EDF5361" w14:textId="77777777" w:rsidR="00336C44" w:rsidRPr="00CB5AEA" w:rsidRDefault="00336C44" w:rsidP="00336C44">
            <w:pPr>
              <w:ind w:firstLine="0"/>
              <w:jc w:val="center"/>
              <w:rPr>
                <w:sz w:val="24"/>
                <w:szCs w:val="24"/>
              </w:rPr>
            </w:pPr>
            <w:r w:rsidRPr="00CB5AEA">
              <w:rPr>
                <w:sz w:val="24"/>
                <w:szCs w:val="24"/>
              </w:rPr>
              <w:t>3</w:t>
            </w:r>
          </w:p>
        </w:tc>
        <w:tc>
          <w:tcPr>
            <w:tcW w:w="679"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388EA115" w14:textId="77777777" w:rsidR="00336C44" w:rsidRPr="00CB5AEA" w:rsidRDefault="00336C44" w:rsidP="00336C44">
            <w:pPr>
              <w:ind w:firstLine="0"/>
              <w:jc w:val="center"/>
              <w:rPr>
                <w:sz w:val="24"/>
                <w:szCs w:val="24"/>
              </w:rPr>
            </w:pPr>
            <w:r w:rsidRPr="00CB5AEA">
              <w:rPr>
                <w:sz w:val="24"/>
                <w:szCs w:val="24"/>
              </w:rPr>
              <w:t>2</w:t>
            </w:r>
          </w:p>
        </w:tc>
        <w:tc>
          <w:tcPr>
            <w:tcW w:w="392"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52C66B3C" w14:textId="77777777" w:rsidR="00336C44" w:rsidRPr="00CB5AEA" w:rsidRDefault="00336C44" w:rsidP="00336C44">
            <w:pPr>
              <w:ind w:firstLine="0"/>
              <w:jc w:val="center"/>
              <w:rPr>
                <w:sz w:val="24"/>
                <w:szCs w:val="24"/>
              </w:rPr>
            </w:pPr>
            <w:r w:rsidRPr="00CB5AEA">
              <w:rPr>
                <w:sz w:val="24"/>
                <w:szCs w:val="24"/>
              </w:rPr>
              <w:t>1</w:t>
            </w:r>
          </w:p>
        </w:tc>
      </w:tr>
      <w:tr w:rsidR="00336C44" w:rsidRPr="00CB5AEA" w14:paraId="3A684D55" w14:textId="77777777" w:rsidTr="00336C44">
        <w:trPr>
          <w:trHeight w:val="330"/>
          <w:jc w:val="center"/>
        </w:trPr>
        <w:tc>
          <w:tcPr>
            <w:tcW w:w="107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FD5BC3D" w14:textId="77777777" w:rsidR="00336C44" w:rsidRPr="00CB5AEA" w:rsidRDefault="00336C44" w:rsidP="00336C44">
            <w:pPr>
              <w:ind w:firstLine="0"/>
              <w:rPr>
                <w:sz w:val="24"/>
                <w:szCs w:val="24"/>
              </w:rPr>
            </w:pPr>
            <w:r w:rsidRPr="00CB5AEA">
              <w:rPr>
                <w:sz w:val="24"/>
                <w:szCs w:val="24"/>
              </w:rPr>
              <w:t>1</w:t>
            </w:r>
          </w:p>
        </w:tc>
        <w:tc>
          <w:tcPr>
            <w:tcW w:w="4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5A35B4F" w14:textId="77777777" w:rsidR="00336C44" w:rsidRPr="00CB5AEA" w:rsidRDefault="00336C44" w:rsidP="00336C44">
            <w:pPr>
              <w:ind w:firstLine="0"/>
              <w:rPr>
                <w:sz w:val="24"/>
                <w:szCs w:val="24"/>
              </w:rPr>
            </w:pPr>
            <w:r w:rsidRPr="00CB5AEA">
              <w:rPr>
                <w:sz w:val="24"/>
                <w:szCs w:val="24"/>
              </w:rPr>
              <w:t>SN</w:t>
            </w:r>
          </w:p>
        </w:tc>
        <w:tc>
          <w:tcPr>
            <w:tcW w:w="46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6F2B5F3" w14:textId="77777777" w:rsidR="00336C44" w:rsidRPr="00CB5AEA" w:rsidRDefault="00336C44" w:rsidP="00336C44">
            <w:pPr>
              <w:ind w:firstLine="0"/>
              <w:rPr>
                <w:sz w:val="24"/>
                <w:szCs w:val="24"/>
              </w:rPr>
            </w:pPr>
          </w:p>
        </w:tc>
        <w:tc>
          <w:tcPr>
            <w:tcW w:w="46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83AF35C" w14:textId="77777777" w:rsidR="00336C44" w:rsidRPr="00CB5AEA" w:rsidRDefault="00336C44" w:rsidP="00336C44">
            <w:pPr>
              <w:ind w:firstLine="0"/>
              <w:rPr>
                <w:sz w:val="24"/>
                <w:szCs w:val="24"/>
              </w:rPr>
            </w:pPr>
            <w:r w:rsidRPr="00CB5AEA">
              <w:rPr>
                <w:sz w:val="24"/>
                <w:szCs w:val="24"/>
              </w:rPr>
              <w:t>213</w:t>
            </w:r>
          </w:p>
        </w:tc>
        <w:tc>
          <w:tcPr>
            <w:tcW w:w="4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896E039" w14:textId="77777777" w:rsidR="00336C44" w:rsidRPr="00CB5AEA" w:rsidRDefault="00336C44" w:rsidP="00336C44">
            <w:pPr>
              <w:ind w:firstLine="0"/>
              <w:rPr>
                <w:sz w:val="24"/>
                <w:szCs w:val="24"/>
              </w:rPr>
            </w:pPr>
            <w:r w:rsidRPr="00CB5AEA">
              <w:rPr>
                <w:sz w:val="24"/>
                <w:szCs w:val="24"/>
              </w:rPr>
              <w:t>212</w:t>
            </w:r>
          </w:p>
        </w:tc>
        <w:tc>
          <w:tcPr>
            <w:tcW w:w="48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F24AF57" w14:textId="77777777" w:rsidR="00336C44" w:rsidRPr="00CB5AEA" w:rsidRDefault="00336C44" w:rsidP="00336C44">
            <w:pPr>
              <w:ind w:firstLine="0"/>
              <w:rPr>
                <w:sz w:val="24"/>
                <w:szCs w:val="24"/>
              </w:rPr>
            </w:pPr>
            <w:r w:rsidRPr="00CB5AEA">
              <w:rPr>
                <w:sz w:val="24"/>
                <w:szCs w:val="24"/>
              </w:rPr>
              <w:t>211</w:t>
            </w:r>
          </w:p>
        </w:tc>
        <w:tc>
          <w:tcPr>
            <w:tcW w:w="47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D678521" w14:textId="77777777" w:rsidR="00336C44" w:rsidRPr="00CB5AEA" w:rsidRDefault="00336C44" w:rsidP="00336C44">
            <w:pPr>
              <w:ind w:firstLine="0"/>
              <w:rPr>
                <w:sz w:val="24"/>
                <w:szCs w:val="24"/>
              </w:rPr>
            </w:pPr>
            <w:r w:rsidRPr="00CB5AEA">
              <w:rPr>
                <w:sz w:val="24"/>
                <w:szCs w:val="24"/>
              </w:rPr>
              <w:t>210</w:t>
            </w:r>
          </w:p>
        </w:tc>
        <w:tc>
          <w:tcPr>
            <w:tcW w:w="67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76B2BD0" w14:textId="77777777" w:rsidR="00336C44" w:rsidRPr="00CB5AEA" w:rsidRDefault="00336C44" w:rsidP="00336C44">
            <w:pPr>
              <w:ind w:firstLine="0"/>
              <w:rPr>
                <w:sz w:val="24"/>
                <w:szCs w:val="24"/>
              </w:rPr>
            </w:pPr>
            <w:r w:rsidRPr="00CB5AEA">
              <w:rPr>
                <w:sz w:val="24"/>
                <w:szCs w:val="24"/>
              </w:rPr>
              <w:t>29</w:t>
            </w:r>
          </w:p>
        </w:tc>
        <w:tc>
          <w:tcPr>
            <w:tcW w:w="39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57CA8E6" w14:textId="77777777" w:rsidR="00336C44" w:rsidRPr="00CB5AEA" w:rsidRDefault="00336C44" w:rsidP="00336C44">
            <w:pPr>
              <w:ind w:firstLine="0"/>
              <w:rPr>
                <w:sz w:val="24"/>
                <w:szCs w:val="24"/>
              </w:rPr>
            </w:pPr>
            <w:r w:rsidRPr="00CB5AEA">
              <w:rPr>
                <w:sz w:val="24"/>
                <w:szCs w:val="24"/>
              </w:rPr>
              <w:t>28</w:t>
            </w:r>
          </w:p>
        </w:tc>
      </w:tr>
      <w:tr w:rsidR="00336C44" w:rsidRPr="00CB5AEA" w14:paraId="07E518DA" w14:textId="77777777" w:rsidTr="00336C44">
        <w:trPr>
          <w:trHeight w:val="321"/>
          <w:jc w:val="center"/>
        </w:trPr>
        <w:tc>
          <w:tcPr>
            <w:tcW w:w="10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6B7E2F" w14:textId="77777777" w:rsidR="00336C44" w:rsidRPr="00CB5AEA" w:rsidRDefault="00336C44" w:rsidP="00336C44">
            <w:pPr>
              <w:ind w:firstLine="0"/>
              <w:rPr>
                <w:sz w:val="24"/>
                <w:szCs w:val="24"/>
              </w:rPr>
            </w:pPr>
            <w:r w:rsidRPr="00CB5AEA">
              <w:rPr>
                <w:sz w:val="24"/>
                <w:szCs w:val="24"/>
              </w:rPr>
              <w:t>2</w:t>
            </w:r>
          </w:p>
        </w:tc>
        <w:tc>
          <w:tcPr>
            <w:tcW w:w="4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D4B5C8" w14:textId="77777777" w:rsidR="00336C44" w:rsidRPr="00CB5AEA" w:rsidRDefault="00336C44" w:rsidP="00336C44">
            <w:pPr>
              <w:ind w:firstLine="0"/>
              <w:rPr>
                <w:sz w:val="24"/>
                <w:szCs w:val="24"/>
              </w:rPr>
            </w:pPr>
            <w:r w:rsidRPr="00CB5AEA">
              <w:rPr>
                <w:sz w:val="24"/>
                <w:szCs w:val="24"/>
              </w:rPr>
              <w:t>27</w:t>
            </w:r>
          </w:p>
        </w:tc>
        <w:tc>
          <w:tcPr>
            <w:tcW w:w="4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4E71ED" w14:textId="77777777" w:rsidR="00336C44" w:rsidRPr="00CB5AEA" w:rsidRDefault="00336C44" w:rsidP="00336C44">
            <w:pPr>
              <w:ind w:firstLine="0"/>
              <w:rPr>
                <w:sz w:val="24"/>
                <w:szCs w:val="24"/>
              </w:rPr>
            </w:pPr>
            <w:r w:rsidRPr="00CB5AEA">
              <w:rPr>
                <w:sz w:val="24"/>
                <w:szCs w:val="24"/>
              </w:rPr>
              <w:t>26</w:t>
            </w:r>
          </w:p>
        </w:tc>
        <w:tc>
          <w:tcPr>
            <w:tcW w:w="4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757ABE" w14:textId="77777777" w:rsidR="00336C44" w:rsidRPr="00CB5AEA" w:rsidRDefault="00336C44" w:rsidP="00336C44">
            <w:pPr>
              <w:ind w:firstLine="0"/>
              <w:rPr>
                <w:sz w:val="24"/>
                <w:szCs w:val="24"/>
              </w:rPr>
            </w:pPr>
            <w:r w:rsidRPr="00CB5AEA">
              <w:rPr>
                <w:sz w:val="24"/>
                <w:szCs w:val="24"/>
              </w:rPr>
              <w:t>25</w:t>
            </w:r>
          </w:p>
        </w:tc>
        <w:tc>
          <w:tcPr>
            <w:tcW w:w="4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F2CF92" w14:textId="77777777" w:rsidR="00336C44" w:rsidRPr="00CB5AEA" w:rsidRDefault="00336C44" w:rsidP="00336C44">
            <w:pPr>
              <w:ind w:firstLine="0"/>
              <w:rPr>
                <w:sz w:val="24"/>
                <w:szCs w:val="24"/>
              </w:rPr>
            </w:pPr>
            <w:r w:rsidRPr="00CB5AEA">
              <w:rPr>
                <w:sz w:val="24"/>
                <w:szCs w:val="24"/>
              </w:rPr>
              <w:t>24</w:t>
            </w:r>
          </w:p>
        </w:tc>
        <w:tc>
          <w:tcPr>
            <w:tcW w:w="48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11FA51" w14:textId="77777777" w:rsidR="00336C44" w:rsidRPr="00CB5AEA" w:rsidRDefault="00336C44" w:rsidP="00336C44">
            <w:pPr>
              <w:ind w:firstLine="0"/>
              <w:rPr>
                <w:sz w:val="24"/>
                <w:szCs w:val="24"/>
              </w:rPr>
            </w:pPr>
            <w:r w:rsidRPr="00CB5AEA">
              <w:rPr>
                <w:sz w:val="24"/>
                <w:szCs w:val="24"/>
              </w:rPr>
              <w:t>23</w:t>
            </w:r>
          </w:p>
        </w:tc>
        <w:tc>
          <w:tcPr>
            <w:tcW w:w="4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BCCD05" w14:textId="77777777" w:rsidR="00336C44" w:rsidRPr="00CB5AEA" w:rsidRDefault="00336C44" w:rsidP="00336C44">
            <w:pPr>
              <w:ind w:firstLine="0"/>
              <w:rPr>
                <w:sz w:val="24"/>
                <w:szCs w:val="24"/>
              </w:rPr>
            </w:pPr>
            <w:r w:rsidRPr="00CB5AEA">
              <w:rPr>
                <w:sz w:val="24"/>
                <w:szCs w:val="24"/>
              </w:rPr>
              <w:t>22</w:t>
            </w:r>
          </w:p>
        </w:tc>
        <w:tc>
          <w:tcPr>
            <w:tcW w:w="6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11F942" w14:textId="77777777" w:rsidR="00336C44" w:rsidRPr="00CB5AEA" w:rsidRDefault="00336C44" w:rsidP="00336C44">
            <w:pPr>
              <w:ind w:firstLine="0"/>
              <w:rPr>
                <w:sz w:val="24"/>
                <w:szCs w:val="24"/>
              </w:rPr>
            </w:pPr>
            <w:r w:rsidRPr="00CB5AEA">
              <w:rPr>
                <w:sz w:val="24"/>
                <w:szCs w:val="24"/>
              </w:rPr>
              <w:t>21</w:t>
            </w:r>
          </w:p>
        </w:tc>
        <w:tc>
          <w:tcPr>
            <w:tcW w:w="3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94148B" w14:textId="77777777" w:rsidR="00336C44" w:rsidRPr="00CB5AEA" w:rsidRDefault="00336C44" w:rsidP="00336C44">
            <w:pPr>
              <w:ind w:firstLine="0"/>
              <w:rPr>
                <w:sz w:val="24"/>
                <w:szCs w:val="24"/>
              </w:rPr>
            </w:pPr>
            <w:r w:rsidRPr="00CB5AEA">
              <w:rPr>
                <w:sz w:val="24"/>
                <w:szCs w:val="24"/>
              </w:rPr>
              <w:t>20</w:t>
            </w:r>
          </w:p>
        </w:tc>
      </w:tr>
    </w:tbl>
    <w:p w14:paraId="7AF71C83" w14:textId="77777777" w:rsidR="00336C44" w:rsidRPr="00CB5AEA" w:rsidRDefault="00336C44" w:rsidP="00336C44">
      <w:pPr>
        <w:rPr>
          <w:sz w:val="24"/>
          <w:szCs w:val="24"/>
        </w:rPr>
      </w:pPr>
      <w:bookmarkStart w:id="600" w:name="bookmark917"/>
    </w:p>
    <w:p w14:paraId="750DCC11" w14:textId="77777777" w:rsidR="00336C44" w:rsidRPr="0072583E" w:rsidRDefault="00336C44" w:rsidP="00336C44">
      <w:pPr>
        <w:rPr>
          <w:b/>
          <w:sz w:val="24"/>
          <w:szCs w:val="24"/>
        </w:rPr>
      </w:pPr>
      <w:r w:rsidRPr="0072583E">
        <w:rPr>
          <w:b/>
          <w:sz w:val="24"/>
          <w:szCs w:val="24"/>
        </w:rPr>
        <w:t>8</w:t>
      </w:r>
      <w:bookmarkEnd w:id="600"/>
      <w:r w:rsidRPr="0072583E">
        <w:rPr>
          <w:b/>
          <w:sz w:val="24"/>
          <w:szCs w:val="24"/>
        </w:rPr>
        <w:t>.3.7.3 Кодирование для беззнаковых типов</w:t>
      </w:r>
    </w:p>
    <w:p w14:paraId="2D5A9965" w14:textId="77777777" w:rsidR="00336C44" w:rsidRPr="00CB5AEA" w:rsidRDefault="00336C44" w:rsidP="00336C44">
      <w:pPr>
        <w:rPr>
          <w:sz w:val="24"/>
          <w:szCs w:val="24"/>
        </w:rPr>
      </w:pPr>
      <w:r w:rsidRPr="00CB5AEA">
        <w:rPr>
          <w:sz w:val="24"/>
          <w:szCs w:val="24"/>
        </w:rPr>
        <w:t xml:space="preserve">Беззнаковые значения кодируются, как показано на </w:t>
      </w:r>
      <w:r w:rsidRPr="0072583E">
        <w:rPr>
          <w:sz w:val="24"/>
          <w:szCs w:val="24"/>
        </w:rPr>
        <w:t>рисунке 50</w:t>
      </w:r>
      <w:r w:rsidRPr="00CB5AEA">
        <w:rPr>
          <w:sz w:val="24"/>
          <w:szCs w:val="24"/>
        </w:rPr>
        <w:t xml:space="preserve"> и в </w:t>
      </w:r>
      <w:r w:rsidRPr="0072583E">
        <w:rPr>
          <w:sz w:val="24"/>
          <w:szCs w:val="24"/>
        </w:rPr>
        <w:t>таблице 375.</w:t>
      </w:r>
      <w:r w:rsidRPr="00CB5AEA">
        <w:rPr>
          <w:sz w:val="24"/>
          <w:szCs w:val="24"/>
        </w:rPr>
        <w:t xml:space="preserve"> Старший бит этого типа данных передается первым, за ним следуют следующие октеты, а младший бит передается последним.</w:t>
      </w:r>
    </w:p>
    <w:p w14:paraId="07BB7CDB" w14:textId="77777777" w:rsidR="00336C44" w:rsidRPr="00CB5AEA" w:rsidRDefault="00336C44" w:rsidP="00336C44">
      <w:pPr>
        <w:rPr>
          <w:sz w:val="24"/>
          <w:szCs w:val="24"/>
        </w:rPr>
      </w:pPr>
    </w:p>
    <w:p w14:paraId="3EB183C6" w14:textId="77777777" w:rsidR="00336C44" w:rsidRPr="00CB5AEA" w:rsidRDefault="00336C44" w:rsidP="00336C44">
      <w:pPr>
        <w:ind w:firstLine="0"/>
        <w:jc w:val="center"/>
        <w:rPr>
          <w:sz w:val="24"/>
          <w:szCs w:val="24"/>
        </w:rPr>
      </w:pPr>
      <w:r w:rsidRPr="00CB5AEA">
        <w:rPr>
          <w:noProof/>
          <w:sz w:val="24"/>
          <w:szCs w:val="24"/>
        </w:rPr>
        <w:drawing>
          <wp:inline distT="0" distB="0" distL="0" distR="0" wp14:anchorId="631E61DF" wp14:editId="1F9D8E24">
            <wp:extent cx="5707380" cy="2202180"/>
            <wp:effectExtent l="0" t="0" r="7620" b="7620"/>
            <wp:docPr id="5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07380" cy="2202180"/>
                    </a:xfrm>
                    <a:prstGeom prst="rect">
                      <a:avLst/>
                    </a:prstGeom>
                    <a:noFill/>
                    <a:ln>
                      <a:noFill/>
                    </a:ln>
                  </pic:spPr>
                </pic:pic>
              </a:graphicData>
            </a:graphic>
          </wp:inline>
        </w:drawing>
      </w:r>
    </w:p>
    <w:p w14:paraId="4B5ADB4B" w14:textId="77777777" w:rsidR="00336C44" w:rsidRPr="0072583E" w:rsidRDefault="00336C44" w:rsidP="00336C44">
      <w:pPr>
        <w:ind w:firstLine="0"/>
        <w:jc w:val="center"/>
        <w:rPr>
          <w:b/>
          <w:sz w:val="24"/>
          <w:szCs w:val="24"/>
        </w:rPr>
      </w:pPr>
      <w:r w:rsidRPr="0072583E">
        <w:rPr>
          <w:b/>
          <w:sz w:val="24"/>
          <w:szCs w:val="24"/>
        </w:rPr>
        <w:t>Рису</w:t>
      </w:r>
      <w:r>
        <w:rPr>
          <w:b/>
          <w:sz w:val="24"/>
          <w:szCs w:val="24"/>
        </w:rPr>
        <w:t>нок 50 –</w:t>
      </w:r>
      <w:r w:rsidRPr="0072583E">
        <w:rPr>
          <w:b/>
          <w:sz w:val="24"/>
          <w:szCs w:val="24"/>
        </w:rPr>
        <w:t xml:space="preserve"> Кодирование данных беззнакового типа</w:t>
      </w:r>
    </w:p>
    <w:p w14:paraId="779BA4E2" w14:textId="73DE0C1B" w:rsidR="00336C44" w:rsidRDefault="00336C44" w:rsidP="00336C44">
      <w:pPr>
        <w:rPr>
          <w:sz w:val="24"/>
          <w:szCs w:val="24"/>
        </w:rPr>
      </w:pPr>
      <w:r w:rsidRPr="00CB5AEA">
        <w:rPr>
          <w:sz w:val="24"/>
          <w:szCs w:val="24"/>
        </w:rPr>
        <w:t xml:space="preserve"> </w:t>
      </w:r>
    </w:p>
    <w:p w14:paraId="2883701B" w14:textId="55707EDE" w:rsidR="00D25141" w:rsidRDefault="00D25141" w:rsidP="00336C44">
      <w:pPr>
        <w:rPr>
          <w:sz w:val="24"/>
          <w:szCs w:val="24"/>
        </w:rPr>
      </w:pPr>
    </w:p>
    <w:p w14:paraId="57BFFA4A" w14:textId="77777777" w:rsidR="00D25141" w:rsidRPr="00CB5AEA" w:rsidRDefault="00D25141" w:rsidP="00336C44">
      <w:pPr>
        <w:rPr>
          <w:sz w:val="24"/>
          <w:szCs w:val="24"/>
        </w:rPr>
      </w:pPr>
    </w:p>
    <w:p w14:paraId="29116DBC" w14:textId="77777777" w:rsidR="00336C44" w:rsidRDefault="00336C44" w:rsidP="00336C44">
      <w:pPr>
        <w:rPr>
          <w:sz w:val="24"/>
          <w:szCs w:val="24"/>
        </w:rPr>
      </w:pPr>
    </w:p>
    <w:p w14:paraId="1CAB940D" w14:textId="77777777" w:rsidR="00336C44" w:rsidRDefault="00336C44" w:rsidP="00336C44">
      <w:pPr>
        <w:rPr>
          <w:sz w:val="24"/>
          <w:szCs w:val="24"/>
        </w:rPr>
      </w:pPr>
    </w:p>
    <w:p w14:paraId="7D5B6686" w14:textId="77777777" w:rsidR="00336C44" w:rsidRPr="0072583E" w:rsidRDefault="00336C44" w:rsidP="00336C44">
      <w:pPr>
        <w:ind w:firstLine="0"/>
        <w:jc w:val="center"/>
        <w:rPr>
          <w:b/>
          <w:sz w:val="24"/>
          <w:szCs w:val="24"/>
        </w:rPr>
      </w:pPr>
      <w:r>
        <w:rPr>
          <w:b/>
          <w:sz w:val="24"/>
          <w:szCs w:val="24"/>
        </w:rPr>
        <w:lastRenderedPageBreak/>
        <w:t>Таблица 375 –</w:t>
      </w:r>
      <w:r w:rsidRPr="0072583E">
        <w:rPr>
          <w:b/>
          <w:sz w:val="24"/>
          <w:szCs w:val="24"/>
        </w:rPr>
        <w:t xml:space="preserve"> Кодирование данных типа Беззнаковое16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8"/>
        <w:gridCol w:w="470"/>
        <w:gridCol w:w="475"/>
        <w:gridCol w:w="470"/>
        <w:gridCol w:w="466"/>
        <w:gridCol w:w="490"/>
        <w:gridCol w:w="475"/>
        <w:gridCol w:w="682"/>
        <w:gridCol w:w="389"/>
      </w:tblGrid>
      <w:tr w:rsidR="00336C44" w:rsidRPr="00CB5AEA" w14:paraId="7E5EAC87" w14:textId="77777777" w:rsidTr="00336C44">
        <w:trPr>
          <w:trHeight w:val="322"/>
          <w:jc w:val="center"/>
        </w:trPr>
        <w:tc>
          <w:tcPr>
            <w:tcW w:w="1078" w:type="dxa"/>
            <w:vMerge w:val="restart"/>
            <w:tcMar>
              <w:top w:w="0" w:type="dxa"/>
              <w:left w:w="40" w:type="dxa"/>
              <w:bottom w:w="0" w:type="dxa"/>
              <w:right w:w="40" w:type="dxa"/>
            </w:tcMar>
            <w:hideMark/>
          </w:tcPr>
          <w:p w14:paraId="36791E89" w14:textId="77777777" w:rsidR="00336C44" w:rsidRPr="00CB5AEA" w:rsidRDefault="00336C44" w:rsidP="00336C44">
            <w:pPr>
              <w:ind w:firstLine="0"/>
              <w:jc w:val="center"/>
              <w:rPr>
                <w:sz w:val="24"/>
                <w:szCs w:val="24"/>
              </w:rPr>
            </w:pPr>
            <w:r w:rsidRPr="00CB5AEA">
              <w:rPr>
                <w:sz w:val="24"/>
                <w:szCs w:val="24"/>
              </w:rPr>
              <w:t>Октеты</w:t>
            </w:r>
          </w:p>
        </w:tc>
        <w:tc>
          <w:tcPr>
            <w:tcW w:w="3917" w:type="dxa"/>
            <w:gridSpan w:val="8"/>
            <w:tcMar>
              <w:top w:w="0" w:type="dxa"/>
              <w:left w:w="40" w:type="dxa"/>
              <w:bottom w:w="0" w:type="dxa"/>
              <w:right w:w="40" w:type="dxa"/>
            </w:tcMar>
            <w:hideMark/>
          </w:tcPr>
          <w:p w14:paraId="5F955159" w14:textId="77777777" w:rsidR="00336C44" w:rsidRPr="00CB5AEA" w:rsidRDefault="00336C44" w:rsidP="00336C44">
            <w:pPr>
              <w:ind w:firstLine="0"/>
              <w:jc w:val="center"/>
              <w:rPr>
                <w:sz w:val="24"/>
                <w:szCs w:val="24"/>
              </w:rPr>
            </w:pPr>
            <w:r w:rsidRPr="00CB5AEA">
              <w:rPr>
                <w:sz w:val="24"/>
                <w:szCs w:val="24"/>
              </w:rPr>
              <w:t>Биты</w:t>
            </w:r>
          </w:p>
        </w:tc>
      </w:tr>
      <w:tr w:rsidR="00336C44" w:rsidRPr="00CB5AEA" w14:paraId="1244CC38" w14:textId="77777777" w:rsidTr="00336C44">
        <w:trPr>
          <w:trHeight w:val="326"/>
          <w:jc w:val="center"/>
        </w:trPr>
        <w:tc>
          <w:tcPr>
            <w:tcW w:w="0" w:type="auto"/>
            <w:vMerge/>
            <w:tcBorders>
              <w:bottom w:val="double" w:sz="4" w:space="0" w:color="auto"/>
            </w:tcBorders>
            <w:vAlign w:val="center"/>
            <w:hideMark/>
          </w:tcPr>
          <w:p w14:paraId="110DB826" w14:textId="77777777" w:rsidR="00336C44" w:rsidRPr="00CB5AEA" w:rsidRDefault="00336C44" w:rsidP="00336C44">
            <w:pPr>
              <w:ind w:firstLine="0"/>
              <w:jc w:val="center"/>
              <w:rPr>
                <w:sz w:val="24"/>
                <w:szCs w:val="24"/>
              </w:rPr>
            </w:pPr>
          </w:p>
        </w:tc>
        <w:tc>
          <w:tcPr>
            <w:tcW w:w="470" w:type="dxa"/>
            <w:tcBorders>
              <w:bottom w:val="double" w:sz="4" w:space="0" w:color="auto"/>
            </w:tcBorders>
            <w:tcMar>
              <w:top w:w="0" w:type="dxa"/>
              <w:left w:w="40" w:type="dxa"/>
              <w:bottom w:w="0" w:type="dxa"/>
              <w:right w:w="40" w:type="dxa"/>
            </w:tcMar>
            <w:hideMark/>
          </w:tcPr>
          <w:p w14:paraId="565E3C15" w14:textId="77777777" w:rsidR="00336C44" w:rsidRPr="00CB5AEA" w:rsidRDefault="00336C44" w:rsidP="00336C44">
            <w:pPr>
              <w:ind w:firstLine="0"/>
              <w:jc w:val="center"/>
              <w:rPr>
                <w:sz w:val="24"/>
                <w:szCs w:val="24"/>
              </w:rPr>
            </w:pPr>
            <w:r w:rsidRPr="00CB5AEA">
              <w:rPr>
                <w:sz w:val="24"/>
                <w:szCs w:val="24"/>
              </w:rPr>
              <w:t>8</w:t>
            </w:r>
          </w:p>
        </w:tc>
        <w:tc>
          <w:tcPr>
            <w:tcW w:w="475" w:type="dxa"/>
            <w:tcBorders>
              <w:bottom w:val="double" w:sz="4" w:space="0" w:color="auto"/>
            </w:tcBorders>
            <w:tcMar>
              <w:top w:w="0" w:type="dxa"/>
              <w:left w:w="40" w:type="dxa"/>
              <w:bottom w:w="0" w:type="dxa"/>
              <w:right w:w="40" w:type="dxa"/>
            </w:tcMar>
            <w:hideMark/>
          </w:tcPr>
          <w:p w14:paraId="7833C6E5" w14:textId="77777777" w:rsidR="00336C44" w:rsidRPr="00CB5AEA" w:rsidRDefault="00336C44" w:rsidP="00336C44">
            <w:pPr>
              <w:ind w:firstLine="0"/>
              <w:jc w:val="center"/>
              <w:rPr>
                <w:sz w:val="24"/>
                <w:szCs w:val="24"/>
              </w:rPr>
            </w:pPr>
            <w:r w:rsidRPr="00CB5AEA">
              <w:rPr>
                <w:sz w:val="24"/>
                <w:szCs w:val="24"/>
              </w:rPr>
              <w:t>7</w:t>
            </w:r>
          </w:p>
        </w:tc>
        <w:tc>
          <w:tcPr>
            <w:tcW w:w="470" w:type="dxa"/>
            <w:tcBorders>
              <w:bottom w:val="double" w:sz="4" w:space="0" w:color="auto"/>
            </w:tcBorders>
            <w:tcMar>
              <w:top w:w="0" w:type="dxa"/>
              <w:left w:w="40" w:type="dxa"/>
              <w:bottom w:w="0" w:type="dxa"/>
              <w:right w:w="40" w:type="dxa"/>
            </w:tcMar>
            <w:hideMark/>
          </w:tcPr>
          <w:p w14:paraId="75623427" w14:textId="77777777" w:rsidR="00336C44" w:rsidRPr="00CB5AEA" w:rsidRDefault="00336C44" w:rsidP="00336C44">
            <w:pPr>
              <w:ind w:firstLine="0"/>
              <w:jc w:val="center"/>
              <w:rPr>
                <w:sz w:val="24"/>
                <w:szCs w:val="24"/>
              </w:rPr>
            </w:pPr>
            <w:r w:rsidRPr="00CB5AEA">
              <w:rPr>
                <w:sz w:val="24"/>
                <w:szCs w:val="24"/>
              </w:rPr>
              <w:t>6</w:t>
            </w:r>
          </w:p>
        </w:tc>
        <w:tc>
          <w:tcPr>
            <w:tcW w:w="466" w:type="dxa"/>
            <w:tcBorders>
              <w:bottom w:val="double" w:sz="4" w:space="0" w:color="auto"/>
            </w:tcBorders>
            <w:tcMar>
              <w:top w:w="0" w:type="dxa"/>
              <w:left w:w="40" w:type="dxa"/>
              <w:bottom w:w="0" w:type="dxa"/>
              <w:right w:w="40" w:type="dxa"/>
            </w:tcMar>
            <w:hideMark/>
          </w:tcPr>
          <w:p w14:paraId="5377AAD6" w14:textId="77777777" w:rsidR="00336C44" w:rsidRPr="00CB5AEA" w:rsidRDefault="00336C44" w:rsidP="00336C44">
            <w:pPr>
              <w:ind w:firstLine="0"/>
              <w:jc w:val="center"/>
              <w:rPr>
                <w:sz w:val="24"/>
                <w:szCs w:val="24"/>
              </w:rPr>
            </w:pPr>
            <w:r w:rsidRPr="00CB5AEA">
              <w:rPr>
                <w:sz w:val="24"/>
                <w:szCs w:val="24"/>
              </w:rPr>
              <w:t>5</w:t>
            </w:r>
          </w:p>
        </w:tc>
        <w:tc>
          <w:tcPr>
            <w:tcW w:w="490" w:type="dxa"/>
            <w:tcBorders>
              <w:bottom w:val="double" w:sz="4" w:space="0" w:color="auto"/>
            </w:tcBorders>
            <w:tcMar>
              <w:top w:w="0" w:type="dxa"/>
              <w:left w:w="40" w:type="dxa"/>
              <w:bottom w:w="0" w:type="dxa"/>
              <w:right w:w="40" w:type="dxa"/>
            </w:tcMar>
            <w:hideMark/>
          </w:tcPr>
          <w:p w14:paraId="30E1B886" w14:textId="77777777" w:rsidR="00336C44" w:rsidRPr="00CB5AEA" w:rsidRDefault="00336C44" w:rsidP="00336C44">
            <w:pPr>
              <w:ind w:firstLine="0"/>
              <w:jc w:val="center"/>
              <w:rPr>
                <w:sz w:val="24"/>
                <w:szCs w:val="24"/>
              </w:rPr>
            </w:pPr>
            <w:r w:rsidRPr="00CB5AEA">
              <w:rPr>
                <w:sz w:val="24"/>
                <w:szCs w:val="24"/>
              </w:rPr>
              <w:t>4</w:t>
            </w:r>
          </w:p>
        </w:tc>
        <w:tc>
          <w:tcPr>
            <w:tcW w:w="475" w:type="dxa"/>
            <w:tcBorders>
              <w:bottom w:val="double" w:sz="4" w:space="0" w:color="auto"/>
            </w:tcBorders>
            <w:tcMar>
              <w:top w:w="0" w:type="dxa"/>
              <w:left w:w="40" w:type="dxa"/>
              <w:bottom w:w="0" w:type="dxa"/>
              <w:right w:w="40" w:type="dxa"/>
            </w:tcMar>
            <w:hideMark/>
          </w:tcPr>
          <w:p w14:paraId="5E70ABEB" w14:textId="77777777" w:rsidR="00336C44" w:rsidRPr="00CB5AEA" w:rsidRDefault="00336C44" w:rsidP="00336C44">
            <w:pPr>
              <w:ind w:firstLine="0"/>
              <w:jc w:val="center"/>
              <w:rPr>
                <w:sz w:val="24"/>
                <w:szCs w:val="24"/>
              </w:rPr>
            </w:pPr>
            <w:r w:rsidRPr="00CB5AEA">
              <w:rPr>
                <w:sz w:val="24"/>
                <w:szCs w:val="24"/>
              </w:rPr>
              <w:t>3</w:t>
            </w:r>
          </w:p>
        </w:tc>
        <w:tc>
          <w:tcPr>
            <w:tcW w:w="682" w:type="dxa"/>
            <w:tcBorders>
              <w:bottom w:val="double" w:sz="4" w:space="0" w:color="auto"/>
            </w:tcBorders>
            <w:tcMar>
              <w:top w:w="0" w:type="dxa"/>
              <w:left w:w="40" w:type="dxa"/>
              <w:bottom w:w="0" w:type="dxa"/>
              <w:right w:w="40" w:type="dxa"/>
            </w:tcMar>
            <w:hideMark/>
          </w:tcPr>
          <w:p w14:paraId="23803BE7" w14:textId="77777777" w:rsidR="00336C44" w:rsidRPr="00CB5AEA" w:rsidRDefault="00336C44" w:rsidP="00336C44">
            <w:pPr>
              <w:ind w:firstLine="0"/>
              <w:jc w:val="center"/>
              <w:rPr>
                <w:sz w:val="24"/>
                <w:szCs w:val="24"/>
              </w:rPr>
            </w:pPr>
            <w:r w:rsidRPr="00CB5AEA">
              <w:rPr>
                <w:sz w:val="24"/>
                <w:szCs w:val="24"/>
              </w:rPr>
              <w:t>2</w:t>
            </w:r>
          </w:p>
        </w:tc>
        <w:tc>
          <w:tcPr>
            <w:tcW w:w="389" w:type="dxa"/>
            <w:tcBorders>
              <w:bottom w:val="double" w:sz="4" w:space="0" w:color="auto"/>
            </w:tcBorders>
            <w:tcMar>
              <w:top w:w="0" w:type="dxa"/>
              <w:left w:w="40" w:type="dxa"/>
              <w:bottom w:w="0" w:type="dxa"/>
              <w:right w:w="40" w:type="dxa"/>
            </w:tcMar>
            <w:hideMark/>
          </w:tcPr>
          <w:p w14:paraId="0986C51E" w14:textId="77777777" w:rsidR="00336C44" w:rsidRPr="00CB5AEA" w:rsidRDefault="00336C44" w:rsidP="00336C44">
            <w:pPr>
              <w:ind w:firstLine="0"/>
              <w:jc w:val="center"/>
              <w:rPr>
                <w:sz w:val="24"/>
                <w:szCs w:val="24"/>
              </w:rPr>
            </w:pPr>
            <w:r w:rsidRPr="00CB5AEA">
              <w:rPr>
                <w:sz w:val="24"/>
                <w:szCs w:val="24"/>
              </w:rPr>
              <w:t>1</w:t>
            </w:r>
          </w:p>
        </w:tc>
      </w:tr>
      <w:tr w:rsidR="00336C44" w:rsidRPr="00CB5AEA" w14:paraId="633A8011" w14:textId="77777777" w:rsidTr="00336C44">
        <w:trPr>
          <w:trHeight w:val="326"/>
          <w:jc w:val="center"/>
        </w:trPr>
        <w:tc>
          <w:tcPr>
            <w:tcW w:w="1078" w:type="dxa"/>
            <w:tcBorders>
              <w:top w:val="double" w:sz="4" w:space="0" w:color="auto"/>
            </w:tcBorders>
            <w:tcMar>
              <w:top w:w="0" w:type="dxa"/>
              <w:left w:w="40" w:type="dxa"/>
              <w:bottom w:w="0" w:type="dxa"/>
              <w:right w:w="40" w:type="dxa"/>
            </w:tcMar>
            <w:hideMark/>
          </w:tcPr>
          <w:p w14:paraId="745B3C49" w14:textId="77777777" w:rsidR="00336C44" w:rsidRPr="00CB5AEA" w:rsidRDefault="00336C44" w:rsidP="00336C44">
            <w:pPr>
              <w:ind w:firstLine="0"/>
              <w:rPr>
                <w:sz w:val="24"/>
                <w:szCs w:val="24"/>
              </w:rPr>
            </w:pPr>
            <w:r w:rsidRPr="00CB5AEA">
              <w:rPr>
                <w:sz w:val="24"/>
                <w:szCs w:val="24"/>
              </w:rPr>
              <w:t>1</w:t>
            </w:r>
          </w:p>
        </w:tc>
        <w:tc>
          <w:tcPr>
            <w:tcW w:w="470" w:type="dxa"/>
            <w:tcBorders>
              <w:top w:val="double" w:sz="4" w:space="0" w:color="auto"/>
            </w:tcBorders>
            <w:tcMar>
              <w:top w:w="0" w:type="dxa"/>
              <w:left w:w="40" w:type="dxa"/>
              <w:bottom w:w="0" w:type="dxa"/>
              <w:right w:w="40" w:type="dxa"/>
            </w:tcMar>
            <w:hideMark/>
          </w:tcPr>
          <w:p w14:paraId="6B24A258" w14:textId="77777777" w:rsidR="00336C44" w:rsidRPr="00CB5AEA" w:rsidRDefault="00336C44" w:rsidP="00336C44">
            <w:pPr>
              <w:ind w:firstLine="0"/>
              <w:rPr>
                <w:sz w:val="24"/>
                <w:szCs w:val="24"/>
              </w:rPr>
            </w:pPr>
            <w:r w:rsidRPr="00CB5AEA">
              <w:rPr>
                <w:sz w:val="24"/>
                <w:szCs w:val="24"/>
              </w:rPr>
              <w:t>215</w:t>
            </w:r>
          </w:p>
        </w:tc>
        <w:tc>
          <w:tcPr>
            <w:tcW w:w="475" w:type="dxa"/>
            <w:tcBorders>
              <w:top w:val="double" w:sz="4" w:space="0" w:color="auto"/>
            </w:tcBorders>
            <w:tcMar>
              <w:top w:w="0" w:type="dxa"/>
              <w:left w:w="40" w:type="dxa"/>
              <w:bottom w:w="0" w:type="dxa"/>
              <w:right w:w="40" w:type="dxa"/>
            </w:tcMar>
            <w:hideMark/>
          </w:tcPr>
          <w:p w14:paraId="77750479" w14:textId="77777777" w:rsidR="00336C44" w:rsidRPr="00CB5AEA" w:rsidRDefault="00336C44" w:rsidP="00336C44">
            <w:pPr>
              <w:ind w:firstLine="0"/>
              <w:rPr>
                <w:sz w:val="24"/>
                <w:szCs w:val="24"/>
              </w:rPr>
            </w:pPr>
            <w:r w:rsidRPr="00CB5AEA">
              <w:rPr>
                <w:sz w:val="24"/>
                <w:szCs w:val="24"/>
              </w:rPr>
              <w:t>214</w:t>
            </w:r>
          </w:p>
        </w:tc>
        <w:tc>
          <w:tcPr>
            <w:tcW w:w="470" w:type="dxa"/>
            <w:tcBorders>
              <w:top w:val="double" w:sz="4" w:space="0" w:color="auto"/>
            </w:tcBorders>
            <w:tcMar>
              <w:top w:w="0" w:type="dxa"/>
              <w:left w:w="40" w:type="dxa"/>
              <w:bottom w:w="0" w:type="dxa"/>
              <w:right w:w="40" w:type="dxa"/>
            </w:tcMar>
            <w:hideMark/>
          </w:tcPr>
          <w:p w14:paraId="5F39958F" w14:textId="77777777" w:rsidR="00336C44" w:rsidRPr="00CB5AEA" w:rsidRDefault="00336C44" w:rsidP="00336C44">
            <w:pPr>
              <w:ind w:firstLine="0"/>
              <w:rPr>
                <w:sz w:val="24"/>
                <w:szCs w:val="24"/>
              </w:rPr>
            </w:pPr>
            <w:r w:rsidRPr="00CB5AEA">
              <w:rPr>
                <w:sz w:val="24"/>
                <w:szCs w:val="24"/>
              </w:rPr>
              <w:t>213</w:t>
            </w:r>
          </w:p>
        </w:tc>
        <w:tc>
          <w:tcPr>
            <w:tcW w:w="466" w:type="dxa"/>
            <w:tcBorders>
              <w:top w:val="double" w:sz="4" w:space="0" w:color="auto"/>
            </w:tcBorders>
            <w:tcMar>
              <w:top w:w="0" w:type="dxa"/>
              <w:left w:w="40" w:type="dxa"/>
              <w:bottom w:w="0" w:type="dxa"/>
              <w:right w:w="40" w:type="dxa"/>
            </w:tcMar>
            <w:hideMark/>
          </w:tcPr>
          <w:p w14:paraId="3F2B75AD" w14:textId="77777777" w:rsidR="00336C44" w:rsidRPr="00CB5AEA" w:rsidRDefault="00336C44" w:rsidP="00336C44">
            <w:pPr>
              <w:ind w:firstLine="0"/>
              <w:rPr>
                <w:sz w:val="24"/>
                <w:szCs w:val="24"/>
              </w:rPr>
            </w:pPr>
          </w:p>
        </w:tc>
        <w:tc>
          <w:tcPr>
            <w:tcW w:w="490" w:type="dxa"/>
            <w:tcBorders>
              <w:top w:val="double" w:sz="4" w:space="0" w:color="auto"/>
            </w:tcBorders>
            <w:tcMar>
              <w:top w:w="0" w:type="dxa"/>
              <w:left w:w="40" w:type="dxa"/>
              <w:bottom w:w="0" w:type="dxa"/>
              <w:right w:w="40" w:type="dxa"/>
            </w:tcMar>
            <w:hideMark/>
          </w:tcPr>
          <w:p w14:paraId="014E48D1" w14:textId="77777777" w:rsidR="00336C44" w:rsidRPr="00CB5AEA" w:rsidRDefault="00336C44" w:rsidP="00336C44">
            <w:pPr>
              <w:ind w:firstLine="0"/>
              <w:rPr>
                <w:sz w:val="24"/>
                <w:szCs w:val="24"/>
              </w:rPr>
            </w:pPr>
          </w:p>
        </w:tc>
        <w:tc>
          <w:tcPr>
            <w:tcW w:w="475" w:type="dxa"/>
            <w:tcBorders>
              <w:top w:val="double" w:sz="4" w:space="0" w:color="auto"/>
            </w:tcBorders>
            <w:tcMar>
              <w:top w:w="0" w:type="dxa"/>
              <w:left w:w="40" w:type="dxa"/>
              <w:bottom w:w="0" w:type="dxa"/>
              <w:right w:w="40" w:type="dxa"/>
            </w:tcMar>
            <w:hideMark/>
          </w:tcPr>
          <w:p w14:paraId="334C1AAC" w14:textId="77777777" w:rsidR="00336C44" w:rsidRPr="00CB5AEA" w:rsidRDefault="00336C44" w:rsidP="00336C44">
            <w:pPr>
              <w:ind w:firstLine="0"/>
              <w:rPr>
                <w:sz w:val="24"/>
                <w:szCs w:val="24"/>
              </w:rPr>
            </w:pPr>
            <w:r w:rsidRPr="00CB5AEA">
              <w:rPr>
                <w:sz w:val="24"/>
                <w:szCs w:val="24"/>
              </w:rPr>
              <w:t>210</w:t>
            </w:r>
          </w:p>
        </w:tc>
        <w:tc>
          <w:tcPr>
            <w:tcW w:w="682" w:type="dxa"/>
            <w:tcBorders>
              <w:top w:val="double" w:sz="4" w:space="0" w:color="auto"/>
            </w:tcBorders>
            <w:tcMar>
              <w:top w:w="0" w:type="dxa"/>
              <w:left w:w="40" w:type="dxa"/>
              <w:bottom w:w="0" w:type="dxa"/>
              <w:right w:w="40" w:type="dxa"/>
            </w:tcMar>
            <w:hideMark/>
          </w:tcPr>
          <w:p w14:paraId="09A7FA6D" w14:textId="77777777" w:rsidR="00336C44" w:rsidRPr="00CB5AEA" w:rsidRDefault="00336C44" w:rsidP="00336C44">
            <w:pPr>
              <w:ind w:firstLine="0"/>
              <w:rPr>
                <w:sz w:val="24"/>
                <w:szCs w:val="24"/>
              </w:rPr>
            </w:pPr>
            <w:r w:rsidRPr="00CB5AEA">
              <w:rPr>
                <w:sz w:val="24"/>
                <w:szCs w:val="24"/>
              </w:rPr>
              <w:t>29</w:t>
            </w:r>
          </w:p>
        </w:tc>
        <w:tc>
          <w:tcPr>
            <w:tcW w:w="389" w:type="dxa"/>
            <w:tcBorders>
              <w:top w:val="double" w:sz="4" w:space="0" w:color="auto"/>
            </w:tcBorders>
            <w:tcMar>
              <w:top w:w="0" w:type="dxa"/>
              <w:left w:w="40" w:type="dxa"/>
              <w:bottom w:w="0" w:type="dxa"/>
              <w:right w:w="40" w:type="dxa"/>
            </w:tcMar>
            <w:hideMark/>
          </w:tcPr>
          <w:p w14:paraId="0C3EE096" w14:textId="77777777" w:rsidR="00336C44" w:rsidRPr="00CB5AEA" w:rsidRDefault="00336C44" w:rsidP="00336C44">
            <w:pPr>
              <w:ind w:firstLine="0"/>
              <w:rPr>
                <w:sz w:val="24"/>
                <w:szCs w:val="24"/>
              </w:rPr>
            </w:pPr>
            <w:r w:rsidRPr="00CB5AEA">
              <w:rPr>
                <w:sz w:val="24"/>
                <w:szCs w:val="24"/>
              </w:rPr>
              <w:t>28</w:t>
            </w:r>
          </w:p>
        </w:tc>
      </w:tr>
      <w:tr w:rsidR="00336C44" w:rsidRPr="00CB5AEA" w14:paraId="5C2361D0" w14:textId="77777777" w:rsidTr="00336C44">
        <w:trPr>
          <w:trHeight w:val="326"/>
          <w:jc w:val="center"/>
        </w:trPr>
        <w:tc>
          <w:tcPr>
            <w:tcW w:w="1078" w:type="dxa"/>
            <w:tcMar>
              <w:top w:w="0" w:type="dxa"/>
              <w:left w:w="40" w:type="dxa"/>
              <w:bottom w:w="0" w:type="dxa"/>
              <w:right w:w="40" w:type="dxa"/>
            </w:tcMar>
            <w:hideMark/>
          </w:tcPr>
          <w:p w14:paraId="564FFCC1" w14:textId="77777777" w:rsidR="00336C44" w:rsidRPr="00CB5AEA" w:rsidRDefault="00336C44" w:rsidP="00336C44">
            <w:pPr>
              <w:ind w:firstLine="0"/>
              <w:rPr>
                <w:sz w:val="24"/>
                <w:szCs w:val="24"/>
              </w:rPr>
            </w:pPr>
            <w:r w:rsidRPr="00CB5AEA">
              <w:rPr>
                <w:sz w:val="24"/>
                <w:szCs w:val="24"/>
              </w:rPr>
              <w:t>2</w:t>
            </w:r>
          </w:p>
        </w:tc>
        <w:tc>
          <w:tcPr>
            <w:tcW w:w="470" w:type="dxa"/>
            <w:tcMar>
              <w:top w:w="0" w:type="dxa"/>
              <w:left w:w="40" w:type="dxa"/>
              <w:bottom w:w="0" w:type="dxa"/>
              <w:right w:w="40" w:type="dxa"/>
            </w:tcMar>
            <w:hideMark/>
          </w:tcPr>
          <w:p w14:paraId="55A061E9" w14:textId="77777777" w:rsidR="00336C44" w:rsidRPr="00CB5AEA" w:rsidRDefault="00336C44" w:rsidP="00336C44">
            <w:pPr>
              <w:ind w:firstLine="0"/>
              <w:rPr>
                <w:sz w:val="24"/>
                <w:szCs w:val="24"/>
              </w:rPr>
            </w:pPr>
            <w:r w:rsidRPr="00CB5AEA">
              <w:rPr>
                <w:sz w:val="24"/>
                <w:szCs w:val="24"/>
              </w:rPr>
              <w:t>27</w:t>
            </w:r>
          </w:p>
        </w:tc>
        <w:tc>
          <w:tcPr>
            <w:tcW w:w="475" w:type="dxa"/>
            <w:tcMar>
              <w:top w:w="0" w:type="dxa"/>
              <w:left w:w="40" w:type="dxa"/>
              <w:bottom w:w="0" w:type="dxa"/>
              <w:right w:w="40" w:type="dxa"/>
            </w:tcMar>
            <w:hideMark/>
          </w:tcPr>
          <w:p w14:paraId="04D913C5" w14:textId="77777777" w:rsidR="00336C44" w:rsidRPr="00CB5AEA" w:rsidRDefault="00336C44" w:rsidP="00336C44">
            <w:pPr>
              <w:ind w:firstLine="0"/>
              <w:rPr>
                <w:sz w:val="24"/>
                <w:szCs w:val="24"/>
              </w:rPr>
            </w:pPr>
            <w:r w:rsidRPr="00CB5AEA">
              <w:rPr>
                <w:sz w:val="24"/>
                <w:szCs w:val="24"/>
              </w:rPr>
              <w:t>26</w:t>
            </w:r>
          </w:p>
        </w:tc>
        <w:tc>
          <w:tcPr>
            <w:tcW w:w="470" w:type="dxa"/>
            <w:tcMar>
              <w:top w:w="0" w:type="dxa"/>
              <w:left w:w="40" w:type="dxa"/>
              <w:bottom w:w="0" w:type="dxa"/>
              <w:right w:w="40" w:type="dxa"/>
            </w:tcMar>
            <w:hideMark/>
          </w:tcPr>
          <w:p w14:paraId="16D8242B" w14:textId="77777777" w:rsidR="00336C44" w:rsidRPr="00CB5AEA" w:rsidRDefault="00336C44" w:rsidP="00336C44">
            <w:pPr>
              <w:ind w:firstLine="0"/>
              <w:rPr>
                <w:sz w:val="24"/>
                <w:szCs w:val="24"/>
              </w:rPr>
            </w:pPr>
            <w:r w:rsidRPr="00CB5AEA">
              <w:rPr>
                <w:sz w:val="24"/>
                <w:szCs w:val="24"/>
              </w:rPr>
              <w:t>25</w:t>
            </w:r>
          </w:p>
        </w:tc>
        <w:tc>
          <w:tcPr>
            <w:tcW w:w="466" w:type="dxa"/>
            <w:tcMar>
              <w:top w:w="0" w:type="dxa"/>
              <w:left w:w="40" w:type="dxa"/>
              <w:bottom w:w="0" w:type="dxa"/>
              <w:right w:w="40" w:type="dxa"/>
            </w:tcMar>
            <w:hideMark/>
          </w:tcPr>
          <w:p w14:paraId="7CF0308D" w14:textId="77777777" w:rsidR="00336C44" w:rsidRPr="00CB5AEA" w:rsidRDefault="00336C44" w:rsidP="00336C44">
            <w:pPr>
              <w:ind w:firstLine="0"/>
              <w:rPr>
                <w:sz w:val="24"/>
                <w:szCs w:val="24"/>
              </w:rPr>
            </w:pPr>
            <w:r w:rsidRPr="00CB5AEA">
              <w:rPr>
                <w:sz w:val="24"/>
                <w:szCs w:val="24"/>
              </w:rPr>
              <w:t>24</w:t>
            </w:r>
          </w:p>
        </w:tc>
        <w:tc>
          <w:tcPr>
            <w:tcW w:w="490" w:type="dxa"/>
            <w:tcMar>
              <w:top w:w="0" w:type="dxa"/>
              <w:left w:w="40" w:type="dxa"/>
              <w:bottom w:w="0" w:type="dxa"/>
              <w:right w:w="40" w:type="dxa"/>
            </w:tcMar>
            <w:hideMark/>
          </w:tcPr>
          <w:p w14:paraId="25839480" w14:textId="77777777" w:rsidR="00336C44" w:rsidRPr="00CB5AEA" w:rsidRDefault="00336C44" w:rsidP="00336C44">
            <w:pPr>
              <w:ind w:firstLine="0"/>
              <w:rPr>
                <w:sz w:val="24"/>
                <w:szCs w:val="24"/>
              </w:rPr>
            </w:pPr>
            <w:r w:rsidRPr="00CB5AEA">
              <w:rPr>
                <w:sz w:val="24"/>
                <w:szCs w:val="24"/>
              </w:rPr>
              <w:t>23</w:t>
            </w:r>
          </w:p>
        </w:tc>
        <w:tc>
          <w:tcPr>
            <w:tcW w:w="475" w:type="dxa"/>
            <w:tcMar>
              <w:top w:w="0" w:type="dxa"/>
              <w:left w:w="40" w:type="dxa"/>
              <w:bottom w:w="0" w:type="dxa"/>
              <w:right w:w="40" w:type="dxa"/>
            </w:tcMar>
            <w:hideMark/>
          </w:tcPr>
          <w:p w14:paraId="43E4AEF8" w14:textId="77777777" w:rsidR="00336C44" w:rsidRPr="00CB5AEA" w:rsidRDefault="00336C44" w:rsidP="00336C44">
            <w:pPr>
              <w:ind w:firstLine="0"/>
              <w:rPr>
                <w:sz w:val="24"/>
                <w:szCs w:val="24"/>
              </w:rPr>
            </w:pPr>
            <w:r w:rsidRPr="00CB5AEA">
              <w:rPr>
                <w:sz w:val="24"/>
                <w:szCs w:val="24"/>
              </w:rPr>
              <w:t>22</w:t>
            </w:r>
          </w:p>
        </w:tc>
        <w:tc>
          <w:tcPr>
            <w:tcW w:w="682" w:type="dxa"/>
            <w:tcMar>
              <w:top w:w="0" w:type="dxa"/>
              <w:left w:w="40" w:type="dxa"/>
              <w:bottom w:w="0" w:type="dxa"/>
              <w:right w:w="40" w:type="dxa"/>
            </w:tcMar>
            <w:hideMark/>
          </w:tcPr>
          <w:p w14:paraId="371929F9" w14:textId="77777777" w:rsidR="00336C44" w:rsidRPr="00CB5AEA" w:rsidRDefault="00336C44" w:rsidP="00336C44">
            <w:pPr>
              <w:ind w:firstLine="0"/>
              <w:rPr>
                <w:sz w:val="24"/>
                <w:szCs w:val="24"/>
              </w:rPr>
            </w:pPr>
            <w:r w:rsidRPr="00CB5AEA">
              <w:rPr>
                <w:sz w:val="24"/>
                <w:szCs w:val="24"/>
              </w:rPr>
              <w:t>21</w:t>
            </w:r>
          </w:p>
        </w:tc>
        <w:tc>
          <w:tcPr>
            <w:tcW w:w="389" w:type="dxa"/>
            <w:tcMar>
              <w:top w:w="0" w:type="dxa"/>
              <w:left w:w="40" w:type="dxa"/>
              <w:bottom w:w="0" w:type="dxa"/>
              <w:right w:w="40" w:type="dxa"/>
            </w:tcMar>
            <w:hideMark/>
          </w:tcPr>
          <w:p w14:paraId="5B6C130B" w14:textId="77777777" w:rsidR="00336C44" w:rsidRPr="00CB5AEA" w:rsidRDefault="00336C44" w:rsidP="00336C44">
            <w:pPr>
              <w:ind w:firstLine="0"/>
              <w:rPr>
                <w:sz w:val="24"/>
                <w:szCs w:val="24"/>
              </w:rPr>
            </w:pPr>
            <w:r w:rsidRPr="00CB5AEA">
              <w:rPr>
                <w:sz w:val="24"/>
                <w:szCs w:val="24"/>
              </w:rPr>
              <w:t>20</w:t>
            </w:r>
          </w:p>
        </w:tc>
      </w:tr>
    </w:tbl>
    <w:p w14:paraId="546C5A14" w14:textId="77777777" w:rsidR="00336C44" w:rsidRPr="00CB5AEA" w:rsidRDefault="00336C44" w:rsidP="00336C44">
      <w:pPr>
        <w:rPr>
          <w:sz w:val="24"/>
          <w:szCs w:val="24"/>
        </w:rPr>
      </w:pPr>
      <w:bookmarkStart w:id="601" w:name="bookmark919"/>
    </w:p>
    <w:p w14:paraId="5BC89239" w14:textId="77777777" w:rsidR="00336C44" w:rsidRPr="0072583E" w:rsidRDefault="00336C44" w:rsidP="00336C44">
      <w:pPr>
        <w:rPr>
          <w:b/>
          <w:sz w:val="24"/>
          <w:szCs w:val="24"/>
        </w:rPr>
      </w:pPr>
      <w:r w:rsidRPr="0072583E">
        <w:rPr>
          <w:b/>
          <w:sz w:val="24"/>
          <w:szCs w:val="24"/>
        </w:rPr>
        <w:t>8</w:t>
      </w:r>
      <w:bookmarkEnd w:id="601"/>
      <w:r w:rsidRPr="0072583E">
        <w:rPr>
          <w:b/>
          <w:sz w:val="24"/>
          <w:szCs w:val="24"/>
        </w:rPr>
        <w:t>.3.7.4 Кодирование для типа с плавающей точки</w:t>
      </w:r>
    </w:p>
    <w:p w14:paraId="389E7032" w14:textId="77777777" w:rsidR="00336C44" w:rsidRPr="00CB5AEA" w:rsidRDefault="00336C44" w:rsidP="00336C44">
      <w:pPr>
        <w:rPr>
          <w:sz w:val="24"/>
          <w:szCs w:val="24"/>
        </w:rPr>
      </w:pPr>
      <w:r w:rsidRPr="00CB5AEA">
        <w:rPr>
          <w:sz w:val="24"/>
          <w:szCs w:val="24"/>
        </w:rPr>
        <w:t xml:space="preserve">Значения с плавающей точкой кодируются, как показано на </w:t>
      </w:r>
      <w:r w:rsidRPr="0072583E">
        <w:rPr>
          <w:sz w:val="24"/>
          <w:szCs w:val="24"/>
        </w:rPr>
        <w:t>рисунках 51</w:t>
      </w:r>
      <w:r w:rsidRPr="00CB5AEA">
        <w:rPr>
          <w:sz w:val="24"/>
          <w:szCs w:val="24"/>
        </w:rPr>
        <w:t xml:space="preserve"> и </w:t>
      </w:r>
      <w:r w:rsidRPr="0072583E">
        <w:rPr>
          <w:sz w:val="24"/>
          <w:szCs w:val="24"/>
        </w:rPr>
        <w:t>52.</w:t>
      </w:r>
      <w:r w:rsidRPr="00CB5AEA">
        <w:rPr>
          <w:sz w:val="24"/>
          <w:szCs w:val="24"/>
        </w:rPr>
        <w:t xml:space="preserve"> Сначала передаются знак и старший бит показателя, за которым следует остаток показателя степени и MSB до LSB дроби. Если значение объекта типа данных с плавающей точкой неизвестно, то передается значение 0x7F, 0xA0, за которым следуют все нули (0x00); это значение представляет собой «Не-число».</w:t>
      </w:r>
    </w:p>
    <w:p w14:paraId="2D95A8CC" w14:textId="77777777" w:rsidR="00336C44" w:rsidRPr="00CB5AEA" w:rsidRDefault="00336C44" w:rsidP="00336C44">
      <w:pPr>
        <w:ind w:firstLine="0"/>
        <w:jc w:val="center"/>
        <w:rPr>
          <w:sz w:val="24"/>
          <w:szCs w:val="24"/>
        </w:rPr>
      </w:pPr>
      <w:r w:rsidRPr="00CB5AEA">
        <w:rPr>
          <w:noProof/>
          <w:sz w:val="24"/>
          <w:szCs w:val="24"/>
        </w:rPr>
        <w:drawing>
          <wp:inline distT="0" distB="0" distL="0" distR="0" wp14:anchorId="7A62C4A8" wp14:editId="3A1F491B">
            <wp:extent cx="5128260" cy="3695700"/>
            <wp:effectExtent l="0" t="0" r="0" b="0"/>
            <wp:docPr id="6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28260" cy="3695700"/>
                    </a:xfrm>
                    <a:prstGeom prst="rect">
                      <a:avLst/>
                    </a:prstGeom>
                    <a:noFill/>
                    <a:ln>
                      <a:noFill/>
                    </a:ln>
                  </pic:spPr>
                </pic:pic>
              </a:graphicData>
            </a:graphic>
          </wp:inline>
        </w:drawing>
      </w:r>
    </w:p>
    <w:p w14:paraId="092E9C4D" w14:textId="77777777" w:rsidR="00336C44" w:rsidRPr="0072583E" w:rsidRDefault="00336C44" w:rsidP="00336C44">
      <w:pPr>
        <w:ind w:firstLine="0"/>
        <w:jc w:val="center"/>
        <w:rPr>
          <w:b/>
          <w:sz w:val="24"/>
          <w:szCs w:val="24"/>
        </w:rPr>
      </w:pPr>
      <w:r w:rsidRPr="0072583E">
        <w:rPr>
          <w:b/>
          <w:sz w:val="24"/>
          <w:szCs w:val="24"/>
        </w:rPr>
        <w:t>Рисунок 51 – Кодирование данных одинарной точности типа с плавающей точкой</w:t>
      </w:r>
    </w:p>
    <w:p w14:paraId="5C2EEB18" w14:textId="77777777" w:rsidR="00336C44" w:rsidRPr="00CB5AEA" w:rsidRDefault="00336C44" w:rsidP="00336C44">
      <w:pPr>
        <w:rPr>
          <w:sz w:val="24"/>
          <w:szCs w:val="24"/>
        </w:rPr>
      </w:pPr>
    </w:p>
    <w:p w14:paraId="0EFDEF9B" w14:textId="77777777" w:rsidR="00336C44" w:rsidRPr="00CB5AEA" w:rsidRDefault="00336C44" w:rsidP="00336C44">
      <w:pPr>
        <w:ind w:firstLine="0"/>
        <w:jc w:val="center"/>
        <w:rPr>
          <w:sz w:val="24"/>
          <w:szCs w:val="24"/>
        </w:rPr>
      </w:pPr>
      <w:r w:rsidRPr="00CB5AEA">
        <w:rPr>
          <w:noProof/>
          <w:sz w:val="24"/>
          <w:szCs w:val="24"/>
        </w:rPr>
        <w:lastRenderedPageBreak/>
        <w:drawing>
          <wp:inline distT="0" distB="0" distL="0" distR="0" wp14:anchorId="5D44762F" wp14:editId="2676E010">
            <wp:extent cx="5234940" cy="5417820"/>
            <wp:effectExtent l="0" t="0" r="3810" b="0"/>
            <wp:docPr id="6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34940" cy="5417820"/>
                    </a:xfrm>
                    <a:prstGeom prst="rect">
                      <a:avLst/>
                    </a:prstGeom>
                    <a:noFill/>
                    <a:ln>
                      <a:noFill/>
                    </a:ln>
                  </pic:spPr>
                </pic:pic>
              </a:graphicData>
            </a:graphic>
          </wp:inline>
        </w:drawing>
      </w:r>
    </w:p>
    <w:p w14:paraId="5FD1874E" w14:textId="77777777" w:rsidR="00336C44" w:rsidRPr="0072583E" w:rsidRDefault="00336C44" w:rsidP="00336C44">
      <w:pPr>
        <w:ind w:firstLine="0"/>
        <w:jc w:val="center"/>
        <w:rPr>
          <w:b/>
          <w:sz w:val="24"/>
          <w:szCs w:val="24"/>
        </w:rPr>
      </w:pPr>
      <w:r w:rsidRPr="0072583E">
        <w:rPr>
          <w:b/>
          <w:sz w:val="24"/>
          <w:szCs w:val="24"/>
        </w:rPr>
        <w:t>Рисунок 52 – Кодирование данных двойной точности типа с плавающей точкой</w:t>
      </w:r>
    </w:p>
    <w:p w14:paraId="0440ACB5" w14:textId="77777777" w:rsidR="00336C44" w:rsidRPr="00CB5AEA" w:rsidRDefault="00336C44" w:rsidP="00336C44">
      <w:pPr>
        <w:rPr>
          <w:sz w:val="24"/>
          <w:szCs w:val="24"/>
        </w:rPr>
      </w:pPr>
      <w:r w:rsidRPr="00CB5AEA">
        <w:rPr>
          <w:sz w:val="24"/>
          <w:szCs w:val="24"/>
        </w:rPr>
        <w:t xml:space="preserve"> </w:t>
      </w:r>
    </w:p>
    <w:p w14:paraId="402E4869" w14:textId="77777777" w:rsidR="00336C44" w:rsidRPr="0072583E" w:rsidRDefault="00336C44" w:rsidP="00336C44">
      <w:pPr>
        <w:rPr>
          <w:b/>
          <w:sz w:val="24"/>
          <w:szCs w:val="24"/>
        </w:rPr>
      </w:pPr>
      <w:r w:rsidRPr="0072583E">
        <w:rPr>
          <w:b/>
          <w:sz w:val="24"/>
          <w:szCs w:val="24"/>
        </w:rPr>
        <w:t>8.3.7.5 Кодирование типа даты</w:t>
      </w:r>
    </w:p>
    <w:p w14:paraId="4A9CC7E0" w14:textId="77777777" w:rsidR="00336C44" w:rsidRPr="00CB5AEA" w:rsidRDefault="00336C44" w:rsidP="00336C44">
      <w:pPr>
        <w:rPr>
          <w:sz w:val="24"/>
          <w:szCs w:val="24"/>
        </w:rPr>
      </w:pPr>
      <w:r w:rsidRPr="00CB5AEA">
        <w:rPr>
          <w:sz w:val="24"/>
          <w:szCs w:val="24"/>
        </w:rPr>
        <w:t xml:space="preserve">Данные типа Дата состоит из календарной даты, как показано в </w:t>
      </w:r>
      <w:r w:rsidRPr="0072583E">
        <w:rPr>
          <w:sz w:val="24"/>
          <w:szCs w:val="24"/>
        </w:rPr>
        <w:t>Таблице 376</w:t>
      </w:r>
      <w:r w:rsidRPr="00CB5AEA">
        <w:rPr>
          <w:sz w:val="24"/>
          <w:szCs w:val="24"/>
        </w:rPr>
        <w:t xml:space="preserve"> и на </w:t>
      </w:r>
      <w:r w:rsidRPr="0072583E">
        <w:rPr>
          <w:sz w:val="24"/>
          <w:szCs w:val="24"/>
        </w:rPr>
        <w:t>Рисунке 53.</w:t>
      </w:r>
      <w:r w:rsidRPr="00CB5AEA">
        <w:rPr>
          <w:sz w:val="24"/>
          <w:szCs w:val="24"/>
        </w:rPr>
        <w:t xml:space="preserve"> Первый октет, представляющий день месяца, передается первым, за ним следует октет месяца, а октет года передается последним.</w:t>
      </w:r>
    </w:p>
    <w:p w14:paraId="7BACAD25" w14:textId="77777777" w:rsidR="00336C44" w:rsidRPr="00CB5AEA" w:rsidRDefault="00336C44" w:rsidP="00336C44">
      <w:pPr>
        <w:rPr>
          <w:sz w:val="24"/>
          <w:szCs w:val="24"/>
        </w:rPr>
      </w:pPr>
      <w:r w:rsidRPr="00CB5AEA">
        <w:rPr>
          <w:sz w:val="24"/>
          <w:szCs w:val="24"/>
        </w:rPr>
        <w:t>Обозначение: Дата</w:t>
      </w:r>
    </w:p>
    <w:p w14:paraId="2A7B5D4D" w14:textId="77777777" w:rsidR="00336C44" w:rsidRPr="00CB5AEA" w:rsidRDefault="00336C44" w:rsidP="00336C44">
      <w:pPr>
        <w:rPr>
          <w:sz w:val="24"/>
          <w:szCs w:val="24"/>
        </w:rPr>
      </w:pPr>
      <w:r w:rsidRPr="00CB5AEA">
        <w:rPr>
          <w:sz w:val="24"/>
          <w:szCs w:val="24"/>
        </w:rPr>
        <w:t>Диапазон значений: с 1 января 1900 года по 31 декабря 2155 Кодирование: в 3 октета</w:t>
      </w:r>
    </w:p>
    <w:p w14:paraId="59B72C5C" w14:textId="77777777" w:rsidR="00336C44" w:rsidRPr="00CB5AEA" w:rsidRDefault="00336C44" w:rsidP="00336C44">
      <w:pPr>
        <w:rPr>
          <w:sz w:val="24"/>
          <w:szCs w:val="24"/>
        </w:rPr>
      </w:pPr>
      <w:r w:rsidRPr="00CB5AEA">
        <w:rPr>
          <w:sz w:val="24"/>
          <w:szCs w:val="24"/>
        </w:rPr>
        <w:t xml:space="preserve"> </w:t>
      </w:r>
    </w:p>
    <w:p w14:paraId="632DBA02" w14:textId="77777777" w:rsidR="00336C44" w:rsidRPr="0072583E" w:rsidRDefault="00336C44" w:rsidP="00336C44">
      <w:pPr>
        <w:ind w:firstLine="0"/>
        <w:jc w:val="center"/>
        <w:rPr>
          <w:b/>
          <w:sz w:val="24"/>
          <w:szCs w:val="24"/>
        </w:rPr>
      </w:pPr>
      <w:r>
        <w:rPr>
          <w:b/>
          <w:sz w:val="24"/>
          <w:szCs w:val="24"/>
        </w:rPr>
        <w:t>Таблица 376 –</w:t>
      </w:r>
      <w:r w:rsidRPr="0072583E">
        <w:rPr>
          <w:b/>
          <w:sz w:val="24"/>
          <w:szCs w:val="24"/>
        </w:rPr>
        <w:t xml:space="preserve"> Кодирование для типа даты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5"/>
        <w:gridCol w:w="1682"/>
        <w:gridCol w:w="2938"/>
        <w:gridCol w:w="16"/>
      </w:tblGrid>
      <w:tr w:rsidR="00336C44" w:rsidRPr="00CB5AEA" w14:paraId="453FBB90" w14:textId="77777777" w:rsidTr="00336C44">
        <w:trPr>
          <w:trHeight w:val="336"/>
          <w:jc w:val="center"/>
        </w:trPr>
        <w:tc>
          <w:tcPr>
            <w:tcW w:w="1565" w:type="dxa"/>
            <w:tcBorders>
              <w:bottom w:val="double" w:sz="4" w:space="0" w:color="auto"/>
            </w:tcBorders>
            <w:tcMar>
              <w:top w:w="0" w:type="dxa"/>
              <w:left w:w="40" w:type="dxa"/>
              <w:bottom w:w="0" w:type="dxa"/>
              <w:right w:w="40" w:type="dxa"/>
            </w:tcMar>
            <w:hideMark/>
          </w:tcPr>
          <w:p w14:paraId="6C45D0D7" w14:textId="77777777" w:rsidR="00336C44" w:rsidRPr="00CB5AEA" w:rsidRDefault="00336C44" w:rsidP="00336C44">
            <w:pPr>
              <w:ind w:firstLine="0"/>
              <w:jc w:val="center"/>
              <w:rPr>
                <w:sz w:val="24"/>
                <w:szCs w:val="24"/>
              </w:rPr>
            </w:pPr>
            <w:r w:rsidRPr="00CB5AEA">
              <w:rPr>
                <w:sz w:val="24"/>
                <w:szCs w:val="24"/>
              </w:rPr>
              <w:t>Параметр</w:t>
            </w:r>
          </w:p>
        </w:tc>
        <w:tc>
          <w:tcPr>
            <w:tcW w:w="1682" w:type="dxa"/>
            <w:tcBorders>
              <w:bottom w:val="double" w:sz="4" w:space="0" w:color="auto"/>
            </w:tcBorders>
            <w:tcMar>
              <w:top w:w="0" w:type="dxa"/>
              <w:left w:w="40" w:type="dxa"/>
              <w:bottom w:w="0" w:type="dxa"/>
              <w:right w:w="40" w:type="dxa"/>
            </w:tcMar>
            <w:hideMark/>
          </w:tcPr>
          <w:p w14:paraId="4D69BA72" w14:textId="77777777" w:rsidR="00336C44" w:rsidRPr="00CB5AEA" w:rsidRDefault="00336C44" w:rsidP="00336C44">
            <w:pPr>
              <w:ind w:firstLine="0"/>
              <w:jc w:val="center"/>
              <w:rPr>
                <w:sz w:val="24"/>
                <w:szCs w:val="24"/>
              </w:rPr>
            </w:pPr>
            <w:r w:rsidRPr="00CB5AEA">
              <w:rPr>
                <w:sz w:val="24"/>
                <w:szCs w:val="24"/>
              </w:rPr>
              <w:t>Диапазон значений</w:t>
            </w:r>
          </w:p>
        </w:tc>
        <w:tc>
          <w:tcPr>
            <w:tcW w:w="2938" w:type="dxa"/>
            <w:tcBorders>
              <w:bottom w:val="double" w:sz="4" w:space="0" w:color="auto"/>
            </w:tcBorders>
            <w:tcMar>
              <w:top w:w="0" w:type="dxa"/>
              <w:left w:w="40" w:type="dxa"/>
              <w:bottom w:w="0" w:type="dxa"/>
              <w:right w:w="40" w:type="dxa"/>
            </w:tcMar>
            <w:hideMark/>
          </w:tcPr>
          <w:p w14:paraId="6C228872" w14:textId="77777777" w:rsidR="00336C44" w:rsidRPr="00CB5AEA" w:rsidRDefault="00336C44" w:rsidP="00336C44">
            <w:pPr>
              <w:ind w:firstLine="0"/>
              <w:jc w:val="center"/>
              <w:rPr>
                <w:sz w:val="24"/>
                <w:szCs w:val="24"/>
              </w:rPr>
            </w:pPr>
            <w:r w:rsidRPr="00CB5AEA">
              <w:rPr>
                <w:sz w:val="24"/>
                <w:szCs w:val="24"/>
              </w:rPr>
              <w:t>Значение параметров</w:t>
            </w:r>
          </w:p>
        </w:tc>
        <w:tc>
          <w:tcPr>
            <w:tcW w:w="0" w:type="auto"/>
            <w:hideMark/>
          </w:tcPr>
          <w:p w14:paraId="03D95FE0" w14:textId="77777777" w:rsidR="00336C44" w:rsidRPr="00CB5AEA" w:rsidRDefault="00336C44" w:rsidP="00336C44">
            <w:pPr>
              <w:rPr>
                <w:sz w:val="24"/>
                <w:szCs w:val="24"/>
              </w:rPr>
            </w:pPr>
          </w:p>
        </w:tc>
      </w:tr>
      <w:tr w:rsidR="00336C44" w:rsidRPr="00CB5AEA" w14:paraId="1ED5352C" w14:textId="77777777" w:rsidTr="00336C44">
        <w:trPr>
          <w:trHeight w:val="341"/>
          <w:jc w:val="center"/>
        </w:trPr>
        <w:tc>
          <w:tcPr>
            <w:tcW w:w="1565" w:type="dxa"/>
            <w:tcBorders>
              <w:top w:val="double" w:sz="4" w:space="0" w:color="auto"/>
            </w:tcBorders>
            <w:tcMar>
              <w:top w:w="0" w:type="dxa"/>
              <w:left w:w="40" w:type="dxa"/>
              <w:bottom w:w="0" w:type="dxa"/>
              <w:right w:w="40" w:type="dxa"/>
            </w:tcMar>
            <w:hideMark/>
          </w:tcPr>
          <w:p w14:paraId="390B5D14" w14:textId="77777777" w:rsidR="00336C44" w:rsidRPr="00CB5AEA" w:rsidRDefault="00336C44" w:rsidP="00336C44">
            <w:pPr>
              <w:ind w:firstLine="0"/>
              <w:rPr>
                <w:sz w:val="24"/>
                <w:szCs w:val="24"/>
              </w:rPr>
            </w:pPr>
            <w:proofErr w:type="spellStart"/>
            <w:r w:rsidRPr="00CB5AEA">
              <w:rPr>
                <w:sz w:val="24"/>
                <w:szCs w:val="24"/>
              </w:rPr>
              <w:t>дн</w:t>
            </w:r>
            <w:proofErr w:type="spellEnd"/>
            <w:r w:rsidRPr="00CB5AEA">
              <w:rPr>
                <w:sz w:val="24"/>
                <w:szCs w:val="24"/>
              </w:rPr>
              <w:t>. м.</w:t>
            </w:r>
          </w:p>
        </w:tc>
        <w:tc>
          <w:tcPr>
            <w:tcW w:w="1682" w:type="dxa"/>
            <w:tcBorders>
              <w:top w:val="double" w:sz="4" w:space="0" w:color="auto"/>
            </w:tcBorders>
            <w:tcMar>
              <w:top w:w="0" w:type="dxa"/>
              <w:left w:w="40" w:type="dxa"/>
              <w:bottom w:w="0" w:type="dxa"/>
              <w:right w:w="40" w:type="dxa"/>
            </w:tcMar>
            <w:hideMark/>
          </w:tcPr>
          <w:p w14:paraId="03FE92F9" w14:textId="77777777" w:rsidR="00336C44" w:rsidRPr="00CB5AEA" w:rsidRDefault="00336C44" w:rsidP="00336C44">
            <w:pPr>
              <w:ind w:firstLine="0"/>
              <w:rPr>
                <w:sz w:val="24"/>
                <w:szCs w:val="24"/>
              </w:rPr>
            </w:pPr>
            <w:r w:rsidRPr="00CB5AEA">
              <w:rPr>
                <w:sz w:val="24"/>
                <w:szCs w:val="24"/>
              </w:rPr>
              <w:t>1... 31</w:t>
            </w:r>
          </w:p>
        </w:tc>
        <w:tc>
          <w:tcPr>
            <w:tcW w:w="2938" w:type="dxa"/>
            <w:tcBorders>
              <w:top w:val="double" w:sz="4" w:space="0" w:color="auto"/>
            </w:tcBorders>
            <w:tcMar>
              <w:top w:w="0" w:type="dxa"/>
              <w:left w:w="40" w:type="dxa"/>
              <w:bottom w:w="0" w:type="dxa"/>
              <w:right w:w="40" w:type="dxa"/>
            </w:tcMar>
            <w:hideMark/>
          </w:tcPr>
          <w:p w14:paraId="5859119A" w14:textId="77777777" w:rsidR="00336C44" w:rsidRPr="00CB5AEA" w:rsidRDefault="00336C44" w:rsidP="00336C44">
            <w:pPr>
              <w:ind w:firstLine="0"/>
              <w:rPr>
                <w:sz w:val="24"/>
                <w:szCs w:val="24"/>
              </w:rPr>
            </w:pPr>
            <w:r w:rsidRPr="00CB5AEA">
              <w:rPr>
                <w:sz w:val="24"/>
                <w:szCs w:val="24"/>
              </w:rPr>
              <w:t>день месяца</w:t>
            </w:r>
          </w:p>
        </w:tc>
        <w:tc>
          <w:tcPr>
            <w:tcW w:w="0" w:type="auto"/>
            <w:hideMark/>
          </w:tcPr>
          <w:p w14:paraId="6C053528" w14:textId="77777777" w:rsidR="00336C44" w:rsidRPr="00CB5AEA" w:rsidRDefault="00336C44" w:rsidP="00336C44">
            <w:pPr>
              <w:rPr>
                <w:sz w:val="24"/>
                <w:szCs w:val="24"/>
              </w:rPr>
            </w:pPr>
          </w:p>
        </w:tc>
      </w:tr>
      <w:tr w:rsidR="00336C44" w:rsidRPr="00CB5AEA" w14:paraId="1ADC8EB6" w14:textId="77777777" w:rsidTr="00336C44">
        <w:trPr>
          <w:trHeight w:val="302"/>
          <w:jc w:val="center"/>
        </w:trPr>
        <w:tc>
          <w:tcPr>
            <w:tcW w:w="1565" w:type="dxa"/>
            <w:tcMar>
              <w:top w:w="0" w:type="dxa"/>
              <w:left w:w="40" w:type="dxa"/>
              <w:bottom w:w="0" w:type="dxa"/>
              <w:right w:w="40" w:type="dxa"/>
            </w:tcMar>
            <w:hideMark/>
          </w:tcPr>
          <w:p w14:paraId="7465935A" w14:textId="77777777" w:rsidR="00336C44" w:rsidRPr="00CB5AEA" w:rsidRDefault="00336C44" w:rsidP="00336C44">
            <w:pPr>
              <w:ind w:firstLine="0"/>
              <w:rPr>
                <w:sz w:val="24"/>
                <w:szCs w:val="24"/>
              </w:rPr>
            </w:pPr>
            <w:r w:rsidRPr="00CB5AEA">
              <w:rPr>
                <w:sz w:val="24"/>
                <w:szCs w:val="24"/>
              </w:rPr>
              <w:t>месяцы</w:t>
            </w:r>
          </w:p>
        </w:tc>
        <w:tc>
          <w:tcPr>
            <w:tcW w:w="1682" w:type="dxa"/>
            <w:tcMar>
              <w:top w:w="0" w:type="dxa"/>
              <w:left w:w="40" w:type="dxa"/>
              <w:bottom w:w="0" w:type="dxa"/>
              <w:right w:w="40" w:type="dxa"/>
            </w:tcMar>
            <w:hideMark/>
          </w:tcPr>
          <w:p w14:paraId="77D2D0A3" w14:textId="77777777" w:rsidR="00336C44" w:rsidRPr="00CB5AEA" w:rsidRDefault="00336C44" w:rsidP="00336C44">
            <w:pPr>
              <w:ind w:firstLine="0"/>
              <w:rPr>
                <w:sz w:val="24"/>
                <w:szCs w:val="24"/>
              </w:rPr>
            </w:pPr>
            <w:r w:rsidRPr="00CB5AEA">
              <w:rPr>
                <w:sz w:val="24"/>
                <w:szCs w:val="24"/>
              </w:rPr>
              <w:t>1... 12</w:t>
            </w:r>
          </w:p>
        </w:tc>
        <w:tc>
          <w:tcPr>
            <w:tcW w:w="2938" w:type="dxa"/>
            <w:tcMar>
              <w:top w:w="0" w:type="dxa"/>
              <w:left w:w="40" w:type="dxa"/>
              <w:bottom w:w="0" w:type="dxa"/>
              <w:right w:w="40" w:type="dxa"/>
            </w:tcMar>
            <w:hideMark/>
          </w:tcPr>
          <w:p w14:paraId="6D9B019C" w14:textId="77777777" w:rsidR="00336C44" w:rsidRPr="00CB5AEA" w:rsidRDefault="00336C44" w:rsidP="00336C44">
            <w:pPr>
              <w:ind w:firstLine="0"/>
              <w:rPr>
                <w:sz w:val="24"/>
                <w:szCs w:val="24"/>
              </w:rPr>
            </w:pPr>
            <w:r w:rsidRPr="00CB5AEA">
              <w:rPr>
                <w:sz w:val="24"/>
                <w:szCs w:val="24"/>
              </w:rPr>
              <w:t>месяцы</w:t>
            </w:r>
          </w:p>
        </w:tc>
        <w:tc>
          <w:tcPr>
            <w:tcW w:w="0" w:type="auto"/>
            <w:hideMark/>
          </w:tcPr>
          <w:p w14:paraId="6E99BC60" w14:textId="77777777" w:rsidR="00336C44" w:rsidRPr="00CB5AEA" w:rsidRDefault="00336C44" w:rsidP="00336C44">
            <w:pPr>
              <w:rPr>
                <w:sz w:val="24"/>
                <w:szCs w:val="24"/>
              </w:rPr>
            </w:pPr>
          </w:p>
        </w:tc>
      </w:tr>
      <w:tr w:rsidR="00336C44" w:rsidRPr="00CB5AEA" w14:paraId="39E4AA4F" w14:textId="77777777" w:rsidTr="00336C44">
        <w:trPr>
          <w:trHeight w:val="307"/>
          <w:jc w:val="center"/>
        </w:trPr>
        <w:tc>
          <w:tcPr>
            <w:tcW w:w="1565" w:type="dxa"/>
            <w:tcMar>
              <w:top w:w="0" w:type="dxa"/>
              <w:left w:w="40" w:type="dxa"/>
              <w:bottom w:w="0" w:type="dxa"/>
              <w:right w:w="40" w:type="dxa"/>
            </w:tcMar>
            <w:hideMark/>
          </w:tcPr>
          <w:p w14:paraId="1A5B9BE2" w14:textId="77777777" w:rsidR="00336C44" w:rsidRPr="00CB5AEA" w:rsidRDefault="00336C44" w:rsidP="00336C44">
            <w:pPr>
              <w:ind w:firstLine="0"/>
              <w:rPr>
                <w:sz w:val="24"/>
                <w:szCs w:val="24"/>
              </w:rPr>
            </w:pPr>
            <w:r w:rsidRPr="00CB5AEA">
              <w:rPr>
                <w:sz w:val="24"/>
                <w:szCs w:val="24"/>
              </w:rPr>
              <w:t>годы</w:t>
            </w:r>
          </w:p>
        </w:tc>
        <w:tc>
          <w:tcPr>
            <w:tcW w:w="1682" w:type="dxa"/>
            <w:tcMar>
              <w:top w:w="0" w:type="dxa"/>
              <w:left w:w="40" w:type="dxa"/>
              <w:bottom w:w="0" w:type="dxa"/>
              <w:right w:w="40" w:type="dxa"/>
            </w:tcMar>
            <w:hideMark/>
          </w:tcPr>
          <w:p w14:paraId="4777F6AE" w14:textId="77777777" w:rsidR="00336C44" w:rsidRPr="00CB5AEA" w:rsidRDefault="00336C44" w:rsidP="00336C44">
            <w:pPr>
              <w:ind w:firstLine="0"/>
              <w:rPr>
                <w:sz w:val="24"/>
                <w:szCs w:val="24"/>
              </w:rPr>
            </w:pPr>
            <w:r w:rsidRPr="00CB5AEA">
              <w:rPr>
                <w:sz w:val="24"/>
                <w:szCs w:val="24"/>
              </w:rPr>
              <w:t>0... 255</w:t>
            </w:r>
          </w:p>
        </w:tc>
        <w:tc>
          <w:tcPr>
            <w:tcW w:w="2938" w:type="dxa"/>
            <w:tcMar>
              <w:top w:w="0" w:type="dxa"/>
              <w:left w:w="40" w:type="dxa"/>
              <w:bottom w:w="0" w:type="dxa"/>
              <w:right w:w="40" w:type="dxa"/>
            </w:tcMar>
            <w:hideMark/>
          </w:tcPr>
          <w:p w14:paraId="603F5949" w14:textId="77777777" w:rsidR="00336C44" w:rsidRPr="00CB5AEA" w:rsidRDefault="00336C44" w:rsidP="00336C44">
            <w:pPr>
              <w:ind w:firstLine="0"/>
              <w:rPr>
                <w:sz w:val="24"/>
                <w:szCs w:val="24"/>
              </w:rPr>
            </w:pPr>
            <w:r w:rsidRPr="00CB5AEA">
              <w:rPr>
                <w:sz w:val="24"/>
                <w:szCs w:val="24"/>
              </w:rPr>
              <w:t>годы - 1900</w:t>
            </w:r>
          </w:p>
        </w:tc>
        <w:tc>
          <w:tcPr>
            <w:tcW w:w="0" w:type="auto"/>
            <w:hideMark/>
          </w:tcPr>
          <w:p w14:paraId="79512AD2" w14:textId="77777777" w:rsidR="00336C44" w:rsidRPr="00CB5AEA" w:rsidRDefault="00336C44" w:rsidP="00336C44">
            <w:pPr>
              <w:rPr>
                <w:sz w:val="24"/>
                <w:szCs w:val="24"/>
              </w:rPr>
            </w:pPr>
          </w:p>
        </w:tc>
      </w:tr>
    </w:tbl>
    <w:p w14:paraId="14666175" w14:textId="77777777" w:rsidR="00336C44" w:rsidRPr="00CB5AEA" w:rsidRDefault="00336C44" w:rsidP="00336C44">
      <w:pPr>
        <w:ind w:firstLine="0"/>
        <w:jc w:val="center"/>
        <w:rPr>
          <w:sz w:val="24"/>
          <w:szCs w:val="24"/>
        </w:rPr>
      </w:pPr>
      <w:r w:rsidRPr="00CB5AEA">
        <w:rPr>
          <w:noProof/>
          <w:sz w:val="24"/>
          <w:szCs w:val="24"/>
        </w:rPr>
        <w:lastRenderedPageBreak/>
        <w:drawing>
          <wp:inline distT="0" distB="0" distL="0" distR="0" wp14:anchorId="397E8A5F" wp14:editId="468F4011">
            <wp:extent cx="4922520" cy="1554480"/>
            <wp:effectExtent l="0" t="0" r="0" b="7620"/>
            <wp:docPr id="6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22520" cy="1554480"/>
                    </a:xfrm>
                    <a:prstGeom prst="rect">
                      <a:avLst/>
                    </a:prstGeom>
                    <a:noFill/>
                    <a:ln>
                      <a:noFill/>
                    </a:ln>
                  </pic:spPr>
                </pic:pic>
              </a:graphicData>
            </a:graphic>
          </wp:inline>
        </w:drawing>
      </w:r>
    </w:p>
    <w:p w14:paraId="6D140E27" w14:textId="77777777" w:rsidR="00336C44" w:rsidRPr="0072583E" w:rsidRDefault="00336C44" w:rsidP="00336C44">
      <w:pPr>
        <w:ind w:firstLine="0"/>
        <w:jc w:val="center"/>
        <w:rPr>
          <w:b/>
          <w:sz w:val="24"/>
          <w:szCs w:val="24"/>
        </w:rPr>
      </w:pPr>
      <w:r>
        <w:rPr>
          <w:b/>
          <w:sz w:val="24"/>
          <w:szCs w:val="24"/>
        </w:rPr>
        <w:t>Рисунок 53 –</w:t>
      </w:r>
      <w:r w:rsidRPr="0072583E">
        <w:rPr>
          <w:b/>
          <w:sz w:val="24"/>
          <w:szCs w:val="24"/>
        </w:rPr>
        <w:t xml:space="preserve"> Кодирование данных типа Дата</w:t>
      </w:r>
    </w:p>
    <w:p w14:paraId="356FDA11" w14:textId="77777777" w:rsidR="00336C44" w:rsidRPr="00CB5AEA" w:rsidRDefault="00336C44" w:rsidP="00336C44">
      <w:pPr>
        <w:rPr>
          <w:sz w:val="24"/>
          <w:szCs w:val="24"/>
        </w:rPr>
      </w:pPr>
      <w:r w:rsidRPr="00CB5AEA">
        <w:rPr>
          <w:sz w:val="24"/>
          <w:szCs w:val="24"/>
        </w:rPr>
        <w:t xml:space="preserve"> </w:t>
      </w:r>
    </w:p>
    <w:p w14:paraId="1F0D873C" w14:textId="77777777" w:rsidR="00336C44" w:rsidRPr="0072583E" w:rsidRDefault="00336C44" w:rsidP="00336C44">
      <w:pPr>
        <w:rPr>
          <w:b/>
          <w:sz w:val="24"/>
          <w:szCs w:val="24"/>
        </w:rPr>
      </w:pPr>
      <w:r w:rsidRPr="0072583E">
        <w:rPr>
          <w:b/>
          <w:sz w:val="24"/>
          <w:szCs w:val="24"/>
        </w:rPr>
        <w:t>8.3.7.6 Кодирование для перечисления</w:t>
      </w:r>
    </w:p>
    <w:p w14:paraId="6509C018" w14:textId="77777777" w:rsidR="00336C44" w:rsidRPr="00CB5AEA" w:rsidRDefault="00336C44" w:rsidP="00336C44">
      <w:pPr>
        <w:rPr>
          <w:sz w:val="24"/>
          <w:szCs w:val="24"/>
        </w:rPr>
      </w:pPr>
      <w:r w:rsidRPr="00CB5AEA">
        <w:rPr>
          <w:sz w:val="24"/>
          <w:szCs w:val="24"/>
        </w:rPr>
        <w:t xml:space="preserve">Данные типа Перечисление используется для связывания определенных пользовательских определений с числовыми кодами. Для каждого объекта данных типа Перечисление существует таблица определений, которая показана в </w:t>
      </w:r>
      <w:r w:rsidRPr="0072583E">
        <w:rPr>
          <w:sz w:val="24"/>
          <w:szCs w:val="24"/>
        </w:rPr>
        <w:t>Приложении F.</w:t>
      </w:r>
      <w:r w:rsidRPr="00CB5AEA">
        <w:rPr>
          <w:sz w:val="24"/>
          <w:szCs w:val="24"/>
        </w:rPr>
        <w:t xml:space="preserve"> Этот тип данных передается либо как Беззнаковое8 для данных длиной 1 октет, либо как Беззнаковое16 для данных длиной 2 октета.</w:t>
      </w:r>
    </w:p>
    <w:p w14:paraId="421B3482" w14:textId="77777777" w:rsidR="00336C44" w:rsidRPr="0072583E" w:rsidRDefault="00336C44" w:rsidP="00336C44">
      <w:pPr>
        <w:rPr>
          <w:b/>
          <w:sz w:val="24"/>
          <w:szCs w:val="24"/>
        </w:rPr>
      </w:pPr>
      <w:bookmarkStart w:id="602" w:name="bookmark924"/>
      <w:r w:rsidRPr="0072583E">
        <w:rPr>
          <w:b/>
          <w:sz w:val="24"/>
          <w:szCs w:val="24"/>
        </w:rPr>
        <w:t>8</w:t>
      </w:r>
      <w:bookmarkEnd w:id="602"/>
      <w:r w:rsidRPr="0072583E">
        <w:rPr>
          <w:b/>
          <w:sz w:val="24"/>
          <w:szCs w:val="24"/>
        </w:rPr>
        <w:t>.3.7.7 Кодирование битового поля</w:t>
      </w:r>
    </w:p>
    <w:p w14:paraId="28BA2643" w14:textId="77777777" w:rsidR="00336C44" w:rsidRPr="00CB5AEA" w:rsidRDefault="00336C44" w:rsidP="00336C44">
      <w:pPr>
        <w:rPr>
          <w:sz w:val="24"/>
          <w:szCs w:val="24"/>
        </w:rPr>
      </w:pPr>
      <w:r w:rsidRPr="00CB5AEA">
        <w:rPr>
          <w:sz w:val="24"/>
          <w:szCs w:val="24"/>
        </w:rPr>
        <w:t xml:space="preserve">Данные типа Битовое поле используются для передачи объектов, закодированных как однобитовые данные. </w:t>
      </w:r>
      <w:r w:rsidRPr="0072583E">
        <w:rPr>
          <w:sz w:val="24"/>
          <w:szCs w:val="24"/>
        </w:rPr>
        <w:t>Таблица 377</w:t>
      </w:r>
      <w:r w:rsidRPr="00CB5AEA">
        <w:rPr>
          <w:sz w:val="24"/>
          <w:szCs w:val="24"/>
        </w:rPr>
        <w:t xml:space="preserve"> и </w:t>
      </w:r>
      <w:r w:rsidRPr="0072583E">
        <w:rPr>
          <w:sz w:val="24"/>
          <w:szCs w:val="24"/>
        </w:rPr>
        <w:t>Таблица 378</w:t>
      </w:r>
      <w:r w:rsidRPr="00CB5AEA">
        <w:rPr>
          <w:sz w:val="24"/>
          <w:szCs w:val="24"/>
        </w:rPr>
        <w:t xml:space="preserve"> показывают схему нумерации битов данных типа Битовое поле. Допустимыми значениями длины (в битах) битового поля являются только числа, кратные восьми. Для 2-байтового битового поля старший октет передается первым в PDU. Для каждого объекта данных типа Битовое поле существует таблица определений, которая показана в </w:t>
      </w:r>
      <w:r w:rsidRPr="0072583E">
        <w:rPr>
          <w:sz w:val="24"/>
          <w:szCs w:val="24"/>
        </w:rPr>
        <w:t>Приложении F.</w:t>
      </w:r>
    </w:p>
    <w:p w14:paraId="085A9350" w14:textId="77777777" w:rsidR="00336C44" w:rsidRPr="00CB5AEA" w:rsidRDefault="00336C44" w:rsidP="00336C44">
      <w:pPr>
        <w:rPr>
          <w:sz w:val="24"/>
          <w:szCs w:val="24"/>
        </w:rPr>
      </w:pPr>
      <w:r w:rsidRPr="00CB5AEA">
        <w:rPr>
          <w:sz w:val="24"/>
          <w:szCs w:val="24"/>
        </w:rPr>
        <w:t xml:space="preserve"> </w:t>
      </w:r>
    </w:p>
    <w:p w14:paraId="15D215AB" w14:textId="77777777" w:rsidR="00336C44" w:rsidRPr="0072583E" w:rsidRDefault="00336C44" w:rsidP="00336C44">
      <w:pPr>
        <w:ind w:firstLine="0"/>
        <w:jc w:val="center"/>
        <w:rPr>
          <w:b/>
          <w:sz w:val="24"/>
          <w:szCs w:val="24"/>
        </w:rPr>
      </w:pPr>
      <w:r>
        <w:rPr>
          <w:b/>
          <w:sz w:val="24"/>
          <w:szCs w:val="24"/>
        </w:rPr>
        <w:t>Таблица 377 –</w:t>
      </w:r>
      <w:r w:rsidRPr="0072583E">
        <w:rPr>
          <w:b/>
          <w:sz w:val="24"/>
          <w:szCs w:val="24"/>
        </w:rPr>
        <w:t xml:space="preserve"> Кодирование данных типа 1-октетного битового поля</w:t>
      </w:r>
    </w:p>
    <w:tbl>
      <w:tblPr>
        <w:tblW w:w="0" w:type="auto"/>
        <w:jc w:val="center"/>
        <w:tblCellMar>
          <w:left w:w="0" w:type="dxa"/>
          <w:right w:w="0" w:type="dxa"/>
        </w:tblCellMar>
        <w:tblLook w:val="04A0" w:firstRow="1" w:lastRow="0" w:firstColumn="1" w:lastColumn="0" w:noHBand="0" w:noVBand="1"/>
      </w:tblPr>
      <w:tblGrid>
        <w:gridCol w:w="827"/>
        <w:gridCol w:w="504"/>
        <w:gridCol w:w="504"/>
        <w:gridCol w:w="504"/>
        <w:gridCol w:w="504"/>
        <w:gridCol w:w="509"/>
        <w:gridCol w:w="504"/>
        <w:gridCol w:w="504"/>
        <w:gridCol w:w="514"/>
      </w:tblGrid>
      <w:tr w:rsidR="00336C44" w:rsidRPr="00CB5AEA" w14:paraId="71F5AC39" w14:textId="77777777" w:rsidTr="00336C44">
        <w:trPr>
          <w:trHeight w:val="322"/>
          <w:jc w:val="center"/>
        </w:trPr>
        <w:tc>
          <w:tcPr>
            <w:tcW w:w="827" w:type="dxa"/>
            <w:tcBorders>
              <w:top w:val="single" w:sz="4" w:space="0" w:color="auto"/>
              <w:left w:val="single" w:sz="4" w:space="0" w:color="auto"/>
              <w:right w:val="single" w:sz="6" w:space="0" w:color="000000"/>
            </w:tcBorders>
            <w:tcMar>
              <w:top w:w="0" w:type="dxa"/>
              <w:left w:w="40" w:type="dxa"/>
              <w:bottom w:w="0" w:type="dxa"/>
              <w:right w:w="40" w:type="dxa"/>
            </w:tcMar>
            <w:hideMark/>
          </w:tcPr>
          <w:p w14:paraId="3795FE0A" w14:textId="77777777" w:rsidR="00336C44" w:rsidRPr="00CB5AEA" w:rsidRDefault="00336C44" w:rsidP="00336C44">
            <w:pPr>
              <w:ind w:firstLine="0"/>
              <w:jc w:val="center"/>
              <w:rPr>
                <w:sz w:val="24"/>
                <w:szCs w:val="24"/>
              </w:rPr>
            </w:pPr>
            <w:r w:rsidRPr="00CB5AEA">
              <w:rPr>
                <w:sz w:val="24"/>
                <w:szCs w:val="24"/>
              </w:rPr>
              <w:t>Октет</w:t>
            </w:r>
          </w:p>
        </w:tc>
        <w:tc>
          <w:tcPr>
            <w:tcW w:w="4047" w:type="dxa"/>
            <w:gridSpan w:val="8"/>
            <w:tcBorders>
              <w:top w:val="single" w:sz="4" w:space="0" w:color="auto"/>
              <w:left w:val="single" w:sz="6" w:space="0" w:color="000000"/>
              <w:bottom w:val="single" w:sz="6" w:space="0" w:color="000000"/>
              <w:right w:val="single" w:sz="4" w:space="0" w:color="auto"/>
            </w:tcBorders>
            <w:tcMar>
              <w:top w:w="0" w:type="dxa"/>
              <w:left w:w="40" w:type="dxa"/>
              <w:bottom w:w="0" w:type="dxa"/>
              <w:right w:w="40" w:type="dxa"/>
            </w:tcMar>
            <w:hideMark/>
          </w:tcPr>
          <w:p w14:paraId="103F92F6" w14:textId="77777777" w:rsidR="00336C44" w:rsidRPr="00CB5AEA" w:rsidRDefault="00336C44" w:rsidP="00336C44">
            <w:pPr>
              <w:ind w:firstLine="0"/>
              <w:jc w:val="center"/>
              <w:rPr>
                <w:sz w:val="24"/>
                <w:szCs w:val="24"/>
              </w:rPr>
            </w:pPr>
            <w:r w:rsidRPr="00CB5AEA">
              <w:rPr>
                <w:sz w:val="24"/>
                <w:szCs w:val="24"/>
              </w:rPr>
              <w:t>Биты</w:t>
            </w:r>
          </w:p>
        </w:tc>
      </w:tr>
      <w:tr w:rsidR="00336C44" w:rsidRPr="00CB5AEA" w14:paraId="16ECF760" w14:textId="77777777" w:rsidTr="00336C44">
        <w:trPr>
          <w:trHeight w:val="326"/>
          <w:jc w:val="center"/>
        </w:trPr>
        <w:tc>
          <w:tcPr>
            <w:tcW w:w="827" w:type="dxa"/>
            <w:tcBorders>
              <w:left w:val="single" w:sz="4" w:space="0" w:color="auto"/>
              <w:bottom w:val="double" w:sz="4" w:space="0" w:color="auto"/>
              <w:right w:val="single" w:sz="6" w:space="0" w:color="000000"/>
            </w:tcBorders>
            <w:tcMar>
              <w:top w:w="0" w:type="dxa"/>
              <w:left w:w="40" w:type="dxa"/>
              <w:bottom w:w="0" w:type="dxa"/>
              <w:right w:w="40" w:type="dxa"/>
            </w:tcMar>
            <w:hideMark/>
          </w:tcPr>
          <w:p w14:paraId="78DD0422" w14:textId="77777777" w:rsidR="00336C44" w:rsidRPr="00CB5AEA" w:rsidRDefault="00336C44" w:rsidP="00336C44">
            <w:pPr>
              <w:ind w:firstLine="0"/>
              <w:jc w:val="center"/>
              <w:rPr>
                <w:sz w:val="24"/>
                <w:szCs w:val="24"/>
              </w:rPr>
            </w:pP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1F48F40" w14:textId="77777777" w:rsidR="00336C44" w:rsidRPr="00CB5AEA" w:rsidRDefault="00336C44" w:rsidP="00336C44">
            <w:pPr>
              <w:ind w:firstLine="0"/>
              <w:jc w:val="center"/>
              <w:rPr>
                <w:sz w:val="24"/>
                <w:szCs w:val="24"/>
              </w:rPr>
            </w:pPr>
            <w:r w:rsidRPr="00CB5AEA">
              <w:rPr>
                <w:sz w:val="24"/>
                <w:szCs w:val="24"/>
              </w:rPr>
              <w:t>8</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E2870AE" w14:textId="77777777" w:rsidR="00336C44" w:rsidRPr="00CB5AEA" w:rsidRDefault="00336C44" w:rsidP="00336C44">
            <w:pPr>
              <w:ind w:firstLine="0"/>
              <w:jc w:val="center"/>
              <w:rPr>
                <w:sz w:val="24"/>
                <w:szCs w:val="24"/>
              </w:rPr>
            </w:pPr>
            <w:r w:rsidRPr="00CB5AEA">
              <w:rPr>
                <w:sz w:val="24"/>
                <w:szCs w:val="24"/>
              </w:rPr>
              <w:t>7</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077824D" w14:textId="77777777" w:rsidR="00336C44" w:rsidRPr="00CB5AEA" w:rsidRDefault="00336C44" w:rsidP="00336C44">
            <w:pPr>
              <w:ind w:firstLine="0"/>
              <w:jc w:val="center"/>
              <w:rPr>
                <w:sz w:val="24"/>
                <w:szCs w:val="24"/>
              </w:rPr>
            </w:pPr>
            <w:r w:rsidRPr="00CB5AEA">
              <w:rPr>
                <w:sz w:val="24"/>
                <w:szCs w:val="24"/>
              </w:rPr>
              <w:t>6</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3CE9B90" w14:textId="77777777" w:rsidR="00336C44" w:rsidRPr="00CB5AEA" w:rsidRDefault="00336C44" w:rsidP="00336C44">
            <w:pPr>
              <w:ind w:firstLine="0"/>
              <w:jc w:val="center"/>
              <w:rPr>
                <w:sz w:val="24"/>
                <w:szCs w:val="24"/>
              </w:rPr>
            </w:pPr>
            <w:r w:rsidRPr="00CB5AEA">
              <w:rPr>
                <w:sz w:val="24"/>
                <w:szCs w:val="24"/>
              </w:rPr>
              <w:t>5</w:t>
            </w:r>
          </w:p>
        </w:tc>
        <w:tc>
          <w:tcPr>
            <w:tcW w:w="50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0832CA1E" w14:textId="77777777" w:rsidR="00336C44" w:rsidRPr="00CB5AEA" w:rsidRDefault="00336C44" w:rsidP="00336C44">
            <w:pPr>
              <w:ind w:firstLine="0"/>
              <w:jc w:val="center"/>
              <w:rPr>
                <w:sz w:val="24"/>
                <w:szCs w:val="24"/>
              </w:rPr>
            </w:pPr>
            <w:r w:rsidRPr="00CB5AEA">
              <w:rPr>
                <w:sz w:val="24"/>
                <w:szCs w:val="24"/>
              </w:rPr>
              <w:t>4</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1F809C78" w14:textId="77777777" w:rsidR="00336C44" w:rsidRPr="00CB5AEA" w:rsidRDefault="00336C44" w:rsidP="00336C44">
            <w:pPr>
              <w:ind w:firstLine="0"/>
              <w:jc w:val="center"/>
              <w:rPr>
                <w:sz w:val="24"/>
                <w:szCs w:val="24"/>
              </w:rPr>
            </w:pPr>
            <w:r w:rsidRPr="00CB5AEA">
              <w:rPr>
                <w:sz w:val="24"/>
                <w:szCs w:val="24"/>
              </w:rPr>
              <w:t>3</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3FF6A95" w14:textId="77777777" w:rsidR="00336C44" w:rsidRPr="00CB5AEA" w:rsidRDefault="00336C44" w:rsidP="00336C44">
            <w:pPr>
              <w:ind w:firstLine="0"/>
              <w:jc w:val="center"/>
              <w:rPr>
                <w:sz w:val="24"/>
                <w:szCs w:val="24"/>
              </w:rPr>
            </w:pPr>
            <w:r w:rsidRPr="00CB5AEA">
              <w:rPr>
                <w:sz w:val="24"/>
                <w:szCs w:val="24"/>
              </w:rPr>
              <w:t>2</w:t>
            </w:r>
          </w:p>
        </w:tc>
        <w:tc>
          <w:tcPr>
            <w:tcW w:w="514" w:type="dxa"/>
            <w:tcBorders>
              <w:top w:val="single" w:sz="6" w:space="0" w:color="000000"/>
              <w:left w:val="single" w:sz="6" w:space="0" w:color="000000"/>
              <w:bottom w:val="double" w:sz="4" w:space="0" w:color="auto"/>
              <w:right w:val="single" w:sz="4" w:space="0" w:color="auto"/>
            </w:tcBorders>
            <w:tcMar>
              <w:top w:w="0" w:type="dxa"/>
              <w:left w:w="40" w:type="dxa"/>
              <w:bottom w:w="0" w:type="dxa"/>
              <w:right w:w="40" w:type="dxa"/>
            </w:tcMar>
            <w:hideMark/>
          </w:tcPr>
          <w:p w14:paraId="18A89871" w14:textId="77777777" w:rsidR="00336C44" w:rsidRPr="00CB5AEA" w:rsidRDefault="00336C44" w:rsidP="00336C44">
            <w:pPr>
              <w:ind w:firstLine="0"/>
              <w:jc w:val="center"/>
              <w:rPr>
                <w:sz w:val="24"/>
                <w:szCs w:val="24"/>
              </w:rPr>
            </w:pPr>
            <w:r w:rsidRPr="00CB5AEA">
              <w:rPr>
                <w:sz w:val="24"/>
                <w:szCs w:val="24"/>
              </w:rPr>
              <w:t>1</w:t>
            </w:r>
          </w:p>
        </w:tc>
      </w:tr>
      <w:tr w:rsidR="00336C44" w:rsidRPr="00CB5AEA" w14:paraId="4C97EC92" w14:textId="77777777" w:rsidTr="00336C44">
        <w:trPr>
          <w:trHeight w:val="336"/>
          <w:jc w:val="center"/>
        </w:trPr>
        <w:tc>
          <w:tcPr>
            <w:tcW w:w="827" w:type="dxa"/>
            <w:tcBorders>
              <w:top w:val="double" w:sz="4" w:space="0" w:color="auto"/>
              <w:left w:val="single" w:sz="4" w:space="0" w:color="auto"/>
              <w:bottom w:val="single" w:sz="4" w:space="0" w:color="auto"/>
              <w:right w:val="single" w:sz="6" w:space="0" w:color="000000"/>
            </w:tcBorders>
            <w:tcMar>
              <w:top w:w="0" w:type="dxa"/>
              <w:left w:w="40" w:type="dxa"/>
              <w:bottom w:w="0" w:type="dxa"/>
              <w:right w:w="40" w:type="dxa"/>
            </w:tcMar>
            <w:hideMark/>
          </w:tcPr>
          <w:p w14:paraId="1BDAECED" w14:textId="77777777" w:rsidR="00336C44" w:rsidRPr="00CB5AEA" w:rsidRDefault="00336C44" w:rsidP="00336C44">
            <w:pPr>
              <w:ind w:firstLine="0"/>
              <w:rPr>
                <w:sz w:val="24"/>
                <w:szCs w:val="24"/>
              </w:rPr>
            </w:pPr>
            <w:r w:rsidRPr="00CB5AEA">
              <w:rPr>
                <w:sz w:val="24"/>
                <w:szCs w:val="24"/>
              </w:rPr>
              <w:t>1</w:t>
            </w:r>
          </w:p>
        </w:tc>
        <w:tc>
          <w:tcPr>
            <w:tcW w:w="504" w:type="dxa"/>
            <w:tcBorders>
              <w:top w:val="double" w:sz="4" w:space="0" w:color="auto"/>
              <w:left w:val="single" w:sz="6" w:space="0" w:color="000000"/>
              <w:bottom w:val="single" w:sz="4" w:space="0" w:color="auto"/>
              <w:right w:val="single" w:sz="6" w:space="0" w:color="000000"/>
            </w:tcBorders>
            <w:tcMar>
              <w:top w:w="0" w:type="dxa"/>
              <w:left w:w="40" w:type="dxa"/>
              <w:bottom w:w="0" w:type="dxa"/>
              <w:right w:w="40" w:type="dxa"/>
            </w:tcMar>
            <w:hideMark/>
          </w:tcPr>
          <w:p w14:paraId="38C00BC7" w14:textId="77777777" w:rsidR="00336C44" w:rsidRPr="00CB5AEA" w:rsidRDefault="00336C44" w:rsidP="00336C44">
            <w:pPr>
              <w:ind w:firstLine="0"/>
              <w:rPr>
                <w:sz w:val="24"/>
                <w:szCs w:val="24"/>
              </w:rPr>
            </w:pPr>
            <w:r w:rsidRPr="00CB5AEA">
              <w:rPr>
                <w:sz w:val="24"/>
                <w:szCs w:val="24"/>
              </w:rPr>
              <w:t>8</w:t>
            </w:r>
          </w:p>
        </w:tc>
        <w:tc>
          <w:tcPr>
            <w:tcW w:w="504" w:type="dxa"/>
            <w:tcBorders>
              <w:top w:val="double" w:sz="4" w:space="0" w:color="auto"/>
              <w:left w:val="single" w:sz="6" w:space="0" w:color="000000"/>
              <w:bottom w:val="single" w:sz="4" w:space="0" w:color="auto"/>
              <w:right w:val="single" w:sz="6" w:space="0" w:color="000000"/>
            </w:tcBorders>
            <w:tcMar>
              <w:top w:w="0" w:type="dxa"/>
              <w:left w:w="40" w:type="dxa"/>
              <w:bottom w:w="0" w:type="dxa"/>
              <w:right w:w="40" w:type="dxa"/>
            </w:tcMar>
            <w:hideMark/>
          </w:tcPr>
          <w:p w14:paraId="3A90964D" w14:textId="77777777" w:rsidR="00336C44" w:rsidRPr="00CB5AEA" w:rsidRDefault="00336C44" w:rsidP="00336C44">
            <w:pPr>
              <w:ind w:firstLine="0"/>
              <w:rPr>
                <w:sz w:val="24"/>
                <w:szCs w:val="24"/>
              </w:rPr>
            </w:pPr>
            <w:r w:rsidRPr="00CB5AEA">
              <w:rPr>
                <w:sz w:val="24"/>
                <w:szCs w:val="24"/>
              </w:rPr>
              <w:t>7</w:t>
            </w:r>
          </w:p>
        </w:tc>
        <w:tc>
          <w:tcPr>
            <w:tcW w:w="504" w:type="dxa"/>
            <w:tcBorders>
              <w:top w:val="double" w:sz="4" w:space="0" w:color="auto"/>
              <w:left w:val="single" w:sz="6" w:space="0" w:color="000000"/>
              <w:bottom w:val="single" w:sz="4" w:space="0" w:color="auto"/>
              <w:right w:val="single" w:sz="6" w:space="0" w:color="000000"/>
            </w:tcBorders>
            <w:tcMar>
              <w:top w:w="0" w:type="dxa"/>
              <w:left w:w="40" w:type="dxa"/>
              <w:bottom w:w="0" w:type="dxa"/>
              <w:right w:w="40" w:type="dxa"/>
            </w:tcMar>
            <w:hideMark/>
          </w:tcPr>
          <w:p w14:paraId="57E2ECFA" w14:textId="77777777" w:rsidR="00336C44" w:rsidRPr="00CB5AEA" w:rsidRDefault="00336C44" w:rsidP="00336C44">
            <w:pPr>
              <w:ind w:firstLine="0"/>
              <w:rPr>
                <w:sz w:val="24"/>
                <w:szCs w:val="24"/>
              </w:rPr>
            </w:pPr>
            <w:r w:rsidRPr="00CB5AEA">
              <w:rPr>
                <w:sz w:val="24"/>
                <w:szCs w:val="24"/>
              </w:rPr>
              <w:t>6</w:t>
            </w:r>
          </w:p>
        </w:tc>
        <w:tc>
          <w:tcPr>
            <w:tcW w:w="504" w:type="dxa"/>
            <w:tcBorders>
              <w:top w:val="double" w:sz="4" w:space="0" w:color="auto"/>
              <w:left w:val="single" w:sz="6" w:space="0" w:color="000000"/>
              <w:bottom w:val="single" w:sz="4" w:space="0" w:color="auto"/>
              <w:right w:val="single" w:sz="6" w:space="0" w:color="000000"/>
            </w:tcBorders>
            <w:tcMar>
              <w:top w:w="0" w:type="dxa"/>
              <w:left w:w="40" w:type="dxa"/>
              <w:bottom w:w="0" w:type="dxa"/>
              <w:right w:w="40" w:type="dxa"/>
            </w:tcMar>
            <w:hideMark/>
          </w:tcPr>
          <w:p w14:paraId="37AA06F7" w14:textId="77777777" w:rsidR="00336C44" w:rsidRPr="00CB5AEA" w:rsidRDefault="00336C44" w:rsidP="00336C44">
            <w:pPr>
              <w:ind w:firstLine="0"/>
              <w:rPr>
                <w:sz w:val="24"/>
                <w:szCs w:val="24"/>
              </w:rPr>
            </w:pPr>
            <w:r w:rsidRPr="00CB5AEA">
              <w:rPr>
                <w:sz w:val="24"/>
                <w:szCs w:val="24"/>
              </w:rPr>
              <w:t>5</w:t>
            </w:r>
          </w:p>
        </w:tc>
        <w:tc>
          <w:tcPr>
            <w:tcW w:w="509" w:type="dxa"/>
            <w:tcBorders>
              <w:top w:val="double" w:sz="4" w:space="0" w:color="auto"/>
              <w:left w:val="single" w:sz="6" w:space="0" w:color="000000"/>
              <w:bottom w:val="single" w:sz="4" w:space="0" w:color="auto"/>
              <w:right w:val="single" w:sz="6" w:space="0" w:color="000000"/>
            </w:tcBorders>
            <w:tcMar>
              <w:top w:w="0" w:type="dxa"/>
              <w:left w:w="40" w:type="dxa"/>
              <w:bottom w:w="0" w:type="dxa"/>
              <w:right w:w="40" w:type="dxa"/>
            </w:tcMar>
            <w:hideMark/>
          </w:tcPr>
          <w:p w14:paraId="10DA0AE6" w14:textId="77777777" w:rsidR="00336C44" w:rsidRPr="00CB5AEA" w:rsidRDefault="00336C44" w:rsidP="00336C44">
            <w:pPr>
              <w:ind w:firstLine="0"/>
              <w:rPr>
                <w:sz w:val="24"/>
                <w:szCs w:val="24"/>
              </w:rPr>
            </w:pPr>
            <w:r w:rsidRPr="00CB5AEA">
              <w:rPr>
                <w:sz w:val="24"/>
                <w:szCs w:val="24"/>
              </w:rPr>
              <w:t>4</w:t>
            </w:r>
          </w:p>
        </w:tc>
        <w:tc>
          <w:tcPr>
            <w:tcW w:w="504" w:type="dxa"/>
            <w:tcBorders>
              <w:top w:val="double" w:sz="4" w:space="0" w:color="auto"/>
              <w:left w:val="single" w:sz="6" w:space="0" w:color="000000"/>
              <w:bottom w:val="single" w:sz="4" w:space="0" w:color="auto"/>
              <w:right w:val="single" w:sz="6" w:space="0" w:color="000000"/>
            </w:tcBorders>
            <w:tcMar>
              <w:top w:w="0" w:type="dxa"/>
              <w:left w:w="40" w:type="dxa"/>
              <w:bottom w:w="0" w:type="dxa"/>
              <w:right w:w="40" w:type="dxa"/>
            </w:tcMar>
            <w:hideMark/>
          </w:tcPr>
          <w:p w14:paraId="17E0D2E1" w14:textId="77777777" w:rsidR="00336C44" w:rsidRPr="00CB5AEA" w:rsidRDefault="00336C44" w:rsidP="00336C44">
            <w:pPr>
              <w:ind w:firstLine="0"/>
              <w:rPr>
                <w:sz w:val="24"/>
                <w:szCs w:val="24"/>
              </w:rPr>
            </w:pPr>
            <w:r w:rsidRPr="00CB5AEA">
              <w:rPr>
                <w:sz w:val="24"/>
                <w:szCs w:val="24"/>
              </w:rPr>
              <w:t>3</w:t>
            </w:r>
          </w:p>
        </w:tc>
        <w:tc>
          <w:tcPr>
            <w:tcW w:w="504" w:type="dxa"/>
            <w:tcBorders>
              <w:top w:val="double" w:sz="4" w:space="0" w:color="auto"/>
              <w:left w:val="single" w:sz="6" w:space="0" w:color="000000"/>
              <w:bottom w:val="single" w:sz="4" w:space="0" w:color="auto"/>
              <w:right w:val="single" w:sz="6" w:space="0" w:color="000000"/>
            </w:tcBorders>
            <w:tcMar>
              <w:top w:w="0" w:type="dxa"/>
              <w:left w:w="40" w:type="dxa"/>
              <w:bottom w:w="0" w:type="dxa"/>
              <w:right w:w="40" w:type="dxa"/>
            </w:tcMar>
            <w:hideMark/>
          </w:tcPr>
          <w:p w14:paraId="2706B37E" w14:textId="77777777" w:rsidR="00336C44" w:rsidRPr="00CB5AEA" w:rsidRDefault="00336C44" w:rsidP="00336C44">
            <w:pPr>
              <w:ind w:firstLine="0"/>
              <w:rPr>
                <w:sz w:val="24"/>
                <w:szCs w:val="24"/>
              </w:rPr>
            </w:pPr>
            <w:r w:rsidRPr="00CB5AEA">
              <w:rPr>
                <w:sz w:val="24"/>
                <w:szCs w:val="24"/>
              </w:rPr>
              <w:t>2</w:t>
            </w:r>
          </w:p>
        </w:tc>
        <w:tc>
          <w:tcPr>
            <w:tcW w:w="514" w:type="dxa"/>
            <w:tcBorders>
              <w:top w:val="double" w:sz="4" w:space="0" w:color="auto"/>
              <w:left w:val="single" w:sz="6" w:space="0" w:color="000000"/>
              <w:bottom w:val="single" w:sz="4" w:space="0" w:color="auto"/>
              <w:right w:val="single" w:sz="4" w:space="0" w:color="auto"/>
            </w:tcBorders>
            <w:tcMar>
              <w:top w:w="0" w:type="dxa"/>
              <w:left w:w="40" w:type="dxa"/>
              <w:bottom w:w="0" w:type="dxa"/>
              <w:right w:w="40" w:type="dxa"/>
            </w:tcMar>
            <w:hideMark/>
          </w:tcPr>
          <w:p w14:paraId="4720B3A0" w14:textId="77777777" w:rsidR="00336C44" w:rsidRPr="00CB5AEA" w:rsidRDefault="00336C44" w:rsidP="00336C44">
            <w:pPr>
              <w:ind w:firstLine="0"/>
              <w:rPr>
                <w:sz w:val="24"/>
                <w:szCs w:val="24"/>
              </w:rPr>
            </w:pPr>
            <w:r w:rsidRPr="00CB5AEA">
              <w:rPr>
                <w:sz w:val="24"/>
                <w:szCs w:val="24"/>
              </w:rPr>
              <w:t>1</w:t>
            </w:r>
          </w:p>
        </w:tc>
      </w:tr>
    </w:tbl>
    <w:p w14:paraId="7B5B8902" w14:textId="77777777" w:rsidR="00336C44" w:rsidRPr="00CB5AEA" w:rsidRDefault="00336C44" w:rsidP="00336C44">
      <w:pPr>
        <w:ind w:firstLine="0"/>
        <w:rPr>
          <w:sz w:val="24"/>
          <w:szCs w:val="24"/>
        </w:rPr>
      </w:pPr>
      <w:r w:rsidRPr="00CB5AEA">
        <w:rPr>
          <w:sz w:val="24"/>
          <w:szCs w:val="24"/>
        </w:rPr>
        <w:t xml:space="preserve"> </w:t>
      </w:r>
    </w:p>
    <w:p w14:paraId="01A4081E" w14:textId="77777777" w:rsidR="00336C44" w:rsidRPr="005445A1" w:rsidRDefault="00336C44" w:rsidP="00336C44">
      <w:pPr>
        <w:ind w:firstLine="0"/>
        <w:jc w:val="center"/>
        <w:rPr>
          <w:b/>
          <w:sz w:val="24"/>
          <w:szCs w:val="24"/>
        </w:rPr>
      </w:pPr>
      <w:r>
        <w:rPr>
          <w:b/>
          <w:sz w:val="24"/>
          <w:szCs w:val="24"/>
        </w:rPr>
        <w:t>Таблица 378 –</w:t>
      </w:r>
      <w:r w:rsidRPr="005445A1">
        <w:rPr>
          <w:b/>
          <w:sz w:val="24"/>
          <w:szCs w:val="24"/>
        </w:rPr>
        <w:t xml:space="preserve"> Кодирование данных типа 2-октетного битового поля</w:t>
      </w:r>
    </w:p>
    <w:tbl>
      <w:tblPr>
        <w:tblW w:w="0" w:type="auto"/>
        <w:jc w:val="center"/>
        <w:tblCellMar>
          <w:left w:w="0" w:type="dxa"/>
          <w:right w:w="0" w:type="dxa"/>
        </w:tblCellMar>
        <w:tblLook w:val="04A0" w:firstRow="1" w:lastRow="0" w:firstColumn="1" w:lastColumn="0" w:noHBand="0" w:noVBand="1"/>
      </w:tblPr>
      <w:tblGrid>
        <w:gridCol w:w="827"/>
        <w:gridCol w:w="504"/>
        <w:gridCol w:w="504"/>
        <w:gridCol w:w="504"/>
        <w:gridCol w:w="504"/>
        <w:gridCol w:w="509"/>
        <w:gridCol w:w="504"/>
        <w:gridCol w:w="504"/>
        <w:gridCol w:w="514"/>
      </w:tblGrid>
      <w:tr w:rsidR="00336C44" w:rsidRPr="00CB5AEA" w14:paraId="4B808630" w14:textId="77777777" w:rsidTr="00336C44">
        <w:trPr>
          <w:trHeight w:val="322"/>
          <w:jc w:val="center"/>
        </w:trPr>
        <w:tc>
          <w:tcPr>
            <w:tcW w:w="827" w:type="dxa"/>
            <w:tcBorders>
              <w:top w:val="single" w:sz="4" w:space="0" w:color="auto"/>
              <w:left w:val="single" w:sz="4" w:space="0" w:color="auto"/>
              <w:right w:val="single" w:sz="6" w:space="0" w:color="000000"/>
            </w:tcBorders>
            <w:tcMar>
              <w:top w:w="0" w:type="dxa"/>
              <w:left w:w="40" w:type="dxa"/>
              <w:bottom w:w="0" w:type="dxa"/>
              <w:right w:w="40" w:type="dxa"/>
            </w:tcMar>
            <w:hideMark/>
          </w:tcPr>
          <w:p w14:paraId="0CD81A14" w14:textId="77777777" w:rsidR="00336C44" w:rsidRPr="00CB5AEA" w:rsidRDefault="00336C44" w:rsidP="00336C44">
            <w:pPr>
              <w:ind w:firstLine="20"/>
              <w:jc w:val="center"/>
              <w:rPr>
                <w:sz w:val="24"/>
                <w:szCs w:val="24"/>
              </w:rPr>
            </w:pPr>
            <w:r w:rsidRPr="00CB5AEA">
              <w:rPr>
                <w:sz w:val="24"/>
                <w:szCs w:val="24"/>
              </w:rPr>
              <w:t>Октет</w:t>
            </w:r>
          </w:p>
        </w:tc>
        <w:tc>
          <w:tcPr>
            <w:tcW w:w="4047" w:type="dxa"/>
            <w:gridSpan w:val="8"/>
            <w:tcBorders>
              <w:top w:val="single" w:sz="4" w:space="0" w:color="auto"/>
              <w:left w:val="single" w:sz="6" w:space="0" w:color="000000"/>
              <w:bottom w:val="single" w:sz="6" w:space="0" w:color="000000"/>
              <w:right w:val="single" w:sz="4" w:space="0" w:color="auto"/>
            </w:tcBorders>
            <w:tcMar>
              <w:top w:w="0" w:type="dxa"/>
              <w:left w:w="40" w:type="dxa"/>
              <w:bottom w:w="0" w:type="dxa"/>
              <w:right w:w="40" w:type="dxa"/>
            </w:tcMar>
            <w:hideMark/>
          </w:tcPr>
          <w:p w14:paraId="596D2710" w14:textId="77777777" w:rsidR="00336C44" w:rsidRPr="00CB5AEA" w:rsidRDefault="00336C44" w:rsidP="00336C44">
            <w:pPr>
              <w:ind w:firstLine="20"/>
              <w:jc w:val="center"/>
              <w:rPr>
                <w:sz w:val="24"/>
                <w:szCs w:val="24"/>
              </w:rPr>
            </w:pPr>
            <w:r w:rsidRPr="00CB5AEA">
              <w:rPr>
                <w:sz w:val="24"/>
                <w:szCs w:val="24"/>
              </w:rPr>
              <w:t>Биты</w:t>
            </w:r>
          </w:p>
        </w:tc>
      </w:tr>
      <w:tr w:rsidR="00336C44" w:rsidRPr="00CB5AEA" w14:paraId="05DA9A47" w14:textId="77777777" w:rsidTr="00336C44">
        <w:trPr>
          <w:trHeight w:val="326"/>
          <w:jc w:val="center"/>
        </w:trPr>
        <w:tc>
          <w:tcPr>
            <w:tcW w:w="827" w:type="dxa"/>
            <w:tcBorders>
              <w:left w:val="single" w:sz="4" w:space="0" w:color="auto"/>
              <w:bottom w:val="double" w:sz="4" w:space="0" w:color="auto"/>
              <w:right w:val="single" w:sz="6" w:space="0" w:color="000000"/>
            </w:tcBorders>
            <w:tcMar>
              <w:top w:w="0" w:type="dxa"/>
              <w:left w:w="40" w:type="dxa"/>
              <w:bottom w:w="0" w:type="dxa"/>
              <w:right w:w="40" w:type="dxa"/>
            </w:tcMar>
            <w:hideMark/>
          </w:tcPr>
          <w:p w14:paraId="1CA8BADA" w14:textId="77777777" w:rsidR="00336C44" w:rsidRPr="00CB5AEA" w:rsidRDefault="00336C44" w:rsidP="00336C44">
            <w:pPr>
              <w:ind w:firstLine="20"/>
              <w:jc w:val="center"/>
              <w:rPr>
                <w:sz w:val="24"/>
                <w:szCs w:val="24"/>
              </w:rPr>
            </w:pP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101507C1" w14:textId="77777777" w:rsidR="00336C44" w:rsidRPr="00CB5AEA" w:rsidRDefault="00336C44" w:rsidP="00336C44">
            <w:pPr>
              <w:ind w:firstLine="20"/>
              <w:jc w:val="center"/>
              <w:rPr>
                <w:sz w:val="24"/>
                <w:szCs w:val="24"/>
              </w:rPr>
            </w:pPr>
            <w:r w:rsidRPr="00CB5AEA">
              <w:rPr>
                <w:sz w:val="24"/>
                <w:szCs w:val="24"/>
              </w:rPr>
              <w:t>8</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11D72054" w14:textId="77777777" w:rsidR="00336C44" w:rsidRPr="00CB5AEA" w:rsidRDefault="00336C44" w:rsidP="00336C44">
            <w:pPr>
              <w:ind w:firstLine="20"/>
              <w:jc w:val="center"/>
              <w:rPr>
                <w:sz w:val="24"/>
                <w:szCs w:val="24"/>
              </w:rPr>
            </w:pPr>
            <w:r w:rsidRPr="00CB5AEA">
              <w:rPr>
                <w:sz w:val="24"/>
                <w:szCs w:val="24"/>
              </w:rPr>
              <w:t>7</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04FFE640" w14:textId="77777777" w:rsidR="00336C44" w:rsidRPr="00CB5AEA" w:rsidRDefault="00336C44" w:rsidP="00336C44">
            <w:pPr>
              <w:ind w:firstLine="20"/>
              <w:jc w:val="center"/>
              <w:rPr>
                <w:sz w:val="24"/>
                <w:szCs w:val="24"/>
              </w:rPr>
            </w:pPr>
            <w:r w:rsidRPr="00CB5AEA">
              <w:rPr>
                <w:sz w:val="24"/>
                <w:szCs w:val="24"/>
              </w:rPr>
              <w:t>6</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830CD69" w14:textId="77777777" w:rsidR="00336C44" w:rsidRPr="00CB5AEA" w:rsidRDefault="00336C44" w:rsidP="00336C44">
            <w:pPr>
              <w:ind w:firstLine="20"/>
              <w:jc w:val="center"/>
              <w:rPr>
                <w:sz w:val="24"/>
                <w:szCs w:val="24"/>
              </w:rPr>
            </w:pPr>
            <w:r w:rsidRPr="00CB5AEA">
              <w:rPr>
                <w:sz w:val="24"/>
                <w:szCs w:val="24"/>
              </w:rPr>
              <w:t>5</w:t>
            </w:r>
          </w:p>
        </w:tc>
        <w:tc>
          <w:tcPr>
            <w:tcW w:w="50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3451CC5" w14:textId="77777777" w:rsidR="00336C44" w:rsidRPr="00CB5AEA" w:rsidRDefault="00336C44" w:rsidP="00336C44">
            <w:pPr>
              <w:ind w:firstLine="20"/>
              <w:jc w:val="center"/>
              <w:rPr>
                <w:sz w:val="24"/>
                <w:szCs w:val="24"/>
              </w:rPr>
            </w:pPr>
            <w:r w:rsidRPr="00CB5AEA">
              <w:rPr>
                <w:sz w:val="24"/>
                <w:szCs w:val="24"/>
              </w:rPr>
              <w:t>4</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D6D936B" w14:textId="77777777" w:rsidR="00336C44" w:rsidRPr="00CB5AEA" w:rsidRDefault="00336C44" w:rsidP="00336C44">
            <w:pPr>
              <w:ind w:firstLine="20"/>
              <w:jc w:val="center"/>
              <w:rPr>
                <w:sz w:val="24"/>
                <w:szCs w:val="24"/>
              </w:rPr>
            </w:pPr>
            <w:r w:rsidRPr="00CB5AEA">
              <w:rPr>
                <w:sz w:val="24"/>
                <w:szCs w:val="24"/>
              </w:rPr>
              <w:t>3</w:t>
            </w:r>
          </w:p>
        </w:tc>
        <w:tc>
          <w:tcPr>
            <w:tcW w:w="50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FBD789D" w14:textId="77777777" w:rsidR="00336C44" w:rsidRPr="00CB5AEA" w:rsidRDefault="00336C44" w:rsidP="00336C44">
            <w:pPr>
              <w:ind w:firstLine="20"/>
              <w:jc w:val="center"/>
              <w:rPr>
                <w:sz w:val="24"/>
                <w:szCs w:val="24"/>
              </w:rPr>
            </w:pPr>
            <w:r w:rsidRPr="00CB5AEA">
              <w:rPr>
                <w:sz w:val="24"/>
                <w:szCs w:val="24"/>
              </w:rPr>
              <w:t>2</w:t>
            </w:r>
          </w:p>
        </w:tc>
        <w:tc>
          <w:tcPr>
            <w:tcW w:w="514" w:type="dxa"/>
            <w:tcBorders>
              <w:top w:val="single" w:sz="6" w:space="0" w:color="000000"/>
              <w:left w:val="single" w:sz="6" w:space="0" w:color="000000"/>
              <w:bottom w:val="double" w:sz="4" w:space="0" w:color="auto"/>
              <w:right w:val="single" w:sz="4" w:space="0" w:color="auto"/>
            </w:tcBorders>
            <w:tcMar>
              <w:top w:w="0" w:type="dxa"/>
              <w:left w:w="40" w:type="dxa"/>
              <w:bottom w:w="0" w:type="dxa"/>
              <w:right w:w="40" w:type="dxa"/>
            </w:tcMar>
            <w:hideMark/>
          </w:tcPr>
          <w:p w14:paraId="52C90BE8" w14:textId="77777777" w:rsidR="00336C44" w:rsidRPr="00CB5AEA" w:rsidRDefault="00336C44" w:rsidP="00336C44">
            <w:pPr>
              <w:ind w:firstLine="20"/>
              <w:jc w:val="center"/>
              <w:rPr>
                <w:sz w:val="24"/>
                <w:szCs w:val="24"/>
              </w:rPr>
            </w:pPr>
            <w:r w:rsidRPr="00CB5AEA">
              <w:rPr>
                <w:sz w:val="24"/>
                <w:szCs w:val="24"/>
              </w:rPr>
              <w:t>1</w:t>
            </w:r>
          </w:p>
        </w:tc>
      </w:tr>
      <w:tr w:rsidR="00336C44" w:rsidRPr="00CB5AEA" w14:paraId="44C7C719" w14:textId="77777777" w:rsidTr="00336C44">
        <w:trPr>
          <w:trHeight w:val="326"/>
          <w:jc w:val="center"/>
        </w:trPr>
        <w:tc>
          <w:tcPr>
            <w:tcW w:w="827" w:type="dxa"/>
            <w:tcBorders>
              <w:top w:val="double" w:sz="4" w:space="0" w:color="auto"/>
              <w:left w:val="single" w:sz="4" w:space="0" w:color="auto"/>
              <w:bottom w:val="single" w:sz="6" w:space="0" w:color="000000"/>
              <w:right w:val="single" w:sz="6" w:space="0" w:color="000000"/>
            </w:tcBorders>
            <w:tcMar>
              <w:top w:w="0" w:type="dxa"/>
              <w:left w:w="40" w:type="dxa"/>
              <w:bottom w:w="0" w:type="dxa"/>
              <w:right w:w="40" w:type="dxa"/>
            </w:tcMar>
            <w:hideMark/>
          </w:tcPr>
          <w:p w14:paraId="2E5D44D9" w14:textId="77777777" w:rsidR="00336C44" w:rsidRPr="00CB5AEA" w:rsidRDefault="00336C44" w:rsidP="00336C44">
            <w:pPr>
              <w:ind w:firstLine="20"/>
              <w:rPr>
                <w:sz w:val="24"/>
                <w:szCs w:val="24"/>
              </w:rPr>
            </w:pPr>
            <w:r w:rsidRPr="00CB5AEA">
              <w:rPr>
                <w:sz w:val="24"/>
                <w:szCs w:val="24"/>
              </w:rPr>
              <w:t>1</w:t>
            </w:r>
          </w:p>
        </w:tc>
        <w:tc>
          <w:tcPr>
            <w:tcW w:w="50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B27155E" w14:textId="77777777" w:rsidR="00336C44" w:rsidRPr="00CB5AEA" w:rsidRDefault="00336C44" w:rsidP="00336C44">
            <w:pPr>
              <w:ind w:firstLine="20"/>
              <w:rPr>
                <w:sz w:val="24"/>
                <w:szCs w:val="24"/>
              </w:rPr>
            </w:pPr>
            <w:r w:rsidRPr="00CB5AEA">
              <w:rPr>
                <w:sz w:val="24"/>
                <w:szCs w:val="24"/>
              </w:rPr>
              <w:t>16</w:t>
            </w:r>
          </w:p>
        </w:tc>
        <w:tc>
          <w:tcPr>
            <w:tcW w:w="50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56B9D80" w14:textId="77777777" w:rsidR="00336C44" w:rsidRPr="00CB5AEA" w:rsidRDefault="00336C44" w:rsidP="00336C44">
            <w:pPr>
              <w:ind w:firstLine="20"/>
              <w:rPr>
                <w:sz w:val="24"/>
                <w:szCs w:val="24"/>
              </w:rPr>
            </w:pPr>
            <w:r w:rsidRPr="00CB5AEA">
              <w:rPr>
                <w:sz w:val="24"/>
                <w:szCs w:val="24"/>
              </w:rPr>
              <w:t>15</w:t>
            </w:r>
          </w:p>
        </w:tc>
        <w:tc>
          <w:tcPr>
            <w:tcW w:w="50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C8615FB" w14:textId="77777777" w:rsidR="00336C44" w:rsidRPr="00CB5AEA" w:rsidRDefault="00336C44" w:rsidP="00336C44">
            <w:pPr>
              <w:ind w:firstLine="20"/>
              <w:rPr>
                <w:sz w:val="24"/>
                <w:szCs w:val="24"/>
              </w:rPr>
            </w:pPr>
            <w:r w:rsidRPr="00CB5AEA">
              <w:rPr>
                <w:sz w:val="24"/>
                <w:szCs w:val="24"/>
              </w:rPr>
              <w:t>14</w:t>
            </w:r>
          </w:p>
        </w:tc>
        <w:tc>
          <w:tcPr>
            <w:tcW w:w="50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F064042" w14:textId="77777777" w:rsidR="00336C44" w:rsidRPr="00CB5AEA" w:rsidRDefault="00336C44" w:rsidP="00336C44">
            <w:pPr>
              <w:ind w:firstLine="20"/>
              <w:rPr>
                <w:sz w:val="24"/>
                <w:szCs w:val="24"/>
              </w:rPr>
            </w:pPr>
            <w:r w:rsidRPr="00CB5AEA">
              <w:rPr>
                <w:sz w:val="24"/>
                <w:szCs w:val="24"/>
              </w:rPr>
              <w:t>13</w:t>
            </w:r>
          </w:p>
        </w:tc>
        <w:tc>
          <w:tcPr>
            <w:tcW w:w="50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DDC0A67" w14:textId="77777777" w:rsidR="00336C44" w:rsidRPr="00CB5AEA" w:rsidRDefault="00336C44" w:rsidP="00336C44">
            <w:pPr>
              <w:ind w:firstLine="20"/>
              <w:rPr>
                <w:sz w:val="24"/>
                <w:szCs w:val="24"/>
              </w:rPr>
            </w:pPr>
            <w:r w:rsidRPr="00CB5AEA">
              <w:rPr>
                <w:sz w:val="24"/>
                <w:szCs w:val="24"/>
              </w:rPr>
              <w:t>12</w:t>
            </w:r>
          </w:p>
        </w:tc>
        <w:tc>
          <w:tcPr>
            <w:tcW w:w="50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D87F6DF" w14:textId="77777777" w:rsidR="00336C44" w:rsidRPr="00CB5AEA" w:rsidRDefault="00336C44" w:rsidP="00336C44">
            <w:pPr>
              <w:ind w:firstLine="20"/>
              <w:rPr>
                <w:sz w:val="24"/>
                <w:szCs w:val="24"/>
              </w:rPr>
            </w:pPr>
            <w:r w:rsidRPr="00CB5AEA">
              <w:rPr>
                <w:sz w:val="24"/>
                <w:szCs w:val="24"/>
              </w:rPr>
              <w:t>11</w:t>
            </w:r>
          </w:p>
        </w:tc>
        <w:tc>
          <w:tcPr>
            <w:tcW w:w="50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5416A0C0" w14:textId="77777777" w:rsidR="00336C44" w:rsidRPr="00CB5AEA" w:rsidRDefault="00336C44" w:rsidP="00336C44">
            <w:pPr>
              <w:ind w:firstLine="20"/>
              <w:rPr>
                <w:sz w:val="24"/>
                <w:szCs w:val="24"/>
              </w:rPr>
            </w:pPr>
            <w:r w:rsidRPr="00CB5AEA">
              <w:rPr>
                <w:sz w:val="24"/>
                <w:szCs w:val="24"/>
              </w:rPr>
              <w:t>10</w:t>
            </w:r>
          </w:p>
        </w:tc>
        <w:tc>
          <w:tcPr>
            <w:tcW w:w="514" w:type="dxa"/>
            <w:tcBorders>
              <w:top w:val="double" w:sz="4" w:space="0" w:color="auto"/>
              <w:left w:val="single" w:sz="6" w:space="0" w:color="000000"/>
              <w:bottom w:val="single" w:sz="6" w:space="0" w:color="000000"/>
              <w:right w:val="single" w:sz="4" w:space="0" w:color="auto"/>
            </w:tcBorders>
            <w:tcMar>
              <w:top w:w="0" w:type="dxa"/>
              <w:left w:w="40" w:type="dxa"/>
              <w:bottom w:w="0" w:type="dxa"/>
              <w:right w:w="40" w:type="dxa"/>
            </w:tcMar>
            <w:hideMark/>
          </w:tcPr>
          <w:p w14:paraId="0321DA7E" w14:textId="77777777" w:rsidR="00336C44" w:rsidRPr="00CB5AEA" w:rsidRDefault="00336C44" w:rsidP="00336C44">
            <w:pPr>
              <w:ind w:firstLine="20"/>
              <w:rPr>
                <w:sz w:val="24"/>
                <w:szCs w:val="24"/>
              </w:rPr>
            </w:pPr>
            <w:r w:rsidRPr="00CB5AEA">
              <w:rPr>
                <w:sz w:val="24"/>
                <w:szCs w:val="24"/>
              </w:rPr>
              <w:t>9</w:t>
            </w:r>
          </w:p>
        </w:tc>
      </w:tr>
      <w:tr w:rsidR="00336C44" w:rsidRPr="00CB5AEA" w14:paraId="2BB6A602" w14:textId="77777777" w:rsidTr="00336C44">
        <w:trPr>
          <w:trHeight w:val="326"/>
          <w:jc w:val="center"/>
        </w:trPr>
        <w:tc>
          <w:tcPr>
            <w:tcW w:w="827" w:type="dxa"/>
            <w:tcBorders>
              <w:top w:val="single" w:sz="6" w:space="0" w:color="000000"/>
              <w:left w:val="single" w:sz="4" w:space="0" w:color="auto"/>
              <w:bottom w:val="single" w:sz="4" w:space="0" w:color="auto"/>
              <w:right w:val="single" w:sz="6" w:space="0" w:color="000000"/>
            </w:tcBorders>
            <w:tcMar>
              <w:top w:w="0" w:type="dxa"/>
              <w:left w:w="40" w:type="dxa"/>
              <w:bottom w:w="0" w:type="dxa"/>
              <w:right w:w="40" w:type="dxa"/>
            </w:tcMar>
            <w:hideMark/>
          </w:tcPr>
          <w:p w14:paraId="3F2DF42F" w14:textId="77777777" w:rsidR="00336C44" w:rsidRPr="00CB5AEA" w:rsidRDefault="00336C44" w:rsidP="00336C44">
            <w:pPr>
              <w:ind w:firstLine="20"/>
              <w:rPr>
                <w:sz w:val="24"/>
                <w:szCs w:val="24"/>
              </w:rPr>
            </w:pPr>
            <w:r w:rsidRPr="00CB5AEA">
              <w:rPr>
                <w:sz w:val="24"/>
                <w:szCs w:val="24"/>
              </w:rPr>
              <w:t>2</w:t>
            </w:r>
          </w:p>
        </w:tc>
        <w:tc>
          <w:tcPr>
            <w:tcW w:w="504"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60FD8158" w14:textId="77777777" w:rsidR="00336C44" w:rsidRPr="00CB5AEA" w:rsidRDefault="00336C44" w:rsidP="00336C44">
            <w:pPr>
              <w:ind w:firstLine="20"/>
              <w:rPr>
                <w:sz w:val="24"/>
                <w:szCs w:val="24"/>
              </w:rPr>
            </w:pPr>
            <w:r w:rsidRPr="00CB5AEA">
              <w:rPr>
                <w:sz w:val="24"/>
                <w:szCs w:val="24"/>
              </w:rPr>
              <w:t>8</w:t>
            </w:r>
          </w:p>
        </w:tc>
        <w:tc>
          <w:tcPr>
            <w:tcW w:w="504"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7857F7BD" w14:textId="77777777" w:rsidR="00336C44" w:rsidRPr="00CB5AEA" w:rsidRDefault="00336C44" w:rsidP="00336C44">
            <w:pPr>
              <w:ind w:firstLine="20"/>
              <w:rPr>
                <w:sz w:val="24"/>
                <w:szCs w:val="24"/>
              </w:rPr>
            </w:pPr>
            <w:r w:rsidRPr="00CB5AEA">
              <w:rPr>
                <w:sz w:val="24"/>
                <w:szCs w:val="24"/>
              </w:rPr>
              <w:t>7</w:t>
            </w:r>
          </w:p>
        </w:tc>
        <w:tc>
          <w:tcPr>
            <w:tcW w:w="504"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61C807A4" w14:textId="77777777" w:rsidR="00336C44" w:rsidRPr="00CB5AEA" w:rsidRDefault="00336C44" w:rsidP="00336C44">
            <w:pPr>
              <w:ind w:firstLine="20"/>
              <w:rPr>
                <w:sz w:val="24"/>
                <w:szCs w:val="24"/>
              </w:rPr>
            </w:pPr>
            <w:r w:rsidRPr="00CB5AEA">
              <w:rPr>
                <w:sz w:val="24"/>
                <w:szCs w:val="24"/>
              </w:rPr>
              <w:t>6</w:t>
            </w:r>
          </w:p>
        </w:tc>
        <w:tc>
          <w:tcPr>
            <w:tcW w:w="504"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51DA13B1" w14:textId="77777777" w:rsidR="00336C44" w:rsidRPr="00CB5AEA" w:rsidRDefault="00336C44" w:rsidP="00336C44">
            <w:pPr>
              <w:ind w:firstLine="20"/>
              <w:rPr>
                <w:sz w:val="24"/>
                <w:szCs w:val="24"/>
              </w:rPr>
            </w:pPr>
            <w:r w:rsidRPr="00CB5AEA">
              <w:rPr>
                <w:sz w:val="24"/>
                <w:szCs w:val="24"/>
              </w:rPr>
              <w:t>5</w:t>
            </w:r>
          </w:p>
        </w:tc>
        <w:tc>
          <w:tcPr>
            <w:tcW w:w="509"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36324378" w14:textId="77777777" w:rsidR="00336C44" w:rsidRPr="00CB5AEA" w:rsidRDefault="00336C44" w:rsidP="00336C44">
            <w:pPr>
              <w:ind w:firstLine="20"/>
              <w:rPr>
                <w:sz w:val="24"/>
                <w:szCs w:val="24"/>
              </w:rPr>
            </w:pPr>
            <w:r w:rsidRPr="00CB5AEA">
              <w:rPr>
                <w:sz w:val="24"/>
                <w:szCs w:val="24"/>
              </w:rPr>
              <w:t>4</w:t>
            </w:r>
          </w:p>
        </w:tc>
        <w:tc>
          <w:tcPr>
            <w:tcW w:w="504"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41532816" w14:textId="77777777" w:rsidR="00336C44" w:rsidRPr="00CB5AEA" w:rsidRDefault="00336C44" w:rsidP="00336C44">
            <w:pPr>
              <w:ind w:firstLine="20"/>
              <w:rPr>
                <w:sz w:val="24"/>
                <w:szCs w:val="24"/>
              </w:rPr>
            </w:pPr>
            <w:r w:rsidRPr="00CB5AEA">
              <w:rPr>
                <w:sz w:val="24"/>
                <w:szCs w:val="24"/>
              </w:rPr>
              <w:t>3</w:t>
            </w:r>
          </w:p>
        </w:tc>
        <w:tc>
          <w:tcPr>
            <w:tcW w:w="504"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2E35B780" w14:textId="77777777" w:rsidR="00336C44" w:rsidRPr="00CB5AEA" w:rsidRDefault="00336C44" w:rsidP="00336C44">
            <w:pPr>
              <w:ind w:firstLine="20"/>
              <w:rPr>
                <w:sz w:val="24"/>
                <w:szCs w:val="24"/>
              </w:rPr>
            </w:pPr>
            <w:r w:rsidRPr="00CB5AEA">
              <w:rPr>
                <w:sz w:val="24"/>
                <w:szCs w:val="24"/>
              </w:rPr>
              <w:t>2</w:t>
            </w:r>
          </w:p>
        </w:tc>
        <w:tc>
          <w:tcPr>
            <w:tcW w:w="514" w:type="dxa"/>
            <w:tcBorders>
              <w:top w:val="single" w:sz="6" w:space="0" w:color="000000"/>
              <w:left w:val="single" w:sz="6" w:space="0" w:color="000000"/>
              <w:bottom w:val="single" w:sz="4" w:space="0" w:color="auto"/>
              <w:right w:val="single" w:sz="4" w:space="0" w:color="auto"/>
            </w:tcBorders>
            <w:tcMar>
              <w:top w:w="0" w:type="dxa"/>
              <w:left w:w="40" w:type="dxa"/>
              <w:bottom w:w="0" w:type="dxa"/>
              <w:right w:w="40" w:type="dxa"/>
            </w:tcMar>
            <w:hideMark/>
          </w:tcPr>
          <w:p w14:paraId="5DCD655E" w14:textId="77777777" w:rsidR="00336C44" w:rsidRPr="00CB5AEA" w:rsidRDefault="00336C44" w:rsidP="00336C44">
            <w:pPr>
              <w:ind w:firstLine="20"/>
              <w:rPr>
                <w:sz w:val="24"/>
                <w:szCs w:val="24"/>
              </w:rPr>
            </w:pPr>
            <w:r w:rsidRPr="00CB5AEA">
              <w:rPr>
                <w:sz w:val="24"/>
                <w:szCs w:val="24"/>
              </w:rPr>
              <w:t>1</w:t>
            </w:r>
          </w:p>
        </w:tc>
      </w:tr>
    </w:tbl>
    <w:p w14:paraId="190B72EB" w14:textId="77777777" w:rsidR="00336C44" w:rsidRPr="00CB5AEA" w:rsidRDefault="00336C44" w:rsidP="00336C44">
      <w:pPr>
        <w:rPr>
          <w:sz w:val="24"/>
          <w:szCs w:val="24"/>
        </w:rPr>
      </w:pPr>
    </w:p>
    <w:p w14:paraId="67447331" w14:textId="77777777" w:rsidR="00336C44" w:rsidRPr="005445A1" w:rsidRDefault="00336C44" w:rsidP="00336C44">
      <w:pPr>
        <w:rPr>
          <w:b/>
          <w:sz w:val="24"/>
          <w:szCs w:val="24"/>
        </w:rPr>
      </w:pPr>
      <w:r w:rsidRPr="005445A1">
        <w:rPr>
          <w:b/>
          <w:sz w:val="24"/>
          <w:szCs w:val="24"/>
        </w:rPr>
        <w:t>8.3.7.8 Кодирование для типа времени</w:t>
      </w:r>
    </w:p>
    <w:p w14:paraId="48040620" w14:textId="77777777" w:rsidR="00336C44" w:rsidRPr="00CB5AEA" w:rsidRDefault="00336C44" w:rsidP="00336C44">
      <w:pPr>
        <w:rPr>
          <w:sz w:val="24"/>
          <w:szCs w:val="24"/>
        </w:rPr>
      </w:pPr>
      <w:r w:rsidRPr="00CB5AEA">
        <w:rPr>
          <w:sz w:val="24"/>
          <w:szCs w:val="24"/>
        </w:rPr>
        <w:t xml:space="preserve">Данные типа Времени </w:t>
      </w:r>
      <w:proofErr w:type="gramStart"/>
      <w:r w:rsidRPr="00CB5AEA">
        <w:rPr>
          <w:sz w:val="24"/>
          <w:szCs w:val="24"/>
        </w:rPr>
        <w:t>- это</w:t>
      </w:r>
      <w:proofErr w:type="gramEnd"/>
      <w:r w:rsidRPr="00CB5AEA">
        <w:rPr>
          <w:sz w:val="24"/>
          <w:szCs w:val="24"/>
        </w:rPr>
        <w:t xml:space="preserve"> 32-битовое целое число беззнаковое, представляющее время с шагом 1/32 миллисекунды. Если этот тип данных используется для представления времени дня, то он указывает количество 1/32 миллисекунды с полуночи. MSB этого типа данных передается первым, за ним следуют следующие октеты, а LSB передается последним.</w:t>
      </w:r>
    </w:p>
    <w:p w14:paraId="0F624DF6" w14:textId="77777777" w:rsidR="00336C44" w:rsidRPr="005445A1" w:rsidRDefault="00336C44" w:rsidP="00336C44">
      <w:pPr>
        <w:rPr>
          <w:b/>
          <w:sz w:val="24"/>
          <w:szCs w:val="24"/>
        </w:rPr>
      </w:pPr>
      <w:r w:rsidRPr="005445A1">
        <w:rPr>
          <w:b/>
          <w:sz w:val="24"/>
          <w:szCs w:val="24"/>
        </w:rPr>
        <w:t>8.3.7.9 Кодирование типа ключа безопасности</w:t>
      </w:r>
    </w:p>
    <w:p w14:paraId="49559B4D" w14:textId="77777777" w:rsidR="00336C44" w:rsidRPr="00CB5AEA" w:rsidRDefault="00336C44" w:rsidP="00336C44">
      <w:pPr>
        <w:rPr>
          <w:sz w:val="24"/>
          <w:szCs w:val="24"/>
        </w:rPr>
      </w:pPr>
      <w:r w:rsidRPr="00CB5AEA">
        <w:rPr>
          <w:sz w:val="24"/>
          <w:szCs w:val="24"/>
        </w:rPr>
        <w:t>Данные типа Ключ безопасности представляет собой строку из шестнадцати октетов. MSB этого типа данных передается первым, за ним следуют следующие октеты, а LSB передается последним.</w:t>
      </w:r>
    </w:p>
    <w:p w14:paraId="7433B701" w14:textId="77777777" w:rsidR="00336C44" w:rsidRPr="005445A1" w:rsidRDefault="00336C44" w:rsidP="00336C44">
      <w:pPr>
        <w:rPr>
          <w:b/>
          <w:sz w:val="24"/>
          <w:szCs w:val="24"/>
        </w:rPr>
      </w:pPr>
      <w:r w:rsidRPr="005445A1">
        <w:rPr>
          <w:b/>
          <w:sz w:val="24"/>
          <w:szCs w:val="24"/>
        </w:rPr>
        <w:t>8.3.7.10 Кодирование для типа уникального идентификатора</w:t>
      </w:r>
    </w:p>
    <w:p w14:paraId="7F009FFD" w14:textId="77777777" w:rsidR="00336C44" w:rsidRPr="00CB5AEA" w:rsidRDefault="00336C44" w:rsidP="00336C44">
      <w:pPr>
        <w:rPr>
          <w:sz w:val="24"/>
          <w:szCs w:val="24"/>
        </w:rPr>
      </w:pPr>
      <w:r w:rsidRPr="00CB5AEA">
        <w:rPr>
          <w:sz w:val="24"/>
          <w:szCs w:val="24"/>
        </w:rPr>
        <w:t xml:space="preserve">Данные типа Уникальный идентификатор — это строка из пяти октетов. MSB этого </w:t>
      </w:r>
      <w:r w:rsidRPr="00CB5AEA">
        <w:rPr>
          <w:sz w:val="24"/>
          <w:szCs w:val="24"/>
        </w:rPr>
        <w:lastRenderedPageBreak/>
        <w:t>типа данных передается первым, за ним следуют следующие октеты, а LSB передается последним.</w:t>
      </w:r>
    </w:p>
    <w:p w14:paraId="5606AC36" w14:textId="77777777" w:rsidR="00336C44" w:rsidRPr="005445A1" w:rsidRDefault="00336C44" w:rsidP="00336C44">
      <w:pPr>
        <w:rPr>
          <w:b/>
          <w:sz w:val="24"/>
          <w:szCs w:val="24"/>
        </w:rPr>
      </w:pPr>
      <w:r w:rsidRPr="005445A1">
        <w:rPr>
          <w:b/>
          <w:sz w:val="24"/>
          <w:szCs w:val="24"/>
        </w:rPr>
        <w:t>8.3.7.11 Кодирование типа инженерной единицы</w:t>
      </w:r>
    </w:p>
    <w:p w14:paraId="590984D5" w14:textId="77777777" w:rsidR="00336C44" w:rsidRPr="00CB5AEA" w:rsidRDefault="00336C44" w:rsidP="00336C44">
      <w:pPr>
        <w:rPr>
          <w:sz w:val="24"/>
          <w:szCs w:val="24"/>
        </w:rPr>
      </w:pPr>
      <w:r w:rsidRPr="00CB5AEA">
        <w:rPr>
          <w:sz w:val="24"/>
          <w:szCs w:val="24"/>
        </w:rPr>
        <w:t>Данные типа Единица измерения составляет один октет. Кодирование этого типа данных такое же, как и у Беззнаковое8.</w:t>
      </w:r>
    </w:p>
    <w:p w14:paraId="5D39CAD3" w14:textId="77777777" w:rsidR="00336C44" w:rsidRPr="005445A1" w:rsidRDefault="00336C44" w:rsidP="00336C44">
      <w:pPr>
        <w:rPr>
          <w:b/>
          <w:sz w:val="24"/>
          <w:szCs w:val="24"/>
        </w:rPr>
      </w:pPr>
      <w:r w:rsidRPr="005445A1">
        <w:rPr>
          <w:b/>
          <w:sz w:val="24"/>
          <w:szCs w:val="24"/>
        </w:rPr>
        <w:t>8.3.7.12 Кодирование для типа упакованного строкового ASCII</w:t>
      </w:r>
    </w:p>
    <w:p w14:paraId="0D26ECA1" w14:textId="77777777" w:rsidR="00336C44" w:rsidRPr="00CB5AEA" w:rsidRDefault="00336C44" w:rsidP="00336C44">
      <w:pPr>
        <w:rPr>
          <w:sz w:val="24"/>
          <w:szCs w:val="24"/>
        </w:rPr>
      </w:pPr>
      <w:r w:rsidRPr="00CB5AEA">
        <w:rPr>
          <w:sz w:val="24"/>
          <w:szCs w:val="24"/>
        </w:rPr>
        <w:t xml:space="preserve">Упакованный ASCII </w:t>
      </w:r>
      <w:proofErr w:type="gramStart"/>
      <w:r w:rsidRPr="00CB5AEA">
        <w:rPr>
          <w:sz w:val="24"/>
          <w:szCs w:val="24"/>
        </w:rPr>
        <w:t>- это</w:t>
      </w:r>
      <w:proofErr w:type="gramEnd"/>
      <w:r w:rsidRPr="00CB5AEA">
        <w:rPr>
          <w:sz w:val="24"/>
          <w:szCs w:val="24"/>
        </w:rPr>
        <w:t xml:space="preserve"> 6-битный символьный код, представляющий подмножество набора символов ASCII, как показано в </w:t>
      </w:r>
      <w:r w:rsidRPr="005445A1">
        <w:rPr>
          <w:sz w:val="24"/>
          <w:szCs w:val="24"/>
        </w:rPr>
        <w:t>таблице 379.</w:t>
      </w:r>
      <w:r w:rsidRPr="00CB5AEA">
        <w:rPr>
          <w:sz w:val="24"/>
          <w:szCs w:val="24"/>
        </w:rPr>
        <w:t xml:space="preserve"> Его получают путем сжатия четырех упакованных символов ASCII в три октета. Этот тип строки всегда кратен 4 символам (3 октета) и дополняется до конца элемента данных символами SP. Длина строки не передается вместе со строкой. Длина заранее определена для каждого типа объекта, который идентифицируется индексом объекта. Если количество символов в значении строкового объекта меньше его заданной длины, то неиспользуемые символы в конце строки устанавливаются на SP (0x20). Например, 4 символа SP в конце строки будут отображаться как 3 октета: 0x82, 0x08 и 0x20. Первый символ этой строки передается первым, за ним следует следующий символ и последний символ передается последним.</w:t>
      </w:r>
    </w:p>
    <w:p w14:paraId="29508626" w14:textId="77777777" w:rsidR="00336C44" w:rsidRPr="00CB5AEA" w:rsidRDefault="00336C44" w:rsidP="00336C44">
      <w:pPr>
        <w:rPr>
          <w:sz w:val="24"/>
          <w:szCs w:val="24"/>
        </w:rPr>
      </w:pPr>
      <w:r w:rsidRPr="00CB5AEA">
        <w:rPr>
          <w:sz w:val="24"/>
          <w:szCs w:val="24"/>
        </w:rPr>
        <w:t xml:space="preserve"> </w:t>
      </w:r>
    </w:p>
    <w:p w14:paraId="11373959" w14:textId="77777777" w:rsidR="00336C44" w:rsidRPr="005445A1" w:rsidRDefault="00336C44" w:rsidP="00336C44">
      <w:pPr>
        <w:ind w:firstLine="0"/>
        <w:jc w:val="center"/>
        <w:rPr>
          <w:b/>
          <w:sz w:val="24"/>
          <w:szCs w:val="24"/>
        </w:rPr>
      </w:pPr>
      <w:r>
        <w:rPr>
          <w:b/>
          <w:sz w:val="24"/>
          <w:szCs w:val="24"/>
        </w:rPr>
        <w:t>Таблица 379 –</w:t>
      </w:r>
      <w:r w:rsidRPr="005445A1">
        <w:rPr>
          <w:b/>
          <w:sz w:val="24"/>
          <w:szCs w:val="24"/>
        </w:rPr>
        <w:t xml:space="preserve"> Набор упакованных символов ASCII</w:t>
      </w:r>
    </w:p>
    <w:p w14:paraId="0E9FC122" w14:textId="77777777" w:rsidR="00336C44" w:rsidRPr="00CB5AEA" w:rsidRDefault="00336C44" w:rsidP="00336C44">
      <w:pPr>
        <w:ind w:firstLine="0"/>
        <w:jc w:val="center"/>
        <w:rPr>
          <w:sz w:val="24"/>
          <w:szCs w:val="24"/>
        </w:rPr>
      </w:pPr>
      <w:r w:rsidRPr="00CB5AEA">
        <w:rPr>
          <w:noProof/>
          <w:sz w:val="24"/>
          <w:szCs w:val="24"/>
        </w:rPr>
        <w:drawing>
          <wp:inline distT="0" distB="0" distL="0" distR="0" wp14:anchorId="0099B90D" wp14:editId="245CD847">
            <wp:extent cx="6118860" cy="1691640"/>
            <wp:effectExtent l="0" t="0" r="0" b="381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8860" cy="1691640"/>
                    </a:xfrm>
                    <a:prstGeom prst="rect">
                      <a:avLst/>
                    </a:prstGeom>
                    <a:noFill/>
                    <a:ln>
                      <a:noFill/>
                    </a:ln>
                  </pic:spPr>
                </pic:pic>
              </a:graphicData>
            </a:graphic>
          </wp:inline>
        </w:drawing>
      </w:r>
    </w:p>
    <w:p w14:paraId="21C0F8DD" w14:textId="77777777" w:rsidR="00336C44" w:rsidRPr="00CB5AEA" w:rsidRDefault="00336C44" w:rsidP="00336C44">
      <w:pPr>
        <w:rPr>
          <w:sz w:val="24"/>
          <w:szCs w:val="24"/>
        </w:rPr>
      </w:pPr>
    </w:p>
    <w:p w14:paraId="03180304" w14:textId="77777777" w:rsidR="00336C44" w:rsidRPr="005445A1" w:rsidRDefault="00336C44" w:rsidP="00336C44">
      <w:pPr>
        <w:rPr>
          <w:b/>
          <w:sz w:val="24"/>
          <w:szCs w:val="24"/>
        </w:rPr>
      </w:pPr>
      <w:r w:rsidRPr="005445A1">
        <w:rPr>
          <w:b/>
          <w:sz w:val="24"/>
          <w:szCs w:val="24"/>
        </w:rPr>
        <w:t>8.3.7.13 Кодирование для ограниченного строкового типа ISO Latin-1</w:t>
      </w:r>
    </w:p>
    <w:p w14:paraId="4B3863EE" w14:textId="77777777" w:rsidR="00336C44" w:rsidRPr="00CB5AEA" w:rsidRDefault="00336C44" w:rsidP="00336C44">
      <w:pPr>
        <w:rPr>
          <w:sz w:val="24"/>
          <w:szCs w:val="24"/>
        </w:rPr>
      </w:pPr>
      <w:r w:rsidRPr="00CB5AEA">
        <w:rPr>
          <w:sz w:val="24"/>
          <w:szCs w:val="24"/>
        </w:rPr>
        <w:t xml:space="preserve">Строка ISO Latin-1 (ISO/IEC 8859-1) состоит из одного символа на каждый октет. Используется ограниченная версия, в которой опускаются строки 0, 1, 8 и 9 в таблице Latin-1, как показано в </w:t>
      </w:r>
      <w:r w:rsidRPr="005445A1">
        <w:rPr>
          <w:sz w:val="24"/>
          <w:szCs w:val="24"/>
        </w:rPr>
        <w:t>таблице 380.</w:t>
      </w:r>
    </w:p>
    <w:p w14:paraId="4D5E7322" w14:textId="77777777" w:rsidR="00336C44" w:rsidRPr="00CB5AEA" w:rsidRDefault="00336C44" w:rsidP="00336C44">
      <w:pPr>
        <w:rPr>
          <w:sz w:val="24"/>
          <w:szCs w:val="24"/>
        </w:rPr>
      </w:pPr>
      <w:r w:rsidRPr="00CB5AEA">
        <w:rPr>
          <w:sz w:val="24"/>
          <w:szCs w:val="24"/>
        </w:rPr>
        <w:t>Длина строки не передается вместе со строкой. Длина заранее определена для каждого типа объекта, который идентифицируется индексом объекта. Если количество символов в значении строкового объекта меньше его заданной длины, то неиспользуемые символы в конце строки устанавливаются на нули (0x00). Одного нуля (0x00) в конце строки элемента данных ISO Latin-1 может быть недостаточно для удовлетворения этого требования. Допустимый ограниченный символ ISO Latin-1, отличный от нуля, разрешен в последнем октете ограниченного объекта данных ISO Latin-1. Первый символ этой строки передается первым, за ним следует следующий символ и последний символ передается последним.</w:t>
      </w:r>
    </w:p>
    <w:p w14:paraId="3B73CFBF" w14:textId="7AF1DB72" w:rsidR="00336C44" w:rsidRDefault="00336C44" w:rsidP="00336C44">
      <w:pPr>
        <w:rPr>
          <w:sz w:val="24"/>
          <w:szCs w:val="24"/>
        </w:rPr>
      </w:pPr>
    </w:p>
    <w:p w14:paraId="2B7C9A34" w14:textId="6634850B" w:rsidR="00D25141" w:rsidRDefault="00D25141" w:rsidP="00336C44">
      <w:pPr>
        <w:rPr>
          <w:sz w:val="24"/>
          <w:szCs w:val="24"/>
        </w:rPr>
      </w:pPr>
    </w:p>
    <w:p w14:paraId="07E0F421" w14:textId="77777777" w:rsidR="00D25141" w:rsidRDefault="00D25141" w:rsidP="00336C44">
      <w:pPr>
        <w:rPr>
          <w:sz w:val="24"/>
          <w:szCs w:val="24"/>
        </w:rPr>
      </w:pPr>
    </w:p>
    <w:p w14:paraId="64F5978B" w14:textId="77777777" w:rsidR="00336C44" w:rsidRDefault="00336C44" w:rsidP="00336C44">
      <w:pPr>
        <w:rPr>
          <w:sz w:val="24"/>
          <w:szCs w:val="24"/>
        </w:rPr>
      </w:pPr>
    </w:p>
    <w:p w14:paraId="3CC3A270" w14:textId="77777777" w:rsidR="00336C44" w:rsidRDefault="00336C44" w:rsidP="00336C44">
      <w:pPr>
        <w:rPr>
          <w:sz w:val="24"/>
          <w:szCs w:val="24"/>
        </w:rPr>
      </w:pPr>
    </w:p>
    <w:p w14:paraId="383B6E97" w14:textId="77777777" w:rsidR="00336C44" w:rsidRDefault="00336C44" w:rsidP="00336C44">
      <w:pPr>
        <w:rPr>
          <w:sz w:val="24"/>
          <w:szCs w:val="24"/>
        </w:rPr>
      </w:pPr>
    </w:p>
    <w:p w14:paraId="5B0E70C5" w14:textId="77777777" w:rsidR="00336C44" w:rsidRPr="00CB5AEA" w:rsidRDefault="00336C44" w:rsidP="00336C44">
      <w:pPr>
        <w:rPr>
          <w:sz w:val="24"/>
          <w:szCs w:val="24"/>
        </w:rPr>
      </w:pPr>
      <w:r w:rsidRPr="00CB5AEA">
        <w:rPr>
          <w:sz w:val="24"/>
          <w:szCs w:val="24"/>
        </w:rPr>
        <w:t xml:space="preserve"> </w:t>
      </w:r>
    </w:p>
    <w:p w14:paraId="54090E35" w14:textId="77777777" w:rsidR="00336C44" w:rsidRPr="005445A1" w:rsidRDefault="00336C44" w:rsidP="00336C44">
      <w:pPr>
        <w:ind w:firstLine="0"/>
        <w:jc w:val="center"/>
        <w:rPr>
          <w:b/>
          <w:sz w:val="24"/>
          <w:szCs w:val="24"/>
        </w:rPr>
      </w:pPr>
      <w:r>
        <w:rPr>
          <w:b/>
          <w:sz w:val="24"/>
          <w:szCs w:val="24"/>
        </w:rPr>
        <w:lastRenderedPageBreak/>
        <w:t>Таблица 380 –</w:t>
      </w:r>
      <w:r w:rsidRPr="005445A1">
        <w:rPr>
          <w:b/>
          <w:sz w:val="24"/>
          <w:szCs w:val="24"/>
        </w:rPr>
        <w:t xml:space="preserve"> Подмножество символов ISO Latin-1</w:t>
      </w:r>
    </w:p>
    <w:p w14:paraId="7A72DC85" w14:textId="77777777" w:rsidR="00336C44" w:rsidRPr="00D25141" w:rsidRDefault="00336C44" w:rsidP="00336C44">
      <w:pPr>
        <w:ind w:firstLine="0"/>
        <w:jc w:val="center"/>
        <w:rPr>
          <w:sz w:val="24"/>
          <w:szCs w:val="24"/>
          <w:lang w:val="en-US"/>
        </w:rPr>
      </w:pPr>
      <w:r w:rsidRPr="00CB5AEA">
        <w:rPr>
          <w:noProof/>
          <w:sz w:val="24"/>
          <w:szCs w:val="24"/>
        </w:rPr>
        <w:drawing>
          <wp:inline distT="0" distB="0" distL="0" distR="0" wp14:anchorId="18E1EA3F" wp14:editId="2DE438AF">
            <wp:extent cx="6111240" cy="3718560"/>
            <wp:effectExtent l="0" t="0" r="381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1240" cy="3718560"/>
                    </a:xfrm>
                    <a:prstGeom prst="rect">
                      <a:avLst/>
                    </a:prstGeom>
                    <a:noFill/>
                    <a:ln>
                      <a:noFill/>
                    </a:ln>
                  </pic:spPr>
                </pic:pic>
              </a:graphicData>
            </a:graphic>
          </wp:inline>
        </w:drawing>
      </w:r>
    </w:p>
    <w:p w14:paraId="6C56C576" w14:textId="77777777" w:rsidR="00336C44" w:rsidRPr="00D25141" w:rsidRDefault="00336C44" w:rsidP="00336C44">
      <w:pPr>
        <w:rPr>
          <w:b/>
          <w:sz w:val="24"/>
          <w:szCs w:val="24"/>
          <w:lang w:val="en-US"/>
        </w:rPr>
      </w:pPr>
      <w:r w:rsidRPr="00D25141">
        <w:rPr>
          <w:b/>
          <w:sz w:val="24"/>
          <w:szCs w:val="24"/>
          <w:lang w:val="en-US"/>
        </w:rPr>
        <w:t xml:space="preserve">8.4 </w:t>
      </w:r>
      <w:r w:rsidRPr="005445A1">
        <w:rPr>
          <w:b/>
          <w:sz w:val="24"/>
          <w:szCs w:val="24"/>
        </w:rPr>
        <w:t>Общие</w:t>
      </w:r>
      <w:r w:rsidRPr="00D25141">
        <w:rPr>
          <w:b/>
          <w:sz w:val="24"/>
          <w:szCs w:val="24"/>
          <w:lang w:val="en-US"/>
        </w:rPr>
        <w:t xml:space="preserve"> </w:t>
      </w:r>
      <w:r w:rsidRPr="005445A1">
        <w:rPr>
          <w:b/>
          <w:sz w:val="24"/>
          <w:szCs w:val="24"/>
        </w:rPr>
        <w:t>процедуры</w:t>
      </w:r>
    </w:p>
    <w:p w14:paraId="57E22492" w14:textId="77777777" w:rsidR="00336C44" w:rsidRPr="005445A1" w:rsidRDefault="00336C44" w:rsidP="00336C44">
      <w:pPr>
        <w:rPr>
          <w:b/>
          <w:sz w:val="24"/>
          <w:szCs w:val="24"/>
        </w:rPr>
      </w:pPr>
      <w:r w:rsidRPr="005445A1">
        <w:rPr>
          <w:b/>
          <w:sz w:val="24"/>
          <w:szCs w:val="24"/>
        </w:rPr>
        <w:t>8.4.1 Отсроченный отклик</w:t>
      </w:r>
    </w:p>
    <w:p w14:paraId="19A1D3AD" w14:textId="77777777" w:rsidR="00336C44" w:rsidRPr="005445A1" w:rsidRDefault="00336C44" w:rsidP="00336C44">
      <w:pPr>
        <w:rPr>
          <w:b/>
          <w:sz w:val="24"/>
          <w:szCs w:val="24"/>
        </w:rPr>
      </w:pPr>
      <w:r w:rsidRPr="005445A1">
        <w:rPr>
          <w:b/>
          <w:sz w:val="24"/>
          <w:szCs w:val="24"/>
        </w:rPr>
        <w:t>8.4.1.1 Общие операции</w:t>
      </w:r>
    </w:p>
    <w:p w14:paraId="70425721" w14:textId="77777777" w:rsidR="00336C44" w:rsidRPr="00CB5AEA" w:rsidRDefault="00336C44" w:rsidP="00336C44">
      <w:pPr>
        <w:rPr>
          <w:sz w:val="24"/>
          <w:szCs w:val="24"/>
        </w:rPr>
      </w:pPr>
      <w:r w:rsidRPr="00CB5AEA">
        <w:rPr>
          <w:sz w:val="24"/>
          <w:szCs w:val="24"/>
        </w:rPr>
        <w:t xml:space="preserve">Механизм отложенного отклика (DRM) позволяет подчиненному устройству указать запрашивающему главному, что оно получило запрос, но не может немедленно сформировать отклик. Этот механизм обеспечивает информативное и гибкое соглашение для подчиненных устройств, которым требуется дополнительное время для выполнения таких операций, как самодиагностика, калибровка, конфигурация или запросы полосы пропускания. В отличие от кода отклика «Занято», главное устройство знает, что подчиненное устройство поняло команду и все еще обменивается данными. Спецификация APDU отклика в </w:t>
      </w:r>
      <w:r w:rsidRPr="005445A1">
        <w:rPr>
          <w:sz w:val="24"/>
          <w:szCs w:val="24"/>
        </w:rPr>
        <w:t>8.3.3, 8.3.4, 8.3.5</w:t>
      </w:r>
      <w:r w:rsidRPr="00CB5AEA">
        <w:rPr>
          <w:sz w:val="24"/>
          <w:szCs w:val="24"/>
        </w:rPr>
        <w:t xml:space="preserve"> и </w:t>
      </w:r>
      <w:r w:rsidRPr="005445A1">
        <w:rPr>
          <w:sz w:val="24"/>
          <w:szCs w:val="24"/>
        </w:rPr>
        <w:t>8.3.6</w:t>
      </w:r>
      <w:r w:rsidRPr="00CB5AEA">
        <w:rPr>
          <w:sz w:val="24"/>
          <w:szCs w:val="24"/>
        </w:rPr>
        <w:t xml:space="preserve"> показывает, какие услуги AL допускают отклики DRM. Все сетевые устройства должны поддерживать DRM и соответствовать следующим правилам.</w:t>
      </w:r>
    </w:p>
    <w:p w14:paraId="3C159189" w14:textId="77777777" w:rsidR="00336C44" w:rsidRPr="00CB5AEA" w:rsidRDefault="00336C44" w:rsidP="00336C44">
      <w:pPr>
        <w:rPr>
          <w:sz w:val="24"/>
          <w:szCs w:val="24"/>
        </w:rPr>
      </w:pPr>
      <w:r>
        <w:rPr>
          <w:sz w:val="24"/>
          <w:szCs w:val="24"/>
        </w:rPr>
        <w:t>-</w:t>
      </w:r>
      <w:r w:rsidRPr="00CB5AEA">
        <w:rPr>
          <w:sz w:val="24"/>
          <w:szCs w:val="24"/>
        </w:rPr>
        <w:t xml:space="preserve"> Если получен APDU запроса, который обычно инициирует DR, а буферы недоступны, подчиненное устройство должно ответить сообщением «Занято».</w:t>
      </w:r>
    </w:p>
    <w:p w14:paraId="227D1B0C" w14:textId="77777777" w:rsidR="00336C44" w:rsidRPr="00CB5AEA" w:rsidRDefault="00336C44" w:rsidP="00336C44">
      <w:pPr>
        <w:rPr>
          <w:sz w:val="24"/>
          <w:szCs w:val="24"/>
        </w:rPr>
      </w:pPr>
      <w:r>
        <w:rPr>
          <w:sz w:val="24"/>
          <w:szCs w:val="24"/>
        </w:rPr>
        <w:t>-</w:t>
      </w:r>
      <w:r w:rsidRPr="00CB5AEA">
        <w:rPr>
          <w:sz w:val="24"/>
          <w:szCs w:val="24"/>
        </w:rPr>
        <w:t xml:space="preserve"> Устройство всегда должно отвечать на команду идентификации, даже если выполняется DR. Полевое устройство может успешно отвечать на команды «Считывание», даже если выполняется DR.</w:t>
      </w:r>
    </w:p>
    <w:p w14:paraId="348372E0" w14:textId="77777777" w:rsidR="00336C44" w:rsidRPr="00CB5AEA" w:rsidRDefault="00336C44" w:rsidP="00336C44">
      <w:pPr>
        <w:rPr>
          <w:sz w:val="24"/>
          <w:szCs w:val="24"/>
        </w:rPr>
      </w:pPr>
      <w:r>
        <w:rPr>
          <w:sz w:val="24"/>
          <w:szCs w:val="24"/>
        </w:rPr>
        <w:t>-</w:t>
      </w:r>
      <w:r w:rsidRPr="00CB5AEA">
        <w:rPr>
          <w:sz w:val="24"/>
          <w:szCs w:val="24"/>
        </w:rPr>
        <w:t xml:space="preserve"> Если выполняется DR, который не позволяет подчиненному устройству отвечать на запрос APDU, то подчиненное устройство должно ответить кодом «DR_КОНФЛИКТ». Например, возвращается отклик DR_КОНФЛИКТ, если главное устройство пытается инициировать подстройку преобразователя, когда она уже выполняется.</w:t>
      </w:r>
    </w:p>
    <w:p w14:paraId="31DADB36" w14:textId="77777777" w:rsidR="00336C44" w:rsidRPr="00CB5AEA" w:rsidRDefault="00336C44" w:rsidP="00336C44">
      <w:pPr>
        <w:rPr>
          <w:sz w:val="24"/>
          <w:szCs w:val="24"/>
        </w:rPr>
      </w:pPr>
      <w:r>
        <w:rPr>
          <w:sz w:val="24"/>
          <w:szCs w:val="24"/>
        </w:rPr>
        <w:t>-</w:t>
      </w:r>
      <w:r w:rsidRPr="00CB5AEA">
        <w:rPr>
          <w:sz w:val="24"/>
          <w:szCs w:val="24"/>
        </w:rPr>
        <w:t xml:space="preserve"> После завершения обработки DR подчиненное устройство должно отвечать на команды СЧИТЫВАНИЕ, даже если главное устройство не отправило результат DR.</w:t>
      </w:r>
    </w:p>
    <w:p w14:paraId="3418664F" w14:textId="77777777" w:rsidR="00336C44" w:rsidRPr="00CB5AEA" w:rsidRDefault="00336C44" w:rsidP="00336C44">
      <w:pPr>
        <w:rPr>
          <w:sz w:val="24"/>
          <w:szCs w:val="24"/>
        </w:rPr>
      </w:pPr>
      <w:r>
        <w:rPr>
          <w:sz w:val="24"/>
          <w:szCs w:val="24"/>
        </w:rPr>
        <w:t>-</w:t>
      </w:r>
      <w:r w:rsidRPr="00CB5AEA">
        <w:rPr>
          <w:sz w:val="24"/>
          <w:szCs w:val="24"/>
        </w:rPr>
        <w:t xml:space="preserve"> Устройства сопряжения должны поддерживать один буфер DR для каждого канала, поддерживаемого в соответствии с этим стандартом.</w:t>
      </w:r>
    </w:p>
    <w:p w14:paraId="2719A750" w14:textId="77777777" w:rsidR="00336C44" w:rsidRPr="00CB5AEA" w:rsidRDefault="00336C44" w:rsidP="00336C44">
      <w:pPr>
        <w:rPr>
          <w:sz w:val="24"/>
          <w:szCs w:val="24"/>
        </w:rPr>
      </w:pPr>
      <w:r w:rsidRPr="00CB5AEA">
        <w:rPr>
          <w:sz w:val="24"/>
          <w:szCs w:val="24"/>
        </w:rPr>
        <w:t xml:space="preserve">Подчиненные устройства должны использовать коды отклика, перечисленные в </w:t>
      </w:r>
      <w:r w:rsidRPr="005445A1">
        <w:rPr>
          <w:sz w:val="24"/>
          <w:szCs w:val="24"/>
        </w:rPr>
        <w:lastRenderedPageBreak/>
        <w:t>таблице 381,</w:t>
      </w:r>
      <w:r w:rsidRPr="00CB5AEA">
        <w:rPr>
          <w:sz w:val="24"/>
          <w:szCs w:val="24"/>
        </w:rPr>
        <w:t xml:space="preserve"> для синхронизации функционирования DR с главными устройствами.</w:t>
      </w:r>
    </w:p>
    <w:p w14:paraId="1E346DE6" w14:textId="77777777" w:rsidR="00336C44" w:rsidRPr="00CB5AEA" w:rsidRDefault="00336C44" w:rsidP="00336C44">
      <w:pPr>
        <w:rPr>
          <w:sz w:val="24"/>
          <w:szCs w:val="24"/>
        </w:rPr>
      </w:pPr>
      <w:r w:rsidRPr="00CB5AEA">
        <w:rPr>
          <w:sz w:val="24"/>
          <w:szCs w:val="24"/>
        </w:rPr>
        <w:t xml:space="preserve"> </w:t>
      </w:r>
    </w:p>
    <w:p w14:paraId="5C68CF1E" w14:textId="77777777" w:rsidR="00336C44" w:rsidRPr="005445A1" w:rsidRDefault="00336C44" w:rsidP="00336C44">
      <w:pPr>
        <w:ind w:firstLine="0"/>
        <w:jc w:val="center"/>
        <w:rPr>
          <w:b/>
          <w:sz w:val="24"/>
          <w:szCs w:val="24"/>
        </w:rPr>
      </w:pPr>
      <w:r>
        <w:rPr>
          <w:b/>
          <w:sz w:val="24"/>
          <w:szCs w:val="24"/>
        </w:rPr>
        <w:t>Таблица 381 –</w:t>
      </w:r>
      <w:r w:rsidRPr="005445A1">
        <w:rPr>
          <w:b/>
          <w:sz w:val="24"/>
          <w:szCs w:val="24"/>
        </w:rPr>
        <w:t xml:space="preserve"> Коды откликов для DRM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99"/>
        <w:gridCol w:w="1026"/>
        <w:gridCol w:w="6192"/>
      </w:tblGrid>
      <w:tr w:rsidR="00336C44" w:rsidRPr="00CB5AEA" w14:paraId="52B813D7" w14:textId="77777777" w:rsidTr="00336C44">
        <w:trPr>
          <w:trHeight w:val="322"/>
          <w:jc w:val="center"/>
        </w:trPr>
        <w:tc>
          <w:tcPr>
            <w:tcW w:w="1618" w:type="dxa"/>
            <w:tcBorders>
              <w:bottom w:val="double" w:sz="4" w:space="0" w:color="auto"/>
            </w:tcBorders>
            <w:tcMar>
              <w:top w:w="0" w:type="dxa"/>
              <w:left w:w="40" w:type="dxa"/>
              <w:bottom w:w="0" w:type="dxa"/>
              <w:right w:w="40" w:type="dxa"/>
            </w:tcMar>
            <w:hideMark/>
          </w:tcPr>
          <w:p w14:paraId="3BDEA570" w14:textId="77777777" w:rsidR="00336C44" w:rsidRPr="00CB5AEA" w:rsidRDefault="00336C44" w:rsidP="00336C44">
            <w:pPr>
              <w:ind w:firstLine="0"/>
              <w:jc w:val="center"/>
              <w:rPr>
                <w:sz w:val="24"/>
                <w:szCs w:val="24"/>
              </w:rPr>
            </w:pPr>
            <w:r w:rsidRPr="00CB5AEA">
              <w:rPr>
                <w:sz w:val="24"/>
                <w:szCs w:val="24"/>
              </w:rPr>
              <w:t>Мнемонический</w:t>
            </w:r>
          </w:p>
        </w:tc>
        <w:tc>
          <w:tcPr>
            <w:tcW w:w="811" w:type="dxa"/>
            <w:tcBorders>
              <w:bottom w:val="double" w:sz="4" w:space="0" w:color="auto"/>
            </w:tcBorders>
            <w:tcMar>
              <w:top w:w="0" w:type="dxa"/>
              <w:left w:w="40" w:type="dxa"/>
              <w:bottom w:w="0" w:type="dxa"/>
              <w:right w:w="40" w:type="dxa"/>
            </w:tcMar>
            <w:hideMark/>
          </w:tcPr>
          <w:p w14:paraId="677D96F9" w14:textId="77777777" w:rsidR="00336C44" w:rsidRPr="00CB5AEA" w:rsidRDefault="00336C44" w:rsidP="00336C44">
            <w:pPr>
              <w:ind w:firstLine="0"/>
              <w:jc w:val="center"/>
              <w:rPr>
                <w:sz w:val="24"/>
                <w:szCs w:val="24"/>
              </w:rPr>
            </w:pPr>
            <w:r w:rsidRPr="00CB5AEA">
              <w:rPr>
                <w:sz w:val="24"/>
                <w:szCs w:val="24"/>
              </w:rPr>
              <w:t>Значение</w:t>
            </w:r>
          </w:p>
        </w:tc>
        <w:tc>
          <w:tcPr>
            <w:tcW w:w="6192" w:type="dxa"/>
            <w:tcBorders>
              <w:bottom w:val="double" w:sz="4" w:space="0" w:color="auto"/>
            </w:tcBorders>
            <w:tcMar>
              <w:top w:w="0" w:type="dxa"/>
              <w:left w:w="40" w:type="dxa"/>
              <w:bottom w:w="0" w:type="dxa"/>
              <w:right w:w="40" w:type="dxa"/>
            </w:tcMar>
            <w:hideMark/>
          </w:tcPr>
          <w:p w14:paraId="5815ADC4"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25D48768" w14:textId="77777777" w:rsidTr="00336C44">
        <w:trPr>
          <w:trHeight w:val="691"/>
          <w:jc w:val="center"/>
        </w:trPr>
        <w:tc>
          <w:tcPr>
            <w:tcW w:w="1618" w:type="dxa"/>
            <w:tcBorders>
              <w:top w:val="double" w:sz="4" w:space="0" w:color="auto"/>
            </w:tcBorders>
            <w:tcMar>
              <w:top w:w="0" w:type="dxa"/>
              <w:left w:w="40" w:type="dxa"/>
              <w:bottom w:w="0" w:type="dxa"/>
              <w:right w:w="40" w:type="dxa"/>
            </w:tcMar>
            <w:hideMark/>
          </w:tcPr>
          <w:p w14:paraId="7ADDFE90" w14:textId="77777777" w:rsidR="00336C44" w:rsidRPr="00CB5AEA" w:rsidRDefault="00336C44" w:rsidP="00336C44">
            <w:pPr>
              <w:ind w:firstLine="0"/>
              <w:rPr>
                <w:sz w:val="24"/>
                <w:szCs w:val="24"/>
              </w:rPr>
            </w:pPr>
            <w:r w:rsidRPr="00CB5AEA">
              <w:rPr>
                <w:sz w:val="24"/>
                <w:szCs w:val="24"/>
              </w:rPr>
              <w:t>Занятый</w:t>
            </w:r>
          </w:p>
        </w:tc>
        <w:tc>
          <w:tcPr>
            <w:tcW w:w="811" w:type="dxa"/>
            <w:tcBorders>
              <w:top w:val="double" w:sz="4" w:space="0" w:color="auto"/>
            </w:tcBorders>
            <w:tcMar>
              <w:top w:w="0" w:type="dxa"/>
              <w:left w:w="40" w:type="dxa"/>
              <w:bottom w:w="0" w:type="dxa"/>
              <w:right w:w="40" w:type="dxa"/>
            </w:tcMar>
            <w:hideMark/>
          </w:tcPr>
          <w:p w14:paraId="317BC3E3" w14:textId="77777777" w:rsidR="00336C44" w:rsidRPr="00CB5AEA" w:rsidRDefault="00336C44" w:rsidP="00336C44">
            <w:pPr>
              <w:ind w:firstLine="0"/>
              <w:rPr>
                <w:sz w:val="24"/>
                <w:szCs w:val="24"/>
              </w:rPr>
            </w:pPr>
            <w:r w:rsidRPr="00CB5AEA">
              <w:rPr>
                <w:sz w:val="24"/>
                <w:szCs w:val="24"/>
              </w:rPr>
              <w:t>32</w:t>
            </w:r>
          </w:p>
        </w:tc>
        <w:tc>
          <w:tcPr>
            <w:tcW w:w="6192" w:type="dxa"/>
            <w:tcBorders>
              <w:top w:val="double" w:sz="4" w:space="0" w:color="auto"/>
            </w:tcBorders>
            <w:tcMar>
              <w:top w:w="0" w:type="dxa"/>
              <w:left w:w="40" w:type="dxa"/>
              <w:bottom w:w="0" w:type="dxa"/>
              <w:right w:w="40" w:type="dxa"/>
            </w:tcMar>
            <w:hideMark/>
          </w:tcPr>
          <w:p w14:paraId="7416B2C1" w14:textId="77777777" w:rsidR="00336C44" w:rsidRPr="00CB5AEA" w:rsidRDefault="00336C44" w:rsidP="00336C44">
            <w:pPr>
              <w:ind w:firstLine="0"/>
              <w:rPr>
                <w:sz w:val="24"/>
                <w:szCs w:val="24"/>
              </w:rPr>
            </w:pPr>
            <w:r w:rsidRPr="00CB5AEA">
              <w:rPr>
                <w:sz w:val="24"/>
                <w:szCs w:val="24"/>
              </w:rPr>
              <w:t>Указывает, что устройство занято выполнением неделимой операции. Для команд, поддерживающих DRM, Занято указывает, что больше нет доступных буферов DR.</w:t>
            </w:r>
          </w:p>
        </w:tc>
      </w:tr>
      <w:tr w:rsidR="00336C44" w:rsidRPr="00CB5AEA" w14:paraId="6EF63378" w14:textId="77777777" w:rsidTr="00336C44">
        <w:trPr>
          <w:trHeight w:val="499"/>
          <w:jc w:val="center"/>
        </w:trPr>
        <w:tc>
          <w:tcPr>
            <w:tcW w:w="1618" w:type="dxa"/>
            <w:tcMar>
              <w:top w:w="0" w:type="dxa"/>
              <w:left w:w="40" w:type="dxa"/>
              <w:bottom w:w="0" w:type="dxa"/>
              <w:right w:w="40" w:type="dxa"/>
            </w:tcMar>
            <w:hideMark/>
          </w:tcPr>
          <w:p w14:paraId="655B6CD5" w14:textId="77777777" w:rsidR="00336C44" w:rsidRPr="00CB5AEA" w:rsidRDefault="00336C44" w:rsidP="00336C44">
            <w:pPr>
              <w:ind w:firstLine="0"/>
              <w:rPr>
                <w:sz w:val="24"/>
                <w:szCs w:val="24"/>
              </w:rPr>
            </w:pPr>
            <w:r w:rsidRPr="00CB5AEA">
              <w:rPr>
                <w:sz w:val="24"/>
                <w:szCs w:val="24"/>
              </w:rPr>
              <w:t>DR_НАЧАЛО</w:t>
            </w:r>
          </w:p>
        </w:tc>
        <w:tc>
          <w:tcPr>
            <w:tcW w:w="811" w:type="dxa"/>
            <w:tcMar>
              <w:top w:w="0" w:type="dxa"/>
              <w:left w:w="40" w:type="dxa"/>
              <w:bottom w:w="0" w:type="dxa"/>
              <w:right w:w="40" w:type="dxa"/>
            </w:tcMar>
            <w:hideMark/>
          </w:tcPr>
          <w:p w14:paraId="7F6B0F3A" w14:textId="77777777" w:rsidR="00336C44" w:rsidRPr="00CB5AEA" w:rsidRDefault="00336C44" w:rsidP="00336C44">
            <w:pPr>
              <w:ind w:firstLine="0"/>
              <w:rPr>
                <w:sz w:val="24"/>
                <w:szCs w:val="24"/>
              </w:rPr>
            </w:pPr>
            <w:r w:rsidRPr="00CB5AEA">
              <w:rPr>
                <w:sz w:val="24"/>
                <w:szCs w:val="24"/>
              </w:rPr>
              <w:t>33</w:t>
            </w:r>
          </w:p>
        </w:tc>
        <w:tc>
          <w:tcPr>
            <w:tcW w:w="6192" w:type="dxa"/>
            <w:tcMar>
              <w:top w:w="0" w:type="dxa"/>
              <w:left w:w="40" w:type="dxa"/>
              <w:bottom w:w="0" w:type="dxa"/>
              <w:right w:w="40" w:type="dxa"/>
            </w:tcMar>
            <w:hideMark/>
          </w:tcPr>
          <w:p w14:paraId="49341AD5" w14:textId="77777777" w:rsidR="00336C44" w:rsidRPr="00CB5AEA" w:rsidRDefault="00336C44" w:rsidP="00336C44">
            <w:pPr>
              <w:ind w:firstLine="0"/>
              <w:rPr>
                <w:sz w:val="24"/>
                <w:szCs w:val="24"/>
              </w:rPr>
            </w:pPr>
            <w:r w:rsidRPr="00CB5AEA">
              <w:rPr>
                <w:sz w:val="24"/>
                <w:szCs w:val="24"/>
              </w:rPr>
              <w:t>Указывает на начало DR. Подчиненному устройству требуется дополнительное время для обработки команды.</w:t>
            </w:r>
          </w:p>
        </w:tc>
      </w:tr>
      <w:tr w:rsidR="00336C44" w:rsidRPr="00CB5AEA" w14:paraId="3F27BAEA" w14:textId="77777777" w:rsidTr="00336C44">
        <w:trPr>
          <w:trHeight w:val="317"/>
          <w:jc w:val="center"/>
        </w:trPr>
        <w:tc>
          <w:tcPr>
            <w:tcW w:w="1618" w:type="dxa"/>
            <w:tcMar>
              <w:top w:w="0" w:type="dxa"/>
              <w:left w:w="40" w:type="dxa"/>
              <w:bottom w:w="0" w:type="dxa"/>
              <w:right w:w="40" w:type="dxa"/>
            </w:tcMar>
            <w:hideMark/>
          </w:tcPr>
          <w:p w14:paraId="7621777B" w14:textId="77777777" w:rsidR="00336C44" w:rsidRPr="00CB5AEA" w:rsidRDefault="00336C44" w:rsidP="00336C44">
            <w:pPr>
              <w:ind w:firstLine="0"/>
              <w:rPr>
                <w:sz w:val="24"/>
                <w:szCs w:val="24"/>
              </w:rPr>
            </w:pPr>
            <w:r w:rsidRPr="00CB5AEA">
              <w:rPr>
                <w:sz w:val="24"/>
                <w:szCs w:val="24"/>
              </w:rPr>
              <w:t>DR</w:t>
            </w:r>
          </w:p>
        </w:tc>
        <w:tc>
          <w:tcPr>
            <w:tcW w:w="811" w:type="dxa"/>
            <w:tcMar>
              <w:top w:w="0" w:type="dxa"/>
              <w:left w:w="40" w:type="dxa"/>
              <w:bottom w:w="0" w:type="dxa"/>
              <w:right w:w="40" w:type="dxa"/>
            </w:tcMar>
            <w:hideMark/>
          </w:tcPr>
          <w:p w14:paraId="7CF1914E" w14:textId="77777777" w:rsidR="00336C44" w:rsidRPr="00CB5AEA" w:rsidRDefault="00336C44" w:rsidP="00336C44">
            <w:pPr>
              <w:ind w:firstLine="0"/>
              <w:rPr>
                <w:sz w:val="24"/>
                <w:szCs w:val="24"/>
              </w:rPr>
            </w:pPr>
            <w:r w:rsidRPr="00CB5AEA">
              <w:rPr>
                <w:sz w:val="24"/>
                <w:szCs w:val="24"/>
              </w:rPr>
              <w:t>34</w:t>
            </w:r>
          </w:p>
        </w:tc>
        <w:tc>
          <w:tcPr>
            <w:tcW w:w="6192" w:type="dxa"/>
            <w:tcMar>
              <w:top w:w="0" w:type="dxa"/>
              <w:left w:w="40" w:type="dxa"/>
              <w:bottom w:w="0" w:type="dxa"/>
              <w:right w:w="40" w:type="dxa"/>
            </w:tcMar>
            <w:hideMark/>
          </w:tcPr>
          <w:p w14:paraId="5A6065A1" w14:textId="77777777" w:rsidR="00336C44" w:rsidRPr="00CB5AEA" w:rsidRDefault="00336C44" w:rsidP="00336C44">
            <w:pPr>
              <w:ind w:firstLine="0"/>
              <w:rPr>
                <w:sz w:val="24"/>
                <w:szCs w:val="24"/>
              </w:rPr>
            </w:pPr>
            <w:r w:rsidRPr="00CB5AEA">
              <w:rPr>
                <w:sz w:val="24"/>
                <w:szCs w:val="24"/>
              </w:rPr>
              <w:t>Указывает, что подчиненное устройство все еще обрабатывает команду.</w:t>
            </w:r>
          </w:p>
        </w:tc>
      </w:tr>
      <w:tr w:rsidR="00336C44" w:rsidRPr="00CB5AEA" w14:paraId="7CD7D6E5" w14:textId="77777777" w:rsidTr="00336C44">
        <w:trPr>
          <w:trHeight w:val="494"/>
          <w:jc w:val="center"/>
        </w:trPr>
        <w:tc>
          <w:tcPr>
            <w:tcW w:w="1618" w:type="dxa"/>
            <w:tcMar>
              <w:top w:w="0" w:type="dxa"/>
              <w:left w:w="40" w:type="dxa"/>
              <w:bottom w:w="0" w:type="dxa"/>
              <w:right w:w="40" w:type="dxa"/>
            </w:tcMar>
            <w:hideMark/>
          </w:tcPr>
          <w:p w14:paraId="723A6C49" w14:textId="77777777" w:rsidR="00336C44" w:rsidRPr="00CB5AEA" w:rsidRDefault="00336C44" w:rsidP="00336C44">
            <w:pPr>
              <w:ind w:firstLine="0"/>
              <w:rPr>
                <w:sz w:val="24"/>
                <w:szCs w:val="24"/>
              </w:rPr>
            </w:pPr>
            <w:r w:rsidRPr="00CB5AEA">
              <w:rPr>
                <w:sz w:val="24"/>
                <w:szCs w:val="24"/>
              </w:rPr>
              <w:t>DR_ОТКЛЮЧЕН</w:t>
            </w:r>
          </w:p>
        </w:tc>
        <w:tc>
          <w:tcPr>
            <w:tcW w:w="811" w:type="dxa"/>
            <w:tcMar>
              <w:top w:w="0" w:type="dxa"/>
              <w:left w:w="40" w:type="dxa"/>
              <w:bottom w:w="0" w:type="dxa"/>
              <w:right w:w="40" w:type="dxa"/>
            </w:tcMar>
            <w:hideMark/>
          </w:tcPr>
          <w:p w14:paraId="46591F16" w14:textId="77777777" w:rsidR="00336C44" w:rsidRPr="00CB5AEA" w:rsidRDefault="00336C44" w:rsidP="00336C44">
            <w:pPr>
              <w:ind w:firstLine="0"/>
              <w:rPr>
                <w:sz w:val="24"/>
                <w:szCs w:val="24"/>
              </w:rPr>
            </w:pPr>
            <w:r w:rsidRPr="00CB5AEA">
              <w:rPr>
                <w:sz w:val="24"/>
                <w:szCs w:val="24"/>
              </w:rPr>
              <w:t>35</w:t>
            </w:r>
          </w:p>
        </w:tc>
        <w:tc>
          <w:tcPr>
            <w:tcW w:w="6192" w:type="dxa"/>
            <w:tcMar>
              <w:top w:w="0" w:type="dxa"/>
              <w:left w:w="40" w:type="dxa"/>
              <w:bottom w:w="0" w:type="dxa"/>
              <w:right w:w="40" w:type="dxa"/>
            </w:tcMar>
            <w:hideMark/>
          </w:tcPr>
          <w:p w14:paraId="640A5E7D" w14:textId="77777777" w:rsidR="00336C44" w:rsidRPr="00CB5AEA" w:rsidRDefault="00336C44" w:rsidP="00336C44">
            <w:pPr>
              <w:ind w:firstLine="0"/>
              <w:rPr>
                <w:sz w:val="24"/>
                <w:szCs w:val="24"/>
              </w:rPr>
            </w:pPr>
            <w:r w:rsidRPr="00CB5AEA">
              <w:rPr>
                <w:sz w:val="24"/>
                <w:szCs w:val="24"/>
              </w:rPr>
              <w:t>Используется мультиплексорами, поддерживающими протокол типа 20, для указания отсутствия отклика от подчиненного устройства.</w:t>
            </w:r>
          </w:p>
        </w:tc>
      </w:tr>
      <w:tr w:rsidR="00336C44" w:rsidRPr="00CB5AEA" w14:paraId="5CEAA6DE" w14:textId="77777777" w:rsidTr="00336C44">
        <w:trPr>
          <w:trHeight w:val="504"/>
          <w:jc w:val="center"/>
        </w:trPr>
        <w:tc>
          <w:tcPr>
            <w:tcW w:w="1618" w:type="dxa"/>
            <w:tcMar>
              <w:top w:w="0" w:type="dxa"/>
              <w:left w:w="40" w:type="dxa"/>
              <w:bottom w:w="0" w:type="dxa"/>
              <w:right w:w="40" w:type="dxa"/>
            </w:tcMar>
            <w:hideMark/>
          </w:tcPr>
          <w:p w14:paraId="7F5C0832" w14:textId="77777777" w:rsidR="00336C44" w:rsidRPr="00CB5AEA" w:rsidRDefault="00336C44" w:rsidP="00336C44">
            <w:pPr>
              <w:ind w:firstLine="0"/>
              <w:rPr>
                <w:sz w:val="24"/>
                <w:szCs w:val="24"/>
              </w:rPr>
            </w:pPr>
            <w:r w:rsidRPr="00CB5AEA">
              <w:rPr>
                <w:sz w:val="24"/>
                <w:szCs w:val="24"/>
              </w:rPr>
              <w:t>DR_КОНФЛИКТ</w:t>
            </w:r>
          </w:p>
        </w:tc>
        <w:tc>
          <w:tcPr>
            <w:tcW w:w="811" w:type="dxa"/>
            <w:tcMar>
              <w:top w:w="0" w:type="dxa"/>
              <w:left w:w="40" w:type="dxa"/>
              <w:bottom w:w="0" w:type="dxa"/>
              <w:right w:w="40" w:type="dxa"/>
            </w:tcMar>
            <w:hideMark/>
          </w:tcPr>
          <w:p w14:paraId="08B373DB" w14:textId="77777777" w:rsidR="00336C44" w:rsidRPr="00CB5AEA" w:rsidRDefault="00336C44" w:rsidP="00336C44">
            <w:pPr>
              <w:ind w:firstLine="0"/>
              <w:rPr>
                <w:sz w:val="24"/>
                <w:szCs w:val="24"/>
              </w:rPr>
            </w:pPr>
            <w:r w:rsidRPr="00CB5AEA">
              <w:rPr>
                <w:sz w:val="24"/>
                <w:szCs w:val="24"/>
              </w:rPr>
              <w:t>36</w:t>
            </w:r>
          </w:p>
        </w:tc>
        <w:tc>
          <w:tcPr>
            <w:tcW w:w="6192" w:type="dxa"/>
            <w:tcMar>
              <w:top w:w="0" w:type="dxa"/>
              <w:left w:w="40" w:type="dxa"/>
              <w:bottom w:w="0" w:type="dxa"/>
              <w:right w:w="40" w:type="dxa"/>
            </w:tcMar>
            <w:hideMark/>
          </w:tcPr>
          <w:p w14:paraId="67705E9D" w14:textId="77777777" w:rsidR="00336C44" w:rsidRPr="00CB5AEA" w:rsidRDefault="00336C44" w:rsidP="00336C44">
            <w:pPr>
              <w:ind w:firstLine="0"/>
              <w:rPr>
                <w:sz w:val="24"/>
                <w:szCs w:val="24"/>
              </w:rPr>
            </w:pPr>
            <w:r w:rsidRPr="00CB5AEA">
              <w:rPr>
                <w:sz w:val="24"/>
                <w:szCs w:val="24"/>
              </w:rPr>
              <w:t>Указывает, что команда не может быть обработана, потому что она конфликтует с DR, обрабатываемым в настоящее время.</w:t>
            </w:r>
          </w:p>
        </w:tc>
      </w:tr>
    </w:tbl>
    <w:p w14:paraId="311079D3" w14:textId="77777777" w:rsidR="00336C44" w:rsidRPr="00CB5AEA" w:rsidRDefault="00336C44" w:rsidP="00336C44">
      <w:pPr>
        <w:rPr>
          <w:sz w:val="24"/>
          <w:szCs w:val="24"/>
        </w:rPr>
      </w:pPr>
    </w:p>
    <w:p w14:paraId="601E720F" w14:textId="77777777" w:rsidR="00336C44" w:rsidRPr="00CB5AEA" w:rsidRDefault="00336C44" w:rsidP="00336C44">
      <w:pPr>
        <w:rPr>
          <w:sz w:val="24"/>
          <w:szCs w:val="24"/>
        </w:rPr>
      </w:pPr>
      <w:r w:rsidRPr="00CB5AEA">
        <w:rPr>
          <w:sz w:val="24"/>
          <w:szCs w:val="24"/>
        </w:rPr>
        <w:t>Все устройства главного класса должны поддерживать DRM. Когда главное устройство получает ответ DR_НАЧАЛО, должна быть повторно выдана точная команда (включая данные), чтобы получить результаты. Главное устройство может подать эту команду после задержки.</w:t>
      </w:r>
    </w:p>
    <w:p w14:paraId="0B0AA48F" w14:textId="77777777" w:rsidR="00336C44" w:rsidRPr="005445A1" w:rsidRDefault="00336C44" w:rsidP="00336C44">
      <w:pPr>
        <w:rPr>
          <w:b/>
          <w:sz w:val="24"/>
          <w:szCs w:val="24"/>
        </w:rPr>
      </w:pPr>
      <w:r w:rsidRPr="005445A1">
        <w:rPr>
          <w:b/>
          <w:sz w:val="24"/>
          <w:szCs w:val="24"/>
        </w:rPr>
        <w:t>8.4.1.2 Нормальный режим функционирования DR</w:t>
      </w:r>
    </w:p>
    <w:p w14:paraId="3257C623" w14:textId="77777777" w:rsidR="00336C44" w:rsidRPr="00CB5AEA" w:rsidRDefault="00336C44" w:rsidP="00336C44">
      <w:pPr>
        <w:rPr>
          <w:sz w:val="24"/>
          <w:szCs w:val="24"/>
        </w:rPr>
      </w:pPr>
      <w:r w:rsidRPr="00CB5AEA">
        <w:rPr>
          <w:sz w:val="24"/>
          <w:szCs w:val="24"/>
        </w:rPr>
        <w:t xml:space="preserve">На </w:t>
      </w:r>
      <w:r w:rsidRPr="005445A1">
        <w:rPr>
          <w:sz w:val="24"/>
          <w:szCs w:val="24"/>
        </w:rPr>
        <w:t>рисунке 54</w:t>
      </w:r>
      <w:r w:rsidRPr="00CB5AEA">
        <w:rPr>
          <w:sz w:val="24"/>
          <w:szCs w:val="24"/>
        </w:rPr>
        <w:t xml:space="preserve"> показано простое функционирование DR. Главное устройство отправляет команду, которую подчиненное устройство не может выполнить немедленно. Подчиненное устройство инициирует DR и начинает обработку команды для последующего извлечения главным устройством. Через некоторое время главное устройство дает ту же самую команду. Подчиненное устройство не завершает работу и выдает DR_РАБОТАЕТ. Позже команда завершается, и главное устройство получает результат.</w:t>
      </w:r>
    </w:p>
    <w:p w14:paraId="6C58EB6D" w14:textId="77777777" w:rsidR="00336C44" w:rsidRPr="00CB5AEA" w:rsidRDefault="00336C44" w:rsidP="00336C44">
      <w:pPr>
        <w:ind w:firstLine="0"/>
        <w:jc w:val="center"/>
        <w:rPr>
          <w:sz w:val="24"/>
          <w:szCs w:val="24"/>
        </w:rPr>
      </w:pPr>
      <w:r w:rsidRPr="00CB5AEA">
        <w:rPr>
          <w:sz w:val="24"/>
          <w:szCs w:val="24"/>
        </w:rPr>
        <w:br/>
      </w:r>
      <w:r w:rsidRPr="00CB5AEA">
        <w:rPr>
          <w:noProof/>
          <w:sz w:val="24"/>
          <w:szCs w:val="24"/>
        </w:rPr>
        <w:lastRenderedPageBreak/>
        <w:drawing>
          <wp:inline distT="0" distB="0" distL="0" distR="0" wp14:anchorId="275F5FD7" wp14:editId="10EC772A">
            <wp:extent cx="5928360" cy="3489960"/>
            <wp:effectExtent l="0" t="0" r="0" b="0"/>
            <wp:docPr id="6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28360" cy="3489960"/>
                    </a:xfrm>
                    <a:prstGeom prst="rect">
                      <a:avLst/>
                    </a:prstGeom>
                    <a:noFill/>
                    <a:ln>
                      <a:noFill/>
                    </a:ln>
                  </pic:spPr>
                </pic:pic>
              </a:graphicData>
            </a:graphic>
          </wp:inline>
        </w:drawing>
      </w:r>
    </w:p>
    <w:p w14:paraId="5BF1CBF2" w14:textId="77777777" w:rsidR="00336C44" w:rsidRPr="005445A1" w:rsidRDefault="00336C44" w:rsidP="00336C44">
      <w:pPr>
        <w:ind w:firstLine="0"/>
        <w:jc w:val="center"/>
        <w:rPr>
          <w:b/>
          <w:sz w:val="24"/>
          <w:szCs w:val="24"/>
        </w:rPr>
      </w:pPr>
      <w:r>
        <w:rPr>
          <w:b/>
          <w:sz w:val="24"/>
          <w:szCs w:val="24"/>
        </w:rPr>
        <w:t>Рисунок 54 –</w:t>
      </w:r>
      <w:r w:rsidRPr="005445A1">
        <w:rPr>
          <w:b/>
          <w:sz w:val="24"/>
          <w:szCs w:val="24"/>
        </w:rPr>
        <w:t xml:space="preserve"> Нормальная работа DR</w:t>
      </w:r>
    </w:p>
    <w:p w14:paraId="6629E2F8" w14:textId="77777777" w:rsidR="00336C44" w:rsidRPr="00CB5AEA" w:rsidRDefault="00336C44" w:rsidP="00336C44">
      <w:pPr>
        <w:rPr>
          <w:sz w:val="24"/>
          <w:szCs w:val="24"/>
        </w:rPr>
      </w:pPr>
      <w:r w:rsidRPr="00CB5AEA">
        <w:rPr>
          <w:sz w:val="24"/>
          <w:szCs w:val="24"/>
        </w:rPr>
        <w:t xml:space="preserve"> </w:t>
      </w:r>
    </w:p>
    <w:p w14:paraId="6FF53F0C" w14:textId="77777777" w:rsidR="00336C44" w:rsidRPr="005445A1" w:rsidRDefault="00336C44" w:rsidP="00336C44">
      <w:pPr>
        <w:rPr>
          <w:b/>
          <w:sz w:val="24"/>
          <w:szCs w:val="24"/>
        </w:rPr>
      </w:pPr>
      <w:r w:rsidRPr="005445A1">
        <w:rPr>
          <w:b/>
          <w:sz w:val="24"/>
          <w:szCs w:val="24"/>
        </w:rPr>
        <w:t>8.4.1.3 Использование кода отклика DR_КОНФЛИКТ</w:t>
      </w:r>
    </w:p>
    <w:p w14:paraId="2E80B256" w14:textId="77777777" w:rsidR="00336C44" w:rsidRPr="00CB5AEA" w:rsidRDefault="00336C44" w:rsidP="00336C44">
      <w:pPr>
        <w:rPr>
          <w:sz w:val="24"/>
          <w:szCs w:val="24"/>
        </w:rPr>
      </w:pPr>
      <w:r w:rsidRPr="00CB5AEA">
        <w:rPr>
          <w:sz w:val="24"/>
          <w:szCs w:val="24"/>
        </w:rPr>
        <w:t xml:space="preserve">Пример DR_КОНФЛИКТ показан на </w:t>
      </w:r>
      <w:r w:rsidRPr="005445A1">
        <w:rPr>
          <w:sz w:val="24"/>
          <w:szCs w:val="24"/>
        </w:rPr>
        <w:t>рисунке 55.</w:t>
      </w:r>
      <w:r w:rsidRPr="00CB5AEA">
        <w:rPr>
          <w:sz w:val="24"/>
          <w:szCs w:val="24"/>
        </w:rPr>
        <w:t xml:space="preserve"> Если получен DR_КОНФЛИКТ, главное должно отложить его повторную попытку, чтобы позволить отвечающему подчиненному устройству завершить ожидающий DR. Главные должны следовать этой процедуре, чтобы свести к минимуму повторяющийся опрос, который, в свою очередь, задержит завершение DR полевым устройством.</w:t>
      </w:r>
    </w:p>
    <w:p w14:paraId="1A465434" w14:textId="77777777" w:rsidR="00336C44" w:rsidRPr="00CB5AEA" w:rsidRDefault="00336C44" w:rsidP="00336C44">
      <w:pPr>
        <w:rPr>
          <w:sz w:val="24"/>
          <w:szCs w:val="24"/>
        </w:rPr>
      </w:pPr>
      <w:r w:rsidRPr="00CB5AEA">
        <w:rPr>
          <w:sz w:val="24"/>
          <w:szCs w:val="24"/>
        </w:rPr>
        <w:br/>
      </w:r>
    </w:p>
    <w:p w14:paraId="171902E5" w14:textId="77777777" w:rsidR="00336C44" w:rsidRPr="00CB5AEA" w:rsidRDefault="00336C44" w:rsidP="00336C44">
      <w:pPr>
        <w:ind w:firstLine="0"/>
        <w:jc w:val="center"/>
        <w:rPr>
          <w:sz w:val="24"/>
          <w:szCs w:val="24"/>
        </w:rPr>
      </w:pPr>
      <w:r w:rsidRPr="005445A1">
        <w:rPr>
          <w:noProof/>
          <w:sz w:val="24"/>
          <w:szCs w:val="24"/>
        </w:rPr>
        <w:lastRenderedPageBreak/>
        <w:drawing>
          <wp:inline distT="0" distB="0" distL="0" distR="0" wp14:anchorId="5AA43CFE" wp14:editId="69C4BD57">
            <wp:extent cx="5935980" cy="7345680"/>
            <wp:effectExtent l="0" t="0" r="7620" b="7620"/>
            <wp:docPr id="6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5980" cy="7345680"/>
                    </a:xfrm>
                    <a:prstGeom prst="rect">
                      <a:avLst/>
                    </a:prstGeom>
                    <a:noFill/>
                    <a:ln>
                      <a:noFill/>
                    </a:ln>
                  </pic:spPr>
                </pic:pic>
              </a:graphicData>
            </a:graphic>
          </wp:inline>
        </w:drawing>
      </w:r>
    </w:p>
    <w:p w14:paraId="3590C0EA" w14:textId="77777777" w:rsidR="00336C44" w:rsidRPr="00CB5AEA" w:rsidRDefault="00336C44" w:rsidP="00336C44">
      <w:pPr>
        <w:rPr>
          <w:sz w:val="24"/>
          <w:szCs w:val="24"/>
        </w:rPr>
      </w:pPr>
    </w:p>
    <w:p w14:paraId="0D45B3EB" w14:textId="77777777" w:rsidR="00336C44" w:rsidRPr="005445A1" w:rsidRDefault="00336C44" w:rsidP="00336C44">
      <w:pPr>
        <w:ind w:firstLine="0"/>
        <w:jc w:val="center"/>
        <w:rPr>
          <w:b/>
          <w:sz w:val="24"/>
          <w:szCs w:val="24"/>
        </w:rPr>
      </w:pPr>
      <w:r>
        <w:rPr>
          <w:b/>
          <w:sz w:val="24"/>
          <w:szCs w:val="24"/>
        </w:rPr>
        <w:t>Рисунок 55 –</w:t>
      </w:r>
      <w:r w:rsidRPr="005445A1">
        <w:rPr>
          <w:b/>
          <w:sz w:val="24"/>
          <w:szCs w:val="24"/>
        </w:rPr>
        <w:t xml:space="preserve"> Отклики на команды во время обработки DR</w:t>
      </w:r>
    </w:p>
    <w:p w14:paraId="4613E8DB" w14:textId="77777777" w:rsidR="00336C44" w:rsidRPr="00CB5AEA" w:rsidRDefault="00336C44" w:rsidP="00336C44">
      <w:pPr>
        <w:rPr>
          <w:sz w:val="24"/>
          <w:szCs w:val="24"/>
        </w:rPr>
      </w:pPr>
      <w:r w:rsidRPr="00CB5AEA">
        <w:rPr>
          <w:sz w:val="24"/>
          <w:szCs w:val="24"/>
        </w:rPr>
        <w:t xml:space="preserve"> </w:t>
      </w:r>
    </w:p>
    <w:p w14:paraId="04D8F307" w14:textId="77777777" w:rsidR="00336C44" w:rsidRPr="005445A1" w:rsidRDefault="00336C44" w:rsidP="00336C44">
      <w:pPr>
        <w:rPr>
          <w:b/>
          <w:sz w:val="24"/>
          <w:szCs w:val="24"/>
        </w:rPr>
      </w:pPr>
      <w:r w:rsidRPr="005445A1">
        <w:rPr>
          <w:b/>
          <w:sz w:val="24"/>
          <w:szCs w:val="24"/>
        </w:rPr>
        <w:t>8.4.1.4 Множественные буферы DR</w:t>
      </w:r>
    </w:p>
    <w:p w14:paraId="11F00260" w14:textId="77777777" w:rsidR="00336C44" w:rsidRPr="00CB5AEA" w:rsidRDefault="00336C44" w:rsidP="00336C44">
      <w:pPr>
        <w:rPr>
          <w:sz w:val="24"/>
          <w:szCs w:val="24"/>
        </w:rPr>
      </w:pPr>
      <w:r w:rsidRPr="00CB5AEA">
        <w:rPr>
          <w:sz w:val="24"/>
          <w:szCs w:val="24"/>
        </w:rPr>
        <w:t xml:space="preserve">Подчиненное устройство может иметь два буфера DR, по одному для каждого главного устройства. Некоторые устройства (например, мультиплексоры и системы ввода-вывода) могут иметь намного больше буферов. Множественные буферы DR позволяют ставить в очередь DR от каждого главного устройства. Однако подчиненное устройство </w:t>
      </w:r>
      <w:r w:rsidRPr="00CB5AEA">
        <w:rPr>
          <w:sz w:val="24"/>
          <w:szCs w:val="24"/>
        </w:rPr>
        <w:lastRenderedPageBreak/>
        <w:t xml:space="preserve">должно быть осторожно, чтобы защитить себя от несоответствий. При правильной реализации возможно завершение ожидающих отложенных откликов вне очереди, как показано на </w:t>
      </w:r>
      <w:r w:rsidRPr="005445A1">
        <w:rPr>
          <w:sz w:val="24"/>
          <w:szCs w:val="24"/>
        </w:rPr>
        <w:t>рисунке 56.</w:t>
      </w:r>
    </w:p>
    <w:p w14:paraId="3F97E482" w14:textId="77777777" w:rsidR="00336C44" w:rsidRPr="00CB5AEA" w:rsidRDefault="00336C44" w:rsidP="00336C44">
      <w:pPr>
        <w:ind w:firstLine="0"/>
        <w:jc w:val="center"/>
        <w:rPr>
          <w:sz w:val="24"/>
          <w:szCs w:val="24"/>
        </w:rPr>
      </w:pPr>
      <w:r w:rsidRPr="00CB5AEA">
        <w:rPr>
          <w:sz w:val="24"/>
          <w:szCs w:val="24"/>
        </w:rPr>
        <w:br/>
      </w:r>
      <w:r w:rsidRPr="00CB5AEA">
        <w:rPr>
          <w:noProof/>
          <w:sz w:val="24"/>
          <w:szCs w:val="24"/>
        </w:rPr>
        <w:drawing>
          <wp:inline distT="0" distB="0" distL="0" distR="0" wp14:anchorId="3BA0ABB1" wp14:editId="1DE76D29">
            <wp:extent cx="5935980" cy="4998720"/>
            <wp:effectExtent l="0" t="0" r="7620" b="0"/>
            <wp:docPr id="6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5980" cy="4998720"/>
                    </a:xfrm>
                    <a:prstGeom prst="rect">
                      <a:avLst/>
                    </a:prstGeom>
                    <a:noFill/>
                    <a:ln>
                      <a:noFill/>
                    </a:ln>
                  </pic:spPr>
                </pic:pic>
              </a:graphicData>
            </a:graphic>
          </wp:inline>
        </w:drawing>
      </w:r>
    </w:p>
    <w:p w14:paraId="6DFCDA20" w14:textId="77777777" w:rsidR="00336C44" w:rsidRPr="005445A1" w:rsidRDefault="00336C44" w:rsidP="00336C44">
      <w:pPr>
        <w:ind w:firstLine="0"/>
        <w:jc w:val="center"/>
        <w:rPr>
          <w:b/>
          <w:sz w:val="24"/>
          <w:szCs w:val="24"/>
        </w:rPr>
      </w:pPr>
      <w:r>
        <w:rPr>
          <w:b/>
          <w:sz w:val="24"/>
          <w:szCs w:val="24"/>
        </w:rPr>
        <w:t>Рисунок 56 –</w:t>
      </w:r>
      <w:r w:rsidRPr="005445A1">
        <w:rPr>
          <w:b/>
          <w:sz w:val="24"/>
          <w:szCs w:val="24"/>
        </w:rPr>
        <w:t xml:space="preserve"> Подчиненные устройства с несколькими буферами DR</w:t>
      </w:r>
    </w:p>
    <w:p w14:paraId="1848E3E8" w14:textId="77777777" w:rsidR="00336C44" w:rsidRPr="00CB5AEA" w:rsidRDefault="00336C44" w:rsidP="00336C44">
      <w:pPr>
        <w:rPr>
          <w:sz w:val="24"/>
          <w:szCs w:val="24"/>
        </w:rPr>
      </w:pPr>
      <w:r w:rsidRPr="00CB5AEA">
        <w:rPr>
          <w:sz w:val="24"/>
          <w:szCs w:val="24"/>
        </w:rPr>
        <w:t xml:space="preserve"> </w:t>
      </w:r>
    </w:p>
    <w:p w14:paraId="3F5BEC82" w14:textId="77777777" w:rsidR="00336C44" w:rsidRPr="005445A1" w:rsidRDefault="00336C44" w:rsidP="00336C44">
      <w:pPr>
        <w:rPr>
          <w:b/>
          <w:sz w:val="24"/>
          <w:szCs w:val="24"/>
        </w:rPr>
      </w:pPr>
      <w:r w:rsidRPr="005445A1">
        <w:rPr>
          <w:b/>
          <w:sz w:val="24"/>
          <w:szCs w:val="24"/>
        </w:rPr>
        <w:t>8.4.1.5 Использование DRM устройств сопряжения</w:t>
      </w:r>
    </w:p>
    <w:p w14:paraId="448D1E07" w14:textId="77777777" w:rsidR="00336C44" w:rsidRPr="00CB5AEA" w:rsidRDefault="00336C44" w:rsidP="00336C44">
      <w:pPr>
        <w:rPr>
          <w:sz w:val="24"/>
          <w:szCs w:val="24"/>
        </w:rPr>
      </w:pPr>
      <w:r w:rsidRPr="00CB5AEA">
        <w:rPr>
          <w:sz w:val="24"/>
          <w:szCs w:val="24"/>
        </w:rPr>
        <w:t xml:space="preserve">Устройства сопряжения (например, мультиплексоры и системы ввода-вывода) функционируют как подчиненные устройства для главного устройства, которое выдает запрос, и как главное устройство для адресных подчиненных устройств. Такие устройства идентифицируются установкой бита </w:t>
      </w:r>
      <w:proofErr w:type="spellStart"/>
      <w:r w:rsidRPr="00CB5AEA">
        <w:rPr>
          <w:sz w:val="24"/>
          <w:szCs w:val="24"/>
        </w:rPr>
        <w:t>Протокол_Устройств_Сопряжения</w:t>
      </w:r>
      <w:proofErr w:type="spellEnd"/>
      <w:r w:rsidRPr="00CB5AEA">
        <w:rPr>
          <w:sz w:val="24"/>
          <w:szCs w:val="24"/>
        </w:rPr>
        <w:t xml:space="preserve"> в байте Значки команд идентификации.</w:t>
      </w:r>
    </w:p>
    <w:p w14:paraId="74C5D479" w14:textId="77777777" w:rsidR="00336C44" w:rsidRPr="00CB5AEA" w:rsidRDefault="00336C44" w:rsidP="00336C44">
      <w:pPr>
        <w:rPr>
          <w:sz w:val="24"/>
          <w:szCs w:val="24"/>
        </w:rPr>
      </w:pPr>
      <w:r w:rsidRPr="00CB5AEA">
        <w:rPr>
          <w:sz w:val="24"/>
          <w:szCs w:val="24"/>
        </w:rPr>
        <w:t xml:space="preserve">Устройства сопряжения могут вызывать задержки при передаче команды на полевое устройство или </w:t>
      </w:r>
      <w:proofErr w:type="spellStart"/>
      <w:r w:rsidRPr="00CB5AEA">
        <w:rPr>
          <w:sz w:val="24"/>
          <w:szCs w:val="24"/>
        </w:rPr>
        <w:t>подустройство</w:t>
      </w:r>
      <w:proofErr w:type="spellEnd"/>
      <w:r w:rsidRPr="00CB5AEA">
        <w:rPr>
          <w:sz w:val="24"/>
          <w:szCs w:val="24"/>
        </w:rPr>
        <w:t xml:space="preserve"> и от них. В результате устройства сопряжения могут использовать DRM для всех команд.</w:t>
      </w:r>
    </w:p>
    <w:p w14:paraId="64750F4E" w14:textId="77777777" w:rsidR="00336C44" w:rsidRPr="00CB5AEA" w:rsidRDefault="00336C44" w:rsidP="00336C44">
      <w:pPr>
        <w:rPr>
          <w:sz w:val="24"/>
          <w:szCs w:val="24"/>
        </w:rPr>
      </w:pPr>
      <w:r w:rsidRPr="00CB5AEA">
        <w:rPr>
          <w:sz w:val="24"/>
          <w:szCs w:val="24"/>
        </w:rPr>
        <w:t xml:space="preserve">Дополнительный код отклика (DR_ОТКЛЮЧЕН) используется, если подчиненное устройство, подключенное к устройству сопряжения, вообще не отвечает. Главное устройство, принимающее DR_ОТКЛЮЧЕН, должно предположить, что произошел серьезный отказ. Поскольку интеллектуальное устройство сопряжения должно автоматически повторить команду, если подчиненное устройство не отвечает, главное устройство должно немедленно уведомить пользователя о том, что подчиненное </w:t>
      </w:r>
      <w:r w:rsidRPr="00CB5AEA">
        <w:rPr>
          <w:sz w:val="24"/>
          <w:szCs w:val="24"/>
        </w:rPr>
        <w:lastRenderedPageBreak/>
        <w:t>устройство не отвечает.</w:t>
      </w:r>
    </w:p>
    <w:p w14:paraId="79D90C28" w14:textId="77777777" w:rsidR="00336C44" w:rsidRPr="005445A1" w:rsidRDefault="00336C44" w:rsidP="00336C44">
      <w:pPr>
        <w:rPr>
          <w:b/>
          <w:sz w:val="24"/>
          <w:szCs w:val="24"/>
        </w:rPr>
      </w:pPr>
      <w:bookmarkStart w:id="603" w:name="bookmark935"/>
      <w:r w:rsidRPr="005445A1">
        <w:rPr>
          <w:b/>
          <w:sz w:val="24"/>
          <w:szCs w:val="24"/>
        </w:rPr>
        <w:t>8</w:t>
      </w:r>
      <w:bookmarkEnd w:id="603"/>
      <w:r w:rsidRPr="005445A1">
        <w:rPr>
          <w:b/>
          <w:sz w:val="24"/>
          <w:szCs w:val="24"/>
        </w:rPr>
        <w:t>.4.2 Время отклика</w:t>
      </w:r>
    </w:p>
    <w:p w14:paraId="16B45F28" w14:textId="77777777" w:rsidR="00336C44" w:rsidRPr="00CB5AEA" w:rsidRDefault="00336C44" w:rsidP="00336C44">
      <w:pPr>
        <w:rPr>
          <w:sz w:val="24"/>
          <w:szCs w:val="24"/>
        </w:rPr>
      </w:pPr>
      <w:r w:rsidRPr="00CB5AEA">
        <w:rPr>
          <w:sz w:val="24"/>
          <w:szCs w:val="24"/>
        </w:rPr>
        <w:t>Чтобы свести к минимуму сетевую задержку, отвечающее устройство должно соответствовать времени, указанному ниже.</w:t>
      </w:r>
    </w:p>
    <w:p w14:paraId="20B3487E" w14:textId="77777777" w:rsidR="00336C44" w:rsidRPr="00CB5AEA" w:rsidRDefault="00336C44" w:rsidP="00336C44">
      <w:pPr>
        <w:rPr>
          <w:sz w:val="24"/>
          <w:szCs w:val="24"/>
        </w:rPr>
      </w:pPr>
      <w:r>
        <w:rPr>
          <w:sz w:val="24"/>
          <w:szCs w:val="24"/>
        </w:rPr>
        <w:t>-</w:t>
      </w:r>
      <w:r w:rsidRPr="00CB5AEA">
        <w:rPr>
          <w:sz w:val="24"/>
          <w:szCs w:val="24"/>
        </w:rPr>
        <w:t xml:space="preserve"> Подготовить отклик на запрос для конфигурации сетевого управления (см. </w:t>
      </w:r>
      <w:r w:rsidRPr="005445A1">
        <w:rPr>
          <w:sz w:val="24"/>
          <w:szCs w:val="24"/>
        </w:rPr>
        <w:t>8.3.6)</w:t>
      </w:r>
      <w:r w:rsidRPr="00CB5AEA">
        <w:rPr>
          <w:sz w:val="24"/>
          <w:szCs w:val="24"/>
        </w:rPr>
        <w:t>, чтобы отклик можно было отправить во втором слоте, следующем за слотом, в котором был получен PDU (</w:t>
      </w:r>
      <w:proofErr w:type="gramStart"/>
      <w:r w:rsidRPr="00CB5AEA">
        <w:rPr>
          <w:sz w:val="24"/>
          <w:szCs w:val="24"/>
        </w:rPr>
        <w:t>т.е.</w:t>
      </w:r>
      <w:proofErr w:type="gramEnd"/>
      <w:r w:rsidRPr="00CB5AEA">
        <w:rPr>
          <w:sz w:val="24"/>
          <w:szCs w:val="24"/>
        </w:rPr>
        <w:t xml:space="preserve"> один промежуточный слот между запросом и откликом разрешен для обработки команд).</w:t>
      </w:r>
    </w:p>
    <w:p w14:paraId="18F0BDC7" w14:textId="77777777" w:rsidR="00336C44" w:rsidRPr="00CB5AEA" w:rsidRDefault="00336C44" w:rsidP="00336C44">
      <w:pPr>
        <w:rPr>
          <w:sz w:val="24"/>
          <w:szCs w:val="24"/>
        </w:rPr>
      </w:pPr>
      <w:r>
        <w:rPr>
          <w:sz w:val="24"/>
          <w:szCs w:val="24"/>
        </w:rPr>
        <w:t>-</w:t>
      </w:r>
      <w:r w:rsidRPr="00CB5AEA">
        <w:rPr>
          <w:sz w:val="24"/>
          <w:szCs w:val="24"/>
        </w:rPr>
        <w:t xml:space="preserve"> Подготовить отклик на все другие запросы, чтобы отклик можно было отправить в шестом слоте, следующем за слотом, в котором был получен PDU.</w:t>
      </w:r>
    </w:p>
    <w:p w14:paraId="66AD3104" w14:textId="77777777" w:rsidR="00336C44" w:rsidRPr="00CB5AEA" w:rsidRDefault="00336C44" w:rsidP="00336C44">
      <w:pPr>
        <w:rPr>
          <w:sz w:val="24"/>
          <w:szCs w:val="24"/>
        </w:rPr>
      </w:pPr>
      <w:r>
        <w:rPr>
          <w:sz w:val="24"/>
          <w:szCs w:val="24"/>
        </w:rPr>
        <w:t>-</w:t>
      </w:r>
      <w:r w:rsidRPr="00CB5AEA">
        <w:rPr>
          <w:sz w:val="24"/>
          <w:szCs w:val="24"/>
        </w:rPr>
        <w:t xml:space="preserve">  Если код отклика должен быть «инициирован DR», то этот отклик не должен генерироваться до тех пор, пока не истечет 75% TL </w:t>
      </w:r>
      <w:proofErr w:type="spellStart"/>
      <w:r w:rsidRPr="00CB5AEA">
        <w:rPr>
          <w:sz w:val="24"/>
          <w:szCs w:val="24"/>
        </w:rPr>
        <w:t>макс_время_отклика</w:t>
      </w:r>
      <w:proofErr w:type="spellEnd"/>
      <w:r w:rsidRPr="00CB5AEA">
        <w:rPr>
          <w:sz w:val="24"/>
          <w:szCs w:val="24"/>
        </w:rPr>
        <w:t>.</w:t>
      </w:r>
    </w:p>
    <w:p w14:paraId="79911F44" w14:textId="25A2C0E7" w:rsidR="00336C44" w:rsidRPr="005445A1" w:rsidRDefault="00336C44" w:rsidP="00336C44">
      <w:pPr>
        <w:rPr>
          <w:b/>
          <w:sz w:val="24"/>
          <w:szCs w:val="24"/>
        </w:rPr>
      </w:pPr>
      <w:r w:rsidRPr="00CB5AEA">
        <w:rPr>
          <w:sz w:val="24"/>
          <w:szCs w:val="24"/>
        </w:rPr>
        <w:t xml:space="preserve"> </w:t>
      </w:r>
      <w:r w:rsidRPr="005445A1">
        <w:rPr>
          <w:b/>
          <w:sz w:val="24"/>
          <w:szCs w:val="24"/>
        </w:rPr>
        <w:t>8.5 Протокольный автомат услуги FAL (FSPM)</w:t>
      </w:r>
    </w:p>
    <w:p w14:paraId="4F697388" w14:textId="20FBD65A" w:rsidR="00336C44" w:rsidRPr="00CB5AEA" w:rsidRDefault="00336C44" w:rsidP="00336C44">
      <w:pPr>
        <w:rPr>
          <w:sz w:val="24"/>
          <w:szCs w:val="24"/>
        </w:rPr>
      </w:pPr>
      <w:r w:rsidRPr="005445A1">
        <w:rPr>
          <w:b/>
          <w:sz w:val="24"/>
          <w:szCs w:val="24"/>
        </w:rPr>
        <w:t xml:space="preserve">8.5.1 Общие </w:t>
      </w:r>
      <w:r w:rsidR="00D25141" w:rsidRPr="005445A1">
        <w:rPr>
          <w:b/>
          <w:sz w:val="24"/>
          <w:szCs w:val="24"/>
        </w:rPr>
        <w:t>приложения</w:t>
      </w:r>
    </w:p>
    <w:p w14:paraId="1B81FDC1" w14:textId="77777777" w:rsidR="00336C44" w:rsidRPr="00CB5AEA" w:rsidRDefault="00336C44" w:rsidP="00336C44">
      <w:pPr>
        <w:rPr>
          <w:sz w:val="24"/>
          <w:szCs w:val="24"/>
        </w:rPr>
      </w:pPr>
      <w:r w:rsidRPr="00CB5AEA">
        <w:rPr>
          <w:sz w:val="24"/>
          <w:szCs w:val="24"/>
        </w:rPr>
        <w:t xml:space="preserve">Автомат протокола сетевого обслуживания FAL является общим для пользовательских услуг AL. Она имеет одно состояние под названием «АКТИВНЫЙ», как показано на </w:t>
      </w:r>
      <w:r w:rsidRPr="005445A1">
        <w:rPr>
          <w:sz w:val="24"/>
          <w:szCs w:val="24"/>
        </w:rPr>
        <w:t>рисунке 57.</w:t>
      </w:r>
    </w:p>
    <w:p w14:paraId="64F08451" w14:textId="77777777" w:rsidR="00336C44" w:rsidRPr="00CB5AEA" w:rsidRDefault="00336C44" w:rsidP="00336C44">
      <w:pPr>
        <w:rPr>
          <w:sz w:val="24"/>
          <w:szCs w:val="24"/>
        </w:rPr>
      </w:pPr>
    </w:p>
    <w:p w14:paraId="7A1101E5" w14:textId="77777777" w:rsidR="00336C44" w:rsidRPr="00CB5AEA" w:rsidRDefault="00336C44" w:rsidP="00336C44">
      <w:pPr>
        <w:ind w:firstLine="0"/>
        <w:jc w:val="center"/>
        <w:rPr>
          <w:sz w:val="24"/>
          <w:szCs w:val="24"/>
        </w:rPr>
      </w:pPr>
      <w:r w:rsidRPr="00CB5AEA">
        <w:rPr>
          <w:noProof/>
          <w:sz w:val="24"/>
          <w:szCs w:val="24"/>
        </w:rPr>
        <w:drawing>
          <wp:inline distT="0" distB="0" distL="0" distR="0" wp14:anchorId="525378CA" wp14:editId="674DAE61">
            <wp:extent cx="2948940" cy="1371600"/>
            <wp:effectExtent l="0" t="0" r="3810" b="0"/>
            <wp:docPr id="6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48940" cy="1371600"/>
                    </a:xfrm>
                    <a:prstGeom prst="rect">
                      <a:avLst/>
                    </a:prstGeom>
                    <a:noFill/>
                    <a:ln>
                      <a:noFill/>
                    </a:ln>
                  </pic:spPr>
                </pic:pic>
              </a:graphicData>
            </a:graphic>
          </wp:inline>
        </w:drawing>
      </w:r>
    </w:p>
    <w:p w14:paraId="260D02FE" w14:textId="77777777" w:rsidR="00336C44" w:rsidRPr="005445A1" w:rsidRDefault="00336C44" w:rsidP="00336C44">
      <w:pPr>
        <w:ind w:firstLine="0"/>
        <w:jc w:val="center"/>
        <w:rPr>
          <w:b/>
          <w:sz w:val="24"/>
          <w:szCs w:val="24"/>
        </w:rPr>
      </w:pPr>
      <w:r w:rsidRPr="005445A1">
        <w:rPr>
          <w:b/>
          <w:sz w:val="24"/>
          <w:szCs w:val="24"/>
        </w:rPr>
        <w:t>Рисунок 57 – Диаграмма перехода состояний FSPM</w:t>
      </w:r>
    </w:p>
    <w:p w14:paraId="5C389F04" w14:textId="77777777" w:rsidR="00336C44" w:rsidRPr="005445A1" w:rsidRDefault="00336C44" w:rsidP="00336C44">
      <w:pPr>
        <w:rPr>
          <w:b/>
          <w:sz w:val="24"/>
          <w:szCs w:val="24"/>
        </w:rPr>
      </w:pPr>
      <w:r w:rsidRPr="005445A1">
        <w:rPr>
          <w:b/>
          <w:sz w:val="24"/>
          <w:szCs w:val="24"/>
        </w:rPr>
        <w:t xml:space="preserve"> </w:t>
      </w:r>
    </w:p>
    <w:p w14:paraId="03394701" w14:textId="77777777" w:rsidR="00336C44" w:rsidRPr="005445A1" w:rsidRDefault="00336C44" w:rsidP="00336C44">
      <w:pPr>
        <w:rPr>
          <w:b/>
          <w:sz w:val="24"/>
          <w:szCs w:val="24"/>
        </w:rPr>
      </w:pPr>
      <w:r w:rsidRPr="005445A1">
        <w:rPr>
          <w:b/>
          <w:sz w:val="24"/>
          <w:szCs w:val="24"/>
        </w:rPr>
        <w:t>8.5.2 Таблицы состояний FSPM</w:t>
      </w:r>
    </w:p>
    <w:p w14:paraId="4765B014" w14:textId="77777777" w:rsidR="00336C44" w:rsidRPr="00CB5AEA" w:rsidRDefault="00336C44" w:rsidP="00336C44">
      <w:pPr>
        <w:rPr>
          <w:sz w:val="24"/>
          <w:szCs w:val="24"/>
        </w:rPr>
      </w:pPr>
      <w:bookmarkStart w:id="604" w:name="bookmark940"/>
      <w:bookmarkEnd w:id="604"/>
      <w:r w:rsidRPr="00CB5AEA">
        <w:rPr>
          <w:sz w:val="24"/>
          <w:szCs w:val="24"/>
        </w:rPr>
        <w:t xml:space="preserve">В таблице </w:t>
      </w:r>
      <w:r w:rsidRPr="005445A1">
        <w:rPr>
          <w:sz w:val="24"/>
          <w:szCs w:val="24"/>
        </w:rPr>
        <w:t>382</w:t>
      </w:r>
      <w:r w:rsidRPr="00CB5AEA">
        <w:rPr>
          <w:sz w:val="24"/>
          <w:szCs w:val="24"/>
        </w:rPr>
        <w:t xml:space="preserve"> и </w:t>
      </w:r>
      <w:r w:rsidRPr="005445A1">
        <w:rPr>
          <w:sz w:val="24"/>
          <w:szCs w:val="24"/>
        </w:rPr>
        <w:t>таблице 383</w:t>
      </w:r>
      <w:r w:rsidRPr="00CB5AEA">
        <w:rPr>
          <w:sz w:val="24"/>
          <w:szCs w:val="24"/>
        </w:rPr>
        <w:t xml:space="preserve"> определяют автомат протокола FSPM. Все услуги считывания и записи имеют одинаковые переходы между состояниями и идентичные действия. Поэтому в этой таблице не перечислены все запросы и отклики на обслуживание по отдельности.</w:t>
      </w:r>
    </w:p>
    <w:p w14:paraId="2320CA62" w14:textId="77777777" w:rsidR="00336C44" w:rsidRDefault="00336C44" w:rsidP="00336C44">
      <w:pPr>
        <w:rPr>
          <w:sz w:val="24"/>
          <w:szCs w:val="24"/>
        </w:rPr>
      </w:pPr>
      <w:r w:rsidRPr="00CB5AEA">
        <w:rPr>
          <w:sz w:val="24"/>
          <w:szCs w:val="24"/>
        </w:rPr>
        <w:t xml:space="preserve"> </w:t>
      </w:r>
    </w:p>
    <w:p w14:paraId="3C00D749" w14:textId="77777777" w:rsidR="00336C44" w:rsidRPr="005445A1" w:rsidRDefault="00336C44" w:rsidP="00336C44">
      <w:pPr>
        <w:ind w:firstLine="0"/>
        <w:jc w:val="center"/>
        <w:rPr>
          <w:b/>
          <w:sz w:val="24"/>
          <w:szCs w:val="24"/>
        </w:rPr>
      </w:pPr>
      <w:r w:rsidRPr="005445A1">
        <w:rPr>
          <w:b/>
          <w:sz w:val="24"/>
          <w:szCs w:val="24"/>
        </w:rPr>
        <w:t>Таблица 382 - Таблица состояний FSPM - клиентские операции</w:t>
      </w:r>
    </w:p>
    <w:tbl>
      <w:tblPr>
        <w:tblW w:w="0" w:type="auto"/>
        <w:jc w:val="center"/>
        <w:tblCellMar>
          <w:left w:w="0" w:type="dxa"/>
          <w:right w:w="0" w:type="dxa"/>
        </w:tblCellMar>
        <w:tblLook w:val="04A0" w:firstRow="1" w:lastRow="0" w:firstColumn="1" w:lastColumn="0" w:noHBand="0" w:noVBand="1"/>
      </w:tblPr>
      <w:tblGrid>
        <w:gridCol w:w="824"/>
        <w:gridCol w:w="1450"/>
        <w:gridCol w:w="5640"/>
        <w:gridCol w:w="1520"/>
      </w:tblGrid>
      <w:tr w:rsidR="00336C44" w:rsidRPr="00CB5AEA" w14:paraId="3B769AC9" w14:textId="77777777" w:rsidTr="00336C44">
        <w:trPr>
          <w:trHeight w:val="523"/>
          <w:jc w:val="center"/>
        </w:trPr>
        <w:tc>
          <w:tcPr>
            <w:tcW w:w="83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074FE284" w14:textId="77777777" w:rsidR="00336C44" w:rsidRPr="00CB5AEA" w:rsidRDefault="00336C44" w:rsidP="00336C44">
            <w:pPr>
              <w:ind w:firstLine="0"/>
              <w:jc w:val="center"/>
              <w:rPr>
                <w:sz w:val="24"/>
                <w:szCs w:val="24"/>
              </w:rPr>
            </w:pPr>
            <w:r w:rsidRPr="00CB5AEA">
              <w:rPr>
                <w:sz w:val="24"/>
                <w:szCs w:val="24"/>
              </w:rPr>
              <w:t>№</w:t>
            </w:r>
          </w:p>
        </w:tc>
        <w:tc>
          <w:tcPr>
            <w:tcW w:w="14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1EB19103" w14:textId="77777777" w:rsidR="00336C44" w:rsidRPr="00CB5AEA" w:rsidRDefault="00336C44" w:rsidP="00336C44">
            <w:pPr>
              <w:ind w:firstLine="0"/>
              <w:jc w:val="center"/>
              <w:rPr>
                <w:sz w:val="24"/>
                <w:szCs w:val="24"/>
              </w:rPr>
            </w:pPr>
            <w:r w:rsidRPr="00CB5AEA">
              <w:rPr>
                <w:sz w:val="24"/>
                <w:szCs w:val="24"/>
              </w:rPr>
              <w:t>Текущее состояние</w:t>
            </w:r>
          </w:p>
        </w:tc>
        <w:tc>
          <w:tcPr>
            <w:tcW w:w="56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1D14D644" w14:textId="77777777" w:rsidR="00336C44" w:rsidRPr="00CB5AEA" w:rsidRDefault="00336C44" w:rsidP="00336C44">
            <w:pPr>
              <w:ind w:firstLine="0"/>
              <w:jc w:val="center"/>
              <w:rPr>
                <w:sz w:val="24"/>
                <w:szCs w:val="24"/>
              </w:rPr>
            </w:pPr>
            <w:r w:rsidRPr="00CB5AEA">
              <w:rPr>
                <w:sz w:val="24"/>
                <w:szCs w:val="24"/>
              </w:rPr>
              <w:t>Событие или условие =&gt; действие</w:t>
            </w:r>
          </w:p>
        </w:tc>
        <w:tc>
          <w:tcPr>
            <w:tcW w:w="152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436CAEB1" w14:textId="77777777" w:rsidR="00336C44" w:rsidRPr="00CB5AEA" w:rsidRDefault="00336C44" w:rsidP="00336C44">
            <w:pPr>
              <w:ind w:firstLine="0"/>
              <w:jc w:val="center"/>
              <w:rPr>
                <w:sz w:val="24"/>
                <w:szCs w:val="24"/>
              </w:rPr>
            </w:pPr>
            <w:r w:rsidRPr="00CB5AEA">
              <w:rPr>
                <w:sz w:val="24"/>
                <w:szCs w:val="24"/>
              </w:rPr>
              <w:t>Следующее состояние</w:t>
            </w:r>
          </w:p>
        </w:tc>
      </w:tr>
      <w:tr w:rsidR="00336C44" w:rsidRPr="00CB5AEA" w14:paraId="5813412F" w14:textId="77777777" w:rsidTr="00336C44">
        <w:trPr>
          <w:trHeight w:val="1502"/>
          <w:jc w:val="center"/>
        </w:trPr>
        <w:tc>
          <w:tcPr>
            <w:tcW w:w="83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501CECBB" w14:textId="77777777" w:rsidR="00336C44" w:rsidRPr="00CB5AEA" w:rsidRDefault="00336C44" w:rsidP="00336C44">
            <w:pPr>
              <w:ind w:firstLine="0"/>
              <w:rPr>
                <w:sz w:val="24"/>
                <w:szCs w:val="24"/>
              </w:rPr>
            </w:pPr>
            <w:r w:rsidRPr="00CB5AEA">
              <w:rPr>
                <w:sz w:val="24"/>
                <w:szCs w:val="24"/>
              </w:rPr>
              <w:t>S1</w:t>
            </w:r>
          </w:p>
        </w:tc>
        <w:tc>
          <w:tcPr>
            <w:tcW w:w="145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0B2A85D"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0F1B6E0" w14:textId="77777777" w:rsidR="00336C44" w:rsidRPr="00CB5AEA" w:rsidRDefault="00336C44" w:rsidP="00336C44">
            <w:pPr>
              <w:ind w:firstLine="0"/>
              <w:rPr>
                <w:sz w:val="24"/>
                <w:szCs w:val="24"/>
              </w:rPr>
            </w:pPr>
            <w:proofErr w:type="spellStart"/>
            <w:r w:rsidRPr="00CB5AEA">
              <w:rPr>
                <w:sz w:val="24"/>
                <w:szCs w:val="24"/>
              </w:rPr>
              <w:t>Идентифицировать.запр</w:t>
            </w:r>
            <w:proofErr w:type="spellEnd"/>
          </w:p>
          <w:p w14:paraId="340186F8" w14:textId="77777777" w:rsidR="00336C44" w:rsidRPr="00CB5AEA" w:rsidRDefault="00336C44" w:rsidP="00336C44">
            <w:pPr>
              <w:ind w:firstLine="0"/>
              <w:rPr>
                <w:sz w:val="24"/>
                <w:szCs w:val="24"/>
              </w:rPr>
            </w:pPr>
            <w:r w:rsidRPr="00CB5AEA">
              <w:rPr>
                <w:sz w:val="24"/>
                <w:szCs w:val="24"/>
              </w:rPr>
              <w:t>= &gt;</w:t>
            </w:r>
          </w:p>
          <w:p w14:paraId="39A3A3FF" w14:textId="77777777" w:rsidR="00336C44" w:rsidRPr="00CB5AEA" w:rsidRDefault="00336C44" w:rsidP="00336C44">
            <w:pPr>
              <w:ind w:firstLine="0"/>
              <w:rPr>
                <w:sz w:val="24"/>
                <w:szCs w:val="24"/>
              </w:rPr>
            </w:pPr>
            <w:proofErr w:type="spellStart"/>
            <w:r w:rsidRPr="00CB5AEA">
              <w:rPr>
                <w:sz w:val="24"/>
                <w:szCs w:val="24"/>
              </w:rPr>
              <w:t>Функционирование.запр</w:t>
            </w:r>
            <w:proofErr w:type="spellEnd"/>
            <w:r w:rsidRPr="00CB5AEA">
              <w:rPr>
                <w:sz w:val="24"/>
                <w:szCs w:val="24"/>
              </w:rPr>
              <w:t xml:space="preserve"> {</w:t>
            </w:r>
          </w:p>
          <w:p w14:paraId="55D7478D" w14:textId="77777777" w:rsidR="00336C44" w:rsidRPr="00CB5AEA" w:rsidRDefault="00336C44" w:rsidP="00336C44">
            <w:pPr>
              <w:ind w:firstLine="0"/>
              <w:rPr>
                <w:sz w:val="24"/>
                <w:szCs w:val="24"/>
              </w:rPr>
            </w:pPr>
            <w:proofErr w:type="spellStart"/>
            <w:r w:rsidRPr="00CB5AEA">
              <w:rPr>
                <w:sz w:val="24"/>
                <w:szCs w:val="24"/>
              </w:rPr>
              <w:t>удаленный_адрес</w:t>
            </w:r>
            <w:proofErr w:type="spellEnd"/>
            <w:r w:rsidRPr="00CB5AEA">
              <w:rPr>
                <w:sz w:val="24"/>
                <w:szCs w:val="24"/>
              </w:rPr>
              <w:t xml:space="preserve">: = AREP_ID, </w:t>
            </w:r>
            <w:proofErr w:type="spellStart"/>
            <w:r w:rsidRPr="00CB5AEA">
              <w:rPr>
                <w:sz w:val="24"/>
                <w:szCs w:val="24"/>
              </w:rPr>
              <w:t>Тип_траснпорта</w:t>
            </w:r>
            <w:proofErr w:type="spellEnd"/>
            <w:r w:rsidRPr="00CB5AEA">
              <w:rPr>
                <w:sz w:val="24"/>
                <w:szCs w:val="24"/>
              </w:rPr>
              <w:t xml:space="preserve">: = </w:t>
            </w:r>
            <w:proofErr w:type="spellStart"/>
            <w:r w:rsidRPr="00CB5AEA">
              <w:rPr>
                <w:sz w:val="24"/>
                <w:szCs w:val="24"/>
              </w:rPr>
              <w:t>ТипТраснпорта</w:t>
            </w:r>
            <w:proofErr w:type="spellEnd"/>
            <w:r w:rsidRPr="00CB5AEA">
              <w:rPr>
                <w:sz w:val="24"/>
                <w:szCs w:val="24"/>
              </w:rPr>
              <w:t xml:space="preserve"> (</w:t>
            </w:r>
            <w:proofErr w:type="spellStart"/>
            <w:r w:rsidRPr="00CB5AEA">
              <w:rPr>
                <w:sz w:val="24"/>
                <w:szCs w:val="24"/>
              </w:rPr>
              <w:t>Идентифицировать.запр</w:t>
            </w:r>
            <w:proofErr w:type="spellEnd"/>
            <w:r w:rsidRPr="00CB5AEA">
              <w:rPr>
                <w:sz w:val="24"/>
                <w:szCs w:val="24"/>
              </w:rPr>
              <w:t>), приоритет: = Приоритет (</w:t>
            </w:r>
            <w:proofErr w:type="spellStart"/>
            <w:r w:rsidRPr="00CB5AEA">
              <w:rPr>
                <w:sz w:val="24"/>
                <w:szCs w:val="24"/>
              </w:rPr>
              <w:t>Идентифицировать.запр</w:t>
            </w:r>
            <w:proofErr w:type="spellEnd"/>
            <w:r w:rsidRPr="00CB5AEA">
              <w:rPr>
                <w:sz w:val="24"/>
                <w:szCs w:val="24"/>
              </w:rPr>
              <w:t xml:space="preserve">), </w:t>
            </w:r>
            <w:proofErr w:type="spellStart"/>
            <w:r w:rsidRPr="00CB5AEA">
              <w:rPr>
                <w:sz w:val="24"/>
                <w:szCs w:val="24"/>
              </w:rPr>
              <w:t>запр_данных_пользователя</w:t>
            </w:r>
            <w:proofErr w:type="spellEnd"/>
            <w:r w:rsidRPr="00CB5AEA">
              <w:rPr>
                <w:sz w:val="24"/>
                <w:szCs w:val="24"/>
              </w:rPr>
              <w:t xml:space="preserve">: = </w:t>
            </w:r>
            <w:proofErr w:type="spellStart"/>
            <w:r w:rsidRPr="00CB5AEA">
              <w:rPr>
                <w:sz w:val="24"/>
                <w:szCs w:val="24"/>
              </w:rPr>
              <w:t>ФормироватьЗапрApdu</w:t>
            </w:r>
            <w:proofErr w:type="spellEnd"/>
            <w:r w:rsidRPr="00CB5AEA">
              <w:rPr>
                <w:sz w:val="24"/>
                <w:szCs w:val="24"/>
              </w:rPr>
              <w:t xml:space="preserve"> (</w:t>
            </w:r>
            <w:proofErr w:type="spellStart"/>
            <w:r w:rsidRPr="00CB5AEA">
              <w:rPr>
                <w:sz w:val="24"/>
                <w:szCs w:val="24"/>
              </w:rPr>
              <w:t>Идентифицировать.запр</w:t>
            </w:r>
            <w:proofErr w:type="spellEnd"/>
            <w:r w:rsidRPr="00CB5AEA">
              <w:rPr>
                <w:sz w:val="24"/>
                <w:szCs w:val="24"/>
              </w:rPr>
              <w:t>)</w:t>
            </w:r>
          </w:p>
          <w:p w14:paraId="3EE0C4DD" w14:textId="77777777" w:rsidR="00336C44" w:rsidRPr="00CB5AEA" w:rsidRDefault="00336C44" w:rsidP="00336C44">
            <w:pPr>
              <w:ind w:firstLine="0"/>
              <w:rPr>
                <w:sz w:val="24"/>
                <w:szCs w:val="24"/>
              </w:rPr>
            </w:pPr>
            <w:r w:rsidRPr="00CB5AEA">
              <w:rPr>
                <w:sz w:val="24"/>
                <w:szCs w:val="24"/>
              </w:rPr>
              <w:t>}</w:t>
            </w:r>
          </w:p>
        </w:tc>
        <w:tc>
          <w:tcPr>
            <w:tcW w:w="152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FED278E"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7CA54EBD" w14:textId="77777777" w:rsidTr="00336C44">
        <w:trPr>
          <w:trHeight w:val="1680"/>
          <w:jc w:val="center"/>
        </w:trPr>
        <w:tc>
          <w:tcPr>
            <w:tcW w:w="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B896AA" w14:textId="77777777" w:rsidR="00336C44" w:rsidRPr="00CB5AEA" w:rsidRDefault="00336C44" w:rsidP="00336C44">
            <w:pPr>
              <w:ind w:firstLine="0"/>
              <w:rPr>
                <w:sz w:val="24"/>
                <w:szCs w:val="24"/>
              </w:rPr>
            </w:pPr>
            <w:r w:rsidRPr="00CB5AEA">
              <w:rPr>
                <w:sz w:val="24"/>
                <w:szCs w:val="24"/>
              </w:rPr>
              <w:lastRenderedPageBreak/>
              <w:t>S2</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78FBDB"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62E363" w14:textId="77777777" w:rsidR="00336C44" w:rsidRPr="00CB5AEA" w:rsidRDefault="00336C44" w:rsidP="00336C44">
            <w:pPr>
              <w:ind w:firstLine="0"/>
              <w:rPr>
                <w:sz w:val="24"/>
                <w:szCs w:val="24"/>
              </w:rPr>
            </w:pPr>
            <w:r w:rsidRPr="00CB5AEA">
              <w:rPr>
                <w:sz w:val="24"/>
                <w:szCs w:val="24"/>
              </w:rPr>
              <w:t>Считывание(любой</w:t>
            </w:r>
            <w:proofErr w:type="gramStart"/>
            <w:r w:rsidRPr="00CB5AEA">
              <w:rPr>
                <w:sz w:val="24"/>
                <w:szCs w:val="24"/>
              </w:rPr>
              <w:t>).</w:t>
            </w:r>
            <w:proofErr w:type="spellStart"/>
            <w:r w:rsidRPr="00CB5AEA">
              <w:rPr>
                <w:sz w:val="24"/>
                <w:szCs w:val="24"/>
              </w:rPr>
              <w:t>запр</w:t>
            </w:r>
            <w:proofErr w:type="spellEnd"/>
            <w:proofErr w:type="gramEnd"/>
          </w:p>
          <w:p w14:paraId="65BA3D35" w14:textId="77777777" w:rsidR="00336C44" w:rsidRPr="00CB5AEA" w:rsidRDefault="00336C44" w:rsidP="00336C44">
            <w:pPr>
              <w:ind w:firstLine="0"/>
              <w:rPr>
                <w:sz w:val="24"/>
                <w:szCs w:val="24"/>
              </w:rPr>
            </w:pPr>
            <w:r w:rsidRPr="00CB5AEA">
              <w:rPr>
                <w:sz w:val="24"/>
                <w:szCs w:val="24"/>
              </w:rPr>
              <w:t>= &gt;</w:t>
            </w:r>
          </w:p>
          <w:p w14:paraId="34CAF7D7" w14:textId="77777777" w:rsidR="00336C44" w:rsidRPr="00CB5AEA" w:rsidRDefault="00336C44" w:rsidP="00336C44">
            <w:pPr>
              <w:ind w:firstLine="0"/>
              <w:rPr>
                <w:sz w:val="24"/>
                <w:szCs w:val="24"/>
              </w:rPr>
            </w:pPr>
            <w:proofErr w:type="spellStart"/>
            <w:r w:rsidRPr="00CB5AEA">
              <w:rPr>
                <w:sz w:val="24"/>
                <w:szCs w:val="24"/>
              </w:rPr>
              <w:t>Функционирование.запр</w:t>
            </w:r>
            <w:proofErr w:type="spellEnd"/>
            <w:r w:rsidRPr="00CB5AEA">
              <w:rPr>
                <w:sz w:val="24"/>
                <w:szCs w:val="24"/>
              </w:rPr>
              <w:t xml:space="preserve"> {</w:t>
            </w:r>
          </w:p>
          <w:p w14:paraId="6992C7EC" w14:textId="77777777" w:rsidR="00336C44" w:rsidRPr="00CB5AEA" w:rsidRDefault="00336C44" w:rsidP="00336C44">
            <w:pPr>
              <w:ind w:firstLine="0"/>
              <w:rPr>
                <w:sz w:val="24"/>
                <w:szCs w:val="24"/>
              </w:rPr>
            </w:pPr>
            <w:proofErr w:type="spellStart"/>
            <w:r w:rsidRPr="00CB5AEA">
              <w:rPr>
                <w:sz w:val="24"/>
                <w:szCs w:val="24"/>
              </w:rPr>
              <w:t>удаленный_адрес</w:t>
            </w:r>
            <w:proofErr w:type="spellEnd"/>
            <w:r w:rsidRPr="00CB5AEA">
              <w:rPr>
                <w:sz w:val="24"/>
                <w:szCs w:val="24"/>
              </w:rPr>
              <w:t xml:space="preserve">: = AREP_ID, </w:t>
            </w:r>
            <w:proofErr w:type="spellStart"/>
            <w:r w:rsidRPr="00CB5AEA">
              <w:rPr>
                <w:sz w:val="24"/>
                <w:szCs w:val="24"/>
              </w:rPr>
              <w:t>Тип_траснпорта</w:t>
            </w:r>
            <w:proofErr w:type="spellEnd"/>
            <w:r w:rsidRPr="00CB5AEA">
              <w:rPr>
                <w:sz w:val="24"/>
                <w:szCs w:val="24"/>
              </w:rPr>
              <w:t xml:space="preserve">: = </w:t>
            </w:r>
            <w:proofErr w:type="spellStart"/>
            <w:r w:rsidRPr="00CB5AEA">
              <w:rPr>
                <w:sz w:val="24"/>
                <w:szCs w:val="24"/>
              </w:rPr>
              <w:t>ТипТраснпорта</w:t>
            </w:r>
            <w:proofErr w:type="spellEnd"/>
            <w:r w:rsidRPr="00CB5AEA">
              <w:rPr>
                <w:sz w:val="24"/>
                <w:szCs w:val="24"/>
              </w:rPr>
              <w:t xml:space="preserve"> (индекс переменной), приоритет: = Приоритет (индекс переменной), </w:t>
            </w:r>
            <w:proofErr w:type="spellStart"/>
            <w:r w:rsidRPr="00CB5AEA">
              <w:rPr>
                <w:sz w:val="24"/>
                <w:szCs w:val="24"/>
              </w:rPr>
              <w:t>запр_данных_пользователя</w:t>
            </w:r>
            <w:proofErr w:type="spellEnd"/>
            <w:r w:rsidRPr="00CB5AEA">
              <w:rPr>
                <w:sz w:val="24"/>
                <w:szCs w:val="24"/>
              </w:rPr>
              <w:t xml:space="preserve">: = </w:t>
            </w:r>
            <w:proofErr w:type="spellStart"/>
            <w:r w:rsidRPr="00CB5AEA">
              <w:rPr>
                <w:sz w:val="24"/>
                <w:szCs w:val="24"/>
              </w:rPr>
              <w:t>ФормироватьЗапрApdu</w:t>
            </w:r>
            <w:proofErr w:type="spellEnd"/>
            <w:r w:rsidRPr="00CB5AEA">
              <w:rPr>
                <w:sz w:val="24"/>
                <w:szCs w:val="24"/>
              </w:rPr>
              <w:t xml:space="preserve"> (</w:t>
            </w:r>
            <w:proofErr w:type="spellStart"/>
            <w:r w:rsidRPr="00CB5AEA">
              <w:rPr>
                <w:sz w:val="24"/>
                <w:szCs w:val="24"/>
              </w:rPr>
              <w:t>Считывание.запр</w:t>
            </w:r>
            <w:proofErr w:type="spellEnd"/>
            <w:r w:rsidRPr="00CB5AEA">
              <w:rPr>
                <w:sz w:val="24"/>
                <w:szCs w:val="24"/>
              </w:rPr>
              <w:t>)</w:t>
            </w:r>
          </w:p>
          <w:p w14:paraId="3F0C9A40"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866A35"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3A9E6BF4" w14:textId="77777777" w:rsidTr="00336C44">
        <w:trPr>
          <w:trHeight w:val="1675"/>
          <w:jc w:val="center"/>
        </w:trPr>
        <w:tc>
          <w:tcPr>
            <w:tcW w:w="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CAA08B" w14:textId="77777777" w:rsidR="00336C44" w:rsidRPr="00CB5AEA" w:rsidRDefault="00336C44" w:rsidP="00336C44">
            <w:pPr>
              <w:ind w:firstLine="0"/>
              <w:rPr>
                <w:sz w:val="24"/>
                <w:szCs w:val="24"/>
              </w:rPr>
            </w:pPr>
            <w:r w:rsidRPr="00CB5AEA">
              <w:rPr>
                <w:sz w:val="24"/>
                <w:szCs w:val="24"/>
              </w:rPr>
              <w:t>S3</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7DE650"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F9619A" w14:textId="77777777" w:rsidR="00336C44" w:rsidRPr="00CB5AEA" w:rsidRDefault="00336C44" w:rsidP="00336C44">
            <w:pPr>
              <w:ind w:firstLine="0"/>
              <w:rPr>
                <w:sz w:val="24"/>
                <w:szCs w:val="24"/>
              </w:rPr>
            </w:pPr>
            <w:r w:rsidRPr="00CB5AEA">
              <w:rPr>
                <w:sz w:val="24"/>
                <w:szCs w:val="24"/>
              </w:rPr>
              <w:t>Запись(любой</w:t>
            </w:r>
            <w:proofErr w:type="gramStart"/>
            <w:r w:rsidRPr="00CB5AEA">
              <w:rPr>
                <w:sz w:val="24"/>
                <w:szCs w:val="24"/>
              </w:rPr>
              <w:t>).</w:t>
            </w:r>
            <w:proofErr w:type="spellStart"/>
            <w:r w:rsidRPr="00CB5AEA">
              <w:rPr>
                <w:sz w:val="24"/>
                <w:szCs w:val="24"/>
              </w:rPr>
              <w:t>запр</w:t>
            </w:r>
            <w:proofErr w:type="spellEnd"/>
            <w:proofErr w:type="gramEnd"/>
          </w:p>
          <w:p w14:paraId="66224947" w14:textId="77777777" w:rsidR="00336C44" w:rsidRPr="00CB5AEA" w:rsidRDefault="00336C44" w:rsidP="00336C44">
            <w:pPr>
              <w:ind w:firstLine="0"/>
              <w:rPr>
                <w:sz w:val="24"/>
                <w:szCs w:val="24"/>
              </w:rPr>
            </w:pPr>
            <w:r w:rsidRPr="00CB5AEA">
              <w:rPr>
                <w:sz w:val="24"/>
                <w:szCs w:val="24"/>
              </w:rPr>
              <w:t>= &gt;</w:t>
            </w:r>
          </w:p>
          <w:p w14:paraId="4C621E0E" w14:textId="77777777" w:rsidR="00336C44" w:rsidRPr="00CB5AEA" w:rsidRDefault="00336C44" w:rsidP="00336C44">
            <w:pPr>
              <w:ind w:firstLine="0"/>
              <w:rPr>
                <w:sz w:val="24"/>
                <w:szCs w:val="24"/>
              </w:rPr>
            </w:pPr>
            <w:proofErr w:type="spellStart"/>
            <w:r w:rsidRPr="00CB5AEA">
              <w:rPr>
                <w:sz w:val="24"/>
                <w:szCs w:val="24"/>
              </w:rPr>
              <w:t>Функционирование.запр</w:t>
            </w:r>
            <w:proofErr w:type="spellEnd"/>
            <w:r w:rsidRPr="00CB5AEA">
              <w:rPr>
                <w:sz w:val="24"/>
                <w:szCs w:val="24"/>
              </w:rPr>
              <w:t xml:space="preserve"> {</w:t>
            </w:r>
          </w:p>
          <w:p w14:paraId="6B27E330" w14:textId="77777777" w:rsidR="00336C44" w:rsidRPr="00CB5AEA" w:rsidRDefault="00336C44" w:rsidP="00336C44">
            <w:pPr>
              <w:ind w:firstLine="0"/>
              <w:rPr>
                <w:sz w:val="24"/>
                <w:szCs w:val="24"/>
              </w:rPr>
            </w:pPr>
            <w:proofErr w:type="spellStart"/>
            <w:r w:rsidRPr="00CB5AEA">
              <w:rPr>
                <w:sz w:val="24"/>
                <w:szCs w:val="24"/>
              </w:rPr>
              <w:t>удаленный_адрес</w:t>
            </w:r>
            <w:proofErr w:type="spellEnd"/>
            <w:r w:rsidRPr="00CB5AEA">
              <w:rPr>
                <w:sz w:val="24"/>
                <w:szCs w:val="24"/>
              </w:rPr>
              <w:t xml:space="preserve">: = AREP_ID, </w:t>
            </w:r>
            <w:proofErr w:type="spellStart"/>
            <w:r w:rsidRPr="00CB5AEA">
              <w:rPr>
                <w:sz w:val="24"/>
                <w:szCs w:val="24"/>
              </w:rPr>
              <w:t>Тип_траснпорта</w:t>
            </w:r>
            <w:proofErr w:type="spellEnd"/>
            <w:r w:rsidRPr="00CB5AEA">
              <w:rPr>
                <w:sz w:val="24"/>
                <w:szCs w:val="24"/>
              </w:rPr>
              <w:t xml:space="preserve">: = тип (индекс переменной), приоритет: = приоритет (индекс переменной), </w:t>
            </w:r>
            <w:proofErr w:type="spellStart"/>
            <w:r w:rsidRPr="00CB5AEA">
              <w:rPr>
                <w:sz w:val="24"/>
                <w:szCs w:val="24"/>
              </w:rPr>
              <w:t>запр_данных_пользователя</w:t>
            </w:r>
            <w:proofErr w:type="spellEnd"/>
            <w:r w:rsidRPr="00CB5AEA">
              <w:rPr>
                <w:sz w:val="24"/>
                <w:szCs w:val="24"/>
              </w:rPr>
              <w:t xml:space="preserve">: = </w:t>
            </w:r>
            <w:proofErr w:type="spellStart"/>
            <w:r w:rsidRPr="00CB5AEA">
              <w:rPr>
                <w:sz w:val="24"/>
                <w:szCs w:val="24"/>
              </w:rPr>
              <w:t>ФормироватьЗапрApdu</w:t>
            </w:r>
            <w:proofErr w:type="spellEnd"/>
            <w:r w:rsidRPr="00CB5AEA">
              <w:rPr>
                <w:sz w:val="24"/>
                <w:szCs w:val="24"/>
              </w:rPr>
              <w:t xml:space="preserve"> (</w:t>
            </w:r>
            <w:proofErr w:type="spellStart"/>
            <w:r w:rsidRPr="00CB5AEA">
              <w:rPr>
                <w:sz w:val="24"/>
                <w:szCs w:val="24"/>
              </w:rPr>
              <w:t>Запись.запр</w:t>
            </w:r>
            <w:proofErr w:type="spellEnd"/>
            <w:r w:rsidRPr="00CB5AEA">
              <w:rPr>
                <w:sz w:val="24"/>
                <w:szCs w:val="24"/>
              </w:rPr>
              <w:t>)</w:t>
            </w:r>
          </w:p>
          <w:p w14:paraId="74439C0D"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C6830D"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128CBE9B" w14:textId="77777777" w:rsidTr="00336C44">
        <w:trPr>
          <w:trHeight w:val="1315"/>
          <w:jc w:val="center"/>
        </w:trPr>
        <w:tc>
          <w:tcPr>
            <w:tcW w:w="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A04E7F" w14:textId="77777777" w:rsidR="00336C44" w:rsidRPr="00CB5AEA" w:rsidRDefault="00336C44" w:rsidP="00336C44">
            <w:pPr>
              <w:ind w:firstLine="0"/>
              <w:rPr>
                <w:sz w:val="24"/>
                <w:szCs w:val="24"/>
              </w:rPr>
            </w:pPr>
            <w:r w:rsidRPr="00CB5AEA">
              <w:rPr>
                <w:sz w:val="24"/>
                <w:szCs w:val="24"/>
              </w:rPr>
              <w:t>S4</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F05CB1"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20C41F" w14:textId="77777777" w:rsidR="00336C44" w:rsidRPr="00CB5AEA" w:rsidRDefault="00336C44" w:rsidP="00336C44">
            <w:pPr>
              <w:ind w:firstLine="0"/>
              <w:rPr>
                <w:sz w:val="24"/>
                <w:szCs w:val="24"/>
              </w:rPr>
            </w:pPr>
            <w:proofErr w:type="spellStart"/>
            <w:r w:rsidRPr="00CB5AEA">
              <w:rPr>
                <w:sz w:val="24"/>
                <w:szCs w:val="24"/>
              </w:rPr>
              <w:t>Функционирование.cnf</w:t>
            </w:r>
            <w:proofErr w:type="spellEnd"/>
            <w:r w:rsidRPr="00CB5AEA">
              <w:rPr>
                <w:sz w:val="24"/>
                <w:szCs w:val="24"/>
              </w:rPr>
              <w:t xml:space="preserve"> &amp;&amp; статус == "Отказ"</w:t>
            </w:r>
          </w:p>
          <w:p w14:paraId="5610C096"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КомандаВыборки</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0 | 11 | 21</w:t>
            </w:r>
          </w:p>
          <w:p w14:paraId="5BB926E9" w14:textId="77777777" w:rsidR="00336C44" w:rsidRPr="00CB5AEA" w:rsidRDefault="00336C44" w:rsidP="00336C44">
            <w:pPr>
              <w:ind w:firstLine="0"/>
              <w:rPr>
                <w:sz w:val="24"/>
                <w:szCs w:val="24"/>
              </w:rPr>
            </w:pPr>
            <w:r w:rsidRPr="00CB5AEA">
              <w:rPr>
                <w:sz w:val="24"/>
                <w:szCs w:val="24"/>
              </w:rPr>
              <w:t>= &gt;</w:t>
            </w:r>
          </w:p>
          <w:p w14:paraId="6916B27A" w14:textId="77777777" w:rsidR="00336C44" w:rsidRPr="00CB5AEA" w:rsidRDefault="00336C44" w:rsidP="00336C44">
            <w:pPr>
              <w:ind w:firstLine="0"/>
              <w:rPr>
                <w:sz w:val="24"/>
                <w:szCs w:val="24"/>
              </w:rPr>
            </w:pPr>
            <w:proofErr w:type="spellStart"/>
            <w:r w:rsidRPr="00CB5AEA">
              <w:rPr>
                <w:sz w:val="24"/>
                <w:szCs w:val="24"/>
              </w:rPr>
              <w:t>Идентифицировать.cnf</w:t>
            </w:r>
            <w:proofErr w:type="spellEnd"/>
            <w:r w:rsidRPr="00CB5AEA">
              <w:rPr>
                <w:sz w:val="24"/>
                <w:szCs w:val="24"/>
              </w:rPr>
              <w:t xml:space="preserve"> (-) {Статус: = "Отказ"</w:t>
            </w:r>
          </w:p>
          <w:p w14:paraId="26C9D980"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A9BB8C"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0C1AAC02" w14:textId="77777777" w:rsidTr="00336C44">
        <w:trPr>
          <w:trHeight w:val="1315"/>
          <w:jc w:val="center"/>
        </w:trPr>
        <w:tc>
          <w:tcPr>
            <w:tcW w:w="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79047E" w14:textId="77777777" w:rsidR="00336C44" w:rsidRPr="00CB5AEA" w:rsidRDefault="00336C44" w:rsidP="00336C44">
            <w:pPr>
              <w:ind w:firstLine="0"/>
              <w:rPr>
                <w:sz w:val="24"/>
                <w:szCs w:val="24"/>
              </w:rPr>
            </w:pPr>
            <w:r w:rsidRPr="00CB5AEA">
              <w:rPr>
                <w:sz w:val="24"/>
                <w:szCs w:val="24"/>
              </w:rPr>
              <w:t>S5</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AE3ADB"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14984E" w14:textId="77777777" w:rsidR="00336C44" w:rsidRPr="00CB5AEA" w:rsidRDefault="00336C44" w:rsidP="00336C44">
            <w:pPr>
              <w:ind w:firstLine="0"/>
              <w:rPr>
                <w:sz w:val="24"/>
                <w:szCs w:val="24"/>
              </w:rPr>
            </w:pPr>
            <w:proofErr w:type="spellStart"/>
            <w:r w:rsidRPr="00CB5AEA">
              <w:rPr>
                <w:sz w:val="24"/>
                <w:szCs w:val="24"/>
              </w:rPr>
              <w:t>Функционирование.cnf</w:t>
            </w:r>
            <w:proofErr w:type="spellEnd"/>
          </w:p>
          <w:p w14:paraId="3D23E3BE"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КомандаErr</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"Верно"</w:t>
            </w:r>
          </w:p>
          <w:p w14:paraId="24E4D029"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КомандаВыборки</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0 | 11 | 21</w:t>
            </w:r>
          </w:p>
          <w:p w14:paraId="79126A17" w14:textId="77777777" w:rsidR="00336C44" w:rsidRPr="00CB5AEA" w:rsidRDefault="00336C44" w:rsidP="00336C44">
            <w:pPr>
              <w:ind w:firstLine="0"/>
              <w:rPr>
                <w:sz w:val="24"/>
                <w:szCs w:val="24"/>
              </w:rPr>
            </w:pPr>
            <w:r w:rsidRPr="00CB5AEA">
              <w:rPr>
                <w:sz w:val="24"/>
                <w:szCs w:val="24"/>
              </w:rPr>
              <w:t>= &gt;</w:t>
            </w:r>
          </w:p>
          <w:p w14:paraId="527CF335" w14:textId="77777777" w:rsidR="00336C44" w:rsidRPr="00CB5AEA" w:rsidRDefault="00336C44" w:rsidP="00336C44">
            <w:pPr>
              <w:ind w:firstLine="0"/>
              <w:rPr>
                <w:sz w:val="24"/>
                <w:szCs w:val="24"/>
              </w:rPr>
            </w:pPr>
            <w:proofErr w:type="spellStart"/>
            <w:r w:rsidRPr="00CB5AEA">
              <w:rPr>
                <w:sz w:val="24"/>
                <w:szCs w:val="24"/>
              </w:rPr>
              <w:t>Идентифицировать.cnf</w:t>
            </w:r>
            <w:proofErr w:type="spellEnd"/>
            <w:r w:rsidRPr="00CB5AEA">
              <w:rPr>
                <w:sz w:val="24"/>
                <w:szCs w:val="24"/>
              </w:rPr>
              <w:t xml:space="preserve"> (-) {</w:t>
            </w:r>
          </w:p>
          <w:p w14:paraId="1E8B2607" w14:textId="77777777" w:rsidR="00336C44" w:rsidRPr="00CB5AEA" w:rsidRDefault="00336C44" w:rsidP="00336C44">
            <w:pPr>
              <w:ind w:firstLine="0"/>
              <w:rPr>
                <w:sz w:val="24"/>
                <w:szCs w:val="24"/>
              </w:rPr>
            </w:pPr>
            <w:proofErr w:type="spellStart"/>
            <w:r w:rsidRPr="00CB5AEA">
              <w:rPr>
                <w:sz w:val="24"/>
                <w:szCs w:val="24"/>
              </w:rPr>
              <w:t>Код_отклика</w:t>
            </w:r>
            <w:proofErr w:type="spellEnd"/>
            <w:r w:rsidRPr="00CB5AEA">
              <w:rPr>
                <w:sz w:val="24"/>
                <w:szCs w:val="24"/>
              </w:rPr>
              <w:t xml:space="preserve">: = </w:t>
            </w:r>
            <w:proofErr w:type="spellStart"/>
            <w:r w:rsidRPr="00CB5AEA">
              <w:rPr>
                <w:sz w:val="24"/>
                <w:szCs w:val="24"/>
              </w:rPr>
              <w:t>КодОтклика</w:t>
            </w:r>
            <w:proofErr w:type="spellEnd"/>
            <w:r w:rsidRPr="00CB5AEA">
              <w:rPr>
                <w:sz w:val="24"/>
                <w:szCs w:val="24"/>
              </w:rPr>
              <w:t>(</w:t>
            </w:r>
            <w:proofErr w:type="spellStart"/>
            <w:r w:rsidRPr="00CB5AEA">
              <w:rPr>
                <w:sz w:val="24"/>
                <w:szCs w:val="24"/>
              </w:rPr>
              <w:t>rsp_данных_пользователя</w:t>
            </w:r>
            <w:proofErr w:type="spellEnd"/>
            <w:r w:rsidRPr="00CB5AEA">
              <w:rPr>
                <w:sz w:val="24"/>
                <w:szCs w:val="24"/>
              </w:rPr>
              <w:t xml:space="preserve">), </w:t>
            </w:r>
            <w:proofErr w:type="spellStart"/>
            <w:r w:rsidRPr="00CB5AEA">
              <w:rPr>
                <w:sz w:val="24"/>
                <w:szCs w:val="24"/>
              </w:rPr>
              <w:t>Стат_устройства</w:t>
            </w:r>
            <w:proofErr w:type="spellEnd"/>
            <w:r w:rsidRPr="00CB5AEA">
              <w:rPr>
                <w:sz w:val="24"/>
                <w:szCs w:val="24"/>
              </w:rPr>
              <w:t xml:space="preserve">: = </w:t>
            </w:r>
            <w:proofErr w:type="spellStart"/>
            <w:r w:rsidRPr="00CB5AEA">
              <w:rPr>
                <w:sz w:val="24"/>
                <w:szCs w:val="24"/>
              </w:rPr>
              <w:t>СтатусУстройства</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w:t>
            </w:r>
          </w:p>
          <w:p w14:paraId="5B3E91FD"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7380A3"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62887EE3" w14:textId="77777777" w:rsidTr="00336C44">
        <w:trPr>
          <w:trHeight w:val="1315"/>
          <w:jc w:val="center"/>
        </w:trPr>
        <w:tc>
          <w:tcPr>
            <w:tcW w:w="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458471" w14:textId="77777777" w:rsidR="00336C44" w:rsidRPr="00CB5AEA" w:rsidRDefault="00336C44" w:rsidP="00336C44">
            <w:pPr>
              <w:ind w:firstLine="0"/>
              <w:rPr>
                <w:sz w:val="24"/>
                <w:szCs w:val="24"/>
              </w:rPr>
            </w:pPr>
            <w:r w:rsidRPr="00CB5AEA">
              <w:rPr>
                <w:sz w:val="24"/>
                <w:szCs w:val="24"/>
              </w:rPr>
              <w:t>S6</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F6DA56"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22F5AE" w14:textId="77777777" w:rsidR="00336C44" w:rsidRPr="00CB5AEA" w:rsidRDefault="00336C44" w:rsidP="00336C44">
            <w:pPr>
              <w:ind w:firstLine="0"/>
              <w:rPr>
                <w:sz w:val="24"/>
                <w:szCs w:val="24"/>
              </w:rPr>
            </w:pPr>
            <w:proofErr w:type="spellStart"/>
            <w:r w:rsidRPr="00CB5AEA">
              <w:rPr>
                <w:sz w:val="24"/>
                <w:szCs w:val="24"/>
              </w:rPr>
              <w:t>Функционирование.cnf</w:t>
            </w:r>
            <w:proofErr w:type="spellEnd"/>
            <w:r w:rsidRPr="00CB5AEA">
              <w:rPr>
                <w:sz w:val="24"/>
                <w:szCs w:val="24"/>
              </w:rPr>
              <w:t xml:space="preserve"> &amp;&amp; статус == "Отказ"</w:t>
            </w:r>
          </w:p>
          <w:p w14:paraId="2837BEEC"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КомандаВыборки</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0 | 11 | 21</w:t>
            </w:r>
          </w:p>
          <w:p w14:paraId="7DA42BBD" w14:textId="77777777" w:rsidR="00336C44" w:rsidRPr="00CB5AEA" w:rsidRDefault="00336C44" w:rsidP="00336C44">
            <w:pPr>
              <w:ind w:firstLine="0"/>
              <w:rPr>
                <w:sz w:val="24"/>
                <w:szCs w:val="24"/>
              </w:rPr>
            </w:pPr>
            <w:r w:rsidRPr="00CB5AEA">
              <w:rPr>
                <w:sz w:val="24"/>
                <w:szCs w:val="24"/>
              </w:rPr>
              <w:t>= &gt;</w:t>
            </w:r>
          </w:p>
          <w:p w14:paraId="1E2EE0DB" w14:textId="77777777" w:rsidR="00336C44" w:rsidRPr="00CB5AEA" w:rsidRDefault="00336C44" w:rsidP="00336C44">
            <w:pPr>
              <w:ind w:firstLine="0"/>
              <w:rPr>
                <w:sz w:val="24"/>
                <w:szCs w:val="24"/>
              </w:rPr>
            </w:pPr>
            <w:proofErr w:type="spellStart"/>
            <w:r w:rsidRPr="00CB5AEA">
              <w:rPr>
                <w:sz w:val="24"/>
                <w:szCs w:val="24"/>
              </w:rPr>
              <w:t>Считывание.cnf</w:t>
            </w:r>
            <w:proofErr w:type="spellEnd"/>
            <w:r w:rsidRPr="00CB5AEA">
              <w:rPr>
                <w:sz w:val="24"/>
                <w:szCs w:val="24"/>
              </w:rPr>
              <w:t xml:space="preserve"> (-) | </w:t>
            </w:r>
            <w:proofErr w:type="spellStart"/>
            <w:r w:rsidRPr="00CB5AEA">
              <w:rPr>
                <w:sz w:val="24"/>
                <w:szCs w:val="24"/>
              </w:rPr>
              <w:t>Запись.cnf</w:t>
            </w:r>
            <w:proofErr w:type="spellEnd"/>
            <w:r w:rsidRPr="00CB5AEA">
              <w:rPr>
                <w:sz w:val="24"/>
                <w:szCs w:val="24"/>
              </w:rPr>
              <w:t xml:space="preserve"> (-) {Статус: = "Отказ"</w:t>
            </w:r>
          </w:p>
          <w:p w14:paraId="0774FA51"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B3B737"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215423B7" w14:textId="77777777" w:rsidTr="00336C44">
        <w:trPr>
          <w:trHeight w:val="1315"/>
          <w:jc w:val="center"/>
        </w:trPr>
        <w:tc>
          <w:tcPr>
            <w:tcW w:w="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78B65D" w14:textId="77777777" w:rsidR="00336C44" w:rsidRPr="00CB5AEA" w:rsidRDefault="00336C44" w:rsidP="00336C44">
            <w:pPr>
              <w:ind w:firstLine="0"/>
              <w:rPr>
                <w:sz w:val="24"/>
                <w:szCs w:val="24"/>
              </w:rPr>
            </w:pPr>
            <w:r w:rsidRPr="00CB5AEA">
              <w:rPr>
                <w:sz w:val="24"/>
                <w:szCs w:val="24"/>
              </w:rPr>
              <w:t>S7</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F8D6D8"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56D3C4" w14:textId="77777777" w:rsidR="00336C44" w:rsidRPr="00CB5AEA" w:rsidRDefault="00336C44" w:rsidP="00336C44">
            <w:pPr>
              <w:ind w:firstLine="0"/>
              <w:rPr>
                <w:sz w:val="24"/>
                <w:szCs w:val="24"/>
              </w:rPr>
            </w:pPr>
            <w:proofErr w:type="spellStart"/>
            <w:r w:rsidRPr="00CB5AEA">
              <w:rPr>
                <w:sz w:val="24"/>
                <w:szCs w:val="24"/>
              </w:rPr>
              <w:t>Функционирование.cnf</w:t>
            </w:r>
            <w:proofErr w:type="spellEnd"/>
          </w:p>
          <w:p w14:paraId="1506E1FE"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КомандаErr</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"Верно"</w:t>
            </w:r>
          </w:p>
          <w:p w14:paraId="4418944E"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КомандаВыборки</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0 | 11 | 21</w:t>
            </w:r>
          </w:p>
          <w:p w14:paraId="7DFE55AA" w14:textId="77777777" w:rsidR="00336C44" w:rsidRPr="00CB5AEA" w:rsidRDefault="00336C44" w:rsidP="00336C44">
            <w:pPr>
              <w:ind w:firstLine="0"/>
              <w:rPr>
                <w:sz w:val="24"/>
                <w:szCs w:val="24"/>
              </w:rPr>
            </w:pPr>
            <w:r w:rsidRPr="00CB5AEA">
              <w:rPr>
                <w:sz w:val="24"/>
                <w:szCs w:val="24"/>
              </w:rPr>
              <w:t>= &gt;</w:t>
            </w:r>
          </w:p>
          <w:p w14:paraId="21295917" w14:textId="77777777" w:rsidR="00336C44" w:rsidRPr="00CB5AEA" w:rsidRDefault="00336C44" w:rsidP="00336C44">
            <w:pPr>
              <w:ind w:firstLine="0"/>
              <w:rPr>
                <w:sz w:val="24"/>
                <w:szCs w:val="24"/>
              </w:rPr>
            </w:pPr>
            <w:proofErr w:type="spellStart"/>
            <w:r w:rsidRPr="00CB5AEA">
              <w:rPr>
                <w:sz w:val="24"/>
                <w:szCs w:val="24"/>
              </w:rPr>
              <w:t>Идентифицировать.cnf</w:t>
            </w:r>
            <w:proofErr w:type="spellEnd"/>
            <w:r w:rsidRPr="00CB5AEA">
              <w:rPr>
                <w:sz w:val="24"/>
                <w:szCs w:val="24"/>
              </w:rPr>
              <w:t xml:space="preserve"> (-) | </w:t>
            </w:r>
            <w:proofErr w:type="spellStart"/>
            <w:r w:rsidRPr="00CB5AEA">
              <w:rPr>
                <w:sz w:val="24"/>
                <w:szCs w:val="24"/>
              </w:rPr>
              <w:t>Запись.cnf</w:t>
            </w:r>
            <w:proofErr w:type="spellEnd"/>
            <w:r w:rsidRPr="00CB5AEA">
              <w:rPr>
                <w:sz w:val="24"/>
                <w:szCs w:val="24"/>
              </w:rPr>
              <w:t xml:space="preserve"> (-) {</w:t>
            </w:r>
          </w:p>
          <w:p w14:paraId="4A4B846C" w14:textId="77777777" w:rsidR="00336C44" w:rsidRPr="00CB5AEA" w:rsidRDefault="00336C44" w:rsidP="00336C44">
            <w:pPr>
              <w:ind w:firstLine="0"/>
              <w:rPr>
                <w:sz w:val="24"/>
                <w:szCs w:val="24"/>
              </w:rPr>
            </w:pPr>
            <w:proofErr w:type="spellStart"/>
            <w:r w:rsidRPr="00CB5AEA">
              <w:rPr>
                <w:sz w:val="24"/>
                <w:szCs w:val="24"/>
              </w:rPr>
              <w:t>Код_отклика</w:t>
            </w:r>
            <w:proofErr w:type="spellEnd"/>
            <w:r w:rsidRPr="00CB5AEA">
              <w:rPr>
                <w:sz w:val="24"/>
                <w:szCs w:val="24"/>
              </w:rPr>
              <w:t xml:space="preserve">: = </w:t>
            </w:r>
            <w:proofErr w:type="spellStart"/>
            <w:r w:rsidRPr="00CB5AEA">
              <w:rPr>
                <w:sz w:val="24"/>
                <w:szCs w:val="24"/>
              </w:rPr>
              <w:lastRenderedPageBreak/>
              <w:t>КодОтклика</w:t>
            </w:r>
            <w:proofErr w:type="spellEnd"/>
            <w:r w:rsidRPr="00CB5AEA">
              <w:rPr>
                <w:sz w:val="24"/>
                <w:szCs w:val="24"/>
              </w:rPr>
              <w:t>(</w:t>
            </w:r>
            <w:proofErr w:type="spellStart"/>
            <w:r w:rsidRPr="00CB5AEA">
              <w:rPr>
                <w:sz w:val="24"/>
                <w:szCs w:val="24"/>
              </w:rPr>
              <w:t>rsp_данных_пользователя</w:t>
            </w:r>
            <w:proofErr w:type="spellEnd"/>
            <w:r w:rsidRPr="00CB5AEA">
              <w:rPr>
                <w:sz w:val="24"/>
                <w:szCs w:val="24"/>
              </w:rPr>
              <w:t xml:space="preserve">), </w:t>
            </w:r>
            <w:proofErr w:type="spellStart"/>
            <w:r w:rsidRPr="00CB5AEA">
              <w:rPr>
                <w:sz w:val="24"/>
                <w:szCs w:val="24"/>
              </w:rPr>
              <w:t>Стат_устройства</w:t>
            </w:r>
            <w:proofErr w:type="spellEnd"/>
            <w:r w:rsidRPr="00CB5AEA">
              <w:rPr>
                <w:sz w:val="24"/>
                <w:szCs w:val="24"/>
              </w:rPr>
              <w:t xml:space="preserve">: = </w:t>
            </w:r>
            <w:proofErr w:type="spellStart"/>
            <w:r w:rsidRPr="00CB5AEA">
              <w:rPr>
                <w:sz w:val="24"/>
                <w:szCs w:val="24"/>
              </w:rPr>
              <w:t>СтатусУстройства</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w:t>
            </w:r>
          </w:p>
          <w:p w14:paraId="4E23FE7F"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E7311E" w14:textId="77777777" w:rsidR="00336C44" w:rsidRPr="00CB5AEA" w:rsidRDefault="00336C44" w:rsidP="00336C44">
            <w:pPr>
              <w:ind w:firstLine="0"/>
              <w:rPr>
                <w:sz w:val="24"/>
                <w:szCs w:val="24"/>
              </w:rPr>
            </w:pPr>
            <w:r w:rsidRPr="00CB5AEA">
              <w:rPr>
                <w:sz w:val="24"/>
                <w:szCs w:val="24"/>
              </w:rPr>
              <w:lastRenderedPageBreak/>
              <w:t>АКТИВНЫЙ</w:t>
            </w:r>
          </w:p>
        </w:tc>
      </w:tr>
      <w:tr w:rsidR="00336C44" w:rsidRPr="00CB5AEA" w14:paraId="0D212B1B" w14:textId="77777777" w:rsidTr="00336C44">
        <w:trPr>
          <w:trHeight w:val="1315"/>
          <w:jc w:val="center"/>
        </w:trPr>
        <w:tc>
          <w:tcPr>
            <w:tcW w:w="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EAF8D3" w14:textId="77777777" w:rsidR="00336C44" w:rsidRPr="00CB5AEA" w:rsidRDefault="00336C44" w:rsidP="00336C44">
            <w:pPr>
              <w:ind w:firstLine="0"/>
              <w:rPr>
                <w:sz w:val="24"/>
                <w:szCs w:val="24"/>
              </w:rPr>
            </w:pPr>
            <w:r w:rsidRPr="00CB5AEA">
              <w:rPr>
                <w:sz w:val="24"/>
                <w:szCs w:val="24"/>
              </w:rPr>
              <w:t>S8</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588C38"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082AD1" w14:textId="77777777" w:rsidR="00336C44" w:rsidRPr="00CB5AEA" w:rsidRDefault="00336C44" w:rsidP="00336C44">
            <w:pPr>
              <w:ind w:firstLine="0"/>
              <w:rPr>
                <w:sz w:val="24"/>
                <w:szCs w:val="24"/>
              </w:rPr>
            </w:pPr>
            <w:proofErr w:type="spellStart"/>
            <w:r w:rsidRPr="00CB5AEA">
              <w:rPr>
                <w:sz w:val="24"/>
                <w:szCs w:val="24"/>
              </w:rPr>
              <w:t>Функционирование.cnf</w:t>
            </w:r>
            <w:proofErr w:type="spellEnd"/>
          </w:p>
          <w:p w14:paraId="4C5F7209"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КомандаErr</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"Ложь"</w:t>
            </w:r>
          </w:p>
          <w:p w14:paraId="04A6A282"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КомандаВыборки</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0 | 11 | 21</w:t>
            </w:r>
          </w:p>
          <w:p w14:paraId="07B50389" w14:textId="77777777" w:rsidR="00336C44" w:rsidRPr="00CB5AEA" w:rsidRDefault="00336C44" w:rsidP="00336C44">
            <w:pPr>
              <w:ind w:firstLine="0"/>
              <w:rPr>
                <w:sz w:val="24"/>
                <w:szCs w:val="24"/>
              </w:rPr>
            </w:pPr>
            <w:r w:rsidRPr="00CB5AEA">
              <w:rPr>
                <w:sz w:val="24"/>
                <w:szCs w:val="24"/>
              </w:rPr>
              <w:t>= &gt;</w:t>
            </w:r>
          </w:p>
          <w:p w14:paraId="46555BFC" w14:textId="77777777" w:rsidR="00336C44" w:rsidRPr="00CB5AEA" w:rsidRDefault="00336C44" w:rsidP="00336C44">
            <w:pPr>
              <w:ind w:firstLine="0"/>
              <w:rPr>
                <w:sz w:val="24"/>
                <w:szCs w:val="24"/>
              </w:rPr>
            </w:pPr>
            <w:proofErr w:type="spellStart"/>
            <w:r w:rsidRPr="00CB5AEA">
              <w:rPr>
                <w:sz w:val="24"/>
                <w:szCs w:val="24"/>
              </w:rPr>
              <w:t>Идентифицировать.cnf</w:t>
            </w:r>
            <w:proofErr w:type="spellEnd"/>
            <w:r w:rsidRPr="00CB5AEA">
              <w:rPr>
                <w:sz w:val="24"/>
                <w:szCs w:val="24"/>
              </w:rPr>
              <w:t xml:space="preserve"> (+) {</w:t>
            </w:r>
          </w:p>
          <w:p w14:paraId="53B6BBBF" w14:textId="77777777" w:rsidR="00336C44" w:rsidRPr="00CB5AEA" w:rsidRDefault="00336C44" w:rsidP="00336C44">
            <w:pPr>
              <w:ind w:firstLine="0"/>
              <w:rPr>
                <w:sz w:val="24"/>
                <w:szCs w:val="24"/>
              </w:rPr>
            </w:pPr>
            <w:proofErr w:type="spellStart"/>
            <w:r w:rsidRPr="00CB5AEA">
              <w:rPr>
                <w:sz w:val="24"/>
                <w:szCs w:val="24"/>
              </w:rPr>
              <w:t>Код_отклика</w:t>
            </w:r>
            <w:proofErr w:type="spellEnd"/>
            <w:r w:rsidRPr="00CB5AEA">
              <w:rPr>
                <w:sz w:val="24"/>
                <w:szCs w:val="24"/>
              </w:rPr>
              <w:t xml:space="preserve">: = </w:t>
            </w:r>
            <w:proofErr w:type="spellStart"/>
            <w:r w:rsidRPr="00CB5AEA">
              <w:rPr>
                <w:sz w:val="24"/>
                <w:szCs w:val="24"/>
              </w:rPr>
              <w:t>КодОтклика</w:t>
            </w:r>
            <w:proofErr w:type="spellEnd"/>
            <w:r w:rsidRPr="00CB5AEA">
              <w:rPr>
                <w:sz w:val="24"/>
                <w:szCs w:val="24"/>
              </w:rPr>
              <w:t>(</w:t>
            </w:r>
            <w:proofErr w:type="spellStart"/>
            <w:r w:rsidRPr="00CB5AEA">
              <w:rPr>
                <w:sz w:val="24"/>
                <w:szCs w:val="24"/>
              </w:rPr>
              <w:t>rsp_данных_пользователя</w:t>
            </w:r>
            <w:proofErr w:type="spellEnd"/>
            <w:r w:rsidRPr="00CB5AEA">
              <w:rPr>
                <w:sz w:val="24"/>
                <w:szCs w:val="24"/>
              </w:rPr>
              <w:t xml:space="preserve">), </w:t>
            </w:r>
            <w:proofErr w:type="spellStart"/>
            <w:r w:rsidRPr="00CB5AEA">
              <w:rPr>
                <w:sz w:val="24"/>
                <w:szCs w:val="24"/>
              </w:rPr>
              <w:t>Стат_устройства</w:t>
            </w:r>
            <w:proofErr w:type="spellEnd"/>
            <w:r w:rsidRPr="00CB5AEA">
              <w:rPr>
                <w:sz w:val="24"/>
                <w:szCs w:val="24"/>
              </w:rPr>
              <w:t xml:space="preserve">: = </w:t>
            </w:r>
            <w:proofErr w:type="spellStart"/>
            <w:r w:rsidRPr="00CB5AEA">
              <w:rPr>
                <w:sz w:val="24"/>
                <w:szCs w:val="24"/>
              </w:rPr>
              <w:t>СтатусУстройства</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данные: = Значение (</w:t>
            </w:r>
            <w:proofErr w:type="spellStart"/>
            <w:r w:rsidRPr="00CB5AEA">
              <w:rPr>
                <w:sz w:val="24"/>
                <w:szCs w:val="24"/>
              </w:rPr>
              <w:t>rsp_данных_пользователя</w:t>
            </w:r>
            <w:proofErr w:type="spellEnd"/>
            <w:r w:rsidRPr="00CB5AEA">
              <w:rPr>
                <w:sz w:val="24"/>
                <w:szCs w:val="24"/>
              </w:rPr>
              <w:t>)</w:t>
            </w:r>
          </w:p>
          <w:p w14:paraId="244D6920"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C6C931"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4842DA9A" w14:textId="77777777" w:rsidTr="00336C44">
        <w:trPr>
          <w:trHeight w:val="1315"/>
          <w:jc w:val="center"/>
        </w:trPr>
        <w:tc>
          <w:tcPr>
            <w:tcW w:w="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7F572A" w14:textId="77777777" w:rsidR="00336C44" w:rsidRPr="00CB5AEA" w:rsidRDefault="00336C44" w:rsidP="00336C44">
            <w:pPr>
              <w:ind w:firstLine="0"/>
              <w:rPr>
                <w:sz w:val="24"/>
                <w:szCs w:val="24"/>
              </w:rPr>
            </w:pPr>
            <w:r w:rsidRPr="00CB5AEA">
              <w:rPr>
                <w:sz w:val="24"/>
                <w:szCs w:val="24"/>
              </w:rPr>
              <w:t>S9</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3FD47A"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C72D94" w14:textId="77777777" w:rsidR="00336C44" w:rsidRPr="00CB5AEA" w:rsidRDefault="00336C44" w:rsidP="00336C44">
            <w:pPr>
              <w:ind w:firstLine="0"/>
              <w:rPr>
                <w:sz w:val="24"/>
                <w:szCs w:val="24"/>
              </w:rPr>
            </w:pPr>
            <w:proofErr w:type="spellStart"/>
            <w:r w:rsidRPr="00CB5AEA">
              <w:rPr>
                <w:sz w:val="24"/>
                <w:szCs w:val="24"/>
              </w:rPr>
              <w:t>Функционирование.cnf</w:t>
            </w:r>
            <w:proofErr w:type="spellEnd"/>
          </w:p>
          <w:p w14:paraId="3F2C57C3"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КомандаErr</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"Ложь"</w:t>
            </w:r>
          </w:p>
          <w:p w14:paraId="232FBB3E"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КомандаВыборки</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0 | 11 | 21</w:t>
            </w:r>
          </w:p>
          <w:p w14:paraId="792F0679" w14:textId="77777777" w:rsidR="00336C44" w:rsidRPr="00CB5AEA" w:rsidRDefault="00336C44" w:rsidP="00336C44">
            <w:pPr>
              <w:ind w:firstLine="0"/>
              <w:rPr>
                <w:sz w:val="24"/>
                <w:szCs w:val="24"/>
              </w:rPr>
            </w:pPr>
            <w:r w:rsidRPr="00CB5AEA">
              <w:rPr>
                <w:sz w:val="24"/>
                <w:szCs w:val="24"/>
              </w:rPr>
              <w:t>= &gt;</w:t>
            </w:r>
          </w:p>
          <w:p w14:paraId="1C183EB4" w14:textId="77777777" w:rsidR="00336C44" w:rsidRPr="00CB5AEA" w:rsidRDefault="00336C44" w:rsidP="00336C44">
            <w:pPr>
              <w:ind w:firstLine="0"/>
              <w:rPr>
                <w:sz w:val="24"/>
                <w:szCs w:val="24"/>
              </w:rPr>
            </w:pPr>
            <w:r w:rsidRPr="00CB5AEA">
              <w:rPr>
                <w:sz w:val="24"/>
                <w:szCs w:val="24"/>
              </w:rPr>
              <w:t>Считывание(любой</w:t>
            </w:r>
            <w:proofErr w:type="gramStart"/>
            <w:r w:rsidRPr="00CB5AEA">
              <w:rPr>
                <w:sz w:val="24"/>
                <w:szCs w:val="24"/>
              </w:rPr>
              <w:t>).</w:t>
            </w:r>
            <w:proofErr w:type="spellStart"/>
            <w:r w:rsidRPr="00CB5AEA">
              <w:rPr>
                <w:sz w:val="24"/>
                <w:szCs w:val="24"/>
              </w:rPr>
              <w:t>cnf</w:t>
            </w:r>
            <w:proofErr w:type="spellEnd"/>
            <w:proofErr w:type="gramEnd"/>
            <w:r w:rsidRPr="00CB5AEA">
              <w:rPr>
                <w:sz w:val="24"/>
                <w:szCs w:val="24"/>
              </w:rPr>
              <w:t xml:space="preserve"> (+) | Запись(любой).</w:t>
            </w:r>
            <w:proofErr w:type="spellStart"/>
            <w:r w:rsidRPr="00CB5AEA">
              <w:rPr>
                <w:sz w:val="24"/>
                <w:szCs w:val="24"/>
              </w:rPr>
              <w:t>cnf</w:t>
            </w:r>
            <w:proofErr w:type="spellEnd"/>
            <w:r w:rsidRPr="00CB5AEA">
              <w:rPr>
                <w:sz w:val="24"/>
                <w:szCs w:val="24"/>
              </w:rPr>
              <w:t xml:space="preserve"> (+) {</w:t>
            </w:r>
          </w:p>
          <w:p w14:paraId="692A44D9" w14:textId="77777777" w:rsidR="00336C44" w:rsidRPr="00CB5AEA" w:rsidRDefault="00336C44" w:rsidP="00336C44">
            <w:pPr>
              <w:ind w:firstLine="0"/>
              <w:rPr>
                <w:sz w:val="24"/>
                <w:szCs w:val="24"/>
              </w:rPr>
            </w:pPr>
            <w:proofErr w:type="spellStart"/>
            <w:r w:rsidRPr="00CB5AEA">
              <w:rPr>
                <w:sz w:val="24"/>
                <w:szCs w:val="24"/>
              </w:rPr>
              <w:t>Код_отклика</w:t>
            </w:r>
            <w:proofErr w:type="spellEnd"/>
            <w:r w:rsidRPr="00CB5AEA">
              <w:rPr>
                <w:sz w:val="24"/>
                <w:szCs w:val="24"/>
              </w:rPr>
              <w:t xml:space="preserve">: = </w:t>
            </w:r>
            <w:proofErr w:type="spellStart"/>
            <w:r w:rsidRPr="00CB5AEA">
              <w:rPr>
                <w:sz w:val="24"/>
                <w:szCs w:val="24"/>
              </w:rPr>
              <w:t>КодОтклика</w:t>
            </w:r>
            <w:proofErr w:type="spellEnd"/>
            <w:r w:rsidRPr="00CB5AEA">
              <w:rPr>
                <w:sz w:val="24"/>
                <w:szCs w:val="24"/>
              </w:rPr>
              <w:t>(</w:t>
            </w:r>
            <w:proofErr w:type="spellStart"/>
            <w:r w:rsidRPr="00CB5AEA">
              <w:rPr>
                <w:sz w:val="24"/>
                <w:szCs w:val="24"/>
              </w:rPr>
              <w:t>rsp_данных_пользователя</w:t>
            </w:r>
            <w:proofErr w:type="spellEnd"/>
            <w:r w:rsidRPr="00CB5AEA">
              <w:rPr>
                <w:sz w:val="24"/>
                <w:szCs w:val="24"/>
              </w:rPr>
              <w:t xml:space="preserve">), </w:t>
            </w:r>
            <w:proofErr w:type="spellStart"/>
            <w:r w:rsidRPr="00CB5AEA">
              <w:rPr>
                <w:sz w:val="24"/>
                <w:szCs w:val="24"/>
              </w:rPr>
              <w:t>Стат_устройства</w:t>
            </w:r>
            <w:proofErr w:type="spellEnd"/>
            <w:r w:rsidRPr="00CB5AEA">
              <w:rPr>
                <w:sz w:val="24"/>
                <w:szCs w:val="24"/>
              </w:rPr>
              <w:t xml:space="preserve">: = </w:t>
            </w:r>
            <w:proofErr w:type="spellStart"/>
            <w:r w:rsidRPr="00CB5AEA">
              <w:rPr>
                <w:sz w:val="24"/>
                <w:szCs w:val="24"/>
              </w:rPr>
              <w:t>СтатусУстройства</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данные: = Значение (</w:t>
            </w:r>
            <w:proofErr w:type="spellStart"/>
            <w:r w:rsidRPr="00CB5AEA">
              <w:rPr>
                <w:sz w:val="24"/>
                <w:szCs w:val="24"/>
              </w:rPr>
              <w:t>rsp_данных_пользователя</w:t>
            </w:r>
            <w:proofErr w:type="spellEnd"/>
            <w:r w:rsidRPr="00CB5AEA">
              <w:rPr>
                <w:sz w:val="24"/>
                <w:szCs w:val="24"/>
              </w:rPr>
              <w:t>)</w:t>
            </w:r>
          </w:p>
          <w:p w14:paraId="15A02149"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29A8F0"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0C06823B" w14:textId="77777777" w:rsidTr="00336C44">
        <w:trPr>
          <w:trHeight w:val="1315"/>
          <w:jc w:val="center"/>
        </w:trPr>
        <w:tc>
          <w:tcPr>
            <w:tcW w:w="83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C91080" w14:textId="77777777" w:rsidR="00336C44" w:rsidRPr="00CB5AEA" w:rsidRDefault="00336C44" w:rsidP="00336C44">
            <w:pPr>
              <w:ind w:firstLine="0"/>
              <w:rPr>
                <w:sz w:val="24"/>
                <w:szCs w:val="24"/>
              </w:rPr>
            </w:pPr>
            <w:r w:rsidRPr="00CB5AEA">
              <w:rPr>
                <w:sz w:val="24"/>
                <w:szCs w:val="24"/>
              </w:rPr>
              <w:t>S10</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8ACE14"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1084FE" w14:textId="77777777" w:rsidR="00336C44" w:rsidRPr="00CB5AEA" w:rsidRDefault="00336C44" w:rsidP="00336C44">
            <w:pPr>
              <w:ind w:firstLine="0"/>
              <w:rPr>
                <w:sz w:val="24"/>
                <w:szCs w:val="24"/>
              </w:rPr>
            </w:pPr>
            <w:proofErr w:type="spellStart"/>
            <w:r w:rsidRPr="00CB5AEA">
              <w:rPr>
                <w:sz w:val="24"/>
                <w:szCs w:val="24"/>
              </w:rPr>
              <w:t>Receive.ind</w:t>
            </w:r>
            <w:proofErr w:type="spellEnd"/>
          </w:p>
          <w:p w14:paraId="5BCAF929"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КомандаErr</w:t>
            </w:r>
            <w:proofErr w:type="spellEnd"/>
            <w:r w:rsidRPr="00CB5AEA">
              <w:rPr>
                <w:sz w:val="24"/>
                <w:szCs w:val="24"/>
              </w:rPr>
              <w:t xml:space="preserve"> (</w:t>
            </w:r>
            <w:proofErr w:type="spellStart"/>
            <w:r w:rsidRPr="00CB5AEA">
              <w:rPr>
                <w:sz w:val="24"/>
                <w:szCs w:val="24"/>
              </w:rPr>
              <w:t>данные_пользователя</w:t>
            </w:r>
            <w:proofErr w:type="spellEnd"/>
            <w:r w:rsidRPr="00CB5AEA">
              <w:rPr>
                <w:sz w:val="24"/>
                <w:szCs w:val="24"/>
              </w:rPr>
              <w:t>) == "Ложь"</w:t>
            </w:r>
          </w:p>
          <w:p w14:paraId="14C58186" w14:textId="77777777" w:rsidR="00336C44" w:rsidRPr="00CB5AEA" w:rsidRDefault="00336C44" w:rsidP="00336C44">
            <w:pPr>
              <w:ind w:firstLine="0"/>
              <w:rPr>
                <w:sz w:val="24"/>
                <w:szCs w:val="24"/>
              </w:rPr>
            </w:pPr>
            <w:r w:rsidRPr="00CB5AEA">
              <w:rPr>
                <w:sz w:val="24"/>
                <w:szCs w:val="24"/>
              </w:rPr>
              <w:t>= &gt;</w:t>
            </w:r>
          </w:p>
          <w:p w14:paraId="7806AD2B" w14:textId="77777777" w:rsidR="00336C44" w:rsidRPr="00CB5AEA" w:rsidRDefault="00336C44" w:rsidP="00336C44">
            <w:pPr>
              <w:ind w:firstLine="0"/>
              <w:rPr>
                <w:sz w:val="24"/>
                <w:szCs w:val="24"/>
              </w:rPr>
            </w:pPr>
            <w:r w:rsidRPr="00CB5AEA">
              <w:rPr>
                <w:sz w:val="24"/>
                <w:szCs w:val="24"/>
              </w:rPr>
              <w:t xml:space="preserve">Информационный </w:t>
            </w:r>
            <w:proofErr w:type="spellStart"/>
            <w:r w:rsidRPr="00CB5AEA">
              <w:rPr>
                <w:sz w:val="24"/>
                <w:szCs w:val="24"/>
              </w:rPr>
              <w:t>отчет.ind</w:t>
            </w:r>
            <w:proofErr w:type="spellEnd"/>
            <w:r w:rsidRPr="00CB5AEA">
              <w:rPr>
                <w:sz w:val="24"/>
                <w:szCs w:val="24"/>
              </w:rPr>
              <w:t xml:space="preserve"> {</w:t>
            </w:r>
          </w:p>
          <w:p w14:paraId="332E535E" w14:textId="77777777" w:rsidR="00336C44" w:rsidRPr="00CB5AEA" w:rsidRDefault="00336C44" w:rsidP="00336C44">
            <w:pPr>
              <w:ind w:firstLine="0"/>
              <w:rPr>
                <w:sz w:val="24"/>
                <w:szCs w:val="24"/>
              </w:rPr>
            </w:pPr>
            <w:r w:rsidRPr="00CB5AEA">
              <w:rPr>
                <w:sz w:val="24"/>
                <w:szCs w:val="24"/>
              </w:rPr>
              <w:t xml:space="preserve">AREP_ID: = </w:t>
            </w:r>
            <w:proofErr w:type="spellStart"/>
            <w:r w:rsidRPr="00CB5AEA">
              <w:rPr>
                <w:sz w:val="24"/>
                <w:szCs w:val="24"/>
              </w:rPr>
              <w:t>удаленный_адрес</w:t>
            </w:r>
            <w:proofErr w:type="spellEnd"/>
            <w:r w:rsidRPr="00CB5AEA">
              <w:rPr>
                <w:sz w:val="24"/>
                <w:szCs w:val="24"/>
              </w:rPr>
              <w:t>,</w:t>
            </w:r>
          </w:p>
          <w:p w14:paraId="134103A9" w14:textId="77777777" w:rsidR="00336C44" w:rsidRPr="00CB5AEA" w:rsidRDefault="00336C44" w:rsidP="00336C44">
            <w:pPr>
              <w:ind w:firstLine="0"/>
              <w:rPr>
                <w:sz w:val="24"/>
                <w:szCs w:val="24"/>
              </w:rPr>
            </w:pPr>
            <w:r w:rsidRPr="00CB5AEA">
              <w:rPr>
                <w:sz w:val="24"/>
                <w:szCs w:val="24"/>
              </w:rPr>
              <w:t xml:space="preserve">Индекс переменной: = </w:t>
            </w:r>
            <w:proofErr w:type="spellStart"/>
            <w:r w:rsidRPr="00CB5AEA">
              <w:rPr>
                <w:sz w:val="24"/>
                <w:szCs w:val="24"/>
              </w:rPr>
              <w:t>КомандаВыборки</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xml:space="preserve">), </w:t>
            </w:r>
            <w:proofErr w:type="spellStart"/>
            <w:r w:rsidRPr="00CB5AEA">
              <w:rPr>
                <w:sz w:val="24"/>
                <w:szCs w:val="24"/>
              </w:rPr>
              <w:t>Код_отклика</w:t>
            </w:r>
            <w:proofErr w:type="spellEnd"/>
            <w:r w:rsidRPr="00CB5AEA">
              <w:rPr>
                <w:sz w:val="24"/>
                <w:szCs w:val="24"/>
              </w:rPr>
              <w:t xml:space="preserve">: = </w:t>
            </w:r>
            <w:proofErr w:type="spellStart"/>
            <w:r w:rsidRPr="00CB5AEA">
              <w:rPr>
                <w:sz w:val="24"/>
                <w:szCs w:val="24"/>
              </w:rPr>
              <w:t>КодОтклика</w:t>
            </w:r>
            <w:proofErr w:type="spellEnd"/>
            <w:r w:rsidRPr="00CB5AEA">
              <w:rPr>
                <w:sz w:val="24"/>
                <w:szCs w:val="24"/>
              </w:rPr>
              <w:t>(</w:t>
            </w:r>
            <w:proofErr w:type="spellStart"/>
            <w:r w:rsidRPr="00CB5AEA">
              <w:rPr>
                <w:sz w:val="24"/>
                <w:szCs w:val="24"/>
              </w:rPr>
              <w:t>rsp_данных_пользователя</w:t>
            </w:r>
            <w:proofErr w:type="spellEnd"/>
            <w:r w:rsidRPr="00CB5AEA">
              <w:rPr>
                <w:sz w:val="24"/>
                <w:szCs w:val="24"/>
              </w:rPr>
              <w:t xml:space="preserve">), </w:t>
            </w:r>
            <w:proofErr w:type="spellStart"/>
            <w:r w:rsidRPr="00CB5AEA">
              <w:rPr>
                <w:sz w:val="24"/>
                <w:szCs w:val="24"/>
              </w:rPr>
              <w:t>Стат_устройства</w:t>
            </w:r>
            <w:proofErr w:type="spellEnd"/>
            <w:r w:rsidRPr="00CB5AEA">
              <w:rPr>
                <w:sz w:val="24"/>
                <w:szCs w:val="24"/>
              </w:rPr>
              <w:t xml:space="preserve">: = </w:t>
            </w:r>
            <w:proofErr w:type="spellStart"/>
            <w:r w:rsidRPr="00CB5AEA">
              <w:rPr>
                <w:sz w:val="24"/>
                <w:szCs w:val="24"/>
              </w:rPr>
              <w:t>СтатусУстройства</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данные: = Значение (</w:t>
            </w:r>
            <w:proofErr w:type="spellStart"/>
            <w:r w:rsidRPr="00CB5AEA">
              <w:rPr>
                <w:sz w:val="24"/>
                <w:szCs w:val="24"/>
              </w:rPr>
              <w:t>rsp_данных_пользователя</w:t>
            </w:r>
            <w:proofErr w:type="spellEnd"/>
            <w:r w:rsidRPr="00CB5AEA">
              <w:rPr>
                <w:sz w:val="24"/>
                <w:szCs w:val="24"/>
              </w:rPr>
              <w:t>)</w:t>
            </w:r>
          </w:p>
          <w:p w14:paraId="40361AF3"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B4AAB9" w14:textId="77777777" w:rsidR="00336C44" w:rsidRPr="00CB5AEA" w:rsidRDefault="00336C44" w:rsidP="00336C44">
            <w:pPr>
              <w:ind w:firstLine="0"/>
              <w:rPr>
                <w:sz w:val="24"/>
                <w:szCs w:val="24"/>
              </w:rPr>
            </w:pPr>
            <w:r w:rsidRPr="00CB5AEA">
              <w:rPr>
                <w:sz w:val="24"/>
                <w:szCs w:val="24"/>
              </w:rPr>
              <w:t xml:space="preserve"> </w:t>
            </w:r>
          </w:p>
        </w:tc>
      </w:tr>
      <w:tr w:rsidR="00336C44" w:rsidRPr="00CB5AEA" w14:paraId="636C5B1B" w14:textId="77777777" w:rsidTr="00336C44">
        <w:trPr>
          <w:trHeight w:val="447"/>
          <w:jc w:val="center"/>
        </w:trPr>
        <w:tc>
          <w:tcPr>
            <w:tcW w:w="9478"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0BED132" w14:textId="77777777" w:rsidR="00336C44" w:rsidRPr="00CB5AEA" w:rsidRDefault="00336C44" w:rsidP="00336C44">
            <w:pPr>
              <w:ind w:firstLine="0"/>
              <w:rPr>
                <w:sz w:val="24"/>
                <w:szCs w:val="24"/>
              </w:rPr>
            </w:pPr>
            <w:r w:rsidRPr="005445A1">
              <w:rPr>
                <w:szCs w:val="24"/>
              </w:rPr>
              <w:t>Примечание</w:t>
            </w:r>
            <w:r>
              <w:rPr>
                <w:szCs w:val="24"/>
              </w:rPr>
              <w:t xml:space="preserve"> –</w:t>
            </w:r>
            <w:r w:rsidRPr="005445A1">
              <w:rPr>
                <w:szCs w:val="24"/>
              </w:rPr>
              <w:t xml:space="preserve"> Считывание (любое) включает все услуги считывания AL; Запись (любая) включает все услуги записи AL.</w:t>
            </w:r>
          </w:p>
        </w:tc>
      </w:tr>
    </w:tbl>
    <w:p w14:paraId="4EF00309" w14:textId="77777777" w:rsidR="00336C44" w:rsidRPr="00CB5AEA" w:rsidRDefault="00336C44" w:rsidP="00336C44">
      <w:pPr>
        <w:rPr>
          <w:sz w:val="24"/>
          <w:szCs w:val="24"/>
        </w:rPr>
      </w:pPr>
    </w:p>
    <w:p w14:paraId="68B13D25" w14:textId="77777777" w:rsidR="00336C44" w:rsidRPr="00CB5AEA" w:rsidRDefault="00336C44" w:rsidP="00336C44">
      <w:pPr>
        <w:rPr>
          <w:sz w:val="24"/>
          <w:szCs w:val="24"/>
        </w:rPr>
      </w:pPr>
    </w:p>
    <w:p w14:paraId="72839C37" w14:textId="77777777" w:rsidR="00336C44" w:rsidRDefault="00336C44" w:rsidP="00336C44">
      <w:pPr>
        <w:rPr>
          <w:sz w:val="24"/>
          <w:szCs w:val="24"/>
        </w:rPr>
      </w:pPr>
    </w:p>
    <w:p w14:paraId="3E0CD9C6" w14:textId="77777777" w:rsidR="00336C44" w:rsidRDefault="00336C44" w:rsidP="00336C44">
      <w:pPr>
        <w:rPr>
          <w:sz w:val="24"/>
          <w:szCs w:val="24"/>
        </w:rPr>
      </w:pPr>
    </w:p>
    <w:p w14:paraId="0E0B5B12" w14:textId="77777777" w:rsidR="00336C44" w:rsidRDefault="00336C44" w:rsidP="00336C44">
      <w:pPr>
        <w:rPr>
          <w:sz w:val="24"/>
          <w:szCs w:val="24"/>
        </w:rPr>
      </w:pPr>
    </w:p>
    <w:p w14:paraId="64B188B8" w14:textId="77777777" w:rsidR="00336C44" w:rsidRPr="00744A45" w:rsidRDefault="00336C44" w:rsidP="00336C44">
      <w:pPr>
        <w:ind w:firstLine="0"/>
        <w:jc w:val="center"/>
        <w:rPr>
          <w:b/>
          <w:sz w:val="24"/>
          <w:szCs w:val="24"/>
        </w:rPr>
      </w:pPr>
      <w:r>
        <w:rPr>
          <w:b/>
          <w:sz w:val="24"/>
          <w:szCs w:val="24"/>
        </w:rPr>
        <w:lastRenderedPageBreak/>
        <w:t>Таблица 383 –</w:t>
      </w:r>
      <w:r w:rsidRPr="00744A45">
        <w:rPr>
          <w:b/>
          <w:sz w:val="24"/>
          <w:szCs w:val="24"/>
        </w:rPr>
        <w:t xml:space="preserve"> Таблица состояний FSPM - серверные операции</w:t>
      </w:r>
    </w:p>
    <w:tbl>
      <w:tblPr>
        <w:tblW w:w="0" w:type="auto"/>
        <w:tblInd w:w="-102" w:type="dxa"/>
        <w:tblCellMar>
          <w:left w:w="0" w:type="dxa"/>
          <w:right w:w="0" w:type="dxa"/>
        </w:tblCellMar>
        <w:tblLook w:val="04A0" w:firstRow="1" w:lastRow="0" w:firstColumn="1" w:lastColumn="0" w:noHBand="0" w:noVBand="1"/>
      </w:tblPr>
      <w:tblGrid>
        <w:gridCol w:w="779"/>
        <w:gridCol w:w="1450"/>
        <w:gridCol w:w="5674"/>
        <w:gridCol w:w="1531"/>
      </w:tblGrid>
      <w:tr w:rsidR="00336C44" w:rsidRPr="00CB5AEA" w14:paraId="555AF640" w14:textId="77777777" w:rsidTr="00336C44">
        <w:trPr>
          <w:trHeight w:val="528"/>
        </w:trPr>
        <w:tc>
          <w:tcPr>
            <w:tcW w:w="77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09D6EA1E" w14:textId="77777777" w:rsidR="00336C44" w:rsidRPr="00CB5AEA" w:rsidRDefault="00336C44" w:rsidP="00336C44">
            <w:pPr>
              <w:ind w:firstLine="0"/>
              <w:jc w:val="center"/>
              <w:rPr>
                <w:sz w:val="24"/>
                <w:szCs w:val="24"/>
              </w:rPr>
            </w:pPr>
            <w:bookmarkStart w:id="605" w:name="bookmark941"/>
            <w:bookmarkEnd w:id="605"/>
            <w:r w:rsidRPr="00CB5AEA">
              <w:rPr>
                <w:sz w:val="24"/>
                <w:szCs w:val="24"/>
              </w:rPr>
              <w:t>№</w:t>
            </w:r>
          </w:p>
        </w:tc>
        <w:tc>
          <w:tcPr>
            <w:tcW w:w="14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14E02A43" w14:textId="77777777" w:rsidR="00336C44" w:rsidRPr="00CB5AEA" w:rsidRDefault="00336C44" w:rsidP="00336C44">
            <w:pPr>
              <w:ind w:firstLine="0"/>
              <w:jc w:val="center"/>
              <w:rPr>
                <w:sz w:val="24"/>
                <w:szCs w:val="24"/>
              </w:rPr>
            </w:pPr>
            <w:r w:rsidRPr="00CB5AEA">
              <w:rPr>
                <w:sz w:val="24"/>
                <w:szCs w:val="24"/>
              </w:rPr>
              <w:t>Текущее состояние</w:t>
            </w:r>
          </w:p>
        </w:tc>
        <w:tc>
          <w:tcPr>
            <w:tcW w:w="56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76C20A01" w14:textId="77777777" w:rsidR="00336C44" w:rsidRPr="00CB5AEA" w:rsidRDefault="00336C44" w:rsidP="00336C44">
            <w:pPr>
              <w:ind w:firstLine="0"/>
              <w:jc w:val="center"/>
              <w:rPr>
                <w:sz w:val="24"/>
                <w:szCs w:val="24"/>
              </w:rPr>
            </w:pPr>
            <w:r w:rsidRPr="00CB5AEA">
              <w:rPr>
                <w:sz w:val="24"/>
                <w:szCs w:val="24"/>
              </w:rPr>
              <w:t>Событие или условие =&gt; действие</w:t>
            </w:r>
          </w:p>
        </w:tc>
        <w:tc>
          <w:tcPr>
            <w:tcW w:w="1531"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0D06B503" w14:textId="77777777" w:rsidR="00336C44" w:rsidRPr="00CB5AEA" w:rsidRDefault="00336C44" w:rsidP="00336C44">
            <w:pPr>
              <w:ind w:firstLine="0"/>
              <w:jc w:val="center"/>
              <w:rPr>
                <w:sz w:val="24"/>
                <w:szCs w:val="24"/>
              </w:rPr>
            </w:pPr>
            <w:r w:rsidRPr="00CB5AEA">
              <w:rPr>
                <w:sz w:val="24"/>
                <w:szCs w:val="24"/>
              </w:rPr>
              <w:t>Следующее состояние</w:t>
            </w:r>
          </w:p>
        </w:tc>
      </w:tr>
      <w:tr w:rsidR="00336C44" w:rsidRPr="00CB5AEA" w14:paraId="51230D83" w14:textId="77777777" w:rsidTr="00336C44">
        <w:trPr>
          <w:trHeight w:val="1320"/>
        </w:trPr>
        <w:tc>
          <w:tcPr>
            <w:tcW w:w="77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DA5DE01" w14:textId="77777777" w:rsidR="00336C44" w:rsidRPr="00CB5AEA" w:rsidRDefault="00336C44" w:rsidP="00336C44">
            <w:pPr>
              <w:ind w:firstLine="0"/>
              <w:rPr>
                <w:sz w:val="24"/>
                <w:szCs w:val="24"/>
              </w:rPr>
            </w:pPr>
            <w:r w:rsidRPr="00CB5AEA">
              <w:rPr>
                <w:sz w:val="24"/>
                <w:szCs w:val="24"/>
              </w:rPr>
              <w:t>R1</w:t>
            </w:r>
          </w:p>
        </w:tc>
        <w:tc>
          <w:tcPr>
            <w:tcW w:w="145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F427D4A"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4CD712D" w14:textId="77777777" w:rsidR="00336C44" w:rsidRPr="00CB5AEA" w:rsidRDefault="00336C44" w:rsidP="00336C44">
            <w:pPr>
              <w:ind w:firstLine="0"/>
              <w:rPr>
                <w:sz w:val="24"/>
                <w:szCs w:val="24"/>
              </w:rPr>
            </w:pPr>
            <w:proofErr w:type="spellStart"/>
            <w:r w:rsidRPr="00CB5AEA">
              <w:rPr>
                <w:sz w:val="24"/>
                <w:szCs w:val="24"/>
              </w:rPr>
              <w:t>Функционирование.ind</w:t>
            </w:r>
            <w:proofErr w:type="spellEnd"/>
          </w:p>
          <w:p w14:paraId="487B9766" w14:textId="77777777" w:rsidR="00336C44" w:rsidRPr="00CB5AEA" w:rsidRDefault="00336C44" w:rsidP="00336C44">
            <w:pPr>
              <w:ind w:firstLine="0"/>
              <w:rPr>
                <w:sz w:val="24"/>
                <w:szCs w:val="24"/>
              </w:rPr>
            </w:pPr>
            <w:r w:rsidRPr="00CB5AEA">
              <w:rPr>
                <w:sz w:val="24"/>
                <w:szCs w:val="24"/>
              </w:rPr>
              <w:t>= &gt;</w:t>
            </w:r>
          </w:p>
          <w:p w14:paraId="486C0BE8" w14:textId="77777777" w:rsidR="00336C44" w:rsidRPr="00CB5AEA" w:rsidRDefault="00336C44" w:rsidP="00336C44">
            <w:pPr>
              <w:ind w:firstLine="0"/>
              <w:rPr>
                <w:sz w:val="24"/>
                <w:szCs w:val="24"/>
              </w:rPr>
            </w:pPr>
            <w:proofErr w:type="spellStart"/>
            <w:r w:rsidRPr="00CB5AEA">
              <w:rPr>
                <w:sz w:val="24"/>
                <w:szCs w:val="24"/>
              </w:rPr>
              <w:t>al_service.ind</w:t>
            </w:r>
            <w:proofErr w:type="spellEnd"/>
            <w:r w:rsidRPr="00CB5AEA">
              <w:rPr>
                <w:sz w:val="24"/>
                <w:szCs w:val="24"/>
              </w:rPr>
              <w:t xml:space="preserve"> {</w:t>
            </w:r>
          </w:p>
          <w:p w14:paraId="741193AD" w14:textId="77777777" w:rsidR="00336C44" w:rsidRPr="00CB5AEA" w:rsidRDefault="00336C44" w:rsidP="00336C44">
            <w:pPr>
              <w:ind w:firstLine="0"/>
              <w:rPr>
                <w:sz w:val="24"/>
                <w:szCs w:val="24"/>
              </w:rPr>
            </w:pPr>
            <w:r w:rsidRPr="00CB5AEA">
              <w:rPr>
                <w:sz w:val="24"/>
                <w:szCs w:val="24"/>
              </w:rPr>
              <w:t xml:space="preserve">AREP_ID: = </w:t>
            </w:r>
            <w:proofErr w:type="spellStart"/>
            <w:r w:rsidRPr="00CB5AEA">
              <w:rPr>
                <w:sz w:val="24"/>
                <w:szCs w:val="24"/>
              </w:rPr>
              <w:t>удаленный_адрес</w:t>
            </w:r>
            <w:proofErr w:type="spellEnd"/>
            <w:r w:rsidRPr="00CB5AEA">
              <w:rPr>
                <w:sz w:val="24"/>
                <w:szCs w:val="24"/>
              </w:rPr>
              <w:t>,</w:t>
            </w:r>
          </w:p>
          <w:p w14:paraId="615B503A" w14:textId="77777777" w:rsidR="00336C44" w:rsidRPr="00CB5AEA" w:rsidRDefault="00336C44" w:rsidP="00336C44">
            <w:pPr>
              <w:ind w:firstLine="0"/>
              <w:rPr>
                <w:sz w:val="24"/>
                <w:szCs w:val="24"/>
              </w:rPr>
            </w:pPr>
            <w:r w:rsidRPr="00CB5AEA">
              <w:rPr>
                <w:sz w:val="24"/>
                <w:szCs w:val="24"/>
              </w:rPr>
              <w:t xml:space="preserve">Индекс переменной: = </w:t>
            </w:r>
            <w:proofErr w:type="spellStart"/>
            <w:r w:rsidRPr="00CB5AEA">
              <w:rPr>
                <w:sz w:val="24"/>
                <w:szCs w:val="24"/>
              </w:rPr>
              <w:t>КомандаВыборки</w:t>
            </w:r>
            <w:proofErr w:type="spellEnd"/>
            <w:r w:rsidRPr="00CB5AEA">
              <w:rPr>
                <w:sz w:val="24"/>
                <w:szCs w:val="24"/>
              </w:rPr>
              <w:t xml:space="preserve"> (</w:t>
            </w:r>
            <w:proofErr w:type="spellStart"/>
            <w:r w:rsidRPr="00CB5AEA">
              <w:rPr>
                <w:sz w:val="24"/>
                <w:szCs w:val="24"/>
              </w:rPr>
              <w:t>запр_данных_пользователя</w:t>
            </w:r>
            <w:proofErr w:type="spellEnd"/>
            <w:r w:rsidRPr="00CB5AEA">
              <w:rPr>
                <w:sz w:val="24"/>
                <w:szCs w:val="24"/>
              </w:rPr>
              <w:t>), данные: = Значение (</w:t>
            </w:r>
            <w:proofErr w:type="spellStart"/>
            <w:r w:rsidRPr="00CB5AEA">
              <w:rPr>
                <w:sz w:val="24"/>
                <w:szCs w:val="24"/>
              </w:rPr>
              <w:t>запр_данных_пользователя</w:t>
            </w:r>
            <w:proofErr w:type="spellEnd"/>
            <w:r w:rsidRPr="00CB5AEA">
              <w:rPr>
                <w:sz w:val="24"/>
                <w:szCs w:val="24"/>
              </w:rPr>
              <w:t xml:space="preserve">, </w:t>
            </w:r>
            <w:proofErr w:type="spellStart"/>
            <w:r w:rsidRPr="00CB5AEA">
              <w:rPr>
                <w:sz w:val="24"/>
                <w:szCs w:val="24"/>
              </w:rPr>
              <w:t>Тип_траснпорта</w:t>
            </w:r>
            <w:proofErr w:type="spellEnd"/>
            <w:r w:rsidRPr="00CB5AEA">
              <w:rPr>
                <w:sz w:val="24"/>
                <w:szCs w:val="24"/>
              </w:rPr>
              <w:t>)</w:t>
            </w:r>
          </w:p>
          <w:p w14:paraId="0721AEFE" w14:textId="77777777" w:rsidR="00336C44" w:rsidRPr="00CB5AEA" w:rsidRDefault="00336C44" w:rsidP="00336C44">
            <w:pPr>
              <w:ind w:firstLine="0"/>
              <w:rPr>
                <w:sz w:val="24"/>
                <w:szCs w:val="24"/>
              </w:rPr>
            </w:pPr>
            <w:r w:rsidRPr="00CB5AEA">
              <w:rPr>
                <w:sz w:val="24"/>
                <w:szCs w:val="24"/>
              </w:rPr>
              <w:t>}</w:t>
            </w:r>
          </w:p>
        </w:tc>
        <w:tc>
          <w:tcPr>
            <w:tcW w:w="1531"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2430BA8"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6670D6ED" w14:textId="77777777" w:rsidTr="00336C44">
        <w:trPr>
          <w:trHeight w:val="1310"/>
        </w:trPr>
        <w:tc>
          <w:tcPr>
            <w:tcW w:w="7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CA407E" w14:textId="77777777" w:rsidR="00336C44" w:rsidRPr="00CB5AEA" w:rsidRDefault="00336C44" w:rsidP="00336C44">
            <w:pPr>
              <w:ind w:firstLine="0"/>
              <w:rPr>
                <w:sz w:val="24"/>
                <w:szCs w:val="24"/>
              </w:rPr>
            </w:pPr>
            <w:r w:rsidRPr="00CB5AEA">
              <w:rPr>
                <w:sz w:val="24"/>
                <w:szCs w:val="24"/>
              </w:rPr>
              <w:t>R2</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18FCD0"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A785A3" w14:textId="77777777" w:rsidR="00336C44" w:rsidRPr="00CB5AEA" w:rsidRDefault="00336C44" w:rsidP="00336C44">
            <w:pPr>
              <w:ind w:firstLine="0"/>
              <w:rPr>
                <w:sz w:val="24"/>
                <w:szCs w:val="24"/>
              </w:rPr>
            </w:pPr>
            <w:proofErr w:type="spellStart"/>
            <w:r w:rsidRPr="00CB5AEA">
              <w:rPr>
                <w:sz w:val="24"/>
                <w:szCs w:val="24"/>
              </w:rPr>
              <w:t>al_service.rsp</w:t>
            </w:r>
            <w:proofErr w:type="spellEnd"/>
          </w:p>
          <w:p w14:paraId="2CBEA265" w14:textId="77777777" w:rsidR="00336C44" w:rsidRPr="00CB5AEA" w:rsidRDefault="00336C44" w:rsidP="00336C44">
            <w:pPr>
              <w:ind w:firstLine="0"/>
              <w:rPr>
                <w:sz w:val="24"/>
                <w:szCs w:val="24"/>
              </w:rPr>
            </w:pPr>
            <w:r w:rsidRPr="00CB5AEA">
              <w:rPr>
                <w:sz w:val="24"/>
                <w:szCs w:val="24"/>
              </w:rPr>
              <w:t>= &gt;</w:t>
            </w:r>
          </w:p>
          <w:p w14:paraId="2868D0EA" w14:textId="77777777" w:rsidR="00336C44" w:rsidRPr="00CB5AEA" w:rsidRDefault="00336C44" w:rsidP="00336C44">
            <w:pPr>
              <w:ind w:firstLine="0"/>
              <w:rPr>
                <w:sz w:val="24"/>
                <w:szCs w:val="24"/>
              </w:rPr>
            </w:pPr>
            <w:proofErr w:type="spellStart"/>
            <w:r w:rsidRPr="00CB5AEA">
              <w:rPr>
                <w:sz w:val="24"/>
                <w:szCs w:val="24"/>
              </w:rPr>
              <w:t>Функционирование.rsp</w:t>
            </w:r>
            <w:proofErr w:type="spellEnd"/>
            <w:r w:rsidRPr="00CB5AEA">
              <w:rPr>
                <w:sz w:val="24"/>
                <w:szCs w:val="24"/>
              </w:rPr>
              <w:t xml:space="preserve"> {</w:t>
            </w:r>
          </w:p>
          <w:p w14:paraId="58235AC7" w14:textId="77777777" w:rsidR="00336C44" w:rsidRPr="00CB5AEA" w:rsidRDefault="00336C44" w:rsidP="00336C44">
            <w:pPr>
              <w:ind w:firstLine="0"/>
              <w:rPr>
                <w:sz w:val="24"/>
                <w:szCs w:val="24"/>
              </w:rPr>
            </w:pPr>
            <w:proofErr w:type="spellStart"/>
            <w:r w:rsidRPr="00CB5AEA">
              <w:rPr>
                <w:sz w:val="24"/>
                <w:szCs w:val="24"/>
              </w:rPr>
              <w:t>удаленный_адрес</w:t>
            </w:r>
            <w:proofErr w:type="spellEnd"/>
            <w:r w:rsidRPr="00CB5AEA">
              <w:rPr>
                <w:sz w:val="24"/>
                <w:szCs w:val="24"/>
              </w:rPr>
              <w:t>: = AREP_ID,</w:t>
            </w:r>
          </w:p>
          <w:p w14:paraId="5F5E5FDB" w14:textId="77777777" w:rsidR="00336C44" w:rsidRPr="00CB5AEA" w:rsidRDefault="00336C44" w:rsidP="00336C44">
            <w:pPr>
              <w:ind w:firstLine="0"/>
              <w:rPr>
                <w:sz w:val="24"/>
                <w:szCs w:val="24"/>
              </w:rPr>
            </w:pPr>
            <w:proofErr w:type="spellStart"/>
            <w:r w:rsidRPr="00CB5AEA">
              <w:rPr>
                <w:sz w:val="24"/>
                <w:szCs w:val="24"/>
              </w:rPr>
              <w:t>rsp_данных_пользователя</w:t>
            </w:r>
            <w:proofErr w:type="spellEnd"/>
            <w:r w:rsidRPr="00CB5AEA">
              <w:rPr>
                <w:sz w:val="24"/>
                <w:szCs w:val="24"/>
              </w:rPr>
              <w:t xml:space="preserve">: = </w:t>
            </w:r>
            <w:proofErr w:type="spellStart"/>
            <w:r w:rsidRPr="00CB5AEA">
              <w:rPr>
                <w:sz w:val="24"/>
                <w:szCs w:val="24"/>
              </w:rPr>
              <w:t>FormRspApdu</w:t>
            </w:r>
            <w:proofErr w:type="spellEnd"/>
            <w:r w:rsidRPr="00CB5AEA">
              <w:rPr>
                <w:sz w:val="24"/>
                <w:szCs w:val="24"/>
              </w:rPr>
              <w:t xml:space="preserve"> (</w:t>
            </w:r>
            <w:proofErr w:type="spellStart"/>
            <w:r w:rsidRPr="00CB5AEA">
              <w:rPr>
                <w:sz w:val="24"/>
                <w:szCs w:val="24"/>
              </w:rPr>
              <w:t>al_service.rsp</w:t>
            </w:r>
            <w:proofErr w:type="spellEnd"/>
            <w:r w:rsidRPr="00CB5AEA">
              <w:rPr>
                <w:sz w:val="24"/>
                <w:szCs w:val="24"/>
              </w:rPr>
              <w:t>)</w:t>
            </w:r>
          </w:p>
          <w:p w14:paraId="42902D0D" w14:textId="77777777" w:rsidR="00336C44" w:rsidRPr="00CB5AEA" w:rsidRDefault="00336C44" w:rsidP="00336C44">
            <w:pPr>
              <w:ind w:firstLine="0"/>
              <w:rPr>
                <w:sz w:val="24"/>
                <w:szCs w:val="24"/>
              </w:rPr>
            </w:pPr>
            <w:r w:rsidRPr="00CB5AEA">
              <w:rPr>
                <w:sz w:val="24"/>
                <w:szCs w:val="24"/>
              </w:rPr>
              <w:t>}</w:t>
            </w:r>
          </w:p>
        </w:tc>
        <w:tc>
          <w:tcPr>
            <w:tcW w:w="15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1D130E"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55C33CBF" w14:textId="77777777" w:rsidTr="00336C44">
        <w:trPr>
          <w:trHeight w:val="1690"/>
        </w:trPr>
        <w:tc>
          <w:tcPr>
            <w:tcW w:w="77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F22FF2" w14:textId="77777777" w:rsidR="00336C44" w:rsidRPr="00CB5AEA" w:rsidRDefault="00336C44" w:rsidP="00336C44">
            <w:pPr>
              <w:ind w:firstLine="0"/>
              <w:rPr>
                <w:sz w:val="24"/>
                <w:szCs w:val="24"/>
              </w:rPr>
            </w:pPr>
            <w:r w:rsidRPr="00CB5AEA">
              <w:rPr>
                <w:sz w:val="24"/>
                <w:szCs w:val="24"/>
              </w:rPr>
              <w:t>R3</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261555" w14:textId="77777777" w:rsidR="00336C44" w:rsidRPr="00CB5AEA" w:rsidRDefault="00336C44" w:rsidP="00336C44">
            <w:pPr>
              <w:ind w:firstLine="0"/>
              <w:rPr>
                <w:sz w:val="24"/>
                <w:szCs w:val="24"/>
              </w:rPr>
            </w:pPr>
            <w:r w:rsidRPr="00CB5AEA">
              <w:rPr>
                <w:sz w:val="24"/>
                <w:szCs w:val="24"/>
              </w:rPr>
              <w:t>АКТИВНЫЙ</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0D1D1F" w14:textId="77777777" w:rsidR="00336C44" w:rsidRPr="00CB5AEA" w:rsidRDefault="00336C44" w:rsidP="00336C44">
            <w:pPr>
              <w:ind w:firstLine="0"/>
              <w:rPr>
                <w:sz w:val="24"/>
                <w:szCs w:val="24"/>
              </w:rPr>
            </w:pPr>
            <w:r w:rsidRPr="00CB5AEA">
              <w:rPr>
                <w:sz w:val="24"/>
                <w:szCs w:val="24"/>
              </w:rPr>
              <w:t>Информационный отчет(любой</w:t>
            </w:r>
            <w:proofErr w:type="gramStart"/>
            <w:r w:rsidRPr="00CB5AEA">
              <w:rPr>
                <w:sz w:val="24"/>
                <w:szCs w:val="24"/>
              </w:rPr>
              <w:t>).</w:t>
            </w:r>
            <w:proofErr w:type="spellStart"/>
            <w:r w:rsidRPr="00CB5AEA">
              <w:rPr>
                <w:sz w:val="24"/>
                <w:szCs w:val="24"/>
              </w:rPr>
              <w:t>запр</w:t>
            </w:r>
            <w:proofErr w:type="spellEnd"/>
            <w:proofErr w:type="gramEnd"/>
          </w:p>
          <w:p w14:paraId="0D22ED6E" w14:textId="77777777" w:rsidR="00336C44" w:rsidRPr="00CB5AEA" w:rsidRDefault="00336C44" w:rsidP="00336C44">
            <w:pPr>
              <w:ind w:firstLine="0"/>
              <w:rPr>
                <w:sz w:val="24"/>
                <w:szCs w:val="24"/>
              </w:rPr>
            </w:pPr>
            <w:r w:rsidRPr="00CB5AEA">
              <w:rPr>
                <w:sz w:val="24"/>
                <w:szCs w:val="24"/>
              </w:rPr>
              <w:t>= &gt;</w:t>
            </w:r>
          </w:p>
          <w:p w14:paraId="0FFB4D29" w14:textId="77777777" w:rsidR="00336C44" w:rsidRPr="00CB5AEA" w:rsidRDefault="00336C44" w:rsidP="00336C44">
            <w:pPr>
              <w:ind w:firstLine="0"/>
              <w:rPr>
                <w:sz w:val="24"/>
                <w:szCs w:val="24"/>
              </w:rPr>
            </w:pPr>
            <w:proofErr w:type="spellStart"/>
            <w:r w:rsidRPr="00CB5AEA">
              <w:rPr>
                <w:sz w:val="24"/>
                <w:szCs w:val="24"/>
              </w:rPr>
              <w:t>Отправить.запр</w:t>
            </w:r>
            <w:proofErr w:type="spellEnd"/>
            <w:r w:rsidRPr="00CB5AEA">
              <w:rPr>
                <w:sz w:val="24"/>
                <w:szCs w:val="24"/>
              </w:rPr>
              <w:t xml:space="preserve"> {</w:t>
            </w:r>
          </w:p>
          <w:p w14:paraId="36CBDA36" w14:textId="77777777" w:rsidR="00336C44" w:rsidRPr="00CB5AEA" w:rsidRDefault="00336C44" w:rsidP="00336C44">
            <w:pPr>
              <w:ind w:firstLine="0"/>
              <w:rPr>
                <w:sz w:val="24"/>
                <w:szCs w:val="24"/>
              </w:rPr>
            </w:pPr>
            <w:proofErr w:type="spellStart"/>
            <w:r w:rsidRPr="00CB5AEA">
              <w:rPr>
                <w:sz w:val="24"/>
                <w:szCs w:val="24"/>
              </w:rPr>
              <w:t>удаленный_адрес</w:t>
            </w:r>
            <w:proofErr w:type="spellEnd"/>
            <w:r w:rsidRPr="00CB5AEA">
              <w:rPr>
                <w:sz w:val="24"/>
                <w:szCs w:val="24"/>
              </w:rPr>
              <w:t>: = AREP_ID,</w:t>
            </w:r>
          </w:p>
          <w:p w14:paraId="457F2BEC" w14:textId="77777777" w:rsidR="00336C44" w:rsidRPr="00CB5AEA" w:rsidRDefault="00336C44" w:rsidP="00336C44">
            <w:pPr>
              <w:ind w:firstLine="0"/>
              <w:rPr>
                <w:sz w:val="24"/>
                <w:szCs w:val="24"/>
              </w:rPr>
            </w:pPr>
            <w:proofErr w:type="spellStart"/>
            <w:r w:rsidRPr="00CB5AEA">
              <w:rPr>
                <w:sz w:val="24"/>
                <w:szCs w:val="24"/>
              </w:rPr>
              <w:t>Тип_траснпорта</w:t>
            </w:r>
            <w:proofErr w:type="spellEnd"/>
            <w:r w:rsidRPr="00CB5AEA">
              <w:rPr>
                <w:sz w:val="24"/>
                <w:szCs w:val="24"/>
              </w:rPr>
              <w:t xml:space="preserve">: = </w:t>
            </w:r>
            <w:proofErr w:type="spellStart"/>
            <w:r w:rsidRPr="00CB5AEA">
              <w:rPr>
                <w:sz w:val="24"/>
                <w:szCs w:val="24"/>
              </w:rPr>
              <w:t>type</w:t>
            </w:r>
            <w:proofErr w:type="spellEnd"/>
            <w:r w:rsidRPr="00CB5AEA">
              <w:rPr>
                <w:sz w:val="24"/>
                <w:szCs w:val="24"/>
              </w:rPr>
              <w:t xml:space="preserve"> (индекс переменной),</w:t>
            </w:r>
          </w:p>
          <w:p w14:paraId="3AC4E290" w14:textId="77777777" w:rsidR="00336C44" w:rsidRPr="00CB5AEA" w:rsidRDefault="00336C44" w:rsidP="00336C44">
            <w:pPr>
              <w:ind w:firstLine="0"/>
              <w:rPr>
                <w:sz w:val="24"/>
                <w:szCs w:val="24"/>
              </w:rPr>
            </w:pPr>
            <w:r w:rsidRPr="00CB5AEA">
              <w:rPr>
                <w:sz w:val="24"/>
                <w:szCs w:val="24"/>
              </w:rPr>
              <w:t>приоритет: = приоритет (переменный индекс),</w:t>
            </w:r>
          </w:p>
          <w:p w14:paraId="2E348262" w14:textId="77777777" w:rsidR="00336C44" w:rsidRPr="00CB5AEA" w:rsidRDefault="00336C44" w:rsidP="00336C44">
            <w:pPr>
              <w:ind w:firstLine="0"/>
              <w:rPr>
                <w:sz w:val="24"/>
                <w:szCs w:val="24"/>
              </w:rPr>
            </w:pPr>
            <w:proofErr w:type="spellStart"/>
            <w:r w:rsidRPr="00CB5AEA">
              <w:rPr>
                <w:sz w:val="24"/>
                <w:szCs w:val="24"/>
              </w:rPr>
              <w:t>rsp_данных_пользователя</w:t>
            </w:r>
            <w:proofErr w:type="spellEnd"/>
            <w:r w:rsidRPr="00CB5AEA">
              <w:rPr>
                <w:sz w:val="24"/>
                <w:szCs w:val="24"/>
              </w:rPr>
              <w:t xml:space="preserve">: = </w:t>
            </w:r>
            <w:proofErr w:type="spellStart"/>
            <w:r w:rsidRPr="00CB5AEA">
              <w:rPr>
                <w:sz w:val="24"/>
                <w:szCs w:val="24"/>
              </w:rPr>
              <w:t>FormApdu</w:t>
            </w:r>
            <w:proofErr w:type="spellEnd"/>
            <w:r w:rsidRPr="00CB5AEA">
              <w:rPr>
                <w:sz w:val="24"/>
                <w:szCs w:val="24"/>
              </w:rPr>
              <w:t xml:space="preserve"> (Информационный </w:t>
            </w:r>
            <w:proofErr w:type="spellStart"/>
            <w:proofErr w:type="gramStart"/>
            <w:r w:rsidRPr="00CB5AEA">
              <w:rPr>
                <w:sz w:val="24"/>
                <w:szCs w:val="24"/>
              </w:rPr>
              <w:t>отчет.запр</w:t>
            </w:r>
            <w:proofErr w:type="spellEnd"/>
            <w:proofErr w:type="gramEnd"/>
            <w:r w:rsidRPr="00CB5AEA">
              <w:rPr>
                <w:sz w:val="24"/>
                <w:szCs w:val="24"/>
              </w:rPr>
              <w:t>)</w:t>
            </w:r>
          </w:p>
          <w:p w14:paraId="2F7ABBCD" w14:textId="77777777" w:rsidR="00336C44" w:rsidRPr="00CB5AEA" w:rsidRDefault="00336C44" w:rsidP="00336C44">
            <w:pPr>
              <w:ind w:firstLine="0"/>
              <w:rPr>
                <w:sz w:val="24"/>
                <w:szCs w:val="24"/>
              </w:rPr>
            </w:pPr>
            <w:r w:rsidRPr="00CB5AEA">
              <w:rPr>
                <w:sz w:val="24"/>
                <w:szCs w:val="24"/>
              </w:rPr>
              <w:t>}</w:t>
            </w:r>
          </w:p>
        </w:tc>
        <w:tc>
          <w:tcPr>
            <w:tcW w:w="15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8364EB" w14:textId="77777777" w:rsidR="00336C44" w:rsidRPr="00CB5AEA" w:rsidRDefault="00336C44" w:rsidP="00336C44">
            <w:pPr>
              <w:ind w:firstLine="0"/>
              <w:rPr>
                <w:sz w:val="24"/>
                <w:szCs w:val="24"/>
              </w:rPr>
            </w:pPr>
            <w:r w:rsidRPr="00CB5AEA">
              <w:rPr>
                <w:sz w:val="24"/>
                <w:szCs w:val="24"/>
              </w:rPr>
              <w:t>АКТИВНЫЙ</w:t>
            </w:r>
          </w:p>
        </w:tc>
      </w:tr>
    </w:tbl>
    <w:p w14:paraId="3DFE6020" w14:textId="77777777" w:rsidR="00336C44" w:rsidRPr="00CB5AEA" w:rsidRDefault="00336C44" w:rsidP="00336C44">
      <w:pPr>
        <w:rPr>
          <w:sz w:val="24"/>
          <w:szCs w:val="24"/>
        </w:rPr>
      </w:pPr>
      <w:r w:rsidRPr="00CB5AEA">
        <w:rPr>
          <w:sz w:val="24"/>
          <w:szCs w:val="24"/>
        </w:rPr>
        <w:t xml:space="preserve"> </w:t>
      </w:r>
    </w:p>
    <w:p w14:paraId="62BA8550" w14:textId="77777777" w:rsidR="00336C44" w:rsidRPr="00CB5AEA" w:rsidRDefault="00336C44" w:rsidP="00336C44">
      <w:pPr>
        <w:rPr>
          <w:sz w:val="24"/>
          <w:szCs w:val="24"/>
        </w:rPr>
      </w:pPr>
      <w:r>
        <w:rPr>
          <w:szCs w:val="24"/>
        </w:rPr>
        <w:t>Примечание –</w:t>
      </w:r>
      <w:r w:rsidRPr="00744A45">
        <w:rPr>
          <w:szCs w:val="24"/>
        </w:rPr>
        <w:t xml:space="preserve"> </w:t>
      </w:r>
      <w:proofErr w:type="spellStart"/>
      <w:r w:rsidRPr="00744A45">
        <w:rPr>
          <w:szCs w:val="24"/>
        </w:rPr>
        <w:t>Al_service</w:t>
      </w:r>
      <w:proofErr w:type="spellEnd"/>
      <w:r w:rsidRPr="00744A45">
        <w:rPr>
          <w:szCs w:val="24"/>
        </w:rPr>
        <w:t xml:space="preserve"> включает все услуги AL.</w:t>
      </w:r>
    </w:p>
    <w:p w14:paraId="2899382A" w14:textId="77777777" w:rsidR="00336C44" w:rsidRPr="00CB5AEA" w:rsidRDefault="00336C44" w:rsidP="00336C44">
      <w:pPr>
        <w:rPr>
          <w:sz w:val="24"/>
          <w:szCs w:val="24"/>
        </w:rPr>
      </w:pPr>
      <w:bookmarkStart w:id="606" w:name="bookmark942"/>
    </w:p>
    <w:p w14:paraId="190C5E87" w14:textId="77777777" w:rsidR="00336C44" w:rsidRPr="00744A45" w:rsidRDefault="00336C44" w:rsidP="00336C44">
      <w:pPr>
        <w:rPr>
          <w:b/>
          <w:sz w:val="24"/>
          <w:szCs w:val="24"/>
        </w:rPr>
      </w:pPr>
      <w:r w:rsidRPr="00744A45">
        <w:rPr>
          <w:b/>
          <w:sz w:val="24"/>
          <w:szCs w:val="24"/>
        </w:rPr>
        <w:t>8</w:t>
      </w:r>
      <w:bookmarkEnd w:id="606"/>
      <w:r w:rsidRPr="00744A45">
        <w:rPr>
          <w:b/>
          <w:sz w:val="24"/>
          <w:szCs w:val="24"/>
        </w:rPr>
        <w:t>.5.3 Функции, используемые FSPM</w:t>
      </w:r>
    </w:p>
    <w:p w14:paraId="0A932E86" w14:textId="77777777" w:rsidR="00336C44" w:rsidRPr="00CB5AEA" w:rsidRDefault="00336C44" w:rsidP="00336C44">
      <w:pPr>
        <w:rPr>
          <w:sz w:val="24"/>
          <w:szCs w:val="24"/>
        </w:rPr>
      </w:pPr>
      <w:bookmarkStart w:id="607" w:name="bookmark943"/>
      <w:bookmarkEnd w:id="607"/>
      <w:r w:rsidRPr="00744A45">
        <w:rPr>
          <w:sz w:val="24"/>
          <w:szCs w:val="24"/>
        </w:rPr>
        <w:t>В Таблицах 384</w:t>
      </w:r>
      <w:r w:rsidRPr="00CB5AEA">
        <w:rPr>
          <w:sz w:val="24"/>
          <w:szCs w:val="24"/>
        </w:rPr>
        <w:t>-392 описаны функции, используемые FSPM.</w:t>
      </w:r>
    </w:p>
    <w:p w14:paraId="4B6C771D" w14:textId="77777777" w:rsidR="00336C44" w:rsidRPr="00CB5AEA" w:rsidRDefault="00336C44" w:rsidP="00336C44">
      <w:pPr>
        <w:rPr>
          <w:sz w:val="24"/>
          <w:szCs w:val="24"/>
        </w:rPr>
      </w:pPr>
    </w:p>
    <w:p w14:paraId="1B22625D" w14:textId="77777777" w:rsidR="00336C44" w:rsidRPr="00744A45" w:rsidRDefault="00336C44" w:rsidP="00336C44">
      <w:pPr>
        <w:ind w:firstLine="0"/>
        <w:jc w:val="center"/>
        <w:rPr>
          <w:b/>
          <w:sz w:val="24"/>
          <w:szCs w:val="24"/>
        </w:rPr>
      </w:pPr>
      <w:r>
        <w:rPr>
          <w:b/>
          <w:sz w:val="24"/>
          <w:szCs w:val="24"/>
        </w:rPr>
        <w:t>Таблица 384 –</w:t>
      </w:r>
      <w:r w:rsidRPr="00744A45">
        <w:rPr>
          <w:b/>
          <w:sz w:val="24"/>
          <w:szCs w:val="24"/>
        </w:rPr>
        <w:t xml:space="preserve"> Функция </w:t>
      </w:r>
      <w:proofErr w:type="spellStart"/>
      <w:r w:rsidRPr="00744A45">
        <w:rPr>
          <w:b/>
          <w:sz w:val="24"/>
          <w:szCs w:val="24"/>
        </w:rPr>
        <w:t>ТипТраснпорта</w:t>
      </w:r>
      <w:proofErr w:type="spellEnd"/>
      <w:r w:rsidRPr="00744A45">
        <w:rPr>
          <w:b/>
          <w:sz w:val="24"/>
          <w:szCs w:val="24"/>
        </w:rPr>
        <w:t xml:space="preserve"> ()</w:t>
      </w:r>
    </w:p>
    <w:tbl>
      <w:tblPr>
        <w:tblW w:w="0" w:type="auto"/>
        <w:tblCellMar>
          <w:left w:w="0" w:type="dxa"/>
          <w:right w:w="0" w:type="dxa"/>
        </w:tblCellMar>
        <w:tblLook w:val="04A0" w:firstRow="1" w:lastRow="0" w:firstColumn="1" w:lastColumn="0" w:noHBand="0" w:noVBand="1"/>
      </w:tblPr>
      <w:tblGrid>
        <w:gridCol w:w="4570"/>
        <w:gridCol w:w="4574"/>
      </w:tblGrid>
      <w:tr w:rsidR="00336C44" w:rsidRPr="00CB5AEA" w14:paraId="049A50AC" w14:textId="77777777" w:rsidTr="00336C44">
        <w:trPr>
          <w:trHeight w:val="202"/>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244090" w14:textId="77777777" w:rsidR="00336C44" w:rsidRPr="00CB5AEA" w:rsidRDefault="00336C44" w:rsidP="00336C44">
            <w:pPr>
              <w:ind w:firstLine="0"/>
              <w:jc w:val="center"/>
              <w:rPr>
                <w:sz w:val="24"/>
                <w:szCs w:val="24"/>
              </w:rPr>
            </w:pPr>
            <w:r w:rsidRPr="00CB5AEA">
              <w:rPr>
                <w:sz w:val="24"/>
                <w:szCs w:val="24"/>
              </w:rPr>
              <w:t xml:space="preserve">Название </w:t>
            </w:r>
            <w:proofErr w:type="spellStart"/>
            <w:r w:rsidRPr="00CB5AEA">
              <w:rPr>
                <w:sz w:val="24"/>
                <w:szCs w:val="24"/>
              </w:rPr>
              <w:t>ТипТраснпорта</w:t>
            </w:r>
            <w:proofErr w:type="spellEnd"/>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CD7F52" w14:textId="77777777" w:rsidR="00336C44" w:rsidRPr="00CB5AEA" w:rsidRDefault="00336C44" w:rsidP="00336C44">
            <w:pPr>
              <w:jc w:val="center"/>
              <w:rPr>
                <w:sz w:val="24"/>
                <w:szCs w:val="24"/>
              </w:rPr>
            </w:pPr>
            <w:r w:rsidRPr="00CB5AEA">
              <w:rPr>
                <w:sz w:val="24"/>
                <w:szCs w:val="24"/>
              </w:rPr>
              <w:t>Используется в FSPM</w:t>
            </w:r>
          </w:p>
        </w:tc>
      </w:tr>
      <w:tr w:rsidR="00336C44" w:rsidRPr="00CB5AEA" w14:paraId="34029998" w14:textId="77777777" w:rsidTr="00336C44">
        <w:trPr>
          <w:trHeight w:val="112"/>
        </w:trPr>
        <w:tc>
          <w:tcPr>
            <w:tcW w:w="457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F158ED5" w14:textId="77777777" w:rsidR="00336C44" w:rsidRPr="00CB5AEA" w:rsidRDefault="00336C44" w:rsidP="00336C44">
            <w:pPr>
              <w:ind w:firstLine="0"/>
              <w:jc w:val="center"/>
              <w:rPr>
                <w:sz w:val="24"/>
                <w:szCs w:val="24"/>
              </w:rPr>
            </w:pPr>
            <w:r w:rsidRPr="00CB5AEA">
              <w:rPr>
                <w:sz w:val="24"/>
                <w:szCs w:val="24"/>
              </w:rPr>
              <w:t>Входные данные</w:t>
            </w:r>
          </w:p>
          <w:p w14:paraId="69154BA1" w14:textId="77777777" w:rsidR="00336C44" w:rsidRPr="00CB5AEA" w:rsidRDefault="00336C44" w:rsidP="00336C44">
            <w:pPr>
              <w:ind w:firstLine="0"/>
              <w:jc w:val="center"/>
              <w:rPr>
                <w:sz w:val="24"/>
                <w:szCs w:val="24"/>
              </w:rPr>
            </w:pPr>
            <w:r w:rsidRPr="00CB5AEA">
              <w:rPr>
                <w:sz w:val="24"/>
                <w:szCs w:val="24"/>
              </w:rPr>
              <w:t>Переменный индекс</w:t>
            </w:r>
          </w:p>
        </w:tc>
        <w:tc>
          <w:tcPr>
            <w:tcW w:w="45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1035FEA" w14:textId="77777777" w:rsidR="00336C44" w:rsidRPr="00CB5AEA" w:rsidRDefault="00336C44" w:rsidP="00336C44">
            <w:pPr>
              <w:jc w:val="center"/>
              <w:rPr>
                <w:sz w:val="24"/>
                <w:szCs w:val="24"/>
              </w:rPr>
            </w:pPr>
            <w:r w:rsidRPr="00CB5AEA">
              <w:rPr>
                <w:sz w:val="24"/>
                <w:szCs w:val="24"/>
              </w:rPr>
              <w:t>Выходные данные</w:t>
            </w:r>
          </w:p>
          <w:p w14:paraId="29837A96" w14:textId="77777777" w:rsidR="00336C44" w:rsidRPr="00CB5AEA" w:rsidRDefault="00336C44" w:rsidP="00336C44">
            <w:pPr>
              <w:jc w:val="center"/>
              <w:rPr>
                <w:sz w:val="24"/>
                <w:szCs w:val="24"/>
              </w:rPr>
            </w:pPr>
            <w:r w:rsidRPr="00CB5AEA">
              <w:rPr>
                <w:sz w:val="24"/>
                <w:szCs w:val="24"/>
              </w:rPr>
              <w:t>Тип транспорта</w:t>
            </w:r>
          </w:p>
        </w:tc>
      </w:tr>
      <w:tr w:rsidR="00336C44" w:rsidRPr="00CB5AEA" w14:paraId="4F8EA0CA" w14:textId="77777777" w:rsidTr="00336C44">
        <w:trPr>
          <w:trHeight w:val="768"/>
        </w:trPr>
        <w:tc>
          <w:tcPr>
            <w:tcW w:w="9144" w:type="dxa"/>
            <w:gridSpan w:val="2"/>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2CB3289" w14:textId="77777777" w:rsidR="00336C44" w:rsidRPr="00CB5AEA" w:rsidRDefault="00336C44" w:rsidP="00336C44">
            <w:pPr>
              <w:ind w:firstLine="0"/>
              <w:rPr>
                <w:sz w:val="24"/>
                <w:szCs w:val="24"/>
              </w:rPr>
            </w:pPr>
            <w:r w:rsidRPr="00CB5AEA">
              <w:rPr>
                <w:sz w:val="24"/>
                <w:szCs w:val="24"/>
              </w:rPr>
              <w:t>Функция |</w:t>
            </w:r>
          </w:p>
          <w:p w14:paraId="285E9533" w14:textId="77777777" w:rsidR="00336C44" w:rsidRPr="00CB5AEA" w:rsidRDefault="00336C44" w:rsidP="00336C44">
            <w:pPr>
              <w:ind w:firstLine="0"/>
              <w:rPr>
                <w:sz w:val="24"/>
                <w:szCs w:val="24"/>
              </w:rPr>
            </w:pPr>
            <w:proofErr w:type="spellStart"/>
            <w:r w:rsidRPr="00CB5AEA">
              <w:rPr>
                <w:sz w:val="24"/>
                <w:szCs w:val="24"/>
              </w:rPr>
              <w:t>ТипТранспорта</w:t>
            </w:r>
            <w:proofErr w:type="spellEnd"/>
            <w:r w:rsidRPr="00CB5AEA">
              <w:rPr>
                <w:sz w:val="24"/>
                <w:szCs w:val="24"/>
              </w:rPr>
              <w:t xml:space="preserve"> зависит от команды с номером (индекс переменной). Он имеет одно из следующих значений: одноадресный запрос, широковещательный поиск, широковещательный запрос, одноадресный отклик, широковещательный отклик, запрос блочной передачи, отклик на блочную передачу, широковещательную публикацию и одноадресную публикацию.</w:t>
            </w:r>
          </w:p>
        </w:tc>
      </w:tr>
    </w:tbl>
    <w:p w14:paraId="2DBB485D" w14:textId="77777777" w:rsidR="00336C44" w:rsidRDefault="00336C44" w:rsidP="00336C44">
      <w:pPr>
        <w:rPr>
          <w:sz w:val="24"/>
          <w:szCs w:val="24"/>
        </w:rPr>
      </w:pPr>
    </w:p>
    <w:p w14:paraId="04D3EF9B" w14:textId="77777777" w:rsidR="00336C44" w:rsidRDefault="00336C44" w:rsidP="00336C44">
      <w:pPr>
        <w:ind w:firstLine="0"/>
        <w:jc w:val="center"/>
        <w:rPr>
          <w:b/>
          <w:sz w:val="24"/>
        </w:rPr>
      </w:pPr>
    </w:p>
    <w:p w14:paraId="519BBC4A" w14:textId="77777777" w:rsidR="00336C44" w:rsidRDefault="00336C44" w:rsidP="00336C44">
      <w:pPr>
        <w:ind w:firstLine="0"/>
        <w:jc w:val="center"/>
        <w:rPr>
          <w:b/>
          <w:sz w:val="24"/>
        </w:rPr>
      </w:pPr>
    </w:p>
    <w:p w14:paraId="5E933873" w14:textId="77777777" w:rsidR="00336C44" w:rsidRDefault="00336C44" w:rsidP="00336C44">
      <w:pPr>
        <w:ind w:firstLine="0"/>
        <w:jc w:val="center"/>
        <w:rPr>
          <w:b/>
          <w:sz w:val="24"/>
        </w:rPr>
      </w:pPr>
    </w:p>
    <w:p w14:paraId="50E97E40" w14:textId="77777777" w:rsidR="00336C44" w:rsidRDefault="00336C44" w:rsidP="00336C44">
      <w:pPr>
        <w:ind w:firstLine="0"/>
        <w:jc w:val="center"/>
        <w:rPr>
          <w:b/>
          <w:sz w:val="24"/>
        </w:rPr>
      </w:pPr>
    </w:p>
    <w:p w14:paraId="289D3B5D" w14:textId="77777777" w:rsidR="00336C44" w:rsidRDefault="00336C44" w:rsidP="00336C44">
      <w:pPr>
        <w:ind w:firstLine="0"/>
        <w:jc w:val="center"/>
        <w:rPr>
          <w:b/>
          <w:sz w:val="24"/>
        </w:rPr>
      </w:pPr>
    </w:p>
    <w:p w14:paraId="32FB17A8" w14:textId="77777777" w:rsidR="00336C44" w:rsidRDefault="00336C44" w:rsidP="00336C44">
      <w:pPr>
        <w:ind w:firstLine="0"/>
        <w:jc w:val="center"/>
        <w:rPr>
          <w:b/>
          <w:sz w:val="24"/>
        </w:rPr>
      </w:pPr>
      <w:r w:rsidRPr="00744A45">
        <w:rPr>
          <w:b/>
          <w:sz w:val="24"/>
        </w:rPr>
        <w:lastRenderedPageBreak/>
        <w:t xml:space="preserve">Таблица 385 - Функция </w:t>
      </w:r>
      <w:proofErr w:type="spellStart"/>
      <w:r w:rsidRPr="00744A45">
        <w:rPr>
          <w:b/>
          <w:sz w:val="24"/>
        </w:rPr>
        <w:t>ТипПриоритета</w:t>
      </w:r>
      <w:proofErr w:type="spellEnd"/>
      <w:r>
        <w:rPr>
          <w:b/>
          <w:sz w:val="24"/>
        </w:rPr>
        <w:t xml:space="preserve"> ()</w:t>
      </w:r>
    </w:p>
    <w:tbl>
      <w:tblPr>
        <w:tblW w:w="0" w:type="auto"/>
        <w:tblCellMar>
          <w:left w:w="0" w:type="dxa"/>
          <w:right w:w="0" w:type="dxa"/>
        </w:tblCellMar>
        <w:tblLook w:val="04A0" w:firstRow="1" w:lastRow="0" w:firstColumn="1" w:lastColumn="0" w:noHBand="0" w:noVBand="1"/>
      </w:tblPr>
      <w:tblGrid>
        <w:gridCol w:w="4570"/>
        <w:gridCol w:w="4574"/>
      </w:tblGrid>
      <w:tr w:rsidR="00336C44" w:rsidRPr="00AE09AC" w14:paraId="1A087D83" w14:textId="77777777" w:rsidTr="00336C44">
        <w:trPr>
          <w:trHeight w:val="206"/>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C75CB3" w14:textId="77777777" w:rsidR="00336C44" w:rsidRPr="00744A45" w:rsidRDefault="00336C44" w:rsidP="00336C44">
            <w:pPr>
              <w:ind w:firstLine="0"/>
              <w:jc w:val="center"/>
              <w:rPr>
                <w:sz w:val="24"/>
              </w:rPr>
            </w:pPr>
            <w:r w:rsidRPr="00744A45">
              <w:rPr>
                <w:sz w:val="24"/>
              </w:rPr>
              <w:t>Приоритет названия</w:t>
            </w:r>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3C229C" w14:textId="77777777" w:rsidR="00336C44" w:rsidRPr="00744A45" w:rsidRDefault="00336C44" w:rsidP="00336C44">
            <w:pPr>
              <w:ind w:firstLine="0"/>
              <w:jc w:val="center"/>
              <w:rPr>
                <w:sz w:val="24"/>
              </w:rPr>
            </w:pPr>
            <w:r w:rsidRPr="00744A45">
              <w:rPr>
                <w:sz w:val="24"/>
              </w:rPr>
              <w:t>Используется в FSPM</w:t>
            </w:r>
          </w:p>
        </w:tc>
      </w:tr>
      <w:tr w:rsidR="00336C44" w:rsidRPr="00AE09AC" w14:paraId="7C13FC5D" w14:textId="77777777" w:rsidTr="00336C44">
        <w:trPr>
          <w:trHeight w:val="408"/>
        </w:trPr>
        <w:tc>
          <w:tcPr>
            <w:tcW w:w="457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2C3BEF7" w14:textId="77777777" w:rsidR="00336C44" w:rsidRPr="00744A45" w:rsidRDefault="00336C44" w:rsidP="00336C44">
            <w:pPr>
              <w:ind w:firstLine="0"/>
              <w:jc w:val="center"/>
              <w:rPr>
                <w:sz w:val="24"/>
              </w:rPr>
            </w:pPr>
            <w:r w:rsidRPr="00744A45">
              <w:rPr>
                <w:sz w:val="24"/>
              </w:rPr>
              <w:t>Входные данные</w:t>
            </w:r>
          </w:p>
          <w:p w14:paraId="3A81E24C" w14:textId="77777777" w:rsidR="00336C44" w:rsidRPr="00744A45" w:rsidRDefault="00336C44" w:rsidP="00336C44">
            <w:pPr>
              <w:ind w:firstLine="0"/>
              <w:jc w:val="center"/>
              <w:rPr>
                <w:sz w:val="24"/>
              </w:rPr>
            </w:pPr>
            <w:r w:rsidRPr="00744A45">
              <w:rPr>
                <w:sz w:val="24"/>
              </w:rPr>
              <w:t>Переменный индекс</w:t>
            </w:r>
          </w:p>
        </w:tc>
        <w:tc>
          <w:tcPr>
            <w:tcW w:w="45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3D34BE9" w14:textId="77777777" w:rsidR="00336C44" w:rsidRPr="00744A45" w:rsidRDefault="00336C44" w:rsidP="00336C44">
            <w:pPr>
              <w:ind w:firstLine="0"/>
              <w:jc w:val="center"/>
              <w:rPr>
                <w:sz w:val="24"/>
              </w:rPr>
            </w:pPr>
            <w:r w:rsidRPr="00744A45">
              <w:rPr>
                <w:sz w:val="24"/>
              </w:rPr>
              <w:t>Приоритет выхода</w:t>
            </w:r>
          </w:p>
        </w:tc>
      </w:tr>
      <w:tr w:rsidR="00336C44" w:rsidRPr="00AE09AC" w14:paraId="5B2F49A1" w14:textId="77777777" w:rsidTr="00336C44">
        <w:trPr>
          <w:trHeight w:val="53"/>
        </w:trPr>
        <w:tc>
          <w:tcPr>
            <w:tcW w:w="9144" w:type="dxa"/>
            <w:gridSpan w:val="2"/>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5C56A02" w14:textId="77777777" w:rsidR="00336C44" w:rsidRPr="00744A45" w:rsidRDefault="00336C44" w:rsidP="00336C44">
            <w:pPr>
              <w:ind w:firstLine="0"/>
              <w:rPr>
                <w:sz w:val="24"/>
              </w:rPr>
            </w:pPr>
            <w:r w:rsidRPr="00744A45">
              <w:rPr>
                <w:sz w:val="24"/>
              </w:rPr>
              <w:t>Функция |</w:t>
            </w:r>
          </w:p>
          <w:p w14:paraId="218089B3" w14:textId="77777777" w:rsidR="00336C44" w:rsidRPr="00744A45" w:rsidRDefault="00336C44" w:rsidP="00336C44">
            <w:pPr>
              <w:ind w:firstLine="0"/>
              <w:rPr>
                <w:sz w:val="24"/>
              </w:rPr>
            </w:pPr>
            <w:proofErr w:type="spellStart"/>
            <w:r w:rsidRPr="00744A45">
              <w:rPr>
                <w:sz w:val="24"/>
              </w:rPr>
              <w:t>ТипПриоритета</w:t>
            </w:r>
            <w:proofErr w:type="spellEnd"/>
            <w:r w:rsidRPr="00744A45">
              <w:rPr>
                <w:sz w:val="24"/>
              </w:rPr>
              <w:t xml:space="preserve"> зависит от номера команды (индекса переменной). Он имеет одно из следующих значений: Команда, Обработка-данных, Нормальный и Аварийный сигнал.</w:t>
            </w:r>
          </w:p>
        </w:tc>
      </w:tr>
    </w:tbl>
    <w:p w14:paraId="402888C5" w14:textId="77777777" w:rsidR="00336C44" w:rsidRPr="00744A45" w:rsidRDefault="00336C44" w:rsidP="00336C44">
      <w:pPr>
        <w:ind w:firstLine="0"/>
        <w:jc w:val="center"/>
        <w:rPr>
          <w:b/>
          <w:sz w:val="24"/>
        </w:rPr>
      </w:pPr>
    </w:p>
    <w:p w14:paraId="6E13BAE4" w14:textId="77777777" w:rsidR="00336C44" w:rsidRPr="00744A45" w:rsidRDefault="00336C44" w:rsidP="00336C44">
      <w:pPr>
        <w:ind w:firstLine="0"/>
        <w:jc w:val="center"/>
        <w:rPr>
          <w:b/>
          <w:sz w:val="24"/>
          <w:szCs w:val="24"/>
        </w:rPr>
      </w:pPr>
      <w:r>
        <w:rPr>
          <w:b/>
          <w:sz w:val="24"/>
          <w:szCs w:val="24"/>
        </w:rPr>
        <w:t>Таблица 386 –</w:t>
      </w:r>
      <w:r w:rsidRPr="00744A45">
        <w:rPr>
          <w:b/>
          <w:sz w:val="24"/>
          <w:szCs w:val="24"/>
        </w:rPr>
        <w:t xml:space="preserve"> Функция </w:t>
      </w:r>
      <w:proofErr w:type="spellStart"/>
      <w:r w:rsidRPr="00744A45">
        <w:rPr>
          <w:b/>
          <w:sz w:val="24"/>
          <w:szCs w:val="24"/>
        </w:rPr>
        <w:t>ФормироватьЗапрApdu</w:t>
      </w:r>
      <w:proofErr w:type="spellEnd"/>
      <w:r w:rsidRPr="00744A45">
        <w:rPr>
          <w:b/>
          <w:sz w:val="24"/>
          <w:szCs w:val="24"/>
        </w:rPr>
        <w:t xml:space="preserve"> ()</w:t>
      </w:r>
    </w:p>
    <w:tbl>
      <w:tblPr>
        <w:tblW w:w="0" w:type="auto"/>
        <w:tblCellMar>
          <w:left w:w="0" w:type="dxa"/>
          <w:right w:w="0" w:type="dxa"/>
        </w:tblCellMar>
        <w:tblLook w:val="04A0" w:firstRow="1" w:lastRow="0" w:firstColumn="1" w:lastColumn="0" w:noHBand="0" w:noVBand="1"/>
      </w:tblPr>
      <w:tblGrid>
        <w:gridCol w:w="4560"/>
        <w:gridCol w:w="4560"/>
      </w:tblGrid>
      <w:tr w:rsidR="00336C44" w:rsidRPr="00CB5AEA" w14:paraId="044BEEA5" w14:textId="77777777" w:rsidTr="00336C44">
        <w:trPr>
          <w:trHeight w:val="206"/>
        </w:trPr>
        <w:tc>
          <w:tcPr>
            <w:tcW w:w="45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F5A80E" w14:textId="77777777" w:rsidR="00336C44" w:rsidRPr="00CB5AEA" w:rsidRDefault="00336C44" w:rsidP="00336C44">
            <w:pPr>
              <w:ind w:firstLine="0"/>
              <w:jc w:val="center"/>
              <w:rPr>
                <w:sz w:val="24"/>
                <w:szCs w:val="24"/>
              </w:rPr>
            </w:pPr>
            <w:r w:rsidRPr="00CB5AEA">
              <w:rPr>
                <w:sz w:val="24"/>
                <w:szCs w:val="24"/>
              </w:rPr>
              <w:t xml:space="preserve">Название </w:t>
            </w:r>
            <w:proofErr w:type="spellStart"/>
            <w:r w:rsidRPr="00CB5AEA">
              <w:rPr>
                <w:sz w:val="24"/>
                <w:szCs w:val="24"/>
              </w:rPr>
              <w:t>ФормироватьЗапрApdu</w:t>
            </w:r>
            <w:proofErr w:type="spellEnd"/>
          </w:p>
        </w:tc>
        <w:tc>
          <w:tcPr>
            <w:tcW w:w="45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3CD1DD" w14:textId="77777777" w:rsidR="00336C44" w:rsidRPr="00CB5AEA" w:rsidRDefault="00336C44" w:rsidP="00336C44">
            <w:pPr>
              <w:ind w:firstLine="0"/>
              <w:jc w:val="center"/>
              <w:rPr>
                <w:sz w:val="24"/>
                <w:szCs w:val="24"/>
              </w:rPr>
            </w:pPr>
            <w:r w:rsidRPr="00CB5AEA">
              <w:rPr>
                <w:sz w:val="24"/>
                <w:szCs w:val="24"/>
              </w:rPr>
              <w:t>Используется в FSPM</w:t>
            </w:r>
          </w:p>
        </w:tc>
      </w:tr>
      <w:tr w:rsidR="00336C44" w:rsidRPr="00CB5AEA" w14:paraId="294515B0" w14:textId="77777777" w:rsidTr="00336C44">
        <w:trPr>
          <w:trHeight w:val="408"/>
        </w:trPr>
        <w:tc>
          <w:tcPr>
            <w:tcW w:w="456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00EDDDF" w14:textId="77777777" w:rsidR="00336C44" w:rsidRPr="00CB5AEA" w:rsidRDefault="00336C44" w:rsidP="00336C44">
            <w:pPr>
              <w:ind w:firstLine="0"/>
              <w:jc w:val="center"/>
              <w:rPr>
                <w:sz w:val="24"/>
                <w:szCs w:val="24"/>
              </w:rPr>
            </w:pPr>
            <w:r w:rsidRPr="00CB5AEA">
              <w:rPr>
                <w:sz w:val="24"/>
                <w:szCs w:val="24"/>
              </w:rPr>
              <w:t>Входные данные</w:t>
            </w:r>
          </w:p>
          <w:p w14:paraId="05629B1E" w14:textId="77777777" w:rsidR="00336C44" w:rsidRPr="00CB5AEA" w:rsidRDefault="00336C44" w:rsidP="00336C44">
            <w:pPr>
              <w:ind w:firstLine="0"/>
              <w:jc w:val="center"/>
              <w:rPr>
                <w:sz w:val="24"/>
                <w:szCs w:val="24"/>
              </w:rPr>
            </w:pPr>
            <w:r w:rsidRPr="00CB5AEA">
              <w:rPr>
                <w:sz w:val="24"/>
                <w:szCs w:val="24"/>
              </w:rPr>
              <w:t>Запрос пользователя</w:t>
            </w:r>
          </w:p>
        </w:tc>
        <w:tc>
          <w:tcPr>
            <w:tcW w:w="456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2E57EFA" w14:textId="77777777" w:rsidR="00336C44" w:rsidRPr="00CB5AEA" w:rsidRDefault="00336C44" w:rsidP="00336C44">
            <w:pPr>
              <w:ind w:firstLine="0"/>
              <w:jc w:val="center"/>
              <w:rPr>
                <w:sz w:val="24"/>
                <w:szCs w:val="24"/>
              </w:rPr>
            </w:pPr>
            <w:r w:rsidRPr="00CB5AEA">
              <w:rPr>
                <w:sz w:val="24"/>
                <w:szCs w:val="24"/>
              </w:rPr>
              <w:t>Выходные данные APDU</w:t>
            </w:r>
          </w:p>
        </w:tc>
      </w:tr>
      <w:tr w:rsidR="00336C44" w:rsidRPr="00CB5AEA" w14:paraId="0CA5A245" w14:textId="77777777" w:rsidTr="00336C44">
        <w:trPr>
          <w:trHeight w:val="408"/>
        </w:trPr>
        <w:tc>
          <w:tcPr>
            <w:tcW w:w="9120" w:type="dxa"/>
            <w:gridSpan w:val="2"/>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5A5DC4BF" w14:textId="77777777" w:rsidR="00336C44" w:rsidRPr="00CB5AEA" w:rsidRDefault="00336C44" w:rsidP="00336C44">
            <w:pPr>
              <w:ind w:firstLine="0"/>
              <w:rPr>
                <w:sz w:val="24"/>
                <w:szCs w:val="24"/>
              </w:rPr>
            </w:pPr>
            <w:r w:rsidRPr="00CB5AEA">
              <w:rPr>
                <w:sz w:val="24"/>
                <w:szCs w:val="24"/>
              </w:rPr>
              <w:t>Функция |</w:t>
            </w:r>
          </w:p>
          <w:p w14:paraId="5A51BBFC" w14:textId="77777777" w:rsidR="00336C44" w:rsidRPr="00CB5AEA" w:rsidRDefault="00336C44" w:rsidP="00336C44">
            <w:pPr>
              <w:ind w:firstLine="0"/>
              <w:rPr>
                <w:sz w:val="24"/>
                <w:szCs w:val="24"/>
              </w:rPr>
            </w:pPr>
            <w:r w:rsidRPr="00CB5AEA">
              <w:rPr>
                <w:sz w:val="24"/>
                <w:szCs w:val="24"/>
              </w:rPr>
              <w:t xml:space="preserve">Использует параметры для формирования APDU запроса, как указано в </w:t>
            </w:r>
            <w:r w:rsidRPr="00744A45">
              <w:rPr>
                <w:sz w:val="24"/>
                <w:szCs w:val="24"/>
              </w:rPr>
              <w:t>8.3.2.</w:t>
            </w:r>
          </w:p>
        </w:tc>
      </w:tr>
    </w:tbl>
    <w:p w14:paraId="494EDDE0" w14:textId="77777777" w:rsidR="00336C44" w:rsidRPr="00CB5AEA" w:rsidRDefault="00336C44" w:rsidP="00336C44">
      <w:pPr>
        <w:rPr>
          <w:sz w:val="24"/>
          <w:szCs w:val="24"/>
        </w:rPr>
      </w:pPr>
      <w:r w:rsidRPr="00CB5AEA">
        <w:rPr>
          <w:sz w:val="24"/>
          <w:szCs w:val="24"/>
        </w:rPr>
        <w:t xml:space="preserve"> </w:t>
      </w:r>
    </w:p>
    <w:p w14:paraId="71A2A5AD" w14:textId="77777777" w:rsidR="00336C44" w:rsidRPr="00744A45" w:rsidRDefault="00336C44" w:rsidP="00336C44">
      <w:pPr>
        <w:ind w:firstLine="0"/>
        <w:jc w:val="center"/>
        <w:rPr>
          <w:b/>
          <w:sz w:val="24"/>
          <w:szCs w:val="24"/>
        </w:rPr>
      </w:pPr>
      <w:r>
        <w:rPr>
          <w:b/>
          <w:sz w:val="24"/>
          <w:szCs w:val="24"/>
        </w:rPr>
        <w:t>Таблица 387 –</w:t>
      </w:r>
      <w:r w:rsidRPr="00744A45">
        <w:rPr>
          <w:b/>
          <w:sz w:val="24"/>
          <w:szCs w:val="24"/>
        </w:rPr>
        <w:t xml:space="preserve"> Функция </w:t>
      </w:r>
      <w:proofErr w:type="spellStart"/>
      <w:r w:rsidRPr="00744A45">
        <w:rPr>
          <w:b/>
          <w:sz w:val="24"/>
          <w:szCs w:val="24"/>
        </w:rPr>
        <w:t>FormRspApdu</w:t>
      </w:r>
      <w:proofErr w:type="spellEnd"/>
      <w:r w:rsidRPr="00744A45">
        <w:rPr>
          <w:b/>
          <w:sz w:val="24"/>
          <w:szCs w:val="24"/>
        </w:rPr>
        <w:t xml:space="preserve"> ()</w:t>
      </w:r>
    </w:p>
    <w:tbl>
      <w:tblPr>
        <w:tblW w:w="0" w:type="auto"/>
        <w:tblCellMar>
          <w:left w:w="0" w:type="dxa"/>
          <w:right w:w="0" w:type="dxa"/>
        </w:tblCellMar>
        <w:tblLook w:val="04A0" w:firstRow="1" w:lastRow="0" w:firstColumn="1" w:lastColumn="0" w:noHBand="0" w:noVBand="1"/>
      </w:tblPr>
      <w:tblGrid>
        <w:gridCol w:w="4560"/>
        <w:gridCol w:w="4560"/>
      </w:tblGrid>
      <w:tr w:rsidR="00336C44" w:rsidRPr="00CB5AEA" w14:paraId="48A5F156" w14:textId="77777777" w:rsidTr="00336C44">
        <w:trPr>
          <w:trHeight w:val="211"/>
        </w:trPr>
        <w:tc>
          <w:tcPr>
            <w:tcW w:w="45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BACCBF" w14:textId="77777777" w:rsidR="00336C44" w:rsidRPr="00CB5AEA" w:rsidRDefault="00336C44" w:rsidP="00336C44">
            <w:pPr>
              <w:ind w:firstLine="0"/>
              <w:jc w:val="center"/>
              <w:rPr>
                <w:sz w:val="24"/>
                <w:szCs w:val="24"/>
              </w:rPr>
            </w:pPr>
            <w:r w:rsidRPr="00CB5AEA">
              <w:rPr>
                <w:sz w:val="24"/>
                <w:szCs w:val="24"/>
              </w:rPr>
              <w:t xml:space="preserve">Название </w:t>
            </w:r>
            <w:proofErr w:type="spellStart"/>
            <w:r w:rsidRPr="00CB5AEA">
              <w:rPr>
                <w:sz w:val="24"/>
                <w:szCs w:val="24"/>
              </w:rPr>
              <w:t>FormRspApdu</w:t>
            </w:r>
            <w:proofErr w:type="spellEnd"/>
          </w:p>
        </w:tc>
        <w:tc>
          <w:tcPr>
            <w:tcW w:w="45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4D6845" w14:textId="77777777" w:rsidR="00336C44" w:rsidRPr="00CB5AEA" w:rsidRDefault="00336C44" w:rsidP="00336C44">
            <w:pPr>
              <w:ind w:firstLine="0"/>
              <w:jc w:val="center"/>
              <w:rPr>
                <w:sz w:val="24"/>
                <w:szCs w:val="24"/>
              </w:rPr>
            </w:pPr>
            <w:r w:rsidRPr="00CB5AEA">
              <w:rPr>
                <w:sz w:val="24"/>
                <w:szCs w:val="24"/>
              </w:rPr>
              <w:t>Используется в FSPM</w:t>
            </w:r>
          </w:p>
        </w:tc>
      </w:tr>
      <w:tr w:rsidR="00336C44" w:rsidRPr="00CB5AEA" w14:paraId="6A84E3D5" w14:textId="77777777" w:rsidTr="00336C44">
        <w:trPr>
          <w:trHeight w:val="408"/>
        </w:trPr>
        <w:tc>
          <w:tcPr>
            <w:tcW w:w="456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1285B04" w14:textId="77777777" w:rsidR="00336C44" w:rsidRPr="00CB5AEA" w:rsidRDefault="00336C44" w:rsidP="00336C44">
            <w:pPr>
              <w:ind w:firstLine="0"/>
              <w:jc w:val="center"/>
              <w:rPr>
                <w:sz w:val="24"/>
                <w:szCs w:val="24"/>
              </w:rPr>
            </w:pPr>
            <w:r w:rsidRPr="00CB5AEA">
              <w:rPr>
                <w:sz w:val="24"/>
                <w:szCs w:val="24"/>
              </w:rPr>
              <w:t>Входные данные</w:t>
            </w:r>
          </w:p>
          <w:p w14:paraId="24387C13" w14:textId="77777777" w:rsidR="00336C44" w:rsidRPr="00CB5AEA" w:rsidRDefault="00336C44" w:rsidP="00336C44">
            <w:pPr>
              <w:ind w:firstLine="0"/>
              <w:jc w:val="center"/>
              <w:rPr>
                <w:sz w:val="24"/>
                <w:szCs w:val="24"/>
              </w:rPr>
            </w:pPr>
            <w:r w:rsidRPr="00CB5AEA">
              <w:rPr>
                <w:sz w:val="24"/>
                <w:szCs w:val="24"/>
              </w:rPr>
              <w:t>Отклик пользователя</w:t>
            </w:r>
          </w:p>
        </w:tc>
        <w:tc>
          <w:tcPr>
            <w:tcW w:w="456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5FCB3A7" w14:textId="77777777" w:rsidR="00336C44" w:rsidRPr="00CB5AEA" w:rsidRDefault="00336C44" w:rsidP="00336C44">
            <w:pPr>
              <w:ind w:firstLine="0"/>
              <w:jc w:val="center"/>
              <w:rPr>
                <w:sz w:val="24"/>
                <w:szCs w:val="24"/>
              </w:rPr>
            </w:pPr>
            <w:r w:rsidRPr="00CB5AEA">
              <w:rPr>
                <w:sz w:val="24"/>
                <w:szCs w:val="24"/>
              </w:rPr>
              <w:t>Выходные данные APDU</w:t>
            </w:r>
          </w:p>
        </w:tc>
      </w:tr>
      <w:tr w:rsidR="00336C44" w:rsidRPr="00CB5AEA" w14:paraId="062DF735" w14:textId="77777777" w:rsidTr="00336C44">
        <w:trPr>
          <w:trHeight w:val="408"/>
        </w:trPr>
        <w:tc>
          <w:tcPr>
            <w:tcW w:w="9120" w:type="dxa"/>
            <w:gridSpan w:val="2"/>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7255E3D" w14:textId="77777777" w:rsidR="00336C44" w:rsidRPr="00CB5AEA" w:rsidRDefault="00336C44" w:rsidP="00336C44">
            <w:pPr>
              <w:ind w:firstLine="0"/>
              <w:rPr>
                <w:sz w:val="24"/>
                <w:szCs w:val="24"/>
              </w:rPr>
            </w:pPr>
            <w:r w:rsidRPr="00CB5AEA">
              <w:rPr>
                <w:sz w:val="24"/>
                <w:szCs w:val="24"/>
              </w:rPr>
              <w:t>Функция |</w:t>
            </w:r>
          </w:p>
          <w:p w14:paraId="3F9D074D" w14:textId="5552C9EE" w:rsidR="00336C44" w:rsidRPr="00CB5AEA" w:rsidRDefault="00336C44" w:rsidP="00336C44">
            <w:pPr>
              <w:ind w:firstLine="0"/>
              <w:rPr>
                <w:sz w:val="24"/>
                <w:szCs w:val="24"/>
              </w:rPr>
            </w:pPr>
            <w:r w:rsidRPr="00CB5AEA">
              <w:rPr>
                <w:sz w:val="24"/>
                <w:szCs w:val="24"/>
              </w:rPr>
              <w:t xml:space="preserve">Использует параметры для формирования APDU отклика, как указано в </w:t>
            </w:r>
            <w:r w:rsidRPr="00D25141">
              <w:rPr>
                <w:sz w:val="24"/>
                <w:szCs w:val="24"/>
              </w:rPr>
              <w:t>8.3.2.</w:t>
            </w:r>
          </w:p>
        </w:tc>
      </w:tr>
    </w:tbl>
    <w:p w14:paraId="2C7164C0" w14:textId="77777777" w:rsidR="00336C44" w:rsidRPr="00CB5AEA" w:rsidRDefault="00336C44" w:rsidP="00336C44">
      <w:pPr>
        <w:rPr>
          <w:sz w:val="24"/>
          <w:szCs w:val="24"/>
        </w:rPr>
      </w:pPr>
    </w:p>
    <w:p w14:paraId="1532F1F2" w14:textId="77777777" w:rsidR="00336C44" w:rsidRPr="00744A45" w:rsidRDefault="00336C44" w:rsidP="00336C44">
      <w:pPr>
        <w:ind w:firstLine="0"/>
        <w:jc w:val="center"/>
        <w:rPr>
          <w:b/>
          <w:sz w:val="24"/>
          <w:szCs w:val="24"/>
        </w:rPr>
      </w:pPr>
      <w:r>
        <w:rPr>
          <w:b/>
          <w:sz w:val="24"/>
          <w:szCs w:val="24"/>
        </w:rPr>
        <w:t>Таблица 388 –</w:t>
      </w:r>
      <w:r w:rsidRPr="00744A45">
        <w:rPr>
          <w:b/>
          <w:sz w:val="24"/>
          <w:szCs w:val="24"/>
        </w:rPr>
        <w:t xml:space="preserve"> Функция </w:t>
      </w:r>
      <w:proofErr w:type="spellStart"/>
      <w:r w:rsidRPr="00744A45">
        <w:rPr>
          <w:b/>
          <w:sz w:val="24"/>
          <w:szCs w:val="24"/>
        </w:rPr>
        <w:t>КомандаВыборки</w:t>
      </w:r>
      <w:proofErr w:type="spellEnd"/>
      <w:r w:rsidRPr="00744A45">
        <w:rPr>
          <w:b/>
          <w:sz w:val="24"/>
          <w:szCs w:val="24"/>
        </w:rPr>
        <w:t xml:space="preserve"> ()</w:t>
      </w:r>
    </w:p>
    <w:tbl>
      <w:tblPr>
        <w:tblW w:w="0" w:type="auto"/>
        <w:tblCellMar>
          <w:left w:w="0" w:type="dxa"/>
          <w:right w:w="0" w:type="dxa"/>
        </w:tblCellMar>
        <w:tblLook w:val="04A0" w:firstRow="1" w:lastRow="0" w:firstColumn="1" w:lastColumn="0" w:noHBand="0" w:noVBand="1"/>
      </w:tblPr>
      <w:tblGrid>
        <w:gridCol w:w="4570"/>
        <w:gridCol w:w="4574"/>
      </w:tblGrid>
      <w:tr w:rsidR="00336C44" w:rsidRPr="00CB5AEA" w14:paraId="1F601117" w14:textId="77777777" w:rsidTr="00336C44">
        <w:trPr>
          <w:trHeight w:val="206"/>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787C5F" w14:textId="77777777" w:rsidR="00336C44" w:rsidRPr="00CB5AEA" w:rsidRDefault="00336C44" w:rsidP="00336C44">
            <w:pPr>
              <w:ind w:firstLine="0"/>
              <w:jc w:val="center"/>
              <w:rPr>
                <w:sz w:val="24"/>
                <w:szCs w:val="24"/>
              </w:rPr>
            </w:pPr>
            <w:r w:rsidRPr="00CB5AEA">
              <w:rPr>
                <w:sz w:val="24"/>
                <w:szCs w:val="24"/>
              </w:rPr>
              <w:t xml:space="preserve">Название </w:t>
            </w:r>
            <w:proofErr w:type="spellStart"/>
            <w:r w:rsidRPr="00CB5AEA">
              <w:rPr>
                <w:sz w:val="24"/>
                <w:szCs w:val="24"/>
              </w:rPr>
              <w:t>КомандаВыборки</w:t>
            </w:r>
            <w:proofErr w:type="spellEnd"/>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482FD6" w14:textId="77777777" w:rsidR="00336C44" w:rsidRPr="00CB5AEA" w:rsidRDefault="00336C44" w:rsidP="00336C44">
            <w:pPr>
              <w:ind w:firstLine="0"/>
              <w:jc w:val="center"/>
              <w:rPr>
                <w:sz w:val="24"/>
                <w:szCs w:val="24"/>
              </w:rPr>
            </w:pPr>
            <w:r w:rsidRPr="00CB5AEA">
              <w:rPr>
                <w:sz w:val="24"/>
                <w:szCs w:val="24"/>
              </w:rPr>
              <w:t>Используется в FSPM</w:t>
            </w:r>
          </w:p>
        </w:tc>
      </w:tr>
      <w:tr w:rsidR="00336C44" w:rsidRPr="00CB5AEA" w14:paraId="7161FE97" w14:textId="77777777" w:rsidTr="00336C44">
        <w:trPr>
          <w:trHeight w:val="206"/>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7C6BDB" w14:textId="77777777" w:rsidR="00336C44" w:rsidRPr="00CB5AEA" w:rsidRDefault="00336C44" w:rsidP="00336C44">
            <w:pPr>
              <w:ind w:firstLine="0"/>
              <w:jc w:val="center"/>
              <w:rPr>
                <w:sz w:val="24"/>
                <w:szCs w:val="24"/>
              </w:rPr>
            </w:pPr>
            <w:r w:rsidRPr="00CB5AEA">
              <w:rPr>
                <w:sz w:val="24"/>
                <w:szCs w:val="24"/>
              </w:rPr>
              <w:t>Входные данные</w:t>
            </w:r>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429BDC" w14:textId="77777777" w:rsidR="00336C44" w:rsidRPr="00CB5AEA" w:rsidRDefault="00336C44" w:rsidP="00336C44">
            <w:pPr>
              <w:ind w:firstLine="0"/>
              <w:jc w:val="center"/>
              <w:rPr>
                <w:sz w:val="24"/>
                <w:szCs w:val="24"/>
              </w:rPr>
            </w:pPr>
            <w:r w:rsidRPr="00CB5AEA">
              <w:rPr>
                <w:sz w:val="24"/>
                <w:szCs w:val="24"/>
              </w:rPr>
              <w:t>Выходные данные</w:t>
            </w:r>
          </w:p>
        </w:tc>
      </w:tr>
      <w:tr w:rsidR="00336C44" w:rsidRPr="00CB5AEA" w14:paraId="7B801AAF" w14:textId="77777777" w:rsidTr="00336C44">
        <w:trPr>
          <w:trHeight w:val="202"/>
        </w:trPr>
        <w:tc>
          <w:tcPr>
            <w:tcW w:w="457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770E57C" w14:textId="77777777" w:rsidR="00336C44" w:rsidRPr="00CB5AEA" w:rsidRDefault="00336C44" w:rsidP="00336C44">
            <w:pPr>
              <w:ind w:firstLine="0"/>
              <w:jc w:val="center"/>
              <w:rPr>
                <w:sz w:val="24"/>
                <w:szCs w:val="24"/>
              </w:rPr>
            </w:pPr>
            <w:r w:rsidRPr="00CB5AEA">
              <w:rPr>
                <w:sz w:val="24"/>
                <w:szCs w:val="24"/>
              </w:rPr>
              <w:t>APDU</w:t>
            </w:r>
          </w:p>
        </w:tc>
        <w:tc>
          <w:tcPr>
            <w:tcW w:w="45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1209EFD" w14:textId="77777777" w:rsidR="00336C44" w:rsidRPr="00CB5AEA" w:rsidRDefault="00336C44" w:rsidP="00336C44">
            <w:pPr>
              <w:ind w:firstLine="0"/>
              <w:jc w:val="center"/>
              <w:rPr>
                <w:sz w:val="24"/>
                <w:szCs w:val="24"/>
              </w:rPr>
            </w:pPr>
            <w:r w:rsidRPr="00CB5AEA">
              <w:rPr>
                <w:sz w:val="24"/>
                <w:szCs w:val="24"/>
              </w:rPr>
              <w:t>Переменный индекс</w:t>
            </w:r>
          </w:p>
        </w:tc>
      </w:tr>
      <w:tr w:rsidR="00336C44" w:rsidRPr="00CB5AEA" w14:paraId="32A3F38A" w14:textId="77777777" w:rsidTr="00336C44">
        <w:trPr>
          <w:trHeight w:val="216"/>
        </w:trPr>
        <w:tc>
          <w:tcPr>
            <w:tcW w:w="457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C8CB66A" w14:textId="77777777" w:rsidR="00336C44" w:rsidRPr="00CB5AEA" w:rsidRDefault="00336C44" w:rsidP="00336C44">
            <w:pPr>
              <w:ind w:firstLine="0"/>
              <w:rPr>
                <w:sz w:val="24"/>
                <w:szCs w:val="24"/>
              </w:rPr>
            </w:pPr>
            <w:r w:rsidRPr="00CB5AEA">
              <w:rPr>
                <w:sz w:val="24"/>
                <w:szCs w:val="24"/>
              </w:rPr>
              <w:t>Функция |</w:t>
            </w:r>
          </w:p>
        </w:tc>
        <w:tc>
          <w:tcPr>
            <w:tcW w:w="45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D3EF0AD" w14:textId="77777777" w:rsidR="00336C44" w:rsidRPr="00CB5AEA" w:rsidRDefault="00336C44" w:rsidP="00336C44">
            <w:pPr>
              <w:rPr>
                <w:sz w:val="24"/>
                <w:szCs w:val="24"/>
              </w:rPr>
            </w:pPr>
            <w:r w:rsidRPr="00CB5AEA">
              <w:rPr>
                <w:sz w:val="24"/>
                <w:szCs w:val="24"/>
              </w:rPr>
              <w:t xml:space="preserve"> </w:t>
            </w:r>
          </w:p>
        </w:tc>
      </w:tr>
      <w:tr w:rsidR="00336C44" w:rsidRPr="00CB5AEA" w14:paraId="0B73CDA8" w14:textId="77777777" w:rsidTr="00336C44">
        <w:trPr>
          <w:trHeight w:val="182"/>
        </w:trPr>
        <w:tc>
          <w:tcPr>
            <w:tcW w:w="9144" w:type="dxa"/>
            <w:gridSpan w:val="2"/>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56C2D50A" w14:textId="77777777" w:rsidR="00336C44" w:rsidRPr="00CB5AEA" w:rsidRDefault="00336C44" w:rsidP="00336C44">
            <w:pPr>
              <w:ind w:firstLine="0"/>
              <w:rPr>
                <w:sz w:val="24"/>
                <w:szCs w:val="24"/>
              </w:rPr>
            </w:pPr>
            <w:r w:rsidRPr="00CB5AEA">
              <w:rPr>
                <w:sz w:val="24"/>
                <w:szCs w:val="24"/>
              </w:rPr>
              <w:t>Выборка индексной переменной (номер команды) из APDU.</w:t>
            </w:r>
          </w:p>
        </w:tc>
      </w:tr>
    </w:tbl>
    <w:p w14:paraId="74A56485" w14:textId="77777777" w:rsidR="00336C44" w:rsidRPr="00CB5AEA" w:rsidRDefault="00336C44" w:rsidP="00336C44">
      <w:pPr>
        <w:rPr>
          <w:sz w:val="24"/>
          <w:szCs w:val="24"/>
        </w:rPr>
      </w:pPr>
    </w:p>
    <w:p w14:paraId="080E2EE4" w14:textId="77777777" w:rsidR="00336C44" w:rsidRPr="00744A45" w:rsidRDefault="00336C44" w:rsidP="00336C44">
      <w:pPr>
        <w:ind w:firstLine="0"/>
        <w:jc w:val="center"/>
        <w:rPr>
          <w:b/>
          <w:sz w:val="24"/>
        </w:rPr>
      </w:pPr>
      <w:r>
        <w:rPr>
          <w:b/>
          <w:sz w:val="24"/>
        </w:rPr>
        <w:t>Таблица 389 –</w:t>
      </w:r>
      <w:r w:rsidRPr="00744A45">
        <w:rPr>
          <w:b/>
          <w:sz w:val="24"/>
        </w:rPr>
        <w:t xml:space="preserve"> Функция </w:t>
      </w:r>
      <w:proofErr w:type="spellStart"/>
      <w:r w:rsidRPr="00744A45">
        <w:rPr>
          <w:b/>
          <w:sz w:val="24"/>
        </w:rPr>
        <w:t>КомандаErr</w:t>
      </w:r>
      <w:proofErr w:type="spellEnd"/>
      <w:r w:rsidRPr="00744A45">
        <w:rPr>
          <w:b/>
          <w:sz w:val="24"/>
        </w:rPr>
        <w:t xml:space="preserve"> ()</w:t>
      </w:r>
    </w:p>
    <w:tbl>
      <w:tblPr>
        <w:tblW w:w="0" w:type="auto"/>
        <w:tblCellMar>
          <w:left w:w="0" w:type="dxa"/>
          <w:right w:w="0" w:type="dxa"/>
        </w:tblCellMar>
        <w:tblLook w:val="04A0" w:firstRow="1" w:lastRow="0" w:firstColumn="1" w:lastColumn="0" w:noHBand="0" w:noVBand="1"/>
      </w:tblPr>
      <w:tblGrid>
        <w:gridCol w:w="4570"/>
        <w:gridCol w:w="4574"/>
      </w:tblGrid>
      <w:tr w:rsidR="00336C44" w:rsidRPr="00B50CED" w14:paraId="4037C4F7" w14:textId="77777777" w:rsidTr="00336C44">
        <w:trPr>
          <w:trHeight w:val="202"/>
        </w:trPr>
        <w:tc>
          <w:tcPr>
            <w:tcW w:w="4570" w:type="dxa"/>
            <w:tcBorders>
              <w:top w:val="sing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3299BF3" w14:textId="77777777" w:rsidR="00336C44" w:rsidRPr="00744A45" w:rsidRDefault="00336C44" w:rsidP="00336C44">
            <w:pPr>
              <w:ind w:firstLine="0"/>
              <w:jc w:val="center"/>
              <w:rPr>
                <w:sz w:val="24"/>
              </w:rPr>
            </w:pPr>
            <w:r w:rsidRPr="00744A45">
              <w:rPr>
                <w:sz w:val="24"/>
              </w:rPr>
              <w:t xml:space="preserve">Название </w:t>
            </w:r>
            <w:proofErr w:type="spellStart"/>
            <w:r w:rsidRPr="00744A45">
              <w:rPr>
                <w:sz w:val="24"/>
              </w:rPr>
              <w:t>КомандаErr</w:t>
            </w:r>
            <w:proofErr w:type="spellEnd"/>
          </w:p>
        </w:tc>
        <w:tc>
          <w:tcPr>
            <w:tcW w:w="4574" w:type="dxa"/>
            <w:tcBorders>
              <w:top w:val="sing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E5078D2" w14:textId="77777777" w:rsidR="00336C44" w:rsidRPr="00744A45" w:rsidRDefault="00336C44" w:rsidP="00336C44">
            <w:pPr>
              <w:ind w:firstLine="0"/>
              <w:jc w:val="center"/>
              <w:rPr>
                <w:sz w:val="24"/>
              </w:rPr>
            </w:pPr>
            <w:r w:rsidRPr="00744A45">
              <w:rPr>
                <w:sz w:val="24"/>
              </w:rPr>
              <w:t>Используется в FSPM</w:t>
            </w:r>
          </w:p>
        </w:tc>
      </w:tr>
      <w:tr w:rsidR="00336C44" w:rsidRPr="00B50CED" w14:paraId="678631AC" w14:textId="77777777" w:rsidTr="00336C44">
        <w:trPr>
          <w:trHeight w:val="211"/>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8C05CF" w14:textId="77777777" w:rsidR="00336C44" w:rsidRPr="00744A45" w:rsidRDefault="00336C44" w:rsidP="00336C44">
            <w:pPr>
              <w:ind w:firstLine="0"/>
              <w:jc w:val="center"/>
              <w:rPr>
                <w:sz w:val="24"/>
              </w:rPr>
            </w:pPr>
            <w:r w:rsidRPr="00744A45">
              <w:rPr>
                <w:sz w:val="24"/>
              </w:rPr>
              <w:t>Входные данные</w:t>
            </w:r>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C79404" w14:textId="77777777" w:rsidR="00336C44" w:rsidRPr="00744A45" w:rsidRDefault="00336C44" w:rsidP="00336C44">
            <w:pPr>
              <w:ind w:firstLine="0"/>
              <w:jc w:val="center"/>
              <w:rPr>
                <w:sz w:val="24"/>
              </w:rPr>
            </w:pPr>
            <w:r w:rsidRPr="00744A45">
              <w:rPr>
                <w:sz w:val="24"/>
              </w:rPr>
              <w:t>Выходные данные</w:t>
            </w:r>
          </w:p>
        </w:tc>
      </w:tr>
      <w:tr w:rsidR="00336C44" w:rsidRPr="00B50CED" w14:paraId="567468DB" w14:textId="77777777" w:rsidTr="00336C44">
        <w:trPr>
          <w:trHeight w:val="197"/>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2C739F" w14:textId="77777777" w:rsidR="00336C44" w:rsidRPr="00744A45" w:rsidRDefault="00336C44" w:rsidP="00336C44">
            <w:pPr>
              <w:ind w:firstLine="0"/>
              <w:jc w:val="center"/>
              <w:rPr>
                <w:sz w:val="24"/>
              </w:rPr>
            </w:pPr>
            <w:r w:rsidRPr="00744A45">
              <w:rPr>
                <w:sz w:val="24"/>
              </w:rPr>
              <w:t>APDU</w:t>
            </w:r>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5C4FF7" w14:textId="77777777" w:rsidR="00336C44" w:rsidRPr="00744A45" w:rsidRDefault="00336C44" w:rsidP="00336C44">
            <w:pPr>
              <w:ind w:firstLine="0"/>
              <w:jc w:val="center"/>
              <w:rPr>
                <w:sz w:val="24"/>
              </w:rPr>
            </w:pPr>
            <w:r w:rsidRPr="00744A45">
              <w:rPr>
                <w:sz w:val="24"/>
              </w:rPr>
              <w:t>Истина || Ложь</w:t>
            </w:r>
          </w:p>
        </w:tc>
      </w:tr>
      <w:tr w:rsidR="00336C44" w:rsidRPr="00B50CED" w14:paraId="43BE12FC" w14:textId="77777777" w:rsidTr="00336C44">
        <w:trPr>
          <w:trHeight w:val="221"/>
        </w:trPr>
        <w:tc>
          <w:tcPr>
            <w:tcW w:w="457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AE78741" w14:textId="77777777" w:rsidR="00336C44" w:rsidRPr="00744A45" w:rsidRDefault="00336C44" w:rsidP="00336C44">
            <w:pPr>
              <w:ind w:firstLine="0"/>
              <w:jc w:val="center"/>
              <w:rPr>
                <w:sz w:val="24"/>
              </w:rPr>
            </w:pPr>
            <w:r w:rsidRPr="00744A45">
              <w:rPr>
                <w:sz w:val="24"/>
              </w:rPr>
              <w:t>Функция |</w:t>
            </w:r>
          </w:p>
        </w:tc>
        <w:tc>
          <w:tcPr>
            <w:tcW w:w="45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F3C9F75" w14:textId="77777777" w:rsidR="00336C44" w:rsidRPr="00744A45" w:rsidRDefault="00336C44" w:rsidP="00336C44">
            <w:pPr>
              <w:ind w:firstLine="0"/>
              <w:jc w:val="center"/>
              <w:rPr>
                <w:sz w:val="24"/>
              </w:rPr>
            </w:pPr>
          </w:p>
        </w:tc>
      </w:tr>
      <w:tr w:rsidR="00336C44" w:rsidRPr="00B50CED" w14:paraId="72F67FC1" w14:textId="77777777" w:rsidTr="00336C44">
        <w:trPr>
          <w:trHeight w:val="182"/>
        </w:trPr>
        <w:tc>
          <w:tcPr>
            <w:tcW w:w="9144" w:type="dxa"/>
            <w:gridSpan w:val="2"/>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DEB3253" w14:textId="77777777" w:rsidR="00336C44" w:rsidRPr="00744A45" w:rsidRDefault="00336C44" w:rsidP="00336C44">
            <w:pPr>
              <w:ind w:firstLine="0"/>
              <w:rPr>
                <w:sz w:val="24"/>
              </w:rPr>
            </w:pPr>
            <w:r w:rsidRPr="00744A45">
              <w:rPr>
                <w:sz w:val="24"/>
              </w:rPr>
              <w:t>Смотрит на поле кода отклика в APDU. Если его значение не равно нулю (0) и если поле Значение не существует, то</w:t>
            </w:r>
          </w:p>
        </w:tc>
      </w:tr>
      <w:tr w:rsidR="00336C44" w:rsidRPr="00B50CED" w14:paraId="27C5FF58" w14:textId="77777777" w:rsidTr="00336C44">
        <w:trPr>
          <w:trHeight w:val="187"/>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8FF4A3" w14:textId="77777777" w:rsidR="00336C44" w:rsidRPr="00744A45" w:rsidRDefault="00336C44" w:rsidP="00336C44">
            <w:pPr>
              <w:ind w:firstLine="0"/>
              <w:rPr>
                <w:sz w:val="24"/>
              </w:rPr>
            </w:pPr>
            <w:r w:rsidRPr="00744A45">
              <w:rPr>
                <w:sz w:val="24"/>
              </w:rPr>
              <w:t>эта функция возвращает значение Истина; иначе она вернет значение Ложь.</w:t>
            </w:r>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A91637" w14:textId="77777777" w:rsidR="00336C44" w:rsidRPr="00744A45" w:rsidRDefault="00336C44" w:rsidP="00336C44">
            <w:pPr>
              <w:ind w:firstLine="0"/>
              <w:rPr>
                <w:sz w:val="24"/>
              </w:rPr>
            </w:pPr>
            <w:r w:rsidRPr="00744A45">
              <w:rPr>
                <w:sz w:val="24"/>
              </w:rPr>
              <w:t xml:space="preserve"> </w:t>
            </w:r>
          </w:p>
        </w:tc>
      </w:tr>
    </w:tbl>
    <w:p w14:paraId="71E191C2" w14:textId="77777777" w:rsidR="00336C44" w:rsidRDefault="00336C44" w:rsidP="00336C44">
      <w:pPr>
        <w:rPr>
          <w:sz w:val="24"/>
          <w:szCs w:val="24"/>
        </w:rPr>
      </w:pPr>
    </w:p>
    <w:p w14:paraId="75A1A18E" w14:textId="77777777" w:rsidR="00336C44" w:rsidRPr="00744A45" w:rsidRDefault="00336C44" w:rsidP="00336C44">
      <w:pPr>
        <w:ind w:firstLine="0"/>
        <w:jc w:val="center"/>
        <w:rPr>
          <w:b/>
          <w:sz w:val="24"/>
          <w:szCs w:val="24"/>
        </w:rPr>
      </w:pPr>
      <w:r w:rsidRPr="00744A45">
        <w:rPr>
          <w:b/>
          <w:sz w:val="24"/>
          <w:szCs w:val="24"/>
        </w:rPr>
        <w:t xml:space="preserve">Таблица 390 - Функция </w:t>
      </w:r>
      <w:proofErr w:type="spellStart"/>
      <w:proofErr w:type="gramStart"/>
      <w:r w:rsidRPr="00744A45">
        <w:rPr>
          <w:b/>
          <w:sz w:val="24"/>
          <w:szCs w:val="24"/>
        </w:rPr>
        <w:t>КодОтклика</w:t>
      </w:r>
      <w:proofErr w:type="spellEnd"/>
      <w:r w:rsidRPr="00744A45">
        <w:rPr>
          <w:b/>
          <w:sz w:val="24"/>
          <w:szCs w:val="24"/>
        </w:rPr>
        <w:t>(</w:t>
      </w:r>
      <w:proofErr w:type="gramEnd"/>
      <w:r w:rsidRPr="00744A45">
        <w:rPr>
          <w:b/>
          <w:sz w:val="24"/>
          <w:szCs w:val="24"/>
        </w:rPr>
        <w:t>)</w:t>
      </w:r>
    </w:p>
    <w:tbl>
      <w:tblPr>
        <w:tblW w:w="0" w:type="auto"/>
        <w:tblCellMar>
          <w:left w:w="0" w:type="dxa"/>
          <w:right w:w="0" w:type="dxa"/>
        </w:tblCellMar>
        <w:tblLook w:val="04A0" w:firstRow="1" w:lastRow="0" w:firstColumn="1" w:lastColumn="0" w:noHBand="0" w:noVBand="1"/>
      </w:tblPr>
      <w:tblGrid>
        <w:gridCol w:w="4570"/>
        <w:gridCol w:w="4574"/>
      </w:tblGrid>
      <w:tr w:rsidR="00336C44" w:rsidRPr="00CB5AEA" w14:paraId="64F3423F" w14:textId="77777777" w:rsidTr="00336C44">
        <w:trPr>
          <w:trHeight w:val="202"/>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BFBBF2" w14:textId="77777777" w:rsidR="00336C44" w:rsidRPr="00CB5AEA" w:rsidRDefault="00336C44" w:rsidP="00336C44">
            <w:pPr>
              <w:ind w:firstLine="0"/>
              <w:jc w:val="center"/>
              <w:rPr>
                <w:sz w:val="24"/>
                <w:szCs w:val="24"/>
              </w:rPr>
            </w:pPr>
            <w:r w:rsidRPr="00CB5AEA">
              <w:rPr>
                <w:sz w:val="24"/>
                <w:szCs w:val="24"/>
              </w:rPr>
              <w:t xml:space="preserve">Название </w:t>
            </w:r>
            <w:proofErr w:type="spellStart"/>
            <w:r w:rsidRPr="00CB5AEA">
              <w:rPr>
                <w:sz w:val="24"/>
                <w:szCs w:val="24"/>
              </w:rPr>
              <w:t>КодОтклика</w:t>
            </w:r>
            <w:proofErr w:type="spellEnd"/>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9A1A64" w14:textId="77777777" w:rsidR="00336C44" w:rsidRPr="00CB5AEA" w:rsidRDefault="00336C44" w:rsidP="00336C44">
            <w:pPr>
              <w:jc w:val="center"/>
              <w:rPr>
                <w:sz w:val="24"/>
                <w:szCs w:val="24"/>
              </w:rPr>
            </w:pPr>
            <w:r w:rsidRPr="00CB5AEA">
              <w:rPr>
                <w:sz w:val="24"/>
                <w:szCs w:val="24"/>
              </w:rPr>
              <w:t>Используется в FSPM</w:t>
            </w:r>
          </w:p>
        </w:tc>
      </w:tr>
      <w:tr w:rsidR="00336C44" w:rsidRPr="00CB5AEA" w14:paraId="5A337C6C" w14:textId="77777777" w:rsidTr="00336C44">
        <w:trPr>
          <w:trHeight w:val="211"/>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415582" w14:textId="77777777" w:rsidR="00336C44" w:rsidRPr="00CB5AEA" w:rsidRDefault="00336C44" w:rsidP="00336C44">
            <w:pPr>
              <w:ind w:firstLine="0"/>
              <w:jc w:val="center"/>
              <w:rPr>
                <w:sz w:val="24"/>
                <w:szCs w:val="24"/>
              </w:rPr>
            </w:pPr>
            <w:r w:rsidRPr="00CB5AEA">
              <w:rPr>
                <w:sz w:val="24"/>
                <w:szCs w:val="24"/>
              </w:rPr>
              <w:t>Входные данные</w:t>
            </w:r>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7A4846" w14:textId="77777777" w:rsidR="00336C44" w:rsidRPr="00CB5AEA" w:rsidRDefault="00336C44" w:rsidP="00336C44">
            <w:pPr>
              <w:jc w:val="center"/>
              <w:rPr>
                <w:sz w:val="24"/>
                <w:szCs w:val="24"/>
              </w:rPr>
            </w:pPr>
            <w:r w:rsidRPr="00CB5AEA">
              <w:rPr>
                <w:sz w:val="24"/>
                <w:szCs w:val="24"/>
              </w:rPr>
              <w:t>Выходные данные</w:t>
            </w:r>
          </w:p>
        </w:tc>
      </w:tr>
      <w:tr w:rsidR="00336C44" w:rsidRPr="00CB5AEA" w14:paraId="7927B83D" w14:textId="77777777" w:rsidTr="00336C44">
        <w:trPr>
          <w:trHeight w:val="202"/>
        </w:trPr>
        <w:tc>
          <w:tcPr>
            <w:tcW w:w="457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043910A8" w14:textId="77777777" w:rsidR="00336C44" w:rsidRPr="00CB5AEA" w:rsidRDefault="00336C44" w:rsidP="00336C44">
            <w:pPr>
              <w:ind w:firstLine="0"/>
              <w:jc w:val="center"/>
              <w:rPr>
                <w:sz w:val="24"/>
                <w:szCs w:val="24"/>
              </w:rPr>
            </w:pPr>
            <w:r w:rsidRPr="00CB5AEA">
              <w:rPr>
                <w:sz w:val="24"/>
                <w:szCs w:val="24"/>
              </w:rPr>
              <w:t>APDU</w:t>
            </w:r>
          </w:p>
        </w:tc>
        <w:tc>
          <w:tcPr>
            <w:tcW w:w="45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1C40B335" w14:textId="77777777" w:rsidR="00336C44" w:rsidRPr="00CB5AEA" w:rsidRDefault="00336C44" w:rsidP="00336C44">
            <w:pPr>
              <w:jc w:val="center"/>
              <w:rPr>
                <w:sz w:val="24"/>
                <w:szCs w:val="24"/>
              </w:rPr>
            </w:pPr>
            <w:r w:rsidRPr="00CB5AEA">
              <w:rPr>
                <w:sz w:val="24"/>
                <w:szCs w:val="24"/>
              </w:rPr>
              <w:t>Код отклика</w:t>
            </w:r>
          </w:p>
        </w:tc>
      </w:tr>
      <w:tr w:rsidR="00336C44" w:rsidRPr="00CB5AEA" w14:paraId="2809DFFD" w14:textId="77777777" w:rsidTr="00336C44">
        <w:trPr>
          <w:trHeight w:val="216"/>
        </w:trPr>
        <w:tc>
          <w:tcPr>
            <w:tcW w:w="457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3D40103" w14:textId="77777777" w:rsidR="00336C44" w:rsidRPr="00CB5AEA" w:rsidRDefault="00336C44" w:rsidP="00336C44">
            <w:pPr>
              <w:ind w:firstLine="0"/>
              <w:rPr>
                <w:sz w:val="24"/>
                <w:szCs w:val="24"/>
              </w:rPr>
            </w:pPr>
            <w:r w:rsidRPr="00CB5AEA">
              <w:rPr>
                <w:sz w:val="24"/>
                <w:szCs w:val="24"/>
              </w:rPr>
              <w:t>Функция |</w:t>
            </w:r>
          </w:p>
        </w:tc>
        <w:tc>
          <w:tcPr>
            <w:tcW w:w="45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7378583" w14:textId="77777777" w:rsidR="00336C44" w:rsidRPr="00CB5AEA" w:rsidRDefault="00336C44" w:rsidP="00336C44">
            <w:pPr>
              <w:rPr>
                <w:sz w:val="24"/>
                <w:szCs w:val="24"/>
              </w:rPr>
            </w:pPr>
            <w:r w:rsidRPr="00CB5AEA">
              <w:rPr>
                <w:sz w:val="24"/>
                <w:szCs w:val="24"/>
              </w:rPr>
              <w:t xml:space="preserve"> </w:t>
            </w:r>
          </w:p>
        </w:tc>
      </w:tr>
      <w:tr w:rsidR="00336C44" w:rsidRPr="00CB5AEA" w14:paraId="1B4F3AB5" w14:textId="77777777" w:rsidTr="00336C44">
        <w:trPr>
          <w:trHeight w:val="187"/>
        </w:trPr>
        <w:tc>
          <w:tcPr>
            <w:tcW w:w="9144"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E2A7E2" w14:textId="77777777" w:rsidR="00336C44" w:rsidRPr="00CB5AEA" w:rsidRDefault="00336C44" w:rsidP="00336C44">
            <w:pPr>
              <w:ind w:firstLine="0"/>
              <w:rPr>
                <w:sz w:val="24"/>
                <w:szCs w:val="24"/>
              </w:rPr>
            </w:pPr>
            <w:r w:rsidRPr="00CB5AEA">
              <w:rPr>
                <w:sz w:val="24"/>
                <w:szCs w:val="24"/>
              </w:rPr>
              <w:t>Эта функция возвращает поле кода отклика в APDU. Это может быть либо отказ коммуникации, либо код отклика команды</w:t>
            </w:r>
          </w:p>
        </w:tc>
      </w:tr>
    </w:tbl>
    <w:p w14:paraId="498BEEAC" w14:textId="77777777" w:rsidR="00336C44" w:rsidRDefault="00336C44" w:rsidP="00336C44">
      <w:pPr>
        <w:rPr>
          <w:sz w:val="24"/>
          <w:szCs w:val="24"/>
        </w:rPr>
      </w:pPr>
    </w:p>
    <w:p w14:paraId="185009D0" w14:textId="77777777" w:rsidR="00336C44" w:rsidRPr="00CB5AEA" w:rsidRDefault="00336C44" w:rsidP="00336C44">
      <w:pPr>
        <w:rPr>
          <w:sz w:val="24"/>
          <w:szCs w:val="24"/>
        </w:rPr>
      </w:pPr>
    </w:p>
    <w:p w14:paraId="5195356C" w14:textId="77777777" w:rsidR="00336C44" w:rsidRPr="00744A45" w:rsidRDefault="00336C44" w:rsidP="00336C44">
      <w:pPr>
        <w:ind w:firstLine="0"/>
        <w:jc w:val="center"/>
        <w:rPr>
          <w:b/>
          <w:sz w:val="24"/>
          <w:szCs w:val="24"/>
        </w:rPr>
      </w:pPr>
      <w:r>
        <w:rPr>
          <w:b/>
          <w:sz w:val="24"/>
          <w:szCs w:val="24"/>
        </w:rPr>
        <w:lastRenderedPageBreak/>
        <w:t>Таблица 391 –</w:t>
      </w:r>
      <w:r w:rsidRPr="00744A45">
        <w:rPr>
          <w:b/>
          <w:sz w:val="24"/>
          <w:szCs w:val="24"/>
        </w:rPr>
        <w:t xml:space="preserve"> Функция </w:t>
      </w:r>
      <w:proofErr w:type="spellStart"/>
      <w:r w:rsidRPr="00744A45">
        <w:rPr>
          <w:b/>
          <w:sz w:val="24"/>
          <w:szCs w:val="24"/>
        </w:rPr>
        <w:t>СтатусУстройства</w:t>
      </w:r>
      <w:proofErr w:type="spellEnd"/>
      <w:r w:rsidRPr="00744A45">
        <w:rPr>
          <w:b/>
          <w:sz w:val="24"/>
          <w:szCs w:val="24"/>
        </w:rPr>
        <w:t xml:space="preserve"> ()</w:t>
      </w:r>
    </w:p>
    <w:tbl>
      <w:tblPr>
        <w:tblW w:w="0" w:type="auto"/>
        <w:tblCellMar>
          <w:left w:w="0" w:type="dxa"/>
          <w:right w:w="0" w:type="dxa"/>
        </w:tblCellMar>
        <w:tblLook w:val="04A0" w:firstRow="1" w:lastRow="0" w:firstColumn="1" w:lastColumn="0" w:noHBand="0" w:noVBand="1"/>
      </w:tblPr>
      <w:tblGrid>
        <w:gridCol w:w="4570"/>
        <w:gridCol w:w="4574"/>
      </w:tblGrid>
      <w:tr w:rsidR="00336C44" w:rsidRPr="00CB5AEA" w14:paraId="1BA56ED7" w14:textId="77777777" w:rsidTr="00336C44">
        <w:trPr>
          <w:trHeight w:val="206"/>
        </w:trPr>
        <w:tc>
          <w:tcPr>
            <w:tcW w:w="4570" w:type="dxa"/>
            <w:tcBorders>
              <w:top w:val="sing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42F474D" w14:textId="77777777" w:rsidR="00336C44" w:rsidRPr="00CB5AEA" w:rsidRDefault="00336C44" w:rsidP="00336C44">
            <w:pPr>
              <w:ind w:firstLine="0"/>
              <w:jc w:val="center"/>
              <w:rPr>
                <w:sz w:val="24"/>
                <w:szCs w:val="24"/>
              </w:rPr>
            </w:pPr>
            <w:r w:rsidRPr="00CB5AEA">
              <w:rPr>
                <w:sz w:val="24"/>
                <w:szCs w:val="24"/>
              </w:rPr>
              <w:t xml:space="preserve">Название </w:t>
            </w:r>
            <w:proofErr w:type="spellStart"/>
            <w:r w:rsidRPr="00CB5AEA">
              <w:rPr>
                <w:sz w:val="24"/>
                <w:szCs w:val="24"/>
              </w:rPr>
              <w:t>СтатусУстройства</w:t>
            </w:r>
            <w:proofErr w:type="spellEnd"/>
          </w:p>
        </w:tc>
        <w:tc>
          <w:tcPr>
            <w:tcW w:w="4574" w:type="dxa"/>
            <w:tcBorders>
              <w:top w:val="sing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4CF315D" w14:textId="77777777" w:rsidR="00336C44" w:rsidRPr="00CB5AEA" w:rsidRDefault="00336C44" w:rsidP="00336C44">
            <w:pPr>
              <w:ind w:firstLine="0"/>
              <w:jc w:val="center"/>
              <w:rPr>
                <w:sz w:val="24"/>
                <w:szCs w:val="24"/>
              </w:rPr>
            </w:pPr>
            <w:r w:rsidRPr="00CB5AEA">
              <w:rPr>
                <w:sz w:val="24"/>
                <w:szCs w:val="24"/>
              </w:rPr>
              <w:t>Используется в FSPM</w:t>
            </w:r>
          </w:p>
        </w:tc>
      </w:tr>
      <w:tr w:rsidR="00336C44" w:rsidRPr="00CB5AEA" w14:paraId="0CABD10F" w14:textId="77777777" w:rsidTr="00336C44">
        <w:trPr>
          <w:trHeight w:val="206"/>
        </w:trPr>
        <w:tc>
          <w:tcPr>
            <w:tcW w:w="45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99EE78" w14:textId="77777777" w:rsidR="00336C44" w:rsidRPr="00CB5AEA" w:rsidRDefault="00336C44" w:rsidP="00336C44">
            <w:pPr>
              <w:ind w:firstLine="0"/>
              <w:jc w:val="center"/>
              <w:rPr>
                <w:sz w:val="24"/>
                <w:szCs w:val="24"/>
              </w:rPr>
            </w:pPr>
            <w:r w:rsidRPr="00CB5AEA">
              <w:rPr>
                <w:sz w:val="24"/>
                <w:szCs w:val="24"/>
              </w:rPr>
              <w:t>Входные данные</w:t>
            </w:r>
          </w:p>
        </w:tc>
        <w:tc>
          <w:tcPr>
            <w:tcW w:w="45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5E4C8F" w14:textId="77777777" w:rsidR="00336C44" w:rsidRPr="00CB5AEA" w:rsidRDefault="00336C44" w:rsidP="00336C44">
            <w:pPr>
              <w:ind w:firstLine="0"/>
              <w:jc w:val="center"/>
              <w:rPr>
                <w:sz w:val="24"/>
                <w:szCs w:val="24"/>
              </w:rPr>
            </w:pPr>
            <w:r w:rsidRPr="00CB5AEA">
              <w:rPr>
                <w:sz w:val="24"/>
                <w:szCs w:val="24"/>
              </w:rPr>
              <w:t>Выходные данные</w:t>
            </w:r>
          </w:p>
        </w:tc>
      </w:tr>
      <w:tr w:rsidR="00336C44" w:rsidRPr="00CB5AEA" w14:paraId="5E762BDA" w14:textId="77777777" w:rsidTr="00336C44">
        <w:trPr>
          <w:trHeight w:val="202"/>
        </w:trPr>
        <w:tc>
          <w:tcPr>
            <w:tcW w:w="457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67FEE63" w14:textId="77777777" w:rsidR="00336C44" w:rsidRPr="00CB5AEA" w:rsidRDefault="00336C44" w:rsidP="00336C44">
            <w:pPr>
              <w:ind w:firstLine="0"/>
              <w:jc w:val="center"/>
              <w:rPr>
                <w:sz w:val="24"/>
                <w:szCs w:val="24"/>
              </w:rPr>
            </w:pPr>
            <w:r w:rsidRPr="00CB5AEA">
              <w:rPr>
                <w:sz w:val="24"/>
                <w:szCs w:val="24"/>
              </w:rPr>
              <w:t>APDU</w:t>
            </w:r>
          </w:p>
        </w:tc>
        <w:tc>
          <w:tcPr>
            <w:tcW w:w="45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4E91FCF" w14:textId="77777777" w:rsidR="00336C44" w:rsidRPr="00CB5AEA" w:rsidRDefault="00336C44" w:rsidP="00336C44">
            <w:pPr>
              <w:ind w:firstLine="0"/>
              <w:jc w:val="center"/>
              <w:rPr>
                <w:sz w:val="24"/>
                <w:szCs w:val="24"/>
              </w:rPr>
            </w:pPr>
            <w:r w:rsidRPr="00CB5AEA">
              <w:rPr>
                <w:sz w:val="24"/>
                <w:szCs w:val="24"/>
              </w:rPr>
              <w:t>Статус процесса приложения</w:t>
            </w:r>
          </w:p>
        </w:tc>
      </w:tr>
      <w:tr w:rsidR="00336C44" w:rsidRPr="00CB5AEA" w14:paraId="2F5EC05C" w14:textId="77777777" w:rsidTr="00336C44">
        <w:trPr>
          <w:trHeight w:val="221"/>
        </w:trPr>
        <w:tc>
          <w:tcPr>
            <w:tcW w:w="457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67D3A5C" w14:textId="77777777" w:rsidR="00336C44" w:rsidRPr="00CB5AEA" w:rsidRDefault="00336C44" w:rsidP="00336C44">
            <w:pPr>
              <w:ind w:firstLine="0"/>
              <w:rPr>
                <w:sz w:val="24"/>
                <w:szCs w:val="24"/>
              </w:rPr>
            </w:pPr>
            <w:r w:rsidRPr="00CB5AEA">
              <w:rPr>
                <w:sz w:val="24"/>
                <w:szCs w:val="24"/>
              </w:rPr>
              <w:t>Функция |</w:t>
            </w:r>
          </w:p>
        </w:tc>
        <w:tc>
          <w:tcPr>
            <w:tcW w:w="45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D34D867" w14:textId="77777777" w:rsidR="00336C44" w:rsidRPr="00CB5AEA" w:rsidRDefault="00336C44" w:rsidP="00336C44">
            <w:pPr>
              <w:rPr>
                <w:sz w:val="24"/>
                <w:szCs w:val="24"/>
              </w:rPr>
            </w:pPr>
            <w:r w:rsidRPr="00CB5AEA">
              <w:rPr>
                <w:sz w:val="24"/>
                <w:szCs w:val="24"/>
              </w:rPr>
              <w:t xml:space="preserve"> </w:t>
            </w:r>
          </w:p>
        </w:tc>
      </w:tr>
      <w:tr w:rsidR="00336C44" w:rsidRPr="00CB5AEA" w14:paraId="4AD90D01" w14:textId="77777777" w:rsidTr="00336C44">
        <w:trPr>
          <w:trHeight w:val="182"/>
        </w:trPr>
        <w:tc>
          <w:tcPr>
            <w:tcW w:w="9144"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065433" w14:textId="77777777" w:rsidR="00336C44" w:rsidRPr="00CB5AEA" w:rsidRDefault="00336C44" w:rsidP="00336C44">
            <w:pPr>
              <w:ind w:firstLine="0"/>
              <w:rPr>
                <w:sz w:val="24"/>
                <w:szCs w:val="24"/>
              </w:rPr>
            </w:pPr>
            <w:r w:rsidRPr="00CB5AEA">
              <w:rPr>
                <w:sz w:val="24"/>
                <w:szCs w:val="24"/>
              </w:rPr>
              <w:t>Эта функция возвращает поле «состояние процесса Приложения» в APDU.</w:t>
            </w:r>
          </w:p>
        </w:tc>
      </w:tr>
    </w:tbl>
    <w:p w14:paraId="03D4CF76" w14:textId="77777777" w:rsidR="00336C44" w:rsidRPr="00CB5AEA" w:rsidRDefault="00336C44" w:rsidP="00336C44">
      <w:pPr>
        <w:rPr>
          <w:sz w:val="24"/>
          <w:szCs w:val="24"/>
        </w:rPr>
      </w:pPr>
    </w:p>
    <w:p w14:paraId="16278B28" w14:textId="77777777" w:rsidR="00336C44" w:rsidRPr="00EB1917" w:rsidRDefault="00336C44" w:rsidP="00336C44">
      <w:pPr>
        <w:ind w:firstLine="0"/>
        <w:jc w:val="center"/>
        <w:rPr>
          <w:b/>
          <w:sz w:val="24"/>
          <w:szCs w:val="24"/>
        </w:rPr>
      </w:pPr>
      <w:r>
        <w:rPr>
          <w:b/>
          <w:sz w:val="24"/>
          <w:szCs w:val="24"/>
        </w:rPr>
        <w:t>Таблица 392 –</w:t>
      </w:r>
      <w:r w:rsidRPr="00EB1917">
        <w:rPr>
          <w:b/>
          <w:sz w:val="24"/>
          <w:szCs w:val="24"/>
        </w:rPr>
        <w:t xml:space="preserve"> Значение функции ()</w:t>
      </w:r>
    </w:p>
    <w:tbl>
      <w:tblPr>
        <w:tblW w:w="0" w:type="auto"/>
        <w:tblCellMar>
          <w:left w:w="0" w:type="dxa"/>
          <w:right w:w="0" w:type="dxa"/>
        </w:tblCellMar>
        <w:tblLook w:val="04A0" w:firstRow="1" w:lastRow="0" w:firstColumn="1" w:lastColumn="0" w:noHBand="0" w:noVBand="1"/>
      </w:tblPr>
      <w:tblGrid>
        <w:gridCol w:w="4560"/>
        <w:gridCol w:w="4560"/>
      </w:tblGrid>
      <w:tr w:rsidR="00336C44" w:rsidRPr="00CB5AEA" w14:paraId="289D4ABF" w14:textId="77777777" w:rsidTr="00336C44">
        <w:trPr>
          <w:trHeight w:val="206"/>
        </w:trPr>
        <w:tc>
          <w:tcPr>
            <w:tcW w:w="45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12343C" w14:textId="77777777" w:rsidR="00336C44" w:rsidRPr="00CB5AEA" w:rsidRDefault="00336C44" w:rsidP="00336C44">
            <w:pPr>
              <w:ind w:firstLine="0"/>
              <w:jc w:val="center"/>
              <w:rPr>
                <w:sz w:val="24"/>
                <w:szCs w:val="24"/>
              </w:rPr>
            </w:pPr>
            <w:r w:rsidRPr="00CB5AEA">
              <w:rPr>
                <w:sz w:val="24"/>
                <w:szCs w:val="24"/>
              </w:rPr>
              <w:t>Название Значение</w:t>
            </w:r>
          </w:p>
        </w:tc>
        <w:tc>
          <w:tcPr>
            <w:tcW w:w="45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6A85D7" w14:textId="77777777" w:rsidR="00336C44" w:rsidRPr="00CB5AEA" w:rsidRDefault="00336C44" w:rsidP="00336C44">
            <w:pPr>
              <w:ind w:firstLine="0"/>
              <w:jc w:val="center"/>
              <w:rPr>
                <w:sz w:val="24"/>
                <w:szCs w:val="24"/>
              </w:rPr>
            </w:pPr>
            <w:r w:rsidRPr="00CB5AEA">
              <w:rPr>
                <w:sz w:val="24"/>
                <w:szCs w:val="24"/>
              </w:rPr>
              <w:t>Используется в FSPM</w:t>
            </w:r>
          </w:p>
        </w:tc>
      </w:tr>
      <w:tr w:rsidR="00336C44" w:rsidRPr="00CB5AEA" w14:paraId="45F1B815" w14:textId="77777777" w:rsidTr="00336C44">
        <w:trPr>
          <w:trHeight w:val="408"/>
        </w:trPr>
        <w:tc>
          <w:tcPr>
            <w:tcW w:w="456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549395C" w14:textId="77777777" w:rsidR="00336C44" w:rsidRPr="00CB5AEA" w:rsidRDefault="00336C44" w:rsidP="00336C44">
            <w:pPr>
              <w:ind w:firstLine="0"/>
              <w:jc w:val="center"/>
              <w:rPr>
                <w:sz w:val="24"/>
                <w:szCs w:val="24"/>
              </w:rPr>
            </w:pPr>
            <w:r w:rsidRPr="00CB5AEA">
              <w:rPr>
                <w:sz w:val="24"/>
                <w:szCs w:val="24"/>
              </w:rPr>
              <w:t>Входные данные</w:t>
            </w:r>
          </w:p>
          <w:p w14:paraId="552A4C32" w14:textId="77777777" w:rsidR="00336C44" w:rsidRPr="00CB5AEA" w:rsidRDefault="00336C44" w:rsidP="00336C44">
            <w:pPr>
              <w:ind w:firstLine="0"/>
              <w:jc w:val="center"/>
              <w:rPr>
                <w:sz w:val="24"/>
                <w:szCs w:val="24"/>
              </w:rPr>
            </w:pPr>
            <w:r w:rsidRPr="00CB5AEA">
              <w:rPr>
                <w:sz w:val="24"/>
                <w:szCs w:val="24"/>
              </w:rPr>
              <w:t>APDU, транспортный тип</w:t>
            </w:r>
          </w:p>
        </w:tc>
        <w:tc>
          <w:tcPr>
            <w:tcW w:w="456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2BA08D5" w14:textId="77777777" w:rsidR="00336C44" w:rsidRPr="00CB5AEA" w:rsidRDefault="00336C44" w:rsidP="00336C44">
            <w:pPr>
              <w:ind w:firstLine="0"/>
              <w:jc w:val="center"/>
              <w:rPr>
                <w:sz w:val="24"/>
                <w:szCs w:val="24"/>
              </w:rPr>
            </w:pPr>
            <w:r w:rsidRPr="00CB5AEA">
              <w:rPr>
                <w:sz w:val="24"/>
                <w:szCs w:val="24"/>
              </w:rPr>
              <w:t>Выходные данные</w:t>
            </w:r>
          </w:p>
        </w:tc>
      </w:tr>
      <w:tr w:rsidR="00336C44" w:rsidRPr="00CB5AEA" w14:paraId="469ACB18" w14:textId="77777777" w:rsidTr="00336C44">
        <w:trPr>
          <w:trHeight w:val="595"/>
        </w:trPr>
        <w:tc>
          <w:tcPr>
            <w:tcW w:w="9120" w:type="dxa"/>
            <w:gridSpan w:val="2"/>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52FDC43" w14:textId="77777777" w:rsidR="00336C44" w:rsidRPr="00CB5AEA" w:rsidRDefault="00336C44" w:rsidP="00336C44">
            <w:pPr>
              <w:ind w:firstLine="0"/>
              <w:rPr>
                <w:sz w:val="24"/>
                <w:szCs w:val="24"/>
              </w:rPr>
            </w:pPr>
            <w:r w:rsidRPr="00CB5AEA">
              <w:rPr>
                <w:sz w:val="24"/>
                <w:szCs w:val="24"/>
              </w:rPr>
              <w:t>Функция |</w:t>
            </w:r>
          </w:p>
          <w:p w14:paraId="7821DFFC" w14:textId="77777777" w:rsidR="00336C44" w:rsidRPr="00CB5AEA" w:rsidRDefault="00336C44" w:rsidP="00336C44">
            <w:pPr>
              <w:ind w:firstLine="0"/>
              <w:rPr>
                <w:sz w:val="24"/>
                <w:szCs w:val="24"/>
              </w:rPr>
            </w:pPr>
            <w:r w:rsidRPr="00CB5AEA">
              <w:rPr>
                <w:sz w:val="24"/>
                <w:szCs w:val="24"/>
              </w:rPr>
              <w:t xml:space="preserve">Эта функция возвращает октеты данных запроса или отклика APDU. Если </w:t>
            </w:r>
            <w:proofErr w:type="spellStart"/>
            <w:r w:rsidRPr="00CB5AEA">
              <w:rPr>
                <w:sz w:val="24"/>
                <w:szCs w:val="24"/>
              </w:rPr>
              <w:t>Тип_траснпорта</w:t>
            </w:r>
            <w:proofErr w:type="spellEnd"/>
            <w:r w:rsidRPr="00CB5AEA">
              <w:rPr>
                <w:sz w:val="24"/>
                <w:szCs w:val="24"/>
              </w:rPr>
              <w:t xml:space="preserve"> — это отклик, то в APDU есть код отклика в дополнение к полю Значение.</w:t>
            </w:r>
          </w:p>
        </w:tc>
      </w:tr>
    </w:tbl>
    <w:p w14:paraId="3B6E3DFF" w14:textId="77777777" w:rsidR="00336C44" w:rsidRPr="00CB5AEA" w:rsidRDefault="00336C44" w:rsidP="00336C44">
      <w:pPr>
        <w:rPr>
          <w:sz w:val="24"/>
          <w:szCs w:val="24"/>
        </w:rPr>
      </w:pPr>
      <w:bookmarkStart w:id="608" w:name="bookmark952"/>
    </w:p>
    <w:p w14:paraId="0F4D3728" w14:textId="77777777" w:rsidR="00336C44" w:rsidRPr="00EB1917" w:rsidRDefault="00336C44" w:rsidP="00336C44">
      <w:pPr>
        <w:rPr>
          <w:b/>
          <w:sz w:val="24"/>
          <w:szCs w:val="24"/>
        </w:rPr>
      </w:pPr>
      <w:r w:rsidRPr="00EB1917">
        <w:rPr>
          <w:b/>
          <w:sz w:val="24"/>
          <w:szCs w:val="24"/>
        </w:rPr>
        <w:t>8</w:t>
      </w:r>
      <w:bookmarkEnd w:id="608"/>
      <w:r w:rsidRPr="00EB1917">
        <w:rPr>
          <w:b/>
          <w:sz w:val="24"/>
          <w:szCs w:val="24"/>
        </w:rPr>
        <w:t>.5.4 Параметры примитивов FSPM/ARPM</w:t>
      </w:r>
    </w:p>
    <w:p w14:paraId="2049B301" w14:textId="77777777" w:rsidR="00336C44" w:rsidRPr="00CB5AEA" w:rsidRDefault="00336C44" w:rsidP="00336C44">
      <w:pPr>
        <w:rPr>
          <w:sz w:val="24"/>
          <w:szCs w:val="24"/>
        </w:rPr>
      </w:pPr>
      <w:r w:rsidRPr="00CB5AEA">
        <w:rPr>
          <w:sz w:val="24"/>
          <w:szCs w:val="24"/>
        </w:rPr>
        <w:t xml:space="preserve">Параметры, используемые с примитивами, которыми обмениваются FSPM и ARPM, описаны в </w:t>
      </w:r>
      <w:r w:rsidRPr="00EB1917">
        <w:rPr>
          <w:sz w:val="24"/>
          <w:szCs w:val="24"/>
        </w:rPr>
        <w:t>таблице 393.</w:t>
      </w:r>
    </w:p>
    <w:p w14:paraId="4664ED0D" w14:textId="77777777" w:rsidR="00336C44" w:rsidRPr="00CB5AEA" w:rsidRDefault="00336C44" w:rsidP="00336C44">
      <w:pPr>
        <w:rPr>
          <w:sz w:val="24"/>
          <w:szCs w:val="24"/>
        </w:rPr>
      </w:pPr>
      <w:r w:rsidRPr="00CB5AEA">
        <w:rPr>
          <w:sz w:val="24"/>
          <w:szCs w:val="24"/>
        </w:rPr>
        <w:t xml:space="preserve"> </w:t>
      </w:r>
    </w:p>
    <w:p w14:paraId="28E6F4B3" w14:textId="77777777" w:rsidR="00336C44" w:rsidRPr="00EB1917" w:rsidRDefault="00336C44" w:rsidP="00336C44">
      <w:pPr>
        <w:ind w:firstLine="0"/>
        <w:jc w:val="center"/>
        <w:rPr>
          <w:b/>
          <w:sz w:val="24"/>
          <w:szCs w:val="24"/>
        </w:rPr>
      </w:pPr>
      <w:r>
        <w:rPr>
          <w:b/>
          <w:sz w:val="24"/>
          <w:szCs w:val="24"/>
        </w:rPr>
        <w:t>Таблица 393 –</w:t>
      </w:r>
      <w:r w:rsidRPr="00EB1917">
        <w:rPr>
          <w:b/>
          <w:sz w:val="24"/>
          <w:szCs w:val="24"/>
        </w:rPr>
        <w:t xml:space="preserve"> Параметры, используемые с примитивами, которыми обмениваются FSPM и ARPM</w:t>
      </w:r>
    </w:p>
    <w:tbl>
      <w:tblPr>
        <w:tblW w:w="0" w:type="auto"/>
        <w:tblCellMar>
          <w:left w:w="0" w:type="dxa"/>
          <w:right w:w="0" w:type="dxa"/>
        </w:tblCellMar>
        <w:tblLook w:val="04A0" w:firstRow="1" w:lastRow="0" w:firstColumn="1" w:lastColumn="0" w:noHBand="0" w:noVBand="1"/>
      </w:tblPr>
      <w:tblGrid>
        <w:gridCol w:w="2891"/>
        <w:gridCol w:w="6543"/>
      </w:tblGrid>
      <w:tr w:rsidR="00336C44" w:rsidRPr="00CB5AEA" w14:paraId="15EF8060" w14:textId="77777777" w:rsidTr="00336C44">
        <w:trPr>
          <w:trHeight w:val="341"/>
        </w:trPr>
        <w:tc>
          <w:tcPr>
            <w:tcW w:w="1603"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F463CDC" w14:textId="77777777" w:rsidR="00336C44" w:rsidRPr="00CB5AEA" w:rsidRDefault="00336C44" w:rsidP="00336C44">
            <w:pPr>
              <w:ind w:firstLine="0"/>
              <w:jc w:val="center"/>
              <w:rPr>
                <w:sz w:val="24"/>
                <w:szCs w:val="24"/>
              </w:rPr>
            </w:pPr>
            <w:r w:rsidRPr="00CB5AEA">
              <w:rPr>
                <w:sz w:val="24"/>
                <w:szCs w:val="24"/>
              </w:rPr>
              <w:t>Название параметра</w:t>
            </w:r>
          </w:p>
        </w:tc>
        <w:tc>
          <w:tcPr>
            <w:tcW w:w="739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0499A8DB"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67141282" w14:textId="77777777" w:rsidTr="00336C44">
        <w:trPr>
          <w:trHeight w:val="518"/>
        </w:trPr>
        <w:tc>
          <w:tcPr>
            <w:tcW w:w="160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01C99CD" w14:textId="77777777" w:rsidR="00336C44" w:rsidRPr="00CB5AEA" w:rsidRDefault="00336C44" w:rsidP="00336C44">
            <w:pPr>
              <w:ind w:firstLine="0"/>
              <w:rPr>
                <w:sz w:val="24"/>
                <w:szCs w:val="24"/>
              </w:rPr>
            </w:pPr>
            <w:proofErr w:type="spellStart"/>
            <w:r w:rsidRPr="00CB5AEA">
              <w:rPr>
                <w:sz w:val="24"/>
                <w:szCs w:val="24"/>
              </w:rPr>
              <w:t>удаленный_адрес</w:t>
            </w:r>
            <w:proofErr w:type="spellEnd"/>
          </w:p>
        </w:tc>
        <w:tc>
          <w:tcPr>
            <w:tcW w:w="739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445066C" w14:textId="77777777" w:rsidR="00336C44" w:rsidRPr="00CB5AEA" w:rsidRDefault="00336C44" w:rsidP="00336C44">
            <w:pPr>
              <w:ind w:firstLine="0"/>
              <w:rPr>
                <w:sz w:val="24"/>
                <w:szCs w:val="24"/>
              </w:rPr>
            </w:pPr>
            <w:r w:rsidRPr="00CB5AEA">
              <w:rPr>
                <w:sz w:val="24"/>
                <w:szCs w:val="24"/>
              </w:rPr>
              <w:t xml:space="preserve">Этот параметр представляет собой сетевой адрес конечного устройства в </w:t>
            </w:r>
            <w:proofErr w:type="spellStart"/>
            <w:r w:rsidRPr="00CB5AEA">
              <w:rPr>
                <w:sz w:val="24"/>
                <w:szCs w:val="24"/>
              </w:rPr>
              <w:t>Функционирование.запр</w:t>
            </w:r>
            <w:proofErr w:type="spellEnd"/>
            <w:r w:rsidRPr="00CB5AEA">
              <w:rPr>
                <w:sz w:val="24"/>
                <w:szCs w:val="24"/>
              </w:rPr>
              <w:t xml:space="preserve">, </w:t>
            </w:r>
            <w:proofErr w:type="spellStart"/>
            <w:r w:rsidRPr="00CB5AEA">
              <w:rPr>
                <w:sz w:val="24"/>
                <w:szCs w:val="24"/>
              </w:rPr>
              <w:t>Функционирование.rsp</w:t>
            </w:r>
            <w:proofErr w:type="spellEnd"/>
            <w:r w:rsidRPr="00CB5AEA">
              <w:rPr>
                <w:sz w:val="24"/>
                <w:szCs w:val="24"/>
              </w:rPr>
              <w:t xml:space="preserve"> и </w:t>
            </w:r>
            <w:proofErr w:type="spellStart"/>
            <w:r w:rsidRPr="00CB5AEA">
              <w:rPr>
                <w:sz w:val="24"/>
                <w:szCs w:val="24"/>
              </w:rPr>
              <w:t>Отправить.запр</w:t>
            </w:r>
            <w:proofErr w:type="spellEnd"/>
            <w:r w:rsidRPr="00CB5AEA">
              <w:rPr>
                <w:sz w:val="24"/>
                <w:szCs w:val="24"/>
              </w:rPr>
              <w:t xml:space="preserve">; исходное устройство в </w:t>
            </w:r>
            <w:proofErr w:type="spellStart"/>
            <w:r w:rsidRPr="00CB5AEA">
              <w:rPr>
                <w:sz w:val="24"/>
                <w:szCs w:val="24"/>
              </w:rPr>
              <w:t>Функционирование.ind</w:t>
            </w:r>
            <w:proofErr w:type="spellEnd"/>
            <w:r w:rsidRPr="00CB5AEA">
              <w:rPr>
                <w:sz w:val="24"/>
                <w:szCs w:val="24"/>
              </w:rPr>
              <w:t xml:space="preserve"> и </w:t>
            </w:r>
            <w:proofErr w:type="spellStart"/>
            <w:r w:rsidRPr="00CB5AEA">
              <w:rPr>
                <w:sz w:val="24"/>
                <w:szCs w:val="24"/>
              </w:rPr>
              <w:t>Получение.ind</w:t>
            </w:r>
            <w:proofErr w:type="spellEnd"/>
            <w:r w:rsidRPr="00CB5AEA">
              <w:rPr>
                <w:sz w:val="24"/>
                <w:szCs w:val="24"/>
              </w:rPr>
              <w:t>.</w:t>
            </w:r>
          </w:p>
        </w:tc>
      </w:tr>
      <w:tr w:rsidR="00336C44" w:rsidRPr="00CB5AEA" w14:paraId="23C94406" w14:textId="77777777" w:rsidTr="00336C44">
        <w:trPr>
          <w:trHeight w:val="317"/>
        </w:trPr>
        <w:tc>
          <w:tcPr>
            <w:tcW w:w="160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16E4B0" w14:textId="77777777" w:rsidR="00336C44" w:rsidRPr="00CB5AEA" w:rsidRDefault="00336C44" w:rsidP="00336C44">
            <w:pPr>
              <w:ind w:firstLine="0"/>
              <w:rPr>
                <w:sz w:val="24"/>
                <w:szCs w:val="24"/>
              </w:rPr>
            </w:pPr>
            <w:proofErr w:type="spellStart"/>
            <w:r w:rsidRPr="00CB5AEA">
              <w:rPr>
                <w:sz w:val="24"/>
                <w:szCs w:val="24"/>
              </w:rPr>
              <w:t>Тип_траснпорта</w:t>
            </w:r>
            <w:proofErr w:type="spellEnd"/>
          </w:p>
        </w:tc>
        <w:tc>
          <w:tcPr>
            <w:tcW w:w="73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4FF725" w14:textId="77777777" w:rsidR="00336C44" w:rsidRPr="00CB5AEA" w:rsidRDefault="00336C44" w:rsidP="00336C44">
            <w:pPr>
              <w:ind w:firstLine="0"/>
              <w:rPr>
                <w:sz w:val="24"/>
                <w:szCs w:val="24"/>
              </w:rPr>
            </w:pPr>
            <w:r w:rsidRPr="00CB5AEA">
              <w:rPr>
                <w:sz w:val="24"/>
                <w:szCs w:val="24"/>
              </w:rPr>
              <w:t>Он указывает тип используемой транспортной трубы.</w:t>
            </w:r>
          </w:p>
        </w:tc>
      </w:tr>
      <w:tr w:rsidR="00336C44" w:rsidRPr="00CB5AEA" w14:paraId="4ADC8DE0" w14:textId="77777777" w:rsidTr="00336C44">
        <w:trPr>
          <w:trHeight w:val="322"/>
        </w:trPr>
        <w:tc>
          <w:tcPr>
            <w:tcW w:w="160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435E23" w14:textId="77777777" w:rsidR="00336C44" w:rsidRPr="00CB5AEA" w:rsidRDefault="00336C44" w:rsidP="00336C44">
            <w:pPr>
              <w:ind w:firstLine="0"/>
              <w:rPr>
                <w:sz w:val="24"/>
                <w:szCs w:val="24"/>
              </w:rPr>
            </w:pPr>
            <w:r w:rsidRPr="00CB5AEA">
              <w:rPr>
                <w:sz w:val="24"/>
                <w:szCs w:val="24"/>
              </w:rPr>
              <w:t>приоритет</w:t>
            </w:r>
          </w:p>
        </w:tc>
        <w:tc>
          <w:tcPr>
            <w:tcW w:w="73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7F5B40" w14:textId="77777777" w:rsidR="00336C44" w:rsidRPr="00CB5AEA" w:rsidRDefault="00336C44" w:rsidP="00336C44">
            <w:pPr>
              <w:ind w:firstLine="0"/>
              <w:rPr>
                <w:sz w:val="24"/>
                <w:szCs w:val="24"/>
              </w:rPr>
            </w:pPr>
            <w:r w:rsidRPr="00CB5AEA">
              <w:rPr>
                <w:sz w:val="24"/>
                <w:szCs w:val="24"/>
              </w:rPr>
              <w:t>Он указывает приоритет запроса.</w:t>
            </w:r>
          </w:p>
        </w:tc>
      </w:tr>
      <w:tr w:rsidR="00336C44" w:rsidRPr="00CB5AEA" w14:paraId="165C595C" w14:textId="77777777" w:rsidTr="00336C44">
        <w:trPr>
          <w:trHeight w:val="317"/>
        </w:trPr>
        <w:tc>
          <w:tcPr>
            <w:tcW w:w="160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3BAC3C" w14:textId="77777777" w:rsidR="00336C44" w:rsidRPr="00CB5AEA" w:rsidRDefault="00336C44" w:rsidP="00336C44">
            <w:pPr>
              <w:ind w:firstLine="0"/>
              <w:rPr>
                <w:sz w:val="24"/>
                <w:szCs w:val="24"/>
              </w:rPr>
            </w:pPr>
            <w:proofErr w:type="spellStart"/>
            <w:r w:rsidRPr="00CB5AEA">
              <w:rPr>
                <w:sz w:val="24"/>
                <w:szCs w:val="24"/>
              </w:rPr>
              <w:t>запр_данных_пользователя</w:t>
            </w:r>
            <w:proofErr w:type="spellEnd"/>
          </w:p>
        </w:tc>
        <w:tc>
          <w:tcPr>
            <w:tcW w:w="73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4B35D1" w14:textId="77777777" w:rsidR="00336C44" w:rsidRPr="00CB5AEA" w:rsidRDefault="00336C44" w:rsidP="00336C44">
            <w:pPr>
              <w:ind w:firstLine="0"/>
              <w:rPr>
                <w:sz w:val="24"/>
                <w:szCs w:val="24"/>
              </w:rPr>
            </w:pPr>
            <w:r w:rsidRPr="00CB5AEA">
              <w:rPr>
                <w:sz w:val="24"/>
                <w:szCs w:val="24"/>
              </w:rPr>
              <w:t>Этот параметр передает APDU запроса.</w:t>
            </w:r>
          </w:p>
        </w:tc>
      </w:tr>
      <w:tr w:rsidR="00336C44" w:rsidRPr="00CB5AEA" w14:paraId="7A4B570F" w14:textId="77777777" w:rsidTr="00336C44">
        <w:trPr>
          <w:trHeight w:val="322"/>
        </w:trPr>
        <w:tc>
          <w:tcPr>
            <w:tcW w:w="160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DCEE5E" w14:textId="77777777" w:rsidR="00336C44" w:rsidRPr="00CB5AEA" w:rsidRDefault="00336C44" w:rsidP="00336C44">
            <w:pPr>
              <w:ind w:firstLine="0"/>
              <w:rPr>
                <w:sz w:val="24"/>
                <w:szCs w:val="24"/>
              </w:rPr>
            </w:pPr>
            <w:proofErr w:type="spellStart"/>
            <w:r w:rsidRPr="00CB5AEA">
              <w:rPr>
                <w:sz w:val="24"/>
                <w:szCs w:val="24"/>
              </w:rPr>
              <w:t>rsp_данных_пользователя</w:t>
            </w:r>
            <w:proofErr w:type="spellEnd"/>
          </w:p>
        </w:tc>
        <w:tc>
          <w:tcPr>
            <w:tcW w:w="73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B18516" w14:textId="77777777" w:rsidR="00336C44" w:rsidRPr="00CB5AEA" w:rsidRDefault="00336C44" w:rsidP="00336C44">
            <w:pPr>
              <w:ind w:firstLine="0"/>
              <w:rPr>
                <w:sz w:val="24"/>
                <w:szCs w:val="24"/>
              </w:rPr>
            </w:pPr>
            <w:r w:rsidRPr="00CB5AEA">
              <w:rPr>
                <w:sz w:val="24"/>
                <w:szCs w:val="24"/>
              </w:rPr>
              <w:t>Этот параметр передает APDU отклика.</w:t>
            </w:r>
          </w:p>
        </w:tc>
      </w:tr>
      <w:tr w:rsidR="00336C44" w:rsidRPr="00CB5AEA" w14:paraId="25ACDF88" w14:textId="77777777" w:rsidTr="00336C44">
        <w:trPr>
          <w:trHeight w:val="322"/>
        </w:trPr>
        <w:tc>
          <w:tcPr>
            <w:tcW w:w="160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57D1E3" w14:textId="77777777" w:rsidR="00336C44" w:rsidRPr="00CB5AEA" w:rsidRDefault="00336C44" w:rsidP="00336C44">
            <w:pPr>
              <w:ind w:firstLine="0"/>
              <w:rPr>
                <w:sz w:val="24"/>
                <w:szCs w:val="24"/>
              </w:rPr>
            </w:pPr>
            <w:r w:rsidRPr="00CB5AEA">
              <w:rPr>
                <w:sz w:val="24"/>
                <w:szCs w:val="24"/>
              </w:rPr>
              <w:t>статус</w:t>
            </w:r>
          </w:p>
        </w:tc>
        <w:tc>
          <w:tcPr>
            <w:tcW w:w="73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1BB99F" w14:textId="77777777" w:rsidR="00336C44" w:rsidRPr="00CB5AEA" w:rsidRDefault="00336C44" w:rsidP="00336C44">
            <w:pPr>
              <w:ind w:firstLine="0"/>
              <w:rPr>
                <w:sz w:val="24"/>
                <w:szCs w:val="24"/>
              </w:rPr>
            </w:pPr>
            <w:r w:rsidRPr="00CB5AEA">
              <w:rPr>
                <w:sz w:val="24"/>
                <w:szCs w:val="24"/>
              </w:rPr>
              <w:t>Этот параметр передает статус подтверждения отклика.</w:t>
            </w:r>
          </w:p>
        </w:tc>
      </w:tr>
    </w:tbl>
    <w:p w14:paraId="740824EB" w14:textId="77777777" w:rsidR="00336C44" w:rsidRPr="00CB5AEA" w:rsidRDefault="00336C44" w:rsidP="00336C44">
      <w:pPr>
        <w:rPr>
          <w:sz w:val="24"/>
          <w:szCs w:val="24"/>
        </w:rPr>
      </w:pPr>
      <w:r w:rsidRPr="00CB5AEA">
        <w:rPr>
          <w:sz w:val="24"/>
          <w:szCs w:val="24"/>
        </w:rPr>
        <w:t xml:space="preserve"> </w:t>
      </w:r>
    </w:p>
    <w:p w14:paraId="777D3445" w14:textId="77777777" w:rsidR="00336C44" w:rsidRPr="00EB1917" w:rsidRDefault="00336C44" w:rsidP="00336C44">
      <w:pPr>
        <w:rPr>
          <w:b/>
          <w:sz w:val="24"/>
          <w:szCs w:val="24"/>
        </w:rPr>
      </w:pPr>
      <w:r w:rsidRPr="00EB1917">
        <w:rPr>
          <w:b/>
          <w:sz w:val="24"/>
          <w:szCs w:val="24"/>
        </w:rPr>
        <w:t>8.6 Автоматы протокола взаимосвязи приложений (ARPM)</w:t>
      </w:r>
    </w:p>
    <w:p w14:paraId="194B204C" w14:textId="77777777" w:rsidR="00336C44" w:rsidRPr="00EB1917" w:rsidRDefault="00336C44" w:rsidP="00336C44">
      <w:pPr>
        <w:rPr>
          <w:b/>
          <w:sz w:val="24"/>
          <w:szCs w:val="24"/>
        </w:rPr>
      </w:pPr>
      <w:r w:rsidRPr="00EB1917">
        <w:rPr>
          <w:b/>
          <w:sz w:val="24"/>
          <w:szCs w:val="24"/>
        </w:rPr>
        <w:t xml:space="preserve">8.6.1 Отображение AREP на транспортный уровень </w:t>
      </w:r>
    </w:p>
    <w:p w14:paraId="7222C65E" w14:textId="77777777" w:rsidR="00336C44" w:rsidRPr="00EB1917" w:rsidRDefault="00336C44" w:rsidP="00336C44">
      <w:pPr>
        <w:rPr>
          <w:b/>
          <w:sz w:val="24"/>
          <w:szCs w:val="24"/>
        </w:rPr>
      </w:pPr>
      <w:r w:rsidRPr="00EB1917">
        <w:rPr>
          <w:b/>
          <w:sz w:val="24"/>
          <w:szCs w:val="24"/>
        </w:rPr>
        <w:t>8.6.1.1 Общие положения</w:t>
      </w:r>
    </w:p>
    <w:p w14:paraId="3B20FE48" w14:textId="77777777" w:rsidR="00336C44" w:rsidRPr="00CB5AEA" w:rsidRDefault="00336C44" w:rsidP="00336C44">
      <w:pPr>
        <w:rPr>
          <w:sz w:val="24"/>
          <w:szCs w:val="24"/>
        </w:rPr>
      </w:pPr>
      <w:r w:rsidRPr="00CB5AEA">
        <w:rPr>
          <w:sz w:val="24"/>
          <w:szCs w:val="24"/>
        </w:rPr>
        <w:t>В этом разделе описывается отображение AL на транспортный уровень Промышленной шины. Он не переопределяет атрибуты TLSAP или атрибуты TLME, которые определены в спецификации транспортного уровня; скорее, он определяет, как они используются каждым из классов AR. Средства для настройки и мониторинга значений этих атрибутов предоставляются системой управления сетью.</w:t>
      </w:r>
    </w:p>
    <w:p w14:paraId="7BC7ECFD" w14:textId="77777777" w:rsidR="00336C44" w:rsidRPr="00CB5AEA" w:rsidRDefault="00336C44" w:rsidP="00336C44">
      <w:pPr>
        <w:rPr>
          <w:sz w:val="24"/>
          <w:szCs w:val="24"/>
        </w:rPr>
      </w:pPr>
      <w:r w:rsidRPr="00CB5AEA">
        <w:rPr>
          <w:sz w:val="24"/>
          <w:szCs w:val="24"/>
        </w:rPr>
        <w:t>Следующие определения классов описывают атрибуты TSAP и атрибуты TLME, необходимые для поддержки каждого из классов AREP.</w:t>
      </w:r>
    </w:p>
    <w:p w14:paraId="3FDBA823" w14:textId="77777777" w:rsidR="00336C44" w:rsidRPr="00CB5AEA" w:rsidRDefault="00336C44" w:rsidP="00336C44">
      <w:pPr>
        <w:rPr>
          <w:sz w:val="24"/>
          <w:szCs w:val="24"/>
        </w:rPr>
      </w:pPr>
    </w:p>
    <w:p w14:paraId="68CE14DD" w14:textId="77777777" w:rsidR="00336C44" w:rsidRPr="00EB1917" w:rsidRDefault="00336C44" w:rsidP="00336C44">
      <w:pPr>
        <w:rPr>
          <w:szCs w:val="24"/>
        </w:rPr>
      </w:pPr>
      <w:r>
        <w:rPr>
          <w:szCs w:val="24"/>
        </w:rPr>
        <w:t>Примечание –</w:t>
      </w:r>
      <w:r w:rsidRPr="00EB1917">
        <w:rPr>
          <w:szCs w:val="24"/>
        </w:rPr>
        <w:t xml:space="preserve"> Неопределенные атрибуты используют те же определения, что и ранее определенные. </w:t>
      </w:r>
    </w:p>
    <w:p w14:paraId="45034D6F" w14:textId="77777777" w:rsidR="00336C44" w:rsidRDefault="00336C44" w:rsidP="00336C44">
      <w:pPr>
        <w:rPr>
          <w:sz w:val="24"/>
          <w:szCs w:val="24"/>
        </w:rPr>
      </w:pPr>
    </w:p>
    <w:p w14:paraId="2ABE6B6D" w14:textId="77777777" w:rsidR="00336C44" w:rsidRPr="00CB5AEA" w:rsidRDefault="00336C44" w:rsidP="00336C44">
      <w:pPr>
        <w:rPr>
          <w:sz w:val="24"/>
          <w:szCs w:val="24"/>
        </w:rPr>
      </w:pPr>
    </w:p>
    <w:p w14:paraId="662BEEBD" w14:textId="77777777" w:rsidR="00336C44" w:rsidRPr="00EB1917" w:rsidRDefault="00336C44" w:rsidP="00336C44">
      <w:pPr>
        <w:rPr>
          <w:b/>
          <w:sz w:val="24"/>
          <w:szCs w:val="24"/>
        </w:rPr>
      </w:pPr>
      <w:r w:rsidRPr="00EB1917">
        <w:rPr>
          <w:b/>
          <w:sz w:val="24"/>
          <w:szCs w:val="24"/>
        </w:rPr>
        <w:lastRenderedPageBreak/>
        <w:t>8.6.1.2 Отображение TL класса AREP клиента</w:t>
      </w:r>
    </w:p>
    <w:p w14:paraId="3E72C711" w14:textId="77777777" w:rsidR="00336C44" w:rsidRPr="00EB1917" w:rsidRDefault="00336C44" w:rsidP="00336C44">
      <w:pPr>
        <w:rPr>
          <w:b/>
          <w:sz w:val="24"/>
          <w:szCs w:val="24"/>
        </w:rPr>
      </w:pPr>
      <w:r w:rsidRPr="00EB1917">
        <w:rPr>
          <w:b/>
          <w:sz w:val="24"/>
          <w:szCs w:val="24"/>
        </w:rPr>
        <w:t>8.6.1.2.1 Формальная модель клиентского класса AREP</w:t>
      </w:r>
    </w:p>
    <w:p w14:paraId="544B9B0F" w14:textId="77777777" w:rsidR="00336C44" w:rsidRPr="00CB5AEA" w:rsidRDefault="00336C44" w:rsidP="00336C44">
      <w:pPr>
        <w:rPr>
          <w:sz w:val="24"/>
          <w:szCs w:val="24"/>
        </w:rPr>
      </w:pPr>
      <w:r w:rsidRPr="00CB5AEA">
        <w:rPr>
          <w:sz w:val="24"/>
          <w:szCs w:val="24"/>
        </w:rPr>
        <w:t>Атрибуты отображения TL и их разрешенные значения, а также услуги TL, используемые с клиентским классом AREP, определены в этом подпункте.</w:t>
      </w:r>
    </w:p>
    <w:p w14:paraId="73887E04" w14:textId="77777777" w:rsidR="00336C44" w:rsidRPr="00CB5AEA" w:rsidRDefault="00336C44" w:rsidP="00336C44">
      <w:pPr>
        <w:rPr>
          <w:sz w:val="24"/>
          <w:szCs w:val="24"/>
        </w:rPr>
      </w:pPr>
      <w:r w:rsidRPr="00CB5AEA">
        <w:rPr>
          <w:sz w:val="24"/>
          <w:szCs w:val="24"/>
        </w:rPr>
        <w:t>КЛАСС: Клиент МАТЕРИНСКИЙ КЛАСС: Тор АТРИБУТЫ:</w:t>
      </w:r>
    </w:p>
    <w:p w14:paraId="56574B0D" w14:textId="77777777" w:rsidR="00336C44" w:rsidRPr="00CB5AEA" w:rsidRDefault="00336C44" w:rsidP="00336C44">
      <w:pPr>
        <w:rPr>
          <w:sz w:val="24"/>
          <w:szCs w:val="24"/>
        </w:rPr>
      </w:pPr>
      <w:r w:rsidRPr="00CB5AEA">
        <w:rPr>
          <w:sz w:val="24"/>
          <w:szCs w:val="24"/>
        </w:rPr>
        <w:t xml:space="preserve">1. (m) Атрибут ключа: </w:t>
      </w:r>
      <w:proofErr w:type="spellStart"/>
      <w:r w:rsidRPr="00CB5AEA">
        <w:rPr>
          <w:sz w:val="24"/>
          <w:szCs w:val="24"/>
        </w:rPr>
        <w:t>Удаленный_адрес</w:t>
      </w:r>
      <w:proofErr w:type="spellEnd"/>
    </w:p>
    <w:p w14:paraId="6DE70544" w14:textId="77777777" w:rsidR="00336C44" w:rsidRPr="00CB5AEA" w:rsidRDefault="00336C44" w:rsidP="00336C44">
      <w:pPr>
        <w:rPr>
          <w:sz w:val="24"/>
          <w:szCs w:val="24"/>
        </w:rPr>
      </w:pPr>
      <w:r w:rsidRPr="00CB5AEA">
        <w:rPr>
          <w:sz w:val="24"/>
          <w:szCs w:val="24"/>
        </w:rPr>
        <w:t>УСЛУГИ DLL:</w:t>
      </w:r>
    </w:p>
    <w:p w14:paraId="52C1EFD9" w14:textId="77777777" w:rsidR="00336C44" w:rsidRPr="00C45BC6" w:rsidRDefault="00336C44" w:rsidP="00336C44">
      <w:pPr>
        <w:rPr>
          <w:sz w:val="24"/>
          <w:szCs w:val="24"/>
          <w:lang w:val="en-US"/>
        </w:rPr>
      </w:pPr>
      <w:r w:rsidRPr="00C45BC6">
        <w:rPr>
          <w:sz w:val="24"/>
          <w:szCs w:val="24"/>
          <w:lang w:val="en-US"/>
        </w:rPr>
        <w:t xml:space="preserve">1. (m) </w:t>
      </w:r>
      <w:proofErr w:type="spellStart"/>
      <w:r w:rsidRPr="00C45BC6">
        <w:rPr>
          <w:sz w:val="24"/>
          <w:szCs w:val="24"/>
          <w:lang w:val="en-US"/>
        </w:rPr>
        <w:t>OpsService</w:t>
      </w:r>
      <w:proofErr w:type="spellEnd"/>
      <w:r w:rsidRPr="00C45BC6">
        <w:rPr>
          <w:sz w:val="24"/>
          <w:szCs w:val="24"/>
          <w:lang w:val="en-US"/>
        </w:rPr>
        <w:t>: TL-DATA-</w:t>
      </w:r>
      <w:proofErr w:type="spellStart"/>
      <w:r w:rsidRPr="00C45BC6">
        <w:rPr>
          <w:sz w:val="24"/>
          <w:szCs w:val="24"/>
          <w:lang w:val="en-US"/>
        </w:rPr>
        <w:t>exchange.req</w:t>
      </w:r>
      <w:proofErr w:type="spellEnd"/>
    </w:p>
    <w:p w14:paraId="751B3244" w14:textId="77777777" w:rsidR="00336C44" w:rsidRPr="00C45BC6" w:rsidRDefault="00336C44" w:rsidP="00336C44">
      <w:pPr>
        <w:rPr>
          <w:sz w:val="24"/>
          <w:szCs w:val="24"/>
          <w:lang w:val="en-US"/>
        </w:rPr>
      </w:pPr>
      <w:r w:rsidRPr="00C45BC6">
        <w:rPr>
          <w:sz w:val="24"/>
          <w:szCs w:val="24"/>
          <w:lang w:val="en-US"/>
        </w:rPr>
        <w:t xml:space="preserve">2. (m) </w:t>
      </w:r>
      <w:proofErr w:type="spellStart"/>
      <w:r w:rsidRPr="00C45BC6">
        <w:rPr>
          <w:sz w:val="24"/>
          <w:szCs w:val="24"/>
          <w:lang w:val="en-US"/>
        </w:rPr>
        <w:t>OpsService</w:t>
      </w:r>
      <w:proofErr w:type="spellEnd"/>
      <w:r w:rsidRPr="00C45BC6">
        <w:rPr>
          <w:sz w:val="24"/>
          <w:szCs w:val="24"/>
          <w:lang w:val="en-US"/>
        </w:rPr>
        <w:t>: TL-Data-</w:t>
      </w:r>
      <w:proofErr w:type="spellStart"/>
      <w:r w:rsidRPr="00C45BC6">
        <w:rPr>
          <w:sz w:val="24"/>
          <w:szCs w:val="24"/>
          <w:lang w:val="en-US"/>
        </w:rPr>
        <w:t>exchange.cnf</w:t>
      </w:r>
      <w:proofErr w:type="spellEnd"/>
    </w:p>
    <w:p w14:paraId="2F64641F" w14:textId="77777777" w:rsidR="00336C44" w:rsidRPr="00C45BC6" w:rsidRDefault="00336C44" w:rsidP="00336C44">
      <w:pPr>
        <w:rPr>
          <w:sz w:val="24"/>
          <w:szCs w:val="24"/>
          <w:lang w:val="en-US"/>
        </w:rPr>
      </w:pPr>
      <w:r w:rsidRPr="00C45BC6">
        <w:rPr>
          <w:sz w:val="24"/>
          <w:szCs w:val="24"/>
          <w:lang w:val="en-US"/>
        </w:rPr>
        <w:t xml:space="preserve">3. (m) </w:t>
      </w:r>
      <w:proofErr w:type="spellStart"/>
      <w:r w:rsidRPr="00C45BC6">
        <w:rPr>
          <w:sz w:val="24"/>
          <w:szCs w:val="24"/>
          <w:lang w:val="en-US"/>
        </w:rPr>
        <w:t>OpsService</w:t>
      </w:r>
      <w:proofErr w:type="spellEnd"/>
      <w:r w:rsidRPr="00C45BC6">
        <w:rPr>
          <w:sz w:val="24"/>
          <w:szCs w:val="24"/>
          <w:lang w:val="en-US"/>
        </w:rPr>
        <w:t>: TL-DATA-</w:t>
      </w:r>
      <w:proofErr w:type="spellStart"/>
      <w:r w:rsidRPr="00C45BC6">
        <w:rPr>
          <w:sz w:val="24"/>
          <w:szCs w:val="24"/>
          <w:lang w:val="en-US"/>
        </w:rPr>
        <w:t>transfer.ind</w:t>
      </w:r>
      <w:proofErr w:type="spellEnd"/>
    </w:p>
    <w:p w14:paraId="3961D832" w14:textId="77777777" w:rsidR="00336C44" w:rsidRPr="00EB1917" w:rsidRDefault="00336C44" w:rsidP="00336C44">
      <w:pPr>
        <w:rPr>
          <w:b/>
          <w:sz w:val="24"/>
          <w:szCs w:val="24"/>
        </w:rPr>
      </w:pPr>
      <w:r w:rsidRPr="00EB1917">
        <w:rPr>
          <w:b/>
          <w:sz w:val="24"/>
          <w:szCs w:val="24"/>
        </w:rPr>
        <w:t>8.6.1.2.2 Атрибуты</w:t>
      </w:r>
    </w:p>
    <w:p w14:paraId="79AFD552" w14:textId="77777777" w:rsidR="00336C44" w:rsidRPr="00EB1917" w:rsidRDefault="00336C44" w:rsidP="00336C44">
      <w:pPr>
        <w:rPr>
          <w:b/>
          <w:sz w:val="24"/>
          <w:szCs w:val="24"/>
        </w:rPr>
      </w:pPr>
      <w:r w:rsidRPr="00EB1917">
        <w:rPr>
          <w:b/>
          <w:sz w:val="24"/>
          <w:szCs w:val="24"/>
        </w:rPr>
        <w:t xml:space="preserve">8.6.1.2.2.1 </w:t>
      </w:r>
      <w:proofErr w:type="spellStart"/>
      <w:r w:rsidRPr="00EB1917">
        <w:rPr>
          <w:b/>
          <w:sz w:val="24"/>
          <w:szCs w:val="24"/>
        </w:rPr>
        <w:t>Удаленный_адрес</w:t>
      </w:r>
      <w:proofErr w:type="spellEnd"/>
    </w:p>
    <w:p w14:paraId="69979EDA" w14:textId="77777777" w:rsidR="00336C44" w:rsidRPr="00CB5AEA" w:rsidRDefault="00336C44" w:rsidP="00336C44">
      <w:pPr>
        <w:rPr>
          <w:sz w:val="24"/>
          <w:szCs w:val="24"/>
        </w:rPr>
      </w:pPr>
      <w:r w:rsidRPr="00CB5AEA">
        <w:rPr>
          <w:sz w:val="24"/>
          <w:szCs w:val="24"/>
        </w:rPr>
        <w:t>Этот атрибут указывает удаленный адрес, на который отправляются APDU запроса или от которого принимаются APDU подтверждения.</w:t>
      </w:r>
    </w:p>
    <w:p w14:paraId="78B5F8F8" w14:textId="77777777" w:rsidR="00336C44" w:rsidRPr="00EB1917" w:rsidRDefault="00336C44" w:rsidP="00336C44">
      <w:pPr>
        <w:rPr>
          <w:b/>
          <w:sz w:val="24"/>
          <w:szCs w:val="24"/>
        </w:rPr>
      </w:pPr>
      <w:r w:rsidRPr="00EB1917">
        <w:rPr>
          <w:b/>
          <w:sz w:val="24"/>
          <w:szCs w:val="24"/>
        </w:rPr>
        <w:t>8.6.1.2.2.2 Пустой</w:t>
      </w:r>
    </w:p>
    <w:p w14:paraId="781D31E2" w14:textId="77777777" w:rsidR="00336C44" w:rsidRPr="00CB5AEA" w:rsidRDefault="00336C44" w:rsidP="00336C44">
      <w:pPr>
        <w:rPr>
          <w:sz w:val="24"/>
          <w:szCs w:val="24"/>
        </w:rPr>
      </w:pPr>
    </w:p>
    <w:p w14:paraId="130FAB9B" w14:textId="77777777" w:rsidR="00336C44" w:rsidRPr="00EB1917" w:rsidRDefault="00336C44" w:rsidP="00336C44">
      <w:pPr>
        <w:rPr>
          <w:szCs w:val="24"/>
        </w:rPr>
      </w:pPr>
      <w:proofErr w:type="spellStart"/>
      <w:r w:rsidRPr="00EB1917">
        <w:rPr>
          <w:szCs w:val="24"/>
        </w:rPr>
        <w:t>П</w:t>
      </w:r>
      <w:r>
        <w:rPr>
          <w:szCs w:val="24"/>
        </w:rPr>
        <w:t>римечани</w:t>
      </w:r>
      <w:proofErr w:type="spellEnd"/>
      <w:r>
        <w:rPr>
          <w:szCs w:val="24"/>
        </w:rPr>
        <w:t xml:space="preserve"> –</w:t>
      </w:r>
      <w:r w:rsidRPr="00EB1917">
        <w:rPr>
          <w:szCs w:val="24"/>
        </w:rPr>
        <w:t xml:space="preserve"> Чтобы сохранить общую структуру описания атрибутов в отдельном подразделе, это пустой подраздел для выполнения требований части 2 Директив ISO/IEC по отсутствию изолированного подраздела.</w:t>
      </w:r>
    </w:p>
    <w:p w14:paraId="5B372090" w14:textId="77777777" w:rsidR="00336C44" w:rsidRPr="00CB5AEA" w:rsidRDefault="00336C44" w:rsidP="00336C44">
      <w:pPr>
        <w:rPr>
          <w:sz w:val="24"/>
          <w:szCs w:val="24"/>
        </w:rPr>
      </w:pPr>
    </w:p>
    <w:p w14:paraId="6CE92A8C" w14:textId="77777777" w:rsidR="00336C44" w:rsidRPr="00C45BC6" w:rsidRDefault="00336C44" w:rsidP="00336C44">
      <w:pPr>
        <w:rPr>
          <w:b/>
          <w:sz w:val="24"/>
          <w:szCs w:val="24"/>
          <w:lang w:val="en-US"/>
        </w:rPr>
      </w:pPr>
      <w:r w:rsidRPr="00C45BC6">
        <w:rPr>
          <w:b/>
          <w:sz w:val="24"/>
          <w:szCs w:val="24"/>
          <w:lang w:val="en-US"/>
        </w:rPr>
        <w:t xml:space="preserve">8.6.1.2.3 </w:t>
      </w:r>
      <w:r w:rsidRPr="00EB1917">
        <w:rPr>
          <w:b/>
          <w:sz w:val="24"/>
          <w:szCs w:val="24"/>
        </w:rPr>
        <w:t>Услуги</w:t>
      </w:r>
      <w:r w:rsidRPr="00C45BC6">
        <w:rPr>
          <w:b/>
          <w:sz w:val="24"/>
          <w:szCs w:val="24"/>
          <w:lang w:val="en-US"/>
        </w:rPr>
        <w:t xml:space="preserve"> TL</w:t>
      </w:r>
    </w:p>
    <w:p w14:paraId="48122ED3" w14:textId="77777777" w:rsidR="00336C44" w:rsidRPr="00C45BC6" w:rsidRDefault="00336C44" w:rsidP="00336C44">
      <w:pPr>
        <w:rPr>
          <w:b/>
          <w:sz w:val="24"/>
          <w:szCs w:val="24"/>
          <w:lang w:val="en-US"/>
        </w:rPr>
      </w:pPr>
      <w:r w:rsidRPr="00C45BC6">
        <w:rPr>
          <w:b/>
          <w:sz w:val="24"/>
          <w:szCs w:val="24"/>
          <w:lang w:val="en-US"/>
        </w:rPr>
        <w:t>8.6.1.2.3.1 TL-DATA-</w:t>
      </w:r>
      <w:proofErr w:type="spellStart"/>
      <w:r w:rsidRPr="00C45BC6">
        <w:rPr>
          <w:b/>
          <w:sz w:val="24"/>
          <w:szCs w:val="24"/>
          <w:lang w:val="en-US"/>
        </w:rPr>
        <w:t>EXCHANGE.req</w:t>
      </w:r>
      <w:proofErr w:type="spellEnd"/>
    </w:p>
    <w:p w14:paraId="7C9B3921" w14:textId="77777777" w:rsidR="00336C44" w:rsidRPr="00CB5AEA" w:rsidRDefault="00336C44" w:rsidP="00336C44">
      <w:pPr>
        <w:rPr>
          <w:sz w:val="24"/>
          <w:szCs w:val="24"/>
        </w:rPr>
      </w:pPr>
      <w:r w:rsidRPr="00CB5AEA">
        <w:rPr>
          <w:sz w:val="24"/>
          <w:szCs w:val="24"/>
        </w:rPr>
        <w:t>Эта услуга используется в главном устройстве для передачи APDU удаленному пользователю Подчиненное устройство TL, который должен отправить отклик.</w:t>
      </w:r>
    </w:p>
    <w:p w14:paraId="69EB9714" w14:textId="77777777" w:rsidR="00336C44" w:rsidRPr="00EB1917" w:rsidRDefault="00336C44" w:rsidP="00336C44">
      <w:pPr>
        <w:rPr>
          <w:b/>
          <w:sz w:val="24"/>
          <w:szCs w:val="24"/>
        </w:rPr>
      </w:pPr>
      <w:r w:rsidRPr="00EB1917">
        <w:rPr>
          <w:b/>
          <w:sz w:val="24"/>
          <w:szCs w:val="24"/>
        </w:rPr>
        <w:t>8.6.1.2.3.2 TL-DATA-</w:t>
      </w:r>
      <w:proofErr w:type="spellStart"/>
      <w:r w:rsidRPr="00EB1917">
        <w:rPr>
          <w:b/>
          <w:sz w:val="24"/>
          <w:szCs w:val="24"/>
        </w:rPr>
        <w:t>EXCHANGE.cnf</w:t>
      </w:r>
      <w:proofErr w:type="spellEnd"/>
    </w:p>
    <w:p w14:paraId="0E0FD048" w14:textId="77777777" w:rsidR="00336C44" w:rsidRPr="00CB5AEA" w:rsidRDefault="00336C44" w:rsidP="00336C44">
      <w:pPr>
        <w:rPr>
          <w:sz w:val="24"/>
          <w:szCs w:val="24"/>
        </w:rPr>
      </w:pPr>
      <w:r w:rsidRPr="00CB5AEA">
        <w:rPr>
          <w:sz w:val="24"/>
          <w:szCs w:val="24"/>
        </w:rPr>
        <w:t>TL использует эту услугу для передачи APDU отклика от удаленного подчиненного пользователя TL в отклике на предыдущий запрос.</w:t>
      </w:r>
    </w:p>
    <w:p w14:paraId="0FB610DB" w14:textId="77777777" w:rsidR="00336C44" w:rsidRPr="00EB1917" w:rsidRDefault="00336C44" w:rsidP="00336C44">
      <w:pPr>
        <w:rPr>
          <w:b/>
          <w:sz w:val="24"/>
          <w:szCs w:val="24"/>
        </w:rPr>
      </w:pPr>
      <w:r w:rsidRPr="00EB1917">
        <w:rPr>
          <w:b/>
          <w:sz w:val="24"/>
          <w:szCs w:val="24"/>
        </w:rPr>
        <w:t>8.6.1.2.3.3 TL-DATA-</w:t>
      </w:r>
      <w:proofErr w:type="spellStart"/>
      <w:r w:rsidRPr="00EB1917">
        <w:rPr>
          <w:b/>
          <w:sz w:val="24"/>
          <w:szCs w:val="24"/>
        </w:rPr>
        <w:t>TRANSFER.ind</w:t>
      </w:r>
      <w:proofErr w:type="spellEnd"/>
    </w:p>
    <w:p w14:paraId="56B16BF6" w14:textId="77777777" w:rsidR="00336C44" w:rsidRPr="00CB5AEA" w:rsidRDefault="00336C44" w:rsidP="00336C44">
      <w:pPr>
        <w:rPr>
          <w:sz w:val="24"/>
          <w:szCs w:val="24"/>
        </w:rPr>
      </w:pPr>
      <w:r w:rsidRPr="00CB5AEA">
        <w:rPr>
          <w:sz w:val="24"/>
          <w:szCs w:val="24"/>
        </w:rPr>
        <w:t>Эта услуга используется в главном устройстве для получения APDU от удаленного подчиненного пользователя TL без предварительного запроса.</w:t>
      </w:r>
    </w:p>
    <w:p w14:paraId="6F87A45D" w14:textId="77777777" w:rsidR="00336C44" w:rsidRPr="00EB1917" w:rsidRDefault="00336C44" w:rsidP="00336C44">
      <w:pPr>
        <w:rPr>
          <w:b/>
          <w:sz w:val="24"/>
          <w:szCs w:val="24"/>
        </w:rPr>
      </w:pPr>
      <w:r w:rsidRPr="00EB1917">
        <w:rPr>
          <w:b/>
          <w:sz w:val="24"/>
          <w:szCs w:val="24"/>
        </w:rPr>
        <w:t>8.6.1.3 Отображение TL класса сервера AREP</w:t>
      </w:r>
    </w:p>
    <w:p w14:paraId="41B9887C" w14:textId="77777777" w:rsidR="00336C44" w:rsidRPr="00EB1917" w:rsidRDefault="00336C44" w:rsidP="00336C44">
      <w:pPr>
        <w:rPr>
          <w:b/>
          <w:sz w:val="24"/>
          <w:szCs w:val="24"/>
        </w:rPr>
      </w:pPr>
      <w:r w:rsidRPr="00EB1917">
        <w:rPr>
          <w:b/>
          <w:sz w:val="24"/>
          <w:szCs w:val="24"/>
        </w:rPr>
        <w:t>8.6.1.3.1 Формальная модель серверного класса AREP</w:t>
      </w:r>
    </w:p>
    <w:p w14:paraId="05B5CAE7" w14:textId="77777777" w:rsidR="00336C44" w:rsidRPr="00CB5AEA" w:rsidRDefault="00336C44" w:rsidP="00336C44">
      <w:pPr>
        <w:rPr>
          <w:sz w:val="24"/>
          <w:szCs w:val="24"/>
        </w:rPr>
      </w:pPr>
      <w:r w:rsidRPr="00CB5AEA">
        <w:rPr>
          <w:sz w:val="24"/>
          <w:szCs w:val="24"/>
        </w:rPr>
        <w:t xml:space="preserve">Атрибуты сопоставления TL и их разрешенные значения, а также услуги TL, используемые с классом </w:t>
      </w:r>
      <w:proofErr w:type="spellStart"/>
      <w:r w:rsidRPr="00CB5AEA">
        <w:rPr>
          <w:sz w:val="24"/>
          <w:szCs w:val="24"/>
        </w:rPr>
        <w:t>Server</w:t>
      </w:r>
      <w:proofErr w:type="spellEnd"/>
      <w:r w:rsidRPr="00CB5AEA">
        <w:rPr>
          <w:sz w:val="24"/>
          <w:szCs w:val="24"/>
        </w:rPr>
        <w:t xml:space="preserve"> AREP, определены в этом подпункте.</w:t>
      </w:r>
    </w:p>
    <w:p w14:paraId="2A35A8D5" w14:textId="77777777" w:rsidR="00336C44" w:rsidRPr="00CB5AEA" w:rsidRDefault="00336C44" w:rsidP="00336C44">
      <w:pPr>
        <w:rPr>
          <w:sz w:val="24"/>
          <w:szCs w:val="24"/>
        </w:rPr>
      </w:pPr>
      <w:r w:rsidRPr="00CB5AEA">
        <w:rPr>
          <w:sz w:val="24"/>
          <w:szCs w:val="24"/>
        </w:rPr>
        <w:t>КЛАСС: Сервер</w:t>
      </w:r>
    </w:p>
    <w:p w14:paraId="679AAD99" w14:textId="77777777" w:rsidR="00336C44" w:rsidRPr="00CB5AEA" w:rsidRDefault="00336C44" w:rsidP="00336C44">
      <w:pPr>
        <w:rPr>
          <w:sz w:val="24"/>
          <w:szCs w:val="24"/>
        </w:rPr>
      </w:pPr>
      <w:r w:rsidRPr="00CB5AEA">
        <w:rPr>
          <w:sz w:val="24"/>
          <w:szCs w:val="24"/>
        </w:rPr>
        <w:t xml:space="preserve">МАТЕРИНСКИЙ КЛАСС: </w:t>
      </w:r>
      <w:r w:rsidRPr="00EB1917">
        <w:rPr>
          <w:b/>
          <w:sz w:val="24"/>
          <w:szCs w:val="24"/>
        </w:rPr>
        <w:t>Атрибуты ТОР</w:t>
      </w:r>
      <w:r w:rsidRPr="00CB5AEA">
        <w:rPr>
          <w:sz w:val="24"/>
          <w:szCs w:val="24"/>
        </w:rPr>
        <w:t>:</w:t>
      </w:r>
    </w:p>
    <w:p w14:paraId="3402A598" w14:textId="77777777" w:rsidR="00336C44" w:rsidRPr="00CB5AEA" w:rsidRDefault="00336C44" w:rsidP="00336C44">
      <w:pPr>
        <w:rPr>
          <w:sz w:val="24"/>
          <w:szCs w:val="24"/>
        </w:rPr>
      </w:pPr>
      <w:r w:rsidRPr="00CB5AEA">
        <w:rPr>
          <w:sz w:val="24"/>
          <w:szCs w:val="24"/>
        </w:rPr>
        <w:t>1. (m) Ключевой атрибут: адрес</w:t>
      </w:r>
    </w:p>
    <w:p w14:paraId="649777FB" w14:textId="77777777" w:rsidR="00336C44" w:rsidRPr="00CB5AEA" w:rsidRDefault="00336C44" w:rsidP="00336C44">
      <w:pPr>
        <w:rPr>
          <w:sz w:val="24"/>
          <w:szCs w:val="24"/>
        </w:rPr>
      </w:pPr>
      <w:r w:rsidRPr="00CB5AEA">
        <w:rPr>
          <w:sz w:val="24"/>
          <w:szCs w:val="24"/>
        </w:rPr>
        <w:t>УСЛУГИ DLL:</w:t>
      </w:r>
    </w:p>
    <w:p w14:paraId="21E2C821" w14:textId="77777777" w:rsidR="00336C44" w:rsidRPr="00CB5AEA" w:rsidRDefault="00336C44" w:rsidP="00336C44">
      <w:pPr>
        <w:rPr>
          <w:sz w:val="24"/>
          <w:szCs w:val="24"/>
        </w:rPr>
      </w:pPr>
      <w:r w:rsidRPr="00CB5AEA">
        <w:rPr>
          <w:sz w:val="24"/>
          <w:szCs w:val="24"/>
        </w:rPr>
        <w:t xml:space="preserve">1. (m) </w:t>
      </w:r>
      <w:proofErr w:type="spellStart"/>
      <w:r w:rsidRPr="00CB5AEA">
        <w:rPr>
          <w:sz w:val="24"/>
          <w:szCs w:val="24"/>
        </w:rPr>
        <w:t>OpsService</w:t>
      </w:r>
      <w:proofErr w:type="spellEnd"/>
      <w:r w:rsidRPr="00CB5AEA">
        <w:rPr>
          <w:sz w:val="24"/>
          <w:szCs w:val="24"/>
        </w:rPr>
        <w:t xml:space="preserve">: TL-обмен данными. </w:t>
      </w:r>
      <w:proofErr w:type="spellStart"/>
      <w:r w:rsidRPr="00CB5AEA">
        <w:rPr>
          <w:sz w:val="24"/>
          <w:szCs w:val="24"/>
        </w:rPr>
        <w:t>инд</w:t>
      </w:r>
      <w:proofErr w:type="spellEnd"/>
    </w:p>
    <w:p w14:paraId="14245BB4" w14:textId="77777777" w:rsidR="00336C44" w:rsidRPr="00C45BC6" w:rsidRDefault="00336C44" w:rsidP="00336C44">
      <w:pPr>
        <w:rPr>
          <w:sz w:val="24"/>
          <w:szCs w:val="24"/>
          <w:lang w:val="en-US"/>
        </w:rPr>
      </w:pPr>
      <w:r w:rsidRPr="00C45BC6">
        <w:rPr>
          <w:sz w:val="24"/>
          <w:szCs w:val="24"/>
          <w:lang w:val="en-US"/>
        </w:rPr>
        <w:t xml:space="preserve">2. (m) </w:t>
      </w:r>
      <w:proofErr w:type="spellStart"/>
      <w:r w:rsidRPr="00C45BC6">
        <w:rPr>
          <w:sz w:val="24"/>
          <w:szCs w:val="24"/>
          <w:lang w:val="en-US"/>
        </w:rPr>
        <w:t>OpsService</w:t>
      </w:r>
      <w:proofErr w:type="spellEnd"/>
      <w:r w:rsidRPr="00C45BC6">
        <w:rPr>
          <w:sz w:val="24"/>
          <w:szCs w:val="24"/>
          <w:lang w:val="en-US"/>
        </w:rPr>
        <w:t>: TL-DATA-</w:t>
      </w:r>
      <w:proofErr w:type="spellStart"/>
      <w:r w:rsidRPr="00C45BC6">
        <w:rPr>
          <w:sz w:val="24"/>
          <w:szCs w:val="24"/>
          <w:lang w:val="en-US"/>
        </w:rPr>
        <w:t>exchange.rsp</w:t>
      </w:r>
      <w:proofErr w:type="spellEnd"/>
    </w:p>
    <w:p w14:paraId="51DEC754" w14:textId="77777777" w:rsidR="00336C44" w:rsidRPr="00C45BC6" w:rsidRDefault="00336C44" w:rsidP="00336C44">
      <w:pPr>
        <w:rPr>
          <w:sz w:val="24"/>
          <w:szCs w:val="24"/>
          <w:lang w:val="en-US"/>
        </w:rPr>
      </w:pPr>
      <w:r w:rsidRPr="00C45BC6">
        <w:rPr>
          <w:sz w:val="24"/>
          <w:szCs w:val="24"/>
          <w:lang w:val="en-US"/>
        </w:rPr>
        <w:t xml:space="preserve">3. (m) </w:t>
      </w:r>
      <w:proofErr w:type="spellStart"/>
      <w:r w:rsidRPr="00C45BC6">
        <w:rPr>
          <w:sz w:val="24"/>
          <w:szCs w:val="24"/>
          <w:lang w:val="en-US"/>
        </w:rPr>
        <w:t>OpsService</w:t>
      </w:r>
      <w:proofErr w:type="spellEnd"/>
      <w:r w:rsidRPr="00C45BC6">
        <w:rPr>
          <w:sz w:val="24"/>
          <w:szCs w:val="24"/>
          <w:lang w:val="en-US"/>
        </w:rPr>
        <w:t>: TL-DATA-</w:t>
      </w:r>
      <w:proofErr w:type="spellStart"/>
      <w:r w:rsidRPr="00C45BC6">
        <w:rPr>
          <w:sz w:val="24"/>
          <w:szCs w:val="24"/>
          <w:lang w:val="en-US"/>
        </w:rPr>
        <w:t>transfer.req</w:t>
      </w:r>
      <w:proofErr w:type="spellEnd"/>
    </w:p>
    <w:p w14:paraId="6A91D188" w14:textId="77777777" w:rsidR="00336C44" w:rsidRPr="00EB1917" w:rsidRDefault="00336C44" w:rsidP="00336C44">
      <w:pPr>
        <w:rPr>
          <w:b/>
          <w:sz w:val="24"/>
          <w:szCs w:val="24"/>
        </w:rPr>
      </w:pPr>
      <w:r w:rsidRPr="00EB1917">
        <w:rPr>
          <w:b/>
          <w:sz w:val="24"/>
          <w:szCs w:val="24"/>
        </w:rPr>
        <w:t>8.6.1.3.2 Атрибуты</w:t>
      </w:r>
    </w:p>
    <w:p w14:paraId="77203D72" w14:textId="77777777" w:rsidR="00336C44" w:rsidRPr="00EB1917" w:rsidRDefault="00336C44" w:rsidP="00336C44">
      <w:pPr>
        <w:rPr>
          <w:b/>
          <w:sz w:val="24"/>
          <w:szCs w:val="24"/>
        </w:rPr>
      </w:pPr>
      <w:r w:rsidRPr="00EB1917">
        <w:rPr>
          <w:b/>
          <w:sz w:val="24"/>
          <w:szCs w:val="24"/>
        </w:rPr>
        <w:t>8.6.1.3.2.1 Адрес</w:t>
      </w:r>
    </w:p>
    <w:p w14:paraId="2AE245F6" w14:textId="77777777" w:rsidR="00336C44" w:rsidRPr="00CB5AEA" w:rsidRDefault="00336C44" w:rsidP="00336C44">
      <w:pPr>
        <w:rPr>
          <w:sz w:val="24"/>
          <w:szCs w:val="24"/>
        </w:rPr>
      </w:pPr>
      <w:r w:rsidRPr="00CB5AEA">
        <w:rPr>
          <w:sz w:val="24"/>
          <w:szCs w:val="24"/>
        </w:rPr>
        <w:t>Этот атрибут определяет адрес, который подчиненное устройство использует для приема и отправки TPDU.</w:t>
      </w:r>
    </w:p>
    <w:p w14:paraId="45A2B879" w14:textId="77777777" w:rsidR="00336C44" w:rsidRPr="00EB1917" w:rsidRDefault="00336C44" w:rsidP="00336C44">
      <w:pPr>
        <w:rPr>
          <w:b/>
          <w:sz w:val="24"/>
          <w:szCs w:val="24"/>
        </w:rPr>
      </w:pPr>
      <w:r w:rsidRPr="00EB1917">
        <w:rPr>
          <w:b/>
          <w:sz w:val="24"/>
          <w:szCs w:val="24"/>
        </w:rPr>
        <w:t>8.6.1.3.2.2 Пустой</w:t>
      </w:r>
    </w:p>
    <w:p w14:paraId="0E8BC616" w14:textId="77777777" w:rsidR="00336C44" w:rsidRPr="00CB5AEA" w:rsidRDefault="00336C44" w:rsidP="00336C44">
      <w:pPr>
        <w:rPr>
          <w:sz w:val="24"/>
          <w:szCs w:val="24"/>
        </w:rPr>
      </w:pPr>
    </w:p>
    <w:p w14:paraId="233B0273" w14:textId="77777777" w:rsidR="00336C44" w:rsidRPr="00EB1917" w:rsidRDefault="00336C44" w:rsidP="00336C44">
      <w:pPr>
        <w:rPr>
          <w:szCs w:val="24"/>
        </w:rPr>
      </w:pPr>
      <w:r>
        <w:rPr>
          <w:szCs w:val="24"/>
        </w:rPr>
        <w:t>Примечание –</w:t>
      </w:r>
      <w:r w:rsidRPr="00EB1917">
        <w:rPr>
          <w:szCs w:val="24"/>
        </w:rPr>
        <w:t xml:space="preserve"> Чтобы сохранить общую структуру описания атрибутов в отдельном подразделе, это пустой подраздел для выполнения требований части 2 Директив ISO/IEC по отсутствию изолированного подраздела.</w:t>
      </w:r>
    </w:p>
    <w:p w14:paraId="29D9C20E" w14:textId="77777777" w:rsidR="00336C44" w:rsidRDefault="00336C44" w:rsidP="00336C44">
      <w:pPr>
        <w:rPr>
          <w:sz w:val="24"/>
          <w:szCs w:val="24"/>
        </w:rPr>
      </w:pPr>
    </w:p>
    <w:p w14:paraId="21F6697B" w14:textId="77777777" w:rsidR="00336C44" w:rsidRPr="00C45BC6" w:rsidRDefault="00336C44" w:rsidP="00336C44">
      <w:pPr>
        <w:rPr>
          <w:b/>
          <w:sz w:val="24"/>
          <w:szCs w:val="24"/>
          <w:lang w:val="en-US"/>
        </w:rPr>
      </w:pPr>
      <w:r w:rsidRPr="00C45BC6">
        <w:rPr>
          <w:b/>
          <w:sz w:val="24"/>
          <w:szCs w:val="24"/>
          <w:lang w:val="en-US"/>
        </w:rPr>
        <w:lastRenderedPageBreak/>
        <w:t xml:space="preserve">8.6.1.3.3 </w:t>
      </w:r>
      <w:r w:rsidRPr="00EB1917">
        <w:rPr>
          <w:b/>
          <w:sz w:val="24"/>
          <w:szCs w:val="24"/>
        </w:rPr>
        <w:t>Услуги</w:t>
      </w:r>
      <w:r w:rsidRPr="00C45BC6">
        <w:rPr>
          <w:b/>
          <w:sz w:val="24"/>
          <w:szCs w:val="24"/>
          <w:lang w:val="en-US"/>
        </w:rPr>
        <w:t xml:space="preserve"> TL</w:t>
      </w:r>
    </w:p>
    <w:p w14:paraId="053957B9" w14:textId="77777777" w:rsidR="00336C44" w:rsidRPr="00C45BC6" w:rsidRDefault="00336C44" w:rsidP="00336C44">
      <w:pPr>
        <w:rPr>
          <w:b/>
          <w:sz w:val="24"/>
          <w:szCs w:val="24"/>
          <w:lang w:val="en-US"/>
        </w:rPr>
      </w:pPr>
      <w:r w:rsidRPr="00C45BC6">
        <w:rPr>
          <w:b/>
          <w:sz w:val="24"/>
          <w:szCs w:val="24"/>
          <w:lang w:val="en-US"/>
        </w:rPr>
        <w:t>8.6.1.3.3.1 TL-DATA-</w:t>
      </w:r>
      <w:proofErr w:type="spellStart"/>
      <w:r w:rsidRPr="00C45BC6">
        <w:rPr>
          <w:b/>
          <w:sz w:val="24"/>
          <w:szCs w:val="24"/>
          <w:lang w:val="en-US"/>
        </w:rPr>
        <w:t>EXCHANGE.ind</w:t>
      </w:r>
      <w:proofErr w:type="spellEnd"/>
    </w:p>
    <w:p w14:paraId="03E704FD" w14:textId="77777777" w:rsidR="00336C44" w:rsidRPr="00CB5AEA" w:rsidRDefault="00336C44" w:rsidP="00336C44">
      <w:pPr>
        <w:rPr>
          <w:sz w:val="24"/>
          <w:szCs w:val="24"/>
        </w:rPr>
      </w:pPr>
      <w:r w:rsidRPr="00CB5AEA">
        <w:rPr>
          <w:sz w:val="24"/>
          <w:szCs w:val="24"/>
        </w:rPr>
        <w:t>TL использует эту услугу для передачи указания APDU от удаленного главного TL-пользователя, который должен отправить отклик.</w:t>
      </w:r>
    </w:p>
    <w:p w14:paraId="50B71AE7" w14:textId="77777777" w:rsidR="00336C44" w:rsidRPr="00EB1917" w:rsidRDefault="00336C44" w:rsidP="00336C44">
      <w:pPr>
        <w:rPr>
          <w:b/>
          <w:sz w:val="24"/>
          <w:szCs w:val="24"/>
        </w:rPr>
      </w:pPr>
      <w:r w:rsidRPr="00EB1917">
        <w:rPr>
          <w:b/>
          <w:sz w:val="24"/>
          <w:szCs w:val="24"/>
        </w:rPr>
        <w:t>8.6.1.3.3.2 TL-DATA-</w:t>
      </w:r>
      <w:proofErr w:type="spellStart"/>
      <w:r w:rsidRPr="00EB1917">
        <w:rPr>
          <w:b/>
          <w:sz w:val="24"/>
          <w:szCs w:val="24"/>
        </w:rPr>
        <w:t>EXCHANGE.rsp</w:t>
      </w:r>
      <w:proofErr w:type="spellEnd"/>
    </w:p>
    <w:p w14:paraId="1B8FE437" w14:textId="77777777" w:rsidR="00336C44" w:rsidRPr="00CB5AEA" w:rsidRDefault="00336C44" w:rsidP="00336C44">
      <w:pPr>
        <w:rPr>
          <w:sz w:val="24"/>
          <w:szCs w:val="24"/>
        </w:rPr>
      </w:pPr>
      <w:r w:rsidRPr="00CB5AEA">
        <w:rPr>
          <w:sz w:val="24"/>
          <w:szCs w:val="24"/>
        </w:rPr>
        <w:t>Эта услуга используется в подчиненном устройстве для передачи APDU удаленному главному TL -пользователю, что является откликом на предыдущее указание.</w:t>
      </w:r>
    </w:p>
    <w:p w14:paraId="7A32D2B7" w14:textId="77777777" w:rsidR="00336C44" w:rsidRPr="00EB1917" w:rsidRDefault="00336C44" w:rsidP="00336C44">
      <w:pPr>
        <w:rPr>
          <w:b/>
          <w:sz w:val="24"/>
          <w:szCs w:val="24"/>
        </w:rPr>
      </w:pPr>
      <w:r w:rsidRPr="00EB1917">
        <w:rPr>
          <w:b/>
          <w:sz w:val="24"/>
          <w:szCs w:val="24"/>
        </w:rPr>
        <w:t xml:space="preserve">8.6.1.3.3.3 TL-DATA- </w:t>
      </w:r>
      <w:proofErr w:type="spellStart"/>
      <w:r w:rsidRPr="00EB1917">
        <w:rPr>
          <w:b/>
          <w:sz w:val="24"/>
          <w:szCs w:val="24"/>
        </w:rPr>
        <w:t>TRANSFER.req</w:t>
      </w:r>
      <w:proofErr w:type="spellEnd"/>
    </w:p>
    <w:p w14:paraId="0ACAB44A" w14:textId="77777777" w:rsidR="00336C44" w:rsidRPr="00CB5AEA" w:rsidRDefault="00336C44" w:rsidP="00336C44">
      <w:pPr>
        <w:rPr>
          <w:sz w:val="24"/>
          <w:szCs w:val="24"/>
        </w:rPr>
      </w:pPr>
      <w:r w:rsidRPr="00CB5AEA">
        <w:rPr>
          <w:sz w:val="24"/>
          <w:szCs w:val="24"/>
        </w:rPr>
        <w:t>Эта услуга используется в главном устройстве для передачи APDU удаленному главному TL -пользователю, что не является откликом на указание.</w:t>
      </w:r>
    </w:p>
    <w:p w14:paraId="1D732D76" w14:textId="77777777" w:rsidR="00336C44" w:rsidRPr="00EB1917" w:rsidRDefault="00336C44" w:rsidP="00336C44">
      <w:pPr>
        <w:rPr>
          <w:b/>
          <w:sz w:val="24"/>
          <w:szCs w:val="24"/>
        </w:rPr>
      </w:pPr>
      <w:bookmarkStart w:id="609" w:name="bookmark956"/>
      <w:r w:rsidRPr="00EB1917">
        <w:rPr>
          <w:b/>
          <w:sz w:val="24"/>
          <w:szCs w:val="24"/>
        </w:rPr>
        <w:t>8</w:t>
      </w:r>
      <w:bookmarkEnd w:id="609"/>
      <w:r w:rsidRPr="00EB1917">
        <w:rPr>
          <w:b/>
          <w:sz w:val="24"/>
          <w:szCs w:val="24"/>
        </w:rPr>
        <w:t>.6.2 Автомат протокола взаимосвязи приложений (ARPM)</w:t>
      </w:r>
    </w:p>
    <w:p w14:paraId="66A3D2A5" w14:textId="77777777" w:rsidR="00336C44" w:rsidRPr="00EB1917" w:rsidRDefault="00336C44" w:rsidP="00336C44">
      <w:pPr>
        <w:rPr>
          <w:b/>
          <w:sz w:val="24"/>
          <w:szCs w:val="24"/>
        </w:rPr>
      </w:pPr>
      <w:r w:rsidRPr="00EB1917">
        <w:rPr>
          <w:b/>
          <w:sz w:val="24"/>
          <w:szCs w:val="24"/>
        </w:rPr>
        <w:t>8.6.2.1 Автомат протокола AR (ARPM) для клиентского AREP</w:t>
      </w:r>
    </w:p>
    <w:p w14:paraId="35D4E86C" w14:textId="77777777" w:rsidR="00336C44" w:rsidRPr="00EB1917" w:rsidRDefault="00336C44" w:rsidP="00336C44">
      <w:pPr>
        <w:rPr>
          <w:b/>
          <w:sz w:val="24"/>
          <w:szCs w:val="24"/>
        </w:rPr>
      </w:pPr>
      <w:r w:rsidRPr="00EB1917">
        <w:rPr>
          <w:b/>
          <w:sz w:val="24"/>
          <w:szCs w:val="24"/>
        </w:rPr>
        <w:t>8.6.2.1.1 Состояния клиентского ARPM</w:t>
      </w:r>
    </w:p>
    <w:p w14:paraId="43E540F7" w14:textId="77777777" w:rsidR="00336C44" w:rsidRPr="00CB5AEA" w:rsidRDefault="00336C44" w:rsidP="00336C44">
      <w:pPr>
        <w:rPr>
          <w:sz w:val="24"/>
          <w:szCs w:val="24"/>
        </w:rPr>
      </w:pPr>
      <w:r w:rsidRPr="00CB5AEA">
        <w:rPr>
          <w:sz w:val="24"/>
          <w:szCs w:val="24"/>
        </w:rPr>
        <w:t xml:space="preserve">Определенные состояния и их описания клиентского ARPM показаны в </w:t>
      </w:r>
      <w:r w:rsidRPr="00EB1917">
        <w:rPr>
          <w:sz w:val="24"/>
          <w:szCs w:val="24"/>
        </w:rPr>
        <w:t>Таблице 394</w:t>
      </w:r>
      <w:r w:rsidRPr="00CB5AEA">
        <w:rPr>
          <w:sz w:val="24"/>
          <w:szCs w:val="24"/>
        </w:rPr>
        <w:t xml:space="preserve"> и на </w:t>
      </w:r>
      <w:r w:rsidRPr="00EB1917">
        <w:rPr>
          <w:sz w:val="24"/>
          <w:szCs w:val="24"/>
        </w:rPr>
        <w:t>Рисунке 58.</w:t>
      </w:r>
    </w:p>
    <w:p w14:paraId="4CFA1361" w14:textId="77777777" w:rsidR="00336C44" w:rsidRPr="00CB5AEA" w:rsidRDefault="00336C44" w:rsidP="00336C44">
      <w:pPr>
        <w:rPr>
          <w:sz w:val="24"/>
          <w:szCs w:val="24"/>
        </w:rPr>
      </w:pPr>
      <w:r w:rsidRPr="00CB5AEA">
        <w:rPr>
          <w:sz w:val="24"/>
          <w:szCs w:val="24"/>
        </w:rPr>
        <w:t xml:space="preserve"> </w:t>
      </w:r>
    </w:p>
    <w:p w14:paraId="30C64D4D" w14:textId="77777777" w:rsidR="00336C44" w:rsidRPr="00EB1917" w:rsidRDefault="00336C44" w:rsidP="00336C44">
      <w:pPr>
        <w:ind w:firstLine="0"/>
        <w:jc w:val="center"/>
        <w:rPr>
          <w:b/>
          <w:sz w:val="24"/>
          <w:szCs w:val="24"/>
        </w:rPr>
      </w:pPr>
      <w:r>
        <w:rPr>
          <w:b/>
          <w:sz w:val="24"/>
          <w:szCs w:val="24"/>
        </w:rPr>
        <w:t>Таблица 394 –</w:t>
      </w:r>
      <w:r w:rsidRPr="00EB1917">
        <w:rPr>
          <w:b/>
          <w:sz w:val="24"/>
          <w:szCs w:val="24"/>
        </w:rPr>
        <w:t xml:space="preserve"> Состояния клиентского ARPM</w:t>
      </w:r>
    </w:p>
    <w:tbl>
      <w:tblPr>
        <w:tblW w:w="0" w:type="auto"/>
        <w:jc w:val="center"/>
        <w:tblCellMar>
          <w:left w:w="0" w:type="dxa"/>
          <w:right w:w="0" w:type="dxa"/>
        </w:tblCellMar>
        <w:tblLook w:val="04A0" w:firstRow="1" w:lastRow="0" w:firstColumn="1" w:lastColumn="0" w:noHBand="0" w:noVBand="1"/>
      </w:tblPr>
      <w:tblGrid>
        <w:gridCol w:w="2210"/>
        <w:gridCol w:w="7118"/>
      </w:tblGrid>
      <w:tr w:rsidR="00336C44" w:rsidRPr="00CB5AEA" w14:paraId="4039C6B6" w14:textId="77777777" w:rsidTr="00336C44">
        <w:trPr>
          <w:trHeight w:val="341"/>
          <w:jc w:val="center"/>
        </w:trPr>
        <w:tc>
          <w:tcPr>
            <w:tcW w:w="201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2904D60" w14:textId="77777777" w:rsidR="00336C44" w:rsidRPr="00CB5AEA" w:rsidRDefault="00336C44" w:rsidP="00336C44">
            <w:pPr>
              <w:ind w:firstLine="0"/>
              <w:jc w:val="center"/>
              <w:rPr>
                <w:sz w:val="24"/>
                <w:szCs w:val="24"/>
              </w:rPr>
            </w:pPr>
            <w:r w:rsidRPr="00CB5AEA">
              <w:rPr>
                <w:sz w:val="24"/>
                <w:szCs w:val="24"/>
              </w:rPr>
              <w:t>Название состояния</w:t>
            </w:r>
          </w:p>
        </w:tc>
        <w:tc>
          <w:tcPr>
            <w:tcW w:w="711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4F543E0"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2440CAD8" w14:textId="77777777" w:rsidTr="00336C44">
        <w:trPr>
          <w:trHeight w:val="331"/>
          <w:jc w:val="center"/>
        </w:trPr>
        <w:tc>
          <w:tcPr>
            <w:tcW w:w="201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38901E6" w14:textId="77777777" w:rsidR="00336C44" w:rsidRPr="00CB5AEA" w:rsidRDefault="00336C44" w:rsidP="00336C44">
            <w:pPr>
              <w:ind w:firstLine="0"/>
              <w:rPr>
                <w:sz w:val="24"/>
                <w:szCs w:val="24"/>
              </w:rPr>
            </w:pPr>
            <w:r w:rsidRPr="00CB5AEA">
              <w:rPr>
                <w:sz w:val="24"/>
                <w:szCs w:val="24"/>
              </w:rPr>
              <w:t>РЕЖИМ ОЖИДАНИЯ</w:t>
            </w:r>
          </w:p>
        </w:tc>
        <w:tc>
          <w:tcPr>
            <w:tcW w:w="711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A1A767F" w14:textId="77777777" w:rsidR="00336C44" w:rsidRPr="00CB5AEA" w:rsidRDefault="00336C44" w:rsidP="00336C44">
            <w:pPr>
              <w:ind w:firstLine="0"/>
              <w:rPr>
                <w:sz w:val="24"/>
                <w:szCs w:val="24"/>
              </w:rPr>
            </w:pPr>
            <w:r w:rsidRPr="00CB5AEA">
              <w:rPr>
                <w:sz w:val="24"/>
                <w:szCs w:val="24"/>
              </w:rPr>
              <w:t>AREP не активен.</w:t>
            </w:r>
          </w:p>
        </w:tc>
      </w:tr>
      <w:tr w:rsidR="00336C44" w:rsidRPr="00CB5AEA" w14:paraId="72B3B8E2" w14:textId="77777777" w:rsidTr="00336C44">
        <w:trPr>
          <w:trHeight w:val="509"/>
          <w:jc w:val="center"/>
        </w:trPr>
        <w:tc>
          <w:tcPr>
            <w:tcW w:w="201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B278BD" w14:textId="77777777" w:rsidR="00336C44" w:rsidRPr="00CB5AEA" w:rsidRDefault="00336C44" w:rsidP="00336C44">
            <w:pPr>
              <w:ind w:firstLine="0"/>
              <w:rPr>
                <w:sz w:val="24"/>
                <w:szCs w:val="24"/>
              </w:rPr>
            </w:pPr>
            <w:r w:rsidRPr="00CB5AEA">
              <w:rPr>
                <w:sz w:val="24"/>
                <w:szCs w:val="24"/>
              </w:rPr>
              <w:t>ОЖИДАНИЕ ПОДТВЕРЖДЕНИЯ</w:t>
            </w:r>
          </w:p>
        </w:tc>
        <w:tc>
          <w:tcPr>
            <w:tcW w:w="71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CED44F" w14:textId="77777777" w:rsidR="00336C44" w:rsidRPr="00CB5AEA" w:rsidRDefault="00336C44" w:rsidP="00336C44">
            <w:pPr>
              <w:ind w:firstLine="0"/>
              <w:rPr>
                <w:sz w:val="24"/>
                <w:szCs w:val="24"/>
              </w:rPr>
            </w:pPr>
            <w:r w:rsidRPr="00CB5AEA">
              <w:rPr>
                <w:sz w:val="24"/>
                <w:szCs w:val="24"/>
              </w:rPr>
              <w:t>AREP отправил PDU запроса на сервер и ожидает подтверждения от сервера.</w:t>
            </w:r>
          </w:p>
        </w:tc>
      </w:tr>
    </w:tbl>
    <w:p w14:paraId="73C89C4D" w14:textId="77777777" w:rsidR="00336C44" w:rsidRPr="00CB5AEA" w:rsidRDefault="00336C44" w:rsidP="00336C44">
      <w:pPr>
        <w:rPr>
          <w:sz w:val="24"/>
          <w:szCs w:val="24"/>
        </w:rPr>
      </w:pPr>
      <w:r w:rsidRPr="00CB5AEA">
        <w:rPr>
          <w:sz w:val="24"/>
          <w:szCs w:val="24"/>
        </w:rPr>
        <w:t xml:space="preserve"> </w:t>
      </w:r>
    </w:p>
    <w:p w14:paraId="72212CE2" w14:textId="77777777" w:rsidR="00336C44" w:rsidRPr="00CB5AEA" w:rsidRDefault="00336C44" w:rsidP="00336C44">
      <w:pPr>
        <w:ind w:firstLine="0"/>
        <w:jc w:val="center"/>
        <w:rPr>
          <w:sz w:val="24"/>
          <w:szCs w:val="24"/>
        </w:rPr>
      </w:pPr>
      <w:r w:rsidRPr="00CB5AEA">
        <w:rPr>
          <w:noProof/>
          <w:sz w:val="24"/>
          <w:szCs w:val="24"/>
        </w:rPr>
        <w:drawing>
          <wp:inline distT="0" distB="0" distL="0" distR="0" wp14:anchorId="2A27A6A4" wp14:editId="4E30AE87">
            <wp:extent cx="4716780" cy="1897380"/>
            <wp:effectExtent l="0" t="0" r="7620" b="762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16780" cy="1897380"/>
                    </a:xfrm>
                    <a:prstGeom prst="rect">
                      <a:avLst/>
                    </a:prstGeom>
                    <a:noFill/>
                    <a:ln>
                      <a:noFill/>
                    </a:ln>
                  </pic:spPr>
                </pic:pic>
              </a:graphicData>
            </a:graphic>
          </wp:inline>
        </w:drawing>
      </w:r>
    </w:p>
    <w:p w14:paraId="7DC3BE21" w14:textId="77777777" w:rsidR="00336C44" w:rsidRPr="00CB5AEA" w:rsidRDefault="00336C44" w:rsidP="00336C44">
      <w:pPr>
        <w:rPr>
          <w:sz w:val="24"/>
          <w:szCs w:val="24"/>
        </w:rPr>
      </w:pPr>
    </w:p>
    <w:p w14:paraId="5961E4B5" w14:textId="77777777" w:rsidR="00336C44" w:rsidRPr="00EB1917" w:rsidRDefault="00336C44" w:rsidP="00336C44">
      <w:pPr>
        <w:ind w:firstLine="0"/>
        <w:jc w:val="center"/>
        <w:rPr>
          <w:b/>
          <w:sz w:val="24"/>
          <w:szCs w:val="24"/>
        </w:rPr>
      </w:pPr>
      <w:r>
        <w:rPr>
          <w:b/>
          <w:sz w:val="24"/>
          <w:szCs w:val="24"/>
        </w:rPr>
        <w:t>Рисунок 58 –</w:t>
      </w:r>
      <w:r w:rsidRPr="00EB1917">
        <w:rPr>
          <w:b/>
          <w:sz w:val="24"/>
          <w:szCs w:val="24"/>
        </w:rPr>
        <w:t xml:space="preserve"> Диаграмма перехода состояний клиентского ARPM</w:t>
      </w:r>
    </w:p>
    <w:p w14:paraId="1B8FE32D" w14:textId="77777777" w:rsidR="00336C44" w:rsidRPr="00CB5AEA" w:rsidRDefault="00336C44" w:rsidP="00336C44">
      <w:pPr>
        <w:rPr>
          <w:sz w:val="24"/>
          <w:szCs w:val="24"/>
        </w:rPr>
      </w:pPr>
      <w:r w:rsidRPr="00CB5AEA">
        <w:rPr>
          <w:sz w:val="24"/>
          <w:szCs w:val="24"/>
        </w:rPr>
        <w:t xml:space="preserve"> </w:t>
      </w:r>
    </w:p>
    <w:p w14:paraId="7A0AECA4" w14:textId="77777777" w:rsidR="00336C44" w:rsidRPr="00EB1917" w:rsidRDefault="00336C44" w:rsidP="00336C44">
      <w:pPr>
        <w:rPr>
          <w:b/>
          <w:sz w:val="24"/>
          <w:szCs w:val="24"/>
        </w:rPr>
      </w:pPr>
      <w:r w:rsidRPr="00EB1917">
        <w:rPr>
          <w:b/>
          <w:sz w:val="24"/>
          <w:szCs w:val="24"/>
        </w:rPr>
        <w:t>8.6.2.1.2 Таблица состояний клиентского ARPM</w:t>
      </w:r>
    </w:p>
    <w:p w14:paraId="102551BB" w14:textId="77777777" w:rsidR="00336C44" w:rsidRPr="00CB5AEA" w:rsidRDefault="00336C44" w:rsidP="00336C44">
      <w:pPr>
        <w:rPr>
          <w:sz w:val="24"/>
          <w:szCs w:val="24"/>
        </w:rPr>
      </w:pPr>
      <w:r w:rsidRPr="00CB5AEA">
        <w:rPr>
          <w:sz w:val="24"/>
          <w:szCs w:val="24"/>
        </w:rPr>
        <w:t>В таблице 395 указывается конечный автомат клиентского ARPM.</w:t>
      </w:r>
    </w:p>
    <w:p w14:paraId="02BD3A0B" w14:textId="77777777" w:rsidR="00336C44" w:rsidRDefault="00336C44" w:rsidP="00336C44">
      <w:pPr>
        <w:rPr>
          <w:sz w:val="24"/>
          <w:szCs w:val="24"/>
        </w:rPr>
      </w:pPr>
      <w:r w:rsidRPr="00CB5AEA">
        <w:rPr>
          <w:sz w:val="24"/>
          <w:szCs w:val="24"/>
        </w:rPr>
        <w:t xml:space="preserve"> </w:t>
      </w:r>
    </w:p>
    <w:p w14:paraId="306879EF" w14:textId="77777777" w:rsidR="00336C44" w:rsidRPr="00EB1917" w:rsidRDefault="00336C44" w:rsidP="00336C44">
      <w:pPr>
        <w:ind w:firstLine="0"/>
        <w:jc w:val="center"/>
        <w:rPr>
          <w:b/>
          <w:sz w:val="24"/>
          <w:szCs w:val="24"/>
        </w:rPr>
      </w:pPr>
      <w:r>
        <w:rPr>
          <w:b/>
          <w:sz w:val="24"/>
          <w:szCs w:val="24"/>
        </w:rPr>
        <w:t>Таблица 395 –</w:t>
      </w:r>
      <w:r w:rsidRPr="00EB1917">
        <w:rPr>
          <w:b/>
          <w:sz w:val="24"/>
          <w:szCs w:val="24"/>
        </w:rPr>
        <w:t xml:space="preserve"> Таблица состояний клиентского ARPM</w:t>
      </w:r>
    </w:p>
    <w:tbl>
      <w:tblPr>
        <w:tblW w:w="0" w:type="auto"/>
        <w:jc w:val="center"/>
        <w:tblCellMar>
          <w:left w:w="0" w:type="dxa"/>
          <w:right w:w="0" w:type="dxa"/>
        </w:tblCellMar>
        <w:tblLook w:val="04A0" w:firstRow="1" w:lastRow="0" w:firstColumn="1" w:lastColumn="0" w:noHBand="0" w:noVBand="1"/>
      </w:tblPr>
      <w:tblGrid>
        <w:gridCol w:w="679"/>
        <w:gridCol w:w="2210"/>
        <w:gridCol w:w="4331"/>
        <w:gridCol w:w="2214"/>
      </w:tblGrid>
      <w:tr w:rsidR="00336C44" w:rsidRPr="00CB5AEA" w14:paraId="2BCEEF38" w14:textId="77777777" w:rsidTr="00336C44">
        <w:trPr>
          <w:trHeight w:val="523"/>
          <w:jc w:val="center"/>
        </w:trPr>
        <w:tc>
          <w:tcPr>
            <w:tcW w:w="71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331A99AC" w14:textId="77777777" w:rsidR="00336C44" w:rsidRPr="00CB5AEA" w:rsidRDefault="00336C44" w:rsidP="00336C44">
            <w:pPr>
              <w:ind w:firstLine="0"/>
              <w:jc w:val="center"/>
              <w:rPr>
                <w:sz w:val="24"/>
                <w:szCs w:val="24"/>
              </w:rPr>
            </w:pPr>
            <w:r w:rsidRPr="00CB5AEA">
              <w:rPr>
                <w:sz w:val="24"/>
                <w:szCs w:val="24"/>
              </w:rPr>
              <w:t>№</w:t>
            </w:r>
          </w:p>
        </w:tc>
        <w:tc>
          <w:tcPr>
            <w:tcW w:w="221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1E862FC8" w14:textId="77777777" w:rsidR="00336C44" w:rsidRPr="00CB5AEA" w:rsidRDefault="00336C44" w:rsidP="00336C44">
            <w:pPr>
              <w:ind w:firstLine="0"/>
              <w:jc w:val="center"/>
              <w:rPr>
                <w:sz w:val="24"/>
                <w:szCs w:val="24"/>
              </w:rPr>
            </w:pPr>
            <w:r w:rsidRPr="00CB5AEA">
              <w:rPr>
                <w:sz w:val="24"/>
                <w:szCs w:val="24"/>
              </w:rPr>
              <w:t>Текущее состояние</w:t>
            </w:r>
          </w:p>
        </w:tc>
        <w:tc>
          <w:tcPr>
            <w:tcW w:w="448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1CE3CC66" w14:textId="77777777" w:rsidR="00336C44" w:rsidRPr="00CB5AEA" w:rsidRDefault="00336C44" w:rsidP="00336C44">
            <w:pPr>
              <w:ind w:firstLine="0"/>
              <w:jc w:val="center"/>
              <w:rPr>
                <w:sz w:val="24"/>
                <w:szCs w:val="24"/>
              </w:rPr>
            </w:pPr>
            <w:r w:rsidRPr="00CB5AEA">
              <w:rPr>
                <w:sz w:val="24"/>
                <w:szCs w:val="24"/>
              </w:rPr>
              <w:t>Событие или условие =&gt; действие</w:t>
            </w:r>
          </w:p>
        </w:tc>
        <w:tc>
          <w:tcPr>
            <w:tcW w:w="221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6A251621" w14:textId="77777777" w:rsidR="00336C44" w:rsidRPr="00CB5AEA" w:rsidRDefault="00336C44" w:rsidP="00336C44">
            <w:pPr>
              <w:ind w:firstLine="0"/>
              <w:jc w:val="center"/>
              <w:rPr>
                <w:sz w:val="24"/>
                <w:szCs w:val="24"/>
              </w:rPr>
            </w:pPr>
            <w:r w:rsidRPr="00CB5AEA">
              <w:rPr>
                <w:sz w:val="24"/>
                <w:szCs w:val="24"/>
              </w:rPr>
              <w:t>Следующее состояние</w:t>
            </w:r>
          </w:p>
        </w:tc>
      </w:tr>
      <w:tr w:rsidR="00336C44" w:rsidRPr="00CB5AEA" w14:paraId="79CB52AA" w14:textId="77777777" w:rsidTr="00336C44">
        <w:trPr>
          <w:trHeight w:val="1502"/>
          <w:jc w:val="center"/>
        </w:trPr>
        <w:tc>
          <w:tcPr>
            <w:tcW w:w="71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CBBFB28" w14:textId="77777777" w:rsidR="00336C44" w:rsidRPr="00CB5AEA" w:rsidRDefault="00336C44" w:rsidP="00336C44">
            <w:pPr>
              <w:ind w:firstLine="0"/>
              <w:rPr>
                <w:sz w:val="24"/>
                <w:szCs w:val="24"/>
              </w:rPr>
            </w:pPr>
            <w:r w:rsidRPr="00CB5AEA">
              <w:rPr>
                <w:sz w:val="24"/>
                <w:szCs w:val="24"/>
              </w:rPr>
              <w:t>S1</w:t>
            </w:r>
          </w:p>
        </w:tc>
        <w:tc>
          <w:tcPr>
            <w:tcW w:w="221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29EEFC5" w14:textId="77777777" w:rsidR="00336C44" w:rsidRPr="00CB5AEA" w:rsidRDefault="00336C44" w:rsidP="00336C44">
            <w:pPr>
              <w:ind w:firstLine="0"/>
              <w:rPr>
                <w:sz w:val="24"/>
                <w:szCs w:val="24"/>
              </w:rPr>
            </w:pPr>
            <w:r w:rsidRPr="00CB5AEA">
              <w:rPr>
                <w:sz w:val="24"/>
                <w:szCs w:val="24"/>
              </w:rPr>
              <w:t>РЕЖИМ ОЖИДАНИЯ</w:t>
            </w:r>
          </w:p>
        </w:tc>
        <w:tc>
          <w:tcPr>
            <w:tcW w:w="448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66121EB" w14:textId="77777777" w:rsidR="00336C44" w:rsidRPr="00CB5AEA" w:rsidRDefault="00336C44" w:rsidP="00336C44">
            <w:pPr>
              <w:ind w:firstLine="0"/>
              <w:rPr>
                <w:sz w:val="24"/>
                <w:szCs w:val="24"/>
              </w:rPr>
            </w:pPr>
            <w:proofErr w:type="spellStart"/>
            <w:r w:rsidRPr="00CB5AEA">
              <w:rPr>
                <w:sz w:val="24"/>
                <w:szCs w:val="24"/>
              </w:rPr>
              <w:t>Функционирование.запр</w:t>
            </w:r>
            <w:proofErr w:type="spellEnd"/>
          </w:p>
          <w:p w14:paraId="075F2DE9" w14:textId="77777777" w:rsidR="00336C44" w:rsidRPr="00CB5AEA" w:rsidRDefault="00336C44" w:rsidP="00336C44">
            <w:pPr>
              <w:ind w:firstLine="0"/>
              <w:rPr>
                <w:sz w:val="24"/>
                <w:szCs w:val="24"/>
              </w:rPr>
            </w:pPr>
            <w:r w:rsidRPr="00CB5AEA">
              <w:rPr>
                <w:sz w:val="24"/>
                <w:szCs w:val="24"/>
              </w:rPr>
              <w:t>= &gt;</w:t>
            </w:r>
          </w:p>
          <w:p w14:paraId="6970E8BB" w14:textId="77777777" w:rsidR="00336C44" w:rsidRPr="00CB5AEA" w:rsidRDefault="00336C44" w:rsidP="00336C44">
            <w:pPr>
              <w:ind w:firstLine="0"/>
              <w:rPr>
                <w:sz w:val="24"/>
                <w:szCs w:val="24"/>
              </w:rPr>
            </w:pPr>
            <w:proofErr w:type="spellStart"/>
            <w:r w:rsidRPr="00CB5AEA">
              <w:rPr>
                <w:sz w:val="24"/>
                <w:szCs w:val="24"/>
              </w:rPr>
              <w:t>DTC_req</w:t>
            </w:r>
            <w:proofErr w:type="spellEnd"/>
            <w:r w:rsidRPr="00CB5AEA">
              <w:rPr>
                <w:sz w:val="24"/>
                <w:szCs w:val="24"/>
              </w:rPr>
              <w:t xml:space="preserve"> {</w:t>
            </w:r>
          </w:p>
          <w:p w14:paraId="2B9D4AC4" w14:textId="77777777" w:rsidR="00336C44" w:rsidRPr="00CB5AEA" w:rsidRDefault="00336C44" w:rsidP="00336C44">
            <w:pPr>
              <w:ind w:firstLine="0"/>
              <w:rPr>
                <w:sz w:val="24"/>
                <w:szCs w:val="24"/>
              </w:rPr>
            </w:pPr>
            <w:proofErr w:type="spellStart"/>
            <w:r w:rsidRPr="00CB5AEA">
              <w:rPr>
                <w:sz w:val="24"/>
                <w:szCs w:val="24"/>
              </w:rPr>
              <w:t>вызываемый_адрес</w:t>
            </w:r>
            <w:proofErr w:type="spellEnd"/>
            <w:r w:rsidRPr="00CB5AEA">
              <w:rPr>
                <w:sz w:val="24"/>
                <w:szCs w:val="24"/>
              </w:rPr>
              <w:t xml:space="preserve">: = </w:t>
            </w:r>
            <w:proofErr w:type="spellStart"/>
            <w:r w:rsidRPr="00CB5AEA">
              <w:rPr>
                <w:sz w:val="24"/>
                <w:szCs w:val="24"/>
              </w:rPr>
              <w:t>удаленный_адрес</w:t>
            </w:r>
            <w:proofErr w:type="spellEnd"/>
            <w:r w:rsidRPr="00CB5AEA">
              <w:rPr>
                <w:sz w:val="24"/>
                <w:szCs w:val="24"/>
              </w:rPr>
              <w:t xml:space="preserve">, </w:t>
            </w:r>
            <w:proofErr w:type="spellStart"/>
            <w:r w:rsidRPr="00CB5AEA">
              <w:rPr>
                <w:sz w:val="24"/>
                <w:szCs w:val="24"/>
              </w:rPr>
              <w:t>тип_транспорта</w:t>
            </w:r>
            <w:proofErr w:type="spellEnd"/>
            <w:r w:rsidRPr="00CB5AEA">
              <w:rPr>
                <w:sz w:val="24"/>
                <w:szCs w:val="24"/>
              </w:rPr>
              <w:t xml:space="preserve">: = </w:t>
            </w:r>
            <w:proofErr w:type="spellStart"/>
            <w:r w:rsidRPr="00CB5AEA">
              <w:rPr>
                <w:sz w:val="24"/>
                <w:szCs w:val="24"/>
              </w:rPr>
              <w:t>тип_транспорта</w:t>
            </w:r>
            <w:proofErr w:type="spellEnd"/>
            <w:r w:rsidRPr="00CB5AEA">
              <w:rPr>
                <w:sz w:val="24"/>
                <w:szCs w:val="24"/>
              </w:rPr>
              <w:t xml:space="preserve">, приоритет: = приоритет, </w:t>
            </w:r>
            <w:proofErr w:type="spellStart"/>
            <w:r w:rsidRPr="00CB5AEA">
              <w:rPr>
                <w:sz w:val="24"/>
                <w:szCs w:val="24"/>
              </w:rPr>
              <w:lastRenderedPageBreak/>
              <w:t>запр_данных_пользователя</w:t>
            </w:r>
            <w:proofErr w:type="spellEnd"/>
            <w:r w:rsidRPr="00CB5AEA">
              <w:rPr>
                <w:sz w:val="24"/>
                <w:szCs w:val="24"/>
              </w:rPr>
              <w:t xml:space="preserve">: = </w:t>
            </w:r>
            <w:proofErr w:type="spellStart"/>
            <w:r w:rsidRPr="00CB5AEA">
              <w:rPr>
                <w:sz w:val="24"/>
                <w:szCs w:val="24"/>
              </w:rPr>
              <w:t>запр_данных_пользователя</w:t>
            </w:r>
            <w:proofErr w:type="spellEnd"/>
          </w:p>
          <w:p w14:paraId="4C4A0C35" w14:textId="77777777" w:rsidR="00336C44" w:rsidRPr="00CB5AEA" w:rsidRDefault="00336C44" w:rsidP="00336C44">
            <w:pPr>
              <w:ind w:firstLine="0"/>
              <w:rPr>
                <w:sz w:val="24"/>
                <w:szCs w:val="24"/>
              </w:rPr>
            </w:pPr>
            <w:r w:rsidRPr="00CB5AEA">
              <w:rPr>
                <w:sz w:val="24"/>
                <w:szCs w:val="24"/>
              </w:rPr>
              <w:t>}</w:t>
            </w:r>
          </w:p>
        </w:tc>
        <w:tc>
          <w:tcPr>
            <w:tcW w:w="221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FC32046" w14:textId="77777777" w:rsidR="00336C44" w:rsidRPr="00CB5AEA" w:rsidRDefault="00336C44" w:rsidP="00336C44">
            <w:pPr>
              <w:ind w:firstLine="0"/>
              <w:rPr>
                <w:sz w:val="24"/>
                <w:szCs w:val="24"/>
              </w:rPr>
            </w:pPr>
            <w:r w:rsidRPr="00CB5AEA">
              <w:rPr>
                <w:sz w:val="24"/>
                <w:szCs w:val="24"/>
              </w:rPr>
              <w:lastRenderedPageBreak/>
              <w:t>Ждать</w:t>
            </w:r>
          </w:p>
          <w:p w14:paraId="0BBA012A" w14:textId="77777777" w:rsidR="00336C44" w:rsidRPr="00CB5AEA" w:rsidRDefault="00336C44" w:rsidP="00336C44">
            <w:pPr>
              <w:ind w:firstLine="0"/>
              <w:rPr>
                <w:sz w:val="24"/>
                <w:szCs w:val="24"/>
              </w:rPr>
            </w:pPr>
            <w:r w:rsidRPr="00CB5AEA">
              <w:rPr>
                <w:sz w:val="24"/>
                <w:szCs w:val="24"/>
              </w:rPr>
              <w:t>ПОДТВЕРЖДЕНИЯ</w:t>
            </w:r>
          </w:p>
        </w:tc>
      </w:tr>
      <w:tr w:rsidR="00336C44" w:rsidRPr="00CB5AEA" w14:paraId="0E3D75E9" w14:textId="77777777" w:rsidTr="00336C44">
        <w:trPr>
          <w:trHeight w:val="1128"/>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2F3C9F" w14:textId="77777777" w:rsidR="00336C44" w:rsidRPr="00CB5AEA" w:rsidRDefault="00336C44" w:rsidP="00336C44">
            <w:pPr>
              <w:ind w:firstLine="0"/>
              <w:rPr>
                <w:sz w:val="24"/>
                <w:szCs w:val="24"/>
              </w:rPr>
            </w:pPr>
            <w:r w:rsidRPr="00CB5AEA">
              <w:rPr>
                <w:sz w:val="24"/>
                <w:szCs w:val="24"/>
              </w:rPr>
              <w:t>S2</w:t>
            </w:r>
          </w:p>
        </w:tc>
        <w:tc>
          <w:tcPr>
            <w:tcW w:w="2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3552CA" w14:textId="77777777" w:rsidR="00336C44" w:rsidRPr="00CB5AEA" w:rsidRDefault="00336C44" w:rsidP="00336C44">
            <w:pPr>
              <w:ind w:firstLine="0"/>
              <w:rPr>
                <w:sz w:val="24"/>
                <w:szCs w:val="24"/>
              </w:rPr>
            </w:pPr>
            <w:r w:rsidRPr="00CB5AEA">
              <w:rPr>
                <w:sz w:val="24"/>
                <w:szCs w:val="24"/>
              </w:rPr>
              <w:t>Ждать</w:t>
            </w:r>
          </w:p>
          <w:p w14:paraId="73B5DD9B" w14:textId="77777777" w:rsidR="00336C44" w:rsidRPr="00CB5AEA" w:rsidRDefault="00336C44" w:rsidP="00336C44">
            <w:pPr>
              <w:ind w:firstLine="0"/>
              <w:rPr>
                <w:sz w:val="24"/>
                <w:szCs w:val="24"/>
              </w:rPr>
            </w:pPr>
            <w:r w:rsidRPr="00CB5AEA">
              <w:rPr>
                <w:sz w:val="24"/>
                <w:szCs w:val="24"/>
              </w:rPr>
              <w:t>ПОДТВЕРЖДЕНИЯ</w:t>
            </w:r>
          </w:p>
        </w:tc>
        <w:tc>
          <w:tcPr>
            <w:tcW w:w="44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03756D" w14:textId="77777777" w:rsidR="00336C44" w:rsidRPr="00CB5AEA" w:rsidRDefault="00336C44" w:rsidP="00336C44">
            <w:pPr>
              <w:ind w:firstLine="0"/>
              <w:rPr>
                <w:sz w:val="24"/>
                <w:szCs w:val="24"/>
              </w:rPr>
            </w:pPr>
            <w:proofErr w:type="spellStart"/>
            <w:r w:rsidRPr="00CB5AEA">
              <w:rPr>
                <w:sz w:val="24"/>
                <w:szCs w:val="24"/>
              </w:rPr>
              <w:t>DTC_cnf</w:t>
            </w:r>
            <w:proofErr w:type="spellEnd"/>
          </w:p>
          <w:p w14:paraId="56BCA2A6" w14:textId="77777777" w:rsidR="00336C44" w:rsidRPr="00CB5AEA" w:rsidRDefault="00336C44" w:rsidP="00336C44">
            <w:pPr>
              <w:ind w:firstLine="0"/>
              <w:rPr>
                <w:sz w:val="24"/>
                <w:szCs w:val="24"/>
              </w:rPr>
            </w:pPr>
            <w:r w:rsidRPr="00CB5AEA">
              <w:rPr>
                <w:sz w:val="24"/>
                <w:szCs w:val="24"/>
              </w:rPr>
              <w:t>= &gt;</w:t>
            </w:r>
          </w:p>
          <w:p w14:paraId="1DB8A228" w14:textId="77777777" w:rsidR="00336C44" w:rsidRPr="00CB5AEA" w:rsidRDefault="00336C44" w:rsidP="00336C44">
            <w:pPr>
              <w:ind w:firstLine="0"/>
              <w:rPr>
                <w:sz w:val="24"/>
                <w:szCs w:val="24"/>
              </w:rPr>
            </w:pPr>
            <w:proofErr w:type="spellStart"/>
            <w:r w:rsidRPr="00CB5AEA">
              <w:rPr>
                <w:sz w:val="24"/>
                <w:szCs w:val="24"/>
              </w:rPr>
              <w:t>Функционирование.cnf</w:t>
            </w:r>
            <w:proofErr w:type="spellEnd"/>
            <w:r w:rsidRPr="00CB5AEA">
              <w:rPr>
                <w:sz w:val="24"/>
                <w:szCs w:val="24"/>
              </w:rPr>
              <w:t xml:space="preserve"> {</w:t>
            </w:r>
          </w:p>
          <w:p w14:paraId="4F31A8EE" w14:textId="77777777" w:rsidR="00336C44" w:rsidRPr="00CB5AEA" w:rsidRDefault="00336C44" w:rsidP="00336C44">
            <w:pPr>
              <w:ind w:firstLine="0"/>
              <w:rPr>
                <w:sz w:val="24"/>
                <w:szCs w:val="24"/>
              </w:rPr>
            </w:pPr>
            <w:proofErr w:type="spellStart"/>
            <w:r w:rsidRPr="00CB5AEA">
              <w:rPr>
                <w:sz w:val="24"/>
                <w:szCs w:val="24"/>
              </w:rPr>
              <w:t>rsp_данных_пользователя</w:t>
            </w:r>
            <w:proofErr w:type="spellEnd"/>
            <w:r w:rsidRPr="00CB5AEA">
              <w:rPr>
                <w:sz w:val="24"/>
                <w:szCs w:val="24"/>
              </w:rPr>
              <w:t xml:space="preserve">: = </w:t>
            </w:r>
            <w:proofErr w:type="spellStart"/>
            <w:r w:rsidRPr="00CB5AEA">
              <w:rPr>
                <w:sz w:val="24"/>
                <w:szCs w:val="24"/>
              </w:rPr>
              <w:t>rsp_данных_пользователя</w:t>
            </w:r>
            <w:proofErr w:type="spellEnd"/>
            <w:r w:rsidRPr="00CB5AEA">
              <w:rPr>
                <w:sz w:val="24"/>
                <w:szCs w:val="24"/>
              </w:rPr>
              <w:t>, статус: = статус</w:t>
            </w:r>
          </w:p>
          <w:p w14:paraId="3F2A887B" w14:textId="77777777" w:rsidR="00336C44" w:rsidRPr="00CB5AEA" w:rsidRDefault="00336C44" w:rsidP="00336C44">
            <w:pPr>
              <w:ind w:firstLine="0"/>
              <w:rPr>
                <w:sz w:val="24"/>
                <w:szCs w:val="24"/>
              </w:rPr>
            </w:pPr>
            <w:r w:rsidRPr="00CB5AEA">
              <w:rPr>
                <w:sz w:val="24"/>
                <w:szCs w:val="24"/>
              </w:rPr>
              <w:t>}</w:t>
            </w:r>
          </w:p>
        </w:tc>
        <w:tc>
          <w:tcPr>
            <w:tcW w:w="2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C29E3D" w14:textId="77777777" w:rsidR="00336C44" w:rsidRPr="00CB5AEA" w:rsidRDefault="00336C44" w:rsidP="00336C44">
            <w:pPr>
              <w:ind w:firstLine="0"/>
              <w:rPr>
                <w:sz w:val="24"/>
                <w:szCs w:val="24"/>
              </w:rPr>
            </w:pPr>
            <w:r w:rsidRPr="00CB5AEA">
              <w:rPr>
                <w:sz w:val="24"/>
                <w:szCs w:val="24"/>
              </w:rPr>
              <w:t>РЕЖИМ ОЖИДАНИЯ</w:t>
            </w:r>
          </w:p>
        </w:tc>
      </w:tr>
      <w:tr w:rsidR="00336C44" w:rsidRPr="00CB5AEA" w14:paraId="72AD674D" w14:textId="77777777" w:rsidTr="00336C44">
        <w:trPr>
          <w:trHeight w:val="1493"/>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E126C3" w14:textId="77777777" w:rsidR="00336C44" w:rsidRPr="00CB5AEA" w:rsidRDefault="00336C44" w:rsidP="00336C44">
            <w:pPr>
              <w:ind w:firstLine="0"/>
              <w:rPr>
                <w:sz w:val="24"/>
                <w:szCs w:val="24"/>
              </w:rPr>
            </w:pPr>
            <w:r w:rsidRPr="00CB5AEA">
              <w:rPr>
                <w:sz w:val="24"/>
                <w:szCs w:val="24"/>
              </w:rPr>
              <w:t>S3</w:t>
            </w:r>
          </w:p>
        </w:tc>
        <w:tc>
          <w:tcPr>
            <w:tcW w:w="2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98ECBE" w14:textId="77777777" w:rsidR="00336C44" w:rsidRPr="00CB5AEA" w:rsidRDefault="00336C44" w:rsidP="00336C44">
            <w:pPr>
              <w:ind w:firstLine="0"/>
              <w:rPr>
                <w:sz w:val="24"/>
                <w:szCs w:val="24"/>
              </w:rPr>
            </w:pPr>
            <w:r w:rsidRPr="00CB5AEA">
              <w:rPr>
                <w:sz w:val="24"/>
                <w:szCs w:val="24"/>
              </w:rPr>
              <w:t>РЕЖИМ ОЖИДАНИЯ</w:t>
            </w:r>
          </w:p>
        </w:tc>
        <w:tc>
          <w:tcPr>
            <w:tcW w:w="44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BF1010" w14:textId="77777777" w:rsidR="00336C44" w:rsidRPr="00CB5AEA" w:rsidRDefault="00336C44" w:rsidP="00336C44">
            <w:pPr>
              <w:ind w:firstLine="0"/>
              <w:rPr>
                <w:sz w:val="24"/>
                <w:szCs w:val="24"/>
              </w:rPr>
            </w:pPr>
            <w:proofErr w:type="spellStart"/>
            <w:r w:rsidRPr="00CB5AEA">
              <w:rPr>
                <w:sz w:val="24"/>
                <w:szCs w:val="24"/>
              </w:rPr>
              <w:t>DTU_ind</w:t>
            </w:r>
            <w:proofErr w:type="spellEnd"/>
          </w:p>
          <w:p w14:paraId="23D803E4" w14:textId="77777777" w:rsidR="00336C44" w:rsidRPr="00CB5AEA" w:rsidRDefault="00336C44" w:rsidP="00336C44">
            <w:pPr>
              <w:ind w:firstLine="0"/>
              <w:rPr>
                <w:sz w:val="24"/>
                <w:szCs w:val="24"/>
              </w:rPr>
            </w:pPr>
            <w:r w:rsidRPr="00CB5AEA">
              <w:rPr>
                <w:sz w:val="24"/>
                <w:szCs w:val="24"/>
              </w:rPr>
              <w:t xml:space="preserve">&amp;&amp; </w:t>
            </w:r>
            <w:proofErr w:type="spellStart"/>
            <w:r w:rsidRPr="00CB5AEA">
              <w:rPr>
                <w:sz w:val="24"/>
                <w:szCs w:val="24"/>
              </w:rPr>
              <w:t>КомандаErr</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 "Ложь"</w:t>
            </w:r>
          </w:p>
          <w:p w14:paraId="3119FFA5" w14:textId="77777777" w:rsidR="00336C44" w:rsidRPr="00CB5AEA" w:rsidRDefault="00336C44" w:rsidP="00336C44">
            <w:pPr>
              <w:ind w:firstLine="0"/>
              <w:rPr>
                <w:sz w:val="24"/>
                <w:szCs w:val="24"/>
              </w:rPr>
            </w:pPr>
            <w:r w:rsidRPr="00CB5AEA">
              <w:rPr>
                <w:sz w:val="24"/>
                <w:szCs w:val="24"/>
              </w:rPr>
              <w:t>= &gt;</w:t>
            </w:r>
          </w:p>
          <w:p w14:paraId="4D713129" w14:textId="77777777" w:rsidR="00336C44" w:rsidRPr="00CB5AEA" w:rsidRDefault="00336C44" w:rsidP="00336C44">
            <w:pPr>
              <w:ind w:firstLine="0"/>
              <w:rPr>
                <w:sz w:val="24"/>
                <w:szCs w:val="24"/>
              </w:rPr>
            </w:pPr>
            <w:proofErr w:type="spellStart"/>
            <w:r w:rsidRPr="00CB5AEA">
              <w:rPr>
                <w:sz w:val="24"/>
                <w:szCs w:val="24"/>
              </w:rPr>
              <w:t>Receive.ind</w:t>
            </w:r>
            <w:proofErr w:type="spellEnd"/>
            <w:r w:rsidRPr="00CB5AEA">
              <w:rPr>
                <w:sz w:val="24"/>
                <w:szCs w:val="24"/>
              </w:rPr>
              <w:t xml:space="preserve"> {</w:t>
            </w:r>
          </w:p>
          <w:p w14:paraId="0A77D208" w14:textId="77777777" w:rsidR="00336C44" w:rsidRPr="00CB5AEA" w:rsidRDefault="00336C44" w:rsidP="00336C44">
            <w:pPr>
              <w:ind w:firstLine="0"/>
              <w:rPr>
                <w:sz w:val="24"/>
                <w:szCs w:val="24"/>
              </w:rPr>
            </w:pPr>
            <w:proofErr w:type="spellStart"/>
            <w:r w:rsidRPr="00CB5AEA">
              <w:rPr>
                <w:sz w:val="24"/>
                <w:szCs w:val="24"/>
              </w:rPr>
              <w:t>удаленный_адрес</w:t>
            </w:r>
            <w:proofErr w:type="spellEnd"/>
            <w:r w:rsidRPr="00CB5AEA">
              <w:rPr>
                <w:sz w:val="24"/>
                <w:szCs w:val="24"/>
              </w:rPr>
              <w:t xml:space="preserve">: = </w:t>
            </w:r>
            <w:proofErr w:type="spellStart"/>
            <w:r w:rsidRPr="00CB5AEA">
              <w:rPr>
                <w:sz w:val="24"/>
                <w:szCs w:val="24"/>
              </w:rPr>
              <w:t>вызывающий_адрес</w:t>
            </w:r>
            <w:proofErr w:type="spellEnd"/>
            <w:r w:rsidRPr="00CB5AEA">
              <w:rPr>
                <w:sz w:val="24"/>
                <w:szCs w:val="24"/>
              </w:rPr>
              <w:t xml:space="preserve">, </w:t>
            </w:r>
            <w:proofErr w:type="spellStart"/>
            <w:r w:rsidRPr="00CB5AEA">
              <w:rPr>
                <w:sz w:val="24"/>
                <w:szCs w:val="24"/>
              </w:rPr>
              <w:t>транспортный_тип</w:t>
            </w:r>
            <w:proofErr w:type="spellEnd"/>
            <w:r w:rsidRPr="00CB5AEA">
              <w:rPr>
                <w:sz w:val="24"/>
                <w:szCs w:val="24"/>
              </w:rPr>
              <w:t xml:space="preserve">: = </w:t>
            </w:r>
            <w:proofErr w:type="spellStart"/>
            <w:r w:rsidRPr="00CB5AEA">
              <w:rPr>
                <w:sz w:val="24"/>
                <w:szCs w:val="24"/>
              </w:rPr>
              <w:t>транспортный_тип</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xml:space="preserve">: = </w:t>
            </w:r>
            <w:proofErr w:type="spellStart"/>
            <w:r w:rsidRPr="00CB5AEA">
              <w:rPr>
                <w:sz w:val="24"/>
                <w:szCs w:val="24"/>
              </w:rPr>
              <w:t>rsp_данных_пользователя</w:t>
            </w:r>
            <w:proofErr w:type="spellEnd"/>
          </w:p>
          <w:p w14:paraId="31C1321B" w14:textId="77777777" w:rsidR="00336C44" w:rsidRPr="00CB5AEA" w:rsidRDefault="00336C44" w:rsidP="00336C44">
            <w:pPr>
              <w:ind w:firstLine="0"/>
              <w:rPr>
                <w:sz w:val="24"/>
                <w:szCs w:val="24"/>
              </w:rPr>
            </w:pPr>
            <w:r w:rsidRPr="00CB5AEA">
              <w:rPr>
                <w:sz w:val="24"/>
                <w:szCs w:val="24"/>
              </w:rPr>
              <w:t>}</w:t>
            </w:r>
          </w:p>
        </w:tc>
        <w:tc>
          <w:tcPr>
            <w:tcW w:w="22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AC0E4C" w14:textId="77777777" w:rsidR="00336C44" w:rsidRPr="00CB5AEA" w:rsidRDefault="00336C44" w:rsidP="00336C44">
            <w:pPr>
              <w:ind w:firstLine="0"/>
              <w:rPr>
                <w:sz w:val="24"/>
                <w:szCs w:val="24"/>
              </w:rPr>
            </w:pPr>
            <w:r w:rsidRPr="00CB5AEA">
              <w:rPr>
                <w:sz w:val="24"/>
                <w:szCs w:val="24"/>
              </w:rPr>
              <w:t>РЕЖИМ ОЖИДАНИЯ</w:t>
            </w:r>
          </w:p>
        </w:tc>
      </w:tr>
      <w:tr w:rsidR="00336C44" w:rsidRPr="00CB5AEA" w14:paraId="7F379644" w14:textId="77777777" w:rsidTr="00336C44">
        <w:trPr>
          <w:trHeight w:val="398"/>
          <w:jc w:val="center"/>
        </w:trPr>
        <w:tc>
          <w:tcPr>
            <w:tcW w:w="9632"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60F22F" w14:textId="77777777" w:rsidR="00336C44" w:rsidRPr="00CB5AEA" w:rsidRDefault="00336C44" w:rsidP="00336C44">
            <w:pPr>
              <w:ind w:firstLine="0"/>
              <w:rPr>
                <w:sz w:val="24"/>
                <w:szCs w:val="24"/>
              </w:rPr>
            </w:pPr>
            <w:r>
              <w:rPr>
                <w:szCs w:val="24"/>
              </w:rPr>
              <w:t>Примечание -</w:t>
            </w:r>
            <w:r w:rsidRPr="00EB1917">
              <w:rPr>
                <w:szCs w:val="24"/>
              </w:rPr>
              <w:t xml:space="preserve"> Параметры </w:t>
            </w:r>
            <w:proofErr w:type="spellStart"/>
            <w:r w:rsidRPr="00EB1917">
              <w:rPr>
                <w:szCs w:val="24"/>
              </w:rPr>
              <w:t>Тип_траснпорта</w:t>
            </w:r>
            <w:proofErr w:type="spellEnd"/>
            <w:r w:rsidRPr="00EB1917">
              <w:rPr>
                <w:szCs w:val="24"/>
              </w:rPr>
              <w:t>, приоритет и статус присутствуют только для беспроводной полевой шины типа 20.</w:t>
            </w:r>
          </w:p>
        </w:tc>
      </w:tr>
    </w:tbl>
    <w:p w14:paraId="128C9A74" w14:textId="77777777" w:rsidR="00336C44" w:rsidRPr="00CB5AEA" w:rsidRDefault="00336C44" w:rsidP="00336C44">
      <w:pPr>
        <w:rPr>
          <w:sz w:val="24"/>
          <w:szCs w:val="24"/>
        </w:rPr>
      </w:pPr>
      <w:r w:rsidRPr="00CB5AEA">
        <w:rPr>
          <w:sz w:val="24"/>
          <w:szCs w:val="24"/>
        </w:rPr>
        <w:t xml:space="preserve"> </w:t>
      </w:r>
    </w:p>
    <w:p w14:paraId="370E1ACD" w14:textId="77777777" w:rsidR="00336C44" w:rsidRPr="00EB1917" w:rsidRDefault="00336C44" w:rsidP="00336C44">
      <w:pPr>
        <w:rPr>
          <w:b/>
          <w:sz w:val="24"/>
          <w:szCs w:val="24"/>
        </w:rPr>
      </w:pPr>
      <w:r w:rsidRPr="00EB1917">
        <w:rPr>
          <w:b/>
          <w:sz w:val="24"/>
          <w:szCs w:val="24"/>
        </w:rPr>
        <w:t>8.6.2.2 Автомат протокола AR (ARPM) для сервера AREP</w:t>
      </w:r>
    </w:p>
    <w:p w14:paraId="3326E8F7" w14:textId="77777777" w:rsidR="00336C44" w:rsidRPr="00EB1917" w:rsidRDefault="00336C44" w:rsidP="00336C44">
      <w:pPr>
        <w:rPr>
          <w:b/>
          <w:sz w:val="24"/>
          <w:szCs w:val="24"/>
        </w:rPr>
      </w:pPr>
      <w:r w:rsidRPr="00EB1917">
        <w:rPr>
          <w:b/>
          <w:sz w:val="24"/>
          <w:szCs w:val="24"/>
        </w:rPr>
        <w:t>8.6.2.2.1 Состояния сервера ARPM</w:t>
      </w:r>
    </w:p>
    <w:p w14:paraId="76C411EF" w14:textId="77777777" w:rsidR="00336C44" w:rsidRPr="00CB5AEA" w:rsidRDefault="00336C44" w:rsidP="00336C44">
      <w:pPr>
        <w:rPr>
          <w:sz w:val="24"/>
          <w:szCs w:val="24"/>
        </w:rPr>
      </w:pPr>
      <w:r w:rsidRPr="00CB5AEA">
        <w:rPr>
          <w:sz w:val="24"/>
          <w:szCs w:val="24"/>
        </w:rPr>
        <w:t xml:space="preserve">Определенные состояния и их описания сервера ARPM показаны в </w:t>
      </w:r>
      <w:r w:rsidRPr="00EB1917">
        <w:rPr>
          <w:sz w:val="24"/>
          <w:szCs w:val="24"/>
        </w:rPr>
        <w:t>Таблице 396</w:t>
      </w:r>
      <w:r w:rsidRPr="00CB5AEA">
        <w:rPr>
          <w:sz w:val="24"/>
          <w:szCs w:val="24"/>
        </w:rPr>
        <w:t xml:space="preserve"> и на </w:t>
      </w:r>
      <w:r w:rsidRPr="00EB1917">
        <w:rPr>
          <w:sz w:val="24"/>
          <w:szCs w:val="24"/>
        </w:rPr>
        <w:t>Рисунке 59.</w:t>
      </w:r>
    </w:p>
    <w:p w14:paraId="5AF10598" w14:textId="77777777" w:rsidR="00336C44" w:rsidRPr="00CB5AEA" w:rsidRDefault="00336C44" w:rsidP="00336C44">
      <w:pPr>
        <w:rPr>
          <w:sz w:val="24"/>
          <w:szCs w:val="24"/>
        </w:rPr>
      </w:pPr>
      <w:r w:rsidRPr="00CB5AEA">
        <w:rPr>
          <w:sz w:val="24"/>
          <w:szCs w:val="24"/>
        </w:rPr>
        <w:t xml:space="preserve"> </w:t>
      </w:r>
    </w:p>
    <w:p w14:paraId="6B707727" w14:textId="77777777" w:rsidR="00336C44" w:rsidRPr="00EB1917" w:rsidRDefault="00336C44" w:rsidP="00336C44">
      <w:pPr>
        <w:ind w:firstLine="0"/>
        <w:jc w:val="center"/>
        <w:rPr>
          <w:b/>
          <w:sz w:val="24"/>
          <w:szCs w:val="24"/>
        </w:rPr>
      </w:pPr>
      <w:r>
        <w:rPr>
          <w:b/>
          <w:sz w:val="24"/>
          <w:szCs w:val="24"/>
        </w:rPr>
        <w:t>Таблица 396 –</w:t>
      </w:r>
      <w:r w:rsidRPr="00EB1917">
        <w:rPr>
          <w:b/>
          <w:sz w:val="24"/>
          <w:szCs w:val="24"/>
        </w:rPr>
        <w:t xml:space="preserve"> Состояния сервера ARPM</w:t>
      </w:r>
    </w:p>
    <w:tbl>
      <w:tblPr>
        <w:tblW w:w="0" w:type="auto"/>
        <w:jc w:val="center"/>
        <w:tblCellMar>
          <w:left w:w="0" w:type="dxa"/>
          <w:right w:w="0" w:type="dxa"/>
        </w:tblCellMar>
        <w:tblLook w:val="04A0" w:firstRow="1" w:lastRow="0" w:firstColumn="1" w:lastColumn="0" w:noHBand="0" w:noVBand="1"/>
      </w:tblPr>
      <w:tblGrid>
        <w:gridCol w:w="2160"/>
        <w:gridCol w:w="6974"/>
      </w:tblGrid>
      <w:tr w:rsidR="00336C44" w:rsidRPr="00CB5AEA" w14:paraId="5F233B6C" w14:textId="77777777" w:rsidTr="00336C44">
        <w:trPr>
          <w:trHeight w:val="326"/>
          <w:jc w:val="center"/>
        </w:trPr>
        <w:tc>
          <w:tcPr>
            <w:tcW w:w="216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497F253" w14:textId="77777777" w:rsidR="00336C44" w:rsidRPr="00CB5AEA" w:rsidRDefault="00336C44" w:rsidP="00336C44">
            <w:pPr>
              <w:ind w:firstLine="0"/>
              <w:jc w:val="center"/>
              <w:rPr>
                <w:sz w:val="24"/>
                <w:szCs w:val="24"/>
              </w:rPr>
            </w:pPr>
            <w:r w:rsidRPr="00CB5AEA">
              <w:rPr>
                <w:sz w:val="24"/>
                <w:szCs w:val="24"/>
              </w:rPr>
              <w:t>Название состояния</w:t>
            </w:r>
          </w:p>
        </w:tc>
        <w:tc>
          <w:tcPr>
            <w:tcW w:w="69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4384E5D"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7B0A14F3" w14:textId="77777777" w:rsidTr="00336C44">
        <w:trPr>
          <w:trHeight w:val="317"/>
          <w:jc w:val="center"/>
        </w:trPr>
        <w:tc>
          <w:tcPr>
            <w:tcW w:w="216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5AB7ED1" w14:textId="77777777" w:rsidR="00336C44" w:rsidRPr="00CB5AEA" w:rsidRDefault="00336C44" w:rsidP="00336C44">
            <w:pPr>
              <w:ind w:firstLine="0"/>
              <w:rPr>
                <w:sz w:val="24"/>
                <w:szCs w:val="24"/>
              </w:rPr>
            </w:pPr>
            <w:r w:rsidRPr="00CB5AEA">
              <w:rPr>
                <w:sz w:val="24"/>
                <w:szCs w:val="24"/>
              </w:rPr>
              <w:t>РЕЖИМ ОЖИДАНИЯ</w:t>
            </w:r>
          </w:p>
        </w:tc>
        <w:tc>
          <w:tcPr>
            <w:tcW w:w="69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F2CF6EE" w14:textId="77777777" w:rsidR="00336C44" w:rsidRPr="00CB5AEA" w:rsidRDefault="00336C44" w:rsidP="00336C44">
            <w:pPr>
              <w:ind w:firstLine="0"/>
              <w:rPr>
                <w:sz w:val="24"/>
                <w:szCs w:val="24"/>
              </w:rPr>
            </w:pPr>
            <w:r w:rsidRPr="00CB5AEA">
              <w:rPr>
                <w:sz w:val="24"/>
                <w:szCs w:val="24"/>
              </w:rPr>
              <w:t>AREP не активен.</w:t>
            </w:r>
          </w:p>
        </w:tc>
      </w:tr>
      <w:tr w:rsidR="00336C44" w:rsidRPr="00CB5AEA" w14:paraId="3B6EE1F0" w14:textId="77777777" w:rsidTr="00336C44">
        <w:trPr>
          <w:trHeight w:val="509"/>
          <w:jc w:val="center"/>
        </w:trPr>
        <w:tc>
          <w:tcPr>
            <w:tcW w:w="21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D29E4B" w14:textId="77777777" w:rsidR="00336C44" w:rsidRPr="00CB5AEA" w:rsidRDefault="00336C44" w:rsidP="00336C44">
            <w:pPr>
              <w:ind w:firstLine="0"/>
              <w:rPr>
                <w:sz w:val="24"/>
                <w:szCs w:val="24"/>
              </w:rPr>
            </w:pPr>
            <w:r w:rsidRPr="00CB5AEA">
              <w:rPr>
                <w:sz w:val="24"/>
                <w:szCs w:val="24"/>
              </w:rPr>
              <w:t>ОЖИДАНИЕ ОТКЛИКА</w:t>
            </w:r>
          </w:p>
        </w:tc>
        <w:tc>
          <w:tcPr>
            <w:tcW w:w="69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0F925D" w14:textId="77777777" w:rsidR="00336C44" w:rsidRPr="00CB5AEA" w:rsidRDefault="00336C44" w:rsidP="00336C44">
            <w:pPr>
              <w:ind w:firstLine="0"/>
              <w:rPr>
                <w:sz w:val="24"/>
                <w:szCs w:val="24"/>
              </w:rPr>
            </w:pPr>
            <w:r w:rsidRPr="00CB5AEA">
              <w:rPr>
                <w:sz w:val="24"/>
                <w:szCs w:val="24"/>
              </w:rPr>
              <w:t>AREP получил PDU от DLL, отправил соответствующее указание пользователю AL и ожидает отклика от пользователя AL.</w:t>
            </w:r>
          </w:p>
        </w:tc>
      </w:tr>
    </w:tbl>
    <w:p w14:paraId="27DE7A19" w14:textId="77777777" w:rsidR="00336C44" w:rsidRPr="00CB5AEA" w:rsidRDefault="00336C44" w:rsidP="00336C44">
      <w:pPr>
        <w:rPr>
          <w:sz w:val="24"/>
          <w:szCs w:val="24"/>
        </w:rPr>
      </w:pPr>
    </w:p>
    <w:p w14:paraId="1CFED69E" w14:textId="77777777" w:rsidR="00336C44" w:rsidRPr="00CB5AEA" w:rsidRDefault="00336C44" w:rsidP="00336C44">
      <w:pPr>
        <w:ind w:firstLine="0"/>
        <w:jc w:val="center"/>
        <w:rPr>
          <w:sz w:val="24"/>
          <w:szCs w:val="24"/>
        </w:rPr>
      </w:pPr>
      <w:r w:rsidRPr="00CB5AEA">
        <w:rPr>
          <w:noProof/>
          <w:sz w:val="24"/>
          <w:szCs w:val="24"/>
        </w:rPr>
        <w:drawing>
          <wp:inline distT="0" distB="0" distL="0" distR="0" wp14:anchorId="3CA45FCA" wp14:editId="08FB8DB2">
            <wp:extent cx="4853940" cy="1798320"/>
            <wp:effectExtent l="0" t="0" r="381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53940" cy="1798320"/>
                    </a:xfrm>
                    <a:prstGeom prst="rect">
                      <a:avLst/>
                    </a:prstGeom>
                    <a:noFill/>
                    <a:ln>
                      <a:noFill/>
                    </a:ln>
                  </pic:spPr>
                </pic:pic>
              </a:graphicData>
            </a:graphic>
          </wp:inline>
        </w:drawing>
      </w:r>
    </w:p>
    <w:p w14:paraId="72F523CC" w14:textId="77777777" w:rsidR="00336C44" w:rsidRPr="00EB1917" w:rsidRDefault="00336C44" w:rsidP="00336C44">
      <w:pPr>
        <w:ind w:firstLine="0"/>
        <w:jc w:val="center"/>
        <w:rPr>
          <w:b/>
          <w:sz w:val="24"/>
          <w:szCs w:val="24"/>
        </w:rPr>
      </w:pPr>
      <w:r>
        <w:rPr>
          <w:b/>
          <w:sz w:val="24"/>
          <w:szCs w:val="24"/>
        </w:rPr>
        <w:t>Рисунок 59 –</w:t>
      </w:r>
      <w:r w:rsidRPr="00EB1917">
        <w:rPr>
          <w:b/>
          <w:sz w:val="24"/>
          <w:szCs w:val="24"/>
        </w:rPr>
        <w:t xml:space="preserve"> Диаграмма перехода состояний сервера ARPM</w:t>
      </w:r>
    </w:p>
    <w:p w14:paraId="4C38D030" w14:textId="64198733" w:rsidR="00336C44" w:rsidRPr="00EB1917" w:rsidRDefault="00336C44" w:rsidP="00336C44">
      <w:pPr>
        <w:rPr>
          <w:b/>
          <w:sz w:val="24"/>
          <w:szCs w:val="24"/>
        </w:rPr>
      </w:pPr>
      <w:r w:rsidRPr="00CB5AEA">
        <w:rPr>
          <w:sz w:val="24"/>
          <w:szCs w:val="24"/>
        </w:rPr>
        <w:lastRenderedPageBreak/>
        <w:t xml:space="preserve"> </w:t>
      </w:r>
      <w:r w:rsidRPr="00EB1917">
        <w:rPr>
          <w:b/>
          <w:sz w:val="24"/>
          <w:szCs w:val="24"/>
        </w:rPr>
        <w:t>8.6.2.2.2 Таблица состояний сервера ARPM</w:t>
      </w:r>
    </w:p>
    <w:p w14:paraId="3A97A17F" w14:textId="77777777" w:rsidR="00336C44" w:rsidRPr="00CB5AEA" w:rsidRDefault="00336C44" w:rsidP="00336C44">
      <w:pPr>
        <w:rPr>
          <w:sz w:val="24"/>
          <w:szCs w:val="24"/>
        </w:rPr>
      </w:pPr>
      <w:bookmarkStart w:id="610" w:name="bookmark962"/>
      <w:bookmarkEnd w:id="610"/>
      <w:r w:rsidRPr="00CB5AEA">
        <w:rPr>
          <w:sz w:val="24"/>
          <w:szCs w:val="24"/>
        </w:rPr>
        <w:t>В таблице 397 указывается конечный автомат сервера ARPM.</w:t>
      </w:r>
    </w:p>
    <w:p w14:paraId="661B59BB" w14:textId="77777777" w:rsidR="00336C44" w:rsidRPr="00CB5AEA" w:rsidRDefault="00336C44" w:rsidP="00336C44">
      <w:pPr>
        <w:rPr>
          <w:sz w:val="24"/>
          <w:szCs w:val="24"/>
        </w:rPr>
      </w:pPr>
      <w:r w:rsidRPr="00CB5AEA">
        <w:rPr>
          <w:sz w:val="24"/>
          <w:szCs w:val="24"/>
        </w:rPr>
        <w:t xml:space="preserve"> </w:t>
      </w:r>
    </w:p>
    <w:p w14:paraId="424E378C" w14:textId="77777777" w:rsidR="00336C44" w:rsidRPr="00EB1917" w:rsidRDefault="00336C44" w:rsidP="00336C44">
      <w:pPr>
        <w:ind w:firstLine="0"/>
        <w:jc w:val="center"/>
        <w:rPr>
          <w:b/>
          <w:sz w:val="24"/>
          <w:szCs w:val="24"/>
        </w:rPr>
      </w:pPr>
      <w:r w:rsidRPr="00EB1917">
        <w:rPr>
          <w:b/>
          <w:sz w:val="24"/>
          <w:szCs w:val="24"/>
        </w:rPr>
        <w:t>Таблица 397 - Таблица состояний сервера ARPM</w:t>
      </w:r>
    </w:p>
    <w:tbl>
      <w:tblPr>
        <w:tblW w:w="0" w:type="auto"/>
        <w:tblCellMar>
          <w:left w:w="0" w:type="dxa"/>
          <w:right w:w="0" w:type="dxa"/>
        </w:tblCellMar>
        <w:tblLook w:val="04A0" w:firstRow="1" w:lastRow="0" w:firstColumn="1" w:lastColumn="0" w:noHBand="0" w:noVBand="1"/>
      </w:tblPr>
      <w:tblGrid>
        <w:gridCol w:w="672"/>
        <w:gridCol w:w="1486"/>
        <w:gridCol w:w="5674"/>
        <w:gridCol w:w="1522"/>
      </w:tblGrid>
      <w:tr w:rsidR="00336C44" w:rsidRPr="00CB5AEA" w14:paraId="49DFE3D9" w14:textId="77777777" w:rsidTr="00336C44">
        <w:trPr>
          <w:trHeight w:val="528"/>
        </w:trPr>
        <w:tc>
          <w:tcPr>
            <w:tcW w:w="67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4DB5BCD1" w14:textId="77777777" w:rsidR="00336C44" w:rsidRPr="00CB5AEA" w:rsidRDefault="00336C44" w:rsidP="00336C44">
            <w:pPr>
              <w:ind w:firstLine="0"/>
              <w:jc w:val="center"/>
              <w:rPr>
                <w:sz w:val="24"/>
                <w:szCs w:val="24"/>
              </w:rPr>
            </w:pPr>
            <w:r w:rsidRPr="00CB5AEA">
              <w:rPr>
                <w:sz w:val="24"/>
                <w:szCs w:val="24"/>
              </w:rPr>
              <w:t>№</w:t>
            </w:r>
          </w:p>
        </w:tc>
        <w:tc>
          <w:tcPr>
            <w:tcW w:w="148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5019784A" w14:textId="77777777" w:rsidR="00336C44" w:rsidRPr="00CB5AEA" w:rsidRDefault="00336C44" w:rsidP="00336C44">
            <w:pPr>
              <w:ind w:firstLine="0"/>
              <w:jc w:val="center"/>
              <w:rPr>
                <w:sz w:val="24"/>
                <w:szCs w:val="24"/>
              </w:rPr>
            </w:pPr>
            <w:r w:rsidRPr="00CB5AEA">
              <w:rPr>
                <w:sz w:val="24"/>
                <w:szCs w:val="24"/>
              </w:rPr>
              <w:t>Текущее состояние</w:t>
            </w:r>
          </w:p>
        </w:tc>
        <w:tc>
          <w:tcPr>
            <w:tcW w:w="567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7C288AF7" w14:textId="77777777" w:rsidR="00336C44" w:rsidRPr="00CB5AEA" w:rsidRDefault="00336C44" w:rsidP="00336C44">
            <w:pPr>
              <w:ind w:firstLine="0"/>
              <w:jc w:val="center"/>
              <w:rPr>
                <w:sz w:val="24"/>
                <w:szCs w:val="24"/>
              </w:rPr>
            </w:pPr>
            <w:r w:rsidRPr="00CB5AEA">
              <w:rPr>
                <w:sz w:val="24"/>
                <w:szCs w:val="24"/>
              </w:rPr>
              <w:t>Событие или условие =&gt; действие</w:t>
            </w:r>
          </w:p>
        </w:tc>
        <w:tc>
          <w:tcPr>
            <w:tcW w:w="152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3A682F00" w14:textId="77777777" w:rsidR="00336C44" w:rsidRPr="00CB5AEA" w:rsidRDefault="00336C44" w:rsidP="00336C44">
            <w:pPr>
              <w:ind w:firstLine="0"/>
              <w:jc w:val="center"/>
              <w:rPr>
                <w:sz w:val="24"/>
                <w:szCs w:val="24"/>
              </w:rPr>
            </w:pPr>
            <w:r w:rsidRPr="00CB5AEA">
              <w:rPr>
                <w:sz w:val="24"/>
                <w:szCs w:val="24"/>
              </w:rPr>
              <w:t>Следующее состояние</w:t>
            </w:r>
          </w:p>
        </w:tc>
      </w:tr>
      <w:tr w:rsidR="00336C44" w:rsidRPr="00CB5AEA" w14:paraId="72014A5F" w14:textId="77777777" w:rsidTr="00336C44">
        <w:trPr>
          <w:trHeight w:val="1320"/>
        </w:trPr>
        <w:tc>
          <w:tcPr>
            <w:tcW w:w="67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D34D54C" w14:textId="77777777" w:rsidR="00336C44" w:rsidRPr="00CB5AEA" w:rsidRDefault="00336C44" w:rsidP="00336C44">
            <w:pPr>
              <w:ind w:firstLine="0"/>
              <w:rPr>
                <w:sz w:val="24"/>
                <w:szCs w:val="24"/>
              </w:rPr>
            </w:pPr>
            <w:r w:rsidRPr="00CB5AEA">
              <w:rPr>
                <w:sz w:val="24"/>
                <w:szCs w:val="24"/>
              </w:rPr>
              <w:t>S1</w:t>
            </w:r>
          </w:p>
        </w:tc>
        <w:tc>
          <w:tcPr>
            <w:tcW w:w="148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5EE799CD" w14:textId="77777777" w:rsidR="00336C44" w:rsidRPr="00CB5AEA" w:rsidRDefault="00336C44" w:rsidP="00336C44">
            <w:pPr>
              <w:ind w:firstLine="0"/>
              <w:rPr>
                <w:sz w:val="24"/>
                <w:szCs w:val="24"/>
              </w:rPr>
            </w:pPr>
            <w:r w:rsidRPr="00CB5AEA">
              <w:rPr>
                <w:sz w:val="24"/>
                <w:szCs w:val="24"/>
              </w:rPr>
              <w:t>РЕЖИМ ОЖИДАНИЯ</w:t>
            </w:r>
          </w:p>
        </w:tc>
        <w:tc>
          <w:tcPr>
            <w:tcW w:w="567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6043B77" w14:textId="77777777" w:rsidR="00336C44" w:rsidRPr="00CB5AEA" w:rsidRDefault="00336C44" w:rsidP="00336C44">
            <w:pPr>
              <w:ind w:firstLine="0"/>
              <w:rPr>
                <w:sz w:val="24"/>
                <w:szCs w:val="24"/>
              </w:rPr>
            </w:pPr>
            <w:proofErr w:type="spellStart"/>
            <w:r w:rsidRPr="00CB5AEA">
              <w:rPr>
                <w:sz w:val="24"/>
                <w:szCs w:val="24"/>
              </w:rPr>
              <w:t>DTC_ind</w:t>
            </w:r>
            <w:proofErr w:type="spellEnd"/>
          </w:p>
          <w:p w14:paraId="1B6A36F3" w14:textId="77777777" w:rsidR="00336C44" w:rsidRPr="00CB5AEA" w:rsidRDefault="00336C44" w:rsidP="00336C44">
            <w:pPr>
              <w:ind w:firstLine="0"/>
              <w:rPr>
                <w:sz w:val="24"/>
                <w:szCs w:val="24"/>
              </w:rPr>
            </w:pPr>
            <w:r w:rsidRPr="00CB5AEA">
              <w:rPr>
                <w:sz w:val="24"/>
                <w:szCs w:val="24"/>
              </w:rPr>
              <w:t>= &gt;</w:t>
            </w:r>
          </w:p>
          <w:p w14:paraId="54CABF59" w14:textId="77777777" w:rsidR="00336C44" w:rsidRPr="00CB5AEA" w:rsidRDefault="00336C44" w:rsidP="00336C44">
            <w:pPr>
              <w:ind w:firstLine="0"/>
              <w:rPr>
                <w:sz w:val="24"/>
                <w:szCs w:val="24"/>
              </w:rPr>
            </w:pPr>
            <w:proofErr w:type="spellStart"/>
            <w:r w:rsidRPr="00CB5AEA">
              <w:rPr>
                <w:sz w:val="24"/>
                <w:szCs w:val="24"/>
              </w:rPr>
              <w:t>Функционирование.ind</w:t>
            </w:r>
            <w:proofErr w:type="spellEnd"/>
            <w:r w:rsidRPr="00CB5AEA">
              <w:rPr>
                <w:sz w:val="24"/>
                <w:szCs w:val="24"/>
              </w:rPr>
              <w:t xml:space="preserve"> {</w:t>
            </w:r>
          </w:p>
          <w:p w14:paraId="011BA695" w14:textId="77777777" w:rsidR="00336C44" w:rsidRPr="00CB5AEA" w:rsidRDefault="00336C44" w:rsidP="00336C44">
            <w:pPr>
              <w:ind w:firstLine="0"/>
              <w:rPr>
                <w:sz w:val="24"/>
                <w:szCs w:val="24"/>
              </w:rPr>
            </w:pPr>
            <w:proofErr w:type="spellStart"/>
            <w:r w:rsidRPr="00CB5AEA">
              <w:rPr>
                <w:sz w:val="24"/>
                <w:szCs w:val="24"/>
              </w:rPr>
              <w:t>удаленный_адрес</w:t>
            </w:r>
            <w:proofErr w:type="spellEnd"/>
            <w:r w:rsidRPr="00CB5AEA">
              <w:rPr>
                <w:sz w:val="24"/>
                <w:szCs w:val="24"/>
              </w:rPr>
              <w:t xml:space="preserve">: = </w:t>
            </w:r>
            <w:proofErr w:type="spellStart"/>
            <w:r w:rsidRPr="00CB5AEA">
              <w:rPr>
                <w:sz w:val="24"/>
                <w:szCs w:val="24"/>
              </w:rPr>
              <w:t>вызывающий_адрес</w:t>
            </w:r>
            <w:proofErr w:type="spellEnd"/>
            <w:r w:rsidRPr="00CB5AEA">
              <w:rPr>
                <w:sz w:val="24"/>
                <w:szCs w:val="24"/>
              </w:rPr>
              <w:t xml:space="preserve">, </w:t>
            </w:r>
            <w:proofErr w:type="spellStart"/>
            <w:r w:rsidRPr="00CB5AEA">
              <w:rPr>
                <w:sz w:val="24"/>
                <w:szCs w:val="24"/>
              </w:rPr>
              <w:t>тип_транспорта</w:t>
            </w:r>
            <w:proofErr w:type="spellEnd"/>
            <w:r w:rsidRPr="00CB5AEA">
              <w:rPr>
                <w:sz w:val="24"/>
                <w:szCs w:val="24"/>
              </w:rPr>
              <w:t xml:space="preserve">: = </w:t>
            </w:r>
            <w:proofErr w:type="spellStart"/>
            <w:r w:rsidRPr="00CB5AEA">
              <w:rPr>
                <w:sz w:val="24"/>
                <w:szCs w:val="24"/>
              </w:rPr>
              <w:t>тип_транспорта</w:t>
            </w:r>
            <w:proofErr w:type="spellEnd"/>
            <w:r w:rsidRPr="00CB5AEA">
              <w:rPr>
                <w:sz w:val="24"/>
                <w:szCs w:val="24"/>
              </w:rPr>
              <w:t xml:space="preserve">, </w:t>
            </w:r>
            <w:proofErr w:type="spellStart"/>
            <w:r w:rsidRPr="00CB5AEA">
              <w:rPr>
                <w:sz w:val="24"/>
                <w:szCs w:val="24"/>
              </w:rPr>
              <w:t>запр_данных_пользователя</w:t>
            </w:r>
            <w:proofErr w:type="spellEnd"/>
            <w:r w:rsidRPr="00CB5AEA">
              <w:rPr>
                <w:sz w:val="24"/>
                <w:szCs w:val="24"/>
              </w:rPr>
              <w:t xml:space="preserve">: = </w:t>
            </w:r>
            <w:proofErr w:type="spellStart"/>
            <w:r w:rsidRPr="00CB5AEA">
              <w:rPr>
                <w:sz w:val="24"/>
                <w:szCs w:val="24"/>
              </w:rPr>
              <w:t>запр_данных_пользователя</w:t>
            </w:r>
            <w:proofErr w:type="spellEnd"/>
          </w:p>
          <w:p w14:paraId="1CD24F2A" w14:textId="77777777" w:rsidR="00336C44" w:rsidRPr="00CB5AEA" w:rsidRDefault="00336C44" w:rsidP="00336C44">
            <w:pPr>
              <w:ind w:firstLine="0"/>
              <w:rPr>
                <w:sz w:val="24"/>
                <w:szCs w:val="24"/>
              </w:rPr>
            </w:pPr>
            <w:r w:rsidRPr="00CB5AEA">
              <w:rPr>
                <w:sz w:val="24"/>
                <w:szCs w:val="24"/>
              </w:rPr>
              <w:t>}</w:t>
            </w:r>
          </w:p>
        </w:tc>
        <w:tc>
          <w:tcPr>
            <w:tcW w:w="152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B33B81A" w14:textId="77777777" w:rsidR="00336C44" w:rsidRPr="00CB5AEA" w:rsidRDefault="00336C44" w:rsidP="00336C44">
            <w:pPr>
              <w:ind w:firstLine="0"/>
              <w:rPr>
                <w:sz w:val="24"/>
                <w:szCs w:val="24"/>
              </w:rPr>
            </w:pPr>
            <w:r w:rsidRPr="00CB5AEA">
              <w:rPr>
                <w:sz w:val="24"/>
                <w:szCs w:val="24"/>
              </w:rPr>
              <w:t>ОЖИДАНИЕ</w:t>
            </w:r>
          </w:p>
          <w:p w14:paraId="1A2AAB7B" w14:textId="77777777" w:rsidR="00336C44" w:rsidRPr="00CB5AEA" w:rsidRDefault="00336C44" w:rsidP="00336C44">
            <w:pPr>
              <w:ind w:firstLine="0"/>
              <w:rPr>
                <w:sz w:val="24"/>
                <w:szCs w:val="24"/>
              </w:rPr>
            </w:pPr>
            <w:r w:rsidRPr="00CB5AEA">
              <w:rPr>
                <w:sz w:val="24"/>
                <w:szCs w:val="24"/>
              </w:rPr>
              <w:t>ОТКЛИКА</w:t>
            </w:r>
          </w:p>
        </w:tc>
      </w:tr>
      <w:tr w:rsidR="00336C44" w:rsidRPr="00CB5AEA" w14:paraId="40D41194" w14:textId="77777777" w:rsidTr="00336C44">
        <w:trPr>
          <w:trHeight w:val="1123"/>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8F23A9" w14:textId="77777777" w:rsidR="00336C44" w:rsidRPr="00CB5AEA" w:rsidRDefault="00336C44" w:rsidP="00336C44">
            <w:pPr>
              <w:ind w:firstLine="0"/>
              <w:rPr>
                <w:sz w:val="24"/>
                <w:szCs w:val="24"/>
              </w:rPr>
            </w:pPr>
            <w:r w:rsidRPr="00CB5AEA">
              <w:rPr>
                <w:sz w:val="24"/>
                <w:szCs w:val="24"/>
              </w:rPr>
              <w:t>S2</w:t>
            </w:r>
          </w:p>
        </w:tc>
        <w:tc>
          <w:tcPr>
            <w:tcW w:w="14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57DBB1" w14:textId="77777777" w:rsidR="00336C44" w:rsidRPr="00CB5AEA" w:rsidRDefault="00336C44" w:rsidP="00336C44">
            <w:pPr>
              <w:ind w:firstLine="0"/>
              <w:rPr>
                <w:sz w:val="24"/>
                <w:szCs w:val="24"/>
              </w:rPr>
            </w:pPr>
            <w:r w:rsidRPr="00CB5AEA">
              <w:rPr>
                <w:sz w:val="24"/>
                <w:szCs w:val="24"/>
              </w:rPr>
              <w:t>ОЖИДАНИЕ</w:t>
            </w:r>
          </w:p>
          <w:p w14:paraId="4193F236" w14:textId="77777777" w:rsidR="00336C44" w:rsidRPr="00CB5AEA" w:rsidRDefault="00336C44" w:rsidP="00336C44">
            <w:pPr>
              <w:ind w:firstLine="0"/>
              <w:rPr>
                <w:sz w:val="24"/>
                <w:szCs w:val="24"/>
              </w:rPr>
            </w:pPr>
            <w:r w:rsidRPr="00CB5AEA">
              <w:rPr>
                <w:sz w:val="24"/>
                <w:szCs w:val="24"/>
              </w:rPr>
              <w:t>ОТКЛИКА</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BFE472" w14:textId="77777777" w:rsidR="00336C44" w:rsidRPr="00CB5AEA" w:rsidRDefault="00336C44" w:rsidP="00336C44">
            <w:pPr>
              <w:ind w:firstLine="0"/>
              <w:rPr>
                <w:sz w:val="24"/>
                <w:szCs w:val="24"/>
              </w:rPr>
            </w:pPr>
            <w:proofErr w:type="spellStart"/>
            <w:r w:rsidRPr="00CB5AEA">
              <w:rPr>
                <w:sz w:val="24"/>
                <w:szCs w:val="24"/>
              </w:rPr>
              <w:t>Функционирование.rsp</w:t>
            </w:r>
            <w:proofErr w:type="spellEnd"/>
          </w:p>
          <w:p w14:paraId="53ABD9A8" w14:textId="77777777" w:rsidR="00336C44" w:rsidRPr="00CB5AEA" w:rsidRDefault="00336C44" w:rsidP="00336C44">
            <w:pPr>
              <w:ind w:firstLine="0"/>
              <w:rPr>
                <w:sz w:val="24"/>
                <w:szCs w:val="24"/>
              </w:rPr>
            </w:pPr>
            <w:r w:rsidRPr="00CB5AEA">
              <w:rPr>
                <w:sz w:val="24"/>
                <w:szCs w:val="24"/>
              </w:rPr>
              <w:t>= &gt;</w:t>
            </w:r>
          </w:p>
          <w:p w14:paraId="02C9DF9F" w14:textId="77777777" w:rsidR="00336C44" w:rsidRPr="00CB5AEA" w:rsidRDefault="00336C44" w:rsidP="00336C44">
            <w:pPr>
              <w:ind w:firstLine="0"/>
              <w:rPr>
                <w:sz w:val="24"/>
                <w:szCs w:val="24"/>
              </w:rPr>
            </w:pPr>
            <w:proofErr w:type="spellStart"/>
            <w:r w:rsidRPr="00CB5AEA">
              <w:rPr>
                <w:sz w:val="24"/>
                <w:szCs w:val="24"/>
              </w:rPr>
              <w:t>DTC_rsp</w:t>
            </w:r>
            <w:proofErr w:type="spellEnd"/>
            <w:r w:rsidRPr="00CB5AEA">
              <w:rPr>
                <w:sz w:val="24"/>
                <w:szCs w:val="24"/>
              </w:rPr>
              <w:t xml:space="preserve"> {</w:t>
            </w:r>
          </w:p>
          <w:p w14:paraId="15948538" w14:textId="77777777" w:rsidR="00336C44" w:rsidRPr="00CB5AEA" w:rsidRDefault="00336C44" w:rsidP="00336C44">
            <w:pPr>
              <w:ind w:firstLine="0"/>
              <w:rPr>
                <w:sz w:val="24"/>
                <w:szCs w:val="24"/>
              </w:rPr>
            </w:pPr>
            <w:proofErr w:type="spellStart"/>
            <w:r w:rsidRPr="00CB5AEA">
              <w:rPr>
                <w:sz w:val="24"/>
                <w:szCs w:val="24"/>
              </w:rPr>
              <w:t>вызываемый_адрес</w:t>
            </w:r>
            <w:proofErr w:type="spellEnd"/>
            <w:r w:rsidRPr="00CB5AEA">
              <w:rPr>
                <w:sz w:val="24"/>
                <w:szCs w:val="24"/>
              </w:rPr>
              <w:t xml:space="preserve">: = </w:t>
            </w:r>
            <w:proofErr w:type="spellStart"/>
            <w:r w:rsidRPr="00CB5AEA">
              <w:rPr>
                <w:sz w:val="24"/>
                <w:szCs w:val="24"/>
              </w:rPr>
              <w:t>удаленный_адрес</w:t>
            </w:r>
            <w:proofErr w:type="spellEnd"/>
            <w:r w:rsidRPr="00CB5AEA">
              <w:rPr>
                <w:sz w:val="24"/>
                <w:szCs w:val="24"/>
              </w:rPr>
              <w:t xml:space="preserve">, </w:t>
            </w:r>
            <w:proofErr w:type="spellStart"/>
            <w:r w:rsidRPr="00CB5AEA">
              <w:rPr>
                <w:sz w:val="24"/>
                <w:szCs w:val="24"/>
              </w:rPr>
              <w:t>rsp_данных_пользователя</w:t>
            </w:r>
            <w:proofErr w:type="spellEnd"/>
            <w:r w:rsidRPr="00CB5AEA">
              <w:rPr>
                <w:sz w:val="24"/>
                <w:szCs w:val="24"/>
              </w:rPr>
              <w:t xml:space="preserve">: = </w:t>
            </w:r>
            <w:proofErr w:type="spellStart"/>
            <w:r w:rsidRPr="00CB5AEA">
              <w:rPr>
                <w:sz w:val="24"/>
                <w:szCs w:val="24"/>
              </w:rPr>
              <w:t>rsp_данных_пользователя</w:t>
            </w:r>
            <w:proofErr w:type="spellEnd"/>
          </w:p>
          <w:p w14:paraId="7DC7807F"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998018" w14:textId="77777777" w:rsidR="00336C44" w:rsidRPr="00CB5AEA" w:rsidRDefault="00336C44" w:rsidP="00336C44">
            <w:pPr>
              <w:ind w:firstLine="0"/>
              <w:rPr>
                <w:sz w:val="24"/>
                <w:szCs w:val="24"/>
              </w:rPr>
            </w:pPr>
            <w:r w:rsidRPr="00CB5AEA">
              <w:rPr>
                <w:sz w:val="24"/>
                <w:szCs w:val="24"/>
              </w:rPr>
              <w:t>РЕЖИМ ОЖИДАНИЯ</w:t>
            </w:r>
          </w:p>
        </w:tc>
      </w:tr>
      <w:tr w:rsidR="00336C44" w:rsidRPr="00CB5AEA" w14:paraId="597A5952" w14:textId="77777777" w:rsidTr="00336C44">
        <w:trPr>
          <w:trHeight w:val="1498"/>
        </w:trPr>
        <w:tc>
          <w:tcPr>
            <w:tcW w:w="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B33415" w14:textId="77777777" w:rsidR="00336C44" w:rsidRPr="00CB5AEA" w:rsidRDefault="00336C44" w:rsidP="00336C44">
            <w:pPr>
              <w:ind w:firstLine="0"/>
              <w:rPr>
                <w:sz w:val="24"/>
                <w:szCs w:val="24"/>
              </w:rPr>
            </w:pPr>
            <w:r w:rsidRPr="00CB5AEA">
              <w:rPr>
                <w:sz w:val="24"/>
                <w:szCs w:val="24"/>
              </w:rPr>
              <w:t>S3</w:t>
            </w:r>
          </w:p>
        </w:tc>
        <w:tc>
          <w:tcPr>
            <w:tcW w:w="14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E1D0E3" w14:textId="77777777" w:rsidR="00336C44" w:rsidRPr="00CB5AEA" w:rsidRDefault="00336C44" w:rsidP="00336C44">
            <w:pPr>
              <w:ind w:firstLine="0"/>
              <w:rPr>
                <w:sz w:val="24"/>
                <w:szCs w:val="24"/>
              </w:rPr>
            </w:pPr>
            <w:r w:rsidRPr="00CB5AEA">
              <w:rPr>
                <w:sz w:val="24"/>
                <w:szCs w:val="24"/>
              </w:rPr>
              <w:t>РЕЖИМ ОЖИДАНИЯ</w:t>
            </w:r>
          </w:p>
        </w:tc>
        <w:tc>
          <w:tcPr>
            <w:tcW w:w="56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176457" w14:textId="77777777" w:rsidR="00336C44" w:rsidRPr="00CB5AEA" w:rsidRDefault="00336C44" w:rsidP="00336C44">
            <w:pPr>
              <w:ind w:firstLine="0"/>
              <w:rPr>
                <w:sz w:val="24"/>
                <w:szCs w:val="24"/>
              </w:rPr>
            </w:pPr>
            <w:proofErr w:type="spellStart"/>
            <w:r w:rsidRPr="00CB5AEA">
              <w:rPr>
                <w:sz w:val="24"/>
                <w:szCs w:val="24"/>
              </w:rPr>
              <w:t>Отправить.запр</w:t>
            </w:r>
            <w:proofErr w:type="spellEnd"/>
          </w:p>
          <w:p w14:paraId="0D712936" w14:textId="77777777" w:rsidR="00336C44" w:rsidRPr="00CB5AEA" w:rsidRDefault="00336C44" w:rsidP="00336C44">
            <w:pPr>
              <w:ind w:firstLine="0"/>
              <w:rPr>
                <w:sz w:val="24"/>
                <w:szCs w:val="24"/>
              </w:rPr>
            </w:pPr>
            <w:r w:rsidRPr="00CB5AEA">
              <w:rPr>
                <w:sz w:val="24"/>
                <w:szCs w:val="24"/>
              </w:rPr>
              <w:t>= &gt;</w:t>
            </w:r>
          </w:p>
          <w:p w14:paraId="4946BAA8" w14:textId="77777777" w:rsidR="00336C44" w:rsidRPr="00CB5AEA" w:rsidRDefault="00336C44" w:rsidP="00336C44">
            <w:pPr>
              <w:ind w:firstLine="0"/>
              <w:rPr>
                <w:sz w:val="24"/>
                <w:szCs w:val="24"/>
              </w:rPr>
            </w:pPr>
            <w:proofErr w:type="spellStart"/>
            <w:r w:rsidRPr="00CB5AEA">
              <w:rPr>
                <w:sz w:val="24"/>
                <w:szCs w:val="24"/>
              </w:rPr>
              <w:t>DTU_req</w:t>
            </w:r>
            <w:proofErr w:type="spellEnd"/>
            <w:r w:rsidRPr="00CB5AEA">
              <w:rPr>
                <w:sz w:val="24"/>
                <w:szCs w:val="24"/>
              </w:rPr>
              <w:t xml:space="preserve"> {</w:t>
            </w:r>
          </w:p>
          <w:p w14:paraId="3973A828" w14:textId="77777777" w:rsidR="00336C44" w:rsidRPr="00CB5AEA" w:rsidRDefault="00336C44" w:rsidP="00336C44">
            <w:pPr>
              <w:ind w:firstLine="0"/>
              <w:rPr>
                <w:sz w:val="24"/>
                <w:szCs w:val="24"/>
              </w:rPr>
            </w:pPr>
            <w:proofErr w:type="spellStart"/>
            <w:r w:rsidRPr="00CB5AEA">
              <w:rPr>
                <w:sz w:val="24"/>
                <w:szCs w:val="24"/>
              </w:rPr>
              <w:t>вызываемый_адрес</w:t>
            </w:r>
            <w:proofErr w:type="spellEnd"/>
            <w:r w:rsidRPr="00CB5AEA">
              <w:rPr>
                <w:sz w:val="24"/>
                <w:szCs w:val="24"/>
              </w:rPr>
              <w:t xml:space="preserve">: = </w:t>
            </w:r>
            <w:proofErr w:type="spellStart"/>
            <w:r w:rsidRPr="00CB5AEA">
              <w:rPr>
                <w:sz w:val="24"/>
                <w:szCs w:val="24"/>
              </w:rPr>
              <w:t>удаленный_адрес</w:t>
            </w:r>
            <w:proofErr w:type="spellEnd"/>
            <w:r w:rsidRPr="00CB5AEA">
              <w:rPr>
                <w:sz w:val="24"/>
                <w:szCs w:val="24"/>
              </w:rPr>
              <w:t xml:space="preserve">, </w:t>
            </w:r>
            <w:proofErr w:type="spellStart"/>
            <w:r w:rsidRPr="00CB5AEA">
              <w:rPr>
                <w:sz w:val="24"/>
                <w:szCs w:val="24"/>
              </w:rPr>
              <w:t>тип_транспорта</w:t>
            </w:r>
            <w:proofErr w:type="spellEnd"/>
            <w:r w:rsidRPr="00CB5AEA">
              <w:rPr>
                <w:sz w:val="24"/>
                <w:szCs w:val="24"/>
              </w:rPr>
              <w:t xml:space="preserve">: = </w:t>
            </w:r>
            <w:proofErr w:type="spellStart"/>
            <w:r w:rsidRPr="00CB5AEA">
              <w:rPr>
                <w:sz w:val="24"/>
                <w:szCs w:val="24"/>
              </w:rPr>
              <w:t>тип_транспорта</w:t>
            </w:r>
            <w:proofErr w:type="spellEnd"/>
            <w:r w:rsidRPr="00CB5AEA">
              <w:rPr>
                <w:sz w:val="24"/>
                <w:szCs w:val="24"/>
              </w:rPr>
              <w:t xml:space="preserve">, приоритет: = приоритет, </w:t>
            </w:r>
            <w:proofErr w:type="spellStart"/>
            <w:r w:rsidRPr="00CB5AEA">
              <w:rPr>
                <w:sz w:val="24"/>
                <w:szCs w:val="24"/>
              </w:rPr>
              <w:t>rsp_данных_пользователя</w:t>
            </w:r>
            <w:proofErr w:type="spellEnd"/>
            <w:r w:rsidRPr="00CB5AEA">
              <w:rPr>
                <w:sz w:val="24"/>
                <w:szCs w:val="24"/>
              </w:rPr>
              <w:t xml:space="preserve">: = </w:t>
            </w:r>
            <w:proofErr w:type="spellStart"/>
            <w:r w:rsidRPr="00CB5AEA">
              <w:rPr>
                <w:sz w:val="24"/>
                <w:szCs w:val="24"/>
              </w:rPr>
              <w:t>rsp_данных_пользователя</w:t>
            </w:r>
            <w:proofErr w:type="spellEnd"/>
          </w:p>
          <w:p w14:paraId="2506DA4E" w14:textId="77777777" w:rsidR="00336C44" w:rsidRPr="00CB5AEA" w:rsidRDefault="00336C44" w:rsidP="00336C44">
            <w:pPr>
              <w:ind w:firstLine="0"/>
              <w:rPr>
                <w:sz w:val="24"/>
                <w:szCs w:val="24"/>
              </w:rPr>
            </w:pPr>
            <w:r w:rsidRPr="00CB5AEA">
              <w:rPr>
                <w:sz w:val="24"/>
                <w:szCs w:val="24"/>
              </w:rPr>
              <w:t>}</w:t>
            </w:r>
          </w:p>
        </w:tc>
        <w:tc>
          <w:tcPr>
            <w:tcW w:w="15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F198A9" w14:textId="77777777" w:rsidR="00336C44" w:rsidRPr="00CB5AEA" w:rsidRDefault="00336C44" w:rsidP="00336C44">
            <w:pPr>
              <w:ind w:firstLine="0"/>
              <w:rPr>
                <w:sz w:val="24"/>
                <w:szCs w:val="24"/>
              </w:rPr>
            </w:pPr>
            <w:r w:rsidRPr="00CB5AEA">
              <w:rPr>
                <w:sz w:val="24"/>
                <w:szCs w:val="24"/>
              </w:rPr>
              <w:t>РЕЖИМ ОЖИДАНИЯ</w:t>
            </w:r>
          </w:p>
        </w:tc>
      </w:tr>
      <w:tr w:rsidR="00336C44" w:rsidRPr="00CB5AEA" w14:paraId="29B3905F" w14:textId="77777777" w:rsidTr="00336C44">
        <w:trPr>
          <w:trHeight w:val="266"/>
        </w:trPr>
        <w:tc>
          <w:tcPr>
            <w:tcW w:w="9354"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C17508" w14:textId="77777777" w:rsidR="00336C44" w:rsidRPr="00CB5AEA" w:rsidRDefault="00336C44" w:rsidP="00336C44">
            <w:pPr>
              <w:ind w:firstLine="0"/>
              <w:rPr>
                <w:sz w:val="24"/>
                <w:szCs w:val="24"/>
              </w:rPr>
            </w:pPr>
            <w:r>
              <w:rPr>
                <w:szCs w:val="24"/>
              </w:rPr>
              <w:t>Примечание –</w:t>
            </w:r>
            <w:r w:rsidRPr="00EB1917">
              <w:rPr>
                <w:szCs w:val="24"/>
              </w:rPr>
              <w:t xml:space="preserve"> Параметр </w:t>
            </w:r>
            <w:proofErr w:type="spellStart"/>
            <w:r w:rsidRPr="00EB1917">
              <w:rPr>
                <w:szCs w:val="24"/>
              </w:rPr>
              <w:t>Тип_траснпорта</w:t>
            </w:r>
            <w:proofErr w:type="spellEnd"/>
            <w:r w:rsidRPr="00EB1917">
              <w:rPr>
                <w:szCs w:val="24"/>
              </w:rPr>
              <w:t xml:space="preserve"> присутствует только для беспроводной полевой шины типа 20.</w:t>
            </w:r>
          </w:p>
        </w:tc>
      </w:tr>
    </w:tbl>
    <w:p w14:paraId="68B64588" w14:textId="77777777" w:rsidR="00336C44" w:rsidRPr="00CB5AEA" w:rsidRDefault="00336C44" w:rsidP="00336C44">
      <w:pPr>
        <w:rPr>
          <w:sz w:val="24"/>
          <w:szCs w:val="24"/>
        </w:rPr>
      </w:pPr>
      <w:r w:rsidRPr="00CB5AEA">
        <w:rPr>
          <w:sz w:val="24"/>
          <w:szCs w:val="24"/>
        </w:rPr>
        <w:t xml:space="preserve"> </w:t>
      </w:r>
    </w:p>
    <w:p w14:paraId="33965503" w14:textId="77777777" w:rsidR="00336C44" w:rsidRPr="00EB1917" w:rsidRDefault="00336C44" w:rsidP="00336C44">
      <w:pPr>
        <w:rPr>
          <w:b/>
          <w:sz w:val="24"/>
          <w:szCs w:val="24"/>
        </w:rPr>
      </w:pPr>
      <w:r w:rsidRPr="00EB1917">
        <w:rPr>
          <w:b/>
          <w:sz w:val="24"/>
          <w:szCs w:val="24"/>
        </w:rPr>
        <w:t>8.6.3 Определения примитивов конечного автомата AREP</w:t>
      </w:r>
    </w:p>
    <w:p w14:paraId="29482F6E" w14:textId="77777777" w:rsidR="00336C44" w:rsidRPr="00CB5AEA" w:rsidRDefault="00336C44" w:rsidP="00336C44">
      <w:pPr>
        <w:rPr>
          <w:sz w:val="24"/>
          <w:szCs w:val="24"/>
        </w:rPr>
      </w:pPr>
      <w:r w:rsidRPr="00CB5AEA">
        <w:rPr>
          <w:sz w:val="24"/>
          <w:szCs w:val="24"/>
        </w:rPr>
        <w:t xml:space="preserve">Примитивы, которыми обмениваются TMPM и ARPM, указаны в </w:t>
      </w:r>
      <w:r w:rsidRPr="00EB1917">
        <w:rPr>
          <w:sz w:val="24"/>
          <w:szCs w:val="24"/>
        </w:rPr>
        <w:t>таблице 398</w:t>
      </w:r>
      <w:r w:rsidRPr="00CB5AEA">
        <w:rPr>
          <w:sz w:val="24"/>
          <w:szCs w:val="24"/>
        </w:rPr>
        <w:t xml:space="preserve"> и </w:t>
      </w:r>
      <w:r w:rsidRPr="00EB1917">
        <w:rPr>
          <w:sz w:val="24"/>
          <w:szCs w:val="24"/>
        </w:rPr>
        <w:t>Таблице 399.</w:t>
      </w:r>
    </w:p>
    <w:p w14:paraId="5150528C" w14:textId="77777777" w:rsidR="00336C44" w:rsidRDefault="00336C44" w:rsidP="00336C44">
      <w:pPr>
        <w:rPr>
          <w:sz w:val="24"/>
          <w:szCs w:val="24"/>
        </w:rPr>
      </w:pPr>
      <w:r w:rsidRPr="00CB5AEA">
        <w:rPr>
          <w:sz w:val="24"/>
          <w:szCs w:val="24"/>
        </w:rPr>
        <w:t xml:space="preserve"> </w:t>
      </w:r>
    </w:p>
    <w:p w14:paraId="117B988F" w14:textId="77777777" w:rsidR="00336C44" w:rsidRPr="00EB1917" w:rsidRDefault="00336C44" w:rsidP="00336C44">
      <w:pPr>
        <w:ind w:firstLine="0"/>
        <w:jc w:val="center"/>
        <w:rPr>
          <w:b/>
          <w:sz w:val="24"/>
          <w:szCs w:val="24"/>
        </w:rPr>
      </w:pPr>
      <w:r>
        <w:rPr>
          <w:b/>
          <w:sz w:val="24"/>
          <w:szCs w:val="24"/>
        </w:rPr>
        <w:t>Таблица 398 –</w:t>
      </w:r>
      <w:r w:rsidRPr="00EB1917">
        <w:rPr>
          <w:b/>
          <w:sz w:val="24"/>
          <w:szCs w:val="24"/>
        </w:rPr>
        <w:t xml:space="preserve"> Примитивы, передаваемые из ARPM в TMPM</w:t>
      </w:r>
    </w:p>
    <w:tbl>
      <w:tblPr>
        <w:tblW w:w="0" w:type="auto"/>
        <w:tblCellMar>
          <w:left w:w="0" w:type="dxa"/>
          <w:right w:w="0" w:type="dxa"/>
        </w:tblCellMar>
        <w:tblLook w:val="04A0" w:firstRow="1" w:lastRow="0" w:firstColumn="1" w:lastColumn="0" w:noHBand="0" w:noVBand="1"/>
      </w:tblPr>
      <w:tblGrid>
        <w:gridCol w:w="1273"/>
        <w:gridCol w:w="1079"/>
        <w:gridCol w:w="3155"/>
        <w:gridCol w:w="3927"/>
      </w:tblGrid>
      <w:tr w:rsidR="00336C44" w:rsidRPr="00CB5AEA" w14:paraId="7541E663" w14:textId="77777777" w:rsidTr="00336C44">
        <w:trPr>
          <w:trHeight w:val="523"/>
        </w:trPr>
        <w:tc>
          <w:tcPr>
            <w:tcW w:w="127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D98554E" w14:textId="77777777" w:rsidR="00336C44" w:rsidRPr="00CB5AEA" w:rsidRDefault="00336C44" w:rsidP="00336C44">
            <w:pPr>
              <w:ind w:firstLine="0"/>
              <w:jc w:val="center"/>
              <w:rPr>
                <w:sz w:val="24"/>
                <w:szCs w:val="24"/>
              </w:rPr>
            </w:pPr>
            <w:r w:rsidRPr="00CB5AEA">
              <w:rPr>
                <w:sz w:val="24"/>
                <w:szCs w:val="24"/>
              </w:rPr>
              <w:t>Название примитива</w:t>
            </w:r>
          </w:p>
        </w:tc>
        <w:tc>
          <w:tcPr>
            <w:tcW w:w="72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80D6361" w14:textId="77777777" w:rsidR="00336C44" w:rsidRPr="00CB5AEA" w:rsidRDefault="00336C44" w:rsidP="00336C44">
            <w:pPr>
              <w:ind w:firstLine="0"/>
              <w:jc w:val="center"/>
              <w:rPr>
                <w:sz w:val="24"/>
                <w:szCs w:val="24"/>
              </w:rPr>
            </w:pPr>
            <w:r w:rsidRPr="00CB5AEA">
              <w:rPr>
                <w:sz w:val="24"/>
                <w:szCs w:val="24"/>
              </w:rPr>
              <w:t>Источник</w:t>
            </w:r>
          </w:p>
        </w:tc>
        <w:tc>
          <w:tcPr>
            <w:tcW w:w="316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4AA7C78" w14:textId="77777777" w:rsidR="00336C44" w:rsidRPr="00CB5AEA" w:rsidRDefault="00336C44" w:rsidP="00336C44">
            <w:pPr>
              <w:ind w:firstLine="0"/>
              <w:jc w:val="center"/>
              <w:rPr>
                <w:sz w:val="24"/>
                <w:szCs w:val="24"/>
              </w:rPr>
            </w:pPr>
            <w:r w:rsidRPr="00CB5AEA">
              <w:rPr>
                <w:sz w:val="24"/>
                <w:szCs w:val="24"/>
              </w:rPr>
              <w:t>Связанные параметры</w:t>
            </w:r>
          </w:p>
        </w:tc>
        <w:tc>
          <w:tcPr>
            <w:tcW w:w="4013"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B75E793" w14:textId="77777777" w:rsidR="00336C44" w:rsidRPr="00CB5AEA" w:rsidRDefault="00336C44" w:rsidP="00336C44">
            <w:pPr>
              <w:ind w:firstLine="0"/>
              <w:jc w:val="center"/>
              <w:rPr>
                <w:sz w:val="24"/>
                <w:szCs w:val="24"/>
              </w:rPr>
            </w:pPr>
            <w:r w:rsidRPr="00CB5AEA">
              <w:rPr>
                <w:sz w:val="24"/>
                <w:szCs w:val="24"/>
              </w:rPr>
              <w:t>Функции</w:t>
            </w:r>
          </w:p>
        </w:tc>
      </w:tr>
      <w:tr w:rsidR="00336C44" w:rsidRPr="00CB5AEA" w14:paraId="726382D7" w14:textId="77777777" w:rsidTr="00336C44">
        <w:trPr>
          <w:trHeight w:val="701"/>
        </w:trPr>
        <w:tc>
          <w:tcPr>
            <w:tcW w:w="127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C306B0F" w14:textId="77777777" w:rsidR="00336C44" w:rsidRPr="00CB5AEA" w:rsidRDefault="00336C44" w:rsidP="00336C44">
            <w:pPr>
              <w:ind w:firstLine="0"/>
              <w:rPr>
                <w:sz w:val="24"/>
                <w:szCs w:val="24"/>
              </w:rPr>
            </w:pPr>
            <w:proofErr w:type="spellStart"/>
            <w:r w:rsidRPr="00CB5AEA">
              <w:rPr>
                <w:sz w:val="24"/>
                <w:szCs w:val="24"/>
              </w:rPr>
              <w:t>DTC_req</w:t>
            </w:r>
            <w:proofErr w:type="spellEnd"/>
          </w:p>
        </w:tc>
        <w:tc>
          <w:tcPr>
            <w:tcW w:w="72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8880B78" w14:textId="77777777" w:rsidR="00336C44" w:rsidRPr="00CB5AEA" w:rsidRDefault="00336C44" w:rsidP="00336C44">
            <w:pPr>
              <w:ind w:firstLine="0"/>
              <w:rPr>
                <w:sz w:val="24"/>
                <w:szCs w:val="24"/>
              </w:rPr>
            </w:pPr>
            <w:r w:rsidRPr="00CB5AEA">
              <w:rPr>
                <w:sz w:val="24"/>
                <w:szCs w:val="24"/>
              </w:rPr>
              <w:t>ARPM</w:t>
            </w:r>
          </w:p>
        </w:tc>
        <w:tc>
          <w:tcPr>
            <w:tcW w:w="316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62CDF86" w14:textId="77777777" w:rsidR="00336C44" w:rsidRPr="00CB5AEA" w:rsidRDefault="00336C44" w:rsidP="00336C44">
            <w:pPr>
              <w:ind w:firstLine="0"/>
              <w:rPr>
                <w:sz w:val="24"/>
                <w:szCs w:val="24"/>
              </w:rPr>
            </w:pPr>
            <w:proofErr w:type="spellStart"/>
            <w:r w:rsidRPr="00CB5AEA">
              <w:rPr>
                <w:sz w:val="24"/>
                <w:szCs w:val="24"/>
              </w:rPr>
              <w:t>вызываемый_адрес</w:t>
            </w:r>
            <w:proofErr w:type="spellEnd"/>
            <w:r w:rsidRPr="00CB5AEA">
              <w:rPr>
                <w:sz w:val="24"/>
                <w:szCs w:val="24"/>
              </w:rPr>
              <w:t xml:space="preserve">, </w:t>
            </w:r>
            <w:proofErr w:type="spellStart"/>
            <w:r w:rsidRPr="00CB5AEA">
              <w:rPr>
                <w:sz w:val="24"/>
                <w:szCs w:val="24"/>
              </w:rPr>
              <w:t>тип_транспорта</w:t>
            </w:r>
            <w:proofErr w:type="spellEnd"/>
            <w:r w:rsidRPr="00CB5AEA">
              <w:rPr>
                <w:sz w:val="24"/>
                <w:szCs w:val="24"/>
              </w:rPr>
              <w:t xml:space="preserve">, приоритет, </w:t>
            </w:r>
            <w:proofErr w:type="spellStart"/>
            <w:r w:rsidRPr="00CB5AEA">
              <w:rPr>
                <w:sz w:val="24"/>
                <w:szCs w:val="24"/>
              </w:rPr>
              <w:t>запр_данных_пользователя</w:t>
            </w:r>
            <w:proofErr w:type="spellEnd"/>
          </w:p>
        </w:tc>
        <w:tc>
          <w:tcPr>
            <w:tcW w:w="401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287E4DB" w14:textId="77777777" w:rsidR="00336C44" w:rsidRPr="00CB5AEA" w:rsidRDefault="00336C44" w:rsidP="00336C44">
            <w:pPr>
              <w:ind w:firstLine="0"/>
              <w:rPr>
                <w:sz w:val="24"/>
                <w:szCs w:val="24"/>
              </w:rPr>
            </w:pPr>
            <w:r w:rsidRPr="00CB5AEA">
              <w:rPr>
                <w:sz w:val="24"/>
                <w:szCs w:val="24"/>
              </w:rPr>
              <w:t>Этот примитив используется для запроса TMPM на передачу подтвержденного запроса APDU на подчиненное устройство.</w:t>
            </w:r>
          </w:p>
        </w:tc>
      </w:tr>
      <w:tr w:rsidR="00336C44" w:rsidRPr="00CB5AEA" w14:paraId="43051DE4" w14:textId="77777777" w:rsidTr="00336C44">
        <w:trPr>
          <w:trHeight w:val="504"/>
        </w:trPr>
        <w:tc>
          <w:tcPr>
            <w:tcW w:w="127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9F77C6" w14:textId="77777777" w:rsidR="00336C44" w:rsidRPr="00CB5AEA" w:rsidRDefault="00336C44" w:rsidP="00336C44">
            <w:pPr>
              <w:ind w:firstLine="0"/>
              <w:rPr>
                <w:sz w:val="24"/>
                <w:szCs w:val="24"/>
              </w:rPr>
            </w:pPr>
            <w:proofErr w:type="spellStart"/>
            <w:r w:rsidRPr="00CB5AEA">
              <w:rPr>
                <w:sz w:val="24"/>
                <w:szCs w:val="24"/>
              </w:rPr>
              <w:t>DTC_rsp</w:t>
            </w:r>
            <w:proofErr w:type="spellEnd"/>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C2E8ED" w14:textId="77777777" w:rsidR="00336C44" w:rsidRPr="00CB5AEA" w:rsidRDefault="00336C44" w:rsidP="00336C44">
            <w:pPr>
              <w:ind w:firstLine="0"/>
              <w:rPr>
                <w:sz w:val="24"/>
                <w:szCs w:val="24"/>
              </w:rPr>
            </w:pPr>
            <w:r w:rsidRPr="00CB5AEA">
              <w:rPr>
                <w:sz w:val="24"/>
                <w:szCs w:val="24"/>
              </w:rPr>
              <w:t>ARPM</w:t>
            </w:r>
          </w:p>
        </w:tc>
        <w:tc>
          <w:tcPr>
            <w:tcW w:w="31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6ED1FF" w14:textId="77777777" w:rsidR="00336C44" w:rsidRPr="00CB5AEA" w:rsidRDefault="00336C44" w:rsidP="00336C44">
            <w:pPr>
              <w:ind w:firstLine="0"/>
              <w:rPr>
                <w:sz w:val="24"/>
                <w:szCs w:val="24"/>
              </w:rPr>
            </w:pPr>
            <w:proofErr w:type="spellStart"/>
            <w:r w:rsidRPr="00CB5AEA">
              <w:rPr>
                <w:sz w:val="24"/>
                <w:szCs w:val="24"/>
              </w:rPr>
              <w:t>вызываемый_адрес</w:t>
            </w:r>
            <w:proofErr w:type="spellEnd"/>
            <w:r w:rsidRPr="00CB5AEA">
              <w:rPr>
                <w:sz w:val="24"/>
                <w:szCs w:val="24"/>
              </w:rPr>
              <w:t xml:space="preserve">, </w:t>
            </w:r>
            <w:proofErr w:type="spellStart"/>
            <w:r w:rsidRPr="00CB5AEA">
              <w:rPr>
                <w:sz w:val="24"/>
                <w:szCs w:val="24"/>
              </w:rPr>
              <w:t>rsp_данных_пользователя</w:t>
            </w:r>
            <w:proofErr w:type="spellEnd"/>
          </w:p>
        </w:tc>
        <w:tc>
          <w:tcPr>
            <w:tcW w:w="40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7AEDE3" w14:textId="77777777" w:rsidR="00336C44" w:rsidRPr="00CB5AEA" w:rsidRDefault="00336C44" w:rsidP="00336C44">
            <w:pPr>
              <w:ind w:firstLine="0"/>
              <w:rPr>
                <w:sz w:val="24"/>
                <w:szCs w:val="24"/>
              </w:rPr>
            </w:pPr>
            <w:r w:rsidRPr="00CB5AEA">
              <w:rPr>
                <w:sz w:val="24"/>
                <w:szCs w:val="24"/>
              </w:rPr>
              <w:t>Этот примитив используется для запроса TMPM на передачу ответного APDU на главное устройство.</w:t>
            </w:r>
          </w:p>
        </w:tc>
      </w:tr>
      <w:tr w:rsidR="00336C44" w:rsidRPr="00CB5AEA" w14:paraId="26908626" w14:textId="77777777" w:rsidTr="00336C44">
        <w:trPr>
          <w:trHeight w:val="406"/>
        </w:trPr>
        <w:tc>
          <w:tcPr>
            <w:tcW w:w="127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589A8E" w14:textId="77777777" w:rsidR="00336C44" w:rsidRPr="00CB5AEA" w:rsidRDefault="00336C44" w:rsidP="00336C44">
            <w:pPr>
              <w:ind w:firstLine="0"/>
              <w:rPr>
                <w:sz w:val="24"/>
                <w:szCs w:val="24"/>
              </w:rPr>
            </w:pPr>
            <w:bookmarkStart w:id="611" w:name="bookmark965"/>
            <w:proofErr w:type="spellStart"/>
            <w:r w:rsidRPr="00CB5AEA">
              <w:rPr>
                <w:sz w:val="24"/>
                <w:szCs w:val="24"/>
              </w:rPr>
              <w:t>D</w:t>
            </w:r>
            <w:bookmarkEnd w:id="611"/>
            <w:r w:rsidRPr="00CB5AEA">
              <w:rPr>
                <w:sz w:val="24"/>
                <w:szCs w:val="24"/>
              </w:rPr>
              <w:t>TU_req</w:t>
            </w:r>
            <w:proofErr w:type="spellEnd"/>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2E148E" w14:textId="77777777" w:rsidR="00336C44" w:rsidRPr="00CB5AEA" w:rsidRDefault="00336C44" w:rsidP="00336C44">
            <w:pPr>
              <w:ind w:firstLine="0"/>
              <w:rPr>
                <w:sz w:val="24"/>
                <w:szCs w:val="24"/>
              </w:rPr>
            </w:pPr>
            <w:r w:rsidRPr="00CB5AEA">
              <w:rPr>
                <w:sz w:val="24"/>
                <w:szCs w:val="24"/>
              </w:rPr>
              <w:t>ARPM</w:t>
            </w:r>
          </w:p>
        </w:tc>
        <w:tc>
          <w:tcPr>
            <w:tcW w:w="31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D72C55" w14:textId="77777777" w:rsidR="00336C44" w:rsidRPr="00CB5AEA" w:rsidRDefault="00336C44" w:rsidP="00336C44">
            <w:pPr>
              <w:ind w:firstLine="0"/>
              <w:rPr>
                <w:sz w:val="24"/>
                <w:szCs w:val="24"/>
              </w:rPr>
            </w:pPr>
            <w:proofErr w:type="spellStart"/>
            <w:r w:rsidRPr="00CB5AEA">
              <w:rPr>
                <w:sz w:val="24"/>
                <w:szCs w:val="24"/>
              </w:rPr>
              <w:t>вызываемый_адрес</w:t>
            </w:r>
            <w:proofErr w:type="spellEnd"/>
            <w:r w:rsidRPr="00CB5AEA">
              <w:rPr>
                <w:sz w:val="24"/>
                <w:szCs w:val="24"/>
              </w:rPr>
              <w:t xml:space="preserve">, </w:t>
            </w:r>
            <w:proofErr w:type="spellStart"/>
            <w:r w:rsidRPr="00CB5AEA">
              <w:rPr>
                <w:sz w:val="24"/>
                <w:szCs w:val="24"/>
              </w:rPr>
              <w:t>тип_транспорта</w:t>
            </w:r>
            <w:proofErr w:type="spellEnd"/>
            <w:r w:rsidRPr="00CB5AEA">
              <w:rPr>
                <w:sz w:val="24"/>
                <w:szCs w:val="24"/>
              </w:rPr>
              <w:t xml:space="preserve">, приоритет, </w:t>
            </w:r>
            <w:proofErr w:type="spellStart"/>
            <w:r w:rsidRPr="00CB5AEA">
              <w:rPr>
                <w:sz w:val="24"/>
                <w:szCs w:val="24"/>
              </w:rPr>
              <w:t>запр_данных_пользователя</w:t>
            </w:r>
            <w:proofErr w:type="spellEnd"/>
          </w:p>
        </w:tc>
        <w:tc>
          <w:tcPr>
            <w:tcW w:w="40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CC7AD2" w14:textId="77777777" w:rsidR="00336C44" w:rsidRPr="00CB5AEA" w:rsidRDefault="00336C44" w:rsidP="00336C44">
            <w:pPr>
              <w:ind w:firstLine="0"/>
              <w:rPr>
                <w:sz w:val="24"/>
                <w:szCs w:val="24"/>
              </w:rPr>
            </w:pPr>
            <w:r w:rsidRPr="00CB5AEA">
              <w:rPr>
                <w:sz w:val="24"/>
                <w:szCs w:val="24"/>
              </w:rPr>
              <w:t xml:space="preserve">Этот примитив используется для запроса TMPM на передачу неподтвержденного запроса APDU </w:t>
            </w:r>
            <w:r w:rsidRPr="00CB5AEA">
              <w:rPr>
                <w:sz w:val="24"/>
                <w:szCs w:val="24"/>
              </w:rPr>
              <w:lastRenderedPageBreak/>
              <w:t>на главное устройство.</w:t>
            </w:r>
          </w:p>
        </w:tc>
      </w:tr>
    </w:tbl>
    <w:p w14:paraId="1177186B" w14:textId="77777777" w:rsidR="00336C44" w:rsidRPr="00CB5AEA" w:rsidRDefault="00336C44" w:rsidP="00336C44">
      <w:pPr>
        <w:rPr>
          <w:sz w:val="24"/>
          <w:szCs w:val="24"/>
        </w:rPr>
      </w:pPr>
    </w:p>
    <w:p w14:paraId="20F069F9" w14:textId="77777777" w:rsidR="00336C44" w:rsidRPr="00EB1917" w:rsidRDefault="00336C44" w:rsidP="00336C44">
      <w:pPr>
        <w:ind w:firstLine="0"/>
        <w:jc w:val="center"/>
        <w:rPr>
          <w:b/>
          <w:sz w:val="24"/>
          <w:szCs w:val="24"/>
        </w:rPr>
      </w:pPr>
      <w:r>
        <w:rPr>
          <w:b/>
          <w:sz w:val="24"/>
          <w:szCs w:val="24"/>
        </w:rPr>
        <w:t>Таблица 399 –</w:t>
      </w:r>
      <w:r w:rsidRPr="00EB1917">
        <w:rPr>
          <w:b/>
          <w:sz w:val="24"/>
          <w:szCs w:val="24"/>
        </w:rPr>
        <w:t xml:space="preserve"> Примитивы, передаваемые TMPM в ARPM</w:t>
      </w:r>
    </w:p>
    <w:tbl>
      <w:tblPr>
        <w:tblW w:w="0" w:type="auto"/>
        <w:tblCellMar>
          <w:left w:w="0" w:type="dxa"/>
          <w:right w:w="0" w:type="dxa"/>
        </w:tblCellMar>
        <w:tblLook w:val="04A0" w:firstRow="1" w:lastRow="0" w:firstColumn="1" w:lastColumn="0" w:noHBand="0" w:noVBand="1"/>
      </w:tblPr>
      <w:tblGrid>
        <w:gridCol w:w="1274"/>
        <w:gridCol w:w="1079"/>
        <w:gridCol w:w="3158"/>
        <w:gridCol w:w="3923"/>
      </w:tblGrid>
      <w:tr w:rsidR="00336C44" w:rsidRPr="00CB5AEA" w14:paraId="2AB709CE" w14:textId="77777777" w:rsidTr="00336C44">
        <w:trPr>
          <w:trHeight w:val="523"/>
        </w:trPr>
        <w:tc>
          <w:tcPr>
            <w:tcW w:w="127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21E2DEA" w14:textId="77777777" w:rsidR="00336C44" w:rsidRPr="00CB5AEA" w:rsidRDefault="00336C44" w:rsidP="00336C44">
            <w:pPr>
              <w:ind w:firstLine="0"/>
              <w:jc w:val="center"/>
              <w:rPr>
                <w:sz w:val="24"/>
                <w:szCs w:val="24"/>
              </w:rPr>
            </w:pPr>
            <w:r w:rsidRPr="00CB5AEA">
              <w:rPr>
                <w:sz w:val="24"/>
                <w:szCs w:val="24"/>
              </w:rPr>
              <w:t>Название примитива</w:t>
            </w:r>
          </w:p>
        </w:tc>
        <w:tc>
          <w:tcPr>
            <w:tcW w:w="72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1AD451E6" w14:textId="77777777" w:rsidR="00336C44" w:rsidRPr="00CB5AEA" w:rsidRDefault="00336C44" w:rsidP="00336C44">
            <w:pPr>
              <w:ind w:firstLine="0"/>
              <w:jc w:val="center"/>
              <w:rPr>
                <w:sz w:val="24"/>
                <w:szCs w:val="24"/>
              </w:rPr>
            </w:pPr>
            <w:r w:rsidRPr="00CB5AEA">
              <w:rPr>
                <w:sz w:val="24"/>
                <w:szCs w:val="24"/>
              </w:rPr>
              <w:t>Источник</w:t>
            </w:r>
          </w:p>
        </w:tc>
        <w:tc>
          <w:tcPr>
            <w:tcW w:w="316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E56A54B" w14:textId="77777777" w:rsidR="00336C44" w:rsidRPr="00CB5AEA" w:rsidRDefault="00336C44" w:rsidP="00336C44">
            <w:pPr>
              <w:ind w:firstLine="0"/>
              <w:jc w:val="center"/>
              <w:rPr>
                <w:sz w:val="24"/>
                <w:szCs w:val="24"/>
              </w:rPr>
            </w:pPr>
            <w:r w:rsidRPr="00CB5AEA">
              <w:rPr>
                <w:sz w:val="24"/>
                <w:szCs w:val="24"/>
              </w:rPr>
              <w:t>Связанные параметры</w:t>
            </w:r>
          </w:p>
        </w:tc>
        <w:tc>
          <w:tcPr>
            <w:tcW w:w="4013"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D1005B0" w14:textId="77777777" w:rsidR="00336C44" w:rsidRPr="00CB5AEA" w:rsidRDefault="00336C44" w:rsidP="00336C44">
            <w:pPr>
              <w:ind w:firstLine="0"/>
              <w:jc w:val="center"/>
              <w:rPr>
                <w:sz w:val="24"/>
                <w:szCs w:val="24"/>
              </w:rPr>
            </w:pPr>
            <w:r w:rsidRPr="00CB5AEA">
              <w:rPr>
                <w:sz w:val="24"/>
                <w:szCs w:val="24"/>
              </w:rPr>
              <w:t>Функции</w:t>
            </w:r>
          </w:p>
        </w:tc>
      </w:tr>
      <w:tr w:rsidR="00336C44" w:rsidRPr="00CB5AEA" w14:paraId="01CBAD75" w14:textId="77777777" w:rsidTr="00336C44">
        <w:trPr>
          <w:trHeight w:val="701"/>
        </w:trPr>
        <w:tc>
          <w:tcPr>
            <w:tcW w:w="127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AFFE7A5" w14:textId="77777777" w:rsidR="00336C44" w:rsidRPr="00CB5AEA" w:rsidRDefault="00336C44" w:rsidP="00336C44">
            <w:pPr>
              <w:ind w:firstLine="0"/>
              <w:rPr>
                <w:sz w:val="24"/>
                <w:szCs w:val="24"/>
              </w:rPr>
            </w:pPr>
            <w:proofErr w:type="spellStart"/>
            <w:r w:rsidRPr="00CB5AEA">
              <w:rPr>
                <w:sz w:val="24"/>
                <w:szCs w:val="24"/>
              </w:rPr>
              <w:t>DTC_ind</w:t>
            </w:r>
            <w:proofErr w:type="spellEnd"/>
          </w:p>
        </w:tc>
        <w:tc>
          <w:tcPr>
            <w:tcW w:w="72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56668D8A" w14:textId="77777777" w:rsidR="00336C44" w:rsidRPr="00CB5AEA" w:rsidRDefault="00336C44" w:rsidP="00336C44">
            <w:pPr>
              <w:ind w:firstLine="0"/>
              <w:rPr>
                <w:sz w:val="24"/>
                <w:szCs w:val="24"/>
              </w:rPr>
            </w:pPr>
            <w:r w:rsidRPr="00CB5AEA">
              <w:rPr>
                <w:sz w:val="24"/>
                <w:szCs w:val="24"/>
              </w:rPr>
              <w:t>TMPM</w:t>
            </w:r>
          </w:p>
        </w:tc>
        <w:tc>
          <w:tcPr>
            <w:tcW w:w="316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750D6DA" w14:textId="77777777" w:rsidR="00336C44" w:rsidRPr="00CB5AEA" w:rsidRDefault="00336C44" w:rsidP="00336C44">
            <w:pPr>
              <w:ind w:firstLine="0"/>
              <w:rPr>
                <w:sz w:val="24"/>
                <w:szCs w:val="24"/>
              </w:rPr>
            </w:pPr>
            <w:proofErr w:type="spellStart"/>
            <w:r w:rsidRPr="00CB5AEA">
              <w:rPr>
                <w:sz w:val="24"/>
                <w:szCs w:val="24"/>
              </w:rPr>
              <w:t>вызывающий_адрес</w:t>
            </w:r>
            <w:proofErr w:type="spellEnd"/>
            <w:r w:rsidRPr="00CB5AEA">
              <w:rPr>
                <w:sz w:val="24"/>
                <w:szCs w:val="24"/>
              </w:rPr>
              <w:t xml:space="preserve">, </w:t>
            </w:r>
            <w:proofErr w:type="spellStart"/>
            <w:r w:rsidRPr="00CB5AEA">
              <w:rPr>
                <w:sz w:val="24"/>
                <w:szCs w:val="24"/>
              </w:rPr>
              <w:t>тип_транспорта</w:t>
            </w:r>
            <w:proofErr w:type="spellEnd"/>
            <w:r w:rsidRPr="00CB5AEA">
              <w:rPr>
                <w:sz w:val="24"/>
                <w:szCs w:val="24"/>
              </w:rPr>
              <w:t xml:space="preserve">, приоритет, </w:t>
            </w:r>
            <w:proofErr w:type="spellStart"/>
            <w:r w:rsidRPr="00CB5AEA">
              <w:rPr>
                <w:sz w:val="24"/>
                <w:szCs w:val="24"/>
              </w:rPr>
              <w:t>запр_данных_пользователя</w:t>
            </w:r>
            <w:proofErr w:type="spellEnd"/>
          </w:p>
        </w:tc>
        <w:tc>
          <w:tcPr>
            <w:tcW w:w="401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34F3C5E" w14:textId="77777777" w:rsidR="00336C44" w:rsidRPr="00CB5AEA" w:rsidRDefault="00336C44" w:rsidP="00336C44">
            <w:pPr>
              <w:ind w:firstLine="0"/>
              <w:rPr>
                <w:sz w:val="24"/>
                <w:szCs w:val="24"/>
              </w:rPr>
            </w:pPr>
            <w:r w:rsidRPr="00CB5AEA">
              <w:rPr>
                <w:sz w:val="24"/>
                <w:szCs w:val="24"/>
              </w:rPr>
              <w:t>Этот примитив используется для передачи APDU, полученного как служебный модуль данных транспортного уровня, на сервер ARPM.</w:t>
            </w:r>
          </w:p>
        </w:tc>
      </w:tr>
      <w:tr w:rsidR="00336C44" w:rsidRPr="00CB5AEA" w14:paraId="08EF12D1" w14:textId="77777777" w:rsidTr="00336C44">
        <w:trPr>
          <w:trHeight w:val="504"/>
        </w:trPr>
        <w:tc>
          <w:tcPr>
            <w:tcW w:w="127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CA03AB" w14:textId="77777777" w:rsidR="00336C44" w:rsidRPr="00CB5AEA" w:rsidRDefault="00336C44" w:rsidP="00336C44">
            <w:pPr>
              <w:ind w:firstLine="0"/>
              <w:rPr>
                <w:sz w:val="24"/>
                <w:szCs w:val="24"/>
              </w:rPr>
            </w:pPr>
            <w:proofErr w:type="spellStart"/>
            <w:r w:rsidRPr="00CB5AEA">
              <w:rPr>
                <w:sz w:val="24"/>
                <w:szCs w:val="24"/>
              </w:rPr>
              <w:t>DTC_cnf</w:t>
            </w:r>
            <w:proofErr w:type="spellEnd"/>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FBB0BB" w14:textId="77777777" w:rsidR="00336C44" w:rsidRPr="00CB5AEA" w:rsidRDefault="00336C44" w:rsidP="00336C44">
            <w:pPr>
              <w:ind w:firstLine="0"/>
              <w:rPr>
                <w:sz w:val="24"/>
                <w:szCs w:val="24"/>
              </w:rPr>
            </w:pPr>
            <w:r w:rsidRPr="00CB5AEA">
              <w:rPr>
                <w:sz w:val="24"/>
                <w:szCs w:val="24"/>
              </w:rPr>
              <w:t>TMPM</w:t>
            </w:r>
          </w:p>
        </w:tc>
        <w:tc>
          <w:tcPr>
            <w:tcW w:w="31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B7DF35" w14:textId="77777777" w:rsidR="00336C44" w:rsidRPr="00CB5AEA" w:rsidRDefault="00336C44" w:rsidP="00336C44">
            <w:pPr>
              <w:ind w:firstLine="0"/>
              <w:rPr>
                <w:sz w:val="24"/>
                <w:szCs w:val="24"/>
              </w:rPr>
            </w:pPr>
            <w:proofErr w:type="spellStart"/>
            <w:r w:rsidRPr="00CB5AEA">
              <w:rPr>
                <w:sz w:val="24"/>
                <w:szCs w:val="24"/>
              </w:rPr>
              <w:t>rsp_данных_пользователя</w:t>
            </w:r>
            <w:proofErr w:type="spellEnd"/>
            <w:r w:rsidRPr="00CB5AEA">
              <w:rPr>
                <w:sz w:val="24"/>
                <w:szCs w:val="24"/>
              </w:rPr>
              <w:t>, статус</w:t>
            </w:r>
          </w:p>
        </w:tc>
        <w:tc>
          <w:tcPr>
            <w:tcW w:w="40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FAD5F6" w14:textId="77777777" w:rsidR="00336C44" w:rsidRPr="00CB5AEA" w:rsidRDefault="00336C44" w:rsidP="00336C44">
            <w:pPr>
              <w:ind w:firstLine="0"/>
              <w:rPr>
                <w:sz w:val="24"/>
                <w:szCs w:val="24"/>
              </w:rPr>
            </w:pPr>
            <w:r w:rsidRPr="00CB5AEA">
              <w:rPr>
                <w:sz w:val="24"/>
                <w:szCs w:val="24"/>
              </w:rPr>
              <w:t>Этот примитив используется для передачи APDU отклика, полученного от подчиненного устройства.</w:t>
            </w:r>
          </w:p>
        </w:tc>
      </w:tr>
      <w:tr w:rsidR="00336C44" w:rsidRPr="00CB5AEA" w14:paraId="008A6A4E" w14:textId="77777777" w:rsidTr="00336C44">
        <w:trPr>
          <w:trHeight w:val="691"/>
        </w:trPr>
        <w:tc>
          <w:tcPr>
            <w:tcW w:w="127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B1843C" w14:textId="77777777" w:rsidR="00336C44" w:rsidRPr="00CB5AEA" w:rsidRDefault="00336C44" w:rsidP="00336C44">
            <w:pPr>
              <w:ind w:firstLine="0"/>
              <w:rPr>
                <w:sz w:val="24"/>
                <w:szCs w:val="24"/>
              </w:rPr>
            </w:pPr>
            <w:proofErr w:type="spellStart"/>
            <w:r w:rsidRPr="00CB5AEA">
              <w:rPr>
                <w:sz w:val="24"/>
                <w:szCs w:val="24"/>
              </w:rPr>
              <w:t>DTU_ind</w:t>
            </w:r>
            <w:proofErr w:type="spellEnd"/>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2AE75B" w14:textId="77777777" w:rsidR="00336C44" w:rsidRPr="00CB5AEA" w:rsidRDefault="00336C44" w:rsidP="00336C44">
            <w:pPr>
              <w:ind w:firstLine="0"/>
              <w:rPr>
                <w:sz w:val="24"/>
                <w:szCs w:val="24"/>
              </w:rPr>
            </w:pPr>
            <w:r w:rsidRPr="00CB5AEA">
              <w:rPr>
                <w:sz w:val="24"/>
                <w:szCs w:val="24"/>
              </w:rPr>
              <w:t>TMPM</w:t>
            </w:r>
          </w:p>
        </w:tc>
        <w:tc>
          <w:tcPr>
            <w:tcW w:w="31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FA8E09" w14:textId="77777777" w:rsidR="00336C44" w:rsidRPr="00CB5AEA" w:rsidRDefault="00336C44" w:rsidP="00336C44">
            <w:pPr>
              <w:ind w:firstLine="0"/>
              <w:rPr>
                <w:sz w:val="24"/>
                <w:szCs w:val="24"/>
              </w:rPr>
            </w:pPr>
            <w:proofErr w:type="spellStart"/>
            <w:r w:rsidRPr="00CB5AEA">
              <w:rPr>
                <w:sz w:val="24"/>
                <w:szCs w:val="24"/>
              </w:rPr>
              <w:t>вызывающий_адрес</w:t>
            </w:r>
            <w:proofErr w:type="spellEnd"/>
            <w:r w:rsidRPr="00CB5AEA">
              <w:rPr>
                <w:sz w:val="24"/>
                <w:szCs w:val="24"/>
              </w:rPr>
              <w:t xml:space="preserve">, </w:t>
            </w:r>
            <w:proofErr w:type="spellStart"/>
            <w:r w:rsidRPr="00CB5AEA">
              <w:rPr>
                <w:sz w:val="24"/>
                <w:szCs w:val="24"/>
              </w:rPr>
              <w:t>тип_транспорта</w:t>
            </w:r>
            <w:proofErr w:type="spellEnd"/>
            <w:r w:rsidRPr="00CB5AEA">
              <w:rPr>
                <w:sz w:val="24"/>
                <w:szCs w:val="24"/>
              </w:rPr>
              <w:t xml:space="preserve">, приоритет, </w:t>
            </w:r>
            <w:proofErr w:type="spellStart"/>
            <w:r w:rsidRPr="00CB5AEA">
              <w:rPr>
                <w:sz w:val="24"/>
                <w:szCs w:val="24"/>
              </w:rPr>
              <w:t>rsp_данных_пользователя</w:t>
            </w:r>
            <w:proofErr w:type="spellEnd"/>
          </w:p>
        </w:tc>
        <w:tc>
          <w:tcPr>
            <w:tcW w:w="40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27D266" w14:textId="77777777" w:rsidR="00336C44" w:rsidRPr="00CB5AEA" w:rsidRDefault="00336C44" w:rsidP="00336C44">
            <w:pPr>
              <w:ind w:firstLine="0"/>
              <w:rPr>
                <w:sz w:val="24"/>
                <w:szCs w:val="24"/>
              </w:rPr>
            </w:pPr>
            <w:r w:rsidRPr="00CB5AEA">
              <w:rPr>
                <w:sz w:val="24"/>
                <w:szCs w:val="24"/>
              </w:rPr>
              <w:t>Этот примитив используется для передачи APDU, полученного как служебный модуль данных транспортного уровня, в</w:t>
            </w:r>
          </w:p>
          <w:p w14:paraId="44BF78CF" w14:textId="77777777" w:rsidR="00336C44" w:rsidRPr="00CB5AEA" w:rsidRDefault="00336C44" w:rsidP="00336C44">
            <w:pPr>
              <w:ind w:firstLine="0"/>
              <w:rPr>
                <w:sz w:val="24"/>
                <w:szCs w:val="24"/>
              </w:rPr>
            </w:pPr>
            <w:r w:rsidRPr="00CB5AEA">
              <w:rPr>
                <w:sz w:val="24"/>
                <w:szCs w:val="24"/>
              </w:rPr>
              <w:t>Клиентское ARPM</w:t>
            </w:r>
          </w:p>
        </w:tc>
      </w:tr>
    </w:tbl>
    <w:p w14:paraId="591CE24A" w14:textId="77777777" w:rsidR="00336C44" w:rsidRPr="00CB5AEA" w:rsidRDefault="00336C44" w:rsidP="00336C44">
      <w:pPr>
        <w:rPr>
          <w:sz w:val="24"/>
          <w:szCs w:val="24"/>
        </w:rPr>
      </w:pPr>
      <w:bookmarkStart w:id="612" w:name="bookmark966"/>
    </w:p>
    <w:p w14:paraId="44221450" w14:textId="77777777" w:rsidR="00336C44" w:rsidRPr="00EB1917" w:rsidRDefault="00336C44" w:rsidP="00336C44">
      <w:pPr>
        <w:rPr>
          <w:b/>
          <w:sz w:val="24"/>
          <w:szCs w:val="24"/>
        </w:rPr>
      </w:pPr>
      <w:r w:rsidRPr="00EB1917">
        <w:rPr>
          <w:b/>
          <w:sz w:val="24"/>
          <w:szCs w:val="24"/>
        </w:rPr>
        <w:t>8</w:t>
      </w:r>
      <w:bookmarkEnd w:id="612"/>
      <w:r w:rsidRPr="00EB1917">
        <w:rPr>
          <w:b/>
          <w:sz w:val="24"/>
          <w:szCs w:val="24"/>
        </w:rPr>
        <w:t>.6.4 Функции конечного автомата AREP</w:t>
      </w:r>
    </w:p>
    <w:p w14:paraId="6A7227C9" w14:textId="77777777" w:rsidR="00336C44" w:rsidRPr="00CB5AEA" w:rsidRDefault="00336C44" w:rsidP="00336C44">
      <w:pPr>
        <w:rPr>
          <w:sz w:val="24"/>
          <w:szCs w:val="24"/>
        </w:rPr>
      </w:pPr>
      <w:r w:rsidRPr="00CB5AEA">
        <w:rPr>
          <w:sz w:val="24"/>
          <w:szCs w:val="24"/>
        </w:rPr>
        <w:t>ARPM не использует никаких функций.</w:t>
      </w:r>
    </w:p>
    <w:p w14:paraId="386D4B59" w14:textId="77777777" w:rsidR="00336C44" w:rsidRPr="00CB5AEA" w:rsidRDefault="00336C44" w:rsidP="00336C44">
      <w:pPr>
        <w:rPr>
          <w:sz w:val="24"/>
          <w:szCs w:val="24"/>
        </w:rPr>
      </w:pPr>
      <w:bookmarkStart w:id="613" w:name="bookmark967"/>
    </w:p>
    <w:p w14:paraId="53F05C70" w14:textId="77777777" w:rsidR="00336C44" w:rsidRPr="00EB1917" w:rsidRDefault="00336C44" w:rsidP="00336C44">
      <w:pPr>
        <w:rPr>
          <w:b/>
          <w:sz w:val="24"/>
          <w:szCs w:val="24"/>
        </w:rPr>
      </w:pPr>
      <w:r w:rsidRPr="00EB1917">
        <w:rPr>
          <w:b/>
          <w:sz w:val="24"/>
          <w:szCs w:val="24"/>
        </w:rPr>
        <w:t>8</w:t>
      </w:r>
      <w:bookmarkEnd w:id="613"/>
      <w:r w:rsidRPr="00EB1917">
        <w:rPr>
          <w:b/>
          <w:sz w:val="24"/>
          <w:szCs w:val="24"/>
        </w:rPr>
        <w:t>.7 Автомат протокола отображения TL (TMPM)</w:t>
      </w:r>
    </w:p>
    <w:p w14:paraId="47171CFD" w14:textId="77777777" w:rsidR="00336C44" w:rsidRPr="00EB1917" w:rsidRDefault="00336C44" w:rsidP="00336C44">
      <w:pPr>
        <w:rPr>
          <w:b/>
          <w:sz w:val="24"/>
          <w:szCs w:val="24"/>
        </w:rPr>
      </w:pPr>
      <w:r w:rsidRPr="00EB1917">
        <w:rPr>
          <w:b/>
          <w:sz w:val="24"/>
          <w:szCs w:val="24"/>
        </w:rPr>
        <w:t>8.7.1 Состояния TMPM</w:t>
      </w:r>
    </w:p>
    <w:p w14:paraId="5CBFE9C1" w14:textId="77777777" w:rsidR="00336C44" w:rsidRPr="00CB5AEA" w:rsidRDefault="00336C44" w:rsidP="00336C44">
      <w:pPr>
        <w:rPr>
          <w:sz w:val="24"/>
          <w:szCs w:val="24"/>
        </w:rPr>
      </w:pPr>
      <w:bookmarkStart w:id="614" w:name="bookmark969"/>
      <w:bookmarkEnd w:id="614"/>
      <w:r w:rsidRPr="00CB5AEA">
        <w:rPr>
          <w:sz w:val="24"/>
          <w:szCs w:val="24"/>
        </w:rPr>
        <w:t xml:space="preserve">Определенные состояния и их описания TMPM показаны в </w:t>
      </w:r>
      <w:r w:rsidRPr="00EB1917">
        <w:rPr>
          <w:sz w:val="24"/>
          <w:szCs w:val="24"/>
        </w:rPr>
        <w:t>Таблице 400</w:t>
      </w:r>
      <w:r w:rsidRPr="00CB5AEA">
        <w:rPr>
          <w:sz w:val="24"/>
          <w:szCs w:val="24"/>
        </w:rPr>
        <w:t xml:space="preserve"> и на </w:t>
      </w:r>
      <w:r w:rsidRPr="00EB1917">
        <w:rPr>
          <w:sz w:val="24"/>
          <w:szCs w:val="24"/>
        </w:rPr>
        <w:t>Рисунке 60.</w:t>
      </w:r>
    </w:p>
    <w:p w14:paraId="497774C5" w14:textId="77777777" w:rsidR="00336C44" w:rsidRPr="00CB5AEA" w:rsidRDefault="00336C44" w:rsidP="00336C44">
      <w:pPr>
        <w:rPr>
          <w:sz w:val="24"/>
          <w:szCs w:val="24"/>
        </w:rPr>
      </w:pPr>
    </w:p>
    <w:p w14:paraId="06C77360" w14:textId="77777777" w:rsidR="00336C44" w:rsidRPr="00EB1917" w:rsidRDefault="00336C44" w:rsidP="00336C44">
      <w:pPr>
        <w:ind w:firstLine="0"/>
        <w:jc w:val="center"/>
        <w:rPr>
          <w:b/>
          <w:sz w:val="24"/>
          <w:szCs w:val="24"/>
        </w:rPr>
      </w:pPr>
      <w:r>
        <w:rPr>
          <w:b/>
          <w:sz w:val="24"/>
          <w:szCs w:val="24"/>
        </w:rPr>
        <w:t>Таблица 400 –</w:t>
      </w:r>
      <w:r w:rsidRPr="00EB1917">
        <w:rPr>
          <w:b/>
          <w:sz w:val="24"/>
          <w:szCs w:val="24"/>
        </w:rPr>
        <w:t xml:space="preserve"> Описание состояний TMPM</w:t>
      </w:r>
    </w:p>
    <w:tbl>
      <w:tblPr>
        <w:tblW w:w="0" w:type="auto"/>
        <w:tblCellMar>
          <w:left w:w="0" w:type="dxa"/>
          <w:right w:w="0" w:type="dxa"/>
        </w:tblCellMar>
        <w:tblLook w:val="04A0" w:firstRow="1" w:lastRow="0" w:firstColumn="1" w:lastColumn="0" w:noHBand="0" w:noVBand="1"/>
      </w:tblPr>
      <w:tblGrid>
        <w:gridCol w:w="1450"/>
        <w:gridCol w:w="7984"/>
      </w:tblGrid>
      <w:tr w:rsidR="00336C44" w:rsidRPr="00CB5AEA" w14:paraId="43A9013D" w14:textId="77777777" w:rsidTr="00336C44">
        <w:trPr>
          <w:trHeight w:val="523"/>
        </w:trPr>
        <w:tc>
          <w:tcPr>
            <w:tcW w:w="103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CA1DA21" w14:textId="77777777" w:rsidR="00336C44" w:rsidRPr="00CB5AEA" w:rsidRDefault="00336C44" w:rsidP="00336C44">
            <w:pPr>
              <w:ind w:firstLine="0"/>
              <w:jc w:val="center"/>
              <w:rPr>
                <w:sz w:val="24"/>
                <w:szCs w:val="24"/>
              </w:rPr>
            </w:pPr>
            <w:r w:rsidRPr="00CB5AEA">
              <w:rPr>
                <w:sz w:val="24"/>
                <w:szCs w:val="24"/>
              </w:rPr>
              <w:t>Название штата</w:t>
            </w:r>
          </w:p>
        </w:tc>
        <w:tc>
          <w:tcPr>
            <w:tcW w:w="822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839FCED" w14:textId="77777777" w:rsidR="00336C44" w:rsidRPr="00CB5AEA" w:rsidRDefault="00336C44" w:rsidP="00336C44">
            <w:pPr>
              <w:ind w:firstLine="0"/>
              <w:jc w:val="center"/>
              <w:rPr>
                <w:sz w:val="24"/>
                <w:szCs w:val="24"/>
              </w:rPr>
            </w:pPr>
            <w:r w:rsidRPr="00CB5AEA">
              <w:rPr>
                <w:sz w:val="24"/>
                <w:szCs w:val="24"/>
              </w:rPr>
              <w:t>Описание</w:t>
            </w:r>
          </w:p>
        </w:tc>
      </w:tr>
      <w:tr w:rsidR="00336C44" w:rsidRPr="00CB5AEA" w14:paraId="31C2BC59" w14:textId="77777777" w:rsidTr="00336C44">
        <w:trPr>
          <w:trHeight w:val="523"/>
        </w:trPr>
        <w:tc>
          <w:tcPr>
            <w:tcW w:w="103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5A165A4" w14:textId="77777777" w:rsidR="00336C44" w:rsidRPr="00CB5AEA" w:rsidRDefault="00336C44" w:rsidP="00336C44">
            <w:pPr>
              <w:ind w:firstLine="0"/>
              <w:rPr>
                <w:sz w:val="24"/>
                <w:szCs w:val="24"/>
              </w:rPr>
            </w:pPr>
            <w:r w:rsidRPr="00CB5AEA">
              <w:rPr>
                <w:sz w:val="24"/>
                <w:szCs w:val="24"/>
              </w:rPr>
              <w:t>АКТИВНЫЙ</w:t>
            </w:r>
          </w:p>
        </w:tc>
        <w:tc>
          <w:tcPr>
            <w:tcW w:w="822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5BC50E4E" w14:textId="77777777" w:rsidR="00336C44" w:rsidRPr="00CB5AEA" w:rsidRDefault="00336C44" w:rsidP="00336C44">
            <w:pPr>
              <w:ind w:firstLine="0"/>
              <w:rPr>
                <w:sz w:val="24"/>
                <w:szCs w:val="24"/>
              </w:rPr>
            </w:pPr>
            <w:r w:rsidRPr="00CB5AEA">
              <w:rPr>
                <w:sz w:val="24"/>
                <w:szCs w:val="24"/>
              </w:rPr>
              <w:t>TMPM в АКТИВНОМ состоянии готов передавать или принимать примитивы на транспортный уровень или от него и ARPM.</w:t>
            </w:r>
          </w:p>
        </w:tc>
      </w:tr>
    </w:tbl>
    <w:p w14:paraId="16C07F65" w14:textId="77777777" w:rsidR="00336C44" w:rsidRPr="00CB5AEA" w:rsidRDefault="00336C44" w:rsidP="00336C44">
      <w:pPr>
        <w:rPr>
          <w:sz w:val="24"/>
          <w:szCs w:val="24"/>
        </w:rPr>
      </w:pPr>
      <w:r>
        <w:rPr>
          <w:sz w:val="24"/>
          <w:szCs w:val="24"/>
        </w:rPr>
        <w:t xml:space="preserve"> </w:t>
      </w:r>
    </w:p>
    <w:p w14:paraId="71E41018" w14:textId="77777777" w:rsidR="00336C44" w:rsidRPr="00CB5AEA" w:rsidRDefault="00336C44" w:rsidP="00336C44">
      <w:pPr>
        <w:ind w:firstLine="0"/>
        <w:jc w:val="center"/>
        <w:rPr>
          <w:sz w:val="24"/>
          <w:szCs w:val="24"/>
        </w:rPr>
      </w:pPr>
      <w:r w:rsidRPr="00CB5AEA">
        <w:rPr>
          <w:noProof/>
          <w:sz w:val="24"/>
          <w:szCs w:val="24"/>
        </w:rPr>
        <w:drawing>
          <wp:inline distT="0" distB="0" distL="0" distR="0" wp14:anchorId="357799D1" wp14:editId="4854AA96">
            <wp:extent cx="2842260" cy="792480"/>
            <wp:effectExtent l="0" t="0" r="0" b="7620"/>
            <wp:docPr id="7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42260" cy="792480"/>
                    </a:xfrm>
                    <a:prstGeom prst="rect">
                      <a:avLst/>
                    </a:prstGeom>
                    <a:noFill/>
                    <a:ln>
                      <a:noFill/>
                    </a:ln>
                  </pic:spPr>
                </pic:pic>
              </a:graphicData>
            </a:graphic>
          </wp:inline>
        </w:drawing>
      </w:r>
    </w:p>
    <w:p w14:paraId="554A50B8" w14:textId="77777777" w:rsidR="00336C44" w:rsidRPr="00CB5AEA" w:rsidRDefault="00336C44" w:rsidP="00336C44">
      <w:pPr>
        <w:rPr>
          <w:sz w:val="24"/>
          <w:szCs w:val="24"/>
        </w:rPr>
      </w:pPr>
    </w:p>
    <w:p w14:paraId="1F07812E" w14:textId="77777777" w:rsidR="00336C44" w:rsidRPr="00EB1917" w:rsidRDefault="00336C44" w:rsidP="00336C44">
      <w:pPr>
        <w:ind w:firstLine="0"/>
        <w:jc w:val="center"/>
        <w:rPr>
          <w:b/>
          <w:sz w:val="24"/>
          <w:szCs w:val="24"/>
        </w:rPr>
      </w:pPr>
      <w:r>
        <w:rPr>
          <w:b/>
          <w:sz w:val="24"/>
          <w:szCs w:val="24"/>
        </w:rPr>
        <w:t>Рисунок 60 –</w:t>
      </w:r>
      <w:r w:rsidRPr="00EB1917">
        <w:rPr>
          <w:b/>
          <w:sz w:val="24"/>
          <w:szCs w:val="24"/>
        </w:rPr>
        <w:t xml:space="preserve"> Переходное состояние, схема TMPM</w:t>
      </w:r>
    </w:p>
    <w:p w14:paraId="7DF38F7C" w14:textId="77777777" w:rsidR="00336C44" w:rsidRPr="00CB5AEA" w:rsidRDefault="00336C44" w:rsidP="00336C44">
      <w:pPr>
        <w:rPr>
          <w:sz w:val="24"/>
          <w:szCs w:val="24"/>
        </w:rPr>
      </w:pPr>
      <w:r w:rsidRPr="00CB5AEA">
        <w:rPr>
          <w:sz w:val="24"/>
          <w:szCs w:val="24"/>
        </w:rPr>
        <w:t xml:space="preserve"> </w:t>
      </w:r>
    </w:p>
    <w:p w14:paraId="03D476B8" w14:textId="77777777" w:rsidR="00336C44" w:rsidRPr="00EB1917" w:rsidRDefault="00336C44" w:rsidP="00336C44">
      <w:pPr>
        <w:rPr>
          <w:b/>
          <w:sz w:val="24"/>
          <w:szCs w:val="24"/>
        </w:rPr>
      </w:pPr>
      <w:r w:rsidRPr="00EB1917">
        <w:rPr>
          <w:b/>
          <w:sz w:val="24"/>
          <w:szCs w:val="24"/>
        </w:rPr>
        <w:t>8.7.2 Конечные автоматы TMPM</w:t>
      </w:r>
    </w:p>
    <w:p w14:paraId="08DB2F43" w14:textId="77777777" w:rsidR="00336C44" w:rsidRPr="00CB5AEA" w:rsidRDefault="00336C44" w:rsidP="00336C44">
      <w:pPr>
        <w:rPr>
          <w:sz w:val="24"/>
          <w:szCs w:val="24"/>
        </w:rPr>
      </w:pPr>
      <w:r w:rsidRPr="00EB1917">
        <w:rPr>
          <w:sz w:val="24"/>
          <w:szCs w:val="24"/>
        </w:rPr>
        <w:t>Таблица 401</w:t>
      </w:r>
      <w:r w:rsidRPr="00CB5AEA">
        <w:rPr>
          <w:sz w:val="24"/>
          <w:szCs w:val="24"/>
        </w:rPr>
        <w:t xml:space="preserve"> и </w:t>
      </w:r>
      <w:r w:rsidRPr="00EB1917">
        <w:rPr>
          <w:sz w:val="24"/>
          <w:szCs w:val="24"/>
        </w:rPr>
        <w:t>Таблица 402</w:t>
      </w:r>
      <w:r w:rsidRPr="00CB5AEA">
        <w:rPr>
          <w:sz w:val="24"/>
          <w:szCs w:val="24"/>
        </w:rPr>
        <w:t xml:space="preserve"> определяют конечный автомат TMPM.</w:t>
      </w:r>
    </w:p>
    <w:p w14:paraId="5BB0DC94" w14:textId="77777777" w:rsidR="00336C44" w:rsidRDefault="00336C44" w:rsidP="00336C44">
      <w:pPr>
        <w:rPr>
          <w:sz w:val="24"/>
          <w:szCs w:val="24"/>
        </w:rPr>
      </w:pPr>
    </w:p>
    <w:p w14:paraId="2B0AFF4C" w14:textId="77777777" w:rsidR="00336C44" w:rsidRDefault="00336C44" w:rsidP="00336C44">
      <w:pPr>
        <w:rPr>
          <w:sz w:val="24"/>
          <w:szCs w:val="24"/>
        </w:rPr>
      </w:pPr>
    </w:p>
    <w:p w14:paraId="5FF0BECE" w14:textId="77777777" w:rsidR="00336C44" w:rsidRDefault="00336C44" w:rsidP="00336C44">
      <w:pPr>
        <w:rPr>
          <w:sz w:val="24"/>
          <w:szCs w:val="24"/>
        </w:rPr>
      </w:pPr>
    </w:p>
    <w:p w14:paraId="31D4C785" w14:textId="77777777" w:rsidR="00336C44" w:rsidRDefault="00336C44" w:rsidP="00336C44">
      <w:pPr>
        <w:rPr>
          <w:sz w:val="24"/>
          <w:szCs w:val="24"/>
        </w:rPr>
      </w:pPr>
    </w:p>
    <w:p w14:paraId="4AF6F542" w14:textId="77777777" w:rsidR="00336C44" w:rsidRPr="00EB1917" w:rsidRDefault="00336C44" w:rsidP="00336C44">
      <w:pPr>
        <w:ind w:firstLine="0"/>
        <w:jc w:val="center"/>
        <w:rPr>
          <w:b/>
          <w:sz w:val="24"/>
          <w:szCs w:val="24"/>
        </w:rPr>
      </w:pPr>
      <w:r w:rsidRPr="00CB5AEA">
        <w:rPr>
          <w:sz w:val="24"/>
          <w:szCs w:val="24"/>
        </w:rPr>
        <w:br/>
      </w:r>
      <w:r>
        <w:rPr>
          <w:b/>
          <w:sz w:val="24"/>
          <w:szCs w:val="24"/>
        </w:rPr>
        <w:lastRenderedPageBreak/>
        <w:t>Таблица 401 –</w:t>
      </w:r>
      <w:r w:rsidRPr="00EB1917">
        <w:rPr>
          <w:b/>
          <w:sz w:val="24"/>
          <w:szCs w:val="24"/>
        </w:rPr>
        <w:t xml:space="preserve"> Таблица состояний TMPM - Клиентские операции</w:t>
      </w:r>
    </w:p>
    <w:tbl>
      <w:tblPr>
        <w:tblW w:w="0" w:type="auto"/>
        <w:jc w:val="center"/>
        <w:tblCellMar>
          <w:left w:w="0" w:type="dxa"/>
          <w:right w:w="0" w:type="dxa"/>
        </w:tblCellMar>
        <w:tblLook w:val="04A0" w:firstRow="1" w:lastRow="0" w:firstColumn="1" w:lastColumn="0" w:noHBand="0" w:noVBand="1"/>
      </w:tblPr>
      <w:tblGrid>
        <w:gridCol w:w="790"/>
        <w:gridCol w:w="1450"/>
        <w:gridCol w:w="5744"/>
        <w:gridCol w:w="1450"/>
      </w:tblGrid>
      <w:tr w:rsidR="00336C44" w:rsidRPr="00CB5AEA" w14:paraId="68849D25" w14:textId="77777777" w:rsidTr="00336C44">
        <w:trPr>
          <w:trHeight w:val="528"/>
          <w:jc w:val="center"/>
        </w:trPr>
        <w:tc>
          <w:tcPr>
            <w:tcW w:w="821"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7F2BCACD" w14:textId="77777777" w:rsidR="00336C44" w:rsidRPr="00CB5AEA" w:rsidRDefault="00336C44" w:rsidP="00336C44">
            <w:pPr>
              <w:ind w:firstLine="0"/>
              <w:jc w:val="center"/>
              <w:rPr>
                <w:sz w:val="24"/>
                <w:szCs w:val="24"/>
              </w:rPr>
            </w:pPr>
            <w:bookmarkStart w:id="615" w:name="bookmark972"/>
            <w:bookmarkEnd w:id="615"/>
            <w:r w:rsidRPr="00CB5AEA">
              <w:rPr>
                <w:sz w:val="24"/>
                <w:szCs w:val="24"/>
              </w:rPr>
              <w:t>№</w:t>
            </w:r>
          </w:p>
        </w:tc>
        <w:tc>
          <w:tcPr>
            <w:tcW w:w="14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4E1014E8" w14:textId="77777777" w:rsidR="00336C44" w:rsidRPr="00CB5AEA" w:rsidRDefault="00336C44" w:rsidP="00336C44">
            <w:pPr>
              <w:ind w:firstLine="0"/>
              <w:jc w:val="center"/>
              <w:rPr>
                <w:sz w:val="24"/>
                <w:szCs w:val="24"/>
              </w:rPr>
            </w:pPr>
            <w:r w:rsidRPr="00CB5AEA">
              <w:rPr>
                <w:sz w:val="24"/>
                <w:szCs w:val="24"/>
              </w:rPr>
              <w:t>Текущее состояние</w:t>
            </w:r>
          </w:p>
        </w:tc>
        <w:tc>
          <w:tcPr>
            <w:tcW w:w="593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59FEDAA0" w14:textId="77777777" w:rsidR="00336C44" w:rsidRPr="00CB5AEA" w:rsidRDefault="00336C44" w:rsidP="00336C44">
            <w:pPr>
              <w:ind w:firstLine="0"/>
              <w:jc w:val="center"/>
              <w:rPr>
                <w:sz w:val="24"/>
                <w:szCs w:val="24"/>
              </w:rPr>
            </w:pPr>
            <w:r w:rsidRPr="00CB5AEA">
              <w:rPr>
                <w:sz w:val="24"/>
                <w:szCs w:val="24"/>
              </w:rPr>
              <w:t>Событие или условие =&gt; действие</w:t>
            </w:r>
          </w:p>
        </w:tc>
        <w:tc>
          <w:tcPr>
            <w:tcW w:w="14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21161DDE" w14:textId="77777777" w:rsidR="00336C44" w:rsidRPr="00CB5AEA" w:rsidRDefault="00336C44" w:rsidP="00336C44">
            <w:pPr>
              <w:ind w:firstLine="0"/>
              <w:jc w:val="center"/>
              <w:rPr>
                <w:sz w:val="24"/>
                <w:szCs w:val="24"/>
              </w:rPr>
            </w:pPr>
            <w:r w:rsidRPr="00CB5AEA">
              <w:rPr>
                <w:sz w:val="24"/>
                <w:szCs w:val="24"/>
              </w:rPr>
              <w:t>Следующее состояние</w:t>
            </w:r>
          </w:p>
        </w:tc>
      </w:tr>
      <w:tr w:rsidR="00336C44" w:rsidRPr="00CB5AEA" w14:paraId="4AFEDAD8" w14:textId="77777777" w:rsidTr="00336C44">
        <w:trPr>
          <w:trHeight w:val="1502"/>
          <w:jc w:val="center"/>
        </w:trPr>
        <w:tc>
          <w:tcPr>
            <w:tcW w:w="821"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28D89EE" w14:textId="77777777" w:rsidR="00336C44" w:rsidRPr="00CB5AEA" w:rsidRDefault="00336C44" w:rsidP="00336C44">
            <w:pPr>
              <w:ind w:firstLine="0"/>
              <w:rPr>
                <w:sz w:val="24"/>
                <w:szCs w:val="24"/>
              </w:rPr>
            </w:pPr>
            <w:r w:rsidRPr="00CB5AEA">
              <w:rPr>
                <w:sz w:val="24"/>
                <w:szCs w:val="24"/>
              </w:rPr>
              <w:t>S1</w:t>
            </w:r>
          </w:p>
        </w:tc>
        <w:tc>
          <w:tcPr>
            <w:tcW w:w="145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AF1421B" w14:textId="77777777" w:rsidR="00336C44" w:rsidRPr="00CB5AEA" w:rsidRDefault="00336C44" w:rsidP="00336C44">
            <w:pPr>
              <w:ind w:firstLine="0"/>
              <w:rPr>
                <w:sz w:val="24"/>
                <w:szCs w:val="24"/>
              </w:rPr>
            </w:pPr>
            <w:r w:rsidRPr="00CB5AEA">
              <w:rPr>
                <w:sz w:val="24"/>
                <w:szCs w:val="24"/>
              </w:rPr>
              <w:t>АКТИВНЫЙ</w:t>
            </w:r>
          </w:p>
        </w:tc>
        <w:tc>
          <w:tcPr>
            <w:tcW w:w="593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481ED10" w14:textId="77777777" w:rsidR="00336C44" w:rsidRPr="00C45BC6" w:rsidRDefault="00336C44" w:rsidP="00336C44">
            <w:pPr>
              <w:ind w:firstLine="0"/>
              <w:rPr>
                <w:sz w:val="24"/>
                <w:szCs w:val="24"/>
                <w:lang w:val="en-US"/>
              </w:rPr>
            </w:pPr>
            <w:proofErr w:type="spellStart"/>
            <w:r w:rsidRPr="00C45BC6">
              <w:rPr>
                <w:sz w:val="24"/>
                <w:szCs w:val="24"/>
                <w:lang w:val="en-US"/>
              </w:rPr>
              <w:t>DTC_req</w:t>
            </w:r>
            <w:proofErr w:type="spellEnd"/>
          </w:p>
          <w:p w14:paraId="27703DD4" w14:textId="77777777" w:rsidR="00336C44" w:rsidRPr="00C45BC6" w:rsidRDefault="00336C44" w:rsidP="00336C44">
            <w:pPr>
              <w:ind w:firstLine="0"/>
              <w:rPr>
                <w:sz w:val="24"/>
                <w:szCs w:val="24"/>
                <w:lang w:val="en-US"/>
              </w:rPr>
            </w:pPr>
            <w:r w:rsidRPr="00C45BC6">
              <w:rPr>
                <w:sz w:val="24"/>
                <w:szCs w:val="24"/>
                <w:lang w:val="en-US"/>
              </w:rPr>
              <w:t>= &gt;</w:t>
            </w:r>
          </w:p>
          <w:p w14:paraId="1800BEA4" w14:textId="77777777" w:rsidR="00336C44" w:rsidRPr="00C45BC6" w:rsidRDefault="00336C44" w:rsidP="00336C44">
            <w:pPr>
              <w:ind w:firstLine="0"/>
              <w:rPr>
                <w:sz w:val="24"/>
                <w:szCs w:val="24"/>
                <w:lang w:val="en-US"/>
              </w:rPr>
            </w:pPr>
            <w:r w:rsidRPr="00C45BC6">
              <w:rPr>
                <w:sz w:val="24"/>
                <w:szCs w:val="24"/>
                <w:lang w:val="en-US"/>
              </w:rPr>
              <w:t>TL-DATA-</w:t>
            </w:r>
            <w:proofErr w:type="spellStart"/>
            <w:r w:rsidRPr="00C45BC6">
              <w:rPr>
                <w:sz w:val="24"/>
                <w:szCs w:val="24"/>
                <w:lang w:val="en-US"/>
              </w:rPr>
              <w:t>EXCHANGE.req</w:t>
            </w:r>
            <w:proofErr w:type="spellEnd"/>
            <w:r w:rsidRPr="00C45BC6">
              <w:rPr>
                <w:sz w:val="24"/>
                <w:szCs w:val="24"/>
                <w:lang w:val="en-US"/>
              </w:rPr>
              <w:t xml:space="preserve"> {</w:t>
            </w:r>
          </w:p>
          <w:p w14:paraId="6F9E5E23" w14:textId="77777777" w:rsidR="00336C44" w:rsidRPr="00CB5AEA" w:rsidRDefault="00336C44" w:rsidP="00336C44">
            <w:pPr>
              <w:ind w:firstLine="0"/>
              <w:rPr>
                <w:sz w:val="24"/>
                <w:szCs w:val="24"/>
              </w:rPr>
            </w:pPr>
            <w:proofErr w:type="spellStart"/>
            <w:r w:rsidRPr="00CB5AEA">
              <w:rPr>
                <w:sz w:val="24"/>
                <w:szCs w:val="24"/>
              </w:rPr>
              <w:t>конечной_адрес</w:t>
            </w:r>
            <w:proofErr w:type="spellEnd"/>
            <w:r w:rsidRPr="00CB5AEA">
              <w:rPr>
                <w:sz w:val="24"/>
                <w:szCs w:val="24"/>
              </w:rPr>
              <w:t xml:space="preserve">: = </w:t>
            </w:r>
            <w:proofErr w:type="spellStart"/>
            <w:r w:rsidRPr="00CB5AEA">
              <w:rPr>
                <w:sz w:val="24"/>
                <w:szCs w:val="24"/>
              </w:rPr>
              <w:t>вызываемый_адрес</w:t>
            </w:r>
            <w:proofErr w:type="spellEnd"/>
            <w:r w:rsidRPr="00CB5AEA">
              <w:rPr>
                <w:sz w:val="24"/>
                <w:szCs w:val="24"/>
              </w:rPr>
              <w:t xml:space="preserve">, </w:t>
            </w:r>
            <w:proofErr w:type="spellStart"/>
            <w:r w:rsidRPr="00CB5AEA">
              <w:rPr>
                <w:sz w:val="24"/>
                <w:szCs w:val="24"/>
              </w:rPr>
              <w:t>транспортный_тип</w:t>
            </w:r>
            <w:proofErr w:type="spellEnd"/>
            <w:r w:rsidRPr="00CB5AEA">
              <w:rPr>
                <w:sz w:val="24"/>
                <w:szCs w:val="24"/>
              </w:rPr>
              <w:t xml:space="preserve">: = </w:t>
            </w:r>
            <w:proofErr w:type="spellStart"/>
            <w:r w:rsidRPr="00CB5AEA">
              <w:rPr>
                <w:sz w:val="24"/>
                <w:szCs w:val="24"/>
              </w:rPr>
              <w:t>транспортный_тип</w:t>
            </w:r>
            <w:proofErr w:type="spellEnd"/>
            <w:r w:rsidRPr="00CB5AEA">
              <w:rPr>
                <w:sz w:val="24"/>
                <w:szCs w:val="24"/>
              </w:rPr>
              <w:t xml:space="preserve">, приоритет: = приоритет, </w:t>
            </w:r>
            <w:proofErr w:type="spellStart"/>
            <w:r w:rsidRPr="00CB5AEA">
              <w:rPr>
                <w:sz w:val="24"/>
                <w:szCs w:val="24"/>
              </w:rPr>
              <w:t>tls_данные_пользователя</w:t>
            </w:r>
            <w:proofErr w:type="spellEnd"/>
            <w:r w:rsidRPr="00CB5AEA">
              <w:rPr>
                <w:sz w:val="24"/>
                <w:szCs w:val="24"/>
              </w:rPr>
              <w:t xml:space="preserve">: = </w:t>
            </w:r>
            <w:proofErr w:type="spellStart"/>
            <w:r w:rsidRPr="00CB5AEA">
              <w:rPr>
                <w:sz w:val="24"/>
                <w:szCs w:val="24"/>
              </w:rPr>
              <w:t>запр_данных_пользователя</w:t>
            </w:r>
            <w:proofErr w:type="spellEnd"/>
          </w:p>
          <w:p w14:paraId="298E4646" w14:textId="77777777" w:rsidR="00336C44" w:rsidRPr="00CB5AEA" w:rsidRDefault="00336C44" w:rsidP="00336C44">
            <w:pPr>
              <w:ind w:firstLine="0"/>
              <w:rPr>
                <w:sz w:val="24"/>
                <w:szCs w:val="24"/>
              </w:rPr>
            </w:pPr>
            <w:r w:rsidRPr="00CB5AEA">
              <w:rPr>
                <w:sz w:val="24"/>
                <w:szCs w:val="24"/>
              </w:rPr>
              <w:t>}</w:t>
            </w:r>
          </w:p>
        </w:tc>
        <w:tc>
          <w:tcPr>
            <w:tcW w:w="145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522AB216"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210C25AA" w14:textId="77777777" w:rsidTr="00336C44">
        <w:trPr>
          <w:trHeight w:val="1128"/>
          <w:jc w:val="center"/>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1E7D0B" w14:textId="77777777" w:rsidR="00336C44" w:rsidRPr="00CB5AEA" w:rsidRDefault="00336C44" w:rsidP="00336C44">
            <w:pPr>
              <w:ind w:firstLine="0"/>
              <w:rPr>
                <w:sz w:val="24"/>
                <w:szCs w:val="24"/>
              </w:rPr>
            </w:pPr>
            <w:r w:rsidRPr="00CB5AEA">
              <w:rPr>
                <w:sz w:val="24"/>
                <w:szCs w:val="24"/>
              </w:rPr>
              <w:t>S2</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AFCA0A" w14:textId="77777777" w:rsidR="00336C44" w:rsidRPr="00CB5AEA" w:rsidRDefault="00336C44" w:rsidP="00336C44">
            <w:pPr>
              <w:ind w:firstLine="0"/>
              <w:rPr>
                <w:sz w:val="24"/>
                <w:szCs w:val="24"/>
              </w:rPr>
            </w:pPr>
            <w:r w:rsidRPr="00CB5AEA">
              <w:rPr>
                <w:sz w:val="24"/>
                <w:szCs w:val="24"/>
              </w:rPr>
              <w:t>АКТИВНЫЙ</w:t>
            </w:r>
          </w:p>
        </w:tc>
        <w:tc>
          <w:tcPr>
            <w:tcW w:w="59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E6C092" w14:textId="77777777" w:rsidR="00336C44" w:rsidRPr="00C45BC6" w:rsidRDefault="00336C44" w:rsidP="00336C44">
            <w:pPr>
              <w:ind w:firstLine="0"/>
              <w:rPr>
                <w:sz w:val="24"/>
                <w:szCs w:val="24"/>
                <w:lang w:val="en-US"/>
              </w:rPr>
            </w:pPr>
            <w:r w:rsidRPr="00C45BC6">
              <w:rPr>
                <w:sz w:val="24"/>
                <w:szCs w:val="24"/>
                <w:lang w:val="en-US"/>
              </w:rPr>
              <w:t>TL-DATA-</w:t>
            </w:r>
            <w:proofErr w:type="spellStart"/>
            <w:r w:rsidRPr="00C45BC6">
              <w:rPr>
                <w:sz w:val="24"/>
                <w:szCs w:val="24"/>
                <w:lang w:val="en-US"/>
              </w:rPr>
              <w:t>EXCHANGE.cnf</w:t>
            </w:r>
            <w:proofErr w:type="spellEnd"/>
            <w:r w:rsidRPr="00C45BC6">
              <w:rPr>
                <w:sz w:val="24"/>
                <w:szCs w:val="24"/>
                <w:lang w:val="en-US"/>
              </w:rPr>
              <w:t xml:space="preserve"> = &gt;</w:t>
            </w:r>
          </w:p>
          <w:p w14:paraId="0B7659D7" w14:textId="77777777" w:rsidR="00336C44" w:rsidRPr="00C45BC6" w:rsidRDefault="00336C44" w:rsidP="00336C44">
            <w:pPr>
              <w:ind w:firstLine="0"/>
              <w:rPr>
                <w:sz w:val="24"/>
                <w:szCs w:val="24"/>
                <w:lang w:val="en-US"/>
              </w:rPr>
            </w:pPr>
            <w:proofErr w:type="spellStart"/>
            <w:r w:rsidRPr="00C45BC6">
              <w:rPr>
                <w:sz w:val="24"/>
                <w:szCs w:val="24"/>
                <w:lang w:val="en-US"/>
              </w:rPr>
              <w:t>DTC_cnf</w:t>
            </w:r>
            <w:proofErr w:type="spellEnd"/>
            <w:r w:rsidRPr="00C45BC6">
              <w:rPr>
                <w:sz w:val="24"/>
                <w:szCs w:val="24"/>
                <w:lang w:val="en-US"/>
              </w:rPr>
              <w:t xml:space="preserve"> {</w:t>
            </w:r>
          </w:p>
          <w:p w14:paraId="56613471" w14:textId="77777777" w:rsidR="00336C44" w:rsidRPr="00CB5AEA" w:rsidRDefault="00336C44" w:rsidP="00336C44">
            <w:pPr>
              <w:ind w:firstLine="0"/>
              <w:rPr>
                <w:sz w:val="24"/>
                <w:szCs w:val="24"/>
              </w:rPr>
            </w:pPr>
            <w:proofErr w:type="spellStart"/>
            <w:r w:rsidRPr="00CB5AEA">
              <w:rPr>
                <w:sz w:val="24"/>
                <w:szCs w:val="24"/>
              </w:rPr>
              <w:t>rsp_данных_пользователя</w:t>
            </w:r>
            <w:proofErr w:type="spellEnd"/>
            <w:r w:rsidRPr="00CB5AEA">
              <w:rPr>
                <w:sz w:val="24"/>
                <w:szCs w:val="24"/>
              </w:rPr>
              <w:t xml:space="preserve">: = </w:t>
            </w:r>
            <w:proofErr w:type="spellStart"/>
            <w:r w:rsidRPr="00CB5AEA">
              <w:rPr>
                <w:sz w:val="24"/>
                <w:szCs w:val="24"/>
              </w:rPr>
              <w:t>tls_данные_пользователя</w:t>
            </w:r>
            <w:proofErr w:type="spellEnd"/>
            <w:r w:rsidRPr="00CB5AEA">
              <w:rPr>
                <w:sz w:val="24"/>
                <w:szCs w:val="24"/>
              </w:rPr>
              <w:t>, статус: = статус</w:t>
            </w:r>
          </w:p>
          <w:p w14:paraId="6A25BAC0" w14:textId="77777777" w:rsidR="00336C44" w:rsidRPr="00CB5AEA" w:rsidRDefault="00336C44" w:rsidP="00336C44">
            <w:pPr>
              <w:ind w:firstLine="0"/>
              <w:rPr>
                <w:sz w:val="24"/>
                <w:szCs w:val="24"/>
              </w:rPr>
            </w:pPr>
            <w:r w:rsidRPr="00CB5AEA">
              <w:rPr>
                <w:sz w:val="24"/>
                <w:szCs w:val="24"/>
              </w:rPr>
              <w:t>}</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7A4093" w14:textId="77777777" w:rsidR="00336C44" w:rsidRPr="00CB5AEA" w:rsidRDefault="00336C44" w:rsidP="00336C44">
            <w:pPr>
              <w:ind w:firstLine="0"/>
              <w:rPr>
                <w:sz w:val="24"/>
                <w:szCs w:val="24"/>
              </w:rPr>
            </w:pPr>
            <w:r w:rsidRPr="00CB5AEA">
              <w:rPr>
                <w:sz w:val="24"/>
                <w:szCs w:val="24"/>
              </w:rPr>
              <w:t>АКТИВНЫЙ</w:t>
            </w:r>
          </w:p>
        </w:tc>
      </w:tr>
      <w:tr w:rsidR="00336C44" w:rsidRPr="00CB5AEA" w14:paraId="20AEF27E" w14:textId="77777777" w:rsidTr="00336C44">
        <w:trPr>
          <w:trHeight w:val="1498"/>
          <w:jc w:val="center"/>
        </w:trPr>
        <w:tc>
          <w:tcPr>
            <w:tcW w:w="82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0DB190" w14:textId="77777777" w:rsidR="00336C44" w:rsidRPr="00CB5AEA" w:rsidRDefault="00336C44" w:rsidP="00336C44">
            <w:pPr>
              <w:ind w:firstLine="0"/>
              <w:rPr>
                <w:sz w:val="24"/>
                <w:szCs w:val="24"/>
              </w:rPr>
            </w:pPr>
            <w:r w:rsidRPr="00CB5AEA">
              <w:rPr>
                <w:sz w:val="24"/>
                <w:szCs w:val="24"/>
              </w:rPr>
              <w:t>S2</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61D41B" w14:textId="77777777" w:rsidR="00336C44" w:rsidRPr="00CB5AEA" w:rsidRDefault="00336C44" w:rsidP="00336C44">
            <w:pPr>
              <w:ind w:firstLine="0"/>
              <w:rPr>
                <w:sz w:val="24"/>
                <w:szCs w:val="24"/>
              </w:rPr>
            </w:pPr>
            <w:r w:rsidRPr="00CB5AEA">
              <w:rPr>
                <w:sz w:val="24"/>
                <w:szCs w:val="24"/>
              </w:rPr>
              <w:t>АКТИВНЫЙ</w:t>
            </w:r>
          </w:p>
        </w:tc>
        <w:tc>
          <w:tcPr>
            <w:tcW w:w="59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12CDC7" w14:textId="77777777" w:rsidR="00336C44" w:rsidRPr="00C45BC6" w:rsidRDefault="00336C44" w:rsidP="00336C44">
            <w:pPr>
              <w:ind w:firstLine="0"/>
              <w:rPr>
                <w:sz w:val="24"/>
                <w:szCs w:val="24"/>
                <w:lang w:val="en-US"/>
              </w:rPr>
            </w:pPr>
            <w:r w:rsidRPr="00C45BC6">
              <w:rPr>
                <w:sz w:val="24"/>
                <w:szCs w:val="24"/>
                <w:lang w:val="en-US"/>
              </w:rPr>
              <w:t>TL-DATA-</w:t>
            </w:r>
            <w:proofErr w:type="spellStart"/>
            <w:r w:rsidRPr="00C45BC6">
              <w:rPr>
                <w:sz w:val="24"/>
                <w:szCs w:val="24"/>
                <w:lang w:val="en-US"/>
              </w:rPr>
              <w:t>TRANSFER.ind</w:t>
            </w:r>
            <w:proofErr w:type="spellEnd"/>
            <w:r w:rsidRPr="00C45BC6">
              <w:rPr>
                <w:sz w:val="24"/>
                <w:szCs w:val="24"/>
                <w:lang w:val="en-US"/>
              </w:rPr>
              <w:t xml:space="preserve"> = &gt;</w:t>
            </w:r>
          </w:p>
          <w:p w14:paraId="1A6D0717" w14:textId="77777777" w:rsidR="00336C44" w:rsidRPr="00C45BC6" w:rsidRDefault="00336C44" w:rsidP="00336C44">
            <w:pPr>
              <w:ind w:firstLine="0"/>
              <w:rPr>
                <w:sz w:val="24"/>
                <w:szCs w:val="24"/>
                <w:lang w:val="en-US"/>
              </w:rPr>
            </w:pPr>
            <w:proofErr w:type="spellStart"/>
            <w:r w:rsidRPr="00C45BC6">
              <w:rPr>
                <w:sz w:val="24"/>
                <w:szCs w:val="24"/>
                <w:lang w:val="en-US"/>
              </w:rPr>
              <w:t>DTU_ind</w:t>
            </w:r>
            <w:proofErr w:type="spellEnd"/>
          </w:p>
          <w:p w14:paraId="63B5AEE2" w14:textId="77777777" w:rsidR="00336C44" w:rsidRPr="00CB5AEA" w:rsidRDefault="00336C44" w:rsidP="00336C44">
            <w:pPr>
              <w:ind w:firstLine="0"/>
              <w:rPr>
                <w:sz w:val="24"/>
                <w:szCs w:val="24"/>
              </w:rPr>
            </w:pPr>
            <w:proofErr w:type="spellStart"/>
            <w:r w:rsidRPr="00CB5AEA">
              <w:rPr>
                <w:sz w:val="24"/>
                <w:szCs w:val="24"/>
              </w:rPr>
              <w:t>вызывающий_адрес</w:t>
            </w:r>
            <w:proofErr w:type="spellEnd"/>
            <w:r w:rsidRPr="00CB5AEA">
              <w:rPr>
                <w:sz w:val="24"/>
                <w:szCs w:val="24"/>
              </w:rPr>
              <w:t xml:space="preserve">: = </w:t>
            </w:r>
            <w:proofErr w:type="spellStart"/>
            <w:r w:rsidRPr="00CB5AEA">
              <w:rPr>
                <w:sz w:val="24"/>
                <w:szCs w:val="24"/>
              </w:rPr>
              <w:t>исходный_адрес</w:t>
            </w:r>
            <w:proofErr w:type="spellEnd"/>
            <w:r w:rsidRPr="00CB5AEA">
              <w:rPr>
                <w:sz w:val="24"/>
                <w:szCs w:val="24"/>
              </w:rPr>
              <w:t xml:space="preserve">, </w:t>
            </w:r>
            <w:proofErr w:type="spellStart"/>
            <w:r w:rsidRPr="00CB5AEA">
              <w:rPr>
                <w:sz w:val="24"/>
                <w:szCs w:val="24"/>
              </w:rPr>
              <w:t>транспортный_тип</w:t>
            </w:r>
            <w:proofErr w:type="spellEnd"/>
            <w:r w:rsidRPr="00CB5AEA">
              <w:rPr>
                <w:sz w:val="24"/>
                <w:szCs w:val="24"/>
              </w:rPr>
              <w:t xml:space="preserve">: = </w:t>
            </w:r>
            <w:proofErr w:type="spellStart"/>
            <w:r w:rsidRPr="00CB5AEA">
              <w:rPr>
                <w:sz w:val="24"/>
                <w:szCs w:val="24"/>
              </w:rPr>
              <w:t>транспортный_тип</w:t>
            </w:r>
            <w:proofErr w:type="spellEnd"/>
            <w:r w:rsidRPr="00CB5AEA">
              <w:rPr>
                <w:sz w:val="24"/>
                <w:szCs w:val="24"/>
              </w:rPr>
              <w:t xml:space="preserve">, приоритет: = приоритет, </w:t>
            </w:r>
            <w:proofErr w:type="spellStart"/>
            <w:r w:rsidRPr="00CB5AEA">
              <w:rPr>
                <w:sz w:val="24"/>
                <w:szCs w:val="24"/>
              </w:rPr>
              <w:t>rsp_данных_пользователя</w:t>
            </w:r>
            <w:proofErr w:type="spellEnd"/>
            <w:r w:rsidRPr="00CB5AEA">
              <w:rPr>
                <w:sz w:val="24"/>
                <w:szCs w:val="24"/>
              </w:rPr>
              <w:t xml:space="preserve">: = </w:t>
            </w:r>
            <w:proofErr w:type="spellStart"/>
            <w:r w:rsidRPr="00CB5AEA">
              <w:rPr>
                <w:sz w:val="24"/>
                <w:szCs w:val="24"/>
              </w:rPr>
              <w:t>tls_данные_пользователя</w:t>
            </w:r>
            <w:proofErr w:type="spellEnd"/>
            <w:r w:rsidRPr="00CB5AEA">
              <w:rPr>
                <w:sz w:val="24"/>
                <w:szCs w:val="24"/>
              </w:rPr>
              <w:t xml:space="preserve"> </w:t>
            </w:r>
          </w:p>
          <w:p w14:paraId="4C02F06A" w14:textId="77777777" w:rsidR="00336C44" w:rsidRPr="00CB5AEA" w:rsidRDefault="00336C44" w:rsidP="00336C44">
            <w:pPr>
              <w:ind w:firstLine="0"/>
              <w:rPr>
                <w:sz w:val="24"/>
                <w:szCs w:val="24"/>
              </w:rPr>
            </w:pPr>
            <w:r w:rsidRPr="00CB5AEA">
              <w:rPr>
                <w:sz w:val="24"/>
                <w:szCs w:val="24"/>
              </w:rPr>
              <w:t>}</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CDE3F5" w14:textId="77777777" w:rsidR="00336C44" w:rsidRPr="00CB5AEA" w:rsidRDefault="00336C44" w:rsidP="00336C44">
            <w:pPr>
              <w:ind w:firstLine="0"/>
              <w:rPr>
                <w:sz w:val="24"/>
                <w:szCs w:val="24"/>
              </w:rPr>
            </w:pPr>
            <w:r w:rsidRPr="00CB5AEA">
              <w:rPr>
                <w:sz w:val="24"/>
                <w:szCs w:val="24"/>
              </w:rPr>
              <w:t>АКТИВНЫЙ</w:t>
            </w:r>
          </w:p>
        </w:tc>
      </w:tr>
    </w:tbl>
    <w:p w14:paraId="72997FFF" w14:textId="77777777" w:rsidR="00336C44" w:rsidRDefault="00336C44" w:rsidP="00336C44">
      <w:pPr>
        <w:jc w:val="center"/>
        <w:rPr>
          <w:b/>
          <w:bCs/>
          <w:color w:val="000000"/>
          <w:kern w:val="2"/>
          <w:sz w:val="28"/>
          <w:szCs w:val="28"/>
        </w:rPr>
      </w:pPr>
    </w:p>
    <w:p w14:paraId="05D04AA2" w14:textId="77777777" w:rsidR="00336C44" w:rsidRPr="00EB1917" w:rsidRDefault="00336C44" w:rsidP="00336C44">
      <w:pPr>
        <w:ind w:firstLine="0"/>
        <w:jc w:val="center"/>
        <w:rPr>
          <w:b/>
          <w:sz w:val="24"/>
          <w:szCs w:val="24"/>
        </w:rPr>
      </w:pPr>
      <w:r>
        <w:rPr>
          <w:b/>
          <w:sz w:val="24"/>
          <w:szCs w:val="24"/>
        </w:rPr>
        <w:t>Таблица 402 –</w:t>
      </w:r>
      <w:r w:rsidRPr="00EB1917">
        <w:rPr>
          <w:b/>
          <w:sz w:val="24"/>
          <w:szCs w:val="24"/>
        </w:rPr>
        <w:t xml:space="preserve"> Таблица состояний TMPM - Серверные операции</w:t>
      </w:r>
    </w:p>
    <w:tbl>
      <w:tblPr>
        <w:tblW w:w="0" w:type="auto"/>
        <w:tblInd w:w="40" w:type="dxa"/>
        <w:tblCellMar>
          <w:left w:w="0" w:type="dxa"/>
          <w:right w:w="0" w:type="dxa"/>
        </w:tblCellMar>
        <w:tblLook w:val="04A0" w:firstRow="1" w:lastRow="0" w:firstColumn="1" w:lastColumn="0" w:noHBand="0" w:noVBand="1"/>
      </w:tblPr>
      <w:tblGrid>
        <w:gridCol w:w="556"/>
        <w:gridCol w:w="1450"/>
        <w:gridCol w:w="5938"/>
        <w:gridCol w:w="1450"/>
      </w:tblGrid>
      <w:tr w:rsidR="00336C44" w:rsidRPr="00EB1917" w14:paraId="7F440280" w14:textId="77777777" w:rsidTr="00336C44">
        <w:trPr>
          <w:trHeight w:val="528"/>
        </w:trPr>
        <w:tc>
          <w:tcPr>
            <w:tcW w:w="55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22CBD908" w14:textId="77777777" w:rsidR="00336C44" w:rsidRPr="00EB1917" w:rsidRDefault="00336C44" w:rsidP="00336C44">
            <w:pPr>
              <w:ind w:firstLine="0"/>
              <w:jc w:val="center"/>
              <w:rPr>
                <w:sz w:val="24"/>
                <w:szCs w:val="24"/>
              </w:rPr>
            </w:pPr>
            <w:bookmarkStart w:id="616" w:name="bookmark973"/>
            <w:bookmarkEnd w:id="616"/>
            <w:r w:rsidRPr="00EB1917">
              <w:rPr>
                <w:sz w:val="24"/>
                <w:szCs w:val="24"/>
              </w:rPr>
              <w:t>№</w:t>
            </w:r>
          </w:p>
        </w:tc>
        <w:tc>
          <w:tcPr>
            <w:tcW w:w="14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0151D9E2" w14:textId="77777777" w:rsidR="00336C44" w:rsidRPr="00EB1917" w:rsidRDefault="00336C44" w:rsidP="00336C44">
            <w:pPr>
              <w:ind w:firstLine="0"/>
              <w:jc w:val="center"/>
              <w:rPr>
                <w:sz w:val="24"/>
                <w:szCs w:val="24"/>
              </w:rPr>
            </w:pPr>
            <w:r w:rsidRPr="00EB1917">
              <w:rPr>
                <w:sz w:val="24"/>
                <w:szCs w:val="24"/>
              </w:rPr>
              <w:t>Текущее состояние</w:t>
            </w:r>
          </w:p>
        </w:tc>
        <w:tc>
          <w:tcPr>
            <w:tcW w:w="593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3C205BA3" w14:textId="77777777" w:rsidR="00336C44" w:rsidRPr="00EB1917" w:rsidRDefault="00336C44" w:rsidP="00336C44">
            <w:pPr>
              <w:ind w:firstLine="0"/>
              <w:jc w:val="center"/>
              <w:rPr>
                <w:sz w:val="24"/>
                <w:szCs w:val="24"/>
              </w:rPr>
            </w:pPr>
            <w:r w:rsidRPr="00EB1917">
              <w:rPr>
                <w:sz w:val="24"/>
                <w:szCs w:val="24"/>
              </w:rPr>
              <w:t>Событие или условие =&gt; действие</w:t>
            </w:r>
          </w:p>
        </w:tc>
        <w:tc>
          <w:tcPr>
            <w:tcW w:w="14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vAlign w:val="center"/>
            <w:hideMark/>
          </w:tcPr>
          <w:p w14:paraId="40686052" w14:textId="77777777" w:rsidR="00336C44" w:rsidRPr="00EB1917" w:rsidRDefault="00336C44" w:rsidP="00336C44">
            <w:pPr>
              <w:ind w:firstLine="0"/>
              <w:jc w:val="center"/>
              <w:rPr>
                <w:sz w:val="24"/>
                <w:szCs w:val="24"/>
              </w:rPr>
            </w:pPr>
            <w:r w:rsidRPr="00EB1917">
              <w:rPr>
                <w:sz w:val="24"/>
                <w:szCs w:val="24"/>
              </w:rPr>
              <w:t>Следующее состояние</w:t>
            </w:r>
          </w:p>
        </w:tc>
      </w:tr>
      <w:tr w:rsidR="00336C44" w:rsidRPr="00EB1917" w14:paraId="1A6A243D" w14:textId="77777777" w:rsidTr="00336C44">
        <w:trPr>
          <w:trHeight w:val="950"/>
        </w:trPr>
        <w:tc>
          <w:tcPr>
            <w:tcW w:w="55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F20EB19" w14:textId="77777777" w:rsidR="00336C44" w:rsidRPr="00EB1917" w:rsidRDefault="00336C44" w:rsidP="00336C44">
            <w:pPr>
              <w:ind w:firstLine="0"/>
              <w:rPr>
                <w:sz w:val="24"/>
                <w:szCs w:val="24"/>
              </w:rPr>
            </w:pPr>
            <w:r w:rsidRPr="00EB1917">
              <w:rPr>
                <w:sz w:val="24"/>
                <w:szCs w:val="24"/>
              </w:rPr>
              <w:t>S1</w:t>
            </w:r>
          </w:p>
        </w:tc>
        <w:tc>
          <w:tcPr>
            <w:tcW w:w="145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5CE80EFF" w14:textId="77777777" w:rsidR="00336C44" w:rsidRPr="00EB1917" w:rsidRDefault="00336C44" w:rsidP="00336C44">
            <w:pPr>
              <w:ind w:firstLine="0"/>
              <w:rPr>
                <w:sz w:val="24"/>
                <w:szCs w:val="24"/>
              </w:rPr>
            </w:pPr>
            <w:r w:rsidRPr="00EB1917">
              <w:rPr>
                <w:sz w:val="24"/>
                <w:szCs w:val="24"/>
              </w:rPr>
              <w:t>АКТИВНЫЙ</w:t>
            </w:r>
          </w:p>
        </w:tc>
        <w:tc>
          <w:tcPr>
            <w:tcW w:w="593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D9442A6" w14:textId="77777777" w:rsidR="00336C44" w:rsidRPr="00C45BC6" w:rsidRDefault="00336C44" w:rsidP="00336C44">
            <w:pPr>
              <w:ind w:firstLine="0"/>
              <w:rPr>
                <w:sz w:val="24"/>
                <w:szCs w:val="24"/>
                <w:lang w:val="en-US"/>
              </w:rPr>
            </w:pPr>
            <w:proofErr w:type="spellStart"/>
            <w:r w:rsidRPr="00C45BC6">
              <w:rPr>
                <w:sz w:val="24"/>
                <w:szCs w:val="24"/>
                <w:lang w:val="en-US"/>
              </w:rPr>
              <w:t>DTC_rsp</w:t>
            </w:r>
            <w:proofErr w:type="spellEnd"/>
          </w:p>
          <w:p w14:paraId="4BCDB75D" w14:textId="77777777" w:rsidR="00336C44" w:rsidRPr="00C45BC6" w:rsidRDefault="00336C44" w:rsidP="00336C44">
            <w:pPr>
              <w:ind w:firstLine="0"/>
              <w:rPr>
                <w:sz w:val="24"/>
                <w:szCs w:val="24"/>
                <w:lang w:val="en-US"/>
              </w:rPr>
            </w:pPr>
            <w:r w:rsidRPr="00C45BC6">
              <w:rPr>
                <w:sz w:val="24"/>
                <w:szCs w:val="24"/>
                <w:lang w:val="en-US"/>
              </w:rPr>
              <w:t>= &gt;</w:t>
            </w:r>
          </w:p>
          <w:p w14:paraId="2E005B8E" w14:textId="77777777" w:rsidR="00336C44" w:rsidRPr="00C45BC6" w:rsidRDefault="00336C44" w:rsidP="00336C44">
            <w:pPr>
              <w:ind w:firstLine="0"/>
              <w:rPr>
                <w:sz w:val="24"/>
                <w:szCs w:val="24"/>
                <w:lang w:val="en-US"/>
              </w:rPr>
            </w:pPr>
            <w:r w:rsidRPr="00C45BC6">
              <w:rPr>
                <w:sz w:val="24"/>
                <w:szCs w:val="24"/>
                <w:lang w:val="en-US"/>
              </w:rPr>
              <w:t>TL-DATA-</w:t>
            </w:r>
            <w:proofErr w:type="spellStart"/>
            <w:r w:rsidRPr="00C45BC6">
              <w:rPr>
                <w:sz w:val="24"/>
                <w:szCs w:val="24"/>
                <w:lang w:val="en-US"/>
              </w:rPr>
              <w:t>EXCHANGE.rsp</w:t>
            </w:r>
            <w:proofErr w:type="spellEnd"/>
            <w:r w:rsidRPr="00C45BC6">
              <w:rPr>
                <w:sz w:val="24"/>
                <w:szCs w:val="24"/>
                <w:lang w:val="en-US"/>
              </w:rPr>
              <w:t xml:space="preserve"> {</w:t>
            </w:r>
          </w:p>
          <w:p w14:paraId="5EC51839" w14:textId="77777777" w:rsidR="00336C44" w:rsidRPr="00EB1917" w:rsidRDefault="00336C44" w:rsidP="00336C44">
            <w:pPr>
              <w:ind w:firstLine="0"/>
              <w:rPr>
                <w:sz w:val="24"/>
                <w:szCs w:val="24"/>
              </w:rPr>
            </w:pPr>
            <w:proofErr w:type="spellStart"/>
            <w:r w:rsidRPr="00EB1917">
              <w:rPr>
                <w:sz w:val="24"/>
                <w:szCs w:val="24"/>
              </w:rPr>
              <w:t>tls_данные_пользователя</w:t>
            </w:r>
            <w:proofErr w:type="spellEnd"/>
            <w:r w:rsidRPr="00EB1917">
              <w:rPr>
                <w:sz w:val="24"/>
                <w:szCs w:val="24"/>
              </w:rPr>
              <w:t xml:space="preserve">: = </w:t>
            </w:r>
            <w:proofErr w:type="spellStart"/>
            <w:r w:rsidRPr="00EB1917">
              <w:rPr>
                <w:sz w:val="24"/>
                <w:szCs w:val="24"/>
              </w:rPr>
              <w:t>rsp_данных_пользователя</w:t>
            </w:r>
            <w:proofErr w:type="spellEnd"/>
          </w:p>
          <w:p w14:paraId="4A3F210B" w14:textId="77777777" w:rsidR="00336C44" w:rsidRPr="00EB1917" w:rsidRDefault="00336C44" w:rsidP="00336C44">
            <w:pPr>
              <w:ind w:firstLine="0"/>
              <w:rPr>
                <w:sz w:val="24"/>
                <w:szCs w:val="24"/>
              </w:rPr>
            </w:pPr>
            <w:r w:rsidRPr="00EB1917">
              <w:rPr>
                <w:sz w:val="24"/>
                <w:szCs w:val="24"/>
              </w:rPr>
              <w:t>}</w:t>
            </w:r>
          </w:p>
        </w:tc>
        <w:tc>
          <w:tcPr>
            <w:tcW w:w="145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2E370C5" w14:textId="77777777" w:rsidR="00336C44" w:rsidRPr="00EB1917" w:rsidRDefault="00336C44" w:rsidP="00336C44">
            <w:pPr>
              <w:ind w:firstLine="0"/>
              <w:rPr>
                <w:sz w:val="24"/>
                <w:szCs w:val="24"/>
              </w:rPr>
            </w:pPr>
            <w:r w:rsidRPr="00EB1917">
              <w:rPr>
                <w:sz w:val="24"/>
                <w:szCs w:val="24"/>
              </w:rPr>
              <w:t>АКТИВНЫЙ</w:t>
            </w:r>
          </w:p>
        </w:tc>
      </w:tr>
      <w:tr w:rsidR="00336C44" w:rsidRPr="00EB1917" w14:paraId="291DD771" w14:textId="77777777" w:rsidTr="00336C44">
        <w:trPr>
          <w:trHeight w:val="1493"/>
        </w:trPr>
        <w:tc>
          <w:tcPr>
            <w:tcW w:w="5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FCF693" w14:textId="77777777" w:rsidR="00336C44" w:rsidRPr="00EB1917" w:rsidRDefault="00336C44" w:rsidP="00336C44">
            <w:pPr>
              <w:ind w:firstLine="0"/>
              <w:rPr>
                <w:sz w:val="24"/>
                <w:szCs w:val="24"/>
              </w:rPr>
            </w:pPr>
            <w:r w:rsidRPr="00EB1917">
              <w:rPr>
                <w:sz w:val="24"/>
                <w:szCs w:val="24"/>
              </w:rPr>
              <w:t>S2</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8C4B02" w14:textId="77777777" w:rsidR="00336C44" w:rsidRPr="00EB1917" w:rsidRDefault="00336C44" w:rsidP="00336C44">
            <w:pPr>
              <w:ind w:firstLine="0"/>
              <w:rPr>
                <w:sz w:val="24"/>
                <w:szCs w:val="24"/>
              </w:rPr>
            </w:pPr>
            <w:r w:rsidRPr="00EB1917">
              <w:rPr>
                <w:sz w:val="24"/>
                <w:szCs w:val="24"/>
              </w:rPr>
              <w:t>АКТИВНЫЙ</w:t>
            </w:r>
          </w:p>
        </w:tc>
        <w:tc>
          <w:tcPr>
            <w:tcW w:w="59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264AE4" w14:textId="77777777" w:rsidR="00336C44" w:rsidRPr="00C45BC6" w:rsidRDefault="00336C44" w:rsidP="00336C44">
            <w:pPr>
              <w:ind w:firstLine="0"/>
              <w:rPr>
                <w:sz w:val="24"/>
                <w:szCs w:val="24"/>
                <w:lang w:val="en-US"/>
              </w:rPr>
            </w:pPr>
            <w:r w:rsidRPr="00C45BC6">
              <w:rPr>
                <w:sz w:val="24"/>
                <w:szCs w:val="24"/>
                <w:lang w:val="en-US"/>
              </w:rPr>
              <w:t>TL-DATA-</w:t>
            </w:r>
            <w:proofErr w:type="spellStart"/>
            <w:r w:rsidRPr="00C45BC6">
              <w:rPr>
                <w:sz w:val="24"/>
                <w:szCs w:val="24"/>
                <w:lang w:val="en-US"/>
              </w:rPr>
              <w:t>EXCHANGE.ind</w:t>
            </w:r>
            <w:proofErr w:type="spellEnd"/>
            <w:r w:rsidRPr="00C45BC6">
              <w:rPr>
                <w:sz w:val="24"/>
                <w:szCs w:val="24"/>
                <w:lang w:val="en-US"/>
              </w:rPr>
              <w:t xml:space="preserve"> = &gt;</w:t>
            </w:r>
          </w:p>
          <w:p w14:paraId="7413EB63" w14:textId="77777777" w:rsidR="00336C44" w:rsidRPr="00C45BC6" w:rsidRDefault="00336C44" w:rsidP="00336C44">
            <w:pPr>
              <w:ind w:firstLine="0"/>
              <w:rPr>
                <w:sz w:val="24"/>
                <w:szCs w:val="24"/>
                <w:lang w:val="en-US"/>
              </w:rPr>
            </w:pPr>
            <w:proofErr w:type="spellStart"/>
            <w:r w:rsidRPr="00C45BC6">
              <w:rPr>
                <w:sz w:val="24"/>
                <w:szCs w:val="24"/>
                <w:lang w:val="en-US"/>
              </w:rPr>
              <w:t>DTC_ind</w:t>
            </w:r>
            <w:proofErr w:type="spellEnd"/>
            <w:r w:rsidRPr="00C45BC6">
              <w:rPr>
                <w:sz w:val="24"/>
                <w:szCs w:val="24"/>
                <w:lang w:val="en-US"/>
              </w:rPr>
              <w:t xml:space="preserve"> {</w:t>
            </w:r>
          </w:p>
          <w:p w14:paraId="3B3A17A5" w14:textId="77777777" w:rsidR="00336C44" w:rsidRPr="00EB1917" w:rsidRDefault="00336C44" w:rsidP="00336C44">
            <w:pPr>
              <w:ind w:firstLine="0"/>
              <w:rPr>
                <w:sz w:val="24"/>
                <w:szCs w:val="24"/>
              </w:rPr>
            </w:pPr>
            <w:proofErr w:type="spellStart"/>
            <w:r w:rsidRPr="00EB1917">
              <w:rPr>
                <w:sz w:val="24"/>
                <w:szCs w:val="24"/>
              </w:rPr>
              <w:t>вызывающий_адрес</w:t>
            </w:r>
            <w:proofErr w:type="spellEnd"/>
            <w:r w:rsidRPr="00EB1917">
              <w:rPr>
                <w:sz w:val="24"/>
                <w:szCs w:val="24"/>
              </w:rPr>
              <w:t xml:space="preserve">: = </w:t>
            </w:r>
            <w:proofErr w:type="spellStart"/>
            <w:r w:rsidRPr="00EB1917">
              <w:rPr>
                <w:sz w:val="24"/>
                <w:szCs w:val="24"/>
              </w:rPr>
              <w:t>исходный_адрес</w:t>
            </w:r>
            <w:proofErr w:type="spellEnd"/>
            <w:r w:rsidRPr="00EB1917">
              <w:rPr>
                <w:sz w:val="24"/>
                <w:szCs w:val="24"/>
              </w:rPr>
              <w:t xml:space="preserve">, </w:t>
            </w:r>
            <w:proofErr w:type="spellStart"/>
            <w:r w:rsidRPr="00EB1917">
              <w:rPr>
                <w:sz w:val="24"/>
                <w:szCs w:val="24"/>
              </w:rPr>
              <w:t>транспортный_тип</w:t>
            </w:r>
            <w:proofErr w:type="spellEnd"/>
            <w:r w:rsidRPr="00EB1917">
              <w:rPr>
                <w:sz w:val="24"/>
                <w:szCs w:val="24"/>
              </w:rPr>
              <w:t xml:space="preserve">: = </w:t>
            </w:r>
            <w:proofErr w:type="spellStart"/>
            <w:r w:rsidRPr="00EB1917">
              <w:rPr>
                <w:sz w:val="24"/>
                <w:szCs w:val="24"/>
              </w:rPr>
              <w:t>транспортный_тип</w:t>
            </w:r>
            <w:proofErr w:type="spellEnd"/>
            <w:r w:rsidRPr="00EB1917">
              <w:rPr>
                <w:sz w:val="24"/>
                <w:szCs w:val="24"/>
              </w:rPr>
              <w:t xml:space="preserve">, приоритет: = приоритет, </w:t>
            </w:r>
            <w:proofErr w:type="spellStart"/>
            <w:r w:rsidRPr="00EB1917">
              <w:rPr>
                <w:sz w:val="24"/>
                <w:szCs w:val="24"/>
              </w:rPr>
              <w:t>запр_данных_пользователя</w:t>
            </w:r>
            <w:proofErr w:type="spellEnd"/>
            <w:r w:rsidRPr="00EB1917">
              <w:rPr>
                <w:sz w:val="24"/>
                <w:szCs w:val="24"/>
              </w:rPr>
              <w:t xml:space="preserve">: = </w:t>
            </w:r>
            <w:proofErr w:type="spellStart"/>
            <w:r w:rsidRPr="00EB1917">
              <w:rPr>
                <w:sz w:val="24"/>
                <w:szCs w:val="24"/>
              </w:rPr>
              <w:t>tls_данные_пользователя</w:t>
            </w:r>
            <w:proofErr w:type="spellEnd"/>
            <w:r w:rsidRPr="00EB1917">
              <w:rPr>
                <w:sz w:val="24"/>
                <w:szCs w:val="24"/>
              </w:rPr>
              <w:t xml:space="preserve"> </w:t>
            </w:r>
          </w:p>
          <w:p w14:paraId="3EA9F753" w14:textId="77777777" w:rsidR="00336C44" w:rsidRPr="00EB1917" w:rsidRDefault="00336C44" w:rsidP="00336C44">
            <w:pPr>
              <w:ind w:firstLine="0"/>
              <w:rPr>
                <w:sz w:val="24"/>
                <w:szCs w:val="24"/>
              </w:rPr>
            </w:pPr>
            <w:r w:rsidRPr="00EB1917">
              <w:rPr>
                <w:sz w:val="24"/>
                <w:szCs w:val="24"/>
              </w:rPr>
              <w:t>}</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81F196" w14:textId="77777777" w:rsidR="00336C44" w:rsidRPr="00EB1917" w:rsidRDefault="00336C44" w:rsidP="00336C44">
            <w:pPr>
              <w:ind w:firstLine="0"/>
              <w:rPr>
                <w:sz w:val="24"/>
                <w:szCs w:val="24"/>
              </w:rPr>
            </w:pPr>
            <w:r w:rsidRPr="00EB1917">
              <w:rPr>
                <w:sz w:val="24"/>
                <w:szCs w:val="24"/>
              </w:rPr>
              <w:t>АКТИВНЫЙ</w:t>
            </w:r>
          </w:p>
        </w:tc>
      </w:tr>
      <w:tr w:rsidR="00336C44" w:rsidRPr="00EB1917" w14:paraId="18A62495" w14:textId="77777777" w:rsidTr="00336C44">
        <w:trPr>
          <w:trHeight w:val="1498"/>
        </w:trPr>
        <w:tc>
          <w:tcPr>
            <w:tcW w:w="5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DEDC9E" w14:textId="77777777" w:rsidR="00336C44" w:rsidRPr="00EB1917" w:rsidRDefault="00336C44" w:rsidP="00336C44">
            <w:pPr>
              <w:ind w:firstLine="0"/>
              <w:rPr>
                <w:sz w:val="24"/>
                <w:szCs w:val="24"/>
              </w:rPr>
            </w:pPr>
            <w:r w:rsidRPr="00EB1917">
              <w:rPr>
                <w:sz w:val="24"/>
                <w:szCs w:val="24"/>
              </w:rPr>
              <w:t>S3</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C2A00C" w14:textId="77777777" w:rsidR="00336C44" w:rsidRPr="00EB1917" w:rsidRDefault="00336C44" w:rsidP="00336C44">
            <w:pPr>
              <w:ind w:firstLine="0"/>
              <w:rPr>
                <w:sz w:val="24"/>
                <w:szCs w:val="24"/>
              </w:rPr>
            </w:pPr>
            <w:r w:rsidRPr="00EB1917">
              <w:rPr>
                <w:sz w:val="24"/>
                <w:szCs w:val="24"/>
              </w:rPr>
              <w:t>АКТИВНЫЙ</w:t>
            </w:r>
          </w:p>
        </w:tc>
        <w:tc>
          <w:tcPr>
            <w:tcW w:w="59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82AF91" w14:textId="77777777" w:rsidR="00336C44" w:rsidRPr="00C45BC6" w:rsidRDefault="00336C44" w:rsidP="00336C44">
            <w:pPr>
              <w:ind w:firstLine="0"/>
              <w:rPr>
                <w:sz w:val="24"/>
                <w:szCs w:val="24"/>
                <w:lang w:val="en-US"/>
              </w:rPr>
            </w:pPr>
            <w:proofErr w:type="spellStart"/>
            <w:r w:rsidRPr="00C45BC6">
              <w:rPr>
                <w:sz w:val="24"/>
                <w:szCs w:val="24"/>
                <w:lang w:val="en-US"/>
              </w:rPr>
              <w:t>DTU_req</w:t>
            </w:r>
            <w:proofErr w:type="spellEnd"/>
          </w:p>
          <w:p w14:paraId="19964B42" w14:textId="77777777" w:rsidR="00336C44" w:rsidRPr="00C45BC6" w:rsidRDefault="00336C44" w:rsidP="00336C44">
            <w:pPr>
              <w:ind w:firstLine="0"/>
              <w:rPr>
                <w:sz w:val="24"/>
                <w:szCs w:val="24"/>
                <w:lang w:val="en-US"/>
              </w:rPr>
            </w:pPr>
            <w:r w:rsidRPr="00C45BC6">
              <w:rPr>
                <w:sz w:val="24"/>
                <w:szCs w:val="24"/>
                <w:lang w:val="en-US"/>
              </w:rPr>
              <w:t>= &gt;</w:t>
            </w:r>
          </w:p>
          <w:p w14:paraId="35D1E6F0" w14:textId="77777777" w:rsidR="00336C44" w:rsidRPr="00C45BC6" w:rsidRDefault="00336C44" w:rsidP="00336C44">
            <w:pPr>
              <w:ind w:firstLine="0"/>
              <w:rPr>
                <w:sz w:val="24"/>
                <w:szCs w:val="24"/>
                <w:lang w:val="en-US"/>
              </w:rPr>
            </w:pPr>
            <w:r w:rsidRPr="00C45BC6">
              <w:rPr>
                <w:sz w:val="24"/>
                <w:szCs w:val="24"/>
                <w:lang w:val="en-US"/>
              </w:rPr>
              <w:t>TL-DATA-</w:t>
            </w:r>
            <w:proofErr w:type="spellStart"/>
            <w:r w:rsidRPr="00C45BC6">
              <w:rPr>
                <w:sz w:val="24"/>
                <w:szCs w:val="24"/>
                <w:lang w:val="en-US"/>
              </w:rPr>
              <w:t>TRANSFER.req</w:t>
            </w:r>
            <w:proofErr w:type="spellEnd"/>
            <w:r w:rsidRPr="00C45BC6">
              <w:rPr>
                <w:sz w:val="24"/>
                <w:szCs w:val="24"/>
                <w:lang w:val="en-US"/>
              </w:rPr>
              <w:t xml:space="preserve"> {</w:t>
            </w:r>
          </w:p>
          <w:p w14:paraId="5095555C" w14:textId="77777777" w:rsidR="00336C44" w:rsidRPr="00EB1917" w:rsidRDefault="00336C44" w:rsidP="00336C44">
            <w:pPr>
              <w:ind w:firstLine="0"/>
              <w:rPr>
                <w:sz w:val="24"/>
                <w:szCs w:val="24"/>
              </w:rPr>
            </w:pPr>
            <w:proofErr w:type="spellStart"/>
            <w:r w:rsidRPr="00EB1917">
              <w:rPr>
                <w:sz w:val="24"/>
                <w:szCs w:val="24"/>
              </w:rPr>
              <w:t>конечной_адрес</w:t>
            </w:r>
            <w:proofErr w:type="spellEnd"/>
            <w:r w:rsidRPr="00EB1917">
              <w:rPr>
                <w:sz w:val="24"/>
                <w:szCs w:val="24"/>
              </w:rPr>
              <w:t xml:space="preserve">: = </w:t>
            </w:r>
            <w:proofErr w:type="spellStart"/>
            <w:r w:rsidRPr="00EB1917">
              <w:rPr>
                <w:sz w:val="24"/>
                <w:szCs w:val="24"/>
              </w:rPr>
              <w:t>вызываемый_адрес</w:t>
            </w:r>
            <w:proofErr w:type="spellEnd"/>
            <w:r w:rsidRPr="00EB1917">
              <w:rPr>
                <w:sz w:val="24"/>
                <w:szCs w:val="24"/>
              </w:rPr>
              <w:t xml:space="preserve">, </w:t>
            </w:r>
            <w:proofErr w:type="spellStart"/>
            <w:r w:rsidRPr="00EB1917">
              <w:rPr>
                <w:sz w:val="24"/>
                <w:szCs w:val="24"/>
              </w:rPr>
              <w:t>транспортный_тип</w:t>
            </w:r>
            <w:proofErr w:type="spellEnd"/>
            <w:r w:rsidRPr="00EB1917">
              <w:rPr>
                <w:sz w:val="24"/>
                <w:szCs w:val="24"/>
              </w:rPr>
              <w:t xml:space="preserve">: = </w:t>
            </w:r>
            <w:proofErr w:type="spellStart"/>
            <w:r w:rsidRPr="00EB1917">
              <w:rPr>
                <w:sz w:val="24"/>
                <w:szCs w:val="24"/>
              </w:rPr>
              <w:t>транспортный_тип</w:t>
            </w:r>
            <w:proofErr w:type="spellEnd"/>
            <w:r w:rsidRPr="00EB1917">
              <w:rPr>
                <w:sz w:val="24"/>
                <w:szCs w:val="24"/>
              </w:rPr>
              <w:t xml:space="preserve">, приоритет: = приоритет, </w:t>
            </w:r>
            <w:proofErr w:type="spellStart"/>
            <w:r w:rsidRPr="00EB1917">
              <w:rPr>
                <w:sz w:val="24"/>
                <w:szCs w:val="24"/>
              </w:rPr>
              <w:t>tls_данные_пользователя</w:t>
            </w:r>
            <w:proofErr w:type="spellEnd"/>
            <w:r w:rsidRPr="00EB1917">
              <w:rPr>
                <w:sz w:val="24"/>
                <w:szCs w:val="24"/>
              </w:rPr>
              <w:t xml:space="preserve">: = </w:t>
            </w:r>
            <w:proofErr w:type="spellStart"/>
            <w:r w:rsidRPr="00EB1917">
              <w:rPr>
                <w:sz w:val="24"/>
                <w:szCs w:val="24"/>
              </w:rPr>
              <w:t>rsp_данных_пользователя</w:t>
            </w:r>
            <w:proofErr w:type="spellEnd"/>
          </w:p>
          <w:p w14:paraId="0BF891E7" w14:textId="77777777" w:rsidR="00336C44" w:rsidRPr="00EB1917" w:rsidRDefault="00336C44" w:rsidP="00336C44">
            <w:pPr>
              <w:ind w:firstLine="0"/>
              <w:rPr>
                <w:sz w:val="24"/>
                <w:szCs w:val="24"/>
              </w:rPr>
            </w:pPr>
            <w:r w:rsidRPr="00EB1917">
              <w:rPr>
                <w:sz w:val="24"/>
                <w:szCs w:val="24"/>
              </w:rPr>
              <w:t>}</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01F879" w14:textId="77777777" w:rsidR="00336C44" w:rsidRPr="00EB1917" w:rsidRDefault="00336C44" w:rsidP="00336C44">
            <w:pPr>
              <w:ind w:firstLine="0"/>
              <w:rPr>
                <w:sz w:val="24"/>
                <w:szCs w:val="24"/>
              </w:rPr>
            </w:pPr>
            <w:r w:rsidRPr="00EB1917">
              <w:rPr>
                <w:sz w:val="24"/>
                <w:szCs w:val="24"/>
              </w:rPr>
              <w:t>АКТИВНЫЙ</w:t>
            </w:r>
          </w:p>
        </w:tc>
      </w:tr>
    </w:tbl>
    <w:p w14:paraId="38D62DD0" w14:textId="4264A444" w:rsidR="00336C44" w:rsidRDefault="00336C44" w:rsidP="00336C44">
      <w:pPr>
        <w:rPr>
          <w:sz w:val="24"/>
          <w:szCs w:val="24"/>
        </w:rPr>
      </w:pPr>
      <w:bookmarkStart w:id="617" w:name="bookmark974"/>
    </w:p>
    <w:p w14:paraId="29FE9E65" w14:textId="77777777" w:rsidR="00D25141" w:rsidRPr="00EB1917" w:rsidRDefault="00D25141" w:rsidP="00336C44">
      <w:pPr>
        <w:rPr>
          <w:sz w:val="24"/>
          <w:szCs w:val="24"/>
        </w:rPr>
      </w:pPr>
    </w:p>
    <w:p w14:paraId="54CD2C01" w14:textId="77777777" w:rsidR="00336C44" w:rsidRPr="00EB1917" w:rsidRDefault="00336C44" w:rsidP="00336C44">
      <w:pPr>
        <w:rPr>
          <w:b/>
          <w:sz w:val="24"/>
          <w:szCs w:val="24"/>
        </w:rPr>
      </w:pPr>
      <w:r w:rsidRPr="00EB1917">
        <w:rPr>
          <w:b/>
          <w:sz w:val="24"/>
          <w:szCs w:val="24"/>
        </w:rPr>
        <w:lastRenderedPageBreak/>
        <w:t>8</w:t>
      </w:r>
      <w:bookmarkEnd w:id="617"/>
      <w:r w:rsidRPr="00EB1917">
        <w:rPr>
          <w:b/>
          <w:sz w:val="24"/>
          <w:szCs w:val="24"/>
        </w:rPr>
        <w:t>.7.3 Обмен примитивами между транспортным уровнем и TMPM</w:t>
      </w:r>
    </w:p>
    <w:p w14:paraId="5E1DFEE6" w14:textId="77777777" w:rsidR="00336C44" w:rsidRPr="00EB1917" w:rsidRDefault="00336C44" w:rsidP="00336C44">
      <w:pPr>
        <w:rPr>
          <w:sz w:val="24"/>
          <w:szCs w:val="24"/>
        </w:rPr>
      </w:pPr>
      <w:r w:rsidRPr="00EB1917">
        <w:rPr>
          <w:sz w:val="24"/>
          <w:szCs w:val="24"/>
        </w:rPr>
        <w:t>Примитивы, которыми обмениваются между канальным уровнем и TMPM, указаны в Таблице 403.</w:t>
      </w:r>
    </w:p>
    <w:p w14:paraId="3FC8A3E8" w14:textId="77777777" w:rsidR="00336C44" w:rsidRPr="00EB1917" w:rsidRDefault="00336C44" w:rsidP="00336C44">
      <w:pPr>
        <w:rPr>
          <w:sz w:val="24"/>
          <w:szCs w:val="24"/>
        </w:rPr>
      </w:pPr>
    </w:p>
    <w:p w14:paraId="0F44D9C5" w14:textId="77777777" w:rsidR="00336C44" w:rsidRPr="00EB1917" w:rsidRDefault="00336C44" w:rsidP="00336C44">
      <w:pPr>
        <w:ind w:firstLine="0"/>
        <w:jc w:val="center"/>
        <w:rPr>
          <w:b/>
          <w:sz w:val="24"/>
          <w:szCs w:val="24"/>
        </w:rPr>
      </w:pPr>
      <w:r w:rsidRPr="00EB1917">
        <w:rPr>
          <w:b/>
          <w:sz w:val="24"/>
          <w:szCs w:val="24"/>
        </w:rPr>
        <w:t>Таблица</w:t>
      </w:r>
      <w:r>
        <w:rPr>
          <w:b/>
          <w:sz w:val="24"/>
          <w:szCs w:val="24"/>
        </w:rPr>
        <w:t xml:space="preserve"> 403 –</w:t>
      </w:r>
      <w:r w:rsidRPr="00EB1917">
        <w:rPr>
          <w:b/>
          <w:sz w:val="24"/>
          <w:szCs w:val="24"/>
        </w:rPr>
        <w:t xml:space="preserve"> Примитивы обмена между сетевым уровнем и TMPM</w:t>
      </w:r>
    </w:p>
    <w:tbl>
      <w:tblPr>
        <w:tblW w:w="0" w:type="auto"/>
        <w:tblCellMar>
          <w:left w:w="0" w:type="dxa"/>
          <w:right w:w="0" w:type="dxa"/>
        </w:tblCellMar>
        <w:tblLook w:val="04A0" w:firstRow="1" w:lastRow="0" w:firstColumn="1" w:lastColumn="0" w:noHBand="0" w:noVBand="1"/>
      </w:tblPr>
      <w:tblGrid>
        <w:gridCol w:w="2170"/>
        <w:gridCol w:w="1162"/>
        <w:gridCol w:w="898"/>
        <w:gridCol w:w="5117"/>
      </w:tblGrid>
      <w:tr w:rsidR="00336C44" w:rsidRPr="00EB1917" w14:paraId="7F99EF08" w14:textId="77777777" w:rsidTr="00336C44">
        <w:trPr>
          <w:trHeight w:val="341"/>
        </w:trPr>
        <w:tc>
          <w:tcPr>
            <w:tcW w:w="217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F630FEA" w14:textId="77777777" w:rsidR="00336C44" w:rsidRPr="00EB1917" w:rsidRDefault="00336C44" w:rsidP="00336C44">
            <w:pPr>
              <w:ind w:firstLine="0"/>
              <w:jc w:val="center"/>
              <w:rPr>
                <w:sz w:val="24"/>
                <w:szCs w:val="24"/>
              </w:rPr>
            </w:pPr>
            <w:r w:rsidRPr="00EB1917">
              <w:rPr>
                <w:sz w:val="24"/>
                <w:szCs w:val="24"/>
              </w:rPr>
              <w:t>Первобытное название</w:t>
            </w:r>
          </w:p>
        </w:tc>
        <w:tc>
          <w:tcPr>
            <w:tcW w:w="1622" w:type="dxa"/>
            <w:gridSpan w:val="2"/>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6666A6F" w14:textId="77777777" w:rsidR="00336C44" w:rsidRPr="00EB1917" w:rsidRDefault="00336C44" w:rsidP="00336C44">
            <w:pPr>
              <w:ind w:firstLine="0"/>
              <w:jc w:val="center"/>
              <w:rPr>
                <w:sz w:val="24"/>
                <w:szCs w:val="24"/>
              </w:rPr>
            </w:pPr>
            <w:r w:rsidRPr="00EB1917">
              <w:rPr>
                <w:sz w:val="24"/>
                <w:szCs w:val="24"/>
              </w:rPr>
              <w:t>Источник</w:t>
            </w:r>
          </w:p>
        </w:tc>
        <w:tc>
          <w:tcPr>
            <w:tcW w:w="511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20E09C7" w14:textId="77777777" w:rsidR="00336C44" w:rsidRPr="00EB1917" w:rsidRDefault="00336C44" w:rsidP="00336C44">
            <w:pPr>
              <w:ind w:firstLine="0"/>
              <w:jc w:val="center"/>
              <w:rPr>
                <w:sz w:val="24"/>
                <w:szCs w:val="24"/>
              </w:rPr>
            </w:pPr>
            <w:r w:rsidRPr="00EB1917">
              <w:rPr>
                <w:sz w:val="24"/>
                <w:szCs w:val="24"/>
              </w:rPr>
              <w:t>Связанные параметры</w:t>
            </w:r>
          </w:p>
        </w:tc>
      </w:tr>
      <w:tr w:rsidR="00336C44" w:rsidRPr="00EB1917" w14:paraId="2E7A7882" w14:textId="77777777" w:rsidTr="00336C44">
        <w:trPr>
          <w:trHeight w:val="331"/>
        </w:trPr>
        <w:tc>
          <w:tcPr>
            <w:tcW w:w="217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F73FAA5" w14:textId="77777777" w:rsidR="00336C44" w:rsidRPr="00EB1917" w:rsidRDefault="00336C44" w:rsidP="00336C44">
            <w:pPr>
              <w:ind w:firstLine="0"/>
              <w:rPr>
                <w:sz w:val="24"/>
                <w:szCs w:val="24"/>
              </w:rPr>
            </w:pPr>
            <w:r w:rsidRPr="00EB1917">
              <w:rPr>
                <w:sz w:val="24"/>
                <w:szCs w:val="24"/>
              </w:rPr>
              <w:t>TL-DATA-</w:t>
            </w:r>
            <w:proofErr w:type="spellStart"/>
            <w:r w:rsidRPr="00EB1917">
              <w:rPr>
                <w:sz w:val="24"/>
                <w:szCs w:val="24"/>
              </w:rPr>
              <w:t>EXCHANGE.req</w:t>
            </w:r>
            <w:proofErr w:type="spellEnd"/>
          </w:p>
        </w:tc>
        <w:tc>
          <w:tcPr>
            <w:tcW w:w="109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F6365C8" w14:textId="77777777" w:rsidR="00336C44" w:rsidRPr="00EB1917" w:rsidRDefault="00336C44" w:rsidP="00336C44">
            <w:pPr>
              <w:ind w:firstLine="0"/>
              <w:rPr>
                <w:sz w:val="24"/>
                <w:szCs w:val="24"/>
              </w:rPr>
            </w:pPr>
            <w:r w:rsidRPr="00EB1917">
              <w:rPr>
                <w:sz w:val="24"/>
                <w:szCs w:val="24"/>
              </w:rPr>
              <w:t>TMPM</w:t>
            </w:r>
          </w:p>
        </w:tc>
        <w:tc>
          <w:tcPr>
            <w:tcW w:w="523"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3447B55" w14:textId="77777777" w:rsidR="00336C44" w:rsidRPr="00EB1917" w:rsidRDefault="00336C44" w:rsidP="00336C44">
            <w:pPr>
              <w:ind w:firstLine="0"/>
              <w:rPr>
                <w:sz w:val="24"/>
                <w:szCs w:val="24"/>
              </w:rPr>
            </w:pPr>
            <w:r w:rsidRPr="00EB1917">
              <w:rPr>
                <w:sz w:val="24"/>
                <w:szCs w:val="24"/>
              </w:rPr>
              <w:t xml:space="preserve"> </w:t>
            </w:r>
          </w:p>
        </w:tc>
        <w:tc>
          <w:tcPr>
            <w:tcW w:w="511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53C1EE8" w14:textId="77777777" w:rsidR="00336C44" w:rsidRPr="00EB1917" w:rsidRDefault="00336C44" w:rsidP="00336C44">
            <w:pPr>
              <w:ind w:firstLine="0"/>
              <w:rPr>
                <w:sz w:val="24"/>
                <w:szCs w:val="24"/>
              </w:rPr>
            </w:pPr>
            <w:proofErr w:type="spellStart"/>
            <w:r w:rsidRPr="00EB1917">
              <w:rPr>
                <w:sz w:val="24"/>
                <w:szCs w:val="24"/>
              </w:rPr>
              <w:t>конечный_адрес</w:t>
            </w:r>
            <w:proofErr w:type="spellEnd"/>
            <w:r w:rsidRPr="00EB1917">
              <w:rPr>
                <w:sz w:val="24"/>
                <w:szCs w:val="24"/>
              </w:rPr>
              <w:t xml:space="preserve">, </w:t>
            </w:r>
            <w:proofErr w:type="spellStart"/>
            <w:r w:rsidRPr="00EB1917">
              <w:rPr>
                <w:sz w:val="24"/>
                <w:szCs w:val="24"/>
              </w:rPr>
              <w:t>Тип_траснпорта</w:t>
            </w:r>
            <w:proofErr w:type="spellEnd"/>
            <w:r w:rsidRPr="00EB1917">
              <w:rPr>
                <w:sz w:val="24"/>
                <w:szCs w:val="24"/>
              </w:rPr>
              <w:t xml:space="preserve">, приоритет, </w:t>
            </w:r>
            <w:proofErr w:type="spellStart"/>
            <w:r w:rsidRPr="00EB1917">
              <w:rPr>
                <w:sz w:val="24"/>
                <w:szCs w:val="24"/>
              </w:rPr>
              <w:t>tls_данные_пользователя</w:t>
            </w:r>
            <w:proofErr w:type="spellEnd"/>
            <w:r w:rsidRPr="00EB1917">
              <w:rPr>
                <w:sz w:val="24"/>
                <w:szCs w:val="24"/>
              </w:rPr>
              <w:t xml:space="preserve"> </w:t>
            </w:r>
          </w:p>
        </w:tc>
      </w:tr>
      <w:tr w:rsidR="00336C44" w:rsidRPr="00EB1917" w14:paraId="33F68735" w14:textId="77777777" w:rsidTr="00336C44">
        <w:trPr>
          <w:trHeight w:val="322"/>
        </w:trPr>
        <w:tc>
          <w:tcPr>
            <w:tcW w:w="2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6DDEFB" w14:textId="77777777" w:rsidR="00336C44" w:rsidRPr="00EB1917" w:rsidRDefault="00336C44" w:rsidP="00336C44">
            <w:pPr>
              <w:ind w:firstLine="0"/>
              <w:rPr>
                <w:sz w:val="24"/>
                <w:szCs w:val="24"/>
              </w:rPr>
            </w:pPr>
            <w:r w:rsidRPr="00EB1917">
              <w:rPr>
                <w:sz w:val="24"/>
                <w:szCs w:val="24"/>
              </w:rPr>
              <w:t>TL-DATA-</w:t>
            </w:r>
            <w:proofErr w:type="spellStart"/>
            <w:r w:rsidRPr="00EB1917">
              <w:rPr>
                <w:sz w:val="24"/>
                <w:szCs w:val="24"/>
              </w:rPr>
              <w:t>EXCHANGE.ind</w:t>
            </w:r>
            <w:proofErr w:type="spellEnd"/>
          </w:p>
        </w:tc>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100F2A" w14:textId="77777777" w:rsidR="00336C44" w:rsidRPr="00EB1917" w:rsidRDefault="00336C44" w:rsidP="00336C44">
            <w:pPr>
              <w:ind w:firstLine="0"/>
              <w:rPr>
                <w:sz w:val="24"/>
                <w:szCs w:val="24"/>
              </w:rPr>
            </w:pPr>
            <w:r w:rsidRPr="00EB1917">
              <w:rPr>
                <w:sz w:val="24"/>
                <w:szCs w:val="24"/>
              </w:rPr>
              <w:t>Транспорт</w:t>
            </w:r>
          </w:p>
        </w:tc>
        <w:tc>
          <w:tcPr>
            <w:tcW w:w="5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2278C7" w14:textId="77777777" w:rsidR="00336C44" w:rsidRPr="00EB1917" w:rsidRDefault="00336C44" w:rsidP="00336C44">
            <w:pPr>
              <w:ind w:firstLine="0"/>
              <w:rPr>
                <w:sz w:val="24"/>
                <w:szCs w:val="24"/>
              </w:rPr>
            </w:pPr>
            <w:r w:rsidRPr="00EB1917">
              <w:rPr>
                <w:sz w:val="24"/>
                <w:szCs w:val="24"/>
              </w:rPr>
              <w:t>уровень</w:t>
            </w:r>
          </w:p>
        </w:tc>
        <w:tc>
          <w:tcPr>
            <w:tcW w:w="5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803ED0" w14:textId="77777777" w:rsidR="00336C44" w:rsidRPr="00EB1917" w:rsidRDefault="00336C44" w:rsidP="00336C44">
            <w:pPr>
              <w:ind w:firstLine="0"/>
              <w:rPr>
                <w:sz w:val="24"/>
                <w:szCs w:val="24"/>
              </w:rPr>
            </w:pPr>
            <w:proofErr w:type="spellStart"/>
            <w:r w:rsidRPr="00EB1917">
              <w:rPr>
                <w:sz w:val="24"/>
                <w:szCs w:val="24"/>
              </w:rPr>
              <w:t>адрес_источника</w:t>
            </w:r>
            <w:proofErr w:type="spellEnd"/>
            <w:r w:rsidRPr="00EB1917">
              <w:rPr>
                <w:sz w:val="24"/>
                <w:szCs w:val="24"/>
              </w:rPr>
              <w:t xml:space="preserve">, </w:t>
            </w:r>
            <w:proofErr w:type="spellStart"/>
            <w:r w:rsidRPr="00EB1917">
              <w:rPr>
                <w:sz w:val="24"/>
                <w:szCs w:val="24"/>
              </w:rPr>
              <w:t>тип_транспорта</w:t>
            </w:r>
            <w:proofErr w:type="spellEnd"/>
            <w:r w:rsidRPr="00EB1917">
              <w:rPr>
                <w:sz w:val="24"/>
                <w:szCs w:val="24"/>
              </w:rPr>
              <w:t xml:space="preserve">, приоритет, </w:t>
            </w:r>
            <w:proofErr w:type="spellStart"/>
            <w:r w:rsidRPr="00EB1917">
              <w:rPr>
                <w:sz w:val="24"/>
                <w:szCs w:val="24"/>
              </w:rPr>
              <w:t>tls_данные_пользователя</w:t>
            </w:r>
            <w:proofErr w:type="spellEnd"/>
            <w:r w:rsidRPr="00EB1917">
              <w:rPr>
                <w:sz w:val="24"/>
                <w:szCs w:val="24"/>
              </w:rPr>
              <w:t xml:space="preserve"> </w:t>
            </w:r>
          </w:p>
        </w:tc>
      </w:tr>
      <w:tr w:rsidR="00336C44" w:rsidRPr="00EB1917" w14:paraId="179E04AD" w14:textId="77777777" w:rsidTr="00336C44">
        <w:trPr>
          <w:trHeight w:val="317"/>
        </w:trPr>
        <w:tc>
          <w:tcPr>
            <w:tcW w:w="2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ADC756" w14:textId="77777777" w:rsidR="00336C44" w:rsidRPr="00EB1917" w:rsidRDefault="00336C44" w:rsidP="00336C44">
            <w:pPr>
              <w:ind w:firstLine="0"/>
              <w:rPr>
                <w:sz w:val="24"/>
                <w:szCs w:val="24"/>
              </w:rPr>
            </w:pPr>
            <w:r w:rsidRPr="00EB1917">
              <w:rPr>
                <w:sz w:val="24"/>
                <w:szCs w:val="24"/>
              </w:rPr>
              <w:t>TL-DATA-</w:t>
            </w:r>
            <w:proofErr w:type="spellStart"/>
            <w:r w:rsidRPr="00EB1917">
              <w:rPr>
                <w:sz w:val="24"/>
                <w:szCs w:val="24"/>
              </w:rPr>
              <w:t>EXCHANGE.rsp</w:t>
            </w:r>
            <w:proofErr w:type="spellEnd"/>
          </w:p>
        </w:tc>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C4E1DF" w14:textId="77777777" w:rsidR="00336C44" w:rsidRPr="00EB1917" w:rsidRDefault="00336C44" w:rsidP="00336C44">
            <w:pPr>
              <w:ind w:firstLine="0"/>
              <w:rPr>
                <w:sz w:val="24"/>
                <w:szCs w:val="24"/>
              </w:rPr>
            </w:pPr>
            <w:r w:rsidRPr="00EB1917">
              <w:rPr>
                <w:sz w:val="24"/>
                <w:szCs w:val="24"/>
              </w:rPr>
              <w:t>TMPM</w:t>
            </w:r>
          </w:p>
        </w:tc>
        <w:tc>
          <w:tcPr>
            <w:tcW w:w="5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19E141" w14:textId="77777777" w:rsidR="00336C44" w:rsidRPr="00EB1917" w:rsidRDefault="00336C44" w:rsidP="00336C44">
            <w:pPr>
              <w:ind w:firstLine="0"/>
              <w:rPr>
                <w:sz w:val="24"/>
                <w:szCs w:val="24"/>
              </w:rPr>
            </w:pPr>
            <w:r w:rsidRPr="00EB1917">
              <w:rPr>
                <w:sz w:val="24"/>
                <w:szCs w:val="24"/>
              </w:rPr>
              <w:t xml:space="preserve"> </w:t>
            </w:r>
          </w:p>
        </w:tc>
        <w:tc>
          <w:tcPr>
            <w:tcW w:w="5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E37220" w14:textId="77777777" w:rsidR="00336C44" w:rsidRPr="00EB1917" w:rsidRDefault="00336C44" w:rsidP="00336C44">
            <w:pPr>
              <w:ind w:firstLine="0"/>
              <w:rPr>
                <w:sz w:val="24"/>
                <w:szCs w:val="24"/>
              </w:rPr>
            </w:pPr>
            <w:proofErr w:type="spellStart"/>
            <w:r w:rsidRPr="00EB1917">
              <w:rPr>
                <w:sz w:val="24"/>
                <w:szCs w:val="24"/>
              </w:rPr>
              <w:t>tls_данные_пользователя</w:t>
            </w:r>
            <w:proofErr w:type="spellEnd"/>
            <w:r w:rsidRPr="00EB1917">
              <w:rPr>
                <w:sz w:val="24"/>
                <w:szCs w:val="24"/>
              </w:rPr>
              <w:t xml:space="preserve"> </w:t>
            </w:r>
          </w:p>
        </w:tc>
      </w:tr>
      <w:tr w:rsidR="00336C44" w:rsidRPr="00EB1917" w14:paraId="4E6807A5" w14:textId="77777777" w:rsidTr="00336C44">
        <w:trPr>
          <w:trHeight w:val="322"/>
        </w:trPr>
        <w:tc>
          <w:tcPr>
            <w:tcW w:w="2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262C87" w14:textId="77777777" w:rsidR="00336C44" w:rsidRPr="00EB1917" w:rsidRDefault="00336C44" w:rsidP="00336C44">
            <w:pPr>
              <w:ind w:firstLine="0"/>
              <w:rPr>
                <w:sz w:val="24"/>
                <w:szCs w:val="24"/>
              </w:rPr>
            </w:pPr>
            <w:r w:rsidRPr="00EB1917">
              <w:rPr>
                <w:sz w:val="24"/>
                <w:szCs w:val="24"/>
              </w:rPr>
              <w:t>TL-</w:t>
            </w:r>
            <w:proofErr w:type="spellStart"/>
            <w:r w:rsidRPr="00EB1917">
              <w:rPr>
                <w:sz w:val="24"/>
                <w:szCs w:val="24"/>
              </w:rPr>
              <w:t>Data</w:t>
            </w:r>
            <w:proofErr w:type="spellEnd"/>
            <w:r w:rsidRPr="00EB1917">
              <w:rPr>
                <w:sz w:val="24"/>
                <w:szCs w:val="24"/>
              </w:rPr>
              <w:t>-</w:t>
            </w:r>
            <w:proofErr w:type="spellStart"/>
            <w:r w:rsidRPr="00EB1917">
              <w:rPr>
                <w:sz w:val="24"/>
                <w:szCs w:val="24"/>
              </w:rPr>
              <w:t>exchange.cnf</w:t>
            </w:r>
            <w:proofErr w:type="spellEnd"/>
          </w:p>
        </w:tc>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86FC0D" w14:textId="77777777" w:rsidR="00336C44" w:rsidRPr="00EB1917" w:rsidRDefault="00336C44" w:rsidP="00336C44">
            <w:pPr>
              <w:ind w:firstLine="0"/>
              <w:rPr>
                <w:sz w:val="24"/>
                <w:szCs w:val="24"/>
              </w:rPr>
            </w:pPr>
            <w:r w:rsidRPr="00EB1917">
              <w:rPr>
                <w:sz w:val="24"/>
                <w:szCs w:val="24"/>
              </w:rPr>
              <w:t>Транспорт</w:t>
            </w:r>
          </w:p>
        </w:tc>
        <w:tc>
          <w:tcPr>
            <w:tcW w:w="5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8063BA" w14:textId="77777777" w:rsidR="00336C44" w:rsidRPr="00EB1917" w:rsidRDefault="00336C44" w:rsidP="00336C44">
            <w:pPr>
              <w:ind w:firstLine="0"/>
              <w:rPr>
                <w:sz w:val="24"/>
                <w:szCs w:val="24"/>
              </w:rPr>
            </w:pPr>
            <w:r w:rsidRPr="00EB1917">
              <w:rPr>
                <w:sz w:val="24"/>
                <w:szCs w:val="24"/>
              </w:rPr>
              <w:t>уровень</w:t>
            </w:r>
          </w:p>
        </w:tc>
        <w:tc>
          <w:tcPr>
            <w:tcW w:w="5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7EAAB8" w14:textId="77777777" w:rsidR="00336C44" w:rsidRPr="00EB1917" w:rsidRDefault="00336C44" w:rsidP="00336C44">
            <w:pPr>
              <w:ind w:firstLine="0"/>
              <w:rPr>
                <w:sz w:val="24"/>
                <w:szCs w:val="24"/>
              </w:rPr>
            </w:pPr>
            <w:proofErr w:type="spellStart"/>
            <w:r w:rsidRPr="00EB1917">
              <w:rPr>
                <w:sz w:val="24"/>
                <w:szCs w:val="24"/>
              </w:rPr>
              <w:t>tls_данные_пользователя</w:t>
            </w:r>
            <w:proofErr w:type="spellEnd"/>
            <w:r w:rsidRPr="00EB1917">
              <w:rPr>
                <w:sz w:val="24"/>
                <w:szCs w:val="24"/>
              </w:rPr>
              <w:t>, статус</w:t>
            </w:r>
          </w:p>
        </w:tc>
      </w:tr>
      <w:tr w:rsidR="00336C44" w:rsidRPr="00EB1917" w14:paraId="47EB86C3" w14:textId="77777777" w:rsidTr="00336C44">
        <w:trPr>
          <w:trHeight w:val="317"/>
        </w:trPr>
        <w:tc>
          <w:tcPr>
            <w:tcW w:w="2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FA24A1" w14:textId="77777777" w:rsidR="00336C44" w:rsidRPr="00EB1917" w:rsidRDefault="00336C44" w:rsidP="00336C44">
            <w:pPr>
              <w:ind w:firstLine="0"/>
              <w:rPr>
                <w:sz w:val="24"/>
                <w:szCs w:val="24"/>
              </w:rPr>
            </w:pPr>
            <w:r w:rsidRPr="00EB1917">
              <w:rPr>
                <w:sz w:val="24"/>
                <w:szCs w:val="24"/>
              </w:rPr>
              <w:t>TL-DATA-</w:t>
            </w:r>
            <w:proofErr w:type="spellStart"/>
            <w:r w:rsidRPr="00EB1917">
              <w:rPr>
                <w:sz w:val="24"/>
                <w:szCs w:val="24"/>
              </w:rPr>
              <w:t>TRANSFER.req</w:t>
            </w:r>
            <w:proofErr w:type="spellEnd"/>
          </w:p>
        </w:tc>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5BE63E" w14:textId="77777777" w:rsidR="00336C44" w:rsidRPr="00EB1917" w:rsidRDefault="00336C44" w:rsidP="00336C44">
            <w:pPr>
              <w:ind w:firstLine="0"/>
              <w:rPr>
                <w:sz w:val="24"/>
                <w:szCs w:val="24"/>
              </w:rPr>
            </w:pPr>
            <w:r w:rsidRPr="00EB1917">
              <w:rPr>
                <w:sz w:val="24"/>
                <w:szCs w:val="24"/>
              </w:rPr>
              <w:t>TMPM</w:t>
            </w:r>
          </w:p>
        </w:tc>
        <w:tc>
          <w:tcPr>
            <w:tcW w:w="5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9CA361" w14:textId="77777777" w:rsidR="00336C44" w:rsidRPr="00EB1917" w:rsidRDefault="00336C44" w:rsidP="00336C44">
            <w:pPr>
              <w:ind w:firstLine="0"/>
              <w:rPr>
                <w:sz w:val="24"/>
                <w:szCs w:val="24"/>
              </w:rPr>
            </w:pPr>
            <w:r w:rsidRPr="00EB1917">
              <w:rPr>
                <w:sz w:val="24"/>
                <w:szCs w:val="24"/>
              </w:rPr>
              <w:t xml:space="preserve"> </w:t>
            </w:r>
          </w:p>
        </w:tc>
        <w:tc>
          <w:tcPr>
            <w:tcW w:w="5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348553" w14:textId="77777777" w:rsidR="00336C44" w:rsidRPr="00EB1917" w:rsidRDefault="00336C44" w:rsidP="00336C44">
            <w:pPr>
              <w:ind w:firstLine="0"/>
              <w:rPr>
                <w:sz w:val="24"/>
                <w:szCs w:val="24"/>
              </w:rPr>
            </w:pPr>
            <w:proofErr w:type="spellStart"/>
            <w:r w:rsidRPr="00EB1917">
              <w:rPr>
                <w:sz w:val="24"/>
                <w:szCs w:val="24"/>
              </w:rPr>
              <w:t>конечный_адрес</w:t>
            </w:r>
            <w:proofErr w:type="spellEnd"/>
            <w:r w:rsidRPr="00EB1917">
              <w:rPr>
                <w:sz w:val="24"/>
                <w:szCs w:val="24"/>
              </w:rPr>
              <w:t xml:space="preserve">, </w:t>
            </w:r>
            <w:proofErr w:type="spellStart"/>
            <w:r w:rsidRPr="00EB1917">
              <w:rPr>
                <w:sz w:val="24"/>
                <w:szCs w:val="24"/>
              </w:rPr>
              <w:t>Тип_траснпорта</w:t>
            </w:r>
            <w:proofErr w:type="spellEnd"/>
            <w:r w:rsidRPr="00EB1917">
              <w:rPr>
                <w:sz w:val="24"/>
                <w:szCs w:val="24"/>
              </w:rPr>
              <w:t xml:space="preserve">, приоритет, </w:t>
            </w:r>
            <w:proofErr w:type="spellStart"/>
            <w:r w:rsidRPr="00EB1917">
              <w:rPr>
                <w:sz w:val="24"/>
                <w:szCs w:val="24"/>
              </w:rPr>
              <w:t>tls_данные_пользователя</w:t>
            </w:r>
            <w:proofErr w:type="spellEnd"/>
            <w:r w:rsidRPr="00EB1917">
              <w:rPr>
                <w:sz w:val="24"/>
                <w:szCs w:val="24"/>
              </w:rPr>
              <w:t xml:space="preserve"> </w:t>
            </w:r>
          </w:p>
        </w:tc>
      </w:tr>
      <w:tr w:rsidR="00336C44" w:rsidRPr="00EB1917" w14:paraId="7316697C" w14:textId="77777777" w:rsidTr="00336C44">
        <w:trPr>
          <w:trHeight w:val="326"/>
        </w:trPr>
        <w:tc>
          <w:tcPr>
            <w:tcW w:w="21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9DB6DD" w14:textId="77777777" w:rsidR="00336C44" w:rsidRPr="00EB1917" w:rsidRDefault="00336C44" w:rsidP="00336C44">
            <w:pPr>
              <w:ind w:firstLine="0"/>
              <w:rPr>
                <w:sz w:val="24"/>
                <w:szCs w:val="24"/>
              </w:rPr>
            </w:pPr>
            <w:r w:rsidRPr="00EB1917">
              <w:rPr>
                <w:sz w:val="24"/>
                <w:szCs w:val="24"/>
              </w:rPr>
              <w:t>TL-DATA-</w:t>
            </w:r>
            <w:proofErr w:type="spellStart"/>
            <w:r w:rsidRPr="00EB1917">
              <w:rPr>
                <w:sz w:val="24"/>
                <w:szCs w:val="24"/>
              </w:rPr>
              <w:t>TRANSFER.ind</w:t>
            </w:r>
            <w:proofErr w:type="spellEnd"/>
          </w:p>
        </w:tc>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7D15D4" w14:textId="77777777" w:rsidR="00336C44" w:rsidRPr="00EB1917" w:rsidRDefault="00336C44" w:rsidP="00336C44">
            <w:pPr>
              <w:ind w:firstLine="0"/>
              <w:rPr>
                <w:sz w:val="24"/>
                <w:szCs w:val="24"/>
              </w:rPr>
            </w:pPr>
            <w:r w:rsidRPr="00EB1917">
              <w:rPr>
                <w:sz w:val="24"/>
                <w:szCs w:val="24"/>
              </w:rPr>
              <w:t>Транспорт</w:t>
            </w:r>
          </w:p>
        </w:tc>
        <w:tc>
          <w:tcPr>
            <w:tcW w:w="52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BB1BD0" w14:textId="77777777" w:rsidR="00336C44" w:rsidRPr="00EB1917" w:rsidRDefault="00336C44" w:rsidP="00336C44">
            <w:pPr>
              <w:ind w:firstLine="0"/>
              <w:rPr>
                <w:sz w:val="24"/>
                <w:szCs w:val="24"/>
              </w:rPr>
            </w:pPr>
            <w:r w:rsidRPr="00EB1917">
              <w:rPr>
                <w:sz w:val="24"/>
                <w:szCs w:val="24"/>
              </w:rPr>
              <w:t>уровень</w:t>
            </w:r>
          </w:p>
        </w:tc>
        <w:tc>
          <w:tcPr>
            <w:tcW w:w="511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26E46F" w14:textId="77777777" w:rsidR="00336C44" w:rsidRPr="00EB1917" w:rsidRDefault="00336C44" w:rsidP="00336C44">
            <w:pPr>
              <w:ind w:firstLine="0"/>
              <w:rPr>
                <w:sz w:val="24"/>
                <w:szCs w:val="24"/>
              </w:rPr>
            </w:pPr>
            <w:proofErr w:type="spellStart"/>
            <w:r w:rsidRPr="00EB1917">
              <w:rPr>
                <w:sz w:val="24"/>
                <w:szCs w:val="24"/>
              </w:rPr>
              <w:t>адрес_источника</w:t>
            </w:r>
            <w:proofErr w:type="spellEnd"/>
            <w:r w:rsidRPr="00EB1917">
              <w:rPr>
                <w:sz w:val="24"/>
                <w:szCs w:val="24"/>
              </w:rPr>
              <w:t xml:space="preserve">, </w:t>
            </w:r>
            <w:proofErr w:type="spellStart"/>
            <w:r w:rsidRPr="00EB1917">
              <w:rPr>
                <w:sz w:val="24"/>
                <w:szCs w:val="24"/>
              </w:rPr>
              <w:t>тип_транспорта</w:t>
            </w:r>
            <w:proofErr w:type="spellEnd"/>
            <w:r w:rsidRPr="00EB1917">
              <w:rPr>
                <w:sz w:val="24"/>
                <w:szCs w:val="24"/>
              </w:rPr>
              <w:t xml:space="preserve">, приоритет, </w:t>
            </w:r>
            <w:proofErr w:type="spellStart"/>
            <w:r w:rsidRPr="00EB1917">
              <w:rPr>
                <w:sz w:val="24"/>
                <w:szCs w:val="24"/>
              </w:rPr>
              <w:t>tls_данные_пользователя</w:t>
            </w:r>
            <w:proofErr w:type="spellEnd"/>
            <w:r w:rsidRPr="00EB1917">
              <w:rPr>
                <w:sz w:val="24"/>
                <w:szCs w:val="24"/>
              </w:rPr>
              <w:t xml:space="preserve"> </w:t>
            </w:r>
          </w:p>
        </w:tc>
      </w:tr>
    </w:tbl>
    <w:p w14:paraId="3DD9C138" w14:textId="77777777" w:rsidR="00336C44" w:rsidRPr="00EB1917" w:rsidRDefault="00336C44" w:rsidP="00336C44">
      <w:pPr>
        <w:rPr>
          <w:sz w:val="24"/>
          <w:szCs w:val="24"/>
        </w:rPr>
      </w:pPr>
      <w:r w:rsidRPr="00EB1917">
        <w:rPr>
          <w:sz w:val="24"/>
          <w:szCs w:val="24"/>
        </w:rPr>
        <w:t xml:space="preserve"> </w:t>
      </w:r>
    </w:p>
    <w:p w14:paraId="65D64EE4" w14:textId="77777777" w:rsidR="00336C44" w:rsidRPr="008C0E5E" w:rsidRDefault="00336C44" w:rsidP="00336C44">
      <w:pPr>
        <w:rPr>
          <w:b/>
          <w:sz w:val="24"/>
          <w:szCs w:val="24"/>
        </w:rPr>
      </w:pPr>
      <w:r w:rsidRPr="008C0E5E">
        <w:rPr>
          <w:b/>
          <w:sz w:val="24"/>
          <w:szCs w:val="24"/>
        </w:rPr>
        <w:t>8.7.4 Функции, используемые TMPM</w:t>
      </w:r>
    </w:p>
    <w:p w14:paraId="699D80F4" w14:textId="77777777" w:rsidR="00336C44" w:rsidRPr="00EB1917" w:rsidRDefault="00336C44" w:rsidP="00336C44">
      <w:pPr>
        <w:rPr>
          <w:sz w:val="24"/>
          <w:szCs w:val="24"/>
        </w:rPr>
      </w:pPr>
      <w:bookmarkStart w:id="618" w:name="bookmark977"/>
      <w:r w:rsidRPr="00EB1917">
        <w:rPr>
          <w:sz w:val="24"/>
          <w:szCs w:val="24"/>
        </w:rPr>
        <w:t>T</w:t>
      </w:r>
      <w:bookmarkEnd w:id="618"/>
      <w:r w:rsidRPr="00EB1917">
        <w:rPr>
          <w:sz w:val="24"/>
          <w:szCs w:val="24"/>
        </w:rPr>
        <w:t>MPM не использует никаких функций.</w:t>
      </w:r>
    </w:p>
    <w:p w14:paraId="52AA1298" w14:textId="77777777" w:rsidR="00BE364D" w:rsidRPr="00336C44" w:rsidRDefault="00BE364D" w:rsidP="002A0234">
      <w:pPr>
        <w:ind w:firstLine="0"/>
        <w:jc w:val="center"/>
        <w:rPr>
          <w:szCs w:val="24"/>
        </w:rPr>
      </w:pPr>
    </w:p>
    <w:p w14:paraId="744851DC" w14:textId="79C00AF7" w:rsidR="00110848" w:rsidRPr="00336C44" w:rsidRDefault="00110848" w:rsidP="00110848">
      <w:pPr>
        <w:rPr>
          <w:b/>
          <w:bCs/>
          <w:sz w:val="24"/>
          <w:szCs w:val="24"/>
        </w:rPr>
      </w:pPr>
      <w:r w:rsidRPr="00336C44">
        <w:rPr>
          <w:b/>
          <w:bCs/>
          <w:sz w:val="24"/>
          <w:szCs w:val="24"/>
        </w:rPr>
        <w:t>9 Семейство коммуникационных профилей 9 (HART™)</w:t>
      </w:r>
    </w:p>
    <w:p w14:paraId="57719F0A" w14:textId="77777777" w:rsidR="00110848" w:rsidRPr="00110848" w:rsidRDefault="00110848" w:rsidP="00110848">
      <w:pPr>
        <w:rPr>
          <w:b/>
          <w:bCs/>
          <w:sz w:val="24"/>
          <w:szCs w:val="24"/>
        </w:rPr>
      </w:pPr>
    </w:p>
    <w:p w14:paraId="15795970" w14:textId="77777777" w:rsidR="00110848" w:rsidRPr="00110848" w:rsidRDefault="00110848" w:rsidP="00110848">
      <w:pPr>
        <w:rPr>
          <w:b/>
          <w:bCs/>
          <w:sz w:val="24"/>
          <w:szCs w:val="24"/>
        </w:rPr>
      </w:pPr>
      <w:r w:rsidRPr="00110848">
        <w:rPr>
          <w:b/>
          <w:bCs/>
          <w:sz w:val="24"/>
          <w:szCs w:val="24"/>
        </w:rPr>
        <w:t>9.1 Общий обзор</w:t>
      </w:r>
    </w:p>
    <w:p w14:paraId="6B68E28B" w14:textId="77777777" w:rsidR="00110848" w:rsidRPr="00110848" w:rsidRDefault="00110848" w:rsidP="00110848">
      <w:pPr>
        <w:rPr>
          <w:sz w:val="24"/>
          <w:szCs w:val="24"/>
        </w:rPr>
      </w:pPr>
      <w:r w:rsidRPr="00110848">
        <w:rPr>
          <w:sz w:val="24"/>
          <w:szCs w:val="24"/>
        </w:rPr>
        <w:t>Принципы и соглашения для семейства коммуникационных профилей (CPF) и коммуникационного профиля (CP) указаны в IEC 61784-1 и применяются также к этому стандарту, за исключением заявления о соответствии.</w:t>
      </w:r>
    </w:p>
    <w:p w14:paraId="31C7EBED" w14:textId="77777777" w:rsidR="00110848" w:rsidRPr="00110848" w:rsidRDefault="00110848" w:rsidP="00110848">
      <w:pPr>
        <w:rPr>
          <w:sz w:val="24"/>
          <w:szCs w:val="24"/>
        </w:rPr>
      </w:pPr>
    </w:p>
    <w:p w14:paraId="5DB2BFA2" w14:textId="2200FE9F" w:rsidR="00110848" w:rsidRPr="00110848" w:rsidRDefault="00110848" w:rsidP="00110848">
      <w:r w:rsidRPr="00110848">
        <w:t>Примечание</w:t>
      </w:r>
      <w:r>
        <w:t xml:space="preserve"> –</w:t>
      </w:r>
      <w:r w:rsidRPr="00110848">
        <w:t xml:space="preserve"> Концепция коммуникационных профилей и ассоциации с типами дана в IEC 61158-1.</w:t>
      </w:r>
    </w:p>
    <w:p w14:paraId="2D6E9034" w14:textId="77777777" w:rsidR="00110848" w:rsidRPr="00110848" w:rsidRDefault="00110848" w:rsidP="00110848">
      <w:pPr>
        <w:rPr>
          <w:sz w:val="24"/>
          <w:szCs w:val="24"/>
        </w:rPr>
      </w:pPr>
    </w:p>
    <w:p w14:paraId="059EF961" w14:textId="77777777" w:rsidR="00110848" w:rsidRPr="00110848" w:rsidRDefault="00110848" w:rsidP="00110848">
      <w:pPr>
        <w:rPr>
          <w:sz w:val="24"/>
          <w:szCs w:val="24"/>
        </w:rPr>
      </w:pPr>
      <w:r w:rsidRPr="00110848">
        <w:rPr>
          <w:sz w:val="24"/>
          <w:szCs w:val="24"/>
        </w:rPr>
        <w:t>Семейство коммуникационных профилей 9 определяет профиль, основанный на серии IEC 61158 Тип 20, который соответствует частям коммуникационной системы, обычно известной как HART™. Есть два профиля:</w:t>
      </w:r>
    </w:p>
    <w:p w14:paraId="3ED1B396" w14:textId="4FF9C1BD" w:rsidR="00110848" w:rsidRPr="00110848" w:rsidRDefault="00110848" w:rsidP="00110848">
      <w:pPr>
        <w:rPr>
          <w:sz w:val="24"/>
          <w:szCs w:val="24"/>
        </w:rPr>
      </w:pPr>
      <w:r>
        <w:rPr>
          <w:sz w:val="24"/>
          <w:szCs w:val="24"/>
        </w:rPr>
        <w:t>-</w:t>
      </w:r>
      <w:r w:rsidRPr="00110848">
        <w:rPr>
          <w:sz w:val="24"/>
          <w:szCs w:val="24"/>
        </w:rPr>
        <w:t xml:space="preserve"> CP 9/1, также известный как универсальный набор команд HART™, и</w:t>
      </w:r>
    </w:p>
    <w:p w14:paraId="0DE367EC" w14:textId="440A1B79" w:rsidR="00110848" w:rsidRPr="00110848" w:rsidRDefault="00110848" w:rsidP="00110848">
      <w:pPr>
        <w:rPr>
          <w:sz w:val="24"/>
          <w:szCs w:val="24"/>
        </w:rPr>
      </w:pPr>
      <w:r>
        <w:rPr>
          <w:sz w:val="24"/>
          <w:szCs w:val="24"/>
        </w:rPr>
        <w:t>-</w:t>
      </w:r>
      <w:r w:rsidRPr="00110848">
        <w:rPr>
          <w:sz w:val="24"/>
          <w:szCs w:val="24"/>
        </w:rPr>
        <w:t xml:space="preserve"> CP 9/2, также известный как </w:t>
      </w:r>
      <w:proofErr w:type="spellStart"/>
      <w:r w:rsidRPr="00110848">
        <w:rPr>
          <w:sz w:val="24"/>
          <w:szCs w:val="24"/>
        </w:rPr>
        <w:t>WirelessHART</w:t>
      </w:r>
      <w:proofErr w:type="spellEnd"/>
      <w:r w:rsidRPr="00110848">
        <w:rPr>
          <w:sz w:val="24"/>
          <w:szCs w:val="24"/>
        </w:rPr>
        <w:t>™.</w:t>
      </w:r>
    </w:p>
    <w:p w14:paraId="681687D2" w14:textId="77777777" w:rsidR="00110848" w:rsidRPr="00110848" w:rsidRDefault="00110848" w:rsidP="00110848">
      <w:pPr>
        <w:rPr>
          <w:sz w:val="24"/>
          <w:szCs w:val="24"/>
        </w:rPr>
      </w:pPr>
      <w:r w:rsidRPr="00110848">
        <w:rPr>
          <w:sz w:val="24"/>
          <w:szCs w:val="24"/>
        </w:rPr>
        <w:t>Все услуги и элементы протокола прикладного уровня IEC 61158-5-20 и IEC 61158-6-20 упоминаются в IEC 61784-1 CP 9/1. CP 9/2 основан на этом стандарте и ссылается на услуги и элементы протокола прикладного уровня IEC 61158-5-20 и IEC 61158-6-20.</w:t>
      </w:r>
    </w:p>
    <w:p w14:paraId="4365813E" w14:textId="77777777" w:rsidR="00110848" w:rsidRPr="00110848" w:rsidRDefault="00110848" w:rsidP="00110848">
      <w:pPr>
        <w:rPr>
          <w:sz w:val="24"/>
          <w:szCs w:val="24"/>
        </w:rPr>
      </w:pPr>
      <w:r w:rsidRPr="00110848">
        <w:rPr>
          <w:sz w:val="24"/>
          <w:szCs w:val="24"/>
        </w:rPr>
        <w:t>В таблице 404 дается обзор указанных наборов профилей.</w:t>
      </w:r>
    </w:p>
    <w:p w14:paraId="281C0E54" w14:textId="77777777" w:rsidR="00110848" w:rsidRPr="00110848" w:rsidRDefault="00110848" w:rsidP="00110848">
      <w:pPr>
        <w:rPr>
          <w:sz w:val="24"/>
          <w:szCs w:val="24"/>
        </w:rPr>
      </w:pPr>
      <w:r w:rsidRPr="00110848">
        <w:rPr>
          <w:sz w:val="24"/>
          <w:szCs w:val="24"/>
        </w:rPr>
        <w:t xml:space="preserve"> </w:t>
      </w:r>
    </w:p>
    <w:p w14:paraId="575E6815" w14:textId="77777777" w:rsidR="00110848" w:rsidRPr="00110848" w:rsidRDefault="00110848" w:rsidP="00110848">
      <w:pPr>
        <w:ind w:firstLine="0"/>
        <w:jc w:val="center"/>
        <w:rPr>
          <w:b/>
          <w:bCs/>
          <w:sz w:val="24"/>
          <w:szCs w:val="24"/>
        </w:rPr>
      </w:pPr>
      <w:r w:rsidRPr="00110848">
        <w:rPr>
          <w:b/>
          <w:bCs/>
          <w:sz w:val="24"/>
          <w:szCs w:val="24"/>
        </w:rPr>
        <w:t>Таблица 404 - CPF 9: обзор наборов профилей</w:t>
      </w:r>
    </w:p>
    <w:tbl>
      <w:tblPr>
        <w:tblW w:w="0" w:type="auto"/>
        <w:jc w:val="center"/>
        <w:tblCellMar>
          <w:left w:w="0" w:type="dxa"/>
          <w:right w:w="0" w:type="dxa"/>
        </w:tblCellMar>
        <w:tblLook w:val="04A0" w:firstRow="1" w:lastRow="0" w:firstColumn="1" w:lastColumn="0" w:noHBand="0" w:noVBand="1"/>
      </w:tblPr>
      <w:tblGrid>
        <w:gridCol w:w="1589"/>
        <w:gridCol w:w="2045"/>
        <w:gridCol w:w="2434"/>
      </w:tblGrid>
      <w:tr w:rsidR="00110848" w:rsidRPr="00110848" w14:paraId="079ABAEC" w14:textId="77777777" w:rsidTr="00110848">
        <w:trPr>
          <w:trHeight w:val="322"/>
          <w:jc w:val="center"/>
        </w:trPr>
        <w:tc>
          <w:tcPr>
            <w:tcW w:w="158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BCBD6FA" w14:textId="77777777" w:rsidR="00110848" w:rsidRPr="00110848" w:rsidRDefault="00110848" w:rsidP="00110848">
            <w:pPr>
              <w:ind w:firstLine="21"/>
              <w:jc w:val="center"/>
              <w:rPr>
                <w:sz w:val="24"/>
                <w:szCs w:val="24"/>
              </w:rPr>
            </w:pPr>
            <w:r w:rsidRPr="00110848">
              <w:rPr>
                <w:sz w:val="24"/>
                <w:szCs w:val="24"/>
              </w:rPr>
              <w:t>Уровень</w:t>
            </w:r>
          </w:p>
        </w:tc>
        <w:tc>
          <w:tcPr>
            <w:tcW w:w="2045"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6031D7F" w14:textId="77777777" w:rsidR="00110848" w:rsidRPr="00110848" w:rsidRDefault="00110848" w:rsidP="00110848">
            <w:pPr>
              <w:ind w:firstLine="21"/>
              <w:jc w:val="center"/>
              <w:rPr>
                <w:sz w:val="24"/>
                <w:szCs w:val="24"/>
              </w:rPr>
            </w:pPr>
            <w:r w:rsidRPr="00110848">
              <w:rPr>
                <w:sz w:val="24"/>
                <w:szCs w:val="24"/>
              </w:rPr>
              <w:t>Профиль CP 9/1</w:t>
            </w:r>
          </w:p>
        </w:tc>
        <w:tc>
          <w:tcPr>
            <w:tcW w:w="243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08F6176" w14:textId="77777777" w:rsidR="00110848" w:rsidRPr="00110848" w:rsidRDefault="00110848" w:rsidP="00110848">
            <w:pPr>
              <w:ind w:firstLine="21"/>
              <w:jc w:val="center"/>
              <w:rPr>
                <w:sz w:val="24"/>
                <w:szCs w:val="24"/>
              </w:rPr>
            </w:pPr>
            <w:r w:rsidRPr="00110848">
              <w:rPr>
                <w:sz w:val="24"/>
                <w:szCs w:val="24"/>
              </w:rPr>
              <w:t>Профиль CP 9/2</w:t>
            </w:r>
          </w:p>
        </w:tc>
      </w:tr>
      <w:tr w:rsidR="00110848" w:rsidRPr="00110848" w14:paraId="69E26554" w14:textId="77777777" w:rsidTr="00110848">
        <w:trPr>
          <w:trHeight w:val="509"/>
          <w:jc w:val="center"/>
        </w:trPr>
        <w:tc>
          <w:tcPr>
            <w:tcW w:w="158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5601950C" w14:textId="77777777" w:rsidR="00110848" w:rsidRPr="00110848" w:rsidRDefault="00110848" w:rsidP="00110848">
            <w:pPr>
              <w:ind w:firstLine="21"/>
              <w:rPr>
                <w:sz w:val="24"/>
                <w:szCs w:val="24"/>
              </w:rPr>
            </w:pPr>
            <w:r w:rsidRPr="00110848">
              <w:rPr>
                <w:sz w:val="24"/>
                <w:szCs w:val="24"/>
              </w:rPr>
              <w:t>Приложение</w:t>
            </w:r>
          </w:p>
        </w:tc>
        <w:tc>
          <w:tcPr>
            <w:tcW w:w="2045"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5BFD8BC" w14:textId="77777777" w:rsidR="00110848" w:rsidRPr="00110848" w:rsidRDefault="00110848" w:rsidP="00110848">
            <w:pPr>
              <w:ind w:firstLine="21"/>
              <w:rPr>
                <w:sz w:val="24"/>
                <w:szCs w:val="24"/>
              </w:rPr>
            </w:pPr>
            <w:r w:rsidRPr="00110848">
              <w:rPr>
                <w:sz w:val="24"/>
                <w:szCs w:val="24"/>
              </w:rPr>
              <w:t>IEC 61158-5-20, IEC 61158-6-20</w:t>
            </w:r>
          </w:p>
        </w:tc>
        <w:tc>
          <w:tcPr>
            <w:tcW w:w="243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BEA62EF" w14:textId="6220AF9B" w:rsidR="00110848" w:rsidRPr="00110848" w:rsidRDefault="00110848" w:rsidP="00110848">
            <w:pPr>
              <w:ind w:firstLine="21"/>
              <w:rPr>
                <w:sz w:val="24"/>
                <w:szCs w:val="24"/>
              </w:rPr>
            </w:pPr>
            <w:r w:rsidRPr="00110848">
              <w:rPr>
                <w:sz w:val="24"/>
                <w:szCs w:val="24"/>
              </w:rPr>
              <w:t>Пункты 7 и 8</w:t>
            </w:r>
          </w:p>
        </w:tc>
      </w:tr>
      <w:tr w:rsidR="00110848" w:rsidRPr="00110848" w14:paraId="4329E092" w14:textId="77777777" w:rsidTr="00110848">
        <w:trPr>
          <w:trHeight w:val="317"/>
          <w:jc w:val="center"/>
        </w:trPr>
        <w:tc>
          <w:tcPr>
            <w:tcW w:w="15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56471F" w14:textId="77777777" w:rsidR="00110848" w:rsidRPr="00110848" w:rsidRDefault="00110848" w:rsidP="00110848">
            <w:pPr>
              <w:ind w:firstLine="21"/>
              <w:rPr>
                <w:sz w:val="24"/>
                <w:szCs w:val="24"/>
              </w:rPr>
            </w:pPr>
            <w:r w:rsidRPr="00110848">
              <w:rPr>
                <w:sz w:val="24"/>
                <w:szCs w:val="24"/>
              </w:rPr>
              <w:t>Канал передачи данных</w:t>
            </w:r>
          </w:p>
        </w:tc>
        <w:tc>
          <w:tcPr>
            <w:tcW w:w="20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F3308C" w14:textId="4F72F481" w:rsidR="00110848" w:rsidRPr="00974006" w:rsidRDefault="00974006" w:rsidP="00974006">
            <w:pPr>
              <w:ind w:firstLine="21"/>
              <w:jc w:val="center"/>
              <w:rPr>
                <w:sz w:val="24"/>
                <w:szCs w:val="24"/>
                <w:lang w:val="en-US"/>
              </w:rPr>
            </w:pPr>
            <w:r>
              <w:rPr>
                <w:sz w:val="24"/>
                <w:szCs w:val="24"/>
                <w:lang w:val="en-US"/>
              </w:rPr>
              <w:t>-</w:t>
            </w:r>
          </w:p>
        </w:tc>
        <w:tc>
          <w:tcPr>
            <w:tcW w:w="24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9A6538" w14:textId="277C9F3C" w:rsidR="00110848" w:rsidRPr="00110848" w:rsidRDefault="00110848" w:rsidP="00110848">
            <w:pPr>
              <w:ind w:firstLine="21"/>
              <w:rPr>
                <w:sz w:val="24"/>
                <w:szCs w:val="24"/>
              </w:rPr>
            </w:pPr>
            <w:r w:rsidRPr="00110848">
              <w:rPr>
                <w:sz w:val="24"/>
                <w:szCs w:val="24"/>
              </w:rPr>
              <w:t>Пункты 5 и 6</w:t>
            </w:r>
          </w:p>
        </w:tc>
      </w:tr>
      <w:tr w:rsidR="00110848" w:rsidRPr="00110848" w14:paraId="2DA8701E" w14:textId="77777777" w:rsidTr="00110848">
        <w:trPr>
          <w:trHeight w:val="504"/>
          <w:jc w:val="center"/>
        </w:trPr>
        <w:tc>
          <w:tcPr>
            <w:tcW w:w="158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9928F7" w14:textId="77777777" w:rsidR="00110848" w:rsidRPr="00110848" w:rsidRDefault="00110848" w:rsidP="00110848">
            <w:pPr>
              <w:ind w:firstLine="21"/>
              <w:rPr>
                <w:sz w:val="24"/>
                <w:szCs w:val="24"/>
              </w:rPr>
            </w:pPr>
            <w:r w:rsidRPr="00110848">
              <w:rPr>
                <w:sz w:val="24"/>
                <w:szCs w:val="24"/>
              </w:rPr>
              <w:lastRenderedPageBreak/>
              <w:t>Физический</w:t>
            </w:r>
          </w:p>
        </w:tc>
        <w:tc>
          <w:tcPr>
            <w:tcW w:w="20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C56318" w14:textId="0AB8768C" w:rsidR="00110848" w:rsidRPr="00974006" w:rsidRDefault="00974006" w:rsidP="00974006">
            <w:pPr>
              <w:ind w:firstLine="21"/>
              <w:jc w:val="center"/>
              <w:rPr>
                <w:sz w:val="24"/>
                <w:szCs w:val="24"/>
                <w:lang w:val="en-US"/>
              </w:rPr>
            </w:pPr>
            <w:r>
              <w:rPr>
                <w:sz w:val="24"/>
                <w:szCs w:val="24"/>
                <w:lang w:val="en-US"/>
              </w:rPr>
              <w:t>-</w:t>
            </w:r>
          </w:p>
        </w:tc>
        <w:tc>
          <w:tcPr>
            <w:tcW w:w="24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7787FB" w14:textId="502C5410" w:rsidR="00110848" w:rsidRPr="00110848" w:rsidRDefault="00110848" w:rsidP="00110848">
            <w:pPr>
              <w:ind w:firstLine="21"/>
              <w:rPr>
                <w:sz w:val="24"/>
                <w:szCs w:val="24"/>
              </w:rPr>
            </w:pPr>
            <w:r w:rsidRPr="00110848">
              <w:rPr>
                <w:sz w:val="24"/>
                <w:szCs w:val="24"/>
              </w:rPr>
              <w:t>Раздел 4 со ссылками на IEEE 802.15.4-2011</w:t>
            </w:r>
          </w:p>
        </w:tc>
      </w:tr>
    </w:tbl>
    <w:p w14:paraId="31E1F0C3" w14:textId="77777777" w:rsidR="00110848" w:rsidRPr="00110848" w:rsidRDefault="00110848" w:rsidP="00110848">
      <w:pPr>
        <w:rPr>
          <w:sz w:val="24"/>
          <w:szCs w:val="24"/>
        </w:rPr>
      </w:pPr>
    </w:p>
    <w:p w14:paraId="43DE35B7" w14:textId="77777777" w:rsidR="00110848" w:rsidRPr="00110848" w:rsidRDefault="00110848" w:rsidP="00110848">
      <w:pPr>
        <w:rPr>
          <w:sz w:val="24"/>
          <w:szCs w:val="24"/>
        </w:rPr>
      </w:pPr>
      <w:r w:rsidRPr="00110848">
        <w:rPr>
          <w:sz w:val="24"/>
          <w:szCs w:val="24"/>
        </w:rPr>
        <w:t>Для CP 9/2 указаны дополнительные варианты поведения:</w:t>
      </w:r>
    </w:p>
    <w:p w14:paraId="3EBF9542" w14:textId="1805E8F9" w:rsidR="00110848" w:rsidRPr="00110848" w:rsidRDefault="00110848" w:rsidP="00110848">
      <w:pPr>
        <w:rPr>
          <w:sz w:val="24"/>
          <w:szCs w:val="24"/>
        </w:rPr>
      </w:pPr>
      <w:r>
        <w:rPr>
          <w:sz w:val="24"/>
          <w:szCs w:val="24"/>
        </w:rPr>
        <w:t>-</w:t>
      </w:r>
      <w:r w:rsidRPr="00110848">
        <w:rPr>
          <w:sz w:val="24"/>
          <w:szCs w:val="24"/>
        </w:rPr>
        <w:t xml:space="preserve"> Безопасность в </w:t>
      </w:r>
      <w:r w:rsidRPr="00974006">
        <w:rPr>
          <w:sz w:val="24"/>
          <w:szCs w:val="24"/>
        </w:rPr>
        <w:t>Приложении A,</w:t>
      </w:r>
    </w:p>
    <w:p w14:paraId="56CDCE68" w14:textId="398AE391" w:rsidR="00110848" w:rsidRPr="00110848" w:rsidRDefault="00110848" w:rsidP="00110848">
      <w:pPr>
        <w:rPr>
          <w:sz w:val="24"/>
          <w:szCs w:val="24"/>
        </w:rPr>
      </w:pPr>
      <w:r>
        <w:rPr>
          <w:sz w:val="24"/>
          <w:szCs w:val="24"/>
        </w:rPr>
        <w:t>-</w:t>
      </w:r>
      <w:r w:rsidRPr="00110848">
        <w:rPr>
          <w:sz w:val="24"/>
          <w:szCs w:val="24"/>
        </w:rPr>
        <w:t xml:space="preserve"> Управление сетью в </w:t>
      </w:r>
      <w:r w:rsidRPr="00974006">
        <w:rPr>
          <w:sz w:val="24"/>
          <w:szCs w:val="24"/>
        </w:rPr>
        <w:t>Приложении C</w:t>
      </w:r>
      <w:r w:rsidRPr="00110848">
        <w:rPr>
          <w:sz w:val="24"/>
          <w:szCs w:val="24"/>
        </w:rPr>
        <w:t xml:space="preserve"> и</w:t>
      </w:r>
    </w:p>
    <w:p w14:paraId="307445EC" w14:textId="2B9C6C07" w:rsidR="00110848" w:rsidRPr="00110848" w:rsidRDefault="00110848" w:rsidP="00110848">
      <w:pPr>
        <w:rPr>
          <w:sz w:val="24"/>
          <w:szCs w:val="24"/>
        </w:rPr>
      </w:pPr>
      <w:r>
        <w:rPr>
          <w:sz w:val="24"/>
          <w:szCs w:val="24"/>
        </w:rPr>
        <w:t>-</w:t>
      </w:r>
      <w:r w:rsidRPr="00110848">
        <w:rPr>
          <w:sz w:val="24"/>
          <w:szCs w:val="24"/>
        </w:rPr>
        <w:t xml:space="preserve"> Шлюз в </w:t>
      </w:r>
      <w:r w:rsidRPr="00974006">
        <w:rPr>
          <w:sz w:val="24"/>
          <w:szCs w:val="24"/>
        </w:rPr>
        <w:t>Приложении D.</w:t>
      </w:r>
    </w:p>
    <w:p w14:paraId="7E404146" w14:textId="2AE8FFEB" w:rsidR="00110848" w:rsidRPr="00974006" w:rsidRDefault="00110848" w:rsidP="00110848">
      <w:pPr>
        <w:rPr>
          <w:b/>
          <w:bCs/>
          <w:sz w:val="24"/>
          <w:szCs w:val="24"/>
        </w:rPr>
      </w:pPr>
      <w:r w:rsidRPr="00110848">
        <w:rPr>
          <w:sz w:val="24"/>
          <w:szCs w:val="24"/>
        </w:rPr>
        <w:t xml:space="preserve"> </w:t>
      </w:r>
      <w:bookmarkStart w:id="619" w:name="bookmark980"/>
      <w:r w:rsidRPr="00974006">
        <w:rPr>
          <w:b/>
          <w:bCs/>
          <w:sz w:val="24"/>
          <w:szCs w:val="24"/>
        </w:rPr>
        <w:t>9</w:t>
      </w:r>
      <w:bookmarkEnd w:id="619"/>
      <w:r w:rsidRPr="00974006">
        <w:rPr>
          <w:b/>
          <w:bCs/>
          <w:sz w:val="24"/>
          <w:szCs w:val="24"/>
        </w:rPr>
        <w:t>.2 Профиль 9/1</w:t>
      </w:r>
    </w:p>
    <w:p w14:paraId="02151099" w14:textId="77777777" w:rsidR="00110848" w:rsidRPr="00110848" w:rsidRDefault="00110848" w:rsidP="00110848">
      <w:pPr>
        <w:rPr>
          <w:sz w:val="24"/>
          <w:szCs w:val="24"/>
        </w:rPr>
      </w:pPr>
      <w:bookmarkStart w:id="620" w:name="bookmark981"/>
      <w:r w:rsidRPr="00110848">
        <w:rPr>
          <w:sz w:val="24"/>
          <w:szCs w:val="24"/>
        </w:rPr>
        <w:t>C</w:t>
      </w:r>
      <w:bookmarkEnd w:id="620"/>
      <w:r w:rsidRPr="00110848">
        <w:rPr>
          <w:sz w:val="24"/>
          <w:szCs w:val="24"/>
        </w:rPr>
        <w:t>P 9/1 указан в IEC 61784-1.</w:t>
      </w:r>
    </w:p>
    <w:p w14:paraId="5D158298" w14:textId="77777777" w:rsidR="00110848" w:rsidRPr="00974006" w:rsidRDefault="00110848" w:rsidP="00110848">
      <w:pPr>
        <w:rPr>
          <w:b/>
          <w:bCs/>
          <w:sz w:val="24"/>
          <w:szCs w:val="24"/>
        </w:rPr>
      </w:pPr>
      <w:bookmarkStart w:id="621" w:name="bookmark982"/>
      <w:r w:rsidRPr="00974006">
        <w:rPr>
          <w:b/>
          <w:bCs/>
          <w:sz w:val="24"/>
          <w:szCs w:val="24"/>
        </w:rPr>
        <w:t>9</w:t>
      </w:r>
      <w:bookmarkEnd w:id="621"/>
      <w:r w:rsidRPr="00974006">
        <w:rPr>
          <w:b/>
          <w:bCs/>
          <w:sz w:val="24"/>
          <w:szCs w:val="24"/>
        </w:rPr>
        <w:t>.3 Профиль 9/2</w:t>
      </w:r>
    </w:p>
    <w:p w14:paraId="1D3FD691" w14:textId="77777777" w:rsidR="00110848" w:rsidRPr="00974006" w:rsidRDefault="00110848" w:rsidP="00110848">
      <w:pPr>
        <w:rPr>
          <w:b/>
          <w:bCs/>
          <w:sz w:val="24"/>
          <w:szCs w:val="24"/>
        </w:rPr>
      </w:pPr>
      <w:r w:rsidRPr="00974006">
        <w:rPr>
          <w:b/>
          <w:bCs/>
          <w:sz w:val="24"/>
          <w:szCs w:val="24"/>
        </w:rPr>
        <w:t>9.3.1 Заявление о соответствии</w:t>
      </w:r>
    </w:p>
    <w:p w14:paraId="351727E2" w14:textId="77777777" w:rsidR="00110848" w:rsidRPr="00110848" w:rsidRDefault="00110848" w:rsidP="00110848">
      <w:pPr>
        <w:rPr>
          <w:sz w:val="24"/>
          <w:szCs w:val="24"/>
        </w:rPr>
      </w:pPr>
      <w:r w:rsidRPr="00110848">
        <w:rPr>
          <w:sz w:val="24"/>
          <w:szCs w:val="24"/>
        </w:rPr>
        <w:t>Применяется IEC 61784-2:2014, раздел 4, но номер проекта должен соответствовать этому стандарту, а не IEC 61784-2, и использование &lt;Тип&gt; обязательно.</w:t>
      </w:r>
    </w:p>
    <w:p w14:paraId="5461CD36" w14:textId="77777777" w:rsidR="00110848" w:rsidRPr="00110848" w:rsidRDefault="00110848" w:rsidP="00110848">
      <w:pPr>
        <w:rPr>
          <w:sz w:val="24"/>
          <w:szCs w:val="24"/>
        </w:rPr>
      </w:pPr>
      <w:r w:rsidRPr="00110848">
        <w:rPr>
          <w:sz w:val="24"/>
          <w:szCs w:val="24"/>
        </w:rPr>
        <w:t>Заявление о соответствии коммуникационному профилю (CP) настоящего стандарта должно быть указано как:</w:t>
      </w:r>
    </w:p>
    <w:p w14:paraId="470A6EBA" w14:textId="262D1FD5" w:rsidR="00110848" w:rsidRPr="00110848" w:rsidRDefault="00110848" w:rsidP="00110848">
      <w:pPr>
        <w:rPr>
          <w:sz w:val="24"/>
          <w:szCs w:val="24"/>
        </w:rPr>
      </w:pPr>
      <w:r>
        <w:rPr>
          <w:sz w:val="24"/>
          <w:szCs w:val="24"/>
        </w:rPr>
        <w:t>-</w:t>
      </w:r>
      <w:r w:rsidRPr="00110848">
        <w:rPr>
          <w:sz w:val="24"/>
          <w:szCs w:val="24"/>
        </w:rPr>
        <w:t xml:space="preserve"> Соответствие IEC 62591:2016 CP 9/2 &lt;название организации&gt; &lt;Идентификатор&gt; или</w:t>
      </w:r>
    </w:p>
    <w:p w14:paraId="7646B4CD" w14:textId="093D85A6" w:rsidR="00110848" w:rsidRPr="00110848" w:rsidRDefault="00110848" w:rsidP="00110848">
      <w:pPr>
        <w:rPr>
          <w:sz w:val="24"/>
          <w:szCs w:val="24"/>
        </w:rPr>
      </w:pPr>
      <w:r>
        <w:rPr>
          <w:sz w:val="24"/>
          <w:szCs w:val="24"/>
        </w:rPr>
        <w:t>-</w:t>
      </w:r>
      <w:r w:rsidRPr="00110848">
        <w:rPr>
          <w:sz w:val="24"/>
          <w:szCs w:val="24"/>
        </w:rPr>
        <w:t xml:space="preserve"> Соответствие IEC 62591 (Ed.2.0) CP 9/2 &lt;название организации&gt; &lt;Идентификатор&gt;.</w:t>
      </w:r>
    </w:p>
    <w:p w14:paraId="11931782" w14:textId="0FDAA01E" w:rsidR="00110848" w:rsidRPr="00110848" w:rsidRDefault="00110848" w:rsidP="00110848">
      <w:pPr>
        <w:rPr>
          <w:sz w:val="24"/>
          <w:szCs w:val="24"/>
        </w:rPr>
      </w:pPr>
      <w:r w:rsidRPr="00110848">
        <w:rPr>
          <w:sz w:val="24"/>
          <w:szCs w:val="24"/>
        </w:rPr>
        <w:t xml:space="preserve">где &lt;Идентификатор&gt; </w:t>
      </w:r>
      <w:proofErr w:type="gramStart"/>
      <w:r w:rsidRPr="00110848">
        <w:rPr>
          <w:sz w:val="24"/>
          <w:szCs w:val="24"/>
        </w:rPr>
        <w:t>- это</w:t>
      </w:r>
      <w:proofErr w:type="gramEnd"/>
      <w:r w:rsidRPr="00110848">
        <w:rPr>
          <w:sz w:val="24"/>
          <w:szCs w:val="24"/>
        </w:rPr>
        <w:t xml:space="preserve"> название типов устройств, указанных в </w:t>
      </w:r>
      <w:r w:rsidRPr="00974006">
        <w:rPr>
          <w:sz w:val="24"/>
          <w:szCs w:val="24"/>
        </w:rPr>
        <w:t>9.3.2,</w:t>
      </w:r>
      <w:r w:rsidRPr="00110848">
        <w:rPr>
          <w:sz w:val="24"/>
          <w:szCs w:val="24"/>
        </w:rPr>
        <w:t xml:space="preserve"> а уникальное &lt;название организации&gt; указывает соответствующие значения:</w:t>
      </w:r>
    </w:p>
    <w:p w14:paraId="52F99398" w14:textId="7501A8BA" w:rsidR="00110848" w:rsidRPr="00110848" w:rsidRDefault="00110848" w:rsidP="00110848">
      <w:pPr>
        <w:rPr>
          <w:sz w:val="24"/>
          <w:szCs w:val="24"/>
        </w:rPr>
      </w:pPr>
      <w:r>
        <w:rPr>
          <w:sz w:val="24"/>
          <w:szCs w:val="24"/>
        </w:rPr>
        <w:t>-</w:t>
      </w:r>
      <w:r w:rsidRPr="00110848">
        <w:rPr>
          <w:sz w:val="24"/>
          <w:szCs w:val="24"/>
        </w:rPr>
        <w:t xml:space="preserve"> Идентификатор производителя (см. IEC 61158-6-20:2014, таблица 6),</w:t>
      </w:r>
    </w:p>
    <w:p w14:paraId="4B9FFEFE" w14:textId="79BA455D" w:rsidR="00110848" w:rsidRPr="00110848" w:rsidRDefault="00110848" w:rsidP="00110848">
      <w:pPr>
        <w:rPr>
          <w:sz w:val="24"/>
          <w:szCs w:val="24"/>
        </w:rPr>
      </w:pPr>
      <w:r>
        <w:rPr>
          <w:sz w:val="24"/>
          <w:szCs w:val="24"/>
        </w:rPr>
        <w:t>-</w:t>
      </w:r>
      <w:r w:rsidRPr="00110848">
        <w:rPr>
          <w:sz w:val="24"/>
          <w:szCs w:val="24"/>
        </w:rPr>
        <w:t xml:space="preserve"> Тип расширенного устройства (см. IEC 61158-6-20:2014, таблица 6),</w:t>
      </w:r>
    </w:p>
    <w:p w14:paraId="540628C5" w14:textId="086447B1" w:rsidR="00110848" w:rsidRPr="00110848" w:rsidRDefault="00110848" w:rsidP="00110848">
      <w:pPr>
        <w:rPr>
          <w:sz w:val="24"/>
          <w:szCs w:val="24"/>
        </w:rPr>
      </w:pPr>
      <w:r>
        <w:rPr>
          <w:sz w:val="24"/>
          <w:szCs w:val="24"/>
        </w:rPr>
        <w:t>-</w:t>
      </w:r>
      <w:r w:rsidRPr="00110848">
        <w:rPr>
          <w:sz w:val="24"/>
          <w:szCs w:val="24"/>
        </w:rPr>
        <w:t xml:space="preserve"> Команда </w:t>
      </w:r>
      <w:proofErr w:type="spellStart"/>
      <w:r w:rsidRPr="00110848">
        <w:rPr>
          <w:sz w:val="24"/>
          <w:szCs w:val="24"/>
        </w:rPr>
        <w:t>Rev</w:t>
      </w:r>
      <w:proofErr w:type="spellEnd"/>
      <w:r w:rsidRPr="00110848">
        <w:rPr>
          <w:sz w:val="24"/>
          <w:szCs w:val="24"/>
        </w:rPr>
        <w:t xml:space="preserve"> (см. IEC 61158-6-20:2014, таблица 6) и</w:t>
      </w:r>
    </w:p>
    <w:p w14:paraId="0B56E6E2" w14:textId="39BBD0F8" w:rsidR="00110848" w:rsidRPr="00110848" w:rsidRDefault="00110848" w:rsidP="00110848">
      <w:pPr>
        <w:rPr>
          <w:sz w:val="24"/>
          <w:szCs w:val="24"/>
        </w:rPr>
      </w:pPr>
      <w:r>
        <w:rPr>
          <w:sz w:val="24"/>
          <w:szCs w:val="24"/>
        </w:rPr>
        <w:t>-</w:t>
      </w:r>
      <w:r w:rsidRPr="00110848">
        <w:rPr>
          <w:sz w:val="24"/>
          <w:szCs w:val="24"/>
        </w:rPr>
        <w:t xml:space="preserve"> OUI (см. </w:t>
      </w:r>
      <w:r w:rsidRPr="00974006">
        <w:rPr>
          <w:sz w:val="24"/>
          <w:szCs w:val="24"/>
        </w:rPr>
        <w:t>6.3.1.2.4)</w:t>
      </w:r>
      <w:r w:rsidRPr="00110848">
        <w:rPr>
          <w:sz w:val="24"/>
          <w:szCs w:val="24"/>
        </w:rPr>
        <w:t>.</w:t>
      </w:r>
    </w:p>
    <w:p w14:paraId="1FE4335C" w14:textId="77777777" w:rsidR="00110848" w:rsidRPr="00110848" w:rsidRDefault="00110848" w:rsidP="00110848">
      <w:pPr>
        <w:rPr>
          <w:sz w:val="24"/>
          <w:szCs w:val="24"/>
        </w:rPr>
      </w:pPr>
      <w:r w:rsidRPr="00110848">
        <w:rPr>
          <w:sz w:val="24"/>
          <w:szCs w:val="24"/>
        </w:rPr>
        <w:t>Эти параметры должны быть уникальными для устройств CP 9/2, которые находятся в одной сети и в диапазоне других сетей.</w:t>
      </w:r>
    </w:p>
    <w:p w14:paraId="1093204C" w14:textId="1427BCC5" w:rsidR="00110848" w:rsidRPr="00110848" w:rsidRDefault="00110848" w:rsidP="00110848">
      <w:pPr>
        <w:rPr>
          <w:sz w:val="24"/>
          <w:szCs w:val="24"/>
        </w:rPr>
      </w:pPr>
      <w:r w:rsidRPr="00110848">
        <w:rPr>
          <w:sz w:val="24"/>
          <w:szCs w:val="24"/>
        </w:rPr>
        <w:t xml:space="preserve">Устройство может поддерживать более одного типа устройств по </w:t>
      </w:r>
      <w:r w:rsidRPr="00974006">
        <w:rPr>
          <w:sz w:val="24"/>
          <w:szCs w:val="24"/>
        </w:rPr>
        <w:t>9.3.2.</w:t>
      </w:r>
    </w:p>
    <w:p w14:paraId="774ACF35" w14:textId="77777777" w:rsidR="00110848" w:rsidRPr="00110848" w:rsidRDefault="00110848" w:rsidP="00110848">
      <w:pPr>
        <w:rPr>
          <w:sz w:val="24"/>
          <w:szCs w:val="24"/>
        </w:rPr>
      </w:pPr>
      <w:r w:rsidRPr="00110848">
        <w:rPr>
          <w:sz w:val="24"/>
          <w:szCs w:val="24"/>
        </w:rPr>
        <w:t>Название организации может быть, например, названием поставщика, группы или консорциума.</w:t>
      </w:r>
    </w:p>
    <w:p w14:paraId="71A5AE5F" w14:textId="77777777" w:rsidR="00974006" w:rsidRDefault="00974006" w:rsidP="00110848">
      <w:pPr>
        <w:rPr>
          <w:b/>
          <w:bCs/>
          <w:i/>
          <w:iCs/>
          <w:sz w:val="24"/>
          <w:szCs w:val="24"/>
        </w:rPr>
      </w:pPr>
    </w:p>
    <w:p w14:paraId="0BFC2F06" w14:textId="7C1F7602" w:rsidR="00110848" w:rsidRPr="00974006" w:rsidRDefault="00110848" w:rsidP="00110848">
      <w:r w:rsidRPr="00974006">
        <w:rPr>
          <w:b/>
          <w:bCs/>
          <w:i/>
          <w:iCs/>
        </w:rPr>
        <w:t>П</w:t>
      </w:r>
      <w:r w:rsidR="00974006" w:rsidRPr="00974006">
        <w:rPr>
          <w:b/>
          <w:bCs/>
          <w:i/>
          <w:iCs/>
        </w:rPr>
        <w:t>ример</w:t>
      </w:r>
      <w:r w:rsidRPr="00974006">
        <w:t xml:space="preserve"> </w:t>
      </w:r>
      <w:r w:rsidR="00974006" w:rsidRPr="00974006">
        <w:t xml:space="preserve">– </w:t>
      </w:r>
      <w:r w:rsidRPr="00974006">
        <w:t xml:space="preserve">HART™ </w:t>
      </w:r>
      <w:proofErr w:type="spellStart"/>
      <w:r w:rsidRPr="00974006">
        <w:t>Communication</w:t>
      </w:r>
      <w:proofErr w:type="spellEnd"/>
      <w:r w:rsidRPr="00974006">
        <w:t xml:space="preserve"> </w:t>
      </w:r>
      <w:proofErr w:type="spellStart"/>
      <w:r w:rsidRPr="00974006">
        <w:t>Foundation</w:t>
      </w:r>
      <w:proofErr w:type="spellEnd"/>
      <w:r w:rsidRPr="00974006">
        <w:t xml:space="preserve"> будет маркировать свои совместимые устройства с: IEC 62591:2016 CP 9/2 Полевое устройство </w:t>
      </w:r>
      <w:proofErr w:type="spellStart"/>
      <w:r w:rsidRPr="00974006">
        <w:t>WirelessHART</w:t>
      </w:r>
      <w:proofErr w:type="spellEnd"/>
      <w:r w:rsidRPr="00974006">
        <w:t xml:space="preserve">™ или другая организация назовет свои совместимые устройства с: IEC 62591:2016 CP 9/2 Полевое устройство </w:t>
      </w:r>
      <w:proofErr w:type="spellStart"/>
      <w:r w:rsidRPr="00974006">
        <w:t>Название_МоейОрганизации</w:t>
      </w:r>
      <w:proofErr w:type="spellEnd"/>
      <w:r w:rsidRPr="00974006">
        <w:t xml:space="preserve"> </w:t>
      </w:r>
    </w:p>
    <w:p w14:paraId="5DFF2289" w14:textId="77777777" w:rsidR="00974006" w:rsidRPr="00110848" w:rsidRDefault="00974006" w:rsidP="00110848">
      <w:pPr>
        <w:rPr>
          <w:sz w:val="24"/>
          <w:szCs w:val="24"/>
        </w:rPr>
      </w:pPr>
    </w:p>
    <w:p w14:paraId="64A4BBF0" w14:textId="77777777" w:rsidR="00110848" w:rsidRPr="00110848" w:rsidRDefault="00110848" w:rsidP="00110848">
      <w:pPr>
        <w:rPr>
          <w:sz w:val="24"/>
          <w:szCs w:val="24"/>
        </w:rPr>
      </w:pPr>
      <w:r w:rsidRPr="00110848">
        <w:rPr>
          <w:sz w:val="24"/>
          <w:szCs w:val="24"/>
        </w:rPr>
        <w:t xml:space="preserve">Если </w:t>
      </w:r>
      <w:proofErr w:type="spellStart"/>
      <w:r w:rsidRPr="00110848">
        <w:rPr>
          <w:sz w:val="24"/>
          <w:szCs w:val="24"/>
        </w:rPr>
        <w:t>WirelessHART</w:t>
      </w:r>
      <w:proofErr w:type="spellEnd"/>
      <w:r w:rsidRPr="00110848">
        <w:rPr>
          <w:sz w:val="24"/>
          <w:szCs w:val="24"/>
        </w:rPr>
        <w:t>™ предполагается использовать как &lt;название организации&gt;, тогда</w:t>
      </w:r>
    </w:p>
    <w:p w14:paraId="1ECAE053" w14:textId="13392CAB" w:rsidR="00110848" w:rsidRPr="00110848" w:rsidRDefault="00110848" w:rsidP="00110848">
      <w:pPr>
        <w:rPr>
          <w:sz w:val="24"/>
          <w:szCs w:val="24"/>
        </w:rPr>
      </w:pPr>
      <w:r>
        <w:rPr>
          <w:sz w:val="24"/>
          <w:szCs w:val="24"/>
        </w:rPr>
        <w:t>-</w:t>
      </w:r>
      <w:r w:rsidRPr="00110848">
        <w:rPr>
          <w:sz w:val="24"/>
          <w:szCs w:val="24"/>
        </w:rPr>
        <w:t xml:space="preserve"> параметры идентификатор производителя и тип расширенного устройства должны быть присвоены HCF;</w:t>
      </w:r>
    </w:p>
    <w:p w14:paraId="680C8679" w14:textId="77777777" w:rsidR="00110848" w:rsidRPr="00110848" w:rsidRDefault="00110848" w:rsidP="00110848">
      <w:pPr>
        <w:rPr>
          <w:sz w:val="24"/>
          <w:szCs w:val="24"/>
        </w:rPr>
      </w:pPr>
    </w:p>
    <w:p w14:paraId="438FC43F" w14:textId="7FDE34FB" w:rsidR="00110848" w:rsidRPr="00110848" w:rsidRDefault="00110848" w:rsidP="00110848">
      <w:pPr>
        <w:rPr>
          <w:sz w:val="24"/>
          <w:szCs w:val="24"/>
        </w:rPr>
      </w:pPr>
      <w:r w:rsidRPr="00110848">
        <w:rPr>
          <w:sz w:val="24"/>
          <w:szCs w:val="24"/>
        </w:rPr>
        <w:t>П</w:t>
      </w:r>
      <w:r w:rsidR="00974006" w:rsidRPr="00110848">
        <w:rPr>
          <w:sz w:val="24"/>
          <w:szCs w:val="24"/>
        </w:rPr>
        <w:t>римечание</w:t>
      </w:r>
      <w:r w:rsidRPr="00110848">
        <w:rPr>
          <w:sz w:val="24"/>
          <w:szCs w:val="24"/>
        </w:rPr>
        <w:t xml:space="preserve"> </w:t>
      </w:r>
      <w:proofErr w:type="gramStart"/>
      <w:r w:rsidR="00974006" w:rsidRPr="00974006">
        <w:rPr>
          <w:sz w:val="24"/>
          <w:szCs w:val="24"/>
        </w:rPr>
        <w:t xml:space="preserve">– </w:t>
      </w:r>
      <w:r w:rsidRPr="00110848">
        <w:rPr>
          <w:sz w:val="24"/>
          <w:szCs w:val="24"/>
        </w:rPr>
        <w:t xml:space="preserve"> См.</w:t>
      </w:r>
      <w:proofErr w:type="gramEnd"/>
      <w:r w:rsidRPr="00110848">
        <w:rPr>
          <w:sz w:val="24"/>
          <w:szCs w:val="24"/>
        </w:rPr>
        <w:t xml:space="preserve"> документ HCF_SPEC-183 для уже присвоенных кодов.</w:t>
      </w:r>
    </w:p>
    <w:p w14:paraId="7D687B20" w14:textId="77777777" w:rsidR="00110848" w:rsidRPr="00110848" w:rsidRDefault="00110848" w:rsidP="00110848">
      <w:pPr>
        <w:rPr>
          <w:sz w:val="24"/>
          <w:szCs w:val="24"/>
        </w:rPr>
      </w:pPr>
    </w:p>
    <w:p w14:paraId="2C487D74" w14:textId="0AA38DE7" w:rsidR="00110848" w:rsidRDefault="00110848" w:rsidP="00110848">
      <w:pPr>
        <w:rPr>
          <w:sz w:val="24"/>
          <w:szCs w:val="24"/>
        </w:rPr>
      </w:pPr>
      <w:r>
        <w:rPr>
          <w:sz w:val="24"/>
          <w:szCs w:val="24"/>
        </w:rPr>
        <w:t>-</w:t>
      </w:r>
      <w:r w:rsidRPr="00110848">
        <w:rPr>
          <w:sz w:val="24"/>
          <w:szCs w:val="24"/>
        </w:rPr>
        <w:t xml:space="preserve"> коды инженерных единиц присваиваются HCF;</w:t>
      </w:r>
    </w:p>
    <w:p w14:paraId="3F878F31" w14:textId="77777777" w:rsidR="00974006" w:rsidRPr="00110848" w:rsidRDefault="00974006" w:rsidP="00110848">
      <w:pPr>
        <w:rPr>
          <w:sz w:val="24"/>
          <w:szCs w:val="24"/>
        </w:rPr>
      </w:pPr>
    </w:p>
    <w:p w14:paraId="7401844F" w14:textId="06AFFA86" w:rsidR="00110848" w:rsidRPr="00110848" w:rsidRDefault="00110848" w:rsidP="00110848">
      <w:pPr>
        <w:rPr>
          <w:sz w:val="24"/>
          <w:szCs w:val="24"/>
        </w:rPr>
      </w:pPr>
      <w:r w:rsidRPr="00110848">
        <w:rPr>
          <w:sz w:val="24"/>
          <w:szCs w:val="24"/>
        </w:rPr>
        <w:t>П</w:t>
      </w:r>
      <w:r w:rsidR="00974006" w:rsidRPr="00110848">
        <w:rPr>
          <w:sz w:val="24"/>
          <w:szCs w:val="24"/>
        </w:rPr>
        <w:t>римечание</w:t>
      </w:r>
      <w:r w:rsidRPr="00110848">
        <w:rPr>
          <w:sz w:val="24"/>
          <w:szCs w:val="24"/>
        </w:rPr>
        <w:t xml:space="preserve"> </w:t>
      </w:r>
      <w:r w:rsidR="00974006" w:rsidRPr="00974006">
        <w:rPr>
          <w:sz w:val="24"/>
          <w:szCs w:val="24"/>
        </w:rPr>
        <w:t>–</w:t>
      </w:r>
      <w:r w:rsidRPr="00110848">
        <w:rPr>
          <w:sz w:val="24"/>
          <w:szCs w:val="24"/>
        </w:rPr>
        <w:t xml:space="preserve"> См. документ HCF_SPEC-183 для уже присвоенных кодов.</w:t>
      </w:r>
    </w:p>
    <w:p w14:paraId="793DBB3D" w14:textId="77777777" w:rsidR="00110848" w:rsidRPr="00110848" w:rsidRDefault="00110848" w:rsidP="00110848">
      <w:pPr>
        <w:rPr>
          <w:sz w:val="24"/>
          <w:szCs w:val="24"/>
        </w:rPr>
      </w:pPr>
    </w:p>
    <w:p w14:paraId="50450CC5" w14:textId="72264E6A" w:rsidR="00110848" w:rsidRPr="00110848" w:rsidRDefault="00110848" w:rsidP="00110848">
      <w:pPr>
        <w:rPr>
          <w:sz w:val="24"/>
          <w:szCs w:val="24"/>
        </w:rPr>
      </w:pPr>
      <w:r>
        <w:rPr>
          <w:sz w:val="24"/>
          <w:szCs w:val="24"/>
        </w:rPr>
        <w:t>-</w:t>
      </w:r>
      <w:r w:rsidRPr="00110848">
        <w:rPr>
          <w:sz w:val="24"/>
          <w:szCs w:val="24"/>
        </w:rPr>
        <w:t xml:space="preserve"> параметр Команда </w:t>
      </w:r>
      <w:proofErr w:type="spellStart"/>
      <w:r w:rsidRPr="00110848">
        <w:rPr>
          <w:sz w:val="24"/>
          <w:szCs w:val="24"/>
        </w:rPr>
        <w:t>Rev</w:t>
      </w:r>
      <w:proofErr w:type="spellEnd"/>
      <w:r w:rsidRPr="00110848">
        <w:rPr>
          <w:sz w:val="24"/>
          <w:szCs w:val="24"/>
        </w:rPr>
        <w:t xml:space="preserve"> должен быть установлен на действительный код номеров редакций спецификации HCF (например, 7.2);</w:t>
      </w:r>
    </w:p>
    <w:p w14:paraId="0407B3EB" w14:textId="586569A8" w:rsidR="00110848" w:rsidRPr="00110848" w:rsidRDefault="00110848" w:rsidP="00110848">
      <w:pPr>
        <w:rPr>
          <w:sz w:val="24"/>
          <w:szCs w:val="24"/>
        </w:rPr>
      </w:pPr>
      <w:r>
        <w:rPr>
          <w:sz w:val="24"/>
          <w:szCs w:val="24"/>
        </w:rPr>
        <w:t>-</w:t>
      </w:r>
      <w:r w:rsidRPr="00110848">
        <w:rPr>
          <w:sz w:val="24"/>
          <w:szCs w:val="24"/>
        </w:rPr>
        <w:t xml:space="preserve"> OUI, полученный HCF, должен иметь значение 0x001B1E; и</w:t>
      </w:r>
    </w:p>
    <w:p w14:paraId="368DE363" w14:textId="3A1AFAC7" w:rsidR="00110848" w:rsidRPr="00110848" w:rsidRDefault="00110848" w:rsidP="00110848">
      <w:pPr>
        <w:rPr>
          <w:sz w:val="24"/>
          <w:szCs w:val="24"/>
        </w:rPr>
      </w:pPr>
      <w:r>
        <w:rPr>
          <w:sz w:val="24"/>
          <w:szCs w:val="24"/>
        </w:rPr>
        <w:t>-</w:t>
      </w:r>
      <w:r w:rsidRPr="00110848">
        <w:rPr>
          <w:sz w:val="24"/>
          <w:szCs w:val="24"/>
        </w:rPr>
        <w:t xml:space="preserve"> сертификат HCF должен быть получен на основании успешного теста на </w:t>
      </w:r>
      <w:r w:rsidRPr="00110848">
        <w:rPr>
          <w:sz w:val="24"/>
          <w:szCs w:val="24"/>
        </w:rPr>
        <w:lastRenderedPageBreak/>
        <w:t>соответствие.</w:t>
      </w:r>
    </w:p>
    <w:p w14:paraId="7C591C76" w14:textId="072EEDC6" w:rsidR="00110848" w:rsidRPr="00110848" w:rsidRDefault="00110848" w:rsidP="00110848">
      <w:pPr>
        <w:rPr>
          <w:sz w:val="24"/>
          <w:szCs w:val="24"/>
        </w:rPr>
      </w:pPr>
      <w:r w:rsidRPr="00110848">
        <w:rPr>
          <w:sz w:val="24"/>
          <w:szCs w:val="24"/>
        </w:rPr>
        <w:t xml:space="preserve">Еще одно заявление о соответствии может быть сделано на основе региональных и национальных правил. Например, в Европе дополнительное заявление о соответствии может быть предоставлено на основе дополнительных положений и методов, приведенных в </w:t>
      </w:r>
      <w:r w:rsidRPr="00974006">
        <w:rPr>
          <w:sz w:val="24"/>
          <w:szCs w:val="24"/>
        </w:rPr>
        <w:t>Приложении М.</w:t>
      </w:r>
    </w:p>
    <w:p w14:paraId="01A5D05C" w14:textId="77777777" w:rsidR="00110848" w:rsidRPr="00974006" w:rsidRDefault="00110848" w:rsidP="00110848">
      <w:pPr>
        <w:rPr>
          <w:b/>
          <w:bCs/>
          <w:sz w:val="24"/>
          <w:szCs w:val="24"/>
        </w:rPr>
      </w:pPr>
      <w:bookmarkStart w:id="622" w:name="bookmark983"/>
      <w:r w:rsidRPr="00974006">
        <w:rPr>
          <w:b/>
          <w:bCs/>
          <w:sz w:val="24"/>
          <w:szCs w:val="24"/>
        </w:rPr>
        <w:t>9</w:t>
      </w:r>
      <w:bookmarkEnd w:id="622"/>
      <w:r w:rsidRPr="00974006">
        <w:rPr>
          <w:b/>
          <w:bCs/>
          <w:sz w:val="24"/>
          <w:szCs w:val="24"/>
        </w:rPr>
        <w:t>.3.2 Типы устройств</w:t>
      </w:r>
    </w:p>
    <w:p w14:paraId="513705B4" w14:textId="77777777" w:rsidR="00110848" w:rsidRPr="00974006" w:rsidRDefault="00110848" w:rsidP="00110848">
      <w:pPr>
        <w:rPr>
          <w:b/>
          <w:bCs/>
          <w:sz w:val="24"/>
          <w:szCs w:val="24"/>
        </w:rPr>
      </w:pPr>
      <w:r w:rsidRPr="00974006">
        <w:rPr>
          <w:b/>
          <w:bCs/>
          <w:sz w:val="24"/>
          <w:szCs w:val="24"/>
        </w:rPr>
        <w:t>9.3.2.1 Общие положения</w:t>
      </w:r>
    </w:p>
    <w:p w14:paraId="46E2B1A5" w14:textId="5F82FE6B" w:rsidR="00110848" w:rsidRPr="00110848" w:rsidRDefault="00110848" w:rsidP="00110848">
      <w:pPr>
        <w:rPr>
          <w:sz w:val="24"/>
          <w:szCs w:val="24"/>
        </w:rPr>
      </w:pPr>
      <w:r w:rsidRPr="00974006">
        <w:rPr>
          <w:sz w:val="24"/>
          <w:szCs w:val="24"/>
        </w:rPr>
        <w:t>На рисунке 61</w:t>
      </w:r>
      <w:r w:rsidRPr="00110848">
        <w:rPr>
          <w:sz w:val="24"/>
          <w:szCs w:val="24"/>
        </w:rPr>
        <w:t xml:space="preserve"> показаны различные сетевые компоненты, указанные для CPF 9. Сеть автоматизации предприятия может быть основана на стандартном протоколе или может быть частной сетью. Его спецификация выходит за рамки этого стандарта. Шлюз подключается к сети беспроводного соединения через свою точку (точки) доступа к сети. Для увеличения пропускной способности и повышения общей надежности сети беспроводного соединения можно использовать более одной точки доступа к сети.</w:t>
      </w:r>
    </w:p>
    <w:p w14:paraId="01C5D16D" w14:textId="77777777" w:rsidR="00110848" w:rsidRPr="00110848" w:rsidRDefault="00110848" w:rsidP="00110848">
      <w:pPr>
        <w:rPr>
          <w:sz w:val="24"/>
          <w:szCs w:val="24"/>
        </w:rPr>
      </w:pPr>
      <w:r w:rsidRPr="00110848">
        <w:rPr>
          <w:sz w:val="24"/>
          <w:szCs w:val="24"/>
        </w:rPr>
        <w:t xml:space="preserve"> </w:t>
      </w:r>
    </w:p>
    <w:p w14:paraId="1CFFE4D8" w14:textId="77777777" w:rsidR="00110848" w:rsidRPr="00110848" w:rsidRDefault="00110848" w:rsidP="00974006">
      <w:pPr>
        <w:ind w:firstLine="0"/>
        <w:jc w:val="center"/>
        <w:rPr>
          <w:sz w:val="24"/>
          <w:szCs w:val="24"/>
        </w:rPr>
      </w:pPr>
      <w:r w:rsidRPr="00110848">
        <w:rPr>
          <w:sz w:val="24"/>
          <w:szCs w:val="24"/>
        </w:rPr>
        <w:drawing>
          <wp:inline distT="0" distB="0" distL="0" distR="0" wp14:anchorId="2AE26B16" wp14:editId="4B32E4C3">
            <wp:extent cx="5455920" cy="60960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55920" cy="6096000"/>
                    </a:xfrm>
                    <a:prstGeom prst="rect">
                      <a:avLst/>
                    </a:prstGeom>
                    <a:noFill/>
                    <a:ln>
                      <a:noFill/>
                    </a:ln>
                  </pic:spPr>
                </pic:pic>
              </a:graphicData>
            </a:graphic>
          </wp:inline>
        </w:drawing>
      </w:r>
    </w:p>
    <w:p w14:paraId="7762BCF0" w14:textId="77777777" w:rsidR="00110848" w:rsidRPr="00974006" w:rsidRDefault="00110848" w:rsidP="00974006">
      <w:pPr>
        <w:ind w:firstLine="0"/>
        <w:jc w:val="center"/>
        <w:rPr>
          <w:b/>
          <w:bCs/>
          <w:sz w:val="24"/>
          <w:szCs w:val="24"/>
        </w:rPr>
      </w:pPr>
      <w:r w:rsidRPr="00974006">
        <w:rPr>
          <w:b/>
          <w:bCs/>
          <w:sz w:val="24"/>
          <w:szCs w:val="24"/>
        </w:rPr>
        <w:t>Рисунок 61 - Компоненты сети беспроводного соединения</w:t>
      </w:r>
    </w:p>
    <w:p w14:paraId="21F74BA2" w14:textId="77777777" w:rsidR="00110848" w:rsidRPr="00110848" w:rsidRDefault="00110848" w:rsidP="00110848">
      <w:pPr>
        <w:rPr>
          <w:sz w:val="24"/>
          <w:szCs w:val="24"/>
        </w:rPr>
      </w:pPr>
      <w:r w:rsidRPr="00110848">
        <w:rPr>
          <w:sz w:val="24"/>
          <w:szCs w:val="24"/>
        </w:rPr>
        <w:lastRenderedPageBreak/>
        <w:t xml:space="preserve"> </w:t>
      </w:r>
    </w:p>
    <w:p w14:paraId="271D56DA" w14:textId="77777777" w:rsidR="00110848" w:rsidRPr="00110848" w:rsidRDefault="00110848" w:rsidP="00110848">
      <w:pPr>
        <w:rPr>
          <w:sz w:val="24"/>
          <w:szCs w:val="24"/>
        </w:rPr>
      </w:pPr>
      <w:r w:rsidRPr="00110848">
        <w:rPr>
          <w:sz w:val="24"/>
          <w:szCs w:val="24"/>
        </w:rPr>
        <w:t>Устройство, непосредственно подключенное к сети беспроводного соединения, является одним из следующих типов сетевого устройства:</w:t>
      </w:r>
    </w:p>
    <w:p w14:paraId="2B99AA3C" w14:textId="60368060" w:rsidR="00110848" w:rsidRPr="00110848" w:rsidRDefault="00110848" w:rsidP="00110848">
      <w:pPr>
        <w:rPr>
          <w:sz w:val="24"/>
          <w:szCs w:val="24"/>
        </w:rPr>
      </w:pPr>
      <w:r>
        <w:rPr>
          <w:sz w:val="24"/>
          <w:szCs w:val="24"/>
        </w:rPr>
        <w:t>-</w:t>
      </w:r>
      <w:r w:rsidRPr="00110848">
        <w:rPr>
          <w:sz w:val="24"/>
          <w:szCs w:val="24"/>
        </w:rPr>
        <w:t xml:space="preserve"> Полевое устройство,</w:t>
      </w:r>
    </w:p>
    <w:p w14:paraId="41248CC0" w14:textId="46312ACD" w:rsidR="00110848" w:rsidRPr="00110848" w:rsidRDefault="00110848" w:rsidP="00110848">
      <w:pPr>
        <w:rPr>
          <w:sz w:val="24"/>
          <w:szCs w:val="24"/>
        </w:rPr>
      </w:pPr>
      <w:r>
        <w:rPr>
          <w:sz w:val="24"/>
          <w:szCs w:val="24"/>
        </w:rPr>
        <w:t>-</w:t>
      </w:r>
      <w:r w:rsidRPr="00110848">
        <w:rPr>
          <w:sz w:val="24"/>
          <w:szCs w:val="24"/>
        </w:rPr>
        <w:t xml:space="preserve"> Адаптер,</w:t>
      </w:r>
    </w:p>
    <w:p w14:paraId="32386A22" w14:textId="2D7A5229" w:rsidR="00110848" w:rsidRPr="00110848" w:rsidRDefault="00110848" w:rsidP="00110848">
      <w:pPr>
        <w:rPr>
          <w:sz w:val="24"/>
          <w:szCs w:val="24"/>
        </w:rPr>
      </w:pPr>
      <w:r>
        <w:rPr>
          <w:sz w:val="24"/>
          <w:szCs w:val="24"/>
        </w:rPr>
        <w:t>-</w:t>
      </w:r>
      <w:r w:rsidRPr="00110848">
        <w:rPr>
          <w:sz w:val="24"/>
          <w:szCs w:val="24"/>
        </w:rPr>
        <w:t xml:space="preserve"> Маршрутизатор,</w:t>
      </w:r>
    </w:p>
    <w:p w14:paraId="394C5FA9" w14:textId="74DEBFE3" w:rsidR="00110848" w:rsidRPr="00110848" w:rsidRDefault="00110848" w:rsidP="00110848">
      <w:pPr>
        <w:rPr>
          <w:sz w:val="24"/>
          <w:szCs w:val="24"/>
        </w:rPr>
      </w:pPr>
      <w:r>
        <w:rPr>
          <w:sz w:val="24"/>
          <w:szCs w:val="24"/>
        </w:rPr>
        <w:t>-</w:t>
      </w:r>
      <w:r w:rsidRPr="00110848">
        <w:rPr>
          <w:sz w:val="24"/>
          <w:szCs w:val="24"/>
        </w:rPr>
        <w:t xml:space="preserve"> Шлюз,</w:t>
      </w:r>
    </w:p>
    <w:p w14:paraId="41FEB0E8" w14:textId="2C60C0CE" w:rsidR="00110848" w:rsidRPr="00110848" w:rsidRDefault="00110848" w:rsidP="00110848">
      <w:pPr>
        <w:rPr>
          <w:sz w:val="24"/>
          <w:szCs w:val="24"/>
        </w:rPr>
      </w:pPr>
      <w:r>
        <w:rPr>
          <w:sz w:val="24"/>
          <w:szCs w:val="24"/>
        </w:rPr>
        <w:t>-</w:t>
      </w:r>
      <w:r w:rsidRPr="00110848">
        <w:rPr>
          <w:sz w:val="24"/>
          <w:szCs w:val="24"/>
        </w:rPr>
        <w:t xml:space="preserve"> Портативное устройство.</w:t>
      </w:r>
    </w:p>
    <w:p w14:paraId="62D59E4E" w14:textId="77777777" w:rsidR="00110848" w:rsidRPr="00110848" w:rsidRDefault="00110848" w:rsidP="00110848">
      <w:pPr>
        <w:rPr>
          <w:sz w:val="24"/>
          <w:szCs w:val="24"/>
        </w:rPr>
      </w:pPr>
      <w:r w:rsidRPr="00110848">
        <w:rPr>
          <w:sz w:val="24"/>
          <w:szCs w:val="24"/>
        </w:rPr>
        <w:t xml:space="preserve">Все беспроводные сетевые устройства передают и принимают PDU и выполняют основные функции, необходимые для поддержки формирования и обслуживания сети. Все сетевые устройства могут отправлять и принимать пакеты, а также маршрутизировать пакеты, полученные от других устройств в сети. Каждое сетевое устройство также имеет атрибуты, содержащие информацию о частотах обновления, сеансах и ресурсах устройства, охватывающих такие элементы, как размер </w:t>
      </w:r>
      <w:proofErr w:type="spellStart"/>
      <w:r w:rsidRPr="00110848">
        <w:rPr>
          <w:sz w:val="24"/>
          <w:szCs w:val="24"/>
        </w:rPr>
        <w:t>суперкадра</w:t>
      </w:r>
      <w:proofErr w:type="spellEnd"/>
      <w:r w:rsidRPr="00110848">
        <w:rPr>
          <w:sz w:val="24"/>
          <w:szCs w:val="24"/>
        </w:rPr>
        <w:t xml:space="preserve"> и т. д. Каждое сетевое устройство содержит список соседних устройств, которые оно идентифицировало во время своих операций прослушивания.</w:t>
      </w:r>
    </w:p>
    <w:p w14:paraId="3826F100" w14:textId="77777777" w:rsidR="00110848" w:rsidRPr="00110848" w:rsidRDefault="00110848" w:rsidP="00110848">
      <w:pPr>
        <w:rPr>
          <w:sz w:val="24"/>
          <w:szCs w:val="24"/>
        </w:rPr>
      </w:pPr>
      <w:r w:rsidRPr="00110848">
        <w:rPr>
          <w:sz w:val="24"/>
          <w:szCs w:val="24"/>
        </w:rPr>
        <w:t>Все сетевые устройства имеют 5-октетный уникальный идентификатор, присвоенный во время производства устройства. Адрес EUI-64 представляет собой конкатенацию 24-битного значения OUI, присвоенного органом регистрации IEEE, и 40-битного идентификатора расширения, который является 5-октетным уникальным идентификатором.</w:t>
      </w:r>
    </w:p>
    <w:p w14:paraId="48F85E99" w14:textId="77777777" w:rsidR="00110848" w:rsidRPr="00974006" w:rsidRDefault="00110848" w:rsidP="00110848">
      <w:pPr>
        <w:rPr>
          <w:b/>
          <w:bCs/>
          <w:sz w:val="24"/>
          <w:szCs w:val="24"/>
        </w:rPr>
      </w:pPr>
      <w:bookmarkStart w:id="623" w:name="bookmark985"/>
      <w:r w:rsidRPr="00974006">
        <w:rPr>
          <w:b/>
          <w:bCs/>
          <w:sz w:val="24"/>
          <w:szCs w:val="24"/>
        </w:rPr>
        <w:t>9</w:t>
      </w:r>
      <w:bookmarkEnd w:id="623"/>
      <w:r w:rsidRPr="00974006">
        <w:rPr>
          <w:b/>
          <w:bCs/>
          <w:sz w:val="24"/>
          <w:szCs w:val="24"/>
        </w:rPr>
        <w:t>.3.2.2 Полевое устройство</w:t>
      </w:r>
    </w:p>
    <w:p w14:paraId="7B51E600" w14:textId="77777777" w:rsidR="00110848" w:rsidRPr="00110848" w:rsidRDefault="00110848" w:rsidP="00110848">
      <w:pPr>
        <w:rPr>
          <w:sz w:val="24"/>
          <w:szCs w:val="24"/>
        </w:rPr>
      </w:pPr>
      <w:r w:rsidRPr="00110848">
        <w:rPr>
          <w:sz w:val="24"/>
          <w:szCs w:val="24"/>
        </w:rPr>
        <w:t>Полевое устройство напрямую подключено к полевому процессу для его измерения или управления, либо оно подключено к заводскому оборудованию. Он является производителем и потребителем пакетов и может маршрутизировать пакеты, полученные от других сетевых устройств, соответствующих этому стандарту. Полевое устройство может питаться от линии, контура, от аккумуляторной батареи или каким-либо другим способом. Полевое устройство может также поддерживать традиционную сигнализацию токовой петли от 4 мА до 20 мА. Полевое устройство должно иметь порт обслуживания, например, согласно IEC 61784-1 CP 9/1, и может иметь только проводное соединение с системой автоматизации процесса.</w:t>
      </w:r>
    </w:p>
    <w:p w14:paraId="0FF186B6" w14:textId="77777777" w:rsidR="00110848" w:rsidRPr="00974006" w:rsidRDefault="00110848" w:rsidP="00110848">
      <w:pPr>
        <w:rPr>
          <w:b/>
          <w:bCs/>
          <w:sz w:val="24"/>
          <w:szCs w:val="24"/>
        </w:rPr>
      </w:pPr>
      <w:r w:rsidRPr="00974006">
        <w:rPr>
          <w:b/>
          <w:bCs/>
          <w:sz w:val="24"/>
          <w:szCs w:val="24"/>
        </w:rPr>
        <w:t>9.3.2.3 Адаптер</w:t>
      </w:r>
    </w:p>
    <w:p w14:paraId="3FC9BF92" w14:textId="66FC3BAD" w:rsidR="00110848" w:rsidRPr="00110848" w:rsidRDefault="00110848" w:rsidP="00110848">
      <w:pPr>
        <w:rPr>
          <w:sz w:val="24"/>
          <w:szCs w:val="24"/>
        </w:rPr>
      </w:pPr>
      <w:r w:rsidRPr="00110848">
        <w:rPr>
          <w:sz w:val="24"/>
          <w:szCs w:val="24"/>
        </w:rPr>
        <w:t xml:space="preserve">Устройство адаптера обеспечивает физическое и логическое подключение неродных коммуникационных устройств к сети беспроводного соединения. Он использует внутренние таблицы маршрутизации для координации потока трафика между сетью беспроводного соединения и ее неродными коммуникационными </w:t>
      </w:r>
      <w:proofErr w:type="spellStart"/>
      <w:r w:rsidRPr="00110848">
        <w:rPr>
          <w:sz w:val="24"/>
          <w:szCs w:val="24"/>
        </w:rPr>
        <w:t>подустройствами</w:t>
      </w:r>
      <w:proofErr w:type="spellEnd"/>
      <w:r w:rsidRPr="00110848">
        <w:rPr>
          <w:sz w:val="24"/>
          <w:szCs w:val="24"/>
        </w:rPr>
        <w:t xml:space="preserve">. Адаптер не подключен напрямую к полевому процессу. Он поддерживает все команды, требуемые от полевого устройства (см. </w:t>
      </w:r>
      <w:r w:rsidRPr="00974006">
        <w:rPr>
          <w:sz w:val="24"/>
          <w:szCs w:val="24"/>
        </w:rPr>
        <w:t>9.3.2.2),</w:t>
      </w:r>
      <w:r w:rsidRPr="00110848">
        <w:rPr>
          <w:sz w:val="24"/>
          <w:szCs w:val="24"/>
        </w:rPr>
        <w:t xml:space="preserve"> включая публикацию данных процесса от названия подключенного неродного полевого устройства. В отклик на команду Идентифицировать он устанавливает значок устройства на 0x04 (устройство сопряжения протокола).</w:t>
      </w:r>
    </w:p>
    <w:p w14:paraId="39C71A82" w14:textId="77777777" w:rsidR="00110848" w:rsidRPr="00110848" w:rsidRDefault="00110848" w:rsidP="00110848">
      <w:pPr>
        <w:rPr>
          <w:sz w:val="24"/>
          <w:szCs w:val="24"/>
        </w:rPr>
      </w:pPr>
      <w:r w:rsidRPr="00110848">
        <w:rPr>
          <w:sz w:val="24"/>
          <w:szCs w:val="24"/>
        </w:rPr>
        <w:t>Нестандартные коммуникационные устройства могут быть устройствами HART™ в соответствии с IEC 61784-1 CP 9/1 или устройствами от 4 мА до 20 мА.</w:t>
      </w:r>
    </w:p>
    <w:p w14:paraId="2650B83B" w14:textId="77777777" w:rsidR="00110848" w:rsidRPr="00110848" w:rsidRDefault="00110848" w:rsidP="00110848">
      <w:pPr>
        <w:rPr>
          <w:sz w:val="24"/>
          <w:szCs w:val="24"/>
        </w:rPr>
      </w:pPr>
    </w:p>
    <w:p w14:paraId="01B88275" w14:textId="2BC66F11" w:rsidR="00110848" w:rsidRPr="00974006" w:rsidRDefault="00110848" w:rsidP="00110848">
      <w:r w:rsidRPr="00974006">
        <w:t>П</w:t>
      </w:r>
      <w:r w:rsidR="00974006" w:rsidRPr="00974006">
        <w:t>римечание –</w:t>
      </w:r>
      <w:r w:rsidRPr="00974006">
        <w:t xml:space="preserve"> Шлюз подключает полевые устройства к главной системе или сети автоматизации предприятия. Адаптер делает неродное устройство похожим на полевое устройство.</w:t>
      </w:r>
    </w:p>
    <w:p w14:paraId="1E717FDF" w14:textId="77777777" w:rsidR="00110848" w:rsidRPr="00110848" w:rsidRDefault="00110848" w:rsidP="00110848">
      <w:pPr>
        <w:rPr>
          <w:sz w:val="24"/>
          <w:szCs w:val="24"/>
        </w:rPr>
      </w:pPr>
    </w:p>
    <w:p w14:paraId="03435ECA" w14:textId="77777777" w:rsidR="00110848" w:rsidRPr="00974006" w:rsidRDefault="00110848" w:rsidP="00110848">
      <w:pPr>
        <w:rPr>
          <w:b/>
          <w:bCs/>
          <w:sz w:val="24"/>
          <w:szCs w:val="24"/>
        </w:rPr>
      </w:pPr>
      <w:r w:rsidRPr="00974006">
        <w:rPr>
          <w:b/>
          <w:bCs/>
          <w:sz w:val="24"/>
          <w:szCs w:val="24"/>
        </w:rPr>
        <w:t>9.3.2.4 Маршрутизатор</w:t>
      </w:r>
    </w:p>
    <w:p w14:paraId="4A982E85" w14:textId="77777777" w:rsidR="00110848" w:rsidRPr="00110848" w:rsidRDefault="00110848" w:rsidP="00110848">
      <w:pPr>
        <w:rPr>
          <w:sz w:val="24"/>
          <w:szCs w:val="24"/>
        </w:rPr>
      </w:pPr>
      <w:r w:rsidRPr="00110848">
        <w:rPr>
          <w:sz w:val="24"/>
          <w:szCs w:val="24"/>
        </w:rPr>
        <w:t xml:space="preserve">Устройство маршрутизатора пересылает пакеты от одного сетевого устройства к другому. Он использует свои графики и соединения, чтобы найти соседнее устройство на </w:t>
      </w:r>
      <w:r w:rsidRPr="00110848">
        <w:rPr>
          <w:sz w:val="24"/>
          <w:szCs w:val="24"/>
        </w:rPr>
        <w:lastRenderedPageBreak/>
        <w:t>следующем переходе, которому должен быть перенаправлен полученный пакет. Обычно автономные маршрутизаторы не требуются, поскольку все сетевые устройства поддерживают маршрутизацию. Однако может быть целесообразно (например, для расширения сети или для экономии энергии полевых устройств в сети) добавить дополнительные устройства для улучшения маршрутизации в сети. Маршрутизатор не подключен к процессу и не работает как шлюз. Когда точка доступа к сети не является источником сетевых часов, она должна синхронизироваться с сетевыми устройствами, выступающими в качестве материнских часов.</w:t>
      </w:r>
    </w:p>
    <w:p w14:paraId="4B3D7491" w14:textId="77777777" w:rsidR="00110848" w:rsidRPr="00974006" w:rsidRDefault="00110848" w:rsidP="00110848">
      <w:pPr>
        <w:rPr>
          <w:b/>
          <w:bCs/>
          <w:sz w:val="24"/>
          <w:szCs w:val="24"/>
        </w:rPr>
      </w:pPr>
      <w:r w:rsidRPr="00974006">
        <w:rPr>
          <w:b/>
          <w:bCs/>
          <w:sz w:val="24"/>
          <w:szCs w:val="24"/>
        </w:rPr>
        <w:t>9.3.2.5 Шлюз</w:t>
      </w:r>
    </w:p>
    <w:p w14:paraId="0FADBDC3" w14:textId="77777777" w:rsidR="00110848" w:rsidRPr="00110848" w:rsidRDefault="00110848" w:rsidP="00110848">
      <w:pPr>
        <w:rPr>
          <w:sz w:val="24"/>
          <w:szCs w:val="24"/>
        </w:rPr>
      </w:pPr>
      <w:r w:rsidRPr="00110848">
        <w:rPr>
          <w:sz w:val="24"/>
          <w:szCs w:val="24"/>
        </w:rPr>
        <w:t xml:space="preserve">Устройство шлюза соединяет сеть беспроводного соединения в соответствии с этим стандартом с сетью автоматизации предприятия, позволяя передавать данные между двумя сетями. Он предоставляет хост-приложениям доступ к сетевым устройствам. Устройство шлюза может использоваться для преобразования из одного протокола в другой, в качестве посредника между двумя или более сетями, использующими один и тот же протокол, или для преобразования команд и данных из одного формата в другой. Сеть беспроводного соединения также использует шлюз в качестве источника синхронизированных часов, используемых временными интервалами и </w:t>
      </w:r>
      <w:proofErr w:type="spellStart"/>
      <w:r w:rsidRPr="00110848">
        <w:rPr>
          <w:sz w:val="24"/>
          <w:szCs w:val="24"/>
        </w:rPr>
        <w:t>суперкадрами</w:t>
      </w:r>
      <w:proofErr w:type="spellEnd"/>
      <w:r w:rsidRPr="00110848">
        <w:rPr>
          <w:sz w:val="24"/>
          <w:szCs w:val="24"/>
        </w:rPr>
        <w:t>.</w:t>
      </w:r>
    </w:p>
    <w:p w14:paraId="1755A893" w14:textId="77777777" w:rsidR="00110848" w:rsidRPr="00110848" w:rsidRDefault="00110848" w:rsidP="00110848">
      <w:pPr>
        <w:rPr>
          <w:sz w:val="24"/>
          <w:szCs w:val="24"/>
        </w:rPr>
      </w:pPr>
      <w:r w:rsidRPr="00110848">
        <w:rPr>
          <w:sz w:val="24"/>
          <w:szCs w:val="24"/>
        </w:rPr>
        <w:t>Шлюзу требуется точка доступа к сети, которая логически является частью шлюза, для соединения к сети беспроводного соединения. Шлюз может использовать более одной точки доступа к сети для повышения эффективной пропускной способности и надежности сети. Точки доступа к сети передают часы в сеть. Всегда есть, по крайней мере, одна точка доступа к сети, обеспечивающая синхронизацию сети.</w:t>
      </w:r>
    </w:p>
    <w:p w14:paraId="4C30D4DC" w14:textId="63DAF60D" w:rsidR="00110848" w:rsidRPr="00110848" w:rsidRDefault="00110848" w:rsidP="00110848">
      <w:pPr>
        <w:rPr>
          <w:sz w:val="24"/>
          <w:szCs w:val="24"/>
        </w:rPr>
      </w:pPr>
      <w:r w:rsidRPr="00974006">
        <w:rPr>
          <w:sz w:val="24"/>
          <w:szCs w:val="24"/>
        </w:rPr>
        <w:t>Приложение D</w:t>
      </w:r>
      <w:r w:rsidRPr="00110848">
        <w:rPr>
          <w:sz w:val="24"/>
          <w:szCs w:val="24"/>
        </w:rPr>
        <w:t xml:space="preserve"> определяет функции, выполняемые шлюзом.</w:t>
      </w:r>
    </w:p>
    <w:p w14:paraId="0862E460" w14:textId="77777777" w:rsidR="00110848" w:rsidRPr="00974006" w:rsidRDefault="00110848" w:rsidP="00110848">
      <w:pPr>
        <w:rPr>
          <w:b/>
          <w:bCs/>
          <w:sz w:val="24"/>
          <w:szCs w:val="24"/>
        </w:rPr>
      </w:pPr>
      <w:r w:rsidRPr="00974006">
        <w:rPr>
          <w:b/>
          <w:bCs/>
          <w:sz w:val="24"/>
          <w:szCs w:val="24"/>
        </w:rPr>
        <w:t>9.3.2.6 Портативное устройство</w:t>
      </w:r>
    </w:p>
    <w:p w14:paraId="54DFF24B" w14:textId="77777777" w:rsidR="00110848" w:rsidRPr="00110848" w:rsidRDefault="00110848" w:rsidP="00110848">
      <w:pPr>
        <w:rPr>
          <w:sz w:val="24"/>
          <w:szCs w:val="24"/>
        </w:rPr>
      </w:pPr>
      <w:r w:rsidRPr="00110848">
        <w:rPr>
          <w:sz w:val="24"/>
          <w:szCs w:val="24"/>
        </w:rPr>
        <w:t>Портативное устройство используется при установке, управлении, мониторинге и обслуживании сетевых устройств. Это переносное оборудование, которым управляет заводской персонал. Есть два подхода к подключению портативного устройства к сетевому устройству.</w:t>
      </w:r>
    </w:p>
    <w:p w14:paraId="2E5F02A9" w14:textId="792423A7" w:rsidR="00110848" w:rsidRPr="00110848" w:rsidRDefault="00110848" w:rsidP="00110848">
      <w:pPr>
        <w:rPr>
          <w:sz w:val="24"/>
          <w:szCs w:val="24"/>
        </w:rPr>
      </w:pPr>
      <w:r>
        <w:rPr>
          <w:sz w:val="24"/>
          <w:szCs w:val="24"/>
        </w:rPr>
        <w:t>-</w:t>
      </w:r>
      <w:r w:rsidRPr="00110848">
        <w:rPr>
          <w:sz w:val="24"/>
          <w:szCs w:val="24"/>
        </w:rPr>
        <w:t xml:space="preserve"> Портативное устройство, подключенное к сети беспроводного соединения, которое напрямую подключается к сети беспроводного соединения в соответствии с этим стандартом. Это портативное устройство подключается к сети как беспроводное полевое устройство. При работе с целевым сетевым устройством, подключенным к сети беспроводного соединения, портативное устройство работает в специальном режиме, который позволяет ему обмениваться данными с одним устройством за раз. Для поддержки маршрутизации не требуется портативное устройство.</w:t>
      </w:r>
    </w:p>
    <w:p w14:paraId="0DF5D7F4" w14:textId="02196838" w:rsidR="00110848" w:rsidRPr="00110848" w:rsidRDefault="00110848" w:rsidP="00110848">
      <w:pPr>
        <w:rPr>
          <w:sz w:val="24"/>
          <w:szCs w:val="24"/>
        </w:rPr>
      </w:pPr>
      <w:r>
        <w:rPr>
          <w:sz w:val="24"/>
          <w:szCs w:val="24"/>
        </w:rPr>
        <w:t>-</w:t>
      </w:r>
      <w:r w:rsidRPr="00110848">
        <w:rPr>
          <w:sz w:val="24"/>
          <w:szCs w:val="24"/>
        </w:rPr>
        <w:t xml:space="preserve"> Портативное устройство, подключенное к сети автоматизации предприятия, которое подключается к сети автоматизации предприятия с помощью другой сетевой технологии. Это устройство обменивается данными с сетевыми устройствами через шлюз таким же образом, как и внешний узел автоматизации предприятия. Он отображается как хост-приложение для сетевого устройства.</w:t>
      </w:r>
    </w:p>
    <w:p w14:paraId="2B6A54DA" w14:textId="77777777" w:rsidR="00110848" w:rsidRPr="00974006" w:rsidRDefault="00110848" w:rsidP="00110848">
      <w:pPr>
        <w:rPr>
          <w:b/>
          <w:bCs/>
          <w:sz w:val="24"/>
          <w:szCs w:val="24"/>
        </w:rPr>
      </w:pPr>
      <w:r w:rsidRPr="00974006">
        <w:rPr>
          <w:b/>
          <w:bCs/>
          <w:sz w:val="24"/>
          <w:szCs w:val="24"/>
        </w:rPr>
        <w:t>9.3.2.7 Программа управления сетью</w:t>
      </w:r>
    </w:p>
    <w:p w14:paraId="2946054A" w14:textId="77777777" w:rsidR="00110848" w:rsidRPr="00110848" w:rsidRDefault="00110848" w:rsidP="00110848">
      <w:pPr>
        <w:rPr>
          <w:sz w:val="24"/>
          <w:szCs w:val="24"/>
        </w:rPr>
      </w:pPr>
      <w:r w:rsidRPr="00110848">
        <w:rPr>
          <w:sz w:val="24"/>
          <w:szCs w:val="24"/>
        </w:rPr>
        <w:t>Программа управления сетью не подключается напрямую к сети беспроводного соединения, но логически является частью шлюза. Он имеет свой собственный уникальный идентификатор и, таким образом, обменивается данными с другими сетевыми устройствами, используя протокол прикладного уровня этого стандарта. Программа управления сетью отвечает за настройку сети; планирование коммуникации между сетевыми устройствами; управление таблицами маршрутизации, а также мониторинг и отчетность о состоянии сети беспроводного соединения. Он содержит полный список сетевых устройств и гарантирует, что каждому из них присвоено уникальное для сети короткое 16-битное название.</w:t>
      </w:r>
    </w:p>
    <w:p w14:paraId="7E45B667" w14:textId="77777777" w:rsidR="00110848" w:rsidRPr="00110848" w:rsidRDefault="00110848" w:rsidP="00110848">
      <w:pPr>
        <w:rPr>
          <w:sz w:val="24"/>
          <w:szCs w:val="24"/>
        </w:rPr>
      </w:pPr>
      <w:r w:rsidRPr="00110848">
        <w:rPr>
          <w:sz w:val="24"/>
          <w:szCs w:val="24"/>
        </w:rPr>
        <w:lastRenderedPageBreak/>
        <w:t>В рамках своих системных функций программа управления сетью собирает информацию о производительности и диагностическую информацию. Эта информация доступна во время выполнения, что позволяет просматривать и анализировать поведение всей сети. При обнаружении проблем реконфигурация сети выполняется во время функционирования сети. Эта чистка сети выполняется непрерывно, поскольку общая работа и производительность сети изменяются из-за изменений сетевой нагрузки и условий окружающей среды.</w:t>
      </w:r>
    </w:p>
    <w:p w14:paraId="53739B68" w14:textId="3ED733FF" w:rsidR="00110848" w:rsidRPr="00110848" w:rsidRDefault="00110848" w:rsidP="00110848">
      <w:pPr>
        <w:rPr>
          <w:sz w:val="24"/>
          <w:szCs w:val="24"/>
        </w:rPr>
      </w:pPr>
      <w:r w:rsidRPr="00110848">
        <w:rPr>
          <w:sz w:val="24"/>
          <w:szCs w:val="24"/>
        </w:rPr>
        <w:t xml:space="preserve">В </w:t>
      </w:r>
      <w:r w:rsidRPr="00974006">
        <w:rPr>
          <w:sz w:val="24"/>
          <w:szCs w:val="24"/>
        </w:rPr>
        <w:t>Приложении C</w:t>
      </w:r>
      <w:r w:rsidRPr="00110848">
        <w:rPr>
          <w:sz w:val="24"/>
          <w:szCs w:val="24"/>
        </w:rPr>
        <w:t xml:space="preserve"> определяются функции, выполняемые программой управления сетью.</w:t>
      </w:r>
    </w:p>
    <w:p w14:paraId="151DC6B7" w14:textId="77777777" w:rsidR="00110848" w:rsidRPr="00974006" w:rsidRDefault="00110848" w:rsidP="00110848">
      <w:pPr>
        <w:rPr>
          <w:b/>
          <w:bCs/>
          <w:sz w:val="24"/>
          <w:szCs w:val="24"/>
        </w:rPr>
      </w:pPr>
      <w:r w:rsidRPr="00974006">
        <w:rPr>
          <w:b/>
          <w:bCs/>
          <w:sz w:val="24"/>
          <w:szCs w:val="24"/>
        </w:rPr>
        <w:t>9.3.2.8 Диспетчер безопасности</w:t>
      </w:r>
    </w:p>
    <w:p w14:paraId="325D1D78" w14:textId="77777777" w:rsidR="00110848" w:rsidRPr="00110848" w:rsidRDefault="00110848" w:rsidP="00110848">
      <w:pPr>
        <w:rPr>
          <w:sz w:val="24"/>
          <w:szCs w:val="24"/>
        </w:rPr>
      </w:pPr>
      <w:r w:rsidRPr="00110848">
        <w:rPr>
          <w:sz w:val="24"/>
          <w:szCs w:val="24"/>
        </w:rPr>
        <w:t>Ключи соединения, сети и сеанса должны быть предоставлены программе управления сетью, а ключи соединения должны быть предоставлены сетевым устройствам. Эти ключи используются для аутентификации устройства и шифрования данных в сети. Диспетчер безопасности отвечает за создание, хранение и управление ключами. С каждой сетью беспроводного соединения связан один диспетчер безопасности. Один диспетчер безопасности может обслуживать несколько сетей беспроводного соединения. Для управления этими ключами требуется функция диспетчера безопасности. Диспетчер безопасности может быть централизованной функцией в некоторых сетях автоматизации предприятия, обслуживая более одной сети беспроводного соединения, а в некоторых случаях другие сети и приложения.</w:t>
      </w:r>
    </w:p>
    <w:p w14:paraId="394046E8" w14:textId="77777777" w:rsidR="00110848" w:rsidRPr="00110848" w:rsidRDefault="00110848" w:rsidP="00110848">
      <w:pPr>
        <w:rPr>
          <w:sz w:val="24"/>
          <w:szCs w:val="24"/>
        </w:rPr>
      </w:pPr>
      <w:r w:rsidRPr="00110848">
        <w:rPr>
          <w:sz w:val="24"/>
          <w:szCs w:val="24"/>
        </w:rPr>
        <w:t>Диспетчер безопасности напрямую коммуницирует с программой управления сетью для распределения ключей. Функциональные требования и работа диспетчера безопасности и его коммуникацию с программой управления сетью выходят за рамки настоящего стандарта.</w:t>
      </w:r>
    </w:p>
    <w:p w14:paraId="71ED029A" w14:textId="77777777" w:rsidR="00110848" w:rsidRPr="00974006" w:rsidRDefault="00110848" w:rsidP="00110848">
      <w:pPr>
        <w:rPr>
          <w:b/>
          <w:bCs/>
          <w:sz w:val="24"/>
          <w:szCs w:val="24"/>
        </w:rPr>
      </w:pPr>
      <w:bookmarkStart w:id="624" w:name="bookmark986"/>
      <w:r w:rsidRPr="00974006">
        <w:rPr>
          <w:b/>
          <w:bCs/>
          <w:sz w:val="24"/>
          <w:szCs w:val="24"/>
        </w:rPr>
        <w:t>9</w:t>
      </w:r>
      <w:bookmarkEnd w:id="624"/>
      <w:r w:rsidRPr="00974006">
        <w:rPr>
          <w:b/>
          <w:bCs/>
          <w:sz w:val="24"/>
          <w:szCs w:val="24"/>
        </w:rPr>
        <w:t>.3.3 Применимость устройства во всем мире</w:t>
      </w:r>
    </w:p>
    <w:p w14:paraId="2C89C35C" w14:textId="77777777" w:rsidR="00110848" w:rsidRPr="00974006" w:rsidRDefault="00110848" w:rsidP="00110848">
      <w:pPr>
        <w:rPr>
          <w:b/>
          <w:bCs/>
          <w:sz w:val="24"/>
          <w:szCs w:val="24"/>
        </w:rPr>
      </w:pPr>
      <w:r w:rsidRPr="00974006">
        <w:rPr>
          <w:b/>
          <w:bCs/>
          <w:sz w:val="24"/>
          <w:szCs w:val="24"/>
        </w:rPr>
        <w:t>9.3.3.1 Общие положения</w:t>
      </w:r>
    </w:p>
    <w:p w14:paraId="3C186C2D" w14:textId="548A81EC" w:rsidR="00110848" w:rsidRPr="00110848" w:rsidRDefault="00110848" w:rsidP="00110848">
      <w:pPr>
        <w:rPr>
          <w:sz w:val="24"/>
          <w:szCs w:val="24"/>
        </w:rPr>
      </w:pPr>
      <w:r w:rsidRPr="00110848">
        <w:rPr>
          <w:sz w:val="24"/>
          <w:szCs w:val="24"/>
        </w:rPr>
        <w:t xml:space="preserve">Этот стандарт разработан для поддержки функционирования в фиксированной географической зоне, которая действует в соответствии с едиными правилами. Таким образом, он предназначен для поддержки функционирования в диапазоне 2,4 ГГц в любой точке мира. Например, в </w:t>
      </w:r>
      <w:r w:rsidRPr="00974006">
        <w:rPr>
          <w:sz w:val="24"/>
          <w:szCs w:val="24"/>
        </w:rPr>
        <w:t>Приложении M</w:t>
      </w:r>
      <w:r w:rsidRPr="00110848">
        <w:rPr>
          <w:sz w:val="24"/>
          <w:szCs w:val="24"/>
        </w:rPr>
        <w:t xml:space="preserve"> обсуждается, как можно настроить системы и устройства в соответствии с нормативными требованиями ЕС.</w:t>
      </w:r>
    </w:p>
    <w:p w14:paraId="0FFAC654" w14:textId="77777777" w:rsidR="00110848" w:rsidRPr="00110848" w:rsidRDefault="00110848" w:rsidP="00110848">
      <w:pPr>
        <w:rPr>
          <w:sz w:val="24"/>
          <w:szCs w:val="24"/>
        </w:rPr>
      </w:pPr>
      <w:r w:rsidRPr="00110848">
        <w:rPr>
          <w:sz w:val="24"/>
          <w:szCs w:val="24"/>
        </w:rPr>
        <w:t>Регламент радиокоммуникации часто требует, чтобы устройства постоянно работали с ограниченными уровнями мощности, в том числе во время эфирного обеспечения. Примеры ограничений плотности ЭИМИ и ЭИМИ в некоторых странах:</w:t>
      </w:r>
    </w:p>
    <w:p w14:paraId="22973F09" w14:textId="111762B1" w:rsidR="00110848" w:rsidRPr="00110848" w:rsidRDefault="00110848" w:rsidP="00110848">
      <w:pPr>
        <w:rPr>
          <w:sz w:val="24"/>
          <w:szCs w:val="24"/>
        </w:rPr>
      </w:pPr>
      <w:r>
        <w:rPr>
          <w:sz w:val="24"/>
          <w:szCs w:val="24"/>
        </w:rPr>
        <w:t>-</w:t>
      </w:r>
      <w:r w:rsidRPr="00110848">
        <w:rPr>
          <w:sz w:val="24"/>
          <w:szCs w:val="24"/>
        </w:rPr>
        <w:t xml:space="preserve"> Япония: 10 мВт/МГц;</w:t>
      </w:r>
    </w:p>
    <w:p w14:paraId="1F5A10CA" w14:textId="1B3C80F0" w:rsidR="00110848" w:rsidRPr="00110848" w:rsidRDefault="00110848" w:rsidP="00110848">
      <w:pPr>
        <w:rPr>
          <w:sz w:val="24"/>
          <w:szCs w:val="24"/>
        </w:rPr>
      </w:pPr>
      <w:r>
        <w:rPr>
          <w:sz w:val="24"/>
          <w:szCs w:val="24"/>
        </w:rPr>
        <w:t>-</w:t>
      </w:r>
      <w:r w:rsidRPr="00110848">
        <w:rPr>
          <w:sz w:val="24"/>
          <w:szCs w:val="24"/>
        </w:rPr>
        <w:t xml:space="preserve"> Китай: 10 </w:t>
      </w:r>
      <w:proofErr w:type="spellStart"/>
      <w:r w:rsidRPr="00110848">
        <w:rPr>
          <w:sz w:val="24"/>
          <w:szCs w:val="24"/>
        </w:rPr>
        <w:t>дБмВт</w:t>
      </w:r>
      <w:proofErr w:type="spellEnd"/>
      <w:r w:rsidRPr="00110848">
        <w:rPr>
          <w:sz w:val="24"/>
          <w:szCs w:val="24"/>
        </w:rPr>
        <w:t>;</w:t>
      </w:r>
    </w:p>
    <w:p w14:paraId="5D42EB06" w14:textId="4280A863" w:rsidR="00110848" w:rsidRPr="00110848" w:rsidRDefault="00110848" w:rsidP="00110848">
      <w:pPr>
        <w:rPr>
          <w:sz w:val="24"/>
          <w:szCs w:val="24"/>
        </w:rPr>
      </w:pPr>
      <w:r>
        <w:rPr>
          <w:sz w:val="24"/>
          <w:szCs w:val="24"/>
        </w:rPr>
        <w:t>-</w:t>
      </w:r>
      <w:r w:rsidRPr="00110848">
        <w:rPr>
          <w:sz w:val="24"/>
          <w:szCs w:val="24"/>
        </w:rPr>
        <w:t xml:space="preserve"> ЕС: 10 </w:t>
      </w:r>
      <w:proofErr w:type="spellStart"/>
      <w:r w:rsidRPr="00110848">
        <w:rPr>
          <w:sz w:val="24"/>
          <w:szCs w:val="24"/>
        </w:rPr>
        <w:t>дБмВт</w:t>
      </w:r>
      <w:proofErr w:type="spellEnd"/>
      <w:r w:rsidRPr="00110848">
        <w:rPr>
          <w:sz w:val="24"/>
          <w:szCs w:val="24"/>
        </w:rPr>
        <w:t xml:space="preserve">, 10 мВт/МГц и 20 </w:t>
      </w:r>
      <w:proofErr w:type="spellStart"/>
      <w:r w:rsidRPr="00110848">
        <w:rPr>
          <w:sz w:val="24"/>
          <w:szCs w:val="24"/>
        </w:rPr>
        <w:t>дБмВт</w:t>
      </w:r>
      <w:proofErr w:type="spellEnd"/>
      <w:r w:rsidRPr="00110848">
        <w:rPr>
          <w:sz w:val="24"/>
          <w:szCs w:val="24"/>
        </w:rPr>
        <w:t>;</w:t>
      </w:r>
    </w:p>
    <w:p w14:paraId="6B3F369E" w14:textId="1A1AF8B4" w:rsidR="00110848" w:rsidRPr="00110848" w:rsidRDefault="00110848" w:rsidP="00110848">
      <w:pPr>
        <w:rPr>
          <w:sz w:val="24"/>
          <w:szCs w:val="24"/>
        </w:rPr>
      </w:pPr>
      <w:r>
        <w:rPr>
          <w:sz w:val="24"/>
          <w:szCs w:val="24"/>
        </w:rPr>
        <w:t>-</w:t>
      </w:r>
      <w:r w:rsidRPr="00110848">
        <w:rPr>
          <w:sz w:val="24"/>
          <w:szCs w:val="24"/>
        </w:rPr>
        <w:t xml:space="preserve"> США: 36 </w:t>
      </w:r>
      <w:proofErr w:type="spellStart"/>
      <w:r w:rsidRPr="00110848">
        <w:rPr>
          <w:sz w:val="24"/>
          <w:szCs w:val="24"/>
        </w:rPr>
        <w:t>дБм</w:t>
      </w:r>
      <w:proofErr w:type="spellEnd"/>
      <w:r w:rsidRPr="00110848">
        <w:rPr>
          <w:sz w:val="24"/>
          <w:szCs w:val="24"/>
        </w:rPr>
        <w:t xml:space="preserve"> с усилением антенны не более 6 </w:t>
      </w:r>
      <w:proofErr w:type="spellStart"/>
      <w:r w:rsidRPr="00110848">
        <w:rPr>
          <w:sz w:val="24"/>
          <w:szCs w:val="24"/>
        </w:rPr>
        <w:t>дБм</w:t>
      </w:r>
      <w:proofErr w:type="spellEnd"/>
      <w:r w:rsidRPr="00110848">
        <w:rPr>
          <w:sz w:val="24"/>
          <w:szCs w:val="24"/>
        </w:rPr>
        <w:t>.</w:t>
      </w:r>
    </w:p>
    <w:p w14:paraId="731F4BBF" w14:textId="77777777" w:rsidR="00110848" w:rsidRPr="00110848" w:rsidRDefault="00110848" w:rsidP="00110848">
      <w:pPr>
        <w:rPr>
          <w:sz w:val="24"/>
          <w:szCs w:val="24"/>
        </w:rPr>
      </w:pPr>
      <w:r w:rsidRPr="00110848">
        <w:rPr>
          <w:sz w:val="24"/>
          <w:szCs w:val="24"/>
        </w:rPr>
        <w:t>В некоторых странах, например во Франции, может потребоваться уменьшение уровней излучения на определенных каналах. В других странах, например, в Корее, количество и диапазон каналов необходимо ограничивать.</w:t>
      </w:r>
    </w:p>
    <w:p w14:paraId="12A9E470" w14:textId="77777777" w:rsidR="00110848" w:rsidRPr="00974006" w:rsidRDefault="00110848" w:rsidP="00110848">
      <w:pPr>
        <w:rPr>
          <w:b/>
          <w:bCs/>
          <w:sz w:val="24"/>
          <w:szCs w:val="24"/>
        </w:rPr>
      </w:pPr>
      <w:r w:rsidRPr="00974006">
        <w:rPr>
          <w:b/>
          <w:bCs/>
          <w:sz w:val="24"/>
          <w:szCs w:val="24"/>
        </w:rPr>
        <w:t>9.3.3.2 Функционирование в рамках фиксированного режима регулирования</w:t>
      </w:r>
    </w:p>
    <w:p w14:paraId="1AAD4E84" w14:textId="09002CB6" w:rsidR="00110848" w:rsidRPr="00110848" w:rsidRDefault="00110848" w:rsidP="00110848">
      <w:pPr>
        <w:rPr>
          <w:sz w:val="24"/>
          <w:szCs w:val="24"/>
        </w:rPr>
      </w:pPr>
      <w:r w:rsidRPr="00110848">
        <w:rPr>
          <w:sz w:val="24"/>
          <w:szCs w:val="24"/>
        </w:rPr>
        <w:t xml:space="preserve">В некоторых странах ни один рабочий метод не может отменять пределы излучения РЧ, установленные в соответствии с нормативными актами. Поставщик может выбрать параметры, чтобы устройство можно было вывести на рынок по всему миру или только в какой-либо стране с определенным набором параметров. </w:t>
      </w:r>
      <w:r w:rsidRPr="00974006">
        <w:rPr>
          <w:sz w:val="24"/>
          <w:szCs w:val="24"/>
        </w:rPr>
        <w:t>В Приложении M</w:t>
      </w:r>
      <w:r w:rsidRPr="00110848">
        <w:rPr>
          <w:sz w:val="24"/>
          <w:szCs w:val="24"/>
        </w:rPr>
        <w:t xml:space="preserve"> перечислены некоторые пункты, относящиеся к определенной стране, которые могут быть преобразованы в нормативный текст, когда этот документ будет принят региональным или национальным органом по стандартизации.</w:t>
      </w:r>
    </w:p>
    <w:p w14:paraId="05A9EFC7" w14:textId="77777777" w:rsidR="00110848" w:rsidRPr="00974006" w:rsidRDefault="00110848" w:rsidP="00110848">
      <w:pPr>
        <w:rPr>
          <w:b/>
          <w:bCs/>
          <w:sz w:val="24"/>
          <w:szCs w:val="24"/>
        </w:rPr>
      </w:pPr>
      <w:bookmarkStart w:id="625" w:name="bookmark987"/>
      <w:r w:rsidRPr="00974006">
        <w:rPr>
          <w:b/>
          <w:bCs/>
          <w:sz w:val="24"/>
          <w:szCs w:val="24"/>
        </w:rPr>
        <w:t>9</w:t>
      </w:r>
      <w:bookmarkEnd w:id="625"/>
      <w:r w:rsidRPr="00974006">
        <w:rPr>
          <w:b/>
          <w:bCs/>
          <w:sz w:val="24"/>
          <w:szCs w:val="24"/>
        </w:rPr>
        <w:t>.3.4 Физический уровень</w:t>
      </w:r>
    </w:p>
    <w:p w14:paraId="63606641" w14:textId="77777777" w:rsidR="00110848" w:rsidRPr="00974006" w:rsidRDefault="00110848" w:rsidP="00110848">
      <w:pPr>
        <w:rPr>
          <w:b/>
          <w:bCs/>
          <w:sz w:val="24"/>
          <w:szCs w:val="24"/>
        </w:rPr>
      </w:pPr>
      <w:r w:rsidRPr="00974006">
        <w:rPr>
          <w:b/>
          <w:bCs/>
          <w:sz w:val="24"/>
          <w:szCs w:val="24"/>
        </w:rPr>
        <w:lastRenderedPageBreak/>
        <w:t>9.3.4.1 Общий обзор</w:t>
      </w:r>
    </w:p>
    <w:p w14:paraId="043FB7F7" w14:textId="6C29A64E" w:rsidR="00110848" w:rsidRPr="00110848" w:rsidRDefault="00110848" w:rsidP="00110848">
      <w:pPr>
        <w:rPr>
          <w:sz w:val="24"/>
          <w:szCs w:val="24"/>
        </w:rPr>
      </w:pPr>
      <w:r w:rsidRPr="00110848">
        <w:rPr>
          <w:sz w:val="24"/>
          <w:szCs w:val="24"/>
        </w:rPr>
        <w:t xml:space="preserve">Беспроводные устройства (см. </w:t>
      </w:r>
      <w:r w:rsidRPr="00974006">
        <w:rPr>
          <w:sz w:val="24"/>
          <w:szCs w:val="24"/>
        </w:rPr>
        <w:t>9.3.2)</w:t>
      </w:r>
      <w:r w:rsidRPr="00110848">
        <w:rPr>
          <w:sz w:val="24"/>
          <w:szCs w:val="24"/>
        </w:rPr>
        <w:t xml:space="preserve"> используют радиочастоты (RF) для коммуникации между устройствами. Расстояние между двумя устройствами может составлять 100 метров и более в зависимости от мощности передатчика, типа антенны и отсутствия препятствий между двумя устройствами. Беспроводные устройства могут получать питание от сети, аккумуляторной батареи, устройств сбора энергии (например, солнечной энергии, вибрации и т. д.) или их комбинации.</w:t>
      </w:r>
    </w:p>
    <w:p w14:paraId="1B8124DF" w14:textId="77777777" w:rsidR="00110848" w:rsidRPr="00110848" w:rsidRDefault="00110848" w:rsidP="00110848">
      <w:pPr>
        <w:rPr>
          <w:sz w:val="24"/>
          <w:szCs w:val="24"/>
        </w:rPr>
      </w:pPr>
      <w:r w:rsidRPr="00110848">
        <w:rPr>
          <w:sz w:val="24"/>
          <w:szCs w:val="24"/>
        </w:rPr>
        <w:t xml:space="preserve">Профиль используется для устройств, реализующих коммуникацию в беспроводной ячеистой сети, как определено в этом стандарте. Физический уровень отвечает за метод аварийного сигнала, мощность сигнала, чувствительность устройства и среду для отправки битов через сетевые носители. Этот беспроводной </w:t>
      </w:r>
      <w:proofErr w:type="spellStart"/>
      <w:r w:rsidRPr="00110848">
        <w:rPr>
          <w:sz w:val="24"/>
          <w:szCs w:val="24"/>
        </w:rPr>
        <w:t>PhL</w:t>
      </w:r>
      <w:proofErr w:type="spellEnd"/>
      <w:r w:rsidRPr="00110848">
        <w:rPr>
          <w:sz w:val="24"/>
          <w:szCs w:val="24"/>
        </w:rPr>
        <w:t xml:space="preserve"> основан на физическом уровне (PHY) с расширенным спектром прямой последовательности (DSSS) 2450 МГц согласно IEEE 802.15.4-2011, раздел 10 и использует модуляцию O-QPSK. Эта спецификация профиля включает следующее:</w:t>
      </w:r>
    </w:p>
    <w:p w14:paraId="447043F2" w14:textId="4C13CDF1" w:rsidR="00110848" w:rsidRPr="00110848" w:rsidRDefault="00110848" w:rsidP="00110848">
      <w:pPr>
        <w:rPr>
          <w:sz w:val="24"/>
          <w:szCs w:val="24"/>
        </w:rPr>
      </w:pPr>
      <w:r>
        <w:rPr>
          <w:sz w:val="24"/>
          <w:szCs w:val="24"/>
        </w:rPr>
        <w:t>-</w:t>
      </w:r>
      <w:r w:rsidRPr="00110848">
        <w:rPr>
          <w:sz w:val="24"/>
          <w:szCs w:val="24"/>
        </w:rPr>
        <w:t xml:space="preserve"> требования </w:t>
      </w:r>
      <w:proofErr w:type="spellStart"/>
      <w:r w:rsidRPr="00110848">
        <w:rPr>
          <w:sz w:val="24"/>
          <w:szCs w:val="24"/>
        </w:rPr>
        <w:t>PhL</w:t>
      </w:r>
      <w:proofErr w:type="spellEnd"/>
      <w:r w:rsidRPr="00110848">
        <w:rPr>
          <w:sz w:val="24"/>
          <w:szCs w:val="24"/>
        </w:rPr>
        <w:t>, многие из которых заимствованы непосредственно из IEEE 802.15.4-2011, включая особые требования к каналам, мощности передачи и чувствительности приема, и</w:t>
      </w:r>
    </w:p>
    <w:p w14:paraId="21EB78F4" w14:textId="0D6EBE43" w:rsidR="00110848" w:rsidRPr="00110848" w:rsidRDefault="00110848" w:rsidP="00110848">
      <w:pPr>
        <w:rPr>
          <w:sz w:val="24"/>
          <w:szCs w:val="24"/>
        </w:rPr>
      </w:pPr>
      <w:r>
        <w:rPr>
          <w:sz w:val="24"/>
          <w:szCs w:val="24"/>
        </w:rPr>
        <w:t>-</w:t>
      </w:r>
      <w:r w:rsidRPr="00110848">
        <w:rPr>
          <w:sz w:val="24"/>
          <w:szCs w:val="24"/>
        </w:rPr>
        <w:t xml:space="preserve"> требования </w:t>
      </w:r>
      <w:proofErr w:type="spellStart"/>
      <w:r w:rsidRPr="00110848">
        <w:rPr>
          <w:sz w:val="24"/>
          <w:szCs w:val="24"/>
        </w:rPr>
        <w:t>PhL</w:t>
      </w:r>
      <w:proofErr w:type="spellEnd"/>
      <w:r w:rsidRPr="00110848">
        <w:rPr>
          <w:sz w:val="24"/>
          <w:szCs w:val="24"/>
        </w:rPr>
        <w:t xml:space="preserve"> для обеспечения взаимодействия между беспроводными устройствами.</w:t>
      </w:r>
    </w:p>
    <w:p w14:paraId="618BDA8B" w14:textId="77777777" w:rsidR="00110848" w:rsidRPr="00110848" w:rsidRDefault="00110848" w:rsidP="00110848">
      <w:pPr>
        <w:rPr>
          <w:sz w:val="24"/>
          <w:szCs w:val="24"/>
        </w:rPr>
      </w:pPr>
      <w:proofErr w:type="spellStart"/>
      <w:r w:rsidRPr="00110848">
        <w:rPr>
          <w:sz w:val="24"/>
          <w:szCs w:val="24"/>
        </w:rPr>
        <w:t>PhL</w:t>
      </w:r>
      <w:proofErr w:type="spellEnd"/>
      <w:r w:rsidRPr="00110848">
        <w:rPr>
          <w:sz w:val="24"/>
          <w:szCs w:val="24"/>
        </w:rPr>
        <w:t xml:space="preserve"> этого стандарта касается характеристик радиокоммуникации при соединении к сети. Он находится в коммуникации с любой частью сетевой структуры, которая никоим образом не обрабатывает информацию. Физический уровень отвечает за отправку битов по сети. Он не определяет, что такое бит или как он используется, лишь то, как он отправляется. </w:t>
      </w:r>
      <w:proofErr w:type="spellStart"/>
      <w:r w:rsidRPr="00110848">
        <w:rPr>
          <w:sz w:val="24"/>
          <w:szCs w:val="24"/>
        </w:rPr>
        <w:t>PhL</w:t>
      </w:r>
      <w:proofErr w:type="spellEnd"/>
      <w:r w:rsidRPr="00110848">
        <w:rPr>
          <w:sz w:val="24"/>
          <w:szCs w:val="24"/>
        </w:rPr>
        <w:t xml:space="preserve"> отвечает за передачу и получение данных.</w:t>
      </w:r>
    </w:p>
    <w:p w14:paraId="4D4BDF49" w14:textId="77777777" w:rsidR="00110848" w:rsidRPr="00110848" w:rsidRDefault="00110848" w:rsidP="00110848">
      <w:pPr>
        <w:rPr>
          <w:sz w:val="24"/>
          <w:szCs w:val="24"/>
        </w:rPr>
      </w:pPr>
      <w:r w:rsidRPr="00110848">
        <w:rPr>
          <w:sz w:val="24"/>
          <w:szCs w:val="24"/>
        </w:rPr>
        <w:t xml:space="preserve">Пункты, определенные </w:t>
      </w:r>
      <w:proofErr w:type="spellStart"/>
      <w:r w:rsidRPr="00110848">
        <w:rPr>
          <w:sz w:val="24"/>
          <w:szCs w:val="24"/>
        </w:rPr>
        <w:t>PhL</w:t>
      </w:r>
      <w:proofErr w:type="spellEnd"/>
      <w:r w:rsidRPr="00110848">
        <w:rPr>
          <w:sz w:val="24"/>
          <w:szCs w:val="24"/>
        </w:rPr>
        <w:t>, включают RF-передатчики, приемники и приемопередатчики. На этом уровне определяется любой элемент, который не обрабатывает информацию, но требуется для отправки и получения данных.</w:t>
      </w:r>
    </w:p>
    <w:p w14:paraId="72C1D6B9" w14:textId="42AB4599" w:rsidR="00110848" w:rsidRPr="00110848" w:rsidRDefault="00110848" w:rsidP="00110848">
      <w:pPr>
        <w:rPr>
          <w:sz w:val="24"/>
          <w:szCs w:val="24"/>
        </w:rPr>
      </w:pPr>
      <w:r w:rsidRPr="00110848">
        <w:rPr>
          <w:sz w:val="24"/>
          <w:szCs w:val="24"/>
        </w:rPr>
        <w:t xml:space="preserve">В </w:t>
      </w:r>
      <w:r w:rsidRPr="00974006">
        <w:rPr>
          <w:sz w:val="24"/>
          <w:szCs w:val="24"/>
        </w:rPr>
        <w:t>Таблице 405</w:t>
      </w:r>
      <w:r w:rsidRPr="00110848">
        <w:rPr>
          <w:sz w:val="24"/>
          <w:szCs w:val="24"/>
        </w:rPr>
        <w:t xml:space="preserve"> определяется выбор </w:t>
      </w:r>
      <w:proofErr w:type="spellStart"/>
      <w:r w:rsidRPr="00110848">
        <w:rPr>
          <w:sz w:val="24"/>
          <w:szCs w:val="24"/>
        </w:rPr>
        <w:t>PhL</w:t>
      </w:r>
      <w:proofErr w:type="spellEnd"/>
      <w:r w:rsidRPr="00110848">
        <w:rPr>
          <w:sz w:val="24"/>
          <w:szCs w:val="24"/>
        </w:rPr>
        <w:t xml:space="preserve"> в разделе </w:t>
      </w:r>
      <w:r w:rsidRPr="00974006">
        <w:rPr>
          <w:sz w:val="24"/>
          <w:szCs w:val="24"/>
        </w:rPr>
        <w:t>4</w:t>
      </w:r>
      <w:r w:rsidRPr="00110848">
        <w:rPr>
          <w:sz w:val="24"/>
          <w:szCs w:val="24"/>
        </w:rPr>
        <w:t xml:space="preserve"> для этого профиля. Он включает в себя спецификацию физического уровня и определение услуги.</w:t>
      </w:r>
    </w:p>
    <w:p w14:paraId="115763EE" w14:textId="77777777" w:rsidR="00110848" w:rsidRPr="00110848" w:rsidRDefault="00110848" w:rsidP="00110848">
      <w:pPr>
        <w:rPr>
          <w:sz w:val="24"/>
          <w:szCs w:val="24"/>
        </w:rPr>
      </w:pPr>
      <w:r w:rsidRPr="00110848">
        <w:rPr>
          <w:sz w:val="24"/>
          <w:szCs w:val="24"/>
        </w:rPr>
        <w:t xml:space="preserve"> </w:t>
      </w:r>
    </w:p>
    <w:p w14:paraId="60A16A84" w14:textId="77777777" w:rsidR="00110848" w:rsidRPr="00974006" w:rsidRDefault="00110848" w:rsidP="00974006">
      <w:pPr>
        <w:ind w:firstLine="0"/>
        <w:jc w:val="center"/>
        <w:rPr>
          <w:b/>
          <w:bCs/>
          <w:sz w:val="24"/>
          <w:szCs w:val="24"/>
        </w:rPr>
      </w:pPr>
      <w:r w:rsidRPr="00974006">
        <w:rPr>
          <w:b/>
          <w:bCs/>
          <w:sz w:val="24"/>
          <w:szCs w:val="24"/>
        </w:rPr>
        <w:t xml:space="preserve">Таблица 405 - CP 9/2: выбор </w:t>
      </w:r>
      <w:proofErr w:type="spellStart"/>
      <w:r w:rsidRPr="00974006">
        <w:rPr>
          <w:b/>
          <w:bCs/>
          <w:sz w:val="24"/>
          <w:szCs w:val="24"/>
        </w:rPr>
        <w:t>PhL</w:t>
      </w:r>
      <w:proofErr w:type="spellEnd"/>
    </w:p>
    <w:tbl>
      <w:tblPr>
        <w:tblW w:w="0" w:type="auto"/>
        <w:tblCellMar>
          <w:left w:w="0" w:type="dxa"/>
          <w:right w:w="0" w:type="dxa"/>
        </w:tblCellMar>
        <w:tblLook w:val="04A0" w:firstRow="1" w:lastRow="0" w:firstColumn="1" w:lastColumn="0" w:noHBand="0" w:noVBand="1"/>
      </w:tblPr>
      <w:tblGrid>
        <w:gridCol w:w="1099"/>
        <w:gridCol w:w="3048"/>
        <w:gridCol w:w="1393"/>
        <w:gridCol w:w="3706"/>
      </w:tblGrid>
      <w:tr w:rsidR="00110848" w:rsidRPr="00110848" w14:paraId="6B431C3F" w14:textId="77777777" w:rsidTr="00974006">
        <w:trPr>
          <w:trHeight w:val="326"/>
        </w:trPr>
        <w:tc>
          <w:tcPr>
            <w:tcW w:w="109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B80279D" w14:textId="77777777" w:rsidR="00110848" w:rsidRPr="00110848" w:rsidRDefault="00110848" w:rsidP="00974006">
            <w:pPr>
              <w:ind w:firstLine="0"/>
              <w:jc w:val="center"/>
              <w:rPr>
                <w:sz w:val="24"/>
                <w:szCs w:val="24"/>
              </w:rPr>
            </w:pPr>
            <w:r w:rsidRPr="00110848">
              <w:rPr>
                <w:sz w:val="24"/>
                <w:szCs w:val="24"/>
              </w:rPr>
              <w:t>Пункт</w:t>
            </w:r>
          </w:p>
        </w:tc>
        <w:tc>
          <w:tcPr>
            <w:tcW w:w="304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E7C8DD2" w14:textId="77777777" w:rsidR="00110848" w:rsidRPr="00110848" w:rsidRDefault="00110848" w:rsidP="00974006">
            <w:pPr>
              <w:ind w:firstLine="0"/>
              <w:jc w:val="center"/>
              <w:rPr>
                <w:sz w:val="24"/>
                <w:szCs w:val="24"/>
              </w:rPr>
            </w:pPr>
            <w:r w:rsidRPr="00110848">
              <w:rPr>
                <w:sz w:val="24"/>
                <w:szCs w:val="24"/>
              </w:rPr>
              <w:t>Заголовок</w:t>
            </w:r>
          </w:p>
        </w:tc>
        <w:tc>
          <w:tcPr>
            <w:tcW w:w="104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B599EAF" w14:textId="77777777" w:rsidR="00110848" w:rsidRPr="00110848" w:rsidRDefault="00110848" w:rsidP="00974006">
            <w:pPr>
              <w:ind w:firstLine="0"/>
              <w:jc w:val="center"/>
              <w:rPr>
                <w:sz w:val="24"/>
                <w:szCs w:val="24"/>
              </w:rPr>
            </w:pPr>
            <w:r w:rsidRPr="00110848">
              <w:rPr>
                <w:sz w:val="24"/>
                <w:szCs w:val="24"/>
              </w:rPr>
              <w:t>Присутствие</w:t>
            </w:r>
          </w:p>
        </w:tc>
        <w:tc>
          <w:tcPr>
            <w:tcW w:w="370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82980E7" w14:textId="77777777" w:rsidR="00110848" w:rsidRPr="00110848" w:rsidRDefault="00110848" w:rsidP="00974006">
            <w:pPr>
              <w:ind w:firstLine="0"/>
              <w:jc w:val="center"/>
              <w:rPr>
                <w:sz w:val="24"/>
                <w:szCs w:val="24"/>
              </w:rPr>
            </w:pPr>
            <w:r w:rsidRPr="00110848">
              <w:rPr>
                <w:sz w:val="24"/>
                <w:szCs w:val="24"/>
              </w:rPr>
              <w:t>Ограничения</w:t>
            </w:r>
          </w:p>
        </w:tc>
      </w:tr>
      <w:tr w:rsidR="00110848" w:rsidRPr="00110848" w14:paraId="4B4111FC" w14:textId="77777777" w:rsidTr="00974006">
        <w:trPr>
          <w:trHeight w:val="427"/>
        </w:trPr>
        <w:tc>
          <w:tcPr>
            <w:tcW w:w="109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89F8052" w14:textId="332162F4" w:rsidR="00110848" w:rsidRPr="00110848" w:rsidRDefault="00110848" w:rsidP="00974006">
            <w:pPr>
              <w:ind w:firstLine="0"/>
              <w:jc w:val="center"/>
              <w:rPr>
                <w:sz w:val="24"/>
                <w:szCs w:val="24"/>
              </w:rPr>
            </w:pPr>
            <w:r w:rsidRPr="00974006">
              <w:rPr>
                <w:sz w:val="24"/>
                <w:szCs w:val="24"/>
              </w:rPr>
              <w:t>4</w:t>
            </w:r>
          </w:p>
        </w:tc>
        <w:tc>
          <w:tcPr>
            <w:tcW w:w="304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A0A7EC3" w14:textId="7BD37231" w:rsidR="00110848" w:rsidRPr="00110848" w:rsidRDefault="00110848" w:rsidP="00974006">
            <w:pPr>
              <w:ind w:firstLine="0"/>
              <w:rPr>
                <w:sz w:val="24"/>
                <w:szCs w:val="24"/>
              </w:rPr>
            </w:pPr>
            <w:r w:rsidRPr="00974006">
              <w:rPr>
                <w:sz w:val="24"/>
                <w:szCs w:val="24"/>
              </w:rPr>
              <w:t>Спецификация физического уровня и определение услуги</w:t>
            </w:r>
          </w:p>
        </w:tc>
        <w:tc>
          <w:tcPr>
            <w:tcW w:w="104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FADE8CA" w14:textId="77777777" w:rsidR="00110848" w:rsidRPr="00110848" w:rsidRDefault="00110848" w:rsidP="00974006">
            <w:pPr>
              <w:ind w:firstLine="0"/>
              <w:rPr>
                <w:sz w:val="24"/>
                <w:szCs w:val="24"/>
              </w:rPr>
            </w:pPr>
            <w:r w:rsidRPr="00110848">
              <w:rPr>
                <w:sz w:val="24"/>
                <w:szCs w:val="24"/>
              </w:rPr>
              <w:t>-</w:t>
            </w:r>
          </w:p>
        </w:tc>
        <w:tc>
          <w:tcPr>
            <w:tcW w:w="370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DC86114" w14:textId="77777777" w:rsidR="00110848" w:rsidRPr="00110848" w:rsidRDefault="00110848" w:rsidP="00974006">
            <w:pPr>
              <w:ind w:firstLine="0"/>
              <w:rPr>
                <w:sz w:val="24"/>
                <w:szCs w:val="24"/>
              </w:rPr>
            </w:pPr>
            <w:r w:rsidRPr="00110848">
              <w:rPr>
                <w:sz w:val="24"/>
                <w:szCs w:val="24"/>
              </w:rPr>
              <w:t>-</w:t>
            </w:r>
          </w:p>
        </w:tc>
      </w:tr>
      <w:tr w:rsidR="00110848" w:rsidRPr="00110848" w14:paraId="283AE026"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5BC299" w14:textId="4C6829A9" w:rsidR="00110848" w:rsidRPr="00110848" w:rsidRDefault="00110848" w:rsidP="00974006">
            <w:pPr>
              <w:ind w:firstLine="0"/>
              <w:jc w:val="center"/>
              <w:rPr>
                <w:sz w:val="24"/>
                <w:szCs w:val="24"/>
              </w:rPr>
            </w:pPr>
            <w:r w:rsidRPr="00974006">
              <w:rPr>
                <w:sz w:val="24"/>
                <w:szCs w:val="24"/>
              </w:rPr>
              <w:t>4.1</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451716" w14:textId="564E0D87" w:rsidR="00110848" w:rsidRPr="00110848" w:rsidRDefault="00110848" w:rsidP="00974006">
            <w:pPr>
              <w:ind w:firstLine="0"/>
              <w:rPr>
                <w:sz w:val="24"/>
                <w:szCs w:val="24"/>
              </w:rPr>
            </w:pPr>
            <w:r w:rsidRPr="00974006">
              <w:rPr>
                <w:sz w:val="24"/>
                <w:szCs w:val="24"/>
              </w:rPr>
              <w:t>Общий</w:t>
            </w:r>
            <w:r w:rsidRPr="00110848">
              <w:rPr>
                <w:sz w:val="24"/>
                <w:szCs w:val="24"/>
              </w:rPr>
              <w:t xml:space="preserve"> положения</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9386F9"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ADF273" w14:textId="77777777" w:rsidR="00110848" w:rsidRPr="00110848" w:rsidRDefault="00110848" w:rsidP="00974006">
            <w:pPr>
              <w:ind w:firstLine="0"/>
              <w:rPr>
                <w:sz w:val="24"/>
                <w:szCs w:val="24"/>
              </w:rPr>
            </w:pPr>
            <w:r w:rsidRPr="00110848">
              <w:rPr>
                <w:sz w:val="24"/>
                <w:szCs w:val="24"/>
              </w:rPr>
              <w:t>-</w:t>
            </w:r>
          </w:p>
        </w:tc>
      </w:tr>
      <w:tr w:rsidR="00110848" w:rsidRPr="00110848" w14:paraId="71974776"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B5D862" w14:textId="1D1CC011" w:rsidR="00110848" w:rsidRPr="00110848" w:rsidRDefault="00110848" w:rsidP="00974006">
            <w:pPr>
              <w:ind w:firstLine="0"/>
              <w:jc w:val="center"/>
              <w:rPr>
                <w:sz w:val="24"/>
                <w:szCs w:val="24"/>
              </w:rPr>
            </w:pPr>
            <w:r w:rsidRPr="00974006">
              <w:rPr>
                <w:sz w:val="24"/>
                <w:szCs w:val="24"/>
              </w:rPr>
              <w:t>4.2</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3B2BD9" w14:textId="74BBAC64" w:rsidR="00110848" w:rsidRPr="00110848" w:rsidRDefault="00110848" w:rsidP="00974006">
            <w:pPr>
              <w:ind w:firstLine="0"/>
              <w:rPr>
                <w:sz w:val="24"/>
                <w:szCs w:val="24"/>
              </w:rPr>
            </w:pPr>
            <w:r w:rsidRPr="00974006">
              <w:rPr>
                <w:sz w:val="24"/>
                <w:szCs w:val="24"/>
              </w:rPr>
              <w:t>Определение услуги физического уровня</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0E1499"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391995" w14:textId="6410BC9D" w:rsidR="00110848" w:rsidRPr="00110848" w:rsidRDefault="00110848" w:rsidP="00974006">
            <w:pPr>
              <w:ind w:firstLine="0"/>
              <w:rPr>
                <w:sz w:val="24"/>
                <w:szCs w:val="24"/>
              </w:rPr>
            </w:pPr>
            <w:proofErr w:type="spellStart"/>
            <w:r w:rsidRPr="00110848">
              <w:rPr>
                <w:sz w:val="24"/>
                <w:szCs w:val="24"/>
              </w:rPr>
              <w:t>Подпредложение</w:t>
            </w:r>
            <w:proofErr w:type="spellEnd"/>
            <w:r w:rsidRPr="00110848">
              <w:rPr>
                <w:sz w:val="24"/>
                <w:szCs w:val="24"/>
              </w:rPr>
              <w:t xml:space="preserve"> </w:t>
            </w:r>
            <w:r w:rsidRPr="00974006">
              <w:rPr>
                <w:sz w:val="24"/>
                <w:szCs w:val="24"/>
              </w:rPr>
              <w:t>9.3.4.2</w:t>
            </w:r>
            <w:r w:rsidRPr="00110848">
              <w:rPr>
                <w:sz w:val="24"/>
                <w:szCs w:val="24"/>
              </w:rPr>
              <w:t xml:space="preserve"> и </w:t>
            </w:r>
            <w:r w:rsidRPr="00974006">
              <w:rPr>
                <w:sz w:val="24"/>
                <w:szCs w:val="24"/>
              </w:rPr>
              <w:t>9.3.4.3</w:t>
            </w:r>
            <w:r w:rsidRPr="00110848">
              <w:rPr>
                <w:sz w:val="24"/>
                <w:szCs w:val="24"/>
              </w:rPr>
              <w:t xml:space="preserve"> применяются</w:t>
            </w:r>
          </w:p>
        </w:tc>
      </w:tr>
      <w:tr w:rsidR="00110848" w:rsidRPr="00110848" w14:paraId="16B36365" w14:textId="77777777" w:rsidTr="00110848">
        <w:trPr>
          <w:trHeight w:val="24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9D6E01" w14:textId="0B0B7C6F" w:rsidR="00110848" w:rsidRPr="00110848" w:rsidRDefault="00110848" w:rsidP="00974006">
            <w:pPr>
              <w:ind w:firstLine="0"/>
              <w:jc w:val="center"/>
              <w:rPr>
                <w:sz w:val="24"/>
                <w:szCs w:val="24"/>
              </w:rPr>
            </w:pPr>
            <w:r w:rsidRPr="00974006">
              <w:rPr>
                <w:sz w:val="24"/>
                <w:szCs w:val="24"/>
              </w:rPr>
              <w:t>4.3</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920B2E" w14:textId="25040B6A" w:rsidR="00110848" w:rsidRPr="00110848" w:rsidRDefault="00110848" w:rsidP="00974006">
            <w:pPr>
              <w:ind w:firstLine="0"/>
              <w:rPr>
                <w:sz w:val="24"/>
                <w:szCs w:val="24"/>
              </w:rPr>
            </w:pPr>
            <w:r w:rsidRPr="00974006">
              <w:rPr>
                <w:sz w:val="24"/>
                <w:szCs w:val="24"/>
              </w:rPr>
              <w:t>Спецификация протокола физического уровня</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C3D65A"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031117" w14:textId="13B8CA8A" w:rsidR="00110848" w:rsidRPr="00110848" w:rsidRDefault="00110848" w:rsidP="00974006">
            <w:pPr>
              <w:ind w:firstLine="0"/>
              <w:rPr>
                <w:sz w:val="24"/>
                <w:szCs w:val="24"/>
              </w:rPr>
            </w:pPr>
            <w:proofErr w:type="spellStart"/>
            <w:r w:rsidRPr="00110848">
              <w:rPr>
                <w:sz w:val="24"/>
                <w:szCs w:val="24"/>
              </w:rPr>
              <w:t>Подпредложение</w:t>
            </w:r>
            <w:proofErr w:type="spellEnd"/>
            <w:r w:rsidRPr="00110848">
              <w:rPr>
                <w:sz w:val="24"/>
                <w:szCs w:val="24"/>
              </w:rPr>
              <w:t xml:space="preserve"> </w:t>
            </w:r>
            <w:r w:rsidRPr="00974006">
              <w:rPr>
                <w:sz w:val="24"/>
                <w:szCs w:val="24"/>
              </w:rPr>
              <w:t>9.3.4.2</w:t>
            </w:r>
            <w:r w:rsidRPr="00110848">
              <w:rPr>
                <w:sz w:val="24"/>
                <w:szCs w:val="24"/>
              </w:rPr>
              <w:t xml:space="preserve"> и </w:t>
            </w:r>
            <w:r w:rsidRPr="00974006">
              <w:rPr>
                <w:sz w:val="24"/>
                <w:szCs w:val="24"/>
              </w:rPr>
              <w:t>9.3.4.3</w:t>
            </w:r>
            <w:r w:rsidRPr="00110848">
              <w:rPr>
                <w:sz w:val="24"/>
                <w:szCs w:val="24"/>
              </w:rPr>
              <w:t xml:space="preserve"> применяются</w:t>
            </w:r>
          </w:p>
        </w:tc>
      </w:tr>
    </w:tbl>
    <w:p w14:paraId="7AF8CA77" w14:textId="77777777" w:rsidR="00110848" w:rsidRPr="00110848" w:rsidRDefault="00110848" w:rsidP="00110848">
      <w:pPr>
        <w:rPr>
          <w:sz w:val="24"/>
          <w:szCs w:val="24"/>
        </w:rPr>
      </w:pPr>
      <w:r w:rsidRPr="00110848">
        <w:rPr>
          <w:sz w:val="24"/>
          <w:szCs w:val="24"/>
        </w:rPr>
        <w:t xml:space="preserve"> </w:t>
      </w:r>
    </w:p>
    <w:p w14:paraId="357C40F3" w14:textId="77777777" w:rsidR="00110848" w:rsidRPr="00974006" w:rsidRDefault="00110848" w:rsidP="00110848">
      <w:pPr>
        <w:rPr>
          <w:b/>
          <w:bCs/>
          <w:sz w:val="24"/>
          <w:szCs w:val="24"/>
        </w:rPr>
      </w:pPr>
      <w:r w:rsidRPr="00974006">
        <w:rPr>
          <w:b/>
          <w:bCs/>
          <w:sz w:val="24"/>
          <w:szCs w:val="24"/>
        </w:rPr>
        <w:t>9.3.4.2 Требования на основе IEEE STD 802.15.4-2011</w:t>
      </w:r>
    </w:p>
    <w:p w14:paraId="7AD47EB8" w14:textId="77777777" w:rsidR="00110848" w:rsidRPr="00110848" w:rsidRDefault="00110848" w:rsidP="00110848">
      <w:pPr>
        <w:rPr>
          <w:sz w:val="24"/>
          <w:szCs w:val="24"/>
        </w:rPr>
      </w:pPr>
      <w:bookmarkStart w:id="626" w:name="bookmark991"/>
      <w:bookmarkEnd w:id="626"/>
      <w:r w:rsidRPr="00110848">
        <w:rPr>
          <w:sz w:val="24"/>
          <w:szCs w:val="24"/>
        </w:rPr>
        <w:t xml:space="preserve">В таблице 406 указан выбор IEEE STD 802.15.4-2011 </w:t>
      </w:r>
      <w:proofErr w:type="spellStart"/>
      <w:r w:rsidRPr="00110848">
        <w:rPr>
          <w:sz w:val="24"/>
          <w:szCs w:val="24"/>
        </w:rPr>
        <w:t>PhL</w:t>
      </w:r>
      <w:proofErr w:type="spellEnd"/>
      <w:r w:rsidRPr="00110848">
        <w:rPr>
          <w:sz w:val="24"/>
          <w:szCs w:val="24"/>
        </w:rPr>
        <w:t xml:space="preserve"> для коммуникационного устройства и его MAU.</w:t>
      </w:r>
    </w:p>
    <w:p w14:paraId="450E4DE2" w14:textId="77777777" w:rsidR="00110848" w:rsidRPr="00974006" w:rsidRDefault="00110848" w:rsidP="00974006">
      <w:pPr>
        <w:ind w:firstLine="0"/>
        <w:jc w:val="center"/>
        <w:rPr>
          <w:b/>
          <w:bCs/>
          <w:sz w:val="24"/>
          <w:szCs w:val="24"/>
        </w:rPr>
      </w:pPr>
    </w:p>
    <w:p w14:paraId="50CEA673" w14:textId="77777777" w:rsidR="00110848" w:rsidRPr="00974006" w:rsidRDefault="00110848" w:rsidP="00974006">
      <w:pPr>
        <w:ind w:firstLine="0"/>
        <w:jc w:val="center"/>
        <w:rPr>
          <w:b/>
          <w:bCs/>
          <w:sz w:val="24"/>
          <w:szCs w:val="24"/>
        </w:rPr>
      </w:pPr>
      <w:r w:rsidRPr="00974006">
        <w:rPr>
          <w:b/>
          <w:bCs/>
          <w:sz w:val="24"/>
          <w:szCs w:val="24"/>
        </w:rPr>
        <w:t xml:space="preserve">Таблица 406 - CP 9/2: Выбор протокола </w:t>
      </w:r>
      <w:proofErr w:type="spellStart"/>
      <w:r w:rsidRPr="00974006">
        <w:rPr>
          <w:b/>
          <w:bCs/>
          <w:sz w:val="24"/>
          <w:szCs w:val="24"/>
        </w:rPr>
        <w:t>PhL</w:t>
      </w:r>
      <w:proofErr w:type="spellEnd"/>
    </w:p>
    <w:tbl>
      <w:tblPr>
        <w:tblW w:w="0" w:type="auto"/>
        <w:tblCellMar>
          <w:left w:w="0" w:type="dxa"/>
          <w:right w:w="0" w:type="dxa"/>
        </w:tblCellMar>
        <w:tblLook w:val="04A0" w:firstRow="1" w:lastRow="0" w:firstColumn="1" w:lastColumn="0" w:noHBand="0" w:noVBand="1"/>
      </w:tblPr>
      <w:tblGrid>
        <w:gridCol w:w="1378"/>
        <w:gridCol w:w="3454"/>
        <w:gridCol w:w="1393"/>
        <w:gridCol w:w="3209"/>
      </w:tblGrid>
      <w:tr w:rsidR="00110848" w:rsidRPr="00110848" w14:paraId="53882937" w14:textId="77777777" w:rsidTr="00974006">
        <w:trPr>
          <w:trHeight w:val="691"/>
        </w:trPr>
        <w:tc>
          <w:tcPr>
            <w:tcW w:w="109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2D47155" w14:textId="77777777" w:rsidR="00110848" w:rsidRPr="00110848" w:rsidRDefault="00110848" w:rsidP="00974006">
            <w:pPr>
              <w:ind w:firstLine="0"/>
              <w:jc w:val="center"/>
              <w:rPr>
                <w:sz w:val="24"/>
                <w:szCs w:val="24"/>
              </w:rPr>
            </w:pPr>
            <w:r w:rsidRPr="00110848">
              <w:rPr>
                <w:sz w:val="24"/>
                <w:szCs w:val="24"/>
              </w:rPr>
              <w:t>Пункт IEEE 802. 15.4-2011</w:t>
            </w:r>
          </w:p>
        </w:tc>
        <w:tc>
          <w:tcPr>
            <w:tcW w:w="360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B0C7E67" w14:textId="77777777" w:rsidR="00110848" w:rsidRPr="00110848" w:rsidRDefault="00110848" w:rsidP="00974006">
            <w:pPr>
              <w:ind w:firstLine="0"/>
              <w:jc w:val="center"/>
              <w:rPr>
                <w:sz w:val="24"/>
                <w:szCs w:val="24"/>
              </w:rPr>
            </w:pPr>
            <w:r w:rsidRPr="00110848">
              <w:rPr>
                <w:sz w:val="24"/>
                <w:szCs w:val="24"/>
              </w:rPr>
              <w:t>Заголовок</w:t>
            </w:r>
          </w:p>
        </w:tc>
        <w:tc>
          <w:tcPr>
            <w:tcW w:w="104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95A1BEC" w14:textId="77777777" w:rsidR="00110848" w:rsidRPr="00110848" w:rsidRDefault="00110848" w:rsidP="00974006">
            <w:pPr>
              <w:ind w:firstLine="0"/>
              <w:jc w:val="center"/>
              <w:rPr>
                <w:sz w:val="24"/>
                <w:szCs w:val="24"/>
              </w:rPr>
            </w:pPr>
            <w:r w:rsidRPr="00110848">
              <w:rPr>
                <w:sz w:val="24"/>
                <w:szCs w:val="24"/>
              </w:rPr>
              <w:t>Присутствие</w:t>
            </w:r>
          </w:p>
        </w:tc>
        <w:tc>
          <w:tcPr>
            <w:tcW w:w="3365"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0EDF2CB" w14:textId="77777777" w:rsidR="00110848" w:rsidRPr="00110848" w:rsidRDefault="00110848" w:rsidP="00974006">
            <w:pPr>
              <w:ind w:firstLine="0"/>
              <w:jc w:val="center"/>
              <w:rPr>
                <w:sz w:val="24"/>
                <w:szCs w:val="24"/>
              </w:rPr>
            </w:pPr>
            <w:r w:rsidRPr="00110848">
              <w:rPr>
                <w:sz w:val="24"/>
                <w:szCs w:val="24"/>
              </w:rPr>
              <w:t>Ограничения</w:t>
            </w:r>
          </w:p>
        </w:tc>
      </w:tr>
      <w:tr w:rsidR="00110848" w:rsidRPr="00110848" w14:paraId="1961F3D4" w14:textId="77777777" w:rsidTr="00974006">
        <w:trPr>
          <w:trHeight w:val="245"/>
        </w:trPr>
        <w:tc>
          <w:tcPr>
            <w:tcW w:w="109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9A20A29" w14:textId="77777777" w:rsidR="00110848" w:rsidRPr="00110848" w:rsidRDefault="00110848" w:rsidP="00974006">
            <w:pPr>
              <w:ind w:firstLine="0"/>
              <w:rPr>
                <w:sz w:val="24"/>
                <w:szCs w:val="24"/>
              </w:rPr>
            </w:pPr>
            <w:r w:rsidRPr="00110848">
              <w:rPr>
                <w:sz w:val="24"/>
                <w:szCs w:val="24"/>
              </w:rPr>
              <w:lastRenderedPageBreak/>
              <w:t>1-4</w:t>
            </w:r>
          </w:p>
        </w:tc>
        <w:tc>
          <w:tcPr>
            <w:tcW w:w="360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86C7EF1" w14:textId="77777777" w:rsidR="00110848" w:rsidRPr="00110848" w:rsidRDefault="00110848" w:rsidP="00974006">
            <w:pPr>
              <w:ind w:firstLine="0"/>
              <w:rPr>
                <w:sz w:val="24"/>
                <w:szCs w:val="24"/>
              </w:rPr>
            </w:pPr>
            <w:r w:rsidRPr="00110848">
              <w:rPr>
                <w:sz w:val="24"/>
                <w:szCs w:val="24"/>
              </w:rPr>
              <w:t>-</w:t>
            </w:r>
          </w:p>
        </w:tc>
        <w:tc>
          <w:tcPr>
            <w:tcW w:w="104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54EB84C" w14:textId="77777777" w:rsidR="00110848" w:rsidRPr="00110848" w:rsidRDefault="00110848" w:rsidP="00974006">
            <w:pPr>
              <w:ind w:firstLine="0"/>
              <w:rPr>
                <w:sz w:val="24"/>
                <w:szCs w:val="24"/>
              </w:rPr>
            </w:pPr>
            <w:r w:rsidRPr="00110848">
              <w:rPr>
                <w:sz w:val="24"/>
                <w:szCs w:val="24"/>
              </w:rPr>
              <w:t>Частичное</w:t>
            </w:r>
          </w:p>
        </w:tc>
        <w:tc>
          <w:tcPr>
            <w:tcW w:w="3365"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800FFCC" w14:textId="77777777" w:rsidR="00110848" w:rsidRPr="00110848" w:rsidRDefault="00110848" w:rsidP="00974006">
            <w:pPr>
              <w:ind w:firstLine="0"/>
              <w:rPr>
                <w:sz w:val="24"/>
                <w:szCs w:val="24"/>
              </w:rPr>
            </w:pPr>
            <w:r w:rsidRPr="00110848">
              <w:rPr>
                <w:sz w:val="24"/>
                <w:szCs w:val="24"/>
              </w:rPr>
              <w:t>Если это применимо</w:t>
            </w:r>
          </w:p>
        </w:tc>
      </w:tr>
      <w:tr w:rsidR="00110848" w:rsidRPr="00110848" w14:paraId="5BADA3E9"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D3C0C3" w14:textId="77777777" w:rsidR="00110848" w:rsidRPr="00110848" w:rsidRDefault="00110848" w:rsidP="00974006">
            <w:pPr>
              <w:ind w:firstLine="0"/>
              <w:rPr>
                <w:sz w:val="24"/>
                <w:szCs w:val="24"/>
              </w:rPr>
            </w:pPr>
            <w:r w:rsidRPr="00110848">
              <w:rPr>
                <w:sz w:val="24"/>
                <w:szCs w:val="24"/>
              </w:rPr>
              <w:t>5-7</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96F440" w14:textId="77777777" w:rsidR="00110848" w:rsidRPr="00110848" w:rsidRDefault="00110848" w:rsidP="00974006">
            <w:pPr>
              <w:ind w:firstLine="0"/>
              <w:rPr>
                <w:sz w:val="24"/>
                <w:szCs w:val="24"/>
              </w:rPr>
            </w:pPr>
            <w:r w:rsidRPr="00110848">
              <w:rPr>
                <w:sz w:val="24"/>
                <w:szCs w:val="24"/>
              </w:rPr>
              <w:t>-</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24F4F1" w14:textId="77777777" w:rsidR="00110848" w:rsidRPr="00110848" w:rsidRDefault="00110848" w:rsidP="00974006">
            <w:pPr>
              <w:ind w:firstLine="0"/>
              <w:rPr>
                <w:sz w:val="24"/>
                <w:szCs w:val="24"/>
              </w:rPr>
            </w:pPr>
            <w:r w:rsidRPr="00110848">
              <w:rPr>
                <w:sz w:val="24"/>
                <w:szCs w:val="24"/>
              </w:rPr>
              <w:t>НЕТ</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D5BC83" w14:textId="77777777" w:rsidR="00110848" w:rsidRPr="00110848" w:rsidRDefault="00110848" w:rsidP="00974006">
            <w:pPr>
              <w:ind w:firstLine="0"/>
              <w:rPr>
                <w:sz w:val="24"/>
                <w:szCs w:val="24"/>
              </w:rPr>
            </w:pPr>
            <w:r w:rsidRPr="00110848">
              <w:rPr>
                <w:sz w:val="24"/>
                <w:szCs w:val="24"/>
              </w:rPr>
              <w:t>-</w:t>
            </w:r>
          </w:p>
        </w:tc>
      </w:tr>
      <w:tr w:rsidR="00110848" w:rsidRPr="00110848" w14:paraId="491E7C30"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7615EF" w14:textId="77777777" w:rsidR="00110848" w:rsidRPr="00110848" w:rsidRDefault="00110848" w:rsidP="00974006">
            <w:pPr>
              <w:ind w:firstLine="0"/>
              <w:rPr>
                <w:sz w:val="24"/>
                <w:szCs w:val="24"/>
              </w:rPr>
            </w:pPr>
            <w:r w:rsidRPr="00110848">
              <w:rPr>
                <w:sz w:val="24"/>
                <w:szCs w:val="24"/>
              </w:rPr>
              <w:t>8</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344811" w14:textId="77777777" w:rsidR="00110848" w:rsidRPr="00110848" w:rsidRDefault="00110848" w:rsidP="00974006">
            <w:pPr>
              <w:ind w:firstLine="0"/>
              <w:rPr>
                <w:sz w:val="24"/>
                <w:szCs w:val="24"/>
              </w:rPr>
            </w:pPr>
            <w:r w:rsidRPr="00110848">
              <w:rPr>
                <w:sz w:val="24"/>
                <w:szCs w:val="24"/>
              </w:rPr>
              <w:t>Общие требования PHY</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BD90A3" w14:textId="77777777" w:rsidR="00110848" w:rsidRPr="00110848" w:rsidRDefault="00110848" w:rsidP="00974006">
            <w:pPr>
              <w:ind w:firstLine="0"/>
              <w:rPr>
                <w:sz w:val="24"/>
                <w:szCs w:val="24"/>
              </w:rPr>
            </w:pPr>
            <w:r w:rsidRPr="00110848">
              <w:rPr>
                <w:sz w:val="24"/>
                <w:szCs w:val="24"/>
              </w:rPr>
              <w:t>-</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629C9A" w14:textId="77777777" w:rsidR="00110848" w:rsidRPr="00110848" w:rsidRDefault="00110848" w:rsidP="00974006">
            <w:pPr>
              <w:ind w:firstLine="0"/>
              <w:rPr>
                <w:sz w:val="24"/>
                <w:szCs w:val="24"/>
              </w:rPr>
            </w:pPr>
            <w:r w:rsidRPr="00110848">
              <w:rPr>
                <w:sz w:val="24"/>
                <w:szCs w:val="24"/>
              </w:rPr>
              <w:t>-</w:t>
            </w:r>
          </w:p>
        </w:tc>
      </w:tr>
      <w:tr w:rsidR="00110848" w:rsidRPr="00110848" w14:paraId="6174B40A"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8F18C7" w14:textId="77777777" w:rsidR="00110848" w:rsidRPr="00110848" w:rsidRDefault="00110848" w:rsidP="00974006">
            <w:pPr>
              <w:ind w:firstLine="0"/>
              <w:rPr>
                <w:sz w:val="24"/>
                <w:szCs w:val="24"/>
              </w:rPr>
            </w:pPr>
            <w:r w:rsidRPr="00110848">
              <w:rPr>
                <w:sz w:val="24"/>
                <w:szCs w:val="24"/>
              </w:rPr>
              <w:t>8.1</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B64DE1" w14:textId="77777777" w:rsidR="00110848" w:rsidRPr="00110848" w:rsidRDefault="00110848" w:rsidP="00974006">
            <w:pPr>
              <w:ind w:firstLine="0"/>
              <w:rPr>
                <w:sz w:val="24"/>
                <w:szCs w:val="24"/>
              </w:rPr>
            </w:pPr>
            <w:r w:rsidRPr="00110848">
              <w:rPr>
                <w:sz w:val="24"/>
                <w:szCs w:val="24"/>
              </w:rPr>
              <w:t>Общие требования и определения</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D6846F" w14:textId="77777777" w:rsidR="00110848" w:rsidRPr="00110848" w:rsidRDefault="00110848" w:rsidP="00974006">
            <w:pPr>
              <w:ind w:firstLine="0"/>
              <w:rPr>
                <w:sz w:val="24"/>
                <w:szCs w:val="24"/>
              </w:rPr>
            </w:pPr>
            <w:r w:rsidRPr="00110848">
              <w:rPr>
                <w:sz w:val="24"/>
                <w:szCs w:val="24"/>
              </w:rPr>
              <w:t>-</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A36C0A" w14:textId="77777777" w:rsidR="00110848" w:rsidRPr="00110848" w:rsidRDefault="00110848" w:rsidP="00974006">
            <w:pPr>
              <w:ind w:firstLine="0"/>
              <w:rPr>
                <w:sz w:val="24"/>
                <w:szCs w:val="24"/>
              </w:rPr>
            </w:pPr>
            <w:r w:rsidRPr="00110848">
              <w:rPr>
                <w:sz w:val="24"/>
                <w:szCs w:val="24"/>
              </w:rPr>
              <w:t>-</w:t>
            </w:r>
          </w:p>
        </w:tc>
      </w:tr>
      <w:tr w:rsidR="00110848" w:rsidRPr="00110848" w14:paraId="6847D3ED" w14:textId="77777777" w:rsidTr="00110848">
        <w:trPr>
          <w:trHeight w:val="418"/>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2BDFDD" w14:textId="77777777" w:rsidR="00110848" w:rsidRPr="00110848" w:rsidRDefault="00110848" w:rsidP="00974006">
            <w:pPr>
              <w:ind w:firstLine="0"/>
              <w:rPr>
                <w:sz w:val="24"/>
                <w:szCs w:val="24"/>
              </w:rPr>
            </w:pPr>
            <w:r w:rsidRPr="00110848">
              <w:rPr>
                <w:sz w:val="24"/>
                <w:szCs w:val="24"/>
              </w:rPr>
              <w:t>8.1.1</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380146" w14:textId="77777777" w:rsidR="00110848" w:rsidRPr="00110848" w:rsidRDefault="00110848" w:rsidP="00974006">
            <w:pPr>
              <w:ind w:firstLine="0"/>
              <w:rPr>
                <w:sz w:val="24"/>
                <w:szCs w:val="24"/>
              </w:rPr>
            </w:pPr>
            <w:r w:rsidRPr="00110848">
              <w:rPr>
                <w:sz w:val="24"/>
                <w:szCs w:val="24"/>
              </w:rPr>
              <w:t>Диапазон рабочих частот</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9581B0" w14:textId="77777777" w:rsidR="00110848" w:rsidRPr="00110848" w:rsidRDefault="00110848" w:rsidP="00974006">
            <w:pPr>
              <w:ind w:firstLine="0"/>
              <w:rPr>
                <w:sz w:val="24"/>
                <w:szCs w:val="24"/>
              </w:rPr>
            </w:pPr>
            <w:r w:rsidRPr="00110848">
              <w:rPr>
                <w:sz w:val="24"/>
                <w:szCs w:val="24"/>
              </w:rPr>
              <w:t>Частичное</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9D4408" w14:textId="5D532D17" w:rsidR="00110848" w:rsidRPr="00110848" w:rsidRDefault="00110848" w:rsidP="00974006">
            <w:pPr>
              <w:ind w:firstLine="0"/>
              <w:rPr>
                <w:sz w:val="24"/>
                <w:szCs w:val="24"/>
              </w:rPr>
            </w:pPr>
            <w:r w:rsidRPr="00110848">
              <w:rPr>
                <w:sz w:val="24"/>
                <w:szCs w:val="24"/>
              </w:rPr>
              <w:t xml:space="preserve">Включен только диапазон 2450 МГц - см. </w:t>
            </w:r>
            <w:r w:rsidRPr="00974006">
              <w:rPr>
                <w:sz w:val="24"/>
                <w:szCs w:val="24"/>
              </w:rPr>
              <w:t>Таблицу 407.</w:t>
            </w:r>
          </w:p>
        </w:tc>
      </w:tr>
      <w:tr w:rsidR="00110848" w:rsidRPr="00110848" w14:paraId="070E4932" w14:textId="77777777" w:rsidTr="00110848">
        <w:trPr>
          <w:trHeight w:val="418"/>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9A1007" w14:textId="77777777" w:rsidR="00110848" w:rsidRPr="00110848" w:rsidRDefault="00110848" w:rsidP="00974006">
            <w:pPr>
              <w:ind w:firstLine="0"/>
              <w:rPr>
                <w:sz w:val="24"/>
                <w:szCs w:val="24"/>
              </w:rPr>
            </w:pPr>
            <w:r w:rsidRPr="00110848">
              <w:rPr>
                <w:sz w:val="24"/>
                <w:szCs w:val="24"/>
              </w:rPr>
              <w:t>8.1.2</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65A9B7" w14:textId="77777777" w:rsidR="00110848" w:rsidRPr="00110848" w:rsidRDefault="00110848" w:rsidP="00974006">
            <w:pPr>
              <w:ind w:firstLine="0"/>
              <w:rPr>
                <w:sz w:val="24"/>
                <w:szCs w:val="24"/>
              </w:rPr>
            </w:pPr>
            <w:r w:rsidRPr="00110848">
              <w:rPr>
                <w:sz w:val="24"/>
                <w:szCs w:val="24"/>
              </w:rPr>
              <w:t>Назначения каналов</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2CD520" w14:textId="77777777" w:rsidR="00110848" w:rsidRPr="00110848" w:rsidRDefault="00110848" w:rsidP="00974006">
            <w:pPr>
              <w:ind w:firstLine="0"/>
              <w:rPr>
                <w:sz w:val="24"/>
                <w:szCs w:val="24"/>
              </w:rPr>
            </w:pPr>
            <w:r w:rsidRPr="00110848">
              <w:rPr>
                <w:sz w:val="24"/>
                <w:szCs w:val="24"/>
              </w:rPr>
              <w:t>Частичное</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F93260" w14:textId="1C98A34C" w:rsidR="00110848" w:rsidRPr="00110848" w:rsidRDefault="00110848" w:rsidP="00974006">
            <w:pPr>
              <w:ind w:firstLine="0"/>
              <w:rPr>
                <w:sz w:val="24"/>
                <w:szCs w:val="24"/>
              </w:rPr>
            </w:pPr>
            <w:r w:rsidRPr="00110848">
              <w:rPr>
                <w:sz w:val="24"/>
                <w:szCs w:val="24"/>
              </w:rPr>
              <w:t xml:space="preserve">Включены только каналы 11-25 страницы канала 0 - см. </w:t>
            </w:r>
            <w:r w:rsidRPr="00974006">
              <w:rPr>
                <w:sz w:val="24"/>
                <w:szCs w:val="24"/>
              </w:rPr>
              <w:t>Таблицу 408.</w:t>
            </w:r>
          </w:p>
        </w:tc>
      </w:tr>
      <w:tr w:rsidR="00110848" w:rsidRPr="00110848" w14:paraId="53243707"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1ABF1B" w14:textId="77777777" w:rsidR="00110848" w:rsidRPr="00110848" w:rsidRDefault="00110848" w:rsidP="00974006">
            <w:pPr>
              <w:ind w:firstLine="0"/>
              <w:rPr>
                <w:sz w:val="24"/>
                <w:szCs w:val="24"/>
              </w:rPr>
            </w:pPr>
            <w:r w:rsidRPr="00110848">
              <w:rPr>
                <w:sz w:val="24"/>
                <w:szCs w:val="24"/>
              </w:rPr>
              <w:t>8.1.3</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2254A2" w14:textId="77777777" w:rsidR="00110848" w:rsidRPr="00110848" w:rsidRDefault="00110848" w:rsidP="00974006">
            <w:pPr>
              <w:ind w:firstLine="0"/>
              <w:rPr>
                <w:sz w:val="24"/>
                <w:szCs w:val="24"/>
              </w:rPr>
            </w:pPr>
            <w:r w:rsidRPr="00110848">
              <w:rPr>
                <w:sz w:val="24"/>
                <w:szCs w:val="24"/>
              </w:rPr>
              <w:t>Минимальные периоды LIFS и SIFS</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15C548" w14:textId="77777777" w:rsidR="00110848" w:rsidRPr="00110848" w:rsidRDefault="00110848" w:rsidP="00974006">
            <w:pPr>
              <w:ind w:firstLine="0"/>
              <w:rPr>
                <w:sz w:val="24"/>
                <w:szCs w:val="24"/>
              </w:rPr>
            </w:pPr>
            <w:r w:rsidRPr="00110848">
              <w:rPr>
                <w:sz w:val="24"/>
                <w:szCs w:val="24"/>
              </w:rPr>
              <w:t>Частичное</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3E53DD" w14:textId="77777777" w:rsidR="00110848" w:rsidRPr="00110848" w:rsidRDefault="00110848" w:rsidP="00974006">
            <w:pPr>
              <w:ind w:firstLine="0"/>
              <w:rPr>
                <w:sz w:val="24"/>
                <w:szCs w:val="24"/>
              </w:rPr>
            </w:pPr>
            <w:r w:rsidRPr="00110848">
              <w:rPr>
                <w:sz w:val="24"/>
                <w:szCs w:val="24"/>
              </w:rPr>
              <w:t>Включена только полоса 2450 МГц</w:t>
            </w:r>
          </w:p>
        </w:tc>
      </w:tr>
      <w:tr w:rsidR="00110848" w:rsidRPr="00110848" w14:paraId="5BD5A4EF"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5FD70B" w14:textId="77777777" w:rsidR="00110848" w:rsidRPr="00110848" w:rsidRDefault="00110848" w:rsidP="00974006">
            <w:pPr>
              <w:ind w:firstLine="0"/>
              <w:rPr>
                <w:sz w:val="24"/>
                <w:szCs w:val="24"/>
              </w:rPr>
            </w:pPr>
            <w:r w:rsidRPr="00110848">
              <w:rPr>
                <w:sz w:val="24"/>
                <w:szCs w:val="24"/>
              </w:rPr>
              <w:t>8.1.4</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C99020" w14:textId="77777777" w:rsidR="00110848" w:rsidRPr="00110848" w:rsidRDefault="00110848" w:rsidP="00974006">
            <w:pPr>
              <w:ind w:firstLine="0"/>
              <w:rPr>
                <w:sz w:val="24"/>
                <w:szCs w:val="24"/>
              </w:rPr>
            </w:pPr>
            <w:r w:rsidRPr="00110848">
              <w:rPr>
                <w:sz w:val="24"/>
                <w:szCs w:val="24"/>
              </w:rPr>
              <w:t>Измерение мощности RF</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AAC7E8" w14:textId="77777777" w:rsidR="00110848" w:rsidRPr="00110848" w:rsidRDefault="00110848" w:rsidP="00974006">
            <w:pPr>
              <w:ind w:firstLine="0"/>
              <w:rPr>
                <w:sz w:val="24"/>
                <w:szCs w:val="24"/>
              </w:rPr>
            </w:pPr>
            <w:r w:rsidRPr="00110848">
              <w:rPr>
                <w:sz w:val="24"/>
                <w:szCs w:val="24"/>
              </w:rPr>
              <w:t>ДА</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C3F688" w14:textId="77777777" w:rsidR="00110848" w:rsidRPr="00110848" w:rsidRDefault="00110848" w:rsidP="00974006">
            <w:pPr>
              <w:ind w:firstLine="0"/>
              <w:rPr>
                <w:sz w:val="24"/>
                <w:szCs w:val="24"/>
              </w:rPr>
            </w:pPr>
            <w:r w:rsidRPr="00110848">
              <w:rPr>
                <w:sz w:val="24"/>
                <w:szCs w:val="24"/>
              </w:rPr>
              <w:t xml:space="preserve"> </w:t>
            </w:r>
          </w:p>
        </w:tc>
      </w:tr>
      <w:tr w:rsidR="00110848" w:rsidRPr="00110848" w14:paraId="04C7DDBD"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254363" w14:textId="77777777" w:rsidR="00110848" w:rsidRPr="00110848" w:rsidRDefault="00110848" w:rsidP="00974006">
            <w:pPr>
              <w:ind w:firstLine="0"/>
              <w:rPr>
                <w:sz w:val="24"/>
                <w:szCs w:val="24"/>
              </w:rPr>
            </w:pPr>
            <w:r w:rsidRPr="00110848">
              <w:rPr>
                <w:sz w:val="24"/>
                <w:szCs w:val="24"/>
              </w:rPr>
              <w:t>8.1.5</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96E948" w14:textId="77777777" w:rsidR="00110848" w:rsidRPr="00110848" w:rsidRDefault="00110848" w:rsidP="00974006">
            <w:pPr>
              <w:ind w:firstLine="0"/>
              <w:rPr>
                <w:sz w:val="24"/>
                <w:szCs w:val="24"/>
              </w:rPr>
            </w:pPr>
            <w:r w:rsidRPr="00110848">
              <w:rPr>
                <w:sz w:val="24"/>
                <w:szCs w:val="24"/>
              </w:rPr>
              <w:t>Мощность передачи</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805176" w14:textId="77777777" w:rsidR="00110848" w:rsidRPr="00110848" w:rsidRDefault="00110848" w:rsidP="00974006">
            <w:pPr>
              <w:ind w:firstLine="0"/>
              <w:rPr>
                <w:sz w:val="24"/>
                <w:szCs w:val="24"/>
              </w:rPr>
            </w:pPr>
            <w:r w:rsidRPr="00110848">
              <w:rPr>
                <w:sz w:val="24"/>
                <w:szCs w:val="24"/>
              </w:rPr>
              <w:t>ДА</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C201B2" w14:textId="479491B9" w:rsidR="00110848" w:rsidRPr="00110848" w:rsidRDefault="00110848" w:rsidP="00974006">
            <w:pPr>
              <w:ind w:firstLine="0"/>
              <w:rPr>
                <w:sz w:val="24"/>
                <w:szCs w:val="24"/>
              </w:rPr>
            </w:pPr>
            <w:r w:rsidRPr="00110848">
              <w:rPr>
                <w:sz w:val="24"/>
                <w:szCs w:val="24"/>
              </w:rPr>
              <w:t xml:space="preserve">Дополнительные требования см. В </w:t>
            </w:r>
            <w:r w:rsidRPr="00974006">
              <w:rPr>
                <w:sz w:val="24"/>
                <w:szCs w:val="24"/>
              </w:rPr>
              <w:t>9.3.4.3.5.</w:t>
            </w:r>
          </w:p>
        </w:tc>
      </w:tr>
      <w:tr w:rsidR="00110848" w:rsidRPr="00110848" w14:paraId="34DAA7EF"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92477F" w14:textId="77777777" w:rsidR="00110848" w:rsidRPr="00110848" w:rsidRDefault="00110848" w:rsidP="00974006">
            <w:pPr>
              <w:ind w:firstLine="0"/>
              <w:rPr>
                <w:sz w:val="24"/>
                <w:szCs w:val="24"/>
              </w:rPr>
            </w:pPr>
            <w:r w:rsidRPr="00110848">
              <w:rPr>
                <w:sz w:val="24"/>
                <w:szCs w:val="24"/>
              </w:rPr>
              <w:t>8.1.6</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CD9094" w14:textId="77777777" w:rsidR="00110848" w:rsidRPr="00110848" w:rsidRDefault="00110848" w:rsidP="00974006">
            <w:pPr>
              <w:ind w:firstLine="0"/>
              <w:rPr>
                <w:sz w:val="24"/>
                <w:szCs w:val="24"/>
              </w:rPr>
            </w:pPr>
            <w:r w:rsidRPr="00110848">
              <w:rPr>
                <w:sz w:val="24"/>
                <w:szCs w:val="24"/>
              </w:rPr>
              <w:t>Внеполосное побочное излучение</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305583" w14:textId="77777777" w:rsidR="00110848" w:rsidRPr="00110848" w:rsidRDefault="00110848" w:rsidP="00974006">
            <w:pPr>
              <w:ind w:firstLine="0"/>
              <w:rPr>
                <w:sz w:val="24"/>
                <w:szCs w:val="24"/>
              </w:rPr>
            </w:pPr>
            <w:r w:rsidRPr="00110848">
              <w:rPr>
                <w:sz w:val="24"/>
                <w:szCs w:val="24"/>
              </w:rPr>
              <w:t>ДА</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4D419B" w14:textId="77777777" w:rsidR="00110848" w:rsidRPr="00110848" w:rsidRDefault="00110848" w:rsidP="00974006">
            <w:pPr>
              <w:ind w:firstLine="0"/>
              <w:rPr>
                <w:sz w:val="24"/>
                <w:szCs w:val="24"/>
              </w:rPr>
            </w:pPr>
            <w:r w:rsidRPr="00110848">
              <w:rPr>
                <w:sz w:val="24"/>
                <w:szCs w:val="24"/>
              </w:rPr>
              <w:t>-</w:t>
            </w:r>
          </w:p>
        </w:tc>
      </w:tr>
      <w:tr w:rsidR="00110848" w:rsidRPr="00110848" w14:paraId="2A9BB7B2"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694062" w14:textId="77777777" w:rsidR="00110848" w:rsidRPr="00110848" w:rsidRDefault="00110848" w:rsidP="00974006">
            <w:pPr>
              <w:ind w:firstLine="0"/>
              <w:rPr>
                <w:sz w:val="24"/>
                <w:szCs w:val="24"/>
              </w:rPr>
            </w:pPr>
            <w:r w:rsidRPr="00110848">
              <w:rPr>
                <w:sz w:val="24"/>
                <w:szCs w:val="24"/>
              </w:rPr>
              <w:t>8.1.7</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D7D129" w14:textId="77777777" w:rsidR="00110848" w:rsidRPr="00110848" w:rsidRDefault="00110848" w:rsidP="00974006">
            <w:pPr>
              <w:ind w:firstLine="0"/>
              <w:rPr>
                <w:sz w:val="24"/>
                <w:szCs w:val="24"/>
              </w:rPr>
            </w:pPr>
            <w:r w:rsidRPr="00110848">
              <w:rPr>
                <w:sz w:val="24"/>
                <w:szCs w:val="24"/>
              </w:rPr>
              <w:t>Определения чувствительности приемника</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7FD866" w14:textId="77777777" w:rsidR="00110848" w:rsidRPr="00110848" w:rsidRDefault="00110848" w:rsidP="00974006">
            <w:pPr>
              <w:ind w:firstLine="0"/>
              <w:rPr>
                <w:sz w:val="24"/>
                <w:szCs w:val="24"/>
              </w:rPr>
            </w:pPr>
            <w:r w:rsidRPr="00110848">
              <w:rPr>
                <w:sz w:val="24"/>
                <w:szCs w:val="24"/>
              </w:rPr>
              <w:t>ДА</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9DBE55" w14:textId="77777777" w:rsidR="00110848" w:rsidRPr="00110848" w:rsidRDefault="00110848" w:rsidP="00974006">
            <w:pPr>
              <w:ind w:firstLine="0"/>
              <w:rPr>
                <w:sz w:val="24"/>
                <w:szCs w:val="24"/>
              </w:rPr>
            </w:pPr>
            <w:r w:rsidRPr="00110848">
              <w:rPr>
                <w:sz w:val="24"/>
                <w:szCs w:val="24"/>
              </w:rPr>
              <w:t>-</w:t>
            </w:r>
          </w:p>
        </w:tc>
      </w:tr>
      <w:tr w:rsidR="00110848" w:rsidRPr="00110848" w14:paraId="236141AB"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E2E1F6" w14:textId="77777777" w:rsidR="00110848" w:rsidRPr="00110848" w:rsidRDefault="00110848" w:rsidP="00974006">
            <w:pPr>
              <w:ind w:firstLine="0"/>
              <w:rPr>
                <w:sz w:val="24"/>
                <w:szCs w:val="24"/>
              </w:rPr>
            </w:pPr>
            <w:r w:rsidRPr="00110848">
              <w:rPr>
                <w:sz w:val="24"/>
                <w:szCs w:val="24"/>
              </w:rPr>
              <w:t>8.2</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0359FB" w14:textId="77777777" w:rsidR="00110848" w:rsidRPr="00110848" w:rsidRDefault="00110848" w:rsidP="00974006">
            <w:pPr>
              <w:ind w:firstLine="0"/>
              <w:rPr>
                <w:sz w:val="24"/>
                <w:szCs w:val="24"/>
              </w:rPr>
            </w:pPr>
            <w:r w:rsidRPr="00110848">
              <w:rPr>
                <w:sz w:val="24"/>
                <w:szCs w:val="24"/>
              </w:rPr>
              <w:t>Общие характеристики радио</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9FD431" w14:textId="77777777" w:rsidR="00110848" w:rsidRPr="00110848" w:rsidRDefault="00110848" w:rsidP="00974006">
            <w:pPr>
              <w:ind w:firstLine="0"/>
              <w:rPr>
                <w:sz w:val="24"/>
                <w:szCs w:val="24"/>
              </w:rPr>
            </w:pPr>
            <w:r w:rsidRPr="00110848">
              <w:rPr>
                <w:sz w:val="24"/>
                <w:szCs w:val="24"/>
              </w:rPr>
              <w:t>Частичное</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9C25C2" w14:textId="77777777" w:rsidR="00110848" w:rsidRPr="00110848" w:rsidRDefault="00110848" w:rsidP="00974006">
            <w:pPr>
              <w:ind w:firstLine="0"/>
              <w:rPr>
                <w:sz w:val="24"/>
                <w:szCs w:val="24"/>
              </w:rPr>
            </w:pPr>
            <w:proofErr w:type="spellStart"/>
            <w:r w:rsidRPr="00110848">
              <w:rPr>
                <w:sz w:val="24"/>
                <w:szCs w:val="24"/>
              </w:rPr>
              <w:t>CCAEnabled</w:t>
            </w:r>
            <w:proofErr w:type="spellEnd"/>
          </w:p>
        </w:tc>
      </w:tr>
      <w:tr w:rsidR="00110848" w:rsidRPr="00110848" w14:paraId="41AE6484" w14:textId="77777777" w:rsidTr="00110848">
        <w:trPr>
          <w:trHeight w:val="418"/>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210DD1" w14:textId="77777777" w:rsidR="00110848" w:rsidRPr="00110848" w:rsidRDefault="00110848" w:rsidP="00974006">
            <w:pPr>
              <w:ind w:firstLine="0"/>
              <w:rPr>
                <w:sz w:val="24"/>
                <w:szCs w:val="24"/>
              </w:rPr>
            </w:pPr>
            <w:r w:rsidRPr="00110848">
              <w:rPr>
                <w:sz w:val="24"/>
                <w:szCs w:val="24"/>
              </w:rPr>
              <w:t>8.2.1 -8.2.6</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1BFCD1" w14:textId="77777777" w:rsidR="00110848" w:rsidRPr="00110848" w:rsidRDefault="00110848" w:rsidP="00974006">
            <w:pPr>
              <w:ind w:firstLine="0"/>
              <w:rPr>
                <w:sz w:val="24"/>
                <w:szCs w:val="24"/>
              </w:rPr>
            </w:pPr>
            <w:r w:rsidRPr="00110848">
              <w:rPr>
                <w:sz w:val="24"/>
                <w:szCs w:val="24"/>
              </w:rPr>
              <w:t>-</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BEBB5D" w14:textId="77777777" w:rsidR="00110848" w:rsidRPr="00110848" w:rsidRDefault="00110848" w:rsidP="00974006">
            <w:pPr>
              <w:ind w:firstLine="0"/>
              <w:rPr>
                <w:sz w:val="24"/>
                <w:szCs w:val="24"/>
              </w:rPr>
            </w:pPr>
            <w:r w:rsidRPr="00110848">
              <w:rPr>
                <w:sz w:val="24"/>
                <w:szCs w:val="24"/>
              </w:rPr>
              <w:t>ДА</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26A5AC" w14:textId="77777777" w:rsidR="00110848" w:rsidRPr="00110848" w:rsidRDefault="00110848" w:rsidP="00974006">
            <w:pPr>
              <w:ind w:firstLine="0"/>
              <w:rPr>
                <w:sz w:val="24"/>
                <w:szCs w:val="24"/>
              </w:rPr>
            </w:pPr>
            <w:r w:rsidRPr="00110848">
              <w:rPr>
                <w:sz w:val="24"/>
                <w:szCs w:val="24"/>
              </w:rPr>
              <w:t>-</w:t>
            </w:r>
          </w:p>
        </w:tc>
      </w:tr>
      <w:tr w:rsidR="00110848" w:rsidRPr="00110848" w14:paraId="193B28DF" w14:textId="77777777" w:rsidTr="00110848">
        <w:trPr>
          <w:trHeight w:val="422"/>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52FC29" w14:textId="77777777" w:rsidR="00110848" w:rsidRPr="00110848" w:rsidRDefault="00110848" w:rsidP="00974006">
            <w:pPr>
              <w:ind w:firstLine="0"/>
              <w:rPr>
                <w:sz w:val="24"/>
                <w:szCs w:val="24"/>
              </w:rPr>
            </w:pPr>
            <w:r w:rsidRPr="00110848">
              <w:rPr>
                <w:sz w:val="24"/>
                <w:szCs w:val="24"/>
              </w:rPr>
              <w:t>8.2.7</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A0936D" w14:textId="77777777" w:rsidR="00110848" w:rsidRPr="00110848" w:rsidRDefault="00110848" w:rsidP="00974006">
            <w:pPr>
              <w:ind w:firstLine="0"/>
              <w:rPr>
                <w:sz w:val="24"/>
                <w:szCs w:val="24"/>
              </w:rPr>
            </w:pPr>
            <w:r w:rsidRPr="00110848">
              <w:rPr>
                <w:sz w:val="24"/>
                <w:szCs w:val="24"/>
              </w:rPr>
              <w:t>Оценка четкого канала (CCA)</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4490F7" w14:textId="77777777" w:rsidR="00110848" w:rsidRPr="00110848" w:rsidRDefault="00110848" w:rsidP="00974006">
            <w:pPr>
              <w:ind w:firstLine="0"/>
              <w:rPr>
                <w:sz w:val="24"/>
                <w:szCs w:val="24"/>
              </w:rPr>
            </w:pPr>
            <w:r w:rsidRPr="00110848">
              <w:rPr>
                <w:sz w:val="24"/>
                <w:szCs w:val="24"/>
              </w:rPr>
              <w:t>ДА</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7A41CD" w14:textId="77777777" w:rsidR="00110848" w:rsidRPr="00110848" w:rsidRDefault="00110848" w:rsidP="00974006">
            <w:pPr>
              <w:ind w:firstLine="0"/>
              <w:rPr>
                <w:sz w:val="24"/>
                <w:szCs w:val="24"/>
              </w:rPr>
            </w:pPr>
            <w:r w:rsidRPr="00110848">
              <w:rPr>
                <w:sz w:val="24"/>
                <w:szCs w:val="24"/>
              </w:rPr>
              <w:t xml:space="preserve">Запрошен режим CCA, и CCA может быть включен/отключен с помощью </w:t>
            </w:r>
            <w:proofErr w:type="spellStart"/>
            <w:r w:rsidRPr="00110848">
              <w:rPr>
                <w:sz w:val="24"/>
                <w:szCs w:val="24"/>
              </w:rPr>
              <w:t>CCAEnabled</w:t>
            </w:r>
            <w:proofErr w:type="spellEnd"/>
          </w:p>
        </w:tc>
      </w:tr>
      <w:tr w:rsidR="00110848" w:rsidRPr="00110848" w14:paraId="55EB081D"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9BACDC" w14:textId="77777777" w:rsidR="00110848" w:rsidRPr="00110848" w:rsidRDefault="00110848" w:rsidP="00974006">
            <w:pPr>
              <w:ind w:firstLine="0"/>
              <w:rPr>
                <w:sz w:val="24"/>
                <w:szCs w:val="24"/>
              </w:rPr>
            </w:pPr>
            <w:r w:rsidRPr="00110848">
              <w:rPr>
                <w:sz w:val="24"/>
                <w:szCs w:val="24"/>
              </w:rPr>
              <w:t>9</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433017" w14:textId="77777777" w:rsidR="00110848" w:rsidRPr="00110848" w:rsidRDefault="00110848" w:rsidP="00974006">
            <w:pPr>
              <w:ind w:firstLine="0"/>
              <w:rPr>
                <w:sz w:val="24"/>
                <w:szCs w:val="24"/>
              </w:rPr>
            </w:pPr>
            <w:r w:rsidRPr="00110848">
              <w:rPr>
                <w:sz w:val="24"/>
                <w:szCs w:val="24"/>
              </w:rPr>
              <w:t>PHY услуги</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98B6BA" w14:textId="77777777" w:rsidR="00110848" w:rsidRPr="00110848" w:rsidRDefault="00110848" w:rsidP="00974006">
            <w:pPr>
              <w:ind w:firstLine="0"/>
              <w:rPr>
                <w:sz w:val="24"/>
                <w:szCs w:val="24"/>
              </w:rPr>
            </w:pPr>
            <w:r w:rsidRPr="00110848">
              <w:rPr>
                <w:sz w:val="24"/>
                <w:szCs w:val="24"/>
              </w:rPr>
              <w:t>-</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A6C546" w14:textId="127BA513" w:rsidR="00110848" w:rsidRPr="00110848" w:rsidRDefault="00110848" w:rsidP="00974006">
            <w:pPr>
              <w:ind w:firstLine="0"/>
              <w:rPr>
                <w:sz w:val="24"/>
                <w:szCs w:val="24"/>
              </w:rPr>
            </w:pPr>
            <w:r w:rsidRPr="00110848">
              <w:rPr>
                <w:sz w:val="24"/>
                <w:szCs w:val="24"/>
              </w:rPr>
              <w:t xml:space="preserve">См. </w:t>
            </w:r>
            <w:r w:rsidRPr="00974006">
              <w:rPr>
                <w:sz w:val="24"/>
                <w:szCs w:val="24"/>
              </w:rPr>
              <w:t>4.2.2</w:t>
            </w:r>
            <w:r w:rsidRPr="00110848">
              <w:rPr>
                <w:sz w:val="24"/>
                <w:szCs w:val="24"/>
              </w:rPr>
              <w:t xml:space="preserve"> для замены этого пункта.</w:t>
            </w:r>
          </w:p>
        </w:tc>
      </w:tr>
      <w:tr w:rsidR="00110848" w:rsidRPr="00110848" w14:paraId="00159BFF"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A319C7" w14:textId="77777777" w:rsidR="00110848" w:rsidRPr="00110848" w:rsidRDefault="00110848" w:rsidP="00974006">
            <w:pPr>
              <w:ind w:firstLine="0"/>
              <w:rPr>
                <w:sz w:val="24"/>
                <w:szCs w:val="24"/>
              </w:rPr>
            </w:pPr>
            <w:r w:rsidRPr="00110848">
              <w:rPr>
                <w:sz w:val="24"/>
                <w:szCs w:val="24"/>
              </w:rPr>
              <w:t>9.1</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20A794" w14:textId="77777777" w:rsidR="00110848" w:rsidRPr="00110848" w:rsidRDefault="00110848" w:rsidP="00974006">
            <w:pPr>
              <w:ind w:firstLine="0"/>
              <w:rPr>
                <w:sz w:val="24"/>
                <w:szCs w:val="24"/>
              </w:rPr>
            </w:pPr>
            <w:r w:rsidRPr="00110848">
              <w:rPr>
                <w:sz w:val="24"/>
                <w:szCs w:val="24"/>
              </w:rPr>
              <w:t>Обзор</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C9D320" w14:textId="77777777" w:rsidR="00110848" w:rsidRPr="00110848" w:rsidRDefault="00110848" w:rsidP="00974006">
            <w:pPr>
              <w:ind w:firstLine="0"/>
              <w:rPr>
                <w:sz w:val="24"/>
                <w:szCs w:val="24"/>
              </w:rPr>
            </w:pPr>
            <w:r w:rsidRPr="00110848">
              <w:rPr>
                <w:sz w:val="24"/>
                <w:szCs w:val="24"/>
              </w:rPr>
              <w:t xml:space="preserve"> </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B53DED" w14:textId="77777777" w:rsidR="00110848" w:rsidRPr="00110848" w:rsidRDefault="00110848" w:rsidP="00974006">
            <w:pPr>
              <w:ind w:firstLine="0"/>
              <w:rPr>
                <w:sz w:val="24"/>
                <w:szCs w:val="24"/>
              </w:rPr>
            </w:pPr>
            <w:r w:rsidRPr="00110848">
              <w:rPr>
                <w:sz w:val="24"/>
                <w:szCs w:val="24"/>
              </w:rPr>
              <w:t xml:space="preserve"> </w:t>
            </w:r>
          </w:p>
        </w:tc>
      </w:tr>
      <w:tr w:rsidR="00110848" w:rsidRPr="00110848" w14:paraId="45D0DA01"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0E3285" w14:textId="77777777" w:rsidR="00110848" w:rsidRPr="00110848" w:rsidRDefault="00110848" w:rsidP="00974006">
            <w:pPr>
              <w:ind w:firstLine="0"/>
              <w:rPr>
                <w:sz w:val="24"/>
                <w:szCs w:val="24"/>
              </w:rPr>
            </w:pPr>
            <w:r w:rsidRPr="00110848">
              <w:rPr>
                <w:sz w:val="24"/>
                <w:szCs w:val="24"/>
              </w:rPr>
              <w:t>9.2</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B4EA97" w14:textId="77777777" w:rsidR="00110848" w:rsidRPr="00110848" w:rsidRDefault="00110848" w:rsidP="00974006">
            <w:pPr>
              <w:ind w:firstLine="0"/>
              <w:rPr>
                <w:sz w:val="24"/>
                <w:szCs w:val="24"/>
              </w:rPr>
            </w:pPr>
            <w:r w:rsidRPr="00110848">
              <w:rPr>
                <w:sz w:val="24"/>
                <w:szCs w:val="24"/>
              </w:rPr>
              <w:t>Константы PHY</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9874E7" w14:textId="77777777" w:rsidR="00110848" w:rsidRPr="00110848" w:rsidRDefault="00110848" w:rsidP="00974006">
            <w:pPr>
              <w:ind w:firstLine="0"/>
              <w:rPr>
                <w:sz w:val="24"/>
                <w:szCs w:val="24"/>
              </w:rPr>
            </w:pPr>
            <w:r w:rsidRPr="00110848">
              <w:rPr>
                <w:sz w:val="24"/>
                <w:szCs w:val="24"/>
              </w:rPr>
              <w:t>ДА</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C997C8" w14:textId="77777777" w:rsidR="00110848" w:rsidRPr="00110848" w:rsidRDefault="00110848" w:rsidP="00974006">
            <w:pPr>
              <w:ind w:firstLine="0"/>
              <w:rPr>
                <w:sz w:val="24"/>
                <w:szCs w:val="24"/>
              </w:rPr>
            </w:pPr>
            <w:r w:rsidRPr="00110848">
              <w:rPr>
                <w:sz w:val="24"/>
                <w:szCs w:val="24"/>
              </w:rPr>
              <w:t>-</w:t>
            </w:r>
          </w:p>
        </w:tc>
      </w:tr>
      <w:tr w:rsidR="00110848" w:rsidRPr="00110848" w14:paraId="6E300460"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482610" w14:textId="77777777" w:rsidR="00110848" w:rsidRPr="00110848" w:rsidRDefault="00110848" w:rsidP="00974006">
            <w:pPr>
              <w:ind w:firstLine="0"/>
              <w:rPr>
                <w:sz w:val="24"/>
                <w:szCs w:val="24"/>
              </w:rPr>
            </w:pPr>
            <w:r w:rsidRPr="00110848">
              <w:rPr>
                <w:sz w:val="24"/>
                <w:szCs w:val="24"/>
              </w:rPr>
              <w:t>9,3</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E91B84" w14:textId="77777777" w:rsidR="00110848" w:rsidRPr="00110848" w:rsidRDefault="00110848" w:rsidP="00974006">
            <w:pPr>
              <w:ind w:firstLine="0"/>
              <w:rPr>
                <w:sz w:val="24"/>
                <w:szCs w:val="24"/>
              </w:rPr>
            </w:pPr>
            <w:r w:rsidRPr="00110848">
              <w:rPr>
                <w:sz w:val="24"/>
                <w:szCs w:val="24"/>
              </w:rPr>
              <w:t>Атрибуты PHY PIB</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D1596A" w14:textId="77777777" w:rsidR="00110848" w:rsidRPr="00110848" w:rsidRDefault="00110848" w:rsidP="00974006">
            <w:pPr>
              <w:ind w:firstLine="0"/>
              <w:rPr>
                <w:sz w:val="24"/>
                <w:szCs w:val="24"/>
              </w:rPr>
            </w:pPr>
            <w:r w:rsidRPr="00110848">
              <w:rPr>
                <w:sz w:val="24"/>
                <w:szCs w:val="24"/>
              </w:rPr>
              <w:t>Частичное</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6015C5" w14:textId="26E752F8" w:rsidR="00110848" w:rsidRPr="00110848" w:rsidRDefault="00110848" w:rsidP="00974006">
            <w:pPr>
              <w:ind w:firstLine="0"/>
              <w:rPr>
                <w:sz w:val="24"/>
                <w:szCs w:val="24"/>
              </w:rPr>
            </w:pPr>
            <w:r w:rsidRPr="00110848">
              <w:rPr>
                <w:sz w:val="24"/>
                <w:szCs w:val="24"/>
              </w:rPr>
              <w:t xml:space="preserve">См. </w:t>
            </w:r>
            <w:r w:rsidRPr="00974006">
              <w:rPr>
                <w:sz w:val="24"/>
                <w:szCs w:val="24"/>
              </w:rPr>
              <w:t>9.3.4.3.8</w:t>
            </w:r>
          </w:p>
        </w:tc>
      </w:tr>
      <w:tr w:rsidR="00110848" w:rsidRPr="00110848" w14:paraId="4F469F45" w14:textId="77777777" w:rsidTr="00110848">
        <w:trPr>
          <w:trHeight w:val="418"/>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24C099" w14:textId="77777777" w:rsidR="00110848" w:rsidRPr="00110848" w:rsidRDefault="00110848" w:rsidP="00974006">
            <w:pPr>
              <w:ind w:firstLine="0"/>
              <w:rPr>
                <w:sz w:val="24"/>
                <w:szCs w:val="24"/>
              </w:rPr>
            </w:pPr>
            <w:r w:rsidRPr="00110848">
              <w:rPr>
                <w:sz w:val="24"/>
                <w:szCs w:val="24"/>
              </w:rPr>
              <w:t>9,4</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FD92CF" w14:textId="77777777" w:rsidR="00110848" w:rsidRPr="00110848" w:rsidRDefault="00110848" w:rsidP="00974006">
            <w:pPr>
              <w:ind w:firstLine="0"/>
              <w:rPr>
                <w:sz w:val="24"/>
                <w:szCs w:val="24"/>
              </w:rPr>
            </w:pPr>
            <w:r w:rsidRPr="00110848">
              <w:rPr>
                <w:sz w:val="24"/>
                <w:szCs w:val="24"/>
              </w:rPr>
              <w:t xml:space="preserve">Значения атрибутов PHY PIB для </w:t>
            </w:r>
            <w:proofErr w:type="spellStart"/>
            <w:r w:rsidRPr="00110848">
              <w:rPr>
                <w:sz w:val="24"/>
                <w:szCs w:val="24"/>
              </w:rPr>
              <w:t>phyMaxFrameDuration</w:t>
            </w:r>
            <w:proofErr w:type="spellEnd"/>
            <w:r w:rsidRPr="00110848">
              <w:rPr>
                <w:sz w:val="24"/>
                <w:szCs w:val="24"/>
              </w:rPr>
              <w:t xml:space="preserve"> и </w:t>
            </w:r>
            <w:proofErr w:type="spellStart"/>
            <w:r w:rsidRPr="00110848">
              <w:rPr>
                <w:sz w:val="24"/>
                <w:szCs w:val="24"/>
              </w:rPr>
              <w:t>phySHRDuration</w:t>
            </w:r>
            <w:proofErr w:type="spellEnd"/>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F5F83F" w14:textId="77777777" w:rsidR="00110848" w:rsidRPr="00110848" w:rsidRDefault="00110848" w:rsidP="00974006">
            <w:pPr>
              <w:ind w:firstLine="0"/>
              <w:rPr>
                <w:sz w:val="24"/>
                <w:szCs w:val="24"/>
              </w:rPr>
            </w:pPr>
            <w:r w:rsidRPr="00110848">
              <w:rPr>
                <w:sz w:val="24"/>
                <w:szCs w:val="24"/>
              </w:rPr>
              <w:t>ДА</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417C34" w14:textId="77777777" w:rsidR="00110848" w:rsidRPr="00110848" w:rsidRDefault="00110848" w:rsidP="00974006">
            <w:pPr>
              <w:ind w:firstLine="0"/>
              <w:rPr>
                <w:sz w:val="24"/>
                <w:szCs w:val="24"/>
              </w:rPr>
            </w:pPr>
            <w:r w:rsidRPr="00110848">
              <w:rPr>
                <w:sz w:val="24"/>
                <w:szCs w:val="24"/>
              </w:rPr>
              <w:t>-</w:t>
            </w:r>
          </w:p>
        </w:tc>
      </w:tr>
      <w:tr w:rsidR="00110848" w:rsidRPr="00110848" w14:paraId="609E00EC"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5905BD" w14:textId="77777777" w:rsidR="00110848" w:rsidRPr="00110848" w:rsidRDefault="00110848" w:rsidP="00974006">
            <w:pPr>
              <w:ind w:firstLine="0"/>
              <w:rPr>
                <w:sz w:val="24"/>
                <w:szCs w:val="24"/>
              </w:rPr>
            </w:pPr>
            <w:r w:rsidRPr="00110848">
              <w:rPr>
                <w:sz w:val="24"/>
                <w:szCs w:val="24"/>
              </w:rPr>
              <w:t>10</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3DFE2C" w14:textId="77777777" w:rsidR="00110848" w:rsidRPr="00110848" w:rsidRDefault="00110848" w:rsidP="00974006">
            <w:pPr>
              <w:ind w:firstLine="0"/>
              <w:rPr>
                <w:sz w:val="24"/>
                <w:szCs w:val="24"/>
              </w:rPr>
            </w:pPr>
            <w:r w:rsidRPr="00110848">
              <w:rPr>
                <w:sz w:val="24"/>
                <w:szCs w:val="24"/>
              </w:rPr>
              <w:t>O-QPSK PHY</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4CC803" w14:textId="77777777" w:rsidR="00110848" w:rsidRPr="00110848" w:rsidRDefault="00110848" w:rsidP="00974006">
            <w:pPr>
              <w:ind w:firstLine="0"/>
              <w:rPr>
                <w:sz w:val="24"/>
                <w:szCs w:val="24"/>
              </w:rPr>
            </w:pPr>
            <w:r w:rsidRPr="00110848">
              <w:rPr>
                <w:sz w:val="24"/>
                <w:szCs w:val="24"/>
              </w:rPr>
              <w:t>-</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A1CF64" w14:textId="77777777" w:rsidR="00110848" w:rsidRPr="00110848" w:rsidRDefault="00110848" w:rsidP="00974006">
            <w:pPr>
              <w:ind w:firstLine="0"/>
              <w:rPr>
                <w:sz w:val="24"/>
                <w:szCs w:val="24"/>
              </w:rPr>
            </w:pPr>
            <w:r w:rsidRPr="00110848">
              <w:rPr>
                <w:sz w:val="24"/>
                <w:szCs w:val="24"/>
              </w:rPr>
              <w:t xml:space="preserve"> </w:t>
            </w:r>
          </w:p>
        </w:tc>
      </w:tr>
      <w:tr w:rsidR="00110848" w:rsidRPr="00110848" w14:paraId="68AF461A"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965685" w14:textId="77777777" w:rsidR="00110848" w:rsidRPr="00110848" w:rsidRDefault="00110848" w:rsidP="00974006">
            <w:pPr>
              <w:ind w:firstLine="0"/>
              <w:rPr>
                <w:sz w:val="24"/>
                <w:szCs w:val="24"/>
              </w:rPr>
            </w:pPr>
            <w:r w:rsidRPr="00110848">
              <w:rPr>
                <w:sz w:val="24"/>
                <w:szCs w:val="24"/>
              </w:rPr>
              <w:t>10.1</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81FEAA" w14:textId="77777777" w:rsidR="00110848" w:rsidRPr="00110848" w:rsidRDefault="00110848" w:rsidP="00974006">
            <w:pPr>
              <w:ind w:firstLine="0"/>
              <w:rPr>
                <w:sz w:val="24"/>
                <w:szCs w:val="24"/>
              </w:rPr>
            </w:pPr>
            <w:r w:rsidRPr="00110848">
              <w:rPr>
                <w:sz w:val="24"/>
                <w:szCs w:val="24"/>
              </w:rPr>
              <w:t>Формат PPDU</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138B22" w14:textId="77777777" w:rsidR="00110848" w:rsidRPr="00110848" w:rsidRDefault="00110848" w:rsidP="00974006">
            <w:pPr>
              <w:ind w:firstLine="0"/>
              <w:rPr>
                <w:sz w:val="24"/>
                <w:szCs w:val="24"/>
              </w:rPr>
            </w:pPr>
            <w:r w:rsidRPr="00110848">
              <w:rPr>
                <w:sz w:val="24"/>
                <w:szCs w:val="24"/>
              </w:rPr>
              <w:t>ДА</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CD8D38" w14:textId="77777777" w:rsidR="00110848" w:rsidRPr="00110848" w:rsidRDefault="00110848" w:rsidP="00974006">
            <w:pPr>
              <w:ind w:firstLine="0"/>
              <w:rPr>
                <w:sz w:val="24"/>
                <w:szCs w:val="24"/>
              </w:rPr>
            </w:pPr>
            <w:r w:rsidRPr="00110848">
              <w:rPr>
                <w:sz w:val="24"/>
                <w:szCs w:val="24"/>
              </w:rPr>
              <w:t>-</w:t>
            </w:r>
          </w:p>
        </w:tc>
      </w:tr>
      <w:tr w:rsidR="00110848" w:rsidRPr="00110848" w14:paraId="4F3C8EE5"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214C75" w14:textId="77777777" w:rsidR="00110848" w:rsidRPr="00110848" w:rsidRDefault="00110848" w:rsidP="00974006">
            <w:pPr>
              <w:ind w:firstLine="0"/>
              <w:rPr>
                <w:sz w:val="24"/>
                <w:szCs w:val="24"/>
              </w:rPr>
            </w:pPr>
            <w:r w:rsidRPr="00110848">
              <w:rPr>
                <w:sz w:val="24"/>
                <w:szCs w:val="24"/>
              </w:rPr>
              <w:t>10.2</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7EF0DB" w14:textId="77777777" w:rsidR="00110848" w:rsidRPr="00110848" w:rsidRDefault="00110848" w:rsidP="00974006">
            <w:pPr>
              <w:ind w:firstLine="0"/>
              <w:rPr>
                <w:sz w:val="24"/>
                <w:szCs w:val="24"/>
              </w:rPr>
            </w:pPr>
            <w:r w:rsidRPr="00110848">
              <w:rPr>
                <w:sz w:val="24"/>
                <w:szCs w:val="24"/>
              </w:rPr>
              <w:t>Модуляция и распространение</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EADEEB" w14:textId="77777777" w:rsidR="00110848" w:rsidRPr="00110848" w:rsidRDefault="00110848" w:rsidP="00974006">
            <w:pPr>
              <w:ind w:firstLine="0"/>
              <w:rPr>
                <w:sz w:val="24"/>
                <w:szCs w:val="24"/>
              </w:rPr>
            </w:pPr>
            <w:r w:rsidRPr="00110848">
              <w:rPr>
                <w:sz w:val="24"/>
                <w:szCs w:val="24"/>
              </w:rPr>
              <w:t>Частичное</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76C3A7" w14:textId="77777777" w:rsidR="00110848" w:rsidRPr="00110848" w:rsidRDefault="00110848" w:rsidP="00974006">
            <w:pPr>
              <w:ind w:firstLine="0"/>
              <w:rPr>
                <w:sz w:val="24"/>
                <w:szCs w:val="24"/>
              </w:rPr>
            </w:pPr>
            <w:r w:rsidRPr="00110848">
              <w:rPr>
                <w:sz w:val="24"/>
                <w:szCs w:val="24"/>
              </w:rPr>
              <w:t>Включена только полоса 2450 МГц</w:t>
            </w:r>
          </w:p>
        </w:tc>
      </w:tr>
      <w:tr w:rsidR="00110848" w:rsidRPr="00110848" w14:paraId="432FA911" w14:textId="77777777" w:rsidTr="00110848">
        <w:trPr>
          <w:trHeight w:val="60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42CDFE" w14:textId="77777777" w:rsidR="00110848" w:rsidRPr="00110848" w:rsidRDefault="00110848" w:rsidP="00974006">
            <w:pPr>
              <w:ind w:firstLine="0"/>
              <w:rPr>
                <w:sz w:val="24"/>
                <w:szCs w:val="24"/>
              </w:rPr>
            </w:pPr>
            <w:r w:rsidRPr="00110848">
              <w:rPr>
                <w:sz w:val="24"/>
                <w:szCs w:val="24"/>
              </w:rPr>
              <w:t>10,3</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E56B34" w14:textId="77777777" w:rsidR="00110848" w:rsidRPr="00110848" w:rsidRDefault="00110848" w:rsidP="00974006">
            <w:pPr>
              <w:ind w:firstLine="0"/>
              <w:rPr>
                <w:sz w:val="24"/>
                <w:szCs w:val="24"/>
              </w:rPr>
            </w:pPr>
            <w:r w:rsidRPr="00110848">
              <w:rPr>
                <w:sz w:val="24"/>
                <w:szCs w:val="24"/>
              </w:rPr>
              <w:t>Требования O-QPSK PHY RF</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4E933E" w14:textId="77777777" w:rsidR="00110848" w:rsidRPr="00110848" w:rsidRDefault="00110848" w:rsidP="00974006">
            <w:pPr>
              <w:ind w:firstLine="0"/>
              <w:rPr>
                <w:sz w:val="24"/>
                <w:szCs w:val="24"/>
              </w:rPr>
            </w:pPr>
            <w:r w:rsidRPr="00110848">
              <w:rPr>
                <w:sz w:val="24"/>
                <w:szCs w:val="24"/>
              </w:rPr>
              <w:t>Частичное</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7373D6" w14:textId="4DC9C751" w:rsidR="00110848" w:rsidRPr="00110848" w:rsidRDefault="00110848" w:rsidP="00974006">
            <w:pPr>
              <w:ind w:firstLine="0"/>
              <w:rPr>
                <w:sz w:val="24"/>
                <w:szCs w:val="24"/>
              </w:rPr>
            </w:pPr>
            <w:r w:rsidRPr="00110848">
              <w:rPr>
                <w:sz w:val="24"/>
                <w:szCs w:val="24"/>
              </w:rPr>
              <w:t xml:space="preserve">См. </w:t>
            </w:r>
            <w:r w:rsidRPr="00974006">
              <w:rPr>
                <w:sz w:val="24"/>
                <w:szCs w:val="24"/>
              </w:rPr>
              <w:t>9.3.4.3.5</w:t>
            </w:r>
            <w:r w:rsidRPr="00110848">
              <w:rPr>
                <w:sz w:val="24"/>
                <w:szCs w:val="24"/>
              </w:rPr>
              <w:t xml:space="preserve"> и </w:t>
            </w:r>
            <w:r w:rsidRPr="00974006">
              <w:rPr>
                <w:sz w:val="24"/>
                <w:szCs w:val="24"/>
              </w:rPr>
              <w:t>9.3.4.3.7</w:t>
            </w:r>
            <w:r w:rsidRPr="00110848">
              <w:rPr>
                <w:sz w:val="24"/>
                <w:szCs w:val="24"/>
              </w:rPr>
              <w:t xml:space="preserve"> для дальнейшего объяснения, и включена только </w:t>
            </w:r>
            <w:r w:rsidRPr="00974006">
              <w:rPr>
                <w:sz w:val="24"/>
                <w:szCs w:val="24"/>
              </w:rPr>
              <w:t>полоса 2450</w:t>
            </w:r>
            <w:r w:rsidRPr="00110848">
              <w:rPr>
                <w:sz w:val="24"/>
                <w:szCs w:val="24"/>
              </w:rPr>
              <w:t xml:space="preserve"> МГц.</w:t>
            </w:r>
          </w:p>
        </w:tc>
      </w:tr>
      <w:tr w:rsidR="00110848" w:rsidRPr="00110848" w14:paraId="633483D4"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75C03A" w14:textId="77777777" w:rsidR="00110848" w:rsidRPr="00110848" w:rsidRDefault="00110848" w:rsidP="00974006">
            <w:pPr>
              <w:ind w:firstLine="0"/>
              <w:rPr>
                <w:sz w:val="24"/>
                <w:szCs w:val="24"/>
              </w:rPr>
            </w:pPr>
            <w:r w:rsidRPr="00110848">
              <w:rPr>
                <w:sz w:val="24"/>
                <w:szCs w:val="24"/>
              </w:rPr>
              <w:t>11–15</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5C3CC0" w14:textId="77777777" w:rsidR="00110848" w:rsidRPr="00110848" w:rsidRDefault="00110848" w:rsidP="00974006">
            <w:pPr>
              <w:ind w:firstLine="0"/>
              <w:rPr>
                <w:sz w:val="24"/>
                <w:szCs w:val="24"/>
              </w:rPr>
            </w:pPr>
            <w:r w:rsidRPr="00110848">
              <w:rPr>
                <w:sz w:val="24"/>
                <w:szCs w:val="24"/>
              </w:rPr>
              <w:t>-</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9356C2" w14:textId="77777777" w:rsidR="00110848" w:rsidRPr="00110848" w:rsidRDefault="00110848" w:rsidP="00974006">
            <w:pPr>
              <w:ind w:firstLine="0"/>
              <w:rPr>
                <w:sz w:val="24"/>
                <w:szCs w:val="24"/>
              </w:rPr>
            </w:pPr>
            <w:r w:rsidRPr="00110848">
              <w:rPr>
                <w:sz w:val="24"/>
                <w:szCs w:val="24"/>
              </w:rPr>
              <w:t>НЕТ</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74357A" w14:textId="77777777" w:rsidR="00110848" w:rsidRPr="00110848" w:rsidRDefault="00110848" w:rsidP="00974006">
            <w:pPr>
              <w:ind w:firstLine="0"/>
              <w:rPr>
                <w:sz w:val="24"/>
                <w:szCs w:val="24"/>
              </w:rPr>
            </w:pPr>
            <w:r w:rsidRPr="00110848">
              <w:rPr>
                <w:sz w:val="24"/>
                <w:szCs w:val="24"/>
              </w:rPr>
              <w:t>-</w:t>
            </w:r>
          </w:p>
        </w:tc>
      </w:tr>
      <w:tr w:rsidR="00110848" w:rsidRPr="00110848" w14:paraId="2DE65C31"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B23541" w14:textId="77777777" w:rsidR="00110848" w:rsidRPr="00110848" w:rsidRDefault="00110848" w:rsidP="00974006">
            <w:pPr>
              <w:ind w:firstLine="0"/>
              <w:rPr>
                <w:sz w:val="24"/>
                <w:szCs w:val="24"/>
              </w:rPr>
            </w:pPr>
            <w:r w:rsidRPr="00110848">
              <w:rPr>
                <w:sz w:val="24"/>
                <w:szCs w:val="24"/>
              </w:rPr>
              <w:t>Приложение</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B1E543" w14:textId="77777777" w:rsidR="00110848" w:rsidRPr="00110848" w:rsidRDefault="00110848" w:rsidP="00974006">
            <w:pPr>
              <w:ind w:firstLine="0"/>
              <w:rPr>
                <w:sz w:val="24"/>
                <w:szCs w:val="24"/>
              </w:rPr>
            </w:pPr>
            <w:r w:rsidRPr="00110848">
              <w:rPr>
                <w:sz w:val="24"/>
                <w:szCs w:val="24"/>
              </w:rPr>
              <w:t>Список используемой литературы</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B535D8" w14:textId="77777777" w:rsidR="00110848" w:rsidRPr="00110848" w:rsidRDefault="00110848" w:rsidP="00974006">
            <w:pPr>
              <w:ind w:firstLine="0"/>
              <w:rPr>
                <w:sz w:val="24"/>
                <w:szCs w:val="24"/>
              </w:rPr>
            </w:pPr>
            <w:r w:rsidRPr="00110848">
              <w:rPr>
                <w:sz w:val="24"/>
                <w:szCs w:val="24"/>
              </w:rPr>
              <w:t>Частичное</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DF9F12" w14:textId="77777777" w:rsidR="00110848" w:rsidRPr="00110848" w:rsidRDefault="00110848" w:rsidP="00974006">
            <w:pPr>
              <w:ind w:firstLine="0"/>
              <w:rPr>
                <w:sz w:val="24"/>
                <w:szCs w:val="24"/>
              </w:rPr>
            </w:pPr>
            <w:r w:rsidRPr="00110848">
              <w:rPr>
                <w:sz w:val="24"/>
                <w:szCs w:val="24"/>
              </w:rPr>
              <w:t>Если это применимо</w:t>
            </w:r>
          </w:p>
        </w:tc>
      </w:tr>
      <w:tr w:rsidR="00110848" w:rsidRPr="00110848" w14:paraId="6F1B5ECE" w14:textId="77777777" w:rsidTr="00110848">
        <w:trPr>
          <w:trHeight w:val="422"/>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6B97CB" w14:textId="77777777" w:rsidR="00110848" w:rsidRPr="00110848" w:rsidRDefault="00110848" w:rsidP="00974006">
            <w:pPr>
              <w:ind w:firstLine="0"/>
              <w:rPr>
                <w:sz w:val="24"/>
                <w:szCs w:val="24"/>
              </w:rPr>
            </w:pPr>
            <w:r w:rsidRPr="00110848">
              <w:rPr>
                <w:sz w:val="24"/>
                <w:szCs w:val="24"/>
              </w:rPr>
              <w:t>Приложение B-Приложение H</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AB3857" w14:textId="77777777" w:rsidR="00110848" w:rsidRPr="00110848" w:rsidRDefault="00110848" w:rsidP="00974006">
            <w:pPr>
              <w:ind w:firstLine="0"/>
              <w:rPr>
                <w:sz w:val="24"/>
                <w:szCs w:val="24"/>
              </w:rPr>
            </w:pPr>
            <w:r w:rsidRPr="00110848">
              <w:rPr>
                <w:sz w:val="24"/>
                <w:szCs w:val="24"/>
              </w:rPr>
              <w:t>-</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9D232B" w14:textId="77777777" w:rsidR="00110848" w:rsidRPr="00110848" w:rsidRDefault="00110848" w:rsidP="00974006">
            <w:pPr>
              <w:ind w:firstLine="0"/>
              <w:rPr>
                <w:sz w:val="24"/>
                <w:szCs w:val="24"/>
              </w:rPr>
            </w:pPr>
            <w:r w:rsidRPr="00110848">
              <w:rPr>
                <w:sz w:val="24"/>
                <w:szCs w:val="24"/>
              </w:rPr>
              <w:t>НЕТ</w:t>
            </w:r>
          </w:p>
        </w:tc>
        <w:tc>
          <w:tcPr>
            <w:tcW w:w="33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5AFFFC" w14:textId="77777777" w:rsidR="00110848" w:rsidRPr="00110848" w:rsidRDefault="00110848" w:rsidP="00974006">
            <w:pPr>
              <w:ind w:firstLine="0"/>
              <w:rPr>
                <w:sz w:val="24"/>
                <w:szCs w:val="24"/>
              </w:rPr>
            </w:pPr>
            <w:r w:rsidRPr="00110848">
              <w:rPr>
                <w:sz w:val="24"/>
                <w:szCs w:val="24"/>
              </w:rPr>
              <w:t>-</w:t>
            </w:r>
          </w:p>
        </w:tc>
      </w:tr>
    </w:tbl>
    <w:p w14:paraId="0810F322" w14:textId="77777777" w:rsidR="00110848" w:rsidRPr="00110848" w:rsidRDefault="00110848" w:rsidP="00110848">
      <w:pPr>
        <w:rPr>
          <w:sz w:val="24"/>
          <w:szCs w:val="24"/>
        </w:rPr>
      </w:pPr>
      <w:r w:rsidRPr="00110848">
        <w:rPr>
          <w:sz w:val="24"/>
          <w:szCs w:val="24"/>
        </w:rPr>
        <w:lastRenderedPageBreak/>
        <w:t xml:space="preserve"> </w:t>
      </w:r>
    </w:p>
    <w:p w14:paraId="0D4C2138" w14:textId="77777777" w:rsidR="00110848" w:rsidRPr="00974006" w:rsidRDefault="00110848" w:rsidP="00110848">
      <w:pPr>
        <w:rPr>
          <w:b/>
          <w:bCs/>
          <w:sz w:val="24"/>
          <w:szCs w:val="24"/>
        </w:rPr>
      </w:pPr>
      <w:r w:rsidRPr="00974006">
        <w:rPr>
          <w:b/>
          <w:bCs/>
          <w:sz w:val="24"/>
          <w:szCs w:val="24"/>
        </w:rPr>
        <w:t>9.3.4.3 Другие требования физического уровня</w:t>
      </w:r>
    </w:p>
    <w:p w14:paraId="3CA307DC" w14:textId="77777777" w:rsidR="00110848" w:rsidRPr="00974006" w:rsidRDefault="00110848" w:rsidP="00110848">
      <w:pPr>
        <w:rPr>
          <w:b/>
          <w:bCs/>
          <w:sz w:val="24"/>
          <w:szCs w:val="24"/>
        </w:rPr>
      </w:pPr>
      <w:r w:rsidRPr="00974006">
        <w:rPr>
          <w:b/>
          <w:bCs/>
          <w:sz w:val="24"/>
          <w:szCs w:val="24"/>
        </w:rPr>
        <w:t>9.3.4.3.1 Распределение частот</w:t>
      </w:r>
    </w:p>
    <w:p w14:paraId="55714455" w14:textId="2F3071EF" w:rsidR="00110848" w:rsidRPr="00110848" w:rsidRDefault="00110848" w:rsidP="00110848">
      <w:pPr>
        <w:rPr>
          <w:sz w:val="24"/>
          <w:szCs w:val="24"/>
        </w:rPr>
      </w:pPr>
      <w:r w:rsidRPr="00110848">
        <w:rPr>
          <w:sz w:val="24"/>
          <w:szCs w:val="24"/>
        </w:rPr>
        <w:t xml:space="preserve">Приемопередатчик должен использовать DSSS и работать в безлицензионном диапазоне ISM, как показано в </w:t>
      </w:r>
      <w:r w:rsidRPr="00974006">
        <w:rPr>
          <w:sz w:val="24"/>
          <w:szCs w:val="24"/>
        </w:rPr>
        <w:t>таблице 407.</w:t>
      </w:r>
    </w:p>
    <w:p w14:paraId="755760AB" w14:textId="77777777" w:rsidR="00110848" w:rsidRPr="00110848" w:rsidRDefault="00110848" w:rsidP="00110848">
      <w:pPr>
        <w:rPr>
          <w:sz w:val="24"/>
          <w:szCs w:val="24"/>
        </w:rPr>
      </w:pPr>
      <w:r w:rsidRPr="00110848">
        <w:rPr>
          <w:sz w:val="24"/>
          <w:szCs w:val="24"/>
        </w:rPr>
        <w:t xml:space="preserve"> </w:t>
      </w:r>
    </w:p>
    <w:p w14:paraId="342480A0" w14:textId="77777777" w:rsidR="00110848" w:rsidRPr="00974006" w:rsidRDefault="00110848" w:rsidP="00974006">
      <w:pPr>
        <w:ind w:firstLine="0"/>
        <w:jc w:val="center"/>
        <w:rPr>
          <w:b/>
          <w:bCs/>
          <w:sz w:val="24"/>
          <w:szCs w:val="24"/>
        </w:rPr>
      </w:pPr>
      <w:r w:rsidRPr="00974006">
        <w:rPr>
          <w:b/>
          <w:bCs/>
          <w:sz w:val="24"/>
          <w:szCs w:val="24"/>
        </w:rPr>
        <w:t>Таблица 407 - Технические характеристики приемопередатчика</w:t>
      </w:r>
    </w:p>
    <w:tbl>
      <w:tblPr>
        <w:tblW w:w="0" w:type="auto"/>
        <w:jc w:val="center"/>
        <w:tblCellMar>
          <w:left w:w="0" w:type="dxa"/>
          <w:right w:w="0" w:type="dxa"/>
        </w:tblCellMar>
        <w:tblLook w:val="04A0" w:firstRow="1" w:lastRow="0" w:firstColumn="1" w:lastColumn="0" w:noHBand="0" w:noVBand="1"/>
      </w:tblPr>
      <w:tblGrid>
        <w:gridCol w:w="1752"/>
        <w:gridCol w:w="1606"/>
        <w:gridCol w:w="1253"/>
        <w:gridCol w:w="1210"/>
        <w:gridCol w:w="1329"/>
        <w:gridCol w:w="1747"/>
      </w:tblGrid>
      <w:tr w:rsidR="00110848" w:rsidRPr="00110848" w14:paraId="110FEC19" w14:textId="77777777" w:rsidTr="00974006">
        <w:trPr>
          <w:trHeight w:val="691"/>
          <w:jc w:val="center"/>
        </w:trPr>
        <w:tc>
          <w:tcPr>
            <w:tcW w:w="175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7674161" w14:textId="77777777" w:rsidR="00110848" w:rsidRPr="00110848" w:rsidRDefault="00110848" w:rsidP="00974006">
            <w:pPr>
              <w:ind w:firstLine="20"/>
              <w:jc w:val="center"/>
              <w:rPr>
                <w:sz w:val="24"/>
                <w:szCs w:val="24"/>
              </w:rPr>
            </w:pPr>
            <w:r w:rsidRPr="00110848">
              <w:rPr>
                <w:sz w:val="24"/>
                <w:szCs w:val="24"/>
              </w:rPr>
              <w:t>Частота (МГц)</w:t>
            </w:r>
          </w:p>
        </w:tc>
        <w:tc>
          <w:tcPr>
            <w:tcW w:w="152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F441C79" w14:textId="77777777" w:rsidR="00110848" w:rsidRPr="00110848" w:rsidRDefault="00110848" w:rsidP="00974006">
            <w:pPr>
              <w:ind w:firstLine="20"/>
              <w:jc w:val="center"/>
              <w:rPr>
                <w:sz w:val="24"/>
                <w:szCs w:val="24"/>
              </w:rPr>
            </w:pPr>
            <w:r w:rsidRPr="00110848">
              <w:rPr>
                <w:sz w:val="24"/>
                <w:szCs w:val="24"/>
              </w:rPr>
              <w:t>Скорость коммуникации (</w:t>
            </w:r>
            <w:proofErr w:type="spellStart"/>
            <w:r w:rsidRPr="00110848">
              <w:rPr>
                <w:sz w:val="24"/>
                <w:szCs w:val="24"/>
              </w:rPr>
              <w:t>кчип</w:t>
            </w:r>
            <w:proofErr w:type="spellEnd"/>
            <w:r w:rsidRPr="00110848">
              <w:rPr>
                <w:sz w:val="24"/>
                <w:szCs w:val="24"/>
              </w:rPr>
              <w:t>/с)</w:t>
            </w:r>
          </w:p>
        </w:tc>
        <w:tc>
          <w:tcPr>
            <w:tcW w:w="1214"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03054014" w14:textId="77777777" w:rsidR="00110848" w:rsidRPr="00110848" w:rsidRDefault="00110848" w:rsidP="00974006">
            <w:pPr>
              <w:ind w:firstLine="20"/>
              <w:jc w:val="center"/>
              <w:rPr>
                <w:sz w:val="24"/>
                <w:szCs w:val="24"/>
              </w:rPr>
            </w:pPr>
            <w:r w:rsidRPr="00110848">
              <w:rPr>
                <w:sz w:val="24"/>
                <w:szCs w:val="24"/>
              </w:rPr>
              <w:t>Модуляция</w:t>
            </w:r>
          </w:p>
        </w:tc>
        <w:tc>
          <w:tcPr>
            <w:tcW w:w="121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B77E4E0" w14:textId="77777777" w:rsidR="00110848" w:rsidRPr="00110848" w:rsidRDefault="00110848" w:rsidP="00974006">
            <w:pPr>
              <w:ind w:firstLine="20"/>
              <w:jc w:val="center"/>
              <w:rPr>
                <w:sz w:val="24"/>
                <w:szCs w:val="24"/>
              </w:rPr>
            </w:pPr>
            <w:r w:rsidRPr="00110848">
              <w:rPr>
                <w:sz w:val="24"/>
                <w:szCs w:val="24"/>
              </w:rPr>
              <w:t>Битрейт (кб/с)</w:t>
            </w:r>
          </w:p>
        </w:tc>
        <w:tc>
          <w:tcPr>
            <w:tcW w:w="121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1946CA0" w14:textId="77777777" w:rsidR="00110848" w:rsidRPr="00110848" w:rsidRDefault="00110848" w:rsidP="00974006">
            <w:pPr>
              <w:ind w:firstLine="20"/>
              <w:jc w:val="center"/>
              <w:rPr>
                <w:sz w:val="24"/>
                <w:szCs w:val="24"/>
              </w:rPr>
            </w:pPr>
            <w:r w:rsidRPr="00110848">
              <w:rPr>
                <w:sz w:val="24"/>
                <w:szCs w:val="24"/>
              </w:rPr>
              <w:t>Символьная скорость (</w:t>
            </w:r>
            <w:proofErr w:type="spellStart"/>
            <w:r w:rsidRPr="00110848">
              <w:rPr>
                <w:sz w:val="24"/>
                <w:szCs w:val="24"/>
              </w:rPr>
              <w:t>ксимвол</w:t>
            </w:r>
            <w:proofErr w:type="spellEnd"/>
            <w:r w:rsidRPr="00110848">
              <w:rPr>
                <w:sz w:val="24"/>
                <w:szCs w:val="24"/>
              </w:rPr>
              <w:t>/с)</w:t>
            </w:r>
          </w:p>
        </w:tc>
        <w:tc>
          <w:tcPr>
            <w:tcW w:w="174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617FB48" w14:textId="77777777" w:rsidR="00110848" w:rsidRPr="00110848" w:rsidRDefault="00110848" w:rsidP="00974006">
            <w:pPr>
              <w:ind w:firstLine="20"/>
              <w:jc w:val="center"/>
              <w:rPr>
                <w:sz w:val="24"/>
                <w:szCs w:val="24"/>
              </w:rPr>
            </w:pPr>
            <w:r w:rsidRPr="00110848">
              <w:rPr>
                <w:sz w:val="24"/>
                <w:szCs w:val="24"/>
              </w:rPr>
              <w:t>Символы</w:t>
            </w:r>
          </w:p>
        </w:tc>
      </w:tr>
      <w:tr w:rsidR="00110848" w:rsidRPr="00110848" w14:paraId="2885F6E0" w14:textId="77777777" w:rsidTr="00974006">
        <w:trPr>
          <w:trHeight w:val="331"/>
          <w:jc w:val="center"/>
        </w:trPr>
        <w:tc>
          <w:tcPr>
            <w:tcW w:w="175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AE14723" w14:textId="77777777" w:rsidR="00110848" w:rsidRPr="00110848" w:rsidRDefault="00110848" w:rsidP="00974006">
            <w:pPr>
              <w:ind w:firstLine="20"/>
              <w:rPr>
                <w:sz w:val="24"/>
                <w:szCs w:val="24"/>
              </w:rPr>
            </w:pPr>
            <w:r w:rsidRPr="00110848">
              <w:rPr>
                <w:sz w:val="24"/>
                <w:szCs w:val="24"/>
              </w:rPr>
              <w:t>2 400 - 2 483,5</w:t>
            </w:r>
          </w:p>
        </w:tc>
        <w:tc>
          <w:tcPr>
            <w:tcW w:w="152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F72CB34" w14:textId="77777777" w:rsidR="00110848" w:rsidRPr="00110848" w:rsidRDefault="00110848" w:rsidP="00974006">
            <w:pPr>
              <w:ind w:firstLine="20"/>
              <w:rPr>
                <w:sz w:val="24"/>
                <w:szCs w:val="24"/>
              </w:rPr>
            </w:pPr>
            <w:r w:rsidRPr="00110848">
              <w:rPr>
                <w:sz w:val="24"/>
                <w:szCs w:val="24"/>
              </w:rPr>
              <w:t>2 000</w:t>
            </w:r>
          </w:p>
        </w:tc>
        <w:tc>
          <w:tcPr>
            <w:tcW w:w="1214"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1EA5A4B" w14:textId="77777777" w:rsidR="00110848" w:rsidRPr="00110848" w:rsidRDefault="00110848" w:rsidP="00974006">
            <w:pPr>
              <w:ind w:firstLine="20"/>
              <w:rPr>
                <w:sz w:val="24"/>
                <w:szCs w:val="24"/>
              </w:rPr>
            </w:pPr>
            <w:r w:rsidRPr="00110848">
              <w:rPr>
                <w:sz w:val="24"/>
                <w:szCs w:val="24"/>
              </w:rPr>
              <w:t>O-QPSK</w:t>
            </w:r>
          </w:p>
        </w:tc>
        <w:tc>
          <w:tcPr>
            <w:tcW w:w="121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6969EE6" w14:textId="77777777" w:rsidR="00110848" w:rsidRPr="00110848" w:rsidRDefault="00110848" w:rsidP="00974006">
            <w:pPr>
              <w:ind w:firstLine="20"/>
              <w:rPr>
                <w:sz w:val="24"/>
                <w:szCs w:val="24"/>
              </w:rPr>
            </w:pPr>
            <w:r w:rsidRPr="00110848">
              <w:rPr>
                <w:sz w:val="24"/>
                <w:szCs w:val="24"/>
              </w:rPr>
              <w:t>250</w:t>
            </w:r>
          </w:p>
        </w:tc>
        <w:tc>
          <w:tcPr>
            <w:tcW w:w="121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B5ACB7A" w14:textId="77777777" w:rsidR="00110848" w:rsidRPr="00110848" w:rsidRDefault="00110848" w:rsidP="00974006">
            <w:pPr>
              <w:ind w:firstLine="20"/>
              <w:rPr>
                <w:sz w:val="24"/>
                <w:szCs w:val="24"/>
              </w:rPr>
            </w:pPr>
            <w:r w:rsidRPr="00110848">
              <w:rPr>
                <w:sz w:val="24"/>
                <w:szCs w:val="24"/>
              </w:rPr>
              <w:t>62,5</w:t>
            </w:r>
          </w:p>
        </w:tc>
        <w:tc>
          <w:tcPr>
            <w:tcW w:w="174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53CCCB5" w14:textId="77777777" w:rsidR="00110848" w:rsidRPr="00110848" w:rsidRDefault="00110848" w:rsidP="00974006">
            <w:pPr>
              <w:ind w:firstLine="20"/>
              <w:rPr>
                <w:sz w:val="24"/>
                <w:szCs w:val="24"/>
              </w:rPr>
            </w:pPr>
            <w:r w:rsidRPr="00110848">
              <w:rPr>
                <w:sz w:val="24"/>
                <w:szCs w:val="24"/>
              </w:rPr>
              <w:t>16-арный ортогональный</w:t>
            </w:r>
          </w:p>
        </w:tc>
      </w:tr>
    </w:tbl>
    <w:p w14:paraId="365CAEEA" w14:textId="77777777" w:rsidR="00110848" w:rsidRPr="00110848" w:rsidRDefault="00110848" w:rsidP="00110848">
      <w:pPr>
        <w:rPr>
          <w:sz w:val="24"/>
          <w:szCs w:val="24"/>
        </w:rPr>
      </w:pPr>
      <w:r w:rsidRPr="00110848">
        <w:rPr>
          <w:sz w:val="24"/>
          <w:szCs w:val="24"/>
        </w:rPr>
        <w:t xml:space="preserve"> </w:t>
      </w:r>
    </w:p>
    <w:p w14:paraId="1CAF220C" w14:textId="77777777" w:rsidR="00110848" w:rsidRPr="00974006" w:rsidRDefault="00110848" w:rsidP="00110848">
      <w:pPr>
        <w:rPr>
          <w:b/>
          <w:bCs/>
          <w:sz w:val="24"/>
          <w:szCs w:val="24"/>
        </w:rPr>
      </w:pPr>
      <w:r w:rsidRPr="00974006">
        <w:rPr>
          <w:b/>
          <w:bCs/>
          <w:sz w:val="24"/>
          <w:szCs w:val="24"/>
        </w:rPr>
        <w:t>9.3.4.3.2 Номера каналов и распределение частот</w:t>
      </w:r>
    </w:p>
    <w:p w14:paraId="05B9F470" w14:textId="77777777" w:rsidR="00110848" w:rsidRPr="00110848" w:rsidRDefault="00110848" w:rsidP="00110848">
      <w:pPr>
        <w:rPr>
          <w:sz w:val="24"/>
          <w:szCs w:val="24"/>
        </w:rPr>
      </w:pPr>
      <w:r w:rsidRPr="00110848">
        <w:rPr>
          <w:sz w:val="24"/>
          <w:szCs w:val="24"/>
        </w:rPr>
        <w:t>Полоса 2450 МГц поддерживает распределение каналов 11–26, как указано в IEEE STD 802.15.4-2011, 8.1.2.2. Поскольку канал 26 не соответствует нормам некоторых регионов мира, он не включен в этот профиль.</w:t>
      </w:r>
    </w:p>
    <w:p w14:paraId="49E32A81" w14:textId="291706A5" w:rsidR="00110848" w:rsidRPr="00110848" w:rsidRDefault="00110848" w:rsidP="00110848">
      <w:pPr>
        <w:rPr>
          <w:sz w:val="24"/>
          <w:szCs w:val="24"/>
        </w:rPr>
      </w:pPr>
      <w:bookmarkStart w:id="627" w:name="bookmark995"/>
      <w:bookmarkEnd w:id="627"/>
      <w:r w:rsidRPr="00110848">
        <w:rPr>
          <w:sz w:val="24"/>
          <w:szCs w:val="24"/>
        </w:rPr>
        <w:t xml:space="preserve">Распределение частот для каналов 11–25 показано в </w:t>
      </w:r>
      <w:r w:rsidRPr="00974006">
        <w:rPr>
          <w:sz w:val="24"/>
          <w:szCs w:val="24"/>
        </w:rPr>
        <w:t>таблице 408.</w:t>
      </w:r>
    </w:p>
    <w:p w14:paraId="4A409C5A" w14:textId="77777777" w:rsidR="00110848" w:rsidRPr="00974006" w:rsidRDefault="00110848" w:rsidP="00974006">
      <w:pPr>
        <w:ind w:firstLine="0"/>
        <w:jc w:val="center"/>
        <w:rPr>
          <w:b/>
          <w:bCs/>
          <w:sz w:val="24"/>
          <w:szCs w:val="24"/>
        </w:rPr>
      </w:pPr>
      <w:r w:rsidRPr="00974006">
        <w:rPr>
          <w:b/>
          <w:bCs/>
          <w:sz w:val="24"/>
          <w:szCs w:val="24"/>
        </w:rPr>
        <w:t>Таблица 408 - Распределение частот</w:t>
      </w:r>
    </w:p>
    <w:tbl>
      <w:tblPr>
        <w:tblW w:w="0" w:type="auto"/>
        <w:jc w:val="center"/>
        <w:tblCellMar>
          <w:left w:w="0" w:type="dxa"/>
          <w:right w:w="0" w:type="dxa"/>
        </w:tblCellMar>
        <w:tblLook w:val="04A0" w:firstRow="1" w:lastRow="0" w:firstColumn="1" w:lastColumn="0" w:noHBand="0" w:noVBand="1"/>
      </w:tblPr>
      <w:tblGrid>
        <w:gridCol w:w="1070"/>
        <w:gridCol w:w="1358"/>
        <w:gridCol w:w="312"/>
        <w:gridCol w:w="1138"/>
        <w:gridCol w:w="1330"/>
        <w:gridCol w:w="235"/>
        <w:gridCol w:w="1138"/>
        <w:gridCol w:w="1181"/>
      </w:tblGrid>
      <w:tr w:rsidR="00110848" w:rsidRPr="00110848" w14:paraId="11FA688F" w14:textId="77777777" w:rsidTr="00974006">
        <w:trPr>
          <w:trHeight w:val="509"/>
          <w:jc w:val="center"/>
        </w:trPr>
        <w:tc>
          <w:tcPr>
            <w:tcW w:w="107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BBB08AE" w14:textId="77777777" w:rsidR="00110848" w:rsidRPr="00110848" w:rsidRDefault="00110848" w:rsidP="00974006">
            <w:pPr>
              <w:ind w:firstLine="0"/>
              <w:jc w:val="center"/>
              <w:rPr>
                <w:sz w:val="24"/>
                <w:szCs w:val="24"/>
              </w:rPr>
            </w:pPr>
            <w:r w:rsidRPr="00110848">
              <w:rPr>
                <w:sz w:val="24"/>
                <w:szCs w:val="24"/>
              </w:rPr>
              <w:t>Номер канала</w:t>
            </w:r>
          </w:p>
        </w:tc>
        <w:tc>
          <w:tcPr>
            <w:tcW w:w="135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148C8D6" w14:textId="77777777" w:rsidR="00110848" w:rsidRPr="00110848" w:rsidRDefault="00110848" w:rsidP="00974006">
            <w:pPr>
              <w:ind w:firstLine="0"/>
              <w:jc w:val="center"/>
              <w:rPr>
                <w:sz w:val="24"/>
                <w:szCs w:val="24"/>
              </w:rPr>
            </w:pPr>
            <w:r w:rsidRPr="00110848">
              <w:rPr>
                <w:sz w:val="24"/>
                <w:szCs w:val="24"/>
              </w:rPr>
              <w:t>Частота (МГц)</w:t>
            </w:r>
          </w:p>
        </w:tc>
        <w:tc>
          <w:tcPr>
            <w:tcW w:w="312" w:type="dxa"/>
            <w:tcBorders>
              <w:top w:val="nil"/>
              <w:left w:val="single" w:sz="6" w:space="0" w:color="000000"/>
              <w:bottom w:val="double" w:sz="4" w:space="0" w:color="auto"/>
              <w:right w:val="single" w:sz="6" w:space="0" w:color="000000"/>
            </w:tcBorders>
            <w:tcMar>
              <w:top w:w="0" w:type="dxa"/>
              <w:left w:w="40" w:type="dxa"/>
              <w:bottom w:w="0" w:type="dxa"/>
              <w:right w:w="40" w:type="dxa"/>
            </w:tcMar>
            <w:hideMark/>
          </w:tcPr>
          <w:p w14:paraId="204D9A7A" w14:textId="77777777" w:rsidR="00110848" w:rsidRPr="00110848" w:rsidRDefault="00110848" w:rsidP="00974006">
            <w:pPr>
              <w:ind w:firstLine="0"/>
              <w:jc w:val="center"/>
              <w:rPr>
                <w:sz w:val="24"/>
                <w:szCs w:val="24"/>
              </w:rPr>
            </w:pPr>
          </w:p>
        </w:tc>
        <w:tc>
          <w:tcPr>
            <w:tcW w:w="113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C2C00E7" w14:textId="77777777" w:rsidR="00110848" w:rsidRPr="00110848" w:rsidRDefault="00110848" w:rsidP="00974006">
            <w:pPr>
              <w:ind w:firstLine="0"/>
              <w:jc w:val="center"/>
              <w:rPr>
                <w:sz w:val="24"/>
                <w:szCs w:val="24"/>
              </w:rPr>
            </w:pPr>
            <w:r w:rsidRPr="00110848">
              <w:rPr>
                <w:sz w:val="24"/>
                <w:szCs w:val="24"/>
              </w:rPr>
              <w:t>Номер канала</w:t>
            </w:r>
          </w:p>
        </w:tc>
        <w:tc>
          <w:tcPr>
            <w:tcW w:w="133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1F2B7BCE" w14:textId="77777777" w:rsidR="00110848" w:rsidRPr="00110848" w:rsidRDefault="00110848" w:rsidP="00974006">
            <w:pPr>
              <w:ind w:firstLine="0"/>
              <w:jc w:val="center"/>
              <w:rPr>
                <w:sz w:val="24"/>
                <w:szCs w:val="24"/>
              </w:rPr>
            </w:pPr>
            <w:r w:rsidRPr="00110848">
              <w:rPr>
                <w:sz w:val="24"/>
                <w:szCs w:val="24"/>
              </w:rPr>
              <w:t>Частота</w:t>
            </w:r>
          </w:p>
          <w:p w14:paraId="6239582A" w14:textId="77777777" w:rsidR="00110848" w:rsidRPr="00110848" w:rsidRDefault="00110848" w:rsidP="00974006">
            <w:pPr>
              <w:ind w:firstLine="0"/>
              <w:jc w:val="center"/>
              <w:rPr>
                <w:sz w:val="24"/>
                <w:szCs w:val="24"/>
              </w:rPr>
            </w:pPr>
            <w:r w:rsidRPr="00110848">
              <w:rPr>
                <w:sz w:val="24"/>
                <w:szCs w:val="24"/>
              </w:rPr>
              <w:t>(МГц)</w:t>
            </w:r>
          </w:p>
        </w:tc>
        <w:tc>
          <w:tcPr>
            <w:tcW w:w="235" w:type="dxa"/>
            <w:tcBorders>
              <w:left w:val="single" w:sz="6" w:space="0" w:color="000000"/>
              <w:bottom w:val="double" w:sz="4" w:space="0" w:color="auto"/>
              <w:right w:val="single" w:sz="6" w:space="0" w:color="000000"/>
            </w:tcBorders>
            <w:tcMar>
              <w:top w:w="0" w:type="dxa"/>
              <w:left w:w="40" w:type="dxa"/>
              <w:bottom w:w="0" w:type="dxa"/>
              <w:right w:w="40" w:type="dxa"/>
            </w:tcMar>
            <w:hideMark/>
          </w:tcPr>
          <w:p w14:paraId="4CF8244A" w14:textId="77777777" w:rsidR="00110848" w:rsidRPr="00110848" w:rsidRDefault="00110848" w:rsidP="00974006">
            <w:pPr>
              <w:ind w:firstLine="0"/>
              <w:jc w:val="center"/>
              <w:rPr>
                <w:sz w:val="24"/>
                <w:szCs w:val="24"/>
              </w:rPr>
            </w:pPr>
          </w:p>
        </w:tc>
        <w:tc>
          <w:tcPr>
            <w:tcW w:w="1138" w:type="dxa"/>
            <w:tcBorders>
              <w:top w:val="single" w:sz="6" w:space="0" w:color="000000"/>
              <w:left w:val="single" w:sz="6" w:space="0" w:color="000000"/>
              <w:bottom w:val="double" w:sz="4" w:space="0" w:color="auto"/>
              <w:right w:val="single" w:sz="4" w:space="0" w:color="auto"/>
            </w:tcBorders>
            <w:tcMar>
              <w:top w:w="0" w:type="dxa"/>
              <w:left w:w="40" w:type="dxa"/>
              <w:bottom w:w="0" w:type="dxa"/>
              <w:right w:w="40" w:type="dxa"/>
            </w:tcMar>
            <w:hideMark/>
          </w:tcPr>
          <w:p w14:paraId="66950D56" w14:textId="77777777" w:rsidR="00110848" w:rsidRPr="00110848" w:rsidRDefault="00110848" w:rsidP="00974006">
            <w:pPr>
              <w:ind w:firstLine="0"/>
              <w:jc w:val="center"/>
              <w:rPr>
                <w:sz w:val="24"/>
                <w:szCs w:val="24"/>
              </w:rPr>
            </w:pPr>
            <w:r w:rsidRPr="00110848">
              <w:rPr>
                <w:sz w:val="24"/>
                <w:szCs w:val="24"/>
              </w:rPr>
              <w:t>Номер канала</w:t>
            </w:r>
          </w:p>
        </w:tc>
        <w:tc>
          <w:tcPr>
            <w:tcW w:w="1181" w:type="dxa"/>
            <w:tcBorders>
              <w:top w:val="single" w:sz="4" w:space="0" w:color="auto"/>
              <w:left w:val="single" w:sz="4" w:space="0" w:color="auto"/>
              <w:bottom w:val="double" w:sz="4" w:space="0" w:color="auto"/>
              <w:right w:val="single" w:sz="4" w:space="0" w:color="auto"/>
            </w:tcBorders>
            <w:tcMar>
              <w:top w:w="0" w:type="dxa"/>
              <w:left w:w="40" w:type="dxa"/>
              <w:bottom w:w="0" w:type="dxa"/>
              <w:right w:w="40" w:type="dxa"/>
            </w:tcMar>
            <w:hideMark/>
          </w:tcPr>
          <w:p w14:paraId="7F2D9001" w14:textId="77777777" w:rsidR="00110848" w:rsidRPr="00110848" w:rsidRDefault="00110848" w:rsidP="00974006">
            <w:pPr>
              <w:ind w:firstLine="0"/>
              <w:jc w:val="center"/>
              <w:rPr>
                <w:sz w:val="24"/>
                <w:szCs w:val="24"/>
              </w:rPr>
            </w:pPr>
            <w:r w:rsidRPr="00110848">
              <w:rPr>
                <w:sz w:val="24"/>
                <w:szCs w:val="24"/>
              </w:rPr>
              <w:t>Частота (МГц)</w:t>
            </w:r>
          </w:p>
        </w:tc>
      </w:tr>
      <w:tr w:rsidR="00110848" w:rsidRPr="00110848" w14:paraId="39CFAEAB" w14:textId="77777777" w:rsidTr="00974006">
        <w:trPr>
          <w:trHeight w:val="326"/>
          <w:jc w:val="center"/>
        </w:trPr>
        <w:tc>
          <w:tcPr>
            <w:tcW w:w="107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E89E288" w14:textId="77777777" w:rsidR="00110848" w:rsidRPr="00110848" w:rsidRDefault="00110848" w:rsidP="00974006">
            <w:pPr>
              <w:ind w:firstLine="0"/>
              <w:rPr>
                <w:sz w:val="24"/>
                <w:szCs w:val="24"/>
              </w:rPr>
            </w:pPr>
            <w:r w:rsidRPr="00110848">
              <w:rPr>
                <w:sz w:val="24"/>
                <w:szCs w:val="24"/>
              </w:rPr>
              <w:t>11</w:t>
            </w:r>
          </w:p>
        </w:tc>
        <w:tc>
          <w:tcPr>
            <w:tcW w:w="135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AC4582C" w14:textId="77777777" w:rsidR="00110848" w:rsidRPr="00110848" w:rsidRDefault="00110848" w:rsidP="00974006">
            <w:pPr>
              <w:ind w:firstLine="0"/>
              <w:rPr>
                <w:sz w:val="24"/>
                <w:szCs w:val="24"/>
              </w:rPr>
            </w:pPr>
            <w:r w:rsidRPr="00110848">
              <w:rPr>
                <w:sz w:val="24"/>
                <w:szCs w:val="24"/>
              </w:rPr>
              <w:t>2 405</w:t>
            </w:r>
          </w:p>
        </w:tc>
        <w:tc>
          <w:tcPr>
            <w:tcW w:w="312" w:type="dxa"/>
            <w:tcBorders>
              <w:top w:val="double" w:sz="4" w:space="0" w:color="auto"/>
              <w:left w:val="single" w:sz="6" w:space="0" w:color="000000"/>
              <w:right w:val="single" w:sz="6" w:space="0" w:color="000000"/>
            </w:tcBorders>
            <w:tcMar>
              <w:top w:w="0" w:type="dxa"/>
              <w:left w:w="40" w:type="dxa"/>
              <w:bottom w:w="0" w:type="dxa"/>
              <w:right w:w="40" w:type="dxa"/>
            </w:tcMar>
            <w:hideMark/>
          </w:tcPr>
          <w:p w14:paraId="79773E83"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EA62012" w14:textId="77777777" w:rsidR="00110848" w:rsidRPr="00110848" w:rsidRDefault="00110848" w:rsidP="00974006">
            <w:pPr>
              <w:ind w:firstLine="0"/>
              <w:rPr>
                <w:sz w:val="24"/>
                <w:szCs w:val="24"/>
              </w:rPr>
            </w:pPr>
            <w:r w:rsidRPr="00110848">
              <w:rPr>
                <w:sz w:val="24"/>
                <w:szCs w:val="24"/>
              </w:rPr>
              <w:t>16</w:t>
            </w:r>
          </w:p>
        </w:tc>
        <w:tc>
          <w:tcPr>
            <w:tcW w:w="133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62955BC" w14:textId="77777777" w:rsidR="00110848" w:rsidRPr="00110848" w:rsidRDefault="00110848" w:rsidP="00974006">
            <w:pPr>
              <w:ind w:firstLine="0"/>
              <w:rPr>
                <w:sz w:val="24"/>
                <w:szCs w:val="24"/>
              </w:rPr>
            </w:pPr>
            <w:r w:rsidRPr="00110848">
              <w:rPr>
                <w:sz w:val="24"/>
                <w:szCs w:val="24"/>
              </w:rPr>
              <w:t>2 430</w:t>
            </w:r>
          </w:p>
        </w:tc>
        <w:tc>
          <w:tcPr>
            <w:tcW w:w="235" w:type="dxa"/>
            <w:tcBorders>
              <w:top w:val="double" w:sz="4" w:space="0" w:color="auto"/>
              <w:left w:val="single" w:sz="6" w:space="0" w:color="000000"/>
              <w:right w:val="single" w:sz="6" w:space="0" w:color="000000"/>
            </w:tcBorders>
            <w:tcMar>
              <w:top w:w="0" w:type="dxa"/>
              <w:left w:w="40" w:type="dxa"/>
              <w:bottom w:w="0" w:type="dxa"/>
              <w:right w:w="40" w:type="dxa"/>
            </w:tcMar>
            <w:hideMark/>
          </w:tcPr>
          <w:p w14:paraId="2ACB0F99"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double" w:sz="4" w:space="0" w:color="auto"/>
              <w:left w:val="single" w:sz="6" w:space="0" w:color="000000"/>
              <w:bottom w:val="single" w:sz="6" w:space="0" w:color="000000"/>
              <w:right w:val="single" w:sz="4" w:space="0" w:color="auto"/>
            </w:tcBorders>
            <w:tcMar>
              <w:top w:w="0" w:type="dxa"/>
              <w:left w:w="40" w:type="dxa"/>
              <w:bottom w:w="0" w:type="dxa"/>
              <w:right w:w="40" w:type="dxa"/>
            </w:tcMar>
            <w:hideMark/>
          </w:tcPr>
          <w:p w14:paraId="4B2235A0" w14:textId="77777777" w:rsidR="00110848" w:rsidRPr="00110848" w:rsidRDefault="00110848" w:rsidP="00974006">
            <w:pPr>
              <w:ind w:firstLine="0"/>
              <w:rPr>
                <w:sz w:val="24"/>
                <w:szCs w:val="24"/>
              </w:rPr>
            </w:pPr>
            <w:r w:rsidRPr="00110848">
              <w:rPr>
                <w:sz w:val="24"/>
                <w:szCs w:val="24"/>
              </w:rPr>
              <w:t>21</w:t>
            </w:r>
          </w:p>
        </w:tc>
        <w:tc>
          <w:tcPr>
            <w:tcW w:w="1181" w:type="dxa"/>
            <w:tcBorders>
              <w:top w:val="double" w:sz="4" w:space="0" w:color="auto"/>
              <w:left w:val="single" w:sz="4" w:space="0" w:color="auto"/>
              <w:bottom w:val="single" w:sz="6" w:space="0" w:color="000000"/>
              <w:right w:val="single" w:sz="4" w:space="0" w:color="auto"/>
            </w:tcBorders>
            <w:tcMar>
              <w:top w:w="0" w:type="dxa"/>
              <w:left w:w="40" w:type="dxa"/>
              <w:bottom w:w="0" w:type="dxa"/>
              <w:right w:w="40" w:type="dxa"/>
            </w:tcMar>
            <w:hideMark/>
          </w:tcPr>
          <w:p w14:paraId="7A701B2E" w14:textId="77777777" w:rsidR="00110848" w:rsidRPr="00110848" w:rsidRDefault="00110848" w:rsidP="00974006">
            <w:pPr>
              <w:ind w:firstLine="0"/>
              <w:rPr>
                <w:sz w:val="24"/>
                <w:szCs w:val="24"/>
              </w:rPr>
            </w:pPr>
            <w:r w:rsidRPr="00110848">
              <w:rPr>
                <w:sz w:val="24"/>
                <w:szCs w:val="24"/>
              </w:rPr>
              <w:t>2 455</w:t>
            </w:r>
          </w:p>
        </w:tc>
      </w:tr>
      <w:tr w:rsidR="00110848" w:rsidRPr="00110848" w14:paraId="4D796AA8" w14:textId="77777777" w:rsidTr="00110848">
        <w:trPr>
          <w:trHeight w:val="312"/>
          <w:jc w:val="center"/>
        </w:trPr>
        <w:tc>
          <w:tcPr>
            <w:tcW w:w="10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6CB2CE" w14:textId="77777777" w:rsidR="00110848" w:rsidRPr="00110848" w:rsidRDefault="00110848" w:rsidP="00974006">
            <w:pPr>
              <w:ind w:firstLine="0"/>
              <w:rPr>
                <w:sz w:val="24"/>
                <w:szCs w:val="24"/>
              </w:rPr>
            </w:pPr>
            <w:r w:rsidRPr="00110848">
              <w:rPr>
                <w:sz w:val="24"/>
                <w:szCs w:val="24"/>
              </w:rPr>
              <w:t>12</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147D20" w14:textId="77777777" w:rsidR="00110848" w:rsidRPr="00110848" w:rsidRDefault="00110848" w:rsidP="00974006">
            <w:pPr>
              <w:ind w:firstLine="0"/>
              <w:rPr>
                <w:sz w:val="24"/>
                <w:szCs w:val="24"/>
              </w:rPr>
            </w:pPr>
            <w:r w:rsidRPr="00110848">
              <w:rPr>
                <w:sz w:val="24"/>
                <w:szCs w:val="24"/>
              </w:rPr>
              <w:t>2 410</w:t>
            </w:r>
          </w:p>
        </w:tc>
        <w:tc>
          <w:tcPr>
            <w:tcW w:w="312" w:type="dxa"/>
            <w:tcBorders>
              <w:left w:val="single" w:sz="6" w:space="0" w:color="000000"/>
              <w:right w:val="single" w:sz="6" w:space="0" w:color="000000"/>
            </w:tcBorders>
            <w:tcMar>
              <w:top w:w="0" w:type="dxa"/>
              <w:left w:w="40" w:type="dxa"/>
              <w:bottom w:w="0" w:type="dxa"/>
              <w:right w:w="40" w:type="dxa"/>
            </w:tcMar>
            <w:hideMark/>
          </w:tcPr>
          <w:p w14:paraId="05110ADF"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DAC31B" w14:textId="77777777" w:rsidR="00110848" w:rsidRPr="00110848" w:rsidRDefault="00110848" w:rsidP="00974006">
            <w:pPr>
              <w:ind w:firstLine="0"/>
              <w:rPr>
                <w:sz w:val="24"/>
                <w:szCs w:val="24"/>
              </w:rPr>
            </w:pPr>
            <w:r w:rsidRPr="00110848">
              <w:rPr>
                <w:sz w:val="24"/>
                <w:szCs w:val="24"/>
              </w:rPr>
              <w:t>17</w:t>
            </w:r>
          </w:p>
        </w:tc>
        <w:tc>
          <w:tcPr>
            <w:tcW w:w="13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7BE88E" w14:textId="77777777" w:rsidR="00110848" w:rsidRPr="00110848" w:rsidRDefault="00110848" w:rsidP="00974006">
            <w:pPr>
              <w:ind w:firstLine="0"/>
              <w:rPr>
                <w:sz w:val="24"/>
                <w:szCs w:val="24"/>
              </w:rPr>
            </w:pPr>
            <w:r w:rsidRPr="00110848">
              <w:rPr>
                <w:sz w:val="24"/>
                <w:szCs w:val="24"/>
              </w:rPr>
              <w:t>2 435</w:t>
            </w:r>
          </w:p>
        </w:tc>
        <w:tc>
          <w:tcPr>
            <w:tcW w:w="235" w:type="dxa"/>
            <w:tcBorders>
              <w:left w:val="single" w:sz="6" w:space="0" w:color="000000"/>
              <w:right w:val="single" w:sz="6" w:space="0" w:color="000000"/>
            </w:tcBorders>
            <w:tcMar>
              <w:top w:w="0" w:type="dxa"/>
              <w:left w:w="40" w:type="dxa"/>
              <w:bottom w:w="0" w:type="dxa"/>
              <w:right w:w="40" w:type="dxa"/>
            </w:tcMar>
            <w:hideMark/>
          </w:tcPr>
          <w:p w14:paraId="24957245"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44D7D03" w14:textId="77777777" w:rsidR="00110848" w:rsidRPr="00110848" w:rsidRDefault="00110848" w:rsidP="00974006">
            <w:pPr>
              <w:ind w:firstLine="0"/>
              <w:rPr>
                <w:sz w:val="24"/>
                <w:szCs w:val="24"/>
              </w:rPr>
            </w:pPr>
            <w:r w:rsidRPr="00110848">
              <w:rPr>
                <w:sz w:val="24"/>
                <w:szCs w:val="24"/>
              </w:rPr>
              <w:t>22</w:t>
            </w:r>
          </w:p>
        </w:tc>
        <w:tc>
          <w:tcPr>
            <w:tcW w:w="1181"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7BC19B8D" w14:textId="77777777" w:rsidR="00110848" w:rsidRPr="00110848" w:rsidRDefault="00110848" w:rsidP="00974006">
            <w:pPr>
              <w:ind w:firstLine="0"/>
              <w:rPr>
                <w:sz w:val="24"/>
                <w:szCs w:val="24"/>
              </w:rPr>
            </w:pPr>
            <w:r w:rsidRPr="00110848">
              <w:rPr>
                <w:sz w:val="24"/>
                <w:szCs w:val="24"/>
              </w:rPr>
              <w:t>2 460</w:t>
            </w:r>
          </w:p>
        </w:tc>
      </w:tr>
      <w:tr w:rsidR="00110848" w:rsidRPr="00110848" w14:paraId="70373CE3" w14:textId="77777777" w:rsidTr="00110848">
        <w:trPr>
          <w:trHeight w:val="317"/>
          <w:jc w:val="center"/>
        </w:trPr>
        <w:tc>
          <w:tcPr>
            <w:tcW w:w="10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FD8161" w14:textId="77777777" w:rsidR="00110848" w:rsidRPr="00110848" w:rsidRDefault="00110848" w:rsidP="00974006">
            <w:pPr>
              <w:ind w:firstLine="0"/>
              <w:rPr>
                <w:sz w:val="24"/>
                <w:szCs w:val="24"/>
              </w:rPr>
            </w:pPr>
            <w:r w:rsidRPr="00110848">
              <w:rPr>
                <w:sz w:val="24"/>
                <w:szCs w:val="24"/>
              </w:rPr>
              <w:t>13</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59319E" w14:textId="77777777" w:rsidR="00110848" w:rsidRPr="00110848" w:rsidRDefault="00110848" w:rsidP="00974006">
            <w:pPr>
              <w:ind w:firstLine="0"/>
              <w:rPr>
                <w:sz w:val="24"/>
                <w:szCs w:val="24"/>
              </w:rPr>
            </w:pPr>
            <w:r w:rsidRPr="00110848">
              <w:rPr>
                <w:sz w:val="24"/>
                <w:szCs w:val="24"/>
              </w:rPr>
              <w:t>2 415</w:t>
            </w:r>
          </w:p>
        </w:tc>
        <w:tc>
          <w:tcPr>
            <w:tcW w:w="312" w:type="dxa"/>
            <w:tcBorders>
              <w:left w:val="single" w:sz="6" w:space="0" w:color="000000"/>
              <w:right w:val="single" w:sz="6" w:space="0" w:color="000000"/>
            </w:tcBorders>
            <w:tcMar>
              <w:top w:w="0" w:type="dxa"/>
              <w:left w:w="40" w:type="dxa"/>
              <w:bottom w:w="0" w:type="dxa"/>
              <w:right w:w="40" w:type="dxa"/>
            </w:tcMar>
            <w:hideMark/>
          </w:tcPr>
          <w:p w14:paraId="5DD149E5"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0CCBAE" w14:textId="77777777" w:rsidR="00110848" w:rsidRPr="00110848" w:rsidRDefault="00110848" w:rsidP="00974006">
            <w:pPr>
              <w:ind w:firstLine="0"/>
              <w:rPr>
                <w:sz w:val="24"/>
                <w:szCs w:val="24"/>
              </w:rPr>
            </w:pPr>
            <w:r w:rsidRPr="00110848">
              <w:rPr>
                <w:sz w:val="24"/>
                <w:szCs w:val="24"/>
              </w:rPr>
              <w:t>18</w:t>
            </w:r>
          </w:p>
        </w:tc>
        <w:tc>
          <w:tcPr>
            <w:tcW w:w="13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EEA4DC" w14:textId="77777777" w:rsidR="00110848" w:rsidRPr="00110848" w:rsidRDefault="00110848" w:rsidP="00974006">
            <w:pPr>
              <w:ind w:firstLine="0"/>
              <w:rPr>
                <w:sz w:val="24"/>
                <w:szCs w:val="24"/>
              </w:rPr>
            </w:pPr>
            <w:r w:rsidRPr="00110848">
              <w:rPr>
                <w:sz w:val="24"/>
                <w:szCs w:val="24"/>
              </w:rPr>
              <w:t>2 440</w:t>
            </w:r>
          </w:p>
        </w:tc>
        <w:tc>
          <w:tcPr>
            <w:tcW w:w="235" w:type="dxa"/>
            <w:tcBorders>
              <w:left w:val="single" w:sz="6" w:space="0" w:color="000000"/>
              <w:right w:val="single" w:sz="6" w:space="0" w:color="000000"/>
            </w:tcBorders>
            <w:tcMar>
              <w:top w:w="0" w:type="dxa"/>
              <w:left w:w="40" w:type="dxa"/>
              <w:bottom w:w="0" w:type="dxa"/>
              <w:right w:w="40" w:type="dxa"/>
            </w:tcMar>
            <w:hideMark/>
          </w:tcPr>
          <w:p w14:paraId="38374CD0"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C8A8694" w14:textId="77777777" w:rsidR="00110848" w:rsidRPr="00110848" w:rsidRDefault="00110848" w:rsidP="00974006">
            <w:pPr>
              <w:ind w:firstLine="0"/>
              <w:rPr>
                <w:sz w:val="24"/>
                <w:szCs w:val="24"/>
              </w:rPr>
            </w:pPr>
            <w:r w:rsidRPr="00110848">
              <w:rPr>
                <w:sz w:val="24"/>
                <w:szCs w:val="24"/>
              </w:rPr>
              <w:t>23</w:t>
            </w:r>
          </w:p>
        </w:tc>
        <w:tc>
          <w:tcPr>
            <w:tcW w:w="1181"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2959AC64" w14:textId="77777777" w:rsidR="00110848" w:rsidRPr="00110848" w:rsidRDefault="00110848" w:rsidP="00974006">
            <w:pPr>
              <w:ind w:firstLine="0"/>
              <w:rPr>
                <w:sz w:val="24"/>
                <w:szCs w:val="24"/>
              </w:rPr>
            </w:pPr>
            <w:r w:rsidRPr="00110848">
              <w:rPr>
                <w:sz w:val="24"/>
                <w:szCs w:val="24"/>
              </w:rPr>
              <w:t>2 465</w:t>
            </w:r>
          </w:p>
        </w:tc>
      </w:tr>
      <w:tr w:rsidR="00110848" w:rsidRPr="00110848" w14:paraId="5B4C7E80" w14:textId="77777777" w:rsidTr="00110848">
        <w:trPr>
          <w:trHeight w:val="312"/>
          <w:jc w:val="center"/>
        </w:trPr>
        <w:tc>
          <w:tcPr>
            <w:tcW w:w="10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27B206" w14:textId="77777777" w:rsidR="00110848" w:rsidRPr="00110848" w:rsidRDefault="00110848" w:rsidP="00974006">
            <w:pPr>
              <w:ind w:firstLine="0"/>
              <w:rPr>
                <w:sz w:val="24"/>
                <w:szCs w:val="24"/>
              </w:rPr>
            </w:pPr>
            <w:r w:rsidRPr="00110848">
              <w:rPr>
                <w:sz w:val="24"/>
                <w:szCs w:val="24"/>
              </w:rPr>
              <w:t>14</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E556D7" w14:textId="77777777" w:rsidR="00110848" w:rsidRPr="00110848" w:rsidRDefault="00110848" w:rsidP="00974006">
            <w:pPr>
              <w:ind w:firstLine="0"/>
              <w:rPr>
                <w:sz w:val="24"/>
                <w:szCs w:val="24"/>
              </w:rPr>
            </w:pPr>
            <w:r w:rsidRPr="00110848">
              <w:rPr>
                <w:sz w:val="24"/>
                <w:szCs w:val="24"/>
              </w:rPr>
              <w:t>2 420</w:t>
            </w:r>
          </w:p>
        </w:tc>
        <w:tc>
          <w:tcPr>
            <w:tcW w:w="312" w:type="dxa"/>
            <w:tcBorders>
              <w:left w:val="single" w:sz="6" w:space="0" w:color="000000"/>
              <w:right w:val="single" w:sz="6" w:space="0" w:color="000000"/>
            </w:tcBorders>
            <w:tcMar>
              <w:top w:w="0" w:type="dxa"/>
              <w:left w:w="40" w:type="dxa"/>
              <w:bottom w:w="0" w:type="dxa"/>
              <w:right w:w="40" w:type="dxa"/>
            </w:tcMar>
            <w:hideMark/>
          </w:tcPr>
          <w:p w14:paraId="54413498"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8B97CA" w14:textId="77777777" w:rsidR="00110848" w:rsidRPr="00110848" w:rsidRDefault="00110848" w:rsidP="00974006">
            <w:pPr>
              <w:ind w:firstLine="0"/>
              <w:rPr>
                <w:sz w:val="24"/>
                <w:szCs w:val="24"/>
              </w:rPr>
            </w:pPr>
            <w:r w:rsidRPr="00110848">
              <w:rPr>
                <w:sz w:val="24"/>
                <w:szCs w:val="24"/>
              </w:rPr>
              <w:t>19</w:t>
            </w:r>
          </w:p>
        </w:tc>
        <w:tc>
          <w:tcPr>
            <w:tcW w:w="13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4B01CA" w14:textId="77777777" w:rsidR="00110848" w:rsidRPr="00110848" w:rsidRDefault="00110848" w:rsidP="00974006">
            <w:pPr>
              <w:ind w:firstLine="0"/>
              <w:rPr>
                <w:sz w:val="24"/>
                <w:szCs w:val="24"/>
              </w:rPr>
            </w:pPr>
            <w:r w:rsidRPr="00110848">
              <w:rPr>
                <w:sz w:val="24"/>
                <w:szCs w:val="24"/>
              </w:rPr>
              <w:t>2 445</w:t>
            </w:r>
          </w:p>
        </w:tc>
        <w:tc>
          <w:tcPr>
            <w:tcW w:w="235" w:type="dxa"/>
            <w:tcBorders>
              <w:left w:val="single" w:sz="6" w:space="0" w:color="000000"/>
              <w:right w:val="single" w:sz="6" w:space="0" w:color="000000"/>
            </w:tcBorders>
            <w:tcMar>
              <w:top w:w="0" w:type="dxa"/>
              <w:left w:w="40" w:type="dxa"/>
              <w:bottom w:w="0" w:type="dxa"/>
              <w:right w:w="40" w:type="dxa"/>
            </w:tcMar>
            <w:hideMark/>
          </w:tcPr>
          <w:p w14:paraId="0A908152"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4BDDF95" w14:textId="77777777" w:rsidR="00110848" w:rsidRPr="00110848" w:rsidRDefault="00110848" w:rsidP="00974006">
            <w:pPr>
              <w:ind w:firstLine="0"/>
              <w:rPr>
                <w:sz w:val="24"/>
                <w:szCs w:val="24"/>
              </w:rPr>
            </w:pPr>
            <w:r w:rsidRPr="00110848">
              <w:rPr>
                <w:sz w:val="24"/>
                <w:szCs w:val="24"/>
              </w:rPr>
              <w:t>24</w:t>
            </w:r>
          </w:p>
        </w:tc>
        <w:tc>
          <w:tcPr>
            <w:tcW w:w="1181" w:type="dxa"/>
            <w:tcBorders>
              <w:top w:val="single" w:sz="6" w:space="0" w:color="000000"/>
              <w:left w:val="single" w:sz="4" w:space="0" w:color="auto"/>
              <w:bottom w:val="single" w:sz="6" w:space="0" w:color="000000"/>
              <w:right w:val="single" w:sz="4" w:space="0" w:color="auto"/>
            </w:tcBorders>
            <w:tcMar>
              <w:top w:w="0" w:type="dxa"/>
              <w:left w:w="40" w:type="dxa"/>
              <w:bottom w:w="0" w:type="dxa"/>
              <w:right w:w="40" w:type="dxa"/>
            </w:tcMar>
            <w:hideMark/>
          </w:tcPr>
          <w:p w14:paraId="63374B31" w14:textId="77777777" w:rsidR="00110848" w:rsidRPr="00110848" w:rsidRDefault="00110848" w:rsidP="00974006">
            <w:pPr>
              <w:ind w:firstLine="0"/>
              <w:rPr>
                <w:sz w:val="24"/>
                <w:szCs w:val="24"/>
              </w:rPr>
            </w:pPr>
            <w:r w:rsidRPr="00110848">
              <w:rPr>
                <w:sz w:val="24"/>
                <w:szCs w:val="24"/>
              </w:rPr>
              <w:t>2 470</w:t>
            </w:r>
          </w:p>
        </w:tc>
      </w:tr>
      <w:tr w:rsidR="00110848" w:rsidRPr="00110848" w14:paraId="6881C8E8" w14:textId="77777777" w:rsidTr="00110848">
        <w:trPr>
          <w:trHeight w:val="322"/>
          <w:jc w:val="center"/>
        </w:trPr>
        <w:tc>
          <w:tcPr>
            <w:tcW w:w="10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9DDD54" w14:textId="77777777" w:rsidR="00110848" w:rsidRPr="00110848" w:rsidRDefault="00110848" w:rsidP="00974006">
            <w:pPr>
              <w:ind w:firstLine="0"/>
              <w:rPr>
                <w:sz w:val="24"/>
                <w:szCs w:val="24"/>
              </w:rPr>
            </w:pPr>
            <w:r w:rsidRPr="00110848">
              <w:rPr>
                <w:sz w:val="24"/>
                <w:szCs w:val="24"/>
              </w:rPr>
              <w:t>15</w:t>
            </w:r>
          </w:p>
        </w:tc>
        <w:tc>
          <w:tcPr>
            <w:tcW w:w="13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409769" w14:textId="77777777" w:rsidR="00110848" w:rsidRPr="00110848" w:rsidRDefault="00110848" w:rsidP="00974006">
            <w:pPr>
              <w:ind w:firstLine="0"/>
              <w:rPr>
                <w:sz w:val="24"/>
                <w:szCs w:val="24"/>
              </w:rPr>
            </w:pPr>
            <w:r w:rsidRPr="00110848">
              <w:rPr>
                <w:sz w:val="24"/>
                <w:szCs w:val="24"/>
              </w:rPr>
              <w:t>2 425</w:t>
            </w:r>
          </w:p>
        </w:tc>
        <w:tc>
          <w:tcPr>
            <w:tcW w:w="312" w:type="dxa"/>
            <w:tcBorders>
              <w:left w:val="single" w:sz="6" w:space="0" w:color="000000"/>
              <w:bottom w:val="nil"/>
              <w:right w:val="single" w:sz="6" w:space="0" w:color="000000"/>
            </w:tcBorders>
            <w:tcMar>
              <w:top w:w="0" w:type="dxa"/>
              <w:left w:w="40" w:type="dxa"/>
              <w:bottom w:w="0" w:type="dxa"/>
              <w:right w:w="40" w:type="dxa"/>
            </w:tcMar>
            <w:hideMark/>
          </w:tcPr>
          <w:p w14:paraId="3FFD8451"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C9E3D9" w14:textId="77777777" w:rsidR="00110848" w:rsidRPr="00110848" w:rsidRDefault="00110848" w:rsidP="00974006">
            <w:pPr>
              <w:ind w:firstLine="0"/>
              <w:rPr>
                <w:sz w:val="24"/>
                <w:szCs w:val="24"/>
              </w:rPr>
            </w:pPr>
            <w:r w:rsidRPr="00110848">
              <w:rPr>
                <w:sz w:val="24"/>
                <w:szCs w:val="24"/>
              </w:rPr>
              <w:t>20</w:t>
            </w:r>
          </w:p>
        </w:tc>
        <w:tc>
          <w:tcPr>
            <w:tcW w:w="13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370687" w14:textId="77777777" w:rsidR="00110848" w:rsidRPr="00110848" w:rsidRDefault="00110848" w:rsidP="00974006">
            <w:pPr>
              <w:ind w:firstLine="0"/>
              <w:rPr>
                <w:sz w:val="24"/>
                <w:szCs w:val="24"/>
              </w:rPr>
            </w:pPr>
            <w:r w:rsidRPr="00110848">
              <w:rPr>
                <w:sz w:val="24"/>
                <w:szCs w:val="24"/>
              </w:rPr>
              <w:t>2 450</w:t>
            </w:r>
          </w:p>
        </w:tc>
        <w:tc>
          <w:tcPr>
            <w:tcW w:w="235" w:type="dxa"/>
            <w:tcBorders>
              <w:left w:val="single" w:sz="6" w:space="0" w:color="000000"/>
              <w:right w:val="single" w:sz="6" w:space="0" w:color="000000"/>
            </w:tcBorders>
            <w:tcMar>
              <w:top w:w="0" w:type="dxa"/>
              <w:left w:w="40" w:type="dxa"/>
              <w:bottom w:w="0" w:type="dxa"/>
              <w:right w:w="40" w:type="dxa"/>
            </w:tcMar>
            <w:hideMark/>
          </w:tcPr>
          <w:p w14:paraId="590224E9" w14:textId="77777777" w:rsidR="00110848" w:rsidRPr="00110848" w:rsidRDefault="00110848" w:rsidP="00974006">
            <w:pPr>
              <w:ind w:firstLine="0"/>
              <w:rPr>
                <w:sz w:val="24"/>
                <w:szCs w:val="24"/>
              </w:rPr>
            </w:pPr>
            <w:r w:rsidRPr="00110848">
              <w:rPr>
                <w:sz w:val="24"/>
                <w:szCs w:val="24"/>
              </w:rPr>
              <w:t xml:space="preserve"> </w:t>
            </w:r>
          </w:p>
        </w:tc>
        <w:tc>
          <w:tcPr>
            <w:tcW w:w="1138"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24EDD81" w14:textId="77777777" w:rsidR="00110848" w:rsidRPr="00110848" w:rsidRDefault="00110848" w:rsidP="00974006">
            <w:pPr>
              <w:ind w:firstLine="0"/>
              <w:rPr>
                <w:sz w:val="24"/>
                <w:szCs w:val="24"/>
              </w:rPr>
            </w:pPr>
            <w:r w:rsidRPr="00110848">
              <w:rPr>
                <w:sz w:val="24"/>
                <w:szCs w:val="24"/>
              </w:rPr>
              <w:t>25</w:t>
            </w:r>
          </w:p>
        </w:tc>
        <w:tc>
          <w:tcPr>
            <w:tcW w:w="1181" w:type="dxa"/>
            <w:tcBorders>
              <w:top w:val="single" w:sz="6"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694760D" w14:textId="77777777" w:rsidR="00110848" w:rsidRPr="00110848" w:rsidRDefault="00110848" w:rsidP="00974006">
            <w:pPr>
              <w:ind w:firstLine="0"/>
              <w:rPr>
                <w:sz w:val="24"/>
                <w:szCs w:val="24"/>
              </w:rPr>
            </w:pPr>
            <w:r w:rsidRPr="00110848">
              <w:rPr>
                <w:sz w:val="24"/>
                <w:szCs w:val="24"/>
              </w:rPr>
              <w:t>2 475</w:t>
            </w:r>
          </w:p>
        </w:tc>
      </w:tr>
    </w:tbl>
    <w:p w14:paraId="5605539B" w14:textId="77777777" w:rsidR="00110848" w:rsidRPr="00110848" w:rsidRDefault="00110848" w:rsidP="00110848">
      <w:pPr>
        <w:rPr>
          <w:sz w:val="24"/>
          <w:szCs w:val="24"/>
        </w:rPr>
      </w:pPr>
    </w:p>
    <w:p w14:paraId="25654DA8" w14:textId="77777777" w:rsidR="00110848" w:rsidRPr="00974006" w:rsidRDefault="00110848" w:rsidP="00110848">
      <w:pPr>
        <w:rPr>
          <w:b/>
          <w:bCs/>
          <w:sz w:val="24"/>
          <w:szCs w:val="24"/>
        </w:rPr>
      </w:pPr>
      <w:r w:rsidRPr="00974006">
        <w:rPr>
          <w:b/>
          <w:bCs/>
          <w:sz w:val="24"/>
          <w:szCs w:val="24"/>
        </w:rPr>
        <w:t xml:space="preserve">9.3.4.3.3 </w:t>
      </w:r>
      <w:proofErr w:type="spellStart"/>
      <w:r w:rsidRPr="00974006">
        <w:rPr>
          <w:b/>
          <w:bCs/>
          <w:sz w:val="24"/>
          <w:szCs w:val="24"/>
        </w:rPr>
        <w:t>Радиоприемопередатчики</w:t>
      </w:r>
      <w:proofErr w:type="spellEnd"/>
    </w:p>
    <w:p w14:paraId="3A60F289" w14:textId="77777777" w:rsidR="00110848" w:rsidRPr="00110848" w:rsidRDefault="00110848" w:rsidP="00110848">
      <w:pPr>
        <w:rPr>
          <w:sz w:val="24"/>
          <w:szCs w:val="24"/>
        </w:rPr>
      </w:pPr>
      <w:r w:rsidRPr="00110848">
        <w:rPr>
          <w:sz w:val="24"/>
          <w:szCs w:val="24"/>
        </w:rPr>
        <w:t xml:space="preserve">Устройство коммуникации, использующее этот профиль, может быть реализовано с помощью готовых к использованию или заказных </w:t>
      </w:r>
      <w:proofErr w:type="spellStart"/>
      <w:r w:rsidRPr="00110848">
        <w:rPr>
          <w:sz w:val="24"/>
          <w:szCs w:val="24"/>
        </w:rPr>
        <w:t>радиоприемопередатчиков</w:t>
      </w:r>
      <w:proofErr w:type="spellEnd"/>
      <w:r w:rsidRPr="00110848">
        <w:rPr>
          <w:sz w:val="24"/>
          <w:szCs w:val="24"/>
        </w:rPr>
        <w:t>, которые соответствуют стандарту IEEE 802.15.4-2011 и соответствуют критериям, перечисленным ниже.</w:t>
      </w:r>
    </w:p>
    <w:p w14:paraId="344536B4" w14:textId="697C0714" w:rsidR="00110848" w:rsidRPr="00110848" w:rsidRDefault="00110848" w:rsidP="00110848">
      <w:pPr>
        <w:rPr>
          <w:sz w:val="24"/>
          <w:szCs w:val="24"/>
        </w:rPr>
      </w:pPr>
      <w:r w:rsidRPr="00110848">
        <w:rPr>
          <w:sz w:val="24"/>
          <w:szCs w:val="24"/>
        </w:rPr>
        <w:t xml:space="preserve">Этот стандарт предназначен для соответствия международным нормам в Европе, Канаде, Японии, Китае, США и других странах. </w:t>
      </w:r>
      <w:r w:rsidRPr="00974006">
        <w:rPr>
          <w:sz w:val="24"/>
          <w:szCs w:val="24"/>
        </w:rPr>
        <w:t>В Приложении M</w:t>
      </w:r>
      <w:r w:rsidRPr="00110848">
        <w:rPr>
          <w:sz w:val="24"/>
          <w:szCs w:val="24"/>
        </w:rPr>
        <w:t xml:space="preserve"> представлена информация об особенностях некоторых стран и описываются возможности того, как устройство может соответствовать этим нормам.</w:t>
      </w:r>
    </w:p>
    <w:p w14:paraId="5E50756D" w14:textId="77777777" w:rsidR="00110848" w:rsidRPr="00974006" w:rsidRDefault="00110848" w:rsidP="00110848">
      <w:pPr>
        <w:rPr>
          <w:b/>
          <w:bCs/>
          <w:sz w:val="24"/>
          <w:szCs w:val="24"/>
        </w:rPr>
      </w:pPr>
      <w:r w:rsidRPr="00974006">
        <w:rPr>
          <w:b/>
          <w:bCs/>
          <w:sz w:val="24"/>
          <w:szCs w:val="24"/>
        </w:rPr>
        <w:t>9.3.4.3.4 Неуказанные или улучшенные требуемые характеристики радиокоммуникации</w:t>
      </w:r>
    </w:p>
    <w:p w14:paraId="4FB5AEDD" w14:textId="77777777" w:rsidR="00110848" w:rsidRPr="00110848" w:rsidRDefault="00110848" w:rsidP="00110848">
      <w:pPr>
        <w:rPr>
          <w:sz w:val="24"/>
          <w:szCs w:val="24"/>
        </w:rPr>
      </w:pPr>
      <w:r w:rsidRPr="00110848">
        <w:rPr>
          <w:sz w:val="24"/>
          <w:szCs w:val="24"/>
        </w:rPr>
        <w:t>Этот профиль включает следующее, что не указано в IEEE 802.15.4-2011.</w:t>
      </w:r>
    </w:p>
    <w:p w14:paraId="08022D14" w14:textId="63E0ED25" w:rsidR="00110848" w:rsidRPr="00110848" w:rsidRDefault="00110848" w:rsidP="00110848">
      <w:pPr>
        <w:rPr>
          <w:sz w:val="24"/>
          <w:szCs w:val="24"/>
        </w:rPr>
      </w:pPr>
      <w:r>
        <w:rPr>
          <w:sz w:val="24"/>
          <w:szCs w:val="24"/>
        </w:rPr>
        <w:t>-</w:t>
      </w:r>
      <w:r w:rsidRPr="00110848">
        <w:rPr>
          <w:sz w:val="24"/>
          <w:szCs w:val="24"/>
        </w:rPr>
        <w:t xml:space="preserve"> Время переключения между каналами должно составлять максимум 12-символьных периодов (0,192 </w:t>
      </w:r>
      <w:proofErr w:type="spellStart"/>
      <w:r w:rsidRPr="00110848">
        <w:rPr>
          <w:sz w:val="24"/>
          <w:szCs w:val="24"/>
        </w:rPr>
        <w:t>мс</w:t>
      </w:r>
      <w:proofErr w:type="spellEnd"/>
      <w:r w:rsidRPr="00110848">
        <w:rPr>
          <w:sz w:val="24"/>
          <w:szCs w:val="24"/>
        </w:rPr>
        <w:t>).</w:t>
      </w:r>
    </w:p>
    <w:p w14:paraId="5688151B" w14:textId="7E0EAB82" w:rsidR="00110848" w:rsidRPr="00110848" w:rsidRDefault="00110848" w:rsidP="00110848">
      <w:pPr>
        <w:rPr>
          <w:sz w:val="24"/>
          <w:szCs w:val="24"/>
        </w:rPr>
      </w:pPr>
      <w:r>
        <w:rPr>
          <w:sz w:val="24"/>
          <w:szCs w:val="24"/>
        </w:rPr>
        <w:t>-</w:t>
      </w:r>
      <w:r w:rsidRPr="00110848">
        <w:rPr>
          <w:sz w:val="24"/>
          <w:szCs w:val="24"/>
        </w:rPr>
        <w:t xml:space="preserve"> Рекомендуемое время включения радио при холодном запуске - максимум 4 </w:t>
      </w:r>
      <w:proofErr w:type="spellStart"/>
      <w:r w:rsidRPr="00110848">
        <w:rPr>
          <w:sz w:val="24"/>
          <w:szCs w:val="24"/>
        </w:rPr>
        <w:t>мс</w:t>
      </w:r>
      <w:proofErr w:type="spellEnd"/>
      <w:r w:rsidRPr="00110848">
        <w:rPr>
          <w:sz w:val="24"/>
          <w:szCs w:val="24"/>
        </w:rPr>
        <w:t>. Он включает в себя синхронизацию частоты и время установления.</w:t>
      </w:r>
    </w:p>
    <w:p w14:paraId="3D9E9988" w14:textId="77777777" w:rsidR="00110848" w:rsidRPr="00974006" w:rsidRDefault="00110848" w:rsidP="00110848">
      <w:pPr>
        <w:rPr>
          <w:b/>
          <w:bCs/>
          <w:sz w:val="24"/>
          <w:szCs w:val="24"/>
        </w:rPr>
      </w:pPr>
      <w:r w:rsidRPr="00974006">
        <w:rPr>
          <w:b/>
          <w:bCs/>
          <w:sz w:val="24"/>
          <w:szCs w:val="24"/>
        </w:rPr>
        <w:t>9.3.4.3.5 Мощность передачи</w:t>
      </w:r>
    </w:p>
    <w:p w14:paraId="0874BF64" w14:textId="77777777" w:rsidR="00110848" w:rsidRPr="00110848" w:rsidRDefault="00110848" w:rsidP="00110848">
      <w:pPr>
        <w:rPr>
          <w:sz w:val="24"/>
          <w:szCs w:val="24"/>
        </w:rPr>
      </w:pPr>
      <w:r w:rsidRPr="00110848">
        <w:rPr>
          <w:sz w:val="24"/>
          <w:szCs w:val="24"/>
        </w:rPr>
        <w:t xml:space="preserve">Мощность передачи должна быть эквивалентной изотропно излучаемой мощности (ЭИМИ) устройства. Все коммуникационные устройства, использующие этот профиль, должны обеспечивать номинальную ЭИМИ +10 </w:t>
      </w:r>
      <w:proofErr w:type="spellStart"/>
      <w:r w:rsidRPr="00110848">
        <w:rPr>
          <w:sz w:val="24"/>
          <w:szCs w:val="24"/>
        </w:rPr>
        <w:t>дБм</w:t>
      </w:r>
      <w:proofErr w:type="spellEnd"/>
      <w:r w:rsidRPr="00110848">
        <w:rPr>
          <w:sz w:val="24"/>
          <w:szCs w:val="24"/>
        </w:rPr>
        <w:t xml:space="preserve"> (10 мВт) ± 3 дБ.</w:t>
      </w:r>
    </w:p>
    <w:p w14:paraId="01DF0FA9" w14:textId="77777777" w:rsidR="00110848" w:rsidRPr="00110848" w:rsidRDefault="00110848" w:rsidP="00110848">
      <w:pPr>
        <w:rPr>
          <w:sz w:val="24"/>
          <w:szCs w:val="24"/>
        </w:rPr>
      </w:pPr>
      <w:r w:rsidRPr="00110848">
        <w:rPr>
          <w:sz w:val="24"/>
          <w:szCs w:val="24"/>
        </w:rPr>
        <w:t xml:space="preserve">Кроме того, производители должны гарантировать, что их устройство </w:t>
      </w:r>
      <w:r w:rsidRPr="00110848">
        <w:rPr>
          <w:sz w:val="24"/>
          <w:szCs w:val="24"/>
        </w:rPr>
        <w:lastRenderedPageBreak/>
        <w:t>соответствует местным нормам по мощности передачи, применяемым к установке устройства.</w:t>
      </w:r>
    </w:p>
    <w:p w14:paraId="65687FF0" w14:textId="77777777" w:rsidR="00110848" w:rsidRPr="00110848" w:rsidRDefault="00110848" w:rsidP="00110848">
      <w:pPr>
        <w:rPr>
          <w:sz w:val="24"/>
          <w:szCs w:val="24"/>
        </w:rPr>
      </w:pPr>
      <w:r w:rsidRPr="00110848">
        <w:rPr>
          <w:sz w:val="24"/>
          <w:szCs w:val="24"/>
        </w:rPr>
        <w:t>В обоих случаях номинальная мощность передачи должна быть репрезентативной для производимого производителем устройства с источником питания (аккумуляторные, солнечные или другие) от 95% до 100% номинальной мощности. Все устройства должны быть оснащены всенаправленной антенной. Данные о номинальной мощности передачи, включая максимальную выходную мощность и диаграммы направленности для всех антенн, поддерживаемых продуктом, должны быть доступны в руководстве по продукту или по запросу.</w:t>
      </w:r>
    </w:p>
    <w:p w14:paraId="75010735" w14:textId="77777777" w:rsidR="00110848" w:rsidRPr="00974006" w:rsidRDefault="00110848" w:rsidP="00110848">
      <w:pPr>
        <w:rPr>
          <w:b/>
          <w:bCs/>
          <w:sz w:val="24"/>
          <w:szCs w:val="24"/>
        </w:rPr>
      </w:pPr>
      <w:r w:rsidRPr="00974006">
        <w:rPr>
          <w:b/>
          <w:bCs/>
          <w:sz w:val="24"/>
          <w:szCs w:val="24"/>
        </w:rPr>
        <w:t>9.3.4.3.6 Контроль выходной мощности</w:t>
      </w:r>
    </w:p>
    <w:p w14:paraId="437E781C" w14:textId="77777777" w:rsidR="00110848" w:rsidRPr="00110848" w:rsidRDefault="00110848" w:rsidP="00110848">
      <w:pPr>
        <w:rPr>
          <w:sz w:val="24"/>
          <w:szCs w:val="24"/>
        </w:rPr>
      </w:pPr>
      <w:r w:rsidRPr="00110848">
        <w:rPr>
          <w:sz w:val="24"/>
          <w:szCs w:val="24"/>
        </w:rPr>
        <w:t xml:space="preserve">Уровень мощности устройства должен программироваться на дискретных, монотонных уровнях от -10 </w:t>
      </w:r>
      <w:proofErr w:type="spellStart"/>
      <w:r w:rsidRPr="00110848">
        <w:rPr>
          <w:sz w:val="24"/>
          <w:szCs w:val="24"/>
        </w:rPr>
        <w:t>дБмВт</w:t>
      </w:r>
      <w:proofErr w:type="spellEnd"/>
      <w:r w:rsidRPr="00110848">
        <w:rPr>
          <w:sz w:val="24"/>
          <w:szCs w:val="24"/>
        </w:rPr>
        <w:t xml:space="preserve"> до +10 </w:t>
      </w:r>
      <w:proofErr w:type="spellStart"/>
      <w:r w:rsidRPr="00110848">
        <w:rPr>
          <w:sz w:val="24"/>
          <w:szCs w:val="24"/>
        </w:rPr>
        <w:t>дБмВт</w:t>
      </w:r>
      <w:proofErr w:type="spellEnd"/>
      <w:r w:rsidRPr="00110848">
        <w:rPr>
          <w:sz w:val="24"/>
          <w:szCs w:val="24"/>
        </w:rPr>
        <w:t xml:space="preserve"> ЭИМИ (в пределах ± 4 </w:t>
      </w:r>
      <w:proofErr w:type="spellStart"/>
      <w:r w:rsidRPr="00110848">
        <w:rPr>
          <w:sz w:val="24"/>
          <w:szCs w:val="24"/>
        </w:rPr>
        <w:t>дБм</w:t>
      </w:r>
      <w:proofErr w:type="spellEnd"/>
      <w:r w:rsidRPr="00110848">
        <w:rPr>
          <w:sz w:val="24"/>
          <w:szCs w:val="24"/>
        </w:rPr>
        <w:t xml:space="preserve"> погрешности фактического уровня мощности). Доступна команда прикладного уровня для управления выходной мощностью.</w:t>
      </w:r>
    </w:p>
    <w:p w14:paraId="65D2ADC0" w14:textId="77777777" w:rsidR="00110848" w:rsidRPr="00974006" w:rsidRDefault="00110848" w:rsidP="00110848">
      <w:pPr>
        <w:rPr>
          <w:b/>
          <w:bCs/>
          <w:sz w:val="24"/>
          <w:szCs w:val="24"/>
        </w:rPr>
      </w:pPr>
      <w:bookmarkStart w:id="628" w:name="bookmark997"/>
      <w:r w:rsidRPr="00974006">
        <w:rPr>
          <w:b/>
          <w:bCs/>
          <w:sz w:val="24"/>
          <w:szCs w:val="24"/>
        </w:rPr>
        <w:t>9</w:t>
      </w:r>
      <w:bookmarkEnd w:id="628"/>
      <w:r w:rsidRPr="00974006">
        <w:rPr>
          <w:b/>
          <w:bCs/>
          <w:sz w:val="24"/>
          <w:szCs w:val="24"/>
        </w:rPr>
        <w:t>.3.4.3.7 Чувствительность приемника</w:t>
      </w:r>
    </w:p>
    <w:p w14:paraId="5E6087F3" w14:textId="77777777" w:rsidR="00110848" w:rsidRPr="00110848" w:rsidRDefault="00110848" w:rsidP="00110848">
      <w:pPr>
        <w:rPr>
          <w:sz w:val="24"/>
          <w:szCs w:val="24"/>
        </w:rPr>
      </w:pPr>
      <w:r w:rsidRPr="00110848">
        <w:rPr>
          <w:sz w:val="24"/>
          <w:szCs w:val="24"/>
        </w:rPr>
        <w:t>Чувствительность устройства определяется как комбинированная чувствительность приемника и антенны как системы. Все устройства должны иметь системную чувствительность (радио, печатная плата, кабели и разъемы) на уровне -85 дБ или выше.</w:t>
      </w:r>
    </w:p>
    <w:p w14:paraId="384C5004" w14:textId="77777777" w:rsidR="00110848" w:rsidRPr="00974006" w:rsidRDefault="00110848" w:rsidP="00110848">
      <w:pPr>
        <w:rPr>
          <w:b/>
          <w:bCs/>
          <w:sz w:val="24"/>
          <w:szCs w:val="24"/>
        </w:rPr>
      </w:pPr>
      <w:bookmarkStart w:id="629" w:name="bookmark998"/>
      <w:r w:rsidRPr="00974006">
        <w:rPr>
          <w:b/>
          <w:bCs/>
          <w:sz w:val="24"/>
          <w:szCs w:val="24"/>
        </w:rPr>
        <w:t>9</w:t>
      </w:r>
      <w:bookmarkEnd w:id="629"/>
      <w:r w:rsidRPr="00974006">
        <w:rPr>
          <w:b/>
          <w:bCs/>
          <w:sz w:val="24"/>
          <w:szCs w:val="24"/>
        </w:rPr>
        <w:t>.3.4.3.8 Атрибуты PHY PIB</w:t>
      </w:r>
    </w:p>
    <w:p w14:paraId="62A68204" w14:textId="6C29D134" w:rsidR="00110848" w:rsidRPr="00110848" w:rsidRDefault="00110848" w:rsidP="00110848">
      <w:pPr>
        <w:rPr>
          <w:sz w:val="24"/>
          <w:szCs w:val="24"/>
        </w:rPr>
      </w:pPr>
      <w:r w:rsidRPr="00110848">
        <w:rPr>
          <w:sz w:val="24"/>
          <w:szCs w:val="24"/>
        </w:rPr>
        <w:t xml:space="preserve">Этот профиль включает атрибуты, указанные в IEEE STD 802.15.4-2011, 9.3, и дополнительные атрибуты, которые применяются только к этому профилю. Некоторым из этих атрибутов присвоено постоянное значение для этого профиля, как показано в </w:t>
      </w:r>
      <w:r w:rsidRPr="00974006">
        <w:rPr>
          <w:sz w:val="24"/>
          <w:szCs w:val="24"/>
        </w:rPr>
        <w:t>Таблице 409.</w:t>
      </w:r>
    </w:p>
    <w:p w14:paraId="28D6C81E" w14:textId="77777777" w:rsidR="00110848" w:rsidRPr="00974006" w:rsidRDefault="00110848" w:rsidP="00974006">
      <w:pPr>
        <w:ind w:firstLine="0"/>
        <w:jc w:val="center"/>
        <w:rPr>
          <w:b/>
          <w:bCs/>
          <w:sz w:val="24"/>
          <w:szCs w:val="24"/>
        </w:rPr>
      </w:pPr>
    </w:p>
    <w:p w14:paraId="52C7F99E" w14:textId="77777777" w:rsidR="00110848" w:rsidRPr="00974006" w:rsidRDefault="00110848" w:rsidP="00974006">
      <w:pPr>
        <w:ind w:firstLine="0"/>
        <w:jc w:val="center"/>
        <w:rPr>
          <w:b/>
          <w:bCs/>
          <w:sz w:val="24"/>
          <w:szCs w:val="24"/>
        </w:rPr>
      </w:pPr>
      <w:r w:rsidRPr="00974006">
        <w:rPr>
          <w:b/>
          <w:bCs/>
          <w:sz w:val="24"/>
          <w:szCs w:val="24"/>
        </w:rPr>
        <w:t>Таблица 409 - Атрибуты PHY PIB</w:t>
      </w:r>
    </w:p>
    <w:tbl>
      <w:tblPr>
        <w:tblW w:w="0" w:type="auto"/>
        <w:jc w:val="center"/>
        <w:tblCellMar>
          <w:left w:w="0" w:type="dxa"/>
          <w:right w:w="0" w:type="dxa"/>
        </w:tblCellMar>
        <w:tblLook w:val="04A0" w:firstRow="1" w:lastRow="0" w:firstColumn="1" w:lastColumn="0" w:noHBand="0" w:noVBand="1"/>
      </w:tblPr>
      <w:tblGrid>
        <w:gridCol w:w="2722"/>
        <w:gridCol w:w="4968"/>
      </w:tblGrid>
      <w:tr w:rsidR="00110848" w:rsidRPr="00110848" w14:paraId="731E2407" w14:textId="77777777" w:rsidTr="00974006">
        <w:trPr>
          <w:trHeight w:val="326"/>
          <w:jc w:val="center"/>
        </w:trPr>
        <w:tc>
          <w:tcPr>
            <w:tcW w:w="272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CC0109E" w14:textId="77777777" w:rsidR="00110848" w:rsidRPr="00110848" w:rsidRDefault="00110848" w:rsidP="00974006">
            <w:pPr>
              <w:ind w:hanging="25"/>
              <w:jc w:val="center"/>
              <w:rPr>
                <w:sz w:val="24"/>
                <w:szCs w:val="24"/>
              </w:rPr>
            </w:pPr>
            <w:r w:rsidRPr="00110848">
              <w:rPr>
                <w:sz w:val="24"/>
                <w:szCs w:val="24"/>
              </w:rPr>
              <w:t>Атрибут</w:t>
            </w:r>
          </w:p>
        </w:tc>
        <w:tc>
          <w:tcPr>
            <w:tcW w:w="4968" w:type="dxa"/>
            <w:tcBorders>
              <w:top w:val="single" w:sz="6" w:space="0" w:color="000000"/>
              <w:left w:val="single" w:sz="6" w:space="0" w:color="000000"/>
              <w:bottom w:val="double" w:sz="4" w:space="0" w:color="auto"/>
            </w:tcBorders>
            <w:tcMar>
              <w:top w:w="0" w:type="dxa"/>
              <w:left w:w="40" w:type="dxa"/>
              <w:bottom w:w="0" w:type="dxa"/>
              <w:right w:w="40" w:type="dxa"/>
            </w:tcMar>
            <w:hideMark/>
          </w:tcPr>
          <w:p w14:paraId="4F4A5EA8" w14:textId="77777777" w:rsidR="00110848" w:rsidRPr="00110848" w:rsidRDefault="00110848" w:rsidP="00974006">
            <w:pPr>
              <w:ind w:hanging="25"/>
              <w:jc w:val="center"/>
              <w:rPr>
                <w:sz w:val="24"/>
                <w:szCs w:val="24"/>
              </w:rPr>
            </w:pPr>
            <w:r w:rsidRPr="00110848">
              <w:rPr>
                <w:sz w:val="24"/>
                <w:szCs w:val="24"/>
              </w:rPr>
              <w:t>Комментарий</w:t>
            </w:r>
          </w:p>
        </w:tc>
      </w:tr>
      <w:tr w:rsidR="00110848" w:rsidRPr="00110848" w14:paraId="13725C08" w14:textId="77777777" w:rsidTr="00974006">
        <w:trPr>
          <w:trHeight w:val="322"/>
          <w:jc w:val="center"/>
        </w:trPr>
        <w:tc>
          <w:tcPr>
            <w:tcW w:w="272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65907F1" w14:textId="77777777" w:rsidR="00110848" w:rsidRPr="00110848" w:rsidRDefault="00110848" w:rsidP="00974006">
            <w:pPr>
              <w:ind w:hanging="25"/>
              <w:rPr>
                <w:sz w:val="24"/>
                <w:szCs w:val="24"/>
              </w:rPr>
            </w:pPr>
            <w:proofErr w:type="spellStart"/>
            <w:r w:rsidRPr="00110848">
              <w:rPr>
                <w:sz w:val="24"/>
                <w:szCs w:val="24"/>
              </w:rPr>
              <w:t>phyCurrentChannel</w:t>
            </w:r>
            <w:proofErr w:type="spellEnd"/>
          </w:p>
        </w:tc>
        <w:tc>
          <w:tcPr>
            <w:tcW w:w="496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0929BDF" w14:textId="77777777" w:rsidR="00110848" w:rsidRPr="00110848" w:rsidRDefault="00110848" w:rsidP="00974006">
            <w:pPr>
              <w:ind w:hanging="25"/>
              <w:rPr>
                <w:sz w:val="24"/>
                <w:szCs w:val="24"/>
              </w:rPr>
            </w:pPr>
            <w:r w:rsidRPr="00110848">
              <w:rPr>
                <w:sz w:val="24"/>
                <w:szCs w:val="24"/>
              </w:rPr>
              <w:t xml:space="preserve">Устанавливается запросом </w:t>
            </w:r>
            <w:proofErr w:type="spellStart"/>
            <w:r w:rsidRPr="00110848">
              <w:rPr>
                <w:sz w:val="24"/>
                <w:szCs w:val="24"/>
              </w:rPr>
              <w:t>Ph-Enable</w:t>
            </w:r>
            <w:proofErr w:type="spellEnd"/>
          </w:p>
        </w:tc>
      </w:tr>
      <w:tr w:rsidR="00110848" w:rsidRPr="00110848" w14:paraId="383E43F2" w14:textId="77777777" w:rsidTr="00110848">
        <w:trPr>
          <w:trHeight w:val="317"/>
          <w:jc w:val="center"/>
        </w:trPr>
        <w:tc>
          <w:tcPr>
            <w:tcW w:w="2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416438" w14:textId="77777777" w:rsidR="00110848" w:rsidRPr="00110848" w:rsidRDefault="00110848" w:rsidP="00974006">
            <w:pPr>
              <w:ind w:hanging="25"/>
              <w:rPr>
                <w:sz w:val="24"/>
                <w:szCs w:val="24"/>
              </w:rPr>
            </w:pPr>
            <w:proofErr w:type="spellStart"/>
            <w:r w:rsidRPr="00110848">
              <w:rPr>
                <w:sz w:val="24"/>
                <w:szCs w:val="24"/>
              </w:rPr>
              <w:t>phyChannelsSupported</w:t>
            </w:r>
            <w:proofErr w:type="spellEnd"/>
          </w:p>
        </w:tc>
        <w:tc>
          <w:tcPr>
            <w:tcW w:w="4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AE77FF" w14:textId="77777777" w:rsidR="00110848" w:rsidRPr="00110848" w:rsidRDefault="00110848" w:rsidP="00974006">
            <w:pPr>
              <w:ind w:hanging="25"/>
              <w:rPr>
                <w:sz w:val="24"/>
                <w:szCs w:val="24"/>
              </w:rPr>
            </w:pPr>
            <w:r w:rsidRPr="00110848">
              <w:rPr>
                <w:sz w:val="24"/>
                <w:szCs w:val="24"/>
              </w:rPr>
              <w:t>Поддерживаются только каналы 11-25.</w:t>
            </w:r>
          </w:p>
        </w:tc>
      </w:tr>
      <w:tr w:rsidR="00110848" w:rsidRPr="00110848" w14:paraId="3397BD8D" w14:textId="77777777" w:rsidTr="00110848">
        <w:trPr>
          <w:trHeight w:val="326"/>
          <w:jc w:val="center"/>
        </w:trPr>
        <w:tc>
          <w:tcPr>
            <w:tcW w:w="2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C17607" w14:textId="77777777" w:rsidR="00110848" w:rsidRPr="00110848" w:rsidRDefault="00110848" w:rsidP="00974006">
            <w:pPr>
              <w:ind w:hanging="25"/>
              <w:rPr>
                <w:sz w:val="24"/>
                <w:szCs w:val="24"/>
              </w:rPr>
            </w:pPr>
            <w:proofErr w:type="spellStart"/>
            <w:r w:rsidRPr="00110848">
              <w:rPr>
                <w:sz w:val="24"/>
                <w:szCs w:val="24"/>
              </w:rPr>
              <w:t>phyTransmitPower</w:t>
            </w:r>
            <w:proofErr w:type="spellEnd"/>
          </w:p>
        </w:tc>
        <w:tc>
          <w:tcPr>
            <w:tcW w:w="4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D9BF96" w14:textId="77777777" w:rsidR="00110848" w:rsidRPr="00110848" w:rsidRDefault="00110848" w:rsidP="00974006">
            <w:pPr>
              <w:ind w:hanging="25"/>
              <w:rPr>
                <w:sz w:val="24"/>
                <w:szCs w:val="24"/>
              </w:rPr>
            </w:pPr>
            <w:r w:rsidRPr="00110848">
              <w:rPr>
                <w:sz w:val="24"/>
                <w:szCs w:val="24"/>
              </w:rPr>
              <w:t xml:space="preserve">Поддерживаются значения от -10 </w:t>
            </w:r>
            <w:proofErr w:type="spellStart"/>
            <w:r w:rsidRPr="00110848">
              <w:rPr>
                <w:sz w:val="24"/>
                <w:szCs w:val="24"/>
              </w:rPr>
              <w:t>дБм</w:t>
            </w:r>
            <w:proofErr w:type="spellEnd"/>
            <w:r w:rsidRPr="00110848">
              <w:rPr>
                <w:sz w:val="24"/>
                <w:szCs w:val="24"/>
              </w:rPr>
              <w:t xml:space="preserve"> до +10 </w:t>
            </w:r>
            <w:proofErr w:type="spellStart"/>
            <w:r w:rsidRPr="00110848">
              <w:rPr>
                <w:sz w:val="24"/>
                <w:szCs w:val="24"/>
              </w:rPr>
              <w:t>дБм</w:t>
            </w:r>
            <w:proofErr w:type="spellEnd"/>
            <w:r w:rsidRPr="00110848">
              <w:rPr>
                <w:sz w:val="24"/>
                <w:szCs w:val="24"/>
              </w:rPr>
              <w:t>.</w:t>
            </w:r>
          </w:p>
        </w:tc>
      </w:tr>
      <w:tr w:rsidR="00110848" w:rsidRPr="00110848" w14:paraId="082B3918" w14:textId="77777777" w:rsidTr="00110848">
        <w:trPr>
          <w:trHeight w:val="312"/>
          <w:jc w:val="center"/>
        </w:trPr>
        <w:tc>
          <w:tcPr>
            <w:tcW w:w="2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4F9ED1" w14:textId="77777777" w:rsidR="00110848" w:rsidRPr="00110848" w:rsidRDefault="00110848" w:rsidP="00974006">
            <w:pPr>
              <w:ind w:hanging="25"/>
              <w:rPr>
                <w:sz w:val="24"/>
                <w:szCs w:val="24"/>
              </w:rPr>
            </w:pPr>
            <w:proofErr w:type="spellStart"/>
            <w:r w:rsidRPr="00110848">
              <w:rPr>
                <w:sz w:val="24"/>
                <w:szCs w:val="24"/>
              </w:rPr>
              <w:t>phyCCAMode</w:t>
            </w:r>
            <w:proofErr w:type="spellEnd"/>
          </w:p>
        </w:tc>
        <w:tc>
          <w:tcPr>
            <w:tcW w:w="4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8C948A" w14:textId="4094FD0D" w:rsidR="00110848" w:rsidRPr="00110848" w:rsidRDefault="00110848" w:rsidP="00974006">
            <w:pPr>
              <w:ind w:hanging="25"/>
              <w:rPr>
                <w:sz w:val="24"/>
                <w:szCs w:val="24"/>
              </w:rPr>
            </w:pPr>
            <w:r w:rsidRPr="00974006">
              <w:rPr>
                <w:sz w:val="24"/>
                <w:szCs w:val="24"/>
              </w:rPr>
              <w:t>В таблице F.40</w:t>
            </w:r>
            <w:r w:rsidRPr="00110848">
              <w:rPr>
                <w:sz w:val="24"/>
                <w:szCs w:val="24"/>
              </w:rPr>
              <w:t xml:space="preserve"> перечислены режимы.</w:t>
            </w:r>
          </w:p>
        </w:tc>
      </w:tr>
      <w:tr w:rsidR="00110848" w:rsidRPr="00110848" w14:paraId="5D7C4C71" w14:textId="77777777" w:rsidTr="00110848">
        <w:trPr>
          <w:trHeight w:val="312"/>
          <w:jc w:val="center"/>
        </w:trPr>
        <w:tc>
          <w:tcPr>
            <w:tcW w:w="2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3A01B7" w14:textId="77777777" w:rsidR="00110848" w:rsidRPr="00110848" w:rsidRDefault="00110848" w:rsidP="00974006">
            <w:pPr>
              <w:ind w:hanging="25"/>
              <w:rPr>
                <w:sz w:val="24"/>
                <w:szCs w:val="24"/>
              </w:rPr>
            </w:pPr>
            <w:proofErr w:type="spellStart"/>
            <w:r w:rsidRPr="00110848">
              <w:rPr>
                <w:sz w:val="24"/>
                <w:szCs w:val="24"/>
              </w:rPr>
              <w:t>phyCurrentPage</w:t>
            </w:r>
            <w:proofErr w:type="spellEnd"/>
          </w:p>
        </w:tc>
        <w:tc>
          <w:tcPr>
            <w:tcW w:w="4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60CBEE" w14:textId="77777777" w:rsidR="00110848" w:rsidRPr="00110848" w:rsidRDefault="00110848" w:rsidP="00974006">
            <w:pPr>
              <w:ind w:hanging="25"/>
              <w:rPr>
                <w:sz w:val="24"/>
                <w:szCs w:val="24"/>
              </w:rPr>
            </w:pPr>
            <w:r w:rsidRPr="00110848">
              <w:rPr>
                <w:sz w:val="24"/>
                <w:szCs w:val="24"/>
              </w:rPr>
              <w:t>Включено только значение 0</w:t>
            </w:r>
          </w:p>
        </w:tc>
      </w:tr>
      <w:tr w:rsidR="00110848" w:rsidRPr="00110848" w14:paraId="6503ECD7" w14:textId="77777777" w:rsidTr="00110848">
        <w:trPr>
          <w:trHeight w:val="317"/>
          <w:jc w:val="center"/>
        </w:trPr>
        <w:tc>
          <w:tcPr>
            <w:tcW w:w="2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8D62DF" w14:textId="77777777" w:rsidR="00110848" w:rsidRPr="00110848" w:rsidRDefault="00110848" w:rsidP="00974006">
            <w:pPr>
              <w:ind w:hanging="25"/>
              <w:rPr>
                <w:sz w:val="24"/>
                <w:szCs w:val="24"/>
              </w:rPr>
            </w:pPr>
            <w:proofErr w:type="spellStart"/>
            <w:r w:rsidRPr="00110848">
              <w:rPr>
                <w:sz w:val="24"/>
                <w:szCs w:val="24"/>
              </w:rPr>
              <w:t>phyMaxFrameDuration</w:t>
            </w:r>
            <w:proofErr w:type="spellEnd"/>
          </w:p>
        </w:tc>
        <w:tc>
          <w:tcPr>
            <w:tcW w:w="4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16B3FE" w14:textId="77777777" w:rsidR="00110848" w:rsidRPr="00110848" w:rsidRDefault="00110848" w:rsidP="00974006">
            <w:pPr>
              <w:ind w:hanging="25"/>
              <w:rPr>
                <w:sz w:val="24"/>
                <w:szCs w:val="24"/>
              </w:rPr>
            </w:pPr>
            <w:r w:rsidRPr="00110848">
              <w:rPr>
                <w:sz w:val="24"/>
                <w:szCs w:val="24"/>
              </w:rPr>
              <w:t>Включено только значение 266.</w:t>
            </w:r>
          </w:p>
        </w:tc>
      </w:tr>
      <w:tr w:rsidR="00110848" w:rsidRPr="00110848" w14:paraId="3E88BD9C" w14:textId="77777777" w:rsidTr="00110848">
        <w:trPr>
          <w:trHeight w:val="312"/>
          <w:jc w:val="center"/>
        </w:trPr>
        <w:tc>
          <w:tcPr>
            <w:tcW w:w="2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A1DE94" w14:textId="77777777" w:rsidR="00110848" w:rsidRPr="00110848" w:rsidRDefault="00110848" w:rsidP="00974006">
            <w:pPr>
              <w:ind w:hanging="25"/>
              <w:rPr>
                <w:sz w:val="24"/>
                <w:szCs w:val="24"/>
              </w:rPr>
            </w:pPr>
            <w:proofErr w:type="spellStart"/>
            <w:r w:rsidRPr="00110848">
              <w:rPr>
                <w:sz w:val="24"/>
                <w:szCs w:val="24"/>
              </w:rPr>
              <w:t>phySHRDuration</w:t>
            </w:r>
            <w:proofErr w:type="spellEnd"/>
          </w:p>
        </w:tc>
        <w:tc>
          <w:tcPr>
            <w:tcW w:w="4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E4B1DF" w14:textId="77777777" w:rsidR="00110848" w:rsidRPr="00110848" w:rsidRDefault="00110848" w:rsidP="00974006">
            <w:pPr>
              <w:ind w:hanging="25"/>
              <w:rPr>
                <w:sz w:val="24"/>
                <w:szCs w:val="24"/>
              </w:rPr>
            </w:pPr>
            <w:r w:rsidRPr="00110848">
              <w:rPr>
                <w:sz w:val="24"/>
                <w:szCs w:val="24"/>
              </w:rPr>
              <w:t>Включено только значение "10"</w:t>
            </w:r>
          </w:p>
        </w:tc>
      </w:tr>
      <w:tr w:rsidR="00110848" w:rsidRPr="00110848" w14:paraId="23D5C52B" w14:textId="77777777" w:rsidTr="00110848">
        <w:trPr>
          <w:trHeight w:val="317"/>
          <w:jc w:val="center"/>
        </w:trPr>
        <w:tc>
          <w:tcPr>
            <w:tcW w:w="2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DEDE6B" w14:textId="77777777" w:rsidR="00110848" w:rsidRPr="00110848" w:rsidRDefault="00110848" w:rsidP="00974006">
            <w:pPr>
              <w:ind w:hanging="25"/>
              <w:rPr>
                <w:sz w:val="24"/>
                <w:szCs w:val="24"/>
              </w:rPr>
            </w:pPr>
            <w:proofErr w:type="spellStart"/>
            <w:r w:rsidRPr="00110848">
              <w:rPr>
                <w:sz w:val="24"/>
                <w:szCs w:val="24"/>
              </w:rPr>
              <w:t>phySymbolsPerOctet</w:t>
            </w:r>
            <w:proofErr w:type="spellEnd"/>
          </w:p>
        </w:tc>
        <w:tc>
          <w:tcPr>
            <w:tcW w:w="4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07730E" w14:textId="77777777" w:rsidR="00110848" w:rsidRPr="00110848" w:rsidRDefault="00110848" w:rsidP="00974006">
            <w:pPr>
              <w:ind w:hanging="25"/>
              <w:rPr>
                <w:sz w:val="24"/>
                <w:szCs w:val="24"/>
              </w:rPr>
            </w:pPr>
            <w:r w:rsidRPr="00110848">
              <w:rPr>
                <w:sz w:val="24"/>
                <w:szCs w:val="24"/>
              </w:rPr>
              <w:t>Включено только значение "2"</w:t>
            </w:r>
          </w:p>
        </w:tc>
      </w:tr>
      <w:tr w:rsidR="00110848" w:rsidRPr="00110848" w14:paraId="4BA903A5" w14:textId="77777777" w:rsidTr="00110848">
        <w:trPr>
          <w:trHeight w:val="312"/>
          <w:jc w:val="center"/>
        </w:trPr>
        <w:tc>
          <w:tcPr>
            <w:tcW w:w="2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F9B75F" w14:textId="77777777" w:rsidR="00110848" w:rsidRPr="00110848" w:rsidRDefault="00110848" w:rsidP="00974006">
            <w:pPr>
              <w:ind w:hanging="25"/>
              <w:rPr>
                <w:sz w:val="24"/>
                <w:szCs w:val="24"/>
              </w:rPr>
            </w:pPr>
            <w:proofErr w:type="spellStart"/>
            <w:r w:rsidRPr="00110848">
              <w:rPr>
                <w:sz w:val="24"/>
                <w:szCs w:val="24"/>
              </w:rPr>
              <w:t>SleepState</w:t>
            </w:r>
            <w:proofErr w:type="spellEnd"/>
          </w:p>
        </w:tc>
        <w:tc>
          <w:tcPr>
            <w:tcW w:w="4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FC8C8E" w14:textId="77777777" w:rsidR="00110848" w:rsidRPr="00110848" w:rsidRDefault="00110848" w:rsidP="00974006">
            <w:pPr>
              <w:ind w:hanging="25"/>
              <w:rPr>
                <w:sz w:val="24"/>
                <w:szCs w:val="24"/>
              </w:rPr>
            </w:pPr>
            <w:r w:rsidRPr="00110848">
              <w:rPr>
                <w:sz w:val="24"/>
                <w:szCs w:val="24"/>
              </w:rPr>
              <w:t>Принимает одно из двух значений - сон, бодрствование.</w:t>
            </w:r>
          </w:p>
        </w:tc>
      </w:tr>
      <w:tr w:rsidR="00110848" w:rsidRPr="00110848" w14:paraId="650C578F" w14:textId="77777777" w:rsidTr="00110848">
        <w:trPr>
          <w:trHeight w:val="322"/>
          <w:jc w:val="center"/>
        </w:trPr>
        <w:tc>
          <w:tcPr>
            <w:tcW w:w="272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FDA589" w14:textId="77777777" w:rsidR="00110848" w:rsidRPr="00110848" w:rsidRDefault="00110848" w:rsidP="00974006">
            <w:pPr>
              <w:ind w:hanging="25"/>
              <w:rPr>
                <w:sz w:val="24"/>
                <w:szCs w:val="24"/>
              </w:rPr>
            </w:pPr>
            <w:proofErr w:type="spellStart"/>
            <w:r w:rsidRPr="00110848">
              <w:rPr>
                <w:sz w:val="24"/>
                <w:szCs w:val="24"/>
              </w:rPr>
              <w:t>RcvOvewrflowEnable</w:t>
            </w:r>
            <w:proofErr w:type="spellEnd"/>
          </w:p>
        </w:tc>
        <w:tc>
          <w:tcPr>
            <w:tcW w:w="496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C45561" w14:textId="77777777" w:rsidR="00110848" w:rsidRPr="00110848" w:rsidRDefault="00110848" w:rsidP="00974006">
            <w:pPr>
              <w:ind w:hanging="25"/>
              <w:rPr>
                <w:sz w:val="24"/>
                <w:szCs w:val="24"/>
              </w:rPr>
            </w:pPr>
            <w:r w:rsidRPr="00110848">
              <w:rPr>
                <w:sz w:val="24"/>
                <w:szCs w:val="24"/>
              </w:rPr>
              <w:t>Если значение истина, то включает индикацию отказа переполнения приема.</w:t>
            </w:r>
          </w:p>
        </w:tc>
      </w:tr>
    </w:tbl>
    <w:p w14:paraId="2587E364" w14:textId="77777777" w:rsidR="00110848" w:rsidRPr="00110848" w:rsidRDefault="00110848" w:rsidP="00110848">
      <w:pPr>
        <w:rPr>
          <w:sz w:val="24"/>
          <w:szCs w:val="24"/>
        </w:rPr>
      </w:pPr>
      <w:bookmarkStart w:id="630" w:name="bookmark1000"/>
    </w:p>
    <w:p w14:paraId="692B3005" w14:textId="77777777" w:rsidR="00110848" w:rsidRPr="00974006" w:rsidRDefault="00110848" w:rsidP="00110848">
      <w:pPr>
        <w:rPr>
          <w:b/>
          <w:bCs/>
          <w:sz w:val="24"/>
          <w:szCs w:val="24"/>
        </w:rPr>
      </w:pPr>
      <w:r w:rsidRPr="00974006">
        <w:rPr>
          <w:b/>
          <w:bCs/>
          <w:sz w:val="24"/>
          <w:szCs w:val="24"/>
        </w:rPr>
        <w:t>9</w:t>
      </w:r>
      <w:bookmarkEnd w:id="630"/>
      <w:r w:rsidRPr="00974006">
        <w:rPr>
          <w:b/>
          <w:bCs/>
          <w:sz w:val="24"/>
          <w:szCs w:val="24"/>
        </w:rPr>
        <w:t xml:space="preserve">.3.5 Канальный уровень </w:t>
      </w:r>
    </w:p>
    <w:p w14:paraId="38DE0E9A" w14:textId="77777777" w:rsidR="00110848" w:rsidRPr="00974006" w:rsidRDefault="00110848" w:rsidP="00110848">
      <w:pPr>
        <w:rPr>
          <w:b/>
          <w:bCs/>
          <w:sz w:val="24"/>
          <w:szCs w:val="24"/>
        </w:rPr>
      </w:pPr>
      <w:r w:rsidRPr="00974006">
        <w:rPr>
          <w:b/>
          <w:bCs/>
          <w:sz w:val="24"/>
          <w:szCs w:val="24"/>
        </w:rPr>
        <w:t>9.3.5.1 Выбор услуги DLL</w:t>
      </w:r>
    </w:p>
    <w:p w14:paraId="39E2FB2B" w14:textId="4DCE4B0C" w:rsidR="00110848" w:rsidRPr="00110848" w:rsidRDefault="00110848" w:rsidP="00110848">
      <w:pPr>
        <w:rPr>
          <w:sz w:val="24"/>
          <w:szCs w:val="24"/>
        </w:rPr>
      </w:pPr>
      <w:r w:rsidRPr="00110848">
        <w:rPr>
          <w:sz w:val="24"/>
          <w:szCs w:val="24"/>
        </w:rPr>
        <w:t xml:space="preserve">В </w:t>
      </w:r>
      <w:r w:rsidRPr="00974006">
        <w:rPr>
          <w:sz w:val="24"/>
          <w:szCs w:val="24"/>
        </w:rPr>
        <w:t>таблице 410</w:t>
      </w:r>
      <w:r w:rsidRPr="00110848">
        <w:rPr>
          <w:sz w:val="24"/>
          <w:szCs w:val="24"/>
        </w:rPr>
        <w:t xml:space="preserve"> дается определение выборы услуги DLL в разделе </w:t>
      </w:r>
      <w:r w:rsidRPr="00974006">
        <w:rPr>
          <w:sz w:val="24"/>
          <w:szCs w:val="24"/>
        </w:rPr>
        <w:t>5</w:t>
      </w:r>
      <w:r w:rsidRPr="00110848">
        <w:rPr>
          <w:sz w:val="24"/>
          <w:szCs w:val="24"/>
        </w:rPr>
        <w:t xml:space="preserve"> для этого профиля. Он включает услуги, предоставляемые канальным, сетевым и транспортным уровнями.</w:t>
      </w:r>
    </w:p>
    <w:p w14:paraId="0A924085" w14:textId="77777777" w:rsidR="00110848" w:rsidRPr="00974006" w:rsidRDefault="00110848" w:rsidP="00974006">
      <w:pPr>
        <w:ind w:firstLine="0"/>
        <w:jc w:val="center"/>
        <w:rPr>
          <w:b/>
          <w:bCs/>
          <w:sz w:val="24"/>
          <w:szCs w:val="24"/>
        </w:rPr>
      </w:pPr>
      <w:r w:rsidRPr="00974006">
        <w:rPr>
          <w:b/>
          <w:bCs/>
          <w:sz w:val="24"/>
          <w:szCs w:val="24"/>
        </w:rPr>
        <w:t>Таблица 410 - CP 9/2: Выбор услуги DLL</w:t>
      </w:r>
    </w:p>
    <w:tbl>
      <w:tblPr>
        <w:tblW w:w="0" w:type="auto"/>
        <w:tblCellMar>
          <w:left w:w="0" w:type="dxa"/>
          <w:right w:w="0" w:type="dxa"/>
        </w:tblCellMar>
        <w:tblLook w:val="04A0" w:firstRow="1" w:lastRow="0" w:firstColumn="1" w:lastColumn="0" w:noHBand="0" w:noVBand="1"/>
      </w:tblPr>
      <w:tblGrid>
        <w:gridCol w:w="1099"/>
        <w:gridCol w:w="3048"/>
        <w:gridCol w:w="1393"/>
        <w:gridCol w:w="3706"/>
      </w:tblGrid>
      <w:tr w:rsidR="00110848" w:rsidRPr="00110848" w14:paraId="16207AD1" w14:textId="77777777" w:rsidTr="00974006">
        <w:trPr>
          <w:trHeight w:val="326"/>
        </w:trPr>
        <w:tc>
          <w:tcPr>
            <w:tcW w:w="109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7C1DD00" w14:textId="77777777" w:rsidR="00110848" w:rsidRPr="00110848" w:rsidRDefault="00110848" w:rsidP="00974006">
            <w:pPr>
              <w:ind w:firstLine="0"/>
              <w:jc w:val="center"/>
              <w:rPr>
                <w:sz w:val="24"/>
                <w:szCs w:val="24"/>
              </w:rPr>
            </w:pPr>
            <w:r w:rsidRPr="00110848">
              <w:rPr>
                <w:sz w:val="24"/>
                <w:szCs w:val="24"/>
              </w:rPr>
              <w:t>Пункт</w:t>
            </w:r>
          </w:p>
        </w:tc>
        <w:tc>
          <w:tcPr>
            <w:tcW w:w="3048"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534802B2" w14:textId="77777777" w:rsidR="00110848" w:rsidRPr="00110848" w:rsidRDefault="00110848" w:rsidP="00974006">
            <w:pPr>
              <w:ind w:firstLine="0"/>
              <w:jc w:val="center"/>
              <w:rPr>
                <w:sz w:val="24"/>
                <w:szCs w:val="24"/>
              </w:rPr>
            </w:pPr>
            <w:r w:rsidRPr="00110848">
              <w:rPr>
                <w:sz w:val="24"/>
                <w:szCs w:val="24"/>
              </w:rPr>
              <w:t>Заголовок</w:t>
            </w:r>
          </w:p>
        </w:tc>
        <w:tc>
          <w:tcPr>
            <w:tcW w:w="1042"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0C9C3B43" w14:textId="77777777" w:rsidR="00110848" w:rsidRPr="00110848" w:rsidRDefault="00110848" w:rsidP="00974006">
            <w:pPr>
              <w:ind w:firstLine="0"/>
              <w:jc w:val="center"/>
              <w:rPr>
                <w:sz w:val="24"/>
                <w:szCs w:val="24"/>
              </w:rPr>
            </w:pPr>
            <w:r w:rsidRPr="00110848">
              <w:rPr>
                <w:sz w:val="24"/>
                <w:szCs w:val="24"/>
              </w:rPr>
              <w:t>Присутствие</w:t>
            </w:r>
          </w:p>
        </w:tc>
        <w:tc>
          <w:tcPr>
            <w:tcW w:w="3706"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09A2F96" w14:textId="77777777" w:rsidR="00110848" w:rsidRPr="00110848" w:rsidRDefault="00110848" w:rsidP="00974006">
            <w:pPr>
              <w:ind w:firstLine="0"/>
              <w:jc w:val="center"/>
              <w:rPr>
                <w:sz w:val="24"/>
                <w:szCs w:val="24"/>
              </w:rPr>
            </w:pPr>
            <w:r w:rsidRPr="00110848">
              <w:rPr>
                <w:sz w:val="24"/>
                <w:szCs w:val="24"/>
              </w:rPr>
              <w:t>Ограничения</w:t>
            </w:r>
          </w:p>
        </w:tc>
      </w:tr>
      <w:tr w:rsidR="00110848" w:rsidRPr="00110848" w14:paraId="6C266842" w14:textId="77777777" w:rsidTr="00974006">
        <w:trPr>
          <w:trHeight w:val="427"/>
        </w:trPr>
        <w:tc>
          <w:tcPr>
            <w:tcW w:w="109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71457EC" w14:textId="41EB04AF" w:rsidR="00110848" w:rsidRPr="00110848" w:rsidRDefault="00110848" w:rsidP="00974006">
            <w:pPr>
              <w:ind w:firstLine="0"/>
              <w:rPr>
                <w:sz w:val="24"/>
                <w:szCs w:val="24"/>
              </w:rPr>
            </w:pPr>
            <w:r w:rsidRPr="00974006">
              <w:rPr>
                <w:sz w:val="24"/>
                <w:szCs w:val="24"/>
              </w:rPr>
              <w:lastRenderedPageBreak/>
              <w:t>5</w:t>
            </w:r>
          </w:p>
        </w:tc>
        <w:tc>
          <w:tcPr>
            <w:tcW w:w="3048"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27DFB2F" w14:textId="09E13333" w:rsidR="00110848" w:rsidRPr="00110848" w:rsidRDefault="00110848" w:rsidP="00974006">
            <w:pPr>
              <w:ind w:firstLine="0"/>
              <w:rPr>
                <w:sz w:val="24"/>
                <w:szCs w:val="24"/>
              </w:rPr>
            </w:pPr>
            <w:r w:rsidRPr="00974006">
              <w:rPr>
                <w:sz w:val="24"/>
                <w:szCs w:val="24"/>
              </w:rPr>
              <w:t>Определение услуги канального уровня - элементы типа 20</w:t>
            </w:r>
          </w:p>
        </w:tc>
        <w:tc>
          <w:tcPr>
            <w:tcW w:w="1042"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61A1D0F" w14:textId="77777777" w:rsidR="00110848" w:rsidRPr="00110848" w:rsidRDefault="00110848" w:rsidP="00974006">
            <w:pPr>
              <w:ind w:firstLine="0"/>
              <w:rPr>
                <w:sz w:val="24"/>
                <w:szCs w:val="24"/>
              </w:rPr>
            </w:pPr>
            <w:r w:rsidRPr="00110848">
              <w:rPr>
                <w:sz w:val="24"/>
                <w:szCs w:val="24"/>
              </w:rPr>
              <w:t>-</w:t>
            </w:r>
          </w:p>
        </w:tc>
        <w:tc>
          <w:tcPr>
            <w:tcW w:w="3706"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2D979E8" w14:textId="77777777" w:rsidR="00110848" w:rsidRPr="00110848" w:rsidRDefault="00110848" w:rsidP="00974006">
            <w:pPr>
              <w:ind w:firstLine="0"/>
              <w:rPr>
                <w:sz w:val="24"/>
                <w:szCs w:val="24"/>
              </w:rPr>
            </w:pPr>
            <w:r w:rsidRPr="00110848">
              <w:rPr>
                <w:sz w:val="24"/>
                <w:szCs w:val="24"/>
              </w:rPr>
              <w:t>-</w:t>
            </w:r>
          </w:p>
        </w:tc>
      </w:tr>
      <w:tr w:rsidR="00110848" w:rsidRPr="00110848" w14:paraId="6281ECBF"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7AA7EA" w14:textId="055B5685" w:rsidR="00110848" w:rsidRPr="00110848" w:rsidRDefault="00110848" w:rsidP="00974006">
            <w:pPr>
              <w:ind w:firstLine="0"/>
              <w:rPr>
                <w:sz w:val="24"/>
                <w:szCs w:val="24"/>
              </w:rPr>
            </w:pPr>
            <w:r w:rsidRPr="00974006">
              <w:rPr>
                <w:sz w:val="24"/>
                <w:szCs w:val="24"/>
              </w:rPr>
              <w:t>5.1</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8870D5" w14:textId="076C2160" w:rsidR="00110848" w:rsidRPr="00110848" w:rsidRDefault="00110848" w:rsidP="00974006">
            <w:pPr>
              <w:ind w:firstLine="0"/>
              <w:rPr>
                <w:sz w:val="24"/>
                <w:szCs w:val="24"/>
              </w:rPr>
            </w:pPr>
            <w:r w:rsidRPr="00974006">
              <w:rPr>
                <w:sz w:val="24"/>
                <w:szCs w:val="24"/>
              </w:rPr>
              <w:t>Общий</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5D7763"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BA1344" w14:textId="77777777" w:rsidR="00110848" w:rsidRPr="00110848" w:rsidRDefault="00110848" w:rsidP="00974006">
            <w:pPr>
              <w:ind w:firstLine="0"/>
              <w:rPr>
                <w:sz w:val="24"/>
                <w:szCs w:val="24"/>
              </w:rPr>
            </w:pPr>
            <w:r w:rsidRPr="00110848">
              <w:rPr>
                <w:sz w:val="24"/>
                <w:szCs w:val="24"/>
              </w:rPr>
              <w:t>-</w:t>
            </w:r>
          </w:p>
        </w:tc>
      </w:tr>
      <w:tr w:rsidR="00110848" w:rsidRPr="00110848" w14:paraId="5AF3ECAD"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643B72" w14:textId="19EF8E21" w:rsidR="00110848" w:rsidRPr="00110848" w:rsidRDefault="00110848" w:rsidP="00974006">
            <w:pPr>
              <w:ind w:firstLine="0"/>
              <w:rPr>
                <w:sz w:val="24"/>
                <w:szCs w:val="24"/>
              </w:rPr>
            </w:pPr>
            <w:r w:rsidRPr="00974006">
              <w:rPr>
                <w:sz w:val="24"/>
                <w:szCs w:val="24"/>
              </w:rPr>
              <w:t>5.2</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495901" w14:textId="77777777" w:rsidR="00110848" w:rsidRPr="00110848" w:rsidRDefault="00110848" w:rsidP="00974006">
            <w:pPr>
              <w:ind w:firstLine="0"/>
              <w:rPr>
                <w:sz w:val="24"/>
                <w:szCs w:val="24"/>
              </w:rPr>
            </w:pPr>
            <w:r w:rsidRPr="00110848">
              <w:rPr>
                <w:sz w:val="24"/>
                <w:szCs w:val="24"/>
              </w:rPr>
              <w:t>Услуги уровня звена данных</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E87E57" w14:textId="77777777" w:rsidR="00110848" w:rsidRPr="00110848" w:rsidRDefault="00110848" w:rsidP="00974006">
            <w:pPr>
              <w:ind w:firstLine="0"/>
              <w:rPr>
                <w:sz w:val="24"/>
                <w:szCs w:val="24"/>
              </w:rPr>
            </w:pPr>
            <w:r w:rsidRPr="00110848">
              <w:rPr>
                <w:sz w:val="24"/>
                <w:szCs w:val="24"/>
              </w:rPr>
              <w:t>-</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439690" w14:textId="77777777" w:rsidR="00110848" w:rsidRPr="00110848" w:rsidRDefault="00110848" w:rsidP="00974006">
            <w:pPr>
              <w:ind w:firstLine="0"/>
              <w:rPr>
                <w:sz w:val="24"/>
                <w:szCs w:val="24"/>
              </w:rPr>
            </w:pPr>
            <w:r w:rsidRPr="00110848">
              <w:rPr>
                <w:sz w:val="24"/>
                <w:szCs w:val="24"/>
              </w:rPr>
              <w:t>-</w:t>
            </w:r>
          </w:p>
        </w:tc>
      </w:tr>
      <w:tr w:rsidR="00110848" w:rsidRPr="00110848" w14:paraId="16E80D75"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CB84EF" w14:textId="3C19FD13" w:rsidR="00110848" w:rsidRPr="00110848" w:rsidRDefault="00110848" w:rsidP="00974006">
            <w:pPr>
              <w:ind w:firstLine="0"/>
              <w:rPr>
                <w:sz w:val="24"/>
                <w:szCs w:val="24"/>
              </w:rPr>
            </w:pPr>
            <w:r w:rsidRPr="00974006">
              <w:rPr>
                <w:sz w:val="24"/>
                <w:szCs w:val="24"/>
              </w:rPr>
              <w:t>5.2.1</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B7A7BB" w14:textId="77777777" w:rsidR="00110848" w:rsidRPr="00110848" w:rsidRDefault="00110848" w:rsidP="00974006">
            <w:pPr>
              <w:ind w:firstLine="0"/>
              <w:rPr>
                <w:sz w:val="24"/>
                <w:szCs w:val="24"/>
              </w:rPr>
            </w:pPr>
            <w:r w:rsidRPr="00110848">
              <w:rPr>
                <w:sz w:val="24"/>
                <w:szCs w:val="24"/>
              </w:rPr>
              <w:t>Функции услуг канального уровня</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AA81C8"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41AF1E" w14:textId="77777777" w:rsidR="00110848" w:rsidRPr="00110848" w:rsidRDefault="00110848" w:rsidP="00974006">
            <w:pPr>
              <w:ind w:firstLine="0"/>
              <w:rPr>
                <w:sz w:val="24"/>
                <w:szCs w:val="24"/>
              </w:rPr>
            </w:pPr>
            <w:r w:rsidRPr="00110848">
              <w:rPr>
                <w:sz w:val="24"/>
                <w:szCs w:val="24"/>
              </w:rPr>
              <w:t>-</w:t>
            </w:r>
          </w:p>
        </w:tc>
      </w:tr>
      <w:tr w:rsidR="00110848" w:rsidRPr="00110848" w14:paraId="650B521D"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590935" w14:textId="63D083DB" w:rsidR="00110848" w:rsidRPr="00110848" w:rsidRDefault="00110848" w:rsidP="00974006">
            <w:pPr>
              <w:ind w:firstLine="0"/>
              <w:rPr>
                <w:sz w:val="24"/>
                <w:szCs w:val="24"/>
              </w:rPr>
            </w:pPr>
            <w:r w:rsidRPr="00974006">
              <w:rPr>
                <w:sz w:val="24"/>
                <w:szCs w:val="24"/>
              </w:rPr>
              <w:t>5.2.2</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C32FEF" w14:textId="77777777" w:rsidR="00110848" w:rsidRPr="00110848" w:rsidRDefault="00110848" w:rsidP="00974006">
            <w:pPr>
              <w:ind w:firstLine="0"/>
              <w:rPr>
                <w:sz w:val="24"/>
                <w:szCs w:val="24"/>
              </w:rPr>
            </w:pPr>
            <w:proofErr w:type="spellStart"/>
            <w:r w:rsidRPr="00110848">
              <w:rPr>
                <w:sz w:val="24"/>
                <w:szCs w:val="24"/>
              </w:rPr>
              <w:t>QoS</w:t>
            </w:r>
            <w:proofErr w:type="spellEnd"/>
            <w:r w:rsidRPr="00110848">
              <w:rPr>
                <w:sz w:val="24"/>
                <w:szCs w:val="24"/>
              </w:rPr>
              <w:t xml:space="preserve"> для услуги сообщений</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12E36D"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ABB353" w14:textId="77777777" w:rsidR="00110848" w:rsidRPr="00110848" w:rsidRDefault="00110848" w:rsidP="00974006">
            <w:pPr>
              <w:ind w:firstLine="0"/>
              <w:rPr>
                <w:sz w:val="24"/>
                <w:szCs w:val="24"/>
              </w:rPr>
            </w:pPr>
            <w:r w:rsidRPr="00110848">
              <w:rPr>
                <w:sz w:val="24"/>
                <w:szCs w:val="24"/>
              </w:rPr>
              <w:t>-</w:t>
            </w:r>
          </w:p>
        </w:tc>
      </w:tr>
      <w:tr w:rsidR="00110848" w:rsidRPr="00110848" w14:paraId="00F263C1"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5A1000" w14:textId="4E8E9435" w:rsidR="00110848" w:rsidRPr="00110848" w:rsidRDefault="00110848" w:rsidP="00974006">
            <w:pPr>
              <w:ind w:firstLine="0"/>
              <w:rPr>
                <w:sz w:val="24"/>
                <w:szCs w:val="24"/>
              </w:rPr>
            </w:pPr>
            <w:r w:rsidRPr="00974006">
              <w:rPr>
                <w:sz w:val="24"/>
                <w:szCs w:val="24"/>
              </w:rPr>
              <w:t>5.2.3</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24DEA9" w14:textId="77777777" w:rsidR="00110848" w:rsidRPr="00110848" w:rsidRDefault="00110848" w:rsidP="00974006">
            <w:pPr>
              <w:ind w:firstLine="0"/>
              <w:rPr>
                <w:sz w:val="24"/>
                <w:szCs w:val="24"/>
              </w:rPr>
            </w:pPr>
            <w:r w:rsidRPr="00110848">
              <w:rPr>
                <w:sz w:val="24"/>
                <w:szCs w:val="24"/>
              </w:rPr>
              <w:t>Последовательность примитивов</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7EF39B"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543E99" w14:textId="77777777" w:rsidR="00110848" w:rsidRPr="00110848" w:rsidRDefault="00110848" w:rsidP="00974006">
            <w:pPr>
              <w:ind w:firstLine="0"/>
              <w:rPr>
                <w:sz w:val="24"/>
                <w:szCs w:val="24"/>
              </w:rPr>
            </w:pPr>
            <w:r w:rsidRPr="00110848">
              <w:rPr>
                <w:sz w:val="24"/>
                <w:szCs w:val="24"/>
              </w:rPr>
              <w:t>-</w:t>
            </w:r>
          </w:p>
        </w:tc>
      </w:tr>
      <w:tr w:rsidR="00110848" w:rsidRPr="00110848" w14:paraId="5AB8ED77"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E99EFA" w14:textId="682C7867" w:rsidR="00110848" w:rsidRPr="00110848" w:rsidRDefault="00110848" w:rsidP="00974006">
            <w:pPr>
              <w:ind w:firstLine="0"/>
              <w:rPr>
                <w:sz w:val="24"/>
                <w:szCs w:val="24"/>
              </w:rPr>
            </w:pPr>
            <w:r w:rsidRPr="00974006">
              <w:rPr>
                <w:sz w:val="24"/>
                <w:szCs w:val="24"/>
              </w:rPr>
              <w:t>5.2.4</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84E20B" w14:textId="77777777" w:rsidR="00110848" w:rsidRPr="00110848" w:rsidRDefault="00110848" w:rsidP="00974006">
            <w:pPr>
              <w:ind w:firstLine="0"/>
              <w:rPr>
                <w:sz w:val="24"/>
                <w:szCs w:val="24"/>
              </w:rPr>
            </w:pPr>
            <w:r w:rsidRPr="00110848">
              <w:rPr>
                <w:sz w:val="24"/>
                <w:szCs w:val="24"/>
              </w:rPr>
              <w:t>Услуга DL-передачу</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E0A3BA"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F5E758" w14:textId="77777777" w:rsidR="00110848" w:rsidRPr="00110848" w:rsidRDefault="00110848" w:rsidP="00974006">
            <w:pPr>
              <w:ind w:firstLine="0"/>
              <w:rPr>
                <w:sz w:val="24"/>
                <w:szCs w:val="24"/>
              </w:rPr>
            </w:pPr>
            <w:r w:rsidRPr="00110848">
              <w:rPr>
                <w:sz w:val="24"/>
                <w:szCs w:val="24"/>
              </w:rPr>
              <w:t>-</w:t>
            </w:r>
          </w:p>
        </w:tc>
      </w:tr>
      <w:tr w:rsidR="00110848" w:rsidRPr="00110848" w14:paraId="6AEAFFCF" w14:textId="77777777" w:rsidTr="00110848">
        <w:trPr>
          <w:trHeight w:val="60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7AC78D" w14:textId="503C610F" w:rsidR="00110848" w:rsidRPr="00110848" w:rsidRDefault="00110848" w:rsidP="00974006">
            <w:pPr>
              <w:ind w:firstLine="0"/>
              <w:rPr>
                <w:sz w:val="24"/>
                <w:szCs w:val="24"/>
              </w:rPr>
            </w:pPr>
            <w:r w:rsidRPr="00974006">
              <w:rPr>
                <w:sz w:val="24"/>
                <w:szCs w:val="24"/>
              </w:rPr>
              <w:t>5.2.5</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460D1E" w14:textId="77777777" w:rsidR="00110848" w:rsidRPr="00110848" w:rsidRDefault="00110848" w:rsidP="00974006">
            <w:pPr>
              <w:ind w:firstLine="0"/>
              <w:rPr>
                <w:sz w:val="24"/>
                <w:szCs w:val="24"/>
              </w:rPr>
            </w:pPr>
            <w:r w:rsidRPr="00110848">
              <w:rPr>
                <w:sz w:val="24"/>
                <w:szCs w:val="24"/>
              </w:rPr>
              <w:t>Услуга DL-приема</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7207C5" w14:textId="77777777" w:rsidR="00110848" w:rsidRPr="00110848" w:rsidRDefault="00110848" w:rsidP="00974006">
            <w:pPr>
              <w:ind w:firstLine="0"/>
              <w:rPr>
                <w:sz w:val="24"/>
                <w:szCs w:val="24"/>
              </w:rPr>
            </w:pPr>
            <w:r w:rsidRPr="00110848">
              <w:rPr>
                <w:sz w:val="24"/>
                <w:szCs w:val="24"/>
              </w:rPr>
              <w:t>Частичное</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A10287" w14:textId="77777777" w:rsidR="00110848" w:rsidRPr="00110848" w:rsidRDefault="00110848" w:rsidP="00974006">
            <w:pPr>
              <w:ind w:firstLine="0"/>
              <w:rPr>
                <w:sz w:val="24"/>
                <w:szCs w:val="24"/>
              </w:rPr>
            </w:pPr>
            <w:r w:rsidRPr="00110848">
              <w:rPr>
                <w:sz w:val="24"/>
                <w:szCs w:val="24"/>
              </w:rPr>
              <w:t>Эта услуга не является обязательным. Обычно он используется для устранения неполадок сети в «беспорядочном режиме функционирования».</w:t>
            </w:r>
          </w:p>
        </w:tc>
      </w:tr>
      <w:tr w:rsidR="00110848" w:rsidRPr="00110848" w14:paraId="786C6E56"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649153" w14:textId="217CCD78" w:rsidR="00110848" w:rsidRPr="00110848" w:rsidRDefault="00110848" w:rsidP="00974006">
            <w:pPr>
              <w:ind w:firstLine="0"/>
              <w:rPr>
                <w:sz w:val="24"/>
                <w:szCs w:val="24"/>
              </w:rPr>
            </w:pPr>
            <w:r w:rsidRPr="00974006">
              <w:rPr>
                <w:sz w:val="24"/>
                <w:szCs w:val="24"/>
              </w:rPr>
              <w:t>5.2.6</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27F100" w14:textId="77777777" w:rsidR="00110848" w:rsidRPr="00110848" w:rsidRDefault="00110848" w:rsidP="00974006">
            <w:pPr>
              <w:ind w:firstLine="0"/>
              <w:rPr>
                <w:sz w:val="24"/>
                <w:szCs w:val="24"/>
              </w:rPr>
            </w:pPr>
            <w:r w:rsidRPr="00110848">
              <w:rPr>
                <w:sz w:val="24"/>
                <w:szCs w:val="24"/>
              </w:rPr>
              <w:t>Услуга DL-</w:t>
            </w:r>
            <w:proofErr w:type="spellStart"/>
            <w:r w:rsidRPr="00110848">
              <w:rPr>
                <w:sz w:val="24"/>
                <w:szCs w:val="24"/>
              </w:rPr>
              <w:t>Disconnect</w:t>
            </w:r>
            <w:proofErr w:type="spellEnd"/>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554A4A"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0FE90D" w14:textId="77777777" w:rsidR="00110848" w:rsidRPr="00110848" w:rsidRDefault="00110848" w:rsidP="00974006">
            <w:pPr>
              <w:ind w:firstLine="0"/>
              <w:rPr>
                <w:sz w:val="24"/>
                <w:szCs w:val="24"/>
              </w:rPr>
            </w:pPr>
            <w:r w:rsidRPr="00110848">
              <w:rPr>
                <w:sz w:val="24"/>
                <w:szCs w:val="24"/>
              </w:rPr>
              <w:t>-</w:t>
            </w:r>
          </w:p>
        </w:tc>
      </w:tr>
      <w:tr w:rsidR="00110848" w:rsidRPr="00110848" w14:paraId="056F344F"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D1D88B" w14:textId="655F8261" w:rsidR="00110848" w:rsidRPr="00110848" w:rsidRDefault="00110848" w:rsidP="00974006">
            <w:pPr>
              <w:ind w:firstLine="0"/>
              <w:rPr>
                <w:sz w:val="24"/>
                <w:szCs w:val="24"/>
              </w:rPr>
            </w:pPr>
            <w:r w:rsidRPr="00974006">
              <w:rPr>
                <w:sz w:val="24"/>
                <w:szCs w:val="24"/>
              </w:rPr>
              <w:t>5.2.7</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6D3DB6" w14:textId="77777777" w:rsidR="00110848" w:rsidRPr="00110848" w:rsidRDefault="00110848" w:rsidP="00974006">
            <w:pPr>
              <w:ind w:firstLine="0"/>
              <w:rPr>
                <w:sz w:val="24"/>
                <w:szCs w:val="24"/>
              </w:rPr>
            </w:pPr>
            <w:r w:rsidRPr="00110848">
              <w:rPr>
                <w:sz w:val="24"/>
                <w:szCs w:val="24"/>
              </w:rPr>
              <w:t>Услуга отказа DL-пути</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E55AA4"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D3123A" w14:textId="77777777" w:rsidR="00110848" w:rsidRPr="00110848" w:rsidRDefault="00110848" w:rsidP="00974006">
            <w:pPr>
              <w:ind w:firstLine="0"/>
              <w:rPr>
                <w:sz w:val="24"/>
                <w:szCs w:val="24"/>
              </w:rPr>
            </w:pPr>
            <w:r w:rsidRPr="00110848">
              <w:rPr>
                <w:sz w:val="24"/>
                <w:szCs w:val="24"/>
              </w:rPr>
              <w:t>-</w:t>
            </w:r>
          </w:p>
        </w:tc>
      </w:tr>
      <w:tr w:rsidR="00110848" w:rsidRPr="00110848" w14:paraId="574AEE82"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366A22" w14:textId="2268E35D" w:rsidR="00110848" w:rsidRPr="00110848" w:rsidRDefault="00110848" w:rsidP="00974006">
            <w:pPr>
              <w:ind w:firstLine="0"/>
              <w:rPr>
                <w:sz w:val="24"/>
                <w:szCs w:val="24"/>
              </w:rPr>
            </w:pPr>
            <w:r w:rsidRPr="00974006">
              <w:rPr>
                <w:sz w:val="24"/>
                <w:szCs w:val="24"/>
              </w:rPr>
              <w:t>5.2.8</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924D01" w14:textId="77777777" w:rsidR="00110848" w:rsidRPr="00110848" w:rsidRDefault="00110848" w:rsidP="00974006">
            <w:pPr>
              <w:ind w:firstLine="0"/>
              <w:rPr>
                <w:sz w:val="24"/>
                <w:szCs w:val="24"/>
              </w:rPr>
            </w:pPr>
            <w:r w:rsidRPr="00110848">
              <w:rPr>
                <w:sz w:val="24"/>
                <w:szCs w:val="24"/>
              </w:rPr>
              <w:t>Услуга DL-Уведомления</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A0F11C"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4E9F89" w14:textId="77777777" w:rsidR="00110848" w:rsidRPr="00110848" w:rsidRDefault="00110848" w:rsidP="00974006">
            <w:pPr>
              <w:ind w:firstLine="0"/>
              <w:rPr>
                <w:sz w:val="24"/>
                <w:szCs w:val="24"/>
              </w:rPr>
            </w:pPr>
            <w:r w:rsidRPr="00110848">
              <w:rPr>
                <w:sz w:val="24"/>
                <w:szCs w:val="24"/>
              </w:rPr>
              <w:t>-</w:t>
            </w:r>
          </w:p>
        </w:tc>
      </w:tr>
      <w:tr w:rsidR="00110848" w:rsidRPr="00110848" w14:paraId="18B52105"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ACE3B7" w14:textId="3CAD228F" w:rsidR="00110848" w:rsidRPr="00110848" w:rsidRDefault="00110848" w:rsidP="00974006">
            <w:pPr>
              <w:ind w:firstLine="0"/>
              <w:rPr>
                <w:sz w:val="24"/>
                <w:szCs w:val="24"/>
              </w:rPr>
            </w:pPr>
            <w:r w:rsidRPr="00974006">
              <w:rPr>
                <w:sz w:val="24"/>
                <w:szCs w:val="24"/>
              </w:rPr>
              <w:t>5.2.9</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A8D24D" w14:textId="77777777" w:rsidR="00110848" w:rsidRPr="00110848" w:rsidRDefault="00110848" w:rsidP="00974006">
            <w:pPr>
              <w:ind w:firstLine="0"/>
              <w:rPr>
                <w:sz w:val="24"/>
                <w:szCs w:val="24"/>
              </w:rPr>
            </w:pPr>
            <w:r w:rsidRPr="00110848">
              <w:rPr>
                <w:sz w:val="24"/>
                <w:szCs w:val="24"/>
              </w:rPr>
              <w:t xml:space="preserve">Услуга DL-Соседнего устройства </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98A052"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4B6D83" w14:textId="77777777" w:rsidR="00110848" w:rsidRPr="00110848" w:rsidRDefault="00110848" w:rsidP="00974006">
            <w:pPr>
              <w:ind w:firstLine="0"/>
              <w:rPr>
                <w:sz w:val="24"/>
                <w:szCs w:val="24"/>
              </w:rPr>
            </w:pPr>
            <w:r w:rsidRPr="00110848">
              <w:rPr>
                <w:sz w:val="24"/>
                <w:szCs w:val="24"/>
              </w:rPr>
              <w:t>-</w:t>
            </w:r>
          </w:p>
        </w:tc>
      </w:tr>
      <w:tr w:rsidR="00110848" w:rsidRPr="00110848" w14:paraId="6F0E3A45"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C07BFA" w14:textId="60975B09" w:rsidR="00110848" w:rsidRPr="00110848" w:rsidRDefault="00110848" w:rsidP="00974006">
            <w:pPr>
              <w:ind w:firstLine="0"/>
              <w:rPr>
                <w:sz w:val="24"/>
                <w:szCs w:val="24"/>
              </w:rPr>
            </w:pPr>
            <w:r w:rsidRPr="00974006">
              <w:rPr>
                <w:sz w:val="24"/>
                <w:szCs w:val="24"/>
              </w:rPr>
              <w:t>5.2.10</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612ABF" w14:textId="77777777" w:rsidR="00110848" w:rsidRPr="00110848" w:rsidRDefault="00110848" w:rsidP="00974006">
            <w:pPr>
              <w:ind w:firstLine="0"/>
              <w:rPr>
                <w:sz w:val="24"/>
                <w:szCs w:val="24"/>
              </w:rPr>
            </w:pPr>
            <w:r w:rsidRPr="00110848">
              <w:rPr>
                <w:sz w:val="24"/>
                <w:szCs w:val="24"/>
              </w:rPr>
              <w:t>DLM-</w:t>
            </w:r>
            <w:proofErr w:type="spellStart"/>
            <w:r w:rsidRPr="00110848">
              <w:rPr>
                <w:sz w:val="24"/>
                <w:szCs w:val="24"/>
              </w:rPr>
              <w:t>Set</w:t>
            </w:r>
            <w:proofErr w:type="spellEnd"/>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B19DDA"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01A471" w14:textId="77777777" w:rsidR="00110848" w:rsidRPr="00110848" w:rsidRDefault="00110848" w:rsidP="00974006">
            <w:pPr>
              <w:ind w:firstLine="0"/>
              <w:rPr>
                <w:sz w:val="24"/>
                <w:szCs w:val="24"/>
              </w:rPr>
            </w:pPr>
            <w:r w:rsidRPr="00110848">
              <w:rPr>
                <w:sz w:val="24"/>
                <w:szCs w:val="24"/>
              </w:rPr>
              <w:t>-</w:t>
            </w:r>
          </w:p>
        </w:tc>
      </w:tr>
      <w:tr w:rsidR="00110848" w:rsidRPr="00110848" w14:paraId="184AA54F"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DE6440" w14:textId="095A499A" w:rsidR="00110848" w:rsidRPr="00110848" w:rsidRDefault="00110848" w:rsidP="00974006">
            <w:pPr>
              <w:ind w:firstLine="0"/>
              <w:rPr>
                <w:sz w:val="24"/>
                <w:szCs w:val="24"/>
              </w:rPr>
            </w:pPr>
            <w:r w:rsidRPr="00974006">
              <w:rPr>
                <w:sz w:val="24"/>
                <w:szCs w:val="24"/>
              </w:rPr>
              <w:t>5.2.11</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B8B667" w14:textId="77777777" w:rsidR="00110848" w:rsidRPr="00110848" w:rsidRDefault="00110848" w:rsidP="00974006">
            <w:pPr>
              <w:ind w:firstLine="0"/>
              <w:rPr>
                <w:sz w:val="24"/>
                <w:szCs w:val="24"/>
              </w:rPr>
            </w:pPr>
            <w:r w:rsidRPr="00110848">
              <w:rPr>
                <w:sz w:val="24"/>
                <w:szCs w:val="24"/>
              </w:rPr>
              <w:t>DLM-</w:t>
            </w:r>
            <w:proofErr w:type="spellStart"/>
            <w:r w:rsidRPr="00110848">
              <w:rPr>
                <w:sz w:val="24"/>
                <w:szCs w:val="24"/>
              </w:rPr>
              <w:t>Get</w:t>
            </w:r>
            <w:proofErr w:type="spellEnd"/>
            <w:r w:rsidRPr="00110848">
              <w:rPr>
                <w:sz w:val="24"/>
                <w:szCs w:val="24"/>
              </w:rPr>
              <w:t xml:space="preserve"> </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3A6E61"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A9345E" w14:textId="77777777" w:rsidR="00110848" w:rsidRPr="00110848" w:rsidRDefault="00110848" w:rsidP="00974006">
            <w:pPr>
              <w:ind w:firstLine="0"/>
              <w:rPr>
                <w:sz w:val="24"/>
                <w:szCs w:val="24"/>
              </w:rPr>
            </w:pPr>
            <w:r w:rsidRPr="00110848">
              <w:rPr>
                <w:sz w:val="24"/>
                <w:szCs w:val="24"/>
              </w:rPr>
              <w:t>-</w:t>
            </w:r>
          </w:p>
        </w:tc>
      </w:tr>
      <w:tr w:rsidR="00110848" w:rsidRPr="00110848" w14:paraId="73DBA7CF"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B49328" w14:textId="3B12F811" w:rsidR="00110848" w:rsidRPr="00110848" w:rsidRDefault="00110848" w:rsidP="00974006">
            <w:pPr>
              <w:ind w:firstLine="0"/>
              <w:rPr>
                <w:sz w:val="24"/>
                <w:szCs w:val="24"/>
              </w:rPr>
            </w:pPr>
            <w:r w:rsidRPr="00974006">
              <w:rPr>
                <w:sz w:val="24"/>
                <w:szCs w:val="24"/>
              </w:rPr>
              <w:t>5.2.12</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7E15A2" w14:textId="77777777" w:rsidR="00110848" w:rsidRPr="00110848" w:rsidRDefault="00110848" w:rsidP="00974006">
            <w:pPr>
              <w:ind w:firstLine="0"/>
              <w:rPr>
                <w:sz w:val="24"/>
                <w:szCs w:val="24"/>
              </w:rPr>
            </w:pPr>
            <w:r w:rsidRPr="00110848">
              <w:rPr>
                <w:sz w:val="24"/>
                <w:szCs w:val="24"/>
              </w:rPr>
              <w:t>DLM-Действие</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10D938"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6A235F" w14:textId="77777777" w:rsidR="00110848" w:rsidRPr="00110848" w:rsidRDefault="00110848" w:rsidP="00974006">
            <w:pPr>
              <w:ind w:firstLine="0"/>
              <w:rPr>
                <w:sz w:val="24"/>
                <w:szCs w:val="24"/>
              </w:rPr>
            </w:pPr>
            <w:r w:rsidRPr="00110848">
              <w:rPr>
                <w:sz w:val="24"/>
                <w:szCs w:val="24"/>
              </w:rPr>
              <w:t>-</w:t>
            </w:r>
          </w:p>
        </w:tc>
      </w:tr>
      <w:tr w:rsidR="00110848" w:rsidRPr="00110848" w14:paraId="4AFE8967"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C1A829" w14:textId="212B4F21" w:rsidR="00110848" w:rsidRPr="00110848" w:rsidRDefault="00110848" w:rsidP="00974006">
            <w:pPr>
              <w:ind w:firstLine="0"/>
              <w:rPr>
                <w:sz w:val="24"/>
                <w:szCs w:val="24"/>
              </w:rPr>
            </w:pPr>
            <w:r w:rsidRPr="00974006">
              <w:rPr>
                <w:sz w:val="24"/>
                <w:szCs w:val="24"/>
              </w:rPr>
              <w:t>5.2.13</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5CFF64" w14:textId="77777777" w:rsidR="00110848" w:rsidRPr="00110848" w:rsidRDefault="00110848" w:rsidP="00974006">
            <w:pPr>
              <w:ind w:firstLine="0"/>
              <w:rPr>
                <w:sz w:val="24"/>
                <w:szCs w:val="24"/>
              </w:rPr>
            </w:pPr>
            <w:r w:rsidRPr="00110848">
              <w:rPr>
                <w:sz w:val="24"/>
                <w:szCs w:val="24"/>
              </w:rPr>
              <w:t>DLM-Случай</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BE78A4"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271932" w14:textId="77777777" w:rsidR="00110848" w:rsidRPr="00110848" w:rsidRDefault="00110848" w:rsidP="00974006">
            <w:pPr>
              <w:ind w:firstLine="0"/>
              <w:rPr>
                <w:sz w:val="24"/>
                <w:szCs w:val="24"/>
              </w:rPr>
            </w:pPr>
            <w:r w:rsidRPr="00110848">
              <w:rPr>
                <w:sz w:val="24"/>
                <w:szCs w:val="24"/>
              </w:rPr>
              <w:t>-</w:t>
            </w:r>
          </w:p>
        </w:tc>
      </w:tr>
      <w:tr w:rsidR="00110848" w:rsidRPr="00110848" w14:paraId="2A06A879"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EA0006" w14:textId="099522A4" w:rsidR="00110848" w:rsidRPr="00110848" w:rsidRDefault="00110848" w:rsidP="00974006">
            <w:pPr>
              <w:ind w:firstLine="0"/>
              <w:rPr>
                <w:sz w:val="24"/>
                <w:szCs w:val="24"/>
              </w:rPr>
            </w:pPr>
            <w:r w:rsidRPr="00974006">
              <w:rPr>
                <w:sz w:val="24"/>
                <w:szCs w:val="24"/>
              </w:rPr>
              <w:t>5,3</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0FA439" w14:textId="77777777" w:rsidR="00110848" w:rsidRPr="00110848" w:rsidRDefault="00110848" w:rsidP="00974006">
            <w:pPr>
              <w:ind w:firstLine="0"/>
              <w:rPr>
                <w:sz w:val="24"/>
                <w:szCs w:val="24"/>
              </w:rPr>
            </w:pPr>
            <w:r w:rsidRPr="00110848">
              <w:rPr>
                <w:sz w:val="24"/>
                <w:szCs w:val="24"/>
              </w:rPr>
              <w:t>Услуги сетевого уровня</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1BE178"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A58C5D" w14:textId="77777777" w:rsidR="00110848" w:rsidRPr="00110848" w:rsidRDefault="00110848" w:rsidP="00974006">
            <w:pPr>
              <w:ind w:firstLine="0"/>
              <w:rPr>
                <w:sz w:val="24"/>
                <w:szCs w:val="24"/>
              </w:rPr>
            </w:pPr>
            <w:r w:rsidRPr="00110848">
              <w:rPr>
                <w:sz w:val="24"/>
                <w:szCs w:val="24"/>
              </w:rPr>
              <w:t>-</w:t>
            </w:r>
          </w:p>
        </w:tc>
      </w:tr>
      <w:tr w:rsidR="00110848" w:rsidRPr="00110848" w14:paraId="1912B894"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79F7E2" w14:textId="7DEDEC69" w:rsidR="00110848" w:rsidRPr="00110848" w:rsidRDefault="00110848" w:rsidP="00974006">
            <w:pPr>
              <w:ind w:firstLine="0"/>
              <w:rPr>
                <w:sz w:val="24"/>
                <w:szCs w:val="24"/>
              </w:rPr>
            </w:pPr>
            <w:r w:rsidRPr="00974006">
              <w:rPr>
                <w:sz w:val="24"/>
                <w:szCs w:val="24"/>
              </w:rPr>
              <w:t>5,4</w:t>
            </w:r>
          </w:p>
        </w:tc>
        <w:tc>
          <w:tcPr>
            <w:tcW w:w="30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276F58" w14:textId="77777777" w:rsidR="00110848" w:rsidRPr="00110848" w:rsidRDefault="00110848" w:rsidP="00974006">
            <w:pPr>
              <w:ind w:firstLine="0"/>
              <w:rPr>
                <w:sz w:val="24"/>
                <w:szCs w:val="24"/>
              </w:rPr>
            </w:pPr>
            <w:r w:rsidRPr="00110848">
              <w:rPr>
                <w:sz w:val="24"/>
                <w:szCs w:val="24"/>
              </w:rPr>
              <w:t>Услуги транспортного уровня</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E75F6E" w14:textId="77777777" w:rsidR="00110848" w:rsidRPr="00110848" w:rsidRDefault="00110848" w:rsidP="00974006">
            <w:pPr>
              <w:ind w:firstLine="0"/>
              <w:rPr>
                <w:sz w:val="24"/>
                <w:szCs w:val="24"/>
              </w:rPr>
            </w:pPr>
            <w:r w:rsidRPr="00110848">
              <w:rPr>
                <w:sz w:val="24"/>
                <w:szCs w:val="24"/>
              </w:rPr>
              <w:t>ДА</w:t>
            </w:r>
          </w:p>
        </w:tc>
        <w:tc>
          <w:tcPr>
            <w:tcW w:w="37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44DE59" w14:textId="77777777" w:rsidR="00110848" w:rsidRPr="00110848" w:rsidRDefault="00110848" w:rsidP="00974006">
            <w:pPr>
              <w:ind w:firstLine="0"/>
              <w:rPr>
                <w:sz w:val="24"/>
                <w:szCs w:val="24"/>
              </w:rPr>
            </w:pPr>
            <w:r w:rsidRPr="00110848">
              <w:rPr>
                <w:sz w:val="24"/>
                <w:szCs w:val="24"/>
              </w:rPr>
              <w:t>-</w:t>
            </w:r>
          </w:p>
        </w:tc>
      </w:tr>
    </w:tbl>
    <w:p w14:paraId="7E3FBABD" w14:textId="77777777" w:rsidR="00110848" w:rsidRPr="00110848" w:rsidRDefault="00110848" w:rsidP="00110848">
      <w:pPr>
        <w:rPr>
          <w:sz w:val="24"/>
          <w:szCs w:val="24"/>
        </w:rPr>
      </w:pPr>
      <w:r w:rsidRPr="00110848">
        <w:rPr>
          <w:sz w:val="24"/>
          <w:szCs w:val="24"/>
        </w:rPr>
        <w:t xml:space="preserve"> </w:t>
      </w:r>
    </w:p>
    <w:p w14:paraId="6DEBCE9B" w14:textId="77777777" w:rsidR="00110848" w:rsidRPr="00974006" w:rsidRDefault="00110848" w:rsidP="00110848">
      <w:pPr>
        <w:rPr>
          <w:b/>
          <w:bCs/>
          <w:sz w:val="24"/>
          <w:szCs w:val="24"/>
        </w:rPr>
      </w:pPr>
      <w:r w:rsidRPr="00974006">
        <w:rPr>
          <w:b/>
          <w:bCs/>
          <w:sz w:val="24"/>
          <w:szCs w:val="24"/>
        </w:rPr>
        <w:t>9.3.5.2 Выбор протокола DLL</w:t>
      </w:r>
    </w:p>
    <w:p w14:paraId="0A620A85" w14:textId="3DA6583A" w:rsidR="00110848" w:rsidRPr="00110848" w:rsidRDefault="00110848" w:rsidP="00110848">
      <w:pPr>
        <w:rPr>
          <w:sz w:val="24"/>
          <w:szCs w:val="24"/>
        </w:rPr>
      </w:pPr>
      <w:bookmarkStart w:id="631" w:name="bookmark1002"/>
      <w:bookmarkEnd w:id="631"/>
      <w:r w:rsidRPr="00110848">
        <w:rPr>
          <w:sz w:val="24"/>
          <w:szCs w:val="24"/>
        </w:rPr>
        <w:t xml:space="preserve">В таблице </w:t>
      </w:r>
      <w:r w:rsidRPr="00974006">
        <w:rPr>
          <w:sz w:val="24"/>
          <w:szCs w:val="24"/>
        </w:rPr>
        <w:t>411</w:t>
      </w:r>
      <w:r w:rsidRPr="00110848">
        <w:rPr>
          <w:sz w:val="24"/>
          <w:szCs w:val="24"/>
        </w:rPr>
        <w:t xml:space="preserve"> определяется выбор услуги DLL в разделе </w:t>
      </w:r>
      <w:r w:rsidRPr="00974006">
        <w:rPr>
          <w:sz w:val="24"/>
          <w:szCs w:val="24"/>
        </w:rPr>
        <w:t>6</w:t>
      </w:r>
      <w:r w:rsidRPr="00110848">
        <w:rPr>
          <w:sz w:val="24"/>
          <w:szCs w:val="24"/>
        </w:rPr>
        <w:t xml:space="preserve"> для этого профиля. Он включает в себя спецификации протокола канального, сетевого и транспортного уровней.</w:t>
      </w:r>
    </w:p>
    <w:p w14:paraId="6E3A4DAE" w14:textId="77777777" w:rsidR="00110848" w:rsidRPr="00110848" w:rsidRDefault="00110848" w:rsidP="00110848">
      <w:pPr>
        <w:rPr>
          <w:sz w:val="24"/>
          <w:szCs w:val="24"/>
        </w:rPr>
      </w:pPr>
      <w:r w:rsidRPr="00110848">
        <w:rPr>
          <w:sz w:val="24"/>
          <w:szCs w:val="24"/>
        </w:rPr>
        <w:t xml:space="preserve"> </w:t>
      </w:r>
    </w:p>
    <w:p w14:paraId="4DC30359" w14:textId="77777777" w:rsidR="00110848" w:rsidRPr="00974006" w:rsidRDefault="00110848" w:rsidP="00974006">
      <w:pPr>
        <w:ind w:firstLine="0"/>
        <w:jc w:val="center"/>
        <w:rPr>
          <w:b/>
          <w:bCs/>
          <w:sz w:val="24"/>
          <w:szCs w:val="24"/>
        </w:rPr>
      </w:pPr>
      <w:r w:rsidRPr="00974006">
        <w:rPr>
          <w:b/>
          <w:bCs/>
          <w:sz w:val="24"/>
          <w:szCs w:val="24"/>
        </w:rPr>
        <w:t>Таблица 411 - CP 9/2: Выбор протокола DLL</w:t>
      </w:r>
    </w:p>
    <w:tbl>
      <w:tblPr>
        <w:tblW w:w="0" w:type="auto"/>
        <w:tblCellMar>
          <w:left w:w="0" w:type="dxa"/>
          <w:right w:w="0" w:type="dxa"/>
        </w:tblCellMar>
        <w:tblLook w:val="04A0" w:firstRow="1" w:lastRow="0" w:firstColumn="1" w:lastColumn="0" w:noHBand="0" w:noVBand="1"/>
      </w:tblPr>
      <w:tblGrid>
        <w:gridCol w:w="1099"/>
        <w:gridCol w:w="3600"/>
        <w:gridCol w:w="1393"/>
        <w:gridCol w:w="3187"/>
      </w:tblGrid>
      <w:tr w:rsidR="00110848" w:rsidRPr="00110848" w14:paraId="47045A32" w14:textId="77777777" w:rsidTr="00974006">
        <w:trPr>
          <w:trHeight w:val="326"/>
        </w:trPr>
        <w:tc>
          <w:tcPr>
            <w:tcW w:w="1099"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D643FFA" w14:textId="77777777" w:rsidR="00110848" w:rsidRPr="00110848" w:rsidRDefault="00110848" w:rsidP="00974006">
            <w:pPr>
              <w:ind w:firstLine="0"/>
              <w:jc w:val="center"/>
              <w:rPr>
                <w:sz w:val="24"/>
                <w:szCs w:val="24"/>
              </w:rPr>
            </w:pPr>
            <w:r w:rsidRPr="00110848">
              <w:rPr>
                <w:sz w:val="24"/>
                <w:szCs w:val="24"/>
              </w:rPr>
              <w:t>Пункт</w:t>
            </w:r>
          </w:p>
        </w:tc>
        <w:tc>
          <w:tcPr>
            <w:tcW w:w="360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19F74113" w14:textId="77777777" w:rsidR="00110848" w:rsidRPr="00110848" w:rsidRDefault="00110848" w:rsidP="00974006">
            <w:pPr>
              <w:ind w:firstLine="0"/>
              <w:jc w:val="center"/>
              <w:rPr>
                <w:sz w:val="24"/>
                <w:szCs w:val="24"/>
              </w:rPr>
            </w:pPr>
            <w:r w:rsidRPr="00110848">
              <w:rPr>
                <w:sz w:val="24"/>
                <w:szCs w:val="24"/>
              </w:rPr>
              <w:t>Заголовок</w:t>
            </w:r>
          </w:p>
        </w:tc>
        <w:tc>
          <w:tcPr>
            <w:tcW w:w="103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D8834EB" w14:textId="77777777" w:rsidR="00110848" w:rsidRPr="00110848" w:rsidRDefault="00110848" w:rsidP="00974006">
            <w:pPr>
              <w:ind w:firstLine="0"/>
              <w:jc w:val="center"/>
              <w:rPr>
                <w:sz w:val="24"/>
                <w:szCs w:val="24"/>
              </w:rPr>
            </w:pPr>
            <w:r w:rsidRPr="00110848">
              <w:rPr>
                <w:sz w:val="24"/>
                <w:szCs w:val="24"/>
              </w:rPr>
              <w:t>Присутствие</w:t>
            </w:r>
          </w:p>
        </w:tc>
        <w:tc>
          <w:tcPr>
            <w:tcW w:w="318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2D62EBFF" w14:textId="77777777" w:rsidR="00110848" w:rsidRPr="00110848" w:rsidRDefault="00110848" w:rsidP="00974006">
            <w:pPr>
              <w:ind w:firstLine="0"/>
              <w:jc w:val="center"/>
              <w:rPr>
                <w:sz w:val="24"/>
                <w:szCs w:val="24"/>
              </w:rPr>
            </w:pPr>
            <w:r w:rsidRPr="00110848">
              <w:rPr>
                <w:sz w:val="24"/>
                <w:szCs w:val="24"/>
              </w:rPr>
              <w:t>Ограничения</w:t>
            </w:r>
          </w:p>
        </w:tc>
      </w:tr>
      <w:tr w:rsidR="00110848" w:rsidRPr="00110848" w14:paraId="4BCE8785" w14:textId="77777777" w:rsidTr="00974006">
        <w:trPr>
          <w:trHeight w:val="427"/>
        </w:trPr>
        <w:tc>
          <w:tcPr>
            <w:tcW w:w="1099"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D0511B9" w14:textId="1BC58DB4" w:rsidR="00110848" w:rsidRPr="00110848" w:rsidRDefault="00110848" w:rsidP="00974006">
            <w:pPr>
              <w:ind w:firstLine="0"/>
              <w:rPr>
                <w:sz w:val="24"/>
                <w:szCs w:val="24"/>
              </w:rPr>
            </w:pPr>
            <w:r w:rsidRPr="00974006">
              <w:rPr>
                <w:sz w:val="24"/>
                <w:szCs w:val="24"/>
              </w:rPr>
              <w:t>6</w:t>
            </w:r>
          </w:p>
        </w:tc>
        <w:tc>
          <w:tcPr>
            <w:tcW w:w="360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1685ACB8" w14:textId="5FD16FCC" w:rsidR="00110848" w:rsidRPr="00110848" w:rsidRDefault="00110848" w:rsidP="00974006">
            <w:pPr>
              <w:ind w:firstLine="0"/>
              <w:rPr>
                <w:sz w:val="24"/>
                <w:szCs w:val="24"/>
              </w:rPr>
            </w:pPr>
            <w:r w:rsidRPr="00974006">
              <w:rPr>
                <w:sz w:val="24"/>
                <w:szCs w:val="24"/>
              </w:rPr>
              <w:t>Спецификация протокола уровня звена данных - элементы типа 20</w:t>
            </w:r>
          </w:p>
        </w:tc>
        <w:tc>
          <w:tcPr>
            <w:tcW w:w="103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13FBF66" w14:textId="77777777" w:rsidR="00110848" w:rsidRPr="00110848" w:rsidRDefault="00110848" w:rsidP="00974006">
            <w:pPr>
              <w:ind w:firstLine="0"/>
              <w:rPr>
                <w:sz w:val="24"/>
                <w:szCs w:val="24"/>
              </w:rPr>
            </w:pPr>
            <w:r w:rsidRPr="00110848">
              <w:rPr>
                <w:sz w:val="24"/>
                <w:szCs w:val="24"/>
              </w:rPr>
              <w:t xml:space="preserve"> </w:t>
            </w:r>
          </w:p>
        </w:tc>
        <w:tc>
          <w:tcPr>
            <w:tcW w:w="318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59E7A82" w14:textId="77777777" w:rsidR="00110848" w:rsidRPr="00110848" w:rsidRDefault="00110848" w:rsidP="00974006">
            <w:pPr>
              <w:ind w:firstLine="0"/>
              <w:rPr>
                <w:sz w:val="24"/>
                <w:szCs w:val="24"/>
              </w:rPr>
            </w:pPr>
            <w:r w:rsidRPr="00110848">
              <w:rPr>
                <w:sz w:val="24"/>
                <w:szCs w:val="24"/>
              </w:rPr>
              <w:t xml:space="preserve"> </w:t>
            </w:r>
          </w:p>
        </w:tc>
      </w:tr>
      <w:tr w:rsidR="00110848" w:rsidRPr="00110848" w14:paraId="1CBF1422"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31DF4B" w14:textId="39B86BC4" w:rsidR="00110848" w:rsidRPr="00110848" w:rsidRDefault="00110848" w:rsidP="00974006">
            <w:pPr>
              <w:ind w:firstLine="0"/>
              <w:rPr>
                <w:sz w:val="24"/>
                <w:szCs w:val="24"/>
              </w:rPr>
            </w:pPr>
            <w:r w:rsidRPr="00974006">
              <w:rPr>
                <w:sz w:val="24"/>
                <w:szCs w:val="24"/>
              </w:rPr>
              <w:t>6.1</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502241" w14:textId="77777777" w:rsidR="00110848" w:rsidRPr="00110848" w:rsidRDefault="00110848" w:rsidP="00974006">
            <w:pPr>
              <w:ind w:firstLine="0"/>
              <w:rPr>
                <w:sz w:val="24"/>
                <w:szCs w:val="24"/>
              </w:rPr>
            </w:pPr>
            <w:r w:rsidRPr="00110848">
              <w:rPr>
                <w:sz w:val="24"/>
                <w:szCs w:val="24"/>
              </w:rPr>
              <w:t>Обзор</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3EE191"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605C3B" w14:textId="77777777" w:rsidR="00110848" w:rsidRPr="00110848" w:rsidRDefault="00110848" w:rsidP="00974006">
            <w:pPr>
              <w:ind w:firstLine="0"/>
              <w:rPr>
                <w:sz w:val="24"/>
                <w:szCs w:val="24"/>
              </w:rPr>
            </w:pPr>
            <w:r w:rsidRPr="00110848">
              <w:rPr>
                <w:sz w:val="24"/>
                <w:szCs w:val="24"/>
              </w:rPr>
              <w:t>-</w:t>
            </w:r>
          </w:p>
        </w:tc>
      </w:tr>
      <w:tr w:rsidR="00110848" w:rsidRPr="00110848" w14:paraId="7EA19438"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7427E1" w14:textId="0B3D446E" w:rsidR="00110848" w:rsidRPr="00110848" w:rsidRDefault="00110848" w:rsidP="00974006">
            <w:pPr>
              <w:ind w:firstLine="0"/>
              <w:rPr>
                <w:sz w:val="24"/>
                <w:szCs w:val="24"/>
              </w:rPr>
            </w:pPr>
            <w:r w:rsidRPr="00974006">
              <w:rPr>
                <w:sz w:val="24"/>
                <w:szCs w:val="24"/>
              </w:rPr>
              <w:t>6.3</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2AC02D" w14:textId="77777777" w:rsidR="00110848" w:rsidRPr="00110848" w:rsidRDefault="00110848" w:rsidP="00974006">
            <w:pPr>
              <w:ind w:firstLine="0"/>
              <w:rPr>
                <w:sz w:val="24"/>
                <w:szCs w:val="24"/>
              </w:rPr>
            </w:pPr>
            <w:r w:rsidRPr="00110848">
              <w:rPr>
                <w:sz w:val="24"/>
                <w:szCs w:val="24"/>
              </w:rPr>
              <w:t>Управление логическим каналом</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1B453C"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3BBBD4" w14:textId="77777777" w:rsidR="00110848" w:rsidRPr="00110848" w:rsidRDefault="00110848" w:rsidP="00974006">
            <w:pPr>
              <w:ind w:firstLine="0"/>
              <w:rPr>
                <w:sz w:val="24"/>
                <w:szCs w:val="24"/>
              </w:rPr>
            </w:pPr>
            <w:r w:rsidRPr="00110848">
              <w:rPr>
                <w:sz w:val="24"/>
                <w:szCs w:val="24"/>
              </w:rPr>
              <w:t>-</w:t>
            </w:r>
          </w:p>
        </w:tc>
      </w:tr>
      <w:tr w:rsidR="00110848" w:rsidRPr="00110848" w14:paraId="5033A400" w14:textId="77777777" w:rsidTr="00110848">
        <w:trPr>
          <w:trHeight w:val="23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C0313E" w14:textId="1400115D" w:rsidR="00110848" w:rsidRPr="00110848" w:rsidRDefault="00110848" w:rsidP="00974006">
            <w:pPr>
              <w:ind w:firstLine="0"/>
              <w:rPr>
                <w:sz w:val="24"/>
                <w:szCs w:val="24"/>
              </w:rPr>
            </w:pPr>
            <w:r w:rsidRPr="00974006">
              <w:rPr>
                <w:sz w:val="24"/>
                <w:szCs w:val="24"/>
              </w:rPr>
              <w:t>6.4</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2DC59B" w14:textId="77777777" w:rsidR="00110848" w:rsidRPr="00110848" w:rsidRDefault="00110848" w:rsidP="00974006">
            <w:pPr>
              <w:ind w:firstLine="0"/>
              <w:rPr>
                <w:sz w:val="24"/>
                <w:szCs w:val="24"/>
              </w:rPr>
            </w:pPr>
            <w:r w:rsidRPr="00110848">
              <w:rPr>
                <w:sz w:val="24"/>
                <w:szCs w:val="24"/>
              </w:rPr>
              <w:t>Средний контроль доступа</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0299FC"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DA27BF" w14:textId="77777777" w:rsidR="00110848" w:rsidRPr="00110848" w:rsidRDefault="00110848" w:rsidP="00974006">
            <w:pPr>
              <w:ind w:firstLine="0"/>
              <w:rPr>
                <w:sz w:val="24"/>
                <w:szCs w:val="24"/>
              </w:rPr>
            </w:pPr>
            <w:r w:rsidRPr="00110848">
              <w:rPr>
                <w:sz w:val="24"/>
                <w:szCs w:val="24"/>
              </w:rPr>
              <w:t>-</w:t>
            </w:r>
          </w:p>
        </w:tc>
      </w:tr>
      <w:tr w:rsidR="00110848" w:rsidRPr="00110848" w14:paraId="09FECDFC"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277721" w14:textId="577F2CC9" w:rsidR="00110848" w:rsidRPr="00110848" w:rsidRDefault="00110848" w:rsidP="00974006">
            <w:pPr>
              <w:ind w:firstLine="0"/>
              <w:rPr>
                <w:sz w:val="24"/>
                <w:szCs w:val="24"/>
              </w:rPr>
            </w:pPr>
            <w:r w:rsidRPr="00974006">
              <w:rPr>
                <w:sz w:val="24"/>
                <w:szCs w:val="24"/>
              </w:rPr>
              <w:t>6.5</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1212BE" w14:textId="77777777" w:rsidR="00110848" w:rsidRPr="00110848" w:rsidRDefault="00110848" w:rsidP="00974006">
            <w:pPr>
              <w:ind w:firstLine="0"/>
              <w:rPr>
                <w:sz w:val="24"/>
                <w:szCs w:val="24"/>
              </w:rPr>
            </w:pPr>
            <w:r w:rsidRPr="00110848">
              <w:rPr>
                <w:sz w:val="24"/>
                <w:szCs w:val="24"/>
              </w:rPr>
              <w:t>DL-управление-информация</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65D020"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EE31F1" w14:textId="77777777" w:rsidR="00110848" w:rsidRPr="00110848" w:rsidRDefault="00110848" w:rsidP="00974006">
            <w:pPr>
              <w:ind w:firstLine="0"/>
              <w:rPr>
                <w:sz w:val="24"/>
                <w:szCs w:val="24"/>
              </w:rPr>
            </w:pPr>
            <w:r w:rsidRPr="00110848">
              <w:rPr>
                <w:sz w:val="24"/>
                <w:szCs w:val="24"/>
              </w:rPr>
              <w:t>-</w:t>
            </w:r>
          </w:p>
        </w:tc>
      </w:tr>
      <w:tr w:rsidR="00110848" w:rsidRPr="00110848" w14:paraId="498AA99B" w14:textId="77777777" w:rsidTr="00110848">
        <w:trPr>
          <w:trHeight w:val="235"/>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30F173" w14:textId="4892C3B1" w:rsidR="00110848" w:rsidRPr="00110848" w:rsidRDefault="00110848" w:rsidP="00974006">
            <w:pPr>
              <w:ind w:firstLine="0"/>
              <w:rPr>
                <w:sz w:val="24"/>
                <w:szCs w:val="24"/>
              </w:rPr>
            </w:pPr>
            <w:r w:rsidRPr="00974006">
              <w:rPr>
                <w:sz w:val="24"/>
                <w:szCs w:val="24"/>
              </w:rPr>
              <w:t>6,6</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AB8564" w14:textId="77777777" w:rsidR="00110848" w:rsidRPr="00110848" w:rsidRDefault="00110848" w:rsidP="00974006">
            <w:pPr>
              <w:ind w:firstLine="0"/>
              <w:rPr>
                <w:sz w:val="24"/>
                <w:szCs w:val="24"/>
              </w:rPr>
            </w:pPr>
            <w:r w:rsidRPr="00110848">
              <w:rPr>
                <w:sz w:val="24"/>
                <w:szCs w:val="24"/>
              </w:rPr>
              <w:t>Сетевой уровень</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294B82"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428F92" w14:textId="77777777" w:rsidR="00110848" w:rsidRPr="00110848" w:rsidRDefault="00110848" w:rsidP="00974006">
            <w:pPr>
              <w:ind w:firstLine="0"/>
              <w:rPr>
                <w:sz w:val="24"/>
                <w:szCs w:val="24"/>
              </w:rPr>
            </w:pPr>
            <w:r w:rsidRPr="00110848">
              <w:rPr>
                <w:sz w:val="24"/>
                <w:szCs w:val="24"/>
              </w:rPr>
              <w:t>-</w:t>
            </w:r>
          </w:p>
        </w:tc>
      </w:tr>
      <w:tr w:rsidR="00110848" w:rsidRPr="00110848" w14:paraId="7B9944A3" w14:textId="77777777" w:rsidTr="00110848">
        <w:trPr>
          <w:trHeight w:val="240"/>
        </w:trPr>
        <w:tc>
          <w:tcPr>
            <w:tcW w:w="109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9989C8" w14:textId="23E06598" w:rsidR="00110848" w:rsidRPr="00110848" w:rsidRDefault="00110848" w:rsidP="00974006">
            <w:pPr>
              <w:ind w:firstLine="0"/>
              <w:rPr>
                <w:sz w:val="24"/>
                <w:szCs w:val="24"/>
              </w:rPr>
            </w:pPr>
            <w:r w:rsidRPr="00974006">
              <w:rPr>
                <w:sz w:val="24"/>
                <w:szCs w:val="24"/>
              </w:rPr>
              <w:t>6,7</w:t>
            </w:r>
          </w:p>
        </w:tc>
        <w:tc>
          <w:tcPr>
            <w:tcW w:w="3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479BC5" w14:textId="77777777" w:rsidR="00110848" w:rsidRPr="00110848" w:rsidRDefault="00110848" w:rsidP="00974006">
            <w:pPr>
              <w:ind w:firstLine="0"/>
              <w:rPr>
                <w:sz w:val="24"/>
                <w:szCs w:val="24"/>
              </w:rPr>
            </w:pPr>
            <w:r w:rsidRPr="00110848">
              <w:rPr>
                <w:sz w:val="24"/>
                <w:szCs w:val="24"/>
              </w:rPr>
              <w:t>Транспортный уровень</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2F8D70"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51D65B" w14:textId="77777777" w:rsidR="00110848" w:rsidRPr="00110848" w:rsidRDefault="00110848" w:rsidP="00974006">
            <w:pPr>
              <w:ind w:firstLine="0"/>
              <w:rPr>
                <w:sz w:val="24"/>
                <w:szCs w:val="24"/>
              </w:rPr>
            </w:pPr>
            <w:r w:rsidRPr="00110848">
              <w:rPr>
                <w:sz w:val="24"/>
                <w:szCs w:val="24"/>
              </w:rPr>
              <w:t>-</w:t>
            </w:r>
          </w:p>
        </w:tc>
      </w:tr>
    </w:tbl>
    <w:p w14:paraId="7681CC73" w14:textId="77777777" w:rsidR="00110848" w:rsidRPr="00110848" w:rsidRDefault="00110848" w:rsidP="00110848">
      <w:pPr>
        <w:rPr>
          <w:sz w:val="24"/>
          <w:szCs w:val="24"/>
        </w:rPr>
      </w:pPr>
      <w:bookmarkStart w:id="632" w:name="bookmark1003"/>
    </w:p>
    <w:p w14:paraId="6C8D4C97" w14:textId="77777777" w:rsidR="00110848" w:rsidRPr="00974006" w:rsidRDefault="00110848" w:rsidP="00110848">
      <w:pPr>
        <w:rPr>
          <w:b/>
          <w:bCs/>
          <w:sz w:val="24"/>
          <w:szCs w:val="24"/>
        </w:rPr>
      </w:pPr>
      <w:r w:rsidRPr="00974006">
        <w:rPr>
          <w:b/>
          <w:bCs/>
          <w:sz w:val="24"/>
          <w:szCs w:val="24"/>
        </w:rPr>
        <w:t>9</w:t>
      </w:r>
      <w:bookmarkEnd w:id="632"/>
      <w:r w:rsidRPr="00974006">
        <w:rPr>
          <w:b/>
          <w:bCs/>
          <w:sz w:val="24"/>
          <w:szCs w:val="24"/>
        </w:rPr>
        <w:t xml:space="preserve">.3.6 Прикладной уровень </w:t>
      </w:r>
    </w:p>
    <w:p w14:paraId="03C01D98" w14:textId="77777777" w:rsidR="00110848" w:rsidRPr="00974006" w:rsidRDefault="00110848" w:rsidP="00110848">
      <w:pPr>
        <w:rPr>
          <w:b/>
          <w:bCs/>
          <w:sz w:val="24"/>
          <w:szCs w:val="24"/>
        </w:rPr>
      </w:pPr>
      <w:r w:rsidRPr="00974006">
        <w:rPr>
          <w:b/>
          <w:bCs/>
          <w:sz w:val="24"/>
          <w:szCs w:val="24"/>
        </w:rPr>
        <w:t>9.3.6.1 Выбор услуги AL</w:t>
      </w:r>
    </w:p>
    <w:p w14:paraId="7C3BF082" w14:textId="77777777" w:rsidR="00110848" w:rsidRPr="00974006" w:rsidRDefault="00110848" w:rsidP="00110848">
      <w:pPr>
        <w:rPr>
          <w:b/>
          <w:bCs/>
          <w:sz w:val="24"/>
          <w:szCs w:val="24"/>
        </w:rPr>
      </w:pPr>
      <w:r w:rsidRPr="00974006">
        <w:rPr>
          <w:b/>
          <w:bCs/>
          <w:sz w:val="24"/>
          <w:szCs w:val="24"/>
        </w:rPr>
        <w:t>9.3.6.1.1 Выбор услуги AL, общий для всех типов устройств</w:t>
      </w:r>
    </w:p>
    <w:p w14:paraId="2286B672" w14:textId="2139C25B" w:rsidR="00110848" w:rsidRPr="00110848" w:rsidRDefault="00110848" w:rsidP="00110848">
      <w:pPr>
        <w:rPr>
          <w:sz w:val="24"/>
          <w:szCs w:val="24"/>
        </w:rPr>
      </w:pPr>
      <w:r w:rsidRPr="00110848">
        <w:rPr>
          <w:sz w:val="24"/>
          <w:szCs w:val="24"/>
        </w:rPr>
        <w:t xml:space="preserve">Применяется IEC 61158-5-20. </w:t>
      </w:r>
      <w:r w:rsidRPr="00974006">
        <w:rPr>
          <w:sz w:val="24"/>
          <w:szCs w:val="24"/>
        </w:rPr>
        <w:t>В таблице 412</w:t>
      </w:r>
      <w:r w:rsidRPr="00110848">
        <w:rPr>
          <w:sz w:val="24"/>
          <w:szCs w:val="24"/>
        </w:rPr>
        <w:t xml:space="preserve"> показан выбор услуги AL в разделе </w:t>
      </w:r>
      <w:r w:rsidRPr="00974006">
        <w:rPr>
          <w:sz w:val="24"/>
          <w:szCs w:val="24"/>
        </w:rPr>
        <w:t>7</w:t>
      </w:r>
      <w:r w:rsidRPr="00110848">
        <w:rPr>
          <w:sz w:val="24"/>
          <w:szCs w:val="24"/>
        </w:rPr>
        <w:t xml:space="preserve"> </w:t>
      </w:r>
      <w:r w:rsidRPr="00110848">
        <w:rPr>
          <w:sz w:val="24"/>
          <w:szCs w:val="24"/>
        </w:rPr>
        <w:lastRenderedPageBreak/>
        <w:t>для этого профиля.</w:t>
      </w:r>
    </w:p>
    <w:p w14:paraId="2511F9C6" w14:textId="77777777" w:rsidR="00110848" w:rsidRPr="00110848" w:rsidRDefault="00110848" w:rsidP="00110848">
      <w:pPr>
        <w:rPr>
          <w:sz w:val="24"/>
          <w:szCs w:val="24"/>
        </w:rPr>
      </w:pPr>
    </w:p>
    <w:p w14:paraId="3DA7E9E9" w14:textId="77777777" w:rsidR="00110848" w:rsidRPr="00974006" w:rsidRDefault="00110848" w:rsidP="00974006">
      <w:pPr>
        <w:ind w:firstLine="0"/>
        <w:jc w:val="center"/>
        <w:rPr>
          <w:b/>
          <w:bCs/>
          <w:sz w:val="24"/>
          <w:szCs w:val="24"/>
        </w:rPr>
      </w:pPr>
      <w:r w:rsidRPr="00974006">
        <w:rPr>
          <w:b/>
          <w:bCs/>
          <w:sz w:val="24"/>
          <w:szCs w:val="24"/>
        </w:rPr>
        <w:t>Таблица 412 - CP 9/2: Выбор услуги AL</w:t>
      </w:r>
    </w:p>
    <w:tbl>
      <w:tblPr>
        <w:tblW w:w="0" w:type="auto"/>
        <w:tblCellMar>
          <w:left w:w="0" w:type="dxa"/>
          <w:right w:w="0" w:type="dxa"/>
        </w:tblCellMar>
        <w:tblLook w:val="04A0" w:firstRow="1" w:lastRow="0" w:firstColumn="1" w:lastColumn="0" w:noHBand="0" w:noVBand="1"/>
      </w:tblPr>
      <w:tblGrid>
        <w:gridCol w:w="850"/>
        <w:gridCol w:w="3850"/>
        <w:gridCol w:w="1393"/>
        <w:gridCol w:w="3187"/>
      </w:tblGrid>
      <w:tr w:rsidR="00110848" w:rsidRPr="00110848" w14:paraId="230CFB70" w14:textId="77777777" w:rsidTr="00974006">
        <w:trPr>
          <w:trHeight w:val="326"/>
        </w:trPr>
        <w:tc>
          <w:tcPr>
            <w:tcW w:w="8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DC56656" w14:textId="77777777" w:rsidR="00110848" w:rsidRPr="00110848" w:rsidRDefault="00110848" w:rsidP="00974006">
            <w:pPr>
              <w:ind w:firstLine="0"/>
              <w:jc w:val="center"/>
              <w:rPr>
                <w:sz w:val="24"/>
                <w:szCs w:val="24"/>
              </w:rPr>
            </w:pPr>
            <w:r w:rsidRPr="00110848">
              <w:rPr>
                <w:sz w:val="24"/>
                <w:szCs w:val="24"/>
              </w:rPr>
              <w:t>Пункт</w:t>
            </w:r>
          </w:p>
        </w:tc>
        <w:tc>
          <w:tcPr>
            <w:tcW w:w="38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8F3D126" w14:textId="77777777" w:rsidR="00110848" w:rsidRPr="00110848" w:rsidRDefault="00110848" w:rsidP="00974006">
            <w:pPr>
              <w:ind w:firstLine="0"/>
              <w:jc w:val="center"/>
              <w:rPr>
                <w:sz w:val="24"/>
                <w:szCs w:val="24"/>
              </w:rPr>
            </w:pPr>
            <w:r w:rsidRPr="00110848">
              <w:rPr>
                <w:sz w:val="24"/>
                <w:szCs w:val="24"/>
              </w:rPr>
              <w:t>Заголовок</w:t>
            </w:r>
          </w:p>
        </w:tc>
        <w:tc>
          <w:tcPr>
            <w:tcW w:w="103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4CAB8BD3" w14:textId="77777777" w:rsidR="00110848" w:rsidRPr="00110848" w:rsidRDefault="00110848" w:rsidP="00974006">
            <w:pPr>
              <w:ind w:firstLine="0"/>
              <w:jc w:val="center"/>
              <w:rPr>
                <w:sz w:val="24"/>
                <w:szCs w:val="24"/>
              </w:rPr>
            </w:pPr>
            <w:r w:rsidRPr="00110848">
              <w:rPr>
                <w:sz w:val="24"/>
                <w:szCs w:val="24"/>
              </w:rPr>
              <w:t>Присутствие</w:t>
            </w:r>
          </w:p>
        </w:tc>
        <w:tc>
          <w:tcPr>
            <w:tcW w:w="318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6C200281" w14:textId="77777777" w:rsidR="00110848" w:rsidRPr="00110848" w:rsidRDefault="00110848" w:rsidP="00974006">
            <w:pPr>
              <w:ind w:firstLine="0"/>
              <w:jc w:val="center"/>
              <w:rPr>
                <w:sz w:val="24"/>
                <w:szCs w:val="24"/>
              </w:rPr>
            </w:pPr>
            <w:r w:rsidRPr="00110848">
              <w:rPr>
                <w:sz w:val="24"/>
                <w:szCs w:val="24"/>
              </w:rPr>
              <w:t>Ограничения</w:t>
            </w:r>
          </w:p>
        </w:tc>
      </w:tr>
      <w:tr w:rsidR="00110848" w:rsidRPr="00110848" w14:paraId="6409C1C6" w14:textId="77777777" w:rsidTr="00974006">
        <w:trPr>
          <w:trHeight w:val="427"/>
        </w:trPr>
        <w:tc>
          <w:tcPr>
            <w:tcW w:w="85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4416B2CE" w14:textId="332A1404" w:rsidR="00110848" w:rsidRPr="00110848" w:rsidRDefault="00110848" w:rsidP="00974006">
            <w:pPr>
              <w:ind w:firstLine="0"/>
              <w:rPr>
                <w:sz w:val="24"/>
                <w:szCs w:val="24"/>
              </w:rPr>
            </w:pPr>
            <w:r w:rsidRPr="00E06B36">
              <w:rPr>
                <w:sz w:val="24"/>
                <w:szCs w:val="24"/>
              </w:rPr>
              <w:t>7</w:t>
            </w:r>
          </w:p>
        </w:tc>
        <w:tc>
          <w:tcPr>
            <w:tcW w:w="385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5D66EBD" w14:textId="46A84FA6" w:rsidR="00110848" w:rsidRPr="00110848" w:rsidRDefault="00110848" w:rsidP="00974006">
            <w:pPr>
              <w:ind w:firstLine="0"/>
              <w:rPr>
                <w:sz w:val="24"/>
                <w:szCs w:val="24"/>
              </w:rPr>
            </w:pPr>
            <w:r w:rsidRPr="00974006">
              <w:rPr>
                <w:sz w:val="24"/>
                <w:szCs w:val="24"/>
              </w:rPr>
              <w:t>Определение услуги прикладного уровня - элементы типа 20</w:t>
            </w:r>
          </w:p>
        </w:tc>
        <w:tc>
          <w:tcPr>
            <w:tcW w:w="103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7E6323B2" w14:textId="77777777" w:rsidR="00110848" w:rsidRPr="00110848" w:rsidRDefault="00110848" w:rsidP="00974006">
            <w:pPr>
              <w:ind w:firstLine="0"/>
              <w:rPr>
                <w:sz w:val="24"/>
                <w:szCs w:val="24"/>
              </w:rPr>
            </w:pPr>
            <w:r w:rsidRPr="00110848">
              <w:rPr>
                <w:sz w:val="24"/>
                <w:szCs w:val="24"/>
              </w:rPr>
              <w:t>-</w:t>
            </w:r>
          </w:p>
        </w:tc>
        <w:tc>
          <w:tcPr>
            <w:tcW w:w="318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C5D581A" w14:textId="77777777" w:rsidR="00110848" w:rsidRPr="00110848" w:rsidRDefault="00110848" w:rsidP="00974006">
            <w:pPr>
              <w:ind w:firstLine="0"/>
              <w:rPr>
                <w:sz w:val="24"/>
                <w:szCs w:val="24"/>
              </w:rPr>
            </w:pPr>
            <w:r w:rsidRPr="00110848">
              <w:rPr>
                <w:sz w:val="24"/>
                <w:szCs w:val="24"/>
              </w:rPr>
              <w:t>-</w:t>
            </w:r>
          </w:p>
        </w:tc>
      </w:tr>
      <w:tr w:rsidR="00110848" w:rsidRPr="00110848" w14:paraId="517ED67D"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5BAB15" w14:textId="38F0C44A" w:rsidR="00110848" w:rsidRPr="00110848" w:rsidRDefault="00110848" w:rsidP="00974006">
            <w:pPr>
              <w:ind w:firstLine="0"/>
              <w:rPr>
                <w:sz w:val="24"/>
                <w:szCs w:val="24"/>
              </w:rPr>
            </w:pPr>
            <w:r w:rsidRPr="00E06B36">
              <w:rPr>
                <w:sz w:val="24"/>
                <w:szCs w:val="24"/>
              </w:rPr>
              <w:t>7</w:t>
            </w:r>
            <w:r w:rsidRPr="00E06B36">
              <w:rPr>
                <w:sz w:val="24"/>
                <w:szCs w:val="24"/>
              </w:rPr>
              <w:t>.</w:t>
            </w:r>
            <w:r w:rsidRPr="00E06B36">
              <w:rPr>
                <w:sz w:val="24"/>
                <w:szCs w:val="24"/>
              </w:rPr>
              <w:t>1</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BF42E3" w14:textId="3CD0CDA7" w:rsidR="00110848" w:rsidRPr="00110848" w:rsidRDefault="00110848" w:rsidP="00974006">
            <w:pPr>
              <w:ind w:firstLine="0"/>
              <w:rPr>
                <w:sz w:val="24"/>
                <w:szCs w:val="24"/>
              </w:rPr>
            </w:pPr>
            <w:r w:rsidRPr="00974006">
              <w:rPr>
                <w:sz w:val="24"/>
                <w:szCs w:val="24"/>
              </w:rPr>
              <w:t>Общие концепции</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75B46A"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9717F5" w14:textId="77777777" w:rsidR="00110848" w:rsidRPr="00110848" w:rsidRDefault="00110848" w:rsidP="00974006">
            <w:pPr>
              <w:ind w:firstLine="0"/>
              <w:rPr>
                <w:sz w:val="24"/>
                <w:szCs w:val="24"/>
              </w:rPr>
            </w:pPr>
            <w:r w:rsidRPr="00110848">
              <w:rPr>
                <w:sz w:val="24"/>
                <w:szCs w:val="24"/>
              </w:rPr>
              <w:t>-</w:t>
            </w:r>
          </w:p>
        </w:tc>
      </w:tr>
      <w:tr w:rsidR="00110848" w:rsidRPr="00110848" w14:paraId="10094F96" w14:textId="77777777" w:rsidTr="00110848">
        <w:trPr>
          <w:trHeight w:val="230"/>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F75401" w14:textId="2720FA7D" w:rsidR="00110848" w:rsidRPr="00110848" w:rsidRDefault="00110848" w:rsidP="00974006">
            <w:pPr>
              <w:ind w:firstLine="0"/>
              <w:rPr>
                <w:sz w:val="24"/>
                <w:szCs w:val="24"/>
              </w:rPr>
            </w:pPr>
            <w:r w:rsidRPr="00E06B36">
              <w:rPr>
                <w:sz w:val="24"/>
                <w:szCs w:val="24"/>
              </w:rPr>
              <w:t>7.2</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5E4EA0" w14:textId="6EC6406B" w:rsidR="00110848" w:rsidRPr="00110848" w:rsidRDefault="00110848" w:rsidP="00974006">
            <w:pPr>
              <w:ind w:firstLine="0"/>
              <w:rPr>
                <w:sz w:val="24"/>
                <w:szCs w:val="24"/>
              </w:rPr>
            </w:pPr>
            <w:r w:rsidRPr="00974006">
              <w:rPr>
                <w:sz w:val="24"/>
                <w:szCs w:val="24"/>
              </w:rPr>
              <w:t>Общий</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FB4D07"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C6FDF3" w14:textId="77777777" w:rsidR="00110848" w:rsidRPr="00110848" w:rsidRDefault="00110848" w:rsidP="00974006">
            <w:pPr>
              <w:ind w:firstLine="0"/>
              <w:rPr>
                <w:sz w:val="24"/>
                <w:szCs w:val="24"/>
              </w:rPr>
            </w:pPr>
            <w:r w:rsidRPr="00110848">
              <w:rPr>
                <w:sz w:val="24"/>
                <w:szCs w:val="24"/>
              </w:rPr>
              <w:t>-</w:t>
            </w:r>
          </w:p>
        </w:tc>
      </w:tr>
      <w:tr w:rsidR="00110848" w:rsidRPr="00110848" w14:paraId="59C1D21C"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3EEE28" w14:textId="31F4870F" w:rsidR="00110848" w:rsidRPr="00110848" w:rsidRDefault="00110848" w:rsidP="00974006">
            <w:pPr>
              <w:ind w:firstLine="0"/>
              <w:rPr>
                <w:sz w:val="24"/>
                <w:szCs w:val="24"/>
              </w:rPr>
            </w:pPr>
            <w:r w:rsidRPr="00E06B36">
              <w:rPr>
                <w:sz w:val="24"/>
                <w:szCs w:val="24"/>
              </w:rPr>
              <w:t>7.3</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434502" w14:textId="77777777" w:rsidR="00110848" w:rsidRPr="00110848" w:rsidRDefault="00110848" w:rsidP="00974006">
            <w:pPr>
              <w:ind w:firstLine="0"/>
              <w:rPr>
                <w:sz w:val="24"/>
                <w:szCs w:val="24"/>
              </w:rPr>
            </w:pPr>
            <w:r w:rsidRPr="00110848">
              <w:rPr>
                <w:sz w:val="24"/>
                <w:szCs w:val="24"/>
              </w:rPr>
              <w:t>Тип данных ASE</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BB1459"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088421" w14:textId="77777777" w:rsidR="00110848" w:rsidRPr="00110848" w:rsidRDefault="00110848" w:rsidP="00974006">
            <w:pPr>
              <w:ind w:firstLine="0"/>
              <w:rPr>
                <w:sz w:val="24"/>
                <w:szCs w:val="24"/>
              </w:rPr>
            </w:pPr>
            <w:r w:rsidRPr="00110848">
              <w:rPr>
                <w:sz w:val="24"/>
                <w:szCs w:val="24"/>
              </w:rPr>
              <w:t>-</w:t>
            </w:r>
          </w:p>
        </w:tc>
      </w:tr>
      <w:tr w:rsidR="00110848" w:rsidRPr="00110848" w14:paraId="64706B55"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A65A21" w14:textId="42061231" w:rsidR="00110848" w:rsidRPr="00110848" w:rsidRDefault="00110848" w:rsidP="00974006">
            <w:pPr>
              <w:ind w:firstLine="0"/>
              <w:rPr>
                <w:sz w:val="24"/>
                <w:szCs w:val="24"/>
              </w:rPr>
            </w:pPr>
            <w:r w:rsidRPr="00E06B36">
              <w:rPr>
                <w:sz w:val="24"/>
                <w:szCs w:val="24"/>
              </w:rPr>
              <w:t>7,4</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DC9BA6" w14:textId="77777777" w:rsidR="00110848" w:rsidRPr="00110848" w:rsidRDefault="00110848" w:rsidP="00974006">
            <w:pPr>
              <w:ind w:firstLine="0"/>
              <w:rPr>
                <w:sz w:val="24"/>
                <w:szCs w:val="24"/>
              </w:rPr>
            </w:pPr>
            <w:r w:rsidRPr="00110848">
              <w:rPr>
                <w:sz w:val="24"/>
                <w:szCs w:val="24"/>
              </w:rPr>
              <w:t>Спецификация коммуникационной модели</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4C0C4B" w14:textId="77777777" w:rsidR="00110848" w:rsidRPr="00110848" w:rsidRDefault="00110848" w:rsidP="00974006">
            <w:pPr>
              <w:ind w:firstLine="0"/>
              <w:rPr>
                <w:sz w:val="24"/>
                <w:szCs w:val="24"/>
              </w:rPr>
            </w:pPr>
            <w:r w:rsidRPr="00110848">
              <w:rPr>
                <w:sz w:val="24"/>
                <w:szCs w:val="24"/>
              </w:rPr>
              <w:t>-</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805CAE" w14:textId="77777777" w:rsidR="00110848" w:rsidRPr="00110848" w:rsidRDefault="00110848" w:rsidP="00974006">
            <w:pPr>
              <w:ind w:firstLine="0"/>
              <w:rPr>
                <w:sz w:val="24"/>
                <w:szCs w:val="24"/>
              </w:rPr>
            </w:pPr>
            <w:r w:rsidRPr="00110848">
              <w:rPr>
                <w:sz w:val="24"/>
                <w:szCs w:val="24"/>
              </w:rPr>
              <w:t>-</w:t>
            </w:r>
          </w:p>
        </w:tc>
      </w:tr>
      <w:tr w:rsidR="00110848" w:rsidRPr="00110848" w14:paraId="36B56E74"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D279EA" w14:textId="4779B2FB" w:rsidR="00110848" w:rsidRPr="00110848" w:rsidRDefault="00110848" w:rsidP="00974006">
            <w:pPr>
              <w:ind w:firstLine="0"/>
              <w:rPr>
                <w:sz w:val="24"/>
                <w:szCs w:val="24"/>
              </w:rPr>
            </w:pPr>
            <w:r w:rsidRPr="00E06B36">
              <w:rPr>
                <w:sz w:val="24"/>
                <w:szCs w:val="24"/>
              </w:rPr>
              <w:t>7.4.1</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9BDE45" w14:textId="77777777" w:rsidR="00110848" w:rsidRPr="00110848" w:rsidRDefault="00110848" w:rsidP="00974006">
            <w:pPr>
              <w:ind w:firstLine="0"/>
              <w:rPr>
                <w:sz w:val="24"/>
                <w:szCs w:val="24"/>
              </w:rPr>
            </w:pPr>
            <w:r w:rsidRPr="00110848">
              <w:rPr>
                <w:sz w:val="24"/>
                <w:szCs w:val="24"/>
              </w:rPr>
              <w:t>Общие параметры</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AAFC39"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9AD3A1" w14:textId="77777777" w:rsidR="00110848" w:rsidRPr="00110848" w:rsidRDefault="00110848" w:rsidP="00974006">
            <w:pPr>
              <w:ind w:firstLine="0"/>
              <w:rPr>
                <w:sz w:val="24"/>
                <w:szCs w:val="24"/>
              </w:rPr>
            </w:pPr>
            <w:r w:rsidRPr="00110848">
              <w:rPr>
                <w:sz w:val="24"/>
                <w:szCs w:val="24"/>
              </w:rPr>
              <w:t>-</w:t>
            </w:r>
          </w:p>
        </w:tc>
      </w:tr>
      <w:tr w:rsidR="00110848" w:rsidRPr="00110848" w14:paraId="59D88A4C" w14:textId="77777777" w:rsidTr="00110848">
        <w:trPr>
          <w:trHeight w:val="230"/>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5B1CFF" w14:textId="1E6CA521" w:rsidR="00110848" w:rsidRPr="00110848" w:rsidRDefault="00110848" w:rsidP="00974006">
            <w:pPr>
              <w:ind w:firstLine="0"/>
              <w:rPr>
                <w:sz w:val="24"/>
                <w:szCs w:val="24"/>
              </w:rPr>
            </w:pPr>
            <w:r w:rsidRPr="00E06B36">
              <w:rPr>
                <w:sz w:val="24"/>
                <w:szCs w:val="24"/>
              </w:rPr>
              <w:t>7.4.2</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746011" w14:textId="77777777" w:rsidR="00110848" w:rsidRPr="00110848" w:rsidRDefault="00110848" w:rsidP="00974006">
            <w:pPr>
              <w:ind w:firstLine="0"/>
              <w:rPr>
                <w:sz w:val="24"/>
                <w:szCs w:val="24"/>
              </w:rPr>
            </w:pPr>
            <w:r w:rsidRPr="00110848">
              <w:rPr>
                <w:sz w:val="24"/>
                <w:szCs w:val="24"/>
              </w:rPr>
              <w:t>ASE</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96488F" w14:textId="77777777" w:rsidR="00110848" w:rsidRPr="00110848" w:rsidRDefault="00110848" w:rsidP="00974006">
            <w:pPr>
              <w:ind w:firstLine="0"/>
              <w:rPr>
                <w:sz w:val="24"/>
                <w:szCs w:val="24"/>
              </w:rPr>
            </w:pPr>
            <w:r w:rsidRPr="00110848">
              <w:rPr>
                <w:sz w:val="24"/>
                <w:szCs w:val="24"/>
              </w:rPr>
              <w:t>-</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6A94B9" w14:textId="77777777" w:rsidR="00110848" w:rsidRPr="00110848" w:rsidRDefault="00110848" w:rsidP="00974006">
            <w:pPr>
              <w:ind w:firstLine="0"/>
              <w:rPr>
                <w:sz w:val="24"/>
                <w:szCs w:val="24"/>
              </w:rPr>
            </w:pPr>
            <w:r w:rsidRPr="00110848">
              <w:rPr>
                <w:sz w:val="24"/>
                <w:szCs w:val="24"/>
              </w:rPr>
              <w:t>-</w:t>
            </w:r>
          </w:p>
        </w:tc>
      </w:tr>
      <w:tr w:rsidR="00110848" w:rsidRPr="00110848" w14:paraId="1897D65D"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3E60A5" w14:textId="5068EEF3" w:rsidR="00110848" w:rsidRPr="00110848" w:rsidRDefault="00110848" w:rsidP="00974006">
            <w:pPr>
              <w:ind w:firstLine="0"/>
              <w:rPr>
                <w:sz w:val="24"/>
                <w:szCs w:val="24"/>
              </w:rPr>
            </w:pPr>
            <w:r w:rsidRPr="00F36EAA">
              <w:rPr>
                <w:sz w:val="24"/>
                <w:szCs w:val="24"/>
              </w:rPr>
              <w:t>7.4.2.1</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0E8E61" w14:textId="77777777" w:rsidR="00110848" w:rsidRPr="00110848" w:rsidRDefault="00110848" w:rsidP="00974006">
            <w:pPr>
              <w:ind w:firstLine="0"/>
              <w:rPr>
                <w:sz w:val="24"/>
                <w:szCs w:val="24"/>
              </w:rPr>
            </w:pPr>
            <w:r w:rsidRPr="00110848">
              <w:rPr>
                <w:sz w:val="24"/>
                <w:szCs w:val="24"/>
              </w:rPr>
              <w:t>Виртуальное полевое устройство ASE</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79036B"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84F42A" w14:textId="77777777" w:rsidR="00110848" w:rsidRPr="00110848" w:rsidRDefault="00110848" w:rsidP="00974006">
            <w:pPr>
              <w:ind w:firstLine="0"/>
              <w:rPr>
                <w:sz w:val="24"/>
                <w:szCs w:val="24"/>
              </w:rPr>
            </w:pPr>
            <w:r w:rsidRPr="00110848">
              <w:rPr>
                <w:sz w:val="24"/>
                <w:szCs w:val="24"/>
              </w:rPr>
              <w:t>-</w:t>
            </w:r>
          </w:p>
        </w:tc>
      </w:tr>
      <w:tr w:rsidR="00110848" w:rsidRPr="00110848" w14:paraId="30449F76"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075EDE" w14:textId="5F3F70F2" w:rsidR="00110848" w:rsidRPr="00110848" w:rsidRDefault="00110848" w:rsidP="00974006">
            <w:pPr>
              <w:ind w:firstLine="0"/>
              <w:rPr>
                <w:sz w:val="24"/>
                <w:szCs w:val="24"/>
              </w:rPr>
            </w:pPr>
            <w:r w:rsidRPr="00E06B36">
              <w:rPr>
                <w:sz w:val="24"/>
                <w:szCs w:val="24"/>
              </w:rPr>
              <w:t>7.4.2.2</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CF1D26" w14:textId="77777777" w:rsidR="00110848" w:rsidRPr="00110848" w:rsidRDefault="00110848" w:rsidP="00974006">
            <w:pPr>
              <w:ind w:firstLine="0"/>
              <w:rPr>
                <w:sz w:val="24"/>
                <w:szCs w:val="24"/>
              </w:rPr>
            </w:pPr>
            <w:r w:rsidRPr="00110848">
              <w:rPr>
                <w:sz w:val="24"/>
                <w:szCs w:val="24"/>
              </w:rPr>
              <w:t>Переменная ASE</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9E24FB"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FD737E" w14:textId="77777777" w:rsidR="00110848" w:rsidRPr="00110848" w:rsidRDefault="00110848" w:rsidP="00974006">
            <w:pPr>
              <w:ind w:firstLine="0"/>
              <w:rPr>
                <w:sz w:val="24"/>
                <w:szCs w:val="24"/>
              </w:rPr>
            </w:pPr>
            <w:r w:rsidRPr="00110848">
              <w:rPr>
                <w:sz w:val="24"/>
                <w:szCs w:val="24"/>
              </w:rPr>
              <w:t xml:space="preserve"> </w:t>
            </w:r>
          </w:p>
        </w:tc>
      </w:tr>
      <w:tr w:rsidR="00110848" w:rsidRPr="00110848" w14:paraId="6234CB55"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A640EA" w14:textId="4720691E" w:rsidR="00110848" w:rsidRPr="00110848" w:rsidRDefault="00110848" w:rsidP="00974006">
            <w:pPr>
              <w:ind w:firstLine="0"/>
              <w:rPr>
                <w:sz w:val="24"/>
                <w:szCs w:val="24"/>
              </w:rPr>
            </w:pPr>
            <w:r w:rsidRPr="00E06B36">
              <w:rPr>
                <w:sz w:val="24"/>
                <w:szCs w:val="24"/>
              </w:rPr>
              <w:t>7.4.2.3</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15430D" w14:textId="77777777" w:rsidR="00110848" w:rsidRPr="00110848" w:rsidRDefault="00110848" w:rsidP="00974006">
            <w:pPr>
              <w:ind w:firstLine="0"/>
              <w:rPr>
                <w:sz w:val="24"/>
                <w:szCs w:val="24"/>
              </w:rPr>
            </w:pPr>
            <w:r w:rsidRPr="00110848">
              <w:rPr>
                <w:sz w:val="24"/>
                <w:szCs w:val="24"/>
              </w:rPr>
              <w:t>Действие ASE</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BA0EBB"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D400EF" w14:textId="77777777" w:rsidR="00110848" w:rsidRPr="00110848" w:rsidRDefault="00110848" w:rsidP="00974006">
            <w:pPr>
              <w:ind w:firstLine="0"/>
              <w:rPr>
                <w:sz w:val="24"/>
                <w:szCs w:val="24"/>
              </w:rPr>
            </w:pPr>
            <w:r w:rsidRPr="00110848">
              <w:rPr>
                <w:sz w:val="24"/>
                <w:szCs w:val="24"/>
              </w:rPr>
              <w:t xml:space="preserve"> </w:t>
            </w:r>
          </w:p>
        </w:tc>
      </w:tr>
      <w:tr w:rsidR="00110848" w:rsidRPr="00110848" w14:paraId="73C996F6" w14:textId="77777777" w:rsidTr="00110848">
        <w:trPr>
          <w:trHeight w:val="230"/>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69551F" w14:textId="18221FFD" w:rsidR="00110848" w:rsidRPr="00110848" w:rsidRDefault="00110848" w:rsidP="00974006">
            <w:pPr>
              <w:ind w:firstLine="0"/>
              <w:rPr>
                <w:sz w:val="24"/>
                <w:szCs w:val="24"/>
              </w:rPr>
            </w:pPr>
            <w:r w:rsidRPr="00E06B36">
              <w:rPr>
                <w:sz w:val="24"/>
                <w:szCs w:val="24"/>
              </w:rPr>
              <w:t>7.4.2.4</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F3468D" w14:textId="77777777" w:rsidR="00110848" w:rsidRPr="00110848" w:rsidRDefault="00110848" w:rsidP="00974006">
            <w:pPr>
              <w:ind w:firstLine="0"/>
              <w:rPr>
                <w:sz w:val="24"/>
                <w:szCs w:val="24"/>
              </w:rPr>
            </w:pPr>
            <w:r w:rsidRPr="00110848">
              <w:rPr>
                <w:sz w:val="24"/>
                <w:szCs w:val="24"/>
              </w:rPr>
              <w:t>Услуги приложений для устройств</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E66338" w14:textId="77777777" w:rsidR="00110848" w:rsidRPr="00110848" w:rsidRDefault="00110848" w:rsidP="00974006">
            <w:pPr>
              <w:ind w:firstLine="0"/>
              <w:rPr>
                <w:sz w:val="24"/>
                <w:szCs w:val="24"/>
              </w:rPr>
            </w:pPr>
            <w:r w:rsidRPr="00110848">
              <w:rPr>
                <w:sz w:val="24"/>
                <w:szCs w:val="24"/>
              </w:rPr>
              <w:t>Частичное</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792692" w14:textId="7075F87D" w:rsidR="00110848" w:rsidRPr="00110848" w:rsidRDefault="00110848" w:rsidP="00974006">
            <w:pPr>
              <w:ind w:firstLine="0"/>
              <w:rPr>
                <w:sz w:val="24"/>
                <w:szCs w:val="24"/>
              </w:rPr>
            </w:pPr>
            <w:r w:rsidRPr="00110848">
              <w:rPr>
                <w:sz w:val="24"/>
                <w:szCs w:val="24"/>
              </w:rPr>
              <w:t xml:space="preserve">См. </w:t>
            </w:r>
            <w:r w:rsidRPr="00E06B36">
              <w:rPr>
                <w:sz w:val="24"/>
                <w:szCs w:val="24"/>
              </w:rPr>
              <w:t>Таблицу 413.</w:t>
            </w:r>
          </w:p>
        </w:tc>
      </w:tr>
      <w:tr w:rsidR="00110848" w:rsidRPr="00110848" w14:paraId="6B14AC1F"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B1591A" w14:textId="51709ECE" w:rsidR="00110848" w:rsidRPr="00110848" w:rsidRDefault="00110848" w:rsidP="00974006">
            <w:pPr>
              <w:ind w:firstLine="0"/>
              <w:rPr>
                <w:sz w:val="24"/>
                <w:szCs w:val="24"/>
              </w:rPr>
            </w:pPr>
            <w:r w:rsidRPr="00E06B36">
              <w:rPr>
                <w:sz w:val="24"/>
                <w:szCs w:val="24"/>
              </w:rPr>
              <w:t>7.4.2.5</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B3E622" w14:textId="77777777" w:rsidR="00110848" w:rsidRPr="00110848" w:rsidRDefault="00110848" w:rsidP="00974006">
            <w:pPr>
              <w:ind w:firstLine="0"/>
              <w:rPr>
                <w:sz w:val="24"/>
                <w:szCs w:val="24"/>
              </w:rPr>
            </w:pPr>
            <w:r w:rsidRPr="00110848">
              <w:rPr>
                <w:sz w:val="24"/>
                <w:szCs w:val="24"/>
              </w:rPr>
              <w:t>Услуги управления слоями</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9055DB" w14:textId="77777777" w:rsidR="00110848" w:rsidRPr="00110848" w:rsidRDefault="00110848" w:rsidP="00974006">
            <w:pPr>
              <w:ind w:firstLine="0"/>
              <w:rPr>
                <w:sz w:val="24"/>
                <w:szCs w:val="24"/>
              </w:rPr>
            </w:pPr>
            <w:r w:rsidRPr="00110848">
              <w:rPr>
                <w:sz w:val="24"/>
                <w:szCs w:val="24"/>
              </w:rPr>
              <w:t>Частичное</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3A928B" w14:textId="41E8EC08" w:rsidR="00110848" w:rsidRPr="00110848" w:rsidRDefault="00110848" w:rsidP="00974006">
            <w:pPr>
              <w:ind w:firstLine="0"/>
              <w:rPr>
                <w:sz w:val="24"/>
                <w:szCs w:val="24"/>
              </w:rPr>
            </w:pPr>
            <w:r w:rsidRPr="00110848">
              <w:rPr>
                <w:sz w:val="24"/>
                <w:szCs w:val="24"/>
              </w:rPr>
              <w:t xml:space="preserve">См. </w:t>
            </w:r>
            <w:r w:rsidRPr="00E06B36">
              <w:rPr>
                <w:sz w:val="24"/>
                <w:szCs w:val="24"/>
              </w:rPr>
              <w:t>Таблицу 414.</w:t>
            </w:r>
          </w:p>
        </w:tc>
      </w:tr>
      <w:tr w:rsidR="00110848" w:rsidRPr="00110848" w14:paraId="418D7B26"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1C01FF" w14:textId="3AA1AD41" w:rsidR="00110848" w:rsidRPr="00110848" w:rsidRDefault="00110848" w:rsidP="00974006">
            <w:pPr>
              <w:ind w:firstLine="0"/>
              <w:rPr>
                <w:sz w:val="24"/>
                <w:szCs w:val="24"/>
              </w:rPr>
            </w:pPr>
            <w:r w:rsidRPr="00E06B36">
              <w:rPr>
                <w:sz w:val="24"/>
                <w:szCs w:val="24"/>
              </w:rPr>
              <w:t>7.4.2.6</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855A4C" w14:textId="77777777" w:rsidR="00110848" w:rsidRPr="00110848" w:rsidRDefault="00110848" w:rsidP="00974006">
            <w:pPr>
              <w:ind w:firstLine="0"/>
              <w:rPr>
                <w:sz w:val="24"/>
                <w:szCs w:val="24"/>
              </w:rPr>
            </w:pPr>
            <w:r w:rsidRPr="00110848">
              <w:rPr>
                <w:sz w:val="24"/>
                <w:szCs w:val="24"/>
              </w:rPr>
              <w:t>Услуги шлюза и программы управления сетью</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E5D419" w14:textId="77777777" w:rsidR="00110848" w:rsidRPr="00110848" w:rsidRDefault="00110848" w:rsidP="00974006">
            <w:pPr>
              <w:ind w:firstLine="0"/>
              <w:rPr>
                <w:sz w:val="24"/>
                <w:szCs w:val="24"/>
              </w:rPr>
            </w:pPr>
            <w:r w:rsidRPr="00110848">
              <w:rPr>
                <w:sz w:val="24"/>
                <w:szCs w:val="24"/>
              </w:rPr>
              <w:t>Частичное</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06AFA7" w14:textId="6FD394DC" w:rsidR="00110848" w:rsidRPr="00110848" w:rsidRDefault="00110848" w:rsidP="00974006">
            <w:pPr>
              <w:ind w:firstLine="0"/>
              <w:rPr>
                <w:sz w:val="24"/>
                <w:szCs w:val="24"/>
              </w:rPr>
            </w:pPr>
            <w:r w:rsidRPr="00110848">
              <w:rPr>
                <w:sz w:val="24"/>
                <w:szCs w:val="24"/>
              </w:rPr>
              <w:t xml:space="preserve">См. </w:t>
            </w:r>
            <w:r w:rsidRPr="00E06B36">
              <w:rPr>
                <w:sz w:val="24"/>
                <w:szCs w:val="24"/>
              </w:rPr>
              <w:t>Таблицу 415</w:t>
            </w:r>
          </w:p>
        </w:tc>
      </w:tr>
      <w:tr w:rsidR="00110848" w:rsidRPr="00110848" w14:paraId="39846EB4" w14:textId="77777777" w:rsidTr="00110848">
        <w:trPr>
          <w:trHeight w:val="235"/>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BA46B4" w14:textId="48361550" w:rsidR="00110848" w:rsidRPr="00110848" w:rsidRDefault="00110848" w:rsidP="00974006">
            <w:pPr>
              <w:ind w:firstLine="0"/>
              <w:rPr>
                <w:sz w:val="24"/>
                <w:szCs w:val="24"/>
              </w:rPr>
            </w:pPr>
            <w:r w:rsidRPr="00E06B36">
              <w:rPr>
                <w:sz w:val="24"/>
                <w:szCs w:val="24"/>
              </w:rPr>
              <w:t>7.4.2.7</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3768CA" w14:textId="77777777" w:rsidR="00110848" w:rsidRPr="00110848" w:rsidRDefault="00110848" w:rsidP="00974006">
            <w:pPr>
              <w:ind w:firstLine="0"/>
              <w:rPr>
                <w:sz w:val="24"/>
                <w:szCs w:val="24"/>
              </w:rPr>
            </w:pPr>
            <w:r w:rsidRPr="00110848">
              <w:rPr>
                <w:sz w:val="24"/>
                <w:szCs w:val="24"/>
              </w:rPr>
              <w:t>Услуги по настройке сетевого управления</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BC01E6" w14:textId="77777777" w:rsidR="00110848" w:rsidRPr="00110848" w:rsidRDefault="00110848" w:rsidP="00974006">
            <w:pPr>
              <w:ind w:firstLine="0"/>
              <w:rPr>
                <w:sz w:val="24"/>
                <w:szCs w:val="24"/>
              </w:rPr>
            </w:pPr>
            <w:r w:rsidRPr="00110848">
              <w:rPr>
                <w:sz w:val="24"/>
                <w:szCs w:val="24"/>
              </w:rPr>
              <w:t>Частичное</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A19958" w14:textId="2ADC391F" w:rsidR="00110848" w:rsidRPr="00110848" w:rsidRDefault="00110848" w:rsidP="00974006">
            <w:pPr>
              <w:ind w:firstLine="0"/>
              <w:rPr>
                <w:sz w:val="24"/>
                <w:szCs w:val="24"/>
              </w:rPr>
            </w:pPr>
            <w:r w:rsidRPr="00110848">
              <w:rPr>
                <w:sz w:val="24"/>
                <w:szCs w:val="24"/>
              </w:rPr>
              <w:t xml:space="preserve">См. </w:t>
            </w:r>
            <w:r w:rsidRPr="00E06B36">
              <w:rPr>
                <w:sz w:val="24"/>
                <w:szCs w:val="24"/>
              </w:rPr>
              <w:t>Таблицу 416.</w:t>
            </w:r>
          </w:p>
        </w:tc>
      </w:tr>
      <w:tr w:rsidR="00110848" w:rsidRPr="00110848" w14:paraId="710134B4" w14:textId="77777777" w:rsidTr="00110848">
        <w:trPr>
          <w:trHeight w:val="240"/>
        </w:trPr>
        <w:tc>
          <w:tcPr>
            <w:tcW w:w="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97CFE6" w14:textId="20187A88" w:rsidR="00110848" w:rsidRPr="00110848" w:rsidRDefault="00110848" w:rsidP="00974006">
            <w:pPr>
              <w:ind w:firstLine="0"/>
              <w:rPr>
                <w:sz w:val="24"/>
                <w:szCs w:val="24"/>
              </w:rPr>
            </w:pPr>
            <w:r w:rsidRPr="00E06B36">
              <w:rPr>
                <w:sz w:val="24"/>
                <w:szCs w:val="24"/>
              </w:rPr>
              <w:t>7.4.3</w:t>
            </w:r>
          </w:p>
        </w:tc>
        <w:tc>
          <w:tcPr>
            <w:tcW w:w="38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0F8298" w14:textId="77777777" w:rsidR="00110848" w:rsidRPr="00110848" w:rsidRDefault="00110848" w:rsidP="00974006">
            <w:pPr>
              <w:ind w:firstLine="0"/>
              <w:rPr>
                <w:sz w:val="24"/>
                <w:szCs w:val="24"/>
              </w:rPr>
            </w:pPr>
            <w:r w:rsidRPr="00110848">
              <w:rPr>
                <w:sz w:val="24"/>
                <w:szCs w:val="24"/>
              </w:rPr>
              <w:t>AR</w:t>
            </w:r>
          </w:p>
        </w:tc>
        <w:tc>
          <w:tcPr>
            <w:tcW w:w="103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11EB77" w14:textId="77777777" w:rsidR="00110848" w:rsidRPr="00110848" w:rsidRDefault="00110848" w:rsidP="00974006">
            <w:pPr>
              <w:ind w:firstLine="0"/>
              <w:rPr>
                <w:sz w:val="24"/>
                <w:szCs w:val="24"/>
              </w:rPr>
            </w:pPr>
            <w:r w:rsidRPr="00110848">
              <w:rPr>
                <w:sz w:val="24"/>
                <w:szCs w:val="24"/>
              </w:rPr>
              <w:t>ДА</w:t>
            </w:r>
          </w:p>
        </w:tc>
        <w:tc>
          <w:tcPr>
            <w:tcW w:w="31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8323CC" w14:textId="77777777" w:rsidR="00110848" w:rsidRPr="00110848" w:rsidRDefault="00110848" w:rsidP="00974006">
            <w:pPr>
              <w:ind w:firstLine="0"/>
              <w:rPr>
                <w:sz w:val="24"/>
                <w:szCs w:val="24"/>
              </w:rPr>
            </w:pPr>
            <w:r w:rsidRPr="00110848">
              <w:rPr>
                <w:sz w:val="24"/>
                <w:szCs w:val="24"/>
              </w:rPr>
              <w:t>-</w:t>
            </w:r>
          </w:p>
        </w:tc>
      </w:tr>
    </w:tbl>
    <w:p w14:paraId="564FD74C" w14:textId="77777777" w:rsidR="00110848" w:rsidRPr="00110848" w:rsidRDefault="00110848" w:rsidP="00110848">
      <w:pPr>
        <w:rPr>
          <w:sz w:val="24"/>
          <w:szCs w:val="24"/>
        </w:rPr>
      </w:pPr>
    </w:p>
    <w:p w14:paraId="50036CD4" w14:textId="77777777" w:rsidR="00110848" w:rsidRPr="00E06B36" w:rsidRDefault="00110848" w:rsidP="00110848">
      <w:pPr>
        <w:rPr>
          <w:b/>
          <w:bCs/>
          <w:sz w:val="24"/>
          <w:szCs w:val="24"/>
        </w:rPr>
      </w:pPr>
      <w:r w:rsidRPr="00E06B36">
        <w:rPr>
          <w:b/>
          <w:bCs/>
          <w:sz w:val="24"/>
          <w:szCs w:val="24"/>
        </w:rPr>
        <w:t>9.3.6.1.2 Выбор услуги переменного ASE</w:t>
      </w:r>
    </w:p>
    <w:p w14:paraId="2E72E246" w14:textId="77777777" w:rsidR="00110848" w:rsidRPr="00110848" w:rsidRDefault="00110848" w:rsidP="00110848">
      <w:pPr>
        <w:rPr>
          <w:sz w:val="24"/>
          <w:szCs w:val="24"/>
        </w:rPr>
      </w:pPr>
      <w:r w:rsidRPr="00110848">
        <w:rPr>
          <w:sz w:val="24"/>
          <w:szCs w:val="24"/>
        </w:rPr>
        <w:t>В этом разделе указаны услуги, которые требуются для различных типов устройств. Используется следующее соглашение:</w:t>
      </w:r>
    </w:p>
    <w:p w14:paraId="085F686E" w14:textId="77777777" w:rsidR="00110848" w:rsidRPr="00110848" w:rsidRDefault="00110848" w:rsidP="00110848">
      <w:pPr>
        <w:rPr>
          <w:sz w:val="24"/>
          <w:szCs w:val="24"/>
        </w:rPr>
      </w:pPr>
      <w:r w:rsidRPr="00110848">
        <w:rPr>
          <w:sz w:val="24"/>
          <w:szCs w:val="24"/>
        </w:rPr>
        <w:t>X: услуга требуется;</w:t>
      </w:r>
    </w:p>
    <w:p w14:paraId="4F360500" w14:textId="77777777" w:rsidR="00110848" w:rsidRPr="00110848" w:rsidRDefault="00110848" w:rsidP="00110848">
      <w:pPr>
        <w:rPr>
          <w:sz w:val="24"/>
          <w:szCs w:val="24"/>
        </w:rPr>
      </w:pPr>
      <w:r w:rsidRPr="00110848">
        <w:rPr>
          <w:sz w:val="24"/>
          <w:szCs w:val="24"/>
        </w:rPr>
        <w:t>O: услуга необязательна;</w:t>
      </w:r>
    </w:p>
    <w:p w14:paraId="666A9DF3" w14:textId="77777777" w:rsidR="00110848" w:rsidRPr="00110848" w:rsidRDefault="00110848" w:rsidP="00110848">
      <w:pPr>
        <w:rPr>
          <w:sz w:val="24"/>
          <w:szCs w:val="24"/>
        </w:rPr>
      </w:pPr>
      <w:r w:rsidRPr="00110848">
        <w:rPr>
          <w:sz w:val="24"/>
          <w:szCs w:val="24"/>
        </w:rPr>
        <w:t>Пустая ячейка: услуга не требуется.</w:t>
      </w:r>
    </w:p>
    <w:p w14:paraId="233A6206" w14:textId="470A45B0" w:rsidR="00110848" w:rsidRPr="00110848" w:rsidRDefault="00110848" w:rsidP="00110848">
      <w:pPr>
        <w:rPr>
          <w:sz w:val="24"/>
          <w:szCs w:val="24"/>
        </w:rPr>
      </w:pPr>
      <w:r w:rsidRPr="00E06B36">
        <w:rPr>
          <w:sz w:val="24"/>
          <w:szCs w:val="24"/>
        </w:rPr>
        <w:t>Таблица 413, Таблица 414, Таблица 415</w:t>
      </w:r>
      <w:r w:rsidRPr="00110848">
        <w:rPr>
          <w:sz w:val="24"/>
          <w:szCs w:val="24"/>
        </w:rPr>
        <w:t xml:space="preserve"> и </w:t>
      </w:r>
      <w:r w:rsidRPr="00E06B36">
        <w:rPr>
          <w:sz w:val="24"/>
          <w:szCs w:val="24"/>
        </w:rPr>
        <w:t>Таблица 416</w:t>
      </w:r>
      <w:r w:rsidRPr="00110848">
        <w:rPr>
          <w:sz w:val="24"/>
          <w:szCs w:val="24"/>
        </w:rPr>
        <w:t xml:space="preserve"> определяют выбор услуги Переменная ASE в разделе </w:t>
      </w:r>
      <w:r w:rsidRPr="00E06B36">
        <w:rPr>
          <w:sz w:val="24"/>
          <w:szCs w:val="24"/>
        </w:rPr>
        <w:t>7</w:t>
      </w:r>
      <w:r w:rsidRPr="00110848">
        <w:rPr>
          <w:sz w:val="24"/>
          <w:szCs w:val="24"/>
        </w:rPr>
        <w:t xml:space="preserve"> для этого профиля.</w:t>
      </w:r>
    </w:p>
    <w:p w14:paraId="6B4917DD" w14:textId="77777777" w:rsidR="00110848" w:rsidRPr="00E06B36" w:rsidRDefault="00110848" w:rsidP="00E06B36">
      <w:pPr>
        <w:ind w:firstLine="0"/>
        <w:jc w:val="center"/>
        <w:rPr>
          <w:b/>
          <w:bCs/>
          <w:sz w:val="24"/>
          <w:szCs w:val="24"/>
        </w:rPr>
      </w:pPr>
      <w:r w:rsidRPr="00E06B36">
        <w:rPr>
          <w:b/>
          <w:bCs/>
          <w:sz w:val="24"/>
          <w:szCs w:val="24"/>
        </w:rPr>
        <w:t>Таблица 413 - CP 9/2: Выбор услуги приложения устройства</w:t>
      </w:r>
    </w:p>
    <w:tbl>
      <w:tblPr>
        <w:tblW w:w="0" w:type="auto"/>
        <w:tblInd w:w="40" w:type="dxa"/>
        <w:tblLayout w:type="fixed"/>
        <w:tblCellMar>
          <w:left w:w="40" w:type="dxa"/>
          <w:right w:w="40" w:type="dxa"/>
        </w:tblCellMar>
        <w:tblLook w:val="0000" w:firstRow="0" w:lastRow="0" w:firstColumn="0" w:lastColumn="0" w:noHBand="0" w:noVBand="0"/>
      </w:tblPr>
      <w:tblGrid>
        <w:gridCol w:w="1080"/>
        <w:gridCol w:w="3403"/>
        <w:gridCol w:w="762"/>
        <w:gridCol w:w="765"/>
        <w:gridCol w:w="706"/>
        <w:gridCol w:w="715"/>
        <w:gridCol w:w="933"/>
        <w:gridCol w:w="785"/>
      </w:tblGrid>
      <w:tr w:rsidR="00110848" w:rsidRPr="00110848" w14:paraId="6B1CE414" w14:textId="77777777" w:rsidTr="00E06B36">
        <w:trPr>
          <w:trHeight w:val="509"/>
        </w:trPr>
        <w:tc>
          <w:tcPr>
            <w:tcW w:w="1080" w:type="dxa"/>
            <w:tcBorders>
              <w:top w:val="single" w:sz="6" w:space="0" w:color="auto"/>
              <w:left w:val="single" w:sz="6" w:space="0" w:color="auto"/>
              <w:bottom w:val="double" w:sz="4" w:space="0" w:color="auto"/>
              <w:right w:val="single" w:sz="6" w:space="0" w:color="auto"/>
            </w:tcBorders>
          </w:tcPr>
          <w:p w14:paraId="6E256F98" w14:textId="77777777" w:rsidR="00110848" w:rsidRPr="00110848" w:rsidRDefault="00110848" w:rsidP="00E06B36">
            <w:pPr>
              <w:ind w:firstLine="0"/>
              <w:rPr>
                <w:sz w:val="24"/>
                <w:szCs w:val="24"/>
              </w:rPr>
            </w:pPr>
            <w:r w:rsidRPr="00110848">
              <w:rPr>
                <w:sz w:val="24"/>
                <w:szCs w:val="24"/>
              </w:rPr>
              <w:t>Пункт</w:t>
            </w:r>
          </w:p>
        </w:tc>
        <w:tc>
          <w:tcPr>
            <w:tcW w:w="3403" w:type="dxa"/>
            <w:tcBorders>
              <w:top w:val="single" w:sz="6" w:space="0" w:color="auto"/>
              <w:left w:val="single" w:sz="6" w:space="0" w:color="auto"/>
              <w:bottom w:val="double" w:sz="4" w:space="0" w:color="auto"/>
              <w:right w:val="single" w:sz="6" w:space="0" w:color="auto"/>
            </w:tcBorders>
          </w:tcPr>
          <w:p w14:paraId="2D37133B" w14:textId="77777777" w:rsidR="00110848" w:rsidRPr="00110848" w:rsidRDefault="00110848" w:rsidP="00E06B36">
            <w:pPr>
              <w:ind w:firstLine="0"/>
              <w:rPr>
                <w:sz w:val="24"/>
                <w:szCs w:val="24"/>
              </w:rPr>
            </w:pPr>
            <w:r w:rsidRPr="00110848">
              <w:rPr>
                <w:sz w:val="24"/>
                <w:szCs w:val="24"/>
              </w:rPr>
              <w:t>Заголовок</w:t>
            </w:r>
          </w:p>
        </w:tc>
        <w:tc>
          <w:tcPr>
            <w:tcW w:w="762" w:type="dxa"/>
            <w:tcBorders>
              <w:top w:val="single" w:sz="6" w:space="0" w:color="auto"/>
              <w:left w:val="single" w:sz="6" w:space="0" w:color="auto"/>
              <w:bottom w:val="double" w:sz="4" w:space="0" w:color="auto"/>
              <w:right w:val="single" w:sz="6" w:space="0" w:color="auto"/>
            </w:tcBorders>
          </w:tcPr>
          <w:p w14:paraId="34E97F66" w14:textId="35FA5D20" w:rsidR="00110848" w:rsidRPr="00110848" w:rsidRDefault="00110848" w:rsidP="00E06B36">
            <w:pPr>
              <w:ind w:firstLine="0"/>
              <w:rPr>
                <w:sz w:val="24"/>
                <w:szCs w:val="24"/>
              </w:rPr>
            </w:pPr>
            <w:r w:rsidRPr="00110848">
              <w:rPr>
                <w:sz w:val="24"/>
                <w:szCs w:val="24"/>
              </w:rPr>
              <w:t xml:space="preserve">Идентификатор </w:t>
            </w:r>
            <w:proofErr w:type="spellStart"/>
            <w:r w:rsidRPr="00110848">
              <w:rPr>
                <w:sz w:val="24"/>
                <w:szCs w:val="24"/>
              </w:rPr>
              <w:t>VAR</w:t>
            </w:r>
            <w:r w:rsidRPr="00E06B36">
              <w:rPr>
                <w:sz w:val="24"/>
                <w:szCs w:val="24"/>
                <w:vertAlign w:val="superscript"/>
              </w:rPr>
              <w:t>a</w:t>
            </w:r>
            <w:proofErr w:type="spellEnd"/>
          </w:p>
        </w:tc>
        <w:tc>
          <w:tcPr>
            <w:tcW w:w="765" w:type="dxa"/>
            <w:tcBorders>
              <w:top w:val="single" w:sz="6" w:space="0" w:color="auto"/>
              <w:left w:val="single" w:sz="6" w:space="0" w:color="auto"/>
              <w:bottom w:val="double" w:sz="4" w:space="0" w:color="auto"/>
              <w:right w:val="single" w:sz="6" w:space="0" w:color="auto"/>
            </w:tcBorders>
          </w:tcPr>
          <w:p w14:paraId="7CC93209" w14:textId="77777777" w:rsidR="00110848" w:rsidRPr="00110848" w:rsidRDefault="00110848" w:rsidP="00E06B36">
            <w:pPr>
              <w:ind w:firstLine="0"/>
              <w:rPr>
                <w:sz w:val="24"/>
                <w:szCs w:val="24"/>
              </w:rPr>
            </w:pPr>
            <w:r w:rsidRPr="00110848">
              <w:rPr>
                <w:sz w:val="24"/>
                <w:szCs w:val="24"/>
              </w:rPr>
              <w:t>Полевое устройство</w:t>
            </w:r>
          </w:p>
        </w:tc>
        <w:tc>
          <w:tcPr>
            <w:tcW w:w="706" w:type="dxa"/>
            <w:tcBorders>
              <w:top w:val="single" w:sz="6" w:space="0" w:color="auto"/>
              <w:left w:val="single" w:sz="6" w:space="0" w:color="auto"/>
              <w:bottom w:val="double" w:sz="4" w:space="0" w:color="auto"/>
              <w:right w:val="single" w:sz="6" w:space="0" w:color="auto"/>
            </w:tcBorders>
          </w:tcPr>
          <w:p w14:paraId="4D917622" w14:textId="77777777" w:rsidR="00110848" w:rsidRPr="00110848" w:rsidRDefault="00110848" w:rsidP="00E06B36">
            <w:pPr>
              <w:ind w:firstLine="0"/>
              <w:rPr>
                <w:sz w:val="24"/>
                <w:szCs w:val="24"/>
              </w:rPr>
            </w:pPr>
            <w:r w:rsidRPr="00110848">
              <w:rPr>
                <w:sz w:val="24"/>
                <w:szCs w:val="24"/>
              </w:rPr>
              <w:t>Адаптер</w:t>
            </w:r>
          </w:p>
        </w:tc>
        <w:tc>
          <w:tcPr>
            <w:tcW w:w="715" w:type="dxa"/>
            <w:tcBorders>
              <w:top w:val="single" w:sz="6" w:space="0" w:color="auto"/>
              <w:left w:val="single" w:sz="6" w:space="0" w:color="auto"/>
              <w:bottom w:val="double" w:sz="4" w:space="0" w:color="auto"/>
              <w:right w:val="single" w:sz="6" w:space="0" w:color="auto"/>
            </w:tcBorders>
          </w:tcPr>
          <w:p w14:paraId="606DE1B9" w14:textId="77777777" w:rsidR="00110848" w:rsidRPr="00110848" w:rsidRDefault="00110848" w:rsidP="00E06B36">
            <w:pPr>
              <w:ind w:firstLine="0"/>
              <w:rPr>
                <w:sz w:val="24"/>
                <w:szCs w:val="24"/>
              </w:rPr>
            </w:pPr>
            <w:r w:rsidRPr="00110848">
              <w:rPr>
                <w:sz w:val="24"/>
                <w:szCs w:val="24"/>
              </w:rPr>
              <w:t>Шлюза</w:t>
            </w:r>
          </w:p>
        </w:tc>
        <w:tc>
          <w:tcPr>
            <w:tcW w:w="933" w:type="dxa"/>
            <w:tcBorders>
              <w:top w:val="single" w:sz="6" w:space="0" w:color="auto"/>
              <w:left w:val="single" w:sz="6" w:space="0" w:color="auto"/>
              <w:bottom w:val="double" w:sz="4" w:space="0" w:color="auto"/>
              <w:right w:val="single" w:sz="6" w:space="0" w:color="auto"/>
            </w:tcBorders>
          </w:tcPr>
          <w:p w14:paraId="72795B35" w14:textId="77777777" w:rsidR="00110848" w:rsidRPr="00110848" w:rsidRDefault="00110848" w:rsidP="00E06B36">
            <w:pPr>
              <w:ind w:firstLine="0"/>
              <w:rPr>
                <w:sz w:val="24"/>
                <w:szCs w:val="24"/>
              </w:rPr>
            </w:pPr>
            <w:r w:rsidRPr="00110848">
              <w:rPr>
                <w:sz w:val="24"/>
                <w:szCs w:val="24"/>
              </w:rPr>
              <w:t>Портативное устройство</w:t>
            </w:r>
          </w:p>
        </w:tc>
        <w:tc>
          <w:tcPr>
            <w:tcW w:w="785" w:type="dxa"/>
            <w:tcBorders>
              <w:top w:val="single" w:sz="6" w:space="0" w:color="auto"/>
              <w:left w:val="single" w:sz="6" w:space="0" w:color="auto"/>
              <w:bottom w:val="double" w:sz="4" w:space="0" w:color="auto"/>
              <w:right w:val="single" w:sz="6" w:space="0" w:color="auto"/>
            </w:tcBorders>
          </w:tcPr>
          <w:p w14:paraId="34ACFAC3" w14:textId="77777777" w:rsidR="00110848" w:rsidRPr="00110848" w:rsidRDefault="00110848" w:rsidP="00E06B36">
            <w:pPr>
              <w:ind w:firstLine="0"/>
              <w:rPr>
                <w:sz w:val="24"/>
                <w:szCs w:val="24"/>
              </w:rPr>
            </w:pPr>
            <w:r w:rsidRPr="00110848">
              <w:rPr>
                <w:sz w:val="24"/>
                <w:szCs w:val="24"/>
              </w:rPr>
              <w:t>Программа управления сетью</w:t>
            </w:r>
          </w:p>
        </w:tc>
      </w:tr>
      <w:tr w:rsidR="00110848" w:rsidRPr="00110848" w14:paraId="2E3C43C2" w14:textId="77777777" w:rsidTr="00E06B36">
        <w:trPr>
          <w:trHeight w:val="245"/>
        </w:trPr>
        <w:tc>
          <w:tcPr>
            <w:tcW w:w="1080" w:type="dxa"/>
            <w:tcBorders>
              <w:top w:val="double" w:sz="4" w:space="0" w:color="auto"/>
              <w:left w:val="single" w:sz="6" w:space="0" w:color="auto"/>
              <w:bottom w:val="single" w:sz="6" w:space="0" w:color="auto"/>
              <w:right w:val="single" w:sz="6" w:space="0" w:color="auto"/>
            </w:tcBorders>
          </w:tcPr>
          <w:p w14:paraId="4E66B9EB" w14:textId="77777777" w:rsidR="00110848" w:rsidRPr="00110848" w:rsidRDefault="00110848" w:rsidP="00E06B36">
            <w:pPr>
              <w:ind w:firstLine="0"/>
              <w:rPr>
                <w:sz w:val="24"/>
                <w:szCs w:val="24"/>
              </w:rPr>
            </w:pPr>
            <w:r w:rsidRPr="00110848">
              <w:rPr>
                <w:sz w:val="24"/>
                <w:szCs w:val="24"/>
              </w:rPr>
              <w:t>7.4.2.4.1</w:t>
            </w:r>
          </w:p>
        </w:tc>
        <w:tc>
          <w:tcPr>
            <w:tcW w:w="3403" w:type="dxa"/>
            <w:tcBorders>
              <w:top w:val="double" w:sz="4" w:space="0" w:color="auto"/>
              <w:left w:val="single" w:sz="6" w:space="0" w:color="auto"/>
              <w:bottom w:val="single" w:sz="6" w:space="0" w:color="auto"/>
              <w:right w:val="single" w:sz="6" w:space="0" w:color="auto"/>
            </w:tcBorders>
          </w:tcPr>
          <w:p w14:paraId="55F74084" w14:textId="3E3BB05E" w:rsidR="00110848" w:rsidRPr="00110848" w:rsidRDefault="00110848" w:rsidP="00E06B36">
            <w:pPr>
              <w:ind w:firstLine="0"/>
              <w:rPr>
                <w:sz w:val="24"/>
                <w:szCs w:val="24"/>
              </w:rPr>
            </w:pPr>
            <w:r w:rsidRPr="00E06B36">
              <w:rPr>
                <w:sz w:val="24"/>
                <w:szCs w:val="24"/>
              </w:rPr>
              <w:t>Считывание основной переменной</w:t>
            </w:r>
          </w:p>
        </w:tc>
        <w:tc>
          <w:tcPr>
            <w:tcW w:w="762" w:type="dxa"/>
            <w:tcBorders>
              <w:top w:val="double" w:sz="4" w:space="0" w:color="auto"/>
              <w:left w:val="single" w:sz="6" w:space="0" w:color="auto"/>
              <w:bottom w:val="single" w:sz="6" w:space="0" w:color="auto"/>
              <w:right w:val="single" w:sz="6" w:space="0" w:color="auto"/>
            </w:tcBorders>
          </w:tcPr>
          <w:p w14:paraId="0972E11F" w14:textId="77777777" w:rsidR="00110848" w:rsidRPr="00110848" w:rsidRDefault="00110848" w:rsidP="00E06B36">
            <w:pPr>
              <w:ind w:firstLine="0"/>
              <w:rPr>
                <w:sz w:val="24"/>
                <w:szCs w:val="24"/>
              </w:rPr>
            </w:pPr>
            <w:r w:rsidRPr="00110848">
              <w:rPr>
                <w:sz w:val="24"/>
                <w:szCs w:val="24"/>
              </w:rPr>
              <w:t>1</w:t>
            </w:r>
          </w:p>
        </w:tc>
        <w:tc>
          <w:tcPr>
            <w:tcW w:w="765" w:type="dxa"/>
            <w:tcBorders>
              <w:top w:val="double" w:sz="4" w:space="0" w:color="auto"/>
              <w:left w:val="single" w:sz="6" w:space="0" w:color="auto"/>
              <w:bottom w:val="single" w:sz="6" w:space="0" w:color="auto"/>
              <w:right w:val="single" w:sz="6" w:space="0" w:color="auto"/>
            </w:tcBorders>
          </w:tcPr>
          <w:p w14:paraId="17331B96" w14:textId="77777777" w:rsidR="00110848" w:rsidRPr="00110848" w:rsidRDefault="00110848" w:rsidP="00E06B36">
            <w:pPr>
              <w:ind w:firstLine="0"/>
              <w:rPr>
                <w:sz w:val="24"/>
                <w:szCs w:val="24"/>
              </w:rPr>
            </w:pPr>
            <w:r w:rsidRPr="00110848">
              <w:rPr>
                <w:sz w:val="24"/>
                <w:szCs w:val="24"/>
              </w:rPr>
              <w:t>X</w:t>
            </w:r>
          </w:p>
        </w:tc>
        <w:tc>
          <w:tcPr>
            <w:tcW w:w="706" w:type="dxa"/>
            <w:tcBorders>
              <w:top w:val="double" w:sz="4" w:space="0" w:color="auto"/>
              <w:left w:val="single" w:sz="6" w:space="0" w:color="auto"/>
              <w:bottom w:val="single" w:sz="6" w:space="0" w:color="auto"/>
              <w:right w:val="single" w:sz="6" w:space="0" w:color="auto"/>
            </w:tcBorders>
          </w:tcPr>
          <w:p w14:paraId="1EB5FB3F" w14:textId="77777777" w:rsidR="00110848" w:rsidRPr="00110848" w:rsidRDefault="00110848" w:rsidP="00E06B36">
            <w:pPr>
              <w:ind w:firstLine="0"/>
              <w:rPr>
                <w:sz w:val="24"/>
                <w:szCs w:val="24"/>
              </w:rPr>
            </w:pPr>
            <w:r w:rsidRPr="00110848">
              <w:rPr>
                <w:sz w:val="24"/>
                <w:szCs w:val="24"/>
              </w:rPr>
              <w:t>X</w:t>
            </w:r>
          </w:p>
        </w:tc>
        <w:tc>
          <w:tcPr>
            <w:tcW w:w="715" w:type="dxa"/>
            <w:tcBorders>
              <w:top w:val="double" w:sz="4" w:space="0" w:color="auto"/>
              <w:left w:val="single" w:sz="6" w:space="0" w:color="auto"/>
              <w:bottom w:val="single" w:sz="6" w:space="0" w:color="auto"/>
              <w:right w:val="single" w:sz="6" w:space="0" w:color="auto"/>
            </w:tcBorders>
          </w:tcPr>
          <w:p w14:paraId="46746ABD" w14:textId="77777777" w:rsidR="00110848" w:rsidRPr="00110848" w:rsidRDefault="00110848" w:rsidP="00E06B36">
            <w:pPr>
              <w:ind w:firstLine="0"/>
              <w:rPr>
                <w:sz w:val="24"/>
                <w:szCs w:val="24"/>
              </w:rPr>
            </w:pPr>
          </w:p>
        </w:tc>
        <w:tc>
          <w:tcPr>
            <w:tcW w:w="933" w:type="dxa"/>
            <w:tcBorders>
              <w:top w:val="double" w:sz="4" w:space="0" w:color="auto"/>
              <w:left w:val="single" w:sz="6" w:space="0" w:color="auto"/>
              <w:bottom w:val="single" w:sz="6" w:space="0" w:color="auto"/>
              <w:right w:val="single" w:sz="6" w:space="0" w:color="auto"/>
            </w:tcBorders>
          </w:tcPr>
          <w:p w14:paraId="7B2FC01B" w14:textId="77777777" w:rsidR="00110848" w:rsidRPr="00110848" w:rsidRDefault="00110848" w:rsidP="00E06B36">
            <w:pPr>
              <w:ind w:firstLine="0"/>
              <w:rPr>
                <w:sz w:val="24"/>
                <w:szCs w:val="24"/>
              </w:rPr>
            </w:pPr>
          </w:p>
        </w:tc>
        <w:tc>
          <w:tcPr>
            <w:tcW w:w="785" w:type="dxa"/>
            <w:tcBorders>
              <w:top w:val="double" w:sz="4" w:space="0" w:color="auto"/>
              <w:left w:val="single" w:sz="6" w:space="0" w:color="auto"/>
              <w:bottom w:val="single" w:sz="6" w:space="0" w:color="auto"/>
              <w:right w:val="single" w:sz="6" w:space="0" w:color="auto"/>
            </w:tcBorders>
          </w:tcPr>
          <w:p w14:paraId="71E9B7C7" w14:textId="77777777" w:rsidR="00110848" w:rsidRPr="00110848" w:rsidRDefault="00110848" w:rsidP="00E06B36">
            <w:pPr>
              <w:ind w:firstLine="0"/>
              <w:rPr>
                <w:sz w:val="24"/>
                <w:szCs w:val="24"/>
              </w:rPr>
            </w:pPr>
          </w:p>
        </w:tc>
      </w:tr>
      <w:tr w:rsidR="00110848" w:rsidRPr="00110848" w14:paraId="7C0EBDF4"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90023B2" w14:textId="77777777" w:rsidR="00110848" w:rsidRPr="00110848" w:rsidRDefault="00110848" w:rsidP="00E06B36">
            <w:pPr>
              <w:ind w:firstLine="0"/>
              <w:rPr>
                <w:sz w:val="24"/>
                <w:szCs w:val="24"/>
              </w:rPr>
            </w:pPr>
            <w:r w:rsidRPr="00110848">
              <w:rPr>
                <w:sz w:val="24"/>
                <w:szCs w:val="24"/>
              </w:rPr>
              <w:t>7.4.2.4.2</w:t>
            </w:r>
          </w:p>
        </w:tc>
        <w:tc>
          <w:tcPr>
            <w:tcW w:w="3403" w:type="dxa"/>
            <w:tcBorders>
              <w:top w:val="single" w:sz="6" w:space="0" w:color="auto"/>
              <w:left w:val="single" w:sz="6" w:space="0" w:color="auto"/>
              <w:bottom w:val="single" w:sz="6" w:space="0" w:color="auto"/>
              <w:right w:val="single" w:sz="6" w:space="0" w:color="auto"/>
            </w:tcBorders>
          </w:tcPr>
          <w:p w14:paraId="756642AC" w14:textId="7128D663" w:rsidR="00110848" w:rsidRPr="00110848" w:rsidRDefault="00110848" w:rsidP="00E06B36">
            <w:pPr>
              <w:ind w:firstLine="0"/>
              <w:rPr>
                <w:sz w:val="24"/>
                <w:szCs w:val="24"/>
              </w:rPr>
            </w:pPr>
            <w:r w:rsidRPr="00E06B36">
              <w:rPr>
                <w:sz w:val="24"/>
                <w:szCs w:val="24"/>
              </w:rPr>
              <w:t>Считывание тока контура и процента диапазона</w:t>
            </w:r>
          </w:p>
        </w:tc>
        <w:tc>
          <w:tcPr>
            <w:tcW w:w="762" w:type="dxa"/>
            <w:tcBorders>
              <w:top w:val="single" w:sz="6" w:space="0" w:color="auto"/>
              <w:left w:val="single" w:sz="6" w:space="0" w:color="auto"/>
              <w:bottom w:val="single" w:sz="6" w:space="0" w:color="auto"/>
              <w:right w:val="single" w:sz="6" w:space="0" w:color="auto"/>
            </w:tcBorders>
          </w:tcPr>
          <w:p w14:paraId="6F18A69C" w14:textId="77777777" w:rsidR="00110848" w:rsidRPr="00110848" w:rsidRDefault="00110848" w:rsidP="00E06B36">
            <w:pPr>
              <w:ind w:firstLine="0"/>
              <w:rPr>
                <w:sz w:val="24"/>
                <w:szCs w:val="24"/>
              </w:rPr>
            </w:pPr>
            <w:r w:rsidRPr="00110848">
              <w:rPr>
                <w:sz w:val="24"/>
                <w:szCs w:val="24"/>
              </w:rPr>
              <w:t>2</w:t>
            </w:r>
          </w:p>
        </w:tc>
        <w:tc>
          <w:tcPr>
            <w:tcW w:w="765" w:type="dxa"/>
            <w:tcBorders>
              <w:top w:val="single" w:sz="6" w:space="0" w:color="auto"/>
              <w:left w:val="single" w:sz="6" w:space="0" w:color="auto"/>
              <w:bottom w:val="single" w:sz="6" w:space="0" w:color="auto"/>
              <w:right w:val="single" w:sz="6" w:space="0" w:color="auto"/>
            </w:tcBorders>
          </w:tcPr>
          <w:p w14:paraId="1FBC9EB1"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220B50F"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5BCEC23C"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25FE6412"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2B51CC13" w14:textId="77777777" w:rsidR="00110848" w:rsidRPr="00110848" w:rsidRDefault="00110848" w:rsidP="00E06B36">
            <w:pPr>
              <w:ind w:firstLine="0"/>
              <w:rPr>
                <w:sz w:val="24"/>
                <w:szCs w:val="24"/>
              </w:rPr>
            </w:pPr>
          </w:p>
        </w:tc>
      </w:tr>
      <w:tr w:rsidR="00110848" w:rsidRPr="00110848" w14:paraId="0096468D"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C9A3DAA" w14:textId="77777777" w:rsidR="00110848" w:rsidRPr="00110848" w:rsidRDefault="00110848" w:rsidP="00E06B36">
            <w:pPr>
              <w:ind w:firstLine="0"/>
              <w:rPr>
                <w:sz w:val="24"/>
                <w:szCs w:val="24"/>
              </w:rPr>
            </w:pPr>
            <w:r w:rsidRPr="00110848">
              <w:rPr>
                <w:sz w:val="24"/>
                <w:szCs w:val="24"/>
              </w:rPr>
              <w:t>7.4.2.4.3</w:t>
            </w:r>
          </w:p>
        </w:tc>
        <w:tc>
          <w:tcPr>
            <w:tcW w:w="3403" w:type="dxa"/>
            <w:tcBorders>
              <w:top w:val="single" w:sz="6" w:space="0" w:color="auto"/>
              <w:left w:val="single" w:sz="6" w:space="0" w:color="auto"/>
              <w:bottom w:val="single" w:sz="6" w:space="0" w:color="auto"/>
              <w:right w:val="single" w:sz="6" w:space="0" w:color="auto"/>
            </w:tcBorders>
          </w:tcPr>
          <w:p w14:paraId="243C7EB2" w14:textId="6375F51C" w:rsidR="00110848" w:rsidRPr="00110848" w:rsidRDefault="00110848" w:rsidP="00E06B36">
            <w:pPr>
              <w:ind w:firstLine="0"/>
              <w:rPr>
                <w:sz w:val="24"/>
                <w:szCs w:val="24"/>
              </w:rPr>
            </w:pPr>
            <w:r w:rsidRPr="00E06B36">
              <w:rPr>
                <w:sz w:val="24"/>
                <w:szCs w:val="24"/>
              </w:rPr>
              <w:t>Считывание динамических переменных и тока контура</w:t>
            </w:r>
          </w:p>
        </w:tc>
        <w:tc>
          <w:tcPr>
            <w:tcW w:w="762" w:type="dxa"/>
            <w:tcBorders>
              <w:top w:val="single" w:sz="6" w:space="0" w:color="auto"/>
              <w:left w:val="single" w:sz="6" w:space="0" w:color="auto"/>
              <w:bottom w:val="single" w:sz="6" w:space="0" w:color="auto"/>
              <w:right w:val="single" w:sz="6" w:space="0" w:color="auto"/>
            </w:tcBorders>
          </w:tcPr>
          <w:p w14:paraId="3FD547A2" w14:textId="77777777" w:rsidR="00110848" w:rsidRPr="00110848" w:rsidRDefault="00110848" w:rsidP="00E06B36">
            <w:pPr>
              <w:ind w:firstLine="0"/>
              <w:rPr>
                <w:sz w:val="24"/>
                <w:szCs w:val="24"/>
              </w:rPr>
            </w:pPr>
            <w:r w:rsidRPr="00110848">
              <w:rPr>
                <w:sz w:val="24"/>
                <w:szCs w:val="24"/>
              </w:rPr>
              <w:t>3</w:t>
            </w:r>
          </w:p>
        </w:tc>
        <w:tc>
          <w:tcPr>
            <w:tcW w:w="765" w:type="dxa"/>
            <w:tcBorders>
              <w:top w:val="single" w:sz="6" w:space="0" w:color="auto"/>
              <w:left w:val="single" w:sz="6" w:space="0" w:color="auto"/>
              <w:bottom w:val="single" w:sz="6" w:space="0" w:color="auto"/>
              <w:right w:val="single" w:sz="6" w:space="0" w:color="auto"/>
            </w:tcBorders>
          </w:tcPr>
          <w:p w14:paraId="7429EAF0"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0726F845"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D0F24F0"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4908FC07"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78B987A9" w14:textId="77777777" w:rsidR="00110848" w:rsidRPr="00110848" w:rsidRDefault="00110848" w:rsidP="00E06B36">
            <w:pPr>
              <w:ind w:firstLine="0"/>
              <w:rPr>
                <w:sz w:val="24"/>
                <w:szCs w:val="24"/>
              </w:rPr>
            </w:pPr>
          </w:p>
        </w:tc>
      </w:tr>
      <w:tr w:rsidR="00110848" w:rsidRPr="00110848" w14:paraId="1CC10421"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201D2EEB" w14:textId="77777777" w:rsidR="00110848" w:rsidRPr="00110848" w:rsidRDefault="00110848" w:rsidP="00E06B36">
            <w:pPr>
              <w:ind w:firstLine="0"/>
              <w:rPr>
                <w:sz w:val="24"/>
                <w:szCs w:val="24"/>
              </w:rPr>
            </w:pPr>
            <w:r w:rsidRPr="00110848">
              <w:rPr>
                <w:sz w:val="24"/>
                <w:szCs w:val="24"/>
              </w:rPr>
              <w:t>7.4.2.4.4</w:t>
            </w:r>
          </w:p>
        </w:tc>
        <w:tc>
          <w:tcPr>
            <w:tcW w:w="3403" w:type="dxa"/>
            <w:tcBorders>
              <w:top w:val="single" w:sz="6" w:space="0" w:color="auto"/>
              <w:left w:val="single" w:sz="6" w:space="0" w:color="auto"/>
              <w:bottom w:val="single" w:sz="6" w:space="0" w:color="auto"/>
              <w:right w:val="single" w:sz="6" w:space="0" w:color="auto"/>
            </w:tcBorders>
          </w:tcPr>
          <w:p w14:paraId="1A9DC0D8" w14:textId="29EABA46" w:rsidR="00110848" w:rsidRPr="00110848" w:rsidRDefault="00110848" w:rsidP="00E06B36">
            <w:pPr>
              <w:ind w:firstLine="0"/>
              <w:rPr>
                <w:sz w:val="24"/>
                <w:szCs w:val="24"/>
              </w:rPr>
            </w:pPr>
            <w:r w:rsidRPr="00E06B36">
              <w:rPr>
                <w:sz w:val="24"/>
                <w:szCs w:val="24"/>
              </w:rPr>
              <w:t>Конфигурация цикла записи</w:t>
            </w:r>
          </w:p>
        </w:tc>
        <w:tc>
          <w:tcPr>
            <w:tcW w:w="762" w:type="dxa"/>
            <w:tcBorders>
              <w:top w:val="single" w:sz="6" w:space="0" w:color="auto"/>
              <w:left w:val="single" w:sz="6" w:space="0" w:color="auto"/>
              <w:bottom w:val="single" w:sz="6" w:space="0" w:color="auto"/>
              <w:right w:val="single" w:sz="6" w:space="0" w:color="auto"/>
            </w:tcBorders>
          </w:tcPr>
          <w:p w14:paraId="30FBEAC9" w14:textId="77777777" w:rsidR="00110848" w:rsidRPr="00110848" w:rsidRDefault="00110848" w:rsidP="00E06B36">
            <w:pPr>
              <w:ind w:firstLine="0"/>
              <w:rPr>
                <w:sz w:val="24"/>
                <w:szCs w:val="24"/>
              </w:rPr>
            </w:pPr>
            <w:r w:rsidRPr="00110848">
              <w:rPr>
                <w:sz w:val="24"/>
                <w:szCs w:val="24"/>
              </w:rPr>
              <w:t>6</w:t>
            </w:r>
          </w:p>
        </w:tc>
        <w:tc>
          <w:tcPr>
            <w:tcW w:w="765" w:type="dxa"/>
            <w:tcBorders>
              <w:top w:val="single" w:sz="6" w:space="0" w:color="auto"/>
              <w:left w:val="single" w:sz="6" w:space="0" w:color="auto"/>
              <w:bottom w:val="single" w:sz="6" w:space="0" w:color="auto"/>
              <w:right w:val="single" w:sz="6" w:space="0" w:color="auto"/>
            </w:tcBorders>
          </w:tcPr>
          <w:p w14:paraId="4B6AE7B7"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5F482CA3"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6EE54094"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6BEB6606"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40B5E28D" w14:textId="77777777" w:rsidR="00110848" w:rsidRPr="00110848" w:rsidRDefault="00110848" w:rsidP="00E06B36">
            <w:pPr>
              <w:ind w:firstLine="0"/>
              <w:rPr>
                <w:sz w:val="24"/>
                <w:szCs w:val="24"/>
              </w:rPr>
            </w:pPr>
          </w:p>
        </w:tc>
      </w:tr>
      <w:tr w:rsidR="00110848" w:rsidRPr="00110848" w14:paraId="7F2D7169"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33C835B7" w14:textId="77777777" w:rsidR="00110848" w:rsidRPr="00110848" w:rsidRDefault="00110848" w:rsidP="00E06B36">
            <w:pPr>
              <w:ind w:firstLine="0"/>
              <w:rPr>
                <w:sz w:val="24"/>
                <w:szCs w:val="24"/>
              </w:rPr>
            </w:pPr>
            <w:r w:rsidRPr="00110848">
              <w:rPr>
                <w:sz w:val="24"/>
                <w:szCs w:val="24"/>
              </w:rPr>
              <w:t>7.4.2.4.5</w:t>
            </w:r>
          </w:p>
        </w:tc>
        <w:tc>
          <w:tcPr>
            <w:tcW w:w="3403" w:type="dxa"/>
            <w:tcBorders>
              <w:top w:val="single" w:sz="6" w:space="0" w:color="auto"/>
              <w:left w:val="single" w:sz="6" w:space="0" w:color="auto"/>
              <w:bottom w:val="single" w:sz="6" w:space="0" w:color="auto"/>
              <w:right w:val="single" w:sz="6" w:space="0" w:color="auto"/>
            </w:tcBorders>
          </w:tcPr>
          <w:p w14:paraId="22C16B26" w14:textId="6CCDA478" w:rsidR="00110848" w:rsidRPr="00110848" w:rsidRDefault="00110848" w:rsidP="00E06B36">
            <w:pPr>
              <w:ind w:firstLine="0"/>
              <w:rPr>
                <w:sz w:val="24"/>
                <w:szCs w:val="24"/>
              </w:rPr>
            </w:pPr>
            <w:r w:rsidRPr="00E06B36">
              <w:rPr>
                <w:sz w:val="24"/>
                <w:szCs w:val="24"/>
              </w:rPr>
              <w:t>Конфигурация цикла считывания</w:t>
            </w:r>
          </w:p>
        </w:tc>
        <w:tc>
          <w:tcPr>
            <w:tcW w:w="762" w:type="dxa"/>
            <w:tcBorders>
              <w:top w:val="single" w:sz="6" w:space="0" w:color="auto"/>
              <w:left w:val="single" w:sz="6" w:space="0" w:color="auto"/>
              <w:bottom w:val="single" w:sz="6" w:space="0" w:color="auto"/>
              <w:right w:val="single" w:sz="6" w:space="0" w:color="auto"/>
            </w:tcBorders>
          </w:tcPr>
          <w:p w14:paraId="71385716" w14:textId="77777777" w:rsidR="00110848" w:rsidRPr="00110848" w:rsidRDefault="00110848" w:rsidP="00E06B36">
            <w:pPr>
              <w:ind w:firstLine="0"/>
              <w:rPr>
                <w:sz w:val="24"/>
                <w:szCs w:val="24"/>
              </w:rPr>
            </w:pPr>
            <w:r w:rsidRPr="00110848">
              <w:rPr>
                <w:sz w:val="24"/>
                <w:szCs w:val="24"/>
              </w:rPr>
              <w:t>7</w:t>
            </w:r>
          </w:p>
        </w:tc>
        <w:tc>
          <w:tcPr>
            <w:tcW w:w="765" w:type="dxa"/>
            <w:tcBorders>
              <w:top w:val="single" w:sz="6" w:space="0" w:color="auto"/>
              <w:left w:val="single" w:sz="6" w:space="0" w:color="auto"/>
              <w:bottom w:val="single" w:sz="6" w:space="0" w:color="auto"/>
              <w:right w:val="single" w:sz="6" w:space="0" w:color="auto"/>
            </w:tcBorders>
          </w:tcPr>
          <w:p w14:paraId="1971CF5F"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E2D2409"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64CC53C5"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0DB698FE"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3117F562" w14:textId="77777777" w:rsidR="00110848" w:rsidRPr="00110848" w:rsidRDefault="00110848" w:rsidP="00E06B36">
            <w:pPr>
              <w:ind w:firstLine="0"/>
              <w:rPr>
                <w:sz w:val="24"/>
                <w:szCs w:val="24"/>
              </w:rPr>
            </w:pPr>
          </w:p>
        </w:tc>
      </w:tr>
      <w:tr w:rsidR="00110848" w:rsidRPr="00110848" w14:paraId="10D19C40" w14:textId="77777777" w:rsidTr="00110848">
        <w:trPr>
          <w:trHeight w:val="418"/>
        </w:trPr>
        <w:tc>
          <w:tcPr>
            <w:tcW w:w="1080" w:type="dxa"/>
            <w:tcBorders>
              <w:top w:val="single" w:sz="6" w:space="0" w:color="auto"/>
              <w:left w:val="single" w:sz="6" w:space="0" w:color="auto"/>
              <w:bottom w:val="single" w:sz="6" w:space="0" w:color="auto"/>
              <w:right w:val="single" w:sz="6" w:space="0" w:color="auto"/>
            </w:tcBorders>
          </w:tcPr>
          <w:p w14:paraId="0D64CDEC" w14:textId="77777777" w:rsidR="00110848" w:rsidRPr="00110848" w:rsidRDefault="00110848" w:rsidP="00E06B36">
            <w:pPr>
              <w:ind w:firstLine="0"/>
              <w:rPr>
                <w:sz w:val="24"/>
                <w:szCs w:val="24"/>
              </w:rPr>
            </w:pPr>
            <w:r w:rsidRPr="00110848">
              <w:rPr>
                <w:sz w:val="24"/>
                <w:szCs w:val="24"/>
              </w:rPr>
              <w:lastRenderedPageBreak/>
              <w:t>7.4.2.4.6</w:t>
            </w:r>
          </w:p>
        </w:tc>
        <w:tc>
          <w:tcPr>
            <w:tcW w:w="3403" w:type="dxa"/>
            <w:tcBorders>
              <w:top w:val="single" w:sz="6" w:space="0" w:color="auto"/>
              <w:left w:val="single" w:sz="6" w:space="0" w:color="auto"/>
              <w:bottom w:val="single" w:sz="6" w:space="0" w:color="auto"/>
              <w:right w:val="single" w:sz="6" w:space="0" w:color="auto"/>
            </w:tcBorders>
          </w:tcPr>
          <w:p w14:paraId="6F3C851D" w14:textId="03CDEE70" w:rsidR="00110848" w:rsidRPr="00110848" w:rsidRDefault="00110848" w:rsidP="00E06B36">
            <w:pPr>
              <w:ind w:firstLine="0"/>
              <w:rPr>
                <w:sz w:val="24"/>
                <w:szCs w:val="24"/>
              </w:rPr>
            </w:pPr>
            <w:r w:rsidRPr="00E06B36">
              <w:rPr>
                <w:sz w:val="24"/>
                <w:szCs w:val="24"/>
              </w:rPr>
              <w:t>Считывание классификации семейств динамических переменных</w:t>
            </w:r>
          </w:p>
        </w:tc>
        <w:tc>
          <w:tcPr>
            <w:tcW w:w="762" w:type="dxa"/>
            <w:tcBorders>
              <w:top w:val="single" w:sz="6" w:space="0" w:color="auto"/>
              <w:left w:val="single" w:sz="6" w:space="0" w:color="auto"/>
              <w:bottom w:val="single" w:sz="6" w:space="0" w:color="auto"/>
              <w:right w:val="single" w:sz="6" w:space="0" w:color="auto"/>
            </w:tcBorders>
          </w:tcPr>
          <w:p w14:paraId="7FCB9414" w14:textId="77777777" w:rsidR="00110848" w:rsidRPr="00110848" w:rsidRDefault="00110848" w:rsidP="00E06B36">
            <w:pPr>
              <w:ind w:firstLine="0"/>
              <w:rPr>
                <w:sz w:val="24"/>
                <w:szCs w:val="24"/>
              </w:rPr>
            </w:pPr>
            <w:r w:rsidRPr="00110848">
              <w:rPr>
                <w:sz w:val="24"/>
                <w:szCs w:val="24"/>
              </w:rPr>
              <w:t>8</w:t>
            </w:r>
          </w:p>
        </w:tc>
        <w:tc>
          <w:tcPr>
            <w:tcW w:w="765" w:type="dxa"/>
            <w:tcBorders>
              <w:top w:val="single" w:sz="6" w:space="0" w:color="auto"/>
              <w:left w:val="single" w:sz="6" w:space="0" w:color="auto"/>
              <w:bottom w:val="single" w:sz="6" w:space="0" w:color="auto"/>
              <w:right w:val="single" w:sz="6" w:space="0" w:color="auto"/>
            </w:tcBorders>
          </w:tcPr>
          <w:p w14:paraId="3FFCCEDB"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609890AE"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57F35D58"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2E50D5A8"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6E215BF4" w14:textId="77777777" w:rsidR="00110848" w:rsidRPr="00110848" w:rsidRDefault="00110848" w:rsidP="00E06B36">
            <w:pPr>
              <w:ind w:firstLine="0"/>
              <w:rPr>
                <w:sz w:val="24"/>
                <w:szCs w:val="24"/>
              </w:rPr>
            </w:pPr>
          </w:p>
        </w:tc>
      </w:tr>
      <w:tr w:rsidR="00110848" w:rsidRPr="00110848" w14:paraId="12D04721"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463F96C" w14:textId="77777777" w:rsidR="00110848" w:rsidRPr="00110848" w:rsidRDefault="00110848" w:rsidP="00E06B36">
            <w:pPr>
              <w:ind w:firstLine="0"/>
              <w:rPr>
                <w:sz w:val="24"/>
                <w:szCs w:val="24"/>
              </w:rPr>
            </w:pPr>
            <w:r w:rsidRPr="00110848">
              <w:rPr>
                <w:sz w:val="24"/>
                <w:szCs w:val="24"/>
              </w:rPr>
              <w:t>7.4.2.4.7</w:t>
            </w:r>
          </w:p>
        </w:tc>
        <w:tc>
          <w:tcPr>
            <w:tcW w:w="3403" w:type="dxa"/>
            <w:tcBorders>
              <w:top w:val="single" w:sz="6" w:space="0" w:color="auto"/>
              <w:left w:val="single" w:sz="6" w:space="0" w:color="auto"/>
              <w:bottom w:val="single" w:sz="6" w:space="0" w:color="auto"/>
              <w:right w:val="single" w:sz="6" w:space="0" w:color="auto"/>
            </w:tcBorders>
          </w:tcPr>
          <w:p w14:paraId="1A648A97" w14:textId="45FF16F4" w:rsidR="00110848" w:rsidRPr="00110848" w:rsidRDefault="00110848" w:rsidP="00E06B36">
            <w:pPr>
              <w:ind w:firstLine="0"/>
              <w:rPr>
                <w:sz w:val="24"/>
                <w:szCs w:val="24"/>
              </w:rPr>
            </w:pPr>
            <w:r w:rsidRPr="00E06B36">
              <w:rPr>
                <w:sz w:val="24"/>
                <w:szCs w:val="24"/>
              </w:rPr>
              <w:t>Считывание переменных устройства со статусом</w:t>
            </w:r>
          </w:p>
        </w:tc>
        <w:tc>
          <w:tcPr>
            <w:tcW w:w="762" w:type="dxa"/>
            <w:tcBorders>
              <w:top w:val="single" w:sz="6" w:space="0" w:color="auto"/>
              <w:left w:val="single" w:sz="6" w:space="0" w:color="auto"/>
              <w:bottom w:val="single" w:sz="6" w:space="0" w:color="auto"/>
              <w:right w:val="single" w:sz="6" w:space="0" w:color="auto"/>
            </w:tcBorders>
          </w:tcPr>
          <w:p w14:paraId="1E257AFB" w14:textId="77777777" w:rsidR="00110848" w:rsidRPr="00110848" w:rsidRDefault="00110848" w:rsidP="00E06B36">
            <w:pPr>
              <w:ind w:firstLine="0"/>
              <w:rPr>
                <w:sz w:val="24"/>
                <w:szCs w:val="24"/>
              </w:rPr>
            </w:pPr>
            <w:r w:rsidRPr="00110848">
              <w:rPr>
                <w:sz w:val="24"/>
                <w:szCs w:val="24"/>
              </w:rPr>
              <w:t>9</w:t>
            </w:r>
          </w:p>
        </w:tc>
        <w:tc>
          <w:tcPr>
            <w:tcW w:w="765" w:type="dxa"/>
            <w:tcBorders>
              <w:top w:val="single" w:sz="6" w:space="0" w:color="auto"/>
              <w:left w:val="single" w:sz="6" w:space="0" w:color="auto"/>
              <w:bottom w:val="single" w:sz="6" w:space="0" w:color="auto"/>
              <w:right w:val="single" w:sz="6" w:space="0" w:color="auto"/>
            </w:tcBorders>
          </w:tcPr>
          <w:p w14:paraId="1EEBA489"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5113DBD5"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1E55FD6"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579A45F8"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547B21E6" w14:textId="77777777" w:rsidR="00110848" w:rsidRPr="00110848" w:rsidRDefault="00110848" w:rsidP="00E06B36">
            <w:pPr>
              <w:ind w:firstLine="0"/>
              <w:rPr>
                <w:sz w:val="24"/>
                <w:szCs w:val="24"/>
              </w:rPr>
            </w:pPr>
          </w:p>
        </w:tc>
      </w:tr>
      <w:tr w:rsidR="00110848" w:rsidRPr="00110848" w14:paraId="1D2F19E1"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B4576E8" w14:textId="77777777" w:rsidR="00110848" w:rsidRPr="00110848" w:rsidRDefault="00110848" w:rsidP="00E06B36">
            <w:pPr>
              <w:ind w:firstLine="0"/>
              <w:rPr>
                <w:sz w:val="24"/>
                <w:szCs w:val="24"/>
              </w:rPr>
            </w:pPr>
            <w:r w:rsidRPr="00110848">
              <w:rPr>
                <w:sz w:val="24"/>
                <w:szCs w:val="24"/>
              </w:rPr>
              <w:t>7.4.2.4.8</w:t>
            </w:r>
          </w:p>
        </w:tc>
        <w:tc>
          <w:tcPr>
            <w:tcW w:w="3403" w:type="dxa"/>
            <w:tcBorders>
              <w:top w:val="single" w:sz="6" w:space="0" w:color="auto"/>
              <w:left w:val="single" w:sz="6" w:space="0" w:color="auto"/>
              <w:bottom w:val="single" w:sz="6" w:space="0" w:color="auto"/>
              <w:right w:val="single" w:sz="6" w:space="0" w:color="auto"/>
            </w:tcBorders>
          </w:tcPr>
          <w:p w14:paraId="12EF8BC9" w14:textId="74437066" w:rsidR="00110848" w:rsidRPr="00110848" w:rsidRDefault="00110848" w:rsidP="00E06B36">
            <w:pPr>
              <w:ind w:firstLine="0"/>
              <w:rPr>
                <w:sz w:val="24"/>
                <w:szCs w:val="24"/>
              </w:rPr>
            </w:pPr>
            <w:r w:rsidRPr="00E06B36">
              <w:rPr>
                <w:sz w:val="24"/>
                <w:szCs w:val="24"/>
              </w:rPr>
              <w:t>Считывание сообщений</w:t>
            </w:r>
          </w:p>
        </w:tc>
        <w:tc>
          <w:tcPr>
            <w:tcW w:w="762" w:type="dxa"/>
            <w:tcBorders>
              <w:top w:val="single" w:sz="6" w:space="0" w:color="auto"/>
              <w:left w:val="single" w:sz="6" w:space="0" w:color="auto"/>
              <w:bottom w:val="single" w:sz="6" w:space="0" w:color="auto"/>
              <w:right w:val="single" w:sz="6" w:space="0" w:color="auto"/>
            </w:tcBorders>
          </w:tcPr>
          <w:p w14:paraId="0AD247E8" w14:textId="77777777" w:rsidR="00110848" w:rsidRPr="00110848" w:rsidRDefault="00110848" w:rsidP="00E06B36">
            <w:pPr>
              <w:ind w:firstLine="0"/>
              <w:rPr>
                <w:sz w:val="24"/>
                <w:szCs w:val="24"/>
              </w:rPr>
            </w:pPr>
            <w:r w:rsidRPr="00110848">
              <w:rPr>
                <w:sz w:val="24"/>
                <w:szCs w:val="24"/>
              </w:rPr>
              <w:t>12</w:t>
            </w:r>
          </w:p>
        </w:tc>
        <w:tc>
          <w:tcPr>
            <w:tcW w:w="765" w:type="dxa"/>
            <w:tcBorders>
              <w:top w:val="single" w:sz="6" w:space="0" w:color="auto"/>
              <w:left w:val="single" w:sz="6" w:space="0" w:color="auto"/>
              <w:bottom w:val="single" w:sz="6" w:space="0" w:color="auto"/>
              <w:right w:val="single" w:sz="6" w:space="0" w:color="auto"/>
            </w:tcBorders>
          </w:tcPr>
          <w:p w14:paraId="401D575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0AD5A96"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5578F120"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1BC74127"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461B378E" w14:textId="77777777" w:rsidR="00110848" w:rsidRPr="00110848" w:rsidRDefault="00110848" w:rsidP="00E06B36">
            <w:pPr>
              <w:ind w:firstLine="0"/>
              <w:rPr>
                <w:sz w:val="24"/>
                <w:szCs w:val="24"/>
              </w:rPr>
            </w:pPr>
          </w:p>
        </w:tc>
      </w:tr>
      <w:tr w:rsidR="00110848" w:rsidRPr="00110848" w14:paraId="31AEC22B"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330097AB" w14:textId="77777777" w:rsidR="00110848" w:rsidRPr="00110848" w:rsidRDefault="00110848" w:rsidP="00E06B36">
            <w:pPr>
              <w:ind w:firstLine="0"/>
              <w:rPr>
                <w:sz w:val="24"/>
                <w:szCs w:val="24"/>
              </w:rPr>
            </w:pPr>
            <w:r w:rsidRPr="00110848">
              <w:rPr>
                <w:sz w:val="24"/>
                <w:szCs w:val="24"/>
              </w:rPr>
              <w:t>7.4.2.4.9</w:t>
            </w:r>
          </w:p>
        </w:tc>
        <w:tc>
          <w:tcPr>
            <w:tcW w:w="3403" w:type="dxa"/>
            <w:tcBorders>
              <w:top w:val="single" w:sz="6" w:space="0" w:color="auto"/>
              <w:left w:val="single" w:sz="6" w:space="0" w:color="auto"/>
              <w:bottom w:val="single" w:sz="6" w:space="0" w:color="auto"/>
              <w:right w:val="single" w:sz="6" w:space="0" w:color="auto"/>
            </w:tcBorders>
          </w:tcPr>
          <w:p w14:paraId="38C7472D" w14:textId="5827A970" w:rsidR="00110848" w:rsidRPr="00110848" w:rsidRDefault="00110848" w:rsidP="00E06B36">
            <w:pPr>
              <w:ind w:firstLine="0"/>
              <w:rPr>
                <w:sz w:val="24"/>
                <w:szCs w:val="24"/>
              </w:rPr>
            </w:pPr>
            <w:r w:rsidRPr="00E06B36">
              <w:rPr>
                <w:sz w:val="24"/>
                <w:szCs w:val="24"/>
              </w:rPr>
              <w:t>Считывание тега, дескриптора и даты</w:t>
            </w:r>
          </w:p>
        </w:tc>
        <w:tc>
          <w:tcPr>
            <w:tcW w:w="762" w:type="dxa"/>
            <w:tcBorders>
              <w:top w:val="single" w:sz="6" w:space="0" w:color="auto"/>
              <w:left w:val="single" w:sz="6" w:space="0" w:color="auto"/>
              <w:bottom w:val="single" w:sz="6" w:space="0" w:color="auto"/>
              <w:right w:val="single" w:sz="6" w:space="0" w:color="auto"/>
            </w:tcBorders>
          </w:tcPr>
          <w:p w14:paraId="50024AD6" w14:textId="77777777" w:rsidR="00110848" w:rsidRPr="00110848" w:rsidRDefault="00110848" w:rsidP="00E06B36">
            <w:pPr>
              <w:ind w:firstLine="0"/>
              <w:rPr>
                <w:sz w:val="24"/>
                <w:szCs w:val="24"/>
              </w:rPr>
            </w:pPr>
            <w:r w:rsidRPr="00110848">
              <w:rPr>
                <w:sz w:val="24"/>
                <w:szCs w:val="24"/>
              </w:rPr>
              <w:t>13</w:t>
            </w:r>
          </w:p>
        </w:tc>
        <w:tc>
          <w:tcPr>
            <w:tcW w:w="765" w:type="dxa"/>
            <w:tcBorders>
              <w:top w:val="single" w:sz="6" w:space="0" w:color="auto"/>
              <w:left w:val="single" w:sz="6" w:space="0" w:color="auto"/>
              <w:bottom w:val="single" w:sz="6" w:space="0" w:color="auto"/>
              <w:right w:val="single" w:sz="6" w:space="0" w:color="auto"/>
            </w:tcBorders>
          </w:tcPr>
          <w:p w14:paraId="02FDC425"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5C5A6F18"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464D9A5"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7BFE44F6"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64A89025" w14:textId="77777777" w:rsidR="00110848" w:rsidRPr="00110848" w:rsidRDefault="00110848" w:rsidP="00E06B36">
            <w:pPr>
              <w:ind w:firstLine="0"/>
              <w:rPr>
                <w:sz w:val="24"/>
                <w:szCs w:val="24"/>
              </w:rPr>
            </w:pPr>
          </w:p>
        </w:tc>
      </w:tr>
      <w:tr w:rsidR="00110848" w:rsidRPr="00110848" w14:paraId="126D9B16" w14:textId="77777777" w:rsidTr="00110848">
        <w:trPr>
          <w:trHeight w:val="418"/>
        </w:trPr>
        <w:tc>
          <w:tcPr>
            <w:tcW w:w="1080" w:type="dxa"/>
            <w:tcBorders>
              <w:top w:val="single" w:sz="6" w:space="0" w:color="auto"/>
              <w:left w:val="single" w:sz="6" w:space="0" w:color="auto"/>
              <w:bottom w:val="single" w:sz="6" w:space="0" w:color="auto"/>
              <w:right w:val="single" w:sz="6" w:space="0" w:color="auto"/>
            </w:tcBorders>
          </w:tcPr>
          <w:p w14:paraId="185BC696" w14:textId="77777777" w:rsidR="00110848" w:rsidRPr="00110848" w:rsidRDefault="00110848" w:rsidP="00E06B36">
            <w:pPr>
              <w:ind w:firstLine="0"/>
              <w:rPr>
                <w:sz w:val="24"/>
                <w:szCs w:val="24"/>
              </w:rPr>
            </w:pPr>
            <w:r w:rsidRPr="00110848">
              <w:rPr>
                <w:sz w:val="24"/>
                <w:szCs w:val="24"/>
              </w:rPr>
              <w:t>7.4.2.4.10</w:t>
            </w:r>
          </w:p>
        </w:tc>
        <w:tc>
          <w:tcPr>
            <w:tcW w:w="3403" w:type="dxa"/>
            <w:tcBorders>
              <w:top w:val="single" w:sz="6" w:space="0" w:color="auto"/>
              <w:left w:val="single" w:sz="6" w:space="0" w:color="auto"/>
              <w:bottom w:val="single" w:sz="6" w:space="0" w:color="auto"/>
              <w:right w:val="single" w:sz="6" w:space="0" w:color="auto"/>
            </w:tcBorders>
          </w:tcPr>
          <w:p w14:paraId="13DE2F9A" w14:textId="48BBE30E" w:rsidR="00110848" w:rsidRPr="00110848" w:rsidRDefault="00110848" w:rsidP="00E06B36">
            <w:pPr>
              <w:ind w:firstLine="0"/>
              <w:rPr>
                <w:sz w:val="24"/>
                <w:szCs w:val="24"/>
              </w:rPr>
            </w:pPr>
            <w:r w:rsidRPr="00E06B36">
              <w:rPr>
                <w:sz w:val="24"/>
                <w:szCs w:val="24"/>
              </w:rPr>
              <w:t>Считывание информации о первичном преобразователе переменной</w:t>
            </w:r>
          </w:p>
        </w:tc>
        <w:tc>
          <w:tcPr>
            <w:tcW w:w="762" w:type="dxa"/>
            <w:tcBorders>
              <w:top w:val="single" w:sz="6" w:space="0" w:color="auto"/>
              <w:left w:val="single" w:sz="6" w:space="0" w:color="auto"/>
              <w:bottom w:val="single" w:sz="6" w:space="0" w:color="auto"/>
              <w:right w:val="single" w:sz="6" w:space="0" w:color="auto"/>
            </w:tcBorders>
          </w:tcPr>
          <w:p w14:paraId="4DD4E8E2" w14:textId="77777777" w:rsidR="00110848" w:rsidRPr="00110848" w:rsidRDefault="00110848" w:rsidP="00E06B36">
            <w:pPr>
              <w:ind w:firstLine="0"/>
              <w:rPr>
                <w:sz w:val="24"/>
                <w:szCs w:val="24"/>
              </w:rPr>
            </w:pPr>
            <w:r w:rsidRPr="00110848">
              <w:rPr>
                <w:sz w:val="24"/>
                <w:szCs w:val="24"/>
              </w:rPr>
              <w:t>14</w:t>
            </w:r>
          </w:p>
        </w:tc>
        <w:tc>
          <w:tcPr>
            <w:tcW w:w="765" w:type="dxa"/>
            <w:tcBorders>
              <w:top w:val="single" w:sz="6" w:space="0" w:color="auto"/>
              <w:left w:val="single" w:sz="6" w:space="0" w:color="auto"/>
              <w:bottom w:val="single" w:sz="6" w:space="0" w:color="auto"/>
              <w:right w:val="single" w:sz="6" w:space="0" w:color="auto"/>
            </w:tcBorders>
          </w:tcPr>
          <w:p w14:paraId="7BF6F9F1"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CDF9C91"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398656FE"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71C432D3"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0EDEBFB7" w14:textId="77777777" w:rsidR="00110848" w:rsidRPr="00110848" w:rsidRDefault="00110848" w:rsidP="00E06B36">
            <w:pPr>
              <w:ind w:firstLine="0"/>
              <w:rPr>
                <w:sz w:val="24"/>
                <w:szCs w:val="24"/>
              </w:rPr>
            </w:pPr>
          </w:p>
        </w:tc>
      </w:tr>
      <w:tr w:rsidR="00110848" w:rsidRPr="00110848" w14:paraId="3316EF63"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11E35909" w14:textId="77777777" w:rsidR="00110848" w:rsidRPr="00110848" w:rsidRDefault="00110848" w:rsidP="00E06B36">
            <w:pPr>
              <w:ind w:firstLine="0"/>
              <w:rPr>
                <w:sz w:val="24"/>
                <w:szCs w:val="24"/>
              </w:rPr>
            </w:pPr>
            <w:r w:rsidRPr="00110848">
              <w:rPr>
                <w:sz w:val="24"/>
                <w:szCs w:val="24"/>
              </w:rPr>
              <w:t>7.4.2.4.11</w:t>
            </w:r>
          </w:p>
        </w:tc>
        <w:tc>
          <w:tcPr>
            <w:tcW w:w="3403" w:type="dxa"/>
            <w:tcBorders>
              <w:top w:val="single" w:sz="6" w:space="0" w:color="auto"/>
              <w:left w:val="single" w:sz="6" w:space="0" w:color="auto"/>
              <w:bottom w:val="single" w:sz="6" w:space="0" w:color="auto"/>
              <w:right w:val="single" w:sz="6" w:space="0" w:color="auto"/>
            </w:tcBorders>
          </w:tcPr>
          <w:p w14:paraId="59DB7108" w14:textId="057548C3" w:rsidR="00110848" w:rsidRPr="00110848" w:rsidRDefault="00110848" w:rsidP="00E06B36">
            <w:pPr>
              <w:ind w:firstLine="0"/>
              <w:rPr>
                <w:sz w:val="24"/>
                <w:szCs w:val="24"/>
              </w:rPr>
            </w:pPr>
            <w:r w:rsidRPr="00E06B36">
              <w:rPr>
                <w:sz w:val="24"/>
                <w:szCs w:val="24"/>
              </w:rPr>
              <w:t>Считывание информации об устройстве</w:t>
            </w:r>
          </w:p>
        </w:tc>
        <w:tc>
          <w:tcPr>
            <w:tcW w:w="762" w:type="dxa"/>
            <w:tcBorders>
              <w:top w:val="single" w:sz="6" w:space="0" w:color="auto"/>
              <w:left w:val="single" w:sz="6" w:space="0" w:color="auto"/>
              <w:bottom w:val="single" w:sz="6" w:space="0" w:color="auto"/>
              <w:right w:val="single" w:sz="6" w:space="0" w:color="auto"/>
            </w:tcBorders>
          </w:tcPr>
          <w:p w14:paraId="528C13AD" w14:textId="77777777" w:rsidR="00110848" w:rsidRPr="00110848" w:rsidRDefault="00110848" w:rsidP="00E06B36">
            <w:pPr>
              <w:ind w:firstLine="0"/>
              <w:rPr>
                <w:sz w:val="24"/>
                <w:szCs w:val="24"/>
              </w:rPr>
            </w:pPr>
            <w:r w:rsidRPr="00110848">
              <w:rPr>
                <w:sz w:val="24"/>
                <w:szCs w:val="24"/>
              </w:rPr>
              <w:t>15</w:t>
            </w:r>
          </w:p>
        </w:tc>
        <w:tc>
          <w:tcPr>
            <w:tcW w:w="765" w:type="dxa"/>
            <w:tcBorders>
              <w:top w:val="single" w:sz="6" w:space="0" w:color="auto"/>
              <w:left w:val="single" w:sz="6" w:space="0" w:color="auto"/>
              <w:bottom w:val="single" w:sz="6" w:space="0" w:color="auto"/>
              <w:right w:val="single" w:sz="6" w:space="0" w:color="auto"/>
            </w:tcBorders>
          </w:tcPr>
          <w:p w14:paraId="62DBB088"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11045B2"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84E93E9"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498D07BE"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426EE368" w14:textId="77777777" w:rsidR="00110848" w:rsidRPr="00110848" w:rsidRDefault="00110848" w:rsidP="00E06B36">
            <w:pPr>
              <w:ind w:firstLine="0"/>
              <w:rPr>
                <w:sz w:val="24"/>
                <w:szCs w:val="24"/>
              </w:rPr>
            </w:pPr>
          </w:p>
        </w:tc>
      </w:tr>
      <w:tr w:rsidR="00110848" w:rsidRPr="00110848" w14:paraId="2C30CE9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11EA844E" w14:textId="77777777" w:rsidR="00110848" w:rsidRPr="00110848" w:rsidRDefault="00110848" w:rsidP="00E06B36">
            <w:pPr>
              <w:ind w:firstLine="0"/>
              <w:rPr>
                <w:sz w:val="24"/>
                <w:szCs w:val="24"/>
              </w:rPr>
            </w:pPr>
            <w:r w:rsidRPr="00110848">
              <w:rPr>
                <w:sz w:val="24"/>
                <w:szCs w:val="24"/>
              </w:rPr>
              <w:t>7.4.2.4.12</w:t>
            </w:r>
          </w:p>
        </w:tc>
        <w:tc>
          <w:tcPr>
            <w:tcW w:w="3403" w:type="dxa"/>
            <w:tcBorders>
              <w:top w:val="single" w:sz="6" w:space="0" w:color="auto"/>
              <w:left w:val="single" w:sz="6" w:space="0" w:color="auto"/>
              <w:bottom w:val="single" w:sz="6" w:space="0" w:color="auto"/>
              <w:right w:val="single" w:sz="6" w:space="0" w:color="auto"/>
            </w:tcBorders>
          </w:tcPr>
          <w:p w14:paraId="6CE267EB" w14:textId="61763FD8" w:rsidR="00110848" w:rsidRPr="00110848" w:rsidRDefault="00110848" w:rsidP="00E06B36">
            <w:pPr>
              <w:ind w:firstLine="0"/>
              <w:rPr>
                <w:sz w:val="24"/>
                <w:szCs w:val="24"/>
              </w:rPr>
            </w:pPr>
            <w:r w:rsidRPr="00E06B36">
              <w:rPr>
                <w:sz w:val="24"/>
                <w:szCs w:val="24"/>
              </w:rPr>
              <w:t>Считывание окончательного номера сборки</w:t>
            </w:r>
          </w:p>
        </w:tc>
        <w:tc>
          <w:tcPr>
            <w:tcW w:w="762" w:type="dxa"/>
            <w:tcBorders>
              <w:top w:val="single" w:sz="6" w:space="0" w:color="auto"/>
              <w:left w:val="single" w:sz="6" w:space="0" w:color="auto"/>
              <w:bottom w:val="single" w:sz="6" w:space="0" w:color="auto"/>
              <w:right w:val="single" w:sz="6" w:space="0" w:color="auto"/>
            </w:tcBorders>
          </w:tcPr>
          <w:p w14:paraId="44B99C6E" w14:textId="77777777" w:rsidR="00110848" w:rsidRPr="00110848" w:rsidRDefault="00110848" w:rsidP="00E06B36">
            <w:pPr>
              <w:ind w:firstLine="0"/>
              <w:rPr>
                <w:sz w:val="24"/>
                <w:szCs w:val="24"/>
              </w:rPr>
            </w:pPr>
            <w:r w:rsidRPr="00110848">
              <w:rPr>
                <w:sz w:val="24"/>
                <w:szCs w:val="24"/>
              </w:rPr>
              <w:t>16</w:t>
            </w:r>
          </w:p>
        </w:tc>
        <w:tc>
          <w:tcPr>
            <w:tcW w:w="765" w:type="dxa"/>
            <w:tcBorders>
              <w:top w:val="single" w:sz="6" w:space="0" w:color="auto"/>
              <w:left w:val="single" w:sz="6" w:space="0" w:color="auto"/>
              <w:bottom w:val="single" w:sz="6" w:space="0" w:color="auto"/>
              <w:right w:val="single" w:sz="6" w:space="0" w:color="auto"/>
            </w:tcBorders>
          </w:tcPr>
          <w:p w14:paraId="1FB2FDC2"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0BDAE21"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7CDF9BB"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33F281A8"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7964D448" w14:textId="77777777" w:rsidR="00110848" w:rsidRPr="00110848" w:rsidRDefault="00110848" w:rsidP="00E06B36">
            <w:pPr>
              <w:ind w:firstLine="0"/>
              <w:rPr>
                <w:sz w:val="24"/>
                <w:szCs w:val="24"/>
              </w:rPr>
            </w:pPr>
          </w:p>
        </w:tc>
      </w:tr>
      <w:tr w:rsidR="00110848" w:rsidRPr="00110848" w14:paraId="77BAE89E"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77210DA" w14:textId="77777777" w:rsidR="00110848" w:rsidRPr="00110848" w:rsidRDefault="00110848" w:rsidP="00E06B36">
            <w:pPr>
              <w:ind w:firstLine="0"/>
              <w:rPr>
                <w:sz w:val="24"/>
                <w:szCs w:val="24"/>
              </w:rPr>
            </w:pPr>
            <w:r w:rsidRPr="00110848">
              <w:rPr>
                <w:sz w:val="24"/>
                <w:szCs w:val="24"/>
              </w:rPr>
              <w:t>7.4.2.4.13</w:t>
            </w:r>
          </w:p>
        </w:tc>
        <w:tc>
          <w:tcPr>
            <w:tcW w:w="3403" w:type="dxa"/>
            <w:tcBorders>
              <w:top w:val="single" w:sz="6" w:space="0" w:color="auto"/>
              <w:left w:val="single" w:sz="6" w:space="0" w:color="auto"/>
              <w:bottom w:val="single" w:sz="6" w:space="0" w:color="auto"/>
              <w:right w:val="single" w:sz="6" w:space="0" w:color="auto"/>
            </w:tcBorders>
          </w:tcPr>
          <w:p w14:paraId="1DFD7C86" w14:textId="0DD24F00" w:rsidR="00110848" w:rsidRPr="00110848" w:rsidRDefault="00110848" w:rsidP="00E06B36">
            <w:pPr>
              <w:ind w:firstLine="0"/>
              <w:rPr>
                <w:sz w:val="24"/>
                <w:szCs w:val="24"/>
              </w:rPr>
            </w:pPr>
            <w:r w:rsidRPr="00E06B36">
              <w:rPr>
                <w:sz w:val="24"/>
                <w:szCs w:val="24"/>
              </w:rPr>
              <w:t>Запись сообщения</w:t>
            </w:r>
          </w:p>
        </w:tc>
        <w:tc>
          <w:tcPr>
            <w:tcW w:w="762" w:type="dxa"/>
            <w:tcBorders>
              <w:top w:val="single" w:sz="6" w:space="0" w:color="auto"/>
              <w:left w:val="single" w:sz="6" w:space="0" w:color="auto"/>
              <w:bottom w:val="single" w:sz="6" w:space="0" w:color="auto"/>
              <w:right w:val="single" w:sz="6" w:space="0" w:color="auto"/>
            </w:tcBorders>
          </w:tcPr>
          <w:p w14:paraId="209EE7CA" w14:textId="77777777" w:rsidR="00110848" w:rsidRPr="00110848" w:rsidRDefault="00110848" w:rsidP="00E06B36">
            <w:pPr>
              <w:ind w:firstLine="0"/>
              <w:rPr>
                <w:sz w:val="24"/>
                <w:szCs w:val="24"/>
              </w:rPr>
            </w:pPr>
            <w:r w:rsidRPr="00110848">
              <w:rPr>
                <w:sz w:val="24"/>
                <w:szCs w:val="24"/>
              </w:rPr>
              <w:t>17</w:t>
            </w:r>
          </w:p>
        </w:tc>
        <w:tc>
          <w:tcPr>
            <w:tcW w:w="765" w:type="dxa"/>
            <w:tcBorders>
              <w:top w:val="single" w:sz="6" w:space="0" w:color="auto"/>
              <w:left w:val="single" w:sz="6" w:space="0" w:color="auto"/>
              <w:bottom w:val="single" w:sz="6" w:space="0" w:color="auto"/>
              <w:right w:val="single" w:sz="6" w:space="0" w:color="auto"/>
            </w:tcBorders>
          </w:tcPr>
          <w:p w14:paraId="0B2EF253"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31307A3"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C18B582"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4AF80608"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280C3786" w14:textId="77777777" w:rsidR="00110848" w:rsidRPr="00110848" w:rsidRDefault="00110848" w:rsidP="00E06B36">
            <w:pPr>
              <w:ind w:firstLine="0"/>
              <w:rPr>
                <w:sz w:val="24"/>
                <w:szCs w:val="24"/>
              </w:rPr>
            </w:pPr>
          </w:p>
        </w:tc>
      </w:tr>
      <w:tr w:rsidR="00110848" w:rsidRPr="00110848" w14:paraId="611E9CA5"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87AE68A" w14:textId="77777777" w:rsidR="00110848" w:rsidRPr="00110848" w:rsidRDefault="00110848" w:rsidP="00E06B36">
            <w:pPr>
              <w:ind w:firstLine="0"/>
              <w:rPr>
                <w:sz w:val="24"/>
                <w:szCs w:val="24"/>
              </w:rPr>
            </w:pPr>
            <w:r w:rsidRPr="00110848">
              <w:rPr>
                <w:sz w:val="24"/>
                <w:szCs w:val="24"/>
              </w:rPr>
              <w:t>7.4.2.4.14</w:t>
            </w:r>
          </w:p>
        </w:tc>
        <w:tc>
          <w:tcPr>
            <w:tcW w:w="3403" w:type="dxa"/>
            <w:tcBorders>
              <w:top w:val="single" w:sz="6" w:space="0" w:color="auto"/>
              <w:left w:val="single" w:sz="6" w:space="0" w:color="auto"/>
              <w:bottom w:val="single" w:sz="6" w:space="0" w:color="auto"/>
              <w:right w:val="single" w:sz="6" w:space="0" w:color="auto"/>
            </w:tcBorders>
          </w:tcPr>
          <w:p w14:paraId="7DEB20C2" w14:textId="7AD1CB55" w:rsidR="00110848" w:rsidRPr="00110848" w:rsidRDefault="00110848" w:rsidP="00E06B36">
            <w:pPr>
              <w:ind w:firstLine="0"/>
              <w:rPr>
                <w:sz w:val="24"/>
                <w:szCs w:val="24"/>
              </w:rPr>
            </w:pPr>
            <w:r w:rsidRPr="00E06B36">
              <w:rPr>
                <w:sz w:val="24"/>
                <w:szCs w:val="24"/>
              </w:rPr>
              <w:t>Запись тега, дескриптор и дату</w:t>
            </w:r>
          </w:p>
        </w:tc>
        <w:tc>
          <w:tcPr>
            <w:tcW w:w="762" w:type="dxa"/>
            <w:tcBorders>
              <w:top w:val="single" w:sz="6" w:space="0" w:color="auto"/>
              <w:left w:val="single" w:sz="6" w:space="0" w:color="auto"/>
              <w:bottom w:val="single" w:sz="6" w:space="0" w:color="auto"/>
              <w:right w:val="single" w:sz="6" w:space="0" w:color="auto"/>
            </w:tcBorders>
          </w:tcPr>
          <w:p w14:paraId="4054B082" w14:textId="77777777" w:rsidR="00110848" w:rsidRPr="00110848" w:rsidRDefault="00110848" w:rsidP="00E06B36">
            <w:pPr>
              <w:ind w:firstLine="0"/>
              <w:rPr>
                <w:sz w:val="24"/>
                <w:szCs w:val="24"/>
              </w:rPr>
            </w:pPr>
            <w:r w:rsidRPr="00110848">
              <w:rPr>
                <w:sz w:val="24"/>
                <w:szCs w:val="24"/>
              </w:rPr>
              <w:t>18</w:t>
            </w:r>
          </w:p>
        </w:tc>
        <w:tc>
          <w:tcPr>
            <w:tcW w:w="765" w:type="dxa"/>
            <w:tcBorders>
              <w:top w:val="single" w:sz="6" w:space="0" w:color="auto"/>
              <w:left w:val="single" w:sz="6" w:space="0" w:color="auto"/>
              <w:bottom w:val="single" w:sz="6" w:space="0" w:color="auto"/>
              <w:right w:val="single" w:sz="6" w:space="0" w:color="auto"/>
            </w:tcBorders>
          </w:tcPr>
          <w:p w14:paraId="0C0432C9"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181D0E68"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DBE66E7"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7C7E6B74"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18ED428B" w14:textId="77777777" w:rsidR="00110848" w:rsidRPr="00110848" w:rsidRDefault="00110848" w:rsidP="00E06B36">
            <w:pPr>
              <w:ind w:firstLine="0"/>
              <w:rPr>
                <w:sz w:val="24"/>
                <w:szCs w:val="24"/>
              </w:rPr>
            </w:pPr>
          </w:p>
        </w:tc>
      </w:tr>
      <w:tr w:rsidR="00110848" w:rsidRPr="00110848" w14:paraId="14AC0CDE"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E6C5116" w14:textId="77777777" w:rsidR="00110848" w:rsidRPr="00110848" w:rsidRDefault="00110848" w:rsidP="00E06B36">
            <w:pPr>
              <w:ind w:firstLine="0"/>
              <w:rPr>
                <w:sz w:val="24"/>
                <w:szCs w:val="24"/>
              </w:rPr>
            </w:pPr>
            <w:r w:rsidRPr="00110848">
              <w:rPr>
                <w:sz w:val="24"/>
                <w:szCs w:val="24"/>
              </w:rPr>
              <w:t>7.4.2.4.15</w:t>
            </w:r>
          </w:p>
        </w:tc>
        <w:tc>
          <w:tcPr>
            <w:tcW w:w="3403" w:type="dxa"/>
            <w:tcBorders>
              <w:top w:val="single" w:sz="6" w:space="0" w:color="auto"/>
              <w:left w:val="single" w:sz="6" w:space="0" w:color="auto"/>
              <w:bottom w:val="single" w:sz="6" w:space="0" w:color="auto"/>
              <w:right w:val="single" w:sz="6" w:space="0" w:color="auto"/>
            </w:tcBorders>
          </w:tcPr>
          <w:p w14:paraId="4C6FAF74" w14:textId="3C97B5E0" w:rsidR="00110848" w:rsidRPr="00110848" w:rsidRDefault="00110848" w:rsidP="00E06B36">
            <w:pPr>
              <w:ind w:firstLine="0"/>
              <w:rPr>
                <w:sz w:val="24"/>
                <w:szCs w:val="24"/>
              </w:rPr>
            </w:pPr>
            <w:r w:rsidRPr="00E06B36">
              <w:rPr>
                <w:sz w:val="24"/>
                <w:szCs w:val="24"/>
              </w:rPr>
              <w:t>Запись номера окончательной сборки</w:t>
            </w:r>
          </w:p>
        </w:tc>
        <w:tc>
          <w:tcPr>
            <w:tcW w:w="762" w:type="dxa"/>
            <w:tcBorders>
              <w:top w:val="single" w:sz="6" w:space="0" w:color="auto"/>
              <w:left w:val="single" w:sz="6" w:space="0" w:color="auto"/>
              <w:bottom w:val="single" w:sz="6" w:space="0" w:color="auto"/>
              <w:right w:val="single" w:sz="6" w:space="0" w:color="auto"/>
            </w:tcBorders>
          </w:tcPr>
          <w:p w14:paraId="73AAD5B8" w14:textId="77777777" w:rsidR="00110848" w:rsidRPr="00110848" w:rsidRDefault="00110848" w:rsidP="00E06B36">
            <w:pPr>
              <w:ind w:firstLine="0"/>
              <w:rPr>
                <w:sz w:val="24"/>
                <w:szCs w:val="24"/>
              </w:rPr>
            </w:pPr>
            <w:r w:rsidRPr="00110848">
              <w:rPr>
                <w:sz w:val="24"/>
                <w:szCs w:val="24"/>
              </w:rPr>
              <w:t>19</w:t>
            </w:r>
          </w:p>
        </w:tc>
        <w:tc>
          <w:tcPr>
            <w:tcW w:w="765" w:type="dxa"/>
            <w:tcBorders>
              <w:top w:val="single" w:sz="6" w:space="0" w:color="auto"/>
              <w:left w:val="single" w:sz="6" w:space="0" w:color="auto"/>
              <w:bottom w:val="single" w:sz="6" w:space="0" w:color="auto"/>
              <w:right w:val="single" w:sz="6" w:space="0" w:color="auto"/>
            </w:tcBorders>
          </w:tcPr>
          <w:p w14:paraId="7BD5F936"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5AC6991B"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FEC90D4"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017CDDB3"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2E51D6D9" w14:textId="77777777" w:rsidR="00110848" w:rsidRPr="00110848" w:rsidRDefault="00110848" w:rsidP="00E06B36">
            <w:pPr>
              <w:ind w:firstLine="0"/>
              <w:rPr>
                <w:sz w:val="24"/>
                <w:szCs w:val="24"/>
              </w:rPr>
            </w:pPr>
          </w:p>
        </w:tc>
      </w:tr>
      <w:tr w:rsidR="00110848" w:rsidRPr="00110848" w14:paraId="0273914C"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27764AF3" w14:textId="77777777" w:rsidR="00110848" w:rsidRPr="00110848" w:rsidRDefault="00110848" w:rsidP="00E06B36">
            <w:pPr>
              <w:ind w:firstLine="0"/>
              <w:rPr>
                <w:sz w:val="24"/>
                <w:szCs w:val="24"/>
              </w:rPr>
            </w:pPr>
            <w:r w:rsidRPr="00110848">
              <w:rPr>
                <w:sz w:val="24"/>
                <w:szCs w:val="24"/>
              </w:rPr>
              <w:t>7.4.2.4.16</w:t>
            </w:r>
          </w:p>
        </w:tc>
        <w:tc>
          <w:tcPr>
            <w:tcW w:w="3403" w:type="dxa"/>
            <w:tcBorders>
              <w:top w:val="single" w:sz="6" w:space="0" w:color="auto"/>
              <w:left w:val="single" w:sz="6" w:space="0" w:color="auto"/>
              <w:bottom w:val="single" w:sz="6" w:space="0" w:color="auto"/>
              <w:right w:val="single" w:sz="6" w:space="0" w:color="auto"/>
            </w:tcBorders>
          </w:tcPr>
          <w:p w14:paraId="00260125" w14:textId="6FE0B47F" w:rsidR="00110848" w:rsidRPr="00110848" w:rsidRDefault="00110848" w:rsidP="00E06B36">
            <w:pPr>
              <w:ind w:firstLine="0"/>
              <w:rPr>
                <w:sz w:val="24"/>
                <w:szCs w:val="24"/>
              </w:rPr>
            </w:pPr>
            <w:r w:rsidRPr="00E06B36">
              <w:rPr>
                <w:sz w:val="24"/>
                <w:szCs w:val="24"/>
              </w:rPr>
              <w:t>Считание длинного тег</w:t>
            </w:r>
            <w:r w:rsidRPr="00110848">
              <w:rPr>
                <w:sz w:val="24"/>
                <w:szCs w:val="24"/>
              </w:rPr>
              <w:t>а</w:t>
            </w:r>
          </w:p>
        </w:tc>
        <w:tc>
          <w:tcPr>
            <w:tcW w:w="762" w:type="dxa"/>
            <w:tcBorders>
              <w:top w:val="single" w:sz="6" w:space="0" w:color="auto"/>
              <w:left w:val="single" w:sz="6" w:space="0" w:color="auto"/>
              <w:bottom w:val="single" w:sz="6" w:space="0" w:color="auto"/>
              <w:right w:val="single" w:sz="6" w:space="0" w:color="auto"/>
            </w:tcBorders>
          </w:tcPr>
          <w:p w14:paraId="4D068E64" w14:textId="77777777" w:rsidR="00110848" w:rsidRPr="00110848" w:rsidRDefault="00110848" w:rsidP="00E06B36">
            <w:pPr>
              <w:ind w:firstLine="0"/>
              <w:rPr>
                <w:sz w:val="24"/>
                <w:szCs w:val="24"/>
              </w:rPr>
            </w:pPr>
            <w:r w:rsidRPr="00110848">
              <w:rPr>
                <w:sz w:val="24"/>
                <w:szCs w:val="24"/>
              </w:rPr>
              <w:t>20</w:t>
            </w:r>
          </w:p>
        </w:tc>
        <w:tc>
          <w:tcPr>
            <w:tcW w:w="765" w:type="dxa"/>
            <w:tcBorders>
              <w:top w:val="single" w:sz="6" w:space="0" w:color="auto"/>
              <w:left w:val="single" w:sz="6" w:space="0" w:color="auto"/>
              <w:bottom w:val="single" w:sz="6" w:space="0" w:color="auto"/>
              <w:right w:val="single" w:sz="6" w:space="0" w:color="auto"/>
            </w:tcBorders>
          </w:tcPr>
          <w:p w14:paraId="0F917F64"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5BD0DC78"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6A6C9D2"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77998282"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5730B3EE" w14:textId="77777777" w:rsidR="00110848" w:rsidRPr="00110848" w:rsidRDefault="00110848" w:rsidP="00E06B36">
            <w:pPr>
              <w:ind w:firstLine="0"/>
              <w:rPr>
                <w:sz w:val="24"/>
                <w:szCs w:val="24"/>
              </w:rPr>
            </w:pPr>
          </w:p>
        </w:tc>
      </w:tr>
      <w:tr w:rsidR="00110848" w:rsidRPr="00110848" w14:paraId="33DF4A0A"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2699D04D" w14:textId="77777777" w:rsidR="00110848" w:rsidRPr="00110848" w:rsidRDefault="00110848" w:rsidP="00E06B36">
            <w:pPr>
              <w:ind w:firstLine="0"/>
              <w:rPr>
                <w:sz w:val="24"/>
                <w:szCs w:val="24"/>
              </w:rPr>
            </w:pPr>
            <w:r w:rsidRPr="00110848">
              <w:rPr>
                <w:sz w:val="24"/>
                <w:szCs w:val="24"/>
              </w:rPr>
              <w:t>7.4.2.4.17</w:t>
            </w:r>
          </w:p>
        </w:tc>
        <w:tc>
          <w:tcPr>
            <w:tcW w:w="3403" w:type="dxa"/>
            <w:tcBorders>
              <w:top w:val="single" w:sz="6" w:space="0" w:color="auto"/>
              <w:left w:val="single" w:sz="6" w:space="0" w:color="auto"/>
              <w:bottom w:val="single" w:sz="6" w:space="0" w:color="auto"/>
              <w:right w:val="single" w:sz="6" w:space="0" w:color="auto"/>
            </w:tcBorders>
          </w:tcPr>
          <w:p w14:paraId="75D8DC95" w14:textId="1AA2EAC1" w:rsidR="00110848" w:rsidRPr="00110848" w:rsidRDefault="00110848" w:rsidP="00E06B36">
            <w:pPr>
              <w:ind w:firstLine="0"/>
              <w:rPr>
                <w:sz w:val="24"/>
                <w:szCs w:val="24"/>
              </w:rPr>
            </w:pPr>
            <w:r w:rsidRPr="00E06B36">
              <w:rPr>
                <w:sz w:val="24"/>
                <w:szCs w:val="24"/>
              </w:rPr>
              <w:t>Запись длинного тег</w:t>
            </w:r>
            <w:r w:rsidRPr="00110848">
              <w:rPr>
                <w:sz w:val="24"/>
                <w:szCs w:val="24"/>
              </w:rPr>
              <w:t>а</w:t>
            </w:r>
          </w:p>
        </w:tc>
        <w:tc>
          <w:tcPr>
            <w:tcW w:w="762" w:type="dxa"/>
            <w:tcBorders>
              <w:top w:val="single" w:sz="6" w:space="0" w:color="auto"/>
              <w:left w:val="single" w:sz="6" w:space="0" w:color="auto"/>
              <w:bottom w:val="single" w:sz="6" w:space="0" w:color="auto"/>
              <w:right w:val="single" w:sz="6" w:space="0" w:color="auto"/>
            </w:tcBorders>
          </w:tcPr>
          <w:p w14:paraId="1B934355" w14:textId="77777777" w:rsidR="00110848" w:rsidRPr="00110848" w:rsidRDefault="00110848" w:rsidP="00E06B36">
            <w:pPr>
              <w:ind w:firstLine="0"/>
              <w:rPr>
                <w:sz w:val="24"/>
                <w:szCs w:val="24"/>
              </w:rPr>
            </w:pPr>
            <w:r w:rsidRPr="00110848">
              <w:rPr>
                <w:sz w:val="24"/>
                <w:szCs w:val="24"/>
              </w:rPr>
              <w:t>22</w:t>
            </w:r>
          </w:p>
        </w:tc>
        <w:tc>
          <w:tcPr>
            <w:tcW w:w="765" w:type="dxa"/>
            <w:tcBorders>
              <w:top w:val="single" w:sz="6" w:space="0" w:color="auto"/>
              <w:left w:val="single" w:sz="6" w:space="0" w:color="auto"/>
              <w:bottom w:val="single" w:sz="6" w:space="0" w:color="auto"/>
              <w:right w:val="single" w:sz="6" w:space="0" w:color="auto"/>
            </w:tcBorders>
          </w:tcPr>
          <w:p w14:paraId="7B8AC973"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165F3C1D"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5E91D769"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1C01BDCC"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09DB0F1C" w14:textId="77777777" w:rsidR="00110848" w:rsidRPr="00110848" w:rsidRDefault="00110848" w:rsidP="00E06B36">
            <w:pPr>
              <w:ind w:firstLine="0"/>
              <w:rPr>
                <w:sz w:val="24"/>
                <w:szCs w:val="24"/>
              </w:rPr>
            </w:pPr>
          </w:p>
        </w:tc>
      </w:tr>
      <w:tr w:rsidR="00110848" w:rsidRPr="00110848" w14:paraId="10046D07"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18282333" w14:textId="77777777" w:rsidR="00110848" w:rsidRPr="00110848" w:rsidRDefault="00110848" w:rsidP="00E06B36">
            <w:pPr>
              <w:ind w:firstLine="0"/>
              <w:rPr>
                <w:sz w:val="24"/>
                <w:szCs w:val="24"/>
              </w:rPr>
            </w:pPr>
            <w:r w:rsidRPr="00110848">
              <w:rPr>
                <w:sz w:val="24"/>
                <w:szCs w:val="24"/>
              </w:rPr>
              <w:t>7.4.2.4.18</w:t>
            </w:r>
          </w:p>
        </w:tc>
        <w:tc>
          <w:tcPr>
            <w:tcW w:w="3403" w:type="dxa"/>
            <w:tcBorders>
              <w:top w:val="single" w:sz="6" w:space="0" w:color="auto"/>
              <w:left w:val="single" w:sz="6" w:space="0" w:color="auto"/>
              <w:bottom w:val="single" w:sz="6" w:space="0" w:color="auto"/>
              <w:right w:val="single" w:sz="6" w:space="0" w:color="auto"/>
            </w:tcBorders>
          </w:tcPr>
          <w:p w14:paraId="56DB0C88" w14:textId="7738120E" w:rsidR="00110848" w:rsidRPr="00110848" w:rsidRDefault="00110848" w:rsidP="00E06B36">
            <w:pPr>
              <w:ind w:firstLine="0"/>
              <w:rPr>
                <w:sz w:val="24"/>
                <w:szCs w:val="24"/>
              </w:rPr>
            </w:pPr>
            <w:r w:rsidRPr="00E06B36">
              <w:rPr>
                <w:sz w:val="24"/>
                <w:szCs w:val="24"/>
              </w:rPr>
              <w:t>Сбросить значок изменения конфигурации</w:t>
            </w:r>
          </w:p>
        </w:tc>
        <w:tc>
          <w:tcPr>
            <w:tcW w:w="762" w:type="dxa"/>
            <w:tcBorders>
              <w:top w:val="single" w:sz="6" w:space="0" w:color="auto"/>
              <w:left w:val="single" w:sz="6" w:space="0" w:color="auto"/>
              <w:bottom w:val="single" w:sz="6" w:space="0" w:color="auto"/>
              <w:right w:val="single" w:sz="6" w:space="0" w:color="auto"/>
            </w:tcBorders>
          </w:tcPr>
          <w:p w14:paraId="2C7C8F4E" w14:textId="77777777" w:rsidR="00110848" w:rsidRPr="00110848" w:rsidRDefault="00110848" w:rsidP="00E06B36">
            <w:pPr>
              <w:ind w:firstLine="0"/>
              <w:rPr>
                <w:sz w:val="24"/>
                <w:szCs w:val="24"/>
              </w:rPr>
            </w:pPr>
            <w:r w:rsidRPr="00110848">
              <w:rPr>
                <w:sz w:val="24"/>
                <w:szCs w:val="24"/>
              </w:rPr>
              <w:t>38</w:t>
            </w:r>
          </w:p>
        </w:tc>
        <w:tc>
          <w:tcPr>
            <w:tcW w:w="765" w:type="dxa"/>
            <w:tcBorders>
              <w:top w:val="single" w:sz="6" w:space="0" w:color="auto"/>
              <w:left w:val="single" w:sz="6" w:space="0" w:color="auto"/>
              <w:bottom w:val="single" w:sz="6" w:space="0" w:color="auto"/>
              <w:right w:val="single" w:sz="6" w:space="0" w:color="auto"/>
            </w:tcBorders>
          </w:tcPr>
          <w:p w14:paraId="41926B44"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929F7EE"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A193256"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43ACF505"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5D408A3F" w14:textId="77777777" w:rsidR="00110848" w:rsidRPr="00110848" w:rsidRDefault="00110848" w:rsidP="00E06B36">
            <w:pPr>
              <w:ind w:firstLine="0"/>
              <w:rPr>
                <w:sz w:val="24"/>
                <w:szCs w:val="24"/>
              </w:rPr>
            </w:pPr>
          </w:p>
        </w:tc>
      </w:tr>
      <w:tr w:rsidR="00110848" w:rsidRPr="00110848" w14:paraId="5BB5F4B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14D76CBA" w14:textId="77777777" w:rsidR="00110848" w:rsidRPr="00110848" w:rsidRDefault="00110848" w:rsidP="00E06B36">
            <w:pPr>
              <w:ind w:firstLine="0"/>
              <w:rPr>
                <w:sz w:val="24"/>
                <w:szCs w:val="24"/>
              </w:rPr>
            </w:pPr>
            <w:r w:rsidRPr="00110848">
              <w:rPr>
                <w:sz w:val="24"/>
                <w:szCs w:val="24"/>
              </w:rPr>
              <w:t>7.4.2.4.19</w:t>
            </w:r>
          </w:p>
        </w:tc>
        <w:tc>
          <w:tcPr>
            <w:tcW w:w="3403" w:type="dxa"/>
            <w:tcBorders>
              <w:top w:val="single" w:sz="6" w:space="0" w:color="auto"/>
              <w:left w:val="single" w:sz="6" w:space="0" w:color="auto"/>
              <w:bottom w:val="single" w:sz="6" w:space="0" w:color="auto"/>
              <w:right w:val="single" w:sz="6" w:space="0" w:color="auto"/>
            </w:tcBorders>
          </w:tcPr>
          <w:p w14:paraId="2772E47A" w14:textId="296C6816" w:rsidR="00110848" w:rsidRPr="00110848" w:rsidRDefault="00110848" w:rsidP="00E06B36">
            <w:pPr>
              <w:ind w:firstLine="0"/>
              <w:rPr>
                <w:sz w:val="24"/>
                <w:szCs w:val="24"/>
              </w:rPr>
            </w:pPr>
            <w:r w:rsidRPr="00E06B36">
              <w:rPr>
                <w:sz w:val="24"/>
                <w:szCs w:val="24"/>
              </w:rPr>
              <w:t>Самотестирование</w:t>
            </w:r>
          </w:p>
        </w:tc>
        <w:tc>
          <w:tcPr>
            <w:tcW w:w="762" w:type="dxa"/>
            <w:tcBorders>
              <w:top w:val="single" w:sz="6" w:space="0" w:color="auto"/>
              <w:left w:val="single" w:sz="6" w:space="0" w:color="auto"/>
              <w:bottom w:val="single" w:sz="6" w:space="0" w:color="auto"/>
              <w:right w:val="single" w:sz="6" w:space="0" w:color="auto"/>
            </w:tcBorders>
          </w:tcPr>
          <w:p w14:paraId="7DB3EC0A" w14:textId="77777777" w:rsidR="00110848" w:rsidRPr="00110848" w:rsidRDefault="00110848" w:rsidP="00E06B36">
            <w:pPr>
              <w:ind w:firstLine="0"/>
              <w:rPr>
                <w:sz w:val="24"/>
                <w:szCs w:val="24"/>
              </w:rPr>
            </w:pPr>
            <w:r w:rsidRPr="00110848">
              <w:rPr>
                <w:sz w:val="24"/>
                <w:szCs w:val="24"/>
              </w:rPr>
              <w:t>41</w:t>
            </w:r>
          </w:p>
        </w:tc>
        <w:tc>
          <w:tcPr>
            <w:tcW w:w="765" w:type="dxa"/>
            <w:tcBorders>
              <w:top w:val="single" w:sz="6" w:space="0" w:color="auto"/>
              <w:left w:val="single" w:sz="6" w:space="0" w:color="auto"/>
              <w:bottom w:val="single" w:sz="6" w:space="0" w:color="auto"/>
              <w:right w:val="single" w:sz="6" w:space="0" w:color="auto"/>
            </w:tcBorders>
          </w:tcPr>
          <w:p w14:paraId="7A734606"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35240E7"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590A6F8"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49627C1E"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624066D5" w14:textId="77777777" w:rsidR="00110848" w:rsidRPr="00110848" w:rsidRDefault="00110848" w:rsidP="00E06B36">
            <w:pPr>
              <w:ind w:firstLine="0"/>
              <w:rPr>
                <w:sz w:val="24"/>
                <w:szCs w:val="24"/>
              </w:rPr>
            </w:pPr>
          </w:p>
        </w:tc>
      </w:tr>
      <w:tr w:rsidR="00110848" w:rsidRPr="00110848" w14:paraId="6F14799E"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E79C334" w14:textId="77777777" w:rsidR="00110848" w:rsidRPr="00110848" w:rsidRDefault="00110848" w:rsidP="00E06B36">
            <w:pPr>
              <w:ind w:firstLine="0"/>
              <w:rPr>
                <w:sz w:val="24"/>
                <w:szCs w:val="24"/>
              </w:rPr>
            </w:pPr>
            <w:r w:rsidRPr="00110848">
              <w:rPr>
                <w:sz w:val="24"/>
                <w:szCs w:val="24"/>
              </w:rPr>
              <w:t>7.4.2.4.20</w:t>
            </w:r>
          </w:p>
        </w:tc>
        <w:tc>
          <w:tcPr>
            <w:tcW w:w="3403" w:type="dxa"/>
            <w:tcBorders>
              <w:top w:val="single" w:sz="6" w:space="0" w:color="auto"/>
              <w:left w:val="single" w:sz="6" w:space="0" w:color="auto"/>
              <w:bottom w:val="single" w:sz="6" w:space="0" w:color="auto"/>
              <w:right w:val="single" w:sz="6" w:space="0" w:color="auto"/>
            </w:tcBorders>
          </w:tcPr>
          <w:p w14:paraId="5042A0F8" w14:textId="4E2EA4CF" w:rsidR="00110848" w:rsidRPr="00110848" w:rsidRDefault="00110848" w:rsidP="00E06B36">
            <w:pPr>
              <w:ind w:firstLine="0"/>
              <w:rPr>
                <w:sz w:val="24"/>
                <w:szCs w:val="24"/>
              </w:rPr>
            </w:pPr>
            <w:r w:rsidRPr="00E06B36">
              <w:rPr>
                <w:sz w:val="24"/>
                <w:szCs w:val="24"/>
              </w:rPr>
              <w:t>Выполнить сброс устройства</w:t>
            </w:r>
          </w:p>
        </w:tc>
        <w:tc>
          <w:tcPr>
            <w:tcW w:w="762" w:type="dxa"/>
            <w:tcBorders>
              <w:top w:val="single" w:sz="6" w:space="0" w:color="auto"/>
              <w:left w:val="single" w:sz="6" w:space="0" w:color="auto"/>
              <w:bottom w:val="single" w:sz="6" w:space="0" w:color="auto"/>
              <w:right w:val="single" w:sz="6" w:space="0" w:color="auto"/>
            </w:tcBorders>
          </w:tcPr>
          <w:p w14:paraId="27262655" w14:textId="77777777" w:rsidR="00110848" w:rsidRPr="00110848" w:rsidRDefault="00110848" w:rsidP="00E06B36">
            <w:pPr>
              <w:ind w:firstLine="0"/>
              <w:rPr>
                <w:sz w:val="24"/>
                <w:szCs w:val="24"/>
              </w:rPr>
            </w:pPr>
            <w:r w:rsidRPr="00110848">
              <w:rPr>
                <w:sz w:val="24"/>
                <w:szCs w:val="24"/>
              </w:rPr>
              <w:t>42</w:t>
            </w:r>
          </w:p>
        </w:tc>
        <w:tc>
          <w:tcPr>
            <w:tcW w:w="765" w:type="dxa"/>
            <w:tcBorders>
              <w:top w:val="single" w:sz="6" w:space="0" w:color="auto"/>
              <w:left w:val="single" w:sz="6" w:space="0" w:color="auto"/>
              <w:bottom w:val="single" w:sz="6" w:space="0" w:color="auto"/>
              <w:right w:val="single" w:sz="6" w:space="0" w:color="auto"/>
            </w:tcBorders>
          </w:tcPr>
          <w:p w14:paraId="7D99555B"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E6C7306"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185ADD5"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206A9993"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34926409" w14:textId="77777777" w:rsidR="00110848" w:rsidRPr="00110848" w:rsidRDefault="00110848" w:rsidP="00E06B36">
            <w:pPr>
              <w:ind w:firstLine="0"/>
              <w:rPr>
                <w:sz w:val="24"/>
                <w:szCs w:val="24"/>
              </w:rPr>
            </w:pPr>
          </w:p>
        </w:tc>
      </w:tr>
      <w:tr w:rsidR="00110848" w:rsidRPr="00110848" w14:paraId="553941C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F8AA61E" w14:textId="77777777" w:rsidR="00110848" w:rsidRPr="00110848" w:rsidRDefault="00110848" w:rsidP="00E06B36">
            <w:pPr>
              <w:ind w:firstLine="0"/>
              <w:rPr>
                <w:sz w:val="24"/>
                <w:szCs w:val="24"/>
              </w:rPr>
            </w:pPr>
            <w:r w:rsidRPr="00110848">
              <w:rPr>
                <w:sz w:val="24"/>
                <w:szCs w:val="24"/>
              </w:rPr>
              <w:t>7.4.2.4.21</w:t>
            </w:r>
          </w:p>
        </w:tc>
        <w:tc>
          <w:tcPr>
            <w:tcW w:w="3403" w:type="dxa"/>
            <w:tcBorders>
              <w:top w:val="single" w:sz="6" w:space="0" w:color="auto"/>
              <w:left w:val="single" w:sz="6" w:space="0" w:color="auto"/>
              <w:bottom w:val="single" w:sz="6" w:space="0" w:color="auto"/>
              <w:right w:val="single" w:sz="6" w:space="0" w:color="auto"/>
            </w:tcBorders>
          </w:tcPr>
          <w:p w14:paraId="0513D9B1" w14:textId="345D52BF" w:rsidR="00110848" w:rsidRPr="00110848" w:rsidRDefault="00110848" w:rsidP="00E06B36">
            <w:pPr>
              <w:ind w:firstLine="0"/>
              <w:rPr>
                <w:sz w:val="24"/>
                <w:szCs w:val="24"/>
              </w:rPr>
            </w:pPr>
            <w:r w:rsidRPr="00E06B36">
              <w:rPr>
                <w:sz w:val="24"/>
                <w:szCs w:val="24"/>
              </w:rPr>
              <w:t>Считывание дополнительного статуса устройства</w:t>
            </w:r>
          </w:p>
        </w:tc>
        <w:tc>
          <w:tcPr>
            <w:tcW w:w="762" w:type="dxa"/>
            <w:tcBorders>
              <w:top w:val="single" w:sz="6" w:space="0" w:color="auto"/>
              <w:left w:val="single" w:sz="6" w:space="0" w:color="auto"/>
              <w:bottom w:val="single" w:sz="6" w:space="0" w:color="auto"/>
              <w:right w:val="single" w:sz="6" w:space="0" w:color="auto"/>
            </w:tcBorders>
          </w:tcPr>
          <w:p w14:paraId="65931A77" w14:textId="77777777" w:rsidR="00110848" w:rsidRPr="00110848" w:rsidRDefault="00110848" w:rsidP="00E06B36">
            <w:pPr>
              <w:ind w:firstLine="0"/>
              <w:rPr>
                <w:sz w:val="24"/>
                <w:szCs w:val="24"/>
              </w:rPr>
            </w:pPr>
            <w:r w:rsidRPr="00110848">
              <w:rPr>
                <w:sz w:val="24"/>
                <w:szCs w:val="24"/>
              </w:rPr>
              <w:t>48</w:t>
            </w:r>
          </w:p>
        </w:tc>
        <w:tc>
          <w:tcPr>
            <w:tcW w:w="765" w:type="dxa"/>
            <w:tcBorders>
              <w:top w:val="single" w:sz="6" w:space="0" w:color="auto"/>
              <w:left w:val="single" w:sz="6" w:space="0" w:color="auto"/>
              <w:bottom w:val="single" w:sz="6" w:space="0" w:color="auto"/>
              <w:right w:val="single" w:sz="6" w:space="0" w:color="auto"/>
            </w:tcBorders>
          </w:tcPr>
          <w:p w14:paraId="576B25CA"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4959910"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3A1DDD1E"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26B8ADBA"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15ED8CA5" w14:textId="77777777" w:rsidR="00110848" w:rsidRPr="00110848" w:rsidRDefault="00110848" w:rsidP="00E06B36">
            <w:pPr>
              <w:ind w:firstLine="0"/>
              <w:rPr>
                <w:sz w:val="24"/>
                <w:szCs w:val="24"/>
              </w:rPr>
            </w:pPr>
          </w:p>
        </w:tc>
      </w:tr>
      <w:tr w:rsidR="00110848" w:rsidRPr="00110848" w14:paraId="27619A9D"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109D2CBD" w14:textId="77777777" w:rsidR="00110848" w:rsidRPr="00110848" w:rsidRDefault="00110848" w:rsidP="00E06B36">
            <w:pPr>
              <w:ind w:firstLine="0"/>
              <w:rPr>
                <w:sz w:val="24"/>
                <w:szCs w:val="24"/>
              </w:rPr>
            </w:pPr>
            <w:r w:rsidRPr="00110848">
              <w:rPr>
                <w:sz w:val="24"/>
                <w:szCs w:val="24"/>
              </w:rPr>
              <w:t>7.4.2.4.22</w:t>
            </w:r>
          </w:p>
        </w:tc>
        <w:tc>
          <w:tcPr>
            <w:tcW w:w="3403" w:type="dxa"/>
            <w:tcBorders>
              <w:top w:val="single" w:sz="6" w:space="0" w:color="auto"/>
              <w:left w:val="single" w:sz="6" w:space="0" w:color="auto"/>
              <w:bottom w:val="single" w:sz="6" w:space="0" w:color="auto"/>
              <w:right w:val="single" w:sz="6" w:space="0" w:color="auto"/>
            </w:tcBorders>
          </w:tcPr>
          <w:p w14:paraId="78CA0009" w14:textId="417CBE31" w:rsidR="00110848" w:rsidRPr="00110848" w:rsidRDefault="00110848" w:rsidP="00E06B36">
            <w:pPr>
              <w:ind w:firstLine="0"/>
              <w:rPr>
                <w:sz w:val="24"/>
                <w:szCs w:val="24"/>
              </w:rPr>
            </w:pPr>
            <w:r w:rsidRPr="00E06B36">
              <w:rPr>
                <w:sz w:val="24"/>
                <w:szCs w:val="24"/>
              </w:rPr>
              <w:t>Сбросить статус доступен</w:t>
            </w:r>
          </w:p>
        </w:tc>
        <w:tc>
          <w:tcPr>
            <w:tcW w:w="762" w:type="dxa"/>
            <w:tcBorders>
              <w:top w:val="single" w:sz="6" w:space="0" w:color="auto"/>
              <w:left w:val="single" w:sz="6" w:space="0" w:color="auto"/>
              <w:bottom w:val="single" w:sz="6" w:space="0" w:color="auto"/>
              <w:right w:val="single" w:sz="6" w:space="0" w:color="auto"/>
            </w:tcBorders>
          </w:tcPr>
          <w:p w14:paraId="78704E01" w14:textId="77777777" w:rsidR="00110848" w:rsidRPr="00110848" w:rsidRDefault="00110848" w:rsidP="00E06B36">
            <w:pPr>
              <w:ind w:firstLine="0"/>
              <w:rPr>
                <w:sz w:val="24"/>
                <w:szCs w:val="24"/>
              </w:rPr>
            </w:pPr>
            <w:r w:rsidRPr="00110848">
              <w:rPr>
                <w:sz w:val="24"/>
                <w:szCs w:val="24"/>
              </w:rPr>
              <w:t>48</w:t>
            </w:r>
          </w:p>
        </w:tc>
        <w:tc>
          <w:tcPr>
            <w:tcW w:w="765" w:type="dxa"/>
            <w:tcBorders>
              <w:top w:val="single" w:sz="6" w:space="0" w:color="auto"/>
              <w:left w:val="single" w:sz="6" w:space="0" w:color="auto"/>
              <w:bottom w:val="single" w:sz="6" w:space="0" w:color="auto"/>
              <w:right w:val="single" w:sz="6" w:space="0" w:color="auto"/>
            </w:tcBorders>
          </w:tcPr>
          <w:p w14:paraId="076D7C92"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0E50986D"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4F44798"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6A6B5C52"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33C1A848" w14:textId="77777777" w:rsidR="00110848" w:rsidRPr="00110848" w:rsidRDefault="00110848" w:rsidP="00E06B36">
            <w:pPr>
              <w:ind w:firstLine="0"/>
              <w:rPr>
                <w:sz w:val="24"/>
                <w:szCs w:val="24"/>
              </w:rPr>
            </w:pPr>
          </w:p>
        </w:tc>
      </w:tr>
      <w:tr w:rsidR="00110848" w:rsidRPr="00110848" w14:paraId="188B0A4D"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675454F" w14:textId="77777777" w:rsidR="00110848" w:rsidRPr="00110848" w:rsidRDefault="00110848" w:rsidP="00E06B36">
            <w:pPr>
              <w:ind w:firstLine="0"/>
              <w:rPr>
                <w:sz w:val="24"/>
                <w:szCs w:val="24"/>
              </w:rPr>
            </w:pPr>
            <w:r w:rsidRPr="00110848">
              <w:rPr>
                <w:sz w:val="24"/>
                <w:szCs w:val="24"/>
              </w:rPr>
              <w:t>7.4.2.4.23</w:t>
            </w:r>
          </w:p>
        </w:tc>
        <w:tc>
          <w:tcPr>
            <w:tcW w:w="3403" w:type="dxa"/>
            <w:tcBorders>
              <w:top w:val="single" w:sz="6" w:space="0" w:color="auto"/>
              <w:left w:val="single" w:sz="6" w:space="0" w:color="auto"/>
              <w:bottom w:val="single" w:sz="6" w:space="0" w:color="auto"/>
              <w:right w:val="single" w:sz="6" w:space="0" w:color="auto"/>
            </w:tcBorders>
          </w:tcPr>
          <w:p w14:paraId="3BF0E475" w14:textId="0DDA9CD4" w:rsidR="00110848" w:rsidRPr="00110848" w:rsidRDefault="00110848" w:rsidP="00E06B36">
            <w:pPr>
              <w:ind w:firstLine="0"/>
              <w:rPr>
                <w:sz w:val="24"/>
                <w:szCs w:val="24"/>
              </w:rPr>
            </w:pPr>
            <w:r w:rsidRPr="00E06B36">
              <w:rPr>
                <w:sz w:val="24"/>
                <w:szCs w:val="24"/>
              </w:rPr>
              <w:t>Считывание информации о переменных устройства</w:t>
            </w:r>
          </w:p>
        </w:tc>
        <w:tc>
          <w:tcPr>
            <w:tcW w:w="762" w:type="dxa"/>
            <w:tcBorders>
              <w:top w:val="single" w:sz="6" w:space="0" w:color="auto"/>
              <w:left w:val="single" w:sz="6" w:space="0" w:color="auto"/>
              <w:bottom w:val="single" w:sz="6" w:space="0" w:color="auto"/>
              <w:right w:val="single" w:sz="6" w:space="0" w:color="auto"/>
            </w:tcBorders>
          </w:tcPr>
          <w:p w14:paraId="2379208A" w14:textId="77777777" w:rsidR="00110848" w:rsidRPr="00110848" w:rsidRDefault="00110848" w:rsidP="00E06B36">
            <w:pPr>
              <w:ind w:firstLine="0"/>
              <w:rPr>
                <w:sz w:val="24"/>
                <w:szCs w:val="24"/>
              </w:rPr>
            </w:pPr>
            <w:r w:rsidRPr="00110848">
              <w:rPr>
                <w:sz w:val="24"/>
                <w:szCs w:val="24"/>
              </w:rPr>
              <w:t>54</w:t>
            </w:r>
          </w:p>
        </w:tc>
        <w:tc>
          <w:tcPr>
            <w:tcW w:w="765" w:type="dxa"/>
            <w:tcBorders>
              <w:top w:val="single" w:sz="6" w:space="0" w:color="auto"/>
              <w:left w:val="single" w:sz="6" w:space="0" w:color="auto"/>
              <w:bottom w:val="single" w:sz="6" w:space="0" w:color="auto"/>
              <w:right w:val="single" w:sz="6" w:space="0" w:color="auto"/>
            </w:tcBorders>
          </w:tcPr>
          <w:p w14:paraId="78E22545"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16BCD1CA"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64C8E076"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095803E9"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109AAA7C" w14:textId="77777777" w:rsidR="00110848" w:rsidRPr="00110848" w:rsidRDefault="00110848" w:rsidP="00E06B36">
            <w:pPr>
              <w:ind w:firstLine="0"/>
              <w:rPr>
                <w:sz w:val="24"/>
                <w:szCs w:val="24"/>
              </w:rPr>
            </w:pPr>
          </w:p>
        </w:tc>
      </w:tr>
      <w:tr w:rsidR="00110848" w:rsidRPr="00110848" w14:paraId="4356E59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2916E8BE" w14:textId="77777777" w:rsidR="00110848" w:rsidRPr="00110848" w:rsidRDefault="00110848" w:rsidP="00E06B36">
            <w:pPr>
              <w:ind w:firstLine="0"/>
              <w:rPr>
                <w:sz w:val="24"/>
                <w:szCs w:val="24"/>
              </w:rPr>
            </w:pPr>
            <w:r w:rsidRPr="00110848">
              <w:rPr>
                <w:sz w:val="24"/>
                <w:szCs w:val="24"/>
              </w:rPr>
              <w:t>7.4.2.4.24</w:t>
            </w:r>
          </w:p>
        </w:tc>
        <w:tc>
          <w:tcPr>
            <w:tcW w:w="3403" w:type="dxa"/>
            <w:tcBorders>
              <w:top w:val="single" w:sz="6" w:space="0" w:color="auto"/>
              <w:left w:val="single" w:sz="6" w:space="0" w:color="auto"/>
              <w:bottom w:val="single" w:sz="6" w:space="0" w:color="auto"/>
              <w:right w:val="single" w:sz="6" w:space="0" w:color="auto"/>
            </w:tcBorders>
          </w:tcPr>
          <w:p w14:paraId="6EEB8069" w14:textId="773F98E8" w:rsidR="00110848" w:rsidRPr="00110848" w:rsidRDefault="00110848" w:rsidP="00E06B36">
            <w:pPr>
              <w:ind w:firstLine="0"/>
              <w:rPr>
                <w:sz w:val="24"/>
                <w:szCs w:val="24"/>
              </w:rPr>
            </w:pPr>
            <w:r w:rsidRPr="00E06B36">
              <w:rPr>
                <w:sz w:val="24"/>
                <w:szCs w:val="24"/>
              </w:rPr>
              <w:t>Запись переменных устройства</w:t>
            </w:r>
          </w:p>
        </w:tc>
        <w:tc>
          <w:tcPr>
            <w:tcW w:w="762" w:type="dxa"/>
            <w:tcBorders>
              <w:top w:val="single" w:sz="6" w:space="0" w:color="auto"/>
              <w:left w:val="single" w:sz="6" w:space="0" w:color="auto"/>
              <w:bottom w:val="single" w:sz="6" w:space="0" w:color="auto"/>
              <w:right w:val="single" w:sz="6" w:space="0" w:color="auto"/>
            </w:tcBorders>
          </w:tcPr>
          <w:p w14:paraId="5BAA2F9C" w14:textId="77777777" w:rsidR="00110848" w:rsidRPr="00110848" w:rsidRDefault="00110848" w:rsidP="00E06B36">
            <w:pPr>
              <w:ind w:firstLine="0"/>
              <w:rPr>
                <w:sz w:val="24"/>
                <w:szCs w:val="24"/>
              </w:rPr>
            </w:pPr>
            <w:r w:rsidRPr="00110848">
              <w:rPr>
                <w:sz w:val="24"/>
                <w:szCs w:val="24"/>
              </w:rPr>
              <w:t>79</w:t>
            </w:r>
          </w:p>
        </w:tc>
        <w:tc>
          <w:tcPr>
            <w:tcW w:w="765" w:type="dxa"/>
            <w:tcBorders>
              <w:top w:val="single" w:sz="6" w:space="0" w:color="auto"/>
              <w:left w:val="single" w:sz="6" w:space="0" w:color="auto"/>
              <w:bottom w:val="single" w:sz="6" w:space="0" w:color="auto"/>
              <w:right w:val="single" w:sz="6" w:space="0" w:color="auto"/>
            </w:tcBorders>
          </w:tcPr>
          <w:p w14:paraId="2AF14A11"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05B33237"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69A18C2"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20B4ADD5"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4E7D98AC" w14:textId="77777777" w:rsidR="00110848" w:rsidRPr="00110848" w:rsidRDefault="00110848" w:rsidP="00E06B36">
            <w:pPr>
              <w:ind w:firstLine="0"/>
              <w:rPr>
                <w:sz w:val="24"/>
                <w:szCs w:val="24"/>
              </w:rPr>
            </w:pPr>
          </w:p>
        </w:tc>
      </w:tr>
      <w:tr w:rsidR="00110848" w:rsidRPr="00110848" w14:paraId="769E44C4"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7B282EE" w14:textId="77777777" w:rsidR="00110848" w:rsidRPr="00110848" w:rsidRDefault="00110848" w:rsidP="00E06B36">
            <w:pPr>
              <w:ind w:firstLine="0"/>
              <w:rPr>
                <w:sz w:val="24"/>
                <w:szCs w:val="24"/>
              </w:rPr>
            </w:pPr>
            <w:r w:rsidRPr="00110848">
              <w:rPr>
                <w:sz w:val="24"/>
                <w:szCs w:val="24"/>
              </w:rPr>
              <w:t>7.4.2.4.25</w:t>
            </w:r>
          </w:p>
        </w:tc>
        <w:tc>
          <w:tcPr>
            <w:tcW w:w="3403" w:type="dxa"/>
            <w:tcBorders>
              <w:top w:val="single" w:sz="6" w:space="0" w:color="auto"/>
              <w:left w:val="single" w:sz="6" w:space="0" w:color="auto"/>
              <w:bottom w:val="single" w:sz="6" w:space="0" w:color="auto"/>
              <w:right w:val="single" w:sz="6" w:space="0" w:color="auto"/>
            </w:tcBorders>
          </w:tcPr>
          <w:p w14:paraId="1655E3B1" w14:textId="7DC62557" w:rsidR="00110848" w:rsidRPr="00110848" w:rsidRDefault="00110848" w:rsidP="00E06B36">
            <w:pPr>
              <w:ind w:firstLine="0"/>
              <w:rPr>
                <w:sz w:val="24"/>
                <w:szCs w:val="24"/>
              </w:rPr>
            </w:pPr>
            <w:r w:rsidRPr="00E06B36">
              <w:rPr>
                <w:sz w:val="24"/>
                <w:szCs w:val="24"/>
              </w:rPr>
              <w:t>Считывание часов реального времени</w:t>
            </w:r>
          </w:p>
        </w:tc>
        <w:tc>
          <w:tcPr>
            <w:tcW w:w="762" w:type="dxa"/>
            <w:tcBorders>
              <w:top w:val="single" w:sz="6" w:space="0" w:color="auto"/>
              <w:left w:val="single" w:sz="6" w:space="0" w:color="auto"/>
              <w:bottom w:val="single" w:sz="6" w:space="0" w:color="auto"/>
              <w:right w:val="single" w:sz="6" w:space="0" w:color="auto"/>
            </w:tcBorders>
          </w:tcPr>
          <w:p w14:paraId="780CC142" w14:textId="77777777" w:rsidR="00110848" w:rsidRPr="00110848" w:rsidRDefault="00110848" w:rsidP="00E06B36">
            <w:pPr>
              <w:ind w:firstLine="0"/>
              <w:rPr>
                <w:sz w:val="24"/>
                <w:szCs w:val="24"/>
              </w:rPr>
            </w:pPr>
            <w:r w:rsidRPr="00110848">
              <w:rPr>
                <w:sz w:val="24"/>
                <w:szCs w:val="24"/>
              </w:rPr>
              <w:t>90</w:t>
            </w:r>
          </w:p>
        </w:tc>
        <w:tc>
          <w:tcPr>
            <w:tcW w:w="765" w:type="dxa"/>
            <w:tcBorders>
              <w:top w:val="single" w:sz="6" w:space="0" w:color="auto"/>
              <w:left w:val="single" w:sz="6" w:space="0" w:color="auto"/>
              <w:bottom w:val="single" w:sz="6" w:space="0" w:color="auto"/>
              <w:right w:val="single" w:sz="6" w:space="0" w:color="auto"/>
            </w:tcBorders>
          </w:tcPr>
          <w:p w14:paraId="1C5EF784"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024A4438"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627D3D5" w14:textId="77777777" w:rsidR="00110848" w:rsidRPr="00110848" w:rsidRDefault="00110848" w:rsidP="00E06B36">
            <w:pPr>
              <w:ind w:firstLine="0"/>
              <w:rPr>
                <w:sz w:val="24"/>
                <w:szCs w:val="24"/>
              </w:rPr>
            </w:pPr>
          </w:p>
        </w:tc>
        <w:tc>
          <w:tcPr>
            <w:tcW w:w="933" w:type="dxa"/>
            <w:tcBorders>
              <w:top w:val="single" w:sz="6" w:space="0" w:color="auto"/>
              <w:left w:val="single" w:sz="6" w:space="0" w:color="auto"/>
              <w:bottom w:val="single" w:sz="6" w:space="0" w:color="auto"/>
              <w:right w:val="single" w:sz="6" w:space="0" w:color="auto"/>
            </w:tcBorders>
          </w:tcPr>
          <w:p w14:paraId="70F69B1F"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3FA9F810" w14:textId="77777777" w:rsidR="00110848" w:rsidRPr="00110848" w:rsidRDefault="00110848" w:rsidP="00E06B36">
            <w:pPr>
              <w:ind w:firstLine="0"/>
              <w:rPr>
                <w:sz w:val="24"/>
                <w:szCs w:val="24"/>
              </w:rPr>
            </w:pPr>
          </w:p>
        </w:tc>
      </w:tr>
      <w:tr w:rsidR="00110848" w:rsidRPr="00110848" w14:paraId="2F0E817B"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30C113EE" w14:textId="77777777" w:rsidR="00110848" w:rsidRPr="00110848" w:rsidRDefault="00110848" w:rsidP="00E06B36">
            <w:pPr>
              <w:ind w:firstLine="0"/>
              <w:rPr>
                <w:sz w:val="24"/>
                <w:szCs w:val="24"/>
              </w:rPr>
            </w:pPr>
            <w:r w:rsidRPr="00110848">
              <w:rPr>
                <w:sz w:val="24"/>
                <w:szCs w:val="24"/>
              </w:rPr>
              <w:t>7.4.2.4.26</w:t>
            </w:r>
          </w:p>
        </w:tc>
        <w:tc>
          <w:tcPr>
            <w:tcW w:w="3403" w:type="dxa"/>
            <w:tcBorders>
              <w:top w:val="single" w:sz="6" w:space="0" w:color="auto"/>
              <w:left w:val="single" w:sz="6" w:space="0" w:color="auto"/>
              <w:bottom w:val="single" w:sz="6" w:space="0" w:color="auto"/>
              <w:right w:val="single" w:sz="6" w:space="0" w:color="auto"/>
            </w:tcBorders>
          </w:tcPr>
          <w:p w14:paraId="7A266DB2" w14:textId="5A0B4F1D" w:rsidR="00110848" w:rsidRPr="00110848" w:rsidRDefault="00110848" w:rsidP="00E06B36">
            <w:pPr>
              <w:ind w:firstLine="0"/>
              <w:rPr>
                <w:sz w:val="24"/>
                <w:szCs w:val="24"/>
              </w:rPr>
            </w:pPr>
            <w:r w:rsidRPr="00E06B36">
              <w:rPr>
                <w:sz w:val="24"/>
                <w:szCs w:val="24"/>
              </w:rPr>
              <w:t>Запись периода публикации данных</w:t>
            </w:r>
          </w:p>
        </w:tc>
        <w:tc>
          <w:tcPr>
            <w:tcW w:w="762" w:type="dxa"/>
            <w:tcBorders>
              <w:top w:val="single" w:sz="6" w:space="0" w:color="auto"/>
              <w:left w:val="single" w:sz="6" w:space="0" w:color="auto"/>
              <w:bottom w:val="single" w:sz="6" w:space="0" w:color="auto"/>
              <w:right w:val="single" w:sz="6" w:space="0" w:color="auto"/>
            </w:tcBorders>
          </w:tcPr>
          <w:p w14:paraId="2F4B3682" w14:textId="77777777" w:rsidR="00110848" w:rsidRPr="00110848" w:rsidRDefault="00110848" w:rsidP="00E06B36">
            <w:pPr>
              <w:ind w:firstLine="0"/>
              <w:rPr>
                <w:sz w:val="24"/>
                <w:szCs w:val="24"/>
              </w:rPr>
            </w:pPr>
            <w:r w:rsidRPr="00110848">
              <w:rPr>
                <w:sz w:val="24"/>
                <w:szCs w:val="24"/>
              </w:rPr>
              <w:t>103</w:t>
            </w:r>
          </w:p>
        </w:tc>
        <w:tc>
          <w:tcPr>
            <w:tcW w:w="765" w:type="dxa"/>
            <w:tcBorders>
              <w:top w:val="single" w:sz="6" w:space="0" w:color="auto"/>
              <w:left w:val="single" w:sz="6" w:space="0" w:color="auto"/>
              <w:bottom w:val="single" w:sz="6" w:space="0" w:color="auto"/>
              <w:right w:val="single" w:sz="6" w:space="0" w:color="auto"/>
            </w:tcBorders>
          </w:tcPr>
          <w:p w14:paraId="7376E1FB"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2C84256"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7A5A34D"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38769472"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38299A3A" w14:textId="77777777" w:rsidR="00110848" w:rsidRPr="00110848" w:rsidRDefault="00110848" w:rsidP="00E06B36">
            <w:pPr>
              <w:ind w:firstLine="0"/>
              <w:rPr>
                <w:sz w:val="24"/>
                <w:szCs w:val="24"/>
              </w:rPr>
            </w:pPr>
          </w:p>
        </w:tc>
      </w:tr>
      <w:tr w:rsidR="00110848" w:rsidRPr="00110848" w14:paraId="71DA6078"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A8A206D" w14:textId="77777777" w:rsidR="00110848" w:rsidRPr="00110848" w:rsidRDefault="00110848" w:rsidP="00E06B36">
            <w:pPr>
              <w:ind w:firstLine="0"/>
              <w:rPr>
                <w:sz w:val="24"/>
                <w:szCs w:val="24"/>
              </w:rPr>
            </w:pPr>
            <w:r w:rsidRPr="00110848">
              <w:rPr>
                <w:sz w:val="24"/>
                <w:szCs w:val="24"/>
              </w:rPr>
              <w:t>7.4.2.4.27</w:t>
            </w:r>
          </w:p>
        </w:tc>
        <w:tc>
          <w:tcPr>
            <w:tcW w:w="3403" w:type="dxa"/>
            <w:tcBorders>
              <w:top w:val="single" w:sz="6" w:space="0" w:color="auto"/>
              <w:left w:val="single" w:sz="6" w:space="0" w:color="auto"/>
              <w:bottom w:val="single" w:sz="6" w:space="0" w:color="auto"/>
              <w:right w:val="single" w:sz="6" w:space="0" w:color="auto"/>
            </w:tcBorders>
          </w:tcPr>
          <w:p w14:paraId="000AE026" w14:textId="7815587C" w:rsidR="00110848" w:rsidRPr="00110848" w:rsidRDefault="00110848" w:rsidP="00E06B36">
            <w:pPr>
              <w:ind w:firstLine="0"/>
              <w:rPr>
                <w:sz w:val="24"/>
                <w:szCs w:val="24"/>
              </w:rPr>
            </w:pPr>
            <w:r w:rsidRPr="00E06B36">
              <w:rPr>
                <w:sz w:val="24"/>
                <w:szCs w:val="24"/>
              </w:rPr>
              <w:t>Запись триггера публикации данных</w:t>
            </w:r>
          </w:p>
        </w:tc>
        <w:tc>
          <w:tcPr>
            <w:tcW w:w="762" w:type="dxa"/>
            <w:tcBorders>
              <w:top w:val="single" w:sz="6" w:space="0" w:color="auto"/>
              <w:left w:val="single" w:sz="6" w:space="0" w:color="auto"/>
              <w:bottom w:val="single" w:sz="6" w:space="0" w:color="auto"/>
              <w:right w:val="single" w:sz="6" w:space="0" w:color="auto"/>
            </w:tcBorders>
          </w:tcPr>
          <w:p w14:paraId="3C45D085" w14:textId="77777777" w:rsidR="00110848" w:rsidRPr="00110848" w:rsidRDefault="00110848" w:rsidP="00E06B36">
            <w:pPr>
              <w:ind w:firstLine="0"/>
              <w:rPr>
                <w:sz w:val="24"/>
                <w:szCs w:val="24"/>
              </w:rPr>
            </w:pPr>
            <w:r w:rsidRPr="00110848">
              <w:rPr>
                <w:sz w:val="24"/>
                <w:szCs w:val="24"/>
              </w:rPr>
              <w:t>104</w:t>
            </w:r>
          </w:p>
        </w:tc>
        <w:tc>
          <w:tcPr>
            <w:tcW w:w="765" w:type="dxa"/>
            <w:tcBorders>
              <w:top w:val="single" w:sz="6" w:space="0" w:color="auto"/>
              <w:left w:val="single" w:sz="6" w:space="0" w:color="auto"/>
              <w:bottom w:val="single" w:sz="6" w:space="0" w:color="auto"/>
              <w:right w:val="single" w:sz="6" w:space="0" w:color="auto"/>
            </w:tcBorders>
          </w:tcPr>
          <w:p w14:paraId="5D5D596E"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613CB3A4"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0C47CE2"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3CF7CFEE"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09F0B19C" w14:textId="77777777" w:rsidR="00110848" w:rsidRPr="00110848" w:rsidRDefault="00110848" w:rsidP="00E06B36">
            <w:pPr>
              <w:ind w:firstLine="0"/>
              <w:rPr>
                <w:sz w:val="24"/>
                <w:szCs w:val="24"/>
              </w:rPr>
            </w:pPr>
          </w:p>
        </w:tc>
      </w:tr>
      <w:tr w:rsidR="00110848" w:rsidRPr="00110848" w14:paraId="7D7E7147"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1B3E1A4" w14:textId="77777777" w:rsidR="00110848" w:rsidRPr="00110848" w:rsidRDefault="00110848" w:rsidP="00E06B36">
            <w:pPr>
              <w:ind w:firstLine="0"/>
              <w:rPr>
                <w:sz w:val="24"/>
                <w:szCs w:val="24"/>
              </w:rPr>
            </w:pPr>
            <w:r w:rsidRPr="00110848">
              <w:rPr>
                <w:sz w:val="24"/>
                <w:szCs w:val="24"/>
              </w:rPr>
              <w:t>7.4.2.4.28</w:t>
            </w:r>
          </w:p>
        </w:tc>
        <w:tc>
          <w:tcPr>
            <w:tcW w:w="3403" w:type="dxa"/>
            <w:tcBorders>
              <w:top w:val="single" w:sz="6" w:space="0" w:color="auto"/>
              <w:left w:val="single" w:sz="6" w:space="0" w:color="auto"/>
              <w:bottom w:val="single" w:sz="6" w:space="0" w:color="auto"/>
              <w:right w:val="single" w:sz="6" w:space="0" w:color="auto"/>
            </w:tcBorders>
          </w:tcPr>
          <w:p w14:paraId="4CE428C5" w14:textId="52544D3A" w:rsidR="00110848" w:rsidRPr="00110848" w:rsidRDefault="00110848" w:rsidP="00E06B36">
            <w:pPr>
              <w:ind w:firstLine="0"/>
              <w:rPr>
                <w:sz w:val="24"/>
                <w:szCs w:val="24"/>
              </w:rPr>
            </w:pPr>
            <w:r w:rsidRPr="00E06B36">
              <w:rPr>
                <w:sz w:val="24"/>
                <w:szCs w:val="24"/>
              </w:rPr>
              <w:t>Считывание конфигурации режима публикации данных</w:t>
            </w:r>
          </w:p>
        </w:tc>
        <w:tc>
          <w:tcPr>
            <w:tcW w:w="762" w:type="dxa"/>
            <w:tcBorders>
              <w:top w:val="single" w:sz="6" w:space="0" w:color="auto"/>
              <w:left w:val="single" w:sz="6" w:space="0" w:color="auto"/>
              <w:bottom w:val="single" w:sz="6" w:space="0" w:color="auto"/>
              <w:right w:val="single" w:sz="6" w:space="0" w:color="auto"/>
            </w:tcBorders>
          </w:tcPr>
          <w:p w14:paraId="67FCDF63" w14:textId="77777777" w:rsidR="00110848" w:rsidRPr="00110848" w:rsidRDefault="00110848" w:rsidP="00E06B36">
            <w:pPr>
              <w:ind w:firstLine="0"/>
              <w:rPr>
                <w:sz w:val="24"/>
                <w:szCs w:val="24"/>
              </w:rPr>
            </w:pPr>
            <w:r w:rsidRPr="00110848">
              <w:rPr>
                <w:sz w:val="24"/>
                <w:szCs w:val="24"/>
              </w:rPr>
              <w:t>105</w:t>
            </w:r>
          </w:p>
        </w:tc>
        <w:tc>
          <w:tcPr>
            <w:tcW w:w="765" w:type="dxa"/>
            <w:tcBorders>
              <w:top w:val="single" w:sz="6" w:space="0" w:color="auto"/>
              <w:left w:val="single" w:sz="6" w:space="0" w:color="auto"/>
              <w:bottom w:val="single" w:sz="6" w:space="0" w:color="auto"/>
              <w:right w:val="single" w:sz="6" w:space="0" w:color="auto"/>
            </w:tcBorders>
          </w:tcPr>
          <w:p w14:paraId="6B12C04A"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967C33B"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CB97B16"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62B3CDDC"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26ED6D14" w14:textId="77777777" w:rsidR="00110848" w:rsidRPr="00110848" w:rsidRDefault="00110848" w:rsidP="00E06B36">
            <w:pPr>
              <w:ind w:firstLine="0"/>
              <w:rPr>
                <w:sz w:val="24"/>
                <w:szCs w:val="24"/>
              </w:rPr>
            </w:pPr>
          </w:p>
        </w:tc>
      </w:tr>
      <w:tr w:rsidR="00110848" w:rsidRPr="00110848" w14:paraId="460407E9"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6CCA8E6" w14:textId="77777777" w:rsidR="00110848" w:rsidRPr="00110848" w:rsidRDefault="00110848" w:rsidP="00E06B36">
            <w:pPr>
              <w:ind w:firstLine="0"/>
              <w:rPr>
                <w:sz w:val="24"/>
                <w:szCs w:val="24"/>
              </w:rPr>
            </w:pPr>
            <w:r w:rsidRPr="00110848">
              <w:rPr>
                <w:sz w:val="24"/>
                <w:szCs w:val="24"/>
              </w:rPr>
              <w:t>7.4.2.4.29</w:t>
            </w:r>
          </w:p>
        </w:tc>
        <w:tc>
          <w:tcPr>
            <w:tcW w:w="3403" w:type="dxa"/>
            <w:tcBorders>
              <w:top w:val="single" w:sz="6" w:space="0" w:color="auto"/>
              <w:left w:val="single" w:sz="6" w:space="0" w:color="auto"/>
              <w:bottom w:val="single" w:sz="6" w:space="0" w:color="auto"/>
              <w:right w:val="single" w:sz="6" w:space="0" w:color="auto"/>
            </w:tcBorders>
          </w:tcPr>
          <w:p w14:paraId="2478865A" w14:textId="792DE130" w:rsidR="00110848" w:rsidRPr="00110848" w:rsidRDefault="00110848" w:rsidP="00E06B36">
            <w:pPr>
              <w:ind w:firstLine="0"/>
              <w:rPr>
                <w:sz w:val="24"/>
                <w:szCs w:val="24"/>
              </w:rPr>
            </w:pPr>
            <w:r w:rsidRPr="00E06B36">
              <w:rPr>
                <w:sz w:val="24"/>
                <w:szCs w:val="24"/>
              </w:rPr>
              <w:t>Очистить отложенные отклики</w:t>
            </w:r>
          </w:p>
        </w:tc>
        <w:tc>
          <w:tcPr>
            <w:tcW w:w="762" w:type="dxa"/>
            <w:tcBorders>
              <w:top w:val="single" w:sz="6" w:space="0" w:color="auto"/>
              <w:left w:val="single" w:sz="6" w:space="0" w:color="auto"/>
              <w:bottom w:val="single" w:sz="6" w:space="0" w:color="auto"/>
              <w:right w:val="single" w:sz="6" w:space="0" w:color="auto"/>
            </w:tcBorders>
          </w:tcPr>
          <w:p w14:paraId="3EC6FBD8" w14:textId="77777777" w:rsidR="00110848" w:rsidRPr="00110848" w:rsidRDefault="00110848" w:rsidP="00E06B36">
            <w:pPr>
              <w:ind w:firstLine="0"/>
              <w:rPr>
                <w:sz w:val="24"/>
                <w:szCs w:val="24"/>
              </w:rPr>
            </w:pPr>
            <w:r w:rsidRPr="00110848">
              <w:rPr>
                <w:sz w:val="24"/>
                <w:szCs w:val="24"/>
              </w:rPr>
              <w:t>106</w:t>
            </w:r>
          </w:p>
        </w:tc>
        <w:tc>
          <w:tcPr>
            <w:tcW w:w="765" w:type="dxa"/>
            <w:tcBorders>
              <w:top w:val="single" w:sz="6" w:space="0" w:color="auto"/>
              <w:left w:val="single" w:sz="6" w:space="0" w:color="auto"/>
              <w:bottom w:val="single" w:sz="6" w:space="0" w:color="auto"/>
              <w:right w:val="single" w:sz="6" w:space="0" w:color="auto"/>
            </w:tcBorders>
          </w:tcPr>
          <w:p w14:paraId="72B85C71"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5BF4620"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35F202D5"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20636A9D"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20FDDC95" w14:textId="77777777" w:rsidR="00110848" w:rsidRPr="00110848" w:rsidRDefault="00110848" w:rsidP="00E06B36">
            <w:pPr>
              <w:ind w:firstLine="0"/>
              <w:rPr>
                <w:sz w:val="24"/>
                <w:szCs w:val="24"/>
              </w:rPr>
            </w:pPr>
          </w:p>
        </w:tc>
      </w:tr>
      <w:tr w:rsidR="00110848" w:rsidRPr="00110848" w14:paraId="5B46C432"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23B04FEF" w14:textId="77777777" w:rsidR="00110848" w:rsidRPr="00110848" w:rsidRDefault="00110848" w:rsidP="00E06B36">
            <w:pPr>
              <w:ind w:firstLine="0"/>
              <w:rPr>
                <w:sz w:val="24"/>
                <w:szCs w:val="24"/>
              </w:rPr>
            </w:pPr>
            <w:r w:rsidRPr="00110848">
              <w:rPr>
                <w:sz w:val="24"/>
                <w:szCs w:val="24"/>
              </w:rPr>
              <w:t>7.4.2.4.30</w:t>
            </w:r>
          </w:p>
        </w:tc>
        <w:tc>
          <w:tcPr>
            <w:tcW w:w="3403" w:type="dxa"/>
            <w:tcBorders>
              <w:top w:val="single" w:sz="6" w:space="0" w:color="auto"/>
              <w:left w:val="single" w:sz="6" w:space="0" w:color="auto"/>
              <w:bottom w:val="single" w:sz="6" w:space="0" w:color="auto"/>
              <w:right w:val="single" w:sz="6" w:space="0" w:color="auto"/>
            </w:tcBorders>
          </w:tcPr>
          <w:p w14:paraId="3DF758F1" w14:textId="793C6CBD" w:rsidR="00110848" w:rsidRPr="00110848" w:rsidRDefault="00110848" w:rsidP="00E06B36">
            <w:pPr>
              <w:ind w:firstLine="0"/>
              <w:rPr>
                <w:sz w:val="24"/>
                <w:szCs w:val="24"/>
              </w:rPr>
            </w:pPr>
            <w:r w:rsidRPr="00E06B36">
              <w:rPr>
                <w:sz w:val="24"/>
                <w:szCs w:val="24"/>
              </w:rPr>
              <w:t>Запись переменных устройства публикации данных</w:t>
            </w:r>
          </w:p>
        </w:tc>
        <w:tc>
          <w:tcPr>
            <w:tcW w:w="762" w:type="dxa"/>
            <w:tcBorders>
              <w:top w:val="single" w:sz="6" w:space="0" w:color="auto"/>
              <w:left w:val="single" w:sz="6" w:space="0" w:color="auto"/>
              <w:bottom w:val="single" w:sz="6" w:space="0" w:color="auto"/>
              <w:right w:val="single" w:sz="6" w:space="0" w:color="auto"/>
            </w:tcBorders>
          </w:tcPr>
          <w:p w14:paraId="551BFC94" w14:textId="77777777" w:rsidR="00110848" w:rsidRPr="00110848" w:rsidRDefault="00110848" w:rsidP="00E06B36">
            <w:pPr>
              <w:ind w:firstLine="0"/>
              <w:rPr>
                <w:sz w:val="24"/>
                <w:szCs w:val="24"/>
              </w:rPr>
            </w:pPr>
            <w:r w:rsidRPr="00110848">
              <w:rPr>
                <w:sz w:val="24"/>
                <w:szCs w:val="24"/>
              </w:rPr>
              <w:t>107</w:t>
            </w:r>
          </w:p>
        </w:tc>
        <w:tc>
          <w:tcPr>
            <w:tcW w:w="765" w:type="dxa"/>
            <w:tcBorders>
              <w:top w:val="single" w:sz="6" w:space="0" w:color="auto"/>
              <w:left w:val="single" w:sz="6" w:space="0" w:color="auto"/>
              <w:bottom w:val="single" w:sz="6" w:space="0" w:color="auto"/>
              <w:right w:val="single" w:sz="6" w:space="0" w:color="auto"/>
            </w:tcBorders>
          </w:tcPr>
          <w:p w14:paraId="2DB58A3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8852326"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6A22C3E"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66880C48"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0C4C041F" w14:textId="77777777" w:rsidR="00110848" w:rsidRPr="00110848" w:rsidRDefault="00110848" w:rsidP="00E06B36">
            <w:pPr>
              <w:ind w:firstLine="0"/>
              <w:rPr>
                <w:sz w:val="24"/>
                <w:szCs w:val="24"/>
              </w:rPr>
            </w:pPr>
          </w:p>
        </w:tc>
      </w:tr>
      <w:tr w:rsidR="00110848" w:rsidRPr="00110848" w14:paraId="403E76C4"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4E18F13" w14:textId="77777777" w:rsidR="00110848" w:rsidRPr="00110848" w:rsidRDefault="00110848" w:rsidP="00E06B36">
            <w:pPr>
              <w:ind w:firstLine="0"/>
              <w:rPr>
                <w:sz w:val="24"/>
                <w:szCs w:val="24"/>
              </w:rPr>
            </w:pPr>
            <w:r w:rsidRPr="00110848">
              <w:rPr>
                <w:sz w:val="24"/>
                <w:szCs w:val="24"/>
              </w:rPr>
              <w:t>7.4.2.4.31</w:t>
            </w:r>
          </w:p>
        </w:tc>
        <w:tc>
          <w:tcPr>
            <w:tcW w:w="3403" w:type="dxa"/>
            <w:tcBorders>
              <w:top w:val="single" w:sz="6" w:space="0" w:color="auto"/>
              <w:left w:val="single" w:sz="6" w:space="0" w:color="auto"/>
              <w:bottom w:val="single" w:sz="6" w:space="0" w:color="auto"/>
              <w:right w:val="single" w:sz="6" w:space="0" w:color="auto"/>
            </w:tcBorders>
          </w:tcPr>
          <w:p w14:paraId="1C3AAEBC" w14:textId="0FA21388" w:rsidR="00110848" w:rsidRPr="00110848" w:rsidRDefault="00110848" w:rsidP="00E06B36">
            <w:pPr>
              <w:ind w:firstLine="0"/>
              <w:rPr>
                <w:sz w:val="24"/>
                <w:szCs w:val="24"/>
              </w:rPr>
            </w:pPr>
            <w:r w:rsidRPr="00E06B36">
              <w:rPr>
                <w:sz w:val="24"/>
                <w:szCs w:val="24"/>
              </w:rPr>
              <w:t>Запись номера команды режима публикации данных</w:t>
            </w:r>
          </w:p>
        </w:tc>
        <w:tc>
          <w:tcPr>
            <w:tcW w:w="762" w:type="dxa"/>
            <w:tcBorders>
              <w:top w:val="single" w:sz="6" w:space="0" w:color="auto"/>
              <w:left w:val="single" w:sz="6" w:space="0" w:color="auto"/>
              <w:bottom w:val="single" w:sz="6" w:space="0" w:color="auto"/>
              <w:right w:val="single" w:sz="6" w:space="0" w:color="auto"/>
            </w:tcBorders>
          </w:tcPr>
          <w:p w14:paraId="124E2C2E" w14:textId="77777777" w:rsidR="00110848" w:rsidRPr="00110848" w:rsidRDefault="00110848" w:rsidP="00E06B36">
            <w:pPr>
              <w:ind w:firstLine="0"/>
              <w:rPr>
                <w:sz w:val="24"/>
                <w:szCs w:val="24"/>
              </w:rPr>
            </w:pPr>
            <w:r w:rsidRPr="00110848">
              <w:rPr>
                <w:sz w:val="24"/>
                <w:szCs w:val="24"/>
              </w:rPr>
              <w:t>108</w:t>
            </w:r>
          </w:p>
        </w:tc>
        <w:tc>
          <w:tcPr>
            <w:tcW w:w="765" w:type="dxa"/>
            <w:tcBorders>
              <w:top w:val="single" w:sz="6" w:space="0" w:color="auto"/>
              <w:left w:val="single" w:sz="6" w:space="0" w:color="auto"/>
              <w:bottom w:val="single" w:sz="6" w:space="0" w:color="auto"/>
              <w:right w:val="single" w:sz="6" w:space="0" w:color="auto"/>
            </w:tcBorders>
          </w:tcPr>
          <w:p w14:paraId="5C0197EF"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42E80A5"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70A0518"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66724AAD"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49A7AA56" w14:textId="77777777" w:rsidR="00110848" w:rsidRPr="00110848" w:rsidRDefault="00110848" w:rsidP="00E06B36">
            <w:pPr>
              <w:ind w:firstLine="0"/>
              <w:rPr>
                <w:sz w:val="24"/>
                <w:szCs w:val="24"/>
              </w:rPr>
            </w:pPr>
          </w:p>
        </w:tc>
      </w:tr>
      <w:tr w:rsidR="00110848" w:rsidRPr="00110848" w14:paraId="0E70312A"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375F08A8" w14:textId="77777777" w:rsidR="00110848" w:rsidRPr="00110848" w:rsidRDefault="00110848" w:rsidP="00E06B36">
            <w:pPr>
              <w:ind w:firstLine="0"/>
              <w:rPr>
                <w:sz w:val="24"/>
                <w:szCs w:val="24"/>
              </w:rPr>
            </w:pPr>
            <w:r w:rsidRPr="00110848">
              <w:rPr>
                <w:sz w:val="24"/>
                <w:szCs w:val="24"/>
              </w:rPr>
              <w:t>7.4.2.4.32</w:t>
            </w:r>
          </w:p>
        </w:tc>
        <w:tc>
          <w:tcPr>
            <w:tcW w:w="3403" w:type="dxa"/>
            <w:tcBorders>
              <w:top w:val="single" w:sz="6" w:space="0" w:color="auto"/>
              <w:left w:val="single" w:sz="6" w:space="0" w:color="auto"/>
              <w:bottom w:val="single" w:sz="6" w:space="0" w:color="auto"/>
              <w:right w:val="single" w:sz="6" w:space="0" w:color="auto"/>
            </w:tcBorders>
          </w:tcPr>
          <w:p w14:paraId="53DBEB7F" w14:textId="428391A4" w:rsidR="00110848" w:rsidRPr="00110848" w:rsidRDefault="00110848" w:rsidP="00E06B36">
            <w:pPr>
              <w:ind w:firstLine="0"/>
              <w:rPr>
                <w:sz w:val="24"/>
                <w:szCs w:val="24"/>
              </w:rPr>
            </w:pPr>
            <w:r w:rsidRPr="00E06B36">
              <w:rPr>
                <w:sz w:val="24"/>
                <w:szCs w:val="24"/>
              </w:rPr>
              <w:t>Запись управления режимом публикации данных</w:t>
            </w:r>
          </w:p>
        </w:tc>
        <w:tc>
          <w:tcPr>
            <w:tcW w:w="762" w:type="dxa"/>
            <w:tcBorders>
              <w:top w:val="single" w:sz="6" w:space="0" w:color="auto"/>
              <w:left w:val="single" w:sz="6" w:space="0" w:color="auto"/>
              <w:bottom w:val="single" w:sz="6" w:space="0" w:color="auto"/>
              <w:right w:val="single" w:sz="6" w:space="0" w:color="auto"/>
            </w:tcBorders>
          </w:tcPr>
          <w:p w14:paraId="36E65881" w14:textId="77777777" w:rsidR="00110848" w:rsidRPr="00110848" w:rsidRDefault="00110848" w:rsidP="00E06B36">
            <w:pPr>
              <w:ind w:firstLine="0"/>
              <w:rPr>
                <w:sz w:val="24"/>
                <w:szCs w:val="24"/>
              </w:rPr>
            </w:pPr>
            <w:r w:rsidRPr="00110848">
              <w:rPr>
                <w:sz w:val="24"/>
                <w:szCs w:val="24"/>
              </w:rPr>
              <w:t>109</w:t>
            </w:r>
          </w:p>
        </w:tc>
        <w:tc>
          <w:tcPr>
            <w:tcW w:w="765" w:type="dxa"/>
            <w:tcBorders>
              <w:top w:val="single" w:sz="6" w:space="0" w:color="auto"/>
              <w:left w:val="single" w:sz="6" w:space="0" w:color="auto"/>
              <w:bottom w:val="single" w:sz="6" w:space="0" w:color="auto"/>
              <w:right w:val="single" w:sz="6" w:space="0" w:color="auto"/>
            </w:tcBorders>
          </w:tcPr>
          <w:p w14:paraId="3DDE1FE2"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0D7A04D6"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D183027"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43FC1AAA"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3997C513" w14:textId="77777777" w:rsidR="00110848" w:rsidRPr="00110848" w:rsidRDefault="00110848" w:rsidP="00E06B36">
            <w:pPr>
              <w:ind w:firstLine="0"/>
              <w:rPr>
                <w:sz w:val="24"/>
                <w:szCs w:val="24"/>
              </w:rPr>
            </w:pPr>
          </w:p>
        </w:tc>
      </w:tr>
      <w:tr w:rsidR="00110848" w:rsidRPr="00110848" w14:paraId="396E21E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11AC1C6" w14:textId="77777777" w:rsidR="00110848" w:rsidRPr="00110848" w:rsidRDefault="00110848" w:rsidP="00E06B36">
            <w:pPr>
              <w:ind w:firstLine="0"/>
              <w:rPr>
                <w:sz w:val="24"/>
                <w:szCs w:val="24"/>
              </w:rPr>
            </w:pPr>
            <w:r w:rsidRPr="00110848">
              <w:rPr>
                <w:sz w:val="24"/>
                <w:szCs w:val="24"/>
              </w:rPr>
              <w:t>7.4.2.4.33</w:t>
            </w:r>
          </w:p>
        </w:tc>
        <w:tc>
          <w:tcPr>
            <w:tcW w:w="3403" w:type="dxa"/>
            <w:tcBorders>
              <w:top w:val="single" w:sz="6" w:space="0" w:color="auto"/>
              <w:left w:val="single" w:sz="6" w:space="0" w:color="auto"/>
              <w:bottom w:val="single" w:sz="6" w:space="0" w:color="auto"/>
              <w:right w:val="single" w:sz="6" w:space="0" w:color="auto"/>
            </w:tcBorders>
          </w:tcPr>
          <w:p w14:paraId="7A886E2A" w14:textId="2E4CC04A" w:rsidR="00110848" w:rsidRPr="00110848" w:rsidRDefault="00110848" w:rsidP="00E06B36">
            <w:pPr>
              <w:ind w:firstLine="0"/>
              <w:rPr>
                <w:sz w:val="24"/>
                <w:szCs w:val="24"/>
              </w:rPr>
            </w:pPr>
            <w:r w:rsidRPr="00E06B36">
              <w:rPr>
                <w:sz w:val="24"/>
                <w:szCs w:val="24"/>
              </w:rPr>
              <w:t>Считывание сводки уведомлений о событиях</w:t>
            </w:r>
          </w:p>
        </w:tc>
        <w:tc>
          <w:tcPr>
            <w:tcW w:w="762" w:type="dxa"/>
            <w:tcBorders>
              <w:top w:val="single" w:sz="6" w:space="0" w:color="auto"/>
              <w:left w:val="single" w:sz="6" w:space="0" w:color="auto"/>
              <w:bottom w:val="single" w:sz="6" w:space="0" w:color="auto"/>
              <w:right w:val="single" w:sz="6" w:space="0" w:color="auto"/>
            </w:tcBorders>
          </w:tcPr>
          <w:p w14:paraId="5EF74C06" w14:textId="77777777" w:rsidR="00110848" w:rsidRPr="00110848" w:rsidRDefault="00110848" w:rsidP="00E06B36">
            <w:pPr>
              <w:ind w:firstLine="0"/>
              <w:rPr>
                <w:sz w:val="24"/>
                <w:szCs w:val="24"/>
              </w:rPr>
            </w:pPr>
            <w:r w:rsidRPr="00110848">
              <w:rPr>
                <w:sz w:val="24"/>
                <w:szCs w:val="24"/>
              </w:rPr>
              <w:t>115</w:t>
            </w:r>
          </w:p>
        </w:tc>
        <w:tc>
          <w:tcPr>
            <w:tcW w:w="765" w:type="dxa"/>
            <w:tcBorders>
              <w:top w:val="single" w:sz="6" w:space="0" w:color="auto"/>
              <w:left w:val="single" w:sz="6" w:space="0" w:color="auto"/>
              <w:bottom w:val="single" w:sz="6" w:space="0" w:color="auto"/>
              <w:right w:val="single" w:sz="6" w:space="0" w:color="auto"/>
            </w:tcBorders>
          </w:tcPr>
          <w:p w14:paraId="502C76D8"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54D80F30"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FCB92A7"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3FC6184A"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2D9EA008" w14:textId="77777777" w:rsidR="00110848" w:rsidRPr="00110848" w:rsidRDefault="00110848" w:rsidP="00E06B36">
            <w:pPr>
              <w:ind w:firstLine="0"/>
              <w:rPr>
                <w:sz w:val="24"/>
                <w:szCs w:val="24"/>
              </w:rPr>
            </w:pPr>
          </w:p>
        </w:tc>
      </w:tr>
      <w:tr w:rsidR="00110848" w:rsidRPr="00110848" w14:paraId="28CAEF4D"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1169FCF" w14:textId="77777777" w:rsidR="00110848" w:rsidRPr="00110848" w:rsidRDefault="00110848" w:rsidP="00E06B36">
            <w:pPr>
              <w:ind w:firstLine="0"/>
              <w:rPr>
                <w:sz w:val="24"/>
                <w:szCs w:val="24"/>
              </w:rPr>
            </w:pPr>
            <w:r w:rsidRPr="00110848">
              <w:rPr>
                <w:sz w:val="24"/>
                <w:szCs w:val="24"/>
              </w:rPr>
              <w:lastRenderedPageBreak/>
              <w:t>7.4.2.4.34</w:t>
            </w:r>
          </w:p>
        </w:tc>
        <w:tc>
          <w:tcPr>
            <w:tcW w:w="3403" w:type="dxa"/>
            <w:tcBorders>
              <w:top w:val="single" w:sz="6" w:space="0" w:color="auto"/>
              <w:left w:val="single" w:sz="6" w:space="0" w:color="auto"/>
              <w:bottom w:val="single" w:sz="6" w:space="0" w:color="auto"/>
              <w:right w:val="single" w:sz="6" w:space="0" w:color="auto"/>
            </w:tcBorders>
          </w:tcPr>
          <w:p w14:paraId="6BFDB7B1" w14:textId="0E084F7B" w:rsidR="00110848" w:rsidRPr="00110848" w:rsidRDefault="00110848" w:rsidP="00E06B36">
            <w:pPr>
              <w:ind w:firstLine="0"/>
              <w:rPr>
                <w:sz w:val="24"/>
                <w:szCs w:val="24"/>
              </w:rPr>
            </w:pPr>
            <w:r w:rsidRPr="00E06B36">
              <w:rPr>
                <w:sz w:val="24"/>
                <w:szCs w:val="24"/>
              </w:rPr>
              <w:t>Запись битовой маски уведомления о событии</w:t>
            </w:r>
          </w:p>
        </w:tc>
        <w:tc>
          <w:tcPr>
            <w:tcW w:w="762" w:type="dxa"/>
            <w:tcBorders>
              <w:top w:val="single" w:sz="6" w:space="0" w:color="auto"/>
              <w:left w:val="single" w:sz="6" w:space="0" w:color="auto"/>
              <w:bottom w:val="single" w:sz="6" w:space="0" w:color="auto"/>
              <w:right w:val="single" w:sz="6" w:space="0" w:color="auto"/>
            </w:tcBorders>
          </w:tcPr>
          <w:p w14:paraId="7F7CE5ED" w14:textId="77777777" w:rsidR="00110848" w:rsidRPr="00110848" w:rsidRDefault="00110848" w:rsidP="00E06B36">
            <w:pPr>
              <w:ind w:firstLine="0"/>
              <w:rPr>
                <w:sz w:val="24"/>
                <w:szCs w:val="24"/>
              </w:rPr>
            </w:pPr>
            <w:r w:rsidRPr="00110848">
              <w:rPr>
                <w:sz w:val="24"/>
                <w:szCs w:val="24"/>
              </w:rPr>
              <w:t>116</w:t>
            </w:r>
          </w:p>
        </w:tc>
        <w:tc>
          <w:tcPr>
            <w:tcW w:w="765" w:type="dxa"/>
            <w:tcBorders>
              <w:top w:val="single" w:sz="6" w:space="0" w:color="auto"/>
              <w:left w:val="single" w:sz="6" w:space="0" w:color="auto"/>
              <w:bottom w:val="single" w:sz="6" w:space="0" w:color="auto"/>
              <w:right w:val="single" w:sz="6" w:space="0" w:color="auto"/>
            </w:tcBorders>
          </w:tcPr>
          <w:p w14:paraId="758DB333"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5820A057"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6B40A56"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73FD722F"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5D127979" w14:textId="77777777" w:rsidR="00110848" w:rsidRPr="00110848" w:rsidRDefault="00110848" w:rsidP="00E06B36">
            <w:pPr>
              <w:ind w:firstLine="0"/>
              <w:rPr>
                <w:sz w:val="24"/>
                <w:szCs w:val="24"/>
              </w:rPr>
            </w:pPr>
          </w:p>
        </w:tc>
      </w:tr>
      <w:tr w:rsidR="00110848" w:rsidRPr="00110848" w14:paraId="0BF4BA15"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C4B165F" w14:textId="77777777" w:rsidR="00110848" w:rsidRPr="00110848" w:rsidRDefault="00110848" w:rsidP="00E06B36">
            <w:pPr>
              <w:ind w:firstLine="0"/>
              <w:rPr>
                <w:sz w:val="24"/>
                <w:szCs w:val="24"/>
              </w:rPr>
            </w:pPr>
            <w:r w:rsidRPr="00110848">
              <w:rPr>
                <w:sz w:val="24"/>
                <w:szCs w:val="24"/>
              </w:rPr>
              <w:t>7.4.2.4.35</w:t>
            </w:r>
          </w:p>
        </w:tc>
        <w:tc>
          <w:tcPr>
            <w:tcW w:w="3403" w:type="dxa"/>
            <w:tcBorders>
              <w:top w:val="single" w:sz="6" w:space="0" w:color="auto"/>
              <w:left w:val="single" w:sz="6" w:space="0" w:color="auto"/>
              <w:bottom w:val="single" w:sz="6" w:space="0" w:color="auto"/>
              <w:right w:val="single" w:sz="6" w:space="0" w:color="auto"/>
            </w:tcBorders>
          </w:tcPr>
          <w:p w14:paraId="37A5F33C" w14:textId="1363830E" w:rsidR="00110848" w:rsidRPr="00110848" w:rsidRDefault="00110848" w:rsidP="00E06B36">
            <w:pPr>
              <w:ind w:firstLine="0"/>
              <w:rPr>
                <w:sz w:val="24"/>
                <w:szCs w:val="24"/>
              </w:rPr>
            </w:pPr>
            <w:r w:rsidRPr="00E06B36">
              <w:rPr>
                <w:sz w:val="24"/>
                <w:szCs w:val="24"/>
              </w:rPr>
              <w:t>Время уведомления о событии записи</w:t>
            </w:r>
          </w:p>
        </w:tc>
        <w:tc>
          <w:tcPr>
            <w:tcW w:w="762" w:type="dxa"/>
            <w:tcBorders>
              <w:top w:val="single" w:sz="6" w:space="0" w:color="auto"/>
              <w:left w:val="single" w:sz="6" w:space="0" w:color="auto"/>
              <w:bottom w:val="single" w:sz="6" w:space="0" w:color="auto"/>
              <w:right w:val="single" w:sz="6" w:space="0" w:color="auto"/>
            </w:tcBorders>
          </w:tcPr>
          <w:p w14:paraId="74710B87" w14:textId="77777777" w:rsidR="00110848" w:rsidRPr="00110848" w:rsidRDefault="00110848" w:rsidP="00E06B36">
            <w:pPr>
              <w:ind w:firstLine="0"/>
              <w:rPr>
                <w:sz w:val="24"/>
                <w:szCs w:val="24"/>
              </w:rPr>
            </w:pPr>
            <w:r w:rsidRPr="00110848">
              <w:rPr>
                <w:sz w:val="24"/>
                <w:szCs w:val="24"/>
              </w:rPr>
              <w:t>117</w:t>
            </w:r>
          </w:p>
        </w:tc>
        <w:tc>
          <w:tcPr>
            <w:tcW w:w="765" w:type="dxa"/>
            <w:tcBorders>
              <w:top w:val="single" w:sz="6" w:space="0" w:color="auto"/>
              <w:left w:val="single" w:sz="6" w:space="0" w:color="auto"/>
              <w:bottom w:val="single" w:sz="6" w:space="0" w:color="auto"/>
              <w:right w:val="single" w:sz="6" w:space="0" w:color="auto"/>
            </w:tcBorders>
          </w:tcPr>
          <w:p w14:paraId="2FD425DE"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8BD77CF"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7AA28F4"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75F1C9B7"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57D470B5" w14:textId="77777777" w:rsidR="00110848" w:rsidRPr="00110848" w:rsidRDefault="00110848" w:rsidP="00E06B36">
            <w:pPr>
              <w:ind w:firstLine="0"/>
              <w:rPr>
                <w:sz w:val="24"/>
                <w:szCs w:val="24"/>
              </w:rPr>
            </w:pPr>
          </w:p>
        </w:tc>
      </w:tr>
      <w:tr w:rsidR="00110848" w:rsidRPr="00110848" w14:paraId="7453F3DA"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6936170" w14:textId="77777777" w:rsidR="00110848" w:rsidRPr="00110848" w:rsidRDefault="00110848" w:rsidP="00E06B36">
            <w:pPr>
              <w:ind w:firstLine="0"/>
              <w:rPr>
                <w:sz w:val="24"/>
                <w:szCs w:val="24"/>
              </w:rPr>
            </w:pPr>
            <w:r w:rsidRPr="00110848">
              <w:rPr>
                <w:sz w:val="24"/>
                <w:szCs w:val="24"/>
              </w:rPr>
              <w:t>7.4.2.4.36</w:t>
            </w:r>
          </w:p>
        </w:tc>
        <w:tc>
          <w:tcPr>
            <w:tcW w:w="3403" w:type="dxa"/>
            <w:tcBorders>
              <w:top w:val="single" w:sz="6" w:space="0" w:color="auto"/>
              <w:left w:val="single" w:sz="6" w:space="0" w:color="auto"/>
              <w:bottom w:val="single" w:sz="6" w:space="0" w:color="auto"/>
              <w:right w:val="single" w:sz="6" w:space="0" w:color="auto"/>
            </w:tcBorders>
          </w:tcPr>
          <w:p w14:paraId="1F0DED2A" w14:textId="03C078D1" w:rsidR="00110848" w:rsidRPr="00110848" w:rsidRDefault="00110848" w:rsidP="00E06B36">
            <w:pPr>
              <w:ind w:firstLine="0"/>
              <w:rPr>
                <w:sz w:val="24"/>
                <w:szCs w:val="24"/>
              </w:rPr>
            </w:pPr>
            <w:r w:rsidRPr="00E06B36">
              <w:rPr>
                <w:sz w:val="24"/>
                <w:szCs w:val="24"/>
              </w:rPr>
              <w:t>Запись управления уведомлением о событии</w:t>
            </w:r>
          </w:p>
        </w:tc>
        <w:tc>
          <w:tcPr>
            <w:tcW w:w="762" w:type="dxa"/>
            <w:tcBorders>
              <w:top w:val="single" w:sz="6" w:space="0" w:color="auto"/>
              <w:left w:val="single" w:sz="6" w:space="0" w:color="auto"/>
              <w:bottom w:val="single" w:sz="6" w:space="0" w:color="auto"/>
              <w:right w:val="single" w:sz="6" w:space="0" w:color="auto"/>
            </w:tcBorders>
          </w:tcPr>
          <w:p w14:paraId="7450382D" w14:textId="77777777" w:rsidR="00110848" w:rsidRPr="00110848" w:rsidRDefault="00110848" w:rsidP="00E06B36">
            <w:pPr>
              <w:ind w:firstLine="0"/>
              <w:rPr>
                <w:sz w:val="24"/>
                <w:szCs w:val="24"/>
              </w:rPr>
            </w:pPr>
            <w:r w:rsidRPr="00110848">
              <w:rPr>
                <w:sz w:val="24"/>
                <w:szCs w:val="24"/>
              </w:rPr>
              <w:t>118</w:t>
            </w:r>
          </w:p>
        </w:tc>
        <w:tc>
          <w:tcPr>
            <w:tcW w:w="765" w:type="dxa"/>
            <w:tcBorders>
              <w:top w:val="single" w:sz="6" w:space="0" w:color="auto"/>
              <w:left w:val="single" w:sz="6" w:space="0" w:color="auto"/>
              <w:bottom w:val="single" w:sz="6" w:space="0" w:color="auto"/>
              <w:right w:val="single" w:sz="6" w:space="0" w:color="auto"/>
            </w:tcBorders>
          </w:tcPr>
          <w:p w14:paraId="448800F8"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09A1637"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25319F1"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691703D9"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32FB78BF" w14:textId="77777777" w:rsidR="00110848" w:rsidRPr="00110848" w:rsidRDefault="00110848" w:rsidP="00E06B36">
            <w:pPr>
              <w:ind w:firstLine="0"/>
              <w:rPr>
                <w:sz w:val="24"/>
                <w:szCs w:val="24"/>
              </w:rPr>
            </w:pPr>
          </w:p>
        </w:tc>
      </w:tr>
      <w:tr w:rsidR="00110848" w:rsidRPr="00110848" w14:paraId="25F16D7C"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3BEE270" w14:textId="77777777" w:rsidR="00110848" w:rsidRPr="00110848" w:rsidRDefault="00110848" w:rsidP="00E06B36">
            <w:pPr>
              <w:ind w:firstLine="0"/>
              <w:rPr>
                <w:sz w:val="24"/>
                <w:szCs w:val="24"/>
              </w:rPr>
            </w:pPr>
            <w:r w:rsidRPr="00110848">
              <w:rPr>
                <w:sz w:val="24"/>
                <w:szCs w:val="24"/>
              </w:rPr>
              <w:t>7.4.2.4.37</w:t>
            </w:r>
          </w:p>
        </w:tc>
        <w:tc>
          <w:tcPr>
            <w:tcW w:w="3403" w:type="dxa"/>
            <w:tcBorders>
              <w:top w:val="single" w:sz="6" w:space="0" w:color="auto"/>
              <w:left w:val="single" w:sz="6" w:space="0" w:color="auto"/>
              <w:bottom w:val="single" w:sz="6" w:space="0" w:color="auto"/>
              <w:right w:val="single" w:sz="6" w:space="0" w:color="auto"/>
            </w:tcBorders>
          </w:tcPr>
          <w:p w14:paraId="5D01C06C" w14:textId="7672D3F3" w:rsidR="00110848" w:rsidRPr="00110848" w:rsidRDefault="00110848" w:rsidP="00E06B36">
            <w:pPr>
              <w:ind w:firstLine="0"/>
              <w:rPr>
                <w:sz w:val="24"/>
                <w:szCs w:val="24"/>
              </w:rPr>
            </w:pPr>
            <w:r w:rsidRPr="00E06B36">
              <w:rPr>
                <w:sz w:val="24"/>
                <w:szCs w:val="24"/>
              </w:rPr>
              <w:t>Запись подтверждения уведомления о событии</w:t>
            </w:r>
          </w:p>
        </w:tc>
        <w:tc>
          <w:tcPr>
            <w:tcW w:w="762" w:type="dxa"/>
            <w:tcBorders>
              <w:top w:val="single" w:sz="6" w:space="0" w:color="auto"/>
              <w:left w:val="single" w:sz="6" w:space="0" w:color="auto"/>
              <w:bottom w:val="single" w:sz="6" w:space="0" w:color="auto"/>
              <w:right w:val="single" w:sz="6" w:space="0" w:color="auto"/>
            </w:tcBorders>
          </w:tcPr>
          <w:p w14:paraId="273FD1FE" w14:textId="77777777" w:rsidR="00110848" w:rsidRPr="00110848" w:rsidRDefault="00110848" w:rsidP="00E06B36">
            <w:pPr>
              <w:ind w:firstLine="0"/>
              <w:rPr>
                <w:sz w:val="24"/>
                <w:szCs w:val="24"/>
              </w:rPr>
            </w:pPr>
            <w:r w:rsidRPr="00110848">
              <w:rPr>
                <w:sz w:val="24"/>
                <w:szCs w:val="24"/>
              </w:rPr>
              <w:t>119</w:t>
            </w:r>
          </w:p>
        </w:tc>
        <w:tc>
          <w:tcPr>
            <w:tcW w:w="765" w:type="dxa"/>
            <w:tcBorders>
              <w:top w:val="single" w:sz="6" w:space="0" w:color="auto"/>
              <w:left w:val="single" w:sz="6" w:space="0" w:color="auto"/>
              <w:bottom w:val="single" w:sz="6" w:space="0" w:color="auto"/>
              <w:right w:val="single" w:sz="6" w:space="0" w:color="auto"/>
            </w:tcBorders>
          </w:tcPr>
          <w:p w14:paraId="5667C02F"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6544ACC7"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6A5491A" w14:textId="77777777" w:rsidR="00110848" w:rsidRPr="00110848" w:rsidRDefault="00110848" w:rsidP="00E06B36">
            <w:pPr>
              <w:ind w:firstLine="0"/>
              <w:rPr>
                <w:sz w:val="24"/>
                <w:szCs w:val="24"/>
              </w:rPr>
            </w:pPr>
            <w:r w:rsidRPr="00110848">
              <w:rPr>
                <w:sz w:val="24"/>
                <w:szCs w:val="24"/>
              </w:rPr>
              <w:t>X</w:t>
            </w:r>
          </w:p>
        </w:tc>
        <w:tc>
          <w:tcPr>
            <w:tcW w:w="933" w:type="dxa"/>
            <w:tcBorders>
              <w:top w:val="single" w:sz="6" w:space="0" w:color="auto"/>
              <w:left w:val="single" w:sz="6" w:space="0" w:color="auto"/>
              <w:bottom w:val="single" w:sz="6" w:space="0" w:color="auto"/>
              <w:right w:val="single" w:sz="6" w:space="0" w:color="auto"/>
            </w:tcBorders>
          </w:tcPr>
          <w:p w14:paraId="5DF2391E" w14:textId="77777777" w:rsidR="00110848" w:rsidRPr="00110848" w:rsidRDefault="00110848" w:rsidP="00E06B36">
            <w:pPr>
              <w:ind w:firstLine="0"/>
              <w:rPr>
                <w:sz w:val="24"/>
                <w:szCs w:val="24"/>
              </w:rPr>
            </w:pPr>
          </w:p>
        </w:tc>
        <w:tc>
          <w:tcPr>
            <w:tcW w:w="785" w:type="dxa"/>
            <w:tcBorders>
              <w:top w:val="single" w:sz="6" w:space="0" w:color="auto"/>
              <w:left w:val="single" w:sz="6" w:space="0" w:color="auto"/>
              <w:bottom w:val="single" w:sz="6" w:space="0" w:color="auto"/>
              <w:right w:val="single" w:sz="6" w:space="0" w:color="auto"/>
            </w:tcBorders>
          </w:tcPr>
          <w:p w14:paraId="30862976" w14:textId="77777777" w:rsidR="00110848" w:rsidRPr="00110848" w:rsidRDefault="00110848" w:rsidP="00E06B36">
            <w:pPr>
              <w:ind w:firstLine="0"/>
              <w:rPr>
                <w:sz w:val="24"/>
                <w:szCs w:val="24"/>
              </w:rPr>
            </w:pPr>
          </w:p>
        </w:tc>
      </w:tr>
      <w:tr w:rsidR="00110848" w:rsidRPr="00110848" w14:paraId="769A1350" w14:textId="77777777" w:rsidTr="00110848">
        <w:trPr>
          <w:trHeight w:val="317"/>
        </w:trPr>
        <w:tc>
          <w:tcPr>
            <w:tcW w:w="9149" w:type="dxa"/>
            <w:gridSpan w:val="8"/>
            <w:tcBorders>
              <w:top w:val="single" w:sz="6" w:space="0" w:color="auto"/>
              <w:left w:val="single" w:sz="6" w:space="0" w:color="auto"/>
              <w:bottom w:val="single" w:sz="6" w:space="0" w:color="auto"/>
              <w:right w:val="single" w:sz="6" w:space="0" w:color="auto"/>
            </w:tcBorders>
          </w:tcPr>
          <w:p w14:paraId="267EA83A" w14:textId="53573252" w:rsidR="00E06B36" w:rsidRPr="00336C44" w:rsidRDefault="00E06B36" w:rsidP="00110848">
            <w:r w:rsidRPr="00336C44">
              <w:t>___________</w:t>
            </w:r>
          </w:p>
          <w:p w14:paraId="3A01EAD0" w14:textId="60D3555D" w:rsidR="00110848" w:rsidRPr="00110848" w:rsidRDefault="00110848" w:rsidP="00110848">
            <w:pPr>
              <w:rPr>
                <w:sz w:val="24"/>
                <w:szCs w:val="24"/>
              </w:rPr>
            </w:pPr>
            <w:r w:rsidRPr="00336C44">
              <w:rPr>
                <w:vertAlign w:val="superscript"/>
              </w:rPr>
              <w:t>а</w:t>
            </w:r>
            <w:r w:rsidRPr="00336C44">
              <w:t xml:space="preserve"> Идентификатор VAR является числовым идентификатором в определении услуги. Его также называют номером команды HART™.</w:t>
            </w:r>
          </w:p>
        </w:tc>
      </w:tr>
    </w:tbl>
    <w:p w14:paraId="3D06E18F" w14:textId="4D707E04" w:rsidR="00B8671C" w:rsidRPr="00110848" w:rsidRDefault="00B8671C" w:rsidP="00110848">
      <w:pPr>
        <w:rPr>
          <w:sz w:val="24"/>
          <w:szCs w:val="24"/>
        </w:rPr>
      </w:pPr>
    </w:p>
    <w:p w14:paraId="4FEF3C16" w14:textId="0A6A0AEC" w:rsidR="00E06B36" w:rsidRDefault="00E06B36" w:rsidP="00110848">
      <w:pPr>
        <w:rPr>
          <w:sz w:val="24"/>
          <w:szCs w:val="24"/>
        </w:rPr>
      </w:pPr>
    </w:p>
    <w:p w14:paraId="2131C87E" w14:textId="77777777" w:rsidR="00336C44" w:rsidRDefault="00336C44" w:rsidP="00110848">
      <w:pPr>
        <w:rPr>
          <w:sz w:val="24"/>
          <w:szCs w:val="24"/>
        </w:rPr>
      </w:pPr>
    </w:p>
    <w:p w14:paraId="4996CD3B" w14:textId="533268E7" w:rsidR="00110848" w:rsidRPr="00E06B36" w:rsidRDefault="00110848" w:rsidP="00E06B36">
      <w:pPr>
        <w:ind w:firstLine="0"/>
        <w:jc w:val="center"/>
        <w:rPr>
          <w:b/>
          <w:bCs/>
          <w:sz w:val="24"/>
          <w:szCs w:val="24"/>
        </w:rPr>
      </w:pPr>
      <w:r w:rsidRPr="00E06B36">
        <w:rPr>
          <w:b/>
          <w:bCs/>
          <w:sz w:val="24"/>
          <w:szCs w:val="24"/>
        </w:rPr>
        <w:t>Таблица 414 - CP 9/2: Выбор услуги управления уровнями</w:t>
      </w:r>
    </w:p>
    <w:tbl>
      <w:tblPr>
        <w:tblW w:w="0" w:type="auto"/>
        <w:tblInd w:w="40" w:type="dxa"/>
        <w:tblLayout w:type="fixed"/>
        <w:tblCellMar>
          <w:left w:w="40" w:type="dxa"/>
          <w:right w:w="40" w:type="dxa"/>
        </w:tblCellMar>
        <w:tblLook w:val="0000" w:firstRow="0" w:lastRow="0" w:firstColumn="0" w:lastColumn="0" w:noHBand="0" w:noVBand="0"/>
      </w:tblPr>
      <w:tblGrid>
        <w:gridCol w:w="1080"/>
        <w:gridCol w:w="3370"/>
        <w:gridCol w:w="710"/>
        <w:gridCol w:w="850"/>
        <w:gridCol w:w="706"/>
        <w:gridCol w:w="715"/>
        <w:gridCol w:w="734"/>
        <w:gridCol w:w="974"/>
      </w:tblGrid>
      <w:tr w:rsidR="00110848" w:rsidRPr="00110848" w14:paraId="1424BEC1" w14:textId="77777777" w:rsidTr="00E06B36">
        <w:trPr>
          <w:trHeight w:val="509"/>
        </w:trPr>
        <w:tc>
          <w:tcPr>
            <w:tcW w:w="1080" w:type="dxa"/>
            <w:tcBorders>
              <w:top w:val="single" w:sz="6" w:space="0" w:color="auto"/>
              <w:left w:val="single" w:sz="6" w:space="0" w:color="auto"/>
              <w:bottom w:val="double" w:sz="4" w:space="0" w:color="auto"/>
              <w:right w:val="single" w:sz="6" w:space="0" w:color="auto"/>
            </w:tcBorders>
          </w:tcPr>
          <w:p w14:paraId="394C1FC9" w14:textId="77777777" w:rsidR="00110848" w:rsidRPr="00110848" w:rsidRDefault="00110848" w:rsidP="00E06B36">
            <w:pPr>
              <w:ind w:firstLine="0"/>
              <w:jc w:val="center"/>
              <w:rPr>
                <w:sz w:val="24"/>
                <w:szCs w:val="24"/>
              </w:rPr>
            </w:pPr>
            <w:r w:rsidRPr="00110848">
              <w:rPr>
                <w:sz w:val="24"/>
                <w:szCs w:val="24"/>
              </w:rPr>
              <w:t>Пункт</w:t>
            </w:r>
          </w:p>
        </w:tc>
        <w:tc>
          <w:tcPr>
            <w:tcW w:w="3370" w:type="dxa"/>
            <w:tcBorders>
              <w:top w:val="single" w:sz="6" w:space="0" w:color="auto"/>
              <w:left w:val="single" w:sz="6" w:space="0" w:color="auto"/>
              <w:bottom w:val="double" w:sz="4" w:space="0" w:color="auto"/>
              <w:right w:val="single" w:sz="6" w:space="0" w:color="auto"/>
            </w:tcBorders>
          </w:tcPr>
          <w:p w14:paraId="386C2335" w14:textId="77777777" w:rsidR="00110848" w:rsidRPr="00110848" w:rsidRDefault="00110848" w:rsidP="00E06B36">
            <w:pPr>
              <w:ind w:firstLine="0"/>
              <w:jc w:val="center"/>
              <w:rPr>
                <w:sz w:val="24"/>
                <w:szCs w:val="24"/>
              </w:rPr>
            </w:pPr>
            <w:r w:rsidRPr="00110848">
              <w:rPr>
                <w:sz w:val="24"/>
                <w:szCs w:val="24"/>
              </w:rPr>
              <w:t>Заголовок</w:t>
            </w:r>
          </w:p>
        </w:tc>
        <w:tc>
          <w:tcPr>
            <w:tcW w:w="710" w:type="dxa"/>
            <w:tcBorders>
              <w:top w:val="single" w:sz="6" w:space="0" w:color="auto"/>
              <w:left w:val="single" w:sz="6" w:space="0" w:color="auto"/>
              <w:bottom w:val="double" w:sz="4" w:space="0" w:color="auto"/>
              <w:right w:val="single" w:sz="6" w:space="0" w:color="auto"/>
            </w:tcBorders>
          </w:tcPr>
          <w:p w14:paraId="278F8325" w14:textId="1641A914" w:rsidR="00110848" w:rsidRPr="00110848" w:rsidRDefault="00110848" w:rsidP="00E06B36">
            <w:pPr>
              <w:ind w:firstLine="0"/>
              <w:jc w:val="center"/>
              <w:rPr>
                <w:sz w:val="24"/>
                <w:szCs w:val="24"/>
              </w:rPr>
            </w:pPr>
            <w:r w:rsidRPr="00110848">
              <w:rPr>
                <w:sz w:val="24"/>
                <w:szCs w:val="24"/>
              </w:rPr>
              <w:t xml:space="preserve">Идентификатор </w:t>
            </w:r>
            <w:proofErr w:type="spellStart"/>
            <w:r w:rsidRPr="00110848">
              <w:rPr>
                <w:sz w:val="24"/>
                <w:szCs w:val="24"/>
              </w:rPr>
              <w:t>VAR</w:t>
            </w:r>
            <w:r w:rsidRPr="00E06B36">
              <w:rPr>
                <w:sz w:val="24"/>
                <w:szCs w:val="24"/>
                <w:vertAlign w:val="superscript"/>
              </w:rPr>
              <w:t>a</w:t>
            </w:r>
            <w:proofErr w:type="spellEnd"/>
          </w:p>
        </w:tc>
        <w:tc>
          <w:tcPr>
            <w:tcW w:w="850" w:type="dxa"/>
            <w:tcBorders>
              <w:top w:val="single" w:sz="6" w:space="0" w:color="auto"/>
              <w:left w:val="single" w:sz="6" w:space="0" w:color="auto"/>
              <w:bottom w:val="double" w:sz="4" w:space="0" w:color="auto"/>
              <w:right w:val="single" w:sz="6" w:space="0" w:color="auto"/>
            </w:tcBorders>
          </w:tcPr>
          <w:p w14:paraId="47A6E294" w14:textId="77777777" w:rsidR="00110848" w:rsidRPr="00110848" w:rsidRDefault="00110848" w:rsidP="00E06B36">
            <w:pPr>
              <w:ind w:firstLine="0"/>
              <w:jc w:val="center"/>
              <w:rPr>
                <w:sz w:val="24"/>
                <w:szCs w:val="24"/>
              </w:rPr>
            </w:pPr>
            <w:r w:rsidRPr="00110848">
              <w:rPr>
                <w:sz w:val="24"/>
                <w:szCs w:val="24"/>
              </w:rPr>
              <w:t>Полевое устройство</w:t>
            </w:r>
          </w:p>
        </w:tc>
        <w:tc>
          <w:tcPr>
            <w:tcW w:w="706" w:type="dxa"/>
            <w:tcBorders>
              <w:top w:val="single" w:sz="6" w:space="0" w:color="auto"/>
              <w:left w:val="single" w:sz="6" w:space="0" w:color="auto"/>
              <w:bottom w:val="double" w:sz="4" w:space="0" w:color="auto"/>
              <w:right w:val="single" w:sz="6" w:space="0" w:color="auto"/>
            </w:tcBorders>
          </w:tcPr>
          <w:p w14:paraId="684F342F" w14:textId="77777777" w:rsidR="00110848" w:rsidRPr="00110848" w:rsidRDefault="00110848" w:rsidP="00E06B36">
            <w:pPr>
              <w:ind w:firstLine="0"/>
              <w:jc w:val="center"/>
              <w:rPr>
                <w:sz w:val="24"/>
                <w:szCs w:val="24"/>
              </w:rPr>
            </w:pPr>
            <w:r w:rsidRPr="00110848">
              <w:rPr>
                <w:sz w:val="24"/>
                <w:szCs w:val="24"/>
              </w:rPr>
              <w:t>Адаптер</w:t>
            </w:r>
          </w:p>
        </w:tc>
        <w:tc>
          <w:tcPr>
            <w:tcW w:w="715" w:type="dxa"/>
            <w:tcBorders>
              <w:top w:val="single" w:sz="6" w:space="0" w:color="auto"/>
              <w:left w:val="single" w:sz="6" w:space="0" w:color="auto"/>
              <w:bottom w:val="double" w:sz="4" w:space="0" w:color="auto"/>
              <w:right w:val="single" w:sz="6" w:space="0" w:color="auto"/>
            </w:tcBorders>
          </w:tcPr>
          <w:p w14:paraId="4191E8E8" w14:textId="77777777" w:rsidR="00110848" w:rsidRPr="00110848" w:rsidRDefault="00110848" w:rsidP="00E06B36">
            <w:pPr>
              <w:ind w:firstLine="0"/>
              <w:jc w:val="center"/>
              <w:rPr>
                <w:sz w:val="24"/>
                <w:szCs w:val="24"/>
              </w:rPr>
            </w:pPr>
            <w:r w:rsidRPr="00110848">
              <w:rPr>
                <w:sz w:val="24"/>
                <w:szCs w:val="24"/>
              </w:rPr>
              <w:t>Шлюз</w:t>
            </w:r>
          </w:p>
        </w:tc>
        <w:tc>
          <w:tcPr>
            <w:tcW w:w="734" w:type="dxa"/>
            <w:tcBorders>
              <w:top w:val="single" w:sz="6" w:space="0" w:color="auto"/>
              <w:left w:val="single" w:sz="6" w:space="0" w:color="auto"/>
              <w:bottom w:val="double" w:sz="4" w:space="0" w:color="auto"/>
              <w:right w:val="single" w:sz="6" w:space="0" w:color="auto"/>
            </w:tcBorders>
          </w:tcPr>
          <w:p w14:paraId="15A0F376" w14:textId="77777777" w:rsidR="00110848" w:rsidRPr="00110848" w:rsidRDefault="00110848" w:rsidP="00E06B36">
            <w:pPr>
              <w:ind w:firstLine="0"/>
              <w:jc w:val="center"/>
              <w:rPr>
                <w:sz w:val="24"/>
                <w:szCs w:val="24"/>
              </w:rPr>
            </w:pPr>
            <w:r w:rsidRPr="00110848">
              <w:rPr>
                <w:sz w:val="24"/>
                <w:szCs w:val="24"/>
              </w:rPr>
              <w:t>Портативное</w:t>
            </w:r>
          </w:p>
        </w:tc>
        <w:tc>
          <w:tcPr>
            <w:tcW w:w="974" w:type="dxa"/>
            <w:tcBorders>
              <w:top w:val="single" w:sz="6" w:space="0" w:color="auto"/>
              <w:left w:val="single" w:sz="6" w:space="0" w:color="auto"/>
              <w:bottom w:val="double" w:sz="4" w:space="0" w:color="auto"/>
              <w:right w:val="single" w:sz="6" w:space="0" w:color="auto"/>
            </w:tcBorders>
          </w:tcPr>
          <w:p w14:paraId="5AA8ADEA" w14:textId="77777777" w:rsidR="00110848" w:rsidRPr="00110848" w:rsidRDefault="00110848" w:rsidP="00E06B36">
            <w:pPr>
              <w:ind w:firstLine="0"/>
              <w:jc w:val="center"/>
              <w:rPr>
                <w:sz w:val="24"/>
                <w:szCs w:val="24"/>
              </w:rPr>
            </w:pPr>
            <w:r w:rsidRPr="00110848">
              <w:rPr>
                <w:sz w:val="24"/>
                <w:szCs w:val="24"/>
              </w:rPr>
              <w:t>Программа управления сетью</w:t>
            </w:r>
          </w:p>
        </w:tc>
      </w:tr>
      <w:tr w:rsidR="00110848" w:rsidRPr="00110848" w14:paraId="5E54C711" w14:textId="77777777" w:rsidTr="00E06B36">
        <w:trPr>
          <w:trHeight w:val="245"/>
        </w:trPr>
        <w:tc>
          <w:tcPr>
            <w:tcW w:w="1080" w:type="dxa"/>
            <w:tcBorders>
              <w:top w:val="double" w:sz="4" w:space="0" w:color="auto"/>
              <w:left w:val="single" w:sz="6" w:space="0" w:color="auto"/>
              <w:bottom w:val="single" w:sz="6" w:space="0" w:color="auto"/>
              <w:right w:val="single" w:sz="6" w:space="0" w:color="auto"/>
            </w:tcBorders>
          </w:tcPr>
          <w:p w14:paraId="60B6B64C" w14:textId="77777777" w:rsidR="00110848" w:rsidRPr="00110848" w:rsidRDefault="00110848" w:rsidP="00E06B36">
            <w:pPr>
              <w:ind w:firstLine="0"/>
              <w:rPr>
                <w:sz w:val="24"/>
                <w:szCs w:val="24"/>
              </w:rPr>
            </w:pPr>
            <w:r w:rsidRPr="00110848">
              <w:rPr>
                <w:sz w:val="24"/>
                <w:szCs w:val="24"/>
              </w:rPr>
              <w:t>7.4.2.5.1</w:t>
            </w:r>
          </w:p>
        </w:tc>
        <w:tc>
          <w:tcPr>
            <w:tcW w:w="3370" w:type="dxa"/>
            <w:tcBorders>
              <w:top w:val="double" w:sz="4" w:space="0" w:color="auto"/>
              <w:left w:val="single" w:sz="6" w:space="0" w:color="auto"/>
              <w:bottom w:val="single" w:sz="6" w:space="0" w:color="auto"/>
              <w:right w:val="single" w:sz="6" w:space="0" w:color="auto"/>
            </w:tcBorders>
          </w:tcPr>
          <w:p w14:paraId="5C7C66B0" w14:textId="620880EF" w:rsidR="00110848" w:rsidRPr="00110848" w:rsidRDefault="00110848" w:rsidP="00E06B36">
            <w:pPr>
              <w:ind w:firstLine="0"/>
              <w:rPr>
                <w:sz w:val="24"/>
                <w:szCs w:val="24"/>
              </w:rPr>
            </w:pPr>
            <w:r w:rsidRPr="00E06B36">
              <w:rPr>
                <w:sz w:val="24"/>
                <w:szCs w:val="24"/>
              </w:rPr>
              <w:t xml:space="preserve">Запись </w:t>
            </w:r>
            <w:proofErr w:type="spellStart"/>
            <w:r w:rsidRPr="00E06B36">
              <w:rPr>
                <w:sz w:val="24"/>
                <w:szCs w:val="24"/>
              </w:rPr>
              <w:t>Ключ_соединения</w:t>
            </w:r>
            <w:proofErr w:type="spellEnd"/>
          </w:p>
        </w:tc>
        <w:tc>
          <w:tcPr>
            <w:tcW w:w="710" w:type="dxa"/>
            <w:tcBorders>
              <w:top w:val="double" w:sz="4" w:space="0" w:color="auto"/>
              <w:left w:val="single" w:sz="6" w:space="0" w:color="auto"/>
              <w:bottom w:val="single" w:sz="6" w:space="0" w:color="auto"/>
              <w:right w:val="single" w:sz="6" w:space="0" w:color="auto"/>
            </w:tcBorders>
          </w:tcPr>
          <w:p w14:paraId="2B7C490D" w14:textId="77777777" w:rsidR="00110848" w:rsidRPr="00110848" w:rsidRDefault="00110848" w:rsidP="00E06B36">
            <w:pPr>
              <w:ind w:firstLine="0"/>
              <w:rPr>
                <w:sz w:val="24"/>
                <w:szCs w:val="24"/>
              </w:rPr>
            </w:pPr>
            <w:r w:rsidRPr="00110848">
              <w:rPr>
                <w:sz w:val="24"/>
                <w:szCs w:val="24"/>
              </w:rPr>
              <w:t>768</w:t>
            </w:r>
          </w:p>
        </w:tc>
        <w:tc>
          <w:tcPr>
            <w:tcW w:w="850" w:type="dxa"/>
            <w:tcBorders>
              <w:top w:val="double" w:sz="4" w:space="0" w:color="auto"/>
              <w:left w:val="single" w:sz="6" w:space="0" w:color="auto"/>
              <w:bottom w:val="single" w:sz="6" w:space="0" w:color="auto"/>
              <w:right w:val="single" w:sz="6" w:space="0" w:color="auto"/>
            </w:tcBorders>
          </w:tcPr>
          <w:p w14:paraId="5A0B4CC4" w14:textId="77777777" w:rsidR="00110848" w:rsidRPr="00110848" w:rsidRDefault="00110848" w:rsidP="00E06B36">
            <w:pPr>
              <w:ind w:firstLine="0"/>
              <w:rPr>
                <w:sz w:val="24"/>
                <w:szCs w:val="24"/>
              </w:rPr>
            </w:pPr>
            <w:r w:rsidRPr="00110848">
              <w:rPr>
                <w:sz w:val="24"/>
                <w:szCs w:val="24"/>
              </w:rPr>
              <w:t>X</w:t>
            </w:r>
          </w:p>
        </w:tc>
        <w:tc>
          <w:tcPr>
            <w:tcW w:w="706" w:type="dxa"/>
            <w:tcBorders>
              <w:top w:val="double" w:sz="4" w:space="0" w:color="auto"/>
              <w:left w:val="single" w:sz="6" w:space="0" w:color="auto"/>
              <w:bottom w:val="single" w:sz="6" w:space="0" w:color="auto"/>
              <w:right w:val="single" w:sz="6" w:space="0" w:color="auto"/>
            </w:tcBorders>
          </w:tcPr>
          <w:p w14:paraId="7E8CDB42" w14:textId="77777777" w:rsidR="00110848" w:rsidRPr="00110848" w:rsidRDefault="00110848" w:rsidP="00E06B36">
            <w:pPr>
              <w:ind w:firstLine="0"/>
              <w:rPr>
                <w:sz w:val="24"/>
                <w:szCs w:val="24"/>
              </w:rPr>
            </w:pPr>
            <w:r w:rsidRPr="00110848">
              <w:rPr>
                <w:sz w:val="24"/>
                <w:szCs w:val="24"/>
              </w:rPr>
              <w:t>X</w:t>
            </w:r>
          </w:p>
        </w:tc>
        <w:tc>
          <w:tcPr>
            <w:tcW w:w="715" w:type="dxa"/>
            <w:tcBorders>
              <w:top w:val="double" w:sz="4" w:space="0" w:color="auto"/>
              <w:left w:val="single" w:sz="6" w:space="0" w:color="auto"/>
              <w:bottom w:val="single" w:sz="6" w:space="0" w:color="auto"/>
              <w:right w:val="single" w:sz="6" w:space="0" w:color="auto"/>
            </w:tcBorders>
          </w:tcPr>
          <w:p w14:paraId="7CC46DEE" w14:textId="77777777" w:rsidR="00110848" w:rsidRPr="00110848" w:rsidRDefault="00110848" w:rsidP="00E06B36">
            <w:pPr>
              <w:ind w:firstLine="0"/>
              <w:rPr>
                <w:sz w:val="24"/>
                <w:szCs w:val="24"/>
              </w:rPr>
            </w:pPr>
          </w:p>
        </w:tc>
        <w:tc>
          <w:tcPr>
            <w:tcW w:w="734" w:type="dxa"/>
            <w:tcBorders>
              <w:top w:val="double" w:sz="4" w:space="0" w:color="auto"/>
              <w:left w:val="single" w:sz="6" w:space="0" w:color="auto"/>
              <w:bottom w:val="single" w:sz="6" w:space="0" w:color="auto"/>
              <w:right w:val="single" w:sz="6" w:space="0" w:color="auto"/>
            </w:tcBorders>
          </w:tcPr>
          <w:p w14:paraId="16BA4683" w14:textId="77777777" w:rsidR="00110848" w:rsidRPr="00110848" w:rsidRDefault="00110848" w:rsidP="00E06B36">
            <w:pPr>
              <w:ind w:firstLine="0"/>
              <w:rPr>
                <w:sz w:val="24"/>
                <w:szCs w:val="24"/>
              </w:rPr>
            </w:pPr>
            <w:r w:rsidRPr="00110848">
              <w:rPr>
                <w:sz w:val="24"/>
                <w:szCs w:val="24"/>
              </w:rPr>
              <w:t>X</w:t>
            </w:r>
          </w:p>
        </w:tc>
        <w:tc>
          <w:tcPr>
            <w:tcW w:w="974" w:type="dxa"/>
            <w:tcBorders>
              <w:top w:val="double" w:sz="4" w:space="0" w:color="auto"/>
              <w:left w:val="single" w:sz="6" w:space="0" w:color="auto"/>
              <w:bottom w:val="single" w:sz="6" w:space="0" w:color="auto"/>
              <w:right w:val="single" w:sz="6" w:space="0" w:color="auto"/>
            </w:tcBorders>
          </w:tcPr>
          <w:p w14:paraId="032FDD98" w14:textId="77777777" w:rsidR="00110848" w:rsidRPr="00110848" w:rsidRDefault="00110848" w:rsidP="00E06B36">
            <w:pPr>
              <w:ind w:firstLine="0"/>
              <w:rPr>
                <w:sz w:val="24"/>
                <w:szCs w:val="24"/>
              </w:rPr>
            </w:pPr>
          </w:p>
        </w:tc>
      </w:tr>
      <w:tr w:rsidR="00110848" w:rsidRPr="00110848" w14:paraId="2E5DA388"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565AF84" w14:textId="77777777" w:rsidR="00110848" w:rsidRPr="00110848" w:rsidRDefault="00110848" w:rsidP="00E06B36">
            <w:pPr>
              <w:ind w:firstLine="0"/>
              <w:rPr>
                <w:sz w:val="24"/>
                <w:szCs w:val="24"/>
              </w:rPr>
            </w:pPr>
            <w:r w:rsidRPr="00110848">
              <w:rPr>
                <w:sz w:val="24"/>
                <w:szCs w:val="24"/>
              </w:rPr>
              <w:t>7.4.2.5.2</w:t>
            </w:r>
          </w:p>
        </w:tc>
        <w:tc>
          <w:tcPr>
            <w:tcW w:w="3370" w:type="dxa"/>
            <w:tcBorders>
              <w:top w:val="single" w:sz="6" w:space="0" w:color="auto"/>
              <w:left w:val="single" w:sz="6" w:space="0" w:color="auto"/>
              <w:bottom w:val="single" w:sz="6" w:space="0" w:color="auto"/>
              <w:right w:val="single" w:sz="6" w:space="0" w:color="auto"/>
            </w:tcBorders>
          </w:tcPr>
          <w:p w14:paraId="590B51B7" w14:textId="24F4B1AA" w:rsidR="00110848" w:rsidRPr="00110848" w:rsidRDefault="00110848" w:rsidP="00E06B36">
            <w:pPr>
              <w:ind w:firstLine="0"/>
              <w:rPr>
                <w:sz w:val="24"/>
                <w:szCs w:val="24"/>
              </w:rPr>
            </w:pPr>
            <w:r w:rsidRPr="00E06B36">
              <w:rPr>
                <w:sz w:val="24"/>
                <w:szCs w:val="24"/>
              </w:rPr>
              <w:t>Считывание статуса соединения</w:t>
            </w:r>
          </w:p>
        </w:tc>
        <w:tc>
          <w:tcPr>
            <w:tcW w:w="710" w:type="dxa"/>
            <w:tcBorders>
              <w:top w:val="single" w:sz="6" w:space="0" w:color="auto"/>
              <w:left w:val="single" w:sz="6" w:space="0" w:color="auto"/>
              <w:bottom w:val="single" w:sz="6" w:space="0" w:color="auto"/>
              <w:right w:val="single" w:sz="6" w:space="0" w:color="auto"/>
            </w:tcBorders>
          </w:tcPr>
          <w:p w14:paraId="224AAF93" w14:textId="77777777" w:rsidR="00110848" w:rsidRPr="00110848" w:rsidRDefault="00110848" w:rsidP="00E06B36">
            <w:pPr>
              <w:ind w:firstLine="0"/>
              <w:rPr>
                <w:sz w:val="24"/>
                <w:szCs w:val="24"/>
              </w:rPr>
            </w:pPr>
            <w:r w:rsidRPr="00110848">
              <w:rPr>
                <w:sz w:val="24"/>
                <w:szCs w:val="24"/>
              </w:rPr>
              <w:t>769</w:t>
            </w:r>
          </w:p>
        </w:tc>
        <w:tc>
          <w:tcPr>
            <w:tcW w:w="850" w:type="dxa"/>
            <w:tcBorders>
              <w:top w:val="single" w:sz="6" w:space="0" w:color="auto"/>
              <w:left w:val="single" w:sz="6" w:space="0" w:color="auto"/>
              <w:bottom w:val="single" w:sz="6" w:space="0" w:color="auto"/>
              <w:right w:val="single" w:sz="6" w:space="0" w:color="auto"/>
            </w:tcBorders>
          </w:tcPr>
          <w:p w14:paraId="263E68EE"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34C33B9"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5D692210"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54CA232"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07F71E9A" w14:textId="77777777" w:rsidR="00110848" w:rsidRPr="00110848" w:rsidRDefault="00110848" w:rsidP="00E06B36">
            <w:pPr>
              <w:ind w:firstLine="0"/>
              <w:rPr>
                <w:sz w:val="24"/>
                <w:szCs w:val="24"/>
              </w:rPr>
            </w:pPr>
          </w:p>
        </w:tc>
      </w:tr>
      <w:tr w:rsidR="00110848" w:rsidRPr="00110848" w14:paraId="0422CAAA"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9576AFA" w14:textId="77777777" w:rsidR="00110848" w:rsidRPr="00110848" w:rsidRDefault="00110848" w:rsidP="00E06B36">
            <w:pPr>
              <w:ind w:firstLine="0"/>
              <w:rPr>
                <w:sz w:val="24"/>
                <w:szCs w:val="24"/>
              </w:rPr>
            </w:pPr>
            <w:r w:rsidRPr="00110848">
              <w:rPr>
                <w:sz w:val="24"/>
                <w:szCs w:val="24"/>
              </w:rPr>
              <w:t>7.4.2.5.3</w:t>
            </w:r>
          </w:p>
        </w:tc>
        <w:tc>
          <w:tcPr>
            <w:tcW w:w="3370" w:type="dxa"/>
            <w:tcBorders>
              <w:top w:val="single" w:sz="6" w:space="0" w:color="auto"/>
              <w:left w:val="single" w:sz="6" w:space="0" w:color="auto"/>
              <w:bottom w:val="single" w:sz="6" w:space="0" w:color="auto"/>
              <w:right w:val="single" w:sz="6" w:space="0" w:color="auto"/>
            </w:tcBorders>
          </w:tcPr>
          <w:p w14:paraId="09AFD91B" w14:textId="51D8130F" w:rsidR="00110848" w:rsidRPr="00110848" w:rsidRDefault="00110848" w:rsidP="00E06B36">
            <w:pPr>
              <w:ind w:firstLine="0"/>
              <w:rPr>
                <w:sz w:val="24"/>
                <w:szCs w:val="24"/>
              </w:rPr>
            </w:pPr>
            <w:r w:rsidRPr="00E06B36">
              <w:rPr>
                <w:sz w:val="24"/>
                <w:szCs w:val="24"/>
              </w:rPr>
              <w:t xml:space="preserve">Запись </w:t>
            </w:r>
            <w:proofErr w:type="spellStart"/>
            <w:r w:rsidRPr="00E06B36">
              <w:rPr>
                <w:sz w:val="24"/>
                <w:szCs w:val="24"/>
              </w:rPr>
              <w:t>время_отказа_от_активного_поиска</w:t>
            </w:r>
            <w:proofErr w:type="spellEnd"/>
          </w:p>
        </w:tc>
        <w:tc>
          <w:tcPr>
            <w:tcW w:w="710" w:type="dxa"/>
            <w:tcBorders>
              <w:top w:val="single" w:sz="6" w:space="0" w:color="auto"/>
              <w:left w:val="single" w:sz="6" w:space="0" w:color="auto"/>
              <w:bottom w:val="single" w:sz="6" w:space="0" w:color="auto"/>
              <w:right w:val="single" w:sz="6" w:space="0" w:color="auto"/>
            </w:tcBorders>
          </w:tcPr>
          <w:p w14:paraId="3A28A3F2" w14:textId="77777777" w:rsidR="00110848" w:rsidRPr="00110848" w:rsidRDefault="00110848" w:rsidP="00E06B36">
            <w:pPr>
              <w:ind w:firstLine="0"/>
              <w:rPr>
                <w:sz w:val="24"/>
                <w:szCs w:val="24"/>
              </w:rPr>
            </w:pPr>
            <w:r w:rsidRPr="00110848">
              <w:rPr>
                <w:sz w:val="24"/>
                <w:szCs w:val="24"/>
              </w:rPr>
              <w:t>770</w:t>
            </w:r>
          </w:p>
        </w:tc>
        <w:tc>
          <w:tcPr>
            <w:tcW w:w="850" w:type="dxa"/>
            <w:tcBorders>
              <w:top w:val="single" w:sz="6" w:space="0" w:color="auto"/>
              <w:left w:val="single" w:sz="6" w:space="0" w:color="auto"/>
              <w:bottom w:val="single" w:sz="6" w:space="0" w:color="auto"/>
              <w:right w:val="single" w:sz="6" w:space="0" w:color="auto"/>
            </w:tcBorders>
          </w:tcPr>
          <w:p w14:paraId="44264B2A"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0C1E5258"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249A368"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E0E916A"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6FED7808" w14:textId="77777777" w:rsidR="00110848" w:rsidRPr="00110848" w:rsidRDefault="00110848" w:rsidP="00E06B36">
            <w:pPr>
              <w:ind w:firstLine="0"/>
              <w:rPr>
                <w:sz w:val="24"/>
                <w:szCs w:val="24"/>
              </w:rPr>
            </w:pPr>
            <w:r w:rsidRPr="00110848">
              <w:rPr>
                <w:sz w:val="24"/>
                <w:szCs w:val="24"/>
              </w:rPr>
              <w:t>X</w:t>
            </w:r>
          </w:p>
        </w:tc>
      </w:tr>
      <w:tr w:rsidR="00110848" w:rsidRPr="00110848" w14:paraId="6B6A8C7E"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5C583B2" w14:textId="77777777" w:rsidR="00110848" w:rsidRPr="00110848" w:rsidRDefault="00110848" w:rsidP="00E06B36">
            <w:pPr>
              <w:ind w:firstLine="0"/>
              <w:rPr>
                <w:sz w:val="24"/>
                <w:szCs w:val="24"/>
              </w:rPr>
            </w:pPr>
            <w:r w:rsidRPr="00110848">
              <w:rPr>
                <w:sz w:val="24"/>
                <w:szCs w:val="24"/>
              </w:rPr>
              <w:t>7.4.2.5.4</w:t>
            </w:r>
          </w:p>
        </w:tc>
        <w:tc>
          <w:tcPr>
            <w:tcW w:w="3370" w:type="dxa"/>
            <w:tcBorders>
              <w:top w:val="single" w:sz="6" w:space="0" w:color="auto"/>
              <w:left w:val="single" w:sz="6" w:space="0" w:color="auto"/>
              <w:bottom w:val="single" w:sz="6" w:space="0" w:color="auto"/>
              <w:right w:val="single" w:sz="6" w:space="0" w:color="auto"/>
            </w:tcBorders>
          </w:tcPr>
          <w:p w14:paraId="455A1663" w14:textId="283F358E" w:rsidR="00110848" w:rsidRPr="00110848" w:rsidRDefault="00110848" w:rsidP="00E06B36">
            <w:pPr>
              <w:ind w:firstLine="0"/>
              <w:rPr>
                <w:sz w:val="24"/>
                <w:szCs w:val="24"/>
              </w:rPr>
            </w:pPr>
            <w:r w:rsidRPr="00E06B36">
              <w:rPr>
                <w:sz w:val="24"/>
                <w:szCs w:val="24"/>
              </w:rPr>
              <w:t>Конфигурация режима соединения к определению</w:t>
            </w:r>
          </w:p>
        </w:tc>
        <w:tc>
          <w:tcPr>
            <w:tcW w:w="710" w:type="dxa"/>
            <w:tcBorders>
              <w:top w:val="single" w:sz="6" w:space="0" w:color="auto"/>
              <w:left w:val="single" w:sz="6" w:space="0" w:color="auto"/>
              <w:bottom w:val="single" w:sz="6" w:space="0" w:color="auto"/>
              <w:right w:val="single" w:sz="6" w:space="0" w:color="auto"/>
            </w:tcBorders>
          </w:tcPr>
          <w:p w14:paraId="2C199BD3" w14:textId="77777777" w:rsidR="00110848" w:rsidRPr="00110848" w:rsidRDefault="00110848" w:rsidP="00E06B36">
            <w:pPr>
              <w:ind w:firstLine="0"/>
              <w:rPr>
                <w:sz w:val="24"/>
                <w:szCs w:val="24"/>
              </w:rPr>
            </w:pPr>
            <w:r w:rsidRPr="00110848">
              <w:rPr>
                <w:sz w:val="24"/>
                <w:szCs w:val="24"/>
              </w:rPr>
              <w:t>771</w:t>
            </w:r>
          </w:p>
        </w:tc>
        <w:tc>
          <w:tcPr>
            <w:tcW w:w="850" w:type="dxa"/>
            <w:tcBorders>
              <w:top w:val="single" w:sz="6" w:space="0" w:color="auto"/>
              <w:left w:val="single" w:sz="6" w:space="0" w:color="auto"/>
              <w:bottom w:val="single" w:sz="6" w:space="0" w:color="auto"/>
              <w:right w:val="single" w:sz="6" w:space="0" w:color="auto"/>
            </w:tcBorders>
          </w:tcPr>
          <w:p w14:paraId="6D7BA88B"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BFDD3DC"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3B5600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0320D31"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0B30D510" w14:textId="77777777" w:rsidR="00110848" w:rsidRPr="00110848" w:rsidRDefault="00110848" w:rsidP="00E06B36">
            <w:pPr>
              <w:ind w:firstLine="0"/>
              <w:rPr>
                <w:sz w:val="24"/>
                <w:szCs w:val="24"/>
              </w:rPr>
            </w:pPr>
          </w:p>
        </w:tc>
      </w:tr>
      <w:tr w:rsidR="00110848" w:rsidRPr="00110848" w14:paraId="10B1ADAA"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19CBB20" w14:textId="77777777" w:rsidR="00110848" w:rsidRPr="00110848" w:rsidRDefault="00110848" w:rsidP="00E06B36">
            <w:pPr>
              <w:ind w:firstLine="0"/>
              <w:rPr>
                <w:sz w:val="24"/>
                <w:szCs w:val="24"/>
              </w:rPr>
            </w:pPr>
            <w:r w:rsidRPr="00110848">
              <w:rPr>
                <w:sz w:val="24"/>
                <w:szCs w:val="24"/>
              </w:rPr>
              <w:t>7.4.2.5.5</w:t>
            </w:r>
          </w:p>
        </w:tc>
        <w:tc>
          <w:tcPr>
            <w:tcW w:w="3370" w:type="dxa"/>
            <w:tcBorders>
              <w:top w:val="single" w:sz="6" w:space="0" w:color="auto"/>
              <w:left w:val="single" w:sz="6" w:space="0" w:color="auto"/>
              <w:bottom w:val="single" w:sz="6" w:space="0" w:color="auto"/>
              <w:right w:val="single" w:sz="6" w:space="0" w:color="auto"/>
            </w:tcBorders>
          </w:tcPr>
          <w:p w14:paraId="24C3B67C" w14:textId="42250A03" w:rsidR="00110848" w:rsidRPr="00110848" w:rsidRDefault="00110848" w:rsidP="00E06B36">
            <w:pPr>
              <w:ind w:firstLine="0"/>
              <w:rPr>
                <w:sz w:val="24"/>
                <w:szCs w:val="24"/>
              </w:rPr>
            </w:pPr>
            <w:r w:rsidRPr="00E06B36">
              <w:rPr>
                <w:sz w:val="24"/>
                <w:szCs w:val="24"/>
              </w:rPr>
              <w:t>Считывание конфигурации режима соединения</w:t>
            </w:r>
          </w:p>
        </w:tc>
        <w:tc>
          <w:tcPr>
            <w:tcW w:w="710" w:type="dxa"/>
            <w:tcBorders>
              <w:top w:val="single" w:sz="6" w:space="0" w:color="auto"/>
              <w:left w:val="single" w:sz="6" w:space="0" w:color="auto"/>
              <w:bottom w:val="single" w:sz="6" w:space="0" w:color="auto"/>
              <w:right w:val="single" w:sz="6" w:space="0" w:color="auto"/>
            </w:tcBorders>
          </w:tcPr>
          <w:p w14:paraId="033C7044" w14:textId="77777777" w:rsidR="00110848" w:rsidRPr="00110848" w:rsidRDefault="00110848" w:rsidP="00E06B36">
            <w:pPr>
              <w:ind w:firstLine="0"/>
              <w:rPr>
                <w:sz w:val="24"/>
                <w:szCs w:val="24"/>
              </w:rPr>
            </w:pPr>
            <w:r w:rsidRPr="00110848">
              <w:rPr>
                <w:sz w:val="24"/>
                <w:szCs w:val="24"/>
              </w:rPr>
              <w:t>772</w:t>
            </w:r>
          </w:p>
        </w:tc>
        <w:tc>
          <w:tcPr>
            <w:tcW w:w="850" w:type="dxa"/>
            <w:tcBorders>
              <w:top w:val="single" w:sz="6" w:space="0" w:color="auto"/>
              <w:left w:val="single" w:sz="6" w:space="0" w:color="auto"/>
              <w:bottom w:val="single" w:sz="6" w:space="0" w:color="auto"/>
              <w:right w:val="single" w:sz="6" w:space="0" w:color="auto"/>
            </w:tcBorders>
          </w:tcPr>
          <w:p w14:paraId="40ABA38A"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13ADBFE0"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BA6BD95"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6C3C25E"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6F043D54" w14:textId="77777777" w:rsidR="00110848" w:rsidRPr="00110848" w:rsidRDefault="00110848" w:rsidP="00E06B36">
            <w:pPr>
              <w:ind w:firstLine="0"/>
              <w:rPr>
                <w:sz w:val="24"/>
                <w:szCs w:val="24"/>
              </w:rPr>
            </w:pPr>
            <w:r w:rsidRPr="00110848">
              <w:rPr>
                <w:sz w:val="24"/>
                <w:szCs w:val="24"/>
              </w:rPr>
              <w:t>X</w:t>
            </w:r>
          </w:p>
        </w:tc>
      </w:tr>
      <w:tr w:rsidR="00110848" w:rsidRPr="00110848" w14:paraId="1B7B98D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B6006D6" w14:textId="77777777" w:rsidR="00110848" w:rsidRPr="00110848" w:rsidRDefault="00110848" w:rsidP="00E06B36">
            <w:pPr>
              <w:ind w:firstLine="0"/>
              <w:rPr>
                <w:sz w:val="24"/>
                <w:szCs w:val="24"/>
              </w:rPr>
            </w:pPr>
            <w:r w:rsidRPr="00110848">
              <w:rPr>
                <w:sz w:val="24"/>
                <w:szCs w:val="24"/>
              </w:rPr>
              <w:t>7.4.2.5.6</w:t>
            </w:r>
          </w:p>
        </w:tc>
        <w:tc>
          <w:tcPr>
            <w:tcW w:w="3370" w:type="dxa"/>
            <w:tcBorders>
              <w:top w:val="single" w:sz="6" w:space="0" w:color="auto"/>
              <w:left w:val="single" w:sz="6" w:space="0" w:color="auto"/>
              <w:bottom w:val="single" w:sz="6" w:space="0" w:color="auto"/>
              <w:right w:val="single" w:sz="6" w:space="0" w:color="auto"/>
            </w:tcBorders>
          </w:tcPr>
          <w:p w14:paraId="7DF2FC6E" w14:textId="222D2F34" w:rsidR="00110848" w:rsidRPr="00110848" w:rsidRDefault="00110848" w:rsidP="00E06B36">
            <w:pPr>
              <w:ind w:firstLine="0"/>
              <w:rPr>
                <w:sz w:val="24"/>
                <w:szCs w:val="24"/>
              </w:rPr>
            </w:pPr>
            <w:r w:rsidRPr="00E06B36">
              <w:rPr>
                <w:sz w:val="24"/>
                <w:szCs w:val="24"/>
              </w:rPr>
              <w:t xml:space="preserve">Запись </w:t>
            </w:r>
            <w:proofErr w:type="spellStart"/>
            <w:r w:rsidRPr="00E06B36">
              <w:rPr>
                <w:sz w:val="24"/>
                <w:szCs w:val="24"/>
              </w:rPr>
              <w:t>идентификатор_сети</w:t>
            </w:r>
            <w:proofErr w:type="spellEnd"/>
          </w:p>
        </w:tc>
        <w:tc>
          <w:tcPr>
            <w:tcW w:w="710" w:type="dxa"/>
            <w:tcBorders>
              <w:top w:val="single" w:sz="6" w:space="0" w:color="auto"/>
              <w:left w:val="single" w:sz="6" w:space="0" w:color="auto"/>
              <w:bottom w:val="single" w:sz="6" w:space="0" w:color="auto"/>
              <w:right w:val="single" w:sz="6" w:space="0" w:color="auto"/>
            </w:tcBorders>
          </w:tcPr>
          <w:p w14:paraId="6DCB0D1B" w14:textId="77777777" w:rsidR="00110848" w:rsidRPr="00110848" w:rsidRDefault="00110848" w:rsidP="00E06B36">
            <w:pPr>
              <w:ind w:firstLine="0"/>
              <w:rPr>
                <w:sz w:val="24"/>
                <w:szCs w:val="24"/>
              </w:rPr>
            </w:pPr>
            <w:r w:rsidRPr="00110848">
              <w:rPr>
                <w:sz w:val="24"/>
                <w:szCs w:val="24"/>
              </w:rPr>
              <w:t>773</w:t>
            </w:r>
          </w:p>
        </w:tc>
        <w:tc>
          <w:tcPr>
            <w:tcW w:w="850" w:type="dxa"/>
            <w:tcBorders>
              <w:top w:val="single" w:sz="6" w:space="0" w:color="auto"/>
              <w:left w:val="single" w:sz="6" w:space="0" w:color="auto"/>
              <w:bottom w:val="single" w:sz="6" w:space="0" w:color="auto"/>
              <w:right w:val="single" w:sz="6" w:space="0" w:color="auto"/>
            </w:tcBorders>
          </w:tcPr>
          <w:p w14:paraId="21C2BC79"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6C52494"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4192B91"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4A91F70"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0727C34A" w14:textId="77777777" w:rsidR="00110848" w:rsidRPr="00110848" w:rsidRDefault="00110848" w:rsidP="00E06B36">
            <w:pPr>
              <w:ind w:firstLine="0"/>
              <w:rPr>
                <w:sz w:val="24"/>
                <w:szCs w:val="24"/>
              </w:rPr>
            </w:pPr>
            <w:r w:rsidRPr="00110848">
              <w:rPr>
                <w:sz w:val="24"/>
                <w:szCs w:val="24"/>
              </w:rPr>
              <w:t>X</w:t>
            </w:r>
          </w:p>
        </w:tc>
      </w:tr>
      <w:tr w:rsidR="00110848" w:rsidRPr="00110848" w14:paraId="7472708D"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6FA266D6" w14:textId="77777777" w:rsidR="00110848" w:rsidRPr="00110848" w:rsidRDefault="00110848" w:rsidP="00E06B36">
            <w:pPr>
              <w:ind w:firstLine="0"/>
              <w:rPr>
                <w:sz w:val="24"/>
                <w:szCs w:val="24"/>
              </w:rPr>
            </w:pPr>
            <w:r w:rsidRPr="00110848">
              <w:rPr>
                <w:sz w:val="24"/>
                <w:szCs w:val="24"/>
              </w:rPr>
              <w:t>7.4.2.5.7</w:t>
            </w:r>
          </w:p>
        </w:tc>
        <w:tc>
          <w:tcPr>
            <w:tcW w:w="3370" w:type="dxa"/>
            <w:tcBorders>
              <w:top w:val="single" w:sz="6" w:space="0" w:color="auto"/>
              <w:left w:val="single" w:sz="6" w:space="0" w:color="auto"/>
              <w:bottom w:val="single" w:sz="6" w:space="0" w:color="auto"/>
              <w:right w:val="single" w:sz="6" w:space="0" w:color="auto"/>
            </w:tcBorders>
          </w:tcPr>
          <w:p w14:paraId="44500293" w14:textId="76CBDAC2" w:rsidR="00110848" w:rsidRPr="00110848" w:rsidRDefault="00110848" w:rsidP="00E06B36">
            <w:pPr>
              <w:ind w:firstLine="0"/>
              <w:rPr>
                <w:sz w:val="24"/>
                <w:szCs w:val="24"/>
              </w:rPr>
            </w:pPr>
            <w:r w:rsidRPr="00E06B36">
              <w:rPr>
                <w:sz w:val="24"/>
                <w:szCs w:val="24"/>
              </w:rPr>
              <w:t xml:space="preserve">Считывание </w:t>
            </w:r>
            <w:proofErr w:type="spellStart"/>
            <w:r w:rsidRPr="00E06B36">
              <w:rPr>
                <w:sz w:val="24"/>
                <w:szCs w:val="24"/>
              </w:rPr>
              <w:t>идентификатор_сети</w:t>
            </w:r>
            <w:proofErr w:type="spellEnd"/>
          </w:p>
        </w:tc>
        <w:tc>
          <w:tcPr>
            <w:tcW w:w="710" w:type="dxa"/>
            <w:tcBorders>
              <w:top w:val="single" w:sz="6" w:space="0" w:color="auto"/>
              <w:left w:val="single" w:sz="6" w:space="0" w:color="auto"/>
              <w:bottom w:val="single" w:sz="6" w:space="0" w:color="auto"/>
              <w:right w:val="single" w:sz="6" w:space="0" w:color="auto"/>
            </w:tcBorders>
          </w:tcPr>
          <w:p w14:paraId="4C7F8B5B" w14:textId="77777777" w:rsidR="00110848" w:rsidRPr="00110848" w:rsidRDefault="00110848" w:rsidP="00E06B36">
            <w:pPr>
              <w:ind w:firstLine="0"/>
              <w:rPr>
                <w:sz w:val="24"/>
                <w:szCs w:val="24"/>
              </w:rPr>
            </w:pPr>
            <w:r w:rsidRPr="00110848">
              <w:rPr>
                <w:sz w:val="24"/>
                <w:szCs w:val="24"/>
              </w:rPr>
              <w:t>774</w:t>
            </w:r>
          </w:p>
        </w:tc>
        <w:tc>
          <w:tcPr>
            <w:tcW w:w="850" w:type="dxa"/>
            <w:tcBorders>
              <w:top w:val="single" w:sz="6" w:space="0" w:color="auto"/>
              <w:left w:val="single" w:sz="6" w:space="0" w:color="auto"/>
              <w:bottom w:val="single" w:sz="6" w:space="0" w:color="auto"/>
              <w:right w:val="single" w:sz="6" w:space="0" w:color="auto"/>
            </w:tcBorders>
          </w:tcPr>
          <w:p w14:paraId="5412069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529485BB"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6DB48D4"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585A417"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32F4CD3D" w14:textId="77777777" w:rsidR="00110848" w:rsidRPr="00110848" w:rsidRDefault="00110848" w:rsidP="00E06B36">
            <w:pPr>
              <w:ind w:firstLine="0"/>
              <w:rPr>
                <w:sz w:val="24"/>
                <w:szCs w:val="24"/>
              </w:rPr>
            </w:pPr>
            <w:r w:rsidRPr="00110848">
              <w:rPr>
                <w:sz w:val="24"/>
                <w:szCs w:val="24"/>
              </w:rPr>
              <w:t>X</w:t>
            </w:r>
          </w:p>
        </w:tc>
      </w:tr>
      <w:tr w:rsidR="00110848" w:rsidRPr="00110848" w14:paraId="5BADA89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554D7CB" w14:textId="77777777" w:rsidR="00110848" w:rsidRPr="00110848" w:rsidRDefault="00110848" w:rsidP="00E06B36">
            <w:pPr>
              <w:ind w:firstLine="0"/>
              <w:rPr>
                <w:sz w:val="24"/>
                <w:szCs w:val="24"/>
              </w:rPr>
            </w:pPr>
            <w:r w:rsidRPr="00110848">
              <w:rPr>
                <w:sz w:val="24"/>
                <w:szCs w:val="24"/>
              </w:rPr>
              <w:t>7.4.2.5.8</w:t>
            </w:r>
          </w:p>
        </w:tc>
        <w:tc>
          <w:tcPr>
            <w:tcW w:w="3370" w:type="dxa"/>
            <w:tcBorders>
              <w:top w:val="single" w:sz="6" w:space="0" w:color="auto"/>
              <w:left w:val="single" w:sz="6" w:space="0" w:color="auto"/>
              <w:bottom w:val="single" w:sz="6" w:space="0" w:color="auto"/>
              <w:right w:val="single" w:sz="6" w:space="0" w:color="auto"/>
            </w:tcBorders>
          </w:tcPr>
          <w:p w14:paraId="02E76948" w14:textId="5022AF71" w:rsidR="00110848" w:rsidRPr="00110848" w:rsidRDefault="00110848" w:rsidP="00E06B36">
            <w:pPr>
              <w:ind w:firstLine="0"/>
              <w:rPr>
                <w:sz w:val="24"/>
                <w:szCs w:val="24"/>
              </w:rPr>
            </w:pPr>
            <w:r w:rsidRPr="00E06B36">
              <w:rPr>
                <w:sz w:val="24"/>
                <w:szCs w:val="24"/>
              </w:rPr>
              <w:t xml:space="preserve">Запись </w:t>
            </w:r>
            <w:proofErr w:type="spellStart"/>
            <w:r w:rsidRPr="00E06B36">
              <w:rPr>
                <w:sz w:val="24"/>
                <w:szCs w:val="24"/>
              </w:rPr>
              <w:t>тега_сети</w:t>
            </w:r>
            <w:proofErr w:type="spellEnd"/>
          </w:p>
        </w:tc>
        <w:tc>
          <w:tcPr>
            <w:tcW w:w="710" w:type="dxa"/>
            <w:tcBorders>
              <w:top w:val="single" w:sz="6" w:space="0" w:color="auto"/>
              <w:left w:val="single" w:sz="6" w:space="0" w:color="auto"/>
              <w:bottom w:val="single" w:sz="6" w:space="0" w:color="auto"/>
              <w:right w:val="single" w:sz="6" w:space="0" w:color="auto"/>
            </w:tcBorders>
          </w:tcPr>
          <w:p w14:paraId="02BE9D2B" w14:textId="77777777" w:rsidR="00110848" w:rsidRPr="00110848" w:rsidRDefault="00110848" w:rsidP="00E06B36">
            <w:pPr>
              <w:ind w:firstLine="0"/>
              <w:rPr>
                <w:sz w:val="24"/>
                <w:szCs w:val="24"/>
              </w:rPr>
            </w:pPr>
            <w:r w:rsidRPr="00110848">
              <w:rPr>
                <w:sz w:val="24"/>
                <w:szCs w:val="24"/>
              </w:rPr>
              <w:t>775</w:t>
            </w:r>
          </w:p>
        </w:tc>
        <w:tc>
          <w:tcPr>
            <w:tcW w:w="850" w:type="dxa"/>
            <w:tcBorders>
              <w:top w:val="single" w:sz="6" w:space="0" w:color="auto"/>
              <w:left w:val="single" w:sz="6" w:space="0" w:color="auto"/>
              <w:bottom w:val="single" w:sz="6" w:space="0" w:color="auto"/>
              <w:right w:val="single" w:sz="6" w:space="0" w:color="auto"/>
            </w:tcBorders>
          </w:tcPr>
          <w:p w14:paraId="65A01BF7"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A5DBD0C"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92A6442"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A54E4DC"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65DC9E31" w14:textId="77777777" w:rsidR="00110848" w:rsidRPr="00110848" w:rsidRDefault="00110848" w:rsidP="00E06B36">
            <w:pPr>
              <w:ind w:firstLine="0"/>
              <w:rPr>
                <w:sz w:val="24"/>
                <w:szCs w:val="24"/>
              </w:rPr>
            </w:pPr>
          </w:p>
        </w:tc>
      </w:tr>
      <w:tr w:rsidR="00110848" w:rsidRPr="00110848" w14:paraId="6F01433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3028E306" w14:textId="77777777" w:rsidR="00110848" w:rsidRPr="00110848" w:rsidRDefault="00110848" w:rsidP="00E06B36">
            <w:pPr>
              <w:ind w:firstLine="0"/>
              <w:rPr>
                <w:sz w:val="24"/>
                <w:szCs w:val="24"/>
              </w:rPr>
            </w:pPr>
            <w:r w:rsidRPr="00110848">
              <w:rPr>
                <w:sz w:val="24"/>
                <w:szCs w:val="24"/>
              </w:rPr>
              <w:t>7.4.2.5.9</w:t>
            </w:r>
          </w:p>
        </w:tc>
        <w:tc>
          <w:tcPr>
            <w:tcW w:w="3370" w:type="dxa"/>
            <w:tcBorders>
              <w:top w:val="single" w:sz="6" w:space="0" w:color="auto"/>
              <w:left w:val="single" w:sz="6" w:space="0" w:color="auto"/>
              <w:bottom w:val="single" w:sz="6" w:space="0" w:color="auto"/>
              <w:right w:val="single" w:sz="6" w:space="0" w:color="auto"/>
            </w:tcBorders>
          </w:tcPr>
          <w:p w14:paraId="2B9A2BEE" w14:textId="16E974A0" w:rsidR="00110848" w:rsidRPr="00110848" w:rsidRDefault="00110848" w:rsidP="00E06B36">
            <w:pPr>
              <w:ind w:firstLine="0"/>
              <w:rPr>
                <w:sz w:val="24"/>
                <w:szCs w:val="24"/>
              </w:rPr>
            </w:pPr>
            <w:r w:rsidRPr="00E06B36">
              <w:rPr>
                <w:sz w:val="24"/>
                <w:szCs w:val="24"/>
              </w:rPr>
              <w:t xml:space="preserve">Считывание </w:t>
            </w:r>
            <w:proofErr w:type="spellStart"/>
            <w:r w:rsidRPr="00E06B36">
              <w:rPr>
                <w:sz w:val="24"/>
                <w:szCs w:val="24"/>
              </w:rPr>
              <w:t>тег_сети</w:t>
            </w:r>
            <w:proofErr w:type="spellEnd"/>
          </w:p>
        </w:tc>
        <w:tc>
          <w:tcPr>
            <w:tcW w:w="710" w:type="dxa"/>
            <w:tcBorders>
              <w:top w:val="single" w:sz="6" w:space="0" w:color="auto"/>
              <w:left w:val="single" w:sz="6" w:space="0" w:color="auto"/>
              <w:bottom w:val="single" w:sz="6" w:space="0" w:color="auto"/>
              <w:right w:val="single" w:sz="6" w:space="0" w:color="auto"/>
            </w:tcBorders>
          </w:tcPr>
          <w:p w14:paraId="54941FA1" w14:textId="77777777" w:rsidR="00110848" w:rsidRPr="00110848" w:rsidRDefault="00110848" w:rsidP="00E06B36">
            <w:pPr>
              <w:ind w:firstLine="0"/>
              <w:rPr>
                <w:sz w:val="24"/>
                <w:szCs w:val="24"/>
              </w:rPr>
            </w:pPr>
            <w:r w:rsidRPr="00110848">
              <w:rPr>
                <w:sz w:val="24"/>
                <w:szCs w:val="24"/>
              </w:rPr>
              <w:t>776</w:t>
            </w:r>
          </w:p>
        </w:tc>
        <w:tc>
          <w:tcPr>
            <w:tcW w:w="850" w:type="dxa"/>
            <w:tcBorders>
              <w:top w:val="single" w:sz="6" w:space="0" w:color="auto"/>
              <w:left w:val="single" w:sz="6" w:space="0" w:color="auto"/>
              <w:bottom w:val="single" w:sz="6" w:space="0" w:color="auto"/>
              <w:right w:val="single" w:sz="6" w:space="0" w:color="auto"/>
            </w:tcBorders>
          </w:tcPr>
          <w:p w14:paraId="518E38FB"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582CD8B0"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B81BA2B"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ACFE27B"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243060E0" w14:textId="77777777" w:rsidR="00110848" w:rsidRPr="00110848" w:rsidRDefault="00110848" w:rsidP="00E06B36">
            <w:pPr>
              <w:ind w:firstLine="0"/>
              <w:rPr>
                <w:sz w:val="24"/>
                <w:szCs w:val="24"/>
              </w:rPr>
            </w:pPr>
          </w:p>
        </w:tc>
      </w:tr>
      <w:tr w:rsidR="00110848" w:rsidRPr="00110848" w14:paraId="467D567A"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1E7BBC7E" w14:textId="77777777" w:rsidR="00110848" w:rsidRPr="00110848" w:rsidRDefault="00110848" w:rsidP="00E06B36">
            <w:pPr>
              <w:ind w:firstLine="0"/>
              <w:rPr>
                <w:sz w:val="24"/>
                <w:szCs w:val="24"/>
              </w:rPr>
            </w:pPr>
            <w:r w:rsidRPr="00110848">
              <w:rPr>
                <w:sz w:val="24"/>
                <w:szCs w:val="24"/>
              </w:rPr>
              <w:t>7.4.2.5.10</w:t>
            </w:r>
          </w:p>
        </w:tc>
        <w:tc>
          <w:tcPr>
            <w:tcW w:w="3370" w:type="dxa"/>
            <w:tcBorders>
              <w:top w:val="single" w:sz="6" w:space="0" w:color="auto"/>
              <w:left w:val="single" w:sz="6" w:space="0" w:color="auto"/>
              <w:bottom w:val="single" w:sz="6" w:space="0" w:color="auto"/>
              <w:right w:val="single" w:sz="6" w:space="0" w:color="auto"/>
            </w:tcBorders>
          </w:tcPr>
          <w:p w14:paraId="0BFAF3D6" w14:textId="08317692" w:rsidR="00110848" w:rsidRPr="00110848" w:rsidRDefault="00110848" w:rsidP="00E06B36">
            <w:pPr>
              <w:ind w:firstLine="0"/>
              <w:rPr>
                <w:sz w:val="24"/>
                <w:szCs w:val="24"/>
              </w:rPr>
            </w:pPr>
            <w:r w:rsidRPr="00E06B36">
              <w:rPr>
                <w:sz w:val="24"/>
                <w:szCs w:val="24"/>
              </w:rPr>
              <w:t>Считывание возможностей беспроводного устройства</w:t>
            </w:r>
          </w:p>
        </w:tc>
        <w:tc>
          <w:tcPr>
            <w:tcW w:w="710" w:type="dxa"/>
            <w:tcBorders>
              <w:top w:val="single" w:sz="6" w:space="0" w:color="auto"/>
              <w:left w:val="single" w:sz="6" w:space="0" w:color="auto"/>
              <w:bottom w:val="single" w:sz="6" w:space="0" w:color="auto"/>
              <w:right w:val="single" w:sz="6" w:space="0" w:color="auto"/>
            </w:tcBorders>
          </w:tcPr>
          <w:p w14:paraId="356905DA" w14:textId="77777777" w:rsidR="00110848" w:rsidRPr="00110848" w:rsidRDefault="00110848" w:rsidP="00E06B36">
            <w:pPr>
              <w:ind w:firstLine="0"/>
              <w:rPr>
                <w:sz w:val="24"/>
                <w:szCs w:val="24"/>
              </w:rPr>
            </w:pPr>
            <w:r w:rsidRPr="00110848">
              <w:rPr>
                <w:sz w:val="24"/>
                <w:szCs w:val="24"/>
              </w:rPr>
              <w:t>777</w:t>
            </w:r>
          </w:p>
        </w:tc>
        <w:tc>
          <w:tcPr>
            <w:tcW w:w="850" w:type="dxa"/>
            <w:tcBorders>
              <w:top w:val="single" w:sz="6" w:space="0" w:color="auto"/>
              <w:left w:val="single" w:sz="6" w:space="0" w:color="auto"/>
              <w:bottom w:val="single" w:sz="6" w:space="0" w:color="auto"/>
              <w:right w:val="single" w:sz="6" w:space="0" w:color="auto"/>
            </w:tcBorders>
          </w:tcPr>
          <w:p w14:paraId="19123D03"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6BBB5422"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C979776"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E9A4E21"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0B40DAB" w14:textId="77777777" w:rsidR="00110848" w:rsidRPr="00110848" w:rsidRDefault="00110848" w:rsidP="00E06B36">
            <w:pPr>
              <w:ind w:firstLine="0"/>
              <w:rPr>
                <w:sz w:val="24"/>
                <w:szCs w:val="24"/>
              </w:rPr>
            </w:pPr>
            <w:r w:rsidRPr="00110848">
              <w:rPr>
                <w:sz w:val="24"/>
                <w:szCs w:val="24"/>
              </w:rPr>
              <w:t>O</w:t>
            </w:r>
          </w:p>
        </w:tc>
      </w:tr>
      <w:tr w:rsidR="00110848" w:rsidRPr="00110848" w14:paraId="1BECA5CF"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16B5BD0" w14:textId="77777777" w:rsidR="00110848" w:rsidRPr="00110848" w:rsidRDefault="00110848" w:rsidP="00E06B36">
            <w:pPr>
              <w:ind w:firstLine="0"/>
              <w:rPr>
                <w:sz w:val="24"/>
                <w:szCs w:val="24"/>
              </w:rPr>
            </w:pPr>
            <w:r w:rsidRPr="00110848">
              <w:rPr>
                <w:sz w:val="24"/>
                <w:szCs w:val="24"/>
              </w:rPr>
              <w:t>7.4.2.5.11</w:t>
            </w:r>
          </w:p>
        </w:tc>
        <w:tc>
          <w:tcPr>
            <w:tcW w:w="3370" w:type="dxa"/>
            <w:tcBorders>
              <w:top w:val="single" w:sz="6" w:space="0" w:color="auto"/>
              <w:left w:val="single" w:sz="6" w:space="0" w:color="auto"/>
              <w:bottom w:val="single" w:sz="6" w:space="0" w:color="auto"/>
              <w:right w:val="single" w:sz="6" w:space="0" w:color="auto"/>
            </w:tcBorders>
          </w:tcPr>
          <w:p w14:paraId="1EAE1E12" w14:textId="19B660D4" w:rsidR="00110848" w:rsidRPr="00110848" w:rsidRDefault="00110848" w:rsidP="00E06B36">
            <w:pPr>
              <w:ind w:firstLine="0"/>
              <w:rPr>
                <w:sz w:val="24"/>
                <w:szCs w:val="24"/>
              </w:rPr>
            </w:pPr>
            <w:r w:rsidRPr="00E06B36">
              <w:rPr>
                <w:sz w:val="24"/>
                <w:szCs w:val="24"/>
              </w:rPr>
              <w:t>Считывание срока службы аккумуляторной батареи</w:t>
            </w:r>
          </w:p>
        </w:tc>
        <w:tc>
          <w:tcPr>
            <w:tcW w:w="710" w:type="dxa"/>
            <w:tcBorders>
              <w:top w:val="single" w:sz="6" w:space="0" w:color="auto"/>
              <w:left w:val="single" w:sz="6" w:space="0" w:color="auto"/>
              <w:bottom w:val="single" w:sz="6" w:space="0" w:color="auto"/>
              <w:right w:val="single" w:sz="6" w:space="0" w:color="auto"/>
            </w:tcBorders>
          </w:tcPr>
          <w:p w14:paraId="18C45469" w14:textId="77777777" w:rsidR="00110848" w:rsidRPr="00110848" w:rsidRDefault="00110848" w:rsidP="00E06B36">
            <w:pPr>
              <w:ind w:firstLine="0"/>
              <w:rPr>
                <w:sz w:val="24"/>
                <w:szCs w:val="24"/>
              </w:rPr>
            </w:pPr>
            <w:r w:rsidRPr="00110848">
              <w:rPr>
                <w:sz w:val="24"/>
                <w:szCs w:val="24"/>
              </w:rPr>
              <w:t>778</w:t>
            </w:r>
          </w:p>
        </w:tc>
        <w:tc>
          <w:tcPr>
            <w:tcW w:w="850" w:type="dxa"/>
            <w:tcBorders>
              <w:top w:val="single" w:sz="6" w:space="0" w:color="auto"/>
              <w:left w:val="single" w:sz="6" w:space="0" w:color="auto"/>
              <w:bottom w:val="single" w:sz="6" w:space="0" w:color="auto"/>
              <w:right w:val="single" w:sz="6" w:space="0" w:color="auto"/>
            </w:tcBorders>
          </w:tcPr>
          <w:p w14:paraId="3EE6F8A4"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DDD83C5"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614EE6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C0A334B"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E5E8A4E" w14:textId="77777777" w:rsidR="00110848" w:rsidRPr="00110848" w:rsidRDefault="00110848" w:rsidP="00E06B36">
            <w:pPr>
              <w:ind w:firstLine="0"/>
              <w:rPr>
                <w:sz w:val="24"/>
                <w:szCs w:val="24"/>
              </w:rPr>
            </w:pPr>
            <w:r w:rsidRPr="00110848">
              <w:rPr>
                <w:sz w:val="24"/>
                <w:szCs w:val="24"/>
              </w:rPr>
              <w:t>O</w:t>
            </w:r>
          </w:p>
        </w:tc>
      </w:tr>
      <w:tr w:rsidR="00110848" w:rsidRPr="00110848" w14:paraId="7B9D3A3C"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0A1B703" w14:textId="77777777" w:rsidR="00110848" w:rsidRPr="00110848" w:rsidRDefault="00110848" w:rsidP="00E06B36">
            <w:pPr>
              <w:ind w:firstLine="0"/>
              <w:rPr>
                <w:sz w:val="24"/>
                <w:szCs w:val="24"/>
              </w:rPr>
            </w:pPr>
            <w:r w:rsidRPr="00110848">
              <w:rPr>
                <w:sz w:val="24"/>
                <w:szCs w:val="24"/>
              </w:rPr>
              <w:t>7.4.2.5.12</w:t>
            </w:r>
          </w:p>
        </w:tc>
        <w:tc>
          <w:tcPr>
            <w:tcW w:w="3370" w:type="dxa"/>
            <w:tcBorders>
              <w:top w:val="single" w:sz="6" w:space="0" w:color="auto"/>
              <w:left w:val="single" w:sz="6" w:space="0" w:color="auto"/>
              <w:bottom w:val="single" w:sz="6" w:space="0" w:color="auto"/>
              <w:right w:val="single" w:sz="6" w:space="0" w:color="auto"/>
            </w:tcBorders>
          </w:tcPr>
          <w:p w14:paraId="36F6CC80" w14:textId="2B40C543" w:rsidR="00110848" w:rsidRPr="00110848" w:rsidRDefault="00110848" w:rsidP="00E06B36">
            <w:pPr>
              <w:ind w:firstLine="0"/>
              <w:rPr>
                <w:sz w:val="24"/>
                <w:szCs w:val="24"/>
              </w:rPr>
            </w:pPr>
            <w:r w:rsidRPr="00E06B36">
              <w:rPr>
                <w:sz w:val="24"/>
                <w:szCs w:val="24"/>
              </w:rPr>
              <w:t>Сообщить о состоянии устройства</w:t>
            </w:r>
          </w:p>
        </w:tc>
        <w:tc>
          <w:tcPr>
            <w:tcW w:w="710" w:type="dxa"/>
            <w:tcBorders>
              <w:top w:val="single" w:sz="6" w:space="0" w:color="auto"/>
              <w:left w:val="single" w:sz="6" w:space="0" w:color="auto"/>
              <w:bottom w:val="single" w:sz="6" w:space="0" w:color="auto"/>
              <w:right w:val="single" w:sz="6" w:space="0" w:color="auto"/>
            </w:tcBorders>
          </w:tcPr>
          <w:p w14:paraId="35101F3F" w14:textId="77777777" w:rsidR="00110848" w:rsidRPr="00110848" w:rsidRDefault="00110848" w:rsidP="00E06B36">
            <w:pPr>
              <w:ind w:firstLine="0"/>
              <w:rPr>
                <w:sz w:val="24"/>
                <w:szCs w:val="24"/>
              </w:rPr>
            </w:pPr>
            <w:r w:rsidRPr="00110848">
              <w:rPr>
                <w:sz w:val="24"/>
                <w:szCs w:val="24"/>
              </w:rPr>
              <w:t>779</w:t>
            </w:r>
          </w:p>
        </w:tc>
        <w:tc>
          <w:tcPr>
            <w:tcW w:w="850" w:type="dxa"/>
            <w:tcBorders>
              <w:top w:val="single" w:sz="6" w:space="0" w:color="auto"/>
              <w:left w:val="single" w:sz="6" w:space="0" w:color="auto"/>
              <w:bottom w:val="single" w:sz="6" w:space="0" w:color="auto"/>
              <w:right w:val="single" w:sz="6" w:space="0" w:color="auto"/>
            </w:tcBorders>
          </w:tcPr>
          <w:p w14:paraId="468B7812"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6F8A2F9D"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3519B83"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CC7C5A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6F5B7E8" w14:textId="77777777" w:rsidR="00110848" w:rsidRPr="00110848" w:rsidRDefault="00110848" w:rsidP="00E06B36">
            <w:pPr>
              <w:ind w:firstLine="0"/>
              <w:rPr>
                <w:sz w:val="24"/>
                <w:szCs w:val="24"/>
              </w:rPr>
            </w:pPr>
            <w:r w:rsidRPr="00110848">
              <w:rPr>
                <w:sz w:val="24"/>
                <w:szCs w:val="24"/>
              </w:rPr>
              <w:t>X</w:t>
            </w:r>
          </w:p>
        </w:tc>
      </w:tr>
      <w:tr w:rsidR="00110848" w:rsidRPr="00110848" w14:paraId="0CD20AF3"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9D012C5" w14:textId="77777777" w:rsidR="00110848" w:rsidRPr="00110848" w:rsidRDefault="00110848" w:rsidP="00E06B36">
            <w:pPr>
              <w:ind w:firstLine="0"/>
              <w:rPr>
                <w:sz w:val="24"/>
                <w:szCs w:val="24"/>
              </w:rPr>
            </w:pPr>
            <w:r w:rsidRPr="00110848">
              <w:rPr>
                <w:sz w:val="24"/>
                <w:szCs w:val="24"/>
              </w:rPr>
              <w:t>7.4.2.5.13</w:t>
            </w:r>
          </w:p>
        </w:tc>
        <w:tc>
          <w:tcPr>
            <w:tcW w:w="3370" w:type="dxa"/>
            <w:tcBorders>
              <w:top w:val="single" w:sz="6" w:space="0" w:color="auto"/>
              <w:left w:val="single" w:sz="6" w:space="0" w:color="auto"/>
              <w:bottom w:val="single" w:sz="6" w:space="0" w:color="auto"/>
              <w:right w:val="single" w:sz="6" w:space="0" w:color="auto"/>
            </w:tcBorders>
          </w:tcPr>
          <w:p w14:paraId="1E6CFCE4" w14:textId="7FE949BA" w:rsidR="00110848" w:rsidRPr="00110848" w:rsidRDefault="00110848" w:rsidP="00E06B36">
            <w:pPr>
              <w:ind w:firstLine="0"/>
              <w:rPr>
                <w:sz w:val="24"/>
                <w:szCs w:val="24"/>
              </w:rPr>
            </w:pPr>
            <w:r w:rsidRPr="00E06B36">
              <w:rPr>
                <w:sz w:val="24"/>
                <w:szCs w:val="24"/>
              </w:rPr>
              <w:t>Считывание списка состояния соседних устройств</w:t>
            </w:r>
          </w:p>
        </w:tc>
        <w:tc>
          <w:tcPr>
            <w:tcW w:w="710" w:type="dxa"/>
            <w:tcBorders>
              <w:top w:val="single" w:sz="6" w:space="0" w:color="auto"/>
              <w:left w:val="single" w:sz="6" w:space="0" w:color="auto"/>
              <w:bottom w:val="single" w:sz="6" w:space="0" w:color="auto"/>
              <w:right w:val="single" w:sz="6" w:space="0" w:color="auto"/>
            </w:tcBorders>
          </w:tcPr>
          <w:p w14:paraId="562E6AD4" w14:textId="77777777" w:rsidR="00110848" w:rsidRPr="00110848" w:rsidRDefault="00110848" w:rsidP="00E06B36">
            <w:pPr>
              <w:ind w:firstLine="0"/>
              <w:rPr>
                <w:sz w:val="24"/>
                <w:szCs w:val="24"/>
              </w:rPr>
            </w:pPr>
            <w:r w:rsidRPr="00110848">
              <w:rPr>
                <w:sz w:val="24"/>
                <w:szCs w:val="24"/>
              </w:rPr>
              <w:t>780</w:t>
            </w:r>
          </w:p>
        </w:tc>
        <w:tc>
          <w:tcPr>
            <w:tcW w:w="850" w:type="dxa"/>
            <w:tcBorders>
              <w:top w:val="single" w:sz="6" w:space="0" w:color="auto"/>
              <w:left w:val="single" w:sz="6" w:space="0" w:color="auto"/>
              <w:bottom w:val="single" w:sz="6" w:space="0" w:color="auto"/>
              <w:right w:val="single" w:sz="6" w:space="0" w:color="auto"/>
            </w:tcBorders>
          </w:tcPr>
          <w:p w14:paraId="4DC5231A"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1EE07F5A"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582708B"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8245DF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6357B90" w14:textId="77777777" w:rsidR="00110848" w:rsidRPr="00110848" w:rsidRDefault="00110848" w:rsidP="00E06B36">
            <w:pPr>
              <w:ind w:firstLine="0"/>
              <w:rPr>
                <w:sz w:val="24"/>
                <w:szCs w:val="24"/>
              </w:rPr>
            </w:pPr>
            <w:r w:rsidRPr="00110848">
              <w:rPr>
                <w:sz w:val="24"/>
                <w:szCs w:val="24"/>
              </w:rPr>
              <w:t>X</w:t>
            </w:r>
          </w:p>
        </w:tc>
      </w:tr>
      <w:tr w:rsidR="00110848" w:rsidRPr="00110848" w14:paraId="78BAD03D"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0FAB243" w14:textId="77777777" w:rsidR="00110848" w:rsidRPr="00110848" w:rsidRDefault="00110848" w:rsidP="00E06B36">
            <w:pPr>
              <w:ind w:firstLine="0"/>
              <w:rPr>
                <w:sz w:val="24"/>
                <w:szCs w:val="24"/>
              </w:rPr>
            </w:pPr>
            <w:r w:rsidRPr="00110848">
              <w:rPr>
                <w:sz w:val="24"/>
                <w:szCs w:val="24"/>
              </w:rPr>
              <w:t>7.4.2.5.14</w:t>
            </w:r>
          </w:p>
        </w:tc>
        <w:tc>
          <w:tcPr>
            <w:tcW w:w="3370" w:type="dxa"/>
            <w:tcBorders>
              <w:top w:val="single" w:sz="6" w:space="0" w:color="auto"/>
              <w:left w:val="single" w:sz="6" w:space="0" w:color="auto"/>
              <w:bottom w:val="single" w:sz="6" w:space="0" w:color="auto"/>
              <w:right w:val="single" w:sz="6" w:space="0" w:color="auto"/>
            </w:tcBorders>
          </w:tcPr>
          <w:p w14:paraId="5C95B810" w14:textId="25F9BF84" w:rsidR="00110848" w:rsidRPr="00110848" w:rsidRDefault="00110848" w:rsidP="00E06B36">
            <w:pPr>
              <w:ind w:firstLine="0"/>
              <w:rPr>
                <w:sz w:val="24"/>
                <w:szCs w:val="24"/>
              </w:rPr>
            </w:pPr>
            <w:r w:rsidRPr="00E06B36">
              <w:rPr>
                <w:sz w:val="24"/>
                <w:szCs w:val="24"/>
              </w:rPr>
              <w:t>Считывание псевдонима устройства</w:t>
            </w:r>
          </w:p>
        </w:tc>
        <w:tc>
          <w:tcPr>
            <w:tcW w:w="710" w:type="dxa"/>
            <w:tcBorders>
              <w:top w:val="single" w:sz="6" w:space="0" w:color="auto"/>
              <w:left w:val="single" w:sz="6" w:space="0" w:color="auto"/>
              <w:bottom w:val="single" w:sz="6" w:space="0" w:color="auto"/>
              <w:right w:val="single" w:sz="6" w:space="0" w:color="auto"/>
            </w:tcBorders>
          </w:tcPr>
          <w:p w14:paraId="76C3243D" w14:textId="77777777" w:rsidR="00110848" w:rsidRPr="00110848" w:rsidRDefault="00110848" w:rsidP="00E06B36">
            <w:pPr>
              <w:ind w:firstLine="0"/>
              <w:rPr>
                <w:sz w:val="24"/>
                <w:szCs w:val="24"/>
              </w:rPr>
            </w:pPr>
            <w:r w:rsidRPr="00110848">
              <w:rPr>
                <w:sz w:val="24"/>
                <w:szCs w:val="24"/>
              </w:rPr>
              <w:t>781</w:t>
            </w:r>
          </w:p>
        </w:tc>
        <w:tc>
          <w:tcPr>
            <w:tcW w:w="850" w:type="dxa"/>
            <w:tcBorders>
              <w:top w:val="single" w:sz="6" w:space="0" w:color="auto"/>
              <w:left w:val="single" w:sz="6" w:space="0" w:color="auto"/>
              <w:bottom w:val="single" w:sz="6" w:space="0" w:color="auto"/>
              <w:right w:val="single" w:sz="6" w:space="0" w:color="auto"/>
            </w:tcBorders>
          </w:tcPr>
          <w:p w14:paraId="37521D9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6446E7C6"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F368BAC"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A98F8D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98E074D" w14:textId="77777777" w:rsidR="00110848" w:rsidRPr="00110848" w:rsidRDefault="00110848" w:rsidP="00E06B36">
            <w:pPr>
              <w:ind w:firstLine="0"/>
              <w:rPr>
                <w:sz w:val="24"/>
                <w:szCs w:val="24"/>
              </w:rPr>
            </w:pPr>
          </w:p>
        </w:tc>
      </w:tr>
      <w:tr w:rsidR="00110848" w:rsidRPr="00110848" w14:paraId="3DF1E81E"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31D3A800" w14:textId="77777777" w:rsidR="00110848" w:rsidRPr="00110848" w:rsidRDefault="00110848" w:rsidP="00E06B36">
            <w:pPr>
              <w:ind w:firstLine="0"/>
              <w:rPr>
                <w:sz w:val="24"/>
                <w:szCs w:val="24"/>
              </w:rPr>
            </w:pPr>
            <w:r w:rsidRPr="00110848">
              <w:rPr>
                <w:sz w:val="24"/>
                <w:szCs w:val="24"/>
              </w:rPr>
              <w:t>7.4.2.5.15</w:t>
            </w:r>
          </w:p>
        </w:tc>
        <w:tc>
          <w:tcPr>
            <w:tcW w:w="3370" w:type="dxa"/>
            <w:tcBorders>
              <w:top w:val="single" w:sz="6" w:space="0" w:color="auto"/>
              <w:left w:val="single" w:sz="6" w:space="0" w:color="auto"/>
              <w:bottom w:val="single" w:sz="6" w:space="0" w:color="auto"/>
              <w:right w:val="single" w:sz="6" w:space="0" w:color="auto"/>
            </w:tcBorders>
          </w:tcPr>
          <w:p w14:paraId="1FE0DAF3" w14:textId="2816E346" w:rsidR="00110848" w:rsidRPr="00110848" w:rsidRDefault="00110848" w:rsidP="00E06B36">
            <w:pPr>
              <w:ind w:firstLine="0"/>
              <w:rPr>
                <w:sz w:val="24"/>
                <w:szCs w:val="24"/>
              </w:rPr>
            </w:pPr>
            <w:r w:rsidRPr="00E06B36">
              <w:rPr>
                <w:sz w:val="24"/>
                <w:szCs w:val="24"/>
              </w:rPr>
              <w:t>Считывание списка сеансов</w:t>
            </w:r>
          </w:p>
        </w:tc>
        <w:tc>
          <w:tcPr>
            <w:tcW w:w="710" w:type="dxa"/>
            <w:tcBorders>
              <w:top w:val="single" w:sz="6" w:space="0" w:color="auto"/>
              <w:left w:val="single" w:sz="6" w:space="0" w:color="auto"/>
              <w:bottom w:val="single" w:sz="6" w:space="0" w:color="auto"/>
              <w:right w:val="single" w:sz="6" w:space="0" w:color="auto"/>
            </w:tcBorders>
          </w:tcPr>
          <w:p w14:paraId="103C52AE" w14:textId="77777777" w:rsidR="00110848" w:rsidRPr="00110848" w:rsidRDefault="00110848" w:rsidP="00E06B36">
            <w:pPr>
              <w:ind w:firstLine="0"/>
              <w:rPr>
                <w:sz w:val="24"/>
                <w:szCs w:val="24"/>
              </w:rPr>
            </w:pPr>
            <w:r w:rsidRPr="00110848">
              <w:rPr>
                <w:sz w:val="24"/>
                <w:szCs w:val="24"/>
              </w:rPr>
              <w:t>782</w:t>
            </w:r>
          </w:p>
        </w:tc>
        <w:tc>
          <w:tcPr>
            <w:tcW w:w="850" w:type="dxa"/>
            <w:tcBorders>
              <w:top w:val="single" w:sz="6" w:space="0" w:color="auto"/>
              <w:left w:val="single" w:sz="6" w:space="0" w:color="auto"/>
              <w:bottom w:val="single" w:sz="6" w:space="0" w:color="auto"/>
              <w:right w:val="single" w:sz="6" w:space="0" w:color="auto"/>
            </w:tcBorders>
          </w:tcPr>
          <w:p w14:paraId="753C8BB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EC9CA25"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E5CCA48"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8C8E1A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D85B807" w14:textId="77777777" w:rsidR="00110848" w:rsidRPr="00110848" w:rsidRDefault="00110848" w:rsidP="00E06B36">
            <w:pPr>
              <w:ind w:firstLine="0"/>
              <w:rPr>
                <w:sz w:val="24"/>
                <w:szCs w:val="24"/>
              </w:rPr>
            </w:pPr>
          </w:p>
        </w:tc>
      </w:tr>
      <w:tr w:rsidR="00110848" w:rsidRPr="00110848" w14:paraId="45273F34"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4629F3E" w14:textId="77777777" w:rsidR="00110848" w:rsidRPr="00110848" w:rsidRDefault="00110848" w:rsidP="00E06B36">
            <w:pPr>
              <w:ind w:firstLine="0"/>
              <w:rPr>
                <w:sz w:val="24"/>
                <w:szCs w:val="24"/>
              </w:rPr>
            </w:pPr>
            <w:r w:rsidRPr="00110848">
              <w:rPr>
                <w:sz w:val="24"/>
                <w:szCs w:val="24"/>
              </w:rPr>
              <w:t>7.4.2.5.16</w:t>
            </w:r>
          </w:p>
        </w:tc>
        <w:tc>
          <w:tcPr>
            <w:tcW w:w="3370" w:type="dxa"/>
            <w:tcBorders>
              <w:top w:val="single" w:sz="6" w:space="0" w:color="auto"/>
              <w:left w:val="single" w:sz="6" w:space="0" w:color="auto"/>
              <w:bottom w:val="single" w:sz="6" w:space="0" w:color="auto"/>
              <w:right w:val="single" w:sz="6" w:space="0" w:color="auto"/>
            </w:tcBorders>
          </w:tcPr>
          <w:p w14:paraId="5683C6EB" w14:textId="32EAA691" w:rsidR="00110848" w:rsidRPr="00110848" w:rsidRDefault="00110848" w:rsidP="00E06B36">
            <w:pPr>
              <w:ind w:firstLine="0"/>
              <w:rPr>
                <w:sz w:val="24"/>
                <w:szCs w:val="24"/>
              </w:rPr>
            </w:pPr>
            <w:r w:rsidRPr="00E06B36">
              <w:rPr>
                <w:sz w:val="24"/>
                <w:szCs w:val="24"/>
              </w:rPr>
              <w:t xml:space="preserve">Считывание списка </w:t>
            </w:r>
            <w:proofErr w:type="spellStart"/>
            <w:r w:rsidRPr="00E06B36">
              <w:rPr>
                <w:sz w:val="24"/>
                <w:szCs w:val="24"/>
              </w:rPr>
              <w:t>суперкадров</w:t>
            </w:r>
            <w:proofErr w:type="spellEnd"/>
          </w:p>
        </w:tc>
        <w:tc>
          <w:tcPr>
            <w:tcW w:w="710" w:type="dxa"/>
            <w:tcBorders>
              <w:top w:val="single" w:sz="6" w:space="0" w:color="auto"/>
              <w:left w:val="single" w:sz="6" w:space="0" w:color="auto"/>
              <w:bottom w:val="single" w:sz="6" w:space="0" w:color="auto"/>
              <w:right w:val="single" w:sz="6" w:space="0" w:color="auto"/>
            </w:tcBorders>
          </w:tcPr>
          <w:p w14:paraId="18730475" w14:textId="77777777" w:rsidR="00110848" w:rsidRPr="00110848" w:rsidRDefault="00110848" w:rsidP="00E06B36">
            <w:pPr>
              <w:ind w:firstLine="0"/>
              <w:rPr>
                <w:sz w:val="24"/>
                <w:szCs w:val="24"/>
              </w:rPr>
            </w:pPr>
            <w:r w:rsidRPr="00110848">
              <w:rPr>
                <w:sz w:val="24"/>
                <w:szCs w:val="24"/>
              </w:rPr>
              <w:t>783</w:t>
            </w:r>
          </w:p>
        </w:tc>
        <w:tc>
          <w:tcPr>
            <w:tcW w:w="850" w:type="dxa"/>
            <w:tcBorders>
              <w:top w:val="single" w:sz="6" w:space="0" w:color="auto"/>
              <w:left w:val="single" w:sz="6" w:space="0" w:color="auto"/>
              <w:bottom w:val="single" w:sz="6" w:space="0" w:color="auto"/>
              <w:right w:val="single" w:sz="6" w:space="0" w:color="auto"/>
            </w:tcBorders>
          </w:tcPr>
          <w:p w14:paraId="0F7EC33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0D14C09F"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02E55D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CA0479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BE82D85" w14:textId="77777777" w:rsidR="00110848" w:rsidRPr="00110848" w:rsidRDefault="00110848" w:rsidP="00E06B36">
            <w:pPr>
              <w:ind w:firstLine="0"/>
              <w:rPr>
                <w:sz w:val="24"/>
                <w:szCs w:val="24"/>
              </w:rPr>
            </w:pPr>
          </w:p>
        </w:tc>
      </w:tr>
      <w:tr w:rsidR="00110848" w:rsidRPr="00110848" w14:paraId="0BEC8FDA"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DB07959" w14:textId="77777777" w:rsidR="00110848" w:rsidRPr="00110848" w:rsidRDefault="00110848" w:rsidP="00E06B36">
            <w:pPr>
              <w:ind w:firstLine="0"/>
              <w:rPr>
                <w:sz w:val="24"/>
                <w:szCs w:val="24"/>
              </w:rPr>
            </w:pPr>
            <w:r w:rsidRPr="00110848">
              <w:rPr>
                <w:sz w:val="24"/>
                <w:szCs w:val="24"/>
              </w:rPr>
              <w:t>7.4.2.5.17</w:t>
            </w:r>
          </w:p>
        </w:tc>
        <w:tc>
          <w:tcPr>
            <w:tcW w:w="3370" w:type="dxa"/>
            <w:tcBorders>
              <w:top w:val="single" w:sz="6" w:space="0" w:color="auto"/>
              <w:left w:val="single" w:sz="6" w:space="0" w:color="auto"/>
              <w:bottom w:val="single" w:sz="6" w:space="0" w:color="auto"/>
              <w:right w:val="single" w:sz="6" w:space="0" w:color="auto"/>
            </w:tcBorders>
          </w:tcPr>
          <w:p w14:paraId="462BFB70" w14:textId="4F541A5D" w:rsidR="00110848" w:rsidRPr="00110848" w:rsidRDefault="00110848" w:rsidP="00E06B36">
            <w:pPr>
              <w:ind w:firstLine="0"/>
              <w:rPr>
                <w:sz w:val="24"/>
                <w:szCs w:val="24"/>
              </w:rPr>
            </w:pPr>
            <w:r w:rsidRPr="00E06B36">
              <w:rPr>
                <w:sz w:val="24"/>
                <w:szCs w:val="24"/>
              </w:rPr>
              <w:t>Считывание списка каналов</w:t>
            </w:r>
          </w:p>
        </w:tc>
        <w:tc>
          <w:tcPr>
            <w:tcW w:w="710" w:type="dxa"/>
            <w:tcBorders>
              <w:top w:val="single" w:sz="6" w:space="0" w:color="auto"/>
              <w:left w:val="single" w:sz="6" w:space="0" w:color="auto"/>
              <w:bottom w:val="single" w:sz="6" w:space="0" w:color="auto"/>
              <w:right w:val="single" w:sz="6" w:space="0" w:color="auto"/>
            </w:tcBorders>
          </w:tcPr>
          <w:p w14:paraId="2059C2B1" w14:textId="77777777" w:rsidR="00110848" w:rsidRPr="00110848" w:rsidRDefault="00110848" w:rsidP="00E06B36">
            <w:pPr>
              <w:ind w:firstLine="0"/>
              <w:rPr>
                <w:sz w:val="24"/>
                <w:szCs w:val="24"/>
              </w:rPr>
            </w:pPr>
            <w:r w:rsidRPr="00110848">
              <w:rPr>
                <w:sz w:val="24"/>
                <w:szCs w:val="24"/>
              </w:rPr>
              <w:t>784</w:t>
            </w:r>
          </w:p>
        </w:tc>
        <w:tc>
          <w:tcPr>
            <w:tcW w:w="850" w:type="dxa"/>
            <w:tcBorders>
              <w:top w:val="single" w:sz="6" w:space="0" w:color="auto"/>
              <w:left w:val="single" w:sz="6" w:space="0" w:color="auto"/>
              <w:bottom w:val="single" w:sz="6" w:space="0" w:color="auto"/>
              <w:right w:val="single" w:sz="6" w:space="0" w:color="auto"/>
            </w:tcBorders>
          </w:tcPr>
          <w:p w14:paraId="2E8ED353"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84DD485"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CDEC31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8EF1BD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80C5382" w14:textId="77777777" w:rsidR="00110848" w:rsidRPr="00110848" w:rsidRDefault="00110848" w:rsidP="00E06B36">
            <w:pPr>
              <w:ind w:firstLine="0"/>
              <w:rPr>
                <w:sz w:val="24"/>
                <w:szCs w:val="24"/>
              </w:rPr>
            </w:pPr>
          </w:p>
        </w:tc>
      </w:tr>
      <w:tr w:rsidR="00110848" w:rsidRPr="00110848" w14:paraId="2B10149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D5747C9" w14:textId="77777777" w:rsidR="00110848" w:rsidRPr="00110848" w:rsidRDefault="00110848" w:rsidP="00E06B36">
            <w:pPr>
              <w:ind w:firstLine="0"/>
              <w:rPr>
                <w:sz w:val="24"/>
                <w:szCs w:val="24"/>
              </w:rPr>
            </w:pPr>
            <w:r w:rsidRPr="00110848">
              <w:rPr>
                <w:sz w:val="24"/>
                <w:szCs w:val="24"/>
              </w:rPr>
              <w:lastRenderedPageBreak/>
              <w:t>7.4.2.5.18</w:t>
            </w:r>
          </w:p>
        </w:tc>
        <w:tc>
          <w:tcPr>
            <w:tcW w:w="3370" w:type="dxa"/>
            <w:tcBorders>
              <w:top w:val="single" w:sz="6" w:space="0" w:color="auto"/>
              <w:left w:val="single" w:sz="6" w:space="0" w:color="auto"/>
              <w:bottom w:val="single" w:sz="6" w:space="0" w:color="auto"/>
              <w:right w:val="single" w:sz="6" w:space="0" w:color="auto"/>
            </w:tcBorders>
          </w:tcPr>
          <w:p w14:paraId="6869963A" w14:textId="264E79A4" w:rsidR="00110848" w:rsidRPr="00110848" w:rsidRDefault="00110848" w:rsidP="00E06B36">
            <w:pPr>
              <w:ind w:firstLine="0"/>
              <w:rPr>
                <w:sz w:val="24"/>
                <w:szCs w:val="24"/>
              </w:rPr>
            </w:pPr>
            <w:r w:rsidRPr="00E06B36">
              <w:rPr>
                <w:sz w:val="24"/>
                <w:szCs w:val="24"/>
              </w:rPr>
              <w:t>Считывание списка графиков</w:t>
            </w:r>
          </w:p>
        </w:tc>
        <w:tc>
          <w:tcPr>
            <w:tcW w:w="710" w:type="dxa"/>
            <w:tcBorders>
              <w:top w:val="single" w:sz="6" w:space="0" w:color="auto"/>
              <w:left w:val="single" w:sz="6" w:space="0" w:color="auto"/>
              <w:bottom w:val="single" w:sz="6" w:space="0" w:color="auto"/>
              <w:right w:val="single" w:sz="6" w:space="0" w:color="auto"/>
            </w:tcBorders>
          </w:tcPr>
          <w:p w14:paraId="35B50F5B" w14:textId="77777777" w:rsidR="00110848" w:rsidRPr="00110848" w:rsidRDefault="00110848" w:rsidP="00E06B36">
            <w:pPr>
              <w:ind w:firstLine="0"/>
              <w:rPr>
                <w:sz w:val="24"/>
                <w:szCs w:val="24"/>
              </w:rPr>
            </w:pPr>
            <w:r w:rsidRPr="00110848">
              <w:rPr>
                <w:sz w:val="24"/>
                <w:szCs w:val="24"/>
              </w:rPr>
              <w:t>785</w:t>
            </w:r>
          </w:p>
        </w:tc>
        <w:tc>
          <w:tcPr>
            <w:tcW w:w="850" w:type="dxa"/>
            <w:tcBorders>
              <w:top w:val="single" w:sz="6" w:space="0" w:color="auto"/>
              <w:left w:val="single" w:sz="6" w:space="0" w:color="auto"/>
              <w:bottom w:val="single" w:sz="6" w:space="0" w:color="auto"/>
              <w:right w:val="single" w:sz="6" w:space="0" w:color="auto"/>
            </w:tcBorders>
          </w:tcPr>
          <w:p w14:paraId="7E1AD931"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670B2369"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315A61A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3618D8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07F348F" w14:textId="77777777" w:rsidR="00110848" w:rsidRPr="00110848" w:rsidRDefault="00110848" w:rsidP="00E06B36">
            <w:pPr>
              <w:ind w:firstLine="0"/>
              <w:rPr>
                <w:sz w:val="24"/>
                <w:szCs w:val="24"/>
              </w:rPr>
            </w:pPr>
          </w:p>
        </w:tc>
      </w:tr>
      <w:tr w:rsidR="00110848" w:rsidRPr="00110848" w14:paraId="5B3EA650"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22F19E26" w14:textId="77777777" w:rsidR="00110848" w:rsidRPr="00110848" w:rsidRDefault="00110848" w:rsidP="00E06B36">
            <w:pPr>
              <w:ind w:firstLine="0"/>
              <w:rPr>
                <w:sz w:val="24"/>
                <w:szCs w:val="24"/>
              </w:rPr>
            </w:pPr>
            <w:r w:rsidRPr="00110848">
              <w:rPr>
                <w:sz w:val="24"/>
                <w:szCs w:val="24"/>
              </w:rPr>
              <w:t>7.4.2.5.19</w:t>
            </w:r>
          </w:p>
        </w:tc>
        <w:tc>
          <w:tcPr>
            <w:tcW w:w="3370" w:type="dxa"/>
            <w:tcBorders>
              <w:top w:val="single" w:sz="6" w:space="0" w:color="auto"/>
              <w:left w:val="single" w:sz="6" w:space="0" w:color="auto"/>
              <w:bottom w:val="single" w:sz="6" w:space="0" w:color="auto"/>
              <w:right w:val="single" w:sz="6" w:space="0" w:color="auto"/>
            </w:tcBorders>
          </w:tcPr>
          <w:p w14:paraId="2A4CE1DF" w14:textId="52946172" w:rsidR="00110848" w:rsidRPr="00110848" w:rsidRDefault="00110848" w:rsidP="00E06B36">
            <w:pPr>
              <w:ind w:firstLine="0"/>
              <w:rPr>
                <w:sz w:val="24"/>
                <w:szCs w:val="24"/>
              </w:rPr>
            </w:pPr>
            <w:r w:rsidRPr="00E06B36">
              <w:rPr>
                <w:sz w:val="24"/>
                <w:szCs w:val="24"/>
              </w:rPr>
              <w:t>Считывание значка атрибута соседнего устройства</w:t>
            </w:r>
          </w:p>
        </w:tc>
        <w:tc>
          <w:tcPr>
            <w:tcW w:w="710" w:type="dxa"/>
            <w:tcBorders>
              <w:top w:val="single" w:sz="6" w:space="0" w:color="auto"/>
              <w:left w:val="single" w:sz="6" w:space="0" w:color="auto"/>
              <w:bottom w:val="single" w:sz="6" w:space="0" w:color="auto"/>
              <w:right w:val="single" w:sz="6" w:space="0" w:color="auto"/>
            </w:tcBorders>
          </w:tcPr>
          <w:p w14:paraId="628203D6" w14:textId="77777777" w:rsidR="00110848" w:rsidRPr="00110848" w:rsidRDefault="00110848" w:rsidP="00E06B36">
            <w:pPr>
              <w:ind w:firstLine="0"/>
              <w:rPr>
                <w:sz w:val="24"/>
                <w:szCs w:val="24"/>
              </w:rPr>
            </w:pPr>
            <w:r w:rsidRPr="00110848">
              <w:rPr>
                <w:sz w:val="24"/>
                <w:szCs w:val="24"/>
              </w:rPr>
              <w:t>786</w:t>
            </w:r>
          </w:p>
        </w:tc>
        <w:tc>
          <w:tcPr>
            <w:tcW w:w="850" w:type="dxa"/>
            <w:tcBorders>
              <w:top w:val="single" w:sz="6" w:space="0" w:color="auto"/>
              <w:left w:val="single" w:sz="6" w:space="0" w:color="auto"/>
              <w:bottom w:val="single" w:sz="6" w:space="0" w:color="auto"/>
              <w:right w:val="single" w:sz="6" w:space="0" w:color="auto"/>
            </w:tcBorders>
          </w:tcPr>
          <w:p w14:paraId="30DA0671"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735E92E"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A3F522B"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A4007E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57BD8F2" w14:textId="77777777" w:rsidR="00110848" w:rsidRPr="00110848" w:rsidRDefault="00110848" w:rsidP="00E06B36">
            <w:pPr>
              <w:ind w:firstLine="0"/>
              <w:rPr>
                <w:sz w:val="24"/>
                <w:szCs w:val="24"/>
              </w:rPr>
            </w:pPr>
          </w:p>
        </w:tc>
      </w:tr>
      <w:tr w:rsidR="00110848" w:rsidRPr="00110848" w14:paraId="126290FC"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D7F2235" w14:textId="77777777" w:rsidR="00110848" w:rsidRPr="00110848" w:rsidRDefault="00110848" w:rsidP="00E06B36">
            <w:pPr>
              <w:ind w:firstLine="0"/>
              <w:rPr>
                <w:sz w:val="24"/>
                <w:szCs w:val="24"/>
              </w:rPr>
            </w:pPr>
            <w:r w:rsidRPr="00110848">
              <w:rPr>
                <w:sz w:val="24"/>
                <w:szCs w:val="24"/>
              </w:rPr>
              <w:t>7.4.2.5.20</w:t>
            </w:r>
          </w:p>
        </w:tc>
        <w:tc>
          <w:tcPr>
            <w:tcW w:w="3370" w:type="dxa"/>
            <w:tcBorders>
              <w:top w:val="single" w:sz="6" w:space="0" w:color="auto"/>
              <w:left w:val="single" w:sz="6" w:space="0" w:color="auto"/>
              <w:bottom w:val="single" w:sz="6" w:space="0" w:color="auto"/>
              <w:right w:val="single" w:sz="6" w:space="0" w:color="auto"/>
            </w:tcBorders>
          </w:tcPr>
          <w:p w14:paraId="6150083E" w14:textId="71687065" w:rsidR="00110848" w:rsidRPr="00110848" w:rsidRDefault="00110848" w:rsidP="00E06B36">
            <w:pPr>
              <w:ind w:firstLine="0"/>
              <w:rPr>
                <w:sz w:val="24"/>
                <w:szCs w:val="24"/>
              </w:rPr>
            </w:pPr>
            <w:r w:rsidRPr="00E06B36">
              <w:rPr>
                <w:sz w:val="24"/>
                <w:szCs w:val="24"/>
              </w:rPr>
              <w:t>Считывание уровня сигнала соседнего устройства</w:t>
            </w:r>
          </w:p>
        </w:tc>
        <w:tc>
          <w:tcPr>
            <w:tcW w:w="710" w:type="dxa"/>
            <w:tcBorders>
              <w:top w:val="single" w:sz="6" w:space="0" w:color="auto"/>
              <w:left w:val="single" w:sz="6" w:space="0" w:color="auto"/>
              <w:bottom w:val="single" w:sz="6" w:space="0" w:color="auto"/>
              <w:right w:val="single" w:sz="6" w:space="0" w:color="auto"/>
            </w:tcBorders>
          </w:tcPr>
          <w:p w14:paraId="56592D2E" w14:textId="77777777" w:rsidR="00110848" w:rsidRPr="00110848" w:rsidRDefault="00110848" w:rsidP="00E06B36">
            <w:pPr>
              <w:ind w:firstLine="0"/>
              <w:rPr>
                <w:sz w:val="24"/>
                <w:szCs w:val="24"/>
              </w:rPr>
            </w:pPr>
            <w:r w:rsidRPr="00110848">
              <w:rPr>
                <w:sz w:val="24"/>
                <w:szCs w:val="24"/>
              </w:rPr>
              <w:t>787</w:t>
            </w:r>
          </w:p>
        </w:tc>
        <w:tc>
          <w:tcPr>
            <w:tcW w:w="850" w:type="dxa"/>
            <w:tcBorders>
              <w:top w:val="single" w:sz="6" w:space="0" w:color="auto"/>
              <w:left w:val="single" w:sz="6" w:space="0" w:color="auto"/>
              <w:bottom w:val="single" w:sz="6" w:space="0" w:color="auto"/>
              <w:right w:val="single" w:sz="6" w:space="0" w:color="auto"/>
            </w:tcBorders>
          </w:tcPr>
          <w:p w14:paraId="362724D0"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16BC1702"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8CB5A3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C514D3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60D2C20" w14:textId="77777777" w:rsidR="00110848" w:rsidRPr="00110848" w:rsidRDefault="00110848" w:rsidP="00E06B36">
            <w:pPr>
              <w:ind w:firstLine="0"/>
              <w:rPr>
                <w:sz w:val="24"/>
                <w:szCs w:val="24"/>
              </w:rPr>
            </w:pPr>
            <w:r w:rsidRPr="00110848">
              <w:rPr>
                <w:sz w:val="24"/>
                <w:szCs w:val="24"/>
              </w:rPr>
              <w:t>X</w:t>
            </w:r>
          </w:p>
        </w:tc>
      </w:tr>
      <w:tr w:rsidR="00110848" w:rsidRPr="00110848" w14:paraId="6F9F1B3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A60C05A" w14:textId="77777777" w:rsidR="00110848" w:rsidRPr="00110848" w:rsidRDefault="00110848" w:rsidP="00E06B36">
            <w:pPr>
              <w:ind w:firstLine="0"/>
              <w:rPr>
                <w:sz w:val="24"/>
                <w:szCs w:val="24"/>
              </w:rPr>
            </w:pPr>
            <w:r w:rsidRPr="00110848">
              <w:rPr>
                <w:sz w:val="24"/>
                <w:szCs w:val="24"/>
              </w:rPr>
              <w:t>7.4.2.5.21</w:t>
            </w:r>
          </w:p>
        </w:tc>
        <w:tc>
          <w:tcPr>
            <w:tcW w:w="3370" w:type="dxa"/>
            <w:tcBorders>
              <w:top w:val="single" w:sz="6" w:space="0" w:color="auto"/>
              <w:left w:val="single" w:sz="6" w:space="0" w:color="auto"/>
              <w:bottom w:val="single" w:sz="6" w:space="0" w:color="auto"/>
              <w:right w:val="single" w:sz="6" w:space="0" w:color="auto"/>
            </w:tcBorders>
          </w:tcPr>
          <w:p w14:paraId="1CC02E5D" w14:textId="3AA65F69" w:rsidR="00110848" w:rsidRPr="00110848" w:rsidRDefault="00110848" w:rsidP="00E06B36">
            <w:pPr>
              <w:ind w:firstLine="0"/>
              <w:rPr>
                <w:sz w:val="24"/>
                <w:szCs w:val="24"/>
              </w:rPr>
            </w:pPr>
            <w:r w:rsidRPr="00E06B36">
              <w:rPr>
                <w:sz w:val="24"/>
                <w:szCs w:val="24"/>
              </w:rPr>
              <w:t xml:space="preserve">Сообщить об аварийном сигнале в нисходящем направлении </w:t>
            </w:r>
          </w:p>
        </w:tc>
        <w:tc>
          <w:tcPr>
            <w:tcW w:w="710" w:type="dxa"/>
            <w:tcBorders>
              <w:top w:val="single" w:sz="6" w:space="0" w:color="auto"/>
              <w:left w:val="single" w:sz="6" w:space="0" w:color="auto"/>
              <w:bottom w:val="single" w:sz="6" w:space="0" w:color="auto"/>
              <w:right w:val="single" w:sz="6" w:space="0" w:color="auto"/>
            </w:tcBorders>
          </w:tcPr>
          <w:p w14:paraId="13BF6E52" w14:textId="77777777" w:rsidR="00110848" w:rsidRPr="00110848" w:rsidRDefault="00110848" w:rsidP="00E06B36">
            <w:pPr>
              <w:ind w:firstLine="0"/>
              <w:rPr>
                <w:sz w:val="24"/>
                <w:szCs w:val="24"/>
              </w:rPr>
            </w:pPr>
            <w:r w:rsidRPr="00110848">
              <w:rPr>
                <w:sz w:val="24"/>
                <w:szCs w:val="24"/>
              </w:rPr>
              <w:t>788</w:t>
            </w:r>
          </w:p>
        </w:tc>
        <w:tc>
          <w:tcPr>
            <w:tcW w:w="850" w:type="dxa"/>
            <w:tcBorders>
              <w:top w:val="single" w:sz="6" w:space="0" w:color="auto"/>
              <w:left w:val="single" w:sz="6" w:space="0" w:color="auto"/>
              <w:bottom w:val="single" w:sz="6" w:space="0" w:color="auto"/>
              <w:right w:val="single" w:sz="6" w:space="0" w:color="auto"/>
            </w:tcBorders>
          </w:tcPr>
          <w:p w14:paraId="31F7ECAC"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0F3F54C2"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BA35AE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4E28A1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1D83CBE" w14:textId="77777777" w:rsidR="00110848" w:rsidRPr="00110848" w:rsidRDefault="00110848" w:rsidP="00E06B36">
            <w:pPr>
              <w:ind w:firstLine="0"/>
              <w:rPr>
                <w:sz w:val="24"/>
                <w:szCs w:val="24"/>
              </w:rPr>
            </w:pPr>
            <w:r w:rsidRPr="00110848">
              <w:rPr>
                <w:sz w:val="24"/>
                <w:szCs w:val="24"/>
              </w:rPr>
              <w:t>X</w:t>
            </w:r>
          </w:p>
        </w:tc>
      </w:tr>
      <w:tr w:rsidR="00110848" w:rsidRPr="00110848" w14:paraId="4F530F87"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5E2FC4B" w14:textId="77777777" w:rsidR="00110848" w:rsidRPr="00110848" w:rsidRDefault="00110848" w:rsidP="00E06B36">
            <w:pPr>
              <w:ind w:firstLine="0"/>
              <w:rPr>
                <w:sz w:val="24"/>
                <w:szCs w:val="24"/>
              </w:rPr>
            </w:pPr>
            <w:r w:rsidRPr="00110848">
              <w:rPr>
                <w:sz w:val="24"/>
                <w:szCs w:val="24"/>
              </w:rPr>
              <w:t>7.4.2.5.22</w:t>
            </w:r>
          </w:p>
        </w:tc>
        <w:tc>
          <w:tcPr>
            <w:tcW w:w="3370" w:type="dxa"/>
            <w:tcBorders>
              <w:top w:val="single" w:sz="6" w:space="0" w:color="auto"/>
              <w:left w:val="single" w:sz="6" w:space="0" w:color="auto"/>
              <w:bottom w:val="single" w:sz="6" w:space="0" w:color="auto"/>
              <w:right w:val="single" w:sz="6" w:space="0" w:color="auto"/>
            </w:tcBorders>
          </w:tcPr>
          <w:p w14:paraId="2FF5ACD4" w14:textId="38499A41" w:rsidR="00110848" w:rsidRPr="00110848" w:rsidRDefault="00110848" w:rsidP="00E06B36">
            <w:pPr>
              <w:ind w:firstLine="0"/>
              <w:rPr>
                <w:sz w:val="24"/>
                <w:szCs w:val="24"/>
              </w:rPr>
            </w:pPr>
            <w:r w:rsidRPr="00E06B36">
              <w:rPr>
                <w:sz w:val="24"/>
                <w:szCs w:val="24"/>
              </w:rPr>
              <w:t>Сообщить об ошибке маршрута источника</w:t>
            </w:r>
          </w:p>
        </w:tc>
        <w:tc>
          <w:tcPr>
            <w:tcW w:w="710" w:type="dxa"/>
            <w:tcBorders>
              <w:top w:val="single" w:sz="6" w:space="0" w:color="auto"/>
              <w:left w:val="single" w:sz="6" w:space="0" w:color="auto"/>
              <w:bottom w:val="single" w:sz="6" w:space="0" w:color="auto"/>
              <w:right w:val="single" w:sz="6" w:space="0" w:color="auto"/>
            </w:tcBorders>
          </w:tcPr>
          <w:p w14:paraId="7EF403D9" w14:textId="77777777" w:rsidR="00110848" w:rsidRPr="00110848" w:rsidRDefault="00110848" w:rsidP="00E06B36">
            <w:pPr>
              <w:ind w:firstLine="0"/>
              <w:rPr>
                <w:sz w:val="24"/>
                <w:szCs w:val="24"/>
              </w:rPr>
            </w:pPr>
            <w:r w:rsidRPr="00110848">
              <w:rPr>
                <w:sz w:val="24"/>
                <w:szCs w:val="24"/>
              </w:rPr>
              <w:t>789</w:t>
            </w:r>
          </w:p>
        </w:tc>
        <w:tc>
          <w:tcPr>
            <w:tcW w:w="850" w:type="dxa"/>
            <w:tcBorders>
              <w:top w:val="single" w:sz="6" w:space="0" w:color="auto"/>
              <w:left w:val="single" w:sz="6" w:space="0" w:color="auto"/>
              <w:bottom w:val="single" w:sz="6" w:space="0" w:color="auto"/>
              <w:right w:val="single" w:sz="6" w:space="0" w:color="auto"/>
            </w:tcBorders>
          </w:tcPr>
          <w:p w14:paraId="72449CEE"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D455577"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7EC8B92"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8B35BF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3DC23B8" w14:textId="77777777" w:rsidR="00110848" w:rsidRPr="00110848" w:rsidRDefault="00110848" w:rsidP="00E06B36">
            <w:pPr>
              <w:ind w:firstLine="0"/>
              <w:rPr>
                <w:sz w:val="24"/>
                <w:szCs w:val="24"/>
              </w:rPr>
            </w:pPr>
            <w:r w:rsidRPr="00110848">
              <w:rPr>
                <w:sz w:val="24"/>
                <w:szCs w:val="24"/>
              </w:rPr>
              <w:t>X</w:t>
            </w:r>
          </w:p>
        </w:tc>
      </w:tr>
      <w:tr w:rsidR="00110848" w:rsidRPr="00110848" w14:paraId="45844FC2"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40878509" w14:textId="77777777" w:rsidR="00110848" w:rsidRPr="00110848" w:rsidRDefault="00110848" w:rsidP="00E06B36">
            <w:pPr>
              <w:ind w:firstLine="0"/>
              <w:rPr>
                <w:sz w:val="24"/>
                <w:szCs w:val="24"/>
              </w:rPr>
            </w:pPr>
            <w:r w:rsidRPr="00110848">
              <w:rPr>
                <w:sz w:val="24"/>
                <w:szCs w:val="24"/>
              </w:rPr>
              <w:t>7.4.2.5.23</w:t>
            </w:r>
          </w:p>
        </w:tc>
        <w:tc>
          <w:tcPr>
            <w:tcW w:w="3370" w:type="dxa"/>
            <w:tcBorders>
              <w:top w:val="single" w:sz="6" w:space="0" w:color="auto"/>
              <w:left w:val="single" w:sz="6" w:space="0" w:color="auto"/>
              <w:bottom w:val="single" w:sz="6" w:space="0" w:color="auto"/>
              <w:right w:val="single" w:sz="6" w:space="0" w:color="auto"/>
            </w:tcBorders>
          </w:tcPr>
          <w:p w14:paraId="2A077FB0" w14:textId="1CF436E2" w:rsidR="00110848" w:rsidRPr="00110848" w:rsidRDefault="00110848" w:rsidP="00E06B36">
            <w:pPr>
              <w:ind w:firstLine="0"/>
              <w:rPr>
                <w:sz w:val="24"/>
                <w:szCs w:val="24"/>
              </w:rPr>
            </w:pPr>
            <w:r w:rsidRPr="00E06B36">
              <w:rPr>
                <w:sz w:val="24"/>
                <w:szCs w:val="24"/>
              </w:rPr>
              <w:t>Отчет об ошибке маршрута графика</w:t>
            </w:r>
          </w:p>
        </w:tc>
        <w:tc>
          <w:tcPr>
            <w:tcW w:w="710" w:type="dxa"/>
            <w:tcBorders>
              <w:top w:val="single" w:sz="6" w:space="0" w:color="auto"/>
              <w:left w:val="single" w:sz="6" w:space="0" w:color="auto"/>
              <w:bottom w:val="single" w:sz="6" w:space="0" w:color="auto"/>
              <w:right w:val="single" w:sz="6" w:space="0" w:color="auto"/>
            </w:tcBorders>
          </w:tcPr>
          <w:p w14:paraId="7CBA5F78" w14:textId="77777777" w:rsidR="00110848" w:rsidRPr="00110848" w:rsidRDefault="00110848" w:rsidP="00E06B36">
            <w:pPr>
              <w:ind w:firstLine="0"/>
              <w:rPr>
                <w:sz w:val="24"/>
                <w:szCs w:val="24"/>
              </w:rPr>
            </w:pPr>
            <w:r w:rsidRPr="00110848">
              <w:rPr>
                <w:sz w:val="24"/>
                <w:szCs w:val="24"/>
              </w:rPr>
              <w:t>790</w:t>
            </w:r>
          </w:p>
        </w:tc>
        <w:tc>
          <w:tcPr>
            <w:tcW w:w="850" w:type="dxa"/>
            <w:tcBorders>
              <w:top w:val="single" w:sz="6" w:space="0" w:color="auto"/>
              <w:left w:val="single" w:sz="6" w:space="0" w:color="auto"/>
              <w:bottom w:val="single" w:sz="6" w:space="0" w:color="auto"/>
              <w:right w:val="single" w:sz="6" w:space="0" w:color="auto"/>
            </w:tcBorders>
          </w:tcPr>
          <w:p w14:paraId="14ED8B50"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8063455"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1128A88"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F593B6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D47C603" w14:textId="77777777" w:rsidR="00110848" w:rsidRPr="00110848" w:rsidRDefault="00110848" w:rsidP="00E06B36">
            <w:pPr>
              <w:ind w:firstLine="0"/>
              <w:rPr>
                <w:sz w:val="24"/>
                <w:szCs w:val="24"/>
              </w:rPr>
            </w:pPr>
            <w:r w:rsidRPr="00110848">
              <w:rPr>
                <w:sz w:val="24"/>
                <w:szCs w:val="24"/>
              </w:rPr>
              <w:t>X</w:t>
            </w:r>
          </w:p>
        </w:tc>
      </w:tr>
      <w:tr w:rsidR="00110848" w:rsidRPr="00110848" w14:paraId="560616F1"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FF4AA40" w14:textId="77777777" w:rsidR="00110848" w:rsidRPr="00110848" w:rsidRDefault="00110848" w:rsidP="00E06B36">
            <w:pPr>
              <w:ind w:firstLine="0"/>
              <w:rPr>
                <w:sz w:val="24"/>
                <w:szCs w:val="24"/>
              </w:rPr>
            </w:pPr>
            <w:r w:rsidRPr="00110848">
              <w:rPr>
                <w:sz w:val="24"/>
                <w:szCs w:val="24"/>
              </w:rPr>
              <w:t>7.4.2.5.24</w:t>
            </w:r>
          </w:p>
        </w:tc>
        <w:tc>
          <w:tcPr>
            <w:tcW w:w="3370" w:type="dxa"/>
            <w:tcBorders>
              <w:top w:val="single" w:sz="6" w:space="0" w:color="auto"/>
              <w:left w:val="single" w:sz="6" w:space="0" w:color="auto"/>
              <w:bottom w:val="single" w:sz="6" w:space="0" w:color="auto"/>
              <w:right w:val="single" w:sz="6" w:space="0" w:color="auto"/>
            </w:tcBorders>
          </w:tcPr>
          <w:p w14:paraId="68346537" w14:textId="6EC9426D" w:rsidR="00110848" w:rsidRPr="00110848" w:rsidRDefault="00110848" w:rsidP="00E06B36">
            <w:pPr>
              <w:ind w:firstLine="0"/>
              <w:rPr>
                <w:sz w:val="24"/>
                <w:szCs w:val="24"/>
              </w:rPr>
            </w:pPr>
            <w:r w:rsidRPr="00E06B36">
              <w:rPr>
                <w:sz w:val="24"/>
                <w:szCs w:val="24"/>
              </w:rPr>
              <w:t>Сообщить об ошибке транспортного уровня</w:t>
            </w:r>
          </w:p>
        </w:tc>
        <w:tc>
          <w:tcPr>
            <w:tcW w:w="710" w:type="dxa"/>
            <w:tcBorders>
              <w:top w:val="single" w:sz="6" w:space="0" w:color="auto"/>
              <w:left w:val="single" w:sz="6" w:space="0" w:color="auto"/>
              <w:bottom w:val="single" w:sz="6" w:space="0" w:color="auto"/>
              <w:right w:val="single" w:sz="6" w:space="0" w:color="auto"/>
            </w:tcBorders>
          </w:tcPr>
          <w:p w14:paraId="3D1BD482" w14:textId="77777777" w:rsidR="00110848" w:rsidRPr="00110848" w:rsidRDefault="00110848" w:rsidP="00E06B36">
            <w:pPr>
              <w:ind w:firstLine="0"/>
              <w:rPr>
                <w:sz w:val="24"/>
                <w:szCs w:val="24"/>
              </w:rPr>
            </w:pPr>
            <w:r w:rsidRPr="00110848">
              <w:rPr>
                <w:sz w:val="24"/>
                <w:szCs w:val="24"/>
              </w:rPr>
              <w:t>791</w:t>
            </w:r>
          </w:p>
        </w:tc>
        <w:tc>
          <w:tcPr>
            <w:tcW w:w="850" w:type="dxa"/>
            <w:tcBorders>
              <w:top w:val="single" w:sz="6" w:space="0" w:color="auto"/>
              <w:left w:val="single" w:sz="6" w:space="0" w:color="auto"/>
              <w:bottom w:val="single" w:sz="6" w:space="0" w:color="auto"/>
              <w:right w:val="single" w:sz="6" w:space="0" w:color="auto"/>
            </w:tcBorders>
          </w:tcPr>
          <w:p w14:paraId="6FB45DC9"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57ECAB2"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C33176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6F15DDA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4E52696" w14:textId="77777777" w:rsidR="00110848" w:rsidRPr="00110848" w:rsidRDefault="00110848" w:rsidP="00E06B36">
            <w:pPr>
              <w:ind w:firstLine="0"/>
              <w:rPr>
                <w:sz w:val="24"/>
                <w:szCs w:val="24"/>
              </w:rPr>
            </w:pPr>
            <w:r w:rsidRPr="00110848">
              <w:rPr>
                <w:sz w:val="24"/>
                <w:szCs w:val="24"/>
              </w:rPr>
              <w:t>X</w:t>
            </w:r>
          </w:p>
        </w:tc>
      </w:tr>
      <w:tr w:rsidR="00110848" w:rsidRPr="00110848" w14:paraId="1DAB91D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2AAFC35" w14:textId="77777777" w:rsidR="00110848" w:rsidRPr="00110848" w:rsidRDefault="00110848" w:rsidP="00E06B36">
            <w:pPr>
              <w:ind w:firstLine="0"/>
              <w:rPr>
                <w:sz w:val="24"/>
                <w:szCs w:val="24"/>
              </w:rPr>
            </w:pPr>
            <w:r w:rsidRPr="00110848">
              <w:rPr>
                <w:sz w:val="24"/>
                <w:szCs w:val="24"/>
              </w:rPr>
              <w:t>7.4.2.5.25</w:t>
            </w:r>
          </w:p>
        </w:tc>
        <w:tc>
          <w:tcPr>
            <w:tcW w:w="3370" w:type="dxa"/>
            <w:tcBorders>
              <w:top w:val="single" w:sz="6" w:space="0" w:color="auto"/>
              <w:left w:val="single" w:sz="6" w:space="0" w:color="auto"/>
              <w:bottom w:val="single" w:sz="6" w:space="0" w:color="auto"/>
              <w:right w:val="single" w:sz="6" w:space="0" w:color="auto"/>
            </w:tcBorders>
          </w:tcPr>
          <w:p w14:paraId="349A633B" w14:textId="045867CC" w:rsidR="00110848" w:rsidRPr="00110848" w:rsidRDefault="00110848" w:rsidP="00E06B36">
            <w:pPr>
              <w:ind w:firstLine="0"/>
              <w:rPr>
                <w:sz w:val="24"/>
                <w:szCs w:val="24"/>
              </w:rPr>
            </w:pPr>
            <w:r w:rsidRPr="00E06B36">
              <w:rPr>
                <w:sz w:val="24"/>
                <w:szCs w:val="24"/>
              </w:rPr>
              <w:t>Запись отображения времени в формате UTC</w:t>
            </w:r>
          </w:p>
        </w:tc>
        <w:tc>
          <w:tcPr>
            <w:tcW w:w="710" w:type="dxa"/>
            <w:tcBorders>
              <w:top w:val="single" w:sz="6" w:space="0" w:color="auto"/>
              <w:left w:val="single" w:sz="6" w:space="0" w:color="auto"/>
              <w:bottom w:val="single" w:sz="6" w:space="0" w:color="auto"/>
              <w:right w:val="single" w:sz="6" w:space="0" w:color="auto"/>
            </w:tcBorders>
          </w:tcPr>
          <w:p w14:paraId="21DDB071" w14:textId="77777777" w:rsidR="00110848" w:rsidRPr="00110848" w:rsidRDefault="00110848" w:rsidP="00E06B36">
            <w:pPr>
              <w:ind w:firstLine="0"/>
              <w:rPr>
                <w:sz w:val="24"/>
                <w:szCs w:val="24"/>
              </w:rPr>
            </w:pPr>
            <w:r w:rsidRPr="00110848">
              <w:rPr>
                <w:sz w:val="24"/>
                <w:szCs w:val="24"/>
              </w:rPr>
              <w:t>793</w:t>
            </w:r>
          </w:p>
        </w:tc>
        <w:tc>
          <w:tcPr>
            <w:tcW w:w="850" w:type="dxa"/>
            <w:tcBorders>
              <w:top w:val="single" w:sz="6" w:space="0" w:color="auto"/>
              <w:left w:val="single" w:sz="6" w:space="0" w:color="auto"/>
              <w:bottom w:val="single" w:sz="6" w:space="0" w:color="auto"/>
              <w:right w:val="single" w:sz="6" w:space="0" w:color="auto"/>
            </w:tcBorders>
          </w:tcPr>
          <w:p w14:paraId="50C6A901"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04E6FEA"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C285B13" w14:textId="77777777" w:rsidR="00110848" w:rsidRPr="00110848" w:rsidRDefault="00110848" w:rsidP="00E06B36">
            <w:pPr>
              <w:ind w:firstLine="0"/>
              <w:rPr>
                <w:sz w:val="24"/>
                <w:szCs w:val="24"/>
              </w:rPr>
            </w:pPr>
            <w:r w:rsidRPr="00110848">
              <w:rPr>
                <w:sz w:val="24"/>
                <w:szCs w:val="24"/>
              </w:rPr>
              <w:t>O</w:t>
            </w:r>
          </w:p>
        </w:tc>
        <w:tc>
          <w:tcPr>
            <w:tcW w:w="734" w:type="dxa"/>
            <w:tcBorders>
              <w:top w:val="single" w:sz="6" w:space="0" w:color="auto"/>
              <w:left w:val="single" w:sz="6" w:space="0" w:color="auto"/>
              <w:bottom w:val="single" w:sz="6" w:space="0" w:color="auto"/>
              <w:right w:val="single" w:sz="6" w:space="0" w:color="auto"/>
            </w:tcBorders>
          </w:tcPr>
          <w:p w14:paraId="033A8D25"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845827B" w14:textId="77777777" w:rsidR="00110848" w:rsidRPr="00110848" w:rsidRDefault="00110848" w:rsidP="00E06B36">
            <w:pPr>
              <w:ind w:firstLine="0"/>
              <w:rPr>
                <w:sz w:val="24"/>
                <w:szCs w:val="24"/>
              </w:rPr>
            </w:pPr>
          </w:p>
        </w:tc>
      </w:tr>
      <w:tr w:rsidR="00110848" w:rsidRPr="00110848" w14:paraId="212D250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A059CF9" w14:textId="77777777" w:rsidR="00110848" w:rsidRPr="00110848" w:rsidRDefault="00110848" w:rsidP="00E06B36">
            <w:pPr>
              <w:ind w:firstLine="0"/>
              <w:rPr>
                <w:sz w:val="24"/>
                <w:szCs w:val="24"/>
              </w:rPr>
            </w:pPr>
            <w:r w:rsidRPr="00110848">
              <w:rPr>
                <w:sz w:val="24"/>
                <w:szCs w:val="24"/>
              </w:rPr>
              <w:t>7.4.2.5.26</w:t>
            </w:r>
          </w:p>
        </w:tc>
        <w:tc>
          <w:tcPr>
            <w:tcW w:w="3370" w:type="dxa"/>
            <w:tcBorders>
              <w:top w:val="single" w:sz="6" w:space="0" w:color="auto"/>
              <w:left w:val="single" w:sz="6" w:space="0" w:color="auto"/>
              <w:bottom w:val="single" w:sz="6" w:space="0" w:color="auto"/>
              <w:right w:val="single" w:sz="6" w:space="0" w:color="auto"/>
            </w:tcBorders>
          </w:tcPr>
          <w:p w14:paraId="2463D014" w14:textId="2CAABA93" w:rsidR="00110848" w:rsidRPr="00110848" w:rsidRDefault="00110848" w:rsidP="00E06B36">
            <w:pPr>
              <w:ind w:firstLine="0"/>
              <w:rPr>
                <w:sz w:val="24"/>
                <w:szCs w:val="24"/>
              </w:rPr>
            </w:pPr>
            <w:r w:rsidRPr="00E06B36">
              <w:rPr>
                <w:sz w:val="24"/>
                <w:szCs w:val="24"/>
              </w:rPr>
              <w:t>Считывание карты времени UTC</w:t>
            </w:r>
          </w:p>
        </w:tc>
        <w:tc>
          <w:tcPr>
            <w:tcW w:w="710" w:type="dxa"/>
            <w:tcBorders>
              <w:top w:val="single" w:sz="6" w:space="0" w:color="auto"/>
              <w:left w:val="single" w:sz="6" w:space="0" w:color="auto"/>
              <w:bottom w:val="single" w:sz="6" w:space="0" w:color="auto"/>
              <w:right w:val="single" w:sz="6" w:space="0" w:color="auto"/>
            </w:tcBorders>
          </w:tcPr>
          <w:p w14:paraId="24325E04" w14:textId="77777777" w:rsidR="00110848" w:rsidRPr="00110848" w:rsidRDefault="00110848" w:rsidP="00E06B36">
            <w:pPr>
              <w:ind w:firstLine="0"/>
              <w:rPr>
                <w:sz w:val="24"/>
                <w:szCs w:val="24"/>
              </w:rPr>
            </w:pPr>
            <w:r w:rsidRPr="00110848">
              <w:rPr>
                <w:sz w:val="24"/>
                <w:szCs w:val="24"/>
              </w:rPr>
              <w:t>794</w:t>
            </w:r>
          </w:p>
        </w:tc>
        <w:tc>
          <w:tcPr>
            <w:tcW w:w="850" w:type="dxa"/>
            <w:tcBorders>
              <w:top w:val="single" w:sz="6" w:space="0" w:color="auto"/>
              <w:left w:val="single" w:sz="6" w:space="0" w:color="auto"/>
              <w:bottom w:val="single" w:sz="6" w:space="0" w:color="auto"/>
              <w:right w:val="single" w:sz="6" w:space="0" w:color="auto"/>
            </w:tcBorders>
          </w:tcPr>
          <w:p w14:paraId="3B4D959F"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A71CA42"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6A69031E"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9A97821"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57268D9" w14:textId="77777777" w:rsidR="00110848" w:rsidRPr="00110848" w:rsidRDefault="00110848" w:rsidP="00E06B36">
            <w:pPr>
              <w:ind w:firstLine="0"/>
              <w:rPr>
                <w:sz w:val="24"/>
                <w:szCs w:val="24"/>
              </w:rPr>
            </w:pPr>
            <w:r w:rsidRPr="00110848">
              <w:rPr>
                <w:sz w:val="24"/>
                <w:szCs w:val="24"/>
              </w:rPr>
              <w:t>X</w:t>
            </w:r>
          </w:p>
        </w:tc>
      </w:tr>
      <w:tr w:rsidR="00110848" w:rsidRPr="00110848" w14:paraId="10B3B3E8"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BF22900" w14:textId="77777777" w:rsidR="00110848" w:rsidRPr="00110848" w:rsidRDefault="00110848" w:rsidP="00E06B36">
            <w:pPr>
              <w:ind w:firstLine="0"/>
              <w:rPr>
                <w:sz w:val="24"/>
                <w:szCs w:val="24"/>
              </w:rPr>
            </w:pPr>
            <w:r w:rsidRPr="00110848">
              <w:rPr>
                <w:sz w:val="24"/>
                <w:szCs w:val="24"/>
              </w:rPr>
              <w:t>7.4.2.5.27</w:t>
            </w:r>
          </w:p>
        </w:tc>
        <w:tc>
          <w:tcPr>
            <w:tcW w:w="3370" w:type="dxa"/>
            <w:tcBorders>
              <w:top w:val="single" w:sz="6" w:space="0" w:color="auto"/>
              <w:left w:val="single" w:sz="6" w:space="0" w:color="auto"/>
              <w:bottom w:val="single" w:sz="6" w:space="0" w:color="auto"/>
              <w:right w:val="single" w:sz="6" w:space="0" w:color="auto"/>
            </w:tcBorders>
          </w:tcPr>
          <w:p w14:paraId="741BCC53" w14:textId="14C3E27D" w:rsidR="00110848" w:rsidRPr="00110848" w:rsidRDefault="00110848" w:rsidP="00E06B36">
            <w:pPr>
              <w:ind w:firstLine="0"/>
              <w:rPr>
                <w:sz w:val="24"/>
                <w:szCs w:val="24"/>
              </w:rPr>
            </w:pPr>
            <w:r w:rsidRPr="00110848">
              <w:rPr>
                <w:sz w:val="24"/>
                <w:szCs w:val="24"/>
              </w:rPr>
              <w:t>Запись и</w:t>
            </w:r>
            <w:r w:rsidRPr="00E06B36">
              <w:rPr>
                <w:sz w:val="24"/>
                <w:szCs w:val="24"/>
              </w:rPr>
              <w:t xml:space="preserve">нтервала таймера </w:t>
            </w:r>
          </w:p>
        </w:tc>
        <w:tc>
          <w:tcPr>
            <w:tcW w:w="710" w:type="dxa"/>
            <w:tcBorders>
              <w:top w:val="single" w:sz="6" w:space="0" w:color="auto"/>
              <w:left w:val="single" w:sz="6" w:space="0" w:color="auto"/>
              <w:bottom w:val="single" w:sz="6" w:space="0" w:color="auto"/>
              <w:right w:val="single" w:sz="6" w:space="0" w:color="auto"/>
            </w:tcBorders>
          </w:tcPr>
          <w:p w14:paraId="697A787F" w14:textId="77777777" w:rsidR="00110848" w:rsidRPr="00110848" w:rsidRDefault="00110848" w:rsidP="00E06B36">
            <w:pPr>
              <w:ind w:firstLine="0"/>
              <w:rPr>
                <w:sz w:val="24"/>
                <w:szCs w:val="24"/>
              </w:rPr>
            </w:pPr>
            <w:r w:rsidRPr="00110848">
              <w:rPr>
                <w:sz w:val="24"/>
                <w:szCs w:val="24"/>
              </w:rPr>
              <w:t>795</w:t>
            </w:r>
          </w:p>
        </w:tc>
        <w:tc>
          <w:tcPr>
            <w:tcW w:w="850" w:type="dxa"/>
            <w:tcBorders>
              <w:top w:val="single" w:sz="6" w:space="0" w:color="auto"/>
              <w:left w:val="single" w:sz="6" w:space="0" w:color="auto"/>
              <w:bottom w:val="single" w:sz="6" w:space="0" w:color="auto"/>
              <w:right w:val="single" w:sz="6" w:space="0" w:color="auto"/>
            </w:tcBorders>
          </w:tcPr>
          <w:p w14:paraId="1A6D9327"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8B31209"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8C7DF6E"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6D331A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F2605A8" w14:textId="77777777" w:rsidR="00110848" w:rsidRPr="00110848" w:rsidRDefault="00110848" w:rsidP="00E06B36">
            <w:pPr>
              <w:ind w:firstLine="0"/>
              <w:rPr>
                <w:sz w:val="24"/>
                <w:szCs w:val="24"/>
              </w:rPr>
            </w:pPr>
            <w:r w:rsidRPr="00110848">
              <w:rPr>
                <w:sz w:val="24"/>
                <w:szCs w:val="24"/>
              </w:rPr>
              <w:t>X</w:t>
            </w:r>
          </w:p>
        </w:tc>
      </w:tr>
      <w:tr w:rsidR="00110848" w:rsidRPr="00110848" w14:paraId="251735C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90995C2" w14:textId="77777777" w:rsidR="00110848" w:rsidRPr="00110848" w:rsidRDefault="00110848" w:rsidP="00E06B36">
            <w:pPr>
              <w:ind w:firstLine="0"/>
              <w:rPr>
                <w:sz w:val="24"/>
                <w:szCs w:val="24"/>
              </w:rPr>
            </w:pPr>
            <w:r w:rsidRPr="00110848">
              <w:rPr>
                <w:sz w:val="24"/>
                <w:szCs w:val="24"/>
              </w:rPr>
              <w:t>7.4.2.5.28</w:t>
            </w:r>
          </w:p>
        </w:tc>
        <w:tc>
          <w:tcPr>
            <w:tcW w:w="3370" w:type="dxa"/>
            <w:tcBorders>
              <w:top w:val="single" w:sz="6" w:space="0" w:color="auto"/>
              <w:left w:val="single" w:sz="6" w:space="0" w:color="auto"/>
              <w:bottom w:val="single" w:sz="6" w:space="0" w:color="auto"/>
              <w:right w:val="single" w:sz="6" w:space="0" w:color="auto"/>
            </w:tcBorders>
          </w:tcPr>
          <w:p w14:paraId="5FC32272" w14:textId="4F1AE355" w:rsidR="00110848" w:rsidRPr="00110848" w:rsidRDefault="00110848" w:rsidP="00E06B36">
            <w:pPr>
              <w:ind w:firstLine="0"/>
              <w:rPr>
                <w:sz w:val="24"/>
                <w:szCs w:val="24"/>
              </w:rPr>
            </w:pPr>
            <w:r w:rsidRPr="00110848">
              <w:rPr>
                <w:sz w:val="24"/>
                <w:szCs w:val="24"/>
              </w:rPr>
              <w:t xml:space="preserve">Считывание </w:t>
            </w:r>
            <w:r w:rsidRPr="00E06B36">
              <w:rPr>
                <w:sz w:val="24"/>
                <w:szCs w:val="24"/>
              </w:rPr>
              <w:t>интервала таймера</w:t>
            </w:r>
          </w:p>
        </w:tc>
        <w:tc>
          <w:tcPr>
            <w:tcW w:w="710" w:type="dxa"/>
            <w:tcBorders>
              <w:top w:val="single" w:sz="6" w:space="0" w:color="auto"/>
              <w:left w:val="single" w:sz="6" w:space="0" w:color="auto"/>
              <w:bottom w:val="single" w:sz="6" w:space="0" w:color="auto"/>
              <w:right w:val="single" w:sz="6" w:space="0" w:color="auto"/>
            </w:tcBorders>
          </w:tcPr>
          <w:p w14:paraId="5C0D49A0" w14:textId="77777777" w:rsidR="00110848" w:rsidRPr="00110848" w:rsidRDefault="00110848" w:rsidP="00E06B36">
            <w:pPr>
              <w:ind w:firstLine="0"/>
              <w:rPr>
                <w:sz w:val="24"/>
                <w:szCs w:val="24"/>
              </w:rPr>
            </w:pPr>
            <w:r w:rsidRPr="00110848">
              <w:rPr>
                <w:sz w:val="24"/>
                <w:szCs w:val="24"/>
              </w:rPr>
              <w:t>796</w:t>
            </w:r>
          </w:p>
        </w:tc>
        <w:tc>
          <w:tcPr>
            <w:tcW w:w="850" w:type="dxa"/>
            <w:tcBorders>
              <w:top w:val="single" w:sz="6" w:space="0" w:color="auto"/>
              <w:left w:val="single" w:sz="6" w:space="0" w:color="auto"/>
              <w:bottom w:val="single" w:sz="6" w:space="0" w:color="auto"/>
              <w:right w:val="single" w:sz="6" w:space="0" w:color="auto"/>
            </w:tcBorders>
          </w:tcPr>
          <w:p w14:paraId="04CE73A4"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F371F5C"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0BB02E3"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16A78B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CA4B097" w14:textId="77777777" w:rsidR="00110848" w:rsidRPr="00110848" w:rsidRDefault="00110848" w:rsidP="00E06B36">
            <w:pPr>
              <w:ind w:firstLine="0"/>
              <w:rPr>
                <w:sz w:val="24"/>
                <w:szCs w:val="24"/>
              </w:rPr>
            </w:pPr>
            <w:r w:rsidRPr="00110848">
              <w:rPr>
                <w:sz w:val="24"/>
                <w:szCs w:val="24"/>
              </w:rPr>
              <w:t>X</w:t>
            </w:r>
          </w:p>
        </w:tc>
      </w:tr>
      <w:tr w:rsidR="00110848" w:rsidRPr="00110848" w14:paraId="5D28712A"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6762BB5" w14:textId="77777777" w:rsidR="00110848" w:rsidRPr="00110848" w:rsidRDefault="00110848" w:rsidP="00E06B36">
            <w:pPr>
              <w:ind w:firstLine="0"/>
              <w:rPr>
                <w:sz w:val="24"/>
                <w:szCs w:val="24"/>
              </w:rPr>
            </w:pPr>
            <w:r w:rsidRPr="00110848">
              <w:rPr>
                <w:sz w:val="24"/>
                <w:szCs w:val="24"/>
              </w:rPr>
              <w:t>7.4.2.5.29</w:t>
            </w:r>
          </w:p>
        </w:tc>
        <w:tc>
          <w:tcPr>
            <w:tcW w:w="3370" w:type="dxa"/>
            <w:tcBorders>
              <w:top w:val="single" w:sz="6" w:space="0" w:color="auto"/>
              <w:left w:val="single" w:sz="6" w:space="0" w:color="auto"/>
              <w:bottom w:val="single" w:sz="6" w:space="0" w:color="auto"/>
              <w:right w:val="single" w:sz="6" w:space="0" w:color="auto"/>
            </w:tcBorders>
          </w:tcPr>
          <w:p w14:paraId="7E7780E0" w14:textId="308A1F65" w:rsidR="00110848" w:rsidRPr="00110848" w:rsidRDefault="00110848" w:rsidP="00E06B36">
            <w:pPr>
              <w:ind w:firstLine="0"/>
              <w:rPr>
                <w:sz w:val="24"/>
                <w:szCs w:val="24"/>
              </w:rPr>
            </w:pPr>
            <w:r w:rsidRPr="00E06B36">
              <w:rPr>
                <w:sz w:val="24"/>
                <w:szCs w:val="24"/>
              </w:rPr>
              <w:t>Запись выходной мощности радио</w:t>
            </w:r>
          </w:p>
        </w:tc>
        <w:tc>
          <w:tcPr>
            <w:tcW w:w="710" w:type="dxa"/>
            <w:tcBorders>
              <w:top w:val="single" w:sz="6" w:space="0" w:color="auto"/>
              <w:left w:val="single" w:sz="6" w:space="0" w:color="auto"/>
              <w:bottom w:val="single" w:sz="6" w:space="0" w:color="auto"/>
              <w:right w:val="single" w:sz="6" w:space="0" w:color="auto"/>
            </w:tcBorders>
          </w:tcPr>
          <w:p w14:paraId="499809D2" w14:textId="77777777" w:rsidR="00110848" w:rsidRPr="00110848" w:rsidRDefault="00110848" w:rsidP="00E06B36">
            <w:pPr>
              <w:ind w:firstLine="0"/>
              <w:rPr>
                <w:sz w:val="24"/>
                <w:szCs w:val="24"/>
              </w:rPr>
            </w:pPr>
            <w:r w:rsidRPr="00110848">
              <w:rPr>
                <w:sz w:val="24"/>
                <w:szCs w:val="24"/>
              </w:rPr>
              <w:t>797</w:t>
            </w:r>
          </w:p>
        </w:tc>
        <w:tc>
          <w:tcPr>
            <w:tcW w:w="850" w:type="dxa"/>
            <w:tcBorders>
              <w:top w:val="single" w:sz="6" w:space="0" w:color="auto"/>
              <w:left w:val="single" w:sz="6" w:space="0" w:color="auto"/>
              <w:bottom w:val="single" w:sz="6" w:space="0" w:color="auto"/>
              <w:right w:val="single" w:sz="6" w:space="0" w:color="auto"/>
            </w:tcBorders>
          </w:tcPr>
          <w:p w14:paraId="68BDA9DC"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F2A3E54"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2A5FB7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4AC49E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09D49E3" w14:textId="77777777" w:rsidR="00110848" w:rsidRPr="00110848" w:rsidRDefault="00110848" w:rsidP="00E06B36">
            <w:pPr>
              <w:ind w:firstLine="0"/>
              <w:rPr>
                <w:sz w:val="24"/>
                <w:szCs w:val="24"/>
              </w:rPr>
            </w:pPr>
            <w:r w:rsidRPr="00110848">
              <w:rPr>
                <w:sz w:val="24"/>
                <w:szCs w:val="24"/>
              </w:rPr>
              <w:t>X</w:t>
            </w:r>
          </w:p>
        </w:tc>
      </w:tr>
      <w:tr w:rsidR="00110848" w:rsidRPr="00110848" w14:paraId="22A7660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38A4114" w14:textId="77777777" w:rsidR="00110848" w:rsidRPr="00110848" w:rsidRDefault="00110848" w:rsidP="00E06B36">
            <w:pPr>
              <w:ind w:firstLine="0"/>
              <w:rPr>
                <w:sz w:val="24"/>
                <w:szCs w:val="24"/>
              </w:rPr>
            </w:pPr>
            <w:r w:rsidRPr="00110848">
              <w:rPr>
                <w:sz w:val="24"/>
                <w:szCs w:val="24"/>
              </w:rPr>
              <w:t>7.4.2.5.30</w:t>
            </w:r>
          </w:p>
        </w:tc>
        <w:tc>
          <w:tcPr>
            <w:tcW w:w="3370" w:type="dxa"/>
            <w:tcBorders>
              <w:top w:val="single" w:sz="6" w:space="0" w:color="auto"/>
              <w:left w:val="single" w:sz="6" w:space="0" w:color="auto"/>
              <w:bottom w:val="single" w:sz="6" w:space="0" w:color="auto"/>
              <w:right w:val="single" w:sz="6" w:space="0" w:color="auto"/>
            </w:tcBorders>
          </w:tcPr>
          <w:p w14:paraId="19EFA0E4" w14:textId="6E2E49E7" w:rsidR="00110848" w:rsidRPr="00110848" w:rsidRDefault="00110848" w:rsidP="00E06B36">
            <w:pPr>
              <w:ind w:firstLine="0"/>
              <w:rPr>
                <w:sz w:val="24"/>
                <w:szCs w:val="24"/>
              </w:rPr>
            </w:pPr>
            <w:r w:rsidRPr="00E06B36">
              <w:rPr>
                <w:sz w:val="24"/>
                <w:szCs w:val="24"/>
              </w:rPr>
              <w:t>Считывание выходной мощности радио</w:t>
            </w:r>
          </w:p>
        </w:tc>
        <w:tc>
          <w:tcPr>
            <w:tcW w:w="710" w:type="dxa"/>
            <w:tcBorders>
              <w:top w:val="single" w:sz="6" w:space="0" w:color="auto"/>
              <w:left w:val="single" w:sz="6" w:space="0" w:color="auto"/>
              <w:bottom w:val="single" w:sz="6" w:space="0" w:color="auto"/>
              <w:right w:val="single" w:sz="6" w:space="0" w:color="auto"/>
            </w:tcBorders>
          </w:tcPr>
          <w:p w14:paraId="18FC11CA" w14:textId="77777777" w:rsidR="00110848" w:rsidRPr="00110848" w:rsidRDefault="00110848" w:rsidP="00E06B36">
            <w:pPr>
              <w:ind w:firstLine="0"/>
              <w:rPr>
                <w:sz w:val="24"/>
                <w:szCs w:val="24"/>
              </w:rPr>
            </w:pPr>
            <w:r w:rsidRPr="00110848">
              <w:rPr>
                <w:sz w:val="24"/>
                <w:szCs w:val="24"/>
              </w:rPr>
              <w:t>798</w:t>
            </w:r>
          </w:p>
        </w:tc>
        <w:tc>
          <w:tcPr>
            <w:tcW w:w="850" w:type="dxa"/>
            <w:tcBorders>
              <w:top w:val="single" w:sz="6" w:space="0" w:color="auto"/>
              <w:left w:val="single" w:sz="6" w:space="0" w:color="auto"/>
              <w:bottom w:val="single" w:sz="6" w:space="0" w:color="auto"/>
              <w:right w:val="single" w:sz="6" w:space="0" w:color="auto"/>
            </w:tcBorders>
          </w:tcPr>
          <w:p w14:paraId="19432663"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02459B0"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D9197D8"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57B0A5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C479EE4" w14:textId="77777777" w:rsidR="00110848" w:rsidRPr="00110848" w:rsidRDefault="00110848" w:rsidP="00E06B36">
            <w:pPr>
              <w:ind w:firstLine="0"/>
              <w:rPr>
                <w:sz w:val="24"/>
                <w:szCs w:val="24"/>
              </w:rPr>
            </w:pPr>
            <w:r w:rsidRPr="00110848">
              <w:rPr>
                <w:sz w:val="24"/>
                <w:szCs w:val="24"/>
              </w:rPr>
              <w:t>X</w:t>
            </w:r>
          </w:p>
        </w:tc>
      </w:tr>
      <w:tr w:rsidR="00110848" w:rsidRPr="00110848" w14:paraId="013423F1"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0B01BBD1" w14:textId="77777777" w:rsidR="00110848" w:rsidRPr="00110848" w:rsidRDefault="00110848" w:rsidP="00E06B36">
            <w:pPr>
              <w:ind w:firstLine="0"/>
              <w:rPr>
                <w:sz w:val="24"/>
                <w:szCs w:val="24"/>
              </w:rPr>
            </w:pPr>
            <w:r w:rsidRPr="00110848">
              <w:rPr>
                <w:sz w:val="24"/>
                <w:szCs w:val="24"/>
              </w:rPr>
              <w:t>7.4.2.5.31</w:t>
            </w:r>
          </w:p>
        </w:tc>
        <w:tc>
          <w:tcPr>
            <w:tcW w:w="3370" w:type="dxa"/>
            <w:tcBorders>
              <w:top w:val="single" w:sz="6" w:space="0" w:color="auto"/>
              <w:left w:val="single" w:sz="6" w:space="0" w:color="auto"/>
              <w:bottom w:val="single" w:sz="6" w:space="0" w:color="auto"/>
              <w:right w:val="single" w:sz="6" w:space="0" w:color="auto"/>
            </w:tcBorders>
          </w:tcPr>
          <w:p w14:paraId="5C8EE6EA" w14:textId="0F44C605" w:rsidR="00110848" w:rsidRPr="00110848" w:rsidRDefault="00110848" w:rsidP="00E06B36">
            <w:pPr>
              <w:ind w:firstLine="0"/>
              <w:rPr>
                <w:sz w:val="24"/>
                <w:szCs w:val="24"/>
              </w:rPr>
            </w:pPr>
            <w:r w:rsidRPr="00110848">
              <w:rPr>
                <w:sz w:val="24"/>
                <w:szCs w:val="24"/>
              </w:rPr>
              <w:t>Запрос р</w:t>
            </w:r>
            <w:r w:rsidRPr="00E06B36">
              <w:rPr>
                <w:sz w:val="24"/>
                <w:szCs w:val="24"/>
              </w:rPr>
              <w:t xml:space="preserve">асписания </w:t>
            </w:r>
          </w:p>
        </w:tc>
        <w:tc>
          <w:tcPr>
            <w:tcW w:w="710" w:type="dxa"/>
            <w:tcBorders>
              <w:top w:val="single" w:sz="6" w:space="0" w:color="auto"/>
              <w:left w:val="single" w:sz="6" w:space="0" w:color="auto"/>
              <w:bottom w:val="single" w:sz="6" w:space="0" w:color="auto"/>
              <w:right w:val="single" w:sz="6" w:space="0" w:color="auto"/>
            </w:tcBorders>
          </w:tcPr>
          <w:p w14:paraId="713D7C5E" w14:textId="77777777" w:rsidR="00110848" w:rsidRPr="00110848" w:rsidRDefault="00110848" w:rsidP="00E06B36">
            <w:pPr>
              <w:ind w:firstLine="0"/>
              <w:rPr>
                <w:sz w:val="24"/>
                <w:szCs w:val="24"/>
              </w:rPr>
            </w:pPr>
            <w:r w:rsidRPr="00110848">
              <w:rPr>
                <w:sz w:val="24"/>
                <w:szCs w:val="24"/>
              </w:rPr>
              <w:t>799</w:t>
            </w:r>
          </w:p>
        </w:tc>
        <w:tc>
          <w:tcPr>
            <w:tcW w:w="850" w:type="dxa"/>
            <w:tcBorders>
              <w:top w:val="single" w:sz="6" w:space="0" w:color="auto"/>
              <w:left w:val="single" w:sz="6" w:space="0" w:color="auto"/>
              <w:bottom w:val="single" w:sz="6" w:space="0" w:color="auto"/>
              <w:right w:val="single" w:sz="6" w:space="0" w:color="auto"/>
            </w:tcBorders>
          </w:tcPr>
          <w:p w14:paraId="5ED9086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47251530"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4AAB93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4913B1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294CAC7" w14:textId="77777777" w:rsidR="00110848" w:rsidRPr="00110848" w:rsidRDefault="00110848" w:rsidP="00E06B36">
            <w:pPr>
              <w:ind w:firstLine="0"/>
              <w:rPr>
                <w:sz w:val="24"/>
                <w:szCs w:val="24"/>
              </w:rPr>
            </w:pPr>
            <w:r w:rsidRPr="00110848">
              <w:rPr>
                <w:sz w:val="24"/>
                <w:szCs w:val="24"/>
              </w:rPr>
              <w:t>X</w:t>
            </w:r>
          </w:p>
        </w:tc>
      </w:tr>
      <w:tr w:rsidR="00110848" w:rsidRPr="00110848" w14:paraId="4623B141"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8537A64" w14:textId="77777777" w:rsidR="00110848" w:rsidRPr="00110848" w:rsidRDefault="00110848" w:rsidP="00E06B36">
            <w:pPr>
              <w:ind w:firstLine="0"/>
              <w:rPr>
                <w:sz w:val="24"/>
                <w:szCs w:val="24"/>
              </w:rPr>
            </w:pPr>
            <w:r w:rsidRPr="00110848">
              <w:rPr>
                <w:sz w:val="24"/>
                <w:szCs w:val="24"/>
              </w:rPr>
              <w:t>7.4.2.5.32</w:t>
            </w:r>
          </w:p>
        </w:tc>
        <w:tc>
          <w:tcPr>
            <w:tcW w:w="3370" w:type="dxa"/>
            <w:tcBorders>
              <w:top w:val="single" w:sz="6" w:space="0" w:color="auto"/>
              <w:left w:val="single" w:sz="6" w:space="0" w:color="auto"/>
              <w:bottom w:val="single" w:sz="6" w:space="0" w:color="auto"/>
              <w:right w:val="single" w:sz="6" w:space="0" w:color="auto"/>
            </w:tcBorders>
          </w:tcPr>
          <w:p w14:paraId="458B1DC1" w14:textId="70994B34" w:rsidR="00110848" w:rsidRPr="00110848" w:rsidRDefault="00110848" w:rsidP="00E06B36">
            <w:pPr>
              <w:ind w:firstLine="0"/>
              <w:rPr>
                <w:sz w:val="24"/>
                <w:szCs w:val="24"/>
              </w:rPr>
            </w:pPr>
            <w:r w:rsidRPr="00E06B36">
              <w:rPr>
                <w:sz w:val="24"/>
                <w:szCs w:val="24"/>
              </w:rPr>
              <w:t>Считывание списка расписания</w:t>
            </w:r>
          </w:p>
        </w:tc>
        <w:tc>
          <w:tcPr>
            <w:tcW w:w="710" w:type="dxa"/>
            <w:tcBorders>
              <w:top w:val="single" w:sz="6" w:space="0" w:color="auto"/>
              <w:left w:val="single" w:sz="6" w:space="0" w:color="auto"/>
              <w:bottom w:val="single" w:sz="6" w:space="0" w:color="auto"/>
              <w:right w:val="single" w:sz="6" w:space="0" w:color="auto"/>
            </w:tcBorders>
          </w:tcPr>
          <w:p w14:paraId="050148BD" w14:textId="77777777" w:rsidR="00110848" w:rsidRPr="00110848" w:rsidRDefault="00110848" w:rsidP="00E06B36">
            <w:pPr>
              <w:ind w:firstLine="0"/>
              <w:rPr>
                <w:sz w:val="24"/>
                <w:szCs w:val="24"/>
              </w:rPr>
            </w:pPr>
            <w:r w:rsidRPr="00110848">
              <w:rPr>
                <w:sz w:val="24"/>
                <w:szCs w:val="24"/>
              </w:rPr>
              <w:t>800</w:t>
            </w:r>
          </w:p>
        </w:tc>
        <w:tc>
          <w:tcPr>
            <w:tcW w:w="850" w:type="dxa"/>
            <w:tcBorders>
              <w:top w:val="single" w:sz="6" w:space="0" w:color="auto"/>
              <w:left w:val="single" w:sz="6" w:space="0" w:color="auto"/>
              <w:bottom w:val="single" w:sz="6" w:space="0" w:color="auto"/>
              <w:right w:val="single" w:sz="6" w:space="0" w:color="auto"/>
            </w:tcBorders>
          </w:tcPr>
          <w:p w14:paraId="1D50230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65D5987"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6640658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F841C4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A3D8BAA" w14:textId="77777777" w:rsidR="00110848" w:rsidRPr="00110848" w:rsidRDefault="00110848" w:rsidP="00E06B36">
            <w:pPr>
              <w:ind w:firstLine="0"/>
              <w:rPr>
                <w:sz w:val="24"/>
                <w:szCs w:val="24"/>
              </w:rPr>
            </w:pPr>
          </w:p>
        </w:tc>
      </w:tr>
      <w:tr w:rsidR="00110848" w:rsidRPr="00110848" w14:paraId="6DE7A8E7"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253E2CD" w14:textId="77777777" w:rsidR="00110848" w:rsidRPr="00110848" w:rsidRDefault="00110848" w:rsidP="00E06B36">
            <w:pPr>
              <w:ind w:firstLine="0"/>
              <w:rPr>
                <w:sz w:val="24"/>
                <w:szCs w:val="24"/>
              </w:rPr>
            </w:pPr>
            <w:r w:rsidRPr="00110848">
              <w:rPr>
                <w:sz w:val="24"/>
                <w:szCs w:val="24"/>
              </w:rPr>
              <w:t>7.4.2.5.33</w:t>
            </w:r>
          </w:p>
        </w:tc>
        <w:tc>
          <w:tcPr>
            <w:tcW w:w="3370" w:type="dxa"/>
            <w:tcBorders>
              <w:top w:val="single" w:sz="6" w:space="0" w:color="auto"/>
              <w:left w:val="single" w:sz="6" w:space="0" w:color="auto"/>
              <w:bottom w:val="single" w:sz="6" w:space="0" w:color="auto"/>
              <w:right w:val="single" w:sz="6" w:space="0" w:color="auto"/>
            </w:tcBorders>
          </w:tcPr>
          <w:p w14:paraId="4730CAA8" w14:textId="6DC11CC6" w:rsidR="00110848" w:rsidRPr="00110848" w:rsidRDefault="00110848" w:rsidP="00E06B36">
            <w:pPr>
              <w:ind w:firstLine="0"/>
              <w:rPr>
                <w:sz w:val="24"/>
                <w:szCs w:val="24"/>
              </w:rPr>
            </w:pPr>
            <w:r w:rsidRPr="00E06B36">
              <w:rPr>
                <w:sz w:val="24"/>
                <w:szCs w:val="24"/>
              </w:rPr>
              <w:t>Удалить расписания</w:t>
            </w:r>
            <w:r w:rsidRPr="00110848">
              <w:rPr>
                <w:sz w:val="24"/>
                <w:szCs w:val="24"/>
              </w:rPr>
              <w:t xml:space="preserve"> коммуникации</w:t>
            </w:r>
          </w:p>
        </w:tc>
        <w:tc>
          <w:tcPr>
            <w:tcW w:w="710" w:type="dxa"/>
            <w:tcBorders>
              <w:top w:val="single" w:sz="6" w:space="0" w:color="auto"/>
              <w:left w:val="single" w:sz="6" w:space="0" w:color="auto"/>
              <w:bottom w:val="single" w:sz="6" w:space="0" w:color="auto"/>
              <w:right w:val="single" w:sz="6" w:space="0" w:color="auto"/>
            </w:tcBorders>
          </w:tcPr>
          <w:p w14:paraId="35DB765C" w14:textId="77777777" w:rsidR="00110848" w:rsidRPr="00110848" w:rsidRDefault="00110848" w:rsidP="00E06B36">
            <w:pPr>
              <w:ind w:firstLine="0"/>
              <w:rPr>
                <w:sz w:val="24"/>
                <w:szCs w:val="24"/>
              </w:rPr>
            </w:pPr>
            <w:r w:rsidRPr="00110848">
              <w:rPr>
                <w:sz w:val="24"/>
                <w:szCs w:val="24"/>
              </w:rPr>
              <w:t>801</w:t>
            </w:r>
          </w:p>
        </w:tc>
        <w:tc>
          <w:tcPr>
            <w:tcW w:w="850" w:type="dxa"/>
            <w:tcBorders>
              <w:top w:val="single" w:sz="6" w:space="0" w:color="auto"/>
              <w:left w:val="single" w:sz="6" w:space="0" w:color="auto"/>
              <w:bottom w:val="single" w:sz="6" w:space="0" w:color="auto"/>
              <w:right w:val="single" w:sz="6" w:space="0" w:color="auto"/>
            </w:tcBorders>
          </w:tcPr>
          <w:p w14:paraId="3F586D68"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E69FB49"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2D9E475"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C1E142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8F8DA9E" w14:textId="77777777" w:rsidR="00110848" w:rsidRPr="00110848" w:rsidRDefault="00110848" w:rsidP="00E06B36">
            <w:pPr>
              <w:ind w:firstLine="0"/>
              <w:rPr>
                <w:sz w:val="24"/>
                <w:szCs w:val="24"/>
              </w:rPr>
            </w:pPr>
            <w:r w:rsidRPr="00110848">
              <w:rPr>
                <w:sz w:val="24"/>
                <w:szCs w:val="24"/>
              </w:rPr>
              <w:t>X</w:t>
            </w:r>
          </w:p>
        </w:tc>
      </w:tr>
      <w:tr w:rsidR="00110848" w:rsidRPr="00110848" w14:paraId="4A1A5A1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B478706" w14:textId="77777777" w:rsidR="00110848" w:rsidRPr="00110848" w:rsidRDefault="00110848" w:rsidP="00E06B36">
            <w:pPr>
              <w:ind w:firstLine="0"/>
              <w:rPr>
                <w:sz w:val="24"/>
                <w:szCs w:val="24"/>
              </w:rPr>
            </w:pPr>
            <w:r w:rsidRPr="00110848">
              <w:rPr>
                <w:sz w:val="24"/>
                <w:szCs w:val="24"/>
              </w:rPr>
              <w:t>7.4.2.5.34</w:t>
            </w:r>
          </w:p>
        </w:tc>
        <w:tc>
          <w:tcPr>
            <w:tcW w:w="3370" w:type="dxa"/>
            <w:tcBorders>
              <w:top w:val="single" w:sz="6" w:space="0" w:color="auto"/>
              <w:left w:val="single" w:sz="6" w:space="0" w:color="auto"/>
              <w:bottom w:val="single" w:sz="6" w:space="0" w:color="auto"/>
              <w:right w:val="single" w:sz="6" w:space="0" w:color="auto"/>
            </w:tcBorders>
          </w:tcPr>
          <w:p w14:paraId="3213DA9B" w14:textId="6F6F720B" w:rsidR="00110848" w:rsidRPr="00110848" w:rsidRDefault="00110848" w:rsidP="00E06B36">
            <w:pPr>
              <w:ind w:firstLine="0"/>
              <w:rPr>
                <w:sz w:val="24"/>
                <w:szCs w:val="24"/>
              </w:rPr>
            </w:pPr>
            <w:r w:rsidRPr="00E06B36">
              <w:rPr>
                <w:sz w:val="24"/>
                <w:szCs w:val="24"/>
              </w:rPr>
              <w:t>Считывание списка маршрутов</w:t>
            </w:r>
          </w:p>
        </w:tc>
        <w:tc>
          <w:tcPr>
            <w:tcW w:w="710" w:type="dxa"/>
            <w:tcBorders>
              <w:top w:val="single" w:sz="6" w:space="0" w:color="auto"/>
              <w:left w:val="single" w:sz="6" w:space="0" w:color="auto"/>
              <w:bottom w:val="single" w:sz="6" w:space="0" w:color="auto"/>
              <w:right w:val="single" w:sz="6" w:space="0" w:color="auto"/>
            </w:tcBorders>
          </w:tcPr>
          <w:p w14:paraId="3EB635AA" w14:textId="77777777" w:rsidR="00110848" w:rsidRPr="00110848" w:rsidRDefault="00110848" w:rsidP="00E06B36">
            <w:pPr>
              <w:ind w:firstLine="0"/>
              <w:rPr>
                <w:sz w:val="24"/>
                <w:szCs w:val="24"/>
              </w:rPr>
            </w:pPr>
            <w:r w:rsidRPr="00110848">
              <w:rPr>
                <w:sz w:val="24"/>
                <w:szCs w:val="24"/>
              </w:rPr>
              <w:t>802</w:t>
            </w:r>
          </w:p>
        </w:tc>
        <w:tc>
          <w:tcPr>
            <w:tcW w:w="850" w:type="dxa"/>
            <w:tcBorders>
              <w:top w:val="single" w:sz="6" w:space="0" w:color="auto"/>
              <w:left w:val="single" w:sz="6" w:space="0" w:color="auto"/>
              <w:bottom w:val="single" w:sz="6" w:space="0" w:color="auto"/>
              <w:right w:val="single" w:sz="6" w:space="0" w:color="auto"/>
            </w:tcBorders>
          </w:tcPr>
          <w:p w14:paraId="6F358DE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492AEC3"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3A475DCF"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EE6A87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1DA9887" w14:textId="77777777" w:rsidR="00110848" w:rsidRPr="00110848" w:rsidRDefault="00110848" w:rsidP="00E06B36">
            <w:pPr>
              <w:ind w:firstLine="0"/>
              <w:rPr>
                <w:sz w:val="24"/>
                <w:szCs w:val="24"/>
              </w:rPr>
            </w:pPr>
          </w:p>
        </w:tc>
      </w:tr>
      <w:tr w:rsidR="00110848" w:rsidRPr="00110848" w14:paraId="054030E1"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6FFE3502" w14:textId="77777777" w:rsidR="00110848" w:rsidRPr="00110848" w:rsidRDefault="00110848" w:rsidP="00E06B36">
            <w:pPr>
              <w:ind w:firstLine="0"/>
              <w:rPr>
                <w:sz w:val="24"/>
                <w:szCs w:val="24"/>
              </w:rPr>
            </w:pPr>
            <w:r w:rsidRPr="00110848">
              <w:rPr>
                <w:sz w:val="24"/>
                <w:szCs w:val="24"/>
              </w:rPr>
              <w:t>7.4.2.5.35</w:t>
            </w:r>
          </w:p>
        </w:tc>
        <w:tc>
          <w:tcPr>
            <w:tcW w:w="3370" w:type="dxa"/>
            <w:tcBorders>
              <w:top w:val="single" w:sz="6" w:space="0" w:color="auto"/>
              <w:left w:val="single" w:sz="6" w:space="0" w:color="auto"/>
              <w:bottom w:val="single" w:sz="6" w:space="0" w:color="auto"/>
              <w:right w:val="single" w:sz="6" w:space="0" w:color="auto"/>
            </w:tcBorders>
          </w:tcPr>
          <w:p w14:paraId="06449114" w14:textId="108F6206" w:rsidR="00110848" w:rsidRPr="00110848" w:rsidRDefault="00110848" w:rsidP="00E06B36">
            <w:pPr>
              <w:ind w:firstLine="0"/>
              <w:rPr>
                <w:sz w:val="24"/>
                <w:szCs w:val="24"/>
              </w:rPr>
            </w:pPr>
            <w:r w:rsidRPr="00E06B36">
              <w:rPr>
                <w:sz w:val="24"/>
                <w:szCs w:val="24"/>
              </w:rPr>
              <w:t>Считывание исходного маршрут</w:t>
            </w:r>
            <w:r w:rsidRPr="00110848">
              <w:rPr>
                <w:sz w:val="24"/>
                <w:szCs w:val="24"/>
              </w:rPr>
              <w:t>а</w:t>
            </w:r>
          </w:p>
        </w:tc>
        <w:tc>
          <w:tcPr>
            <w:tcW w:w="710" w:type="dxa"/>
            <w:tcBorders>
              <w:top w:val="single" w:sz="6" w:space="0" w:color="auto"/>
              <w:left w:val="single" w:sz="6" w:space="0" w:color="auto"/>
              <w:bottom w:val="single" w:sz="6" w:space="0" w:color="auto"/>
              <w:right w:val="single" w:sz="6" w:space="0" w:color="auto"/>
            </w:tcBorders>
          </w:tcPr>
          <w:p w14:paraId="0F7E6FC8" w14:textId="77777777" w:rsidR="00110848" w:rsidRPr="00110848" w:rsidRDefault="00110848" w:rsidP="00E06B36">
            <w:pPr>
              <w:ind w:firstLine="0"/>
              <w:rPr>
                <w:sz w:val="24"/>
                <w:szCs w:val="24"/>
              </w:rPr>
            </w:pPr>
            <w:r w:rsidRPr="00110848">
              <w:rPr>
                <w:sz w:val="24"/>
                <w:szCs w:val="24"/>
              </w:rPr>
              <w:t>803</w:t>
            </w:r>
          </w:p>
        </w:tc>
        <w:tc>
          <w:tcPr>
            <w:tcW w:w="850" w:type="dxa"/>
            <w:tcBorders>
              <w:top w:val="single" w:sz="6" w:space="0" w:color="auto"/>
              <w:left w:val="single" w:sz="6" w:space="0" w:color="auto"/>
              <w:bottom w:val="single" w:sz="6" w:space="0" w:color="auto"/>
              <w:right w:val="single" w:sz="6" w:space="0" w:color="auto"/>
            </w:tcBorders>
          </w:tcPr>
          <w:p w14:paraId="0092F206" w14:textId="77777777" w:rsidR="00110848" w:rsidRPr="00110848" w:rsidRDefault="00110848" w:rsidP="00E06B36">
            <w:pPr>
              <w:ind w:firstLine="0"/>
              <w:rPr>
                <w:sz w:val="24"/>
                <w:szCs w:val="24"/>
              </w:rPr>
            </w:pPr>
            <w:r w:rsidRPr="00110848">
              <w:rPr>
                <w:sz w:val="24"/>
                <w:szCs w:val="24"/>
              </w:rPr>
              <w:t>O</w:t>
            </w:r>
          </w:p>
        </w:tc>
        <w:tc>
          <w:tcPr>
            <w:tcW w:w="706" w:type="dxa"/>
            <w:tcBorders>
              <w:top w:val="single" w:sz="6" w:space="0" w:color="auto"/>
              <w:left w:val="single" w:sz="6" w:space="0" w:color="auto"/>
              <w:bottom w:val="single" w:sz="6" w:space="0" w:color="auto"/>
              <w:right w:val="single" w:sz="6" w:space="0" w:color="auto"/>
            </w:tcBorders>
          </w:tcPr>
          <w:p w14:paraId="205B83A8" w14:textId="77777777" w:rsidR="00110848" w:rsidRPr="00110848" w:rsidRDefault="00110848" w:rsidP="00E06B36">
            <w:pPr>
              <w:ind w:firstLine="0"/>
              <w:rPr>
                <w:sz w:val="24"/>
                <w:szCs w:val="24"/>
              </w:rPr>
            </w:pPr>
            <w:r w:rsidRPr="00110848">
              <w:rPr>
                <w:sz w:val="24"/>
                <w:szCs w:val="24"/>
              </w:rPr>
              <w:t>O</w:t>
            </w:r>
          </w:p>
        </w:tc>
        <w:tc>
          <w:tcPr>
            <w:tcW w:w="715" w:type="dxa"/>
            <w:tcBorders>
              <w:top w:val="single" w:sz="6" w:space="0" w:color="auto"/>
              <w:left w:val="single" w:sz="6" w:space="0" w:color="auto"/>
              <w:bottom w:val="single" w:sz="6" w:space="0" w:color="auto"/>
              <w:right w:val="single" w:sz="6" w:space="0" w:color="auto"/>
            </w:tcBorders>
          </w:tcPr>
          <w:p w14:paraId="71D695B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039FF4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C034A24" w14:textId="77777777" w:rsidR="00110848" w:rsidRPr="00110848" w:rsidRDefault="00110848" w:rsidP="00E06B36">
            <w:pPr>
              <w:ind w:firstLine="0"/>
              <w:rPr>
                <w:sz w:val="24"/>
                <w:szCs w:val="24"/>
              </w:rPr>
            </w:pPr>
          </w:p>
        </w:tc>
      </w:tr>
      <w:tr w:rsidR="00110848" w:rsidRPr="00110848" w14:paraId="153410B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A9FED80" w14:textId="77777777" w:rsidR="00110848" w:rsidRPr="00110848" w:rsidRDefault="00110848" w:rsidP="00E06B36">
            <w:pPr>
              <w:ind w:firstLine="0"/>
              <w:rPr>
                <w:sz w:val="24"/>
                <w:szCs w:val="24"/>
              </w:rPr>
            </w:pPr>
            <w:r w:rsidRPr="00110848">
              <w:rPr>
                <w:sz w:val="24"/>
                <w:szCs w:val="24"/>
              </w:rPr>
              <w:t>7.4.2.5.36</w:t>
            </w:r>
          </w:p>
        </w:tc>
        <w:tc>
          <w:tcPr>
            <w:tcW w:w="3370" w:type="dxa"/>
            <w:tcBorders>
              <w:top w:val="single" w:sz="6" w:space="0" w:color="auto"/>
              <w:left w:val="single" w:sz="6" w:space="0" w:color="auto"/>
              <w:bottom w:val="single" w:sz="6" w:space="0" w:color="auto"/>
              <w:right w:val="single" w:sz="6" w:space="0" w:color="auto"/>
            </w:tcBorders>
          </w:tcPr>
          <w:p w14:paraId="3466FF19" w14:textId="0E8DF1D2" w:rsidR="00110848" w:rsidRPr="00110848" w:rsidRDefault="00110848" w:rsidP="00E06B36">
            <w:pPr>
              <w:ind w:firstLine="0"/>
              <w:rPr>
                <w:sz w:val="24"/>
                <w:szCs w:val="24"/>
              </w:rPr>
            </w:pPr>
            <w:r w:rsidRPr="00E06B36">
              <w:rPr>
                <w:sz w:val="24"/>
                <w:szCs w:val="24"/>
              </w:rPr>
              <w:t>Считывание режима CCA</w:t>
            </w:r>
          </w:p>
        </w:tc>
        <w:tc>
          <w:tcPr>
            <w:tcW w:w="710" w:type="dxa"/>
            <w:tcBorders>
              <w:top w:val="single" w:sz="6" w:space="0" w:color="auto"/>
              <w:left w:val="single" w:sz="6" w:space="0" w:color="auto"/>
              <w:bottom w:val="single" w:sz="6" w:space="0" w:color="auto"/>
              <w:right w:val="single" w:sz="6" w:space="0" w:color="auto"/>
            </w:tcBorders>
          </w:tcPr>
          <w:p w14:paraId="6E553360" w14:textId="77777777" w:rsidR="00110848" w:rsidRPr="00110848" w:rsidRDefault="00110848" w:rsidP="00E06B36">
            <w:pPr>
              <w:ind w:firstLine="0"/>
              <w:rPr>
                <w:sz w:val="24"/>
                <w:szCs w:val="24"/>
              </w:rPr>
            </w:pPr>
            <w:r w:rsidRPr="00110848">
              <w:rPr>
                <w:sz w:val="24"/>
                <w:szCs w:val="24"/>
              </w:rPr>
              <w:t>804</w:t>
            </w:r>
          </w:p>
        </w:tc>
        <w:tc>
          <w:tcPr>
            <w:tcW w:w="850" w:type="dxa"/>
            <w:tcBorders>
              <w:top w:val="single" w:sz="6" w:space="0" w:color="auto"/>
              <w:left w:val="single" w:sz="6" w:space="0" w:color="auto"/>
              <w:bottom w:val="single" w:sz="6" w:space="0" w:color="auto"/>
              <w:right w:val="single" w:sz="6" w:space="0" w:color="auto"/>
            </w:tcBorders>
          </w:tcPr>
          <w:p w14:paraId="55A0ED26"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19B6ADA3"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1030101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EE6464E"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323F329" w14:textId="77777777" w:rsidR="00110848" w:rsidRPr="00110848" w:rsidRDefault="00110848" w:rsidP="00E06B36">
            <w:pPr>
              <w:ind w:firstLine="0"/>
              <w:rPr>
                <w:sz w:val="24"/>
                <w:szCs w:val="24"/>
              </w:rPr>
            </w:pPr>
          </w:p>
        </w:tc>
      </w:tr>
      <w:tr w:rsidR="00110848" w:rsidRPr="00110848" w14:paraId="120AE06E"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970EA8A" w14:textId="77777777" w:rsidR="00110848" w:rsidRPr="00110848" w:rsidRDefault="00110848" w:rsidP="00E06B36">
            <w:pPr>
              <w:ind w:firstLine="0"/>
              <w:rPr>
                <w:sz w:val="24"/>
                <w:szCs w:val="24"/>
              </w:rPr>
            </w:pPr>
            <w:r w:rsidRPr="00110848">
              <w:rPr>
                <w:sz w:val="24"/>
                <w:szCs w:val="24"/>
              </w:rPr>
              <w:t>7.4.2.5.37</w:t>
            </w:r>
          </w:p>
        </w:tc>
        <w:tc>
          <w:tcPr>
            <w:tcW w:w="3370" w:type="dxa"/>
            <w:tcBorders>
              <w:top w:val="single" w:sz="6" w:space="0" w:color="auto"/>
              <w:left w:val="single" w:sz="6" w:space="0" w:color="auto"/>
              <w:bottom w:val="single" w:sz="6" w:space="0" w:color="auto"/>
              <w:right w:val="single" w:sz="6" w:space="0" w:color="auto"/>
            </w:tcBorders>
          </w:tcPr>
          <w:p w14:paraId="4BE255E5" w14:textId="210BD1FB" w:rsidR="00110848" w:rsidRPr="00110848" w:rsidRDefault="00110848" w:rsidP="00E06B36">
            <w:pPr>
              <w:ind w:firstLine="0"/>
              <w:rPr>
                <w:sz w:val="24"/>
                <w:szCs w:val="24"/>
              </w:rPr>
            </w:pPr>
            <w:r w:rsidRPr="00E06B36">
              <w:rPr>
                <w:sz w:val="24"/>
                <w:szCs w:val="24"/>
              </w:rPr>
              <w:t>Запись режима CCA</w:t>
            </w:r>
          </w:p>
        </w:tc>
        <w:tc>
          <w:tcPr>
            <w:tcW w:w="710" w:type="dxa"/>
            <w:tcBorders>
              <w:top w:val="single" w:sz="6" w:space="0" w:color="auto"/>
              <w:left w:val="single" w:sz="6" w:space="0" w:color="auto"/>
              <w:bottom w:val="single" w:sz="6" w:space="0" w:color="auto"/>
              <w:right w:val="single" w:sz="6" w:space="0" w:color="auto"/>
            </w:tcBorders>
          </w:tcPr>
          <w:p w14:paraId="45062103" w14:textId="77777777" w:rsidR="00110848" w:rsidRPr="00110848" w:rsidRDefault="00110848" w:rsidP="00E06B36">
            <w:pPr>
              <w:ind w:firstLine="0"/>
              <w:rPr>
                <w:sz w:val="24"/>
                <w:szCs w:val="24"/>
              </w:rPr>
            </w:pPr>
            <w:r w:rsidRPr="00110848">
              <w:rPr>
                <w:sz w:val="24"/>
                <w:szCs w:val="24"/>
              </w:rPr>
              <w:t>805</w:t>
            </w:r>
          </w:p>
        </w:tc>
        <w:tc>
          <w:tcPr>
            <w:tcW w:w="850" w:type="dxa"/>
            <w:tcBorders>
              <w:top w:val="single" w:sz="6" w:space="0" w:color="auto"/>
              <w:left w:val="single" w:sz="6" w:space="0" w:color="auto"/>
              <w:bottom w:val="single" w:sz="6" w:space="0" w:color="auto"/>
              <w:right w:val="single" w:sz="6" w:space="0" w:color="auto"/>
            </w:tcBorders>
          </w:tcPr>
          <w:p w14:paraId="172D3C5F"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D71B88B"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EC17088"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6E06E88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A142638" w14:textId="77777777" w:rsidR="00110848" w:rsidRPr="00110848" w:rsidRDefault="00110848" w:rsidP="00E06B36">
            <w:pPr>
              <w:ind w:firstLine="0"/>
              <w:rPr>
                <w:sz w:val="24"/>
                <w:szCs w:val="24"/>
              </w:rPr>
            </w:pPr>
            <w:r w:rsidRPr="00110848">
              <w:rPr>
                <w:sz w:val="24"/>
                <w:szCs w:val="24"/>
              </w:rPr>
              <w:t>X</w:t>
            </w:r>
          </w:p>
        </w:tc>
      </w:tr>
      <w:tr w:rsidR="00110848" w:rsidRPr="00110848" w14:paraId="5F99B9FC"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6508446" w14:textId="77777777" w:rsidR="00110848" w:rsidRPr="00110848" w:rsidRDefault="00110848" w:rsidP="00E06B36">
            <w:pPr>
              <w:ind w:firstLine="0"/>
              <w:rPr>
                <w:sz w:val="24"/>
                <w:szCs w:val="24"/>
              </w:rPr>
            </w:pPr>
            <w:r w:rsidRPr="00110848">
              <w:rPr>
                <w:sz w:val="24"/>
                <w:szCs w:val="24"/>
              </w:rPr>
              <w:t>7.4.2.5.38</w:t>
            </w:r>
          </w:p>
        </w:tc>
        <w:tc>
          <w:tcPr>
            <w:tcW w:w="3370" w:type="dxa"/>
            <w:tcBorders>
              <w:top w:val="single" w:sz="6" w:space="0" w:color="auto"/>
              <w:left w:val="single" w:sz="6" w:space="0" w:color="auto"/>
              <w:bottom w:val="single" w:sz="6" w:space="0" w:color="auto"/>
              <w:right w:val="single" w:sz="6" w:space="0" w:color="auto"/>
            </w:tcBorders>
          </w:tcPr>
          <w:p w14:paraId="19EF40A2" w14:textId="76235F9D" w:rsidR="00110848" w:rsidRPr="00110848" w:rsidRDefault="00110848" w:rsidP="00E06B36">
            <w:pPr>
              <w:ind w:firstLine="0"/>
              <w:rPr>
                <w:sz w:val="24"/>
                <w:szCs w:val="24"/>
              </w:rPr>
            </w:pPr>
            <w:r w:rsidRPr="00E06B36">
              <w:rPr>
                <w:sz w:val="24"/>
                <w:szCs w:val="24"/>
              </w:rPr>
              <w:t xml:space="preserve">Считывание </w:t>
            </w:r>
            <w:proofErr w:type="spellStart"/>
            <w:r w:rsidRPr="00E06B36">
              <w:rPr>
                <w:sz w:val="24"/>
                <w:szCs w:val="24"/>
              </w:rPr>
              <w:t>суперкадра</w:t>
            </w:r>
            <w:proofErr w:type="spellEnd"/>
            <w:r w:rsidRPr="00E06B36">
              <w:rPr>
                <w:sz w:val="24"/>
                <w:szCs w:val="24"/>
              </w:rPr>
              <w:t xml:space="preserve"> портативного устройства</w:t>
            </w:r>
          </w:p>
        </w:tc>
        <w:tc>
          <w:tcPr>
            <w:tcW w:w="710" w:type="dxa"/>
            <w:tcBorders>
              <w:top w:val="single" w:sz="6" w:space="0" w:color="auto"/>
              <w:left w:val="single" w:sz="6" w:space="0" w:color="auto"/>
              <w:bottom w:val="single" w:sz="6" w:space="0" w:color="auto"/>
              <w:right w:val="single" w:sz="6" w:space="0" w:color="auto"/>
            </w:tcBorders>
          </w:tcPr>
          <w:p w14:paraId="0A8F3A1B" w14:textId="77777777" w:rsidR="00110848" w:rsidRPr="00110848" w:rsidRDefault="00110848" w:rsidP="00E06B36">
            <w:pPr>
              <w:ind w:firstLine="0"/>
              <w:rPr>
                <w:sz w:val="24"/>
                <w:szCs w:val="24"/>
              </w:rPr>
            </w:pPr>
            <w:r w:rsidRPr="00110848">
              <w:rPr>
                <w:sz w:val="24"/>
                <w:szCs w:val="24"/>
              </w:rPr>
              <w:t>806</w:t>
            </w:r>
          </w:p>
        </w:tc>
        <w:tc>
          <w:tcPr>
            <w:tcW w:w="850" w:type="dxa"/>
            <w:tcBorders>
              <w:top w:val="single" w:sz="6" w:space="0" w:color="auto"/>
              <w:left w:val="single" w:sz="6" w:space="0" w:color="auto"/>
              <w:bottom w:val="single" w:sz="6" w:space="0" w:color="auto"/>
              <w:right w:val="single" w:sz="6" w:space="0" w:color="auto"/>
            </w:tcBorders>
          </w:tcPr>
          <w:p w14:paraId="33B4DA94"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C321F28"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69E20EA1"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058332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2AFDC0C" w14:textId="77777777" w:rsidR="00110848" w:rsidRPr="00110848" w:rsidRDefault="00110848" w:rsidP="00E06B36">
            <w:pPr>
              <w:ind w:firstLine="0"/>
              <w:rPr>
                <w:sz w:val="24"/>
                <w:szCs w:val="24"/>
              </w:rPr>
            </w:pPr>
            <w:r w:rsidRPr="00110848">
              <w:rPr>
                <w:sz w:val="24"/>
                <w:szCs w:val="24"/>
              </w:rPr>
              <w:t>X</w:t>
            </w:r>
          </w:p>
        </w:tc>
      </w:tr>
      <w:tr w:rsidR="00110848" w:rsidRPr="00110848" w14:paraId="65FCEB9E"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2780DBAE" w14:textId="77777777" w:rsidR="00110848" w:rsidRPr="00110848" w:rsidRDefault="00110848" w:rsidP="00E06B36">
            <w:pPr>
              <w:ind w:firstLine="0"/>
              <w:rPr>
                <w:sz w:val="24"/>
                <w:szCs w:val="24"/>
              </w:rPr>
            </w:pPr>
            <w:r w:rsidRPr="00110848">
              <w:rPr>
                <w:sz w:val="24"/>
                <w:szCs w:val="24"/>
              </w:rPr>
              <w:t>7.4.2.5.39</w:t>
            </w:r>
          </w:p>
        </w:tc>
        <w:tc>
          <w:tcPr>
            <w:tcW w:w="3370" w:type="dxa"/>
            <w:tcBorders>
              <w:top w:val="single" w:sz="6" w:space="0" w:color="auto"/>
              <w:left w:val="single" w:sz="6" w:space="0" w:color="auto"/>
              <w:bottom w:val="single" w:sz="6" w:space="0" w:color="auto"/>
              <w:right w:val="single" w:sz="6" w:space="0" w:color="auto"/>
            </w:tcBorders>
          </w:tcPr>
          <w:p w14:paraId="1578619A" w14:textId="26F1588F" w:rsidR="00110848" w:rsidRPr="00110848" w:rsidRDefault="00110848" w:rsidP="00E06B36">
            <w:pPr>
              <w:ind w:firstLine="0"/>
              <w:rPr>
                <w:sz w:val="24"/>
                <w:szCs w:val="24"/>
              </w:rPr>
            </w:pPr>
            <w:r w:rsidRPr="00E06B36">
              <w:rPr>
                <w:sz w:val="24"/>
                <w:szCs w:val="24"/>
              </w:rPr>
              <w:t xml:space="preserve">Запись </w:t>
            </w:r>
            <w:proofErr w:type="spellStart"/>
            <w:r w:rsidRPr="00E06B36">
              <w:rPr>
                <w:sz w:val="24"/>
                <w:szCs w:val="24"/>
              </w:rPr>
              <w:t>суперкадра</w:t>
            </w:r>
            <w:proofErr w:type="spellEnd"/>
            <w:r w:rsidRPr="00E06B36">
              <w:rPr>
                <w:sz w:val="24"/>
                <w:szCs w:val="24"/>
              </w:rPr>
              <w:t xml:space="preserve"> портативного устройства</w:t>
            </w:r>
          </w:p>
        </w:tc>
        <w:tc>
          <w:tcPr>
            <w:tcW w:w="710" w:type="dxa"/>
            <w:tcBorders>
              <w:top w:val="single" w:sz="6" w:space="0" w:color="auto"/>
              <w:left w:val="single" w:sz="6" w:space="0" w:color="auto"/>
              <w:bottom w:val="single" w:sz="6" w:space="0" w:color="auto"/>
              <w:right w:val="single" w:sz="6" w:space="0" w:color="auto"/>
            </w:tcBorders>
          </w:tcPr>
          <w:p w14:paraId="46451E0C" w14:textId="77777777" w:rsidR="00110848" w:rsidRPr="00110848" w:rsidRDefault="00110848" w:rsidP="00E06B36">
            <w:pPr>
              <w:ind w:firstLine="0"/>
              <w:rPr>
                <w:sz w:val="24"/>
                <w:szCs w:val="24"/>
              </w:rPr>
            </w:pPr>
            <w:r w:rsidRPr="00110848">
              <w:rPr>
                <w:sz w:val="24"/>
                <w:szCs w:val="24"/>
              </w:rPr>
              <w:t>807</w:t>
            </w:r>
          </w:p>
        </w:tc>
        <w:tc>
          <w:tcPr>
            <w:tcW w:w="850" w:type="dxa"/>
            <w:tcBorders>
              <w:top w:val="single" w:sz="6" w:space="0" w:color="auto"/>
              <w:left w:val="single" w:sz="6" w:space="0" w:color="auto"/>
              <w:bottom w:val="single" w:sz="6" w:space="0" w:color="auto"/>
              <w:right w:val="single" w:sz="6" w:space="0" w:color="auto"/>
            </w:tcBorders>
          </w:tcPr>
          <w:p w14:paraId="649E88A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0EE3847"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3DF1D70E"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1D41712"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4085BEFE" w14:textId="77777777" w:rsidR="00110848" w:rsidRPr="00110848" w:rsidRDefault="00110848" w:rsidP="00E06B36">
            <w:pPr>
              <w:ind w:firstLine="0"/>
              <w:rPr>
                <w:sz w:val="24"/>
                <w:szCs w:val="24"/>
              </w:rPr>
            </w:pPr>
          </w:p>
        </w:tc>
      </w:tr>
      <w:tr w:rsidR="00110848" w:rsidRPr="00110848" w14:paraId="5516523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32E7F8F8" w14:textId="77777777" w:rsidR="00110848" w:rsidRPr="00110848" w:rsidRDefault="00110848" w:rsidP="00E06B36">
            <w:pPr>
              <w:ind w:firstLine="0"/>
              <w:rPr>
                <w:sz w:val="24"/>
                <w:szCs w:val="24"/>
              </w:rPr>
            </w:pPr>
            <w:r w:rsidRPr="00110848">
              <w:rPr>
                <w:sz w:val="24"/>
                <w:szCs w:val="24"/>
              </w:rPr>
              <w:t>7.4.2.5.40</w:t>
            </w:r>
          </w:p>
        </w:tc>
        <w:tc>
          <w:tcPr>
            <w:tcW w:w="3370" w:type="dxa"/>
            <w:tcBorders>
              <w:top w:val="single" w:sz="6" w:space="0" w:color="auto"/>
              <w:left w:val="single" w:sz="6" w:space="0" w:color="auto"/>
              <w:bottom w:val="single" w:sz="6" w:space="0" w:color="auto"/>
              <w:right w:val="single" w:sz="6" w:space="0" w:color="auto"/>
            </w:tcBorders>
          </w:tcPr>
          <w:p w14:paraId="08472381" w14:textId="46B57D71" w:rsidR="00110848" w:rsidRPr="00110848" w:rsidRDefault="00110848" w:rsidP="00E06B36">
            <w:pPr>
              <w:ind w:firstLine="0"/>
              <w:rPr>
                <w:sz w:val="24"/>
                <w:szCs w:val="24"/>
              </w:rPr>
            </w:pPr>
            <w:r w:rsidRPr="00E06B36">
              <w:rPr>
                <w:sz w:val="24"/>
                <w:szCs w:val="24"/>
              </w:rPr>
              <w:t xml:space="preserve">Считывание переключений на прямую передачу пакета </w:t>
            </w:r>
          </w:p>
        </w:tc>
        <w:tc>
          <w:tcPr>
            <w:tcW w:w="710" w:type="dxa"/>
            <w:tcBorders>
              <w:top w:val="single" w:sz="6" w:space="0" w:color="auto"/>
              <w:left w:val="single" w:sz="6" w:space="0" w:color="auto"/>
              <w:bottom w:val="single" w:sz="6" w:space="0" w:color="auto"/>
              <w:right w:val="single" w:sz="6" w:space="0" w:color="auto"/>
            </w:tcBorders>
          </w:tcPr>
          <w:p w14:paraId="2C29C470" w14:textId="77777777" w:rsidR="00110848" w:rsidRPr="00110848" w:rsidRDefault="00110848" w:rsidP="00E06B36">
            <w:pPr>
              <w:ind w:firstLine="0"/>
              <w:rPr>
                <w:sz w:val="24"/>
                <w:szCs w:val="24"/>
              </w:rPr>
            </w:pPr>
            <w:r w:rsidRPr="00110848">
              <w:rPr>
                <w:sz w:val="24"/>
                <w:szCs w:val="24"/>
              </w:rPr>
              <w:t>808</w:t>
            </w:r>
          </w:p>
        </w:tc>
        <w:tc>
          <w:tcPr>
            <w:tcW w:w="850" w:type="dxa"/>
            <w:tcBorders>
              <w:top w:val="single" w:sz="6" w:space="0" w:color="auto"/>
              <w:left w:val="single" w:sz="6" w:space="0" w:color="auto"/>
              <w:bottom w:val="single" w:sz="6" w:space="0" w:color="auto"/>
              <w:right w:val="single" w:sz="6" w:space="0" w:color="auto"/>
            </w:tcBorders>
          </w:tcPr>
          <w:p w14:paraId="5961B57B"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147C23C0"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9743E16"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7B7EBAD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7D1C243" w14:textId="77777777" w:rsidR="00110848" w:rsidRPr="00110848" w:rsidRDefault="00110848" w:rsidP="00E06B36">
            <w:pPr>
              <w:ind w:firstLine="0"/>
              <w:rPr>
                <w:sz w:val="24"/>
                <w:szCs w:val="24"/>
              </w:rPr>
            </w:pPr>
            <w:r w:rsidRPr="00110848">
              <w:rPr>
                <w:sz w:val="24"/>
                <w:szCs w:val="24"/>
              </w:rPr>
              <w:t>X</w:t>
            </w:r>
          </w:p>
        </w:tc>
      </w:tr>
      <w:tr w:rsidR="00110848" w:rsidRPr="00110848" w14:paraId="06C7A14A"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45BF113" w14:textId="77777777" w:rsidR="00110848" w:rsidRPr="00110848" w:rsidRDefault="00110848" w:rsidP="00E06B36">
            <w:pPr>
              <w:ind w:firstLine="0"/>
              <w:rPr>
                <w:sz w:val="24"/>
                <w:szCs w:val="24"/>
              </w:rPr>
            </w:pPr>
            <w:r w:rsidRPr="00110848">
              <w:rPr>
                <w:sz w:val="24"/>
                <w:szCs w:val="24"/>
              </w:rPr>
              <w:t>7.4.2.5.41</w:t>
            </w:r>
          </w:p>
        </w:tc>
        <w:tc>
          <w:tcPr>
            <w:tcW w:w="3370" w:type="dxa"/>
            <w:tcBorders>
              <w:top w:val="single" w:sz="6" w:space="0" w:color="auto"/>
              <w:left w:val="single" w:sz="6" w:space="0" w:color="auto"/>
              <w:bottom w:val="single" w:sz="6" w:space="0" w:color="auto"/>
              <w:right w:val="single" w:sz="6" w:space="0" w:color="auto"/>
            </w:tcBorders>
          </w:tcPr>
          <w:p w14:paraId="663C467C" w14:textId="79DF79B1" w:rsidR="00110848" w:rsidRPr="00110848" w:rsidRDefault="00110848" w:rsidP="00E06B36">
            <w:pPr>
              <w:ind w:firstLine="0"/>
              <w:rPr>
                <w:sz w:val="24"/>
                <w:szCs w:val="24"/>
              </w:rPr>
            </w:pPr>
            <w:r w:rsidRPr="00E06B36">
              <w:rPr>
                <w:sz w:val="24"/>
                <w:szCs w:val="24"/>
              </w:rPr>
              <w:t xml:space="preserve">Записать переключений на прямую передачу пакета </w:t>
            </w:r>
          </w:p>
        </w:tc>
        <w:tc>
          <w:tcPr>
            <w:tcW w:w="710" w:type="dxa"/>
            <w:tcBorders>
              <w:top w:val="single" w:sz="6" w:space="0" w:color="auto"/>
              <w:left w:val="single" w:sz="6" w:space="0" w:color="auto"/>
              <w:bottom w:val="single" w:sz="6" w:space="0" w:color="auto"/>
              <w:right w:val="single" w:sz="6" w:space="0" w:color="auto"/>
            </w:tcBorders>
          </w:tcPr>
          <w:p w14:paraId="3168E20F" w14:textId="77777777" w:rsidR="00110848" w:rsidRPr="00110848" w:rsidRDefault="00110848" w:rsidP="00E06B36">
            <w:pPr>
              <w:ind w:firstLine="0"/>
              <w:rPr>
                <w:sz w:val="24"/>
                <w:szCs w:val="24"/>
              </w:rPr>
            </w:pPr>
            <w:r w:rsidRPr="00110848">
              <w:rPr>
                <w:sz w:val="24"/>
                <w:szCs w:val="24"/>
              </w:rPr>
              <w:t>809</w:t>
            </w:r>
          </w:p>
        </w:tc>
        <w:tc>
          <w:tcPr>
            <w:tcW w:w="850" w:type="dxa"/>
            <w:tcBorders>
              <w:top w:val="single" w:sz="6" w:space="0" w:color="auto"/>
              <w:left w:val="single" w:sz="6" w:space="0" w:color="auto"/>
              <w:bottom w:val="single" w:sz="6" w:space="0" w:color="auto"/>
              <w:right w:val="single" w:sz="6" w:space="0" w:color="auto"/>
            </w:tcBorders>
          </w:tcPr>
          <w:p w14:paraId="1FB51937"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01951C90"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50758206"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70A057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6813B2A" w14:textId="77777777" w:rsidR="00110848" w:rsidRPr="00110848" w:rsidRDefault="00110848" w:rsidP="00E06B36">
            <w:pPr>
              <w:ind w:firstLine="0"/>
              <w:rPr>
                <w:sz w:val="24"/>
                <w:szCs w:val="24"/>
              </w:rPr>
            </w:pPr>
            <w:r w:rsidRPr="00110848">
              <w:rPr>
                <w:sz w:val="24"/>
                <w:szCs w:val="24"/>
              </w:rPr>
              <w:t>O</w:t>
            </w:r>
          </w:p>
        </w:tc>
      </w:tr>
      <w:tr w:rsidR="00110848" w:rsidRPr="00110848" w14:paraId="1A51FAB9"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33833DFE" w14:textId="77777777" w:rsidR="00110848" w:rsidRPr="00110848" w:rsidRDefault="00110848" w:rsidP="00E06B36">
            <w:pPr>
              <w:ind w:firstLine="0"/>
              <w:rPr>
                <w:sz w:val="24"/>
                <w:szCs w:val="24"/>
              </w:rPr>
            </w:pPr>
            <w:r w:rsidRPr="00110848">
              <w:rPr>
                <w:sz w:val="24"/>
                <w:szCs w:val="24"/>
              </w:rPr>
              <w:t>7.4.2.5.42</w:t>
            </w:r>
          </w:p>
        </w:tc>
        <w:tc>
          <w:tcPr>
            <w:tcW w:w="3370" w:type="dxa"/>
            <w:tcBorders>
              <w:top w:val="single" w:sz="6" w:space="0" w:color="auto"/>
              <w:left w:val="single" w:sz="6" w:space="0" w:color="auto"/>
              <w:bottom w:val="single" w:sz="6" w:space="0" w:color="auto"/>
              <w:right w:val="single" w:sz="6" w:space="0" w:color="auto"/>
            </w:tcBorders>
          </w:tcPr>
          <w:p w14:paraId="4CEE1642" w14:textId="317B9A7D" w:rsidR="00110848" w:rsidRPr="00110848" w:rsidRDefault="00110848" w:rsidP="00E06B36">
            <w:pPr>
              <w:ind w:firstLine="0"/>
              <w:rPr>
                <w:sz w:val="24"/>
                <w:szCs w:val="24"/>
              </w:rPr>
            </w:pPr>
            <w:r w:rsidRPr="00E06B36">
              <w:rPr>
                <w:sz w:val="24"/>
                <w:szCs w:val="24"/>
              </w:rPr>
              <w:t xml:space="preserve">Считывание </w:t>
            </w:r>
            <w:proofErr w:type="spellStart"/>
            <w:r w:rsidRPr="00E06B36">
              <w:rPr>
                <w:sz w:val="24"/>
                <w:szCs w:val="24"/>
              </w:rPr>
              <w:t>приоритет_соединения</w:t>
            </w:r>
            <w:proofErr w:type="spellEnd"/>
          </w:p>
        </w:tc>
        <w:tc>
          <w:tcPr>
            <w:tcW w:w="710" w:type="dxa"/>
            <w:tcBorders>
              <w:top w:val="single" w:sz="6" w:space="0" w:color="auto"/>
              <w:left w:val="single" w:sz="6" w:space="0" w:color="auto"/>
              <w:bottom w:val="single" w:sz="6" w:space="0" w:color="auto"/>
              <w:right w:val="single" w:sz="6" w:space="0" w:color="auto"/>
            </w:tcBorders>
          </w:tcPr>
          <w:p w14:paraId="64D8CBC6" w14:textId="77777777" w:rsidR="00110848" w:rsidRPr="00110848" w:rsidRDefault="00110848" w:rsidP="00E06B36">
            <w:pPr>
              <w:ind w:firstLine="0"/>
              <w:rPr>
                <w:sz w:val="24"/>
                <w:szCs w:val="24"/>
              </w:rPr>
            </w:pPr>
            <w:r w:rsidRPr="00110848">
              <w:rPr>
                <w:sz w:val="24"/>
                <w:szCs w:val="24"/>
              </w:rPr>
              <w:t>810</w:t>
            </w:r>
          </w:p>
        </w:tc>
        <w:tc>
          <w:tcPr>
            <w:tcW w:w="850" w:type="dxa"/>
            <w:tcBorders>
              <w:top w:val="single" w:sz="6" w:space="0" w:color="auto"/>
              <w:left w:val="single" w:sz="6" w:space="0" w:color="auto"/>
              <w:bottom w:val="single" w:sz="6" w:space="0" w:color="auto"/>
              <w:right w:val="single" w:sz="6" w:space="0" w:color="auto"/>
            </w:tcBorders>
          </w:tcPr>
          <w:p w14:paraId="6C0E570D"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D2E6BAE"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78E5EA05"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74FACBE"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6A2B04B" w14:textId="77777777" w:rsidR="00110848" w:rsidRPr="00110848" w:rsidRDefault="00110848" w:rsidP="00E06B36">
            <w:pPr>
              <w:ind w:firstLine="0"/>
              <w:rPr>
                <w:sz w:val="24"/>
                <w:szCs w:val="24"/>
              </w:rPr>
            </w:pPr>
          </w:p>
        </w:tc>
      </w:tr>
      <w:tr w:rsidR="00110848" w:rsidRPr="00110848" w14:paraId="24280FFB"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60C5E00" w14:textId="77777777" w:rsidR="00110848" w:rsidRPr="00110848" w:rsidRDefault="00110848" w:rsidP="00E06B36">
            <w:pPr>
              <w:ind w:firstLine="0"/>
              <w:rPr>
                <w:sz w:val="24"/>
                <w:szCs w:val="24"/>
              </w:rPr>
            </w:pPr>
            <w:r w:rsidRPr="00110848">
              <w:rPr>
                <w:sz w:val="24"/>
                <w:szCs w:val="24"/>
              </w:rPr>
              <w:t>7.4.2.5.43</w:t>
            </w:r>
          </w:p>
        </w:tc>
        <w:tc>
          <w:tcPr>
            <w:tcW w:w="3370" w:type="dxa"/>
            <w:tcBorders>
              <w:top w:val="single" w:sz="6" w:space="0" w:color="auto"/>
              <w:left w:val="single" w:sz="6" w:space="0" w:color="auto"/>
              <w:bottom w:val="single" w:sz="6" w:space="0" w:color="auto"/>
              <w:right w:val="single" w:sz="6" w:space="0" w:color="auto"/>
            </w:tcBorders>
          </w:tcPr>
          <w:p w14:paraId="337F1B30" w14:textId="0D2D9FFF" w:rsidR="00110848" w:rsidRPr="00110848" w:rsidRDefault="00110848" w:rsidP="00E06B36">
            <w:pPr>
              <w:ind w:firstLine="0"/>
              <w:rPr>
                <w:sz w:val="24"/>
                <w:szCs w:val="24"/>
              </w:rPr>
            </w:pPr>
            <w:r w:rsidRPr="00E06B36">
              <w:rPr>
                <w:sz w:val="24"/>
                <w:szCs w:val="24"/>
              </w:rPr>
              <w:t xml:space="preserve">Запись </w:t>
            </w:r>
            <w:proofErr w:type="spellStart"/>
            <w:r w:rsidRPr="00E06B36">
              <w:rPr>
                <w:sz w:val="24"/>
                <w:szCs w:val="24"/>
              </w:rPr>
              <w:t>приоритет_соединения</w:t>
            </w:r>
            <w:proofErr w:type="spellEnd"/>
          </w:p>
        </w:tc>
        <w:tc>
          <w:tcPr>
            <w:tcW w:w="710" w:type="dxa"/>
            <w:tcBorders>
              <w:top w:val="single" w:sz="6" w:space="0" w:color="auto"/>
              <w:left w:val="single" w:sz="6" w:space="0" w:color="auto"/>
              <w:bottom w:val="single" w:sz="6" w:space="0" w:color="auto"/>
              <w:right w:val="single" w:sz="6" w:space="0" w:color="auto"/>
            </w:tcBorders>
          </w:tcPr>
          <w:p w14:paraId="2E42DD93" w14:textId="77777777" w:rsidR="00110848" w:rsidRPr="00110848" w:rsidRDefault="00110848" w:rsidP="00E06B36">
            <w:pPr>
              <w:ind w:firstLine="0"/>
              <w:rPr>
                <w:sz w:val="24"/>
                <w:szCs w:val="24"/>
              </w:rPr>
            </w:pPr>
            <w:r w:rsidRPr="00110848">
              <w:rPr>
                <w:sz w:val="24"/>
                <w:szCs w:val="24"/>
              </w:rPr>
              <w:t>811</w:t>
            </w:r>
          </w:p>
        </w:tc>
        <w:tc>
          <w:tcPr>
            <w:tcW w:w="850" w:type="dxa"/>
            <w:tcBorders>
              <w:top w:val="single" w:sz="6" w:space="0" w:color="auto"/>
              <w:left w:val="single" w:sz="6" w:space="0" w:color="auto"/>
              <w:bottom w:val="single" w:sz="6" w:space="0" w:color="auto"/>
              <w:right w:val="single" w:sz="6" w:space="0" w:color="auto"/>
            </w:tcBorders>
          </w:tcPr>
          <w:p w14:paraId="563B21C6"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58B8CCF"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45A5BFE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2C017E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E61AC9F" w14:textId="77777777" w:rsidR="00110848" w:rsidRPr="00110848" w:rsidRDefault="00110848" w:rsidP="00E06B36">
            <w:pPr>
              <w:ind w:firstLine="0"/>
              <w:rPr>
                <w:sz w:val="24"/>
                <w:szCs w:val="24"/>
              </w:rPr>
            </w:pPr>
            <w:r w:rsidRPr="00110848">
              <w:rPr>
                <w:sz w:val="24"/>
                <w:szCs w:val="24"/>
              </w:rPr>
              <w:t>X</w:t>
            </w:r>
          </w:p>
        </w:tc>
      </w:tr>
      <w:tr w:rsidR="00110848" w:rsidRPr="00110848" w14:paraId="21DD520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2FF9CDDA" w14:textId="77777777" w:rsidR="00110848" w:rsidRPr="00110848" w:rsidRDefault="00110848" w:rsidP="00E06B36">
            <w:pPr>
              <w:ind w:firstLine="0"/>
              <w:rPr>
                <w:sz w:val="24"/>
                <w:szCs w:val="24"/>
              </w:rPr>
            </w:pPr>
            <w:r w:rsidRPr="00110848">
              <w:rPr>
                <w:sz w:val="24"/>
                <w:szCs w:val="24"/>
              </w:rPr>
              <w:t>7.4.2.5.44</w:t>
            </w:r>
          </w:p>
        </w:tc>
        <w:tc>
          <w:tcPr>
            <w:tcW w:w="3370" w:type="dxa"/>
            <w:tcBorders>
              <w:top w:val="single" w:sz="6" w:space="0" w:color="auto"/>
              <w:left w:val="single" w:sz="6" w:space="0" w:color="auto"/>
              <w:bottom w:val="single" w:sz="6" w:space="0" w:color="auto"/>
              <w:right w:val="single" w:sz="6" w:space="0" w:color="auto"/>
            </w:tcBorders>
          </w:tcPr>
          <w:p w14:paraId="1D5AEA7B" w14:textId="6C7F623C" w:rsidR="00110848" w:rsidRPr="00110848" w:rsidRDefault="00110848" w:rsidP="00E06B36">
            <w:pPr>
              <w:ind w:firstLine="0"/>
              <w:rPr>
                <w:sz w:val="24"/>
                <w:szCs w:val="24"/>
              </w:rPr>
            </w:pPr>
            <w:r w:rsidRPr="00E06B36">
              <w:rPr>
                <w:sz w:val="24"/>
                <w:szCs w:val="24"/>
              </w:rPr>
              <w:t xml:space="preserve">Считывание получение </w:t>
            </w:r>
            <w:proofErr w:type="spellStart"/>
            <w:r w:rsidRPr="00E06B36">
              <w:rPr>
                <w:sz w:val="24"/>
                <w:szCs w:val="24"/>
              </w:rPr>
              <w:t>Порог_приоритета</w:t>
            </w:r>
            <w:proofErr w:type="spellEnd"/>
          </w:p>
        </w:tc>
        <w:tc>
          <w:tcPr>
            <w:tcW w:w="710" w:type="dxa"/>
            <w:tcBorders>
              <w:top w:val="single" w:sz="6" w:space="0" w:color="auto"/>
              <w:left w:val="single" w:sz="6" w:space="0" w:color="auto"/>
              <w:bottom w:val="single" w:sz="6" w:space="0" w:color="auto"/>
              <w:right w:val="single" w:sz="6" w:space="0" w:color="auto"/>
            </w:tcBorders>
          </w:tcPr>
          <w:p w14:paraId="43E232B2" w14:textId="77777777" w:rsidR="00110848" w:rsidRPr="00110848" w:rsidRDefault="00110848" w:rsidP="00E06B36">
            <w:pPr>
              <w:ind w:firstLine="0"/>
              <w:rPr>
                <w:sz w:val="24"/>
                <w:szCs w:val="24"/>
              </w:rPr>
            </w:pPr>
            <w:r w:rsidRPr="00110848">
              <w:rPr>
                <w:sz w:val="24"/>
                <w:szCs w:val="24"/>
              </w:rPr>
              <w:t>812</w:t>
            </w:r>
          </w:p>
        </w:tc>
        <w:tc>
          <w:tcPr>
            <w:tcW w:w="850" w:type="dxa"/>
            <w:tcBorders>
              <w:top w:val="single" w:sz="6" w:space="0" w:color="auto"/>
              <w:left w:val="single" w:sz="6" w:space="0" w:color="auto"/>
              <w:bottom w:val="single" w:sz="6" w:space="0" w:color="auto"/>
              <w:right w:val="single" w:sz="6" w:space="0" w:color="auto"/>
            </w:tcBorders>
          </w:tcPr>
          <w:p w14:paraId="57BFB17A"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00874DA"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0F77BFBE"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00388E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2A7FE8E" w14:textId="77777777" w:rsidR="00110848" w:rsidRPr="00110848" w:rsidRDefault="00110848" w:rsidP="00E06B36">
            <w:pPr>
              <w:ind w:firstLine="0"/>
              <w:rPr>
                <w:sz w:val="24"/>
                <w:szCs w:val="24"/>
              </w:rPr>
            </w:pPr>
          </w:p>
        </w:tc>
      </w:tr>
      <w:tr w:rsidR="00110848" w:rsidRPr="00110848" w14:paraId="3C97EAD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29F8515" w14:textId="77777777" w:rsidR="00110848" w:rsidRPr="00110848" w:rsidRDefault="00110848" w:rsidP="00E06B36">
            <w:pPr>
              <w:ind w:firstLine="0"/>
              <w:rPr>
                <w:sz w:val="24"/>
                <w:szCs w:val="24"/>
              </w:rPr>
            </w:pPr>
            <w:r w:rsidRPr="00110848">
              <w:rPr>
                <w:sz w:val="24"/>
                <w:szCs w:val="24"/>
              </w:rPr>
              <w:t>7.4.2.5.45</w:t>
            </w:r>
          </w:p>
        </w:tc>
        <w:tc>
          <w:tcPr>
            <w:tcW w:w="3370" w:type="dxa"/>
            <w:tcBorders>
              <w:top w:val="single" w:sz="6" w:space="0" w:color="auto"/>
              <w:left w:val="single" w:sz="6" w:space="0" w:color="auto"/>
              <w:bottom w:val="single" w:sz="6" w:space="0" w:color="auto"/>
              <w:right w:val="single" w:sz="6" w:space="0" w:color="auto"/>
            </w:tcBorders>
          </w:tcPr>
          <w:p w14:paraId="7CC145DD" w14:textId="72E2A2A4" w:rsidR="00110848" w:rsidRPr="00110848" w:rsidRDefault="00110848" w:rsidP="00E06B36">
            <w:pPr>
              <w:ind w:firstLine="0"/>
              <w:rPr>
                <w:sz w:val="24"/>
                <w:szCs w:val="24"/>
              </w:rPr>
            </w:pPr>
            <w:r w:rsidRPr="00E06B36">
              <w:rPr>
                <w:sz w:val="24"/>
                <w:szCs w:val="24"/>
              </w:rPr>
              <w:t xml:space="preserve">Запись получения </w:t>
            </w:r>
            <w:proofErr w:type="spellStart"/>
            <w:r w:rsidRPr="00E06B36">
              <w:rPr>
                <w:sz w:val="24"/>
                <w:szCs w:val="24"/>
              </w:rPr>
              <w:t>Порог_приоритета</w:t>
            </w:r>
            <w:proofErr w:type="spellEnd"/>
          </w:p>
        </w:tc>
        <w:tc>
          <w:tcPr>
            <w:tcW w:w="710" w:type="dxa"/>
            <w:tcBorders>
              <w:top w:val="single" w:sz="6" w:space="0" w:color="auto"/>
              <w:left w:val="single" w:sz="6" w:space="0" w:color="auto"/>
              <w:bottom w:val="single" w:sz="6" w:space="0" w:color="auto"/>
              <w:right w:val="single" w:sz="6" w:space="0" w:color="auto"/>
            </w:tcBorders>
          </w:tcPr>
          <w:p w14:paraId="1DA21F88" w14:textId="77777777" w:rsidR="00110848" w:rsidRPr="00110848" w:rsidRDefault="00110848" w:rsidP="00E06B36">
            <w:pPr>
              <w:ind w:firstLine="0"/>
              <w:rPr>
                <w:sz w:val="24"/>
                <w:szCs w:val="24"/>
              </w:rPr>
            </w:pPr>
            <w:r w:rsidRPr="00110848">
              <w:rPr>
                <w:sz w:val="24"/>
                <w:szCs w:val="24"/>
              </w:rPr>
              <w:t>813</w:t>
            </w:r>
          </w:p>
        </w:tc>
        <w:tc>
          <w:tcPr>
            <w:tcW w:w="850" w:type="dxa"/>
            <w:tcBorders>
              <w:top w:val="single" w:sz="6" w:space="0" w:color="auto"/>
              <w:left w:val="single" w:sz="6" w:space="0" w:color="auto"/>
              <w:bottom w:val="single" w:sz="6" w:space="0" w:color="auto"/>
              <w:right w:val="single" w:sz="6" w:space="0" w:color="auto"/>
            </w:tcBorders>
          </w:tcPr>
          <w:p w14:paraId="6FA05BC7"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75EDC40C"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3D86E9C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BC38D5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8136F0C" w14:textId="77777777" w:rsidR="00110848" w:rsidRPr="00110848" w:rsidRDefault="00110848" w:rsidP="00E06B36">
            <w:pPr>
              <w:ind w:firstLine="0"/>
              <w:rPr>
                <w:sz w:val="24"/>
                <w:szCs w:val="24"/>
              </w:rPr>
            </w:pPr>
            <w:r w:rsidRPr="00110848">
              <w:rPr>
                <w:sz w:val="24"/>
                <w:szCs w:val="24"/>
              </w:rPr>
              <w:t>X</w:t>
            </w:r>
          </w:p>
        </w:tc>
      </w:tr>
      <w:tr w:rsidR="00110848" w:rsidRPr="00110848" w14:paraId="11E0EF4D"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2B180408" w14:textId="77777777" w:rsidR="00110848" w:rsidRPr="00110848" w:rsidRDefault="00110848" w:rsidP="00E06B36">
            <w:pPr>
              <w:ind w:firstLine="0"/>
              <w:rPr>
                <w:sz w:val="24"/>
                <w:szCs w:val="24"/>
              </w:rPr>
            </w:pPr>
            <w:r w:rsidRPr="00110848">
              <w:rPr>
                <w:sz w:val="24"/>
                <w:szCs w:val="24"/>
              </w:rPr>
              <w:lastRenderedPageBreak/>
              <w:t>7.4.2.5.46</w:t>
            </w:r>
          </w:p>
        </w:tc>
        <w:tc>
          <w:tcPr>
            <w:tcW w:w="3370" w:type="dxa"/>
            <w:tcBorders>
              <w:top w:val="single" w:sz="6" w:space="0" w:color="auto"/>
              <w:left w:val="single" w:sz="6" w:space="0" w:color="auto"/>
              <w:bottom w:val="single" w:sz="6" w:space="0" w:color="auto"/>
              <w:right w:val="single" w:sz="6" w:space="0" w:color="auto"/>
            </w:tcBorders>
          </w:tcPr>
          <w:p w14:paraId="535F71E9" w14:textId="10117B52" w:rsidR="00110848" w:rsidRPr="00110848" w:rsidRDefault="00110848" w:rsidP="00E06B36">
            <w:pPr>
              <w:ind w:firstLine="0"/>
              <w:rPr>
                <w:sz w:val="24"/>
                <w:szCs w:val="24"/>
              </w:rPr>
            </w:pPr>
            <w:r w:rsidRPr="00E06B36">
              <w:rPr>
                <w:sz w:val="24"/>
                <w:szCs w:val="24"/>
              </w:rPr>
              <w:t>Считывание списка устройств</w:t>
            </w:r>
          </w:p>
        </w:tc>
        <w:tc>
          <w:tcPr>
            <w:tcW w:w="710" w:type="dxa"/>
            <w:tcBorders>
              <w:top w:val="single" w:sz="6" w:space="0" w:color="auto"/>
              <w:left w:val="single" w:sz="6" w:space="0" w:color="auto"/>
              <w:bottom w:val="single" w:sz="6" w:space="0" w:color="auto"/>
              <w:right w:val="single" w:sz="6" w:space="0" w:color="auto"/>
            </w:tcBorders>
          </w:tcPr>
          <w:p w14:paraId="0FA1CAAB" w14:textId="77777777" w:rsidR="00110848" w:rsidRPr="00110848" w:rsidRDefault="00110848" w:rsidP="00E06B36">
            <w:pPr>
              <w:ind w:firstLine="0"/>
              <w:rPr>
                <w:sz w:val="24"/>
                <w:szCs w:val="24"/>
              </w:rPr>
            </w:pPr>
            <w:r w:rsidRPr="00110848">
              <w:rPr>
                <w:sz w:val="24"/>
                <w:szCs w:val="24"/>
              </w:rPr>
              <w:t>814</w:t>
            </w:r>
          </w:p>
        </w:tc>
        <w:tc>
          <w:tcPr>
            <w:tcW w:w="850" w:type="dxa"/>
            <w:tcBorders>
              <w:top w:val="single" w:sz="6" w:space="0" w:color="auto"/>
              <w:left w:val="single" w:sz="6" w:space="0" w:color="auto"/>
              <w:bottom w:val="single" w:sz="6" w:space="0" w:color="auto"/>
              <w:right w:val="single" w:sz="6" w:space="0" w:color="auto"/>
            </w:tcBorders>
          </w:tcPr>
          <w:p w14:paraId="4CE8BF7D" w14:textId="77777777" w:rsidR="00110848" w:rsidRPr="00110848" w:rsidRDefault="00110848" w:rsidP="00E06B36">
            <w:pPr>
              <w:ind w:firstLine="0"/>
              <w:rPr>
                <w:sz w:val="24"/>
                <w:szCs w:val="24"/>
              </w:rPr>
            </w:pPr>
            <w:r w:rsidRPr="00110848">
              <w:rPr>
                <w:sz w:val="24"/>
                <w:szCs w:val="24"/>
              </w:rPr>
              <w:t>O</w:t>
            </w:r>
          </w:p>
        </w:tc>
        <w:tc>
          <w:tcPr>
            <w:tcW w:w="706" w:type="dxa"/>
            <w:tcBorders>
              <w:top w:val="single" w:sz="6" w:space="0" w:color="auto"/>
              <w:left w:val="single" w:sz="6" w:space="0" w:color="auto"/>
              <w:bottom w:val="single" w:sz="6" w:space="0" w:color="auto"/>
              <w:right w:val="single" w:sz="6" w:space="0" w:color="auto"/>
            </w:tcBorders>
          </w:tcPr>
          <w:p w14:paraId="1806EF30" w14:textId="77777777" w:rsidR="00110848" w:rsidRPr="00110848" w:rsidRDefault="00110848" w:rsidP="00E06B36">
            <w:pPr>
              <w:ind w:firstLine="0"/>
              <w:rPr>
                <w:sz w:val="24"/>
                <w:szCs w:val="24"/>
              </w:rPr>
            </w:pPr>
            <w:r w:rsidRPr="00110848">
              <w:rPr>
                <w:sz w:val="24"/>
                <w:szCs w:val="24"/>
              </w:rPr>
              <w:t>O</w:t>
            </w:r>
          </w:p>
        </w:tc>
        <w:tc>
          <w:tcPr>
            <w:tcW w:w="715" w:type="dxa"/>
            <w:tcBorders>
              <w:top w:val="single" w:sz="6" w:space="0" w:color="auto"/>
              <w:left w:val="single" w:sz="6" w:space="0" w:color="auto"/>
              <w:bottom w:val="single" w:sz="6" w:space="0" w:color="auto"/>
              <w:right w:val="single" w:sz="6" w:space="0" w:color="auto"/>
            </w:tcBorders>
          </w:tcPr>
          <w:p w14:paraId="5D12B092"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10CAA5B"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DF02C51" w14:textId="77777777" w:rsidR="00110848" w:rsidRPr="00110848" w:rsidRDefault="00110848" w:rsidP="00E06B36">
            <w:pPr>
              <w:ind w:firstLine="0"/>
              <w:rPr>
                <w:sz w:val="24"/>
                <w:szCs w:val="24"/>
              </w:rPr>
            </w:pPr>
          </w:p>
        </w:tc>
      </w:tr>
      <w:tr w:rsidR="00110848" w:rsidRPr="00110848" w14:paraId="77B212F5"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7D492892" w14:textId="77777777" w:rsidR="00110848" w:rsidRPr="00110848" w:rsidRDefault="00110848" w:rsidP="00E06B36">
            <w:pPr>
              <w:ind w:firstLine="0"/>
              <w:rPr>
                <w:sz w:val="24"/>
                <w:szCs w:val="24"/>
              </w:rPr>
            </w:pPr>
            <w:r w:rsidRPr="00110848">
              <w:rPr>
                <w:sz w:val="24"/>
                <w:szCs w:val="24"/>
              </w:rPr>
              <w:t>7.4.2.5.47</w:t>
            </w:r>
          </w:p>
        </w:tc>
        <w:tc>
          <w:tcPr>
            <w:tcW w:w="3370" w:type="dxa"/>
            <w:tcBorders>
              <w:top w:val="single" w:sz="6" w:space="0" w:color="auto"/>
              <w:left w:val="single" w:sz="6" w:space="0" w:color="auto"/>
              <w:bottom w:val="single" w:sz="6" w:space="0" w:color="auto"/>
              <w:right w:val="single" w:sz="6" w:space="0" w:color="auto"/>
            </w:tcBorders>
          </w:tcPr>
          <w:p w14:paraId="7AA673CE" w14:textId="608849C1" w:rsidR="00110848" w:rsidRPr="00110848" w:rsidRDefault="00110848" w:rsidP="00E06B36">
            <w:pPr>
              <w:ind w:firstLine="0"/>
              <w:rPr>
                <w:sz w:val="24"/>
                <w:szCs w:val="24"/>
              </w:rPr>
            </w:pPr>
            <w:r w:rsidRPr="00E06B36">
              <w:rPr>
                <w:sz w:val="24"/>
                <w:szCs w:val="24"/>
              </w:rPr>
              <w:t>Добавление записи в список устройств</w:t>
            </w:r>
          </w:p>
        </w:tc>
        <w:tc>
          <w:tcPr>
            <w:tcW w:w="710" w:type="dxa"/>
            <w:tcBorders>
              <w:top w:val="single" w:sz="6" w:space="0" w:color="auto"/>
              <w:left w:val="single" w:sz="6" w:space="0" w:color="auto"/>
              <w:bottom w:val="single" w:sz="6" w:space="0" w:color="auto"/>
              <w:right w:val="single" w:sz="6" w:space="0" w:color="auto"/>
            </w:tcBorders>
          </w:tcPr>
          <w:p w14:paraId="5EB58EF5" w14:textId="77777777" w:rsidR="00110848" w:rsidRPr="00110848" w:rsidRDefault="00110848" w:rsidP="00E06B36">
            <w:pPr>
              <w:ind w:firstLine="0"/>
              <w:rPr>
                <w:sz w:val="24"/>
                <w:szCs w:val="24"/>
              </w:rPr>
            </w:pPr>
            <w:r w:rsidRPr="00110848">
              <w:rPr>
                <w:sz w:val="24"/>
                <w:szCs w:val="24"/>
              </w:rPr>
              <w:t>815</w:t>
            </w:r>
          </w:p>
        </w:tc>
        <w:tc>
          <w:tcPr>
            <w:tcW w:w="850" w:type="dxa"/>
            <w:tcBorders>
              <w:top w:val="single" w:sz="6" w:space="0" w:color="auto"/>
              <w:left w:val="single" w:sz="6" w:space="0" w:color="auto"/>
              <w:bottom w:val="single" w:sz="6" w:space="0" w:color="auto"/>
              <w:right w:val="single" w:sz="6" w:space="0" w:color="auto"/>
            </w:tcBorders>
          </w:tcPr>
          <w:p w14:paraId="763A4735" w14:textId="77777777" w:rsidR="00110848" w:rsidRPr="00110848" w:rsidRDefault="00110848" w:rsidP="00E06B36">
            <w:pPr>
              <w:ind w:firstLine="0"/>
              <w:rPr>
                <w:sz w:val="24"/>
                <w:szCs w:val="24"/>
              </w:rPr>
            </w:pPr>
            <w:r w:rsidRPr="00110848">
              <w:rPr>
                <w:sz w:val="24"/>
                <w:szCs w:val="24"/>
              </w:rPr>
              <w:t>O</w:t>
            </w:r>
          </w:p>
        </w:tc>
        <w:tc>
          <w:tcPr>
            <w:tcW w:w="706" w:type="dxa"/>
            <w:tcBorders>
              <w:top w:val="single" w:sz="6" w:space="0" w:color="auto"/>
              <w:left w:val="single" w:sz="6" w:space="0" w:color="auto"/>
              <w:bottom w:val="single" w:sz="6" w:space="0" w:color="auto"/>
              <w:right w:val="single" w:sz="6" w:space="0" w:color="auto"/>
            </w:tcBorders>
          </w:tcPr>
          <w:p w14:paraId="34CAC646" w14:textId="77777777" w:rsidR="00110848" w:rsidRPr="00110848" w:rsidRDefault="00110848" w:rsidP="00E06B36">
            <w:pPr>
              <w:ind w:firstLine="0"/>
              <w:rPr>
                <w:sz w:val="24"/>
                <w:szCs w:val="24"/>
              </w:rPr>
            </w:pPr>
            <w:r w:rsidRPr="00110848">
              <w:rPr>
                <w:sz w:val="24"/>
                <w:szCs w:val="24"/>
              </w:rPr>
              <w:t>O</w:t>
            </w:r>
          </w:p>
        </w:tc>
        <w:tc>
          <w:tcPr>
            <w:tcW w:w="715" w:type="dxa"/>
            <w:tcBorders>
              <w:top w:val="single" w:sz="6" w:space="0" w:color="auto"/>
              <w:left w:val="single" w:sz="6" w:space="0" w:color="auto"/>
              <w:bottom w:val="single" w:sz="6" w:space="0" w:color="auto"/>
              <w:right w:val="single" w:sz="6" w:space="0" w:color="auto"/>
            </w:tcBorders>
          </w:tcPr>
          <w:p w14:paraId="62253562"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87DD52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E67303B" w14:textId="77777777" w:rsidR="00110848" w:rsidRPr="00110848" w:rsidRDefault="00110848" w:rsidP="00E06B36">
            <w:pPr>
              <w:ind w:firstLine="0"/>
              <w:rPr>
                <w:sz w:val="24"/>
                <w:szCs w:val="24"/>
              </w:rPr>
            </w:pPr>
          </w:p>
        </w:tc>
      </w:tr>
      <w:tr w:rsidR="00110848" w:rsidRPr="00110848" w14:paraId="666E41F9"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58E44CF" w14:textId="77777777" w:rsidR="00110848" w:rsidRPr="00110848" w:rsidRDefault="00110848" w:rsidP="00E06B36">
            <w:pPr>
              <w:ind w:firstLine="0"/>
              <w:rPr>
                <w:sz w:val="24"/>
                <w:szCs w:val="24"/>
              </w:rPr>
            </w:pPr>
            <w:r w:rsidRPr="00110848">
              <w:rPr>
                <w:sz w:val="24"/>
                <w:szCs w:val="24"/>
              </w:rPr>
              <w:t>7.4.2.5.48</w:t>
            </w:r>
          </w:p>
        </w:tc>
        <w:tc>
          <w:tcPr>
            <w:tcW w:w="3370" w:type="dxa"/>
            <w:tcBorders>
              <w:top w:val="single" w:sz="6" w:space="0" w:color="auto"/>
              <w:left w:val="single" w:sz="6" w:space="0" w:color="auto"/>
              <w:bottom w:val="single" w:sz="6" w:space="0" w:color="auto"/>
              <w:right w:val="single" w:sz="6" w:space="0" w:color="auto"/>
            </w:tcBorders>
          </w:tcPr>
          <w:p w14:paraId="3DF259CB" w14:textId="4E7A8458" w:rsidR="00110848" w:rsidRPr="00110848" w:rsidRDefault="00110848" w:rsidP="00E06B36">
            <w:pPr>
              <w:ind w:firstLine="0"/>
              <w:rPr>
                <w:sz w:val="24"/>
                <w:szCs w:val="24"/>
              </w:rPr>
            </w:pPr>
            <w:r w:rsidRPr="00E06B36">
              <w:rPr>
                <w:sz w:val="24"/>
                <w:szCs w:val="24"/>
              </w:rPr>
              <w:t>Удалить запись из списка устройств</w:t>
            </w:r>
          </w:p>
        </w:tc>
        <w:tc>
          <w:tcPr>
            <w:tcW w:w="710" w:type="dxa"/>
            <w:tcBorders>
              <w:top w:val="single" w:sz="6" w:space="0" w:color="auto"/>
              <w:left w:val="single" w:sz="6" w:space="0" w:color="auto"/>
              <w:bottom w:val="single" w:sz="6" w:space="0" w:color="auto"/>
              <w:right w:val="single" w:sz="6" w:space="0" w:color="auto"/>
            </w:tcBorders>
          </w:tcPr>
          <w:p w14:paraId="156B9B1D" w14:textId="77777777" w:rsidR="00110848" w:rsidRPr="00110848" w:rsidRDefault="00110848" w:rsidP="00E06B36">
            <w:pPr>
              <w:ind w:firstLine="0"/>
              <w:rPr>
                <w:sz w:val="24"/>
                <w:szCs w:val="24"/>
              </w:rPr>
            </w:pPr>
            <w:r w:rsidRPr="00110848">
              <w:rPr>
                <w:sz w:val="24"/>
                <w:szCs w:val="24"/>
              </w:rPr>
              <w:t>816</w:t>
            </w:r>
          </w:p>
        </w:tc>
        <w:tc>
          <w:tcPr>
            <w:tcW w:w="850" w:type="dxa"/>
            <w:tcBorders>
              <w:top w:val="single" w:sz="6" w:space="0" w:color="auto"/>
              <w:left w:val="single" w:sz="6" w:space="0" w:color="auto"/>
              <w:bottom w:val="single" w:sz="6" w:space="0" w:color="auto"/>
              <w:right w:val="single" w:sz="6" w:space="0" w:color="auto"/>
            </w:tcBorders>
          </w:tcPr>
          <w:p w14:paraId="5C2A5D42" w14:textId="77777777" w:rsidR="00110848" w:rsidRPr="00110848" w:rsidRDefault="00110848" w:rsidP="00E06B36">
            <w:pPr>
              <w:ind w:firstLine="0"/>
              <w:rPr>
                <w:sz w:val="24"/>
                <w:szCs w:val="24"/>
              </w:rPr>
            </w:pPr>
            <w:r w:rsidRPr="00110848">
              <w:rPr>
                <w:sz w:val="24"/>
                <w:szCs w:val="24"/>
              </w:rPr>
              <w:t>O</w:t>
            </w:r>
          </w:p>
        </w:tc>
        <w:tc>
          <w:tcPr>
            <w:tcW w:w="706" w:type="dxa"/>
            <w:tcBorders>
              <w:top w:val="single" w:sz="6" w:space="0" w:color="auto"/>
              <w:left w:val="single" w:sz="6" w:space="0" w:color="auto"/>
              <w:bottom w:val="single" w:sz="6" w:space="0" w:color="auto"/>
              <w:right w:val="single" w:sz="6" w:space="0" w:color="auto"/>
            </w:tcBorders>
          </w:tcPr>
          <w:p w14:paraId="60488FE1" w14:textId="77777777" w:rsidR="00110848" w:rsidRPr="00110848" w:rsidRDefault="00110848" w:rsidP="00E06B36">
            <w:pPr>
              <w:ind w:firstLine="0"/>
              <w:rPr>
                <w:sz w:val="24"/>
                <w:szCs w:val="24"/>
              </w:rPr>
            </w:pPr>
            <w:r w:rsidRPr="00110848">
              <w:rPr>
                <w:sz w:val="24"/>
                <w:szCs w:val="24"/>
              </w:rPr>
              <w:t>O</w:t>
            </w:r>
          </w:p>
        </w:tc>
        <w:tc>
          <w:tcPr>
            <w:tcW w:w="715" w:type="dxa"/>
            <w:tcBorders>
              <w:top w:val="single" w:sz="6" w:space="0" w:color="auto"/>
              <w:left w:val="single" w:sz="6" w:space="0" w:color="auto"/>
              <w:bottom w:val="single" w:sz="6" w:space="0" w:color="auto"/>
              <w:right w:val="single" w:sz="6" w:space="0" w:color="auto"/>
            </w:tcBorders>
          </w:tcPr>
          <w:p w14:paraId="5AC4A1F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485C0BE"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A400E37" w14:textId="77777777" w:rsidR="00110848" w:rsidRPr="00110848" w:rsidRDefault="00110848" w:rsidP="00E06B36">
            <w:pPr>
              <w:ind w:firstLine="0"/>
              <w:rPr>
                <w:sz w:val="24"/>
                <w:szCs w:val="24"/>
              </w:rPr>
            </w:pPr>
          </w:p>
        </w:tc>
      </w:tr>
      <w:tr w:rsidR="00110848" w:rsidRPr="00110848" w14:paraId="629B4019"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2EE5E02C" w14:textId="77777777" w:rsidR="00110848" w:rsidRPr="00110848" w:rsidRDefault="00110848" w:rsidP="00E06B36">
            <w:pPr>
              <w:ind w:firstLine="0"/>
              <w:rPr>
                <w:sz w:val="24"/>
                <w:szCs w:val="24"/>
              </w:rPr>
            </w:pPr>
            <w:r w:rsidRPr="00110848">
              <w:rPr>
                <w:sz w:val="24"/>
                <w:szCs w:val="24"/>
              </w:rPr>
              <w:t>7.4.2.5.49</w:t>
            </w:r>
          </w:p>
        </w:tc>
        <w:tc>
          <w:tcPr>
            <w:tcW w:w="3370" w:type="dxa"/>
            <w:tcBorders>
              <w:top w:val="single" w:sz="6" w:space="0" w:color="auto"/>
              <w:left w:val="single" w:sz="6" w:space="0" w:color="auto"/>
              <w:bottom w:val="single" w:sz="6" w:space="0" w:color="auto"/>
              <w:right w:val="single" w:sz="6" w:space="0" w:color="auto"/>
            </w:tcBorders>
          </w:tcPr>
          <w:p w14:paraId="43D5D558" w14:textId="7F8ABC48" w:rsidR="00110848" w:rsidRPr="00110848" w:rsidRDefault="00110848" w:rsidP="00E06B36">
            <w:pPr>
              <w:ind w:firstLine="0"/>
              <w:rPr>
                <w:sz w:val="24"/>
                <w:szCs w:val="24"/>
              </w:rPr>
            </w:pPr>
            <w:r w:rsidRPr="00E06B36">
              <w:rPr>
                <w:sz w:val="24"/>
                <w:szCs w:val="24"/>
              </w:rPr>
              <w:t>Считывание черного списка каналов</w:t>
            </w:r>
          </w:p>
        </w:tc>
        <w:tc>
          <w:tcPr>
            <w:tcW w:w="710" w:type="dxa"/>
            <w:tcBorders>
              <w:top w:val="single" w:sz="6" w:space="0" w:color="auto"/>
              <w:left w:val="single" w:sz="6" w:space="0" w:color="auto"/>
              <w:bottom w:val="single" w:sz="6" w:space="0" w:color="auto"/>
              <w:right w:val="single" w:sz="6" w:space="0" w:color="auto"/>
            </w:tcBorders>
          </w:tcPr>
          <w:p w14:paraId="7D66773E" w14:textId="77777777" w:rsidR="00110848" w:rsidRPr="00110848" w:rsidRDefault="00110848" w:rsidP="00E06B36">
            <w:pPr>
              <w:ind w:firstLine="0"/>
              <w:rPr>
                <w:sz w:val="24"/>
                <w:szCs w:val="24"/>
              </w:rPr>
            </w:pPr>
            <w:r w:rsidRPr="00110848">
              <w:rPr>
                <w:sz w:val="24"/>
                <w:szCs w:val="24"/>
              </w:rPr>
              <w:t>817</w:t>
            </w:r>
          </w:p>
        </w:tc>
        <w:tc>
          <w:tcPr>
            <w:tcW w:w="850" w:type="dxa"/>
            <w:tcBorders>
              <w:top w:val="single" w:sz="6" w:space="0" w:color="auto"/>
              <w:left w:val="single" w:sz="6" w:space="0" w:color="auto"/>
              <w:bottom w:val="single" w:sz="6" w:space="0" w:color="auto"/>
              <w:right w:val="single" w:sz="6" w:space="0" w:color="auto"/>
            </w:tcBorders>
          </w:tcPr>
          <w:p w14:paraId="5EF98367"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2532E641"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2CB80B4E"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B9671F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59E3D1C" w14:textId="77777777" w:rsidR="00110848" w:rsidRPr="00110848" w:rsidRDefault="00110848" w:rsidP="00E06B36">
            <w:pPr>
              <w:ind w:firstLine="0"/>
              <w:rPr>
                <w:sz w:val="24"/>
                <w:szCs w:val="24"/>
              </w:rPr>
            </w:pPr>
          </w:p>
        </w:tc>
      </w:tr>
      <w:tr w:rsidR="00110848" w:rsidRPr="00110848" w14:paraId="65E90CA8"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8F6F29E" w14:textId="77777777" w:rsidR="00110848" w:rsidRPr="00110848" w:rsidRDefault="00110848" w:rsidP="00E06B36">
            <w:pPr>
              <w:ind w:firstLine="0"/>
              <w:rPr>
                <w:sz w:val="24"/>
                <w:szCs w:val="24"/>
              </w:rPr>
            </w:pPr>
            <w:r w:rsidRPr="00110848">
              <w:rPr>
                <w:sz w:val="24"/>
                <w:szCs w:val="24"/>
              </w:rPr>
              <w:t>7.4.2.5.50</w:t>
            </w:r>
          </w:p>
        </w:tc>
        <w:tc>
          <w:tcPr>
            <w:tcW w:w="3370" w:type="dxa"/>
            <w:tcBorders>
              <w:top w:val="single" w:sz="6" w:space="0" w:color="auto"/>
              <w:left w:val="single" w:sz="6" w:space="0" w:color="auto"/>
              <w:bottom w:val="single" w:sz="6" w:space="0" w:color="auto"/>
              <w:right w:val="single" w:sz="6" w:space="0" w:color="auto"/>
            </w:tcBorders>
          </w:tcPr>
          <w:p w14:paraId="34C69B0C" w14:textId="71C2D719" w:rsidR="00110848" w:rsidRPr="00110848" w:rsidRDefault="00110848" w:rsidP="00E06B36">
            <w:pPr>
              <w:ind w:firstLine="0"/>
              <w:rPr>
                <w:sz w:val="24"/>
                <w:szCs w:val="24"/>
              </w:rPr>
            </w:pPr>
            <w:r w:rsidRPr="00E06B36">
              <w:rPr>
                <w:sz w:val="24"/>
                <w:szCs w:val="24"/>
              </w:rPr>
              <w:t>Запись в черный список каналов</w:t>
            </w:r>
          </w:p>
        </w:tc>
        <w:tc>
          <w:tcPr>
            <w:tcW w:w="710" w:type="dxa"/>
            <w:tcBorders>
              <w:top w:val="single" w:sz="6" w:space="0" w:color="auto"/>
              <w:left w:val="single" w:sz="6" w:space="0" w:color="auto"/>
              <w:bottom w:val="single" w:sz="6" w:space="0" w:color="auto"/>
              <w:right w:val="single" w:sz="6" w:space="0" w:color="auto"/>
            </w:tcBorders>
          </w:tcPr>
          <w:p w14:paraId="4236FABE" w14:textId="77777777" w:rsidR="00110848" w:rsidRPr="00110848" w:rsidRDefault="00110848" w:rsidP="00E06B36">
            <w:pPr>
              <w:ind w:firstLine="0"/>
              <w:rPr>
                <w:sz w:val="24"/>
                <w:szCs w:val="24"/>
              </w:rPr>
            </w:pPr>
            <w:r w:rsidRPr="00110848">
              <w:rPr>
                <w:sz w:val="24"/>
                <w:szCs w:val="24"/>
              </w:rPr>
              <w:t>818</w:t>
            </w:r>
          </w:p>
        </w:tc>
        <w:tc>
          <w:tcPr>
            <w:tcW w:w="850" w:type="dxa"/>
            <w:tcBorders>
              <w:top w:val="single" w:sz="6" w:space="0" w:color="auto"/>
              <w:left w:val="single" w:sz="6" w:space="0" w:color="auto"/>
              <w:bottom w:val="single" w:sz="6" w:space="0" w:color="auto"/>
              <w:right w:val="single" w:sz="6" w:space="0" w:color="auto"/>
            </w:tcBorders>
          </w:tcPr>
          <w:p w14:paraId="523E2DA1"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366954D4"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01E80C9B"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E3843A4"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F87C04D" w14:textId="77777777" w:rsidR="00110848" w:rsidRPr="00110848" w:rsidRDefault="00110848" w:rsidP="00E06B36">
            <w:pPr>
              <w:ind w:firstLine="0"/>
              <w:rPr>
                <w:sz w:val="24"/>
                <w:szCs w:val="24"/>
              </w:rPr>
            </w:pPr>
          </w:p>
        </w:tc>
      </w:tr>
      <w:tr w:rsidR="00110848" w:rsidRPr="00110848" w14:paraId="0A4B7EC6"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38977C32" w14:textId="77777777" w:rsidR="00110848" w:rsidRPr="00110848" w:rsidRDefault="00110848" w:rsidP="00E06B36">
            <w:pPr>
              <w:ind w:firstLine="0"/>
              <w:rPr>
                <w:sz w:val="24"/>
                <w:szCs w:val="24"/>
              </w:rPr>
            </w:pPr>
            <w:r w:rsidRPr="00110848">
              <w:rPr>
                <w:sz w:val="24"/>
                <w:szCs w:val="24"/>
              </w:rPr>
              <w:t>7.4.2.5.51</w:t>
            </w:r>
          </w:p>
        </w:tc>
        <w:tc>
          <w:tcPr>
            <w:tcW w:w="3370" w:type="dxa"/>
            <w:tcBorders>
              <w:top w:val="single" w:sz="6" w:space="0" w:color="auto"/>
              <w:left w:val="single" w:sz="6" w:space="0" w:color="auto"/>
              <w:bottom w:val="single" w:sz="6" w:space="0" w:color="auto"/>
              <w:right w:val="single" w:sz="6" w:space="0" w:color="auto"/>
            </w:tcBorders>
          </w:tcPr>
          <w:p w14:paraId="26846AF9" w14:textId="5C1CF15D" w:rsidR="00110848" w:rsidRPr="00110848" w:rsidRDefault="00110848" w:rsidP="00E06B36">
            <w:pPr>
              <w:ind w:firstLine="0"/>
              <w:rPr>
                <w:sz w:val="24"/>
                <w:szCs w:val="24"/>
              </w:rPr>
            </w:pPr>
            <w:r w:rsidRPr="00E06B36">
              <w:rPr>
                <w:sz w:val="24"/>
                <w:szCs w:val="24"/>
              </w:rPr>
              <w:t>Считывание показателя отката</w:t>
            </w:r>
          </w:p>
        </w:tc>
        <w:tc>
          <w:tcPr>
            <w:tcW w:w="710" w:type="dxa"/>
            <w:tcBorders>
              <w:top w:val="single" w:sz="6" w:space="0" w:color="auto"/>
              <w:left w:val="single" w:sz="6" w:space="0" w:color="auto"/>
              <w:bottom w:val="single" w:sz="6" w:space="0" w:color="auto"/>
              <w:right w:val="single" w:sz="6" w:space="0" w:color="auto"/>
            </w:tcBorders>
          </w:tcPr>
          <w:p w14:paraId="4108A002" w14:textId="77777777" w:rsidR="00110848" w:rsidRPr="00110848" w:rsidRDefault="00110848" w:rsidP="00E06B36">
            <w:pPr>
              <w:ind w:firstLine="0"/>
              <w:rPr>
                <w:sz w:val="24"/>
                <w:szCs w:val="24"/>
              </w:rPr>
            </w:pPr>
            <w:r w:rsidRPr="00110848">
              <w:rPr>
                <w:sz w:val="24"/>
                <w:szCs w:val="24"/>
              </w:rPr>
              <w:t>819</w:t>
            </w:r>
          </w:p>
        </w:tc>
        <w:tc>
          <w:tcPr>
            <w:tcW w:w="850" w:type="dxa"/>
            <w:tcBorders>
              <w:top w:val="single" w:sz="6" w:space="0" w:color="auto"/>
              <w:left w:val="single" w:sz="6" w:space="0" w:color="auto"/>
              <w:bottom w:val="single" w:sz="6" w:space="0" w:color="auto"/>
              <w:right w:val="single" w:sz="6" w:space="0" w:color="auto"/>
            </w:tcBorders>
          </w:tcPr>
          <w:p w14:paraId="02EF467F"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30701A7A"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57B497D5"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631AB3B"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A82E300" w14:textId="77777777" w:rsidR="00110848" w:rsidRPr="00110848" w:rsidRDefault="00110848" w:rsidP="00E06B36">
            <w:pPr>
              <w:ind w:firstLine="0"/>
              <w:rPr>
                <w:sz w:val="24"/>
                <w:szCs w:val="24"/>
              </w:rPr>
            </w:pPr>
          </w:p>
        </w:tc>
      </w:tr>
      <w:tr w:rsidR="00110848" w:rsidRPr="00110848" w14:paraId="43B4F4F4"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D4B2A81" w14:textId="77777777" w:rsidR="00110848" w:rsidRPr="00110848" w:rsidRDefault="00110848" w:rsidP="00E06B36">
            <w:pPr>
              <w:ind w:firstLine="0"/>
              <w:rPr>
                <w:sz w:val="24"/>
                <w:szCs w:val="24"/>
              </w:rPr>
            </w:pPr>
            <w:r w:rsidRPr="00110848">
              <w:rPr>
                <w:sz w:val="24"/>
                <w:szCs w:val="24"/>
              </w:rPr>
              <w:t>7.4.2.5.52</w:t>
            </w:r>
          </w:p>
        </w:tc>
        <w:tc>
          <w:tcPr>
            <w:tcW w:w="3370" w:type="dxa"/>
            <w:tcBorders>
              <w:top w:val="single" w:sz="6" w:space="0" w:color="auto"/>
              <w:left w:val="single" w:sz="6" w:space="0" w:color="auto"/>
              <w:bottom w:val="single" w:sz="6" w:space="0" w:color="auto"/>
              <w:right w:val="single" w:sz="6" w:space="0" w:color="auto"/>
            </w:tcBorders>
          </w:tcPr>
          <w:p w14:paraId="17AA4FA9" w14:textId="18E07143" w:rsidR="00110848" w:rsidRPr="00110848" w:rsidRDefault="00110848" w:rsidP="00E06B36">
            <w:pPr>
              <w:ind w:firstLine="0"/>
              <w:rPr>
                <w:sz w:val="24"/>
                <w:szCs w:val="24"/>
              </w:rPr>
            </w:pPr>
            <w:r w:rsidRPr="00110848">
              <w:rPr>
                <w:sz w:val="24"/>
                <w:szCs w:val="24"/>
              </w:rPr>
              <w:t>Запись п</w:t>
            </w:r>
            <w:r w:rsidRPr="00E06B36">
              <w:rPr>
                <w:sz w:val="24"/>
                <w:szCs w:val="24"/>
              </w:rPr>
              <w:t xml:space="preserve">оказателя отката </w:t>
            </w:r>
          </w:p>
        </w:tc>
        <w:tc>
          <w:tcPr>
            <w:tcW w:w="710" w:type="dxa"/>
            <w:tcBorders>
              <w:top w:val="single" w:sz="6" w:space="0" w:color="auto"/>
              <w:left w:val="single" w:sz="6" w:space="0" w:color="auto"/>
              <w:bottom w:val="single" w:sz="6" w:space="0" w:color="auto"/>
              <w:right w:val="single" w:sz="6" w:space="0" w:color="auto"/>
            </w:tcBorders>
          </w:tcPr>
          <w:p w14:paraId="7BBED418" w14:textId="77777777" w:rsidR="00110848" w:rsidRPr="00110848" w:rsidRDefault="00110848" w:rsidP="00E06B36">
            <w:pPr>
              <w:ind w:firstLine="0"/>
              <w:rPr>
                <w:sz w:val="24"/>
                <w:szCs w:val="24"/>
              </w:rPr>
            </w:pPr>
            <w:r w:rsidRPr="00110848">
              <w:rPr>
                <w:sz w:val="24"/>
                <w:szCs w:val="24"/>
              </w:rPr>
              <w:t>820</w:t>
            </w:r>
          </w:p>
        </w:tc>
        <w:tc>
          <w:tcPr>
            <w:tcW w:w="850" w:type="dxa"/>
            <w:tcBorders>
              <w:top w:val="single" w:sz="6" w:space="0" w:color="auto"/>
              <w:left w:val="single" w:sz="6" w:space="0" w:color="auto"/>
              <w:bottom w:val="single" w:sz="6" w:space="0" w:color="auto"/>
              <w:right w:val="single" w:sz="6" w:space="0" w:color="auto"/>
            </w:tcBorders>
          </w:tcPr>
          <w:p w14:paraId="62DB846B" w14:textId="77777777" w:rsidR="00110848" w:rsidRPr="00110848" w:rsidRDefault="00110848" w:rsidP="00E06B36">
            <w:pPr>
              <w:ind w:firstLine="0"/>
              <w:rPr>
                <w:sz w:val="24"/>
                <w:szCs w:val="24"/>
              </w:rPr>
            </w:pPr>
            <w:r w:rsidRPr="00110848">
              <w:rPr>
                <w:sz w:val="24"/>
                <w:szCs w:val="24"/>
              </w:rPr>
              <w:t>X</w:t>
            </w:r>
          </w:p>
        </w:tc>
        <w:tc>
          <w:tcPr>
            <w:tcW w:w="706" w:type="dxa"/>
            <w:tcBorders>
              <w:top w:val="single" w:sz="6" w:space="0" w:color="auto"/>
              <w:left w:val="single" w:sz="6" w:space="0" w:color="auto"/>
              <w:bottom w:val="single" w:sz="6" w:space="0" w:color="auto"/>
              <w:right w:val="single" w:sz="6" w:space="0" w:color="auto"/>
            </w:tcBorders>
          </w:tcPr>
          <w:p w14:paraId="1A73E5B3" w14:textId="77777777" w:rsidR="00110848" w:rsidRPr="00110848" w:rsidRDefault="00110848" w:rsidP="00E06B36">
            <w:pPr>
              <w:ind w:firstLine="0"/>
              <w:rPr>
                <w:sz w:val="24"/>
                <w:szCs w:val="24"/>
              </w:rPr>
            </w:pPr>
            <w:r w:rsidRPr="00110848">
              <w:rPr>
                <w:sz w:val="24"/>
                <w:szCs w:val="24"/>
              </w:rPr>
              <w:t>X</w:t>
            </w:r>
          </w:p>
        </w:tc>
        <w:tc>
          <w:tcPr>
            <w:tcW w:w="715" w:type="dxa"/>
            <w:tcBorders>
              <w:top w:val="single" w:sz="6" w:space="0" w:color="auto"/>
              <w:left w:val="single" w:sz="6" w:space="0" w:color="auto"/>
              <w:bottom w:val="single" w:sz="6" w:space="0" w:color="auto"/>
              <w:right w:val="single" w:sz="6" w:space="0" w:color="auto"/>
            </w:tcBorders>
          </w:tcPr>
          <w:p w14:paraId="6B3FBBE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71939E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DCF45C8" w14:textId="77777777" w:rsidR="00110848" w:rsidRPr="00110848" w:rsidRDefault="00110848" w:rsidP="00E06B36">
            <w:pPr>
              <w:ind w:firstLine="0"/>
              <w:rPr>
                <w:sz w:val="24"/>
                <w:szCs w:val="24"/>
              </w:rPr>
            </w:pPr>
            <w:r w:rsidRPr="00110848">
              <w:rPr>
                <w:sz w:val="24"/>
                <w:szCs w:val="24"/>
              </w:rPr>
              <w:t>X</w:t>
            </w:r>
          </w:p>
        </w:tc>
      </w:tr>
      <w:tr w:rsidR="00110848" w:rsidRPr="00110848" w14:paraId="7446EC75"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102612AE" w14:textId="77777777" w:rsidR="00110848" w:rsidRPr="00110848" w:rsidRDefault="00110848" w:rsidP="00E06B36">
            <w:pPr>
              <w:ind w:firstLine="0"/>
              <w:rPr>
                <w:sz w:val="24"/>
                <w:szCs w:val="24"/>
              </w:rPr>
            </w:pPr>
            <w:r w:rsidRPr="00110848">
              <w:rPr>
                <w:sz w:val="24"/>
                <w:szCs w:val="24"/>
              </w:rPr>
              <w:t>7.4.2.5.53</w:t>
            </w:r>
          </w:p>
        </w:tc>
        <w:tc>
          <w:tcPr>
            <w:tcW w:w="3370" w:type="dxa"/>
            <w:tcBorders>
              <w:top w:val="single" w:sz="6" w:space="0" w:color="auto"/>
              <w:left w:val="single" w:sz="6" w:space="0" w:color="auto"/>
              <w:bottom w:val="single" w:sz="6" w:space="0" w:color="auto"/>
              <w:right w:val="single" w:sz="6" w:space="0" w:color="auto"/>
            </w:tcBorders>
          </w:tcPr>
          <w:p w14:paraId="1FA74F1E" w14:textId="2000A7E1" w:rsidR="00110848" w:rsidRPr="00110848" w:rsidRDefault="00110848" w:rsidP="00E06B36">
            <w:pPr>
              <w:ind w:firstLine="0"/>
              <w:rPr>
                <w:sz w:val="24"/>
                <w:szCs w:val="24"/>
              </w:rPr>
            </w:pPr>
            <w:r w:rsidRPr="00E06B36">
              <w:rPr>
                <w:sz w:val="24"/>
                <w:szCs w:val="24"/>
              </w:rPr>
              <w:t>Запись режима доступа к сети</w:t>
            </w:r>
          </w:p>
        </w:tc>
        <w:tc>
          <w:tcPr>
            <w:tcW w:w="710" w:type="dxa"/>
            <w:tcBorders>
              <w:top w:val="single" w:sz="6" w:space="0" w:color="auto"/>
              <w:left w:val="single" w:sz="6" w:space="0" w:color="auto"/>
              <w:bottom w:val="single" w:sz="6" w:space="0" w:color="auto"/>
              <w:right w:val="single" w:sz="6" w:space="0" w:color="auto"/>
            </w:tcBorders>
          </w:tcPr>
          <w:p w14:paraId="7092E453" w14:textId="77777777" w:rsidR="00110848" w:rsidRPr="00110848" w:rsidRDefault="00110848" w:rsidP="00E06B36">
            <w:pPr>
              <w:ind w:firstLine="0"/>
              <w:rPr>
                <w:sz w:val="24"/>
                <w:szCs w:val="24"/>
              </w:rPr>
            </w:pPr>
            <w:r w:rsidRPr="00110848">
              <w:rPr>
                <w:sz w:val="24"/>
                <w:szCs w:val="24"/>
              </w:rPr>
              <w:t>821</w:t>
            </w:r>
          </w:p>
        </w:tc>
        <w:tc>
          <w:tcPr>
            <w:tcW w:w="850" w:type="dxa"/>
            <w:tcBorders>
              <w:top w:val="single" w:sz="6" w:space="0" w:color="auto"/>
              <w:left w:val="single" w:sz="6" w:space="0" w:color="auto"/>
              <w:bottom w:val="single" w:sz="6" w:space="0" w:color="auto"/>
              <w:right w:val="single" w:sz="6" w:space="0" w:color="auto"/>
            </w:tcBorders>
          </w:tcPr>
          <w:p w14:paraId="4E4E275B"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2748BAC8"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2C3253A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1BF6AE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7752630" w14:textId="77777777" w:rsidR="00110848" w:rsidRPr="00110848" w:rsidRDefault="00110848" w:rsidP="00E06B36">
            <w:pPr>
              <w:ind w:firstLine="0"/>
              <w:rPr>
                <w:sz w:val="24"/>
                <w:szCs w:val="24"/>
              </w:rPr>
            </w:pPr>
          </w:p>
        </w:tc>
      </w:tr>
      <w:tr w:rsidR="00110848" w:rsidRPr="00110848" w14:paraId="3129E627"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FEA295B" w14:textId="77777777" w:rsidR="00110848" w:rsidRPr="00110848" w:rsidRDefault="00110848" w:rsidP="00E06B36">
            <w:pPr>
              <w:ind w:firstLine="0"/>
              <w:rPr>
                <w:sz w:val="24"/>
                <w:szCs w:val="24"/>
              </w:rPr>
            </w:pPr>
            <w:r w:rsidRPr="00110848">
              <w:rPr>
                <w:sz w:val="24"/>
                <w:szCs w:val="24"/>
              </w:rPr>
              <w:t>7.4.2.5.54</w:t>
            </w:r>
          </w:p>
        </w:tc>
        <w:tc>
          <w:tcPr>
            <w:tcW w:w="3370" w:type="dxa"/>
            <w:tcBorders>
              <w:top w:val="single" w:sz="6" w:space="0" w:color="auto"/>
              <w:left w:val="single" w:sz="6" w:space="0" w:color="auto"/>
              <w:bottom w:val="single" w:sz="6" w:space="0" w:color="auto"/>
              <w:right w:val="single" w:sz="6" w:space="0" w:color="auto"/>
            </w:tcBorders>
          </w:tcPr>
          <w:p w14:paraId="354174C8" w14:textId="379E7847" w:rsidR="00110848" w:rsidRPr="00110848" w:rsidRDefault="00110848" w:rsidP="00E06B36">
            <w:pPr>
              <w:ind w:firstLine="0"/>
              <w:rPr>
                <w:sz w:val="24"/>
                <w:szCs w:val="24"/>
              </w:rPr>
            </w:pPr>
            <w:r w:rsidRPr="00E06B36">
              <w:rPr>
                <w:sz w:val="24"/>
                <w:szCs w:val="24"/>
              </w:rPr>
              <w:t>Считывание режима доступа к сети</w:t>
            </w:r>
          </w:p>
        </w:tc>
        <w:tc>
          <w:tcPr>
            <w:tcW w:w="710" w:type="dxa"/>
            <w:tcBorders>
              <w:top w:val="single" w:sz="6" w:space="0" w:color="auto"/>
              <w:left w:val="single" w:sz="6" w:space="0" w:color="auto"/>
              <w:bottom w:val="single" w:sz="6" w:space="0" w:color="auto"/>
              <w:right w:val="single" w:sz="6" w:space="0" w:color="auto"/>
            </w:tcBorders>
          </w:tcPr>
          <w:p w14:paraId="2B29E5A3" w14:textId="77777777" w:rsidR="00110848" w:rsidRPr="00110848" w:rsidRDefault="00110848" w:rsidP="00E06B36">
            <w:pPr>
              <w:ind w:firstLine="0"/>
              <w:rPr>
                <w:sz w:val="24"/>
                <w:szCs w:val="24"/>
              </w:rPr>
            </w:pPr>
            <w:r w:rsidRPr="00110848">
              <w:rPr>
                <w:sz w:val="24"/>
                <w:szCs w:val="24"/>
              </w:rPr>
              <w:t>822</w:t>
            </w:r>
          </w:p>
        </w:tc>
        <w:tc>
          <w:tcPr>
            <w:tcW w:w="850" w:type="dxa"/>
            <w:tcBorders>
              <w:top w:val="single" w:sz="6" w:space="0" w:color="auto"/>
              <w:left w:val="single" w:sz="6" w:space="0" w:color="auto"/>
              <w:bottom w:val="single" w:sz="6" w:space="0" w:color="auto"/>
              <w:right w:val="single" w:sz="6" w:space="0" w:color="auto"/>
            </w:tcBorders>
          </w:tcPr>
          <w:p w14:paraId="015B74E9"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2CA0C831"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2F2CC676"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3C666DB"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D64DAC7" w14:textId="77777777" w:rsidR="00110848" w:rsidRPr="00110848" w:rsidRDefault="00110848" w:rsidP="00E06B36">
            <w:pPr>
              <w:ind w:firstLine="0"/>
              <w:rPr>
                <w:sz w:val="24"/>
                <w:szCs w:val="24"/>
              </w:rPr>
            </w:pPr>
          </w:p>
        </w:tc>
      </w:tr>
      <w:tr w:rsidR="00110848" w:rsidRPr="00110848" w14:paraId="41567A7B"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2F6F2230" w14:textId="77777777" w:rsidR="00110848" w:rsidRPr="00110848" w:rsidRDefault="00110848" w:rsidP="00E06B36">
            <w:pPr>
              <w:ind w:firstLine="0"/>
              <w:rPr>
                <w:sz w:val="24"/>
                <w:szCs w:val="24"/>
              </w:rPr>
            </w:pPr>
            <w:r w:rsidRPr="00110848">
              <w:rPr>
                <w:sz w:val="24"/>
                <w:szCs w:val="24"/>
              </w:rPr>
              <w:t>7.4.2.5.55</w:t>
            </w:r>
          </w:p>
        </w:tc>
        <w:tc>
          <w:tcPr>
            <w:tcW w:w="3370" w:type="dxa"/>
            <w:tcBorders>
              <w:top w:val="single" w:sz="6" w:space="0" w:color="auto"/>
              <w:left w:val="single" w:sz="6" w:space="0" w:color="auto"/>
              <w:bottom w:val="single" w:sz="6" w:space="0" w:color="auto"/>
              <w:right w:val="single" w:sz="6" w:space="0" w:color="auto"/>
            </w:tcBorders>
          </w:tcPr>
          <w:p w14:paraId="557F51DE" w14:textId="08058802" w:rsidR="00110848" w:rsidRPr="00110848" w:rsidRDefault="00110848" w:rsidP="00E06B36">
            <w:pPr>
              <w:ind w:firstLine="0"/>
              <w:rPr>
                <w:sz w:val="24"/>
                <w:szCs w:val="24"/>
              </w:rPr>
            </w:pPr>
            <w:r w:rsidRPr="00E06B36">
              <w:rPr>
                <w:sz w:val="24"/>
                <w:szCs w:val="24"/>
              </w:rPr>
              <w:t>Запрос сеанс</w:t>
            </w:r>
            <w:r w:rsidRPr="00110848">
              <w:rPr>
                <w:sz w:val="24"/>
                <w:szCs w:val="24"/>
              </w:rPr>
              <w:t>а</w:t>
            </w:r>
          </w:p>
        </w:tc>
        <w:tc>
          <w:tcPr>
            <w:tcW w:w="710" w:type="dxa"/>
            <w:tcBorders>
              <w:top w:val="single" w:sz="6" w:space="0" w:color="auto"/>
              <w:left w:val="single" w:sz="6" w:space="0" w:color="auto"/>
              <w:bottom w:val="single" w:sz="6" w:space="0" w:color="auto"/>
              <w:right w:val="single" w:sz="6" w:space="0" w:color="auto"/>
            </w:tcBorders>
          </w:tcPr>
          <w:p w14:paraId="1074A7F7" w14:textId="77777777" w:rsidR="00110848" w:rsidRPr="00110848" w:rsidRDefault="00110848" w:rsidP="00E06B36">
            <w:pPr>
              <w:ind w:firstLine="0"/>
              <w:rPr>
                <w:sz w:val="24"/>
                <w:szCs w:val="24"/>
              </w:rPr>
            </w:pPr>
            <w:r w:rsidRPr="00110848">
              <w:rPr>
                <w:sz w:val="24"/>
                <w:szCs w:val="24"/>
              </w:rPr>
              <w:t>823</w:t>
            </w:r>
          </w:p>
        </w:tc>
        <w:tc>
          <w:tcPr>
            <w:tcW w:w="850" w:type="dxa"/>
            <w:tcBorders>
              <w:top w:val="single" w:sz="6" w:space="0" w:color="auto"/>
              <w:left w:val="single" w:sz="6" w:space="0" w:color="auto"/>
              <w:bottom w:val="single" w:sz="6" w:space="0" w:color="auto"/>
              <w:right w:val="single" w:sz="6" w:space="0" w:color="auto"/>
            </w:tcBorders>
          </w:tcPr>
          <w:p w14:paraId="665C5AF0"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00198979"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6EBBAA1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0792AF8"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337241E3" w14:textId="77777777" w:rsidR="00110848" w:rsidRPr="00110848" w:rsidRDefault="00110848" w:rsidP="00E06B36">
            <w:pPr>
              <w:ind w:firstLine="0"/>
              <w:rPr>
                <w:sz w:val="24"/>
                <w:szCs w:val="24"/>
              </w:rPr>
            </w:pPr>
            <w:r w:rsidRPr="00110848">
              <w:rPr>
                <w:sz w:val="24"/>
                <w:szCs w:val="24"/>
              </w:rPr>
              <w:t>X</w:t>
            </w:r>
          </w:p>
        </w:tc>
      </w:tr>
      <w:tr w:rsidR="00110848" w:rsidRPr="00110848" w14:paraId="43EF6652" w14:textId="77777777" w:rsidTr="00110848">
        <w:trPr>
          <w:trHeight w:val="322"/>
        </w:trPr>
        <w:tc>
          <w:tcPr>
            <w:tcW w:w="9139" w:type="dxa"/>
            <w:gridSpan w:val="8"/>
            <w:tcBorders>
              <w:top w:val="single" w:sz="6" w:space="0" w:color="auto"/>
              <w:left w:val="single" w:sz="6" w:space="0" w:color="auto"/>
              <w:bottom w:val="single" w:sz="6" w:space="0" w:color="auto"/>
              <w:right w:val="single" w:sz="6" w:space="0" w:color="auto"/>
            </w:tcBorders>
          </w:tcPr>
          <w:p w14:paraId="4FD7D778" w14:textId="482AACDE" w:rsidR="00E06B36" w:rsidRPr="00336C44" w:rsidRDefault="00E06B36" w:rsidP="00110848">
            <w:r w:rsidRPr="00336C44">
              <w:t>__________</w:t>
            </w:r>
          </w:p>
          <w:p w14:paraId="2DA5926F" w14:textId="70001FFB" w:rsidR="00110848" w:rsidRPr="00110848" w:rsidRDefault="00110848" w:rsidP="00110848">
            <w:pPr>
              <w:rPr>
                <w:sz w:val="24"/>
                <w:szCs w:val="24"/>
              </w:rPr>
            </w:pPr>
            <w:r w:rsidRPr="00336C44">
              <w:rPr>
                <w:vertAlign w:val="superscript"/>
              </w:rPr>
              <w:t>а</w:t>
            </w:r>
            <w:r w:rsidRPr="00336C44">
              <w:t xml:space="preserve"> Идентификатор VAR является числовым идентификатором в определении услуги. Его также называют номером команды HART™.</w:t>
            </w:r>
          </w:p>
        </w:tc>
      </w:tr>
    </w:tbl>
    <w:p w14:paraId="6F9F33E5" w14:textId="29A3A00A" w:rsidR="00110848" w:rsidRPr="00E06B36" w:rsidRDefault="00110848" w:rsidP="00E06B36">
      <w:pPr>
        <w:ind w:firstLine="0"/>
        <w:jc w:val="center"/>
        <w:rPr>
          <w:b/>
          <w:bCs/>
          <w:sz w:val="24"/>
          <w:szCs w:val="24"/>
        </w:rPr>
      </w:pPr>
    </w:p>
    <w:p w14:paraId="6ADF99C5" w14:textId="77777777" w:rsidR="00110848" w:rsidRPr="00E06B36" w:rsidRDefault="00110848" w:rsidP="00E06B36">
      <w:pPr>
        <w:ind w:firstLine="0"/>
        <w:jc w:val="center"/>
        <w:rPr>
          <w:b/>
          <w:bCs/>
          <w:sz w:val="24"/>
          <w:szCs w:val="24"/>
        </w:rPr>
      </w:pPr>
      <w:r w:rsidRPr="00E06B36">
        <w:rPr>
          <w:b/>
          <w:bCs/>
          <w:sz w:val="24"/>
          <w:szCs w:val="24"/>
        </w:rPr>
        <w:t>Таблица 415 - CP 9/2: Выбор услуги шлюза и программы управления сетью</w:t>
      </w:r>
    </w:p>
    <w:tbl>
      <w:tblPr>
        <w:tblW w:w="0" w:type="auto"/>
        <w:tblInd w:w="40" w:type="dxa"/>
        <w:tblLayout w:type="fixed"/>
        <w:tblCellMar>
          <w:left w:w="40" w:type="dxa"/>
          <w:right w:w="40" w:type="dxa"/>
        </w:tblCellMar>
        <w:tblLook w:val="0000" w:firstRow="0" w:lastRow="0" w:firstColumn="0" w:lastColumn="0" w:noHBand="0" w:noVBand="0"/>
      </w:tblPr>
      <w:tblGrid>
        <w:gridCol w:w="1085"/>
        <w:gridCol w:w="3509"/>
        <w:gridCol w:w="793"/>
        <w:gridCol w:w="627"/>
        <w:gridCol w:w="706"/>
        <w:gridCol w:w="715"/>
        <w:gridCol w:w="734"/>
        <w:gridCol w:w="974"/>
      </w:tblGrid>
      <w:tr w:rsidR="00110848" w:rsidRPr="00110848" w14:paraId="7DA9870D" w14:textId="77777777" w:rsidTr="00E06B36">
        <w:trPr>
          <w:trHeight w:val="509"/>
        </w:trPr>
        <w:tc>
          <w:tcPr>
            <w:tcW w:w="1085" w:type="dxa"/>
            <w:tcBorders>
              <w:top w:val="single" w:sz="6" w:space="0" w:color="auto"/>
              <w:left w:val="single" w:sz="6" w:space="0" w:color="auto"/>
              <w:bottom w:val="double" w:sz="4" w:space="0" w:color="auto"/>
              <w:right w:val="single" w:sz="6" w:space="0" w:color="auto"/>
            </w:tcBorders>
          </w:tcPr>
          <w:p w14:paraId="1F1B136E" w14:textId="77777777" w:rsidR="00110848" w:rsidRPr="00110848" w:rsidRDefault="00110848" w:rsidP="00E06B36">
            <w:pPr>
              <w:ind w:firstLine="0"/>
              <w:jc w:val="center"/>
              <w:rPr>
                <w:sz w:val="24"/>
                <w:szCs w:val="24"/>
              </w:rPr>
            </w:pPr>
            <w:r w:rsidRPr="00110848">
              <w:rPr>
                <w:sz w:val="24"/>
                <w:szCs w:val="24"/>
              </w:rPr>
              <w:t>Пункт</w:t>
            </w:r>
          </w:p>
        </w:tc>
        <w:tc>
          <w:tcPr>
            <w:tcW w:w="3509" w:type="dxa"/>
            <w:tcBorders>
              <w:top w:val="single" w:sz="6" w:space="0" w:color="auto"/>
              <w:left w:val="single" w:sz="6" w:space="0" w:color="auto"/>
              <w:bottom w:val="double" w:sz="4" w:space="0" w:color="auto"/>
              <w:right w:val="single" w:sz="6" w:space="0" w:color="auto"/>
            </w:tcBorders>
          </w:tcPr>
          <w:p w14:paraId="6CC515FC" w14:textId="77777777" w:rsidR="00110848" w:rsidRPr="00110848" w:rsidRDefault="00110848" w:rsidP="00E06B36">
            <w:pPr>
              <w:ind w:firstLine="0"/>
              <w:jc w:val="center"/>
              <w:rPr>
                <w:sz w:val="24"/>
                <w:szCs w:val="24"/>
              </w:rPr>
            </w:pPr>
            <w:r w:rsidRPr="00110848">
              <w:rPr>
                <w:sz w:val="24"/>
                <w:szCs w:val="24"/>
              </w:rPr>
              <w:t>Заголовок</w:t>
            </w:r>
          </w:p>
        </w:tc>
        <w:tc>
          <w:tcPr>
            <w:tcW w:w="793" w:type="dxa"/>
            <w:tcBorders>
              <w:top w:val="single" w:sz="6" w:space="0" w:color="auto"/>
              <w:left w:val="single" w:sz="6" w:space="0" w:color="auto"/>
              <w:bottom w:val="double" w:sz="4" w:space="0" w:color="auto"/>
              <w:right w:val="single" w:sz="6" w:space="0" w:color="auto"/>
            </w:tcBorders>
          </w:tcPr>
          <w:p w14:paraId="5FE95922" w14:textId="77777777" w:rsidR="00110848" w:rsidRPr="00110848" w:rsidRDefault="00110848" w:rsidP="00E06B36">
            <w:pPr>
              <w:ind w:firstLine="0"/>
              <w:jc w:val="center"/>
              <w:rPr>
                <w:sz w:val="24"/>
                <w:szCs w:val="24"/>
              </w:rPr>
            </w:pPr>
            <w:r w:rsidRPr="00110848">
              <w:rPr>
                <w:sz w:val="24"/>
                <w:szCs w:val="24"/>
              </w:rPr>
              <w:t xml:space="preserve">Идентификатор </w:t>
            </w:r>
            <w:proofErr w:type="spellStart"/>
            <w:r w:rsidRPr="00110848">
              <w:rPr>
                <w:sz w:val="24"/>
                <w:szCs w:val="24"/>
              </w:rPr>
              <w:t>VAR</w:t>
            </w:r>
            <w:r w:rsidRPr="00E06B36">
              <w:rPr>
                <w:sz w:val="24"/>
                <w:szCs w:val="24"/>
                <w:vertAlign w:val="superscript"/>
              </w:rPr>
              <w:t>a</w:t>
            </w:r>
            <w:proofErr w:type="spellEnd"/>
          </w:p>
        </w:tc>
        <w:tc>
          <w:tcPr>
            <w:tcW w:w="627" w:type="dxa"/>
            <w:tcBorders>
              <w:top w:val="single" w:sz="6" w:space="0" w:color="auto"/>
              <w:left w:val="single" w:sz="6" w:space="0" w:color="auto"/>
              <w:bottom w:val="double" w:sz="4" w:space="0" w:color="auto"/>
              <w:right w:val="single" w:sz="6" w:space="0" w:color="auto"/>
            </w:tcBorders>
          </w:tcPr>
          <w:p w14:paraId="160D5F78" w14:textId="77777777" w:rsidR="00110848" w:rsidRPr="00110848" w:rsidRDefault="00110848" w:rsidP="00E06B36">
            <w:pPr>
              <w:ind w:firstLine="0"/>
              <w:jc w:val="center"/>
              <w:rPr>
                <w:sz w:val="24"/>
                <w:szCs w:val="24"/>
              </w:rPr>
            </w:pPr>
            <w:proofErr w:type="spellStart"/>
            <w:r w:rsidRPr="00110848">
              <w:rPr>
                <w:sz w:val="24"/>
                <w:szCs w:val="24"/>
              </w:rPr>
              <w:t>FDb</w:t>
            </w:r>
            <w:proofErr w:type="spellEnd"/>
          </w:p>
        </w:tc>
        <w:tc>
          <w:tcPr>
            <w:tcW w:w="706" w:type="dxa"/>
            <w:tcBorders>
              <w:top w:val="single" w:sz="6" w:space="0" w:color="auto"/>
              <w:left w:val="single" w:sz="6" w:space="0" w:color="auto"/>
              <w:bottom w:val="double" w:sz="4" w:space="0" w:color="auto"/>
              <w:right w:val="single" w:sz="6" w:space="0" w:color="auto"/>
            </w:tcBorders>
          </w:tcPr>
          <w:p w14:paraId="1A144A93" w14:textId="77777777" w:rsidR="00110848" w:rsidRPr="00110848" w:rsidRDefault="00110848" w:rsidP="00E06B36">
            <w:pPr>
              <w:ind w:firstLine="0"/>
              <w:jc w:val="center"/>
              <w:rPr>
                <w:sz w:val="24"/>
                <w:szCs w:val="24"/>
              </w:rPr>
            </w:pPr>
            <w:r w:rsidRPr="00110848">
              <w:rPr>
                <w:sz w:val="24"/>
                <w:szCs w:val="24"/>
              </w:rPr>
              <w:t>Адаптер</w:t>
            </w:r>
          </w:p>
        </w:tc>
        <w:tc>
          <w:tcPr>
            <w:tcW w:w="715" w:type="dxa"/>
            <w:tcBorders>
              <w:top w:val="single" w:sz="6" w:space="0" w:color="auto"/>
              <w:left w:val="single" w:sz="6" w:space="0" w:color="auto"/>
              <w:bottom w:val="double" w:sz="4" w:space="0" w:color="auto"/>
              <w:right w:val="single" w:sz="6" w:space="0" w:color="auto"/>
            </w:tcBorders>
          </w:tcPr>
          <w:p w14:paraId="177DA3ED" w14:textId="77777777" w:rsidR="00110848" w:rsidRPr="00110848" w:rsidRDefault="00110848" w:rsidP="00E06B36">
            <w:pPr>
              <w:ind w:firstLine="0"/>
              <w:jc w:val="center"/>
              <w:rPr>
                <w:sz w:val="24"/>
                <w:szCs w:val="24"/>
              </w:rPr>
            </w:pPr>
            <w:r w:rsidRPr="00110848">
              <w:rPr>
                <w:sz w:val="24"/>
                <w:szCs w:val="24"/>
              </w:rPr>
              <w:t>Шлюз</w:t>
            </w:r>
          </w:p>
        </w:tc>
        <w:tc>
          <w:tcPr>
            <w:tcW w:w="734" w:type="dxa"/>
            <w:tcBorders>
              <w:top w:val="single" w:sz="6" w:space="0" w:color="auto"/>
              <w:left w:val="single" w:sz="6" w:space="0" w:color="auto"/>
              <w:bottom w:val="double" w:sz="4" w:space="0" w:color="auto"/>
              <w:right w:val="single" w:sz="6" w:space="0" w:color="auto"/>
            </w:tcBorders>
          </w:tcPr>
          <w:p w14:paraId="4A066941" w14:textId="77777777" w:rsidR="00110848" w:rsidRPr="00110848" w:rsidRDefault="00110848" w:rsidP="00E06B36">
            <w:pPr>
              <w:ind w:firstLine="0"/>
              <w:jc w:val="center"/>
              <w:rPr>
                <w:sz w:val="24"/>
                <w:szCs w:val="24"/>
              </w:rPr>
            </w:pPr>
            <w:r w:rsidRPr="00110848">
              <w:rPr>
                <w:sz w:val="24"/>
                <w:szCs w:val="24"/>
              </w:rPr>
              <w:t>Портативный</w:t>
            </w:r>
          </w:p>
        </w:tc>
        <w:tc>
          <w:tcPr>
            <w:tcW w:w="974" w:type="dxa"/>
            <w:tcBorders>
              <w:top w:val="single" w:sz="6" w:space="0" w:color="auto"/>
              <w:left w:val="single" w:sz="6" w:space="0" w:color="auto"/>
              <w:bottom w:val="double" w:sz="4" w:space="0" w:color="auto"/>
              <w:right w:val="single" w:sz="6" w:space="0" w:color="auto"/>
            </w:tcBorders>
          </w:tcPr>
          <w:p w14:paraId="7300B841" w14:textId="77777777" w:rsidR="00110848" w:rsidRPr="00110848" w:rsidRDefault="00110848" w:rsidP="00E06B36">
            <w:pPr>
              <w:ind w:firstLine="0"/>
              <w:jc w:val="center"/>
              <w:rPr>
                <w:sz w:val="24"/>
                <w:szCs w:val="24"/>
              </w:rPr>
            </w:pPr>
            <w:r w:rsidRPr="00110848">
              <w:rPr>
                <w:sz w:val="24"/>
                <w:szCs w:val="24"/>
              </w:rPr>
              <w:t>Программа управления сетью</w:t>
            </w:r>
          </w:p>
        </w:tc>
      </w:tr>
      <w:tr w:rsidR="00110848" w:rsidRPr="00110848" w14:paraId="6F557E35" w14:textId="77777777" w:rsidTr="00E06B36">
        <w:trPr>
          <w:trHeight w:val="326"/>
        </w:trPr>
        <w:tc>
          <w:tcPr>
            <w:tcW w:w="1085" w:type="dxa"/>
            <w:tcBorders>
              <w:top w:val="double" w:sz="4" w:space="0" w:color="auto"/>
              <w:left w:val="single" w:sz="6" w:space="0" w:color="auto"/>
              <w:bottom w:val="single" w:sz="6" w:space="0" w:color="auto"/>
              <w:right w:val="single" w:sz="6" w:space="0" w:color="auto"/>
            </w:tcBorders>
          </w:tcPr>
          <w:p w14:paraId="6BAEFE39" w14:textId="77777777" w:rsidR="00110848" w:rsidRPr="00110848" w:rsidRDefault="00110848" w:rsidP="00E06B36">
            <w:pPr>
              <w:ind w:firstLine="0"/>
              <w:rPr>
                <w:sz w:val="24"/>
                <w:szCs w:val="24"/>
              </w:rPr>
            </w:pPr>
            <w:r w:rsidRPr="00110848">
              <w:rPr>
                <w:sz w:val="24"/>
                <w:szCs w:val="24"/>
              </w:rPr>
              <w:t>7.4.2.6.1</w:t>
            </w:r>
          </w:p>
        </w:tc>
        <w:tc>
          <w:tcPr>
            <w:tcW w:w="3509" w:type="dxa"/>
            <w:tcBorders>
              <w:top w:val="double" w:sz="4" w:space="0" w:color="auto"/>
              <w:left w:val="single" w:sz="6" w:space="0" w:color="auto"/>
              <w:bottom w:val="single" w:sz="6" w:space="0" w:color="auto"/>
              <w:right w:val="single" w:sz="6" w:space="0" w:color="auto"/>
            </w:tcBorders>
          </w:tcPr>
          <w:p w14:paraId="335BBE54" w14:textId="5A3B4410" w:rsidR="00110848" w:rsidRPr="00110848" w:rsidRDefault="00110848" w:rsidP="00E06B36">
            <w:pPr>
              <w:ind w:firstLine="0"/>
              <w:rPr>
                <w:sz w:val="24"/>
                <w:szCs w:val="24"/>
              </w:rPr>
            </w:pPr>
            <w:r w:rsidRPr="00E06B36">
              <w:rPr>
                <w:sz w:val="24"/>
                <w:szCs w:val="24"/>
              </w:rPr>
              <w:t>Считывание идентификатора сетевого устройства с использованием уникального идентификатора</w:t>
            </w:r>
          </w:p>
        </w:tc>
        <w:tc>
          <w:tcPr>
            <w:tcW w:w="793" w:type="dxa"/>
            <w:tcBorders>
              <w:top w:val="double" w:sz="4" w:space="0" w:color="auto"/>
              <w:left w:val="single" w:sz="6" w:space="0" w:color="auto"/>
              <w:bottom w:val="single" w:sz="6" w:space="0" w:color="auto"/>
              <w:right w:val="single" w:sz="6" w:space="0" w:color="auto"/>
            </w:tcBorders>
          </w:tcPr>
          <w:p w14:paraId="61A16C76" w14:textId="77777777" w:rsidR="00110848" w:rsidRPr="00110848" w:rsidRDefault="00110848" w:rsidP="00E06B36">
            <w:pPr>
              <w:ind w:firstLine="0"/>
              <w:rPr>
                <w:sz w:val="24"/>
                <w:szCs w:val="24"/>
              </w:rPr>
            </w:pPr>
            <w:r w:rsidRPr="00110848">
              <w:rPr>
                <w:sz w:val="24"/>
                <w:szCs w:val="24"/>
              </w:rPr>
              <w:t>832</w:t>
            </w:r>
          </w:p>
        </w:tc>
        <w:tc>
          <w:tcPr>
            <w:tcW w:w="627" w:type="dxa"/>
            <w:tcBorders>
              <w:top w:val="double" w:sz="4" w:space="0" w:color="auto"/>
              <w:left w:val="single" w:sz="6" w:space="0" w:color="auto"/>
              <w:bottom w:val="single" w:sz="6" w:space="0" w:color="auto"/>
              <w:right w:val="single" w:sz="6" w:space="0" w:color="auto"/>
            </w:tcBorders>
          </w:tcPr>
          <w:p w14:paraId="08CAE3CE" w14:textId="77777777" w:rsidR="00110848" w:rsidRPr="00110848" w:rsidRDefault="00110848" w:rsidP="00E06B36">
            <w:pPr>
              <w:ind w:firstLine="0"/>
              <w:rPr>
                <w:sz w:val="24"/>
                <w:szCs w:val="24"/>
              </w:rPr>
            </w:pPr>
          </w:p>
        </w:tc>
        <w:tc>
          <w:tcPr>
            <w:tcW w:w="706" w:type="dxa"/>
            <w:tcBorders>
              <w:top w:val="double" w:sz="4" w:space="0" w:color="auto"/>
              <w:left w:val="single" w:sz="6" w:space="0" w:color="auto"/>
              <w:bottom w:val="single" w:sz="6" w:space="0" w:color="auto"/>
              <w:right w:val="single" w:sz="6" w:space="0" w:color="auto"/>
            </w:tcBorders>
          </w:tcPr>
          <w:p w14:paraId="6A920FC1" w14:textId="77777777" w:rsidR="00110848" w:rsidRPr="00110848" w:rsidRDefault="00110848" w:rsidP="00E06B36">
            <w:pPr>
              <w:ind w:firstLine="0"/>
              <w:rPr>
                <w:sz w:val="24"/>
                <w:szCs w:val="24"/>
              </w:rPr>
            </w:pPr>
          </w:p>
        </w:tc>
        <w:tc>
          <w:tcPr>
            <w:tcW w:w="715" w:type="dxa"/>
            <w:tcBorders>
              <w:top w:val="double" w:sz="4" w:space="0" w:color="auto"/>
              <w:left w:val="single" w:sz="6" w:space="0" w:color="auto"/>
              <w:bottom w:val="single" w:sz="6" w:space="0" w:color="auto"/>
              <w:right w:val="single" w:sz="6" w:space="0" w:color="auto"/>
            </w:tcBorders>
          </w:tcPr>
          <w:p w14:paraId="0073489E" w14:textId="77777777" w:rsidR="00110848" w:rsidRPr="00110848" w:rsidRDefault="00110848" w:rsidP="00E06B36">
            <w:pPr>
              <w:ind w:firstLine="0"/>
              <w:rPr>
                <w:sz w:val="24"/>
                <w:szCs w:val="24"/>
              </w:rPr>
            </w:pPr>
            <w:r w:rsidRPr="00110848">
              <w:rPr>
                <w:sz w:val="24"/>
                <w:szCs w:val="24"/>
              </w:rPr>
              <w:t>X</w:t>
            </w:r>
          </w:p>
        </w:tc>
        <w:tc>
          <w:tcPr>
            <w:tcW w:w="734" w:type="dxa"/>
            <w:tcBorders>
              <w:top w:val="double" w:sz="4" w:space="0" w:color="auto"/>
              <w:left w:val="single" w:sz="6" w:space="0" w:color="auto"/>
              <w:bottom w:val="single" w:sz="6" w:space="0" w:color="auto"/>
              <w:right w:val="single" w:sz="6" w:space="0" w:color="auto"/>
            </w:tcBorders>
          </w:tcPr>
          <w:p w14:paraId="61B57F48" w14:textId="77777777" w:rsidR="00110848" w:rsidRPr="00110848" w:rsidRDefault="00110848" w:rsidP="00E06B36">
            <w:pPr>
              <w:ind w:firstLine="0"/>
              <w:rPr>
                <w:sz w:val="24"/>
                <w:szCs w:val="24"/>
              </w:rPr>
            </w:pPr>
          </w:p>
        </w:tc>
        <w:tc>
          <w:tcPr>
            <w:tcW w:w="974" w:type="dxa"/>
            <w:tcBorders>
              <w:top w:val="double" w:sz="4" w:space="0" w:color="auto"/>
              <w:left w:val="single" w:sz="6" w:space="0" w:color="auto"/>
              <w:bottom w:val="single" w:sz="6" w:space="0" w:color="auto"/>
              <w:right w:val="single" w:sz="6" w:space="0" w:color="auto"/>
            </w:tcBorders>
          </w:tcPr>
          <w:p w14:paraId="0AE0DB9B" w14:textId="77777777" w:rsidR="00110848" w:rsidRPr="00110848" w:rsidRDefault="00110848" w:rsidP="00E06B36">
            <w:pPr>
              <w:ind w:firstLine="0"/>
              <w:rPr>
                <w:sz w:val="24"/>
                <w:szCs w:val="24"/>
              </w:rPr>
            </w:pPr>
          </w:p>
        </w:tc>
      </w:tr>
      <w:tr w:rsidR="00110848" w:rsidRPr="00110848" w14:paraId="63FCDEAA"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3DD79A3C" w14:textId="77777777" w:rsidR="00110848" w:rsidRPr="00110848" w:rsidRDefault="00110848" w:rsidP="00E06B36">
            <w:pPr>
              <w:ind w:firstLine="0"/>
              <w:rPr>
                <w:sz w:val="24"/>
                <w:szCs w:val="24"/>
              </w:rPr>
            </w:pPr>
            <w:r w:rsidRPr="00110848">
              <w:rPr>
                <w:sz w:val="24"/>
                <w:szCs w:val="24"/>
              </w:rPr>
              <w:t>7.4.2.6.2</w:t>
            </w:r>
          </w:p>
        </w:tc>
        <w:tc>
          <w:tcPr>
            <w:tcW w:w="3509" w:type="dxa"/>
            <w:tcBorders>
              <w:top w:val="single" w:sz="6" w:space="0" w:color="auto"/>
              <w:left w:val="single" w:sz="6" w:space="0" w:color="auto"/>
              <w:bottom w:val="single" w:sz="6" w:space="0" w:color="auto"/>
              <w:right w:val="single" w:sz="6" w:space="0" w:color="auto"/>
            </w:tcBorders>
          </w:tcPr>
          <w:p w14:paraId="1344C7B1" w14:textId="12857655" w:rsidR="00110848" w:rsidRPr="00110848" w:rsidRDefault="00110848" w:rsidP="00E06B36">
            <w:pPr>
              <w:ind w:firstLine="0"/>
              <w:rPr>
                <w:sz w:val="24"/>
                <w:szCs w:val="24"/>
              </w:rPr>
            </w:pPr>
            <w:r w:rsidRPr="00E06B36">
              <w:rPr>
                <w:sz w:val="24"/>
                <w:szCs w:val="24"/>
              </w:rPr>
              <w:t>Считывание состояние соседних устройств устройства</w:t>
            </w:r>
          </w:p>
        </w:tc>
        <w:tc>
          <w:tcPr>
            <w:tcW w:w="793" w:type="dxa"/>
            <w:tcBorders>
              <w:top w:val="single" w:sz="6" w:space="0" w:color="auto"/>
              <w:left w:val="single" w:sz="6" w:space="0" w:color="auto"/>
              <w:bottom w:val="single" w:sz="6" w:space="0" w:color="auto"/>
              <w:right w:val="single" w:sz="6" w:space="0" w:color="auto"/>
            </w:tcBorders>
          </w:tcPr>
          <w:p w14:paraId="50AD8740" w14:textId="77777777" w:rsidR="00110848" w:rsidRPr="00110848" w:rsidRDefault="00110848" w:rsidP="00E06B36">
            <w:pPr>
              <w:ind w:firstLine="0"/>
              <w:rPr>
                <w:sz w:val="24"/>
                <w:szCs w:val="24"/>
              </w:rPr>
            </w:pPr>
            <w:r w:rsidRPr="00110848">
              <w:rPr>
                <w:sz w:val="24"/>
                <w:szCs w:val="24"/>
              </w:rPr>
              <w:t>833</w:t>
            </w:r>
          </w:p>
        </w:tc>
        <w:tc>
          <w:tcPr>
            <w:tcW w:w="627" w:type="dxa"/>
            <w:tcBorders>
              <w:top w:val="single" w:sz="6" w:space="0" w:color="auto"/>
              <w:left w:val="single" w:sz="6" w:space="0" w:color="auto"/>
              <w:bottom w:val="single" w:sz="6" w:space="0" w:color="auto"/>
              <w:right w:val="single" w:sz="6" w:space="0" w:color="auto"/>
            </w:tcBorders>
          </w:tcPr>
          <w:p w14:paraId="2C2A73B3"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73A55E82"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2A27A22E"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D85896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6F58505" w14:textId="77777777" w:rsidR="00110848" w:rsidRPr="00110848" w:rsidRDefault="00110848" w:rsidP="00E06B36">
            <w:pPr>
              <w:ind w:firstLine="0"/>
              <w:rPr>
                <w:sz w:val="24"/>
                <w:szCs w:val="24"/>
              </w:rPr>
            </w:pPr>
          </w:p>
        </w:tc>
      </w:tr>
      <w:tr w:rsidR="00110848" w:rsidRPr="00110848" w14:paraId="6F8A49BD"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76F71564" w14:textId="77777777" w:rsidR="00110848" w:rsidRPr="00110848" w:rsidRDefault="00110848" w:rsidP="00E06B36">
            <w:pPr>
              <w:ind w:firstLine="0"/>
              <w:rPr>
                <w:sz w:val="24"/>
                <w:szCs w:val="24"/>
              </w:rPr>
            </w:pPr>
            <w:r w:rsidRPr="00110848">
              <w:rPr>
                <w:sz w:val="24"/>
                <w:szCs w:val="24"/>
              </w:rPr>
              <w:t>7.4.2.6.3</w:t>
            </w:r>
          </w:p>
        </w:tc>
        <w:tc>
          <w:tcPr>
            <w:tcW w:w="3509" w:type="dxa"/>
            <w:tcBorders>
              <w:top w:val="single" w:sz="6" w:space="0" w:color="auto"/>
              <w:left w:val="single" w:sz="6" w:space="0" w:color="auto"/>
              <w:bottom w:val="single" w:sz="6" w:space="0" w:color="auto"/>
              <w:right w:val="single" w:sz="6" w:space="0" w:color="auto"/>
            </w:tcBorders>
          </w:tcPr>
          <w:p w14:paraId="7FFCA445" w14:textId="692A2783" w:rsidR="00110848" w:rsidRPr="00110848" w:rsidRDefault="00110848" w:rsidP="00E06B36">
            <w:pPr>
              <w:ind w:firstLine="0"/>
              <w:rPr>
                <w:sz w:val="24"/>
                <w:szCs w:val="24"/>
              </w:rPr>
            </w:pPr>
            <w:r w:rsidRPr="00E06B36">
              <w:rPr>
                <w:sz w:val="24"/>
                <w:szCs w:val="24"/>
              </w:rPr>
              <w:t>Считывание информации о топологии сети</w:t>
            </w:r>
          </w:p>
        </w:tc>
        <w:tc>
          <w:tcPr>
            <w:tcW w:w="793" w:type="dxa"/>
            <w:tcBorders>
              <w:top w:val="single" w:sz="6" w:space="0" w:color="auto"/>
              <w:left w:val="single" w:sz="6" w:space="0" w:color="auto"/>
              <w:bottom w:val="single" w:sz="6" w:space="0" w:color="auto"/>
              <w:right w:val="single" w:sz="6" w:space="0" w:color="auto"/>
            </w:tcBorders>
          </w:tcPr>
          <w:p w14:paraId="1A36F084" w14:textId="77777777" w:rsidR="00110848" w:rsidRPr="00110848" w:rsidRDefault="00110848" w:rsidP="00E06B36">
            <w:pPr>
              <w:ind w:firstLine="0"/>
              <w:rPr>
                <w:sz w:val="24"/>
                <w:szCs w:val="24"/>
              </w:rPr>
            </w:pPr>
            <w:r w:rsidRPr="00110848">
              <w:rPr>
                <w:sz w:val="24"/>
                <w:szCs w:val="24"/>
              </w:rPr>
              <w:t>834</w:t>
            </w:r>
          </w:p>
        </w:tc>
        <w:tc>
          <w:tcPr>
            <w:tcW w:w="627" w:type="dxa"/>
            <w:tcBorders>
              <w:top w:val="single" w:sz="6" w:space="0" w:color="auto"/>
              <w:left w:val="single" w:sz="6" w:space="0" w:color="auto"/>
              <w:bottom w:val="single" w:sz="6" w:space="0" w:color="auto"/>
              <w:right w:val="single" w:sz="6" w:space="0" w:color="auto"/>
            </w:tcBorders>
          </w:tcPr>
          <w:p w14:paraId="48B5BEC3"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7F640B43"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3C111408"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763A592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77A7293" w14:textId="77777777" w:rsidR="00110848" w:rsidRPr="00110848" w:rsidRDefault="00110848" w:rsidP="00E06B36">
            <w:pPr>
              <w:ind w:firstLine="0"/>
              <w:rPr>
                <w:sz w:val="24"/>
                <w:szCs w:val="24"/>
              </w:rPr>
            </w:pPr>
          </w:p>
        </w:tc>
      </w:tr>
      <w:tr w:rsidR="00110848" w:rsidRPr="00110848" w14:paraId="40E03EB9"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273BDDC9" w14:textId="77777777" w:rsidR="00110848" w:rsidRPr="00110848" w:rsidRDefault="00110848" w:rsidP="00E06B36">
            <w:pPr>
              <w:ind w:firstLine="0"/>
              <w:rPr>
                <w:sz w:val="24"/>
                <w:szCs w:val="24"/>
              </w:rPr>
            </w:pPr>
            <w:r w:rsidRPr="00110848">
              <w:rPr>
                <w:sz w:val="24"/>
                <w:szCs w:val="24"/>
              </w:rPr>
              <w:t>7.4.2.6.4</w:t>
            </w:r>
          </w:p>
        </w:tc>
        <w:tc>
          <w:tcPr>
            <w:tcW w:w="3509" w:type="dxa"/>
            <w:tcBorders>
              <w:top w:val="single" w:sz="6" w:space="0" w:color="auto"/>
              <w:left w:val="single" w:sz="6" w:space="0" w:color="auto"/>
              <w:bottom w:val="single" w:sz="6" w:space="0" w:color="auto"/>
              <w:right w:val="single" w:sz="6" w:space="0" w:color="auto"/>
            </w:tcBorders>
          </w:tcPr>
          <w:p w14:paraId="3EB820E4" w14:textId="23CAA992" w:rsidR="00110848" w:rsidRPr="00110848" w:rsidRDefault="00110848" w:rsidP="00E06B36">
            <w:pPr>
              <w:ind w:firstLine="0"/>
              <w:rPr>
                <w:sz w:val="24"/>
                <w:szCs w:val="24"/>
              </w:rPr>
            </w:pPr>
            <w:r w:rsidRPr="00E06B36">
              <w:rPr>
                <w:sz w:val="24"/>
                <w:szCs w:val="24"/>
              </w:rPr>
              <w:t>Считывание списка сообщений с данными публикации</w:t>
            </w:r>
          </w:p>
        </w:tc>
        <w:tc>
          <w:tcPr>
            <w:tcW w:w="793" w:type="dxa"/>
            <w:tcBorders>
              <w:top w:val="single" w:sz="6" w:space="0" w:color="auto"/>
              <w:left w:val="single" w:sz="6" w:space="0" w:color="auto"/>
              <w:bottom w:val="single" w:sz="6" w:space="0" w:color="auto"/>
              <w:right w:val="single" w:sz="6" w:space="0" w:color="auto"/>
            </w:tcBorders>
          </w:tcPr>
          <w:p w14:paraId="38D29F7F" w14:textId="77777777" w:rsidR="00110848" w:rsidRPr="00110848" w:rsidRDefault="00110848" w:rsidP="00E06B36">
            <w:pPr>
              <w:ind w:firstLine="0"/>
              <w:rPr>
                <w:sz w:val="24"/>
                <w:szCs w:val="24"/>
              </w:rPr>
            </w:pPr>
            <w:r w:rsidRPr="00110848">
              <w:rPr>
                <w:sz w:val="24"/>
                <w:szCs w:val="24"/>
              </w:rPr>
              <w:t>835</w:t>
            </w:r>
          </w:p>
        </w:tc>
        <w:tc>
          <w:tcPr>
            <w:tcW w:w="627" w:type="dxa"/>
            <w:tcBorders>
              <w:top w:val="single" w:sz="6" w:space="0" w:color="auto"/>
              <w:left w:val="single" w:sz="6" w:space="0" w:color="auto"/>
              <w:bottom w:val="single" w:sz="6" w:space="0" w:color="auto"/>
              <w:right w:val="single" w:sz="6" w:space="0" w:color="auto"/>
            </w:tcBorders>
          </w:tcPr>
          <w:p w14:paraId="033DAEB8"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70648BAD"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5C4F6CF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E1395D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0686B12" w14:textId="77777777" w:rsidR="00110848" w:rsidRPr="00110848" w:rsidRDefault="00110848" w:rsidP="00E06B36">
            <w:pPr>
              <w:ind w:firstLine="0"/>
              <w:rPr>
                <w:sz w:val="24"/>
                <w:szCs w:val="24"/>
              </w:rPr>
            </w:pPr>
          </w:p>
        </w:tc>
      </w:tr>
      <w:tr w:rsidR="00110848" w:rsidRPr="00110848" w14:paraId="257DC116"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75D306FD" w14:textId="77777777" w:rsidR="00110848" w:rsidRPr="00110848" w:rsidRDefault="00110848" w:rsidP="00E06B36">
            <w:pPr>
              <w:ind w:firstLine="0"/>
              <w:rPr>
                <w:sz w:val="24"/>
                <w:szCs w:val="24"/>
              </w:rPr>
            </w:pPr>
            <w:r w:rsidRPr="00110848">
              <w:rPr>
                <w:sz w:val="24"/>
                <w:szCs w:val="24"/>
              </w:rPr>
              <w:t>7.4.2.6.5</w:t>
            </w:r>
          </w:p>
        </w:tc>
        <w:tc>
          <w:tcPr>
            <w:tcW w:w="3509" w:type="dxa"/>
            <w:tcBorders>
              <w:top w:val="single" w:sz="6" w:space="0" w:color="auto"/>
              <w:left w:val="single" w:sz="6" w:space="0" w:color="auto"/>
              <w:bottom w:val="single" w:sz="6" w:space="0" w:color="auto"/>
              <w:right w:val="single" w:sz="6" w:space="0" w:color="auto"/>
            </w:tcBorders>
          </w:tcPr>
          <w:p w14:paraId="3BC00096" w14:textId="7816E4C8" w:rsidR="00110848" w:rsidRPr="00110848" w:rsidRDefault="00110848" w:rsidP="00E06B36">
            <w:pPr>
              <w:ind w:firstLine="0"/>
              <w:rPr>
                <w:sz w:val="24"/>
                <w:szCs w:val="24"/>
              </w:rPr>
            </w:pPr>
            <w:r w:rsidRPr="00E06B36">
              <w:rPr>
                <w:sz w:val="24"/>
                <w:szCs w:val="24"/>
              </w:rPr>
              <w:t xml:space="preserve">Сброс </w:t>
            </w:r>
            <w:proofErr w:type="spellStart"/>
            <w:r w:rsidRPr="00E06B36">
              <w:rPr>
                <w:sz w:val="24"/>
                <w:szCs w:val="24"/>
              </w:rPr>
              <w:t>кешированных</w:t>
            </w:r>
            <w:proofErr w:type="spellEnd"/>
            <w:r w:rsidRPr="00E06B36">
              <w:rPr>
                <w:sz w:val="24"/>
                <w:szCs w:val="24"/>
              </w:rPr>
              <w:t xml:space="preserve"> откликов для устройства</w:t>
            </w:r>
          </w:p>
        </w:tc>
        <w:tc>
          <w:tcPr>
            <w:tcW w:w="793" w:type="dxa"/>
            <w:tcBorders>
              <w:top w:val="single" w:sz="6" w:space="0" w:color="auto"/>
              <w:left w:val="single" w:sz="6" w:space="0" w:color="auto"/>
              <w:bottom w:val="single" w:sz="6" w:space="0" w:color="auto"/>
              <w:right w:val="single" w:sz="6" w:space="0" w:color="auto"/>
            </w:tcBorders>
          </w:tcPr>
          <w:p w14:paraId="4FE34AE4" w14:textId="77777777" w:rsidR="00110848" w:rsidRPr="00110848" w:rsidRDefault="00110848" w:rsidP="00E06B36">
            <w:pPr>
              <w:ind w:firstLine="0"/>
              <w:rPr>
                <w:sz w:val="24"/>
                <w:szCs w:val="24"/>
              </w:rPr>
            </w:pPr>
            <w:r w:rsidRPr="00110848">
              <w:rPr>
                <w:sz w:val="24"/>
                <w:szCs w:val="24"/>
              </w:rPr>
              <w:t>836</w:t>
            </w:r>
          </w:p>
        </w:tc>
        <w:tc>
          <w:tcPr>
            <w:tcW w:w="627" w:type="dxa"/>
            <w:tcBorders>
              <w:top w:val="single" w:sz="6" w:space="0" w:color="auto"/>
              <w:left w:val="single" w:sz="6" w:space="0" w:color="auto"/>
              <w:bottom w:val="single" w:sz="6" w:space="0" w:color="auto"/>
              <w:right w:val="single" w:sz="6" w:space="0" w:color="auto"/>
            </w:tcBorders>
          </w:tcPr>
          <w:p w14:paraId="5DBCE2D8"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32576664"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5DFFCFB6"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9D05A9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930857D" w14:textId="77777777" w:rsidR="00110848" w:rsidRPr="00110848" w:rsidRDefault="00110848" w:rsidP="00E06B36">
            <w:pPr>
              <w:ind w:firstLine="0"/>
              <w:rPr>
                <w:sz w:val="24"/>
                <w:szCs w:val="24"/>
              </w:rPr>
            </w:pPr>
          </w:p>
        </w:tc>
      </w:tr>
      <w:tr w:rsidR="00110848" w:rsidRPr="00110848" w14:paraId="208202BE"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64653711" w14:textId="77777777" w:rsidR="00110848" w:rsidRPr="00110848" w:rsidRDefault="00110848" w:rsidP="00E06B36">
            <w:pPr>
              <w:ind w:firstLine="0"/>
              <w:rPr>
                <w:sz w:val="24"/>
                <w:szCs w:val="24"/>
              </w:rPr>
            </w:pPr>
            <w:r w:rsidRPr="00110848">
              <w:rPr>
                <w:sz w:val="24"/>
                <w:szCs w:val="24"/>
              </w:rPr>
              <w:t>7.4.2.6.6</w:t>
            </w:r>
          </w:p>
        </w:tc>
        <w:tc>
          <w:tcPr>
            <w:tcW w:w="3509" w:type="dxa"/>
            <w:tcBorders>
              <w:top w:val="single" w:sz="6" w:space="0" w:color="auto"/>
              <w:left w:val="single" w:sz="6" w:space="0" w:color="auto"/>
              <w:bottom w:val="single" w:sz="6" w:space="0" w:color="auto"/>
              <w:right w:val="single" w:sz="6" w:space="0" w:color="auto"/>
            </w:tcBorders>
          </w:tcPr>
          <w:p w14:paraId="19FE6B5C" w14:textId="479EEEC8" w:rsidR="00110848" w:rsidRPr="00110848" w:rsidRDefault="00110848" w:rsidP="00E06B36">
            <w:pPr>
              <w:ind w:firstLine="0"/>
              <w:rPr>
                <w:sz w:val="24"/>
                <w:szCs w:val="24"/>
              </w:rPr>
            </w:pPr>
            <w:r w:rsidRPr="00E06B36">
              <w:rPr>
                <w:sz w:val="24"/>
                <w:szCs w:val="24"/>
              </w:rPr>
              <w:t>Считывание статистики сетевого устройства</w:t>
            </w:r>
          </w:p>
        </w:tc>
        <w:tc>
          <w:tcPr>
            <w:tcW w:w="793" w:type="dxa"/>
            <w:tcBorders>
              <w:top w:val="single" w:sz="6" w:space="0" w:color="auto"/>
              <w:left w:val="single" w:sz="6" w:space="0" w:color="auto"/>
              <w:bottom w:val="single" w:sz="6" w:space="0" w:color="auto"/>
              <w:right w:val="single" w:sz="6" w:space="0" w:color="auto"/>
            </w:tcBorders>
          </w:tcPr>
          <w:p w14:paraId="50695647" w14:textId="77777777" w:rsidR="00110848" w:rsidRPr="00110848" w:rsidRDefault="00110848" w:rsidP="00E06B36">
            <w:pPr>
              <w:ind w:firstLine="0"/>
              <w:rPr>
                <w:sz w:val="24"/>
                <w:szCs w:val="24"/>
              </w:rPr>
            </w:pPr>
            <w:r w:rsidRPr="00110848">
              <w:rPr>
                <w:sz w:val="24"/>
                <w:szCs w:val="24"/>
              </w:rPr>
              <w:t>840</w:t>
            </w:r>
          </w:p>
        </w:tc>
        <w:tc>
          <w:tcPr>
            <w:tcW w:w="627" w:type="dxa"/>
            <w:tcBorders>
              <w:top w:val="single" w:sz="6" w:space="0" w:color="auto"/>
              <w:left w:val="single" w:sz="6" w:space="0" w:color="auto"/>
              <w:bottom w:val="single" w:sz="6" w:space="0" w:color="auto"/>
              <w:right w:val="single" w:sz="6" w:space="0" w:color="auto"/>
            </w:tcBorders>
          </w:tcPr>
          <w:p w14:paraId="741FC1EC"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015F7CAA"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473E380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8F8868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14E3633" w14:textId="77777777" w:rsidR="00110848" w:rsidRPr="00110848" w:rsidRDefault="00110848" w:rsidP="00E06B36">
            <w:pPr>
              <w:ind w:firstLine="0"/>
              <w:rPr>
                <w:sz w:val="24"/>
                <w:szCs w:val="24"/>
              </w:rPr>
            </w:pPr>
          </w:p>
        </w:tc>
      </w:tr>
      <w:tr w:rsidR="00110848" w:rsidRPr="00110848" w14:paraId="3AE764CE"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36B0000D" w14:textId="77777777" w:rsidR="00110848" w:rsidRPr="00110848" w:rsidRDefault="00110848" w:rsidP="00E06B36">
            <w:pPr>
              <w:ind w:firstLine="0"/>
              <w:rPr>
                <w:sz w:val="24"/>
                <w:szCs w:val="24"/>
              </w:rPr>
            </w:pPr>
            <w:r w:rsidRPr="00110848">
              <w:rPr>
                <w:sz w:val="24"/>
                <w:szCs w:val="24"/>
              </w:rPr>
              <w:t>7.4.2.6.7</w:t>
            </w:r>
          </w:p>
        </w:tc>
        <w:tc>
          <w:tcPr>
            <w:tcW w:w="3509" w:type="dxa"/>
            <w:tcBorders>
              <w:top w:val="single" w:sz="6" w:space="0" w:color="auto"/>
              <w:left w:val="single" w:sz="6" w:space="0" w:color="auto"/>
              <w:bottom w:val="single" w:sz="6" w:space="0" w:color="auto"/>
              <w:right w:val="single" w:sz="6" w:space="0" w:color="auto"/>
            </w:tcBorders>
          </w:tcPr>
          <w:p w14:paraId="18FEC213" w14:textId="37CF179F" w:rsidR="00110848" w:rsidRPr="00110848" w:rsidRDefault="00110848" w:rsidP="00E06B36">
            <w:pPr>
              <w:ind w:firstLine="0"/>
              <w:rPr>
                <w:sz w:val="24"/>
                <w:szCs w:val="24"/>
              </w:rPr>
            </w:pPr>
            <w:r w:rsidRPr="00E06B36">
              <w:rPr>
                <w:sz w:val="24"/>
                <w:szCs w:val="24"/>
              </w:rPr>
              <w:t>Считывание идентификатора сетевого устройства по псевдониму</w:t>
            </w:r>
          </w:p>
        </w:tc>
        <w:tc>
          <w:tcPr>
            <w:tcW w:w="793" w:type="dxa"/>
            <w:tcBorders>
              <w:top w:val="single" w:sz="6" w:space="0" w:color="auto"/>
              <w:left w:val="single" w:sz="6" w:space="0" w:color="auto"/>
              <w:bottom w:val="single" w:sz="6" w:space="0" w:color="auto"/>
              <w:right w:val="single" w:sz="6" w:space="0" w:color="auto"/>
            </w:tcBorders>
          </w:tcPr>
          <w:p w14:paraId="00681418" w14:textId="77777777" w:rsidR="00110848" w:rsidRPr="00110848" w:rsidRDefault="00110848" w:rsidP="00E06B36">
            <w:pPr>
              <w:ind w:firstLine="0"/>
              <w:rPr>
                <w:sz w:val="24"/>
                <w:szCs w:val="24"/>
              </w:rPr>
            </w:pPr>
            <w:r w:rsidRPr="00110848">
              <w:rPr>
                <w:sz w:val="24"/>
                <w:szCs w:val="24"/>
              </w:rPr>
              <w:t>841</w:t>
            </w:r>
          </w:p>
        </w:tc>
        <w:tc>
          <w:tcPr>
            <w:tcW w:w="627" w:type="dxa"/>
            <w:tcBorders>
              <w:top w:val="single" w:sz="6" w:space="0" w:color="auto"/>
              <w:left w:val="single" w:sz="6" w:space="0" w:color="auto"/>
              <w:bottom w:val="single" w:sz="6" w:space="0" w:color="auto"/>
              <w:right w:val="single" w:sz="6" w:space="0" w:color="auto"/>
            </w:tcBorders>
          </w:tcPr>
          <w:p w14:paraId="33D7913F"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6FEBDE06"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46B186FD"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39466A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F333791" w14:textId="77777777" w:rsidR="00110848" w:rsidRPr="00110848" w:rsidRDefault="00110848" w:rsidP="00E06B36">
            <w:pPr>
              <w:ind w:firstLine="0"/>
              <w:rPr>
                <w:sz w:val="24"/>
                <w:szCs w:val="24"/>
              </w:rPr>
            </w:pPr>
          </w:p>
        </w:tc>
      </w:tr>
      <w:tr w:rsidR="00110848" w:rsidRPr="00110848" w14:paraId="48AC8125"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5A131657" w14:textId="77777777" w:rsidR="00110848" w:rsidRPr="00110848" w:rsidRDefault="00110848" w:rsidP="00E06B36">
            <w:pPr>
              <w:ind w:firstLine="0"/>
              <w:rPr>
                <w:sz w:val="24"/>
                <w:szCs w:val="24"/>
              </w:rPr>
            </w:pPr>
            <w:r w:rsidRPr="00110848">
              <w:rPr>
                <w:sz w:val="24"/>
                <w:szCs w:val="24"/>
              </w:rPr>
              <w:t>7.4.2.6.8</w:t>
            </w:r>
          </w:p>
        </w:tc>
        <w:tc>
          <w:tcPr>
            <w:tcW w:w="3509" w:type="dxa"/>
            <w:tcBorders>
              <w:top w:val="single" w:sz="6" w:space="0" w:color="auto"/>
              <w:left w:val="single" w:sz="6" w:space="0" w:color="auto"/>
              <w:bottom w:val="single" w:sz="6" w:space="0" w:color="auto"/>
              <w:right w:val="single" w:sz="6" w:space="0" w:color="auto"/>
            </w:tcBorders>
          </w:tcPr>
          <w:p w14:paraId="294CE9D7" w14:textId="408055B5" w:rsidR="00110848" w:rsidRPr="00110848" w:rsidRDefault="00110848" w:rsidP="00E06B36">
            <w:pPr>
              <w:ind w:firstLine="0"/>
              <w:rPr>
                <w:sz w:val="24"/>
                <w:szCs w:val="24"/>
              </w:rPr>
            </w:pPr>
            <w:r w:rsidRPr="00E06B36">
              <w:rPr>
                <w:sz w:val="24"/>
                <w:szCs w:val="24"/>
              </w:rPr>
              <w:t>Запись значков планирования сетевого устройства</w:t>
            </w:r>
          </w:p>
        </w:tc>
        <w:tc>
          <w:tcPr>
            <w:tcW w:w="793" w:type="dxa"/>
            <w:tcBorders>
              <w:top w:val="single" w:sz="6" w:space="0" w:color="auto"/>
              <w:left w:val="single" w:sz="6" w:space="0" w:color="auto"/>
              <w:bottom w:val="single" w:sz="6" w:space="0" w:color="auto"/>
              <w:right w:val="single" w:sz="6" w:space="0" w:color="auto"/>
            </w:tcBorders>
          </w:tcPr>
          <w:p w14:paraId="06B3959B" w14:textId="77777777" w:rsidR="00110848" w:rsidRPr="00110848" w:rsidRDefault="00110848" w:rsidP="00E06B36">
            <w:pPr>
              <w:ind w:firstLine="0"/>
              <w:rPr>
                <w:sz w:val="24"/>
                <w:szCs w:val="24"/>
              </w:rPr>
            </w:pPr>
            <w:r w:rsidRPr="00110848">
              <w:rPr>
                <w:sz w:val="24"/>
                <w:szCs w:val="24"/>
              </w:rPr>
              <w:t>842</w:t>
            </w:r>
          </w:p>
        </w:tc>
        <w:tc>
          <w:tcPr>
            <w:tcW w:w="627" w:type="dxa"/>
            <w:tcBorders>
              <w:top w:val="single" w:sz="6" w:space="0" w:color="auto"/>
              <w:left w:val="single" w:sz="6" w:space="0" w:color="auto"/>
              <w:bottom w:val="single" w:sz="6" w:space="0" w:color="auto"/>
              <w:right w:val="single" w:sz="6" w:space="0" w:color="auto"/>
            </w:tcBorders>
          </w:tcPr>
          <w:p w14:paraId="327F0D23"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4F27C989"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446B7418"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951A91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CCFBDAD" w14:textId="77777777" w:rsidR="00110848" w:rsidRPr="00110848" w:rsidRDefault="00110848" w:rsidP="00E06B36">
            <w:pPr>
              <w:ind w:firstLine="0"/>
              <w:rPr>
                <w:sz w:val="24"/>
                <w:szCs w:val="24"/>
              </w:rPr>
            </w:pPr>
          </w:p>
        </w:tc>
      </w:tr>
      <w:tr w:rsidR="00110848" w:rsidRPr="00110848" w14:paraId="703E7862"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1CE3467B" w14:textId="77777777" w:rsidR="00110848" w:rsidRPr="00110848" w:rsidRDefault="00110848" w:rsidP="00E06B36">
            <w:pPr>
              <w:ind w:firstLine="0"/>
              <w:rPr>
                <w:sz w:val="24"/>
                <w:szCs w:val="24"/>
              </w:rPr>
            </w:pPr>
            <w:r w:rsidRPr="00110848">
              <w:rPr>
                <w:sz w:val="24"/>
                <w:szCs w:val="24"/>
              </w:rPr>
              <w:t>7.4.2.6.9</w:t>
            </w:r>
          </w:p>
        </w:tc>
        <w:tc>
          <w:tcPr>
            <w:tcW w:w="3509" w:type="dxa"/>
            <w:tcBorders>
              <w:top w:val="single" w:sz="6" w:space="0" w:color="auto"/>
              <w:left w:val="single" w:sz="6" w:space="0" w:color="auto"/>
              <w:bottom w:val="single" w:sz="6" w:space="0" w:color="auto"/>
              <w:right w:val="single" w:sz="6" w:space="0" w:color="auto"/>
            </w:tcBorders>
          </w:tcPr>
          <w:p w14:paraId="56138E96" w14:textId="37304515" w:rsidR="00110848" w:rsidRPr="00110848" w:rsidRDefault="00110848" w:rsidP="00E06B36">
            <w:pPr>
              <w:ind w:firstLine="0"/>
              <w:rPr>
                <w:sz w:val="24"/>
                <w:szCs w:val="24"/>
              </w:rPr>
            </w:pPr>
            <w:r w:rsidRPr="00E06B36">
              <w:rPr>
                <w:sz w:val="24"/>
                <w:szCs w:val="24"/>
              </w:rPr>
              <w:t>Считывание значков планирования сетевого устройства</w:t>
            </w:r>
          </w:p>
        </w:tc>
        <w:tc>
          <w:tcPr>
            <w:tcW w:w="793" w:type="dxa"/>
            <w:tcBorders>
              <w:top w:val="single" w:sz="6" w:space="0" w:color="auto"/>
              <w:left w:val="single" w:sz="6" w:space="0" w:color="auto"/>
              <w:bottom w:val="single" w:sz="6" w:space="0" w:color="auto"/>
              <w:right w:val="single" w:sz="6" w:space="0" w:color="auto"/>
            </w:tcBorders>
          </w:tcPr>
          <w:p w14:paraId="4751E948" w14:textId="77777777" w:rsidR="00110848" w:rsidRPr="00110848" w:rsidRDefault="00110848" w:rsidP="00E06B36">
            <w:pPr>
              <w:ind w:firstLine="0"/>
              <w:rPr>
                <w:sz w:val="24"/>
                <w:szCs w:val="24"/>
              </w:rPr>
            </w:pPr>
            <w:r w:rsidRPr="00110848">
              <w:rPr>
                <w:sz w:val="24"/>
                <w:szCs w:val="24"/>
              </w:rPr>
              <w:t>843</w:t>
            </w:r>
          </w:p>
        </w:tc>
        <w:tc>
          <w:tcPr>
            <w:tcW w:w="627" w:type="dxa"/>
            <w:tcBorders>
              <w:top w:val="single" w:sz="6" w:space="0" w:color="auto"/>
              <w:left w:val="single" w:sz="6" w:space="0" w:color="auto"/>
              <w:bottom w:val="single" w:sz="6" w:space="0" w:color="auto"/>
              <w:right w:val="single" w:sz="6" w:space="0" w:color="auto"/>
            </w:tcBorders>
          </w:tcPr>
          <w:p w14:paraId="2C6F525D"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45B78025"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2BBBD46C"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FD109E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176A901" w14:textId="77777777" w:rsidR="00110848" w:rsidRPr="00110848" w:rsidRDefault="00110848" w:rsidP="00E06B36">
            <w:pPr>
              <w:ind w:firstLine="0"/>
              <w:rPr>
                <w:sz w:val="24"/>
                <w:szCs w:val="24"/>
              </w:rPr>
            </w:pPr>
          </w:p>
        </w:tc>
      </w:tr>
      <w:tr w:rsidR="00110848" w:rsidRPr="00110848" w14:paraId="1C21AB7F"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279D2C88" w14:textId="77777777" w:rsidR="00110848" w:rsidRPr="00110848" w:rsidRDefault="00110848" w:rsidP="00E06B36">
            <w:pPr>
              <w:ind w:firstLine="0"/>
              <w:rPr>
                <w:sz w:val="24"/>
                <w:szCs w:val="24"/>
              </w:rPr>
            </w:pPr>
            <w:r w:rsidRPr="00110848">
              <w:rPr>
                <w:sz w:val="24"/>
                <w:szCs w:val="24"/>
              </w:rPr>
              <w:t>7.4.2.6.10</w:t>
            </w:r>
          </w:p>
        </w:tc>
        <w:tc>
          <w:tcPr>
            <w:tcW w:w="3509" w:type="dxa"/>
            <w:tcBorders>
              <w:top w:val="single" w:sz="6" w:space="0" w:color="auto"/>
              <w:left w:val="single" w:sz="6" w:space="0" w:color="auto"/>
              <w:bottom w:val="single" w:sz="6" w:space="0" w:color="auto"/>
              <w:right w:val="single" w:sz="6" w:space="0" w:color="auto"/>
            </w:tcBorders>
          </w:tcPr>
          <w:p w14:paraId="53C22AA8" w14:textId="3D542359" w:rsidR="00110848" w:rsidRPr="00110848" w:rsidRDefault="00110848" w:rsidP="00E06B36">
            <w:pPr>
              <w:ind w:firstLine="0"/>
              <w:rPr>
                <w:sz w:val="24"/>
                <w:szCs w:val="24"/>
              </w:rPr>
            </w:pPr>
            <w:r w:rsidRPr="00E06B36">
              <w:rPr>
                <w:sz w:val="24"/>
                <w:szCs w:val="24"/>
              </w:rPr>
              <w:t>Считывание сетевых ограничений</w:t>
            </w:r>
          </w:p>
        </w:tc>
        <w:tc>
          <w:tcPr>
            <w:tcW w:w="793" w:type="dxa"/>
            <w:tcBorders>
              <w:top w:val="single" w:sz="6" w:space="0" w:color="auto"/>
              <w:left w:val="single" w:sz="6" w:space="0" w:color="auto"/>
              <w:bottom w:val="single" w:sz="6" w:space="0" w:color="auto"/>
              <w:right w:val="single" w:sz="6" w:space="0" w:color="auto"/>
            </w:tcBorders>
          </w:tcPr>
          <w:p w14:paraId="5AEB5349" w14:textId="77777777" w:rsidR="00110848" w:rsidRPr="00110848" w:rsidRDefault="00110848" w:rsidP="00E06B36">
            <w:pPr>
              <w:ind w:firstLine="0"/>
              <w:rPr>
                <w:sz w:val="24"/>
                <w:szCs w:val="24"/>
              </w:rPr>
            </w:pPr>
            <w:r w:rsidRPr="00110848">
              <w:rPr>
                <w:sz w:val="24"/>
                <w:szCs w:val="24"/>
              </w:rPr>
              <w:t>844</w:t>
            </w:r>
          </w:p>
        </w:tc>
        <w:tc>
          <w:tcPr>
            <w:tcW w:w="627" w:type="dxa"/>
            <w:tcBorders>
              <w:top w:val="single" w:sz="6" w:space="0" w:color="auto"/>
              <w:left w:val="single" w:sz="6" w:space="0" w:color="auto"/>
              <w:bottom w:val="single" w:sz="6" w:space="0" w:color="auto"/>
              <w:right w:val="single" w:sz="6" w:space="0" w:color="auto"/>
            </w:tcBorders>
          </w:tcPr>
          <w:p w14:paraId="10E6F2B6"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06F9E5C5"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3BF06C24"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171760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8CA8373" w14:textId="77777777" w:rsidR="00110848" w:rsidRPr="00110848" w:rsidRDefault="00110848" w:rsidP="00E06B36">
            <w:pPr>
              <w:ind w:firstLine="0"/>
              <w:rPr>
                <w:sz w:val="24"/>
                <w:szCs w:val="24"/>
              </w:rPr>
            </w:pPr>
          </w:p>
        </w:tc>
      </w:tr>
      <w:tr w:rsidR="00110848" w:rsidRPr="00110848" w14:paraId="61C2C2E5"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52BCDD02" w14:textId="77777777" w:rsidR="00110848" w:rsidRPr="00110848" w:rsidRDefault="00110848" w:rsidP="00E06B36">
            <w:pPr>
              <w:ind w:firstLine="0"/>
              <w:rPr>
                <w:sz w:val="24"/>
                <w:szCs w:val="24"/>
              </w:rPr>
            </w:pPr>
            <w:r w:rsidRPr="00110848">
              <w:rPr>
                <w:sz w:val="24"/>
                <w:szCs w:val="24"/>
              </w:rPr>
              <w:lastRenderedPageBreak/>
              <w:t>7.4.2.6.11</w:t>
            </w:r>
          </w:p>
        </w:tc>
        <w:tc>
          <w:tcPr>
            <w:tcW w:w="3509" w:type="dxa"/>
            <w:tcBorders>
              <w:top w:val="single" w:sz="6" w:space="0" w:color="auto"/>
              <w:left w:val="single" w:sz="6" w:space="0" w:color="auto"/>
              <w:bottom w:val="single" w:sz="6" w:space="0" w:color="auto"/>
              <w:right w:val="single" w:sz="6" w:space="0" w:color="auto"/>
            </w:tcBorders>
          </w:tcPr>
          <w:p w14:paraId="32778692" w14:textId="0C332420" w:rsidR="00110848" w:rsidRPr="00110848" w:rsidRDefault="00110848" w:rsidP="00E06B36">
            <w:pPr>
              <w:ind w:firstLine="0"/>
              <w:rPr>
                <w:sz w:val="24"/>
                <w:szCs w:val="24"/>
              </w:rPr>
            </w:pPr>
            <w:r w:rsidRPr="00E06B36">
              <w:rPr>
                <w:sz w:val="24"/>
                <w:szCs w:val="24"/>
              </w:rPr>
              <w:t>Запись сетевых ограничений</w:t>
            </w:r>
          </w:p>
        </w:tc>
        <w:tc>
          <w:tcPr>
            <w:tcW w:w="793" w:type="dxa"/>
            <w:tcBorders>
              <w:top w:val="single" w:sz="6" w:space="0" w:color="auto"/>
              <w:left w:val="single" w:sz="6" w:space="0" w:color="auto"/>
              <w:bottom w:val="single" w:sz="6" w:space="0" w:color="auto"/>
              <w:right w:val="single" w:sz="6" w:space="0" w:color="auto"/>
            </w:tcBorders>
          </w:tcPr>
          <w:p w14:paraId="2E7257A5" w14:textId="77777777" w:rsidR="00110848" w:rsidRPr="00110848" w:rsidRDefault="00110848" w:rsidP="00E06B36">
            <w:pPr>
              <w:ind w:firstLine="0"/>
              <w:rPr>
                <w:sz w:val="24"/>
                <w:szCs w:val="24"/>
              </w:rPr>
            </w:pPr>
            <w:r w:rsidRPr="00110848">
              <w:rPr>
                <w:sz w:val="24"/>
                <w:szCs w:val="24"/>
              </w:rPr>
              <w:t>845</w:t>
            </w:r>
          </w:p>
        </w:tc>
        <w:tc>
          <w:tcPr>
            <w:tcW w:w="627" w:type="dxa"/>
            <w:tcBorders>
              <w:top w:val="single" w:sz="6" w:space="0" w:color="auto"/>
              <w:left w:val="single" w:sz="6" w:space="0" w:color="auto"/>
              <w:bottom w:val="single" w:sz="6" w:space="0" w:color="auto"/>
              <w:right w:val="single" w:sz="6" w:space="0" w:color="auto"/>
            </w:tcBorders>
          </w:tcPr>
          <w:p w14:paraId="73992F27"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56B2DFAE"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273C016F"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40FD664"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EA096B7" w14:textId="77777777" w:rsidR="00110848" w:rsidRPr="00110848" w:rsidRDefault="00110848" w:rsidP="00E06B36">
            <w:pPr>
              <w:ind w:firstLine="0"/>
              <w:rPr>
                <w:sz w:val="24"/>
                <w:szCs w:val="24"/>
              </w:rPr>
            </w:pPr>
          </w:p>
        </w:tc>
      </w:tr>
      <w:tr w:rsidR="00110848" w:rsidRPr="00110848" w14:paraId="547EB3AE"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07BBB1EC" w14:textId="77777777" w:rsidR="00110848" w:rsidRPr="00110848" w:rsidRDefault="00110848" w:rsidP="00E06B36">
            <w:pPr>
              <w:ind w:firstLine="0"/>
              <w:rPr>
                <w:sz w:val="24"/>
                <w:szCs w:val="24"/>
              </w:rPr>
            </w:pPr>
            <w:r w:rsidRPr="00110848">
              <w:rPr>
                <w:sz w:val="24"/>
                <w:szCs w:val="24"/>
              </w:rPr>
              <w:t>7.4.2.6.12</w:t>
            </w:r>
          </w:p>
        </w:tc>
        <w:tc>
          <w:tcPr>
            <w:tcW w:w="3509" w:type="dxa"/>
            <w:tcBorders>
              <w:top w:val="single" w:sz="6" w:space="0" w:color="auto"/>
              <w:left w:val="single" w:sz="6" w:space="0" w:color="auto"/>
              <w:bottom w:val="single" w:sz="6" w:space="0" w:color="auto"/>
              <w:right w:val="single" w:sz="6" w:space="0" w:color="auto"/>
            </w:tcBorders>
          </w:tcPr>
          <w:p w14:paraId="46A55F55" w14:textId="71FBB81A" w:rsidR="00110848" w:rsidRPr="00110848" w:rsidRDefault="00110848" w:rsidP="00E06B36">
            <w:pPr>
              <w:ind w:firstLine="0"/>
              <w:rPr>
                <w:sz w:val="24"/>
                <w:szCs w:val="24"/>
              </w:rPr>
            </w:pPr>
            <w:r w:rsidRPr="00E06B36">
              <w:rPr>
                <w:sz w:val="24"/>
                <w:szCs w:val="24"/>
              </w:rPr>
              <w:t>Считывание сетевой статистики</w:t>
            </w:r>
          </w:p>
        </w:tc>
        <w:tc>
          <w:tcPr>
            <w:tcW w:w="793" w:type="dxa"/>
            <w:tcBorders>
              <w:top w:val="single" w:sz="6" w:space="0" w:color="auto"/>
              <w:left w:val="single" w:sz="6" w:space="0" w:color="auto"/>
              <w:bottom w:val="single" w:sz="6" w:space="0" w:color="auto"/>
              <w:right w:val="single" w:sz="6" w:space="0" w:color="auto"/>
            </w:tcBorders>
          </w:tcPr>
          <w:p w14:paraId="51472D59" w14:textId="77777777" w:rsidR="00110848" w:rsidRPr="00110848" w:rsidRDefault="00110848" w:rsidP="00E06B36">
            <w:pPr>
              <w:ind w:firstLine="0"/>
              <w:rPr>
                <w:sz w:val="24"/>
                <w:szCs w:val="24"/>
              </w:rPr>
            </w:pPr>
            <w:r w:rsidRPr="00110848">
              <w:rPr>
                <w:sz w:val="24"/>
                <w:szCs w:val="24"/>
              </w:rPr>
              <w:t>846</w:t>
            </w:r>
          </w:p>
        </w:tc>
        <w:tc>
          <w:tcPr>
            <w:tcW w:w="627" w:type="dxa"/>
            <w:tcBorders>
              <w:top w:val="single" w:sz="6" w:space="0" w:color="auto"/>
              <w:left w:val="single" w:sz="6" w:space="0" w:color="auto"/>
              <w:bottom w:val="single" w:sz="6" w:space="0" w:color="auto"/>
              <w:right w:val="single" w:sz="6" w:space="0" w:color="auto"/>
            </w:tcBorders>
          </w:tcPr>
          <w:p w14:paraId="32A397A2"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48FCF5B2"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2B6A9152"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255C09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ECA5DD7" w14:textId="77777777" w:rsidR="00110848" w:rsidRPr="00110848" w:rsidRDefault="00110848" w:rsidP="00E06B36">
            <w:pPr>
              <w:ind w:firstLine="0"/>
              <w:rPr>
                <w:sz w:val="24"/>
                <w:szCs w:val="24"/>
              </w:rPr>
            </w:pPr>
          </w:p>
        </w:tc>
      </w:tr>
      <w:tr w:rsidR="00110848" w:rsidRPr="00110848" w14:paraId="5C0E63B9"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1BC00B5B" w14:textId="77777777" w:rsidR="00110848" w:rsidRPr="00110848" w:rsidRDefault="00110848" w:rsidP="00E06B36">
            <w:pPr>
              <w:ind w:firstLine="0"/>
              <w:rPr>
                <w:sz w:val="24"/>
                <w:szCs w:val="24"/>
              </w:rPr>
            </w:pPr>
            <w:r w:rsidRPr="00110848">
              <w:rPr>
                <w:sz w:val="24"/>
                <w:szCs w:val="24"/>
              </w:rPr>
              <w:t>7.4.2.6.13</w:t>
            </w:r>
          </w:p>
        </w:tc>
        <w:tc>
          <w:tcPr>
            <w:tcW w:w="3509" w:type="dxa"/>
            <w:tcBorders>
              <w:top w:val="single" w:sz="6" w:space="0" w:color="auto"/>
              <w:left w:val="single" w:sz="6" w:space="0" w:color="auto"/>
              <w:bottom w:val="single" w:sz="6" w:space="0" w:color="auto"/>
              <w:right w:val="single" w:sz="6" w:space="0" w:color="auto"/>
            </w:tcBorders>
          </w:tcPr>
          <w:p w14:paraId="3180602D" w14:textId="3C5C4E11" w:rsidR="00110848" w:rsidRPr="00110848" w:rsidRDefault="00110848" w:rsidP="00E06B36">
            <w:pPr>
              <w:ind w:firstLine="0"/>
              <w:rPr>
                <w:sz w:val="24"/>
                <w:szCs w:val="24"/>
              </w:rPr>
            </w:pPr>
            <w:r w:rsidRPr="00E06B36">
              <w:rPr>
                <w:sz w:val="24"/>
                <w:szCs w:val="24"/>
              </w:rPr>
              <w:t>Перенести список сетей в белый список</w:t>
            </w:r>
          </w:p>
        </w:tc>
        <w:tc>
          <w:tcPr>
            <w:tcW w:w="793" w:type="dxa"/>
            <w:tcBorders>
              <w:top w:val="single" w:sz="6" w:space="0" w:color="auto"/>
              <w:left w:val="single" w:sz="6" w:space="0" w:color="auto"/>
              <w:bottom w:val="single" w:sz="6" w:space="0" w:color="auto"/>
              <w:right w:val="single" w:sz="6" w:space="0" w:color="auto"/>
            </w:tcBorders>
          </w:tcPr>
          <w:p w14:paraId="24F66814" w14:textId="77777777" w:rsidR="00110848" w:rsidRPr="00110848" w:rsidRDefault="00110848" w:rsidP="00E06B36">
            <w:pPr>
              <w:ind w:firstLine="0"/>
              <w:rPr>
                <w:sz w:val="24"/>
                <w:szCs w:val="24"/>
              </w:rPr>
            </w:pPr>
            <w:r w:rsidRPr="00110848">
              <w:rPr>
                <w:sz w:val="24"/>
                <w:szCs w:val="24"/>
              </w:rPr>
              <w:t>847</w:t>
            </w:r>
          </w:p>
        </w:tc>
        <w:tc>
          <w:tcPr>
            <w:tcW w:w="627" w:type="dxa"/>
            <w:tcBorders>
              <w:top w:val="single" w:sz="6" w:space="0" w:color="auto"/>
              <w:left w:val="single" w:sz="6" w:space="0" w:color="auto"/>
              <w:bottom w:val="single" w:sz="6" w:space="0" w:color="auto"/>
              <w:right w:val="single" w:sz="6" w:space="0" w:color="auto"/>
            </w:tcBorders>
          </w:tcPr>
          <w:p w14:paraId="1C0396EB"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50C16C11"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275BB8F2"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4D2DD8E"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88A488F" w14:textId="77777777" w:rsidR="00110848" w:rsidRPr="00110848" w:rsidRDefault="00110848" w:rsidP="00E06B36">
            <w:pPr>
              <w:ind w:firstLine="0"/>
              <w:rPr>
                <w:sz w:val="24"/>
                <w:szCs w:val="24"/>
              </w:rPr>
            </w:pPr>
          </w:p>
        </w:tc>
      </w:tr>
      <w:tr w:rsidR="00110848" w:rsidRPr="00110848" w14:paraId="2F4BC44A"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2F149EE1" w14:textId="77777777" w:rsidR="00110848" w:rsidRPr="00110848" w:rsidRDefault="00110848" w:rsidP="00E06B36">
            <w:pPr>
              <w:ind w:firstLine="0"/>
              <w:rPr>
                <w:sz w:val="24"/>
                <w:szCs w:val="24"/>
              </w:rPr>
            </w:pPr>
            <w:r w:rsidRPr="00110848">
              <w:rPr>
                <w:sz w:val="24"/>
                <w:szCs w:val="24"/>
              </w:rPr>
              <w:t>7.4.2.6.14</w:t>
            </w:r>
          </w:p>
        </w:tc>
        <w:tc>
          <w:tcPr>
            <w:tcW w:w="3509" w:type="dxa"/>
            <w:tcBorders>
              <w:top w:val="single" w:sz="6" w:space="0" w:color="auto"/>
              <w:left w:val="single" w:sz="6" w:space="0" w:color="auto"/>
              <w:bottom w:val="single" w:sz="6" w:space="0" w:color="auto"/>
              <w:right w:val="single" w:sz="6" w:space="0" w:color="auto"/>
            </w:tcBorders>
          </w:tcPr>
          <w:p w14:paraId="451FDC14" w14:textId="4B5A39F9" w:rsidR="00110848" w:rsidRPr="00110848" w:rsidRDefault="00110848" w:rsidP="00E06B36">
            <w:pPr>
              <w:ind w:firstLine="0"/>
              <w:rPr>
                <w:sz w:val="24"/>
                <w:szCs w:val="24"/>
              </w:rPr>
            </w:pPr>
            <w:r w:rsidRPr="00E06B36">
              <w:rPr>
                <w:sz w:val="24"/>
                <w:szCs w:val="24"/>
              </w:rPr>
              <w:t>Сгенерировать ключ</w:t>
            </w:r>
          </w:p>
        </w:tc>
        <w:tc>
          <w:tcPr>
            <w:tcW w:w="793" w:type="dxa"/>
            <w:tcBorders>
              <w:top w:val="single" w:sz="6" w:space="0" w:color="auto"/>
              <w:left w:val="single" w:sz="6" w:space="0" w:color="auto"/>
              <w:bottom w:val="single" w:sz="6" w:space="0" w:color="auto"/>
              <w:right w:val="single" w:sz="6" w:space="0" w:color="auto"/>
            </w:tcBorders>
          </w:tcPr>
          <w:p w14:paraId="724AC9E6" w14:textId="77777777" w:rsidR="00110848" w:rsidRPr="00110848" w:rsidRDefault="00110848" w:rsidP="00E06B36">
            <w:pPr>
              <w:ind w:firstLine="0"/>
              <w:rPr>
                <w:sz w:val="24"/>
                <w:szCs w:val="24"/>
              </w:rPr>
            </w:pPr>
            <w:r w:rsidRPr="00110848">
              <w:rPr>
                <w:sz w:val="24"/>
                <w:szCs w:val="24"/>
              </w:rPr>
              <w:t>848</w:t>
            </w:r>
          </w:p>
        </w:tc>
        <w:tc>
          <w:tcPr>
            <w:tcW w:w="627" w:type="dxa"/>
            <w:tcBorders>
              <w:top w:val="single" w:sz="6" w:space="0" w:color="auto"/>
              <w:left w:val="single" w:sz="6" w:space="0" w:color="auto"/>
              <w:bottom w:val="single" w:sz="6" w:space="0" w:color="auto"/>
              <w:right w:val="single" w:sz="6" w:space="0" w:color="auto"/>
            </w:tcBorders>
          </w:tcPr>
          <w:p w14:paraId="3A306634"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6DCDB739"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07FAF9DA"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24FC24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8DD5D2A" w14:textId="77777777" w:rsidR="00110848" w:rsidRPr="00110848" w:rsidRDefault="00110848" w:rsidP="00E06B36">
            <w:pPr>
              <w:ind w:firstLine="0"/>
              <w:rPr>
                <w:sz w:val="24"/>
                <w:szCs w:val="24"/>
              </w:rPr>
            </w:pPr>
          </w:p>
        </w:tc>
      </w:tr>
      <w:tr w:rsidR="00110848" w:rsidRPr="00110848" w14:paraId="114BBD9B"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08B60EEC" w14:textId="77777777" w:rsidR="00110848" w:rsidRPr="00110848" w:rsidRDefault="00110848" w:rsidP="00E06B36">
            <w:pPr>
              <w:ind w:firstLine="0"/>
              <w:rPr>
                <w:sz w:val="24"/>
                <w:szCs w:val="24"/>
              </w:rPr>
            </w:pPr>
            <w:r w:rsidRPr="00110848">
              <w:rPr>
                <w:sz w:val="24"/>
                <w:szCs w:val="24"/>
              </w:rPr>
              <w:t>7.4.2.6.15</w:t>
            </w:r>
          </w:p>
        </w:tc>
        <w:tc>
          <w:tcPr>
            <w:tcW w:w="3509" w:type="dxa"/>
            <w:tcBorders>
              <w:top w:val="single" w:sz="6" w:space="0" w:color="auto"/>
              <w:left w:val="single" w:sz="6" w:space="0" w:color="auto"/>
              <w:bottom w:val="single" w:sz="6" w:space="0" w:color="auto"/>
              <w:right w:val="single" w:sz="6" w:space="0" w:color="auto"/>
            </w:tcBorders>
          </w:tcPr>
          <w:p w14:paraId="4B672483" w14:textId="164B2AE5" w:rsidR="00110848" w:rsidRPr="00110848" w:rsidRDefault="00110848" w:rsidP="00E06B36">
            <w:pPr>
              <w:ind w:firstLine="0"/>
              <w:rPr>
                <w:sz w:val="24"/>
                <w:szCs w:val="24"/>
              </w:rPr>
            </w:pPr>
            <w:r w:rsidRPr="00E06B36">
              <w:rPr>
                <w:sz w:val="24"/>
                <w:szCs w:val="24"/>
              </w:rPr>
              <w:t>Считывание ключа соединения устройства</w:t>
            </w:r>
          </w:p>
        </w:tc>
        <w:tc>
          <w:tcPr>
            <w:tcW w:w="793" w:type="dxa"/>
            <w:tcBorders>
              <w:top w:val="single" w:sz="6" w:space="0" w:color="auto"/>
              <w:left w:val="single" w:sz="6" w:space="0" w:color="auto"/>
              <w:bottom w:val="single" w:sz="6" w:space="0" w:color="auto"/>
              <w:right w:val="single" w:sz="6" w:space="0" w:color="auto"/>
            </w:tcBorders>
          </w:tcPr>
          <w:p w14:paraId="4EF098F2" w14:textId="77777777" w:rsidR="00110848" w:rsidRPr="00110848" w:rsidRDefault="00110848" w:rsidP="00E06B36">
            <w:pPr>
              <w:ind w:firstLine="0"/>
              <w:rPr>
                <w:sz w:val="24"/>
                <w:szCs w:val="24"/>
              </w:rPr>
            </w:pPr>
            <w:r w:rsidRPr="00110848">
              <w:rPr>
                <w:sz w:val="24"/>
                <w:szCs w:val="24"/>
              </w:rPr>
              <w:t>849</w:t>
            </w:r>
          </w:p>
        </w:tc>
        <w:tc>
          <w:tcPr>
            <w:tcW w:w="627" w:type="dxa"/>
            <w:tcBorders>
              <w:top w:val="single" w:sz="6" w:space="0" w:color="auto"/>
              <w:left w:val="single" w:sz="6" w:space="0" w:color="auto"/>
              <w:bottom w:val="single" w:sz="6" w:space="0" w:color="auto"/>
              <w:right w:val="single" w:sz="6" w:space="0" w:color="auto"/>
            </w:tcBorders>
          </w:tcPr>
          <w:p w14:paraId="7F285034"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4899E85B"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5373C280"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AF9815E"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0E4B6F5" w14:textId="77777777" w:rsidR="00110848" w:rsidRPr="00110848" w:rsidRDefault="00110848" w:rsidP="00E06B36">
            <w:pPr>
              <w:ind w:firstLine="0"/>
              <w:rPr>
                <w:sz w:val="24"/>
                <w:szCs w:val="24"/>
              </w:rPr>
            </w:pPr>
          </w:p>
        </w:tc>
      </w:tr>
      <w:tr w:rsidR="00110848" w:rsidRPr="00110848" w14:paraId="654F4DCC"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21B5ACAA" w14:textId="77777777" w:rsidR="00110848" w:rsidRPr="00110848" w:rsidRDefault="00110848" w:rsidP="00E06B36">
            <w:pPr>
              <w:ind w:firstLine="0"/>
              <w:rPr>
                <w:sz w:val="24"/>
                <w:szCs w:val="24"/>
              </w:rPr>
            </w:pPr>
            <w:r w:rsidRPr="00110848">
              <w:rPr>
                <w:sz w:val="24"/>
                <w:szCs w:val="24"/>
              </w:rPr>
              <w:t>7.4.2.6.16</w:t>
            </w:r>
          </w:p>
        </w:tc>
        <w:tc>
          <w:tcPr>
            <w:tcW w:w="3509" w:type="dxa"/>
            <w:tcBorders>
              <w:top w:val="single" w:sz="6" w:space="0" w:color="auto"/>
              <w:left w:val="single" w:sz="6" w:space="0" w:color="auto"/>
              <w:bottom w:val="single" w:sz="6" w:space="0" w:color="auto"/>
              <w:right w:val="single" w:sz="6" w:space="0" w:color="auto"/>
            </w:tcBorders>
          </w:tcPr>
          <w:p w14:paraId="51ADC8ED" w14:textId="07EAE444" w:rsidR="00110848" w:rsidRPr="00110848" w:rsidRDefault="00110848" w:rsidP="00E06B36">
            <w:pPr>
              <w:ind w:firstLine="0"/>
              <w:rPr>
                <w:sz w:val="24"/>
                <w:szCs w:val="24"/>
              </w:rPr>
            </w:pPr>
            <w:r w:rsidRPr="00E06B36">
              <w:rPr>
                <w:sz w:val="24"/>
                <w:szCs w:val="24"/>
              </w:rPr>
              <w:t>Запись ключа соединения устройства</w:t>
            </w:r>
          </w:p>
        </w:tc>
        <w:tc>
          <w:tcPr>
            <w:tcW w:w="793" w:type="dxa"/>
            <w:tcBorders>
              <w:top w:val="single" w:sz="6" w:space="0" w:color="auto"/>
              <w:left w:val="single" w:sz="6" w:space="0" w:color="auto"/>
              <w:bottom w:val="single" w:sz="6" w:space="0" w:color="auto"/>
              <w:right w:val="single" w:sz="6" w:space="0" w:color="auto"/>
            </w:tcBorders>
          </w:tcPr>
          <w:p w14:paraId="13021DC4" w14:textId="77777777" w:rsidR="00110848" w:rsidRPr="00110848" w:rsidRDefault="00110848" w:rsidP="00E06B36">
            <w:pPr>
              <w:ind w:firstLine="0"/>
              <w:rPr>
                <w:sz w:val="24"/>
                <w:szCs w:val="24"/>
              </w:rPr>
            </w:pPr>
            <w:r w:rsidRPr="00110848">
              <w:rPr>
                <w:sz w:val="24"/>
                <w:szCs w:val="24"/>
              </w:rPr>
              <w:t>850</w:t>
            </w:r>
          </w:p>
        </w:tc>
        <w:tc>
          <w:tcPr>
            <w:tcW w:w="627" w:type="dxa"/>
            <w:tcBorders>
              <w:top w:val="single" w:sz="6" w:space="0" w:color="auto"/>
              <w:left w:val="single" w:sz="6" w:space="0" w:color="auto"/>
              <w:bottom w:val="single" w:sz="6" w:space="0" w:color="auto"/>
              <w:right w:val="single" w:sz="6" w:space="0" w:color="auto"/>
            </w:tcBorders>
          </w:tcPr>
          <w:p w14:paraId="533CB0BC"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5A54EF8A"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077679C5"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72A3EF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ABED070" w14:textId="77777777" w:rsidR="00110848" w:rsidRPr="00110848" w:rsidRDefault="00110848" w:rsidP="00E06B36">
            <w:pPr>
              <w:ind w:firstLine="0"/>
              <w:rPr>
                <w:sz w:val="24"/>
                <w:szCs w:val="24"/>
              </w:rPr>
            </w:pPr>
          </w:p>
        </w:tc>
      </w:tr>
      <w:tr w:rsidR="00110848" w:rsidRPr="00110848" w14:paraId="485DE5A5"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2E6887A4" w14:textId="77777777" w:rsidR="00110848" w:rsidRPr="00110848" w:rsidRDefault="00110848" w:rsidP="00E06B36">
            <w:pPr>
              <w:ind w:firstLine="0"/>
              <w:rPr>
                <w:sz w:val="24"/>
                <w:szCs w:val="24"/>
              </w:rPr>
            </w:pPr>
            <w:r w:rsidRPr="00110848">
              <w:rPr>
                <w:sz w:val="24"/>
                <w:szCs w:val="24"/>
              </w:rPr>
              <w:t>7.4.2.6.17</w:t>
            </w:r>
          </w:p>
        </w:tc>
        <w:tc>
          <w:tcPr>
            <w:tcW w:w="3509" w:type="dxa"/>
            <w:tcBorders>
              <w:top w:val="single" w:sz="6" w:space="0" w:color="auto"/>
              <w:left w:val="single" w:sz="6" w:space="0" w:color="auto"/>
              <w:bottom w:val="single" w:sz="6" w:space="0" w:color="auto"/>
              <w:right w:val="single" w:sz="6" w:space="0" w:color="auto"/>
            </w:tcBorders>
          </w:tcPr>
          <w:p w14:paraId="7B287411" w14:textId="70F323D9" w:rsidR="00110848" w:rsidRPr="00110848" w:rsidRDefault="00110848" w:rsidP="00E06B36">
            <w:pPr>
              <w:ind w:firstLine="0"/>
              <w:rPr>
                <w:sz w:val="24"/>
                <w:szCs w:val="24"/>
              </w:rPr>
            </w:pPr>
            <w:r w:rsidRPr="00E06B36">
              <w:rPr>
                <w:sz w:val="24"/>
                <w:szCs w:val="24"/>
              </w:rPr>
              <w:t>Сменить ключ сейчас</w:t>
            </w:r>
          </w:p>
        </w:tc>
        <w:tc>
          <w:tcPr>
            <w:tcW w:w="793" w:type="dxa"/>
            <w:tcBorders>
              <w:top w:val="single" w:sz="6" w:space="0" w:color="auto"/>
              <w:left w:val="single" w:sz="6" w:space="0" w:color="auto"/>
              <w:bottom w:val="single" w:sz="6" w:space="0" w:color="auto"/>
              <w:right w:val="single" w:sz="6" w:space="0" w:color="auto"/>
            </w:tcBorders>
          </w:tcPr>
          <w:p w14:paraId="59F9BA0B" w14:textId="77777777" w:rsidR="00110848" w:rsidRPr="00110848" w:rsidRDefault="00110848" w:rsidP="00E06B36">
            <w:pPr>
              <w:ind w:firstLine="0"/>
              <w:rPr>
                <w:sz w:val="24"/>
                <w:szCs w:val="24"/>
              </w:rPr>
            </w:pPr>
            <w:r w:rsidRPr="00110848">
              <w:rPr>
                <w:sz w:val="24"/>
                <w:szCs w:val="24"/>
              </w:rPr>
              <w:t>851</w:t>
            </w:r>
          </w:p>
        </w:tc>
        <w:tc>
          <w:tcPr>
            <w:tcW w:w="627" w:type="dxa"/>
            <w:tcBorders>
              <w:top w:val="single" w:sz="6" w:space="0" w:color="auto"/>
              <w:left w:val="single" w:sz="6" w:space="0" w:color="auto"/>
              <w:bottom w:val="single" w:sz="6" w:space="0" w:color="auto"/>
              <w:right w:val="single" w:sz="6" w:space="0" w:color="auto"/>
            </w:tcBorders>
          </w:tcPr>
          <w:p w14:paraId="5C631A3A"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60F201EE"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3F40DFA7"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6D0DB7E"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58131BD" w14:textId="77777777" w:rsidR="00110848" w:rsidRPr="00110848" w:rsidRDefault="00110848" w:rsidP="00E06B36">
            <w:pPr>
              <w:ind w:firstLine="0"/>
              <w:rPr>
                <w:sz w:val="24"/>
                <w:szCs w:val="24"/>
              </w:rPr>
            </w:pPr>
          </w:p>
        </w:tc>
      </w:tr>
      <w:tr w:rsidR="00110848" w:rsidRPr="00110848" w14:paraId="0D90F67E"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553FB771" w14:textId="77777777" w:rsidR="00110848" w:rsidRPr="00110848" w:rsidRDefault="00110848" w:rsidP="00E06B36">
            <w:pPr>
              <w:ind w:firstLine="0"/>
              <w:rPr>
                <w:sz w:val="24"/>
                <w:szCs w:val="24"/>
              </w:rPr>
            </w:pPr>
            <w:r w:rsidRPr="00110848">
              <w:rPr>
                <w:sz w:val="24"/>
                <w:szCs w:val="24"/>
              </w:rPr>
              <w:t>7.4.2.6.18</w:t>
            </w:r>
          </w:p>
        </w:tc>
        <w:tc>
          <w:tcPr>
            <w:tcW w:w="3509" w:type="dxa"/>
            <w:tcBorders>
              <w:top w:val="single" w:sz="6" w:space="0" w:color="auto"/>
              <w:left w:val="single" w:sz="6" w:space="0" w:color="auto"/>
              <w:bottom w:val="single" w:sz="6" w:space="0" w:color="auto"/>
              <w:right w:val="single" w:sz="6" w:space="0" w:color="auto"/>
            </w:tcBorders>
          </w:tcPr>
          <w:p w14:paraId="086D555A" w14:textId="2440902F" w:rsidR="00110848" w:rsidRPr="00110848" w:rsidRDefault="00110848" w:rsidP="00E06B36">
            <w:pPr>
              <w:ind w:firstLine="0"/>
              <w:rPr>
                <w:sz w:val="24"/>
                <w:szCs w:val="24"/>
              </w:rPr>
            </w:pPr>
            <w:r w:rsidRPr="00E06B36">
              <w:rPr>
                <w:sz w:val="24"/>
                <w:szCs w:val="24"/>
              </w:rPr>
              <w:t>Считывание уставок устаревших данных</w:t>
            </w:r>
          </w:p>
        </w:tc>
        <w:tc>
          <w:tcPr>
            <w:tcW w:w="793" w:type="dxa"/>
            <w:tcBorders>
              <w:top w:val="single" w:sz="6" w:space="0" w:color="auto"/>
              <w:left w:val="single" w:sz="6" w:space="0" w:color="auto"/>
              <w:bottom w:val="single" w:sz="6" w:space="0" w:color="auto"/>
              <w:right w:val="single" w:sz="6" w:space="0" w:color="auto"/>
            </w:tcBorders>
          </w:tcPr>
          <w:p w14:paraId="6570155D" w14:textId="77777777" w:rsidR="00110848" w:rsidRPr="00110848" w:rsidRDefault="00110848" w:rsidP="00E06B36">
            <w:pPr>
              <w:ind w:firstLine="0"/>
              <w:rPr>
                <w:sz w:val="24"/>
                <w:szCs w:val="24"/>
              </w:rPr>
            </w:pPr>
            <w:r w:rsidRPr="00110848">
              <w:rPr>
                <w:sz w:val="24"/>
                <w:szCs w:val="24"/>
              </w:rPr>
              <w:t>852</w:t>
            </w:r>
          </w:p>
        </w:tc>
        <w:tc>
          <w:tcPr>
            <w:tcW w:w="627" w:type="dxa"/>
            <w:tcBorders>
              <w:top w:val="single" w:sz="6" w:space="0" w:color="auto"/>
              <w:left w:val="single" w:sz="6" w:space="0" w:color="auto"/>
              <w:bottom w:val="single" w:sz="6" w:space="0" w:color="auto"/>
              <w:right w:val="single" w:sz="6" w:space="0" w:color="auto"/>
            </w:tcBorders>
          </w:tcPr>
          <w:p w14:paraId="17F08F6B"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02BAAE4D"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4EBD7CD0"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66A244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0FEE481" w14:textId="77777777" w:rsidR="00110848" w:rsidRPr="00110848" w:rsidRDefault="00110848" w:rsidP="00E06B36">
            <w:pPr>
              <w:ind w:firstLine="0"/>
              <w:rPr>
                <w:sz w:val="24"/>
                <w:szCs w:val="24"/>
              </w:rPr>
            </w:pPr>
          </w:p>
        </w:tc>
      </w:tr>
      <w:tr w:rsidR="00110848" w:rsidRPr="00110848" w14:paraId="4B505513"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0D4CFA25" w14:textId="77777777" w:rsidR="00110848" w:rsidRPr="00110848" w:rsidRDefault="00110848" w:rsidP="00E06B36">
            <w:pPr>
              <w:ind w:firstLine="0"/>
              <w:rPr>
                <w:sz w:val="24"/>
                <w:szCs w:val="24"/>
              </w:rPr>
            </w:pPr>
            <w:r w:rsidRPr="00110848">
              <w:rPr>
                <w:sz w:val="24"/>
                <w:szCs w:val="24"/>
              </w:rPr>
              <w:t>7.4.2.6.19</w:t>
            </w:r>
          </w:p>
        </w:tc>
        <w:tc>
          <w:tcPr>
            <w:tcW w:w="3509" w:type="dxa"/>
            <w:tcBorders>
              <w:top w:val="single" w:sz="6" w:space="0" w:color="auto"/>
              <w:left w:val="single" w:sz="6" w:space="0" w:color="auto"/>
              <w:bottom w:val="single" w:sz="6" w:space="0" w:color="auto"/>
              <w:right w:val="single" w:sz="6" w:space="0" w:color="auto"/>
            </w:tcBorders>
          </w:tcPr>
          <w:p w14:paraId="5D252406" w14:textId="744CBA88" w:rsidR="00110848" w:rsidRPr="00110848" w:rsidRDefault="00110848" w:rsidP="00E06B36">
            <w:pPr>
              <w:ind w:firstLine="0"/>
              <w:rPr>
                <w:sz w:val="24"/>
                <w:szCs w:val="24"/>
              </w:rPr>
            </w:pPr>
            <w:r w:rsidRPr="00E06B36">
              <w:rPr>
                <w:sz w:val="24"/>
                <w:szCs w:val="24"/>
              </w:rPr>
              <w:t>Записать таймер устаревших данных</w:t>
            </w:r>
          </w:p>
        </w:tc>
        <w:tc>
          <w:tcPr>
            <w:tcW w:w="793" w:type="dxa"/>
            <w:tcBorders>
              <w:top w:val="single" w:sz="6" w:space="0" w:color="auto"/>
              <w:left w:val="single" w:sz="6" w:space="0" w:color="auto"/>
              <w:bottom w:val="single" w:sz="6" w:space="0" w:color="auto"/>
              <w:right w:val="single" w:sz="6" w:space="0" w:color="auto"/>
            </w:tcBorders>
          </w:tcPr>
          <w:p w14:paraId="74E3D810" w14:textId="77777777" w:rsidR="00110848" w:rsidRPr="00110848" w:rsidRDefault="00110848" w:rsidP="00E06B36">
            <w:pPr>
              <w:ind w:firstLine="0"/>
              <w:rPr>
                <w:sz w:val="24"/>
                <w:szCs w:val="24"/>
              </w:rPr>
            </w:pPr>
            <w:r w:rsidRPr="00110848">
              <w:rPr>
                <w:sz w:val="24"/>
                <w:szCs w:val="24"/>
              </w:rPr>
              <w:t>853</w:t>
            </w:r>
          </w:p>
        </w:tc>
        <w:tc>
          <w:tcPr>
            <w:tcW w:w="627" w:type="dxa"/>
            <w:tcBorders>
              <w:top w:val="single" w:sz="6" w:space="0" w:color="auto"/>
              <w:left w:val="single" w:sz="6" w:space="0" w:color="auto"/>
              <w:bottom w:val="single" w:sz="6" w:space="0" w:color="auto"/>
              <w:right w:val="single" w:sz="6" w:space="0" w:color="auto"/>
            </w:tcBorders>
          </w:tcPr>
          <w:p w14:paraId="63E4CE81"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5BD30BE5"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4A7C32A6"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9AFD7B5"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9F30696" w14:textId="77777777" w:rsidR="00110848" w:rsidRPr="00110848" w:rsidRDefault="00110848" w:rsidP="00E06B36">
            <w:pPr>
              <w:ind w:firstLine="0"/>
              <w:rPr>
                <w:sz w:val="24"/>
                <w:szCs w:val="24"/>
              </w:rPr>
            </w:pPr>
          </w:p>
        </w:tc>
      </w:tr>
      <w:tr w:rsidR="00110848" w:rsidRPr="00110848" w14:paraId="6DA10108"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63DC96A9" w14:textId="77777777" w:rsidR="00110848" w:rsidRPr="00110848" w:rsidRDefault="00110848" w:rsidP="00E06B36">
            <w:pPr>
              <w:ind w:firstLine="0"/>
              <w:rPr>
                <w:sz w:val="24"/>
                <w:szCs w:val="24"/>
              </w:rPr>
            </w:pPr>
            <w:r w:rsidRPr="00110848">
              <w:rPr>
                <w:sz w:val="24"/>
                <w:szCs w:val="24"/>
              </w:rPr>
              <w:t>7.4.2.6.20</w:t>
            </w:r>
          </w:p>
        </w:tc>
        <w:tc>
          <w:tcPr>
            <w:tcW w:w="3509" w:type="dxa"/>
            <w:tcBorders>
              <w:top w:val="single" w:sz="6" w:space="0" w:color="auto"/>
              <w:left w:val="single" w:sz="6" w:space="0" w:color="auto"/>
              <w:bottom w:val="single" w:sz="6" w:space="0" w:color="auto"/>
              <w:right w:val="single" w:sz="6" w:space="0" w:color="auto"/>
            </w:tcBorders>
          </w:tcPr>
          <w:p w14:paraId="208CCCA7" w14:textId="32E4C62E" w:rsidR="00110848" w:rsidRPr="00110848" w:rsidRDefault="00110848" w:rsidP="00E06B36">
            <w:pPr>
              <w:ind w:firstLine="0"/>
              <w:rPr>
                <w:sz w:val="24"/>
                <w:szCs w:val="24"/>
              </w:rPr>
            </w:pPr>
            <w:r w:rsidRPr="00E06B36">
              <w:rPr>
                <w:sz w:val="24"/>
                <w:szCs w:val="24"/>
              </w:rPr>
              <w:t>Записать уставку подсчета устаревших данных</w:t>
            </w:r>
          </w:p>
        </w:tc>
        <w:tc>
          <w:tcPr>
            <w:tcW w:w="793" w:type="dxa"/>
            <w:tcBorders>
              <w:top w:val="single" w:sz="6" w:space="0" w:color="auto"/>
              <w:left w:val="single" w:sz="6" w:space="0" w:color="auto"/>
              <w:bottom w:val="single" w:sz="6" w:space="0" w:color="auto"/>
              <w:right w:val="single" w:sz="6" w:space="0" w:color="auto"/>
            </w:tcBorders>
          </w:tcPr>
          <w:p w14:paraId="5493F4CA" w14:textId="77777777" w:rsidR="00110848" w:rsidRPr="00110848" w:rsidRDefault="00110848" w:rsidP="00E06B36">
            <w:pPr>
              <w:ind w:firstLine="0"/>
              <w:rPr>
                <w:sz w:val="24"/>
                <w:szCs w:val="24"/>
              </w:rPr>
            </w:pPr>
            <w:r w:rsidRPr="00110848">
              <w:rPr>
                <w:sz w:val="24"/>
                <w:szCs w:val="24"/>
              </w:rPr>
              <w:t>854</w:t>
            </w:r>
          </w:p>
        </w:tc>
        <w:tc>
          <w:tcPr>
            <w:tcW w:w="627" w:type="dxa"/>
            <w:tcBorders>
              <w:top w:val="single" w:sz="6" w:space="0" w:color="auto"/>
              <w:left w:val="single" w:sz="6" w:space="0" w:color="auto"/>
              <w:bottom w:val="single" w:sz="6" w:space="0" w:color="auto"/>
              <w:right w:val="single" w:sz="6" w:space="0" w:color="auto"/>
            </w:tcBorders>
          </w:tcPr>
          <w:p w14:paraId="4B22C638"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101B2E36"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7DC87540"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E471BD4"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90345FE" w14:textId="77777777" w:rsidR="00110848" w:rsidRPr="00110848" w:rsidRDefault="00110848" w:rsidP="00E06B36">
            <w:pPr>
              <w:ind w:firstLine="0"/>
              <w:rPr>
                <w:sz w:val="24"/>
                <w:szCs w:val="24"/>
              </w:rPr>
            </w:pPr>
          </w:p>
        </w:tc>
      </w:tr>
      <w:tr w:rsidR="00110848" w:rsidRPr="00110848" w14:paraId="29FB5A35"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54B16EFD" w14:textId="77777777" w:rsidR="00110848" w:rsidRPr="00110848" w:rsidRDefault="00110848" w:rsidP="00E06B36">
            <w:pPr>
              <w:ind w:firstLine="0"/>
              <w:rPr>
                <w:sz w:val="24"/>
                <w:szCs w:val="24"/>
              </w:rPr>
            </w:pPr>
            <w:r w:rsidRPr="00110848">
              <w:rPr>
                <w:sz w:val="24"/>
                <w:szCs w:val="24"/>
              </w:rPr>
              <w:t>7.4.2.6.21</w:t>
            </w:r>
          </w:p>
        </w:tc>
        <w:tc>
          <w:tcPr>
            <w:tcW w:w="3509" w:type="dxa"/>
            <w:tcBorders>
              <w:top w:val="single" w:sz="6" w:space="0" w:color="auto"/>
              <w:left w:val="single" w:sz="6" w:space="0" w:color="auto"/>
              <w:bottom w:val="single" w:sz="6" w:space="0" w:color="auto"/>
              <w:right w:val="single" w:sz="6" w:space="0" w:color="auto"/>
            </w:tcBorders>
          </w:tcPr>
          <w:p w14:paraId="35FBCD15" w14:textId="16B1E8E4" w:rsidR="00110848" w:rsidRPr="00110848" w:rsidRDefault="00110848" w:rsidP="00E06B36">
            <w:pPr>
              <w:ind w:firstLine="0"/>
              <w:rPr>
                <w:sz w:val="24"/>
                <w:szCs w:val="24"/>
              </w:rPr>
            </w:pPr>
            <w:r w:rsidRPr="00110848">
              <w:rPr>
                <w:sz w:val="24"/>
                <w:szCs w:val="24"/>
              </w:rPr>
              <w:t xml:space="preserve">Считывание расширенного </w:t>
            </w:r>
            <w:r w:rsidRPr="00E06B36">
              <w:rPr>
                <w:sz w:val="24"/>
                <w:szCs w:val="24"/>
              </w:rPr>
              <w:t xml:space="preserve">сеанса </w:t>
            </w:r>
          </w:p>
        </w:tc>
        <w:tc>
          <w:tcPr>
            <w:tcW w:w="793" w:type="dxa"/>
            <w:tcBorders>
              <w:top w:val="single" w:sz="6" w:space="0" w:color="auto"/>
              <w:left w:val="single" w:sz="6" w:space="0" w:color="auto"/>
              <w:bottom w:val="single" w:sz="6" w:space="0" w:color="auto"/>
              <w:right w:val="single" w:sz="6" w:space="0" w:color="auto"/>
            </w:tcBorders>
          </w:tcPr>
          <w:p w14:paraId="17F76B0F" w14:textId="77777777" w:rsidR="00110848" w:rsidRPr="00110848" w:rsidRDefault="00110848" w:rsidP="00E06B36">
            <w:pPr>
              <w:ind w:firstLine="0"/>
              <w:rPr>
                <w:sz w:val="24"/>
                <w:szCs w:val="24"/>
              </w:rPr>
            </w:pPr>
            <w:r w:rsidRPr="00110848">
              <w:rPr>
                <w:sz w:val="24"/>
                <w:szCs w:val="24"/>
              </w:rPr>
              <w:t>855</w:t>
            </w:r>
          </w:p>
        </w:tc>
        <w:tc>
          <w:tcPr>
            <w:tcW w:w="627" w:type="dxa"/>
            <w:tcBorders>
              <w:top w:val="single" w:sz="6" w:space="0" w:color="auto"/>
              <w:left w:val="single" w:sz="6" w:space="0" w:color="auto"/>
              <w:bottom w:val="single" w:sz="6" w:space="0" w:color="auto"/>
              <w:right w:val="single" w:sz="6" w:space="0" w:color="auto"/>
            </w:tcBorders>
          </w:tcPr>
          <w:p w14:paraId="09D2DC6B"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795EB0A9"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40AC41A6"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B5F59B1"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400B3B8" w14:textId="77777777" w:rsidR="00110848" w:rsidRPr="00110848" w:rsidRDefault="00110848" w:rsidP="00E06B36">
            <w:pPr>
              <w:ind w:firstLine="0"/>
              <w:rPr>
                <w:sz w:val="24"/>
                <w:szCs w:val="24"/>
              </w:rPr>
            </w:pPr>
          </w:p>
        </w:tc>
      </w:tr>
      <w:tr w:rsidR="00110848" w:rsidRPr="00110848" w14:paraId="1407C7E5"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2AC07E38" w14:textId="77777777" w:rsidR="00110848" w:rsidRPr="00110848" w:rsidRDefault="00110848" w:rsidP="00E06B36">
            <w:pPr>
              <w:ind w:firstLine="0"/>
              <w:rPr>
                <w:sz w:val="24"/>
                <w:szCs w:val="24"/>
              </w:rPr>
            </w:pPr>
            <w:r w:rsidRPr="00110848">
              <w:rPr>
                <w:sz w:val="24"/>
                <w:szCs w:val="24"/>
              </w:rPr>
              <w:t>7.4.2.6.22</w:t>
            </w:r>
          </w:p>
        </w:tc>
        <w:tc>
          <w:tcPr>
            <w:tcW w:w="3509" w:type="dxa"/>
            <w:tcBorders>
              <w:top w:val="single" w:sz="6" w:space="0" w:color="auto"/>
              <w:left w:val="single" w:sz="6" w:space="0" w:color="auto"/>
              <w:bottom w:val="single" w:sz="6" w:space="0" w:color="auto"/>
              <w:right w:val="single" w:sz="6" w:space="0" w:color="auto"/>
            </w:tcBorders>
          </w:tcPr>
          <w:p w14:paraId="35B6F174" w14:textId="6895E71B" w:rsidR="00110848" w:rsidRPr="00110848" w:rsidRDefault="00110848" w:rsidP="00E06B36">
            <w:pPr>
              <w:ind w:firstLine="0"/>
              <w:rPr>
                <w:sz w:val="24"/>
                <w:szCs w:val="24"/>
              </w:rPr>
            </w:pPr>
            <w:r w:rsidRPr="00E06B36">
              <w:rPr>
                <w:sz w:val="24"/>
                <w:szCs w:val="24"/>
              </w:rPr>
              <w:t>Считывание настройки приостановки устройства</w:t>
            </w:r>
          </w:p>
        </w:tc>
        <w:tc>
          <w:tcPr>
            <w:tcW w:w="793" w:type="dxa"/>
            <w:tcBorders>
              <w:top w:val="single" w:sz="6" w:space="0" w:color="auto"/>
              <w:left w:val="single" w:sz="6" w:space="0" w:color="auto"/>
              <w:bottom w:val="single" w:sz="6" w:space="0" w:color="auto"/>
              <w:right w:val="single" w:sz="6" w:space="0" w:color="auto"/>
            </w:tcBorders>
          </w:tcPr>
          <w:p w14:paraId="4659B114" w14:textId="77777777" w:rsidR="00110848" w:rsidRPr="00110848" w:rsidRDefault="00110848" w:rsidP="00E06B36">
            <w:pPr>
              <w:ind w:firstLine="0"/>
              <w:rPr>
                <w:sz w:val="24"/>
                <w:szCs w:val="24"/>
              </w:rPr>
            </w:pPr>
            <w:r w:rsidRPr="00110848">
              <w:rPr>
                <w:sz w:val="24"/>
                <w:szCs w:val="24"/>
              </w:rPr>
              <w:t>856</w:t>
            </w:r>
          </w:p>
        </w:tc>
        <w:tc>
          <w:tcPr>
            <w:tcW w:w="627" w:type="dxa"/>
            <w:tcBorders>
              <w:top w:val="single" w:sz="6" w:space="0" w:color="auto"/>
              <w:left w:val="single" w:sz="6" w:space="0" w:color="auto"/>
              <w:bottom w:val="single" w:sz="6" w:space="0" w:color="auto"/>
              <w:right w:val="single" w:sz="6" w:space="0" w:color="auto"/>
            </w:tcBorders>
          </w:tcPr>
          <w:p w14:paraId="79EB201B"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4C3BB5D3"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29BB4FF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1F7C1A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8CCCE00" w14:textId="77777777" w:rsidR="00110848" w:rsidRPr="00110848" w:rsidRDefault="00110848" w:rsidP="00E06B36">
            <w:pPr>
              <w:ind w:firstLine="0"/>
              <w:rPr>
                <w:sz w:val="24"/>
                <w:szCs w:val="24"/>
              </w:rPr>
            </w:pPr>
          </w:p>
        </w:tc>
      </w:tr>
      <w:tr w:rsidR="00110848" w:rsidRPr="00110848" w14:paraId="3CF1F75B"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098C5344" w14:textId="77777777" w:rsidR="00110848" w:rsidRPr="00110848" w:rsidRDefault="00110848" w:rsidP="00E06B36">
            <w:pPr>
              <w:ind w:firstLine="0"/>
              <w:rPr>
                <w:sz w:val="24"/>
                <w:szCs w:val="24"/>
              </w:rPr>
            </w:pPr>
            <w:r w:rsidRPr="00110848">
              <w:rPr>
                <w:sz w:val="24"/>
                <w:szCs w:val="24"/>
              </w:rPr>
              <w:t>7.4.2.6.23</w:t>
            </w:r>
          </w:p>
        </w:tc>
        <w:tc>
          <w:tcPr>
            <w:tcW w:w="3509" w:type="dxa"/>
            <w:tcBorders>
              <w:top w:val="single" w:sz="6" w:space="0" w:color="auto"/>
              <w:left w:val="single" w:sz="6" w:space="0" w:color="auto"/>
              <w:bottom w:val="single" w:sz="6" w:space="0" w:color="auto"/>
              <w:right w:val="single" w:sz="6" w:space="0" w:color="auto"/>
            </w:tcBorders>
          </w:tcPr>
          <w:p w14:paraId="67631E95" w14:textId="6347E413" w:rsidR="00110848" w:rsidRPr="00110848" w:rsidRDefault="00110848" w:rsidP="00E06B36">
            <w:pPr>
              <w:ind w:firstLine="0"/>
              <w:rPr>
                <w:sz w:val="24"/>
                <w:szCs w:val="24"/>
              </w:rPr>
            </w:pPr>
            <w:r w:rsidRPr="00E06B36">
              <w:rPr>
                <w:sz w:val="24"/>
                <w:szCs w:val="24"/>
              </w:rPr>
              <w:t>Считывание объявленного уровня безопасности</w:t>
            </w:r>
          </w:p>
        </w:tc>
        <w:tc>
          <w:tcPr>
            <w:tcW w:w="793" w:type="dxa"/>
            <w:tcBorders>
              <w:top w:val="single" w:sz="6" w:space="0" w:color="auto"/>
              <w:left w:val="single" w:sz="6" w:space="0" w:color="auto"/>
              <w:bottom w:val="single" w:sz="6" w:space="0" w:color="auto"/>
              <w:right w:val="single" w:sz="6" w:space="0" w:color="auto"/>
            </w:tcBorders>
          </w:tcPr>
          <w:p w14:paraId="609933E3" w14:textId="77777777" w:rsidR="00110848" w:rsidRPr="00110848" w:rsidRDefault="00110848" w:rsidP="00E06B36">
            <w:pPr>
              <w:ind w:firstLine="0"/>
              <w:rPr>
                <w:sz w:val="24"/>
                <w:szCs w:val="24"/>
              </w:rPr>
            </w:pPr>
            <w:r w:rsidRPr="00110848">
              <w:rPr>
                <w:sz w:val="24"/>
                <w:szCs w:val="24"/>
              </w:rPr>
              <w:t>857</w:t>
            </w:r>
          </w:p>
        </w:tc>
        <w:tc>
          <w:tcPr>
            <w:tcW w:w="627" w:type="dxa"/>
            <w:tcBorders>
              <w:top w:val="single" w:sz="6" w:space="0" w:color="auto"/>
              <w:left w:val="single" w:sz="6" w:space="0" w:color="auto"/>
              <w:bottom w:val="single" w:sz="6" w:space="0" w:color="auto"/>
              <w:right w:val="single" w:sz="6" w:space="0" w:color="auto"/>
            </w:tcBorders>
          </w:tcPr>
          <w:p w14:paraId="70686BAC"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70F78803"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6329D5E5"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6FFA74E"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8C23181" w14:textId="77777777" w:rsidR="00110848" w:rsidRPr="00110848" w:rsidRDefault="00110848" w:rsidP="00E06B36">
            <w:pPr>
              <w:ind w:firstLine="0"/>
              <w:rPr>
                <w:sz w:val="24"/>
                <w:szCs w:val="24"/>
              </w:rPr>
            </w:pPr>
          </w:p>
        </w:tc>
      </w:tr>
      <w:tr w:rsidR="00110848" w:rsidRPr="00110848" w14:paraId="29A8C7FF"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29AB4191" w14:textId="77777777" w:rsidR="00110848" w:rsidRPr="00110848" w:rsidRDefault="00110848" w:rsidP="00E06B36">
            <w:pPr>
              <w:ind w:firstLine="0"/>
              <w:rPr>
                <w:sz w:val="24"/>
                <w:szCs w:val="24"/>
              </w:rPr>
            </w:pPr>
            <w:r w:rsidRPr="00110848">
              <w:rPr>
                <w:sz w:val="24"/>
                <w:szCs w:val="24"/>
              </w:rPr>
              <w:t>7.4.2.6.24</w:t>
            </w:r>
          </w:p>
        </w:tc>
        <w:tc>
          <w:tcPr>
            <w:tcW w:w="3509" w:type="dxa"/>
            <w:tcBorders>
              <w:top w:val="single" w:sz="6" w:space="0" w:color="auto"/>
              <w:left w:val="single" w:sz="6" w:space="0" w:color="auto"/>
              <w:bottom w:val="single" w:sz="6" w:space="0" w:color="auto"/>
              <w:right w:val="single" w:sz="6" w:space="0" w:color="auto"/>
            </w:tcBorders>
          </w:tcPr>
          <w:p w14:paraId="29FF138C" w14:textId="3877ED95" w:rsidR="00110848" w:rsidRPr="00110848" w:rsidRDefault="00110848" w:rsidP="00E06B36">
            <w:pPr>
              <w:ind w:firstLine="0"/>
              <w:rPr>
                <w:sz w:val="24"/>
                <w:szCs w:val="24"/>
              </w:rPr>
            </w:pPr>
            <w:r w:rsidRPr="00E06B36">
              <w:rPr>
                <w:sz w:val="24"/>
                <w:szCs w:val="24"/>
              </w:rPr>
              <w:t>Сброс статистики доступности</w:t>
            </w:r>
          </w:p>
        </w:tc>
        <w:tc>
          <w:tcPr>
            <w:tcW w:w="793" w:type="dxa"/>
            <w:tcBorders>
              <w:top w:val="single" w:sz="6" w:space="0" w:color="auto"/>
              <w:left w:val="single" w:sz="6" w:space="0" w:color="auto"/>
              <w:bottom w:val="single" w:sz="6" w:space="0" w:color="auto"/>
              <w:right w:val="single" w:sz="6" w:space="0" w:color="auto"/>
            </w:tcBorders>
          </w:tcPr>
          <w:p w14:paraId="399D9A5B" w14:textId="77777777" w:rsidR="00110848" w:rsidRPr="00110848" w:rsidRDefault="00110848" w:rsidP="00E06B36">
            <w:pPr>
              <w:ind w:firstLine="0"/>
              <w:rPr>
                <w:sz w:val="24"/>
                <w:szCs w:val="24"/>
              </w:rPr>
            </w:pPr>
            <w:r w:rsidRPr="00110848">
              <w:rPr>
                <w:sz w:val="24"/>
                <w:szCs w:val="24"/>
              </w:rPr>
              <w:t>858</w:t>
            </w:r>
          </w:p>
        </w:tc>
        <w:tc>
          <w:tcPr>
            <w:tcW w:w="627" w:type="dxa"/>
            <w:tcBorders>
              <w:top w:val="single" w:sz="6" w:space="0" w:color="auto"/>
              <w:left w:val="single" w:sz="6" w:space="0" w:color="auto"/>
              <w:bottom w:val="single" w:sz="6" w:space="0" w:color="auto"/>
              <w:right w:val="single" w:sz="6" w:space="0" w:color="auto"/>
            </w:tcBorders>
          </w:tcPr>
          <w:p w14:paraId="6E376D3F"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5F670212"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0DC753DE"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2E931A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721E05B" w14:textId="77777777" w:rsidR="00110848" w:rsidRPr="00110848" w:rsidRDefault="00110848" w:rsidP="00E06B36">
            <w:pPr>
              <w:ind w:firstLine="0"/>
              <w:rPr>
                <w:sz w:val="24"/>
                <w:szCs w:val="24"/>
              </w:rPr>
            </w:pPr>
          </w:p>
        </w:tc>
      </w:tr>
      <w:tr w:rsidR="00110848" w:rsidRPr="00110848" w14:paraId="17DD388C"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4B0D394F" w14:textId="77777777" w:rsidR="00110848" w:rsidRPr="00110848" w:rsidRDefault="00110848" w:rsidP="00E06B36">
            <w:pPr>
              <w:ind w:firstLine="0"/>
              <w:rPr>
                <w:sz w:val="24"/>
                <w:szCs w:val="24"/>
              </w:rPr>
            </w:pPr>
            <w:r w:rsidRPr="00110848">
              <w:rPr>
                <w:sz w:val="24"/>
                <w:szCs w:val="24"/>
              </w:rPr>
              <w:t>7.4.2.6.25</w:t>
            </w:r>
          </w:p>
        </w:tc>
        <w:tc>
          <w:tcPr>
            <w:tcW w:w="3509" w:type="dxa"/>
            <w:tcBorders>
              <w:top w:val="single" w:sz="6" w:space="0" w:color="auto"/>
              <w:left w:val="single" w:sz="6" w:space="0" w:color="auto"/>
              <w:bottom w:val="single" w:sz="6" w:space="0" w:color="auto"/>
              <w:right w:val="single" w:sz="6" w:space="0" w:color="auto"/>
            </w:tcBorders>
          </w:tcPr>
          <w:p w14:paraId="555C63F7" w14:textId="7B970A10" w:rsidR="00110848" w:rsidRPr="00110848" w:rsidRDefault="00110848" w:rsidP="00E06B36">
            <w:pPr>
              <w:ind w:firstLine="0"/>
              <w:rPr>
                <w:sz w:val="24"/>
                <w:szCs w:val="24"/>
              </w:rPr>
            </w:pPr>
            <w:r w:rsidRPr="00E06B36">
              <w:rPr>
                <w:sz w:val="24"/>
                <w:szCs w:val="24"/>
              </w:rPr>
              <w:t>Считывание активного статуса объявления</w:t>
            </w:r>
          </w:p>
        </w:tc>
        <w:tc>
          <w:tcPr>
            <w:tcW w:w="793" w:type="dxa"/>
            <w:tcBorders>
              <w:top w:val="single" w:sz="6" w:space="0" w:color="auto"/>
              <w:left w:val="single" w:sz="6" w:space="0" w:color="auto"/>
              <w:bottom w:val="single" w:sz="6" w:space="0" w:color="auto"/>
              <w:right w:val="single" w:sz="6" w:space="0" w:color="auto"/>
            </w:tcBorders>
          </w:tcPr>
          <w:p w14:paraId="5473D385" w14:textId="77777777" w:rsidR="00110848" w:rsidRPr="00110848" w:rsidRDefault="00110848" w:rsidP="00E06B36">
            <w:pPr>
              <w:ind w:firstLine="0"/>
              <w:rPr>
                <w:sz w:val="24"/>
                <w:szCs w:val="24"/>
              </w:rPr>
            </w:pPr>
            <w:r w:rsidRPr="00110848">
              <w:rPr>
                <w:sz w:val="24"/>
                <w:szCs w:val="24"/>
              </w:rPr>
              <w:t>859</w:t>
            </w:r>
          </w:p>
        </w:tc>
        <w:tc>
          <w:tcPr>
            <w:tcW w:w="627" w:type="dxa"/>
            <w:tcBorders>
              <w:top w:val="single" w:sz="6" w:space="0" w:color="auto"/>
              <w:left w:val="single" w:sz="6" w:space="0" w:color="auto"/>
              <w:bottom w:val="single" w:sz="6" w:space="0" w:color="auto"/>
              <w:right w:val="single" w:sz="6" w:space="0" w:color="auto"/>
            </w:tcBorders>
          </w:tcPr>
          <w:p w14:paraId="7A867885"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13CA730A"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58AC0FB0"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BE2B09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29DB95F" w14:textId="77777777" w:rsidR="00110848" w:rsidRPr="00110848" w:rsidRDefault="00110848" w:rsidP="00E06B36">
            <w:pPr>
              <w:ind w:firstLine="0"/>
              <w:rPr>
                <w:sz w:val="24"/>
                <w:szCs w:val="24"/>
              </w:rPr>
            </w:pPr>
          </w:p>
        </w:tc>
      </w:tr>
      <w:tr w:rsidR="00110848" w:rsidRPr="00110848" w14:paraId="5BC8F42A"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1CCF0DD5" w14:textId="77777777" w:rsidR="00110848" w:rsidRPr="00110848" w:rsidRDefault="00110848" w:rsidP="00E06B36">
            <w:pPr>
              <w:ind w:firstLine="0"/>
              <w:rPr>
                <w:sz w:val="24"/>
                <w:szCs w:val="24"/>
              </w:rPr>
            </w:pPr>
            <w:r w:rsidRPr="00110848">
              <w:rPr>
                <w:sz w:val="24"/>
                <w:szCs w:val="24"/>
              </w:rPr>
              <w:t>7.4.2.6.26</w:t>
            </w:r>
          </w:p>
        </w:tc>
        <w:tc>
          <w:tcPr>
            <w:tcW w:w="3509" w:type="dxa"/>
            <w:tcBorders>
              <w:top w:val="single" w:sz="6" w:space="0" w:color="auto"/>
              <w:left w:val="single" w:sz="6" w:space="0" w:color="auto"/>
              <w:bottom w:val="single" w:sz="6" w:space="0" w:color="auto"/>
              <w:right w:val="single" w:sz="6" w:space="0" w:color="auto"/>
            </w:tcBorders>
          </w:tcPr>
          <w:p w14:paraId="4E5255FB" w14:textId="47424487" w:rsidR="00110848" w:rsidRPr="00110848" w:rsidRDefault="00110848" w:rsidP="00E06B36">
            <w:pPr>
              <w:ind w:firstLine="0"/>
              <w:rPr>
                <w:sz w:val="24"/>
                <w:szCs w:val="24"/>
              </w:rPr>
            </w:pPr>
            <w:r w:rsidRPr="00E06B36">
              <w:rPr>
                <w:sz w:val="24"/>
                <w:szCs w:val="24"/>
              </w:rPr>
              <w:t>Считывание режима ключа соединения</w:t>
            </w:r>
          </w:p>
        </w:tc>
        <w:tc>
          <w:tcPr>
            <w:tcW w:w="793" w:type="dxa"/>
            <w:tcBorders>
              <w:top w:val="single" w:sz="6" w:space="0" w:color="auto"/>
              <w:left w:val="single" w:sz="6" w:space="0" w:color="auto"/>
              <w:bottom w:val="single" w:sz="6" w:space="0" w:color="auto"/>
              <w:right w:val="single" w:sz="6" w:space="0" w:color="auto"/>
            </w:tcBorders>
          </w:tcPr>
          <w:p w14:paraId="47B96177" w14:textId="77777777" w:rsidR="00110848" w:rsidRPr="00110848" w:rsidRDefault="00110848" w:rsidP="00E06B36">
            <w:pPr>
              <w:ind w:firstLine="0"/>
              <w:rPr>
                <w:sz w:val="24"/>
                <w:szCs w:val="24"/>
              </w:rPr>
            </w:pPr>
            <w:r w:rsidRPr="00110848">
              <w:rPr>
                <w:sz w:val="24"/>
                <w:szCs w:val="24"/>
              </w:rPr>
              <w:t>860</w:t>
            </w:r>
          </w:p>
        </w:tc>
        <w:tc>
          <w:tcPr>
            <w:tcW w:w="627" w:type="dxa"/>
            <w:tcBorders>
              <w:top w:val="single" w:sz="6" w:space="0" w:color="auto"/>
              <w:left w:val="single" w:sz="6" w:space="0" w:color="auto"/>
              <w:bottom w:val="single" w:sz="6" w:space="0" w:color="auto"/>
              <w:right w:val="single" w:sz="6" w:space="0" w:color="auto"/>
            </w:tcBorders>
          </w:tcPr>
          <w:p w14:paraId="2DDCDF8F"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0D7935D0"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7E121D4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7F9961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CFFC8D8" w14:textId="77777777" w:rsidR="00110848" w:rsidRPr="00110848" w:rsidRDefault="00110848" w:rsidP="00E06B36">
            <w:pPr>
              <w:ind w:firstLine="0"/>
              <w:rPr>
                <w:sz w:val="24"/>
                <w:szCs w:val="24"/>
              </w:rPr>
            </w:pPr>
          </w:p>
        </w:tc>
      </w:tr>
      <w:tr w:rsidR="00110848" w:rsidRPr="00110848" w14:paraId="588E6D3C"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474BC619" w14:textId="77777777" w:rsidR="00110848" w:rsidRPr="00110848" w:rsidRDefault="00110848" w:rsidP="00E06B36">
            <w:pPr>
              <w:ind w:firstLine="0"/>
              <w:rPr>
                <w:sz w:val="24"/>
                <w:szCs w:val="24"/>
              </w:rPr>
            </w:pPr>
            <w:r w:rsidRPr="00110848">
              <w:rPr>
                <w:sz w:val="24"/>
                <w:szCs w:val="24"/>
              </w:rPr>
              <w:t>7.4.2.6.27</w:t>
            </w:r>
          </w:p>
        </w:tc>
        <w:tc>
          <w:tcPr>
            <w:tcW w:w="3509" w:type="dxa"/>
            <w:tcBorders>
              <w:top w:val="single" w:sz="6" w:space="0" w:color="auto"/>
              <w:left w:val="single" w:sz="6" w:space="0" w:color="auto"/>
              <w:bottom w:val="single" w:sz="6" w:space="0" w:color="auto"/>
              <w:right w:val="single" w:sz="6" w:space="0" w:color="auto"/>
            </w:tcBorders>
          </w:tcPr>
          <w:p w14:paraId="40FB9AED" w14:textId="179EFB7B" w:rsidR="00110848" w:rsidRPr="00110848" w:rsidRDefault="00110848" w:rsidP="00E06B36">
            <w:pPr>
              <w:ind w:firstLine="0"/>
              <w:rPr>
                <w:sz w:val="24"/>
                <w:szCs w:val="24"/>
              </w:rPr>
            </w:pPr>
            <w:r w:rsidRPr="00E06B36">
              <w:rPr>
                <w:sz w:val="24"/>
                <w:szCs w:val="24"/>
              </w:rPr>
              <w:t>Запись режима ключа соединения</w:t>
            </w:r>
          </w:p>
        </w:tc>
        <w:tc>
          <w:tcPr>
            <w:tcW w:w="793" w:type="dxa"/>
            <w:tcBorders>
              <w:top w:val="single" w:sz="6" w:space="0" w:color="auto"/>
              <w:left w:val="single" w:sz="6" w:space="0" w:color="auto"/>
              <w:bottom w:val="single" w:sz="6" w:space="0" w:color="auto"/>
              <w:right w:val="single" w:sz="6" w:space="0" w:color="auto"/>
            </w:tcBorders>
          </w:tcPr>
          <w:p w14:paraId="0F735AE1" w14:textId="77777777" w:rsidR="00110848" w:rsidRPr="00110848" w:rsidRDefault="00110848" w:rsidP="00E06B36">
            <w:pPr>
              <w:ind w:firstLine="0"/>
              <w:rPr>
                <w:sz w:val="24"/>
                <w:szCs w:val="24"/>
              </w:rPr>
            </w:pPr>
            <w:r w:rsidRPr="00110848">
              <w:rPr>
                <w:sz w:val="24"/>
                <w:szCs w:val="24"/>
              </w:rPr>
              <w:t>861</w:t>
            </w:r>
          </w:p>
        </w:tc>
        <w:tc>
          <w:tcPr>
            <w:tcW w:w="627" w:type="dxa"/>
            <w:tcBorders>
              <w:top w:val="single" w:sz="6" w:space="0" w:color="auto"/>
              <w:left w:val="single" w:sz="6" w:space="0" w:color="auto"/>
              <w:bottom w:val="single" w:sz="6" w:space="0" w:color="auto"/>
              <w:right w:val="single" w:sz="6" w:space="0" w:color="auto"/>
            </w:tcBorders>
          </w:tcPr>
          <w:p w14:paraId="577228FA"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519AE459"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3E3708E4"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05CF58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9435E88" w14:textId="77777777" w:rsidR="00110848" w:rsidRPr="00110848" w:rsidRDefault="00110848" w:rsidP="00E06B36">
            <w:pPr>
              <w:ind w:firstLine="0"/>
              <w:rPr>
                <w:sz w:val="24"/>
                <w:szCs w:val="24"/>
              </w:rPr>
            </w:pPr>
          </w:p>
        </w:tc>
      </w:tr>
      <w:tr w:rsidR="00110848" w:rsidRPr="00110848" w14:paraId="7DCAC4A7"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6B016ADD" w14:textId="77777777" w:rsidR="00110848" w:rsidRPr="00110848" w:rsidRDefault="00110848" w:rsidP="00E06B36">
            <w:pPr>
              <w:ind w:firstLine="0"/>
              <w:rPr>
                <w:sz w:val="24"/>
                <w:szCs w:val="24"/>
              </w:rPr>
            </w:pPr>
            <w:r w:rsidRPr="00110848">
              <w:rPr>
                <w:sz w:val="24"/>
                <w:szCs w:val="24"/>
              </w:rPr>
              <w:t>7.4.2.6.28</w:t>
            </w:r>
          </w:p>
        </w:tc>
        <w:tc>
          <w:tcPr>
            <w:tcW w:w="3509" w:type="dxa"/>
            <w:tcBorders>
              <w:top w:val="single" w:sz="6" w:space="0" w:color="auto"/>
              <w:left w:val="single" w:sz="6" w:space="0" w:color="auto"/>
              <w:bottom w:val="single" w:sz="6" w:space="0" w:color="auto"/>
              <w:right w:val="single" w:sz="6" w:space="0" w:color="auto"/>
            </w:tcBorders>
          </w:tcPr>
          <w:p w14:paraId="306D98D9" w14:textId="49E38439" w:rsidR="00110848" w:rsidRPr="00110848" w:rsidRDefault="00110848" w:rsidP="00E06B36">
            <w:pPr>
              <w:ind w:firstLine="0"/>
              <w:rPr>
                <w:sz w:val="24"/>
                <w:szCs w:val="24"/>
              </w:rPr>
            </w:pPr>
            <w:r w:rsidRPr="00E06B36">
              <w:rPr>
                <w:sz w:val="24"/>
                <w:szCs w:val="24"/>
              </w:rPr>
              <w:t>Считывание расписание по идентификатору</w:t>
            </w:r>
          </w:p>
        </w:tc>
        <w:tc>
          <w:tcPr>
            <w:tcW w:w="793" w:type="dxa"/>
            <w:tcBorders>
              <w:top w:val="single" w:sz="6" w:space="0" w:color="auto"/>
              <w:left w:val="single" w:sz="6" w:space="0" w:color="auto"/>
              <w:bottom w:val="single" w:sz="6" w:space="0" w:color="auto"/>
              <w:right w:val="single" w:sz="6" w:space="0" w:color="auto"/>
            </w:tcBorders>
          </w:tcPr>
          <w:p w14:paraId="778D7A58" w14:textId="77777777" w:rsidR="00110848" w:rsidRPr="00110848" w:rsidRDefault="00110848" w:rsidP="00E06B36">
            <w:pPr>
              <w:ind w:firstLine="0"/>
              <w:rPr>
                <w:sz w:val="24"/>
                <w:szCs w:val="24"/>
              </w:rPr>
            </w:pPr>
            <w:r w:rsidRPr="00110848">
              <w:rPr>
                <w:sz w:val="24"/>
                <w:szCs w:val="24"/>
              </w:rPr>
              <w:t>862</w:t>
            </w:r>
          </w:p>
        </w:tc>
        <w:tc>
          <w:tcPr>
            <w:tcW w:w="627" w:type="dxa"/>
            <w:tcBorders>
              <w:top w:val="single" w:sz="6" w:space="0" w:color="auto"/>
              <w:left w:val="single" w:sz="6" w:space="0" w:color="auto"/>
              <w:bottom w:val="single" w:sz="6" w:space="0" w:color="auto"/>
              <w:right w:val="single" w:sz="6" w:space="0" w:color="auto"/>
            </w:tcBorders>
          </w:tcPr>
          <w:p w14:paraId="099B870C" w14:textId="77777777" w:rsidR="00110848" w:rsidRPr="00110848" w:rsidRDefault="00110848" w:rsidP="00E06B36">
            <w:pPr>
              <w:ind w:firstLine="0"/>
              <w:rPr>
                <w:sz w:val="24"/>
                <w:szCs w:val="24"/>
              </w:rPr>
            </w:pPr>
          </w:p>
        </w:tc>
        <w:tc>
          <w:tcPr>
            <w:tcW w:w="706" w:type="dxa"/>
            <w:tcBorders>
              <w:top w:val="single" w:sz="6" w:space="0" w:color="auto"/>
              <w:left w:val="single" w:sz="6" w:space="0" w:color="auto"/>
              <w:bottom w:val="single" w:sz="6" w:space="0" w:color="auto"/>
              <w:right w:val="single" w:sz="6" w:space="0" w:color="auto"/>
            </w:tcBorders>
          </w:tcPr>
          <w:p w14:paraId="2E987B40" w14:textId="77777777" w:rsidR="00110848" w:rsidRPr="00110848" w:rsidRDefault="00110848" w:rsidP="00E06B36">
            <w:pPr>
              <w:ind w:firstLine="0"/>
              <w:rPr>
                <w:sz w:val="24"/>
                <w:szCs w:val="24"/>
              </w:rPr>
            </w:pPr>
          </w:p>
        </w:tc>
        <w:tc>
          <w:tcPr>
            <w:tcW w:w="715" w:type="dxa"/>
            <w:tcBorders>
              <w:top w:val="single" w:sz="6" w:space="0" w:color="auto"/>
              <w:left w:val="single" w:sz="6" w:space="0" w:color="auto"/>
              <w:bottom w:val="single" w:sz="6" w:space="0" w:color="auto"/>
              <w:right w:val="single" w:sz="6" w:space="0" w:color="auto"/>
            </w:tcBorders>
          </w:tcPr>
          <w:p w14:paraId="2ABD2051"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48D83A4"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3FFF79B" w14:textId="77777777" w:rsidR="00110848" w:rsidRPr="00110848" w:rsidRDefault="00110848" w:rsidP="00E06B36">
            <w:pPr>
              <w:ind w:firstLine="0"/>
              <w:rPr>
                <w:sz w:val="24"/>
                <w:szCs w:val="24"/>
              </w:rPr>
            </w:pPr>
          </w:p>
        </w:tc>
      </w:tr>
      <w:tr w:rsidR="00110848" w:rsidRPr="00110848" w14:paraId="51D8572B" w14:textId="77777777" w:rsidTr="00110848">
        <w:trPr>
          <w:trHeight w:val="317"/>
        </w:trPr>
        <w:tc>
          <w:tcPr>
            <w:tcW w:w="9143" w:type="dxa"/>
            <w:gridSpan w:val="8"/>
            <w:tcBorders>
              <w:top w:val="single" w:sz="6" w:space="0" w:color="auto"/>
              <w:left w:val="single" w:sz="6" w:space="0" w:color="auto"/>
              <w:bottom w:val="single" w:sz="4" w:space="0" w:color="auto"/>
              <w:right w:val="single" w:sz="6" w:space="0" w:color="auto"/>
            </w:tcBorders>
          </w:tcPr>
          <w:p w14:paraId="40105B54" w14:textId="0F261730" w:rsidR="00E06B36" w:rsidRDefault="00E06B36" w:rsidP="00110848">
            <w:pPr>
              <w:rPr>
                <w:sz w:val="24"/>
                <w:szCs w:val="24"/>
              </w:rPr>
            </w:pPr>
            <w:r>
              <w:rPr>
                <w:sz w:val="24"/>
                <w:szCs w:val="24"/>
              </w:rPr>
              <w:t>____________</w:t>
            </w:r>
          </w:p>
          <w:p w14:paraId="66E74895" w14:textId="7748D495" w:rsidR="00110848" w:rsidRPr="00110848" w:rsidRDefault="00110848" w:rsidP="00110848">
            <w:pPr>
              <w:rPr>
                <w:sz w:val="24"/>
                <w:szCs w:val="24"/>
              </w:rPr>
            </w:pPr>
            <w:r w:rsidRPr="00E06B36">
              <w:rPr>
                <w:sz w:val="24"/>
                <w:szCs w:val="24"/>
                <w:vertAlign w:val="superscript"/>
              </w:rPr>
              <w:t xml:space="preserve">а </w:t>
            </w:r>
            <w:r w:rsidRPr="00110848">
              <w:rPr>
                <w:sz w:val="24"/>
                <w:szCs w:val="24"/>
              </w:rPr>
              <w:t>Идентификатор VAR является числовым идентификатором в определении услуги. Его также называют номером команды HART™ также называется номером команды HART™.</w:t>
            </w:r>
          </w:p>
        </w:tc>
      </w:tr>
    </w:tbl>
    <w:p w14:paraId="1347189F" w14:textId="77777777" w:rsidR="00E06B36" w:rsidRPr="00E06B36" w:rsidRDefault="00E06B36" w:rsidP="00E06B36">
      <w:pPr>
        <w:ind w:firstLine="0"/>
        <w:jc w:val="center"/>
        <w:rPr>
          <w:b/>
          <w:bCs/>
          <w:sz w:val="24"/>
          <w:szCs w:val="24"/>
        </w:rPr>
      </w:pPr>
    </w:p>
    <w:p w14:paraId="59E99CA8" w14:textId="4354477B" w:rsidR="00110848" w:rsidRPr="00E06B36" w:rsidRDefault="00110848" w:rsidP="00E06B36">
      <w:pPr>
        <w:ind w:firstLine="0"/>
        <w:jc w:val="center"/>
        <w:rPr>
          <w:b/>
          <w:bCs/>
          <w:sz w:val="24"/>
          <w:szCs w:val="24"/>
        </w:rPr>
      </w:pPr>
      <w:r w:rsidRPr="00E06B36">
        <w:rPr>
          <w:b/>
          <w:bCs/>
          <w:sz w:val="24"/>
          <w:szCs w:val="24"/>
        </w:rPr>
        <w:t>Таблица 416 - CP 9/2: Выбор услуги конфигурации сетевого управления</w:t>
      </w:r>
    </w:p>
    <w:tbl>
      <w:tblPr>
        <w:tblW w:w="0" w:type="auto"/>
        <w:tblInd w:w="40" w:type="dxa"/>
        <w:tblLayout w:type="fixed"/>
        <w:tblCellMar>
          <w:left w:w="40" w:type="dxa"/>
          <w:right w:w="40" w:type="dxa"/>
        </w:tblCellMar>
        <w:tblLook w:val="0000" w:firstRow="0" w:lastRow="0" w:firstColumn="0" w:lastColumn="0" w:noHBand="0" w:noVBand="0"/>
      </w:tblPr>
      <w:tblGrid>
        <w:gridCol w:w="1085"/>
        <w:gridCol w:w="3403"/>
        <w:gridCol w:w="899"/>
        <w:gridCol w:w="575"/>
        <w:gridCol w:w="734"/>
        <w:gridCol w:w="739"/>
        <w:gridCol w:w="734"/>
        <w:gridCol w:w="974"/>
      </w:tblGrid>
      <w:tr w:rsidR="00110848" w:rsidRPr="00110848" w14:paraId="595F0059" w14:textId="77777777" w:rsidTr="00E06B36">
        <w:trPr>
          <w:trHeight w:val="509"/>
        </w:trPr>
        <w:tc>
          <w:tcPr>
            <w:tcW w:w="1085" w:type="dxa"/>
            <w:tcBorders>
              <w:top w:val="single" w:sz="6" w:space="0" w:color="auto"/>
              <w:left w:val="single" w:sz="6" w:space="0" w:color="auto"/>
              <w:bottom w:val="double" w:sz="4" w:space="0" w:color="auto"/>
              <w:right w:val="single" w:sz="6" w:space="0" w:color="auto"/>
            </w:tcBorders>
          </w:tcPr>
          <w:p w14:paraId="722BAE99" w14:textId="77777777" w:rsidR="00110848" w:rsidRPr="00110848" w:rsidRDefault="00110848" w:rsidP="00E06B36">
            <w:pPr>
              <w:ind w:firstLine="0"/>
              <w:jc w:val="center"/>
              <w:rPr>
                <w:sz w:val="24"/>
                <w:szCs w:val="24"/>
              </w:rPr>
            </w:pPr>
            <w:r w:rsidRPr="00110848">
              <w:rPr>
                <w:sz w:val="24"/>
                <w:szCs w:val="24"/>
              </w:rPr>
              <w:t>Пункт</w:t>
            </w:r>
          </w:p>
        </w:tc>
        <w:tc>
          <w:tcPr>
            <w:tcW w:w="3403" w:type="dxa"/>
            <w:tcBorders>
              <w:top w:val="single" w:sz="6" w:space="0" w:color="auto"/>
              <w:left w:val="single" w:sz="6" w:space="0" w:color="auto"/>
              <w:bottom w:val="double" w:sz="4" w:space="0" w:color="auto"/>
              <w:right w:val="single" w:sz="6" w:space="0" w:color="auto"/>
            </w:tcBorders>
          </w:tcPr>
          <w:p w14:paraId="10D60E0F" w14:textId="77777777" w:rsidR="00110848" w:rsidRPr="00110848" w:rsidRDefault="00110848" w:rsidP="00E06B36">
            <w:pPr>
              <w:ind w:firstLine="0"/>
              <w:jc w:val="center"/>
              <w:rPr>
                <w:sz w:val="24"/>
                <w:szCs w:val="24"/>
              </w:rPr>
            </w:pPr>
            <w:r w:rsidRPr="00110848">
              <w:rPr>
                <w:sz w:val="24"/>
                <w:szCs w:val="24"/>
              </w:rPr>
              <w:t>Заголовок</w:t>
            </w:r>
          </w:p>
        </w:tc>
        <w:tc>
          <w:tcPr>
            <w:tcW w:w="899" w:type="dxa"/>
            <w:tcBorders>
              <w:top w:val="single" w:sz="6" w:space="0" w:color="auto"/>
              <w:left w:val="single" w:sz="6" w:space="0" w:color="auto"/>
              <w:bottom w:val="double" w:sz="4" w:space="0" w:color="auto"/>
              <w:right w:val="single" w:sz="6" w:space="0" w:color="auto"/>
            </w:tcBorders>
          </w:tcPr>
          <w:p w14:paraId="7EE60D44" w14:textId="318A0B1E" w:rsidR="00110848" w:rsidRPr="00E06B36" w:rsidRDefault="00110848" w:rsidP="00E06B36">
            <w:pPr>
              <w:ind w:firstLine="0"/>
              <w:jc w:val="center"/>
              <w:rPr>
                <w:sz w:val="24"/>
                <w:szCs w:val="24"/>
                <w:vertAlign w:val="superscript"/>
                <w:lang w:val="en-US"/>
              </w:rPr>
            </w:pPr>
            <w:r w:rsidRPr="00110848">
              <w:rPr>
                <w:sz w:val="24"/>
                <w:szCs w:val="24"/>
              </w:rPr>
              <w:t>Идентификатор VAR</w:t>
            </w:r>
            <w:r w:rsidR="00E06B36">
              <w:rPr>
                <w:sz w:val="24"/>
                <w:szCs w:val="24"/>
                <w:vertAlign w:val="superscript"/>
                <w:lang w:val="en-US"/>
              </w:rPr>
              <w:t>a</w:t>
            </w:r>
          </w:p>
        </w:tc>
        <w:tc>
          <w:tcPr>
            <w:tcW w:w="575" w:type="dxa"/>
            <w:tcBorders>
              <w:top w:val="single" w:sz="6" w:space="0" w:color="auto"/>
              <w:left w:val="single" w:sz="6" w:space="0" w:color="auto"/>
              <w:bottom w:val="double" w:sz="4" w:space="0" w:color="auto"/>
              <w:right w:val="single" w:sz="6" w:space="0" w:color="auto"/>
            </w:tcBorders>
          </w:tcPr>
          <w:p w14:paraId="5A97F644" w14:textId="77777777" w:rsidR="00110848" w:rsidRPr="00110848" w:rsidRDefault="00110848" w:rsidP="00E06B36">
            <w:pPr>
              <w:ind w:firstLine="0"/>
              <w:jc w:val="center"/>
              <w:rPr>
                <w:sz w:val="24"/>
                <w:szCs w:val="24"/>
              </w:rPr>
            </w:pPr>
            <w:proofErr w:type="spellStart"/>
            <w:r w:rsidRPr="00110848">
              <w:rPr>
                <w:sz w:val="24"/>
                <w:szCs w:val="24"/>
              </w:rPr>
              <w:t>FD</w:t>
            </w:r>
            <w:r w:rsidRPr="00E06B36">
              <w:rPr>
                <w:sz w:val="24"/>
                <w:szCs w:val="24"/>
                <w:vertAlign w:val="superscript"/>
              </w:rPr>
              <w:t>b</w:t>
            </w:r>
            <w:proofErr w:type="spellEnd"/>
          </w:p>
        </w:tc>
        <w:tc>
          <w:tcPr>
            <w:tcW w:w="734" w:type="dxa"/>
            <w:tcBorders>
              <w:top w:val="single" w:sz="6" w:space="0" w:color="auto"/>
              <w:left w:val="single" w:sz="6" w:space="0" w:color="auto"/>
              <w:bottom w:val="double" w:sz="4" w:space="0" w:color="auto"/>
              <w:right w:val="single" w:sz="6" w:space="0" w:color="auto"/>
            </w:tcBorders>
          </w:tcPr>
          <w:p w14:paraId="12CF859E" w14:textId="77777777" w:rsidR="00110848" w:rsidRPr="00110848" w:rsidRDefault="00110848" w:rsidP="00E06B36">
            <w:pPr>
              <w:ind w:firstLine="0"/>
              <w:jc w:val="center"/>
              <w:rPr>
                <w:sz w:val="24"/>
                <w:szCs w:val="24"/>
              </w:rPr>
            </w:pPr>
            <w:r w:rsidRPr="00110848">
              <w:rPr>
                <w:sz w:val="24"/>
                <w:szCs w:val="24"/>
              </w:rPr>
              <w:t>Адаптер</w:t>
            </w:r>
          </w:p>
        </w:tc>
        <w:tc>
          <w:tcPr>
            <w:tcW w:w="739" w:type="dxa"/>
            <w:tcBorders>
              <w:top w:val="single" w:sz="6" w:space="0" w:color="auto"/>
              <w:left w:val="single" w:sz="6" w:space="0" w:color="auto"/>
              <w:bottom w:val="double" w:sz="4" w:space="0" w:color="auto"/>
              <w:right w:val="single" w:sz="6" w:space="0" w:color="auto"/>
            </w:tcBorders>
          </w:tcPr>
          <w:p w14:paraId="3E45BBFD" w14:textId="77777777" w:rsidR="00110848" w:rsidRPr="00110848" w:rsidRDefault="00110848" w:rsidP="00E06B36">
            <w:pPr>
              <w:ind w:firstLine="0"/>
              <w:jc w:val="center"/>
              <w:rPr>
                <w:sz w:val="24"/>
                <w:szCs w:val="24"/>
              </w:rPr>
            </w:pPr>
            <w:r w:rsidRPr="00110848">
              <w:rPr>
                <w:sz w:val="24"/>
                <w:szCs w:val="24"/>
              </w:rPr>
              <w:t>Шлюз</w:t>
            </w:r>
          </w:p>
        </w:tc>
        <w:tc>
          <w:tcPr>
            <w:tcW w:w="734" w:type="dxa"/>
            <w:tcBorders>
              <w:top w:val="single" w:sz="6" w:space="0" w:color="auto"/>
              <w:left w:val="single" w:sz="6" w:space="0" w:color="auto"/>
              <w:bottom w:val="double" w:sz="4" w:space="0" w:color="auto"/>
              <w:right w:val="single" w:sz="6" w:space="0" w:color="auto"/>
            </w:tcBorders>
          </w:tcPr>
          <w:p w14:paraId="1449BE97" w14:textId="77777777" w:rsidR="00110848" w:rsidRPr="00110848" w:rsidRDefault="00110848" w:rsidP="00E06B36">
            <w:pPr>
              <w:ind w:firstLine="0"/>
              <w:jc w:val="center"/>
              <w:rPr>
                <w:sz w:val="24"/>
                <w:szCs w:val="24"/>
              </w:rPr>
            </w:pPr>
            <w:r w:rsidRPr="00110848">
              <w:rPr>
                <w:sz w:val="24"/>
                <w:szCs w:val="24"/>
              </w:rPr>
              <w:t>Портативный</w:t>
            </w:r>
          </w:p>
        </w:tc>
        <w:tc>
          <w:tcPr>
            <w:tcW w:w="974" w:type="dxa"/>
            <w:tcBorders>
              <w:top w:val="single" w:sz="6" w:space="0" w:color="auto"/>
              <w:left w:val="single" w:sz="6" w:space="0" w:color="auto"/>
              <w:bottom w:val="double" w:sz="4" w:space="0" w:color="auto"/>
              <w:right w:val="single" w:sz="6" w:space="0" w:color="auto"/>
            </w:tcBorders>
          </w:tcPr>
          <w:p w14:paraId="6C216CFC" w14:textId="77777777" w:rsidR="00110848" w:rsidRPr="00110848" w:rsidRDefault="00110848" w:rsidP="00E06B36">
            <w:pPr>
              <w:ind w:firstLine="0"/>
              <w:jc w:val="center"/>
              <w:rPr>
                <w:sz w:val="24"/>
                <w:szCs w:val="24"/>
              </w:rPr>
            </w:pPr>
            <w:r w:rsidRPr="00110848">
              <w:rPr>
                <w:sz w:val="24"/>
                <w:szCs w:val="24"/>
              </w:rPr>
              <w:t>Программа управления сетью</w:t>
            </w:r>
          </w:p>
        </w:tc>
      </w:tr>
      <w:tr w:rsidR="00110848" w:rsidRPr="00110848" w14:paraId="7DD67F06" w14:textId="77777777" w:rsidTr="00E06B36">
        <w:trPr>
          <w:trHeight w:val="326"/>
        </w:trPr>
        <w:tc>
          <w:tcPr>
            <w:tcW w:w="1085" w:type="dxa"/>
            <w:tcBorders>
              <w:top w:val="double" w:sz="4" w:space="0" w:color="auto"/>
              <w:left w:val="single" w:sz="6" w:space="0" w:color="auto"/>
              <w:bottom w:val="single" w:sz="6" w:space="0" w:color="auto"/>
              <w:right w:val="single" w:sz="6" w:space="0" w:color="auto"/>
            </w:tcBorders>
          </w:tcPr>
          <w:p w14:paraId="2C9D3977" w14:textId="77777777" w:rsidR="00110848" w:rsidRPr="00110848" w:rsidRDefault="00110848" w:rsidP="00E06B36">
            <w:pPr>
              <w:ind w:firstLine="0"/>
              <w:rPr>
                <w:sz w:val="24"/>
                <w:szCs w:val="24"/>
              </w:rPr>
            </w:pPr>
            <w:r w:rsidRPr="00110848">
              <w:rPr>
                <w:sz w:val="24"/>
                <w:szCs w:val="24"/>
              </w:rPr>
              <w:t>7.4.2.7.1</w:t>
            </w:r>
          </w:p>
        </w:tc>
        <w:tc>
          <w:tcPr>
            <w:tcW w:w="3403" w:type="dxa"/>
            <w:tcBorders>
              <w:top w:val="double" w:sz="4" w:space="0" w:color="auto"/>
              <w:left w:val="single" w:sz="6" w:space="0" w:color="auto"/>
              <w:bottom w:val="single" w:sz="6" w:space="0" w:color="auto"/>
              <w:right w:val="single" w:sz="6" w:space="0" w:color="auto"/>
            </w:tcBorders>
          </w:tcPr>
          <w:p w14:paraId="26B2499F" w14:textId="64A249FB" w:rsidR="00110848" w:rsidRPr="00110848" w:rsidRDefault="00110848" w:rsidP="00E06B36">
            <w:pPr>
              <w:ind w:firstLine="0"/>
              <w:rPr>
                <w:sz w:val="24"/>
                <w:szCs w:val="24"/>
              </w:rPr>
            </w:pPr>
            <w:r w:rsidRPr="00E06B36">
              <w:rPr>
                <w:sz w:val="24"/>
                <w:szCs w:val="24"/>
              </w:rPr>
              <w:t>Отключить устройство</w:t>
            </w:r>
          </w:p>
        </w:tc>
        <w:tc>
          <w:tcPr>
            <w:tcW w:w="899" w:type="dxa"/>
            <w:tcBorders>
              <w:top w:val="double" w:sz="4" w:space="0" w:color="auto"/>
              <w:left w:val="single" w:sz="6" w:space="0" w:color="auto"/>
              <w:bottom w:val="single" w:sz="6" w:space="0" w:color="auto"/>
              <w:right w:val="single" w:sz="6" w:space="0" w:color="auto"/>
            </w:tcBorders>
          </w:tcPr>
          <w:p w14:paraId="20BF25DD" w14:textId="77777777" w:rsidR="00110848" w:rsidRPr="00110848" w:rsidRDefault="00110848" w:rsidP="00E06B36">
            <w:pPr>
              <w:ind w:firstLine="0"/>
              <w:rPr>
                <w:sz w:val="24"/>
                <w:szCs w:val="24"/>
              </w:rPr>
            </w:pPr>
            <w:r w:rsidRPr="00110848">
              <w:rPr>
                <w:sz w:val="24"/>
                <w:szCs w:val="24"/>
              </w:rPr>
              <w:t>960</w:t>
            </w:r>
          </w:p>
        </w:tc>
        <w:tc>
          <w:tcPr>
            <w:tcW w:w="575" w:type="dxa"/>
            <w:tcBorders>
              <w:top w:val="double" w:sz="4" w:space="0" w:color="auto"/>
              <w:left w:val="single" w:sz="6" w:space="0" w:color="auto"/>
              <w:bottom w:val="single" w:sz="6" w:space="0" w:color="auto"/>
              <w:right w:val="single" w:sz="6" w:space="0" w:color="auto"/>
            </w:tcBorders>
          </w:tcPr>
          <w:p w14:paraId="601C659A" w14:textId="77777777" w:rsidR="00110848" w:rsidRPr="00110848" w:rsidRDefault="00110848" w:rsidP="00E06B36">
            <w:pPr>
              <w:ind w:firstLine="0"/>
              <w:rPr>
                <w:sz w:val="24"/>
                <w:szCs w:val="24"/>
              </w:rPr>
            </w:pPr>
            <w:r w:rsidRPr="00110848">
              <w:rPr>
                <w:sz w:val="24"/>
                <w:szCs w:val="24"/>
              </w:rPr>
              <w:t>X</w:t>
            </w:r>
          </w:p>
        </w:tc>
        <w:tc>
          <w:tcPr>
            <w:tcW w:w="734" w:type="dxa"/>
            <w:tcBorders>
              <w:top w:val="double" w:sz="4" w:space="0" w:color="auto"/>
              <w:left w:val="single" w:sz="6" w:space="0" w:color="auto"/>
              <w:bottom w:val="single" w:sz="6" w:space="0" w:color="auto"/>
              <w:right w:val="single" w:sz="6" w:space="0" w:color="auto"/>
            </w:tcBorders>
          </w:tcPr>
          <w:p w14:paraId="3C72A860" w14:textId="77777777" w:rsidR="00110848" w:rsidRPr="00110848" w:rsidRDefault="00110848" w:rsidP="00E06B36">
            <w:pPr>
              <w:ind w:firstLine="0"/>
              <w:rPr>
                <w:sz w:val="24"/>
                <w:szCs w:val="24"/>
              </w:rPr>
            </w:pPr>
            <w:r w:rsidRPr="00110848">
              <w:rPr>
                <w:sz w:val="24"/>
                <w:szCs w:val="24"/>
              </w:rPr>
              <w:t>X</w:t>
            </w:r>
          </w:p>
        </w:tc>
        <w:tc>
          <w:tcPr>
            <w:tcW w:w="739" w:type="dxa"/>
            <w:tcBorders>
              <w:top w:val="double" w:sz="4" w:space="0" w:color="auto"/>
              <w:left w:val="single" w:sz="6" w:space="0" w:color="auto"/>
              <w:bottom w:val="single" w:sz="6" w:space="0" w:color="auto"/>
              <w:right w:val="single" w:sz="6" w:space="0" w:color="auto"/>
            </w:tcBorders>
          </w:tcPr>
          <w:p w14:paraId="15B24624" w14:textId="77777777" w:rsidR="00110848" w:rsidRPr="00110848" w:rsidRDefault="00110848" w:rsidP="00E06B36">
            <w:pPr>
              <w:ind w:firstLine="0"/>
              <w:rPr>
                <w:sz w:val="24"/>
                <w:szCs w:val="24"/>
              </w:rPr>
            </w:pPr>
          </w:p>
        </w:tc>
        <w:tc>
          <w:tcPr>
            <w:tcW w:w="734" w:type="dxa"/>
            <w:tcBorders>
              <w:top w:val="double" w:sz="4" w:space="0" w:color="auto"/>
              <w:left w:val="single" w:sz="6" w:space="0" w:color="auto"/>
              <w:bottom w:val="single" w:sz="6" w:space="0" w:color="auto"/>
              <w:right w:val="single" w:sz="6" w:space="0" w:color="auto"/>
            </w:tcBorders>
          </w:tcPr>
          <w:p w14:paraId="73398FB1" w14:textId="77777777" w:rsidR="00110848" w:rsidRPr="00110848" w:rsidRDefault="00110848" w:rsidP="00E06B36">
            <w:pPr>
              <w:ind w:firstLine="0"/>
              <w:rPr>
                <w:sz w:val="24"/>
                <w:szCs w:val="24"/>
              </w:rPr>
            </w:pPr>
          </w:p>
        </w:tc>
        <w:tc>
          <w:tcPr>
            <w:tcW w:w="974" w:type="dxa"/>
            <w:tcBorders>
              <w:top w:val="double" w:sz="4" w:space="0" w:color="auto"/>
              <w:left w:val="single" w:sz="6" w:space="0" w:color="auto"/>
              <w:bottom w:val="single" w:sz="6" w:space="0" w:color="auto"/>
              <w:right w:val="single" w:sz="6" w:space="0" w:color="auto"/>
            </w:tcBorders>
          </w:tcPr>
          <w:p w14:paraId="024A777C" w14:textId="77777777" w:rsidR="00110848" w:rsidRPr="00110848" w:rsidRDefault="00110848" w:rsidP="00E06B36">
            <w:pPr>
              <w:ind w:firstLine="0"/>
              <w:rPr>
                <w:sz w:val="24"/>
                <w:szCs w:val="24"/>
              </w:rPr>
            </w:pPr>
            <w:r w:rsidRPr="00110848">
              <w:rPr>
                <w:sz w:val="24"/>
                <w:szCs w:val="24"/>
              </w:rPr>
              <w:t>X</w:t>
            </w:r>
          </w:p>
        </w:tc>
      </w:tr>
      <w:tr w:rsidR="00110848" w:rsidRPr="00110848" w14:paraId="068E3CE7"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28D4051D" w14:textId="77777777" w:rsidR="00110848" w:rsidRPr="00110848" w:rsidRDefault="00110848" w:rsidP="00E06B36">
            <w:pPr>
              <w:ind w:firstLine="0"/>
              <w:rPr>
                <w:sz w:val="24"/>
                <w:szCs w:val="24"/>
              </w:rPr>
            </w:pPr>
            <w:r w:rsidRPr="00110848">
              <w:rPr>
                <w:sz w:val="24"/>
                <w:szCs w:val="24"/>
              </w:rPr>
              <w:t>7.4.2.7.2</w:t>
            </w:r>
          </w:p>
        </w:tc>
        <w:tc>
          <w:tcPr>
            <w:tcW w:w="3403" w:type="dxa"/>
            <w:tcBorders>
              <w:top w:val="single" w:sz="6" w:space="0" w:color="auto"/>
              <w:left w:val="single" w:sz="6" w:space="0" w:color="auto"/>
              <w:bottom w:val="single" w:sz="6" w:space="0" w:color="auto"/>
              <w:right w:val="single" w:sz="6" w:space="0" w:color="auto"/>
            </w:tcBorders>
          </w:tcPr>
          <w:p w14:paraId="68D504B9" w14:textId="4E24B0A9" w:rsidR="00110848" w:rsidRPr="00110848" w:rsidRDefault="00110848" w:rsidP="00E06B36">
            <w:pPr>
              <w:ind w:firstLine="0"/>
              <w:rPr>
                <w:sz w:val="24"/>
                <w:szCs w:val="24"/>
              </w:rPr>
            </w:pPr>
            <w:r w:rsidRPr="00E06B36">
              <w:rPr>
                <w:sz w:val="24"/>
                <w:szCs w:val="24"/>
              </w:rPr>
              <w:t>Запись сетевого ключ</w:t>
            </w:r>
            <w:r w:rsidRPr="00110848">
              <w:rPr>
                <w:sz w:val="24"/>
                <w:szCs w:val="24"/>
              </w:rPr>
              <w:t>а</w:t>
            </w:r>
          </w:p>
        </w:tc>
        <w:tc>
          <w:tcPr>
            <w:tcW w:w="899" w:type="dxa"/>
            <w:tcBorders>
              <w:top w:val="single" w:sz="6" w:space="0" w:color="auto"/>
              <w:left w:val="single" w:sz="6" w:space="0" w:color="auto"/>
              <w:bottom w:val="single" w:sz="6" w:space="0" w:color="auto"/>
              <w:right w:val="single" w:sz="6" w:space="0" w:color="auto"/>
            </w:tcBorders>
          </w:tcPr>
          <w:p w14:paraId="4F230938" w14:textId="77777777" w:rsidR="00110848" w:rsidRPr="00110848" w:rsidRDefault="00110848" w:rsidP="00E06B36">
            <w:pPr>
              <w:ind w:firstLine="0"/>
              <w:rPr>
                <w:sz w:val="24"/>
                <w:szCs w:val="24"/>
              </w:rPr>
            </w:pPr>
            <w:r w:rsidRPr="00110848">
              <w:rPr>
                <w:sz w:val="24"/>
                <w:szCs w:val="24"/>
              </w:rPr>
              <w:t>961</w:t>
            </w:r>
          </w:p>
        </w:tc>
        <w:tc>
          <w:tcPr>
            <w:tcW w:w="575" w:type="dxa"/>
            <w:tcBorders>
              <w:top w:val="single" w:sz="6" w:space="0" w:color="auto"/>
              <w:left w:val="single" w:sz="6" w:space="0" w:color="auto"/>
              <w:bottom w:val="single" w:sz="6" w:space="0" w:color="auto"/>
              <w:right w:val="single" w:sz="6" w:space="0" w:color="auto"/>
            </w:tcBorders>
          </w:tcPr>
          <w:p w14:paraId="0E25854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076F020"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DE6D4B6"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B7B493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3B3DF66" w14:textId="77777777" w:rsidR="00110848" w:rsidRPr="00110848" w:rsidRDefault="00110848" w:rsidP="00E06B36">
            <w:pPr>
              <w:ind w:firstLine="0"/>
              <w:rPr>
                <w:sz w:val="24"/>
                <w:szCs w:val="24"/>
              </w:rPr>
            </w:pPr>
            <w:r w:rsidRPr="00110848">
              <w:rPr>
                <w:sz w:val="24"/>
                <w:szCs w:val="24"/>
              </w:rPr>
              <w:t>X</w:t>
            </w:r>
          </w:p>
        </w:tc>
      </w:tr>
      <w:tr w:rsidR="00110848" w:rsidRPr="00110848" w14:paraId="5F75B22E"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19C30C2A" w14:textId="77777777" w:rsidR="00110848" w:rsidRPr="00110848" w:rsidRDefault="00110848" w:rsidP="00E06B36">
            <w:pPr>
              <w:ind w:firstLine="0"/>
              <w:rPr>
                <w:sz w:val="24"/>
                <w:szCs w:val="24"/>
              </w:rPr>
            </w:pPr>
            <w:r w:rsidRPr="00110848">
              <w:rPr>
                <w:sz w:val="24"/>
                <w:szCs w:val="24"/>
              </w:rPr>
              <w:t>7.4.2.7.3</w:t>
            </w:r>
          </w:p>
        </w:tc>
        <w:tc>
          <w:tcPr>
            <w:tcW w:w="3403" w:type="dxa"/>
            <w:tcBorders>
              <w:top w:val="single" w:sz="6" w:space="0" w:color="auto"/>
              <w:left w:val="single" w:sz="6" w:space="0" w:color="auto"/>
              <w:bottom w:val="single" w:sz="6" w:space="0" w:color="auto"/>
              <w:right w:val="single" w:sz="6" w:space="0" w:color="auto"/>
            </w:tcBorders>
          </w:tcPr>
          <w:p w14:paraId="6AB65B1B" w14:textId="5F55A565" w:rsidR="00110848" w:rsidRPr="00110848" w:rsidRDefault="00110848" w:rsidP="00E06B36">
            <w:pPr>
              <w:ind w:firstLine="0"/>
              <w:rPr>
                <w:sz w:val="24"/>
                <w:szCs w:val="24"/>
              </w:rPr>
            </w:pPr>
            <w:r w:rsidRPr="00E06B36">
              <w:rPr>
                <w:sz w:val="24"/>
                <w:szCs w:val="24"/>
              </w:rPr>
              <w:t>Запись псевдонима устройства</w:t>
            </w:r>
          </w:p>
        </w:tc>
        <w:tc>
          <w:tcPr>
            <w:tcW w:w="899" w:type="dxa"/>
            <w:tcBorders>
              <w:top w:val="single" w:sz="6" w:space="0" w:color="auto"/>
              <w:left w:val="single" w:sz="6" w:space="0" w:color="auto"/>
              <w:bottom w:val="single" w:sz="6" w:space="0" w:color="auto"/>
              <w:right w:val="single" w:sz="6" w:space="0" w:color="auto"/>
            </w:tcBorders>
          </w:tcPr>
          <w:p w14:paraId="70D20F52" w14:textId="77777777" w:rsidR="00110848" w:rsidRPr="00110848" w:rsidRDefault="00110848" w:rsidP="00E06B36">
            <w:pPr>
              <w:ind w:firstLine="0"/>
              <w:rPr>
                <w:sz w:val="24"/>
                <w:szCs w:val="24"/>
              </w:rPr>
            </w:pPr>
            <w:r w:rsidRPr="00110848">
              <w:rPr>
                <w:sz w:val="24"/>
                <w:szCs w:val="24"/>
              </w:rPr>
              <w:t>962</w:t>
            </w:r>
          </w:p>
        </w:tc>
        <w:tc>
          <w:tcPr>
            <w:tcW w:w="575" w:type="dxa"/>
            <w:tcBorders>
              <w:top w:val="single" w:sz="6" w:space="0" w:color="auto"/>
              <w:left w:val="single" w:sz="6" w:space="0" w:color="auto"/>
              <w:bottom w:val="single" w:sz="6" w:space="0" w:color="auto"/>
              <w:right w:val="single" w:sz="6" w:space="0" w:color="auto"/>
            </w:tcBorders>
          </w:tcPr>
          <w:p w14:paraId="45A2A7F0"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C117270"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145FFAC6"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124275E"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30705C9" w14:textId="77777777" w:rsidR="00110848" w:rsidRPr="00110848" w:rsidRDefault="00110848" w:rsidP="00E06B36">
            <w:pPr>
              <w:ind w:firstLine="0"/>
              <w:rPr>
                <w:sz w:val="24"/>
                <w:szCs w:val="24"/>
              </w:rPr>
            </w:pPr>
            <w:r w:rsidRPr="00110848">
              <w:rPr>
                <w:sz w:val="24"/>
                <w:szCs w:val="24"/>
              </w:rPr>
              <w:t>X</w:t>
            </w:r>
          </w:p>
        </w:tc>
      </w:tr>
      <w:tr w:rsidR="00110848" w:rsidRPr="00110848" w14:paraId="72E968A0"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41417776" w14:textId="77777777" w:rsidR="00110848" w:rsidRPr="00110848" w:rsidRDefault="00110848" w:rsidP="00E06B36">
            <w:pPr>
              <w:ind w:firstLine="0"/>
              <w:rPr>
                <w:sz w:val="24"/>
                <w:szCs w:val="24"/>
              </w:rPr>
            </w:pPr>
            <w:r w:rsidRPr="00110848">
              <w:rPr>
                <w:sz w:val="24"/>
                <w:szCs w:val="24"/>
              </w:rPr>
              <w:t>7.4.2.7.4</w:t>
            </w:r>
          </w:p>
        </w:tc>
        <w:tc>
          <w:tcPr>
            <w:tcW w:w="3403" w:type="dxa"/>
            <w:tcBorders>
              <w:top w:val="single" w:sz="6" w:space="0" w:color="auto"/>
              <w:left w:val="single" w:sz="6" w:space="0" w:color="auto"/>
              <w:bottom w:val="single" w:sz="6" w:space="0" w:color="auto"/>
              <w:right w:val="single" w:sz="6" w:space="0" w:color="auto"/>
            </w:tcBorders>
          </w:tcPr>
          <w:p w14:paraId="0790C12A" w14:textId="2711E472" w:rsidR="00110848" w:rsidRPr="00110848" w:rsidRDefault="00110848" w:rsidP="00E06B36">
            <w:pPr>
              <w:ind w:firstLine="0"/>
              <w:rPr>
                <w:sz w:val="24"/>
                <w:szCs w:val="24"/>
              </w:rPr>
            </w:pPr>
            <w:r w:rsidRPr="00E06B36">
              <w:rPr>
                <w:sz w:val="24"/>
                <w:szCs w:val="24"/>
              </w:rPr>
              <w:t>Запись сеанса</w:t>
            </w:r>
          </w:p>
        </w:tc>
        <w:tc>
          <w:tcPr>
            <w:tcW w:w="899" w:type="dxa"/>
            <w:tcBorders>
              <w:top w:val="single" w:sz="6" w:space="0" w:color="auto"/>
              <w:left w:val="single" w:sz="6" w:space="0" w:color="auto"/>
              <w:bottom w:val="single" w:sz="6" w:space="0" w:color="auto"/>
              <w:right w:val="single" w:sz="6" w:space="0" w:color="auto"/>
            </w:tcBorders>
          </w:tcPr>
          <w:p w14:paraId="574F0CD2" w14:textId="77777777" w:rsidR="00110848" w:rsidRPr="00110848" w:rsidRDefault="00110848" w:rsidP="00E06B36">
            <w:pPr>
              <w:ind w:firstLine="0"/>
              <w:rPr>
                <w:sz w:val="24"/>
                <w:szCs w:val="24"/>
              </w:rPr>
            </w:pPr>
            <w:r w:rsidRPr="00110848">
              <w:rPr>
                <w:sz w:val="24"/>
                <w:szCs w:val="24"/>
              </w:rPr>
              <w:t>963</w:t>
            </w:r>
          </w:p>
        </w:tc>
        <w:tc>
          <w:tcPr>
            <w:tcW w:w="575" w:type="dxa"/>
            <w:tcBorders>
              <w:top w:val="single" w:sz="6" w:space="0" w:color="auto"/>
              <w:left w:val="single" w:sz="6" w:space="0" w:color="auto"/>
              <w:bottom w:val="single" w:sz="6" w:space="0" w:color="auto"/>
              <w:right w:val="single" w:sz="6" w:space="0" w:color="auto"/>
            </w:tcBorders>
          </w:tcPr>
          <w:p w14:paraId="0EABC6B5"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EF2CF3D"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4054DEB"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A8B2CD5"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8438F9E" w14:textId="77777777" w:rsidR="00110848" w:rsidRPr="00110848" w:rsidRDefault="00110848" w:rsidP="00E06B36">
            <w:pPr>
              <w:ind w:firstLine="0"/>
              <w:rPr>
                <w:sz w:val="24"/>
                <w:szCs w:val="24"/>
              </w:rPr>
            </w:pPr>
            <w:r w:rsidRPr="00110848">
              <w:rPr>
                <w:sz w:val="24"/>
                <w:szCs w:val="24"/>
              </w:rPr>
              <w:t>X</w:t>
            </w:r>
          </w:p>
        </w:tc>
      </w:tr>
      <w:tr w:rsidR="00110848" w:rsidRPr="00110848" w14:paraId="4971F5D1"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7F5FC638" w14:textId="77777777" w:rsidR="00110848" w:rsidRPr="00110848" w:rsidRDefault="00110848" w:rsidP="00E06B36">
            <w:pPr>
              <w:ind w:firstLine="0"/>
              <w:rPr>
                <w:sz w:val="24"/>
                <w:szCs w:val="24"/>
              </w:rPr>
            </w:pPr>
            <w:r w:rsidRPr="00110848">
              <w:rPr>
                <w:sz w:val="24"/>
                <w:szCs w:val="24"/>
              </w:rPr>
              <w:t>7.4.2.7.5</w:t>
            </w:r>
          </w:p>
        </w:tc>
        <w:tc>
          <w:tcPr>
            <w:tcW w:w="3403" w:type="dxa"/>
            <w:tcBorders>
              <w:top w:val="single" w:sz="6" w:space="0" w:color="auto"/>
              <w:left w:val="single" w:sz="6" w:space="0" w:color="auto"/>
              <w:bottom w:val="single" w:sz="6" w:space="0" w:color="auto"/>
              <w:right w:val="single" w:sz="6" w:space="0" w:color="auto"/>
            </w:tcBorders>
          </w:tcPr>
          <w:p w14:paraId="18445B8A" w14:textId="1C0DF936" w:rsidR="00110848" w:rsidRPr="00110848" w:rsidRDefault="00110848" w:rsidP="00E06B36">
            <w:pPr>
              <w:ind w:firstLine="0"/>
              <w:rPr>
                <w:sz w:val="24"/>
                <w:szCs w:val="24"/>
              </w:rPr>
            </w:pPr>
            <w:r w:rsidRPr="00E06B36">
              <w:rPr>
                <w:sz w:val="24"/>
                <w:szCs w:val="24"/>
              </w:rPr>
              <w:t>Удалить сеанс</w:t>
            </w:r>
          </w:p>
        </w:tc>
        <w:tc>
          <w:tcPr>
            <w:tcW w:w="899" w:type="dxa"/>
            <w:tcBorders>
              <w:top w:val="single" w:sz="6" w:space="0" w:color="auto"/>
              <w:left w:val="single" w:sz="6" w:space="0" w:color="auto"/>
              <w:bottom w:val="single" w:sz="6" w:space="0" w:color="auto"/>
              <w:right w:val="single" w:sz="6" w:space="0" w:color="auto"/>
            </w:tcBorders>
          </w:tcPr>
          <w:p w14:paraId="11788717" w14:textId="77777777" w:rsidR="00110848" w:rsidRPr="00110848" w:rsidRDefault="00110848" w:rsidP="00E06B36">
            <w:pPr>
              <w:ind w:firstLine="0"/>
              <w:rPr>
                <w:sz w:val="24"/>
                <w:szCs w:val="24"/>
              </w:rPr>
            </w:pPr>
            <w:r w:rsidRPr="00110848">
              <w:rPr>
                <w:sz w:val="24"/>
                <w:szCs w:val="24"/>
              </w:rPr>
              <w:t>964</w:t>
            </w:r>
          </w:p>
        </w:tc>
        <w:tc>
          <w:tcPr>
            <w:tcW w:w="575" w:type="dxa"/>
            <w:tcBorders>
              <w:top w:val="single" w:sz="6" w:space="0" w:color="auto"/>
              <w:left w:val="single" w:sz="6" w:space="0" w:color="auto"/>
              <w:bottom w:val="single" w:sz="6" w:space="0" w:color="auto"/>
              <w:right w:val="single" w:sz="6" w:space="0" w:color="auto"/>
            </w:tcBorders>
          </w:tcPr>
          <w:p w14:paraId="57E33B8B"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3703A8F"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43834B7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EF364C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A6D2D5B" w14:textId="77777777" w:rsidR="00110848" w:rsidRPr="00110848" w:rsidRDefault="00110848" w:rsidP="00E06B36">
            <w:pPr>
              <w:ind w:firstLine="0"/>
              <w:rPr>
                <w:sz w:val="24"/>
                <w:szCs w:val="24"/>
              </w:rPr>
            </w:pPr>
            <w:r w:rsidRPr="00110848">
              <w:rPr>
                <w:sz w:val="24"/>
                <w:szCs w:val="24"/>
              </w:rPr>
              <w:t>X</w:t>
            </w:r>
          </w:p>
        </w:tc>
      </w:tr>
      <w:tr w:rsidR="00110848" w:rsidRPr="00110848" w14:paraId="39357E4E"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33F03336" w14:textId="77777777" w:rsidR="00110848" w:rsidRPr="00110848" w:rsidRDefault="00110848" w:rsidP="00E06B36">
            <w:pPr>
              <w:ind w:firstLine="0"/>
              <w:rPr>
                <w:sz w:val="24"/>
                <w:szCs w:val="24"/>
              </w:rPr>
            </w:pPr>
            <w:r w:rsidRPr="00110848">
              <w:rPr>
                <w:sz w:val="24"/>
                <w:szCs w:val="24"/>
              </w:rPr>
              <w:lastRenderedPageBreak/>
              <w:t>7.4.2.7.6</w:t>
            </w:r>
          </w:p>
        </w:tc>
        <w:tc>
          <w:tcPr>
            <w:tcW w:w="3403" w:type="dxa"/>
            <w:tcBorders>
              <w:top w:val="single" w:sz="6" w:space="0" w:color="auto"/>
              <w:left w:val="single" w:sz="6" w:space="0" w:color="auto"/>
              <w:bottom w:val="single" w:sz="6" w:space="0" w:color="auto"/>
              <w:right w:val="single" w:sz="6" w:space="0" w:color="auto"/>
            </w:tcBorders>
          </w:tcPr>
          <w:p w14:paraId="20E961C1" w14:textId="03086FC3" w:rsidR="00110848" w:rsidRPr="00110848" w:rsidRDefault="00110848" w:rsidP="00E06B36">
            <w:pPr>
              <w:ind w:firstLine="0"/>
              <w:rPr>
                <w:sz w:val="24"/>
                <w:szCs w:val="24"/>
              </w:rPr>
            </w:pPr>
            <w:r w:rsidRPr="00E06B36">
              <w:rPr>
                <w:sz w:val="24"/>
                <w:szCs w:val="24"/>
              </w:rPr>
              <w:t xml:space="preserve">Запись </w:t>
            </w:r>
            <w:proofErr w:type="spellStart"/>
            <w:r w:rsidRPr="00E06B36">
              <w:rPr>
                <w:sz w:val="24"/>
                <w:szCs w:val="24"/>
              </w:rPr>
              <w:t>Суперкадр</w:t>
            </w:r>
            <w:r w:rsidRPr="00110848">
              <w:rPr>
                <w:sz w:val="24"/>
                <w:szCs w:val="24"/>
              </w:rPr>
              <w:t>а</w:t>
            </w:r>
            <w:proofErr w:type="spellEnd"/>
          </w:p>
        </w:tc>
        <w:tc>
          <w:tcPr>
            <w:tcW w:w="899" w:type="dxa"/>
            <w:tcBorders>
              <w:top w:val="single" w:sz="6" w:space="0" w:color="auto"/>
              <w:left w:val="single" w:sz="6" w:space="0" w:color="auto"/>
              <w:bottom w:val="single" w:sz="6" w:space="0" w:color="auto"/>
              <w:right w:val="single" w:sz="6" w:space="0" w:color="auto"/>
            </w:tcBorders>
          </w:tcPr>
          <w:p w14:paraId="3457F95D" w14:textId="77777777" w:rsidR="00110848" w:rsidRPr="00110848" w:rsidRDefault="00110848" w:rsidP="00E06B36">
            <w:pPr>
              <w:ind w:firstLine="0"/>
              <w:rPr>
                <w:sz w:val="24"/>
                <w:szCs w:val="24"/>
              </w:rPr>
            </w:pPr>
            <w:r w:rsidRPr="00110848">
              <w:rPr>
                <w:sz w:val="24"/>
                <w:szCs w:val="24"/>
              </w:rPr>
              <w:t>965</w:t>
            </w:r>
          </w:p>
        </w:tc>
        <w:tc>
          <w:tcPr>
            <w:tcW w:w="575" w:type="dxa"/>
            <w:tcBorders>
              <w:top w:val="single" w:sz="6" w:space="0" w:color="auto"/>
              <w:left w:val="single" w:sz="6" w:space="0" w:color="auto"/>
              <w:bottom w:val="single" w:sz="6" w:space="0" w:color="auto"/>
              <w:right w:val="single" w:sz="6" w:space="0" w:color="auto"/>
            </w:tcBorders>
          </w:tcPr>
          <w:p w14:paraId="2E062CDE"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DF41073"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5727D06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D7334A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7B86CDF" w14:textId="77777777" w:rsidR="00110848" w:rsidRPr="00110848" w:rsidRDefault="00110848" w:rsidP="00E06B36">
            <w:pPr>
              <w:ind w:firstLine="0"/>
              <w:rPr>
                <w:sz w:val="24"/>
                <w:szCs w:val="24"/>
              </w:rPr>
            </w:pPr>
            <w:r w:rsidRPr="00110848">
              <w:rPr>
                <w:sz w:val="24"/>
                <w:szCs w:val="24"/>
              </w:rPr>
              <w:t>X</w:t>
            </w:r>
          </w:p>
        </w:tc>
      </w:tr>
      <w:tr w:rsidR="00110848" w:rsidRPr="00110848" w14:paraId="3C5477B2"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543B4143" w14:textId="77777777" w:rsidR="00110848" w:rsidRPr="00110848" w:rsidRDefault="00110848" w:rsidP="00E06B36">
            <w:pPr>
              <w:ind w:firstLine="0"/>
              <w:rPr>
                <w:sz w:val="24"/>
                <w:szCs w:val="24"/>
              </w:rPr>
            </w:pPr>
            <w:r w:rsidRPr="00110848">
              <w:rPr>
                <w:sz w:val="24"/>
                <w:szCs w:val="24"/>
              </w:rPr>
              <w:t>7.4.2.7.7</w:t>
            </w:r>
          </w:p>
        </w:tc>
        <w:tc>
          <w:tcPr>
            <w:tcW w:w="3403" w:type="dxa"/>
            <w:tcBorders>
              <w:top w:val="single" w:sz="6" w:space="0" w:color="auto"/>
              <w:left w:val="single" w:sz="6" w:space="0" w:color="auto"/>
              <w:bottom w:val="single" w:sz="6" w:space="0" w:color="auto"/>
              <w:right w:val="single" w:sz="6" w:space="0" w:color="auto"/>
            </w:tcBorders>
          </w:tcPr>
          <w:p w14:paraId="004399C2" w14:textId="4C5BC52C" w:rsidR="00110848" w:rsidRPr="00110848" w:rsidRDefault="00110848" w:rsidP="00E06B36">
            <w:pPr>
              <w:ind w:firstLine="0"/>
              <w:rPr>
                <w:sz w:val="24"/>
                <w:szCs w:val="24"/>
              </w:rPr>
            </w:pPr>
            <w:r w:rsidRPr="00E06B36">
              <w:rPr>
                <w:sz w:val="24"/>
                <w:szCs w:val="24"/>
              </w:rPr>
              <w:t xml:space="preserve">Удалить </w:t>
            </w:r>
            <w:proofErr w:type="spellStart"/>
            <w:r w:rsidRPr="00E06B36">
              <w:rPr>
                <w:sz w:val="24"/>
                <w:szCs w:val="24"/>
              </w:rPr>
              <w:t>суперкадр</w:t>
            </w:r>
            <w:proofErr w:type="spellEnd"/>
          </w:p>
        </w:tc>
        <w:tc>
          <w:tcPr>
            <w:tcW w:w="899" w:type="dxa"/>
            <w:tcBorders>
              <w:top w:val="single" w:sz="6" w:space="0" w:color="auto"/>
              <w:left w:val="single" w:sz="6" w:space="0" w:color="auto"/>
              <w:bottom w:val="single" w:sz="6" w:space="0" w:color="auto"/>
              <w:right w:val="single" w:sz="6" w:space="0" w:color="auto"/>
            </w:tcBorders>
          </w:tcPr>
          <w:p w14:paraId="3C6E68F7" w14:textId="77777777" w:rsidR="00110848" w:rsidRPr="00110848" w:rsidRDefault="00110848" w:rsidP="00E06B36">
            <w:pPr>
              <w:ind w:firstLine="0"/>
              <w:rPr>
                <w:sz w:val="24"/>
                <w:szCs w:val="24"/>
              </w:rPr>
            </w:pPr>
            <w:r w:rsidRPr="00110848">
              <w:rPr>
                <w:sz w:val="24"/>
                <w:szCs w:val="24"/>
              </w:rPr>
              <w:t>966</w:t>
            </w:r>
          </w:p>
        </w:tc>
        <w:tc>
          <w:tcPr>
            <w:tcW w:w="575" w:type="dxa"/>
            <w:tcBorders>
              <w:top w:val="single" w:sz="6" w:space="0" w:color="auto"/>
              <w:left w:val="single" w:sz="6" w:space="0" w:color="auto"/>
              <w:bottom w:val="single" w:sz="6" w:space="0" w:color="auto"/>
              <w:right w:val="single" w:sz="6" w:space="0" w:color="auto"/>
            </w:tcBorders>
          </w:tcPr>
          <w:p w14:paraId="72BD9C21"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F1B8264"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0D661F75"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1D178F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C1B3F33" w14:textId="77777777" w:rsidR="00110848" w:rsidRPr="00110848" w:rsidRDefault="00110848" w:rsidP="00E06B36">
            <w:pPr>
              <w:ind w:firstLine="0"/>
              <w:rPr>
                <w:sz w:val="24"/>
                <w:szCs w:val="24"/>
              </w:rPr>
            </w:pPr>
            <w:r w:rsidRPr="00110848">
              <w:rPr>
                <w:sz w:val="24"/>
                <w:szCs w:val="24"/>
              </w:rPr>
              <w:t>X</w:t>
            </w:r>
          </w:p>
        </w:tc>
      </w:tr>
      <w:tr w:rsidR="00110848" w:rsidRPr="00110848" w14:paraId="36E49B32"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0F80BE5C" w14:textId="77777777" w:rsidR="00110848" w:rsidRPr="00110848" w:rsidRDefault="00110848" w:rsidP="00E06B36">
            <w:pPr>
              <w:ind w:firstLine="0"/>
              <w:rPr>
                <w:sz w:val="24"/>
                <w:szCs w:val="24"/>
              </w:rPr>
            </w:pPr>
            <w:r w:rsidRPr="00110848">
              <w:rPr>
                <w:sz w:val="24"/>
                <w:szCs w:val="24"/>
              </w:rPr>
              <w:t>7.4.2.7.8</w:t>
            </w:r>
          </w:p>
        </w:tc>
        <w:tc>
          <w:tcPr>
            <w:tcW w:w="3403" w:type="dxa"/>
            <w:tcBorders>
              <w:top w:val="single" w:sz="6" w:space="0" w:color="auto"/>
              <w:left w:val="single" w:sz="6" w:space="0" w:color="auto"/>
              <w:bottom w:val="single" w:sz="6" w:space="0" w:color="auto"/>
              <w:right w:val="single" w:sz="6" w:space="0" w:color="auto"/>
            </w:tcBorders>
          </w:tcPr>
          <w:p w14:paraId="591388F7" w14:textId="3D791D1D" w:rsidR="00110848" w:rsidRPr="00110848" w:rsidRDefault="00110848" w:rsidP="00E06B36">
            <w:pPr>
              <w:ind w:firstLine="0"/>
              <w:rPr>
                <w:sz w:val="24"/>
                <w:szCs w:val="24"/>
              </w:rPr>
            </w:pPr>
            <w:r w:rsidRPr="00E06B36">
              <w:rPr>
                <w:sz w:val="24"/>
                <w:szCs w:val="24"/>
              </w:rPr>
              <w:t>Запись канала</w:t>
            </w:r>
          </w:p>
        </w:tc>
        <w:tc>
          <w:tcPr>
            <w:tcW w:w="899" w:type="dxa"/>
            <w:tcBorders>
              <w:top w:val="single" w:sz="6" w:space="0" w:color="auto"/>
              <w:left w:val="single" w:sz="6" w:space="0" w:color="auto"/>
              <w:bottom w:val="single" w:sz="6" w:space="0" w:color="auto"/>
              <w:right w:val="single" w:sz="6" w:space="0" w:color="auto"/>
            </w:tcBorders>
          </w:tcPr>
          <w:p w14:paraId="5D7A58C0" w14:textId="77777777" w:rsidR="00110848" w:rsidRPr="00110848" w:rsidRDefault="00110848" w:rsidP="00E06B36">
            <w:pPr>
              <w:ind w:firstLine="0"/>
              <w:rPr>
                <w:sz w:val="24"/>
                <w:szCs w:val="24"/>
              </w:rPr>
            </w:pPr>
            <w:r w:rsidRPr="00110848">
              <w:rPr>
                <w:sz w:val="24"/>
                <w:szCs w:val="24"/>
              </w:rPr>
              <w:t>967</w:t>
            </w:r>
          </w:p>
        </w:tc>
        <w:tc>
          <w:tcPr>
            <w:tcW w:w="575" w:type="dxa"/>
            <w:tcBorders>
              <w:top w:val="single" w:sz="6" w:space="0" w:color="auto"/>
              <w:left w:val="single" w:sz="6" w:space="0" w:color="auto"/>
              <w:bottom w:val="single" w:sz="6" w:space="0" w:color="auto"/>
              <w:right w:val="single" w:sz="6" w:space="0" w:color="auto"/>
            </w:tcBorders>
          </w:tcPr>
          <w:p w14:paraId="39ABA29B"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889DA85"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2B90DB5D"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6F3C375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4247D37" w14:textId="77777777" w:rsidR="00110848" w:rsidRPr="00110848" w:rsidRDefault="00110848" w:rsidP="00E06B36">
            <w:pPr>
              <w:ind w:firstLine="0"/>
              <w:rPr>
                <w:sz w:val="24"/>
                <w:szCs w:val="24"/>
              </w:rPr>
            </w:pPr>
            <w:r w:rsidRPr="00110848">
              <w:rPr>
                <w:sz w:val="24"/>
                <w:szCs w:val="24"/>
              </w:rPr>
              <w:t>X</w:t>
            </w:r>
          </w:p>
        </w:tc>
      </w:tr>
      <w:tr w:rsidR="00110848" w:rsidRPr="00110848" w14:paraId="35D9BB93"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7B229C83" w14:textId="77777777" w:rsidR="00110848" w:rsidRPr="00110848" w:rsidRDefault="00110848" w:rsidP="00E06B36">
            <w:pPr>
              <w:ind w:firstLine="0"/>
              <w:rPr>
                <w:sz w:val="24"/>
                <w:szCs w:val="24"/>
              </w:rPr>
            </w:pPr>
            <w:r w:rsidRPr="00110848">
              <w:rPr>
                <w:sz w:val="24"/>
                <w:szCs w:val="24"/>
              </w:rPr>
              <w:t>7.4.2.7.9</w:t>
            </w:r>
          </w:p>
        </w:tc>
        <w:tc>
          <w:tcPr>
            <w:tcW w:w="3403" w:type="dxa"/>
            <w:tcBorders>
              <w:top w:val="single" w:sz="6" w:space="0" w:color="auto"/>
              <w:left w:val="single" w:sz="6" w:space="0" w:color="auto"/>
              <w:bottom w:val="single" w:sz="6" w:space="0" w:color="auto"/>
              <w:right w:val="single" w:sz="6" w:space="0" w:color="auto"/>
            </w:tcBorders>
          </w:tcPr>
          <w:p w14:paraId="79DB3523" w14:textId="421D6356" w:rsidR="00110848" w:rsidRPr="00110848" w:rsidRDefault="00110848" w:rsidP="00E06B36">
            <w:pPr>
              <w:ind w:firstLine="0"/>
              <w:rPr>
                <w:sz w:val="24"/>
                <w:szCs w:val="24"/>
              </w:rPr>
            </w:pPr>
            <w:r w:rsidRPr="00E06B36">
              <w:rPr>
                <w:sz w:val="24"/>
                <w:szCs w:val="24"/>
              </w:rPr>
              <w:t xml:space="preserve">Удалить канал </w:t>
            </w:r>
          </w:p>
        </w:tc>
        <w:tc>
          <w:tcPr>
            <w:tcW w:w="899" w:type="dxa"/>
            <w:tcBorders>
              <w:top w:val="single" w:sz="6" w:space="0" w:color="auto"/>
              <w:left w:val="single" w:sz="6" w:space="0" w:color="auto"/>
              <w:bottom w:val="single" w:sz="6" w:space="0" w:color="auto"/>
              <w:right w:val="single" w:sz="6" w:space="0" w:color="auto"/>
            </w:tcBorders>
          </w:tcPr>
          <w:p w14:paraId="6992811D" w14:textId="77777777" w:rsidR="00110848" w:rsidRPr="00110848" w:rsidRDefault="00110848" w:rsidP="00E06B36">
            <w:pPr>
              <w:ind w:firstLine="0"/>
              <w:rPr>
                <w:sz w:val="24"/>
                <w:szCs w:val="24"/>
              </w:rPr>
            </w:pPr>
            <w:r w:rsidRPr="00110848">
              <w:rPr>
                <w:sz w:val="24"/>
                <w:szCs w:val="24"/>
              </w:rPr>
              <w:t>968</w:t>
            </w:r>
          </w:p>
        </w:tc>
        <w:tc>
          <w:tcPr>
            <w:tcW w:w="575" w:type="dxa"/>
            <w:tcBorders>
              <w:top w:val="single" w:sz="6" w:space="0" w:color="auto"/>
              <w:left w:val="single" w:sz="6" w:space="0" w:color="auto"/>
              <w:bottom w:val="single" w:sz="6" w:space="0" w:color="auto"/>
              <w:right w:val="single" w:sz="6" w:space="0" w:color="auto"/>
            </w:tcBorders>
          </w:tcPr>
          <w:p w14:paraId="34702A0D"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E09F982"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6FB5C053"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AA010A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9ABFB6F" w14:textId="77777777" w:rsidR="00110848" w:rsidRPr="00110848" w:rsidRDefault="00110848" w:rsidP="00E06B36">
            <w:pPr>
              <w:ind w:firstLine="0"/>
              <w:rPr>
                <w:sz w:val="24"/>
                <w:szCs w:val="24"/>
              </w:rPr>
            </w:pPr>
            <w:r w:rsidRPr="00110848">
              <w:rPr>
                <w:sz w:val="24"/>
                <w:szCs w:val="24"/>
              </w:rPr>
              <w:t>X</w:t>
            </w:r>
          </w:p>
        </w:tc>
      </w:tr>
      <w:tr w:rsidR="00110848" w:rsidRPr="00110848" w14:paraId="7A1B5053"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7CFDBF9B" w14:textId="77777777" w:rsidR="00110848" w:rsidRPr="00110848" w:rsidRDefault="00110848" w:rsidP="00E06B36">
            <w:pPr>
              <w:ind w:firstLine="0"/>
              <w:rPr>
                <w:sz w:val="24"/>
                <w:szCs w:val="24"/>
              </w:rPr>
            </w:pPr>
            <w:r w:rsidRPr="00110848">
              <w:rPr>
                <w:sz w:val="24"/>
                <w:szCs w:val="24"/>
              </w:rPr>
              <w:t>7.4.2.7.10</w:t>
            </w:r>
          </w:p>
        </w:tc>
        <w:tc>
          <w:tcPr>
            <w:tcW w:w="3403" w:type="dxa"/>
            <w:tcBorders>
              <w:top w:val="single" w:sz="6" w:space="0" w:color="auto"/>
              <w:left w:val="single" w:sz="6" w:space="0" w:color="auto"/>
              <w:bottom w:val="single" w:sz="6" w:space="0" w:color="auto"/>
              <w:right w:val="single" w:sz="6" w:space="0" w:color="auto"/>
            </w:tcBorders>
          </w:tcPr>
          <w:p w14:paraId="2DAC88E8" w14:textId="00AC6950" w:rsidR="00110848" w:rsidRPr="00110848" w:rsidRDefault="00110848" w:rsidP="00E06B36">
            <w:pPr>
              <w:ind w:firstLine="0"/>
              <w:rPr>
                <w:sz w:val="24"/>
                <w:szCs w:val="24"/>
              </w:rPr>
            </w:pPr>
            <w:r w:rsidRPr="00E06B36">
              <w:rPr>
                <w:sz w:val="24"/>
                <w:szCs w:val="24"/>
              </w:rPr>
              <w:t>Запись соединения</w:t>
            </w:r>
            <w:r w:rsidRPr="00110848">
              <w:rPr>
                <w:sz w:val="24"/>
                <w:szCs w:val="24"/>
              </w:rPr>
              <w:t xml:space="preserve"> графика</w:t>
            </w:r>
          </w:p>
        </w:tc>
        <w:tc>
          <w:tcPr>
            <w:tcW w:w="899" w:type="dxa"/>
            <w:tcBorders>
              <w:top w:val="single" w:sz="6" w:space="0" w:color="auto"/>
              <w:left w:val="single" w:sz="6" w:space="0" w:color="auto"/>
              <w:bottom w:val="single" w:sz="6" w:space="0" w:color="auto"/>
              <w:right w:val="single" w:sz="6" w:space="0" w:color="auto"/>
            </w:tcBorders>
          </w:tcPr>
          <w:p w14:paraId="4F0CFFD3" w14:textId="77777777" w:rsidR="00110848" w:rsidRPr="00110848" w:rsidRDefault="00110848" w:rsidP="00E06B36">
            <w:pPr>
              <w:ind w:firstLine="0"/>
              <w:rPr>
                <w:sz w:val="24"/>
                <w:szCs w:val="24"/>
              </w:rPr>
            </w:pPr>
            <w:r w:rsidRPr="00110848">
              <w:rPr>
                <w:sz w:val="24"/>
                <w:szCs w:val="24"/>
              </w:rPr>
              <w:t>969</w:t>
            </w:r>
          </w:p>
        </w:tc>
        <w:tc>
          <w:tcPr>
            <w:tcW w:w="575" w:type="dxa"/>
            <w:tcBorders>
              <w:top w:val="single" w:sz="6" w:space="0" w:color="auto"/>
              <w:left w:val="single" w:sz="6" w:space="0" w:color="auto"/>
              <w:bottom w:val="single" w:sz="6" w:space="0" w:color="auto"/>
              <w:right w:val="single" w:sz="6" w:space="0" w:color="auto"/>
            </w:tcBorders>
          </w:tcPr>
          <w:p w14:paraId="40BF2FCC"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1997F67"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8B9412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6061C0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36D7B2D" w14:textId="77777777" w:rsidR="00110848" w:rsidRPr="00110848" w:rsidRDefault="00110848" w:rsidP="00E06B36">
            <w:pPr>
              <w:ind w:firstLine="0"/>
              <w:rPr>
                <w:sz w:val="24"/>
                <w:szCs w:val="24"/>
              </w:rPr>
            </w:pPr>
            <w:r w:rsidRPr="00110848">
              <w:rPr>
                <w:sz w:val="24"/>
                <w:szCs w:val="24"/>
              </w:rPr>
              <w:t>X</w:t>
            </w:r>
          </w:p>
        </w:tc>
      </w:tr>
      <w:tr w:rsidR="00110848" w:rsidRPr="00110848" w14:paraId="50E94656"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04E57E56" w14:textId="77777777" w:rsidR="00110848" w:rsidRPr="00110848" w:rsidRDefault="00110848" w:rsidP="00E06B36">
            <w:pPr>
              <w:ind w:firstLine="0"/>
              <w:rPr>
                <w:sz w:val="24"/>
                <w:szCs w:val="24"/>
              </w:rPr>
            </w:pPr>
            <w:r w:rsidRPr="00110848">
              <w:rPr>
                <w:sz w:val="24"/>
                <w:szCs w:val="24"/>
              </w:rPr>
              <w:t>7.4.2.7.11</w:t>
            </w:r>
          </w:p>
        </w:tc>
        <w:tc>
          <w:tcPr>
            <w:tcW w:w="3403" w:type="dxa"/>
            <w:tcBorders>
              <w:top w:val="single" w:sz="6" w:space="0" w:color="auto"/>
              <w:left w:val="single" w:sz="6" w:space="0" w:color="auto"/>
              <w:bottom w:val="single" w:sz="6" w:space="0" w:color="auto"/>
              <w:right w:val="single" w:sz="6" w:space="0" w:color="auto"/>
            </w:tcBorders>
          </w:tcPr>
          <w:p w14:paraId="732C5838" w14:textId="3FF5A0BC" w:rsidR="00110848" w:rsidRPr="00110848" w:rsidRDefault="00110848" w:rsidP="00E06B36">
            <w:pPr>
              <w:ind w:firstLine="0"/>
              <w:rPr>
                <w:sz w:val="24"/>
                <w:szCs w:val="24"/>
              </w:rPr>
            </w:pPr>
            <w:r w:rsidRPr="00E06B36">
              <w:rPr>
                <w:sz w:val="24"/>
                <w:szCs w:val="24"/>
              </w:rPr>
              <w:t xml:space="preserve">Удалить </w:t>
            </w:r>
            <w:proofErr w:type="gramStart"/>
            <w:r w:rsidRPr="00E06B36">
              <w:rPr>
                <w:sz w:val="24"/>
                <w:szCs w:val="24"/>
              </w:rPr>
              <w:t>соединение  графика</w:t>
            </w:r>
            <w:proofErr w:type="gramEnd"/>
          </w:p>
        </w:tc>
        <w:tc>
          <w:tcPr>
            <w:tcW w:w="899" w:type="dxa"/>
            <w:tcBorders>
              <w:top w:val="single" w:sz="6" w:space="0" w:color="auto"/>
              <w:left w:val="single" w:sz="6" w:space="0" w:color="auto"/>
              <w:bottom w:val="single" w:sz="6" w:space="0" w:color="auto"/>
              <w:right w:val="single" w:sz="6" w:space="0" w:color="auto"/>
            </w:tcBorders>
          </w:tcPr>
          <w:p w14:paraId="07415847" w14:textId="77777777" w:rsidR="00110848" w:rsidRPr="00110848" w:rsidRDefault="00110848" w:rsidP="00E06B36">
            <w:pPr>
              <w:ind w:firstLine="0"/>
              <w:rPr>
                <w:sz w:val="24"/>
                <w:szCs w:val="24"/>
              </w:rPr>
            </w:pPr>
            <w:r w:rsidRPr="00110848">
              <w:rPr>
                <w:sz w:val="24"/>
                <w:szCs w:val="24"/>
              </w:rPr>
              <w:t>970</w:t>
            </w:r>
          </w:p>
        </w:tc>
        <w:tc>
          <w:tcPr>
            <w:tcW w:w="575" w:type="dxa"/>
            <w:tcBorders>
              <w:top w:val="single" w:sz="6" w:space="0" w:color="auto"/>
              <w:left w:val="single" w:sz="6" w:space="0" w:color="auto"/>
              <w:bottom w:val="single" w:sz="6" w:space="0" w:color="auto"/>
              <w:right w:val="single" w:sz="6" w:space="0" w:color="auto"/>
            </w:tcBorders>
          </w:tcPr>
          <w:p w14:paraId="70E4600D"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445BEC6"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02B462B6"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D3B9D1B"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3070F78" w14:textId="77777777" w:rsidR="00110848" w:rsidRPr="00110848" w:rsidRDefault="00110848" w:rsidP="00E06B36">
            <w:pPr>
              <w:ind w:firstLine="0"/>
              <w:rPr>
                <w:sz w:val="24"/>
                <w:szCs w:val="24"/>
              </w:rPr>
            </w:pPr>
            <w:r w:rsidRPr="00110848">
              <w:rPr>
                <w:sz w:val="24"/>
                <w:szCs w:val="24"/>
              </w:rPr>
              <w:t>X</w:t>
            </w:r>
          </w:p>
        </w:tc>
      </w:tr>
      <w:tr w:rsidR="00110848" w:rsidRPr="00110848" w14:paraId="749BDDF7"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203C1F9F" w14:textId="77777777" w:rsidR="00110848" w:rsidRPr="00110848" w:rsidRDefault="00110848" w:rsidP="00E06B36">
            <w:pPr>
              <w:ind w:firstLine="0"/>
              <w:rPr>
                <w:sz w:val="24"/>
                <w:szCs w:val="24"/>
              </w:rPr>
            </w:pPr>
            <w:r w:rsidRPr="00110848">
              <w:rPr>
                <w:sz w:val="24"/>
                <w:szCs w:val="24"/>
              </w:rPr>
              <w:t>7.4.2.7.12</w:t>
            </w:r>
          </w:p>
        </w:tc>
        <w:tc>
          <w:tcPr>
            <w:tcW w:w="3403" w:type="dxa"/>
            <w:tcBorders>
              <w:top w:val="single" w:sz="6" w:space="0" w:color="auto"/>
              <w:left w:val="single" w:sz="6" w:space="0" w:color="auto"/>
              <w:bottom w:val="single" w:sz="6" w:space="0" w:color="auto"/>
              <w:right w:val="single" w:sz="6" w:space="0" w:color="auto"/>
            </w:tcBorders>
          </w:tcPr>
          <w:p w14:paraId="3D95CA17" w14:textId="7BF2EBDA" w:rsidR="00110848" w:rsidRPr="00110848" w:rsidRDefault="00110848" w:rsidP="00E06B36">
            <w:pPr>
              <w:ind w:firstLine="0"/>
              <w:rPr>
                <w:sz w:val="24"/>
                <w:szCs w:val="24"/>
              </w:rPr>
            </w:pPr>
            <w:r w:rsidRPr="00E06B36">
              <w:rPr>
                <w:sz w:val="24"/>
                <w:szCs w:val="24"/>
              </w:rPr>
              <w:t>Запись значка атрибута соседнего устройства</w:t>
            </w:r>
          </w:p>
        </w:tc>
        <w:tc>
          <w:tcPr>
            <w:tcW w:w="899" w:type="dxa"/>
            <w:tcBorders>
              <w:top w:val="single" w:sz="6" w:space="0" w:color="auto"/>
              <w:left w:val="single" w:sz="6" w:space="0" w:color="auto"/>
              <w:bottom w:val="single" w:sz="6" w:space="0" w:color="auto"/>
              <w:right w:val="single" w:sz="6" w:space="0" w:color="auto"/>
            </w:tcBorders>
          </w:tcPr>
          <w:p w14:paraId="36769817" w14:textId="77777777" w:rsidR="00110848" w:rsidRPr="00110848" w:rsidRDefault="00110848" w:rsidP="00E06B36">
            <w:pPr>
              <w:ind w:firstLine="0"/>
              <w:rPr>
                <w:sz w:val="24"/>
                <w:szCs w:val="24"/>
              </w:rPr>
            </w:pPr>
            <w:r w:rsidRPr="00110848">
              <w:rPr>
                <w:sz w:val="24"/>
                <w:szCs w:val="24"/>
              </w:rPr>
              <w:t>971</w:t>
            </w:r>
          </w:p>
        </w:tc>
        <w:tc>
          <w:tcPr>
            <w:tcW w:w="575" w:type="dxa"/>
            <w:tcBorders>
              <w:top w:val="single" w:sz="6" w:space="0" w:color="auto"/>
              <w:left w:val="single" w:sz="6" w:space="0" w:color="auto"/>
              <w:bottom w:val="single" w:sz="6" w:space="0" w:color="auto"/>
              <w:right w:val="single" w:sz="6" w:space="0" w:color="auto"/>
            </w:tcBorders>
          </w:tcPr>
          <w:p w14:paraId="7EB58BFC"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5C83664"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CDB46E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33C356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7D9ABAC" w14:textId="77777777" w:rsidR="00110848" w:rsidRPr="00110848" w:rsidRDefault="00110848" w:rsidP="00E06B36">
            <w:pPr>
              <w:ind w:firstLine="0"/>
              <w:rPr>
                <w:sz w:val="24"/>
                <w:szCs w:val="24"/>
              </w:rPr>
            </w:pPr>
            <w:r w:rsidRPr="00110848">
              <w:rPr>
                <w:sz w:val="24"/>
                <w:szCs w:val="24"/>
              </w:rPr>
              <w:t>X</w:t>
            </w:r>
          </w:p>
        </w:tc>
      </w:tr>
      <w:tr w:rsidR="00110848" w:rsidRPr="00110848" w14:paraId="5DE15345"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1A9F4FEF" w14:textId="77777777" w:rsidR="00110848" w:rsidRPr="00110848" w:rsidRDefault="00110848" w:rsidP="00E06B36">
            <w:pPr>
              <w:ind w:firstLine="0"/>
              <w:rPr>
                <w:sz w:val="24"/>
                <w:szCs w:val="24"/>
              </w:rPr>
            </w:pPr>
            <w:r w:rsidRPr="00110848">
              <w:rPr>
                <w:sz w:val="24"/>
                <w:szCs w:val="24"/>
              </w:rPr>
              <w:t>7.4.2.7.13</w:t>
            </w:r>
          </w:p>
        </w:tc>
        <w:tc>
          <w:tcPr>
            <w:tcW w:w="3403" w:type="dxa"/>
            <w:tcBorders>
              <w:top w:val="single" w:sz="6" w:space="0" w:color="auto"/>
              <w:left w:val="single" w:sz="6" w:space="0" w:color="auto"/>
              <w:bottom w:val="single" w:sz="6" w:space="0" w:color="auto"/>
              <w:right w:val="single" w:sz="6" w:space="0" w:color="auto"/>
            </w:tcBorders>
          </w:tcPr>
          <w:p w14:paraId="6CCA3965" w14:textId="16A0CDE9" w:rsidR="00110848" w:rsidRPr="00110848" w:rsidRDefault="00110848" w:rsidP="00E06B36">
            <w:pPr>
              <w:ind w:firstLine="0"/>
              <w:rPr>
                <w:sz w:val="24"/>
                <w:szCs w:val="24"/>
              </w:rPr>
            </w:pPr>
            <w:r w:rsidRPr="00E06B36">
              <w:rPr>
                <w:sz w:val="24"/>
                <w:szCs w:val="24"/>
              </w:rPr>
              <w:t>Запись приостановки сети</w:t>
            </w:r>
          </w:p>
        </w:tc>
        <w:tc>
          <w:tcPr>
            <w:tcW w:w="899" w:type="dxa"/>
            <w:tcBorders>
              <w:top w:val="single" w:sz="6" w:space="0" w:color="auto"/>
              <w:left w:val="single" w:sz="6" w:space="0" w:color="auto"/>
              <w:bottom w:val="single" w:sz="6" w:space="0" w:color="auto"/>
              <w:right w:val="single" w:sz="6" w:space="0" w:color="auto"/>
            </w:tcBorders>
          </w:tcPr>
          <w:p w14:paraId="2508D306" w14:textId="77777777" w:rsidR="00110848" w:rsidRPr="00110848" w:rsidRDefault="00110848" w:rsidP="00E06B36">
            <w:pPr>
              <w:ind w:firstLine="0"/>
              <w:rPr>
                <w:sz w:val="24"/>
                <w:szCs w:val="24"/>
              </w:rPr>
            </w:pPr>
            <w:r w:rsidRPr="00110848">
              <w:rPr>
                <w:sz w:val="24"/>
                <w:szCs w:val="24"/>
              </w:rPr>
              <w:t>972</w:t>
            </w:r>
          </w:p>
        </w:tc>
        <w:tc>
          <w:tcPr>
            <w:tcW w:w="575" w:type="dxa"/>
            <w:tcBorders>
              <w:top w:val="single" w:sz="6" w:space="0" w:color="auto"/>
              <w:left w:val="single" w:sz="6" w:space="0" w:color="auto"/>
              <w:bottom w:val="single" w:sz="6" w:space="0" w:color="auto"/>
              <w:right w:val="single" w:sz="6" w:space="0" w:color="auto"/>
            </w:tcBorders>
          </w:tcPr>
          <w:p w14:paraId="5E94666B"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7E29FD85"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2BEFD1AD"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A4BA52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30B91B3" w14:textId="77777777" w:rsidR="00110848" w:rsidRPr="00110848" w:rsidRDefault="00110848" w:rsidP="00E06B36">
            <w:pPr>
              <w:ind w:firstLine="0"/>
              <w:rPr>
                <w:sz w:val="24"/>
                <w:szCs w:val="24"/>
              </w:rPr>
            </w:pPr>
            <w:r w:rsidRPr="00110848">
              <w:rPr>
                <w:sz w:val="24"/>
                <w:szCs w:val="24"/>
              </w:rPr>
              <w:t>X</w:t>
            </w:r>
          </w:p>
        </w:tc>
      </w:tr>
      <w:tr w:rsidR="00110848" w:rsidRPr="00110848" w14:paraId="2FFEBC3D"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284476B4" w14:textId="77777777" w:rsidR="00110848" w:rsidRPr="00110848" w:rsidRDefault="00110848" w:rsidP="00E06B36">
            <w:pPr>
              <w:ind w:firstLine="0"/>
              <w:rPr>
                <w:sz w:val="24"/>
                <w:szCs w:val="24"/>
              </w:rPr>
            </w:pPr>
            <w:r w:rsidRPr="00110848">
              <w:rPr>
                <w:sz w:val="24"/>
                <w:szCs w:val="24"/>
              </w:rPr>
              <w:t>7.4.2.7.14</w:t>
            </w:r>
          </w:p>
        </w:tc>
        <w:tc>
          <w:tcPr>
            <w:tcW w:w="3403" w:type="dxa"/>
            <w:tcBorders>
              <w:top w:val="single" w:sz="6" w:space="0" w:color="auto"/>
              <w:left w:val="single" w:sz="6" w:space="0" w:color="auto"/>
              <w:bottom w:val="single" w:sz="6" w:space="0" w:color="auto"/>
              <w:right w:val="single" w:sz="6" w:space="0" w:color="auto"/>
            </w:tcBorders>
          </w:tcPr>
          <w:p w14:paraId="658A9BCC" w14:textId="1C03FE0E" w:rsidR="00110848" w:rsidRPr="00110848" w:rsidRDefault="00110848" w:rsidP="00E06B36">
            <w:pPr>
              <w:ind w:firstLine="0"/>
              <w:rPr>
                <w:sz w:val="24"/>
                <w:szCs w:val="24"/>
              </w:rPr>
            </w:pPr>
            <w:r w:rsidRPr="00E06B36">
              <w:rPr>
                <w:sz w:val="24"/>
                <w:szCs w:val="24"/>
              </w:rPr>
              <w:t>Запись расписания</w:t>
            </w:r>
          </w:p>
        </w:tc>
        <w:tc>
          <w:tcPr>
            <w:tcW w:w="899" w:type="dxa"/>
            <w:tcBorders>
              <w:top w:val="single" w:sz="6" w:space="0" w:color="auto"/>
              <w:left w:val="single" w:sz="6" w:space="0" w:color="auto"/>
              <w:bottom w:val="single" w:sz="6" w:space="0" w:color="auto"/>
              <w:right w:val="single" w:sz="6" w:space="0" w:color="auto"/>
            </w:tcBorders>
          </w:tcPr>
          <w:p w14:paraId="1187DB19" w14:textId="77777777" w:rsidR="00110848" w:rsidRPr="00110848" w:rsidRDefault="00110848" w:rsidP="00E06B36">
            <w:pPr>
              <w:ind w:firstLine="0"/>
              <w:rPr>
                <w:sz w:val="24"/>
                <w:szCs w:val="24"/>
              </w:rPr>
            </w:pPr>
            <w:r w:rsidRPr="00110848">
              <w:rPr>
                <w:sz w:val="24"/>
                <w:szCs w:val="24"/>
              </w:rPr>
              <w:t>973</w:t>
            </w:r>
          </w:p>
        </w:tc>
        <w:tc>
          <w:tcPr>
            <w:tcW w:w="575" w:type="dxa"/>
            <w:tcBorders>
              <w:top w:val="single" w:sz="6" w:space="0" w:color="auto"/>
              <w:left w:val="single" w:sz="6" w:space="0" w:color="auto"/>
              <w:bottom w:val="single" w:sz="6" w:space="0" w:color="auto"/>
              <w:right w:val="single" w:sz="6" w:space="0" w:color="auto"/>
            </w:tcBorders>
          </w:tcPr>
          <w:p w14:paraId="23ECF678"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4B82FC3"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90D2155"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7C49D6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CD69AD5" w14:textId="77777777" w:rsidR="00110848" w:rsidRPr="00110848" w:rsidRDefault="00110848" w:rsidP="00E06B36">
            <w:pPr>
              <w:ind w:firstLine="0"/>
              <w:rPr>
                <w:sz w:val="24"/>
                <w:szCs w:val="24"/>
              </w:rPr>
            </w:pPr>
            <w:r w:rsidRPr="00110848">
              <w:rPr>
                <w:sz w:val="24"/>
                <w:szCs w:val="24"/>
              </w:rPr>
              <w:t>X</w:t>
            </w:r>
          </w:p>
        </w:tc>
      </w:tr>
      <w:tr w:rsidR="00110848" w:rsidRPr="00110848" w14:paraId="7E358EDE"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5A884859" w14:textId="77777777" w:rsidR="00110848" w:rsidRPr="00110848" w:rsidRDefault="00110848" w:rsidP="00E06B36">
            <w:pPr>
              <w:ind w:firstLine="0"/>
              <w:rPr>
                <w:sz w:val="24"/>
                <w:szCs w:val="24"/>
              </w:rPr>
            </w:pPr>
            <w:r w:rsidRPr="00110848">
              <w:rPr>
                <w:sz w:val="24"/>
                <w:szCs w:val="24"/>
              </w:rPr>
              <w:t>7.4.2.7.15</w:t>
            </w:r>
          </w:p>
        </w:tc>
        <w:tc>
          <w:tcPr>
            <w:tcW w:w="3403" w:type="dxa"/>
            <w:tcBorders>
              <w:top w:val="single" w:sz="6" w:space="0" w:color="auto"/>
              <w:left w:val="single" w:sz="6" w:space="0" w:color="auto"/>
              <w:bottom w:val="single" w:sz="6" w:space="0" w:color="auto"/>
              <w:right w:val="single" w:sz="6" w:space="0" w:color="auto"/>
            </w:tcBorders>
          </w:tcPr>
          <w:p w14:paraId="394C7685" w14:textId="276FA65B" w:rsidR="00110848" w:rsidRPr="00110848" w:rsidRDefault="00110848" w:rsidP="00E06B36">
            <w:pPr>
              <w:ind w:firstLine="0"/>
              <w:rPr>
                <w:sz w:val="24"/>
                <w:szCs w:val="24"/>
              </w:rPr>
            </w:pPr>
            <w:r w:rsidRPr="00E06B36">
              <w:rPr>
                <w:sz w:val="24"/>
                <w:szCs w:val="24"/>
              </w:rPr>
              <w:t>Запись маршрут</w:t>
            </w:r>
            <w:r w:rsidRPr="00110848">
              <w:rPr>
                <w:sz w:val="24"/>
                <w:szCs w:val="24"/>
              </w:rPr>
              <w:t>а</w:t>
            </w:r>
          </w:p>
        </w:tc>
        <w:tc>
          <w:tcPr>
            <w:tcW w:w="899" w:type="dxa"/>
            <w:tcBorders>
              <w:top w:val="single" w:sz="6" w:space="0" w:color="auto"/>
              <w:left w:val="single" w:sz="6" w:space="0" w:color="auto"/>
              <w:bottom w:val="single" w:sz="6" w:space="0" w:color="auto"/>
              <w:right w:val="single" w:sz="6" w:space="0" w:color="auto"/>
            </w:tcBorders>
          </w:tcPr>
          <w:p w14:paraId="456B8D47" w14:textId="77777777" w:rsidR="00110848" w:rsidRPr="00110848" w:rsidRDefault="00110848" w:rsidP="00E06B36">
            <w:pPr>
              <w:ind w:firstLine="0"/>
              <w:rPr>
                <w:sz w:val="24"/>
                <w:szCs w:val="24"/>
              </w:rPr>
            </w:pPr>
            <w:r w:rsidRPr="00110848">
              <w:rPr>
                <w:sz w:val="24"/>
                <w:szCs w:val="24"/>
              </w:rPr>
              <w:t>974</w:t>
            </w:r>
          </w:p>
        </w:tc>
        <w:tc>
          <w:tcPr>
            <w:tcW w:w="575" w:type="dxa"/>
            <w:tcBorders>
              <w:top w:val="single" w:sz="6" w:space="0" w:color="auto"/>
              <w:left w:val="single" w:sz="6" w:space="0" w:color="auto"/>
              <w:bottom w:val="single" w:sz="6" w:space="0" w:color="auto"/>
              <w:right w:val="single" w:sz="6" w:space="0" w:color="auto"/>
            </w:tcBorders>
          </w:tcPr>
          <w:p w14:paraId="4A17C924"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D8C3695"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5716B710"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D79BED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29B6319" w14:textId="77777777" w:rsidR="00110848" w:rsidRPr="00110848" w:rsidRDefault="00110848" w:rsidP="00E06B36">
            <w:pPr>
              <w:ind w:firstLine="0"/>
              <w:rPr>
                <w:sz w:val="24"/>
                <w:szCs w:val="24"/>
              </w:rPr>
            </w:pPr>
            <w:r w:rsidRPr="00110848">
              <w:rPr>
                <w:sz w:val="24"/>
                <w:szCs w:val="24"/>
              </w:rPr>
              <w:t>X</w:t>
            </w:r>
          </w:p>
        </w:tc>
      </w:tr>
      <w:tr w:rsidR="00110848" w:rsidRPr="00110848" w14:paraId="69437236"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67B6E437" w14:textId="77777777" w:rsidR="00110848" w:rsidRPr="00110848" w:rsidRDefault="00110848" w:rsidP="00E06B36">
            <w:pPr>
              <w:ind w:firstLine="0"/>
              <w:rPr>
                <w:sz w:val="24"/>
                <w:szCs w:val="24"/>
              </w:rPr>
            </w:pPr>
            <w:r w:rsidRPr="00110848">
              <w:rPr>
                <w:sz w:val="24"/>
                <w:szCs w:val="24"/>
              </w:rPr>
              <w:t>7.4.2.7.16</w:t>
            </w:r>
          </w:p>
        </w:tc>
        <w:tc>
          <w:tcPr>
            <w:tcW w:w="3403" w:type="dxa"/>
            <w:tcBorders>
              <w:top w:val="single" w:sz="6" w:space="0" w:color="auto"/>
              <w:left w:val="single" w:sz="6" w:space="0" w:color="auto"/>
              <w:bottom w:val="single" w:sz="6" w:space="0" w:color="auto"/>
              <w:right w:val="single" w:sz="6" w:space="0" w:color="auto"/>
            </w:tcBorders>
          </w:tcPr>
          <w:p w14:paraId="6E5DFEB3" w14:textId="7192FA47" w:rsidR="00110848" w:rsidRPr="00110848" w:rsidRDefault="00110848" w:rsidP="00E06B36">
            <w:pPr>
              <w:ind w:firstLine="0"/>
              <w:rPr>
                <w:sz w:val="24"/>
                <w:szCs w:val="24"/>
              </w:rPr>
            </w:pPr>
            <w:r w:rsidRPr="00E06B36">
              <w:rPr>
                <w:sz w:val="24"/>
                <w:szCs w:val="24"/>
              </w:rPr>
              <w:t>Удалить маршрут</w:t>
            </w:r>
          </w:p>
        </w:tc>
        <w:tc>
          <w:tcPr>
            <w:tcW w:w="899" w:type="dxa"/>
            <w:tcBorders>
              <w:top w:val="single" w:sz="6" w:space="0" w:color="auto"/>
              <w:left w:val="single" w:sz="6" w:space="0" w:color="auto"/>
              <w:bottom w:val="single" w:sz="6" w:space="0" w:color="auto"/>
              <w:right w:val="single" w:sz="6" w:space="0" w:color="auto"/>
            </w:tcBorders>
          </w:tcPr>
          <w:p w14:paraId="2701085F" w14:textId="77777777" w:rsidR="00110848" w:rsidRPr="00110848" w:rsidRDefault="00110848" w:rsidP="00E06B36">
            <w:pPr>
              <w:ind w:firstLine="0"/>
              <w:rPr>
                <w:sz w:val="24"/>
                <w:szCs w:val="24"/>
              </w:rPr>
            </w:pPr>
            <w:r w:rsidRPr="00110848">
              <w:rPr>
                <w:sz w:val="24"/>
                <w:szCs w:val="24"/>
              </w:rPr>
              <w:t>975</w:t>
            </w:r>
          </w:p>
        </w:tc>
        <w:tc>
          <w:tcPr>
            <w:tcW w:w="575" w:type="dxa"/>
            <w:tcBorders>
              <w:top w:val="single" w:sz="6" w:space="0" w:color="auto"/>
              <w:left w:val="single" w:sz="6" w:space="0" w:color="auto"/>
              <w:bottom w:val="single" w:sz="6" w:space="0" w:color="auto"/>
              <w:right w:val="single" w:sz="6" w:space="0" w:color="auto"/>
            </w:tcBorders>
          </w:tcPr>
          <w:p w14:paraId="6DAAFB5A"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379998A"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B04280F"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6981BAF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0EF5959" w14:textId="77777777" w:rsidR="00110848" w:rsidRPr="00110848" w:rsidRDefault="00110848" w:rsidP="00E06B36">
            <w:pPr>
              <w:ind w:firstLine="0"/>
              <w:rPr>
                <w:sz w:val="24"/>
                <w:szCs w:val="24"/>
              </w:rPr>
            </w:pPr>
            <w:r w:rsidRPr="00110848">
              <w:rPr>
                <w:sz w:val="24"/>
                <w:szCs w:val="24"/>
              </w:rPr>
              <w:t>X</w:t>
            </w:r>
          </w:p>
        </w:tc>
      </w:tr>
      <w:tr w:rsidR="00110848" w:rsidRPr="00110848" w14:paraId="20D646C1"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5B817B60" w14:textId="77777777" w:rsidR="00110848" w:rsidRPr="00110848" w:rsidRDefault="00110848" w:rsidP="00E06B36">
            <w:pPr>
              <w:ind w:firstLine="0"/>
              <w:rPr>
                <w:sz w:val="24"/>
                <w:szCs w:val="24"/>
              </w:rPr>
            </w:pPr>
            <w:r w:rsidRPr="00110848">
              <w:rPr>
                <w:sz w:val="24"/>
                <w:szCs w:val="24"/>
              </w:rPr>
              <w:t>7.4.2.7.17</w:t>
            </w:r>
          </w:p>
        </w:tc>
        <w:tc>
          <w:tcPr>
            <w:tcW w:w="3403" w:type="dxa"/>
            <w:tcBorders>
              <w:top w:val="single" w:sz="6" w:space="0" w:color="auto"/>
              <w:left w:val="single" w:sz="6" w:space="0" w:color="auto"/>
              <w:bottom w:val="single" w:sz="6" w:space="0" w:color="auto"/>
              <w:right w:val="single" w:sz="6" w:space="0" w:color="auto"/>
            </w:tcBorders>
          </w:tcPr>
          <w:p w14:paraId="1166F216" w14:textId="0B98754A" w:rsidR="00110848" w:rsidRPr="00110848" w:rsidRDefault="00110848" w:rsidP="00E06B36">
            <w:pPr>
              <w:ind w:firstLine="0"/>
              <w:rPr>
                <w:sz w:val="24"/>
                <w:szCs w:val="24"/>
              </w:rPr>
            </w:pPr>
            <w:r w:rsidRPr="00E06B36">
              <w:rPr>
                <w:sz w:val="24"/>
                <w:szCs w:val="24"/>
              </w:rPr>
              <w:t>Запись исходного маршрут</w:t>
            </w:r>
            <w:r w:rsidRPr="00110848">
              <w:rPr>
                <w:sz w:val="24"/>
                <w:szCs w:val="24"/>
              </w:rPr>
              <w:t>а</w:t>
            </w:r>
          </w:p>
        </w:tc>
        <w:tc>
          <w:tcPr>
            <w:tcW w:w="899" w:type="dxa"/>
            <w:tcBorders>
              <w:top w:val="single" w:sz="6" w:space="0" w:color="auto"/>
              <w:left w:val="single" w:sz="6" w:space="0" w:color="auto"/>
              <w:bottom w:val="single" w:sz="6" w:space="0" w:color="auto"/>
              <w:right w:val="single" w:sz="6" w:space="0" w:color="auto"/>
            </w:tcBorders>
          </w:tcPr>
          <w:p w14:paraId="3561F229" w14:textId="77777777" w:rsidR="00110848" w:rsidRPr="00110848" w:rsidRDefault="00110848" w:rsidP="00E06B36">
            <w:pPr>
              <w:ind w:firstLine="0"/>
              <w:rPr>
                <w:sz w:val="24"/>
                <w:szCs w:val="24"/>
              </w:rPr>
            </w:pPr>
            <w:r w:rsidRPr="00110848">
              <w:rPr>
                <w:sz w:val="24"/>
                <w:szCs w:val="24"/>
              </w:rPr>
              <w:t>976</w:t>
            </w:r>
          </w:p>
        </w:tc>
        <w:tc>
          <w:tcPr>
            <w:tcW w:w="575" w:type="dxa"/>
            <w:tcBorders>
              <w:top w:val="single" w:sz="6" w:space="0" w:color="auto"/>
              <w:left w:val="single" w:sz="6" w:space="0" w:color="auto"/>
              <w:bottom w:val="single" w:sz="6" w:space="0" w:color="auto"/>
              <w:right w:val="single" w:sz="6" w:space="0" w:color="auto"/>
            </w:tcBorders>
          </w:tcPr>
          <w:p w14:paraId="0993E344" w14:textId="77777777" w:rsidR="00110848" w:rsidRPr="00110848" w:rsidRDefault="00110848" w:rsidP="00E06B36">
            <w:pPr>
              <w:ind w:firstLine="0"/>
              <w:rPr>
                <w:sz w:val="24"/>
                <w:szCs w:val="24"/>
              </w:rPr>
            </w:pPr>
            <w:r w:rsidRPr="00110848">
              <w:rPr>
                <w:sz w:val="24"/>
                <w:szCs w:val="24"/>
              </w:rPr>
              <w:t>O</w:t>
            </w:r>
          </w:p>
        </w:tc>
        <w:tc>
          <w:tcPr>
            <w:tcW w:w="734" w:type="dxa"/>
            <w:tcBorders>
              <w:top w:val="single" w:sz="6" w:space="0" w:color="auto"/>
              <w:left w:val="single" w:sz="6" w:space="0" w:color="auto"/>
              <w:bottom w:val="single" w:sz="6" w:space="0" w:color="auto"/>
              <w:right w:val="single" w:sz="6" w:space="0" w:color="auto"/>
            </w:tcBorders>
          </w:tcPr>
          <w:p w14:paraId="09826F6A" w14:textId="77777777" w:rsidR="00110848" w:rsidRPr="00110848" w:rsidRDefault="00110848" w:rsidP="00E06B36">
            <w:pPr>
              <w:ind w:firstLine="0"/>
              <w:rPr>
                <w:sz w:val="24"/>
                <w:szCs w:val="24"/>
              </w:rPr>
            </w:pPr>
            <w:r w:rsidRPr="00110848">
              <w:rPr>
                <w:sz w:val="24"/>
                <w:szCs w:val="24"/>
              </w:rPr>
              <w:t>O</w:t>
            </w:r>
          </w:p>
        </w:tc>
        <w:tc>
          <w:tcPr>
            <w:tcW w:w="739" w:type="dxa"/>
            <w:tcBorders>
              <w:top w:val="single" w:sz="6" w:space="0" w:color="auto"/>
              <w:left w:val="single" w:sz="6" w:space="0" w:color="auto"/>
              <w:bottom w:val="single" w:sz="6" w:space="0" w:color="auto"/>
              <w:right w:val="single" w:sz="6" w:space="0" w:color="auto"/>
            </w:tcBorders>
          </w:tcPr>
          <w:p w14:paraId="6BF8E276"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614C87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65B8A53" w14:textId="77777777" w:rsidR="00110848" w:rsidRPr="00110848" w:rsidRDefault="00110848" w:rsidP="00E06B36">
            <w:pPr>
              <w:ind w:firstLine="0"/>
              <w:rPr>
                <w:sz w:val="24"/>
                <w:szCs w:val="24"/>
              </w:rPr>
            </w:pPr>
            <w:r w:rsidRPr="00110848">
              <w:rPr>
                <w:sz w:val="24"/>
                <w:szCs w:val="24"/>
              </w:rPr>
              <w:t>X</w:t>
            </w:r>
          </w:p>
        </w:tc>
      </w:tr>
      <w:tr w:rsidR="00110848" w:rsidRPr="00110848" w14:paraId="0E2615AC"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57652138" w14:textId="77777777" w:rsidR="00110848" w:rsidRPr="00110848" w:rsidRDefault="00110848" w:rsidP="00E06B36">
            <w:pPr>
              <w:ind w:firstLine="0"/>
              <w:rPr>
                <w:sz w:val="24"/>
                <w:szCs w:val="24"/>
              </w:rPr>
            </w:pPr>
            <w:r w:rsidRPr="00110848">
              <w:rPr>
                <w:sz w:val="24"/>
                <w:szCs w:val="24"/>
              </w:rPr>
              <w:t>7.4.2.7.18</w:t>
            </w:r>
          </w:p>
        </w:tc>
        <w:tc>
          <w:tcPr>
            <w:tcW w:w="3403" w:type="dxa"/>
            <w:tcBorders>
              <w:top w:val="single" w:sz="6" w:space="0" w:color="auto"/>
              <w:left w:val="single" w:sz="6" w:space="0" w:color="auto"/>
              <w:bottom w:val="single" w:sz="6" w:space="0" w:color="auto"/>
              <w:right w:val="single" w:sz="6" w:space="0" w:color="auto"/>
            </w:tcBorders>
          </w:tcPr>
          <w:p w14:paraId="5DB849A4" w14:textId="5910AE5F" w:rsidR="00110848" w:rsidRPr="00110848" w:rsidRDefault="00110848" w:rsidP="00E06B36">
            <w:pPr>
              <w:ind w:firstLine="0"/>
              <w:rPr>
                <w:sz w:val="24"/>
                <w:szCs w:val="24"/>
              </w:rPr>
            </w:pPr>
            <w:r w:rsidRPr="00E06B36">
              <w:rPr>
                <w:sz w:val="24"/>
                <w:szCs w:val="24"/>
              </w:rPr>
              <w:t>Удалить исходный маршрут</w:t>
            </w:r>
          </w:p>
        </w:tc>
        <w:tc>
          <w:tcPr>
            <w:tcW w:w="899" w:type="dxa"/>
            <w:tcBorders>
              <w:top w:val="single" w:sz="6" w:space="0" w:color="auto"/>
              <w:left w:val="single" w:sz="6" w:space="0" w:color="auto"/>
              <w:bottom w:val="single" w:sz="6" w:space="0" w:color="auto"/>
              <w:right w:val="single" w:sz="6" w:space="0" w:color="auto"/>
            </w:tcBorders>
          </w:tcPr>
          <w:p w14:paraId="01EE12CA" w14:textId="77777777" w:rsidR="00110848" w:rsidRPr="00110848" w:rsidRDefault="00110848" w:rsidP="00E06B36">
            <w:pPr>
              <w:ind w:firstLine="0"/>
              <w:rPr>
                <w:sz w:val="24"/>
                <w:szCs w:val="24"/>
              </w:rPr>
            </w:pPr>
            <w:r w:rsidRPr="00110848">
              <w:rPr>
                <w:sz w:val="24"/>
                <w:szCs w:val="24"/>
              </w:rPr>
              <w:t>977</w:t>
            </w:r>
          </w:p>
        </w:tc>
        <w:tc>
          <w:tcPr>
            <w:tcW w:w="575" w:type="dxa"/>
            <w:tcBorders>
              <w:top w:val="single" w:sz="6" w:space="0" w:color="auto"/>
              <w:left w:val="single" w:sz="6" w:space="0" w:color="auto"/>
              <w:bottom w:val="single" w:sz="6" w:space="0" w:color="auto"/>
              <w:right w:val="single" w:sz="6" w:space="0" w:color="auto"/>
            </w:tcBorders>
          </w:tcPr>
          <w:p w14:paraId="25538CAD" w14:textId="77777777" w:rsidR="00110848" w:rsidRPr="00110848" w:rsidRDefault="00110848" w:rsidP="00E06B36">
            <w:pPr>
              <w:ind w:firstLine="0"/>
              <w:rPr>
                <w:sz w:val="24"/>
                <w:szCs w:val="24"/>
              </w:rPr>
            </w:pPr>
            <w:r w:rsidRPr="00110848">
              <w:rPr>
                <w:sz w:val="24"/>
                <w:szCs w:val="24"/>
              </w:rPr>
              <w:t>O</w:t>
            </w:r>
          </w:p>
        </w:tc>
        <w:tc>
          <w:tcPr>
            <w:tcW w:w="734" w:type="dxa"/>
            <w:tcBorders>
              <w:top w:val="single" w:sz="6" w:space="0" w:color="auto"/>
              <w:left w:val="single" w:sz="6" w:space="0" w:color="auto"/>
              <w:bottom w:val="single" w:sz="6" w:space="0" w:color="auto"/>
              <w:right w:val="single" w:sz="6" w:space="0" w:color="auto"/>
            </w:tcBorders>
          </w:tcPr>
          <w:p w14:paraId="114892A8" w14:textId="77777777" w:rsidR="00110848" w:rsidRPr="00110848" w:rsidRDefault="00110848" w:rsidP="00E06B36">
            <w:pPr>
              <w:ind w:firstLine="0"/>
              <w:rPr>
                <w:sz w:val="24"/>
                <w:szCs w:val="24"/>
              </w:rPr>
            </w:pPr>
            <w:r w:rsidRPr="00110848">
              <w:rPr>
                <w:sz w:val="24"/>
                <w:szCs w:val="24"/>
              </w:rPr>
              <w:t>O</w:t>
            </w:r>
          </w:p>
        </w:tc>
        <w:tc>
          <w:tcPr>
            <w:tcW w:w="739" w:type="dxa"/>
            <w:tcBorders>
              <w:top w:val="single" w:sz="6" w:space="0" w:color="auto"/>
              <w:left w:val="single" w:sz="6" w:space="0" w:color="auto"/>
              <w:bottom w:val="single" w:sz="6" w:space="0" w:color="auto"/>
              <w:right w:val="single" w:sz="6" w:space="0" w:color="auto"/>
            </w:tcBorders>
          </w:tcPr>
          <w:p w14:paraId="282EFE4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DDE2CC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F67DA14" w14:textId="77777777" w:rsidR="00110848" w:rsidRPr="00110848" w:rsidRDefault="00110848" w:rsidP="00E06B36">
            <w:pPr>
              <w:ind w:firstLine="0"/>
              <w:rPr>
                <w:sz w:val="24"/>
                <w:szCs w:val="24"/>
              </w:rPr>
            </w:pPr>
            <w:r w:rsidRPr="00110848">
              <w:rPr>
                <w:sz w:val="24"/>
                <w:szCs w:val="24"/>
              </w:rPr>
              <w:t>X</w:t>
            </w:r>
          </w:p>
        </w:tc>
      </w:tr>
      <w:tr w:rsidR="00110848" w:rsidRPr="00110848" w14:paraId="3EC267E5" w14:textId="77777777" w:rsidTr="00110848">
        <w:trPr>
          <w:trHeight w:val="312"/>
        </w:trPr>
        <w:tc>
          <w:tcPr>
            <w:tcW w:w="1085" w:type="dxa"/>
            <w:tcBorders>
              <w:top w:val="single" w:sz="6" w:space="0" w:color="auto"/>
              <w:left w:val="single" w:sz="6" w:space="0" w:color="auto"/>
              <w:bottom w:val="single" w:sz="6" w:space="0" w:color="auto"/>
              <w:right w:val="single" w:sz="6" w:space="0" w:color="auto"/>
            </w:tcBorders>
          </w:tcPr>
          <w:p w14:paraId="661A2A3E" w14:textId="77777777" w:rsidR="00110848" w:rsidRPr="00110848" w:rsidRDefault="00110848" w:rsidP="00E06B36">
            <w:pPr>
              <w:ind w:firstLine="0"/>
              <w:rPr>
                <w:sz w:val="24"/>
                <w:szCs w:val="24"/>
              </w:rPr>
            </w:pPr>
            <w:r w:rsidRPr="00110848">
              <w:rPr>
                <w:sz w:val="24"/>
                <w:szCs w:val="24"/>
              </w:rPr>
              <w:t>7.4.2.7.19</w:t>
            </w:r>
          </w:p>
        </w:tc>
        <w:tc>
          <w:tcPr>
            <w:tcW w:w="3403" w:type="dxa"/>
            <w:tcBorders>
              <w:top w:val="single" w:sz="6" w:space="0" w:color="auto"/>
              <w:left w:val="single" w:sz="6" w:space="0" w:color="auto"/>
              <w:bottom w:val="single" w:sz="6" w:space="0" w:color="auto"/>
              <w:right w:val="single" w:sz="6" w:space="0" w:color="auto"/>
            </w:tcBorders>
          </w:tcPr>
          <w:p w14:paraId="14D386A9" w14:textId="61DCA1E5" w:rsidR="00110848" w:rsidRPr="00110848" w:rsidRDefault="00110848" w:rsidP="00E06B36">
            <w:pPr>
              <w:ind w:firstLine="0"/>
              <w:rPr>
                <w:sz w:val="24"/>
                <w:szCs w:val="24"/>
              </w:rPr>
            </w:pPr>
            <w:r w:rsidRPr="00E06B36">
              <w:rPr>
                <w:sz w:val="24"/>
                <w:szCs w:val="24"/>
              </w:rPr>
              <w:t>Запись режима счетчика состояния</w:t>
            </w:r>
          </w:p>
        </w:tc>
        <w:tc>
          <w:tcPr>
            <w:tcW w:w="899" w:type="dxa"/>
            <w:tcBorders>
              <w:top w:val="single" w:sz="6" w:space="0" w:color="auto"/>
              <w:left w:val="single" w:sz="6" w:space="0" w:color="auto"/>
              <w:bottom w:val="single" w:sz="6" w:space="0" w:color="auto"/>
              <w:right w:val="single" w:sz="6" w:space="0" w:color="auto"/>
            </w:tcBorders>
          </w:tcPr>
          <w:p w14:paraId="11E1B7B8" w14:textId="77777777" w:rsidR="00110848" w:rsidRPr="00110848" w:rsidRDefault="00110848" w:rsidP="00E06B36">
            <w:pPr>
              <w:ind w:firstLine="0"/>
              <w:rPr>
                <w:sz w:val="24"/>
                <w:szCs w:val="24"/>
              </w:rPr>
            </w:pPr>
            <w:r w:rsidRPr="00110848">
              <w:rPr>
                <w:sz w:val="24"/>
                <w:szCs w:val="24"/>
              </w:rPr>
              <w:t>978</w:t>
            </w:r>
          </w:p>
        </w:tc>
        <w:tc>
          <w:tcPr>
            <w:tcW w:w="575" w:type="dxa"/>
            <w:tcBorders>
              <w:top w:val="single" w:sz="6" w:space="0" w:color="auto"/>
              <w:left w:val="single" w:sz="6" w:space="0" w:color="auto"/>
              <w:bottom w:val="single" w:sz="6" w:space="0" w:color="auto"/>
              <w:right w:val="single" w:sz="6" w:space="0" w:color="auto"/>
            </w:tcBorders>
          </w:tcPr>
          <w:p w14:paraId="1B51DBC6"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E68EACF"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0A04E3A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89EA9C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9E419E5" w14:textId="77777777" w:rsidR="00110848" w:rsidRPr="00110848" w:rsidRDefault="00110848" w:rsidP="00E06B36">
            <w:pPr>
              <w:ind w:firstLine="0"/>
              <w:rPr>
                <w:sz w:val="24"/>
                <w:szCs w:val="24"/>
              </w:rPr>
            </w:pPr>
            <w:r w:rsidRPr="00110848">
              <w:rPr>
                <w:sz w:val="24"/>
                <w:szCs w:val="24"/>
              </w:rPr>
              <w:t>X</w:t>
            </w:r>
          </w:p>
        </w:tc>
      </w:tr>
      <w:tr w:rsidR="00110848" w:rsidRPr="00110848" w14:paraId="54762B4C" w14:textId="77777777" w:rsidTr="00110848">
        <w:trPr>
          <w:trHeight w:val="317"/>
        </w:trPr>
        <w:tc>
          <w:tcPr>
            <w:tcW w:w="1085" w:type="dxa"/>
            <w:tcBorders>
              <w:top w:val="single" w:sz="6" w:space="0" w:color="auto"/>
              <w:left w:val="single" w:sz="6" w:space="0" w:color="auto"/>
              <w:bottom w:val="single" w:sz="6" w:space="0" w:color="auto"/>
              <w:right w:val="single" w:sz="6" w:space="0" w:color="auto"/>
            </w:tcBorders>
          </w:tcPr>
          <w:p w14:paraId="43187FDA" w14:textId="77777777" w:rsidR="00110848" w:rsidRPr="00110848" w:rsidRDefault="00110848" w:rsidP="00E06B36">
            <w:pPr>
              <w:ind w:firstLine="0"/>
              <w:rPr>
                <w:sz w:val="24"/>
                <w:szCs w:val="24"/>
              </w:rPr>
            </w:pPr>
            <w:r w:rsidRPr="00110848">
              <w:rPr>
                <w:sz w:val="24"/>
                <w:szCs w:val="24"/>
              </w:rPr>
              <w:t>7.4.2.7.20</w:t>
            </w:r>
          </w:p>
        </w:tc>
        <w:tc>
          <w:tcPr>
            <w:tcW w:w="3403" w:type="dxa"/>
            <w:tcBorders>
              <w:top w:val="single" w:sz="6" w:space="0" w:color="auto"/>
              <w:left w:val="single" w:sz="6" w:space="0" w:color="auto"/>
              <w:bottom w:val="single" w:sz="6" w:space="0" w:color="auto"/>
              <w:right w:val="single" w:sz="6" w:space="0" w:color="auto"/>
            </w:tcBorders>
          </w:tcPr>
          <w:p w14:paraId="1DEDA8DC" w14:textId="4007FD1B" w:rsidR="00110848" w:rsidRPr="00110848" w:rsidRDefault="00110848" w:rsidP="00E06B36">
            <w:pPr>
              <w:ind w:firstLine="0"/>
              <w:rPr>
                <w:sz w:val="24"/>
                <w:szCs w:val="24"/>
              </w:rPr>
            </w:pPr>
            <w:r w:rsidRPr="00110848">
              <w:rPr>
                <w:sz w:val="24"/>
                <w:szCs w:val="24"/>
              </w:rPr>
              <w:t>Запись п</w:t>
            </w:r>
            <w:r w:rsidRPr="00E06B36">
              <w:rPr>
                <w:sz w:val="24"/>
                <w:szCs w:val="24"/>
              </w:rPr>
              <w:t xml:space="preserve">оддерживаемого уровня безопасности </w:t>
            </w:r>
          </w:p>
        </w:tc>
        <w:tc>
          <w:tcPr>
            <w:tcW w:w="899" w:type="dxa"/>
            <w:tcBorders>
              <w:top w:val="single" w:sz="6" w:space="0" w:color="auto"/>
              <w:left w:val="single" w:sz="6" w:space="0" w:color="auto"/>
              <w:bottom w:val="single" w:sz="6" w:space="0" w:color="auto"/>
              <w:right w:val="single" w:sz="6" w:space="0" w:color="auto"/>
            </w:tcBorders>
          </w:tcPr>
          <w:p w14:paraId="4173D185" w14:textId="77777777" w:rsidR="00110848" w:rsidRPr="00110848" w:rsidRDefault="00110848" w:rsidP="00E06B36">
            <w:pPr>
              <w:ind w:firstLine="0"/>
              <w:rPr>
                <w:sz w:val="24"/>
                <w:szCs w:val="24"/>
              </w:rPr>
            </w:pPr>
            <w:r w:rsidRPr="00110848">
              <w:rPr>
                <w:sz w:val="24"/>
                <w:szCs w:val="24"/>
              </w:rPr>
              <w:t>979</w:t>
            </w:r>
          </w:p>
        </w:tc>
        <w:tc>
          <w:tcPr>
            <w:tcW w:w="575" w:type="dxa"/>
            <w:tcBorders>
              <w:top w:val="single" w:sz="6" w:space="0" w:color="auto"/>
              <w:left w:val="single" w:sz="6" w:space="0" w:color="auto"/>
              <w:bottom w:val="single" w:sz="6" w:space="0" w:color="auto"/>
              <w:right w:val="single" w:sz="6" w:space="0" w:color="auto"/>
            </w:tcBorders>
          </w:tcPr>
          <w:p w14:paraId="1339ADBE"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6CAFE02"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547F5E1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54A014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32102D2" w14:textId="77777777" w:rsidR="00110848" w:rsidRPr="00110848" w:rsidRDefault="00110848" w:rsidP="00E06B36">
            <w:pPr>
              <w:ind w:firstLine="0"/>
              <w:rPr>
                <w:sz w:val="24"/>
                <w:szCs w:val="24"/>
              </w:rPr>
            </w:pPr>
            <w:r w:rsidRPr="00110848">
              <w:rPr>
                <w:sz w:val="24"/>
                <w:szCs w:val="24"/>
              </w:rPr>
              <w:t>X</w:t>
            </w:r>
          </w:p>
        </w:tc>
      </w:tr>
      <w:tr w:rsidR="00110848" w:rsidRPr="00110848" w14:paraId="3186622C" w14:textId="77777777" w:rsidTr="00110848">
        <w:trPr>
          <w:trHeight w:val="312"/>
        </w:trPr>
        <w:tc>
          <w:tcPr>
            <w:tcW w:w="9143" w:type="dxa"/>
            <w:gridSpan w:val="8"/>
            <w:tcBorders>
              <w:top w:val="single" w:sz="6" w:space="0" w:color="auto"/>
              <w:left w:val="single" w:sz="6" w:space="0" w:color="auto"/>
              <w:bottom w:val="nil"/>
              <w:right w:val="single" w:sz="6" w:space="0" w:color="auto"/>
            </w:tcBorders>
          </w:tcPr>
          <w:p w14:paraId="07108A75" w14:textId="217F87DD" w:rsidR="00E06B36" w:rsidRPr="00336C44" w:rsidRDefault="00E06B36" w:rsidP="00110848">
            <w:pPr>
              <w:rPr>
                <w:lang w:val="en-US"/>
              </w:rPr>
            </w:pPr>
            <w:r w:rsidRPr="00336C44">
              <w:rPr>
                <w:lang w:val="en-US"/>
              </w:rPr>
              <w:t>__________</w:t>
            </w:r>
          </w:p>
          <w:p w14:paraId="5467E9EF" w14:textId="17D9514C" w:rsidR="00110848" w:rsidRPr="00336C44" w:rsidRDefault="00110848" w:rsidP="00110848">
            <w:r w:rsidRPr="00336C44">
              <w:rPr>
                <w:vertAlign w:val="superscript"/>
              </w:rPr>
              <w:t>a</w:t>
            </w:r>
            <w:r w:rsidRPr="00336C44">
              <w:t xml:space="preserve"> Идентификатор VAR — это числовой идентификатор в определении услуги. Его также называют номером команды HART™.</w:t>
            </w:r>
          </w:p>
        </w:tc>
      </w:tr>
      <w:tr w:rsidR="00110848" w:rsidRPr="00110848" w14:paraId="3F025600" w14:textId="77777777" w:rsidTr="00110848">
        <w:trPr>
          <w:trHeight w:val="307"/>
        </w:trPr>
        <w:tc>
          <w:tcPr>
            <w:tcW w:w="4488" w:type="dxa"/>
            <w:gridSpan w:val="2"/>
            <w:tcBorders>
              <w:top w:val="nil"/>
              <w:left w:val="single" w:sz="6" w:space="0" w:color="auto"/>
              <w:bottom w:val="single" w:sz="6" w:space="0" w:color="auto"/>
              <w:right w:val="nil"/>
            </w:tcBorders>
          </w:tcPr>
          <w:p w14:paraId="0B70FE7D" w14:textId="77777777" w:rsidR="00110848" w:rsidRPr="00336C44" w:rsidRDefault="00110848" w:rsidP="00110848">
            <w:r w:rsidRPr="00336C44">
              <w:rPr>
                <w:vertAlign w:val="superscript"/>
              </w:rPr>
              <w:t>b</w:t>
            </w:r>
            <w:r w:rsidRPr="00336C44">
              <w:t xml:space="preserve"> FD = Полевое устройство.</w:t>
            </w:r>
          </w:p>
        </w:tc>
        <w:tc>
          <w:tcPr>
            <w:tcW w:w="899" w:type="dxa"/>
            <w:tcBorders>
              <w:top w:val="nil"/>
              <w:left w:val="nil"/>
              <w:bottom w:val="single" w:sz="6" w:space="0" w:color="auto"/>
              <w:right w:val="nil"/>
            </w:tcBorders>
          </w:tcPr>
          <w:p w14:paraId="08DFC659" w14:textId="77777777" w:rsidR="00110848" w:rsidRPr="00336C44" w:rsidRDefault="00110848" w:rsidP="00110848"/>
        </w:tc>
        <w:tc>
          <w:tcPr>
            <w:tcW w:w="575" w:type="dxa"/>
            <w:tcBorders>
              <w:top w:val="nil"/>
              <w:left w:val="nil"/>
              <w:bottom w:val="single" w:sz="6" w:space="0" w:color="auto"/>
              <w:right w:val="nil"/>
            </w:tcBorders>
          </w:tcPr>
          <w:p w14:paraId="0BC8FC02" w14:textId="77777777" w:rsidR="00110848" w:rsidRPr="00336C44" w:rsidRDefault="00110848" w:rsidP="00110848"/>
        </w:tc>
        <w:tc>
          <w:tcPr>
            <w:tcW w:w="2207" w:type="dxa"/>
            <w:gridSpan w:val="3"/>
            <w:tcBorders>
              <w:top w:val="nil"/>
              <w:left w:val="nil"/>
              <w:bottom w:val="single" w:sz="6" w:space="0" w:color="auto"/>
              <w:right w:val="nil"/>
            </w:tcBorders>
          </w:tcPr>
          <w:p w14:paraId="38788AA1" w14:textId="77777777" w:rsidR="00110848" w:rsidRPr="00336C44" w:rsidRDefault="00110848" w:rsidP="00110848"/>
        </w:tc>
        <w:tc>
          <w:tcPr>
            <w:tcW w:w="974" w:type="dxa"/>
            <w:tcBorders>
              <w:top w:val="nil"/>
              <w:left w:val="nil"/>
              <w:bottom w:val="single" w:sz="6" w:space="0" w:color="auto"/>
              <w:right w:val="single" w:sz="6" w:space="0" w:color="auto"/>
            </w:tcBorders>
          </w:tcPr>
          <w:p w14:paraId="036B1B48" w14:textId="77777777" w:rsidR="00110848" w:rsidRPr="00336C44" w:rsidRDefault="00110848" w:rsidP="00110848"/>
        </w:tc>
      </w:tr>
    </w:tbl>
    <w:p w14:paraId="57AA045B" w14:textId="77777777" w:rsidR="00110848" w:rsidRPr="00110848" w:rsidRDefault="00110848" w:rsidP="00110848">
      <w:pPr>
        <w:rPr>
          <w:sz w:val="24"/>
          <w:szCs w:val="24"/>
        </w:rPr>
      </w:pPr>
    </w:p>
    <w:p w14:paraId="30760667" w14:textId="77777777" w:rsidR="00110848" w:rsidRPr="00E06B36" w:rsidRDefault="00110848" w:rsidP="00110848">
      <w:pPr>
        <w:rPr>
          <w:b/>
          <w:bCs/>
          <w:sz w:val="24"/>
          <w:szCs w:val="24"/>
        </w:rPr>
      </w:pPr>
      <w:r w:rsidRPr="00E06B36">
        <w:rPr>
          <w:b/>
          <w:bCs/>
          <w:sz w:val="24"/>
          <w:szCs w:val="24"/>
        </w:rPr>
        <w:t>9.3.6.2 Выбор протокола AL</w:t>
      </w:r>
    </w:p>
    <w:p w14:paraId="3AE0741C" w14:textId="77777777" w:rsidR="00110848" w:rsidRPr="00E06B36" w:rsidRDefault="00110848" w:rsidP="00110848">
      <w:pPr>
        <w:rPr>
          <w:b/>
          <w:bCs/>
          <w:sz w:val="24"/>
          <w:szCs w:val="24"/>
        </w:rPr>
      </w:pPr>
      <w:r w:rsidRPr="00E06B36">
        <w:rPr>
          <w:b/>
          <w:bCs/>
          <w:sz w:val="24"/>
          <w:szCs w:val="24"/>
        </w:rPr>
        <w:t>9.3.6.2.1 Выбор протокола AL, общего для всех типов устройств</w:t>
      </w:r>
    </w:p>
    <w:p w14:paraId="4FD33614" w14:textId="7C281E3F" w:rsidR="00110848" w:rsidRPr="00110848" w:rsidRDefault="00110848" w:rsidP="00110848">
      <w:pPr>
        <w:rPr>
          <w:sz w:val="24"/>
          <w:szCs w:val="24"/>
        </w:rPr>
      </w:pPr>
      <w:r w:rsidRPr="00110848">
        <w:rPr>
          <w:sz w:val="24"/>
          <w:szCs w:val="24"/>
        </w:rPr>
        <w:t xml:space="preserve">Применяется IEC 61158-6-20. В </w:t>
      </w:r>
      <w:r w:rsidRPr="00E06B36">
        <w:rPr>
          <w:sz w:val="24"/>
          <w:szCs w:val="24"/>
        </w:rPr>
        <w:t>таблице 417</w:t>
      </w:r>
      <w:r w:rsidRPr="00110848">
        <w:rPr>
          <w:sz w:val="24"/>
          <w:szCs w:val="24"/>
        </w:rPr>
        <w:t xml:space="preserve"> определяется выбор услуги AL в разделе </w:t>
      </w:r>
      <w:r w:rsidRPr="00E06B36">
        <w:rPr>
          <w:sz w:val="24"/>
          <w:szCs w:val="24"/>
        </w:rPr>
        <w:t>8</w:t>
      </w:r>
      <w:r w:rsidRPr="00110848">
        <w:rPr>
          <w:sz w:val="24"/>
          <w:szCs w:val="24"/>
        </w:rPr>
        <w:t xml:space="preserve"> для этого профиля.</w:t>
      </w:r>
    </w:p>
    <w:p w14:paraId="053F5D01" w14:textId="7D9628DA" w:rsidR="00110848" w:rsidRPr="00E06B36" w:rsidRDefault="00110848" w:rsidP="00E06B36">
      <w:pPr>
        <w:ind w:firstLine="0"/>
        <w:jc w:val="center"/>
        <w:rPr>
          <w:b/>
          <w:bCs/>
          <w:sz w:val="24"/>
          <w:szCs w:val="24"/>
        </w:rPr>
      </w:pPr>
    </w:p>
    <w:p w14:paraId="0D3B4791" w14:textId="77777777" w:rsidR="00110848" w:rsidRPr="00E06B36" w:rsidRDefault="00110848" w:rsidP="00E06B36">
      <w:pPr>
        <w:ind w:firstLine="0"/>
        <w:jc w:val="center"/>
        <w:rPr>
          <w:b/>
          <w:bCs/>
          <w:sz w:val="24"/>
          <w:szCs w:val="24"/>
        </w:rPr>
      </w:pPr>
      <w:r w:rsidRPr="00E06B36">
        <w:rPr>
          <w:b/>
          <w:bCs/>
          <w:sz w:val="24"/>
          <w:szCs w:val="24"/>
        </w:rPr>
        <w:t>Таблица 417 - CP 9/2: выбор протокола AL</w:t>
      </w:r>
    </w:p>
    <w:tbl>
      <w:tblPr>
        <w:tblW w:w="0" w:type="auto"/>
        <w:jc w:val="center"/>
        <w:tblCellMar>
          <w:left w:w="0" w:type="dxa"/>
          <w:right w:w="0" w:type="dxa"/>
        </w:tblCellMar>
        <w:tblLook w:val="04A0" w:firstRow="1" w:lastRow="0" w:firstColumn="1" w:lastColumn="0" w:noHBand="0" w:noVBand="1"/>
      </w:tblPr>
      <w:tblGrid>
        <w:gridCol w:w="1027"/>
        <w:gridCol w:w="5107"/>
        <w:gridCol w:w="1450"/>
        <w:gridCol w:w="1430"/>
      </w:tblGrid>
      <w:tr w:rsidR="00110848" w:rsidRPr="00110848" w14:paraId="4AEE0303" w14:textId="77777777" w:rsidTr="00E06B36">
        <w:trPr>
          <w:trHeight w:val="326"/>
          <w:jc w:val="center"/>
        </w:trPr>
        <w:tc>
          <w:tcPr>
            <w:tcW w:w="102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6354DC2" w14:textId="77777777" w:rsidR="00110848" w:rsidRPr="00110848" w:rsidRDefault="00110848" w:rsidP="00E06B36">
            <w:pPr>
              <w:ind w:firstLine="0"/>
              <w:jc w:val="center"/>
              <w:rPr>
                <w:sz w:val="24"/>
                <w:szCs w:val="24"/>
              </w:rPr>
            </w:pPr>
            <w:r w:rsidRPr="00110848">
              <w:rPr>
                <w:sz w:val="24"/>
                <w:szCs w:val="24"/>
              </w:rPr>
              <w:t>Пункт</w:t>
            </w:r>
          </w:p>
        </w:tc>
        <w:tc>
          <w:tcPr>
            <w:tcW w:w="5107"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35F4DB47" w14:textId="77777777" w:rsidR="00110848" w:rsidRPr="00110848" w:rsidRDefault="00110848" w:rsidP="00E06B36">
            <w:pPr>
              <w:ind w:firstLine="0"/>
              <w:jc w:val="center"/>
              <w:rPr>
                <w:sz w:val="24"/>
                <w:szCs w:val="24"/>
              </w:rPr>
            </w:pPr>
            <w:r w:rsidRPr="00110848">
              <w:rPr>
                <w:sz w:val="24"/>
                <w:szCs w:val="24"/>
              </w:rPr>
              <w:t>Заголовок</w:t>
            </w:r>
          </w:p>
        </w:tc>
        <w:tc>
          <w:tcPr>
            <w:tcW w:w="145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0D8CF76E" w14:textId="77777777" w:rsidR="00110848" w:rsidRPr="00110848" w:rsidRDefault="00110848" w:rsidP="00E06B36">
            <w:pPr>
              <w:ind w:firstLine="0"/>
              <w:jc w:val="center"/>
              <w:rPr>
                <w:sz w:val="24"/>
                <w:szCs w:val="24"/>
              </w:rPr>
            </w:pPr>
            <w:r w:rsidRPr="00110848">
              <w:rPr>
                <w:sz w:val="24"/>
                <w:szCs w:val="24"/>
              </w:rPr>
              <w:t>Присутствие</w:t>
            </w:r>
          </w:p>
        </w:tc>
        <w:tc>
          <w:tcPr>
            <w:tcW w:w="1430" w:type="dxa"/>
            <w:tcBorders>
              <w:top w:val="single" w:sz="6" w:space="0" w:color="000000"/>
              <w:left w:val="single" w:sz="6" w:space="0" w:color="000000"/>
              <w:bottom w:val="double" w:sz="4" w:space="0" w:color="auto"/>
              <w:right w:val="single" w:sz="6" w:space="0" w:color="000000"/>
            </w:tcBorders>
            <w:tcMar>
              <w:top w:w="0" w:type="dxa"/>
              <w:left w:w="40" w:type="dxa"/>
              <w:bottom w:w="0" w:type="dxa"/>
              <w:right w:w="40" w:type="dxa"/>
            </w:tcMar>
            <w:hideMark/>
          </w:tcPr>
          <w:p w14:paraId="73FCF91F" w14:textId="77777777" w:rsidR="00110848" w:rsidRPr="00110848" w:rsidRDefault="00110848" w:rsidP="00E06B36">
            <w:pPr>
              <w:ind w:firstLine="0"/>
              <w:jc w:val="center"/>
              <w:rPr>
                <w:sz w:val="24"/>
                <w:szCs w:val="24"/>
              </w:rPr>
            </w:pPr>
            <w:r w:rsidRPr="00110848">
              <w:rPr>
                <w:sz w:val="24"/>
                <w:szCs w:val="24"/>
              </w:rPr>
              <w:t>Ограничения</w:t>
            </w:r>
          </w:p>
        </w:tc>
      </w:tr>
      <w:tr w:rsidR="00110848" w:rsidRPr="00110848" w14:paraId="5355BA32" w14:textId="77777777" w:rsidTr="00E06B36">
        <w:trPr>
          <w:trHeight w:val="283"/>
          <w:jc w:val="center"/>
        </w:trPr>
        <w:tc>
          <w:tcPr>
            <w:tcW w:w="102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7F66188" w14:textId="6CB80AA3" w:rsidR="00110848" w:rsidRPr="00110848" w:rsidRDefault="00110848" w:rsidP="00E06B36">
            <w:pPr>
              <w:ind w:firstLine="0"/>
              <w:rPr>
                <w:sz w:val="24"/>
                <w:szCs w:val="24"/>
              </w:rPr>
            </w:pPr>
            <w:r w:rsidRPr="00E06B36">
              <w:rPr>
                <w:sz w:val="24"/>
                <w:szCs w:val="24"/>
              </w:rPr>
              <w:t>8</w:t>
            </w:r>
          </w:p>
        </w:tc>
        <w:tc>
          <w:tcPr>
            <w:tcW w:w="510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2087746" w14:textId="2ADF518B" w:rsidR="00110848" w:rsidRPr="00110848" w:rsidRDefault="00110848" w:rsidP="00E06B36">
            <w:pPr>
              <w:ind w:firstLine="0"/>
              <w:rPr>
                <w:sz w:val="24"/>
                <w:szCs w:val="24"/>
              </w:rPr>
            </w:pPr>
            <w:r w:rsidRPr="00E06B36">
              <w:rPr>
                <w:sz w:val="24"/>
                <w:szCs w:val="24"/>
              </w:rPr>
              <w:t>Спецификация протокола прикладного уровня - элементы типа 20</w:t>
            </w:r>
          </w:p>
        </w:tc>
        <w:tc>
          <w:tcPr>
            <w:tcW w:w="145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09D47C3E" w14:textId="77777777" w:rsidR="00110848" w:rsidRPr="00110848" w:rsidRDefault="00110848" w:rsidP="00E06B36">
            <w:pPr>
              <w:ind w:firstLine="0"/>
              <w:rPr>
                <w:sz w:val="24"/>
                <w:szCs w:val="24"/>
              </w:rPr>
            </w:pPr>
            <w:r w:rsidRPr="00110848">
              <w:rPr>
                <w:sz w:val="24"/>
                <w:szCs w:val="24"/>
              </w:rPr>
              <w:t>-</w:t>
            </w:r>
          </w:p>
        </w:tc>
        <w:tc>
          <w:tcPr>
            <w:tcW w:w="1430"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37AF18C3" w14:textId="77777777" w:rsidR="00110848" w:rsidRPr="00110848" w:rsidRDefault="00110848" w:rsidP="00E06B36">
            <w:pPr>
              <w:ind w:firstLine="0"/>
              <w:rPr>
                <w:sz w:val="24"/>
                <w:szCs w:val="24"/>
              </w:rPr>
            </w:pPr>
            <w:r w:rsidRPr="00110848">
              <w:rPr>
                <w:sz w:val="24"/>
                <w:szCs w:val="24"/>
              </w:rPr>
              <w:t>-</w:t>
            </w:r>
          </w:p>
        </w:tc>
      </w:tr>
      <w:tr w:rsidR="00110848" w:rsidRPr="00110848" w14:paraId="3D02E0AD"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D4E356" w14:textId="25096879" w:rsidR="00110848" w:rsidRPr="00110848" w:rsidRDefault="00110848" w:rsidP="00E06B36">
            <w:pPr>
              <w:ind w:firstLine="0"/>
              <w:rPr>
                <w:sz w:val="24"/>
                <w:szCs w:val="24"/>
              </w:rPr>
            </w:pPr>
            <w:r w:rsidRPr="00E06B36">
              <w:rPr>
                <w:sz w:val="24"/>
                <w:szCs w:val="24"/>
              </w:rPr>
              <w:t>8.1</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22258B" w14:textId="66CC3C9D" w:rsidR="00110848" w:rsidRPr="00110848" w:rsidRDefault="00110848" w:rsidP="00E06B36">
            <w:pPr>
              <w:ind w:firstLine="0"/>
              <w:rPr>
                <w:sz w:val="24"/>
                <w:szCs w:val="24"/>
              </w:rPr>
            </w:pPr>
            <w:r w:rsidRPr="00110848">
              <w:rPr>
                <w:sz w:val="24"/>
                <w:szCs w:val="24"/>
              </w:rPr>
              <w:t>Общи</w:t>
            </w:r>
            <w:r w:rsidRPr="00E06B36">
              <w:rPr>
                <w:sz w:val="24"/>
                <w:szCs w:val="24"/>
              </w:rPr>
              <w:t>е</w:t>
            </w:r>
            <w:r w:rsidRPr="00110848">
              <w:rPr>
                <w:sz w:val="24"/>
                <w:szCs w:val="24"/>
              </w:rPr>
              <w:t xml:space="preserve"> положения</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073463"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71B392" w14:textId="77777777" w:rsidR="00110848" w:rsidRPr="00110848" w:rsidRDefault="00110848" w:rsidP="00E06B36">
            <w:pPr>
              <w:ind w:firstLine="0"/>
              <w:rPr>
                <w:sz w:val="24"/>
                <w:szCs w:val="24"/>
              </w:rPr>
            </w:pPr>
            <w:r w:rsidRPr="00110848">
              <w:rPr>
                <w:sz w:val="24"/>
                <w:szCs w:val="24"/>
              </w:rPr>
              <w:t>-</w:t>
            </w:r>
          </w:p>
        </w:tc>
      </w:tr>
      <w:tr w:rsidR="00110848" w:rsidRPr="00110848" w14:paraId="10A7C798"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721168" w14:textId="17A823D4" w:rsidR="00110848" w:rsidRPr="00110848" w:rsidRDefault="00110848" w:rsidP="00E06B36">
            <w:pPr>
              <w:ind w:firstLine="0"/>
              <w:rPr>
                <w:sz w:val="24"/>
                <w:szCs w:val="24"/>
              </w:rPr>
            </w:pPr>
            <w:r w:rsidRPr="00E06B36">
              <w:rPr>
                <w:sz w:val="24"/>
                <w:szCs w:val="24"/>
              </w:rPr>
              <w:t>8.2</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12A456" w14:textId="77777777" w:rsidR="00110848" w:rsidRPr="00110848" w:rsidRDefault="00110848" w:rsidP="00E06B36">
            <w:pPr>
              <w:ind w:firstLine="0"/>
              <w:rPr>
                <w:sz w:val="24"/>
                <w:szCs w:val="24"/>
              </w:rPr>
            </w:pPr>
            <w:r w:rsidRPr="00110848">
              <w:rPr>
                <w:sz w:val="24"/>
                <w:szCs w:val="24"/>
              </w:rPr>
              <w:t>Абстрактный синтаксис</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37641D"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088373" w14:textId="77777777" w:rsidR="00110848" w:rsidRPr="00110848" w:rsidRDefault="00110848" w:rsidP="00E06B36">
            <w:pPr>
              <w:ind w:firstLine="0"/>
              <w:rPr>
                <w:sz w:val="24"/>
                <w:szCs w:val="24"/>
              </w:rPr>
            </w:pPr>
            <w:r w:rsidRPr="00110848">
              <w:rPr>
                <w:sz w:val="24"/>
                <w:szCs w:val="24"/>
              </w:rPr>
              <w:t>-</w:t>
            </w:r>
          </w:p>
        </w:tc>
      </w:tr>
      <w:tr w:rsidR="00110848" w:rsidRPr="00110848" w14:paraId="332DB8F8"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A0CC97" w14:textId="67AD028B" w:rsidR="00110848" w:rsidRPr="00110848" w:rsidRDefault="00110848" w:rsidP="00E06B36">
            <w:pPr>
              <w:ind w:firstLine="0"/>
              <w:rPr>
                <w:sz w:val="24"/>
                <w:szCs w:val="24"/>
              </w:rPr>
            </w:pPr>
            <w:r w:rsidRPr="00E06B36">
              <w:rPr>
                <w:sz w:val="24"/>
                <w:szCs w:val="24"/>
              </w:rPr>
              <w:t>8.3</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D58371" w14:textId="77777777" w:rsidR="00110848" w:rsidRPr="00110848" w:rsidRDefault="00110848" w:rsidP="00E06B36">
            <w:pPr>
              <w:ind w:firstLine="0"/>
              <w:rPr>
                <w:sz w:val="24"/>
                <w:szCs w:val="24"/>
              </w:rPr>
            </w:pPr>
            <w:r w:rsidRPr="00110848">
              <w:rPr>
                <w:sz w:val="24"/>
                <w:szCs w:val="24"/>
              </w:rPr>
              <w:t>Синтаксис передачи</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203D92" w14:textId="77777777" w:rsidR="00110848" w:rsidRPr="00110848" w:rsidRDefault="00110848" w:rsidP="00E06B36">
            <w:pPr>
              <w:ind w:firstLine="0"/>
              <w:rPr>
                <w:sz w:val="24"/>
                <w:szCs w:val="24"/>
              </w:rPr>
            </w:pP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E6FABB" w14:textId="77777777" w:rsidR="00110848" w:rsidRPr="00110848" w:rsidRDefault="00110848" w:rsidP="00E06B36">
            <w:pPr>
              <w:ind w:firstLine="0"/>
              <w:rPr>
                <w:sz w:val="24"/>
                <w:szCs w:val="24"/>
              </w:rPr>
            </w:pPr>
            <w:r w:rsidRPr="00110848">
              <w:rPr>
                <w:sz w:val="24"/>
                <w:szCs w:val="24"/>
              </w:rPr>
              <w:t>-</w:t>
            </w:r>
          </w:p>
        </w:tc>
      </w:tr>
      <w:tr w:rsidR="00110848" w:rsidRPr="00110848" w14:paraId="7C6A7237"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1DBE2F" w14:textId="1BDF1C04" w:rsidR="00110848" w:rsidRPr="00110848" w:rsidRDefault="00110848" w:rsidP="00E06B36">
            <w:pPr>
              <w:ind w:firstLine="0"/>
              <w:rPr>
                <w:sz w:val="24"/>
                <w:szCs w:val="24"/>
              </w:rPr>
            </w:pPr>
            <w:r w:rsidRPr="00E06B36">
              <w:rPr>
                <w:sz w:val="24"/>
                <w:szCs w:val="24"/>
              </w:rPr>
              <w:t>8.3.1</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1604D7" w14:textId="77777777" w:rsidR="00110848" w:rsidRPr="00110848" w:rsidRDefault="00110848" w:rsidP="00E06B36">
            <w:pPr>
              <w:ind w:firstLine="0"/>
              <w:rPr>
                <w:sz w:val="24"/>
                <w:szCs w:val="24"/>
              </w:rPr>
            </w:pPr>
            <w:r w:rsidRPr="00110848">
              <w:rPr>
                <w:sz w:val="24"/>
                <w:szCs w:val="24"/>
              </w:rPr>
              <w:t>Общие поля APDU</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C47803" w14:textId="77777777" w:rsidR="00110848" w:rsidRPr="00110848" w:rsidRDefault="00110848" w:rsidP="00E06B36">
            <w:pPr>
              <w:ind w:firstLine="0"/>
              <w:rPr>
                <w:sz w:val="24"/>
                <w:szCs w:val="24"/>
              </w:rPr>
            </w:pP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3CBEA3" w14:textId="77777777" w:rsidR="00110848" w:rsidRPr="00110848" w:rsidRDefault="00110848" w:rsidP="00E06B36">
            <w:pPr>
              <w:ind w:firstLine="0"/>
              <w:rPr>
                <w:sz w:val="24"/>
                <w:szCs w:val="24"/>
              </w:rPr>
            </w:pPr>
            <w:r w:rsidRPr="00110848">
              <w:rPr>
                <w:sz w:val="24"/>
                <w:szCs w:val="24"/>
              </w:rPr>
              <w:t>-</w:t>
            </w:r>
          </w:p>
        </w:tc>
      </w:tr>
      <w:tr w:rsidR="00110848" w:rsidRPr="00110848" w14:paraId="59F41BDF"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ACA3B1" w14:textId="4EA9B8F1" w:rsidR="00110848" w:rsidRPr="00110848" w:rsidRDefault="00110848" w:rsidP="00E06B36">
            <w:pPr>
              <w:ind w:firstLine="0"/>
              <w:rPr>
                <w:sz w:val="24"/>
                <w:szCs w:val="24"/>
              </w:rPr>
            </w:pPr>
            <w:r w:rsidRPr="00E06B36">
              <w:rPr>
                <w:sz w:val="24"/>
                <w:szCs w:val="24"/>
              </w:rPr>
              <w:t>8.3.1.1</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106C94" w14:textId="77777777" w:rsidR="00110848" w:rsidRPr="00110848" w:rsidRDefault="00110848" w:rsidP="00E06B36">
            <w:pPr>
              <w:ind w:firstLine="0"/>
              <w:rPr>
                <w:sz w:val="24"/>
                <w:szCs w:val="24"/>
              </w:rPr>
            </w:pPr>
            <w:r w:rsidRPr="00110848">
              <w:rPr>
                <w:sz w:val="24"/>
                <w:szCs w:val="24"/>
              </w:rPr>
              <w:t>Поле номера команды</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225B35"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11DA65" w14:textId="77777777" w:rsidR="00110848" w:rsidRPr="00110848" w:rsidRDefault="00110848" w:rsidP="00E06B36">
            <w:pPr>
              <w:ind w:firstLine="0"/>
              <w:rPr>
                <w:sz w:val="24"/>
                <w:szCs w:val="24"/>
              </w:rPr>
            </w:pPr>
            <w:r w:rsidRPr="00110848">
              <w:rPr>
                <w:sz w:val="24"/>
                <w:szCs w:val="24"/>
              </w:rPr>
              <w:t>-</w:t>
            </w:r>
          </w:p>
        </w:tc>
      </w:tr>
      <w:tr w:rsidR="00110848" w:rsidRPr="00110848" w14:paraId="338FD535"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DE2949" w14:textId="3D36A341" w:rsidR="00110848" w:rsidRPr="00110848" w:rsidRDefault="00110848" w:rsidP="00E06B36">
            <w:pPr>
              <w:ind w:firstLine="0"/>
              <w:rPr>
                <w:sz w:val="24"/>
                <w:szCs w:val="24"/>
              </w:rPr>
            </w:pPr>
            <w:r w:rsidRPr="00E06B36">
              <w:rPr>
                <w:sz w:val="24"/>
                <w:szCs w:val="24"/>
              </w:rPr>
              <w:t>8.3.1.2</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E27EE1" w14:textId="77777777" w:rsidR="00110848" w:rsidRPr="00110848" w:rsidRDefault="00110848" w:rsidP="00E06B36">
            <w:pPr>
              <w:ind w:firstLine="0"/>
              <w:rPr>
                <w:sz w:val="24"/>
                <w:szCs w:val="24"/>
              </w:rPr>
            </w:pPr>
            <w:r w:rsidRPr="00110848">
              <w:rPr>
                <w:sz w:val="24"/>
                <w:szCs w:val="24"/>
              </w:rPr>
              <w:t>Поле количества октетов</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2A61C4"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F588DA" w14:textId="77777777" w:rsidR="00110848" w:rsidRPr="00110848" w:rsidRDefault="00110848" w:rsidP="00E06B36">
            <w:pPr>
              <w:ind w:firstLine="0"/>
              <w:rPr>
                <w:sz w:val="24"/>
                <w:szCs w:val="24"/>
              </w:rPr>
            </w:pPr>
          </w:p>
        </w:tc>
      </w:tr>
      <w:tr w:rsidR="00110848" w:rsidRPr="00110848" w14:paraId="41C3E62A" w14:textId="77777777" w:rsidTr="00E06B36">
        <w:trPr>
          <w:trHeight w:val="278"/>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F32D11" w14:textId="159EFF67" w:rsidR="00110848" w:rsidRPr="00110848" w:rsidRDefault="00110848" w:rsidP="00E06B36">
            <w:pPr>
              <w:ind w:firstLine="0"/>
              <w:rPr>
                <w:sz w:val="24"/>
                <w:szCs w:val="24"/>
              </w:rPr>
            </w:pPr>
            <w:r w:rsidRPr="00E06B36">
              <w:rPr>
                <w:sz w:val="24"/>
                <w:szCs w:val="24"/>
              </w:rPr>
              <w:t>8.3.1.3</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14C4B6" w14:textId="77777777" w:rsidR="00110848" w:rsidRPr="00110848" w:rsidRDefault="00110848" w:rsidP="00E06B36">
            <w:pPr>
              <w:ind w:firstLine="0"/>
              <w:rPr>
                <w:sz w:val="24"/>
                <w:szCs w:val="24"/>
              </w:rPr>
            </w:pPr>
            <w:r w:rsidRPr="00110848">
              <w:rPr>
                <w:sz w:val="24"/>
                <w:szCs w:val="24"/>
              </w:rPr>
              <w:t>Поле кода отклика</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CB444B"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07EAB4" w14:textId="77777777" w:rsidR="00110848" w:rsidRPr="00110848" w:rsidRDefault="00110848" w:rsidP="00E06B36">
            <w:pPr>
              <w:ind w:firstLine="0"/>
              <w:rPr>
                <w:sz w:val="24"/>
                <w:szCs w:val="24"/>
              </w:rPr>
            </w:pPr>
          </w:p>
        </w:tc>
      </w:tr>
      <w:tr w:rsidR="00110848" w:rsidRPr="00110848" w14:paraId="63A0C17B"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61ACE1" w14:textId="2007CFF1" w:rsidR="00110848" w:rsidRPr="00110848" w:rsidRDefault="00110848" w:rsidP="00E06B36">
            <w:pPr>
              <w:ind w:firstLine="0"/>
              <w:rPr>
                <w:sz w:val="24"/>
                <w:szCs w:val="24"/>
              </w:rPr>
            </w:pPr>
            <w:r w:rsidRPr="00E06B36">
              <w:rPr>
                <w:sz w:val="24"/>
                <w:szCs w:val="24"/>
              </w:rPr>
              <w:t>8.3.1.4</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32027D" w14:textId="77777777" w:rsidR="00110848" w:rsidRPr="00110848" w:rsidRDefault="00110848" w:rsidP="00E06B36">
            <w:pPr>
              <w:ind w:firstLine="0"/>
              <w:rPr>
                <w:sz w:val="24"/>
                <w:szCs w:val="24"/>
              </w:rPr>
            </w:pPr>
            <w:r w:rsidRPr="00110848">
              <w:rPr>
                <w:sz w:val="24"/>
                <w:szCs w:val="24"/>
              </w:rPr>
              <w:t>Статус процесса приложения</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964B95"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DE4242" w14:textId="1AE5EA26" w:rsidR="00110848" w:rsidRPr="00110848" w:rsidRDefault="00110848" w:rsidP="00E06B36">
            <w:pPr>
              <w:ind w:firstLine="0"/>
              <w:rPr>
                <w:sz w:val="24"/>
                <w:szCs w:val="24"/>
              </w:rPr>
            </w:pPr>
            <w:r w:rsidRPr="00110848">
              <w:rPr>
                <w:sz w:val="24"/>
                <w:szCs w:val="24"/>
              </w:rPr>
              <w:t xml:space="preserve">См. </w:t>
            </w:r>
            <w:r w:rsidRPr="00E06B36">
              <w:rPr>
                <w:sz w:val="24"/>
                <w:szCs w:val="24"/>
              </w:rPr>
              <w:t>Таблицу 418.</w:t>
            </w:r>
          </w:p>
        </w:tc>
      </w:tr>
      <w:tr w:rsidR="00110848" w:rsidRPr="00110848" w14:paraId="1CB96B6E"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2B6DEB" w14:textId="644E26F3" w:rsidR="00110848" w:rsidRPr="00110848" w:rsidRDefault="00110848" w:rsidP="00E06B36">
            <w:pPr>
              <w:ind w:firstLine="0"/>
              <w:rPr>
                <w:sz w:val="24"/>
                <w:szCs w:val="24"/>
              </w:rPr>
            </w:pPr>
            <w:r w:rsidRPr="00E06B36">
              <w:rPr>
                <w:sz w:val="24"/>
                <w:szCs w:val="24"/>
              </w:rPr>
              <w:t>8.3.1.5</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2488DF" w14:textId="77777777" w:rsidR="00110848" w:rsidRPr="00110848" w:rsidRDefault="00110848" w:rsidP="00E06B36">
            <w:pPr>
              <w:ind w:firstLine="0"/>
              <w:rPr>
                <w:sz w:val="24"/>
                <w:szCs w:val="24"/>
              </w:rPr>
            </w:pPr>
            <w:r w:rsidRPr="00110848">
              <w:rPr>
                <w:sz w:val="24"/>
                <w:szCs w:val="24"/>
              </w:rPr>
              <w:t>Расширенный статус</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A384D7"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2BFDED" w14:textId="77777777" w:rsidR="00110848" w:rsidRPr="00110848" w:rsidRDefault="00110848" w:rsidP="00E06B36">
            <w:pPr>
              <w:ind w:firstLine="0"/>
              <w:rPr>
                <w:sz w:val="24"/>
                <w:szCs w:val="24"/>
              </w:rPr>
            </w:pPr>
            <w:r w:rsidRPr="00110848">
              <w:rPr>
                <w:sz w:val="24"/>
                <w:szCs w:val="24"/>
              </w:rPr>
              <w:t>-</w:t>
            </w:r>
          </w:p>
        </w:tc>
      </w:tr>
      <w:tr w:rsidR="00110848" w:rsidRPr="00110848" w14:paraId="73E5D75D"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5B1808" w14:textId="3A1B2B3A" w:rsidR="00110848" w:rsidRPr="00110848" w:rsidRDefault="00110848" w:rsidP="00E06B36">
            <w:pPr>
              <w:ind w:firstLine="0"/>
              <w:rPr>
                <w:sz w:val="24"/>
                <w:szCs w:val="24"/>
              </w:rPr>
            </w:pPr>
            <w:r w:rsidRPr="00E06B36">
              <w:rPr>
                <w:sz w:val="24"/>
                <w:szCs w:val="24"/>
              </w:rPr>
              <w:t>8.3.1.6</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B59FCF" w14:textId="77777777" w:rsidR="00110848" w:rsidRPr="00110848" w:rsidRDefault="00110848" w:rsidP="00E06B36">
            <w:pPr>
              <w:ind w:firstLine="0"/>
              <w:rPr>
                <w:sz w:val="24"/>
                <w:szCs w:val="24"/>
              </w:rPr>
            </w:pPr>
            <w:r w:rsidRPr="00110848">
              <w:rPr>
                <w:sz w:val="24"/>
                <w:szCs w:val="24"/>
              </w:rPr>
              <w:t>Поле значения</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C084D0"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B41DBF" w14:textId="77777777" w:rsidR="00110848" w:rsidRPr="00110848" w:rsidRDefault="00110848" w:rsidP="00E06B36">
            <w:pPr>
              <w:ind w:firstLine="0"/>
              <w:rPr>
                <w:sz w:val="24"/>
                <w:szCs w:val="24"/>
              </w:rPr>
            </w:pPr>
            <w:r w:rsidRPr="00110848">
              <w:rPr>
                <w:sz w:val="24"/>
                <w:szCs w:val="24"/>
              </w:rPr>
              <w:t>-</w:t>
            </w:r>
          </w:p>
        </w:tc>
      </w:tr>
      <w:tr w:rsidR="00110848" w:rsidRPr="00110848" w14:paraId="1275BEB3"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8406B7" w14:textId="159CA9BA" w:rsidR="00110848" w:rsidRPr="00110848" w:rsidRDefault="00110848" w:rsidP="00E06B36">
            <w:pPr>
              <w:ind w:firstLine="0"/>
              <w:rPr>
                <w:sz w:val="24"/>
                <w:szCs w:val="24"/>
              </w:rPr>
            </w:pPr>
            <w:r w:rsidRPr="00E06B36">
              <w:rPr>
                <w:sz w:val="24"/>
                <w:szCs w:val="24"/>
              </w:rPr>
              <w:t>8.3.1.7</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02851B" w14:textId="77777777" w:rsidR="00110848" w:rsidRPr="00110848" w:rsidRDefault="00110848" w:rsidP="00E06B36">
            <w:pPr>
              <w:ind w:firstLine="0"/>
              <w:rPr>
                <w:sz w:val="24"/>
                <w:szCs w:val="24"/>
              </w:rPr>
            </w:pPr>
            <w:r w:rsidRPr="00110848">
              <w:rPr>
                <w:sz w:val="24"/>
                <w:szCs w:val="24"/>
              </w:rPr>
              <w:t>Форматы структур APDU</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B9227D"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6D12C4" w14:textId="77777777" w:rsidR="00110848" w:rsidRPr="00110848" w:rsidRDefault="00110848" w:rsidP="00E06B36">
            <w:pPr>
              <w:ind w:firstLine="0"/>
              <w:rPr>
                <w:sz w:val="24"/>
                <w:szCs w:val="24"/>
              </w:rPr>
            </w:pPr>
          </w:p>
        </w:tc>
      </w:tr>
      <w:tr w:rsidR="00110848" w:rsidRPr="00110848" w14:paraId="64EC719D"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21962B" w14:textId="0A363D09" w:rsidR="00110848" w:rsidRPr="00110848" w:rsidRDefault="00110848" w:rsidP="00E06B36">
            <w:pPr>
              <w:ind w:firstLine="0"/>
              <w:rPr>
                <w:sz w:val="24"/>
                <w:szCs w:val="24"/>
              </w:rPr>
            </w:pPr>
            <w:r w:rsidRPr="00E06B36">
              <w:rPr>
                <w:sz w:val="24"/>
                <w:szCs w:val="24"/>
              </w:rPr>
              <w:t>8.3.2</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8AD1DB" w14:textId="77777777" w:rsidR="00110848" w:rsidRPr="00110848" w:rsidRDefault="00110848" w:rsidP="00E06B36">
            <w:pPr>
              <w:ind w:firstLine="0"/>
              <w:rPr>
                <w:sz w:val="24"/>
                <w:szCs w:val="24"/>
              </w:rPr>
            </w:pPr>
            <w:r w:rsidRPr="00110848">
              <w:rPr>
                <w:sz w:val="24"/>
                <w:szCs w:val="24"/>
              </w:rPr>
              <w:t>Общая структура APDU</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A1770E"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612C48" w14:textId="77777777" w:rsidR="00110848" w:rsidRPr="00110848" w:rsidRDefault="00110848" w:rsidP="00E06B36">
            <w:pPr>
              <w:ind w:firstLine="0"/>
              <w:rPr>
                <w:sz w:val="24"/>
                <w:szCs w:val="24"/>
              </w:rPr>
            </w:pPr>
          </w:p>
        </w:tc>
      </w:tr>
      <w:tr w:rsidR="00110848" w:rsidRPr="00110848" w14:paraId="757DBF3D"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CF7B5D" w14:textId="7E93B909" w:rsidR="00110848" w:rsidRPr="00110848" w:rsidRDefault="00110848" w:rsidP="00E06B36">
            <w:pPr>
              <w:ind w:firstLine="0"/>
              <w:rPr>
                <w:sz w:val="24"/>
                <w:szCs w:val="24"/>
              </w:rPr>
            </w:pPr>
            <w:r w:rsidRPr="00E06B36">
              <w:rPr>
                <w:sz w:val="24"/>
                <w:szCs w:val="24"/>
              </w:rPr>
              <w:t>8.3.3</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BC7BC5" w14:textId="77777777" w:rsidR="00110848" w:rsidRPr="00110848" w:rsidRDefault="00110848" w:rsidP="00E06B36">
            <w:pPr>
              <w:ind w:firstLine="0"/>
              <w:rPr>
                <w:sz w:val="24"/>
                <w:szCs w:val="24"/>
              </w:rPr>
            </w:pPr>
            <w:r w:rsidRPr="00110848">
              <w:rPr>
                <w:sz w:val="24"/>
                <w:szCs w:val="24"/>
              </w:rPr>
              <w:t xml:space="preserve">Структуры APDU, зависящие от услуги </w:t>
            </w:r>
            <w:r w:rsidRPr="00110848">
              <w:rPr>
                <w:sz w:val="24"/>
                <w:szCs w:val="24"/>
              </w:rPr>
              <w:lastRenderedPageBreak/>
              <w:t>приложения устройства</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E51E5E" w14:textId="77777777" w:rsidR="00110848" w:rsidRPr="00110848" w:rsidRDefault="00110848" w:rsidP="00E06B36">
            <w:pPr>
              <w:ind w:firstLine="0"/>
              <w:rPr>
                <w:sz w:val="24"/>
                <w:szCs w:val="24"/>
              </w:rPr>
            </w:pPr>
            <w:r w:rsidRPr="00110848">
              <w:rPr>
                <w:sz w:val="24"/>
                <w:szCs w:val="24"/>
              </w:rPr>
              <w:lastRenderedPageBreak/>
              <w:t>Частичное</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CAC1E8" w14:textId="3BB965B4" w:rsidR="00110848" w:rsidRPr="00110848" w:rsidRDefault="00110848" w:rsidP="00E06B36">
            <w:pPr>
              <w:ind w:firstLine="0"/>
              <w:rPr>
                <w:sz w:val="24"/>
                <w:szCs w:val="24"/>
              </w:rPr>
            </w:pPr>
            <w:r w:rsidRPr="00110848">
              <w:rPr>
                <w:sz w:val="24"/>
                <w:szCs w:val="24"/>
              </w:rPr>
              <w:t xml:space="preserve">См. </w:t>
            </w:r>
            <w:r w:rsidRPr="00E06B36">
              <w:rPr>
                <w:sz w:val="24"/>
                <w:szCs w:val="24"/>
              </w:rPr>
              <w:t xml:space="preserve">Таблицу </w:t>
            </w:r>
            <w:r w:rsidRPr="00E06B36">
              <w:rPr>
                <w:sz w:val="24"/>
                <w:szCs w:val="24"/>
              </w:rPr>
              <w:lastRenderedPageBreak/>
              <w:t>419.</w:t>
            </w:r>
          </w:p>
        </w:tc>
      </w:tr>
      <w:tr w:rsidR="00110848" w:rsidRPr="00110848" w14:paraId="05CA0EA8"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1E7ED1" w14:textId="22DD3708" w:rsidR="00110848" w:rsidRPr="00110848" w:rsidRDefault="00110848" w:rsidP="00E06B36">
            <w:pPr>
              <w:ind w:firstLine="0"/>
              <w:rPr>
                <w:sz w:val="24"/>
                <w:szCs w:val="24"/>
              </w:rPr>
            </w:pPr>
            <w:r w:rsidRPr="00E06B36">
              <w:rPr>
                <w:sz w:val="24"/>
                <w:szCs w:val="24"/>
              </w:rPr>
              <w:lastRenderedPageBreak/>
              <w:t>8.3.4</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F41B46" w14:textId="77777777" w:rsidR="00110848" w:rsidRPr="00110848" w:rsidRDefault="00110848" w:rsidP="00E06B36">
            <w:pPr>
              <w:ind w:firstLine="0"/>
              <w:rPr>
                <w:sz w:val="24"/>
                <w:szCs w:val="24"/>
              </w:rPr>
            </w:pPr>
            <w:r w:rsidRPr="00110848">
              <w:rPr>
                <w:sz w:val="24"/>
                <w:szCs w:val="24"/>
              </w:rPr>
              <w:t>Структуры APDU для услуги управления уровнями</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C7364E" w14:textId="77777777" w:rsidR="00110848" w:rsidRPr="00110848" w:rsidRDefault="00110848" w:rsidP="00E06B36">
            <w:pPr>
              <w:ind w:firstLine="0"/>
              <w:rPr>
                <w:sz w:val="24"/>
                <w:szCs w:val="24"/>
              </w:rPr>
            </w:pPr>
            <w:r w:rsidRPr="00110848">
              <w:rPr>
                <w:sz w:val="24"/>
                <w:szCs w:val="24"/>
              </w:rPr>
              <w:t>Частичное</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7B1B10" w14:textId="5D1404C6" w:rsidR="00110848" w:rsidRPr="00110848" w:rsidRDefault="00110848" w:rsidP="00E06B36">
            <w:pPr>
              <w:ind w:firstLine="0"/>
              <w:rPr>
                <w:sz w:val="24"/>
                <w:szCs w:val="24"/>
              </w:rPr>
            </w:pPr>
            <w:r w:rsidRPr="00110848">
              <w:rPr>
                <w:sz w:val="24"/>
                <w:szCs w:val="24"/>
              </w:rPr>
              <w:t xml:space="preserve">См. </w:t>
            </w:r>
            <w:r w:rsidRPr="00E06B36">
              <w:rPr>
                <w:sz w:val="24"/>
                <w:szCs w:val="24"/>
              </w:rPr>
              <w:t>Таблицу 420.</w:t>
            </w:r>
          </w:p>
        </w:tc>
      </w:tr>
      <w:tr w:rsidR="00110848" w:rsidRPr="00110848" w14:paraId="78B0299B"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A0EE57" w14:textId="4AF0FA0B" w:rsidR="00110848" w:rsidRPr="00110848" w:rsidRDefault="00110848" w:rsidP="00E06B36">
            <w:pPr>
              <w:ind w:firstLine="0"/>
              <w:rPr>
                <w:sz w:val="24"/>
                <w:szCs w:val="24"/>
              </w:rPr>
            </w:pPr>
            <w:r w:rsidRPr="00E06B36">
              <w:rPr>
                <w:sz w:val="24"/>
                <w:szCs w:val="24"/>
              </w:rPr>
              <w:t>8.3.5</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E458FF" w14:textId="77777777" w:rsidR="00110848" w:rsidRPr="00110848" w:rsidRDefault="00110848" w:rsidP="00E06B36">
            <w:pPr>
              <w:ind w:firstLine="0"/>
              <w:rPr>
                <w:sz w:val="24"/>
                <w:szCs w:val="24"/>
              </w:rPr>
            </w:pPr>
            <w:r w:rsidRPr="00110848">
              <w:rPr>
                <w:sz w:val="24"/>
                <w:szCs w:val="24"/>
              </w:rPr>
              <w:t>Структуры APDU для шлюза и программы управления сетью</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36FCDD" w14:textId="77777777" w:rsidR="00110848" w:rsidRPr="00110848" w:rsidRDefault="00110848" w:rsidP="00E06B36">
            <w:pPr>
              <w:ind w:firstLine="0"/>
              <w:rPr>
                <w:sz w:val="24"/>
                <w:szCs w:val="24"/>
              </w:rPr>
            </w:pPr>
            <w:r w:rsidRPr="00110848">
              <w:rPr>
                <w:sz w:val="24"/>
                <w:szCs w:val="24"/>
              </w:rPr>
              <w:t>Частичное</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8F7609" w14:textId="69B79F7A" w:rsidR="00110848" w:rsidRPr="00110848" w:rsidRDefault="00110848" w:rsidP="00E06B36">
            <w:pPr>
              <w:ind w:firstLine="0"/>
              <w:rPr>
                <w:sz w:val="24"/>
                <w:szCs w:val="24"/>
              </w:rPr>
            </w:pPr>
            <w:r w:rsidRPr="00110848">
              <w:rPr>
                <w:sz w:val="24"/>
                <w:szCs w:val="24"/>
              </w:rPr>
              <w:t xml:space="preserve">См. </w:t>
            </w:r>
            <w:r w:rsidRPr="00E06B36">
              <w:rPr>
                <w:sz w:val="24"/>
                <w:szCs w:val="24"/>
              </w:rPr>
              <w:t>Таблицу 421.</w:t>
            </w:r>
          </w:p>
        </w:tc>
      </w:tr>
      <w:tr w:rsidR="00110848" w:rsidRPr="00110848" w14:paraId="2D21D146"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3926B5" w14:textId="2246EBF4" w:rsidR="00110848" w:rsidRPr="00110848" w:rsidRDefault="00110848" w:rsidP="00E06B36">
            <w:pPr>
              <w:ind w:firstLine="0"/>
              <w:rPr>
                <w:sz w:val="24"/>
                <w:szCs w:val="24"/>
              </w:rPr>
            </w:pPr>
            <w:r w:rsidRPr="00E06B36">
              <w:rPr>
                <w:sz w:val="24"/>
                <w:szCs w:val="24"/>
              </w:rPr>
              <w:t>8.3.6</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8EA9EC" w14:textId="77777777" w:rsidR="00110848" w:rsidRPr="00110848" w:rsidRDefault="00110848" w:rsidP="00E06B36">
            <w:pPr>
              <w:ind w:firstLine="0"/>
              <w:rPr>
                <w:sz w:val="24"/>
                <w:szCs w:val="24"/>
              </w:rPr>
            </w:pPr>
            <w:r w:rsidRPr="00110848">
              <w:rPr>
                <w:sz w:val="24"/>
                <w:szCs w:val="24"/>
              </w:rPr>
              <w:t>Отдельные структуры APDU для конфигурации сетевого управления</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19971B" w14:textId="77777777" w:rsidR="00110848" w:rsidRPr="00110848" w:rsidRDefault="00110848" w:rsidP="00E06B36">
            <w:pPr>
              <w:ind w:firstLine="0"/>
              <w:rPr>
                <w:sz w:val="24"/>
                <w:szCs w:val="24"/>
              </w:rPr>
            </w:pPr>
            <w:r w:rsidRPr="00110848">
              <w:rPr>
                <w:sz w:val="24"/>
                <w:szCs w:val="24"/>
              </w:rPr>
              <w:t>Частичное</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C6AE84" w14:textId="3312DA49" w:rsidR="00110848" w:rsidRPr="00110848" w:rsidRDefault="00110848" w:rsidP="00E06B36">
            <w:pPr>
              <w:ind w:firstLine="0"/>
              <w:rPr>
                <w:sz w:val="24"/>
                <w:szCs w:val="24"/>
              </w:rPr>
            </w:pPr>
            <w:r w:rsidRPr="00110848">
              <w:rPr>
                <w:sz w:val="24"/>
                <w:szCs w:val="24"/>
              </w:rPr>
              <w:t xml:space="preserve">См. </w:t>
            </w:r>
            <w:r w:rsidRPr="00E06B36">
              <w:rPr>
                <w:sz w:val="24"/>
                <w:szCs w:val="24"/>
              </w:rPr>
              <w:t>Таблицу 422.</w:t>
            </w:r>
          </w:p>
        </w:tc>
      </w:tr>
      <w:tr w:rsidR="00110848" w:rsidRPr="00110848" w14:paraId="1C631315"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6643AC" w14:textId="77C19BA6" w:rsidR="00110848" w:rsidRPr="00110848" w:rsidRDefault="00110848" w:rsidP="00E06B36">
            <w:pPr>
              <w:ind w:firstLine="0"/>
              <w:rPr>
                <w:sz w:val="24"/>
                <w:szCs w:val="24"/>
              </w:rPr>
            </w:pPr>
            <w:r w:rsidRPr="00E06B36">
              <w:rPr>
                <w:sz w:val="24"/>
                <w:szCs w:val="24"/>
              </w:rPr>
              <w:t>8.3.7</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3EDDC6" w14:textId="77777777" w:rsidR="00110848" w:rsidRPr="00110848" w:rsidRDefault="00110848" w:rsidP="00E06B36">
            <w:pPr>
              <w:ind w:firstLine="0"/>
              <w:rPr>
                <w:sz w:val="24"/>
                <w:szCs w:val="24"/>
              </w:rPr>
            </w:pPr>
            <w:r w:rsidRPr="00110848">
              <w:rPr>
                <w:sz w:val="24"/>
                <w:szCs w:val="24"/>
              </w:rPr>
              <w:t>Правила кодирования данных</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CEC8EC"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FEF754" w14:textId="77777777" w:rsidR="00110848" w:rsidRPr="00110848" w:rsidRDefault="00110848" w:rsidP="00E06B36">
            <w:pPr>
              <w:ind w:firstLine="0"/>
              <w:rPr>
                <w:sz w:val="24"/>
                <w:szCs w:val="24"/>
              </w:rPr>
            </w:pPr>
            <w:r w:rsidRPr="00110848">
              <w:rPr>
                <w:sz w:val="24"/>
                <w:szCs w:val="24"/>
              </w:rPr>
              <w:t>-</w:t>
            </w:r>
          </w:p>
        </w:tc>
      </w:tr>
      <w:tr w:rsidR="00110848" w:rsidRPr="00110848" w14:paraId="6A6F3E90"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DFBDA2" w14:textId="7DB6E892" w:rsidR="00110848" w:rsidRPr="00110848" w:rsidRDefault="00110848" w:rsidP="00E06B36">
            <w:pPr>
              <w:ind w:firstLine="0"/>
              <w:rPr>
                <w:sz w:val="24"/>
                <w:szCs w:val="24"/>
              </w:rPr>
            </w:pPr>
            <w:r w:rsidRPr="00E06B36">
              <w:rPr>
                <w:sz w:val="24"/>
                <w:szCs w:val="24"/>
              </w:rPr>
              <w:t>8.4</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7AC1BF" w14:textId="50A647F9" w:rsidR="00110848" w:rsidRPr="00110848" w:rsidRDefault="00110848" w:rsidP="00E06B36">
            <w:pPr>
              <w:ind w:firstLine="0"/>
              <w:rPr>
                <w:sz w:val="24"/>
                <w:szCs w:val="24"/>
              </w:rPr>
            </w:pPr>
            <w:r w:rsidRPr="00E06B36">
              <w:rPr>
                <w:sz w:val="24"/>
                <w:szCs w:val="24"/>
              </w:rPr>
              <w:t>Общие процедуры</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67AAAF"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0BBD6F" w14:textId="77777777" w:rsidR="00110848" w:rsidRPr="00110848" w:rsidRDefault="00110848" w:rsidP="00E06B36">
            <w:pPr>
              <w:ind w:firstLine="0"/>
              <w:rPr>
                <w:sz w:val="24"/>
                <w:szCs w:val="24"/>
              </w:rPr>
            </w:pPr>
            <w:r w:rsidRPr="00110848">
              <w:rPr>
                <w:sz w:val="24"/>
                <w:szCs w:val="24"/>
              </w:rPr>
              <w:t>-</w:t>
            </w:r>
          </w:p>
        </w:tc>
      </w:tr>
      <w:tr w:rsidR="00110848" w:rsidRPr="00110848" w14:paraId="5EC47CE8" w14:textId="77777777" w:rsidTr="00E06B36">
        <w:trPr>
          <w:trHeight w:val="278"/>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C0023D" w14:textId="771835F6" w:rsidR="00110848" w:rsidRPr="00110848" w:rsidRDefault="00110848" w:rsidP="00E06B36">
            <w:pPr>
              <w:ind w:firstLine="0"/>
              <w:rPr>
                <w:sz w:val="24"/>
                <w:szCs w:val="24"/>
              </w:rPr>
            </w:pPr>
            <w:r w:rsidRPr="00E06B36">
              <w:rPr>
                <w:sz w:val="24"/>
                <w:szCs w:val="24"/>
              </w:rPr>
              <w:t>8.5</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22B588" w14:textId="77777777" w:rsidR="00110848" w:rsidRPr="00110848" w:rsidRDefault="00110848" w:rsidP="00E06B36">
            <w:pPr>
              <w:ind w:firstLine="0"/>
              <w:rPr>
                <w:sz w:val="24"/>
                <w:szCs w:val="24"/>
              </w:rPr>
            </w:pPr>
            <w:r w:rsidRPr="00110848">
              <w:rPr>
                <w:sz w:val="24"/>
                <w:szCs w:val="24"/>
              </w:rPr>
              <w:t>Автомат протокола обслуживания FAL (FSPM)</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9ACDF1"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DB5E7C" w14:textId="77777777" w:rsidR="00110848" w:rsidRPr="00110848" w:rsidRDefault="00110848" w:rsidP="00E06B36">
            <w:pPr>
              <w:ind w:firstLine="0"/>
              <w:rPr>
                <w:sz w:val="24"/>
                <w:szCs w:val="24"/>
              </w:rPr>
            </w:pPr>
            <w:r w:rsidRPr="00110848">
              <w:rPr>
                <w:sz w:val="24"/>
                <w:szCs w:val="24"/>
              </w:rPr>
              <w:t>-</w:t>
            </w:r>
          </w:p>
        </w:tc>
      </w:tr>
      <w:tr w:rsidR="00110848" w:rsidRPr="00110848" w14:paraId="4C26DD19" w14:textId="77777777" w:rsidTr="00E06B36">
        <w:trPr>
          <w:trHeight w:val="274"/>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F8C386" w14:textId="4D069C80" w:rsidR="00110848" w:rsidRPr="00110848" w:rsidRDefault="00110848" w:rsidP="00E06B36">
            <w:pPr>
              <w:ind w:firstLine="0"/>
              <w:rPr>
                <w:sz w:val="24"/>
                <w:szCs w:val="24"/>
              </w:rPr>
            </w:pPr>
            <w:r w:rsidRPr="00E06B36">
              <w:rPr>
                <w:sz w:val="24"/>
                <w:szCs w:val="24"/>
              </w:rPr>
              <w:t>8.6</w:t>
            </w:r>
          </w:p>
        </w:tc>
        <w:tc>
          <w:tcPr>
            <w:tcW w:w="510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71AD18" w14:textId="77777777" w:rsidR="00110848" w:rsidRPr="00110848" w:rsidRDefault="00110848" w:rsidP="00E06B36">
            <w:pPr>
              <w:ind w:firstLine="0"/>
              <w:rPr>
                <w:sz w:val="24"/>
                <w:szCs w:val="24"/>
              </w:rPr>
            </w:pPr>
            <w:r w:rsidRPr="00110848">
              <w:rPr>
                <w:sz w:val="24"/>
                <w:szCs w:val="24"/>
              </w:rPr>
              <w:t>Автомата протокола взаимодействия приложений (ARPM)</w:t>
            </w:r>
          </w:p>
        </w:tc>
        <w:tc>
          <w:tcPr>
            <w:tcW w:w="14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0A3B27"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8BFAF2" w14:textId="77777777" w:rsidR="00110848" w:rsidRPr="00110848" w:rsidRDefault="00110848" w:rsidP="00E06B36">
            <w:pPr>
              <w:ind w:firstLine="0"/>
              <w:rPr>
                <w:sz w:val="24"/>
                <w:szCs w:val="24"/>
              </w:rPr>
            </w:pPr>
            <w:r w:rsidRPr="00110848">
              <w:rPr>
                <w:sz w:val="24"/>
                <w:szCs w:val="24"/>
              </w:rPr>
              <w:t>-</w:t>
            </w:r>
          </w:p>
        </w:tc>
      </w:tr>
      <w:tr w:rsidR="00110848" w:rsidRPr="00110848" w14:paraId="3689B023" w14:textId="77777777" w:rsidTr="00E06B36">
        <w:trPr>
          <w:trHeight w:val="274"/>
          <w:jc w:val="center"/>
        </w:trPr>
        <w:tc>
          <w:tcPr>
            <w:tcW w:w="1027"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09FCDEA1" w14:textId="77777777" w:rsidR="00110848" w:rsidRPr="00110848" w:rsidRDefault="00110848" w:rsidP="00E06B36">
            <w:pPr>
              <w:ind w:firstLine="0"/>
              <w:rPr>
                <w:sz w:val="24"/>
                <w:szCs w:val="24"/>
              </w:rPr>
            </w:pPr>
            <w:bookmarkStart w:id="633" w:name="bookmark1010"/>
            <w:bookmarkEnd w:id="633"/>
            <w:r w:rsidRPr="00110848">
              <w:rPr>
                <w:sz w:val="24"/>
                <w:szCs w:val="24"/>
              </w:rPr>
              <w:t>8.7</w:t>
            </w:r>
          </w:p>
        </w:tc>
        <w:tc>
          <w:tcPr>
            <w:tcW w:w="5107"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44F57219" w14:textId="77777777" w:rsidR="00110848" w:rsidRPr="00110848" w:rsidRDefault="00110848" w:rsidP="00E06B36">
            <w:pPr>
              <w:ind w:firstLine="0"/>
              <w:rPr>
                <w:sz w:val="24"/>
                <w:szCs w:val="24"/>
              </w:rPr>
            </w:pPr>
            <w:r w:rsidRPr="00110848">
              <w:rPr>
                <w:sz w:val="24"/>
                <w:szCs w:val="24"/>
              </w:rPr>
              <w:t>Автомат протокола отображения TL (TMPM)</w:t>
            </w:r>
          </w:p>
        </w:tc>
        <w:tc>
          <w:tcPr>
            <w:tcW w:w="1450"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1726F7FC" w14:textId="77777777" w:rsidR="00110848" w:rsidRPr="00110848" w:rsidRDefault="00110848" w:rsidP="00E06B36">
            <w:pPr>
              <w:ind w:firstLine="0"/>
              <w:rPr>
                <w:sz w:val="24"/>
                <w:szCs w:val="24"/>
              </w:rPr>
            </w:pPr>
            <w:r w:rsidRPr="00110848">
              <w:rPr>
                <w:sz w:val="24"/>
                <w:szCs w:val="24"/>
              </w:rPr>
              <w:t>ДА</w:t>
            </w:r>
          </w:p>
        </w:tc>
        <w:tc>
          <w:tcPr>
            <w:tcW w:w="1430" w:type="dxa"/>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4D043C4A" w14:textId="77777777" w:rsidR="00110848" w:rsidRPr="00110848" w:rsidRDefault="00110848" w:rsidP="00E06B36">
            <w:pPr>
              <w:ind w:firstLine="0"/>
              <w:rPr>
                <w:sz w:val="24"/>
                <w:szCs w:val="24"/>
              </w:rPr>
            </w:pPr>
            <w:r w:rsidRPr="00110848">
              <w:rPr>
                <w:sz w:val="24"/>
                <w:szCs w:val="24"/>
              </w:rPr>
              <w:t>-</w:t>
            </w:r>
          </w:p>
        </w:tc>
      </w:tr>
    </w:tbl>
    <w:p w14:paraId="02ACAB26" w14:textId="37B3531B" w:rsidR="00E06B36" w:rsidRDefault="00E06B36" w:rsidP="00110848">
      <w:pPr>
        <w:rPr>
          <w:sz w:val="24"/>
          <w:szCs w:val="24"/>
        </w:rPr>
      </w:pPr>
    </w:p>
    <w:p w14:paraId="7587F26B" w14:textId="7B6BFB3D" w:rsidR="00E06B36" w:rsidRPr="00E06B36" w:rsidRDefault="00E06B36" w:rsidP="00E06B36">
      <w:pPr>
        <w:ind w:firstLine="0"/>
        <w:jc w:val="center"/>
        <w:rPr>
          <w:b/>
          <w:bCs/>
          <w:sz w:val="24"/>
          <w:szCs w:val="24"/>
        </w:rPr>
      </w:pPr>
      <w:r w:rsidRPr="00E06B36">
        <w:rPr>
          <w:b/>
          <w:bCs/>
          <w:sz w:val="24"/>
          <w:szCs w:val="24"/>
        </w:rPr>
        <w:t>Таблица 418 - Значения статуса процесса приложения</w:t>
      </w:r>
    </w:p>
    <w:tbl>
      <w:tblPr>
        <w:tblW w:w="0" w:type="auto"/>
        <w:jc w:val="center"/>
        <w:tblCellMar>
          <w:left w:w="0" w:type="dxa"/>
          <w:right w:w="0" w:type="dxa"/>
        </w:tblCellMar>
        <w:tblLook w:val="04A0" w:firstRow="1" w:lastRow="0" w:firstColumn="1" w:lastColumn="0" w:noHBand="0" w:noVBand="1"/>
      </w:tblPr>
      <w:tblGrid>
        <w:gridCol w:w="1027"/>
        <w:gridCol w:w="7987"/>
      </w:tblGrid>
      <w:tr w:rsidR="00E06B36" w:rsidRPr="00110848" w14:paraId="45A4D9CA" w14:textId="77777777" w:rsidTr="00E06B36">
        <w:trPr>
          <w:trHeight w:val="322"/>
          <w:jc w:val="center"/>
        </w:trPr>
        <w:tc>
          <w:tcPr>
            <w:tcW w:w="1027"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3511ACDA" w14:textId="77777777" w:rsidR="00E06B36" w:rsidRPr="00110848" w:rsidRDefault="00E06B36" w:rsidP="00E06B36">
            <w:pPr>
              <w:ind w:firstLine="0"/>
              <w:jc w:val="center"/>
              <w:rPr>
                <w:sz w:val="24"/>
                <w:szCs w:val="24"/>
              </w:rPr>
            </w:pPr>
            <w:r w:rsidRPr="00110848">
              <w:rPr>
                <w:sz w:val="24"/>
                <w:szCs w:val="24"/>
              </w:rPr>
              <w:t>Битовая маска</w:t>
            </w:r>
          </w:p>
        </w:tc>
        <w:tc>
          <w:tcPr>
            <w:tcW w:w="7987" w:type="dxa"/>
            <w:tcBorders>
              <w:top w:val="single" w:sz="4" w:space="0" w:color="auto"/>
              <w:left w:val="single" w:sz="6" w:space="0" w:color="000000"/>
              <w:bottom w:val="double" w:sz="4" w:space="0" w:color="auto"/>
              <w:right w:val="single" w:sz="6" w:space="0" w:color="000000"/>
            </w:tcBorders>
            <w:tcMar>
              <w:top w:w="0" w:type="dxa"/>
              <w:left w:w="40" w:type="dxa"/>
              <w:bottom w:w="0" w:type="dxa"/>
              <w:right w:w="40" w:type="dxa"/>
            </w:tcMar>
            <w:hideMark/>
          </w:tcPr>
          <w:p w14:paraId="0220F6B3" w14:textId="77777777" w:rsidR="00E06B36" w:rsidRPr="00110848" w:rsidRDefault="00E06B36" w:rsidP="00E06B36">
            <w:pPr>
              <w:ind w:firstLine="0"/>
              <w:jc w:val="center"/>
              <w:rPr>
                <w:sz w:val="24"/>
                <w:szCs w:val="24"/>
              </w:rPr>
            </w:pPr>
            <w:r w:rsidRPr="00110848">
              <w:rPr>
                <w:sz w:val="24"/>
                <w:szCs w:val="24"/>
              </w:rPr>
              <w:t>Определение</w:t>
            </w:r>
          </w:p>
        </w:tc>
      </w:tr>
      <w:tr w:rsidR="00E06B36" w:rsidRPr="00110848" w14:paraId="130F256D" w14:textId="77777777" w:rsidTr="00E06B36">
        <w:trPr>
          <w:trHeight w:val="509"/>
          <w:jc w:val="center"/>
        </w:trPr>
        <w:tc>
          <w:tcPr>
            <w:tcW w:w="102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6043ED08" w14:textId="77777777" w:rsidR="00E06B36" w:rsidRPr="00110848" w:rsidRDefault="00E06B36" w:rsidP="00E06B36">
            <w:pPr>
              <w:ind w:firstLine="0"/>
              <w:rPr>
                <w:sz w:val="24"/>
                <w:szCs w:val="24"/>
              </w:rPr>
            </w:pPr>
            <w:r w:rsidRPr="00110848">
              <w:rPr>
                <w:sz w:val="24"/>
                <w:szCs w:val="24"/>
              </w:rPr>
              <w:t>0x80</w:t>
            </w:r>
          </w:p>
        </w:tc>
        <w:tc>
          <w:tcPr>
            <w:tcW w:w="7987" w:type="dxa"/>
            <w:tcBorders>
              <w:top w:val="double" w:sz="4" w:space="0" w:color="auto"/>
              <w:left w:val="single" w:sz="6" w:space="0" w:color="000000"/>
              <w:bottom w:val="single" w:sz="6" w:space="0" w:color="000000"/>
              <w:right w:val="single" w:sz="6" w:space="0" w:color="000000"/>
            </w:tcBorders>
            <w:tcMar>
              <w:top w:w="0" w:type="dxa"/>
              <w:left w:w="40" w:type="dxa"/>
              <w:bottom w:w="0" w:type="dxa"/>
              <w:right w:w="40" w:type="dxa"/>
            </w:tcMar>
            <w:hideMark/>
          </w:tcPr>
          <w:p w14:paraId="28E923CD" w14:textId="77777777" w:rsidR="00E06B36" w:rsidRPr="00110848" w:rsidRDefault="00E06B36" w:rsidP="00E06B36">
            <w:pPr>
              <w:ind w:firstLine="0"/>
              <w:rPr>
                <w:sz w:val="24"/>
                <w:szCs w:val="24"/>
              </w:rPr>
            </w:pPr>
            <w:r w:rsidRPr="00110848">
              <w:rPr>
                <w:sz w:val="24"/>
                <w:szCs w:val="24"/>
              </w:rPr>
              <w:t>Неисправность устройства - устройство обнаружило серьезную ошибку или ошибку, нарушающую работу устройства.</w:t>
            </w:r>
          </w:p>
        </w:tc>
      </w:tr>
      <w:tr w:rsidR="00E06B36" w:rsidRPr="00110848" w14:paraId="27E6190A" w14:textId="77777777" w:rsidTr="00336C44">
        <w:trPr>
          <w:trHeight w:val="317"/>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1B71AE" w14:textId="77777777" w:rsidR="00E06B36" w:rsidRPr="00110848" w:rsidRDefault="00E06B36" w:rsidP="00E06B36">
            <w:pPr>
              <w:ind w:firstLine="0"/>
              <w:rPr>
                <w:sz w:val="24"/>
                <w:szCs w:val="24"/>
              </w:rPr>
            </w:pPr>
            <w:r w:rsidRPr="00110848">
              <w:rPr>
                <w:sz w:val="24"/>
                <w:szCs w:val="24"/>
              </w:rPr>
              <w:t>0x40</w:t>
            </w:r>
          </w:p>
        </w:tc>
        <w:tc>
          <w:tcPr>
            <w:tcW w:w="7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E50B10" w14:textId="77777777" w:rsidR="00E06B36" w:rsidRPr="00110848" w:rsidRDefault="00E06B36" w:rsidP="00E06B36">
            <w:pPr>
              <w:ind w:firstLine="0"/>
              <w:rPr>
                <w:sz w:val="24"/>
                <w:szCs w:val="24"/>
              </w:rPr>
            </w:pPr>
            <w:r w:rsidRPr="00110848">
              <w:rPr>
                <w:sz w:val="24"/>
                <w:szCs w:val="24"/>
              </w:rPr>
              <w:t>Конфигурация изменена - выполнена функция, изменившая конфигурацию устройства.</w:t>
            </w:r>
          </w:p>
        </w:tc>
      </w:tr>
      <w:tr w:rsidR="00E06B36" w:rsidRPr="00110848" w14:paraId="02111F60" w14:textId="77777777" w:rsidTr="00336C44">
        <w:trPr>
          <w:trHeight w:val="312"/>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5B5F44" w14:textId="77777777" w:rsidR="00E06B36" w:rsidRPr="00110848" w:rsidRDefault="00E06B36" w:rsidP="00E06B36">
            <w:pPr>
              <w:ind w:firstLine="0"/>
              <w:rPr>
                <w:sz w:val="24"/>
                <w:szCs w:val="24"/>
              </w:rPr>
            </w:pPr>
            <w:r w:rsidRPr="00110848">
              <w:rPr>
                <w:sz w:val="24"/>
                <w:szCs w:val="24"/>
              </w:rPr>
              <w:t>0x20</w:t>
            </w:r>
          </w:p>
        </w:tc>
        <w:tc>
          <w:tcPr>
            <w:tcW w:w="7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627AE2" w14:textId="77777777" w:rsidR="00E06B36" w:rsidRPr="00110848" w:rsidRDefault="00E06B36" w:rsidP="00E06B36">
            <w:pPr>
              <w:ind w:firstLine="0"/>
              <w:rPr>
                <w:sz w:val="24"/>
                <w:szCs w:val="24"/>
              </w:rPr>
            </w:pPr>
            <w:r w:rsidRPr="00110848">
              <w:rPr>
                <w:sz w:val="24"/>
                <w:szCs w:val="24"/>
              </w:rPr>
              <w:t>Холодный старт - произошел отказ питания или сброс устройства</w:t>
            </w:r>
          </w:p>
        </w:tc>
      </w:tr>
      <w:tr w:rsidR="00E06B36" w:rsidRPr="00110848" w14:paraId="5D2B664D" w14:textId="77777777" w:rsidTr="00336C44">
        <w:trPr>
          <w:trHeight w:val="312"/>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ED4F3C" w14:textId="77777777" w:rsidR="00E06B36" w:rsidRPr="00110848" w:rsidRDefault="00E06B36" w:rsidP="00E06B36">
            <w:pPr>
              <w:ind w:firstLine="0"/>
              <w:rPr>
                <w:sz w:val="24"/>
                <w:szCs w:val="24"/>
              </w:rPr>
            </w:pPr>
            <w:r w:rsidRPr="00110848">
              <w:rPr>
                <w:sz w:val="24"/>
                <w:szCs w:val="24"/>
              </w:rPr>
              <w:t>0x10</w:t>
            </w:r>
          </w:p>
        </w:tc>
        <w:tc>
          <w:tcPr>
            <w:tcW w:w="7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0594D4" w14:textId="77777777" w:rsidR="00E06B36" w:rsidRPr="00110848" w:rsidRDefault="00E06B36" w:rsidP="00E06B36">
            <w:pPr>
              <w:ind w:firstLine="0"/>
              <w:rPr>
                <w:sz w:val="24"/>
                <w:szCs w:val="24"/>
              </w:rPr>
            </w:pPr>
            <w:r w:rsidRPr="00110848">
              <w:rPr>
                <w:sz w:val="24"/>
                <w:szCs w:val="24"/>
              </w:rPr>
              <w:t>Доступен дополнительный статус - дополнительную информацию о статусе можно получить с помощью другой команды считывания</w:t>
            </w:r>
          </w:p>
        </w:tc>
      </w:tr>
      <w:tr w:rsidR="00E06B36" w:rsidRPr="00110848" w14:paraId="6378AB34" w14:textId="77777777" w:rsidTr="00336C44">
        <w:trPr>
          <w:trHeight w:val="499"/>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007748" w14:textId="77777777" w:rsidR="00E06B36" w:rsidRPr="00110848" w:rsidRDefault="00E06B36" w:rsidP="00E06B36">
            <w:pPr>
              <w:ind w:firstLine="0"/>
              <w:rPr>
                <w:sz w:val="24"/>
                <w:szCs w:val="24"/>
              </w:rPr>
            </w:pPr>
            <w:r w:rsidRPr="00110848">
              <w:rPr>
                <w:sz w:val="24"/>
                <w:szCs w:val="24"/>
              </w:rPr>
              <w:t>0x08</w:t>
            </w:r>
          </w:p>
        </w:tc>
        <w:tc>
          <w:tcPr>
            <w:tcW w:w="7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ECE0CB" w14:textId="77777777" w:rsidR="00E06B36" w:rsidRPr="00110848" w:rsidRDefault="00E06B36" w:rsidP="00E06B36">
            <w:pPr>
              <w:ind w:firstLine="0"/>
              <w:rPr>
                <w:sz w:val="24"/>
                <w:szCs w:val="24"/>
              </w:rPr>
            </w:pPr>
            <w:r w:rsidRPr="00110848">
              <w:rPr>
                <w:sz w:val="24"/>
                <w:szCs w:val="24"/>
              </w:rPr>
              <w:t>Фиксированный ток контура - ток контура удерживается на фиксированном значении и не реагирует на изменения процесса.</w:t>
            </w:r>
          </w:p>
        </w:tc>
      </w:tr>
      <w:tr w:rsidR="00E06B36" w:rsidRPr="00110848" w14:paraId="02E326BE" w14:textId="77777777" w:rsidTr="00336C44">
        <w:trPr>
          <w:trHeight w:val="499"/>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4CD377" w14:textId="77777777" w:rsidR="00E06B36" w:rsidRPr="00110848" w:rsidRDefault="00E06B36" w:rsidP="00E06B36">
            <w:pPr>
              <w:ind w:firstLine="0"/>
              <w:rPr>
                <w:sz w:val="24"/>
                <w:szCs w:val="24"/>
              </w:rPr>
            </w:pPr>
            <w:r w:rsidRPr="00110848">
              <w:rPr>
                <w:sz w:val="24"/>
                <w:szCs w:val="24"/>
              </w:rPr>
              <w:t>0x04</w:t>
            </w:r>
          </w:p>
        </w:tc>
        <w:tc>
          <w:tcPr>
            <w:tcW w:w="7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595372" w14:textId="77777777" w:rsidR="00E06B36" w:rsidRPr="00110848" w:rsidRDefault="00E06B36" w:rsidP="00E06B36">
            <w:pPr>
              <w:ind w:firstLine="0"/>
              <w:rPr>
                <w:sz w:val="24"/>
                <w:szCs w:val="24"/>
              </w:rPr>
            </w:pPr>
            <w:r w:rsidRPr="00110848">
              <w:rPr>
                <w:sz w:val="24"/>
                <w:szCs w:val="24"/>
              </w:rPr>
              <w:t>Насыщенный ток контура - ток контура достиг своего верхнего (или нижнего) предела конечной точки и не может больше увеличиваться (или уменьшаться).</w:t>
            </w:r>
          </w:p>
        </w:tc>
      </w:tr>
      <w:tr w:rsidR="00E06B36" w:rsidRPr="00110848" w14:paraId="0727767C" w14:textId="77777777" w:rsidTr="00336C44">
        <w:trPr>
          <w:trHeight w:val="499"/>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51F0D5" w14:textId="77777777" w:rsidR="00E06B36" w:rsidRPr="00110848" w:rsidRDefault="00E06B36" w:rsidP="00E06B36">
            <w:pPr>
              <w:ind w:firstLine="0"/>
              <w:rPr>
                <w:sz w:val="24"/>
                <w:szCs w:val="24"/>
              </w:rPr>
            </w:pPr>
            <w:r w:rsidRPr="00110848">
              <w:rPr>
                <w:sz w:val="24"/>
                <w:szCs w:val="24"/>
              </w:rPr>
              <w:t>0x02</w:t>
            </w:r>
          </w:p>
        </w:tc>
        <w:tc>
          <w:tcPr>
            <w:tcW w:w="7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9102DB" w14:textId="77777777" w:rsidR="00E06B36" w:rsidRPr="00110848" w:rsidRDefault="00E06B36" w:rsidP="00E06B36">
            <w:pPr>
              <w:ind w:firstLine="0"/>
              <w:rPr>
                <w:sz w:val="24"/>
                <w:szCs w:val="24"/>
              </w:rPr>
            </w:pPr>
            <w:proofErr w:type="spellStart"/>
            <w:r w:rsidRPr="00110848">
              <w:rPr>
                <w:sz w:val="24"/>
                <w:szCs w:val="24"/>
              </w:rPr>
              <w:t>Непервичная</w:t>
            </w:r>
            <w:proofErr w:type="spellEnd"/>
            <w:r w:rsidRPr="00110848">
              <w:rPr>
                <w:sz w:val="24"/>
                <w:szCs w:val="24"/>
              </w:rPr>
              <w:t xml:space="preserve"> переменная выходит за пределы - переменная устройства, не сопоставленная с основной переменной, выходит за свои рабочие пределы.</w:t>
            </w:r>
          </w:p>
        </w:tc>
      </w:tr>
      <w:tr w:rsidR="00E06B36" w:rsidRPr="00110848" w14:paraId="0C3354D4" w14:textId="77777777" w:rsidTr="00336C44">
        <w:trPr>
          <w:trHeight w:val="317"/>
          <w:jc w:val="center"/>
        </w:trPr>
        <w:tc>
          <w:tcPr>
            <w:tcW w:w="1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F92E3E" w14:textId="77777777" w:rsidR="00E06B36" w:rsidRPr="00110848" w:rsidRDefault="00E06B36" w:rsidP="00E06B36">
            <w:pPr>
              <w:ind w:firstLine="0"/>
              <w:rPr>
                <w:sz w:val="24"/>
                <w:szCs w:val="24"/>
              </w:rPr>
            </w:pPr>
            <w:r w:rsidRPr="00110848">
              <w:rPr>
                <w:sz w:val="24"/>
                <w:szCs w:val="24"/>
              </w:rPr>
              <w:t>0x01</w:t>
            </w:r>
          </w:p>
        </w:tc>
        <w:tc>
          <w:tcPr>
            <w:tcW w:w="79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6FC707" w14:textId="77777777" w:rsidR="00E06B36" w:rsidRPr="00110848" w:rsidRDefault="00E06B36" w:rsidP="00E06B36">
            <w:pPr>
              <w:ind w:firstLine="0"/>
              <w:rPr>
                <w:sz w:val="24"/>
                <w:szCs w:val="24"/>
              </w:rPr>
            </w:pPr>
            <w:r w:rsidRPr="00110848">
              <w:rPr>
                <w:sz w:val="24"/>
                <w:szCs w:val="24"/>
              </w:rPr>
              <w:t>Первичная переменная выходит за пределы - первичная переменная выходит за рабочий предел.</w:t>
            </w:r>
          </w:p>
        </w:tc>
      </w:tr>
    </w:tbl>
    <w:p w14:paraId="10162A6C" w14:textId="77777777" w:rsidR="00E06B36" w:rsidRDefault="00E06B36" w:rsidP="00110848">
      <w:pPr>
        <w:rPr>
          <w:sz w:val="24"/>
          <w:szCs w:val="24"/>
        </w:rPr>
      </w:pPr>
    </w:p>
    <w:p w14:paraId="1BB36BCB" w14:textId="5DAE4C29" w:rsidR="00110848" w:rsidRPr="00E06B36" w:rsidRDefault="00110848" w:rsidP="00110848">
      <w:pPr>
        <w:rPr>
          <w:b/>
          <w:bCs/>
          <w:sz w:val="24"/>
          <w:szCs w:val="24"/>
        </w:rPr>
      </w:pPr>
      <w:r w:rsidRPr="00E06B36">
        <w:rPr>
          <w:b/>
          <w:bCs/>
          <w:sz w:val="24"/>
          <w:szCs w:val="24"/>
        </w:rPr>
        <w:t>9.3.6.2.2 Выбор переменного протокола ASE</w:t>
      </w:r>
    </w:p>
    <w:p w14:paraId="4D3B1633" w14:textId="77777777" w:rsidR="00110848" w:rsidRPr="00110848" w:rsidRDefault="00110848" w:rsidP="00110848">
      <w:pPr>
        <w:rPr>
          <w:sz w:val="24"/>
          <w:szCs w:val="24"/>
        </w:rPr>
      </w:pPr>
      <w:r w:rsidRPr="00110848">
        <w:rPr>
          <w:sz w:val="24"/>
          <w:szCs w:val="24"/>
        </w:rPr>
        <w:t>В таблицах выбора APDU для конкретных услуги используется следующее соглашение:</w:t>
      </w:r>
    </w:p>
    <w:p w14:paraId="6ECF78FE" w14:textId="77777777" w:rsidR="00110848" w:rsidRPr="00110848" w:rsidRDefault="00110848" w:rsidP="00110848">
      <w:pPr>
        <w:rPr>
          <w:sz w:val="24"/>
          <w:szCs w:val="24"/>
        </w:rPr>
      </w:pPr>
      <w:r w:rsidRPr="00110848">
        <w:rPr>
          <w:sz w:val="24"/>
          <w:szCs w:val="24"/>
        </w:rPr>
        <w:t xml:space="preserve">X: </w:t>
      </w:r>
      <w:r w:rsidRPr="00110848">
        <w:rPr>
          <w:sz w:val="24"/>
          <w:szCs w:val="24"/>
        </w:rPr>
        <w:tab/>
      </w:r>
      <w:r w:rsidRPr="00110848">
        <w:rPr>
          <w:sz w:val="24"/>
          <w:szCs w:val="24"/>
        </w:rPr>
        <w:tab/>
        <w:t>требуется APDU;</w:t>
      </w:r>
    </w:p>
    <w:p w14:paraId="286199A4" w14:textId="77777777" w:rsidR="00110848" w:rsidRPr="00110848" w:rsidRDefault="00110848" w:rsidP="00110848">
      <w:pPr>
        <w:rPr>
          <w:sz w:val="24"/>
          <w:szCs w:val="24"/>
        </w:rPr>
      </w:pPr>
      <w:r w:rsidRPr="00110848">
        <w:rPr>
          <w:sz w:val="24"/>
          <w:szCs w:val="24"/>
        </w:rPr>
        <w:t xml:space="preserve">O: </w:t>
      </w:r>
      <w:r w:rsidRPr="00110848">
        <w:rPr>
          <w:sz w:val="24"/>
          <w:szCs w:val="24"/>
        </w:rPr>
        <w:tab/>
      </w:r>
      <w:r w:rsidRPr="00110848">
        <w:rPr>
          <w:sz w:val="24"/>
          <w:szCs w:val="24"/>
        </w:rPr>
        <w:tab/>
        <w:t>дополнительный APDU;</w:t>
      </w:r>
    </w:p>
    <w:p w14:paraId="434FFBAC" w14:textId="77777777" w:rsidR="00110848" w:rsidRPr="00110848" w:rsidRDefault="00110848" w:rsidP="00110848">
      <w:pPr>
        <w:rPr>
          <w:sz w:val="24"/>
          <w:szCs w:val="24"/>
        </w:rPr>
      </w:pPr>
      <w:r w:rsidRPr="00110848">
        <w:rPr>
          <w:sz w:val="24"/>
          <w:szCs w:val="24"/>
        </w:rPr>
        <w:t xml:space="preserve">пусто: </w:t>
      </w:r>
      <w:r w:rsidRPr="00110848">
        <w:rPr>
          <w:sz w:val="24"/>
          <w:szCs w:val="24"/>
        </w:rPr>
        <w:tab/>
        <w:t>APDU не требуется.</w:t>
      </w:r>
    </w:p>
    <w:p w14:paraId="6E76E02E" w14:textId="77777777" w:rsidR="00110848" w:rsidRPr="00110848" w:rsidRDefault="00110848" w:rsidP="00110848">
      <w:pPr>
        <w:rPr>
          <w:sz w:val="24"/>
          <w:szCs w:val="24"/>
        </w:rPr>
      </w:pPr>
      <w:r w:rsidRPr="00110848">
        <w:rPr>
          <w:sz w:val="24"/>
          <w:szCs w:val="24"/>
        </w:rPr>
        <w:t xml:space="preserve"> </w:t>
      </w:r>
    </w:p>
    <w:p w14:paraId="618337B9" w14:textId="77777777" w:rsidR="00110848" w:rsidRPr="00E06B36" w:rsidRDefault="00110848" w:rsidP="00E06B36">
      <w:pPr>
        <w:ind w:firstLine="0"/>
        <w:jc w:val="center"/>
        <w:rPr>
          <w:b/>
          <w:bCs/>
          <w:sz w:val="24"/>
          <w:szCs w:val="24"/>
        </w:rPr>
      </w:pPr>
      <w:r w:rsidRPr="00E06B36">
        <w:rPr>
          <w:b/>
          <w:bCs/>
          <w:sz w:val="24"/>
          <w:szCs w:val="24"/>
        </w:rPr>
        <w:t>Таблица 419 - CP 9/2: Выбор APDU приложения услуги устройств</w:t>
      </w:r>
    </w:p>
    <w:tbl>
      <w:tblPr>
        <w:tblW w:w="0" w:type="auto"/>
        <w:jc w:val="center"/>
        <w:tblLayout w:type="fixed"/>
        <w:tblCellMar>
          <w:left w:w="40" w:type="dxa"/>
          <w:right w:w="40" w:type="dxa"/>
        </w:tblCellMar>
        <w:tblLook w:val="0000" w:firstRow="0" w:lastRow="0" w:firstColumn="0" w:lastColumn="0" w:noHBand="0" w:noVBand="0"/>
      </w:tblPr>
      <w:tblGrid>
        <w:gridCol w:w="1034"/>
        <w:gridCol w:w="4078"/>
        <w:gridCol w:w="742"/>
        <w:gridCol w:w="567"/>
        <w:gridCol w:w="534"/>
        <w:gridCol w:w="566"/>
        <w:gridCol w:w="648"/>
        <w:gridCol w:w="984"/>
      </w:tblGrid>
      <w:tr w:rsidR="00110848" w:rsidRPr="00110848" w14:paraId="3F927956" w14:textId="77777777" w:rsidTr="00110848">
        <w:trPr>
          <w:trHeight w:val="509"/>
          <w:jc w:val="center"/>
        </w:trPr>
        <w:tc>
          <w:tcPr>
            <w:tcW w:w="1034" w:type="dxa"/>
            <w:tcBorders>
              <w:top w:val="single" w:sz="6" w:space="0" w:color="auto"/>
              <w:left w:val="single" w:sz="6" w:space="0" w:color="auto"/>
              <w:bottom w:val="single" w:sz="6" w:space="0" w:color="auto"/>
              <w:right w:val="single" w:sz="6" w:space="0" w:color="auto"/>
            </w:tcBorders>
          </w:tcPr>
          <w:p w14:paraId="01FDAD85" w14:textId="77777777" w:rsidR="00110848" w:rsidRPr="00110848" w:rsidRDefault="00110848" w:rsidP="00E06B36">
            <w:pPr>
              <w:ind w:hanging="2"/>
              <w:rPr>
                <w:sz w:val="24"/>
                <w:szCs w:val="24"/>
              </w:rPr>
            </w:pPr>
            <w:r w:rsidRPr="00110848">
              <w:rPr>
                <w:sz w:val="24"/>
                <w:szCs w:val="24"/>
              </w:rPr>
              <w:t>Пункт</w:t>
            </w:r>
          </w:p>
        </w:tc>
        <w:tc>
          <w:tcPr>
            <w:tcW w:w="4078" w:type="dxa"/>
            <w:tcBorders>
              <w:top w:val="single" w:sz="6" w:space="0" w:color="auto"/>
              <w:left w:val="single" w:sz="6" w:space="0" w:color="auto"/>
              <w:bottom w:val="single" w:sz="6" w:space="0" w:color="auto"/>
              <w:right w:val="single" w:sz="6" w:space="0" w:color="auto"/>
            </w:tcBorders>
          </w:tcPr>
          <w:p w14:paraId="7BF67DB6" w14:textId="77777777" w:rsidR="00110848" w:rsidRPr="00110848" w:rsidRDefault="00110848" w:rsidP="00E06B36">
            <w:pPr>
              <w:ind w:hanging="2"/>
              <w:rPr>
                <w:sz w:val="24"/>
                <w:szCs w:val="24"/>
              </w:rPr>
            </w:pPr>
            <w:r w:rsidRPr="00110848">
              <w:rPr>
                <w:sz w:val="24"/>
                <w:szCs w:val="24"/>
              </w:rPr>
              <w:t>Заголовок</w:t>
            </w:r>
          </w:p>
        </w:tc>
        <w:tc>
          <w:tcPr>
            <w:tcW w:w="742" w:type="dxa"/>
            <w:tcBorders>
              <w:top w:val="single" w:sz="6" w:space="0" w:color="auto"/>
              <w:left w:val="single" w:sz="6" w:space="0" w:color="auto"/>
              <w:bottom w:val="single" w:sz="6" w:space="0" w:color="auto"/>
              <w:right w:val="single" w:sz="6" w:space="0" w:color="auto"/>
            </w:tcBorders>
          </w:tcPr>
          <w:p w14:paraId="3A41AA61" w14:textId="5340259E" w:rsidR="00110848" w:rsidRPr="00110848" w:rsidRDefault="00110848" w:rsidP="00E06B36">
            <w:pPr>
              <w:ind w:hanging="2"/>
              <w:rPr>
                <w:sz w:val="24"/>
                <w:szCs w:val="24"/>
              </w:rPr>
            </w:pPr>
            <w:r w:rsidRPr="00110848">
              <w:rPr>
                <w:sz w:val="24"/>
                <w:szCs w:val="24"/>
              </w:rPr>
              <w:t xml:space="preserve">Идентификатор </w:t>
            </w:r>
            <w:proofErr w:type="spellStart"/>
            <w:r w:rsidRPr="00110848">
              <w:rPr>
                <w:sz w:val="24"/>
                <w:szCs w:val="24"/>
              </w:rPr>
              <w:t>CMD</w:t>
            </w:r>
            <w:r w:rsidRPr="00E06B36">
              <w:rPr>
                <w:sz w:val="24"/>
                <w:szCs w:val="24"/>
                <w:vertAlign w:val="superscript"/>
              </w:rPr>
              <w:t>a</w:t>
            </w:r>
            <w:proofErr w:type="spellEnd"/>
          </w:p>
        </w:tc>
        <w:tc>
          <w:tcPr>
            <w:tcW w:w="567" w:type="dxa"/>
            <w:tcBorders>
              <w:top w:val="single" w:sz="6" w:space="0" w:color="auto"/>
              <w:left w:val="single" w:sz="6" w:space="0" w:color="auto"/>
              <w:bottom w:val="single" w:sz="6" w:space="0" w:color="auto"/>
              <w:right w:val="single" w:sz="6" w:space="0" w:color="auto"/>
            </w:tcBorders>
          </w:tcPr>
          <w:p w14:paraId="04320E01" w14:textId="77777777" w:rsidR="00110848" w:rsidRPr="00110848" w:rsidRDefault="00110848" w:rsidP="00E06B36">
            <w:pPr>
              <w:ind w:hanging="2"/>
              <w:rPr>
                <w:sz w:val="24"/>
                <w:szCs w:val="24"/>
              </w:rPr>
            </w:pPr>
            <w:r w:rsidRPr="00110848">
              <w:rPr>
                <w:sz w:val="24"/>
                <w:szCs w:val="24"/>
              </w:rPr>
              <w:t>Полевое устройство</w:t>
            </w:r>
          </w:p>
        </w:tc>
        <w:tc>
          <w:tcPr>
            <w:tcW w:w="534" w:type="dxa"/>
            <w:tcBorders>
              <w:top w:val="single" w:sz="6" w:space="0" w:color="auto"/>
              <w:left w:val="single" w:sz="6" w:space="0" w:color="auto"/>
              <w:bottom w:val="single" w:sz="6" w:space="0" w:color="auto"/>
              <w:right w:val="single" w:sz="6" w:space="0" w:color="auto"/>
            </w:tcBorders>
          </w:tcPr>
          <w:p w14:paraId="0F4FE9C6" w14:textId="77777777" w:rsidR="00110848" w:rsidRPr="00110848" w:rsidRDefault="00110848" w:rsidP="00E06B36">
            <w:pPr>
              <w:ind w:hanging="2"/>
              <w:rPr>
                <w:sz w:val="24"/>
                <w:szCs w:val="24"/>
              </w:rPr>
            </w:pPr>
            <w:r w:rsidRPr="00110848">
              <w:rPr>
                <w:sz w:val="24"/>
                <w:szCs w:val="24"/>
              </w:rPr>
              <w:t>Адаптер</w:t>
            </w:r>
          </w:p>
        </w:tc>
        <w:tc>
          <w:tcPr>
            <w:tcW w:w="566" w:type="dxa"/>
            <w:tcBorders>
              <w:top w:val="single" w:sz="6" w:space="0" w:color="auto"/>
              <w:left w:val="single" w:sz="6" w:space="0" w:color="auto"/>
              <w:bottom w:val="single" w:sz="6" w:space="0" w:color="auto"/>
              <w:right w:val="single" w:sz="6" w:space="0" w:color="auto"/>
            </w:tcBorders>
          </w:tcPr>
          <w:p w14:paraId="07C80742" w14:textId="77777777" w:rsidR="00110848" w:rsidRPr="00110848" w:rsidRDefault="00110848" w:rsidP="00E06B36">
            <w:pPr>
              <w:ind w:hanging="2"/>
              <w:rPr>
                <w:sz w:val="24"/>
                <w:szCs w:val="24"/>
              </w:rPr>
            </w:pPr>
            <w:r w:rsidRPr="00110848">
              <w:rPr>
                <w:sz w:val="24"/>
                <w:szCs w:val="24"/>
              </w:rPr>
              <w:t>Шлюз</w:t>
            </w:r>
          </w:p>
        </w:tc>
        <w:tc>
          <w:tcPr>
            <w:tcW w:w="648" w:type="dxa"/>
            <w:tcBorders>
              <w:top w:val="single" w:sz="6" w:space="0" w:color="auto"/>
              <w:left w:val="single" w:sz="6" w:space="0" w:color="auto"/>
              <w:bottom w:val="single" w:sz="6" w:space="0" w:color="auto"/>
              <w:right w:val="single" w:sz="6" w:space="0" w:color="auto"/>
            </w:tcBorders>
          </w:tcPr>
          <w:p w14:paraId="1FCB168A" w14:textId="77777777" w:rsidR="00110848" w:rsidRPr="00110848" w:rsidRDefault="00110848" w:rsidP="00E06B36">
            <w:pPr>
              <w:ind w:hanging="2"/>
              <w:rPr>
                <w:sz w:val="24"/>
                <w:szCs w:val="24"/>
              </w:rPr>
            </w:pPr>
            <w:r w:rsidRPr="00110848">
              <w:rPr>
                <w:sz w:val="24"/>
                <w:szCs w:val="24"/>
              </w:rPr>
              <w:t>Портативный</w:t>
            </w:r>
          </w:p>
        </w:tc>
        <w:tc>
          <w:tcPr>
            <w:tcW w:w="984" w:type="dxa"/>
            <w:tcBorders>
              <w:top w:val="single" w:sz="6" w:space="0" w:color="auto"/>
              <w:left w:val="single" w:sz="6" w:space="0" w:color="auto"/>
              <w:bottom w:val="single" w:sz="6" w:space="0" w:color="auto"/>
              <w:right w:val="single" w:sz="6" w:space="0" w:color="auto"/>
            </w:tcBorders>
          </w:tcPr>
          <w:p w14:paraId="4D2C8260" w14:textId="77777777" w:rsidR="00110848" w:rsidRPr="00110848" w:rsidRDefault="00110848" w:rsidP="00E06B36">
            <w:pPr>
              <w:ind w:hanging="2"/>
              <w:rPr>
                <w:sz w:val="24"/>
                <w:szCs w:val="24"/>
              </w:rPr>
            </w:pPr>
            <w:r w:rsidRPr="00110848">
              <w:rPr>
                <w:sz w:val="24"/>
                <w:szCs w:val="24"/>
              </w:rPr>
              <w:t>Программа управления сетью</w:t>
            </w:r>
          </w:p>
        </w:tc>
      </w:tr>
      <w:tr w:rsidR="00110848" w:rsidRPr="00110848" w14:paraId="7848E8AB" w14:textId="77777777" w:rsidTr="00110848">
        <w:trPr>
          <w:trHeight w:val="509"/>
          <w:jc w:val="center"/>
        </w:trPr>
        <w:tc>
          <w:tcPr>
            <w:tcW w:w="1034" w:type="dxa"/>
            <w:tcBorders>
              <w:top w:val="single" w:sz="6" w:space="0" w:color="auto"/>
              <w:left w:val="single" w:sz="6" w:space="0" w:color="auto"/>
              <w:bottom w:val="single" w:sz="6" w:space="0" w:color="auto"/>
              <w:right w:val="single" w:sz="6" w:space="0" w:color="auto"/>
            </w:tcBorders>
          </w:tcPr>
          <w:p w14:paraId="7145B7A0" w14:textId="77777777" w:rsidR="00110848" w:rsidRPr="00110848" w:rsidRDefault="00110848" w:rsidP="00E06B36">
            <w:pPr>
              <w:ind w:hanging="2"/>
              <w:rPr>
                <w:sz w:val="24"/>
                <w:szCs w:val="24"/>
              </w:rPr>
            </w:pPr>
            <w:r w:rsidRPr="00110848">
              <w:rPr>
                <w:sz w:val="24"/>
                <w:szCs w:val="24"/>
              </w:rPr>
              <w:lastRenderedPageBreak/>
              <w:t>8.3.3.1</w:t>
            </w:r>
          </w:p>
        </w:tc>
        <w:tc>
          <w:tcPr>
            <w:tcW w:w="4078" w:type="dxa"/>
            <w:tcBorders>
              <w:top w:val="single" w:sz="6" w:space="0" w:color="auto"/>
              <w:left w:val="single" w:sz="6" w:space="0" w:color="auto"/>
              <w:bottom w:val="single" w:sz="6" w:space="0" w:color="auto"/>
              <w:right w:val="single" w:sz="6" w:space="0" w:color="auto"/>
            </w:tcBorders>
          </w:tcPr>
          <w:p w14:paraId="1AA257BC" w14:textId="13975278" w:rsidR="00110848" w:rsidRPr="00110848" w:rsidRDefault="00110848" w:rsidP="00E06B36">
            <w:pPr>
              <w:ind w:hanging="2"/>
              <w:rPr>
                <w:sz w:val="24"/>
                <w:szCs w:val="24"/>
              </w:rPr>
            </w:pPr>
            <w:r w:rsidRPr="00E06B36">
              <w:rPr>
                <w:sz w:val="24"/>
                <w:szCs w:val="24"/>
              </w:rPr>
              <w:t>Определить FAL PDU</w:t>
            </w:r>
          </w:p>
        </w:tc>
        <w:tc>
          <w:tcPr>
            <w:tcW w:w="742" w:type="dxa"/>
            <w:tcBorders>
              <w:top w:val="single" w:sz="6" w:space="0" w:color="auto"/>
              <w:left w:val="single" w:sz="6" w:space="0" w:color="auto"/>
              <w:bottom w:val="single" w:sz="6" w:space="0" w:color="auto"/>
              <w:right w:val="single" w:sz="6" w:space="0" w:color="auto"/>
            </w:tcBorders>
          </w:tcPr>
          <w:p w14:paraId="610C7C45" w14:textId="77777777" w:rsidR="00110848" w:rsidRPr="00110848" w:rsidRDefault="00110848" w:rsidP="00E06B36">
            <w:pPr>
              <w:ind w:hanging="2"/>
              <w:rPr>
                <w:sz w:val="24"/>
                <w:szCs w:val="24"/>
              </w:rPr>
            </w:pPr>
            <w:r w:rsidRPr="00110848">
              <w:rPr>
                <w:sz w:val="24"/>
                <w:szCs w:val="24"/>
              </w:rPr>
              <w:t>0, 11, 21</w:t>
            </w:r>
          </w:p>
        </w:tc>
        <w:tc>
          <w:tcPr>
            <w:tcW w:w="567" w:type="dxa"/>
            <w:tcBorders>
              <w:top w:val="single" w:sz="6" w:space="0" w:color="auto"/>
              <w:left w:val="single" w:sz="6" w:space="0" w:color="auto"/>
              <w:bottom w:val="single" w:sz="6" w:space="0" w:color="auto"/>
              <w:right w:val="single" w:sz="6" w:space="0" w:color="auto"/>
            </w:tcBorders>
          </w:tcPr>
          <w:p w14:paraId="37084D04"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547F6626"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367E9586"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313B07BA"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40A44070" w14:textId="77777777" w:rsidR="00110848" w:rsidRPr="00110848" w:rsidRDefault="00110848" w:rsidP="00E06B36">
            <w:pPr>
              <w:ind w:hanging="2"/>
              <w:rPr>
                <w:sz w:val="24"/>
                <w:szCs w:val="24"/>
              </w:rPr>
            </w:pPr>
          </w:p>
        </w:tc>
      </w:tr>
      <w:tr w:rsidR="00110848" w:rsidRPr="00110848" w14:paraId="1B1A9403"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2012DC1D" w14:textId="77777777" w:rsidR="00110848" w:rsidRPr="00110848" w:rsidRDefault="00110848" w:rsidP="00E06B36">
            <w:pPr>
              <w:ind w:hanging="2"/>
              <w:rPr>
                <w:sz w:val="24"/>
                <w:szCs w:val="24"/>
              </w:rPr>
            </w:pPr>
            <w:r w:rsidRPr="00110848">
              <w:rPr>
                <w:sz w:val="24"/>
                <w:szCs w:val="24"/>
              </w:rPr>
              <w:t>8.3.3.2</w:t>
            </w:r>
          </w:p>
        </w:tc>
        <w:tc>
          <w:tcPr>
            <w:tcW w:w="4078" w:type="dxa"/>
            <w:tcBorders>
              <w:top w:val="single" w:sz="6" w:space="0" w:color="auto"/>
              <w:left w:val="single" w:sz="6" w:space="0" w:color="auto"/>
              <w:bottom w:val="single" w:sz="6" w:space="0" w:color="auto"/>
              <w:right w:val="single" w:sz="6" w:space="0" w:color="auto"/>
            </w:tcBorders>
          </w:tcPr>
          <w:p w14:paraId="0E92FEE8" w14:textId="1C27EB7F" w:rsidR="00110848" w:rsidRPr="00110848" w:rsidRDefault="00110848" w:rsidP="00E06B36">
            <w:pPr>
              <w:ind w:hanging="2"/>
              <w:rPr>
                <w:sz w:val="24"/>
                <w:szCs w:val="24"/>
              </w:rPr>
            </w:pPr>
            <w:r w:rsidRPr="00E06B36">
              <w:rPr>
                <w:sz w:val="24"/>
                <w:szCs w:val="24"/>
              </w:rPr>
              <w:t xml:space="preserve">FAL PDU Считывание первичной переменной </w:t>
            </w:r>
          </w:p>
        </w:tc>
        <w:tc>
          <w:tcPr>
            <w:tcW w:w="742" w:type="dxa"/>
            <w:tcBorders>
              <w:top w:val="single" w:sz="6" w:space="0" w:color="auto"/>
              <w:left w:val="single" w:sz="6" w:space="0" w:color="auto"/>
              <w:bottom w:val="single" w:sz="6" w:space="0" w:color="auto"/>
              <w:right w:val="single" w:sz="6" w:space="0" w:color="auto"/>
            </w:tcBorders>
          </w:tcPr>
          <w:p w14:paraId="3849D0DD" w14:textId="77777777" w:rsidR="00110848" w:rsidRPr="00110848" w:rsidRDefault="00110848" w:rsidP="00E06B36">
            <w:pPr>
              <w:ind w:hanging="2"/>
              <w:rPr>
                <w:sz w:val="24"/>
                <w:szCs w:val="24"/>
              </w:rPr>
            </w:pPr>
            <w:r w:rsidRPr="00110848">
              <w:rPr>
                <w:sz w:val="24"/>
                <w:szCs w:val="24"/>
              </w:rPr>
              <w:t>1</w:t>
            </w:r>
          </w:p>
        </w:tc>
        <w:tc>
          <w:tcPr>
            <w:tcW w:w="567" w:type="dxa"/>
            <w:tcBorders>
              <w:top w:val="single" w:sz="6" w:space="0" w:color="auto"/>
              <w:left w:val="single" w:sz="6" w:space="0" w:color="auto"/>
              <w:bottom w:val="single" w:sz="6" w:space="0" w:color="auto"/>
              <w:right w:val="single" w:sz="6" w:space="0" w:color="auto"/>
            </w:tcBorders>
          </w:tcPr>
          <w:p w14:paraId="02DE8C2D"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2EB43E51"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53C76419"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2357E62E"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7E26370B" w14:textId="77777777" w:rsidR="00110848" w:rsidRPr="00110848" w:rsidRDefault="00110848" w:rsidP="00E06B36">
            <w:pPr>
              <w:ind w:hanging="2"/>
              <w:rPr>
                <w:sz w:val="24"/>
                <w:szCs w:val="24"/>
              </w:rPr>
            </w:pPr>
          </w:p>
        </w:tc>
      </w:tr>
      <w:tr w:rsidR="00110848" w:rsidRPr="00110848" w14:paraId="5CD30BE8"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65AD0A09" w14:textId="77777777" w:rsidR="00110848" w:rsidRPr="00110848" w:rsidRDefault="00110848" w:rsidP="00E06B36">
            <w:pPr>
              <w:ind w:hanging="2"/>
              <w:rPr>
                <w:sz w:val="24"/>
                <w:szCs w:val="24"/>
              </w:rPr>
            </w:pPr>
            <w:r w:rsidRPr="00110848">
              <w:rPr>
                <w:sz w:val="24"/>
                <w:szCs w:val="24"/>
              </w:rPr>
              <w:t>8.3.3.3</w:t>
            </w:r>
          </w:p>
        </w:tc>
        <w:tc>
          <w:tcPr>
            <w:tcW w:w="4078" w:type="dxa"/>
            <w:tcBorders>
              <w:top w:val="single" w:sz="6" w:space="0" w:color="auto"/>
              <w:left w:val="single" w:sz="6" w:space="0" w:color="auto"/>
              <w:bottom w:val="single" w:sz="6" w:space="0" w:color="auto"/>
              <w:right w:val="single" w:sz="6" w:space="0" w:color="auto"/>
            </w:tcBorders>
          </w:tcPr>
          <w:p w14:paraId="3A66D808" w14:textId="139EDF8F" w:rsidR="00110848" w:rsidRPr="00110848" w:rsidRDefault="00110848" w:rsidP="00E06B36">
            <w:pPr>
              <w:ind w:hanging="2"/>
              <w:rPr>
                <w:sz w:val="24"/>
                <w:szCs w:val="24"/>
              </w:rPr>
            </w:pPr>
            <w:r w:rsidRPr="00E06B36">
              <w:rPr>
                <w:sz w:val="24"/>
                <w:szCs w:val="24"/>
              </w:rPr>
              <w:t>FAL PDU Считывание тока контура и процент диапазона</w:t>
            </w:r>
          </w:p>
        </w:tc>
        <w:tc>
          <w:tcPr>
            <w:tcW w:w="742" w:type="dxa"/>
            <w:tcBorders>
              <w:top w:val="single" w:sz="6" w:space="0" w:color="auto"/>
              <w:left w:val="single" w:sz="6" w:space="0" w:color="auto"/>
              <w:bottom w:val="single" w:sz="6" w:space="0" w:color="auto"/>
              <w:right w:val="single" w:sz="6" w:space="0" w:color="auto"/>
            </w:tcBorders>
          </w:tcPr>
          <w:p w14:paraId="167A7FCE" w14:textId="77777777" w:rsidR="00110848" w:rsidRPr="00110848" w:rsidRDefault="00110848" w:rsidP="00E06B36">
            <w:pPr>
              <w:ind w:hanging="2"/>
              <w:rPr>
                <w:sz w:val="24"/>
                <w:szCs w:val="24"/>
              </w:rPr>
            </w:pPr>
            <w:r w:rsidRPr="00110848">
              <w:rPr>
                <w:sz w:val="24"/>
                <w:szCs w:val="24"/>
              </w:rPr>
              <w:t>2</w:t>
            </w:r>
          </w:p>
        </w:tc>
        <w:tc>
          <w:tcPr>
            <w:tcW w:w="567" w:type="dxa"/>
            <w:tcBorders>
              <w:top w:val="single" w:sz="6" w:space="0" w:color="auto"/>
              <w:left w:val="single" w:sz="6" w:space="0" w:color="auto"/>
              <w:bottom w:val="single" w:sz="6" w:space="0" w:color="auto"/>
              <w:right w:val="single" w:sz="6" w:space="0" w:color="auto"/>
            </w:tcBorders>
          </w:tcPr>
          <w:p w14:paraId="7485AD97"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47617D0E"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02075E07"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6FAEE125"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230047E6" w14:textId="77777777" w:rsidR="00110848" w:rsidRPr="00110848" w:rsidRDefault="00110848" w:rsidP="00E06B36">
            <w:pPr>
              <w:ind w:hanging="2"/>
              <w:rPr>
                <w:sz w:val="24"/>
                <w:szCs w:val="24"/>
              </w:rPr>
            </w:pPr>
          </w:p>
        </w:tc>
      </w:tr>
      <w:tr w:rsidR="00110848" w:rsidRPr="00110848" w14:paraId="0A42717B"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277CBCD1" w14:textId="77777777" w:rsidR="00110848" w:rsidRPr="00110848" w:rsidRDefault="00110848" w:rsidP="00E06B36">
            <w:pPr>
              <w:ind w:hanging="2"/>
              <w:rPr>
                <w:sz w:val="24"/>
                <w:szCs w:val="24"/>
              </w:rPr>
            </w:pPr>
            <w:r w:rsidRPr="00110848">
              <w:rPr>
                <w:sz w:val="24"/>
                <w:szCs w:val="24"/>
              </w:rPr>
              <w:t>8.3.3.4</w:t>
            </w:r>
          </w:p>
        </w:tc>
        <w:tc>
          <w:tcPr>
            <w:tcW w:w="4078" w:type="dxa"/>
            <w:tcBorders>
              <w:top w:val="single" w:sz="6" w:space="0" w:color="auto"/>
              <w:left w:val="single" w:sz="6" w:space="0" w:color="auto"/>
              <w:bottom w:val="single" w:sz="6" w:space="0" w:color="auto"/>
              <w:right w:val="single" w:sz="6" w:space="0" w:color="auto"/>
            </w:tcBorders>
          </w:tcPr>
          <w:p w14:paraId="7764693A" w14:textId="443D8D2D" w:rsidR="00110848" w:rsidRPr="00110848" w:rsidRDefault="00110848" w:rsidP="00E06B36">
            <w:pPr>
              <w:ind w:hanging="2"/>
              <w:rPr>
                <w:sz w:val="24"/>
                <w:szCs w:val="24"/>
              </w:rPr>
            </w:pPr>
            <w:r w:rsidRPr="00E06B36">
              <w:rPr>
                <w:sz w:val="24"/>
                <w:szCs w:val="24"/>
              </w:rPr>
              <w:t xml:space="preserve">FAL PDU Считывание динамических переменных и тока контура </w:t>
            </w:r>
          </w:p>
        </w:tc>
        <w:tc>
          <w:tcPr>
            <w:tcW w:w="742" w:type="dxa"/>
            <w:tcBorders>
              <w:top w:val="single" w:sz="6" w:space="0" w:color="auto"/>
              <w:left w:val="single" w:sz="6" w:space="0" w:color="auto"/>
              <w:bottom w:val="single" w:sz="6" w:space="0" w:color="auto"/>
              <w:right w:val="single" w:sz="6" w:space="0" w:color="auto"/>
            </w:tcBorders>
          </w:tcPr>
          <w:p w14:paraId="6225C4F6" w14:textId="77777777" w:rsidR="00110848" w:rsidRPr="00110848" w:rsidRDefault="00110848" w:rsidP="00E06B36">
            <w:pPr>
              <w:ind w:hanging="2"/>
              <w:rPr>
                <w:sz w:val="24"/>
                <w:szCs w:val="24"/>
              </w:rPr>
            </w:pPr>
            <w:r w:rsidRPr="00110848">
              <w:rPr>
                <w:sz w:val="24"/>
                <w:szCs w:val="24"/>
              </w:rPr>
              <w:t>3</w:t>
            </w:r>
          </w:p>
        </w:tc>
        <w:tc>
          <w:tcPr>
            <w:tcW w:w="567" w:type="dxa"/>
            <w:tcBorders>
              <w:top w:val="single" w:sz="6" w:space="0" w:color="auto"/>
              <w:left w:val="single" w:sz="6" w:space="0" w:color="auto"/>
              <w:bottom w:val="single" w:sz="6" w:space="0" w:color="auto"/>
              <w:right w:val="single" w:sz="6" w:space="0" w:color="auto"/>
            </w:tcBorders>
          </w:tcPr>
          <w:p w14:paraId="5E020AF9"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0F6BEB18"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3A26BC21"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7B0C119B"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90C5C6D" w14:textId="77777777" w:rsidR="00110848" w:rsidRPr="00110848" w:rsidRDefault="00110848" w:rsidP="00E06B36">
            <w:pPr>
              <w:ind w:hanging="2"/>
              <w:rPr>
                <w:sz w:val="24"/>
                <w:szCs w:val="24"/>
              </w:rPr>
            </w:pPr>
          </w:p>
        </w:tc>
      </w:tr>
      <w:tr w:rsidR="00110848" w:rsidRPr="00110848" w14:paraId="72CE7A6D"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320831C8" w14:textId="77777777" w:rsidR="00110848" w:rsidRPr="00110848" w:rsidRDefault="00110848" w:rsidP="00E06B36">
            <w:pPr>
              <w:ind w:hanging="2"/>
              <w:rPr>
                <w:sz w:val="24"/>
                <w:szCs w:val="24"/>
              </w:rPr>
            </w:pPr>
            <w:r w:rsidRPr="00110848">
              <w:rPr>
                <w:sz w:val="24"/>
                <w:szCs w:val="24"/>
              </w:rPr>
              <w:t>8.3.3.5</w:t>
            </w:r>
          </w:p>
        </w:tc>
        <w:tc>
          <w:tcPr>
            <w:tcW w:w="4078" w:type="dxa"/>
            <w:tcBorders>
              <w:top w:val="single" w:sz="6" w:space="0" w:color="auto"/>
              <w:left w:val="single" w:sz="6" w:space="0" w:color="auto"/>
              <w:bottom w:val="single" w:sz="6" w:space="0" w:color="auto"/>
              <w:right w:val="single" w:sz="6" w:space="0" w:color="auto"/>
            </w:tcBorders>
          </w:tcPr>
          <w:p w14:paraId="7F6AA509" w14:textId="54C78219" w:rsidR="00110848" w:rsidRPr="00110848" w:rsidRDefault="00110848" w:rsidP="00E06B36">
            <w:pPr>
              <w:ind w:hanging="2"/>
              <w:rPr>
                <w:sz w:val="24"/>
                <w:szCs w:val="24"/>
              </w:rPr>
            </w:pPr>
            <w:r w:rsidRPr="00110848">
              <w:rPr>
                <w:sz w:val="24"/>
                <w:szCs w:val="24"/>
              </w:rPr>
              <w:t xml:space="preserve">FAL PDU Запись </w:t>
            </w:r>
            <w:r w:rsidRPr="00E06B36">
              <w:rPr>
                <w:sz w:val="24"/>
                <w:szCs w:val="24"/>
              </w:rPr>
              <w:t xml:space="preserve">конфигурации цикла </w:t>
            </w:r>
          </w:p>
        </w:tc>
        <w:tc>
          <w:tcPr>
            <w:tcW w:w="742" w:type="dxa"/>
            <w:tcBorders>
              <w:top w:val="single" w:sz="6" w:space="0" w:color="auto"/>
              <w:left w:val="single" w:sz="6" w:space="0" w:color="auto"/>
              <w:bottom w:val="single" w:sz="6" w:space="0" w:color="auto"/>
              <w:right w:val="single" w:sz="6" w:space="0" w:color="auto"/>
            </w:tcBorders>
          </w:tcPr>
          <w:p w14:paraId="394A533D" w14:textId="77777777" w:rsidR="00110848" w:rsidRPr="00110848" w:rsidRDefault="00110848" w:rsidP="00E06B36">
            <w:pPr>
              <w:ind w:hanging="2"/>
              <w:rPr>
                <w:sz w:val="24"/>
                <w:szCs w:val="24"/>
              </w:rPr>
            </w:pPr>
            <w:r w:rsidRPr="00110848">
              <w:rPr>
                <w:sz w:val="24"/>
                <w:szCs w:val="24"/>
              </w:rPr>
              <w:t>6</w:t>
            </w:r>
          </w:p>
        </w:tc>
        <w:tc>
          <w:tcPr>
            <w:tcW w:w="567" w:type="dxa"/>
            <w:tcBorders>
              <w:top w:val="single" w:sz="6" w:space="0" w:color="auto"/>
              <w:left w:val="single" w:sz="6" w:space="0" w:color="auto"/>
              <w:bottom w:val="single" w:sz="6" w:space="0" w:color="auto"/>
              <w:right w:val="single" w:sz="6" w:space="0" w:color="auto"/>
            </w:tcBorders>
          </w:tcPr>
          <w:p w14:paraId="7368267F"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7D99C015"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0E6ADFD7"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3519F879"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405E0ABB" w14:textId="77777777" w:rsidR="00110848" w:rsidRPr="00110848" w:rsidRDefault="00110848" w:rsidP="00E06B36">
            <w:pPr>
              <w:ind w:hanging="2"/>
              <w:rPr>
                <w:sz w:val="24"/>
                <w:szCs w:val="24"/>
              </w:rPr>
            </w:pPr>
          </w:p>
        </w:tc>
      </w:tr>
      <w:tr w:rsidR="00110848" w:rsidRPr="00110848" w14:paraId="18F3BBEC"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763BA746" w14:textId="77777777" w:rsidR="00110848" w:rsidRPr="00110848" w:rsidRDefault="00110848" w:rsidP="00E06B36">
            <w:pPr>
              <w:ind w:hanging="2"/>
              <w:rPr>
                <w:sz w:val="24"/>
                <w:szCs w:val="24"/>
              </w:rPr>
            </w:pPr>
            <w:r w:rsidRPr="00110848">
              <w:rPr>
                <w:sz w:val="24"/>
                <w:szCs w:val="24"/>
              </w:rPr>
              <w:t>8.3.3.6</w:t>
            </w:r>
          </w:p>
        </w:tc>
        <w:tc>
          <w:tcPr>
            <w:tcW w:w="4078" w:type="dxa"/>
            <w:tcBorders>
              <w:top w:val="single" w:sz="6" w:space="0" w:color="auto"/>
              <w:left w:val="single" w:sz="6" w:space="0" w:color="auto"/>
              <w:bottom w:val="single" w:sz="6" w:space="0" w:color="auto"/>
              <w:right w:val="single" w:sz="6" w:space="0" w:color="auto"/>
            </w:tcBorders>
          </w:tcPr>
          <w:p w14:paraId="698D160C" w14:textId="0AF6167D" w:rsidR="00110848" w:rsidRPr="00110848" w:rsidRDefault="00110848" w:rsidP="00E06B36">
            <w:pPr>
              <w:ind w:hanging="2"/>
              <w:rPr>
                <w:sz w:val="24"/>
                <w:szCs w:val="24"/>
              </w:rPr>
            </w:pPr>
            <w:r w:rsidRPr="00E06B36">
              <w:rPr>
                <w:sz w:val="24"/>
                <w:szCs w:val="24"/>
              </w:rPr>
              <w:t xml:space="preserve">FAL PDU Считывание конфигурации цикла </w:t>
            </w:r>
          </w:p>
        </w:tc>
        <w:tc>
          <w:tcPr>
            <w:tcW w:w="742" w:type="dxa"/>
            <w:tcBorders>
              <w:top w:val="single" w:sz="6" w:space="0" w:color="auto"/>
              <w:left w:val="single" w:sz="6" w:space="0" w:color="auto"/>
              <w:bottom w:val="single" w:sz="6" w:space="0" w:color="auto"/>
              <w:right w:val="single" w:sz="6" w:space="0" w:color="auto"/>
            </w:tcBorders>
          </w:tcPr>
          <w:p w14:paraId="6493C0AB" w14:textId="77777777" w:rsidR="00110848" w:rsidRPr="00110848" w:rsidRDefault="00110848" w:rsidP="00E06B36">
            <w:pPr>
              <w:ind w:hanging="2"/>
              <w:rPr>
                <w:sz w:val="24"/>
                <w:szCs w:val="24"/>
              </w:rPr>
            </w:pPr>
            <w:r w:rsidRPr="00110848">
              <w:rPr>
                <w:sz w:val="24"/>
                <w:szCs w:val="24"/>
              </w:rPr>
              <w:t>7</w:t>
            </w:r>
          </w:p>
        </w:tc>
        <w:tc>
          <w:tcPr>
            <w:tcW w:w="567" w:type="dxa"/>
            <w:tcBorders>
              <w:top w:val="single" w:sz="6" w:space="0" w:color="auto"/>
              <w:left w:val="single" w:sz="6" w:space="0" w:color="auto"/>
              <w:bottom w:val="single" w:sz="6" w:space="0" w:color="auto"/>
              <w:right w:val="single" w:sz="6" w:space="0" w:color="auto"/>
            </w:tcBorders>
          </w:tcPr>
          <w:p w14:paraId="1353590F"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7F8C4E5E"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44A755A6"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628D918D"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6C15BCAA" w14:textId="77777777" w:rsidR="00110848" w:rsidRPr="00110848" w:rsidRDefault="00110848" w:rsidP="00E06B36">
            <w:pPr>
              <w:ind w:hanging="2"/>
              <w:rPr>
                <w:sz w:val="24"/>
                <w:szCs w:val="24"/>
              </w:rPr>
            </w:pPr>
          </w:p>
        </w:tc>
      </w:tr>
      <w:tr w:rsidR="00110848" w:rsidRPr="00110848" w14:paraId="2E11EBE3"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597D1171" w14:textId="77777777" w:rsidR="00110848" w:rsidRPr="00110848" w:rsidRDefault="00110848" w:rsidP="00E06B36">
            <w:pPr>
              <w:ind w:hanging="2"/>
              <w:rPr>
                <w:sz w:val="24"/>
                <w:szCs w:val="24"/>
              </w:rPr>
            </w:pPr>
            <w:r w:rsidRPr="00110848">
              <w:rPr>
                <w:sz w:val="24"/>
                <w:szCs w:val="24"/>
              </w:rPr>
              <w:t>8.3.3.7</w:t>
            </w:r>
          </w:p>
        </w:tc>
        <w:tc>
          <w:tcPr>
            <w:tcW w:w="4078" w:type="dxa"/>
            <w:tcBorders>
              <w:top w:val="single" w:sz="6" w:space="0" w:color="auto"/>
              <w:left w:val="single" w:sz="6" w:space="0" w:color="auto"/>
              <w:bottom w:val="single" w:sz="6" w:space="0" w:color="auto"/>
              <w:right w:val="single" w:sz="6" w:space="0" w:color="auto"/>
            </w:tcBorders>
          </w:tcPr>
          <w:p w14:paraId="2E130B8C" w14:textId="26095822" w:rsidR="00110848" w:rsidRPr="00110848" w:rsidRDefault="00110848" w:rsidP="00E06B36">
            <w:pPr>
              <w:ind w:hanging="2"/>
              <w:rPr>
                <w:sz w:val="24"/>
                <w:szCs w:val="24"/>
              </w:rPr>
            </w:pPr>
            <w:r w:rsidRPr="00E06B36">
              <w:rPr>
                <w:sz w:val="24"/>
                <w:szCs w:val="24"/>
              </w:rPr>
              <w:t xml:space="preserve">FAL PDU Считывание классификаций семейств динамических переменных </w:t>
            </w:r>
          </w:p>
        </w:tc>
        <w:tc>
          <w:tcPr>
            <w:tcW w:w="742" w:type="dxa"/>
            <w:tcBorders>
              <w:top w:val="single" w:sz="6" w:space="0" w:color="auto"/>
              <w:left w:val="single" w:sz="6" w:space="0" w:color="auto"/>
              <w:bottom w:val="single" w:sz="6" w:space="0" w:color="auto"/>
              <w:right w:val="single" w:sz="6" w:space="0" w:color="auto"/>
            </w:tcBorders>
          </w:tcPr>
          <w:p w14:paraId="2BAEB820" w14:textId="77777777" w:rsidR="00110848" w:rsidRPr="00110848" w:rsidRDefault="00110848" w:rsidP="00E06B36">
            <w:pPr>
              <w:ind w:hanging="2"/>
              <w:rPr>
                <w:sz w:val="24"/>
                <w:szCs w:val="24"/>
              </w:rPr>
            </w:pPr>
            <w:r w:rsidRPr="00110848">
              <w:rPr>
                <w:sz w:val="24"/>
                <w:szCs w:val="24"/>
              </w:rPr>
              <w:t>8</w:t>
            </w:r>
          </w:p>
        </w:tc>
        <w:tc>
          <w:tcPr>
            <w:tcW w:w="567" w:type="dxa"/>
            <w:tcBorders>
              <w:top w:val="single" w:sz="6" w:space="0" w:color="auto"/>
              <w:left w:val="single" w:sz="6" w:space="0" w:color="auto"/>
              <w:bottom w:val="single" w:sz="6" w:space="0" w:color="auto"/>
              <w:right w:val="single" w:sz="6" w:space="0" w:color="auto"/>
            </w:tcBorders>
          </w:tcPr>
          <w:p w14:paraId="68DA7B4A"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20B8B3A8"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68D0EB7A"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31E6910C"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75573825" w14:textId="77777777" w:rsidR="00110848" w:rsidRPr="00110848" w:rsidRDefault="00110848" w:rsidP="00E06B36">
            <w:pPr>
              <w:ind w:hanging="2"/>
              <w:rPr>
                <w:sz w:val="24"/>
                <w:szCs w:val="24"/>
              </w:rPr>
            </w:pPr>
          </w:p>
        </w:tc>
      </w:tr>
      <w:tr w:rsidR="00110848" w:rsidRPr="00110848" w14:paraId="7A4BC028"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00933477" w14:textId="77777777" w:rsidR="00110848" w:rsidRPr="00110848" w:rsidRDefault="00110848" w:rsidP="00E06B36">
            <w:pPr>
              <w:ind w:hanging="2"/>
              <w:rPr>
                <w:sz w:val="24"/>
                <w:szCs w:val="24"/>
              </w:rPr>
            </w:pPr>
            <w:r w:rsidRPr="00110848">
              <w:rPr>
                <w:sz w:val="24"/>
                <w:szCs w:val="24"/>
              </w:rPr>
              <w:t>8.3.3.8</w:t>
            </w:r>
          </w:p>
        </w:tc>
        <w:tc>
          <w:tcPr>
            <w:tcW w:w="4078" w:type="dxa"/>
            <w:tcBorders>
              <w:top w:val="single" w:sz="6" w:space="0" w:color="auto"/>
              <w:left w:val="single" w:sz="6" w:space="0" w:color="auto"/>
              <w:bottom w:val="single" w:sz="6" w:space="0" w:color="auto"/>
              <w:right w:val="single" w:sz="6" w:space="0" w:color="auto"/>
            </w:tcBorders>
          </w:tcPr>
          <w:p w14:paraId="2A507A45" w14:textId="306CF2D6" w:rsidR="00110848" w:rsidRPr="00110848" w:rsidRDefault="00110848" w:rsidP="00E06B36">
            <w:pPr>
              <w:ind w:hanging="2"/>
              <w:rPr>
                <w:sz w:val="24"/>
                <w:szCs w:val="24"/>
              </w:rPr>
            </w:pPr>
            <w:r w:rsidRPr="00E06B36">
              <w:rPr>
                <w:sz w:val="24"/>
                <w:szCs w:val="24"/>
              </w:rPr>
              <w:t xml:space="preserve">FAL PDU Считывание переменных устройства со статусом </w:t>
            </w:r>
          </w:p>
        </w:tc>
        <w:tc>
          <w:tcPr>
            <w:tcW w:w="742" w:type="dxa"/>
            <w:tcBorders>
              <w:top w:val="single" w:sz="6" w:space="0" w:color="auto"/>
              <w:left w:val="single" w:sz="6" w:space="0" w:color="auto"/>
              <w:bottom w:val="single" w:sz="6" w:space="0" w:color="auto"/>
              <w:right w:val="single" w:sz="6" w:space="0" w:color="auto"/>
            </w:tcBorders>
          </w:tcPr>
          <w:p w14:paraId="6C6F7604" w14:textId="77777777" w:rsidR="00110848" w:rsidRPr="00110848" w:rsidRDefault="00110848" w:rsidP="00E06B36">
            <w:pPr>
              <w:ind w:hanging="2"/>
              <w:rPr>
                <w:sz w:val="24"/>
                <w:szCs w:val="24"/>
              </w:rPr>
            </w:pPr>
            <w:r w:rsidRPr="00110848">
              <w:rPr>
                <w:sz w:val="24"/>
                <w:szCs w:val="24"/>
              </w:rPr>
              <w:t>9</w:t>
            </w:r>
          </w:p>
        </w:tc>
        <w:tc>
          <w:tcPr>
            <w:tcW w:w="567" w:type="dxa"/>
            <w:tcBorders>
              <w:top w:val="single" w:sz="6" w:space="0" w:color="auto"/>
              <w:left w:val="single" w:sz="6" w:space="0" w:color="auto"/>
              <w:bottom w:val="single" w:sz="6" w:space="0" w:color="auto"/>
              <w:right w:val="single" w:sz="6" w:space="0" w:color="auto"/>
            </w:tcBorders>
          </w:tcPr>
          <w:p w14:paraId="0B0F71B4"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6A89B405"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3FCC1568"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135E1EB6"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CCCDD1F" w14:textId="77777777" w:rsidR="00110848" w:rsidRPr="00110848" w:rsidRDefault="00110848" w:rsidP="00E06B36">
            <w:pPr>
              <w:ind w:hanging="2"/>
              <w:rPr>
                <w:sz w:val="24"/>
                <w:szCs w:val="24"/>
              </w:rPr>
            </w:pPr>
          </w:p>
        </w:tc>
      </w:tr>
      <w:tr w:rsidR="00110848" w:rsidRPr="00110848" w14:paraId="125654DE"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4717ACD3" w14:textId="77777777" w:rsidR="00110848" w:rsidRPr="00110848" w:rsidRDefault="00110848" w:rsidP="00E06B36">
            <w:pPr>
              <w:ind w:hanging="2"/>
              <w:rPr>
                <w:sz w:val="24"/>
                <w:szCs w:val="24"/>
              </w:rPr>
            </w:pPr>
            <w:r w:rsidRPr="00110848">
              <w:rPr>
                <w:sz w:val="24"/>
                <w:szCs w:val="24"/>
              </w:rPr>
              <w:t>8.3.3.9</w:t>
            </w:r>
          </w:p>
        </w:tc>
        <w:tc>
          <w:tcPr>
            <w:tcW w:w="4078" w:type="dxa"/>
            <w:tcBorders>
              <w:top w:val="single" w:sz="6" w:space="0" w:color="auto"/>
              <w:left w:val="single" w:sz="6" w:space="0" w:color="auto"/>
              <w:bottom w:val="single" w:sz="6" w:space="0" w:color="auto"/>
              <w:right w:val="single" w:sz="6" w:space="0" w:color="auto"/>
            </w:tcBorders>
          </w:tcPr>
          <w:p w14:paraId="724E02E0" w14:textId="652D93F8" w:rsidR="00110848" w:rsidRPr="00110848" w:rsidRDefault="00110848" w:rsidP="00E06B36">
            <w:pPr>
              <w:ind w:hanging="2"/>
              <w:rPr>
                <w:sz w:val="24"/>
                <w:szCs w:val="24"/>
              </w:rPr>
            </w:pPr>
            <w:r w:rsidRPr="00E06B36">
              <w:rPr>
                <w:sz w:val="24"/>
                <w:szCs w:val="24"/>
              </w:rPr>
              <w:t>FAL PDU Считывание сообщения</w:t>
            </w:r>
          </w:p>
        </w:tc>
        <w:tc>
          <w:tcPr>
            <w:tcW w:w="742" w:type="dxa"/>
            <w:tcBorders>
              <w:top w:val="single" w:sz="6" w:space="0" w:color="auto"/>
              <w:left w:val="single" w:sz="6" w:space="0" w:color="auto"/>
              <w:bottom w:val="single" w:sz="6" w:space="0" w:color="auto"/>
              <w:right w:val="single" w:sz="6" w:space="0" w:color="auto"/>
            </w:tcBorders>
          </w:tcPr>
          <w:p w14:paraId="35D13E9E" w14:textId="77777777" w:rsidR="00110848" w:rsidRPr="00110848" w:rsidRDefault="00110848" w:rsidP="00E06B36">
            <w:pPr>
              <w:ind w:hanging="2"/>
              <w:rPr>
                <w:sz w:val="24"/>
                <w:szCs w:val="24"/>
              </w:rPr>
            </w:pPr>
            <w:r w:rsidRPr="00110848">
              <w:rPr>
                <w:sz w:val="24"/>
                <w:szCs w:val="24"/>
              </w:rPr>
              <w:t>12</w:t>
            </w:r>
          </w:p>
        </w:tc>
        <w:tc>
          <w:tcPr>
            <w:tcW w:w="567" w:type="dxa"/>
            <w:tcBorders>
              <w:top w:val="single" w:sz="6" w:space="0" w:color="auto"/>
              <w:left w:val="single" w:sz="6" w:space="0" w:color="auto"/>
              <w:bottom w:val="single" w:sz="6" w:space="0" w:color="auto"/>
              <w:right w:val="single" w:sz="6" w:space="0" w:color="auto"/>
            </w:tcBorders>
          </w:tcPr>
          <w:p w14:paraId="375BF4F6"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5DD158BB"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4345F632"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6E02A418"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765E14F1" w14:textId="77777777" w:rsidR="00110848" w:rsidRPr="00110848" w:rsidRDefault="00110848" w:rsidP="00E06B36">
            <w:pPr>
              <w:ind w:hanging="2"/>
              <w:rPr>
                <w:sz w:val="24"/>
                <w:szCs w:val="24"/>
              </w:rPr>
            </w:pPr>
          </w:p>
        </w:tc>
      </w:tr>
      <w:tr w:rsidR="00110848" w:rsidRPr="00110848" w14:paraId="5E955A30"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1502911B" w14:textId="77777777" w:rsidR="00110848" w:rsidRPr="00110848" w:rsidRDefault="00110848" w:rsidP="00E06B36">
            <w:pPr>
              <w:ind w:hanging="2"/>
              <w:rPr>
                <w:sz w:val="24"/>
                <w:szCs w:val="24"/>
              </w:rPr>
            </w:pPr>
            <w:r w:rsidRPr="00110848">
              <w:rPr>
                <w:sz w:val="24"/>
                <w:szCs w:val="24"/>
              </w:rPr>
              <w:t>8.3.3.10</w:t>
            </w:r>
          </w:p>
        </w:tc>
        <w:tc>
          <w:tcPr>
            <w:tcW w:w="4078" w:type="dxa"/>
            <w:tcBorders>
              <w:top w:val="single" w:sz="6" w:space="0" w:color="auto"/>
              <w:left w:val="single" w:sz="6" w:space="0" w:color="auto"/>
              <w:bottom w:val="single" w:sz="6" w:space="0" w:color="auto"/>
              <w:right w:val="single" w:sz="6" w:space="0" w:color="auto"/>
            </w:tcBorders>
          </w:tcPr>
          <w:p w14:paraId="1E858517" w14:textId="5CE2375C" w:rsidR="00110848" w:rsidRPr="00110848" w:rsidRDefault="00110848" w:rsidP="00E06B36">
            <w:pPr>
              <w:ind w:hanging="2"/>
              <w:rPr>
                <w:sz w:val="24"/>
                <w:szCs w:val="24"/>
              </w:rPr>
            </w:pPr>
            <w:r w:rsidRPr="00E06B36">
              <w:rPr>
                <w:sz w:val="24"/>
                <w:szCs w:val="24"/>
              </w:rPr>
              <w:t xml:space="preserve">FAL PDU Считывание тега, дескриптора и даты </w:t>
            </w:r>
          </w:p>
        </w:tc>
        <w:tc>
          <w:tcPr>
            <w:tcW w:w="742" w:type="dxa"/>
            <w:tcBorders>
              <w:top w:val="single" w:sz="6" w:space="0" w:color="auto"/>
              <w:left w:val="single" w:sz="6" w:space="0" w:color="auto"/>
              <w:bottom w:val="single" w:sz="6" w:space="0" w:color="auto"/>
              <w:right w:val="single" w:sz="6" w:space="0" w:color="auto"/>
            </w:tcBorders>
          </w:tcPr>
          <w:p w14:paraId="034F7363" w14:textId="77777777" w:rsidR="00110848" w:rsidRPr="00110848" w:rsidRDefault="00110848" w:rsidP="00E06B36">
            <w:pPr>
              <w:ind w:hanging="2"/>
              <w:rPr>
                <w:sz w:val="24"/>
                <w:szCs w:val="24"/>
              </w:rPr>
            </w:pPr>
            <w:r w:rsidRPr="00110848">
              <w:rPr>
                <w:sz w:val="24"/>
                <w:szCs w:val="24"/>
              </w:rPr>
              <w:t>13</w:t>
            </w:r>
          </w:p>
        </w:tc>
        <w:tc>
          <w:tcPr>
            <w:tcW w:w="567" w:type="dxa"/>
            <w:tcBorders>
              <w:top w:val="single" w:sz="6" w:space="0" w:color="auto"/>
              <w:left w:val="single" w:sz="6" w:space="0" w:color="auto"/>
              <w:bottom w:val="single" w:sz="6" w:space="0" w:color="auto"/>
              <w:right w:val="single" w:sz="6" w:space="0" w:color="auto"/>
            </w:tcBorders>
          </w:tcPr>
          <w:p w14:paraId="1A0A6101"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1B381426"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5169A36F"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5CAFCAEA"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5F085AEF" w14:textId="77777777" w:rsidR="00110848" w:rsidRPr="00110848" w:rsidRDefault="00110848" w:rsidP="00E06B36">
            <w:pPr>
              <w:ind w:hanging="2"/>
              <w:rPr>
                <w:sz w:val="24"/>
                <w:szCs w:val="24"/>
              </w:rPr>
            </w:pPr>
          </w:p>
        </w:tc>
      </w:tr>
      <w:tr w:rsidR="00110848" w:rsidRPr="00110848" w14:paraId="331CF918"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22B1DBB3" w14:textId="77777777" w:rsidR="00110848" w:rsidRPr="00110848" w:rsidRDefault="00110848" w:rsidP="00E06B36">
            <w:pPr>
              <w:ind w:hanging="2"/>
              <w:rPr>
                <w:sz w:val="24"/>
                <w:szCs w:val="24"/>
              </w:rPr>
            </w:pPr>
            <w:r w:rsidRPr="00110848">
              <w:rPr>
                <w:sz w:val="24"/>
                <w:szCs w:val="24"/>
              </w:rPr>
              <w:t>8.3.3.11</w:t>
            </w:r>
          </w:p>
        </w:tc>
        <w:tc>
          <w:tcPr>
            <w:tcW w:w="4078" w:type="dxa"/>
            <w:tcBorders>
              <w:top w:val="single" w:sz="6" w:space="0" w:color="auto"/>
              <w:left w:val="single" w:sz="6" w:space="0" w:color="auto"/>
              <w:bottom w:val="single" w:sz="6" w:space="0" w:color="auto"/>
              <w:right w:val="single" w:sz="6" w:space="0" w:color="auto"/>
            </w:tcBorders>
          </w:tcPr>
          <w:p w14:paraId="1C4629F6" w14:textId="51EF439E" w:rsidR="00110848" w:rsidRPr="00110848" w:rsidRDefault="00110848" w:rsidP="00E06B36">
            <w:pPr>
              <w:ind w:hanging="2"/>
              <w:rPr>
                <w:sz w:val="24"/>
                <w:szCs w:val="24"/>
              </w:rPr>
            </w:pPr>
            <w:r w:rsidRPr="00E06B36">
              <w:rPr>
                <w:sz w:val="24"/>
                <w:szCs w:val="24"/>
              </w:rPr>
              <w:t xml:space="preserve">FAL PDU Считывание информации первичного преобразователя переменной </w:t>
            </w:r>
          </w:p>
        </w:tc>
        <w:tc>
          <w:tcPr>
            <w:tcW w:w="742" w:type="dxa"/>
            <w:tcBorders>
              <w:top w:val="single" w:sz="6" w:space="0" w:color="auto"/>
              <w:left w:val="single" w:sz="6" w:space="0" w:color="auto"/>
              <w:bottom w:val="single" w:sz="6" w:space="0" w:color="auto"/>
              <w:right w:val="single" w:sz="6" w:space="0" w:color="auto"/>
            </w:tcBorders>
          </w:tcPr>
          <w:p w14:paraId="4AC4843B" w14:textId="77777777" w:rsidR="00110848" w:rsidRPr="00110848" w:rsidRDefault="00110848" w:rsidP="00E06B36">
            <w:pPr>
              <w:ind w:hanging="2"/>
              <w:rPr>
                <w:sz w:val="24"/>
                <w:szCs w:val="24"/>
              </w:rPr>
            </w:pPr>
            <w:r w:rsidRPr="00110848">
              <w:rPr>
                <w:sz w:val="24"/>
                <w:szCs w:val="24"/>
              </w:rPr>
              <w:t>14</w:t>
            </w:r>
          </w:p>
        </w:tc>
        <w:tc>
          <w:tcPr>
            <w:tcW w:w="567" w:type="dxa"/>
            <w:tcBorders>
              <w:top w:val="single" w:sz="6" w:space="0" w:color="auto"/>
              <w:left w:val="single" w:sz="6" w:space="0" w:color="auto"/>
              <w:bottom w:val="single" w:sz="6" w:space="0" w:color="auto"/>
              <w:right w:val="single" w:sz="6" w:space="0" w:color="auto"/>
            </w:tcBorders>
          </w:tcPr>
          <w:p w14:paraId="7011984F"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6E0CF679"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02586FD4"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15C6D2D6"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079325C7" w14:textId="77777777" w:rsidR="00110848" w:rsidRPr="00110848" w:rsidRDefault="00110848" w:rsidP="00E06B36">
            <w:pPr>
              <w:ind w:hanging="2"/>
              <w:rPr>
                <w:sz w:val="24"/>
                <w:szCs w:val="24"/>
              </w:rPr>
            </w:pPr>
          </w:p>
        </w:tc>
      </w:tr>
      <w:tr w:rsidR="00110848" w:rsidRPr="00110848" w14:paraId="7295A2AA"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798CD13A" w14:textId="77777777" w:rsidR="00110848" w:rsidRPr="00110848" w:rsidRDefault="00110848" w:rsidP="00E06B36">
            <w:pPr>
              <w:ind w:hanging="2"/>
              <w:rPr>
                <w:sz w:val="24"/>
                <w:szCs w:val="24"/>
              </w:rPr>
            </w:pPr>
            <w:r w:rsidRPr="00110848">
              <w:rPr>
                <w:sz w:val="24"/>
                <w:szCs w:val="24"/>
              </w:rPr>
              <w:t>8.3.3.12</w:t>
            </w:r>
          </w:p>
        </w:tc>
        <w:tc>
          <w:tcPr>
            <w:tcW w:w="4078" w:type="dxa"/>
            <w:tcBorders>
              <w:top w:val="single" w:sz="6" w:space="0" w:color="auto"/>
              <w:left w:val="single" w:sz="6" w:space="0" w:color="auto"/>
              <w:bottom w:val="single" w:sz="6" w:space="0" w:color="auto"/>
              <w:right w:val="single" w:sz="6" w:space="0" w:color="auto"/>
            </w:tcBorders>
          </w:tcPr>
          <w:p w14:paraId="2A439129" w14:textId="2C5402A3" w:rsidR="00110848" w:rsidRPr="00110848" w:rsidRDefault="00110848" w:rsidP="00E06B36">
            <w:pPr>
              <w:ind w:hanging="2"/>
              <w:rPr>
                <w:sz w:val="24"/>
                <w:szCs w:val="24"/>
              </w:rPr>
            </w:pPr>
            <w:r w:rsidRPr="00E06B36">
              <w:rPr>
                <w:sz w:val="24"/>
                <w:szCs w:val="24"/>
              </w:rPr>
              <w:t xml:space="preserve">FAL PDU Считывание информации об устройстве </w:t>
            </w:r>
          </w:p>
        </w:tc>
        <w:tc>
          <w:tcPr>
            <w:tcW w:w="742" w:type="dxa"/>
            <w:tcBorders>
              <w:top w:val="single" w:sz="6" w:space="0" w:color="auto"/>
              <w:left w:val="single" w:sz="6" w:space="0" w:color="auto"/>
              <w:bottom w:val="single" w:sz="6" w:space="0" w:color="auto"/>
              <w:right w:val="single" w:sz="6" w:space="0" w:color="auto"/>
            </w:tcBorders>
          </w:tcPr>
          <w:p w14:paraId="7D24ABBB" w14:textId="77777777" w:rsidR="00110848" w:rsidRPr="00110848" w:rsidRDefault="00110848" w:rsidP="00E06B36">
            <w:pPr>
              <w:ind w:hanging="2"/>
              <w:rPr>
                <w:sz w:val="24"/>
                <w:szCs w:val="24"/>
              </w:rPr>
            </w:pPr>
            <w:r w:rsidRPr="00110848">
              <w:rPr>
                <w:sz w:val="24"/>
                <w:szCs w:val="24"/>
              </w:rPr>
              <w:t>15</w:t>
            </w:r>
          </w:p>
        </w:tc>
        <w:tc>
          <w:tcPr>
            <w:tcW w:w="567" w:type="dxa"/>
            <w:tcBorders>
              <w:top w:val="single" w:sz="6" w:space="0" w:color="auto"/>
              <w:left w:val="single" w:sz="6" w:space="0" w:color="auto"/>
              <w:bottom w:val="single" w:sz="6" w:space="0" w:color="auto"/>
              <w:right w:val="single" w:sz="6" w:space="0" w:color="auto"/>
            </w:tcBorders>
          </w:tcPr>
          <w:p w14:paraId="02DD1CF9"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77AD2FA1"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4A093604"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5E6A120A"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2642FAA0" w14:textId="77777777" w:rsidR="00110848" w:rsidRPr="00110848" w:rsidRDefault="00110848" w:rsidP="00E06B36">
            <w:pPr>
              <w:ind w:hanging="2"/>
              <w:rPr>
                <w:sz w:val="24"/>
                <w:szCs w:val="24"/>
              </w:rPr>
            </w:pPr>
          </w:p>
        </w:tc>
      </w:tr>
      <w:tr w:rsidR="00110848" w:rsidRPr="00110848" w14:paraId="4C03DEAD"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718E4C17" w14:textId="77777777" w:rsidR="00110848" w:rsidRPr="00110848" w:rsidRDefault="00110848" w:rsidP="00E06B36">
            <w:pPr>
              <w:ind w:hanging="2"/>
              <w:rPr>
                <w:sz w:val="24"/>
                <w:szCs w:val="24"/>
              </w:rPr>
            </w:pPr>
            <w:r w:rsidRPr="00110848">
              <w:rPr>
                <w:sz w:val="24"/>
                <w:szCs w:val="24"/>
              </w:rPr>
              <w:t>8.3.3.13</w:t>
            </w:r>
          </w:p>
        </w:tc>
        <w:tc>
          <w:tcPr>
            <w:tcW w:w="4078" w:type="dxa"/>
            <w:tcBorders>
              <w:top w:val="single" w:sz="6" w:space="0" w:color="auto"/>
              <w:left w:val="single" w:sz="6" w:space="0" w:color="auto"/>
              <w:bottom w:val="single" w:sz="6" w:space="0" w:color="auto"/>
              <w:right w:val="single" w:sz="6" w:space="0" w:color="auto"/>
            </w:tcBorders>
          </w:tcPr>
          <w:p w14:paraId="7B0A03C4" w14:textId="3E54C289" w:rsidR="00110848" w:rsidRPr="00110848" w:rsidRDefault="00110848" w:rsidP="00E06B36">
            <w:pPr>
              <w:ind w:hanging="2"/>
              <w:rPr>
                <w:sz w:val="24"/>
                <w:szCs w:val="24"/>
              </w:rPr>
            </w:pPr>
            <w:r w:rsidRPr="00E06B36">
              <w:rPr>
                <w:sz w:val="24"/>
                <w:szCs w:val="24"/>
              </w:rPr>
              <w:t xml:space="preserve">FAL PDU Считывание окончательного номера сборки </w:t>
            </w:r>
          </w:p>
        </w:tc>
        <w:tc>
          <w:tcPr>
            <w:tcW w:w="742" w:type="dxa"/>
            <w:tcBorders>
              <w:top w:val="single" w:sz="6" w:space="0" w:color="auto"/>
              <w:left w:val="single" w:sz="6" w:space="0" w:color="auto"/>
              <w:bottom w:val="single" w:sz="6" w:space="0" w:color="auto"/>
              <w:right w:val="single" w:sz="6" w:space="0" w:color="auto"/>
            </w:tcBorders>
          </w:tcPr>
          <w:p w14:paraId="4A3F6852" w14:textId="77777777" w:rsidR="00110848" w:rsidRPr="00110848" w:rsidRDefault="00110848" w:rsidP="00E06B36">
            <w:pPr>
              <w:ind w:hanging="2"/>
              <w:rPr>
                <w:sz w:val="24"/>
                <w:szCs w:val="24"/>
              </w:rPr>
            </w:pPr>
            <w:r w:rsidRPr="00110848">
              <w:rPr>
                <w:sz w:val="24"/>
                <w:szCs w:val="24"/>
              </w:rPr>
              <w:t>16</w:t>
            </w:r>
          </w:p>
        </w:tc>
        <w:tc>
          <w:tcPr>
            <w:tcW w:w="567" w:type="dxa"/>
            <w:tcBorders>
              <w:top w:val="single" w:sz="6" w:space="0" w:color="auto"/>
              <w:left w:val="single" w:sz="6" w:space="0" w:color="auto"/>
              <w:bottom w:val="single" w:sz="6" w:space="0" w:color="auto"/>
              <w:right w:val="single" w:sz="6" w:space="0" w:color="auto"/>
            </w:tcBorders>
          </w:tcPr>
          <w:p w14:paraId="7D91DDD6"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5FF868F4"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57DF4F8D"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2CFBB82E"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4FD57C06" w14:textId="77777777" w:rsidR="00110848" w:rsidRPr="00110848" w:rsidRDefault="00110848" w:rsidP="00E06B36">
            <w:pPr>
              <w:ind w:hanging="2"/>
              <w:rPr>
                <w:sz w:val="24"/>
                <w:szCs w:val="24"/>
              </w:rPr>
            </w:pPr>
          </w:p>
        </w:tc>
      </w:tr>
      <w:tr w:rsidR="00110848" w:rsidRPr="00110848" w14:paraId="52DCCD7E"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4B826D49" w14:textId="77777777" w:rsidR="00110848" w:rsidRPr="00110848" w:rsidRDefault="00110848" w:rsidP="00E06B36">
            <w:pPr>
              <w:ind w:hanging="2"/>
              <w:rPr>
                <w:sz w:val="24"/>
                <w:szCs w:val="24"/>
              </w:rPr>
            </w:pPr>
            <w:r w:rsidRPr="00110848">
              <w:rPr>
                <w:sz w:val="24"/>
                <w:szCs w:val="24"/>
              </w:rPr>
              <w:t>8.3.3.14</w:t>
            </w:r>
          </w:p>
        </w:tc>
        <w:tc>
          <w:tcPr>
            <w:tcW w:w="4078" w:type="dxa"/>
            <w:tcBorders>
              <w:top w:val="single" w:sz="6" w:space="0" w:color="auto"/>
              <w:left w:val="single" w:sz="6" w:space="0" w:color="auto"/>
              <w:bottom w:val="single" w:sz="6" w:space="0" w:color="auto"/>
              <w:right w:val="single" w:sz="6" w:space="0" w:color="auto"/>
            </w:tcBorders>
          </w:tcPr>
          <w:p w14:paraId="65A76C93" w14:textId="389E48D9" w:rsidR="00110848" w:rsidRPr="00110848" w:rsidRDefault="00110848" w:rsidP="00E06B36">
            <w:pPr>
              <w:ind w:hanging="2"/>
              <w:rPr>
                <w:sz w:val="24"/>
                <w:szCs w:val="24"/>
              </w:rPr>
            </w:pPr>
            <w:r w:rsidRPr="00E06B36">
              <w:rPr>
                <w:sz w:val="24"/>
                <w:szCs w:val="24"/>
              </w:rPr>
              <w:t>FAL PDU Запись сообщения</w:t>
            </w:r>
          </w:p>
        </w:tc>
        <w:tc>
          <w:tcPr>
            <w:tcW w:w="742" w:type="dxa"/>
            <w:tcBorders>
              <w:top w:val="single" w:sz="6" w:space="0" w:color="auto"/>
              <w:left w:val="single" w:sz="6" w:space="0" w:color="auto"/>
              <w:bottom w:val="single" w:sz="6" w:space="0" w:color="auto"/>
              <w:right w:val="single" w:sz="6" w:space="0" w:color="auto"/>
            </w:tcBorders>
          </w:tcPr>
          <w:p w14:paraId="62FD222F" w14:textId="77777777" w:rsidR="00110848" w:rsidRPr="00110848" w:rsidRDefault="00110848" w:rsidP="00E06B36">
            <w:pPr>
              <w:ind w:hanging="2"/>
              <w:rPr>
                <w:sz w:val="24"/>
                <w:szCs w:val="24"/>
              </w:rPr>
            </w:pPr>
            <w:r w:rsidRPr="00110848">
              <w:rPr>
                <w:sz w:val="24"/>
                <w:szCs w:val="24"/>
              </w:rPr>
              <w:t>17</w:t>
            </w:r>
          </w:p>
        </w:tc>
        <w:tc>
          <w:tcPr>
            <w:tcW w:w="567" w:type="dxa"/>
            <w:tcBorders>
              <w:top w:val="single" w:sz="6" w:space="0" w:color="auto"/>
              <w:left w:val="single" w:sz="6" w:space="0" w:color="auto"/>
              <w:bottom w:val="single" w:sz="6" w:space="0" w:color="auto"/>
              <w:right w:val="single" w:sz="6" w:space="0" w:color="auto"/>
            </w:tcBorders>
          </w:tcPr>
          <w:p w14:paraId="24155CA9"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62909556"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5FBDEB31"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13F4A6AC"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2BAACF3B" w14:textId="77777777" w:rsidR="00110848" w:rsidRPr="00110848" w:rsidRDefault="00110848" w:rsidP="00E06B36">
            <w:pPr>
              <w:ind w:hanging="2"/>
              <w:rPr>
                <w:sz w:val="24"/>
                <w:szCs w:val="24"/>
              </w:rPr>
            </w:pPr>
          </w:p>
        </w:tc>
      </w:tr>
      <w:tr w:rsidR="00110848" w:rsidRPr="00110848" w14:paraId="098846EC"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7BC44A6A" w14:textId="77777777" w:rsidR="00110848" w:rsidRPr="00110848" w:rsidRDefault="00110848" w:rsidP="00E06B36">
            <w:pPr>
              <w:ind w:hanging="2"/>
              <w:rPr>
                <w:sz w:val="24"/>
                <w:szCs w:val="24"/>
              </w:rPr>
            </w:pPr>
            <w:r w:rsidRPr="00110848">
              <w:rPr>
                <w:sz w:val="24"/>
                <w:szCs w:val="24"/>
              </w:rPr>
              <w:t>8.3.3.15</w:t>
            </w:r>
          </w:p>
        </w:tc>
        <w:tc>
          <w:tcPr>
            <w:tcW w:w="4078" w:type="dxa"/>
            <w:tcBorders>
              <w:top w:val="single" w:sz="6" w:space="0" w:color="auto"/>
              <w:left w:val="single" w:sz="6" w:space="0" w:color="auto"/>
              <w:bottom w:val="single" w:sz="6" w:space="0" w:color="auto"/>
              <w:right w:val="single" w:sz="6" w:space="0" w:color="auto"/>
            </w:tcBorders>
          </w:tcPr>
          <w:p w14:paraId="3467B713" w14:textId="40178436" w:rsidR="00110848" w:rsidRPr="00110848" w:rsidRDefault="00110848" w:rsidP="00E06B36">
            <w:pPr>
              <w:ind w:hanging="2"/>
              <w:rPr>
                <w:sz w:val="24"/>
                <w:szCs w:val="24"/>
              </w:rPr>
            </w:pPr>
            <w:r w:rsidRPr="00E06B36">
              <w:rPr>
                <w:sz w:val="24"/>
                <w:szCs w:val="24"/>
              </w:rPr>
              <w:t xml:space="preserve">FAL PDU Запись тега, дескриптора и даты </w:t>
            </w:r>
          </w:p>
        </w:tc>
        <w:tc>
          <w:tcPr>
            <w:tcW w:w="742" w:type="dxa"/>
            <w:tcBorders>
              <w:top w:val="single" w:sz="6" w:space="0" w:color="auto"/>
              <w:left w:val="single" w:sz="6" w:space="0" w:color="auto"/>
              <w:bottom w:val="single" w:sz="6" w:space="0" w:color="auto"/>
              <w:right w:val="single" w:sz="6" w:space="0" w:color="auto"/>
            </w:tcBorders>
          </w:tcPr>
          <w:p w14:paraId="09E72368" w14:textId="77777777" w:rsidR="00110848" w:rsidRPr="00110848" w:rsidRDefault="00110848" w:rsidP="00E06B36">
            <w:pPr>
              <w:ind w:hanging="2"/>
              <w:rPr>
                <w:sz w:val="24"/>
                <w:szCs w:val="24"/>
              </w:rPr>
            </w:pPr>
            <w:r w:rsidRPr="00110848">
              <w:rPr>
                <w:sz w:val="24"/>
                <w:szCs w:val="24"/>
              </w:rPr>
              <w:t>18</w:t>
            </w:r>
          </w:p>
        </w:tc>
        <w:tc>
          <w:tcPr>
            <w:tcW w:w="567" w:type="dxa"/>
            <w:tcBorders>
              <w:top w:val="single" w:sz="6" w:space="0" w:color="auto"/>
              <w:left w:val="single" w:sz="6" w:space="0" w:color="auto"/>
              <w:bottom w:val="single" w:sz="6" w:space="0" w:color="auto"/>
              <w:right w:val="single" w:sz="6" w:space="0" w:color="auto"/>
            </w:tcBorders>
          </w:tcPr>
          <w:p w14:paraId="0345F58C"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2DE9A825"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77E45454"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0D8416E6"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F6F3D1D" w14:textId="77777777" w:rsidR="00110848" w:rsidRPr="00110848" w:rsidRDefault="00110848" w:rsidP="00E06B36">
            <w:pPr>
              <w:ind w:hanging="2"/>
              <w:rPr>
                <w:sz w:val="24"/>
                <w:szCs w:val="24"/>
              </w:rPr>
            </w:pPr>
          </w:p>
        </w:tc>
      </w:tr>
      <w:tr w:rsidR="00110848" w:rsidRPr="00110848" w14:paraId="2C1527AC"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4C1586DA" w14:textId="77777777" w:rsidR="00110848" w:rsidRPr="00110848" w:rsidRDefault="00110848" w:rsidP="00E06B36">
            <w:pPr>
              <w:ind w:hanging="2"/>
              <w:rPr>
                <w:sz w:val="24"/>
                <w:szCs w:val="24"/>
              </w:rPr>
            </w:pPr>
            <w:r w:rsidRPr="00110848">
              <w:rPr>
                <w:sz w:val="24"/>
                <w:szCs w:val="24"/>
              </w:rPr>
              <w:t>8.3.3.16</w:t>
            </w:r>
          </w:p>
        </w:tc>
        <w:tc>
          <w:tcPr>
            <w:tcW w:w="4078" w:type="dxa"/>
            <w:tcBorders>
              <w:top w:val="single" w:sz="6" w:space="0" w:color="auto"/>
              <w:left w:val="single" w:sz="6" w:space="0" w:color="auto"/>
              <w:bottom w:val="single" w:sz="6" w:space="0" w:color="auto"/>
              <w:right w:val="single" w:sz="6" w:space="0" w:color="auto"/>
            </w:tcBorders>
          </w:tcPr>
          <w:p w14:paraId="70E33F18" w14:textId="69ACC88C" w:rsidR="00110848" w:rsidRPr="00110848" w:rsidRDefault="00110848" w:rsidP="00E06B36">
            <w:pPr>
              <w:ind w:hanging="2"/>
              <w:rPr>
                <w:sz w:val="24"/>
                <w:szCs w:val="24"/>
              </w:rPr>
            </w:pPr>
            <w:r w:rsidRPr="00E06B36">
              <w:rPr>
                <w:sz w:val="24"/>
                <w:szCs w:val="24"/>
              </w:rPr>
              <w:t xml:space="preserve">FAL PDU Запись окончательного номера сборки </w:t>
            </w:r>
          </w:p>
        </w:tc>
        <w:tc>
          <w:tcPr>
            <w:tcW w:w="742" w:type="dxa"/>
            <w:tcBorders>
              <w:top w:val="single" w:sz="6" w:space="0" w:color="auto"/>
              <w:left w:val="single" w:sz="6" w:space="0" w:color="auto"/>
              <w:bottom w:val="single" w:sz="6" w:space="0" w:color="auto"/>
              <w:right w:val="single" w:sz="6" w:space="0" w:color="auto"/>
            </w:tcBorders>
          </w:tcPr>
          <w:p w14:paraId="58F87D1E" w14:textId="77777777" w:rsidR="00110848" w:rsidRPr="00110848" w:rsidRDefault="00110848" w:rsidP="00E06B36">
            <w:pPr>
              <w:ind w:hanging="2"/>
              <w:rPr>
                <w:sz w:val="24"/>
                <w:szCs w:val="24"/>
              </w:rPr>
            </w:pPr>
            <w:r w:rsidRPr="00110848">
              <w:rPr>
                <w:sz w:val="24"/>
                <w:szCs w:val="24"/>
              </w:rPr>
              <w:t>19</w:t>
            </w:r>
          </w:p>
        </w:tc>
        <w:tc>
          <w:tcPr>
            <w:tcW w:w="567" w:type="dxa"/>
            <w:tcBorders>
              <w:top w:val="single" w:sz="6" w:space="0" w:color="auto"/>
              <w:left w:val="single" w:sz="6" w:space="0" w:color="auto"/>
              <w:bottom w:val="single" w:sz="6" w:space="0" w:color="auto"/>
              <w:right w:val="single" w:sz="6" w:space="0" w:color="auto"/>
            </w:tcBorders>
          </w:tcPr>
          <w:p w14:paraId="4FE4DC69"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19E8934B"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0A677459"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3DE7347A"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69D5045C" w14:textId="77777777" w:rsidR="00110848" w:rsidRPr="00110848" w:rsidRDefault="00110848" w:rsidP="00E06B36">
            <w:pPr>
              <w:ind w:hanging="2"/>
              <w:rPr>
                <w:sz w:val="24"/>
                <w:szCs w:val="24"/>
              </w:rPr>
            </w:pPr>
          </w:p>
        </w:tc>
      </w:tr>
      <w:tr w:rsidR="00110848" w:rsidRPr="00110848" w14:paraId="44636481"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429FBAB1" w14:textId="77777777" w:rsidR="00110848" w:rsidRPr="00110848" w:rsidRDefault="00110848" w:rsidP="00E06B36">
            <w:pPr>
              <w:ind w:hanging="2"/>
              <w:rPr>
                <w:sz w:val="24"/>
                <w:szCs w:val="24"/>
              </w:rPr>
            </w:pPr>
            <w:r w:rsidRPr="00110848">
              <w:rPr>
                <w:sz w:val="24"/>
                <w:szCs w:val="24"/>
              </w:rPr>
              <w:t>8.3.3.17</w:t>
            </w:r>
          </w:p>
        </w:tc>
        <w:tc>
          <w:tcPr>
            <w:tcW w:w="4078" w:type="dxa"/>
            <w:tcBorders>
              <w:top w:val="single" w:sz="6" w:space="0" w:color="auto"/>
              <w:left w:val="single" w:sz="6" w:space="0" w:color="auto"/>
              <w:bottom w:val="single" w:sz="6" w:space="0" w:color="auto"/>
              <w:right w:val="single" w:sz="6" w:space="0" w:color="auto"/>
            </w:tcBorders>
          </w:tcPr>
          <w:p w14:paraId="04C9DD8A" w14:textId="05BB81C5" w:rsidR="00110848" w:rsidRPr="00110848" w:rsidRDefault="00110848" w:rsidP="00E06B36">
            <w:pPr>
              <w:ind w:hanging="2"/>
              <w:rPr>
                <w:sz w:val="24"/>
                <w:szCs w:val="24"/>
              </w:rPr>
            </w:pPr>
            <w:r w:rsidRPr="00E06B36">
              <w:rPr>
                <w:sz w:val="24"/>
                <w:szCs w:val="24"/>
              </w:rPr>
              <w:t xml:space="preserve">FAL PDU Считывание длинного тега </w:t>
            </w:r>
          </w:p>
        </w:tc>
        <w:tc>
          <w:tcPr>
            <w:tcW w:w="742" w:type="dxa"/>
            <w:tcBorders>
              <w:top w:val="single" w:sz="6" w:space="0" w:color="auto"/>
              <w:left w:val="single" w:sz="6" w:space="0" w:color="auto"/>
              <w:bottom w:val="single" w:sz="6" w:space="0" w:color="auto"/>
              <w:right w:val="single" w:sz="6" w:space="0" w:color="auto"/>
            </w:tcBorders>
          </w:tcPr>
          <w:p w14:paraId="4F44A450" w14:textId="77777777" w:rsidR="00110848" w:rsidRPr="00110848" w:rsidRDefault="00110848" w:rsidP="00E06B36">
            <w:pPr>
              <w:ind w:hanging="2"/>
              <w:rPr>
                <w:sz w:val="24"/>
                <w:szCs w:val="24"/>
              </w:rPr>
            </w:pPr>
            <w:r w:rsidRPr="00110848">
              <w:rPr>
                <w:sz w:val="24"/>
                <w:szCs w:val="24"/>
              </w:rPr>
              <w:t>20</w:t>
            </w:r>
          </w:p>
        </w:tc>
        <w:tc>
          <w:tcPr>
            <w:tcW w:w="567" w:type="dxa"/>
            <w:tcBorders>
              <w:top w:val="single" w:sz="6" w:space="0" w:color="auto"/>
              <w:left w:val="single" w:sz="6" w:space="0" w:color="auto"/>
              <w:bottom w:val="single" w:sz="6" w:space="0" w:color="auto"/>
              <w:right w:val="single" w:sz="6" w:space="0" w:color="auto"/>
            </w:tcBorders>
          </w:tcPr>
          <w:p w14:paraId="17607F36"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6BFCEE8A"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61581F9D"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0CC1B111"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7DB28348" w14:textId="77777777" w:rsidR="00110848" w:rsidRPr="00110848" w:rsidRDefault="00110848" w:rsidP="00E06B36">
            <w:pPr>
              <w:ind w:hanging="2"/>
              <w:rPr>
                <w:sz w:val="24"/>
                <w:szCs w:val="24"/>
              </w:rPr>
            </w:pPr>
          </w:p>
        </w:tc>
      </w:tr>
      <w:tr w:rsidR="00110848" w:rsidRPr="00110848" w14:paraId="073A3346"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341392BD" w14:textId="77777777" w:rsidR="00110848" w:rsidRPr="00110848" w:rsidRDefault="00110848" w:rsidP="00E06B36">
            <w:pPr>
              <w:ind w:hanging="2"/>
              <w:rPr>
                <w:sz w:val="24"/>
                <w:szCs w:val="24"/>
              </w:rPr>
            </w:pPr>
            <w:r w:rsidRPr="00110848">
              <w:rPr>
                <w:sz w:val="24"/>
                <w:szCs w:val="24"/>
              </w:rPr>
              <w:t>8.3.3.18</w:t>
            </w:r>
          </w:p>
        </w:tc>
        <w:tc>
          <w:tcPr>
            <w:tcW w:w="4078" w:type="dxa"/>
            <w:tcBorders>
              <w:top w:val="single" w:sz="6" w:space="0" w:color="auto"/>
              <w:left w:val="single" w:sz="6" w:space="0" w:color="auto"/>
              <w:bottom w:val="single" w:sz="6" w:space="0" w:color="auto"/>
              <w:right w:val="single" w:sz="6" w:space="0" w:color="auto"/>
            </w:tcBorders>
          </w:tcPr>
          <w:p w14:paraId="6DF12962" w14:textId="0493E8ED" w:rsidR="00110848" w:rsidRPr="00110848" w:rsidRDefault="00110848" w:rsidP="00E06B36">
            <w:pPr>
              <w:ind w:hanging="2"/>
              <w:rPr>
                <w:sz w:val="24"/>
                <w:szCs w:val="24"/>
              </w:rPr>
            </w:pPr>
            <w:r w:rsidRPr="00E06B36">
              <w:rPr>
                <w:sz w:val="24"/>
                <w:szCs w:val="24"/>
              </w:rPr>
              <w:t>FAL PDU Запись длинного тега</w:t>
            </w:r>
          </w:p>
        </w:tc>
        <w:tc>
          <w:tcPr>
            <w:tcW w:w="742" w:type="dxa"/>
            <w:tcBorders>
              <w:top w:val="single" w:sz="6" w:space="0" w:color="auto"/>
              <w:left w:val="single" w:sz="6" w:space="0" w:color="auto"/>
              <w:bottom w:val="single" w:sz="6" w:space="0" w:color="auto"/>
              <w:right w:val="single" w:sz="6" w:space="0" w:color="auto"/>
            </w:tcBorders>
          </w:tcPr>
          <w:p w14:paraId="57CD94CE" w14:textId="77777777" w:rsidR="00110848" w:rsidRPr="00110848" w:rsidRDefault="00110848" w:rsidP="00E06B36">
            <w:pPr>
              <w:ind w:hanging="2"/>
              <w:rPr>
                <w:sz w:val="24"/>
                <w:szCs w:val="24"/>
              </w:rPr>
            </w:pPr>
            <w:r w:rsidRPr="00110848">
              <w:rPr>
                <w:sz w:val="24"/>
                <w:szCs w:val="24"/>
              </w:rPr>
              <w:t>22</w:t>
            </w:r>
          </w:p>
        </w:tc>
        <w:tc>
          <w:tcPr>
            <w:tcW w:w="567" w:type="dxa"/>
            <w:tcBorders>
              <w:top w:val="single" w:sz="6" w:space="0" w:color="auto"/>
              <w:left w:val="single" w:sz="6" w:space="0" w:color="auto"/>
              <w:bottom w:val="single" w:sz="6" w:space="0" w:color="auto"/>
              <w:right w:val="single" w:sz="6" w:space="0" w:color="auto"/>
            </w:tcBorders>
          </w:tcPr>
          <w:p w14:paraId="04D27496"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18CF587D"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65827D83"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5A15FD14"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89AD716" w14:textId="77777777" w:rsidR="00110848" w:rsidRPr="00110848" w:rsidRDefault="00110848" w:rsidP="00E06B36">
            <w:pPr>
              <w:ind w:hanging="2"/>
              <w:rPr>
                <w:sz w:val="24"/>
                <w:szCs w:val="24"/>
              </w:rPr>
            </w:pPr>
          </w:p>
        </w:tc>
      </w:tr>
      <w:tr w:rsidR="00110848" w:rsidRPr="00110848" w14:paraId="478DE2A1"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5ECDB475" w14:textId="77777777" w:rsidR="00110848" w:rsidRPr="00110848" w:rsidRDefault="00110848" w:rsidP="00E06B36">
            <w:pPr>
              <w:ind w:hanging="2"/>
              <w:rPr>
                <w:sz w:val="24"/>
                <w:szCs w:val="24"/>
              </w:rPr>
            </w:pPr>
            <w:r w:rsidRPr="00110848">
              <w:rPr>
                <w:sz w:val="24"/>
                <w:szCs w:val="24"/>
              </w:rPr>
              <w:t>8.3.3.19</w:t>
            </w:r>
          </w:p>
        </w:tc>
        <w:tc>
          <w:tcPr>
            <w:tcW w:w="4078" w:type="dxa"/>
            <w:tcBorders>
              <w:top w:val="single" w:sz="6" w:space="0" w:color="auto"/>
              <w:left w:val="single" w:sz="6" w:space="0" w:color="auto"/>
              <w:bottom w:val="single" w:sz="6" w:space="0" w:color="auto"/>
              <w:right w:val="single" w:sz="6" w:space="0" w:color="auto"/>
            </w:tcBorders>
          </w:tcPr>
          <w:p w14:paraId="1490D6E8" w14:textId="41AFE7F0" w:rsidR="00110848" w:rsidRPr="00110848" w:rsidRDefault="00110848" w:rsidP="00E06B36">
            <w:pPr>
              <w:ind w:hanging="2"/>
              <w:rPr>
                <w:sz w:val="24"/>
                <w:szCs w:val="24"/>
              </w:rPr>
            </w:pPr>
            <w:r w:rsidRPr="00E06B36">
              <w:rPr>
                <w:sz w:val="24"/>
                <w:szCs w:val="24"/>
              </w:rPr>
              <w:t xml:space="preserve">FAL PDU Сбросить конфигурации измененных значков </w:t>
            </w:r>
          </w:p>
        </w:tc>
        <w:tc>
          <w:tcPr>
            <w:tcW w:w="742" w:type="dxa"/>
            <w:tcBorders>
              <w:top w:val="single" w:sz="6" w:space="0" w:color="auto"/>
              <w:left w:val="single" w:sz="6" w:space="0" w:color="auto"/>
              <w:bottom w:val="single" w:sz="6" w:space="0" w:color="auto"/>
              <w:right w:val="single" w:sz="6" w:space="0" w:color="auto"/>
            </w:tcBorders>
          </w:tcPr>
          <w:p w14:paraId="13913310" w14:textId="77777777" w:rsidR="00110848" w:rsidRPr="00110848" w:rsidRDefault="00110848" w:rsidP="00E06B36">
            <w:pPr>
              <w:ind w:hanging="2"/>
              <w:rPr>
                <w:sz w:val="24"/>
                <w:szCs w:val="24"/>
              </w:rPr>
            </w:pPr>
            <w:r w:rsidRPr="00110848">
              <w:rPr>
                <w:sz w:val="24"/>
                <w:szCs w:val="24"/>
              </w:rPr>
              <w:t>38</w:t>
            </w:r>
          </w:p>
        </w:tc>
        <w:tc>
          <w:tcPr>
            <w:tcW w:w="567" w:type="dxa"/>
            <w:tcBorders>
              <w:top w:val="single" w:sz="6" w:space="0" w:color="auto"/>
              <w:left w:val="single" w:sz="6" w:space="0" w:color="auto"/>
              <w:bottom w:val="single" w:sz="6" w:space="0" w:color="auto"/>
              <w:right w:val="single" w:sz="6" w:space="0" w:color="auto"/>
            </w:tcBorders>
          </w:tcPr>
          <w:p w14:paraId="4460A9CE"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4B5F1821"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1A2D9118"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6123F6CC"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3BBFC8FA" w14:textId="77777777" w:rsidR="00110848" w:rsidRPr="00110848" w:rsidRDefault="00110848" w:rsidP="00E06B36">
            <w:pPr>
              <w:ind w:hanging="2"/>
              <w:rPr>
                <w:sz w:val="24"/>
                <w:szCs w:val="24"/>
              </w:rPr>
            </w:pPr>
          </w:p>
        </w:tc>
      </w:tr>
      <w:tr w:rsidR="00110848" w:rsidRPr="00110848" w14:paraId="7D8D89B4"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293C2317" w14:textId="77777777" w:rsidR="00110848" w:rsidRPr="00110848" w:rsidRDefault="00110848" w:rsidP="00E06B36">
            <w:pPr>
              <w:ind w:hanging="2"/>
              <w:rPr>
                <w:sz w:val="24"/>
                <w:szCs w:val="24"/>
              </w:rPr>
            </w:pPr>
            <w:r w:rsidRPr="00110848">
              <w:rPr>
                <w:sz w:val="24"/>
                <w:szCs w:val="24"/>
              </w:rPr>
              <w:t>8.3.3.20</w:t>
            </w:r>
          </w:p>
        </w:tc>
        <w:tc>
          <w:tcPr>
            <w:tcW w:w="4078" w:type="dxa"/>
            <w:tcBorders>
              <w:top w:val="single" w:sz="6" w:space="0" w:color="auto"/>
              <w:left w:val="single" w:sz="6" w:space="0" w:color="auto"/>
              <w:bottom w:val="single" w:sz="6" w:space="0" w:color="auto"/>
              <w:right w:val="single" w:sz="6" w:space="0" w:color="auto"/>
            </w:tcBorders>
          </w:tcPr>
          <w:p w14:paraId="031AF2B7" w14:textId="1A6AF7C5" w:rsidR="00110848" w:rsidRPr="00110848" w:rsidRDefault="00110848" w:rsidP="00E06B36">
            <w:pPr>
              <w:ind w:hanging="2"/>
              <w:rPr>
                <w:sz w:val="24"/>
                <w:szCs w:val="24"/>
              </w:rPr>
            </w:pPr>
            <w:r w:rsidRPr="00E06B36">
              <w:rPr>
                <w:sz w:val="24"/>
                <w:szCs w:val="24"/>
              </w:rPr>
              <w:t xml:space="preserve">FAL PDU Выполнить самотестирование </w:t>
            </w:r>
          </w:p>
        </w:tc>
        <w:tc>
          <w:tcPr>
            <w:tcW w:w="742" w:type="dxa"/>
            <w:tcBorders>
              <w:top w:val="single" w:sz="6" w:space="0" w:color="auto"/>
              <w:left w:val="single" w:sz="6" w:space="0" w:color="auto"/>
              <w:bottom w:val="single" w:sz="6" w:space="0" w:color="auto"/>
              <w:right w:val="single" w:sz="6" w:space="0" w:color="auto"/>
            </w:tcBorders>
          </w:tcPr>
          <w:p w14:paraId="3BDE034A" w14:textId="77777777" w:rsidR="00110848" w:rsidRPr="00110848" w:rsidRDefault="00110848" w:rsidP="00E06B36">
            <w:pPr>
              <w:ind w:hanging="2"/>
              <w:rPr>
                <w:sz w:val="24"/>
                <w:szCs w:val="24"/>
              </w:rPr>
            </w:pPr>
            <w:r w:rsidRPr="00110848">
              <w:rPr>
                <w:sz w:val="24"/>
                <w:szCs w:val="24"/>
              </w:rPr>
              <w:t>41</w:t>
            </w:r>
          </w:p>
        </w:tc>
        <w:tc>
          <w:tcPr>
            <w:tcW w:w="567" w:type="dxa"/>
            <w:tcBorders>
              <w:top w:val="single" w:sz="6" w:space="0" w:color="auto"/>
              <w:left w:val="single" w:sz="6" w:space="0" w:color="auto"/>
              <w:bottom w:val="single" w:sz="6" w:space="0" w:color="auto"/>
              <w:right w:val="single" w:sz="6" w:space="0" w:color="auto"/>
            </w:tcBorders>
          </w:tcPr>
          <w:p w14:paraId="4F30F930"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24D485F9"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08246BA4"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78421F4F"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BB80466" w14:textId="77777777" w:rsidR="00110848" w:rsidRPr="00110848" w:rsidRDefault="00110848" w:rsidP="00E06B36">
            <w:pPr>
              <w:ind w:hanging="2"/>
              <w:rPr>
                <w:sz w:val="24"/>
                <w:szCs w:val="24"/>
              </w:rPr>
            </w:pPr>
          </w:p>
        </w:tc>
      </w:tr>
      <w:tr w:rsidR="00110848" w:rsidRPr="00110848" w14:paraId="2172C0BE"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39E8B7A0" w14:textId="77777777" w:rsidR="00110848" w:rsidRPr="00110848" w:rsidRDefault="00110848" w:rsidP="00E06B36">
            <w:pPr>
              <w:ind w:hanging="2"/>
              <w:rPr>
                <w:sz w:val="24"/>
                <w:szCs w:val="24"/>
              </w:rPr>
            </w:pPr>
            <w:r w:rsidRPr="00110848">
              <w:rPr>
                <w:sz w:val="24"/>
                <w:szCs w:val="24"/>
              </w:rPr>
              <w:t>8.3.3.21</w:t>
            </w:r>
          </w:p>
        </w:tc>
        <w:tc>
          <w:tcPr>
            <w:tcW w:w="4078" w:type="dxa"/>
            <w:tcBorders>
              <w:top w:val="single" w:sz="6" w:space="0" w:color="auto"/>
              <w:left w:val="single" w:sz="6" w:space="0" w:color="auto"/>
              <w:bottom w:val="single" w:sz="6" w:space="0" w:color="auto"/>
              <w:right w:val="single" w:sz="6" w:space="0" w:color="auto"/>
            </w:tcBorders>
          </w:tcPr>
          <w:p w14:paraId="2FD94B12" w14:textId="5BD74A2C" w:rsidR="00110848" w:rsidRPr="00110848" w:rsidRDefault="00110848" w:rsidP="00E06B36">
            <w:pPr>
              <w:ind w:hanging="2"/>
              <w:rPr>
                <w:sz w:val="24"/>
                <w:szCs w:val="24"/>
              </w:rPr>
            </w:pPr>
            <w:r w:rsidRPr="00E06B36">
              <w:rPr>
                <w:sz w:val="24"/>
                <w:szCs w:val="24"/>
              </w:rPr>
              <w:t xml:space="preserve">FAL PDU Выполнить сброс устройства </w:t>
            </w:r>
          </w:p>
        </w:tc>
        <w:tc>
          <w:tcPr>
            <w:tcW w:w="742" w:type="dxa"/>
            <w:tcBorders>
              <w:top w:val="single" w:sz="6" w:space="0" w:color="auto"/>
              <w:left w:val="single" w:sz="6" w:space="0" w:color="auto"/>
              <w:bottom w:val="single" w:sz="6" w:space="0" w:color="auto"/>
              <w:right w:val="single" w:sz="6" w:space="0" w:color="auto"/>
            </w:tcBorders>
          </w:tcPr>
          <w:p w14:paraId="3E21B221" w14:textId="77777777" w:rsidR="00110848" w:rsidRPr="00110848" w:rsidRDefault="00110848" w:rsidP="00E06B36">
            <w:pPr>
              <w:ind w:hanging="2"/>
              <w:rPr>
                <w:sz w:val="24"/>
                <w:szCs w:val="24"/>
              </w:rPr>
            </w:pPr>
            <w:r w:rsidRPr="00110848">
              <w:rPr>
                <w:sz w:val="24"/>
                <w:szCs w:val="24"/>
              </w:rPr>
              <w:t>42</w:t>
            </w:r>
          </w:p>
        </w:tc>
        <w:tc>
          <w:tcPr>
            <w:tcW w:w="567" w:type="dxa"/>
            <w:tcBorders>
              <w:top w:val="single" w:sz="6" w:space="0" w:color="auto"/>
              <w:left w:val="single" w:sz="6" w:space="0" w:color="auto"/>
              <w:bottom w:val="single" w:sz="6" w:space="0" w:color="auto"/>
              <w:right w:val="single" w:sz="6" w:space="0" w:color="auto"/>
            </w:tcBorders>
          </w:tcPr>
          <w:p w14:paraId="2DBB657F"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093173E2"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4937682A"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6DA3DC89"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42506656" w14:textId="77777777" w:rsidR="00110848" w:rsidRPr="00110848" w:rsidRDefault="00110848" w:rsidP="00E06B36">
            <w:pPr>
              <w:ind w:hanging="2"/>
              <w:rPr>
                <w:sz w:val="24"/>
                <w:szCs w:val="24"/>
              </w:rPr>
            </w:pPr>
          </w:p>
        </w:tc>
      </w:tr>
      <w:tr w:rsidR="00110848" w:rsidRPr="00110848" w14:paraId="7C31265C"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4A590826" w14:textId="77777777" w:rsidR="00110848" w:rsidRPr="00110848" w:rsidRDefault="00110848" w:rsidP="00E06B36">
            <w:pPr>
              <w:ind w:hanging="2"/>
              <w:rPr>
                <w:sz w:val="24"/>
                <w:szCs w:val="24"/>
              </w:rPr>
            </w:pPr>
            <w:r w:rsidRPr="00110848">
              <w:rPr>
                <w:sz w:val="24"/>
                <w:szCs w:val="24"/>
              </w:rPr>
              <w:t>8.3.3.22</w:t>
            </w:r>
          </w:p>
        </w:tc>
        <w:tc>
          <w:tcPr>
            <w:tcW w:w="4078" w:type="dxa"/>
            <w:tcBorders>
              <w:top w:val="single" w:sz="6" w:space="0" w:color="auto"/>
              <w:left w:val="single" w:sz="6" w:space="0" w:color="auto"/>
              <w:bottom w:val="single" w:sz="6" w:space="0" w:color="auto"/>
              <w:right w:val="single" w:sz="6" w:space="0" w:color="auto"/>
            </w:tcBorders>
          </w:tcPr>
          <w:p w14:paraId="549A6C73" w14:textId="2EAF0434" w:rsidR="00110848" w:rsidRPr="00110848" w:rsidRDefault="00110848" w:rsidP="00E06B36">
            <w:pPr>
              <w:ind w:hanging="2"/>
              <w:rPr>
                <w:sz w:val="24"/>
                <w:szCs w:val="24"/>
              </w:rPr>
            </w:pPr>
            <w:r w:rsidRPr="00E06B36">
              <w:rPr>
                <w:sz w:val="24"/>
                <w:szCs w:val="24"/>
              </w:rPr>
              <w:t xml:space="preserve">FAL PDU Считывание дополнительного статуса устройства </w:t>
            </w:r>
          </w:p>
        </w:tc>
        <w:tc>
          <w:tcPr>
            <w:tcW w:w="742" w:type="dxa"/>
            <w:tcBorders>
              <w:top w:val="single" w:sz="6" w:space="0" w:color="auto"/>
              <w:left w:val="single" w:sz="6" w:space="0" w:color="auto"/>
              <w:bottom w:val="single" w:sz="6" w:space="0" w:color="auto"/>
              <w:right w:val="single" w:sz="6" w:space="0" w:color="auto"/>
            </w:tcBorders>
          </w:tcPr>
          <w:p w14:paraId="433F5F07" w14:textId="77777777" w:rsidR="00110848" w:rsidRPr="00110848" w:rsidRDefault="00110848" w:rsidP="00E06B36">
            <w:pPr>
              <w:ind w:hanging="2"/>
              <w:rPr>
                <w:sz w:val="24"/>
                <w:szCs w:val="24"/>
              </w:rPr>
            </w:pPr>
            <w:r w:rsidRPr="00110848">
              <w:rPr>
                <w:sz w:val="24"/>
                <w:szCs w:val="24"/>
              </w:rPr>
              <w:t>48</w:t>
            </w:r>
          </w:p>
        </w:tc>
        <w:tc>
          <w:tcPr>
            <w:tcW w:w="567" w:type="dxa"/>
            <w:tcBorders>
              <w:top w:val="single" w:sz="6" w:space="0" w:color="auto"/>
              <w:left w:val="single" w:sz="6" w:space="0" w:color="auto"/>
              <w:bottom w:val="single" w:sz="6" w:space="0" w:color="auto"/>
              <w:right w:val="single" w:sz="6" w:space="0" w:color="auto"/>
            </w:tcBorders>
          </w:tcPr>
          <w:p w14:paraId="712D74EB"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77EB525B"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19C357FC"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761319D0"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55D23467" w14:textId="77777777" w:rsidR="00110848" w:rsidRPr="00110848" w:rsidRDefault="00110848" w:rsidP="00E06B36">
            <w:pPr>
              <w:ind w:hanging="2"/>
              <w:rPr>
                <w:sz w:val="24"/>
                <w:szCs w:val="24"/>
              </w:rPr>
            </w:pPr>
          </w:p>
        </w:tc>
      </w:tr>
      <w:tr w:rsidR="00110848" w:rsidRPr="00110848" w14:paraId="3BBEE5E7"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04999A8D" w14:textId="77777777" w:rsidR="00110848" w:rsidRPr="00110848" w:rsidRDefault="00110848" w:rsidP="00E06B36">
            <w:pPr>
              <w:ind w:hanging="2"/>
              <w:rPr>
                <w:sz w:val="24"/>
                <w:szCs w:val="24"/>
              </w:rPr>
            </w:pPr>
            <w:r w:rsidRPr="00110848">
              <w:rPr>
                <w:sz w:val="24"/>
                <w:szCs w:val="24"/>
              </w:rPr>
              <w:t>8.3.3.23</w:t>
            </w:r>
          </w:p>
        </w:tc>
        <w:tc>
          <w:tcPr>
            <w:tcW w:w="4078" w:type="dxa"/>
            <w:tcBorders>
              <w:top w:val="single" w:sz="6" w:space="0" w:color="auto"/>
              <w:left w:val="single" w:sz="6" w:space="0" w:color="auto"/>
              <w:bottom w:val="single" w:sz="6" w:space="0" w:color="auto"/>
              <w:right w:val="single" w:sz="6" w:space="0" w:color="auto"/>
            </w:tcBorders>
          </w:tcPr>
          <w:p w14:paraId="13CAC1E8" w14:textId="1467B2B1"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Сбросить дополнительный статус доступен </w:t>
            </w:r>
          </w:p>
        </w:tc>
        <w:tc>
          <w:tcPr>
            <w:tcW w:w="742" w:type="dxa"/>
            <w:tcBorders>
              <w:top w:val="single" w:sz="6" w:space="0" w:color="auto"/>
              <w:left w:val="single" w:sz="6" w:space="0" w:color="auto"/>
              <w:bottom w:val="single" w:sz="6" w:space="0" w:color="auto"/>
              <w:right w:val="single" w:sz="6" w:space="0" w:color="auto"/>
            </w:tcBorders>
          </w:tcPr>
          <w:p w14:paraId="647D9AF9" w14:textId="77777777" w:rsidR="00110848" w:rsidRPr="00110848" w:rsidRDefault="00110848" w:rsidP="00E06B36">
            <w:pPr>
              <w:ind w:hanging="2"/>
              <w:rPr>
                <w:sz w:val="24"/>
                <w:szCs w:val="24"/>
              </w:rPr>
            </w:pPr>
          </w:p>
        </w:tc>
        <w:tc>
          <w:tcPr>
            <w:tcW w:w="567" w:type="dxa"/>
            <w:tcBorders>
              <w:top w:val="single" w:sz="6" w:space="0" w:color="auto"/>
              <w:left w:val="single" w:sz="6" w:space="0" w:color="auto"/>
              <w:bottom w:val="single" w:sz="6" w:space="0" w:color="auto"/>
              <w:right w:val="single" w:sz="6" w:space="0" w:color="auto"/>
            </w:tcBorders>
          </w:tcPr>
          <w:p w14:paraId="41AF3D6A" w14:textId="77777777" w:rsidR="00110848" w:rsidRPr="00110848" w:rsidRDefault="00110848" w:rsidP="00E06B36">
            <w:pPr>
              <w:ind w:hanging="2"/>
              <w:rPr>
                <w:sz w:val="24"/>
                <w:szCs w:val="24"/>
              </w:rPr>
            </w:pPr>
          </w:p>
        </w:tc>
        <w:tc>
          <w:tcPr>
            <w:tcW w:w="534" w:type="dxa"/>
            <w:tcBorders>
              <w:top w:val="single" w:sz="6" w:space="0" w:color="auto"/>
              <w:left w:val="single" w:sz="6" w:space="0" w:color="auto"/>
              <w:bottom w:val="single" w:sz="6" w:space="0" w:color="auto"/>
              <w:right w:val="single" w:sz="6" w:space="0" w:color="auto"/>
            </w:tcBorders>
          </w:tcPr>
          <w:p w14:paraId="7AD3E81E" w14:textId="77777777" w:rsidR="00110848" w:rsidRPr="00110848" w:rsidRDefault="00110848" w:rsidP="00E06B36">
            <w:pPr>
              <w:ind w:hanging="2"/>
              <w:rPr>
                <w:sz w:val="24"/>
                <w:szCs w:val="24"/>
              </w:rPr>
            </w:pPr>
          </w:p>
        </w:tc>
        <w:tc>
          <w:tcPr>
            <w:tcW w:w="566" w:type="dxa"/>
            <w:tcBorders>
              <w:top w:val="single" w:sz="6" w:space="0" w:color="auto"/>
              <w:left w:val="single" w:sz="6" w:space="0" w:color="auto"/>
              <w:bottom w:val="single" w:sz="6" w:space="0" w:color="auto"/>
              <w:right w:val="single" w:sz="6" w:space="0" w:color="auto"/>
            </w:tcBorders>
          </w:tcPr>
          <w:p w14:paraId="2E7CB438"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011AA2C9"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75E3B5B5" w14:textId="77777777" w:rsidR="00110848" w:rsidRPr="00110848" w:rsidRDefault="00110848" w:rsidP="00E06B36">
            <w:pPr>
              <w:ind w:hanging="2"/>
              <w:rPr>
                <w:sz w:val="24"/>
                <w:szCs w:val="24"/>
              </w:rPr>
            </w:pPr>
          </w:p>
        </w:tc>
      </w:tr>
      <w:tr w:rsidR="00110848" w:rsidRPr="00110848" w14:paraId="2160CE8D"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2586ABC2" w14:textId="77777777" w:rsidR="00110848" w:rsidRPr="00110848" w:rsidRDefault="00110848" w:rsidP="00E06B36">
            <w:pPr>
              <w:ind w:hanging="2"/>
              <w:rPr>
                <w:sz w:val="24"/>
                <w:szCs w:val="24"/>
              </w:rPr>
            </w:pPr>
            <w:r w:rsidRPr="00110848">
              <w:rPr>
                <w:sz w:val="24"/>
                <w:szCs w:val="24"/>
              </w:rPr>
              <w:t>8.3.3.24</w:t>
            </w:r>
          </w:p>
        </w:tc>
        <w:tc>
          <w:tcPr>
            <w:tcW w:w="4078" w:type="dxa"/>
            <w:tcBorders>
              <w:top w:val="single" w:sz="6" w:space="0" w:color="auto"/>
              <w:left w:val="single" w:sz="6" w:space="0" w:color="auto"/>
              <w:bottom w:val="single" w:sz="6" w:space="0" w:color="auto"/>
              <w:right w:val="single" w:sz="6" w:space="0" w:color="auto"/>
            </w:tcBorders>
          </w:tcPr>
          <w:p w14:paraId="3A77E6FA" w14:textId="4A408730"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Считывание информации о переменных устройства </w:t>
            </w:r>
          </w:p>
        </w:tc>
        <w:tc>
          <w:tcPr>
            <w:tcW w:w="742" w:type="dxa"/>
            <w:tcBorders>
              <w:top w:val="single" w:sz="6" w:space="0" w:color="auto"/>
              <w:left w:val="single" w:sz="6" w:space="0" w:color="auto"/>
              <w:bottom w:val="single" w:sz="6" w:space="0" w:color="auto"/>
              <w:right w:val="single" w:sz="6" w:space="0" w:color="auto"/>
            </w:tcBorders>
          </w:tcPr>
          <w:p w14:paraId="24E4D2D3" w14:textId="77777777" w:rsidR="00110848" w:rsidRPr="00110848" w:rsidRDefault="00110848" w:rsidP="00E06B36">
            <w:pPr>
              <w:ind w:hanging="2"/>
              <w:rPr>
                <w:sz w:val="24"/>
                <w:szCs w:val="24"/>
              </w:rPr>
            </w:pPr>
            <w:r w:rsidRPr="00110848">
              <w:rPr>
                <w:sz w:val="24"/>
                <w:szCs w:val="24"/>
              </w:rPr>
              <w:t>54</w:t>
            </w:r>
          </w:p>
        </w:tc>
        <w:tc>
          <w:tcPr>
            <w:tcW w:w="567" w:type="dxa"/>
            <w:tcBorders>
              <w:top w:val="single" w:sz="6" w:space="0" w:color="auto"/>
              <w:left w:val="single" w:sz="6" w:space="0" w:color="auto"/>
              <w:bottom w:val="single" w:sz="6" w:space="0" w:color="auto"/>
              <w:right w:val="single" w:sz="6" w:space="0" w:color="auto"/>
            </w:tcBorders>
          </w:tcPr>
          <w:p w14:paraId="79789F7F"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238BC9D8"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44CB1CF0"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3F22093D"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7C95223" w14:textId="77777777" w:rsidR="00110848" w:rsidRPr="00110848" w:rsidRDefault="00110848" w:rsidP="00E06B36">
            <w:pPr>
              <w:ind w:hanging="2"/>
              <w:rPr>
                <w:sz w:val="24"/>
                <w:szCs w:val="24"/>
              </w:rPr>
            </w:pPr>
          </w:p>
        </w:tc>
      </w:tr>
      <w:tr w:rsidR="00110848" w:rsidRPr="00110848" w14:paraId="3BD9D4DC"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19E0B5CA" w14:textId="77777777" w:rsidR="00110848" w:rsidRPr="00110848" w:rsidRDefault="00110848" w:rsidP="00E06B36">
            <w:pPr>
              <w:ind w:hanging="2"/>
              <w:rPr>
                <w:sz w:val="24"/>
                <w:szCs w:val="24"/>
              </w:rPr>
            </w:pPr>
            <w:r w:rsidRPr="00110848">
              <w:rPr>
                <w:sz w:val="24"/>
                <w:szCs w:val="24"/>
              </w:rPr>
              <w:t>8.3.3.25</w:t>
            </w:r>
          </w:p>
        </w:tc>
        <w:tc>
          <w:tcPr>
            <w:tcW w:w="4078" w:type="dxa"/>
            <w:tcBorders>
              <w:top w:val="single" w:sz="6" w:space="0" w:color="auto"/>
              <w:left w:val="single" w:sz="6" w:space="0" w:color="auto"/>
              <w:bottom w:val="single" w:sz="6" w:space="0" w:color="auto"/>
              <w:right w:val="single" w:sz="6" w:space="0" w:color="auto"/>
            </w:tcBorders>
          </w:tcPr>
          <w:p w14:paraId="5CAAD38F" w14:textId="0487072D"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Запись переменных устройства </w:t>
            </w:r>
          </w:p>
        </w:tc>
        <w:tc>
          <w:tcPr>
            <w:tcW w:w="742" w:type="dxa"/>
            <w:tcBorders>
              <w:top w:val="single" w:sz="6" w:space="0" w:color="auto"/>
              <w:left w:val="single" w:sz="6" w:space="0" w:color="auto"/>
              <w:bottom w:val="single" w:sz="6" w:space="0" w:color="auto"/>
              <w:right w:val="single" w:sz="6" w:space="0" w:color="auto"/>
            </w:tcBorders>
          </w:tcPr>
          <w:p w14:paraId="2082F23D" w14:textId="77777777" w:rsidR="00110848" w:rsidRPr="00110848" w:rsidRDefault="00110848" w:rsidP="00E06B36">
            <w:pPr>
              <w:ind w:hanging="2"/>
              <w:rPr>
                <w:sz w:val="24"/>
                <w:szCs w:val="24"/>
              </w:rPr>
            </w:pPr>
            <w:r w:rsidRPr="00110848">
              <w:rPr>
                <w:sz w:val="24"/>
                <w:szCs w:val="24"/>
              </w:rPr>
              <w:t>79</w:t>
            </w:r>
          </w:p>
        </w:tc>
        <w:tc>
          <w:tcPr>
            <w:tcW w:w="567" w:type="dxa"/>
            <w:tcBorders>
              <w:top w:val="single" w:sz="6" w:space="0" w:color="auto"/>
              <w:left w:val="single" w:sz="6" w:space="0" w:color="auto"/>
              <w:bottom w:val="single" w:sz="6" w:space="0" w:color="auto"/>
              <w:right w:val="single" w:sz="6" w:space="0" w:color="auto"/>
            </w:tcBorders>
          </w:tcPr>
          <w:p w14:paraId="5A93C71B"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724A3271"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237E1EE0"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38733ABC"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37A12373" w14:textId="77777777" w:rsidR="00110848" w:rsidRPr="00110848" w:rsidRDefault="00110848" w:rsidP="00E06B36">
            <w:pPr>
              <w:ind w:hanging="2"/>
              <w:rPr>
                <w:sz w:val="24"/>
                <w:szCs w:val="24"/>
              </w:rPr>
            </w:pPr>
          </w:p>
        </w:tc>
      </w:tr>
      <w:tr w:rsidR="00110848" w:rsidRPr="00110848" w14:paraId="10B0EA1F"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2EC7CCD9" w14:textId="77777777" w:rsidR="00110848" w:rsidRPr="00110848" w:rsidRDefault="00110848" w:rsidP="00E06B36">
            <w:pPr>
              <w:ind w:hanging="2"/>
              <w:rPr>
                <w:sz w:val="24"/>
                <w:szCs w:val="24"/>
              </w:rPr>
            </w:pPr>
            <w:r w:rsidRPr="00110848">
              <w:rPr>
                <w:sz w:val="24"/>
                <w:szCs w:val="24"/>
              </w:rPr>
              <w:t>8.3.3.26</w:t>
            </w:r>
          </w:p>
        </w:tc>
        <w:tc>
          <w:tcPr>
            <w:tcW w:w="4078" w:type="dxa"/>
            <w:tcBorders>
              <w:top w:val="single" w:sz="6" w:space="0" w:color="auto"/>
              <w:left w:val="single" w:sz="6" w:space="0" w:color="auto"/>
              <w:bottom w:val="single" w:sz="6" w:space="0" w:color="auto"/>
              <w:right w:val="single" w:sz="6" w:space="0" w:color="auto"/>
            </w:tcBorders>
          </w:tcPr>
          <w:p w14:paraId="420A5AE7" w14:textId="2DA6FECA" w:rsidR="00110848" w:rsidRPr="00110848" w:rsidRDefault="00110848" w:rsidP="00E06B36">
            <w:pPr>
              <w:ind w:hanging="2"/>
              <w:rPr>
                <w:sz w:val="24"/>
                <w:szCs w:val="24"/>
              </w:rPr>
            </w:pPr>
            <w:r w:rsidRPr="00E06B36">
              <w:rPr>
                <w:sz w:val="24"/>
                <w:szCs w:val="24"/>
              </w:rPr>
              <w:t xml:space="preserve">Считывание сводки идентификаторов </w:t>
            </w:r>
            <w:proofErr w:type="spellStart"/>
            <w:r w:rsidRPr="00E06B36">
              <w:rPr>
                <w:sz w:val="24"/>
                <w:szCs w:val="24"/>
              </w:rPr>
              <w:t>подустройств</w:t>
            </w:r>
            <w:proofErr w:type="spellEnd"/>
          </w:p>
        </w:tc>
        <w:tc>
          <w:tcPr>
            <w:tcW w:w="742" w:type="dxa"/>
            <w:tcBorders>
              <w:top w:val="single" w:sz="6" w:space="0" w:color="auto"/>
              <w:left w:val="single" w:sz="6" w:space="0" w:color="auto"/>
              <w:bottom w:val="single" w:sz="6" w:space="0" w:color="auto"/>
              <w:right w:val="single" w:sz="6" w:space="0" w:color="auto"/>
            </w:tcBorders>
          </w:tcPr>
          <w:p w14:paraId="224E20FE" w14:textId="77777777" w:rsidR="00110848" w:rsidRPr="00110848" w:rsidRDefault="00110848" w:rsidP="00E06B36">
            <w:pPr>
              <w:ind w:hanging="2"/>
              <w:rPr>
                <w:sz w:val="24"/>
                <w:szCs w:val="24"/>
              </w:rPr>
            </w:pPr>
            <w:r w:rsidRPr="00110848">
              <w:rPr>
                <w:sz w:val="24"/>
                <w:szCs w:val="24"/>
              </w:rPr>
              <w:t>84</w:t>
            </w:r>
          </w:p>
        </w:tc>
        <w:tc>
          <w:tcPr>
            <w:tcW w:w="567" w:type="dxa"/>
            <w:tcBorders>
              <w:top w:val="single" w:sz="6" w:space="0" w:color="auto"/>
              <w:left w:val="single" w:sz="6" w:space="0" w:color="auto"/>
              <w:bottom w:val="single" w:sz="6" w:space="0" w:color="auto"/>
              <w:right w:val="single" w:sz="6" w:space="0" w:color="auto"/>
            </w:tcBorders>
          </w:tcPr>
          <w:p w14:paraId="2A547848"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05972AFE"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1358F4AB"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56AF05E8"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382818E" w14:textId="77777777" w:rsidR="00110848" w:rsidRPr="00110848" w:rsidRDefault="00110848" w:rsidP="00E06B36">
            <w:pPr>
              <w:ind w:hanging="2"/>
              <w:rPr>
                <w:sz w:val="24"/>
                <w:szCs w:val="24"/>
              </w:rPr>
            </w:pPr>
          </w:p>
        </w:tc>
      </w:tr>
      <w:tr w:rsidR="00110848" w:rsidRPr="00110848" w14:paraId="7186535E"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6E127050" w14:textId="77777777" w:rsidR="00110848" w:rsidRPr="00110848" w:rsidRDefault="00110848" w:rsidP="00E06B36">
            <w:pPr>
              <w:ind w:hanging="2"/>
              <w:rPr>
                <w:sz w:val="24"/>
                <w:szCs w:val="24"/>
              </w:rPr>
            </w:pPr>
            <w:r w:rsidRPr="00110848">
              <w:rPr>
                <w:sz w:val="24"/>
                <w:szCs w:val="24"/>
              </w:rPr>
              <w:lastRenderedPageBreak/>
              <w:t>8.3.3.27</w:t>
            </w:r>
          </w:p>
        </w:tc>
        <w:tc>
          <w:tcPr>
            <w:tcW w:w="4078" w:type="dxa"/>
            <w:tcBorders>
              <w:top w:val="single" w:sz="6" w:space="0" w:color="auto"/>
              <w:left w:val="single" w:sz="6" w:space="0" w:color="auto"/>
              <w:bottom w:val="single" w:sz="6" w:space="0" w:color="auto"/>
              <w:right w:val="single" w:sz="6" w:space="0" w:color="auto"/>
            </w:tcBorders>
          </w:tcPr>
          <w:p w14:paraId="546BB116" w14:textId="2169A170"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Считывание часов реального времени </w:t>
            </w:r>
          </w:p>
        </w:tc>
        <w:tc>
          <w:tcPr>
            <w:tcW w:w="742" w:type="dxa"/>
            <w:tcBorders>
              <w:top w:val="single" w:sz="6" w:space="0" w:color="auto"/>
              <w:left w:val="single" w:sz="6" w:space="0" w:color="auto"/>
              <w:bottom w:val="single" w:sz="6" w:space="0" w:color="auto"/>
              <w:right w:val="single" w:sz="6" w:space="0" w:color="auto"/>
            </w:tcBorders>
          </w:tcPr>
          <w:p w14:paraId="427574EE" w14:textId="77777777" w:rsidR="00110848" w:rsidRPr="00110848" w:rsidRDefault="00110848" w:rsidP="00E06B36">
            <w:pPr>
              <w:ind w:hanging="2"/>
              <w:rPr>
                <w:sz w:val="24"/>
                <w:szCs w:val="24"/>
              </w:rPr>
            </w:pPr>
            <w:r w:rsidRPr="00110848">
              <w:rPr>
                <w:sz w:val="24"/>
                <w:szCs w:val="24"/>
              </w:rPr>
              <w:t>90</w:t>
            </w:r>
          </w:p>
        </w:tc>
        <w:tc>
          <w:tcPr>
            <w:tcW w:w="567" w:type="dxa"/>
            <w:tcBorders>
              <w:top w:val="single" w:sz="6" w:space="0" w:color="auto"/>
              <w:left w:val="single" w:sz="6" w:space="0" w:color="auto"/>
              <w:bottom w:val="single" w:sz="6" w:space="0" w:color="auto"/>
              <w:right w:val="single" w:sz="6" w:space="0" w:color="auto"/>
            </w:tcBorders>
          </w:tcPr>
          <w:p w14:paraId="2F13A36E"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1F718C0E"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6216A770" w14:textId="77777777" w:rsidR="00110848" w:rsidRPr="00110848" w:rsidRDefault="00110848" w:rsidP="00E06B36">
            <w:pPr>
              <w:ind w:hanging="2"/>
              <w:rPr>
                <w:sz w:val="24"/>
                <w:szCs w:val="24"/>
              </w:rPr>
            </w:pPr>
          </w:p>
        </w:tc>
        <w:tc>
          <w:tcPr>
            <w:tcW w:w="648" w:type="dxa"/>
            <w:tcBorders>
              <w:top w:val="single" w:sz="6" w:space="0" w:color="auto"/>
              <w:left w:val="single" w:sz="6" w:space="0" w:color="auto"/>
              <w:bottom w:val="single" w:sz="6" w:space="0" w:color="auto"/>
              <w:right w:val="single" w:sz="6" w:space="0" w:color="auto"/>
            </w:tcBorders>
          </w:tcPr>
          <w:p w14:paraId="1A224FED"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31610194" w14:textId="77777777" w:rsidR="00110848" w:rsidRPr="00110848" w:rsidRDefault="00110848" w:rsidP="00E06B36">
            <w:pPr>
              <w:ind w:hanging="2"/>
              <w:rPr>
                <w:sz w:val="24"/>
                <w:szCs w:val="24"/>
              </w:rPr>
            </w:pPr>
          </w:p>
        </w:tc>
      </w:tr>
      <w:tr w:rsidR="00110848" w:rsidRPr="00110848" w14:paraId="7AE8C703"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49393DBA" w14:textId="77777777" w:rsidR="00110848" w:rsidRPr="00110848" w:rsidRDefault="00110848" w:rsidP="00E06B36">
            <w:pPr>
              <w:ind w:hanging="2"/>
              <w:rPr>
                <w:sz w:val="24"/>
                <w:szCs w:val="24"/>
              </w:rPr>
            </w:pPr>
            <w:r w:rsidRPr="00110848">
              <w:rPr>
                <w:sz w:val="24"/>
                <w:szCs w:val="24"/>
              </w:rPr>
              <w:t>8.3.3.28</w:t>
            </w:r>
          </w:p>
        </w:tc>
        <w:tc>
          <w:tcPr>
            <w:tcW w:w="4078" w:type="dxa"/>
            <w:tcBorders>
              <w:top w:val="single" w:sz="6" w:space="0" w:color="auto"/>
              <w:left w:val="single" w:sz="6" w:space="0" w:color="auto"/>
              <w:bottom w:val="single" w:sz="6" w:space="0" w:color="auto"/>
              <w:right w:val="single" w:sz="6" w:space="0" w:color="auto"/>
            </w:tcBorders>
          </w:tcPr>
          <w:p w14:paraId="3401D6B9" w14:textId="45C4FA88"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Запись периода публикации данных </w:t>
            </w:r>
          </w:p>
        </w:tc>
        <w:tc>
          <w:tcPr>
            <w:tcW w:w="742" w:type="dxa"/>
            <w:tcBorders>
              <w:top w:val="single" w:sz="6" w:space="0" w:color="auto"/>
              <w:left w:val="single" w:sz="6" w:space="0" w:color="auto"/>
              <w:bottom w:val="single" w:sz="6" w:space="0" w:color="auto"/>
              <w:right w:val="single" w:sz="6" w:space="0" w:color="auto"/>
            </w:tcBorders>
          </w:tcPr>
          <w:p w14:paraId="45973BFE" w14:textId="77777777" w:rsidR="00110848" w:rsidRPr="00110848" w:rsidRDefault="00110848" w:rsidP="00E06B36">
            <w:pPr>
              <w:ind w:hanging="2"/>
              <w:rPr>
                <w:sz w:val="24"/>
                <w:szCs w:val="24"/>
              </w:rPr>
            </w:pPr>
            <w:r w:rsidRPr="00110848">
              <w:rPr>
                <w:sz w:val="24"/>
                <w:szCs w:val="24"/>
              </w:rPr>
              <w:t>103</w:t>
            </w:r>
          </w:p>
        </w:tc>
        <w:tc>
          <w:tcPr>
            <w:tcW w:w="567" w:type="dxa"/>
            <w:tcBorders>
              <w:top w:val="single" w:sz="6" w:space="0" w:color="auto"/>
              <w:left w:val="single" w:sz="6" w:space="0" w:color="auto"/>
              <w:bottom w:val="single" w:sz="6" w:space="0" w:color="auto"/>
              <w:right w:val="single" w:sz="6" w:space="0" w:color="auto"/>
            </w:tcBorders>
          </w:tcPr>
          <w:p w14:paraId="55E54F5F"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5922D005"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279327DC"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536CE6CE"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3DF5C68" w14:textId="77777777" w:rsidR="00110848" w:rsidRPr="00110848" w:rsidRDefault="00110848" w:rsidP="00E06B36">
            <w:pPr>
              <w:ind w:hanging="2"/>
              <w:rPr>
                <w:sz w:val="24"/>
                <w:szCs w:val="24"/>
              </w:rPr>
            </w:pPr>
          </w:p>
        </w:tc>
      </w:tr>
      <w:tr w:rsidR="00110848" w:rsidRPr="00110848" w14:paraId="4845BF3D"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4F27B7FF" w14:textId="77777777" w:rsidR="00110848" w:rsidRPr="00110848" w:rsidRDefault="00110848" w:rsidP="00E06B36">
            <w:pPr>
              <w:ind w:hanging="2"/>
              <w:rPr>
                <w:sz w:val="24"/>
                <w:szCs w:val="24"/>
              </w:rPr>
            </w:pPr>
            <w:r w:rsidRPr="00110848">
              <w:rPr>
                <w:sz w:val="24"/>
                <w:szCs w:val="24"/>
              </w:rPr>
              <w:t>8.3.3.29</w:t>
            </w:r>
          </w:p>
        </w:tc>
        <w:tc>
          <w:tcPr>
            <w:tcW w:w="4078" w:type="dxa"/>
            <w:tcBorders>
              <w:top w:val="single" w:sz="6" w:space="0" w:color="auto"/>
              <w:left w:val="single" w:sz="6" w:space="0" w:color="auto"/>
              <w:bottom w:val="single" w:sz="6" w:space="0" w:color="auto"/>
              <w:right w:val="single" w:sz="6" w:space="0" w:color="auto"/>
            </w:tcBorders>
          </w:tcPr>
          <w:p w14:paraId="41CA9FDB" w14:textId="4B9EFA4A"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Запись триггера публикации данных </w:t>
            </w:r>
          </w:p>
        </w:tc>
        <w:tc>
          <w:tcPr>
            <w:tcW w:w="742" w:type="dxa"/>
            <w:tcBorders>
              <w:top w:val="single" w:sz="6" w:space="0" w:color="auto"/>
              <w:left w:val="single" w:sz="6" w:space="0" w:color="auto"/>
              <w:bottom w:val="single" w:sz="6" w:space="0" w:color="auto"/>
              <w:right w:val="single" w:sz="6" w:space="0" w:color="auto"/>
            </w:tcBorders>
          </w:tcPr>
          <w:p w14:paraId="156375D2" w14:textId="77777777" w:rsidR="00110848" w:rsidRPr="00110848" w:rsidRDefault="00110848" w:rsidP="00E06B36">
            <w:pPr>
              <w:ind w:hanging="2"/>
              <w:rPr>
                <w:sz w:val="24"/>
                <w:szCs w:val="24"/>
              </w:rPr>
            </w:pPr>
            <w:r w:rsidRPr="00110848">
              <w:rPr>
                <w:sz w:val="24"/>
                <w:szCs w:val="24"/>
              </w:rPr>
              <w:t>104</w:t>
            </w:r>
          </w:p>
        </w:tc>
        <w:tc>
          <w:tcPr>
            <w:tcW w:w="567" w:type="dxa"/>
            <w:tcBorders>
              <w:top w:val="single" w:sz="6" w:space="0" w:color="auto"/>
              <w:left w:val="single" w:sz="6" w:space="0" w:color="auto"/>
              <w:bottom w:val="single" w:sz="6" w:space="0" w:color="auto"/>
              <w:right w:val="single" w:sz="6" w:space="0" w:color="auto"/>
            </w:tcBorders>
          </w:tcPr>
          <w:p w14:paraId="23ABA3ED"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0ABC7C24"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7BF317AA"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37DFC381"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E5BF153" w14:textId="77777777" w:rsidR="00110848" w:rsidRPr="00110848" w:rsidRDefault="00110848" w:rsidP="00E06B36">
            <w:pPr>
              <w:ind w:hanging="2"/>
              <w:rPr>
                <w:sz w:val="24"/>
                <w:szCs w:val="24"/>
              </w:rPr>
            </w:pPr>
          </w:p>
        </w:tc>
      </w:tr>
      <w:tr w:rsidR="00110848" w:rsidRPr="00110848" w14:paraId="5A832EE6"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36C668F1" w14:textId="77777777" w:rsidR="00110848" w:rsidRPr="00110848" w:rsidRDefault="00110848" w:rsidP="00E06B36">
            <w:pPr>
              <w:ind w:hanging="2"/>
              <w:rPr>
                <w:sz w:val="24"/>
                <w:szCs w:val="24"/>
              </w:rPr>
            </w:pPr>
            <w:r w:rsidRPr="00110848">
              <w:rPr>
                <w:sz w:val="24"/>
                <w:szCs w:val="24"/>
              </w:rPr>
              <w:t>8.3.3.30</w:t>
            </w:r>
          </w:p>
        </w:tc>
        <w:tc>
          <w:tcPr>
            <w:tcW w:w="4078" w:type="dxa"/>
            <w:tcBorders>
              <w:top w:val="single" w:sz="6" w:space="0" w:color="auto"/>
              <w:left w:val="single" w:sz="6" w:space="0" w:color="auto"/>
              <w:bottom w:val="single" w:sz="6" w:space="0" w:color="auto"/>
              <w:right w:val="single" w:sz="6" w:space="0" w:color="auto"/>
            </w:tcBorders>
          </w:tcPr>
          <w:p w14:paraId="74B4C0F6" w14:textId="2FB24AA4"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Считывание конфигурации режима публикации данных </w:t>
            </w:r>
          </w:p>
        </w:tc>
        <w:tc>
          <w:tcPr>
            <w:tcW w:w="742" w:type="dxa"/>
            <w:tcBorders>
              <w:top w:val="single" w:sz="6" w:space="0" w:color="auto"/>
              <w:left w:val="single" w:sz="6" w:space="0" w:color="auto"/>
              <w:bottom w:val="single" w:sz="6" w:space="0" w:color="auto"/>
              <w:right w:val="single" w:sz="6" w:space="0" w:color="auto"/>
            </w:tcBorders>
          </w:tcPr>
          <w:p w14:paraId="555B8E48" w14:textId="77777777" w:rsidR="00110848" w:rsidRPr="00110848" w:rsidRDefault="00110848" w:rsidP="00E06B36">
            <w:pPr>
              <w:ind w:hanging="2"/>
              <w:rPr>
                <w:sz w:val="24"/>
                <w:szCs w:val="24"/>
              </w:rPr>
            </w:pPr>
            <w:r w:rsidRPr="00110848">
              <w:rPr>
                <w:sz w:val="24"/>
                <w:szCs w:val="24"/>
              </w:rPr>
              <w:t>105</w:t>
            </w:r>
          </w:p>
        </w:tc>
        <w:tc>
          <w:tcPr>
            <w:tcW w:w="567" w:type="dxa"/>
            <w:tcBorders>
              <w:top w:val="single" w:sz="6" w:space="0" w:color="auto"/>
              <w:left w:val="single" w:sz="6" w:space="0" w:color="auto"/>
              <w:bottom w:val="single" w:sz="6" w:space="0" w:color="auto"/>
              <w:right w:val="single" w:sz="6" w:space="0" w:color="auto"/>
            </w:tcBorders>
          </w:tcPr>
          <w:p w14:paraId="346E562B"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07EC8CB0"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18DDDFFB"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12E661D3"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2B4393A0" w14:textId="77777777" w:rsidR="00110848" w:rsidRPr="00110848" w:rsidRDefault="00110848" w:rsidP="00E06B36">
            <w:pPr>
              <w:ind w:hanging="2"/>
              <w:rPr>
                <w:sz w:val="24"/>
                <w:szCs w:val="24"/>
              </w:rPr>
            </w:pPr>
          </w:p>
        </w:tc>
      </w:tr>
      <w:tr w:rsidR="00110848" w:rsidRPr="00110848" w14:paraId="7ED62EBD"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75AB1C39" w14:textId="77777777" w:rsidR="00110848" w:rsidRPr="00110848" w:rsidRDefault="00110848" w:rsidP="00E06B36">
            <w:pPr>
              <w:ind w:hanging="2"/>
              <w:rPr>
                <w:sz w:val="24"/>
                <w:szCs w:val="24"/>
              </w:rPr>
            </w:pPr>
            <w:r w:rsidRPr="00110848">
              <w:rPr>
                <w:sz w:val="24"/>
                <w:szCs w:val="24"/>
              </w:rPr>
              <w:t>8.3.3.31</w:t>
            </w:r>
          </w:p>
        </w:tc>
        <w:tc>
          <w:tcPr>
            <w:tcW w:w="4078" w:type="dxa"/>
            <w:tcBorders>
              <w:top w:val="single" w:sz="6" w:space="0" w:color="auto"/>
              <w:left w:val="single" w:sz="6" w:space="0" w:color="auto"/>
              <w:bottom w:val="single" w:sz="6" w:space="0" w:color="auto"/>
              <w:right w:val="single" w:sz="6" w:space="0" w:color="auto"/>
            </w:tcBorders>
          </w:tcPr>
          <w:p w14:paraId="40669B69" w14:textId="5460D66C"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Сбросить отложенные отклики </w:t>
            </w:r>
          </w:p>
        </w:tc>
        <w:tc>
          <w:tcPr>
            <w:tcW w:w="742" w:type="dxa"/>
            <w:tcBorders>
              <w:top w:val="single" w:sz="6" w:space="0" w:color="auto"/>
              <w:left w:val="single" w:sz="6" w:space="0" w:color="auto"/>
              <w:bottom w:val="single" w:sz="6" w:space="0" w:color="auto"/>
              <w:right w:val="single" w:sz="6" w:space="0" w:color="auto"/>
            </w:tcBorders>
          </w:tcPr>
          <w:p w14:paraId="3B64E9C8" w14:textId="77777777" w:rsidR="00110848" w:rsidRPr="00110848" w:rsidRDefault="00110848" w:rsidP="00E06B36">
            <w:pPr>
              <w:ind w:hanging="2"/>
              <w:rPr>
                <w:sz w:val="24"/>
                <w:szCs w:val="24"/>
              </w:rPr>
            </w:pPr>
            <w:r w:rsidRPr="00110848">
              <w:rPr>
                <w:sz w:val="24"/>
                <w:szCs w:val="24"/>
              </w:rPr>
              <w:t>106</w:t>
            </w:r>
          </w:p>
        </w:tc>
        <w:tc>
          <w:tcPr>
            <w:tcW w:w="567" w:type="dxa"/>
            <w:tcBorders>
              <w:top w:val="single" w:sz="6" w:space="0" w:color="auto"/>
              <w:left w:val="single" w:sz="6" w:space="0" w:color="auto"/>
              <w:bottom w:val="single" w:sz="6" w:space="0" w:color="auto"/>
              <w:right w:val="single" w:sz="6" w:space="0" w:color="auto"/>
            </w:tcBorders>
          </w:tcPr>
          <w:p w14:paraId="296960F2"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4AB8DBBC"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30D2A180"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1B8A7C0D"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2AC5BC51" w14:textId="77777777" w:rsidR="00110848" w:rsidRPr="00110848" w:rsidRDefault="00110848" w:rsidP="00E06B36">
            <w:pPr>
              <w:ind w:hanging="2"/>
              <w:rPr>
                <w:sz w:val="24"/>
                <w:szCs w:val="24"/>
              </w:rPr>
            </w:pPr>
          </w:p>
        </w:tc>
      </w:tr>
      <w:tr w:rsidR="00110848" w:rsidRPr="00110848" w14:paraId="7A507ABC"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79CBF527" w14:textId="77777777" w:rsidR="00110848" w:rsidRPr="00110848" w:rsidRDefault="00110848" w:rsidP="00E06B36">
            <w:pPr>
              <w:ind w:hanging="2"/>
              <w:rPr>
                <w:sz w:val="24"/>
                <w:szCs w:val="24"/>
              </w:rPr>
            </w:pPr>
            <w:r w:rsidRPr="00110848">
              <w:rPr>
                <w:sz w:val="24"/>
                <w:szCs w:val="24"/>
              </w:rPr>
              <w:t>8.3.3.32</w:t>
            </w:r>
          </w:p>
        </w:tc>
        <w:tc>
          <w:tcPr>
            <w:tcW w:w="4078" w:type="dxa"/>
            <w:tcBorders>
              <w:top w:val="single" w:sz="6" w:space="0" w:color="auto"/>
              <w:left w:val="single" w:sz="6" w:space="0" w:color="auto"/>
              <w:bottom w:val="single" w:sz="6" w:space="0" w:color="auto"/>
              <w:right w:val="single" w:sz="6" w:space="0" w:color="auto"/>
            </w:tcBorders>
          </w:tcPr>
          <w:p w14:paraId="2088D9F9" w14:textId="24EED42D"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Запись переменных устройства публикации данных </w:t>
            </w:r>
          </w:p>
        </w:tc>
        <w:tc>
          <w:tcPr>
            <w:tcW w:w="742" w:type="dxa"/>
            <w:tcBorders>
              <w:top w:val="single" w:sz="6" w:space="0" w:color="auto"/>
              <w:left w:val="single" w:sz="6" w:space="0" w:color="auto"/>
              <w:bottom w:val="single" w:sz="6" w:space="0" w:color="auto"/>
              <w:right w:val="single" w:sz="6" w:space="0" w:color="auto"/>
            </w:tcBorders>
          </w:tcPr>
          <w:p w14:paraId="3D1EE239" w14:textId="77777777" w:rsidR="00110848" w:rsidRPr="00110848" w:rsidRDefault="00110848" w:rsidP="00E06B36">
            <w:pPr>
              <w:ind w:hanging="2"/>
              <w:rPr>
                <w:sz w:val="24"/>
                <w:szCs w:val="24"/>
              </w:rPr>
            </w:pPr>
            <w:r w:rsidRPr="00110848">
              <w:rPr>
                <w:sz w:val="24"/>
                <w:szCs w:val="24"/>
              </w:rPr>
              <w:t>107</w:t>
            </w:r>
          </w:p>
        </w:tc>
        <w:tc>
          <w:tcPr>
            <w:tcW w:w="567" w:type="dxa"/>
            <w:tcBorders>
              <w:top w:val="single" w:sz="6" w:space="0" w:color="auto"/>
              <w:left w:val="single" w:sz="6" w:space="0" w:color="auto"/>
              <w:bottom w:val="single" w:sz="6" w:space="0" w:color="auto"/>
              <w:right w:val="single" w:sz="6" w:space="0" w:color="auto"/>
            </w:tcBorders>
          </w:tcPr>
          <w:p w14:paraId="64D98A75"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08A19DF9"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3B360969"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2313E494"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4D34B6AA" w14:textId="77777777" w:rsidR="00110848" w:rsidRPr="00110848" w:rsidRDefault="00110848" w:rsidP="00E06B36">
            <w:pPr>
              <w:ind w:hanging="2"/>
              <w:rPr>
                <w:sz w:val="24"/>
                <w:szCs w:val="24"/>
              </w:rPr>
            </w:pPr>
          </w:p>
        </w:tc>
      </w:tr>
      <w:tr w:rsidR="00110848" w:rsidRPr="00110848" w14:paraId="6F418546"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7C817C79" w14:textId="77777777" w:rsidR="00110848" w:rsidRPr="00110848" w:rsidRDefault="00110848" w:rsidP="00E06B36">
            <w:pPr>
              <w:ind w:hanging="2"/>
              <w:rPr>
                <w:sz w:val="24"/>
                <w:szCs w:val="24"/>
              </w:rPr>
            </w:pPr>
            <w:r w:rsidRPr="00110848">
              <w:rPr>
                <w:sz w:val="24"/>
                <w:szCs w:val="24"/>
              </w:rPr>
              <w:t>8.3.3.33</w:t>
            </w:r>
          </w:p>
        </w:tc>
        <w:tc>
          <w:tcPr>
            <w:tcW w:w="4078" w:type="dxa"/>
            <w:tcBorders>
              <w:top w:val="single" w:sz="6" w:space="0" w:color="auto"/>
              <w:left w:val="single" w:sz="6" w:space="0" w:color="auto"/>
              <w:bottom w:val="single" w:sz="6" w:space="0" w:color="auto"/>
              <w:right w:val="single" w:sz="6" w:space="0" w:color="auto"/>
            </w:tcBorders>
          </w:tcPr>
          <w:p w14:paraId="0E9129AB" w14:textId="04075995" w:rsidR="00110848" w:rsidRPr="00110848" w:rsidRDefault="00110848" w:rsidP="00E06B36">
            <w:pPr>
              <w:ind w:hanging="2"/>
              <w:rPr>
                <w:sz w:val="24"/>
                <w:szCs w:val="24"/>
              </w:rPr>
            </w:pPr>
            <w:r w:rsidRPr="00110848">
              <w:rPr>
                <w:sz w:val="24"/>
                <w:szCs w:val="24"/>
              </w:rPr>
              <w:t xml:space="preserve">FAL PDU </w:t>
            </w:r>
            <w:r w:rsidRPr="00E06B36">
              <w:rPr>
                <w:sz w:val="24"/>
                <w:szCs w:val="24"/>
              </w:rPr>
              <w:t>Запись номера команды режима публикации данных</w:t>
            </w:r>
          </w:p>
        </w:tc>
        <w:tc>
          <w:tcPr>
            <w:tcW w:w="742" w:type="dxa"/>
            <w:tcBorders>
              <w:top w:val="single" w:sz="6" w:space="0" w:color="auto"/>
              <w:left w:val="single" w:sz="6" w:space="0" w:color="auto"/>
              <w:bottom w:val="single" w:sz="6" w:space="0" w:color="auto"/>
              <w:right w:val="single" w:sz="6" w:space="0" w:color="auto"/>
            </w:tcBorders>
          </w:tcPr>
          <w:p w14:paraId="71F83466" w14:textId="77777777" w:rsidR="00110848" w:rsidRPr="00110848" w:rsidRDefault="00110848" w:rsidP="00E06B36">
            <w:pPr>
              <w:ind w:hanging="2"/>
              <w:rPr>
                <w:sz w:val="24"/>
                <w:szCs w:val="24"/>
              </w:rPr>
            </w:pPr>
            <w:r w:rsidRPr="00110848">
              <w:rPr>
                <w:sz w:val="24"/>
                <w:szCs w:val="24"/>
              </w:rPr>
              <w:t>108</w:t>
            </w:r>
          </w:p>
        </w:tc>
        <w:tc>
          <w:tcPr>
            <w:tcW w:w="567" w:type="dxa"/>
            <w:tcBorders>
              <w:top w:val="single" w:sz="6" w:space="0" w:color="auto"/>
              <w:left w:val="single" w:sz="6" w:space="0" w:color="auto"/>
              <w:bottom w:val="single" w:sz="6" w:space="0" w:color="auto"/>
              <w:right w:val="single" w:sz="6" w:space="0" w:color="auto"/>
            </w:tcBorders>
          </w:tcPr>
          <w:p w14:paraId="59FF1E7F"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2B41C847"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15AD12FA"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2BBDC9BA"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2AF0B44C" w14:textId="77777777" w:rsidR="00110848" w:rsidRPr="00110848" w:rsidRDefault="00110848" w:rsidP="00E06B36">
            <w:pPr>
              <w:ind w:hanging="2"/>
              <w:rPr>
                <w:sz w:val="24"/>
                <w:szCs w:val="24"/>
              </w:rPr>
            </w:pPr>
          </w:p>
        </w:tc>
      </w:tr>
      <w:tr w:rsidR="00110848" w:rsidRPr="00110848" w14:paraId="058278ED"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3FA2BB13" w14:textId="77777777" w:rsidR="00110848" w:rsidRPr="00110848" w:rsidRDefault="00110848" w:rsidP="00E06B36">
            <w:pPr>
              <w:ind w:hanging="2"/>
              <w:rPr>
                <w:sz w:val="24"/>
                <w:szCs w:val="24"/>
              </w:rPr>
            </w:pPr>
            <w:r w:rsidRPr="00110848">
              <w:rPr>
                <w:sz w:val="24"/>
                <w:szCs w:val="24"/>
              </w:rPr>
              <w:t>8.3.3.34</w:t>
            </w:r>
          </w:p>
        </w:tc>
        <w:tc>
          <w:tcPr>
            <w:tcW w:w="4078" w:type="dxa"/>
            <w:tcBorders>
              <w:top w:val="single" w:sz="6" w:space="0" w:color="auto"/>
              <w:left w:val="single" w:sz="6" w:space="0" w:color="auto"/>
              <w:bottom w:val="single" w:sz="6" w:space="0" w:color="auto"/>
              <w:right w:val="single" w:sz="6" w:space="0" w:color="auto"/>
            </w:tcBorders>
          </w:tcPr>
          <w:p w14:paraId="60EFB06D" w14:textId="6080E0FA"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Запись управления режимом публикации данных </w:t>
            </w:r>
          </w:p>
        </w:tc>
        <w:tc>
          <w:tcPr>
            <w:tcW w:w="742" w:type="dxa"/>
            <w:tcBorders>
              <w:top w:val="single" w:sz="6" w:space="0" w:color="auto"/>
              <w:left w:val="single" w:sz="6" w:space="0" w:color="auto"/>
              <w:bottom w:val="single" w:sz="6" w:space="0" w:color="auto"/>
              <w:right w:val="single" w:sz="6" w:space="0" w:color="auto"/>
            </w:tcBorders>
          </w:tcPr>
          <w:p w14:paraId="66502E58" w14:textId="77777777" w:rsidR="00110848" w:rsidRPr="00110848" w:rsidRDefault="00110848" w:rsidP="00E06B36">
            <w:pPr>
              <w:ind w:hanging="2"/>
              <w:rPr>
                <w:sz w:val="24"/>
                <w:szCs w:val="24"/>
              </w:rPr>
            </w:pPr>
            <w:r w:rsidRPr="00110848">
              <w:rPr>
                <w:sz w:val="24"/>
                <w:szCs w:val="24"/>
              </w:rPr>
              <w:t>109</w:t>
            </w:r>
          </w:p>
        </w:tc>
        <w:tc>
          <w:tcPr>
            <w:tcW w:w="567" w:type="dxa"/>
            <w:tcBorders>
              <w:top w:val="single" w:sz="6" w:space="0" w:color="auto"/>
              <w:left w:val="single" w:sz="6" w:space="0" w:color="auto"/>
              <w:bottom w:val="single" w:sz="6" w:space="0" w:color="auto"/>
              <w:right w:val="single" w:sz="6" w:space="0" w:color="auto"/>
            </w:tcBorders>
          </w:tcPr>
          <w:p w14:paraId="2D0EE3A0"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2F3F3C0E"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27EFB124"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316B7391"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023D5214" w14:textId="77777777" w:rsidR="00110848" w:rsidRPr="00110848" w:rsidRDefault="00110848" w:rsidP="00E06B36">
            <w:pPr>
              <w:ind w:hanging="2"/>
              <w:rPr>
                <w:sz w:val="24"/>
                <w:szCs w:val="24"/>
              </w:rPr>
            </w:pPr>
          </w:p>
        </w:tc>
      </w:tr>
      <w:tr w:rsidR="00110848" w:rsidRPr="00110848" w14:paraId="041DB315"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7965BD4A" w14:textId="77777777" w:rsidR="00110848" w:rsidRPr="00110848" w:rsidRDefault="00110848" w:rsidP="00E06B36">
            <w:pPr>
              <w:ind w:hanging="2"/>
              <w:rPr>
                <w:sz w:val="24"/>
                <w:szCs w:val="24"/>
              </w:rPr>
            </w:pPr>
            <w:r w:rsidRPr="00110848">
              <w:rPr>
                <w:sz w:val="24"/>
                <w:szCs w:val="24"/>
              </w:rPr>
              <w:t>8.3.3.35</w:t>
            </w:r>
          </w:p>
        </w:tc>
        <w:tc>
          <w:tcPr>
            <w:tcW w:w="4078" w:type="dxa"/>
            <w:tcBorders>
              <w:top w:val="single" w:sz="6" w:space="0" w:color="auto"/>
              <w:left w:val="single" w:sz="6" w:space="0" w:color="auto"/>
              <w:bottom w:val="single" w:sz="6" w:space="0" w:color="auto"/>
              <w:right w:val="single" w:sz="6" w:space="0" w:color="auto"/>
            </w:tcBorders>
          </w:tcPr>
          <w:p w14:paraId="4F1BC29F" w14:textId="40C88F55"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Считывание сводки уведомлений о событиях </w:t>
            </w:r>
          </w:p>
        </w:tc>
        <w:tc>
          <w:tcPr>
            <w:tcW w:w="742" w:type="dxa"/>
            <w:tcBorders>
              <w:top w:val="single" w:sz="6" w:space="0" w:color="auto"/>
              <w:left w:val="single" w:sz="6" w:space="0" w:color="auto"/>
              <w:bottom w:val="single" w:sz="6" w:space="0" w:color="auto"/>
              <w:right w:val="single" w:sz="6" w:space="0" w:color="auto"/>
            </w:tcBorders>
          </w:tcPr>
          <w:p w14:paraId="77063D54" w14:textId="77777777" w:rsidR="00110848" w:rsidRPr="00110848" w:rsidRDefault="00110848" w:rsidP="00E06B36">
            <w:pPr>
              <w:ind w:hanging="2"/>
              <w:rPr>
                <w:sz w:val="24"/>
                <w:szCs w:val="24"/>
              </w:rPr>
            </w:pPr>
            <w:r w:rsidRPr="00110848">
              <w:rPr>
                <w:sz w:val="24"/>
                <w:szCs w:val="24"/>
              </w:rPr>
              <w:t>115</w:t>
            </w:r>
          </w:p>
        </w:tc>
        <w:tc>
          <w:tcPr>
            <w:tcW w:w="567" w:type="dxa"/>
            <w:tcBorders>
              <w:top w:val="single" w:sz="6" w:space="0" w:color="auto"/>
              <w:left w:val="single" w:sz="6" w:space="0" w:color="auto"/>
              <w:bottom w:val="single" w:sz="6" w:space="0" w:color="auto"/>
              <w:right w:val="single" w:sz="6" w:space="0" w:color="auto"/>
            </w:tcBorders>
          </w:tcPr>
          <w:p w14:paraId="456BAB1D"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4E904B14"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109D2C6A"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78BD926E"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1BA78172" w14:textId="77777777" w:rsidR="00110848" w:rsidRPr="00110848" w:rsidRDefault="00110848" w:rsidP="00E06B36">
            <w:pPr>
              <w:ind w:hanging="2"/>
              <w:rPr>
                <w:sz w:val="24"/>
                <w:szCs w:val="24"/>
              </w:rPr>
            </w:pPr>
          </w:p>
        </w:tc>
      </w:tr>
      <w:tr w:rsidR="00110848" w:rsidRPr="00110848" w14:paraId="5D08C7DC"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026BD6BE" w14:textId="77777777" w:rsidR="00110848" w:rsidRPr="00110848" w:rsidRDefault="00110848" w:rsidP="00E06B36">
            <w:pPr>
              <w:ind w:hanging="2"/>
              <w:rPr>
                <w:sz w:val="24"/>
                <w:szCs w:val="24"/>
              </w:rPr>
            </w:pPr>
            <w:r w:rsidRPr="00110848">
              <w:rPr>
                <w:sz w:val="24"/>
                <w:szCs w:val="24"/>
              </w:rPr>
              <w:t>8.3.3.36</w:t>
            </w:r>
          </w:p>
        </w:tc>
        <w:tc>
          <w:tcPr>
            <w:tcW w:w="4078" w:type="dxa"/>
            <w:tcBorders>
              <w:top w:val="single" w:sz="6" w:space="0" w:color="auto"/>
              <w:left w:val="single" w:sz="6" w:space="0" w:color="auto"/>
              <w:bottom w:val="single" w:sz="6" w:space="0" w:color="auto"/>
              <w:right w:val="single" w:sz="6" w:space="0" w:color="auto"/>
            </w:tcBorders>
          </w:tcPr>
          <w:p w14:paraId="7E19EDA5" w14:textId="406C245F"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Запись битовой маски уведомления о событии </w:t>
            </w:r>
          </w:p>
        </w:tc>
        <w:tc>
          <w:tcPr>
            <w:tcW w:w="742" w:type="dxa"/>
            <w:tcBorders>
              <w:top w:val="single" w:sz="6" w:space="0" w:color="auto"/>
              <w:left w:val="single" w:sz="6" w:space="0" w:color="auto"/>
              <w:bottom w:val="single" w:sz="6" w:space="0" w:color="auto"/>
              <w:right w:val="single" w:sz="6" w:space="0" w:color="auto"/>
            </w:tcBorders>
          </w:tcPr>
          <w:p w14:paraId="43BEBCBE" w14:textId="77777777" w:rsidR="00110848" w:rsidRPr="00110848" w:rsidRDefault="00110848" w:rsidP="00E06B36">
            <w:pPr>
              <w:ind w:hanging="2"/>
              <w:rPr>
                <w:sz w:val="24"/>
                <w:szCs w:val="24"/>
              </w:rPr>
            </w:pPr>
            <w:r w:rsidRPr="00110848">
              <w:rPr>
                <w:sz w:val="24"/>
                <w:szCs w:val="24"/>
              </w:rPr>
              <w:t>116</w:t>
            </w:r>
          </w:p>
        </w:tc>
        <w:tc>
          <w:tcPr>
            <w:tcW w:w="567" w:type="dxa"/>
            <w:tcBorders>
              <w:top w:val="single" w:sz="6" w:space="0" w:color="auto"/>
              <w:left w:val="single" w:sz="6" w:space="0" w:color="auto"/>
              <w:bottom w:val="single" w:sz="6" w:space="0" w:color="auto"/>
              <w:right w:val="single" w:sz="6" w:space="0" w:color="auto"/>
            </w:tcBorders>
          </w:tcPr>
          <w:p w14:paraId="075BA1DD"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615D50C8"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53F0FD05"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5F278607"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0A4D92E3" w14:textId="77777777" w:rsidR="00110848" w:rsidRPr="00110848" w:rsidRDefault="00110848" w:rsidP="00E06B36">
            <w:pPr>
              <w:ind w:hanging="2"/>
              <w:rPr>
                <w:sz w:val="24"/>
                <w:szCs w:val="24"/>
              </w:rPr>
            </w:pPr>
          </w:p>
        </w:tc>
      </w:tr>
      <w:tr w:rsidR="00110848" w:rsidRPr="00110848" w14:paraId="55C78930"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34E82202" w14:textId="77777777" w:rsidR="00110848" w:rsidRPr="00110848" w:rsidRDefault="00110848" w:rsidP="00E06B36">
            <w:pPr>
              <w:ind w:hanging="2"/>
              <w:rPr>
                <w:sz w:val="24"/>
                <w:szCs w:val="24"/>
              </w:rPr>
            </w:pPr>
            <w:r w:rsidRPr="00110848">
              <w:rPr>
                <w:sz w:val="24"/>
                <w:szCs w:val="24"/>
              </w:rPr>
              <w:t>8.3.3.37</w:t>
            </w:r>
          </w:p>
        </w:tc>
        <w:tc>
          <w:tcPr>
            <w:tcW w:w="4078" w:type="dxa"/>
            <w:tcBorders>
              <w:top w:val="single" w:sz="6" w:space="0" w:color="auto"/>
              <w:left w:val="single" w:sz="6" w:space="0" w:color="auto"/>
              <w:bottom w:val="single" w:sz="6" w:space="0" w:color="auto"/>
              <w:right w:val="single" w:sz="6" w:space="0" w:color="auto"/>
            </w:tcBorders>
          </w:tcPr>
          <w:p w14:paraId="486D6D75" w14:textId="13D1A664"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Запись времени уведомления о событии </w:t>
            </w:r>
          </w:p>
        </w:tc>
        <w:tc>
          <w:tcPr>
            <w:tcW w:w="742" w:type="dxa"/>
            <w:tcBorders>
              <w:top w:val="single" w:sz="6" w:space="0" w:color="auto"/>
              <w:left w:val="single" w:sz="6" w:space="0" w:color="auto"/>
              <w:bottom w:val="single" w:sz="6" w:space="0" w:color="auto"/>
              <w:right w:val="single" w:sz="6" w:space="0" w:color="auto"/>
            </w:tcBorders>
          </w:tcPr>
          <w:p w14:paraId="290D0D54" w14:textId="77777777" w:rsidR="00110848" w:rsidRPr="00110848" w:rsidRDefault="00110848" w:rsidP="00E06B36">
            <w:pPr>
              <w:ind w:hanging="2"/>
              <w:rPr>
                <w:sz w:val="24"/>
                <w:szCs w:val="24"/>
              </w:rPr>
            </w:pPr>
            <w:r w:rsidRPr="00110848">
              <w:rPr>
                <w:sz w:val="24"/>
                <w:szCs w:val="24"/>
              </w:rPr>
              <w:t>117</w:t>
            </w:r>
          </w:p>
        </w:tc>
        <w:tc>
          <w:tcPr>
            <w:tcW w:w="567" w:type="dxa"/>
            <w:tcBorders>
              <w:top w:val="single" w:sz="6" w:space="0" w:color="auto"/>
              <w:left w:val="single" w:sz="6" w:space="0" w:color="auto"/>
              <w:bottom w:val="single" w:sz="6" w:space="0" w:color="auto"/>
              <w:right w:val="single" w:sz="6" w:space="0" w:color="auto"/>
            </w:tcBorders>
          </w:tcPr>
          <w:p w14:paraId="74C51199"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474122BA"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28DE150F"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6ADAB1F8"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62EA68E8" w14:textId="77777777" w:rsidR="00110848" w:rsidRPr="00110848" w:rsidRDefault="00110848" w:rsidP="00E06B36">
            <w:pPr>
              <w:ind w:hanging="2"/>
              <w:rPr>
                <w:sz w:val="24"/>
                <w:szCs w:val="24"/>
              </w:rPr>
            </w:pPr>
          </w:p>
        </w:tc>
      </w:tr>
      <w:tr w:rsidR="00110848" w:rsidRPr="00110848" w14:paraId="6B253FAC" w14:textId="77777777" w:rsidTr="00110848">
        <w:trPr>
          <w:trHeight w:val="312"/>
          <w:jc w:val="center"/>
        </w:trPr>
        <w:tc>
          <w:tcPr>
            <w:tcW w:w="1034" w:type="dxa"/>
            <w:tcBorders>
              <w:top w:val="single" w:sz="6" w:space="0" w:color="auto"/>
              <w:left w:val="single" w:sz="6" w:space="0" w:color="auto"/>
              <w:bottom w:val="single" w:sz="6" w:space="0" w:color="auto"/>
              <w:right w:val="single" w:sz="6" w:space="0" w:color="auto"/>
            </w:tcBorders>
          </w:tcPr>
          <w:p w14:paraId="62E6C868" w14:textId="77777777" w:rsidR="00110848" w:rsidRPr="00110848" w:rsidRDefault="00110848" w:rsidP="00E06B36">
            <w:pPr>
              <w:ind w:hanging="2"/>
              <w:rPr>
                <w:sz w:val="24"/>
                <w:szCs w:val="24"/>
              </w:rPr>
            </w:pPr>
            <w:r w:rsidRPr="00110848">
              <w:rPr>
                <w:sz w:val="24"/>
                <w:szCs w:val="24"/>
              </w:rPr>
              <w:t>8.3.3.38</w:t>
            </w:r>
          </w:p>
        </w:tc>
        <w:tc>
          <w:tcPr>
            <w:tcW w:w="4078" w:type="dxa"/>
            <w:tcBorders>
              <w:top w:val="single" w:sz="6" w:space="0" w:color="auto"/>
              <w:left w:val="single" w:sz="6" w:space="0" w:color="auto"/>
              <w:bottom w:val="single" w:sz="6" w:space="0" w:color="auto"/>
              <w:right w:val="single" w:sz="6" w:space="0" w:color="auto"/>
            </w:tcBorders>
          </w:tcPr>
          <w:p w14:paraId="4AA3330B" w14:textId="71589F61"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Запись управления уведомлением о событии </w:t>
            </w:r>
          </w:p>
        </w:tc>
        <w:tc>
          <w:tcPr>
            <w:tcW w:w="742" w:type="dxa"/>
            <w:tcBorders>
              <w:top w:val="single" w:sz="6" w:space="0" w:color="auto"/>
              <w:left w:val="single" w:sz="6" w:space="0" w:color="auto"/>
              <w:bottom w:val="single" w:sz="6" w:space="0" w:color="auto"/>
              <w:right w:val="single" w:sz="6" w:space="0" w:color="auto"/>
            </w:tcBorders>
          </w:tcPr>
          <w:p w14:paraId="71EA1119" w14:textId="77777777" w:rsidR="00110848" w:rsidRPr="00110848" w:rsidRDefault="00110848" w:rsidP="00E06B36">
            <w:pPr>
              <w:ind w:hanging="2"/>
              <w:rPr>
                <w:sz w:val="24"/>
                <w:szCs w:val="24"/>
              </w:rPr>
            </w:pPr>
            <w:r w:rsidRPr="00110848">
              <w:rPr>
                <w:sz w:val="24"/>
                <w:szCs w:val="24"/>
              </w:rPr>
              <w:t>118</w:t>
            </w:r>
          </w:p>
        </w:tc>
        <w:tc>
          <w:tcPr>
            <w:tcW w:w="567" w:type="dxa"/>
            <w:tcBorders>
              <w:top w:val="single" w:sz="6" w:space="0" w:color="auto"/>
              <w:left w:val="single" w:sz="6" w:space="0" w:color="auto"/>
              <w:bottom w:val="single" w:sz="6" w:space="0" w:color="auto"/>
              <w:right w:val="single" w:sz="6" w:space="0" w:color="auto"/>
            </w:tcBorders>
          </w:tcPr>
          <w:p w14:paraId="3B9EDFB2"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58F893FE"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5352596E"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193DA8DB"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6D838F81" w14:textId="77777777" w:rsidR="00110848" w:rsidRPr="00110848" w:rsidRDefault="00110848" w:rsidP="00E06B36">
            <w:pPr>
              <w:ind w:hanging="2"/>
              <w:rPr>
                <w:sz w:val="24"/>
                <w:szCs w:val="24"/>
              </w:rPr>
            </w:pPr>
          </w:p>
        </w:tc>
      </w:tr>
      <w:tr w:rsidR="00110848" w:rsidRPr="00110848" w14:paraId="43DABA74" w14:textId="77777777" w:rsidTr="00110848">
        <w:trPr>
          <w:trHeight w:val="317"/>
          <w:jc w:val="center"/>
        </w:trPr>
        <w:tc>
          <w:tcPr>
            <w:tcW w:w="1034" w:type="dxa"/>
            <w:tcBorders>
              <w:top w:val="single" w:sz="6" w:space="0" w:color="auto"/>
              <w:left w:val="single" w:sz="6" w:space="0" w:color="auto"/>
              <w:bottom w:val="single" w:sz="6" w:space="0" w:color="auto"/>
              <w:right w:val="single" w:sz="6" w:space="0" w:color="auto"/>
            </w:tcBorders>
          </w:tcPr>
          <w:p w14:paraId="0F089469" w14:textId="77777777" w:rsidR="00110848" w:rsidRPr="00110848" w:rsidRDefault="00110848" w:rsidP="00E06B36">
            <w:pPr>
              <w:ind w:hanging="2"/>
              <w:rPr>
                <w:sz w:val="24"/>
                <w:szCs w:val="24"/>
              </w:rPr>
            </w:pPr>
            <w:r w:rsidRPr="00110848">
              <w:rPr>
                <w:sz w:val="24"/>
                <w:szCs w:val="24"/>
              </w:rPr>
              <w:t>8.3.3.39</w:t>
            </w:r>
          </w:p>
        </w:tc>
        <w:tc>
          <w:tcPr>
            <w:tcW w:w="4078" w:type="dxa"/>
            <w:tcBorders>
              <w:top w:val="single" w:sz="6" w:space="0" w:color="auto"/>
              <w:left w:val="single" w:sz="6" w:space="0" w:color="auto"/>
              <w:bottom w:val="single" w:sz="6" w:space="0" w:color="auto"/>
              <w:right w:val="single" w:sz="6" w:space="0" w:color="auto"/>
            </w:tcBorders>
          </w:tcPr>
          <w:p w14:paraId="57323B69" w14:textId="6122DCC6" w:rsidR="00110848" w:rsidRPr="00110848" w:rsidRDefault="00110848" w:rsidP="00E06B36">
            <w:pPr>
              <w:ind w:hanging="2"/>
              <w:rPr>
                <w:sz w:val="24"/>
                <w:szCs w:val="24"/>
              </w:rPr>
            </w:pPr>
            <w:r w:rsidRPr="00110848">
              <w:rPr>
                <w:sz w:val="24"/>
                <w:szCs w:val="24"/>
              </w:rPr>
              <w:t xml:space="preserve">FAL PDU </w:t>
            </w:r>
            <w:r w:rsidRPr="00E06B36">
              <w:rPr>
                <w:sz w:val="24"/>
                <w:szCs w:val="24"/>
              </w:rPr>
              <w:t xml:space="preserve">Запись подтверждения уведомления о событии </w:t>
            </w:r>
          </w:p>
        </w:tc>
        <w:tc>
          <w:tcPr>
            <w:tcW w:w="742" w:type="dxa"/>
            <w:tcBorders>
              <w:top w:val="single" w:sz="6" w:space="0" w:color="auto"/>
              <w:left w:val="single" w:sz="6" w:space="0" w:color="auto"/>
              <w:bottom w:val="single" w:sz="6" w:space="0" w:color="auto"/>
              <w:right w:val="single" w:sz="6" w:space="0" w:color="auto"/>
            </w:tcBorders>
          </w:tcPr>
          <w:p w14:paraId="3D1E1EFC" w14:textId="77777777" w:rsidR="00110848" w:rsidRPr="00110848" w:rsidRDefault="00110848" w:rsidP="00E06B36">
            <w:pPr>
              <w:ind w:hanging="2"/>
              <w:rPr>
                <w:sz w:val="24"/>
                <w:szCs w:val="24"/>
              </w:rPr>
            </w:pPr>
            <w:r w:rsidRPr="00110848">
              <w:rPr>
                <w:sz w:val="24"/>
                <w:szCs w:val="24"/>
              </w:rPr>
              <w:t>119</w:t>
            </w:r>
          </w:p>
        </w:tc>
        <w:tc>
          <w:tcPr>
            <w:tcW w:w="567" w:type="dxa"/>
            <w:tcBorders>
              <w:top w:val="single" w:sz="6" w:space="0" w:color="auto"/>
              <w:left w:val="single" w:sz="6" w:space="0" w:color="auto"/>
              <w:bottom w:val="single" w:sz="6" w:space="0" w:color="auto"/>
              <w:right w:val="single" w:sz="6" w:space="0" w:color="auto"/>
            </w:tcBorders>
          </w:tcPr>
          <w:p w14:paraId="47977C58" w14:textId="77777777" w:rsidR="00110848" w:rsidRPr="00110848" w:rsidRDefault="00110848" w:rsidP="00E06B36">
            <w:pPr>
              <w:ind w:hanging="2"/>
              <w:rPr>
                <w:sz w:val="24"/>
                <w:szCs w:val="24"/>
              </w:rPr>
            </w:pPr>
            <w:r w:rsidRPr="00110848">
              <w:rPr>
                <w:sz w:val="24"/>
                <w:szCs w:val="24"/>
              </w:rPr>
              <w:t>X</w:t>
            </w:r>
          </w:p>
        </w:tc>
        <w:tc>
          <w:tcPr>
            <w:tcW w:w="534" w:type="dxa"/>
            <w:tcBorders>
              <w:top w:val="single" w:sz="6" w:space="0" w:color="auto"/>
              <w:left w:val="single" w:sz="6" w:space="0" w:color="auto"/>
              <w:bottom w:val="single" w:sz="6" w:space="0" w:color="auto"/>
              <w:right w:val="single" w:sz="6" w:space="0" w:color="auto"/>
            </w:tcBorders>
          </w:tcPr>
          <w:p w14:paraId="198A0ACC" w14:textId="77777777" w:rsidR="00110848" w:rsidRPr="00110848" w:rsidRDefault="00110848" w:rsidP="00E06B36">
            <w:pPr>
              <w:ind w:hanging="2"/>
              <w:rPr>
                <w:sz w:val="24"/>
                <w:szCs w:val="24"/>
              </w:rPr>
            </w:pPr>
            <w:r w:rsidRPr="00110848">
              <w:rPr>
                <w:sz w:val="24"/>
                <w:szCs w:val="24"/>
              </w:rPr>
              <w:t>X</w:t>
            </w:r>
          </w:p>
        </w:tc>
        <w:tc>
          <w:tcPr>
            <w:tcW w:w="566" w:type="dxa"/>
            <w:tcBorders>
              <w:top w:val="single" w:sz="6" w:space="0" w:color="auto"/>
              <w:left w:val="single" w:sz="6" w:space="0" w:color="auto"/>
              <w:bottom w:val="single" w:sz="6" w:space="0" w:color="auto"/>
              <w:right w:val="single" w:sz="6" w:space="0" w:color="auto"/>
            </w:tcBorders>
          </w:tcPr>
          <w:p w14:paraId="5FCCEAE1" w14:textId="77777777" w:rsidR="00110848" w:rsidRPr="00110848" w:rsidRDefault="00110848" w:rsidP="00E06B36">
            <w:pPr>
              <w:ind w:hanging="2"/>
              <w:rPr>
                <w:sz w:val="24"/>
                <w:szCs w:val="24"/>
              </w:rPr>
            </w:pPr>
            <w:r w:rsidRPr="00110848">
              <w:rPr>
                <w:sz w:val="24"/>
                <w:szCs w:val="24"/>
              </w:rPr>
              <w:t>X</w:t>
            </w:r>
          </w:p>
        </w:tc>
        <w:tc>
          <w:tcPr>
            <w:tcW w:w="648" w:type="dxa"/>
            <w:tcBorders>
              <w:top w:val="single" w:sz="6" w:space="0" w:color="auto"/>
              <w:left w:val="single" w:sz="6" w:space="0" w:color="auto"/>
              <w:bottom w:val="single" w:sz="6" w:space="0" w:color="auto"/>
              <w:right w:val="single" w:sz="6" w:space="0" w:color="auto"/>
            </w:tcBorders>
          </w:tcPr>
          <w:p w14:paraId="535BB179" w14:textId="77777777" w:rsidR="00110848" w:rsidRPr="00110848" w:rsidRDefault="00110848" w:rsidP="00E06B36">
            <w:pPr>
              <w:ind w:hanging="2"/>
              <w:rPr>
                <w:sz w:val="24"/>
                <w:szCs w:val="24"/>
              </w:rPr>
            </w:pPr>
          </w:p>
        </w:tc>
        <w:tc>
          <w:tcPr>
            <w:tcW w:w="984" w:type="dxa"/>
            <w:tcBorders>
              <w:top w:val="single" w:sz="6" w:space="0" w:color="auto"/>
              <w:left w:val="single" w:sz="6" w:space="0" w:color="auto"/>
              <w:bottom w:val="single" w:sz="6" w:space="0" w:color="auto"/>
              <w:right w:val="single" w:sz="6" w:space="0" w:color="auto"/>
            </w:tcBorders>
          </w:tcPr>
          <w:p w14:paraId="7FB452D5" w14:textId="77777777" w:rsidR="00110848" w:rsidRPr="00110848" w:rsidRDefault="00110848" w:rsidP="00E06B36">
            <w:pPr>
              <w:ind w:hanging="2"/>
              <w:rPr>
                <w:sz w:val="24"/>
                <w:szCs w:val="24"/>
              </w:rPr>
            </w:pPr>
          </w:p>
        </w:tc>
      </w:tr>
      <w:tr w:rsidR="00110848" w:rsidRPr="00110848" w14:paraId="77A802C1" w14:textId="77777777" w:rsidTr="00110848">
        <w:trPr>
          <w:trHeight w:val="317"/>
          <w:jc w:val="center"/>
        </w:trPr>
        <w:tc>
          <w:tcPr>
            <w:tcW w:w="9153" w:type="dxa"/>
            <w:gridSpan w:val="8"/>
            <w:tcBorders>
              <w:top w:val="single" w:sz="6" w:space="0" w:color="auto"/>
              <w:left w:val="single" w:sz="6" w:space="0" w:color="auto"/>
              <w:bottom w:val="single" w:sz="6" w:space="0" w:color="auto"/>
              <w:right w:val="single" w:sz="6" w:space="0" w:color="auto"/>
            </w:tcBorders>
          </w:tcPr>
          <w:p w14:paraId="390CF712" w14:textId="437381C9" w:rsidR="00E06B36" w:rsidRPr="00E06B36" w:rsidRDefault="00E06B36" w:rsidP="00110848">
            <w:pPr>
              <w:rPr>
                <w:sz w:val="24"/>
                <w:szCs w:val="24"/>
                <w:lang w:val="en-US"/>
              </w:rPr>
            </w:pPr>
            <w:r>
              <w:rPr>
                <w:sz w:val="24"/>
                <w:szCs w:val="24"/>
                <w:lang w:val="en-US"/>
              </w:rPr>
              <w:t>___________</w:t>
            </w:r>
          </w:p>
          <w:p w14:paraId="392FBE65" w14:textId="5EF0056C" w:rsidR="00110848" w:rsidRPr="00110848" w:rsidRDefault="00110848" w:rsidP="00110848">
            <w:pPr>
              <w:rPr>
                <w:sz w:val="24"/>
                <w:szCs w:val="24"/>
              </w:rPr>
            </w:pPr>
            <w:r w:rsidRPr="00336C44">
              <w:rPr>
                <w:vertAlign w:val="superscript"/>
              </w:rPr>
              <w:t>а</w:t>
            </w:r>
            <w:r w:rsidRPr="00336C44">
              <w:t xml:space="preserve"> Идентификатор CMD – это значение поля Команда в APDU. Его также называют номером команды HART™.</w:t>
            </w:r>
          </w:p>
        </w:tc>
      </w:tr>
    </w:tbl>
    <w:p w14:paraId="04AA1D86" w14:textId="75153D5D" w:rsidR="00110848" w:rsidRPr="00110848" w:rsidRDefault="00110848" w:rsidP="00110848">
      <w:pPr>
        <w:rPr>
          <w:sz w:val="24"/>
          <w:szCs w:val="24"/>
        </w:rPr>
      </w:pPr>
    </w:p>
    <w:p w14:paraId="1279103E" w14:textId="77777777" w:rsidR="00110848" w:rsidRPr="00E06B36" w:rsidRDefault="00110848" w:rsidP="00E06B36">
      <w:pPr>
        <w:ind w:firstLine="0"/>
        <w:jc w:val="center"/>
        <w:rPr>
          <w:b/>
          <w:bCs/>
          <w:sz w:val="24"/>
          <w:szCs w:val="24"/>
        </w:rPr>
      </w:pPr>
      <w:r w:rsidRPr="00E06B36">
        <w:rPr>
          <w:b/>
          <w:bCs/>
          <w:sz w:val="24"/>
          <w:szCs w:val="24"/>
        </w:rPr>
        <w:t>Таблица 420 - CP 9/2: Выбор APDU для конкретной услуги управления уровнем</w:t>
      </w:r>
    </w:p>
    <w:tbl>
      <w:tblPr>
        <w:tblW w:w="0" w:type="auto"/>
        <w:tblInd w:w="40" w:type="dxa"/>
        <w:tblLayout w:type="fixed"/>
        <w:tblCellMar>
          <w:left w:w="40" w:type="dxa"/>
          <w:right w:w="40" w:type="dxa"/>
        </w:tblCellMar>
        <w:tblLook w:val="0000" w:firstRow="0" w:lastRow="0" w:firstColumn="0" w:lastColumn="0" w:noHBand="0" w:noVBand="0"/>
      </w:tblPr>
      <w:tblGrid>
        <w:gridCol w:w="1080"/>
        <w:gridCol w:w="3403"/>
        <w:gridCol w:w="904"/>
        <w:gridCol w:w="709"/>
        <w:gridCol w:w="595"/>
        <w:gridCol w:w="739"/>
        <w:gridCol w:w="734"/>
        <w:gridCol w:w="974"/>
      </w:tblGrid>
      <w:tr w:rsidR="00110848" w:rsidRPr="00110848" w14:paraId="6C408517" w14:textId="77777777" w:rsidTr="00E06B36">
        <w:trPr>
          <w:trHeight w:val="509"/>
        </w:trPr>
        <w:tc>
          <w:tcPr>
            <w:tcW w:w="1080" w:type="dxa"/>
            <w:tcBorders>
              <w:top w:val="single" w:sz="6" w:space="0" w:color="auto"/>
              <w:left w:val="single" w:sz="6" w:space="0" w:color="auto"/>
              <w:bottom w:val="double" w:sz="4" w:space="0" w:color="auto"/>
              <w:right w:val="single" w:sz="6" w:space="0" w:color="auto"/>
            </w:tcBorders>
          </w:tcPr>
          <w:p w14:paraId="4970DF4F" w14:textId="77777777" w:rsidR="00110848" w:rsidRPr="00110848" w:rsidRDefault="00110848" w:rsidP="00E06B36">
            <w:pPr>
              <w:ind w:firstLine="0"/>
              <w:jc w:val="center"/>
              <w:rPr>
                <w:sz w:val="24"/>
                <w:szCs w:val="24"/>
              </w:rPr>
            </w:pPr>
            <w:r w:rsidRPr="00110848">
              <w:rPr>
                <w:sz w:val="24"/>
                <w:szCs w:val="24"/>
              </w:rPr>
              <w:t>Пункт</w:t>
            </w:r>
          </w:p>
        </w:tc>
        <w:tc>
          <w:tcPr>
            <w:tcW w:w="3403" w:type="dxa"/>
            <w:tcBorders>
              <w:top w:val="single" w:sz="6" w:space="0" w:color="auto"/>
              <w:left w:val="single" w:sz="6" w:space="0" w:color="auto"/>
              <w:bottom w:val="double" w:sz="4" w:space="0" w:color="auto"/>
              <w:right w:val="single" w:sz="6" w:space="0" w:color="auto"/>
            </w:tcBorders>
          </w:tcPr>
          <w:p w14:paraId="0A33A9CD" w14:textId="77777777" w:rsidR="00110848" w:rsidRPr="00110848" w:rsidRDefault="00110848" w:rsidP="00E06B36">
            <w:pPr>
              <w:ind w:firstLine="0"/>
              <w:jc w:val="center"/>
              <w:rPr>
                <w:sz w:val="24"/>
                <w:szCs w:val="24"/>
              </w:rPr>
            </w:pPr>
            <w:r w:rsidRPr="00110848">
              <w:rPr>
                <w:sz w:val="24"/>
                <w:szCs w:val="24"/>
              </w:rPr>
              <w:t>Заголовок</w:t>
            </w:r>
          </w:p>
        </w:tc>
        <w:tc>
          <w:tcPr>
            <w:tcW w:w="904" w:type="dxa"/>
            <w:tcBorders>
              <w:top w:val="single" w:sz="6" w:space="0" w:color="auto"/>
              <w:left w:val="single" w:sz="6" w:space="0" w:color="auto"/>
              <w:bottom w:val="double" w:sz="4" w:space="0" w:color="auto"/>
              <w:right w:val="single" w:sz="6" w:space="0" w:color="auto"/>
            </w:tcBorders>
          </w:tcPr>
          <w:p w14:paraId="7B05D79D" w14:textId="41ACAD65" w:rsidR="00110848" w:rsidRPr="00110848" w:rsidRDefault="00110848" w:rsidP="00E06B36">
            <w:pPr>
              <w:ind w:firstLine="0"/>
              <w:jc w:val="center"/>
              <w:rPr>
                <w:sz w:val="24"/>
                <w:szCs w:val="24"/>
              </w:rPr>
            </w:pPr>
            <w:r w:rsidRPr="00110848">
              <w:rPr>
                <w:sz w:val="24"/>
                <w:szCs w:val="24"/>
              </w:rPr>
              <w:t xml:space="preserve">Идентификатор </w:t>
            </w:r>
            <w:proofErr w:type="spellStart"/>
            <w:r w:rsidRPr="00110848">
              <w:rPr>
                <w:sz w:val="24"/>
                <w:szCs w:val="24"/>
              </w:rPr>
              <w:t>CMD</w:t>
            </w:r>
            <w:r w:rsidRPr="00E06B36">
              <w:rPr>
                <w:sz w:val="24"/>
                <w:szCs w:val="24"/>
                <w:vertAlign w:val="superscript"/>
              </w:rPr>
              <w:t>a</w:t>
            </w:r>
            <w:proofErr w:type="spellEnd"/>
          </w:p>
        </w:tc>
        <w:tc>
          <w:tcPr>
            <w:tcW w:w="709" w:type="dxa"/>
            <w:tcBorders>
              <w:top w:val="single" w:sz="6" w:space="0" w:color="auto"/>
              <w:left w:val="single" w:sz="6" w:space="0" w:color="auto"/>
              <w:bottom w:val="double" w:sz="4" w:space="0" w:color="auto"/>
              <w:right w:val="single" w:sz="6" w:space="0" w:color="auto"/>
            </w:tcBorders>
          </w:tcPr>
          <w:p w14:paraId="2A2DA071" w14:textId="77777777" w:rsidR="00110848" w:rsidRPr="00110848" w:rsidRDefault="00110848" w:rsidP="00E06B36">
            <w:pPr>
              <w:ind w:firstLine="0"/>
              <w:jc w:val="center"/>
              <w:rPr>
                <w:sz w:val="24"/>
                <w:szCs w:val="24"/>
              </w:rPr>
            </w:pPr>
            <w:r w:rsidRPr="00110848">
              <w:rPr>
                <w:sz w:val="24"/>
                <w:szCs w:val="24"/>
              </w:rPr>
              <w:t>Полевое устройство</w:t>
            </w:r>
          </w:p>
        </w:tc>
        <w:tc>
          <w:tcPr>
            <w:tcW w:w="595" w:type="dxa"/>
            <w:tcBorders>
              <w:top w:val="single" w:sz="6" w:space="0" w:color="auto"/>
              <w:left w:val="single" w:sz="6" w:space="0" w:color="auto"/>
              <w:bottom w:val="double" w:sz="4" w:space="0" w:color="auto"/>
              <w:right w:val="single" w:sz="6" w:space="0" w:color="auto"/>
            </w:tcBorders>
          </w:tcPr>
          <w:p w14:paraId="3370D303" w14:textId="77777777" w:rsidR="00110848" w:rsidRPr="00110848" w:rsidRDefault="00110848" w:rsidP="00E06B36">
            <w:pPr>
              <w:ind w:firstLine="0"/>
              <w:jc w:val="center"/>
              <w:rPr>
                <w:sz w:val="24"/>
                <w:szCs w:val="24"/>
              </w:rPr>
            </w:pPr>
            <w:r w:rsidRPr="00110848">
              <w:rPr>
                <w:sz w:val="24"/>
                <w:szCs w:val="24"/>
              </w:rPr>
              <w:t>Адаптер</w:t>
            </w:r>
          </w:p>
        </w:tc>
        <w:tc>
          <w:tcPr>
            <w:tcW w:w="739" w:type="dxa"/>
            <w:tcBorders>
              <w:top w:val="single" w:sz="6" w:space="0" w:color="auto"/>
              <w:left w:val="single" w:sz="6" w:space="0" w:color="auto"/>
              <w:bottom w:val="double" w:sz="4" w:space="0" w:color="auto"/>
              <w:right w:val="single" w:sz="6" w:space="0" w:color="auto"/>
            </w:tcBorders>
          </w:tcPr>
          <w:p w14:paraId="0A5BEA44" w14:textId="77777777" w:rsidR="00110848" w:rsidRPr="00110848" w:rsidRDefault="00110848" w:rsidP="00E06B36">
            <w:pPr>
              <w:ind w:firstLine="0"/>
              <w:jc w:val="center"/>
              <w:rPr>
                <w:sz w:val="24"/>
                <w:szCs w:val="24"/>
              </w:rPr>
            </w:pPr>
            <w:r w:rsidRPr="00110848">
              <w:rPr>
                <w:sz w:val="24"/>
                <w:szCs w:val="24"/>
              </w:rPr>
              <w:t>Шлюз</w:t>
            </w:r>
          </w:p>
        </w:tc>
        <w:tc>
          <w:tcPr>
            <w:tcW w:w="734" w:type="dxa"/>
            <w:tcBorders>
              <w:top w:val="single" w:sz="6" w:space="0" w:color="auto"/>
              <w:left w:val="single" w:sz="6" w:space="0" w:color="auto"/>
              <w:bottom w:val="double" w:sz="4" w:space="0" w:color="auto"/>
              <w:right w:val="single" w:sz="6" w:space="0" w:color="auto"/>
            </w:tcBorders>
          </w:tcPr>
          <w:p w14:paraId="0336F3D2" w14:textId="77777777" w:rsidR="00110848" w:rsidRPr="00110848" w:rsidRDefault="00110848" w:rsidP="00E06B36">
            <w:pPr>
              <w:ind w:firstLine="0"/>
              <w:jc w:val="center"/>
              <w:rPr>
                <w:sz w:val="24"/>
                <w:szCs w:val="24"/>
              </w:rPr>
            </w:pPr>
            <w:r w:rsidRPr="00110848">
              <w:rPr>
                <w:sz w:val="24"/>
                <w:szCs w:val="24"/>
              </w:rPr>
              <w:t>Портативный</w:t>
            </w:r>
          </w:p>
        </w:tc>
        <w:tc>
          <w:tcPr>
            <w:tcW w:w="974" w:type="dxa"/>
            <w:tcBorders>
              <w:top w:val="single" w:sz="6" w:space="0" w:color="auto"/>
              <w:left w:val="single" w:sz="6" w:space="0" w:color="auto"/>
              <w:bottom w:val="double" w:sz="4" w:space="0" w:color="auto"/>
              <w:right w:val="single" w:sz="6" w:space="0" w:color="auto"/>
            </w:tcBorders>
          </w:tcPr>
          <w:p w14:paraId="6E346CD8" w14:textId="77777777" w:rsidR="00110848" w:rsidRPr="00110848" w:rsidRDefault="00110848" w:rsidP="00E06B36">
            <w:pPr>
              <w:ind w:firstLine="0"/>
              <w:jc w:val="center"/>
              <w:rPr>
                <w:sz w:val="24"/>
                <w:szCs w:val="24"/>
              </w:rPr>
            </w:pPr>
            <w:r w:rsidRPr="00110848">
              <w:rPr>
                <w:sz w:val="24"/>
                <w:szCs w:val="24"/>
              </w:rPr>
              <w:t>Программа управления сетью</w:t>
            </w:r>
          </w:p>
        </w:tc>
      </w:tr>
      <w:tr w:rsidR="00110848" w:rsidRPr="00110848" w14:paraId="4E535DF9" w14:textId="77777777" w:rsidTr="00E06B36">
        <w:trPr>
          <w:trHeight w:val="245"/>
        </w:trPr>
        <w:tc>
          <w:tcPr>
            <w:tcW w:w="1080" w:type="dxa"/>
            <w:tcBorders>
              <w:top w:val="double" w:sz="4" w:space="0" w:color="auto"/>
              <w:left w:val="single" w:sz="6" w:space="0" w:color="auto"/>
              <w:bottom w:val="single" w:sz="6" w:space="0" w:color="auto"/>
              <w:right w:val="single" w:sz="6" w:space="0" w:color="auto"/>
            </w:tcBorders>
          </w:tcPr>
          <w:p w14:paraId="023EC669" w14:textId="77777777" w:rsidR="00110848" w:rsidRPr="00110848" w:rsidRDefault="00110848" w:rsidP="00E06B36">
            <w:pPr>
              <w:ind w:firstLine="0"/>
              <w:rPr>
                <w:sz w:val="24"/>
                <w:szCs w:val="24"/>
              </w:rPr>
            </w:pPr>
            <w:r w:rsidRPr="00110848">
              <w:rPr>
                <w:sz w:val="24"/>
                <w:szCs w:val="24"/>
              </w:rPr>
              <w:t>8.3.4.1</w:t>
            </w:r>
          </w:p>
        </w:tc>
        <w:tc>
          <w:tcPr>
            <w:tcW w:w="3403" w:type="dxa"/>
            <w:tcBorders>
              <w:top w:val="double" w:sz="4" w:space="0" w:color="auto"/>
              <w:left w:val="single" w:sz="6" w:space="0" w:color="auto"/>
              <w:bottom w:val="single" w:sz="6" w:space="0" w:color="auto"/>
              <w:right w:val="single" w:sz="6" w:space="0" w:color="auto"/>
            </w:tcBorders>
          </w:tcPr>
          <w:p w14:paraId="3D4E51C8" w14:textId="5C22EEED" w:rsidR="00110848" w:rsidRPr="00110848" w:rsidRDefault="00110848" w:rsidP="00E06B36">
            <w:pPr>
              <w:ind w:firstLine="0"/>
              <w:rPr>
                <w:sz w:val="24"/>
                <w:szCs w:val="24"/>
              </w:rPr>
            </w:pPr>
            <w:r w:rsidRPr="00E06B36">
              <w:rPr>
                <w:sz w:val="24"/>
                <w:szCs w:val="24"/>
              </w:rPr>
              <w:t xml:space="preserve">FAL PDU Запись </w:t>
            </w:r>
            <w:proofErr w:type="spellStart"/>
            <w:r w:rsidRPr="00E06B36">
              <w:rPr>
                <w:sz w:val="24"/>
                <w:szCs w:val="24"/>
              </w:rPr>
              <w:t>Ключ_соединения</w:t>
            </w:r>
            <w:proofErr w:type="spellEnd"/>
            <w:r w:rsidRPr="00E06B36">
              <w:rPr>
                <w:sz w:val="24"/>
                <w:szCs w:val="24"/>
              </w:rPr>
              <w:t xml:space="preserve"> </w:t>
            </w:r>
          </w:p>
        </w:tc>
        <w:tc>
          <w:tcPr>
            <w:tcW w:w="904" w:type="dxa"/>
            <w:tcBorders>
              <w:top w:val="double" w:sz="4" w:space="0" w:color="auto"/>
              <w:left w:val="single" w:sz="6" w:space="0" w:color="auto"/>
              <w:bottom w:val="single" w:sz="6" w:space="0" w:color="auto"/>
              <w:right w:val="single" w:sz="6" w:space="0" w:color="auto"/>
            </w:tcBorders>
          </w:tcPr>
          <w:p w14:paraId="00A442E0" w14:textId="77777777" w:rsidR="00110848" w:rsidRPr="00110848" w:rsidRDefault="00110848" w:rsidP="00E06B36">
            <w:pPr>
              <w:ind w:firstLine="0"/>
              <w:rPr>
                <w:sz w:val="24"/>
                <w:szCs w:val="24"/>
              </w:rPr>
            </w:pPr>
            <w:r w:rsidRPr="00110848">
              <w:rPr>
                <w:sz w:val="24"/>
                <w:szCs w:val="24"/>
              </w:rPr>
              <w:t>768</w:t>
            </w:r>
          </w:p>
        </w:tc>
        <w:tc>
          <w:tcPr>
            <w:tcW w:w="709" w:type="dxa"/>
            <w:tcBorders>
              <w:top w:val="double" w:sz="4" w:space="0" w:color="auto"/>
              <w:left w:val="single" w:sz="6" w:space="0" w:color="auto"/>
              <w:bottom w:val="single" w:sz="6" w:space="0" w:color="auto"/>
              <w:right w:val="single" w:sz="6" w:space="0" w:color="auto"/>
            </w:tcBorders>
          </w:tcPr>
          <w:p w14:paraId="38A62DFE" w14:textId="77777777" w:rsidR="00110848" w:rsidRPr="00110848" w:rsidRDefault="00110848" w:rsidP="00E06B36">
            <w:pPr>
              <w:ind w:firstLine="0"/>
              <w:rPr>
                <w:sz w:val="24"/>
                <w:szCs w:val="24"/>
              </w:rPr>
            </w:pPr>
            <w:r w:rsidRPr="00110848">
              <w:rPr>
                <w:sz w:val="24"/>
                <w:szCs w:val="24"/>
              </w:rPr>
              <w:t>X</w:t>
            </w:r>
          </w:p>
        </w:tc>
        <w:tc>
          <w:tcPr>
            <w:tcW w:w="595" w:type="dxa"/>
            <w:tcBorders>
              <w:top w:val="double" w:sz="4" w:space="0" w:color="auto"/>
              <w:left w:val="single" w:sz="6" w:space="0" w:color="auto"/>
              <w:bottom w:val="single" w:sz="6" w:space="0" w:color="auto"/>
              <w:right w:val="single" w:sz="6" w:space="0" w:color="auto"/>
            </w:tcBorders>
          </w:tcPr>
          <w:p w14:paraId="5A3F3FF7" w14:textId="77777777" w:rsidR="00110848" w:rsidRPr="00110848" w:rsidRDefault="00110848" w:rsidP="00E06B36">
            <w:pPr>
              <w:ind w:firstLine="0"/>
              <w:rPr>
                <w:sz w:val="24"/>
                <w:szCs w:val="24"/>
              </w:rPr>
            </w:pPr>
            <w:r w:rsidRPr="00110848">
              <w:rPr>
                <w:sz w:val="24"/>
                <w:szCs w:val="24"/>
              </w:rPr>
              <w:t>X</w:t>
            </w:r>
          </w:p>
        </w:tc>
        <w:tc>
          <w:tcPr>
            <w:tcW w:w="739" w:type="dxa"/>
            <w:tcBorders>
              <w:top w:val="double" w:sz="4" w:space="0" w:color="auto"/>
              <w:left w:val="single" w:sz="6" w:space="0" w:color="auto"/>
              <w:bottom w:val="single" w:sz="6" w:space="0" w:color="auto"/>
              <w:right w:val="single" w:sz="6" w:space="0" w:color="auto"/>
            </w:tcBorders>
          </w:tcPr>
          <w:p w14:paraId="4785D21A" w14:textId="77777777" w:rsidR="00110848" w:rsidRPr="00110848" w:rsidRDefault="00110848" w:rsidP="00E06B36">
            <w:pPr>
              <w:ind w:firstLine="0"/>
              <w:rPr>
                <w:sz w:val="24"/>
                <w:szCs w:val="24"/>
              </w:rPr>
            </w:pPr>
          </w:p>
        </w:tc>
        <w:tc>
          <w:tcPr>
            <w:tcW w:w="734" w:type="dxa"/>
            <w:tcBorders>
              <w:top w:val="double" w:sz="4" w:space="0" w:color="auto"/>
              <w:left w:val="single" w:sz="6" w:space="0" w:color="auto"/>
              <w:bottom w:val="single" w:sz="6" w:space="0" w:color="auto"/>
              <w:right w:val="single" w:sz="6" w:space="0" w:color="auto"/>
            </w:tcBorders>
          </w:tcPr>
          <w:p w14:paraId="73DA1472" w14:textId="77777777" w:rsidR="00110848" w:rsidRPr="00110848" w:rsidRDefault="00110848" w:rsidP="00E06B36">
            <w:pPr>
              <w:ind w:firstLine="0"/>
              <w:rPr>
                <w:sz w:val="24"/>
                <w:szCs w:val="24"/>
              </w:rPr>
            </w:pPr>
            <w:r w:rsidRPr="00110848">
              <w:rPr>
                <w:sz w:val="24"/>
                <w:szCs w:val="24"/>
              </w:rPr>
              <w:t>X</w:t>
            </w:r>
          </w:p>
        </w:tc>
        <w:tc>
          <w:tcPr>
            <w:tcW w:w="974" w:type="dxa"/>
            <w:tcBorders>
              <w:top w:val="double" w:sz="4" w:space="0" w:color="auto"/>
              <w:left w:val="single" w:sz="6" w:space="0" w:color="auto"/>
              <w:bottom w:val="single" w:sz="6" w:space="0" w:color="auto"/>
              <w:right w:val="single" w:sz="6" w:space="0" w:color="auto"/>
            </w:tcBorders>
          </w:tcPr>
          <w:p w14:paraId="104F53ED" w14:textId="77777777" w:rsidR="00110848" w:rsidRPr="00110848" w:rsidRDefault="00110848" w:rsidP="00E06B36">
            <w:pPr>
              <w:ind w:firstLine="0"/>
              <w:rPr>
                <w:sz w:val="24"/>
                <w:szCs w:val="24"/>
              </w:rPr>
            </w:pPr>
          </w:p>
        </w:tc>
      </w:tr>
      <w:tr w:rsidR="00110848" w:rsidRPr="00110848" w14:paraId="02C506AE"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F49001B" w14:textId="77777777" w:rsidR="00110848" w:rsidRPr="00110848" w:rsidRDefault="00110848" w:rsidP="00E06B36">
            <w:pPr>
              <w:ind w:firstLine="0"/>
              <w:rPr>
                <w:sz w:val="24"/>
                <w:szCs w:val="24"/>
              </w:rPr>
            </w:pPr>
            <w:r w:rsidRPr="00110848">
              <w:rPr>
                <w:sz w:val="24"/>
                <w:szCs w:val="24"/>
              </w:rPr>
              <w:t>8.3.4.2</w:t>
            </w:r>
          </w:p>
        </w:tc>
        <w:tc>
          <w:tcPr>
            <w:tcW w:w="3403" w:type="dxa"/>
            <w:tcBorders>
              <w:top w:val="single" w:sz="6" w:space="0" w:color="auto"/>
              <w:left w:val="single" w:sz="6" w:space="0" w:color="auto"/>
              <w:bottom w:val="single" w:sz="6" w:space="0" w:color="auto"/>
              <w:right w:val="single" w:sz="6" w:space="0" w:color="auto"/>
            </w:tcBorders>
          </w:tcPr>
          <w:p w14:paraId="5E96062A" w14:textId="33A4402B"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статуса соединения </w:t>
            </w:r>
          </w:p>
        </w:tc>
        <w:tc>
          <w:tcPr>
            <w:tcW w:w="904" w:type="dxa"/>
            <w:tcBorders>
              <w:top w:val="single" w:sz="6" w:space="0" w:color="auto"/>
              <w:left w:val="single" w:sz="6" w:space="0" w:color="auto"/>
              <w:bottom w:val="single" w:sz="6" w:space="0" w:color="auto"/>
              <w:right w:val="single" w:sz="6" w:space="0" w:color="auto"/>
            </w:tcBorders>
          </w:tcPr>
          <w:p w14:paraId="3C776AED" w14:textId="77777777" w:rsidR="00110848" w:rsidRPr="00110848" w:rsidRDefault="00110848" w:rsidP="00E06B36">
            <w:pPr>
              <w:ind w:firstLine="0"/>
              <w:rPr>
                <w:sz w:val="24"/>
                <w:szCs w:val="24"/>
              </w:rPr>
            </w:pPr>
            <w:r w:rsidRPr="00110848">
              <w:rPr>
                <w:sz w:val="24"/>
                <w:szCs w:val="24"/>
              </w:rPr>
              <w:t>769</w:t>
            </w:r>
          </w:p>
        </w:tc>
        <w:tc>
          <w:tcPr>
            <w:tcW w:w="709" w:type="dxa"/>
            <w:tcBorders>
              <w:top w:val="single" w:sz="6" w:space="0" w:color="auto"/>
              <w:left w:val="single" w:sz="6" w:space="0" w:color="auto"/>
              <w:bottom w:val="single" w:sz="6" w:space="0" w:color="auto"/>
              <w:right w:val="single" w:sz="6" w:space="0" w:color="auto"/>
            </w:tcBorders>
          </w:tcPr>
          <w:p w14:paraId="4C4DCEA1"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5FFCC9BB"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FD40391"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399BC74"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3BDF5B79" w14:textId="77777777" w:rsidR="00110848" w:rsidRPr="00110848" w:rsidRDefault="00110848" w:rsidP="00E06B36">
            <w:pPr>
              <w:ind w:firstLine="0"/>
              <w:rPr>
                <w:sz w:val="24"/>
                <w:szCs w:val="24"/>
              </w:rPr>
            </w:pPr>
          </w:p>
        </w:tc>
      </w:tr>
      <w:tr w:rsidR="00110848" w:rsidRPr="00110848" w14:paraId="5671A572"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B9DECE5" w14:textId="77777777" w:rsidR="00110848" w:rsidRPr="00110848" w:rsidRDefault="00110848" w:rsidP="00E06B36">
            <w:pPr>
              <w:ind w:firstLine="0"/>
              <w:rPr>
                <w:sz w:val="24"/>
                <w:szCs w:val="24"/>
              </w:rPr>
            </w:pPr>
            <w:r w:rsidRPr="00110848">
              <w:rPr>
                <w:sz w:val="24"/>
                <w:szCs w:val="24"/>
              </w:rPr>
              <w:t>8.3.4.3</w:t>
            </w:r>
          </w:p>
        </w:tc>
        <w:tc>
          <w:tcPr>
            <w:tcW w:w="3403" w:type="dxa"/>
            <w:tcBorders>
              <w:top w:val="single" w:sz="6" w:space="0" w:color="auto"/>
              <w:left w:val="single" w:sz="6" w:space="0" w:color="auto"/>
              <w:bottom w:val="single" w:sz="6" w:space="0" w:color="auto"/>
              <w:right w:val="single" w:sz="6" w:space="0" w:color="auto"/>
            </w:tcBorders>
          </w:tcPr>
          <w:p w14:paraId="5495E310" w14:textId="01B0224A" w:rsidR="00110848" w:rsidRPr="00110848" w:rsidRDefault="00110848" w:rsidP="00E06B36">
            <w:pPr>
              <w:ind w:firstLine="0"/>
              <w:rPr>
                <w:sz w:val="24"/>
                <w:szCs w:val="24"/>
              </w:rPr>
            </w:pPr>
            <w:r w:rsidRPr="00E06B36">
              <w:rPr>
                <w:sz w:val="24"/>
                <w:szCs w:val="24"/>
              </w:rPr>
              <w:t xml:space="preserve">FAL PDU Запись </w:t>
            </w:r>
            <w:proofErr w:type="spellStart"/>
            <w:r w:rsidRPr="00E06B36">
              <w:rPr>
                <w:sz w:val="24"/>
                <w:szCs w:val="24"/>
              </w:rPr>
              <w:t>время_отказа_от_активного_поиска</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1534AD70" w14:textId="77777777" w:rsidR="00110848" w:rsidRPr="00110848" w:rsidRDefault="00110848" w:rsidP="00E06B36">
            <w:pPr>
              <w:ind w:firstLine="0"/>
              <w:rPr>
                <w:sz w:val="24"/>
                <w:szCs w:val="24"/>
              </w:rPr>
            </w:pPr>
            <w:r w:rsidRPr="00110848">
              <w:rPr>
                <w:sz w:val="24"/>
                <w:szCs w:val="24"/>
              </w:rPr>
              <w:t>770</w:t>
            </w:r>
          </w:p>
        </w:tc>
        <w:tc>
          <w:tcPr>
            <w:tcW w:w="709" w:type="dxa"/>
            <w:tcBorders>
              <w:top w:val="single" w:sz="6" w:space="0" w:color="auto"/>
              <w:left w:val="single" w:sz="6" w:space="0" w:color="auto"/>
              <w:bottom w:val="single" w:sz="6" w:space="0" w:color="auto"/>
              <w:right w:val="single" w:sz="6" w:space="0" w:color="auto"/>
            </w:tcBorders>
          </w:tcPr>
          <w:p w14:paraId="20EE6640"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74D56071"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8E1BBE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6F323BA"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78AE6BFC" w14:textId="77777777" w:rsidR="00110848" w:rsidRPr="00110848" w:rsidRDefault="00110848" w:rsidP="00E06B36">
            <w:pPr>
              <w:ind w:firstLine="0"/>
              <w:rPr>
                <w:sz w:val="24"/>
                <w:szCs w:val="24"/>
              </w:rPr>
            </w:pPr>
            <w:r w:rsidRPr="00110848">
              <w:rPr>
                <w:sz w:val="24"/>
                <w:szCs w:val="24"/>
              </w:rPr>
              <w:t>X</w:t>
            </w:r>
          </w:p>
        </w:tc>
      </w:tr>
      <w:tr w:rsidR="00110848" w:rsidRPr="00110848" w14:paraId="2A4F471F"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0E4ECD7" w14:textId="77777777" w:rsidR="00110848" w:rsidRPr="00110848" w:rsidRDefault="00110848" w:rsidP="00E06B36">
            <w:pPr>
              <w:ind w:firstLine="0"/>
              <w:rPr>
                <w:sz w:val="24"/>
                <w:szCs w:val="24"/>
              </w:rPr>
            </w:pPr>
            <w:r w:rsidRPr="00110848">
              <w:rPr>
                <w:sz w:val="24"/>
                <w:szCs w:val="24"/>
              </w:rPr>
              <w:t>8.3.4.4</w:t>
            </w:r>
          </w:p>
        </w:tc>
        <w:tc>
          <w:tcPr>
            <w:tcW w:w="3403" w:type="dxa"/>
            <w:tcBorders>
              <w:top w:val="single" w:sz="6" w:space="0" w:color="auto"/>
              <w:left w:val="single" w:sz="6" w:space="0" w:color="auto"/>
              <w:bottom w:val="single" w:sz="6" w:space="0" w:color="auto"/>
              <w:right w:val="single" w:sz="6" w:space="0" w:color="auto"/>
            </w:tcBorders>
          </w:tcPr>
          <w:p w14:paraId="495ED98F" w14:textId="25222041" w:rsidR="00110848" w:rsidRPr="00110848" w:rsidRDefault="00110848" w:rsidP="00E06B36">
            <w:pPr>
              <w:ind w:firstLine="0"/>
              <w:rPr>
                <w:sz w:val="24"/>
                <w:szCs w:val="24"/>
              </w:rPr>
            </w:pPr>
            <w:r w:rsidRPr="00110848">
              <w:rPr>
                <w:sz w:val="24"/>
                <w:szCs w:val="24"/>
              </w:rPr>
              <w:t xml:space="preserve">FAL PDU Запись </w:t>
            </w:r>
            <w:r w:rsidRPr="00E06B36">
              <w:rPr>
                <w:sz w:val="24"/>
                <w:szCs w:val="24"/>
              </w:rPr>
              <w:t xml:space="preserve">конфигурации режима соединения записи </w:t>
            </w:r>
          </w:p>
        </w:tc>
        <w:tc>
          <w:tcPr>
            <w:tcW w:w="904" w:type="dxa"/>
            <w:tcBorders>
              <w:top w:val="single" w:sz="6" w:space="0" w:color="auto"/>
              <w:left w:val="single" w:sz="6" w:space="0" w:color="auto"/>
              <w:bottom w:val="single" w:sz="6" w:space="0" w:color="auto"/>
              <w:right w:val="single" w:sz="6" w:space="0" w:color="auto"/>
            </w:tcBorders>
          </w:tcPr>
          <w:p w14:paraId="56CD1A8A" w14:textId="77777777" w:rsidR="00110848" w:rsidRPr="00110848" w:rsidRDefault="00110848" w:rsidP="00E06B36">
            <w:pPr>
              <w:ind w:firstLine="0"/>
              <w:rPr>
                <w:sz w:val="24"/>
                <w:szCs w:val="24"/>
              </w:rPr>
            </w:pPr>
            <w:r w:rsidRPr="00110848">
              <w:rPr>
                <w:sz w:val="24"/>
                <w:szCs w:val="24"/>
              </w:rPr>
              <w:t>771</w:t>
            </w:r>
          </w:p>
        </w:tc>
        <w:tc>
          <w:tcPr>
            <w:tcW w:w="709" w:type="dxa"/>
            <w:tcBorders>
              <w:top w:val="single" w:sz="6" w:space="0" w:color="auto"/>
              <w:left w:val="single" w:sz="6" w:space="0" w:color="auto"/>
              <w:bottom w:val="single" w:sz="6" w:space="0" w:color="auto"/>
              <w:right w:val="single" w:sz="6" w:space="0" w:color="auto"/>
            </w:tcBorders>
          </w:tcPr>
          <w:p w14:paraId="158006F0"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6B96E0C1"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1639357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BC4D8B2"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39B9DC90" w14:textId="77777777" w:rsidR="00110848" w:rsidRPr="00110848" w:rsidRDefault="00110848" w:rsidP="00E06B36">
            <w:pPr>
              <w:ind w:firstLine="0"/>
              <w:rPr>
                <w:sz w:val="24"/>
                <w:szCs w:val="24"/>
              </w:rPr>
            </w:pPr>
          </w:p>
        </w:tc>
      </w:tr>
      <w:tr w:rsidR="00110848" w:rsidRPr="00110848" w14:paraId="0C3CA0F8"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3E683CB0" w14:textId="77777777" w:rsidR="00110848" w:rsidRPr="00110848" w:rsidRDefault="00110848" w:rsidP="00E06B36">
            <w:pPr>
              <w:ind w:firstLine="0"/>
              <w:rPr>
                <w:sz w:val="24"/>
                <w:szCs w:val="24"/>
              </w:rPr>
            </w:pPr>
            <w:r w:rsidRPr="00110848">
              <w:rPr>
                <w:sz w:val="24"/>
                <w:szCs w:val="24"/>
              </w:rPr>
              <w:t>8.3.4.5</w:t>
            </w:r>
          </w:p>
        </w:tc>
        <w:tc>
          <w:tcPr>
            <w:tcW w:w="3403" w:type="dxa"/>
            <w:tcBorders>
              <w:top w:val="single" w:sz="6" w:space="0" w:color="auto"/>
              <w:left w:val="single" w:sz="6" w:space="0" w:color="auto"/>
              <w:bottom w:val="single" w:sz="6" w:space="0" w:color="auto"/>
              <w:right w:val="single" w:sz="6" w:space="0" w:color="auto"/>
            </w:tcBorders>
          </w:tcPr>
          <w:p w14:paraId="3FED1044" w14:textId="37E2CD9E"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конфигурации режима соединения </w:t>
            </w:r>
          </w:p>
        </w:tc>
        <w:tc>
          <w:tcPr>
            <w:tcW w:w="904" w:type="dxa"/>
            <w:tcBorders>
              <w:top w:val="single" w:sz="6" w:space="0" w:color="auto"/>
              <w:left w:val="single" w:sz="6" w:space="0" w:color="auto"/>
              <w:bottom w:val="single" w:sz="6" w:space="0" w:color="auto"/>
              <w:right w:val="single" w:sz="6" w:space="0" w:color="auto"/>
            </w:tcBorders>
          </w:tcPr>
          <w:p w14:paraId="0495E2DD" w14:textId="77777777" w:rsidR="00110848" w:rsidRPr="00110848" w:rsidRDefault="00110848" w:rsidP="00E06B36">
            <w:pPr>
              <w:ind w:firstLine="0"/>
              <w:rPr>
                <w:sz w:val="24"/>
                <w:szCs w:val="24"/>
              </w:rPr>
            </w:pPr>
            <w:r w:rsidRPr="00110848">
              <w:rPr>
                <w:sz w:val="24"/>
                <w:szCs w:val="24"/>
              </w:rPr>
              <w:t>772</w:t>
            </w:r>
          </w:p>
        </w:tc>
        <w:tc>
          <w:tcPr>
            <w:tcW w:w="709" w:type="dxa"/>
            <w:tcBorders>
              <w:top w:val="single" w:sz="6" w:space="0" w:color="auto"/>
              <w:left w:val="single" w:sz="6" w:space="0" w:color="auto"/>
              <w:bottom w:val="single" w:sz="6" w:space="0" w:color="auto"/>
              <w:right w:val="single" w:sz="6" w:space="0" w:color="auto"/>
            </w:tcBorders>
          </w:tcPr>
          <w:p w14:paraId="052CE9D1"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2712ACE0"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127EDED3"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8370923"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62665E4D" w14:textId="77777777" w:rsidR="00110848" w:rsidRPr="00110848" w:rsidRDefault="00110848" w:rsidP="00E06B36">
            <w:pPr>
              <w:ind w:firstLine="0"/>
              <w:rPr>
                <w:sz w:val="24"/>
                <w:szCs w:val="24"/>
              </w:rPr>
            </w:pPr>
            <w:r w:rsidRPr="00110848">
              <w:rPr>
                <w:sz w:val="24"/>
                <w:szCs w:val="24"/>
              </w:rPr>
              <w:t>X</w:t>
            </w:r>
          </w:p>
        </w:tc>
      </w:tr>
      <w:tr w:rsidR="00110848" w:rsidRPr="00110848" w14:paraId="79C1CE0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CF7FA47" w14:textId="77777777" w:rsidR="00110848" w:rsidRPr="00110848" w:rsidRDefault="00110848" w:rsidP="00E06B36">
            <w:pPr>
              <w:ind w:firstLine="0"/>
              <w:rPr>
                <w:sz w:val="24"/>
                <w:szCs w:val="24"/>
              </w:rPr>
            </w:pPr>
            <w:r w:rsidRPr="00110848">
              <w:rPr>
                <w:sz w:val="24"/>
                <w:szCs w:val="24"/>
              </w:rPr>
              <w:t>8.3.4.6</w:t>
            </w:r>
          </w:p>
        </w:tc>
        <w:tc>
          <w:tcPr>
            <w:tcW w:w="3403" w:type="dxa"/>
            <w:tcBorders>
              <w:top w:val="single" w:sz="6" w:space="0" w:color="auto"/>
              <w:left w:val="single" w:sz="6" w:space="0" w:color="auto"/>
              <w:bottom w:val="single" w:sz="6" w:space="0" w:color="auto"/>
              <w:right w:val="single" w:sz="6" w:space="0" w:color="auto"/>
            </w:tcBorders>
          </w:tcPr>
          <w:p w14:paraId="20492167" w14:textId="467128E7"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w:t>
            </w:r>
            <w:proofErr w:type="spellStart"/>
            <w:r w:rsidRPr="00E06B36">
              <w:rPr>
                <w:sz w:val="24"/>
                <w:szCs w:val="24"/>
              </w:rPr>
              <w:lastRenderedPageBreak/>
              <w:t>идентификатор_сети</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30933B52" w14:textId="77777777" w:rsidR="00110848" w:rsidRPr="00110848" w:rsidRDefault="00110848" w:rsidP="00E06B36">
            <w:pPr>
              <w:ind w:firstLine="0"/>
              <w:rPr>
                <w:sz w:val="24"/>
                <w:szCs w:val="24"/>
              </w:rPr>
            </w:pPr>
            <w:r w:rsidRPr="00110848">
              <w:rPr>
                <w:sz w:val="24"/>
                <w:szCs w:val="24"/>
              </w:rPr>
              <w:lastRenderedPageBreak/>
              <w:t>773</w:t>
            </w:r>
          </w:p>
        </w:tc>
        <w:tc>
          <w:tcPr>
            <w:tcW w:w="709" w:type="dxa"/>
            <w:tcBorders>
              <w:top w:val="single" w:sz="6" w:space="0" w:color="auto"/>
              <w:left w:val="single" w:sz="6" w:space="0" w:color="auto"/>
              <w:bottom w:val="single" w:sz="6" w:space="0" w:color="auto"/>
              <w:right w:val="single" w:sz="6" w:space="0" w:color="auto"/>
            </w:tcBorders>
          </w:tcPr>
          <w:p w14:paraId="1B577688"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056B0CA9"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6D16D48"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B5A64B5"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35D64FD7" w14:textId="77777777" w:rsidR="00110848" w:rsidRPr="00110848" w:rsidRDefault="00110848" w:rsidP="00E06B36">
            <w:pPr>
              <w:ind w:firstLine="0"/>
              <w:rPr>
                <w:sz w:val="24"/>
                <w:szCs w:val="24"/>
              </w:rPr>
            </w:pPr>
            <w:r w:rsidRPr="00110848">
              <w:rPr>
                <w:sz w:val="24"/>
                <w:szCs w:val="24"/>
              </w:rPr>
              <w:t>X</w:t>
            </w:r>
          </w:p>
        </w:tc>
      </w:tr>
      <w:tr w:rsidR="00110848" w:rsidRPr="00110848" w14:paraId="68CAEB2D"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1B0919F1" w14:textId="77777777" w:rsidR="00110848" w:rsidRPr="00110848" w:rsidRDefault="00110848" w:rsidP="00E06B36">
            <w:pPr>
              <w:ind w:firstLine="0"/>
              <w:rPr>
                <w:sz w:val="24"/>
                <w:szCs w:val="24"/>
              </w:rPr>
            </w:pPr>
            <w:r w:rsidRPr="00110848">
              <w:rPr>
                <w:sz w:val="24"/>
                <w:szCs w:val="24"/>
              </w:rPr>
              <w:t>8.3.4.7</w:t>
            </w:r>
          </w:p>
        </w:tc>
        <w:tc>
          <w:tcPr>
            <w:tcW w:w="3403" w:type="dxa"/>
            <w:tcBorders>
              <w:top w:val="single" w:sz="6" w:space="0" w:color="auto"/>
              <w:left w:val="single" w:sz="6" w:space="0" w:color="auto"/>
              <w:bottom w:val="single" w:sz="6" w:space="0" w:color="auto"/>
              <w:right w:val="single" w:sz="6" w:space="0" w:color="auto"/>
            </w:tcBorders>
          </w:tcPr>
          <w:p w14:paraId="4734E5BA" w14:textId="646738CD"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w:t>
            </w:r>
            <w:proofErr w:type="spellStart"/>
            <w:r w:rsidRPr="00E06B36">
              <w:rPr>
                <w:sz w:val="24"/>
                <w:szCs w:val="24"/>
              </w:rPr>
              <w:t>идентификатора_сети</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535DECBB" w14:textId="77777777" w:rsidR="00110848" w:rsidRPr="00110848" w:rsidRDefault="00110848" w:rsidP="00E06B36">
            <w:pPr>
              <w:ind w:firstLine="0"/>
              <w:rPr>
                <w:sz w:val="24"/>
                <w:szCs w:val="24"/>
              </w:rPr>
            </w:pPr>
            <w:r w:rsidRPr="00110848">
              <w:rPr>
                <w:sz w:val="24"/>
                <w:szCs w:val="24"/>
              </w:rPr>
              <w:t>774</w:t>
            </w:r>
          </w:p>
        </w:tc>
        <w:tc>
          <w:tcPr>
            <w:tcW w:w="709" w:type="dxa"/>
            <w:tcBorders>
              <w:top w:val="single" w:sz="6" w:space="0" w:color="auto"/>
              <w:left w:val="single" w:sz="6" w:space="0" w:color="auto"/>
              <w:bottom w:val="single" w:sz="6" w:space="0" w:color="auto"/>
              <w:right w:val="single" w:sz="6" w:space="0" w:color="auto"/>
            </w:tcBorders>
          </w:tcPr>
          <w:p w14:paraId="554FABCE"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6C7EF0EC"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5CED8DEF"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06B01F0"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44360E2F" w14:textId="77777777" w:rsidR="00110848" w:rsidRPr="00110848" w:rsidRDefault="00110848" w:rsidP="00E06B36">
            <w:pPr>
              <w:ind w:firstLine="0"/>
              <w:rPr>
                <w:sz w:val="24"/>
                <w:szCs w:val="24"/>
              </w:rPr>
            </w:pPr>
            <w:r w:rsidRPr="00110848">
              <w:rPr>
                <w:sz w:val="24"/>
                <w:szCs w:val="24"/>
              </w:rPr>
              <w:t>X</w:t>
            </w:r>
          </w:p>
        </w:tc>
      </w:tr>
      <w:tr w:rsidR="00110848" w:rsidRPr="00110848" w14:paraId="08E8856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BAD0FD6" w14:textId="77777777" w:rsidR="00110848" w:rsidRPr="00110848" w:rsidRDefault="00110848" w:rsidP="00E06B36">
            <w:pPr>
              <w:ind w:firstLine="0"/>
              <w:rPr>
                <w:sz w:val="24"/>
                <w:szCs w:val="24"/>
              </w:rPr>
            </w:pPr>
            <w:r w:rsidRPr="00110848">
              <w:rPr>
                <w:sz w:val="24"/>
                <w:szCs w:val="24"/>
              </w:rPr>
              <w:t>8.3.4.8</w:t>
            </w:r>
          </w:p>
        </w:tc>
        <w:tc>
          <w:tcPr>
            <w:tcW w:w="3403" w:type="dxa"/>
            <w:tcBorders>
              <w:top w:val="single" w:sz="6" w:space="0" w:color="auto"/>
              <w:left w:val="single" w:sz="6" w:space="0" w:color="auto"/>
              <w:bottom w:val="single" w:sz="6" w:space="0" w:color="auto"/>
              <w:right w:val="single" w:sz="6" w:space="0" w:color="auto"/>
            </w:tcBorders>
          </w:tcPr>
          <w:p w14:paraId="49457390" w14:textId="66F097DC"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w:t>
            </w:r>
            <w:proofErr w:type="spellStart"/>
            <w:r w:rsidRPr="00E06B36">
              <w:rPr>
                <w:sz w:val="24"/>
                <w:szCs w:val="24"/>
              </w:rPr>
              <w:t>тега_сети</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086F2798" w14:textId="77777777" w:rsidR="00110848" w:rsidRPr="00110848" w:rsidRDefault="00110848" w:rsidP="00E06B36">
            <w:pPr>
              <w:ind w:firstLine="0"/>
              <w:rPr>
                <w:sz w:val="24"/>
                <w:szCs w:val="24"/>
              </w:rPr>
            </w:pPr>
            <w:r w:rsidRPr="00110848">
              <w:rPr>
                <w:sz w:val="24"/>
                <w:szCs w:val="24"/>
              </w:rPr>
              <w:t>775</w:t>
            </w:r>
          </w:p>
        </w:tc>
        <w:tc>
          <w:tcPr>
            <w:tcW w:w="709" w:type="dxa"/>
            <w:tcBorders>
              <w:top w:val="single" w:sz="6" w:space="0" w:color="auto"/>
              <w:left w:val="single" w:sz="6" w:space="0" w:color="auto"/>
              <w:bottom w:val="single" w:sz="6" w:space="0" w:color="auto"/>
              <w:right w:val="single" w:sz="6" w:space="0" w:color="auto"/>
            </w:tcBorders>
          </w:tcPr>
          <w:p w14:paraId="2B4EA240"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02B3354A"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01008AA"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72291EC0"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2E8D970C" w14:textId="77777777" w:rsidR="00110848" w:rsidRPr="00110848" w:rsidRDefault="00110848" w:rsidP="00E06B36">
            <w:pPr>
              <w:ind w:firstLine="0"/>
              <w:rPr>
                <w:sz w:val="24"/>
                <w:szCs w:val="24"/>
              </w:rPr>
            </w:pPr>
          </w:p>
        </w:tc>
      </w:tr>
      <w:tr w:rsidR="00110848" w:rsidRPr="00110848" w14:paraId="2FC0778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B524BF5" w14:textId="77777777" w:rsidR="00110848" w:rsidRPr="00110848" w:rsidRDefault="00110848" w:rsidP="00E06B36">
            <w:pPr>
              <w:ind w:firstLine="0"/>
              <w:rPr>
                <w:sz w:val="24"/>
                <w:szCs w:val="24"/>
              </w:rPr>
            </w:pPr>
            <w:r w:rsidRPr="00110848">
              <w:rPr>
                <w:sz w:val="24"/>
                <w:szCs w:val="24"/>
              </w:rPr>
              <w:t>8.3.4.9</w:t>
            </w:r>
          </w:p>
        </w:tc>
        <w:tc>
          <w:tcPr>
            <w:tcW w:w="3403" w:type="dxa"/>
            <w:tcBorders>
              <w:top w:val="single" w:sz="6" w:space="0" w:color="auto"/>
              <w:left w:val="single" w:sz="6" w:space="0" w:color="auto"/>
              <w:bottom w:val="single" w:sz="6" w:space="0" w:color="auto"/>
              <w:right w:val="single" w:sz="6" w:space="0" w:color="auto"/>
            </w:tcBorders>
          </w:tcPr>
          <w:p w14:paraId="7F38CECA" w14:textId="4F78BAA7"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w:t>
            </w:r>
            <w:proofErr w:type="spellStart"/>
            <w:r w:rsidRPr="00E06B36">
              <w:rPr>
                <w:sz w:val="24"/>
                <w:szCs w:val="24"/>
              </w:rPr>
              <w:t>тега_сети</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416224F4" w14:textId="77777777" w:rsidR="00110848" w:rsidRPr="00110848" w:rsidRDefault="00110848" w:rsidP="00E06B36">
            <w:pPr>
              <w:ind w:firstLine="0"/>
              <w:rPr>
                <w:sz w:val="24"/>
                <w:szCs w:val="24"/>
              </w:rPr>
            </w:pPr>
            <w:r w:rsidRPr="00110848">
              <w:rPr>
                <w:sz w:val="24"/>
                <w:szCs w:val="24"/>
              </w:rPr>
              <w:t>776</w:t>
            </w:r>
          </w:p>
        </w:tc>
        <w:tc>
          <w:tcPr>
            <w:tcW w:w="709" w:type="dxa"/>
            <w:tcBorders>
              <w:top w:val="single" w:sz="6" w:space="0" w:color="auto"/>
              <w:left w:val="single" w:sz="6" w:space="0" w:color="auto"/>
              <w:bottom w:val="single" w:sz="6" w:space="0" w:color="auto"/>
              <w:right w:val="single" w:sz="6" w:space="0" w:color="auto"/>
            </w:tcBorders>
          </w:tcPr>
          <w:p w14:paraId="6D306AFF"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7585A7FA"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238A1F07"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4D5171A"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7DE405D3" w14:textId="77777777" w:rsidR="00110848" w:rsidRPr="00110848" w:rsidRDefault="00110848" w:rsidP="00E06B36">
            <w:pPr>
              <w:ind w:firstLine="0"/>
              <w:rPr>
                <w:sz w:val="24"/>
                <w:szCs w:val="24"/>
              </w:rPr>
            </w:pPr>
          </w:p>
        </w:tc>
      </w:tr>
      <w:tr w:rsidR="00110848" w:rsidRPr="00110848" w14:paraId="191858E7"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5B5291E" w14:textId="77777777" w:rsidR="00110848" w:rsidRPr="00110848" w:rsidRDefault="00110848" w:rsidP="00E06B36">
            <w:pPr>
              <w:ind w:firstLine="0"/>
              <w:rPr>
                <w:sz w:val="24"/>
                <w:szCs w:val="24"/>
              </w:rPr>
            </w:pPr>
            <w:r w:rsidRPr="00110848">
              <w:rPr>
                <w:sz w:val="24"/>
                <w:szCs w:val="24"/>
              </w:rPr>
              <w:t>8.3.4.10</w:t>
            </w:r>
          </w:p>
        </w:tc>
        <w:tc>
          <w:tcPr>
            <w:tcW w:w="3403" w:type="dxa"/>
            <w:tcBorders>
              <w:top w:val="single" w:sz="6" w:space="0" w:color="auto"/>
              <w:left w:val="single" w:sz="6" w:space="0" w:color="auto"/>
              <w:bottom w:val="single" w:sz="6" w:space="0" w:color="auto"/>
              <w:right w:val="single" w:sz="6" w:space="0" w:color="auto"/>
            </w:tcBorders>
          </w:tcPr>
          <w:p w14:paraId="11F71F8B" w14:textId="20D74192"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возможностей беспроводного устройства </w:t>
            </w:r>
          </w:p>
        </w:tc>
        <w:tc>
          <w:tcPr>
            <w:tcW w:w="904" w:type="dxa"/>
            <w:tcBorders>
              <w:top w:val="single" w:sz="6" w:space="0" w:color="auto"/>
              <w:left w:val="single" w:sz="6" w:space="0" w:color="auto"/>
              <w:bottom w:val="single" w:sz="6" w:space="0" w:color="auto"/>
              <w:right w:val="single" w:sz="6" w:space="0" w:color="auto"/>
            </w:tcBorders>
          </w:tcPr>
          <w:p w14:paraId="5081E173" w14:textId="77777777" w:rsidR="00110848" w:rsidRPr="00110848" w:rsidRDefault="00110848" w:rsidP="00E06B36">
            <w:pPr>
              <w:ind w:firstLine="0"/>
              <w:rPr>
                <w:sz w:val="24"/>
                <w:szCs w:val="24"/>
              </w:rPr>
            </w:pPr>
            <w:r w:rsidRPr="00110848">
              <w:rPr>
                <w:sz w:val="24"/>
                <w:szCs w:val="24"/>
              </w:rPr>
              <w:t>777</w:t>
            </w:r>
          </w:p>
        </w:tc>
        <w:tc>
          <w:tcPr>
            <w:tcW w:w="709" w:type="dxa"/>
            <w:tcBorders>
              <w:top w:val="single" w:sz="6" w:space="0" w:color="auto"/>
              <w:left w:val="single" w:sz="6" w:space="0" w:color="auto"/>
              <w:bottom w:val="single" w:sz="6" w:space="0" w:color="auto"/>
              <w:right w:val="single" w:sz="6" w:space="0" w:color="auto"/>
            </w:tcBorders>
          </w:tcPr>
          <w:p w14:paraId="21B2DD55"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65E1D693"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23F1B74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B1195A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CA82175" w14:textId="77777777" w:rsidR="00110848" w:rsidRPr="00110848" w:rsidRDefault="00110848" w:rsidP="00E06B36">
            <w:pPr>
              <w:ind w:firstLine="0"/>
              <w:rPr>
                <w:sz w:val="24"/>
                <w:szCs w:val="24"/>
              </w:rPr>
            </w:pPr>
            <w:r w:rsidRPr="00110848">
              <w:rPr>
                <w:sz w:val="24"/>
                <w:szCs w:val="24"/>
              </w:rPr>
              <w:t>O</w:t>
            </w:r>
          </w:p>
        </w:tc>
      </w:tr>
      <w:tr w:rsidR="00110848" w:rsidRPr="00110848" w14:paraId="15334922"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6174FC3" w14:textId="77777777" w:rsidR="00110848" w:rsidRPr="00110848" w:rsidRDefault="00110848" w:rsidP="00E06B36">
            <w:pPr>
              <w:ind w:firstLine="0"/>
              <w:rPr>
                <w:sz w:val="24"/>
                <w:szCs w:val="24"/>
              </w:rPr>
            </w:pPr>
            <w:r w:rsidRPr="00110848">
              <w:rPr>
                <w:sz w:val="24"/>
                <w:szCs w:val="24"/>
              </w:rPr>
              <w:t>8.3.4.11</w:t>
            </w:r>
          </w:p>
        </w:tc>
        <w:tc>
          <w:tcPr>
            <w:tcW w:w="3403" w:type="dxa"/>
            <w:tcBorders>
              <w:top w:val="single" w:sz="6" w:space="0" w:color="auto"/>
              <w:left w:val="single" w:sz="6" w:space="0" w:color="auto"/>
              <w:bottom w:val="single" w:sz="6" w:space="0" w:color="auto"/>
              <w:right w:val="single" w:sz="6" w:space="0" w:color="auto"/>
            </w:tcBorders>
          </w:tcPr>
          <w:p w14:paraId="575BCE5F" w14:textId="0C531B49"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времени автономного функционирования </w:t>
            </w:r>
          </w:p>
        </w:tc>
        <w:tc>
          <w:tcPr>
            <w:tcW w:w="904" w:type="dxa"/>
            <w:tcBorders>
              <w:top w:val="single" w:sz="6" w:space="0" w:color="auto"/>
              <w:left w:val="single" w:sz="6" w:space="0" w:color="auto"/>
              <w:bottom w:val="single" w:sz="6" w:space="0" w:color="auto"/>
              <w:right w:val="single" w:sz="6" w:space="0" w:color="auto"/>
            </w:tcBorders>
          </w:tcPr>
          <w:p w14:paraId="7808E6E1" w14:textId="77777777" w:rsidR="00110848" w:rsidRPr="00110848" w:rsidRDefault="00110848" w:rsidP="00E06B36">
            <w:pPr>
              <w:ind w:firstLine="0"/>
              <w:rPr>
                <w:sz w:val="24"/>
                <w:szCs w:val="24"/>
              </w:rPr>
            </w:pPr>
            <w:r w:rsidRPr="00110848">
              <w:rPr>
                <w:sz w:val="24"/>
                <w:szCs w:val="24"/>
              </w:rPr>
              <w:t>778</w:t>
            </w:r>
          </w:p>
        </w:tc>
        <w:tc>
          <w:tcPr>
            <w:tcW w:w="709" w:type="dxa"/>
            <w:tcBorders>
              <w:top w:val="single" w:sz="6" w:space="0" w:color="auto"/>
              <w:left w:val="single" w:sz="6" w:space="0" w:color="auto"/>
              <w:bottom w:val="single" w:sz="6" w:space="0" w:color="auto"/>
              <w:right w:val="single" w:sz="6" w:space="0" w:color="auto"/>
            </w:tcBorders>
          </w:tcPr>
          <w:p w14:paraId="088E33D0"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52665F98"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C6E2A6D"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95E7A2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880185B" w14:textId="77777777" w:rsidR="00110848" w:rsidRPr="00110848" w:rsidRDefault="00110848" w:rsidP="00E06B36">
            <w:pPr>
              <w:ind w:firstLine="0"/>
              <w:rPr>
                <w:sz w:val="24"/>
                <w:szCs w:val="24"/>
              </w:rPr>
            </w:pPr>
            <w:r w:rsidRPr="00110848">
              <w:rPr>
                <w:sz w:val="24"/>
                <w:szCs w:val="24"/>
              </w:rPr>
              <w:t>O</w:t>
            </w:r>
          </w:p>
        </w:tc>
      </w:tr>
      <w:tr w:rsidR="00110848" w:rsidRPr="00110848" w14:paraId="64D3015D"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B894A4E" w14:textId="77777777" w:rsidR="00110848" w:rsidRPr="00110848" w:rsidRDefault="00110848" w:rsidP="00E06B36">
            <w:pPr>
              <w:ind w:firstLine="0"/>
              <w:rPr>
                <w:sz w:val="24"/>
                <w:szCs w:val="24"/>
              </w:rPr>
            </w:pPr>
            <w:r w:rsidRPr="00110848">
              <w:rPr>
                <w:sz w:val="24"/>
                <w:szCs w:val="24"/>
              </w:rPr>
              <w:t>8.3.4.12</w:t>
            </w:r>
          </w:p>
        </w:tc>
        <w:tc>
          <w:tcPr>
            <w:tcW w:w="3403" w:type="dxa"/>
            <w:tcBorders>
              <w:top w:val="single" w:sz="6" w:space="0" w:color="auto"/>
              <w:left w:val="single" w:sz="6" w:space="0" w:color="auto"/>
              <w:bottom w:val="single" w:sz="6" w:space="0" w:color="auto"/>
              <w:right w:val="single" w:sz="6" w:space="0" w:color="auto"/>
            </w:tcBorders>
          </w:tcPr>
          <w:p w14:paraId="0CF491F1" w14:textId="02A9FC75"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Сообщить о состоянии устройства </w:t>
            </w:r>
          </w:p>
        </w:tc>
        <w:tc>
          <w:tcPr>
            <w:tcW w:w="904" w:type="dxa"/>
            <w:tcBorders>
              <w:top w:val="single" w:sz="6" w:space="0" w:color="auto"/>
              <w:left w:val="single" w:sz="6" w:space="0" w:color="auto"/>
              <w:bottom w:val="single" w:sz="6" w:space="0" w:color="auto"/>
              <w:right w:val="single" w:sz="6" w:space="0" w:color="auto"/>
            </w:tcBorders>
          </w:tcPr>
          <w:p w14:paraId="1D8F8AEB" w14:textId="77777777" w:rsidR="00110848" w:rsidRPr="00110848" w:rsidRDefault="00110848" w:rsidP="00E06B36">
            <w:pPr>
              <w:ind w:firstLine="0"/>
              <w:rPr>
                <w:sz w:val="24"/>
                <w:szCs w:val="24"/>
              </w:rPr>
            </w:pPr>
            <w:r w:rsidRPr="00110848">
              <w:rPr>
                <w:sz w:val="24"/>
                <w:szCs w:val="24"/>
              </w:rPr>
              <w:t>779</w:t>
            </w:r>
          </w:p>
        </w:tc>
        <w:tc>
          <w:tcPr>
            <w:tcW w:w="709" w:type="dxa"/>
            <w:tcBorders>
              <w:top w:val="single" w:sz="6" w:space="0" w:color="auto"/>
              <w:left w:val="single" w:sz="6" w:space="0" w:color="auto"/>
              <w:bottom w:val="single" w:sz="6" w:space="0" w:color="auto"/>
              <w:right w:val="single" w:sz="6" w:space="0" w:color="auto"/>
            </w:tcBorders>
          </w:tcPr>
          <w:p w14:paraId="26D10DF9"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3D11D091"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6F7B0C9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E9FB6E1"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037B978" w14:textId="77777777" w:rsidR="00110848" w:rsidRPr="00110848" w:rsidRDefault="00110848" w:rsidP="00E06B36">
            <w:pPr>
              <w:ind w:firstLine="0"/>
              <w:rPr>
                <w:sz w:val="24"/>
                <w:szCs w:val="24"/>
              </w:rPr>
            </w:pPr>
            <w:r w:rsidRPr="00110848">
              <w:rPr>
                <w:sz w:val="24"/>
                <w:szCs w:val="24"/>
              </w:rPr>
              <w:t>X</w:t>
            </w:r>
          </w:p>
        </w:tc>
      </w:tr>
      <w:tr w:rsidR="00110848" w:rsidRPr="00110848" w14:paraId="4EBF5E1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DE845A6" w14:textId="77777777" w:rsidR="00110848" w:rsidRPr="00110848" w:rsidRDefault="00110848" w:rsidP="00E06B36">
            <w:pPr>
              <w:ind w:firstLine="0"/>
              <w:rPr>
                <w:sz w:val="24"/>
                <w:szCs w:val="24"/>
              </w:rPr>
            </w:pPr>
            <w:r w:rsidRPr="00110848">
              <w:rPr>
                <w:sz w:val="24"/>
                <w:szCs w:val="24"/>
              </w:rPr>
              <w:t>8.3.4.13</w:t>
            </w:r>
          </w:p>
        </w:tc>
        <w:tc>
          <w:tcPr>
            <w:tcW w:w="3403" w:type="dxa"/>
            <w:tcBorders>
              <w:top w:val="single" w:sz="6" w:space="0" w:color="auto"/>
              <w:left w:val="single" w:sz="6" w:space="0" w:color="auto"/>
              <w:bottom w:val="single" w:sz="6" w:space="0" w:color="auto"/>
              <w:right w:val="single" w:sz="6" w:space="0" w:color="auto"/>
            </w:tcBorders>
          </w:tcPr>
          <w:p w14:paraId="22C4A442" w14:textId="0CC5BF77"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списка работоспособности соседних устройств </w:t>
            </w:r>
          </w:p>
        </w:tc>
        <w:tc>
          <w:tcPr>
            <w:tcW w:w="904" w:type="dxa"/>
            <w:tcBorders>
              <w:top w:val="single" w:sz="6" w:space="0" w:color="auto"/>
              <w:left w:val="single" w:sz="6" w:space="0" w:color="auto"/>
              <w:bottom w:val="single" w:sz="6" w:space="0" w:color="auto"/>
              <w:right w:val="single" w:sz="6" w:space="0" w:color="auto"/>
            </w:tcBorders>
          </w:tcPr>
          <w:p w14:paraId="6CDE3F3B" w14:textId="77777777" w:rsidR="00110848" w:rsidRPr="00110848" w:rsidRDefault="00110848" w:rsidP="00E06B36">
            <w:pPr>
              <w:ind w:firstLine="0"/>
              <w:rPr>
                <w:sz w:val="24"/>
                <w:szCs w:val="24"/>
              </w:rPr>
            </w:pPr>
            <w:r w:rsidRPr="00110848">
              <w:rPr>
                <w:sz w:val="24"/>
                <w:szCs w:val="24"/>
              </w:rPr>
              <w:t>780</w:t>
            </w:r>
          </w:p>
        </w:tc>
        <w:tc>
          <w:tcPr>
            <w:tcW w:w="709" w:type="dxa"/>
            <w:tcBorders>
              <w:top w:val="single" w:sz="6" w:space="0" w:color="auto"/>
              <w:left w:val="single" w:sz="6" w:space="0" w:color="auto"/>
              <w:bottom w:val="single" w:sz="6" w:space="0" w:color="auto"/>
              <w:right w:val="single" w:sz="6" w:space="0" w:color="auto"/>
            </w:tcBorders>
          </w:tcPr>
          <w:p w14:paraId="252CB0AC"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3E82823D"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2FCB2A2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01C619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BD8FF19" w14:textId="77777777" w:rsidR="00110848" w:rsidRPr="00110848" w:rsidRDefault="00110848" w:rsidP="00E06B36">
            <w:pPr>
              <w:ind w:firstLine="0"/>
              <w:rPr>
                <w:sz w:val="24"/>
                <w:szCs w:val="24"/>
              </w:rPr>
            </w:pPr>
            <w:r w:rsidRPr="00110848">
              <w:rPr>
                <w:sz w:val="24"/>
                <w:szCs w:val="24"/>
              </w:rPr>
              <w:t>X</w:t>
            </w:r>
          </w:p>
        </w:tc>
      </w:tr>
      <w:tr w:rsidR="00110848" w:rsidRPr="00110848" w14:paraId="351AB55E"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1E896383" w14:textId="77777777" w:rsidR="00110848" w:rsidRPr="00110848" w:rsidRDefault="00110848" w:rsidP="00E06B36">
            <w:pPr>
              <w:ind w:firstLine="0"/>
              <w:rPr>
                <w:sz w:val="24"/>
                <w:szCs w:val="24"/>
              </w:rPr>
            </w:pPr>
            <w:r w:rsidRPr="00110848">
              <w:rPr>
                <w:sz w:val="24"/>
                <w:szCs w:val="24"/>
              </w:rPr>
              <w:t>8.3.4.14</w:t>
            </w:r>
          </w:p>
        </w:tc>
        <w:tc>
          <w:tcPr>
            <w:tcW w:w="3403" w:type="dxa"/>
            <w:tcBorders>
              <w:top w:val="single" w:sz="6" w:space="0" w:color="auto"/>
              <w:left w:val="single" w:sz="6" w:space="0" w:color="auto"/>
              <w:bottom w:val="single" w:sz="6" w:space="0" w:color="auto"/>
              <w:right w:val="single" w:sz="6" w:space="0" w:color="auto"/>
            </w:tcBorders>
          </w:tcPr>
          <w:p w14:paraId="17BB5330" w14:textId="77FB7388"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псевдонима устройства </w:t>
            </w:r>
          </w:p>
        </w:tc>
        <w:tc>
          <w:tcPr>
            <w:tcW w:w="904" w:type="dxa"/>
            <w:tcBorders>
              <w:top w:val="single" w:sz="6" w:space="0" w:color="auto"/>
              <w:left w:val="single" w:sz="6" w:space="0" w:color="auto"/>
              <w:bottom w:val="single" w:sz="6" w:space="0" w:color="auto"/>
              <w:right w:val="single" w:sz="6" w:space="0" w:color="auto"/>
            </w:tcBorders>
          </w:tcPr>
          <w:p w14:paraId="08730D91" w14:textId="77777777" w:rsidR="00110848" w:rsidRPr="00110848" w:rsidRDefault="00110848" w:rsidP="00E06B36">
            <w:pPr>
              <w:ind w:firstLine="0"/>
              <w:rPr>
                <w:sz w:val="24"/>
                <w:szCs w:val="24"/>
              </w:rPr>
            </w:pPr>
            <w:r w:rsidRPr="00110848">
              <w:rPr>
                <w:sz w:val="24"/>
                <w:szCs w:val="24"/>
              </w:rPr>
              <w:t>781</w:t>
            </w:r>
          </w:p>
        </w:tc>
        <w:tc>
          <w:tcPr>
            <w:tcW w:w="709" w:type="dxa"/>
            <w:tcBorders>
              <w:top w:val="single" w:sz="6" w:space="0" w:color="auto"/>
              <w:left w:val="single" w:sz="6" w:space="0" w:color="auto"/>
              <w:bottom w:val="single" w:sz="6" w:space="0" w:color="auto"/>
              <w:right w:val="single" w:sz="6" w:space="0" w:color="auto"/>
            </w:tcBorders>
          </w:tcPr>
          <w:p w14:paraId="40DC1ED6"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5797C332"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4282BA1"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41EB0DB"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87394A7" w14:textId="77777777" w:rsidR="00110848" w:rsidRPr="00110848" w:rsidRDefault="00110848" w:rsidP="00E06B36">
            <w:pPr>
              <w:ind w:firstLine="0"/>
              <w:rPr>
                <w:sz w:val="24"/>
                <w:szCs w:val="24"/>
              </w:rPr>
            </w:pPr>
          </w:p>
        </w:tc>
      </w:tr>
      <w:tr w:rsidR="00110848" w:rsidRPr="00110848" w14:paraId="57128F1E"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CACA3CC" w14:textId="77777777" w:rsidR="00110848" w:rsidRPr="00110848" w:rsidRDefault="00110848" w:rsidP="00E06B36">
            <w:pPr>
              <w:ind w:firstLine="0"/>
              <w:rPr>
                <w:sz w:val="24"/>
                <w:szCs w:val="24"/>
              </w:rPr>
            </w:pPr>
            <w:r w:rsidRPr="00110848">
              <w:rPr>
                <w:sz w:val="24"/>
                <w:szCs w:val="24"/>
              </w:rPr>
              <w:t>8.3.4.15</w:t>
            </w:r>
          </w:p>
        </w:tc>
        <w:tc>
          <w:tcPr>
            <w:tcW w:w="3403" w:type="dxa"/>
            <w:tcBorders>
              <w:top w:val="single" w:sz="6" w:space="0" w:color="auto"/>
              <w:left w:val="single" w:sz="6" w:space="0" w:color="auto"/>
              <w:bottom w:val="single" w:sz="6" w:space="0" w:color="auto"/>
              <w:right w:val="single" w:sz="6" w:space="0" w:color="auto"/>
            </w:tcBorders>
          </w:tcPr>
          <w:p w14:paraId="6614C257" w14:textId="6B660164"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списка сеансов </w:t>
            </w:r>
          </w:p>
        </w:tc>
        <w:tc>
          <w:tcPr>
            <w:tcW w:w="904" w:type="dxa"/>
            <w:tcBorders>
              <w:top w:val="single" w:sz="6" w:space="0" w:color="auto"/>
              <w:left w:val="single" w:sz="6" w:space="0" w:color="auto"/>
              <w:bottom w:val="single" w:sz="6" w:space="0" w:color="auto"/>
              <w:right w:val="single" w:sz="6" w:space="0" w:color="auto"/>
            </w:tcBorders>
          </w:tcPr>
          <w:p w14:paraId="45707FC3" w14:textId="77777777" w:rsidR="00110848" w:rsidRPr="00110848" w:rsidRDefault="00110848" w:rsidP="00E06B36">
            <w:pPr>
              <w:ind w:firstLine="0"/>
              <w:rPr>
                <w:sz w:val="24"/>
                <w:szCs w:val="24"/>
              </w:rPr>
            </w:pPr>
            <w:r w:rsidRPr="00110848">
              <w:rPr>
                <w:sz w:val="24"/>
                <w:szCs w:val="24"/>
              </w:rPr>
              <w:t>782</w:t>
            </w:r>
          </w:p>
        </w:tc>
        <w:tc>
          <w:tcPr>
            <w:tcW w:w="709" w:type="dxa"/>
            <w:tcBorders>
              <w:top w:val="single" w:sz="6" w:space="0" w:color="auto"/>
              <w:left w:val="single" w:sz="6" w:space="0" w:color="auto"/>
              <w:bottom w:val="single" w:sz="6" w:space="0" w:color="auto"/>
              <w:right w:val="single" w:sz="6" w:space="0" w:color="auto"/>
            </w:tcBorders>
          </w:tcPr>
          <w:p w14:paraId="07E234DC"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0C12874F"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DDD9BB2"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79AAC5C4"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771E2B2" w14:textId="77777777" w:rsidR="00110848" w:rsidRPr="00110848" w:rsidRDefault="00110848" w:rsidP="00E06B36">
            <w:pPr>
              <w:ind w:firstLine="0"/>
              <w:rPr>
                <w:sz w:val="24"/>
                <w:szCs w:val="24"/>
              </w:rPr>
            </w:pPr>
          </w:p>
        </w:tc>
      </w:tr>
      <w:tr w:rsidR="00110848" w:rsidRPr="00110848" w14:paraId="3CB49D65"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E096489" w14:textId="77777777" w:rsidR="00110848" w:rsidRPr="00110848" w:rsidRDefault="00110848" w:rsidP="00E06B36">
            <w:pPr>
              <w:ind w:firstLine="0"/>
              <w:rPr>
                <w:sz w:val="24"/>
                <w:szCs w:val="24"/>
              </w:rPr>
            </w:pPr>
            <w:r w:rsidRPr="00110848">
              <w:rPr>
                <w:sz w:val="24"/>
                <w:szCs w:val="24"/>
              </w:rPr>
              <w:t>8.3.4.16</w:t>
            </w:r>
          </w:p>
        </w:tc>
        <w:tc>
          <w:tcPr>
            <w:tcW w:w="3403" w:type="dxa"/>
            <w:tcBorders>
              <w:top w:val="single" w:sz="6" w:space="0" w:color="auto"/>
              <w:left w:val="single" w:sz="6" w:space="0" w:color="auto"/>
              <w:bottom w:val="single" w:sz="6" w:space="0" w:color="auto"/>
              <w:right w:val="single" w:sz="6" w:space="0" w:color="auto"/>
            </w:tcBorders>
          </w:tcPr>
          <w:p w14:paraId="4962D886" w14:textId="30748966"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списка </w:t>
            </w:r>
            <w:proofErr w:type="spellStart"/>
            <w:r w:rsidRPr="00E06B36">
              <w:rPr>
                <w:sz w:val="24"/>
                <w:szCs w:val="24"/>
              </w:rPr>
              <w:t>суперкадров</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70197726" w14:textId="77777777" w:rsidR="00110848" w:rsidRPr="00110848" w:rsidRDefault="00110848" w:rsidP="00E06B36">
            <w:pPr>
              <w:ind w:firstLine="0"/>
              <w:rPr>
                <w:sz w:val="24"/>
                <w:szCs w:val="24"/>
              </w:rPr>
            </w:pPr>
            <w:r w:rsidRPr="00110848">
              <w:rPr>
                <w:sz w:val="24"/>
                <w:szCs w:val="24"/>
              </w:rPr>
              <w:t>783</w:t>
            </w:r>
          </w:p>
        </w:tc>
        <w:tc>
          <w:tcPr>
            <w:tcW w:w="709" w:type="dxa"/>
            <w:tcBorders>
              <w:top w:val="single" w:sz="6" w:space="0" w:color="auto"/>
              <w:left w:val="single" w:sz="6" w:space="0" w:color="auto"/>
              <w:bottom w:val="single" w:sz="6" w:space="0" w:color="auto"/>
              <w:right w:val="single" w:sz="6" w:space="0" w:color="auto"/>
            </w:tcBorders>
          </w:tcPr>
          <w:p w14:paraId="1BFCF148"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51C11007"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690B135"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7EB483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83D8F71" w14:textId="77777777" w:rsidR="00110848" w:rsidRPr="00110848" w:rsidRDefault="00110848" w:rsidP="00E06B36">
            <w:pPr>
              <w:ind w:firstLine="0"/>
              <w:rPr>
                <w:sz w:val="24"/>
                <w:szCs w:val="24"/>
              </w:rPr>
            </w:pPr>
          </w:p>
        </w:tc>
      </w:tr>
      <w:tr w:rsidR="00110848" w:rsidRPr="00110848" w14:paraId="5770DDD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8070022" w14:textId="77777777" w:rsidR="00110848" w:rsidRPr="00110848" w:rsidRDefault="00110848" w:rsidP="00E06B36">
            <w:pPr>
              <w:ind w:firstLine="0"/>
              <w:rPr>
                <w:sz w:val="24"/>
                <w:szCs w:val="24"/>
              </w:rPr>
            </w:pPr>
            <w:r w:rsidRPr="00110848">
              <w:rPr>
                <w:sz w:val="24"/>
                <w:szCs w:val="24"/>
              </w:rPr>
              <w:t>8.3.4.17</w:t>
            </w:r>
          </w:p>
        </w:tc>
        <w:tc>
          <w:tcPr>
            <w:tcW w:w="3403" w:type="dxa"/>
            <w:tcBorders>
              <w:top w:val="single" w:sz="6" w:space="0" w:color="auto"/>
              <w:left w:val="single" w:sz="6" w:space="0" w:color="auto"/>
              <w:bottom w:val="single" w:sz="6" w:space="0" w:color="auto"/>
              <w:right w:val="single" w:sz="6" w:space="0" w:color="auto"/>
            </w:tcBorders>
          </w:tcPr>
          <w:p w14:paraId="3F9D0D64" w14:textId="03941930"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списка каналов </w:t>
            </w:r>
          </w:p>
        </w:tc>
        <w:tc>
          <w:tcPr>
            <w:tcW w:w="904" w:type="dxa"/>
            <w:tcBorders>
              <w:top w:val="single" w:sz="6" w:space="0" w:color="auto"/>
              <w:left w:val="single" w:sz="6" w:space="0" w:color="auto"/>
              <w:bottom w:val="single" w:sz="6" w:space="0" w:color="auto"/>
              <w:right w:val="single" w:sz="6" w:space="0" w:color="auto"/>
            </w:tcBorders>
          </w:tcPr>
          <w:p w14:paraId="071784AE" w14:textId="77777777" w:rsidR="00110848" w:rsidRPr="00110848" w:rsidRDefault="00110848" w:rsidP="00E06B36">
            <w:pPr>
              <w:ind w:firstLine="0"/>
              <w:rPr>
                <w:sz w:val="24"/>
                <w:szCs w:val="24"/>
              </w:rPr>
            </w:pPr>
            <w:r w:rsidRPr="00110848">
              <w:rPr>
                <w:sz w:val="24"/>
                <w:szCs w:val="24"/>
              </w:rPr>
              <w:t>784</w:t>
            </w:r>
          </w:p>
        </w:tc>
        <w:tc>
          <w:tcPr>
            <w:tcW w:w="709" w:type="dxa"/>
            <w:tcBorders>
              <w:top w:val="single" w:sz="6" w:space="0" w:color="auto"/>
              <w:left w:val="single" w:sz="6" w:space="0" w:color="auto"/>
              <w:bottom w:val="single" w:sz="6" w:space="0" w:color="auto"/>
              <w:right w:val="single" w:sz="6" w:space="0" w:color="auto"/>
            </w:tcBorders>
          </w:tcPr>
          <w:p w14:paraId="2C49C866"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2599CBF2"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1831C30E"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814B625"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D9C7CE9" w14:textId="77777777" w:rsidR="00110848" w:rsidRPr="00110848" w:rsidRDefault="00110848" w:rsidP="00E06B36">
            <w:pPr>
              <w:ind w:firstLine="0"/>
              <w:rPr>
                <w:sz w:val="24"/>
                <w:szCs w:val="24"/>
              </w:rPr>
            </w:pPr>
          </w:p>
        </w:tc>
      </w:tr>
      <w:tr w:rsidR="00110848" w:rsidRPr="00110848" w14:paraId="5090D3CE"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1FFA9FB3" w14:textId="77777777" w:rsidR="00110848" w:rsidRPr="00110848" w:rsidRDefault="00110848" w:rsidP="00E06B36">
            <w:pPr>
              <w:ind w:firstLine="0"/>
              <w:rPr>
                <w:sz w:val="24"/>
                <w:szCs w:val="24"/>
              </w:rPr>
            </w:pPr>
            <w:r w:rsidRPr="00110848">
              <w:rPr>
                <w:sz w:val="24"/>
                <w:szCs w:val="24"/>
              </w:rPr>
              <w:t>8.3.4.18</w:t>
            </w:r>
          </w:p>
        </w:tc>
        <w:tc>
          <w:tcPr>
            <w:tcW w:w="3403" w:type="dxa"/>
            <w:tcBorders>
              <w:top w:val="single" w:sz="6" w:space="0" w:color="auto"/>
              <w:left w:val="single" w:sz="6" w:space="0" w:color="auto"/>
              <w:bottom w:val="single" w:sz="6" w:space="0" w:color="auto"/>
              <w:right w:val="single" w:sz="6" w:space="0" w:color="auto"/>
            </w:tcBorders>
          </w:tcPr>
          <w:p w14:paraId="6CCD6AC5" w14:textId="71BE26B7"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списка графиков </w:t>
            </w:r>
          </w:p>
        </w:tc>
        <w:tc>
          <w:tcPr>
            <w:tcW w:w="904" w:type="dxa"/>
            <w:tcBorders>
              <w:top w:val="single" w:sz="6" w:space="0" w:color="auto"/>
              <w:left w:val="single" w:sz="6" w:space="0" w:color="auto"/>
              <w:bottom w:val="single" w:sz="6" w:space="0" w:color="auto"/>
              <w:right w:val="single" w:sz="6" w:space="0" w:color="auto"/>
            </w:tcBorders>
          </w:tcPr>
          <w:p w14:paraId="1F85F21E" w14:textId="77777777" w:rsidR="00110848" w:rsidRPr="00110848" w:rsidRDefault="00110848" w:rsidP="00E06B36">
            <w:pPr>
              <w:ind w:firstLine="0"/>
              <w:rPr>
                <w:sz w:val="24"/>
                <w:szCs w:val="24"/>
              </w:rPr>
            </w:pPr>
            <w:r w:rsidRPr="00110848">
              <w:rPr>
                <w:sz w:val="24"/>
                <w:szCs w:val="24"/>
              </w:rPr>
              <w:t>785</w:t>
            </w:r>
          </w:p>
        </w:tc>
        <w:tc>
          <w:tcPr>
            <w:tcW w:w="709" w:type="dxa"/>
            <w:tcBorders>
              <w:top w:val="single" w:sz="6" w:space="0" w:color="auto"/>
              <w:left w:val="single" w:sz="6" w:space="0" w:color="auto"/>
              <w:bottom w:val="single" w:sz="6" w:space="0" w:color="auto"/>
              <w:right w:val="single" w:sz="6" w:space="0" w:color="auto"/>
            </w:tcBorders>
          </w:tcPr>
          <w:p w14:paraId="70A627C3"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31504CE4"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0A293C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80C280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568CD17" w14:textId="77777777" w:rsidR="00110848" w:rsidRPr="00110848" w:rsidRDefault="00110848" w:rsidP="00E06B36">
            <w:pPr>
              <w:ind w:firstLine="0"/>
              <w:rPr>
                <w:sz w:val="24"/>
                <w:szCs w:val="24"/>
              </w:rPr>
            </w:pPr>
          </w:p>
        </w:tc>
      </w:tr>
      <w:tr w:rsidR="00110848" w:rsidRPr="00110848" w14:paraId="7BB0DA63"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5F1A67C4" w14:textId="77777777" w:rsidR="00110848" w:rsidRPr="00110848" w:rsidRDefault="00110848" w:rsidP="00E06B36">
            <w:pPr>
              <w:ind w:firstLine="0"/>
              <w:rPr>
                <w:sz w:val="24"/>
                <w:szCs w:val="24"/>
              </w:rPr>
            </w:pPr>
            <w:r w:rsidRPr="00110848">
              <w:rPr>
                <w:sz w:val="24"/>
                <w:szCs w:val="24"/>
              </w:rPr>
              <w:t>8.3.4.19</w:t>
            </w:r>
          </w:p>
        </w:tc>
        <w:tc>
          <w:tcPr>
            <w:tcW w:w="3403" w:type="dxa"/>
            <w:tcBorders>
              <w:top w:val="single" w:sz="6" w:space="0" w:color="auto"/>
              <w:left w:val="single" w:sz="6" w:space="0" w:color="auto"/>
              <w:bottom w:val="single" w:sz="6" w:space="0" w:color="auto"/>
              <w:right w:val="single" w:sz="6" w:space="0" w:color="auto"/>
            </w:tcBorders>
          </w:tcPr>
          <w:p w14:paraId="130BB38E" w14:textId="63E52C76"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значка атрибута соседнего устройства </w:t>
            </w:r>
          </w:p>
        </w:tc>
        <w:tc>
          <w:tcPr>
            <w:tcW w:w="904" w:type="dxa"/>
            <w:tcBorders>
              <w:top w:val="single" w:sz="6" w:space="0" w:color="auto"/>
              <w:left w:val="single" w:sz="6" w:space="0" w:color="auto"/>
              <w:bottom w:val="single" w:sz="6" w:space="0" w:color="auto"/>
              <w:right w:val="single" w:sz="6" w:space="0" w:color="auto"/>
            </w:tcBorders>
          </w:tcPr>
          <w:p w14:paraId="42F410E6" w14:textId="77777777" w:rsidR="00110848" w:rsidRPr="00110848" w:rsidRDefault="00110848" w:rsidP="00E06B36">
            <w:pPr>
              <w:ind w:firstLine="0"/>
              <w:rPr>
                <w:sz w:val="24"/>
                <w:szCs w:val="24"/>
              </w:rPr>
            </w:pPr>
            <w:r w:rsidRPr="00110848">
              <w:rPr>
                <w:sz w:val="24"/>
                <w:szCs w:val="24"/>
              </w:rPr>
              <w:t>786</w:t>
            </w:r>
          </w:p>
        </w:tc>
        <w:tc>
          <w:tcPr>
            <w:tcW w:w="709" w:type="dxa"/>
            <w:tcBorders>
              <w:top w:val="single" w:sz="6" w:space="0" w:color="auto"/>
              <w:left w:val="single" w:sz="6" w:space="0" w:color="auto"/>
              <w:bottom w:val="single" w:sz="6" w:space="0" w:color="auto"/>
              <w:right w:val="single" w:sz="6" w:space="0" w:color="auto"/>
            </w:tcBorders>
          </w:tcPr>
          <w:p w14:paraId="283917E1"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3155E1CA"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46C3CE0F"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60C500D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0BD5D4C" w14:textId="77777777" w:rsidR="00110848" w:rsidRPr="00110848" w:rsidRDefault="00110848" w:rsidP="00E06B36">
            <w:pPr>
              <w:ind w:firstLine="0"/>
              <w:rPr>
                <w:sz w:val="24"/>
                <w:szCs w:val="24"/>
              </w:rPr>
            </w:pPr>
          </w:p>
        </w:tc>
      </w:tr>
      <w:tr w:rsidR="00110848" w:rsidRPr="00110848" w14:paraId="3228217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AB7077E" w14:textId="77777777" w:rsidR="00110848" w:rsidRPr="00110848" w:rsidRDefault="00110848" w:rsidP="00E06B36">
            <w:pPr>
              <w:ind w:firstLine="0"/>
              <w:rPr>
                <w:sz w:val="24"/>
                <w:szCs w:val="24"/>
              </w:rPr>
            </w:pPr>
            <w:r w:rsidRPr="00110848">
              <w:rPr>
                <w:sz w:val="24"/>
                <w:szCs w:val="24"/>
              </w:rPr>
              <w:t>8.3.4.20</w:t>
            </w:r>
          </w:p>
        </w:tc>
        <w:tc>
          <w:tcPr>
            <w:tcW w:w="3403" w:type="dxa"/>
            <w:tcBorders>
              <w:top w:val="single" w:sz="6" w:space="0" w:color="auto"/>
              <w:left w:val="single" w:sz="6" w:space="0" w:color="auto"/>
              <w:bottom w:val="single" w:sz="6" w:space="0" w:color="auto"/>
              <w:right w:val="single" w:sz="6" w:space="0" w:color="auto"/>
            </w:tcBorders>
          </w:tcPr>
          <w:p w14:paraId="6AA757FE" w14:textId="1898D5DF"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уровня сигнала соседнего устройства </w:t>
            </w:r>
          </w:p>
        </w:tc>
        <w:tc>
          <w:tcPr>
            <w:tcW w:w="904" w:type="dxa"/>
            <w:tcBorders>
              <w:top w:val="single" w:sz="6" w:space="0" w:color="auto"/>
              <w:left w:val="single" w:sz="6" w:space="0" w:color="auto"/>
              <w:bottom w:val="single" w:sz="6" w:space="0" w:color="auto"/>
              <w:right w:val="single" w:sz="6" w:space="0" w:color="auto"/>
            </w:tcBorders>
          </w:tcPr>
          <w:p w14:paraId="30E7A8B4" w14:textId="77777777" w:rsidR="00110848" w:rsidRPr="00110848" w:rsidRDefault="00110848" w:rsidP="00E06B36">
            <w:pPr>
              <w:ind w:firstLine="0"/>
              <w:rPr>
                <w:sz w:val="24"/>
                <w:szCs w:val="24"/>
              </w:rPr>
            </w:pPr>
            <w:r w:rsidRPr="00110848">
              <w:rPr>
                <w:sz w:val="24"/>
                <w:szCs w:val="24"/>
              </w:rPr>
              <w:t>787</w:t>
            </w:r>
          </w:p>
        </w:tc>
        <w:tc>
          <w:tcPr>
            <w:tcW w:w="709" w:type="dxa"/>
            <w:tcBorders>
              <w:top w:val="single" w:sz="6" w:space="0" w:color="auto"/>
              <w:left w:val="single" w:sz="6" w:space="0" w:color="auto"/>
              <w:bottom w:val="single" w:sz="6" w:space="0" w:color="auto"/>
              <w:right w:val="single" w:sz="6" w:space="0" w:color="auto"/>
            </w:tcBorders>
          </w:tcPr>
          <w:p w14:paraId="423FDDC7"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272BF3B6"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5C314D7B"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6A7642A5"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5E7A169" w14:textId="77777777" w:rsidR="00110848" w:rsidRPr="00110848" w:rsidRDefault="00110848" w:rsidP="00E06B36">
            <w:pPr>
              <w:ind w:firstLine="0"/>
              <w:rPr>
                <w:sz w:val="24"/>
                <w:szCs w:val="24"/>
              </w:rPr>
            </w:pPr>
            <w:r w:rsidRPr="00110848">
              <w:rPr>
                <w:sz w:val="24"/>
                <w:szCs w:val="24"/>
              </w:rPr>
              <w:t>X</w:t>
            </w:r>
          </w:p>
        </w:tc>
      </w:tr>
      <w:tr w:rsidR="00110848" w:rsidRPr="00110848" w14:paraId="297E617B"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897E642" w14:textId="77777777" w:rsidR="00110848" w:rsidRPr="00110848" w:rsidRDefault="00110848" w:rsidP="00E06B36">
            <w:pPr>
              <w:ind w:firstLine="0"/>
              <w:rPr>
                <w:sz w:val="24"/>
                <w:szCs w:val="24"/>
              </w:rPr>
            </w:pPr>
            <w:r w:rsidRPr="00110848">
              <w:rPr>
                <w:sz w:val="24"/>
                <w:szCs w:val="24"/>
              </w:rPr>
              <w:t>8.3.4.21</w:t>
            </w:r>
          </w:p>
        </w:tc>
        <w:tc>
          <w:tcPr>
            <w:tcW w:w="3403" w:type="dxa"/>
            <w:tcBorders>
              <w:top w:val="single" w:sz="6" w:space="0" w:color="auto"/>
              <w:left w:val="single" w:sz="6" w:space="0" w:color="auto"/>
              <w:bottom w:val="single" w:sz="6" w:space="0" w:color="auto"/>
              <w:right w:val="single" w:sz="6" w:space="0" w:color="auto"/>
            </w:tcBorders>
          </w:tcPr>
          <w:p w14:paraId="066955A3" w14:textId="6E4F583E"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Отчет об аварийном сигнале в нисходящем направлении </w:t>
            </w:r>
          </w:p>
        </w:tc>
        <w:tc>
          <w:tcPr>
            <w:tcW w:w="904" w:type="dxa"/>
            <w:tcBorders>
              <w:top w:val="single" w:sz="6" w:space="0" w:color="auto"/>
              <w:left w:val="single" w:sz="6" w:space="0" w:color="auto"/>
              <w:bottom w:val="single" w:sz="6" w:space="0" w:color="auto"/>
              <w:right w:val="single" w:sz="6" w:space="0" w:color="auto"/>
            </w:tcBorders>
          </w:tcPr>
          <w:p w14:paraId="1206F1A9" w14:textId="77777777" w:rsidR="00110848" w:rsidRPr="00110848" w:rsidRDefault="00110848" w:rsidP="00E06B36">
            <w:pPr>
              <w:ind w:firstLine="0"/>
              <w:rPr>
                <w:sz w:val="24"/>
                <w:szCs w:val="24"/>
              </w:rPr>
            </w:pPr>
            <w:r w:rsidRPr="00110848">
              <w:rPr>
                <w:sz w:val="24"/>
                <w:szCs w:val="24"/>
              </w:rPr>
              <w:t>788</w:t>
            </w:r>
          </w:p>
        </w:tc>
        <w:tc>
          <w:tcPr>
            <w:tcW w:w="709" w:type="dxa"/>
            <w:tcBorders>
              <w:top w:val="single" w:sz="6" w:space="0" w:color="auto"/>
              <w:left w:val="single" w:sz="6" w:space="0" w:color="auto"/>
              <w:bottom w:val="single" w:sz="6" w:space="0" w:color="auto"/>
              <w:right w:val="single" w:sz="6" w:space="0" w:color="auto"/>
            </w:tcBorders>
          </w:tcPr>
          <w:p w14:paraId="2F7190A6"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32C7093F"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18BA80AB"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5E6DE3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4E893E4" w14:textId="77777777" w:rsidR="00110848" w:rsidRPr="00110848" w:rsidRDefault="00110848" w:rsidP="00E06B36">
            <w:pPr>
              <w:ind w:firstLine="0"/>
              <w:rPr>
                <w:sz w:val="24"/>
                <w:szCs w:val="24"/>
              </w:rPr>
            </w:pPr>
            <w:r w:rsidRPr="00110848">
              <w:rPr>
                <w:sz w:val="24"/>
                <w:szCs w:val="24"/>
              </w:rPr>
              <w:t>X</w:t>
            </w:r>
          </w:p>
        </w:tc>
      </w:tr>
      <w:tr w:rsidR="00110848" w:rsidRPr="00110848" w14:paraId="62AF8EAB"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06E6261" w14:textId="77777777" w:rsidR="00110848" w:rsidRPr="00110848" w:rsidRDefault="00110848" w:rsidP="00E06B36">
            <w:pPr>
              <w:ind w:firstLine="0"/>
              <w:rPr>
                <w:sz w:val="24"/>
                <w:szCs w:val="24"/>
              </w:rPr>
            </w:pPr>
            <w:r w:rsidRPr="00110848">
              <w:rPr>
                <w:sz w:val="24"/>
                <w:szCs w:val="24"/>
              </w:rPr>
              <w:t>8.3.4.22</w:t>
            </w:r>
          </w:p>
        </w:tc>
        <w:tc>
          <w:tcPr>
            <w:tcW w:w="3403" w:type="dxa"/>
            <w:tcBorders>
              <w:top w:val="single" w:sz="6" w:space="0" w:color="auto"/>
              <w:left w:val="single" w:sz="6" w:space="0" w:color="auto"/>
              <w:bottom w:val="single" w:sz="6" w:space="0" w:color="auto"/>
              <w:right w:val="single" w:sz="6" w:space="0" w:color="auto"/>
            </w:tcBorders>
          </w:tcPr>
          <w:p w14:paraId="55C11401" w14:textId="52F29814" w:rsidR="00110848" w:rsidRPr="00110848" w:rsidRDefault="00110848" w:rsidP="00E06B36">
            <w:pPr>
              <w:ind w:firstLine="0"/>
              <w:rPr>
                <w:sz w:val="24"/>
                <w:szCs w:val="24"/>
              </w:rPr>
            </w:pPr>
            <w:r w:rsidRPr="00110848">
              <w:rPr>
                <w:sz w:val="24"/>
                <w:szCs w:val="24"/>
              </w:rPr>
              <w:t xml:space="preserve">FAL PDU </w:t>
            </w:r>
            <w:r w:rsidRPr="00E06B36">
              <w:rPr>
                <w:sz w:val="24"/>
                <w:szCs w:val="24"/>
              </w:rPr>
              <w:t>Отчет об аварийном сигнале отказа маршрута источника</w:t>
            </w:r>
          </w:p>
        </w:tc>
        <w:tc>
          <w:tcPr>
            <w:tcW w:w="904" w:type="dxa"/>
            <w:tcBorders>
              <w:top w:val="single" w:sz="6" w:space="0" w:color="auto"/>
              <w:left w:val="single" w:sz="6" w:space="0" w:color="auto"/>
              <w:bottom w:val="single" w:sz="6" w:space="0" w:color="auto"/>
              <w:right w:val="single" w:sz="6" w:space="0" w:color="auto"/>
            </w:tcBorders>
          </w:tcPr>
          <w:p w14:paraId="6B295270" w14:textId="77777777" w:rsidR="00110848" w:rsidRPr="00110848" w:rsidRDefault="00110848" w:rsidP="00E06B36">
            <w:pPr>
              <w:ind w:firstLine="0"/>
              <w:rPr>
                <w:sz w:val="24"/>
                <w:szCs w:val="24"/>
              </w:rPr>
            </w:pPr>
            <w:r w:rsidRPr="00110848">
              <w:rPr>
                <w:sz w:val="24"/>
                <w:szCs w:val="24"/>
              </w:rPr>
              <w:t>789</w:t>
            </w:r>
          </w:p>
        </w:tc>
        <w:tc>
          <w:tcPr>
            <w:tcW w:w="709" w:type="dxa"/>
            <w:tcBorders>
              <w:top w:val="single" w:sz="6" w:space="0" w:color="auto"/>
              <w:left w:val="single" w:sz="6" w:space="0" w:color="auto"/>
              <w:bottom w:val="single" w:sz="6" w:space="0" w:color="auto"/>
              <w:right w:val="single" w:sz="6" w:space="0" w:color="auto"/>
            </w:tcBorders>
          </w:tcPr>
          <w:p w14:paraId="2B4C77FE"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2FA414EE"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44C3B72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355C14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BE3F15F" w14:textId="77777777" w:rsidR="00110848" w:rsidRPr="00110848" w:rsidRDefault="00110848" w:rsidP="00E06B36">
            <w:pPr>
              <w:ind w:firstLine="0"/>
              <w:rPr>
                <w:sz w:val="24"/>
                <w:szCs w:val="24"/>
              </w:rPr>
            </w:pPr>
            <w:r w:rsidRPr="00110848">
              <w:rPr>
                <w:sz w:val="24"/>
                <w:szCs w:val="24"/>
              </w:rPr>
              <w:t>X</w:t>
            </w:r>
          </w:p>
        </w:tc>
      </w:tr>
      <w:tr w:rsidR="00110848" w:rsidRPr="00110848" w14:paraId="10441469"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04012911" w14:textId="77777777" w:rsidR="00110848" w:rsidRPr="00110848" w:rsidRDefault="00110848" w:rsidP="00E06B36">
            <w:pPr>
              <w:ind w:firstLine="0"/>
              <w:rPr>
                <w:sz w:val="24"/>
                <w:szCs w:val="24"/>
              </w:rPr>
            </w:pPr>
            <w:r w:rsidRPr="00110848">
              <w:rPr>
                <w:sz w:val="24"/>
                <w:szCs w:val="24"/>
              </w:rPr>
              <w:t>8.3.4.23</w:t>
            </w:r>
          </w:p>
        </w:tc>
        <w:tc>
          <w:tcPr>
            <w:tcW w:w="3403" w:type="dxa"/>
            <w:tcBorders>
              <w:top w:val="single" w:sz="6" w:space="0" w:color="auto"/>
              <w:left w:val="single" w:sz="6" w:space="0" w:color="auto"/>
              <w:bottom w:val="single" w:sz="6" w:space="0" w:color="auto"/>
              <w:right w:val="single" w:sz="6" w:space="0" w:color="auto"/>
            </w:tcBorders>
          </w:tcPr>
          <w:p w14:paraId="3B9116B7" w14:textId="74C0DB5A"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Отчет об ошибке маршрута графика </w:t>
            </w:r>
          </w:p>
        </w:tc>
        <w:tc>
          <w:tcPr>
            <w:tcW w:w="904" w:type="dxa"/>
            <w:tcBorders>
              <w:top w:val="single" w:sz="6" w:space="0" w:color="auto"/>
              <w:left w:val="single" w:sz="6" w:space="0" w:color="auto"/>
              <w:bottom w:val="single" w:sz="6" w:space="0" w:color="auto"/>
              <w:right w:val="single" w:sz="6" w:space="0" w:color="auto"/>
            </w:tcBorders>
          </w:tcPr>
          <w:p w14:paraId="48214465" w14:textId="77777777" w:rsidR="00110848" w:rsidRPr="00110848" w:rsidRDefault="00110848" w:rsidP="00E06B36">
            <w:pPr>
              <w:ind w:firstLine="0"/>
              <w:rPr>
                <w:sz w:val="24"/>
                <w:szCs w:val="24"/>
              </w:rPr>
            </w:pPr>
            <w:r w:rsidRPr="00110848">
              <w:rPr>
                <w:sz w:val="24"/>
                <w:szCs w:val="24"/>
              </w:rPr>
              <w:t>790</w:t>
            </w:r>
          </w:p>
        </w:tc>
        <w:tc>
          <w:tcPr>
            <w:tcW w:w="709" w:type="dxa"/>
            <w:tcBorders>
              <w:top w:val="single" w:sz="6" w:space="0" w:color="auto"/>
              <w:left w:val="single" w:sz="6" w:space="0" w:color="auto"/>
              <w:bottom w:val="single" w:sz="6" w:space="0" w:color="auto"/>
              <w:right w:val="single" w:sz="6" w:space="0" w:color="auto"/>
            </w:tcBorders>
          </w:tcPr>
          <w:p w14:paraId="3F49AF55"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08D82527"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6715F16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FDAEB0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C76AFD4" w14:textId="77777777" w:rsidR="00110848" w:rsidRPr="00110848" w:rsidRDefault="00110848" w:rsidP="00E06B36">
            <w:pPr>
              <w:ind w:firstLine="0"/>
              <w:rPr>
                <w:sz w:val="24"/>
                <w:szCs w:val="24"/>
              </w:rPr>
            </w:pPr>
            <w:r w:rsidRPr="00110848">
              <w:rPr>
                <w:sz w:val="24"/>
                <w:szCs w:val="24"/>
              </w:rPr>
              <w:t>X</w:t>
            </w:r>
          </w:p>
        </w:tc>
      </w:tr>
      <w:tr w:rsidR="00110848" w:rsidRPr="00110848" w14:paraId="5C40CDC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1ECFC30F" w14:textId="77777777" w:rsidR="00110848" w:rsidRPr="00110848" w:rsidRDefault="00110848" w:rsidP="00E06B36">
            <w:pPr>
              <w:ind w:firstLine="0"/>
              <w:rPr>
                <w:sz w:val="24"/>
                <w:szCs w:val="24"/>
              </w:rPr>
            </w:pPr>
            <w:r w:rsidRPr="00110848">
              <w:rPr>
                <w:sz w:val="24"/>
                <w:szCs w:val="24"/>
              </w:rPr>
              <w:t>8.3.4.24</w:t>
            </w:r>
          </w:p>
        </w:tc>
        <w:tc>
          <w:tcPr>
            <w:tcW w:w="3403" w:type="dxa"/>
            <w:tcBorders>
              <w:top w:val="single" w:sz="6" w:space="0" w:color="auto"/>
              <w:left w:val="single" w:sz="6" w:space="0" w:color="auto"/>
              <w:bottom w:val="single" w:sz="6" w:space="0" w:color="auto"/>
              <w:right w:val="single" w:sz="6" w:space="0" w:color="auto"/>
            </w:tcBorders>
          </w:tcPr>
          <w:p w14:paraId="237AD1CB" w14:textId="74D039FB" w:rsidR="00110848" w:rsidRPr="00110848" w:rsidRDefault="00110848" w:rsidP="00E06B36">
            <w:pPr>
              <w:ind w:firstLine="0"/>
              <w:rPr>
                <w:sz w:val="24"/>
                <w:szCs w:val="24"/>
              </w:rPr>
            </w:pPr>
            <w:r w:rsidRPr="00E06B36">
              <w:rPr>
                <w:sz w:val="24"/>
                <w:szCs w:val="24"/>
              </w:rPr>
              <w:t xml:space="preserve"> FAL PDU Отчет </w:t>
            </w:r>
            <w:proofErr w:type="gramStart"/>
            <w:r w:rsidRPr="00E06B36">
              <w:rPr>
                <w:sz w:val="24"/>
                <w:szCs w:val="24"/>
              </w:rPr>
              <w:t>об аварийного сигнала</w:t>
            </w:r>
            <w:proofErr w:type="gramEnd"/>
            <w:r w:rsidRPr="00E06B36">
              <w:rPr>
                <w:sz w:val="24"/>
                <w:szCs w:val="24"/>
              </w:rPr>
              <w:t xml:space="preserve"> отказа транспортного уровня</w:t>
            </w:r>
          </w:p>
        </w:tc>
        <w:tc>
          <w:tcPr>
            <w:tcW w:w="904" w:type="dxa"/>
            <w:tcBorders>
              <w:top w:val="single" w:sz="6" w:space="0" w:color="auto"/>
              <w:left w:val="single" w:sz="6" w:space="0" w:color="auto"/>
              <w:bottom w:val="single" w:sz="6" w:space="0" w:color="auto"/>
              <w:right w:val="single" w:sz="6" w:space="0" w:color="auto"/>
            </w:tcBorders>
          </w:tcPr>
          <w:p w14:paraId="39CF2D31" w14:textId="77777777" w:rsidR="00110848" w:rsidRPr="00110848" w:rsidRDefault="00110848" w:rsidP="00E06B36">
            <w:pPr>
              <w:ind w:firstLine="0"/>
              <w:rPr>
                <w:sz w:val="24"/>
                <w:szCs w:val="24"/>
              </w:rPr>
            </w:pPr>
            <w:r w:rsidRPr="00110848">
              <w:rPr>
                <w:sz w:val="24"/>
                <w:szCs w:val="24"/>
              </w:rPr>
              <w:t>791</w:t>
            </w:r>
          </w:p>
        </w:tc>
        <w:tc>
          <w:tcPr>
            <w:tcW w:w="709" w:type="dxa"/>
            <w:tcBorders>
              <w:top w:val="single" w:sz="6" w:space="0" w:color="auto"/>
              <w:left w:val="single" w:sz="6" w:space="0" w:color="auto"/>
              <w:bottom w:val="single" w:sz="6" w:space="0" w:color="auto"/>
              <w:right w:val="single" w:sz="6" w:space="0" w:color="auto"/>
            </w:tcBorders>
          </w:tcPr>
          <w:p w14:paraId="5C057F79"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59F83A85"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22E9D9EF"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05A629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685209C" w14:textId="77777777" w:rsidR="00110848" w:rsidRPr="00110848" w:rsidRDefault="00110848" w:rsidP="00E06B36">
            <w:pPr>
              <w:ind w:firstLine="0"/>
              <w:rPr>
                <w:sz w:val="24"/>
                <w:szCs w:val="24"/>
              </w:rPr>
            </w:pPr>
            <w:r w:rsidRPr="00110848">
              <w:rPr>
                <w:sz w:val="24"/>
                <w:szCs w:val="24"/>
              </w:rPr>
              <w:t>X</w:t>
            </w:r>
          </w:p>
        </w:tc>
      </w:tr>
      <w:tr w:rsidR="00110848" w:rsidRPr="00110848" w14:paraId="221E5F0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3D2309A2" w14:textId="77777777" w:rsidR="00110848" w:rsidRPr="00110848" w:rsidRDefault="00110848" w:rsidP="00E06B36">
            <w:pPr>
              <w:ind w:firstLine="0"/>
              <w:rPr>
                <w:sz w:val="24"/>
                <w:szCs w:val="24"/>
              </w:rPr>
            </w:pPr>
            <w:r w:rsidRPr="00110848">
              <w:rPr>
                <w:sz w:val="24"/>
                <w:szCs w:val="24"/>
              </w:rPr>
              <w:t>8.3.4.25</w:t>
            </w:r>
          </w:p>
        </w:tc>
        <w:tc>
          <w:tcPr>
            <w:tcW w:w="3403" w:type="dxa"/>
            <w:tcBorders>
              <w:top w:val="single" w:sz="6" w:space="0" w:color="auto"/>
              <w:left w:val="single" w:sz="6" w:space="0" w:color="auto"/>
              <w:bottom w:val="single" w:sz="6" w:space="0" w:color="auto"/>
              <w:right w:val="single" w:sz="6" w:space="0" w:color="auto"/>
            </w:tcBorders>
          </w:tcPr>
          <w:p w14:paraId="04356A7D" w14:textId="18715A1B"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отображение времени UTC </w:t>
            </w:r>
          </w:p>
        </w:tc>
        <w:tc>
          <w:tcPr>
            <w:tcW w:w="904" w:type="dxa"/>
            <w:tcBorders>
              <w:top w:val="single" w:sz="6" w:space="0" w:color="auto"/>
              <w:left w:val="single" w:sz="6" w:space="0" w:color="auto"/>
              <w:bottom w:val="single" w:sz="6" w:space="0" w:color="auto"/>
              <w:right w:val="single" w:sz="6" w:space="0" w:color="auto"/>
            </w:tcBorders>
          </w:tcPr>
          <w:p w14:paraId="104300B3" w14:textId="77777777" w:rsidR="00110848" w:rsidRPr="00110848" w:rsidRDefault="00110848" w:rsidP="00E06B36">
            <w:pPr>
              <w:ind w:firstLine="0"/>
              <w:rPr>
                <w:sz w:val="24"/>
                <w:szCs w:val="24"/>
              </w:rPr>
            </w:pPr>
            <w:r w:rsidRPr="00110848">
              <w:rPr>
                <w:sz w:val="24"/>
                <w:szCs w:val="24"/>
              </w:rPr>
              <w:t>793</w:t>
            </w:r>
          </w:p>
        </w:tc>
        <w:tc>
          <w:tcPr>
            <w:tcW w:w="709" w:type="dxa"/>
            <w:tcBorders>
              <w:top w:val="single" w:sz="6" w:space="0" w:color="auto"/>
              <w:left w:val="single" w:sz="6" w:space="0" w:color="auto"/>
              <w:bottom w:val="single" w:sz="6" w:space="0" w:color="auto"/>
              <w:right w:val="single" w:sz="6" w:space="0" w:color="auto"/>
            </w:tcBorders>
          </w:tcPr>
          <w:p w14:paraId="757E8AD9"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12A18D0A"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5AAC62D1" w14:textId="77777777" w:rsidR="00110848" w:rsidRPr="00110848" w:rsidRDefault="00110848" w:rsidP="00E06B36">
            <w:pPr>
              <w:ind w:firstLine="0"/>
              <w:rPr>
                <w:sz w:val="24"/>
                <w:szCs w:val="24"/>
              </w:rPr>
            </w:pPr>
            <w:r w:rsidRPr="00110848">
              <w:rPr>
                <w:sz w:val="24"/>
                <w:szCs w:val="24"/>
              </w:rPr>
              <w:t>O</w:t>
            </w:r>
          </w:p>
        </w:tc>
        <w:tc>
          <w:tcPr>
            <w:tcW w:w="734" w:type="dxa"/>
            <w:tcBorders>
              <w:top w:val="single" w:sz="6" w:space="0" w:color="auto"/>
              <w:left w:val="single" w:sz="6" w:space="0" w:color="auto"/>
              <w:bottom w:val="single" w:sz="6" w:space="0" w:color="auto"/>
              <w:right w:val="single" w:sz="6" w:space="0" w:color="auto"/>
            </w:tcBorders>
          </w:tcPr>
          <w:p w14:paraId="2257CFE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DCED06B" w14:textId="77777777" w:rsidR="00110848" w:rsidRPr="00110848" w:rsidRDefault="00110848" w:rsidP="00E06B36">
            <w:pPr>
              <w:ind w:firstLine="0"/>
              <w:rPr>
                <w:sz w:val="24"/>
                <w:szCs w:val="24"/>
              </w:rPr>
            </w:pPr>
          </w:p>
        </w:tc>
      </w:tr>
      <w:tr w:rsidR="00110848" w:rsidRPr="00110848" w14:paraId="69DE6A27"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22F83CE" w14:textId="77777777" w:rsidR="00110848" w:rsidRPr="00110848" w:rsidRDefault="00110848" w:rsidP="00E06B36">
            <w:pPr>
              <w:ind w:firstLine="0"/>
              <w:rPr>
                <w:sz w:val="24"/>
                <w:szCs w:val="24"/>
              </w:rPr>
            </w:pPr>
            <w:r w:rsidRPr="00110848">
              <w:rPr>
                <w:sz w:val="24"/>
                <w:szCs w:val="24"/>
              </w:rPr>
              <w:t>8.3.4.26</w:t>
            </w:r>
          </w:p>
        </w:tc>
        <w:tc>
          <w:tcPr>
            <w:tcW w:w="3403" w:type="dxa"/>
            <w:tcBorders>
              <w:top w:val="single" w:sz="6" w:space="0" w:color="auto"/>
              <w:left w:val="single" w:sz="6" w:space="0" w:color="auto"/>
              <w:bottom w:val="single" w:sz="6" w:space="0" w:color="auto"/>
              <w:right w:val="single" w:sz="6" w:space="0" w:color="auto"/>
            </w:tcBorders>
          </w:tcPr>
          <w:p w14:paraId="73E03286" w14:textId="2A78A3D3"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отображения времени UTC </w:t>
            </w:r>
          </w:p>
        </w:tc>
        <w:tc>
          <w:tcPr>
            <w:tcW w:w="904" w:type="dxa"/>
            <w:tcBorders>
              <w:top w:val="single" w:sz="6" w:space="0" w:color="auto"/>
              <w:left w:val="single" w:sz="6" w:space="0" w:color="auto"/>
              <w:bottom w:val="single" w:sz="6" w:space="0" w:color="auto"/>
              <w:right w:val="single" w:sz="6" w:space="0" w:color="auto"/>
            </w:tcBorders>
          </w:tcPr>
          <w:p w14:paraId="7AFF43D4" w14:textId="77777777" w:rsidR="00110848" w:rsidRPr="00110848" w:rsidRDefault="00110848" w:rsidP="00E06B36">
            <w:pPr>
              <w:ind w:firstLine="0"/>
              <w:rPr>
                <w:sz w:val="24"/>
                <w:szCs w:val="24"/>
              </w:rPr>
            </w:pPr>
            <w:r w:rsidRPr="00110848">
              <w:rPr>
                <w:sz w:val="24"/>
                <w:szCs w:val="24"/>
              </w:rPr>
              <w:t>794</w:t>
            </w:r>
          </w:p>
        </w:tc>
        <w:tc>
          <w:tcPr>
            <w:tcW w:w="709" w:type="dxa"/>
            <w:tcBorders>
              <w:top w:val="single" w:sz="6" w:space="0" w:color="auto"/>
              <w:left w:val="single" w:sz="6" w:space="0" w:color="auto"/>
              <w:bottom w:val="single" w:sz="6" w:space="0" w:color="auto"/>
              <w:right w:val="single" w:sz="6" w:space="0" w:color="auto"/>
            </w:tcBorders>
          </w:tcPr>
          <w:p w14:paraId="2DDA043E"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1FE18B7A"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2AB08FB4"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285B1B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DFEFA8A" w14:textId="77777777" w:rsidR="00110848" w:rsidRPr="00110848" w:rsidRDefault="00110848" w:rsidP="00E06B36">
            <w:pPr>
              <w:ind w:firstLine="0"/>
              <w:rPr>
                <w:sz w:val="24"/>
                <w:szCs w:val="24"/>
              </w:rPr>
            </w:pPr>
            <w:r w:rsidRPr="00110848">
              <w:rPr>
                <w:sz w:val="24"/>
                <w:szCs w:val="24"/>
              </w:rPr>
              <w:t>X</w:t>
            </w:r>
          </w:p>
        </w:tc>
      </w:tr>
      <w:tr w:rsidR="00110848" w:rsidRPr="00110848" w14:paraId="0863679E"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149B5B46" w14:textId="77777777" w:rsidR="00110848" w:rsidRPr="00110848" w:rsidRDefault="00110848" w:rsidP="00E06B36">
            <w:pPr>
              <w:ind w:firstLine="0"/>
              <w:rPr>
                <w:sz w:val="24"/>
                <w:szCs w:val="24"/>
              </w:rPr>
            </w:pPr>
            <w:r w:rsidRPr="00110848">
              <w:rPr>
                <w:sz w:val="24"/>
                <w:szCs w:val="24"/>
              </w:rPr>
              <w:t>8.3.4.27</w:t>
            </w:r>
          </w:p>
        </w:tc>
        <w:tc>
          <w:tcPr>
            <w:tcW w:w="3403" w:type="dxa"/>
            <w:tcBorders>
              <w:top w:val="single" w:sz="6" w:space="0" w:color="auto"/>
              <w:left w:val="single" w:sz="6" w:space="0" w:color="auto"/>
              <w:bottom w:val="single" w:sz="6" w:space="0" w:color="auto"/>
              <w:right w:val="single" w:sz="6" w:space="0" w:color="auto"/>
            </w:tcBorders>
          </w:tcPr>
          <w:p w14:paraId="27093EA2" w14:textId="312BF7C8"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Интервал записи таймера </w:t>
            </w:r>
          </w:p>
        </w:tc>
        <w:tc>
          <w:tcPr>
            <w:tcW w:w="904" w:type="dxa"/>
            <w:tcBorders>
              <w:top w:val="single" w:sz="6" w:space="0" w:color="auto"/>
              <w:left w:val="single" w:sz="6" w:space="0" w:color="auto"/>
              <w:bottom w:val="single" w:sz="6" w:space="0" w:color="auto"/>
              <w:right w:val="single" w:sz="6" w:space="0" w:color="auto"/>
            </w:tcBorders>
          </w:tcPr>
          <w:p w14:paraId="28B49B27" w14:textId="77777777" w:rsidR="00110848" w:rsidRPr="00110848" w:rsidRDefault="00110848" w:rsidP="00E06B36">
            <w:pPr>
              <w:ind w:firstLine="0"/>
              <w:rPr>
                <w:sz w:val="24"/>
                <w:szCs w:val="24"/>
              </w:rPr>
            </w:pPr>
            <w:r w:rsidRPr="00110848">
              <w:rPr>
                <w:sz w:val="24"/>
                <w:szCs w:val="24"/>
              </w:rPr>
              <w:t>795</w:t>
            </w:r>
          </w:p>
        </w:tc>
        <w:tc>
          <w:tcPr>
            <w:tcW w:w="709" w:type="dxa"/>
            <w:tcBorders>
              <w:top w:val="single" w:sz="6" w:space="0" w:color="auto"/>
              <w:left w:val="single" w:sz="6" w:space="0" w:color="auto"/>
              <w:bottom w:val="single" w:sz="6" w:space="0" w:color="auto"/>
              <w:right w:val="single" w:sz="6" w:space="0" w:color="auto"/>
            </w:tcBorders>
          </w:tcPr>
          <w:p w14:paraId="33B0F9E4"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276F67B0"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7E985D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4C00D6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6CE0359" w14:textId="77777777" w:rsidR="00110848" w:rsidRPr="00110848" w:rsidRDefault="00110848" w:rsidP="00E06B36">
            <w:pPr>
              <w:ind w:firstLine="0"/>
              <w:rPr>
                <w:sz w:val="24"/>
                <w:szCs w:val="24"/>
              </w:rPr>
            </w:pPr>
            <w:r w:rsidRPr="00110848">
              <w:rPr>
                <w:sz w:val="24"/>
                <w:szCs w:val="24"/>
              </w:rPr>
              <w:t>X</w:t>
            </w:r>
          </w:p>
        </w:tc>
      </w:tr>
      <w:tr w:rsidR="00110848" w:rsidRPr="00110848" w14:paraId="1B830F04"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88ADCA8" w14:textId="77777777" w:rsidR="00110848" w:rsidRPr="00110848" w:rsidRDefault="00110848" w:rsidP="00E06B36">
            <w:pPr>
              <w:ind w:firstLine="0"/>
              <w:rPr>
                <w:sz w:val="24"/>
                <w:szCs w:val="24"/>
              </w:rPr>
            </w:pPr>
            <w:r w:rsidRPr="00110848">
              <w:rPr>
                <w:sz w:val="24"/>
                <w:szCs w:val="24"/>
              </w:rPr>
              <w:lastRenderedPageBreak/>
              <w:t>8.3.4.28</w:t>
            </w:r>
          </w:p>
        </w:tc>
        <w:tc>
          <w:tcPr>
            <w:tcW w:w="3403" w:type="dxa"/>
            <w:tcBorders>
              <w:top w:val="single" w:sz="6" w:space="0" w:color="auto"/>
              <w:left w:val="single" w:sz="6" w:space="0" w:color="auto"/>
              <w:bottom w:val="single" w:sz="6" w:space="0" w:color="auto"/>
              <w:right w:val="single" w:sz="6" w:space="0" w:color="auto"/>
            </w:tcBorders>
          </w:tcPr>
          <w:p w14:paraId="32400514" w14:textId="1F53A033"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интервала таймера </w:t>
            </w:r>
          </w:p>
        </w:tc>
        <w:tc>
          <w:tcPr>
            <w:tcW w:w="904" w:type="dxa"/>
            <w:tcBorders>
              <w:top w:val="single" w:sz="6" w:space="0" w:color="auto"/>
              <w:left w:val="single" w:sz="6" w:space="0" w:color="auto"/>
              <w:bottom w:val="single" w:sz="6" w:space="0" w:color="auto"/>
              <w:right w:val="single" w:sz="6" w:space="0" w:color="auto"/>
            </w:tcBorders>
          </w:tcPr>
          <w:p w14:paraId="5D0FA742" w14:textId="77777777" w:rsidR="00110848" w:rsidRPr="00110848" w:rsidRDefault="00110848" w:rsidP="00E06B36">
            <w:pPr>
              <w:ind w:firstLine="0"/>
              <w:rPr>
                <w:sz w:val="24"/>
                <w:szCs w:val="24"/>
              </w:rPr>
            </w:pPr>
            <w:r w:rsidRPr="00110848">
              <w:rPr>
                <w:sz w:val="24"/>
                <w:szCs w:val="24"/>
              </w:rPr>
              <w:t>796</w:t>
            </w:r>
          </w:p>
        </w:tc>
        <w:tc>
          <w:tcPr>
            <w:tcW w:w="709" w:type="dxa"/>
            <w:tcBorders>
              <w:top w:val="single" w:sz="6" w:space="0" w:color="auto"/>
              <w:left w:val="single" w:sz="6" w:space="0" w:color="auto"/>
              <w:bottom w:val="single" w:sz="6" w:space="0" w:color="auto"/>
              <w:right w:val="single" w:sz="6" w:space="0" w:color="auto"/>
            </w:tcBorders>
          </w:tcPr>
          <w:p w14:paraId="3C906465"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0A68533B"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5F4DBE6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48F13B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FF4558E" w14:textId="77777777" w:rsidR="00110848" w:rsidRPr="00110848" w:rsidRDefault="00110848" w:rsidP="00E06B36">
            <w:pPr>
              <w:ind w:firstLine="0"/>
              <w:rPr>
                <w:sz w:val="24"/>
                <w:szCs w:val="24"/>
              </w:rPr>
            </w:pPr>
            <w:r w:rsidRPr="00110848">
              <w:rPr>
                <w:sz w:val="24"/>
                <w:szCs w:val="24"/>
              </w:rPr>
              <w:t>X</w:t>
            </w:r>
          </w:p>
        </w:tc>
      </w:tr>
      <w:tr w:rsidR="00110848" w:rsidRPr="00110848" w14:paraId="26D54323"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DE3CB8C" w14:textId="77777777" w:rsidR="00110848" w:rsidRPr="00110848" w:rsidRDefault="00110848" w:rsidP="00E06B36">
            <w:pPr>
              <w:ind w:firstLine="0"/>
              <w:rPr>
                <w:sz w:val="24"/>
                <w:szCs w:val="24"/>
              </w:rPr>
            </w:pPr>
            <w:r w:rsidRPr="00110848">
              <w:rPr>
                <w:sz w:val="24"/>
                <w:szCs w:val="24"/>
              </w:rPr>
              <w:t>8.3.4.29</w:t>
            </w:r>
          </w:p>
        </w:tc>
        <w:tc>
          <w:tcPr>
            <w:tcW w:w="3403" w:type="dxa"/>
            <w:tcBorders>
              <w:top w:val="single" w:sz="6" w:space="0" w:color="auto"/>
              <w:left w:val="single" w:sz="6" w:space="0" w:color="auto"/>
              <w:bottom w:val="single" w:sz="6" w:space="0" w:color="auto"/>
              <w:right w:val="single" w:sz="6" w:space="0" w:color="auto"/>
            </w:tcBorders>
          </w:tcPr>
          <w:p w14:paraId="77046B16" w14:textId="4CA3C041"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выходной </w:t>
            </w:r>
            <w:proofErr w:type="spellStart"/>
            <w:r w:rsidRPr="00E06B36">
              <w:rPr>
                <w:sz w:val="24"/>
                <w:szCs w:val="24"/>
              </w:rPr>
              <w:t>радиомощности</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7F8D11CA" w14:textId="77777777" w:rsidR="00110848" w:rsidRPr="00110848" w:rsidRDefault="00110848" w:rsidP="00E06B36">
            <w:pPr>
              <w:ind w:firstLine="0"/>
              <w:rPr>
                <w:sz w:val="24"/>
                <w:szCs w:val="24"/>
              </w:rPr>
            </w:pPr>
            <w:r w:rsidRPr="00110848">
              <w:rPr>
                <w:sz w:val="24"/>
                <w:szCs w:val="24"/>
              </w:rPr>
              <w:t>797</w:t>
            </w:r>
          </w:p>
        </w:tc>
        <w:tc>
          <w:tcPr>
            <w:tcW w:w="709" w:type="dxa"/>
            <w:tcBorders>
              <w:top w:val="single" w:sz="6" w:space="0" w:color="auto"/>
              <w:left w:val="single" w:sz="6" w:space="0" w:color="auto"/>
              <w:bottom w:val="single" w:sz="6" w:space="0" w:color="auto"/>
              <w:right w:val="single" w:sz="6" w:space="0" w:color="auto"/>
            </w:tcBorders>
          </w:tcPr>
          <w:p w14:paraId="61F07AAD"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619F2845"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1D8CEB6"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657EE851"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0A36136" w14:textId="77777777" w:rsidR="00110848" w:rsidRPr="00110848" w:rsidRDefault="00110848" w:rsidP="00E06B36">
            <w:pPr>
              <w:ind w:firstLine="0"/>
              <w:rPr>
                <w:sz w:val="24"/>
                <w:szCs w:val="24"/>
              </w:rPr>
            </w:pPr>
            <w:r w:rsidRPr="00110848">
              <w:rPr>
                <w:sz w:val="24"/>
                <w:szCs w:val="24"/>
              </w:rPr>
              <w:t>X</w:t>
            </w:r>
          </w:p>
        </w:tc>
      </w:tr>
      <w:tr w:rsidR="00110848" w:rsidRPr="00110848" w14:paraId="4B2BC663"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E7D6C7B" w14:textId="77777777" w:rsidR="00110848" w:rsidRPr="00110848" w:rsidRDefault="00110848" w:rsidP="00E06B36">
            <w:pPr>
              <w:ind w:firstLine="0"/>
              <w:rPr>
                <w:sz w:val="24"/>
                <w:szCs w:val="24"/>
              </w:rPr>
            </w:pPr>
            <w:r w:rsidRPr="00110848">
              <w:rPr>
                <w:sz w:val="24"/>
                <w:szCs w:val="24"/>
              </w:rPr>
              <w:t>8.3.4.30</w:t>
            </w:r>
          </w:p>
        </w:tc>
        <w:tc>
          <w:tcPr>
            <w:tcW w:w="3403" w:type="dxa"/>
            <w:tcBorders>
              <w:top w:val="single" w:sz="6" w:space="0" w:color="auto"/>
              <w:left w:val="single" w:sz="6" w:space="0" w:color="auto"/>
              <w:bottom w:val="single" w:sz="6" w:space="0" w:color="auto"/>
              <w:right w:val="single" w:sz="6" w:space="0" w:color="auto"/>
            </w:tcBorders>
          </w:tcPr>
          <w:p w14:paraId="0CB79190" w14:textId="525ECCA0"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выходной </w:t>
            </w:r>
            <w:proofErr w:type="spellStart"/>
            <w:r w:rsidRPr="00E06B36">
              <w:rPr>
                <w:sz w:val="24"/>
                <w:szCs w:val="24"/>
              </w:rPr>
              <w:t>радиомощности</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795803D8" w14:textId="77777777" w:rsidR="00110848" w:rsidRPr="00110848" w:rsidRDefault="00110848" w:rsidP="00E06B36">
            <w:pPr>
              <w:ind w:firstLine="0"/>
              <w:rPr>
                <w:sz w:val="24"/>
                <w:szCs w:val="24"/>
              </w:rPr>
            </w:pPr>
            <w:r w:rsidRPr="00110848">
              <w:rPr>
                <w:sz w:val="24"/>
                <w:szCs w:val="24"/>
              </w:rPr>
              <w:t>798</w:t>
            </w:r>
          </w:p>
        </w:tc>
        <w:tc>
          <w:tcPr>
            <w:tcW w:w="709" w:type="dxa"/>
            <w:tcBorders>
              <w:top w:val="single" w:sz="6" w:space="0" w:color="auto"/>
              <w:left w:val="single" w:sz="6" w:space="0" w:color="auto"/>
              <w:bottom w:val="single" w:sz="6" w:space="0" w:color="auto"/>
              <w:right w:val="single" w:sz="6" w:space="0" w:color="auto"/>
            </w:tcBorders>
          </w:tcPr>
          <w:p w14:paraId="4098810F"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359C0593"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D8EAC2C"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56FF0A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270C469" w14:textId="77777777" w:rsidR="00110848" w:rsidRPr="00110848" w:rsidRDefault="00110848" w:rsidP="00E06B36">
            <w:pPr>
              <w:ind w:firstLine="0"/>
              <w:rPr>
                <w:sz w:val="24"/>
                <w:szCs w:val="24"/>
              </w:rPr>
            </w:pPr>
            <w:r w:rsidRPr="00110848">
              <w:rPr>
                <w:sz w:val="24"/>
                <w:szCs w:val="24"/>
              </w:rPr>
              <w:t>X</w:t>
            </w:r>
          </w:p>
        </w:tc>
      </w:tr>
      <w:tr w:rsidR="00110848" w:rsidRPr="00110848" w14:paraId="700B3DE6"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6966A06D" w14:textId="77777777" w:rsidR="00110848" w:rsidRPr="00110848" w:rsidRDefault="00110848" w:rsidP="00E06B36">
            <w:pPr>
              <w:ind w:firstLine="0"/>
              <w:rPr>
                <w:sz w:val="24"/>
                <w:szCs w:val="24"/>
              </w:rPr>
            </w:pPr>
            <w:r w:rsidRPr="00110848">
              <w:rPr>
                <w:sz w:val="24"/>
                <w:szCs w:val="24"/>
              </w:rPr>
              <w:t>8.3.4.31</w:t>
            </w:r>
          </w:p>
        </w:tc>
        <w:tc>
          <w:tcPr>
            <w:tcW w:w="3403" w:type="dxa"/>
            <w:tcBorders>
              <w:top w:val="single" w:sz="6" w:space="0" w:color="auto"/>
              <w:left w:val="single" w:sz="6" w:space="0" w:color="auto"/>
              <w:bottom w:val="single" w:sz="6" w:space="0" w:color="auto"/>
              <w:right w:val="single" w:sz="6" w:space="0" w:color="auto"/>
            </w:tcBorders>
          </w:tcPr>
          <w:p w14:paraId="212554FC" w14:textId="4E63986F" w:rsidR="00110848" w:rsidRPr="00110848" w:rsidRDefault="00110848" w:rsidP="00E06B36">
            <w:pPr>
              <w:ind w:firstLine="0"/>
              <w:rPr>
                <w:sz w:val="24"/>
                <w:szCs w:val="24"/>
              </w:rPr>
            </w:pPr>
            <w:r w:rsidRPr="00110848">
              <w:rPr>
                <w:sz w:val="24"/>
                <w:szCs w:val="24"/>
              </w:rPr>
              <w:t xml:space="preserve">FAL PDU Запрос </w:t>
            </w:r>
            <w:r w:rsidRPr="00E06B36">
              <w:rPr>
                <w:sz w:val="24"/>
                <w:szCs w:val="24"/>
              </w:rPr>
              <w:t>Расписания</w:t>
            </w:r>
          </w:p>
        </w:tc>
        <w:tc>
          <w:tcPr>
            <w:tcW w:w="904" w:type="dxa"/>
            <w:tcBorders>
              <w:top w:val="single" w:sz="6" w:space="0" w:color="auto"/>
              <w:left w:val="single" w:sz="6" w:space="0" w:color="auto"/>
              <w:bottom w:val="single" w:sz="6" w:space="0" w:color="auto"/>
              <w:right w:val="single" w:sz="6" w:space="0" w:color="auto"/>
            </w:tcBorders>
          </w:tcPr>
          <w:p w14:paraId="303A03CA" w14:textId="77777777" w:rsidR="00110848" w:rsidRPr="00110848" w:rsidRDefault="00110848" w:rsidP="00E06B36">
            <w:pPr>
              <w:ind w:firstLine="0"/>
              <w:rPr>
                <w:sz w:val="24"/>
                <w:szCs w:val="24"/>
              </w:rPr>
            </w:pPr>
            <w:r w:rsidRPr="00110848">
              <w:rPr>
                <w:sz w:val="24"/>
                <w:szCs w:val="24"/>
              </w:rPr>
              <w:t>799</w:t>
            </w:r>
          </w:p>
        </w:tc>
        <w:tc>
          <w:tcPr>
            <w:tcW w:w="709" w:type="dxa"/>
            <w:tcBorders>
              <w:top w:val="single" w:sz="6" w:space="0" w:color="auto"/>
              <w:left w:val="single" w:sz="6" w:space="0" w:color="auto"/>
              <w:bottom w:val="single" w:sz="6" w:space="0" w:color="auto"/>
              <w:right w:val="single" w:sz="6" w:space="0" w:color="auto"/>
            </w:tcBorders>
          </w:tcPr>
          <w:p w14:paraId="3CB037B9"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4F5677CB"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433E7A71"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EEC16C5"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232559D" w14:textId="77777777" w:rsidR="00110848" w:rsidRPr="00110848" w:rsidRDefault="00110848" w:rsidP="00E06B36">
            <w:pPr>
              <w:ind w:firstLine="0"/>
              <w:rPr>
                <w:sz w:val="24"/>
                <w:szCs w:val="24"/>
              </w:rPr>
            </w:pPr>
            <w:r w:rsidRPr="00110848">
              <w:rPr>
                <w:sz w:val="24"/>
                <w:szCs w:val="24"/>
              </w:rPr>
              <w:t>X</w:t>
            </w:r>
          </w:p>
        </w:tc>
      </w:tr>
      <w:tr w:rsidR="00110848" w:rsidRPr="00110848" w14:paraId="658A6AB6"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A52A6E6" w14:textId="77777777" w:rsidR="00110848" w:rsidRPr="00110848" w:rsidRDefault="00110848" w:rsidP="00E06B36">
            <w:pPr>
              <w:ind w:firstLine="0"/>
              <w:rPr>
                <w:sz w:val="24"/>
                <w:szCs w:val="24"/>
              </w:rPr>
            </w:pPr>
            <w:r w:rsidRPr="00110848">
              <w:rPr>
                <w:sz w:val="24"/>
                <w:szCs w:val="24"/>
              </w:rPr>
              <w:t>8.3.4.32</w:t>
            </w:r>
          </w:p>
        </w:tc>
        <w:tc>
          <w:tcPr>
            <w:tcW w:w="3403" w:type="dxa"/>
            <w:tcBorders>
              <w:top w:val="single" w:sz="6" w:space="0" w:color="auto"/>
              <w:left w:val="single" w:sz="6" w:space="0" w:color="auto"/>
              <w:bottom w:val="single" w:sz="6" w:space="0" w:color="auto"/>
              <w:right w:val="single" w:sz="6" w:space="0" w:color="auto"/>
            </w:tcBorders>
          </w:tcPr>
          <w:p w14:paraId="4FD9B99E" w14:textId="691EB2B0"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списка расписания </w:t>
            </w:r>
          </w:p>
        </w:tc>
        <w:tc>
          <w:tcPr>
            <w:tcW w:w="904" w:type="dxa"/>
            <w:tcBorders>
              <w:top w:val="single" w:sz="6" w:space="0" w:color="auto"/>
              <w:left w:val="single" w:sz="6" w:space="0" w:color="auto"/>
              <w:bottom w:val="single" w:sz="6" w:space="0" w:color="auto"/>
              <w:right w:val="single" w:sz="6" w:space="0" w:color="auto"/>
            </w:tcBorders>
          </w:tcPr>
          <w:p w14:paraId="6EB2CA2C" w14:textId="77777777" w:rsidR="00110848" w:rsidRPr="00110848" w:rsidRDefault="00110848" w:rsidP="00E06B36">
            <w:pPr>
              <w:ind w:firstLine="0"/>
              <w:rPr>
                <w:sz w:val="24"/>
                <w:szCs w:val="24"/>
              </w:rPr>
            </w:pPr>
            <w:r w:rsidRPr="00110848">
              <w:rPr>
                <w:sz w:val="24"/>
                <w:szCs w:val="24"/>
              </w:rPr>
              <w:t>800</w:t>
            </w:r>
          </w:p>
        </w:tc>
        <w:tc>
          <w:tcPr>
            <w:tcW w:w="709" w:type="dxa"/>
            <w:tcBorders>
              <w:top w:val="single" w:sz="6" w:space="0" w:color="auto"/>
              <w:left w:val="single" w:sz="6" w:space="0" w:color="auto"/>
              <w:bottom w:val="single" w:sz="6" w:space="0" w:color="auto"/>
              <w:right w:val="single" w:sz="6" w:space="0" w:color="auto"/>
            </w:tcBorders>
          </w:tcPr>
          <w:p w14:paraId="5C02E9C7"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76CF516E"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0A73D682"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8F90249"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3D961D2" w14:textId="77777777" w:rsidR="00110848" w:rsidRPr="00110848" w:rsidRDefault="00110848" w:rsidP="00E06B36">
            <w:pPr>
              <w:ind w:firstLine="0"/>
              <w:rPr>
                <w:sz w:val="24"/>
                <w:szCs w:val="24"/>
              </w:rPr>
            </w:pPr>
          </w:p>
        </w:tc>
      </w:tr>
      <w:tr w:rsidR="00110848" w:rsidRPr="00110848" w14:paraId="5D73268D"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A2CB584" w14:textId="77777777" w:rsidR="00110848" w:rsidRPr="00110848" w:rsidRDefault="00110848" w:rsidP="00E06B36">
            <w:pPr>
              <w:ind w:firstLine="0"/>
              <w:rPr>
                <w:sz w:val="24"/>
                <w:szCs w:val="24"/>
              </w:rPr>
            </w:pPr>
            <w:r w:rsidRPr="00110848">
              <w:rPr>
                <w:sz w:val="24"/>
                <w:szCs w:val="24"/>
              </w:rPr>
              <w:t>8.3.4.33</w:t>
            </w:r>
          </w:p>
        </w:tc>
        <w:tc>
          <w:tcPr>
            <w:tcW w:w="3403" w:type="dxa"/>
            <w:tcBorders>
              <w:top w:val="single" w:sz="6" w:space="0" w:color="auto"/>
              <w:left w:val="single" w:sz="6" w:space="0" w:color="auto"/>
              <w:bottom w:val="single" w:sz="6" w:space="0" w:color="auto"/>
              <w:right w:val="single" w:sz="6" w:space="0" w:color="auto"/>
            </w:tcBorders>
          </w:tcPr>
          <w:p w14:paraId="703C43EB" w14:textId="6DCEEE59"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Удалить расписание </w:t>
            </w:r>
          </w:p>
        </w:tc>
        <w:tc>
          <w:tcPr>
            <w:tcW w:w="904" w:type="dxa"/>
            <w:tcBorders>
              <w:top w:val="single" w:sz="6" w:space="0" w:color="auto"/>
              <w:left w:val="single" w:sz="6" w:space="0" w:color="auto"/>
              <w:bottom w:val="single" w:sz="6" w:space="0" w:color="auto"/>
              <w:right w:val="single" w:sz="6" w:space="0" w:color="auto"/>
            </w:tcBorders>
          </w:tcPr>
          <w:p w14:paraId="53068CB3" w14:textId="77777777" w:rsidR="00110848" w:rsidRPr="00110848" w:rsidRDefault="00110848" w:rsidP="00E06B36">
            <w:pPr>
              <w:ind w:firstLine="0"/>
              <w:rPr>
                <w:sz w:val="24"/>
                <w:szCs w:val="24"/>
              </w:rPr>
            </w:pPr>
            <w:r w:rsidRPr="00110848">
              <w:rPr>
                <w:sz w:val="24"/>
                <w:szCs w:val="24"/>
              </w:rPr>
              <w:t>801</w:t>
            </w:r>
          </w:p>
        </w:tc>
        <w:tc>
          <w:tcPr>
            <w:tcW w:w="709" w:type="dxa"/>
            <w:tcBorders>
              <w:top w:val="single" w:sz="6" w:space="0" w:color="auto"/>
              <w:left w:val="single" w:sz="6" w:space="0" w:color="auto"/>
              <w:bottom w:val="single" w:sz="6" w:space="0" w:color="auto"/>
              <w:right w:val="single" w:sz="6" w:space="0" w:color="auto"/>
            </w:tcBorders>
          </w:tcPr>
          <w:p w14:paraId="3D509275"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570F6DC4"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05F2DB30"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0CF71E4"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1510D2C" w14:textId="77777777" w:rsidR="00110848" w:rsidRPr="00110848" w:rsidRDefault="00110848" w:rsidP="00E06B36">
            <w:pPr>
              <w:ind w:firstLine="0"/>
              <w:rPr>
                <w:sz w:val="24"/>
                <w:szCs w:val="24"/>
              </w:rPr>
            </w:pPr>
            <w:r w:rsidRPr="00110848">
              <w:rPr>
                <w:sz w:val="24"/>
                <w:szCs w:val="24"/>
              </w:rPr>
              <w:t>X</w:t>
            </w:r>
          </w:p>
        </w:tc>
      </w:tr>
      <w:tr w:rsidR="00110848" w:rsidRPr="00110848" w14:paraId="2527FE9B"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259AD9B3" w14:textId="77777777" w:rsidR="00110848" w:rsidRPr="00110848" w:rsidRDefault="00110848" w:rsidP="00E06B36">
            <w:pPr>
              <w:ind w:firstLine="0"/>
              <w:rPr>
                <w:sz w:val="24"/>
                <w:szCs w:val="24"/>
              </w:rPr>
            </w:pPr>
            <w:r w:rsidRPr="00110848">
              <w:rPr>
                <w:sz w:val="24"/>
                <w:szCs w:val="24"/>
              </w:rPr>
              <w:t>8.3.4.34</w:t>
            </w:r>
          </w:p>
        </w:tc>
        <w:tc>
          <w:tcPr>
            <w:tcW w:w="3403" w:type="dxa"/>
            <w:tcBorders>
              <w:top w:val="single" w:sz="6" w:space="0" w:color="auto"/>
              <w:left w:val="single" w:sz="6" w:space="0" w:color="auto"/>
              <w:bottom w:val="single" w:sz="6" w:space="0" w:color="auto"/>
              <w:right w:val="single" w:sz="6" w:space="0" w:color="auto"/>
            </w:tcBorders>
          </w:tcPr>
          <w:p w14:paraId="409E5FC6" w14:textId="720BFA77"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списка маршрутов </w:t>
            </w:r>
          </w:p>
        </w:tc>
        <w:tc>
          <w:tcPr>
            <w:tcW w:w="904" w:type="dxa"/>
            <w:tcBorders>
              <w:top w:val="single" w:sz="6" w:space="0" w:color="auto"/>
              <w:left w:val="single" w:sz="6" w:space="0" w:color="auto"/>
              <w:bottom w:val="single" w:sz="6" w:space="0" w:color="auto"/>
              <w:right w:val="single" w:sz="6" w:space="0" w:color="auto"/>
            </w:tcBorders>
          </w:tcPr>
          <w:p w14:paraId="16CD0E2B" w14:textId="77777777" w:rsidR="00110848" w:rsidRPr="00110848" w:rsidRDefault="00110848" w:rsidP="00E06B36">
            <w:pPr>
              <w:ind w:firstLine="0"/>
              <w:rPr>
                <w:sz w:val="24"/>
                <w:szCs w:val="24"/>
              </w:rPr>
            </w:pPr>
            <w:r w:rsidRPr="00110848">
              <w:rPr>
                <w:sz w:val="24"/>
                <w:szCs w:val="24"/>
              </w:rPr>
              <w:t>802</w:t>
            </w:r>
          </w:p>
        </w:tc>
        <w:tc>
          <w:tcPr>
            <w:tcW w:w="709" w:type="dxa"/>
            <w:tcBorders>
              <w:top w:val="single" w:sz="6" w:space="0" w:color="auto"/>
              <w:left w:val="single" w:sz="6" w:space="0" w:color="auto"/>
              <w:bottom w:val="single" w:sz="6" w:space="0" w:color="auto"/>
              <w:right w:val="single" w:sz="6" w:space="0" w:color="auto"/>
            </w:tcBorders>
          </w:tcPr>
          <w:p w14:paraId="53A535ED"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0412A8AE"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5ADDDE0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C9C4D1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34690A5" w14:textId="77777777" w:rsidR="00110848" w:rsidRPr="00110848" w:rsidRDefault="00110848" w:rsidP="00E06B36">
            <w:pPr>
              <w:ind w:firstLine="0"/>
              <w:rPr>
                <w:sz w:val="24"/>
                <w:szCs w:val="24"/>
              </w:rPr>
            </w:pPr>
          </w:p>
        </w:tc>
      </w:tr>
      <w:tr w:rsidR="00110848" w:rsidRPr="00110848" w14:paraId="557016E6"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0A5F5308" w14:textId="77777777" w:rsidR="00110848" w:rsidRPr="00110848" w:rsidRDefault="00110848" w:rsidP="00E06B36">
            <w:pPr>
              <w:ind w:firstLine="0"/>
              <w:rPr>
                <w:sz w:val="24"/>
                <w:szCs w:val="24"/>
              </w:rPr>
            </w:pPr>
            <w:r w:rsidRPr="00110848">
              <w:rPr>
                <w:sz w:val="24"/>
                <w:szCs w:val="24"/>
              </w:rPr>
              <w:t>8.3.4.35</w:t>
            </w:r>
          </w:p>
        </w:tc>
        <w:tc>
          <w:tcPr>
            <w:tcW w:w="3403" w:type="dxa"/>
            <w:tcBorders>
              <w:top w:val="single" w:sz="6" w:space="0" w:color="auto"/>
              <w:left w:val="single" w:sz="6" w:space="0" w:color="auto"/>
              <w:bottom w:val="single" w:sz="6" w:space="0" w:color="auto"/>
              <w:right w:val="single" w:sz="6" w:space="0" w:color="auto"/>
            </w:tcBorders>
          </w:tcPr>
          <w:p w14:paraId="060121C4" w14:textId="70ACFFFC"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исходного маршрута </w:t>
            </w:r>
          </w:p>
        </w:tc>
        <w:tc>
          <w:tcPr>
            <w:tcW w:w="904" w:type="dxa"/>
            <w:tcBorders>
              <w:top w:val="single" w:sz="6" w:space="0" w:color="auto"/>
              <w:left w:val="single" w:sz="6" w:space="0" w:color="auto"/>
              <w:bottom w:val="single" w:sz="6" w:space="0" w:color="auto"/>
              <w:right w:val="single" w:sz="6" w:space="0" w:color="auto"/>
            </w:tcBorders>
          </w:tcPr>
          <w:p w14:paraId="74791718" w14:textId="77777777" w:rsidR="00110848" w:rsidRPr="00110848" w:rsidRDefault="00110848" w:rsidP="00E06B36">
            <w:pPr>
              <w:ind w:firstLine="0"/>
              <w:rPr>
                <w:sz w:val="24"/>
                <w:szCs w:val="24"/>
              </w:rPr>
            </w:pPr>
            <w:r w:rsidRPr="00110848">
              <w:rPr>
                <w:sz w:val="24"/>
                <w:szCs w:val="24"/>
              </w:rPr>
              <w:t>803</w:t>
            </w:r>
          </w:p>
        </w:tc>
        <w:tc>
          <w:tcPr>
            <w:tcW w:w="709" w:type="dxa"/>
            <w:tcBorders>
              <w:top w:val="single" w:sz="6" w:space="0" w:color="auto"/>
              <w:left w:val="single" w:sz="6" w:space="0" w:color="auto"/>
              <w:bottom w:val="single" w:sz="6" w:space="0" w:color="auto"/>
              <w:right w:val="single" w:sz="6" w:space="0" w:color="auto"/>
            </w:tcBorders>
          </w:tcPr>
          <w:p w14:paraId="6477EB14"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678245BD"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0BBA5DF2"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7B2D12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20F7107" w14:textId="77777777" w:rsidR="00110848" w:rsidRPr="00110848" w:rsidRDefault="00110848" w:rsidP="00E06B36">
            <w:pPr>
              <w:ind w:firstLine="0"/>
              <w:rPr>
                <w:sz w:val="24"/>
                <w:szCs w:val="24"/>
              </w:rPr>
            </w:pPr>
          </w:p>
        </w:tc>
      </w:tr>
      <w:tr w:rsidR="00110848" w:rsidRPr="00110848" w14:paraId="6AC6D71A"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82B4B0C" w14:textId="77777777" w:rsidR="00110848" w:rsidRPr="00110848" w:rsidRDefault="00110848" w:rsidP="00E06B36">
            <w:pPr>
              <w:ind w:firstLine="0"/>
              <w:rPr>
                <w:sz w:val="24"/>
                <w:szCs w:val="24"/>
              </w:rPr>
            </w:pPr>
            <w:r w:rsidRPr="00110848">
              <w:rPr>
                <w:sz w:val="24"/>
                <w:szCs w:val="24"/>
              </w:rPr>
              <w:t>8.3.4.36</w:t>
            </w:r>
          </w:p>
        </w:tc>
        <w:tc>
          <w:tcPr>
            <w:tcW w:w="3403" w:type="dxa"/>
            <w:tcBorders>
              <w:top w:val="single" w:sz="6" w:space="0" w:color="auto"/>
              <w:left w:val="single" w:sz="6" w:space="0" w:color="auto"/>
              <w:bottom w:val="single" w:sz="6" w:space="0" w:color="auto"/>
              <w:right w:val="single" w:sz="6" w:space="0" w:color="auto"/>
            </w:tcBorders>
          </w:tcPr>
          <w:p w14:paraId="3FEAEEDD" w14:textId="7D44E786" w:rsidR="00110848" w:rsidRPr="00110848" w:rsidRDefault="00110848" w:rsidP="00E06B36">
            <w:pPr>
              <w:ind w:firstLine="0"/>
              <w:rPr>
                <w:sz w:val="24"/>
                <w:szCs w:val="24"/>
              </w:rPr>
            </w:pPr>
            <w:r w:rsidRPr="00E06B36">
              <w:rPr>
                <w:sz w:val="24"/>
                <w:szCs w:val="24"/>
              </w:rPr>
              <w:t>FAL PDU Считывание в режиме CCA</w:t>
            </w:r>
          </w:p>
        </w:tc>
        <w:tc>
          <w:tcPr>
            <w:tcW w:w="904" w:type="dxa"/>
            <w:tcBorders>
              <w:top w:val="single" w:sz="6" w:space="0" w:color="auto"/>
              <w:left w:val="single" w:sz="6" w:space="0" w:color="auto"/>
              <w:bottom w:val="single" w:sz="6" w:space="0" w:color="auto"/>
              <w:right w:val="single" w:sz="6" w:space="0" w:color="auto"/>
            </w:tcBorders>
          </w:tcPr>
          <w:p w14:paraId="32DA7684" w14:textId="77777777" w:rsidR="00110848" w:rsidRPr="00110848" w:rsidRDefault="00110848" w:rsidP="00E06B36">
            <w:pPr>
              <w:ind w:firstLine="0"/>
              <w:rPr>
                <w:sz w:val="24"/>
                <w:szCs w:val="24"/>
              </w:rPr>
            </w:pPr>
            <w:r w:rsidRPr="00110848">
              <w:rPr>
                <w:sz w:val="24"/>
                <w:szCs w:val="24"/>
              </w:rPr>
              <w:t>804</w:t>
            </w:r>
          </w:p>
        </w:tc>
        <w:tc>
          <w:tcPr>
            <w:tcW w:w="709" w:type="dxa"/>
            <w:tcBorders>
              <w:top w:val="single" w:sz="6" w:space="0" w:color="auto"/>
              <w:left w:val="single" w:sz="6" w:space="0" w:color="auto"/>
              <w:bottom w:val="single" w:sz="6" w:space="0" w:color="auto"/>
              <w:right w:val="single" w:sz="6" w:space="0" w:color="auto"/>
            </w:tcBorders>
          </w:tcPr>
          <w:p w14:paraId="020184D1"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0F50F7C2"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03D78F0"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155672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4632674" w14:textId="77777777" w:rsidR="00110848" w:rsidRPr="00110848" w:rsidRDefault="00110848" w:rsidP="00E06B36">
            <w:pPr>
              <w:ind w:firstLine="0"/>
              <w:rPr>
                <w:sz w:val="24"/>
                <w:szCs w:val="24"/>
              </w:rPr>
            </w:pPr>
          </w:p>
        </w:tc>
      </w:tr>
      <w:tr w:rsidR="00110848" w:rsidRPr="00110848" w14:paraId="40F4834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936EBAA" w14:textId="77777777" w:rsidR="00110848" w:rsidRPr="00110848" w:rsidRDefault="00110848" w:rsidP="00E06B36">
            <w:pPr>
              <w:ind w:firstLine="0"/>
              <w:rPr>
                <w:sz w:val="24"/>
                <w:szCs w:val="24"/>
              </w:rPr>
            </w:pPr>
            <w:r w:rsidRPr="00110848">
              <w:rPr>
                <w:sz w:val="24"/>
                <w:szCs w:val="24"/>
              </w:rPr>
              <w:t>8.3.4.37</w:t>
            </w:r>
          </w:p>
        </w:tc>
        <w:tc>
          <w:tcPr>
            <w:tcW w:w="3403" w:type="dxa"/>
            <w:tcBorders>
              <w:top w:val="single" w:sz="6" w:space="0" w:color="auto"/>
              <w:left w:val="single" w:sz="6" w:space="0" w:color="auto"/>
              <w:bottom w:val="single" w:sz="6" w:space="0" w:color="auto"/>
              <w:right w:val="single" w:sz="6" w:space="0" w:color="auto"/>
            </w:tcBorders>
          </w:tcPr>
          <w:p w14:paraId="7AFBD642" w14:textId="62A2A3DF" w:rsidR="00110848" w:rsidRPr="00110848" w:rsidRDefault="00110848" w:rsidP="00E06B36">
            <w:pPr>
              <w:ind w:firstLine="0"/>
              <w:rPr>
                <w:sz w:val="24"/>
                <w:szCs w:val="24"/>
              </w:rPr>
            </w:pPr>
            <w:r w:rsidRPr="00110848">
              <w:rPr>
                <w:sz w:val="24"/>
                <w:szCs w:val="24"/>
              </w:rPr>
              <w:t xml:space="preserve">FAL PDU </w:t>
            </w:r>
            <w:r w:rsidRPr="00E06B36">
              <w:rPr>
                <w:sz w:val="24"/>
                <w:szCs w:val="24"/>
              </w:rPr>
              <w:t>Запись режима CCA</w:t>
            </w:r>
          </w:p>
        </w:tc>
        <w:tc>
          <w:tcPr>
            <w:tcW w:w="904" w:type="dxa"/>
            <w:tcBorders>
              <w:top w:val="single" w:sz="6" w:space="0" w:color="auto"/>
              <w:left w:val="single" w:sz="6" w:space="0" w:color="auto"/>
              <w:bottom w:val="single" w:sz="6" w:space="0" w:color="auto"/>
              <w:right w:val="single" w:sz="6" w:space="0" w:color="auto"/>
            </w:tcBorders>
          </w:tcPr>
          <w:p w14:paraId="2A57ABB2" w14:textId="77777777" w:rsidR="00110848" w:rsidRPr="00110848" w:rsidRDefault="00110848" w:rsidP="00E06B36">
            <w:pPr>
              <w:ind w:firstLine="0"/>
              <w:rPr>
                <w:sz w:val="24"/>
                <w:szCs w:val="24"/>
              </w:rPr>
            </w:pPr>
            <w:r w:rsidRPr="00110848">
              <w:rPr>
                <w:sz w:val="24"/>
                <w:szCs w:val="24"/>
              </w:rPr>
              <w:t>805</w:t>
            </w:r>
          </w:p>
        </w:tc>
        <w:tc>
          <w:tcPr>
            <w:tcW w:w="709" w:type="dxa"/>
            <w:tcBorders>
              <w:top w:val="single" w:sz="6" w:space="0" w:color="auto"/>
              <w:left w:val="single" w:sz="6" w:space="0" w:color="auto"/>
              <w:bottom w:val="single" w:sz="6" w:space="0" w:color="auto"/>
              <w:right w:val="single" w:sz="6" w:space="0" w:color="auto"/>
            </w:tcBorders>
          </w:tcPr>
          <w:p w14:paraId="0062A01D"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62A520D8"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3E9F408"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143BEE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4EFFA89E" w14:textId="77777777" w:rsidR="00110848" w:rsidRPr="00110848" w:rsidRDefault="00110848" w:rsidP="00E06B36">
            <w:pPr>
              <w:ind w:firstLine="0"/>
              <w:rPr>
                <w:sz w:val="24"/>
                <w:szCs w:val="24"/>
              </w:rPr>
            </w:pPr>
            <w:r w:rsidRPr="00110848">
              <w:rPr>
                <w:sz w:val="24"/>
                <w:szCs w:val="24"/>
              </w:rPr>
              <w:t>X</w:t>
            </w:r>
          </w:p>
        </w:tc>
      </w:tr>
      <w:tr w:rsidR="00110848" w:rsidRPr="00110848" w14:paraId="56A8718C"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F5BFD85" w14:textId="77777777" w:rsidR="00110848" w:rsidRPr="00110848" w:rsidRDefault="00110848" w:rsidP="00E06B36">
            <w:pPr>
              <w:ind w:firstLine="0"/>
              <w:rPr>
                <w:sz w:val="24"/>
                <w:szCs w:val="24"/>
              </w:rPr>
            </w:pPr>
            <w:r w:rsidRPr="00110848">
              <w:rPr>
                <w:sz w:val="24"/>
                <w:szCs w:val="24"/>
              </w:rPr>
              <w:t>8.3.4.38</w:t>
            </w:r>
          </w:p>
        </w:tc>
        <w:tc>
          <w:tcPr>
            <w:tcW w:w="3403" w:type="dxa"/>
            <w:tcBorders>
              <w:top w:val="single" w:sz="6" w:space="0" w:color="auto"/>
              <w:left w:val="single" w:sz="6" w:space="0" w:color="auto"/>
              <w:bottom w:val="single" w:sz="6" w:space="0" w:color="auto"/>
              <w:right w:val="single" w:sz="6" w:space="0" w:color="auto"/>
            </w:tcBorders>
          </w:tcPr>
          <w:p w14:paraId="0719DE44" w14:textId="7FE4EEF6"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w:t>
            </w:r>
            <w:proofErr w:type="spellStart"/>
            <w:r w:rsidRPr="00E06B36">
              <w:rPr>
                <w:sz w:val="24"/>
                <w:szCs w:val="24"/>
              </w:rPr>
              <w:t>суперкадра</w:t>
            </w:r>
            <w:proofErr w:type="spellEnd"/>
            <w:r w:rsidRPr="00E06B36">
              <w:rPr>
                <w:sz w:val="24"/>
                <w:szCs w:val="24"/>
              </w:rPr>
              <w:t xml:space="preserve"> портативного устройства </w:t>
            </w:r>
          </w:p>
        </w:tc>
        <w:tc>
          <w:tcPr>
            <w:tcW w:w="904" w:type="dxa"/>
            <w:tcBorders>
              <w:top w:val="single" w:sz="6" w:space="0" w:color="auto"/>
              <w:left w:val="single" w:sz="6" w:space="0" w:color="auto"/>
              <w:bottom w:val="single" w:sz="6" w:space="0" w:color="auto"/>
              <w:right w:val="single" w:sz="6" w:space="0" w:color="auto"/>
            </w:tcBorders>
          </w:tcPr>
          <w:p w14:paraId="06708F6D" w14:textId="77777777" w:rsidR="00110848" w:rsidRPr="00110848" w:rsidRDefault="00110848" w:rsidP="00E06B36">
            <w:pPr>
              <w:ind w:firstLine="0"/>
              <w:rPr>
                <w:sz w:val="24"/>
                <w:szCs w:val="24"/>
              </w:rPr>
            </w:pPr>
            <w:r w:rsidRPr="00110848">
              <w:rPr>
                <w:sz w:val="24"/>
                <w:szCs w:val="24"/>
              </w:rPr>
              <w:t>806</w:t>
            </w:r>
          </w:p>
        </w:tc>
        <w:tc>
          <w:tcPr>
            <w:tcW w:w="709" w:type="dxa"/>
            <w:tcBorders>
              <w:top w:val="single" w:sz="6" w:space="0" w:color="auto"/>
              <w:left w:val="single" w:sz="6" w:space="0" w:color="auto"/>
              <w:bottom w:val="single" w:sz="6" w:space="0" w:color="auto"/>
              <w:right w:val="single" w:sz="6" w:space="0" w:color="auto"/>
            </w:tcBorders>
          </w:tcPr>
          <w:p w14:paraId="273B0F55"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1FC7F557"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551BCCB1"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688841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E3FF50A" w14:textId="77777777" w:rsidR="00110848" w:rsidRPr="00110848" w:rsidRDefault="00110848" w:rsidP="00E06B36">
            <w:pPr>
              <w:ind w:firstLine="0"/>
              <w:rPr>
                <w:sz w:val="24"/>
                <w:szCs w:val="24"/>
              </w:rPr>
            </w:pPr>
            <w:r w:rsidRPr="00110848">
              <w:rPr>
                <w:sz w:val="24"/>
                <w:szCs w:val="24"/>
              </w:rPr>
              <w:t>X</w:t>
            </w:r>
          </w:p>
        </w:tc>
      </w:tr>
      <w:tr w:rsidR="00110848" w:rsidRPr="00110848" w14:paraId="4E0DBC55"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1718FDCD" w14:textId="77777777" w:rsidR="00110848" w:rsidRPr="00110848" w:rsidRDefault="00110848" w:rsidP="00E06B36">
            <w:pPr>
              <w:ind w:firstLine="0"/>
              <w:rPr>
                <w:sz w:val="24"/>
                <w:szCs w:val="24"/>
              </w:rPr>
            </w:pPr>
            <w:r w:rsidRPr="00110848">
              <w:rPr>
                <w:sz w:val="24"/>
                <w:szCs w:val="24"/>
              </w:rPr>
              <w:t>8.3.4.39</w:t>
            </w:r>
          </w:p>
        </w:tc>
        <w:tc>
          <w:tcPr>
            <w:tcW w:w="3403" w:type="dxa"/>
            <w:tcBorders>
              <w:top w:val="single" w:sz="6" w:space="0" w:color="auto"/>
              <w:left w:val="single" w:sz="6" w:space="0" w:color="auto"/>
              <w:bottom w:val="single" w:sz="6" w:space="0" w:color="auto"/>
              <w:right w:val="single" w:sz="6" w:space="0" w:color="auto"/>
            </w:tcBorders>
          </w:tcPr>
          <w:p w14:paraId="34CD5134" w14:textId="29731D6F"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w:t>
            </w:r>
            <w:proofErr w:type="spellStart"/>
            <w:r w:rsidRPr="00E06B36">
              <w:rPr>
                <w:sz w:val="24"/>
                <w:szCs w:val="24"/>
              </w:rPr>
              <w:t>суперкадра</w:t>
            </w:r>
            <w:proofErr w:type="spellEnd"/>
            <w:r w:rsidRPr="00E06B36">
              <w:rPr>
                <w:sz w:val="24"/>
                <w:szCs w:val="24"/>
              </w:rPr>
              <w:t xml:space="preserve"> портативного устройства </w:t>
            </w:r>
          </w:p>
        </w:tc>
        <w:tc>
          <w:tcPr>
            <w:tcW w:w="904" w:type="dxa"/>
            <w:tcBorders>
              <w:top w:val="single" w:sz="6" w:space="0" w:color="auto"/>
              <w:left w:val="single" w:sz="6" w:space="0" w:color="auto"/>
              <w:bottom w:val="single" w:sz="6" w:space="0" w:color="auto"/>
              <w:right w:val="single" w:sz="6" w:space="0" w:color="auto"/>
            </w:tcBorders>
          </w:tcPr>
          <w:p w14:paraId="43B1066A" w14:textId="77777777" w:rsidR="00110848" w:rsidRPr="00110848" w:rsidRDefault="00110848" w:rsidP="00E06B36">
            <w:pPr>
              <w:ind w:firstLine="0"/>
              <w:rPr>
                <w:sz w:val="24"/>
                <w:szCs w:val="24"/>
              </w:rPr>
            </w:pPr>
            <w:r w:rsidRPr="00110848">
              <w:rPr>
                <w:sz w:val="24"/>
                <w:szCs w:val="24"/>
              </w:rPr>
              <w:t>807</w:t>
            </w:r>
          </w:p>
        </w:tc>
        <w:tc>
          <w:tcPr>
            <w:tcW w:w="709" w:type="dxa"/>
            <w:tcBorders>
              <w:top w:val="single" w:sz="6" w:space="0" w:color="auto"/>
              <w:left w:val="single" w:sz="6" w:space="0" w:color="auto"/>
              <w:bottom w:val="single" w:sz="6" w:space="0" w:color="auto"/>
              <w:right w:val="single" w:sz="6" w:space="0" w:color="auto"/>
            </w:tcBorders>
          </w:tcPr>
          <w:p w14:paraId="794FF821"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0BEF1236"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6D9A5DC8"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60CBC63"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41A4102F" w14:textId="77777777" w:rsidR="00110848" w:rsidRPr="00110848" w:rsidRDefault="00110848" w:rsidP="00E06B36">
            <w:pPr>
              <w:ind w:firstLine="0"/>
              <w:rPr>
                <w:sz w:val="24"/>
                <w:szCs w:val="24"/>
              </w:rPr>
            </w:pPr>
          </w:p>
        </w:tc>
      </w:tr>
      <w:tr w:rsidR="00110848" w:rsidRPr="00110848" w14:paraId="2E21D838"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FFED9DF" w14:textId="77777777" w:rsidR="00110848" w:rsidRPr="00110848" w:rsidRDefault="00110848" w:rsidP="00E06B36">
            <w:pPr>
              <w:ind w:firstLine="0"/>
              <w:rPr>
                <w:sz w:val="24"/>
                <w:szCs w:val="24"/>
              </w:rPr>
            </w:pPr>
            <w:r w:rsidRPr="00110848">
              <w:rPr>
                <w:sz w:val="24"/>
                <w:szCs w:val="24"/>
              </w:rPr>
              <w:t>8.3.4.40</w:t>
            </w:r>
          </w:p>
        </w:tc>
        <w:tc>
          <w:tcPr>
            <w:tcW w:w="3403" w:type="dxa"/>
            <w:tcBorders>
              <w:top w:val="single" w:sz="6" w:space="0" w:color="auto"/>
              <w:left w:val="single" w:sz="6" w:space="0" w:color="auto"/>
              <w:bottom w:val="single" w:sz="6" w:space="0" w:color="auto"/>
              <w:right w:val="single" w:sz="6" w:space="0" w:color="auto"/>
            </w:tcBorders>
          </w:tcPr>
          <w:p w14:paraId="6EF94DC6" w14:textId="0BE6627C" w:rsidR="00110848" w:rsidRPr="00110848" w:rsidRDefault="00110848" w:rsidP="00E06B36">
            <w:pPr>
              <w:ind w:firstLine="0"/>
              <w:rPr>
                <w:sz w:val="24"/>
                <w:szCs w:val="24"/>
              </w:rPr>
            </w:pPr>
            <w:r w:rsidRPr="00E06B36">
              <w:rPr>
                <w:sz w:val="24"/>
                <w:szCs w:val="24"/>
              </w:rPr>
              <w:t>FAL PDU Считывание переключений на прямую передачу пакетов</w:t>
            </w:r>
          </w:p>
        </w:tc>
        <w:tc>
          <w:tcPr>
            <w:tcW w:w="904" w:type="dxa"/>
            <w:tcBorders>
              <w:top w:val="single" w:sz="6" w:space="0" w:color="auto"/>
              <w:left w:val="single" w:sz="6" w:space="0" w:color="auto"/>
              <w:bottom w:val="single" w:sz="6" w:space="0" w:color="auto"/>
              <w:right w:val="single" w:sz="6" w:space="0" w:color="auto"/>
            </w:tcBorders>
          </w:tcPr>
          <w:p w14:paraId="6D29983E" w14:textId="77777777" w:rsidR="00110848" w:rsidRPr="00110848" w:rsidRDefault="00110848" w:rsidP="00E06B36">
            <w:pPr>
              <w:ind w:firstLine="0"/>
              <w:rPr>
                <w:sz w:val="24"/>
                <w:szCs w:val="24"/>
              </w:rPr>
            </w:pPr>
            <w:r w:rsidRPr="00110848">
              <w:rPr>
                <w:sz w:val="24"/>
                <w:szCs w:val="24"/>
              </w:rPr>
              <w:t>808</w:t>
            </w:r>
          </w:p>
        </w:tc>
        <w:tc>
          <w:tcPr>
            <w:tcW w:w="709" w:type="dxa"/>
            <w:tcBorders>
              <w:top w:val="single" w:sz="6" w:space="0" w:color="auto"/>
              <w:left w:val="single" w:sz="6" w:space="0" w:color="auto"/>
              <w:bottom w:val="single" w:sz="6" w:space="0" w:color="auto"/>
              <w:right w:val="single" w:sz="6" w:space="0" w:color="auto"/>
            </w:tcBorders>
          </w:tcPr>
          <w:p w14:paraId="6FC27157"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11830953"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6B096C3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389B3F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4C96B30" w14:textId="77777777" w:rsidR="00110848" w:rsidRPr="00110848" w:rsidRDefault="00110848" w:rsidP="00E06B36">
            <w:pPr>
              <w:ind w:firstLine="0"/>
              <w:rPr>
                <w:sz w:val="24"/>
                <w:szCs w:val="24"/>
              </w:rPr>
            </w:pPr>
            <w:r w:rsidRPr="00110848">
              <w:rPr>
                <w:sz w:val="24"/>
                <w:szCs w:val="24"/>
              </w:rPr>
              <w:t>X</w:t>
            </w:r>
          </w:p>
        </w:tc>
      </w:tr>
      <w:tr w:rsidR="00110848" w:rsidRPr="00110848" w14:paraId="738FA5C0"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370B6A1" w14:textId="77777777" w:rsidR="00110848" w:rsidRPr="00110848" w:rsidRDefault="00110848" w:rsidP="00E06B36">
            <w:pPr>
              <w:ind w:firstLine="0"/>
              <w:rPr>
                <w:sz w:val="24"/>
                <w:szCs w:val="24"/>
              </w:rPr>
            </w:pPr>
            <w:r w:rsidRPr="00110848">
              <w:rPr>
                <w:sz w:val="24"/>
                <w:szCs w:val="24"/>
              </w:rPr>
              <w:t>8.3.4.41</w:t>
            </w:r>
          </w:p>
        </w:tc>
        <w:tc>
          <w:tcPr>
            <w:tcW w:w="3403" w:type="dxa"/>
            <w:tcBorders>
              <w:top w:val="single" w:sz="6" w:space="0" w:color="auto"/>
              <w:left w:val="single" w:sz="6" w:space="0" w:color="auto"/>
              <w:bottom w:val="single" w:sz="6" w:space="0" w:color="auto"/>
              <w:right w:val="single" w:sz="6" w:space="0" w:color="auto"/>
            </w:tcBorders>
          </w:tcPr>
          <w:p w14:paraId="761B39F8" w14:textId="2B5CB38E" w:rsidR="00110848" w:rsidRPr="00110848" w:rsidRDefault="00110848" w:rsidP="00E06B36">
            <w:pPr>
              <w:ind w:firstLine="0"/>
              <w:rPr>
                <w:sz w:val="24"/>
                <w:szCs w:val="24"/>
              </w:rPr>
            </w:pPr>
            <w:r w:rsidRPr="00E06B36">
              <w:rPr>
                <w:sz w:val="24"/>
                <w:szCs w:val="24"/>
              </w:rPr>
              <w:t>FAL PDU Запись переключений на прямую передачу пакетов</w:t>
            </w:r>
          </w:p>
        </w:tc>
        <w:tc>
          <w:tcPr>
            <w:tcW w:w="904" w:type="dxa"/>
            <w:tcBorders>
              <w:top w:val="single" w:sz="6" w:space="0" w:color="auto"/>
              <w:left w:val="single" w:sz="6" w:space="0" w:color="auto"/>
              <w:bottom w:val="single" w:sz="6" w:space="0" w:color="auto"/>
              <w:right w:val="single" w:sz="6" w:space="0" w:color="auto"/>
            </w:tcBorders>
          </w:tcPr>
          <w:p w14:paraId="0D8BC620" w14:textId="77777777" w:rsidR="00110848" w:rsidRPr="00110848" w:rsidRDefault="00110848" w:rsidP="00E06B36">
            <w:pPr>
              <w:ind w:firstLine="0"/>
              <w:rPr>
                <w:sz w:val="24"/>
                <w:szCs w:val="24"/>
              </w:rPr>
            </w:pPr>
            <w:r w:rsidRPr="00110848">
              <w:rPr>
                <w:sz w:val="24"/>
                <w:szCs w:val="24"/>
              </w:rPr>
              <w:t>809</w:t>
            </w:r>
          </w:p>
        </w:tc>
        <w:tc>
          <w:tcPr>
            <w:tcW w:w="709" w:type="dxa"/>
            <w:tcBorders>
              <w:top w:val="single" w:sz="6" w:space="0" w:color="auto"/>
              <w:left w:val="single" w:sz="6" w:space="0" w:color="auto"/>
              <w:bottom w:val="single" w:sz="6" w:space="0" w:color="auto"/>
              <w:right w:val="single" w:sz="6" w:space="0" w:color="auto"/>
            </w:tcBorders>
          </w:tcPr>
          <w:p w14:paraId="463C63CF"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15CDE028"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161D1DD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60ED3F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1E6852C" w14:textId="77777777" w:rsidR="00110848" w:rsidRPr="00110848" w:rsidRDefault="00110848" w:rsidP="00E06B36">
            <w:pPr>
              <w:ind w:firstLine="0"/>
              <w:rPr>
                <w:sz w:val="24"/>
                <w:szCs w:val="24"/>
              </w:rPr>
            </w:pPr>
            <w:r w:rsidRPr="00110848">
              <w:rPr>
                <w:sz w:val="24"/>
                <w:szCs w:val="24"/>
              </w:rPr>
              <w:t>O</w:t>
            </w:r>
          </w:p>
        </w:tc>
      </w:tr>
      <w:tr w:rsidR="00110848" w:rsidRPr="00110848" w14:paraId="2C4C2F17"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8D69C80" w14:textId="77777777" w:rsidR="00110848" w:rsidRPr="00110848" w:rsidRDefault="00110848" w:rsidP="00E06B36">
            <w:pPr>
              <w:ind w:firstLine="0"/>
              <w:rPr>
                <w:sz w:val="24"/>
                <w:szCs w:val="24"/>
              </w:rPr>
            </w:pPr>
            <w:r w:rsidRPr="00110848">
              <w:rPr>
                <w:sz w:val="24"/>
                <w:szCs w:val="24"/>
              </w:rPr>
              <w:t>8.3.4.42</w:t>
            </w:r>
          </w:p>
        </w:tc>
        <w:tc>
          <w:tcPr>
            <w:tcW w:w="3403" w:type="dxa"/>
            <w:tcBorders>
              <w:top w:val="single" w:sz="6" w:space="0" w:color="auto"/>
              <w:left w:val="single" w:sz="6" w:space="0" w:color="auto"/>
              <w:bottom w:val="single" w:sz="6" w:space="0" w:color="auto"/>
              <w:right w:val="single" w:sz="6" w:space="0" w:color="auto"/>
            </w:tcBorders>
          </w:tcPr>
          <w:p w14:paraId="0C3ECE1E" w14:textId="2AF683EF" w:rsidR="00110848" w:rsidRPr="00110848" w:rsidRDefault="00110848" w:rsidP="00E06B36">
            <w:pPr>
              <w:ind w:firstLine="0"/>
              <w:rPr>
                <w:sz w:val="24"/>
                <w:szCs w:val="24"/>
              </w:rPr>
            </w:pPr>
            <w:r w:rsidRPr="00E06B36">
              <w:rPr>
                <w:sz w:val="24"/>
                <w:szCs w:val="24"/>
              </w:rPr>
              <w:t xml:space="preserve">Считывание FAL PDU </w:t>
            </w:r>
            <w:proofErr w:type="spellStart"/>
            <w:r w:rsidRPr="00E06B36">
              <w:rPr>
                <w:sz w:val="24"/>
                <w:szCs w:val="24"/>
              </w:rPr>
              <w:t>Приоритет_соединения</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607612CA" w14:textId="77777777" w:rsidR="00110848" w:rsidRPr="00110848" w:rsidRDefault="00110848" w:rsidP="00E06B36">
            <w:pPr>
              <w:ind w:firstLine="0"/>
              <w:rPr>
                <w:sz w:val="24"/>
                <w:szCs w:val="24"/>
              </w:rPr>
            </w:pPr>
            <w:r w:rsidRPr="00110848">
              <w:rPr>
                <w:sz w:val="24"/>
                <w:szCs w:val="24"/>
              </w:rPr>
              <w:t>810</w:t>
            </w:r>
          </w:p>
        </w:tc>
        <w:tc>
          <w:tcPr>
            <w:tcW w:w="709" w:type="dxa"/>
            <w:tcBorders>
              <w:top w:val="single" w:sz="6" w:space="0" w:color="auto"/>
              <w:left w:val="single" w:sz="6" w:space="0" w:color="auto"/>
              <w:bottom w:val="single" w:sz="6" w:space="0" w:color="auto"/>
              <w:right w:val="single" w:sz="6" w:space="0" w:color="auto"/>
            </w:tcBorders>
          </w:tcPr>
          <w:p w14:paraId="2CBBAA92"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368B7F0D"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2095F1A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364B55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98E89E0" w14:textId="77777777" w:rsidR="00110848" w:rsidRPr="00110848" w:rsidRDefault="00110848" w:rsidP="00E06B36">
            <w:pPr>
              <w:ind w:firstLine="0"/>
              <w:rPr>
                <w:sz w:val="24"/>
                <w:szCs w:val="24"/>
              </w:rPr>
            </w:pPr>
          </w:p>
        </w:tc>
      </w:tr>
      <w:tr w:rsidR="00110848" w:rsidRPr="00110848" w14:paraId="3F50C8C1"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01B76199" w14:textId="77777777" w:rsidR="00110848" w:rsidRPr="00110848" w:rsidRDefault="00110848" w:rsidP="00E06B36">
            <w:pPr>
              <w:ind w:firstLine="0"/>
              <w:rPr>
                <w:sz w:val="24"/>
                <w:szCs w:val="24"/>
              </w:rPr>
            </w:pPr>
            <w:r w:rsidRPr="00110848">
              <w:rPr>
                <w:sz w:val="24"/>
                <w:szCs w:val="24"/>
              </w:rPr>
              <w:t>8.3.4.43</w:t>
            </w:r>
          </w:p>
        </w:tc>
        <w:tc>
          <w:tcPr>
            <w:tcW w:w="3403" w:type="dxa"/>
            <w:tcBorders>
              <w:top w:val="single" w:sz="6" w:space="0" w:color="auto"/>
              <w:left w:val="single" w:sz="6" w:space="0" w:color="auto"/>
              <w:bottom w:val="single" w:sz="6" w:space="0" w:color="auto"/>
              <w:right w:val="single" w:sz="6" w:space="0" w:color="auto"/>
            </w:tcBorders>
          </w:tcPr>
          <w:p w14:paraId="7327CEB2" w14:textId="602ABAF5" w:rsidR="00110848" w:rsidRPr="00110848" w:rsidRDefault="00110848" w:rsidP="00E06B36">
            <w:pPr>
              <w:ind w:firstLine="0"/>
              <w:rPr>
                <w:sz w:val="24"/>
                <w:szCs w:val="24"/>
              </w:rPr>
            </w:pPr>
            <w:r w:rsidRPr="00E06B36">
              <w:rPr>
                <w:sz w:val="24"/>
                <w:szCs w:val="24"/>
              </w:rPr>
              <w:t xml:space="preserve">FAL PDU Запись </w:t>
            </w:r>
            <w:proofErr w:type="spellStart"/>
            <w:r w:rsidRPr="00E06B36">
              <w:rPr>
                <w:sz w:val="24"/>
                <w:szCs w:val="24"/>
              </w:rPr>
              <w:t>Приоритет_соединения</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593171A2" w14:textId="77777777" w:rsidR="00110848" w:rsidRPr="00110848" w:rsidRDefault="00110848" w:rsidP="00E06B36">
            <w:pPr>
              <w:ind w:firstLine="0"/>
              <w:rPr>
                <w:sz w:val="24"/>
                <w:szCs w:val="24"/>
              </w:rPr>
            </w:pPr>
            <w:r w:rsidRPr="00110848">
              <w:rPr>
                <w:sz w:val="24"/>
                <w:szCs w:val="24"/>
              </w:rPr>
              <w:t>811</w:t>
            </w:r>
          </w:p>
        </w:tc>
        <w:tc>
          <w:tcPr>
            <w:tcW w:w="709" w:type="dxa"/>
            <w:tcBorders>
              <w:top w:val="single" w:sz="6" w:space="0" w:color="auto"/>
              <w:left w:val="single" w:sz="6" w:space="0" w:color="auto"/>
              <w:bottom w:val="single" w:sz="6" w:space="0" w:color="auto"/>
              <w:right w:val="single" w:sz="6" w:space="0" w:color="auto"/>
            </w:tcBorders>
          </w:tcPr>
          <w:p w14:paraId="58E14511"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5523889F"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4F3D27B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82A2751"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4334E55" w14:textId="77777777" w:rsidR="00110848" w:rsidRPr="00110848" w:rsidRDefault="00110848" w:rsidP="00E06B36">
            <w:pPr>
              <w:ind w:firstLine="0"/>
              <w:rPr>
                <w:sz w:val="24"/>
                <w:szCs w:val="24"/>
              </w:rPr>
            </w:pPr>
            <w:r w:rsidRPr="00110848">
              <w:rPr>
                <w:sz w:val="24"/>
                <w:szCs w:val="24"/>
              </w:rPr>
              <w:t>X</w:t>
            </w:r>
          </w:p>
        </w:tc>
      </w:tr>
      <w:tr w:rsidR="00110848" w:rsidRPr="00110848" w14:paraId="16F7C653"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19325E98" w14:textId="77777777" w:rsidR="00110848" w:rsidRPr="00110848" w:rsidRDefault="00110848" w:rsidP="00E06B36">
            <w:pPr>
              <w:ind w:firstLine="0"/>
              <w:rPr>
                <w:sz w:val="24"/>
                <w:szCs w:val="24"/>
              </w:rPr>
            </w:pPr>
            <w:r w:rsidRPr="00110848">
              <w:rPr>
                <w:sz w:val="24"/>
                <w:szCs w:val="24"/>
              </w:rPr>
              <w:t>8.3.4.44</w:t>
            </w:r>
          </w:p>
        </w:tc>
        <w:tc>
          <w:tcPr>
            <w:tcW w:w="3403" w:type="dxa"/>
            <w:tcBorders>
              <w:top w:val="single" w:sz="6" w:space="0" w:color="auto"/>
              <w:left w:val="single" w:sz="6" w:space="0" w:color="auto"/>
              <w:bottom w:val="single" w:sz="6" w:space="0" w:color="auto"/>
              <w:right w:val="single" w:sz="6" w:space="0" w:color="auto"/>
            </w:tcBorders>
          </w:tcPr>
          <w:p w14:paraId="3C63B5D3" w14:textId="2D4A50AF"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получения </w:t>
            </w:r>
            <w:proofErr w:type="spellStart"/>
            <w:r w:rsidRPr="00E06B36">
              <w:rPr>
                <w:sz w:val="24"/>
                <w:szCs w:val="24"/>
              </w:rPr>
              <w:t>Порог_приоритета</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584339DD" w14:textId="77777777" w:rsidR="00110848" w:rsidRPr="00110848" w:rsidRDefault="00110848" w:rsidP="00E06B36">
            <w:pPr>
              <w:ind w:firstLine="0"/>
              <w:rPr>
                <w:sz w:val="24"/>
                <w:szCs w:val="24"/>
              </w:rPr>
            </w:pPr>
            <w:r w:rsidRPr="00110848">
              <w:rPr>
                <w:sz w:val="24"/>
                <w:szCs w:val="24"/>
              </w:rPr>
              <w:t>812</w:t>
            </w:r>
          </w:p>
        </w:tc>
        <w:tc>
          <w:tcPr>
            <w:tcW w:w="709" w:type="dxa"/>
            <w:tcBorders>
              <w:top w:val="single" w:sz="6" w:space="0" w:color="auto"/>
              <w:left w:val="single" w:sz="6" w:space="0" w:color="auto"/>
              <w:bottom w:val="single" w:sz="6" w:space="0" w:color="auto"/>
              <w:right w:val="single" w:sz="6" w:space="0" w:color="auto"/>
            </w:tcBorders>
          </w:tcPr>
          <w:p w14:paraId="260FC7CD"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4670C842"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6FBF5C1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B3C256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D74052F" w14:textId="77777777" w:rsidR="00110848" w:rsidRPr="00110848" w:rsidRDefault="00110848" w:rsidP="00E06B36">
            <w:pPr>
              <w:ind w:firstLine="0"/>
              <w:rPr>
                <w:sz w:val="24"/>
                <w:szCs w:val="24"/>
              </w:rPr>
            </w:pPr>
          </w:p>
        </w:tc>
      </w:tr>
      <w:tr w:rsidR="00110848" w:rsidRPr="00110848" w14:paraId="3164CFA5"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3A802782" w14:textId="77777777" w:rsidR="00110848" w:rsidRPr="00110848" w:rsidRDefault="00110848" w:rsidP="00E06B36">
            <w:pPr>
              <w:ind w:firstLine="0"/>
              <w:rPr>
                <w:sz w:val="24"/>
                <w:szCs w:val="24"/>
              </w:rPr>
            </w:pPr>
            <w:r w:rsidRPr="00110848">
              <w:rPr>
                <w:sz w:val="24"/>
                <w:szCs w:val="24"/>
              </w:rPr>
              <w:t>8.3.4.45</w:t>
            </w:r>
          </w:p>
        </w:tc>
        <w:tc>
          <w:tcPr>
            <w:tcW w:w="3403" w:type="dxa"/>
            <w:tcBorders>
              <w:top w:val="single" w:sz="6" w:space="0" w:color="auto"/>
              <w:left w:val="single" w:sz="6" w:space="0" w:color="auto"/>
              <w:bottom w:val="single" w:sz="6" w:space="0" w:color="auto"/>
              <w:right w:val="single" w:sz="6" w:space="0" w:color="auto"/>
            </w:tcBorders>
          </w:tcPr>
          <w:p w14:paraId="61787965" w14:textId="58079D14"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получения </w:t>
            </w:r>
            <w:proofErr w:type="spellStart"/>
            <w:r w:rsidRPr="00E06B36">
              <w:rPr>
                <w:sz w:val="24"/>
                <w:szCs w:val="24"/>
              </w:rPr>
              <w:t>Порог_приоритета</w:t>
            </w:r>
            <w:proofErr w:type="spellEnd"/>
            <w:r w:rsidRPr="00E06B36">
              <w:rPr>
                <w:sz w:val="24"/>
                <w:szCs w:val="24"/>
              </w:rPr>
              <w:t xml:space="preserve"> </w:t>
            </w:r>
          </w:p>
        </w:tc>
        <w:tc>
          <w:tcPr>
            <w:tcW w:w="904" w:type="dxa"/>
            <w:tcBorders>
              <w:top w:val="single" w:sz="6" w:space="0" w:color="auto"/>
              <w:left w:val="single" w:sz="6" w:space="0" w:color="auto"/>
              <w:bottom w:val="single" w:sz="6" w:space="0" w:color="auto"/>
              <w:right w:val="single" w:sz="6" w:space="0" w:color="auto"/>
            </w:tcBorders>
          </w:tcPr>
          <w:p w14:paraId="65D6095B" w14:textId="77777777" w:rsidR="00110848" w:rsidRPr="00110848" w:rsidRDefault="00110848" w:rsidP="00E06B36">
            <w:pPr>
              <w:ind w:firstLine="0"/>
              <w:rPr>
                <w:sz w:val="24"/>
                <w:szCs w:val="24"/>
              </w:rPr>
            </w:pPr>
            <w:r w:rsidRPr="00110848">
              <w:rPr>
                <w:sz w:val="24"/>
                <w:szCs w:val="24"/>
              </w:rPr>
              <w:t>813</w:t>
            </w:r>
          </w:p>
        </w:tc>
        <w:tc>
          <w:tcPr>
            <w:tcW w:w="709" w:type="dxa"/>
            <w:tcBorders>
              <w:top w:val="single" w:sz="6" w:space="0" w:color="auto"/>
              <w:left w:val="single" w:sz="6" w:space="0" w:color="auto"/>
              <w:bottom w:val="single" w:sz="6" w:space="0" w:color="auto"/>
              <w:right w:val="single" w:sz="6" w:space="0" w:color="auto"/>
            </w:tcBorders>
          </w:tcPr>
          <w:p w14:paraId="5F31D6F3"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161021E4"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03F0D3BD"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8F7BE1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3438C28" w14:textId="77777777" w:rsidR="00110848" w:rsidRPr="00110848" w:rsidRDefault="00110848" w:rsidP="00E06B36">
            <w:pPr>
              <w:ind w:firstLine="0"/>
              <w:rPr>
                <w:sz w:val="24"/>
                <w:szCs w:val="24"/>
              </w:rPr>
            </w:pPr>
            <w:r w:rsidRPr="00110848">
              <w:rPr>
                <w:sz w:val="24"/>
                <w:szCs w:val="24"/>
              </w:rPr>
              <w:t>X</w:t>
            </w:r>
          </w:p>
        </w:tc>
      </w:tr>
      <w:tr w:rsidR="00110848" w:rsidRPr="00110848" w14:paraId="423E8C1D"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037EC31D" w14:textId="77777777" w:rsidR="00110848" w:rsidRPr="00110848" w:rsidRDefault="00110848" w:rsidP="00E06B36">
            <w:pPr>
              <w:ind w:firstLine="0"/>
              <w:rPr>
                <w:sz w:val="24"/>
                <w:szCs w:val="24"/>
              </w:rPr>
            </w:pPr>
            <w:r w:rsidRPr="00110848">
              <w:rPr>
                <w:sz w:val="24"/>
                <w:szCs w:val="24"/>
              </w:rPr>
              <w:t>8.3.4.46</w:t>
            </w:r>
          </w:p>
        </w:tc>
        <w:tc>
          <w:tcPr>
            <w:tcW w:w="3403" w:type="dxa"/>
            <w:tcBorders>
              <w:top w:val="single" w:sz="6" w:space="0" w:color="auto"/>
              <w:left w:val="single" w:sz="6" w:space="0" w:color="auto"/>
              <w:bottom w:val="single" w:sz="6" w:space="0" w:color="auto"/>
              <w:right w:val="single" w:sz="6" w:space="0" w:color="auto"/>
            </w:tcBorders>
          </w:tcPr>
          <w:p w14:paraId="310FDEAB" w14:textId="074B05BA"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списка устройств </w:t>
            </w:r>
          </w:p>
        </w:tc>
        <w:tc>
          <w:tcPr>
            <w:tcW w:w="904" w:type="dxa"/>
            <w:tcBorders>
              <w:top w:val="single" w:sz="6" w:space="0" w:color="auto"/>
              <w:left w:val="single" w:sz="6" w:space="0" w:color="auto"/>
              <w:bottom w:val="single" w:sz="6" w:space="0" w:color="auto"/>
              <w:right w:val="single" w:sz="6" w:space="0" w:color="auto"/>
            </w:tcBorders>
          </w:tcPr>
          <w:p w14:paraId="48DE0343" w14:textId="77777777" w:rsidR="00110848" w:rsidRPr="00110848" w:rsidRDefault="00110848" w:rsidP="00E06B36">
            <w:pPr>
              <w:ind w:firstLine="0"/>
              <w:rPr>
                <w:sz w:val="24"/>
                <w:szCs w:val="24"/>
              </w:rPr>
            </w:pPr>
            <w:r w:rsidRPr="00110848">
              <w:rPr>
                <w:sz w:val="24"/>
                <w:szCs w:val="24"/>
              </w:rPr>
              <w:t>814</w:t>
            </w:r>
          </w:p>
        </w:tc>
        <w:tc>
          <w:tcPr>
            <w:tcW w:w="709" w:type="dxa"/>
            <w:tcBorders>
              <w:top w:val="single" w:sz="6" w:space="0" w:color="auto"/>
              <w:left w:val="single" w:sz="6" w:space="0" w:color="auto"/>
              <w:bottom w:val="single" w:sz="6" w:space="0" w:color="auto"/>
              <w:right w:val="single" w:sz="6" w:space="0" w:color="auto"/>
            </w:tcBorders>
          </w:tcPr>
          <w:p w14:paraId="08300393" w14:textId="77777777" w:rsidR="00110848" w:rsidRPr="00110848" w:rsidRDefault="00110848" w:rsidP="00E06B36">
            <w:pPr>
              <w:ind w:firstLine="0"/>
              <w:rPr>
                <w:sz w:val="24"/>
                <w:szCs w:val="24"/>
              </w:rPr>
            </w:pPr>
            <w:r w:rsidRPr="00110848">
              <w:rPr>
                <w:sz w:val="24"/>
                <w:szCs w:val="24"/>
              </w:rPr>
              <w:t>O</w:t>
            </w:r>
          </w:p>
        </w:tc>
        <w:tc>
          <w:tcPr>
            <w:tcW w:w="595" w:type="dxa"/>
            <w:tcBorders>
              <w:top w:val="single" w:sz="6" w:space="0" w:color="auto"/>
              <w:left w:val="single" w:sz="6" w:space="0" w:color="auto"/>
              <w:bottom w:val="single" w:sz="6" w:space="0" w:color="auto"/>
              <w:right w:val="single" w:sz="6" w:space="0" w:color="auto"/>
            </w:tcBorders>
          </w:tcPr>
          <w:p w14:paraId="3505D6E6" w14:textId="77777777" w:rsidR="00110848" w:rsidRPr="00110848" w:rsidRDefault="00110848" w:rsidP="00E06B36">
            <w:pPr>
              <w:ind w:firstLine="0"/>
              <w:rPr>
                <w:sz w:val="24"/>
                <w:szCs w:val="24"/>
              </w:rPr>
            </w:pPr>
            <w:r w:rsidRPr="00110848">
              <w:rPr>
                <w:sz w:val="24"/>
                <w:szCs w:val="24"/>
              </w:rPr>
              <w:t>O</w:t>
            </w:r>
          </w:p>
        </w:tc>
        <w:tc>
          <w:tcPr>
            <w:tcW w:w="739" w:type="dxa"/>
            <w:tcBorders>
              <w:top w:val="single" w:sz="6" w:space="0" w:color="auto"/>
              <w:left w:val="single" w:sz="6" w:space="0" w:color="auto"/>
              <w:bottom w:val="single" w:sz="6" w:space="0" w:color="auto"/>
              <w:right w:val="single" w:sz="6" w:space="0" w:color="auto"/>
            </w:tcBorders>
          </w:tcPr>
          <w:p w14:paraId="3C120DBF"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BA62A3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0AE1A94" w14:textId="77777777" w:rsidR="00110848" w:rsidRPr="00110848" w:rsidRDefault="00110848" w:rsidP="00E06B36">
            <w:pPr>
              <w:ind w:firstLine="0"/>
              <w:rPr>
                <w:sz w:val="24"/>
                <w:szCs w:val="24"/>
              </w:rPr>
            </w:pPr>
          </w:p>
        </w:tc>
      </w:tr>
      <w:tr w:rsidR="00110848" w:rsidRPr="00110848" w14:paraId="28CF06CA"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74920109" w14:textId="77777777" w:rsidR="00110848" w:rsidRPr="00110848" w:rsidRDefault="00110848" w:rsidP="00E06B36">
            <w:pPr>
              <w:ind w:firstLine="0"/>
              <w:rPr>
                <w:sz w:val="24"/>
                <w:szCs w:val="24"/>
              </w:rPr>
            </w:pPr>
            <w:r w:rsidRPr="00110848">
              <w:rPr>
                <w:sz w:val="24"/>
                <w:szCs w:val="24"/>
              </w:rPr>
              <w:t>8.3.4.47</w:t>
            </w:r>
          </w:p>
        </w:tc>
        <w:tc>
          <w:tcPr>
            <w:tcW w:w="3403" w:type="dxa"/>
            <w:tcBorders>
              <w:top w:val="single" w:sz="6" w:space="0" w:color="auto"/>
              <w:left w:val="single" w:sz="6" w:space="0" w:color="auto"/>
              <w:bottom w:val="single" w:sz="6" w:space="0" w:color="auto"/>
              <w:right w:val="single" w:sz="6" w:space="0" w:color="auto"/>
            </w:tcBorders>
          </w:tcPr>
          <w:p w14:paraId="203EA192" w14:textId="40B755FA"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Добавить запись в список устройств </w:t>
            </w:r>
          </w:p>
        </w:tc>
        <w:tc>
          <w:tcPr>
            <w:tcW w:w="904" w:type="dxa"/>
            <w:tcBorders>
              <w:top w:val="single" w:sz="6" w:space="0" w:color="auto"/>
              <w:left w:val="single" w:sz="6" w:space="0" w:color="auto"/>
              <w:bottom w:val="single" w:sz="6" w:space="0" w:color="auto"/>
              <w:right w:val="single" w:sz="6" w:space="0" w:color="auto"/>
            </w:tcBorders>
          </w:tcPr>
          <w:p w14:paraId="1DC915B7" w14:textId="77777777" w:rsidR="00110848" w:rsidRPr="00110848" w:rsidRDefault="00110848" w:rsidP="00E06B36">
            <w:pPr>
              <w:ind w:firstLine="0"/>
              <w:rPr>
                <w:sz w:val="24"/>
                <w:szCs w:val="24"/>
              </w:rPr>
            </w:pPr>
            <w:r w:rsidRPr="00110848">
              <w:rPr>
                <w:sz w:val="24"/>
                <w:szCs w:val="24"/>
              </w:rPr>
              <w:t>815</w:t>
            </w:r>
          </w:p>
        </w:tc>
        <w:tc>
          <w:tcPr>
            <w:tcW w:w="709" w:type="dxa"/>
            <w:tcBorders>
              <w:top w:val="single" w:sz="6" w:space="0" w:color="auto"/>
              <w:left w:val="single" w:sz="6" w:space="0" w:color="auto"/>
              <w:bottom w:val="single" w:sz="6" w:space="0" w:color="auto"/>
              <w:right w:val="single" w:sz="6" w:space="0" w:color="auto"/>
            </w:tcBorders>
          </w:tcPr>
          <w:p w14:paraId="4652BF62" w14:textId="77777777" w:rsidR="00110848" w:rsidRPr="00110848" w:rsidRDefault="00110848" w:rsidP="00E06B36">
            <w:pPr>
              <w:ind w:firstLine="0"/>
              <w:rPr>
                <w:sz w:val="24"/>
                <w:szCs w:val="24"/>
              </w:rPr>
            </w:pPr>
            <w:r w:rsidRPr="00110848">
              <w:rPr>
                <w:sz w:val="24"/>
                <w:szCs w:val="24"/>
              </w:rPr>
              <w:t>O</w:t>
            </w:r>
          </w:p>
        </w:tc>
        <w:tc>
          <w:tcPr>
            <w:tcW w:w="595" w:type="dxa"/>
            <w:tcBorders>
              <w:top w:val="single" w:sz="6" w:space="0" w:color="auto"/>
              <w:left w:val="single" w:sz="6" w:space="0" w:color="auto"/>
              <w:bottom w:val="single" w:sz="6" w:space="0" w:color="auto"/>
              <w:right w:val="single" w:sz="6" w:space="0" w:color="auto"/>
            </w:tcBorders>
          </w:tcPr>
          <w:p w14:paraId="6F84EB64" w14:textId="77777777" w:rsidR="00110848" w:rsidRPr="00110848" w:rsidRDefault="00110848" w:rsidP="00E06B36">
            <w:pPr>
              <w:ind w:firstLine="0"/>
              <w:rPr>
                <w:sz w:val="24"/>
                <w:szCs w:val="24"/>
              </w:rPr>
            </w:pPr>
            <w:r w:rsidRPr="00110848">
              <w:rPr>
                <w:sz w:val="24"/>
                <w:szCs w:val="24"/>
              </w:rPr>
              <w:t>O</w:t>
            </w:r>
          </w:p>
        </w:tc>
        <w:tc>
          <w:tcPr>
            <w:tcW w:w="739" w:type="dxa"/>
            <w:tcBorders>
              <w:top w:val="single" w:sz="6" w:space="0" w:color="auto"/>
              <w:left w:val="single" w:sz="6" w:space="0" w:color="auto"/>
              <w:bottom w:val="single" w:sz="6" w:space="0" w:color="auto"/>
              <w:right w:val="single" w:sz="6" w:space="0" w:color="auto"/>
            </w:tcBorders>
          </w:tcPr>
          <w:p w14:paraId="59473E88"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D36D421"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B74BEF8" w14:textId="77777777" w:rsidR="00110848" w:rsidRPr="00110848" w:rsidRDefault="00110848" w:rsidP="00E06B36">
            <w:pPr>
              <w:ind w:firstLine="0"/>
              <w:rPr>
                <w:sz w:val="24"/>
                <w:szCs w:val="24"/>
              </w:rPr>
            </w:pPr>
          </w:p>
        </w:tc>
      </w:tr>
      <w:tr w:rsidR="00110848" w:rsidRPr="00110848" w14:paraId="3E918A68"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29442CEE" w14:textId="77777777" w:rsidR="00110848" w:rsidRPr="00110848" w:rsidRDefault="00110848" w:rsidP="00E06B36">
            <w:pPr>
              <w:ind w:firstLine="0"/>
              <w:rPr>
                <w:sz w:val="24"/>
                <w:szCs w:val="24"/>
              </w:rPr>
            </w:pPr>
            <w:r w:rsidRPr="00110848">
              <w:rPr>
                <w:sz w:val="24"/>
                <w:szCs w:val="24"/>
              </w:rPr>
              <w:t>8.3.4.48</w:t>
            </w:r>
          </w:p>
        </w:tc>
        <w:tc>
          <w:tcPr>
            <w:tcW w:w="3403" w:type="dxa"/>
            <w:tcBorders>
              <w:top w:val="single" w:sz="6" w:space="0" w:color="auto"/>
              <w:left w:val="single" w:sz="6" w:space="0" w:color="auto"/>
              <w:bottom w:val="single" w:sz="6" w:space="0" w:color="auto"/>
              <w:right w:val="single" w:sz="6" w:space="0" w:color="auto"/>
            </w:tcBorders>
          </w:tcPr>
          <w:p w14:paraId="377C6D1F" w14:textId="519C92C0"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Удалить запись из списка устройств </w:t>
            </w:r>
          </w:p>
        </w:tc>
        <w:tc>
          <w:tcPr>
            <w:tcW w:w="904" w:type="dxa"/>
            <w:tcBorders>
              <w:top w:val="single" w:sz="6" w:space="0" w:color="auto"/>
              <w:left w:val="single" w:sz="6" w:space="0" w:color="auto"/>
              <w:bottom w:val="single" w:sz="6" w:space="0" w:color="auto"/>
              <w:right w:val="single" w:sz="6" w:space="0" w:color="auto"/>
            </w:tcBorders>
          </w:tcPr>
          <w:p w14:paraId="3B72FCC1" w14:textId="77777777" w:rsidR="00110848" w:rsidRPr="00110848" w:rsidRDefault="00110848" w:rsidP="00E06B36">
            <w:pPr>
              <w:ind w:firstLine="0"/>
              <w:rPr>
                <w:sz w:val="24"/>
                <w:szCs w:val="24"/>
              </w:rPr>
            </w:pPr>
            <w:r w:rsidRPr="00110848">
              <w:rPr>
                <w:sz w:val="24"/>
                <w:szCs w:val="24"/>
              </w:rPr>
              <w:t>816</w:t>
            </w:r>
          </w:p>
        </w:tc>
        <w:tc>
          <w:tcPr>
            <w:tcW w:w="709" w:type="dxa"/>
            <w:tcBorders>
              <w:top w:val="single" w:sz="6" w:space="0" w:color="auto"/>
              <w:left w:val="single" w:sz="6" w:space="0" w:color="auto"/>
              <w:bottom w:val="single" w:sz="6" w:space="0" w:color="auto"/>
              <w:right w:val="single" w:sz="6" w:space="0" w:color="auto"/>
            </w:tcBorders>
          </w:tcPr>
          <w:p w14:paraId="45573E52" w14:textId="77777777" w:rsidR="00110848" w:rsidRPr="00110848" w:rsidRDefault="00110848" w:rsidP="00E06B36">
            <w:pPr>
              <w:ind w:firstLine="0"/>
              <w:rPr>
                <w:sz w:val="24"/>
                <w:szCs w:val="24"/>
              </w:rPr>
            </w:pPr>
            <w:r w:rsidRPr="00110848">
              <w:rPr>
                <w:sz w:val="24"/>
                <w:szCs w:val="24"/>
              </w:rPr>
              <w:t>O</w:t>
            </w:r>
          </w:p>
        </w:tc>
        <w:tc>
          <w:tcPr>
            <w:tcW w:w="595" w:type="dxa"/>
            <w:tcBorders>
              <w:top w:val="single" w:sz="6" w:space="0" w:color="auto"/>
              <w:left w:val="single" w:sz="6" w:space="0" w:color="auto"/>
              <w:bottom w:val="single" w:sz="6" w:space="0" w:color="auto"/>
              <w:right w:val="single" w:sz="6" w:space="0" w:color="auto"/>
            </w:tcBorders>
          </w:tcPr>
          <w:p w14:paraId="3EFEB132" w14:textId="77777777" w:rsidR="00110848" w:rsidRPr="00110848" w:rsidRDefault="00110848" w:rsidP="00E06B36">
            <w:pPr>
              <w:ind w:firstLine="0"/>
              <w:rPr>
                <w:sz w:val="24"/>
                <w:szCs w:val="24"/>
              </w:rPr>
            </w:pPr>
            <w:r w:rsidRPr="00110848">
              <w:rPr>
                <w:sz w:val="24"/>
                <w:szCs w:val="24"/>
              </w:rPr>
              <w:t>O</w:t>
            </w:r>
          </w:p>
        </w:tc>
        <w:tc>
          <w:tcPr>
            <w:tcW w:w="739" w:type="dxa"/>
            <w:tcBorders>
              <w:top w:val="single" w:sz="6" w:space="0" w:color="auto"/>
              <w:left w:val="single" w:sz="6" w:space="0" w:color="auto"/>
              <w:bottom w:val="single" w:sz="6" w:space="0" w:color="auto"/>
              <w:right w:val="single" w:sz="6" w:space="0" w:color="auto"/>
            </w:tcBorders>
          </w:tcPr>
          <w:p w14:paraId="4BE0AA1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4EA603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E7AF83A" w14:textId="77777777" w:rsidR="00110848" w:rsidRPr="00110848" w:rsidRDefault="00110848" w:rsidP="00E06B36">
            <w:pPr>
              <w:ind w:firstLine="0"/>
              <w:rPr>
                <w:sz w:val="24"/>
                <w:szCs w:val="24"/>
              </w:rPr>
            </w:pPr>
          </w:p>
        </w:tc>
      </w:tr>
      <w:tr w:rsidR="00110848" w:rsidRPr="00110848" w14:paraId="72DE51CB"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077A09A" w14:textId="77777777" w:rsidR="00110848" w:rsidRPr="00110848" w:rsidRDefault="00110848" w:rsidP="00E06B36">
            <w:pPr>
              <w:ind w:firstLine="0"/>
              <w:rPr>
                <w:sz w:val="24"/>
                <w:szCs w:val="24"/>
              </w:rPr>
            </w:pPr>
            <w:r w:rsidRPr="00110848">
              <w:rPr>
                <w:sz w:val="24"/>
                <w:szCs w:val="24"/>
              </w:rPr>
              <w:t>8.3.4.49</w:t>
            </w:r>
          </w:p>
        </w:tc>
        <w:tc>
          <w:tcPr>
            <w:tcW w:w="3403" w:type="dxa"/>
            <w:tcBorders>
              <w:top w:val="single" w:sz="6" w:space="0" w:color="auto"/>
              <w:left w:val="single" w:sz="6" w:space="0" w:color="auto"/>
              <w:bottom w:val="single" w:sz="6" w:space="0" w:color="auto"/>
              <w:right w:val="single" w:sz="6" w:space="0" w:color="auto"/>
            </w:tcBorders>
          </w:tcPr>
          <w:p w14:paraId="38593892" w14:textId="5D5AA06A"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черного списка каналов </w:t>
            </w:r>
          </w:p>
        </w:tc>
        <w:tc>
          <w:tcPr>
            <w:tcW w:w="904" w:type="dxa"/>
            <w:tcBorders>
              <w:top w:val="single" w:sz="6" w:space="0" w:color="auto"/>
              <w:left w:val="single" w:sz="6" w:space="0" w:color="auto"/>
              <w:bottom w:val="single" w:sz="6" w:space="0" w:color="auto"/>
              <w:right w:val="single" w:sz="6" w:space="0" w:color="auto"/>
            </w:tcBorders>
          </w:tcPr>
          <w:p w14:paraId="51DBFFFF" w14:textId="77777777" w:rsidR="00110848" w:rsidRPr="00110848" w:rsidRDefault="00110848" w:rsidP="00E06B36">
            <w:pPr>
              <w:ind w:firstLine="0"/>
              <w:rPr>
                <w:sz w:val="24"/>
                <w:szCs w:val="24"/>
              </w:rPr>
            </w:pPr>
            <w:r w:rsidRPr="00110848">
              <w:rPr>
                <w:sz w:val="24"/>
                <w:szCs w:val="24"/>
              </w:rPr>
              <w:t>817</w:t>
            </w:r>
          </w:p>
        </w:tc>
        <w:tc>
          <w:tcPr>
            <w:tcW w:w="709" w:type="dxa"/>
            <w:tcBorders>
              <w:top w:val="single" w:sz="6" w:space="0" w:color="auto"/>
              <w:left w:val="single" w:sz="6" w:space="0" w:color="auto"/>
              <w:bottom w:val="single" w:sz="6" w:space="0" w:color="auto"/>
              <w:right w:val="single" w:sz="6" w:space="0" w:color="auto"/>
            </w:tcBorders>
          </w:tcPr>
          <w:p w14:paraId="7FF8B3FF"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031E4017"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3A8D6EF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EE71E4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3814FC6" w14:textId="77777777" w:rsidR="00110848" w:rsidRPr="00110848" w:rsidRDefault="00110848" w:rsidP="00E06B36">
            <w:pPr>
              <w:ind w:firstLine="0"/>
              <w:rPr>
                <w:sz w:val="24"/>
                <w:szCs w:val="24"/>
              </w:rPr>
            </w:pPr>
          </w:p>
        </w:tc>
      </w:tr>
      <w:tr w:rsidR="00110848" w:rsidRPr="00110848" w14:paraId="4E974102"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55F4C40B" w14:textId="77777777" w:rsidR="00110848" w:rsidRPr="00110848" w:rsidRDefault="00110848" w:rsidP="00E06B36">
            <w:pPr>
              <w:ind w:firstLine="0"/>
              <w:rPr>
                <w:sz w:val="24"/>
                <w:szCs w:val="24"/>
              </w:rPr>
            </w:pPr>
            <w:r w:rsidRPr="00110848">
              <w:rPr>
                <w:sz w:val="24"/>
                <w:szCs w:val="24"/>
              </w:rPr>
              <w:t>8.3.4.50</w:t>
            </w:r>
          </w:p>
        </w:tc>
        <w:tc>
          <w:tcPr>
            <w:tcW w:w="3403" w:type="dxa"/>
            <w:tcBorders>
              <w:top w:val="single" w:sz="6" w:space="0" w:color="auto"/>
              <w:left w:val="single" w:sz="6" w:space="0" w:color="auto"/>
              <w:bottom w:val="single" w:sz="6" w:space="0" w:color="auto"/>
              <w:right w:val="single" w:sz="6" w:space="0" w:color="auto"/>
            </w:tcBorders>
          </w:tcPr>
          <w:p w14:paraId="2A11B808" w14:textId="7CAC89C9"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канала в черный список </w:t>
            </w:r>
          </w:p>
        </w:tc>
        <w:tc>
          <w:tcPr>
            <w:tcW w:w="904" w:type="dxa"/>
            <w:tcBorders>
              <w:top w:val="single" w:sz="6" w:space="0" w:color="auto"/>
              <w:left w:val="single" w:sz="6" w:space="0" w:color="auto"/>
              <w:bottom w:val="single" w:sz="6" w:space="0" w:color="auto"/>
              <w:right w:val="single" w:sz="6" w:space="0" w:color="auto"/>
            </w:tcBorders>
          </w:tcPr>
          <w:p w14:paraId="04CDE32D" w14:textId="77777777" w:rsidR="00110848" w:rsidRPr="00110848" w:rsidRDefault="00110848" w:rsidP="00E06B36">
            <w:pPr>
              <w:ind w:firstLine="0"/>
              <w:rPr>
                <w:sz w:val="24"/>
                <w:szCs w:val="24"/>
              </w:rPr>
            </w:pPr>
            <w:r w:rsidRPr="00110848">
              <w:rPr>
                <w:sz w:val="24"/>
                <w:szCs w:val="24"/>
              </w:rPr>
              <w:t>818</w:t>
            </w:r>
          </w:p>
        </w:tc>
        <w:tc>
          <w:tcPr>
            <w:tcW w:w="709" w:type="dxa"/>
            <w:tcBorders>
              <w:top w:val="single" w:sz="6" w:space="0" w:color="auto"/>
              <w:left w:val="single" w:sz="6" w:space="0" w:color="auto"/>
              <w:bottom w:val="single" w:sz="6" w:space="0" w:color="auto"/>
              <w:right w:val="single" w:sz="6" w:space="0" w:color="auto"/>
            </w:tcBorders>
          </w:tcPr>
          <w:p w14:paraId="6990E7C6" w14:textId="77777777" w:rsidR="00110848" w:rsidRPr="00110848" w:rsidRDefault="00110848" w:rsidP="00E06B36">
            <w:pPr>
              <w:ind w:firstLine="0"/>
              <w:rPr>
                <w:sz w:val="24"/>
                <w:szCs w:val="24"/>
              </w:rPr>
            </w:pPr>
          </w:p>
        </w:tc>
        <w:tc>
          <w:tcPr>
            <w:tcW w:w="595" w:type="dxa"/>
            <w:tcBorders>
              <w:top w:val="single" w:sz="6" w:space="0" w:color="auto"/>
              <w:left w:val="single" w:sz="6" w:space="0" w:color="auto"/>
              <w:bottom w:val="single" w:sz="6" w:space="0" w:color="auto"/>
              <w:right w:val="single" w:sz="6" w:space="0" w:color="auto"/>
            </w:tcBorders>
          </w:tcPr>
          <w:p w14:paraId="77187A22"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01125714"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7A33CF5"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C6660AB" w14:textId="77777777" w:rsidR="00110848" w:rsidRPr="00110848" w:rsidRDefault="00110848" w:rsidP="00E06B36">
            <w:pPr>
              <w:ind w:firstLine="0"/>
              <w:rPr>
                <w:sz w:val="24"/>
                <w:szCs w:val="24"/>
              </w:rPr>
            </w:pPr>
          </w:p>
        </w:tc>
      </w:tr>
      <w:tr w:rsidR="00110848" w:rsidRPr="00110848" w14:paraId="5B344681"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1BA5CF1B" w14:textId="77777777" w:rsidR="00110848" w:rsidRPr="00110848" w:rsidRDefault="00110848" w:rsidP="00E06B36">
            <w:pPr>
              <w:ind w:firstLine="0"/>
              <w:rPr>
                <w:sz w:val="24"/>
                <w:szCs w:val="24"/>
              </w:rPr>
            </w:pPr>
            <w:r w:rsidRPr="00110848">
              <w:rPr>
                <w:sz w:val="24"/>
                <w:szCs w:val="24"/>
              </w:rPr>
              <w:t>8.3.4.51</w:t>
            </w:r>
          </w:p>
        </w:tc>
        <w:tc>
          <w:tcPr>
            <w:tcW w:w="3403" w:type="dxa"/>
            <w:tcBorders>
              <w:top w:val="single" w:sz="6" w:space="0" w:color="auto"/>
              <w:left w:val="single" w:sz="6" w:space="0" w:color="auto"/>
              <w:bottom w:val="single" w:sz="6" w:space="0" w:color="auto"/>
              <w:right w:val="single" w:sz="6" w:space="0" w:color="auto"/>
            </w:tcBorders>
          </w:tcPr>
          <w:p w14:paraId="43070F6E" w14:textId="23816E76"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показателя отката </w:t>
            </w:r>
          </w:p>
        </w:tc>
        <w:tc>
          <w:tcPr>
            <w:tcW w:w="904" w:type="dxa"/>
            <w:tcBorders>
              <w:top w:val="single" w:sz="6" w:space="0" w:color="auto"/>
              <w:left w:val="single" w:sz="6" w:space="0" w:color="auto"/>
              <w:bottom w:val="single" w:sz="6" w:space="0" w:color="auto"/>
              <w:right w:val="single" w:sz="6" w:space="0" w:color="auto"/>
            </w:tcBorders>
          </w:tcPr>
          <w:p w14:paraId="00E7D9E3" w14:textId="77777777" w:rsidR="00110848" w:rsidRPr="00110848" w:rsidRDefault="00110848" w:rsidP="00E06B36">
            <w:pPr>
              <w:ind w:firstLine="0"/>
              <w:rPr>
                <w:sz w:val="24"/>
                <w:szCs w:val="24"/>
              </w:rPr>
            </w:pPr>
            <w:r w:rsidRPr="00110848">
              <w:rPr>
                <w:sz w:val="24"/>
                <w:szCs w:val="24"/>
              </w:rPr>
              <w:t>819</w:t>
            </w:r>
          </w:p>
        </w:tc>
        <w:tc>
          <w:tcPr>
            <w:tcW w:w="709" w:type="dxa"/>
            <w:tcBorders>
              <w:top w:val="single" w:sz="6" w:space="0" w:color="auto"/>
              <w:left w:val="single" w:sz="6" w:space="0" w:color="auto"/>
              <w:bottom w:val="single" w:sz="6" w:space="0" w:color="auto"/>
              <w:right w:val="single" w:sz="6" w:space="0" w:color="auto"/>
            </w:tcBorders>
          </w:tcPr>
          <w:p w14:paraId="599E94A8"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33B9DDE8"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7C82C94C"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071556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6E646BB" w14:textId="77777777" w:rsidR="00110848" w:rsidRPr="00110848" w:rsidRDefault="00110848" w:rsidP="00E06B36">
            <w:pPr>
              <w:ind w:firstLine="0"/>
              <w:rPr>
                <w:sz w:val="24"/>
                <w:szCs w:val="24"/>
              </w:rPr>
            </w:pPr>
          </w:p>
        </w:tc>
      </w:tr>
      <w:tr w:rsidR="00110848" w:rsidRPr="00110848" w14:paraId="708F643D"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7F81A325" w14:textId="77777777" w:rsidR="00110848" w:rsidRPr="00110848" w:rsidRDefault="00110848" w:rsidP="00E06B36">
            <w:pPr>
              <w:ind w:firstLine="0"/>
              <w:rPr>
                <w:sz w:val="24"/>
                <w:szCs w:val="24"/>
              </w:rPr>
            </w:pPr>
            <w:r w:rsidRPr="00110848">
              <w:rPr>
                <w:sz w:val="24"/>
                <w:szCs w:val="24"/>
              </w:rPr>
              <w:t>8.3.4.52</w:t>
            </w:r>
          </w:p>
        </w:tc>
        <w:tc>
          <w:tcPr>
            <w:tcW w:w="3403" w:type="dxa"/>
            <w:tcBorders>
              <w:top w:val="single" w:sz="6" w:space="0" w:color="auto"/>
              <w:left w:val="single" w:sz="6" w:space="0" w:color="auto"/>
              <w:bottom w:val="single" w:sz="6" w:space="0" w:color="auto"/>
              <w:right w:val="single" w:sz="6" w:space="0" w:color="auto"/>
            </w:tcBorders>
          </w:tcPr>
          <w:p w14:paraId="2B5CABF1" w14:textId="56F716E7"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Показатель задержки </w:t>
            </w:r>
            <w:r w:rsidRPr="00E06B36">
              <w:rPr>
                <w:sz w:val="24"/>
                <w:szCs w:val="24"/>
              </w:rPr>
              <w:lastRenderedPageBreak/>
              <w:t xml:space="preserve">записи </w:t>
            </w:r>
          </w:p>
        </w:tc>
        <w:tc>
          <w:tcPr>
            <w:tcW w:w="904" w:type="dxa"/>
            <w:tcBorders>
              <w:top w:val="single" w:sz="6" w:space="0" w:color="auto"/>
              <w:left w:val="single" w:sz="6" w:space="0" w:color="auto"/>
              <w:bottom w:val="single" w:sz="6" w:space="0" w:color="auto"/>
              <w:right w:val="single" w:sz="6" w:space="0" w:color="auto"/>
            </w:tcBorders>
          </w:tcPr>
          <w:p w14:paraId="1D3D0CCD" w14:textId="77777777" w:rsidR="00110848" w:rsidRPr="00110848" w:rsidRDefault="00110848" w:rsidP="00E06B36">
            <w:pPr>
              <w:ind w:firstLine="0"/>
              <w:rPr>
                <w:sz w:val="24"/>
                <w:szCs w:val="24"/>
              </w:rPr>
            </w:pPr>
            <w:r w:rsidRPr="00110848">
              <w:rPr>
                <w:sz w:val="24"/>
                <w:szCs w:val="24"/>
              </w:rPr>
              <w:lastRenderedPageBreak/>
              <w:t>820</w:t>
            </w:r>
          </w:p>
        </w:tc>
        <w:tc>
          <w:tcPr>
            <w:tcW w:w="709" w:type="dxa"/>
            <w:tcBorders>
              <w:top w:val="single" w:sz="6" w:space="0" w:color="auto"/>
              <w:left w:val="single" w:sz="6" w:space="0" w:color="auto"/>
              <w:bottom w:val="single" w:sz="6" w:space="0" w:color="auto"/>
              <w:right w:val="single" w:sz="6" w:space="0" w:color="auto"/>
            </w:tcBorders>
          </w:tcPr>
          <w:p w14:paraId="4A20DC8E" w14:textId="77777777" w:rsidR="00110848" w:rsidRPr="00110848" w:rsidRDefault="00110848" w:rsidP="00E06B36">
            <w:pPr>
              <w:ind w:firstLine="0"/>
              <w:rPr>
                <w:sz w:val="24"/>
                <w:szCs w:val="24"/>
              </w:rPr>
            </w:pPr>
            <w:r w:rsidRPr="00110848">
              <w:rPr>
                <w:sz w:val="24"/>
                <w:szCs w:val="24"/>
              </w:rPr>
              <w:t>X</w:t>
            </w:r>
          </w:p>
        </w:tc>
        <w:tc>
          <w:tcPr>
            <w:tcW w:w="595" w:type="dxa"/>
            <w:tcBorders>
              <w:top w:val="single" w:sz="6" w:space="0" w:color="auto"/>
              <w:left w:val="single" w:sz="6" w:space="0" w:color="auto"/>
              <w:bottom w:val="single" w:sz="6" w:space="0" w:color="auto"/>
              <w:right w:val="single" w:sz="6" w:space="0" w:color="auto"/>
            </w:tcBorders>
          </w:tcPr>
          <w:p w14:paraId="69BA0362" w14:textId="77777777" w:rsidR="00110848" w:rsidRPr="00110848" w:rsidRDefault="00110848" w:rsidP="00E06B36">
            <w:pPr>
              <w:ind w:firstLine="0"/>
              <w:rPr>
                <w:sz w:val="24"/>
                <w:szCs w:val="24"/>
              </w:rPr>
            </w:pPr>
            <w:r w:rsidRPr="00110848">
              <w:rPr>
                <w:sz w:val="24"/>
                <w:szCs w:val="24"/>
              </w:rPr>
              <w:t>X</w:t>
            </w:r>
          </w:p>
        </w:tc>
        <w:tc>
          <w:tcPr>
            <w:tcW w:w="739" w:type="dxa"/>
            <w:tcBorders>
              <w:top w:val="single" w:sz="6" w:space="0" w:color="auto"/>
              <w:left w:val="single" w:sz="6" w:space="0" w:color="auto"/>
              <w:bottom w:val="single" w:sz="6" w:space="0" w:color="auto"/>
              <w:right w:val="single" w:sz="6" w:space="0" w:color="auto"/>
            </w:tcBorders>
          </w:tcPr>
          <w:p w14:paraId="2020B19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14A231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431AB8F" w14:textId="77777777" w:rsidR="00110848" w:rsidRPr="00110848" w:rsidRDefault="00110848" w:rsidP="00E06B36">
            <w:pPr>
              <w:ind w:firstLine="0"/>
              <w:rPr>
                <w:sz w:val="24"/>
                <w:szCs w:val="24"/>
              </w:rPr>
            </w:pPr>
            <w:r w:rsidRPr="00110848">
              <w:rPr>
                <w:sz w:val="24"/>
                <w:szCs w:val="24"/>
              </w:rPr>
              <w:t>X</w:t>
            </w:r>
          </w:p>
        </w:tc>
      </w:tr>
      <w:tr w:rsidR="00110848" w:rsidRPr="00110848" w14:paraId="706EB708"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48056974" w14:textId="77777777" w:rsidR="00110848" w:rsidRPr="00110848" w:rsidRDefault="00110848" w:rsidP="00E06B36">
            <w:pPr>
              <w:ind w:firstLine="0"/>
              <w:rPr>
                <w:sz w:val="24"/>
                <w:szCs w:val="24"/>
              </w:rPr>
            </w:pPr>
            <w:r w:rsidRPr="00110848">
              <w:rPr>
                <w:sz w:val="24"/>
                <w:szCs w:val="24"/>
              </w:rPr>
              <w:t>8.3.4.53</w:t>
            </w:r>
          </w:p>
        </w:tc>
        <w:tc>
          <w:tcPr>
            <w:tcW w:w="3403" w:type="dxa"/>
            <w:tcBorders>
              <w:top w:val="single" w:sz="6" w:space="0" w:color="auto"/>
              <w:left w:val="single" w:sz="6" w:space="0" w:color="auto"/>
              <w:bottom w:val="single" w:sz="6" w:space="0" w:color="auto"/>
              <w:right w:val="single" w:sz="6" w:space="0" w:color="auto"/>
            </w:tcBorders>
          </w:tcPr>
          <w:p w14:paraId="12AB5332" w14:textId="3E8E8EA5"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режима доступа к сети </w:t>
            </w:r>
          </w:p>
        </w:tc>
        <w:tc>
          <w:tcPr>
            <w:tcW w:w="904" w:type="dxa"/>
            <w:tcBorders>
              <w:top w:val="single" w:sz="6" w:space="0" w:color="auto"/>
              <w:left w:val="single" w:sz="6" w:space="0" w:color="auto"/>
              <w:bottom w:val="single" w:sz="6" w:space="0" w:color="auto"/>
              <w:right w:val="single" w:sz="6" w:space="0" w:color="auto"/>
            </w:tcBorders>
          </w:tcPr>
          <w:p w14:paraId="51A366A7" w14:textId="77777777" w:rsidR="00110848" w:rsidRPr="00110848" w:rsidRDefault="00110848" w:rsidP="00E06B36">
            <w:pPr>
              <w:ind w:firstLine="0"/>
              <w:rPr>
                <w:sz w:val="24"/>
                <w:szCs w:val="24"/>
              </w:rPr>
            </w:pPr>
            <w:r w:rsidRPr="00110848">
              <w:rPr>
                <w:sz w:val="24"/>
                <w:szCs w:val="24"/>
              </w:rPr>
              <w:t>821</w:t>
            </w:r>
          </w:p>
        </w:tc>
        <w:tc>
          <w:tcPr>
            <w:tcW w:w="709" w:type="dxa"/>
            <w:tcBorders>
              <w:top w:val="single" w:sz="6" w:space="0" w:color="auto"/>
              <w:left w:val="single" w:sz="6" w:space="0" w:color="auto"/>
              <w:bottom w:val="single" w:sz="6" w:space="0" w:color="auto"/>
              <w:right w:val="single" w:sz="6" w:space="0" w:color="auto"/>
            </w:tcBorders>
          </w:tcPr>
          <w:p w14:paraId="04A5E512" w14:textId="77777777" w:rsidR="00110848" w:rsidRPr="00110848" w:rsidRDefault="00110848" w:rsidP="00E06B36">
            <w:pPr>
              <w:ind w:firstLine="0"/>
              <w:rPr>
                <w:sz w:val="24"/>
                <w:szCs w:val="24"/>
              </w:rPr>
            </w:pPr>
          </w:p>
        </w:tc>
        <w:tc>
          <w:tcPr>
            <w:tcW w:w="595" w:type="dxa"/>
            <w:tcBorders>
              <w:top w:val="single" w:sz="6" w:space="0" w:color="auto"/>
              <w:left w:val="single" w:sz="6" w:space="0" w:color="auto"/>
              <w:bottom w:val="single" w:sz="6" w:space="0" w:color="auto"/>
              <w:right w:val="single" w:sz="6" w:space="0" w:color="auto"/>
            </w:tcBorders>
          </w:tcPr>
          <w:p w14:paraId="6B519331"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3388ACB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D56FAAB"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CDB3436" w14:textId="77777777" w:rsidR="00110848" w:rsidRPr="00110848" w:rsidRDefault="00110848" w:rsidP="00E06B36">
            <w:pPr>
              <w:ind w:firstLine="0"/>
              <w:rPr>
                <w:sz w:val="24"/>
                <w:szCs w:val="24"/>
              </w:rPr>
            </w:pPr>
          </w:p>
        </w:tc>
      </w:tr>
      <w:tr w:rsidR="00110848" w:rsidRPr="00110848" w14:paraId="552ABDC9" w14:textId="77777777" w:rsidTr="00110848">
        <w:trPr>
          <w:trHeight w:val="235"/>
        </w:trPr>
        <w:tc>
          <w:tcPr>
            <w:tcW w:w="1080" w:type="dxa"/>
            <w:tcBorders>
              <w:top w:val="single" w:sz="6" w:space="0" w:color="auto"/>
              <w:left w:val="single" w:sz="6" w:space="0" w:color="auto"/>
              <w:bottom w:val="single" w:sz="6" w:space="0" w:color="auto"/>
              <w:right w:val="single" w:sz="6" w:space="0" w:color="auto"/>
            </w:tcBorders>
          </w:tcPr>
          <w:p w14:paraId="6270AFAE" w14:textId="77777777" w:rsidR="00110848" w:rsidRPr="00110848" w:rsidRDefault="00110848" w:rsidP="00E06B36">
            <w:pPr>
              <w:ind w:firstLine="0"/>
              <w:rPr>
                <w:sz w:val="24"/>
                <w:szCs w:val="24"/>
              </w:rPr>
            </w:pPr>
            <w:r w:rsidRPr="00110848">
              <w:rPr>
                <w:sz w:val="24"/>
                <w:szCs w:val="24"/>
              </w:rPr>
              <w:t>8.3.4.54</w:t>
            </w:r>
          </w:p>
        </w:tc>
        <w:tc>
          <w:tcPr>
            <w:tcW w:w="3403" w:type="dxa"/>
            <w:tcBorders>
              <w:top w:val="single" w:sz="6" w:space="0" w:color="auto"/>
              <w:left w:val="single" w:sz="6" w:space="0" w:color="auto"/>
              <w:bottom w:val="single" w:sz="6" w:space="0" w:color="auto"/>
              <w:right w:val="single" w:sz="6" w:space="0" w:color="auto"/>
            </w:tcBorders>
          </w:tcPr>
          <w:p w14:paraId="18109721" w14:textId="4F7273E9"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режима доступа к сети </w:t>
            </w:r>
          </w:p>
        </w:tc>
        <w:tc>
          <w:tcPr>
            <w:tcW w:w="904" w:type="dxa"/>
            <w:tcBorders>
              <w:top w:val="single" w:sz="6" w:space="0" w:color="auto"/>
              <w:left w:val="single" w:sz="6" w:space="0" w:color="auto"/>
              <w:bottom w:val="single" w:sz="6" w:space="0" w:color="auto"/>
              <w:right w:val="single" w:sz="6" w:space="0" w:color="auto"/>
            </w:tcBorders>
          </w:tcPr>
          <w:p w14:paraId="4F829C90" w14:textId="77777777" w:rsidR="00110848" w:rsidRPr="00110848" w:rsidRDefault="00110848" w:rsidP="00E06B36">
            <w:pPr>
              <w:ind w:firstLine="0"/>
              <w:rPr>
                <w:sz w:val="24"/>
                <w:szCs w:val="24"/>
              </w:rPr>
            </w:pPr>
            <w:r w:rsidRPr="00110848">
              <w:rPr>
                <w:sz w:val="24"/>
                <w:szCs w:val="24"/>
              </w:rPr>
              <w:t>822</w:t>
            </w:r>
          </w:p>
        </w:tc>
        <w:tc>
          <w:tcPr>
            <w:tcW w:w="709" w:type="dxa"/>
            <w:tcBorders>
              <w:top w:val="single" w:sz="6" w:space="0" w:color="auto"/>
              <w:left w:val="single" w:sz="6" w:space="0" w:color="auto"/>
              <w:bottom w:val="single" w:sz="6" w:space="0" w:color="auto"/>
              <w:right w:val="single" w:sz="6" w:space="0" w:color="auto"/>
            </w:tcBorders>
          </w:tcPr>
          <w:p w14:paraId="60BD1667" w14:textId="77777777" w:rsidR="00110848" w:rsidRPr="00110848" w:rsidRDefault="00110848" w:rsidP="00E06B36">
            <w:pPr>
              <w:ind w:firstLine="0"/>
              <w:rPr>
                <w:sz w:val="24"/>
                <w:szCs w:val="24"/>
              </w:rPr>
            </w:pPr>
          </w:p>
        </w:tc>
        <w:tc>
          <w:tcPr>
            <w:tcW w:w="595" w:type="dxa"/>
            <w:tcBorders>
              <w:top w:val="single" w:sz="6" w:space="0" w:color="auto"/>
              <w:left w:val="single" w:sz="6" w:space="0" w:color="auto"/>
              <w:bottom w:val="single" w:sz="6" w:space="0" w:color="auto"/>
              <w:right w:val="single" w:sz="6" w:space="0" w:color="auto"/>
            </w:tcBorders>
          </w:tcPr>
          <w:p w14:paraId="5111624E"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22F531F7"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38A8C3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5324916" w14:textId="77777777" w:rsidR="00110848" w:rsidRPr="00110848" w:rsidRDefault="00110848" w:rsidP="00E06B36">
            <w:pPr>
              <w:ind w:firstLine="0"/>
              <w:rPr>
                <w:sz w:val="24"/>
                <w:szCs w:val="24"/>
              </w:rPr>
            </w:pPr>
          </w:p>
        </w:tc>
      </w:tr>
      <w:tr w:rsidR="00110848" w:rsidRPr="00110848" w14:paraId="6D824AF5" w14:textId="77777777" w:rsidTr="00110848">
        <w:trPr>
          <w:trHeight w:val="230"/>
        </w:trPr>
        <w:tc>
          <w:tcPr>
            <w:tcW w:w="1080" w:type="dxa"/>
            <w:tcBorders>
              <w:top w:val="single" w:sz="6" w:space="0" w:color="auto"/>
              <w:left w:val="single" w:sz="6" w:space="0" w:color="auto"/>
              <w:bottom w:val="single" w:sz="6" w:space="0" w:color="auto"/>
              <w:right w:val="single" w:sz="6" w:space="0" w:color="auto"/>
            </w:tcBorders>
          </w:tcPr>
          <w:p w14:paraId="63BFBE54" w14:textId="77777777" w:rsidR="00110848" w:rsidRPr="00110848" w:rsidRDefault="00110848" w:rsidP="00E06B36">
            <w:pPr>
              <w:ind w:firstLine="0"/>
              <w:rPr>
                <w:sz w:val="24"/>
                <w:szCs w:val="24"/>
              </w:rPr>
            </w:pPr>
            <w:r w:rsidRPr="00110848">
              <w:rPr>
                <w:sz w:val="24"/>
                <w:szCs w:val="24"/>
              </w:rPr>
              <w:t>8.3.4.55</w:t>
            </w:r>
          </w:p>
        </w:tc>
        <w:tc>
          <w:tcPr>
            <w:tcW w:w="3403" w:type="dxa"/>
            <w:tcBorders>
              <w:top w:val="single" w:sz="6" w:space="0" w:color="auto"/>
              <w:left w:val="single" w:sz="6" w:space="0" w:color="auto"/>
              <w:bottom w:val="single" w:sz="6" w:space="0" w:color="auto"/>
              <w:right w:val="single" w:sz="6" w:space="0" w:color="auto"/>
            </w:tcBorders>
          </w:tcPr>
          <w:p w14:paraId="4DF59573" w14:textId="33FA04F9"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Запрос сеанса </w:t>
            </w:r>
          </w:p>
        </w:tc>
        <w:tc>
          <w:tcPr>
            <w:tcW w:w="904" w:type="dxa"/>
            <w:tcBorders>
              <w:top w:val="single" w:sz="6" w:space="0" w:color="auto"/>
              <w:left w:val="single" w:sz="6" w:space="0" w:color="auto"/>
              <w:bottom w:val="single" w:sz="6" w:space="0" w:color="auto"/>
              <w:right w:val="single" w:sz="6" w:space="0" w:color="auto"/>
            </w:tcBorders>
          </w:tcPr>
          <w:p w14:paraId="61733D0F" w14:textId="77777777" w:rsidR="00110848" w:rsidRPr="00110848" w:rsidRDefault="00110848" w:rsidP="00E06B36">
            <w:pPr>
              <w:ind w:firstLine="0"/>
              <w:rPr>
                <w:sz w:val="24"/>
                <w:szCs w:val="24"/>
              </w:rPr>
            </w:pPr>
            <w:r w:rsidRPr="00110848">
              <w:rPr>
                <w:sz w:val="24"/>
                <w:szCs w:val="24"/>
              </w:rPr>
              <w:t>823</w:t>
            </w:r>
          </w:p>
        </w:tc>
        <w:tc>
          <w:tcPr>
            <w:tcW w:w="709" w:type="dxa"/>
            <w:tcBorders>
              <w:top w:val="single" w:sz="6" w:space="0" w:color="auto"/>
              <w:left w:val="single" w:sz="6" w:space="0" w:color="auto"/>
              <w:bottom w:val="single" w:sz="6" w:space="0" w:color="auto"/>
              <w:right w:val="single" w:sz="6" w:space="0" w:color="auto"/>
            </w:tcBorders>
          </w:tcPr>
          <w:p w14:paraId="1CFA51F3" w14:textId="77777777" w:rsidR="00110848" w:rsidRPr="00110848" w:rsidRDefault="00110848" w:rsidP="00E06B36">
            <w:pPr>
              <w:ind w:firstLine="0"/>
              <w:rPr>
                <w:sz w:val="24"/>
                <w:szCs w:val="24"/>
              </w:rPr>
            </w:pPr>
          </w:p>
        </w:tc>
        <w:tc>
          <w:tcPr>
            <w:tcW w:w="595" w:type="dxa"/>
            <w:tcBorders>
              <w:top w:val="single" w:sz="6" w:space="0" w:color="auto"/>
              <w:left w:val="single" w:sz="6" w:space="0" w:color="auto"/>
              <w:bottom w:val="single" w:sz="6" w:space="0" w:color="auto"/>
              <w:right w:val="single" w:sz="6" w:space="0" w:color="auto"/>
            </w:tcBorders>
          </w:tcPr>
          <w:p w14:paraId="4A26A786"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47F5AE20"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725D16D" w14:textId="77777777" w:rsidR="00110848" w:rsidRPr="00110848" w:rsidRDefault="00110848" w:rsidP="00E06B36">
            <w:pPr>
              <w:ind w:firstLine="0"/>
              <w:rPr>
                <w:sz w:val="24"/>
                <w:szCs w:val="24"/>
              </w:rPr>
            </w:pPr>
            <w:r w:rsidRPr="00110848">
              <w:rPr>
                <w:sz w:val="24"/>
                <w:szCs w:val="24"/>
              </w:rPr>
              <w:t>X</w:t>
            </w:r>
          </w:p>
        </w:tc>
        <w:tc>
          <w:tcPr>
            <w:tcW w:w="974" w:type="dxa"/>
            <w:tcBorders>
              <w:top w:val="single" w:sz="6" w:space="0" w:color="auto"/>
              <w:left w:val="single" w:sz="6" w:space="0" w:color="auto"/>
              <w:bottom w:val="single" w:sz="6" w:space="0" w:color="auto"/>
              <w:right w:val="single" w:sz="6" w:space="0" w:color="auto"/>
            </w:tcBorders>
          </w:tcPr>
          <w:p w14:paraId="40E0073B" w14:textId="77777777" w:rsidR="00110848" w:rsidRPr="00110848" w:rsidRDefault="00110848" w:rsidP="00E06B36">
            <w:pPr>
              <w:ind w:firstLine="0"/>
              <w:rPr>
                <w:sz w:val="24"/>
                <w:szCs w:val="24"/>
              </w:rPr>
            </w:pPr>
            <w:r w:rsidRPr="00110848">
              <w:rPr>
                <w:sz w:val="24"/>
                <w:szCs w:val="24"/>
              </w:rPr>
              <w:t>X</w:t>
            </w:r>
          </w:p>
        </w:tc>
      </w:tr>
      <w:tr w:rsidR="00110848" w:rsidRPr="00110848" w14:paraId="3BB8A08E" w14:textId="77777777" w:rsidTr="00110848">
        <w:trPr>
          <w:trHeight w:val="322"/>
        </w:trPr>
        <w:tc>
          <w:tcPr>
            <w:tcW w:w="9138" w:type="dxa"/>
            <w:gridSpan w:val="8"/>
            <w:tcBorders>
              <w:top w:val="single" w:sz="6" w:space="0" w:color="auto"/>
              <w:left w:val="single" w:sz="6" w:space="0" w:color="auto"/>
              <w:bottom w:val="single" w:sz="6" w:space="0" w:color="auto"/>
              <w:right w:val="single" w:sz="6" w:space="0" w:color="auto"/>
            </w:tcBorders>
          </w:tcPr>
          <w:p w14:paraId="3C484556" w14:textId="0B65078F" w:rsidR="00E06B36" w:rsidRPr="00E06B36" w:rsidRDefault="00E06B36" w:rsidP="00110848">
            <w:pPr>
              <w:rPr>
                <w:sz w:val="24"/>
                <w:szCs w:val="24"/>
                <w:lang w:val="en-US"/>
              </w:rPr>
            </w:pPr>
            <w:r>
              <w:rPr>
                <w:sz w:val="24"/>
                <w:szCs w:val="24"/>
                <w:lang w:val="en-US"/>
              </w:rPr>
              <w:t>____________</w:t>
            </w:r>
          </w:p>
          <w:p w14:paraId="3A8281C1" w14:textId="6EAB5E5F" w:rsidR="00110848" w:rsidRPr="00110848" w:rsidRDefault="00110848" w:rsidP="00110848">
            <w:pPr>
              <w:rPr>
                <w:sz w:val="24"/>
                <w:szCs w:val="24"/>
              </w:rPr>
            </w:pPr>
            <w:r w:rsidRPr="00E06B36">
              <w:rPr>
                <w:sz w:val="24"/>
                <w:szCs w:val="24"/>
                <w:vertAlign w:val="superscript"/>
              </w:rPr>
              <w:t>а</w:t>
            </w:r>
            <w:r w:rsidRPr="00110848">
              <w:rPr>
                <w:sz w:val="24"/>
                <w:szCs w:val="24"/>
              </w:rPr>
              <w:t xml:space="preserve"> Идентификатор CMD </w:t>
            </w:r>
            <w:proofErr w:type="gramStart"/>
            <w:r w:rsidRPr="00110848">
              <w:rPr>
                <w:sz w:val="24"/>
                <w:szCs w:val="24"/>
              </w:rPr>
              <w:t>-  это</w:t>
            </w:r>
            <w:proofErr w:type="gramEnd"/>
            <w:r w:rsidRPr="00110848">
              <w:rPr>
                <w:sz w:val="24"/>
                <w:szCs w:val="24"/>
              </w:rPr>
              <w:t xml:space="preserve"> значение поля Команда в APDU. Его также называют номером команды HART™.</w:t>
            </w:r>
          </w:p>
        </w:tc>
      </w:tr>
    </w:tbl>
    <w:p w14:paraId="4AE01B03" w14:textId="2DA08743" w:rsidR="00110848" w:rsidRPr="00110848" w:rsidRDefault="00110848" w:rsidP="00110848">
      <w:pPr>
        <w:rPr>
          <w:sz w:val="24"/>
          <w:szCs w:val="24"/>
        </w:rPr>
      </w:pPr>
    </w:p>
    <w:p w14:paraId="4B0E8A70" w14:textId="77777777" w:rsidR="00E06B36" w:rsidRDefault="00E06B36" w:rsidP="00110848">
      <w:pPr>
        <w:rPr>
          <w:sz w:val="24"/>
          <w:szCs w:val="24"/>
        </w:rPr>
      </w:pPr>
    </w:p>
    <w:p w14:paraId="7D53E8A8" w14:textId="77777777" w:rsidR="00E06B36" w:rsidRDefault="00E06B36" w:rsidP="00110848">
      <w:pPr>
        <w:rPr>
          <w:sz w:val="24"/>
          <w:szCs w:val="24"/>
        </w:rPr>
      </w:pPr>
    </w:p>
    <w:p w14:paraId="67C0AB94" w14:textId="07E1D278" w:rsidR="00110848" w:rsidRPr="00E06B36" w:rsidRDefault="00110848" w:rsidP="00E06B36">
      <w:pPr>
        <w:ind w:firstLine="0"/>
        <w:jc w:val="center"/>
        <w:rPr>
          <w:b/>
          <w:bCs/>
          <w:sz w:val="24"/>
          <w:szCs w:val="24"/>
        </w:rPr>
      </w:pPr>
      <w:r w:rsidRPr="00E06B36">
        <w:rPr>
          <w:b/>
          <w:bCs/>
          <w:sz w:val="24"/>
          <w:szCs w:val="24"/>
        </w:rPr>
        <w:t>Таблица 421 - CP 9/2: Выбора APDU для услуги шлюза и программы управления сетью</w:t>
      </w:r>
    </w:p>
    <w:tbl>
      <w:tblPr>
        <w:tblW w:w="0" w:type="auto"/>
        <w:tblInd w:w="40" w:type="dxa"/>
        <w:tblLayout w:type="fixed"/>
        <w:tblCellMar>
          <w:left w:w="40" w:type="dxa"/>
          <w:right w:w="40" w:type="dxa"/>
        </w:tblCellMar>
        <w:tblLook w:val="0000" w:firstRow="0" w:lastRow="0" w:firstColumn="0" w:lastColumn="0" w:noHBand="0" w:noVBand="0"/>
      </w:tblPr>
      <w:tblGrid>
        <w:gridCol w:w="1080"/>
        <w:gridCol w:w="3403"/>
        <w:gridCol w:w="904"/>
        <w:gridCol w:w="570"/>
        <w:gridCol w:w="734"/>
        <w:gridCol w:w="739"/>
        <w:gridCol w:w="734"/>
        <w:gridCol w:w="974"/>
      </w:tblGrid>
      <w:tr w:rsidR="00110848" w:rsidRPr="00110848" w14:paraId="1A80C7E7" w14:textId="77777777" w:rsidTr="00E06B36">
        <w:trPr>
          <w:trHeight w:val="509"/>
        </w:trPr>
        <w:tc>
          <w:tcPr>
            <w:tcW w:w="1080" w:type="dxa"/>
            <w:tcBorders>
              <w:top w:val="single" w:sz="6" w:space="0" w:color="auto"/>
              <w:left w:val="single" w:sz="6" w:space="0" w:color="auto"/>
              <w:bottom w:val="double" w:sz="4" w:space="0" w:color="auto"/>
              <w:right w:val="single" w:sz="6" w:space="0" w:color="auto"/>
            </w:tcBorders>
          </w:tcPr>
          <w:p w14:paraId="658345DA" w14:textId="77777777" w:rsidR="00110848" w:rsidRPr="00110848" w:rsidRDefault="00110848" w:rsidP="00E06B36">
            <w:pPr>
              <w:ind w:firstLine="0"/>
              <w:jc w:val="center"/>
              <w:rPr>
                <w:sz w:val="24"/>
                <w:szCs w:val="24"/>
              </w:rPr>
            </w:pPr>
            <w:r w:rsidRPr="00110848">
              <w:rPr>
                <w:sz w:val="24"/>
                <w:szCs w:val="24"/>
              </w:rPr>
              <w:t>Пункт</w:t>
            </w:r>
          </w:p>
        </w:tc>
        <w:tc>
          <w:tcPr>
            <w:tcW w:w="3403" w:type="dxa"/>
            <w:tcBorders>
              <w:top w:val="single" w:sz="6" w:space="0" w:color="auto"/>
              <w:left w:val="single" w:sz="6" w:space="0" w:color="auto"/>
              <w:bottom w:val="double" w:sz="4" w:space="0" w:color="auto"/>
              <w:right w:val="single" w:sz="6" w:space="0" w:color="auto"/>
            </w:tcBorders>
          </w:tcPr>
          <w:p w14:paraId="781B9B0D" w14:textId="77777777" w:rsidR="00110848" w:rsidRPr="00110848" w:rsidRDefault="00110848" w:rsidP="00E06B36">
            <w:pPr>
              <w:ind w:firstLine="0"/>
              <w:jc w:val="center"/>
              <w:rPr>
                <w:sz w:val="24"/>
                <w:szCs w:val="24"/>
              </w:rPr>
            </w:pPr>
            <w:r w:rsidRPr="00110848">
              <w:rPr>
                <w:sz w:val="24"/>
                <w:szCs w:val="24"/>
              </w:rPr>
              <w:t>Заголовок</w:t>
            </w:r>
          </w:p>
        </w:tc>
        <w:tc>
          <w:tcPr>
            <w:tcW w:w="904" w:type="dxa"/>
            <w:tcBorders>
              <w:top w:val="single" w:sz="6" w:space="0" w:color="auto"/>
              <w:left w:val="single" w:sz="6" w:space="0" w:color="auto"/>
              <w:bottom w:val="double" w:sz="4" w:space="0" w:color="auto"/>
              <w:right w:val="single" w:sz="6" w:space="0" w:color="auto"/>
            </w:tcBorders>
          </w:tcPr>
          <w:p w14:paraId="56184047" w14:textId="08E82DDD" w:rsidR="00110848" w:rsidRPr="00110848" w:rsidRDefault="00110848" w:rsidP="00E06B36">
            <w:pPr>
              <w:ind w:firstLine="0"/>
              <w:jc w:val="center"/>
              <w:rPr>
                <w:sz w:val="24"/>
                <w:szCs w:val="24"/>
              </w:rPr>
            </w:pPr>
            <w:r w:rsidRPr="00110848">
              <w:rPr>
                <w:sz w:val="24"/>
                <w:szCs w:val="24"/>
              </w:rPr>
              <w:t xml:space="preserve">Идентификатор </w:t>
            </w:r>
            <w:proofErr w:type="spellStart"/>
            <w:r w:rsidRPr="00110848">
              <w:rPr>
                <w:sz w:val="24"/>
                <w:szCs w:val="24"/>
              </w:rPr>
              <w:t>CMD</w:t>
            </w:r>
            <w:r w:rsidRPr="00E06B36">
              <w:rPr>
                <w:sz w:val="24"/>
                <w:szCs w:val="24"/>
                <w:vertAlign w:val="superscript"/>
              </w:rPr>
              <w:t>a</w:t>
            </w:r>
            <w:proofErr w:type="spellEnd"/>
          </w:p>
        </w:tc>
        <w:tc>
          <w:tcPr>
            <w:tcW w:w="570" w:type="dxa"/>
            <w:tcBorders>
              <w:top w:val="single" w:sz="6" w:space="0" w:color="auto"/>
              <w:left w:val="single" w:sz="6" w:space="0" w:color="auto"/>
              <w:bottom w:val="double" w:sz="4" w:space="0" w:color="auto"/>
              <w:right w:val="single" w:sz="6" w:space="0" w:color="auto"/>
            </w:tcBorders>
          </w:tcPr>
          <w:p w14:paraId="7B66B5B0" w14:textId="77777777" w:rsidR="00110848" w:rsidRPr="00110848" w:rsidRDefault="00110848" w:rsidP="00E06B36">
            <w:pPr>
              <w:ind w:firstLine="0"/>
              <w:jc w:val="center"/>
              <w:rPr>
                <w:sz w:val="24"/>
                <w:szCs w:val="24"/>
              </w:rPr>
            </w:pPr>
            <w:r w:rsidRPr="00110848">
              <w:rPr>
                <w:sz w:val="24"/>
                <w:szCs w:val="24"/>
              </w:rPr>
              <w:t>FD</w:t>
            </w:r>
          </w:p>
        </w:tc>
        <w:tc>
          <w:tcPr>
            <w:tcW w:w="734" w:type="dxa"/>
            <w:tcBorders>
              <w:top w:val="single" w:sz="6" w:space="0" w:color="auto"/>
              <w:left w:val="single" w:sz="6" w:space="0" w:color="auto"/>
              <w:bottom w:val="double" w:sz="4" w:space="0" w:color="auto"/>
              <w:right w:val="single" w:sz="6" w:space="0" w:color="auto"/>
            </w:tcBorders>
          </w:tcPr>
          <w:p w14:paraId="2E550F3C" w14:textId="77777777" w:rsidR="00110848" w:rsidRPr="00110848" w:rsidRDefault="00110848" w:rsidP="00E06B36">
            <w:pPr>
              <w:ind w:firstLine="0"/>
              <w:jc w:val="center"/>
              <w:rPr>
                <w:sz w:val="24"/>
                <w:szCs w:val="24"/>
              </w:rPr>
            </w:pPr>
            <w:r w:rsidRPr="00110848">
              <w:rPr>
                <w:sz w:val="24"/>
                <w:szCs w:val="24"/>
              </w:rPr>
              <w:t>Адаптер</w:t>
            </w:r>
          </w:p>
        </w:tc>
        <w:tc>
          <w:tcPr>
            <w:tcW w:w="739" w:type="dxa"/>
            <w:tcBorders>
              <w:top w:val="single" w:sz="6" w:space="0" w:color="auto"/>
              <w:left w:val="single" w:sz="6" w:space="0" w:color="auto"/>
              <w:bottom w:val="double" w:sz="4" w:space="0" w:color="auto"/>
              <w:right w:val="single" w:sz="6" w:space="0" w:color="auto"/>
            </w:tcBorders>
          </w:tcPr>
          <w:p w14:paraId="103632A9" w14:textId="77777777" w:rsidR="00110848" w:rsidRPr="00110848" w:rsidRDefault="00110848" w:rsidP="00E06B36">
            <w:pPr>
              <w:ind w:firstLine="0"/>
              <w:jc w:val="center"/>
              <w:rPr>
                <w:sz w:val="24"/>
                <w:szCs w:val="24"/>
              </w:rPr>
            </w:pPr>
            <w:r w:rsidRPr="00110848">
              <w:rPr>
                <w:sz w:val="24"/>
                <w:szCs w:val="24"/>
              </w:rPr>
              <w:t>Шлюз</w:t>
            </w:r>
          </w:p>
        </w:tc>
        <w:tc>
          <w:tcPr>
            <w:tcW w:w="734" w:type="dxa"/>
            <w:tcBorders>
              <w:top w:val="single" w:sz="6" w:space="0" w:color="auto"/>
              <w:left w:val="single" w:sz="6" w:space="0" w:color="auto"/>
              <w:bottom w:val="double" w:sz="4" w:space="0" w:color="auto"/>
              <w:right w:val="single" w:sz="6" w:space="0" w:color="auto"/>
            </w:tcBorders>
          </w:tcPr>
          <w:p w14:paraId="0A424A46" w14:textId="77777777" w:rsidR="00110848" w:rsidRPr="00110848" w:rsidRDefault="00110848" w:rsidP="00E06B36">
            <w:pPr>
              <w:ind w:firstLine="0"/>
              <w:jc w:val="center"/>
              <w:rPr>
                <w:sz w:val="24"/>
                <w:szCs w:val="24"/>
              </w:rPr>
            </w:pPr>
            <w:r w:rsidRPr="00110848">
              <w:rPr>
                <w:sz w:val="24"/>
                <w:szCs w:val="24"/>
              </w:rPr>
              <w:t>Портативный</w:t>
            </w:r>
          </w:p>
        </w:tc>
        <w:tc>
          <w:tcPr>
            <w:tcW w:w="974" w:type="dxa"/>
            <w:tcBorders>
              <w:top w:val="single" w:sz="6" w:space="0" w:color="auto"/>
              <w:left w:val="single" w:sz="6" w:space="0" w:color="auto"/>
              <w:bottom w:val="double" w:sz="4" w:space="0" w:color="auto"/>
              <w:right w:val="single" w:sz="6" w:space="0" w:color="auto"/>
            </w:tcBorders>
          </w:tcPr>
          <w:p w14:paraId="2C2820D8" w14:textId="77777777" w:rsidR="00110848" w:rsidRPr="00110848" w:rsidRDefault="00110848" w:rsidP="00E06B36">
            <w:pPr>
              <w:ind w:firstLine="0"/>
              <w:jc w:val="center"/>
              <w:rPr>
                <w:sz w:val="24"/>
                <w:szCs w:val="24"/>
              </w:rPr>
            </w:pPr>
            <w:r w:rsidRPr="00110848">
              <w:rPr>
                <w:sz w:val="24"/>
                <w:szCs w:val="24"/>
              </w:rPr>
              <w:t>Программа управления сетью</w:t>
            </w:r>
          </w:p>
        </w:tc>
      </w:tr>
      <w:tr w:rsidR="00110848" w:rsidRPr="00110848" w14:paraId="1016CF02" w14:textId="77777777" w:rsidTr="00E06B36">
        <w:trPr>
          <w:trHeight w:val="509"/>
        </w:trPr>
        <w:tc>
          <w:tcPr>
            <w:tcW w:w="1080" w:type="dxa"/>
            <w:tcBorders>
              <w:top w:val="double" w:sz="4" w:space="0" w:color="auto"/>
              <w:left w:val="single" w:sz="6" w:space="0" w:color="auto"/>
              <w:bottom w:val="single" w:sz="6" w:space="0" w:color="auto"/>
              <w:right w:val="single" w:sz="6" w:space="0" w:color="auto"/>
            </w:tcBorders>
          </w:tcPr>
          <w:p w14:paraId="59819CB1" w14:textId="77777777" w:rsidR="00110848" w:rsidRPr="00110848" w:rsidRDefault="00110848" w:rsidP="00E06B36">
            <w:pPr>
              <w:ind w:firstLine="0"/>
              <w:rPr>
                <w:sz w:val="24"/>
                <w:szCs w:val="24"/>
              </w:rPr>
            </w:pPr>
            <w:r w:rsidRPr="00110848">
              <w:rPr>
                <w:sz w:val="24"/>
                <w:szCs w:val="24"/>
              </w:rPr>
              <w:t>8.3.5.1</w:t>
            </w:r>
          </w:p>
        </w:tc>
        <w:tc>
          <w:tcPr>
            <w:tcW w:w="3403" w:type="dxa"/>
            <w:tcBorders>
              <w:top w:val="double" w:sz="4" w:space="0" w:color="auto"/>
              <w:left w:val="single" w:sz="6" w:space="0" w:color="auto"/>
              <w:bottom w:val="single" w:sz="6" w:space="0" w:color="auto"/>
              <w:right w:val="single" w:sz="6" w:space="0" w:color="auto"/>
            </w:tcBorders>
          </w:tcPr>
          <w:p w14:paraId="5C651FD8" w14:textId="5E67F5BA"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идентификатора сетевого устройства с использованием уникального идентификатора </w:t>
            </w:r>
          </w:p>
        </w:tc>
        <w:tc>
          <w:tcPr>
            <w:tcW w:w="904" w:type="dxa"/>
            <w:tcBorders>
              <w:top w:val="double" w:sz="4" w:space="0" w:color="auto"/>
              <w:left w:val="single" w:sz="6" w:space="0" w:color="auto"/>
              <w:bottom w:val="single" w:sz="6" w:space="0" w:color="auto"/>
              <w:right w:val="single" w:sz="6" w:space="0" w:color="auto"/>
            </w:tcBorders>
          </w:tcPr>
          <w:p w14:paraId="2E8390BD" w14:textId="77777777" w:rsidR="00110848" w:rsidRPr="00110848" w:rsidRDefault="00110848" w:rsidP="00E06B36">
            <w:pPr>
              <w:ind w:firstLine="0"/>
              <w:rPr>
                <w:sz w:val="24"/>
                <w:szCs w:val="24"/>
              </w:rPr>
            </w:pPr>
            <w:r w:rsidRPr="00110848">
              <w:rPr>
                <w:sz w:val="24"/>
                <w:szCs w:val="24"/>
              </w:rPr>
              <w:t>832</w:t>
            </w:r>
          </w:p>
        </w:tc>
        <w:tc>
          <w:tcPr>
            <w:tcW w:w="570" w:type="dxa"/>
            <w:tcBorders>
              <w:top w:val="double" w:sz="4" w:space="0" w:color="auto"/>
              <w:left w:val="single" w:sz="6" w:space="0" w:color="auto"/>
              <w:bottom w:val="single" w:sz="6" w:space="0" w:color="auto"/>
              <w:right w:val="single" w:sz="6" w:space="0" w:color="auto"/>
            </w:tcBorders>
          </w:tcPr>
          <w:p w14:paraId="08547263" w14:textId="77777777" w:rsidR="00110848" w:rsidRPr="00110848" w:rsidRDefault="00110848" w:rsidP="00E06B36">
            <w:pPr>
              <w:ind w:firstLine="0"/>
              <w:rPr>
                <w:sz w:val="24"/>
                <w:szCs w:val="24"/>
              </w:rPr>
            </w:pPr>
          </w:p>
        </w:tc>
        <w:tc>
          <w:tcPr>
            <w:tcW w:w="734" w:type="dxa"/>
            <w:tcBorders>
              <w:top w:val="double" w:sz="4" w:space="0" w:color="auto"/>
              <w:left w:val="single" w:sz="6" w:space="0" w:color="auto"/>
              <w:bottom w:val="single" w:sz="6" w:space="0" w:color="auto"/>
              <w:right w:val="single" w:sz="6" w:space="0" w:color="auto"/>
            </w:tcBorders>
          </w:tcPr>
          <w:p w14:paraId="2AB4FDA2" w14:textId="77777777" w:rsidR="00110848" w:rsidRPr="00110848" w:rsidRDefault="00110848" w:rsidP="00E06B36">
            <w:pPr>
              <w:ind w:firstLine="0"/>
              <w:rPr>
                <w:sz w:val="24"/>
                <w:szCs w:val="24"/>
              </w:rPr>
            </w:pPr>
          </w:p>
        </w:tc>
        <w:tc>
          <w:tcPr>
            <w:tcW w:w="739" w:type="dxa"/>
            <w:tcBorders>
              <w:top w:val="double" w:sz="4" w:space="0" w:color="auto"/>
              <w:left w:val="single" w:sz="6" w:space="0" w:color="auto"/>
              <w:bottom w:val="single" w:sz="6" w:space="0" w:color="auto"/>
              <w:right w:val="single" w:sz="6" w:space="0" w:color="auto"/>
            </w:tcBorders>
          </w:tcPr>
          <w:p w14:paraId="7C72F622" w14:textId="77777777" w:rsidR="00110848" w:rsidRPr="00110848" w:rsidRDefault="00110848" w:rsidP="00E06B36">
            <w:pPr>
              <w:ind w:firstLine="0"/>
              <w:rPr>
                <w:sz w:val="24"/>
                <w:szCs w:val="24"/>
              </w:rPr>
            </w:pPr>
            <w:r w:rsidRPr="00110848">
              <w:rPr>
                <w:sz w:val="24"/>
                <w:szCs w:val="24"/>
              </w:rPr>
              <w:t>X</w:t>
            </w:r>
          </w:p>
        </w:tc>
        <w:tc>
          <w:tcPr>
            <w:tcW w:w="734" w:type="dxa"/>
            <w:tcBorders>
              <w:top w:val="double" w:sz="4" w:space="0" w:color="auto"/>
              <w:left w:val="single" w:sz="6" w:space="0" w:color="auto"/>
              <w:bottom w:val="single" w:sz="6" w:space="0" w:color="auto"/>
              <w:right w:val="single" w:sz="6" w:space="0" w:color="auto"/>
            </w:tcBorders>
          </w:tcPr>
          <w:p w14:paraId="61595EBA" w14:textId="77777777" w:rsidR="00110848" w:rsidRPr="00110848" w:rsidRDefault="00110848" w:rsidP="00E06B36">
            <w:pPr>
              <w:ind w:firstLine="0"/>
              <w:rPr>
                <w:sz w:val="24"/>
                <w:szCs w:val="24"/>
              </w:rPr>
            </w:pPr>
          </w:p>
        </w:tc>
        <w:tc>
          <w:tcPr>
            <w:tcW w:w="974" w:type="dxa"/>
            <w:tcBorders>
              <w:top w:val="double" w:sz="4" w:space="0" w:color="auto"/>
              <w:left w:val="single" w:sz="6" w:space="0" w:color="auto"/>
              <w:bottom w:val="single" w:sz="6" w:space="0" w:color="auto"/>
              <w:right w:val="single" w:sz="6" w:space="0" w:color="auto"/>
            </w:tcBorders>
          </w:tcPr>
          <w:p w14:paraId="3C93E075" w14:textId="77777777" w:rsidR="00110848" w:rsidRPr="00110848" w:rsidRDefault="00110848" w:rsidP="00E06B36">
            <w:pPr>
              <w:ind w:firstLine="0"/>
              <w:rPr>
                <w:sz w:val="24"/>
                <w:szCs w:val="24"/>
              </w:rPr>
            </w:pPr>
          </w:p>
        </w:tc>
      </w:tr>
      <w:tr w:rsidR="00110848" w:rsidRPr="00110848" w14:paraId="2AF2726D"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561045C9" w14:textId="77777777" w:rsidR="00110848" w:rsidRPr="00110848" w:rsidRDefault="00110848" w:rsidP="00E06B36">
            <w:pPr>
              <w:ind w:firstLine="0"/>
              <w:rPr>
                <w:sz w:val="24"/>
                <w:szCs w:val="24"/>
              </w:rPr>
            </w:pPr>
            <w:r w:rsidRPr="00110848">
              <w:rPr>
                <w:sz w:val="24"/>
                <w:szCs w:val="24"/>
              </w:rPr>
              <w:t>8.3.5.2</w:t>
            </w:r>
          </w:p>
        </w:tc>
        <w:tc>
          <w:tcPr>
            <w:tcW w:w="3403" w:type="dxa"/>
            <w:tcBorders>
              <w:top w:val="single" w:sz="6" w:space="0" w:color="auto"/>
              <w:left w:val="single" w:sz="6" w:space="0" w:color="auto"/>
              <w:bottom w:val="single" w:sz="6" w:space="0" w:color="auto"/>
              <w:right w:val="single" w:sz="6" w:space="0" w:color="auto"/>
            </w:tcBorders>
          </w:tcPr>
          <w:p w14:paraId="4952037D" w14:textId="2BB09AC6"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состояния соседнего устройства </w:t>
            </w:r>
          </w:p>
        </w:tc>
        <w:tc>
          <w:tcPr>
            <w:tcW w:w="904" w:type="dxa"/>
            <w:tcBorders>
              <w:top w:val="single" w:sz="6" w:space="0" w:color="auto"/>
              <w:left w:val="single" w:sz="6" w:space="0" w:color="auto"/>
              <w:bottom w:val="single" w:sz="6" w:space="0" w:color="auto"/>
              <w:right w:val="single" w:sz="6" w:space="0" w:color="auto"/>
            </w:tcBorders>
          </w:tcPr>
          <w:p w14:paraId="6A5CB996" w14:textId="77777777" w:rsidR="00110848" w:rsidRPr="00110848" w:rsidRDefault="00110848" w:rsidP="00E06B36">
            <w:pPr>
              <w:ind w:firstLine="0"/>
              <w:rPr>
                <w:sz w:val="24"/>
                <w:szCs w:val="24"/>
              </w:rPr>
            </w:pPr>
            <w:r w:rsidRPr="00110848">
              <w:rPr>
                <w:sz w:val="24"/>
                <w:szCs w:val="24"/>
              </w:rPr>
              <w:t>833</w:t>
            </w:r>
          </w:p>
        </w:tc>
        <w:tc>
          <w:tcPr>
            <w:tcW w:w="570" w:type="dxa"/>
            <w:tcBorders>
              <w:top w:val="single" w:sz="6" w:space="0" w:color="auto"/>
              <w:left w:val="single" w:sz="6" w:space="0" w:color="auto"/>
              <w:bottom w:val="single" w:sz="6" w:space="0" w:color="auto"/>
              <w:right w:val="single" w:sz="6" w:space="0" w:color="auto"/>
            </w:tcBorders>
          </w:tcPr>
          <w:p w14:paraId="02488DE8"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478ABAA"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145E5CF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32085A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1B369E7" w14:textId="77777777" w:rsidR="00110848" w:rsidRPr="00110848" w:rsidRDefault="00110848" w:rsidP="00E06B36">
            <w:pPr>
              <w:ind w:firstLine="0"/>
              <w:rPr>
                <w:sz w:val="24"/>
                <w:szCs w:val="24"/>
              </w:rPr>
            </w:pPr>
          </w:p>
        </w:tc>
      </w:tr>
      <w:tr w:rsidR="00110848" w:rsidRPr="00110848" w14:paraId="4D6C3219" w14:textId="77777777" w:rsidTr="00110848">
        <w:trPr>
          <w:trHeight w:val="499"/>
        </w:trPr>
        <w:tc>
          <w:tcPr>
            <w:tcW w:w="1080" w:type="dxa"/>
            <w:tcBorders>
              <w:top w:val="single" w:sz="6" w:space="0" w:color="auto"/>
              <w:left w:val="single" w:sz="6" w:space="0" w:color="auto"/>
              <w:bottom w:val="single" w:sz="6" w:space="0" w:color="auto"/>
              <w:right w:val="single" w:sz="6" w:space="0" w:color="auto"/>
            </w:tcBorders>
          </w:tcPr>
          <w:p w14:paraId="321C9039" w14:textId="77777777" w:rsidR="00110848" w:rsidRPr="00110848" w:rsidRDefault="00110848" w:rsidP="00E06B36">
            <w:pPr>
              <w:ind w:firstLine="0"/>
              <w:rPr>
                <w:sz w:val="24"/>
                <w:szCs w:val="24"/>
              </w:rPr>
            </w:pPr>
            <w:r w:rsidRPr="00110848">
              <w:rPr>
                <w:sz w:val="24"/>
                <w:szCs w:val="24"/>
              </w:rPr>
              <w:t>8.3.5.3</w:t>
            </w:r>
          </w:p>
        </w:tc>
        <w:tc>
          <w:tcPr>
            <w:tcW w:w="3403" w:type="dxa"/>
            <w:tcBorders>
              <w:top w:val="single" w:sz="6" w:space="0" w:color="auto"/>
              <w:left w:val="single" w:sz="6" w:space="0" w:color="auto"/>
              <w:bottom w:val="single" w:sz="6" w:space="0" w:color="auto"/>
              <w:right w:val="single" w:sz="6" w:space="0" w:color="auto"/>
            </w:tcBorders>
          </w:tcPr>
          <w:p w14:paraId="0CD59F45" w14:textId="56F554D4"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информации о топологии сети </w:t>
            </w:r>
          </w:p>
        </w:tc>
        <w:tc>
          <w:tcPr>
            <w:tcW w:w="904" w:type="dxa"/>
            <w:tcBorders>
              <w:top w:val="single" w:sz="6" w:space="0" w:color="auto"/>
              <w:left w:val="single" w:sz="6" w:space="0" w:color="auto"/>
              <w:bottom w:val="single" w:sz="6" w:space="0" w:color="auto"/>
              <w:right w:val="single" w:sz="6" w:space="0" w:color="auto"/>
            </w:tcBorders>
          </w:tcPr>
          <w:p w14:paraId="7A4BD542" w14:textId="77777777" w:rsidR="00110848" w:rsidRPr="00110848" w:rsidRDefault="00110848" w:rsidP="00E06B36">
            <w:pPr>
              <w:ind w:firstLine="0"/>
              <w:rPr>
                <w:sz w:val="24"/>
                <w:szCs w:val="24"/>
              </w:rPr>
            </w:pPr>
            <w:r w:rsidRPr="00110848">
              <w:rPr>
                <w:sz w:val="24"/>
                <w:szCs w:val="24"/>
              </w:rPr>
              <w:t>834</w:t>
            </w:r>
          </w:p>
        </w:tc>
        <w:tc>
          <w:tcPr>
            <w:tcW w:w="570" w:type="dxa"/>
            <w:tcBorders>
              <w:top w:val="single" w:sz="6" w:space="0" w:color="auto"/>
              <w:left w:val="single" w:sz="6" w:space="0" w:color="auto"/>
              <w:bottom w:val="single" w:sz="6" w:space="0" w:color="auto"/>
              <w:right w:val="single" w:sz="6" w:space="0" w:color="auto"/>
            </w:tcBorders>
          </w:tcPr>
          <w:p w14:paraId="4A4131D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22228D3"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3384FC12"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FC71B14"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4668E41" w14:textId="77777777" w:rsidR="00110848" w:rsidRPr="00110848" w:rsidRDefault="00110848" w:rsidP="00E06B36">
            <w:pPr>
              <w:ind w:firstLine="0"/>
              <w:rPr>
                <w:sz w:val="24"/>
                <w:szCs w:val="24"/>
              </w:rPr>
            </w:pPr>
          </w:p>
        </w:tc>
      </w:tr>
      <w:tr w:rsidR="00110848" w:rsidRPr="00110848" w14:paraId="452AAB89"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4ACAC4CB" w14:textId="77777777" w:rsidR="00110848" w:rsidRPr="00110848" w:rsidRDefault="00110848" w:rsidP="00E06B36">
            <w:pPr>
              <w:ind w:firstLine="0"/>
              <w:rPr>
                <w:sz w:val="24"/>
                <w:szCs w:val="24"/>
              </w:rPr>
            </w:pPr>
            <w:r w:rsidRPr="00110848">
              <w:rPr>
                <w:sz w:val="24"/>
                <w:szCs w:val="24"/>
              </w:rPr>
              <w:t>8.3.5.4</w:t>
            </w:r>
          </w:p>
        </w:tc>
        <w:tc>
          <w:tcPr>
            <w:tcW w:w="3403" w:type="dxa"/>
            <w:tcBorders>
              <w:top w:val="single" w:sz="6" w:space="0" w:color="auto"/>
              <w:left w:val="single" w:sz="6" w:space="0" w:color="auto"/>
              <w:bottom w:val="single" w:sz="6" w:space="0" w:color="auto"/>
              <w:right w:val="single" w:sz="6" w:space="0" w:color="auto"/>
            </w:tcBorders>
          </w:tcPr>
          <w:p w14:paraId="5FEC862C" w14:textId="4F4598B1"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списка сообщений публикации данных </w:t>
            </w:r>
          </w:p>
        </w:tc>
        <w:tc>
          <w:tcPr>
            <w:tcW w:w="904" w:type="dxa"/>
            <w:tcBorders>
              <w:top w:val="single" w:sz="6" w:space="0" w:color="auto"/>
              <w:left w:val="single" w:sz="6" w:space="0" w:color="auto"/>
              <w:bottom w:val="single" w:sz="6" w:space="0" w:color="auto"/>
              <w:right w:val="single" w:sz="6" w:space="0" w:color="auto"/>
            </w:tcBorders>
          </w:tcPr>
          <w:p w14:paraId="0FE42B71" w14:textId="77777777" w:rsidR="00110848" w:rsidRPr="00110848" w:rsidRDefault="00110848" w:rsidP="00E06B36">
            <w:pPr>
              <w:ind w:firstLine="0"/>
              <w:rPr>
                <w:sz w:val="24"/>
                <w:szCs w:val="24"/>
              </w:rPr>
            </w:pPr>
            <w:r w:rsidRPr="00110848">
              <w:rPr>
                <w:sz w:val="24"/>
                <w:szCs w:val="24"/>
              </w:rPr>
              <w:t>835</w:t>
            </w:r>
          </w:p>
        </w:tc>
        <w:tc>
          <w:tcPr>
            <w:tcW w:w="570" w:type="dxa"/>
            <w:tcBorders>
              <w:top w:val="single" w:sz="6" w:space="0" w:color="auto"/>
              <w:left w:val="single" w:sz="6" w:space="0" w:color="auto"/>
              <w:bottom w:val="single" w:sz="6" w:space="0" w:color="auto"/>
              <w:right w:val="single" w:sz="6" w:space="0" w:color="auto"/>
            </w:tcBorders>
          </w:tcPr>
          <w:p w14:paraId="3F633F4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D7F6D98"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7C9C4226"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1A2952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540E1FF" w14:textId="77777777" w:rsidR="00110848" w:rsidRPr="00110848" w:rsidRDefault="00110848" w:rsidP="00E06B36">
            <w:pPr>
              <w:ind w:firstLine="0"/>
              <w:rPr>
                <w:sz w:val="24"/>
                <w:szCs w:val="24"/>
              </w:rPr>
            </w:pPr>
          </w:p>
        </w:tc>
      </w:tr>
      <w:tr w:rsidR="00110848" w:rsidRPr="00110848" w14:paraId="071E9617" w14:textId="77777777" w:rsidTr="00110848">
        <w:trPr>
          <w:trHeight w:val="494"/>
        </w:trPr>
        <w:tc>
          <w:tcPr>
            <w:tcW w:w="1080" w:type="dxa"/>
            <w:tcBorders>
              <w:top w:val="single" w:sz="6" w:space="0" w:color="auto"/>
              <w:left w:val="single" w:sz="6" w:space="0" w:color="auto"/>
              <w:bottom w:val="single" w:sz="6" w:space="0" w:color="auto"/>
              <w:right w:val="single" w:sz="6" w:space="0" w:color="auto"/>
            </w:tcBorders>
          </w:tcPr>
          <w:p w14:paraId="11036D94" w14:textId="77777777" w:rsidR="00110848" w:rsidRPr="00110848" w:rsidRDefault="00110848" w:rsidP="00E06B36">
            <w:pPr>
              <w:ind w:firstLine="0"/>
              <w:rPr>
                <w:sz w:val="24"/>
                <w:szCs w:val="24"/>
              </w:rPr>
            </w:pPr>
            <w:r w:rsidRPr="00110848">
              <w:rPr>
                <w:sz w:val="24"/>
                <w:szCs w:val="24"/>
              </w:rPr>
              <w:t>8.3.5.5</w:t>
            </w:r>
          </w:p>
        </w:tc>
        <w:tc>
          <w:tcPr>
            <w:tcW w:w="3403" w:type="dxa"/>
            <w:tcBorders>
              <w:top w:val="single" w:sz="6" w:space="0" w:color="auto"/>
              <w:left w:val="single" w:sz="6" w:space="0" w:color="auto"/>
              <w:bottom w:val="single" w:sz="6" w:space="0" w:color="auto"/>
              <w:right w:val="single" w:sz="6" w:space="0" w:color="auto"/>
            </w:tcBorders>
          </w:tcPr>
          <w:p w14:paraId="4B8F9331" w14:textId="6E62FEBB"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Сброс </w:t>
            </w:r>
            <w:proofErr w:type="spellStart"/>
            <w:r w:rsidRPr="00E06B36">
              <w:rPr>
                <w:sz w:val="24"/>
                <w:szCs w:val="24"/>
              </w:rPr>
              <w:t>кешированных</w:t>
            </w:r>
            <w:proofErr w:type="spellEnd"/>
            <w:r w:rsidRPr="00E06B36">
              <w:rPr>
                <w:sz w:val="24"/>
                <w:szCs w:val="24"/>
              </w:rPr>
              <w:t xml:space="preserve"> откликов </w:t>
            </w:r>
            <w:proofErr w:type="gramStart"/>
            <w:r w:rsidRPr="00E06B36">
              <w:rPr>
                <w:sz w:val="24"/>
                <w:szCs w:val="24"/>
              </w:rPr>
              <w:t>для  устройства</w:t>
            </w:r>
            <w:proofErr w:type="gramEnd"/>
          </w:p>
        </w:tc>
        <w:tc>
          <w:tcPr>
            <w:tcW w:w="904" w:type="dxa"/>
            <w:tcBorders>
              <w:top w:val="single" w:sz="6" w:space="0" w:color="auto"/>
              <w:left w:val="single" w:sz="6" w:space="0" w:color="auto"/>
              <w:bottom w:val="single" w:sz="6" w:space="0" w:color="auto"/>
              <w:right w:val="single" w:sz="6" w:space="0" w:color="auto"/>
            </w:tcBorders>
          </w:tcPr>
          <w:p w14:paraId="5E0EA321" w14:textId="77777777" w:rsidR="00110848" w:rsidRPr="00110848" w:rsidRDefault="00110848" w:rsidP="00E06B36">
            <w:pPr>
              <w:ind w:firstLine="0"/>
              <w:rPr>
                <w:sz w:val="24"/>
                <w:szCs w:val="24"/>
              </w:rPr>
            </w:pPr>
            <w:r w:rsidRPr="00110848">
              <w:rPr>
                <w:sz w:val="24"/>
                <w:szCs w:val="24"/>
              </w:rPr>
              <w:t>836</w:t>
            </w:r>
          </w:p>
        </w:tc>
        <w:tc>
          <w:tcPr>
            <w:tcW w:w="570" w:type="dxa"/>
            <w:tcBorders>
              <w:top w:val="single" w:sz="6" w:space="0" w:color="auto"/>
              <w:left w:val="single" w:sz="6" w:space="0" w:color="auto"/>
              <w:bottom w:val="single" w:sz="6" w:space="0" w:color="auto"/>
              <w:right w:val="single" w:sz="6" w:space="0" w:color="auto"/>
            </w:tcBorders>
          </w:tcPr>
          <w:p w14:paraId="72950B2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AD96255"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609E3344"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021901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2A2B5A1" w14:textId="77777777" w:rsidR="00110848" w:rsidRPr="00110848" w:rsidRDefault="00110848" w:rsidP="00E06B36">
            <w:pPr>
              <w:ind w:firstLine="0"/>
              <w:rPr>
                <w:sz w:val="24"/>
                <w:szCs w:val="24"/>
              </w:rPr>
            </w:pPr>
          </w:p>
        </w:tc>
      </w:tr>
      <w:tr w:rsidR="00110848" w:rsidRPr="00110848" w14:paraId="5844CEB0"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3B70B777" w14:textId="77777777" w:rsidR="00110848" w:rsidRPr="00110848" w:rsidRDefault="00110848" w:rsidP="00E06B36">
            <w:pPr>
              <w:ind w:firstLine="0"/>
              <w:rPr>
                <w:sz w:val="24"/>
                <w:szCs w:val="24"/>
              </w:rPr>
            </w:pPr>
            <w:r w:rsidRPr="00110848">
              <w:rPr>
                <w:sz w:val="24"/>
                <w:szCs w:val="24"/>
              </w:rPr>
              <w:t>8.3.5.6</w:t>
            </w:r>
          </w:p>
        </w:tc>
        <w:tc>
          <w:tcPr>
            <w:tcW w:w="3403" w:type="dxa"/>
            <w:tcBorders>
              <w:top w:val="single" w:sz="6" w:space="0" w:color="auto"/>
              <w:left w:val="single" w:sz="6" w:space="0" w:color="auto"/>
              <w:bottom w:val="single" w:sz="6" w:space="0" w:color="auto"/>
              <w:right w:val="single" w:sz="6" w:space="0" w:color="auto"/>
            </w:tcBorders>
          </w:tcPr>
          <w:p w14:paraId="6E3B122A" w14:textId="2FEA4B9E"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статистики сетевого устройства </w:t>
            </w:r>
          </w:p>
        </w:tc>
        <w:tc>
          <w:tcPr>
            <w:tcW w:w="904" w:type="dxa"/>
            <w:tcBorders>
              <w:top w:val="single" w:sz="6" w:space="0" w:color="auto"/>
              <w:left w:val="single" w:sz="6" w:space="0" w:color="auto"/>
              <w:bottom w:val="single" w:sz="6" w:space="0" w:color="auto"/>
              <w:right w:val="single" w:sz="6" w:space="0" w:color="auto"/>
            </w:tcBorders>
          </w:tcPr>
          <w:p w14:paraId="6B34CF77" w14:textId="77777777" w:rsidR="00110848" w:rsidRPr="00110848" w:rsidRDefault="00110848" w:rsidP="00E06B36">
            <w:pPr>
              <w:ind w:firstLine="0"/>
              <w:rPr>
                <w:sz w:val="24"/>
                <w:szCs w:val="24"/>
              </w:rPr>
            </w:pPr>
            <w:r w:rsidRPr="00110848">
              <w:rPr>
                <w:sz w:val="24"/>
                <w:szCs w:val="24"/>
              </w:rPr>
              <w:t>840</w:t>
            </w:r>
          </w:p>
        </w:tc>
        <w:tc>
          <w:tcPr>
            <w:tcW w:w="570" w:type="dxa"/>
            <w:tcBorders>
              <w:top w:val="single" w:sz="6" w:space="0" w:color="auto"/>
              <w:left w:val="single" w:sz="6" w:space="0" w:color="auto"/>
              <w:bottom w:val="single" w:sz="6" w:space="0" w:color="auto"/>
              <w:right w:val="single" w:sz="6" w:space="0" w:color="auto"/>
            </w:tcBorders>
          </w:tcPr>
          <w:p w14:paraId="6407EBF5"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EF40D38"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13ABD07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1687A9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0347A4D" w14:textId="77777777" w:rsidR="00110848" w:rsidRPr="00110848" w:rsidRDefault="00110848" w:rsidP="00E06B36">
            <w:pPr>
              <w:ind w:firstLine="0"/>
              <w:rPr>
                <w:sz w:val="24"/>
                <w:szCs w:val="24"/>
              </w:rPr>
            </w:pPr>
          </w:p>
        </w:tc>
      </w:tr>
      <w:tr w:rsidR="00110848" w:rsidRPr="00110848" w14:paraId="109BC914" w14:textId="77777777" w:rsidTr="00110848">
        <w:trPr>
          <w:trHeight w:val="494"/>
        </w:trPr>
        <w:tc>
          <w:tcPr>
            <w:tcW w:w="1080" w:type="dxa"/>
            <w:tcBorders>
              <w:top w:val="single" w:sz="6" w:space="0" w:color="auto"/>
              <w:left w:val="single" w:sz="6" w:space="0" w:color="auto"/>
              <w:bottom w:val="single" w:sz="6" w:space="0" w:color="auto"/>
              <w:right w:val="single" w:sz="6" w:space="0" w:color="auto"/>
            </w:tcBorders>
          </w:tcPr>
          <w:p w14:paraId="62BA134C" w14:textId="77777777" w:rsidR="00110848" w:rsidRPr="00110848" w:rsidRDefault="00110848" w:rsidP="00E06B36">
            <w:pPr>
              <w:ind w:firstLine="0"/>
              <w:rPr>
                <w:sz w:val="24"/>
                <w:szCs w:val="24"/>
              </w:rPr>
            </w:pPr>
            <w:r w:rsidRPr="00110848">
              <w:rPr>
                <w:sz w:val="24"/>
                <w:szCs w:val="24"/>
              </w:rPr>
              <w:t>8.3.5.7</w:t>
            </w:r>
          </w:p>
        </w:tc>
        <w:tc>
          <w:tcPr>
            <w:tcW w:w="3403" w:type="dxa"/>
            <w:tcBorders>
              <w:top w:val="single" w:sz="6" w:space="0" w:color="auto"/>
              <w:left w:val="single" w:sz="6" w:space="0" w:color="auto"/>
              <w:bottom w:val="single" w:sz="6" w:space="0" w:color="auto"/>
              <w:right w:val="single" w:sz="6" w:space="0" w:color="auto"/>
            </w:tcBorders>
          </w:tcPr>
          <w:p w14:paraId="178330E4" w14:textId="0C6A78DE"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идентификатора сетевого устройства с использованием псевдонима </w:t>
            </w:r>
          </w:p>
        </w:tc>
        <w:tc>
          <w:tcPr>
            <w:tcW w:w="904" w:type="dxa"/>
            <w:tcBorders>
              <w:top w:val="single" w:sz="6" w:space="0" w:color="auto"/>
              <w:left w:val="single" w:sz="6" w:space="0" w:color="auto"/>
              <w:bottom w:val="single" w:sz="6" w:space="0" w:color="auto"/>
              <w:right w:val="single" w:sz="6" w:space="0" w:color="auto"/>
            </w:tcBorders>
          </w:tcPr>
          <w:p w14:paraId="1EF74BFC" w14:textId="77777777" w:rsidR="00110848" w:rsidRPr="00110848" w:rsidRDefault="00110848" w:rsidP="00E06B36">
            <w:pPr>
              <w:ind w:firstLine="0"/>
              <w:rPr>
                <w:sz w:val="24"/>
                <w:szCs w:val="24"/>
              </w:rPr>
            </w:pPr>
            <w:r w:rsidRPr="00110848">
              <w:rPr>
                <w:sz w:val="24"/>
                <w:szCs w:val="24"/>
              </w:rPr>
              <w:t>841</w:t>
            </w:r>
          </w:p>
        </w:tc>
        <w:tc>
          <w:tcPr>
            <w:tcW w:w="570" w:type="dxa"/>
            <w:tcBorders>
              <w:top w:val="single" w:sz="6" w:space="0" w:color="auto"/>
              <w:left w:val="single" w:sz="6" w:space="0" w:color="auto"/>
              <w:bottom w:val="single" w:sz="6" w:space="0" w:color="auto"/>
              <w:right w:val="single" w:sz="6" w:space="0" w:color="auto"/>
            </w:tcBorders>
          </w:tcPr>
          <w:p w14:paraId="102ABC05"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27BCB81"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723AFCD6"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C0289F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872A11D" w14:textId="77777777" w:rsidR="00110848" w:rsidRPr="00110848" w:rsidRDefault="00110848" w:rsidP="00E06B36">
            <w:pPr>
              <w:ind w:firstLine="0"/>
              <w:rPr>
                <w:sz w:val="24"/>
                <w:szCs w:val="24"/>
              </w:rPr>
            </w:pPr>
          </w:p>
        </w:tc>
      </w:tr>
      <w:tr w:rsidR="00110848" w:rsidRPr="00110848" w14:paraId="36E2ED9E" w14:textId="77777777" w:rsidTr="00110848">
        <w:trPr>
          <w:trHeight w:val="499"/>
        </w:trPr>
        <w:tc>
          <w:tcPr>
            <w:tcW w:w="1080" w:type="dxa"/>
            <w:tcBorders>
              <w:top w:val="single" w:sz="6" w:space="0" w:color="auto"/>
              <w:left w:val="single" w:sz="6" w:space="0" w:color="auto"/>
              <w:bottom w:val="single" w:sz="6" w:space="0" w:color="auto"/>
              <w:right w:val="single" w:sz="6" w:space="0" w:color="auto"/>
            </w:tcBorders>
          </w:tcPr>
          <w:p w14:paraId="437DBB30" w14:textId="77777777" w:rsidR="00110848" w:rsidRPr="00110848" w:rsidRDefault="00110848" w:rsidP="00E06B36">
            <w:pPr>
              <w:ind w:firstLine="0"/>
              <w:rPr>
                <w:sz w:val="24"/>
                <w:szCs w:val="24"/>
              </w:rPr>
            </w:pPr>
            <w:r w:rsidRPr="00110848">
              <w:rPr>
                <w:sz w:val="24"/>
                <w:szCs w:val="24"/>
              </w:rPr>
              <w:t>8.3.5.8</w:t>
            </w:r>
          </w:p>
        </w:tc>
        <w:tc>
          <w:tcPr>
            <w:tcW w:w="3403" w:type="dxa"/>
            <w:tcBorders>
              <w:top w:val="single" w:sz="6" w:space="0" w:color="auto"/>
              <w:left w:val="single" w:sz="6" w:space="0" w:color="auto"/>
              <w:bottom w:val="single" w:sz="6" w:space="0" w:color="auto"/>
              <w:right w:val="single" w:sz="6" w:space="0" w:color="auto"/>
            </w:tcBorders>
          </w:tcPr>
          <w:p w14:paraId="4982FFBF" w14:textId="26709C2D"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значков планирования сетевого устройства </w:t>
            </w:r>
          </w:p>
        </w:tc>
        <w:tc>
          <w:tcPr>
            <w:tcW w:w="904" w:type="dxa"/>
            <w:tcBorders>
              <w:top w:val="single" w:sz="6" w:space="0" w:color="auto"/>
              <w:left w:val="single" w:sz="6" w:space="0" w:color="auto"/>
              <w:bottom w:val="single" w:sz="6" w:space="0" w:color="auto"/>
              <w:right w:val="single" w:sz="6" w:space="0" w:color="auto"/>
            </w:tcBorders>
          </w:tcPr>
          <w:p w14:paraId="419A1E06" w14:textId="77777777" w:rsidR="00110848" w:rsidRPr="00110848" w:rsidRDefault="00110848" w:rsidP="00E06B36">
            <w:pPr>
              <w:ind w:firstLine="0"/>
              <w:rPr>
                <w:sz w:val="24"/>
                <w:szCs w:val="24"/>
              </w:rPr>
            </w:pPr>
            <w:r w:rsidRPr="00110848">
              <w:rPr>
                <w:sz w:val="24"/>
                <w:szCs w:val="24"/>
              </w:rPr>
              <w:t>842</w:t>
            </w:r>
          </w:p>
        </w:tc>
        <w:tc>
          <w:tcPr>
            <w:tcW w:w="570" w:type="dxa"/>
            <w:tcBorders>
              <w:top w:val="single" w:sz="6" w:space="0" w:color="auto"/>
              <w:left w:val="single" w:sz="6" w:space="0" w:color="auto"/>
              <w:bottom w:val="single" w:sz="6" w:space="0" w:color="auto"/>
              <w:right w:val="single" w:sz="6" w:space="0" w:color="auto"/>
            </w:tcBorders>
          </w:tcPr>
          <w:p w14:paraId="507EABA3"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68B75CA"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4F329D99"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3D4E0E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8C4F474" w14:textId="77777777" w:rsidR="00110848" w:rsidRPr="00110848" w:rsidRDefault="00110848" w:rsidP="00E06B36">
            <w:pPr>
              <w:ind w:firstLine="0"/>
              <w:rPr>
                <w:sz w:val="24"/>
                <w:szCs w:val="24"/>
              </w:rPr>
            </w:pPr>
          </w:p>
        </w:tc>
      </w:tr>
      <w:tr w:rsidR="00110848" w:rsidRPr="00110848" w14:paraId="48D84EC2" w14:textId="77777777" w:rsidTr="00110848">
        <w:trPr>
          <w:trHeight w:val="499"/>
        </w:trPr>
        <w:tc>
          <w:tcPr>
            <w:tcW w:w="1080" w:type="dxa"/>
            <w:tcBorders>
              <w:top w:val="single" w:sz="6" w:space="0" w:color="auto"/>
              <w:left w:val="single" w:sz="6" w:space="0" w:color="auto"/>
              <w:bottom w:val="single" w:sz="6" w:space="0" w:color="auto"/>
              <w:right w:val="single" w:sz="6" w:space="0" w:color="auto"/>
            </w:tcBorders>
          </w:tcPr>
          <w:p w14:paraId="3AC29A65" w14:textId="77777777" w:rsidR="00110848" w:rsidRPr="00110848" w:rsidRDefault="00110848" w:rsidP="00E06B36">
            <w:pPr>
              <w:ind w:firstLine="0"/>
              <w:rPr>
                <w:sz w:val="24"/>
                <w:szCs w:val="24"/>
              </w:rPr>
            </w:pPr>
            <w:r w:rsidRPr="00110848">
              <w:rPr>
                <w:sz w:val="24"/>
                <w:szCs w:val="24"/>
              </w:rPr>
              <w:t>8.3.5.9</w:t>
            </w:r>
          </w:p>
        </w:tc>
        <w:tc>
          <w:tcPr>
            <w:tcW w:w="3403" w:type="dxa"/>
            <w:tcBorders>
              <w:top w:val="single" w:sz="6" w:space="0" w:color="auto"/>
              <w:left w:val="single" w:sz="6" w:space="0" w:color="auto"/>
              <w:bottom w:val="single" w:sz="6" w:space="0" w:color="auto"/>
              <w:right w:val="single" w:sz="6" w:space="0" w:color="auto"/>
            </w:tcBorders>
          </w:tcPr>
          <w:p w14:paraId="56A9DFEB" w14:textId="4777A470"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значков планирования сетевого устройства </w:t>
            </w:r>
          </w:p>
        </w:tc>
        <w:tc>
          <w:tcPr>
            <w:tcW w:w="904" w:type="dxa"/>
            <w:tcBorders>
              <w:top w:val="single" w:sz="6" w:space="0" w:color="auto"/>
              <w:left w:val="single" w:sz="6" w:space="0" w:color="auto"/>
              <w:bottom w:val="single" w:sz="6" w:space="0" w:color="auto"/>
              <w:right w:val="single" w:sz="6" w:space="0" w:color="auto"/>
            </w:tcBorders>
          </w:tcPr>
          <w:p w14:paraId="4E00224C" w14:textId="77777777" w:rsidR="00110848" w:rsidRPr="00110848" w:rsidRDefault="00110848" w:rsidP="00E06B36">
            <w:pPr>
              <w:ind w:firstLine="0"/>
              <w:rPr>
                <w:sz w:val="24"/>
                <w:szCs w:val="24"/>
              </w:rPr>
            </w:pPr>
            <w:r w:rsidRPr="00110848">
              <w:rPr>
                <w:sz w:val="24"/>
                <w:szCs w:val="24"/>
              </w:rPr>
              <w:t>843</w:t>
            </w:r>
          </w:p>
        </w:tc>
        <w:tc>
          <w:tcPr>
            <w:tcW w:w="570" w:type="dxa"/>
            <w:tcBorders>
              <w:top w:val="single" w:sz="6" w:space="0" w:color="auto"/>
              <w:left w:val="single" w:sz="6" w:space="0" w:color="auto"/>
              <w:bottom w:val="single" w:sz="6" w:space="0" w:color="auto"/>
              <w:right w:val="single" w:sz="6" w:space="0" w:color="auto"/>
            </w:tcBorders>
          </w:tcPr>
          <w:p w14:paraId="763094F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40D00CB8"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0884B6DB"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6679206"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E59DF4D" w14:textId="77777777" w:rsidR="00110848" w:rsidRPr="00110848" w:rsidRDefault="00110848" w:rsidP="00E06B36">
            <w:pPr>
              <w:ind w:firstLine="0"/>
              <w:rPr>
                <w:sz w:val="24"/>
                <w:szCs w:val="24"/>
              </w:rPr>
            </w:pPr>
          </w:p>
        </w:tc>
      </w:tr>
      <w:tr w:rsidR="00110848" w:rsidRPr="00110848" w14:paraId="1D2B8381"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2D5254C0" w14:textId="77777777" w:rsidR="00110848" w:rsidRPr="00110848" w:rsidRDefault="00110848" w:rsidP="00E06B36">
            <w:pPr>
              <w:ind w:firstLine="0"/>
              <w:rPr>
                <w:sz w:val="24"/>
                <w:szCs w:val="24"/>
              </w:rPr>
            </w:pPr>
            <w:r w:rsidRPr="00110848">
              <w:rPr>
                <w:sz w:val="24"/>
                <w:szCs w:val="24"/>
              </w:rPr>
              <w:t>8.3.5.10</w:t>
            </w:r>
          </w:p>
        </w:tc>
        <w:tc>
          <w:tcPr>
            <w:tcW w:w="3403" w:type="dxa"/>
            <w:tcBorders>
              <w:top w:val="single" w:sz="6" w:space="0" w:color="auto"/>
              <w:left w:val="single" w:sz="6" w:space="0" w:color="auto"/>
              <w:bottom w:val="single" w:sz="6" w:space="0" w:color="auto"/>
              <w:right w:val="single" w:sz="6" w:space="0" w:color="auto"/>
            </w:tcBorders>
          </w:tcPr>
          <w:p w14:paraId="4A8A0F48" w14:textId="4C35F04C"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сетевых ограничений </w:t>
            </w:r>
          </w:p>
        </w:tc>
        <w:tc>
          <w:tcPr>
            <w:tcW w:w="904" w:type="dxa"/>
            <w:tcBorders>
              <w:top w:val="single" w:sz="6" w:space="0" w:color="auto"/>
              <w:left w:val="single" w:sz="6" w:space="0" w:color="auto"/>
              <w:bottom w:val="single" w:sz="6" w:space="0" w:color="auto"/>
              <w:right w:val="single" w:sz="6" w:space="0" w:color="auto"/>
            </w:tcBorders>
          </w:tcPr>
          <w:p w14:paraId="2D792C93" w14:textId="77777777" w:rsidR="00110848" w:rsidRPr="00110848" w:rsidRDefault="00110848" w:rsidP="00E06B36">
            <w:pPr>
              <w:ind w:firstLine="0"/>
              <w:rPr>
                <w:sz w:val="24"/>
                <w:szCs w:val="24"/>
              </w:rPr>
            </w:pPr>
            <w:r w:rsidRPr="00110848">
              <w:rPr>
                <w:sz w:val="24"/>
                <w:szCs w:val="24"/>
              </w:rPr>
              <w:t>844</w:t>
            </w:r>
          </w:p>
        </w:tc>
        <w:tc>
          <w:tcPr>
            <w:tcW w:w="570" w:type="dxa"/>
            <w:tcBorders>
              <w:top w:val="single" w:sz="6" w:space="0" w:color="auto"/>
              <w:left w:val="single" w:sz="6" w:space="0" w:color="auto"/>
              <w:bottom w:val="single" w:sz="6" w:space="0" w:color="auto"/>
              <w:right w:val="single" w:sz="6" w:space="0" w:color="auto"/>
            </w:tcBorders>
          </w:tcPr>
          <w:p w14:paraId="1CAFE111"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259FE9A"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718920FA"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4C2F82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6B6C836" w14:textId="77777777" w:rsidR="00110848" w:rsidRPr="00110848" w:rsidRDefault="00110848" w:rsidP="00E06B36">
            <w:pPr>
              <w:ind w:firstLine="0"/>
              <w:rPr>
                <w:sz w:val="24"/>
                <w:szCs w:val="24"/>
              </w:rPr>
            </w:pPr>
          </w:p>
        </w:tc>
      </w:tr>
      <w:tr w:rsidR="00110848" w:rsidRPr="00110848" w14:paraId="4A21F66A"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2960B512" w14:textId="77777777" w:rsidR="00110848" w:rsidRPr="00110848" w:rsidRDefault="00110848" w:rsidP="00E06B36">
            <w:pPr>
              <w:ind w:firstLine="0"/>
              <w:rPr>
                <w:sz w:val="24"/>
                <w:szCs w:val="24"/>
              </w:rPr>
            </w:pPr>
            <w:r w:rsidRPr="00110848">
              <w:rPr>
                <w:sz w:val="24"/>
                <w:szCs w:val="24"/>
              </w:rPr>
              <w:t>8.3.5.11</w:t>
            </w:r>
          </w:p>
        </w:tc>
        <w:tc>
          <w:tcPr>
            <w:tcW w:w="3403" w:type="dxa"/>
            <w:tcBorders>
              <w:top w:val="single" w:sz="6" w:space="0" w:color="auto"/>
              <w:left w:val="single" w:sz="6" w:space="0" w:color="auto"/>
              <w:bottom w:val="single" w:sz="6" w:space="0" w:color="auto"/>
              <w:right w:val="single" w:sz="6" w:space="0" w:color="auto"/>
            </w:tcBorders>
          </w:tcPr>
          <w:p w14:paraId="7E0F38C5" w14:textId="780A982B"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сетевых ограничений </w:t>
            </w:r>
          </w:p>
        </w:tc>
        <w:tc>
          <w:tcPr>
            <w:tcW w:w="904" w:type="dxa"/>
            <w:tcBorders>
              <w:top w:val="single" w:sz="6" w:space="0" w:color="auto"/>
              <w:left w:val="single" w:sz="6" w:space="0" w:color="auto"/>
              <w:bottom w:val="single" w:sz="6" w:space="0" w:color="auto"/>
              <w:right w:val="single" w:sz="6" w:space="0" w:color="auto"/>
            </w:tcBorders>
          </w:tcPr>
          <w:p w14:paraId="2901D77A" w14:textId="77777777" w:rsidR="00110848" w:rsidRPr="00110848" w:rsidRDefault="00110848" w:rsidP="00E06B36">
            <w:pPr>
              <w:ind w:firstLine="0"/>
              <w:rPr>
                <w:sz w:val="24"/>
                <w:szCs w:val="24"/>
              </w:rPr>
            </w:pPr>
            <w:r w:rsidRPr="00110848">
              <w:rPr>
                <w:sz w:val="24"/>
                <w:szCs w:val="24"/>
              </w:rPr>
              <w:t>845</w:t>
            </w:r>
          </w:p>
        </w:tc>
        <w:tc>
          <w:tcPr>
            <w:tcW w:w="570" w:type="dxa"/>
            <w:tcBorders>
              <w:top w:val="single" w:sz="6" w:space="0" w:color="auto"/>
              <w:left w:val="single" w:sz="6" w:space="0" w:color="auto"/>
              <w:bottom w:val="single" w:sz="6" w:space="0" w:color="auto"/>
              <w:right w:val="single" w:sz="6" w:space="0" w:color="auto"/>
            </w:tcBorders>
          </w:tcPr>
          <w:p w14:paraId="46B42B2D"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8E93E9C"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7713914E"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4BA44B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8EBD39D" w14:textId="77777777" w:rsidR="00110848" w:rsidRPr="00110848" w:rsidRDefault="00110848" w:rsidP="00E06B36">
            <w:pPr>
              <w:ind w:firstLine="0"/>
              <w:rPr>
                <w:sz w:val="24"/>
                <w:szCs w:val="24"/>
              </w:rPr>
            </w:pPr>
          </w:p>
        </w:tc>
      </w:tr>
      <w:tr w:rsidR="00110848" w:rsidRPr="00110848" w14:paraId="10FC126F"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13F72C2F" w14:textId="77777777" w:rsidR="00110848" w:rsidRPr="00110848" w:rsidRDefault="00110848" w:rsidP="00E06B36">
            <w:pPr>
              <w:ind w:firstLine="0"/>
              <w:rPr>
                <w:sz w:val="24"/>
                <w:szCs w:val="24"/>
              </w:rPr>
            </w:pPr>
            <w:r w:rsidRPr="00110848">
              <w:rPr>
                <w:sz w:val="24"/>
                <w:szCs w:val="24"/>
              </w:rPr>
              <w:t>8.3.5.12</w:t>
            </w:r>
          </w:p>
        </w:tc>
        <w:tc>
          <w:tcPr>
            <w:tcW w:w="3403" w:type="dxa"/>
            <w:tcBorders>
              <w:top w:val="single" w:sz="6" w:space="0" w:color="auto"/>
              <w:left w:val="single" w:sz="6" w:space="0" w:color="auto"/>
              <w:bottom w:val="single" w:sz="6" w:space="0" w:color="auto"/>
              <w:right w:val="single" w:sz="6" w:space="0" w:color="auto"/>
            </w:tcBorders>
          </w:tcPr>
          <w:p w14:paraId="0C66BB3A" w14:textId="2B111D72"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сетевой статистики </w:t>
            </w:r>
          </w:p>
        </w:tc>
        <w:tc>
          <w:tcPr>
            <w:tcW w:w="904" w:type="dxa"/>
            <w:tcBorders>
              <w:top w:val="single" w:sz="6" w:space="0" w:color="auto"/>
              <w:left w:val="single" w:sz="6" w:space="0" w:color="auto"/>
              <w:bottom w:val="single" w:sz="6" w:space="0" w:color="auto"/>
              <w:right w:val="single" w:sz="6" w:space="0" w:color="auto"/>
            </w:tcBorders>
          </w:tcPr>
          <w:p w14:paraId="5C2963BB" w14:textId="77777777" w:rsidR="00110848" w:rsidRPr="00110848" w:rsidRDefault="00110848" w:rsidP="00E06B36">
            <w:pPr>
              <w:ind w:firstLine="0"/>
              <w:rPr>
                <w:sz w:val="24"/>
                <w:szCs w:val="24"/>
              </w:rPr>
            </w:pPr>
            <w:r w:rsidRPr="00110848">
              <w:rPr>
                <w:sz w:val="24"/>
                <w:szCs w:val="24"/>
              </w:rPr>
              <w:t>846</w:t>
            </w:r>
          </w:p>
        </w:tc>
        <w:tc>
          <w:tcPr>
            <w:tcW w:w="570" w:type="dxa"/>
            <w:tcBorders>
              <w:top w:val="single" w:sz="6" w:space="0" w:color="auto"/>
              <w:left w:val="single" w:sz="6" w:space="0" w:color="auto"/>
              <w:bottom w:val="single" w:sz="6" w:space="0" w:color="auto"/>
              <w:right w:val="single" w:sz="6" w:space="0" w:color="auto"/>
            </w:tcBorders>
          </w:tcPr>
          <w:p w14:paraId="3AE3D79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1D2DA2E"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2108E922"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DE48FB2"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4699167" w14:textId="77777777" w:rsidR="00110848" w:rsidRPr="00110848" w:rsidRDefault="00110848" w:rsidP="00E06B36">
            <w:pPr>
              <w:ind w:firstLine="0"/>
              <w:rPr>
                <w:sz w:val="24"/>
                <w:szCs w:val="24"/>
              </w:rPr>
            </w:pPr>
          </w:p>
        </w:tc>
      </w:tr>
      <w:tr w:rsidR="00110848" w:rsidRPr="00110848" w14:paraId="4EE3FB74"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315BE319" w14:textId="77777777" w:rsidR="00110848" w:rsidRPr="00110848" w:rsidRDefault="00110848" w:rsidP="00E06B36">
            <w:pPr>
              <w:ind w:firstLine="0"/>
              <w:rPr>
                <w:sz w:val="24"/>
                <w:szCs w:val="24"/>
              </w:rPr>
            </w:pPr>
            <w:r w:rsidRPr="00110848">
              <w:rPr>
                <w:sz w:val="24"/>
                <w:szCs w:val="24"/>
              </w:rPr>
              <w:lastRenderedPageBreak/>
              <w:t>8.3.5.13</w:t>
            </w:r>
          </w:p>
        </w:tc>
        <w:tc>
          <w:tcPr>
            <w:tcW w:w="3403" w:type="dxa"/>
            <w:tcBorders>
              <w:top w:val="single" w:sz="6" w:space="0" w:color="auto"/>
              <w:left w:val="single" w:sz="6" w:space="0" w:color="auto"/>
              <w:bottom w:val="single" w:sz="6" w:space="0" w:color="auto"/>
              <w:right w:val="single" w:sz="6" w:space="0" w:color="auto"/>
            </w:tcBorders>
          </w:tcPr>
          <w:p w14:paraId="2D240775" w14:textId="0D02B304"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Перенести список сетей в белый список </w:t>
            </w:r>
          </w:p>
        </w:tc>
        <w:tc>
          <w:tcPr>
            <w:tcW w:w="904" w:type="dxa"/>
            <w:tcBorders>
              <w:top w:val="single" w:sz="6" w:space="0" w:color="auto"/>
              <w:left w:val="single" w:sz="6" w:space="0" w:color="auto"/>
              <w:bottom w:val="single" w:sz="6" w:space="0" w:color="auto"/>
              <w:right w:val="single" w:sz="6" w:space="0" w:color="auto"/>
            </w:tcBorders>
          </w:tcPr>
          <w:p w14:paraId="5A3ED105" w14:textId="77777777" w:rsidR="00110848" w:rsidRPr="00110848" w:rsidRDefault="00110848" w:rsidP="00E06B36">
            <w:pPr>
              <w:ind w:firstLine="0"/>
              <w:rPr>
                <w:sz w:val="24"/>
                <w:szCs w:val="24"/>
              </w:rPr>
            </w:pPr>
            <w:r w:rsidRPr="00110848">
              <w:rPr>
                <w:sz w:val="24"/>
                <w:szCs w:val="24"/>
              </w:rPr>
              <w:t>847</w:t>
            </w:r>
          </w:p>
        </w:tc>
        <w:tc>
          <w:tcPr>
            <w:tcW w:w="570" w:type="dxa"/>
            <w:tcBorders>
              <w:top w:val="single" w:sz="6" w:space="0" w:color="auto"/>
              <w:left w:val="single" w:sz="6" w:space="0" w:color="auto"/>
              <w:bottom w:val="single" w:sz="6" w:space="0" w:color="auto"/>
              <w:right w:val="single" w:sz="6" w:space="0" w:color="auto"/>
            </w:tcBorders>
          </w:tcPr>
          <w:p w14:paraId="36E58B8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F26844D"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23AE31AD"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CB47A0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2BB84D6" w14:textId="77777777" w:rsidR="00110848" w:rsidRPr="00110848" w:rsidRDefault="00110848" w:rsidP="00E06B36">
            <w:pPr>
              <w:ind w:firstLine="0"/>
              <w:rPr>
                <w:sz w:val="24"/>
                <w:szCs w:val="24"/>
              </w:rPr>
            </w:pPr>
          </w:p>
        </w:tc>
      </w:tr>
      <w:tr w:rsidR="00110848" w:rsidRPr="00110848" w14:paraId="1A4FF0A7"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1B3278B2" w14:textId="77777777" w:rsidR="00110848" w:rsidRPr="00110848" w:rsidRDefault="00110848" w:rsidP="00E06B36">
            <w:pPr>
              <w:ind w:firstLine="0"/>
              <w:rPr>
                <w:sz w:val="24"/>
                <w:szCs w:val="24"/>
              </w:rPr>
            </w:pPr>
            <w:r w:rsidRPr="00110848">
              <w:rPr>
                <w:sz w:val="24"/>
                <w:szCs w:val="24"/>
              </w:rPr>
              <w:t>8.3.5.14</w:t>
            </w:r>
          </w:p>
        </w:tc>
        <w:tc>
          <w:tcPr>
            <w:tcW w:w="3403" w:type="dxa"/>
            <w:tcBorders>
              <w:top w:val="single" w:sz="6" w:space="0" w:color="auto"/>
              <w:left w:val="single" w:sz="6" w:space="0" w:color="auto"/>
              <w:bottom w:val="single" w:sz="6" w:space="0" w:color="auto"/>
              <w:right w:val="single" w:sz="6" w:space="0" w:color="auto"/>
            </w:tcBorders>
          </w:tcPr>
          <w:p w14:paraId="7A4CF930" w14:textId="29E94174"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Сгенерировать ключ </w:t>
            </w:r>
          </w:p>
        </w:tc>
        <w:tc>
          <w:tcPr>
            <w:tcW w:w="904" w:type="dxa"/>
            <w:tcBorders>
              <w:top w:val="single" w:sz="6" w:space="0" w:color="auto"/>
              <w:left w:val="single" w:sz="6" w:space="0" w:color="auto"/>
              <w:bottom w:val="single" w:sz="6" w:space="0" w:color="auto"/>
              <w:right w:val="single" w:sz="6" w:space="0" w:color="auto"/>
            </w:tcBorders>
          </w:tcPr>
          <w:p w14:paraId="76008CF0" w14:textId="77777777" w:rsidR="00110848" w:rsidRPr="00110848" w:rsidRDefault="00110848" w:rsidP="00E06B36">
            <w:pPr>
              <w:ind w:firstLine="0"/>
              <w:rPr>
                <w:sz w:val="24"/>
                <w:szCs w:val="24"/>
              </w:rPr>
            </w:pPr>
            <w:r w:rsidRPr="00110848">
              <w:rPr>
                <w:sz w:val="24"/>
                <w:szCs w:val="24"/>
              </w:rPr>
              <w:t>848</w:t>
            </w:r>
          </w:p>
        </w:tc>
        <w:tc>
          <w:tcPr>
            <w:tcW w:w="570" w:type="dxa"/>
            <w:tcBorders>
              <w:top w:val="single" w:sz="6" w:space="0" w:color="auto"/>
              <w:left w:val="single" w:sz="6" w:space="0" w:color="auto"/>
              <w:bottom w:val="single" w:sz="6" w:space="0" w:color="auto"/>
              <w:right w:val="single" w:sz="6" w:space="0" w:color="auto"/>
            </w:tcBorders>
          </w:tcPr>
          <w:p w14:paraId="0E2BBF9D"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F629738"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44500720"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D2E30EA"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0175621" w14:textId="77777777" w:rsidR="00110848" w:rsidRPr="00110848" w:rsidRDefault="00110848" w:rsidP="00E06B36">
            <w:pPr>
              <w:ind w:firstLine="0"/>
              <w:rPr>
                <w:sz w:val="24"/>
                <w:szCs w:val="24"/>
              </w:rPr>
            </w:pPr>
          </w:p>
        </w:tc>
      </w:tr>
      <w:tr w:rsidR="00110848" w:rsidRPr="00110848" w14:paraId="67BE55DA"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07D00725" w14:textId="77777777" w:rsidR="00110848" w:rsidRPr="00110848" w:rsidRDefault="00110848" w:rsidP="00E06B36">
            <w:pPr>
              <w:ind w:firstLine="0"/>
              <w:rPr>
                <w:sz w:val="24"/>
                <w:szCs w:val="24"/>
              </w:rPr>
            </w:pPr>
            <w:r w:rsidRPr="00110848">
              <w:rPr>
                <w:sz w:val="24"/>
                <w:szCs w:val="24"/>
              </w:rPr>
              <w:t>8.3.5.15</w:t>
            </w:r>
          </w:p>
        </w:tc>
        <w:tc>
          <w:tcPr>
            <w:tcW w:w="3403" w:type="dxa"/>
            <w:tcBorders>
              <w:top w:val="single" w:sz="6" w:space="0" w:color="auto"/>
              <w:left w:val="single" w:sz="6" w:space="0" w:color="auto"/>
              <w:bottom w:val="single" w:sz="6" w:space="0" w:color="auto"/>
              <w:right w:val="single" w:sz="6" w:space="0" w:color="auto"/>
            </w:tcBorders>
          </w:tcPr>
          <w:p w14:paraId="52AEDAB8" w14:textId="07027F21"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ключа соединения устройства </w:t>
            </w:r>
          </w:p>
        </w:tc>
        <w:tc>
          <w:tcPr>
            <w:tcW w:w="904" w:type="dxa"/>
            <w:tcBorders>
              <w:top w:val="single" w:sz="6" w:space="0" w:color="auto"/>
              <w:left w:val="single" w:sz="6" w:space="0" w:color="auto"/>
              <w:bottom w:val="single" w:sz="6" w:space="0" w:color="auto"/>
              <w:right w:val="single" w:sz="6" w:space="0" w:color="auto"/>
            </w:tcBorders>
          </w:tcPr>
          <w:p w14:paraId="1909A90B" w14:textId="77777777" w:rsidR="00110848" w:rsidRPr="00110848" w:rsidRDefault="00110848" w:rsidP="00E06B36">
            <w:pPr>
              <w:ind w:firstLine="0"/>
              <w:rPr>
                <w:sz w:val="24"/>
                <w:szCs w:val="24"/>
              </w:rPr>
            </w:pPr>
            <w:r w:rsidRPr="00110848">
              <w:rPr>
                <w:sz w:val="24"/>
                <w:szCs w:val="24"/>
              </w:rPr>
              <w:t>849</w:t>
            </w:r>
          </w:p>
        </w:tc>
        <w:tc>
          <w:tcPr>
            <w:tcW w:w="570" w:type="dxa"/>
            <w:tcBorders>
              <w:top w:val="single" w:sz="6" w:space="0" w:color="auto"/>
              <w:left w:val="single" w:sz="6" w:space="0" w:color="auto"/>
              <w:bottom w:val="single" w:sz="6" w:space="0" w:color="auto"/>
              <w:right w:val="single" w:sz="6" w:space="0" w:color="auto"/>
            </w:tcBorders>
          </w:tcPr>
          <w:p w14:paraId="22A6D75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5A04EB1"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21F7C294"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8F07F5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D52ACDB" w14:textId="77777777" w:rsidR="00110848" w:rsidRPr="00110848" w:rsidRDefault="00110848" w:rsidP="00E06B36">
            <w:pPr>
              <w:ind w:firstLine="0"/>
              <w:rPr>
                <w:sz w:val="24"/>
                <w:szCs w:val="24"/>
              </w:rPr>
            </w:pPr>
          </w:p>
        </w:tc>
      </w:tr>
      <w:tr w:rsidR="00110848" w:rsidRPr="00110848" w14:paraId="21F11DE8"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0BF0759F" w14:textId="77777777" w:rsidR="00110848" w:rsidRPr="00110848" w:rsidRDefault="00110848" w:rsidP="00E06B36">
            <w:pPr>
              <w:ind w:firstLine="0"/>
              <w:rPr>
                <w:sz w:val="24"/>
                <w:szCs w:val="24"/>
              </w:rPr>
            </w:pPr>
            <w:r w:rsidRPr="00110848">
              <w:rPr>
                <w:sz w:val="24"/>
                <w:szCs w:val="24"/>
              </w:rPr>
              <w:t>8.3.5.16</w:t>
            </w:r>
          </w:p>
        </w:tc>
        <w:tc>
          <w:tcPr>
            <w:tcW w:w="3403" w:type="dxa"/>
            <w:tcBorders>
              <w:top w:val="single" w:sz="6" w:space="0" w:color="auto"/>
              <w:left w:val="single" w:sz="6" w:space="0" w:color="auto"/>
              <w:bottom w:val="single" w:sz="6" w:space="0" w:color="auto"/>
              <w:right w:val="single" w:sz="6" w:space="0" w:color="auto"/>
            </w:tcBorders>
          </w:tcPr>
          <w:p w14:paraId="22DD1E0B" w14:textId="21429EE0"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ключа соединения устройства </w:t>
            </w:r>
          </w:p>
        </w:tc>
        <w:tc>
          <w:tcPr>
            <w:tcW w:w="904" w:type="dxa"/>
            <w:tcBorders>
              <w:top w:val="single" w:sz="6" w:space="0" w:color="auto"/>
              <w:left w:val="single" w:sz="6" w:space="0" w:color="auto"/>
              <w:bottom w:val="single" w:sz="6" w:space="0" w:color="auto"/>
              <w:right w:val="single" w:sz="6" w:space="0" w:color="auto"/>
            </w:tcBorders>
          </w:tcPr>
          <w:p w14:paraId="17D65833" w14:textId="77777777" w:rsidR="00110848" w:rsidRPr="00110848" w:rsidRDefault="00110848" w:rsidP="00E06B36">
            <w:pPr>
              <w:ind w:firstLine="0"/>
              <w:rPr>
                <w:sz w:val="24"/>
                <w:szCs w:val="24"/>
              </w:rPr>
            </w:pPr>
            <w:r w:rsidRPr="00110848">
              <w:rPr>
                <w:sz w:val="24"/>
                <w:szCs w:val="24"/>
              </w:rPr>
              <w:t>850</w:t>
            </w:r>
          </w:p>
        </w:tc>
        <w:tc>
          <w:tcPr>
            <w:tcW w:w="570" w:type="dxa"/>
            <w:tcBorders>
              <w:top w:val="single" w:sz="6" w:space="0" w:color="auto"/>
              <w:left w:val="single" w:sz="6" w:space="0" w:color="auto"/>
              <w:bottom w:val="single" w:sz="6" w:space="0" w:color="auto"/>
              <w:right w:val="single" w:sz="6" w:space="0" w:color="auto"/>
            </w:tcBorders>
          </w:tcPr>
          <w:p w14:paraId="15026BF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8F437CD"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6C0D63E0"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8BD6F4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661D339" w14:textId="77777777" w:rsidR="00110848" w:rsidRPr="00110848" w:rsidRDefault="00110848" w:rsidP="00E06B36">
            <w:pPr>
              <w:ind w:firstLine="0"/>
              <w:rPr>
                <w:sz w:val="24"/>
                <w:szCs w:val="24"/>
              </w:rPr>
            </w:pPr>
          </w:p>
        </w:tc>
      </w:tr>
      <w:tr w:rsidR="00110848" w:rsidRPr="00110848" w14:paraId="5B667BAC"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3A150BD9" w14:textId="77777777" w:rsidR="00110848" w:rsidRPr="00110848" w:rsidRDefault="00110848" w:rsidP="00E06B36">
            <w:pPr>
              <w:ind w:firstLine="0"/>
              <w:rPr>
                <w:sz w:val="24"/>
                <w:szCs w:val="24"/>
              </w:rPr>
            </w:pPr>
            <w:r w:rsidRPr="00110848">
              <w:rPr>
                <w:sz w:val="24"/>
                <w:szCs w:val="24"/>
              </w:rPr>
              <w:t>8.3.5.17</w:t>
            </w:r>
          </w:p>
        </w:tc>
        <w:tc>
          <w:tcPr>
            <w:tcW w:w="3403" w:type="dxa"/>
            <w:tcBorders>
              <w:top w:val="single" w:sz="6" w:space="0" w:color="auto"/>
              <w:left w:val="single" w:sz="6" w:space="0" w:color="auto"/>
              <w:bottom w:val="single" w:sz="6" w:space="0" w:color="auto"/>
              <w:right w:val="single" w:sz="6" w:space="0" w:color="auto"/>
            </w:tcBorders>
          </w:tcPr>
          <w:p w14:paraId="54745102" w14:textId="40032131"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Изменить ключ сейчас </w:t>
            </w:r>
          </w:p>
        </w:tc>
        <w:tc>
          <w:tcPr>
            <w:tcW w:w="904" w:type="dxa"/>
            <w:tcBorders>
              <w:top w:val="single" w:sz="6" w:space="0" w:color="auto"/>
              <w:left w:val="single" w:sz="6" w:space="0" w:color="auto"/>
              <w:bottom w:val="single" w:sz="6" w:space="0" w:color="auto"/>
              <w:right w:val="single" w:sz="6" w:space="0" w:color="auto"/>
            </w:tcBorders>
          </w:tcPr>
          <w:p w14:paraId="0D549704" w14:textId="77777777" w:rsidR="00110848" w:rsidRPr="00110848" w:rsidRDefault="00110848" w:rsidP="00E06B36">
            <w:pPr>
              <w:ind w:firstLine="0"/>
              <w:rPr>
                <w:sz w:val="24"/>
                <w:szCs w:val="24"/>
              </w:rPr>
            </w:pPr>
            <w:r w:rsidRPr="00110848">
              <w:rPr>
                <w:sz w:val="24"/>
                <w:szCs w:val="24"/>
              </w:rPr>
              <w:t>851</w:t>
            </w:r>
          </w:p>
        </w:tc>
        <w:tc>
          <w:tcPr>
            <w:tcW w:w="570" w:type="dxa"/>
            <w:tcBorders>
              <w:top w:val="single" w:sz="6" w:space="0" w:color="auto"/>
              <w:left w:val="single" w:sz="6" w:space="0" w:color="auto"/>
              <w:bottom w:val="single" w:sz="6" w:space="0" w:color="auto"/>
              <w:right w:val="single" w:sz="6" w:space="0" w:color="auto"/>
            </w:tcBorders>
          </w:tcPr>
          <w:p w14:paraId="01322D6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D047DB0"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3056CEC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D46DD9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2AFC005" w14:textId="77777777" w:rsidR="00110848" w:rsidRPr="00110848" w:rsidRDefault="00110848" w:rsidP="00E06B36">
            <w:pPr>
              <w:ind w:firstLine="0"/>
              <w:rPr>
                <w:sz w:val="24"/>
                <w:szCs w:val="24"/>
              </w:rPr>
            </w:pPr>
          </w:p>
        </w:tc>
      </w:tr>
      <w:tr w:rsidR="00110848" w:rsidRPr="00110848" w14:paraId="4801B18B"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05A35911" w14:textId="77777777" w:rsidR="00110848" w:rsidRPr="00110848" w:rsidRDefault="00110848" w:rsidP="00E06B36">
            <w:pPr>
              <w:ind w:firstLine="0"/>
              <w:rPr>
                <w:sz w:val="24"/>
                <w:szCs w:val="24"/>
              </w:rPr>
            </w:pPr>
            <w:r w:rsidRPr="00110848">
              <w:rPr>
                <w:sz w:val="24"/>
                <w:szCs w:val="24"/>
              </w:rPr>
              <w:t>8.3.5.18</w:t>
            </w:r>
          </w:p>
        </w:tc>
        <w:tc>
          <w:tcPr>
            <w:tcW w:w="3403" w:type="dxa"/>
            <w:tcBorders>
              <w:top w:val="single" w:sz="6" w:space="0" w:color="auto"/>
              <w:left w:val="single" w:sz="6" w:space="0" w:color="auto"/>
              <w:bottom w:val="single" w:sz="6" w:space="0" w:color="auto"/>
              <w:right w:val="single" w:sz="6" w:space="0" w:color="auto"/>
            </w:tcBorders>
          </w:tcPr>
          <w:p w14:paraId="669CA403" w14:textId="01F94F27"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устаревших уставок данных </w:t>
            </w:r>
          </w:p>
        </w:tc>
        <w:tc>
          <w:tcPr>
            <w:tcW w:w="904" w:type="dxa"/>
            <w:tcBorders>
              <w:top w:val="single" w:sz="6" w:space="0" w:color="auto"/>
              <w:left w:val="single" w:sz="6" w:space="0" w:color="auto"/>
              <w:bottom w:val="single" w:sz="6" w:space="0" w:color="auto"/>
              <w:right w:val="single" w:sz="6" w:space="0" w:color="auto"/>
            </w:tcBorders>
          </w:tcPr>
          <w:p w14:paraId="224CE1D5" w14:textId="77777777" w:rsidR="00110848" w:rsidRPr="00110848" w:rsidRDefault="00110848" w:rsidP="00E06B36">
            <w:pPr>
              <w:ind w:firstLine="0"/>
              <w:rPr>
                <w:sz w:val="24"/>
                <w:szCs w:val="24"/>
              </w:rPr>
            </w:pPr>
            <w:r w:rsidRPr="00110848">
              <w:rPr>
                <w:sz w:val="24"/>
                <w:szCs w:val="24"/>
              </w:rPr>
              <w:t>852</w:t>
            </w:r>
          </w:p>
        </w:tc>
        <w:tc>
          <w:tcPr>
            <w:tcW w:w="570" w:type="dxa"/>
            <w:tcBorders>
              <w:top w:val="single" w:sz="6" w:space="0" w:color="auto"/>
              <w:left w:val="single" w:sz="6" w:space="0" w:color="auto"/>
              <w:bottom w:val="single" w:sz="6" w:space="0" w:color="auto"/>
              <w:right w:val="single" w:sz="6" w:space="0" w:color="auto"/>
            </w:tcBorders>
          </w:tcPr>
          <w:p w14:paraId="7A805A9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291FD46E"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452552C2"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3E4AB4D"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368C861C" w14:textId="77777777" w:rsidR="00110848" w:rsidRPr="00110848" w:rsidRDefault="00110848" w:rsidP="00E06B36">
            <w:pPr>
              <w:ind w:firstLine="0"/>
              <w:rPr>
                <w:sz w:val="24"/>
                <w:szCs w:val="24"/>
              </w:rPr>
            </w:pPr>
          </w:p>
        </w:tc>
      </w:tr>
      <w:tr w:rsidR="00110848" w:rsidRPr="00110848" w14:paraId="34C3AE6C"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04050561" w14:textId="77777777" w:rsidR="00110848" w:rsidRPr="00110848" w:rsidRDefault="00110848" w:rsidP="00E06B36">
            <w:pPr>
              <w:ind w:firstLine="0"/>
              <w:rPr>
                <w:sz w:val="24"/>
                <w:szCs w:val="24"/>
              </w:rPr>
            </w:pPr>
            <w:r w:rsidRPr="00110848">
              <w:rPr>
                <w:sz w:val="24"/>
                <w:szCs w:val="24"/>
              </w:rPr>
              <w:t>8.3.5.19</w:t>
            </w:r>
          </w:p>
        </w:tc>
        <w:tc>
          <w:tcPr>
            <w:tcW w:w="3403" w:type="dxa"/>
            <w:tcBorders>
              <w:top w:val="single" w:sz="6" w:space="0" w:color="auto"/>
              <w:left w:val="single" w:sz="6" w:space="0" w:color="auto"/>
              <w:bottom w:val="single" w:sz="6" w:space="0" w:color="auto"/>
              <w:right w:val="single" w:sz="6" w:space="0" w:color="auto"/>
            </w:tcBorders>
          </w:tcPr>
          <w:p w14:paraId="4FAC1295" w14:textId="433E2F54"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устаревших данных таймера </w:t>
            </w:r>
          </w:p>
        </w:tc>
        <w:tc>
          <w:tcPr>
            <w:tcW w:w="904" w:type="dxa"/>
            <w:tcBorders>
              <w:top w:val="single" w:sz="6" w:space="0" w:color="auto"/>
              <w:left w:val="single" w:sz="6" w:space="0" w:color="auto"/>
              <w:bottom w:val="single" w:sz="6" w:space="0" w:color="auto"/>
              <w:right w:val="single" w:sz="6" w:space="0" w:color="auto"/>
            </w:tcBorders>
          </w:tcPr>
          <w:p w14:paraId="1751CEC0" w14:textId="77777777" w:rsidR="00110848" w:rsidRPr="00110848" w:rsidRDefault="00110848" w:rsidP="00E06B36">
            <w:pPr>
              <w:ind w:firstLine="0"/>
              <w:rPr>
                <w:sz w:val="24"/>
                <w:szCs w:val="24"/>
              </w:rPr>
            </w:pPr>
            <w:r w:rsidRPr="00110848">
              <w:rPr>
                <w:sz w:val="24"/>
                <w:szCs w:val="24"/>
              </w:rPr>
              <w:t>853</w:t>
            </w:r>
          </w:p>
        </w:tc>
        <w:tc>
          <w:tcPr>
            <w:tcW w:w="570" w:type="dxa"/>
            <w:tcBorders>
              <w:top w:val="single" w:sz="6" w:space="0" w:color="auto"/>
              <w:left w:val="single" w:sz="6" w:space="0" w:color="auto"/>
              <w:bottom w:val="single" w:sz="6" w:space="0" w:color="auto"/>
              <w:right w:val="single" w:sz="6" w:space="0" w:color="auto"/>
            </w:tcBorders>
          </w:tcPr>
          <w:p w14:paraId="38754F7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775D55C"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4E86D116"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25100858"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31CD927" w14:textId="77777777" w:rsidR="00110848" w:rsidRPr="00110848" w:rsidRDefault="00110848" w:rsidP="00E06B36">
            <w:pPr>
              <w:ind w:firstLine="0"/>
              <w:rPr>
                <w:sz w:val="24"/>
                <w:szCs w:val="24"/>
              </w:rPr>
            </w:pPr>
          </w:p>
        </w:tc>
      </w:tr>
      <w:tr w:rsidR="00110848" w:rsidRPr="00110848" w14:paraId="18B7BB6D"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52072572" w14:textId="77777777" w:rsidR="00110848" w:rsidRPr="00110848" w:rsidRDefault="00110848" w:rsidP="00E06B36">
            <w:pPr>
              <w:ind w:firstLine="0"/>
              <w:rPr>
                <w:sz w:val="24"/>
                <w:szCs w:val="24"/>
              </w:rPr>
            </w:pPr>
            <w:r w:rsidRPr="00110848">
              <w:rPr>
                <w:sz w:val="24"/>
                <w:szCs w:val="24"/>
              </w:rPr>
              <w:t>8.3.5.20</w:t>
            </w:r>
          </w:p>
        </w:tc>
        <w:tc>
          <w:tcPr>
            <w:tcW w:w="3403" w:type="dxa"/>
            <w:tcBorders>
              <w:top w:val="single" w:sz="6" w:space="0" w:color="auto"/>
              <w:left w:val="single" w:sz="6" w:space="0" w:color="auto"/>
              <w:bottom w:val="single" w:sz="6" w:space="0" w:color="auto"/>
              <w:right w:val="single" w:sz="6" w:space="0" w:color="auto"/>
            </w:tcBorders>
          </w:tcPr>
          <w:p w14:paraId="773479CD" w14:textId="73868D8D" w:rsidR="00110848" w:rsidRPr="00110848" w:rsidRDefault="00110848" w:rsidP="00E06B36">
            <w:pPr>
              <w:ind w:firstLine="0"/>
              <w:rPr>
                <w:sz w:val="24"/>
                <w:szCs w:val="24"/>
              </w:rPr>
            </w:pPr>
            <w:r w:rsidRPr="00110848">
              <w:rPr>
                <w:sz w:val="24"/>
                <w:szCs w:val="24"/>
              </w:rPr>
              <w:t xml:space="preserve">FAL PDU </w:t>
            </w:r>
            <w:r w:rsidRPr="00E06B36">
              <w:rPr>
                <w:sz w:val="24"/>
                <w:szCs w:val="24"/>
              </w:rPr>
              <w:t>Запись уставки количества устаревших данных</w:t>
            </w:r>
          </w:p>
        </w:tc>
        <w:tc>
          <w:tcPr>
            <w:tcW w:w="904" w:type="dxa"/>
            <w:tcBorders>
              <w:top w:val="single" w:sz="6" w:space="0" w:color="auto"/>
              <w:left w:val="single" w:sz="6" w:space="0" w:color="auto"/>
              <w:bottom w:val="single" w:sz="6" w:space="0" w:color="auto"/>
              <w:right w:val="single" w:sz="6" w:space="0" w:color="auto"/>
            </w:tcBorders>
          </w:tcPr>
          <w:p w14:paraId="3331A330" w14:textId="77777777" w:rsidR="00110848" w:rsidRPr="00110848" w:rsidRDefault="00110848" w:rsidP="00E06B36">
            <w:pPr>
              <w:ind w:firstLine="0"/>
              <w:rPr>
                <w:sz w:val="24"/>
                <w:szCs w:val="24"/>
              </w:rPr>
            </w:pPr>
            <w:r w:rsidRPr="00110848">
              <w:rPr>
                <w:sz w:val="24"/>
                <w:szCs w:val="24"/>
              </w:rPr>
              <w:t>854</w:t>
            </w:r>
          </w:p>
        </w:tc>
        <w:tc>
          <w:tcPr>
            <w:tcW w:w="570" w:type="dxa"/>
            <w:tcBorders>
              <w:top w:val="single" w:sz="6" w:space="0" w:color="auto"/>
              <w:left w:val="single" w:sz="6" w:space="0" w:color="auto"/>
              <w:bottom w:val="single" w:sz="6" w:space="0" w:color="auto"/>
              <w:right w:val="single" w:sz="6" w:space="0" w:color="auto"/>
            </w:tcBorders>
          </w:tcPr>
          <w:p w14:paraId="124E29B4"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5BA299E2"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07F6557C"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03A3C7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252F0AA2" w14:textId="77777777" w:rsidR="00110848" w:rsidRPr="00110848" w:rsidRDefault="00110848" w:rsidP="00E06B36">
            <w:pPr>
              <w:ind w:firstLine="0"/>
              <w:rPr>
                <w:sz w:val="24"/>
                <w:szCs w:val="24"/>
              </w:rPr>
            </w:pPr>
          </w:p>
        </w:tc>
      </w:tr>
      <w:tr w:rsidR="00110848" w:rsidRPr="00110848" w14:paraId="2FC0D103"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5B9DFE84" w14:textId="77777777" w:rsidR="00110848" w:rsidRPr="00110848" w:rsidRDefault="00110848" w:rsidP="00E06B36">
            <w:pPr>
              <w:ind w:firstLine="0"/>
              <w:rPr>
                <w:sz w:val="24"/>
                <w:szCs w:val="24"/>
              </w:rPr>
            </w:pPr>
            <w:r w:rsidRPr="00110848">
              <w:rPr>
                <w:sz w:val="24"/>
                <w:szCs w:val="24"/>
              </w:rPr>
              <w:t>8.3.5.21</w:t>
            </w:r>
          </w:p>
        </w:tc>
        <w:tc>
          <w:tcPr>
            <w:tcW w:w="3403" w:type="dxa"/>
            <w:tcBorders>
              <w:top w:val="single" w:sz="6" w:space="0" w:color="auto"/>
              <w:left w:val="single" w:sz="6" w:space="0" w:color="auto"/>
              <w:bottom w:val="single" w:sz="6" w:space="0" w:color="auto"/>
              <w:right w:val="single" w:sz="6" w:space="0" w:color="auto"/>
            </w:tcBorders>
          </w:tcPr>
          <w:p w14:paraId="5739F773" w14:textId="07997051"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расширенного сеанса </w:t>
            </w:r>
          </w:p>
        </w:tc>
        <w:tc>
          <w:tcPr>
            <w:tcW w:w="904" w:type="dxa"/>
            <w:tcBorders>
              <w:top w:val="single" w:sz="6" w:space="0" w:color="auto"/>
              <w:left w:val="single" w:sz="6" w:space="0" w:color="auto"/>
              <w:bottom w:val="single" w:sz="6" w:space="0" w:color="auto"/>
              <w:right w:val="single" w:sz="6" w:space="0" w:color="auto"/>
            </w:tcBorders>
          </w:tcPr>
          <w:p w14:paraId="65D6ED63" w14:textId="77777777" w:rsidR="00110848" w:rsidRPr="00110848" w:rsidRDefault="00110848" w:rsidP="00E06B36">
            <w:pPr>
              <w:ind w:firstLine="0"/>
              <w:rPr>
                <w:sz w:val="24"/>
                <w:szCs w:val="24"/>
              </w:rPr>
            </w:pPr>
            <w:r w:rsidRPr="00110848">
              <w:rPr>
                <w:sz w:val="24"/>
                <w:szCs w:val="24"/>
              </w:rPr>
              <w:t>855</w:t>
            </w:r>
          </w:p>
        </w:tc>
        <w:tc>
          <w:tcPr>
            <w:tcW w:w="570" w:type="dxa"/>
            <w:tcBorders>
              <w:top w:val="single" w:sz="6" w:space="0" w:color="auto"/>
              <w:left w:val="single" w:sz="6" w:space="0" w:color="auto"/>
              <w:bottom w:val="single" w:sz="6" w:space="0" w:color="auto"/>
              <w:right w:val="single" w:sz="6" w:space="0" w:color="auto"/>
            </w:tcBorders>
          </w:tcPr>
          <w:p w14:paraId="015DDD6A"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903D4F2"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730D0C8C"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56A74AE3"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AF0B79C" w14:textId="77777777" w:rsidR="00110848" w:rsidRPr="00110848" w:rsidRDefault="00110848" w:rsidP="00E06B36">
            <w:pPr>
              <w:ind w:firstLine="0"/>
              <w:rPr>
                <w:sz w:val="24"/>
                <w:szCs w:val="24"/>
              </w:rPr>
            </w:pPr>
          </w:p>
        </w:tc>
      </w:tr>
      <w:tr w:rsidR="00110848" w:rsidRPr="00110848" w14:paraId="1DB1ABB7"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131F24F4" w14:textId="77777777" w:rsidR="00110848" w:rsidRPr="00110848" w:rsidRDefault="00110848" w:rsidP="00E06B36">
            <w:pPr>
              <w:ind w:firstLine="0"/>
              <w:rPr>
                <w:sz w:val="24"/>
                <w:szCs w:val="24"/>
              </w:rPr>
            </w:pPr>
            <w:r w:rsidRPr="00110848">
              <w:rPr>
                <w:sz w:val="24"/>
                <w:szCs w:val="24"/>
              </w:rPr>
              <w:t>8.3.5.22</w:t>
            </w:r>
          </w:p>
        </w:tc>
        <w:tc>
          <w:tcPr>
            <w:tcW w:w="3403" w:type="dxa"/>
            <w:tcBorders>
              <w:top w:val="single" w:sz="6" w:space="0" w:color="auto"/>
              <w:left w:val="single" w:sz="6" w:space="0" w:color="auto"/>
              <w:bottom w:val="single" w:sz="6" w:space="0" w:color="auto"/>
              <w:right w:val="single" w:sz="6" w:space="0" w:color="auto"/>
            </w:tcBorders>
          </w:tcPr>
          <w:p w14:paraId="2CD95558" w14:textId="14D2D0E0"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настроек приостановки устройства </w:t>
            </w:r>
          </w:p>
        </w:tc>
        <w:tc>
          <w:tcPr>
            <w:tcW w:w="904" w:type="dxa"/>
            <w:tcBorders>
              <w:top w:val="single" w:sz="6" w:space="0" w:color="auto"/>
              <w:left w:val="single" w:sz="6" w:space="0" w:color="auto"/>
              <w:bottom w:val="single" w:sz="6" w:space="0" w:color="auto"/>
              <w:right w:val="single" w:sz="6" w:space="0" w:color="auto"/>
            </w:tcBorders>
          </w:tcPr>
          <w:p w14:paraId="28ABED5B" w14:textId="77777777" w:rsidR="00110848" w:rsidRPr="00110848" w:rsidRDefault="00110848" w:rsidP="00E06B36">
            <w:pPr>
              <w:ind w:firstLine="0"/>
              <w:rPr>
                <w:sz w:val="24"/>
                <w:szCs w:val="24"/>
              </w:rPr>
            </w:pPr>
            <w:r w:rsidRPr="00110848">
              <w:rPr>
                <w:sz w:val="24"/>
                <w:szCs w:val="24"/>
              </w:rPr>
              <w:t>856</w:t>
            </w:r>
          </w:p>
        </w:tc>
        <w:tc>
          <w:tcPr>
            <w:tcW w:w="570" w:type="dxa"/>
            <w:tcBorders>
              <w:top w:val="single" w:sz="6" w:space="0" w:color="auto"/>
              <w:left w:val="single" w:sz="6" w:space="0" w:color="auto"/>
              <w:bottom w:val="single" w:sz="6" w:space="0" w:color="auto"/>
              <w:right w:val="single" w:sz="6" w:space="0" w:color="auto"/>
            </w:tcBorders>
          </w:tcPr>
          <w:p w14:paraId="66BD9479"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1F5CCB0"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1DBA308A"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AE4E53E"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A3B3D77" w14:textId="77777777" w:rsidR="00110848" w:rsidRPr="00110848" w:rsidRDefault="00110848" w:rsidP="00E06B36">
            <w:pPr>
              <w:ind w:firstLine="0"/>
              <w:rPr>
                <w:sz w:val="24"/>
                <w:szCs w:val="24"/>
              </w:rPr>
            </w:pPr>
          </w:p>
        </w:tc>
      </w:tr>
      <w:tr w:rsidR="00110848" w:rsidRPr="00110848" w14:paraId="208315EB"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441548C6" w14:textId="77777777" w:rsidR="00110848" w:rsidRPr="00110848" w:rsidRDefault="00110848" w:rsidP="00E06B36">
            <w:pPr>
              <w:ind w:firstLine="0"/>
              <w:rPr>
                <w:sz w:val="24"/>
                <w:szCs w:val="24"/>
              </w:rPr>
            </w:pPr>
            <w:r w:rsidRPr="00110848">
              <w:rPr>
                <w:sz w:val="24"/>
                <w:szCs w:val="24"/>
              </w:rPr>
              <w:t>8.3.5.23</w:t>
            </w:r>
          </w:p>
        </w:tc>
        <w:tc>
          <w:tcPr>
            <w:tcW w:w="3403" w:type="dxa"/>
            <w:tcBorders>
              <w:top w:val="single" w:sz="6" w:space="0" w:color="auto"/>
              <w:left w:val="single" w:sz="6" w:space="0" w:color="auto"/>
              <w:bottom w:val="single" w:sz="6" w:space="0" w:color="auto"/>
              <w:right w:val="single" w:sz="6" w:space="0" w:color="auto"/>
            </w:tcBorders>
          </w:tcPr>
          <w:p w14:paraId="7F959DBB" w14:textId="13097E50"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объявленного уровня безопасности </w:t>
            </w:r>
          </w:p>
        </w:tc>
        <w:tc>
          <w:tcPr>
            <w:tcW w:w="904" w:type="dxa"/>
            <w:tcBorders>
              <w:top w:val="single" w:sz="6" w:space="0" w:color="auto"/>
              <w:left w:val="single" w:sz="6" w:space="0" w:color="auto"/>
              <w:bottom w:val="single" w:sz="6" w:space="0" w:color="auto"/>
              <w:right w:val="single" w:sz="6" w:space="0" w:color="auto"/>
            </w:tcBorders>
          </w:tcPr>
          <w:p w14:paraId="29D10BEA" w14:textId="77777777" w:rsidR="00110848" w:rsidRPr="00110848" w:rsidRDefault="00110848" w:rsidP="00E06B36">
            <w:pPr>
              <w:ind w:firstLine="0"/>
              <w:rPr>
                <w:sz w:val="24"/>
                <w:szCs w:val="24"/>
              </w:rPr>
            </w:pPr>
            <w:r w:rsidRPr="00110848">
              <w:rPr>
                <w:sz w:val="24"/>
                <w:szCs w:val="24"/>
              </w:rPr>
              <w:t>857</w:t>
            </w:r>
          </w:p>
        </w:tc>
        <w:tc>
          <w:tcPr>
            <w:tcW w:w="570" w:type="dxa"/>
            <w:tcBorders>
              <w:top w:val="single" w:sz="6" w:space="0" w:color="auto"/>
              <w:left w:val="single" w:sz="6" w:space="0" w:color="auto"/>
              <w:bottom w:val="single" w:sz="6" w:space="0" w:color="auto"/>
              <w:right w:val="single" w:sz="6" w:space="0" w:color="auto"/>
            </w:tcBorders>
          </w:tcPr>
          <w:p w14:paraId="53C2E8F2"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776F7D0D"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0B1D6691"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01F4927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1EA44F4E" w14:textId="77777777" w:rsidR="00110848" w:rsidRPr="00110848" w:rsidRDefault="00110848" w:rsidP="00E06B36">
            <w:pPr>
              <w:ind w:firstLine="0"/>
              <w:rPr>
                <w:sz w:val="24"/>
                <w:szCs w:val="24"/>
              </w:rPr>
            </w:pPr>
          </w:p>
        </w:tc>
      </w:tr>
      <w:tr w:rsidR="00110848" w:rsidRPr="00110848" w14:paraId="53B60D78"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5FEC93CA" w14:textId="77777777" w:rsidR="00110848" w:rsidRPr="00110848" w:rsidRDefault="00110848" w:rsidP="00E06B36">
            <w:pPr>
              <w:ind w:firstLine="0"/>
              <w:rPr>
                <w:sz w:val="24"/>
                <w:szCs w:val="24"/>
              </w:rPr>
            </w:pPr>
            <w:r w:rsidRPr="00110848">
              <w:rPr>
                <w:sz w:val="24"/>
                <w:szCs w:val="24"/>
              </w:rPr>
              <w:t>8.3.5.24</w:t>
            </w:r>
          </w:p>
        </w:tc>
        <w:tc>
          <w:tcPr>
            <w:tcW w:w="3403" w:type="dxa"/>
            <w:tcBorders>
              <w:top w:val="single" w:sz="6" w:space="0" w:color="auto"/>
              <w:left w:val="single" w:sz="6" w:space="0" w:color="auto"/>
              <w:bottom w:val="single" w:sz="6" w:space="0" w:color="auto"/>
              <w:right w:val="single" w:sz="6" w:space="0" w:color="auto"/>
            </w:tcBorders>
          </w:tcPr>
          <w:p w14:paraId="11EE87CC" w14:textId="56085A3D"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Сбросить статистики доступности </w:t>
            </w:r>
          </w:p>
        </w:tc>
        <w:tc>
          <w:tcPr>
            <w:tcW w:w="904" w:type="dxa"/>
            <w:tcBorders>
              <w:top w:val="single" w:sz="6" w:space="0" w:color="auto"/>
              <w:left w:val="single" w:sz="6" w:space="0" w:color="auto"/>
              <w:bottom w:val="single" w:sz="6" w:space="0" w:color="auto"/>
              <w:right w:val="single" w:sz="6" w:space="0" w:color="auto"/>
            </w:tcBorders>
          </w:tcPr>
          <w:p w14:paraId="06DC67AB" w14:textId="77777777" w:rsidR="00110848" w:rsidRPr="00110848" w:rsidRDefault="00110848" w:rsidP="00E06B36">
            <w:pPr>
              <w:ind w:firstLine="0"/>
              <w:rPr>
                <w:sz w:val="24"/>
                <w:szCs w:val="24"/>
              </w:rPr>
            </w:pPr>
            <w:r w:rsidRPr="00110848">
              <w:rPr>
                <w:sz w:val="24"/>
                <w:szCs w:val="24"/>
              </w:rPr>
              <w:t>858</w:t>
            </w:r>
          </w:p>
        </w:tc>
        <w:tc>
          <w:tcPr>
            <w:tcW w:w="570" w:type="dxa"/>
            <w:tcBorders>
              <w:top w:val="single" w:sz="6" w:space="0" w:color="auto"/>
              <w:left w:val="single" w:sz="6" w:space="0" w:color="auto"/>
              <w:bottom w:val="single" w:sz="6" w:space="0" w:color="auto"/>
              <w:right w:val="single" w:sz="6" w:space="0" w:color="auto"/>
            </w:tcBorders>
          </w:tcPr>
          <w:p w14:paraId="5081B455"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1AEFF6F9"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02E27CFC"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45E190CF"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97D370E" w14:textId="77777777" w:rsidR="00110848" w:rsidRPr="00110848" w:rsidRDefault="00110848" w:rsidP="00E06B36">
            <w:pPr>
              <w:ind w:firstLine="0"/>
              <w:rPr>
                <w:sz w:val="24"/>
                <w:szCs w:val="24"/>
              </w:rPr>
            </w:pPr>
          </w:p>
        </w:tc>
      </w:tr>
      <w:tr w:rsidR="00110848" w:rsidRPr="00110848" w14:paraId="6D3137A3"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0A2F9854" w14:textId="77777777" w:rsidR="00110848" w:rsidRPr="00110848" w:rsidRDefault="00110848" w:rsidP="00E06B36">
            <w:pPr>
              <w:ind w:firstLine="0"/>
              <w:rPr>
                <w:sz w:val="24"/>
                <w:szCs w:val="24"/>
              </w:rPr>
            </w:pPr>
            <w:r w:rsidRPr="00110848">
              <w:rPr>
                <w:sz w:val="24"/>
                <w:szCs w:val="24"/>
              </w:rPr>
              <w:t>8.3.5.25</w:t>
            </w:r>
          </w:p>
        </w:tc>
        <w:tc>
          <w:tcPr>
            <w:tcW w:w="3403" w:type="dxa"/>
            <w:tcBorders>
              <w:top w:val="single" w:sz="6" w:space="0" w:color="auto"/>
              <w:left w:val="single" w:sz="6" w:space="0" w:color="auto"/>
              <w:bottom w:val="single" w:sz="6" w:space="0" w:color="auto"/>
              <w:right w:val="single" w:sz="6" w:space="0" w:color="auto"/>
            </w:tcBorders>
          </w:tcPr>
          <w:p w14:paraId="5EF378EC" w14:textId="3EA2D18E"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активного объявленного статуса </w:t>
            </w:r>
          </w:p>
        </w:tc>
        <w:tc>
          <w:tcPr>
            <w:tcW w:w="904" w:type="dxa"/>
            <w:tcBorders>
              <w:top w:val="single" w:sz="6" w:space="0" w:color="auto"/>
              <w:left w:val="single" w:sz="6" w:space="0" w:color="auto"/>
              <w:bottom w:val="single" w:sz="6" w:space="0" w:color="auto"/>
              <w:right w:val="single" w:sz="6" w:space="0" w:color="auto"/>
            </w:tcBorders>
          </w:tcPr>
          <w:p w14:paraId="3D72EE98" w14:textId="77777777" w:rsidR="00110848" w:rsidRPr="00110848" w:rsidRDefault="00110848" w:rsidP="00E06B36">
            <w:pPr>
              <w:ind w:firstLine="0"/>
              <w:rPr>
                <w:sz w:val="24"/>
                <w:szCs w:val="24"/>
              </w:rPr>
            </w:pPr>
            <w:r w:rsidRPr="00110848">
              <w:rPr>
                <w:sz w:val="24"/>
                <w:szCs w:val="24"/>
              </w:rPr>
              <w:t>859</w:t>
            </w:r>
          </w:p>
        </w:tc>
        <w:tc>
          <w:tcPr>
            <w:tcW w:w="570" w:type="dxa"/>
            <w:tcBorders>
              <w:top w:val="single" w:sz="6" w:space="0" w:color="auto"/>
              <w:left w:val="single" w:sz="6" w:space="0" w:color="auto"/>
              <w:bottom w:val="single" w:sz="6" w:space="0" w:color="auto"/>
              <w:right w:val="single" w:sz="6" w:space="0" w:color="auto"/>
            </w:tcBorders>
          </w:tcPr>
          <w:p w14:paraId="7D381688"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6BC54D06"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0B28D57F"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3893156C"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7DA9911E" w14:textId="77777777" w:rsidR="00110848" w:rsidRPr="00110848" w:rsidRDefault="00110848" w:rsidP="00E06B36">
            <w:pPr>
              <w:ind w:firstLine="0"/>
              <w:rPr>
                <w:sz w:val="24"/>
                <w:szCs w:val="24"/>
              </w:rPr>
            </w:pPr>
          </w:p>
        </w:tc>
      </w:tr>
      <w:tr w:rsidR="00110848" w:rsidRPr="00110848" w14:paraId="702C81B5"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14305F47" w14:textId="77777777" w:rsidR="00110848" w:rsidRPr="00110848" w:rsidRDefault="00110848" w:rsidP="00E06B36">
            <w:pPr>
              <w:ind w:firstLine="0"/>
              <w:rPr>
                <w:sz w:val="24"/>
                <w:szCs w:val="24"/>
              </w:rPr>
            </w:pPr>
            <w:r w:rsidRPr="00110848">
              <w:rPr>
                <w:sz w:val="24"/>
                <w:szCs w:val="24"/>
              </w:rPr>
              <w:t>8.3.5.26</w:t>
            </w:r>
          </w:p>
        </w:tc>
        <w:tc>
          <w:tcPr>
            <w:tcW w:w="3403" w:type="dxa"/>
            <w:tcBorders>
              <w:top w:val="single" w:sz="6" w:space="0" w:color="auto"/>
              <w:left w:val="single" w:sz="6" w:space="0" w:color="auto"/>
              <w:bottom w:val="single" w:sz="6" w:space="0" w:color="auto"/>
              <w:right w:val="single" w:sz="6" w:space="0" w:color="auto"/>
            </w:tcBorders>
          </w:tcPr>
          <w:p w14:paraId="1EC3F266" w14:textId="01DF8B20"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режима ключа соединения </w:t>
            </w:r>
          </w:p>
        </w:tc>
        <w:tc>
          <w:tcPr>
            <w:tcW w:w="904" w:type="dxa"/>
            <w:tcBorders>
              <w:top w:val="single" w:sz="6" w:space="0" w:color="auto"/>
              <w:left w:val="single" w:sz="6" w:space="0" w:color="auto"/>
              <w:bottom w:val="single" w:sz="6" w:space="0" w:color="auto"/>
              <w:right w:val="single" w:sz="6" w:space="0" w:color="auto"/>
            </w:tcBorders>
          </w:tcPr>
          <w:p w14:paraId="5E36F118" w14:textId="77777777" w:rsidR="00110848" w:rsidRPr="00110848" w:rsidRDefault="00110848" w:rsidP="00E06B36">
            <w:pPr>
              <w:ind w:firstLine="0"/>
              <w:rPr>
                <w:sz w:val="24"/>
                <w:szCs w:val="24"/>
              </w:rPr>
            </w:pPr>
            <w:r w:rsidRPr="00110848">
              <w:rPr>
                <w:sz w:val="24"/>
                <w:szCs w:val="24"/>
              </w:rPr>
              <w:t>860</w:t>
            </w:r>
          </w:p>
        </w:tc>
        <w:tc>
          <w:tcPr>
            <w:tcW w:w="570" w:type="dxa"/>
            <w:tcBorders>
              <w:top w:val="single" w:sz="6" w:space="0" w:color="auto"/>
              <w:left w:val="single" w:sz="6" w:space="0" w:color="auto"/>
              <w:bottom w:val="single" w:sz="6" w:space="0" w:color="auto"/>
              <w:right w:val="single" w:sz="6" w:space="0" w:color="auto"/>
            </w:tcBorders>
          </w:tcPr>
          <w:p w14:paraId="7CCC0ED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B62483D"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447A28FF"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D839A80"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5CCAEE80" w14:textId="77777777" w:rsidR="00110848" w:rsidRPr="00110848" w:rsidRDefault="00110848" w:rsidP="00E06B36">
            <w:pPr>
              <w:ind w:firstLine="0"/>
              <w:rPr>
                <w:sz w:val="24"/>
                <w:szCs w:val="24"/>
              </w:rPr>
            </w:pPr>
          </w:p>
        </w:tc>
      </w:tr>
      <w:tr w:rsidR="00110848" w:rsidRPr="00110848" w14:paraId="00A00BA2" w14:textId="77777777" w:rsidTr="00110848">
        <w:trPr>
          <w:trHeight w:val="312"/>
        </w:trPr>
        <w:tc>
          <w:tcPr>
            <w:tcW w:w="1080" w:type="dxa"/>
            <w:tcBorders>
              <w:top w:val="single" w:sz="6" w:space="0" w:color="auto"/>
              <w:left w:val="single" w:sz="6" w:space="0" w:color="auto"/>
              <w:bottom w:val="single" w:sz="6" w:space="0" w:color="auto"/>
              <w:right w:val="single" w:sz="6" w:space="0" w:color="auto"/>
            </w:tcBorders>
          </w:tcPr>
          <w:p w14:paraId="7678FB74" w14:textId="77777777" w:rsidR="00110848" w:rsidRPr="00110848" w:rsidRDefault="00110848" w:rsidP="00E06B36">
            <w:pPr>
              <w:ind w:firstLine="0"/>
              <w:rPr>
                <w:sz w:val="24"/>
                <w:szCs w:val="24"/>
              </w:rPr>
            </w:pPr>
            <w:r w:rsidRPr="00110848">
              <w:rPr>
                <w:sz w:val="24"/>
                <w:szCs w:val="24"/>
              </w:rPr>
              <w:t>8.3.5.27</w:t>
            </w:r>
          </w:p>
        </w:tc>
        <w:tc>
          <w:tcPr>
            <w:tcW w:w="3403" w:type="dxa"/>
            <w:tcBorders>
              <w:top w:val="single" w:sz="6" w:space="0" w:color="auto"/>
              <w:left w:val="single" w:sz="6" w:space="0" w:color="auto"/>
              <w:bottom w:val="single" w:sz="6" w:space="0" w:color="auto"/>
              <w:right w:val="single" w:sz="6" w:space="0" w:color="auto"/>
            </w:tcBorders>
          </w:tcPr>
          <w:p w14:paraId="1A539757" w14:textId="4A83A8CE"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Запись режима ключа соединения </w:t>
            </w:r>
          </w:p>
        </w:tc>
        <w:tc>
          <w:tcPr>
            <w:tcW w:w="904" w:type="dxa"/>
            <w:tcBorders>
              <w:top w:val="single" w:sz="6" w:space="0" w:color="auto"/>
              <w:left w:val="single" w:sz="6" w:space="0" w:color="auto"/>
              <w:bottom w:val="single" w:sz="6" w:space="0" w:color="auto"/>
              <w:right w:val="single" w:sz="6" w:space="0" w:color="auto"/>
            </w:tcBorders>
          </w:tcPr>
          <w:p w14:paraId="13E1A45F" w14:textId="77777777" w:rsidR="00110848" w:rsidRPr="00110848" w:rsidRDefault="00110848" w:rsidP="00E06B36">
            <w:pPr>
              <w:ind w:firstLine="0"/>
              <w:rPr>
                <w:sz w:val="24"/>
                <w:szCs w:val="24"/>
              </w:rPr>
            </w:pPr>
            <w:r w:rsidRPr="00110848">
              <w:rPr>
                <w:sz w:val="24"/>
                <w:szCs w:val="24"/>
              </w:rPr>
              <w:t>861</w:t>
            </w:r>
          </w:p>
        </w:tc>
        <w:tc>
          <w:tcPr>
            <w:tcW w:w="570" w:type="dxa"/>
            <w:tcBorders>
              <w:top w:val="single" w:sz="6" w:space="0" w:color="auto"/>
              <w:left w:val="single" w:sz="6" w:space="0" w:color="auto"/>
              <w:bottom w:val="single" w:sz="6" w:space="0" w:color="auto"/>
              <w:right w:val="single" w:sz="6" w:space="0" w:color="auto"/>
            </w:tcBorders>
          </w:tcPr>
          <w:p w14:paraId="526B9A17"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05034C6F"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6A97FD43"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63DBE35B"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05AE091B" w14:textId="77777777" w:rsidR="00110848" w:rsidRPr="00110848" w:rsidRDefault="00110848" w:rsidP="00E06B36">
            <w:pPr>
              <w:ind w:firstLine="0"/>
              <w:rPr>
                <w:sz w:val="24"/>
                <w:szCs w:val="24"/>
              </w:rPr>
            </w:pPr>
          </w:p>
        </w:tc>
      </w:tr>
      <w:tr w:rsidR="00110848" w:rsidRPr="00110848" w14:paraId="0891212C" w14:textId="77777777" w:rsidTr="00110848">
        <w:trPr>
          <w:trHeight w:val="317"/>
        </w:trPr>
        <w:tc>
          <w:tcPr>
            <w:tcW w:w="1080" w:type="dxa"/>
            <w:tcBorders>
              <w:top w:val="single" w:sz="6" w:space="0" w:color="auto"/>
              <w:left w:val="single" w:sz="6" w:space="0" w:color="auto"/>
              <w:bottom w:val="single" w:sz="6" w:space="0" w:color="auto"/>
              <w:right w:val="single" w:sz="6" w:space="0" w:color="auto"/>
            </w:tcBorders>
          </w:tcPr>
          <w:p w14:paraId="16EAE985" w14:textId="77777777" w:rsidR="00110848" w:rsidRPr="00110848" w:rsidRDefault="00110848" w:rsidP="00E06B36">
            <w:pPr>
              <w:ind w:firstLine="0"/>
              <w:rPr>
                <w:sz w:val="24"/>
                <w:szCs w:val="24"/>
              </w:rPr>
            </w:pPr>
            <w:r w:rsidRPr="00110848">
              <w:rPr>
                <w:sz w:val="24"/>
                <w:szCs w:val="24"/>
              </w:rPr>
              <w:t>8.3.5.28</w:t>
            </w:r>
          </w:p>
        </w:tc>
        <w:tc>
          <w:tcPr>
            <w:tcW w:w="3403" w:type="dxa"/>
            <w:tcBorders>
              <w:top w:val="single" w:sz="6" w:space="0" w:color="auto"/>
              <w:left w:val="single" w:sz="6" w:space="0" w:color="auto"/>
              <w:bottom w:val="single" w:sz="6" w:space="0" w:color="auto"/>
              <w:right w:val="single" w:sz="6" w:space="0" w:color="auto"/>
            </w:tcBorders>
          </w:tcPr>
          <w:p w14:paraId="4D0D587A" w14:textId="4804F9F3" w:rsidR="00110848" w:rsidRPr="00110848" w:rsidRDefault="00110848" w:rsidP="00E06B36">
            <w:pPr>
              <w:ind w:firstLine="0"/>
              <w:rPr>
                <w:sz w:val="24"/>
                <w:szCs w:val="24"/>
              </w:rPr>
            </w:pPr>
            <w:r w:rsidRPr="00110848">
              <w:rPr>
                <w:sz w:val="24"/>
                <w:szCs w:val="24"/>
              </w:rPr>
              <w:t xml:space="preserve">FAL PDU </w:t>
            </w:r>
            <w:r w:rsidRPr="00E06B36">
              <w:rPr>
                <w:sz w:val="24"/>
                <w:szCs w:val="24"/>
              </w:rPr>
              <w:t xml:space="preserve">Считывание расписания по идентификатору </w:t>
            </w:r>
          </w:p>
        </w:tc>
        <w:tc>
          <w:tcPr>
            <w:tcW w:w="904" w:type="dxa"/>
            <w:tcBorders>
              <w:top w:val="single" w:sz="6" w:space="0" w:color="auto"/>
              <w:left w:val="single" w:sz="6" w:space="0" w:color="auto"/>
              <w:bottom w:val="single" w:sz="6" w:space="0" w:color="auto"/>
              <w:right w:val="single" w:sz="6" w:space="0" w:color="auto"/>
            </w:tcBorders>
          </w:tcPr>
          <w:p w14:paraId="14081867" w14:textId="77777777" w:rsidR="00110848" w:rsidRPr="00110848" w:rsidRDefault="00110848" w:rsidP="00E06B36">
            <w:pPr>
              <w:ind w:firstLine="0"/>
              <w:rPr>
                <w:sz w:val="24"/>
                <w:szCs w:val="24"/>
              </w:rPr>
            </w:pPr>
            <w:r w:rsidRPr="00110848">
              <w:rPr>
                <w:sz w:val="24"/>
                <w:szCs w:val="24"/>
              </w:rPr>
              <w:t>862</w:t>
            </w:r>
          </w:p>
        </w:tc>
        <w:tc>
          <w:tcPr>
            <w:tcW w:w="570" w:type="dxa"/>
            <w:tcBorders>
              <w:top w:val="single" w:sz="6" w:space="0" w:color="auto"/>
              <w:left w:val="single" w:sz="6" w:space="0" w:color="auto"/>
              <w:bottom w:val="single" w:sz="6" w:space="0" w:color="auto"/>
              <w:right w:val="single" w:sz="6" w:space="0" w:color="auto"/>
            </w:tcBorders>
          </w:tcPr>
          <w:p w14:paraId="159CDB92" w14:textId="77777777" w:rsidR="00110848" w:rsidRPr="00110848" w:rsidRDefault="00110848" w:rsidP="00E06B36">
            <w:pPr>
              <w:ind w:firstLine="0"/>
              <w:rPr>
                <w:sz w:val="24"/>
                <w:szCs w:val="24"/>
              </w:rPr>
            </w:pPr>
          </w:p>
        </w:tc>
        <w:tc>
          <w:tcPr>
            <w:tcW w:w="734" w:type="dxa"/>
            <w:tcBorders>
              <w:top w:val="single" w:sz="6" w:space="0" w:color="auto"/>
              <w:left w:val="single" w:sz="6" w:space="0" w:color="auto"/>
              <w:bottom w:val="single" w:sz="6" w:space="0" w:color="auto"/>
              <w:right w:val="single" w:sz="6" w:space="0" w:color="auto"/>
            </w:tcBorders>
          </w:tcPr>
          <w:p w14:paraId="3DA033B3" w14:textId="77777777" w:rsidR="00110848" w:rsidRPr="00110848" w:rsidRDefault="00110848" w:rsidP="00E06B36">
            <w:pPr>
              <w:ind w:firstLine="0"/>
              <w:rPr>
                <w:sz w:val="24"/>
                <w:szCs w:val="24"/>
              </w:rPr>
            </w:pPr>
          </w:p>
        </w:tc>
        <w:tc>
          <w:tcPr>
            <w:tcW w:w="739" w:type="dxa"/>
            <w:tcBorders>
              <w:top w:val="single" w:sz="6" w:space="0" w:color="auto"/>
              <w:left w:val="single" w:sz="6" w:space="0" w:color="auto"/>
              <w:bottom w:val="single" w:sz="6" w:space="0" w:color="auto"/>
              <w:right w:val="single" w:sz="6" w:space="0" w:color="auto"/>
            </w:tcBorders>
          </w:tcPr>
          <w:p w14:paraId="45EC34B1" w14:textId="77777777" w:rsidR="00110848" w:rsidRPr="00110848" w:rsidRDefault="00110848" w:rsidP="00E06B36">
            <w:pPr>
              <w:ind w:firstLine="0"/>
              <w:rPr>
                <w:sz w:val="24"/>
                <w:szCs w:val="24"/>
              </w:rPr>
            </w:pPr>
            <w:r w:rsidRPr="00110848">
              <w:rPr>
                <w:sz w:val="24"/>
                <w:szCs w:val="24"/>
              </w:rPr>
              <w:t>X</w:t>
            </w:r>
          </w:p>
        </w:tc>
        <w:tc>
          <w:tcPr>
            <w:tcW w:w="734" w:type="dxa"/>
            <w:tcBorders>
              <w:top w:val="single" w:sz="6" w:space="0" w:color="auto"/>
              <w:left w:val="single" w:sz="6" w:space="0" w:color="auto"/>
              <w:bottom w:val="single" w:sz="6" w:space="0" w:color="auto"/>
              <w:right w:val="single" w:sz="6" w:space="0" w:color="auto"/>
            </w:tcBorders>
          </w:tcPr>
          <w:p w14:paraId="11AE3BE7" w14:textId="77777777" w:rsidR="00110848" w:rsidRPr="00110848" w:rsidRDefault="00110848" w:rsidP="00E06B36">
            <w:pPr>
              <w:ind w:firstLine="0"/>
              <w:rPr>
                <w:sz w:val="24"/>
                <w:szCs w:val="24"/>
              </w:rPr>
            </w:pPr>
          </w:p>
        </w:tc>
        <w:tc>
          <w:tcPr>
            <w:tcW w:w="974" w:type="dxa"/>
            <w:tcBorders>
              <w:top w:val="single" w:sz="6" w:space="0" w:color="auto"/>
              <w:left w:val="single" w:sz="6" w:space="0" w:color="auto"/>
              <w:bottom w:val="single" w:sz="6" w:space="0" w:color="auto"/>
              <w:right w:val="single" w:sz="6" w:space="0" w:color="auto"/>
            </w:tcBorders>
          </w:tcPr>
          <w:p w14:paraId="643CB8F9" w14:textId="77777777" w:rsidR="00110848" w:rsidRPr="00110848" w:rsidRDefault="00110848" w:rsidP="00E06B36">
            <w:pPr>
              <w:ind w:firstLine="0"/>
              <w:rPr>
                <w:sz w:val="24"/>
                <w:szCs w:val="24"/>
              </w:rPr>
            </w:pPr>
          </w:p>
        </w:tc>
      </w:tr>
      <w:tr w:rsidR="00110848" w:rsidRPr="00110848" w14:paraId="4A67E180" w14:textId="77777777" w:rsidTr="00110848">
        <w:trPr>
          <w:trHeight w:val="317"/>
        </w:trPr>
        <w:tc>
          <w:tcPr>
            <w:tcW w:w="9138" w:type="dxa"/>
            <w:gridSpan w:val="8"/>
            <w:tcBorders>
              <w:top w:val="single" w:sz="6" w:space="0" w:color="auto"/>
              <w:left w:val="single" w:sz="6" w:space="0" w:color="auto"/>
              <w:bottom w:val="single" w:sz="6" w:space="0" w:color="auto"/>
              <w:right w:val="single" w:sz="6" w:space="0" w:color="auto"/>
            </w:tcBorders>
          </w:tcPr>
          <w:p w14:paraId="43AF5D1F" w14:textId="22AB770A" w:rsidR="00E06B36" w:rsidRPr="00E06B36" w:rsidRDefault="00E06B36" w:rsidP="00110848">
            <w:pPr>
              <w:rPr>
                <w:sz w:val="24"/>
                <w:szCs w:val="24"/>
                <w:lang w:val="en-US"/>
              </w:rPr>
            </w:pPr>
            <w:r>
              <w:rPr>
                <w:sz w:val="24"/>
                <w:szCs w:val="24"/>
                <w:lang w:val="en-US"/>
              </w:rPr>
              <w:t>___________</w:t>
            </w:r>
          </w:p>
          <w:p w14:paraId="42B23A00" w14:textId="4E3433AD" w:rsidR="00110848" w:rsidRPr="00110848" w:rsidRDefault="00110848" w:rsidP="00110848">
            <w:pPr>
              <w:rPr>
                <w:sz w:val="24"/>
                <w:szCs w:val="24"/>
              </w:rPr>
            </w:pPr>
            <w:r w:rsidRPr="00E06B36">
              <w:rPr>
                <w:vertAlign w:val="superscript"/>
              </w:rPr>
              <w:t>а</w:t>
            </w:r>
            <w:r w:rsidRPr="00E06B36">
              <w:t xml:space="preserve"> Идентификатор CMD — это значение поля Команда в APDU. Его также называют номером команды HART™.</w:t>
            </w:r>
          </w:p>
        </w:tc>
      </w:tr>
    </w:tbl>
    <w:p w14:paraId="0271EDE9" w14:textId="503695FB" w:rsidR="00110848" w:rsidRPr="00110848" w:rsidRDefault="00110848" w:rsidP="00110848">
      <w:pPr>
        <w:rPr>
          <w:sz w:val="24"/>
          <w:szCs w:val="24"/>
        </w:rPr>
      </w:pPr>
    </w:p>
    <w:p w14:paraId="6F7B06B9" w14:textId="77777777" w:rsidR="00110848" w:rsidRPr="00E06B36" w:rsidRDefault="00110848" w:rsidP="00E06B36">
      <w:pPr>
        <w:ind w:firstLine="0"/>
        <w:jc w:val="center"/>
        <w:rPr>
          <w:b/>
          <w:bCs/>
          <w:sz w:val="24"/>
          <w:szCs w:val="24"/>
        </w:rPr>
      </w:pPr>
      <w:r w:rsidRPr="00E06B36">
        <w:rPr>
          <w:b/>
          <w:bCs/>
          <w:sz w:val="24"/>
          <w:szCs w:val="24"/>
        </w:rPr>
        <w:t>Таблица 422 - CP 9/2: Выбор APDU для услуги конфигурации сетевого управления</w:t>
      </w:r>
    </w:p>
    <w:tbl>
      <w:tblPr>
        <w:tblW w:w="0" w:type="auto"/>
        <w:tblInd w:w="40" w:type="dxa"/>
        <w:tblLayout w:type="fixed"/>
        <w:tblCellMar>
          <w:left w:w="40" w:type="dxa"/>
          <w:right w:w="40" w:type="dxa"/>
        </w:tblCellMar>
        <w:tblLook w:val="0000" w:firstRow="0" w:lastRow="0" w:firstColumn="0" w:lastColumn="0" w:noHBand="0" w:noVBand="0"/>
      </w:tblPr>
      <w:tblGrid>
        <w:gridCol w:w="1080"/>
        <w:gridCol w:w="2659"/>
        <w:gridCol w:w="1138"/>
        <w:gridCol w:w="706"/>
        <w:gridCol w:w="994"/>
        <w:gridCol w:w="850"/>
        <w:gridCol w:w="710"/>
        <w:gridCol w:w="1003"/>
      </w:tblGrid>
      <w:tr w:rsidR="00110848" w:rsidRPr="00110848" w14:paraId="3D48BBD2" w14:textId="77777777" w:rsidTr="00E06B36">
        <w:trPr>
          <w:trHeight w:val="509"/>
        </w:trPr>
        <w:tc>
          <w:tcPr>
            <w:tcW w:w="1080" w:type="dxa"/>
            <w:tcBorders>
              <w:top w:val="single" w:sz="6" w:space="0" w:color="auto"/>
              <w:left w:val="single" w:sz="6" w:space="0" w:color="auto"/>
              <w:bottom w:val="double" w:sz="4" w:space="0" w:color="auto"/>
              <w:right w:val="single" w:sz="6" w:space="0" w:color="auto"/>
            </w:tcBorders>
          </w:tcPr>
          <w:p w14:paraId="5DBDE0D0" w14:textId="77777777" w:rsidR="00110848" w:rsidRPr="00110848" w:rsidRDefault="00110848" w:rsidP="00E06B36">
            <w:pPr>
              <w:ind w:firstLine="0"/>
              <w:jc w:val="center"/>
              <w:rPr>
                <w:sz w:val="24"/>
                <w:szCs w:val="24"/>
              </w:rPr>
            </w:pPr>
            <w:r w:rsidRPr="00110848">
              <w:rPr>
                <w:sz w:val="24"/>
                <w:szCs w:val="24"/>
              </w:rPr>
              <w:t>Пункт</w:t>
            </w:r>
          </w:p>
        </w:tc>
        <w:tc>
          <w:tcPr>
            <w:tcW w:w="2659" w:type="dxa"/>
            <w:tcBorders>
              <w:top w:val="single" w:sz="6" w:space="0" w:color="auto"/>
              <w:left w:val="single" w:sz="6" w:space="0" w:color="auto"/>
              <w:bottom w:val="double" w:sz="4" w:space="0" w:color="auto"/>
              <w:right w:val="single" w:sz="6" w:space="0" w:color="auto"/>
            </w:tcBorders>
          </w:tcPr>
          <w:p w14:paraId="58668445" w14:textId="77777777" w:rsidR="00110848" w:rsidRPr="00110848" w:rsidRDefault="00110848" w:rsidP="00E06B36">
            <w:pPr>
              <w:ind w:firstLine="0"/>
              <w:jc w:val="center"/>
              <w:rPr>
                <w:sz w:val="24"/>
                <w:szCs w:val="24"/>
              </w:rPr>
            </w:pPr>
            <w:r w:rsidRPr="00110848">
              <w:rPr>
                <w:sz w:val="24"/>
                <w:szCs w:val="24"/>
              </w:rPr>
              <w:t>Заголовок</w:t>
            </w:r>
          </w:p>
        </w:tc>
        <w:tc>
          <w:tcPr>
            <w:tcW w:w="1138" w:type="dxa"/>
            <w:tcBorders>
              <w:top w:val="single" w:sz="6" w:space="0" w:color="auto"/>
              <w:left w:val="single" w:sz="6" w:space="0" w:color="auto"/>
              <w:bottom w:val="double" w:sz="4" w:space="0" w:color="auto"/>
              <w:right w:val="single" w:sz="6" w:space="0" w:color="auto"/>
            </w:tcBorders>
          </w:tcPr>
          <w:p w14:paraId="6FED3CCE" w14:textId="74673365" w:rsidR="00110848" w:rsidRPr="00110848" w:rsidRDefault="00110848" w:rsidP="00E06B36">
            <w:pPr>
              <w:ind w:firstLine="0"/>
              <w:jc w:val="center"/>
              <w:rPr>
                <w:sz w:val="24"/>
                <w:szCs w:val="24"/>
              </w:rPr>
            </w:pPr>
            <w:r w:rsidRPr="00110848">
              <w:rPr>
                <w:sz w:val="24"/>
                <w:szCs w:val="24"/>
              </w:rPr>
              <w:t xml:space="preserve">Идентификатор </w:t>
            </w:r>
            <w:proofErr w:type="spellStart"/>
            <w:r w:rsidRPr="00110848">
              <w:rPr>
                <w:sz w:val="24"/>
                <w:szCs w:val="24"/>
              </w:rPr>
              <w:t>CMD</w:t>
            </w:r>
            <w:r w:rsidRPr="00E06B36">
              <w:rPr>
                <w:sz w:val="24"/>
                <w:szCs w:val="24"/>
                <w:vertAlign w:val="superscript"/>
              </w:rPr>
              <w:t>a</w:t>
            </w:r>
            <w:proofErr w:type="spellEnd"/>
          </w:p>
        </w:tc>
        <w:tc>
          <w:tcPr>
            <w:tcW w:w="706" w:type="dxa"/>
            <w:tcBorders>
              <w:top w:val="single" w:sz="6" w:space="0" w:color="auto"/>
              <w:left w:val="single" w:sz="6" w:space="0" w:color="auto"/>
              <w:bottom w:val="double" w:sz="4" w:space="0" w:color="auto"/>
              <w:right w:val="single" w:sz="6" w:space="0" w:color="auto"/>
            </w:tcBorders>
          </w:tcPr>
          <w:p w14:paraId="7B42A0B2" w14:textId="77777777" w:rsidR="00110848" w:rsidRPr="00110848" w:rsidRDefault="00110848" w:rsidP="00E06B36">
            <w:pPr>
              <w:ind w:firstLine="0"/>
              <w:jc w:val="center"/>
              <w:rPr>
                <w:sz w:val="24"/>
                <w:szCs w:val="24"/>
              </w:rPr>
            </w:pPr>
            <w:r w:rsidRPr="00110848">
              <w:rPr>
                <w:sz w:val="24"/>
                <w:szCs w:val="24"/>
              </w:rPr>
              <w:t>FD</w:t>
            </w:r>
          </w:p>
        </w:tc>
        <w:tc>
          <w:tcPr>
            <w:tcW w:w="994" w:type="dxa"/>
            <w:tcBorders>
              <w:top w:val="single" w:sz="6" w:space="0" w:color="auto"/>
              <w:left w:val="single" w:sz="6" w:space="0" w:color="auto"/>
              <w:bottom w:val="double" w:sz="4" w:space="0" w:color="auto"/>
              <w:right w:val="single" w:sz="6" w:space="0" w:color="auto"/>
            </w:tcBorders>
          </w:tcPr>
          <w:p w14:paraId="461BC23A" w14:textId="77777777" w:rsidR="00110848" w:rsidRPr="00110848" w:rsidRDefault="00110848" w:rsidP="00E06B36">
            <w:pPr>
              <w:ind w:firstLine="0"/>
              <w:jc w:val="center"/>
              <w:rPr>
                <w:sz w:val="24"/>
                <w:szCs w:val="24"/>
              </w:rPr>
            </w:pPr>
            <w:r w:rsidRPr="00110848">
              <w:rPr>
                <w:sz w:val="24"/>
                <w:szCs w:val="24"/>
              </w:rPr>
              <w:t>Адаптер</w:t>
            </w:r>
          </w:p>
        </w:tc>
        <w:tc>
          <w:tcPr>
            <w:tcW w:w="850" w:type="dxa"/>
            <w:tcBorders>
              <w:top w:val="single" w:sz="6" w:space="0" w:color="auto"/>
              <w:left w:val="single" w:sz="6" w:space="0" w:color="auto"/>
              <w:bottom w:val="double" w:sz="4" w:space="0" w:color="auto"/>
              <w:right w:val="single" w:sz="6" w:space="0" w:color="auto"/>
            </w:tcBorders>
          </w:tcPr>
          <w:p w14:paraId="31F704C3" w14:textId="77777777" w:rsidR="00110848" w:rsidRPr="00110848" w:rsidRDefault="00110848" w:rsidP="00E06B36">
            <w:pPr>
              <w:ind w:firstLine="0"/>
              <w:jc w:val="center"/>
              <w:rPr>
                <w:sz w:val="24"/>
                <w:szCs w:val="24"/>
              </w:rPr>
            </w:pPr>
            <w:r w:rsidRPr="00110848">
              <w:rPr>
                <w:sz w:val="24"/>
                <w:szCs w:val="24"/>
              </w:rPr>
              <w:t>Шлюз</w:t>
            </w:r>
          </w:p>
        </w:tc>
        <w:tc>
          <w:tcPr>
            <w:tcW w:w="710" w:type="dxa"/>
            <w:tcBorders>
              <w:top w:val="single" w:sz="6" w:space="0" w:color="auto"/>
              <w:left w:val="single" w:sz="6" w:space="0" w:color="auto"/>
              <w:bottom w:val="double" w:sz="4" w:space="0" w:color="auto"/>
              <w:right w:val="single" w:sz="6" w:space="0" w:color="auto"/>
            </w:tcBorders>
          </w:tcPr>
          <w:p w14:paraId="6C7E7093" w14:textId="77777777" w:rsidR="00110848" w:rsidRPr="00110848" w:rsidRDefault="00110848" w:rsidP="00E06B36">
            <w:pPr>
              <w:ind w:firstLine="0"/>
              <w:jc w:val="center"/>
              <w:rPr>
                <w:sz w:val="24"/>
                <w:szCs w:val="24"/>
              </w:rPr>
            </w:pPr>
            <w:r w:rsidRPr="00110848">
              <w:rPr>
                <w:sz w:val="24"/>
                <w:szCs w:val="24"/>
              </w:rPr>
              <w:t>Портативный</w:t>
            </w:r>
          </w:p>
        </w:tc>
        <w:tc>
          <w:tcPr>
            <w:tcW w:w="1003" w:type="dxa"/>
            <w:tcBorders>
              <w:top w:val="single" w:sz="6" w:space="0" w:color="auto"/>
              <w:left w:val="single" w:sz="6" w:space="0" w:color="auto"/>
              <w:bottom w:val="double" w:sz="4" w:space="0" w:color="auto"/>
              <w:right w:val="single" w:sz="6" w:space="0" w:color="auto"/>
            </w:tcBorders>
          </w:tcPr>
          <w:p w14:paraId="49B19909" w14:textId="77777777" w:rsidR="00110848" w:rsidRPr="00110848" w:rsidRDefault="00110848" w:rsidP="00E06B36">
            <w:pPr>
              <w:ind w:firstLine="0"/>
              <w:jc w:val="center"/>
              <w:rPr>
                <w:sz w:val="24"/>
                <w:szCs w:val="24"/>
              </w:rPr>
            </w:pPr>
            <w:r w:rsidRPr="00110848">
              <w:rPr>
                <w:sz w:val="24"/>
                <w:szCs w:val="24"/>
              </w:rPr>
              <w:t>Программа управления сетью</w:t>
            </w:r>
          </w:p>
        </w:tc>
      </w:tr>
      <w:tr w:rsidR="00110848" w:rsidRPr="00110848" w14:paraId="42DDAC61" w14:textId="77777777" w:rsidTr="00E06B36">
        <w:trPr>
          <w:trHeight w:val="283"/>
        </w:trPr>
        <w:tc>
          <w:tcPr>
            <w:tcW w:w="1080" w:type="dxa"/>
            <w:tcBorders>
              <w:top w:val="double" w:sz="4" w:space="0" w:color="auto"/>
              <w:left w:val="single" w:sz="6" w:space="0" w:color="auto"/>
              <w:bottom w:val="single" w:sz="6" w:space="0" w:color="auto"/>
              <w:right w:val="single" w:sz="6" w:space="0" w:color="auto"/>
            </w:tcBorders>
          </w:tcPr>
          <w:p w14:paraId="2A5A410E" w14:textId="77777777" w:rsidR="00110848" w:rsidRPr="00110848" w:rsidRDefault="00110848" w:rsidP="00E06B36">
            <w:pPr>
              <w:ind w:firstLine="0"/>
              <w:rPr>
                <w:sz w:val="24"/>
                <w:szCs w:val="24"/>
              </w:rPr>
            </w:pPr>
            <w:r w:rsidRPr="00110848">
              <w:rPr>
                <w:sz w:val="24"/>
                <w:szCs w:val="24"/>
              </w:rPr>
              <w:t>8.3.6.1</w:t>
            </w:r>
          </w:p>
        </w:tc>
        <w:tc>
          <w:tcPr>
            <w:tcW w:w="2659" w:type="dxa"/>
            <w:tcBorders>
              <w:top w:val="double" w:sz="4" w:space="0" w:color="auto"/>
              <w:left w:val="single" w:sz="6" w:space="0" w:color="auto"/>
              <w:bottom w:val="single" w:sz="6" w:space="0" w:color="auto"/>
              <w:right w:val="single" w:sz="6" w:space="0" w:color="auto"/>
            </w:tcBorders>
          </w:tcPr>
          <w:p w14:paraId="637E80CA" w14:textId="77777777" w:rsidR="00110848" w:rsidRPr="00110848" w:rsidRDefault="00110848" w:rsidP="00E06B36">
            <w:pPr>
              <w:ind w:firstLine="0"/>
              <w:rPr>
                <w:sz w:val="24"/>
                <w:szCs w:val="24"/>
              </w:rPr>
            </w:pPr>
            <w:r w:rsidRPr="00110848">
              <w:rPr>
                <w:sz w:val="24"/>
                <w:szCs w:val="24"/>
              </w:rPr>
              <w:t>Отключить устройство</w:t>
            </w:r>
          </w:p>
        </w:tc>
        <w:tc>
          <w:tcPr>
            <w:tcW w:w="1138" w:type="dxa"/>
            <w:tcBorders>
              <w:top w:val="double" w:sz="4" w:space="0" w:color="auto"/>
              <w:left w:val="single" w:sz="6" w:space="0" w:color="auto"/>
              <w:bottom w:val="single" w:sz="6" w:space="0" w:color="auto"/>
              <w:right w:val="single" w:sz="6" w:space="0" w:color="auto"/>
            </w:tcBorders>
          </w:tcPr>
          <w:p w14:paraId="071FA2E6" w14:textId="77777777" w:rsidR="00110848" w:rsidRPr="00110848" w:rsidRDefault="00110848" w:rsidP="00E06B36">
            <w:pPr>
              <w:ind w:firstLine="0"/>
              <w:rPr>
                <w:sz w:val="24"/>
                <w:szCs w:val="24"/>
              </w:rPr>
            </w:pPr>
            <w:r w:rsidRPr="00110848">
              <w:rPr>
                <w:sz w:val="24"/>
                <w:szCs w:val="24"/>
              </w:rPr>
              <w:t>960</w:t>
            </w:r>
          </w:p>
        </w:tc>
        <w:tc>
          <w:tcPr>
            <w:tcW w:w="706" w:type="dxa"/>
            <w:tcBorders>
              <w:top w:val="double" w:sz="4" w:space="0" w:color="auto"/>
              <w:left w:val="single" w:sz="6" w:space="0" w:color="auto"/>
              <w:bottom w:val="single" w:sz="6" w:space="0" w:color="auto"/>
              <w:right w:val="single" w:sz="6" w:space="0" w:color="auto"/>
            </w:tcBorders>
          </w:tcPr>
          <w:p w14:paraId="63B8F90A" w14:textId="77777777" w:rsidR="00110848" w:rsidRPr="00110848" w:rsidRDefault="00110848" w:rsidP="00E06B36">
            <w:pPr>
              <w:ind w:firstLine="0"/>
              <w:rPr>
                <w:sz w:val="24"/>
                <w:szCs w:val="24"/>
              </w:rPr>
            </w:pPr>
            <w:r w:rsidRPr="00110848">
              <w:rPr>
                <w:sz w:val="24"/>
                <w:szCs w:val="24"/>
              </w:rPr>
              <w:t>X</w:t>
            </w:r>
          </w:p>
        </w:tc>
        <w:tc>
          <w:tcPr>
            <w:tcW w:w="994" w:type="dxa"/>
            <w:tcBorders>
              <w:top w:val="double" w:sz="4" w:space="0" w:color="auto"/>
              <w:left w:val="single" w:sz="6" w:space="0" w:color="auto"/>
              <w:bottom w:val="single" w:sz="6" w:space="0" w:color="auto"/>
              <w:right w:val="single" w:sz="6" w:space="0" w:color="auto"/>
            </w:tcBorders>
          </w:tcPr>
          <w:p w14:paraId="4A36EA45" w14:textId="77777777" w:rsidR="00110848" w:rsidRPr="00110848" w:rsidRDefault="00110848" w:rsidP="00E06B36">
            <w:pPr>
              <w:ind w:firstLine="0"/>
              <w:rPr>
                <w:sz w:val="24"/>
                <w:szCs w:val="24"/>
              </w:rPr>
            </w:pPr>
            <w:r w:rsidRPr="00110848">
              <w:rPr>
                <w:sz w:val="24"/>
                <w:szCs w:val="24"/>
              </w:rPr>
              <w:t>X</w:t>
            </w:r>
          </w:p>
        </w:tc>
        <w:tc>
          <w:tcPr>
            <w:tcW w:w="850" w:type="dxa"/>
            <w:tcBorders>
              <w:top w:val="double" w:sz="4" w:space="0" w:color="auto"/>
              <w:left w:val="single" w:sz="6" w:space="0" w:color="auto"/>
              <w:bottom w:val="single" w:sz="6" w:space="0" w:color="auto"/>
              <w:right w:val="single" w:sz="6" w:space="0" w:color="auto"/>
            </w:tcBorders>
          </w:tcPr>
          <w:p w14:paraId="37C639A6" w14:textId="77777777" w:rsidR="00110848" w:rsidRPr="00110848" w:rsidRDefault="00110848" w:rsidP="00E06B36">
            <w:pPr>
              <w:ind w:firstLine="0"/>
              <w:rPr>
                <w:sz w:val="24"/>
                <w:szCs w:val="24"/>
              </w:rPr>
            </w:pPr>
          </w:p>
        </w:tc>
        <w:tc>
          <w:tcPr>
            <w:tcW w:w="710" w:type="dxa"/>
            <w:tcBorders>
              <w:top w:val="double" w:sz="4" w:space="0" w:color="auto"/>
              <w:left w:val="single" w:sz="6" w:space="0" w:color="auto"/>
              <w:bottom w:val="single" w:sz="6" w:space="0" w:color="auto"/>
              <w:right w:val="single" w:sz="6" w:space="0" w:color="auto"/>
            </w:tcBorders>
          </w:tcPr>
          <w:p w14:paraId="4A9E7450" w14:textId="77777777" w:rsidR="00110848" w:rsidRPr="00110848" w:rsidRDefault="00110848" w:rsidP="00E06B36">
            <w:pPr>
              <w:ind w:firstLine="0"/>
              <w:rPr>
                <w:sz w:val="24"/>
                <w:szCs w:val="24"/>
              </w:rPr>
            </w:pPr>
          </w:p>
        </w:tc>
        <w:tc>
          <w:tcPr>
            <w:tcW w:w="1003" w:type="dxa"/>
            <w:tcBorders>
              <w:top w:val="double" w:sz="4" w:space="0" w:color="auto"/>
              <w:left w:val="single" w:sz="6" w:space="0" w:color="auto"/>
              <w:bottom w:val="single" w:sz="6" w:space="0" w:color="auto"/>
              <w:right w:val="single" w:sz="6" w:space="0" w:color="auto"/>
            </w:tcBorders>
          </w:tcPr>
          <w:p w14:paraId="3BE10731" w14:textId="77777777" w:rsidR="00110848" w:rsidRPr="00110848" w:rsidRDefault="00110848" w:rsidP="00E06B36">
            <w:pPr>
              <w:ind w:firstLine="0"/>
              <w:rPr>
                <w:sz w:val="24"/>
                <w:szCs w:val="24"/>
              </w:rPr>
            </w:pPr>
            <w:r w:rsidRPr="00110848">
              <w:rPr>
                <w:sz w:val="24"/>
                <w:szCs w:val="24"/>
              </w:rPr>
              <w:t>X</w:t>
            </w:r>
          </w:p>
        </w:tc>
      </w:tr>
      <w:tr w:rsidR="00110848" w:rsidRPr="00110848" w14:paraId="2402C3F3"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4D2AED50" w14:textId="77777777" w:rsidR="00110848" w:rsidRPr="00110848" w:rsidRDefault="00110848" w:rsidP="00E06B36">
            <w:pPr>
              <w:ind w:firstLine="0"/>
              <w:rPr>
                <w:sz w:val="24"/>
                <w:szCs w:val="24"/>
              </w:rPr>
            </w:pPr>
            <w:r w:rsidRPr="00110848">
              <w:rPr>
                <w:sz w:val="24"/>
                <w:szCs w:val="24"/>
              </w:rPr>
              <w:t>8.3.6.2</w:t>
            </w:r>
          </w:p>
        </w:tc>
        <w:tc>
          <w:tcPr>
            <w:tcW w:w="2659" w:type="dxa"/>
            <w:tcBorders>
              <w:top w:val="single" w:sz="6" w:space="0" w:color="auto"/>
              <w:left w:val="single" w:sz="6" w:space="0" w:color="auto"/>
              <w:bottom w:val="single" w:sz="6" w:space="0" w:color="auto"/>
              <w:right w:val="single" w:sz="6" w:space="0" w:color="auto"/>
            </w:tcBorders>
          </w:tcPr>
          <w:p w14:paraId="02DEFB5F" w14:textId="77777777" w:rsidR="00110848" w:rsidRPr="00110848" w:rsidRDefault="00110848" w:rsidP="00E06B36">
            <w:pPr>
              <w:ind w:firstLine="0"/>
              <w:rPr>
                <w:sz w:val="24"/>
                <w:szCs w:val="24"/>
              </w:rPr>
            </w:pPr>
            <w:r w:rsidRPr="00110848">
              <w:rPr>
                <w:sz w:val="24"/>
                <w:szCs w:val="24"/>
              </w:rPr>
              <w:t>Запись сетевого ключа</w:t>
            </w:r>
          </w:p>
        </w:tc>
        <w:tc>
          <w:tcPr>
            <w:tcW w:w="1138" w:type="dxa"/>
            <w:tcBorders>
              <w:top w:val="single" w:sz="6" w:space="0" w:color="auto"/>
              <w:left w:val="single" w:sz="6" w:space="0" w:color="auto"/>
              <w:bottom w:val="single" w:sz="6" w:space="0" w:color="auto"/>
              <w:right w:val="single" w:sz="6" w:space="0" w:color="auto"/>
            </w:tcBorders>
          </w:tcPr>
          <w:p w14:paraId="3F5E0ECE" w14:textId="77777777" w:rsidR="00110848" w:rsidRPr="00110848" w:rsidRDefault="00110848" w:rsidP="00E06B36">
            <w:pPr>
              <w:ind w:firstLine="0"/>
              <w:rPr>
                <w:sz w:val="24"/>
                <w:szCs w:val="24"/>
              </w:rPr>
            </w:pPr>
            <w:r w:rsidRPr="00110848">
              <w:rPr>
                <w:sz w:val="24"/>
                <w:szCs w:val="24"/>
              </w:rPr>
              <w:t>961</w:t>
            </w:r>
          </w:p>
        </w:tc>
        <w:tc>
          <w:tcPr>
            <w:tcW w:w="706" w:type="dxa"/>
            <w:tcBorders>
              <w:top w:val="single" w:sz="6" w:space="0" w:color="auto"/>
              <w:left w:val="single" w:sz="6" w:space="0" w:color="auto"/>
              <w:bottom w:val="single" w:sz="6" w:space="0" w:color="auto"/>
              <w:right w:val="single" w:sz="6" w:space="0" w:color="auto"/>
            </w:tcBorders>
          </w:tcPr>
          <w:p w14:paraId="166ABD86"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17F56924"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3CCF4B0B"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777EAAFA"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51722BAF" w14:textId="77777777" w:rsidR="00110848" w:rsidRPr="00110848" w:rsidRDefault="00110848" w:rsidP="00E06B36">
            <w:pPr>
              <w:ind w:firstLine="0"/>
              <w:rPr>
                <w:sz w:val="24"/>
                <w:szCs w:val="24"/>
              </w:rPr>
            </w:pPr>
            <w:r w:rsidRPr="00110848">
              <w:rPr>
                <w:sz w:val="24"/>
                <w:szCs w:val="24"/>
              </w:rPr>
              <w:t>X</w:t>
            </w:r>
          </w:p>
        </w:tc>
      </w:tr>
      <w:tr w:rsidR="00110848" w:rsidRPr="00110848" w14:paraId="385549C1"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1923FFEC" w14:textId="77777777" w:rsidR="00110848" w:rsidRPr="00110848" w:rsidRDefault="00110848" w:rsidP="00E06B36">
            <w:pPr>
              <w:ind w:firstLine="0"/>
              <w:rPr>
                <w:sz w:val="24"/>
                <w:szCs w:val="24"/>
              </w:rPr>
            </w:pPr>
            <w:r w:rsidRPr="00110848">
              <w:rPr>
                <w:sz w:val="24"/>
                <w:szCs w:val="24"/>
              </w:rPr>
              <w:t>8.3.6.3</w:t>
            </w:r>
          </w:p>
        </w:tc>
        <w:tc>
          <w:tcPr>
            <w:tcW w:w="2659" w:type="dxa"/>
            <w:tcBorders>
              <w:top w:val="single" w:sz="6" w:space="0" w:color="auto"/>
              <w:left w:val="single" w:sz="6" w:space="0" w:color="auto"/>
              <w:bottom w:val="single" w:sz="6" w:space="0" w:color="auto"/>
              <w:right w:val="single" w:sz="6" w:space="0" w:color="auto"/>
            </w:tcBorders>
          </w:tcPr>
          <w:p w14:paraId="151DAE85" w14:textId="77777777" w:rsidR="00110848" w:rsidRPr="00110848" w:rsidRDefault="00110848" w:rsidP="00E06B36">
            <w:pPr>
              <w:ind w:firstLine="0"/>
              <w:rPr>
                <w:sz w:val="24"/>
                <w:szCs w:val="24"/>
              </w:rPr>
            </w:pPr>
            <w:r w:rsidRPr="00110848">
              <w:rPr>
                <w:sz w:val="24"/>
                <w:szCs w:val="24"/>
              </w:rPr>
              <w:t>Запись псевдонима устройства</w:t>
            </w:r>
          </w:p>
        </w:tc>
        <w:tc>
          <w:tcPr>
            <w:tcW w:w="1138" w:type="dxa"/>
            <w:tcBorders>
              <w:top w:val="single" w:sz="6" w:space="0" w:color="auto"/>
              <w:left w:val="single" w:sz="6" w:space="0" w:color="auto"/>
              <w:bottom w:val="single" w:sz="6" w:space="0" w:color="auto"/>
              <w:right w:val="single" w:sz="6" w:space="0" w:color="auto"/>
            </w:tcBorders>
          </w:tcPr>
          <w:p w14:paraId="2EBCD71F" w14:textId="77777777" w:rsidR="00110848" w:rsidRPr="00110848" w:rsidRDefault="00110848" w:rsidP="00E06B36">
            <w:pPr>
              <w:ind w:firstLine="0"/>
              <w:rPr>
                <w:sz w:val="24"/>
                <w:szCs w:val="24"/>
              </w:rPr>
            </w:pPr>
            <w:r w:rsidRPr="00110848">
              <w:rPr>
                <w:sz w:val="24"/>
                <w:szCs w:val="24"/>
              </w:rPr>
              <w:t>962</w:t>
            </w:r>
          </w:p>
        </w:tc>
        <w:tc>
          <w:tcPr>
            <w:tcW w:w="706" w:type="dxa"/>
            <w:tcBorders>
              <w:top w:val="single" w:sz="6" w:space="0" w:color="auto"/>
              <w:left w:val="single" w:sz="6" w:space="0" w:color="auto"/>
              <w:bottom w:val="single" w:sz="6" w:space="0" w:color="auto"/>
              <w:right w:val="single" w:sz="6" w:space="0" w:color="auto"/>
            </w:tcBorders>
          </w:tcPr>
          <w:p w14:paraId="1D957996"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0A662140"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0B1638BE"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6E8B961B"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7C0A75C7" w14:textId="77777777" w:rsidR="00110848" w:rsidRPr="00110848" w:rsidRDefault="00110848" w:rsidP="00E06B36">
            <w:pPr>
              <w:ind w:firstLine="0"/>
              <w:rPr>
                <w:sz w:val="24"/>
                <w:szCs w:val="24"/>
              </w:rPr>
            </w:pPr>
            <w:r w:rsidRPr="00110848">
              <w:rPr>
                <w:sz w:val="24"/>
                <w:szCs w:val="24"/>
              </w:rPr>
              <w:t>X</w:t>
            </w:r>
          </w:p>
        </w:tc>
      </w:tr>
      <w:tr w:rsidR="00110848" w:rsidRPr="00110848" w14:paraId="38CF91AF" w14:textId="77777777" w:rsidTr="00110848">
        <w:trPr>
          <w:trHeight w:val="278"/>
        </w:trPr>
        <w:tc>
          <w:tcPr>
            <w:tcW w:w="1080" w:type="dxa"/>
            <w:tcBorders>
              <w:top w:val="single" w:sz="6" w:space="0" w:color="auto"/>
              <w:left w:val="single" w:sz="6" w:space="0" w:color="auto"/>
              <w:bottom w:val="single" w:sz="6" w:space="0" w:color="auto"/>
              <w:right w:val="single" w:sz="6" w:space="0" w:color="auto"/>
            </w:tcBorders>
          </w:tcPr>
          <w:p w14:paraId="3AFB51B2" w14:textId="77777777" w:rsidR="00110848" w:rsidRPr="00110848" w:rsidRDefault="00110848" w:rsidP="00E06B36">
            <w:pPr>
              <w:ind w:firstLine="0"/>
              <w:rPr>
                <w:sz w:val="24"/>
                <w:szCs w:val="24"/>
              </w:rPr>
            </w:pPr>
            <w:r w:rsidRPr="00110848">
              <w:rPr>
                <w:sz w:val="24"/>
                <w:szCs w:val="24"/>
              </w:rPr>
              <w:t>8.3.6.4</w:t>
            </w:r>
          </w:p>
        </w:tc>
        <w:tc>
          <w:tcPr>
            <w:tcW w:w="2659" w:type="dxa"/>
            <w:tcBorders>
              <w:top w:val="single" w:sz="6" w:space="0" w:color="auto"/>
              <w:left w:val="single" w:sz="6" w:space="0" w:color="auto"/>
              <w:bottom w:val="single" w:sz="6" w:space="0" w:color="auto"/>
              <w:right w:val="single" w:sz="6" w:space="0" w:color="auto"/>
            </w:tcBorders>
          </w:tcPr>
          <w:p w14:paraId="5679F8AC" w14:textId="77777777" w:rsidR="00110848" w:rsidRPr="00110848" w:rsidRDefault="00110848" w:rsidP="00E06B36">
            <w:pPr>
              <w:ind w:firstLine="0"/>
              <w:rPr>
                <w:sz w:val="24"/>
                <w:szCs w:val="24"/>
              </w:rPr>
            </w:pPr>
            <w:r w:rsidRPr="00110848">
              <w:rPr>
                <w:sz w:val="24"/>
                <w:szCs w:val="24"/>
              </w:rPr>
              <w:t>Запись сеанса</w:t>
            </w:r>
          </w:p>
        </w:tc>
        <w:tc>
          <w:tcPr>
            <w:tcW w:w="1138" w:type="dxa"/>
            <w:tcBorders>
              <w:top w:val="single" w:sz="6" w:space="0" w:color="auto"/>
              <w:left w:val="single" w:sz="6" w:space="0" w:color="auto"/>
              <w:bottom w:val="single" w:sz="6" w:space="0" w:color="auto"/>
              <w:right w:val="single" w:sz="6" w:space="0" w:color="auto"/>
            </w:tcBorders>
          </w:tcPr>
          <w:p w14:paraId="2045C49D" w14:textId="77777777" w:rsidR="00110848" w:rsidRPr="00110848" w:rsidRDefault="00110848" w:rsidP="00E06B36">
            <w:pPr>
              <w:ind w:firstLine="0"/>
              <w:rPr>
                <w:sz w:val="24"/>
                <w:szCs w:val="24"/>
              </w:rPr>
            </w:pPr>
            <w:r w:rsidRPr="00110848">
              <w:rPr>
                <w:sz w:val="24"/>
                <w:szCs w:val="24"/>
              </w:rPr>
              <w:t>963</w:t>
            </w:r>
          </w:p>
        </w:tc>
        <w:tc>
          <w:tcPr>
            <w:tcW w:w="706" w:type="dxa"/>
            <w:tcBorders>
              <w:top w:val="single" w:sz="6" w:space="0" w:color="auto"/>
              <w:left w:val="single" w:sz="6" w:space="0" w:color="auto"/>
              <w:bottom w:val="single" w:sz="6" w:space="0" w:color="auto"/>
              <w:right w:val="single" w:sz="6" w:space="0" w:color="auto"/>
            </w:tcBorders>
          </w:tcPr>
          <w:p w14:paraId="2F94849E"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6FB0631C"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5CD70E79"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415327FA"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2E316A81" w14:textId="77777777" w:rsidR="00110848" w:rsidRPr="00110848" w:rsidRDefault="00110848" w:rsidP="00E06B36">
            <w:pPr>
              <w:ind w:firstLine="0"/>
              <w:rPr>
                <w:sz w:val="24"/>
                <w:szCs w:val="24"/>
              </w:rPr>
            </w:pPr>
            <w:r w:rsidRPr="00110848">
              <w:rPr>
                <w:sz w:val="24"/>
                <w:szCs w:val="24"/>
              </w:rPr>
              <w:t>X</w:t>
            </w:r>
          </w:p>
        </w:tc>
      </w:tr>
      <w:tr w:rsidR="00110848" w:rsidRPr="00110848" w14:paraId="785AA71D"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0E14B09B" w14:textId="77777777" w:rsidR="00110848" w:rsidRPr="00110848" w:rsidRDefault="00110848" w:rsidP="00E06B36">
            <w:pPr>
              <w:ind w:firstLine="0"/>
              <w:rPr>
                <w:sz w:val="24"/>
                <w:szCs w:val="24"/>
              </w:rPr>
            </w:pPr>
            <w:r w:rsidRPr="00110848">
              <w:rPr>
                <w:sz w:val="24"/>
                <w:szCs w:val="24"/>
              </w:rPr>
              <w:lastRenderedPageBreak/>
              <w:t>8.3.6.5</w:t>
            </w:r>
          </w:p>
        </w:tc>
        <w:tc>
          <w:tcPr>
            <w:tcW w:w="2659" w:type="dxa"/>
            <w:tcBorders>
              <w:top w:val="single" w:sz="6" w:space="0" w:color="auto"/>
              <w:left w:val="single" w:sz="6" w:space="0" w:color="auto"/>
              <w:bottom w:val="single" w:sz="6" w:space="0" w:color="auto"/>
              <w:right w:val="single" w:sz="6" w:space="0" w:color="auto"/>
            </w:tcBorders>
          </w:tcPr>
          <w:p w14:paraId="4AC7EF78" w14:textId="77777777" w:rsidR="00110848" w:rsidRPr="00110848" w:rsidRDefault="00110848" w:rsidP="00E06B36">
            <w:pPr>
              <w:ind w:firstLine="0"/>
              <w:rPr>
                <w:sz w:val="24"/>
                <w:szCs w:val="24"/>
              </w:rPr>
            </w:pPr>
            <w:r w:rsidRPr="00110848">
              <w:rPr>
                <w:sz w:val="24"/>
                <w:szCs w:val="24"/>
              </w:rPr>
              <w:t>Удалить сеанс</w:t>
            </w:r>
          </w:p>
        </w:tc>
        <w:tc>
          <w:tcPr>
            <w:tcW w:w="1138" w:type="dxa"/>
            <w:tcBorders>
              <w:top w:val="single" w:sz="6" w:space="0" w:color="auto"/>
              <w:left w:val="single" w:sz="6" w:space="0" w:color="auto"/>
              <w:bottom w:val="single" w:sz="6" w:space="0" w:color="auto"/>
              <w:right w:val="single" w:sz="6" w:space="0" w:color="auto"/>
            </w:tcBorders>
          </w:tcPr>
          <w:p w14:paraId="733A9B2B" w14:textId="77777777" w:rsidR="00110848" w:rsidRPr="00110848" w:rsidRDefault="00110848" w:rsidP="00E06B36">
            <w:pPr>
              <w:ind w:firstLine="0"/>
              <w:rPr>
                <w:sz w:val="24"/>
                <w:szCs w:val="24"/>
              </w:rPr>
            </w:pPr>
            <w:r w:rsidRPr="00110848">
              <w:rPr>
                <w:sz w:val="24"/>
                <w:szCs w:val="24"/>
              </w:rPr>
              <w:t>964</w:t>
            </w:r>
          </w:p>
        </w:tc>
        <w:tc>
          <w:tcPr>
            <w:tcW w:w="706" w:type="dxa"/>
            <w:tcBorders>
              <w:top w:val="single" w:sz="6" w:space="0" w:color="auto"/>
              <w:left w:val="single" w:sz="6" w:space="0" w:color="auto"/>
              <w:bottom w:val="single" w:sz="6" w:space="0" w:color="auto"/>
              <w:right w:val="single" w:sz="6" w:space="0" w:color="auto"/>
            </w:tcBorders>
          </w:tcPr>
          <w:p w14:paraId="2A5FB2E3"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345E8874"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29A5A9C0"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536DFBE5"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3D657588" w14:textId="77777777" w:rsidR="00110848" w:rsidRPr="00110848" w:rsidRDefault="00110848" w:rsidP="00E06B36">
            <w:pPr>
              <w:ind w:firstLine="0"/>
              <w:rPr>
                <w:sz w:val="24"/>
                <w:szCs w:val="24"/>
              </w:rPr>
            </w:pPr>
            <w:r w:rsidRPr="00110848">
              <w:rPr>
                <w:sz w:val="24"/>
                <w:szCs w:val="24"/>
              </w:rPr>
              <w:t>X</w:t>
            </w:r>
          </w:p>
        </w:tc>
      </w:tr>
      <w:tr w:rsidR="00110848" w:rsidRPr="00110848" w14:paraId="1F076960"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48C9F307" w14:textId="77777777" w:rsidR="00110848" w:rsidRPr="00110848" w:rsidRDefault="00110848" w:rsidP="00E06B36">
            <w:pPr>
              <w:ind w:firstLine="0"/>
              <w:rPr>
                <w:sz w:val="24"/>
                <w:szCs w:val="24"/>
              </w:rPr>
            </w:pPr>
            <w:r w:rsidRPr="00110848">
              <w:rPr>
                <w:sz w:val="24"/>
                <w:szCs w:val="24"/>
              </w:rPr>
              <w:t>8.3.6.6</w:t>
            </w:r>
          </w:p>
        </w:tc>
        <w:tc>
          <w:tcPr>
            <w:tcW w:w="2659" w:type="dxa"/>
            <w:tcBorders>
              <w:top w:val="single" w:sz="6" w:space="0" w:color="auto"/>
              <w:left w:val="single" w:sz="6" w:space="0" w:color="auto"/>
              <w:bottom w:val="single" w:sz="6" w:space="0" w:color="auto"/>
              <w:right w:val="single" w:sz="6" w:space="0" w:color="auto"/>
            </w:tcBorders>
          </w:tcPr>
          <w:p w14:paraId="067D382D" w14:textId="77777777" w:rsidR="00110848" w:rsidRPr="00110848" w:rsidRDefault="00110848" w:rsidP="00E06B36">
            <w:pPr>
              <w:ind w:firstLine="0"/>
              <w:rPr>
                <w:sz w:val="24"/>
                <w:szCs w:val="24"/>
              </w:rPr>
            </w:pPr>
            <w:proofErr w:type="gramStart"/>
            <w:r w:rsidRPr="00110848">
              <w:rPr>
                <w:sz w:val="24"/>
                <w:szCs w:val="24"/>
              </w:rPr>
              <w:t xml:space="preserve">Запись  </w:t>
            </w:r>
            <w:proofErr w:type="spellStart"/>
            <w:r w:rsidRPr="00110848">
              <w:rPr>
                <w:sz w:val="24"/>
                <w:szCs w:val="24"/>
              </w:rPr>
              <w:t>суперкадра</w:t>
            </w:r>
            <w:proofErr w:type="spellEnd"/>
            <w:proofErr w:type="gramEnd"/>
          </w:p>
        </w:tc>
        <w:tc>
          <w:tcPr>
            <w:tcW w:w="1138" w:type="dxa"/>
            <w:tcBorders>
              <w:top w:val="single" w:sz="6" w:space="0" w:color="auto"/>
              <w:left w:val="single" w:sz="6" w:space="0" w:color="auto"/>
              <w:bottom w:val="single" w:sz="6" w:space="0" w:color="auto"/>
              <w:right w:val="single" w:sz="6" w:space="0" w:color="auto"/>
            </w:tcBorders>
          </w:tcPr>
          <w:p w14:paraId="0CE0C7A7" w14:textId="77777777" w:rsidR="00110848" w:rsidRPr="00110848" w:rsidRDefault="00110848" w:rsidP="00E06B36">
            <w:pPr>
              <w:ind w:firstLine="0"/>
              <w:rPr>
                <w:sz w:val="24"/>
                <w:szCs w:val="24"/>
              </w:rPr>
            </w:pPr>
            <w:r w:rsidRPr="00110848">
              <w:rPr>
                <w:sz w:val="24"/>
                <w:szCs w:val="24"/>
              </w:rPr>
              <w:t>965</w:t>
            </w:r>
          </w:p>
        </w:tc>
        <w:tc>
          <w:tcPr>
            <w:tcW w:w="706" w:type="dxa"/>
            <w:tcBorders>
              <w:top w:val="single" w:sz="6" w:space="0" w:color="auto"/>
              <w:left w:val="single" w:sz="6" w:space="0" w:color="auto"/>
              <w:bottom w:val="single" w:sz="6" w:space="0" w:color="auto"/>
              <w:right w:val="single" w:sz="6" w:space="0" w:color="auto"/>
            </w:tcBorders>
          </w:tcPr>
          <w:p w14:paraId="26581914"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1CC6CBB7"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1181EED8"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40B49342"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6A822D0E" w14:textId="77777777" w:rsidR="00110848" w:rsidRPr="00110848" w:rsidRDefault="00110848" w:rsidP="00E06B36">
            <w:pPr>
              <w:ind w:firstLine="0"/>
              <w:rPr>
                <w:sz w:val="24"/>
                <w:szCs w:val="24"/>
              </w:rPr>
            </w:pPr>
            <w:r w:rsidRPr="00110848">
              <w:rPr>
                <w:sz w:val="24"/>
                <w:szCs w:val="24"/>
              </w:rPr>
              <w:t>X</w:t>
            </w:r>
          </w:p>
        </w:tc>
      </w:tr>
      <w:tr w:rsidR="00110848" w:rsidRPr="00110848" w14:paraId="2648868C"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7A6241F1" w14:textId="77777777" w:rsidR="00110848" w:rsidRPr="00110848" w:rsidRDefault="00110848" w:rsidP="00E06B36">
            <w:pPr>
              <w:ind w:firstLine="0"/>
              <w:rPr>
                <w:sz w:val="24"/>
                <w:szCs w:val="24"/>
              </w:rPr>
            </w:pPr>
            <w:r w:rsidRPr="00110848">
              <w:rPr>
                <w:sz w:val="24"/>
                <w:szCs w:val="24"/>
              </w:rPr>
              <w:t>8.3.6.7</w:t>
            </w:r>
          </w:p>
        </w:tc>
        <w:tc>
          <w:tcPr>
            <w:tcW w:w="2659" w:type="dxa"/>
            <w:tcBorders>
              <w:top w:val="single" w:sz="6" w:space="0" w:color="auto"/>
              <w:left w:val="single" w:sz="6" w:space="0" w:color="auto"/>
              <w:bottom w:val="single" w:sz="6" w:space="0" w:color="auto"/>
              <w:right w:val="single" w:sz="6" w:space="0" w:color="auto"/>
            </w:tcBorders>
          </w:tcPr>
          <w:p w14:paraId="2688B1FD" w14:textId="77777777" w:rsidR="00110848" w:rsidRPr="00110848" w:rsidRDefault="00110848" w:rsidP="00E06B36">
            <w:pPr>
              <w:ind w:firstLine="0"/>
              <w:rPr>
                <w:sz w:val="24"/>
                <w:szCs w:val="24"/>
              </w:rPr>
            </w:pPr>
            <w:r w:rsidRPr="00110848">
              <w:rPr>
                <w:sz w:val="24"/>
                <w:szCs w:val="24"/>
              </w:rPr>
              <w:t xml:space="preserve">Удалить </w:t>
            </w:r>
            <w:proofErr w:type="spellStart"/>
            <w:r w:rsidRPr="00110848">
              <w:rPr>
                <w:sz w:val="24"/>
                <w:szCs w:val="24"/>
              </w:rPr>
              <w:t>суперкадр</w:t>
            </w:r>
            <w:proofErr w:type="spellEnd"/>
          </w:p>
        </w:tc>
        <w:tc>
          <w:tcPr>
            <w:tcW w:w="1138" w:type="dxa"/>
            <w:tcBorders>
              <w:top w:val="single" w:sz="6" w:space="0" w:color="auto"/>
              <w:left w:val="single" w:sz="6" w:space="0" w:color="auto"/>
              <w:bottom w:val="single" w:sz="6" w:space="0" w:color="auto"/>
              <w:right w:val="single" w:sz="6" w:space="0" w:color="auto"/>
            </w:tcBorders>
          </w:tcPr>
          <w:p w14:paraId="6520FF10" w14:textId="77777777" w:rsidR="00110848" w:rsidRPr="00110848" w:rsidRDefault="00110848" w:rsidP="00E06B36">
            <w:pPr>
              <w:ind w:firstLine="0"/>
              <w:rPr>
                <w:sz w:val="24"/>
                <w:szCs w:val="24"/>
              </w:rPr>
            </w:pPr>
            <w:r w:rsidRPr="00110848">
              <w:rPr>
                <w:sz w:val="24"/>
                <w:szCs w:val="24"/>
              </w:rPr>
              <w:t>966</w:t>
            </w:r>
          </w:p>
        </w:tc>
        <w:tc>
          <w:tcPr>
            <w:tcW w:w="706" w:type="dxa"/>
            <w:tcBorders>
              <w:top w:val="single" w:sz="6" w:space="0" w:color="auto"/>
              <w:left w:val="single" w:sz="6" w:space="0" w:color="auto"/>
              <w:bottom w:val="single" w:sz="6" w:space="0" w:color="auto"/>
              <w:right w:val="single" w:sz="6" w:space="0" w:color="auto"/>
            </w:tcBorders>
          </w:tcPr>
          <w:p w14:paraId="3DE605F1"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3C7ED56E"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68CE9F7F"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59C9B05D"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297FC8D6" w14:textId="77777777" w:rsidR="00110848" w:rsidRPr="00110848" w:rsidRDefault="00110848" w:rsidP="00E06B36">
            <w:pPr>
              <w:ind w:firstLine="0"/>
              <w:rPr>
                <w:sz w:val="24"/>
                <w:szCs w:val="24"/>
              </w:rPr>
            </w:pPr>
            <w:r w:rsidRPr="00110848">
              <w:rPr>
                <w:sz w:val="24"/>
                <w:szCs w:val="24"/>
              </w:rPr>
              <w:t>X</w:t>
            </w:r>
          </w:p>
        </w:tc>
      </w:tr>
      <w:tr w:rsidR="00110848" w:rsidRPr="00110848" w14:paraId="4BF0E1B5"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475E634E" w14:textId="77777777" w:rsidR="00110848" w:rsidRPr="00110848" w:rsidRDefault="00110848" w:rsidP="00E06B36">
            <w:pPr>
              <w:ind w:firstLine="0"/>
              <w:rPr>
                <w:sz w:val="24"/>
                <w:szCs w:val="24"/>
              </w:rPr>
            </w:pPr>
            <w:r w:rsidRPr="00110848">
              <w:rPr>
                <w:sz w:val="24"/>
                <w:szCs w:val="24"/>
              </w:rPr>
              <w:t>8.3.6.8</w:t>
            </w:r>
          </w:p>
        </w:tc>
        <w:tc>
          <w:tcPr>
            <w:tcW w:w="2659" w:type="dxa"/>
            <w:tcBorders>
              <w:top w:val="single" w:sz="6" w:space="0" w:color="auto"/>
              <w:left w:val="single" w:sz="6" w:space="0" w:color="auto"/>
              <w:bottom w:val="single" w:sz="6" w:space="0" w:color="auto"/>
              <w:right w:val="single" w:sz="6" w:space="0" w:color="auto"/>
            </w:tcBorders>
          </w:tcPr>
          <w:p w14:paraId="0B1474E4" w14:textId="77777777" w:rsidR="00110848" w:rsidRPr="00110848" w:rsidRDefault="00110848" w:rsidP="00E06B36">
            <w:pPr>
              <w:ind w:firstLine="0"/>
              <w:rPr>
                <w:sz w:val="24"/>
                <w:szCs w:val="24"/>
              </w:rPr>
            </w:pPr>
            <w:r w:rsidRPr="00110848">
              <w:rPr>
                <w:sz w:val="24"/>
                <w:szCs w:val="24"/>
              </w:rPr>
              <w:t>Запись канала</w:t>
            </w:r>
          </w:p>
        </w:tc>
        <w:tc>
          <w:tcPr>
            <w:tcW w:w="1138" w:type="dxa"/>
            <w:tcBorders>
              <w:top w:val="single" w:sz="6" w:space="0" w:color="auto"/>
              <w:left w:val="single" w:sz="6" w:space="0" w:color="auto"/>
              <w:bottom w:val="single" w:sz="6" w:space="0" w:color="auto"/>
              <w:right w:val="single" w:sz="6" w:space="0" w:color="auto"/>
            </w:tcBorders>
          </w:tcPr>
          <w:p w14:paraId="2AD5023B" w14:textId="77777777" w:rsidR="00110848" w:rsidRPr="00110848" w:rsidRDefault="00110848" w:rsidP="00E06B36">
            <w:pPr>
              <w:ind w:firstLine="0"/>
              <w:rPr>
                <w:sz w:val="24"/>
                <w:szCs w:val="24"/>
              </w:rPr>
            </w:pPr>
            <w:r w:rsidRPr="00110848">
              <w:rPr>
                <w:sz w:val="24"/>
                <w:szCs w:val="24"/>
              </w:rPr>
              <w:t>967</w:t>
            </w:r>
          </w:p>
        </w:tc>
        <w:tc>
          <w:tcPr>
            <w:tcW w:w="706" w:type="dxa"/>
            <w:tcBorders>
              <w:top w:val="single" w:sz="6" w:space="0" w:color="auto"/>
              <w:left w:val="single" w:sz="6" w:space="0" w:color="auto"/>
              <w:bottom w:val="single" w:sz="6" w:space="0" w:color="auto"/>
              <w:right w:val="single" w:sz="6" w:space="0" w:color="auto"/>
            </w:tcBorders>
          </w:tcPr>
          <w:p w14:paraId="48C35C23"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09B2883B"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2120E6EC"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0647BB03"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08DE1C50" w14:textId="77777777" w:rsidR="00110848" w:rsidRPr="00110848" w:rsidRDefault="00110848" w:rsidP="00E06B36">
            <w:pPr>
              <w:ind w:firstLine="0"/>
              <w:rPr>
                <w:sz w:val="24"/>
                <w:szCs w:val="24"/>
              </w:rPr>
            </w:pPr>
            <w:r w:rsidRPr="00110848">
              <w:rPr>
                <w:sz w:val="24"/>
                <w:szCs w:val="24"/>
              </w:rPr>
              <w:t>X</w:t>
            </w:r>
          </w:p>
        </w:tc>
      </w:tr>
      <w:tr w:rsidR="00110848" w:rsidRPr="00110848" w14:paraId="0181912D"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730FC2E1" w14:textId="77777777" w:rsidR="00110848" w:rsidRPr="00110848" w:rsidRDefault="00110848" w:rsidP="00E06B36">
            <w:pPr>
              <w:ind w:firstLine="0"/>
              <w:rPr>
                <w:sz w:val="24"/>
                <w:szCs w:val="24"/>
              </w:rPr>
            </w:pPr>
            <w:r w:rsidRPr="00110848">
              <w:rPr>
                <w:sz w:val="24"/>
                <w:szCs w:val="24"/>
              </w:rPr>
              <w:t>8.3.6.9</w:t>
            </w:r>
          </w:p>
        </w:tc>
        <w:tc>
          <w:tcPr>
            <w:tcW w:w="2659" w:type="dxa"/>
            <w:tcBorders>
              <w:top w:val="single" w:sz="6" w:space="0" w:color="auto"/>
              <w:left w:val="single" w:sz="6" w:space="0" w:color="auto"/>
              <w:bottom w:val="single" w:sz="6" w:space="0" w:color="auto"/>
              <w:right w:val="single" w:sz="6" w:space="0" w:color="auto"/>
            </w:tcBorders>
          </w:tcPr>
          <w:p w14:paraId="3EB421AE" w14:textId="77777777" w:rsidR="00110848" w:rsidRPr="00110848" w:rsidRDefault="00110848" w:rsidP="00E06B36">
            <w:pPr>
              <w:ind w:firstLine="0"/>
              <w:rPr>
                <w:sz w:val="24"/>
                <w:szCs w:val="24"/>
              </w:rPr>
            </w:pPr>
            <w:r w:rsidRPr="00110848">
              <w:rPr>
                <w:sz w:val="24"/>
                <w:szCs w:val="24"/>
              </w:rPr>
              <w:t>Удалить канал</w:t>
            </w:r>
          </w:p>
        </w:tc>
        <w:tc>
          <w:tcPr>
            <w:tcW w:w="1138" w:type="dxa"/>
            <w:tcBorders>
              <w:top w:val="single" w:sz="6" w:space="0" w:color="auto"/>
              <w:left w:val="single" w:sz="6" w:space="0" w:color="auto"/>
              <w:bottom w:val="single" w:sz="6" w:space="0" w:color="auto"/>
              <w:right w:val="single" w:sz="6" w:space="0" w:color="auto"/>
            </w:tcBorders>
          </w:tcPr>
          <w:p w14:paraId="1F7CF870" w14:textId="77777777" w:rsidR="00110848" w:rsidRPr="00110848" w:rsidRDefault="00110848" w:rsidP="00E06B36">
            <w:pPr>
              <w:ind w:firstLine="0"/>
              <w:rPr>
                <w:sz w:val="24"/>
                <w:szCs w:val="24"/>
              </w:rPr>
            </w:pPr>
            <w:r w:rsidRPr="00110848">
              <w:rPr>
                <w:sz w:val="24"/>
                <w:szCs w:val="24"/>
              </w:rPr>
              <w:t>968</w:t>
            </w:r>
          </w:p>
        </w:tc>
        <w:tc>
          <w:tcPr>
            <w:tcW w:w="706" w:type="dxa"/>
            <w:tcBorders>
              <w:top w:val="single" w:sz="6" w:space="0" w:color="auto"/>
              <w:left w:val="single" w:sz="6" w:space="0" w:color="auto"/>
              <w:bottom w:val="single" w:sz="6" w:space="0" w:color="auto"/>
              <w:right w:val="single" w:sz="6" w:space="0" w:color="auto"/>
            </w:tcBorders>
          </w:tcPr>
          <w:p w14:paraId="1853AD91"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5D365516"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086B1CCA"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103C2529"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6E6A5D13" w14:textId="77777777" w:rsidR="00110848" w:rsidRPr="00110848" w:rsidRDefault="00110848" w:rsidP="00E06B36">
            <w:pPr>
              <w:ind w:firstLine="0"/>
              <w:rPr>
                <w:sz w:val="24"/>
                <w:szCs w:val="24"/>
              </w:rPr>
            </w:pPr>
            <w:r w:rsidRPr="00110848">
              <w:rPr>
                <w:sz w:val="24"/>
                <w:szCs w:val="24"/>
              </w:rPr>
              <w:t>X</w:t>
            </w:r>
          </w:p>
        </w:tc>
      </w:tr>
      <w:tr w:rsidR="00110848" w:rsidRPr="00110848" w14:paraId="74421603"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62AB14C8" w14:textId="77777777" w:rsidR="00110848" w:rsidRPr="00110848" w:rsidRDefault="00110848" w:rsidP="00E06B36">
            <w:pPr>
              <w:ind w:firstLine="0"/>
              <w:rPr>
                <w:sz w:val="24"/>
                <w:szCs w:val="24"/>
              </w:rPr>
            </w:pPr>
            <w:r w:rsidRPr="00110848">
              <w:rPr>
                <w:sz w:val="24"/>
                <w:szCs w:val="24"/>
              </w:rPr>
              <w:t>8.3.6.10</w:t>
            </w:r>
          </w:p>
        </w:tc>
        <w:tc>
          <w:tcPr>
            <w:tcW w:w="2659" w:type="dxa"/>
            <w:tcBorders>
              <w:top w:val="single" w:sz="6" w:space="0" w:color="auto"/>
              <w:left w:val="single" w:sz="6" w:space="0" w:color="auto"/>
              <w:bottom w:val="single" w:sz="6" w:space="0" w:color="auto"/>
              <w:right w:val="single" w:sz="6" w:space="0" w:color="auto"/>
            </w:tcBorders>
          </w:tcPr>
          <w:p w14:paraId="584927A7" w14:textId="77777777" w:rsidR="00110848" w:rsidRPr="00110848" w:rsidRDefault="00110848" w:rsidP="00E06B36">
            <w:pPr>
              <w:ind w:firstLine="0"/>
              <w:rPr>
                <w:sz w:val="24"/>
                <w:szCs w:val="24"/>
              </w:rPr>
            </w:pPr>
            <w:r w:rsidRPr="00110848">
              <w:rPr>
                <w:sz w:val="24"/>
                <w:szCs w:val="24"/>
              </w:rPr>
              <w:t>Запись соединения графика</w:t>
            </w:r>
          </w:p>
        </w:tc>
        <w:tc>
          <w:tcPr>
            <w:tcW w:w="1138" w:type="dxa"/>
            <w:tcBorders>
              <w:top w:val="single" w:sz="6" w:space="0" w:color="auto"/>
              <w:left w:val="single" w:sz="6" w:space="0" w:color="auto"/>
              <w:bottom w:val="single" w:sz="6" w:space="0" w:color="auto"/>
              <w:right w:val="single" w:sz="6" w:space="0" w:color="auto"/>
            </w:tcBorders>
          </w:tcPr>
          <w:p w14:paraId="098325A9" w14:textId="77777777" w:rsidR="00110848" w:rsidRPr="00110848" w:rsidRDefault="00110848" w:rsidP="00E06B36">
            <w:pPr>
              <w:ind w:firstLine="0"/>
              <w:rPr>
                <w:sz w:val="24"/>
                <w:szCs w:val="24"/>
              </w:rPr>
            </w:pPr>
            <w:r w:rsidRPr="00110848">
              <w:rPr>
                <w:sz w:val="24"/>
                <w:szCs w:val="24"/>
              </w:rPr>
              <w:t>969</w:t>
            </w:r>
          </w:p>
        </w:tc>
        <w:tc>
          <w:tcPr>
            <w:tcW w:w="706" w:type="dxa"/>
            <w:tcBorders>
              <w:top w:val="single" w:sz="6" w:space="0" w:color="auto"/>
              <w:left w:val="single" w:sz="6" w:space="0" w:color="auto"/>
              <w:bottom w:val="single" w:sz="6" w:space="0" w:color="auto"/>
              <w:right w:val="single" w:sz="6" w:space="0" w:color="auto"/>
            </w:tcBorders>
          </w:tcPr>
          <w:p w14:paraId="07487EC4"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0333EBCA"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79E95BE7"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08779D9E"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6FE661C8" w14:textId="77777777" w:rsidR="00110848" w:rsidRPr="00110848" w:rsidRDefault="00110848" w:rsidP="00E06B36">
            <w:pPr>
              <w:ind w:firstLine="0"/>
              <w:rPr>
                <w:sz w:val="24"/>
                <w:szCs w:val="24"/>
              </w:rPr>
            </w:pPr>
            <w:r w:rsidRPr="00110848">
              <w:rPr>
                <w:sz w:val="24"/>
                <w:szCs w:val="24"/>
              </w:rPr>
              <w:t>X</w:t>
            </w:r>
          </w:p>
        </w:tc>
      </w:tr>
      <w:tr w:rsidR="00110848" w:rsidRPr="00110848" w14:paraId="5FF7D507"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265361B5" w14:textId="77777777" w:rsidR="00110848" w:rsidRPr="00110848" w:rsidRDefault="00110848" w:rsidP="00E06B36">
            <w:pPr>
              <w:ind w:firstLine="0"/>
              <w:rPr>
                <w:sz w:val="24"/>
                <w:szCs w:val="24"/>
              </w:rPr>
            </w:pPr>
            <w:r w:rsidRPr="00110848">
              <w:rPr>
                <w:sz w:val="24"/>
                <w:szCs w:val="24"/>
              </w:rPr>
              <w:t>8.3.6.11</w:t>
            </w:r>
          </w:p>
        </w:tc>
        <w:tc>
          <w:tcPr>
            <w:tcW w:w="2659" w:type="dxa"/>
            <w:tcBorders>
              <w:top w:val="single" w:sz="6" w:space="0" w:color="auto"/>
              <w:left w:val="single" w:sz="6" w:space="0" w:color="auto"/>
              <w:bottom w:val="single" w:sz="6" w:space="0" w:color="auto"/>
              <w:right w:val="single" w:sz="6" w:space="0" w:color="auto"/>
            </w:tcBorders>
          </w:tcPr>
          <w:p w14:paraId="67D836E4" w14:textId="77777777" w:rsidR="00110848" w:rsidRPr="00110848" w:rsidRDefault="00110848" w:rsidP="00E06B36">
            <w:pPr>
              <w:ind w:firstLine="0"/>
              <w:rPr>
                <w:sz w:val="24"/>
                <w:szCs w:val="24"/>
              </w:rPr>
            </w:pPr>
            <w:r w:rsidRPr="00110848">
              <w:rPr>
                <w:sz w:val="24"/>
                <w:szCs w:val="24"/>
              </w:rPr>
              <w:t>Удалить соединение графика</w:t>
            </w:r>
          </w:p>
        </w:tc>
        <w:tc>
          <w:tcPr>
            <w:tcW w:w="1138" w:type="dxa"/>
            <w:tcBorders>
              <w:top w:val="single" w:sz="6" w:space="0" w:color="auto"/>
              <w:left w:val="single" w:sz="6" w:space="0" w:color="auto"/>
              <w:bottom w:val="single" w:sz="6" w:space="0" w:color="auto"/>
              <w:right w:val="single" w:sz="6" w:space="0" w:color="auto"/>
            </w:tcBorders>
          </w:tcPr>
          <w:p w14:paraId="6CBEB65F" w14:textId="77777777" w:rsidR="00110848" w:rsidRPr="00110848" w:rsidRDefault="00110848" w:rsidP="00E06B36">
            <w:pPr>
              <w:ind w:firstLine="0"/>
              <w:rPr>
                <w:sz w:val="24"/>
                <w:szCs w:val="24"/>
              </w:rPr>
            </w:pPr>
            <w:r w:rsidRPr="00110848">
              <w:rPr>
                <w:sz w:val="24"/>
                <w:szCs w:val="24"/>
              </w:rPr>
              <w:t>970</w:t>
            </w:r>
          </w:p>
        </w:tc>
        <w:tc>
          <w:tcPr>
            <w:tcW w:w="706" w:type="dxa"/>
            <w:tcBorders>
              <w:top w:val="single" w:sz="6" w:space="0" w:color="auto"/>
              <w:left w:val="single" w:sz="6" w:space="0" w:color="auto"/>
              <w:bottom w:val="single" w:sz="6" w:space="0" w:color="auto"/>
              <w:right w:val="single" w:sz="6" w:space="0" w:color="auto"/>
            </w:tcBorders>
          </w:tcPr>
          <w:p w14:paraId="6B6749C7"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74864D74"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5F564636"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0BD07530"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572C77AC" w14:textId="77777777" w:rsidR="00110848" w:rsidRPr="00110848" w:rsidRDefault="00110848" w:rsidP="00E06B36">
            <w:pPr>
              <w:ind w:firstLine="0"/>
              <w:rPr>
                <w:sz w:val="24"/>
                <w:szCs w:val="24"/>
              </w:rPr>
            </w:pPr>
            <w:r w:rsidRPr="00110848">
              <w:rPr>
                <w:sz w:val="24"/>
                <w:szCs w:val="24"/>
              </w:rPr>
              <w:t>X</w:t>
            </w:r>
          </w:p>
        </w:tc>
      </w:tr>
      <w:tr w:rsidR="00110848" w:rsidRPr="00110848" w14:paraId="5CB073A3"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41B45BB0" w14:textId="77777777" w:rsidR="00110848" w:rsidRPr="00110848" w:rsidRDefault="00110848" w:rsidP="00E06B36">
            <w:pPr>
              <w:ind w:firstLine="0"/>
              <w:rPr>
                <w:sz w:val="24"/>
                <w:szCs w:val="24"/>
              </w:rPr>
            </w:pPr>
            <w:r w:rsidRPr="00110848">
              <w:rPr>
                <w:sz w:val="24"/>
                <w:szCs w:val="24"/>
              </w:rPr>
              <w:t>8.3.6.12</w:t>
            </w:r>
          </w:p>
        </w:tc>
        <w:tc>
          <w:tcPr>
            <w:tcW w:w="2659" w:type="dxa"/>
            <w:tcBorders>
              <w:top w:val="single" w:sz="6" w:space="0" w:color="auto"/>
              <w:left w:val="single" w:sz="6" w:space="0" w:color="auto"/>
              <w:bottom w:val="single" w:sz="6" w:space="0" w:color="auto"/>
              <w:right w:val="single" w:sz="6" w:space="0" w:color="auto"/>
            </w:tcBorders>
          </w:tcPr>
          <w:p w14:paraId="3F2E493A" w14:textId="77777777" w:rsidR="00110848" w:rsidRPr="00110848" w:rsidRDefault="00110848" w:rsidP="00E06B36">
            <w:pPr>
              <w:ind w:firstLine="0"/>
              <w:rPr>
                <w:sz w:val="24"/>
                <w:szCs w:val="24"/>
              </w:rPr>
            </w:pPr>
            <w:r w:rsidRPr="00110848">
              <w:rPr>
                <w:sz w:val="24"/>
                <w:szCs w:val="24"/>
              </w:rPr>
              <w:t>Запись значка атрибута соседнего устройства</w:t>
            </w:r>
          </w:p>
        </w:tc>
        <w:tc>
          <w:tcPr>
            <w:tcW w:w="1138" w:type="dxa"/>
            <w:tcBorders>
              <w:top w:val="single" w:sz="6" w:space="0" w:color="auto"/>
              <w:left w:val="single" w:sz="6" w:space="0" w:color="auto"/>
              <w:bottom w:val="single" w:sz="6" w:space="0" w:color="auto"/>
              <w:right w:val="single" w:sz="6" w:space="0" w:color="auto"/>
            </w:tcBorders>
          </w:tcPr>
          <w:p w14:paraId="6DBC0B30" w14:textId="77777777" w:rsidR="00110848" w:rsidRPr="00110848" w:rsidRDefault="00110848" w:rsidP="00E06B36">
            <w:pPr>
              <w:ind w:firstLine="0"/>
              <w:rPr>
                <w:sz w:val="24"/>
                <w:szCs w:val="24"/>
              </w:rPr>
            </w:pPr>
            <w:r w:rsidRPr="00110848">
              <w:rPr>
                <w:sz w:val="24"/>
                <w:szCs w:val="24"/>
              </w:rPr>
              <w:t>971</w:t>
            </w:r>
          </w:p>
        </w:tc>
        <w:tc>
          <w:tcPr>
            <w:tcW w:w="706" w:type="dxa"/>
            <w:tcBorders>
              <w:top w:val="single" w:sz="6" w:space="0" w:color="auto"/>
              <w:left w:val="single" w:sz="6" w:space="0" w:color="auto"/>
              <w:bottom w:val="single" w:sz="6" w:space="0" w:color="auto"/>
              <w:right w:val="single" w:sz="6" w:space="0" w:color="auto"/>
            </w:tcBorders>
          </w:tcPr>
          <w:p w14:paraId="62061776"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1EBF00C8"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208DB640"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77957490"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3BA5A4CF" w14:textId="77777777" w:rsidR="00110848" w:rsidRPr="00110848" w:rsidRDefault="00110848" w:rsidP="00E06B36">
            <w:pPr>
              <w:ind w:firstLine="0"/>
              <w:rPr>
                <w:sz w:val="24"/>
                <w:szCs w:val="24"/>
              </w:rPr>
            </w:pPr>
            <w:r w:rsidRPr="00110848">
              <w:rPr>
                <w:sz w:val="24"/>
                <w:szCs w:val="24"/>
              </w:rPr>
              <w:t>X</w:t>
            </w:r>
          </w:p>
        </w:tc>
      </w:tr>
      <w:tr w:rsidR="00110848" w:rsidRPr="00110848" w14:paraId="41759484"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78511744" w14:textId="77777777" w:rsidR="00110848" w:rsidRPr="00110848" w:rsidRDefault="00110848" w:rsidP="00E06B36">
            <w:pPr>
              <w:ind w:firstLine="0"/>
              <w:rPr>
                <w:sz w:val="24"/>
                <w:szCs w:val="24"/>
              </w:rPr>
            </w:pPr>
            <w:r w:rsidRPr="00110848">
              <w:rPr>
                <w:sz w:val="24"/>
                <w:szCs w:val="24"/>
              </w:rPr>
              <w:t>8.3.6.13</w:t>
            </w:r>
          </w:p>
        </w:tc>
        <w:tc>
          <w:tcPr>
            <w:tcW w:w="2659" w:type="dxa"/>
            <w:tcBorders>
              <w:top w:val="single" w:sz="6" w:space="0" w:color="auto"/>
              <w:left w:val="single" w:sz="6" w:space="0" w:color="auto"/>
              <w:bottom w:val="single" w:sz="6" w:space="0" w:color="auto"/>
              <w:right w:val="single" w:sz="6" w:space="0" w:color="auto"/>
            </w:tcBorders>
          </w:tcPr>
          <w:p w14:paraId="59F690D9" w14:textId="77777777" w:rsidR="00110848" w:rsidRPr="00110848" w:rsidRDefault="00110848" w:rsidP="00E06B36">
            <w:pPr>
              <w:ind w:firstLine="0"/>
              <w:rPr>
                <w:sz w:val="24"/>
                <w:szCs w:val="24"/>
              </w:rPr>
            </w:pPr>
            <w:r w:rsidRPr="00110848">
              <w:rPr>
                <w:sz w:val="24"/>
                <w:szCs w:val="24"/>
              </w:rPr>
              <w:t>Запись приостановки сети</w:t>
            </w:r>
          </w:p>
        </w:tc>
        <w:tc>
          <w:tcPr>
            <w:tcW w:w="1138" w:type="dxa"/>
            <w:tcBorders>
              <w:top w:val="single" w:sz="6" w:space="0" w:color="auto"/>
              <w:left w:val="single" w:sz="6" w:space="0" w:color="auto"/>
              <w:bottom w:val="single" w:sz="6" w:space="0" w:color="auto"/>
              <w:right w:val="single" w:sz="6" w:space="0" w:color="auto"/>
            </w:tcBorders>
          </w:tcPr>
          <w:p w14:paraId="631FCC7E" w14:textId="77777777" w:rsidR="00110848" w:rsidRPr="00110848" w:rsidRDefault="00110848" w:rsidP="00E06B36">
            <w:pPr>
              <w:ind w:firstLine="0"/>
              <w:rPr>
                <w:sz w:val="24"/>
                <w:szCs w:val="24"/>
              </w:rPr>
            </w:pPr>
            <w:r w:rsidRPr="00110848">
              <w:rPr>
                <w:sz w:val="24"/>
                <w:szCs w:val="24"/>
              </w:rPr>
              <w:t>972</w:t>
            </w:r>
          </w:p>
        </w:tc>
        <w:tc>
          <w:tcPr>
            <w:tcW w:w="706" w:type="dxa"/>
            <w:tcBorders>
              <w:top w:val="single" w:sz="6" w:space="0" w:color="auto"/>
              <w:left w:val="single" w:sz="6" w:space="0" w:color="auto"/>
              <w:bottom w:val="single" w:sz="6" w:space="0" w:color="auto"/>
              <w:right w:val="single" w:sz="6" w:space="0" w:color="auto"/>
            </w:tcBorders>
          </w:tcPr>
          <w:p w14:paraId="55F4DAAF"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2D764E68"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2EAAB5A9"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6607F1FA"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59DAFF00" w14:textId="77777777" w:rsidR="00110848" w:rsidRPr="00110848" w:rsidRDefault="00110848" w:rsidP="00E06B36">
            <w:pPr>
              <w:ind w:firstLine="0"/>
              <w:rPr>
                <w:sz w:val="24"/>
                <w:szCs w:val="24"/>
              </w:rPr>
            </w:pPr>
            <w:r w:rsidRPr="00110848">
              <w:rPr>
                <w:sz w:val="24"/>
                <w:szCs w:val="24"/>
              </w:rPr>
              <w:t>X</w:t>
            </w:r>
          </w:p>
        </w:tc>
      </w:tr>
      <w:tr w:rsidR="00110848" w:rsidRPr="00110848" w14:paraId="0E0A2F42"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56CF6CE9" w14:textId="77777777" w:rsidR="00110848" w:rsidRPr="00110848" w:rsidRDefault="00110848" w:rsidP="00E06B36">
            <w:pPr>
              <w:ind w:firstLine="0"/>
              <w:rPr>
                <w:sz w:val="24"/>
                <w:szCs w:val="24"/>
              </w:rPr>
            </w:pPr>
            <w:r w:rsidRPr="00110848">
              <w:rPr>
                <w:sz w:val="24"/>
                <w:szCs w:val="24"/>
              </w:rPr>
              <w:t>8.3.6.14</w:t>
            </w:r>
          </w:p>
        </w:tc>
        <w:tc>
          <w:tcPr>
            <w:tcW w:w="2659" w:type="dxa"/>
            <w:tcBorders>
              <w:top w:val="single" w:sz="6" w:space="0" w:color="auto"/>
              <w:left w:val="single" w:sz="6" w:space="0" w:color="auto"/>
              <w:bottom w:val="single" w:sz="6" w:space="0" w:color="auto"/>
              <w:right w:val="single" w:sz="6" w:space="0" w:color="auto"/>
            </w:tcBorders>
          </w:tcPr>
          <w:p w14:paraId="6E920221" w14:textId="77777777" w:rsidR="00110848" w:rsidRPr="00110848" w:rsidRDefault="00110848" w:rsidP="00E06B36">
            <w:pPr>
              <w:ind w:firstLine="0"/>
              <w:rPr>
                <w:sz w:val="24"/>
                <w:szCs w:val="24"/>
              </w:rPr>
            </w:pPr>
            <w:r w:rsidRPr="00110848">
              <w:rPr>
                <w:sz w:val="24"/>
                <w:szCs w:val="24"/>
              </w:rPr>
              <w:t>Запись расписания</w:t>
            </w:r>
          </w:p>
        </w:tc>
        <w:tc>
          <w:tcPr>
            <w:tcW w:w="1138" w:type="dxa"/>
            <w:tcBorders>
              <w:top w:val="single" w:sz="6" w:space="0" w:color="auto"/>
              <w:left w:val="single" w:sz="6" w:space="0" w:color="auto"/>
              <w:bottom w:val="single" w:sz="6" w:space="0" w:color="auto"/>
              <w:right w:val="single" w:sz="6" w:space="0" w:color="auto"/>
            </w:tcBorders>
          </w:tcPr>
          <w:p w14:paraId="7268A3DF" w14:textId="77777777" w:rsidR="00110848" w:rsidRPr="00110848" w:rsidRDefault="00110848" w:rsidP="00E06B36">
            <w:pPr>
              <w:ind w:firstLine="0"/>
              <w:rPr>
                <w:sz w:val="24"/>
                <w:szCs w:val="24"/>
              </w:rPr>
            </w:pPr>
            <w:r w:rsidRPr="00110848">
              <w:rPr>
                <w:sz w:val="24"/>
                <w:szCs w:val="24"/>
              </w:rPr>
              <w:t>973</w:t>
            </w:r>
          </w:p>
        </w:tc>
        <w:tc>
          <w:tcPr>
            <w:tcW w:w="706" w:type="dxa"/>
            <w:tcBorders>
              <w:top w:val="single" w:sz="6" w:space="0" w:color="auto"/>
              <w:left w:val="single" w:sz="6" w:space="0" w:color="auto"/>
              <w:bottom w:val="single" w:sz="6" w:space="0" w:color="auto"/>
              <w:right w:val="single" w:sz="6" w:space="0" w:color="auto"/>
            </w:tcBorders>
          </w:tcPr>
          <w:p w14:paraId="336393D4"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0E2B0290"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230DF9EC"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6A39A1A2"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3FFAA7F5" w14:textId="77777777" w:rsidR="00110848" w:rsidRPr="00110848" w:rsidRDefault="00110848" w:rsidP="00E06B36">
            <w:pPr>
              <w:ind w:firstLine="0"/>
              <w:rPr>
                <w:sz w:val="24"/>
                <w:szCs w:val="24"/>
              </w:rPr>
            </w:pPr>
            <w:r w:rsidRPr="00110848">
              <w:rPr>
                <w:sz w:val="24"/>
                <w:szCs w:val="24"/>
              </w:rPr>
              <w:t>X</w:t>
            </w:r>
          </w:p>
        </w:tc>
      </w:tr>
      <w:tr w:rsidR="00110848" w:rsidRPr="00110848" w14:paraId="5F2099DC"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37C3B4DE" w14:textId="77777777" w:rsidR="00110848" w:rsidRPr="00110848" w:rsidRDefault="00110848" w:rsidP="00E06B36">
            <w:pPr>
              <w:ind w:firstLine="0"/>
              <w:rPr>
                <w:sz w:val="24"/>
                <w:szCs w:val="24"/>
              </w:rPr>
            </w:pPr>
            <w:r w:rsidRPr="00110848">
              <w:rPr>
                <w:sz w:val="24"/>
                <w:szCs w:val="24"/>
              </w:rPr>
              <w:t>8.3.6.15</w:t>
            </w:r>
          </w:p>
        </w:tc>
        <w:tc>
          <w:tcPr>
            <w:tcW w:w="2659" w:type="dxa"/>
            <w:tcBorders>
              <w:top w:val="single" w:sz="6" w:space="0" w:color="auto"/>
              <w:left w:val="single" w:sz="6" w:space="0" w:color="auto"/>
              <w:bottom w:val="single" w:sz="6" w:space="0" w:color="auto"/>
              <w:right w:val="single" w:sz="6" w:space="0" w:color="auto"/>
            </w:tcBorders>
          </w:tcPr>
          <w:p w14:paraId="69FE83D5" w14:textId="77777777" w:rsidR="00110848" w:rsidRPr="00110848" w:rsidRDefault="00110848" w:rsidP="00E06B36">
            <w:pPr>
              <w:ind w:firstLine="0"/>
              <w:rPr>
                <w:sz w:val="24"/>
                <w:szCs w:val="24"/>
              </w:rPr>
            </w:pPr>
            <w:r w:rsidRPr="00110848">
              <w:rPr>
                <w:sz w:val="24"/>
                <w:szCs w:val="24"/>
              </w:rPr>
              <w:t>Запись маршрута</w:t>
            </w:r>
          </w:p>
        </w:tc>
        <w:tc>
          <w:tcPr>
            <w:tcW w:w="1138" w:type="dxa"/>
            <w:tcBorders>
              <w:top w:val="single" w:sz="6" w:space="0" w:color="auto"/>
              <w:left w:val="single" w:sz="6" w:space="0" w:color="auto"/>
              <w:bottom w:val="single" w:sz="6" w:space="0" w:color="auto"/>
              <w:right w:val="single" w:sz="6" w:space="0" w:color="auto"/>
            </w:tcBorders>
          </w:tcPr>
          <w:p w14:paraId="641484C1" w14:textId="77777777" w:rsidR="00110848" w:rsidRPr="00110848" w:rsidRDefault="00110848" w:rsidP="00E06B36">
            <w:pPr>
              <w:ind w:firstLine="0"/>
              <w:rPr>
                <w:sz w:val="24"/>
                <w:szCs w:val="24"/>
              </w:rPr>
            </w:pPr>
            <w:r w:rsidRPr="00110848">
              <w:rPr>
                <w:sz w:val="24"/>
                <w:szCs w:val="24"/>
              </w:rPr>
              <w:t>974</w:t>
            </w:r>
          </w:p>
        </w:tc>
        <w:tc>
          <w:tcPr>
            <w:tcW w:w="706" w:type="dxa"/>
            <w:tcBorders>
              <w:top w:val="single" w:sz="6" w:space="0" w:color="auto"/>
              <w:left w:val="single" w:sz="6" w:space="0" w:color="auto"/>
              <w:bottom w:val="single" w:sz="6" w:space="0" w:color="auto"/>
              <w:right w:val="single" w:sz="6" w:space="0" w:color="auto"/>
            </w:tcBorders>
          </w:tcPr>
          <w:p w14:paraId="0235BC0E"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627C13B1"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4D0C4664"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6AF55A0B"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618C5187" w14:textId="77777777" w:rsidR="00110848" w:rsidRPr="00110848" w:rsidRDefault="00110848" w:rsidP="00E06B36">
            <w:pPr>
              <w:ind w:firstLine="0"/>
              <w:rPr>
                <w:sz w:val="24"/>
                <w:szCs w:val="24"/>
              </w:rPr>
            </w:pPr>
            <w:r w:rsidRPr="00110848">
              <w:rPr>
                <w:sz w:val="24"/>
                <w:szCs w:val="24"/>
              </w:rPr>
              <w:t>X</w:t>
            </w:r>
          </w:p>
        </w:tc>
      </w:tr>
      <w:tr w:rsidR="00110848" w:rsidRPr="00110848" w14:paraId="6BFC5BBE" w14:textId="77777777" w:rsidTr="00110848">
        <w:trPr>
          <w:trHeight w:val="278"/>
        </w:trPr>
        <w:tc>
          <w:tcPr>
            <w:tcW w:w="1080" w:type="dxa"/>
            <w:tcBorders>
              <w:top w:val="single" w:sz="6" w:space="0" w:color="auto"/>
              <w:left w:val="single" w:sz="6" w:space="0" w:color="auto"/>
              <w:bottom w:val="single" w:sz="6" w:space="0" w:color="auto"/>
              <w:right w:val="single" w:sz="6" w:space="0" w:color="auto"/>
            </w:tcBorders>
          </w:tcPr>
          <w:p w14:paraId="00BB6365" w14:textId="77777777" w:rsidR="00110848" w:rsidRPr="00110848" w:rsidRDefault="00110848" w:rsidP="00E06B36">
            <w:pPr>
              <w:ind w:firstLine="0"/>
              <w:rPr>
                <w:sz w:val="24"/>
                <w:szCs w:val="24"/>
              </w:rPr>
            </w:pPr>
            <w:r w:rsidRPr="00110848">
              <w:rPr>
                <w:sz w:val="24"/>
                <w:szCs w:val="24"/>
              </w:rPr>
              <w:t>8.3.6.16</w:t>
            </w:r>
          </w:p>
        </w:tc>
        <w:tc>
          <w:tcPr>
            <w:tcW w:w="2659" w:type="dxa"/>
            <w:tcBorders>
              <w:top w:val="single" w:sz="6" w:space="0" w:color="auto"/>
              <w:left w:val="single" w:sz="6" w:space="0" w:color="auto"/>
              <w:bottom w:val="single" w:sz="6" w:space="0" w:color="auto"/>
              <w:right w:val="single" w:sz="6" w:space="0" w:color="auto"/>
            </w:tcBorders>
          </w:tcPr>
          <w:p w14:paraId="2FE0BE55" w14:textId="77777777" w:rsidR="00110848" w:rsidRPr="00110848" w:rsidRDefault="00110848" w:rsidP="00E06B36">
            <w:pPr>
              <w:ind w:firstLine="0"/>
              <w:rPr>
                <w:sz w:val="24"/>
                <w:szCs w:val="24"/>
              </w:rPr>
            </w:pPr>
            <w:r w:rsidRPr="00110848">
              <w:rPr>
                <w:sz w:val="24"/>
                <w:szCs w:val="24"/>
              </w:rPr>
              <w:t>Удалить маршрут</w:t>
            </w:r>
          </w:p>
        </w:tc>
        <w:tc>
          <w:tcPr>
            <w:tcW w:w="1138" w:type="dxa"/>
            <w:tcBorders>
              <w:top w:val="single" w:sz="6" w:space="0" w:color="auto"/>
              <w:left w:val="single" w:sz="6" w:space="0" w:color="auto"/>
              <w:bottom w:val="single" w:sz="6" w:space="0" w:color="auto"/>
              <w:right w:val="single" w:sz="6" w:space="0" w:color="auto"/>
            </w:tcBorders>
          </w:tcPr>
          <w:p w14:paraId="5BF295E6" w14:textId="77777777" w:rsidR="00110848" w:rsidRPr="00110848" w:rsidRDefault="00110848" w:rsidP="00E06B36">
            <w:pPr>
              <w:ind w:firstLine="0"/>
              <w:rPr>
                <w:sz w:val="24"/>
                <w:szCs w:val="24"/>
              </w:rPr>
            </w:pPr>
            <w:r w:rsidRPr="00110848">
              <w:rPr>
                <w:sz w:val="24"/>
                <w:szCs w:val="24"/>
              </w:rPr>
              <w:t>975</w:t>
            </w:r>
          </w:p>
        </w:tc>
        <w:tc>
          <w:tcPr>
            <w:tcW w:w="706" w:type="dxa"/>
            <w:tcBorders>
              <w:top w:val="single" w:sz="6" w:space="0" w:color="auto"/>
              <w:left w:val="single" w:sz="6" w:space="0" w:color="auto"/>
              <w:bottom w:val="single" w:sz="6" w:space="0" w:color="auto"/>
              <w:right w:val="single" w:sz="6" w:space="0" w:color="auto"/>
            </w:tcBorders>
          </w:tcPr>
          <w:p w14:paraId="046D87CA"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78FF097A"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6B1B76E4"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17AD067C"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63DE8E0C" w14:textId="77777777" w:rsidR="00110848" w:rsidRPr="00110848" w:rsidRDefault="00110848" w:rsidP="00E06B36">
            <w:pPr>
              <w:ind w:firstLine="0"/>
              <w:rPr>
                <w:sz w:val="24"/>
                <w:szCs w:val="24"/>
              </w:rPr>
            </w:pPr>
            <w:r w:rsidRPr="00110848">
              <w:rPr>
                <w:sz w:val="24"/>
                <w:szCs w:val="24"/>
              </w:rPr>
              <w:t>X</w:t>
            </w:r>
          </w:p>
        </w:tc>
      </w:tr>
      <w:tr w:rsidR="00110848" w:rsidRPr="00110848" w14:paraId="452B76E1"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4B586BC1" w14:textId="77777777" w:rsidR="00110848" w:rsidRPr="00110848" w:rsidRDefault="00110848" w:rsidP="00E06B36">
            <w:pPr>
              <w:ind w:firstLine="0"/>
              <w:rPr>
                <w:sz w:val="24"/>
                <w:szCs w:val="24"/>
              </w:rPr>
            </w:pPr>
            <w:r w:rsidRPr="00110848">
              <w:rPr>
                <w:sz w:val="24"/>
                <w:szCs w:val="24"/>
              </w:rPr>
              <w:t>8.3.6.17</w:t>
            </w:r>
          </w:p>
        </w:tc>
        <w:tc>
          <w:tcPr>
            <w:tcW w:w="2659" w:type="dxa"/>
            <w:tcBorders>
              <w:top w:val="single" w:sz="6" w:space="0" w:color="auto"/>
              <w:left w:val="single" w:sz="6" w:space="0" w:color="auto"/>
              <w:bottom w:val="single" w:sz="6" w:space="0" w:color="auto"/>
              <w:right w:val="single" w:sz="6" w:space="0" w:color="auto"/>
            </w:tcBorders>
          </w:tcPr>
          <w:p w14:paraId="1A2A9BF7" w14:textId="77777777" w:rsidR="00110848" w:rsidRPr="00110848" w:rsidRDefault="00110848" w:rsidP="00E06B36">
            <w:pPr>
              <w:ind w:firstLine="0"/>
              <w:rPr>
                <w:sz w:val="24"/>
                <w:szCs w:val="24"/>
              </w:rPr>
            </w:pPr>
            <w:r w:rsidRPr="00110848">
              <w:rPr>
                <w:sz w:val="24"/>
                <w:szCs w:val="24"/>
              </w:rPr>
              <w:t>Запись исходного маршрута</w:t>
            </w:r>
          </w:p>
        </w:tc>
        <w:tc>
          <w:tcPr>
            <w:tcW w:w="1138" w:type="dxa"/>
            <w:tcBorders>
              <w:top w:val="single" w:sz="6" w:space="0" w:color="auto"/>
              <w:left w:val="single" w:sz="6" w:space="0" w:color="auto"/>
              <w:bottom w:val="single" w:sz="6" w:space="0" w:color="auto"/>
              <w:right w:val="single" w:sz="6" w:space="0" w:color="auto"/>
            </w:tcBorders>
          </w:tcPr>
          <w:p w14:paraId="6FAE05D4" w14:textId="77777777" w:rsidR="00110848" w:rsidRPr="00110848" w:rsidRDefault="00110848" w:rsidP="00E06B36">
            <w:pPr>
              <w:ind w:firstLine="0"/>
              <w:rPr>
                <w:sz w:val="24"/>
                <w:szCs w:val="24"/>
              </w:rPr>
            </w:pPr>
            <w:r w:rsidRPr="00110848">
              <w:rPr>
                <w:sz w:val="24"/>
                <w:szCs w:val="24"/>
              </w:rPr>
              <w:t>976</w:t>
            </w:r>
          </w:p>
        </w:tc>
        <w:tc>
          <w:tcPr>
            <w:tcW w:w="706" w:type="dxa"/>
            <w:tcBorders>
              <w:top w:val="single" w:sz="6" w:space="0" w:color="auto"/>
              <w:left w:val="single" w:sz="6" w:space="0" w:color="auto"/>
              <w:bottom w:val="single" w:sz="6" w:space="0" w:color="auto"/>
              <w:right w:val="single" w:sz="6" w:space="0" w:color="auto"/>
            </w:tcBorders>
          </w:tcPr>
          <w:p w14:paraId="02229194"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03377C1D"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02A11180"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7828FF02"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57CBEC0C" w14:textId="77777777" w:rsidR="00110848" w:rsidRPr="00110848" w:rsidRDefault="00110848" w:rsidP="00E06B36">
            <w:pPr>
              <w:ind w:firstLine="0"/>
              <w:rPr>
                <w:sz w:val="24"/>
                <w:szCs w:val="24"/>
              </w:rPr>
            </w:pPr>
            <w:r w:rsidRPr="00110848">
              <w:rPr>
                <w:sz w:val="24"/>
                <w:szCs w:val="24"/>
              </w:rPr>
              <w:t>X</w:t>
            </w:r>
          </w:p>
        </w:tc>
      </w:tr>
      <w:tr w:rsidR="00110848" w:rsidRPr="00110848" w14:paraId="2317F67A" w14:textId="77777777" w:rsidTr="00110848">
        <w:trPr>
          <w:trHeight w:val="274"/>
        </w:trPr>
        <w:tc>
          <w:tcPr>
            <w:tcW w:w="1080" w:type="dxa"/>
            <w:tcBorders>
              <w:top w:val="single" w:sz="6" w:space="0" w:color="auto"/>
              <w:left w:val="single" w:sz="6" w:space="0" w:color="auto"/>
              <w:bottom w:val="single" w:sz="6" w:space="0" w:color="auto"/>
              <w:right w:val="single" w:sz="6" w:space="0" w:color="auto"/>
            </w:tcBorders>
          </w:tcPr>
          <w:p w14:paraId="2F7C6C82" w14:textId="77777777" w:rsidR="00110848" w:rsidRPr="00110848" w:rsidRDefault="00110848" w:rsidP="00E06B36">
            <w:pPr>
              <w:ind w:firstLine="0"/>
              <w:rPr>
                <w:sz w:val="24"/>
                <w:szCs w:val="24"/>
              </w:rPr>
            </w:pPr>
            <w:r w:rsidRPr="00110848">
              <w:rPr>
                <w:sz w:val="24"/>
                <w:szCs w:val="24"/>
              </w:rPr>
              <w:t>8.3.6.18</w:t>
            </w:r>
          </w:p>
        </w:tc>
        <w:tc>
          <w:tcPr>
            <w:tcW w:w="2659" w:type="dxa"/>
            <w:tcBorders>
              <w:top w:val="single" w:sz="6" w:space="0" w:color="auto"/>
              <w:left w:val="single" w:sz="6" w:space="0" w:color="auto"/>
              <w:bottom w:val="single" w:sz="6" w:space="0" w:color="auto"/>
              <w:right w:val="single" w:sz="6" w:space="0" w:color="auto"/>
            </w:tcBorders>
          </w:tcPr>
          <w:p w14:paraId="535B77BD" w14:textId="77777777" w:rsidR="00110848" w:rsidRPr="00110848" w:rsidRDefault="00110848" w:rsidP="00E06B36">
            <w:pPr>
              <w:ind w:firstLine="0"/>
              <w:rPr>
                <w:sz w:val="24"/>
                <w:szCs w:val="24"/>
              </w:rPr>
            </w:pPr>
            <w:r w:rsidRPr="00110848">
              <w:rPr>
                <w:sz w:val="24"/>
                <w:szCs w:val="24"/>
              </w:rPr>
              <w:t>Удалить исходный маршрут</w:t>
            </w:r>
          </w:p>
        </w:tc>
        <w:tc>
          <w:tcPr>
            <w:tcW w:w="1138" w:type="dxa"/>
            <w:tcBorders>
              <w:top w:val="single" w:sz="6" w:space="0" w:color="auto"/>
              <w:left w:val="single" w:sz="6" w:space="0" w:color="auto"/>
              <w:bottom w:val="single" w:sz="6" w:space="0" w:color="auto"/>
              <w:right w:val="single" w:sz="6" w:space="0" w:color="auto"/>
            </w:tcBorders>
          </w:tcPr>
          <w:p w14:paraId="770D768F" w14:textId="77777777" w:rsidR="00110848" w:rsidRPr="00110848" w:rsidRDefault="00110848" w:rsidP="00E06B36">
            <w:pPr>
              <w:ind w:firstLine="0"/>
              <w:rPr>
                <w:sz w:val="24"/>
                <w:szCs w:val="24"/>
              </w:rPr>
            </w:pPr>
            <w:r w:rsidRPr="00110848">
              <w:rPr>
                <w:sz w:val="24"/>
                <w:szCs w:val="24"/>
              </w:rPr>
              <w:t>977</w:t>
            </w:r>
          </w:p>
        </w:tc>
        <w:tc>
          <w:tcPr>
            <w:tcW w:w="706" w:type="dxa"/>
            <w:tcBorders>
              <w:top w:val="single" w:sz="6" w:space="0" w:color="auto"/>
              <w:left w:val="single" w:sz="6" w:space="0" w:color="auto"/>
              <w:bottom w:val="single" w:sz="6" w:space="0" w:color="auto"/>
              <w:right w:val="single" w:sz="6" w:space="0" w:color="auto"/>
            </w:tcBorders>
          </w:tcPr>
          <w:p w14:paraId="5A8A312D" w14:textId="77777777" w:rsidR="00110848" w:rsidRPr="00110848" w:rsidRDefault="00110848" w:rsidP="00E06B36">
            <w:pPr>
              <w:ind w:firstLine="0"/>
              <w:rPr>
                <w:sz w:val="24"/>
                <w:szCs w:val="24"/>
              </w:rPr>
            </w:pPr>
            <w:r w:rsidRPr="00110848">
              <w:rPr>
                <w:sz w:val="24"/>
                <w:szCs w:val="24"/>
              </w:rPr>
              <w:t>X</w:t>
            </w:r>
          </w:p>
        </w:tc>
        <w:tc>
          <w:tcPr>
            <w:tcW w:w="994" w:type="dxa"/>
            <w:tcBorders>
              <w:top w:val="single" w:sz="6" w:space="0" w:color="auto"/>
              <w:left w:val="single" w:sz="6" w:space="0" w:color="auto"/>
              <w:bottom w:val="single" w:sz="6" w:space="0" w:color="auto"/>
              <w:right w:val="single" w:sz="6" w:space="0" w:color="auto"/>
            </w:tcBorders>
          </w:tcPr>
          <w:p w14:paraId="028D747A" w14:textId="77777777" w:rsidR="00110848" w:rsidRPr="00110848" w:rsidRDefault="00110848" w:rsidP="00E06B36">
            <w:pPr>
              <w:ind w:firstLine="0"/>
              <w:rPr>
                <w:sz w:val="24"/>
                <w:szCs w:val="24"/>
              </w:rPr>
            </w:pPr>
            <w:r w:rsidRPr="00110848">
              <w:rPr>
                <w:sz w:val="24"/>
                <w:szCs w:val="24"/>
              </w:rPr>
              <w:t>X</w:t>
            </w:r>
          </w:p>
        </w:tc>
        <w:tc>
          <w:tcPr>
            <w:tcW w:w="850" w:type="dxa"/>
            <w:tcBorders>
              <w:top w:val="single" w:sz="6" w:space="0" w:color="auto"/>
              <w:left w:val="single" w:sz="6" w:space="0" w:color="auto"/>
              <w:bottom w:val="single" w:sz="6" w:space="0" w:color="auto"/>
              <w:right w:val="single" w:sz="6" w:space="0" w:color="auto"/>
            </w:tcBorders>
          </w:tcPr>
          <w:p w14:paraId="07BA19BB" w14:textId="77777777" w:rsidR="00110848" w:rsidRPr="00110848" w:rsidRDefault="00110848" w:rsidP="00E06B36">
            <w:pPr>
              <w:ind w:firstLine="0"/>
              <w:rPr>
                <w:sz w:val="24"/>
                <w:szCs w:val="24"/>
              </w:rPr>
            </w:pPr>
          </w:p>
        </w:tc>
        <w:tc>
          <w:tcPr>
            <w:tcW w:w="710" w:type="dxa"/>
            <w:tcBorders>
              <w:top w:val="single" w:sz="6" w:space="0" w:color="auto"/>
              <w:left w:val="single" w:sz="6" w:space="0" w:color="auto"/>
              <w:bottom w:val="single" w:sz="6" w:space="0" w:color="auto"/>
              <w:right w:val="single" w:sz="6" w:space="0" w:color="auto"/>
            </w:tcBorders>
          </w:tcPr>
          <w:p w14:paraId="0979D143" w14:textId="77777777" w:rsidR="00110848" w:rsidRPr="00110848" w:rsidRDefault="00110848" w:rsidP="00E06B36">
            <w:pPr>
              <w:ind w:firstLine="0"/>
              <w:rPr>
                <w:sz w:val="24"/>
                <w:szCs w:val="24"/>
              </w:rPr>
            </w:pPr>
          </w:p>
        </w:tc>
        <w:tc>
          <w:tcPr>
            <w:tcW w:w="1003" w:type="dxa"/>
            <w:tcBorders>
              <w:top w:val="single" w:sz="6" w:space="0" w:color="auto"/>
              <w:left w:val="single" w:sz="6" w:space="0" w:color="auto"/>
              <w:bottom w:val="single" w:sz="6" w:space="0" w:color="auto"/>
              <w:right w:val="single" w:sz="6" w:space="0" w:color="auto"/>
            </w:tcBorders>
          </w:tcPr>
          <w:p w14:paraId="215DB5E6" w14:textId="77777777" w:rsidR="00110848" w:rsidRPr="00110848" w:rsidRDefault="00110848" w:rsidP="00E06B36">
            <w:pPr>
              <w:ind w:firstLine="0"/>
              <w:rPr>
                <w:sz w:val="24"/>
                <w:szCs w:val="24"/>
              </w:rPr>
            </w:pPr>
            <w:r w:rsidRPr="00110848">
              <w:rPr>
                <w:sz w:val="24"/>
                <w:szCs w:val="24"/>
              </w:rPr>
              <w:t>X</w:t>
            </w:r>
          </w:p>
        </w:tc>
      </w:tr>
      <w:tr w:rsidR="00110848" w:rsidRPr="00110848" w14:paraId="586D09A6" w14:textId="77777777" w:rsidTr="00110848">
        <w:trPr>
          <w:trHeight w:val="317"/>
        </w:trPr>
        <w:tc>
          <w:tcPr>
            <w:tcW w:w="9140" w:type="dxa"/>
            <w:gridSpan w:val="8"/>
            <w:tcBorders>
              <w:top w:val="single" w:sz="6" w:space="0" w:color="auto"/>
              <w:left w:val="single" w:sz="6" w:space="0" w:color="auto"/>
              <w:bottom w:val="single" w:sz="6" w:space="0" w:color="auto"/>
              <w:right w:val="single" w:sz="6" w:space="0" w:color="auto"/>
            </w:tcBorders>
          </w:tcPr>
          <w:p w14:paraId="341084BE" w14:textId="750F0351" w:rsidR="00E06B36" w:rsidRPr="00E06B36" w:rsidRDefault="00E06B36" w:rsidP="00110848">
            <w:pPr>
              <w:rPr>
                <w:sz w:val="24"/>
                <w:szCs w:val="24"/>
                <w:lang w:val="en-US"/>
              </w:rPr>
            </w:pPr>
            <w:r>
              <w:rPr>
                <w:sz w:val="24"/>
                <w:szCs w:val="24"/>
                <w:lang w:val="en-US"/>
              </w:rPr>
              <w:t>__________</w:t>
            </w:r>
          </w:p>
          <w:p w14:paraId="6957628F" w14:textId="18F61857" w:rsidR="00110848" w:rsidRPr="00110848" w:rsidRDefault="00110848" w:rsidP="00110848">
            <w:pPr>
              <w:rPr>
                <w:sz w:val="24"/>
                <w:szCs w:val="24"/>
              </w:rPr>
            </w:pPr>
            <w:r w:rsidRPr="00E06B36">
              <w:rPr>
                <w:vertAlign w:val="superscript"/>
              </w:rPr>
              <w:t>а</w:t>
            </w:r>
            <w:r w:rsidRPr="00E06B36">
              <w:t xml:space="preserve"> Идентификатор CMD — это значение поля Команда в APDU. Его также называют номером команды HART™.</w:t>
            </w:r>
          </w:p>
        </w:tc>
      </w:tr>
    </w:tbl>
    <w:p w14:paraId="5924AFD9" w14:textId="77777777" w:rsidR="00110848" w:rsidRDefault="00110848">
      <w:pPr>
        <w:widowControl/>
        <w:autoSpaceDE/>
        <w:autoSpaceDN/>
        <w:adjustRightInd/>
        <w:spacing w:after="200" w:line="276" w:lineRule="auto"/>
        <w:ind w:firstLine="0"/>
        <w:jc w:val="left"/>
        <w:rPr>
          <w:b/>
          <w:sz w:val="24"/>
          <w:szCs w:val="24"/>
        </w:rPr>
      </w:pPr>
    </w:p>
    <w:p w14:paraId="01966BD4" w14:textId="77777777" w:rsidR="00110848" w:rsidRDefault="00110848">
      <w:pPr>
        <w:widowControl/>
        <w:autoSpaceDE/>
        <w:autoSpaceDN/>
        <w:adjustRightInd/>
        <w:spacing w:after="200" w:line="276" w:lineRule="auto"/>
        <w:ind w:firstLine="0"/>
        <w:jc w:val="left"/>
        <w:rPr>
          <w:b/>
          <w:bCs/>
          <w:sz w:val="24"/>
          <w:szCs w:val="24"/>
        </w:rPr>
      </w:pPr>
      <w:r>
        <w:rPr>
          <w:b/>
          <w:bCs/>
          <w:sz w:val="24"/>
          <w:szCs w:val="24"/>
        </w:rPr>
        <w:br w:type="page"/>
      </w:r>
    </w:p>
    <w:p w14:paraId="30DD1727" w14:textId="101E9DBF" w:rsidR="00B8671C" w:rsidRPr="00B8671C" w:rsidRDefault="00B8671C" w:rsidP="00B8671C">
      <w:pPr>
        <w:ind w:firstLine="0"/>
        <w:jc w:val="center"/>
        <w:rPr>
          <w:b/>
          <w:bCs/>
          <w:sz w:val="24"/>
          <w:szCs w:val="24"/>
        </w:rPr>
      </w:pPr>
      <w:r w:rsidRPr="00B8671C">
        <w:rPr>
          <w:b/>
          <w:bCs/>
          <w:sz w:val="24"/>
          <w:szCs w:val="24"/>
        </w:rPr>
        <w:lastRenderedPageBreak/>
        <w:t>Приложение А</w:t>
      </w:r>
    </w:p>
    <w:p w14:paraId="2CCDF628" w14:textId="77777777" w:rsidR="00B8671C" w:rsidRPr="00B8671C" w:rsidRDefault="00B8671C" w:rsidP="00B8671C">
      <w:pPr>
        <w:ind w:firstLine="0"/>
        <w:jc w:val="center"/>
        <w:rPr>
          <w:i/>
          <w:iCs/>
          <w:sz w:val="24"/>
          <w:szCs w:val="24"/>
        </w:rPr>
      </w:pPr>
      <w:r w:rsidRPr="00B8671C">
        <w:rPr>
          <w:i/>
          <w:iCs/>
          <w:sz w:val="24"/>
          <w:szCs w:val="24"/>
        </w:rPr>
        <w:t>(обязательное)</w:t>
      </w:r>
    </w:p>
    <w:p w14:paraId="74691ED7" w14:textId="77777777" w:rsidR="00B8671C" w:rsidRPr="00B8671C" w:rsidRDefault="00B8671C" w:rsidP="00B8671C">
      <w:pPr>
        <w:rPr>
          <w:sz w:val="24"/>
          <w:szCs w:val="24"/>
        </w:rPr>
      </w:pPr>
    </w:p>
    <w:p w14:paraId="7FD114CA" w14:textId="77777777" w:rsidR="00B8671C" w:rsidRPr="00B8671C" w:rsidRDefault="00B8671C" w:rsidP="00B8671C">
      <w:pPr>
        <w:ind w:firstLine="0"/>
        <w:jc w:val="center"/>
        <w:rPr>
          <w:b/>
          <w:bCs/>
          <w:sz w:val="24"/>
          <w:szCs w:val="24"/>
        </w:rPr>
      </w:pPr>
      <w:r w:rsidRPr="00B8671C">
        <w:rPr>
          <w:b/>
          <w:bCs/>
          <w:sz w:val="24"/>
          <w:szCs w:val="24"/>
        </w:rPr>
        <w:t>Безопасность</w:t>
      </w:r>
    </w:p>
    <w:p w14:paraId="13177ECC" w14:textId="77777777" w:rsidR="00B8671C" w:rsidRPr="00B8671C" w:rsidRDefault="00B8671C" w:rsidP="00B8671C">
      <w:pPr>
        <w:rPr>
          <w:sz w:val="24"/>
          <w:szCs w:val="24"/>
        </w:rPr>
      </w:pPr>
      <w:r w:rsidRPr="00B8671C">
        <w:rPr>
          <w:sz w:val="24"/>
          <w:szCs w:val="24"/>
        </w:rPr>
        <w:t xml:space="preserve"> </w:t>
      </w:r>
    </w:p>
    <w:p w14:paraId="076823DE" w14:textId="77777777" w:rsidR="00B8671C" w:rsidRPr="00B8671C" w:rsidRDefault="00B8671C" w:rsidP="00B8671C">
      <w:pPr>
        <w:rPr>
          <w:b/>
          <w:bCs/>
          <w:sz w:val="24"/>
          <w:szCs w:val="24"/>
        </w:rPr>
      </w:pPr>
      <w:bookmarkStart w:id="634" w:name="bookmark1016"/>
      <w:r w:rsidRPr="00B8671C">
        <w:rPr>
          <w:b/>
          <w:bCs/>
          <w:sz w:val="24"/>
          <w:szCs w:val="24"/>
        </w:rPr>
        <w:t>А.</w:t>
      </w:r>
      <w:bookmarkStart w:id="635" w:name="bookmark1017"/>
      <w:bookmarkEnd w:id="634"/>
      <w:r w:rsidRPr="00B8671C">
        <w:rPr>
          <w:b/>
          <w:bCs/>
          <w:sz w:val="24"/>
          <w:szCs w:val="24"/>
        </w:rPr>
        <w:t>1</w:t>
      </w:r>
      <w:bookmarkEnd w:id="635"/>
      <w:r w:rsidRPr="00B8671C">
        <w:rPr>
          <w:b/>
          <w:bCs/>
          <w:sz w:val="24"/>
          <w:szCs w:val="24"/>
        </w:rPr>
        <w:t xml:space="preserve"> Общие положения</w:t>
      </w:r>
    </w:p>
    <w:p w14:paraId="4134A143" w14:textId="77777777" w:rsidR="00B8671C" w:rsidRPr="00B8671C" w:rsidRDefault="00B8671C" w:rsidP="00B8671C">
      <w:pPr>
        <w:rPr>
          <w:sz w:val="24"/>
          <w:szCs w:val="24"/>
        </w:rPr>
      </w:pPr>
      <w:r w:rsidRPr="00B8671C">
        <w:rPr>
          <w:sz w:val="24"/>
          <w:szCs w:val="24"/>
        </w:rPr>
        <w:t>Функция безопасности для сети в соответствии с этим стандартом определяет функциональные возможности безопасности коммуникации и связанные с ними аспекты безопасности. Другие аспекты безопасности, такие как безопасность физических устройств, не входят в область применения этого стандарта. Специальные сообщения, которые защищены функцией безопасности:</w:t>
      </w:r>
    </w:p>
    <w:p w14:paraId="1B1B683A" w14:textId="119B20D7" w:rsidR="00B8671C" w:rsidRPr="00B8671C" w:rsidRDefault="00B8671C" w:rsidP="00B8671C">
      <w:pPr>
        <w:rPr>
          <w:sz w:val="24"/>
          <w:szCs w:val="24"/>
        </w:rPr>
      </w:pPr>
      <w:r w:rsidRPr="00B8671C">
        <w:rPr>
          <w:sz w:val="24"/>
          <w:szCs w:val="24"/>
        </w:rPr>
        <w:t>- единичные модули данных протокола подуровня MAC,</w:t>
      </w:r>
    </w:p>
    <w:p w14:paraId="057A273B" w14:textId="5EABA5D5" w:rsidR="00B8671C" w:rsidRPr="00B8671C" w:rsidRDefault="00B8671C" w:rsidP="00B8671C">
      <w:pPr>
        <w:rPr>
          <w:sz w:val="24"/>
          <w:szCs w:val="24"/>
        </w:rPr>
      </w:pPr>
      <w:r w:rsidRPr="00B8671C">
        <w:rPr>
          <w:sz w:val="24"/>
          <w:szCs w:val="24"/>
        </w:rPr>
        <w:t>- единицы данных протокола сквозного транспортного уровня, и</w:t>
      </w:r>
    </w:p>
    <w:p w14:paraId="3A3FB1B7" w14:textId="4D0BDBE3" w:rsidR="00B8671C" w:rsidRPr="00B8671C" w:rsidRDefault="00B8671C" w:rsidP="00B8671C">
      <w:pPr>
        <w:rPr>
          <w:sz w:val="24"/>
          <w:szCs w:val="24"/>
        </w:rPr>
      </w:pPr>
      <w:r w:rsidRPr="00B8671C">
        <w:rPr>
          <w:sz w:val="24"/>
          <w:szCs w:val="24"/>
        </w:rPr>
        <w:t>- управление ключами в модулях данных протокола AL.</w:t>
      </w:r>
    </w:p>
    <w:p w14:paraId="3891848F" w14:textId="6C5731E6" w:rsidR="00B8671C" w:rsidRPr="00B8671C" w:rsidRDefault="00B8671C" w:rsidP="00B8671C">
      <w:pPr>
        <w:rPr>
          <w:sz w:val="24"/>
          <w:szCs w:val="24"/>
        </w:rPr>
      </w:pPr>
      <w:r w:rsidRPr="00B8671C">
        <w:rPr>
          <w:sz w:val="24"/>
          <w:szCs w:val="24"/>
        </w:rPr>
        <w:t>Безопасность должна определяться стратегиями и быть многоуровневой и не зависеть от выбора установщика устройства или автора программного обеспечения. Она должна быть структурированной таким образом, чтобы случайные действия одного человека, которые ставят под угрозу безопасность системы, либо не допускались, либо строго контролировались. Услуги, связанные с безопасностью, должны выбираться стратегиями в сочетании с индивидуальным выбором приложения.</w:t>
      </w:r>
    </w:p>
    <w:p w14:paraId="41973BF0" w14:textId="77777777" w:rsidR="00B8671C" w:rsidRPr="00B8671C" w:rsidRDefault="00B8671C" w:rsidP="00B8671C">
      <w:pPr>
        <w:rPr>
          <w:sz w:val="24"/>
          <w:szCs w:val="24"/>
        </w:rPr>
      </w:pPr>
      <w:r w:rsidRPr="00B8671C">
        <w:rPr>
          <w:sz w:val="24"/>
          <w:szCs w:val="24"/>
        </w:rPr>
        <w:t>Стратегия должна распространяться с симметричным ключом с общим секретом, что позволяет применять целенаправленную стратегию, которая может быть изменена диспетчером безопасности сети, совместно использующим общий секретный ключ с целевым устройством. Если стратегией разрешается более одного выбора для атрибута безопасности, приложение должно определять выбор в пределах разрешенного диапазона посредством своего начального или текущего запроса на услугу.</w:t>
      </w:r>
    </w:p>
    <w:p w14:paraId="61E345CB" w14:textId="77777777" w:rsidR="00B8671C" w:rsidRPr="00B8671C" w:rsidRDefault="00B8671C" w:rsidP="00B8671C">
      <w:pPr>
        <w:rPr>
          <w:sz w:val="24"/>
          <w:szCs w:val="24"/>
        </w:rPr>
      </w:pPr>
      <w:r w:rsidRPr="00B8671C">
        <w:rPr>
          <w:sz w:val="24"/>
          <w:szCs w:val="24"/>
        </w:rPr>
        <w:t>Безопасность поэтапной передачи обеспечивается подуровнем LLC. Он защищает от злоумышленников, которые находятся за пределами системы и не разглашают системные секретные данные.</w:t>
      </w:r>
    </w:p>
    <w:p w14:paraId="66F97441" w14:textId="77777777" w:rsidR="00B8671C" w:rsidRPr="00B8671C" w:rsidRDefault="00B8671C" w:rsidP="00B8671C">
      <w:pPr>
        <w:rPr>
          <w:sz w:val="24"/>
          <w:szCs w:val="24"/>
        </w:rPr>
      </w:pPr>
      <w:r w:rsidRPr="00B8671C">
        <w:rPr>
          <w:sz w:val="24"/>
          <w:szCs w:val="24"/>
        </w:rPr>
        <w:t>Сквозную безопасность обеспечивает подуровень безопасности в верхней части сетевого уровня. Он защищает от злоумышленников, которые могут находиться на сетевом пути между источником и конечной точкой.</w:t>
      </w:r>
    </w:p>
    <w:p w14:paraId="0AEDD6F4" w14:textId="77777777" w:rsidR="00B8671C" w:rsidRPr="00B8671C" w:rsidRDefault="00B8671C" w:rsidP="00B8671C">
      <w:pPr>
        <w:rPr>
          <w:sz w:val="24"/>
          <w:szCs w:val="24"/>
        </w:rPr>
      </w:pPr>
      <w:r w:rsidRPr="00B8671C">
        <w:rPr>
          <w:sz w:val="24"/>
          <w:szCs w:val="24"/>
        </w:rPr>
        <w:t xml:space="preserve">Новое устройство подключается к сети только после того, как оно получило </w:t>
      </w:r>
      <w:proofErr w:type="spellStart"/>
      <w:r w:rsidRPr="00B8671C">
        <w:rPr>
          <w:sz w:val="24"/>
          <w:szCs w:val="24"/>
        </w:rPr>
        <w:t>Ключ_соединения</w:t>
      </w:r>
      <w:proofErr w:type="spellEnd"/>
      <w:r w:rsidRPr="00B8671C">
        <w:rPr>
          <w:sz w:val="24"/>
          <w:szCs w:val="24"/>
        </w:rPr>
        <w:t xml:space="preserve"> через порт обслуживания.</w:t>
      </w:r>
    </w:p>
    <w:p w14:paraId="615C1359" w14:textId="0341F46C" w:rsidR="00B8671C" w:rsidRPr="00B8671C" w:rsidRDefault="00B8671C" w:rsidP="00B8671C">
      <w:pPr>
        <w:rPr>
          <w:sz w:val="24"/>
          <w:szCs w:val="24"/>
        </w:rPr>
      </w:pPr>
      <w:r w:rsidRPr="00B8671C">
        <w:rPr>
          <w:sz w:val="24"/>
          <w:szCs w:val="24"/>
        </w:rPr>
        <w:t>Устройства с учетными данными участвуют в защищенной коммуникации с другими такими устройствами посредством использования симметричного ключа с общими секретными данными (см. 6.6.3.2), которые аутентифицируют их сообщения друг для друга.</w:t>
      </w:r>
    </w:p>
    <w:p w14:paraId="245F2CD4" w14:textId="77777777" w:rsidR="00B8671C" w:rsidRPr="00B8671C" w:rsidRDefault="00B8671C" w:rsidP="00B8671C">
      <w:pPr>
        <w:rPr>
          <w:sz w:val="24"/>
          <w:szCs w:val="24"/>
        </w:rPr>
      </w:pPr>
      <w:r w:rsidRPr="00B8671C">
        <w:rPr>
          <w:sz w:val="24"/>
          <w:szCs w:val="24"/>
        </w:rPr>
        <w:t xml:space="preserve">Если только два устройства совместно используют секретный ключ, получение аутентифицированного сообщения одним из устройств должно означать, что оно было отправлено другим устройством или что собственное программное обеспечение принимающего устройства было скомпрометировано. Таким образом, для пары устройств аутентификация сообщения подразумевает дополнительное условие аутентификации источника, </w:t>
      </w:r>
      <w:proofErr w:type="gramStart"/>
      <w:r w:rsidRPr="00B8671C">
        <w:rPr>
          <w:sz w:val="24"/>
          <w:szCs w:val="24"/>
        </w:rPr>
        <w:t>т.е.</w:t>
      </w:r>
      <w:proofErr w:type="gramEnd"/>
      <w:r w:rsidRPr="00B8671C">
        <w:rPr>
          <w:sz w:val="24"/>
          <w:szCs w:val="24"/>
        </w:rPr>
        <w:t xml:space="preserve"> заявленный источник сообщения был фактическим отправителем сообщения.</w:t>
      </w:r>
    </w:p>
    <w:p w14:paraId="72477F47" w14:textId="77777777" w:rsidR="00B8671C" w:rsidRPr="00B8671C" w:rsidRDefault="00B8671C" w:rsidP="00B8671C">
      <w:pPr>
        <w:rPr>
          <w:sz w:val="24"/>
          <w:szCs w:val="24"/>
        </w:rPr>
      </w:pPr>
    </w:p>
    <w:p w14:paraId="3BEAC4D3" w14:textId="36FEFCDC" w:rsidR="00B8671C" w:rsidRPr="00B8671C" w:rsidRDefault="00B8671C" w:rsidP="00B8671C">
      <w:r w:rsidRPr="00B8671C">
        <w:t>Примечание – Защита от нарушения криптографических границ внутри аппаратного обеспечения устройств выходит за рамки настоящего стандарта. Другие публикации, включая ISO/IEC 15408 и серию US NIST FIPS 140, посвящены этим уязвимостям; Решения о соответствии остаются на усмотрение тех, кто оценивает то, что разработали исполнители.</w:t>
      </w:r>
    </w:p>
    <w:p w14:paraId="388D9A36" w14:textId="77777777" w:rsidR="00B8671C" w:rsidRPr="00B8671C" w:rsidRDefault="00B8671C" w:rsidP="00B8671C">
      <w:pPr>
        <w:rPr>
          <w:sz w:val="24"/>
          <w:szCs w:val="24"/>
        </w:rPr>
      </w:pPr>
    </w:p>
    <w:p w14:paraId="2B61CF01" w14:textId="772CF4D4" w:rsidR="00B8671C" w:rsidRPr="00B8671C" w:rsidRDefault="00B8671C" w:rsidP="00B8671C">
      <w:pPr>
        <w:rPr>
          <w:sz w:val="24"/>
          <w:szCs w:val="24"/>
        </w:rPr>
      </w:pPr>
      <w:r w:rsidRPr="00B8671C">
        <w:rPr>
          <w:sz w:val="24"/>
          <w:szCs w:val="24"/>
        </w:rPr>
        <w:t>Основные элементы безопасности предоставляемых услуг включают авторизацию коммуникационных взаимосвязей среди или между взаимодействующими объектами (см. 6.6.5.4 - Состояние карантина и Запроса услуги сеанса).</w:t>
      </w:r>
    </w:p>
    <w:p w14:paraId="624F147B" w14:textId="77777777" w:rsidR="00B8671C" w:rsidRPr="00B8671C" w:rsidRDefault="00B8671C" w:rsidP="00B8671C">
      <w:pPr>
        <w:rPr>
          <w:sz w:val="24"/>
          <w:szCs w:val="24"/>
        </w:rPr>
      </w:pPr>
      <w:r w:rsidRPr="00B8671C">
        <w:rPr>
          <w:sz w:val="24"/>
          <w:szCs w:val="24"/>
        </w:rPr>
        <w:t>В обоих случаях используется симметричный ключ данных, который используется всеми предполагаемыми коммуникаторами. Злоумышленники, которые не имеют общий ключ, не могут изменить сообщение, не будучи обнаруженными, и не могут восстановить зашифрованную полезную информацию более высокого уровня (кроме ее размера).</w:t>
      </w:r>
    </w:p>
    <w:p w14:paraId="0ED19897" w14:textId="77777777" w:rsidR="00B8671C" w:rsidRPr="00B8671C" w:rsidRDefault="00B8671C" w:rsidP="00B8671C">
      <w:pPr>
        <w:rPr>
          <w:sz w:val="24"/>
          <w:szCs w:val="24"/>
        </w:rPr>
      </w:pPr>
      <w:r w:rsidRPr="00B8671C">
        <w:rPr>
          <w:sz w:val="24"/>
          <w:szCs w:val="24"/>
        </w:rPr>
        <w:t>Как правило, политика безопасности, связанная с каждым ключом, определяет тип и степень защиты с использованием ключей, которая должна быть обеспечена при использовании этого ключа. Работа основана на общем восприятии времени на основе синхронизации часов. Услуги безопасности подуровня LLC и транспортного уровня аутентифицируют для получателя время передачи PDU и приблизительное время создания TPDU. Элементы протокола указаны на соответствующих уровнях.</w:t>
      </w:r>
    </w:p>
    <w:p w14:paraId="19D78D88" w14:textId="78FB94E6" w:rsidR="00B8671C" w:rsidRPr="00B8671C" w:rsidRDefault="00B8671C" w:rsidP="00B8671C">
      <w:pPr>
        <w:rPr>
          <w:sz w:val="24"/>
          <w:szCs w:val="24"/>
        </w:rPr>
      </w:pPr>
      <w:r w:rsidRPr="00B8671C">
        <w:rPr>
          <w:sz w:val="24"/>
          <w:szCs w:val="24"/>
        </w:rPr>
        <w:t>См. Раздел 6.3.4 «Обнаружение отказов и безопасность» для протокола безопасности подуровня MAC.</w:t>
      </w:r>
    </w:p>
    <w:p w14:paraId="7D5D687A" w14:textId="2CFFD1AC" w:rsidR="00B8671C" w:rsidRPr="00B8671C" w:rsidRDefault="00B8671C" w:rsidP="00B8671C">
      <w:pPr>
        <w:rPr>
          <w:sz w:val="24"/>
          <w:szCs w:val="24"/>
        </w:rPr>
      </w:pPr>
      <w:r w:rsidRPr="00B8671C">
        <w:rPr>
          <w:sz w:val="24"/>
          <w:szCs w:val="24"/>
        </w:rPr>
        <w:t>См. 6.6.3 Функция безопасности для получения информации о протоколе сквозной безопасности.</w:t>
      </w:r>
    </w:p>
    <w:p w14:paraId="037E1ADE" w14:textId="545A22B6" w:rsidR="00B8671C" w:rsidRPr="00B8671C" w:rsidRDefault="00B8671C" w:rsidP="00B8671C">
      <w:pPr>
        <w:rPr>
          <w:sz w:val="24"/>
          <w:szCs w:val="24"/>
        </w:rPr>
      </w:pPr>
      <w:r w:rsidRPr="00B8671C">
        <w:rPr>
          <w:sz w:val="24"/>
          <w:szCs w:val="24"/>
        </w:rPr>
        <w:t>См. Раздел A.2 для протокола соединения.</w:t>
      </w:r>
    </w:p>
    <w:p w14:paraId="17D96495" w14:textId="145C99BA" w:rsidR="00B8671C" w:rsidRPr="00B8671C" w:rsidRDefault="00B8671C" w:rsidP="00B8671C">
      <w:pPr>
        <w:rPr>
          <w:sz w:val="24"/>
          <w:szCs w:val="24"/>
        </w:rPr>
      </w:pPr>
      <w:r w:rsidRPr="00B8671C">
        <w:rPr>
          <w:sz w:val="24"/>
          <w:szCs w:val="24"/>
        </w:rPr>
        <w:t>См. Раздел A.3 для изменения ключевой операции.</w:t>
      </w:r>
    </w:p>
    <w:p w14:paraId="09F468DF" w14:textId="7FFF1DC0" w:rsidR="00B8671C" w:rsidRPr="00B8671C" w:rsidRDefault="00B8671C" w:rsidP="00B8671C">
      <w:pPr>
        <w:rPr>
          <w:sz w:val="24"/>
          <w:szCs w:val="24"/>
        </w:rPr>
      </w:pPr>
      <w:r w:rsidRPr="00B8671C">
        <w:rPr>
          <w:sz w:val="24"/>
          <w:szCs w:val="24"/>
        </w:rPr>
        <w:t>См. Раздел A.4 для управления безопасностью.</w:t>
      </w:r>
    </w:p>
    <w:p w14:paraId="0067E418" w14:textId="27F970E3" w:rsidR="00B8671C" w:rsidRPr="00B8671C" w:rsidRDefault="00B8671C" w:rsidP="00B8671C">
      <w:pPr>
        <w:rPr>
          <w:sz w:val="24"/>
          <w:szCs w:val="24"/>
        </w:rPr>
      </w:pPr>
      <w:r w:rsidRPr="00B8671C">
        <w:rPr>
          <w:sz w:val="24"/>
          <w:szCs w:val="24"/>
        </w:rPr>
        <w:t>См. Раздел A.5 для порта обслуживания.</w:t>
      </w:r>
    </w:p>
    <w:p w14:paraId="2CA61F39" w14:textId="0A45DBE4" w:rsidR="00B8671C" w:rsidRPr="00B8671C" w:rsidRDefault="00B8671C" w:rsidP="00B8671C">
      <w:pPr>
        <w:rPr>
          <w:sz w:val="24"/>
          <w:szCs w:val="24"/>
        </w:rPr>
      </w:pPr>
      <w:r w:rsidRPr="00B8671C">
        <w:rPr>
          <w:sz w:val="24"/>
          <w:szCs w:val="24"/>
        </w:rPr>
        <w:t>См. Раздел C.2 для функции распределения ключей, выполняемой программой управления сетью. Следующие APDU используются для управления объектами безопасности:</w:t>
      </w:r>
    </w:p>
    <w:p w14:paraId="7C089184" w14:textId="6C10A7F2" w:rsidR="00B8671C" w:rsidRPr="00B8671C" w:rsidRDefault="00B8671C" w:rsidP="00B8671C">
      <w:pPr>
        <w:rPr>
          <w:sz w:val="24"/>
          <w:szCs w:val="24"/>
        </w:rPr>
      </w:pPr>
      <w:r w:rsidRPr="00B8671C">
        <w:rPr>
          <w:sz w:val="24"/>
          <w:szCs w:val="24"/>
        </w:rPr>
        <w:t xml:space="preserve">Услуга Запись </w:t>
      </w:r>
      <w:proofErr w:type="spellStart"/>
      <w:r w:rsidRPr="00B8671C">
        <w:rPr>
          <w:sz w:val="24"/>
          <w:szCs w:val="24"/>
        </w:rPr>
        <w:t>Ключа_соединения</w:t>
      </w:r>
      <w:proofErr w:type="spellEnd"/>
      <w:r w:rsidRPr="00B8671C">
        <w:rPr>
          <w:sz w:val="24"/>
          <w:szCs w:val="24"/>
        </w:rPr>
        <w:t xml:space="preserve"> (см. 8.3.4.1, команда 768), услуга Считывание Списка Сеансов (см. 8.3.4.15, команда 782), услуга Запрос сеанса (см. 8.3.4.55, команда 823), услуга Запись сетевого ключа (см. 8.3.6.2, команда 961), услуга Запись сеанса (см. 8.3.6.4, команда 963) и услуга Удаление сеанса (см. 8.3.6.5, команда 964).</w:t>
      </w:r>
    </w:p>
    <w:p w14:paraId="18CD30CE" w14:textId="062009AC" w:rsidR="00B8671C" w:rsidRPr="00B8671C" w:rsidRDefault="00B8671C" w:rsidP="00B8671C">
      <w:pPr>
        <w:rPr>
          <w:sz w:val="24"/>
          <w:szCs w:val="24"/>
        </w:rPr>
      </w:pPr>
      <w:r w:rsidRPr="00B8671C">
        <w:rPr>
          <w:sz w:val="24"/>
          <w:szCs w:val="24"/>
        </w:rPr>
        <w:t xml:space="preserve"> </w:t>
      </w:r>
    </w:p>
    <w:p w14:paraId="12D61C51" w14:textId="161FB572" w:rsidR="00B8671C" w:rsidRDefault="00B8671C" w:rsidP="00B8671C">
      <w:pPr>
        <w:rPr>
          <w:b/>
          <w:bCs/>
          <w:sz w:val="24"/>
          <w:szCs w:val="24"/>
        </w:rPr>
      </w:pPr>
      <w:r w:rsidRPr="00B8671C">
        <w:rPr>
          <w:b/>
          <w:bCs/>
          <w:sz w:val="24"/>
          <w:szCs w:val="24"/>
        </w:rPr>
        <w:t>А.2 Соединение</w:t>
      </w:r>
    </w:p>
    <w:p w14:paraId="5980A576" w14:textId="77777777" w:rsidR="00B8671C" w:rsidRPr="00B8671C" w:rsidRDefault="00B8671C" w:rsidP="00B8671C">
      <w:pPr>
        <w:rPr>
          <w:b/>
          <w:bCs/>
          <w:sz w:val="24"/>
          <w:szCs w:val="24"/>
        </w:rPr>
      </w:pPr>
    </w:p>
    <w:p w14:paraId="3B08FBDC" w14:textId="77777777" w:rsidR="00B8671C" w:rsidRPr="00B8671C" w:rsidRDefault="00B8671C" w:rsidP="00B8671C">
      <w:pPr>
        <w:rPr>
          <w:b/>
          <w:bCs/>
          <w:sz w:val="24"/>
          <w:szCs w:val="24"/>
        </w:rPr>
      </w:pPr>
      <w:bookmarkStart w:id="636" w:name="bookmark1019"/>
      <w:r w:rsidRPr="00B8671C">
        <w:rPr>
          <w:b/>
          <w:bCs/>
          <w:sz w:val="24"/>
          <w:szCs w:val="24"/>
        </w:rPr>
        <w:t>A</w:t>
      </w:r>
      <w:bookmarkEnd w:id="636"/>
      <w:r w:rsidRPr="00B8671C">
        <w:rPr>
          <w:b/>
          <w:bCs/>
          <w:sz w:val="24"/>
          <w:szCs w:val="24"/>
        </w:rPr>
        <w:t>.2.1 Последовательность соединения</w:t>
      </w:r>
    </w:p>
    <w:p w14:paraId="62B2F5BF" w14:textId="77777777" w:rsidR="00B8671C" w:rsidRPr="00B8671C" w:rsidRDefault="00B8671C" w:rsidP="00B8671C">
      <w:pPr>
        <w:rPr>
          <w:b/>
          <w:bCs/>
          <w:sz w:val="24"/>
          <w:szCs w:val="24"/>
        </w:rPr>
      </w:pPr>
      <w:r w:rsidRPr="00B8671C">
        <w:rPr>
          <w:b/>
          <w:bCs/>
          <w:sz w:val="24"/>
          <w:szCs w:val="24"/>
        </w:rPr>
        <w:t>A.2.1.1 Обзор</w:t>
      </w:r>
    </w:p>
    <w:p w14:paraId="068A7D87" w14:textId="5BE25CA7" w:rsidR="00B8671C" w:rsidRPr="00B8671C" w:rsidRDefault="00B8671C" w:rsidP="00B8671C">
      <w:pPr>
        <w:rPr>
          <w:sz w:val="24"/>
          <w:szCs w:val="24"/>
        </w:rPr>
      </w:pPr>
      <w:r w:rsidRPr="00B8671C">
        <w:rPr>
          <w:sz w:val="24"/>
          <w:szCs w:val="24"/>
        </w:rPr>
        <w:t>«Соединение» означает процесс, используемый устройством для получения доступа к сети и интеграции в нее. Обзор последовательности показан на рисунке A.1. Действия, необходимые для соединения нового устройства к операционной сети, перечислены ниже.</w:t>
      </w:r>
    </w:p>
    <w:p w14:paraId="09FE4F0E" w14:textId="7F7535A0" w:rsidR="00B8671C" w:rsidRPr="00B8671C" w:rsidRDefault="00B8671C" w:rsidP="00B8671C">
      <w:pPr>
        <w:rPr>
          <w:sz w:val="24"/>
          <w:szCs w:val="24"/>
        </w:rPr>
      </w:pPr>
      <w:r w:rsidRPr="00B8671C">
        <w:rPr>
          <w:sz w:val="24"/>
          <w:szCs w:val="24"/>
        </w:rPr>
        <w:t xml:space="preserve">- Устройство должно быть снабжено инструментом для обслуживания. Он состоит из записи </w:t>
      </w:r>
      <w:proofErr w:type="spellStart"/>
      <w:r w:rsidRPr="00B8671C">
        <w:rPr>
          <w:sz w:val="24"/>
          <w:szCs w:val="24"/>
        </w:rPr>
        <w:t>идентификатор_сети</w:t>
      </w:r>
      <w:proofErr w:type="spellEnd"/>
      <w:r w:rsidRPr="00B8671C">
        <w:rPr>
          <w:sz w:val="24"/>
          <w:szCs w:val="24"/>
        </w:rPr>
        <w:t xml:space="preserve"> и </w:t>
      </w:r>
      <w:proofErr w:type="spellStart"/>
      <w:r w:rsidRPr="00B8671C">
        <w:rPr>
          <w:sz w:val="24"/>
          <w:szCs w:val="24"/>
        </w:rPr>
        <w:t>Ключ_соединения</w:t>
      </w:r>
      <w:proofErr w:type="spellEnd"/>
      <w:r w:rsidRPr="00B8671C">
        <w:rPr>
          <w:sz w:val="24"/>
          <w:szCs w:val="24"/>
        </w:rPr>
        <w:t xml:space="preserve"> в новое устройство.</w:t>
      </w:r>
    </w:p>
    <w:p w14:paraId="7C2B8999" w14:textId="77777777" w:rsidR="00B8671C" w:rsidRPr="00B8671C" w:rsidRDefault="00B8671C" w:rsidP="00B8671C">
      <w:pPr>
        <w:rPr>
          <w:sz w:val="24"/>
          <w:szCs w:val="24"/>
        </w:rPr>
      </w:pPr>
    </w:p>
    <w:p w14:paraId="2D4AB7A8" w14:textId="621B985C" w:rsidR="00B8671C" w:rsidRPr="00B8671C" w:rsidRDefault="00B8671C" w:rsidP="00B8671C">
      <w:r w:rsidRPr="00B8671C">
        <w:t xml:space="preserve">Примечание – </w:t>
      </w:r>
      <w:proofErr w:type="spellStart"/>
      <w:r w:rsidRPr="00B8671C">
        <w:t>Ключ_соединения</w:t>
      </w:r>
      <w:proofErr w:type="spellEnd"/>
      <w:r w:rsidRPr="00B8671C">
        <w:t xml:space="preserve"> может быть разным для каждого устройства.</w:t>
      </w:r>
    </w:p>
    <w:p w14:paraId="26747249" w14:textId="77777777" w:rsidR="00B8671C" w:rsidRPr="00B8671C" w:rsidRDefault="00B8671C" w:rsidP="00B8671C">
      <w:pPr>
        <w:rPr>
          <w:sz w:val="24"/>
          <w:szCs w:val="24"/>
        </w:rPr>
      </w:pPr>
    </w:p>
    <w:p w14:paraId="5C513495" w14:textId="3881D7DF" w:rsidR="00B8671C" w:rsidRPr="00B8671C" w:rsidRDefault="00B8671C" w:rsidP="00B8671C">
      <w:pPr>
        <w:rPr>
          <w:sz w:val="24"/>
          <w:szCs w:val="24"/>
        </w:rPr>
      </w:pPr>
      <w:r w:rsidRPr="00B8671C">
        <w:rPr>
          <w:sz w:val="24"/>
          <w:szCs w:val="24"/>
        </w:rPr>
        <w:t xml:space="preserve">- Новое устройство контролирует сеть и принимает блоки Уведомление DLPDU, передаваемые другими устройствами. Объявление DLPDU включает в себя информацию, достаточную для синхронизации нового устройства с сетевыми часами и коммуникации по правильному каналу, то есть правильному номеру слота и каналу. Новое устройство находит сеть с совпадающим идентификатором </w:t>
      </w:r>
      <w:proofErr w:type="spellStart"/>
      <w:r w:rsidRPr="00B8671C">
        <w:rPr>
          <w:sz w:val="24"/>
          <w:szCs w:val="24"/>
        </w:rPr>
        <w:t>идентификатор_сети</w:t>
      </w:r>
      <w:proofErr w:type="spellEnd"/>
      <w:r w:rsidRPr="00B8671C">
        <w:rPr>
          <w:sz w:val="24"/>
          <w:szCs w:val="24"/>
        </w:rPr>
        <w:t xml:space="preserve"> и синхронизируется с ней.</w:t>
      </w:r>
    </w:p>
    <w:p w14:paraId="325B1EB5" w14:textId="7C4539EA" w:rsidR="00B8671C" w:rsidRPr="00B8671C" w:rsidRDefault="00B8671C" w:rsidP="00B8671C">
      <w:pPr>
        <w:rPr>
          <w:sz w:val="24"/>
          <w:szCs w:val="24"/>
        </w:rPr>
      </w:pPr>
      <w:r w:rsidRPr="00B8671C">
        <w:rPr>
          <w:sz w:val="24"/>
          <w:szCs w:val="24"/>
        </w:rPr>
        <w:t xml:space="preserve">- Затем оно устанавливает безопасный канал между ним и программой управления </w:t>
      </w:r>
      <w:r w:rsidRPr="00B8671C">
        <w:rPr>
          <w:sz w:val="24"/>
          <w:szCs w:val="24"/>
        </w:rPr>
        <w:lastRenderedPageBreak/>
        <w:t xml:space="preserve">сетью, используя </w:t>
      </w:r>
      <w:proofErr w:type="spellStart"/>
      <w:r w:rsidRPr="00B8671C">
        <w:rPr>
          <w:sz w:val="24"/>
          <w:szCs w:val="24"/>
        </w:rPr>
        <w:t>Ключ_соединения</w:t>
      </w:r>
      <w:proofErr w:type="spellEnd"/>
      <w:r w:rsidRPr="00B8671C">
        <w:rPr>
          <w:sz w:val="24"/>
          <w:szCs w:val="24"/>
        </w:rPr>
        <w:t xml:space="preserve"> для шифрования начального обмена данными между ними. Оно отправляет свои учетные данные программе управления сетью, чтобы продемонстрировать, что он заслуживает доверия.</w:t>
      </w:r>
    </w:p>
    <w:p w14:paraId="6CB5D2C7" w14:textId="52C4D442" w:rsidR="00B8671C" w:rsidRPr="00B8671C" w:rsidRDefault="00B8671C" w:rsidP="00B8671C">
      <w:pPr>
        <w:rPr>
          <w:sz w:val="24"/>
          <w:szCs w:val="24"/>
        </w:rPr>
      </w:pPr>
      <w:r w:rsidRPr="00B8671C">
        <w:rPr>
          <w:sz w:val="24"/>
          <w:szCs w:val="24"/>
        </w:rPr>
        <w:t>- Программа управления сетью проверяет надежность нового устройства.</w:t>
      </w:r>
    </w:p>
    <w:p w14:paraId="16641202" w14:textId="77777777" w:rsidR="00B8671C" w:rsidRPr="00B8671C" w:rsidRDefault="00B8671C" w:rsidP="00B8671C">
      <w:pPr>
        <w:rPr>
          <w:sz w:val="24"/>
          <w:szCs w:val="24"/>
        </w:rPr>
      </w:pPr>
      <w:r w:rsidRPr="00B8671C">
        <w:rPr>
          <w:sz w:val="24"/>
          <w:szCs w:val="24"/>
        </w:rPr>
        <w:t xml:space="preserve">- Идентификационные данные устройства в соответствии с Идентификатор CMD №0 и </w:t>
      </w:r>
      <w:proofErr w:type="spellStart"/>
      <w:r w:rsidRPr="00B8671C">
        <w:rPr>
          <w:sz w:val="24"/>
          <w:szCs w:val="24"/>
        </w:rPr>
        <w:t>Длинный_тег</w:t>
      </w:r>
      <w:proofErr w:type="spellEnd"/>
      <w:r w:rsidRPr="00B8671C">
        <w:rPr>
          <w:sz w:val="24"/>
          <w:szCs w:val="24"/>
        </w:rPr>
        <w:t xml:space="preserve"> представляются программе управления сетью.</w:t>
      </w:r>
    </w:p>
    <w:p w14:paraId="181397FE" w14:textId="77777777" w:rsidR="00B8671C" w:rsidRPr="00B8671C" w:rsidRDefault="00B8671C" w:rsidP="00B8671C">
      <w:pPr>
        <w:rPr>
          <w:sz w:val="24"/>
          <w:szCs w:val="24"/>
        </w:rPr>
      </w:pPr>
      <w:r w:rsidRPr="00B8671C">
        <w:rPr>
          <w:sz w:val="24"/>
          <w:szCs w:val="24"/>
        </w:rPr>
        <w:t xml:space="preserve">- </w:t>
      </w:r>
      <w:proofErr w:type="spellStart"/>
      <w:r w:rsidRPr="00B8671C">
        <w:rPr>
          <w:sz w:val="24"/>
          <w:szCs w:val="24"/>
        </w:rPr>
        <w:t>Ключ_соединения</w:t>
      </w:r>
      <w:proofErr w:type="spellEnd"/>
      <w:r w:rsidRPr="00B8671C">
        <w:rPr>
          <w:sz w:val="24"/>
          <w:szCs w:val="24"/>
        </w:rPr>
        <w:t xml:space="preserve"> работает как пароль.</w:t>
      </w:r>
    </w:p>
    <w:p w14:paraId="42BAA6C4" w14:textId="77777777" w:rsidR="00B8671C" w:rsidRPr="00B8671C" w:rsidRDefault="00B8671C" w:rsidP="00B8671C">
      <w:pPr>
        <w:rPr>
          <w:sz w:val="24"/>
          <w:szCs w:val="24"/>
        </w:rPr>
      </w:pPr>
      <w:r w:rsidRPr="00B8671C">
        <w:rPr>
          <w:sz w:val="24"/>
          <w:szCs w:val="24"/>
        </w:rPr>
        <w:t>- Программа управления сетью учитывает все эти три элемента при принятии решения о разрешении устройства в сеть.</w:t>
      </w:r>
    </w:p>
    <w:p w14:paraId="0D9C8F96" w14:textId="77777777" w:rsidR="00B8671C" w:rsidRPr="00B8671C" w:rsidRDefault="00B8671C" w:rsidP="00B8671C">
      <w:pPr>
        <w:rPr>
          <w:sz w:val="24"/>
          <w:szCs w:val="24"/>
        </w:rPr>
      </w:pPr>
      <w:r w:rsidRPr="00B8671C">
        <w:rPr>
          <w:sz w:val="24"/>
          <w:szCs w:val="24"/>
        </w:rPr>
        <w:t>- После того, как устройство признано заслуживающим доверия, программа управления сетью предоставляет ключ сеанса программы управления сетью и сетевой ключ присоединяющемуся устройству.</w:t>
      </w:r>
    </w:p>
    <w:p w14:paraId="4A3D33ED" w14:textId="4EF23969" w:rsidR="00B8671C" w:rsidRPr="00B8671C" w:rsidRDefault="00B8671C" w:rsidP="00B8671C">
      <w:pPr>
        <w:rPr>
          <w:sz w:val="24"/>
          <w:szCs w:val="24"/>
        </w:rPr>
      </w:pPr>
      <w:r w:rsidRPr="00B8671C">
        <w:rPr>
          <w:sz w:val="24"/>
          <w:szCs w:val="24"/>
        </w:rPr>
        <w:t xml:space="preserve">- Программа управления сетью должна реализовать белый список, чтобы гарантировать, что к сети присоединяются только известные доверенные полевые устройства. После выполнения требований безопасности для новых устройств программа управления сетью приступает к интеграции устройства в сеть. Это достигается за счет обеспечения устройства обычными </w:t>
      </w:r>
      <w:proofErr w:type="spellStart"/>
      <w:r w:rsidRPr="00B8671C">
        <w:rPr>
          <w:sz w:val="24"/>
          <w:szCs w:val="24"/>
        </w:rPr>
        <w:t>суперкадрами</w:t>
      </w:r>
      <w:proofErr w:type="spellEnd"/>
      <w:r w:rsidRPr="00B8671C">
        <w:rPr>
          <w:sz w:val="24"/>
          <w:szCs w:val="24"/>
        </w:rPr>
        <w:t xml:space="preserve"> и каналами.</w:t>
      </w:r>
    </w:p>
    <w:p w14:paraId="28FDDB0C" w14:textId="0C7D3A20" w:rsidR="00B8671C" w:rsidRPr="00B8671C" w:rsidRDefault="00B8671C" w:rsidP="00B8671C">
      <w:pPr>
        <w:rPr>
          <w:sz w:val="24"/>
          <w:szCs w:val="24"/>
        </w:rPr>
      </w:pPr>
      <w:r w:rsidRPr="00B8671C">
        <w:rPr>
          <w:sz w:val="24"/>
          <w:szCs w:val="24"/>
        </w:rPr>
        <w:t>- Программа управления сетью может оставить устройство на карантине. В этом случае устройство может участвовать в сети, но не имеет сеанса шлюза.</w:t>
      </w:r>
    </w:p>
    <w:p w14:paraId="2DC92DEF" w14:textId="3CF1856C" w:rsidR="00B8671C" w:rsidRPr="00B8671C" w:rsidRDefault="00B8671C" w:rsidP="00B8671C">
      <w:pPr>
        <w:rPr>
          <w:sz w:val="24"/>
          <w:szCs w:val="24"/>
        </w:rPr>
      </w:pPr>
      <w:r w:rsidRPr="00B8671C">
        <w:rPr>
          <w:sz w:val="24"/>
          <w:szCs w:val="24"/>
        </w:rPr>
        <w:t>- После того, как помещенное в карантин устройство установит сеанс со шлюзом, оно станет работоспособным. Затем оно начинает получать полосу пропускания и коммуникационные ресурсы, необходимые для публикации данных процесса и событий, как того требует его конфигурация.</w:t>
      </w:r>
    </w:p>
    <w:p w14:paraId="13104F9B" w14:textId="6A88574E" w:rsidR="00B8671C" w:rsidRDefault="00B8671C">
      <w:pPr>
        <w:widowControl/>
        <w:autoSpaceDE/>
        <w:autoSpaceDN/>
        <w:adjustRightInd/>
        <w:spacing w:after="200" w:line="276" w:lineRule="auto"/>
        <w:ind w:firstLine="0"/>
        <w:jc w:val="left"/>
        <w:rPr>
          <w:b/>
          <w:sz w:val="24"/>
          <w:szCs w:val="24"/>
        </w:rPr>
      </w:pPr>
      <w:r>
        <w:rPr>
          <w:noProof/>
          <w:color w:val="000000"/>
          <w:kern w:val="2"/>
          <w:sz w:val="28"/>
          <w:szCs w:val="28"/>
        </w:rPr>
        <w:lastRenderedPageBreak/>
        <w:drawing>
          <wp:inline distT="0" distB="0" distL="0" distR="0" wp14:anchorId="40F70023" wp14:editId="7D96CAC0">
            <wp:extent cx="5939790" cy="8006126"/>
            <wp:effectExtent l="0" t="0" r="381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9790" cy="8006126"/>
                    </a:xfrm>
                    <a:prstGeom prst="rect">
                      <a:avLst/>
                    </a:prstGeom>
                    <a:noFill/>
                    <a:ln>
                      <a:noFill/>
                    </a:ln>
                  </pic:spPr>
                </pic:pic>
              </a:graphicData>
            </a:graphic>
          </wp:inline>
        </w:drawing>
      </w:r>
    </w:p>
    <w:p w14:paraId="29A909F7" w14:textId="77777777" w:rsidR="00B8671C" w:rsidRPr="00B8671C" w:rsidRDefault="00B8671C" w:rsidP="00B8671C">
      <w:pPr>
        <w:jc w:val="center"/>
        <w:rPr>
          <w:color w:val="000000"/>
          <w:kern w:val="2"/>
          <w:sz w:val="24"/>
          <w:szCs w:val="24"/>
        </w:rPr>
      </w:pPr>
      <w:r w:rsidRPr="00B8671C">
        <w:rPr>
          <w:b/>
          <w:bCs/>
          <w:color w:val="000000"/>
          <w:kern w:val="2"/>
          <w:sz w:val="24"/>
          <w:szCs w:val="24"/>
        </w:rPr>
        <w:t>Рисунок А.1 - Последовательность соединения</w:t>
      </w:r>
    </w:p>
    <w:p w14:paraId="7EC89770" w14:textId="77777777" w:rsidR="00B8671C" w:rsidRDefault="00B8671C" w:rsidP="00B8671C">
      <w:pPr>
        <w:ind w:left="708"/>
        <w:rPr>
          <w:b/>
          <w:bCs/>
          <w:color w:val="000000"/>
          <w:kern w:val="2"/>
          <w:sz w:val="28"/>
          <w:szCs w:val="28"/>
        </w:rPr>
      </w:pPr>
    </w:p>
    <w:p w14:paraId="2AEF877E" w14:textId="77777777" w:rsidR="00B8671C" w:rsidRDefault="00B8671C" w:rsidP="00B8671C">
      <w:pPr>
        <w:ind w:left="708"/>
        <w:rPr>
          <w:b/>
          <w:bCs/>
          <w:color w:val="000000"/>
          <w:kern w:val="2"/>
          <w:sz w:val="28"/>
          <w:szCs w:val="28"/>
        </w:rPr>
      </w:pPr>
    </w:p>
    <w:p w14:paraId="3CE59883" w14:textId="70669859" w:rsidR="00B8671C" w:rsidRPr="00B8671C" w:rsidRDefault="00B8671C" w:rsidP="00B8671C">
      <w:pPr>
        <w:rPr>
          <w:b/>
          <w:bCs/>
          <w:sz w:val="24"/>
          <w:szCs w:val="24"/>
        </w:rPr>
      </w:pPr>
      <w:r w:rsidRPr="00B8671C">
        <w:rPr>
          <w:b/>
          <w:bCs/>
          <w:sz w:val="24"/>
          <w:szCs w:val="24"/>
        </w:rPr>
        <w:lastRenderedPageBreak/>
        <w:t>A.2.1.2 Первоначальная инициализация устройства</w:t>
      </w:r>
    </w:p>
    <w:p w14:paraId="4F18BDB2" w14:textId="2C1A804A" w:rsidR="00B8671C" w:rsidRPr="00B8671C" w:rsidRDefault="00B8671C" w:rsidP="00B8671C">
      <w:pPr>
        <w:rPr>
          <w:sz w:val="24"/>
          <w:szCs w:val="24"/>
        </w:rPr>
      </w:pPr>
      <w:r w:rsidRPr="00B8671C">
        <w:rPr>
          <w:sz w:val="24"/>
          <w:szCs w:val="24"/>
        </w:rPr>
        <w:t xml:space="preserve">Перед попыткой соединения к сети устройству требуются два фрагмента данных - </w:t>
      </w:r>
      <w:proofErr w:type="spellStart"/>
      <w:r w:rsidRPr="00B8671C">
        <w:rPr>
          <w:sz w:val="24"/>
          <w:szCs w:val="24"/>
        </w:rPr>
        <w:t>Ключ_соединения</w:t>
      </w:r>
      <w:proofErr w:type="spellEnd"/>
      <w:r w:rsidRPr="00B8671C">
        <w:rPr>
          <w:sz w:val="24"/>
          <w:szCs w:val="24"/>
        </w:rPr>
        <w:t xml:space="preserve"> и </w:t>
      </w:r>
      <w:proofErr w:type="spellStart"/>
      <w:r w:rsidRPr="00B8671C">
        <w:rPr>
          <w:sz w:val="24"/>
          <w:szCs w:val="24"/>
        </w:rPr>
        <w:t>идентификатор_сети</w:t>
      </w:r>
      <w:proofErr w:type="spellEnd"/>
      <w:r w:rsidRPr="00B8671C">
        <w:rPr>
          <w:sz w:val="24"/>
          <w:szCs w:val="24"/>
        </w:rPr>
        <w:t xml:space="preserve">. </w:t>
      </w:r>
      <w:proofErr w:type="spellStart"/>
      <w:r w:rsidRPr="00B8671C">
        <w:rPr>
          <w:sz w:val="24"/>
          <w:szCs w:val="24"/>
        </w:rPr>
        <w:t>Идентификатор_сети</w:t>
      </w:r>
      <w:proofErr w:type="spellEnd"/>
      <w:r w:rsidRPr="00B8671C">
        <w:rPr>
          <w:sz w:val="24"/>
          <w:szCs w:val="24"/>
        </w:rPr>
        <w:t xml:space="preserve"> определяет сеть, к которой устройство должно присоединиться, а </w:t>
      </w:r>
      <w:proofErr w:type="spellStart"/>
      <w:r w:rsidRPr="00B8671C">
        <w:rPr>
          <w:sz w:val="24"/>
          <w:szCs w:val="24"/>
        </w:rPr>
        <w:t>Ключ_соединения</w:t>
      </w:r>
      <w:proofErr w:type="spellEnd"/>
      <w:r w:rsidRPr="00B8671C">
        <w:rPr>
          <w:sz w:val="24"/>
          <w:szCs w:val="24"/>
        </w:rPr>
        <w:t xml:space="preserve"> — это сетевой пароль, который позволит устройству присоединиться к сети. Эти два элемента должны быть записаны в устройство через порт обслуживания устройства (см. Раздел A.5).</w:t>
      </w:r>
    </w:p>
    <w:p w14:paraId="033222EB" w14:textId="77777777" w:rsidR="00B8671C" w:rsidRPr="00B8671C" w:rsidRDefault="00B8671C" w:rsidP="00B8671C">
      <w:pPr>
        <w:rPr>
          <w:sz w:val="24"/>
          <w:szCs w:val="24"/>
        </w:rPr>
      </w:pPr>
      <w:r w:rsidRPr="00B8671C">
        <w:rPr>
          <w:sz w:val="24"/>
          <w:szCs w:val="24"/>
        </w:rPr>
        <w:t>После завершения первоначальной подготовки устройство можно сразу настроить для соединения к сети. В качестве альтернативы устройство может быть установлено в процессе, а затем конечный пользователь может использовать инструмент обслуживания устройства, чтобы перевести устройство в режим соединения.</w:t>
      </w:r>
    </w:p>
    <w:p w14:paraId="35724F43" w14:textId="77777777" w:rsidR="00B8671C" w:rsidRPr="00B8671C" w:rsidRDefault="00B8671C" w:rsidP="00B8671C">
      <w:pPr>
        <w:rPr>
          <w:sz w:val="24"/>
          <w:szCs w:val="24"/>
        </w:rPr>
      </w:pPr>
      <w:r w:rsidRPr="00B8671C">
        <w:rPr>
          <w:sz w:val="24"/>
          <w:szCs w:val="24"/>
        </w:rPr>
        <w:t>Инструмент обслуживания также может использоваться для отслеживания процесса соединения, позволяя оператору вмешаться, если это необходимо.</w:t>
      </w:r>
    </w:p>
    <w:p w14:paraId="7D579887" w14:textId="77777777" w:rsidR="00B8671C" w:rsidRPr="00B8671C" w:rsidRDefault="00B8671C" w:rsidP="00B8671C">
      <w:pPr>
        <w:rPr>
          <w:b/>
          <w:bCs/>
          <w:sz w:val="24"/>
          <w:szCs w:val="24"/>
        </w:rPr>
      </w:pPr>
      <w:r w:rsidRPr="00B8671C">
        <w:rPr>
          <w:b/>
          <w:bCs/>
          <w:sz w:val="24"/>
          <w:szCs w:val="24"/>
        </w:rPr>
        <w:t>A.2.1.3 Прослушивание сетевого трафика</w:t>
      </w:r>
    </w:p>
    <w:p w14:paraId="2483660F" w14:textId="77777777" w:rsidR="00B8671C" w:rsidRPr="00B8671C" w:rsidRDefault="00B8671C" w:rsidP="00B8671C">
      <w:pPr>
        <w:rPr>
          <w:sz w:val="24"/>
          <w:szCs w:val="24"/>
        </w:rPr>
      </w:pPr>
      <w:r w:rsidRPr="00B8671C">
        <w:rPr>
          <w:sz w:val="24"/>
          <w:szCs w:val="24"/>
        </w:rPr>
        <w:t xml:space="preserve">После того, как соединение было начато, DLE устройства переводится в режим поиска для синхронизации с сетью и получения объявления DLPDU. В этом режиме устройство должно идентифицировать соседних устройств (объявленные или нет) и собирать статистику соседних устройств, например, средний уровень сигнала. После идентификации одного или нескольких объявленных соседних устройств присоединяющееся устройство должно выбрать одного из них в качестве материнского для своего процесса соединения. Соседнее устройство с самым низким приоритетом соединения и адекватным RSL должно быть выбрано в качестве материнского соседнего устройства. NPDU </w:t>
      </w:r>
      <w:proofErr w:type="spellStart"/>
      <w:r w:rsidRPr="00B8671C">
        <w:rPr>
          <w:sz w:val="24"/>
          <w:szCs w:val="24"/>
        </w:rPr>
        <w:t>Идентификатор_графика</w:t>
      </w:r>
      <w:proofErr w:type="spellEnd"/>
      <w:r w:rsidRPr="00B8671C">
        <w:rPr>
          <w:sz w:val="24"/>
          <w:szCs w:val="24"/>
        </w:rPr>
        <w:t xml:space="preserve"> должен быть установлен на то же значение, которое содержится в объявлении DLPDU, полученном от соседнего устройства, через которое выполняется соединение.</w:t>
      </w:r>
    </w:p>
    <w:p w14:paraId="5FEF2065" w14:textId="77777777" w:rsidR="00B8671C" w:rsidRPr="00B8671C" w:rsidRDefault="00B8671C" w:rsidP="00B8671C">
      <w:pPr>
        <w:rPr>
          <w:b/>
          <w:bCs/>
          <w:sz w:val="24"/>
          <w:szCs w:val="24"/>
        </w:rPr>
      </w:pPr>
      <w:r w:rsidRPr="00B8671C">
        <w:rPr>
          <w:b/>
          <w:bCs/>
          <w:sz w:val="24"/>
          <w:szCs w:val="24"/>
        </w:rPr>
        <w:t>A.2.1.4 Представление учетных данных</w:t>
      </w:r>
    </w:p>
    <w:p w14:paraId="73BA9F73" w14:textId="2F9E73D7" w:rsidR="00B8671C" w:rsidRPr="00B8671C" w:rsidRDefault="00B8671C" w:rsidP="00B8671C">
      <w:pPr>
        <w:rPr>
          <w:sz w:val="24"/>
          <w:szCs w:val="24"/>
        </w:rPr>
      </w:pPr>
      <w:r w:rsidRPr="00B8671C">
        <w:rPr>
          <w:sz w:val="24"/>
          <w:szCs w:val="24"/>
        </w:rPr>
        <w:t>После того, как устройство синхронизируется с сетью, оно передает запрос на соединение (см. на рисунке A.1) программе управления сетью. Запрос на соединение и его шифрование содержат учетные данные устройства, которые программа управления сетью должна проверить, прежде чем разрешить устройству присоединиться к сети. Цель устройства - получить ключ сеанса или сетевой ключ, чтобы оно могло продолжать коммуницировать с программой управления сетью. Сетевой ключ используется для межсетевого взаимодействия на уровне канала передачи данных, одноэтапной защиты и аутентификации. Есть три ключевых полномочия.</w:t>
      </w:r>
    </w:p>
    <w:p w14:paraId="5983FA08" w14:textId="3817F2A4" w:rsidR="00B8671C" w:rsidRPr="00B8671C" w:rsidRDefault="00B8671C" w:rsidP="00B8671C">
      <w:pPr>
        <w:rPr>
          <w:sz w:val="24"/>
          <w:szCs w:val="24"/>
        </w:rPr>
      </w:pPr>
      <w:r w:rsidRPr="00B8671C">
        <w:rPr>
          <w:sz w:val="24"/>
          <w:szCs w:val="24"/>
        </w:rPr>
        <w:t>- Идентификационные данные устройства (с помощью FAL PDU команды Идентифицировать, отклик на команду 0).</w:t>
      </w:r>
    </w:p>
    <w:p w14:paraId="371BFD77" w14:textId="4C2F577B" w:rsidR="00B8671C" w:rsidRPr="00B8671C" w:rsidRDefault="00B8671C" w:rsidP="00B8671C">
      <w:pPr>
        <w:rPr>
          <w:sz w:val="24"/>
          <w:szCs w:val="24"/>
        </w:rPr>
      </w:pPr>
      <w:r w:rsidRPr="00B8671C">
        <w:rPr>
          <w:sz w:val="24"/>
          <w:szCs w:val="24"/>
        </w:rPr>
        <w:t xml:space="preserve">- Свой </w:t>
      </w:r>
      <w:proofErr w:type="spellStart"/>
      <w:r w:rsidRPr="00B8671C">
        <w:rPr>
          <w:sz w:val="24"/>
          <w:szCs w:val="24"/>
        </w:rPr>
        <w:t>Длинный_тег</w:t>
      </w:r>
      <w:proofErr w:type="spellEnd"/>
      <w:r w:rsidRPr="00B8671C">
        <w:rPr>
          <w:sz w:val="24"/>
          <w:szCs w:val="24"/>
        </w:rPr>
        <w:t xml:space="preserve"> (используя FAL PDU команды Считывание длинного тега, отклик на команду 20).</w:t>
      </w:r>
    </w:p>
    <w:p w14:paraId="47D7A209" w14:textId="4B06D5A6" w:rsidR="00B8671C" w:rsidRPr="00B8671C" w:rsidRDefault="00B8671C" w:rsidP="00B8671C">
      <w:pPr>
        <w:rPr>
          <w:sz w:val="24"/>
          <w:szCs w:val="24"/>
        </w:rPr>
      </w:pPr>
      <w:r w:rsidRPr="00B8671C">
        <w:rPr>
          <w:sz w:val="24"/>
          <w:szCs w:val="24"/>
        </w:rPr>
        <w:t>- Список соседних устройств, обнаруженных устройством (с помощью FAL PDU команды Считывание уровня сигнала соседнего устройства, отклик на команду 787).</w:t>
      </w:r>
    </w:p>
    <w:p w14:paraId="36700B03" w14:textId="700F8B77" w:rsidR="00B8671C" w:rsidRPr="00B8671C" w:rsidRDefault="00B8671C" w:rsidP="00B8671C">
      <w:pPr>
        <w:rPr>
          <w:sz w:val="24"/>
          <w:szCs w:val="24"/>
        </w:rPr>
      </w:pPr>
      <w:r w:rsidRPr="00E06B36">
        <w:rPr>
          <w:sz w:val="24"/>
          <w:szCs w:val="24"/>
        </w:rPr>
        <w:t>-</w:t>
      </w:r>
      <w:r w:rsidRPr="00B8671C">
        <w:rPr>
          <w:sz w:val="24"/>
          <w:szCs w:val="24"/>
        </w:rPr>
        <w:t xml:space="preserve"> </w:t>
      </w:r>
      <w:proofErr w:type="spellStart"/>
      <w:r w:rsidRPr="00B8671C">
        <w:rPr>
          <w:sz w:val="24"/>
          <w:szCs w:val="24"/>
        </w:rPr>
        <w:t>Ключ_соединения</w:t>
      </w:r>
      <w:proofErr w:type="spellEnd"/>
      <w:r w:rsidRPr="00B8671C">
        <w:rPr>
          <w:sz w:val="24"/>
          <w:szCs w:val="24"/>
        </w:rPr>
        <w:t xml:space="preserve"> устройства.</w:t>
      </w:r>
    </w:p>
    <w:p w14:paraId="03634078" w14:textId="77777777" w:rsidR="00B8671C" w:rsidRPr="00B8671C" w:rsidRDefault="00B8671C" w:rsidP="00B8671C">
      <w:pPr>
        <w:rPr>
          <w:sz w:val="24"/>
          <w:szCs w:val="24"/>
        </w:rPr>
      </w:pPr>
      <w:r w:rsidRPr="00B8671C">
        <w:rPr>
          <w:sz w:val="24"/>
          <w:szCs w:val="24"/>
        </w:rPr>
        <w:t xml:space="preserve">Первые три содержатся в полезных данных запроса на соединение. Отклик Команда 787 должен содержать двух соседних устройств: соседнего устройства, через который осуществляется соединение, и еще одного соседнего устройства. Второе соседнее устройство должно быть объявленным соседним устройством, к которому нет соединения с наивысшим RLS. Устройство должно прослушивать все каналы приема, объявленные двумя соседними устройствами, отправленными в команде 787. </w:t>
      </w:r>
      <w:proofErr w:type="spellStart"/>
      <w:r w:rsidRPr="00B8671C">
        <w:rPr>
          <w:sz w:val="24"/>
          <w:szCs w:val="24"/>
        </w:rPr>
        <w:t>Ключ_соединения</w:t>
      </w:r>
      <w:proofErr w:type="spellEnd"/>
      <w:r w:rsidRPr="00B8671C">
        <w:rPr>
          <w:sz w:val="24"/>
          <w:szCs w:val="24"/>
        </w:rPr>
        <w:t xml:space="preserve"> используется в качестве </w:t>
      </w:r>
      <w:proofErr w:type="spellStart"/>
      <w:r w:rsidRPr="00B8671C">
        <w:rPr>
          <w:sz w:val="24"/>
          <w:szCs w:val="24"/>
        </w:rPr>
        <w:t>Ключа_сеанса</w:t>
      </w:r>
      <w:proofErr w:type="spellEnd"/>
      <w:r w:rsidRPr="00B8671C">
        <w:rPr>
          <w:sz w:val="24"/>
          <w:szCs w:val="24"/>
        </w:rPr>
        <w:t xml:space="preserve"> для всех коммуникаций, пока устройство не получит сеансовые и сетевые ключи от программы управления сетью. Таким образом, успешная аутентификация программой управления сетью подтверждает, что устройство имеет правильный </w:t>
      </w:r>
      <w:proofErr w:type="spellStart"/>
      <w:r w:rsidRPr="00B8671C">
        <w:rPr>
          <w:sz w:val="24"/>
          <w:szCs w:val="24"/>
        </w:rPr>
        <w:t>Ключ_соединения</w:t>
      </w:r>
      <w:proofErr w:type="spellEnd"/>
      <w:r w:rsidRPr="00B8671C">
        <w:rPr>
          <w:sz w:val="24"/>
          <w:szCs w:val="24"/>
        </w:rPr>
        <w:t>.</w:t>
      </w:r>
    </w:p>
    <w:p w14:paraId="11ACEEEC" w14:textId="77777777" w:rsidR="00B8671C" w:rsidRPr="00B8671C" w:rsidRDefault="00B8671C" w:rsidP="00B8671C">
      <w:pPr>
        <w:rPr>
          <w:sz w:val="24"/>
          <w:szCs w:val="24"/>
        </w:rPr>
      </w:pPr>
      <w:r w:rsidRPr="00B8671C">
        <w:rPr>
          <w:sz w:val="24"/>
          <w:szCs w:val="24"/>
        </w:rPr>
        <w:lastRenderedPageBreak/>
        <w:t>Запрос на соединение должен передаваться с нормальным приоритетом.</w:t>
      </w:r>
    </w:p>
    <w:p w14:paraId="32569779" w14:textId="77777777" w:rsidR="00B8671C" w:rsidRPr="00B8671C" w:rsidRDefault="00B8671C" w:rsidP="00B8671C">
      <w:pPr>
        <w:rPr>
          <w:sz w:val="24"/>
          <w:szCs w:val="24"/>
        </w:rPr>
      </w:pPr>
      <w:r w:rsidRPr="00B8671C">
        <w:rPr>
          <w:sz w:val="24"/>
          <w:szCs w:val="24"/>
        </w:rPr>
        <w:t>Поскольку присоединяющееся устройство не знает сетевой ключ, оно должно использовать хорошо известный ключ для коммуникации DLPDU с объявленным соседним устройством, которое используется в качестве предполагаемого материнского устройства. Это предполагаемое материнское устройство получает DLPDU от присоединяющегося устройства и пересылает его через сеть, используя сетевой ключ.</w:t>
      </w:r>
    </w:p>
    <w:p w14:paraId="3EFDB83A" w14:textId="309A3C7D" w:rsidR="00B8671C" w:rsidRPr="00B8671C" w:rsidRDefault="00B8671C" w:rsidP="00B8671C">
      <w:pPr>
        <w:rPr>
          <w:sz w:val="24"/>
          <w:szCs w:val="24"/>
        </w:rPr>
      </w:pPr>
      <w:r w:rsidRPr="00B8671C">
        <w:rPr>
          <w:sz w:val="24"/>
          <w:szCs w:val="24"/>
        </w:rPr>
        <w:t xml:space="preserve">После отправки запроса на соединение присоединяющееся устройство должно запустить таймер отклика для отслеживания отклика. Если этот таймер истекает, то устройство должно отправить еще один запрос на соединение следующему доступному объявленному соседнему устройству. Запросы на соединение отправляются до тех пор, пока не будет превышено </w:t>
      </w:r>
      <w:proofErr w:type="spellStart"/>
      <w:r w:rsidRPr="00B8671C">
        <w:rPr>
          <w:sz w:val="24"/>
          <w:szCs w:val="24"/>
        </w:rPr>
        <w:t>макс_попытки_соединения</w:t>
      </w:r>
      <w:proofErr w:type="spellEnd"/>
      <w:r w:rsidRPr="00B8671C">
        <w:rPr>
          <w:sz w:val="24"/>
          <w:szCs w:val="24"/>
        </w:rPr>
        <w:t>. См. таблицу 126.</w:t>
      </w:r>
    </w:p>
    <w:p w14:paraId="2691568C" w14:textId="77777777" w:rsidR="00B8671C" w:rsidRPr="00B8671C" w:rsidRDefault="00B8671C" w:rsidP="00B8671C">
      <w:pPr>
        <w:rPr>
          <w:b/>
          <w:bCs/>
          <w:sz w:val="24"/>
          <w:szCs w:val="24"/>
        </w:rPr>
      </w:pPr>
      <w:r w:rsidRPr="00B8671C">
        <w:rPr>
          <w:b/>
          <w:bCs/>
          <w:sz w:val="24"/>
          <w:szCs w:val="24"/>
        </w:rPr>
        <w:t>A.2.1.5 Получение первых ключей</w:t>
      </w:r>
    </w:p>
    <w:p w14:paraId="30B20BA8" w14:textId="77777777" w:rsidR="00B8671C" w:rsidRPr="00B8671C" w:rsidRDefault="00B8671C" w:rsidP="00B8671C">
      <w:pPr>
        <w:rPr>
          <w:sz w:val="24"/>
          <w:szCs w:val="24"/>
        </w:rPr>
      </w:pPr>
      <w:r w:rsidRPr="00B8671C">
        <w:rPr>
          <w:sz w:val="24"/>
          <w:szCs w:val="24"/>
        </w:rPr>
        <w:t>Когда программа управления сетью получает запрос на соединение, она должна проверить, что запрос был от доверенного устройства. Доверенное устройство:</w:t>
      </w:r>
    </w:p>
    <w:p w14:paraId="3975FADB" w14:textId="11D80C6E" w:rsidR="00B8671C" w:rsidRPr="00B8671C" w:rsidRDefault="00433C8D" w:rsidP="00B8671C">
      <w:pPr>
        <w:rPr>
          <w:sz w:val="24"/>
          <w:szCs w:val="24"/>
        </w:rPr>
      </w:pPr>
      <w:r w:rsidRPr="00433C8D">
        <w:rPr>
          <w:sz w:val="24"/>
          <w:szCs w:val="24"/>
        </w:rPr>
        <w:t>-</w:t>
      </w:r>
      <w:r w:rsidR="00B8671C" w:rsidRPr="00B8671C">
        <w:rPr>
          <w:sz w:val="24"/>
          <w:szCs w:val="24"/>
        </w:rPr>
        <w:t xml:space="preserve"> имеет надежные доверенные идентификационные данные (</w:t>
      </w:r>
      <w:proofErr w:type="gramStart"/>
      <w:r w:rsidR="00B8671C" w:rsidRPr="00B8671C">
        <w:rPr>
          <w:sz w:val="24"/>
          <w:szCs w:val="24"/>
        </w:rPr>
        <w:t>т.е.</w:t>
      </w:r>
      <w:proofErr w:type="gramEnd"/>
      <w:r w:rsidR="00B8671C" w:rsidRPr="00B8671C">
        <w:rPr>
          <w:sz w:val="24"/>
          <w:szCs w:val="24"/>
        </w:rPr>
        <w:t xml:space="preserve"> правильное название устройства),</w:t>
      </w:r>
    </w:p>
    <w:p w14:paraId="7E2580B1" w14:textId="44B2D0E1" w:rsidR="00B8671C" w:rsidRPr="00B8671C" w:rsidRDefault="00433C8D" w:rsidP="00B8671C">
      <w:pPr>
        <w:rPr>
          <w:sz w:val="24"/>
          <w:szCs w:val="24"/>
        </w:rPr>
      </w:pPr>
      <w:r w:rsidRPr="00433C8D">
        <w:rPr>
          <w:sz w:val="24"/>
          <w:szCs w:val="24"/>
        </w:rPr>
        <w:t>-</w:t>
      </w:r>
      <w:r w:rsidR="00B8671C" w:rsidRPr="00B8671C">
        <w:rPr>
          <w:sz w:val="24"/>
          <w:szCs w:val="24"/>
        </w:rPr>
        <w:t xml:space="preserve"> использует соответствующий </w:t>
      </w:r>
      <w:proofErr w:type="spellStart"/>
      <w:r w:rsidR="00B8671C" w:rsidRPr="00B8671C">
        <w:rPr>
          <w:sz w:val="24"/>
          <w:szCs w:val="24"/>
        </w:rPr>
        <w:t>Ключ_соединения</w:t>
      </w:r>
      <w:proofErr w:type="spellEnd"/>
      <w:r w:rsidR="00B8671C" w:rsidRPr="00B8671C">
        <w:rPr>
          <w:sz w:val="24"/>
          <w:szCs w:val="24"/>
        </w:rPr>
        <w:t>, и</w:t>
      </w:r>
    </w:p>
    <w:p w14:paraId="7FC6FE08" w14:textId="0AA28442" w:rsidR="00B8671C" w:rsidRPr="00B8671C" w:rsidRDefault="00433C8D" w:rsidP="00B8671C">
      <w:pPr>
        <w:rPr>
          <w:sz w:val="24"/>
          <w:szCs w:val="24"/>
        </w:rPr>
      </w:pPr>
      <w:r w:rsidRPr="00433C8D">
        <w:rPr>
          <w:sz w:val="24"/>
          <w:szCs w:val="24"/>
        </w:rPr>
        <w:t>-</w:t>
      </w:r>
      <w:r w:rsidR="00B8671C" w:rsidRPr="00B8671C">
        <w:rPr>
          <w:sz w:val="24"/>
          <w:szCs w:val="24"/>
        </w:rPr>
        <w:t xml:space="preserve"> правильно объединяет название устройства и </w:t>
      </w:r>
      <w:proofErr w:type="spellStart"/>
      <w:r w:rsidR="00B8671C" w:rsidRPr="00B8671C">
        <w:rPr>
          <w:sz w:val="24"/>
          <w:szCs w:val="24"/>
        </w:rPr>
        <w:t>Ключ_соединения</w:t>
      </w:r>
      <w:proofErr w:type="spellEnd"/>
      <w:r w:rsidR="00B8671C" w:rsidRPr="00B8671C">
        <w:rPr>
          <w:sz w:val="24"/>
          <w:szCs w:val="24"/>
        </w:rPr>
        <w:t xml:space="preserve"> друг с другом.</w:t>
      </w:r>
    </w:p>
    <w:p w14:paraId="100C834D" w14:textId="77777777" w:rsidR="00B8671C" w:rsidRPr="00B8671C" w:rsidRDefault="00B8671C" w:rsidP="00B8671C">
      <w:pPr>
        <w:rPr>
          <w:sz w:val="24"/>
          <w:szCs w:val="24"/>
        </w:rPr>
      </w:pPr>
      <w:r w:rsidRPr="00B8671C">
        <w:rPr>
          <w:sz w:val="24"/>
          <w:szCs w:val="24"/>
        </w:rPr>
        <w:t xml:space="preserve">Запрос на соединение содержит достаточно информации, чтобы удовлетворить всем этим критериям. Идентификация устанавливается с помощью двоичной информации в команде 0 или с помощью </w:t>
      </w:r>
      <w:proofErr w:type="spellStart"/>
      <w:r w:rsidRPr="00B8671C">
        <w:rPr>
          <w:sz w:val="24"/>
          <w:szCs w:val="24"/>
        </w:rPr>
        <w:t>Длинный_тег</w:t>
      </w:r>
      <w:proofErr w:type="spellEnd"/>
      <w:r w:rsidRPr="00B8671C">
        <w:rPr>
          <w:sz w:val="24"/>
          <w:szCs w:val="24"/>
        </w:rPr>
        <w:t xml:space="preserve"> в команде 20.</w:t>
      </w:r>
    </w:p>
    <w:p w14:paraId="4B15E754" w14:textId="77777777" w:rsidR="00B8671C" w:rsidRPr="00B8671C" w:rsidRDefault="00B8671C" w:rsidP="00B8671C">
      <w:pPr>
        <w:rPr>
          <w:sz w:val="24"/>
          <w:szCs w:val="24"/>
        </w:rPr>
      </w:pPr>
    </w:p>
    <w:p w14:paraId="225870DC" w14:textId="748EEC94" w:rsidR="00B8671C" w:rsidRPr="00433C8D" w:rsidRDefault="00B8671C" w:rsidP="00B8671C">
      <w:r w:rsidRPr="00433C8D">
        <w:t>П</w:t>
      </w:r>
      <w:r w:rsidR="00433C8D" w:rsidRPr="00433C8D">
        <w:t>римечание –</w:t>
      </w:r>
      <w:r w:rsidRPr="00433C8D">
        <w:t xml:space="preserve"> Существует широкий спектр методологий и методов защиты, позволяющих установить, следует ли доверять присоединяющемуся устройству. Выбор стратегии, используемой программой управления сетью для проверки того, что присоединяемое устройство является доверенным, выходит за рамки данной спецификации.</w:t>
      </w:r>
    </w:p>
    <w:p w14:paraId="35EE7E9D" w14:textId="77777777" w:rsidR="00B8671C" w:rsidRPr="00B8671C" w:rsidRDefault="00B8671C" w:rsidP="00B8671C">
      <w:pPr>
        <w:rPr>
          <w:sz w:val="24"/>
          <w:szCs w:val="24"/>
        </w:rPr>
      </w:pPr>
    </w:p>
    <w:p w14:paraId="197C2CF2" w14:textId="77777777" w:rsidR="00B8671C" w:rsidRPr="00B8671C" w:rsidRDefault="00B8671C" w:rsidP="00B8671C">
      <w:pPr>
        <w:rPr>
          <w:sz w:val="24"/>
          <w:szCs w:val="24"/>
        </w:rPr>
      </w:pPr>
      <w:r w:rsidRPr="00B8671C">
        <w:rPr>
          <w:sz w:val="24"/>
          <w:szCs w:val="24"/>
        </w:rPr>
        <w:t>Несколько стратегий, которые напрямую могут использоваться программой управления сетью:</w:t>
      </w:r>
    </w:p>
    <w:p w14:paraId="4BD50692" w14:textId="4C489EC5" w:rsidR="00B8671C" w:rsidRPr="00B8671C" w:rsidRDefault="00433C8D" w:rsidP="00B8671C">
      <w:pPr>
        <w:rPr>
          <w:sz w:val="24"/>
          <w:szCs w:val="24"/>
        </w:rPr>
      </w:pPr>
      <w:r w:rsidRPr="00433C8D">
        <w:rPr>
          <w:sz w:val="24"/>
          <w:szCs w:val="24"/>
        </w:rPr>
        <w:t>-</w:t>
      </w:r>
      <w:r w:rsidR="00B8671C" w:rsidRPr="00B8671C">
        <w:rPr>
          <w:sz w:val="24"/>
          <w:szCs w:val="24"/>
        </w:rPr>
        <w:t xml:space="preserve"> Если ведется белый список устройств, то только устройствам из этого белого списка будет разрешено подключаться к сети.</w:t>
      </w:r>
    </w:p>
    <w:p w14:paraId="4669F3E4" w14:textId="29DCFA95" w:rsidR="00B8671C" w:rsidRPr="00B8671C" w:rsidRDefault="00433C8D" w:rsidP="00B8671C">
      <w:pPr>
        <w:rPr>
          <w:sz w:val="24"/>
          <w:szCs w:val="24"/>
        </w:rPr>
      </w:pPr>
      <w:r w:rsidRPr="00433C8D">
        <w:rPr>
          <w:sz w:val="24"/>
          <w:szCs w:val="24"/>
        </w:rPr>
        <w:t>-</w:t>
      </w:r>
      <w:r w:rsidR="00B8671C" w:rsidRPr="00B8671C">
        <w:rPr>
          <w:sz w:val="24"/>
          <w:szCs w:val="24"/>
        </w:rPr>
        <w:t xml:space="preserve"> Если ведется черный список устройств, то устройствам из этого черного списка НЕ разрешается подключаться к сети.</w:t>
      </w:r>
    </w:p>
    <w:p w14:paraId="69BE5E66" w14:textId="77777777" w:rsidR="00B8671C" w:rsidRPr="00B8671C" w:rsidRDefault="00B8671C" w:rsidP="00B8671C">
      <w:pPr>
        <w:rPr>
          <w:sz w:val="24"/>
          <w:szCs w:val="24"/>
        </w:rPr>
      </w:pPr>
      <w:r w:rsidRPr="00B8671C">
        <w:rPr>
          <w:sz w:val="24"/>
          <w:szCs w:val="24"/>
        </w:rPr>
        <w:t xml:space="preserve">Кроме того, программа управления сетью всегда должна проверять список активных устройств, чтобы убедиться, что </w:t>
      </w:r>
      <w:proofErr w:type="spellStart"/>
      <w:r w:rsidRPr="00B8671C">
        <w:rPr>
          <w:sz w:val="24"/>
          <w:szCs w:val="24"/>
        </w:rPr>
        <w:t>дублирующееся</w:t>
      </w:r>
      <w:proofErr w:type="spellEnd"/>
      <w:r w:rsidRPr="00B8671C">
        <w:rPr>
          <w:sz w:val="24"/>
          <w:szCs w:val="24"/>
        </w:rPr>
        <w:t xml:space="preserve"> устройство (например, дублированный уникальный идентификатор) не пытается подделать свой путь в сеть.</w:t>
      </w:r>
    </w:p>
    <w:p w14:paraId="47385076" w14:textId="384177CC" w:rsidR="00B8671C" w:rsidRPr="00B8671C" w:rsidRDefault="00B8671C" w:rsidP="00B8671C">
      <w:pPr>
        <w:rPr>
          <w:sz w:val="24"/>
          <w:szCs w:val="24"/>
        </w:rPr>
      </w:pPr>
      <w:r w:rsidRPr="00B8671C">
        <w:rPr>
          <w:sz w:val="24"/>
          <w:szCs w:val="24"/>
        </w:rPr>
        <w:t xml:space="preserve">Если учетные данные устройства соответствуют критериям проверки, то запрос на соединение считается подлинным. Программа управления сетью должна назначить сеансовый ключ, псевдоним устройства и запись эти два названия и сетевой ключ в присоединяющееся устройство (см. </w:t>
      </w:r>
      <w:r w:rsidR="00433C8D" w:rsidRPr="00433C8D">
        <w:rPr>
          <w:sz w:val="24"/>
          <w:szCs w:val="24"/>
        </w:rPr>
        <w:t>3</w:t>
      </w:r>
      <w:r w:rsidRPr="00B8671C">
        <w:rPr>
          <w:sz w:val="24"/>
          <w:szCs w:val="24"/>
        </w:rPr>
        <w:t xml:space="preserve"> на </w:t>
      </w:r>
      <w:r w:rsidRPr="00433C8D">
        <w:rPr>
          <w:sz w:val="24"/>
          <w:szCs w:val="24"/>
        </w:rPr>
        <w:t>рисунке A.1)</w:t>
      </w:r>
      <w:r w:rsidRPr="00B8671C">
        <w:rPr>
          <w:sz w:val="24"/>
          <w:szCs w:val="24"/>
        </w:rPr>
        <w:t>. Отклик включает:</w:t>
      </w:r>
    </w:p>
    <w:p w14:paraId="56739DCD" w14:textId="33F9B579" w:rsidR="00B8671C" w:rsidRPr="00B8671C" w:rsidRDefault="00433C8D" w:rsidP="00B8671C">
      <w:pPr>
        <w:rPr>
          <w:sz w:val="24"/>
          <w:szCs w:val="24"/>
        </w:rPr>
      </w:pPr>
      <w:r w:rsidRPr="00433C8D">
        <w:rPr>
          <w:sz w:val="24"/>
          <w:szCs w:val="24"/>
        </w:rPr>
        <w:t>-</w:t>
      </w:r>
      <w:r w:rsidR="00B8671C" w:rsidRPr="00B8671C">
        <w:rPr>
          <w:sz w:val="24"/>
          <w:szCs w:val="24"/>
        </w:rPr>
        <w:t xml:space="preserve"> Команда 961 «Запись сетевого ключа» (усеченная);</w:t>
      </w:r>
    </w:p>
    <w:p w14:paraId="2C79A0A2" w14:textId="414B94AC" w:rsidR="00B8671C" w:rsidRPr="00B8671C" w:rsidRDefault="00433C8D" w:rsidP="00B8671C">
      <w:pPr>
        <w:rPr>
          <w:sz w:val="24"/>
          <w:szCs w:val="24"/>
        </w:rPr>
      </w:pPr>
      <w:r w:rsidRPr="00433C8D">
        <w:rPr>
          <w:sz w:val="24"/>
          <w:szCs w:val="24"/>
        </w:rPr>
        <w:t>-</w:t>
      </w:r>
      <w:r w:rsidR="00B8671C" w:rsidRPr="00B8671C">
        <w:rPr>
          <w:sz w:val="24"/>
          <w:szCs w:val="24"/>
        </w:rPr>
        <w:t xml:space="preserve"> Команда 962 «Запись адрес псевдонима устройства»; и</w:t>
      </w:r>
    </w:p>
    <w:p w14:paraId="5114348D" w14:textId="31E6C588" w:rsidR="00B8671C" w:rsidRPr="00B8671C" w:rsidRDefault="00433C8D" w:rsidP="00B8671C">
      <w:pPr>
        <w:rPr>
          <w:sz w:val="24"/>
          <w:szCs w:val="24"/>
        </w:rPr>
      </w:pPr>
      <w:r w:rsidRPr="00E06B36">
        <w:rPr>
          <w:sz w:val="24"/>
          <w:szCs w:val="24"/>
        </w:rPr>
        <w:t>-</w:t>
      </w:r>
      <w:r w:rsidR="00B8671C" w:rsidRPr="00B8671C">
        <w:rPr>
          <w:sz w:val="24"/>
          <w:szCs w:val="24"/>
        </w:rPr>
        <w:t xml:space="preserve"> Команда 963 Запись сеанса (усеченная).</w:t>
      </w:r>
    </w:p>
    <w:p w14:paraId="0F30ECED" w14:textId="77777777" w:rsidR="00B8671C" w:rsidRPr="00B8671C" w:rsidRDefault="00B8671C" w:rsidP="00B8671C">
      <w:pPr>
        <w:rPr>
          <w:sz w:val="24"/>
          <w:szCs w:val="24"/>
        </w:rPr>
      </w:pPr>
      <w:r w:rsidRPr="00B8671C">
        <w:rPr>
          <w:sz w:val="24"/>
          <w:szCs w:val="24"/>
        </w:rPr>
        <w:t xml:space="preserve">PDU отклика на соединение зашифровывается с помощью </w:t>
      </w:r>
      <w:proofErr w:type="spellStart"/>
      <w:r w:rsidRPr="00B8671C">
        <w:rPr>
          <w:sz w:val="24"/>
          <w:szCs w:val="24"/>
        </w:rPr>
        <w:t>Ключ_соединения</w:t>
      </w:r>
      <w:proofErr w:type="spellEnd"/>
      <w:r w:rsidRPr="00B8671C">
        <w:rPr>
          <w:sz w:val="24"/>
          <w:szCs w:val="24"/>
        </w:rPr>
        <w:t>. NPDU, содержащий ключи, должен быть направлен к присоединяющемуся устройству через его предполагаемое материнское устройство.</w:t>
      </w:r>
    </w:p>
    <w:p w14:paraId="62FE028F" w14:textId="77777777" w:rsidR="00B8671C" w:rsidRPr="00B8671C" w:rsidRDefault="00B8671C" w:rsidP="00B8671C">
      <w:pPr>
        <w:rPr>
          <w:sz w:val="24"/>
          <w:szCs w:val="24"/>
        </w:rPr>
      </w:pPr>
      <w:r w:rsidRPr="00B8671C">
        <w:rPr>
          <w:sz w:val="24"/>
          <w:szCs w:val="24"/>
        </w:rPr>
        <w:t xml:space="preserve">Устройство должно подтвердить получение отклика на соединение. PDU подтверждения должен использовать только что полученные сеансовые и сетевые ключи. PDU отклика на соединение использует новый сеансовый и сетевой ключи, а также вновь созданный канал транспортного уровня одноадресной передачи программы управления </w:t>
      </w:r>
      <w:r w:rsidRPr="00B8671C">
        <w:rPr>
          <w:sz w:val="24"/>
          <w:szCs w:val="24"/>
        </w:rPr>
        <w:lastRenderedPageBreak/>
        <w:t>сетью.</w:t>
      </w:r>
    </w:p>
    <w:p w14:paraId="45B50636" w14:textId="77777777" w:rsidR="00B8671C" w:rsidRPr="00B8671C" w:rsidRDefault="00B8671C" w:rsidP="00B8671C">
      <w:pPr>
        <w:rPr>
          <w:sz w:val="24"/>
          <w:szCs w:val="24"/>
        </w:rPr>
      </w:pPr>
      <w:r w:rsidRPr="00B8671C">
        <w:rPr>
          <w:sz w:val="24"/>
          <w:szCs w:val="24"/>
        </w:rPr>
        <w:t>Когда передается отклик о присоединении, устройство запускает таймер отклика таким же образом, как и на транспортном уровне. Когда время этого таймера истекает, следующему доступному объявляющему соседнему устройству генерируется еще один запрос на соединение.</w:t>
      </w:r>
    </w:p>
    <w:p w14:paraId="4CBC0C6D" w14:textId="77777777" w:rsidR="00B8671C" w:rsidRPr="00433C8D" w:rsidRDefault="00B8671C" w:rsidP="00B8671C">
      <w:pPr>
        <w:rPr>
          <w:b/>
          <w:bCs/>
          <w:sz w:val="24"/>
          <w:szCs w:val="24"/>
        </w:rPr>
      </w:pPr>
      <w:r w:rsidRPr="00433C8D">
        <w:rPr>
          <w:b/>
          <w:bCs/>
          <w:sz w:val="24"/>
          <w:szCs w:val="24"/>
        </w:rPr>
        <w:t>A.2.1.6 Интеграция устройства в сеть</w:t>
      </w:r>
    </w:p>
    <w:p w14:paraId="65357E06" w14:textId="77777777" w:rsidR="00B8671C" w:rsidRPr="00B8671C" w:rsidRDefault="00B8671C" w:rsidP="00B8671C">
      <w:pPr>
        <w:rPr>
          <w:sz w:val="24"/>
          <w:szCs w:val="24"/>
        </w:rPr>
      </w:pPr>
      <w:r w:rsidRPr="00B8671C">
        <w:rPr>
          <w:sz w:val="24"/>
          <w:szCs w:val="24"/>
        </w:rPr>
        <w:t>Поскольку у устройства есть сеансовый ключ и сетевой ключ, оно может взаимодействовать с программой управления сетью. На этом этапе в последовательности соединения для коммуникации требуется использование программой управления сетью прокси-маршрутизации для доступа к присоединяющемуся устройству. Программа управления сетью должна более тесно интегрировать присоединяющееся устройство в сеть. Это включает:</w:t>
      </w:r>
    </w:p>
    <w:p w14:paraId="50309082" w14:textId="35CCC1EF" w:rsidR="00B8671C" w:rsidRPr="00B8671C" w:rsidRDefault="00433C8D" w:rsidP="00B8671C">
      <w:pPr>
        <w:rPr>
          <w:sz w:val="24"/>
          <w:szCs w:val="24"/>
        </w:rPr>
      </w:pPr>
      <w:r w:rsidRPr="00433C8D">
        <w:rPr>
          <w:sz w:val="24"/>
          <w:szCs w:val="24"/>
        </w:rPr>
        <w:t>-</w:t>
      </w:r>
      <w:r w:rsidR="00B8671C" w:rsidRPr="00B8671C">
        <w:rPr>
          <w:sz w:val="24"/>
          <w:szCs w:val="24"/>
        </w:rPr>
        <w:t xml:space="preserve"> предоставление устройству идентификационных данных, по крайней мере, двух соседних устройств по источнику времени,</w:t>
      </w:r>
    </w:p>
    <w:p w14:paraId="7224AD61" w14:textId="0E92577D" w:rsidR="00B8671C" w:rsidRPr="00B8671C" w:rsidRDefault="00433C8D" w:rsidP="00B8671C">
      <w:pPr>
        <w:rPr>
          <w:sz w:val="24"/>
          <w:szCs w:val="24"/>
        </w:rPr>
      </w:pPr>
      <w:r w:rsidRPr="00433C8D">
        <w:rPr>
          <w:sz w:val="24"/>
          <w:szCs w:val="24"/>
        </w:rPr>
        <w:t>-</w:t>
      </w:r>
      <w:r w:rsidR="00B8671C" w:rsidRPr="00B8671C">
        <w:rPr>
          <w:sz w:val="24"/>
          <w:szCs w:val="24"/>
        </w:rPr>
        <w:t xml:space="preserve"> указание </w:t>
      </w:r>
      <w:proofErr w:type="spellStart"/>
      <w:r w:rsidR="00B8671C" w:rsidRPr="00B8671C">
        <w:rPr>
          <w:sz w:val="24"/>
          <w:szCs w:val="24"/>
        </w:rPr>
        <w:t>Идентификатор_графика</w:t>
      </w:r>
      <w:proofErr w:type="spellEnd"/>
      <w:r w:rsidR="00B8671C" w:rsidRPr="00B8671C">
        <w:rPr>
          <w:sz w:val="24"/>
          <w:szCs w:val="24"/>
        </w:rPr>
        <w:t xml:space="preserve"> </w:t>
      </w:r>
      <w:r w:rsidR="00B8671C" w:rsidRPr="00433C8D">
        <w:rPr>
          <w:sz w:val="24"/>
          <w:szCs w:val="24"/>
        </w:rPr>
        <w:t>(</w:t>
      </w:r>
      <w:r w:rsidR="00B8671C" w:rsidRPr="00B8671C">
        <w:rPr>
          <w:sz w:val="24"/>
          <w:szCs w:val="24"/>
        </w:rPr>
        <w:t xml:space="preserve">услуга Запись </w:t>
      </w:r>
      <w:r w:rsidR="00B8671C" w:rsidRPr="00433C8D">
        <w:rPr>
          <w:sz w:val="24"/>
          <w:szCs w:val="24"/>
        </w:rPr>
        <w:t>соединения графика</w:t>
      </w:r>
      <w:r w:rsidR="00B8671C" w:rsidRPr="00B8671C">
        <w:rPr>
          <w:sz w:val="24"/>
          <w:szCs w:val="24"/>
        </w:rPr>
        <w:t xml:space="preserve">, команда 969), используемого в маршруте программы управления сетью </w:t>
      </w:r>
      <w:r w:rsidR="00B8671C" w:rsidRPr="00433C8D">
        <w:rPr>
          <w:sz w:val="24"/>
          <w:szCs w:val="24"/>
        </w:rPr>
        <w:t>(</w:t>
      </w:r>
      <w:r w:rsidR="00B8671C" w:rsidRPr="00B8671C">
        <w:rPr>
          <w:sz w:val="24"/>
          <w:szCs w:val="24"/>
        </w:rPr>
        <w:t>услуга Запись маршрута, команда 974),</w:t>
      </w:r>
    </w:p>
    <w:p w14:paraId="041C607F" w14:textId="04D82C2C" w:rsidR="00B8671C" w:rsidRPr="00B8671C" w:rsidRDefault="00433C8D" w:rsidP="00B8671C">
      <w:pPr>
        <w:rPr>
          <w:sz w:val="24"/>
          <w:szCs w:val="24"/>
        </w:rPr>
      </w:pPr>
      <w:r w:rsidRPr="00433C8D">
        <w:rPr>
          <w:sz w:val="24"/>
          <w:szCs w:val="24"/>
        </w:rPr>
        <w:t>-</w:t>
      </w:r>
      <w:r w:rsidR="00B8671C" w:rsidRPr="00B8671C">
        <w:rPr>
          <w:sz w:val="24"/>
          <w:szCs w:val="24"/>
        </w:rPr>
        <w:t xml:space="preserve"> обновление коммуникационных таблиц в соседних устройствах устройства, и</w:t>
      </w:r>
    </w:p>
    <w:p w14:paraId="4FAE9E29" w14:textId="09AFBD93" w:rsidR="00B8671C" w:rsidRPr="00B8671C" w:rsidRDefault="00433C8D" w:rsidP="00B8671C">
      <w:pPr>
        <w:rPr>
          <w:sz w:val="24"/>
          <w:szCs w:val="24"/>
        </w:rPr>
      </w:pPr>
      <w:r w:rsidRPr="00433C8D">
        <w:rPr>
          <w:sz w:val="24"/>
          <w:szCs w:val="24"/>
        </w:rPr>
        <w:t>-</w:t>
      </w:r>
      <w:r w:rsidR="00B8671C" w:rsidRPr="00B8671C">
        <w:rPr>
          <w:sz w:val="24"/>
          <w:szCs w:val="24"/>
        </w:rPr>
        <w:t xml:space="preserve"> перевод коммуникации устройства с каналов соединения на обычные каналы.</w:t>
      </w:r>
    </w:p>
    <w:p w14:paraId="78F6634F" w14:textId="03D2BDDB" w:rsidR="00B8671C" w:rsidRPr="00B8671C" w:rsidRDefault="00B8671C" w:rsidP="00B8671C">
      <w:pPr>
        <w:rPr>
          <w:sz w:val="24"/>
          <w:szCs w:val="24"/>
        </w:rPr>
      </w:pPr>
      <w:r w:rsidRPr="00B8671C">
        <w:rPr>
          <w:sz w:val="24"/>
          <w:szCs w:val="24"/>
        </w:rPr>
        <w:t xml:space="preserve">Примеры соответствующей коммуникационной активности показаны начиная с </w:t>
      </w:r>
      <w:r w:rsidRPr="00433C8D">
        <w:rPr>
          <w:sz w:val="24"/>
          <w:szCs w:val="24"/>
        </w:rPr>
        <w:t xml:space="preserve">рисунка A.1. </w:t>
      </w:r>
      <w:r w:rsidRPr="00B8671C">
        <w:rPr>
          <w:sz w:val="24"/>
          <w:szCs w:val="24"/>
        </w:rPr>
        <w:t xml:space="preserve">Эта коммуникационная активность будет продолжаться в течение некоторого времени и приведет к тому, что программа управления сетью напишет серию графиков, маршрутов, </w:t>
      </w:r>
      <w:proofErr w:type="spellStart"/>
      <w:r w:rsidRPr="00B8671C">
        <w:rPr>
          <w:sz w:val="24"/>
          <w:szCs w:val="24"/>
        </w:rPr>
        <w:t>суперкадров</w:t>
      </w:r>
      <w:proofErr w:type="spellEnd"/>
      <w:r w:rsidRPr="00B8671C">
        <w:rPr>
          <w:sz w:val="24"/>
          <w:szCs w:val="24"/>
        </w:rPr>
        <w:t xml:space="preserve"> и каналов на присоединяющееся устройство. После этого устройство интегрируется в сеть и перестает использовать каналы соединения для коммуникации.</w:t>
      </w:r>
    </w:p>
    <w:p w14:paraId="1F4CB46E" w14:textId="77777777" w:rsidR="00B8671C" w:rsidRPr="00B8671C" w:rsidRDefault="00B8671C" w:rsidP="00B8671C">
      <w:pPr>
        <w:rPr>
          <w:sz w:val="24"/>
          <w:szCs w:val="24"/>
        </w:rPr>
      </w:pPr>
      <w:r w:rsidRPr="00B8671C">
        <w:rPr>
          <w:sz w:val="24"/>
          <w:szCs w:val="24"/>
        </w:rPr>
        <w:t>Программа управления сетью должна поддерживать все каналы для соединения, относящиеся к устройству, пока это устройство находится в процессе соединения.</w:t>
      </w:r>
    </w:p>
    <w:p w14:paraId="5CB294A2" w14:textId="77777777" w:rsidR="00B8671C" w:rsidRPr="00433C8D" w:rsidRDefault="00B8671C" w:rsidP="00B8671C">
      <w:pPr>
        <w:rPr>
          <w:b/>
          <w:bCs/>
          <w:sz w:val="24"/>
          <w:szCs w:val="24"/>
        </w:rPr>
      </w:pPr>
      <w:r w:rsidRPr="00433C8D">
        <w:rPr>
          <w:b/>
          <w:bCs/>
          <w:sz w:val="24"/>
          <w:szCs w:val="24"/>
        </w:rPr>
        <w:t>А.2.1.7 Карантин</w:t>
      </w:r>
    </w:p>
    <w:p w14:paraId="49FCFF4A" w14:textId="77777777" w:rsidR="00B8671C" w:rsidRPr="00B8671C" w:rsidRDefault="00B8671C" w:rsidP="00B8671C">
      <w:pPr>
        <w:rPr>
          <w:sz w:val="24"/>
          <w:szCs w:val="24"/>
        </w:rPr>
      </w:pPr>
      <w:r w:rsidRPr="00B8671C">
        <w:rPr>
          <w:sz w:val="24"/>
          <w:szCs w:val="24"/>
        </w:rPr>
        <w:t>Если устройство подключилось к сети, но у него нет сеанса коммуникации со шлюзом, устройство должно находиться в состоянии «Карантин». В этом состоянии устройство может коммуницировать только с программой управления сетью и не должно публиковать какие-либо данные процесса. В остальном устройство должно работать нормально, передавая DLPDU, полученные от соседних устройств, генерируя отчеты о соседних устройствах и сетевую статистику. Программа управления сетью может изменять конфигурацию сетевой коммуникации по мере необходимости, чтобы улучшить функционирование сети.</w:t>
      </w:r>
    </w:p>
    <w:p w14:paraId="09DA9E11" w14:textId="25C55320" w:rsidR="00B8671C" w:rsidRPr="00B8671C" w:rsidRDefault="00B8671C" w:rsidP="00B8671C">
      <w:pPr>
        <w:rPr>
          <w:sz w:val="24"/>
          <w:szCs w:val="24"/>
        </w:rPr>
      </w:pPr>
      <w:r w:rsidRPr="00B8671C">
        <w:rPr>
          <w:sz w:val="24"/>
          <w:szCs w:val="24"/>
        </w:rPr>
        <w:t xml:space="preserve">После перехода в состояние «Карантин» таймер </w:t>
      </w:r>
      <w:proofErr w:type="spellStart"/>
      <w:r w:rsidRPr="00B8671C">
        <w:rPr>
          <w:sz w:val="24"/>
          <w:szCs w:val="24"/>
        </w:rPr>
        <w:t>ОтчетСостояния</w:t>
      </w:r>
      <w:proofErr w:type="spellEnd"/>
      <w:r w:rsidRPr="00B8671C">
        <w:rPr>
          <w:sz w:val="24"/>
          <w:szCs w:val="24"/>
        </w:rPr>
        <w:t xml:space="preserve"> должен быть инициализирован на </w:t>
      </w:r>
      <w:proofErr w:type="spellStart"/>
      <w:r w:rsidRPr="00B8671C">
        <w:rPr>
          <w:sz w:val="24"/>
          <w:szCs w:val="24"/>
        </w:rPr>
        <w:t>Время_отчета_состояния</w:t>
      </w:r>
      <w:proofErr w:type="spellEnd"/>
      <w:r w:rsidRPr="00B8671C">
        <w:rPr>
          <w:sz w:val="24"/>
          <w:szCs w:val="24"/>
        </w:rPr>
        <w:t xml:space="preserve"> (см. </w:t>
      </w:r>
      <w:r w:rsidRPr="00433C8D">
        <w:rPr>
          <w:sz w:val="24"/>
          <w:szCs w:val="24"/>
        </w:rPr>
        <w:t>Таблицу 58)</w:t>
      </w:r>
      <w:r w:rsidRPr="00B8671C">
        <w:rPr>
          <w:sz w:val="24"/>
          <w:szCs w:val="24"/>
        </w:rPr>
        <w:t xml:space="preserve"> и запущен. Устройство должно начать создание отчетов о состоянии (см. на </w:t>
      </w:r>
      <w:r w:rsidRPr="00433C8D">
        <w:rPr>
          <w:sz w:val="24"/>
          <w:szCs w:val="24"/>
        </w:rPr>
        <w:t>рисунке A.1)</w:t>
      </w:r>
      <w:r w:rsidRPr="00B8671C">
        <w:rPr>
          <w:sz w:val="24"/>
          <w:szCs w:val="24"/>
        </w:rPr>
        <w:t xml:space="preserve">. Оно генерирует отчеты о работоспособности по истечении таймера </w:t>
      </w:r>
      <w:proofErr w:type="spellStart"/>
      <w:r w:rsidRPr="00B8671C">
        <w:rPr>
          <w:sz w:val="24"/>
          <w:szCs w:val="24"/>
        </w:rPr>
        <w:t>ОтчетСостояния</w:t>
      </w:r>
      <w:proofErr w:type="spellEnd"/>
      <w:r w:rsidRPr="00B8671C">
        <w:rPr>
          <w:sz w:val="24"/>
          <w:szCs w:val="24"/>
        </w:rPr>
        <w:t xml:space="preserve">. Отчеты о состоянии должны передаваться с уровнем приоритета «Команда». После каждого отчета о работоспособности таймер </w:t>
      </w:r>
      <w:proofErr w:type="spellStart"/>
      <w:r w:rsidRPr="00B8671C">
        <w:rPr>
          <w:sz w:val="24"/>
          <w:szCs w:val="24"/>
        </w:rPr>
        <w:t>ОтчетСостояния</w:t>
      </w:r>
      <w:proofErr w:type="spellEnd"/>
      <w:r w:rsidRPr="00B8671C">
        <w:rPr>
          <w:sz w:val="24"/>
          <w:szCs w:val="24"/>
        </w:rPr>
        <w:t xml:space="preserve"> должен сбрасываться на </w:t>
      </w:r>
      <w:proofErr w:type="spellStart"/>
      <w:r w:rsidRPr="00B8671C">
        <w:rPr>
          <w:sz w:val="24"/>
          <w:szCs w:val="24"/>
        </w:rPr>
        <w:t>Время_отчета_состояния</w:t>
      </w:r>
      <w:proofErr w:type="spellEnd"/>
      <w:r w:rsidRPr="00B8671C">
        <w:rPr>
          <w:sz w:val="24"/>
          <w:szCs w:val="24"/>
        </w:rPr>
        <w:t xml:space="preserve">. Сеть, за которую программа управления сетью отвечает, выделяет достаточную полосу для коммуникационного трафика управления сетью. </w:t>
      </w:r>
      <w:proofErr w:type="spellStart"/>
      <w:r w:rsidRPr="00B8671C">
        <w:rPr>
          <w:sz w:val="24"/>
          <w:szCs w:val="24"/>
        </w:rPr>
        <w:t>Коммуникаицонный</w:t>
      </w:r>
      <w:proofErr w:type="spellEnd"/>
      <w:r w:rsidRPr="00B8671C">
        <w:rPr>
          <w:sz w:val="24"/>
          <w:szCs w:val="24"/>
        </w:rPr>
        <w:t xml:space="preserve"> трафик управления сетью не имеет расписания и, следовательно, не ограничен. Программа управления сетью должна написать маршрут, который будет использоваться для </w:t>
      </w:r>
      <w:proofErr w:type="spellStart"/>
      <w:r w:rsidRPr="00B8671C">
        <w:rPr>
          <w:sz w:val="24"/>
          <w:szCs w:val="24"/>
        </w:rPr>
        <w:t>коммуникаицонного</w:t>
      </w:r>
      <w:proofErr w:type="spellEnd"/>
      <w:r w:rsidRPr="00B8671C">
        <w:rPr>
          <w:sz w:val="24"/>
          <w:szCs w:val="24"/>
        </w:rPr>
        <w:t xml:space="preserve"> трафика управления сетью.</w:t>
      </w:r>
    </w:p>
    <w:p w14:paraId="22EEA009" w14:textId="77777777" w:rsidR="00B8671C" w:rsidRPr="00B8671C" w:rsidRDefault="00B8671C" w:rsidP="00B8671C">
      <w:pPr>
        <w:rPr>
          <w:sz w:val="24"/>
          <w:szCs w:val="24"/>
        </w:rPr>
      </w:pPr>
      <w:r w:rsidRPr="00B8671C">
        <w:rPr>
          <w:sz w:val="24"/>
          <w:szCs w:val="24"/>
        </w:rPr>
        <w:t xml:space="preserve">После соединения к сети первый отчет о работоспособности должен быть сгенерирован после идентификации, по крайней мере, трех соседних устройств или по истечении таймера </w:t>
      </w:r>
      <w:proofErr w:type="spellStart"/>
      <w:r w:rsidRPr="00B8671C">
        <w:rPr>
          <w:sz w:val="24"/>
          <w:szCs w:val="24"/>
        </w:rPr>
        <w:t>ОтчетСостояния</w:t>
      </w:r>
      <w:proofErr w:type="spellEnd"/>
      <w:r w:rsidRPr="00B8671C">
        <w:rPr>
          <w:sz w:val="24"/>
          <w:szCs w:val="24"/>
        </w:rPr>
        <w:t xml:space="preserve">, в зависимости от того, что произойдет раньше. Если </w:t>
      </w:r>
      <w:r w:rsidRPr="00B8671C">
        <w:rPr>
          <w:sz w:val="24"/>
          <w:szCs w:val="24"/>
        </w:rPr>
        <w:lastRenderedPageBreak/>
        <w:t>было захвачено несколько пакетов Уведомление, первый отчет должен быть сгенерирован сразу после перехода в состояние карантина.</w:t>
      </w:r>
    </w:p>
    <w:p w14:paraId="377E330A" w14:textId="4C4E1DCF" w:rsidR="00B8671C" w:rsidRPr="00B8671C" w:rsidRDefault="00B8671C" w:rsidP="00B8671C">
      <w:pPr>
        <w:rPr>
          <w:sz w:val="24"/>
          <w:szCs w:val="24"/>
        </w:rPr>
      </w:pPr>
      <w:r w:rsidRPr="00B8671C">
        <w:rPr>
          <w:sz w:val="24"/>
          <w:szCs w:val="24"/>
        </w:rPr>
        <w:t xml:space="preserve">Отчеты о работоспособности состоят из APDU отклика для </w:t>
      </w:r>
      <w:r w:rsidRPr="00433C8D">
        <w:rPr>
          <w:sz w:val="24"/>
          <w:szCs w:val="24"/>
        </w:rPr>
        <w:t>PDU FAL Отчет о работоспособности устройства,</w:t>
      </w:r>
      <w:r w:rsidRPr="00B8671C">
        <w:rPr>
          <w:sz w:val="24"/>
          <w:szCs w:val="24"/>
        </w:rPr>
        <w:t xml:space="preserve"> команды 779 (см. </w:t>
      </w:r>
      <w:r w:rsidRPr="00433C8D">
        <w:rPr>
          <w:sz w:val="24"/>
          <w:szCs w:val="24"/>
        </w:rPr>
        <w:t>8.3.4.12)</w:t>
      </w:r>
      <w:r w:rsidRPr="00B8671C">
        <w:rPr>
          <w:sz w:val="24"/>
          <w:szCs w:val="24"/>
        </w:rPr>
        <w:t xml:space="preserve">, </w:t>
      </w:r>
      <w:r w:rsidRPr="00433C8D">
        <w:rPr>
          <w:sz w:val="24"/>
          <w:szCs w:val="24"/>
        </w:rPr>
        <w:t>PDU считывания списка работоспособности соседних устройств,</w:t>
      </w:r>
      <w:r w:rsidRPr="00B8671C">
        <w:rPr>
          <w:sz w:val="24"/>
          <w:szCs w:val="24"/>
        </w:rPr>
        <w:t xml:space="preserve"> команды 780 (см. </w:t>
      </w:r>
      <w:r w:rsidRPr="00433C8D">
        <w:rPr>
          <w:sz w:val="24"/>
          <w:szCs w:val="24"/>
        </w:rPr>
        <w:t>8.3.4.13)</w:t>
      </w:r>
      <w:r w:rsidRPr="00B8671C">
        <w:rPr>
          <w:sz w:val="24"/>
          <w:szCs w:val="24"/>
        </w:rPr>
        <w:t xml:space="preserve"> и PDU FAL </w:t>
      </w:r>
      <w:r w:rsidRPr="00433C8D">
        <w:rPr>
          <w:sz w:val="24"/>
          <w:szCs w:val="24"/>
        </w:rPr>
        <w:t>Считывание уровня сигнала соседнего устройства,</w:t>
      </w:r>
      <w:r w:rsidRPr="00B8671C">
        <w:rPr>
          <w:sz w:val="24"/>
          <w:szCs w:val="24"/>
        </w:rPr>
        <w:t xml:space="preserve"> команды 787 (см. </w:t>
      </w:r>
      <w:r w:rsidRPr="00433C8D">
        <w:rPr>
          <w:sz w:val="24"/>
          <w:szCs w:val="24"/>
        </w:rPr>
        <w:t>8.3.4.21)</w:t>
      </w:r>
      <w:r w:rsidRPr="00B8671C">
        <w:rPr>
          <w:sz w:val="24"/>
          <w:szCs w:val="24"/>
        </w:rPr>
        <w:t>. Команда 780 возвращает статистику по всем связанным соседним устройствам. Команда 787 сообщает обо всех обнаруженных соседних устройствах, не имеющих коммуникации с устройством. В зависимости от сети и количества устройств обычно генерируется несколько пакетов. Отчеты о работоспособности объединяются в как можно меньшее количество модулей TPDU.</w:t>
      </w:r>
    </w:p>
    <w:p w14:paraId="7F78E231" w14:textId="77777777" w:rsidR="00B8671C" w:rsidRPr="00B8671C" w:rsidRDefault="00B8671C" w:rsidP="00B8671C">
      <w:pPr>
        <w:rPr>
          <w:sz w:val="24"/>
          <w:szCs w:val="24"/>
        </w:rPr>
      </w:pPr>
      <w:r w:rsidRPr="00B8671C">
        <w:rPr>
          <w:sz w:val="24"/>
          <w:szCs w:val="24"/>
        </w:rPr>
        <w:t>В зависимости от стратегии безопасности программы управления сетью, она может немедленно записать сеанс шлюза на изолированное устройство или оставить устройство на карантине на время. В любом случае устройство должно оставаться в карантине до тех пор, пока не получит сеанс, разрешающий коммуникацию со шлюзом.</w:t>
      </w:r>
    </w:p>
    <w:p w14:paraId="5B8A70A7" w14:textId="77777777" w:rsidR="00B8671C" w:rsidRPr="00433C8D" w:rsidRDefault="00B8671C" w:rsidP="00B8671C">
      <w:pPr>
        <w:rPr>
          <w:b/>
          <w:bCs/>
          <w:sz w:val="24"/>
          <w:szCs w:val="24"/>
        </w:rPr>
      </w:pPr>
      <w:r w:rsidRPr="00433C8D">
        <w:rPr>
          <w:b/>
          <w:bCs/>
          <w:sz w:val="24"/>
          <w:szCs w:val="24"/>
        </w:rPr>
        <w:t>А.2.1.8 Ввод в эксплуатацию</w:t>
      </w:r>
    </w:p>
    <w:p w14:paraId="6910A470" w14:textId="77777777" w:rsidR="00B8671C" w:rsidRPr="00B8671C" w:rsidRDefault="00B8671C" w:rsidP="00B8671C">
      <w:pPr>
        <w:rPr>
          <w:sz w:val="24"/>
          <w:szCs w:val="24"/>
        </w:rPr>
      </w:pPr>
      <w:r w:rsidRPr="00B8671C">
        <w:rPr>
          <w:sz w:val="24"/>
          <w:szCs w:val="24"/>
        </w:rPr>
        <w:t xml:space="preserve">Когда на устройство записывается новый сеанс шлюза, оно становится </w:t>
      </w:r>
      <w:proofErr w:type="spellStart"/>
      <w:r w:rsidRPr="00B8671C">
        <w:rPr>
          <w:sz w:val="24"/>
          <w:szCs w:val="24"/>
        </w:rPr>
        <w:t>функционаотным</w:t>
      </w:r>
      <w:proofErr w:type="spellEnd"/>
      <w:r w:rsidRPr="00B8671C">
        <w:rPr>
          <w:sz w:val="24"/>
          <w:szCs w:val="24"/>
        </w:rPr>
        <w:t>. После того, как этот сеанс станет действующим, шлюз обычно начнет заполнять кэш данных шлюза для устройства. Это вызовет всплеск трафика запросов/откликов к устройству, и это может привести к нескольким сотням транзакций. Для этого обмена данными используется расписание обслуживания, полученное от программы управления сетью шлюзом. Расписание обслуживания принадлежит шлюзу и контролируется им. В свою очередь, программа управления сетью должна записать это расписание в устройство (используя команду 973), чтобы установить маршрут и полосу пропускания коммуникации, используемую для откликов устройства.</w:t>
      </w:r>
    </w:p>
    <w:p w14:paraId="3E813A80" w14:textId="77777777" w:rsidR="00B8671C" w:rsidRPr="00B8671C" w:rsidRDefault="00B8671C" w:rsidP="00B8671C">
      <w:pPr>
        <w:rPr>
          <w:sz w:val="24"/>
          <w:szCs w:val="24"/>
        </w:rPr>
      </w:pPr>
      <w:r w:rsidRPr="00B8671C">
        <w:rPr>
          <w:sz w:val="24"/>
          <w:szCs w:val="24"/>
        </w:rPr>
        <w:t xml:space="preserve">После получения сеанса с новым устройством шлюз должен запросить значительную полосу пропускания (например, один запрос/отклик в секунду) для устройства, пока оно заполняет свой </w:t>
      </w:r>
      <w:proofErr w:type="spellStart"/>
      <w:r w:rsidRPr="00B8671C">
        <w:rPr>
          <w:sz w:val="24"/>
          <w:szCs w:val="24"/>
        </w:rPr>
        <w:t>кеш</w:t>
      </w:r>
      <w:proofErr w:type="spellEnd"/>
      <w:r w:rsidRPr="00B8671C">
        <w:rPr>
          <w:sz w:val="24"/>
          <w:szCs w:val="24"/>
        </w:rPr>
        <w:t>, а затем снизить его до нормальной скорости (например, один запрос/отклик за 10 секунд).).</w:t>
      </w:r>
    </w:p>
    <w:p w14:paraId="7EAE03DB" w14:textId="77777777" w:rsidR="00B8671C" w:rsidRPr="00B8671C" w:rsidRDefault="00B8671C" w:rsidP="00B8671C">
      <w:pPr>
        <w:rPr>
          <w:sz w:val="24"/>
          <w:szCs w:val="24"/>
        </w:rPr>
      </w:pPr>
      <w:r w:rsidRPr="00B8671C">
        <w:rPr>
          <w:sz w:val="24"/>
          <w:szCs w:val="24"/>
        </w:rPr>
        <w:t>Кроме того, внешние хост-приложения (например, пакеты управления приборами, контроллеры автоматизации процессов и т. д.) могут начать коммуницировать с устройством через шлюз. Шлюз должен увеличивать и уменьшать полосу пропускания по расписанию обслуживания, чтобы гарантировать быструю коммуникацию с полевым устройством. Эта скорость передачи данных должна быть аналогична скорости проводной коммуникационной сети HART™.</w:t>
      </w:r>
    </w:p>
    <w:p w14:paraId="74D6F412" w14:textId="77777777" w:rsidR="00B8671C" w:rsidRPr="00B8671C" w:rsidRDefault="00B8671C" w:rsidP="00B8671C">
      <w:pPr>
        <w:rPr>
          <w:sz w:val="24"/>
          <w:szCs w:val="24"/>
        </w:rPr>
      </w:pPr>
      <w:r w:rsidRPr="00B8671C">
        <w:rPr>
          <w:sz w:val="24"/>
          <w:szCs w:val="24"/>
        </w:rPr>
        <w:t>После того, как устройство получит сеанс шлюза, оно должно получить достаточную полосу пропускания и коммуникационные ресурсы для выполнения своих обязанностей по отношению к системе автоматизации процессов в целом. После начала приема запрашиваемой полосы для данных процесса (расписание публикации) и аварийных сигналов (расписание событий) устройство должно начать публикацию отчетов.</w:t>
      </w:r>
    </w:p>
    <w:p w14:paraId="755E5F21" w14:textId="77777777" w:rsidR="00B8671C" w:rsidRPr="00B8671C" w:rsidRDefault="00B8671C" w:rsidP="00B8671C">
      <w:pPr>
        <w:rPr>
          <w:sz w:val="24"/>
          <w:szCs w:val="24"/>
        </w:rPr>
      </w:pPr>
      <w:r w:rsidRPr="00B8671C">
        <w:rPr>
          <w:sz w:val="24"/>
          <w:szCs w:val="24"/>
        </w:rPr>
        <w:t>Весь трафик обслуживания — это запросы к полевому устройству и отклик от полевого устройства. Полевое устройство должно предполагать, что шлюз выделил достаточную полосу пропускания для коммуникации. Следовательно, отклики на командные запросы, генерируемые шлюзом и программой управления сетью, должны быть немедленными и не связаны с каким-либо расписанием в устройстве.</w:t>
      </w:r>
    </w:p>
    <w:p w14:paraId="40747A49" w14:textId="77777777" w:rsidR="00B8671C" w:rsidRPr="00433C8D" w:rsidRDefault="00B8671C" w:rsidP="00B8671C">
      <w:pPr>
        <w:rPr>
          <w:b/>
          <w:bCs/>
          <w:sz w:val="24"/>
          <w:szCs w:val="24"/>
        </w:rPr>
      </w:pPr>
      <w:bookmarkStart w:id="637" w:name="bookmark1021"/>
      <w:r w:rsidRPr="00433C8D">
        <w:rPr>
          <w:b/>
          <w:bCs/>
          <w:sz w:val="24"/>
          <w:szCs w:val="24"/>
        </w:rPr>
        <w:t>A</w:t>
      </w:r>
      <w:bookmarkEnd w:id="637"/>
      <w:r w:rsidRPr="00433C8D">
        <w:rPr>
          <w:b/>
          <w:bCs/>
          <w:sz w:val="24"/>
          <w:szCs w:val="24"/>
        </w:rPr>
        <w:t>.2.2 Процесс соединения к сетевому уровню</w:t>
      </w:r>
    </w:p>
    <w:p w14:paraId="4F8421C1" w14:textId="77777777" w:rsidR="00B8671C" w:rsidRPr="00433C8D" w:rsidRDefault="00B8671C" w:rsidP="00B8671C">
      <w:pPr>
        <w:rPr>
          <w:b/>
          <w:bCs/>
          <w:sz w:val="24"/>
          <w:szCs w:val="24"/>
        </w:rPr>
      </w:pPr>
      <w:r w:rsidRPr="00433C8D">
        <w:rPr>
          <w:b/>
          <w:bCs/>
          <w:sz w:val="24"/>
          <w:szCs w:val="24"/>
        </w:rPr>
        <w:t>А.2.2.1 Общие положения</w:t>
      </w:r>
    </w:p>
    <w:p w14:paraId="1B0FBDC9" w14:textId="32D3A775" w:rsidR="00B8671C" w:rsidRPr="00B8671C" w:rsidRDefault="00B8671C" w:rsidP="00B8671C">
      <w:pPr>
        <w:rPr>
          <w:sz w:val="24"/>
          <w:szCs w:val="24"/>
        </w:rPr>
      </w:pPr>
      <w:r w:rsidRPr="00B8671C">
        <w:rPr>
          <w:sz w:val="24"/>
          <w:szCs w:val="24"/>
        </w:rPr>
        <w:t xml:space="preserve">Конечный автомат NLE, показанный на </w:t>
      </w:r>
      <w:r w:rsidRPr="00433C8D">
        <w:rPr>
          <w:sz w:val="24"/>
          <w:szCs w:val="24"/>
        </w:rPr>
        <w:t>рисунке A.2,</w:t>
      </w:r>
      <w:r w:rsidRPr="00B8671C">
        <w:rPr>
          <w:sz w:val="24"/>
          <w:szCs w:val="24"/>
        </w:rPr>
        <w:t xml:space="preserve"> обеспечивает выполнение высокоуровневой процедуры соединения (включая повторные попытки в целях </w:t>
      </w:r>
      <w:r w:rsidRPr="00B8671C">
        <w:rPr>
          <w:sz w:val="24"/>
          <w:szCs w:val="24"/>
        </w:rPr>
        <w:lastRenderedPageBreak/>
        <w:t xml:space="preserve">безопасности), в то время как конечный автомат DLE ориентирован на синхронизацию устройства с временными интервалами коммуникации. Основная цель процесса соединения на сетевом уровне - получить доступ к сети и получить </w:t>
      </w:r>
      <w:proofErr w:type="spellStart"/>
      <w:r w:rsidRPr="00B8671C">
        <w:rPr>
          <w:sz w:val="24"/>
          <w:szCs w:val="24"/>
        </w:rPr>
        <w:t>суперкадр</w:t>
      </w:r>
      <w:proofErr w:type="spellEnd"/>
      <w:r w:rsidRPr="00B8671C">
        <w:rPr>
          <w:sz w:val="24"/>
          <w:szCs w:val="24"/>
        </w:rPr>
        <w:t xml:space="preserve"> с каналами, позволяющими устройству надежно взаимодействовать с программой управления сетью.</w:t>
      </w:r>
    </w:p>
    <w:p w14:paraId="0B8A40E7" w14:textId="23857AEC" w:rsidR="00B8671C" w:rsidRDefault="00433C8D">
      <w:pPr>
        <w:widowControl/>
        <w:autoSpaceDE/>
        <w:autoSpaceDN/>
        <w:adjustRightInd/>
        <w:spacing w:after="200" w:line="276" w:lineRule="auto"/>
        <w:ind w:firstLine="0"/>
        <w:jc w:val="left"/>
        <w:rPr>
          <w:b/>
          <w:sz w:val="24"/>
          <w:szCs w:val="24"/>
        </w:rPr>
      </w:pPr>
      <w:r>
        <w:rPr>
          <w:b/>
          <w:bCs/>
          <w:noProof/>
          <w:color w:val="000000"/>
          <w:kern w:val="2"/>
          <w:sz w:val="28"/>
          <w:szCs w:val="28"/>
        </w:rPr>
        <w:drawing>
          <wp:inline distT="0" distB="0" distL="0" distR="0" wp14:anchorId="5ACFB45F" wp14:editId="2BBCAEDA">
            <wp:extent cx="5939790" cy="4985577"/>
            <wp:effectExtent l="0" t="0" r="3810" b="571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9790" cy="4985577"/>
                    </a:xfrm>
                    <a:prstGeom prst="rect">
                      <a:avLst/>
                    </a:prstGeom>
                    <a:noFill/>
                    <a:ln>
                      <a:noFill/>
                    </a:ln>
                  </pic:spPr>
                </pic:pic>
              </a:graphicData>
            </a:graphic>
          </wp:inline>
        </w:drawing>
      </w:r>
    </w:p>
    <w:p w14:paraId="15C15FD5" w14:textId="77777777" w:rsidR="00433C8D" w:rsidRPr="00433C8D" w:rsidRDefault="00433C8D" w:rsidP="00433C8D">
      <w:pPr>
        <w:jc w:val="center"/>
        <w:rPr>
          <w:color w:val="000000"/>
          <w:kern w:val="2"/>
          <w:sz w:val="24"/>
          <w:szCs w:val="24"/>
        </w:rPr>
      </w:pPr>
      <w:r w:rsidRPr="00433C8D">
        <w:rPr>
          <w:b/>
          <w:bCs/>
          <w:color w:val="000000"/>
          <w:kern w:val="2"/>
          <w:sz w:val="24"/>
          <w:szCs w:val="24"/>
        </w:rPr>
        <w:t>Рисунок А.2 - Сетевой уровень процедуры соединения</w:t>
      </w:r>
    </w:p>
    <w:p w14:paraId="368622D4" w14:textId="77777777" w:rsidR="00433C8D" w:rsidRPr="00433C8D" w:rsidRDefault="00433C8D" w:rsidP="00433C8D">
      <w:pPr>
        <w:ind w:firstLine="709"/>
        <w:rPr>
          <w:b/>
          <w:bCs/>
          <w:color w:val="000000"/>
          <w:kern w:val="2"/>
          <w:sz w:val="24"/>
          <w:szCs w:val="24"/>
        </w:rPr>
      </w:pPr>
    </w:p>
    <w:p w14:paraId="52F2FE8C" w14:textId="77777777" w:rsidR="00433C8D" w:rsidRPr="00433C8D" w:rsidRDefault="00433C8D" w:rsidP="00433C8D">
      <w:pPr>
        <w:rPr>
          <w:b/>
          <w:bCs/>
          <w:sz w:val="24"/>
          <w:szCs w:val="24"/>
        </w:rPr>
      </w:pPr>
      <w:r w:rsidRPr="00433C8D">
        <w:rPr>
          <w:b/>
          <w:bCs/>
          <w:sz w:val="24"/>
          <w:szCs w:val="24"/>
        </w:rPr>
        <w:t>A.2.2.2 Поиск</w:t>
      </w:r>
    </w:p>
    <w:p w14:paraId="4F1C3167" w14:textId="77777777" w:rsidR="00433C8D" w:rsidRPr="00433C8D" w:rsidRDefault="00433C8D" w:rsidP="00433C8D">
      <w:pPr>
        <w:rPr>
          <w:sz w:val="24"/>
          <w:szCs w:val="24"/>
        </w:rPr>
      </w:pPr>
      <w:r w:rsidRPr="00433C8D">
        <w:rPr>
          <w:sz w:val="24"/>
          <w:szCs w:val="24"/>
        </w:rPr>
        <w:t>В режиме поиска NLE ожидает приема пакета Уведомление. В этом режиме DLE ищет сеть, синхронизируется с ней и получает DLPDU.</w:t>
      </w:r>
    </w:p>
    <w:p w14:paraId="07A00F84" w14:textId="77777777" w:rsidR="00433C8D" w:rsidRPr="00433C8D" w:rsidRDefault="00433C8D" w:rsidP="00433C8D">
      <w:pPr>
        <w:rPr>
          <w:sz w:val="24"/>
          <w:szCs w:val="24"/>
        </w:rPr>
      </w:pPr>
      <w:r w:rsidRPr="00433C8D">
        <w:rPr>
          <w:sz w:val="24"/>
          <w:szCs w:val="24"/>
        </w:rPr>
        <w:t>После того, как примитив указания объявления получен от DLE, NLE переходит в состояние «Получено объявляющее соседнее устройство».</w:t>
      </w:r>
    </w:p>
    <w:p w14:paraId="227FFF4A" w14:textId="77777777" w:rsidR="00433C8D" w:rsidRPr="00433C8D" w:rsidRDefault="00433C8D" w:rsidP="00433C8D">
      <w:pPr>
        <w:rPr>
          <w:b/>
          <w:bCs/>
          <w:sz w:val="24"/>
          <w:szCs w:val="24"/>
        </w:rPr>
      </w:pPr>
      <w:r w:rsidRPr="00433C8D">
        <w:rPr>
          <w:b/>
          <w:bCs/>
          <w:sz w:val="24"/>
          <w:szCs w:val="24"/>
        </w:rPr>
        <w:t>A.2.2.3 Получено объявляющее соседнее устройство</w:t>
      </w:r>
    </w:p>
    <w:p w14:paraId="23718689" w14:textId="2E450A2D" w:rsidR="00433C8D" w:rsidRPr="00433C8D" w:rsidRDefault="00433C8D" w:rsidP="00433C8D">
      <w:pPr>
        <w:rPr>
          <w:sz w:val="24"/>
          <w:szCs w:val="24"/>
        </w:rPr>
      </w:pPr>
      <w:r w:rsidRPr="00433C8D">
        <w:rPr>
          <w:sz w:val="24"/>
          <w:szCs w:val="24"/>
        </w:rPr>
        <w:t xml:space="preserve">После входа в «Получено объявляющее соседнее устройство» </w:t>
      </w:r>
      <w:proofErr w:type="spellStart"/>
      <w:r w:rsidRPr="00433C8D">
        <w:rPr>
          <w:sz w:val="24"/>
          <w:szCs w:val="24"/>
        </w:rPr>
        <w:t>ТаймерОжиданияОбъявления</w:t>
      </w:r>
      <w:proofErr w:type="spellEnd"/>
      <w:r w:rsidRPr="00433C8D">
        <w:rPr>
          <w:sz w:val="24"/>
          <w:szCs w:val="24"/>
        </w:rPr>
        <w:t xml:space="preserve"> должен быть инициализирован значением </w:t>
      </w:r>
      <w:proofErr w:type="spellStart"/>
      <w:r w:rsidRPr="00433C8D">
        <w:rPr>
          <w:sz w:val="24"/>
          <w:szCs w:val="24"/>
        </w:rPr>
        <w:t>Таймаут_ожидания_объявления</w:t>
      </w:r>
      <w:proofErr w:type="spellEnd"/>
      <w:r w:rsidRPr="00433C8D">
        <w:rPr>
          <w:sz w:val="24"/>
          <w:szCs w:val="24"/>
        </w:rPr>
        <w:t xml:space="preserve"> (см. Таблицу 58) и запущен. Устройство будет продолжать получать дополнительные пакеты объявления. Если было получено, по крайней мере, три разных пакета Уведомление или время </w:t>
      </w:r>
      <w:proofErr w:type="spellStart"/>
      <w:r w:rsidRPr="00433C8D">
        <w:rPr>
          <w:sz w:val="24"/>
          <w:szCs w:val="24"/>
        </w:rPr>
        <w:t>ТаймерОжиданияОбъявления</w:t>
      </w:r>
      <w:proofErr w:type="spellEnd"/>
      <w:r w:rsidRPr="00433C8D">
        <w:rPr>
          <w:sz w:val="24"/>
          <w:szCs w:val="24"/>
        </w:rPr>
        <w:t xml:space="preserve"> истекло, устройство перейдет в состояние «Запрос доступа».</w:t>
      </w:r>
    </w:p>
    <w:p w14:paraId="554308A4" w14:textId="77777777" w:rsidR="00433C8D" w:rsidRPr="00433C8D" w:rsidRDefault="00433C8D" w:rsidP="00433C8D">
      <w:pPr>
        <w:rPr>
          <w:b/>
          <w:bCs/>
          <w:sz w:val="24"/>
          <w:szCs w:val="24"/>
        </w:rPr>
      </w:pPr>
      <w:r w:rsidRPr="00433C8D">
        <w:rPr>
          <w:b/>
          <w:bCs/>
          <w:sz w:val="24"/>
          <w:szCs w:val="24"/>
        </w:rPr>
        <w:t>A.2.2.4 Запрос на допуск</w:t>
      </w:r>
    </w:p>
    <w:p w14:paraId="07AF5160" w14:textId="1A762AD7" w:rsidR="00433C8D" w:rsidRPr="00433C8D" w:rsidRDefault="00433C8D" w:rsidP="00433C8D">
      <w:pPr>
        <w:rPr>
          <w:sz w:val="24"/>
          <w:szCs w:val="24"/>
        </w:rPr>
      </w:pPr>
      <w:r w:rsidRPr="00433C8D">
        <w:rPr>
          <w:sz w:val="24"/>
          <w:szCs w:val="24"/>
        </w:rPr>
        <w:t xml:space="preserve">После входа в состояние «Запрос доступа» устройство должно отправить запрос на </w:t>
      </w:r>
      <w:r w:rsidRPr="00433C8D">
        <w:rPr>
          <w:sz w:val="24"/>
          <w:szCs w:val="24"/>
        </w:rPr>
        <w:lastRenderedPageBreak/>
        <w:t xml:space="preserve">соединение программе управления сетью, инициализировать </w:t>
      </w:r>
      <w:proofErr w:type="spellStart"/>
      <w:r w:rsidRPr="00433C8D">
        <w:rPr>
          <w:sz w:val="24"/>
          <w:szCs w:val="24"/>
        </w:rPr>
        <w:t>ТаймерОткликаСоединения</w:t>
      </w:r>
      <w:proofErr w:type="spellEnd"/>
      <w:r w:rsidRPr="00433C8D">
        <w:rPr>
          <w:sz w:val="24"/>
          <w:szCs w:val="24"/>
        </w:rPr>
        <w:t xml:space="preserve"> как </w:t>
      </w:r>
      <w:proofErr w:type="spellStart"/>
      <w:r w:rsidRPr="00433C8D">
        <w:rPr>
          <w:sz w:val="24"/>
          <w:szCs w:val="24"/>
        </w:rPr>
        <w:t>Время_отклика_соединения</w:t>
      </w:r>
      <w:proofErr w:type="spellEnd"/>
      <w:r w:rsidRPr="00433C8D">
        <w:rPr>
          <w:sz w:val="24"/>
          <w:szCs w:val="24"/>
        </w:rPr>
        <w:t xml:space="preserve"> (см. Таблицу 58) и запустить </w:t>
      </w:r>
      <w:proofErr w:type="spellStart"/>
      <w:r w:rsidRPr="00433C8D">
        <w:rPr>
          <w:sz w:val="24"/>
          <w:szCs w:val="24"/>
        </w:rPr>
        <w:t>ТаймерОткликаСоединения</w:t>
      </w:r>
      <w:proofErr w:type="spellEnd"/>
      <w:r w:rsidRPr="00433C8D">
        <w:rPr>
          <w:sz w:val="24"/>
          <w:szCs w:val="24"/>
        </w:rPr>
        <w:t xml:space="preserve">. Если срок действия </w:t>
      </w:r>
      <w:proofErr w:type="spellStart"/>
      <w:r w:rsidRPr="00433C8D">
        <w:rPr>
          <w:sz w:val="24"/>
          <w:szCs w:val="24"/>
        </w:rPr>
        <w:t>ТаймерОткликаСоединения</w:t>
      </w:r>
      <w:proofErr w:type="spellEnd"/>
      <w:r w:rsidRPr="00433C8D">
        <w:rPr>
          <w:sz w:val="24"/>
          <w:szCs w:val="24"/>
        </w:rPr>
        <w:t xml:space="preserve"> истекает, устройство должно:</w:t>
      </w:r>
    </w:p>
    <w:p w14:paraId="6BD18286" w14:textId="7F533C78" w:rsidR="00433C8D" w:rsidRPr="00433C8D" w:rsidRDefault="00433C8D" w:rsidP="00433C8D">
      <w:pPr>
        <w:rPr>
          <w:sz w:val="24"/>
          <w:szCs w:val="24"/>
        </w:rPr>
      </w:pPr>
      <w:r w:rsidRPr="00433C8D">
        <w:rPr>
          <w:sz w:val="24"/>
          <w:szCs w:val="24"/>
        </w:rPr>
        <w:t>- отправить запрос на соединение к программе управления сетью,</w:t>
      </w:r>
    </w:p>
    <w:p w14:paraId="5F8946CA" w14:textId="3EA52B3C" w:rsidR="00433C8D" w:rsidRPr="00433C8D" w:rsidRDefault="00433C8D" w:rsidP="00433C8D">
      <w:pPr>
        <w:rPr>
          <w:sz w:val="24"/>
          <w:szCs w:val="24"/>
        </w:rPr>
      </w:pPr>
      <w:r w:rsidRPr="00433C8D">
        <w:rPr>
          <w:sz w:val="24"/>
          <w:szCs w:val="24"/>
        </w:rPr>
        <w:t xml:space="preserve">- запустить </w:t>
      </w:r>
      <w:proofErr w:type="spellStart"/>
      <w:r w:rsidRPr="00433C8D">
        <w:rPr>
          <w:sz w:val="24"/>
          <w:szCs w:val="24"/>
        </w:rPr>
        <w:t>ТаймерОткликаСоединения</w:t>
      </w:r>
      <w:proofErr w:type="spellEnd"/>
      <w:r w:rsidRPr="00433C8D">
        <w:rPr>
          <w:sz w:val="24"/>
          <w:szCs w:val="24"/>
        </w:rPr>
        <w:t xml:space="preserve"> и</w:t>
      </w:r>
    </w:p>
    <w:p w14:paraId="306D93D1" w14:textId="665AB227" w:rsidR="00433C8D" w:rsidRPr="00433C8D" w:rsidRDefault="00433C8D" w:rsidP="00433C8D">
      <w:pPr>
        <w:rPr>
          <w:sz w:val="24"/>
          <w:szCs w:val="24"/>
        </w:rPr>
      </w:pPr>
      <w:r w:rsidRPr="00433C8D">
        <w:rPr>
          <w:sz w:val="24"/>
          <w:szCs w:val="24"/>
        </w:rPr>
        <w:t xml:space="preserve">- уменьшить счетчик </w:t>
      </w:r>
      <w:proofErr w:type="spellStart"/>
      <w:r w:rsidRPr="00433C8D">
        <w:rPr>
          <w:sz w:val="24"/>
          <w:szCs w:val="24"/>
        </w:rPr>
        <w:t>ПовторноеСоединение</w:t>
      </w:r>
      <w:proofErr w:type="spellEnd"/>
      <w:r w:rsidRPr="00433C8D">
        <w:rPr>
          <w:sz w:val="24"/>
          <w:szCs w:val="24"/>
        </w:rPr>
        <w:t>.</w:t>
      </w:r>
    </w:p>
    <w:p w14:paraId="76CC89FF" w14:textId="77777777" w:rsidR="00433C8D" w:rsidRPr="00433C8D" w:rsidRDefault="00433C8D" w:rsidP="00433C8D">
      <w:pPr>
        <w:rPr>
          <w:sz w:val="24"/>
          <w:szCs w:val="24"/>
        </w:rPr>
      </w:pPr>
      <w:r w:rsidRPr="00433C8D">
        <w:rPr>
          <w:sz w:val="24"/>
          <w:szCs w:val="24"/>
        </w:rPr>
        <w:t>Если программа управления сетью отвечает, записывая сетевой ключ, сеанс программы управления сетью и псевдоним устройства, устройство переходит в состояние «Слабая коммуникация».</w:t>
      </w:r>
    </w:p>
    <w:p w14:paraId="1FD6EA02" w14:textId="77777777" w:rsidR="00433C8D" w:rsidRPr="00433C8D" w:rsidRDefault="00433C8D" w:rsidP="00433C8D">
      <w:pPr>
        <w:rPr>
          <w:sz w:val="24"/>
          <w:szCs w:val="24"/>
        </w:rPr>
      </w:pPr>
      <w:r w:rsidRPr="00433C8D">
        <w:rPr>
          <w:sz w:val="24"/>
          <w:szCs w:val="24"/>
        </w:rPr>
        <w:t xml:space="preserve">В противном случае, если счетчик </w:t>
      </w:r>
      <w:proofErr w:type="spellStart"/>
      <w:r w:rsidRPr="00433C8D">
        <w:rPr>
          <w:sz w:val="24"/>
          <w:szCs w:val="24"/>
        </w:rPr>
        <w:t>ПовторноеСоединение</w:t>
      </w:r>
      <w:proofErr w:type="spellEnd"/>
      <w:r w:rsidRPr="00433C8D">
        <w:rPr>
          <w:sz w:val="24"/>
          <w:szCs w:val="24"/>
        </w:rPr>
        <w:t xml:space="preserve"> становится равным нулю, конечный автомат должен выйти с отказом.</w:t>
      </w:r>
    </w:p>
    <w:p w14:paraId="12DC17A3" w14:textId="77777777" w:rsidR="00433C8D" w:rsidRPr="00433C8D" w:rsidRDefault="00433C8D" w:rsidP="00433C8D">
      <w:pPr>
        <w:rPr>
          <w:b/>
          <w:bCs/>
          <w:sz w:val="24"/>
          <w:szCs w:val="24"/>
        </w:rPr>
      </w:pPr>
      <w:r w:rsidRPr="00433C8D">
        <w:rPr>
          <w:b/>
          <w:bCs/>
          <w:sz w:val="24"/>
          <w:szCs w:val="24"/>
        </w:rPr>
        <w:t>А.2.2.5 Слабая коммуникация</w:t>
      </w:r>
    </w:p>
    <w:p w14:paraId="20837194" w14:textId="77777777" w:rsidR="00433C8D" w:rsidRPr="00433C8D" w:rsidRDefault="00433C8D" w:rsidP="00433C8D">
      <w:pPr>
        <w:rPr>
          <w:sz w:val="24"/>
          <w:szCs w:val="24"/>
        </w:rPr>
      </w:pPr>
      <w:r w:rsidRPr="00433C8D">
        <w:rPr>
          <w:sz w:val="24"/>
          <w:szCs w:val="24"/>
        </w:rPr>
        <w:t xml:space="preserve">После того, как устройство получит псевдоним и сетевой ключ, оно сможет взаимодействовать с программой управления сетью. Однако подключение устройства к сети в лучшем случае ненадежно (оно может взаимодействовать только через общие каналы для соединения). Устройство должно оставаться в состоянии «слабой коммуникации» до тех пор, пока не получит </w:t>
      </w:r>
      <w:proofErr w:type="spellStart"/>
      <w:r w:rsidRPr="00433C8D">
        <w:rPr>
          <w:sz w:val="24"/>
          <w:szCs w:val="24"/>
        </w:rPr>
        <w:t>суперкадр</w:t>
      </w:r>
      <w:proofErr w:type="spellEnd"/>
      <w:r w:rsidRPr="00433C8D">
        <w:rPr>
          <w:sz w:val="24"/>
          <w:szCs w:val="24"/>
        </w:rPr>
        <w:t xml:space="preserve"> и каналы от программы управления сетью. Если устройство получает такой </w:t>
      </w:r>
      <w:proofErr w:type="spellStart"/>
      <w:r w:rsidRPr="00433C8D">
        <w:rPr>
          <w:sz w:val="24"/>
          <w:szCs w:val="24"/>
        </w:rPr>
        <w:t>суперкадр</w:t>
      </w:r>
      <w:proofErr w:type="spellEnd"/>
      <w:r w:rsidRPr="00433C8D">
        <w:rPr>
          <w:sz w:val="24"/>
          <w:szCs w:val="24"/>
        </w:rPr>
        <w:t xml:space="preserve"> и устанавливает соединение, оно должно успешно выйти из процесса соединения к сетевому уровню. Теперь обеспечивается надежная коммуникация между программой управления сетью и устройством.</w:t>
      </w:r>
    </w:p>
    <w:p w14:paraId="6DA8F86E" w14:textId="77777777" w:rsidR="00433C8D" w:rsidRPr="00433C8D" w:rsidRDefault="00433C8D" w:rsidP="00433C8D">
      <w:pPr>
        <w:rPr>
          <w:b/>
          <w:bCs/>
          <w:sz w:val="24"/>
          <w:szCs w:val="24"/>
        </w:rPr>
      </w:pPr>
      <w:bookmarkStart w:id="638" w:name="bookmark1023"/>
      <w:r w:rsidRPr="00433C8D">
        <w:rPr>
          <w:b/>
          <w:bCs/>
          <w:sz w:val="24"/>
          <w:szCs w:val="24"/>
        </w:rPr>
        <w:t>A</w:t>
      </w:r>
      <w:bookmarkEnd w:id="638"/>
      <w:r w:rsidRPr="00433C8D">
        <w:rPr>
          <w:b/>
          <w:bCs/>
          <w:sz w:val="24"/>
          <w:szCs w:val="24"/>
        </w:rPr>
        <w:t xml:space="preserve">.2.3 Процесс соединения к канальному уровню </w:t>
      </w:r>
    </w:p>
    <w:p w14:paraId="064F809C" w14:textId="77777777" w:rsidR="00433C8D" w:rsidRPr="00433C8D" w:rsidRDefault="00433C8D" w:rsidP="00433C8D">
      <w:pPr>
        <w:rPr>
          <w:b/>
          <w:bCs/>
          <w:sz w:val="24"/>
          <w:szCs w:val="24"/>
        </w:rPr>
      </w:pPr>
      <w:r w:rsidRPr="00433C8D">
        <w:rPr>
          <w:b/>
          <w:bCs/>
          <w:sz w:val="24"/>
          <w:szCs w:val="24"/>
        </w:rPr>
        <w:t>А.2.3.1 Общие положения</w:t>
      </w:r>
    </w:p>
    <w:p w14:paraId="3305A2D6" w14:textId="584DE59D" w:rsidR="00433C8D" w:rsidRPr="00433C8D" w:rsidRDefault="00433C8D" w:rsidP="00433C8D">
      <w:pPr>
        <w:rPr>
          <w:sz w:val="24"/>
          <w:szCs w:val="24"/>
        </w:rPr>
      </w:pPr>
      <w:r w:rsidRPr="00433C8D">
        <w:rPr>
          <w:sz w:val="24"/>
          <w:szCs w:val="24"/>
        </w:rPr>
        <w:t>NLE запускает DLE для входа в режим сетевого поиска. Целью этого режима является синхронизация временных интервалов устройства и сети. Первый шаг в синхронизации - начать активный поиск сети. На рисунке A.3 показана диаграмма состояний процедуры поиска DL-сети.</w:t>
      </w:r>
    </w:p>
    <w:p w14:paraId="7A44AE20" w14:textId="77777777" w:rsidR="00433C8D" w:rsidRPr="00433C8D" w:rsidRDefault="00433C8D" w:rsidP="00433C8D">
      <w:pPr>
        <w:rPr>
          <w:sz w:val="24"/>
          <w:szCs w:val="24"/>
        </w:rPr>
      </w:pPr>
      <w:r w:rsidRPr="00433C8D">
        <w:rPr>
          <w:sz w:val="24"/>
          <w:szCs w:val="24"/>
        </w:rPr>
        <w:t>Процесс соединения является процессом на уровне устройства и требует тесной координации между сетевым уровнем и канальным уровнем.</w:t>
      </w:r>
    </w:p>
    <w:p w14:paraId="5EEF98EC" w14:textId="1E1767C6" w:rsidR="00433C8D" w:rsidRPr="00433C8D" w:rsidRDefault="00433C8D" w:rsidP="00433C8D">
      <w:pPr>
        <w:ind w:firstLine="0"/>
        <w:jc w:val="center"/>
        <w:rPr>
          <w:color w:val="000000"/>
          <w:kern w:val="2"/>
          <w:sz w:val="24"/>
          <w:szCs w:val="24"/>
        </w:rPr>
      </w:pPr>
      <w:r>
        <w:rPr>
          <w:b/>
          <w:bCs/>
          <w:noProof/>
          <w:color w:val="000000"/>
          <w:kern w:val="2"/>
          <w:sz w:val="28"/>
          <w:szCs w:val="28"/>
        </w:rPr>
        <w:lastRenderedPageBreak/>
        <w:drawing>
          <wp:inline distT="0" distB="0" distL="0" distR="0" wp14:anchorId="4449339B" wp14:editId="5719E8A6">
            <wp:extent cx="5939790" cy="7951774"/>
            <wp:effectExtent l="0" t="0" r="381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39790" cy="7951774"/>
                    </a:xfrm>
                    <a:prstGeom prst="rect">
                      <a:avLst/>
                    </a:prstGeom>
                    <a:noFill/>
                    <a:ln>
                      <a:noFill/>
                    </a:ln>
                  </pic:spPr>
                </pic:pic>
              </a:graphicData>
            </a:graphic>
          </wp:inline>
        </w:drawing>
      </w:r>
      <w:r w:rsidRPr="00433C8D">
        <w:rPr>
          <w:b/>
          <w:bCs/>
          <w:color w:val="000000"/>
          <w:kern w:val="2"/>
          <w:sz w:val="28"/>
          <w:szCs w:val="28"/>
        </w:rPr>
        <w:t xml:space="preserve"> </w:t>
      </w:r>
      <w:r w:rsidRPr="00433C8D">
        <w:rPr>
          <w:b/>
          <w:bCs/>
          <w:color w:val="000000"/>
          <w:kern w:val="2"/>
          <w:sz w:val="24"/>
          <w:szCs w:val="24"/>
        </w:rPr>
        <w:t>Рисунок A.3 - Процедура соединения на канальном уровне</w:t>
      </w:r>
    </w:p>
    <w:p w14:paraId="28CA8887" w14:textId="77777777" w:rsidR="00433C8D" w:rsidRPr="00433C8D" w:rsidRDefault="00433C8D" w:rsidP="00433C8D">
      <w:pPr>
        <w:rPr>
          <w:b/>
          <w:bCs/>
          <w:color w:val="000000"/>
          <w:kern w:val="2"/>
          <w:sz w:val="24"/>
          <w:szCs w:val="24"/>
        </w:rPr>
      </w:pPr>
      <w:r w:rsidRPr="00433C8D">
        <w:rPr>
          <w:b/>
          <w:bCs/>
          <w:color w:val="000000"/>
          <w:kern w:val="2"/>
          <w:sz w:val="24"/>
          <w:szCs w:val="24"/>
        </w:rPr>
        <w:t xml:space="preserve"> </w:t>
      </w:r>
    </w:p>
    <w:p w14:paraId="7CE46101" w14:textId="77777777" w:rsidR="00433C8D" w:rsidRPr="00B50CED" w:rsidRDefault="00433C8D" w:rsidP="00433C8D">
      <w:pPr>
        <w:rPr>
          <w:b/>
          <w:bCs/>
          <w:color w:val="000000"/>
          <w:kern w:val="2"/>
          <w:sz w:val="28"/>
          <w:szCs w:val="28"/>
        </w:rPr>
      </w:pPr>
    </w:p>
    <w:p w14:paraId="606A6BE2" w14:textId="77777777" w:rsidR="00433C8D" w:rsidRPr="00B50CED" w:rsidRDefault="00433C8D" w:rsidP="00433C8D">
      <w:pPr>
        <w:rPr>
          <w:color w:val="000000"/>
          <w:kern w:val="2"/>
          <w:sz w:val="28"/>
          <w:szCs w:val="28"/>
        </w:rPr>
      </w:pPr>
    </w:p>
    <w:p w14:paraId="6DB99524" w14:textId="77777777" w:rsidR="00433C8D" w:rsidRPr="00433C8D" w:rsidRDefault="00433C8D" w:rsidP="00433C8D">
      <w:pPr>
        <w:rPr>
          <w:b/>
          <w:bCs/>
          <w:sz w:val="24"/>
          <w:szCs w:val="24"/>
        </w:rPr>
      </w:pPr>
      <w:bookmarkStart w:id="639" w:name="bookmark1025"/>
      <w:r w:rsidRPr="00433C8D">
        <w:rPr>
          <w:b/>
          <w:bCs/>
          <w:sz w:val="24"/>
          <w:szCs w:val="24"/>
        </w:rPr>
        <w:lastRenderedPageBreak/>
        <w:t>А.</w:t>
      </w:r>
      <w:bookmarkEnd w:id="639"/>
      <w:r w:rsidRPr="00433C8D">
        <w:rPr>
          <w:b/>
          <w:bCs/>
          <w:sz w:val="24"/>
          <w:szCs w:val="24"/>
        </w:rPr>
        <w:t>2.3.2 Активный поиск</w:t>
      </w:r>
    </w:p>
    <w:p w14:paraId="039B7055" w14:textId="77777777" w:rsidR="00433C8D" w:rsidRPr="00433C8D" w:rsidRDefault="00433C8D" w:rsidP="00433C8D">
      <w:pPr>
        <w:rPr>
          <w:sz w:val="24"/>
          <w:szCs w:val="24"/>
        </w:rPr>
      </w:pPr>
      <w:r w:rsidRPr="00433C8D">
        <w:rPr>
          <w:sz w:val="24"/>
          <w:szCs w:val="24"/>
        </w:rPr>
        <w:t xml:space="preserve">Находясь в состоянии «Активный поиск», устройство должно оставить свой приемопередатчик в режиме приема, непрерывно ожидая пакетов. Когда DLE входит в это состояние, он должен установить таймер на </w:t>
      </w:r>
      <w:proofErr w:type="spellStart"/>
      <w:r w:rsidRPr="00433C8D">
        <w:rPr>
          <w:sz w:val="24"/>
          <w:szCs w:val="24"/>
        </w:rPr>
        <w:t>Время_отказа_от_активного_поиска</w:t>
      </w:r>
      <w:proofErr w:type="spellEnd"/>
      <w:r w:rsidRPr="00433C8D">
        <w:rPr>
          <w:sz w:val="24"/>
          <w:szCs w:val="24"/>
        </w:rPr>
        <w:t>, чтобы ограничить время активного поиска в сети. Если этот таймер истекает без идентификации сети, устройство переходит в состояние «Пассивный поиск».</w:t>
      </w:r>
    </w:p>
    <w:p w14:paraId="7D310FDE" w14:textId="77777777" w:rsidR="00433C8D" w:rsidRPr="00433C8D" w:rsidRDefault="00433C8D" w:rsidP="00433C8D">
      <w:pPr>
        <w:rPr>
          <w:sz w:val="24"/>
          <w:szCs w:val="24"/>
        </w:rPr>
      </w:pPr>
      <w:r w:rsidRPr="00433C8D">
        <w:rPr>
          <w:sz w:val="24"/>
          <w:szCs w:val="24"/>
        </w:rPr>
        <w:t xml:space="preserve">Приемопередатчик устройства должен оставаться на канале в течение интервала, указанного значением </w:t>
      </w:r>
      <w:proofErr w:type="spellStart"/>
      <w:r w:rsidRPr="00433C8D">
        <w:rPr>
          <w:sz w:val="24"/>
          <w:szCs w:val="24"/>
        </w:rPr>
        <w:t>ВремяПоискаКанала</w:t>
      </w:r>
      <w:proofErr w:type="spellEnd"/>
      <w:r w:rsidRPr="00433C8D">
        <w:rPr>
          <w:sz w:val="24"/>
          <w:szCs w:val="24"/>
        </w:rPr>
        <w:t xml:space="preserve">. По истечении этого периода времени устройство переключится на следующий канал и возобновит прослушивание. Каналы сканируются последовательно, пока не истечет время </w:t>
      </w:r>
      <w:proofErr w:type="spellStart"/>
      <w:r w:rsidRPr="00433C8D">
        <w:rPr>
          <w:sz w:val="24"/>
          <w:szCs w:val="24"/>
        </w:rPr>
        <w:t>Время_отказа_от_активного_поиска</w:t>
      </w:r>
      <w:proofErr w:type="spellEnd"/>
      <w:r w:rsidRPr="00433C8D">
        <w:rPr>
          <w:sz w:val="24"/>
          <w:szCs w:val="24"/>
        </w:rPr>
        <w:t xml:space="preserve"> или пока не будет получен пакет.</w:t>
      </w:r>
    </w:p>
    <w:p w14:paraId="5E3AB12E" w14:textId="77777777" w:rsidR="00433C8D" w:rsidRPr="00433C8D" w:rsidRDefault="00433C8D" w:rsidP="00433C8D">
      <w:pPr>
        <w:rPr>
          <w:sz w:val="24"/>
          <w:szCs w:val="24"/>
        </w:rPr>
      </w:pPr>
    </w:p>
    <w:p w14:paraId="0CAC2388" w14:textId="355BE241" w:rsidR="00433C8D" w:rsidRPr="00433C8D" w:rsidRDefault="00433C8D" w:rsidP="00433C8D">
      <w:r w:rsidRPr="00433C8D">
        <w:t xml:space="preserve">Примечание – Значение </w:t>
      </w:r>
      <w:proofErr w:type="spellStart"/>
      <w:r w:rsidRPr="00433C8D">
        <w:t>ВремяПоискаКанала</w:t>
      </w:r>
      <w:proofErr w:type="spellEnd"/>
      <w:r w:rsidRPr="00433C8D">
        <w:t xml:space="preserve"> по умолчанию - 400. Реализация может выбрать другое значение в зависимости от потребности в энергосбережении.</w:t>
      </w:r>
    </w:p>
    <w:p w14:paraId="42DBC883" w14:textId="77777777" w:rsidR="00433C8D" w:rsidRPr="00433C8D" w:rsidRDefault="00433C8D" w:rsidP="00433C8D">
      <w:pPr>
        <w:rPr>
          <w:sz w:val="24"/>
          <w:szCs w:val="24"/>
        </w:rPr>
      </w:pPr>
    </w:p>
    <w:p w14:paraId="04A81499" w14:textId="2103A491" w:rsidR="00433C8D" w:rsidRPr="00433C8D" w:rsidRDefault="00433C8D" w:rsidP="00433C8D">
      <w:pPr>
        <w:rPr>
          <w:sz w:val="24"/>
          <w:szCs w:val="24"/>
        </w:rPr>
      </w:pPr>
      <w:r w:rsidRPr="00433C8D">
        <w:rPr>
          <w:sz w:val="24"/>
          <w:szCs w:val="24"/>
        </w:rPr>
        <w:t xml:space="preserve">После получения пакета и совпадении его </w:t>
      </w:r>
      <w:proofErr w:type="spellStart"/>
      <w:r w:rsidRPr="00433C8D">
        <w:rPr>
          <w:sz w:val="24"/>
          <w:szCs w:val="24"/>
        </w:rPr>
        <w:t>Идентификатора_сети</w:t>
      </w:r>
      <w:proofErr w:type="spellEnd"/>
      <w:r w:rsidRPr="00433C8D">
        <w:rPr>
          <w:sz w:val="24"/>
          <w:szCs w:val="24"/>
        </w:rPr>
        <w:t xml:space="preserve"> с </w:t>
      </w:r>
      <w:proofErr w:type="spellStart"/>
      <w:r w:rsidRPr="00433C8D">
        <w:rPr>
          <w:sz w:val="24"/>
          <w:szCs w:val="24"/>
        </w:rPr>
        <w:t>идентификатором_сети</w:t>
      </w:r>
      <w:proofErr w:type="spellEnd"/>
      <w:r w:rsidRPr="00433C8D">
        <w:rPr>
          <w:sz w:val="24"/>
          <w:szCs w:val="24"/>
        </w:rPr>
        <w:t>, установленным в устройстве, устройство должно перейти в состояние «Пакет принят».</w:t>
      </w:r>
    </w:p>
    <w:p w14:paraId="3F2ADE3D" w14:textId="77777777" w:rsidR="00433C8D" w:rsidRPr="00433C8D" w:rsidRDefault="00433C8D" w:rsidP="00433C8D">
      <w:pPr>
        <w:rPr>
          <w:b/>
          <w:bCs/>
          <w:sz w:val="24"/>
          <w:szCs w:val="24"/>
        </w:rPr>
      </w:pPr>
      <w:r w:rsidRPr="00433C8D">
        <w:rPr>
          <w:b/>
          <w:bCs/>
          <w:sz w:val="24"/>
          <w:szCs w:val="24"/>
        </w:rPr>
        <w:t>A.2.3.3 Пассивный поиск</w:t>
      </w:r>
    </w:p>
    <w:p w14:paraId="6A9CADE3" w14:textId="77777777" w:rsidR="00433C8D" w:rsidRPr="00433C8D" w:rsidRDefault="00433C8D" w:rsidP="00433C8D">
      <w:pPr>
        <w:rPr>
          <w:sz w:val="24"/>
          <w:szCs w:val="24"/>
        </w:rPr>
      </w:pPr>
      <w:r w:rsidRPr="00433C8D">
        <w:rPr>
          <w:sz w:val="24"/>
          <w:szCs w:val="24"/>
        </w:rPr>
        <w:t xml:space="preserve">Состояние «Пассивный поиск» — это сокращенный цикл, режим энергосбережения, входящий, когда невозможно обнаружить сеть. В этом режиме устройство продолжает искать сетевой пакет, но с меньшей скоростью. Устройство должно проснуться и прослушивать интервал, указанный </w:t>
      </w:r>
      <w:proofErr w:type="gramStart"/>
      <w:r w:rsidRPr="00433C8D">
        <w:rPr>
          <w:sz w:val="24"/>
          <w:szCs w:val="24"/>
        </w:rPr>
        <w:t xml:space="preserve">в </w:t>
      </w:r>
      <w:proofErr w:type="spellStart"/>
      <w:r w:rsidRPr="00433C8D">
        <w:rPr>
          <w:sz w:val="24"/>
          <w:szCs w:val="24"/>
        </w:rPr>
        <w:t>ВремяПассивногоПробуждения</w:t>
      </w:r>
      <w:proofErr w:type="spellEnd"/>
      <w:proofErr w:type="gramEnd"/>
      <w:r w:rsidRPr="00433C8D">
        <w:rPr>
          <w:sz w:val="24"/>
          <w:szCs w:val="24"/>
        </w:rPr>
        <w:t xml:space="preserve">. Если пакет не получен, устройство должно выключить свой приемопередатчик и вернуться в режим пониженного энергопотребления. Этот цикл должен повторяться, как указано </w:t>
      </w:r>
      <w:proofErr w:type="gramStart"/>
      <w:r w:rsidRPr="00433C8D">
        <w:rPr>
          <w:sz w:val="24"/>
          <w:szCs w:val="24"/>
        </w:rPr>
        <w:t xml:space="preserve">в </w:t>
      </w:r>
      <w:proofErr w:type="spellStart"/>
      <w:r w:rsidRPr="00433C8D">
        <w:rPr>
          <w:sz w:val="24"/>
          <w:szCs w:val="24"/>
        </w:rPr>
        <w:t>ВремяПассивногоЦикла</w:t>
      </w:r>
      <w:proofErr w:type="spellEnd"/>
      <w:proofErr w:type="gramEnd"/>
      <w:r w:rsidRPr="00433C8D">
        <w:rPr>
          <w:sz w:val="24"/>
          <w:szCs w:val="24"/>
        </w:rPr>
        <w:t>.</w:t>
      </w:r>
    </w:p>
    <w:p w14:paraId="17C7D49B" w14:textId="77777777" w:rsidR="00433C8D" w:rsidRPr="00433C8D" w:rsidRDefault="00433C8D" w:rsidP="00433C8D">
      <w:pPr>
        <w:rPr>
          <w:sz w:val="24"/>
          <w:szCs w:val="24"/>
        </w:rPr>
      </w:pPr>
    </w:p>
    <w:p w14:paraId="6833EA70" w14:textId="103B797E" w:rsidR="00433C8D" w:rsidRPr="00433C8D" w:rsidRDefault="00433C8D" w:rsidP="00433C8D">
      <w:r w:rsidRPr="00433C8D">
        <w:t xml:space="preserve">Примечание – Значение </w:t>
      </w:r>
      <w:proofErr w:type="spellStart"/>
      <w:r w:rsidRPr="00433C8D">
        <w:t>ВремяПассивногоПробуждения</w:t>
      </w:r>
      <w:proofErr w:type="spellEnd"/>
      <w:r w:rsidRPr="00433C8D">
        <w:t xml:space="preserve"> по умолчанию - 6,5 с; значение </w:t>
      </w:r>
      <w:proofErr w:type="spellStart"/>
      <w:r w:rsidRPr="00433C8D">
        <w:t>ВремяПассивногоЦикла</w:t>
      </w:r>
      <w:proofErr w:type="spellEnd"/>
      <w:r w:rsidRPr="00433C8D">
        <w:t xml:space="preserve"> по умолчанию - 600 с. Реализация может выбрать другое значение в зависимости от потребности в энергосбережении.</w:t>
      </w:r>
    </w:p>
    <w:p w14:paraId="2AB5CA5E" w14:textId="77777777" w:rsidR="00433C8D" w:rsidRPr="00433C8D" w:rsidRDefault="00433C8D" w:rsidP="00433C8D">
      <w:pPr>
        <w:rPr>
          <w:sz w:val="24"/>
          <w:szCs w:val="24"/>
        </w:rPr>
      </w:pPr>
    </w:p>
    <w:p w14:paraId="1B213F68" w14:textId="77777777" w:rsidR="00433C8D" w:rsidRPr="00433C8D" w:rsidRDefault="00433C8D" w:rsidP="00433C8D">
      <w:pPr>
        <w:rPr>
          <w:sz w:val="24"/>
          <w:szCs w:val="24"/>
        </w:rPr>
      </w:pPr>
      <w:r w:rsidRPr="00433C8D">
        <w:rPr>
          <w:sz w:val="24"/>
          <w:szCs w:val="24"/>
        </w:rPr>
        <w:t>Если пакет получен, устройство переходит в состояние «Пакет принят». Устройство также можно принудительно вернуть в состояние «Активный поиск», приняв команду «Принудительное соединение».</w:t>
      </w:r>
    </w:p>
    <w:p w14:paraId="658A48A7" w14:textId="77777777" w:rsidR="00433C8D" w:rsidRPr="00433C8D" w:rsidRDefault="00433C8D" w:rsidP="00433C8D">
      <w:pPr>
        <w:rPr>
          <w:b/>
          <w:bCs/>
          <w:sz w:val="24"/>
          <w:szCs w:val="24"/>
        </w:rPr>
      </w:pPr>
      <w:r w:rsidRPr="00433C8D">
        <w:rPr>
          <w:b/>
          <w:bCs/>
          <w:sz w:val="24"/>
          <w:szCs w:val="24"/>
        </w:rPr>
        <w:t>A.2.3.4 Пакет получен</w:t>
      </w:r>
    </w:p>
    <w:p w14:paraId="051220A3" w14:textId="77777777" w:rsidR="00433C8D" w:rsidRPr="00433C8D" w:rsidRDefault="00433C8D" w:rsidP="00433C8D">
      <w:pPr>
        <w:rPr>
          <w:sz w:val="24"/>
          <w:szCs w:val="24"/>
        </w:rPr>
      </w:pPr>
      <w:r w:rsidRPr="00433C8D">
        <w:rPr>
          <w:sz w:val="24"/>
          <w:szCs w:val="24"/>
        </w:rPr>
        <w:t>Цель этого состояния - синхронизировать таймер слота устройства с сетью. Устройство должно получать DLPDU. Если DLPDU не является ACK, то должно быть записано время начала этого пакета и установлено время слота устройства. Впоследствии время начала всех дополнительных пакетов без ACK должно сравниваться с синхронизацией слота устройства, и должна быть собрана статистика, измеряющая синхронизацию устройства со временем сетевого слота. Устройство считается синхронизированным, когда статистика синхронизации слотов сходится.</w:t>
      </w:r>
    </w:p>
    <w:p w14:paraId="237ACB42" w14:textId="77777777" w:rsidR="00433C8D" w:rsidRPr="00433C8D" w:rsidRDefault="00433C8D" w:rsidP="00433C8D">
      <w:pPr>
        <w:rPr>
          <w:sz w:val="24"/>
          <w:szCs w:val="24"/>
        </w:rPr>
      </w:pPr>
      <w:r w:rsidRPr="00433C8D">
        <w:rPr>
          <w:sz w:val="24"/>
          <w:szCs w:val="24"/>
        </w:rPr>
        <w:t xml:space="preserve">Находясь в этом состоянии, устройство должно продолжать получать DLPDU и обновлять свою таблицу соседних устройств. Кроме того, каналы должны быть изменены, как указано значением </w:t>
      </w:r>
      <w:proofErr w:type="spellStart"/>
      <w:r w:rsidRPr="00433C8D">
        <w:rPr>
          <w:sz w:val="24"/>
          <w:szCs w:val="24"/>
        </w:rPr>
        <w:t>ВремяПоискаКанала</w:t>
      </w:r>
      <w:proofErr w:type="spellEnd"/>
      <w:r w:rsidRPr="00433C8D">
        <w:rPr>
          <w:sz w:val="24"/>
          <w:szCs w:val="24"/>
        </w:rPr>
        <w:t>. Когда получено сообщение объявления DLPDU, таблицы в устройстве обновляются, в том числе:</w:t>
      </w:r>
    </w:p>
    <w:p w14:paraId="38D465BD" w14:textId="12785927" w:rsidR="00433C8D" w:rsidRPr="00433C8D" w:rsidRDefault="00433C8D" w:rsidP="00433C8D">
      <w:pPr>
        <w:rPr>
          <w:sz w:val="24"/>
          <w:szCs w:val="24"/>
        </w:rPr>
      </w:pPr>
      <w:r w:rsidRPr="00433C8D">
        <w:rPr>
          <w:sz w:val="24"/>
          <w:szCs w:val="24"/>
        </w:rPr>
        <w:t xml:space="preserve">- создаются или обновляются </w:t>
      </w:r>
      <w:proofErr w:type="spellStart"/>
      <w:r w:rsidRPr="00433C8D">
        <w:rPr>
          <w:sz w:val="24"/>
          <w:szCs w:val="24"/>
        </w:rPr>
        <w:t>суперкадр</w:t>
      </w:r>
      <w:proofErr w:type="spellEnd"/>
      <w:r w:rsidRPr="00433C8D">
        <w:rPr>
          <w:sz w:val="24"/>
          <w:szCs w:val="24"/>
        </w:rPr>
        <w:t xml:space="preserve"> и каналы по мере необходимости,</w:t>
      </w:r>
    </w:p>
    <w:p w14:paraId="474FD76E" w14:textId="7197788B" w:rsidR="00433C8D" w:rsidRPr="00433C8D" w:rsidRDefault="00433C8D" w:rsidP="00433C8D">
      <w:pPr>
        <w:rPr>
          <w:sz w:val="24"/>
          <w:szCs w:val="24"/>
        </w:rPr>
      </w:pPr>
      <w:r w:rsidRPr="00433C8D">
        <w:rPr>
          <w:sz w:val="24"/>
          <w:szCs w:val="24"/>
        </w:rPr>
        <w:t xml:space="preserve">- создаются или обновляются графики с использованием </w:t>
      </w:r>
      <w:proofErr w:type="spellStart"/>
      <w:r w:rsidRPr="00433C8D">
        <w:rPr>
          <w:sz w:val="24"/>
          <w:szCs w:val="24"/>
        </w:rPr>
        <w:t>Идентификатор_графика</w:t>
      </w:r>
      <w:proofErr w:type="spellEnd"/>
      <w:r w:rsidRPr="00433C8D">
        <w:rPr>
          <w:sz w:val="24"/>
          <w:szCs w:val="24"/>
        </w:rPr>
        <w:t xml:space="preserve"> в объявленном DLPDU,</w:t>
      </w:r>
    </w:p>
    <w:p w14:paraId="5D0873A5" w14:textId="05E232A0" w:rsidR="00433C8D" w:rsidRPr="00433C8D" w:rsidRDefault="00433C8D" w:rsidP="00433C8D">
      <w:pPr>
        <w:rPr>
          <w:sz w:val="24"/>
          <w:szCs w:val="24"/>
        </w:rPr>
      </w:pPr>
      <w:r w:rsidRPr="00433C8D">
        <w:rPr>
          <w:sz w:val="24"/>
          <w:szCs w:val="24"/>
        </w:rPr>
        <w:t>- создается ребро графика соседнему устройству, генерирующему объявление; и</w:t>
      </w:r>
    </w:p>
    <w:p w14:paraId="2849753B" w14:textId="549F6101" w:rsidR="00433C8D" w:rsidRPr="00433C8D" w:rsidRDefault="00433C8D" w:rsidP="00433C8D">
      <w:pPr>
        <w:rPr>
          <w:sz w:val="24"/>
          <w:szCs w:val="24"/>
        </w:rPr>
      </w:pPr>
      <w:r w:rsidRPr="00433C8D">
        <w:rPr>
          <w:sz w:val="24"/>
          <w:szCs w:val="24"/>
        </w:rPr>
        <w:t>-время слота синхронизировано, и</w:t>
      </w:r>
    </w:p>
    <w:p w14:paraId="25232EAE" w14:textId="5956D100" w:rsidR="00433C8D" w:rsidRPr="00433C8D" w:rsidRDefault="00433C8D" w:rsidP="00433C8D">
      <w:pPr>
        <w:rPr>
          <w:sz w:val="24"/>
          <w:szCs w:val="24"/>
        </w:rPr>
      </w:pPr>
      <w:r w:rsidRPr="00433C8D">
        <w:rPr>
          <w:sz w:val="24"/>
          <w:szCs w:val="24"/>
        </w:rPr>
        <w:lastRenderedPageBreak/>
        <w:t xml:space="preserve">- каждый уникальный </w:t>
      </w:r>
      <w:proofErr w:type="spellStart"/>
      <w:r w:rsidRPr="00433C8D">
        <w:rPr>
          <w:sz w:val="24"/>
          <w:szCs w:val="24"/>
        </w:rPr>
        <w:t>Идентификатор_графика</w:t>
      </w:r>
      <w:proofErr w:type="spellEnd"/>
      <w:r w:rsidRPr="00433C8D">
        <w:rPr>
          <w:sz w:val="24"/>
          <w:szCs w:val="24"/>
        </w:rPr>
        <w:t>, полученный через Объявленный PDU, должен внутренне создавать маршрут к программе управления сетью с идентификаторами в диапазоне 0xF0-0xF9.</w:t>
      </w:r>
    </w:p>
    <w:p w14:paraId="51C27F4F" w14:textId="77777777" w:rsidR="00433C8D" w:rsidRPr="00433C8D" w:rsidRDefault="00433C8D" w:rsidP="00433C8D">
      <w:pPr>
        <w:rPr>
          <w:sz w:val="24"/>
          <w:szCs w:val="24"/>
        </w:rPr>
      </w:pPr>
      <w:r w:rsidRPr="00433C8D">
        <w:rPr>
          <w:sz w:val="24"/>
          <w:szCs w:val="24"/>
        </w:rPr>
        <w:t>Это устройство должно перейти в состояние «Слот синхронизировано по времени», когда</w:t>
      </w:r>
    </w:p>
    <w:p w14:paraId="2D9AD916" w14:textId="02FDE953" w:rsidR="00433C8D" w:rsidRPr="00433C8D" w:rsidRDefault="00433C8D" w:rsidP="00433C8D">
      <w:pPr>
        <w:rPr>
          <w:sz w:val="24"/>
          <w:szCs w:val="24"/>
        </w:rPr>
      </w:pPr>
      <w:r w:rsidRPr="00433C8D">
        <w:rPr>
          <w:sz w:val="24"/>
          <w:szCs w:val="24"/>
        </w:rPr>
        <w:t>- время слота синхронизировано, и</w:t>
      </w:r>
    </w:p>
    <w:p w14:paraId="2886DD3C" w14:textId="52DCA58B" w:rsidR="00433C8D" w:rsidRPr="00433C8D" w:rsidRDefault="00433C8D" w:rsidP="00433C8D">
      <w:pPr>
        <w:rPr>
          <w:sz w:val="24"/>
          <w:szCs w:val="24"/>
        </w:rPr>
      </w:pPr>
      <w:r w:rsidRPr="00433C8D">
        <w:rPr>
          <w:sz w:val="24"/>
          <w:szCs w:val="24"/>
        </w:rPr>
        <w:t>- Абсолютное время слота согласовано с сетью.</w:t>
      </w:r>
    </w:p>
    <w:p w14:paraId="58E22222" w14:textId="77777777" w:rsidR="00433C8D" w:rsidRPr="00433C8D" w:rsidRDefault="00433C8D" w:rsidP="00433C8D">
      <w:pPr>
        <w:rPr>
          <w:b/>
          <w:bCs/>
          <w:sz w:val="24"/>
          <w:szCs w:val="24"/>
        </w:rPr>
      </w:pPr>
      <w:r w:rsidRPr="00433C8D">
        <w:rPr>
          <w:b/>
          <w:bCs/>
          <w:sz w:val="24"/>
          <w:szCs w:val="24"/>
        </w:rPr>
        <w:t>A.2.3.5 Временной интервал синхронизирован</w:t>
      </w:r>
    </w:p>
    <w:p w14:paraId="76445C4C" w14:textId="77777777" w:rsidR="00433C8D" w:rsidRPr="00433C8D" w:rsidRDefault="00433C8D" w:rsidP="00433C8D">
      <w:pPr>
        <w:rPr>
          <w:sz w:val="24"/>
          <w:szCs w:val="24"/>
        </w:rPr>
      </w:pPr>
      <w:r w:rsidRPr="00433C8D">
        <w:rPr>
          <w:sz w:val="24"/>
          <w:szCs w:val="24"/>
        </w:rPr>
        <w:t xml:space="preserve">В этом состоянии DLE может сократить время прослушивания. По мере получения DLPDU таймеры устройства должны обновляться, обеспечивая его синхронизацию с сетью. DLE должен дождаться получения другого объявленного DLPDU. Когда получено сообщение Уведомление DLPDU, DLE должен предоставить NLE примитив указания Уведомление. Устройство должно сконфигурировать </w:t>
      </w:r>
      <w:proofErr w:type="spellStart"/>
      <w:r w:rsidRPr="00433C8D">
        <w:rPr>
          <w:sz w:val="24"/>
          <w:szCs w:val="24"/>
        </w:rPr>
        <w:t>суперкадр</w:t>
      </w:r>
      <w:proofErr w:type="spellEnd"/>
      <w:r w:rsidRPr="00433C8D">
        <w:rPr>
          <w:sz w:val="24"/>
          <w:szCs w:val="24"/>
        </w:rPr>
        <w:t xml:space="preserve">(ы) соединения и каналы, как указано в полученном им объявлении DLPDU. Эти </w:t>
      </w:r>
      <w:proofErr w:type="spellStart"/>
      <w:r w:rsidRPr="00433C8D">
        <w:rPr>
          <w:sz w:val="24"/>
          <w:szCs w:val="24"/>
        </w:rPr>
        <w:t>суперкадры</w:t>
      </w:r>
      <w:proofErr w:type="spellEnd"/>
      <w:r w:rsidRPr="00433C8D">
        <w:rPr>
          <w:sz w:val="24"/>
          <w:szCs w:val="24"/>
        </w:rPr>
        <w:t xml:space="preserve"> остаются отключенными до тех пор, пока не будут сгенерированы запросы на соединение. Кроме того, инициализируется график, указанный в пакете объявления, и создается соединение с устройством объявления.</w:t>
      </w:r>
    </w:p>
    <w:p w14:paraId="3795C9AB" w14:textId="77777777" w:rsidR="00433C8D" w:rsidRPr="00433C8D" w:rsidRDefault="00433C8D" w:rsidP="00433C8D">
      <w:pPr>
        <w:rPr>
          <w:sz w:val="24"/>
          <w:szCs w:val="24"/>
        </w:rPr>
      </w:pPr>
      <w:r w:rsidRPr="00433C8D">
        <w:rPr>
          <w:sz w:val="24"/>
          <w:szCs w:val="24"/>
        </w:rPr>
        <w:t xml:space="preserve">В этом состоянии DLE должен ждать, пока NLE сигнализирует о том, что он начал процесс соединения, отправив запрос на соединение. После получения запроса на соединение от NLE устройство должно разрешить соединение </w:t>
      </w:r>
      <w:proofErr w:type="spellStart"/>
      <w:r w:rsidRPr="00433C8D">
        <w:rPr>
          <w:sz w:val="24"/>
          <w:szCs w:val="24"/>
        </w:rPr>
        <w:t>суперкадра</w:t>
      </w:r>
      <w:proofErr w:type="spellEnd"/>
      <w:r w:rsidRPr="00433C8D">
        <w:rPr>
          <w:sz w:val="24"/>
          <w:szCs w:val="24"/>
        </w:rPr>
        <w:t>(</w:t>
      </w:r>
      <w:proofErr w:type="spellStart"/>
      <w:r w:rsidRPr="00433C8D">
        <w:rPr>
          <w:sz w:val="24"/>
          <w:szCs w:val="24"/>
        </w:rPr>
        <w:t>ов</w:t>
      </w:r>
      <w:proofErr w:type="spellEnd"/>
      <w:r w:rsidRPr="00433C8D">
        <w:rPr>
          <w:sz w:val="24"/>
          <w:szCs w:val="24"/>
        </w:rPr>
        <w:t xml:space="preserve">) и перейти в состояние «Присоединиться к активному </w:t>
      </w:r>
      <w:proofErr w:type="spellStart"/>
      <w:r w:rsidRPr="00433C8D">
        <w:rPr>
          <w:sz w:val="24"/>
          <w:szCs w:val="24"/>
        </w:rPr>
        <w:t>суперкадру</w:t>
      </w:r>
      <w:proofErr w:type="spellEnd"/>
      <w:r w:rsidRPr="00433C8D">
        <w:rPr>
          <w:sz w:val="24"/>
          <w:szCs w:val="24"/>
        </w:rPr>
        <w:t>».</w:t>
      </w:r>
    </w:p>
    <w:p w14:paraId="08667AEB" w14:textId="77777777" w:rsidR="00433C8D" w:rsidRPr="00433C8D" w:rsidRDefault="00433C8D" w:rsidP="00433C8D">
      <w:pPr>
        <w:rPr>
          <w:b/>
          <w:bCs/>
          <w:sz w:val="24"/>
          <w:szCs w:val="24"/>
        </w:rPr>
      </w:pPr>
      <w:r w:rsidRPr="00433C8D">
        <w:rPr>
          <w:b/>
          <w:bCs/>
          <w:sz w:val="24"/>
          <w:szCs w:val="24"/>
        </w:rPr>
        <w:t xml:space="preserve">A.2.3.6 Соединение к активному </w:t>
      </w:r>
      <w:proofErr w:type="spellStart"/>
      <w:r w:rsidRPr="00433C8D">
        <w:rPr>
          <w:b/>
          <w:bCs/>
          <w:sz w:val="24"/>
          <w:szCs w:val="24"/>
        </w:rPr>
        <w:t>суперкадру</w:t>
      </w:r>
      <w:proofErr w:type="spellEnd"/>
    </w:p>
    <w:p w14:paraId="5E863C05" w14:textId="77777777" w:rsidR="00433C8D" w:rsidRPr="00433C8D" w:rsidRDefault="00433C8D" w:rsidP="00433C8D">
      <w:pPr>
        <w:rPr>
          <w:sz w:val="24"/>
          <w:szCs w:val="24"/>
        </w:rPr>
      </w:pPr>
      <w:r w:rsidRPr="00433C8D">
        <w:rPr>
          <w:sz w:val="24"/>
          <w:szCs w:val="24"/>
        </w:rPr>
        <w:t xml:space="preserve">Первая попытка соединения должна быть осуществлена через соседнее устройство, демонстрирующее адекватный RSL и указывающее наименьший </w:t>
      </w:r>
      <w:proofErr w:type="spellStart"/>
      <w:r w:rsidRPr="00433C8D">
        <w:rPr>
          <w:sz w:val="24"/>
          <w:szCs w:val="24"/>
        </w:rPr>
        <w:t>Приоритет_соединения</w:t>
      </w:r>
      <w:proofErr w:type="spellEnd"/>
      <w:r w:rsidRPr="00433C8D">
        <w:rPr>
          <w:sz w:val="24"/>
          <w:szCs w:val="24"/>
        </w:rPr>
        <w:t>. После того, как запрос на соединение передан, устройство должно начать передачу Постоянное соединение DLPDU по мере необходимости, чтобы поддерживать синхронизацию с соседними устройствами, подключенными через каналы соединения. Устройство должно оставаться в этом состоянии до тех пор, пока NLE не сообщит об успешном соединении или пока соединение не будет прервано.</w:t>
      </w:r>
    </w:p>
    <w:p w14:paraId="5EB983ED" w14:textId="77777777" w:rsidR="00433C8D" w:rsidRPr="00433C8D" w:rsidRDefault="00433C8D" w:rsidP="00433C8D">
      <w:pPr>
        <w:rPr>
          <w:sz w:val="24"/>
          <w:szCs w:val="24"/>
        </w:rPr>
      </w:pPr>
      <w:r w:rsidRPr="00433C8D">
        <w:rPr>
          <w:sz w:val="24"/>
          <w:szCs w:val="24"/>
        </w:rPr>
        <w:t xml:space="preserve">До создания запроса соединения включаются </w:t>
      </w:r>
      <w:proofErr w:type="spellStart"/>
      <w:r w:rsidRPr="00433C8D">
        <w:rPr>
          <w:sz w:val="24"/>
          <w:szCs w:val="24"/>
        </w:rPr>
        <w:t>суперкадры</w:t>
      </w:r>
      <w:proofErr w:type="spellEnd"/>
      <w:r w:rsidRPr="00433C8D">
        <w:rPr>
          <w:sz w:val="24"/>
          <w:szCs w:val="24"/>
        </w:rPr>
        <w:t xml:space="preserve"> соединения, принимаемые через объявленные DLPDU. Соединенные кадры содержат общие слоты. Следовательно, вероятны столкновения с другими соединительными устройствами. Чтобы свести к минимуму коллизии, возникающие из-за того, что многие устройства пытаются подключиться одновременно, </w:t>
      </w:r>
      <w:proofErr w:type="spellStart"/>
      <w:r w:rsidRPr="00433C8D">
        <w:rPr>
          <w:sz w:val="24"/>
          <w:szCs w:val="24"/>
        </w:rPr>
        <w:t>Показатель_отката</w:t>
      </w:r>
      <w:proofErr w:type="spellEnd"/>
      <w:r w:rsidRPr="00433C8D">
        <w:rPr>
          <w:sz w:val="24"/>
          <w:szCs w:val="24"/>
        </w:rPr>
        <w:t xml:space="preserve"> должен быть инициализирован до четырех перед передачей первого запроса на подключение и вычисления счетчика </w:t>
      </w:r>
      <w:proofErr w:type="spellStart"/>
      <w:r w:rsidRPr="00433C8D">
        <w:rPr>
          <w:sz w:val="24"/>
          <w:szCs w:val="24"/>
        </w:rPr>
        <w:t>Счетчик_отката</w:t>
      </w:r>
      <w:proofErr w:type="spellEnd"/>
      <w:r w:rsidRPr="00433C8D">
        <w:rPr>
          <w:sz w:val="24"/>
          <w:szCs w:val="24"/>
        </w:rPr>
        <w:t>. Это приводит к тому, что рандомизированный слот используется для передачи запроса на соединение.</w:t>
      </w:r>
    </w:p>
    <w:p w14:paraId="0E06FB75" w14:textId="77777777" w:rsidR="00433C8D" w:rsidRPr="00B50CED" w:rsidRDefault="00433C8D" w:rsidP="00433C8D">
      <w:pPr>
        <w:ind w:firstLine="709"/>
        <w:rPr>
          <w:color w:val="000000"/>
          <w:kern w:val="2"/>
          <w:sz w:val="28"/>
          <w:szCs w:val="28"/>
        </w:rPr>
      </w:pPr>
      <w:r w:rsidRPr="00B50CED">
        <w:rPr>
          <w:b/>
          <w:bCs/>
          <w:color w:val="000000"/>
          <w:kern w:val="2"/>
          <w:sz w:val="28"/>
          <w:szCs w:val="28"/>
        </w:rPr>
        <w:t xml:space="preserve"> </w:t>
      </w:r>
    </w:p>
    <w:p w14:paraId="3CE9819C" w14:textId="54690FF4" w:rsidR="00433C8D" w:rsidRDefault="00433C8D" w:rsidP="00433C8D">
      <w:pPr>
        <w:rPr>
          <w:b/>
          <w:bCs/>
          <w:sz w:val="24"/>
          <w:szCs w:val="24"/>
        </w:rPr>
      </w:pPr>
      <w:r w:rsidRPr="00433C8D">
        <w:rPr>
          <w:b/>
          <w:bCs/>
          <w:sz w:val="24"/>
          <w:szCs w:val="24"/>
        </w:rPr>
        <w:t>A.3 Функция смены сетевого ключа</w:t>
      </w:r>
    </w:p>
    <w:p w14:paraId="5D95DB61" w14:textId="77777777" w:rsidR="00433C8D" w:rsidRPr="00433C8D" w:rsidRDefault="00433C8D" w:rsidP="00433C8D">
      <w:pPr>
        <w:rPr>
          <w:b/>
          <w:bCs/>
          <w:sz w:val="24"/>
          <w:szCs w:val="24"/>
        </w:rPr>
      </w:pPr>
    </w:p>
    <w:p w14:paraId="651E09CC" w14:textId="320B94EF" w:rsidR="00433C8D" w:rsidRPr="00433C8D" w:rsidRDefault="00433C8D" w:rsidP="00433C8D">
      <w:pPr>
        <w:rPr>
          <w:sz w:val="24"/>
          <w:szCs w:val="24"/>
        </w:rPr>
      </w:pPr>
      <w:r w:rsidRPr="00433C8D">
        <w:rPr>
          <w:sz w:val="24"/>
          <w:szCs w:val="24"/>
        </w:rPr>
        <w:t xml:space="preserve">Смена ключей безопасности, используемых в сети, является важной транзакцией, которая должна выполняться периодически для обеспечения общей целостности системы. Следует рассмотреть четыре класса ключей: ключ соединения; сетевой ключ; Ключи сеанса вещания; и одноадресные сеансовые ключи. Для изменения этих ключей можно использовать два метода. Во-первых, поскольку сетевой ключ и ключи сеанса широковещательной передачи обычно являются общими для всех устройств, все эти ключи могут быть изменены в одной широковещательной команде (например, команда 961 или команда 963). На рисунке A.4 показано широковещательное сообщение об изменении сетевого ключа. Последовательность начинается с того, что программа управления сетью (главное устройство в этом примере) генерирует подтвержденный </w:t>
      </w:r>
      <w:r w:rsidRPr="00433C8D">
        <w:rPr>
          <w:sz w:val="24"/>
          <w:szCs w:val="24"/>
        </w:rPr>
        <w:lastRenderedPageBreak/>
        <w:t>широковещательный запрос (см. 8.3.6.2). Транспортный объект отправляет его на все устройства (см. на рисунке A.4).</w:t>
      </w:r>
    </w:p>
    <w:p w14:paraId="4C6AC5EE" w14:textId="76C4B470" w:rsidR="00433C8D" w:rsidRPr="00433C8D" w:rsidRDefault="00433C8D" w:rsidP="00433C8D">
      <w:pPr>
        <w:rPr>
          <w:sz w:val="24"/>
          <w:szCs w:val="24"/>
        </w:rPr>
      </w:pPr>
      <w:r w:rsidRPr="00433C8D">
        <w:rPr>
          <w:sz w:val="24"/>
          <w:szCs w:val="24"/>
        </w:rPr>
        <w:t>Каждое устройство, в свою очередь, отправляет отклик на команду (см. на рисунке A.4). Отклик устройства зашифровывается с помощью сеанса одноадресной каналов устройства-Программа управления сетью. Это гарантирует, что промежуточные устройства не смогут подделать отклик, содержащий ключ. Однако, чтобы позволить программе управления сетью соотносить отклик, тип транспорта установлен на Отклик-широковещание.</w:t>
      </w:r>
    </w:p>
    <w:p w14:paraId="373807BD" w14:textId="24C132A8" w:rsidR="00433C8D" w:rsidRPr="00433C8D" w:rsidRDefault="00433C8D" w:rsidP="00433C8D">
      <w:pPr>
        <w:rPr>
          <w:sz w:val="24"/>
          <w:szCs w:val="24"/>
        </w:rPr>
      </w:pPr>
      <w:r w:rsidRPr="00433C8D">
        <w:rPr>
          <w:sz w:val="24"/>
          <w:szCs w:val="24"/>
        </w:rPr>
        <w:t>Транспортный объект программы управления сетью получает подтверждения от всех устройств (при необходимости повторяя попытки). При установленном абсолютном номере слота сетевой ключ во всех устройствах изменяется на новое значение (см. на рисунке A.4).</w:t>
      </w:r>
    </w:p>
    <w:p w14:paraId="7B8DB40D" w14:textId="77777777" w:rsidR="00433C8D" w:rsidRPr="00433C8D" w:rsidRDefault="00433C8D" w:rsidP="00433C8D">
      <w:pPr>
        <w:rPr>
          <w:sz w:val="24"/>
          <w:szCs w:val="24"/>
        </w:rPr>
      </w:pPr>
      <w:r w:rsidRPr="00433C8D">
        <w:rPr>
          <w:sz w:val="24"/>
          <w:szCs w:val="24"/>
        </w:rPr>
        <w:t>С другой стороны, ключи сеанса соединения и одноадресной передачи должны быть разными для каждого устройства (и, конечно же, отличаться друг от друга). Поэтому одноадресная команда 963 или команда 768 изменяет эти ключи. Ключ соединения должен быть изменен сразу после того, как устройство выйдет из состояния карантина и перейдет в рабочее состояние.</w:t>
      </w:r>
    </w:p>
    <w:p w14:paraId="06414120" w14:textId="77777777" w:rsidR="00433C8D" w:rsidRPr="00433C8D" w:rsidRDefault="00433C8D" w:rsidP="00433C8D">
      <w:pPr>
        <w:rPr>
          <w:sz w:val="24"/>
          <w:szCs w:val="24"/>
        </w:rPr>
      </w:pPr>
      <w:r w:rsidRPr="00433C8D">
        <w:rPr>
          <w:sz w:val="24"/>
          <w:szCs w:val="24"/>
        </w:rPr>
        <w:t>Ключевые изменения также могут вступить в силу немедленно или в указанном ASN (</w:t>
      </w:r>
      <w:proofErr w:type="gramStart"/>
      <w:r w:rsidRPr="00433C8D">
        <w:rPr>
          <w:sz w:val="24"/>
          <w:szCs w:val="24"/>
        </w:rPr>
        <w:t>т.е.</w:t>
      </w:r>
      <w:proofErr w:type="gramEnd"/>
      <w:r w:rsidRPr="00433C8D">
        <w:rPr>
          <w:sz w:val="24"/>
          <w:szCs w:val="24"/>
        </w:rPr>
        <w:t xml:space="preserve"> в указанное время в будущем). Изменения сетевого ключа всегда следует планировать. Немедленная смена сетевого ключа нарушит работу сети (в большинстве случаев).</w:t>
      </w:r>
    </w:p>
    <w:p w14:paraId="6D380109" w14:textId="191DD1BE" w:rsidR="00433C8D" w:rsidRPr="00433C8D" w:rsidRDefault="00433C8D" w:rsidP="00433C8D">
      <w:pPr>
        <w:ind w:firstLine="0"/>
        <w:jc w:val="center"/>
        <w:rPr>
          <w:b/>
          <w:bCs/>
          <w:sz w:val="24"/>
          <w:szCs w:val="24"/>
        </w:rPr>
      </w:pPr>
      <w:r>
        <w:rPr>
          <w:noProof/>
        </w:rPr>
        <w:drawing>
          <wp:inline distT="0" distB="0" distL="0" distR="0" wp14:anchorId="299FD152" wp14:editId="2EDDCB71">
            <wp:extent cx="5939790" cy="4177109"/>
            <wp:effectExtent l="0" t="0" r="381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39790" cy="4177109"/>
                    </a:xfrm>
                    <a:prstGeom prst="rect">
                      <a:avLst/>
                    </a:prstGeom>
                    <a:noFill/>
                    <a:ln>
                      <a:noFill/>
                    </a:ln>
                  </pic:spPr>
                </pic:pic>
              </a:graphicData>
            </a:graphic>
          </wp:inline>
        </w:drawing>
      </w:r>
      <w:r w:rsidRPr="00433C8D">
        <w:rPr>
          <w:b/>
          <w:bCs/>
          <w:sz w:val="24"/>
          <w:szCs w:val="24"/>
        </w:rPr>
        <w:t>Рисунок A.4 – Функция смены сетевого ключа</w:t>
      </w:r>
    </w:p>
    <w:p w14:paraId="188CB5F3" w14:textId="77777777" w:rsidR="00433C8D" w:rsidRPr="00433C8D" w:rsidRDefault="00433C8D" w:rsidP="00433C8D">
      <w:pPr>
        <w:rPr>
          <w:sz w:val="24"/>
          <w:szCs w:val="24"/>
        </w:rPr>
      </w:pPr>
      <w:r w:rsidRPr="00433C8D">
        <w:rPr>
          <w:sz w:val="24"/>
          <w:szCs w:val="24"/>
        </w:rPr>
        <w:t xml:space="preserve"> </w:t>
      </w:r>
    </w:p>
    <w:p w14:paraId="692CF288" w14:textId="03605A67" w:rsidR="00433C8D" w:rsidRDefault="00433C8D" w:rsidP="00433C8D">
      <w:pPr>
        <w:rPr>
          <w:b/>
          <w:bCs/>
          <w:sz w:val="24"/>
          <w:szCs w:val="24"/>
        </w:rPr>
      </w:pPr>
      <w:bookmarkStart w:id="640" w:name="bookmark1028"/>
      <w:r w:rsidRPr="00433C8D">
        <w:rPr>
          <w:b/>
          <w:bCs/>
          <w:sz w:val="24"/>
          <w:szCs w:val="24"/>
        </w:rPr>
        <w:t>А.</w:t>
      </w:r>
      <w:bookmarkEnd w:id="640"/>
      <w:r w:rsidRPr="00433C8D">
        <w:rPr>
          <w:b/>
          <w:bCs/>
          <w:sz w:val="24"/>
          <w:szCs w:val="24"/>
        </w:rPr>
        <w:t>4 Управление безопасностью</w:t>
      </w:r>
    </w:p>
    <w:p w14:paraId="2278CA55" w14:textId="77777777" w:rsidR="00433C8D" w:rsidRPr="00433C8D" w:rsidRDefault="00433C8D" w:rsidP="00433C8D">
      <w:pPr>
        <w:rPr>
          <w:b/>
          <w:bCs/>
          <w:sz w:val="24"/>
          <w:szCs w:val="24"/>
        </w:rPr>
      </w:pPr>
    </w:p>
    <w:p w14:paraId="7C6141A4" w14:textId="77777777" w:rsidR="00433C8D" w:rsidRPr="00433C8D" w:rsidRDefault="00433C8D" w:rsidP="00433C8D">
      <w:pPr>
        <w:rPr>
          <w:sz w:val="24"/>
          <w:szCs w:val="24"/>
        </w:rPr>
      </w:pPr>
      <w:r w:rsidRPr="00433C8D">
        <w:rPr>
          <w:sz w:val="24"/>
          <w:szCs w:val="24"/>
        </w:rPr>
        <w:t xml:space="preserve">Диспетчер безопасности генерирует и управляет криптографическим материалом, </w:t>
      </w:r>
      <w:r w:rsidRPr="00433C8D">
        <w:rPr>
          <w:sz w:val="24"/>
          <w:szCs w:val="24"/>
        </w:rPr>
        <w:lastRenderedPageBreak/>
        <w:t>используемым в сети. Он отвечает за создание, хранение и управление ключами. Управление безопасностью — это функция, отдельная от функции управления сетью. Диспетчер безопасности может быть централизованной функцией в некоторых сетях автоматизации предприятия, обслуживая более одной сети беспроводного соединения, а в некоторых случаях другие сети и приложения. С каждой сетью беспроводного соединения связан один диспетчер безопасности. Один диспетчер безопасности может обслуживать несколько сетей беспроводного соединения.</w:t>
      </w:r>
    </w:p>
    <w:p w14:paraId="3A20228B" w14:textId="77777777" w:rsidR="00433C8D" w:rsidRPr="00433C8D" w:rsidRDefault="00433C8D" w:rsidP="00433C8D">
      <w:pPr>
        <w:rPr>
          <w:sz w:val="24"/>
          <w:szCs w:val="24"/>
        </w:rPr>
      </w:pPr>
      <w:r w:rsidRPr="00433C8D">
        <w:rPr>
          <w:sz w:val="24"/>
          <w:szCs w:val="24"/>
        </w:rPr>
        <w:t>Диспетчер безопасности функционирует с программой управления сетью, чтобы обеспечить сеть беспроводного соединения от состязательных угроз своего функционирования. Требуется безопасное соединение между программой управления сетью и диспетчером безопасности. Это безопасное соединение выходит за рамки данной спецификации.</w:t>
      </w:r>
    </w:p>
    <w:p w14:paraId="7DDA12F9" w14:textId="77777777" w:rsidR="00433C8D" w:rsidRPr="00B50CED" w:rsidRDefault="00433C8D" w:rsidP="00433C8D">
      <w:pPr>
        <w:ind w:firstLine="709"/>
        <w:rPr>
          <w:b/>
          <w:bCs/>
          <w:color w:val="000000"/>
          <w:kern w:val="2"/>
          <w:sz w:val="28"/>
          <w:szCs w:val="28"/>
        </w:rPr>
      </w:pPr>
    </w:p>
    <w:p w14:paraId="3216CA8D" w14:textId="138DCAA2" w:rsidR="00433C8D" w:rsidRDefault="00433C8D" w:rsidP="00433C8D">
      <w:pPr>
        <w:rPr>
          <w:b/>
          <w:bCs/>
          <w:sz w:val="24"/>
          <w:szCs w:val="24"/>
        </w:rPr>
      </w:pPr>
      <w:r w:rsidRPr="00433C8D">
        <w:rPr>
          <w:b/>
          <w:bCs/>
          <w:sz w:val="24"/>
          <w:szCs w:val="24"/>
        </w:rPr>
        <w:t>A.5 Порт обслуживания</w:t>
      </w:r>
    </w:p>
    <w:p w14:paraId="41A37042" w14:textId="77777777" w:rsidR="00433C8D" w:rsidRPr="00433C8D" w:rsidRDefault="00433C8D" w:rsidP="00433C8D">
      <w:pPr>
        <w:rPr>
          <w:b/>
          <w:bCs/>
          <w:sz w:val="24"/>
          <w:szCs w:val="24"/>
        </w:rPr>
      </w:pPr>
    </w:p>
    <w:p w14:paraId="2F6552DF" w14:textId="77777777" w:rsidR="00433C8D" w:rsidRPr="00433C8D" w:rsidRDefault="00433C8D" w:rsidP="00433C8D">
      <w:pPr>
        <w:rPr>
          <w:sz w:val="24"/>
          <w:szCs w:val="24"/>
        </w:rPr>
      </w:pPr>
      <w:r w:rsidRPr="00433C8D">
        <w:rPr>
          <w:sz w:val="24"/>
          <w:szCs w:val="24"/>
        </w:rPr>
        <w:t xml:space="preserve">Все полевые устройства должны иметь порт обслуживания, соответствующий требованиям этого стандарта. Интерфейс порта обслуживания используется для обеспечения (например, для загрузки </w:t>
      </w:r>
      <w:proofErr w:type="spellStart"/>
      <w:r w:rsidRPr="00433C8D">
        <w:rPr>
          <w:sz w:val="24"/>
          <w:szCs w:val="24"/>
        </w:rPr>
        <w:t>Ключа_соединения</w:t>
      </w:r>
      <w:proofErr w:type="spellEnd"/>
      <w:r w:rsidRPr="00433C8D">
        <w:rPr>
          <w:sz w:val="24"/>
          <w:szCs w:val="24"/>
        </w:rPr>
        <w:t xml:space="preserve"> и </w:t>
      </w:r>
      <w:proofErr w:type="spellStart"/>
      <w:r w:rsidRPr="00433C8D">
        <w:rPr>
          <w:sz w:val="24"/>
          <w:szCs w:val="24"/>
        </w:rPr>
        <w:t>идентификатора_сети</w:t>
      </w:r>
      <w:proofErr w:type="spellEnd"/>
      <w:r w:rsidRPr="00433C8D">
        <w:rPr>
          <w:sz w:val="24"/>
          <w:szCs w:val="24"/>
        </w:rPr>
        <w:t xml:space="preserve"> или для отслеживания процесса соединения). Устройство должно позволять считывать параметры устройства и записывать параметры, необходимые для обеспечения, через порт обслуживания. Любой запрос на запись, который может быть отправлен только программой управления сетью, не будет доступен через порт обслуживания; устройство должно ответить на такой запрос сообщением «Доступ ограничен». Любые инструменты, подключенные к порту обслуживания, не должны иметь доступа к сети беспроводного соединения.</w:t>
      </w:r>
    </w:p>
    <w:p w14:paraId="5D291212" w14:textId="77777777" w:rsidR="00433C8D" w:rsidRPr="00433C8D" w:rsidRDefault="00433C8D" w:rsidP="00433C8D">
      <w:pPr>
        <w:rPr>
          <w:sz w:val="24"/>
          <w:szCs w:val="24"/>
        </w:rPr>
      </w:pPr>
      <w:r w:rsidRPr="00433C8D">
        <w:rPr>
          <w:sz w:val="24"/>
          <w:szCs w:val="24"/>
        </w:rPr>
        <w:t>Порт обслуживания может быть либо стандартным проводным интерфейсом HART™, предназначенным для соединения к системе автоматизации процесса согласно IEC 61784-1 CP 9/1, либо специализированным портом обслуживания. Если это специальный порт обслуживания, он должен соответствовать следующим требованиям.</w:t>
      </w:r>
    </w:p>
    <w:p w14:paraId="0BA72D4F" w14:textId="161815BF" w:rsidR="00433C8D" w:rsidRPr="00433C8D" w:rsidRDefault="00433C8D" w:rsidP="00433C8D">
      <w:pPr>
        <w:rPr>
          <w:sz w:val="24"/>
          <w:szCs w:val="24"/>
        </w:rPr>
      </w:pPr>
      <w:r w:rsidRPr="00433C8D">
        <w:rPr>
          <w:sz w:val="24"/>
          <w:szCs w:val="24"/>
        </w:rPr>
        <w:t>- Через порт обслуживания полевое устройство должно быть в коммуникации с подчиненным устройством моноканала HART™. Полевое устройство должно быть настроено для опроса по адресу 1.</w:t>
      </w:r>
    </w:p>
    <w:p w14:paraId="2781F157" w14:textId="6878436D" w:rsidR="00433C8D" w:rsidRPr="00433C8D" w:rsidRDefault="00433C8D" w:rsidP="00433C8D">
      <w:pPr>
        <w:rPr>
          <w:sz w:val="24"/>
          <w:szCs w:val="24"/>
        </w:rPr>
      </w:pPr>
      <w:r w:rsidRPr="00433C8D">
        <w:rPr>
          <w:sz w:val="24"/>
          <w:szCs w:val="24"/>
        </w:rPr>
        <w:t>- Входное сопротивление должно составлять 500 Ом, что упрощает прямое подключение устаревших инструментов обслуживания и приложений, поддерживающих проводной протокол коммуникации HART™.</w:t>
      </w:r>
    </w:p>
    <w:p w14:paraId="3F144E94" w14:textId="22DF5311" w:rsidR="00433C8D" w:rsidRPr="00433C8D" w:rsidRDefault="00433C8D" w:rsidP="00433C8D">
      <w:pPr>
        <w:rPr>
          <w:sz w:val="24"/>
          <w:szCs w:val="24"/>
        </w:rPr>
      </w:pPr>
      <w:r w:rsidRPr="00433C8D">
        <w:rPr>
          <w:sz w:val="24"/>
          <w:szCs w:val="24"/>
        </w:rPr>
        <w:t>- Порт обслуживания не должен поддерживать обмен данными для публикации.</w:t>
      </w:r>
    </w:p>
    <w:p w14:paraId="0917518B" w14:textId="64F60051" w:rsidR="00433C8D" w:rsidRPr="00433C8D" w:rsidRDefault="00433C8D" w:rsidP="00433C8D">
      <w:pPr>
        <w:rPr>
          <w:sz w:val="24"/>
          <w:szCs w:val="24"/>
        </w:rPr>
      </w:pPr>
      <w:r w:rsidRPr="00433C8D">
        <w:rPr>
          <w:sz w:val="24"/>
          <w:szCs w:val="24"/>
        </w:rPr>
        <w:t>- Порт обслуживания не должен быть постоянно подключен к системе автоматизации процесса.</w:t>
      </w:r>
    </w:p>
    <w:p w14:paraId="5EA009CD" w14:textId="0E34D07B" w:rsidR="00433C8D" w:rsidRPr="00433C8D" w:rsidRDefault="00433C8D" w:rsidP="00433C8D">
      <w:pPr>
        <w:rPr>
          <w:sz w:val="24"/>
          <w:szCs w:val="24"/>
        </w:rPr>
      </w:pPr>
      <w:r w:rsidRPr="00433C8D">
        <w:rPr>
          <w:sz w:val="24"/>
          <w:szCs w:val="24"/>
        </w:rPr>
        <w:t>- Порт обслуживания должен быть четко обозначен как порт обслуживания.</w:t>
      </w:r>
    </w:p>
    <w:p w14:paraId="52C97604" w14:textId="3CA4E22D" w:rsidR="00433C8D" w:rsidRDefault="00433C8D">
      <w:pPr>
        <w:widowControl/>
        <w:autoSpaceDE/>
        <w:autoSpaceDN/>
        <w:adjustRightInd/>
        <w:spacing w:after="200" w:line="276" w:lineRule="auto"/>
        <w:ind w:firstLine="0"/>
        <w:jc w:val="left"/>
        <w:rPr>
          <w:b/>
          <w:sz w:val="24"/>
          <w:szCs w:val="24"/>
        </w:rPr>
      </w:pPr>
    </w:p>
    <w:p w14:paraId="7C3A95C4" w14:textId="77777777" w:rsidR="00433C8D" w:rsidRPr="00433C8D" w:rsidRDefault="00873EFA" w:rsidP="00433C8D">
      <w:pPr>
        <w:ind w:firstLine="0"/>
        <w:jc w:val="center"/>
        <w:rPr>
          <w:b/>
          <w:bCs/>
          <w:sz w:val="24"/>
          <w:szCs w:val="24"/>
        </w:rPr>
      </w:pPr>
      <w:r>
        <w:rPr>
          <w:sz w:val="24"/>
          <w:szCs w:val="24"/>
        </w:rPr>
        <w:br w:type="page"/>
      </w:r>
      <w:r w:rsidR="00433C8D" w:rsidRPr="00433C8D">
        <w:rPr>
          <w:b/>
          <w:bCs/>
          <w:sz w:val="24"/>
          <w:szCs w:val="24"/>
        </w:rPr>
        <w:lastRenderedPageBreak/>
        <w:t>Приложение В</w:t>
      </w:r>
    </w:p>
    <w:p w14:paraId="6E907709" w14:textId="77777777" w:rsidR="00433C8D" w:rsidRPr="00433C8D" w:rsidRDefault="00433C8D" w:rsidP="00433C8D">
      <w:pPr>
        <w:ind w:firstLine="0"/>
        <w:jc w:val="center"/>
        <w:rPr>
          <w:i/>
          <w:iCs/>
          <w:sz w:val="24"/>
          <w:szCs w:val="24"/>
        </w:rPr>
      </w:pPr>
      <w:r w:rsidRPr="00433C8D">
        <w:rPr>
          <w:i/>
          <w:iCs/>
          <w:sz w:val="24"/>
          <w:szCs w:val="24"/>
        </w:rPr>
        <w:t>(обязательное)</w:t>
      </w:r>
    </w:p>
    <w:p w14:paraId="373397C5" w14:textId="77777777" w:rsidR="00433C8D" w:rsidRPr="00433C8D" w:rsidRDefault="00433C8D" w:rsidP="00433C8D">
      <w:pPr>
        <w:ind w:firstLine="0"/>
        <w:jc w:val="center"/>
        <w:rPr>
          <w:sz w:val="24"/>
          <w:szCs w:val="24"/>
        </w:rPr>
      </w:pPr>
    </w:p>
    <w:p w14:paraId="51523203" w14:textId="77777777" w:rsidR="00433C8D" w:rsidRPr="00433C8D" w:rsidRDefault="00433C8D" w:rsidP="00433C8D">
      <w:pPr>
        <w:ind w:firstLine="0"/>
        <w:jc w:val="center"/>
        <w:rPr>
          <w:b/>
          <w:bCs/>
          <w:sz w:val="24"/>
          <w:szCs w:val="24"/>
        </w:rPr>
      </w:pPr>
      <w:r w:rsidRPr="00433C8D">
        <w:rPr>
          <w:b/>
          <w:bCs/>
          <w:sz w:val="24"/>
          <w:szCs w:val="24"/>
        </w:rPr>
        <w:t>Процедуры беспроводного соединения</w:t>
      </w:r>
    </w:p>
    <w:p w14:paraId="595587F0" w14:textId="77777777" w:rsidR="00433C8D" w:rsidRPr="00433C8D" w:rsidRDefault="00433C8D" w:rsidP="00433C8D">
      <w:pPr>
        <w:rPr>
          <w:sz w:val="24"/>
          <w:szCs w:val="24"/>
        </w:rPr>
      </w:pPr>
      <w:r w:rsidRPr="00433C8D">
        <w:rPr>
          <w:sz w:val="24"/>
          <w:szCs w:val="24"/>
        </w:rPr>
        <w:t xml:space="preserve"> </w:t>
      </w:r>
    </w:p>
    <w:p w14:paraId="414CDCC7" w14:textId="383714CA" w:rsidR="00433C8D" w:rsidRDefault="00433C8D" w:rsidP="00433C8D">
      <w:pPr>
        <w:rPr>
          <w:b/>
          <w:bCs/>
          <w:sz w:val="24"/>
          <w:szCs w:val="24"/>
        </w:rPr>
      </w:pPr>
      <w:r w:rsidRPr="00433C8D">
        <w:rPr>
          <w:b/>
          <w:bCs/>
          <w:sz w:val="24"/>
          <w:szCs w:val="24"/>
        </w:rPr>
        <w:t>B.1 Инициализация сети беспроводного соединения</w:t>
      </w:r>
    </w:p>
    <w:p w14:paraId="3425665F" w14:textId="77777777" w:rsidR="00433C8D" w:rsidRPr="00433C8D" w:rsidRDefault="00433C8D" w:rsidP="00433C8D">
      <w:pPr>
        <w:rPr>
          <w:b/>
          <w:bCs/>
          <w:sz w:val="24"/>
          <w:szCs w:val="24"/>
        </w:rPr>
      </w:pPr>
    </w:p>
    <w:p w14:paraId="3CBE88EC" w14:textId="77777777" w:rsidR="00433C8D" w:rsidRPr="00433C8D" w:rsidRDefault="00433C8D" w:rsidP="00433C8D">
      <w:pPr>
        <w:rPr>
          <w:sz w:val="24"/>
          <w:szCs w:val="24"/>
        </w:rPr>
      </w:pPr>
      <w:r w:rsidRPr="00433C8D">
        <w:rPr>
          <w:sz w:val="24"/>
          <w:szCs w:val="24"/>
        </w:rPr>
        <w:t xml:space="preserve">Перед формированием сети программе управления сетью должен быть предоставлен </w:t>
      </w:r>
      <w:proofErr w:type="spellStart"/>
      <w:r w:rsidRPr="00433C8D">
        <w:rPr>
          <w:sz w:val="24"/>
          <w:szCs w:val="24"/>
        </w:rPr>
        <w:t>идентификатор_сети</w:t>
      </w:r>
      <w:proofErr w:type="spellEnd"/>
      <w:r w:rsidRPr="00433C8D">
        <w:rPr>
          <w:sz w:val="24"/>
          <w:szCs w:val="24"/>
        </w:rPr>
        <w:t>. Используя этот идентификатор и предоставление ключей безопасности, можно инициировать формирование сети. Это начинается с того, что программа управления сетью создает безопасное и частное соединение со шлюзом. В рамках своей последовательности инициализации программа управления сетью должна загрузить в каждую точку доступа шлюза следующие данные:</w:t>
      </w:r>
    </w:p>
    <w:p w14:paraId="74979C46" w14:textId="1D84E90A" w:rsidR="00433C8D" w:rsidRPr="00433C8D" w:rsidRDefault="00433C8D" w:rsidP="00433C8D">
      <w:pPr>
        <w:rPr>
          <w:sz w:val="24"/>
          <w:szCs w:val="24"/>
        </w:rPr>
      </w:pPr>
      <w:r w:rsidRPr="00433C8D">
        <w:rPr>
          <w:sz w:val="24"/>
          <w:szCs w:val="24"/>
        </w:rPr>
        <w:t xml:space="preserve">- </w:t>
      </w:r>
      <w:proofErr w:type="spellStart"/>
      <w:r w:rsidRPr="00433C8D">
        <w:rPr>
          <w:sz w:val="24"/>
          <w:szCs w:val="24"/>
        </w:rPr>
        <w:t>суперкадр</w:t>
      </w:r>
      <w:proofErr w:type="spellEnd"/>
      <w:r w:rsidRPr="00433C8D">
        <w:rPr>
          <w:sz w:val="24"/>
          <w:szCs w:val="24"/>
        </w:rPr>
        <w:t xml:space="preserve"> управления сетью, поддерживающий базовую полосу пропускания, необходимую для мониторинга и обслуживания сети;</w:t>
      </w:r>
    </w:p>
    <w:p w14:paraId="775321C3" w14:textId="2FC994BB" w:rsidR="00433C8D" w:rsidRPr="00433C8D" w:rsidRDefault="00433C8D" w:rsidP="00433C8D">
      <w:pPr>
        <w:rPr>
          <w:sz w:val="24"/>
          <w:szCs w:val="24"/>
        </w:rPr>
      </w:pPr>
      <w:r w:rsidRPr="00433C8D">
        <w:rPr>
          <w:sz w:val="24"/>
          <w:szCs w:val="24"/>
        </w:rPr>
        <w:t>- сетевой график, поддерживающий восходящий трафик к программе управления сетью;</w:t>
      </w:r>
    </w:p>
    <w:p w14:paraId="4B432B41" w14:textId="4E1C8F4C" w:rsidR="00433C8D" w:rsidRPr="00433C8D" w:rsidRDefault="00433C8D" w:rsidP="00433C8D">
      <w:pPr>
        <w:rPr>
          <w:sz w:val="24"/>
          <w:szCs w:val="24"/>
        </w:rPr>
      </w:pPr>
      <w:r w:rsidRPr="00433C8D">
        <w:rPr>
          <w:sz w:val="24"/>
          <w:szCs w:val="24"/>
        </w:rPr>
        <w:t xml:space="preserve">- каналы «Присоединиться к </w:t>
      </w:r>
      <w:proofErr w:type="spellStart"/>
      <w:r w:rsidRPr="00433C8D">
        <w:rPr>
          <w:sz w:val="24"/>
          <w:szCs w:val="24"/>
        </w:rPr>
        <w:t>суперкадру</w:t>
      </w:r>
      <w:proofErr w:type="spellEnd"/>
      <w:r w:rsidRPr="00433C8D">
        <w:rPr>
          <w:sz w:val="24"/>
          <w:szCs w:val="24"/>
        </w:rPr>
        <w:t>» и «Присоединиться», позволяющие новым устройствам присоединяться к сети; и</w:t>
      </w:r>
    </w:p>
    <w:p w14:paraId="6ADF285D" w14:textId="2A54F6C8" w:rsidR="00433C8D" w:rsidRPr="00433C8D" w:rsidRDefault="00433C8D" w:rsidP="00433C8D">
      <w:pPr>
        <w:rPr>
          <w:sz w:val="24"/>
          <w:szCs w:val="24"/>
        </w:rPr>
      </w:pPr>
      <w:r w:rsidRPr="00433C8D">
        <w:rPr>
          <w:sz w:val="24"/>
          <w:szCs w:val="24"/>
        </w:rPr>
        <w:t>- выделенные и совместно используемые каналы (как для передачи, так и для приема), поддерживающие управление устройствами, транспортировку отчетов о состоянии и передачу аварийных сигналов (например, путь в нисходящем направлении).</w:t>
      </w:r>
    </w:p>
    <w:p w14:paraId="0E1C6A21" w14:textId="77777777" w:rsidR="00433C8D" w:rsidRPr="00433C8D" w:rsidRDefault="00433C8D" w:rsidP="00433C8D">
      <w:pPr>
        <w:rPr>
          <w:sz w:val="24"/>
          <w:szCs w:val="24"/>
        </w:rPr>
      </w:pPr>
      <w:r w:rsidRPr="00433C8D">
        <w:rPr>
          <w:sz w:val="24"/>
          <w:szCs w:val="24"/>
        </w:rPr>
        <w:t xml:space="preserve">Точки доступа должны быть настроены так, чтобы быть активными в каждом слоте. Это максимально увеличивает пропускную способность сети, доступную для объявления, управления сетью и пакетов соединения. Программа управления сетью должна разрешить первый </w:t>
      </w:r>
      <w:proofErr w:type="spellStart"/>
      <w:r w:rsidRPr="00433C8D">
        <w:rPr>
          <w:sz w:val="24"/>
          <w:szCs w:val="24"/>
        </w:rPr>
        <w:t>суперкадр</w:t>
      </w:r>
      <w:proofErr w:type="spellEnd"/>
      <w:r w:rsidRPr="00433C8D">
        <w:rPr>
          <w:sz w:val="24"/>
          <w:szCs w:val="24"/>
        </w:rPr>
        <w:t>, который запускает ноль ASN (</w:t>
      </w:r>
      <w:proofErr w:type="gramStart"/>
      <w:r w:rsidRPr="00433C8D">
        <w:rPr>
          <w:sz w:val="24"/>
          <w:szCs w:val="24"/>
        </w:rPr>
        <w:t>т.е.</w:t>
      </w:r>
      <w:proofErr w:type="gramEnd"/>
      <w:r w:rsidRPr="00433C8D">
        <w:rPr>
          <w:sz w:val="24"/>
          <w:szCs w:val="24"/>
        </w:rPr>
        <w:t xml:space="preserve"> создается сеть). Точка (и) доступа должна начать передачу Объявление DLPDU, чтобы другие устройства могли присоединиться к сети, и сеть начала формироваться.</w:t>
      </w:r>
    </w:p>
    <w:p w14:paraId="73202EA8" w14:textId="546CB279" w:rsidR="00433C8D" w:rsidRPr="00433C8D" w:rsidRDefault="00433C8D" w:rsidP="00433C8D">
      <w:pPr>
        <w:rPr>
          <w:sz w:val="24"/>
          <w:szCs w:val="24"/>
        </w:rPr>
      </w:pPr>
      <w:r w:rsidRPr="00433C8D">
        <w:rPr>
          <w:sz w:val="24"/>
          <w:szCs w:val="24"/>
        </w:rPr>
        <w:t xml:space="preserve">Формирование сети состоит из трех компонентов: объявление, соединение и согласование параметров. В рамках объявления сетевые устройства, которые уже являются частью сети, отправляют DLPDU, объявляя о своем присутствии в сеть. Объявление DLPDU включает в себя </w:t>
      </w:r>
      <w:proofErr w:type="spellStart"/>
      <w:r w:rsidRPr="00433C8D">
        <w:rPr>
          <w:sz w:val="24"/>
          <w:szCs w:val="24"/>
        </w:rPr>
        <w:t>идентификатор_сети</w:t>
      </w:r>
      <w:proofErr w:type="spellEnd"/>
      <w:r w:rsidRPr="00433C8D">
        <w:rPr>
          <w:sz w:val="24"/>
          <w:szCs w:val="24"/>
        </w:rPr>
        <w:t>, ASN, кадры соединения и каналы соединения. Устройства, которые пытаются подключиться к сети, прослушивают эти DLPDU. Новое устройство пытается подключиться к сети, как указано в пункте A.2.</w:t>
      </w:r>
    </w:p>
    <w:p w14:paraId="34AAC57D" w14:textId="0D92A1A9" w:rsidR="00433C8D" w:rsidRPr="00433C8D" w:rsidRDefault="00433C8D" w:rsidP="00433C8D">
      <w:pPr>
        <w:rPr>
          <w:sz w:val="24"/>
          <w:szCs w:val="24"/>
        </w:rPr>
      </w:pPr>
      <w:r w:rsidRPr="00433C8D">
        <w:rPr>
          <w:sz w:val="24"/>
          <w:szCs w:val="24"/>
        </w:rPr>
        <w:t xml:space="preserve">Когда устройство соединяется к сети, оба и это устройство, и шлюз отправляют запросы на выделение пропускной способности сети от программы управления сетью. Устройство запрашивает пропускную способность сети для публикации данных процесса, а шлюз запрашивает пропускную способность сети для поддержки трафика запросов и откликов к этому новому устройству. Программа управления сетью использует эти запросы расписания для оценки и управления доступной пропускной способностью сети. Если имеется достаточная пропускная способность сети, новому присоединенному устройству должны быть выделены </w:t>
      </w:r>
      <w:proofErr w:type="spellStart"/>
      <w:r w:rsidRPr="00433C8D">
        <w:rPr>
          <w:sz w:val="24"/>
          <w:szCs w:val="24"/>
        </w:rPr>
        <w:t>суперкадры</w:t>
      </w:r>
      <w:proofErr w:type="spellEnd"/>
      <w:r w:rsidRPr="00433C8D">
        <w:rPr>
          <w:sz w:val="24"/>
          <w:szCs w:val="24"/>
        </w:rPr>
        <w:t xml:space="preserve"> и каналы в соответствии с запросами. Если пропускная способность сети становится ограниченной, то программа управления сетью может уменьшить запрошенную пропускную способность сети или отказать в выделении какой-либо сетевой пропускной способности запрашивающему устройству.</w:t>
      </w:r>
    </w:p>
    <w:p w14:paraId="166719F7" w14:textId="77777777" w:rsidR="00433C8D" w:rsidRPr="00433C8D" w:rsidRDefault="00433C8D" w:rsidP="00433C8D">
      <w:pPr>
        <w:rPr>
          <w:sz w:val="24"/>
          <w:szCs w:val="24"/>
        </w:rPr>
      </w:pPr>
      <w:r w:rsidRPr="00433C8D">
        <w:rPr>
          <w:sz w:val="24"/>
          <w:szCs w:val="24"/>
        </w:rPr>
        <w:t xml:space="preserve"> </w:t>
      </w:r>
    </w:p>
    <w:p w14:paraId="0C5BCC22" w14:textId="4D509BD9" w:rsidR="00433C8D" w:rsidRDefault="00433C8D" w:rsidP="00433C8D">
      <w:pPr>
        <w:rPr>
          <w:b/>
          <w:bCs/>
          <w:sz w:val="24"/>
          <w:szCs w:val="24"/>
        </w:rPr>
      </w:pPr>
      <w:r w:rsidRPr="00433C8D">
        <w:rPr>
          <w:b/>
          <w:bCs/>
          <w:sz w:val="24"/>
          <w:szCs w:val="24"/>
        </w:rPr>
        <w:t>B.2 Обнаружение соседних устройств</w:t>
      </w:r>
    </w:p>
    <w:p w14:paraId="2877AA4D" w14:textId="77777777" w:rsidR="00433C8D" w:rsidRPr="00433C8D" w:rsidRDefault="00433C8D" w:rsidP="00433C8D">
      <w:pPr>
        <w:rPr>
          <w:b/>
          <w:bCs/>
          <w:sz w:val="24"/>
          <w:szCs w:val="24"/>
        </w:rPr>
      </w:pPr>
    </w:p>
    <w:p w14:paraId="38B2FF0E" w14:textId="3DAD251C" w:rsidR="00433C8D" w:rsidRPr="00433C8D" w:rsidRDefault="00433C8D" w:rsidP="00433C8D">
      <w:pPr>
        <w:rPr>
          <w:sz w:val="24"/>
          <w:szCs w:val="24"/>
        </w:rPr>
      </w:pPr>
      <w:r w:rsidRPr="00433C8D">
        <w:rPr>
          <w:sz w:val="24"/>
          <w:szCs w:val="24"/>
        </w:rPr>
        <w:t xml:space="preserve">Процесс обнаружения соседних устройств используется устройством для определения потенциального соединения к устройствам в сети. Устройство поддерживает </w:t>
      </w:r>
      <w:r w:rsidRPr="00433C8D">
        <w:rPr>
          <w:sz w:val="24"/>
          <w:szCs w:val="24"/>
        </w:rPr>
        <w:lastRenderedPageBreak/>
        <w:t>список обнаруженных устройств в своей таблице соседних устройств после соседних устройств с каналами на устройство. Сетевые устройства должны периодически сообщать информацию о соседних устройствах в своих отчетах о работоспособности с помощью услуги «Считывание списка работоспособности соседних устройств», команда 780 (см. 8.3.4.13) и услуги «Считывание уровня сигнала соседнего устройства», команда 787 (см. 8.3.4.20). Программа управления сетью должна использовать информацию в отчете о работоспособности, чтобы скорректировать общий график сети и, в некоторых случаях, скорректировать сетевое расписание. Эта общая последовательность описана на рисунке B.1.</w:t>
      </w:r>
    </w:p>
    <w:p w14:paraId="45EF9999" w14:textId="77777777" w:rsidR="00433C8D" w:rsidRPr="00433C8D" w:rsidRDefault="00433C8D" w:rsidP="00433C8D">
      <w:pPr>
        <w:rPr>
          <w:sz w:val="24"/>
          <w:szCs w:val="24"/>
        </w:rPr>
      </w:pPr>
      <w:r w:rsidRPr="00433C8D">
        <w:rPr>
          <w:sz w:val="24"/>
          <w:szCs w:val="24"/>
        </w:rPr>
        <w:t>Обнаружение соседних устройств достигается тремя способами:</w:t>
      </w:r>
    </w:p>
    <w:p w14:paraId="13E4506F" w14:textId="77777777" w:rsidR="00433C8D" w:rsidRPr="00433C8D" w:rsidRDefault="00433C8D" w:rsidP="00433C8D">
      <w:pPr>
        <w:rPr>
          <w:sz w:val="24"/>
          <w:szCs w:val="24"/>
        </w:rPr>
      </w:pPr>
      <w:r w:rsidRPr="00433C8D">
        <w:rPr>
          <w:sz w:val="24"/>
          <w:szCs w:val="24"/>
        </w:rPr>
        <w:t>- соединение новых соседних устройств через устройство;</w:t>
      </w:r>
    </w:p>
    <w:p w14:paraId="38EE8199" w14:textId="77777777" w:rsidR="00433C8D" w:rsidRPr="00433C8D" w:rsidRDefault="00433C8D" w:rsidP="00433C8D">
      <w:pPr>
        <w:rPr>
          <w:sz w:val="24"/>
          <w:szCs w:val="24"/>
        </w:rPr>
      </w:pPr>
      <w:r w:rsidRPr="00433C8D">
        <w:rPr>
          <w:sz w:val="24"/>
          <w:szCs w:val="24"/>
        </w:rPr>
        <w:t>- коммуникация между другими устройствами в сети, которые подслушиваются; и</w:t>
      </w:r>
    </w:p>
    <w:p w14:paraId="30EEAB2A" w14:textId="77777777" w:rsidR="00433C8D" w:rsidRPr="00433C8D" w:rsidRDefault="00433C8D" w:rsidP="00433C8D">
      <w:pPr>
        <w:rPr>
          <w:sz w:val="24"/>
          <w:szCs w:val="24"/>
        </w:rPr>
      </w:pPr>
      <w:r w:rsidRPr="00433C8D">
        <w:rPr>
          <w:sz w:val="24"/>
          <w:szCs w:val="24"/>
        </w:rPr>
        <w:t>- особый процесс обнаружения.</w:t>
      </w:r>
    </w:p>
    <w:p w14:paraId="4F294944" w14:textId="77777777" w:rsidR="00433C8D" w:rsidRPr="00433C8D" w:rsidRDefault="00433C8D" w:rsidP="00433C8D">
      <w:pPr>
        <w:rPr>
          <w:sz w:val="24"/>
          <w:szCs w:val="24"/>
        </w:rPr>
      </w:pPr>
      <w:r w:rsidRPr="00433C8D">
        <w:rPr>
          <w:sz w:val="24"/>
          <w:szCs w:val="24"/>
        </w:rPr>
        <w:t>Другими словами, устройства должны постоянно прослушивать сообщения от своих соседних устройств и сообщения от новых соседних устройств. Непрерывный мониторинг соседних устройств и обнаружение новых соседних устройств имеет решающее значение для обслуживания сети и повышения надежности коммуникации.</w:t>
      </w:r>
    </w:p>
    <w:p w14:paraId="7DEC9BD4" w14:textId="77777777" w:rsidR="00433C8D" w:rsidRPr="00433C8D" w:rsidRDefault="00433C8D" w:rsidP="00433C8D">
      <w:pPr>
        <w:rPr>
          <w:sz w:val="24"/>
          <w:szCs w:val="24"/>
        </w:rPr>
      </w:pPr>
      <w:r w:rsidRPr="00433C8D">
        <w:rPr>
          <w:sz w:val="24"/>
          <w:szCs w:val="24"/>
        </w:rPr>
        <w:t>Процесс обнаружения состоит из каналов обнаружения, используемых всеми устройствами в сети. Устройства должны прослушивать каждый канал для обнаружения и иногда передавать по одной из каналов для обнаружения. Этот процесс обнаружения напрямую способствует обнаружению новых соседних устройств.</w:t>
      </w:r>
    </w:p>
    <w:p w14:paraId="792303F5" w14:textId="77777777" w:rsidR="00433C8D" w:rsidRPr="00B50CED" w:rsidRDefault="00433C8D" w:rsidP="00433C8D">
      <w:pPr>
        <w:ind w:firstLine="0"/>
        <w:rPr>
          <w:color w:val="000000"/>
          <w:kern w:val="2"/>
          <w:sz w:val="28"/>
          <w:szCs w:val="28"/>
          <w:lang w:val="en-US"/>
        </w:rPr>
      </w:pPr>
      <w:r>
        <w:rPr>
          <w:noProof/>
          <w:color w:val="000000"/>
          <w:kern w:val="2"/>
          <w:sz w:val="28"/>
          <w:szCs w:val="28"/>
        </w:rPr>
        <w:drawing>
          <wp:inline distT="0" distB="0" distL="0" distR="0" wp14:anchorId="0342B6C3" wp14:editId="3169F8A2">
            <wp:extent cx="6111240" cy="4533900"/>
            <wp:effectExtent l="0" t="0" r="381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1240" cy="4533900"/>
                    </a:xfrm>
                    <a:prstGeom prst="rect">
                      <a:avLst/>
                    </a:prstGeom>
                    <a:noFill/>
                    <a:ln>
                      <a:noFill/>
                    </a:ln>
                  </pic:spPr>
                </pic:pic>
              </a:graphicData>
            </a:graphic>
          </wp:inline>
        </w:drawing>
      </w:r>
    </w:p>
    <w:p w14:paraId="0C6AC263" w14:textId="77777777" w:rsidR="00433C8D" w:rsidRPr="00433C8D" w:rsidRDefault="00433C8D" w:rsidP="00433C8D">
      <w:pPr>
        <w:ind w:firstLine="0"/>
        <w:jc w:val="center"/>
        <w:rPr>
          <w:b/>
          <w:bCs/>
          <w:sz w:val="24"/>
          <w:szCs w:val="24"/>
        </w:rPr>
      </w:pPr>
      <w:r w:rsidRPr="00433C8D">
        <w:rPr>
          <w:b/>
          <w:bCs/>
          <w:sz w:val="24"/>
          <w:szCs w:val="24"/>
        </w:rPr>
        <w:t>Рисунок B.1 - Обнаружение соседних устройств</w:t>
      </w:r>
    </w:p>
    <w:p w14:paraId="76B01858" w14:textId="50EFF639" w:rsidR="00433C8D" w:rsidRDefault="00433C8D" w:rsidP="00433C8D">
      <w:pPr>
        <w:rPr>
          <w:sz w:val="24"/>
          <w:szCs w:val="24"/>
        </w:rPr>
      </w:pPr>
      <w:r w:rsidRPr="00433C8D">
        <w:rPr>
          <w:sz w:val="24"/>
          <w:szCs w:val="24"/>
        </w:rPr>
        <w:t xml:space="preserve"> </w:t>
      </w:r>
    </w:p>
    <w:p w14:paraId="20C5B985" w14:textId="77777777" w:rsidR="00433C8D" w:rsidRPr="00433C8D" w:rsidRDefault="00433C8D" w:rsidP="00433C8D">
      <w:pPr>
        <w:rPr>
          <w:sz w:val="24"/>
          <w:szCs w:val="24"/>
        </w:rPr>
      </w:pPr>
    </w:p>
    <w:p w14:paraId="5CA2D3A4" w14:textId="5C6AE627" w:rsidR="00433C8D" w:rsidRPr="00433C8D" w:rsidRDefault="00433C8D" w:rsidP="00433C8D">
      <w:pPr>
        <w:rPr>
          <w:b/>
          <w:bCs/>
          <w:sz w:val="24"/>
          <w:szCs w:val="24"/>
        </w:rPr>
      </w:pPr>
      <w:r w:rsidRPr="00433C8D">
        <w:rPr>
          <w:b/>
          <w:bCs/>
          <w:sz w:val="24"/>
          <w:szCs w:val="24"/>
        </w:rPr>
        <w:lastRenderedPageBreak/>
        <w:t>B.3 Отказ пути</w:t>
      </w:r>
    </w:p>
    <w:p w14:paraId="0C0C40E9" w14:textId="77777777" w:rsidR="00433C8D" w:rsidRPr="00433C8D" w:rsidRDefault="00433C8D" w:rsidP="00433C8D">
      <w:pPr>
        <w:rPr>
          <w:sz w:val="24"/>
          <w:szCs w:val="24"/>
        </w:rPr>
      </w:pPr>
    </w:p>
    <w:p w14:paraId="6D9E152A" w14:textId="6F9078CE" w:rsidR="00433C8D" w:rsidRPr="00433C8D" w:rsidRDefault="00433C8D" w:rsidP="00433C8D">
      <w:pPr>
        <w:rPr>
          <w:sz w:val="24"/>
          <w:szCs w:val="24"/>
        </w:rPr>
      </w:pPr>
      <w:r w:rsidRPr="00433C8D">
        <w:rPr>
          <w:sz w:val="24"/>
          <w:szCs w:val="24"/>
        </w:rPr>
        <w:t xml:space="preserve">Когда сетевое устройство теряет коммуникацию с соседним устройством, оно должно сообщить об ошибке пути программе управления сетью. На рисунке B.2 изображены три устройства и показано, что устройство A и устройство B успешно обмениваются данными (например, устройство A опубликовано через устройство B). Однако помехи или некоторая блокировка нарушают коммуникацию между устройством A и устройством B. Ячейка позволяет устройству A продолжать отвечать по альтернативному маршруту (например, через устройство C). Поскольку коммуникация была потеряна, устройство A и устройство B должны начать передачу Постоянное соединение DLPDU для проверки соединения. Более того, попытки пересылки обычных сетевых пакетов по подозрительному пути будут продолжаться до тех пор, пока программа управления сетью не удалит каналы, использующие этот путь. Коммуникация по-прежнему прерывается, и после истечения интервала </w:t>
      </w:r>
      <w:proofErr w:type="spellStart"/>
      <w:r w:rsidRPr="00433C8D">
        <w:rPr>
          <w:sz w:val="24"/>
          <w:szCs w:val="24"/>
        </w:rPr>
        <w:t>Время_отказа_пути</w:t>
      </w:r>
      <w:proofErr w:type="spellEnd"/>
      <w:r w:rsidRPr="00433C8D">
        <w:rPr>
          <w:sz w:val="24"/>
          <w:szCs w:val="24"/>
        </w:rPr>
        <w:t xml:space="preserve"> оба устройства, не поддерживающие коммуникацию, должны сгенерировать аварийный сигнал об отказе пути с использованием услуги. Сообщить об аварийном сигнале в нисходящем направлении, команда 788 (см. 8.3.4.21).</w:t>
      </w:r>
    </w:p>
    <w:p w14:paraId="649EDD3F" w14:textId="77777777" w:rsidR="00433C8D" w:rsidRPr="00B50CED" w:rsidRDefault="00433C8D" w:rsidP="00433C8D">
      <w:pPr>
        <w:ind w:firstLine="0"/>
        <w:jc w:val="center"/>
        <w:rPr>
          <w:color w:val="000000"/>
          <w:kern w:val="2"/>
          <w:sz w:val="28"/>
          <w:szCs w:val="28"/>
        </w:rPr>
      </w:pPr>
      <w:r>
        <w:rPr>
          <w:noProof/>
          <w:color w:val="000000"/>
          <w:kern w:val="2"/>
          <w:sz w:val="28"/>
          <w:szCs w:val="28"/>
        </w:rPr>
        <w:lastRenderedPageBreak/>
        <w:drawing>
          <wp:inline distT="0" distB="0" distL="0" distR="0" wp14:anchorId="4974359F" wp14:editId="0A39EC48">
            <wp:extent cx="6111240" cy="6568440"/>
            <wp:effectExtent l="0" t="0" r="3810" b="381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1240" cy="6568440"/>
                    </a:xfrm>
                    <a:prstGeom prst="rect">
                      <a:avLst/>
                    </a:prstGeom>
                    <a:noFill/>
                    <a:ln>
                      <a:noFill/>
                    </a:ln>
                  </pic:spPr>
                </pic:pic>
              </a:graphicData>
            </a:graphic>
          </wp:inline>
        </w:drawing>
      </w:r>
    </w:p>
    <w:p w14:paraId="73635BB7" w14:textId="40F8BF90" w:rsidR="00433C8D" w:rsidRPr="00433C8D" w:rsidRDefault="00433C8D" w:rsidP="00433C8D">
      <w:pPr>
        <w:ind w:firstLine="0"/>
        <w:jc w:val="center"/>
        <w:rPr>
          <w:b/>
          <w:bCs/>
          <w:sz w:val="24"/>
          <w:szCs w:val="24"/>
        </w:rPr>
      </w:pPr>
      <w:r w:rsidRPr="00433C8D">
        <w:rPr>
          <w:b/>
          <w:bCs/>
          <w:sz w:val="24"/>
          <w:szCs w:val="24"/>
        </w:rPr>
        <w:t>Рисунок В.2 - Неисправность тракта</w:t>
      </w:r>
    </w:p>
    <w:p w14:paraId="45C270BE" w14:textId="77777777" w:rsidR="00433C8D" w:rsidRPr="00433C8D" w:rsidRDefault="00433C8D" w:rsidP="00433C8D">
      <w:pPr>
        <w:rPr>
          <w:sz w:val="24"/>
          <w:szCs w:val="24"/>
        </w:rPr>
      </w:pPr>
      <w:bookmarkStart w:id="641" w:name="bookmark1036"/>
    </w:p>
    <w:p w14:paraId="4F6C0D34" w14:textId="21D9D726" w:rsidR="00433C8D" w:rsidRDefault="00433C8D" w:rsidP="00433C8D">
      <w:pPr>
        <w:rPr>
          <w:b/>
          <w:bCs/>
          <w:sz w:val="24"/>
          <w:szCs w:val="24"/>
        </w:rPr>
      </w:pPr>
      <w:r w:rsidRPr="00433C8D">
        <w:rPr>
          <w:b/>
          <w:bCs/>
          <w:sz w:val="24"/>
          <w:szCs w:val="24"/>
        </w:rPr>
        <w:t>B</w:t>
      </w:r>
      <w:bookmarkEnd w:id="641"/>
      <w:r w:rsidRPr="00433C8D">
        <w:rPr>
          <w:b/>
          <w:bCs/>
          <w:sz w:val="24"/>
          <w:szCs w:val="24"/>
        </w:rPr>
        <w:t>.4 Выход устройства из сети</w:t>
      </w:r>
    </w:p>
    <w:p w14:paraId="3D1F8C7F" w14:textId="77777777" w:rsidR="00433C8D" w:rsidRPr="00433C8D" w:rsidRDefault="00433C8D" w:rsidP="00433C8D">
      <w:pPr>
        <w:rPr>
          <w:b/>
          <w:bCs/>
          <w:sz w:val="24"/>
          <w:szCs w:val="24"/>
        </w:rPr>
      </w:pPr>
    </w:p>
    <w:p w14:paraId="7F43581B" w14:textId="20DBA16F" w:rsidR="00433C8D" w:rsidRPr="00433C8D" w:rsidRDefault="00433C8D" w:rsidP="00433C8D">
      <w:pPr>
        <w:rPr>
          <w:sz w:val="24"/>
          <w:szCs w:val="24"/>
        </w:rPr>
      </w:pPr>
      <w:r w:rsidRPr="00433C8D">
        <w:rPr>
          <w:sz w:val="24"/>
          <w:szCs w:val="24"/>
        </w:rPr>
        <w:t>В работе сети будут периоды, когда устройство либо приостанавливается, либо отключается от сети. Когда это происходит, устройство должно пройти через полную последовательность повторного соединения. Перед выходом из сети устройство не должно принимать никаких дополнительных DLPDU, отбрасывать DLPDU, ожидающие передачи, и должно отправлять DLPDU отключения всем своим соседним устройствам, как показано на рисунке B.3.</w:t>
      </w:r>
    </w:p>
    <w:p w14:paraId="55980A4E" w14:textId="77777777" w:rsidR="00433C8D" w:rsidRPr="00B50CED" w:rsidRDefault="00433C8D" w:rsidP="00433C8D">
      <w:pPr>
        <w:rPr>
          <w:color w:val="000000"/>
          <w:kern w:val="2"/>
          <w:sz w:val="28"/>
          <w:szCs w:val="28"/>
        </w:rPr>
      </w:pPr>
      <w:r w:rsidRPr="00B50CED">
        <w:rPr>
          <w:color w:val="000000"/>
          <w:kern w:val="2"/>
          <w:sz w:val="28"/>
          <w:szCs w:val="28"/>
        </w:rPr>
        <w:t xml:space="preserve"> </w:t>
      </w:r>
    </w:p>
    <w:p w14:paraId="44D02DF9" w14:textId="77777777" w:rsidR="00433C8D" w:rsidRPr="00B50CED" w:rsidRDefault="00433C8D" w:rsidP="00433C8D">
      <w:pPr>
        <w:ind w:firstLine="0"/>
        <w:jc w:val="center"/>
        <w:rPr>
          <w:b/>
          <w:bCs/>
          <w:color w:val="000000"/>
          <w:kern w:val="2"/>
          <w:sz w:val="28"/>
          <w:szCs w:val="28"/>
        </w:rPr>
      </w:pPr>
      <w:r>
        <w:rPr>
          <w:b/>
          <w:bCs/>
          <w:noProof/>
          <w:color w:val="000000"/>
          <w:kern w:val="2"/>
          <w:sz w:val="28"/>
          <w:szCs w:val="28"/>
        </w:rPr>
        <w:lastRenderedPageBreak/>
        <w:drawing>
          <wp:inline distT="0" distB="0" distL="0" distR="0" wp14:anchorId="6B2A3FA0" wp14:editId="4ED7C32D">
            <wp:extent cx="6111240" cy="4945380"/>
            <wp:effectExtent l="0" t="0" r="381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1240" cy="4945380"/>
                    </a:xfrm>
                    <a:prstGeom prst="rect">
                      <a:avLst/>
                    </a:prstGeom>
                    <a:noFill/>
                    <a:ln>
                      <a:noFill/>
                    </a:ln>
                  </pic:spPr>
                </pic:pic>
              </a:graphicData>
            </a:graphic>
          </wp:inline>
        </w:drawing>
      </w:r>
    </w:p>
    <w:p w14:paraId="018088EB" w14:textId="77777777" w:rsidR="00433C8D" w:rsidRPr="00B50CED" w:rsidRDefault="00433C8D" w:rsidP="00433C8D">
      <w:pPr>
        <w:jc w:val="center"/>
        <w:rPr>
          <w:b/>
          <w:bCs/>
          <w:color w:val="000000"/>
          <w:kern w:val="2"/>
          <w:sz w:val="28"/>
          <w:szCs w:val="28"/>
        </w:rPr>
      </w:pPr>
    </w:p>
    <w:p w14:paraId="3B116295" w14:textId="77777777" w:rsidR="00433C8D" w:rsidRPr="00433C8D" w:rsidRDefault="00433C8D" w:rsidP="00433C8D">
      <w:pPr>
        <w:jc w:val="center"/>
        <w:rPr>
          <w:color w:val="000000"/>
          <w:kern w:val="2"/>
          <w:sz w:val="24"/>
          <w:szCs w:val="24"/>
        </w:rPr>
      </w:pPr>
      <w:r w:rsidRPr="00433C8D">
        <w:rPr>
          <w:b/>
          <w:bCs/>
          <w:color w:val="000000"/>
          <w:kern w:val="2"/>
          <w:sz w:val="24"/>
          <w:szCs w:val="24"/>
        </w:rPr>
        <w:t>Рисунок В.3 – Устройство, выходящее из сети</w:t>
      </w:r>
    </w:p>
    <w:p w14:paraId="1E3CCB6F" w14:textId="77777777" w:rsidR="00433C8D" w:rsidRPr="00CC14E7" w:rsidRDefault="00433C8D" w:rsidP="00CC14E7">
      <w:pPr>
        <w:ind w:firstLine="0"/>
        <w:jc w:val="center"/>
        <w:rPr>
          <w:b/>
          <w:bCs/>
          <w:sz w:val="24"/>
          <w:szCs w:val="24"/>
        </w:rPr>
      </w:pPr>
      <w:r>
        <w:rPr>
          <w:sz w:val="24"/>
          <w:szCs w:val="24"/>
        </w:rPr>
        <w:br w:type="page"/>
      </w:r>
      <w:r w:rsidRPr="00CC14E7">
        <w:rPr>
          <w:b/>
          <w:bCs/>
          <w:sz w:val="24"/>
          <w:szCs w:val="24"/>
        </w:rPr>
        <w:lastRenderedPageBreak/>
        <w:t>Приложение C</w:t>
      </w:r>
    </w:p>
    <w:p w14:paraId="1D551A32" w14:textId="77777777" w:rsidR="00433C8D" w:rsidRPr="00CC14E7" w:rsidRDefault="00433C8D" w:rsidP="00CC14E7">
      <w:pPr>
        <w:ind w:firstLine="0"/>
        <w:jc w:val="center"/>
        <w:rPr>
          <w:i/>
          <w:iCs/>
          <w:sz w:val="24"/>
          <w:szCs w:val="24"/>
        </w:rPr>
      </w:pPr>
      <w:r w:rsidRPr="00CC14E7">
        <w:rPr>
          <w:i/>
          <w:iCs/>
          <w:sz w:val="24"/>
          <w:szCs w:val="24"/>
        </w:rPr>
        <w:t>(обязательное)</w:t>
      </w:r>
    </w:p>
    <w:p w14:paraId="64DAC4D5" w14:textId="77777777" w:rsidR="00433C8D" w:rsidRPr="00CC14E7" w:rsidRDefault="00433C8D" w:rsidP="00CC14E7">
      <w:pPr>
        <w:ind w:firstLine="0"/>
        <w:jc w:val="center"/>
        <w:rPr>
          <w:sz w:val="24"/>
          <w:szCs w:val="24"/>
        </w:rPr>
      </w:pPr>
    </w:p>
    <w:p w14:paraId="37BE02F6" w14:textId="77777777" w:rsidR="00433C8D" w:rsidRPr="00CC14E7" w:rsidRDefault="00433C8D" w:rsidP="00CC14E7">
      <w:pPr>
        <w:ind w:firstLine="0"/>
        <w:jc w:val="center"/>
        <w:rPr>
          <w:b/>
          <w:bCs/>
          <w:sz w:val="24"/>
          <w:szCs w:val="24"/>
        </w:rPr>
      </w:pPr>
      <w:r w:rsidRPr="00CC14E7">
        <w:rPr>
          <w:b/>
          <w:bCs/>
          <w:sz w:val="24"/>
          <w:szCs w:val="24"/>
        </w:rPr>
        <w:t>Управление сетью</w:t>
      </w:r>
    </w:p>
    <w:p w14:paraId="0F845A35" w14:textId="77777777" w:rsidR="00433C8D" w:rsidRPr="00CC14E7" w:rsidRDefault="00433C8D" w:rsidP="00CC14E7">
      <w:pPr>
        <w:rPr>
          <w:sz w:val="24"/>
          <w:szCs w:val="24"/>
        </w:rPr>
      </w:pPr>
      <w:r w:rsidRPr="00CC14E7">
        <w:rPr>
          <w:sz w:val="24"/>
          <w:szCs w:val="24"/>
        </w:rPr>
        <w:t xml:space="preserve"> </w:t>
      </w:r>
    </w:p>
    <w:p w14:paraId="638557A0" w14:textId="05B0658E" w:rsidR="00433C8D" w:rsidRDefault="00433C8D" w:rsidP="00CC14E7">
      <w:pPr>
        <w:rPr>
          <w:b/>
          <w:bCs/>
          <w:sz w:val="24"/>
          <w:szCs w:val="24"/>
        </w:rPr>
      </w:pPr>
      <w:r w:rsidRPr="00CC14E7">
        <w:rPr>
          <w:b/>
          <w:bCs/>
          <w:sz w:val="24"/>
          <w:szCs w:val="24"/>
        </w:rPr>
        <w:t>C.</w:t>
      </w:r>
      <w:bookmarkStart w:id="642" w:name="bookmark1041"/>
      <w:r w:rsidRPr="00CC14E7">
        <w:rPr>
          <w:b/>
          <w:bCs/>
          <w:sz w:val="24"/>
          <w:szCs w:val="24"/>
        </w:rPr>
        <w:t>1</w:t>
      </w:r>
      <w:bookmarkEnd w:id="642"/>
      <w:r w:rsidRPr="00CC14E7">
        <w:rPr>
          <w:b/>
          <w:bCs/>
          <w:sz w:val="24"/>
          <w:szCs w:val="24"/>
        </w:rPr>
        <w:t xml:space="preserve"> Обзор</w:t>
      </w:r>
    </w:p>
    <w:p w14:paraId="5B34B80D" w14:textId="77777777" w:rsidR="00CC14E7" w:rsidRPr="00CC14E7" w:rsidRDefault="00CC14E7" w:rsidP="00CC14E7">
      <w:pPr>
        <w:rPr>
          <w:b/>
          <w:bCs/>
          <w:sz w:val="24"/>
          <w:szCs w:val="24"/>
        </w:rPr>
      </w:pPr>
    </w:p>
    <w:p w14:paraId="0D7F940F" w14:textId="77777777" w:rsidR="00433C8D" w:rsidRPr="00CC14E7" w:rsidRDefault="00433C8D" w:rsidP="00CC14E7">
      <w:pPr>
        <w:rPr>
          <w:sz w:val="24"/>
          <w:szCs w:val="24"/>
        </w:rPr>
      </w:pPr>
      <w:r w:rsidRPr="00CC14E7">
        <w:rPr>
          <w:sz w:val="24"/>
          <w:szCs w:val="24"/>
        </w:rPr>
        <w:t>Программа управления сетью отвечает за общее управление, планирование и оптимизацию сети беспроводного соединения. В рамках своих задач программа управления сетью инициализирует и поддерживает значения параметров сетевой коммуникации. Программа управления сетью обеспечивает механизмы для устройств, чтобы присоединиться к сети и покинуть ее. Она также отвечает за управление выделенными и общими сетевыми ресурсами.</w:t>
      </w:r>
    </w:p>
    <w:p w14:paraId="725FAB62" w14:textId="7129A3F1" w:rsidR="00433C8D" w:rsidRPr="00CC14E7" w:rsidRDefault="00433C8D" w:rsidP="00CC14E7">
      <w:pPr>
        <w:rPr>
          <w:sz w:val="24"/>
          <w:szCs w:val="24"/>
        </w:rPr>
      </w:pPr>
      <w:r w:rsidRPr="00CC14E7">
        <w:rPr>
          <w:sz w:val="24"/>
          <w:szCs w:val="24"/>
        </w:rPr>
        <w:t>Программа управления сетью и шлюз должны быть единым логическим объектом. Взаимосвязь между программой управления сетью и остальной частью сети беспроводного соединения показаны на рисунке C.1. Программа управления сетью может быть расположена вместе со шлюзом в том же физическом ящике или размещена в совершенно отдельном физическом ящике.</w:t>
      </w:r>
    </w:p>
    <w:p w14:paraId="5B3EC7AF" w14:textId="77777777" w:rsidR="00433C8D" w:rsidRPr="001C3E0E" w:rsidRDefault="00433C8D" w:rsidP="00CC14E7">
      <w:pPr>
        <w:ind w:firstLine="0"/>
        <w:jc w:val="center"/>
        <w:rPr>
          <w:color w:val="000000"/>
          <w:kern w:val="2"/>
          <w:sz w:val="28"/>
          <w:szCs w:val="28"/>
        </w:rPr>
      </w:pPr>
      <w:r>
        <w:rPr>
          <w:noProof/>
          <w:color w:val="000000"/>
          <w:kern w:val="2"/>
          <w:sz w:val="28"/>
          <w:szCs w:val="28"/>
        </w:rPr>
        <w:drawing>
          <wp:inline distT="0" distB="0" distL="0" distR="0" wp14:anchorId="39147564" wp14:editId="60E83F30">
            <wp:extent cx="6118860" cy="518922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8860" cy="5189220"/>
                    </a:xfrm>
                    <a:prstGeom prst="rect">
                      <a:avLst/>
                    </a:prstGeom>
                    <a:noFill/>
                    <a:ln>
                      <a:noFill/>
                    </a:ln>
                  </pic:spPr>
                </pic:pic>
              </a:graphicData>
            </a:graphic>
          </wp:inline>
        </w:drawing>
      </w:r>
    </w:p>
    <w:p w14:paraId="127F72CC" w14:textId="77777777" w:rsidR="00433C8D" w:rsidRPr="00CC14E7" w:rsidRDefault="00433C8D" w:rsidP="00433C8D">
      <w:pPr>
        <w:jc w:val="center"/>
        <w:rPr>
          <w:color w:val="000000"/>
          <w:kern w:val="2"/>
          <w:sz w:val="24"/>
          <w:szCs w:val="24"/>
        </w:rPr>
      </w:pPr>
      <w:r w:rsidRPr="00CC14E7">
        <w:rPr>
          <w:b/>
          <w:bCs/>
          <w:color w:val="000000"/>
          <w:kern w:val="2"/>
          <w:sz w:val="24"/>
          <w:szCs w:val="24"/>
        </w:rPr>
        <w:t>Рисунок C.1 - Программа управления сетью в сети беспроводного соединения</w:t>
      </w:r>
    </w:p>
    <w:p w14:paraId="37CFCF1C" w14:textId="77777777" w:rsidR="00CC14E7" w:rsidRDefault="00CC14E7" w:rsidP="00433C8D">
      <w:pPr>
        <w:ind w:firstLine="709"/>
        <w:rPr>
          <w:color w:val="000000"/>
          <w:kern w:val="2"/>
          <w:sz w:val="28"/>
          <w:szCs w:val="28"/>
        </w:rPr>
      </w:pPr>
      <w:bookmarkStart w:id="643" w:name="bookmark1042"/>
      <w:bookmarkEnd w:id="643"/>
    </w:p>
    <w:p w14:paraId="3E63B701" w14:textId="7EB9C537" w:rsidR="00433C8D" w:rsidRPr="00CC14E7" w:rsidRDefault="00433C8D" w:rsidP="00CC14E7">
      <w:pPr>
        <w:rPr>
          <w:sz w:val="24"/>
          <w:szCs w:val="24"/>
        </w:rPr>
      </w:pPr>
      <w:r w:rsidRPr="00CC14E7">
        <w:rPr>
          <w:sz w:val="24"/>
          <w:szCs w:val="24"/>
        </w:rPr>
        <w:lastRenderedPageBreak/>
        <w:t>Хотя программе управления сетью нет необходимости иметь прямое подключение физического уровня, она может взаимодействовать через шлюз, который имеет точку(и) доступа к сети. Программа управления сетью должна иметь фиксированный хорошо известный адрес (уникальный идентификатор = 0xF980000001; псевдоним = 0xF980), который используется в качестве конечной точки для APDU от полевого устройства к программе управления сетью. Возможно наличие резервных программ управления сетью, подключенных к одной сети, но должна быть одна и только одна активная программа управления сетью на каждый экземпляр сети беспроводного соединения.</w:t>
      </w:r>
    </w:p>
    <w:p w14:paraId="1270725D" w14:textId="77777777" w:rsidR="00433C8D" w:rsidRPr="00CC14E7" w:rsidRDefault="00433C8D" w:rsidP="00CC14E7">
      <w:pPr>
        <w:rPr>
          <w:sz w:val="24"/>
          <w:szCs w:val="24"/>
        </w:rPr>
      </w:pPr>
    </w:p>
    <w:p w14:paraId="7EE01AD2" w14:textId="041566C8" w:rsidR="00433C8D" w:rsidRPr="00CC14E7" w:rsidRDefault="00433C8D" w:rsidP="00CC14E7">
      <w:r w:rsidRPr="00CC14E7">
        <w:t>П</w:t>
      </w:r>
      <w:r w:rsidR="00CC14E7" w:rsidRPr="00CC14E7">
        <w:t>римечание –</w:t>
      </w:r>
      <w:r w:rsidRPr="00CC14E7">
        <w:t xml:space="preserve"> Один программа управления сетью может использоваться для нескольких сетей. Но устройства в одной сети не могут обмениваться данными с устройствами в другой сети, подключенными к одной программе управления сетью.</w:t>
      </w:r>
    </w:p>
    <w:p w14:paraId="7671DD9A" w14:textId="77777777" w:rsidR="00433C8D" w:rsidRPr="00CC14E7" w:rsidRDefault="00433C8D" w:rsidP="00CC14E7">
      <w:pPr>
        <w:rPr>
          <w:sz w:val="24"/>
          <w:szCs w:val="24"/>
        </w:rPr>
      </w:pPr>
    </w:p>
    <w:p w14:paraId="094F4BC5" w14:textId="6C26C5A6" w:rsidR="00433C8D" w:rsidRPr="00CC14E7" w:rsidRDefault="00433C8D" w:rsidP="00CC14E7">
      <w:pPr>
        <w:rPr>
          <w:sz w:val="24"/>
          <w:szCs w:val="24"/>
        </w:rPr>
      </w:pPr>
      <w:r w:rsidRPr="00CC14E7">
        <w:rPr>
          <w:sz w:val="24"/>
          <w:szCs w:val="24"/>
        </w:rPr>
        <w:t>Программа управления сетью взаимодействует с устройствами в сети беспроводного соединения через FAL. Она также использует PDU прикладного уровня (см. 8.3.6) для записи и считывания объектов управления уровнем в каждом устройстве. Программа управления сетью также отвечает за сбор и ведение диагностических данных об общем состоянии сети. Эти диагностические данные доступны для отправки в хост-приложения. Диагностика также используется для адаптации всей сети к изменяющимся условиям.</w:t>
      </w:r>
    </w:p>
    <w:p w14:paraId="421A6A8E" w14:textId="77777777" w:rsidR="00433C8D" w:rsidRPr="00CC14E7" w:rsidRDefault="00433C8D" w:rsidP="00CC14E7">
      <w:pPr>
        <w:rPr>
          <w:sz w:val="24"/>
          <w:szCs w:val="24"/>
        </w:rPr>
      </w:pPr>
      <w:r w:rsidRPr="00CC14E7">
        <w:rPr>
          <w:sz w:val="24"/>
          <w:szCs w:val="24"/>
        </w:rPr>
        <w:t>Чтобы программа управления сетью могла выполнять свой полный набор функций, ей требуется информация об устройствах, информация о том, как будет использоваться сеть, и обратная связь от сети о том, насколько хорошо сеть работает. Информация о конфигурации и настройке устройств считывается с устройств. Коммуникационные ресурсы запрашиваются устройствами, приложениями и пользователями установки. Обратная связь о том, насколько хорошо работает сеть, предоставляется устройствами через отчеты о работоспособности и диагностику.</w:t>
      </w:r>
    </w:p>
    <w:p w14:paraId="0A76A6F3" w14:textId="77777777" w:rsidR="00433C8D" w:rsidRPr="00CC14E7" w:rsidRDefault="00433C8D" w:rsidP="00CC14E7">
      <w:pPr>
        <w:rPr>
          <w:sz w:val="24"/>
          <w:szCs w:val="24"/>
        </w:rPr>
      </w:pPr>
      <w:r w:rsidRPr="00CC14E7">
        <w:rPr>
          <w:sz w:val="24"/>
          <w:szCs w:val="24"/>
        </w:rPr>
        <w:t>Интерфейс между шлюзом и программой управления сетью выходит за рамки данного стандарта. Программа управления сетью и шлюз несут ответственность за установление безопасного соединения друг с другом и поддержание этого соединения для передачи управления и трафика данных. Таким образом, шлюзу не обязательно проходить обычный процесс соединения к сетевому устройству. После того, как шлюз подключается к программе управления сетью, программа управления сетью может настроить шлюз, чтобы начать объявление другим устройствам.</w:t>
      </w:r>
    </w:p>
    <w:p w14:paraId="04EF7832" w14:textId="77777777" w:rsidR="00433C8D" w:rsidRPr="00CC14E7" w:rsidRDefault="00433C8D" w:rsidP="00CC14E7">
      <w:pPr>
        <w:rPr>
          <w:sz w:val="24"/>
          <w:szCs w:val="24"/>
        </w:rPr>
      </w:pPr>
    </w:p>
    <w:p w14:paraId="71E2C750" w14:textId="0C1B3D09" w:rsidR="00433C8D" w:rsidRPr="00CC14E7" w:rsidRDefault="00433C8D" w:rsidP="00CC14E7">
      <w:pPr>
        <w:rPr>
          <w:b/>
          <w:bCs/>
          <w:sz w:val="24"/>
          <w:szCs w:val="24"/>
        </w:rPr>
      </w:pPr>
      <w:r w:rsidRPr="00CC14E7">
        <w:rPr>
          <w:b/>
          <w:bCs/>
          <w:sz w:val="24"/>
          <w:szCs w:val="24"/>
        </w:rPr>
        <w:t>C.2 Функции программы управления сетью</w:t>
      </w:r>
    </w:p>
    <w:p w14:paraId="0C014915" w14:textId="77777777" w:rsidR="00CC14E7" w:rsidRPr="00CC14E7" w:rsidRDefault="00CC14E7" w:rsidP="00CC14E7">
      <w:pPr>
        <w:rPr>
          <w:sz w:val="24"/>
          <w:szCs w:val="24"/>
        </w:rPr>
      </w:pPr>
    </w:p>
    <w:p w14:paraId="24054E43" w14:textId="285D50B2" w:rsidR="00433C8D" w:rsidRDefault="00433C8D" w:rsidP="00CC14E7">
      <w:pPr>
        <w:rPr>
          <w:sz w:val="24"/>
          <w:szCs w:val="24"/>
        </w:rPr>
      </w:pPr>
      <w:bookmarkStart w:id="644" w:name="bookmark1044"/>
      <w:bookmarkEnd w:id="644"/>
      <w:r w:rsidRPr="00CC14E7">
        <w:rPr>
          <w:sz w:val="24"/>
          <w:szCs w:val="24"/>
        </w:rPr>
        <w:t>Программа управления сетью должна выполнять функции, перечисленные в таблице C.1.</w:t>
      </w:r>
    </w:p>
    <w:p w14:paraId="1EED7AA2" w14:textId="77777777" w:rsidR="00CC14E7" w:rsidRPr="00CC14E7" w:rsidRDefault="00CC14E7" w:rsidP="00CC14E7">
      <w:pPr>
        <w:rPr>
          <w:sz w:val="24"/>
          <w:szCs w:val="24"/>
        </w:rPr>
      </w:pPr>
    </w:p>
    <w:p w14:paraId="3EF6BCEB" w14:textId="77777777" w:rsidR="00433C8D" w:rsidRPr="00CC14E7" w:rsidRDefault="00433C8D" w:rsidP="00433C8D">
      <w:pPr>
        <w:jc w:val="center"/>
        <w:rPr>
          <w:color w:val="000000"/>
          <w:kern w:val="2"/>
          <w:sz w:val="24"/>
          <w:szCs w:val="24"/>
        </w:rPr>
      </w:pPr>
      <w:r w:rsidRPr="00CC14E7">
        <w:rPr>
          <w:b/>
          <w:bCs/>
          <w:color w:val="000000"/>
          <w:kern w:val="2"/>
          <w:sz w:val="24"/>
          <w:szCs w:val="24"/>
        </w:rPr>
        <w:t>Таблица C.1 - Требования к программе управления сетью</w:t>
      </w:r>
    </w:p>
    <w:tbl>
      <w:tblPr>
        <w:tblW w:w="0" w:type="auto"/>
        <w:jc w:val="center"/>
        <w:tblCellMar>
          <w:left w:w="0" w:type="dxa"/>
          <w:right w:w="0" w:type="dxa"/>
        </w:tblCellMar>
        <w:tblLook w:val="04A0" w:firstRow="1" w:lastRow="0" w:firstColumn="1" w:lastColumn="0" w:noHBand="0" w:noVBand="1"/>
      </w:tblPr>
      <w:tblGrid>
        <w:gridCol w:w="1747"/>
        <w:gridCol w:w="12"/>
        <w:gridCol w:w="7387"/>
        <w:gridCol w:w="142"/>
      </w:tblGrid>
      <w:tr w:rsidR="00433C8D" w:rsidRPr="00CC14E7" w14:paraId="18466CF1" w14:textId="77777777" w:rsidTr="00CC14E7">
        <w:trPr>
          <w:gridAfter w:val="1"/>
          <w:wAfter w:w="142" w:type="dxa"/>
          <w:trHeight w:val="509"/>
          <w:jc w:val="center"/>
        </w:trPr>
        <w:tc>
          <w:tcPr>
            <w:tcW w:w="1607" w:type="dxa"/>
            <w:gridSpan w:val="2"/>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ABA4F0D" w14:textId="77777777" w:rsidR="00433C8D" w:rsidRPr="00CC14E7" w:rsidRDefault="00433C8D" w:rsidP="00CC14E7">
            <w:pPr>
              <w:ind w:firstLine="0"/>
              <w:jc w:val="center"/>
              <w:rPr>
                <w:sz w:val="24"/>
                <w:szCs w:val="24"/>
              </w:rPr>
            </w:pPr>
            <w:r w:rsidRPr="00CC14E7">
              <w:rPr>
                <w:sz w:val="24"/>
                <w:szCs w:val="24"/>
              </w:rPr>
              <w:t>Сетевая функция</w:t>
            </w:r>
          </w:p>
        </w:tc>
        <w:tc>
          <w:tcPr>
            <w:tcW w:w="738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8776ABA" w14:textId="77777777" w:rsidR="00433C8D" w:rsidRPr="00CC14E7" w:rsidRDefault="00433C8D" w:rsidP="00CC14E7">
            <w:pPr>
              <w:ind w:firstLine="0"/>
              <w:jc w:val="center"/>
              <w:rPr>
                <w:sz w:val="24"/>
                <w:szCs w:val="24"/>
              </w:rPr>
            </w:pPr>
            <w:r w:rsidRPr="00CC14E7">
              <w:rPr>
                <w:sz w:val="24"/>
                <w:szCs w:val="24"/>
              </w:rPr>
              <w:t>Требование</w:t>
            </w:r>
          </w:p>
        </w:tc>
      </w:tr>
      <w:tr w:rsidR="00433C8D" w:rsidRPr="00CC14E7" w14:paraId="158C82AF" w14:textId="77777777" w:rsidTr="00CC14E7">
        <w:trPr>
          <w:gridAfter w:val="1"/>
          <w:wAfter w:w="142" w:type="dxa"/>
          <w:trHeight w:val="326"/>
          <w:jc w:val="center"/>
        </w:trPr>
        <w:tc>
          <w:tcPr>
            <w:tcW w:w="1607" w:type="dxa"/>
            <w:gridSpan w:val="2"/>
            <w:vMerge w:val="restart"/>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CE0755" w14:textId="77777777" w:rsidR="00433C8D" w:rsidRPr="00CC14E7" w:rsidRDefault="00433C8D" w:rsidP="00CC14E7">
            <w:pPr>
              <w:ind w:firstLine="0"/>
              <w:rPr>
                <w:sz w:val="24"/>
                <w:szCs w:val="24"/>
              </w:rPr>
            </w:pPr>
            <w:r w:rsidRPr="00CC14E7">
              <w:rPr>
                <w:sz w:val="24"/>
                <w:szCs w:val="24"/>
              </w:rPr>
              <w:t>Формирование и настройка сети</w:t>
            </w:r>
          </w:p>
        </w:tc>
        <w:tc>
          <w:tcPr>
            <w:tcW w:w="738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FC210B" w14:textId="77777777" w:rsidR="00433C8D" w:rsidRPr="00CC14E7" w:rsidRDefault="00433C8D" w:rsidP="00CC14E7">
            <w:pPr>
              <w:ind w:firstLine="0"/>
              <w:rPr>
                <w:sz w:val="24"/>
                <w:szCs w:val="24"/>
              </w:rPr>
            </w:pPr>
            <w:r w:rsidRPr="00CC14E7">
              <w:rPr>
                <w:sz w:val="24"/>
                <w:szCs w:val="24"/>
              </w:rPr>
              <w:t>Обеспечить логику для инициализации и запуска сети</w:t>
            </w:r>
          </w:p>
        </w:tc>
      </w:tr>
      <w:tr w:rsidR="00433C8D" w:rsidRPr="00CC14E7" w14:paraId="71154B98" w14:textId="77777777" w:rsidTr="00FE588E">
        <w:trPr>
          <w:gridAfter w:val="1"/>
          <w:wAfter w:w="142" w:type="dxa"/>
          <w:trHeight w:val="494"/>
          <w:jc w:val="center"/>
        </w:trPr>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14:paraId="4A7E2554" w14:textId="77777777" w:rsidR="00433C8D" w:rsidRPr="00CC14E7" w:rsidRDefault="00433C8D" w:rsidP="00CC14E7">
            <w:pPr>
              <w:ind w:firstLine="0"/>
              <w:rPr>
                <w:sz w:val="24"/>
                <w:szCs w:val="24"/>
              </w:rPr>
            </w:pPr>
          </w:p>
        </w:tc>
        <w:tc>
          <w:tcPr>
            <w:tcW w:w="7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6AD25E" w14:textId="77777777" w:rsidR="00433C8D" w:rsidRPr="00CC14E7" w:rsidRDefault="00433C8D" w:rsidP="00CC14E7">
            <w:pPr>
              <w:ind w:firstLine="0"/>
              <w:rPr>
                <w:sz w:val="24"/>
                <w:szCs w:val="24"/>
              </w:rPr>
            </w:pPr>
            <w:r w:rsidRPr="00CC14E7">
              <w:rPr>
                <w:sz w:val="24"/>
                <w:szCs w:val="24"/>
              </w:rPr>
              <w:t>Управлять топологией; адаптировать сеть к изменениям, поскольку диагностическая информация поступает с устройств</w:t>
            </w:r>
          </w:p>
        </w:tc>
      </w:tr>
      <w:tr w:rsidR="00433C8D" w:rsidRPr="00CC14E7" w14:paraId="4F7C8510" w14:textId="77777777" w:rsidTr="00FE588E">
        <w:trPr>
          <w:gridAfter w:val="1"/>
          <w:wAfter w:w="142" w:type="dxa"/>
          <w:trHeight w:val="682"/>
          <w:jc w:val="center"/>
        </w:trPr>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14:paraId="5901F230" w14:textId="77777777" w:rsidR="00433C8D" w:rsidRPr="00CC14E7" w:rsidRDefault="00433C8D" w:rsidP="00CC14E7">
            <w:pPr>
              <w:ind w:firstLine="0"/>
              <w:rPr>
                <w:sz w:val="24"/>
                <w:szCs w:val="24"/>
              </w:rPr>
            </w:pPr>
          </w:p>
        </w:tc>
        <w:tc>
          <w:tcPr>
            <w:tcW w:w="7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B511E6" w14:textId="77777777" w:rsidR="00433C8D" w:rsidRPr="00CC14E7" w:rsidRDefault="00433C8D" w:rsidP="00CC14E7">
            <w:pPr>
              <w:ind w:firstLine="0"/>
              <w:rPr>
                <w:sz w:val="24"/>
                <w:szCs w:val="24"/>
              </w:rPr>
            </w:pPr>
            <w:r w:rsidRPr="00CC14E7">
              <w:rPr>
                <w:sz w:val="24"/>
                <w:szCs w:val="24"/>
              </w:rPr>
              <w:t xml:space="preserve">Управлять распространением сетевого ключа, предоставляемого диспетчером безопасности, на все сетевые устройства. Для одноадресного и широковещательного трафика, исходящего от каждого из них, должны использоваться отдельные ключи программы </w:t>
            </w:r>
            <w:r w:rsidRPr="00CC14E7">
              <w:rPr>
                <w:sz w:val="24"/>
                <w:szCs w:val="24"/>
              </w:rPr>
              <w:lastRenderedPageBreak/>
              <w:t>управления сетью и шлюза.</w:t>
            </w:r>
          </w:p>
        </w:tc>
      </w:tr>
      <w:tr w:rsidR="00433C8D" w:rsidRPr="00CC14E7" w14:paraId="2B30E3C4" w14:textId="77777777" w:rsidTr="00FE588E">
        <w:trPr>
          <w:gridAfter w:val="1"/>
          <w:wAfter w:w="142" w:type="dxa"/>
          <w:trHeight w:val="2390"/>
          <w:jc w:val="center"/>
        </w:trPr>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14:paraId="77098EDA" w14:textId="77777777" w:rsidR="00433C8D" w:rsidRPr="00CC14E7" w:rsidRDefault="00433C8D" w:rsidP="00CC14E7">
            <w:pPr>
              <w:ind w:firstLine="0"/>
              <w:rPr>
                <w:sz w:val="24"/>
                <w:szCs w:val="24"/>
              </w:rPr>
            </w:pPr>
          </w:p>
        </w:tc>
        <w:tc>
          <w:tcPr>
            <w:tcW w:w="7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BA2B72" w14:textId="77777777" w:rsidR="00433C8D" w:rsidRPr="00CC14E7" w:rsidRDefault="00433C8D" w:rsidP="00CC14E7">
            <w:pPr>
              <w:ind w:firstLine="0"/>
              <w:rPr>
                <w:sz w:val="24"/>
                <w:szCs w:val="24"/>
              </w:rPr>
            </w:pPr>
            <w:r w:rsidRPr="00CC14E7">
              <w:rPr>
                <w:sz w:val="24"/>
                <w:szCs w:val="24"/>
              </w:rPr>
              <w:t>Управлять процессом соединения. Программа управления сетью должна проверить устройство, которое пытается присоединиться к сети. После аутентификации сетевого устройства программа управления сетью должна предоставить присоединяющемуся сетевому устройству сетевой ключ и четыре сеансовых ключа:</w:t>
            </w:r>
          </w:p>
          <w:p w14:paraId="35217DC5" w14:textId="77777777" w:rsidR="00433C8D" w:rsidRPr="00CC14E7" w:rsidRDefault="00433C8D" w:rsidP="00CC14E7">
            <w:pPr>
              <w:ind w:firstLine="0"/>
              <w:rPr>
                <w:sz w:val="24"/>
                <w:szCs w:val="24"/>
              </w:rPr>
            </w:pPr>
            <w:r w:rsidRPr="00CC14E7">
              <w:rPr>
                <w:sz w:val="24"/>
                <w:szCs w:val="24"/>
              </w:rPr>
              <w:t>1- ключи сеанса одноадресной каналов программы управления сетью,</w:t>
            </w:r>
          </w:p>
          <w:p w14:paraId="60E2C1BC" w14:textId="77777777" w:rsidR="00433C8D" w:rsidRPr="00CC14E7" w:rsidRDefault="00433C8D" w:rsidP="00CC14E7">
            <w:pPr>
              <w:ind w:firstLine="0"/>
              <w:rPr>
                <w:sz w:val="24"/>
                <w:szCs w:val="24"/>
              </w:rPr>
            </w:pPr>
            <w:r w:rsidRPr="00CC14E7">
              <w:rPr>
                <w:sz w:val="24"/>
                <w:szCs w:val="24"/>
              </w:rPr>
              <w:t>2 - ключ сеанса вещания программы управления сетью,</w:t>
            </w:r>
          </w:p>
          <w:p w14:paraId="762F3AF6" w14:textId="77777777" w:rsidR="00433C8D" w:rsidRPr="00CC14E7" w:rsidRDefault="00433C8D" w:rsidP="00CC14E7">
            <w:pPr>
              <w:ind w:firstLine="0"/>
              <w:rPr>
                <w:sz w:val="24"/>
                <w:szCs w:val="24"/>
              </w:rPr>
            </w:pPr>
            <w:r w:rsidRPr="00CC14E7">
              <w:rPr>
                <w:sz w:val="24"/>
                <w:szCs w:val="24"/>
              </w:rPr>
              <w:t>3 - одноадресный сеансовый ключ шлюза, и</w:t>
            </w:r>
          </w:p>
          <w:p w14:paraId="0CF5DE44" w14:textId="77777777" w:rsidR="00433C8D" w:rsidRPr="00CC14E7" w:rsidRDefault="00433C8D" w:rsidP="00CC14E7">
            <w:pPr>
              <w:ind w:firstLine="0"/>
              <w:rPr>
                <w:sz w:val="24"/>
                <w:szCs w:val="24"/>
              </w:rPr>
            </w:pPr>
            <w:r w:rsidRPr="00CC14E7">
              <w:rPr>
                <w:sz w:val="24"/>
                <w:szCs w:val="24"/>
              </w:rPr>
              <w:t>4 - ключ сеанса широковещательных каналов.</w:t>
            </w:r>
          </w:p>
          <w:p w14:paraId="4F5C8396" w14:textId="77777777" w:rsidR="00433C8D" w:rsidRPr="00CC14E7" w:rsidRDefault="00433C8D" w:rsidP="00CC14E7">
            <w:pPr>
              <w:ind w:firstLine="0"/>
              <w:rPr>
                <w:sz w:val="24"/>
                <w:szCs w:val="24"/>
              </w:rPr>
            </w:pPr>
            <w:r w:rsidRPr="00CC14E7">
              <w:rPr>
                <w:sz w:val="24"/>
                <w:szCs w:val="24"/>
              </w:rPr>
              <w:t xml:space="preserve">Устройство должно быть настроено с </w:t>
            </w:r>
            <w:proofErr w:type="spellStart"/>
            <w:r w:rsidRPr="00CC14E7">
              <w:rPr>
                <w:sz w:val="24"/>
                <w:szCs w:val="24"/>
              </w:rPr>
              <w:t>идентификатором_сети</w:t>
            </w:r>
            <w:proofErr w:type="spellEnd"/>
            <w:r w:rsidRPr="00CC14E7">
              <w:rPr>
                <w:sz w:val="24"/>
                <w:szCs w:val="24"/>
              </w:rPr>
              <w:t xml:space="preserve"> до того, как оно попытается соединиться к сети, чтобы оно могло найти правильную сеть для соединения.</w:t>
            </w:r>
          </w:p>
        </w:tc>
      </w:tr>
      <w:tr w:rsidR="00433C8D" w:rsidRPr="00CC14E7" w14:paraId="0BEF97C9" w14:textId="77777777" w:rsidTr="00FE588E">
        <w:trPr>
          <w:gridAfter w:val="1"/>
          <w:wAfter w:w="142" w:type="dxa"/>
          <w:trHeight w:val="682"/>
          <w:jc w:val="center"/>
        </w:trPr>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14:paraId="0D9E9A9E" w14:textId="77777777" w:rsidR="00433C8D" w:rsidRPr="00CC14E7" w:rsidRDefault="00433C8D" w:rsidP="00CC14E7">
            <w:pPr>
              <w:ind w:firstLine="0"/>
              <w:rPr>
                <w:sz w:val="24"/>
                <w:szCs w:val="24"/>
              </w:rPr>
            </w:pPr>
          </w:p>
        </w:tc>
        <w:tc>
          <w:tcPr>
            <w:tcW w:w="7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9E4CA8" w14:textId="77777777" w:rsidR="00433C8D" w:rsidRPr="00CC14E7" w:rsidRDefault="00433C8D" w:rsidP="00CC14E7">
            <w:pPr>
              <w:ind w:firstLine="0"/>
              <w:rPr>
                <w:sz w:val="24"/>
                <w:szCs w:val="24"/>
              </w:rPr>
            </w:pPr>
            <w:r w:rsidRPr="00CC14E7">
              <w:rPr>
                <w:sz w:val="24"/>
                <w:szCs w:val="24"/>
              </w:rPr>
              <w:t>Назначить 16-битный псевдоним. Программа управления сетью назначает и управляет сетевым уникальным 16-битным псевдонимом (сетевыми адресами) для каждого сетевого устройства. Программа управления сетью отвечает за то, чтобы таблица соседних устройств внутри каждого устройства была актуальной.</w:t>
            </w:r>
          </w:p>
        </w:tc>
      </w:tr>
      <w:tr w:rsidR="00433C8D" w:rsidRPr="00CC14E7" w14:paraId="27E3889C" w14:textId="77777777" w:rsidTr="00FE588E">
        <w:trPr>
          <w:gridAfter w:val="1"/>
          <w:wAfter w:w="142" w:type="dxa"/>
          <w:trHeight w:val="806"/>
          <w:jc w:val="center"/>
        </w:trPr>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14:paraId="019EA9D4" w14:textId="77777777" w:rsidR="00433C8D" w:rsidRPr="00CC14E7" w:rsidRDefault="00433C8D" w:rsidP="00CC14E7">
            <w:pPr>
              <w:ind w:firstLine="0"/>
              <w:rPr>
                <w:sz w:val="24"/>
                <w:szCs w:val="24"/>
              </w:rPr>
            </w:pPr>
          </w:p>
        </w:tc>
        <w:tc>
          <w:tcPr>
            <w:tcW w:w="73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E5D925" w14:textId="77777777" w:rsidR="00433C8D" w:rsidRPr="00CC14E7" w:rsidRDefault="00433C8D" w:rsidP="00CC14E7">
            <w:pPr>
              <w:ind w:firstLine="0"/>
              <w:rPr>
                <w:sz w:val="24"/>
                <w:szCs w:val="24"/>
              </w:rPr>
            </w:pPr>
            <w:r w:rsidRPr="00CC14E7">
              <w:rPr>
                <w:sz w:val="24"/>
                <w:szCs w:val="24"/>
              </w:rPr>
              <w:t>Установить соединение со шлюзом. Каждый раз, когда шлюз получает сообщение, предназначенное для шлюза программы управления сетью, он пересылает его программе управления сетью.</w:t>
            </w:r>
          </w:p>
          <w:p w14:paraId="12C843F3" w14:textId="77777777" w:rsidR="00433C8D" w:rsidRPr="00CC14E7" w:rsidRDefault="00433C8D" w:rsidP="00CC14E7">
            <w:pPr>
              <w:ind w:firstLine="0"/>
              <w:rPr>
                <w:sz w:val="24"/>
                <w:szCs w:val="24"/>
              </w:rPr>
            </w:pPr>
            <w:r w:rsidRPr="00CC14E7">
              <w:rPr>
                <w:sz w:val="24"/>
                <w:szCs w:val="24"/>
              </w:rPr>
              <w:t>Программа управления сетью должна быть подключена к сети через шлюз.</w:t>
            </w:r>
          </w:p>
        </w:tc>
      </w:tr>
      <w:tr w:rsidR="00433C8D" w:rsidRPr="00B50CED" w14:paraId="3BDA1BE5" w14:textId="77777777" w:rsidTr="00CC14E7">
        <w:trPr>
          <w:trHeight w:val="509"/>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4264D0" w14:textId="4B97E763" w:rsidR="00433C8D" w:rsidRPr="00CC14E7" w:rsidRDefault="00433C8D" w:rsidP="00CC14E7">
            <w:pPr>
              <w:ind w:firstLine="0"/>
              <w:rPr>
                <w:sz w:val="24"/>
                <w:szCs w:val="24"/>
              </w:rPr>
            </w:pPr>
            <w:r w:rsidRPr="00CC14E7">
              <w:rPr>
                <w:sz w:val="24"/>
                <w:szCs w:val="24"/>
              </w:rPr>
              <w:tab/>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227B1E" w14:textId="77777777" w:rsidR="00433C8D" w:rsidRPr="00CC14E7" w:rsidRDefault="00433C8D" w:rsidP="00CC14E7">
            <w:pPr>
              <w:ind w:firstLine="0"/>
              <w:rPr>
                <w:sz w:val="24"/>
                <w:szCs w:val="24"/>
              </w:rPr>
            </w:pPr>
            <w:r w:rsidRPr="00CC14E7">
              <w:rPr>
                <w:sz w:val="24"/>
                <w:szCs w:val="24"/>
              </w:rPr>
              <w:t>Настройка не менее одной из точек доступа к сети, подключенных к шлюзу, для обеспечения сетевых часов.</w:t>
            </w:r>
          </w:p>
        </w:tc>
      </w:tr>
      <w:tr w:rsidR="00433C8D" w:rsidRPr="00B50CED" w14:paraId="0B7250D7" w14:textId="77777777" w:rsidTr="00CC14E7">
        <w:trPr>
          <w:trHeight w:val="499"/>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6CEC8B"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BB6DDC" w14:textId="77777777" w:rsidR="00433C8D" w:rsidRPr="00CC14E7" w:rsidRDefault="00433C8D" w:rsidP="00CC14E7">
            <w:pPr>
              <w:ind w:firstLine="0"/>
              <w:rPr>
                <w:sz w:val="24"/>
                <w:szCs w:val="24"/>
              </w:rPr>
            </w:pPr>
            <w:r w:rsidRPr="00CC14E7">
              <w:rPr>
                <w:sz w:val="24"/>
                <w:szCs w:val="24"/>
              </w:rPr>
              <w:t>Управлять конфигурацией сети. Поддерживать полную карту конфигурации сети, включая любую информацию о сети, которая была распределена между сетевыми устройствами.</w:t>
            </w:r>
          </w:p>
        </w:tc>
      </w:tr>
      <w:tr w:rsidR="00433C8D" w:rsidRPr="00B50CED" w14:paraId="20664341" w14:textId="77777777" w:rsidTr="00CC14E7">
        <w:trPr>
          <w:trHeight w:val="682"/>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93F942"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CE38D0" w14:textId="77777777" w:rsidR="00433C8D" w:rsidRPr="00CC14E7" w:rsidRDefault="00433C8D" w:rsidP="00CC14E7">
            <w:pPr>
              <w:ind w:firstLine="0"/>
              <w:rPr>
                <w:sz w:val="24"/>
                <w:szCs w:val="24"/>
              </w:rPr>
            </w:pPr>
            <w:r w:rsidRPr="00CC14E7">
              <w:rPr>
                <w:sz w:val="24"/>
                <w:szCs w:val="24"/>
              </w:rPr>
              <w:t>Отвечать на запросы сетевой информации. Например, когда хост-приложение запрашивает информацию об управлении сетью для устройства в сети, программа управления сетью отвечает за предоставление отклика.</w:t>
            </w:r>
          </w:p>
        </w:tc>
      </w:tr>
      <w:tr w:rsidR="00433C8D" w:rsidRPr="00B50CED" w14:paraId="42012FD9" w14:textId="77777777" w:rsidTr="00CC14E7">
        <w:trPr>
          <w:trHeight w:val="317"/>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2ED73A" w14:textId="77777777" w:rsidR="00433C8D" w:rsidRPr="00CC14E7" w:rsidRDefault="00433C8D" w:rsidP="00CC14E7">
            <w:pPr>
              <w:ind w:firstLine="0"/>
              <w:rPr>
                <w:sz w:val="24"/>
                <w:szCs w:val="24"/>
              </w:rPr>
            </w:pPr>
            <w:r w:rsidRPr="00CC14E7">
              <w:rPr>
                <w:sz w:val="24"/>
                <w:szCs w:val="24"/>
              </w:rPr>
              <w:t>Маршрутизация</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0391E8" w14:textId="77777777" w:rsidR="00433C8D" w:rsidRPr="00CC14E7" w:rsidRDefault="00433C8D" w:rsidP="00CC14E7">
            <w:pPr>
              <w:ind w:firstLine="0"/>
              <w:rPr>
                <w:sz w:val="24"/>
                <w:szCs w:val="24"/>
              </w:rPr>
            </w:pPr>
            <w:r w:rsidRPr="00CC14E7">
              <w:rPr>
                <w:sz w:val="24"/>
                <w:szCs w:val="24"/>
              </w:rPr>
              <w:t>Создание и управление сетевым маршрутом. Сетевой маршрут — это полная карта сети.</w:t>
            </w:r>
          </w:p>
        </w:tc>
      </w:tr>
      <w:tr w:rsidR="00433C8D" w:rsidRPr="00B50CED" w14:paraId="50EEE166" w14:textId="77777777" w:rsidTr="00CC14E7">
        <w:trPr>
          <w:trHeight w:val="682"/>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956502"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50DB02" w14:textId="77777777" w:rsidR="00433C8D" w:rsidRPr="00CC14E7" w:rsidRDefault="00433C8D" w:rsidP="00CC14E7">
            <w:pPr>
              <w:ind w:firstLine="0"/>
              <w:rPr>
                <w:sz w:val="24"/>
                <w:szCs w:val="24"/>
              </w:rPr>
            </w:pPr>
            <w:r w:rsidRPr="00CC14E7">
              <w:rPr>
                <w:sz w:val="24"/>
                <w:szCs w:val="24"/>
              </w:rPr>
              <w:t>Управлять таблицами соседних устройств. Программа управления сетью должна собирать сетевую статистику и информацию о таблице соседних устройств с каждого устройства посредством периодических отчетов о работоспособности. Эта информация должна использоваться для адаптации сети к изменениям.</w:t>
            </w:r>
          </w:p>
        </w:tc>
      </w:tr>
      <w:tr w:rsidR="00433C8D" w:rsidRPr="00B50CED" w14:paraId="64965633" w14:textId="77777777" w:rsidTr="00CC14E7">
        <w:trPr>
          <w:trHeight w:val="864"/>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49E1B0"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6422C2" w14:textId="77777777" w:rsidR="00433C8D" w:rsidRPr="00CC14E7" w:rsidRDefault="00433C8D" w:rsidP="00CC14E7">
            <w:pPr>
              <w:ind w:firstLine="0"/>
              <w:rPr>
                <w:sz w:val="24"/>
                <w:szCs w:val="24"/>
              </w:rPr>
            </w:pPr>
            <w:r w:rsidRPr="00CC14E7">
              <w:rPr>
                <w:sz w:val="24"/>
                <w:szCs w:val="24"/>
              </w:rPr>
              <w:t>Создать таблицу маршрутов для маршрутизации графика. Маршрутизация графика идеальна как для запланированной коммуникации в восходящем, так и в нисходящем направлении. Коммуникация в восходящем направлении включает измерения процесса и аварийную сигнализацию. Коммуникация в нисходящем направлении включает изменения уставок для приводов.</w:t>
            </w:r>
          </w:p>
        </w:tc>
      </w:tr>
      <w:tr w:rsidR="00433C8D" w:rsidRPr="00B50CED" w14:paraId="30014E3F" w14:textId="77777777" w:rsidTr="00CC14E7">
        <w:trPr>
          <w:trHeight w:val="317"/>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75C7AD"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7A404B" w14:textId="77777777" w:rsidR="00433C8D" w:rsidRPr="00CC14E7" w:rsidRDefault="00433C8D" w:rsidP="00CC14E7">
            <w:pPr>
              <w:ind w:firstLine="0"/>
              <w:rPr>
                <w:sz w:val="24"/>
                <w:szCs w:val="24"/>
              </w:rPr>
            </w:pPr>
            <w:r w:rsidRPr="00CC14E7">
              <w:rPr>
                <w:sz w:val="24"/>
                <w:szCs w:val="24"/>
              </w:rPr>
              <w:t>Создавать списки исходных маршрутов для исходной маршрутизации.</w:t>
            </w:r>
          </w:p>
        </w:tc>
      </w:tr>
      <w:tr w:rsidR="00433C8D" w:rsidRPr="00B50CED" w14:paraId="1C32271B" w14:textId="77777777" w:rsidTr="00CC14E7">
        <w:trPr>
          <w:trHeight w:val="682"/>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2387ED" w14:textId="77777777" w:rsidR="00433C8D" w:rsidRPr="00CC14E7" w:rsidRDefault="00433C8D" w:rsidP="00CC14E7">
            <w:pPr>
              <w:ind w:firstLine="0"/>
              <w:rPr>
                <w:sz w:val="24"/>
                <w:szCs w:val="24"/>
              </w:rPr>
            </w:pPr>
            <w:r w:rsidRPr="00CC14E7">
              <w:rPr>
                <w:sz w:val="24"/>
                <w:szCs w:val="24"/>
              </w:rPr>
              <w:lastRenderedPageBreak/>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225C0D" w14:textId="77777777" w:rsidR="00433C8D" w:rsidRPr="00CC14E7" w:rsidRDefault="00433C8D" w:rsidP="00CC14E7">
            <w:pPr>
              <w:ind w:firstLine="0"/>
              <w:rPr>
                <w:sz w:val="24"/>
                <w:szCs w:val="24"/>
              </w:rPr>
            </w:pPr>
            <w:r w:rsidRPr="00CC14E7">
              <w:rPr>
                <w:sz w:val="24"/>
                <w:szCs w:val="24"/>
              </w:rPr>
              <w:t>Выделять коммуникационные ресурсы для сетевых устройств, шлюза и себе так, чтобы у него была сетевая пропускная способность, выделенная для управления сетью, и чтобы устройства имели достаточную пропускную способность сети для коммуникации.</w:t>
            </w:r>
          </w:p>
        </w:tc>
      </w:tr>
      <w:tr w:rsidR="00433C8D" w:rsidRPr="00B50CED" w14:paraId="7D93D72A" w14:textId="77777777" w:rsidTr="00CC14E7">
        <w:trPr>
          <w:trHeight w:val="682"/>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12FC1E" w14:textId="77777777" w:rsidR="00433C8D" w:rsidRPr="00CC14E7" w:rsidRDefault="00433C8D" w:rsidP="00CC14E7">
            <w:pPr>
              <w:ind w:firstLine="0"/>
              <w:rPr>
                <w:sz w:val="24"/>
                <w:szCs w:val="24"/>
              </w:rPr>
            </w:pPr>
            <w:r w:rsidRPr="00CC14E7">
              <w:rPr>
                <w:sz w:val="24"/>
                <w:szCs w:val="24"/>
              </w:rPr>
              <w:t>Сетевое расписание</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5EE56A" w14:textId="77777777" w:rsidR="00433C8D" w:rsidRPr="00CC14E7" w:rsidRDefault="00433C8D" w:rsidP="00CC14E7">
            <w:pPr>
              <w:ind w:firstLine="0"/>
              <w:rPr>
                <w:sz w:val="24"/>
                <w:szCs w:val="24"/>
              </w:rPr>
            </w:pPr>
            <w:r w:rsidRPr="00CC14E7">
              <w:rPr>
                <w:sz w:val="24"/>
                <w:szCs w:val="24"/>
              </w:rPr>
              <w:t xml:space="preserve">Создавать </w:t>
            </w:r>
            <w:proofErr w:type="spellStart"/>
            <w:r w:rsidRPr="00CC14E7">
              <w:rPr>
                <w:sz w:val="24"/>
                <w:szCs w:val="24"/>
              </w:rPr>
              <w:t>суперкадры</w:t>
            </w:r>
            <w:proofErr w:type="spellEnd"/>
            <w:r w:rsidRPr="00CC14E7">
              <w:rPr>
                <w:sz w:val="24"/>
                <w:szCs w:val="24"/>
              </w:rPr>
              <w:t xml:space="preserve">. Несколько </w:t>
            </w:r>
            <w:proofErr w:type="spellStart"/>
            <w:r w:rsidRPr="00CC14E7">
              <w:rPr>
                <w:sz w:val="24"/>
                <w:szCs w:val="24"/>
              </w:rPr>
              <w:t>суперкадров</w:t>
            </w:r>
            <w:proofErr w:type="spellEnd"/>
            <w:r w:rsidRPr="00CC14E7">
              <w:rPr>
                <w:sz w:val="24"/>
                <w:szCs w:val="24"/>
              </w:rPr>
              <w:t xml:space="preserve"> используются для поддержки коммуникации с определенной скоростью сканирования. Дополнительные </w:t>
            </w:r>
            <w:proofErr w:type="spellStart"/>
            <w:r w:rsidRPr="00CC14E7">
              <w:rPr>
                <w:sz w:val="24"/>
                <w:szCs w:val="24"/>
              </w:rPr>
              <w:t>суперкадры</w:t>
            </w:r>
            <w:proofErr w:type="spellEnd"/>
            <w:r w:rsidRPr="00CC14E7">
              <w:rPr>
                <w:sz w:val="24"/>
                <w:szCs w:val="24"/>
              </w:rPr>
              <w:t xml:space="preserve"> должны быть выделены для поддержки приложений управления устройствами и диагностики, которым требуется большой объем трафика в течение коротких периодов времени.</w:t>
            </w:r>
          </w:p>
        </w:tc>
      </w:tr>
      <w:tr w:rsidR="00433C8D" w:rsidRPr="00B50CED" w14:paraId="57A26A0F" w14:textId="77777777" w:rsidTr="00CC14E7">
        <w:trPr>
          <w:trHeight w:val="312"/>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B26749"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312D43" w14:textId="77777777" w:rsidR="00433C8D" w:rsidRPr="00CC14E7" w:rsidRDefault="00433C8D" w:rsidP="00CC14E7">
            <w:pPr>
              <w:ind w:firstLine="0"/>
              <w:rPr>
                <w:sz w:val="24"/>
                <w:szCs w:val="24"/>
              </w:rPr>
            </w:pPr>
            <w:r w:rsidRPr="00CC14E7">
              <w:rPr>
                <w:sz w:val="24"/>
                <w:szCs w:val="24"/>
              </w:rPr>
              <w:t xml:space="preserve">Назначить каналы в </w:t>
            </w:r>
            <w:proofErr w:type="spellStart"/>
            <w:r w:rsidRPr="00CC14E7">
              <w:rPr>
                <w:sz w:val="24"/>
                <w:szCs w:val="24"/>
              </w:rPr>
              <w:t>суперкадрах</w:t>
            </w:r>
            <w:proofErr w:type="spellEnd"/>
            <w:r w:rsidRPr="00CC14E7">
              <w:rPr>
                <w:sz w:val="24"/>
                <w:szCs w:val="24"/>
              </w:rPr>
              <w:t>.</w:t>
            </w:r>
          </w:p>
        </w:tc>
      </w:tr>
      <w:tr w:rsidR="00433C8D" w:rsidRPr="00B50CED" w14:paraId="752ADABC" w14:textId="77777777" w:rsidTr="00CC14E7">
        <w:trPr>
          <w:trHeight w:val="682"/>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CBB212"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7B103C" w14:textId="77777777" w:rsidR="00433C8D" w:rsidRPr="00CC14E7" w:rsidRDefault="00433C8D" w:rsidP="00CC14E7">
            <w:pPr>
              <w:ind w:firstLine="0"/>
              <w:rPr>
                <w:sz w:val="24"/>
                <w:szCs w:val="24"/>
              </w:rPr>
            </w:pPr>
            <w:r w:rsidRPr="00CC14E7">
              <w:rPr>
                <w:sz w:val="24"/>
                <w:szCs w:val="24"/>
              </w:rPr>
              <w:t xml:space="preserve">Создать таблицы каналов. Каждый канал включает в себя ровно один слот, связанный с </w:t>
            </w:r>
            <w:proofErr w:type="spellStart"/>
            <w:r w:rsidRPr="00CC14E7">
              <w:rPr>
                <w:sz w:val="24"/>
                <w:szCs w:val="24"/>
              </w:rPr>
              <w:t>суперкадром</w:t>
            </w:r>
            <w:proofErr w:type="spellEnd"/>
            <w:r w:rsidRPr="00CC14E7">
              <w:rPr>
                <w:sz w:val="24"/>
                <w:szCs w:val="24"/>
              </w:rPr>
              <w:t>, его типом (нормальный, объявление, обнаружение), его параметрами (передача, прием, совместное использование), информацией о соседних устройствах, смещением канала и устройством, подключенным к этому каналу.</w:t>
            </w:r>
          </w:p>
        </w:tc>
      </w:tr>
      <w:tr w:rsidR="00433C8D" w:rsidRPr="00B50CED" w14:paraId="79E9CDD4" w14:textId="77777777" w:rsidTr="00CC14E7">
        <w:trPr>
          <w:trHeight w:val="317"/>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1651C4"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4B7C3B" w14:textId="77777777" w:rsidR="00433C8D" w:rsidRPr="00CC14E7" w:rsidRDefault="00433C8D" w:rsidP="00CC14E7">
            <w:pPr>
              <w:ind w:firstLine="0"/>
              <w:rPr>
                <w:sz w:val="24"/>
                <w:szCs w:val="24"/>
              </w:rPr>
            </w:pPr>
            <w:r w:rsidRPr="00CC14E7">
              <w:rPr>
                <w:sz w:val="24"/>
                <w:szCs w:val="24"/>
              </w:rPr>
              <w:t xml:space="preserve">Активировать и деактивировать </w:t>
            </w:r>
            <w:proofErr w:type="spellStart"/>
            <w:r w:rsidRPr="00CC14E7">
              <w:rPr>
                <w:sz w:val="24"/>
                <w:szCs w:val="24"/>
              </w:rPr>
              <w:t>суперкадры</w:t>
            </w:r>
            <w:proofErr w:type="spellEnd"/>
            <w:r w:rsidRPr="00CC14E7">
              <w:rPr>
                <w:sz w:val="24"/>
                <w:szCs w:val="24"/>
              </w:rPr>
              <w:t xml:space="preserve"> в соответствии с требованиями приложения.</w:t>
            </w:r>
          </w:p>
        </w:tc>
      </w:tr>
      <w:tr w:rsidR="00433C8D" w:rsidRPr="00B50CED" w14:paraId="362F5549" w14:textId="77777777" w:rsidTr="00CC14E7">
        <w:trPr>
          <w:trHeight w:val="696"/>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8A3B86" w14:textId="77777777" w:rsidR="00433C8D" w:rsidRPr="00CC14E7" w:rsidRDefault="00433C8D" w:rsidP="00CC14E7">
            <w:pPr>
              <w:ind w:firstLine="0"/>
              <w:rPr>
                <w:sz w:val="24"/>
                <w:szCs w:val="24"/>
              </w:rPr>
            </w:pPr>
            <w:r w:rsidRPr="00CC14E7">
              <w:rPr>
                <w:sz w:val="24"/>
                <w:szCs w:val="24"/>
              </w:rPr>
              <w:t>Управление каналом</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1A40BF" w14:textId="77777777" w:rsidR="00433C8D" w:rsidRPr="00CC14E7" w:rsidRDefault="00433C8D" w:rsidP="00CC14E7">
            <w:pPr>
              <w:ind w:firstLine="0"/>
              <w:rPr>
                <w:sz w:val="24"/>
                <w:szCs w:val="24"/>
              </w:rPr>
            </w:pPr>
            <w:r w:rsidRPr="00CC14E7">
              <w:rPr>
                <w:sz w:val="24"/>
                <w:szCs w:val="24"/>
              </w:rPr>
              <w:t>Следить за каналами в черном списке.</w:t>
            </w:r>
          </w:p>
          <w:p w14:paraId="7532BAA5" w14:textId="77777777" w:rsidR="00433C8D" w:rsidRPr="00CC14E7" w:rsidRDefault="00433C8D" w:rsidP="00CC14E7">
            <w:pPr>
              <w:ind w:firstLine="0"/>
              <w:rPr>
                <w:sz w:val="24"/>
                <w:szCs w:val="24"/>
              </w:rPr>
            </w:pPr>
            <w:r w:rsidRPr="00CC14E7">
              <w:rPr>
                <w:sz w:val="24"/>
                <w:szCs w:val="24"/>
              </w:rPr>
              <w:t>ПРИМЕЧАНИЕ: Внесение канала в черный список выполняется вручную.</w:t>
            </w:r>
          </w:p>
        </w:tc>
      </w:tr>
      <w:tr w:rsidR="00433C8D" w:rsidRPr="00B50CED" w14:paraId="57BA42F3" w14:textId="77777777" w:rsidTr="00CC14E7">
        <w:trPr>
          <w:trHeight w:val="682"/>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E7A969"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5AFD74" w14:textId="77777777" w:rsidR="00433C8D" w:rsidRPr="00CC14E7" w:rsidRDefault="00433C8D" w:rsidP="00CC14E7">
            <w:pPr>
              <w:ind w:firstLine="0"/>
              <w:rPr>
                <w:sz w:val="24"/>
                <w:szCs w:val="24"/>
              </w:rPr>
            </w:pPr>
            <w:r w:rsidRPr="00CC14E7">
              <w:rPr>
                <w:sz w:val="24"/>
                <w:szCs w:val="24"/>
              </w:rPr>
              <w:t>Обеспечить смещение канала. Смещение канала используется для вычисления номера канала при переключении каналов. Смещение канала принимает значение от 0 до (количество каналов минус количество каналов в черном списке).</w:t>
            </w:r>
          </w:p>
        </w:tc>
      </w:tr>
      <w:tr w:rsidR="00433C8D" w:rsidRPr="00B50CED" w14:paraId="5FD25D9C" w14:textId="77777777" w:rsidTr="00CC14E7">
        <w:trPr>
          <w:trHeight w:val="864"/>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A74F21" w14:textId="77777777" w:rsidR="00433C8D" w:rsidRPr="00CC14E7" w:rsidRDefault="00433C8D" w:rsidP="00CC14E7">
            <w:pPr>
              <w:ind w:firstLine="0"/>
              <w:rPr>
                <w:sz w:val="24"/>
                <w:szCs w:val="24"/>
              </w:rPr>
            </w:pPr>
            <w:r w:rsidRPr="00CC14E7">
              <w:rPr>
                <w:sz w:val="24"/>
                <w:szCs w:val="24"/>
              </w:rPr>
              <w:t>Сетевая диагностика и адаптация</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935936" w14:textId="77777777" w:rsidR="00433C8D" w:rsidRPr="00CC14E7" w:rsidRDefault="00433C8D" w:rsidP="00CC14E7">
            <w:pPr>
              <w:ind w:firstLine="0"/>
              <w:rPr>
                <w:sz w:val="24"/>
                <w:szCs w:val="24"/>
              </w:rPr>
            </w:pPr>
            <w:r w:rsidRPr="00CC14E7">
              <w:rPr>
                <w:sz w:val="24"/>
                <w:szCs w:val="24"/>
              </w:rPr>
              <w:t xml:space="preserve">Сохранять общую диагностическую информацию о сети беспроводного соединения. Если сетевое устройство не получило пакет от одного из своих соседних устройств в течение </w:t>
            </w:r>
            <w:proofErr w:type="spellStart"/>
            <w:r w:rsidRPr="00CC14E7">
              <w:rPr>
                <w:sz w:val="24"/>
                <w:szCs w:val="24"/>
              </w:rPr>
              <w:t>Времени_постоянного_соединения</w:t>
            </w:r>
            <w:proofErr w:type="spellEnd"/>
            <w:r w:rsidRPr="00CC14E7">
              <w:rPr>
                <w:sz w:val="24"/>
                <w:szCs w:val="24"/>
              </w:rPr>
              <w:t>, устройство отправляет уведомление о прекращении пути программе управления сетью, указывающее, что путь больше не доступен.</w:t>
            </w:r>
          </w:p>
        </w:tc>
      </w:tr>
      <w:tr w:rsidR="00433C8D" w:rsidRPr="00B50CED" w14:paraId="05DFD28B" w14:textId="77777777" w:rsidTr="00CC14E7">
        <w:trPr>
          <w:trHeight w:val="317"/>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5E0037"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3B0FF4" w14:textId="77777777" w:rsidR="00433C8D" w:rsidRPr="00CC14E7" w:rsidRDefault="00433C8D" w:rsidP="00CC14E7">
            <w:pPr>
              <w:ind w:firstLine="0"/>
              <w:rPr>
                <w:sz w:val="24"/>
                <w:szCs w:val="24"/>
              </w:rPr>
            </w:pPr>
            <w:r w:rsidRPr="00CC14E7">
              <w:rPr>
                <w:sz w:val="24"/>
                <w:szCs w:val="24"/>
              </w:rPr>
              <w:t>Вести запись информации о состоянии каждого сетевого устройства.</w:t>
            </w:r>
          </w:p>
        </w:tc>
      </w:tr>
      <w:tr w:rsidR="00433C8D" w:rsidRPr="00B50CED" w14:paraId="476FE979" w14:textId="77777777" w:rsidTr="00CC14E7">
        <w:trPr>
          <w:trHeight w:val="1051"/>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9CDC3C"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B9DD68" w14:textId="77777777" w:rsidR="00433C8D" w:rsidRPr="00CC14E7" w:rsidRDefault="00433C8D" w:rsidP="00CC14E7">
            <w:pPr>
              <w:ind w:firstLine="0"/>
              <w:rPr>
                <w:sz w:val="24"/>
                <w:szCs w:val="24"/>
              </w:rPr>
            </w:pPr>
            <w:r w:rsidRPr="00CC14E7">
              <w:rPr>
                <w:sz w:val="24"/>
                <w:szCs w:val="24"/>
              </w:rPr>
              <w:t>Распределить коммуникационные ресурсы по запросу сетевых устройств. Устройства запрашивают пропускную способность сети, чтобы она могла поддерживать операцию публикации данных, уведомление о событиях и трафик в режиме блокировки. Шлюзы запрашивают пропускную способность сети для поддержки требований своих клиентов. Сетевой трафик смещается в сторону определенного пути за счет увеличения или уменьшения количества каналов через определенное устройство.</w:t>
            </w:r>
          </w:p>
        </w:tc>
      </w:tr>
      <w:tr w:rsidR="00433C8D" w:rsidRPr="00B50CED" w14:paraId="7747BCCC" w14:textId="77777777" w:rsidTr="00CC14E7">
        <w:trPr>
          <w:trHeight w:val="499"/>
          <w:jc w:val="center"/>
        </w:trPr>
        <w:tc>
          <w:tcPr>
            <w:tcW w:w="15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5CA931" w14:textId="77777777" w:rsidR="00433C8D" w:rsidRPr="00CC14E7" w:rsidRDefault="00433C8D" w:rsidP="00CC14E7">
            <w:pPr>
              <w:ind w:firstLine="0"/>
              <w:rPr>
                <w:sz w:val="24"/>
                <w:szCs w:val="24"/>
              </w:rPr>
            </w:pPr>
            <w:r w:rsidRPr="00CC14E7">
              <w:rPr>
                <w:sz w:val="24"/>
                <w:szCs w:val="24"/>
              </w:rPr>
              <w:t xml:space="preserve"> </w:t>
            </w:r>
          </w:p>
        </w:tc>
        <w:tc>
          <w:tcPr>
            <w:tcW w:w="754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D3754D" w14:textId="77777777" w:rsidR="00433C8D" w:rsidRPr="00CC14E7" w:rsidRDefault="00433C8D" w:rsidP="00CC14E7">
            <w:pPr>
              <w:ind w:firstLine="0"/>
              <w:rPr>
                <w:sz w:val="24"/>
                <w:szCs w:val="24"/>
              </w:rPr>
            </w:pPr>
            <w:r w:rsidRPr="00CC14E7">
              <w:rPr>
                <w:sz w:val="24"/>
                <w:szCs w:val="24"/>
              </w:rPr>
              <w:t>Оптимизировать маршруты и расписания, чтобы улучшить работу сети при сохранении энергии внутри устройств.</w:t>
            </w:r>
          </w:p>
        </w:tc>
      </w:tr>
    </w:tbl>
    <w:p w14:paraId="4AF1F5BD" w14:textId="52A1A0DD" w:rsidR="00433C8D" w:rsidRDefault="00433C8D">
      <w:pPr>
        <w:widowControl/>
        <w:autoSpaceDE/>
        <w:autoSpaceDN/>
        <w:adjustRightInd/>
        <w:spacing w:after="200" w:line="276" w:lineRule="auto"/>
        <w:ind w:firstLine="0"/>
        <w:jc w:val="left"/>
        <w:rPr>
          <w:b/>
          <w:sz w:val="24"/>
          <w:szCs w:val="24"/>
        </w:rPr>
      </w:pPr>
    </w:p>
    <w:p w14:paraId="31E5AF3E" w14:textId="77777777" w:rsidR="00CC14E7" w:rsidRPr="00CC14E7" w:rsidRDefault="00433C8D" w:rsidP="00CC14E7">
      <w:pPr>
        <w:ind w:firstLine="0"/>
        <w:jc w:val="center"/>
        <w:rPr>
          <w:b/>
          <w:bCs/>
          <w:sz w:val="24"/>
          <w:szCs w:val="24"/>
        </w:rPr>
      </w:pPr>
      <w:r>
        <w:rPr>
          <w:sz w:val="24"/>
          <w:szCs w:val="24"/>
        </w:rPr>
        <w:br w:type="page"/>
      </w:r>
      <w:r w:rsidR="00CC14E7" w:rsidRPr="00CC14E7">
        <w:rPr>
          <w:b/>
          <w:bCs/>
          <w:sz w:val="24"/>
          <w:szCs w:val="24"/>
        </w:rPr>
        <w:lastRenderedPageBreak/>
        <w:t>Приложение D.</w:t>
      </w:r>
    </w:p>
    <w:p w14:paraId="53809F16" w14:textId="77777777" w:rsidR="00CC14E7" w:rsidRPr="00CC14E7" w:rsidRDefault="00CC14E7" w:rsidP="00CC14E7">
      <w:pPr>
        <w:ind w:firstLine="0"/>
        <w:jc w:val="center"/>
        <w:rPr>
          <w:i/>
          <w:iCs/>
          <w:sz w:val="24"/>
          <w:szCs w:val="24"/>
        </w:rPr>
      </w:pPr>
      <w:r w:rsidRPr="00CC14E7">
        <w:rPr>
          <w:i/>
          <w:iCs/>
          <w:sz w:val="24"/>
          <w:szCs w:val="24"/>
        </w:rPr>
        <w:t>(обязательное)</w:t>
      </w:r>
    </w:p>
    <w:p w14:paraId="0863E65D" w14:textId="77777777" w:rsidR="00CC14E7" w:rsidRPr="00CC14E7" w:rsidRDefault="00CC14E7" w:rsidP="00CC14E7">
      <w:pPr>
        <w:ind w:firstLine="0"/>
        <w:jc w:val="center"/>
        <w:rPr>
          <w:b/>
          <w:bCs/>
          <w:sz w:val="24"/>
          <w:szCs w:val="24"/>
        </w:rPr>
      </w:pPr>
    </w:p>
    <w:p w14:paraId="7B892951" w14:textId="77777777" w:rsidR="00CC14E7" w:rsidRPr="00CC14E7" w:rsidRDefault="00CC14E7" w:rsidP="00CC14E7">
      <w:pPr>
        <w:ind w:firstLine="0"/>
        <w:jc w:val="center"/>
        <w:rPr>
          <w:b/>
          <w:bCs/>
          <w:sz w:val="24"/>
          <w:szCs w:val="24"/>
        </w:rPr>
      </w:pPr>
      <w:r w:rsidRPr="00CC14E7">
        <w:rPr>
          <w:b/>
          <w:bCs/>
          <w:sz w:val="24"/>
          <w:szCs w:val="24"/>
        </w:rPr>
        <w:t>Шлюз</w:t>
      </w:r>
    </w:p>
    <w:p w14:paraId="5802F6B8" w14:textId="77777777" w:rsidR="00CC14E7" w:rsidRPr="00CC14E7" w:rsidRDefault="00CC14E7" w:rsidP="00CC14E7">
      <w:pPr>
        <w:rPr>
          <w:sz w:val="24"/>
          <w:szCs w:val="24"/>
        </w:rPr>
      </w:pPr>
      <w:r w:rsidRPr="00CC14E7">
        <w:rPr>
          <w:sz w:val="24"/>
          <w:szCs w:val="24"/>
        </w:rPr>
        <w:t xml:space="preserve"> </w:t>
      </w:r>
    </w:p>
    <w:p w14:paraId="04BFD913" w14:textId="408860C9" w:rsidR="00CC14E7" w:rsidRDefault="00CC14E7" w:rsidP="00CC14E7">
      <w:pPr>
        <w:rPr>
          <w:b/>
          <w:bCs/>
          <w:sz w:val="24"/>
          <w:szCs w:val="24"/>
        </w:rPr>
      </w:pPr>
      <w:r w:rsidRPr="00CC14E7">
        <w:rPr>
          <w:b/>
          <w:bCs/>
          <w:sz w:val="24"/>
          <w:szCs w:val="24"/>
        </w:rPr>
        <w:t>D.</w:t>
      </w:r>
      <w:bookmarkStart w:id="645" w:name="bookmark1047"/>
      <w:r w:rsidRPr="00CC14E7">
        <w:rPr>
          <w:b/>
          <w:bCs/>
          <w:sz w:val="24"/>
          <w:szCs w:val="24"/>
        </w:rPr>
        <w:t>1</w:t>
      </w:r>
      <w:bookmarkEnd w:id="645"/>
      <w:r w:rsidRPr="00CC14E7">
        <w:rPr>
          <w:b/>
          <w:bCs/>
          <w:sz w:val="24"/>
          <w:szCs w:val="24"/>
        </w:rPr>
        <w:t xml:space="preserve"> Обзор</w:t>
      </w:r>
    </w:p>
    <w:p w14:paraId="4AF5E6DF" w14:textId="77777777" w:rsidR="00CC14E7" w:rsidRPr="00CC14E7" w:rsidRDefault="00CC14E7" w:rsidP="00CC14E7">
      <w:pPr>
        <w:rPr>
          <w:b/>
          <w:bCs/>
          <w:sz w:val="24"/>
          <w:szCs w:val="24"/>
        </w:rPr>
      </w:pPr>
    </w:p>
    <w:p w14:paraId="4EF7546A" w14:textId="77777777" w:rsidR="00CC14E7" w:rsidRPr="00CC14E7" w:rsidRDefault="00CC14E7" w:rsidP="00CC14E7">
      <w:pPr>
        <w:rPr>
          <w:sz w:val="24"/>
          <w:szCs w:val="24"/>
        </w:rPr>
      </w:pPr>
      <w:r w:rsidRPr="00CC14E7">
        <w:rPr>
          <w:sz w:val="24"/>
          <w:szCs w:val="24"/>
        </w:rPr>
        <w:t xml:space="preserve">Устройство шлюза соединяет сеть беспроводного соединения с сетью автоматизации предприятия, позволяя передавать данные между двумя сетями. Оно предоставляет хост-приложениям доступ к сетевым устройствам. Устройство шлюза может использоваться для преобразования из одного протокола в другой, в качестве посредника между двумя или более сетями, использующими один и тот же протокол, или для преобразования команд и данных из одного формата в другой. Сеть беспроводного соединения также использует шлюз в качестве источника синхронизированных часов, используемых временными интервалами и </w:t>
      </w:r>
      <w:proofErr w:type="spellStart"/>
      <w:r w:rsidRPr="00CC14E7">
        <w:rPr>
          <w:sz w:val="24"/>
          <w:szCs w:val="24"/>
        </w:rPr>
        <w:t>суперкадрами</w:t>
      </w:r>
      <w:proofErr w:type="spellEnd"/>
      <w:r w:rsidRPr="00CC14E7">
        <w:rPr>
          <w:sz w:val="24"/>
          <w:szCs w:val="24"/>
        </w:rPr>
        <w:t>.</w:t>
      </w:r>
    </w:p>
    <w:p w14:paraId="016E4E4A" w14:textId="77777777" w:rsidR="00CC14E7" w:rsidRPr="00CC14E7" w:rsidRDefault="00CC14E7" w:rsidP="00CC14E7">
      <w:pPr>
        <w:rPr>
          <w:sz w:val="24"/>
          <w:szCs w:val="24"/>
        </w:rPr>
      </w:pPr>
      <w:r w:rsidRPr="00CC14E7">
        <w:rPr>
          <w:sz w:val="24"/>
          <w:szCs w:val="24"/>
        </w:rPr>
        <w:t>Шлюз обеспечивает приемник или точку источника для трафика сети беспроводного соединения. Шлюз также обеспечивает соединение с программой управления сетью. Шлюз должен быть фиксированным; хорошо известным адресом (уникальный идентификатор = 0xF981000002; псевдоним = 0xF981). Это также позволяет всем устройствам, присоединяющимся к сети, легко определять, когда они переведены из карантина в рабочий. В каждой сети должен быть один и только один шлюз.</w:t>
      </w:r>
    </w:p>
    <w:p w14:paraId="7FBE0FF2" w14:textId="57899729" w:rsidR="00CC14E7" w:rsidRPr="00CC14E7" w:rsidRDefault="00CC14E7" w:rsidP="00CC14E7">
      <w:pPr>
        <w:rPr>
          <w:sz w:val="24"/>
          <w:szCs w:val="24"/>
        </w:rPr>
      </w:pPr>
      <w:bookmarkStart w:id="646" w:name="bookmark1048"/>
      <w:bookmarkEnd w:id="646"/>
      <w:r w:rsidRPr="00CC14E7">
        <w:rPr>
          <w:sz w:val="24"/>
          <w:szCs w:val="24"/>
        </w:rPr>
        <w:t xml:space="preserve">Шлюз использует услугу прикладного уровня (см. 8.3.5) для коммуникации с сетевыми устройствами. Шлюз также работает как сервер, отвечающий за сбор и обслуживание кэшированных данных и откликов на команды от всех устройств в сети. Эти кэшированные отклики соответствуют сообщениям с данными публикации, объявлениям о событиях и откликам на команды. Эти </w:t>
      </w:r>
      <w:proofErr w:type="spellStart"/>
      <w:r w:rsidRPr="00CC14E7">
        <w:rPr>
          <w:sz w:val="24"/>
          <w:szCs w:val="24"/>
        </w:rPr>
        <w:t>кешированные</w:t>
      </w:r>
      <w:proofErr w:type="spellEnd"/>
      <w:r w:rsidRPr="00CC14E7">
        <w:rPr>
          <w:sz w:val="24"/>
          <w:szCs w:val="24"/>
        </w:rPr>
        <w:t xml:space="preserve"> отклики немедленно возвращаются на запросы хост-приложения. Это снижает нагрузку на сетевую коммуникацию, улучшая использование энергии и скорость отклика хост-приложений.</w:t>
      </w:r>
    </w:p>
    <w:p w14:paraId="3976B76B" w14:textId="77777777" w:rsidR="00CC14E7" w:rsidRPr="00CC14E7" w:rsidRDefault="00CC14E7" w:rsidP="00CC14E7">
      <w:pPr>
        <w:rPr>
          <w:sz w:val="24"/>
          <w:szCs w:val="24"/>
        </w:rPr>
      </w:pPr>
      <w:r w:rsidRPr="00CC14E7">
        <w:rPr>
          <w:sz w:val="24"/>
          <w:szCs w:val="24"/>
        </w:rPr>
        <w:t xml:space="preserve"> </w:t>
      </w:r>
    </w:p>
    <w:p w14:paraId="1A6756AB" w14:textId="5478EDD0" w:rsidR="00CC14E7" w:rsidRPr="00CC14E7" w:rsidRDefault="00CC14E7" w:rsidP="00CC14E7">
      <w:pPr>
        <w:rPr>
          <w:b/>
          <w:bCs/>
          <w:sz w:val="24"/>
          <w:szCs w:val="24"/>
        </w:rPr>
      </w:pPr>
      <w:r w:rsidRPr="00CC14E7">
        <w:rPr>
          <w:b/>
          <w:bCs/>
          <w:sz w:val="24"/>
          <w:szCs w:val="24"/>
        </w:rPr>
        <w:t>D.2 Точка доступа</w:t>
      </w:r>
    </w:p>
    <w:p w14:paraId="3E48304F" w14:textId="77777777" w:rsidR="00CC14E7" w:rsidRPr="00CC14E7" w:rsidRDefault="00CC14E7" w:rsidP="00CC14E7">
      <w:pPr>
        <w:rPr>
          <w:sz w:val="24"/>
          <w:szCs w:val="24"/>
        </w:rPr>
      </w:pPr>
    </w:p>
    <w:p w14:paraId="0974ACF3" w14:textId="77777777" w:rsidR="00CC14E7" w:rsidRPr="00CC14E7" w:rsidRDefault="00CC14E7" w:rsidP="00CC14E7">
      <w:pPr>
        <w:rPr>
          <w:sz w:val="24"/>
          <w:szCs w:val="24"/>
        </w:rPr>
      </w:pPr>
      <w:r w:rsidRPr="00CC14E7">
        <w:rPr>
          <w:sz w:val="24"/>
          <w:szCs w:val="24"/>
        </w:rPr>
        <w:t>Точка доступа к сети обеспечивает физическое подключение к сети беспроводного соединения. Шлюз может использовать более одной точки доступа к сети для повышения эффективной пропускной способности и надежности сети.</w:t>
      </w:r>
    </w:p>
    <w:p w14:paraId="5C1B9D0C" w14:textId="77777777" w:rsidR="00CC14E7" w:rsidRPr="00CC14E7" w:rsidRDefault="00CC14E7" w:rsidP="00CC14E7">
      <w:pPr>
        <w:rPr>
          <w:sz w:val="24"/>
          <w:szCs w:val="24"/>
        </w:rPr>
      </w:pPr>
    </w:p>
    <w:p w14:paraId="2A64CD19" w14:textId="64EE34FF" w:rsidR="00CC14E7" w:rsidRPr="00CC14E7" w:rsidRDefault="00CC14E7" w:rsidP="00CC14E7">
      <w:r w:rsidRPr="00CC14E7">
        <w:t>Примечание – Физическое расположение точки доступа выбирается на основе топологии сети и мощности сигнала. Это обычно отличается от местоположения шлюза, которое зависит от местоположения сети автоматизации. Если имеется более одной точки доступа, они должны располагаться на некотором расстоянии, чтобы избежать радиопомех.</w:t>
      </w:r>
    </w:p>
    <w:p w14:paraId="781CF598" w14:textId="77777777" w:rsidR="00CC14E7" w:rsidRPr="00CC14E7" w:rsidRDefault="00CC14E7" w:rsidP="00CC14E7">
      <w:pPr>
        <w:rPr>
          <w:sz w:val="24"/>
          <w:szCs w:val="24"/>
        </w:rPr>
      </w:pPr>
    </w:p>
    <w:p w14:paraId="0A06CD4C" w14:textId="77777777" w:rsidR="00CC14E7" w:rsidRPr="00CC14E7" w:rsidRDefault="00CC14E7" w:rsidP="00CC14E7">
      <w:pPr>
        <w:rPr>
          <w:sz w:val="24"/>
          <w:szCs w:val="24"/>
        </w:rPr>
      </w:pPr>
      <w:r w:rsidRPr="00CC14E7">
        <w:rPr>
          <w:sz w:val="24"/>
          <w:szCs w:val="24"/>
        </w:rPr>
        <w:t xml:space="preserve">Шлюз находится в корне всех графиков, позволяя маршрутизировать PDU в наиболее удобную точку доступа к сети. Точка доступа должна работать как маршрутизатор сетевого уровня. Она должна иметь свой собственный уникальный идентификатор и сетевой адрес, отличный от уникального идентификатора и сетевого адреса шлюза. Псевдоним для точки доступа к сети назначается программой управления сетью. Программа управления сетью также отвечает за настройку маршрутов в точке доступа. Когда шлюз использует несколько точек доступа к сети, программа управления сетью обеспечивает избыточную маршрутизацию для каждого сетевого устройства, используя не менее двух точек доступа к сети шлюза. Шлюз должен использовать таблицу маршрутизации (настроенную программой управления сетью) для выбора одной из </w:t>
      </w:r>
      <w:r w:rsidRPr="00CC14E7">
        <w:rPr>
          <w:sz w:val="24"/>
          <w:szCs w:val="24"/>
        </w:rPr>
        <w:lastRenderedPageBreak/>
        <w:t>нескольких точек доступа в качестве следующего перехода для отправки NPDU. Если точка доступа к сети выйдет из строя, сетевой трафик будет нарушен, но коммуникация продолжится.</w:t>
      </w:r>
    </w:p>
    <w:p w14:paraId="41FE8080" w14:textId="77777777" w:rsidR="00CC14E7" w:rsidRPr="00CC14E7" w:rsidRDefault="00CC14E7" w:rsidP="00CC14E7">
      <w:pPr>
        <w:rPr>
          <w:sz w:val="24"/>
          <w:szCs w:val="24"/>
        </w:rPr>
      </w:pPr>
    </w:p>
    <w:p w14:paraId="5B948890" w14:textId="2431604B" w:rsidR="00CC14E7" w:rsidRPr="00CC14E7" w:rsidRDefault="00CC14E7" w:rsidP="00CC14E7">
      <w:r w:rsidRPr="00CC14E7">
        <w:t>Примечание – Обмен данными между шлюзом и точкой доступа выходит за рамки настоящего стандарта.</w:t>
      </w:r>
    </w:p>
    <w:p w14:paraId="6C47E2E3" w14:textId="77777777" w:rsidR="00CC14E7" w:rsidRPr="00CC14E7" w:rsidRDefault="00CC14E7" w:rsidP="00CC14E7">
      <w:pPr>
        <w:rPr>
          <w:sz w:val="24"/>
          <w:szCs w:val="24"/>
        </w:rPr>
      </w:pPr>
    </w:p>
    <w:p w14:paraId="1CD811DB" w14:textId="77777777" w:rsidR="00CC14E7" w:rsidRPr="00CC14E7" w:rsidRDefault="00CC14E7" w:rsidP="00CC14E7">
      <w:pPr>
        <w:rPr>
          <w:sz w:val="24"/>
          <w:szCs w:val="24"/>
        </w:rPr>
      </w:pPr>
      <w:r w:rsidRPr="00CC14E7">
        <w:rPr>
          <w:sz w:val="24"/>
          <w:szCs w:val="24"/>
        </w:rPr>
        <w:t>Точки доступа к сети должны передавать часы в сеть. Всегда имеется не менее одной точки доступа к сети, обеспечивающей синхронизацию сети. Если имеются несколько точек доступа к сети, обеспечивающих часы, шлюз должен гарантировать, что они остаются синхронизированными друг с другом. Это приводит к одной из трех возможных конфигураций:</w:t>
      </w:r>
    </w:p>
    <w:p w14:paraId="2831CDE9" w14:textId="6C99304E" w:rsidR="00CC14E7" w:rsidRPr="00CC14E7" w:rsidRDefault="005B668B" w:rsidP="00CC14E7">
      <w:pPr>
        <w:rPr>
          <w:sz w:val="24"/>
          <w:szCs w:val="24"/>
        </w:rPr>
      </w:pPr>
      <w:r>
        <w:rPr>
          <w:sz w:val="24"/>
          <w:szCs w:val="24"/>
        </w:rPr>
        <w:t>-</w:t>
      </w:r>
      <w:r w:rsidR="00CC14E7" w:rsidRPr="00CC14E7">
        <w:rPr>
          <w:sz w:val="24"/>
          <w:szCs w:val="24"/>
        </w:rPr>
        <w:t xml:space="preserve"> единая точка доступа к сети (см. Рисунок D.1);</w:t>
      </w:r>
    </w:p>
    <w:p w14:paraId="19B524D6" w14:textId="4A38081C" w:rsidR="00CC14E7" w:rsidRPr="00CC14E7" w:rsidRDefault="005B668B" w:rsidP="00CC14E7">
      <w:pPr>
        <w:rPr>
          <w:sz w:val="24"/>
          <w:szCs w:val="24"/>
        </w:rPr>
      </w:pPr>
      <w:r>
        <w:rPr>
          <w:sz w:val="24"/>
          <w:szCs w:val="24"/>
        </w:rPr>
        <w:t>-</w:t>
      </w:r>
      <w:r w:rsidR="00CC14E7" w:rsidRPr="00CC14E7">
        <w:rPr>
          <w:sz w:val="24"/>
          <w:szCs w:val="24"/>
        </w:rPr>
        <w:t xml:space="preserve"> несколько точек доступа к сети, каждая из которых обеспечивает сетевые часы (см. Рисунок D.2); или же</w:t>
      </w:r>
    </w:p>
    <w:p w14:paraId="5552DA44" w14:textId="15823688" w:rsidR="00CC14E7" w:rsidRPr="00CC14E7" w:rsidRDefault="005B668B" w:rsidP="00CC14E7">
      <w:pPr>
        <w:rPr>
          <w:sz w:val="24"/>
          <w:szCs w:val="24"/>
        </w:rPr>
      </w:pPr>
      <w:r>
        <w:rPr>
          <w:sz w:val="24"/>
          <w:szCs w:val="24"/>
        </w:rPr>
        <w:t>-</w:t>
      </w:r>
      <w:r w:rsidR="00CC14E7" w:rsidRPr="00CC14E7">
        <w:rPr>
          <w:sz w:val="24"/>
          <w:szCs w:val="24"/>
        </w:rPr>
        <w:t xml:space="preserve"> несколько точек доступа к сети, по крайней мере, одна из которых не обеспечивает сетевые часы (см. Рисунок D.3).</w:t>
      </w:r>
    </w:p>
    <w:p w14:paraId="2BF706EE" w14:textId="77777777" w:rsidR="00CC14E7" w:rsidRDefault="00CC14E7">
      <w:pPr>
        <w:widowControl/>
        <w:autoSpaceDE/>
        <w:autoSpaceDN/>
        <w:adjustRightInd/>
        <w:spacing w:after="200" w:line="276" w:lineRule="auto"/>
        <w:ind w:firstLine="0"/>
        <w:jc w:val="left"/>
        <w:rPr>
          <w:b/>
          <w:sz w:val="24"/>
          <w:szCs w:val="24"/>
        </w:rPr>
      </w:pPr>
      <w:r>
        <w:rPr>
          <w:noProof/>
          <w:color w:val="000000"/>
          <w:kern w:val="2"/>
          <w:sz w:val="28"/>
          <w:szCs w:val="28"/>
        </w:rPr>
        <w:drawing>
          <wp:inline distT="0" distB="0" distL="0" distR="0" wp14:anchorId="1FF931D1" wp14:editId="35F8D3AD">
            <wp:extent cx="5692140" cy="4160520"/>
            <wp:effectExtent l="0" t="0" r="381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92140" cy="4160520"/>
                    </a:xfrm>
                    <a:prstGeom prst="rect">
                      <a:avLst/>
                    </a:prstGeom>
                    <a:noFill/>
                    <a:ln>
                      <a:noFill/>
                    </a:ln>
                  </pic:spPr>
                </pic:pic>
              </a:graphicData>
            </a:graphic>
          </wp:inline>
        </w:drawing>
      </w:r>
    </w:p>
    <w:p w14:paraId="3ED1B48C" w14:textId="77777777" w:rsidR="00CC14E7" w:rsidRPr="00CC14E7" w:rsidRDefault="00CC14E7" w:rsidP="00CC14E7">
      <w:pPr>
        <w:ind w:firstLine="0"/>
        <w:jc w:val="center"/>
        <w:rPr>
          <w:color w:val="000000"/>
          <w:kern w:val="2"/>
          <w:sz w:val="24"/>
          <w:szCs w:val="24"/>
        </w:rPr>
      </w:pPr>
      <w:r w:rsidRPr="00CC14E7">
        <w:rPr>
          <w:b/>
          <w:bCs/>
          <w:color w:val="000000"/>
          <w:kern w:val="2"/>
          <w:sz w:val="24"/>
          <w:szCs w:val="24"/>
        </w:rPr>
        <w:t>Рисунок D.1 - Единая точка доступа к сети с часами</w:t>
      </w:r>
    </w:p>
    <w:p w14:paraId="063EBD6E" w14:textId="031BADC8" w:rsidR="00CC14E7" w:rsidRPr="00B50CED" w:rsidRDefault="00CC14E7" w:rsidP="00CC14E7">
      <w:pPr>
        <w:ind w:firstLine="0"/>
        <w:jc w:val="center"/>
        <w:rPr>
          <w:b/>
          <w:bCs/>
          <w:color w:val="000000"/>
          <w:kern w:val="2"/>
          <w:sz w:val="28"/>
          <w:szCs w:val="28"/>
        </w:rPr>
      </w:pPr>
      <w:r>
        <w:rPr>
          <w:b/>
          <w:bCs/>
          <w:noProof/>
          <w:color w:val="000000"/>
          <w:kern w:val="2"/>
          <w:sz w:val="28"/>
          <w:szCs w:val="28"/>
        </w:rPr>
        <w:lastRenderedPageBreak/>
        <w:drawing>
          <wp:inline distT="0" distB="0" distL="0" distR="0" wp14:anchorId="051874D3" wp14:editId="61AA6CBD">
            <wp:extent cx="5939790" cy="4674903"/>
            <wp:effectExtent l="0" t="0" r="381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39790" cy="4674903"/>
                    </a:xfrm>
                    <a:prstGeom prst="rect">
                      <a:avLst/>
                    </a:prstGeom>
                    <a:noFill/>
                    <a:ln>
                      <a:noFill/>
                    </a:ln>
                  </pic:spPr>
                </pic:pic>
              </a:graphicData>
            </a:graphic>
          </wp:inline>
        </w:drawing>
      </w:r>
      <w:r w:rsidRPr="00CC14E7">
        <w:rPr>
          <w:b/>
          <w:bCs/>
          <w:color w:val="000000"/>
          <w:kern w:val="2"/>
          <w:sz w:val="28"/>
          <w:szCs w:val="28"/>
        </w:rPr>
        <w:t xml:space="preserve"> </w:t>
      </w:r>
      <w:r w:rsidRPr="00CC14E7">
        <w:rPr>
          <w:b/>
          <w:bCs/>
          <w:color w:val="000000"/>
          <w:kern w:val="2"/>
          <w:sz w:val="24"/>
          <w:szCs w:val="24"/>
        </w:rPr>
        <w:t>Рисунок D.2 - Несколько точек доступа к сети с часами</w:t>
      </w:r>
    </w:p>
    <w:p w14:paraId="3BE43CFD" w14:textId="3FCA490F" w:rsidR="00CC14E7" w:rsidRPr="00CC14E7" w:rsidRDefault="00CC14E7" w:rsidP="00CC14E7">
      <w:pPr>
        <w:ind w:firstLine="0"/>
        <w:jc w:val="center"/>
        <w:rPr>
          <w:color w:val="000000"/>
          <w:kern w:val="2"/>
          <w:sz w:val="24"/>
          <w:szCs w:val="24"/>
        </w:rPr>
      </w:pPr>
      <w:r>
        <w:rPr>
          <w:noProof/>
          <w:color w:val="000000"/>
          <w:kern w:val="2"/>
          <w:sz w:val="28"/>
          <w:szCs w:val="28"/>
        </w:rPr>
        <w:lastRenderedPageBreak/>
        <w:drawing>
          <wp:inline distT="0" distB="0" distL="0" distR="0" wp14:anchorId="0970C5E6" wp14:editId="348A2305">
            <wp:extent cx="5939790" cy="4430802"/>
            <wp:effectExtent l="0" t="0" r="3810" b="825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9790" cy="4430802"/>
                    </a:xfrm>
                    <a:prstGeom prst="rect">
                      <a:avLst/>
                    </a:prstGeom>
                    <a:noFill/>
                    <a:ln>
                      <a:noFill/>
                    </a:ln>
                  </pic:spPr>
                </pic:pic>
              </a:graphicData>
            </a:graphic>
          </wp:inline>
        </w:drawing>
      </w:r>
      <w:r w:rsidRPr="00CC14E7">
        <w:rPr>
          <w:b/>
          <w:bCs/>
          <w:color w:val="000000"/>
          <w:kern w:val="2"/>
          <w:sz w:val="28"/>
          <w:szCs w:val="28"/>
        </w:rPr>
        <w:t xml:space="preserve"> </w:t>
      </w:r>
      <w:r w:rsidRPr="00CC14E7">
        <w:rPr>
          <w:b/>
          <w:bCs/>
          <w:color w:val="000000"/>
          <w:kern w:val="2"/>
          <w:sz w:val="24"/>
          <w:szCs w:val="24"/>
        </w:rPr>
        <w:t>Рисунок D.3 - Точка доступа к сети, не обеспечивающая синхронизацию</w:t>
      </w:r>
    </w:p>
    <w:p w14:paraId="3E049CB6" w14:textId="77777777" w:rsidR="00CC14E7" w:rsidRPr="00B50CED" w:rsidRDefault="00CC14E7" w:rsidP="00CC14E7">
      <w:pPr>
        <w:rPr>
          <w:color w:val="000000"/>
          <w:kern w:val="2"/>
          <w:sz w:val="28"/>
          <w:szCs w:val="28"/>
        </w:rPr>
      </w:pPr>
      <w:r w:rsidRPr="00B50CED">
        <w:rPr>
          <w:b/>
          <w:bCs/>
          <w:color w:val="000000"/>
          <w:kern w:val="2"/>
          <w:sz w:val="28"/>
          <w:szCs w:val="28"/>
        </w:rPr>
        <w:t xml:space="preserve"> </w:t>
      </w:r>
    </w:p>
    <w:p w14:paraId="51FCD40C" w14:textId="244B8C2C" w:rsidR="00CC14E7" w:rsidRDefault="00CC14E7" w:rsidP="00CC14E7">
      <w:pPr>
        <w:rPr>
          <w:b/>
          <w:bCs/>
          <w:sz w:val="24"/>
          <w:szCs w:val="24"/>
        </w:rPr>
      </w:pPr>
      <w:r w:rsidRPr="00CC14E7">
        <w:rPr>
          <w:b/>
          <w:bCs/>
          <w:sz w:val="24"/>
          <w:szCs w:val="24"/>
        </w:rPr>
        <w:t>D.3 Функции</w:t>
      </w:r>
    </w:p>
    <w:p w14:paraId="014D3C4B" w14:textId="77777777" w:rsidR="00CC14E7" w:rsidRPr="00CC14E7" w:rsidRDefault="00CC14E7" w:rsidP="00CC14E7">
      <w:pPr>
        <w:rPr>
          <w:b/>
          <w:bCs/>
          <w:sz w:val="24"/>
          <w:szCs w:val="24"/>
        </w:rPr>
      </w:pPr>
    </w:p>
    <w:p w14:paraId="6B5FB9B5" w14:textId="77777777" w:rsidR="00CC14E7" w:rsidRPr="00CC14E7" w:rsidRDefault="00CC14E7" w:rsidP="00CC14E7">
      <w:pPr>
        <w:rPr>
          <w:b/>
          <w:bCs/>
          <w:sz w:val="24"/>
          <w:szCs w:val="24"/>
        </w:rPr>
      </w:pPr>
      <w:bookmarkStart w:id="647" w:name="bookmark1053"/>
      <w:r w:rsidRPr="00CC14E7">
        <w:rPr>
          <w:b/>
          <w:bCs/>
          <w:sz w:val="24"/>
          <w:szCs w:val="24"/>
        </w:rPr>
        <w:t>D</w:t>
      </w:r>
      <w:bookmarkEnd w:id="647"/>
      <w:r w:rsidRPr="00CC14E7">
        <w:rPr>
          <w:b/>
          <w:bCs/>
          <w:sz w:val="24"/>
          <w:szCs w:val="24"/>
        </w:rPr>
        <w:t>.3.1 Общие требования</w:t>
      </w:r>
    </w:p>
    <w:p w14:paraId="52643D6E" w14:textId="77777777" w:rsidR="00CC14E7" w:rsidRPr="00CC14E7" w:rsidRDefault="00CC14E7" w:rsidP="00CC14E7">
      <w:pPr>
        <w:rPr>
          <w:sz w:val="24"/>
          <w:szCs w:val="24"/>
        </w:rPr>
      </w:pPr>
      <w:r w:rsidRPr="00CC14E7">
        <w:rPr>
          <w:sz w:val="24"/>
          <w:szCs w:val="24"/>
        </w:rPr>
        <w:t>Шлюз должен обеспечивать единую точку входа в сеть беспроводного соединения. У него уникальный идентификатор и псевдоним. Поэтому хост-приложение может коммуницировать со шлюзом с помощью APDU этого стандарта.</w:t>
      </w:r>
    </w:p>
    <w:p w14:paraId="6A95755B" w14:textId="2D5C8440" w:rsidR="00CC14E7" w:rsidRPr="00CC14E7" w:rsidRDefault="005B668B" w:rsidP="00CC14E7">
      <w:pPr>
        <w:rPr>
          <w:sz w:val="24"/>
          <w:szCs w:val="24"/>
        </w:rPr>
      </w:pPr>
      <w:r>
        <w:rPr>
          <w:sz w:val="24"/>
          <w:szCs w:val="24"/>
        </w:rPr>
        <w:t>-</w:t>
      </w:r>
      <w:r w:rsidR="00CC14E7" w:rsidRPr="00CC14E7">
        <w:rPr>
          <w:sz w:val="24"/>
          <w:szCs w:val="24"/>
        </w:rPr>
        <w:t xml:space="preserve"> Шлюз должен участвовать в сети беспроводного соединения как сетевое устройство.</w:t>
      </w:r>
    </w:p>
    <w:p w14:paraId="02C42072" w14:textId="77777777" w:rsidR="00CC14E7" w:rsidRPr="00CC14E7" w:rsidRDefault="00CC14E7" w:rsidP="00CC14E7">
      <w:pPr>
        <w:rPr>
          <w:sz w:val="24"/>
          <w:szCs w:val="24"/>
        </w:rPr>
      </w:pPr>
    </w:p>
    <w:p w14:paraId="391D569C" w14:textId="30614FE3" w:rsidR="00CC14E7" w:rsidRPr="00CC14E7" w:rsidRDefault="00CC14E7" w:rsidP="00CC14E7">
      <w:r w:rsidRPr="00CC14E7">
        <w:t>Примечание – Он обменивается данными со всеми другими сетевыми устройствами, подключенными к той же сети беспроводного соединения, через точку (точки) доступа к сети.</w:t>
      </w:r>
    </w:p>
    <w:p w14:paraId="3590640F" w14:textId="77777777" w:rsidR="00CC14E7" w:rsidRPr="00CC14E7" w:rsidRDefault="00CC14E7" w:rsidP="00CC14E7">
      <w:pPr>
        <w:rPr>
          <w:sz w:val="24"/>
          <w:szCs w:val="24"/>
        </w:rPr>
      </w:pPr>
    </w:p>
    <w:p w14:paraId="7F5B6591" w14:textId="35C463E3" w:rsidR="00CC14E7" w:rsidRPr="00CC14E7" w:rsidRDefault="00CC14E7" w:rsidP="00CC14E7">
      <w:pPr>
        <w:rPr>
          <w:sz w:val="24"/>
          <w:szCs w:val="24"/>
        </w:rPr>
      </w:pPr>
      <w:r w:rsidRPr="00CC14E7">
        <w:rPr>
          <w:sz w:val="24"/>
          <w:szCs w:val="24"/>
        </w:rPr>
        <w:t>- Он должен напрямую коммуницировать с программой управления сетью.</w:t>
      </w:r>
    </w:p>
    <w:p w14:paraId="70546EDF" w14:textId="7FEBF38F" w:rsidR="00CC14E7" w:rsidRPr="00CC14E7" w:rsidRDefault="00CC14E7" w:rsidP="00CC14E7">
      <w:pPr>
        <w:rPr>
          <w:sz w:val="24"/>
          <w:szCs w:val="24"/>
        </w:rPr>
      </w:pPr>
      <w:r w:rsidRPr="00CC14E7">
        <w:rPr>
          <w:sz w:val="24"/>
          <w:szCs w:val="24"/>
        </w:rPr>
        <w:t>- Он должен отправлять сообщения синхронизации времени.</w:t>
      </w:r>
    </w:p>
    <w:p w14:paraId="722E634F" w14:textId="01103C40" w:rsidR="00CC14E7" w:rsidRPr="00CC14E7" w:rsidRDefault="00CC14E7" w:rsidP="00CC14E7">
      <w:pPr>
        <w:rPr>
          <w:sz w:val="24"/>
          <w:szCs w:val="24"/>
        </w:rPr>
      </w:pPr>
      <w:r w:rsidRPr="00CC14E7">
        <w:rPr>
          <w:sz w:val="24"/>
          <w:szCs w:val="24"/>
        </w:rPr>
        <w:t>- Он должен поддерживать одну или несколько точек доступа к услуге для соединения к сети автоматизации и магистрали предприятия.</w:t>
      </w:r>
    </w:p>
    <w:p w14:paraId="78A4C91A" w14:textId="77777777" w:rsidR="00CC14E7" w:rsidRPr="00CC14E7" w:rsidRDefault="00CC14E7" w:rsidP="00CC14E7">
      <w:pPr>
        <w:rPr>
          <w:sz w:val="24"/>
          <w:szCs w:val="24"/>
        </w:rPr>
      </w:pPr>
    </w:p>
    <w:p w14:paraId="64C3F0F1" w14:textId="2BE96089" w:rsidR="00CC14E7" w:rsidRPr="00CC14E7" w:rsidRDefault="00CC14E7" w:rsidP="00CC14E7">
      <w:r w:rsidRPr="00CC14E7">
        <w:t xml:space="preserve">Примечание – Этот стандарт не определяет протокол между главным компьютером и шлюзом. Сеть, используемая на стороне главного компьютера, может состоять из множества технологий. Большинство поставщиков ПЛК, РСУ или SCADA используют собственные сети. Функции управления активами и устройствами обычно используют открытые протоколы, такие как TCP/IP, и один из нескольких стандартных уровней MAC/PHY, таких как IEEE 802.11 и IEEE 802.3. Этот интерфейс также может быть HSE, определенный сетевой шиной </w:t>
      </w:r>
      <w:proofErr w:type="spellStart"/>
      <w:r w:rsidRPr="00CC14E7">
        <w:t>Fieldbus</w:t>
      </w:r>
      <w:proofErr w:type="spellEnd"/>
      <w:r w:rsidRPr="00CC14E7">
        <w:t xml:space="preserve"> </w:t>
      </w:r>
      <w:proofErr w:type="spellStart"/>
      <w:r w:rsidRPr="00CC14E7">
        <w:t>Foundation</w:t>
      </w:r>
      <w:proofErr w:type="spellEnd"/>
      <w:r w:rsidRPr="00CC14E7">
        <w:t>.</w:t>
      </w:r>
    </w:p>
    <w:p w14:paraId="4BFF2930" w14:textId="77777777" w:rsidR="00CC14E7" w:rsidRPr="00CC14E7" w:rsidRDefault="00CC14E7" w:rsidP="00CC14E7">
      <w:pPr>
        <w:rPr>
          <w:sz w:val="24"/>
          <w:szCs w:val="24"/>
        </w:rPr>
      </w:pPr>
    </w:p>
    <w:p w14:paraId="16DBF5E6" w14:textId="503FB56C" w:rsidR="00CC14E7" w:rsidRPr="00CC14E7" w:rsidRDefault="00CC14E7" w:rsidP="00CC14E7">
      <w:pPr>
        <w:rPr>
          <w:sz w:val="24"/>
          <w:szCs w:val="24"/>
        </w:rPr>
      </w:pPr>
      <w:r w:rsidRPr="00CC14E7">
        <w:rPr>
          <w:sz w:val="24"/>
          <w:szCs w:val="24"/>
        </w:rPr>
        <w:lastRenderedPageBreak/>
        <w:t>- Шлюз должен проверить конечный адрес в сообщении запроса от главного компьютера. Если запрос относится к одной из услуги AL, определенных в этом стандарте, он должен обслуживать этот запрос, как указано ниже.</w:t>
      </w:r>
    </w:p>
    <w:p w14:paraId="0F753BC5" w14:textId="77777777" w:rsidR="00CC14E7" w:rsidRPr="00CC14E7" w:rsidRDefault="00CC14E7" w:rsidP="00CC14E7">
      <w:pPr>
        <w:rPr>
          <w:sz w:val="24"/>
          <w:szCs w:val="24"/>
        </w:rPr>
      </w:pPr>
      <w:r w:rsidRPr="00CC14E7">
        <w:rPr>
          <w:sz w:val="24"/>
          <w:szCs w:val="24"/>
        </w:rPr>
        <w:t>- Если адресатом является сам шлюз, то он должен отправить ответное сообщение, как требуется протоколом AL, указанным в этом стандарте.</w:t>
      </w:r>
    </w:p>
    <w:p w14:paraId="1F82A56C" w14:textId="77777777" w:rsidR="00CC14E7" w:rsidRPr="00CC14E7" w:rsidRDefault="00CC14E7" w:rsidP="00CC14E7">
      <w:pPr>
        <w:rPr>
          <w:sz w:val="24"/>
          <w:szCs w:val="24"/>
        </w:rPr>
      </w:pPr>
      <w:r w:rsidRPr="00CC14E7">
        <w:rPr>
          <w:sz w:val="24"/>
          <w:szCs w:val="24"/>
        </w:rPr>
        <w:t xml:space="preserve">- Иначе, если конечный адрес в запросе от хост-приложения относится к другому сетевому устройству, и если отклик кэшируется </w:t>
      </w:r>
      <w:proofErr w:type="gramStart"/>
      <w:r w:rsidRPr="00CC14E7">
        <w:rPr>
          <w:sz w:val="24"/>
          <w:szCs w:val="24"/>
        </w:rPr>
        <w:t>и</w:t>
      </w:r>
      <w:proofErr w:type="gramEnd"/>
      <w:r w:rsidRPr="00CC14E7">
        <w:rPr>
          <w:sz w:val="24"/>
          <w:szCs w:val="24"/>
        </w:rPr>
        <w:t xml:space="preserve"> если он текущий, шлюз должен вернуть кэшированный отклик. Например, если главный компьютер выдает запрос идентификации устройству в сети, шлюз должен проверить, есть ли у него кэшированный отклик на этот запрос.</w:t>
      </w:r>
    </w:p>
    <w:p w14:paraId="7210E431" w14:textId="77777777" w:rsidR="00CC14E7" w:rsidRPr="00CC14E7" w:rsidRDefault="00CC14E7" w:rsidP="00CC14E7">
      <w:pPr>
        <w:rPr>
          <w:sz w:val="24"/>
          <w:szCs w:val="24"/>
        </w:rPr>
      </w:pPr>
      <w:r w:rsidRPr="00CC14E7">
        <w:rPr>
          <w:sz w:val="24"/>
          <w:szCs w:val="24"/>
        </w:rPr>
        <w:t xml:space="preserve">- В противном случае, если у шлюза нет </w:t>
      </w:r>
      <w:proofErr w:type="spellStart"/>
      <w:r w:rsidRPr="00CC14E7">
        <w:rPr>
          <w:sz w:val="24"/>
          <w:szCs w:val="24"/>
        </w:rPr>
        <w:t>кешированного</w:t>
      </w:r>
      <w:proofErr w:type="spellEnd"/>
      <w:r w:rsidRPr="00CC14E7">
        <w:rPr>
          <w:sz w:val="24"/>
          <w:szCs w:val="24"/>
        </w:rPr>
        <w:t xml:space="preserve"> отклика для этого устройства или если он не является текущим, он должен перенаправить команду устройству, используя APDU, указанный в этом стандарте, получить ответный APDU от устройства и вернуть полученный отклик клиенту.</w:t>
      </w:r>
    </w:p>
    <w:p w14:paraId="0D0F2257" w14:textId="2C4BE997" w:rsidR="00CC14E7" w:rsidRPr="00CC14E7" w:rsidRDefault="005B668B" w:rsidP="00CC14E7">
      <w:pPr>
        <w:rPr>
          <w:sz w:val="24"/>
          <w:szCs w:val="24"/>
        </w:rPr>
      </w:pPr>
      <w:r>
        <w:rPr>
          <w:sz w:val="24"/>
          <w:szCs w:val="24"/>
        </w:rPr>
        <w:t>-</w:t>
      </w:r>
      <w:r w:rsidR="00CC14E7" w:rsidRPr="00CC14E7">
        <w:rPr>
          <w:sz w:val="24"/>
          <w:szCs w:val="24"/>
        </w:rPr>
        <w:t xml:space="preserve"> В шлюзе должен быть реализован кэш данных для оптимизации общей производительности сети беспроводного соединения и улучшения реакции на хост-приложения. Этот </w:t>
      </w:r>
      <w:proofErr w:type="spellStart"/>
      <w:r w:rsidR="00CC14E7" w:rsidRPr="00CC14E7">
        <w:rPr>
          <w:sz w:val="24"/>
          <w:szCs w:val="24"/>
        </w:rPr>
        <w:t>кеш</w:t>
      </w:r>
      <w:proofErr w:type="spellEnd"/>
      <w:r w:rsidR="00CC14E7" w:rsidRPr="00CC14E7">
        <w:rPr>
          <w:sz w:val="24"/>
          <w:szCs w:val="24"/>
        </w:rPr>
        <w:t xml:space="preserve"> должен использоваться для хранения отклика на запросы, которые используются для считывания следующего:</w:t>
      </w:r>
    </w:p>
    <w:p w14:paraId="18A524DF" w14:textId="77777777" w:rsidR="00CC14E7" w:rsidRPr="00CC14E7" w:rsidRDefault="00CC14E7" w:rsidP="00CC14E7">
      <w:pPr>
        <w:rPr>
          <w:sz w:val="24"/>
          <w:szCs w:val="24"/>
        </w:rPr>
      </w:pPr>
      <w:r w:rsidRPr="00CC14E7">
        <w:rPr>
          <w:sz w:val="24"/>
          <w:szCs w:val="24"/>
        </w:rPr>
        <w:t>- публиковать сообщения с данными,</w:t>
      </w:r>
    </w:p>
    <w:p w14:paraId="12843A82" w14:textId="77777777" w:rsidR="00CC14E7" w:rsidRPr="00CC14E7" w:rsidRDefault="00CC14E7" w:rsidP="00CC14E7">
      <w:pPr>
        <w:rPr>
          <w:sz w:val="24"/>
          <w:szCs w:val="24"/>
        </w:rPr>
      </w:pPr>
      <w:r w:rsidRPr="00CC14E7">
        <w:rPr>
          <w:sz w:val="24"/>
          <w:szCs w:val="24"/>
        </w:rPr>
        <w:t>- уведомление о событии,</w:t>
      </w:r>
    </w:p>
    <w:p w14:paraId="75C5493E" w14:textId="77777777" w:rsidR="00CC14E7" w:rsidRPr="00CC14E7" w:rsidRDefault="00CC14E7" w:rsidP="00CC14E7">
      <w:pPr>
        <w:rPr>
          <w:sz w:val="24"/>
          <w:szCs w:val="24"/>
        </w:rPr>
      </w:pPr>
      <w:r w:rsidRPr="00CC14E7">
        <w:rPr>
          <w:sz w:val="24"/>
          <w:szCs w:val="24"/>
        </w:rPr>
        <w:t xml:space="preserve">- </w:t>
      </w:r>
      <w:proofErr w:type="spellStart"/>
      <w:r w:rsidRPr="00CC14E7">
        <w:rPr>
          <w:sz w:val="24"/>
          <w:szCs w:val="24"/>
        </w:rPr>
        <w:t>кешированные</w:t>
      </w:r>
      <w:proofErr w:type="spellEnd"/>
      <w:r w:rsidRPr="00CC14E7">
        <w:rPr>
          <w:sz w:val="24"/>
          <w:szCs w:val="24"/>
        </w:rPr>
        <w:t xml:space="preserve"> отклики на команды,</w:t>
      </w:r>
    </w:p>
    <w:p w14:paraId="2C97BC52" w14:textId="77777777" w:rsidR="00CC14E7" w:rsidRPr="00CC14E7" w:rsidRDefault="00CC14E7" w:rsidP="00CC14E7">
      <w:pPr>
        <w:rPr>
          <w:sz w:val="24"/>
          <w:szCs w:val="24"/>
        </w:rPr>
      </w:pPr>
      <w:r w:rsidRPr="00CC14E7">
        <w:rPr>
          <w:sz w:val="24"/>
          <w:szCs w:val="24"/>
        </w:rPr>
        <w:t>- диагностика, и</w:t>
      </w:r>
    </w:p>
    <w:p w14:paraId="542065BD" w14:textId="77777777" w:rsidR="00CC14E7" w:rsidRPr="00CC14E7" w:rsidRDefault="00CC14E7" w:rsidP="00CC14E7">
      <w:pPr>
        <w:rPr>
          <w:sz w:val="24"/>
          <w:szCs w:val="24"/>
        </w:rPr>
      </w:pPr>
      <w:r w:rsidRPr="00CC14E7">
        <w:rPr>
          <w:sz w:val="24"/>
          <w:szCs w:val="24"/>
        </w:rPr>
        <w:t>- передачи больших данных.</w:t>
      </w:r>
    </w:p>
    <w:p w14:paraId="79EBD63A" w14:textId="77777777" w:rsidR="00CC14E7" w:rsidRPr="00CC14E7" w:rsidRDefault="00CC14E7" w:rsidP="00CC14E7">
      <w:pPr>
        <w:rPr>
          <w:sz w:val="24"/>
          <w:szCs w:val="24"/>
        </w:rPr>
      </w:pPr>
    </w:p>
    <w:p w14:paraId="678675B7" w14:textId="32212728" w:rsidR="00CC14E7" w:rsidRPr="00CC14E7" w:rsidRDefault="00CC14E7" w:rsidP="00CC14E7">
      <w:r w:rsidRPr="00CC14E7">
        <w:t>Примечание – Примерами передачи больших объемов данных являются: клапан, выгружающий информацию о своей сигнатуре и результаты анализа вибрации, передачи данных и файлов на устройство в нисходящем направлении.</w:t>
      </w:r>
    </w:p>
    <w:p w14:paraId="2C5ED70E" w14:textId="77777777" w:rsidR="00CC14E7" w:rsidRPr="00CC14E7" w:rsidRDefault="00CC14E7" w:rsidP="00CC14E7">
      <w:pPr>
        <w:rPr>
          <w:sz w:val="24"/>
          <w:szCs w:val="24"/>
        </w:rPr>
      </w:pPr>
    </w:p>
    <w:p w14:paraId="4D6D0B4D" w14:textId="2A8E73EE" w:rsidR="00CC14E7" w:rsidRPr="00CC14E7" w:rsidRDefault="00CC14E7" w:rsidP="00CC14E7">
      <w:pPr>
        <w:rPr>
          <w:sz w:val="24"/>
          <w:szCs w:val="24"/>
        </w:rPr>
      </w:pPr>
      <w:r w:rsidRPr="00CC14E7">
        <w:rPr>
          <w:sz w:val="24"/>
          <w:szCs w:val="24"/>
        </w:rPr>
        <w:t>- Шлюз должен публиковать данные переменных устройства, которые он кэширует, другим устройствам в сети беспроводного соединения.</w:t>
      </w:r>
    </w:p>
    <w:p w14:paraId="6B57734B" w14:textId="0CA8CD58" w:rsidR="00CC14E7" w:rsidRPr="00CC14E7" w:rsidRDefault="00CC14E7" w:rsidP="00CC14E7">
      <w:pPr>
        <w:rPr>
          <w:sz w:val="24"/>
          <w:szCs w:val="24"/>
        </w:rPr>
      </w:pPr>
      <w:r w:rsidRPr="00CC14E7">
        <w:rPr>
          <w:sz w:val="24"/>
          <w:szCs w:val="24"/>
        </w:rPr>
        <w:t>- Шлюз должен поддерживать полный список всех ожидающих обработки запросов APDU, которые были отправлены на сетевые устройства, на которые еще не получен отклик. Если отклик не получен в течение 24 часов, этот запрос должен быть удален.</w:t>
      </w:r>
    </w:p>
    <w:p w14:paraId="14EEFAC9" w14:textId="4EA90C9E" w:rsidR="00CC14E7" w:rsidRPr="00CC14E7" w:rsidRDefault="00CC14E7" w:rsidP="00CC14E7">
      <w:pPr>
        <w:rPr>
          <w:sz w:val="24"/>
          <w:szCs w:val="24"/>
        </w:rPr>
      </w:pPr>
      <w:r w:rsidRPr="00CC14E7">
        <w:rPr>
          <w:sz w:val="24"/>
          <w:szCs w:val="24"/>
        </w:rPr>
        <w:t>- Шлюз должен отправить подтверждение на APDU уведомления о событии, полученное от сетевого устройства.</w:t>
      </w:r>
    </w:p>
    <w:p w14:paraId="2F17B249" w14:textId="77777777" w:rsidR="00CC14E7" w:rsidRPr="00CC14E7" w:rsidRDefault="00CC14E7" w:rsidP="00CC14E7">
      <w:pPr>
        <w:rPr>
          <w:b/>
          <w:bCs/>
          <w:sz w:val="24"/>
          <w:szCs w:val="24"/>
        </w:rPr>
      </w:pPr>
      <w:bookmarkStart w:id="648" w:name="bookmark1054"/>
    </w:p>
    <w:p w14:paraId="3B1F5603" w14:textId="77777777" w:rsidR="00CC14E7" w:rsidRPr="00CC14E7" w:rsidRDefault="00CC14E7" w:rsidP="00CC14E7">
      <w:pPr>
        <w:rPr>
          <w:b/>
          <w:bCs/>
          <w:sz w:val="24"/>
          <w:szCs w:val="24"/>
        </w:rPr>
      </w:pPr>
      <w:r w:rsidRPr="00CC14E7">
        <w:rPr>
          <w:b/>
          <w:bCs/>
          <w:sz w:val="24"/>
          <w:szCs w:val="24"/>
        </w:rPr>
        <w:t>D</w:t>
      </w:r>
      <w:bookmarkEnd w:id="648"/>
      <w:r w:rsidRPr="00CC14E7">
        <w:rPr>
          <w:b/>
          <w:bCs/>
          <w:sz w:val="24"/>
          <w:szCs w:val="24"/>
        </w:rPr>
        <w:t>.3.2 Добавление новых сетевых устройств</w:t>
      </w:r>
    </w:p>
    <w:p w14:paraId="3C339379" w14:textId="3195EF7B" w:rsidR="00CC14E7" w:rsidRPr="00CC14E7" w:rsidRDefault="00CC14E7" w:rsidP="00CC14E7">
      <w:pPr>
        <w:rPr>
          <w:sz w:val="24"/>
          <w:szCs w:val="24"/>
        </w:rPr>
      </w:pPr>
      <w:r w:rsidRPr="00CC14E7">
        <w:rPr>
          <w:sz w:val="24"/>
          <w:szCs w:val="24"/>
        </w:rPr>
        <w:t>Каждый раз, когда шлюз добавляет новое сетевое устройство в свою таблицу маршрутизации, он должен отправить устройству FAL PDU Идентифицировать, команду 0 (см. 8.3.3.1) и FAL PDU Считывание длинного тега, команду 20 (см. 8.3.3.17). Отклики должны кэшироваться для этого устройства в шлюзе.</w:t>
      </w:r>
    </w:p>
    <w:p w14:paraId="21AD4F64" w14:textId="77777777" w:rsidR="00CC14E7" w:rsidRPr="00CC14E7" w:rsidRDefault="00CC14E7" w:rsidP="00CC14E7">
      <w:pPr>
        <w:rPr>
          <w:sz w:val="24"/>
          <w:szCs w:val="24"/>
        </w:rPr>
      </w:pPr>
      <w:bookmarkStart w:id="649" w:name="bookmark1055"/>
      <w:r w:rsidRPr="00CC14E7">
        <w:rPr>
          <w:sz w:val="24"/>
          <w:szCs w:val="24"/>
        </w:rPr>
        <w:t>D</w:t>
      </w:r>
      <w:bookmarkEnd w:id="649"/>
      <w:r w:rsidRPr="00CC14E7">
        <w:rPr>
          <w:sz w:val="24"/>
          <w:szCs w:val="24"/>
        </w:rPr>
        <w:t>.3.3 Уведомления о статусе изменения конфигурации устройства</w:t>
      </w:r>
    </w:p>
    <w:p w14:paraId="10CB7F48" w14:textId="726D537C" w:rsidR="00CC14E7" w:rsidRPr="00CC14E7" w:rsidRDefault="00CC14E7" w:rsidP="00CC14E7">
      <w:pPr>
        <w:rPr>
          <w:sz w:val="24"/>
          <w:szCs w:val="24"/>
        </w:rPr>
      </w:pPr>
      <w:r w:rsidRPr="00CC14E7">
        <w:rPr>
          <w:sz w:val="24"/>
          <w:szCs w:val="24"/>
        </w:rPr>
        <w:t xml:space="preserve">Каждый раз, когда шлюз обнаруживает, что конфигурация сетевого устройства изменилась, он должен отправить FAL APDU Идентифицировать, команду 0 (см. 8.3.3.1) этому устройству и считывание его PDU FAL для считывания длинного тега, команду 20 (см. 8.3.3.17) APDU. Отклики должны кэшироваться для этого устройства в шлюзе. Счетчик изменения конфигурации должен храниться как часть отклика «Идентифицировать». Если устройство является беспроводным адаптером, то шлюз должен повторить «Последовательность соединения для </w:t>
      </w:r>
      <w:proofErr w:type="spellStart"/>
      <w:r w:rsidRPr="00CC14E7">
        <w:rPr>
          <w:sz w:val="24"/>
          <w:szCs w:val="24"/>
        </w:rPr>
        <w:t>подустройств</w:t>
      </w:r>
      <w:proofErr w:type="spellEnd"/>
      <w:r w:rsidRPr="00CC14E7">
        <w:rPr>
          <w:sz w:val="24"/>
          <w:szCs w:val="24"/>
        </w:rPr>
        <w:t xml:space="preserve"> адаптера», подключенных к беспроводному адаптеру.</w:t>
      </w:r>
    </w:p>
    <w:p w14:paraId="69DE995D" w14:textId="77777777" w:rsidR="00CC14E7" w:rsidRPr="00CC14E7" w:rsidRDefault="00CC14E7" w:rsidP="00CC14E7">
      <w:pPr>
        <w:rPr>
          <w:b/>
          <w:bCs/>
          <w:sz w:val="24"/>
          <w:szCs w:val="24"/>
        </w:rPr>
      </w:pPr>
      <w:bookmarkStart w:id="650" w:name="bookmark1056"/>
      <w:r w:rsidRPr="00CC14E7">
        <w:rPr>
          <w:b/>
          <w:bCs/>
          <w:sz w:val="24"/>
          <w:szCs w:val="24"/>
        </w:rPr>
        <w:lastRenderedPageBreak/>
        <w:t>D</w:t>
      </w:r>
      <w:bookmarkEnd w:id="650"/>
      <w:r w:rsidRPr="00CC14E7">
        <w:rPr>
          <w:b/>
          <w:bCs/>
          <w:sz w:val="24"/>
          <w:szCs w:val="24"/>
        </w:rPr>
        <w:t>.3.4 Функция уведомления об изменении шлюза</w:t>
      </w:r>
    </w:p>
    <w:p w14:paraId="1BAE6512" w14:textId="77777777" w:rsidR="00CC14E7" w:rsidRPr="00CC14E7" w:rsidRDefault="00CC14E7" w:rsidP="00CC14E7">
      <w:pPr>
        <w:rPr>
          <w:sz w:val="24"/>
          <w:szCs w:val="24"/>
        </w:rPr>
      </w:pPr>
      <w:r w:rsidRPr="00CC14E7">
        <w:rPr>
          <w:sz w:val="24"/>
          <w:szCs w:val="24"/>
        </w:rPr>
        <w:t>Шлюз должен отправить отклик уведомления об изменении хост-приложению, когда шлюз обнаруживает изменение в сетевом устройстве. Эти объявления указывают на то, что значение или статус изменились, но не включают фактические измененные значения. Когда хост-приложение получает уведомление об изменении, оно может отправить запрос на шлюз для считывания связанной информации. Например, когда хост-приложение получает уведомление об изменении от шлюза для обновления данных публикации с устройства; хост-приложение может отправить запрос шлюзу на возврат кэшированного ответного сообщения.</w:t>
      </w:r>
    </w:p>
    <w:p w14:paraId="0C6826AE" w14:textId="77777777" w:rsidR="00CC14E7" w:rsidRPr="00CC14E7" w:rsidRDefault="00CC14E7" w:rsidP="00CC14E7">
      <w:pPr>
        <w:rPr>
          <w:sz w:val="24"/>
          <w:szCs w:val="24"/>
        </w:rPr>
      </w:pPr>
      <w:bookmarkStart w:id="651" w:name="bookmark1057"/>
      <w:r w:rsidRPr="00CC14E7">
        <w:rPr>
          <w:sz w:val="24"/>
          <w:szCs w:val="24"/>
        </w:rPr>
        <w:t>D</w:t>
      </w:r>
      <w:bookmarkEnd w:id="651"/>
      <w:r w:rsidRPr="00CC14E7">
        <w:rPr>
          <w:sz w:val="24"/>
          <w:szCs w:val="24"/>
        </w:rPr>
        <w:t>.3.5 Кэшированные ответные сообщения</w:t>
      </w:r>
    </w:p>
    <w:p w14:paraId="12A08B19" w14:textId="202C9C09" w:rsidR="00CC14E7" w:rsidRPr="00CC14E7" w:rsidRDefault="00CC14E7" w:rsidP="00CC14E7">
      <w:pPr>
        <w:rPr>
          <w:sz w:val="24"/>
          <w:szCs w:val="24"/>
        </w:rPr>
      </w:pPr>
      <w:r w:rsidRPr="00CC14E7">
        <w:rPr>
          <w:sz w:val="24"/>
          <w:szCs w:val="24"/>
        </w:rPr>
        <w:t>Шлюз должен иметь возможность кэшировать отклики на команды, перечисленные в таблице D. 1.</w:t>
      </w:r>
    </w:p>
    <w:p w14:paraId="679DAFAD" w14:textId="77777777" w:rsidR="00CC14E7" w:rsidRPr="00CC14E7" w:rsidRDefault="00CC14E7" w:rsidP="00CC14E7">
      <w:pPr>
        <w:ind w:firstLine="0"/>
        <w:jc w:val="center"/>
        <w:rPr>
          <w:color w:val="000000"/>
          <w:kern w:val="2"/>
          <w:sz w:val="24"/>
          <w:szCs w:val="24"/>
        </w:rPr>
      </w:pPr>
      <w:r w:rsidRPr="00CC14E7">
        <w:rPr>
          <w:b/>
          <w:bCs/>
          <w:color w:val="000000"/>
          <w:kern w:val="2"/>
          <w:sz w:val="24"/>
          <w:szCs w:val="24"/>
        </w:rPr>
        <w:t>Таблица D.1 - Кэшированные ответные сообщения</w:t>
      </w:r>
    </w:p>
    <w:tbl>
      <w:tblPr>
        <w:tblW w:w="0" w:type="auto"/>
        <w:tblCellMar>
          <w:left w:w="0" w:type="dxa"/>
          <w:right w:w="0" w:type="dxa"/>
        </w:tblCellMar>
        <w:tblLook w:val="04A0" w:firstRow="1" w:lastRow="0" w:firstColumn="1" w:lastColumn="0" w:noHBand="0" w:noVBand="1"/>
      </w:tblPr>
      <w:tblGrid>
        <w:gridCol w:w="1944"/>
        <w:gridCol w:w="1696"/>
        <w:gridCol w:w="5794"/>
      </w:tblGrid>
      <w:tr w:rsidR="00CC14E7" w:rsidRPr="00B50CED" w14:paraId="0DF96B10" w14:textId="77777777" w:rsidTr="00FE588E">
        <w:trPr>
          <w:trHeight w:val="326"/>
        </w:trPr>
        <w:tc>
          <w:tcPr>
            <w:tcW w:w="19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696527" w14:textId="77777777" w:rsidR="00CC14E7" w:rsidRPr="00CC14E7" w:rsidRDefault="00CC14E7" w:rsidP="00CC14E7">
            <w:pPr>
              <w:ind w:firstLine="0"/>
              <w:rPr>
                <w:sz w:val="24"/>
                <w:szCs w:val="24"/>
              </w:rPr>
            </w:pPr>
            <w:r w:rsidRPr="00CC14E7">
              <w:rPr>
                <w:sz w:val="24"/>
                <w:szCs w:val="24"/>
              </w:rPr>
              <w:t xml:space="preserve"> </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5A52D3" w14:textId="77777777" w:rsidR="00CC14E7" w:rsidRPr="00CC14E7" w:rsidRDefault="00CC14E7" w:rsidP="00CC14E7">
            <w:pPr>
              <w:ind w:firstLine="0"/>
              <w:rPr>
                <w:sz w:val="24"/>
                <w:szCs w:val="24"/>
              </w:rPr>
            </w:pPr>
            <w:r w:rsidRPr="00CC14E7">
              <w:rPr>
                <w:sz w:val="24"/>
                <w:szCs w:val="24"/>
              </w:rPr>
              <w:t xml:space="preserve">Идентификатор </w:t>
            </w:r>
            <w:proofErr w:type="spellStart"/>
            <w:r w:rsidRPr="00CC14E7">
              <w:rPr>
                <w:sz w:val="24"/>
                <w:szCs w:val="24"/>
              </w:rPr>
              <w:t>CMD</w:t>
            </w:r>
            <w:r w:rsidRPr="00FE588E">
              <w:rPr>
                <w:sz w:val="24"/>
                <w:szCs w:val="24"/>
                <w:vertAlign w:val="superscript"/>
              </w:rPr>
              <w:t>a</w:t>
            </w:r>
            <w:proofErr w:type="spellEnd"/>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283155" w14:textId="77777777" w:rsidR="00CC14E7" w:rsidRPr="00CC14E7" w:rsidRDefault="00CC14E7" w:rsidP="00CC14E7">
            <w:pPr>
              <w:ind w:firstLine="50"/>
              <w:rPr>
                <w:sz w:val="24"/>
                <w:szCs w:val="24"/>
              </w:rPr>
            </w:pPr>
            <w:r w:rsidRPr="00CC14E7">
              <w:rPr>
                <w:sz w:val="24"/>
                <w:szCs w:val="24"/>
              </w:rPr>
              <w:t>Дескриптор команды</w:t>
            </w:r>
          </w:p>
        </w:tc>
      </w:tr>
      <w:tr w:rsidR="00CC14E7" w:rsidRPr="00B50CED" w14:paraId="7CA03213" w14:textId="77777777" w:rsidTr="00FE588E">
        <w:trPr>
          <w:trHeight w:val="322"/>
        </w:trPr>
        <w:tc>
          <w:tcPr>
            <w:tcW w:w="1978"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8D0ED8" w14:textId="77777777" w:rsidR="00CC14E7" w:rsidRPr="00CC14E7" w:rsidRDefault="00CC14E7" w:rsidP="00CC14E7">
            <w:pPr>
              <w:ind w:firstLine="0"/>
              <w:rPr>
                <w:sz w:val="24"/>
                <w:szCs w:val="24"/>
              </w:rPr>
            </w:pPr>
            <w:r w:rsidRPr="00CC14E7">
              <w:rPr>
                <w:sz w:val="24"/>
                <w:szCs w:val="24"/>
              </w:rPr>
              <w:t>Кашированный отклик на шлюзе при подтверждении считывания</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7F39A1" w14:textId="77777777" w:rsidR="00CC14E7" w:rsidRPr="00CC14E7" w:rsidRDefault="00CC14E7" w:rsidP="00CC14E7">
            <w:pPr>
              <w:rPr>
                <w:sz w:val="24"/>
                <w:szCs w:val="24"/>
              </w:rPr>
            </w:pPr>
            <w:r w:rsidRPr="00CC14E7">
              <w:rPr>
                <w:sz w:val="24"/>
                <w:szCs w:val="24"/>
              </w:rPr>
              <w:t>0</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D2A212" w14:textId="77777777" w:rsidR="00CC14E7" w:rsidRPr="00CC14E7" w:rsidRDefault="00CC14E7" w:rsidP="00CC14E7">
            <w:pPr>
              <w:ind w:firstLine="50"/>
              <w:rPr>
                <w:sz w:val="24"/>
                <w:szCs w:val="24"/>
              </w:rPr>
            </w:pPr>
            <w:r w:rsidRPr="00CC14E7">
              <w:rPr>
                <w:sz w:val="24"/>
                <w:szCs w:val="24"/>
              </w:rPr>
              <w:t>Идентифицировать</w:t>
            </w:r>
          </w:p>
        </w:tc>
      </w:tr>
      <w:tr w:rsidR="00CC14E7" w:rsidRPr="00B50CED" w14:paraId="6A8DB354" w14:textId="77777777" w:rsidTr="00FE588E">
        <w:trPr>
          <w:trHeight w:val="317"/>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8AE032E" w14:textId="77777777" w:rsidR="00CC14E7" w:rsidRPr="00CC14E7" w:rsidRDefault="00CC14E7" w:rsidP="00CC14E7">
            <w:pPr>
              <w:ind w:firstLine="0"/>
              <w:rPr>
                <w:sz w:val="24"/>
                <w:szCs w:val="24"/>
              </w:rPr>
            </w:pP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BCD45A" w14:textId="77777777" w:rsidR="00CC14E7" w:rsidRPr="00CC14E7" w:rsidRDefault="00CC14E7" w:rsidP="00CC14E7">
            <w:pPr>
              <w:rPr>
                <w:sz w:val="24"/>
                <w:szCs w:val="24"/>
              </w:rPr>
            </w:pPr>
            <w:r w:rsidRPr="00CC14E7">
              <w:rPr>
                <w:sz w:val="24"/>
                <w:szCs w:val="24"/>
              </w:rPr>
              <w:t>11</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2B55F8" w14:textId="77777777" w:rsidR="00CC14E7" w:rsidRPr="00CC14E7" w:rsidRDefault="00CC14E7" w:rsidP="00CC14E7">
            <w:pPr>
              <w:ind w:firstLine="50"/>
              <w:rPr>
                <w:sz w:val="24"/>
                <w:szCs w:val="24"/>
              </w:rPr>
            </w:pPr>
            <w:r w:rsidRPr="00CC14E7">
              <w:rPr>
                <w:sz w:val="24"/>
                <w:szCs w:val="24"/>
              </w:rPr>
              <w:t>Идентифицировать</w:t>
            </w:r>
          </w:p>
        </w:tc>
      </w:tr>
      <w:tr w:rsidR="00CC14E7" w:rsidRPr="00B50CED" w14:paraId="0EBB708C" w14:textId="77777777" w:rsidTr="00FE588E">
        <w:trPr>
          <w:trHeight w:val="31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9258C1C" w14:textId="77777777" w:rsidR="00CC14E7" w:rsidRPr="00CC14E7" w:rsidRDefault="00CC14E7" w:rsidP="00CC14E7">
            <w:pPr>
              <w:ind w:firstLine="0"/>
              <w:rPr>
                <w:sz w:val="24"/>
                <w:szCs w:val="24"/>
              </w:rPr>
            </w:pP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7CEBE9" w14:textId="77777777" w:rsidR="00CC14E7" w:rsidRPr="00CC14E7" w:rsidRDefault="00CC14E7" w:rsidP="00CC14E7">
            <w:pPr>
              <w:rPr>
                <w:sz w:val="24"/>
                <w:szCs w:val="24"/>
              </w:rPr>
            </w:pPr>
            <w:r w:rsidRPr="00CC14E7">
              <w:rPr>
                <w:sz w:val="24"/>
                <w:szCs w:val="24"/>
              </w:rPr>
              <w:t>13</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73060A" w14:textId="77777777" w:rsidR="00CC14E7" w:rsidRPr="00CC14E7" w:rsidRDefault="00CC14E7" w:rsidP="00CC14E7">
            <w:pPr>
              <w:ind w:firstLine="50"/>
              <w:rPr>
                <w:sz w:val="24"/>
                <w:szCs w:val="24"/>
              </w:rPr>
            </w:pPr>
            <w:r w:rsidRPr="00CC14E7">
              <w:rPr>
                <w:sz w:val="24"/>
                <w:szCs w:val="24"/>
              </w:rPr>
              <w:t>Считывание тега, дескриптора и даты</w:t>
            </w:r>
          </w:p>
        </w:tc>
      </w:tr>
      <w:tr w:rsidR="00CC14E7" w:rsidRPr="00B50CED" w14:paraId="324E28B9" w14:textId="77777777" w:rsidTr="00FE588E">
        <w:trPr>
          <w:trHeight w:val="317"/>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7D96634" w14:textId="77777777" w:rsidR="00CC14E7" w:rsidRPr="00CC14E7" w:rsidRDefault="00CC14E7" w:rsidP="00CC14E7">
            <w:pPr>
              <w:ind w:firstLine="0"/>
              <w:rPr>
                <w:sz w:val="24"/>
                <w:szCs w:val="24"/>
              </w:rPr>
            </w:pP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32AD55" w14:textId="77777777" w:rsidR="00CC14E7" w:rsidRPr="00CC14E7" w:rsidRDefault="00CC14E7" w:rsidP="00CC14E7">
            <w:pPr>
              <w:rPr>
                <w:sz w:val="24"/>
                <w:szCs w:val="24"/>
              </w:rPr>
            </w:pPr>
            <w:r w:rsidRPr="00CC14E7">
              <w:rPr>
                <w:sz w:val="24"/>
                <w:szCs w:val="24"/>
              </w:rPr>
              <w:t>20</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308AEC" w14:textId="77777777" w:rsidR="00CC14E7" w:rsidRPr="00CC14E7" w:rsidRDefault="00CC14E7" w:rsidP="00CC14E7">
            <w:pPr>
              <w:ind w:firstLine="50"/>
              <w:rPr>
                <w:sz w:val="24"/>
                <w:szCs w:val="24"/>
              </w:rPr>
            </w:pPr>
            <w:r w:rsidRPr="00CC14E7">
              <w:rPr>
                <w:sz w:val="24"/>
                <w:szCs w:val="24"/>
              </w:rPr>
              <w:t>Считывание длинного тега</w:t>
            </w:r>
          </w:p>
        </w:tc>
      </w:tr>
      <w:tr w:rsidR="00CC14E7" w:rsidRPr="00B50CED" w14:paraId="1A93EFFF" w14:textId="77777777" w:rsidTr="00FE588E">
        <w:trPr>
          <w:trHeight w:val="31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B7D0264" w14:textId="77777777" w:rsidR="00CC14E7" w:rsidRPr="00CC14E7" w:rsidRDefault="00CC14E7" w:rsidP="00CC14E7">
            <w:pPr>
              <w:ind w:firstLine="0"/>
              <w:rPr>
                <w:sz w:val="24"/>
                <w:szCs w:val="24"/>
              </w:rPr>
            </w:pP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D1B795" w14:textId="77777777" w:rsidR="00CC14E7" w:rsidRPr="00CC14E7" w:rsidRDefault="00CC14E7" w:rsidP="00CC14E7">
            <w:pPr>
              <w:rPr>
                <w:sz w:val="24"/>
                <w:szCs w:val="24"/>
              </w:rPr>
            </w:pPr>
            <w:r w:rsidRPr="00CC14E7">
              <w:rPr>
                <w:sz w:val="24"/>
                <w:szCs w:val="24"/>
              </w:rPr>
              <w:t>48</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7C8F57" w14:textId="77777777" w:rsidR="00CC14E7" w:rsidRPr="00CC14E7" w:rsidRDefault="00CC14E7" w:rsidP="00CC14E7">
            <w:pPr>
              <w:ind w:firstLine="50"/>
              <w:rPr>
                <w:sz w:val="24"/>
                <w:szCs w:val="24"/>
              </w:rPr>
            </w:pPr>
            <w:r w:rsidRPr="00CC14E7">
              <w:rPr>
                <w:sz w:val="24"/>
                <w:szCs w:val="24"/>
              </w:rPr>
              <w:t>Считывание дополнительного статуса устройства</w:t>
            </w:r>
          </w:p>
        </w:tc>
      </w:tr>
      <w:tr w:rsidR="00CC14E7" w:rsidRPr="00B50CED" w14:paraId="59CD20AB" w14:textId="77777777" w:rsidTr="00FE588E">
        <w:trPr>
          <w:trHeight w:val="31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86AD8FD" w14:textId="77777777" w:rsidR="00CC14E7" w:rsidRPr="00CC14E7" w:rsidRDefault="00CC14E7" w:rsidP="00CC14E7">
            <w:pPr>
              <w:ind w:firstLine="0"/>
              <w:rPr>
                <w:sz w:val="24"/>
                <w:szCs w:val="24"/>
              </w:rPr>
            </w:pP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132318" w14:textId="77777777" w:rsidR="00CC14E7" w:rsidRPr="00CC14E7" w:rsidRDefault="00CC14E7" w:rsidP="00CC14E7">
            <w:pPr>
              <w:rPr>
                <w:sz w:val="24"/>
                <w:szCs w:val="24"/>
              </w:rPr>
            </w:pPr>
            <w:r w:rsidRPr="00CC14E7">
              <w:rPr>
                <w:sz w:val="24"/>
                <w:szCs w:val="24"/>
              </w:rPr>
              <w:t>1</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3650F8" w14:textId="77777777" w:rsidR="00CC14E7" w:rsidRPr="00CC14E7" w:rsidRDefault="00CC14E7" w:rsidP="00CC14E7">
            <w:pPr>
              <w:ind w:firstLine="50"/>
              <w:rPr>
                <w:sz w:val="24"/>
                <w:szCs w:val="24"/>
              </w:rPr>
            </w:pPr>
            <w:r w:rsidRPr="00CC14E7">
              <w:rPr>
                <w:sz w:val="24"/>
                <w:szCs w:val="24"/>
              </w:rPr>
              <w:t>Считывание основной переменной</w:t>
            </w:r>
          </w:p>
        </w:tc>
      </w:tr>
      <w:tr w:rsidR="00CC14E7" w:rsidRPr="00B50CED" w14:paraId="37F5C28D" w14:textId="77777777" w:rsidTr="00FE588E">
        <w:trPr>
          <w:trHeight w:val="317"/>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D6B3383" w14:textId="77777777" w:rsidR="00CC14E7" w:rsidRPr="00CC14E7" w:rsidRDefault="00CC14E7" w:rsidP="00CC14E7">
            <w:pPr>
              <w:ind w:firstLine="0"/>
              <w:rPr>
                <w:sz w:val="24"/>
                <w:szCs w:val="24"/>
              </w:rPr>
            </w:pP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A3F7F1" w14:textId="77777777" w:rsidR="00CC14E7" w:rsidRPr="00CC14E7" w:rsidRDefault="00CC14E7" w:rsidP="00CC14E7">
            <w:pPr>
              <w:rPr>
                <w:sz w:val="24"/>
                <w:szCs w:val="24"/>
              </w:rPr>
            </w:pPr>
            <w:r w:rsidRPr="00CC14E7">
              <w:rPr>
                <w:sz w:val="24"/>
                <w:szCs w:val="24"/>
              </w:rPr>
              <w:t>2</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6B99BE" w14:textId="77777777" w:rsidR="00CC14E7" w:rsidRPr="00CC14E7" w:rsidRDefault="00CC14E7" w:rsidP="00CC14E7">
            <w:pPr>
              <w:ind w:firstLine="50"/>
              <w:rPr>
                <w:sz w:val="24"/>
                <w:szCs w:val="24"/>
              </w:rPr>
            </w:pPr>
            <w:r w:rsidRPr="00CC14E7">
              <w:rPr>
                <w:sz w:val="24"/>
                <w:szCs w:val="24"/>
              </w:rPr>
              <w:t>Считывание тока контура и процента диапазона</w:t>
            </w:r>
          </w:p>
        </w:tc>
      </w:tr>
      <w:tr w:rsidR="00CC14E7" w:rsidRPr="00B50CED" w14:paraId="7D9D8F5C" w14:textId="77777777" w:rsidTr="00FE588E">
        <w:trPr>
          <w:trHeight w:val="31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A355B5C" w14:textId="77777777" w:rsidR="00CC14E7" w:rsidRPr="00CC14E7" w:rsidRDefault="00CC14E7" w:rsidP="00CC14E7">
            <w:pPr>
              <w:ind w:firstLine="0"/>
              <w:rPr>
                <w:sz w:val="24"/>
                <w:szCs w:val="24"/>
              </w:rPr>
            </w:pP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FEC4D8" w14:textId="77777777" w:rsidR="00CC14E7" w:rsidRPr="00CC14E7" w:rsidRDefault="00CC14E7" w:rsidP="00CC14E7">
            <w:pPr>
              <w:rPr>
                <w:sz w:val="24"/>
                <w:szCs w:val="24"/>
              </w:rPr>
            </w:pPr>
            <w:r w:rsidRPr="00CC14E7">
              <w:rPr>
                <w:sz w:val="24"/>
                <w:szCs w:val="24"/>
              </w:rPr>
              <w:t>3</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D265F1" w14:textId="77777777" w:rsidR="00CC14E7" w:rsidRPr="00CC14E7" w:rsidRDefault="00CC14E7" w:rsidP="00CC14E7">
            <w:pPr>
              <w:ind w:firstLine="50"/>
              <w:rPr>
                <w:sz w:val="24"/>
                <w:szCs w:val="24"/>
              </w:rPr>
            </w:pPr>
            <w:r w:rsidRPr="00CC14E7">
              <w:rPr>
                <w:sz w:val="24"/>
                <w:szCs w:val="24"/>
              </w:rPr>
              <w:t>Считывание динамических переменных и тока контура</w:t>
            </w:r>
          </w:p>
        </w:tc>
      </w:tr>
      <w:tr w:rsidR="00CC14E7" w:rsidRPr="00B50CED" w14:paraId="15720719" w14:textId="77777777" w:rsidTr="00FE588E">
        <w:trPr>
          <w:trHeight w:val="317"/>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091C132" w14:textId="77777777" w:rsidR="00CC14E7" w:rsidRPr="00CC14E7" w:rsidRDefault="00CC14E7" w:rsidP="00CC14E7">
            <w:pPr>
              <w:ind w:firstLine="0"/>
              <w:rPr>
                <w:sz w:val="24"/>
                <w:szCs w:val="24"/>
              </w:rPr>
            </w:pP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AD6FE9" w14:textId="77777777" w:rsidR="00CC14E7" w:rsidRPr="00CC14E7" w:rsidRDefault="00CC14E7" w:rsidP="00CC14E7">
            <w:pPr>
              <w:rPr>
                <w:sz w:val="24"/>
                <w:szCs w:val="24"/>
              </w:rPr>
            </w:pPr>
            <w:r w:rsidRPr="00CC14E7">
              <w:rPr>
                <w:sz w:val="24"/>
                <w:szCs w:val="24"/>
              </w:rPr>
              <w:t>9</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AB01D5" w14:textId="77777777" w:rsidR="00CC14E7" w:rsidRPr="00CC14E7" w:rsidRDefault="00CC14E7" w:rsidP="00CC14E7">
            <w:pPr>
              <w:ind w:firstLine="50"/>
              <w:rPr>
                <w:sz w:val="24"/>
                <w:szCs w:val="24"/>
              </w:rPr>
            </w:pPr>
            <w:r w:rsidRPr="00CC14E7">
              <w:rPr>
                <w:sz w:val="24"/>
                <w:szCs w:val="24"/>
              </w:rPr>
              <w:t>Считывание переменных устройства со статусом</w:t>
            </w:r>
          </w:p>
        </w:tc>
      </w:tr>
      <w:tr w:rsidR="00CC14E7" w:rsidRPr="00B50CED" w14:paraId="51D63AD7" w14:textId="77777777" w:rsidTr="00FE588E">
        <w:trPr>
          <w:trHeight w:val="312"/>
        </w:trPr>
        <w:tc>
          <w:tcPr>
            <w:tcW w:w="197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86FED5" w14:textId="77777777" w:rsidR="00CC14E7" w:rsidRPr="00CC14E7" w:rsidRDefault="00CC14E7" w:rsidP="00CC14E7">
            <w:pPr>
              <w:ind w:firstLine="0"/>
              <w:rPr>
                <w:sz w:val="24"/>
                <w:szCs w:val="24"/>
              </w:rPr>
            </w:pPr>
            <w:r w:rsidRPr="00CC14E7">
              <w:rPr>
                <w:sz w:val="24"/>
                <w:szCs w:val="24"/>
              </w:rPr>
              <w:t>Уведомление о событии</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EB066D" w14:textId="77777777" w:rsidR="00CC14E7" w:rsidRPr="00CC14E7" w:rsidRDefault="00CC14E7" w:rsidP="00CC14E7">
            <w:pPr>
              <w:rPr>
                <w:sz w:val="24"/>
                <w:szCs w:val="24"/>
              </w:rPr>
            </w:pPr>
            <w:r w:rsidRPr="00CC14E7">
              <w:rPr>
                <w:sz w:val="24"/>
                <w:szCs w:val="24"/>
              </w:rPr>
              <w:t>119</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623D4C" w14:textId="77777777" w:rsidR="00CC14E7" w:rsidRPr="00CC14E7" w:rsidRDefault="00CC14E7" w:rsidP="00CC14E7">
            <w:pPr>
              <w:ind w:firstLine="50"/>
              <w:rPr>
                <w:sz w:val="24"/>
                <w:szCs w:val="24"/>
              </w:rPr>
            </w:pPr>
            <w:r w:rsidRPr="00CC14E7">
              <w:rPr>
                <w:sz w:val="24"/>
                <w:szCs w:val="24"/>
              </w:rPr>
              <w:t>Запись отклик на подтверждение уведомления о событии</w:t>
            </w:r>
          </w:p>
        </w:tc>
      </w:tr>
      <w:tr w:rsidR="00CC14E7" w:rsidRPr="00B50CED" w14:paraId="71CC96D4" w14:textId="77777777" w:rsidTr="00FE588E">
        <w:trPr>
          <w:trHeight w:val="312"/>
        </w:trPr>
        <w:tc>
          <w:tcPr>
            <w:tcW w:w="1978"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9C26B8" w14:textId="77777777" w:rsidR="00CC14E7" w:rsidRPr="00CC14E7" w:rsidRDefault="00CC14E7" w:rsidP="00CC14E7">
            <w:pPr>
              <w:ind w:firstLine="0"/>
              <w:rPr>
                <w:sz w:val="24"/>
                <w:szCs w:val="24"/>
              </w:rPr>
            </w:pPr>
            <w:r w:rsidRPr="00CC14E7">
              <w:rPr>
                <w:sz w:val="24"/>
                <w:szCs w:val="24"/>
              </w:rPr>
              <w:t>Отклики, кэшированные в шлюзе после подтверждения записи</w:t>
            </w: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8627CD" w14:textId="77777777" w:rsidR="00CC14E7" w:rsidRPr="00CC14E7" w:rsidRDefault="00CC14E7" w:rsidP="00CC14E7">
            <w:pPr>
              <w:rPr>
                <w:sz w:val="24"/>
                <w:szCs w:val="24"/>
              </w:rPr>
            </w:pPr>
            <w:r w:rsidRPr="00CC14E7">
              <w:rPr>
                <w:sz w:val="24"/>
                <w:szCs w:val="24"/>
              </w:rPr>
              <w:t>18</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B1BDD6" w14:textId="77777777" w:rsidR="00CC14E7" w:rsidRPr="00CC14E7" w:rsidRDefault="00CC14E7" w:rsidP="00CC14E7">
            <w:pPr>
              <w:ind w:firstLine="50"/>
              <w:rPr>
                <w:sz w:val="24"/>
                <w:szCs w:val="24"/>
              </w:rPr>
            </w:pPr>
            <w:r w:rsidRPr="00CC14E7">
              <w:rPr>
                <w:sz w:val="24"/>
                <w:szCs w:val="24"/>
              </w:rPr>
              <w:t>Запись тега, дескриптора и даты</w:t>
            </w:r>
          </w:p>
        </w:tc>
      </w:tr>
      <w:tr w:rsidR="00CC14E7" w:rsidRPr="00B50CED" w14:paraId="741ACC69" w14:textId="77777777" w:rsidTr="00FE588E">
        <w:trPr>
          <w:trHeight w:val="370"/>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0C325EC" w14:textId="77777777" w:rsidR="00CC14E7" w:rsidRPr="00CC14E7" w:rsidRDefault="00CC14E7" w:rsidP="00CC14E7">
            <w:pPr>
              <w:ind w:firstLine="0"/>
              <w:rPr>
                <w:sz w:val="24"/>
                <w:szCs w:val="24"/>
              </w:rPr>
            </w:pPr>
          </w:p>
        </w:tc>
        <w:tc>
          <w:tcPr>
            <w:tcW w:w="104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929F94" w14:textId="77777777" w:rsidR="00CC14E7" w:rsidRPr="00CC14E7" w:rsidRDefault="00CC14E7" w:rsidP="00CC14E7">
            <w:pPr>
              <w:rPr>
                <w:sz w:val="24"/>
                <w:szCs w:val="24"/>
              </w:rPr>
            </w:pPr>
            <w:r w:rsidRPr="00CC14E7">
              <w:rPr>
                <w:sz w:val="24"/>
                <w:szCs w:val="24"/>
              </w:rPr>
              <w:t>22</w:t>
            </w:r>
          </w:p>
        </w:tc>
        <w:tc>
          <w:tcPr>
            <w:tcW w:w="62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00F098" w14:textId="77777777" w:rsidR="00CC14E7" w:rsidRPr="00CC14E7" w:rsidRDefault="00CC14E7" w:rsidP="00CC14E7">
            <w:pPr>
              <w:ind w:firstLine="50"/>
              <w:rPr>
                <w:sz w:val="24"/>
                <w:szCs w:val="24"/>
              </w:rPr>
            </w:pPr>
            <w:r w:rsidRPr="00CC14E7">
              <w:rPr>
                <w:sz w:val="24"/>
                <w:szCs w:val="24"/>
              </w:rPr>
              <w:t>Запись длинного тега</w:t>
            </w:r>
          </w:p>
        </w:tc>
      </w:tr>
      <w:tr w:rsidR="00CC14E7" w:rsidRPr="00B50CED" w14:paraId="5B5E1F6E" w14:textId="77777777" w:rsidTr="00FE588E">
        <w:trPr>
          <w:trHeight w:val="322"/>
        </w:trPr>
        <w:tc>
          <w:tcPr>
            <w:tcW w:w="9284"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616583" w14:textId="5DBBC1F9" w:rsidR="00FE588E" w:rsidRPr="00E06B36" w:rsidRDefault="00FE588E" w:rsidP="00FE588E">
            <w:pPr>
              <w:ind w:firstLine="851"/>
              <w:rPr>
                <w:sz w:val="24"/>
                <w:szCs w:val="24"/>
              </w:rPr>
            </w:pPr>
            <w:r w:rsidRPr="00FE588E">
              <w:rPr>
                <w:sz w:val="24"/>
                <w:szCs w:val="24"/>
              </w:rPr>
              <w:t>_</w:t>
            </w:r>
            <w:r w:rsidRPr="00E06B36">
              <w:rPr>
                <w:sz w:val="24"/>
                <w:szCs w:val="24"/>
              </w:rPr>
              <w:t>_________</w:t>
            </w:r>
          </w:p>
          <w:p w14:paraId="4320C624" w14:textId="1B6CA0CC" w:rsidR="00CC14E7" w:rsidRPr="00CC14E7" w:rsidRDefault="00CC14E7" w:rsidP="00FE588E">
            <w:pPr>
              <w:ind w:firstLine="851"/>
              <w:rPr>
                <w:sz w:val="24"/>
                <w:szCs w:val="24"/>
              </w:rPr>
            </w:pPr>
            <w:r w:rsidRPr="00FE588E">
              <w:rPr>
                <w:sz w:val="24"/>
                <w:szCs w:val="24"/>
                <w:vertAlign w:val="superscript"/>
              </w:rPr>
              <w:t>а</w:t>
            </w:r>
            <w:r w:rsidRPr="00CC14E7">
              <w:rPr>
                <w:sz w:val="24"/>
                <w:szCs w:val="24"/>
              </w:rPr>
              <w:t xml:space="preserve"> Идентификатор CMD — это значение поля Команда в APDU. Его также называют номером команды HART™.</w:t>
            </w:r>
          </w:p>
        </w:tc>
      </w:tr>
    </w:tbl>
    <w:p w14:paraId="44E89C52" w14:textId="77777777" w:rsidR="00CC14E7" w:rsidRPr="00B50CED" w:rsidRDefault="00CC14E7" w:rsidP="00CC14E7">
      <w:pPr>
        <w:rPr>
          <w:color w:val="000000"/>
          <w:kern w:val="2"/>
          <w:sz w:val="28"/>
          <w:szCs w:val="28"/>
        </w:rPr>
      </w:pPr>
      <w:r w:rsidRPr="00B50CED">
        <w:rPr>
          <w:b/>
          <w:bCs/>
          <w:color w:val="000000"/>
          <w:kern w:val="2"/>
          <w:sz w:val="28"/>
          <w:szCs w:val="28"/>
        </w:rPr>
        <w:t xml:space="preserve"> </w:t>
      </w:r>
    </w:p>
    <w:p w14:paraId="2AC1DC11" w14:textId="77777777" w:rsidR="00CC14E7" w:rsidRPr="00FE588E" w:rsidRDefault="00CC14E7" w:rsidP="00FE588E">
      <w:pPr>
        <w:rPr>
          <w:b/>
          <w:bCs/>
          <w:sz w:val="24"/>
          <w:szCs w:val="24"/>
        </w:rPr>
      </w:pPr>
      <w:r w:rsidRPr="00FE588E">
        <w:rPr>
          <w:b/>
          <w:bCs/>
          <w:sz w:val="24"/>
          <w:szCs w:val="24"/>
        </w:rPr>
        <w:t>D.3.6 Точка доступа к услуге</w:t>
      </w:r>
    </w:p>
    <w:p w14:paraId="6A244FB1" w14:textId="77777777" w:rsidR="00CC14E7" w:rsidRPr="00FE588E" w:rsidRDefault="00CC14E7" w:rsidP="00FE588E">
      <w:pPr>
        <w:rPr>
          <w:sz w:val="24"/>
          <w:szCs w:val="24"/>
        </w:rPr>
      </w:pPr>
      <w:r w:rsidRPr="00FE588E">
        <w:rPr>
          <w:sz w:val="24"/>
          <w:szCs w:val="24"/>
        </w:rPr>
        <w:t>Точка доступа к услуге обеспечивает подключение к сети автоматизации и магистрали предприятия. Это интерфейс между хост-системами или приложениями и шлюзом. Необходимые функции этого интерфейса указаны ниже.</w:t>
      </w:r>
    </w:p>
    <w:p w14:paraId="0E121923" w14:textId="6724C800" w:rsidR="00CC14E7" w:rsidRPr="00FE588E" w:rsidRDefault="00FE588E" w:rsidP="00FE588E">
      <w:pPr>
        <w:rPr>
          <w:sz w:val="24"/>
          <w:szCs w:val="24"/>
        </w:rPr>
      </w:pPr>
      <w:r w:rsidRPr="00FE588E">
        <w:rPr>
          <w:sz w:val="24"/>
          <w:szCs w:val="24"/>
        </w:rPr>
        <w:t>-</w:t>
      </w:r>
      <w:r w:rsidR="00CC14E7" w:rsidRPr="00FE588E">
        <w:rPr>
          <w:sz w:val="24"/>
          <w:szCs w:val="24"/>
        </w:rPr>
        <w:t xml:space="preserve"> Он должен обеспечивать поддержку доступа ко всем сетевым устройствам, подключенным к сети, включая устройства, подключенные через адаптер.</w:t>
      </w:r>
    </w:p>
    <w:p w14:paraId="675B1367" w14:textId="3573E5CD" w:rsidR="00CC14E7" w:rsidRPr="00FE588E" w:rsidRDefault="00FE588E" w:rsidP="00FE588E">
      <w:pPr>
        <w:rPr>
          <w:sz w:val="24"/>
          <w:szCs w:val="24"/>
        </w:rPr>
      </w:pPr>
      <w:r w:rsidRPr="00FE588E">
        <w:rPr>
          <w:sz w:val="24"/>
          <w:szCs w:val="24"/>
        </w:rPr>
        <w:t>-</w:t>
      </w:r>
      <w:r w:rsidR="00CC14E7" w:rsidRPr="00FE588E">
        <w:rPr>
          <w:sz w:val="24"/>
          <w:szCs w:val="24"/>
        </w:rPr>
        <w:t xml:space="preserve"> Он должен обеспечивать доступ к кэшированным ответным сообщениям:</w:t>
      </w:r>
    </w:p>
    <w:p w14:paraId="2C043F65" w14:textId="77777777" w:rsidR="00CC14E7" w:rsidRPr="00FE588E" w:rsidRDefault="00CC14E7" w:rsidP="00FE588E">
      <w:pPr>
        <w:rPr>
          <w:sz w:val="24"/>
          <w:szCs w:val="24"/>
        </w:rPr>
      </w:pPr>
      <w:r w:rsidRPr="00FE588E">
        <w:rPr>
          <w:sz w:val="24"/>
          <w:szCs w:val="24"/>
        </w:rPr>
        <w:t>- публиковать отклики с данными,</w:t>
      </w:r>
    </w:p>
    <w:p w14:paraId="3A00CB86" w14:textId="77777777" w:rsidR="00CC14E7" w:rsidRPr="00FE588E" w:rsidRDefault="00CC14E7" w:rsidP="00FE588E">
      <w:pPr>
        <w:rPr>
          <w:sz w:val="24"/>
          <w:szCs w:val="24"/>
        </w:rPr>
      </w:pPr>
      <w:r w:rsidRPr="00FE588E">
        <w:rPr>
          <w:sz w:val="24"/>
          <w:szCs w:val="24"/>
        </w:rPr>
        <w:t>- отклики на объявления о событиях,</w:t>
      </w:r>
    </w:p>
    <w:p w14:paraId="4B8CB89C" w14:textId="77777777" w:rsidR="00CC14E7" w:rsidRPr="00FE588E" w:rsidRDefault="00CC14E7" w:rsidP="00FE588E">
      <w:pPr>
        <w:rPr>
          <w:sz w:val="24"/>
          <w:szCs w:val="24"/>
        </w:rPr>
      </w:pPr>
      <w:r w:rsidRPr="00FE588E">
        <w:rPr>
          <w:sz w:val="24"/>
          <w:szCs w:val="24"/>
        </w:rPr>
        <w:t xml:space="preserve">- </w:t>
      </w:r>
      <w:proofErr w:type="spellStart"/>
      <w:r w:rsidRPr="00FE588E">
        <w:rPr>
          <w:sz w:val="24"/>
          <w:szCs w:val="24"/>
        </w:rPr>
        <w:t>кешированные</w:t>
      </w:r>
      <w:proofErr w:type="spellEnd"/>
      <w:r w:rsidRPr="00FE588E">
        <w:rPr>
          <w:sz w:val="24"/>
          <w:szCs w:val="24"/>
        </w:rPr>
        <w:t xml:space="preserve"> отклики на команды.</w:t>
      </w:r>
    </w:p>
    <w:p w14:paraId="709305D8" w14:textId="5255A081" w:rsidR="00CC14E7" w:rsidRPr="00FE588E" w:rsidRDefault="00FE588E" w:rsidP="00FE588E">
      <w:pPr>
        <w:rPr>
          <w:sz w:val="24"/>
          <w:szCs w:val="24"/>
        </w:rPr>
      </w:pPr>
      <w:r w:rsidRPr="00FE588E">
        <w:rPr>
          <w:sz w:val="24"/>
          <w:szCs w:val="24"/>
        </w:rPr>
        <w:t>-</w:t>
      </w:r>
      <w:r w:rsidR="00CC14E7" w:rsidRPr="00FE588E">
        <w:rPr>
          <w:sz w:val="24"/>
          <w:szCs w:val="24"/>
        </w:rPr>
        <w:t xml:space="preserve"> Он должен обеспечивать доступ к диагностике.</w:t>
      </w:r>
    </w:p>
    <w:p w14:paraId="5354331E" w14:textId="7A51B230" w:rsidR="00CC14E7" w:rsidRPr="00FE588E" w:rsidRDefault="00FE588E" w:rsidP="00FE588E">
      <w:pPr>
        <w:rPr>
          <w:sz w:val="24"/>
          <w:szCs w:val="24"/>
        </w:rPr>
      </w:pPr>
      <w:r w:rsidRPr="00FE588E">
        <w:rPr>
          <w:sz w:val="24"/>
          <w:szCs w:val="24"/>
        </w:rPr>
        <w:t>-</w:t>
      </w:r>
      <w:r w:rsidR="00CC14E7" w:rsidRPr="00FE588E">
        <w:rPr>
          <w:sz w:val="24"/>
          <w:szCs w:val="24"/>
        </w:rPr>
        <w:t xml:space="preserve"> Он должен обеспечивать доступ к данным программы управления сетью.</w:t>
      </w:r>
    </w:p>
    <w:p w14:paraId="6039E548" w14:textId="17366C70" w:rsidR="00CC14E7" w:rsidRPr="00FE588E" w:rsidRDefault="00FE588E" w:rsidP="00FE588E">
      <w:pPr>
        <w:rPr>
          <w:sz w:val="24"/>
          <w:szCs w:val="24"/>
        </w:rPr>
      </w:pPr>
      <w:r w:rsidRPr="00FE588E">
        <w:rPr>
          <w:sz w:val="24"/>
          <w:szCs w:val="24"/>
        </w:rPr>
        <w:lastRenderedPageBreak/>
        <w:t>-</w:t>
      </w:r>
      <w:r w:rsidR="00CC14E7" w:rsidRPr="00FE588E">
        <w:rPr>
          <w:sz w:val="24"/>
          <w:szCs w:val="24"/>
        </w:rPr>
        <w:t xml:space="preserve"> Он должен поддерживать передачу данных в блочном режиме.</w:t>
      </w:r>
    </w:p>
    <w:p w14:paraId="281DDDC3" w14:textId="23264997" w:rsidR="00CC14E7" w:rsidRDefault="00FE588E" w:rsidP="00FE588E">
      <w:pPr>
        <w:rPr>
          <w:sz w:val="24"/>
          <w:szCs w:val="24"/>
        </w:rPr>
      </w:pPr>
      <w:r w:rsidRPr="00FE588E">
        <w:rPr>
          <w:sz w:val="24"/>
          <w:szCs w:val="24"/>
        </w:rPr>
        <w:t>-</w:t>
      </w:r>
      <w:r w:rsidR="00CC14E7" w:rsidRPr="00FE588E">
        <w:rPr>
          <w:sz w:val="24"/>
          <w:szCs w:val="24"/>
        </w:rPr>
        <w:t xml:space="preserve"> Он должен поддерживать функции для передачи запроса, полученного от главного компьютера (подключенного к шлюзу), у которого есть сетевое устройство (подключенное к шлюзу) в качестве конечной точки, и отклика от сетевого устройства на главный компьютер.</w:t>
      </w:r>
    </w:p>
    <w:p w14:paraId="0EE1DC55" w14:textId="77777777" w:rsidR="00FE588E" w:rsidRPr="00FE588E" w:rsidRDefault="00FE588E" w:rsidP="00FE588E">
      <w:pPr>
        <w:rPr>
          <w:sz w:val="24"/>
          <w:szCs w:val="24"/>
        </w:rPr>
      </w:pPr>
    </w:p>
    <w:p w14:paraId="1CD15D2E" w14:textId="77777777" w:rsidR="00CC14E7" w:rsidRPr="00FE588E" w:rsidRDefault="00CC14E7" w:rsidP="00FE588E">
      <w:pPr>
        <w:rPr>
          <w:b/>
          <w:bCs/>
          <w:sz w:val="24"/>
          <w:szCs w:val="24"/>
        </w:rPr>
      </w:pPr>
      <w:r w:rsidRPr="00FE588E">
        <w:rPr>
          <w:b/>
          <w:bCs/>
          <w:sz w:val="24"/>
          <w:szCs w:val="24"/>
        </w:rPr>
        <w:t>D.3.7 Коммуникация между шлюзом и программой управления сетью</w:t>
      </w:r>
    </w:p>
    <w:p w14:paraId="26F0714C" w14:textId="77777777" w:rsidR="00CC14E7" w:rsidRPr="00B50CED" w:rsidRDefault="00CC14E7" w:rsidP="00CC14E7">
      <w:pPr>
        <w:ind w:firstLine="709"/>
        <w:rPr>
          <w:color w:val="000000"/>
          <w:kern w:val="2"/>
          <w:sz w:val="28"/>
          <w:szCs w:val="28"/>
        </w:rPr>
      </w:pPr>
    </w:p>
    <w:p w14:paraId="7137444D" w14:textId="6FC78A10" w:rsidR="00CC14E7" w:rsidRPr="00FE588E" w:rsidRDefault="00CC14E7" w:rsidP="00CC14E7">
      <w:pPr>
        <w:ind w:firstLine="709"/>
        <w:rPr>
          <w:color w:val="000000"/>
          <w:kern w:val="2"/>
          <w:szCs w:val="22"/>
        </w:rPr>
      </w:pPr>
      <w:r w:rsidRPr="00FE588E">
        <w:rPr>
          <w:color w:val="000000"/>
          <w:kern w:val="2"/>
          <w:szCs w:val="22"/>
        </w:rPr>
        <w:t>П</w:t>
      </w:r>
      <w:r w:rsidR="00FE588E" w:rsidRPr="00FE588E">
        <w:rPr>
          <w:color w:val="000000"/>
          <w:kern w:val="2"/>
          <w:szCs w:val="22"/>
        </w:rPr>
        <w:t xml:space="preserve">римечание – </w:t>
      </w:r>
      <w:r w:rsidRPr="00FE588E">
        <w:rPr>
          <w:color w:val="000000"/>
          <w:kern w:val="2"/>
          <w:szCs w:val="22"/>
        </w:rPr>
        <w:t>Этот стандарт не определяет архитектуру программы управления сетью, шлюза и диспетчера безопасности.</w:t>
      </w:r>
    </w:p>
    <w:p w14:paraId="70443A0D" w14:textId="77777777" w:rsidR="00CC14E7" w:rsidRPr="00B50CED" w:rsidRDefault="00CC14E7" w:rsidP="00CC14E7">
      <w:pPr>
        <w:ind w:firstLine="709"/>
        <w:rPr>
          <w:color w:val="000000"/>
          <w:kern w:val="2"/>
          <w:sz w:val="28"/>
          <w:szCs w:val="28"/>
        </w:rPr>
      </w:pPr>
    </w:p>
    <w:p w14:paraId="0473FD23" w14:textId="77777777" w:rsidR="00CC14E7" w:rsidRPr="00FE588E" w:rsidRDefault="00CC14E7" w:rsidP="00FE588E">
      <w:pPr>
        <w:rPr>
          <w:sz w:val="24"/>
          <w:szCs w:val="24"/>
        </w:rPr>
      </w:pPr>
      <w:r w:rsidRPr="00FE588E">
        <w:rPr>
          <w:sz w:val="24"/>
          <w:szCs w:val="24"/>
        </w:rPr>
        <w:t>Программа управления сетью и шлюз могут быть физически объединены или могут быть отдельными. Программа управления сетью и шлюз должны установить и поддерживать безопасный канал друг с другом. Все коммуникации между программой управления сетью и сетевыми устройствами проходят через шлюз. Следовательно, шлюз должен направлять PDU в указанное место назначения - сетевое устройство, хост-приложение или программа управления сетью.</w:t>
      </w:r>
    </w:p>
    <w:p w14:paraId="70C2D74B" w14:textId="77777777" w:rsidR="00CC14E7" w:rsidRPr="00FE588E" w:rsidRDefault="00CC14E7" w:rsidP="00FE588E">
      <w:pPr>
        <w:rPr>
          <w:sz w:val="24"/>
          <w:szCs w:val="24"/>
        </w:rPr>
      </w:pPr>
      <w:r w:rsidRPr="00FE588E">
        <w:rPr>
          <w:sz w:val="24"/>
          <w:szCs w:val="24"/>
        </w:rPr>
        <w:t xml:space="preserve">Программа управления сетью создает начальный </w:t>
      </w:r>
      <w:proofErr w:type="spellStart"/>
      <w:r w:rsidRPr="00FE588E">
        <w:rPr>
          <w:sz w:val="24"/>
          <w:szCs w:val="24"/>
        </w:rPr>
        <w:t>суперкадр</w:t>
      </w:r>
      <w:proofErr w:type="spellEnd"/>
      <w:r w:rsidRPr="00FE588E">
        <w:rPr>
          <w:sz w:val="24"/>
          <w:szCs w:val="24"/>
        </w:rPr>
        <w:t xml:space="preserve">, назначает в нем каналы для точек доступа к сети и настраивает шлюз. ASN 0 устанавливается, когда активируется этот начальный </w:t>
      </w:r>
      <w:proofErr w:type="spellStart"/>
      <w:r w:rsidRPr="00FE588E">
        <w:rPr>
          <w:sz w:val="24"/>
          <w:szCs w:val="24"/>
        </w:rPr>
        <w:t>суперкадр</w:t>
      </w:r>
      <w:proofErr w:type="spellEnd"/>
      <w:r w:rsidRPr="00FE588E">
        <w:rPr>
          <w:sz w:val="24"/>
          <w:szCs w:val="24"/>
        </w:rPr>
        <w:t>.</w:t>
      </w:r>
    </w:p>
    <w:p w14:paraId="6557509C" w14:textId="77777777" w:rsidR="00FE588E" w:rsidRPr="00FE588E" w:rsidRDefault="00CC14E7" w:rsidP="00FE588E">
      <w:pPr>
        <w:ind w:firstLine="0"/>
        <w:jc w:val="center"/>
        <w:rPr>
          <w:b/>
          <w:bCs/>
          <w:sz w:val="24"/>
          <w:szCs w:val="24"/>
        </w:rPr>
      </w:pPr>
      <w:r>
        <w:rPr>
          <w:sz w:val="24"/>
          <w:szCs w:val="24"/>
        </w:rPr>
        <w:br w:type="page"/>
      </w:r>
      <w:r w:rsidR="00FE588E" w:rsidRPr="00FE588E">
        <w:rPr>
          <w:b/>
          <w:bCs/>
          <w:sz w:val="24"/>
          <w:szCs w:val="24"/>
        </w:rPr>
        <w:lastRenderedPageBreak/>
        <w:t>Приложение E</w:t>
      </w:r>
    </w:p>
    <w:p w14:paraId="61BC707F" w14:textId="77777777" w:rsidR="00FE588E" w:rsidRPr="00FE588E" w:rsidRDefault="00FE588E" w:rsidP="00FE588E">
      <w:pPr>
        <w:ind w:firstLine="0"/>
        <w:jc w:val="center"/>
        <w:rPr>
          <w:i/>
          <w:iCs/>
          <w:sz w:val="24"/>
          <w:szCs w:val="24"/>
        </w:rPr>
      </w:pPr>
      <w:r w:rsidRPr="00FE588E">
        <w:rPr>
          <w:i/>
          <w:iCs/>
          <w:sz w:val="24"/>
          <w:szCs w:val="24"/>
        </w:rPr>
        <w:t>(обязательное)</w:t>
      </w:r>
    </w:p>
    <w:p w14:paraId="1534B3B2" w14:textId="77777777" w:rsidR="00FE588E" w:rsidRPr="00FE588E" w:rsidRDefault="00FE588E" w:rsidP="00FE588E">
      <w:pPr>
        <w:ind w:firstLine="0"/>
        <w:jc w:val="center"/>
        <w:rPr>
          <w:b/>
          <w:bCs/>
          <w:sz w:val="24"/>
          <w:szCs w:val="24"/>
        </w:rPr>
      </w:pPr>
    </w:p>
    <w:p w14:paraId="21DE7B4C" w14:textId="77777777" w:rsidR="00FE588E" w:rsidRPr="00FE588E" w:rsidRDefault="00FE588E" w:rsidP="00FE588E">
      <w:pPr>
        <w:ind w:firstLine="0"/>
        <w:jc w:val="center"/>
        <w:rPr>
          <w:b/>
          <w:bCs/>
          <w:sz w:val="24"/>
          <w:szCs w:val="24"/>
        </w:rPr>
      </w:pPr>
      <w:r w:rsidRPr="00FE588E">
        <w:rPr>
          <w:b/>
          <w:bCs/>
          <w:sz w:val="24"/>
          <w:szCs w:val="24"/>
        </w:rPr>
        <w:t>Коды откликов на команды</w:t>
      </w:r>
    </w:p>
    <w:p w14:paraId="6F2CDEF5" w14:textId="77777777" w:rsidR="00FE588E" w:rsidRPr="00FE588E" w:rsidRDefault="00FE588E" w:rsidP="00FE588E">
      <w:pPr>
        <w:rPr>
          <w:sz w:val="24"/>
          <w:szCs w:val="24"/>
        </w:rPr>
      </w:pPr>
      <w:r w:rsidRPr="00FE588E">
        <w:rPr>
          <w:sz w:val="24"/>
          <w:szCs w:val="24"/>
        </w:rPr>
        <w:t xml:space="preserve"> </w:t>
      </w:r>
    </w:p>
    <w:p w14:paraId="277260BB" w14:textId="65F0993D" w:rsidR="00FE588E" w:rsidRPr="00FE588E" w:rsidRDefault="00FE588E" w:rsidP="00FE588E">
      <w:pPr>
        <w:rPr>
          <w:b/>
          <w:bCs/>
          <w:sz w:val="24"/>
          <w:szCs w:val="24"/>
        </w:rPr>
      </w:pPr>
      <w:r w:rsidRPr="00FE588E">
        <w:rPr>
          <w:b/>
          <w:bCs/>
          <w:sz w:val="24"/>
          <w:szCs w:val="24"/>
        </w:rPr>
        <w:t>E.</w:t>
      </w:r>
      <w:bookmarkStart w:id="652" w:name="bookmark1063"/>
      <w:r w:rsidRPr="00FE588E">
        <w:rPr>
          <w:b/>
          <w:bCs/>
          <w:sz w:val="24"/>
          <w:szCs w:val="24"/>
        </w:rPr>
        <w:t>1</w:t>
      </w:r>
      <w:bookmarkEnd w:id="652"/>
      <w:r w:rsidRPr="00FE588E">
        <w:rPr>
          <w:b/>
          <w:bCs/>
          <w:sz w:val="24"/>
          <w:szCs w:val="24"/>
        </w:rPr>
        <w:t xml:space="preserve"> Обзор</w:t>
      </w:r>
    </w:p>
    <w:p w14:paraId="5A339745" w14:textId="77777777" w:rsidR="00FE588E" w:rsidRPr="00FE588E" w:rsidRDefault="00FE588E" w:rsidP="00FE588E">
      <w:pPr>
        <w:rPr>
          <w:b/>
          <w:bCs/>
          <w:sz w:val="24"/>
          <w:szCs w:val="24"/>
        </w:rPr>
      </w:pPr>
    </w:p>
    <w:p w14:paraId="69F5A5FF" w14:textId="77777777" w:rsidR="00FE588E" w:rsidRPr="00FE588E" w:rsidRDefault="00FE588E" w:rsidP="00FE588E">
      <w:pPr>
        <w:rPr>
          <w:b/>
          <w:bCs/>
          <w:sz w:val="24"/>
          <w:szCs w:val="24"/>
        </w:rPr>
      </w:pPr>
      <w:r w:rsidRPr="00FE588E">
        <w:rPr>
          <w:b/>
          <w:bCs/>
          <w:sz w:val="24"/>
          <w:szCs w:val="24"/>
        </w:rPr>
        <w:t>E.1.1 Общие положения</w:t>
      </w:r>
    </w:p>
    <w:p w14:paraId="0FEE0D18" w14:textId="173195F1" w:rsidR="00FE588E" w:rsidRPr="00FE588E" w:rsidRDefault="00FE588E" w:rsidP="00FE588E">
      <w:pPr>
        <w:rPr>
          <w:sz w:val="24"/>
          <w:szCs w:val="24"/>
        </w:rPr>
      </w:pPr>
      <w:r w:rsidRPr="00FE588E">
        <w:rPr>
          <w:sz w:val="24"/>
          <w:szCs w:val="24"/>
        </w:rPr>
        <w:t xml:space="preserve">Код отклика </w:t>
      </w:r>
      <w:proofErr w:type="gramStart"/>
      <w:r w:rsidRPr="00FE588E">
        <w:rPr>
          <w:sz w:val="24"/>
          <w:szCs w:val="24"/>
        </w:rPr>
        <w:t>- это</w:t>
      </w:r>
      <w:proofErr w:type="gramEnd"/>
      <w:r w:rsidRPr="00FE588E">
        <w:rPr>
          <w:sz w:val="24"/>
          <w:szCs w:val="24"/>
        </w:rPr>
        <w:t xml:space="preserve"> поле в APDU отклика от подчиненного устройства к главному устройству (см. 8.3.1.3). Это поле указывает либо успешное завершение запрошенной команды, либо завершение запрошенной команды с предупреждением или отказом при выполнении запрошенной команды. При возникновении отказа или предупреждения код отклика предоставляет как можно больше подробностей, чтобы упростить исправление любой неисправности или неверной интерпретации данных. Целью спецификации в этом Приложении E является единообразное определение всех откликов, доступных производителям для включения в их устройства, соответствующие этому стандарту. Поле кода отклика кодируется как 7-битное перечисление, а диапазон его числовых значений составляет от 0 до 127.</w:t>
      </w:r>
    </w:p>
    <w:p w14:paraId="3A7902F3" w14:textId="77777777" w:rsidR="00FE588E" w:rsidRPr="00FE588E" w:rsidRDefault="00FE588E" w:rsidP="00FE588E">
      <w:pPr>
        <w:rPr>
          <w:b/>
          <w:bCs/>
          <w:sz w:val="24"/>
          <w:szCs w:val="24"/>
        </w:rPr>
      </w:pPr>
      <w:bookmarkStart w:id="653" w:name="bookmark1064"/>
      <w:r w:rsidRPr="00FE588E">
        <w:rPr>
          <w:b/>
          <w:bCs/>
          <w:sz w:val="24"/>
          <w:szCs w:val="24"/>
        </w:rPr>
        <w:t>E</w:t>
      </w:r>
      <w:bookmarkEnd w:id="653"/>
      <w:r w:rsidRPr="00FE588E">
        <w:rPr>
          <w:b/>
          <w:bCs/>
          <w:sz w:val="24"/>
          <w:szCs w:val="24"/>
        </w:rPr>
        <w:t>.1.2 Классификация кодов отклика</w:t>
      </w:r>
    </w:p>
    <w:p w14:paraId="4F72E4B7" w14:textId="3AD23945" w:rsidR="00FE588E" w:rsidRPr="00FE588E" w:rsidRDefault="00FE588E" w:rsidP="00FE588E">
      <w:pPr>
        <w:rPr>
          <w:sz w:val="24"/>
          <w:szCs w:val="24"/>
        </w:rPr>
      </w:pPr>
      <w:r w:rsidRPr="00FE588E">
        <w:rPr>
          <w:sz w:val="24"/>
          <w:szCs w:val="24"/>
        </w:rPr>
        <w:t>Коды отклика классифицируются двумя способами. Первый способ — это серьезность исключения, обнаруженного при выполнении команды устройством. Это может быть либо успешное завершение запрошенной команды, либо завершение запрошенной команды с предупреждением или отказом при выполнении запрошенной команды, как показано в Таблице 78. Если уровень серьезности равен «Предупреждение», это означает, что команда была выполнена с некоторым отклонением. Если уровень серьезности равен «Отказ», это означает, что команда не была выполнена.</w:t>
      </w:r>
    </w:p>
    <w:p w14:paraId="05BD226A" w14:textId="6488D2FF" w:rsidR="00FE588E" w:rsidRDefault="00FE588E" w:rsidP="00FE588E">
      <w:pPr>
        <w:rPr>
          <w:sz w:val="24"/>
          <w:szCs w:val="24"/>
        </w:rPr>
      </w:pPr>
      <w:bookmarkStart w:id="654" w:name="bookmark1065"/>
      <w:bookmarkEnd w:id="654"/>
      <w:r w:rsidRPr="00FE588E">
        <w:rPr>
          <w:sz w:val="24"/>
          <w:szCs w:val="24"/>
        </w:rPr>
        <w:t>Второй способ классификации — это количество определений для одного значения кода отклика - одно определение или несколько определений. Значения с одним определением имеют одно и то же значение независимо от команды, которая их использует. Значения с несколькими определениями имеют разные определения для разных команд. Эти значения имеют несколько значений, которые различаются от одной команды к другой. Однако все значения всегда имеют одно значение для данной команды. Все устройства должны использовать только те значения для значений кода отклика, которые определены в этом стандарте для всех команд, указанных в протоколе прикладного уровня, и должны соответствовать определениям, указанным для каждой команды. Присваиваются и классифицируются все 128 возможных значений кода отклика. Классификация всех значений представлена в таблице E.1.</w:t>
      </w:r>
    </w:p>
    <w:p w14:paraId="70136410" w14:textId="77777777" w:rsidR="00FE588E" w:rsidRPr="00FE588E" w:rsidRDefault="00FE588E" w:rsidP="00FE588E">
      <w:pPr>
        <w:rPr>
          <w:sz w:val="24"/>
          <w:szCs w:val="24"/>
        </w:rPr>
      </w:pPr>
    </w:p>
    <w:p w14:paraId="32C55ED6" w14:textId="77777777" w:rsidR="00FE588E" w:rsidRPr="00FE588E" w:rsidRDefault="00FE588E" w:rsidP="00FE588E">
      <w:pPr>
        <w:ind w:firstLine="0"/>
        <w:jc w:val="center"/>
        <w:rPr>
          <w:b/>
          <w:bCs/>
          <w:sz w:val="24"/>
          <w:szCs w:val="24"/>
        </w:rPr>
      </w:pPr>
      <w:r w:rsidRPr="00FE588E">
        <w:rPr>
          <w:b/>
          <w:bCs/>
          <w:sz w:val="24"/>
          <w:szCs w:val="24"/>
        </w:rPr>
        <w:t>Таблица E.1 - Значения кодов отклика</w:t>
      </w:r>
    </w:p>
    <w:tbl>
      <w:tblPr>
        <w:tblW w:w="0" w:type="auto"/>
        <w:jc w:val="center"/>
        <w:tblCellMar>
          <w:left w:w="0" w:type="dxa"/>
          <w:right w:w="0" w:type="dxa"/>
        </w:tblCellMar>
        <w:tblLook w:val="04A0" w:firstRow="1" w:lastRow="0" w:firstColumn="1" w:lastColumn="0" w:noHBand="0" w:noVBand="1"/>
      </w:tblPr>
      <w:tblGrid>
        <w:gridCol w:w="2131"/>
        <w:gridCol w:w="1835"/>
        <w:gridCol w:w="2515"/>
      </w:tblGrid>
      <w:tr w:rsidR="00FE588E" w:rsidRPr="00FE588E" w14:paraId="7DDF1FF3" w14:textId="77777777" w:rsidTr="00FE588E">
        <w:trPr>
          <w:trHeight w:val="326"/>
          <w:jc w:val="center"/>
        </w:trPr>
        <w:tc>
          <w:tcPr>
            <w:tcW w:w="21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D40D4F" w14:textId="77777777" w:rsidR="00FE588E" w:rsidRPr="00FE588E" w:rsidRDefault="00FE588E" w:rsidP="00FE588E">
            <w:pPr>
              <w:ind w:firstLine="0"/>
              <w:rPr>
                <w:sz w:val="24"/>
                <w:szCs w:val="24"/>
              </w:rPr>
            </w:pPr>
            <w:r w:rsidRPr="00FE588E">
              <w:rPr>
                <w:sz w:val="24"/>
                <w:szCs w:val="24"/>
              </w:rPr>
              <w:t>Значение</w:t>
            </w:r>
          </w:p>
        </w:tc>
        <w:tc>
          <w:tcPr>
            <w:tcW w:w="16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0F7A2C" w14:textId="77777777" w:rsidR="00FE588E" w:rsidRPr="00FE588E" w:rsidRDefault="00FE588E" w:rsidP="00FE588E">
            <w:pPr>
              <w:ind w:firstLine="0"/>
              <w:rPr>
                <w:sz w:val="24"/>
                <w:szCs w:val="24"/>
              </w:rPr>
            </w:pPr>
            <w:r w:rsidRPr="00FE588E">
              <w:rPr>
                <w:sz w:val="24"/>
                <w:szCs w:val="24"/>
              </w:rPr>
              <w:t>Класс серьезности</w:t>
            </w:r>
          </w:p>
        </w:tc>
        <w:tc>
          <w:tcPr>
            <w:tcW w:w="25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CEC819" w14:textId="77777777" w:rsidR="00FE588E" w:rsidRPr="00FE588E" w:rsidRDefault="00FE588E" w:rsidP="00FE588E">
            <w:pPr>
              <w:ind w:firstLine="0"/>
              <w:rPr>
                <w:sz w:val="24"/>
                <w:szCs w:val="24"/>
              </w:rPr>
            </w:pPr>
            <w:r w:rsidRPr="00FE588E">
              <w:rPr>
                <w:sz w:val="24"/>
                <w:szCs w:val="24"/>
              </w:rPr>
              <w:t>Количество определений</w:t>
            </w:r>
          </w:p>
        </w:tc>
      </w:tr>
      <w:tr w:rsidR="00FE588E" w:rsidRPr="00FE588E" w14:paraId="6254CCAA" w14:textId="77777777" w:rsidTr="00FE588E">
        <w:trPr>
          <w:trHeight w:val="322"/>
          <w:jc w:val="center"/>
        </w:trPr>
        <w:tc>
          <w:tcPr>
            <w:tcW w:w="21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D9A84F" w14:textId="77777777" w:rsidR="00FE588E" w:rsidRPr="00FE588E" w:rsidRDefault="00FE588E" w:rsidP="00FE588E">
            <w:pPr>
              <w:ind w:firstLine="0"/>
              <w:rPr>
                <w:sz w:val="24"/>
                <w:szCs w:val="24"/>
              </w:rPr>
            </w:pPr>
            <w:r w:rsidRPr="00FE588E">
              <w:rPr>
                <w:sz w:val="24"/>
                <w:szCs w:val="24"/>
              </w:rPr>
              <w:t>0</w:t>
            </w:r>
          </w:p>
        </w:tc>
        <w:tc>
          <w:tcPr>
            <w:tcW w:w="16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1AC26F" w14:textId="77777777" w:rsidR="00FE588E" w:rsidRPr="00FE588E" w:rsidRDefault="00FE588E" w:rsidP="00FE588E">
            <w:pPr>
              <w:ind w:firstLine="0"/>
              <w:rPr>
                <w:sz w:val="24"/>
                <w:szCs w:val="24"/>
              </w:rPr>
            </w:pPr>
            <w:r w:rsidRPr="00FE588E">
              <w:rPr>
                <w:sz w:val="24"/>
                <w:szCs w:val="24"/>
              </w:rPr>
              <w:t>Успешное выполнение</w:t>
            </w:r>
          </w:p>
        </w:tc>
        <w:tc>
          <w:tcPr>
            <w:tcW w:w="25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A1C6D0" w14:textId="77777777" w:rsidR="00FE588E" w:rsidRPr="00FE588E" w:rsidRDefault="00FE588E" w:rsidP="00FE588E">
            <w:pPr>
              <w:ind w:firstLine="0"/>
              <w:rPr>
                <w:sz w:val="24"/>
                <w:szCs w:val="24"/>
              </w:rPr>
            </w:pPr>
            <w:r w:rsidRPr="00FE588E">
              <w:rPr>
                <w:sz w:val="24"/>
                <w:szCs w:val="24"/>
              </w:rPr>
              <w:t>Один</w:t>
            </w:r>
          </w:p>
        </w:tc>
      </w:tr>
      <w:tr w:rsidR="00FE588E" w:rsidRPr="00FE588E" w14:paraId="7466ABF2" w14:textId="77777777" w:rsidTr="00FE588E">
        <w:trPr>
          <w:trHeight w:val="317"/>
          <w:jc w:val="center"/>
        </w:trPr>
        <w:tc>
          <w:tcPr>
            <w:tcW w:w="21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3C7956" w14:textId="77777777" w:rsidR="00FE588E" w:rsidRPr="00FE588E" w:rsidRDefault="00FE588E" w:rsidP="00FE588E">
            <w:pPr>
              <w:ind w:firstLine="0"/>
              <w:rPr>
                <w:sz w:val="24"/>
                <w:szCs w:val="24"/>
              </w:rPr>
            </w:pPr>
            <w:r w:rsidRPr="00FE588E">
              <w:rPr>
                <w:sz w:val="24"/>
                <w:szCs w:val="24"/>
              </w:rPr>
              <w:t>1-7, 16-23, 32-64</w:t>
            </w:r>
          </w:p>
        </w:tc>
        <w:tc>
          <w:tcPr>
            <w:tcW w:w="16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07C171" w14:textId="77777777" w:rsidR="00FE588E" w:rsidRPr="00FE588E" w:rsidRDefault="00FE588E" w:rsidP="00FE588E">
            <w:pPr>
              <w:ind w:firstLine="0"/>
              <w:rPr>
                <w:sz w:val="24"/>
                <w:szCs w:val="24"/>
              </w:rPr>
            </w:pPr>
            <w:r w:rsidRPr="00FE588E">
              <w:rPr>
                <w:sz w:val="24"/>
                <w:szCs w:val="24"/>
              </w:rPr>
              <w:t>Отказ</w:t>
            </w:r>
          </w:p>
        </w:tc>
        <w:tc>
          <w:tcPr>
            <w:tcW w:w="25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94E6CB" w14:textId="77777777" w:rsidR="00FE588E" w:rsidRPr="00FE588E" w:rsidRDefault="00FE588E" w:rsidP="00FE588E">
            <w:pPr>
              <w:ind w:firstLine="0"/>
              <w:rPr>
                <w:sz w:val="24"/>
                <w:szCs w:val="24"/>
              </w:rPr>
            </w:pPr>
            <w:r w:rsidRPr="00FE588E">
              <w:rPr>
                <w:sz w:val="24"/>
                <w:szCs w:val="24"/>
              </w:rPr>
              <w:t>Один</w:t>
            </w:r>
          </w:p>
        </w:tc>
      </w:tr>
      <w:tr w:rsidR="00FE588E" w:rsidRPr="00FE588E" w14:paraId="1111C5DB" w14:textId="77777777" w:rsidTr="00FE588E">
        <w:trPr>
          <w:trHeight w:val="312"/>
          <w:jc w:val="center"/>
        </w:trPr>
        <w:tc>
          <w:tcPr>
            <w:tcW w:w="21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DF5794" w14:textId="77777777" w:rsidR="00FE588E" w:rsidRPr="00FE588E" w:rsidRDefault="00FE588E" w:rsidP="00FE588E">
            <w:pPr>
              <w:ind w:firstLine="0"/>
              <w:rPr>
                <w:sz w:val="24"/>
                <w:szCs w:val="24"/>
              </w:rPr>
            </w:pPr>
            <w:r w:rsidRPr="00FE588E">
              <w:rPr>
                <w:sz w:val="24"/>
                <w:szCs w:val="24"/>
              </w:rPr>
              <w:t>9-13, 15, 28. 29, 65-95</w:t>
            </w:r>
          </w:p>
        </w:tc>
        <w:tc>
          <w:tcPr>
            <w:tcW w:w="16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2F9B91" w14:textId="77777777" w:rsidR="00FE588E" w:rsidRPr="00FE588E" w:rsidRDefault="00FE588E" w:rsidP="00FE588E">
            <w:pPr>
              <w:ind w:firstLine="0"/>
              <w:rPr>
                <w:sz w:val="24"/>
                <w:szCs w:val="24"/>
              </w:rPr>
            </w:pPr>
            <w:r w:rsidRPr="00FE588E">
              <w:rPr>
                <w:sz w:val="24"/>
                <w:szCs w:val="24"/>
              </w:rPr>
              <w:t>Отказ</w:t>
            </w:r>
          </w:p>
        </w:tc>
        <w:tc>
          <w:tcPr>
            <w:tcW w:w="25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6FB224" w14:textId="77777777" w:rsidR="00FE588E" w:rsidRPr="00FE588E" w:rsidRDefault="00FE588E" w:rsidP="00FE588E">
            <w:pPr>
              <w:ind w:firstLine="0"/>
              <w:rPr>
                <w:sz w:val="24"/>
                <w:szCs w:val="24"/>
              </w:rPr>
            </w:pPr>
            <w:r w:rsidRPr="00FE588E">
              <w:rPr>
                <w:sz w:val="24"/>
                <w:szCs w:val="24"/>
              </w:rPr>
              <w:t>Несколько</w:t>
            </w:r>
          </w:p>
        </w:tc>
      </w:tr>
      <w:tr w:rsidR="00FE588E" w:rsidRPr="00FE588E" w14:paraId="41832ABC" w14:textId="77777777" w:rsidTr="00FE588E">
        <w:trPr>
          <w:trHeight w:val="317"/>
          <w:jc w:val="center"/>
        </w:trPr>
        <w:tc>
          <w:tcPr>
            <w:tcW w:w="21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E00D91" w14:textId="77777777" w:rsidR="00FE588E" w:rsidRPr="00FE588E" w:rsidRDefault="00FE588E" w:rsidP="00FE588E">
            <w:pPr>
              <w:ind w:firstLine="0"/>
              <w:rPr>
                <w:sz w:val="24"/>
                <w:szCs w:val="24"/>
              </w:rPr>
            </w:pPr>
            <w:r w:rsidRPr="00FE588E">
              <w:rPr>
                <w:sz w:val="24"/>
                <w:szCs w:val="24"/>
              </w:rPr>
              <w:t>24-27, 96-111</w:t>
            </w:r>
          </w:p>
        </w:tc>
        <w:tc>
          <w:tcPr>
            <w:tcW w:w="16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75578E" w14:textId="77777777" w:rsidR="00FE588E" w:rsidRPr="00FE588E" w:rsidRDefault="00FE588E" w:rsidP="00FE588E">
            <w:pPr>
              <w:ind w:firstLine="0"/>
              <w:rPr>
                <w:sz w:val="24"/>
                <w:szCs w:val="24"/>
              </w:rPr>
            </w:pPr>
            <w:r w:rsidRPr="00FE588E">
              <w:rPr>
                <w:sz w:val="24"/>
                <w:szCs w:val="24"/>
              </w:rPr>
              <w:t>Предупреждение</w:t>
            </w:r>
          </w:p>
        </w:tc>
        <w:tc>
          <w:tcPr>
            <w:tcW w:w="25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ACC15F" w14:textId="77777777" w:rsidR="00FE588E" w:rsidRPr="00FE588E" w:rsidRDefault="00FE588E" w:rsidP="00FE588E">
            <w:pPr>
              <w:ind w:firstLine="0"/>
              <w:rPr>
                <w:sz w:val="24"/>
                <w:szCs w:val="24"/>
              </w:rPr>
            </w:pPr>
            <w:r w:rsidRPr="00FE588E">
              <w:rPr>
                <w:sz w:val="24"/>
                <w:szCs w:val="24"/>
              </w:rPr>
              <w:t>Один</w:t>
            </w:r>
          </w:p>
        </w:tc>
      </w:tr>
      <w:tr w:rsidR="00FE588E" w:rsidRPr="00FE588E" w14:paraId="7419B1BD" w14:textId="77777777" w:rsidTr="00FE588E">
        <w:trPr>
          <w:trHeight w:val="317"/>
          <w:jc w:val="center"/>
        </w:trPr>
        <w:tc>
          <w:tcPr>
            <w:tcW w:w="213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0B443D" w14:textId="77777777" w:rsidR="00FE588E" w:rsidRPr="00FE588E" w:rsidRDefault="00FE588E" w:rsidP="00FE588E">
            <w:pPr>
              <w:ind w:firstLine="0"/>
              <w:rPr>
                <w:sz w:val="24"/>
                <w:szCs w:val="24"/>
              </w:rPr>
            </w:pPr>
            <w:r w:rsidRPr="00FE588E">
              <w:rPr>
                <w:sz w:val="24"/>
                <w:szCs w:val="24"/>
              </w:rPr>
              <w:t>8. 14, 30, 31, 112–127</w:t>
            </w:r>
          </w:p>
        </w:tc>
        <w:tc>
          <w:tcPr>
            <w:tcW w:w="16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45BF1D" w14:textId="77777777" w:rsidR="00FE588E" w:rsidRPr="00FE588E" w:rsidRDefault="00FE588E" w:rsidP="00FE588E">
            <w:pPr>
              <w:ind w:firstLine="0"/>
              <w:rPr>
                <w:sz w:val="24"/>
                <w:szCs w:val="24"/>
              </w:rPr>
            </w:pPr>
            <w:r w:rsidRPr="00FE588E">
              <w:rPr>
                <w:sz w:val="24"/>
                <w:szCs w:val="24"/>
              </w:rPr>
              <w:t>Предупреждение</w:t>
            </w:r>
          </w:p>
        </w:tc>
        <w:tc>
          <w:tcPr>
            <w:tcW w:w="25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C1850B" w14:textId="77777777" w:rsidR="00FE588E" w:rsidRPr="00FE588E" w:rsidRDefault="00FE588E" w:rsidP="00FE588E">
            <w:pPr>
              <w:ind w:firstLine="0"/>
              <w:rPr>
                <w:sz w:val="24"/>
                <w:szCs w:val="24"/>
              </w:rPr>
            </w:pPr>
            <w:r w:rsidRPr="00FE588E">
              <w:rPr>
                <w:sz w:val="24"/>
                <w:szCs w:val="24"/>
              </w:rPr>
              <w:t>Несколько</w:t>
            </w:r>
          </w:p>
        </w:tc>
      </w:tr>
    </w:tbl>
    <w:p w14:paraId="46CBDA59" w14:textId="77777777" w:rsidR="00FE588E" w:rsidRPr="00FE588E" w:rsidRDefault="00FE588E" w:rsidP="00FE588E">
      <w:pPr>
        <w:rPr>
          <w:b/>
          <w:bCs/>
          <w:sz w:val="24"/>
          <w:szCs w:val="24"/>
        </w:rPr>
      </w:pPr>
      <w:bookmarkStart w:id="655" w:name="bookmark1066"/>
      <w:r w:rsidRPr="00FE588E">
        <w:rPr>
          <w:b/>
          <w:bCs/>
          <w:sz w:val="24"/>
          <w:szCs w:val="24"/>
        </w:rPr>
        <w:lastRenderedPageBreak/>
        <w:t>E</w:t>
      </w:r>
      <w:bookmarkEnd w:id="655"/>
      <w:r w:rsidRPr="00FE588E">
        <w:rPr>
          <w:b/>
          <w:bCs/>
          <w:sz w:val="24"/>
          <w:szCs w:val="24"/>
        </w:rPr>
        <w:t>.1.3 Зарезервированные значения</w:t>
      </w:r>
    </w:p>
    <w:p w14:paraId="15845B81" w14:textId="77777777" w:rsidR="00FE588E" w:rsidRPr="00FE588E" w:rsidRDefault="00FE588E" w:rsidP="00FE588E">
      <w:pPr>
        <w:rPr>
          <w:sz w:val="24"/>
          <w:szCs w:val="24"/>
        </w:rPr>
      </w:pPr>
      <w:r w:rsidRPr="00FE588E">
        <w:rPr>
          <w:sz w:val="24"/>
          <w:szCs w:val="24"/>
        </w:rPr>
        <w:t>Некоторые из значений единственного определения зарезервированы для будущего использования этим стандартом. Устройство не должно возвращать зарезервированное значение в качестве кода отклика. Зарезервированные значения:</w:t>
      </w:r>
    </w:p>
    <w:p w14:paraId="11B72F2B" w14:textId="77777777" w:rsidR="00FE588E" w:rsidRPr="00FE588E" w:rsidRDefault="00FE588E" w:rsidP="00FE588E">
      <w:pPr>
        <w:rPr>
          <w:sz w:val="24"/>
          <w:szCs w:val="24"/>
        </w:rPr>
      </w:pPr>
      <w:r w:rsidRPr="00FE588E">
        <w:rPr>
          <w:sz w:val="24"/>
          <w:szCs w:val="24"/>
        </w:rPr>
        <w:t>1, 21–27, 29, 31, 37–59, 72–95, 96–111 и 112–127.</w:t>
      </w:r>
    </w:p>
    <w:p w14:paraId="3B994D27" w14:textId="77777777" w:rsidR="00FE588E" w:rsidRPr="00FE588E" w:rsidRDefault="00FE588E" w:rsidP="00FE588E">
      <w:pPr>
        <w:rPr>
          <w:b/>
          <w:bCs/>
          <w:sz w:val="24"/>
          <w:szCs w:val="24"/>
        </w:rPr>
      </w:pPr>
      <w:bookmarkStart w:id="656" w:name="bookmark1067"/>
      <w:r w:rsidRPr="00FE588E">
        <w:rPr>
          <w:b/>
          <w:bCs/>
          <w:sz w:val="24"/>
          <w:szCs w:val="24"/>
        </w:rPr>
        <w:t>E</w:t>
      </w:r>
      <w:bookmarkEnd w:id="656"/>
      <w:r w:rsidRPr="00FE588E">
        <w:rPr>
          <w:b/>
          <w:bCs/>
          <w:sz w:val="24"/>
          <w:szCs w:val="24"/>
        </w:rPr>
        <w:t>.1.4 Невыполненная команда</w:t>
      </w:r>
    </w:p>
    <w:p w14:paraId="0331A46B" w14:textId="77777777" w:rsidR="00FE588E" w:rsidRPr="00FE588E" w:rsidRDefault="00FE588E" w:rsidP="00FE588E">
      <w:pPr>
        <w:rPr>
          <w:sz w:val="24"/>
          <w:szCs w:val="24"/>
        </w:rPr>
      </w:pPr>
      <w:r w:rsidRPr="00FE588E">
        <w:rPr>
          <w:sz w:val="24"/>
          <w:szCs w:val="24"/>
        </w:rPr>
        <w:t>Все устройства должны отправлять отклик на все адресованные ему команды, даже если устройство не реализует полученную команду. Если устройство не реализует команду, оно должно отправить отклик с кодовым значением «64», которое определяется как «команда не реализована».</w:t>
      </w:r>
    </w:p>
    <w:p w14:paraId="227D48C8" w14:textId="77777777" w:rsidR="00FE588E" w:rsidRPr="00FE588E" w:rsidRDefault="00FE588E" w:rsidP="00FE588E">
      <w:pPr>
        <w:rPr>
          <w:b/>
          <w:bCs/>
          <w:sz w:val="24"/>
          <w:szCs w:val="24"/>
        </w:rPr>
      </w:pPr>
      <w:bookmarkStart w:id="657" w:name="bookmark1068"/>
      <w:r w:rsidRPr="00FE588E">
        <w:rPr>
          <w:b/>
          <w:bCs/>
          <w:sz w:val="24"/>
          <w:szCs w:val="24"/>
        </w:rPr>
        <w:t>E</w:t>
      </w:r>
      <w:bookmarkEnd w:id="657"/>
      <w:r w:rsidRPr="00FE588E">
        <w:rPr>
          <w:b/>
          <w:bCs/>
          <w:sz w:val="24"/>
          <w:szCs w:val="24"/>
        </w:rPr>
        <w:t>.1.5 Сигнал занятости</w:t>
      </w:r>
    </w:p>
    <w:p w14:paraId="3B5DE512" w14:textId="77777777" w:rsidR="00FE588E" w:rsidRPr="00FE588E" w:rsidRDefault="00FE588E" w:rsidP="00FE588E">
      <w:pPr>
        <w:rPr>
          <w:sz w:val="24"/>
          <w:szCs w:val="24"/>
        </w:rPr>
      </w:pPr>
      <w:r w:rsidRPr="00FE588E">
        <w:rPr>
          <w:sz w:val="24"/>
          <w:szCs w:val="24"/>
        </w:rPr>
        <w:t>Устройство может вернуть отклик «Занят» (значение кода отклика, равное «32») в ответ на главный запрос. Он указывает запрашивающему приложению, что полевое устройство не может начать выполнение команды из-за выполнения других функций. После получения отклика «Занято» от подчиненного устройства хост-приложения должны постоянно повторять запрос до тех пор, пока полевое устройство не сможет выполнить команду. Устройство должно использовать код «Занято», только если он указан в спецификации команды.</w:t>
      </w:r>
    </w:p>
    <w:p w14:paraId="1C29A7CD" w14:textId="77777777" w:rsidR="00FE588E" w:rsidRPr="00FE588E" w:rsidRDefault="00FE588E" w:rsidP="00FE588E">
      <w:pPr>
        <w:rPr>
          <w:sz w:val="24"/>
          <w:szCs w:val="24"/>
        </w:rPr>
      </w:pPr>
    </w:p>
    <w:p w14:paraId="05172929" w14:textId="4DBF846F" w:rsidR="00FE588E" w:rsidRPr="00FE588E" w:rsidRDefault="00FE588E" w:rsidP="00FE588E">
      <w:r w:rsidRPr="00FE588E">
        <w:t>Примечание – Отклик на команду СЧИТЫВАНИЕ не возвращает код «Занято».</w:t>
      </w:r>
    </w:p>
    <w:p w14:paraId="6492BA85" w14:textId="77777777" w:rsidR="00FE588E" w:rsidRPr="00FE588E" w:rsidRDefault="00FE588E" w:rsidP="00FE588E">
      <w:pPr>
        <w:rPr>
          <w:sz w:val="24"/>
          <w:szCs w:val="24"/>
        </w:rPr>
      </w:pPr>
      <w:bookmarkStart w:id="658" w:name="bookmark1070"/>
    </w:p>
    <w:p w14:paraId="6C0A7C18" w14:textId="474865F9" w:rsidR="00FE588E" w:rsidRDefault="00FE588E" w:rsidP="00FE588E">
      <w:pPr>
        <w:rPr>
          <w:b/>
          <w:bCs/>
          <w:sz w:val="24"/>
          <w:szCs w:val="24"/>
        </w:rPr>
      </w:pPr>
      <w:r w:rsidRPr="00FE588E">
        <w:rPr>
          <w:b/>
          <w:bCs/>
          <w:sz w:val="24"/>
          <w:szCs w:val="24"/>
        </w:rPr>
        <w:t>E</w:t>
      </w:r>
      <w:bookmarkEnd w:id="658"/>
      <w:r w:rsidRPr="00FE588E">
        <w:rPr>
          <w:b/>
          <w:bCs/>
          <w:sz w:val="24"/>
          <w:szCs w:val="24"/>
        </w:rPr>
        <w:t>.2 Определения кода отклика</w:t>
      </w:r>
    </w:p>
    <w:p w14:paraId="3F7CDE85" w14:textId="77777777" w:rsidR="00FE588E" w:rsidRPr="00FE588E" w:rsidRDefault="00FE588E" w:rsidP="00FE588E">
      <w:pPr>
        <w:rPr>
          <w:b/>
          <w:bCs/>
          <w:sz w:val="24"/>
          <w:szCs w:val="24"/>
        </w:rPr>
      </w:pPr>
    </w:p>
    <w:p w14:paraId="6947A79E" w14:textId="77777777" w:rsidR="00FE588E" w:rsidRPr="00FE588E" w:rsidRDefault="00FE588E" w:rsidP="00FE588E">
      <w:pPr>
        <w:rPr>
          <w:b/>
          <w:bCs/>
          <w:sz w:val="24"/>
          <w:szCs w:val="24"/>
        </w:rPr>
      </w:pPr>
      <w:r w:rsidRPr="00FE588E">
        <w:rPr>
          <w:b/>
          <w:bCs/>
          <w:sz w:val="24"/>
          <w:szCs w:val="24"/>
        </w:rPr>
        <w:t>E.2.1 Общие положения</w:t>
      </w:r>
    </w:p>
    <w:p w14:paraId="7CF63ED2" w14:textId="77777777" w:rsidR="00FE588E" w:rsidRPr="00FE588E" w:rsidRDefault="00FE588E" w:rsidP="00FE588E">
      <w:pPr>
        <w:rPr>
          <w:sz w:val="24"/>
          <w:szCs w:val="24"/>
        </w:rPr>
      </w:pPr>
      <w:r w:rsidRPr="00FE588E">
        <w:rPr>
          <w:sz w:val="24"/>
          <w:szCs w:val="24"/>
        </w:rPr>
        <w:t>В этом подпункте приводится фактическое определение, связанное с каждым значением кода отклика. Для кодов единого определения все устройства должны использовать определение, описанное в этом подпункте.</w:t>
      </w:r>
    </w:p>
    <w:p w14:paraId="0DD50A1C" w14:textId="77777777" w:rsidR="00FE588E" w:rsidRPr="00FE588E" w:rsidRDefault="00FE588E" w:rsidP="00FE588E">
      <w:pPr>
        <w:rPr>
          <w:sz w:val="24"/>
          <w:szCs w:val="24"/>
        </w:rPr>
      </w:pPr>
      <w:r w:rsidRPr="00FE588E">
        <w:rPr>
          <w:sz w:val="24"/>
          <w:szCs w:val="24"/>
        </w:rPr>
        <w:t>Для кодов с несколькими определениями включены различные примеры определений. Фактическое определение кода отклика с несколькими определениями описано в протоколе прикладного уровня для каждой команды.</w:t>
      </w:r>
    </w:p>
    <w:p w14:paraId="40F1858D" w14:textId="77777777" w:rsidR="00FE588E" w:rsidRPr="00FE588E" w:rsidRDefault="00FE588E" w:rsidP="00FE588E">
      <w:pPr>
        <w:rPr>
          <w:b/>
          <w:bCs/>
          <w:sz w:val="24"/>
          <w:szCs w:val="24"/>
        </w:rPr>
      </w:pPr>
      <w:bookmarkStart w:id="659" w:name="bookmark1071"/>
      <w:r w:rsidRPr="00FE588E">
        <w:rPr>
          <w:b/>
          <w:bCs/>
          <w:sz w:val="24"/>
          <w:szCs w:val="24"/>
        </w:rPr>
        <w:t>E</w:t>
      </w:r>
      <w:bookmarkEnd w:id="659"/>
      <w:r w:rsidRPr="00FE588E">
        <w:rPr>
          <w:b/>
          <w:bCs/>
          <w:sz w:val="24"/>
          <w:szCs w:val="24"/>
        </w:rPr>
        <w:t>.2.2 Значение '0'</w:t>
      </w:r>
    </w:p>
    <w:p w14:paraId="0C9D409A" w14:textId="77777777" w:rsidR="00FE588E" w:rsidRPr="00FE588E" w:rsidRDefault="00FE588E" w:rsidP="00FE588E">
      <w:pPr>
        <w:rPr>
          <w:sz w:val="24"/>
          <w:szCs w:val="24"/>
        </w:rPr>
      </w:pPr>
      <w:r w:rsidRPr="00FE588E">
        <w:rPr>
          <w:sz w:val="24"/>
          <w:szCs w:val="24"/>
        </w:rPr>
        <w:t>Успешно - при проверке параметров этой команды не было обнаружено отказов или предупреждений, и она была успешно выполнена.</w:t>
      </w:r>
    </w:p>
    <w:p w14:paraId="0657CC2B" w14:textId="77777777" w:rsidR="00FE588E" w:rsidRPr="00FE588E" w:rsidRDefault="00FE588E" w:rsidP="00FE588E">
      <w:pPr>
        <w:rPr>
          <w:b/>
          <w:bCs/>
          <w:sz w:val="24"/>
          <w:szCs w:val="24"/>
        </w:rPr>
      </w:pPr>
      <w:bookmarkStart w:id="660" w:name="bookmark1072"/>
      <w:r w:rsidRPr="00FE588E">
        <w:rPr>
          <w:b/>
          <w:bCs/>
          <w:sz w:val="24"/>
          <w:szCs w:val="24"/>
        </w:rPr>
        <w:t>E</w:t>
      </w:r>
      <w:bookmarkEnd w:id="660"/>
      <w:r w:rsidRPr="00FE588E">
        <w:rPr>
          <w:b/>
          <w:bCs/>
          <w:sz w:val="24"/>
          <w:szCs w:val="24"/>
        </w:rPr>
        <w:t>.2.3 Значение '1' - отказ с одним определением</w:t>
      </w:r>
    </w:p>
    <w:p w14:paraId="714048E3" w14:textId="77777777" w:rsidR="00FE588E" w:rsidRPr="00FE588E" w:rsidRDefault="00FE588E" w:rsidP="00FE588E">
      <w:pPr>
        <w:rPr>
          <w:sz w:val="24"/>
          <w:szCs w:val="24"/>
        </w:rPr>
      </w:pPr>
      <w:r w:rsidRPr="00FE588E">
        <w:rPr>
          <w:sz w:val="24"/>
          <w:szCs w:val="24"/>
        </w:rPr>
        <w:t>Это значение кода отклика зарезервировано.</w:t>
      </w:r>
    </w:p>
    <w:p w14:paraId="4A39204E" w14:textId="77777777" w:rsidR="00FE588E" w:rsidRPr="00FE588E" w:rsidRDefault="00FE588E" w:rsidP="00FE588E">
      <w:pPr>
        <w:rPr>
          <w:b/>
          <w:bCs/>
          <w:sz w:val="24"/>
          <w:szCs w:val="24"/>
        </w:rPr>
      </w:pPr>
      <w:bookmarkStart w:id="661" w:name="bookmark1073"/>
      <w:r w:rsidRPr="00FE588E">
        <w:rPr>
          <w:b/>
          <w:bCs/>
          <w:sz w:val="24"/>
          <w:szCs w:val="24"/>
        </w:rPr>
        <w:t>E</w:t>
      </w:r>
      <w:bookmarkEnd w:id="661"/>
      <w:r w:rsidRPr="00FE588E">
        <w:rPr>
          <w:b/>
          <w:bCs/>
          <w:sz w:val="24"/>
          <w:szCs w:val="24"/>
        </w:rPr>
        <w:t>.2.4 Значение '2' - отказ с одним определением</w:t>
      </w:r>
    </w:p>
    <w:p w14:paraId="0C992349" w14:textId="77777777" w:rsidR="00FE588E" w:rsidRPr="00FE588E" w:rsidRDefault="00FE588E" w:rsidP="00FE588E">
      <w:pPr>
        <w:rPr>
          <w:sz w:val="24"/>
          <w:szCs w:val="24"/>
        </w:rPr>
      </w:pPr>
      <w:r w:rsidRPr="00FE588E">
        <w:rPr>
          <w:sz w:val="24"/>
          <w:szCs w:val="24"/>
        </w:rPr>
        <w:t>Неверный выбор - код или индекс не были разрешены в этой команде или для этого полевого устройства.</w:t>
      </w:r>
    </w:p>
    <w:p w14:paraId="69EB5DEA" w14:textId="77777777" w:rsidR="00FE588E" w:rsidRPr="00FE588E" w:rsidRDefault="00FE588E" w:rsidP="00FE588E">
      <w:pPr>
        <w:rPr>
          <w:b/>
          <w:bCs/>
          <w:sz w:val="24"/>
          <w:szCs w:val="24"/>
        </w:rPr>
      </w:pPr>
      <w:bookmarkStart w:id="662" w:name="bookmark1074"/>
      <w:r w:rsidRPr="00FE588E">
        <w:rPr>
          <w:b/>
          <w:bCs/>
          <w:sz w:val="24"/>
          <w:szCs w:val="24"/>
        </w:rPr>
        <w:t>E</w:t>
      </w:r>
      <w:bookmarkEnd w:id="662"/>
      <w:r w:rsidRPr="00FE588E">
        <w:rPr>
          <w:b/>
          <w:bCs/>
          <w:sz w:val="24"/>
          <w:szCs w:val="24"/>
        </w:rPr>
        <w:t>.2.5 Значение '3' - отказ с одним определением</w:t>
      </w:r>
    </w:p>
    <w:p w14:paraId="057ED545" w14:textId="77777777" w:rsidR="00FE588E" w:rsidRPr="00FE588E" w:rsidRDefault="00FE588E" w:rsidP="00FE588E">
      <w:pPr>
        <w:rPr>
          <w:sz w:val="24"/>
          <w:szCs w:val="24"/>
        </w:rPr>
      </w:pPr>
      <w:r w:rsidRPr="00FE588E">
        <w:rPr>
          <w:sz w:val="24"/>
          <w:szCs w:val="24"/>
        </w:rPr>
        <w:t>Полученное значение параметра больше допустимого - значение параметра слишком велико, и команда не может быть выполнена на полевом устройстве.</w:t>
      </w:r>
    </w:p>
    <w:p w14:paraId="6DC863D2" w14:textId="77777777" w:rsidR="00FE588E" w:rsidRPr="00FE588E" w:rsidRDefault="00FE588E" w:rsidP="00FE588E">
      <w:pPr>
        <w:rPr>
          <w:b/>
          <w:bCs/>
          <w:sz w:val="24"/>
          <w:szCs w:val="24"/>
        </w:rPr>
      </w:pPr>
      <w:bookmarkStart w:id="663" w:name="bookmark1075"/>
      <w:r w:rsidRPr="00FE588E">
        <w:rPr>
          <w:b/>
          <w:bCs/>
          <w:sz w:val="24"/>
          <w:szCs w:val="24"/>
        </w:rPr>
        <w:t>E</w:t>
      </w:r>
      <w:bookmarkEnd w:id="663"/>
      <w:r w:rsidRPr="00FE588E">
        <w:rPr>
          <w:b/>
          <w:bCs/>
          <w:sz w:val="24"/>
          <w:szCs w:val="24"/>
        </w:rPr>
        <w:t>.2.6 Значение '4' - отказ с одним определением</w:t>
      </w:r>
    </w:p>
    <w:p w14:paraId="3BAA727D" w14:textId="77777777" w:rsidR="00FE588E" w:rsidRPr="00FE588E" w:rsidRDefault="00FE588E" w:rsidP="00FE588E">
      <w:pPr>
        <w:rPr>
          <w:sz w:val="24"/>
          <w:szCs w:val="24"/>
        </w:rPr>
      </w:pPr>
      <w:r w:rsidRPr="00FE588E">
        <w:rPr>
          <w:sz w:val="24"/>
          <w:szCs w:val="24"/>
        </w:rPr>
        <w:t>Полученное значение параметра меньше допустимого - значение параметра слишком мало, и команда не может быть выполнена на полевом устройстве.</w:t>
      </w:r>
    </w:p>
    <w:p w14:paraId="14F7015A" w14:textId="77777777" w:rsidR="00FE588E" w:rsidRPr="00FE588E" w:rsidRDefault="00FE588E" w:rsidP="00FE588E">
      <w:pPr>
        <w:rPr>
          <w:b/>
          <w:bCs/>
          <w:sz w:val="24"/>
          <w:szCs w:val="24"/>
        </w:rPr>
      </w:pPr>
      <w:bookmarkStart w:id="664" w:name="bookmark1076"/>
      <w:r w:rsidRPr="00FE588E">
        <w:rPr>
          <w:b/>
          <w:bCs/>
          <w:sz w:val="24"/>
          <w:szCs w:val="24"/>
        </w:rPr>
        <w:t>E</w:t>
      </w:r>
      <w:bookmarkEnd w:id="664"/>
      <w:r w:rsidRPr="00FE588E">
        <w:rPr>
          <w:b/>
          <w:bCs/>
          <w:sz w:val="24"/>
          <w:szCs w:val="24"/>
        </w:rPr>
        <w:t>.2.7 Значение '5' - отказ с одним определением</w:t>
      </w:r>
    </w:p>
    <w:p w14:paraId="62FB884D" w14:textId="77777777" w:rsidR="00FE588E" w:rsidRPr="00FE588E" w:rsidRDefault="00FE588E" w:rsidP="00FE588E">
      <w:pPr>
        <w:rPr>
          <w:sz w:val="24"/>
          <w:szCs w:val="24"/>
        </w:rPr>
      </w:pPr>
      <w:r w:rsidRPr="00FE588E">
        <w:rPr>
          <w:sz w:val="24"/>
          <w:szCs w:val="24"/>
        </w:rPr>
        <w:t>Получено слишком малое количество октетов данных - количество октетов, содержащихся в полученном PDU, было меньше, чем требуется для выполнения команды.</w:t>
      </w:r>
    </w:p>
    <w:p w14:paraId="66A8CB0F" w14:textId="77777777" w:rsidR="00FE588E" w:rsidRPr="00FE588E" w:rsidRDefault="00FE588E" w:rsidP="00FE588E">
      <w:pPr>
        <w:rPr>
          <w:b/>
          <w:bCs/>
          <w:sz w:val="24"/>
          <w:szCs w:val="24"/>
        </w:rPr>
      </w:pPr>
      <w:bookmarkStart w:id="665" w:name="bookmark1077"/>
      <w:r w:rsidRPr="00FE588E">
        <w:rPr>
          <w:b/>
          <w:bCs/>
          <w:sz w:val="24"/>
          <w:szCs w:val="24"/>
        </w:rPr>
        <w:t>E</w:t>
      </w:r>
      <w:bookmarkEnd w:id="665"/>
      <w:r w:rsidRPr="00FE588E">
        <w:rPr>
          <w:b/>
          <w:bCs/>
          <w:sz w:val="24"/>
          <w:szCs w:val="24"/>
        </w:rPr>
        <w:t>.2.8 Значение '6' - отказ с одним определением</w:t>
      </w:r>
    </w:p>
    <w:p w14:paraId="7482FD86" w14:textId="7E0318AF" w:rsidR="00FE588E" w:rsidRPr="00FE588E" w:rsidRDefault="00FE588E" w:rsidP="00FE588E">
      <w:pPr>
        <w:rPr>
          <w:sz w:val="24"/>
          <w:szCs w:val="24"/>
        </w:rPr>
      </w:pPr>
      <w:r w:rsidRPr="00FE588E">
        <w:rPr>
          <w:sz w:val="24"/>
          <w:szCs w:val="24"/>
        </w:rPr>
        <w:t xml:space="preserve">Отказ команды, зависящей от устройства – произошел отказ, для которого не было определено значение кода отклика, зависящего от команды. Этот код указывает на </w:t>
      </w:r>
      <w:r w:rsidRPr="00FE588E">
        <w:rPr>
          <w:sz w:val="24"/>
          <w:szCs w:val="24"/>
        </w:rPr>
        <w:lastRenderedPageBreak/>
        <w:t>проблему с устройством. Если устройство возвращает этот код, оно должно установить биты «Неисправность устройства» и «Доступен дополнительный статус» в октете «Состояние процесса приложения». Устройство должно обеспечивать идентификацию конкретного источника отказа в отклик на команду 48 услуга Считывание дополнительного состояния устройства.</w:t>
      </w:r>
    </w:p>
    <w:p w14:paraId="60450047" w14:textId="77777777" w:rsidR="00FE588E" w:rsidRPr="00FE588E" w:rsidRDefault="00FE588E" w:rsidP="00FE588E">
      <w:pPr>
        <w:rPr>
          <w:b/>
          <w:bCs/>
          <w:sz w:val="24"/>
          <w:szCs w:val="24"/>
        </w:rPr>
      </w:pPr>
      <w:bookmarkStart w:id="666" w:name="bookmark1078"/>
      <w:r w:rsidRPr="00FE588E">
        <w:rPr>
          <w:b/>
          <w:bCs/>
          <w:sz w:val="24"/>
          <w:szCs w:val="24"/>
        </w:rPr>
        <w:t>E</w:t>
      </w:r>
      <w:bookmarkEnd w:id="666"/>
      <w:r w:rsidRPr="00FE588E">
        <w:rPr>
          <w:b/>
          <w:bCs/>
          <w:sz w:val="24"/>
          <w:szCs w:val="24"/>
        </w:rPr>
        <w:t>.2.9 Значение '7' - отказ с одним определением</w:t>
      </w:r>
    </w:p>
    <w:p w14:paraId="522894B6" w14:textId="77777777" w:rsidR="00FE588E" w:rsidRPr="00FE588E" w:rsidRDefault="00FE588E" w:rsidP="00FE588E">
      <w:pPr>
        <w:rPr>
          <w:sz w:val="24"/>
          <w:szCs w:val="24"/>
        </w:rPr>
      </w:pPr>
      <w:r w:rsidRPr="00FE588E">
        <w:rPr>
          <w:sz w:val="24"/>
          <w:szCs w:val="24"/>
        </w:rPr>
        <w:t>В режиме защиты от записи - устройство защищено от записи и не может принять эту команду записи.</w:t>
      </w:r>
    </w:p>
    <w:p w14:paraId="79DDD9B0" w14:textId="77777777" w:rsidR="00FE588E" w:rsidRPr="00FE588E" w:rsidRDefault="00FE588E" w:rsidP="00FE588E">
      <w:pPr>
        <w:rPr>
          <w:b/>
          <w:bCs/>
          <w:sz w:val="24"/>
          <w:szCs w:val="24"/>
        </w:rPr>
      </w:pPr>
      <w:bookmarkStart w:id="667" w:name="bookmark1079"/>
      <w:r w:rsidRPr="00FE588E">
        <w:rPr>
          <w:b/>
          <w:bCs/>
          <w:sz w:val="24"/>
          <w:szCs w:val="24"/>
        </w:rPr>
        <w:t>E</w:t>
      </w:r>
      <w:bookmarkEnd w:id="667"/>
      <w:r w:rsidRPr="00FE588E">
        <w:rPr>
          <w:b/>
          <w:bCs/>
          <w:sz w:val="24"/>
          <w:szCs w:val="24"/>
        </w:rPr>
        <w:t>.2.10 Значение '8' - предупреждение с несколькими определениями</w:t>
      </w:r>
    </w:p>
    <w:p w14:paraId="4EF53165"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Команда была выполнена, но для ее успешного выполнения необходимо отклонение от запроса. Фактически используемые значения возвращаются в октетах данных отклика. Ниже приведены несколько примеров.</w:t>
      </w:r>
    </w:p>
    <w:p w14:paraId="2F74BE4B" w14:textId="77777777" w:rsidR="00FE588E" w:rsidRPr="00FE588E" w:rsidRDefault="00FE588E" w:rsidP="00FE588E">
      <w:pPr>
        <w:rPr>
          <w:sz w:val="24"/>
          <w:szCs w:val="24"/>
        </w:rPr>
      </w:pPr>
      <w:r w:rsidRPr="00FE588E">
        <w:rPr>
          <w:sz w:val="24"/>
          <w:szCs w:val="24"/>
        </w:rPr>
        <w:t>Отказ обновления - данные в реальном времени, возвращаемые полевым устройством, не изменились с момента последнего считывания.</w:t>
      </w:r>
    </w:p>
    <w:p w14:paraId="2CB50B7A" w14:textId="77777777" w:rsidR="00FE588E" w:rsidRPr="00FE588E" w:rsidRDefault="00FE588E" w:rsidP="00FE588E">
      <w:pPr>
        <w:rPr>
          <w:sz w:val="24"/>
          <w:szCs w:val="24"/>
        </w:rPr>
      </w:pPr>
      <w:r w:rsidRPr="00FE588E">
        <w:rPr>
          <w:sz w:val="24"/>
          <w:szCs w:val="24"/>
        </w:rPr>
        <w:t>Выполняется обновление - команда не может быть выполнена, потому что устройство ожидает завершения команды, для выполнения которой требуется относительно много времени. Клиент должен повторить запрос после задержки.</w:t>
      </w:r>
    </w:p>
    <w:p w14:paraId="3886250E" w14:textId="77777777" w:rsidR="00FE588E" w:rsidRPr="00FE588E" w:rsidRDefault="00FE588E" w:rsidP="00FE588E">
      <w:pPr>
        <w:rPr>
          <w:sz w:val="24"/>
          <w:szCs w:val="24"/>
        </w:rPr>
      </w:pPr>
      <w:r w:rsidRPr="00FE588E">
        <w:rPr>
          <w:sz w:val="24"/>
          <w:szCs w:val="24"/>
        </w:rPr>
        <w:t>Скорректировано время обновления - период обновления в команде был недопустимым. Устройство исправило период, указанный в отклике.</w:t>
      </w:r>
    </w:p>
    <w:p w14:paraId="0D486CD8" w14:textId="77777777" w:rsidR="00FE588E" w:rsidRPr="00FE588E" w:rsidRDefault="00FE588E" w:rsidP="00FE588E">
      <w:pPr>
        <w:rPr>
          <w:sz w:val="24"/>
          <w:szCs w:val="24"/>
        </w:rPr>
      </w:pPr>
      <w:r w:rsidRPr="00FE588E">
        <w:rPr>
          <w:sz w:val="24"/>
          <w:szCs w:val="24"/>
        </w:rPr>
        <w:t>Период обновления увеличился - пропускной способности недостаточно для выполнения требований скорости публикации. «Опубликовать сообщение» включается при сниженной скорости.</w:t>
      </w:r>
    </w:p>
    <w:p w14:paraId="2E845D62" w14:textId="77777777" w:rsidR="00FE588E" w:rsidRPr="00FE588E" w:rsidRDefault="00FE588E" w:rsidP="00FE588E">
      <w:pPr>
        <w:rPr>
          <w:sz w:val="24"/>
          <w:szCs w:val="24"/>
        </w:rPr>
      </w:pPr>
      <w:r w:rsidRPr="00FE588E">
        <w:rPr>
          <w:sz w:val="24"/>
          <w:szCs w:val="24"/>
        </w:rPr>
        <w:t>Установить до ближайшего возможного значения - данные, отправленные на устройство, были округлены или усечены из-за ограничений устройства. Команда принята.</w:t>
      </w:r>
    </w:p>
    <w:p w14:paraId="26FF33F2" w14:textId="77777777" w:rsidR="00FE588E" w:rsidRPr="00FE588E" w:rsidRDefault="00FE588E" w:rsidP="00FE588E">
      <w:pPr>
        <w:rPr>
          <w:sz w:val="24"/>
          <w:szCs w:val="24"/>
        </w:rPr>
      </w:pPr>
      <w:r w:rsidRPr="00FE588E">
        <w:rPr>
          <w:sz w:val="24"/>
          <w:szCs w:val="24"/>
        </w:rPr>
        <w:t>Все, кроме текущих отложенных откликов, отклоняются - устройство выполняет отложенный отклик, который не может быть прерван или отменен командой 106 «Очистить отложенные отклики».</w:t>
      </w:r>
    </w:p>
    <w:p w14:paraId="27789F5C" w14:textId="77777777" w:rsidR="00FE588E" w:rsidRPr="00FE588E" w:rsidRDefault="00FE588E" w:rsidP="00FE588E">
      <w:pPr>
        <w:rPr>
          <w:b/>
          <w:bCs/>
          <w:sz w:val="24"/>
          <w:szCs w:val="24"/>
        </w:rPr>
      </w:pPr>
      <w:bookmarkStart w:id="668" w:name="bookmark1080"/>
      <w:r w:rsidRPr="00FE588E">
        <w:rPr>
          <w:b/>
          <w:bCs/>
          <w:sz w:val="24"/>
          <w:szCs w:val="24"/>
        </w:rPr>
        <w:t>E</w:t>
      </w:r>
      <w:bookmarkEnd w:id="668"/>
      <w:r w:rsidRPr="00FE588E">
        <w:rPr>
          <w:b/>
          <w:bCs/>
          <w:sz w:val="24"/>
          <w:szCs w:val="24"/>
        </w:rPr>
        <w:t>.2.11 Значение '9' - отказ с несколькими определениями</w:t>
      </w:r>
    </w:p>
    <w:p w14:paraId="59865B18"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Ниже приведены несколько примеров.</w:t>
      </w:r>
    </w:p>
    <w:p w14:paraId="12619D49" w14:textId="77777777" w:rsidR="00FE588E" w:rsidRPr="00FE588E" w:rsidRDefault="00FE588E" w:rsidP="00FE588E">
      <w:pPr>
        <w:rPr>
          <w:sz w:val="24"/>
          <w:szCs w:val="24"/>
        </w:rPr>
      </w:pPr>
      <w:r w:rsidRPr="00FE588E">
        <w:rPr>
          <w:sz w:val="24"/>
          <w:szCs w:val="24"/>
        </w:rPr>
        <w:t>Слишком высокое нижнее значение диапазона - «Нижнее значение диапазона» в запросе было выше «Верхнего предела датчика» или превышено какое-либо другое ограничение физического устройства.</w:t>
      </w:r>
    </w:p>
    <w:p w14:paraId="45DBACC5" w14:textId="77777777" w:rsidR="00FE588E" w:rsidRPr="00FE588E" w:rsidRDefault="00FE588E" w:rsidP="00FE588E">
      <w:pPr>
        <w:rPr>
          <w:sz w:val="24"/>
          <w:szCs w:val="24"/>
        </w:rPr>
      </w:pPr>
      <w:r w:rsidRPr="00FE588E">
        <w:rPr>
          <w:sz w:val="24"/>
          <w:szCs w:val="24"/>
        </w:rPr>
        <w:t>Примененный процесс слишком высок - процесс, примененный к полевому устройству, был слишком высоким.</w:t>
      </w:r>
    </w:p>
    <w:p w14:paraId="177FE4B3" w14:textId="77777777" w:rsidR="00FE588E" w:rsidRPr="00FE588E" w:rsidRDefault="00FE588E" w:rsidP="00FE588E">
      <w:pPr>
        <w:rPr>
          <w:sz w:val="24"/>
          <w:szCs w:val="24"/>
        </w:rPr>
      </w:pPr>
      <w:r w:rsidRPr="00FE588E">
        <w:rPr>
          <w:sz w:val="24"/>
          <w:szCs w:val="24"/>
        </w:rPr>
        <w:t>Недействительное сообщение публикации – «Номер сообщения публикации» не поддерживается устройством.</w:t>
      </w:r>
    </w:p>
    <w:p w14:paraId="2075666B" w14:textId="77777777" w:rsidR="00FE588E" w:rsidRPr="00FE588E" w:rsidRDefault="00FE588E" w:rsidP="00FE588E">
      <w:pPr>
        <w:rPr>
          <w:sz w:val="24"/>
          <w:szCs w:val="24"/>
        </w:rPr>
      </w:pPr>
      <w:r w:rsidRPr="00FE588E">
        <w:rPr>
          <w:sz w:val="24"/>
          <w:szCs w:val="24"/>
        </w:rPr>
        <w:t>Несовпадение счетчика изменений конфигурации - значение «Счетчика изменений конфигурации» не соответствует текущему значению в устройстве. Бит «Конфигурация изменена» остается установленным.</w:t>
      </w:r>
    </w:p>
    <w:p w14:paraId="52E6E3F9" w14:textId="77777777" w:rsidR="00FE588E" w:rsidRPr="00FE588E" w:rsidRDefault="00FE588E" w:rsidP="00FE588E">
      <w:pPr>
        <w:rPr>
          <w:sz w:val="24"/>
          <w:szCs w:val="24"/>
        </w:rPr>
      </w:pPr>
      <w:r w:rsidRPr="00FE588E">
        <w:rPr>
          <w:sz w:val="24"/>
          <w:szCs w:val="24"/>
        </w:rPr>
        <w:t>Недостаточная пропускная способность - пропускной способности недостаточно для включения назначенного сообщения публикации.</w:t>
      </w:r>
    </w:p>
    <w:p w14:paraId="7EC49DC5" w14:textId="77777777" w:rsidR="00FE588E" w:rsidRPr="00FE588E" w:rsidRDefault="00FE588E" w:rsidP="00FE588E">
      <w:pPr>
        <w:rPr>
          <w:b/>
          <w:bCs/>
          <w:sz w:val="24"/>
          <w:szCs w:val="24"/>
        </w:rPr>
      </w:pPr>
      <w:bookmarkStart w:id="669" w:name="bookmark1081"/>
      <w:r w:rsidRPr="00FE588E">
        <w:rPr>
          <w:b/>
          <w:bCs/>
          <w:sz w:val="24"/>
          <w:szCs w:val="24"/>
        </w:rPr>
        <w:t>E</w:t>
      </w:r>
      <w:bookmarkEnd w:id="669"/>
      <w:r w:rsidRPr="00FE588E">
        <w:rPr>
          <w:b/>
          <w:bCs/>
          <w:sz w:val="24"/>
          <w:szCs w:val="24"/>
        </w:rPr>
        <w:t>.2.12 Значение '10' - отказ с несколькими определениями</w:t>
      </w:r>
    </w:p>
    <w:p w14:paraId="57E5985C"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Ниже приведены несколько примеров.</w:t>
      </w:r>
    </w:p>
    <w:p w14:paraId="1E12DCC3" w14:textId="77777777" w:rsidR="00FE588E" w:rsidRPr="00FE588E" w:rsidRDefault="00FE588E" w:rsidP="00FE588E">
      <w:pPr>
        <w:rPr>
          <w:sz w:val="24"/>
          <w:szCs w:val="24"/>
        </w:rPr>
      </w:pPr>
      <w:r w:rsidRPr="00FE588E">
        <w:rPr>
          <w:sz w:val="24"/>
          <w:szCs w:val="24"/>
        </w:rPr>
        <w:t>Слишком низкое значение нижнего диапазона - «Нижнее значение диапазона» в запросе было ниже «Нижнего предела датчика» или превышено какое-либо другое ограничение физического устройства.</w:t>
      </w:r>
    </w:p>
    <w:p w14:paraId="54ABE86D" w14:textId="77777777" w:rsidR="00FE588E" w:rsidRPr="00FE588E" w:rsidRDefault="00FE588E" w:rsidP="00FE588E">
      <w:pPr>
        <w:rPr>
          <w:sz w:val="24"/>
          <w:szCs w:val="24"/>
        </w:rPr>
      </w:pPr>
      <w:r w:rsidRPr="00FE588E">
        <w:rPr>
          <w:sz w:val="24"/>
          <w:szCs w:val="24"/>
        </w:rPr>
        <w:lastRenderedPageBreak/>
        <w:t>Примененный процесс слишком низкий - процесс, примененный к полевому устройству, был слишком низким.</w:t>
      </w:r>
    </w:p>
    <w:p w14:paraId="6200714A" w14:textId="77777777" w:rsidR="00FE588E" w:rsidRPr="00FE588E" w:rsidRDefault="00FE588E" w:rsidP="00FE588E">
      <w:pPr>
        <w:rPr>
          <w:sz w:val="24"/>
          <w:szCs w:val="24"/>
        </w:rPr>
      </w:pPr>
      <w:r w:rsidRPr="00FE588E">
        <w:rPr>
          <w:sz w:val="24"/>
          <w:szCs w:val="24"/>
        </w:rPr>
        <w:t>Недопустимая локальная блокировка панели - полученный в запросе код не поддерживается или код недействителен.</w:t>
      </w:r>
    </w:p>
    <w:p w14:paraId="46071FF7" w14:textId="77777777" w:rsidR="00FE588E" w:rsidRPr="00FE588E" w:rsidRDefault="00FE588E" w:rsidP="00FE588E">
      <w:pPr>
        <w:rPr>
          <w:b/>
          <w:bCs/>
          <w:sz w:val="24"/>
          <w:szCs w:val="24"/>
        </w:rPr>
      </w:pPr>
      <w:bookmarkStart w:id="670" w:name="bookmark1082"/>
      <w:r w:rsidRPr="00FE588E">
        <w:rPr>
          <w:b/>
          <w:bCs/>
          <w:sz w:val="24"/>
          <w:szCs w:val="24"/>
        </w:rPr>
        <w:t>E</w:t>
      </w:r>
      <w:bookmarkEnd w:id="670"/>
      <w:r w:rsidRPr="00FE588E">
        <w:rPr>
          <w:b/>
          <w:bCs/>
          <w:sz w:val="24"/>
          <w:szCs w:val="24"/>
        </w:rPr>
        <w:t>.2.13 Значение '11' - отказ с несколькими определениями</w:t>
      </w:r>
    </w:p>
    <w:p w14:paraId="1A6218C8"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Ниже приведены несколько примеров.</w:t>
      </w:r>
    </w:p>
    <w:p w14:paraId="405D6029" w14:textId="77777777" w:rsidR="00FE588E" w:rsidRPr="00FE588E" w:rsidRDefault="00FE588E" w:rsidP="00FE588E">
      <w:pPr>
        <w:rPr>
          <w:sz w:val="24"/>
          <w:szCs w:val="24"/>
        </w:rPr>
      </w:pPr>
      <w:r w:rsidRPr="00FE588E">
        <w:rPr>
          <w:sz w:val="24"/>
          <w:szCs w:val="24"/>
        </w:rPr>
        <w:t>Слишком большое значение верхнего диапазона - «Верхнее значение диапазона» в запросе было выше «Верхнего предела датчика» или превышено какое-либо другое ограничение физического устройства.</w:t>
      </w:r>
    </w:p>
    <w:p w14:paraId="593EE4E0" w14:textId="77777777" w:rsidR="00FE588E" w:rsidRPr="00FE588E" w:rsidRDefault="00FE588E" w:rsidP="00FE588E">
      <w:pPr>
        <w:rPr>
          <w:sz w:val="24"/>
          <w:szCs w:val="24"/>
        </w:rPr>
      </w:pPr>
      <w:r w:rsidRPr="00FE588E">
        <w:rPr>
          <w:sz w:val="24"/>
          <w:szCs w:val="24"/>
        </w:rPr>
        <w:t>Неверный код переменных устройства - указанная в запросе «Переменная устройства» действительна, но не поддерживается для полученной команды или операции, указанной в ней.</w:t>
      </w:r>
    </w:p>
    <w:p w14:paraId="5CDF595D" w14:textId="77777777" w:rsidR="00FE588E" w:rsidRPr="00FE588E" w:rsidRDefault="00FE588E" w:rsidP="00FE588E">
      <w:pPr>
        <w:rPr>
          <w:sz w:val="24"/>
          <w:szCs w:val="24"/>
        </w:rPr>
      </w:pPr>
      <w:r w:rsidRPr="00FE588E">
        <w:rPr>
          <w:sz w:val="24"/>
          <w:szCs w:val="24"/>
        </w:rPr>
        <w:t>Недопустимая классификация переменных устройства - «Код классификации переменных устройства», включенный в полученную команду записи, недействителен для «Переменных устройства», указанной в полученной команде.</w:t>
      </w:r>
    </w:p>
    <w:p w14:paraId="7F742584" w14:textId="77777777" w:rsidR="00FE588E" w:rsidRPr="00FE588E" w:rsidRDefault="00FE588E" w:rsidP="00FE588E">
      <w:pPr>
        <w:rPr>
          <w:sz w:val="24"/>
          <w:szCs w:val="24"/>
        </w:rPr>
      </w:pPr>
      <w:r w:rsidRPr="00FE588E">
        <w:rPr>
          <w:sz w:val="24"/>
          <w:szCs w:val="24"/>
        </w:rPr>
        <w:t>Невозможно заблокировать панель - устройство находится в режиме, который не позволяет заблокировать локальную панель, например, оператор в настоящее время использует локальную панель.</w:t>
      </w:r>
    </w:p>
    <w:p w14:paraId="25D025E7" w14:textId="77777777" w:rsidR="00FE588E" w:rsidRPr="00FE588E" w:rsidRDefault="00FE588E" w:rsidP="00FE588E">
      <w:pPr>
        <w:rPr>
          <w:b/>
          <w:bCs/>
          <w:sz w:val="24"/>
          <w:szCs w:val="24"/>
        </w:rPr>
      </w:pPr>
      <w:bookmarkStart w:id="671" w:name="bookmark1083"/>
      <w:r w:rsidRPr="00FE588E">
        <w:rPr>
          <w:b/>
          <w:bCs/>
          <w:sz w:val="24"/>
          <w:szCs w:val="24"/>
        </w:rPr>
        <w:t>E</w:t>
      </w:r>
      <w:bookmarkEnd w:id="671"/>
      <w:r w:rsidRPr="00FE588E">
        <w:rPr>
          <w:b/>
          <w:bCs/>
          <w:sz w:val="24"/>
          <w:szCs w:val="24"/>
        </w:rPr>
        <w:t>.2.14 Значение '12' - отказ с несколькими определениями</w:t>
      </w:r>
    </w:p>
    <w:p w14:paraId="3D4AC697"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Ниже приведены несколько примеров.</w:t>
      </w:r>
    </w:p>
    <w:p w14:paraId="78B1671E" w14:textId="77777777" w:rsidR="00FE588E" w:rsidRPr="00FE588E" w:rsidRDefault="00FE588E" w:rsidP="00FE588E">
      <w:pPr>
        <w:rPr>
          <w:sz w:val="24"/>
          <w:szCs w:val="24"/>
        </w:rPr>
      </w:pPr>
      <w:r w:rsidRPr="00FE588E">
        <w:rPr>
          <w:sz w:val="24"/>
          <w:szCs w:val="24"/>
        </w:rPr>
        <w:t>Слишком низкое верхнее значение диапазона - «Верхнее значение диапазона» в запросе было ниже «Нижнего предела датчика» или превышено какое-либо другое ограничение физического устройства.</w:t>
      </w:r>
    </w:p>
    <w:p w14:paraId="48CDE90D" w14:textId="77777777" w:rsidR="00FE588E" w:rsidRPr="00FE588E" w:rsidRDefault="00FE588E" w:rsidP="00FE588E">
      <w:pPr>
        <w:rPr>
          <w:sz w:val="24"/>
          <w:szCs w:val="24"/>
        </w:rPr>
      </w:pPr>
      <w:r w:rsidRPr="00FE588E">
        <w:rPr>
          <w:sz w:val="24"/>
          <w:szCs w:val="24"/>
        </w:rPr>
        <w:t>Неверный код единиц - указанный в запросе «код единиц» не поддерживается для полученной команды или для указанной в полученной команде «Переменная устройства» или «Динамическая переменная».</w:t>
      </w:r>
    </w:p>
    <w:p w14:paraId="1E727B01" w14:textId="77777777" w:rsidR="00FE588E" w:rsidRPr="00FE588E" w:rsidRDefault="00FE588E" w:rsidP="00FE588E">
      <w:pPr>
        <w:rPr>
          <w:sz w:val="24"/>
          <w:szCs w:val="24"/>
        </w:rPr>
      </w:pPr>
      <w:r w:rsidRPr="00FE588E">
        <w:rPr>
          <w:sz w:val="24"/>
          <w:szCs w:val="24"/>
        </w:rPr>
        <w:t>Недопустимый номер слота - запрошенный код слота для захвата «динамической переменной» или «переменных устройства» недействителен для полученной команды.</w:t>
      </w:r>
    </w:p>
    <w:p w14:paraId="28E5A2B1" w14:textId="77777777" w:rsidR="00FE588E" w:rsidRPr="00FE588E" w:rsidRDefault="00FE588E" w:rsidP="00FE588E">
      <w:pPr>
        <w:rPr>
          <w:b/>
          <w:bCs/>
          <w:sz w:val="24"/>
          <w:szCs w:val="24"/>
        </w:rPr>
      </w:pPr>
      <w:bookmarkStart w:id="672" w:name="bookmark1084"/>
      <w:r w:rsidRPr="00FE588E">
        <w:rPr>
          <w:b/>
          <w:bCs/>
          <w:sz w:val="24"/>
          <w:szCs w:val="24"/>
        </w:rPr>
        <w:t>E</w:t>
      </w:r>
      <w:bookmarkEnd w:id="672"/>
      <w:r w:rsidRPr="00FE588E">
        <w:rPr>
          <w:b/>
          <w:bCs/>
          <w:sz w:val="24"/>
          <w:szCs w:val="24"/>
        </w:rPr>
        <w:t>.2.15 Значение '13' - отказ с несколькими определениями</w:t>
      </w:r>
    </w:p>
    <w:p w14:paraId="0C9F252A"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Ниже приведены несколько примеров.</w:t>
      </w:r>
    </w:p>
    <w:p w14:paraId="50616CF6" w14:textId="77777777" w:rsidR="00FE588E" w:rsidRPr="00FE588E" w:rsidRDefault="00FE588E" w:rsidP="00FE588E">
      <w:pPr>
        <w:rPr>
          <w:sz w:val="24"/>
          <w:szCs w:val="24"/>
        </w:rPr>
      </w:pPr>
      <w:r w:rsidRPr="00FE588E">
        <w:rPr>
          <w:sz w:val="24"/>
          <w:szCs w:val="24"/>
        </w:rPr>
        <w:t>Недействительный код функции передачи - запрошенная функция передачи не поддерживается для этой «Динамической переменной».</w:t>
      </w:r>
    </w:p>
    <w:p w14:paraId="449DF5C1" w14:textId="77777777" w:rsidR="00FE588E" w:rsidRPr="00FE588E" w:rsidRDefault="00FE588E" w:rsidP="00FE588E">
      <w:pPr>
        <w:rPr>
          <w:sz w:val="24"/>
          <w:szCs w:val="24"/>
        </w:rPr>
      </w:pPr>
      <w:r w:rsidRPr="00FE588E">
        <w:rPr>
          <w:sz w:val="24"/>
          <w:szCs w:val="24"/>
        </w:rPr>
        <w:t>Верхнее и нижнее значения диапазона вне пределов - «Верхнее и нижнее значения диапазона» в полученном запросе находятся вне пределов датчика или превышено какое-либо другое ограничение физического устройства.</w:t>
      </w:r>
    </w:p>
    <w:p w14:paraId="7AE9C587" w14:textId="77777777" w:rsidR="00FE588E" w:rsidRPr="00FE588E" w:rsidRDefault="00FE588E" w:rsidP="00FE588E">
      <w:pPr>
        <w:rPr>
          <w:sz w:val="24"/>
          <w:szCs w:val="24"/>
        </w:rPr>
      </w:pPr>
      <w:r w:rsidRPr="00FE588E">
        <w:rPr>
          <w:sz w:val="24"/>
          <w:szCs w:val="24"/>
        </w:rPr>
        <w:t>Отказ вычисления - произошла арифметическая ошибка, когда устройство пыталось применять новые значения в полученном запросе.</w:t>
      </w:r>
    </w:p>
    <w:p w14:paraId="754BB2C4" w14:textId="77777777" w:rsidR="00FE588E" w:rsidRPr="00FE588E" w:rsidRDefault="00FE588E" w:rsidP="00FE588E">
      <w:pPr>
        <w:rPr>
          <w:sz w:val="24"/>
          <w:szCs w:val="24"/>
        </w:rPr>
      </w:pPr>
      <w:r w:rsidRPr="00FE588E">
        <w:rPr>
          <w:sz w:val="24"/>
          <w:szCs w:val="24"/>
        </w:rPr>
        <w:t>Номер команды не поддерживается - запрошенный номер команды для захвата не поддерживается устройством.</w:t>
      </w:r>
    </w:p>
    <w:p w14:paraId="74160A9A" w14:textId="77777777" w:rsidR="00FE588E" w:rsidRPr="00FE588E" w:rsidRDefault="00FE588E" w:rsidP="00FE588E">
      <w:pPr>
        <w:rPr>
          <w:b/>
          <w:bCs/>
          <w:sz w:val="24"/>
          <w:szCs w:val="24"/>
        </w:rPr>
      </w:pPr>
      <w:bookmarkStart w:id="673" w:name="bookmark1085"/>
      <w:r w:rsidRPr="00FE588E">
        <w:rPr>
          <w:b/>
          <w:bCs/>
          <w:sz w:val="24"/>
          <w:szCs w:val="24"/>
        </w:rPr>
        <w:t>E</w:t>
      </w:r>
      <w:bookmarkEnd w:id="673"/>
      <w:r w:rsidRPr="00FE588E">
        <w:rPr>
          <w:b/>
          <w:bCs/>
          <w:sz w:val="24"/>
          <w:szCs w:val="24"/>
        </w:rPr>
        <w:t>.2.16 Значение '14' - предупреждение с несколькими определениями</w:t>
      </w:r>
    </w:p>
    <w:p w14:paraId="0CA1AA76"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Команда была выполнена, но для ее успешного выполнения необходимо отклонение от запроса. Фактически используемые значения возвращаются в октетах данных отклика. Ниже приведены несколько примеров.</w:t>
      </w:r>
    </w:p>
    <w:p w14:paraId="311535BA" w14:textId="77777777" w:rsidR="00FE588E" w:rsidRPr="00FE588E" w:rsidRDefault="00FE588E" w:rsidP="00FE588E">
      <w:pPr>
        <w:rPr>
          <w:sz w:val="24"/>
          <w:szCs w:val="24"/>
        </w:rPr>
      </w:pPr>
      <w:r w:rsidRPr="00FE588E">
        <w:rPr>
          <w:sz w:val="24"/>
          <w:szCs w:val="24"/>
        </w:rPr>
        <w:t>Слишком маленький диапазон - диапазон, определенный на основе «значений верхнего и нижнего диапазона», был ниже минимального диапазона, поддерживаемого устройством.</w:t>
      </w:r>
    </w:p>
    <w:p w14:paraId="15BAF7A4" w14:textId="77777777" w:rsidR="00FE588E" w:rsidRPr="00FE588E" w:rsidRDefault="00FE588E" w:rsidP="00FE588E">
      <w:pPr>
        <w:rPr>
          <w:sz w:val="24"/>
          <w:szCs w:val="24"/>
        </w:rPr>
      </w:pPr>
      <w:r w:rsidRPr="00FE588E">
        <w:rPr>
          <w:sz w:val="24"/>
          <w:szCs w:val="24"/>
        </w:rPr>
        <w:lastRenderedPageBreak/>
        <w:t>Динамические переменные возвращаются для переменных устройства - устройство не предоставляет никаких «переменных устройства». Следовательно, значения «Динамической переменной» были возвращены для кодов 0–3 в команде 9.</w:t>
      </w:r>
    </w:p>
    <w:p w14:paraId="40BB049A" w14:textId="77777777" w:rsidR="00FE588E" w:rsidRPr="00FE588E" w:rsidRDefault="00FE588E" w:rsidP="00FE588E">
      <w:pPr>
        <w:rPr>
          <w:sz w:val="24"/>
          <w:szCs w:val="24"/>
        </w:rPr>
      </w:pPr>
      <w:r w:rsidRPr="00FE588E">
        <w:rPr>
          <w:sz w:val="24"/>
          <w:szCs w:val="24"/>
        </w:rPr>
        <w:t>Неопределенная частота обновления - устройство еще не подключилось к сети и, следовательно, не знает, будет ли у него достаточная пропускная емкость для соответствия требуемым параметрам объявления.</w:t>
      </w:r>
    </w:p>
    <w:p w14:paraId="61AC605C" w14:textId="77777777" w:rsidR="00FE588E" w:rsidRPr="00FE588E" w:rsidRDefault="00FE588E" w:rsidP="00FE588E">
      <w:pPr>
        <w:rPr>
          <w:sz w:val="24"/>
          <w:szCs w:val="24"/>
        </w:rPr>
      </w:pPr>
      <w:r w:rsidRPr="00FE588E">
        <w:rPr>
          <w:sz w:val="24"/>
          <w:szCs w:val="24"/>
        </w:rPr>
        <w:t>Новое нижнее значение диапазона подтолкнуло верхнее значение диапазона к пределу датчика - устройство использовало «Нижнее значение диапазона», полученное в запрошенном, и соответственно изменило «Верхнее значение диапазона». «Верхнее значение диапазона» насыщено, и диапазон не поддерживается.</w:t>
      </w:r>
    </w:p>
    <w:p w14:paraId="2CF99026" w14:textId="77777777" w:rsidR="00FE588E" w:rsidRPr="00FE588E" w:rsidRDefault="00FE588E" w:rsidP="00FE588E">
      <w:pPr>
        <w:rPr>
          <w:b/>
          <w:bCs/>
          <w:sz w:val="24"/>
          <w:szCs w:val="24"/>
        </w:rPr>
      </w:pPr>
      <w:bookmarkStart w:id="674" w:name="bookmark1086"/>
      <w:r w:rsidRPr="00FE588E">
        <w:rPr>
          <w:b/>
          <w:bCs/>
          <w:sz w:val="24"/>
          <w:szCs w:val="24"/>
        </w:rPr>
        <w:t>E</w:t>
      </w:r>
      <w:bookmarkEnd w:id="674"/>
      <w:r w:rsidRPr="00FE588E">
        <w:rPr>
          <w:b/>
          <w:bCs/>
          <w:sz w:val="24"/>
          <w:szCs w:val="24"/>
        </w:rPr>
        <w:t>.2.17 Значение '15' - отказ с несколькими определениями</w:t>
      </w:r>
    </w:p>
    <w:p w14:paraId="7D1BDCC4"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Пример показан ниже.</w:t>
      </w:r>
    </w:p>
    <w:p w14:paraId="30F138AD" w14:textId="77777777" w:rsidR="00FE588E" w:rsidRPr="00FE588E" w:rsidRDefault="00FE588E" w:rsidP="00FE588E">
      <w:pPr>
        <w:rPr>
          <w:sz w:val="24"/>
          <w:szCs w:val="24"/>
        </w:rPr>
      </w:pPr>
      <w:r w:rsidRPr="00FE588E">
        <w:rPr>
          <w:sz w:val="24"/>
          <w:szCs w:val="24"/>
        </w:rPr>
        <w:t>Неверный кодовый номер аналогового канала - аналоговый канал не существует в устройстве.</w:t>
      </w:r>
    </w:p>
    <w:p w14:paraId="311806DC" w14:textId="77777777" w:rsidR="00FE588E" w:rsidRPr="00FE588E" w:rsidRDefault="00FE588E" w:rsidP="00FE588E">
      <w:pPr>
        <w:rPr>
          <w:b/>
          <w:bCs/>
          <w:sz w:val="24"/>
          <w:szCs w:val="24"/>
        </w:rPr>
      </w:pPr>
      <w:bookmarkStart w:id="675" w:name="bookmark1087"/>
      <w:r w:rsidRPr="00FE588E">
        <w:rPr>
          <w:b/>
          <w:bCs/>
          <w:sz w:val="24"/>
          <w:szCs w:val="24"/>
        </w:rPr>
        <w:t>E</w:t>
      </w:r>
      <w:bookmarkEnd w:id="675"/>
      <w:r w:rsidRPr="00FE588E">
        <w:rPr>
          <w:b/>
          <w:bCs/>
          <w:sz w:val="24"/>
          <w:szCs w:val="24"/>
        </w:rPr>
        <w:t>.2.18 Значение '16' - отказ с одним определением</w:t>
      </w:r>
    </w:p>
    <w:p w14:paraId="01CC00BD" w14:textId="77777777" w:rsidR="00FE588E" w:rsidRPr="00FE588E" w:rsidRDefault="00FE588E" w:rsidP="00FE588E">
      <w:pPr>
        <w:rPr>
          <w:sz w:val="24"/>
          <w:szCs w:val="24"/>
        </w:rPr>
      </w:pPr>
      <w:r w:rsidRPr="00FE588E">
        <w:rPr>
          <w:sz w:val="24"/>
          <w:szCs w:val="24"/>
        </w:rPr>
        <w:t>Доступ ограничен - команда не разрешена для устройства в текущем режиме функционирования. Например, устройство заблокировано для команды 71.</w:t>
      </w:r>
    </w:p>
    <w:p w14:paraId="0A450BD6" w14:textId="77777777" w:rsidR="00FE588E" w:rsidRPr="00FE588E" w:rsidRDefault="00FE588E" w:rsidP="00FE588E">
      <w:pPr>
        <w:rPr>
          <w:b/>
          <w:bCs/>
          <w:sz w:val="24"/>
          <w:szCs w:val="24"/>
        </w:rPr>
      </w:pPr>
      <w:bookmarkStart w:id="676" w:name="bookmark1088"/>
      <w:r w:rsidRPr="00FE588E">
        <w:rPr>
          <w:b/>
          <w:bCs/>
          <w:sz w:val="24"/>
          <w:szCs w:val="24"/>
        </w:rPr>
        <w:t>E</w:t>
      </w:r>
      <w:bookmarkEnd w:id="676"/>
      <w:r w:rsidRPr="00FE588E">
        <w:rPr>
          <w:b/>
          <w:bCs/>
          <w:sz w:val="24"/>
          <w:szCs w:val="24"/>
        </w:rPr>
        <w:t>.2.19 Значение '17' - отказ с одним определением</w:t>
      </w:r>
    </w:p>
    <w:p w14:paraId="15E3B490" w14:textId="77777777" w:rsidR="00FE588E" w:rsidRPr="00FE588E" w:rsidRDefault="00FE588E" w:rsidP="00FE588E">
      <w:pPr>
        <w:rPr>
          <w:sz w:val="24"/>
          <w:szCs w:val="24"/>
        </w:rPr>
      </w:pPr>
      <w:r w:rsidRPr="00FE588E">
        <w:rPr>
          <w:sz w:val="24"/>
          <w:szCs w:val="24"/>
        </w:rPr>
        <w:t>Неверный индекс переменных устройства - «Переменная устройства» в полученном запросе не существует в устройстве.</w:t>
      </w:r>
    </w:p>
    <w:p w14:paraId="5B92BC09" w14:textId="77777777" w:rsidR="00FE588E" w:rsidRPr="00FE588E" w:rsidRDefault="00FE588E" w:rsidP="00FE588E">
      <w:pPr>
        <w:rPr>
          <w:b/>
          <w:bCs/>
          <w:sz w:val="24"/>
          <w:szCs w:val="24"/>
        </w:rPr>
      </w:pPr>
      <w:bookmarkStart w:id="677" w:name="bookmark1089"/>
      <w:r w:rsidRPr="00FE588E">
        <w:rPr>
          <w:b/>
          <w:bCs/>
          <w:sz w:val="24"/>
          <w:szCs w:val="24"/>
        </w:rPr>
        <w:t>E</w:t>
      </w:r>
      <w:bookmarkEnd w:id="677"/>
      <w:r w:rsidRPr="00FE588E">
        <w:rPr>
          <w:b/>
          <w:bCs/>
          <w:sz w:val="24"/>
          <w:szCs w:val="24"/>
        </w:rPr>
        <w:t>.2.20 Значение '18' - отказ с одним определением</w:t>
      </w:r>
    </w:p>
    <w:p w14:paraId="27449E05" w14:textId="77777777" w:rsidR="00FE588E" w:rsidRPr="00FE588E" w:rsidRDefault="00FE588E" w:rsidP="00FE588E">
      <w:pPr>
        <w:rPr>
          <w:sz w:val="24"/>
          <w:szCs w:val="24"/>
        </w:rPr>
      </w:pPr>
      <w:r w:rsidRPr="00FE588E">
        <w:rPr>
          <w:sz w:val="24"/>
          <w:szCs w:val="24"/>
        </w:rPr>
        <w:t>Неверный код единиц измерения - «Код единиц» в полученном запросе не поддерживается для полученной команды или для указанной в полученной команде «Переменная устройства» или «Динамическая переменная».</w:t>
      </w:r>
    </w:p>
    <w:p w14:paraId="0E6EE176" w14:textId="77777777" w:rsidR="00FE588E" w:rsidRPr="00FE588E" w:rsidRDefault="00FE588E" w:rsidP="00FE588E">
      <w:pPr>
        <w:rPr>
          <w:b/>
          <w:bCs/>
          <w:sz w:val="24"/>
          <w:szCs w:val="24"/>
        </w:rPr>
      </w:pPr>
      <w:bookmarkStart w:id="678" w:name="bookmark1090"/>
      <w:r w:rsidRPr="00FE588E">
        <w:rPr>
          <w:b/>
          <w:bCs/>
          <w:sz w:val="24"/>
          <w:szCs w:val="24"/>
        </w:rPr>
        <w:t>E</w:t>
      </w:r>
      <w:bookmarkEnd w:id="678"/>
      <w:r w:rsidRPr="00FE588E">
        <w:rPr>
          <w:b/>
          <w:bCs/>
          <w:sz w:val="24"/>
          <w:szCs w:val="24"/>
        </w:rPr>
        <w:t>.2.21 Значение '19' - отказ с одним определением</w:t>
      </w:r>
    </w:p>
    <w:p w14:paraId="4ECC35D2" w14:textId="77777777" w:rsidR="00FE588E" w:rsidRPr="00FE588E" w:rsidRDefault="00FE588E" w:rsidP="00FE588E">
      <w:pPr>
        <w:rPr>
          <w:sz w:val="24"/>
          <w:szCs w:val="24"/>
        </w:rPr>
      </w:pPr>
      <w:r w:rsidRPr="00FE588E">
        <w:rPr>
          <w:sz w:val="24"/>
          <w:szCs w:val="24"/>
        </w:rPr>
        <w:t>Индекс переменных устройства не разрешен - «Переменная устройства» в полученном запросе не поддерживается для полученной команды.</w:t>
      </w:r>
    </w:p>
    <w:p w14:paraId="0B399DD9" w14:textId="77777777" w:rsidR="00FE588E" w:rsidRPr="00FE588E" w:rsidRDefault="00FE588E" w:rsidP="00FE588E">
      <w:pPr>
        <w:rPr>
          <w:b/>
          <w:bCs/>
          <w:sz w:val="24"/>
          <w:szCs w:val="24"/>
        </w:rPr>
      </w:pPr>
      <w:bookmarkStart w:id="679" w:name="bookmark1091"/>
      <w:r w:rsidRPr="00FE588E">
        <w:rPr>
          <w:b/>
          <w:bCs/>
          <w:sz w:val="24"/>
          <w:szCs w:val="24"/>
        </w:rPr>
        <w:t>E</w:t>
      </w:r>
      <w:bookmarkEnd w:id="679"/>
      <w:r w:rsidRPr="00FE588E">
        <w:rPr>
          <w:b/>
          <w:bCs/>
          <w:sz w:val="24"/>
          <w:szCs w:val="24"/>
        </w:rPr>
        <w:t>.2.22 Значение '20' - отказ с одним определением</w:t>
      </w:r>
    </w:p>
    <w:p w14:paraId="3C69382B" w14:textId="77777777" w:rsidR="00FE588E" w:rsidRPr="00FE588E" w:rsidRDefault="00FE588E" w:rsidP="00FE588E">
      <w:pPr>
        <w:rPr>
          <w:sz w:val="24"/>
          <w:szCs w:val="24"/>
        </w:rPr>
      </w:pPr>
      <w:r w:rsidRPr="00FE588E">
        <w:rPr>
          <w:sz w:val="24"/>
          <w:szCs w:val="24"/>
        </w:rPr>
        <w:t>Неверный номер расширенной команды - номер расширенной команды полученной команды меньше 512.</w:t>
      </w:r>
    </w:p>
    <w:p w14:paraId="2B9C9526" w14:textId="77777777" w:rsidR="00FE588E" w:rsidRPr="00FE588E" w:rsidRDefault="00FE588E" w:rsidP="00FE588E">
      <w:pPr>
        <w:rPr>
          <w:b/>
          <w:bCs/>
          <w:sz w:val="24"/>
          <w:szCs w:val="24"/>
        </w:rPr>
      </w:pPr>
      <w:bookmarkStart w:id="680" w:name="bookmark1092"/>
      <w:r w:rsidRPr="00FE588E">
        <w:rPr>
          <w:b/>
          <w:bCs/>
          <w:sz w:val="24"/>
          <w:szCs w:val="24"/>
        </w:rPr>
        <w:t>E</w:t>
      </w:r>
      <w:bookmarkEnd w:id="680"/>
      <w:r w:rsidRPr="00FE588E">
        <w:rPr>
          <w:b/>
          <w:bCs/>
          <w:sz w:val="24"/>
          <w:szCs w:val="24"/>
        </w:rPr>
        <w:t>.2.23 Значения от '21' до '23' - отказ с одним определением</w:t>
      </w:r>
    </w:p>
    <w:p w14:paraId="3112B03E" w14:textId="77777777" w:rsidR="00FE588E" w:rsidRPr="00FE588E" w:rsidRDefault="00FE588E" w:rsidP="00FE588E">
      <w:pPr>
        <w:rPr>
          <w:sz w:val="24"/>
          <w:szCs w:val="24"/>
        </w:rPr>
      </w:pPr>
      <w:r w:rsidRPr="00FE588E">
        <w:rPr>
          <w:sz w:val="24"/>
          <w:szCs w:val="24"/>
        </w:rPr>
        <w:t>Эти значения кода отклика зарезервированы.</w:t>
      </w:r>
    </w:p>
    <w:p w14:paraId="35000168" w14:textId="77777777" w:rsidR="00FE588E" w:rsidRPr="00FE588E" w:rsidRDefault="00FE588E" w:rsidP="00FE588E">
      <w:pPr>
        <w:rPr>
          <w:b/>
          <w:bCs/>
          <w:sz w:val="24"/>
          <w:szCs w:val="24"/>
        </w:rPr>
      </w:pPr>
      <w:bookmarkStart w:id="681" w:name="bookmark1093"/>
      <w:r w:rsidRPr="00FE588E">
        <w:rPr>
          <w:b/>
          <w:bCs/>
          <w:sz w:val="24"/>
          <w:szCs w:val="24"/>
        </w:rPr>
        <w:t>E</w:t>
      </w:r>
      <w:bookmarkEnd w:id="681"/>
      <w:r w:rsidRPr="00FE588E">
        <w:rPr>
          <w:b/>
          <w:bCs/>
          <w:sz w:val="24"/>
          <w:szCs w:val="24"/>
        </w:rPr>
        <w:t>.2.24 Значения от '24' до '27' - предупреждение с одним определением</w:t>
      </w:r>
    </w:p>
    <w:p w14:paraId="5C42C62D" w14:textId="77777777" w:rsidR="00FE588E" w:rsidRPr="00FE588E" w:rsidRDefault="00FE588E" w:rsidP="00FE588E">
      <w:pPr>
        <w:rPr>
          <w:sz w:val="24"/>
          <w:szCs w:val="24"/>
        </w:rPr>
      </w:pPr>
      <w:r w:rsidRPr="00FE588E">
        <w:rPr>
          <w:sz w:val="24"/>
          <w:szCs w:val="24"/>
        </w:rPr>
        <w:t>Эти значения кода отклика зарезервированы.</w:t>
      </w:r>
    </w:p>
    <w:p w14:paraId="08B98C8F" w14:textId="77777777" w:rsidR="00FE588E" w:rsidRPr="00FE588E" w:rsidRDefault="00FE588E" w:rsidP="00FE588E">
      <w:pPr>
        <w:rPr>
          <w:b/>
          <w:bCs/>
          <w:sz w:val="24"/>
          <w:szCs w:val="24"/>
        </w:rPr>
      </w:pPr>
      <w:bookmarkStart w:id="682" w:name="bookmark1094"/>
      <w:r w:rsidRPr="00FE588E">
        <w:rPr>
          <w:b/>
          <w:bCs/>
          <w:sz w:val="24"/>
          <w:szCs w:val="24"/>
        </w:rPr>
        <w:t>E</w:t>
      </w:r>
      <w:bookmarkEnd w:id="682"/>
      <w:r w:rsidRPr="00FE588E">
        <w:rPr>
          <w:b/>
          <w:bCs/>
          <w:sz w:val="24"/>
          <w:szCs w:val="24"/>
        </w:rPr>
        <w:t>.2.25 Значение '28' - отказ с несколькими определениями</w:t>
      </w:r>
    </w:p>
    <w:p w14:paraId="5152061E"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Пример показан ниже.</w:t>
      </w:r>
    </w:p>
    <w:p w14:paraId="52C18144" w14:textId="77777777" w:rsidR="00FE588E" w:rsidRPr="00FE588E" w:rsidRDefault="00FE588E" w:rsidP="00FE588E">
      <w:pPr>
        <w:rPr>
          <w:sz w:val="24"/>
          <w:szCs w:val="24"/>
        </w:rPr>
      </w:pPr>
      <w:r w:rsidRPr="00FE588E">
        <w:rPr>
          <w:sz w:val="24"/>
          <w:szCs w:val="24"/>
        </w:rPr>
        <w:t>Неверный «код единиц диапазона» - «Код единиц» в полученном запросе не поддерживается устройством для этой «Динамической переменной», указанной в полученной команде.</w:t>
      </w:r>
    </w:p>
    <w:p w14:paraId="6488FBC5" w14:textId="77777777" w:rsidR="00FE588E" w:rsidRPr="00FE588E" w:rsidRDefault="00FE588E" w:rsidP="00FE588E">
      <w:pPr>
        <w:rPr>
          <w:b/>
          <w:bCs/>
          <w:sz w:val="24"/>
          <w:szCs w:val="24"/>
        </w:rPr>
      </w:pPr>
      <w:bookmarkStart w:id="683" w:name="bookmark1095"/>
      <w:r w:rsidRPr="00FE588E">
        <w:rPr>
          <w:b/>
          <w:bCs/>
          <w:sz w:val="24"/>
          <w:szCs w:val="24"/>
        </w:rPr>
        <w:t>E</w:t>
      </w:r>
      <w:bookmarkEnd w:id="683"/>
      <w:r w:rsidRPr="00FE588E">
        <w:rPr>
          <w:b/>
          <w:bCs/>
          <w:sz w:val="24"/>
          <w:szCs w:val="24"/>
        </w:rPr>
        <w:t>.2.26 Значение '29' - отказ с несколькими определениями</w:t>
      </w:r>
    </w:p>
    <w:p w14:paraId="762FAE3F" w14:textId="77777777" w:rsidR="00FE588E" w:rsidRPr="00FE588E" w:rsidRDefault="00FE588E" w:rsidP="00FE588E">
      <w:pPr>
        <w:rPr>
          <w:sz w:val="24"/>
          <w:szCs w:val="24"/>
        </w:rPr>
      </w:pPr>
      <w:r w:rsidRPr="00FE588E">
        <w:rPr>
          <w:sz w:val="24"/>
          <w:szCs w:val="24"/>
        </w:rPr>
        <w:t>Это значение кода отклика зарезервировано.</w:t>
      </w:r>
    </w:p>
    <w:p w14:paraId="1E3CA67E" w14:textId="77777777" w:rsidR="00FE588E" w:rsidRPr="00FE588E" w:rsidRDefault="00FE588E" w:rsidP="00FE588E">
      <w:pPr>
        <w:rPr>
          <w:b/>
          <w:bCs/>
          <w:sz w:val="24"/>
          <w:szCs w:val="24"/>
        </w:rPr>
      </w:pPr>
      <w:bookmarkStart w:id="684" w:name="bookmark1096"/>
      <w:r w:rsidRPr="00FE588E">
        <w:rPr>
          <w:b/>
          <w:bCs/>
          <w:sz w:val="24"/>
          <w:szCs w:val="24"/>
        </w:rPr>
        <w:t>E</w:t>
      </w:r>
      <w:bookmarkEnd w:id="684"/>
      <w:r w:rsidRPr="00FE588E">
        <w:rPr>
          <w:b/>
          <w:bCs/>
          <w:sz w:val="24"/>
          <w:szCs w:val="24"/>
        </w:rPr>
        <w:t>.2.27 Значение '30' - предупреждение с несколькими определениями</w:t>
      </w:r>
    </w:p>
    <w:p w14:paraId="17CBF024"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Команда была выполнена, но для ее успешного выполнения необходимо отклонение от запроса. Фактически используемые значения возвращаются в октетах данных отклика. Пример показан ниже.</w:t>
      </w:r>
    </w:p>
    <w:p w14:paraId="05C849AF" w14:textId="77777777" w:rsidR="00FE588E" w:rsidRPr="00FE588E" w:rsidRDefault="00FE588E" w:rsidP="00FE588E">
      <w:pPr>
        <w:rPr>
          <w:sz w:val="24"/>
          <w:szCs w:val="24"/>
        </w:rPr>
      </w:pPr>
      <w:r w:rsidRPr="00FE588E">
        <w:rPr>
          <w:sz w:val="24"/>
          <w:szCs w:val="24"/>
        </w:rPr>
        <w:t>Отклик на команду усечен - устройству не удалось вернуть столько значений «Переменная устройства», сколько было запрошено. Обычно это вызвано ограниченной длиной буфера команд.</w:t>
      </w:r>
    </w:p>
    <w:p w14:paraId="6FBF5F51" w14:textId="77777777" w:rsidR="00FE588E" w:rsidRPr="00FE588E" w:rsidRDefault="00FE588E" w:rsidP="00FE588E">
      <w:pPr>
        <w:rPr>
          <w:sz w:val="24"/>
          <w:szCs w:val="24"/>
        </w:rPr>
      </w:pPr>
      <w:bookmarkStart w:id="685" w:name="bookmark1097"/>
    </w:p>
    <w:p w14:paraId="1BB88EBA" w14:textId="77777777" w:rsidR="00FE588E" w:rsidRPr="00FE588E" w:rsidRDefault="00FE588E" w:rsidP="00FE588E">
      <w:pPr>
        <w:rPr>
          <w:b/>
          <w:bCs/>
          <w:sz w:val="24"/>
          <w:szCs w:val="24"/>
        </w:rPr>
      </w:pPr>
      <w:r w:rsidRPr="00FE588E">
        <w:rPr>
          <w:b/>
          <w:bCs/>
          <w:sz w:val="24"/>
          <w:szCs w:val="24"/>
        </w:rPr>
        <w:lastRenderedPageBreak/>
        <w:t>E</w:t>
      </w:r>
      <w:bookmarkEnd w:id="685"/>
      <w:r w:rsidRPr="00FE588E">
        <w:rPr>
          <w:b/>
          <w:bCs/>
          <w:sz w:val="24"/>
          <w:szCs w:val="24"/>
        </w:rPr>
        <w:t>.2.28 Значение '31' - предупреждение с несколькими определениями</w:t>
      </w:r>
    </w:p>
    <w:p w14:paraId="1248496B" w14:textId="77777777" w:rsidR="00FE588E" w:rsidRPr="00FE588E" w:rsidRDefault="00FE588E" w:rsidP="00FE588E">
      <w:pPr>
        <w:rPr>
          <w:sz w:val="24"/>
          <w:szCs w:val="24"/>
        </w:rPr>
      </w:pPr>
      <w:r w:rsidRPr="00FE588E">
        <w:rPr>
          <w:sz w:val="24"/>
          <w:szCs w:val="24"/>
        </w:rPr>
        <w:t>Это значение кода отклика зарезервировано.</w:t>
      </w:r>
    </w:p>
    <w:p w14:paraId="7A354B29" w14:textId="77777777" w:rsidR="00FE588E" w:rsidRPr="00FE588E" w:rsidRDefault="00FE588E" w:rsidP="00FE588E">
      <w:pPr>
        <w:rPr>
          <w:b/>
          <w:bCs/>
          <w:sz w:val="24"/>
          <w:szCs w:val="24"/>
        </w:rPr>
      </w:pPr>
      <w:bookmarkStart w:id="686" w:name="bookmark1098"/>
      <w:r w:rsidRPr="00FE588E">
        <w:rPr>
          <w:b/>
          <w:bCs/>
          <w:sz w:val="24"/>
          <w:szCs w:val="24"/>
        </w:rPr>
        <w:t>E</w:t>
      </w:r>
      <w:bookmarkEnd w:id="686"/>
      <w:r w:rsidRPr="00FE588E">
        <w:rPr>
          <w:b/>
          <w:bCs/>
          <w:sz w:val="24"/>
          <w:szCs w:val="24"/>
        </w:rPr>
        <w:t>.2.29 Значение '32' - отказ с одним определением</w:t>
      </w:r>
    </w:p>
    <w:p w14:paraId="6991540F" w14:textId="77777777" w:rsidR="00FE588E" w:rsidRPr="00FE588E" w:rsidRDefault="00FE588E" w:rsidP="00FE588E">
      <w:pPr>
        <w:rPr>
          <w:sz w:val="24"/>
          <w:szCs w:val="24"/>
        </w:rPr>
      </w:pPr>
      <w:r w:rsidRPr="00FE588E">
        <w:rPr>
          <w:sz w:val="24"/>
          <w:szCs w:val="24"/>
        </w:rPr>
        <w:t>Сигнал занято - этот код может быть вызван одним из двух условий:</w:t>
      </w:r>
    </w:p>
    <w:p w14:paraId="0752C082" w14:textId="77777777" w:rsidR="00FE588E" w:rsidRPr="00FE588E" w:rsidRDefault="00FE588E" w:rsidP="00FE588E">
      <w:pPr>
        <w:rPr>
          <w:sz w:val="24"/>
          <w:szCs w:val="24"/>
        </w:rPr>
      </w:pPr>
      <w:r w:rsidRPr="00FE588E">
        <w:rPr>
          <w:sz w:val="24"/>
          <w:szCs w:val="24"/>
        </w:rPr>
        <w:t>а) устройство занято выполнением функции, которую нельзя прервать этой командой; или же</w:t>
      </w:r>
    </w:p>
    <w:p w14:paraId="0CAFF4C6" w14:textId="77777777" w:rsidR="00FE588E" w:rsidRPr="00FE588E" w:rsidRDefault="00FE588E" w:rsidP="00FE588E">
      <w:pPr>
        <w:rPr>
          <w:sz w:val="24"/>
          <w:szCs w:val="24"/>
        </w:rPr>
      </w:pPr>
      <w:r w:rsidRPr="00FE588E">
        <w:rPr>
          <w:sz w:val="24"/>
          <w:szCs w:val="24"/>
        </w:rPr>
        <w:t>b) для выполнения запрошенной команды требуется механизм отложенного отклика, и используются все буферы отложенного отклика.</w:t>
      </w:r>
    </w:p>
    <w:p w14:paraId="554E1696" w14:textId="77777777" w:rsidR="00FE588E" w:rsidRPr="00FE588E" w:rsidRDefault="00FE588E" w:rsidP="00FE588E">
      <w:pPr>
        <w:rPr>
          <w:sz w:val="24"/>
          <w:szCs w:val="24"/>
        </w:rPr>
      </w:pPr>
      <w:r w:rsidRPr="00FE588E">
        <w:rPr>
          <w:sz w:val="24"/>
          <w:szCs w:val="24"/>
        </w:rPr>
        <w:t>В любом случае запрашивающее приложение должно повторить этот запрос несколько раз, пока полевое устройство не сможет выполнить команду.</w:t>
      </w:r>
    </w:p>
    <w:p w14:paraId="2FC55D59" w14:textId="77777777" w:rsidR="00FE588E" w:rsidRPr="00FE588E" w:rsidRDefault="00FE588E" w:rsidP="00FE588E"/>
    <w:p w14:paraId="419AE58A" w14:textId="79CD4BC7" w:rsidR="00FE588E" w:rsidRPr="00FE588E" w:rsidRDefault="00FE588E" w:rsidP="00FE588E">
      <w:r w:rsidRPr="00FE588E">
        <w:t>Примечание – Рекомендуемое значение повторных попыток команды, вызывающей отклик «Занято», составляет 30 или более.</w:t>
      </w:r>
    </w:p>
    <w:p w14:paraId="6E64C089" w14:textId="77777777" w:rsidR="00FE588E" w:rsidRPr="00FE588E" w:rsidRDefault="00FE588E" w:rsidP="00FE588E">
      <w:pPr>
        <w:rPr>
          <w:sz w:val="24"/>
          <w:szCs w:val="24"/>
        </w:rPr>
      </w:pPr>
    </w:p>
    <w:p w14:paraId="2A3B4D12" w14:textId="77777777" w:rsidR="00FE588E" w:rsidRPr="00FE588E" w:rsidRDefault="00FE588E" w:rsidP="00FE588E">
      <w:pPr>
        <w:rPr>
          <w:b/>
          <w:bCs/>
          <w:sz w:val="24"/>
          <w:szCs w:val="24"/>
        </w:rPr>
      </w:pPr>
      <w:r w:rsidRPr="00FE588E">
        <w:rPr>
          <w:b/>
          <w:bCs/>
          <w:sz w:val="24"/>
          <w:szCs w:val="24"/>
        </w:rPr>
        <w:t>E.2.30 Значение '33' - отказ с одним определением</w:t>
      </w:r>
    </w:p>
    <w:p w14:paraId="40086469" w14:textId="77777777" w:rsidR="00FE588E" w:rsidRPr="00FE588E" w:rsidRDefault="00FE588E" w:rsidP="00FE588E">
      <w:pPr>
        <w:rPr>
          <w:sz w:val="24"/>
          <w:szCs w:val="24"/>
        </w:rPr>
      </w:pPr>
      <w:r w:rsidRPr="00FE588E">
        <w:rPr>
          <w:sz w:val="24"/>
          <w:szCs w:val="24"/>
        </w:rPr>
        <w:t>Инициирован отложенный отклик - команда не может быть обработана в течение времени отклика, указанного протоколом канального уровня, и поэтому был инициирован отложенный отклик. Запрашивающее приложение должно повторить тот же запрос после некоторой задержки (например, после задержки в несколько секунд). При обмене данными через мультиплексор эта задержка может составлять всего полсекунды.</w:t>
      </w:r>
    </w:p>
    <w:p w14:paraId="1D00E4D1" w14:textId="77777777" w:rsidR="00FE588E" w:rsidRPr="00FE588E" w:rsidRDefault="00FE588E" w:rsidP="00FE588E">
      <w:pPr>
        <w:rPr>
          <w:b/>
          <w:bCs/>
          <w:sz w:val="24"/>
          <w:szCs w:val="24"/>
        </w:rPr>
      </w:pPr>
      <w:bookmarkStart w:id="687" w:name="bookmark1100"/>
      <w:r w:rsidRPr="00FE588E">
        <w:rPr>
          <w:b/>
          <w:bCs/>
          <w:sz w:val="24"/>
          <w:szCs w:val="24"/>
        </w:rPr>
        <w:t>E</w:t>
      </w:r>
      <w:bookmarkEnd w:id="687"/>
      <w:r w:rsidRPr="00FE588E">
        <w:rPr>
          <w:b/>
          <w:bCs/>
          <w:sz w:val="24"/>
          <w:szCs w:val="24"/>
        </w:rPr>
        <w:t>.2.31 Значение '34' - отказ с одним определением</w:t>
      </w:r>
    </w:p>
    <w:p w14:paraId="4656E324" w14:textId="77777777" w:rsidR="00FE588E" w:rsidRPr="00FE588E" w:rsidRDefault="00FE588E" w:rsidP="00FE588E">
      <w:pPr>
        <w:rPr>
          <w:sz w:val="24"/>
          <w:szCs w:val="24"/>
        </w:rPr>
      </w:pPr>
      <w:r w:rsidRPr="00FE588E">
        <w:rPr>
          <w:sz w:val="24"/>
          <w:szCs w:val="24"/>
        </w:rPr>
        <w:t>Выполнение отложенного отклика - выполнение отложенного отклика еще не завершено. Процесс выполнения команды все еще продолжается на отвечающем устройстве.</w:t>
      </w:r>
    </w:p>
    <w:p w14:paraId="0E54C548" w14:textId="77777777" w:rsidR="00FE588E" w:rsidRPr="00FE588E" w:rsidRDefault="00FE588E" w:rsidP="00FE588E">
      <w:pPr>
        <w:rPr>
          <w:b/>
          <w:bCs/>
          <w:sz w:val="24"/>
          <w:szCs w:val="24"/>
        </w:rPr>
      </w:pPr>
      <w:bookmarkStart w:id="688" w:name="bookmark1101"/>
      <w:r w:rsidRPr="00FE588E">
        <w:rPr>
          <w:b/>
          <w:bCs/>
          <w:sz w:val="24"/>
          <w:szCs w:val="24"/>
        </w:rPr>
        <w:t>E</w:t>
      </w:r>
      <w:bookmarkEnd w:id="688"/>
      <w:r w:rsidRPr="00FE588E">
        <w:rPr>
          <w:b/>
          <w:bCs/>
          <w:sz w:val="24"/>
          <w:szCs w:val="24"/>
        </w:rPr>
        <w:t>.2.32 Значение '35' - отказ с одним определением</w:t>
      </w:r>
    </w:p>
    <w:p w14:paraId="65210F87" w14:textId="77777777" w:rsidR="00FE588E" w:rsidRPr="00FE588E" w:rsidRDefault="00FE588E" w:rsidP="00FE588E">
      <w:pPr>
        <w:rPr>
          <w:sz w:val="24"/>
          <w:szCs w:val="24"/>
        </w:rPr>
      </w:pPr>
      <w:r w:rsidRPr="00FE588E">
        <w:rPr>
          <w:sz w:val="24"/>
          <w:szCs w:val="24"/>
        </w:rPr>
        <w:t>Отказ отложенного отклика - этот отклик указывает, что отвечающее устройство не ответило на запрос. Этот отклик действителен только для интеллектуальных устройств сопряжения.</w:t>
      </w:r>
    </w:p>
    <w:p w14:paraId="405DACF9" w14:textId="77777777" w:rsidR="00FE588E" w:rsidRPr="00FE588E" w:rsidRDefault="00FE588E" w:rsidP="00FE588E">
      <w:pPr>
        <w:rPr>
          <w:b/>
          <w:bCs/>
          <w:sz w:val="24"/>
          <w:szCs w:val="24"/>
        </w:rPr>
      </w:pPr>
      <w:bookmarkStart w:id="689" w:name="bookmark1102"/>
      <w:r w:rsidRPr="00FE588E">
        <w:rPr>
          <w:b/>
          <w:bCs/>
          <w:sz w:val="24"/>
          <w:szCs w:val="24"/>
        </w:rPr>
        <w:t>E</w:t>
      </w:r>
      <w:bookmarkEnd w:id="689"/>
      <w:r w:rsidRPr="00FE588E">
        <w:rPr>
          <w:b/>
          <w:bCs/>
          <w:sz w:val="24"/>
          <w:szCs w:val="24"/>
        </w:rPr>
        <w:t>.2.33 Значение '36' - отказ с одним определением</w:t>
      </w:r>
    </w:p>
    <w:p w14:paraId="64C19AC1" w14:textId="77777777" w:rsidR="00FE588E" w:rsidRPr="00FE588E" w:rsidRDefault="00FE588E" w:rsidP="00FE588E">
      <w:pPr>
        <w:rPr>
          <w:sz w:val="24"/>
          <w:szCs w:val="24"/>
        </w:rPr>
      </w:pPr>
      <w:r w:rsidRPr="00FE588E">
        <w:rPr>
          <w:sz w:val="24"/>
          <w:szCs w:val="24"/>
        </w:rPr>
        <w:t>Конфликт отложенного отклика - запрошенная команда вызовет конфликт с отложенным откликом, который в данный момент выполняется на отвечающем устройстве.</w:t>
      </w:r>
    </w:p>
    <w:p w14:paraId="725AD732" w14:textId="77777777" w:rsidR="00FE588E" w:rsidRPr="00FE588E" w:rsidRDefault="00FE588E" w:rsidP="00FE588E">
      <w:pPr>
        <w:rPr>
          <w:b/>
          <w:bCs/>
          <w:sz w:val="24"/>
          <w:szCs w:val="24"/>
        </w:rPr>
      </w:pPr>
      <w:bookmarkStart w:id="690" w:name="bookmark1103"/>
      <w:r w:rsidRPr="00FE588E">
        <w:rPr>
          <w:b/>
          <w:bCs/>
          <w:sz w:val="24"/>
          <w:szCs w:val="24"/>
        </w:rPr>
        <w:t>E</w:t>
      </w:r>
      <w:bookmarkEnd w:id="690"/>
      <w:r w:rsidRPr="00FE588E">
        <w:rPr>
          <w:b/>
          <w:bCs/>
          <w:sz w:val="24"/>
          <w:szCs w:val="24"/>
        </w:rPr>
        <w:t>.2.34 Значения от '37' до '59' - отказ с одним определением</w:t>
      </w:r>
    </w:p>
    <w:p w14:paraId="21FE8763" w14:textId="77777777" w:rsidR="00FE588E" w:rsidRPr="00FE588E" w:rsidRDefault="00FE588E" w:rsidP="00FE588E">
      <w:pPr>
        <w:rPr>
          <w:sz w:val="24"/>
          <w:szCs w:val="24"/>
        </w:rPr>
      </w:pPr>
      <w:r w:rsidRPr="00FE588E">
        <w:rPr>
          <w:sz w:val="24"/>
          <w:szCs w:val="24"/>
        </w:rPr>
        <w:t>Эти значения кода отклика зарезервированы.</w:t>
      </w:r>
    </w:p>
    <w:p w14:paraId="3C9C9BEF" w14:textId="77777777" w:rsidR="00FE588E" w:rsidRPr="00FE588E" w:rsidRDefault="00FE588E" w:rsidP="00FE588E">
      <w:pPr>
        <w:rPr>
          <w:b/>
          <w:bCs/>
          <w:sz w:val="24"/>
          <w:szCs w:val="24"/>
        </w:rPr>
      </w:pPr>
      <w:bookmarkStart w:id="691" w:name="bookmark1104"/>
      <w:r w:rsidRPr="00FE588E">
        <w:rPr>
          <w:b/>
          <w:bCs/>
          <w:sz w:val="24"/>
          <w:szCs w:val="24"/>
        </w:rPr>
        <w:t>E</w:t>
      </w:r>
      <w:bookmarkEnd w:id="691"/>
      <w:r w:rsidRPr="00FE588E">
        <w:rPr>
          <w:b/>
          <w:bCs/>
          <w:sz w:val="24"/>
          <w:szCs w:val="24"/>
        </w:rPr>
        <w:t>.2.35 Значение '60' - отказ с одним определением</w:t>
      </w:r>
    </w:p>
    <w:p w14:paraId="5F16F7CA" w14:textId="77777777" w:rsidR="00FE588E" w:rsidRPr="00FE588E" w:rsidRDefault="00FE588E" w:rsidP="00FE588E">
      <w:pPr>
        <w:rPr>
          <w:sz w:val="24"/>
          <w:szCs w:val="24"/>
        </w:rPr>
      </w:pPr>
      <w:r w:rsidRPr="00FE588E">
        <w:rPr>
          <w:sz w:val="24"/>
          <w:szCs w:val="24"/>
        </w:rPr>
        <w:t>Этот код используется в ACK DLPDU. Использование этого кода указывает, что DLPDU был правильно получен одноранговым устройством, но не был принят одноранговым устройством. Полученный DLPDU не сохраняется и не пересылается устройством, генерирующим ACK DLPDU.</w:t>
      </w:r>
    </w:p>
    <w:p w14:paraId="0F2CE3AB" w14:textId="77777777" w:rsidR="00FE588E" w:rsidRPr="00FE588E" w:rsidRDefault="00FE588E" w:rsidP="00FE588E">
      <w:pPr>
        <w:rPr>
          <w:sz w:val="24"/>
          <w:szCs w:val="24"/>
        </w:rPr>
      </w:pPr>
      <w:r w:rsidRPr="00FE588E">
        <w:rPr>
          <w:sz w:val="24"/>
          <w:szCs w:val="24"/>
        </w:rPr>
        <w:t>Слишком длинные полезные данные - полезные данные команды слишком длинны, чтобы поместиться в DLPDU.</w:t>
      </w:r>
    </w:p>
    <w:p w14:paraId="4826BE15" w14:textId="77777777" w:rsidR="00FE588E" w:rsidRPr="00FE588E" w:rsidRDefault="00FE588E" w:rsidP="00FE588E">
      <w:pPr>
        <w:rPr>
          <w:b/>
          <w:bCs/>
          <w:sz w:val="24"/>
          <w:szCs w:val="24"/>
        </w:rPr>
      </w:pPr>
      <w:bookmarkStart w:id="692" w:name="bookmark1105"/>
      <w:r w:rsidRPr="00FE588E">
        <w:rPr>
          <w:b/>
          <w:bCs/>
          <w:sz w:val="24"/>
          <w:szCs w:val="24"/>
        </w:rPr>
        <w:t>E</w:t>
      </w:r>
      <w:bookmarkEnd w:id="692"/>
      <w:r w:rsidRPr="00FE588E">
        <w:rPr>
          <w:b/>
          <w:bCs/>
          <w:sz w:val="24"/>
          <w:szCs w:val="24"/>
        </w:rPr>
        <w:t>.2.36 Значение '61' - отказ с одним определением</w:t>
      </w:r>
    </w:p>
    <w:p w14:paraId="115716DB" w14:textId="77777777" w:rsidR="00FE588E" w:rsidRPr="00FE588E" w:rsidRDefault="00FE588E" w:rsidP="00FE588E">
      <w:pPr>
        <w:rPr>
          <w:sz w:val="24"/>
          <w:szCs w:val="24"/>
        </w:rPr>
      </w:pPr>
      <w:r w:rsidRPr="00FE588E">
        <w:rPr>
          <w:sz w:val="24"/>
          <w:szCs w:val="24"/>
        </w:rPr>
        <w:t>Этот код используется в ACK DLPDU. Использование этого кода указывает, что DLPDU был правильно получен одноранговым устройством, но не был принят одноранговым устройством. Полученный DLPDU не сохраняется и не пересылается устройством, генерирующим ACK DLPDU.</w:t>
      </w:r>
    </w:p>
    <w:p w14:paraId="55148043" w14:textId="77777777" w:rsidR="00FE588E" w:rsidRPr="00FE588E" w:rsidRDefault="00FE588E" w:rsidP="00FE588E">
      <w:pPr>
        <w:rPr>
          <w:sz w:val="24"/>
          <w:szCs w:val="24"/>
        </w:rPr>
      </w:pPr>
      <w:r w:rsidRPr="00FE588E">
        <w:rPr>
          <w:sz w:val="24"/>
          <w:szCs w:val="24"/>
        </w:rPr>
        <w:t>Нет доступных буферов - на отвечающем устройстве не было доступных буферов для приема DLPDU.</w:t>
      </w:r>
    </w:p>
    <w:p w14:paraId="0E8966BB" w14:textId="77777777" w:rsidR="00FE588E" w:rsidRPr="00FE588E" w:rsidRDefault="00FE588E" w:rsidP="00FE588E">
      <w:pPr>
        <w:rPr>
          <w:b/>
          <w:bCs/>
          <w:sz w:val="24"/>
          <w:szCs w:val="24"/>
        </w:rPr>
      </w:pPr>
      <w:bookmarkStart w:id="693" w:name="bookmark1106"/>
      <w:r w:rsidRPr="00FE588E">
        <w:rPr>
          <w:b/>
          <w:bCs/>
          <w:sz w:val="24"/>
          <w:szCs w:val="24"/>
        </w:rPr>
        <w:t>E</w:t>
      </w:r>
      <w:bookmarkEnd w:id="693"/>
      <w:r w:rsidRPr="00FE588E">
        <w:rPr>
          <w:b/>
          <w:bCs/>
          <w:sz w:val="24"/>
          <w:szCs w:val="24"/>
        </w:rPr>
        <w:t>.2.37 Значение '62' - отказ с одним определением</w:t>
      </w:r>
    </w:p>
    <w:p w14:paraId="4836C5FC" w14:textId="77777777" w:rsidR="00FE588E" w:rsidRPr="00FE588E" w:rsidRDefault="00FE588E" w:rsidP="00FE588E">
      <w:pPr>
        <w:rPr>
          <w:sz w:val="24"/>
          <w:szCs w:val="24"/>
        </w:rPr>
      </w:pPr>
      <w:r w:rsidRPr="00FE588E">
        <w:rPr>
          <w:sz w:val="24"/>
          <w:szCs w:val="24"/>
        </w:rPr>
        <w:t xml:space="preserve">Этот код используется в ACK DLPDU. Использование этого кода указывает, что </w:t>
      </w:r>
      <w:r w:rsidRPr="00FE588E">
        <w:rPr>
          <w:sz w:val="24"/>
          <w:szCs w:val="24"/>
        </w:rPr>
        <w:lastRenderedPageBreak/>
        <w:t>DLPDU был правильно получен одноранговым устройством, но не был принят одноранговым устройством. Полученный DLPDU не сохраняется и не пересылается устройством, генерирующим ACK DLPDU.</w:t>
      </w:r>
    </w:p>
    <w:p w14:paraId="78563B45" w14:textId="77777777" w:rsidR="00FE588E" w:rsidRPr="00FE588E" w:rsidRDefault="00FE588E" w:rsidP="00FE588E">
      <w:pPr>
        <w:rPr>
          <w:sz w:val="24"/>
          <w:szCs w:val="24"/>
        </w:rPr>
      </w:pPr>
      <w:r w:rsidRPr="00FE588E">
        <w:rPr>
          <w:sz w:val="24"/>
          <w:szCs w:val="24"/>
        </w:rPr>
        <w:t>Нет доступных буферов аварийных сигналов/событий - отвечающее устройство не имело доступного буфера аварийных сигналов или событий для приема DLPDU.</w:t>
      </w:r>
    </w:p>
    <w:p w14:paraId="1F2CC765" w14:textId="77777777" w:rsidR="00FE588E" w:rsidRPr="00FE588E" w:rsidRDefault="00FE588E" w:rsidP="00FE588E">
      <w:pPr>
        <w:rPr>
          <w:b/>
          <w:bCs/>
          <w:sz w:val="24"/>
          <w:szCs w:val="24"/>
        </w:rPr>
      </w:pPr>
      <w:bookmarkStart w:id="694" w:name="bookmark1107"/>
      <w:r w:rsidRPr="00FE588E">
        <w:rPr>
          <w:b/>
          <w:bCs/>
          <w:sz w:val="24"/>
          <w:szCs w:val="24"/>
        </w:rPr>
        <w:t>E</w:t>
      </w:r>
      <w:bookmarkEnd w:id="694"/>
      <w:r w:rsidRPr="00FE588E">
        <w:rPr>
          <w:b/>
          <w:bCs/>
          <w:sz w:val="24"/>
          <w:szCs w:val="24"/>
        </w:rPr>
        <w:t>.2.38 Значение '63' - отказ с одним определением</w:t>
      </w:r>
    </w:p>
    <w:p w14:paraId="13EA34F4" w14:textId="77777777" w:rsidR="00FE588E" w:rsidRPr="00FE588E" w:rsidRDefault="00FE588E" w:rsidP="00FE588E">
      <w:pPr>
        <w:rPr>
          <w:sz w:val="24"/>
          <w:szCs w:val="24"/>
        </w:rPr>
      </w:pPr>
      <w:r w:rsidRPr="00FE588E">
        <w:rPr>
          <w:sz w:val="24"/>
          <w:szCs w:val="24"/>
        </w:rPr>
        <w:t>Этот код используется в ACK DLPDU. Использование этого кода указывает, что DLPDU был правильно получен одноранговым устройством, но не был принят одноранговым устройством. Полученный DLPDU не сохраняется и не пересылается устройством, генерирующим ACK DLPDU.</w:t>
      </w:r>
    </w:p>
    <w:p w14:paraId="1AFE1E27" w14:textId="77777777" w:rsidR="00FE588E" w:rsidRPr="00FE588E" w:rsidRDefault="00FE588E" w:rsidP="00FE588E">
      <w:pPr>
        <w:rPr>
          <w:sz w:val="24"/>
          <w:szCs w:val="24"/>
        </w:rPr>
      </w:pPr>
      <w:r w:rsidRPr="00FE588E">
        <w:rPr>
          <w:sz w:val="24"/>
          <w:szCs w:val="24"/>
        </w:rPr>
        <w:t>Слишком низкий приоритет - приоритет полученного DLPDU был слишком низким, чтобы отвечающее устройство могло его принять.</w:t>
      </w:r>
    </w:p>
    <w:p w14:paraId="21D789C6" w14:textId="77777777" w:rsidR="00FE588E" w:rsidRPr="00FE588E" w:rsidRDefault="00FE588E" w:rsidP="00FE588E">
      <w:pPr>
        <w:rPr>
          <w:b/>
          <w:bCs/>
          <w:sz w:val="24"/>
          <w:szCs w:val="24"/>
        </w:rPr>
      </w:pPr>
      <w:bookmarkStart w:id="695" w:name="bookmark1108"/>
      <w:r w:rsidRPr="00FE588E">
        <w:rPr>
          <w:b/>
          <w:bCs/>
          <w:sz w:val="24"/>
          <w:szCs w:val="24"/>
        </w:rPr>
        <w:t>E</w:t>
      </w:r>
      <w:bookmarkEnd w:id="695"/>
      <w:r w:rsidRPr="00FE588E">
        <w:rPr>
          <w:b/>
          <w:bCs/>
          <w:sz w:val="24"/>
          <w:szCs w:val="24"/>
        </w:rPr>
        <w:t>.2.39 Значение '64' - отказ с одним определением</w:t>
      </w:r>
    </w:p>
    <w:p w14:paraId="64CD2EF8" w14:textId="77777777" w:rsidR="00FE588E" w:rsidRPr="00FE588E" w:rsidRDefault="00FE588E" w:rsidP="00FE588E">
      <w:pPr>
        <w:rPr>
          <w:sz w:val="24"/>
          <w:szCs w:val="24"/>
        </w:rPr>
      </w:pPr>
      <w:r w:rsidRPr="00FE588E">
        <w:rPr>
          <w:sz w:val="24"/>
          <w:szCs w:val="24"/>
        </w:rPr>
        <w:t>Запрошенная команда не реализована. Устройство не должно возвращать это значение для команды, если требуется, чтобы устройство реализовало полученную команду на основе класса профиля устройства.</w:t>
      </w:r>
    </w:p>
    <w:p w14:paraId="2E8FC938" w14:textId="77777777" w:rsidR="00FE588E" w:rsidRPr="00FE588E" w:rsidRDefault="00FE588E" w:rsidP="00FE588E">
      <w:pPr>
        <w:rPr>
          <w:b/>
          <w:bCs/>
          <w:sz w:val="24"/>
          <w:szCs w:val="24"/>
        </w:rPr>
      </w:pPr>
      <w:bookmarkStart w:id="696" w:name="bookmark1109"/>
      <w:r w:rsidRPr="00FE588E">
        <w:rPr>
          <w:b/>
          <w:bCs/>
          <w:sz w:val="24"/>
          <w:szCs w:val="24"/>
        </w:rPr>
        <w:t>E</w:t>
      </w:r>
      <w:bookmarkEnd w:id="696"/>
      <w:r w:rsidRPr="00FE588E">
        <w:rPr>
          <w:b/>
          <w:bCs/>
          <w:sz w:val="24"/>
          <w:szCs w:val="24"/>
        </w:rPr>
        <w:t>.2.40 Значение '65' - отказ с несколькими определениями</w:t>
      </w:r>
    </w:p>
    <w:p w14:paraId="5D273D1D"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Описание представлено ниже.</w:t>
      </w:r>
    </w:p>
    <w:p w14:paraId="45605E39" w14:textId="77777777" w:rsidR="00FE588E" w:rsidRPr="00FE588E" w:rsidRDefault="00FE588E" w:rsidP="00FE588E">
      <w:pPr>
        <w:rPr>
          <w:sz w:val="24"/>
          <w:szCs w:val="24"/>
        </w:rPr>
      </w:pPr>
      <w:r w:rsidRPr="00FE588E">
        <w:rPr>
          <w:sz w:val="24"/>
          <w:szCs w:val="24"/>
        </w:rPr>
        <w:t>Отклоненный,</w:t>
      </w:r>
    </w:p>
    <w:p w14:paraId="1D0B7EA3" w14:textId="77777777" w:rsidR="00FE588E" w:rsidRPr="00FE588E" w:rsidRDefault="00FE588E" w:rsidP="00FE588E">
      <w:pPr>
        <w:rPr>
          <w:sz w:val="24"/>
          <w:szCs w:val="24"/>
        </w:rPr>
      </w:pPr>
      <w:r w:rsidRPr="00FE588E">
        <w:rPr>
          <w:sz w:val="24"/>
          <w:szCs w:val="24"/>
        </w:rPr>
        <w:t>Оператор отменен,</w:t>
      </w:r>
    </w:p>
    <w:p w14:paraId="5D05E318" w14:textId="77777777" w:rsidR="00FE588E" w:rsidRPr="00FE588E" w:rsidRDefault="00FE588E" w:rsidP="00FE588E">
      <w:pPr>
        <w:rPr>
          <w:sz w:val="24"/>
          <w:szCs w:val="24"/>
        </w:rPr>
      </w:pPr>
      <w:r w:rsidRPr="00FE588E">
        <w:rPr>
          <w:sz w:val="24"/>
          <w:szCs w:val="24"/>
        </w:rPr>
        <w:t>Принудительное соединение отклонено,</w:t>
      </w:r>
    </w:p>
    <w:p w14:paraId="45E5EC2E" w14:textId="77777777" w:rsidR="00FE588E" w:rsidRPr="00FE588E" w:rsidRDefault="00FE588E" w:rsidP="00FE588E">
      <w:pPr>
        <w:rPr>
          <w:sz w:val="24"/>
          <w:szCs w:val="24"/>
        </w:rPr>
      </w:pPr>
      <w:r w:rsidRPr="00FE588E">
        <w:rPr>
          <w:sz w:val="24"/>
          <w:szCs w:val="24"/>
        </w:rPr>
        <w:t xml:space="preserve">Неверный </w:t>
      </w:r>
      <w:proofErr w:type="spellStart"/>
      <w:r w:rsidRPr="00FE588E">
        <w:rPr>
          <w:sz w:val="24"/>
          <w:szCs w:val="24"/>
        </w:rPr>
        <w:t>идентификатор_сети</w:t>
      </w:r>
      <w:proofErr w:type="spellEnd"/>
      <w:r w:rsidRPr="00FE588E">
        <w:rPr>
          <w:sz w:val="24"/>
          <w:szCs w:val="24"/>
        </w:rPr>
        <w:t>,</w:t>
      </w:r>
    </w:p>
    <w:p w14:paraId="20A28019" w14:textId="77777777" w:rsidR="00FE588E" w:rsidRPr="00FE588E" w:rsidRDefault="00FE588E" w:rsidP="00FE588E">
      <w:pPr>
        <w:rPr>
          <w:sz w:val="24"/>
          <w:szCs w:val="24"/>
        </w:rPr>
      </w:pPr>
      <w:r w:rsidRPr="00FE588E">
        <w:rPr>
          <w:sz w:val="24"/>
          <w:szCs w:val="24"/>
        </w:rPr>
        <w:t xml:space="preserve">Неверный </w:t>
      </w:r>
      <w:proofErr w:type="spellStart"/>
      <w:r w:rsidRPr="00FE588E">
        <w:rPr>
          <w:sz w:val="24"/>
          <w:szCs w:val="24"/>
        </w:rPr>
        <w:t>Тип_таймера</w:t>
      </w:r>
      <w:proofErr w:type="spellEnd"/>
      <w:r w:rsidRPr="00FE588E">
        <w:rPr>
          <w:sz w:val="24"/>
          <w:szCs w:val="24"/>
        </w:rPr>
        <w:t>,</w:t>
      </w:r>
    </w:p>
    <w:p w14:paraId="1518FB54" w14:textId="77777777" w:rsidR="00FE588E" w:rsidRPr="00FE588E" w:rsidRDefault="00FE588E" w:rsidP="00FE588E">
      <w:pPr>
        <w:rPr>
          <w:sz w:val="24"/>
          <w:szCs w:val="24"/>
        </w:rPr>
      </w:pPr>
      <w:r w:rsidRPr="00FE588E">
        <w:rPr>
          <w:sz w:val="24"/>
          <w:szCs w:val="24"/>
        </w:rPr>
        <w:t>Неверное переключение-</w:t>
      </w:r>
      <w:proofErr w:type="gramStart"/>
      <w:r w:rsidRPr="00FE588E">
        <w:rPr>
          <w:sz w:val="24"/>
          <w:szCs w:val="24"/>
        </w:rPr>
        <w:t>на-прямую</w:t>
      </w:r>
      <w:proofErr w:type="gramEnd"/>
      <w:r w:rsidRPr="00FE588E">
        <w:rPr>
          <w:sz w:val="24"/>
          <w:szCs w:val="24"/>
        </w:rPr>
        <w:t>-передачу,</w:t>
      </w:r>
    </w:p>
    <w:p w14:paraId="7A6E7A7D" w14:textId="77777777" w:rsidR="00FE588E" w:rsidRPr="00FE588E" w:rsidRDefault="00FE588E" w:rsidP="00FE588E">
      <w:pPr>
        <w:rPr>
          <w:sz w:val="24"/>
          <w:szCs w:val="24"/>
        </w:rPr>
      </w:pPr>
      <w:r w:rsidRPr="00FE588E">
        <w:rPr>
          <w:sz w:val="24"/>
          <w:szCs w:val="24"/>
        </w:rPr>
        <w:t>Недействительный приоритет соединения,</w:t>
      </w:r>
    </w:p>
    <w:p w14:paraId="7B5DF75B" w14:textId="77777777" w:rsidR="00FE588E" w:rsidRPr="00FE588E" w:rsidRDefault="00FE588E" w:rsidP="00FE588E">
      <w:pPr>
        <w:rPr>
          <w:sz w:val="24"/>
          <w:szCs w:val="24"/>
        </w:rPr>
      </w:pPr>
      <w:r w:rsidRPr="00FE588E">
        <w:rPr>
          <w:sz w:val="24"/>
          <w:szCs w:val="24"/>
        </w:rPr>
        <w:t>Неизвестный псевдоним,</w:t>
      </w:r>
    </w:p>
    <w:p w14:paraId="5EE75844" w14:textId="77777777" w:rsidR="00FE588E" w:rsidRPr="00FE588E" w:rsidRDefault="00FE588E" w:rsidP="00FE588E">
      <w:pPr>
        <w:rPr>
          <w:sz w:val="24"/>
          <w:szCs w:val="24"/>
        </w:rPr>
      </w:pPr>
      <w:r w:rsidRPr="00FE588E">
        <w:rPr>
          <w:sz w:val="24"/>
          <w:szCs w:val="24"/>
        </w:rPr>
        <w:t>Неверный псевдоним,</w:t>
      </w:r>
    </w:p>
    <w:p w14:paraId="6C320C6E" w14:textId="77777777" w:rsidR="00FE588E" w:rsidRPr="00FE588E" w:rsidRDefault="00FE588E" w:rsidP="00FE588E">
      <w:pPr>
        <w:rPr>
          <w:sz w:val="24"/>
          <w:szCs w:val="24"/>
        </w:rPr>
      </w:pPr>
      <w:r w:rsidRPr="00FE588E">
        <w:rPr>
          <w:sz w:val="24"/>
          <w:szCs w:val="24"/>
        </w:rPr>
        <w:t>Запрос на обслуживание отклонен,</w:t>
      </w:r>
    </w:p>
    <w:p w14:paraId="5713CF19" w14:textId="77777777" w:rsidR="00FE588E" w:rsidRPr="00FE588E" w:rsidRDefault="00FE588E" w:rsidP="00FE588E">
      <w:pPr>
        <w:rPr>
          <w:sz w:val="24"/>
          <w:szCs w:val="24"/>
        </w:rPr>
      </w:pPr>
      <w:r w:rsidRPr="00FE588E">
        <w:rPr>
          <w:sz w:val="24"/>
          <w:szCs w:val="24"/>
        </w:rPr>
        <w:t>Канал не найден,</w:t>
      </w:r>
    </w:p>
    <w:p w14:paraId="2DFCC4BB" w14:textId="77777777" w:rsidR="00FE588E" w:rsidRPr="00FE588E" w:rsidRDefault="00FE588E" w:rsidP="00FE588E">
      <w:pPr>
        <w:rPr>
          <w:sz w:val="24"/>
          <w:szCs w:val="24"/>
        </w:rPr>
      </w:pPr>
      <w:r w:rsidRPr="00FE588E">
        <w:rPr>
          <w:sz w:val="24"/>
          <w:szCs w:val="24"/>
        </w:rPr>
        <w:t>Больше нет доступных записей,</w:t>
      </w:r>
    </w:p>
    <w:p w14:paraId="5513FAD2" w14:textId="77777777" w:rsidR="00FE588E" w:rsidRPr="00FE588E" w:rsidRDefault="00FE588E" w:rsidP="00FE588E">
      <w:pPr>
        <w:rPr>
          <w:sz w:val="24"/>
          <w:szCs w:val="24"/>
        </w:rPr>
      </w:pPr>
      <w:r w:rsidRPr="00FE588E">
        <w:rPr>
          <w:sz w:val="24"/>
          <w:szCs w:val="24"/>
        </w:rPr>
        <w:t>Запись не найдена,</w:t>
      </w:r>
    </w:p>
    <w:p w14:paraId="7A8A2FAA" w14:textId="77777777" w:rsidR="00FE588E" w:rsidRPr="00FE588E" w:rsidRDefault="00FE588E" w:rsidP="00FE588E">
      <w:pPr>
        <w:rPr>
          <w:sz w:val="24"/>
          <w:szCs w:val="24"/>
        </w:rPr>
      </w:pPr>
      <w:r w:rsidRPr="00FE588E">
        <w:rPr>
          <w:sz w:val="24"/>
          <w:szCs w:val="24"/>
        </w:rPr>
        <w:t>Неверные биты частотного канала,</w:t>
      </w:r>
    </w:p>
    <w:p w14:paraId="225383BF" w14:textId="77777777" w:rsidR="00FE588E" w:rsidRPr="00FE588E" w:rsidRDefault="00FE588E" w:rsidP="00FE588E">
      <w:pPr>
        <w:rPr>
          <w:sz w:val="24"/>
          <w:szCs w:val="24"/>
        </w:rPr>
      </w:pPr>
      <w:r w:rsidRPr="00FE588E">
        <w:rPr>
          <w:sz w:val="24"/>
          <w:szCs w:val="24"/>
        </w:rPr>
        <w:t>Неизвестный уникальный идентификатор,</w:t>
      </w:r>
    </w:p>
    <w:p w14:paraId="78F1FAF1" w14:textId="77777777" w:rsidR="00FE588E" w:rsidRPr="00FE588E" w:rsidRDefault="00FE588E" w:rsidP="00FE588E">
      <w:pPr>
        <w:rPr>
          <w:sz w:val="24"/>
          <w:szCs w:val="24"/>
        </w:rPr>
      </w:pPr>
      <w:r w:rsidRPr="00FE588E">
        <w:rPr>
          <w:sz w:val="24"/>
          <w:szCs w:val="24"/>
        </w:rPr>
        <w:t>Не удалось изменить ключ,</w:t>
      </w:r>
    </w:p>
    <w:p w14:paraId="7634F778" w14:textId="77777777" w:rsidR="00FE588E" w:rsidRPr="00FE588E" w:rsidRDefault="00FE588E" w:rsidP="00FE588E">
      <w:pPr>
        <w:rPr>
          <w:sz w:val="24"/>
          <w:szCs w:val="24"/>
        </w:rPr>
      </w:pPr>
      <w:r w:rsidRPr="00FE588E">
        <w:rPr>
          <w:sz w:val="24"/>
          <w:szCs w:val="24"/>
        </w:rPr>
        <w:t>Сеанс с данным одноранговым устройством не существует, недопустимое время приостановки.</w:t>
      </w:r>
    </w:p>
    <w:p w14:paraId="6906A39D" w14:textId="77777777" w:rsidR="00FE588E" w:rsidRPr="00FE588E" w:rsidRDefault="00FE588E" w:rsidP="00FE588E">
      <w:pPr>
        <w:rPr>
          <w:b/>
          <w:bCs/>
          <w:sz w:val="24"/>
          <w:szCs w:val="24"/>
        </w:rPr>
      </w:pPr>
      <w:bookmarkStart w:id="697" w:name="bookmark1110"/>
      <w:r w:rsidRPr="00FE588E">
        <w:rPr>
          <w:b/>
          <w:bCs/>
          <w:sz w:val="24"/>
          <w:szCs w:val="24"/>
        </w:rPr>
        <w:t>E</w:t>
      </w:r>
      <w:bookmarkEnd w:id="697"/>
      <w:r w:rsidRPr="00FE588E">
        <w:rPr>
          <w:b/>
          <w:bCs/>
          <w:sz w:val="24"/>
          <w:szCs w:val="24"/>
        </w:rPr>
        <w:t>.2.41 Значение '66' - отказ с несколькими определениями</w:t>
      </w:r>
    </w:p>
    <w:p w14:paraId="3EBFA2F7"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Описание представлено ниже.</w:t>
      </w:r>
    </w:p>
    <w:p w14:paraId="58DBAAE8" w14:textId="77777777" w:rsidR="00FE588E" w:rsidRPr="00FE588E" w:rsidRDefault="00FE588E" w:rsidP="00FE588E">
      <w:pPr>
        <w:rPr>
          <w:sz w:val="24"/>
          <w:szCs w:val="24"/>
        </w:rPr>
      </w:pPr>
      <w:r w:rsidRPr="00FE588E">
        <w:rPr>
          <w:sz w:val="24"/>
          <w:szCs w:val="24"/>
        </w:rPr>
        <w:t>Недопустимое количество слотов, недопустимый тип сеанса, недопустимое время выполнения, неизвестный значок объявления, конфликт списка устройств, недопустимый атрибут соседнего устройства, недопустимый идентификатор расписания, недопустимый идентификатор графика, недопустимое время возобновления, канал уже существует, недопустимый код причины, неизвестный значок расписания, недопустимый интервал таймера.</w:t>
      </w:r>
    </w:p>
    <w:p w14:paraId="7E386390" w14:textId="77777777" w:rsidR="00FE588E" w:rsidRPr="00FE588E" w:rsidRDefault="00FE588E" w:rsidP="00FE588E">
      <w:pPr>
        <w:rPr>
          <w:b/>
          <w:bCs/>
          <w:sz w:val="24"/>
          <w:szCs w:val="24"/>
        </w:rPr>
      </w:pPr>
      <w:bookmarkStart w:id="698" w:name="bookmark1111"/>
      <w:r w:rsidRPr="00FE588E">
        <w:rPr>
          <w:b/>
          <w:bCs/>
          <w:sz w:val="24"/>
          <w:szCs w:val="24"/>
        </w:rPr>
        <w:t>E</w:t>
      </w:r>
      <w:bookmarkEnd w:id="698"/>
      <w:r w:rsidRPr="00FE588E">
        <w:rPr>
          <w:b/>
          <w:bCs/>
          <w:sz w:val="24"/>
          <w:szCs w:val="24"/>
        </w:rPr>
        <w:t>.2.42 Значение '67' - отказ с несколькими определениями</w:t>
      </w:r>
    </w:p>
    <w:p w14:paraId="545090FC"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Описание представлено ниже.</w:t>
      </w:r>
    </w:p>
    <w:p w14:paraId="31D6EF2F" w14:textId="77777777" w:rsidR="00FE588E" w:rsidRPr="00FE588E" w:rsidRDefault="00FE588E" w:rsidP="00FE588E">
      <w:pPr>
        <w:rPr>
          <w:sz w:val="24"/>
          <w:szCs w:val="24"/>
        </w:rPr>
      </w:pPr>
      <w:r w:rsidRPr="00FE588E">
        <w:rPr>
          <w:sz w:val="24"/>
          <w:szCs w:val="24"/>
        </w:rPr>
        <w:t xml:space="preserve">Недействительный </w:t>
      </w:r>
      <w:proofErr w:type="spellStart"/>
      <w:r w:rsidRPr="00FE588E">
        <w:rPr>
          <w:sz w:val="24"/>
          <w:szCs w:val="24"/>
        </w:rPr>
        <w:t>Идентификатор_графика</w:t>
      </w:r>
      <w:proofErr w:type="spellEnd"/>
      <w:r w:rsidRPr="00FE588E">
        <w:rPr>
          <w:sz w:val="24"/>
          <w:szCs w:val="24"/>
        </w:rPr>
        <w:t>,</w:t>
      </w:r>
    </w:p>
    <w:p w14:paraId="1DA2BD89" w14:textId="77777777" w:rsidR="00FE588E" w:rsidRPr="00FE588E" w:rsidRDefault="00FE588E" w:rsidP="00FE588E">
      <w:pPr>
        <w:rPr>
          <w:sz w:val="24"/>
          <w:szCs w:val="24"/>
        </w:rPr>
      </w:pPr>
      <w:r w:rsidRPr="00FE588E">
        <w:rPr>
          <w:sz w:val="24"/>
          <w:szCs w:val="24"/>
        </w:rPr>
        <w:lastRenderedPageBreak/>
        <w:t xml:space="preserve">Неизвестный </w:t>
      </w:r>
      <w:proofErr w:type="spellStart"/>
      <w:r w:rsidRPr="00FE588E">
        <w:rPr>
          <w:sz w:val="24"/>
          <w:szCs w:val="24"/>
        </w:rPr>
        <w:t>Идентификатор_суперкадра</w:t>
      </w:r>
      <w:proofErr w:type="spellEnd"/>
      <w:r w:rsidRPr="00FE588E">
        <w:rPr>
          <w:sz w:val="24"/>
          <w:szCs w:val="24"/>
        </w:rPr>
        <w:t>,</w:t>
      </w:r>
    </w:p>
    <w:p w14:paraId="074DF3FC" w14:textId="77777777" w:rsidR="00FE588E" w:rsidRPr="00FE588E" w:rsidRDefault="00FE588E" w:rsidP="00FE588E">
      <w:pPr>
        <w:rPr>
          <w:sz w:val="24"/>
          <w:szCs w:val="24"/>
        </w:rPr>
      </w:pPr>
      <w:r w:rsidRPr="00FE588E">
        <w:rPr>
          <w:sz w:val="24"/>
          <w:szCs w:val="24"/>
        </w:rPr>
        <w:t xml:space="preserve">Неверный режим </w:t>
      </w:r>
      <w:proofErr w:type="spellStart"/>
      <w:r w:rsidRPr="00FE588E">
        <w:rPr>
          <w:sz w:val="24"/>
          <w:szCs w:val="24"/>
        </w:rPr>
        <w:t>суперкадра</w:t>
      </w:r>
      <w:proofErr w:type="spellEnd"/>
      <w:r w:rsidRPr="00FE588E">
        <w:rPr>
          <w:sz w:val="24"/>
          <w:szCs w:val="24"/>
        </w:rPr>
        <w:t>,</w:t>
      </w:r>
    </w:p>
    <w:p w14:paraId="5495BB66" w14:textId="77777777" w:rsidR="00FE588E" w:rsidRPr="00FE588E" w:rsidRDefault="00FE588E" w:rsidP="00FE588E">
      <w:pPr>
        <w:rPr>
          <w:sz w:val="24"/>
          <w:szCs w:val="24"/>
        </w:rPr>
      </w:pPr>
      <w:r w:rsidRPr="00FE588E">
        <w:rPr>
          <w:sz w:val="24"/>
          <w:szCs w:val="24"/>
        </w:rPr>
        <w:t>Код причины отклонен, расписание не удалено,</w:t>
      </w:r>
    </w:p>
    <w:p w14:paraId="0F432262" w14:textId="77777777" w:rsidR="00FE588E" w:rsidRPr="00FE588E" w:rsidRDefault="00FE588E" w:rsidP="00FE588E">
      <w:pPr>
        <w:rPr>
          <w:sz w:val="24"/>
          <w:szCs w:val="24"/>
        </w:rPr>
      </w:pPr>
      <w:r w:rsidRPr="00FE588E">
        <w:rPr>
          <w:sz w:val="24"/>
          <w:szCs w:val="24"/>
        </w:rPr>
        <w:t>Неизвестный домен приложения.</w:t>
      </w:r>
    </w:p>
    <w:p w14:paraId="1D8AB36A" w14:textId="77777777" w:rsidR="00FE588E" w:rsidRPr="00FE588E" w:rsidRDefault="00FE588E" w:rsidP="00FE588E">
      <w:pPr>
        <w:rPr>
          <w:b/>
          <w:bCs/>
          <w:sz w:val="24"/>
          <w:szCs w:val="24"/>
        </w:rPr>
      </w:pPr>
      <w:bookmarkStart w:id="699" w:name="bookmark1112"/>
      <w:r w:rsidRPr="00FE588E">
        <w:rPr>
          <w:b/>
          <w:bCs/>
          <w:sz w:val="24"/>
          <w:szCs w:val="24"/>
        </w:rPr>
        <w:t>E</w:t>
      </w:r>
      <w:bookmarkEnd w:id="699"/>
      <w:r w:rsidRPr="00FE588E">
        <w:rPr>
          <w:b/>
          <w:bCs/>
          <w:sz w:val="24"/>
          <w:szCs w:val="24"/>
        </w:rPr>
        <w:t>.2.43 Значение '68' - отказ с несколькими определениями</w:t>
      </w:r>
    </w:p>
    <w:p w14:paraId="6D11AA9E"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Описание представлено ниже.</w:t>
      </w:r>
    </w:p>
    <w:p w14:paraId="59CB69AE" w14:textId="77777777" w:rsidR="00FE588E" w:rsidRPr="00FE588E" w:rsidRDefault="00FE588E" w:rsidP="00FE588E">
      <w:pPr>
        <w:rPr>
          <w:sz w:val="24"/>
          <w:szCs w:val="24"/>
        </w:rPr>
      </w:pPr>
      <w:r w:rsidRPr="00FE588E">
        <w:rPr>
          <w:sz w:val="24"/>
          <w:szCs w:val="24"/>
        </w:rPr>
        <w:t>Неизвестный псевдоним, Неверное время выполнения, Неверный номер слота.</w:t>
      </w:r>
    </w:p>
    <w:p w14:paraId="6BA222D5" w14:textId="77777777" w:rsidR="00FE588E" w:rsidRPr="00FE588E" w:rsidRDefault="00FE588E" w:rsidP="00FE588E">
      <w:pPr>
        <w:rPr>
          <w:b/>
          <w:bCs/>
          <w:sz w:val="24"/>
          <w:szCs w:val="24"/>
        </w:rPr>
      </w:pPr>
      <w:bookmarkStart w:id="700" w:name="bookmark1113"/>
      <w:r w:rsidRPr="00FE588E">
        <w:rPr>
          <w:b/>
          <w:bCs/>
          <w:sz w:val="24"/>
          <w:szCs w:val="24"/>
        </w:rPr>
        <w:t>E</w:t>
      </w:r>
      <w:bookmarkEnd w:id="700"/>
      <w:r w:rsidRPr="00FE588E">
        <w:rPr>
          <w:b/>
          <w:bCs/>
          <w:sz w:val="24"/>
          <w:szCs w:val="24"/>
        </w:rPr>
        <w:t>.2.44 Значение '69' - отказ с несколькими определениями</w:t>
      </w:r>
    </w:p>
    <w:p w14:paraId="461F316D"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Одно описание показано ниже:</w:t>
      </w:r>
    </w:p>
    <w:p w14:paraId="35B7F9BD" w14:textId="77777777" w:rsidR="00FE588E" w:rsidRPr="00FE588E" w:rsidRDefault="00FE588E" w:rsidP="00FE588E">
      <w:pPr>
        <w:rPr>
          <w:sz w:val="24"/>
          <w:szCs w:val="24"/>
        </w:rPr>
      </w:pPr>
      <w:r w:rsidRPr="00FE588E">
        <w:rPr>
          <w:sz w:val="24"/>
          <w:szCs w:val="24"/>
        </w:rPr>
        <w:t>Неизвестные параметры канала.</w:t>
      </w:r>
    </w:p>
    <w:p w14:paraId="6DF4AB03" w14:textId="77777777" w:rsidR="00FE588E" w:rsidRPr="00FE588E" w:rsidRDefault="00FE588E" w:rsidP="00FE588E">
      <w:pPr>
        <w:rPr>
          <w:b/>
          <w:bCs/>
          <w:sz w:val="24"/>
          <w:szCs w:val="24"/>
        </w:rPr>
      </w:pPr>
      <w:bookmarkStart w:id="701" w:name="bookmark1114"/>
      <w:r w:rsidRPr="00FE588E">
        <w:rPr>
          <w:b/>
          <w:bCs/>
          <w:sz w:val="24"/>
          <w:szCs w:val="24"/>
        </w:rPr>
        <w:t>E</w:t>
      </w:r>
      <w:bookmarkEnd w:id="701"/>
      <w:r w:rsidRPr="00FE588E">
        <w:rPr>
          <w:b/>
          <w:bCs/>
          <w:sz w:val="24"/>
          <w:szCs w:val="24"/>
        </w:rPr>
        <w:t>.2.45 Значение '70' - отказ с несколькими определениями</w:t>
      </w:r>
    </w:p>
    <w:p w14:paraId="5E518CBF"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Одно описание показано ниже:</w:t>
      </w:r>
    </w:p>
    <w:p w14:paraId="7991628F" w14:textId="77777777" w:rsidR="00FE588E" w:rsidRPr="00FE588E" w:rsidRDefault="00FE588E" w:rsidP="00FE588E">
      <w:pPr>
        <w:rPr>
          <w:sz w:val="24"/>
          <w:szCs w:val="24"/>
        </w:rPr>
      </w:pPr>
      <w:r w:rsidRPr="00FE588E">
        <w:rPr>
          <w:sz w:val="24"/>
          <w:szCs w:val="24"/>
        </w:rPr>
        <w:t xml:space="preserve">Неверный </w:t>
      </w:r>
      <w:proofErr w:type="spellStart"/>
      <w:r w:rsidRPr="00FE588E">
        <w:rPr>
          <w:sz w:val="24"/>
          <w:szCs w:val="24"/>
        </w:rPr>
        <w:t>Межканальный_интервал</w:t>
      </w:r>
      <w:proofErr w:type="spellEnd"/>
      <w:r w:rsidRPr="00FE588E">
        <w:rPr>
          <w:sz w:val="24"/>
          <w:szCs w:val="24"/>
        </w:rPr>
        <w:t>.</w:t>
      </w:r>
    </w:p>
    <w:p w14:paraId="597F0CB9" w14:textId="77777777" w:rsidR="00FE588E" w:rsidRPr="00FE588E" w:rsidRDefault="00FE588E" w:rsidP="00FE588E">
      <w:pPr>
        <w:rPr>
          <w:b/>
          <w:bCs/>
          <w:sz w:val="24"/>
          <w:szCs w:val="24"/>
        </w:rPr>
      </w:pPr>
      <w:bookmarkStart w:id="702" w:name="bookmark1115"/>
      <w:r w:rsidRPr="00FE588E">
        <w:rPr>
          <w:b/>
          <w:bCs/>
          <w:sz w:val="24"/>
          <w:szCs w:val="24"/>
        </w:rPr>
        <w:t>E</w:t>
      </w:r>
      <w:bookmarkEnd w:id="702"/>
      <w:r w:rsidRPr="00FE588E">
        <w:rPr>
          <w:b/>
          <w:bCs/>
          <w:sz w:val="24"/>
          <w:szCs w:val="24"/>
        </w:rPr>
        <w:t>.2.46 Значение '71' - отказ с несколькими определениями</w:t>
      </w:r>
    </w:p>
    <w:p w14:paraId="7A17E9F3" w14:textId="77777777" w:rsidR="00FE588E" w:rsidRPr="00FE588E" w:rsidRDefault="00FE588E" w:rsidP="00FE588E">
      <w:pPr>
        <w:rPr>
          <w:sz w:val="24"/>
          <w:szCs w:val="24"/>
        </w:rPr>
      </w:pPr>
      <w:r w:rsidRPr="00FE588E">
        <w:rPr>
          <w:sz w:val="24"/>
          <w:szCs w:val="24"/>
        </w:rPr>
        <w:t>Точное значение этого кода отклика зависит от команды. Одно описание показано ниже:</w:t>
      </w:r>
    </w:p>
    <w:p w14:paraId="0276F9D4" w14:textId="77777777" w:rsidR="00FE588E" w:rsidRPr="00FE588E" w:rsidRDefault="00FE588E" w:rsidP="00FE588E">
      <w:pPr>
        <w:rPr>
          <w:sz w:val="24"/>
          <w:szCs w:val="24"/>
        </w:rPr>
      </w:pPr>
      <w:r w:rsidRPr="00FE588E">
        <w:rPr>
          <w:sz w:val="24"/>
          <w:szCs w:val="24"/>
        </w:rPr>
        <w:t>Неверный Тип канала.</w:t>
      </w:r>
    </w:p>
    <w:p w14:paraId="295AF8E2" w14:textId="77777777" w:rsidR="00FE588E" w:rsidRPr="00FE588E" w:rsidRDefault="00FE588E" w:rsidP="00FE588E">
      <w:pPr>
        <w:rPr>
          <w:b/>
          <w:bCs/>
          <w:sz w:val="24"/>
          <w:szCs w:val="24"/>
        </w:rPr>
      </w:pPr>
      <w:bookmarkStart w:id="703" w:name="bookmark1116"/>
      <w:r w:rsidRPr="00FE588E">
        <w:rPr>
          <w:b/>
          <w:bCs/>
          <w:sz w:val="24"/>
          <w:szCs w:val="24"/>
        </w:rPr>
        <w:t>E</w:t>
      </w:r>
      <w:bookmarkEnd w:id="703"/>
      <w:r w:rsidRPr="00FE588E">
        <w:rPr>
          <w:b/>
          <w:bCs/>
          <w:sz w:val="24"/>
          <w:szCs w:val="24"/>
        </w:rPr>
        <w:t>.2.47 Значения от '72' до '95' - отказ нескольких определений</w:t>
      </w:r>
    </w:p>
    <w:p w14:paraId="220AB8CB" w14:textId="77777777" w:rsidR="00FE588E" w:rsidRPr="00FE588E" w:rsidRDefault="00FE588E" w:rsidP="00FE588E">
      <w:pPr>
        <w:rPr>
          <w:sz w:val="24"/>
          <w:szCs w:val="24"/>
        </w:rPr>
      </w:pPr>
      <w:r w:rsidRPr="00FE588E">
        <w:rPr>
          <w:sz w:val="24"/>
          <w:szCs w:val="24"/>
        </w:rPr>
        <w:t>Эти значения кода отклика зарезервированы.</w:t>
      </w:r>
    </w:p>
    <w:p w14:paraId="10600131" w14:textId="77777777" w:rsidR="00FE588E" w:rsidRPr="00FE588E" w:rsidRDefault="00FE588E" w:rsidP="00FE588E">
      <w:pPr>
        <w:rPr>
          <w:b/>
          <w:bCs/>
          <w:sz w:val="24"/>
          <w:szCs w:val="24"/>
        </w:rPr>
      </w:pPr>
      <w:bookmarkStart w:id="704" w:name="bookmark1117"/>
      <w:r w:rsidRPr="00FE588E">
        <w:rPr>
          <w:b/>
          <w:bCs/>
          <w:sz w:val="24"/>
          <w:szCs w:val="24"/>
        </w:rPr>
        <w:t>E</w:t>
      </w:r>
      <w:bookmarkEnd w:id="704"/>
      <w:r w:rsidRPr="00FE588E">
        <w:rPr>
          <w:b/>
          <w:bCs/>
          <w:sz w:val="24"/>
          <w:szCs w:val="24"/>
        </w:rPr>
        <w:t>.2.48 Значения от '96' до '111' - предупреждение с одним определением</w:t>
      </w:r>
    </w:p>
    <w:p w14:paraId="4E1A662E" w14:textId="77777777" w:rsidR="00FE588E" w:rsidRPr="00FE588E" w:rsidRDefault="00FE588E" w:rsidP="00FE588E">
      <w:pPr>
        <w:rPr>
          <w:sz w:val="24"/>
          <w:szCs w:val="24"/>
        </w:rPr>
      </w:pPr>
      <w:r w:rsidRPr="00FE588E">
        <w:rPr>
          <w:sz w:val="24"/>
          <w:szCs w:val="24"/>
        </w:rPr>
        <w:t>Эти значения кода отклика зарезервированы.</w:t>
      </w:r>
    </w:p>
    <w:p w14:paraId="65CEC115" w14:textId="77777777" w:rsidR="00FE588E" w:rsidRPr="00FE588E" w:rsidRDefault="00FE588E" w:rsidP="00FE588E">
      <w:pPr>
        <w:rPr>
          <w:b/>
          <w:bCs/>
          <w:sz w:val="24"/>
          <w:szCs w:val="24"/>
        </w:rPr>
      </w:pPr>
      <w:bookmarkStart w:id="705" w:name="bookmark1118"/>
      <w:r w:rsidRPr="00FE588E">
        <w:rPr>
          <w:b/>
          <w:bCs/>
          <w:sz w:val="24"/>
          <w:szCs w:val="24"/>
        </w:rPr>
        <w:t>E</w:t>
      </w:r>
      <w:bookmarkEnd w:id="705"/>
      <w:r w:rsidRPr="00FE588E">
        <w:rPr>
          <w:b/>
          <w:bCs/>
          <w:sz w:val="24"/>
          <w:szCs w:val="24"/>
        </w:rPr>
        <w:t>.2.49 Значения от '112' до '127' - предупреждение с несколькими определениями</w:t>
      </w:r>
    </w:p>
    <w:p w14:paraId="47D242AE" w14:textId="77777777" w:rsidR="00FE588E" w:rsidRPr="00FE588E" w:rsidRDefault="00FE588E" w:rsidP="00FE588E">
      <w:pPr>
        <w:rPr>
          <w:sz w:val="24"/>
          <w:szCs w:val="24"/>
        </w:rPr>
      </w:pPr>
      <w:r w:rsidRPr="00FE588E">
        <w:rPr>
          <w:sz w:val="24"/>
          <w:szCs w:val="24"/>
        </w:rPr>
        <w:t>Эти значения кода отклика зарезервированы.</w:t>
      </w:r>
    </w:p>
    <w:p w14:paraId="055349F8" w14:textId="77777777" w:rsidR="00FE588E" w:rsidRPr="00FE588E" w:rsidRDefault="00FE588E" w:rsidP="00FE588E">
      <w:pPr>
        <w:ind w:firstLine="0"/>
        <w:jc w:val="center"/>
        <w:rPr>
          <w:b/>
          <w:bCs/>
          <w:sz w:val="24"/>
          <w:szCs w:val="24"/>
        </w:rPr>
      </w:pPr>
      <w:r>
        <w:rPr>
          <w:sz w:val="24"/>
          <w:szCs w:val="24"/>
        </w:rPr>
        <w:br w:type="page"/>
      </w:r>
      <w:r w:rsidRPr="00FE588E">
        <w:rPr>
          <w:b/>
          <w:bCs/>
          <w:sz w:val="24"/>
          <w:szCs w:val="24"/>
        </w:rPr>
        <w:lastRenderedPageBreak/>
        <w:t>Приложение F.</w:t>
      </w:r>
    </w:p>
    <w:p w14:paraId="67496C62" w14:textId="77777777" w:rsidR="00FE588E" w:rsidRPr="00FE588E" w:rsidRDefault="00FE588E" w:rsidP="00FE588E">
      <w:pPr>
        <w:ind w:firstLine="0"/>
        <w:jc w:val="center"/>
        <w:rPr>
          <w:i/>
          <w:iCs/>
          <w:sz w:val="24"/>
          <w:szCs w:val="24"/>
        </w:rPr>
      </w:pPr>
      <w:r w:rsidRPr="00FE588E">
        <w:rPr>
          <w:i/>
          <w:iCs/>
          <w:sz w:val="24"/>
          <w:szCs w:val="24"/>
        </w:rPr>
        <w:t>(обязательное)</w:t>
      </w:r>
    </w:p>
    <w:p w14:paraId="06CFDBC6" w14:textId="77777777" w:rsidR="00FE588E" w:rsidRPr="00FE588E" w:rsidRDefault="00FE588E" w:rsidP="00FE588E">
      <w:pPr>
        <w:ind w:firstLine="0"/>
        <w:jc w:val="center"/>
        <w:rPr>
          <w:b/>
          <w:bCs/>
          <w:sz w:val="24"/>
          <w:szCs w:val="24"/>
        </w:rPr>
      </w:pPr>
    </w:p>
    <w:p w14:paraId="6F2EEB2E" w14:textId="77777777" w:rsidR="00FE588E" w:rsidRPr="00FE588E" w:rsidRDefault="00FE588E" w:rsidP="00FE588E">
      <w:pPr>
        <w:ind w:firstLine="0"/>
        <w:jc w:val="center"/>
        <w:rPr>
          <w:b/>
          <w:bCs/>
          <w:sz w:val="24"/>
          <w:szCs w:val="24"/>
        </w:rPr>
      </w:pPr>
      <w:r w:rsidRPr="00FE588E">
        <w:rPr>
          <w:b/>
          <w:bCs/>
          <w:sz w:val="24"/>
          <w:szCs w:val="24"/>
        </w:rPr>
        <w:t>Общие таблицы</w:t>
      </w:r>
    </w:p>
    <w:p w14:paraId="76014303" w14:textId="77777777" w:rsidR="00FE588E" w:rsidRPr="00FE588E" w:rsidRDefault="00FE588E" w:rsidP="00FE588E">
      <w:pPr>
        <w:rPr>
          <w:sz w:val="24"/>
          <w:szCs w:val="24"/>
        </w:rPr>
      </w:pPr>
      <w:r w:rsidRPr="00FE588E">
        <w:rPr>
          <w:sz w:val="24"/>
          <w:szCs w:val="24"/>
        </w:rPr>
        <w:t xml:space="preserve"> </w:t>
      </w:r>
    </w:p>
    <w:p w14:paraId="2974BB4F" w14:textId="026BFB08" w:rsidR="00FE588E" w:rsidRDefault="00FE588E" w:rsidP="00FE588E">
      <w:pPr>
        <w:rPr>
          <w:b/>
          <w:bCs/>
          <w:sz w:val="24"/>
          <w:szCs w:val="24"/>
        </w:rPr>
      </w:pPr>
      <w:r w:rsidRPr="00FE588E">
        <w:rPr>
          <w:b/>
          <w:bCs/>
          <w:sz w:val="24"/>
          <w:szCs w:val="24"/>
        </w:rPr>
        <w:t>F.</w:t>
      </w:r>
      <w:bookmarkStart w:id="706" w:name="bookmark1120"/>
      <w:r w:rsidRPr="00FE588E">
        <w:rPr>
          <w:b/>
          <w:bCs/>
          <w:sz w:val="24"/>
          <w:szCs w:val="24"/>
        </w:rPr>
        <w:t xml:space="preserve"> </w:t>
      </w:r>
      <w:bookmarkStart w:id="707" w:name="bookmark1121"/>
      <w:bookmarkEnd w:id="706"/>
      <w:r w:rsidRPr="00FE588E">
        <w:rPr>
          <w:b/>
          <w:bCs/>
          <w:sz w:val="24"/>
          <w:szCs w:val="24"/>
        </w:rPr>
        <w:t>1</w:t>
      </w:r>
      <w:bookmarkEnd w:id="707"/>
      <w:r w:rsidRPr="00FE588E">
        <w:rPr>
          <w:b/>
          <w:bCs/>
          <w:sz w:val="24"/>
          <w:szCs w:val="24"/>
        </w:rPr>
        <w:t xml:space="preserve"> Обзор</w:t>
      </w:r>
    </w:p>
    <w:p w14:paraId="038A24F9" w14:textId="77777777" w:rsidR="00FE588E" w:rsidRPr="00FE588E" w:rsidRDefault="00FE588E" w:rsidP="00FE588E">
      <w:pPr>
        <w:rPr>
          <w:b/>
          <w:bCs/>
          <w:sz w:val="24"/>
          <w:szCs w:val="24"/>
        </w:rPr>
      </w:pPr>
    </w:p>
    <w:p w14:paraId="7E428ADB" w14:textId="77777777" w:rsidR="00FE588E" w:rsidRPr="00FE588E" w:rsidRDefault="00FE588E" w:rsidP="00FE588E">
      <w:pPr>
        <w:rPr>
          <w:b/>
          <w:bCs/>
          <w:sz w:val="24"/>
          <w:szCs w:val="24"/>
        </w:rPr>
      </w:pPr>
      <w:r w:rsidRPr="00FE588E">
        <w:rPr>
          <w:b/>
          <w:bCs/>
          <w:sz w:val="24"/>
          <w:szCs w:val="24"/>
        </w:rPr>
        <w:t>F.1.1 Общие положения</w:t>
      </w:r>
    </w:p>
    <w:p w14:paraId="59D5E67F" w14:textId="77777777" w:rsidR="00FE588E" w:rsidRPr="00FE588E" w:rsidRDefault="00FE588E" w:rsidP="00FE588E">
      <w:pPr>
        <w:rPr>
          <w:sz w:val="24"/>
          <w:szCs w:val="24"/>
        </w:rPr>
      </w:pPr>
      <w:r w:rsidRPr="00FE588E">
        <w:rPr>
          <w:sz w:val="24"/>
          <w:szCs w:val="24"/>
        </w:rPr>
        <w:t>Протокол этого стандарта использует таблицы поиска для связывания отдельных определений с числовыми кодами или для определения интерпретации отдельного бита, установленного на «1». Если протокол ссылается на таблицу, числовые значения имеют установленные определения, которые позволяют всем главным компьютерам согласованно использовать эти данные. Это приложение содержит справочные таблицы (например, инженерные единицы, классификационный код переменных устройства и т. д.), используемые для типов данных Перечисление или Поле бита.</w:t>
      </w:r>
    </w:p>
    <w:p w14:paraId="7DF8888C" w14:textId="065CD113" w:rsidR="00FE588E" w:rsidRPr="00FE588E" w:rsidRDefault="00FE588E" w:rsidP="00FE588E">
      <w:pPr>
        <w:rPr>
          <w:sz w:val="24"/>
          <w:szCs w:val="24"/>
        </w:rPr>
      </w:pPr>
      <w:r w:rsidRPr="00FE588E">
        <w:rPr>
          <w:sz w:val="24"/>
          <w:szCs w:val="24"/>
        </w:rPr>
        <w:t>Если имеется ссылка на одну из таблиц в этом Приложении F в спецификации протокола, то таблица или подмножество этой таблицы должны использоваться точно так, как указано в этом Приложении, а неопределенные (</w:t>
      </w:r>
      <w:proofErr w:type="gramStart"/>
      <w:r w:rsidRPr="00FE588E">
        <w:rPr>
          <w:sz w:val="24"/>
          <w:szCs w:val="24"/>
        </w:rPr>
        <w:t>т.е.</w:t>
      </w:r>
      <w:proofErr w:type="gramEnd"/>
      <w:r w:rsidRPr="00FE588E">
        <w:rPr>
          <w:sz w:val="24"/>
          <w:szCs w:val="24"/>
        </w:rPr>
        <w:t xml:space="preserve"> не указанные в списке) значения не должны использоваться.</w:t>
      </w:r>
    </w:p>
    <w:p w14:paraId="429B7113" w14:textId="77777777" w:rsidR="00FE588E" w:rsidRPr="00FE588E" w:rsidRDefault="00FE588E" w:rsidP="00FE588E">
      <w:pPr>
        <w:rPr>
          <w:b/>
          <w:bCs/>
          <w:sz w:val="24"/>
          <w:szCs w:val="24"/>
        </w:rPr>
      </w:pPr>
      <w:bookmarkStart w:id="708" w:name="bookmark1122"/>
      <w:r w:rsidRPr="00FE588E">
        <w:rPr>
          <w:b/>
          <w:bCs/>
          <w:sz w:val="24"/>
          <w:szCs w:val="24"/>
        </w:rPr>
        <w:t>F</w:t>
      </w:r>
      <w:bookmarkEnd w:id="708"/>
      <w:r w:rsidRPr="00FE588E">
        <w:rPr>
          <w:b/>
          <w:bCs/>
          <w:sz w:val="24"/>
          <w:szCs w:val="24"/>
        </w:rPr>
        <w:t>.1.2 Перечисление</w:t>
      </w:r>
    </w:p>
    <w:p w14:paraId="604DB673" w14:textId="77777777" w:rsidR="00FE588E" w:rsidRPr="00FE588E" w:rsidRDefault="00FE588E" w:rsidP="00FE588E">
      <w:pPr>
        <w:rPr>
          <w:sz w:val="24"/>
          <w:szCs w:val="24"/>
        </w:rPr>
      </w:pPr>
      <w:r w:rsidRPr="00FE588E">
        <w:rPr>
          <w:sz w:val="24"/>
          <w:szCs w:val="24"/>
        </w:rPr>
        <w:t>Элементы данных, которые принимают одно значение из списка или таблицы, кодируются как перечисления и передаются как целое число беззнаковое длиной 1 или 2 октета. Не все коды назначаются последовательно. Любые промежуточные неопределенные коды зарезервированы для будущего использования этим стандартом. Зарезервированные значения не могут быть возвращены или переданы каким-либо устройством. Кодовые значения от 250 до 255 для всех типов данных перечисления имеют идентичное определение, как показано в таблице F.1.</w:t>
      </w:r>
    </w:p>
    <w:p w14:paraId="205D3DBC" w14:textId="77777777" w:rsidR="00FE588E" w:rsidRPr="00FE588E" w:rsidRDefault="00FE588E" w:rsidP="00FE588E">
      <w:pPr>
        <w:rPr>
          <w:color w:val="000000"/>
          <w:kern w:val="2"/>
          <w:sz w:val="24"/>
          <w:szCs w:val="24"/>
        </w:rPr>
      </w:pPr>
    </w:p>
    <w:p w14:paraId="3416149D" w14:textId="77777777" w:rsidR="00FE588E" w:rsidRPr="00FE588E" w:rsidRDefault="00FE588E" w:rsidP="00FE588E">
      <w:pPr>
        <w:ind w:firstLine="0"/>
        <w:jc w:val="center"/>
        <w:rPr>
          <w:color w:val="000000"/>
          <w:kern w:val="2"/>
          <w:sz w:val="24"/>
          <w:szCs w:val="24"/>
        </w:rPr>
      </w:pPr>
      <w:r w:rsidRPr="00FE588E">
        <w:rPr>
          <w:b/>
          <w:bCs/>
          <w:color w:val="000000"/>
          <w:kern w:val="2"/>
          <w:sz w:val="24"/>
          <w:szCs w:val="24"/>
        </w:rPr>
        <w:t>Таблица F.1 - Зарезервированные значения</w:t>
      </w:r>
    </w:p>
    <w:tbl>
      <w:tblPr>
        <w:tblW w:w="0" w:type="auto"/>
        <w:tblCellMar>
          <w:left w:w="0" w:type="dxa"/>
          <w:right w:w="0" w:type="dxa"/>
        </w:tblCellMar>
        <w:tblLook w:val="04A0" w:firstRow="1" w:lastRow="0" w:firstColumn="1" w:lastColumn="0" w:noHBand="0" w:noVBand="1"/>
      </w:tblPr>
      <w:tblGrid>
        <w:gridCol w:w="669"/>
        <w:gridCol w:w="2103"/>
        <w:gridCol w:w="6662"/>
      </w:tblGrid>
      <w:tr w:rsidR="00FE588E" w:rsidRPr="00B50CED" w14:paraId="26DE0ECD" w14:textId="77777777" w:rsidTr="00EC3BCC">
        <w:trPr>
          <w:trHeight w:val="326"/>
        </w:trPr>
        <w:tc>
          <w:tcPr>
            <w:tcW w:w="68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E21912B" w14:textId="77777777" w:rsidR="00FE588E" w:rsidRPr="00FE588E" w:rsidRDefault="00FE588E" w:rsidP="00EC3BCC">
            <w:pPr>
              <w:ind w:firstLine="0"/>
              <w:jc w:val="center"/>
              <w:rPr>
                <w:sz w:val="24"/>
                <w:szCs w:val="24"/>
              </w:rPr>
            </w:pPr>
            <w:r w:rsidRPr="00FE588E">
              <w:rPr>
                <w:sz w:val="24"/>
                <w:szCs w:val="24"/>
              </w:rPr>
              <w:t>Код</w:t>
            </w:r>
          </w:p>
        </w:tc>
        <w:tc>
          <w:tcPr>
            <w:tcW w:w="120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8CAF90E" w14:textId="77777777" w:rsidR="00FE588E" w:rsidRPr="00FE588E" w:rsidRDefault="00FE588E" w:rsidP="00EC3BCC">
            <w:pPr>
              <w:ind w:firstLine="37"/>
              <w:jc w:val="center"/>
              <w:rPr>
                <w:sz w:val="24"/>
                <w:szCs w:val="24"/>
              </w:rPr>
            </w:pPr>
            <w:r w:rsidRPr="00FE588E">
              <w:rPr>
                <w:sz w:val="24"/>
                <w:szCs w:val="24"/>
              </w:rPr>
              <w:t>Значение</w:t>
            </w:r>
          </w:p>
        </w:tc>
        <w:tc>
          <w:tcPr>
            <w:tcW w:w="710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DC19782" w14:textId="77777777" w:rsidR="00FE588E" w:rsidRPr="00FE588E" w:rsidRDefault="00FE588E" w:rsidP="00EC3BCC">
            <w:pPr>
              <w:ind w:firstLine="0"/>
              <w:jc w:val="center"/>
              <w:rPr>
                <w:sz w:val="24"/>
                <w:szCs w:val="24"/>
              </w:rPr>
            </w:pPr>
            <w:r w:rsidRPr="00FE588E">
              <w:rPr>
                <w:sz w:val="24"/>
                <w:szCs w:val="24"/>
              </w:rPr>
              <w:t>Описание</w:t>
            </w:r>
          </w:p>
        </w:tc>
      </w:tr>
      <w:tr w:rsidR="00FE588E" w:rsidRPr="00B50CED" w14:paraId="64BADBBE" w14:textId="77777777" w:rsidTr="00EC3BCC">
        <w:trPr>
          <w:trHeight w:val="322"/>
        </w:trPr>
        <w:tc>
          <w:tcPr>
            <w:tcW w:w="68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EA8745" w14:textId="77777777" w:rsidR="00FE588E" w:rsidRPr="00FE588E" w:rsidRDefault="00FE588E" w:rsidP="00FE588E">
            <w:pPr>
              <w:ind w:firstLine="0"/>
              <w:rPr>
                <w:sz w:val="24"/>
                <w:szCs w:val="24"/>
              </w:rPr>
            </w:pPr>
            <w:r w:rsidRPr="00FE588E">
              <w:rPr>
                <w:sz w:val="24"/>
                <w:szCs w:val="24"/>
              </w:rPr>
              <w:t>250</w:t>
            </w:r>
          </w:p>
        </w:tc>
        <w:tc>
          <w:tcPr>
            <w:tcW w:w="120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542FC4" w14:textId="77777777" w:rsidR="00FE588E" w:rsidRPr="00FE588E" w:rsidRDefault="00FE588E" w:rsidP="00FE588E">
            <w:pPr>
              <w:ind w:firstLine="37"/>
              <w:rPr>
                <w:sz w:val="24"/>
                <w:szCs w:val="24"/>
              </w:rPr>
            </w:pPr>
            <w:r w:rsidRPr="00FE588E">
              <w:rPr>
                <w:sz w:val="24"/>
                <w:szCs w:val="24"/>
              </w:rPr>
              <w:t>Не используется</w:t>
            </w:r>
          </w:p>
        </w:tc>
        <w:tc>
          <w:tcPr>
            <w:tcW w:w="710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B959E7" w14:textId="77777777" w:rsidR="00FE588E" w:rsidRPr="00FE588E" w:rsidRDefault="00FE588E" w:rsidP="00FE588E">
            <w:pPr>
              <w:ind w:firstLine="0"/>
              <w:rPr>
                <w:sz w:val="24"/>
                <w:szCs w:val="24"/>
              </w:rPr>
            </w:pPr>
            <w:r w:rsidRPr="00FE588E">
              <w:rPr>
                <w:sz w:val="24"/>
                <w:szCs w:val="24"/>
              </w:rPr>
              <w:t>означает, что отвечающее устройство не использует эту таблицу</w:t>
            </w:r>
          </w:p>
        </w:tc>
      </w:tr>
      <w:tr w:rsidR="00FE588E" w:rsidRPr="00B50CED" w14:paraId="5C22A8C0" w14:textId="77777777" w:rsidTr="00FE588E">
        <w:trPr>
          <w:trHeight w:val="499"/>
        </w:trPr>
        <w:tc>
          <w:tcPr>
            <w:tcW w:w="6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8CE648" w14:textId="77777777" w:rsidR="00FE588E" w:rsidRPr="00FE588E" w:rsidRDefault="00FE588E" w:rsidP="00FE588E">
            <w:pPr>
              <w:ind w:firstLine="0"/>
              <w:rPr>
                <w:sz w:val="24"/>
                <w:szCs w:val="24"/>
              </w:rPr>
            </w:pPr>
            <w:r w:rsidRPr="00FE588E">
              <w:rPr>
                <w:sz w:val="24"/>
                <w:szCs w:val="24"/>
              </w:rPr>
              <w:t>251</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6B4555" w14:textId="77777777" w:rsidR="00FE588E" w:rsidRPr="00FE588E" w:rsidRDefault="00FE588E" w:rsidP="00FE588E">
            <w:pPr>
              <w:ind w:firstLine="37"/>
              <w:rPr>
                <w:sz w:val="24"/>
                <w:szCs w:val="24"/>
              </w:rPr>
            </w:pPr>
            <w:r w:rsidRPr="00FE588E">
              <w:rPr>
                <w:sz w:val="24"/>
                <w:szCs w:val="24"/>
              </w:rPr>
              <w:t>Нет</w:t>
            </w:r>
          </w:p>
        </w:tc>
        <w:tc>
          <w:tcPr>
            <w:tcW w:w="7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4F7405" w14:textId="77777777" w:rsidR="00FE588E" w:rsidRPr="00FE588E" w:rsidRDefault="00FE588E" w:rsidP="00FE588E">
            <w:pPr>
              <w:ind w:firstLine="0"/>
              <w:rPr>
                <w:sz w:val="24"/>
                <w:szCs w:val="24"/>
              </w:rPr>
            </w:pPr>
            <w:r w:rsidRPr="00FE588E">
              <w:rPr>
                <w:sz w:val="24"/>
                <w:szCs w:val="24"/>
              </w:rPr>
              <w:t>означает, что отвечающее устройство не использует эту таблицу или не использует какой-либо другой код, определенный в таблице</w:t>
            </w:r>
          </w:p>
        </w:tc>
      </w:tr>
      <w:tr w:rsidR="00FE588E" w:rsidRPr="00B50CED" w14:paraId="62B504FA" w14:textId="77777777" w:rsidTr="00FE588E">
        <w:trPr>
          <w:trHeight w:val="312"/>
        </w:trPr>
        <w:tc>
          <w:tcPr>
            <w:tcW w:w="6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B0ABC9" w14:textId="77777777" w:rsidR="00FE588E" w:rsidRPr="00FE588E" w:rsidRDefault="00FE588E" w:rsidP="00FE588E">
            <w:pPr>
              <w:ind w:firstLine="0"/>
              <w:rPr>
                <w:sz w:val="24"/>
                <w:szCs w:val="24"/>
              </w:rPr>
            </w:pPr>
            <w:r w:rsidRPr="00FE588E">
              <w:rPr>
                <w:sz w:val="24"/>
                <w:szCs w:val="24"/>
              </w:rPr>
              <w:t>252</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BB1648" w14:textId="77777777" w:rsidR="00FE588E" w:rsidRPr="00FE588E" w:rsidRDefault="00FE588E" w:rsidP="00FE588E">
            <w:pPr>
              <w:ind w:firstLine="37"/>
              <w:rPr>
                <w:sz w:val="24"/>
                <w:szCs w:val="24"/>
              </w:rPr>
            </w:pPr>
            <w:r w:rsidRPr="00FE588E">
              <w:rPr>
                <w:sz w:val="24"/>
                <w:szCs w:val="24"/>
              </w:rPr>
              <w:t>Неизвестный</w:t>
            </w:r>
          </w:p>
        </w:tc>
        <w:tc>
          <w:tcPr>
            <w:tcW w:w="7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52C74F" w14:textId="77777777" w:rsidR="00FE588E" w:rsidRPr="00FE588E" w:rsidRDefault="00FE588E" w:rsidP="00FE588E">
            <w:pPr>
              <w:ind w:firstLine="0"/>
              <w:rPr>
                <w:sz w:val="24"/>
                <w:szCs w:val="24"/>
              </w:rPr>
            </w:pPr>
            <w:r w:rsidRPr="00FE588E">
              <w:rPr>
                <w:sz w:val="24"/>
                <w:szCs w:val="24"/>
              </w:rPr>
              <w:t>означает, что отвечающее устройство использует эту таблицу, но еще не настроено</w:t>
            </w:r>
          </w:p>
        </w:tc>
      </w:tr>
      <w:tr w:rsidR="00FE588E" w:rsidRPr="00B50CED" w14:paraId="70B430DA" w14:textId="77777777" w:rsidTr="00FE588E">
        <w:trPr>
          <w:trHeight w:val="317"/>
        </w:trPr>
        <w:tc>
          <w:tcPr>
            <w:tcW w:w="6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8CDE82" w14:textId="77777777" w:rsidR="00FE588E" w:rsidRPr="00FE588E" w:rsidRDefault="00FE588E" w:rsidP="00FE588E">
            <w:pPr>
              <w:ind w:firstLine="0"/>
              <w:rPr>
                <w:sz w:val="24"/>
                <w:szCs w:val="24"/>
              </w:rPr>
            </w:pPr>
            <w:r w:rsidRPr="00FE588E">
              <w:rPr>
                <w:sz w:val="24"/>
                <w:szCs w:val="24"/>
              </w:rPr>
              <w:t>253</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410C74" w14:textId="77777777" w:rsidR="00FE588E" w:rsidRPr="00FE588E" w:rsidRDefault="00FE588E" w:rsidP="00FE588E">
            <w:pPr>
              <w:ind w:firstLine="37"/>
              <w:rPr>
                <w:sz w:val="24"/>
                <w:szCs w:val="24"/>
              </w:rPr>
            </w:pPr>
            <w:r w:rsidRPr="00FE588E">
              <w:rPr>
                <w:sz w:val="24"/>
                <w:szCs w:val="24"/>
              </w:rPr>
              <w:t>Особый</w:t>
            </w:r>
          </w:p>
        </w:tc>
        <w:tc>
          <w:tcPr>
            <w:tcW w:w="7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876ED9" w14:textId="77777777" w:rsidR="00FE588E" w:rsidRPr="00FE588E" w:rsidRDefault="00FE588E" w:rsidP="00FE588E">
            <w:pPr>
              <w:ind w:firstLine="0"/>
              <w:rPr>
                <w:sz w:val="24"/>
                <w:szCs w:val="24"/>
              </w:rPr>
            </w:pPr>
            <w:r w:rsidRPr="00FE588E">
              <w:rPr>
                <w:sz w:val="24"/>
                <w:szCs w:val="24"/>
              </w:rPr>
              <w:t>подразумевает, что отвечающее устройство использует эту таблицу, но не использует стандартное определение</w:t>
            </w:r>
          </w:p>
        </w:tc>
      </w:tr>
      <w:tr w:rsidR="00FE588E" w:rsidRPr="00B50CED" w14:paraId="5CCC80BD" w14:textId="77777777" w:rsidTr="00FE588E">
        <w:trPr>
          <w:trHeight w:val="312"/>
        </w:trPr>
        <w:tc>
          <w:tcPr>
            <w:tcW w:w="6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C319F9" w14:textId="77777777" w:rsidR="00FE588E" w:rsidRPr="00FE588E" w:rsidRDefault="00FE588E" w:rsidP="00FE588E">
            <w:pPr>
              <w:ind w:firstLine="0"/>
              <w:rPr>
                <w:sz w:val="24"/>
                <w:szCs w:val="24"/>
              </w:rPr>
            </w:pPr>
            <w:r w:rsidRPr="00FE588E">
              <w:rPr>
                <w:sz w:val="24"/>
                <w:szCs w:val="24"/>
              </w:rPr>
              <w:t>254</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C84C30" w14:textId="77777777" w:rsidR="00FE588E" w:rsidRPr="00FE588E" w:rsidRDefault="00FE588E" w:rsidP="00FE588E">
            <w:pPr>
              <w:ind w:firstLine="37"/>
              <w:rPr>
                <w:sz w:val="24"/>
                <w:szCs w:val="24"/>
              </w:rPr>
            </w:pPr>
            <w:r w:rsidRPr="00FE588E">
              <w:rPr>
                <w:sz w:val="24"/>
                <w:szCs w:val="24"/>
              </w:rPr>
              <w:t>Расширение</w:t>
            </w:r>
          </w:p>
        </w:tc>
        <w:tc>
          <w:tcPr>
            <w:tcW w:w="7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1F820A" w14:textId="77777777" w:rsidR="00FE588E" w:rsidRPr="00FE588E" w:rsidRDefault="00FE588E" w:rsidP="00FE588E">
            <w:pPr>
              <w:ind w:firstLine="0"/>
              <w:rPr>
                <w:sz w:val="24"/>
                <w:szCs w:val="24"/>
              </w:rPr>
            </w:pPr>
            <w:r w:rsidRPr="00FE588E">
              <w:rPr>
                <w:sz w:val="24"/>
                <w:szCs w:val="24"/>
              </w:rPr>
              <w:t>подразумевает расширение определения</w:t>
            </w:r>
          </w:p>
        </w:tc>
      </w:tr>
      <w:tr w:rsidR="00FE588E" w:rsidRPr="00B50CED" w14:paraId="3D3C1162" w14:textId="77777777" w:rsidTr="00FE588E">
        <w:trPr>
          <w:trHeight w:val="317"/>
        </w:trPr>
        <w:tc>
          <w:tcPr>
            <w:tcW w:w="6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73BAF6" w14:textId="77777777" w:rsidR="00FE588E" w:rsidRPr="00FE588E" w:rsidRDefault="00FE588E" w:rsidP="00FE588E">
            <w:pPr>
              <w:ind w:firstLine="0"/>
              <w:rPr>
                <w:sz w:val="24"/>
                <w:szCs w:val="24"/>
              </w:rPr>
            </w:pPr>
            <w:r w:rsidRPr="00FE588E">
              <w:rPr>
                <w:sz w:val="24"/>
                <w:szCs w:val="24"/>
              </w:rPr>
              <w:t>255</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D84336" w14:textId="77777777" w:rsidR="00FE588E" w:rsidRPr="00FE588E" w:rsidRDefault="00FE588E" w:rsidP="00FE588E">
            <w:pPr>
              <w:ind w:firstLine="37"/>
              <w:rPr>
                <w:sz w:val="24"/>
                <w:szCs w:val="24"/>
              </w:rPr>
            </w:pPr>
            <w:r w:rsidRPr="00FE588E">
              <w:rPr>
                <w:sz w:val="24"/>
                <w:szCs w:val="24"/>
              </w:rPr>
              <w:t>Зарезервированный</w:t>
            </w:r>
          </w:p>
        </w:tc>
        <w:tc>
          <w:tcPr>
            <w:tcW w:w="71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975245" w14:textId="77777777" w:rsidR="00FE588E" w:rsidRPr="00FE588E" w:rsidRDefault="00FE588E" w:rsidP="00FE588E">
            <w:pPr>
              <w:ind w:firstLine="0"/>
              <w:rPr>
                <w:sz w:val="24"/>
                <w:szCs w:val="24"/>
              </w:rPr>
            </w:pPr>
            <w:r w:rsidRPr="00FE588E">
              <w:rPr>
                <w:sz w:val="24"/>
                <w:szCs w:val="24"/>
              </w:rPr>
              <w:t>подразумевает, что данный стандарт зарезервирован для использования в будущем</w:t>
            </w:r>
          </w:p>
        </w:tc>
      </w:tr>
      <w:tr w:rsidR="00FE588E" w:rsidRPr="00B50CED" w14:paraId="27C8CC1A" w14:textId="77777777" w:rsidTr="00FE588E">
        <w:trPr>
          <w:trHeight w:val="499"/>
        </w:trPr>
        <w:tc>
          <w:tcPr>
            <w:tcW w:w="8995"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73C13B" w14:textId="77777777" w:rsidR="00FE588E" w:rsidRPr="00FE588E" w:rsidRDefault="00FE588E" w:rsidP="00FE588E">
            <w:pPr>
              <w:ind w:firstLine="0"/>
              <w:rPr>
                <w:sz w:val="24"/>
                <w:szCs w:val="24"/>
              </w:rPr>
            </w:pPr>
            <w:r w:rsidRPr="00FE588E">
              <w:rPr>
                <w:sz w:val="24"/>
                <w:szCs w:val="24"/>
              </w:rPr>
              <w:t xml:space="preserve">Код 253 Особый может использоваться в некоторых случаях, например, когда единицы расхода устанавливаются пользователем на что-то необычное, например </w:t>
            </w:r>
            <w:proofErr w:type="spellStart"/>
            <w:r w:rsidRPr="00FE588E">
              <w:rPr>
                <w:sz w:val="24"/>
                <w:szCs w:val="24"/>
              </w:rPr>
              <w:t>акро</w:t>
            </w:r>
            <w:proofErr w:type="spellEnd"/>
            <w:r w:rsidRPr="00FE588E">
              <w:rPr>
                <w:sz w:val="24"/>
                <w:szCs w:val="24"/>
              </w:rPr>
              <w:t>-футы в час.</w:t>
            </w:r>
          </w:p>
        </w:tc>
      </w:tr>
    </w:tbl>
    <w:p w14:paraId="19083102" w14:textId="77777777" w:rsidR="00FE588E" w:rsidRPr="00B50CED" w:rsidRDefault="00FE588E" w:rsidP="00FE588E">
      <w:pPr>
        <w:ind w:firstLine="709"/>
        <w:rPr>
          <w:b/>
          <w:bCs/>
          <w:color w:val="000000"/>
          <w:kern w:val="2"/>
          <w:sz w:val="28"/>
          <w:szCs w:val="28"/>
        </w:rPr>
      </w:pPr>
      <w:bookmarkStart w:id="709" w:name="bookmark1124"/>
    </w:p>
    <w:p w14:paraId="6A4CDD16" w14:textId="77777777" w:rsidR="00FE588E" w:rsidRPr="00EC3BCC" w:rsidRDefault="00FE588E" w:rsidP="00EC3BCC">
      <w:pPr>
        <w:rPr>
          <w:b/>
          <w:bCs/>
          <w:sz w:val="24"/>
          <w:szCs w:val="24"/>
        </w:rPr>
      </w:pPr>
      <w:r w:rsidRPr="00EC3BCC">
        <w:rPr>
          <w:b/>
          <w:bCs/>
          <w:sz w:val="24"/>
          <w:szCs w:val="24"/>
        </w:rPr>
        <w:t>F</w:t>
      </w:r>
      <w:bookmarkEnd w:id="709"/>
      <w:r w:rsidRPr="00EC3BCC">
        <w:rPr>
          <w:b/>
          <w:bCs/>
          <w:sz w:val="24"/>
          <w:szCs w:val="24"/>
        </w:rPr>
        <w:t>.1.3 Битовое поле</w:t>
      </w:r>
    </w:p>
    <w:p w14:paraId="21CA7A26" w14:textId="550106A2" w:rsidR="00FE588E" w:rsidRPr="00EC3BCC" w:rsidRDefault="00FE588E" w:rsidP="00EC3BCC">
      <w:pPr>
        <w:rPr>
          <w:sz w:val="24"/>
          <w:szCs w:val="24"/>
        </w:rPr>
      </w:pPr>
      <w:r w:rsidRPr="00EC3BCC">
        <w:rPr>
          <w:sz w:val="24"/>
          <w:szCs w:val="24"/>
        </w:rPr>
        <w:t xml:space="preserve">Передача информации, закодированной как однобитовые данные (например, информация о состоянии и диагностическая информация), передается с использованием битового поля, как показано в п. 8.3.7.7. Отдельные биты упаковываются вместе, а </w:t>
      </w:r>
      <w:r w:rsidRPr="00EC3BCC">
        <w:rPr>
          <w:sz w:val="24"/>
          <w:szCs w:val="24"/>
        </w:rPr>
        <w:lastRenderedPageBreak/>
        <w:t>зарезервированные биты добавляются по мере необходимости для передачи одного октета. Справочные таблицы в этом приложении определяют значение каждого бита в битовом поле. Каждый бит должен быть либо истинным (установлен в 1), либо ложным (установлен в 0). Любые неопределенные биты зарезервированы для будущего использования настоящим стандартом и должны кодироваться как «0».</w:t>
      </w:r>
    </w:p>
    <w:p w14:paraId="6FBCBF85" w14:textId="77777777" w:rsidR="00FE588E" w:rsidRPr="00EC3BCC" w:rsidRDefault="00FE588E" w:rsidP="00EC3BCC">
      <w:pPr>
        <w:rPr>
          <w:sz w:val="24"/>
          <w:szCs w:val="24"/>
        </w:rPr>
      </w:pPr>
      <w:r w:rsidRPr="00EC3BCC">
        <w:rPr>
          <w:sz w:val="24"/>
          <w:szCs w:val="24"/>
        </w:rPr>
        <w:t>Тип данных Битовое поле имеет один из следующих размеров:</w:t>
      </w:r>
    </w:p>
    <w:p w14:paraId="370C489A" w14:textId="77777777" w:rsidR="00FE588E" w:rsidRPr="00EC3BCC" w:rsidRDefault="00FE588E" w:rsidP="00EC3BCC">
      <w:pPr>
        <w:rPr>
          <w:sz w:val="24"/>
          <w:szCs w:val="24"/>
        </w:rPr>
      </w:pPr>
      <w:r w:rsidRPr="00EC3BCC">
        <w:rPr>
          <w:sz w:val="24"/>
          <w:szCs w:val="24"/>
        </w:rPr>
        <w:t>4-битный,</w:t>
      </w:r>
    </w:p>
    <w:p w14:paraId="6D4A1C60" w14:textId="77777777" w:rsidR="00FE588E" w:rsidRPr="00EC3BCC" w:rsidRDefault="00FE588E" w:rsidP="00EC3BCC">
      <w:pPr>
        <w:rPr>
          <w:sz w:val="24"/>
          <w:szCs w:val="24"/>
        </w:rPr>
      </w:pPr>
      <w:r w:rsidRPr="00EC3BCC">
        <w:rPr>
          <w:sz w:val="24"/>
          <w:szCs w:val="24"/>
        </w:rPr>
        <w:t>1-октет, или</w:t>
      </w:r>
    </w:p>
    <w:p w14:paraId="4F2F864F" w14:textId="77777777" w:rsidR="00FE588E" w:rsidRPr="00EC3BCC" w:rsidRDefault="00FE588E" w:rsidP="00EC3BCC">
      <w:pPr>
        <w:rPr>
          <w:sz w:val="24"/>
          <w:szCs w:val="24"/>
        </w:rPr>
      </w:pPr>
      <w:r w:rsidRPr="00EC3BCC">
        <w:rPr>
          <w:sz w:val="24"/>
          <w:szCs w:val="24"/>
        </w:rPr>
        <w:t>2 октета.</w:t>
      </w:r>
    </w:p>
    <w:p w14:paraId="6D407337" w14:textId="77777777" w:rsidR="00FE588E" w:rsidRPr="00EC3BCC" w:rsidRDefault="00FE588E" w:rsidP="00EC3BCC">
      <w:pPr>
        <w:rPr>
          <w:sz w:val="24"/>
          <w:szCs w:val="24"/>
        </w:rPr>
      </w:pPr>
      <w:r w:rsidRPr="00EC3BCC">
        <w:rPr>
          <w:sz w:val="24"/>
          <w:szCs w:val="24"/>
        </w:rPr>
        <w:t>4-битное битовое поле использует следующий формат для битов: 0x01 для бита 1 (младший значащий бит),</w:t>
      </w:r>
    </w:p>
    <w:p w14:paraId="5C91021C" w14:textId="77777777" w:rsidR="00FE588E" w:rsidRPr="00EC3BCC" w:rsidRDefault="00FE588E" w:rsidP="00EC3BCC">
      <w:pPr>
        <w:rPr>
          <w:sz w:val="24"/>
          <w:szCs w:val="24"/>
        </w:rPr>
      </w:pPr>
      <w:r w:rsidRPr="00EC3BCC">
        <w:rPr>
          <w:sz w:val="24"/>
          <w:szCs w:val="24"/>
        </w:rPr>
        <w:t>0x02 для бита 2,</w:t>
      </w:r>
    </w:p>
    <w:p w14:paraId="420AD333" w14:textId="77777777" w:rsidR="00FE588E" w:rsidRPr="00EC3BCC" w:rsidRDefault="00FE588E" w:rsidP="00EC3BCC">
      <w:pPr>
        <w:rPr>
          <w:sz w:val="24"/>
          <w:szCs w:val="24"/>
        </w:rPr>
      </w:pPr>
      <w:r w:rsidRPr="00EC3BCC">
        <w:rPr>
          <w:sz w:val="24"/>
          <w:szCs w:val="24"/>
        </w:rPr>
        <w:t>0x04 для бита 3 и</w:t>
      </w:r>
    </w:p>
    <w:p w14:paraId="34551C00" w14:textId="77777777" w:rsidR="00FE588E" w:rsidRPr="00EC3BCC" w:rsidRDefault="00FE588E" w:rsidP="00EC3BCC">
      <w:pPr>
        <w:rPr>
          <w:sz w:val="24"/>
          <w:szCs w:val="24"/>
        </w:rPr>
      </w:pPr>
      <w:r w:rsidRPr="00EC3BCC">
        <w:rPr>
          <w:sz w:val="24"/>
          <w:szCs w:val="24"/>
        </w:rPr>
        <w:t>0x08 для бита 4 (старший значащий бит).</w:t>
      </w:r>
    </w:p>
    <w:p w14:paraId="402008FC" w14:textId="77777777" w:rsidR="00FE588E" w:rsidRPr="00EC3BCC" w:rsidRDefault="00FE588E" w:rsidP="00EC3BCC">
      <w:pPr>
        <w:rPr>
          <w:sz w:val="24"/>
          <w:szCs w:val="24"/>
        </w:rPr>
      </w:pPr>
      <w:r w:rsidRPr="00EC3BCC">
        <w:rPr>
          <w:sz w:val="24"/>
          <w:szCs w:val="24"/>
        </w:rPr>
        <w:t>1-октетные и первые восемь битов 2-октетных битовых полей используют следующий формат:</w:t>
      </w:r>
    </w:p>
    <w:p w14:paraId="28059559" w14:textId="77777777" w:rsidR="00FE588E" w:rsidRPr="00EC3BCC" w:rsidRDefault="00FE588E" w:rsidP="00EC3BCC">
      <w:pPr>
        <w:rPr>
          <w:sz w:val="24"/>
          <w:szCs w:val="24"/>
        </w:rPr>
      </w:pPr>
      <w:r w:rsidRPr="00EC3BCC">
        <w:rPr>
          <w:sz w:val="24"/>
          <w:szCs w:val="24"/>
        </w:rPr>
        <w:t>0x01 для бита 1 (младший бит),</w:t>
      </w:r>
    </w:p>
    <w:p w14:paraId="793F3D16" w14:textId="77777777" w:rsidR="00FE588E" w:rsidRPr="00EC3BCC" w:rsidRDefault="00FE588E" w:rsidP="00EC3BCC">
      <w:pPr>
        <w:rPr>
          <w:sz w:val="24"/>
          <w:szCs w:val="24"/>
        </w:rPr>
      </w:pPr>
      <w:r w:rsidRPr="00EC3BCC">
        <w:rPr>
          <w:sz w:val="24"/>
          <w:szCs w:val="24"/>
        </w:rPr>
        <w:t>0x02 для бита 2, 0x04 для бита 3, 0x08 для бита 4, 0x10 для бита 5, 0x20 для бита 6, 0x40 для бита 7 и</w:t>
      </w:r>
    </w:p>
    <w:p w14:paraId="0A177952" w14:textId="77777777" w:rsidR="00FE588E" w:rsidRPr="00EC3BCC" w:rsidRDefault="00FE588E" w:rsidP="00EC3BCC">
      <w:pPr>
        <w:rPr>
          <w:sz w:val="24"/>
          <w:szCs w:val="24"/>
        </w:rPr>
      </w:pPr>
      <w:r w:rsidRPr="00EC3BCC">
        <w:rPr>
          <w:sz w:val="24"/>
          <w:szCs w:val="24"/>
        </w:rPr>
        <w:t>0x80 для бита 8 (старший бит первого октета). 2-октетное битовое поле использует следующий формат для следующих восьми битов: 0x0100 для бита 9 (младший бит старшего октета),</w:t>
      </w:r>
    </w:p>
    <w:p w14:paraId="4195E9E0" w14:textId="77777777" w:rsidR="00FE588E" w:rsidRPr="00EC3BCC" w:rsidRDefault="00FE588E" w:rsidP="00EC3BCC">
      <w:pPr>
        <w:rPr>
          <w:sz w:val="24"/>
          <w:szCs w:val="24"/>
        </w:rPr>
      </w:pPr>
      <w:r w:rsidRPr="00EC3BCC">
        <w:rPr>
          <w:sz w:val="24"/>
          <w:szCs w:val="24"/>
        </w:rPr>
        <w:t>0x0200 для бита 10, 0x0400 для бита 11, 0x0800 для бита 12. 0x1000 для бита 13, 0x2000 для бита 14, 0x4000 для бита 15 и</w:t>
      </w:r>
    </w:p>
    <w:p w14:paraId="2F39FADC" w14:textId="77777777" w:rsidR="00FE588E" w:rsidRPr="00EC3BCC" w:rsidRDefault="00FE588E" w:rsidP="00EC3BCC">
      <w:pPr>
        <w:rPr>
          <w:sz w:val="24"/>
          <w:szCs w:val="24"/>
        </w:rPr>
      </w:pPr>
      <w:bookmarkStart w:id="710" w:name="bookmark1125"/>
      <w:r w:rsidRPr="00EC3BCC">
        <w:rPr>
          <w:sz w:val="24"/>
          <w:szCs w:val="24"/>
        </w:rPr>
        <w:t xml:space="preserve">0 </w:t>
      </w:r>
      <w:bookmarkStart w:id="711" w:name="bookmark1126"/>
      <w:bookmarkEnd w:id="710"/>
      <w:r w:rsidRPr="00EC3BCC">
        <w:rPr>
          <w:sz w:val="24"/>
          <w:szCs w:val="24"/>
        </w:rPr>
        <w:t>x</w:t>
      </w:r>
      <w:bookmarkEnd w:id="711"/>
      <w:r w:rsidRPr="00EC3BCC">
        <w:rPr>
          <w:sz w:val="24"/>
          <w:szCs w:val="24"/>
        </w:rPr>
        <w:t xml:space="preserve"> 8000 для бита 16 (старший значащий бит старшего значащего октета).</w:t>
      </w:r>
    </w:p>
    <w:p w14:paraId="5E59A482" w14:textId="77777777" w:rsidR="00FE588E" w:rsidRPr="00EC3BCC" w:rsidRDefault="00FE588E" w:rsidP="00EC3BCC">
      <w:pPr>
        <w:rPr>
          <w:sz w:val="24"/>
          <w:szCs w:val="24"/>
        </w:rPr>
      </w:pPr>
      <w:r w:rsidRPr="00EC3BCC">
        <w:rPr>
          <w:sz w:val="24"/>
          <w:szCs w:val="24"/>
        </w:rPr>
        <w:t xml:space="preserve"> </w:t>
      </w:r>
    </w:p>
    <w:p w14:paraId="30090038" w14:textId="39FD4D4A" w:rsidR="00FE588E" w:rsidRPr="00EC3BCC" w:rsidRDefault="00FE588E" w:rsidP="00EC3BCC">
      <w:pPr>
        <w:rPr>
          <w:b/>
          <w:bCs/>
          <w:sz w:val="24"/>
          <w:szCs w:val="24"/>
        </w:rPr>
      </w:pPr>
      <w:r w:rsidRPr="00EC3BCC">
        <w:rPr>
          <w:b/>
          <w:bCs/>
          <w:sz w:val="24"/>
          <w:szCs w:val="24"/>
        </w:rPr>
        <w:t>F.2 Определения таблиц</w:t>
      </w:r>
    </w:p>
    <w:p w14:paraId="458AE646" w14:textId="77777777" w:rsidR="00EC3BCC" w:rsidRPr="00EC3BCC" w:rsidRDefault="00EC3BCC" w:rsidP="00EC3BCC">
      <w:pPr>
        <w:rPr>
          <w:b/>
          <w:bCs/>
          <w:sz w:val="24"/>
          <w:szCs w:val="24"/>
        </w:rPr>
      </w:pPr>
    </w:p>
    <w:p w14:paraId="645A3AE2" w14:textId="77777777" w:rsidR="00FE588E" w:rsidRPr="00EC3BCC" w:rsidRDefault="00FE588E" w:rsidP="00EC3BCC">
      <w:pPr>
        <w:rPr>
          <w:b/>
          <w:bCs/>
          <w:sz w:val="24"/>
          <w:szCs w:val="24"/>
        </w:rPr>
      </w:pPr>
      <w:r w:rsidRPr="00EC3BCC">
        <w:rPr>
          <w:b/>
          <w:bCs/>
          <w:sz w:val="24"/>
          <w:szCs w:val="24"/>
        </w:rPr>
        <w:t>F.2.1 Коды управления режимом публикации</w:t>
      </w:r>
    </w:p>
    <w:p w14:paraId="7491E86F" w14:textId="11096768" w:rsidR="00FE588E" w:rsidRPr="00EC3BCC" w:rsidRDefault="00FE588E" w:rsidP="00EC3BCC">
      <w:pPr>
        <w:rPr>
          <w:sz w:val="24"/>
          <w:szCs w:val="24"/>
        </w:rPr>
      </w:pPr>
      <w:bookmarkStart w:id="712" w:name="bookmark1127"/>
      <w:bookmarkEnd w:id="712"/>
      <w:r w:rsidRPr="00EC3BCC">
        <w:rPr>
          <w:sz w:val="24"/>
          <w:szCs w:val="24"/>
        </w:rPr>
        <w:t xml:space="preserve">Значения </w:t>
      </w:r>
      <w:r w:rsidR="006D73BE">
        <w:rPr>
          <w:sz w:val="24"/>
          <w:szCs w:val="24"/>
        </w:rPr>
        <w:t>1-</w:t>
      </w:r>
      <w:r w:rsidRPr="00EC3BCC">
        <w:rPr>
          <w:sz w:val="24"/>
          <w:szCs w:val="24"/>
        </w:rPr>
        <w:t>октетного перечисления для управления режимом публикации показаны в таблице F.2.</w:t>
      </w:r>
    </w:p>
    <w:p w14:paraId="1C8EDF97" w14:textId="77777777" w:rsidR="00FE588E" w:rsidRPr="00B50CED" w:rsidRDefault="00FE588E" w:rsidP="00FE588E">
      <w:pPr>
        <w:ind w:firstLine="709"/>
        <w:rPr>
          <w:color w:val="000000"/>
          <w:kern w:val="2"/>
          <w:sz w:val="28"/>
          <w:szCs w:val="28"/>
        </w:rPr>
      </w:pPr>
    </w:p>
    <w:p w14:paraId="302461AC" w14:textId="77777777" w:rsidR="00FE588E" w:rsidRPr="00EC3BCC" w:rsidRDefault="00FE588E" w:rsidP="00FE588E">
      <w:pPr>
        <w:ind w:firstLine="709"/>
        <w:jc w:val="center"/>
        <w:rPr>
          <w:b/>
          <w:bCs/>
          <w:kern w:val="2"/>
          <w:sz w:val="24"/>
          <w:szCs w:val="24"/>
        </w:rPr>
      </w:pPr>
      <w:r w:rsidRPr="00EC3BCC">
        <w:rPr>
          <w:b/>
          <w:bCs/>
          <w:kern w:val="2"/>
          <w:sz w:val="24"/>
          <w:szCs w:val="24"/>
        </w:rPr>
        <w:t>Таблица F.2 - Коды управления режимом публикации</w:t>
      </w:r>
    </w:p>
    <w:tbl>
      <w:tblPr>
        <w:tblW w:w="0" w:type="auto"/>
        <w:jc w:val="center"/>
        <w:tblCellMar>
          <w:left w:w="0" w:type="dxa"/>
          <w:right w:w="0" w:type="dxa"/>
        </w:tblCellMar>
        <w:tblLook w:val="04A0" w:firstRow="1" w:lastRow="0" w:firstColumn="1" w:lastColumn="0" w:noHBand="0" w:noVBand="1"/>
      </w:tblPr>
      <w:tblGrid>
        <w:gridCol w:w="806"/>
        <w:gridCol w:w="5256"/>
      </w:tblGrid>
      <w:tr w:rsidR="00FE588E" w:rsidRPr="00B50CED" w14:paraId="694F9451" w14:textId="77777777" w:rsidTr="00EC3BCC">
        <w:trPr>
          <w:trHeight w:val="322"/>
          <w:jc w:val="center"/>
        </w:trPr>
        <w:tc>
          <w:tcPr>
            <w:tcW w:w="80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EC3D7B3" w14:textId="77777777" w:rsidR="00FE588E" w:rsidRPr="00EC3BCC" w:rsidRDefault="00FE588E" w:rsidP="00EC3BCC">
            <w:pPr>
              <w:ind w:left="36" w:firstLine="0"/>
              <w:jc w:val="center"/>
            </w:pPr>
            <w:r w:rsidRPr="00EC3BCC">
              <w:t>Код</w:t>
            </w:r>
          </w:p>
        </w:tc>
        <w:tc>
          <w:tcPr>
            <w:tcW w:w="525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A36F486" w14:textId="77777777" w:rsidR="00FE588E" w:rsidRPr="00EC3BCC" w:rsidRDefault="00FE588E" w:rsidP="00EC3BCC">
            <w:pPr>
              <w:ind w:left="36" w:firstLine="0"/>
              <w:jc w:val="center"/>
            </w:pPr>
            <w:r w:rsidRPr="00EC3BCC">
              <w:t>Режим публикации</w:t>
            </w:r>
          </w:p>
        </w:tc>
      </w:tr>
      <w:tr w:rsidR="00FE588E" w:rsidRPr="00B50CED" w14:paraId="5DF98510" w14:textId="77777777" w:rsidTr="00EC3BCC">
        <w:trPr>
          <w:trHeight w:val="326"/>
          <w:jc w:val="center"/>
        </w:trPr>
        <w:tc>
          <w:tcPr>
            <w:tcW w:w="80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F9C6E3" w14:textId="77777777" w:rsidR="00FE588E" w:rsidRPr="00EC3BCC" w:rsidRDefault="00FE588E" w:rsidP="00EC3BCC">
            <w:pPr>
              <w:ind w:left="36" w:firstLine="0"/>
            </w:pPr>
            <w:r w:rsidRPr="00EC3BCC">
              <w:t>0</w:t>
            </w:r>
          </w:p>
        </w:tc>
        <w:tc>
          <w:tcPr>
            <w:tcW w:w="525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4FB5AE" w14:textId="77777777" w:rsidR="00FE588E" w:rsidRPr="00EC3BCC" w:rsidRDefault="00FE588E" w:rsidP="00EC3BCC">
            <w:pPr>
              <w:ind w:left="36" w:firstLine="0"/>
            </w:pPr>
            <w:r w:rsidRPr="00EC3BCC">
              <w:t>Выключенный</w:t>
            </w:r>
          </w:p>
        </w:tc>
      </w:tr>
      <w:tr w:rsidR="00FE588E" w:rsidRPr="00B50CED" w14:paraId="40AF6AF1" w14:textId="77777777" w:rsidTr="00FE588E">
        <w:trPr>
          <w:trHeight w:val="312"/>
          <w:jc w:val="center"/>
        </w:trPr>
        <w:tc>
          <w:tcPr>
            <w:tcW w:w="8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72A123" w14:textId="77777777" w:rsidR="00FE588E" w:rsidRPr="00EC3BCC" w:rsidRDefault="00FE588E" w:rsidP="00EC3BCC">
            <w:pPr>
              <w:ind w:left="36" w:firstLine="0"/>
            </w:pPr>
            <w:r w:rsidRPr="00EC3BCC">
              <w:t>1</w:t>
            </w:r>
          </w:p>
        </w:tc>
        <w:tc>
          <w:tcPr>
            <w:tcW w:w="52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9C8BE3" w14:textId="77777777" w:rsidR="00FE588E" w:rsidRPr="00EC3BCC" w:rsidRDefault="00FE588E" w:rsidP="00EC3BCC">
            <w:pPr>
              <w:ind w:left="36" w:firstLine="0"/>
            </w:pPr>
            <w:r w:rsidRPr="00EC3BCC">
              <w:t>Разрешить публикацию только на канальном уровне с передачей токенов</w:t>
            </w:r>
          </w:p>
        </w:tc>
      </w:tr>
      <w:tr w:rsidR="00FE588E" w:rsidRPr="00B50CED" w14:paraId="70506CEA" w14:textId="77777777" w:rsidTr="00FE588E">
        <w:trPr>
          <w:trHeight w:val="312"/>
          <w:jc w:val="center"/>
        </w:trPr>
        <w:tc>
          <w:tcPr>
            <w:tcW w:w="8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A6738C" w14:textId="77777777" w:rsidR="00FE588E" w:rsidRPr="00EC3BCC" w:rsidRDefault="00FE588E" w:rsidP="00EC3BCC">
            <w:pPr>
              <w:ind w:left="36" w:firstLine="0"/>
            </w:pPr>
            <w:r w:rsidRPr="00EC3BCC">
              <w:t>2</w:t>
            </w:r>
          </w:p>
        </w:tc>
        <w:tc>
          <w:tcPr>
            <w:tcW w:w="52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AB8D17" w14:textId="77777777" w:rsidR="00FE588E" w:rsidRPr="00EC3BCC" w:rsidRDefault="00FE588E" w:rsidP="00EC3BCC">
            <w:pPr>
              <w:ind w:left="36" w:firstLine="0"/>
            </w:pPr>
            <w:r w:rsidRPr="00EC3BCC">
              <w:t>Включить публикацию только на канальном уровне TDMA</w:t>
            </w:r>
          </w:p>
        </w:tc>
      </w:tr>
      <w:tr w:rsidR="00FE588E" w:rsidRPr="00B50CED" w14:paraId="6375239F" w14:textId="77777777" w:rsidTr="00FE588E">
        <w:trPr>
          <w:trHeight w:val="322"/>
          <w:jc w:val="center"/>
        </w:trPr>
        <w:tc>
          <w:tcPr>
            <w:tcW w:w="8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6F4ABD" w14:textId="77777777" w:rsidR="00FE588E" w:rsidRPr="00EC3BCC" w:rsidRDefault="00FE588E" w:rsidP="00EC3BCC">
            <w:pPr>
              <w:ind w:left="36" w:firstLine="0"/>
            </w:pPr>
            <w:r w:rsidRPr="00EC3BCC">
              <w:t>3</w:t>
            </w:r>
          </w:p>
        </w:tc>
        <w:tc>
          <w:tcPr>
            <w:tcW w:w="52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9306B5" w14:textId="77777777" w:rsidR="00FE588E" w:rsidRPr="00EC3BCC" w:rsidRDefault="00FE588E" w:rsidP="00EC3BCC">
            <w:pPr>
              <w:ind w:left="36" w:firstLine="0"/>
            </w:pPr>
            <w:r w:rsidRPr="00EC3BCC">
              <w:t>Разрешить публикацию на уровнях TDMA и передачи маркеров данных</w:t>
            </w:r>
          </w:p>
        </w:tc>
      </w:tr>
    </w:tbl>
    <w:p w14:paraId="332BF00F" w14:textId="77777777" w:rsidR="00EC3BCC" w:rsidRDefault="00EC3BCC" w:rsidP="00EC3BCC">
      <w:pPr>
        <w:ind w:firstLine="0"/>
        <w:rPr>
          <w:b/>
          <w:bCs/>
          <w:color w:val="000000"/>
          <w:kern w:val="2"/>
          <w:sz w:val="28"/>
          <w:szCs w:val="28"/>
        </w:rPr>
      </w:pPr>
    </w:p>
    <w:p w14:paraId="1FE46ABF" w14:textId="46FEAC7C" w:rsidR="00FE588E" w:rsidRPr="00EC3BCC" w:rsidRDefault="00FE588E" w:rsidP="00EC3BCC">
      <w:pPr>
        <w:rPr>
          <w:b/>
          <w:bCs/>
          <w:sz w:val="24"/>
          <w:szCs w:val="24"/>
        </w:rPr>
      </w:pPr>
      <w:r w:rsidRPr="00EC3BCC">
        <w:rPr>
          <w:b/>
          <w:bCs/>
          <w:sz w:val="24"/>
          <w:szCs w:val="24"/>
        </w:rPr>
        <w:t>F.2.2 Коды записи переменных устройства</w:t>
      </w:r>
    </w:p>
    <w:p w14:paraId="18DFEF04" w14:textId="24B349FB" w:rsidR="00FE588E" w:rsidRPr="00EC3BCC" w:rsidRDefault="00FE588E" w:rsidP="00EC3BCC">
      <w:pPr>
        <w:rPr>
          <w:sz w:val="24"/>
          <w:szCs w:val="24"/>
        </w:rPr>
      </w:pPr>
      <w:r w:rsidRPr="00EC3BCC">
        <w:rPr>
          <w:sz w:val="24"/>
          <w:szCs w:val="24"/>
        </w:rPr>
        <w:t>Эти коды, как показано в таблице F.3, указывают, является ли значение «переменных устройства» фиксированным значением или его значение получено в результате нормального функционирования.</w:t>
      </w:r>
    </w:p>
    <w:p w14:paraId="61E126D2" w14:textId="0D29D5F6" w:rsidR="00FE588E" w:rsidRDefault="00FE588E" w:rsidP="00FE588E">
      <w:pPr>
        <w:rPr>
          <w:b/>
          <w:bCs/>
          <w:color w:val="000000"/>
          <w:kern w:val="2"/>
          <w:sz w:val="28"/>
          <w:szCs w:val="28"/>
        </w:rPr>
      </w:pPr>
      <w:r w:rsidRPr="00B50CED">
        <w:rPr>
          <w:b/>
          <w:bCs/>
          <w:color w:val="000000"/>
          <w:kern w:val="2"/>
          <w:sz w:val="28"/>
          <w:szCs w:val="28"/>
        </w:rPr>
        <w:t xml:space="preserve"> </w:t>
      </w:r>
    </w:p>
    <w:p w14:paraId="1902058D" w14:textId="384016AD" w:rsidR="00EC3BCC" w:rsidRDefault="00EC3BCC" w:rsidP="00FE588E">
      <w:pPr>
        <w:rPr>
          <w:b/>
          <w:bCs/>
          <w:color w:val="000000"/>
          <w:kern w:val="2"/>
          <w:sz w:val="28"/>
          <w:szCs w:val="28"/>
        </w:rPr>
      </w:pPr>
    </w:p>
    <w:p w14:paraId="0DB2AEE3" w14:textId="77777777" w:rsidR="00EC3BCC" w:rsidRDefault="00EC3BCC" w:rsidP="00FE588E">
      <w:pPr>
        <w:rPr>
          <w:b/>
          <w:bCs/>
          <w:color w:val="000000"/>
          <w:kern w:val="2"/>
          <w:sz w:val="28"/>
          <w:szCs w:val="28"/>
        </w:rPr>
      </w:pPr>
    </w:p>
    <w:p w14:paraId="5A66B0B6" w14:textId="77777777" w:rsidR="00EC3BCC" w:rsidRPr="00B50CED" w:rsidRDefault="00EC3BCC" w:rsidP="00FE588E">
      <w:pPr>
        <w:rPr>
          <w:color w:val="000000"/>
          <w:kern w:val="2"/>
          <w:sz w:val="28"/>
          <w:szCs w:val="28"/>
        </w:rPr>
      </w:pPr>
    </w:p>
    <w:p w14:paraId="159B333D" w14:textId="77777777" w:rsidR="00FE588E" w:rsidRPr="00EC3BCC" w:rsidRDefault="00FE588E" w:rsidP="00EC3BCC">
      <w:pPr>
        <w:ind w:firstLine="0"/>
        <w:jc w:val="center"/>
        <w:rPr>
          <w:color w:val="000000"/>
          <w:kern w:val="2"/>
          <w:sz w:val="24"/>
          <w:szCs w:val="24"/>
        </w:rPr>
      </w:pPr>
      <w:r w:rsidRPr="00EC3BCC">
        <w:rPr>
          <w:b/>
          <w:bCs/>
          <w:color w:val="000000"/>
          <w:kern w:val="2"/>
          <w:sz w:val="24"/>
          <w:szCs w:val="24"/>
        </w:rPr>
        <w:t>Таблица F.3 - Запись кодов переменных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2"/>
        <w:gridCol w:w="2102"/>
      </w:tblGrid>
      <w:tr w:rsidR="00FE588E" w:rsidRPr="00EC3BCC" w14:paraId="438587F3" w14:textId="77777777" w:rsidTr="00EC3BCC">
        <w:trPr>
          <w:trHeight w:val="326"/>
          <w:jc w:val="center"/>
        </w:trPr>
        <w:tc>
          <w:tcPr>
            <w:tcW w:w="802" w:type="dxa"/>
            <w:tcBorders>
              <w:bottom w:val="double" w:sz="4" w:space="0" w:color="000000"/>
            </w:tcBorders>
            <w:tcMar>
              <w:top w:w="0" w:type="dxa"/>
              <w:left w:w="40" w:type="dxa"/>
              <w:bottom w:w="0" w:type="dxa"/>
              <w:right w:w="40" w:type="dxa"/>
            </w:tcMar>
            <w:hideMark/>
          </w:tcPr>
          <w:p w14:paraId="7E0962AE" w14:textId="77777777" w:rsidR="00FE588E" w:rsidRPr="00EC3BCC" w:rsidRDefault="00FE588E" w:rsidP="00EC3BCC">
            <w:pPr>
              <w:ind w:left="47" w:firstLine="0"/>
              <w:jc w:val="center"/>
              <w:rPr>
                <w:sz w:val="24"/>
                <w:szCs w:val="24"/>
              </w:rPr>
            </w:pPr>
            <w:r w:rsidRPr="00EC3BCC">
              <w:rPr>
                <w:sz w:val="24"/>
                <w:szCs w:val="24"/>
              </w:rPr>
              <w:t>Код</w:t>
            </w:r>
          </w:p>
        </w:tc>
        <w:tc>
          <w:tcPr>
            <w:tcW w:w="2102" w:type="dxa"/>
            <w:tcBorders>
              <w:bottom w:val="double" w:sz="4" w:space="0" w:color="000000"/>
            </w:tcBorders>
            <w:tcMar>
              <w:top w:w="0" w:type="dxa"/>
              <w:left w:w="40" w:type="dxa"/>
              <w:bottom w:w="0" w:type="dxa"/>
              <w:right w:w="40" w:type="dxa"/>
            </w:tcMar>
            <w:hideMark/>
          </w:tcPr>
          <w:p w14:paraId="491B9DE7" w14:textId="77777777" w:rsidR="00FE588E" w:rsidRPr="00EC3BCC" w:rsidRDefault="00FE588E" w:rsidP="00EC3BCC">
            <w:pPr>
              <w:ind w:left="47" w:firstLine="0"/>
              <w:jc w:val="center"/>
              <w:rPr>
                <w:sz w:val="24"/>
                <w:szCs w:val="24"/>
              </w:rPr>
            </w:pPr>
            <w:r w:rsidRPr="00EC3BCC">
              <w:rPr>
                <w:sz w:val="24"/>
                <w:szCs w:val="24"/>
              </w:rPr>
              <w:t>Описание</w:t>
            </w:r>
          </w:p>
        </w:tc>
      </w:tr>
      <w:tr w:rsidR="00FE588E" w:rsidRPr="00EC3BCC" w14:paraId="68E462ED" w14:textId="77777777" w:rsidTr="00EC3BCC">
        <w:trPr>
          <w:trHeight w:val="322"/>
          <w:jc w:val="center"/>
        </w:trPr>
        <w:tc>
          <w:tcPr>
            <w:tcW w:w="802" w:type="dxa"/>
            <w:tcBorders>
              <w:top w:val="double" w:sz="4" w:space="0" w:color="000000"/>
            </w:tcBorders>
            <w:tcMar>
              <w:top w:w="0" w:type="dxa"/>
              <w:left w:w="40" w:type="dxa"/>
              <w:bottom w:w="0" w:type="dxa"/>
              <w:right w:w="40" w:type="dxa"/>
            </w:tcMar>
            <w:hideMark/>
          </w:tcPr>
          <w:p w14:paraId="74BD57BB" w14:textId="77777777" w:rsidR="00FE588E" w:rsidRPr="00EC3BCC" w:rsidRDefault="00FE588E" w:rsidP="00EC3BCC">
            <w:pPr>
              <w:ind w:left="47" w:firstLine="0"/>
              <w:rPr>
                <w:sz w:val="24"/>
                <w:szCs w:val="24"/>
              </w:rPr>
            </w:pPr>
            <w:r w:rsidRPr="00EC3BCC">
              <w:rPr>
                <w:sz w:val="24"/>
                <w:szCs w:val="24"/>
              </w:rPr>
              <w:t>0</w:t>
            </w:r>
          </w:p>
        </w:tc>
        <w:tc>
          <w:tcPr>
            <w:tcW w:w="2102" w:type="dxa"/>
            <w:tcBorders>
              <w:top w:val="double" w:sz="4" w:space="0" w:color="000000"/>
            </w:tcBorders>
            <w:tcMar>
              <w:top w:w="0" w:type="dxa"/>
              <w:left w:w="40" w:type="dxa"/>
              <w:bottom w:w="0" w:type="dxa"/>
              <w:right w:w="40" w:type="dxa"/>
            </w:tcMar>
            <w:hideMark/>
          </w:tcPr>
          <w:p w14:paraId="1EDB94B3" w14:textId="77777777" w:rsidR="00FE588E" w:rsidRPr="00EC3BCC" w:rsidRDefault="00FE588E" w:rsidP="00EC3BCC">
            <w:pPr>
              <w:ind w:left="47" w:firstLine="0"/>
              <w:rPr>
                <w:sz w:val="24"/>
                <w:szCs w:val="24"/>
              </w:rPr>
            </w:pPr>
            <w:r w:rsidRPr="00EC3BCC">
              <w:rPr>
                <w:sz w:val="24"/>
                <w:szCs w:val="24"/>
              </w:rPr>
              <w:t>Обычный</w:t>
            </w:r>
          </w:p>
        </w:tc>
      </w:tr>
      <w:tr w:rsidR="00FE588E" w:rsidRPr="00EC3BCC" w14:paraId="64589A38" w14:textId="77777777" w:rsidTr="00FE588E">
        <w:trPr>
          <w:trHeight w:val="322"/>
          <w:jc w:val="center"/>
        </w:trPr>
        <w:tc>
          <w:tcPr>
            <w:tcW w:w="802" w:type="dxa"/>
            <w:tcMar>
              <w:top w:w="0" w:type="dxa"/>
              <w:left w:w="40" w:type="dxa"/>
              <w:bottom w:w="0" w:type="dxa"/>
              <w:right w:w="40" w:type="dxa"/>
            </w:tcMar>
            <w:hideMark/>
          </w:tcPr>
          <w:p w14:paraId="1CB41E61" w14:textId="77777777" w:rsidR="00FE588E" w:rsidRPr="00EC3BCC" w:rsidRDefault="00FE588E" w:rsidP="00EC3BCC">
            <w:pPr>
              <w:ind w:left="47" w:firstLine="0"/>
              <w:rPr>
                <w:sz w:val="24"/>
                <w:szCs w:val="24"/>
              </w:rPr>
            </w:pPr>
            <w:r w:rsidRPr="00EC3BCC">
              <w:rPr>
                <w:sz w:val="24"/>
                <w:szCs w:val="24"/>
              </w:rPr>
              <w:t>1</w:t>
            </w:r>
          </w:p>
        </w:tc>
        <w:tc>
          <w:tcPr>
            <w:tcW w:w="2102" w:type="dxa"/>
            <w:tcMar>
              <w:top w:w="0" w:type="dxa"/>
              <w:left w:w="40" w:type="dxa"/>
              <w:bottom w:w="0" w:type="dxa"/>
              <w:right w:w="40" w:type="dxa"/>
            </w:tcMar>
            <w:hideMark/>
          </w:tcPr>
          <w:p w14:paraId="44FE2184" w14:textId="77777777" w:rsidR="00FE588E" w:rsidRPr="00EC3BCC" w:rsidRDefault="00FE588E" w:rsidP="00EC3BCC">
            <w:pPr>
              <w:ind w:left="47" w:firstLine="0"/>
              <w:rPr>
                <w:sz w:val="24"/>
                <w:szCs w:val="24"/>
              </w:rPr>
            </w:pPr>
            <w:r w:rsidRPr="00EC3BCC">
              <w:rPr>
                <w:sz w:val="24"/>
                <w:szCs w:val="24"/>
              </w:rPr>
              <w:t>Фиксированное значение</w:t>
            </w:r>
          </w:p>
        </w:tc>
      </w:tr>
    </w:tbl>
    <w:p w14:paraId="36214B4F" w14:textId="77777777" w:rsidR="00FE588E" w:rsidRPr="00B50CED" w:rsidRDefault="00FE588E" w:rsidP="00FE588E">
      <w:pPr>
        <w:rPr>
          <w:color w:val="000000"/>
          <w:kern w:val="2"/>
          <w:sz w:val="28"/>
          <w:szCs w:val="28"/>
        </w:rPr>
      </w:pPr>
      <w:r w:rsidRPr="00B50CED">
        <w:rPr>
          <w:b/>
          <w:bCs/>
          <w:color w:val="000000"/>
          <w:kern w:val="2"/>
          <w:sz w:val="28"/>
          <w:szCs w:val="28"/>
        </w:rPr>
        <w:t xml:space="preserve"> </w:t>
      </w:r>
    </w:p>
    <w:p w14:paraId="3652DDEE" w14:textId="77777777" w:rsidR="00FE588E" w:rsidRPr="00EC3BCC" w:rsidRDefault="00FE588E" w:rsidP="00EC3BCC">
      <w:pPr>
        <w:rPr>
          <w:b/>
          <w:bCs/>
          <w:sz w:val="24"/>
          <w:szCs w:val="24"/>
        </w:rPr>
      </w:pPr>
      <w:r w:rsidRPr="00EC3BCC">
        <w:rPr>
          <w:b/>
          <w:bCs/>
          <w:sz w:val="24"/>
          <w:szCs w:val="24"/>
        </w:rPr>
        <w:t>F.2.3 Коды семейств переменных устройства</w:t>
      </w:r>
    </w:p>
    <w:p w14:paraId="2418D133" w14:textId="63A1B155" w:rsidR="00FE588E" w:rsidRPr="00EC3BCC" w:rsidRDefault="00FE588E" w:rsidP="00EC3BCC">
      <w:pPr>
        <w:rPr>
          <w:sz w:val="24"/>
          <w:szCs w:val="24"/>
        </w:rPr>
      </w:pPr>
      <w:bookmarkStart w:id="713" w:name="bookmark1131"/>
      <w:bookmarkEnd w:id="713"/>
      <w:r w:rsidRPr="00EC3BCC">
        <w:rPr>
          <w:sz w:val="24"/>
          <w:szCs w:val="24"/>
        </w:rPr>
        <w:t>Эти коды указывают, к какому семейству принадлежит «Переменная устройства», как показано в Таблице F.4. Если устройство не поддерживает команды «Семейство устройств» для «Переменных устройства», то устройство должно ответить 250 («Не используется»).</w:t>
      </w:r>
    </w:p>
    <w:p w14:paraId="671E4DEB" w14:textId="77777777" w:rsidR="00FE588E" w:rsidRPr="00B50CED" w:rsidRDefault="00FE588E" w:rsidP="00FE588E">
      <w:pPr>
        <w:rPr>
          <w:color w:val="000000"/>
          <w:kern w:val="2"/>
          <w:sz w:val="28"/>
          <w:szCs w:val="28"/>
        </w:rPr>
      </w:pPr>
      <w:r w:rsidRPr="00B50CED">
        <w:rPr>
          <w:b/>
          <w:bCs/>
          <w:color w:val="000000"/>
          <w:kern w:val="2"/>
          <w:sz w:val="28"/>
          <w:szCs w:val="28"/>
        </w:rPr>
        <w:t xml:space="preserve"> </w:t>
      </w:r>
    </w:p>
    <w:p w14:paraId="10A019A6" w14:textId="77777777" w:rsidR="00FE588E" w:rsidRPr="00EC3BCC" w:rsidRDefault="00FE588E" w:rsidP="00FE588E">
      <w:pPr>
        <w:jc w:val="center"/>
        <w:rPr>
          <w:color w:val="000000"/>
          <w:kern w:val="2"/>
          <w:sz w:val="24"/>
          <w:szCs w:val="24"/>
        </w:rPr>
      </w:pPr>
      <w:r w:rsidRPr="00EC3BCC">
        <w:rPr>
          <w:b/>
          <w:bCs/>
          <w:color w:val="000000"/>
          <w:kern w:val="2"/>
          <w:sz w:val="24"/>
          <w:szCs w:val="24"/>
        </w:rPr>
        <w:t>Таблица F.4 - Коды семейств переменных устройства</w:t>
      </w:r>
    </w:p>
    <w:tbl>
      <w:tblPr>
        <w:tblW w:w="0" w:type="auto"/>
        <w:jc w:val="center"/>
        <w:tblCellMar>
          <w:left w:w="0" w:type="dxa"/>
          <w:right w:w="0" w:type="dxa"/>
        </w:tblCellMar>
        <w:tblLook w:val="04A0" w:firstRow="1" w:lastRow="0" w:firstColumn="1" w:lastColumn="0" w:noHBand="0" w:noVBand="1"/>
      </w:tblPr>
      <w:tblGrid>
        <w:gridCol w:w="792"/>
        <w:gridCol w:w="3130"/>
      </w:tblGrid>
      <w:tr w:rsidR="00FE588E" w:rsidRPr="00EC3BCC" w14:paraId="4B32286D" w14:textId="77777777" w:rsidTr="00EC3BCC">
        <w:trPr>
          <w:trHeight w:val="322"/>
          <w:jc w:val="center"/>
        </w:trPr>
        <w:tc>
          <w:tcPr>
            <w:tcW w:w="7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904B0A5" w14:textId="77777777" w:rsidR="00FE588E" w:rsidRPr="00EC3BCC" w:rsidRDefault="00FE588E" w:rsidP="00EC3BCC">
            <w:pPr>
              <w:ind w:firstLine="0"/>
              <w:jc w:val="center"/>
              <w:rPr>
                <w:sz w:val="24"/>
                <w:szCs w:val="24"/>
              </w:rPr>
            </w:pPr>
            <w:r w:rsidRPr="00EC3BCC">
              <w:rPr>
                <w:sz w:val="24"/>
                <w:szCs w:val="24"/>
              </w:rPr>
              <w:t>Код</w:t>
            </w:r>
          </w:p>
        </w:tc>
        <w:tc>
          <w:tcPr>
            <w:tcW w:w="31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3F9A4BF" w14:textId="77777777" w:rsidR="00FE588E" w:rsidRPr="00EC3BCC" w:rsidRDefault="00FE588E" w:rsidP="00EC3BCC">
            <w:pPr>
              <w:ind w:firstLine="0"/>
              <w:jc w:val="center"/>
              <w:rPr>
                <w:sz w:val="24"/>
                <w:szCs w:val="24"/>
              </w:rPr>
            </w:pPr>
            <w:r w:rsidRPr="00EC3BCC">
              <w:rPr>
                <w:sz w:val="24"/>
                <w:szCs w:val="24"/>
              </w:rPr>
              <w:t>Семейство переменных устройства</w:t>
            </w:r>
          </w:p>
        </w:tc>
      </w:tr>
      <w:tr w:rsidR="00FE588E" w:rsidRPr="00EC3BCC" w14:paraId="110D5B1F" w14:textId="77777777" w:rsidTr="00EC3BCC">
        <w:trPr>
          <w:trHeight w:val="326"/>
          <w:jc w:val="center"/>
        </w:trPr>
        <w:tc>
          <w:tcPr>
            <w:tcW w:w="79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45ACF2" w14:textId="77777777" w:rsidR="00FE588E" w:rsidRPr="00EC3BCC" w:rsidRDefault="00FE588E" w:rsidP="00EC3BCC">
            <w:pPr>
              <w:ind w:firstLine="0"/>
              <w:rPr>
                <w:sz w:val="24"/>
                <w:szCs w:val="24"/>
              </w:rPr>
            </w:pPr>
            <w:r w:rsidRPr="00EC3BCC">
              <w:rPr>
                <w:sz w:val="24"/>
                <w:szCs w:val="24"/>
              </w:rPr>
              <w:t>0-3</w:t>
            </w:r>
          </w:p>
        </w:tc>
        <w:tc>
          <w:tcPr>
            <w:tcW w:w="31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08A777" w14:textId="77777777" w:rsidR="00FE588E" w:rsidRPr="00EC3BCC" w:rsidRDefault="00FE588E" w:rsidP="00EC3BCC">
            <w:pPr>
              <w:ind w:firstLine="0"/>
              <w:rPr>
                <w:sz w:val="24"/>
                <w:szCs w:val="24"/>
              </w:rPr>
            </w:pPr>
            <w:r w:rsidRPr="00EC3BCC">
              <w:rPr>
                <w:sz w:val="24"/>
                <w:szCs w:val="24"/>
              </w:rPr>
              <w:t>Зарезервированный</w:t>
            </w:r>
          </w:p>
        </w:tc>
      </w:tr>
      <w:tr w:rsidR="00FE588E" w:rsidRPr="00EC3BCC" w14:paraId="5CD070CA"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6D7466" w14:textId="77777777" w:rsidR="00FE588E" w:rsidRPr="00EC3BCC" w:rsidRDefault="00FE588E" w:rsidP="00EC3BCC">
            <w:pPr>
              <w:ind w:firstLine="0"/>
              <w:rPr>
                <w:sz w:val="24"/>
                <w:szCs w:val="24"/>
              </w:rPr>
            </w:pPr>
            <w:r w:rsidRPr="00EC3BCC">
              <w:rPr>
                <w:sz w:val="24"/>
                <w:szCs w:val="24"/>
              </w:rPr>
              <w:t>4</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17597A" w14:textId="77777777" w:rsidR="00FE588E" w:rsidRPr="00EC3BCC" w:rsidRDefault="00FE588E" w:rsidP="00EC3BCC">
            <w:pPr>
              <w:ind w:firstLine="0"/>
              <w:rPr>
                <w:sz w:val="24"/>
                <w:szCs w:val="24"/>
              </w:rPr>
            </w:pPr>
            <w:r w:rsidRPr="00EC3BCC">
              <w:rPr>
                <w:sz w:val="24"/>
                <w:szCs w:val="24"/>
              </w:rPr>
              <w:t>Температура</w:t>
            </w:r>
          </w:p>
        </w:tc>
      </w:tr>
      <w:tr w:rsidR="00FE588E" w:rsidRPr="00EC3BCC" w14:paraId="0DCBF62B"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83DC8F" w14:textId="77777777" w:rsidR="00FE588E" w:rsidRPr="00EC3BCC" w:rsidRDefault="00FE588E" w:rsidP="00EC3BCC">
            <w:pPr>
              <w:ind w:firstLine="0"/>
              <w:rPr>
                <w:sz w:val="24"/>
                <w:szCs w:val="24"/>
              </w:rPr>
            </w:pPr>
            <w:r w:rsidRPr="00EC3BCC">
              <w:rPr>
                <w:sz w:val="24"/>
                <w:szCs w:val="24"/>
              </w:rPr>
              <w:t>5</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B1385C" w14:textId="77777777" w:rsidR="00FE588E" w:rsidRPr="00EC3BCC" w:rsidRDefault="00FE588E" w:rsidP="00EC3BCC">
            <w:pPr>
              <w:ind w:firstLine="0"/>
              <w:rPr>
                <w:sz w:val="24"/>
                <w:szCs w:val="24"/>
              </w:rPr>
            </w:pPr>
            <w:r w:rsidRPr="00EC3BCC">
              <w:rPr>
                <w:sz w:val="24"/>
                <w:szCs w:val="24"/>
              </w:rPr>
              <w:t>Давление</w:t>
            </w:r>
          </w:p>
        </w:tc>
      </w:tr>
      <w:tr w:rsidR="00FE588E" w:rsidRPr="00EC3BCC" w14:paraId="53692E1F"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AF93CE" w14:textId="77777777" w:rsidR="00FE588E" w:rsidRPr="00EC3BCC" w:rsidRDefault="00FE588E" w:rsidP="00EC3BCC">
            <w:pPr>
              <w:ind w:firstLine="0"/>
              <w:rPr>
                <w:sz w:val="24"/>
                <w:szCs w:val="24"/>
              </w:rPr>
            </w:pPr>
            <w:r w:rsidRPr="00EC3BCC">
              <w:rPr>
                <w:sz w:val="24"/>
                <w:szCs w:val="24"/>
              </w:rPr>
              <w:t>6</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C62AEA" w14:textId="77777777" w:rsidR="00FE588E" w:rsidRPr="00EC3BCC" w:rsidRDefault="00FE588E" w:rsidP="00EC3BCC">
            <w:pPr>
              <w:ind w:firstLine="0"/>
              <w:rPr>
                <w:sz w:val="24"/>
                <w:szCs w:val="24"/>
              </w:rPr>
            </w:pPr>
            <w:r w:rsidRPr="00EC3BCC">
              <w:rPr>
                <w:sz w:val="24"/>
                <w:szCs w:val="24"/>
              </w:rPr>
              <w:t>Клапан или привод</w:t>
            </w:r>
          </w:p>
        </w:tc>
      </w:tr>
      <w:tr w:rsidR="00FE588E" w:rsidRPr="00EC3BCC" w14:paraId="7D30F748"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1B304F" w14:textId="77777777" w:rsidR="00FE588E" w:rsidRPr="00EC3BCC" w:rsidRDefault="00FE588E" w:rsidP="00EC3BCC">
            <w:pPr>
              <w:ind w:firstLine="0"/>
              <w:rPr>
                <w:sz w:val="24"/>
                <w:szCs w:val="24"/>
              </w:rPr>
            </w:pPr>
            <w:r w:rsidRPr="00EC3BCC">
              <w:rPr>
                <w:sz w:val="24"/>
                <w:szCs w:val="24"/>
              </w:rPr>
              <w:t>7</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190064" w14:textId="77777777" w:rsidR="00FE588E" w:rsidRPr="00EC3BCC" w:rsidRDefault="00FE588E" w:rsidP="00EC3BCC">
            <w:pPr>
              <w:ind w:firstLine="0"/>
              <w:rPr>
                <w:sz w:val="24"/>
                <w:szCs w:val="24"/>
              </w:rPr>
            </w:pPr>
            <w:r w:rsidRPr="00EC3BCC">
              <w:rPr>
                <w:sz w:val="24"/>
                <w:szCs w:val="24"/>
              </w:rPr>
              <w:t>Простое PID-регулирование</w:t>
            </w:r>
          </w:p>
        </w:tc>
      </w:tr>
      <w:tr w:rsidR="00FE588E" w:rsidRPr="00EC3BCC" w14:paraId="18EFC5D4"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8B8834" w14:textId="77777777" w:rsidR="00FE588E" w:rsidRPr="00EC3BCC" w:rsidRDefault="00FE588E" w:rsidP="00EC3BCC">
            <w:pPr>
              <w:ind w:firstLine="0"/>
              <w:rPr>
                <w:sz w:val="24"/>
                <w:szCs w:val="24"/>
              </w:rPr>
            </w:pPr>
            <w:r w:rsidRPr="00EC3BCC">
              <w:rPr>
                <w:sz w:val="24"/>
                <w:szCs w:val="24"/>
              </w:rPr>
              <w:t>8</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F52741" w14:textId="77777777" w:rsidR="00FE588E" w:rsidRPr="00EC3BCC" w:rsidRDefault="00FE588E" w:rsidP="00EC3BCC">
            <w:pPr>
              <w:ind w:firstLine="0"/>
              <w:rPr>
                <w:sz w:val="24"/>
                <w:szCs w:val="24"/>
              </w:rPr>
            </w:pPr>
            <w:proofErr w:type="spellStart"/>
            <w:r w:rsidRPr="00EC3BCC">
              <w:rPr>
                <w:sz w:val="24"/>
                <w:szCs w:val="24"/>
              </w:rPr>
              <w:t>pH</w:t>
            </w:r>
            <w:proofErr w:type="spellEnd"/>
          </w:p>
        </w:tc>
      </w:tr>
      <w:tr w:rsidR="00FE588E" w:rsidRPr="00EC3BCC" w14:paraId="6CCCC0FD"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8507FE" w14:textId="77777777" w:rsidR="00FE588E" w:rsidRPr="00EC3BCC" w:rsidRDefault="00FE588E" w:rsidP="00EC3BCC">
            <w:pPr>
              <w:ind w:firstLine="0"/>
              <w:rPr>
                <w:sz w:val="24"/>
                <w:szCs w:val="24"/>
              </w:rPr>
            </w:pPr>
            <w:r w:rsidRPr="00EC3BCC">
              <w:rPr>
                <w:sz w:val="24"/>
                <w:szCs w:val="24"/>
              </w:rPr>
              <w:t>9</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907B09" w14:textId="77777777" w:rsidR="00FE588E" w:rsidRPr="00EC3BCC" w:rsidRDefault="00FE588E" w:rsidP="00EC3BCC">
            <w:pPr>
              <w:ind w:firstLine="0"/>
              <w:rPr>
                <w:sz w:val="24"/>
                <w:szCs w:val="24"/>
              </w:rPr>
            </w:pPr>
            <w:r w:rsidRPr="00EC3BCC">
              <w:rPr>
                <w:sz w:val="24"/>
                <w:szCs w:val="24"/>
              </w:rPr>
              <w:t>Проводимость</w:t>
            </w:r>
          </w:p>
        </w:tc>
      </w:tr>
      <w:tr w:rsidR="00FE588E" w:rsidRPr="00EC3BCC" w14:paraId="02250C87"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149702" w14:textId="77777777" w:rsidR="00FE588E" w:rsidRPr="00EC3BCC" w:rsidRDefault="00FE588E" w:rsidP="00EC3BCC">
            <w:pPr>
              <w:ind w:firstLine="0"/>
              <w:rPr>
                <w:sz w:val="24"/>
                <w:szCs w:val="24"/>
              </w:rPr>
            </w:pPr>
            <w:r w:rsidRPr="00EC3BCC">
              <w:rPr>
                <w:sz w:val="24"/>
                <w:szCs w:val="24"/>
              </w:rPr>
              <w:t>10</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F1ED2F" w14:textId="77777777" w:rsidR="00FE588E" w:rsidRPr="00EC3BCC" w:rsidRDefault="00FE588E" w:rsidP="00EC3BCC">
            <w:pPr>
              <w:ind w:firstLine="0"/>
              <w:rPr>
                <w:sz w:val="24"/>
                <w:szCs w:val="24"/>
              </w:rPr>
            </w:pPr>
            <w:r w:rsidRPr="00EC3BCC">
              <w:rPr>
                <w:sz w:val="24"/>
                <w:szCs w:val="24"/>
              </w:rPr>
              <w:t>Суммирующее устройство</w:t>
            </w:r>
          </w:p>
        </w:tc>
      </w:tr>
      <w:tr w:rsidR="00FE588E" w:rsidRPr="00EC3BCC" w14:paraId="0A442FB7"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5E5276" w14:textId="77777777" w:rsidR="00FE588E" w:rsidRPr="00EC3BCC" w:rsidRDefault="00FE588E" w:rsidP="00EC3BCC">
            <w:pPr>
              <w:ind w:firstLine="0"/>
              <w:rPr>
                <w:sz w:val="24"/>
                <w:szCs w:val="24"/>
              </w:rPr>
            </w:pPr>
            <w:r w:rsidRPr="00EC3BCC">
              <w:rPr>
                <w:sz w:val="24"/>
                <w:szCs w:val="24"/>
              </w:rPr>
              <w:t>11</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8E5448" w14:textId="77777777" w:rsidR="00FE588E" w:rsidRPr="00EC3BCC" w:rsidRDefault="00FE588E" w:rsidP="00EC3BCC">
            <w:pPr>
              <w:ind w:firstLine="0"/>
              <w:rPr>
                <w:sz w:val="24"/>
                <w:szCs w:val="24"/>
              </w:rPr>
            </w:pPr>
            <w:r w:rsidRPr="00EC3BCC">
              <w:rPr>
                <w:sz w:val="24"/>
                <w:szCs w:val="24"/>
              </w:rPr>
              <w:t>Уровень</w:t>
            </w:r>
          </w:p>
        </w:tc>
      </w:tr>
      <w:tr w:rsidR="00FE588E" w:rsidRPr="00EC3BCC" w14:paraId="07A28078"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E745FC" w14:textId="77777777" w:rsidR="00FE588E" w:rsidRPr="00EC3BCC" w:rsidRDefault="00FE588E" w:rsidP="00EC3BCC">
            <w:pPr>
              <w:ind w:firstLine="0"/>
              <w:rPr>
                <w:sz w:val="24"/>
                <w:szCs w:val="24"/>
              </w:rPr>
            </w:pPr>
            <w:r w:rsidRPr="00EC3BCC">
              <w:rPr>
                <w:sz w:val="24"/>
                <w:szCs w:val="24"/>
              </w:rPr>
              <w:t>12</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74D1D3" w14:textId="77777777" w:rsidR="00FE588E" w:rsidRPr="00EC3BCC" w:rsidRDefault="00FE588E" w:rsidP="00EC3BCC">
            <w:pPr>
              <w:ind w:firstLine="0"/>
              <w:rPr>
                <w:sz w:val="24"/>
                <w:szCs w:val="24"/>
              </w:rPr>
            </w:pPr>
            <w:r w:rsidRPr="00EC3BCC">
              <w:rPr>
                <w:sz w:val="24"/>
                <w:szCs w:val="24"/>
              </w:rPr>
              <w:t>Вихревой поток</w:t>
            </w:r>
          </w:p>
        </w:tc>
      </w:tr>
      <w:tr w:rsidR="00FE588E" w:rsidRPr="00EC3BCC" w14:paraId="0DCE7010"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2735E4" w14:textId="77777777" w:rsidR="00FE588E" w:rsidRPr="00EC3BCC" w:rsidRDefault="00FE588E" w:rsidP="00EC3BCC">
            <w:pPr>
              <w:ind w:firstLine="0"/>
              <w:rPr>
                <w:sz w:val="24"/>
                <w:szCs w:val="24"/>
              </w:rPr>
            </w:pPr>
            <w:r w:rsidRPr="00EC3BCC">
              <w:rPr>
                <w:sz w:val="24"/>
                <w:szCs w:val="24"/>
              </w:rPr>
              <w:t>13</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4B2B70" w14:textId="77777777" w:rsidR="00FE588E" w:rsidRPr="00EC3BCC" w:rsidRDefault="00FE588E" w:rsidP="00EC3BCC">
            <w:pPr>
              <w:ind w:firstLine="0"/>
              <w:rPr>
                <w:sz w:val="24"/>
                <w:szCs w:val="24"/>
              </w:rPr>
            </w:pPr>
            <w:r w:rsidRPr="00EC3BCC">
              <w:rPr>
                <w:sz w:val="24"/>
                <w:szCs w:val="24"/>
              </w:rPr>
              <w:t>Электромагнитный поток</w:t>
            </w:r>
          </w:p>
        </w:tc>
      </w:tr>
      <w:tr w:rsidR="00FE588E" w:rsidRPr="00EC3BCC" w14:paraId="4998F429"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ADC7CA" w14:textId="77777777" w:rsidR="00FE588E" w:rsidRPr="00EC3BCC" w:rsidRDefault="00FE588E" w:rsidP="00EC3BCC">
            <w:pPr>
              <w:ind w:firstLine="0"/>
              <w:rPr>
                <w:sz w:val="24"/>
                <w:szCs w:val="24"/>
              </w:rPr>
            </w:pPr>
            <w:r w:rsidRPr="00EC3BCC">
              <w:rPr>
                <w:sz w:val="24"/>
                <w:szCs w:val="24"/>
              </w:rPr>
              <w:t>14</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D67023" w14:textId="77777777" w:rsidR="00FE588E" w:rsidRPr="00EC3BCC" w:rsidRDefault="00FE588E" w:rsidP="00EC3BCC">
            <w:pPr>
              <w:ind w:firstLine="0"/>
              <w:rPr>
                <w:sz w:val="24"/>
                <w:szCs w:val="24"/>
              </w:rPr>
            </w:pPr>
            <w:proofErr w:type="spellStart"/>
            <w:r w:rsidRPr="00EC3BCC">
              <w:rPr>
                <w:sz w:val="24"/>
                <w:szCs w:val="24"/>
              </w:rPr>
              <w:t>Кориолисовый</w:t>
            </w:r>
            <w:proofErr w:type="spellEnd"/>
            <w:r w:rsidRPr="00EC3BCC">
              <w:rPr>
                <w:sz w:val="24"/>
                <w:szCs w:val="24"/>
              </w:rPr>
              <w:t xml:space="preserve"> поток</w:t>
            </w:r>
          </w:p>
        </w:tc>
      </w:tr>
      <w:tr w:rsidR="00FE588E" w:rsidRPr="00EC3BCC" w14:paraId="05A6D647" w14:textId="77777777" w:rsidTr="00FE588E">
        <w:trPr>
          <w:trHeight w:val="32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DBB612" w14:textId="77777777" w:rsidR="00FE588E" w:rsidRPr="00EC3BCC" w:rsidRDefault="00FE588E" w:rsidP="00EC3BCC">
            <w:pPr>
              <w:ind w:firstLine="0"/>
              <w:rPr>
                <w:sz w:val="24"/>
                <w:szCs w:val="24"/>
              </w:rPr>
            </w:pPr>
            <w:r w:rsidRPr="00EC3BCC">
              <w:rPr>
                <w:sz w:val="24"/>
                <w:szCs w:val="24"/>
              </w:rPr>
              <w:t>250</w:t>
            </w:r>
          </w:p>
        </w:tc>
        <w:tc>
          <w:tcPr>
            <w:tcW w:w="3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E4769B" w14:textId="77777777" w:rsidR="00FE588E" w:rsidRPr="00EC3BCC" w:rsidRDefault="00FE588E" w:rsidP="00EC3BCC">
            <w:pPr>
              <w:ind w:firstLine="0"/>
              <w:rPr>
                <w:sz w:val="24"/>
                <w:szCs w:val="24"/>
              </w:rPr>
            </w:pPr>
            <w:r w:rsidRPr="00EC3BCC">
              <w:rPr>
                <w:sz w:val="24"/>
                <w:szCs w:val="24"/>
              </w:rPr>
              <w:t>Не используется</w:t>
            </w:r>
          </w:p>
        </w:tc>
      </w:tr>
    </w:tbl>
    <w:p w14:paraId="6C771D95" w14:textId="77777777" w:rsidR="00FE588E" w:rsidRPr="00B50CED" w:rsidRDefault="00FE588E" w:rsidP="00FE588E">
      <w:pPr>
        <w:ind w:firstLine="709"/>
        <w:rPr>
          <w:b/>
          <w:bCs/>
          <w:color w:val="000000"/>
          <w:kern w:val="2"/>
          <w:sz w:val="28"/>
          <w:szCs w:val="28"/>
        </w:rPr>
      </w:pPr>
      <w:bookmarkStart w:id="714" w:name="bookmark1132"/>
    </w:p>
    <w:p w14:paraId="30B6DB62" w14:textId="77777777" w:rsidR="00FE588E" w:rsidRPr="00EC3BCC" w:rsidRDefault="00FE588E" w:rsidP="00EC3BCC">
      <w:pPr>
        <w:rPr>
          <w:b/>
          <w:bCs/>
          <w:sz w:val="24"/>
          <w:szCs w:val="24"/>
        </w:rPr>
      </w:pPr>
      <w:r w:rsidRPr="00EC3BCC">
        <w:rPr>
          <w:b/>
          <w:bCs/>
          <w:sz w:val="24"/>
          <w:szCs w:val="24"/>
        </w:rPr>
        <w:t>F</w:t>
      </w:r>
      <w:bookmarkEnd w:id="714"/>
      <w:r w:rsidRPr="00EC3BCC">
        <w:rPr>
          <w:b/>
          <w:bCs/>
          <w:sz w:val="24"/>
          <w:szCs w:val="24"/>
        </w:rPr>
        <w:t>.2.4 Коды классификации переменных устройства</w:t>
      </w:r>
    </w:p>
    <w:p w14:paraId="720B1AFC" w14:textId="5814FC06" w:rsidR="00FE588E" w:rsidRDefault="00FE588E" w:rsidP="00EC3BCC">
      <w:pPr>
        <w:rPr>
          <w:sz w:val="24"/>
          <w:szCs w:val="24"/>
        </w:rPr>
      </w:pPr>
      <w:bookmarkStart w:id="715" w:name="bookmark1133"/>
      <w:bookmarkEnd w:id="715"/>
      <w:r w:rsidRPr="00EC3BCC">
        <w:rPr>
          <w:sz w:val="24"/>
          <w:szCs w:val="24"/>
        </w:rPr>
        <w:t xml:space="preserve">Эти </w:t>
      </w:r>
      <w:r w:rsidR="006D73BE">
        <w:rPr>
          <w:sz w:val="24"/>
          <w:szCs w:val="24"/>
        </w:rPr>
        <w:t>1-</w:t>
      </w:r>
      <w:r w:rsidRPr="00EC3BCC">
        <w:rPr>
          <w:sz w:val="24"/>
          <w:szCs w:val="24"/>
        </w:rPr>
        <w:t>октетные коды перечисления указывают функцию, выполняемую «переменных устройства», как показано в таблице F.5. Это определяет тип технологического соединения, поддерживаемый таблицей «Переменная устройства» и «Код инженерной единицы».</w:t>
      </w:r>
    </w:p>
    <w:p w14:paraId="348F3D91" w14:textId="77777777" w:rsidR="00EC3BCC" w:rsidRPr="00EC3BCC" w:rsidRDefault="00EC3BCC" w:rsidP="00EC3BCC">
      <w:pPr>
        <w:rPr>
          <w:sz w:val="24"/>
          <w:szCs w:val="24"/>
        </w:rPr>
      </w:pPr>
    </w:p>
    <w:p w14:paraId="7037110A" w14:textId="77777777" w:rsidR="00FE588E" w:rsidRPr="00EC3BCC" w:rsidRDefault="00FE588E" w:rsidP="00FE588E">
      <w:pPr>
        <w:jc w:val="center"/>
        <w:rPr>
          <w:color w:val="000000"/>
          <w:kern w:val="2"/>
          <w:sz w:val="24"/>
          <w:szCs w:val="24"/>
        </w:rPr>
      </w:pPr>
      <w:r w:rsidRPr="00EC3BCC">
        <w:rPr>
          <w:b/>
          <w:bCs/>
          <w:color w:val="000000"/>
          <w:kern w:val="2"/>
          <w:sz w:val="24"/>
          <w:szCs w:val="24"/>
        </w:rPr>
        <w:t>Таблица F.5 - Коды классификации переменных устройства</w:t>
      </w:r>
    </w:p>
    <w:tbl>
      <w:tblPr>
        <w:tblW w:w="0" w:type="auto"/>
        <w:jc w:val="center"/>
        <w:tblCellMar>
          <w:left w:w="0" w:type="dxa"/>
          <w:right w:w="0" w:type="dxa"/>
        </w:tblCellMar>
        <w:tblLook w:val="04A0" w:firstRow="1" w:lastRow="0" w:firstColumn="1" w:lastColumn="0" w:noHBand="0" w:noVBand="1"/>
      </w:tblPr>
      <w:tblGrid>
        <w:gridCol w:w="792"/>
        <w:gridCol w:w="3586"/>
      </w:tblGrid>
      <w:tr w:rsidR="00FE588E" w:rsidRPr="00B50CED" w14:paraId="2684D454" w14:textId="77777777" w:rsidTr="00EC3BCC">
        <w:trPr>
          <w:trHeight w:val="322"/>
          <w:jc w:val="center"/>
        </w:trPr>
        <w:tc>
          <w:tcPr>
            <w:tcW w:w="7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B95A38C" w14:textId="77777777" w:rsidR="00FE588E" w:rsidRPr="00EC3BCC" w:rsidRDefault="00FE588E" w:rsidP="00EC3BCC">
            <w:pPr>
              <w:ind w:firstLine="0"/>
              <w:jc w:val="center"/>
              <w:rPr>
                <w:sz w:val="24"/>
                <w:szCs w:val="24"/>
              </w:rPr>
            </w:pPr>
            <w:r w:rsidRPr="00EC3BCC">
              <w:rPr>
                <w:sz w:val="24"/>
                <w:szCs w:val="24"/>
              </w:rPr>
              <w:t>Код</w:t>
            </w:r>
          </w:p>
        </w:tc>
        <w:tc>
          <w:tcPr>
            <w:tcW w:w="358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6AFEF87" w14:textId="77777777" w:rsidR="00FE588E" w:rsidRPr="00EC3BCC" w:rsidRDefault="00FE588E" w:rsidP="00EC3BCC">
            <w:pPr>
              <w:ind w:firstLine="0"/>
              <w:jc w:val="center"/>
              <w:rPr>
                <w:sz w:val="24"/>
                <w:szCs w:val="24"/>
              </w:rPr>
            </w:pPr>
            <w:r w:rsidRPr="00EC3BCC">
              <w:rPr>
                <w:sz w:val="24"/>
                <w:szCs w:val="24"/>
              </w:rPr>
              <w:t>Классификация переменных устройства</w:t>
            </w:r>
          </w:p>
        </w:tc>
      </w:tr>
      <w:tr w:rsidR="00FE588E" w:rsidRPr="00B50CED" w14:paraId="46668E18" w14:textId="77777777" w:rsidTr="00EC3BCC">
        <w:trPr>
          <w:trHeight w:val="326"/>
          <w:jc w:val="center"/>
        </w:trPr>
        <w:tc>
          <w:tcPr>
            <w:tcW w:w="79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D25C87" w14:textId="77777777" w:rsidR="00FE588E" w:rsidRPr="00EC3BCC" w:rsidRDefault="00FE588E" w:rsidP="00EC3BCC">
            <w:pPr>
              <w:ind w:firstLine="0"/>
              <w:rPr>
                <w:sz w:val="24"/>
                <w:szCs w:val="24"/>
              </w:rPr>
            </w:pPr>
            <w:r w:rsidRPr="00EC3BCC">
              <w:rPr>
                <w:sz w:val="24"/>
                <w:szCs w:val="24"/>
              </w:rPr>
              <w:t>0</w:t>
            </w:r>
          </w:p>
        </w:tc>
        <w:tc>
          <w:tcPr>
            <w:tcW w:w="358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3481DB" w14:textId="77777777" w:rsidR="00FE588E" w:rsidRPr="00EC3BCC" w:rsidRDefault="00FE588E" w:rsidP="00EC3BCC">
            <w:pPr>
              <w:ind w:firstLine="0"/>
              <w:rPr>
                <w:sz w:val="24"/>
                <w:szCs w:val="24"/>
              </w:rPr>
            </w:pPr>
            <w:r w:rsidRPr="00EC3BCC">
              <w:rPr>
                <w:sz w:val="24"/>
                <w:szCs w:val="24"/>
              </w:rPr>
              <w:t>Переменная устройства не классифицирована</w:t>
            </w:r>
          </w:p>
        </w:tc>
      </w:tr>
      <w:tr w:rsidR="00FE588E" w:rsidRPr="00B50CED" w14:paraId="7F776500"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65F8E5" w14:textId="77777777" w:rsidR="00FE588E" w:rsidRPr="00EC3BCC" w:rsidRDefault="00FE588E" w:rsidP="00EC3BCC">
            <w:pPr>
              <w:ind w:firstLine="0"/>
              <w:rPr>
                <w:sz w:val="24"/>
                <w:szCs w:val="24"/>
              </w:rPr>
            </w:pPr>
            <w:r w:rsidRPr="00EC3BCC">
              <w:rPr>
                <w:sz w:val="24"/>
                <w:szCs w:val="24"/>
              </w:rPr>
              <w:t>1-63</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0A62A6" w14:textId="77777777" w:rsidR="00FE588E" w:rsidRPr="00EC3BCC" w:rsidRDefault="00FE588E" w:rsidP="00EC3BCC">
            <w:pPr>
              <w:ind w:firstLine="0"/>
              <w:rPr>
                <w:sz w:val="24"/>
                <w:szCs w:val="24"/>
              </w:rPr>
            </w:pPr>
            <w:r w:rsidRPr="00EC3BCC">
              <w:rPr>
                <w:sz w:val="24"/>
                <w:szCs w:val="24"/>
              </w:rPr>
              <w:t>Зарезервированный</w:t>
            </w:r>
          </w:p>
        </w:tc>
      </w:tr>
      <w:tr w:rsidR="00FE588E" w:rsidRPr="00B50CED" w14:paraId="09D325D2"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6AA404" w14:textId="77777777" w:rsidR="00FE588E" w:rsidRPr="00EC3BCC" w:rsidRDefault="00FE588E" w:rsidP="00EC3BCC">
            <w:pPr>
              <w:ind w:firstLine="0"/>
              <w:rPr>
                <w:sz w:val="24"/>
                <w:szCs w:val="24"/>
              </w:rPr>
            </w:pPr>
            <w:r w:rsidRPr="00EC3BCC">
              <w:rPr>
                <w:sz w:val="24"/>
                <w:szCs w:val="24"/>
              </w:rPr>
              <w:t>64</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230065" w14:textId="77777777" w:rsidR="00FE588E" w:rsidRPr="00EC3BCC" w:rsidRDefault="00FE588E" w:rsidP="00EC3BCC">
            <w:pPr>
              <w:ind w:firstLine="0"/>
              <w:rPr>
                <w:sz w:val="24"/>
                <w:szCs w:val="24"/>
              </w:rPr>
            </w:pPr>
            <w:r w:rsidRPr="00EC3BCC">
              <w:rPr>
                <w:sz w:val="24"/>
                <w:szCs w:val="24"/>
              </w:rPr>
              <w:t>Температура</w:t>
            </w:r>
          </w:p>
        </w:tc>
      </w:tr>
      <w:tr w:rsidR="00FE588E" w:rsidRPr="00B50CED" w14:paraId="567BDDC3"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5E97F9" w14:textId="77777777" w:rsidR="00FE588E" w:rsidRPr="00EC3BCC" w:rsidRDefault="00FE588E" w:rsidP="00EC3BCC">
            <w:pPr>
              <w:ind w:firstLine="0"/>
              <w:rPr>
                <w:sz w:val="24"/>
                <w:szCs w:val="24"/>
              </w:rPr>
            </w:pPr>
            <w:r w:rsidRPr="00EC3BCC">
              <w:rPr>
                <w:sz w:val="24"/>
                <w:szCs w:val="24"/>
              </w:rPr>
              <w:t>65</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F8E527" w14:textId="77777777" w:rsidR="00FE588E" w:rsidRPr="00EC3BCC" w:rsidRDefault="00FE588E" w:rsidP="00EC3BCC">
            <w:pPr>
              <w:ind w:firstLine="0"/>
              <w:rPr>
                <w:sz w:val="24"/>
                <w:szCs w:val="24"/>
              </w:rPr>
            </w:pPr>
            <w:r w:rsidRPr="00EC3BCC">
              <w:rPr>
                <w:sz w:val="24"/>
                <w:szCs w:val="24"/>
              </w:rPr>
              <w:t>Давление</w:t>
            </w:r>
          </w:p>
        </w:tc>
      </w:tr>
      <w:tr w:rsidR="00FE588E" w:rsidRPr="00B50CED" w14:paraId="1BBA4C73"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F75E73" w14:textId="77777777" w:rsidR="00FE588E" w:rsidRPr="00EC3BCC" w:rsidRDefault="00FE588E" w:rsidP="00EC3BCC">
            <w:pPr>
              <w:ind w:firstLine="0"/>
              <w:rPr>
                <w:sz w:val="24"/>
                <w:szCs w:val="24"/>
              </w:rPr>
            </w:pPr>
            <w:r w:rsidRPr="00EC3BCC">
              <w:rPr>
                <w:sz w:val="24"/>
                <w:szCs w:val="24"/>
              </w:rPr>
              <w:t>66</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EF4F18" w14:textId="77777777" w:rsidR="00FE588E" w:rsidRPr="00EC3BCC" w:rsidRDefault="00FE588E" w:rsidP="00EC3BCC">
            <w:pPr>
              <w:ind w:firstLine="0"/>
              <w:rPr>
                <w:sz w:val="24"/>
                <w:szCs w:val="24"/>
              </w:rPr>
            </w:pPr>
            <w:r w:rsidRPr="00EC3BCC">
              <w:rPr>
                <w:sz w:val="24"/>
                <w:szCs w:val="24"/>
              </w:rPr>
              <w:t>Объемный расход</w:t>
            </w:r>
          </w:p>
        </w:tc>
      </w:tr>
      <w:tr w:rsidR="00FE588E" w:rsidRPr="00B50CED" w14:paraId="03481C6A"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138DA6" w14:textId="77777777" w:rsidR="00FE588E" w:rsidRPr="00EC3BCC" w:rsidRDefault="00FE588E" w:rsidP="00EC3BCC">
            <w:pPr>
              <w:ind w:firstLine="0"/>
              <w:rPr>
                <w:sz w:val="24"/>
                <w:szCs w:val="24"/>
              </w:rPr>
            </w:pPr>
            <w:r w:rsidRPr="00EC3BCC">
              <w:rPr>
                <w:sz w:val="24"/>
                <w:szCs w:val="24"/>
              </w:rPr>
              <w:lastRenderedPageBreak/>
              <w:t>67</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2E0A25" w14:textId="77777777" w:rsidR="00FE588E" w:rsidRPr="00EC3BCC" w:rsidRDefault="00FE588E" w:rsidP="00EC3BCC">
            <w:pPr>
              <w:ind w:firstLine="0"/>
              <w:rPr>
                <w:sz w:val="24"/>
                <w:szCs w:val="24"/>
              </w:rPr>
            </w:pPr>
            <w:r w:rsidRPr="00EC3BCC">
              <w:rPr>
                <w:sz w:val="24"/>
                <w:szCs w:val="24"/>
              </w:rPr>
              <w:t>Скорость</w:t>
            </w:r>
          </w:p>
        </w:tc>
      </w:tr>
      <w:tr w:rsidR="00FE588E" w:rsidRPr="00B50CED" w14:paraId="2EAE102F"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76C25D" w14:textId="77777777" w:rsidR="00FE588E" w:rsidRPr="00EC3BCC" w:rsidRDefault="00FE588E" w:rsidP="00EC3BCC">
            <w:pPr>
              <w:ind w:firstLine="0"/>
              <w:rPr>
                <w:sz w:val="24"/>
                <w:szCs w:val="24"/>
              </w:rPr>
            </w:pPr>
            <w:r w:rsidRPr="00EC3BCC">
              <w:rPr>
                <w:sz w:val="24"/>
                <w:szCs w:val="24"/>
              </w:rPr>
              <w:t>68</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0B1193" w14:textId="77777777" w:rsidR="00FE588E" w:rsidRPr="00EC3BCC" w:rsidRDefault="00FE588E" w:rsidP="00EC3BCC">
            <w:pPr>
              <w:ind w:firstLine="0"/>
              <w:rPr>
                <w:sz w:val="24"/>
                <w:szCs w:val="24"/>
              </w:rPr>
            </w:pPr>
            <w:r w:rsidRPr="00EC3BCC">
              <w:rPr>
                <w:sz w:val="24"/>
                <w:szCs w:val="24"/>
              </w:rPr>
              <w:t>Объем</w:t>
            </w:r>
          </w:p>
        </w:tc>
      </w:tr>
      <w:tr w:rsidR="00FE588E" w:rsidRPr="00B50CED" w14:paraId="5096D5F2"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AFB55C" w14:textId="77777777" w:rsidR="00FE588E" w:rsidRPr="00EC3BCC" w:rsidRDefault="00FE588E" w:rsidP="00EC3BCC">
            <w:pPr>
              <w:ind w:firstLine="0"/>
              <w:rPr>
                <w:sz w:val="24"/>
                <w:szCs w:val="24"/>
              </w:rPr>
            </w:pPr>
            <w:r w:rsidRPr="00EC3BCC">
              <w:rPr>
                <w:sz w:val="24"/>
                <w:szCs w:val="24"/>
              </w:rPr>
              <w:t>69</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CD85E6" w14:textId="77777777" w:rsidR="00FE588E" w:rsidRPr="00EC3BCC" w:rsidRDefault="00FE588E" w:rsidP="00EC3BCC">
            <w:pPr>
              <w:ind w:firstLine="0"/>
              <w:rPr>
                <w:sz w:val="24"/>
                <w:szCs w:val="24"/>
              </w:rPr>
            </w:pPr>
            <w:r w:rsidRPr="00EC3BCC">
              <w:rPr>
                <w:sz w:val="24"/>
                <w:szCs w:val="24"/>
              </w:rPr>
              <w:t>Длина</w:t>
            </w:r>
          </w:p>
        </w:tc>
      </w:tr>
      <w:tr w:rsidR="00FE588E" w:rsidRPr="00B50CED" w14:paraId="789A44F7"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9A7576" w14:textId="77777777" w:rsidR="00FE588E" w:rsidRPr="00EC3BCC" w:rsidRDefault="00FE588E" w:rsidP="00EC3BCC">
            <w:pPr>
              <w:ind w:firstLine="0"/>
              <w:rPr>
                <w:sz w:val="24"/>
                <w:szCs w:val="24"/>
              </w:rPr>
            </w:pPr>
            <w:r w:rsidRPr="00EC3BCC">
              <w:rPr>
                <w:sz w:val="24"/>
                <w:szCs w:val="24"/>
              </w:rPr>
              <w:t>70</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9913D2" w14:textId="77777777" w:rsidR="00FE588E" w:rsidRPr="00EC3BCC" w:rsidRDefault="00FE588E" w:rsidP="00EC3BCC">
            <w:pPr>
              <w:ind w:firstLine="0"/>
              <w:rPr>
                <w:sz w:val="24"/>
                <w:szCs w:val="24"/>
              </w:rPr>
            </w:pPr>
            <w:r w:rsidRPr="00EC3BCC">
              <w:rPr>
                <w:sz w:val="24"/>
                <w:szCs w:val="24"/>
              </w:rPr>
              <w:t>Время</w:t>
            </w:r>
          </w:p>
        </w:tc>
      </w:tr>
      <w:tr w:rsidR="00FE588E" w:rsidRPr="00B50CED" w14:paraId="591EA148"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54A43A" w14:textId="77777777" w:rsidR="00FE588E" w:rsidRPr="00EC3BCC" w:rsidRDefault="00FE588E" w:rsidP="00EC3BCC">
            <w:pPr>
              <w:ind w:firstLine="0"/>
              <w:rPr>
                <w:sz w:val="24"/>
                <w:szCs w:val="24"/>
              </w:rPr>
            </w:pPr>
            <w:r w:rsidRPr="00EC3BCC">
              <w:rPr>
                <w:sz w:val="24"/>
                <w:szCs w:val="24"/>
              </w:rPr>
              <w:t>71</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2D1F82" w14:textId="77777777" w:rsidR="00FE588E" w:rsidRPr="00EC3BCC" w:rsidRDefault="00FE588E" w:rsidP="00EC3BCC">
            <w:pPr>
              <w:ind w:firstLine="0"/>
              <w:rPr>
                <w:sz w:val="24"/>
                <w:szCs w:val="24"/>
              </w:rPr>
            </w:pPr>
            <w:r w:rsidRPr="00EC3BCC">
              <w:rPr>
                <w:sz w:val="24"/>
                <w:szCs w:val="24"/>
              </w:rPr>
              <w:t>Масса</w:t>
            </w:r>
          </w:p>
        </w:tc>
      </w:tr>
      <w:tr w:rsidR="00FE588E" w:rsidRPr="00B50CED" w14:paraId="324104E0"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1E25F2" w14:textId="77777777" w:rsidR="00FE588E" w:rsidRPr="00EC3BCC" w:rsidRDefault="00FE588E" w:rsidP="00EC3BCC">
            <w:pPr>
              <w:ind w:firstLine="0"/>
              <w:rPr>
                <w:sz w:val="24"/>
                <w:szCs w:val="24"/>
              </w:rPr>
            </w:pPr>
            <w:r w:rsidRPr="00EC3BCC">
              <w:rPr>
                <w:sz w:val="24"/>
                <w:szCs w:val="24"/>
              </w:rPr>
              <w:t>72</w:t>
            </w:r>
          </w:p>
        </w:tc>
        <w:tc>
          <w:tcPr>
            <w:tcW w:w="358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A25FC6" w14:textId="77777777" w:rsidR="00FE588E" w:rsidRPr="00EC3BCC" w:rsidRDefault="00FE588E" w:rsidP="00EC3BCC">
            <w:pPr>
              <w:ind w:firstLine="0"/>
              <w:rPr>
                <w:sz w:val="24"/>
                <w:szCs w:val="24"/>
              </w:rPr>
            </w:pPr>
            <w:r w:rsidRPr="00EC3BCC">
              <w:rPr>
                <w:sz w:val="24"/>
                <w:szCs w:val="24"/>
              </w:rPr>
              <w:t>Массовый поток</w:t>
            </w:r>
          </w:p>
        </w:tc>
      </w:tr>
      <w:tr w:rsidR="00FE588E" w:rsidRPr="00B50CED" w14:paraId="2994DA67" w14:textId="77777777" w:rsidTr="00FE588E">
        <w:trPr>
          <w:trHeight w:val="326"/>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222852" w14:textId="77777777" w:rsidR="00FE588E" w:rsidRPr="00EC3BCC" w:rsidRDefault="00FE588E" w:rsidP="00EC3BCC">
            <w:pPr>
              <w:ind w:left="34" w:firstLine="0"/>
              <w:rPr>
                <w:sz w:val="24"/>
                <w:szCs w:val="24"/>
              </w:rPr>
            </w:pPr>
            <w:r w:rsidRPr="00EC3BCC">
              <w:rPr>
                <w:sz w:val="24"/>
                <w:szCs w:val="24"/>
              </w:rPr>
              <w:t>73</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71CB65" w14:textId="77777777" w:rsidR="00FE588E" w:rsidRPr="00EC3BCC" w:rsidRDefault="00FE588E" w:rsidP="00EC3BCC">
            <w:pPr>
              <w:ind w:left="34" w:firstLine="0"/>
              <w:rPr>
                <w:sz w:val="24"/>
                <w:szCs w:val="24"/>
              </w:rPr>
            </w:pPr>
            <w:r w:rsidRPr="00EC3BCC">
              <w:rPr>
                <w:sz w:val="24"/>
                <w:szCs w:val="24"/>
              </w:rPr>
              <w:t>Масса на объем</w:t>
            </w:r>
          </w:p>
        </w:tc>
      </w:tr>
      <w:tr w:rsidR="00FE588E" w:rsidRPr="00B50CED" w14:paraId="06C6A2B1"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8B6CDF" w14:textId="77777777" w:rsidR="00FE588E" w:rsidRPr="00EC3BCC" w:rsidRDefault="00FE588E" w:rsidP="00EC3BCC">
            <w:pPr>
              <w:ind w:left="34" w:firstLine="0"/>
              <w:rPr>
                <w:sz w:val="24"/>
                <w:szCs w:val="24"/>
              </w:rPr>
            </w:pPr>
            <w:r w:rsidRPr="00EC3BCC">
              <w:rPr>
                <w:sz w:val="24"/>
                <w:szCs w:val="24"/>
              </w:rPr>
              <w:t>74</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DC7D7A" w14:textId="77777777" w:rsidR="00FE588E" w:rsidRPr="00EC3BCC" w:rsidRDefault="00FE588E" w:rsidP="00EC3BCC">
            <w:pPr>
              <w:ind w:left="34" w:firstLine="0"/>
              <w:rPr>
                <w:sz w:val="24"/>
                <w:szCs w:val="24"/>
              </w:rPr>
            </w:pPr>
            <w:r w:rsidRPr="00EC3BCC">
              <w:rPr>
                <w:sz w:val="24"/>
                <w:szCs w:val="24"/>
              </w:rPr>
              <w:t>Вязкость</w:t>
            </w:r>
          </w:p>
        </w:tc>
      </w:tr>
      <w:tr w:rsidR="00FE588E" w:rsidRPr="00B50CED" w14:paraId="3F2B5B12"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5C0CF6" w14:textId="77777777" w:rsidR="00FE588E" w:rsidRPr="00EC3BCC" w:rsidRDefault="00FE588E" w:rsidP="00EC3BCC">
            <w:pPr>
              <w:ind w:left="34" w:firstLine="0"/>
              <w:rPr>
                <w:sz w:val="24"/>
                <w:szCs w:val="24"/>
              </w:rPr>
            </w:pPr>
            <w:r w:rsidRPr="00EC3BCC">
              <w:rPr>
                <w:sz w:val="24"/>
                <w:szCs w:val="24"/>
              </w:rPr>
              <w:t>75</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69F6BC" w14:textId="77777777" w:rsidR="00FE588E" w:rsidRPr="00EC3BCC" w:rsidRDefault="00FE588E" w:rsidP="00EC3BCC">
            <w:pPr>
              <w:ind w:left="34" w:firstLine="0"/>
              <w:rPr>
                <w:sz w:val="24"/>
                <w:szCs w:val="24"/>
              </w:rPr>
            </w:pPr>
            <w:r w:rsidRPr="00EC3BCC">
              <w:rPr>
                <w:sz w:val="24"/>
                <w:szCs w:val="24"/>
              </w:rPr>
              <w:t>Угловая скорость</w:t>
            </w:r>
          </w:p>
        </w:tc>
      </w:tr>
      <w:tr w:rsidR="00FE588E" w:rsidRPr="00B50CED" w14:paraId="16089FC0"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519408" w14:textId="77777777" w:rsidR="00FE588E" w:rsidRPr="00EC3BCC" w:rsidRDefault="00FE588E" w:rsidP="00EC3BCC">
            <w:pPr>
              <w:ind w:left="34" w:firstLine="0"/>
              <w:rPr>
                <w:sz w:val="24"/>
                <w:szCs w:val="24"/>
              </w:rPr>
            </w:pPr>
            <w:r w:rsidRPr="00EC3BCC">
              <w:rPr>
                <w:sz w:val="24"/>
                <w:szCs w:val="24"/>
              </w:rPr>
              <w:t>76</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A8F696" w14:textId="77777777" w:rsidR="00FE588E" w:rsidRPr="00EC3BCC" w:rsidRDefault="00FE588E" w:rsidP="00EC3BCC">
            <w:pPr>
              <w:ind w:left="34" w:firstLine="0"/>
              <w:rPr>
                <w:sz w:val="24"/>
                <w:szCs w:val="24"/>
              </w:rPr>
            </w:pPr>
            <w:r w:rsidRPr="00EC3BCC">
              <w:rPr>
                <w:sz w:val="24"/>
                <w:szCs w:val="24"/>
              </w:rPr>
              <w:t>Область</w:t>
            </w:r>
          </w:p>
        </w:tc>
      </w:tr>
      <w:tr w:rsidR="00FE588E" w:rsidRPr="00B50CED" w14:paraId="55CC6CF9"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E5589F" w14:textId="77777777" w:rsidR="00FE588E" w:rsidRPr="00EC3BCC" w:rsidRDefault="00FE588E" w:rsidP="00EC3BCC">
            <w:pPr>
              <w:ind w:left="34" w:firstLine="0"/>
              <w:rPr>
                <w:sz w:val="24"/>
                <w:szCs w:val="24"/>
              </w:rPr>
            </w:pPr>
            <w:r w:rsidRPr="00EC3BCC">
              <w:rPr>
                <w:sz w:val="24"/>
                <w:szCs w:val="24"/>
              </w:rPr>
              <w:t>77</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85BDBA" w14:textId="77777777" w:rsidR="00FE588E" w:rsidRPr="00EC3BCC" w:rsidRDefault="00FE588E" w:rsidP="00EC3BCC">
            <w:pPr>
              <w:ind w:left="34" w:firstLine="0"/>
              <w:rPr>
                <w:sz w:val="24"/>
                <w:szCs w:val="24"/>
              </w:rPr>
            </w:pPr>
            <w:r w:rsidRPr="00EC3BCC">
              <w:rPr>
                <w:sz w:val="24"/>
                <w:szCs w:val="24"/>
              </w:rPr>
              <w:t>Энергия (работа)</w:t>
            </w:r>
          </w:p>
        </w:tc>
      </w:tr>
      <w:tr w:rsidR="00FE588E" w:rsidRPr="00B50CED" w14:paraId="09A05C3F"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7D7595" w14:textId="77777777" w:rsidR="00FE588E" w:rsidRPr="00EC3BCC" w:rsidRDefault="00FE588E" w:rsidP="00EC3BCC">
            <w:pPr>
              <w:ind w:left="34" w:firstLine="0"/>
              <w:rPr>
                <w:sz w:val="24"/>
                <w:szCs w:val="24"/>
              </w:rPr>
            </w:pPr>
            <w:r w:rsidRPr="00EC3BCC">
              <w:rPr>
                <w:sz w:val="24"/>
                <w:szCs w:val="24"/>
              </w:rPr>
              <w:t>78</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14A8E6" w14:textId="77777777" w:rsidR="00FE588E" w:rsidRPr="00EC3BCC" w:rsidRDefault="00FE588E" w:rsidP="00EC3BCC">
            <w:pPr>
              <w:ind w:left="34" w:firstLine="0"/>
              <w:rPr>
                <w:sz w:val="24"/>
                <w:szCs w:val="24"/>
              </w:rPr>
            </w:pPr>
            <w:r w:rsidRPr="00EC3BCC">
              <w:rPr>
                <w:sz w:val="24"/>
                <w:szCs w:val="24"/>
              </w:rPr>
              <w:t>Сила</w:t>
            </w:r>
          </w:p>
        </w:tc>
      </w:tr>
      <w:tr w:rsidR="00FE588E" w:rsidRPr="00B50CED" w14:paraId="33B8CA47"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FF8472" w14:textId="77777777" w:rsidR="00FE588E" w:rsidRPr="00EC3BCC" w:rsidRDefault="00FE588E" w:rsidP="00EC3BCC">
            <w:pPr>
              <w:ind w:left="34" w:firstLine="0"/>
              <w:rPr>
                <w:sz w:val="24"/>
                <w:szCs w:val="24"/>
              </w:rPr>
            </w:pPr>
            <w:r w:rsidRPr="00EC3BCC">
              <w:rPr>
                <w:sz w:val="24"/>
                <w:szCs w:val="24"/>
              </w:rPr>
              <w:t>79</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890605" w14:textId="77777777" w:rsidR="00FE588E" w:rsidRPr="00EC3BCC" w:rsidRDefault="00FE588E" w:rsidP="00EC3BCC">
            <w:pPr>
              <w:ind w:left="34" w:firstLine="0"/>
              <w:rPr>
                <w:sz w:val="24"/>
                <w:szCs w:val="24"/>
              </w:rPr>
            </w:pPr>
            <w:r w:rsidRPr="00EC3BCC">
              <w:rPr>
                <w:sz w:val="24"/>
                <w:szCs w:val="24"/>
              </w:rPr>
              <w:t>Мощность</w:t>
            </w:r>
          </w:p>
        </w:tc>
      </w:tr>
      <w:tr w:rsidR="00FE588E" w:rsidRPr="00B50CED" w14:paraId="17AB58FB"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34E52D" w14:textId="77777777" w:rsidR="00FE588E" w:rsidRPr="00EC3BCC" w:rsidRDefault="00FE588E" w:rsidP="00EC3BCC">
            <w:pPr>
              <w:ind w:left="34" w:firstLine="0"/>
              <w:rPr>
                <w:sz w:val="24"/>
                <w:szCs w:val="24"/>
              </w:rPr>
            </w:pPr>
            <w:r w:rsidRPr="00EC3BCC">
              <w:rPr>
                <w:sz w:val="24"/>
                <w:szCs w:val="24"/>
              </w:rPr>
              <w:t>80</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48D1F4" w14:textId="77777777" w:rsidR="00FE588E" w:rsidRPr="00EC3BCC" w:rsidRDefault="00FE588E" w:rsidP="00EC3BCC">
            <w:pPr>
              <w:ind w:left="34" w:firstLine="0"/>
              <w:rPr>
                <w:sz w:val="24"/>
                <w:szCs w:val="24"/>
              </w:rPr>
            </w:pPr>
            <w:r w:rsidRPr="00EC3BCC">
              <w:rPr>
                <w:sz w:val="24"/>
                <w:szCs w:val="24"/>
              </w:rPr>
              <w:t>Частота</w:t>
            </w:r>
          </w:p>
        </w:tc>
      </w:tr>
      <w:tr w:rsidR="00FE588E" w:rsidRPr="00B50CED" w14:paraId="49354D0F"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8158C5" w14:textId="77777777" w:rsidR="00FE588E" w:rsidRPr="00EC3BCC" w:rsidRDefault="00FE588E" w:rsidP="00EC3BCC">
            <w:pPr>
              <w:ind w:left="34" w:firstLine="0"/>
              <w:rPr>
                <w:sz w:val="24"/>
                <w:szCs w:val="24"/>
              </w:rPr>
            </w:pPr>
            <w:r w:rsidRPr="00EC3BCC">
              <w:rPr>
                <w:sz w:val="24"/>
                <w:szCs w:val="24"/>
              </w:rPr>
              <w:t xml:space="preserve">81 </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375143" w14:textId="77777777" w:rsidR="00FE588E" w:rsidRPr="00EC3BCC" w:rsidRDefault="00FE588E" w:rsidP="00EC3BCC">
            <w:pPr>
              <w:ind w:left="34" w:firstLine="0"/>
              <w:rPr>
                <w:sz w:val="24"/>
                <w:szCs w:val="24"/>
              </w:rPr>
            </w:pPr>
            <w:r w:rsidRPr="00EC3BCC">
              <w:rPr>
                <w:sz w:val="24"/>
                <w:szCs w:val="24"/>
              </w:rPr>
              <w:t>Аналитический</w:t>
            </w:r>
          </w:p>
        </w:tc>
      </w:tr>
      <w:tr w:rsidR="00FE588E" w:rsidRPr="00B50CED" w14:paraId="47288659"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DA0A80" w14:textId="77777777" w:rsidR="00FE588E" w:rsidRPr="00EC3BCC" w:rsidRDefault="00FE588E" w:rsidP="00EC3BCC">
            <w:pPr>
              <w:ind w:left="34" w:firstLine="0"/>
              <w:rPr>
                <w:sz w:val="24"/>
                <w:szCs w:val="24"/>
              </w:rPr>
            </w:pPr>
            <w:r w:rsidRPr="00EC3BCC">
              <w:rPr>
                <w:sz w:val="24"/>
                <w:szCs w:val="24"/>
              </w:rPr>
              <w:t>82</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D18000" w14:textId="77777777" w:rsidR="00FE588E" w:rsidRPr="00EC3BCC" w:rsidRDefault="00FE588E" w:rsidP="00EC3BCC">
            <w:pPr>
              <w:ind w:left="34" w:firstLine="0"/>
              <w:rPr>
                <w:sz w:val="24"/>
                <w:szCs w:val="24"/>
              </w:rPr>
            </w:pPr>
            <w:r w:rsidRPr="00EC3BCC">
              <w:rPr>
                <w:sz w:val="24"/>
                <w:szCs w:val="24"/>
              </w:rPr>
              <w:t>Емкость</w:t>
            </w:r>
          </w:p>
        </w:tc>
      </w:tr>
      <w:tr w:rsidR="00FE588E" w:rsidRPr="00B50CED" w14:paraId="75B47721"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B6D208" w14:textId="77777777" w:rsidR="00FE588E" w:rsidRPr="00EC3BCC" w:rsidRDefault="00FE588E" w:rsidP="00EC3BCC">
            <w:pPr>
              <w:ind w:left="34" w:firstLine="0"/>
              <w:rPr>
                <w:sz w:val="24"/>
                <w:szCs w:val="24"/>
              </w:rPr>
            </w:pPr>
            <w:r w:rsidRPr="00EC3BCC">
              <w:rPr>
                <w:sz w:val="24"/>
                <w:szCs w:val="24"/>
              </w:rPr>
              <w:t>83</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A4649C" w14:textId="77777777" w:rsidR="00FE588E" w:rsidRPr="00EC3BCC" w:rsidRDefault="00FE588E" w:rsidP="00EC3BCC">
            <w:pPr>
              <w:ind w:left="34" w:firstLine="0"/>
              <w:rPr>
                <w:sz w:val="24"/>
                <w:szCs w:val="24"/>
              </w:rPr>
            </w:pPr>
            <w:r w:rsidRPr="00EC3BCC">
              <w:rPr>
                <w:sz w:val="24"/>
                <w:szCs w:val="24"/>
              </w:rPr>
              <w:t>ЭДС</w:t>
            </w:r>
          </w:p>
        </w:tc>
      </w:tr>
      <w:tr w:rsidR="00FE588E" w:rsidRPr="00B50CED" w14:paraId="47075CA3"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4B319D" w14:textId="77777777" w:rsidR="00FE588E" w:rsidRPr="00EC3BCC" w:rsidRDefault="00FE588E" w:rsidP="00EC3BCC">
            <w:pPr>
              <w:ind w:left="34" w:firstLine="0"/>
              <w:rPr>
                <w:sz w:val="24"/>
                <w:szCs w:val="24"/>
              </w:rPr>
            </w:pPr>
            <w:r w:rsidRPr="00EC3BCC">
              <w:rPr>
                <w:sz w:val="24"/>
                <w:szCs w:val="24"/>
              </w:rPr>
              <w:t>84</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BB1AFF" w14:textId="77777777" w:rsidR="00FE588E" w:rsidRPr="00EC3BCC" w:rsidRDefault="00FE588E" w:rsidP="00EC3BCC">
            <w:pPr>
              <w:ind w:left="34" w:firstLine="0"/>
              <w:rPr>
                <w:sz w:val="24"/>
                <w:szCs w:val="24"/>
              </w:rPr>
            </w:pPr>
            <w:r w:rsidRPr="00EC3BCC">
              <w:rPr>
                <w:sz w:val="24"/>
                <w:szCs w:val="24"/>
              </w:rPr>
              <w:t>Ток</w:t>
            </w:r>
          </w:p>
        </w:tc>
      </w:tr>
      <w:tr w:rsidR="00FE588E" w:rsidRPr="00B50CED" w14:paraId="5845E196"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79B54E" w14:textId="77777777" w:rsidR="00FE588E" w:rsidRPr="00EC3BCC" w:rsidRDefault="00FE588E" w:rsidP="00EC3BCC">
            <w:pPr>
              <w:ind w:left="34" w:firstLine="0"/>
              <w:rPr>
                <w:sz w:val="24"/>
                <w:szCs w:val="24"/>
              </w:rPr>
            </w:pPr>
            <w:r w:rsidRPr="00EC3BCC">
              <w:rPr>
                <w:sz w:val="24"/>
                <w:szCs w:val="24"/>
              </w:rPr>
              <w:t>85</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2D2DE0" w14:textId="77777777" w:rsidR="00FE588E" w:rsidRPr="00EC3BCC" w:rsidRDefault="00FE588E" w:rsidP="00EC3BCC">
            <w:pPr>
              <w:ind w:left="34" w:firstLine="0"/>
              <w:rPr>
                <w:sz w:val="24"/>
                <w:szCs w:val="24"/>
              </w:rPr>
            </w:pPr>
            <w:r w:rsidRPr="00EC3BCC">
              <w:rPr>
                <w:sz w:val="24"/>
                <w:szCs w:val="24"/>
              </w:rPr>
              <w:t>Сопротивление</w:t>
            </w:r>
          </w:p>
        </w:tc>
      </w:tr>
      <w:tr w:rsidR="00FE588E" w:rsidRPr="00B50CED" w14:paraId="531A216E"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EC1C6D" w14:textId="77777777" w:rsidR="00FE588E" w:rsidRPr="00EC3BCC" w:rsidRDefault="00FE588E" w:rsidP="00EC3BCC">
            <w:pPr>
              <w:ind w:left="34" w:firstLine="0"/>
              <w:rPr>
                <w:sz w:val="24"/>
                <w:szCs w:val="24"/>
              </w:rPr>
            </w:pPr>
            <w:r w:rsidRPr="00EC3BCC">
              <w:rPr>
                <w:sz w:val="24"/>
                <w:szCs w:val="24"/>
              </w:rPr>
              <w:t>86</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0B2868" w14:textId="77777777" w:rsidR="00FE588E" w:rsidRPr="00EC3BCC" w:rsidRDefault="00FE588E" w:rsidP="00EC3BCC">
            <w:pPr>
              <w:ind w:left="34" w:firstLine="0"/>
              <w:rPr>
                <w:sz w:val="24"/>
                <w:szCs w:val="24"/>
              </w:rPr>
            </w:pPr>
            <w:r w:rsidRPr="00EC3BCC">
              <w:rPr>
                <w:sz w:val="24"/>
                <w:szCs w:val="24"/>
              </w:rPr>
              <w:t>Угол</w:t>
            </w:r>
          </w:p>
        </w:tc>
      </w:tr>
      <w:tr w:rsidR="00FE588E" w:rsidRPr="00B50CED" w14:paraId="69CD84BD"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815859" w14:textId="77777777" w:rsidR="00FE588E" w:rsidRPr="00EC3BCC" w:rsidRDefault="00FE588E" w:rsidP="00EC3BCC">
            <w:pPr>
              <w:ind w:left="34" w:firstLine="0"/>
              <w:rPr>
                <w:sz w:val="24"/>
                <w:szCs w:val="24"/>
              </w:rPr>
            </w:pPr>
            <w:r w:rsidRPr="00EC3BCC">
              <w:rPr>
                <w:sz w:val="24"/>
                <w:szCs w:val="24"/>
              </w:rPr>
              <w:t>87</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270A92" w14:textId="77777777" w:rsidR="00FE588E" w:rsidRPr="00EC3BCC" w:rsidRDefault="00FE588E" w:rsidP="00EC3BCC">
            <w:pPr>
              <w:ind w:left="34" w:firstLine="0"/>
              <w:rPr>
                <w:sz w:val="24"/>
                <w:szCs w:val="24"/>
              </w:rPr>
            </w:pPr>
            <w:r w:rsidRPr="00EC3BCC">
              <w:rPr>
                <w:sz w:val="24"/>
                <w:szCs w:val="24"/>
              </w:rPr>
              <w:t>Проводимость</w:t>
            </w:r>
          </w:p>
        </w:tc>
      </w:tr>
      <w:tr w:rsidR="00FE588E" w:rsidRPr="00B50CED" w14:paraId="3A0FE9C2"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6A30B0" w14:textId="77777777" w:rsidR="00FE588E" w:rsidRPr="00EC3BCC" w:rsidRDefault="00FE588E" w:rsidP="00EC3BCC">
            <w:pPr>
              <w:ind w:left="34" w:firstLine="0"/>
              <w:rPr>
                <w:sz w:val="24"/>
                <w:szCs w:val="24"/>
              </w:rPr>
            </w:pPr>
            <w:r w:rsidRPr="00EC3BCC">
              <w:rPr>
                <w:sz w:val="24"/>
                <w:szCs w:val="24"/>
              </w:rPr>
              <w:t>88</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DA843C" w14:textId="77777777" w:rsidR="00FE588E" w:rsidRPr="00EC3BCC" w:rsidRDefault="00FE588E" w:rsidP="00EC3BCC">
            <w:pPr>
              <w:ind w:left="34" w:firstLine="0"/>
              <w:rPr>
                <w:sz w:val="24"/>
                <w:szCs w:val="24"/>
              </w:rPr>
            </w:pPr>
            <w:r w:rsidRPr="00EC3BCC">
              <w:rPr>
                <w:sz w:val="24"/>
                <w:szCs w:val="24"/>
              </w:rPr>
              <w:t>Объем на объем</w:t>
            </w:r>
          </w:p>
        </w:tc>
      </w:tr>
      <w:tr w:rsidR="00FE588E" w:rsidRPr="00B50CED" w14:paraId="78C27F4B"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8789E7" w14:textId="77777777" w:rsidR="00FE588E" w:rsidRPr="00EC3BCC" w:rsidRDefault="00FE588E" w:rsidP="00EC3BCC">
            <w:pPr>
              <w:ind w:left="34" w:firstLine="0"/>
              <w:rPr>
                <w:sz w:val="24"/>
                <w:szCs w:val="24"/>
              </w:rPr>
            </w:pPr>
            <w:r w:rsidRPr="00EC3BCC">
              <w:rPr>
                <w:sz w:val="24"/>
                <w:szCs w:val="24"/>
              </w:rPr>
              <w:t>89</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C20EE6" w14:textId="77777777" w:rsidR="00FE588E" w:rsidRPr="00EC3BCC" w:rsidRDefault="00FE588E" w:rsidP="00EC3BCC">
            <w:pPr>
              <w:ind w:left="34" w:firstLine="0"/>
              <w:rPr>
                <w:sz w:val="24"/>
                <w:szCs w:val="24"/>
              </w:rPr>
            </w:pPr>
            <w:r w:rsidRPr="00EC3BCC">
              <w:rPr>
                <w:sz w:val="24"/>
                <w:szCs w:val="24"/>
              </w:rPr>
              <w:t>Объем на массу</w:t>
            </w:r>
          </w:p>
        </w:tc>
      </w:tr>
      <w:tr w:rsidR="00FE588E" w:rsidRPr="00B50CED" w14:paraId="2319F921"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9A561B" w14:textId="77777777" w:rsidR="00FE588E" w:rsidRPr="00EC3BCC" w:rsidRDefault="00FE588E" w:rsidP="00EC3BCC">
            <w:pPr>
              <w:ind w:left="34" w:firstLine="0"/>
              <w:rPr>
                <w:sz w:val="24"/>
                <w:szCs w:val="24"/>
              </w:rPr>
            </w:pPr>
            <w:r w:rsidRPr="00EC3BCC">
              <w:rPr>
                <w:sz w:val="24"/>
                <w:szCs w:val="24"/>
              </w:rPr>
              <w:t>90</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E63F5F" w14:textId="77777777" w:rsidR="00FE588E" w:rsidRPr="00EC3BCC" w:rsidRDefault="00FE588E" w:rsidP="00EC3BCC">
            <w:pPr>
              <w:ind w:left="34" w:firstLine="0"/>
              <w:rPr>
                <w:sz w:val="24"/>
                <w:szCs w:val="24"/>
              </w:rPr>
            </w:pPr>
            <w:r w:rsidRPr="00EC3BCC">
              <w:rPr>
                <w:sz w:val="24"/>
                <w:szCs w:val="24"/>
              </w:rPr>
              <w:t>Концентрация</w:t>
            </w:r>
          </w:p>
        </w:tc>
      </w:tr>
      <w:tr w:rsidR="00FE588E" w:rsidRPr="00B50CED" w14:paraId="03C679C1"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7723C2" w14:textId="77777777" w:rsidR="00FE588E" w:rsidRPr="00EC3BCC" w:rsidRDefault="00FE588E" w:rsidP="00EC3BCC">
            <w:pPr>
              <w:ind w:left="34" w:firstLine="0"/>
              <w:rPr>
                <w:sz w:val="24"/>
                <w:szCs w:val="24"/>
              </w:rPr>
            </w:pPr>
            <w:r w:rsidRPr="00EC3BCC">
              <w:rPr>
                <w:sz w:val="24"/>
                <w:szCs w:val="24"/>
              </w:rPr>
              <w:t>91</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A388DE" w14:textId="77777777" w:rsidR="00FE588E" w:rsidRPr="00EC3BCC" w:rsidRDefault="00FE588E" w:rsidP="00EC3BCC">
            <w:pPr>
              <w:ind w:left="34" w:firstLine="0"/>
              <w:rPr>
                <w:sz w:val="24"/>
                <w:szCs w:val="24"/>
              </w:rPr>
            </w:pPr>
            <w:r w:rsidRPr="00EC3BCC">
              <w:rPr>
                <w:sz w:val="24"/>
                <w:szCs w:val="24"/>
              </w:rPr>
              <w:t>Зарезервированный</w:t>
            </w:r>
          </w:p>
        </w:tc>
      </w:tr>
      <w:tr w:rsidR="00FE588E" w:rsidRPr="00B50CED" w14:paraId="067941A6"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399111" w14:textId="77777777" w:rsidR="00FE588E" w:rsidRPr="00EC3BCC" w:rsidRDefault="00FE588E" w:rsidP="00EC3BCC">
            <w:pPr>
              <w:ind w:left="34" w:firstLine="0"/>
              <w:rPr>
                <w:sz w:val="24"/>
                <w:szCs w:val="24"/>
              </w:rPr>
            </w:pPr>
            <w:r w:rsidRPr="00EC3BCC">
              <w:rPr>
                <w:sz w:val="24"/>
                <w:szCs w:val="24"/>
              </w:rPr>
              <w:t>92</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7F1C9A" w14:textId="77777777" w:rsidR="00FE588E" w:rsidRPr="00EC3BCC" w:rsidRDefault="00FE588E" w:rsidP="00EC3BCC">
            <w:pPr>
              <w:ind w:left="34" w:firstLine="0"/>
              <w:rPr>
                <w:sz w:val="24"/>
                <w:szCs w:val="24"/>
              </w:rPr>
            </w:pPr>
            <w:r w:rsidRPr="00EC3BCC">
              <w:rPr>
                <w:sz w:val="24"/>
                <w:szCs w:val="24"/>
              </w:rPr>
              <w:t>Зарезервированный</w:t>
            </w:r>
          </w:p>
        </w:tc>
      </w:tr>
      <w:tr w:rsidR="00FE588E" w:rsidRPr="00B50CED" w14:paraId="0837DA71"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D840F6" w14:textId="77777777" w:rsidR="00FE588E" w:rsidRPr="00EC3BCC" w:rsidRDefault="00FE588E" w:rsidP="00EC3BCC">
            <w:pPr>
              <w:ind w:left="34" w:firstLine="0"/>
              <w:rPr>
                <w:sz w:val="24"/>
                <w:szCs w:val="24"/>
              </w:rPr>
            </w:pPr>
            <w:r w:rsidRPr="00EC3BCC">
              <w:rPr>
                <w:sz w:val="24"/>
                <w:szCs w:val="24"/>
              </w:rPr>
              <w:t>93</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411E65" w14:textId="77777777" w:rsidR="00FE588E" w:rsidRPr="00EC3BCC" w:rsidRDefault="00FE588E" w:rsidP="00EC3BCC">
            <w:pPr>
              <w:ind w:left="34" w:firstLine="0"/>
              <w:rPr>
                <w:sz w:val="24"/>
                <w:szCs w:val="24"/>
              </w:rPr>
            </w:pPr>
            <w:r w:rsidRPr="00EC3BCC">
              <w:rPr>
                <w:sz w:val="24"/>
                <w:szCs w:val="24"/>
              </w:rPr>
              <w:t>Зарезервированный</w:t>
            </w:r>
          </w:p>
        </w:tc>
      </w:tr>
      <w:tr w:rsidR="00FE588E" w:rsidRPr="00B50CED" w14:paraId="5A25125B"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C3DB0B" w14:textId="77777777" w:rsidR="00FE588E" w:rsidRPr="00EC3BCC" w:rsidRDefault="00FE588E" w:rsidP="00EC3BCC">
            <w:pPr>
              <w:ind w:left="34" w:firstLine="0"/>
              <w:rPr>
                <w:sz w:val="24"/>
                <w:szCs w:val="24"/>
              </w:rPr>
            </w:pPr>
            <w:r w:rsidRPr="00EC3BCC">
              <w:rPr>
                <w:sz w:val="24"/>
                <w:szCs w:val="24"/>
              </w:rPr>
              <w:t>94</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B72577" w14:textId="77777777" w:rsidR="00FE588E" w:rsidRPr="00EC3BCC" w:rsidRDefault="00FE588E" w:rsidP="00EC3BCC">
            <w:pPr>
              <w:ind w:left="34" w:firstLine="0"/>
              <w:rPr>
                <w:sz w:val="24"/>
                <w:szCs w:val="24"/>
              </w:rPr>
            </w:pPr>
            <w:r w:rsidRPr="00EC3BCC">
              <w:rPr>
                <w:sz w:val="24"/>
                <w:szCs w:val="24"/>
              </w:rPr>
              <w:t>Зарезервированный</w:t>
            </w:r>
          </w:p>
        </w:tc>
      </w:tr>
      <w:tr w:rsidR="00FE588E" w:rsidRPr="00B50CED" w14:paraId="053D96D9"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3E1BE0" w14:textId="77777777" w:rsidR="00FE588E" w:rsidRPr="00EC3BCC" w:rsidRDefault="00FE588E" w:rsidP="00EC3BCC">
            <w:pPr>
              <w:ind w:left="34" w:firstLine="0"/>
              <w:rPr>
                <w:sz w:val="24"/>
                <w:szCs w:val="24"/>
              </w:rPr>
            </w:pPr>
            <w:r w:rsidRPr="00EC3BCC">
              <w:rPr>
                <w:sz w:val="24"/>
                <w:szCs w:val="24"/>
              </w:rPr>
              <w:t>95</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C05303" w14:textId="77777777" w:rsidR="00FE588E" w:rsidRPr="00EC3BCC" w:rsidRDefault="00FE588E" w:rsidP="00EC3BCC">
            <w:pPr>
              <w:ind w:left="34" w:firstLine="0"/>
              <w:rPr>
                <w:sz w:val="24"/>
                <w:szCs w:val="24"/>
              </w:rPr>
            </w:pPr>
            <w:r w:rsidRPr="00EC3BCC">
              <w:rPr>
                <w:sz w:val="24"/>
                <w:szCs w:val="24"/>
              </w:rPr>
              <w:t>Зарезервированный</w:t>
            </w:r>
          </w:p>
        </w:tc>
      </w:tr>
      <w:tr w:rsidR="00FE588E" w:rsidRPr="00B50CED" w14:paraId="174CD7A2"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D0C6F2" w14:textId="77777777" w:rsidR="00FE588E" w:rsidRPr="00EC3BCC" w:rsidRDefault="00FE588E" w:rsidP="00EC3BCC">
            <w:pPr>
              <w:ind w:left="34" w:firstLine="0"/>
              <w:rPr>
                <w:sz w:val="24"/>
                <w:szCs w:val="24"/>
              </w:rPr>
            </w:pPr>
            <w:r w:rsidRPr="00EC3BCC">
              <w:rPr>
                <w:sz w:val="24"/>
                <w:szCs w:val="24"/>
              </w:rPr>
              <w:t>96</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6CE9A9" w14:textId="77777777" w:rsidR="00FE588E" w:rsidRPr="00EC3BCC" w:rsidRDefault="00FE588E" w:rsidP="00EC3BCC">
            <w:pPr>
              <w:ind w:left="34" w:firstLine="0"/>
              <w:rPr>
                <w:sz w:val="24"/>
                <w:szCs w:val="24"/>
              </w:rPr>
            </w:pPr>
            <w:r w:rsidRPr="00EC3BCC">
              <w:rPr>
                <w:sz w:val="24"/>
                <w:szCs w:val="24"/>
              </w:rPr>
              <w:t>Ускорение</w:t>
            </w:r>
          </w:p>
        </w:tc>
      </w:tr>
      <w:tr w:rsidR="00FE588E" w:rsidRPr="00B50CED" w14:paraId="53D6C572"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F91027" w14:textId="77777777" w:rsidR="00FE588E" w:rsidRPr="00EC3BCC" w:rsidRDefault="00FE588E" w:rsidP="00EC3BCC">
            <w:pPr>
              <w:ind w:left="34" w:firstLine="0"/>
              <w:rPr>
                <w:sz w:val="24"/>
                <w:szCs w:val="24"/>
              </w:rPr>
            </w:pPr>
            <w:r w:rsidRPr="00EC3BCC">
              <w:rPr>
                <w:sz w:val="24"/>
                <w:szCs w:val="24"/>
              </w:rPr>
              <w:t>97</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EDB21C" w14:textId="77777777" w:rsidR="00FE588E" w:rsidRPr="00EC3BCC" w:rsidRDefault="00FE588E" w:rsidP="00EC3BCC">
            <w:pPr>
              <w:ind w:left="34" w:firstLine="0"/>
              <w:rPr>
                <w:sz w:val="24"/>
                <w:szCs w:val="24"/>
              </w:rPr>
            </w:pPr>
            <w:r w:rsidRPr="00EC3BCC">
              <w:rPr>
                <w:sz w:val="24"/>
                <w:szCs w:val="24"/>
              </w:rPr>
              <w:t>Мутность</w:t>
            </w:r>
          </w:p>
        </w:tc>
      </w:tr>
      <w:tr w:rsidR="00FE588E" w:rsidRPr="00B50CED" w14:paraId="0772AB82"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61881E" w14:textId="77777777" w:rsidR="00FE588E" w:rsidRPr="00EC3BCC" w:rsidRDefault="00FE588E" w:rsidP="00EC3BCC">
            <w:pPr>
              <w:ind w:left="34" w:firstLine="0"/>
              <w:rPr>
                <w:sz w:val="24"/>
                <w:szCs w:val="24"/>
              </w:rPr>
            </w:pPr>
            <w:r w:rsidRPr="00EC3BCC">
              <w:rPr>
                <w:sz w:val="24"/>
                <w:szCs w:val="24"/>
              </w:rPr>
              <w:t>98</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AFE1B5" w14:textId="77777777" w:rsidR="00FE588E" w:rsidRPr="00EC3BCC" w:rsidRDefault="00FE588E" w:rsidP="00EC3BCC">
            <w:pPr>
              <w:ind w:left="34" w:firstLine="0"/>
              <w:rPr>
                <w:sz w:val="24"/>
                <w:szCs w:val="24"/>
              </w:rPr>
            </w:pPr>
            <w:r w:rsidRPr="00EC3BCC">
              <w:rPr>
                <w:sz w:val="24"/>
                <w:szCs w:val="24"/>
              </w:rPr>
              <w:t>Разница температур</w:t>
            </w:r>
          </w:p>
        </w:tc>
      </w:tr>
      <w:tr w:rsidR="00FE588E" w:rsidRPr="00B50CED" w14:paraId="513B2E8F"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2A4A08" w14:textId="77777777" w:rsidR="00FE588E" w:rsidRPr="00EC3BCC" w:rsidRDefault="00FE588E" w:rsidP="00EC3BCC">
            <w:pPr>
              <w:ind w:left="34" w:firstLine="0"/>
              <w:rPr>
                <w:sz w:val="24"/>
                <w:szCs w:val="24"/>
              </w:rPr>
            </w:pPr>
            <w:r w:rsidRPr="00EC3BCC">
              <w:rPr>
                <w:sz w:val="24"/>
                <w:szCs w:val="24"/>
              </w:rPr>
              <w:t>99</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66EA66" w14:textId="77777777" w:rsidR="00FE588E" w:rsidRPr="00EC3BCC" w:rsidRDefault="00FE588E" w:rsidP="00EC3BCC">
            <w:pPr>
              <w:ind w:left="34" w:firstLine="0"/>
              <w:rPr>
                <w:sz w:val="24"/>
                <w:szCs w:val="24"/>
              </w:rPr>
            </w:pPr>
            <w:r w:rsidRPr="00EC3BCC">
              <w:rPr>
                <w:sz w:val="24"/>
                <w:szCs w:val="24"/>
              </w:rPr>
              <w:t>Объемный расход газа (в секунду)</w:t>
            </w:r>
          </w:p>
        </w:tc>
      </w:tr>
      <w:tr w:rsidR="00FE588E" w:rsidRPr="00B50CED" w14:paraId="6F5B463A"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76062E" w14:textId="77777777" w:rsidR="00FE588E" w:rsidRPr="00EC3BCC" w:rsidRDefault="00FE588E" w:rsidP="00EC3BCC">
            <w:pPr>
              <w:ind w:left="34" w:firstLine="0"/>
              <w:rPr>
                <w:sz w:val="24"/>
                <w:szCs w:val="24"/>
              </w:rPr>
            </w:pPr>
            <w:r w:rsidRPr="00EC3BCC">
              <w:rPr>
                <w:sz w:val="24"/>
                <w:szCs w:val="24"/>
              </w:rPr>
              <w:t>100</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D7F192" w14:textId="77777777" w:rsidR="00FE588E" w:rsidRPr="00EC3BCC" w:rsidRDefault="00FE588E" w:rsidP="00EC3BCC">
            <w:pPr>
              <w:ind w:left="34" w:firstLine="0"/>
              <w:rPr>
                <w:sz w:val="24"/>
                <w:szCs w:val="24"/>
              </w:rPr>
            </w:pPr>
            <w:r w:rsidRPr="00EC3BCC">
              <w:rPr>
                <w:sz w:val="24"/>
                <w:szCs w:val="24"/>
              </w:rPr>
              <w:t>Объемный расход газа (в минуту)</w:t>
            </w:r>
          </w:p>
        </w:tc>
      </w:tr>
      <w:tr w:rsidR="00FE588E" w:rsidRPr="00B50CED" w14:paraId="55018688"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A21742" w14:textId="77777777" w:rsidR="00FE588E" w:rsidRPr="00EC3BCC" w:rsidRDefault="00FE588E" w:rsidP="00EC3BCC">
            <w:pPr>
              <w:ind w:left="34" w:firstLine="0"/>
              <w:rPr>
                <w:sz w:val="24"/>
                <w:szCs w:val="24"/>
              </w:rPr>
            </w:pPr>
            <w:r w:rsidRPr="00EC3BCC">
              <w:rPr>
                <w:sz w:val="24"/>
                <w:szCs w:val="24"/>
              </w:rPr>
              <w:t>101</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62FFF1" w14:textId="77777777" w:rsidR="00FE588E" w:rsidRPr="00EC3BCC" w:rsidRDefault="00FE588E" w:rsidP="00EC3BCC">
            <w:pPr>
              <w:ind w:left="34" w:firstLine="0"/>
              <w:rPr>
                <w:sz w:val="24"/>
                <w:szCs w:val="24"/>
              </w:rPr>
            </w:pPr>
            <w:r w:rsidRPr="00EC3BCC">
              <w:rPr>
                <w:sz w:val="24"/>
                <w:szCs w:val="24"/>
              </w:rPr>
              <w:t>Объемный расход газа (в час)</w:t>
            </w:r>
          </w:p>
        </w:tc>
      </w:tr>
      <w:tr w:rsidR="00FE588E" w:rsidRPr="00B50CED" w14:paraId="464059D2"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930246" w14:textId="77777777" w:rsidR="00FE588E" w:rsidRPr="00EC3BCC" w:rsidRDefault="00FE588E" w:rsidP="00EC3BCC">
            <w:pPr>
              <w:ind w:left="34" w:firstLine="0"/>
              <w:rPr>
                <w:sz w:val="24"/>
                <w:szCs w:val="24"/>
              </w:rPr>
            </w:pPr>
            <w:r w:rsidRPr="00EC3BCC">
              <w:rPr>
                <w:sz w:val="24"/>
                <w:szCs w:val="24"/>
              </w:rPr>
              <w:t>102</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CAFC5D" w14:textId="77777777" w:rsidR="00FE588E" w:rsidRPr="00EC3BCC" w:rsidRDefault="00FE588E" w:rsidP="00EC3BCC">
            <w:pPr>
              <w:ind w:left="34" w:firstLine="0"/>
              <w:rPr>
                <w:sz w:val="24"/>
                <w:szCs w:val="24"/>
              </w:rPr>
            </w:pPr>
            <w:r w:rsidRPr="00EC3BCC">
              <w:rPr>
                <w:sz w:val="24"/>
                <w:szCs w:val="24"/>
              </w:rPr>
              <w:t>Объемный расход газа (в сутки)</w:t>
            </w:r>
          </w:p>
        </w:tc>
      </w:tr>
      <w:tr w:rsidR="00FE588E" w:rsidRPr="00B50CED" w14:paraId="43E57315"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C2A58E" w14:textId="77777777" w:rsidR="00FE588E" w:rsidRPr="00EC3BCC" w:rsidRDefault="00FE588E" w:rsidP="00EC3BCC">
            <w:pPr>
              <w:ind w:left="34" w:firstLine="0"/>
              <w:rPr>
                <w:sz w:val="24"/>
                <w:szCs w:val="24"/>
              </w:rPr>
            </w:pPr>
            <w:r w:rsidRPr="00EC3BCC">
              <w:rPr>
                <w:sz w:val="24"/>
                <w:szCs w:val="24"/>
              </w:rPr>
              <w:t>103</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561161" w14:textId="77777777" w:rsidR="00FE588E" w:rsidRPr="00EC3BCC" w:rsidRDefault="00FE588E" w:rsidP="00EC3BCC">
            <w:pPr>
              <w:ind w:left="34" w:firstLine="0"/>
              <w:rPr>
                <w:sz w:val="24"/>
                <w:szCs w:val="24"/>
              </w:rPr>
            </w:pPr>
            <w:r w:rsidRPr="00EC3BCC">
              <w:rPr>
                <w:sz w:val="24"/>
                <w:szCs w:val="24"/>
              </w:rPr>
              <w:t>Объемный расход жидкости (в секунду)</w:t>
            </w:r>
          </w:p>
        </w:tc>
      </w:tr>
      <w:tr w:rsidR="00FE588E" w:rsidRPr="00B50CED" w14:paraId="36576D85" w14:textId="77777777" w:rsidTr="00FE588E">
        <w:trPr>
          <w:trHeight w:val="317"/>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7CB2FC" w14:textId="77777777" w:rsidR="00FE588E" w:rsidRPr="00EC3BCC" w:rsidRDefault="00FE588E" w:rsidP="00EC3BCC">
            <w:pPr>
              <w:ind w:left="34" w:firstLine="0"/>
              <w:rPr>
                <w:sz w:val="24"/>
                <w:szCs w:val="24"/>
              </w:rPr>
            </w:pPr>
            <w:r w:rsidRPr="00EC3BCC">
              <w:rPr>
                <w:sz w:val="24"/>
                <w:szCs w:val="24"/>
              </w:rPr>
              <w:t>104</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EB5CE4" w14:textId="77777777" w:rsidR="00FE588E" w:rsidRPr="00EC3BCC" w:rsidRDefault="00FE588E" w:rsidP="00EC3BCC">
            <w:pPr>
              <w:ind w:left="34" w:firstLine="0"/>
              <w:rPr>
                <w:sz w:val="24"/>
                <w:szCs w:val="24"/>
              </w:rPr>
            </w:pPr>
            <w:r w:rsidRPr="00EC3BCC">
              <w:rPr>
                <w:sz w:val="24"/>
                <w:szCs w:val="24"/>
              </w:rPr>
              <w:t>Объемный расход жидкости (в минуту)</w:t>
            </w:r>
          </w:p>
        </w:tc>
      </w:tr>
      <w:tr w:rsidR="00FE588E" w:rsidRPr="00B50CED" w14:paraId="0C53DE6D"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116739" w14:textId="77777777" w:rsidR="00FE588E" w:rsidRPr="00EC3BCC" w:rsidRDefault="00FE588E" w:rsidP="00EC3BCC">
            <w:pPr>
              <w:ind w:left="34" w:firstLine="0"/>
              <w:rPr>
                <w:sz w:val="24"/>
                <w:szCs w:val="24"/>
              </w:rPr>
            </w:pPr>
            <w:r w:rsidRPr="00EC3BCC">
              <w:rPr>
                <w:sz w:val="24"/>
                <w:szCs w:val="24"/>
              </w:rPr>
              <w:t>105</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B1E2BA" w14:textId="77777777" w:rsidR="00FE588E" w:rsidRPr="00EC3BCC" w:rsidRDefault="00FE588E" w:rsidP="00EC3BCC">
            <w:pPr>
              <w:ind w:left="34" w:firstLine="0"/>
              <w:rPr>
                <w:sz w:val="24"/>
                <w:szCs w:val="24"/>
              </w:rPr>
            </w:pPr>
            <w:r w:rsidRPr="00EC3BCC">
              <w:rPr>
                <w:sz w:val="24"/>
                <w:szCs w:val="24"/>
              </w:rPr>
              <w:t>Объемный расход жидкости (в час)</w:t>
            </w:r>
          </w:p>
        </w:tc>
      </w:tr>
      <w:tr w:rsidR="00FE588E" w:rsidRPr="00B50CED" w14:paraId="21577276" w14:textId="77777777" w:rsidTr="00FE588E">
        <w:trPr>
          <w:trHeight w:val="31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88C1CF" w14:textId="77777777" w:rsidR="00FE588E" w:rsidRPr="00EC3BCC" w:rsidRDefault="00FE588E" w:rsidP="00EC3BCC">
            <w:pPr>
              <w:ind w:left="34" w:firstLine="0"/>
              <w:rPr>
                <w:sz w:val="24"/>
                <w:szCs w:val="24"/>
              </w:rPr>
            </w:pPr>
            <w:r w:rsidRPr="00EC3BCC">
              <w:rPr>
                <w:sz w:val="24"/>
                <w:szCs w:val="24"/>
              </w:rPr>
              <w:lastRenderedPageBreak/>
              <w:t>106</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7FDD3F" w14:textId="77777777" w:rsidR="00FE588E" w:rsidRPr="00EC3BCC" w:rsidRDefault="00FE588E" w:rsidP="00EC3BCC">
            <w:pPr>
              <w:ind w:left="34" w:firstLine="0"/>
              <w:rPr>
                <w:sz w:val="24"/>
                <w:szCs w:val="24"/>
              </w:rPr>
            </w:pPr>
            <w:r w:rsidRPr="00EC3BCC">
              <w:rPr>
                <w:sz w:val="24"/>
                <w:szCs w:val="24"/>
              </w:rPr>
              <w:t>Объемный расход жидкости (в сутки)</w:t>
            </w:r>
          </w:p>
        </w:tc>
      </w:tr>
      <w:tr w:rsidR="00FE588E" w:rsidRPr="00B50CED" w14:paraId="2BF8905B" w14:textId="77777777" w:rsidTr="00FE588E">
        <w:trPr>
          <w:trHeight w:val="322"/>
          <w:jc w:val="center"/>
        </w:trPr>
        <w:tc>
          <w:tcPr>
            <w:tcW w:w="78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CED1AA" w14:textId="77777777" w:rsidR="00FE588E" w:rsidRPr="00EC3BCC" w:rsidRDefault="00FE588E" w:rsidP="00EC3BCC">
            <w:pPr>
              <w:ind w:left="34" w:firstLine="0"/>
              <w:rPr>
                <w:sz w:val="24"/>
                <w:szCs w:val="24"/>
              </w:rPr>
            </w:pPr>
            <w:r w:rsidRPr="00EC3BCC">
              <w:rPr>
                <w:sz w:val="24"/>
                <w:szCs w:val="24"/>
              </w:rPr>
              <w:t>107</w:t>
            </w:r>
          </w:p>
        </w:tc>
        <w:tc>
          <w:tcPr>
            <w:tcW w:w="35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4E3FF6" w14:textId="77777777" w:rsidR="00FE588E" w:rsidRPr="00EC3BCC" w:rsidRDefault="00FE588E" w:rsidP="00EC3BCC">
            <w:pPr>
              <w:ind w:left="34" w:firstLine="0"/>
              <w:rPr>
                <w:sz w:val="24"/>
                <w:szCs w:val="24"/>
              </w:rPr>
            </w:pPr>
            <w:r w:rsidRPr="00EC3BCC">
              <w:rPr>
                <w:sz w:val="24"/>
                <w:szCs w:val="24"/>
              </w:rPr>
              <w:t>Термическое расширение</w:t>
            </w:r>
          </w:p>
        </w:tc>
      </w:tr>
    </w:tbl>
    <w:p w14:paraId="79C6B5E4" w14:textId="77777777" w:rsidR="00FE588E" w:rsidRPr="00B50CED" w:rsidRDefault="00FE588E" w:rsidP="00FE588E">
      <w:pPr>
        <w:ind w:firstLine="709"/>
        <w:rPr>
          <w:b/>
          <w:bCs/>
          <w:color w:val="000000"/>
          <w:kern w:val="2"/>
          <w:sz w:val="28"/>
          <w:szCs w:val="28"/>
        </w:rPr>
      </w:pPr>
      <w:bookmarkStart w:id="716" w:name="bookmark1134"/>
    </w:p>
    <w:p w14:paraId="573CECEE" w14:textId="77777777" w:rsidR="00FE588E" w:rsidRPr="00EC3BCC" w:rsidRDefault="00FE588E" w:rsidP="00EC3BCC">
      <w:pPr>
        <w:rPr>
          <w:b/>
          <w:bCs/>
          <w:sz w:val="24"/>
          <w:szCs w:val="24"/>
        </w:rPr>
      </w:pPr>
      <w:r w:rsidRPr="00EC3BCC">
        <w:rPr>
          <w:b/>
          <w:bCs/>
          <w:sz w:val="24"/>
          <w:szCs w:val="24"/>
        </w:rPr>
        <w:t>F</w:t>
      </w:r>
      <w:bookmarkEnd w:id="716"/>
      <w:r w:rsidRPr="00EC3BCC">
        <w:rPr>
          <w:b/>
          <w:bCs/>
          <w:sz w:val="24"/>
          <w:szCs w:val="24"/>
        </w:rPr>
        <w:t>.2.5 Насыщенные коды аналогового канала</w:t>
      </w:r>
    </w:p>
    <w:p w14:paraId="575A3F1A" w14:textId="37EEAAD4" w:rsidR="00FE588E" w:rsidRPr="00EC3BCC" w:rsidRDefault="00FE588E" w:rsidP="00EC3BCC">
      <w:pPr>
        <w:rPr>
          <w:sz w:val="24"/>
          <w:szCs w:val="24"/>
        </w:rPr>
      </w:pPr>
      <w:r w:rsidRPr="00EC3BCC">
        <w:rPr>
          <w:sz w:val="24"/>
          <w:szCs w:val="24"/>
        </w:rPr>
        <w:t>Каждый бит этого 1-октетного кода используется как битовое поле, как показано в таблице F.6.</w:t>
      </w:r>
    </w:p>
    <w:p w14:paraId="3C339DB7" w14:textId="77777777" w:rsidR="00FE588E" w:rsidRPr="00B50CED" w:rsidRDefault="00FE588E" w:rsidP="00FE588E">
      <w:pPr>
        <w:rPr>
          <w:color w:val="000000"/>
          <w:kern w:val="2"/>
          <w:sz w:val="28"/>
          <w:szCs w:val="28"/>
        </w:rPr>
      </w:pPr>
      <w:r w:rsidRPr="00B50CED">
        <w:rPr>
          <w:color w:val="000000"/>
          <w:kern w:val="2"/>
          <w:sz w:val="28"/>
          <w:szCs w:val="28"/>
        </w:rPr>
        <w:t xml:space="preserve"> </w:t>
      </w:r>
    </w:p>
    <w:p w14:paraId="23364415" w14:textId="77777777" w:rsidR="00FE588E" w:rsidRPr="00EC3BCC" w:rsidRDefault="00FE588E" w:rsidP="00FE588E">
      <w:pPr>
        <w:jc w:val="center"/>
        <w:rPr>
          <w:color w:val="000000"/>
          <w:kern w:val="2"/>
          <w:sz w:val="24"/>
          <w:szCs w:val="24"/>
        </w:rPr>
      </w:pPr>
      <w:r w:rsidRPr="00EC3BCC">
        <w:rPr>
          <w:b/>
          <w:bCs/>
          <w:color w:val="000000"/>
          <w:kern w:val="2"/>
          <w:sz w:val="24"/>
          <w:szCs w:val="24"/>
        </w:rPr>
        <w:t>Таблица F.6 - Насыщенные коды аналогового канала</w:t>
      </w:r>
    </w:p>
    <w:tbl>
      <w:tblPr>
        <w:tblW w:w="0" w:type="auto"/>
        <w:jc w:val="center"/>
        <w:tblCellMar>
          <w:left w:w="0" w:type="dxa"/>
          <w:right w:w="0" w:type="dxa"/>
        </w:tblCellMar>
        <w:tblLook w:val="04A0" w:firstRow="1" w:lastRow="0" w:firstColumn="1" w:lastColumn="0" w:noHBand="0" w:noVBand="1"/>
      </w:tblPr>
      <w:tblGrid>
        <w:gridCol w:w="792"/>
        <w:gridCol w:w="3120"/>
      </w:tblGrid>
      <w:tr w:rsidR="00FE588E" w:rsidRPr="00B50CED" w14:paraId="3E13D9DD" w14:textId="77777777" w:rsidTr="00EC3BCC">
        <w:trPr>
          <w:trHeight w:val="326"/>
          <w:jc w:val="center"/>
        </w:trPr>
        <w:tc>
          <w:tcPr>
            <w:tcW w:w="7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3DEA1DB" w14:textId="77777777" w:rsidR="00FE588E" w:rsidRPr="00EC3BCC" w:rsidRDefault="00FE588E" w:rsidP="00EC3BCC">
            <w:pPr>
              <w:ind w:firstLine="0"/>
              <w:jc w:val="center"/>
              <w:rPr>
                <w:sz w:val="24"/>
                <w:szCs w:val="24"/>
              </w:rPr>
            </w:pPr>
            <w:r w:rsidRPr="00EC3BCC">
              <w:rPr>
                <w:sz w:val="24"/>
                <w:szCs w:val="24"/>
              </w:rPr>
              <w:t>Код</w:t>
            </w:r>
          </w:p>
        </w:tc>
        <w:tc>
          <w:tcPr>
            <w:tcW w:w="312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EF452A8" w14:textId="77777777" w:rsidR="00FE588E" w:rsidRPr="00EC3BCC" w:rsidRDefault="00FE588E" w:rsidP="00EC3BCC">
            <w:pPr>
              <w:ind w:firstLine="0"/>
              <w:jc w:val="center"/>
              <w:rPr>
                <w:sz w:val="24"/>
                <w:szCs w:val="24"/>
              </w:rPr>
            </w:pPr>
            <w:r w:rsidRPr="00EC3BCC">
              <w:rPr>
                <w:sz w:val="24"/>
                <w:szCs w:val="24"/>
              </w:rPr>
              <w:t>Номер канала</w:t>
            </w:r>
          </w:p>
        </w:tc>
      </w:tr>
      <w:tr w:rsidR="00FE588E" w:rsidRPr="00B50CED" w14:paraId="2F51204A" w14:textId="77777777" w:rsidTr="00EC3BCC">
        <w:trPr>
          <w:trHeight w:val="322"/>
          <w:jc w:val="center"/>
        </w:trPr>
        <w:tc>
          <w:tcPr>
            <w:tcW w:w="79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99BD2B" w14:textId="77777777" w:rsidR="00FE588E" w:rsidRPr="00EC3BCC" w:rsidRDefault="00FE588E" w:rsidP="00EC3BCC">
            <w:pPr>
              <w:ind w:firstLine="0"/>
              <w:rPr>
                <w:sz w:val="24"/>
                <w:szCs w:val="24"/>
              </w:rPr>
            </w:pPr>
            <w:r w:rsidRPr="00EC3BCC">
              <w:rPr>
                <w:sz w:val="24"/>
                <w:szCs w:val="24"/>
              </w:rPr>
              <w:t>0x01</w:t>
            </w:r>
          </w:p>
        </w:tc>
        <w:tc>
          <w:tcPr>
            <w:tcW w:w="312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FAD1D9" w14:textId="77777777" w:rsidR="00FE588E" w:rsidRPr="00EC3BCC" w:rsidRDefault="00FE588E" w:rsidP="00EC3BCC">
            <w:pPr>
              <w:ind w:firstLine="0"/>
              <w:rPr>
                <w:sz w:val="24"/>
                <w:szCs w:val="24"/>
              </w:rPr>
            </w:pPr>
            <w:r w:rsidRPr="00EC3BCC">
              <w:rPr>
                <w:sz w:val="24"/>
                <w:szCs w:val="24"/>
              </w:rPr>
              <w:t>Аналоговый канал 1</w:t>
            </w:r>
          </w:p>
        </w:tc>
      </w:tr>
      <w:tr w:rsidR="00FE588E" w:rsidRPr="00B50CED" w14:paraId="3F0CB08F"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508209" w14:textId="77777777" w:rsidR="00FE588E" w:rsidRPr="00EC3BCC" w:rsidRDefault="00FE588E" w:rsidP="00EC3BCC">
            <w:pPr>
              <w:ind w:firstLine="0"/>
              <w:rPr>
                <w:sz w:val="24"/>
                <w:szCs w:val="24"/>
              </w:rPr>
            </w:pPr>
            <w:r w:rsidRPr="00EC3BCC">
              <w:rPr>
                <w:sz w:val="24"/>
                <w:szCs w:val="24"/>
              </w:rPr>
              <w:t>0x02</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997439" w14:textId="77777777" w:rsidR="00FE588E" w:rsidRPr="00EC3BCC" w:rsidRDefault="00FE588E" w:rsidP="00EC3BCC">
            <w:pPr>
              <w:ind w:firstLine="0"/>
              <w:rPr>
                <w:sz w:val="24"/>
                <w:szCs w:val="24"/>
              </w:rPr>
            </w:pPr>
            <w:r w:rsidRPr="00EC3BCC">
              <w:rPr>
                <w:sz w:val="24"/>
                <w:szCs w:val="24"/>
              </w:rPr>
              <w:t>Аналоговый канал 2</w:t>
            </w:r>
          </w:p>
        </w:tc>
      </w:tr>
      <w:tr w:rsidR="00FE588E" w:rsidRPr="00B50CED" w14:paraId="58AC929C"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DE2F78" w14:textId="77777777" w:rsidR="00FE588E" w:rsidRPr="00EC3BCC" w:rsidRDefault="00FE588E" w:rsidP="00EC3BCC">
            <w:pPr>
              <w:ind w:firstLine="0"/>
              <w:rPr>
                <w:sz w:val="24"/>
                <w:szCs w:val="24"/>
              </w:rPr>
            </w:pPr>
            <w:r w:rsidRPr="00EC3BCC">
              <w:rPr>
                <w:sz w:val="24"/>
                <w:szCs w:val="24"/>
              </w:rPr>
              <w:t>0x04</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D00069" w14:textId="77777777" w:rsidR="00FE588E" w:rsidRPr="00EC3BCC" w:rsidRDefault="00FE588E" w:rsidP="00EC3BCC">
            <w:pPr>
              <w:ind w:firstLine="0"/>
              <w:rPr>
                <w:sz w:val="24"/>
                <w:szCs w:val="24"/>
              </w:rPr>
            </w:pPr>
            <w:r w:rsidRPr="00EC3BCC">
              <w:rPr>
                <w:sz w:val="24"/>
                <w:szCs w:val="24"/>
              </w:rPr>
              <w:t>Аналоговый канал 3</w:t>
            </w:r>
          </w:p>
        </w:tc>
      </w:tr>
      <w:tr w:rsidR="00FE588E" w:rsidRPr="00B50CED" w14:paraId="4102F066" w14:textId="77777777" w:rsidTr="00FE588E">
        <w:trPr>
          <w:trHeight w:val="32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815C09" w14:textId="77777777" w:rsidR="00FE588E" w:rsidRPr="00EC3BCC" w:rsidRDefault="00FE588E" w:rsidP="00EC3BCC">
            <w:pPr>
              <w:ind w:firstLine="0"/>
              <w:rPr>
                <w:sz w:val="24"/>
                <w:szCs w:val="24"/>
              </w:rPr>
            </w:pPr>
            <w:r w:rsidRPr="00EC3BCC">
              <w:rPr>
                <w:sz w:val="24"/>
                <w:szCs w:val="24"/>
              </w:rPr>
              <w:t>0x08</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B4BEA7" w14:textId="77777777" w:rsidR="00FE588E" w:rsidRPr="00EC3BCC" w:rsidRDefault="00FE588E" w:rsidP="00EC3BCC">
            <w:pPr>
              <w:ind w:firstLine="0"/>
              <w:rPr>
                <w:sz w:val="24"/>
                <w:szCs w:val="24"/>
              </w:rPr>
            </w:pPr>
            <w:r w:rsidRPr="00EC3BCC">
              <w:rPr>
                <w:sz w:val="24"/>
                <w:szCs w:val="24"/>
              </w:rPr>
              <w:t>Аналоговый канал 4</w:t>
            </w:r>
          </w:p>
        </w:tc>
      </w:tr>
    </w:tbl>
    <w:p w14:paraId="28CD49D4" w14:textId="77777777" w:rsidR="00FE588E" w:rsidRPr="00B50CED" w:rsidRDefault="00FE588E" w:rsidP="00FE588E">
      <w:pPr>
        <w:ind w:firstLine="709"/>
        <w:rPr>
          <w:b/>
          <w:bCs/>
          <w:color w:val="000000"/>
          <w:kern w:val="2"/>
          <w:sz w:val="28"/>
          <w:szCs w:val="28"/>
        </w:rPr>
      </w:pPr>
      <w:bookmarkStart w:id="717" w:name="bookmark1136"/>
    </w:p>
    <w:p w14:paraId="66961C82" w14:textId="77777777" w:rsidR="00FE588E" w:rsidRPr="00EC3BCC" w:rsidRDefault="00FE588E" w:rsidP="00EC3BCC">
      <w:pPr>
        <w:rPr>
          <w:b/>
          <w:bCs/>
          <w:sz w:val="24"/>
          <w:szCs w:val="24"/>
        </w:rPr>
      </w:pPr>
      <w:r w:rsidRPr="00EC3BCC">
        <w:rPr>
          <w:b/>
          <w:bCs/>
          <w:sz w:val="24"/>
          <w:szCs w:val="24"/>
        </w:rPr>
        <w:t>F</w:t>
      </w:r>
      <w:bookmarkEnd w:id="717"/>
      <w:r w:rsidRPr="00EC3BCC">
        <w:rPr>
          <w:b/>
          <w:bCs/>
          <w:sz w:val="24"/>
          <w:szCs w:val="24"/>
        </w:rPr>
        <w:t>.2.6 Фиксированные коды аналогового канала</w:t>
      </w:r>
    </w:p>
    <w:p w14:paraId="27D0A6E8" w14:textId="741A4390" w:rsidR="00FE588E" w:rsidRPr="00EC3BCC" w:rsidRDefault="00FE588E" w:rsidP="00EC3BCC">
      <w:pPr>
        <w:rPr>
          <w:sz w:val="24"/>
          <w:szCs w:val="24"/>
        </w:rPr>
      </w:pPr>
      <w:bookmarkStart w:id="718" w:name="bookmark1137"/>
      <w:bookmarkEnd w:id="718"/>
      <w:r w:rsidRPr="00EC3BCC">
        <w:rPr>
          <w:sz w:val="24"/>
          <w:szCs w:val="24"/>
        </w:rPr>
        <w:t>Каждый бит этого 1-октетного кода используется как битовое поле, как показано в таблице F.7.</w:t>
      </w:r>
    </w:p>
    <w:p w14:paraId="0A9FD98B" w14:textId="77777777" w:rsidR="00FE588E" w:rsidRPr="00EC3BCC" w:rsidRDefault="00FE588E" w:rsidP="00FE588E">
      <w:pPr>
        <w:rPr>
          <w:b/>
          <w:bCs/>
          <w:color w:val="000000"/>
          <w:kern w:val="2"/>
          <w:sz w:val="24"/>
          <w:szCs w:val="24"/>
        </w:rPr>
      </w:pPr>
    </w:p>
    <w:p w14:paraId="31695302" w14:textId="77777777" w:rsidR="00FE588E" w:rsidRPr="00EC3BCC" w:rsidRDefault="00FE588E" w:rsidP="00FE588E">
      <w:pPr>
        <w:jc w:val="center"/>
        <w:rPr>
          <w:color w:val="000000"/>
          <w:kern w:val="2"/>
          <w:sz w:val="24"/>
          <w:szCs w:val="24"/>
        </w:rPr>
      </w:pPr>
      <w:r w:rsidRPr="00EC3BCC">
        <w:rPr>
          <w:b/>
          <w:bCs/>
          <w:color w:val="000000"/>
          <w:kern w:val="2"/>
          <w:sz w:val="24"/>
          <w:szCs w:val="24"/>
        </w:rPr>
        <w:t>Таблица F.7 - Фиксированные коды аналогового канала</w:t>
      </w:r>
    </w:p>
    <w:tbl>
      <w:tblPr>
        <w:tblW w:w="0" w:type="auto"/>
        <w:jc w:val="center"/>
        <w:tblCellMar>
          <w:left w:w="0" w:type="dxa"/>
          <w:right w:w="0" w:type="dxa"/>
        </w:tblCellMar>
        <w:tblLook w:val="04A0" w:firstRow="1" w:lastRow="0" w:firstColumn="1" w:lastColumn="0" w:noHBand="0" w:noVBand="1"/>
      </w:tblPr>
      <w:tblGrid>
        <w:gridCol w:w="792"/>
        <w:gridCol w:w="3120"/>
      </w:tblGrid>
      <w:tr w:rsidR="00FE588E" w:rsidRPr="00B50CED" w14:paraId="3473E97F" w14:textId="77777777" w:rsidTr="00EC3BCC">
        <w:trPr>
          <w:trHeight w:val="322"/>
          <w:jc w:val="center"/>
        </w:trPr>
        <w:tc>
          <w:tcPr>
            <w:tcW w:w="79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0A23F55" w14:textId="77777777" w:rsidR="00FE588E" w:rsidRPr="00EC3BCC" w:rsidRDefault="00FE588E" w:rsidP="00EC3BCC">
            <w:pPr>
              <w:ind w:firstLine="0"/>
              <w:jc w:val="center"/>
              <w:rPr>
                <w:sz w:val="24"/>
                <w:szCs w:val="24"/>
              </w:rPr>
            </w:pPr>
            <w:r w:rsidRPr="00EC3BCC">
              <w:rPr>
                <w:sz w:val="24"/>
                <w:szCs w:val="24"/>
              </w:rPr>
              <w:t>Код</w:t>
            </w:r>
          </w:p>
        </w:tc>
        <w:tc>
          <w:tcPr>
            <w:tcW w:w="312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B645DEB" w14:textId="77777777" w:rsidR="00FE588E" w:rsidRPr="00EC3BCC" w:rsidRDefault="00FE588E" w:rsidP="00EC3BCC">
            <w:pPr>
              <w:ind w:firstLine="0"/>
              <w:jc w:val="center"/>
              <w:rPr>
                <w:sz w:val="24"/>
                <w:szCs w:val="24"/>
              </w:rPr>
            </w:pPr>
            <w:r w:rsidRPr="00EC3BCC">
              <w:rPr>
                <w:sz w:val="24"/>
                <w:szCs w:val="24"/>
              </w:rPr>
              <w:t>Номер аналогового канала</w:t>
            </w:r>
          </w:p>
        </w:tc>
      </w:tr>
      <w:tr w:rsidR="00FE588E" w:rsidRPr="00B50CED" w14:paraId="623C9804" w14:textId="77777777" w:rsidTr="00EC3BCC">
        <w:trPr>
          <w:trHeight w:val="326"/>
          <w:jc w:val="center"/>
        </w:trPr>
        <w:tc>
          <w:tcPr>
            <w:tcW w:w="79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D180E8" w14:textId="77777777" w:rsidR="00FE588E" w:rsidRPr="00EC3BCC" w:rsidRDefault="00FE588E" w:rsidP="00EC3BCC">
            <w:pPr>
              <w:ind w:firstLine="0"/>
              <w:rPr>
                <w:sz w:val="24"/>
                <w:szCs w:val="24"/>
              </w:rPr>
            </w:pPr>
            <w:r w:rsidRPr="00EC3BCC">
              <w:rPr>
                <w:sz w:val="24"/>
                <w:szCs w:val="24"/>
              </w:rPr>
              <w:t>0x01</w:t>
            </w:r>
          </w:p>
        </w:tc>
        <w:tc>
          <w:tcPr>
            <w:tcW w:w="312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4B20F8" w14:textId="77777777" w:rsidR="00FE588E" w:rsidRPr="00EC3BCC" w:rsidRDefault="00FE588E" w:rsidP="00EC3BCC">
            <w:pPr>
              <w:ind w:firstLine="0"/>
              <w:rPr>
                <w:sz w:val="24"/>
                <w:szCs w:val="24"/>
              </w:rPr>
            </w:pPr>
            <w:r w:rsidRPr="00EC3BCC">
              <w:rPr>
                <w:sz w:val="24"/>
                <w:szCs w:val="24"/>
              </w:rPr>
              <w:t>Аналоговый канал 1</w:t>
            </w:r>
          </w:p>
        </w:tc>
      </w:tr>
      <w:tr w:rsidR="00FE588E" w:rsidRPr="00B50CED" w14:paraId="67065707" w14:textId="77777777" w:rsidTr="00FE588E">
        <w:trPr>
          <w:trHeight w:val="312"/>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A0CE0F" w14:textId="77777777" w:rsidR="00FE588E" w:rsidRPr="00EC3BCC" w:rsidRDefault="00FE588E" w:rsidP="00EC3BCC">
            <w:pPr>
              <w:ind w:firstLine="0"/>
              <w:rPr>
                <w:sz w:val="24"/>
                <w:szCs w:val="24"/>
              </w:rPr>
            </w:pPr>
            <w:r w:rsidRPr="00EC3BCC">
              <w:rPr>
                <w:sz w:val="24"/>
                <w:szCs w:val="24"/>
              </w:rPr>
              <w:t>0x02</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0DF1E9" w14:textId="77777777" w:rsidR="00FE588E" w:rsidRPr="00EC3BCC" w:rsidRDefault="00FE588E" w:rsidP="00EC3BCC">
            <w:pPr>
              <w:ind w:firstLine="0"/>
              <w:rPr>
                <w:sz w:val="24"/>
                <w:szCs w:val="24"/>
              </w:rPr>
            </w:pPr>
            <w:r w:rsidRPr="00EC3BCC">
              <w:rPr>
                <w:sz w:val="24"/>
                <w:szCs w:val="24"/>
              </w:rPr>
              <w:t>Аналоговый канал 2</w:t>
            </w:r>
          </w:p>
        </w:tc>
      </w:tr>
      <w:tr w:rsidR="00FE588E" w:rsidRPr="00B50CED" w14:paraId="3638E21A"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458A25" w14:textId="77777777" w:rsidR="00FE588E" w:rsidRPr="00EC3BCC" w:rsidRDefault="00FE588E" w:rsidP="00EC3BCC">
            <w:pPr>
              <w:ind w:firstLine="0"/>
              <w:rPr>
                <w:sz w:val="24"/>
                <w:szCs w:val="24"/>
              </w:rPr>
            </w:pPr>
            <w:r w:rsidRPr="00EC3BCC">
              <w:rPr>
                <w:sz w:val="24"/>
                <w:szCs w:val="24"/>
              </w:rPr>
              <w:t>0x04</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D1AF24" w14:textId="77777777" w:rsidR="00FE588E" w:rsidRPr="00EC3BCC" w:rsidRDefault="00FE588E" w:rsidP="00EC3BCC">
            <w:pPr>
              <w:ind w:firstLine="0"/>
              <w:rPr>
                <w:sz w:val="24"/>
                <w:szCs w:val="24"/>
              </w:rPr>
            </w:pPr>
            <w:r w:rsidRPr="00EC3BCC">
              <w:rPr>
                <w:sz w:val="24"/>
                <w:szCs w:val="24"/>
              </w:rPr>
              <w:t>Аналоговый канал 3</w:t>
            </w:r>
          </w:p>
        </w:tc>
      </w:tr>
      <w:tr w:rsidR="00FE588E" w:rsidRPr="00B50CED" w14:paraId="08A402E2" w14:textId="77777777" w:rsidTr="00FE588E">
        <w:trPr>
          <w:trHeight w:val="317"/>
          <w:jc w:val="center"/>
        </w:trPr>
        <w:tc>
          <w:tcPr>
            <w:tcW w:w="79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46DA2F" w14:textId="77777777" w:rsidR="00FE588E" w:rsidRPr="00EC3BCC" w:rsidRDefault="00FE588E" w:rsidP="00EC3BCC">
            <w:pPr>
              <w:ind w:firstLine="0"/>
              <w:rPr>
                <w:sz w:val="24"/>
                <w:szCs w:val="24"/>
              </w:rPr>
            </w:pPr>
            <w:r w:rsidRPr="00EC3BCC">
              <w:rPr>
                <w:sz w:val="24"/>
                <w:szCs w:val="24"/>
              </w:rPr>
              <w:t>0x08</w:t>
            </w:r>
          </w:p>
        </w:tc>
        <w:tc>
          <w:tcPr>
            <w:tcW w:w="31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2D15A4" w14:textId="77777777" w:rsidR="00FE588E" w:rsidRPr="00EC3BCC" w:rsidRDefault="00FE588E" w:rsidP="00EC3BCC">
            <w:pPr>
              <w:ind w:firstLine="0"/>
              <w:rPr>
                <w:sz w:val="24"/>
                <w:szCs w:val="24"/>
              </w:rPr>
            </w:pPr>
            <w:r w:rsidRPr="00EC3BCC">
              <w:rPr>
                <w:sz w:val="24"/>
                <w:szCs w:val="24"/>
              </w:rPr>
              <w:t>Аналоговый канал 4</w:t>
            </w:r>
          </w:p>
        </w:tc>
      </w:tr>
    </w:tbl>
    <w:p w14:paraId="170F4476" w14:textId="77777777" w:rsidR="00FE588E" w:rsidRPr="00B50CED" w:rsidRDefault="00FE588E" w:rsidP="00FE588E">
      <w:pPr>
        <w:ind w:firstLine="709"/>
        <w:rPr>
          <w:b/>
          <w:bCs/>
          <w:color w:val="000000"/>
          <w:kern w:val="2"/>
          <w:sz w:val="28"/>
          <w:szCs w:val="28"/>
        </w:rPr>
      </w:pPr>
      <w:bookmarkStart w:id="719" w:name="bookmark1138"/>
    </w:p>
    <w:p w14:paraId="3FC22AB9" w14:textId="77777777" w:rsidR="00FE588E" w:rsidRPr="00EC3BCC" w:rsidRDefault="00FE588E" w:rsidP="00EC3BCC">
      <w:pPr>
        <w:rPr>
          <w:b/>
          <w:bCs/>
          <w:sz w:val="24"/>
          <w:szCs w:val="24"/>
        </w:rPr>
      </w:pPr>
      <w:r w:rsidRPr="00EC3BCC">
        <w:rPr>
          <w:b/>
          <w:bCs/>
          <w:sz w:val="24"/>
          <w:szCs w:val="24"/>
        </w:rPr>
        <w:t>F</w:t>
      </w:r>
      <w:bookmarkEnd w:id="719"/>
      <w:r w:rsidRPr="00EC3BCC">
        <w:rPr>
          <w:b/>
          <w:bCs/>
          <w:sz w:val="24"/>
          <w:szCs w:val="24"/>
        </w:rPr>
        <w:t>.2.7 Стандартные коды статуса 0</w:t>
      </w:r>
    </w:p>
    <w:p w14:paraId="16EDDC77" w14:textId="14345E61" w:rsidR="00FE588E" w:rsidRPr="00EC3BCC" w:rsidRDefault="00FE588E" w:rsidP="00EC3BCC">
      <w:pPr>
        <w:rPr>
          <w:sz w:val="24"/>
          <w:szCs w:val="24"/>
        </w:rPr>
      </w:pPr>
      <w:bookmarkStart w:id="720" w:name="bookmark1139"/>
      <w:bookmarkEnd w:id="720"/>
      <w:r w:rsidRPr="00EC3BCC">
        <w:rPr>
          <w:sz w:val="24"/>
          <w:szCs w:val="24"/>
        </w:rPr>
        <w:t>Каждый бит этого 1-октетного кода используется как битовое поле, как показано в таблице F.8.</w:t>
      </w:r>
    </w:p>
    <w:p w14:paraId="7C2D3D26" w14:textId="77777777" w:rsidR="00EC3BCC" w:rsidRPr="00B50CED" w:rsidRDefault="00EC3BCC" w:rsidP="00FE588E">
      <w:pPr>
        <w:ind w:firstLine="709"/>
        <w:rPr>
          <w:color w:val="000000"/>
          <w:kern w:val="2"/>
          <w:sz w:val="28"/>
          <w:szCs w:val="28"/>
        </w:rPr>
      </w:pPr>
    </w:p>
    <w:p w14:paraId="1144ABAF" w14:textId="77777777" w:rsidR="00FE588E" w:rsidRPr="00EC3BCC" w:rsidRDefault="00FE588E" w:rsidP="00FE588E">
      <w:pPr>
        <w:jc w:val="center"/>
        <w:rPr>
          <w:color w:val="000000"/>
          <w:kern w:val="2"/>
          <w:sz w:val="24"/>
          <w:szCs w:val="24"/>
        </w:rPr>
      </w:pPr>
      <w:r w:rsidRPr="00EC3BCC">
        <w:rPr>
          <w:b/>
          <w:bCs/>
          <w:color w:val="000000"/>
          <w:kern w:val="2"/>
          <w:sz w:val="24"/>
          <w:szCs w:val="24"/>
        </w:rPr>
        <w:t>Таблица F.8 - Стандартные коды статуса 0</w:t>
      </w:r>
    </w:p>
    <w:tbl>
      <w:tblPr>
        <w:tblW w:w="0" w:type="auto"/>
        <w:jc w:val="center"/>
        <w:tblCellMar>
          <w:left w:w="0" w:type="dxa"/>
          <w:right w:w="0" w:type="dxa"/>
        </w:tblCellMar>
        <w:tblLook w:val="04A0" w:firstRow="1" w:lastRow="0" w:firstColumn="1" w:lastColumn="0" w:noHBand="0" w:noVBand="1"/>
      </w:tblPr>
      <w:tblGrid>
        <w:gridCol w:w="869"/>
        <w:gridCol w:w="2448"/>
        <w:gridCol w:w="4762"/>
      </w:tblGrid>
      <w:tr w:rsidR="00FE588E" w:rsidRPr="00B50CED" w14:paraId="5A9DDF14" w14:textId="77777777" w:rsidTr="00EC3BCC">
        <w:trPr>
          <w:trHeight w:val="326"/>
          <w:jc w:val="center"/>
        </w:trPr>
        <w:tc>
          <w:tcPr>
            <w:tcW w:w="8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27B1798" w14:textId="77777777" w:rsidR="00FE588E" w:rsidRPr="00EC3BCC" w:rsidRDefault="00FE588E" w:rsidP="00EC3BCC">
            <w:pPr>
              <w:ind w:firstLine="0"/>
              <w:jc w:val="center"/>
              <w:rPr>
                <w:sz w:val="24"/>
                <w:szCs w:val="24"/>
              </w:rPr>
            </w:pPr>
            <w:r w:rsidRPr="00EC3BCC">
              <w:rPr>
                <w:sz w:val="24"/>
                <w:szCs w:val="24"/>
              </w:rPr>
              <w:t>Код</w:t>
            </w:r>
          </w:p>
        </w:tc>
        <w:tc>
          <w:tcPr>
            <w:tcW w:w="244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744CC7B" w14:textId="77777777" w:rsidR="00FE588E" w:rsidRPr="00EC3BCC" w:rsidRDefault="00FE588E" w:rsidP="00EC3BCC">
            <w:pPr>
              <w:ind w:firstLine="0"/>
              <w:jc w:val="center"/>
              <w:rPr>
                <w:sz w:val="24"/>
                <w:szCs w:val="24"/>
              </w:rPr>
            </w:pPr>
            <w:r w:rsidRPr="00EC3BCC">
              <w:rPr>
                <w:sz w:val="24"/>
                <w:szCs w:val="24"/>
              </w:rPr>
              <w:t>Название</w:t>
            </w:r>
          </w:p>
        </w:tc>
        <w:tc>
          <w:tcPr>
            <w:tcW w:w="47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5654F3E" w14:textId="77777777" w:rsidR="00FE588E" w:rsidRPr="00EC3BCC" w:rsidRDefault="00FE588E" w:rsidP="00EC3BCC">
            <w:pPr>
              <w:ind w:firstLine="0"/>
              <w:jc w:val="center"/>
              <w:rPr>
                <w:sz w:val="24"/>
                <w:szCs w:val="24"/>
              </w:rPr>
            </w:pPr>
            <w:r w:rsidRPr="00EC3BCC">
              <w:rPr>
                <w:sz w:val="24"/>
                <w:szCs w:val="24"/>
              </w:rPr>
              <w:t>Описание</w:t>
            </w:r>
          </w:p>
        </w:tc>
      </w:tr>
      <w:tr w:rsidR="00FE588E" w:rsidRPr="00B50CED" w14:paraId="19AE33A2" w14:textId="77777777" w:rsidTr="00EC3BCC">
        <w:trPr>
          <w:trHeight w:val="509"/>
          <w:jc w:val="center"/>
        </w:trPr>
        <w:tc>
          <w:tcPr>
            <w:tcW w:w="8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83EF22" w14:textId="77777777" w:rsidR="00FE588E" w:rsidRPr="00EC3BCC" w:rsidRDefault="00FE588E" w:rsidP="00EC3BCC">
            <w:pPr>
              <w:ind w:firstLine="0"/>
              <w:rPr>
                <w:sz w:val="24"/>
                <w:szCs w:val="24"/>
              </w:rPr>
            </w:pPr>
            <w:r w:rsidRPr="00EC3BCC">
              <w:rPr>
                <w:sz w:val="24"/>
                <w:szCs w:val="24"/>
              </w:rPr>
              <w:t>0x01</w:t>
            </w:r>
          </w:p>
        </w:tc>
        <w:tc>
          <w:tcPr>
            <w:tcW w:w="244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79E8A1" w14:textId="77777777" w:rsidR="00FE588E" w:rsidRPr="00EC3BCC" w:rsidRDefault="00FE588E" w:rsidP="00EC3BCC">
            <w:pPr>
              <w:ind w:firstLine="0"/>
              <w:rPr>
                <w:sz w:val="24"/>
                <w:szCs w:val="24"/>
              </w:rPr>
            </w:pPr>
            <w:r w:rsidRPr="00EC3BCC">
              <w:rPr>
                <w:sz w:val="24"/>
                <w:szCs w:val="24"/>
              </w:rPr>
              <w:t>Симуляция активна</w:t>
            </w:r>
          </w:p>
        </w:tc>
        <w:tc>
          <w:tcPr>
            <w:tcW w:w="47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DE5D4E" w14:textId="77777777" w:rsidR="00FE588E" w:rsidRPr="00EC3BCC" w:rsidRDefault="00FE588E" w:rsidP="00EC3BCC">
            <w:pPr>
              <w:ind w:firstLine="0"/>
              <w:rPr>
                <w:sz w:val="24"/>
                <w:szCs w:val="24"/>
              </w:rPr>
            </w:pPr>
            <w:r w:rsidRPr="00EC3BCC">
              <w:rPr>
                <w:sz w:val="24"/>
                <w:szCs w:val="24"/>
              </w:rPr>
              <w:t>Устройство находится в режиме моделирования, и выходной уровень не является репрезентативным для процесса.</w:t>
            </w:r>
          </w:p>
        </w:tc>
      </w:tr>
      <w:tr w:rsidR="00FE588E" w:rsidRPr="00B50CED" w14:paraId="08BB2318" w14:textId="77777777" w:rsidTr="00FE588E">
        <w:trPr>
          <w:trHeight w:val="682"/>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FF8D77" w14:textId="77777777" w:rsidR="00FE588E" w:rsidRPr="00EC3BCC" w:rsidRDefault="00FE588E" w:rsidP="00EC3BCC">
            <w:pPr>
              <w:ind w:firstLine="0"/>
              <w:rPr>
                <w:sz w:val="24"/>
                <w:szCs w:val="24"/>
              </w:rPr>
            </w:pPr>
            <w:r w:rsidRPr="00EC3BCC">
              <w:rPr>
                <w:sz w:val="24"/>
                <w:szCs w:val="24"/>
              </w:rPr>
              <w:t>0x02</w:t>
            </w:r>
          </w:p>
        </w:tc>
        <w:tc>
          <w:tcPr>
            <w:tcW w:w="24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E2F03D" w14:textId="77777777" w:rsidR="00FE588E" w:rsidRPr="00EC3BCC" w:rsidRDefault="00FE588E" w:rsidP="00EC3BCC">
            <w:pPr>
              <w:ind w:firstLine="0"/>
              <w:rPr>
                <w:sz w:val="24"/>
                <w:szCs w:val="24"/>
              </w:rPr>
            </w:pPr>
            <w:r w:rsidRPr="00EC3BCC">
              <w:rPr>
                <w:sz w:val="24"/>
                <w:szCs w:val="24"/>
              </w:rPr>
              <w:t>Дефект энергонезависимой памяти</w:t>
            </w:r>
          </w:p>
        </w:tc>
        <w:tc>
          <w:tcPr>
            <w:tcW w:w="4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271E1D" w14:textId="77777777" w:rsidR="00FE588E" w:rsidRPr="00EC3BCC" w:rsidRDefault="00FE588E" w:rsidP="00EC3BCC">
            <w:pPr>
              <w:ind w:firstLine="0"/>
              <w:rPr>
                <w:sz w:val="24"/>
                <w:szCs w:val="24"/>
              </w:rPr>
            </w:pPr>
            <w:r w:rsidRPr="00EC3BCC">
              <w:rPr>
                <w:sz w:val="24"/>
                <w:szCs w:val="24"/>
              </w:rPr>
              <w:t>Проверка энергонезависимой памяти недействительна или, возможно, повреждена, либо батарея памяти с резервным питанием неисправна.</w:t>
            </w:r>
          </w:p>
        </w:tc>
      </w:tr>
      <w:tr w:rsidR="00FE588E" w:rsidRPr="00B50CED" w14:paraId="77BA22E9" w14:textId="77777777" w:rsidTr="00FE588E">
        <w:trPr>
          <w:trHeight w:val="312"/>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3DFA0E" w14:textId="77777777" w:rsidR="00FE588E" w:rsidRPr="00EC3BCC" w:rsidRDefault="00FE588E" w:rsidP="00EC3BCC">
            <w:pPr>
              <w:ind w:firstLine="0"/>
              <w:rPr>
                <w:sz w:val="24"/>
                <w:szCs w:val="24"/>
              </w:rPr>
            </w:pPr>
            <w:r w:rsidRPr="00EC3BCC">
              <w:rPr>
                <w:sz w:val="24"/>
                <w:szCs w:val="24"/>
              </w:rPr>
              <w:t>0x04</w:t>
            </w:r>
          </w:p>
        </w:tc>
        <w:tc>
          <w:tcPr>
            <w:tcW w:w="24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AEB69C" w14:textId="77777777" w:rsidR="00FE588E" w:rsidRPr="00EC3BCC" w:rsidRDefault="00FE588E" w:rsidP="00EC3BCC">
            <w:pPr>
              <w:ind w:firstLine="0"/>
              <w:rPr>
                <w:sz w:val="24"/>
                <w:szCs w:val="24"/>
              </w:rPr>
            </w:pPr>
            <w:r w:rsidRPr="00EC3BCC">
              <w:rPr>
                <w:sz w:val="24"/>
                <w:szCs w:val="24"/>
              </w:rPr>
              <w:t>Дефект энергозависимой памяти</w:t>
            </w:r>
          </w:p>
        </w:tc>
        <w:tc>
          <w:tcPr>
            <w:tcW w:w="4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A08279" w14:textId="77777777" w:rsidR="00FE588E" w:rsidRPr="00EC3BCC" w:rsidRDefault="00FE588E" w:rsidP="00EC3BCC">
            <w:pPr>
              <w:ind w:firstLine="0"/>
              <w:rPr>
                <w:sz w:val="24"/>
                <w:szCs w:val="24"/>
              </w:rPr>
            </w:pPr>
            <w:r w:rsidRPr="00EC3BCC">
              <w:rPr>
                <w:sz w:val="24"/>
                <w:szCs w:val="24"/>
              </w:rPr>
              <w:t>Проверка памяти RAM недействительна или, возможно, повреждена.</w:t>
            </w:r>
          </w:p>
        </w:tc>
      </w:tr>
      <w:tr w:rsidR="00FE588E" w:rsidRPr="00B50CED" w14:paraId="60B8210A" w14:textId="77777777" w:rsidTr="00FE588E">
        <w:trPr>
          <w:trHeight w:val="312"/>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DA455F" w14:textId="77777777" w:rsidR="00FE588E" w:rsidRPr="00EC3BCC" w:rsidRDefault="00FE588E" w:rsidP="00EC3BCC">
            <w:pPr>
              <w:ind w:firstLine="0"/>
              <w:rPr>
                <w:sz w:val="24"/>
                <w:szCs w:val="24"/>
              </w:rPr>
            </w:pPr>
            <w:r w:rsidRPr="00EC3BCC">
              <w:rPr>
                <w:sz w:val="24"/>
                <w:szCs w:val="24"/>
              </w:rPr>
              <w:t>0x08</w:t>
            </w:r>
          </w:p>
        </w:tc>
        <w:tc>
          <w:tcPr>
            <w:tcW w:w="24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A429BF" w14:textId="77777777" w:rsidR="00FE588E" w:rsidRPr="00EC3BCC" w:rsidRDefault="00FE588E" w:rsidP="00EC3BCC">
            <w:pPr>
              <w:ind w:firstLine="0"/>
              <w:rPr>
                <w:sz w:val="24"/>
                <w:szCs w:val="24"/>
              </w:rPr>
            </w:pPr>
            <w:r w:rsidRPr="00EC3BCC">
              <w:rPr>
                <w:sz w:val="24"/>
                <w:szCs w:val="24"/>
              </w:rPr>
              <w:t>Сброс схемы обеспечения безопасности выполнен</w:t>
            </w:r>
          </w:p>
        </w:tc>
        <w:tc>
          <w:tcPr>
            <w:tcW w:w="4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E2753A" w14:textId="77777777" w:rsidR="00FE588E" w:rsidRPr="00EC3BCC" w:rsidRDefault="00FE588E" w:rsidP="00EC3BCC">
            <w:pPr>
              <w:ind w:firstLine="0"/>
              <w:rPr>
                <w:sz w:val="24"/>
                <w:szCs w:val="24"/>
              </w:rPr>
            </w:pPr>
            <w:r w:rsidRPr="00EC3BCC">
              <w:rPr>
                <w:sz w:val="24"/>
                <w:szCs w:val="24"/>
              </w:rPr>
              <w:t>Сброс схемы обеспечения безопасности выполнен</w:t>
            </w:r>
          </w:p>
        </w:tc>
      </w:tr>
      <w:tr w:rsidR="00FE588E" w:rsidRPr="00B50CED" w14:paraId="3A2E04FA" w14:textId="77777777" w:rsidTr="00FE588E">
        <w:trPr>
          <w:trHeight w:val="499"/>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D856D9" w14:textId="77777777" w:rsidR="00FE588E" w:rsidRPr="00EC3BCC" w:rsidRDefault="00FE588E" w:rsidP="00EC3BCC">
            <w:pPr>
              <w:ind w:firstLine="0"/>
              <w:rPr>
                <w:sz w:val="24"/>
                <w:szCs w:val="24"/>
              </w:rPr>
            </w:pPr>
            <w:r w:rsidRPr="00EC3BCC">
              <w:rPr>
                <w:sz w:val="24"/>
                <w:szCs w:val="24"/>
              </w:rPr>
              <w:lastRenderedPageBreak/>
              <w:t>0x10</w:t>
            </w:r>
          </w:p>
        </w:tc>
        <w:tc>
          <w:tcPr>
            <w:tcW w:w="24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8890FC" w14:textId="77777777" w:rsidR="00FE588E" w:rsidRPr="00EC3BCC" w:rsidRDefault="00FE588E" w:rsidP="00EC3BCC">
            <w:pPr>
              <w:ind w:firstLine="0"/>
              <w:rPr>
                <w:sz w:val="24"/>
                <w:szCs w:val="24"/>
              </w:rPr>
            </w:pPr>
            <w:r w:rsidRPr="00EC3BCC">
              <w:rPr>
                <w:sz w:val="24"/>
                <w:szCs w:val="24"/>
              </w:rPr>
              <w:t>Условия напряжения вне допустимого диапазона</w:t>
            </w:r>
          </w:p>
        </w:tc>
        <w:tc>
          <w:tcPr>
            <w:tcW w:w="4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2ED854" w14:textId="77777777" w:rsidR="00FE588E" w:rsidRPr="00EC3BCC" w:rsidRDefault="00FE588E" w:rsidP="00EC3BCC">
            <w:pPr>
              <w:ind w:firstLine="0"/>
              <w:rPr>
                <w:sz w:val="24"/>
                <w:szCs w:val="24"/>
              </w:rPr>
            </w:pPr>
            <w:r w:rsidRPr="00EC3BCC">
              <w:rPr>
                <w:sz w:val="24"/>
                <w:szCs w:val="24"/>
              </w:rPr>
              <w:t>Состояние напряжения вне допустимого диапазона.</w:t>
            </w:r>
          </w:p>
        </w:tc>
      </w:tr>
      <w:tr w:rsidR="00FE588E" w:rsidRPr="00B50CED" w14:paraId="3D2CFCF3" w14:textId="77777777" w:rsidTr="00FE588E">
        <w:trPr>
          <w:trHeight w:val="499"/>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81CB55" w14:textId="77777777" w:rsidR="00FE588E" w:rsidRPr="00EC3BCC" w:rsidRDefault="00FE588E" w:rsidP="00EC3BCC">
            <w:pPr>
              <w:ind w:firstLine="0"/>
              <w:rPr>
                <w:sz w:val="24"/>
                <w:szCs w:val="24"/>
              </w:rPr>
            </w:pPr>
            <w:r w:rsidRPr="00EC3BCC">
              <w:rPr>
                <w:sz w:val="24"/>
                <w:szCs w:val="24"/>
              </w:rPr>
              <w:t>0x20</w:t>
            </w:r>
          </w:p>
        </w:tc>
        <w:tc>
          <w:tcPr>
            <w:tcW w:w="24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622D8F" w14:textId="77777777" w:rsidR="00FE588E" w:rsidRPr="00EC3BCC" w:rsidRDefault="00FE588E" w:rsidP="00EC3BCC">
            <w:pPr>
              <w:ind w:firstLine="0"/>
              <w:rPr>
                <w:sz w:val="24"/>
                <w:szCs w:val="24"/>
              </w:rPr>
            </w:pPr>
            <w:r w:rsidRPr="00EC3BCC">
              <w:rPr>
                <w:sz w:val="24"/>
                <w:szCs w:val="24"/>
              </w:rPr>
              <w:t>Условия окружающей среды вне допустимого диапазона</w:t>
            </w:r>
          </w:p>
        </w:tc>
        <w:tc>
          <w:tcPr>
            <w:tcW w:w="4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7A8AD7" w14:textId="77777777" w:rsidR="00FE588E" w:rsidRPr="00EC3BCC" w:rsidRDefault="00FE588E" w:rsidP="00EC3BCC">
            <w:pPr>
              <w:ind w:firstLine="0"/>
              <w:rPr>
                <w:sz w:val="24"/>
                <w:szCs w:val="24"/>
              </w:rPr>
            </w:pPr>
            <w:r w:rsidRPr="00EC3BCC">
              <w:rPr>
                <w:sz w:val="24"/>
                <w:szCs w:val="24"/>
              </w:rPr>
              <w:t>Внутренние условия или условия окружающей среды выходят за допустимые пределы.</w:t>
            </w:r>
          </w:p>
        </w:tc>
      </w:tr>
      <w:tr w:rsidR="00FE588E" w:rsidRPr="00B50CED" w14:paraId="6838AB6B" w14:textId="77777777" w:rsidTr="00FE588E">
        <w:trPr>
          <w:trHeight w:val="499"/>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F0BB84" w14:textId="77777777" w:rsidR="00FE588E" w:rsidRPr="00EC3BCC" w:rsidRDefault="00FE588E" w:rsidP="00EC3BCC">
            <w:pPr>
              <w:ind w:firstLine="0"/>
              <w:rPr>
                <w:sz w:val="24"/>
                <w:szCs w:val="24"/>
              </w:rPr>
            </w:pPr>
            <w:r w:rsidRPr="00EC3BCC">
              <w:rPr>
                <w:sz w:val="24"/>
                <w:szCs w:val="24"/>
              </w:rPr>
              <w:t>0x40</w:t>
            </w:r>
          </w:p>
        </w:tc>
        <w:tc>
          <w:tcPr>
            <w:tcW w:w="24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566423" w14:textId="77777777" w:rsidR="00FE588E" w:rsidRPr="00EC3BCC" w:rsidRDefault="00FE588E" w:rsidP="00EC3BCC">
            <w:pPr>
              <w:ind w:firstLine="0"/>
              <w:rPr>
                <w:sz w:val="24"/>
                <w:szCs w:val="24"/>
              </w:rPr>
            </w:pPr>
            <w:r w:rsidRPr="00EC3BCC">
              <w:rPr>
                <w:sz w:val="24"/>
                <w:szCs w:val="24"/>
              </w:rPr>
              <w:t>Электронный дефект</w:t>
            </w:r>
          </w:p>
        </w:tc>
        <w:tc>
          <w:tcPr>
            <w:tcW w:w="4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4C5A81" w14:textId="77777777" w:rsidR="00FE588E" w:rsidRPr="00EC3BCC" w:rsidRDefault="00FE588E" w:rsidP="00EC3BCC">
            <w:pPr>
              <w:ind w:firstLine="0"/>
              <w:rPr>
                <w:sz w:val="24"/>
                <w:szCs w:val="24"/>
              </w:rPr>
            </w:pPr>
            <w:r w:rsidRPr="00EC3BCC">
              <w:rPr>
                <w:sz w:val="24"/>
                <w:szCs w:val="24"/>
              </w:rPr>
              <w:t>Обнаружена аппаратная проблема, не связанная с датчиком.</w:t>
            </w:r>
          </w:p>
        </w:tc>
      </w:tr>
      <w:tr w:rsidR="00FE588E" w:rsidRPr="00B50CED" w14:paraId="2DEAB89D" w14:textId="77777777" w:rsidTr="00FE588E">
        <w:trPr>
          <w:trHeight w:val="317"/>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150B07" w14:textId="77777777" w:rsidR="00FE588E" w:rsidRPr="00EC3BCC" w:rsidRDefault="00FE588E" w:rsidP="00EC3BCC">
            <w:pPr>
              <w:ind w:firstLine="0"/>
              <w:rPr>
                <w:sz w:val="24"/>
                <w:szCs w:val="24"/>
              </w:rPr>
            </w:pPr>
            <w:r w:rsidRPr="00EC3BCC">
              <w:rPr>
                <w:sz w:val="24"/>
                <w:szCs w:val="24"/>
              </w:rPr>
              <w:t>0x80</w:t>
            </w:r>
          </w:p>
        </w:tc>
        <w:tc>
          <w:tcPr>
            <w:tcW w:w="24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54F8B6" w14:textId="77777777" w:rsidR="00FE588E" w:rsidRPr="00EC3BCC" w:rsidRDefault="00FE588E" w:rsidP="00EC3BCC">
            <w:pPr>
              <w:ind w:firstLine="0"/>
              <w:rPr>
                <w:sz w:val="24"/>
                <w:szCs w:val="24"/>
              </w:rPr>
            </w:pPr>
            <w:r w:rsidRPr="00EC3BCC">
              <w:rPr>
                <w:sz w:val="24"/>
                <w:szCs w:val="24"/>
              </w:rPr>
              <w:t>Зарезервированный</w:t>
            </w:r>
          </w:p>
        </w:tc>
        <w:tc>
          <w:tcPr>
            <w:tcW w:w="47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D650E7" w14:textId="77777777" w:rsidR="00FE588E" w:rsidRPr="00EC3BCC" w:rsidRDefault="00FE588E" w:rsidP="00EC3BCC">
            <w:pPr>
              <w:ind w:firstLine="0"/>
              <w:rPr>
                <w:sz w:val="24"/>
                <w:szCs w:val="24"/>
              </w:rPr>
            </w:pPr>
            <w:r w:rsidRPr="00EC3BCC">
              <w:rPr>
                <w:sz w:val="24"/>
                <w:szCs w:val="24"/>
              </w:rPr>
              <w:t xml:space="preserve"> </w:t>
            </w:r>
          </w:p>
        </w:tc>
      </w:tr>
    </w:tbl>
    <w:p w14:paraId="20B91AE8" w14:textId="77777777" w:rsidR="00FE588E" w:rsidRPr="00B50CED" w:rsidRDefault="00FE588E" w:rsidP="00FE588E">
      <w:pPr>
        <w:ind w:firstLine="709"/>
        <w:rPr>
          <w:b/>
          <w:bCs/>
          <w:color w:val="000000"/>
          <w:kern w:val="2"/>
          <w:sz w:val="28"/>
          <w:szCs w:val="28"/>
        </w:rPr>
      </w:pPr>
      <w:bookmarkStart w:id="721" w:name="bookmark1140"/>
    </w:p>
    <w:p w14:paraId="7849EEC6" w14:textId="77777777" w:rsidR="00FE588E" w:rsidRPr="00EC3BCC" w:rsidRDefault="00FE588E" w:rsidP="00EC3BCC">
      <w:pPr>
        <w:rPr>
          <w:b/>
          <w:bCs/>
          <w:sz w:val="24"/>
          <w:szCs w:val="24"/>
        </w:rPr>
      </w:pPr>
      <w:r w:rsidRPr="00EC3BCC">
        <w:rPr>
          <w:b/>
          <w:bCs/>
          <w:sz w:val="24"/>
          <w:szCs w:val="24"/>
        </w:rPr>
        <w:t>F</w:t>
      </w:r>
      <w:bookmarkEnd w:id="721"/>
      <w:r w:rsidRPr="00EC3BCC">
        <w:rPr>
          <w:b/>
          <w:bCs/>
          <w:sz w:val="24"/>
          <w:szCs w:val="24"/>
        </w:rPr>
        <w:t>.2.8 Стандартные коды статуса 1</w:t>
      </w:r>
    </w:p>
    <w:p w14:paraId="475A207C" w14:textId="5B44A958" w:rsidR="00FE588E" w:rsidRPr="00EC3BCC" w:rsidRDefault="00FE588E" w:rsidP="00EC3BCC">
      <w:pPr>
        <w:rPr>
          <w:sz w:val="24"/>
          <w:szCs w:val="24"/>
        </w:rPr>
      </w:pPr>
      <w:r w:rsidRPr="00EC3BCC">
        <w:rPr>
          <w:sz w:val="24"/>
          <w:szCs w:val="24"/>
        </w:rPr>
        <w:t>Таблица F.9 зарезервирована для использования в будущем. Каждый бит этого 1-октетного кода используется как битовое поле.</w:t>
      </w:r>
    </w:p>
    <w:p w14:paraId="679D06F1" w14:textId="77777777" w:rsidR="00FE588E" w:rsidRPr="00B50CED" w:rsidRDefault="00FE588E" w:rsidP="00FE588E">
      <w:pPr>
        <w:rPr>
          <w:color w:val="000000"/>
          <w:kern w:val="2"/>
          <w:sz w:val="28"/>
          <w:szCs w:val="28"/>
        </w:rPr>
      </w:pPr>
      <w:r w:rsidRPr="00B50CED">
        <w:rPr>
          <w:b/>
          <w:bCs/>
          <w:color w:val="000000"/>
          <w:kern w:val="2"/>
          <w:sz w:val="28"/>
          <w:szCs w:val="28"/>
        </w:rPr>
        <w:t xml:space="preserve"> </w:t>
      </w:r>
    </w:p>
    <w:p w14:paraId="0E2039D9" w14:textId="77777777" w:rsidR="00FE588E" w:rsidRPr="00EC3BCC" w:rsidRDefault="00FE588E" w:rsidP="00EC3BCC">
      <w:pPr>
        <w:ind w:firstLine="0"/>
        <w:jc w:val="center"/>
        <w:rPr>
          <w:color w:val="000000"/>
          <w:kern w:val="2"/>
          <w:sz w:val="24"/>
          <w:szCs w:val="24"/>
        </w:rPr>
      </w:pPr>
      <w:r w:rsidRPr="00EC3BCC">
        <w:rPr>
          <w:b/>
          <w:bCs/>
          <w:color w:val="000000"/>
          <w:kern w:val="2"/>
          <w:sz w:val="24"/>
          <w:szCs w:val="24"/>
        </w:rPr>
        <w:t>Таблица F.9 - Стандартизированные коды статуса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69"/>
        <w:gridCol w:w="2448"/>
        <w:gridCol w:w="4762"/>
      </w:tblGrid>
      <w:tr w:rsidR="00FE588E" w:rsidRPr="00B50CED" w14:paraId="67A3BD12" w14:textId="77777777" w:rsidTr="00EC3BCC">
        <w:trPr>
          <w:trHeight w:val="326"/>
          <w:jc w:val="center"/>
        </w:trPr>
        <w:tc>
          <w:tcPr>
            <w:tcW w:w="869" w:type="dxa"/>
            <w:tcBorders>
              <w:bottom w:val="double" w:sz="4" w:space="0" w:color="000000"/>
            </w:tcBorders>
            <w:tcMar>
              <w:top w:w="0" w:type="dxa"/>
              <w:left w:w="40" w:type="dxa"/>
              <w:bottom w:w="0" w:type="dxa"/>
              <w:right w:w="40" w:type="dxa"/>
            </w:tcMar>
            <w:hideMark/>
          </w:tcPr>
          <w:p w14:paraId="0557FBB3" w14:textId="77777777" w:rsidR="00FE588E" w:rsidRPr="00EC3BCC" w:rsidRDefault="00FE588E" w:rsidP="00EC3BCC">
            <w:pPr>
              <w:ind w:firstLine="0"/>
              <w:jc w:val="center"/>
              <w:rPr>
                <w:sz w:val="24"/>
                <w:szCs w:val="24"/>
              </w:rPr>
            </w:pPr>
            <w:r w:rsidRPr="00EC3BCC">
              <w:rPr>
                <w:sz w:val="24"/>
                <w:szCs w:val="24"/>
              </w:rPr>
              <w:t>Код</w:t>
            </w:r>
          </w:p>
        </w:tc>
        <w:tc>
          <w:tcPr>
            <w:tcW w:w="2448" w:type="dxa"/>
            <w:tcBorders>
              <w:bottom w:val="double" w:sz="4" w:space="0" w:color="000000"/>
            </w:tcBorders>
            <w:tcMar>
              <w:top w:w="0" w:type="dxa"/>
              <w:left w:w="40" w:type="dxa"/>
              <w:bottom w:w="0" w:type="dxa"/>
              <w:right w:w="40" w:type="dxa"/>
            </w:tcMar>
            <w:hideMark/>
          </w:tcPr>
          <w:p w14:paraId="1B5FA88B" w14:textId="77777777" w:rsidR="00FE588E" w:rsidRPr="00EC3BCC" w:rsidRDefault="00FE588E" w:rsidP="00EC3BCC">
            <w:pPr>
              <w:ind w:firstLine="0"/>
              <w:jc w:val="center"/>
              <w:rPr>
                <w:sz w:val="24"/>
                <w:szCs w:val="24"/>
              </w:rPr>
            </w:pPr>
            <w:r w:rsidRPr="00EC3BCC">
              <w:rPr>
                <w:sz w:val="24"/>
                <w:szCs w:val="24"/>
              </w:rPr>
              <w:t>Название</w:t>
            </w:r>
          </w:p>
        </w:tc>
        <w:tc>
          <w:tcPr>
            <w:tcW w:w="4762" w:type="dxa"/>
            <w:tcBorders>
              <w:bottom w:val="double" w:sz="4" w:space="0" w:color="000000"/>
            </w:tcBorders>
            <w:tcMar>
              <w:top w:w="0" w:type="dxa"/>
              <w:left w:w="40" w:type="dxa"/>
              <w:bottom w:w="0" w:type="dxa"/>
              <w:right w:w="40" w:type="dxa"/>
            </w:tcMar>
            <w:hideMark/>
          </w:tcPr>
          <w:p w14:paraId="3FD19DE9" w14:textId="77777777" w:rsidR="00FE588E" w:rsidRPr="00EC3BCC" w:rsidRDefault="00FE588E" w:rsidP="00EC3BCC">
            <w:pPr>
              <w:ind w:firstLine="0"/>
              <w:jc w:val="center"/>
              <w:rPr>
                <w:sz w:val="24"/>
                <w:szCs w:val="24"/>
              </w:rPr>
            </w:pPr>
            <w:r w:rsidRPr="00EC3BCC">
              <w:rPr>
                <w:sz w:val="24"/>
                <w:szCs w:val="24"/>
              </w:rPr>
              <w:t>Описание</w:t>
            </w:r>
          </w:p>
        </w:tc>
      </w:tr>
      <w:tr w:rsidR="00FE588E" w:rsidRPr="00B50CED" w14:paraId="06A3B720" w14:textId="77777777" w:rsidTr="00EC3BCC">
        <w:trPr>
          <w:trHeight w:val="883"/>
          <w:jc w:val="center"/>
        </w:trPr>
        <w:tc>
          <w:tcPr>
            <w:tcW w:w="869" w:type="dxa"/>
            <w:tcBorders>
              <w:top w:val="double" w:sz="4" w:space="0" w:color="000000"/>
            </w:tcBorders>
            <w:tcMar>
              <w:top w:w="0" w:type="dxa"/>
              <w:left w:w="40" w:type="dxa"/>
              <w:bottom w:w="0" w:type="dxa"/>
              <w:right w:w="40" w:type="dxa"/>
            </w:tcMar>
            <w:hideMark/>
          </w:tcPr>
          <w:p w14:paraId="0F995C0B" w14:textId="77777777" w:rsidR="00FE588E" w:rsidRPr="00EC3BCC" w:rsidRDefault="00FE588E" w:rsidP="00EC3BCC">
            <w:pPr>
              <w:ind w:firstLine="0"/>
              <w:rPr>
                <w:sz w:val="24"/>
                <w:szCs w:val="24"/>
              </w:rPr>
            </w:pPr>
            <w:r w:rsidRPr="00EC3BCC">
              <w:rPr>
                <w:sz w:val="24"/>
                <w:szCs w:val="24"/>
              </w:rPr>
              <w:t>0x01</w:t>
            </w:r>
          </w:p>
        </w:tc>
        <w:tc>
          <w:tcPr>
            <w:tcW w:w="2448" w:type="dxa"/>
            <w:tcBorders>
              <w:top w:val="double" w:sz="4" w:space="0" w:color="000000"/>
            </w:tcBorders>
            <w:tcMar>
              <w:top w:w="0" w:type="dxa"/>
              <w:left w:w="40" w:type="dxa"/>
              <w:bottom w:w="0" w:type="dxa"/>
              <w:right w:w="40" w:type="dxa"/>
            </w:tcMar>
            <w:hideMark/>
          </w:tcPr>
          <w:p w14:paraId="096CD92E" w14:textId="77777777" w:rsidR="00FE588E" w:rsidRPr="00EC3BCC" w:rsidRDefault="00FE588E" w:rsidP="00EC3BCC">
            <w:pPr>
              <w:ind w:firstLine="0"/>
              <w:rPr>
                <w:sz w:val="24"/>
                <w:szCs w:val="24"/>
              </w:rPr>
            </w:pPr>
            <w:r w:rsidRPr="00EC3BCC">
              <w:rPr>
                <w:sz w:val="24"/>
                <w:szCs w:val="24"/>
              </w:rPr>
              <w:t>Имитация состояния активна</w:t>
            </w:r>
          </w:p>
        </w:tc>
        <w:tc>
          <w:tcPr>
            <w:tcW w:w="4762" w:type="dxa"/>
            <w:tcBorders>
              <w:top w:val="double" w:sz="4" w:space="0" w:color="000000"/>
            </w:tcBorders>
            <w:tcMar>
              <w:top w:w="0" w:type="dxa"/>
              <w:left w:w="40" w:type="dxa"/>
              <w:bottom w:w="0" w:type="dxa"/>
              <w:right w:w="40" w:type="dxa"/>
            </w:tcMar>
            <w:hideMark/>
          </w:tcPr>
          <w:p w14:paraId="2FD4829E" w14:textId="77777777" w:rsidR="00FE588E" w:rsidRPr="00EC3BCC" w:rsidRDefault="00FE588E" w:rsidP="00EC3BCC">
            <w:pPr>
              <w:ind w:firstLine="0"/>
              <w:rPr>
                <w:sz w:val="24"/>
                <w:szCs w:val="24"/>
              </w:rPr>
            </w:pPr>
            <w:r w:rsidRPr="00EC3BCC">
              <w:rPr>
                <w:sz w:val="24"/>
                <w:szCs w:val="24"/>
              </w:rPr>
              <w:t>Включен режим моделирования состояния, и состояние устройства и биты состояния, возвращаемые в отклике на команду 48. являются фиксированными и могут не отражать текущее состояние устройства.</w:t>
            </w:r>
          </w:p>
        </w:tc>
      </w:tr>
      <w:tr w:rsidR="00FE588E" w:rsidRPr="00B50CED" w14:paraId="6E1309AF" w14:textId="77777777" w:rsidTr="00FE588E">
        <w:trPr>
          <w:trHeight w:val="518"/>
          <w:jc w:val="center"/>
        </w:trPr>
        <w:tc>
          <w:tcPr>
            <w:tcW w:w="869" w:type="dxa"/>
            <w:tcMar>
              <w:top w:w="0" w:type="dxa"/>
              <w:left w:w="40" w:type="dxa"/>
              <w:bottom w:w="0" w:type="dxa"/>
              <w:right w:w="40" w:type="dxa"/>
            </w:tcMar>
            <w:hideMark/>
          </w:tcPr>
          <w:p w14:paraId="51B5044A" w14:textId="77777777" w:rsidR="00FE588E" w:rsidRPr="00EC3BCC" w:rsidRDefault="00FE588E" w:rsidP="00EC3BCC">
            <w:pPr>
              <w:ind w:firstLine="0"/>
              <w:rPr>
                <w:sz w:val="24"/>
                <w:szCs w:val="24"/>
              </w:rPr>
            </w:pPr>
            <w:r w:rsidRPr="00EC3BCC">
              <w:rPr>
                <w:sz w:val="24"/>
                <w:szCs w:val="24"/>
              </w:rPr>
              <w:t>0x02</w:t>
            </w:r>
          </w:p>
        </w:tc>
        <w:tc>
          <w:tcPr>
            <w:tcW w:w="2448" w:type="dxa"/>
            <w:tcMar>
              <w:top w:w="0" w:type="dxa"/>
              <w:left w:w="40" w:type="dxa"/>
              <w:bottom w:w="0" w:type="dxa"/>
              <w:right w:w="40" w:type="dxa"/>
            </w:tcMar>
            <w:hideMark/>
          </w:tcPr>
          <w:p w14:paraId="28727788" w14:textId="77777777" w:rsidR="00FE588E" w:rsidRPr="00EC3BCC" w:rsidRDefault="00FE588E" w:rsidP="00EC3BCC">
            <w:pPr>
              <w:ind w:firstLine="0"/>
              <w:rPr>
                <w:sz w:val="24"/>
                <w:szCs w:val="24"/>
              </w:rPr>
            </w:pPr>
            <w:r w:rsidRPr="00EC3BCC">
              <w:rPr>
                <w:sz w:val="24"/>
                <w:szCs w:val="24"/>
              </w:rPr>
              <w:t>Активно моделирование дискретных переменных</w:t>
            </w:r>
          </w:p>
        </w:tc>
        <w:tc>
          <w:tcPr>
            <w:tcW w:w="4762" w:type="dxa"/>
            <w:tcMar>
              <w:top w:w="0" w:type="dxa"/>
              <w:left w:w="40" w:type="dxa"/>
              <w:bottom w:w="0" w:type="dxa"/>
              <w:right w:w="40" w:type="dxa"/>
            </w:tcMar>
            <w:hideMark/>
          </w:tcPr>
          <w:p w14:paraId="4A605E6B" w14:textId="77777777" w:rsidR="00FE588E" w:rsidRPr="00EC3BCC" w:rsidRDefault="00FE588E" w:rsidP="00EC3BCC">
            <w:pPr>
              <w:ind w:firstLine="0"/>
              <w:rPr>
                <w:sz w:val="24"/>
                <w:szCs w:val="24"/>
              </w:rPr>
            </w:pPr>
            <w:r w:rsidRPr="00EC3BCC">
              <w:rPr>
                <w:sz w:val="24"/>
                <w:szCs w:val="24"/>
              </w:rPr>
              <w:t>Устройство находится в режиме моделирования, и одна или несколько его дискретных переменных не являются репрезентативными для процесса.</w:t>
            </w:r>
          </w:p>
        </w:tc>
      </w:tr>
      <w:tr w:rsidR="00FE588E" w:rsidRPr="00B50CED" w14:paraId="6C93DEEA" w14:textId="77777777" w:rsidTr="00FE588E">
        <w:trPr>
          <w:trHeight w:val="883"/>
          <w:jc w:val="center"/>
        </w:trPr>
        <w:tc>
          <w:tcPr>
            <w:tcW w:w="869" w:type="dxa"/>
            <w:tcMar>
              <w:top w:w="0" w:type="dxa"/>
              <w:left w:w="40" w:type="dxa"/>
              <w:bottom w:w="0" w:type="dxa"/>
              <w:right w:w="40" w:type="dxa"/>
            </w:tcMar>
            <w:hideMark/>
          </w:tcPr>
          <w:p w14:paraId="6B675E1B" w14:textId="77777777" w:rsidR="00FE588E" w:rsidRPr="00EC3BCC" w:rsidRDefault="00FE588E" w:rsidP="00EC3BCC">
            <w:pPr>
              <w:ind w:firstLine="0"/>
              <w:rPr>
                <w:sz w:val="24"/>
                <w:szCs w:val="24"/>
              </w:rPr>
            </w:pPr>
            <w:r w:rsidRPr="00EC3BCC">
              <w:rPr>
                <w:sz w:val="24"/>
                <w:szCs w:val="24"/>
              </w:rPr>
              <w:t>0x04</w:t>
            </w:r>
          </w:p>
        </w:tc>
        <w:tc>
          <w:tcPr>
            <w:tcW w:w="2448" w:type="dxa"/>
            <w:tcMar>
              <w:top w:w="0" w:type="dxa"/>
              <w:left w:w="40" w:type="dxa"/>
              <w:bottom w:w="0" w:type="dxa"/>
              <w:right w:w="40" w:type="dxa"/>
            </w:tcMar>
            <w:hideMark/>
          </w:tcPr>
          <w:p w14:paraId="7792226C" w14:textId="77777777" w:rsidR="00FE588E" w:rsidRPr="00EC3BCC" w:rsidRDefault="00FE588E" w:rsidP="00EC3BCC">
            <w:pPr>
              <w:ind w:firstLine="0"/>
              <w:rPr>
                <w:sz w:val="24"/>
                <w:szCs w:val="24"/>
              </w:rPr>
            </w:pPr>
            <w:r w:rsidRPr="00EC3BCC">
              <w:rPr>
                <w:sz w:val="24"/>
                <w:szCs w:val="24"/>
              </w:rPr>
              <w:t>Уведомление о событии переполнено</w:t>
            </w:r>
          </w:p>
        </w:tc>
        <w:tc>
          <w:tcPr>
            <w:tcW w:w="4762" w:type="dxa"/>
            <w:tcMar>
              <w:top w:w="0" w:type="dxa"/>
              <w:left w:w="40" w:type="dxa"/>
              <w:bottom w:w="0" w:type="dxa"/>
              <w:right w:w="40" w:type="dxa"/>
            </w:tcMar>
            <w:hideMark/>
          </w:tcPr>
          <w:p w14:paraId="3C3F89BD" w14:textId="5CD55723" w:rsidR="00FE588E" w:rsidRPr="00EC3BCC" w:rsidRDefault="00FE588E" w:rsidP="00EC3BCC">
            <w:pPr>
              <w:ind w:firstLine="0"/>
              <w:rPr>
                <w:sz w:val="24"/>
                <w:szCs w:val="24"/>
              </w:rPr>
            </w:pPr>
            <w:r w:rsidRPr="00EC3BCC">
              <w:rPr>
                <w:sz w:val="24"/>
                <w:szCs w:val="24"/>
              </w:rPr>
              <w:t>Этот бит должен быть установлен, когда очередь событий для одной или нескольких спецификаций события (см. Раздел G.2) переполняется, в результате чего событие не записывается. Этот бит должен быть сброшен после подтверждения всех ожидающих событий.</w:t>
            </w:r>
          </w:p>
        </w:tc>
      </w:tr>
    </w:tbl>
    <w:p w14:paraId="7FDBAD3E" w14:textId="77777777" w:rsidR="00FE588E" w:rsidRPr="00B50CED" w:rsidRDefault="00FE588E" w:rsidP="00FE588E">
      <w:pPr>
        <w:ind w:firstLine="709"/>
        <w:rPr>
          <w:b/>
          <w:bCs/>
          <w:color w:val="000000"/>
          <w:kern w:val="2"/>
          <w:sz w:val="28"/>
          <w:szCs w:val="28"/>
        </w:rPr>
      </w:pPr>
      <w:bookmarkStart w:id="722" w:name="bookmark1142"/>
    </w:p>
    <w:p w14:paraId="299215A4" w14:textId="77777777" w:rsidR="00FE588E" w:rsidRPr="00EC3BCC" w:rsidRDefault="00FE588E" w:rsidP="00EC3BCC">
      <w:pPr>
        <w:rPr>
          <w:b/>
          <w:bCs/>
          <w:sz w:val="24"/>
          <w:szCs w:val="24"/>
        </w:rPr>
      </w:pPr>
      <w:r w:rsidRPr="00EC3BCC">
        <w:rPr>
          <w:b/>
          <w:bCs/>
          <w:sz w:val="24"/>
          <w:szCs w:val="24"/>
        </w:rPr>
        <w:t>F</w:t>
      </w:r>
      <w:bookmarkEnd w:id="722"/>
      <w:r w:rsidRPr="00EC3BCC">
        <w:rPr>
          <w:b/>
          <w:bCs/>
          <w:sz w:val="24"/>
          <w:szCs w:val="24"/>
        </w:rPr>
        <w:t>.2.9 Стандартные коды статуса 2</w:t>
      </w:r>
    </w:p>
    <w:p w14:paraId="645500A1" w14:textId="19A0D701" w:rsidR="00FE588E" w:rsidRPr="00EC3BCC" w:rsidRDefault="00FE588E" w:rsidP="00EC3BCC">
      <w:pPr>
        <w:rPr>
          <w:sz w:val="24"/>
          <w:szCs w:val="24"/>
        </w:rPr>
      </w:pPr>
      <w:bookmarkStart w:id="723" w:name="bookmark1143"/>
      <w:bookmarkEnd w:id="723"/>
      <w:r w:rsidRPr="00EC3BCC">
        <w:rPr>
          <w:sz w:val="24"/>
          <w:szCs w:val="24"/>
        </w:rPr>
        <w:t>Каждый бит этого 1-октетного кода используется как битовое поле, как показано в таблице F.10.</w:t>
      </w:r>
    </w:p>
    <w:p w14:paraId="2C060857" w14:textId="77777777" w:rsidR="00FE588E" w:rsidRPr="00B50CED" w:rsidRDefault="00FE588E" w:rsidP="00FE588E">
      <w:pPr>
        <w:ind w:firstLine="709"/>
        <w:jc w:val="center"/>
        <w:rPr>
          <w:color w:val="000000"/>
          <w:kern w:val="2"/>
          <w:sz w:val="28"/>
          <w:szCs w:val="28"/>
        </w:rPr>
      </w:pPr>
    </w:p>
    <w:p w14:paraId="7E7AC200" w14:textId="77777777" w:rsidR="00FE588E" w:rsidRPr="00EC3BCC" w:rsidRDefault="00FE588E" w:rsidP="00FE588E">
      <w:pPr>
        <w:ind w:firstLine="709"/>
        <w:jc w:val="center"/>
        <w:rPr>
          <w:color w:val="000000"/>
          <w:kern w:val="2"/>
          <w:sz w:val="24"/>
          <w:szCs w:val="24"/>
        </w:rPr>
      </w:pPr>
      <w:r w:rsidRPr="00EC3BCC">
        <w:rPr>
          <w:b/>
          <w:bCs/>
          <w:color w:val="000000"/>
          <w:kern w:val="2"/>
          <w:sz w:val="24"/>
          <w:szCs w:val="24"/>
        </w:rPr>
        <w:t>Таблица F.10 - Стандартные коды статуса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69"/>
        <w:gridCol w:w="2414"/>
        <w:gridCol w:w="4795"/>
      </w:tblGrid>
      <w:tr w:rsidR="00FE588E" w:rsidRPr="00B50CED" w14:paraId="5E854446" w14:textId="77777777" w:rsidTr="00EC3BCC">
        <w:trPr>
          <w:trHeight w:val="322"/>
          <w:jc w:val="center"/>
        </w:trPr>
        <w:tc>
          <w:tcPr>
            <w:tcW w:w="869" w:type="dxa"/>
            <w:tcBorders>
              <w:bottom w:val="double" w:sz="4" w:space="0" w:color="000000"/>
            </w:tcBorders>
            <w:tcMar>
              <w:top w:w="0" w:type="dxa"/>
              <w:left w:w="40" w:type="dxa"/>
              <w:bottom w:w="0" w:type="dxa"/>
              <w:right w:w="40" w:type="dxa"/>
            </w:tcMar>
            <w:hideMark/>
          </w:tcPr>
          <w:p w14:paraId="46717662" w14:textId="77777777" w:rsidR="00FE588E" w:rsidRPr="00EC3BCC" w:rsidRDefault="00FE588E" w:rsidP="00EC3BCC">
            <w:pPr>
              <w:ind w:firstLine="0"/>
              <w:jc w:val="center"/>
              <w:rPr>
                <w:sz w:val="24"/>
                <w:szCs w:val="24"/>
              </w:rPr>
            </w:pPr>
            <w:r w:rsidRPr="00EC3BCC">
              <w:rPr>
                <w:sz w:val="24"/>
                <w:szCs w:val="24"/>
              </w:rPr>
              <w:t>Код</w:t>
            </w:r>
          </w:p>
        </w:tc>
        <w:tc>
          <w:tcPr>
            <w:tcW w:w="2414" w:type="dxa"/>
            <w:tcBorders>
              <w:bottom w:val="double" w:sz="4" w:space="0" w:color="000000"/>
            </w:tcBorders>
            <w:tcMar>
              <w:top w:w="0" w:type="dxa"/>
              <w:left w:w="40" w:type="dxa"/>
              <w:bottom w:w="0" w:type="dxa"/>
              <w:right w:w="40" w:type="dxa"/>
            </w:tcMar>
            <w:hideMark/>
          </w:tcPr>
          <w:p w14:paraId="09D75529" w14:textId="77777777" w:rsidR="00FE588E" w:rsidRPr="00EC3BCC" w:rsidRDefault="00FE588E" w:rsidP="00EC3BCC">
            <w:pPr>
              <w:ind w:firstLine="0"/>
              <w:jc w:val="center"/>
              <w:rPr>
                <w:sz w:val="24"/>
                <w:szCs w:val="24"/>
              </w:rPr>
            </w:pPr>
            <w:r w:rsidRPr="00EC3BCC">
              <w:rPr>
                <w:sz w:val="24"/>
                <w:szCs w:val="24"/>
              </w:rPr>
              <w:t>Название</w:t>
            </w:r>
          </w:p>
        </w:tc>
        <w:tc>
          <w:tcPr>
            <w:tcW w:w="4795" w:type="dxa"/>
            <w:tcBorders>
              <w:bottom w:val="double" w:sz="4" w:space="0" w:color="000000"/>
            </w:tcBorders>
            <w:tcMar>
              <w:top w:w="0" w:type="dxa"/>
              <w:left w:w="40" w:type="dxa"/>
              <w:bottom w:w="0" w:type="dxa"/>
              <w:right w:w="40" w:type="dxa"/>
            </w:tcMar>
            <w:hideMark/>
          </w:tcPr>
          <w:p w14:paraId="24EACB48" w14:textId="77777777" w:rsidR="00FE588E" w:rsidRPr="00EC3BCC" w:rsidRDefault="00FE588E" w:rsidP="00EC3BCC">
            <w:pPr>
              <w:ind w:firstLine="0"/>
              <w:jc w:val="center"/>
              <w:rPr>
                <w:sz w:val="24"/>
                <w:szCs w:val="24"/>
              </w:rPr>
            </w:pPr>
            <w:r w:rsidRPr="00EC3BCC">
              <w:rPr>
                <w:sz w:val="24"/>
                <w:szCs w:val="24"/>
              </w:rPr>
              <w:t>Описание</w:t>
            </w:r>
          </w:p>
        </w:tc>
      </w:tr>
      <w:tr w:rsidR="00FE588E" w:rsidRPr="00B50CED" w14:paraId="1FD5CC98" w14:textId="77777777" w:rsidTr="00EC3BCC">
        <w:trPr>
          <w:trHeight w:val="696"/>
          <w:jc w:val="center"/>
        </w:trPr>
        <w:tc>
          <w:tcPr>
            <w:tcW w:w="869" w:type="dxa"/>
            <w:tcBorders>
              <w:top w:val="double" w:sz="4" w:space="0" w:color="000000"/>
            </w:tcBorders>
            <w:tcMar>
              <w:top w:w="0" w:type="dxa"/>
              <w:left w:w="40" w:type="dxa"/>
              <w:bottom w:w="0" w:type="dxa"/>
              <w:right w:w="40" w:type="dxa"/>
            </w:tcMar>
            <w:hideMark/>
          </w:tcPr>
          <w:p w14:paraId="39991755" w14:textId="77777777" w:rsidR="00FE588E" w:rsidRPr="00EC3BCC" w:rsidRDefault="00FE588E" w:rsidP="00EC3BCC">
            <w:pPr>
              <w:ind w:firstLine="0"/>
              <w:rPr>
                <w:sz w:val="24"/>
                <w:szCs w:val="24"/>
              </w:rPr>
            </w:pPr>
            <w:r w:rsidRPr="00EC3BCC">
              <w:rPr>
                <w:sz w:val="24"/>
                <w:szCs w:val="24"/>
              </w:rPr>
              <w:t>0x01</w:t>
            </w:r>
          </w:p>
        </w:tc>
        <w:tc>
          <w:tcPr>
            <w:tcW w:w="2414" w:type="dxa"/>
            <w:tcBorders>
              <w:top w:val="double" w:sz="4" w:space="0" w:color="000000"/>
            </w:tcBorders>
            <w:tcMar>
              <w:top w:w="0" w:type="dxa"/>
              <w:left w:w="40" w:type="dxa"/>
              <w:bottom w:w="0" w:type="dxa"/>
              <w:right w:w="40" w:type="dxa"/>
            </w:tcMar>
            <w:hideMark/>
          </w:tcPr>
          <w:p w14:paraId="4120F2EB" w14:textId="77777777" w:rsidR="00FE588E" w:rsidRPr="00EC3BCC" w:rsidRDefault="00FE588E" w:rsidP="00EC3BCC">
            <w:pPr>
              <w:ind w:firstLine="0"/>
              <w:rPr>
                <w:sz w:val="24"/>
                <w:szCs w:val="24"/>
              </w:rPr>
            </w:pPr>
            <w:r w:rsidRPr="00EC3BCC">
              <w:rPr>
                <w:sz w:val="24"/>
                <w:szCs w:val="24"/>
              </w:rPr>
              <w:t xml:space="preserve">Список </w:t>
            </w:r>
            <w:proofErr w:type="spellStart"/>
            <w:r w:rsidRPr="00EC3BCC">
              <w:rPr>
                <w:sz w:val="24"/>
                <w:szCs w:val="24"/>
              </w:rPr>
              <w:t>подустройств</w:t>
            </w:r>
            <w:proofErr w:type="spellEnd"/>
            <w:r w:rsidRPr="00EC3BCC">
              <w:rPr>
                <w:sz w:val="24"/>
                <w:szCs w:val="24"/>
              </w:rPr>
              <w:t xml:space="preserve"> изменен</w:t>
            </w:r>
          </w:p>
        </w:tc>
        <w:tc>
          <w:tcPr>
            <w:tcW w:w="4795" w:type="dxa"/>
            <w:tcBorders>
              <w:top w:val="double" w:sz="4" w:space="0" w:color="000000"/>
            </w:tcBorders>
            <w:tcMar>
              <w:top w:w="0" w:type="dxa"/>
              <w:left w:w="40" w:type="dxa"/>
              <w:bottom w:w="0" w:type="dxa"/>
              <w:right w:w="40" w:type="dxa"/>
            </w:tcMar>
            <w:hideMark/>
          </w:tcPr>
          <w:p w14:paraId="2813EF73" w14:textId="77777777" w:rsidR="00FE588E" w:rsidRPr="00EC3BCC" w:rsidRDefault="00FE588E" w:rsidP="00EC3BCC">
            <w:pPr>
              <w:ind w:firstLine="0"/>
              <w:rPr>
                <w:sz w:val="24"/>
                <w:szCs w:val="24"/>
              </w:rPr>
            </w:pPr>
            <w:r w:rsidRPr="00EC3BCC">
              <w:rPr>
                <w:sz w:val="24"/>
                <w:szCs w:val="24"/>
              </w:rPr>
              <w:t xml:space="preserve">Система входа-выхода потеряла коммуникацию с одним из своих </w:t>
            </w:r>
            <w:proofErr w:type="spellStart"/>
            <w:r w:rsidRPr="00EC3BCC">
              <w:rPr>
                <w:sz w:val="24"/>
                <w:szCs w:val="24"/>
              </w:rPr>
              <w:t>подустройств</w:t>
            </w:r>
            <w:proofErr w:type="spellEnd"/>
            <w:r w:rsidRPr="00EC3BCC">
              <w:rPr>
                <w:sz w:val="24"/>
                <w:szCs w:val="24"/>
              </w:rPr>
              <w:t xml:space="preserve"> или обнаружила новое </w:t>
            </w:r>
            <w:proofErr w:type="spellStart"/>
            <w:r w:rsidRPr="00EC3BCC">
              <w:rPr>
                <w:sz w:val="24"/>
                <w:szCs w:val="24"/>
              </w:rPr>
              <w:t>подустройство</w:t>
            </w:r>
            <w:proofErr w:type="spellEnd"/>
            <w:r w:rsidRPr="00EC3BCC">
              <w:rPr>
                <w:sz w:val="24"/>
                <w:szCs w:val="24"/>
              </w:rPr>
              <w:t xml:space="preserve">. Этот бит сбрасывается путем повторного считывания списка </w:t>
            </w:r>
            <w:proofErr w:type="spellStart"/>
            <w:r w:rsidRPr="00EC3BCC">
              <w:rPr>
                <w:sz w:val="24"/>
                <w:szCs w:val="24"/>
              </w:rPr>
              <w:t>подустройств</w:t>
            </w:r>
            <w:proofErr w:type="spellEnd"/>
            <w:r w:rsidRPr="00EC3BCC">
              <w:rPr>
                <w:sz w:val="24"/>
                <w:szCs w:val="24"/>
              </w:rPr>
              <w:t xml:space="preserve"> с помощью команды 84.</w:t>
            </w:r>
          </w:p>
        </w:tc>
      </w:tr>
      <w:tr w:rsidR="00FE588E" w:rsidRPr="00B50CED" w14:paraId="325425B0" w14:textId="77777777" w:rsidTr="00EC3BCC">
        <w:trPr>
          <w:trHeight w:val="398"/>
          <w:jc w:val="center"/>
        </w:trPr>
        <w:tc>
          <w:tcPr>
            <w:tcW w:w="869" w:type="dxa"/>
            <w:tcMar>
              <w:top w:w="0" w:type="dxa"/>
              <w:left w:w="40" w:type="dxa"/>
              <w:bottom w:w="0" w:type="dxa"/>
              <w:right w:w="40" w:type="dxa"/>
            </w:tcMar>
            <w:hideMark/>
          </w:tcPr>
          <w:p w14:paraId="6816B770" w14:textId="77777777" w:rsidR="00FE588E" w:rsidRPr="00EC3BCC" w:rsidRDefault="00FE588E" w:rsidP="00EC3BCC">
            <w:pPr>
              <w:ind w:firstLine="0"/>
              <w:rPr>
                <w:sz w:val="24"/>
                <w:szCs w:val="24"/>
              </w:rPr>
            </w:pPr>
            <w:r w:rsidRPr="00EC3BCC">
              <w:rPr>
                <w:sz w:val="24"/>
                <w:szCs w:val="24"/>
              </w:rPr>
              <w:t>0x02</w:t>
            </w:r>
          </w:p>
        </w:tc>
        <w:tc>
          <w:tcPr>
            <w:tcW w:w="2414" w:type="dxa"/>
            <w:tcMar>
              <w:top w:w="0" w:type="dxa"/>
              <w:left w:w="40" w:type="dxa"/>
              <w:bottom w:w="0" w:type="dxa"/>
              <w:right w:w="40" w:type="dxa"/>
            </w:tcMar>
            <w:hideMark/>
          </w:tcPr>
          <w:p w14:paraId="4A8823D2" w14:textId="77777777" w:rsidR="00FE588E" w:rsidRPr="00EC3BCC" w:rsidRDefault="00FE588E" w:rsidP="00EC3BCC">
            <w:pPr>
              <w:ind w:firstLine="0"/>
              <w:rPr>
                <w:sz w:val="24"/>
                <w:szCs w:val="24"/>
              </w:rPr>
            </w:pPr>
            <w:r w:rsidRPr="00EC3BCC">
              <w:rPr>
                <w:sz w:val="24"/>
                <w:szCs w:val="24"/>
              </w:rPr>
              <w:t xml:space="preserve">Обнаружено повторяющееся </w:t>
            </w:r>
            <w:r w:rsidRPr="00EC3BCC">
              <w:rPr>
                <w:sz w:val="24"/>
                <w:szCs w:val="24"/>
              </w:rPr>
              <w:lastRenderedPageBreak/>
              <w:t>главное устройство</w:t>
            </w:r>
          </w:p>
        </w:tc>
        <w:tc>
          <w:tcPr>
            <w:tcW w:w="4795" w:type="dxa"/>
            <w:tcMar>
              <w:top w:w="0" w:type="dxa"/>
              <w:left w:w="40" w:type="dxa"/>
              <w:bottom w:w="0" w:type="dxa"/>
              <w:right w:w="40" w:type="dxa"/>
            </w:tcMar>
            <w:hideMark/>
          </w:tcPr>
          <w:p w14:paraId="63D30AD9" w14:textId="77777777" w:rsidR="00FE588E" w:rsidRPr="00EC3BCC" w:rsidRDefault="00FE588E" w:rsidP="00EC3BCC">
            <w:pPr>
              <w:ind w:firstLine="0"/>
              <w:rPr>
                <w:sz w:val="24"/>
                <w:szCs w:val="24"/>
              </w:rPr>
            </w:pPr>
            <w:r w:rsidRPr="00EC3BCC">
              <w:rPr>
                <w:sz w:val="24"/>
                <w:szCs w:val="24"/>
              </w:rPr>
              <w:lastRenderedPageBreak/>
              <w:t xml:space="preserve">Адаптер обнаружил другое главное устройство с тем же адресом, подключенное </w:t>
            </w:r>
            <w:r w:rsidRPr="00EC3BCC">
              <w:rPr>
                <w:sz w:val="24"/>
                <w:szCs w:val="24"/>
              </w:rPr>
              <w:lastRenderedPageBreak/>
              <w:t>к его интерфейсу передачи токенов.</w:t>
            </w:r>
          </w:p>
        </w:tc>
      </w:tr>
      <w:tr w:rsidR="00FE588E" w:rsidRPr="00B50CED" w14:paraId="590DA767" w14:textId="77777777" w:rsidTr="00FE588E">
        <w:trPr>
          <w:trHeight w:val="499"/>
          <w:jc w:val="center"/>
        </w:trPr>
        <w:tc>
          <w:tcPr>
            <w:tcW w:w="869" w:type="dxa"/>
            <w:tcMar>
              <w:top w:w="0" w:type="dxa"/>
              <w:left w:w="40" w:type="dxa"/>
              <w:bottom w:w="0" w:type="dxa"/>
              <w:right w:w="40" w:type="dxa"/>
            </w:tcMar>
            <w:hideMark/>
          </w:tcPr>
          <w:p w14:paraId="61369844" w14:textId="77777777" w:rsidR="00FE588E" w:rsidRPr="00EC3BCC" w:rsidRDefault="00FE588E" w:rsidP="00EC3BCC">
            <w:pPr>
              <w:ind w:firstLine="0"/>
              <w:rPr>
                <w:sz w:val="24"/>
                <w:szCs w:val="24"/>
              </w:rPr>
            </w:pPr>
            <w:r w:rsidRPr="00EC3BCC">
              <w:rPr>
                <w:sz w:val="24"/>
                <w:szCs w:val="24"/>
              </w:rPr>
              <w:lastRenderedPageBreak/>
              <w:t>0x04</w:t>
            </w:r>
          </w:p>
        </w:tc>
        <w:tc>
          <w:tcPr>
            <w:tcW w:w="2414" w:type="dxa"/>
            <w:tcMar>
              <w:top w:w="0" w:type="dxa"/>
              <w:left w:w="40" w:type="dxa"/>
              <w:bottom w:w="0" w:type="dxa"/>
              <w:right w:w="40" w:type="dxa"/>
            </w:tcMar>
            <w:hideMark/>
          </w:tcPr>
          <w:p w14:paraId="067C65EA" w14:textId="77777777" w:rsidR="00FE588E" w:rsidRPr="00EC3BCC" w:rsidRDefault="00FE588E" w:rsidP="00EC3BCC">
            <w:pPr>
              <w:ind w:firstLine="0"/>
              <w:rPr>
                <w:sz w:val="24"/>
                <w:szCs w:val="24"/>
              </w:rPr>
            </w:pPr>
            <w:r w:rsidRPr="00EC3BCC">
              <w:rPr>
                <w:sz w:val="24"/>
                <w:szCs w:val="24"/>
              </w:rPr>
              <w:t xml:space="preserve">Несоответствие </w:t>
            </w:r>
            <w:proofErr w:type="spellStart"/>
            <w:r w:rsidRPr="00EC3BCC">
              <w:rPr>
                <w:sz w:val="24"/>
                <w:szCs w:val="24"/>
              </w:rPr>
              <w:t>подустройства</w:t>
            </w:r>
            <w:proofErr w:type="spellEnd"/>
          </w:p>
        </w:tc>
        <w:tc>
          <w:tcPr>
            <w:tcW w:w="4795" w:type="dxa"/>
            <w:tcMar>
              <w:top w:w="0" w:type="dxa"/>
              <w:left w:w="40" w:type="dxa"/>
              <w:bottom w:w="0" w:type="dxa"/>
              <w:right w:w="40" w:type="dxa"/>
            </w:tcMar>
            <w:hideMark/>
          </w:tcPr>
          <w:p w14:paraId="6D5E6320" w14:textId="77777777" w:rsidR="00FE588E" w:rsidRPr="00EC3BCC" w:rsidRDefault="00FE588E" w:rsidP="00EC3BCC">
            <w:pPr>
              <w:ind w:firstLine="0"/>
              <w:rPr>
                <w:sz w:val="24"/>
                <w:szCs w:val="24"/>
              </w:rPr>
            </w:pPr>
            <w:r w:rsidRPr="00EC3BCC">
              <w:rPr>
                <w:sz w:val="24"/>
                <w:szCs w:val="24"/>
              </w:rPr>
              <w:t xml:space="preserve">Одно или несколько </w:t>
            </w:r>
            <w:proofErr w:type="spellStart"/>
            <w:r w:rsidRPr="00EC3BCC">
              <w:rPr>
                <w:sz w:val="24"/>
                <w:szCs w:val="24"/>
              </w:rPr>
              <w:t>подустройств</w:t>
            </w:r>
            <w:proofErr w:type="spellEnd"/>
            <w:r w:rsidRPr="00EC3BCC">
              <w:rPr>
                <w:sz w:val="24"/>
                <w:szCs w:val="24"/>
              </w:rPr>
              <w:t>, подключенных к системе входа-выхода, не соответствуют сохраненному/предварительно сконфигурированному значению.</w:t>
            </w:r>
          </w:p>
        </w:tc>
      </w:tr>
      <w:tr w:rsidR="00FE588E" w:rsidRPr="00B50CED" w14:paraId="0BCC10EE" w14:textId="77777777" w:rsidTr="00FE588E">
        <w:trPr>
          <w:trHeight w:val="499"/>
          <w:jc w:val="center"/>
        </w:trPr>
        <w:tc>
          <w:tcPr>
            <w:tcW w:w="869" w:type="dxa"/>
            <w:tcMar>
              <w:top w:w="0" w:type="dxa"/>
              <w:left w:w="40" w:type="dxa"/>
              <w:bottom w:w="0" w:type="dxa"/>
              <w:right w:w="40" w:type="dxa"/>
            </w:tcMar>
            <w:hideMark/>
          </w:tcPr>
          <w:p w14:paraId="7BDC0018" w14:textId="77777777" w:rsidR="00FE588E" w:rsidRPr="00EC3BCC" w:rsidRDefault="00FE588E" w:rsidP="00EC3BCC">
            <w:pPr>
              <w:ind w:firstLine="0"/>
              <w:rPr>
                <w:sz w:val="24"/>
                <w:szCs w:val="24"/>
              </w:rPr>
            </w:pPr>
            <w:r w:rsidRPr="00EC3BCC">
              <w:rPr>
                <w:sz w:val="24"/>
                <w:szCs w:val="24"/>
              </w:rPr>
              <w:t>0x08</w:t>
            </w:r>
          </w:p>
        </w:tc>
        <w:tc>
          <w:tcPr>
            <w:tcW w:w="2414" w:type="dxa"/>
            <w:tcMar>
              <w:top w:w="0" w:type="dxa"/>
              <w:left w:w="40" w:type="dxa"/>
              <w:bottom w:w="0" w:type="dxa"/>
              <w:right w:w="40" w:type="dxa"/>
            </w:tcMar>
            <w:hideMark/>
          </w:tcPr>
          <w:p w14:paraId="41FC8537" w14:textId="77777777" w:rsidR="00FE588E" w:rsidRPr="00EC3BCC" w:rsidRDefault="00FE588E" w:rsidP="00EC3BCC">
            <w:pPr>
              <w:ind w:firstLine="0"/>
              <w:rPr>
                <w:sz w:val="24"/>
                <w:szCs w:val="24"/>
              </w:rPr>
            </w:pPr>
            <w:r w:rsidRPr="00EC3BCC">
              <w:rPr>
                <w:sz w:val="24"/>
                <w:szCs w:val="24"/>
              </w:rPr>
              <w:t xml:space="preserve">Обнаружено </w:t>
            </w:r>
            <w:proofErr w:type="spellStart"/>
            <w:r w:rsidRPr="00EC3BCC">
              <w:rPr>
                <w:sz w:val="24"/>
                <w:szCs w:val="24"/>
              </w:rPr>
              <w:t>подустройство</w:t>
            </w:r>
            <w:proofErr w:type="spellEnd"/>
            <w:r w:rsidRPr="00EC3BCC">
              <w:rPr>
                <w:sz w:val="24"/>
                <w:szCs w:val="24"/>
              </w:rPr>
              <w:t xml:space="preserve"> с повторяющимися идентификаторами</w:t>
            </w:r>
          </w:p>
        </w:tc>
        <w:tc>
          <w:tcPr>
            <w:tcW w:w="4795" w:type="dxa"/>
            <w:tcMar>
              <w:top w:w="0" w:type="dxa"/>
              <w:left w:w="40" w:type="dxa"/>
              <w:bottom w:w="0" w:type="dxa"/>
              <w:right w:w="40" w:type="dxa"/>
            </w:tcMar>
            <w:hideMark/>
          </w:tcPr>
          <w:p w14:paraId="0F8F696C" w14:textId="77777777" w:rsidR="00FE588E" w:rsidRPr="00EC3BCC" w:rsidRDefault="00FE588E" w:rsidP="00EC3BCC">
            <w:pPr>
              <w:ind w:firstLine="0"/>
              <w:rPr>
                <w:sz w:val="24"/>
                <w:szCs w:val="24"/>
              </w:rPr>
            </w:pPr>
            <w:r w:rsidRPr="00EC3BCC">
              <w:rPr>
                <w:sz w:val="24"/>
                <w:szCs w:val="24"/>
              </w:rPr>
              <w:t xml:space="preserve">Обнаружены </w:t>
            </w:r>
            <w:proofErr w:type="spellStart"/>
            <w:r w:rsidRPr="00EC3BCC">
              <w:rPr>
                <w:sz w:val="24"/>
                <w:szCs w:val="24"/>
              </w:rPr>
              <w:t>подустройства</w:t>
            </w:r>
            <w:proofErr w:type="spellEnd"/>
            <w:r w:rsidRPr="00EC3BCC">
              <w:rPr>
                <w:sz w:val="24"/>
                <w:szCs w:val="24"/>
              </w:rPr>
              <w:t xml:space="preserve"> с повторяющимися уникальными идентификаторами или длинными тегами, подключенными к системе входа-выхода.</w:t>
            </w:r>
          </w:p>
        </w:tc>
      </w:tr>
      <w:tr w:rsidR="00FE588E" w:rsidRPr="00B50CED" w14:paraId="6A084EAB" w14:textId="77777777" w:rsidTr="00FE588E">
        <w:trPr>
          <w:trHeight w:val="504"/>
          <w:jc w:val="center"/>
        </w:trPr>
        <w:tc>
          <w:tcPr>
            <w:tcW w:w="869" w:type="dxa"/>
            <w:tcMar>
              <w:top w:w="0" w:type="dxa"/>
              <w:left w:w="40" w:type="dxa"/>
              <w:bottom w:w="0" w:type="dxa"/>
              <w:right w:w="40" w:type="dxa"/>
            </w:tcMar>
            <w:hideMark/>
          </w:tcPr>
          <w:p w14:paraId="2EB232E2" w14:textId="77777777" w:rsidR="00FE588E" w:rsidRPr="00EC3BCC" w:rsidRDefault="00FE588E" w:rsidP="00EC3BCC">
            <w:pPr>
              <w:ind w:firstLine="0"/>
              <w:rPr>
                <w:sz w:val="24"/>
                <w:szCs w:val="24"/>
              </w:rPr>
            </w:pPr>
            <w:r w:rsidRPr="00EC3BCC">
              <w:rPr>
                <w:sz w:val="24"/>
                <w:szCs w:val="24"/>
              </w:rPr>
              <w:t>0x10</w:t>
            </w:r>
          </w:p>
        </w:tc>
        <w:tc>
          <w:tcPr>
            <w:tcW w:w="2414" w:type="dxa"/>
            <w:tcMar>
              <w:top w:w="0" w:type="dxa"/>
              <w:left w:w="40" w:type="dxa"/>
              <w:bottom w:w="0" w:type="dxa"/>
              <w:right w:w="40" w:type="dxa"/>
            </w:tcMar>
            <w:hideMark/>
          </w:tcPr>
          <w:p w14:paraId="0556D954" w14:textId="77777777" w:rsidR="00FE588E" w:rsidRPr="00EC3BCC" w:rsidRDefault="00FE588E" w:rsidP="00EC3BCC">
            <w:pPr>
              <w:ind w:firstLine="0"/>
              <w:rPr>
                <w:sz w:val="24"/>
                <w:szCs w:val="24"/>
              </w:rPr>
            </w:pPr>
            <w:r w:rsidRPr="00EC3BCC">
              <w:rPr>
                <w:sz w:val="24"/>
                <w:szCs w:val="24"/>
              </w:rPr>
              <w:t>Уведомление об устаревших данных</w:t>
            </w:r>
          </w:p>
        </w:tc>
        <w:tc>
          <w:tcPr>
            <w:tcW w:w="4795" w:type="dxa"/>
            <w:tcMar>
              <w:top w:w="0" w:type="dxa"/>
              <w:left w:w="40" w:type="dxa"/>
              <w:bottom w:w="0" w:type="dxa"/>
              <w:right w:w="40" w:type="dxa"/>
            </w:tcMar>
            <w:hideMark/>
          </w:tcPr>
          <w:p w14:paraId="6FDC1B18" w14:textId="77777777" w:rsidR="00FE588E" w:rsidRPr="00EC3BCC" w:rsidRDefault="00FE588E" w:rsidP="00EC3BCC">
            <w:pPr>
              <w:ind w:firstLine="0"/>
              <w:rPr>
                <w:sz w:val="24"/>
                <w:szCs w:val="24"/>
              </w:rPr>
            </w:pPr>
            <w:r w:rsidRPr="00EC3BCC">
              <w:rPr>
                <w:sz w:val="24"/>
                <w:szCs w:val="24"/>
              </w:rPr>
              <w:t xml:space="preserve">Этот бит устанавливается, когда установлен аварийный сигнал устаревших данных для любого </w:t>
            </w:r>
            <w:proofErr w:type="spellStart"/>
            <w:r w:rsidRPr="00EC3BCC">
              <w:rPr>
                <w:sz w:val="24"/>
                <w:szCs w:val="24"/>
              </w:rPr>
              <w:t>подустройства</w:t>
            </w:r>
            <w:proofErr w:type="spellEnd"/>
            <w:r w:rsidRPr="00EC3BCC">
              <w:rPr>
                <w:sz w:val="24"/>
                <w:szCs w:val="24"/>
              </w:rPr>
              <w:t>.</w:t>
            </w:r>
          </w:p>
        </w:tc>
      </w:tr>
    </w:tbl>
    <w:p w14:paraId="5BBEE623" w14:textId="77777777" w:rsidR="00FE588E" w:rsidRPr="00B50CED" w:rsidRDefault="00FE588E" w:rsidP="00FE588E">
      <w:pPr>
        <w:ind w:firstLine="709"/>
        <w:rPr>
          <w:b/>
          <w:bCs/>
          <w:color w:val="000000"/>
          <w:kern w:val="2"/>
          <w:sz w:val="28"/>
          <w:szCs w:val="28"/>
        </w:rPr>
      </w:pPr>
      <w:bookmarkStart w:id="724" w:name="bookmark1144"/>
    </w:p>
    <w:p w14:paraId="458FBBC2" w14:textId="77777777" w:rsidR="00FE588E" w:rsidRPr="00EC3BCC" w:rsidRDefault="00FE588E" w:rsidP="00EC3BCC">
      <w:pPr>
        <w:rPr>
          <w:b/>
          <w:bCs/>
          <w:sz w:val="24"/>
          <w:szCs w:val="24"/>
        </w:rPr>
      </w:pPr>
      <w:r w:rsidRPr="00EC3BCC">
        <w:rPr>
          <w:b/>
          <w:bCs/>
          <w:sz w:val="24"/>
          <w:szCs w:val="24"/>
        </w:rPr>
        <w:t>F</w:t>
      </w:r>
      <w:bookmarkEnd w:id="724"/>
      <w:r w:rsidRPr="00EC3BCC">
        <w:rPr>
          <w:b/>
          <w:bCs/>
          <w:sz w:val="24"/>
          <w:szCs w:val="24"/>
        </w:rPr>
        <w:t>.2.10 Стандартные коды статуса 3</w:t>
      </w:r>
    </w:p>
    <w:p w14:paraId="3622E2A9" w14:textId="1B93E14F" w:rsidR="00FE588E" w:rsidRPr="00EC3BCC" w:rsidRDefault="00FE588E" w:rsidP="00EC3BCC">
      <w:pPr>
        <w:rPr>
          <w:sz w:val="24"/>
          <w:szCs w:val="24"/>
        </w:rPr>
      </w:pPr>
      <w:bookmarkStart w:id="725" w:name="bookmark1145"/>
      <w:bookmarkEnd w:id="725"/>
      <w:r w:rsidRPr="00EC3BCC">
        <w:rPr>
          <w:sz w:val="24"/>
          <w:szCs w:val="24"/>
        </w:rPr>
        <w:t>Каждый бит этого 1-октетного кода используется как битовое поле, как показано в таблице F.11.</w:t>
      </w:r>
    </w:p>
    <w:p w14:paraId="2D248119" w14:textId="77777777" w:rsidR="00EC3BCC" w:rsidRPr="00B50CED" w:rsidRDefault="00EC3BCC" w:rsidP="00FE588E">
      <w:pPr>
        <w:ind w:firstLine="709"/>
        <w:rPr>
          <w:color w:val="000000"/>
          <w:kern w:val="2"/>
          <w:sz w:val="28"/>
          <w:szCs w:val="28"/>
        </w:rPr>
      </w:pPr>
    </w:p>
    <w:p w14:paraId="5B1E3EA7" w14:textId="77777777" w:rsidR="00FE588E" w:rsidRPr="00EC3BCC" w:rsidRDefault="00FE588E" w:rsidP="00EC3BCC">
      <w:pPr>
        <w:ind w:firstLine="0"/>
        <w:jc w:val="center"/>
        <w:rPr>
          <w:color w:val="000000"/>
          <w:kern w:val="2"/>
          <w:sz w:val="24"/>
          <w:szCs w:val="24"/>
        </w:rPr>
      </w:pPr>
      <w:r w:rsidRPr="00EC3BCC">
        <w:rPr>
          <w:b/>
          <w:bCs/>
          <w:color w:val="000000"/>
          <w:kern w:val="2"/>
          <w:sz w:val="24"/>
          <w:szCs w:val="24"/>
        </w:rPr>
        <w:t>Таблица F.11 - Стандартные коды статуса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69"/>
        <w:gridCol w:w="2448"/>
        <w:gridCol w:w="4762"/>
      </w:tblGrid>
      <w:tr w:rsidR="00FE588E" w:rsidRPr="00B50CED" w14:paraId="76F6253E" w14:textId="77777777" w:rsidTr="00EC3BCC">
        <w:trPr>
          <w:trHeight w:val="322"/>
          <w:jc w:val="center"/>
        </w:trPr>
        <w:tc>
          <w:tcPr>
            <w:tcW w:w="869" w:type="dxa"/>
            <w:tcBorders>
              <w:bottom w:val="double" w:sz="4" w:space="0" w:color="000000"/>
            </w:tcBorders>
            <w:tcMar>
              <w:top w:w="0" w:type="dxa"/>
              <w:left w:w="40" w:type="dxa"/>
              <w:bottom w:w="0" w:type="dxa"/>
              <w:right w:w="40" w:type="dxa"/>
            </w:tcMar>
            <w:hideMark/>
          </w:tcPr>
          <w:p w14:paraId="325663F6" w14:textId="77777777" w:rsidR="00FE588E" w:rsidRPr="00EC3BCC" w:rsidRDefault="00FE588E" w:rsidP="00EC3BCC">
            <w:pPr>
              <w:ind w:firstLine="0"/>
              <w:jc w:val="center"/>
              <w:rPr>
                <w:sz w:val="24"/>
                <w:szCs w:val="24"/>
              </w:rPr>
            </w:pPr>
            <w:r w:rsidRPr="00EC3BCC">
              <w:rPr>
                <w:sz w:val="24"/>
                <w:szCs w:val="24"/>
              </w:rPr>
              <w:t>Код</w:t>
            </w:r>
          </w:p>
        </w:tc>
        <w:tc>
          <w:tcPr>
            <w:tcW w:w="2448" w:type="dxa"/>
            <w:tcBorders>
              <w:bottom w:val="double" w:sz="4" w:space="0" w:color="000000"/>
            </w:tcBorders>
            <w:tcMar>
              <w:top w:w="0" w:type="dxa"/>
              <w:left w:w="40" w:type="dxa"/>
              <w:bottom w:w="0" w:type="dxa"/>
              <w:right w:w="40" w:type="dxa"/>
            </w:tcMar>
            <w:hideMark/>
          </w:tcPr>
          <w:p w14:paraId="37459F4C" w14:textId="77777777" w:rsidR="00FE588E" w:rsidRPr="00EC3BCC" w:rsidRDefault="00FE588E" w:rsidP="00EC3BCC">
            <w:pPr>
              <w:ind w:firstLine="0"/>
              <w:jc w:val="center"/>
              <w:rPr>
                <w:sz w:val="24"/>
                <w:szCs w:val="24"/>
              </w:rPr>
            </w:pPr>
            <w:r w:rsidRPr="00EC3BCC">
              <w:rPr>
                <w:sz w:val="24"/>
                <w:szCs w:val="24"/>
              </w:rPr>
              <w:t>Название</w:t>
            </w:r>
          </w:p>
        </w:tc>
        <w:tc>
          <w:tcPr>
            <w:tcW w:w="4762" w:type="dxa"/>
            <w:tcBorders>
              <w:bottom w:val="double" w:sz="4" w:space="0" w:color="000000"/>
            </w:tcBorders>
            <w:tcMar>
              <w:top w:w="0" w:type="dxa"/>
              <w:left w:w="40" w:type="dxa"/>
              <w:bottom w:w="0" w:type="dxa"/>
              <w:right w:w="40" w:type="dxa"/>
            </w:tcMar>
            <w:hideMark/>
          </w:tcPr>
          <w:p w14:paraId="04FCF2AA" w14:textId="77777777" w:rsidR="00FE588E" w:rsidRPr="00EC3BCC" w:rsidRDefault="00FE588E" w:rsidP="00EC3BCC">
            <w:pPr>
              <w:ind w:firstLine="0"/>
              <w:jc w:val="center"/>
              <w:rPr>
                <w:sz w:val="24"/>
                <w:szCs w:val="24"/>
              </w:rPr>
            </w:pPr>
            <w:r w:rsidRPr="00EC3BCC">
              <w:rPr>
                <w:sz w:val="24"/>
                <w:szCs w:val="24"/>
              </w:rPr>
              <w:t>Описание</w:t>
            </w:r>
          </w:p>
        </w:tc>
      </w:tr>
      <w:tr w:rsidR="00FE588E" w:rsidRPr="00B50CED" w14:paraId="2DDA2694" w14:textId="77777777" w:rsidTr="00EC3BCC">
        <w:trPr>
          <w:trHeight w:val="878"/>
          <w:jc w:val="center"/>
        </w:trPr>
        <w:tc>
          <w:tcPr>
            <w:tcW w:w="869" w:type="dxa"/>
            <w:tcBorders>
              <w:top w:val="double" w:sz="4" w:space="0" w:color="000000"/>
            </w:tcBorders>
            <w:tcMar>
              <w:top w:w="0" w:type="dxa"/>
              <w:left w:w="40" w:type="dxa"/>
              <w:bottom w:w="0" w:type="dxa"/>
              <w:right w:w="40" w:type="dxa"/>
            </w:tcMar>
            <w:hideMark/>
          </w:tcPr>
          <w:p w14:paraId="5BFFB249" w14:textId="77777777" w:rsidR="00FE588E" w:rsidRPr="00EC3BCC" w:rsidRDefault="00FE588E" w:rsidP="00EC3BCC">
            <w:pPr>
              <w:ind w:firstLine="0"/>
              <w:rPr>
                <w:sz w:val="24"/>
                <w:szCs w:val="24"/>
              </w:rPr>
            </w:pPr>
            <w:r w:rsidRPr="00EC3BCC">
              <w:rPr>
                <w:sz w:val="24"/>
                <w:szCs w:val="24"/>
              </w:rPr>
              <w:t>0x01</w:t>
            </w:r>
          </w:p>
        </w:tc>
        <w:tc>
          <w:tcPr>
            <w:tcW w:w="2448" w:type="dxa"/>
            <w:tcBorders>
              <w:top w:val="double" w:sz="4" w:space="0" w:color="000000"/>
            </w:tcBorders>
            <w:tcMar>
              <w:top w:w="0" w:type="dxa"/>
              <w:left w:w="40" w:type="dxa"/>
              <w:bottom w:w="0" w:type="dxa"/>
              <w:right w:w="40" w:type="dxa"/>
            </w:tcMar>
            <w:hideMark/>
          </w:tcPr>
          <w:p w14:paraId="7B67709C" w14:textId="77777777" w:rsidR="00FE588E" w:rsidRPr="00EC3BCC" w:rsidRDefault="00FE588E" w:rsidP="00EC3BCC">
            <w:pPr>
              <w:ind w:firstLine="0"/>
              <w:rPr>
                <w:sz w:val="24"/>
                <w:szCs w:val="24"/>
              </w:rPr>
            </w:pPr>
            <w:r w:rsidRPr="00EC3BCC">
              <w:rPr>
                <w:sz w:val="24"/>
                <w:szCs w:val="24"/>
              </w:rPr>
              <w:t>В пропускной способности отказано</w:t>
            </w:r>
          </w:p>
        </w:tc>
        <w:tc>
          <w:tcPr>
            <w:tcW w:w="4762" w:type="dxa"/>
            <w:tcBorders>
              <w:top w:val="double" w:sz="4" w:space="0" w:color="000000"/>
            </w:tcBorders>
            <w:tcMar>
              <w:top w:w="0" w:type="dxa"/>
              <w:left w:w="40" w:type="dxa"/>
              <w:bottom w:w="0" w:type="dxa"/>
              <w:right w:w="40" w:type="dxa"/>
            </w:tcMar>
            <w:hideMark/>
          </w:tcPr>
          <w:p w14:paraId="4A58058F" w14:textId="77777777" w:rsidR="00FE588E" w:rsidRPr="00EC3BCC" w:rsidRDefault="00FE588E" w:rsidP="00EC3BCC">
            <w:pPr>
              <w:ind w:firstLine="0"/>
              <w:rPr>
                <w:sz w:val="24"/>
                <w:szCs w:val="24"/>
              </w:rPr>
            </w:pPr>
            <w:r w:rsidRPr="00EC3BCC">
              <w:rPr>
                <w:sz w:val="24"/>
                <w:szCs w:val="24"/>
              </w:rPr>
              <w:t>Устройство не смогло получить пропускную способность коммуникации, необходимую для поддержки указанного обмена сообщениями публикации. Он также должен быть установлен, если программа управления сетью уменьшает полосу пропускания, выделенную устройству.</w:t>
            </w:r>
          </w:p>
        </w:tc>
      </w:tr>
      <w:tr w:rsidR="00FE588E" w:rsidRPr="00B50CED" w14:paraId="01369D83" w14:textId="77777777" w:rsidTr="00FE588E">
        <w:trPr>
          <w:trHeight w:val="499"/>
          <w:jc w:val="center"/>
        </w:trPr>
        <w:tc>
          <w:tcPr>
            <w:tcW w:w="869" w:type="dxa"/>
            <w:tcMar>
              <w:top w:w="0" w:type="dxa"/>
              <w:left w:w="40" w:type="dxa"/>
              <w:bottom w:w="0" w:type="dxa"/>
              <w:right w:w="40" w:type="dxa"/>
            </w:tcMar>
            <w:hideMark/>
          </w:tcPr>
          <w:p w14:paraId="2506B743" w14:textId="77777777" w:rsidR="00FE588E" w:rsidRPr="00EC3BCC" w:rsidRDefault="00FE588E" w:rsidP="00EC3BCC">
            <w:pPr>
              <w:ind w:firstLine="0"/>
              <w:rPr>
                <w:sz w:val="24"/>
                <w:szCs w:val="24"/>
              </w:rPr>
            </w:pPr>
            <w:r w:rsidRPr="00EC3BCC">
              <w:rPr>
                <w:sz w:val="24"/>
                <w:szCs w:val="24"/>
              </w:rPr>
              <w:t>0x02</w:t>
            </w:r>
          </w:p>
        </w:tc>
        <w:tc>
          <w:tcPr>
            <w:tcW w:w="2448" w:type="dxa"/>
            <w:tcMar>
              <w:top w:w="0" w:type="dxa"/>
              <w:left w:w="40" w:type="dxa"/>
              <w:bottom w:w="0" w:type="dxa"/>
              <w:right w:w="40" w:type="dxa"/>
            </w:tcMar>
            <w:hideMark/>
          </w:tcPr>
          <w:p w14:paraId="0DB1415C" w14:textId="77777777" w:rsidR="00FE588E" w:rsidRPr="00EC3BCC" w:rsidRDefault="00FE588E" w:rsidP="00EC3BCC">
            <w:pPr>
              <w:ind w:firstLine="0"/>
              <w:rPr>
                <w:sz w:val="24"/>
                <w:szCs w:val="24"/>
              </w:rPr>
            </w:pPr>
            <w:r w:rsidRPr="00EC3BCC">
              <w:rPr>
                <w:sz w:val="24"/>
                <w:szCs w:val="24"/>
              </w:rPr>
              <w:t>Обнаружено повторяющееся главное устройство</w:t>
            </w:r>
          </w:p>
        </w:tc>
        <w:tc>
          <w:tcPr>
            <w:tcW w:w="4762" w:type="dxa"/>
            <w:tcMar>
              <w:top w:w="0" w:type="dxa"/>
              <w:left w:w="40" w:type="dxa"/>
              <w:bottom w:w="0" w:type="dxa"/>
              <w:right w:w="40" w:type="dxa"/>
            </w:tcMar>
            <w:hideMark/>
          </w:tcPr>
          <w:p w14:paraId="64252CDA" w14:textId="77777777" w:rsidR="00FE588E" w:rsidRPr="00EC3BCC" w:rsidRDefault="00FE588E" w:rsidP="00EC3BCC">
            <w:pPr>
              <w:ind w:firstLine="0"/>
              <w:rPr>
                <w:sz w:val="24"/>
                <w:szCs w:val="24"/>
              </w:rPr>
            </w:pPr>
            <w:r w:rsidRPr="00EC3BCC">
              <w:rPr>
                <w:sz w:val="24"/>
                <w:szCs w:val="24"/>
              </w:rPr>
              <w:t>Адаптер обнаружил другое главное устройство с тем же адресом, подключенное к его интерфейсу передачи токенов.</w:t>
            </w:r>
          </w:p>
        </w:tc>
      </w:tr>
      <w:tr w:rsidR="00FE588E" w:rsidRPr="00B50CED" w14:paraId="61D73269" w14:textId="77777777" w:rsidTr="00FE588E">
        <w:trPr>
          <w:trHeight w:val="682"/>
          <w:jc w:val="center"/>
        </w:trPr>
        <w:tc>
          <w:tcPr>
            <w:tcW w:w="869" w:type="dxa"/>
            <w:tcMar>
              <w:top w:w="0" w:type="dxa"/>
              <w:left w:w="40" w:type="dxa"/>
              <w:bottom w:w="0" w:type="dxa"/>
              <w:right w:w="40" w:type="dxa"/>
            </w:tcMar>
            <w:hideMark/>
          </w:tcPr>
          <w:p w14:paraId="274556CD" w14:textId="77777777" w:rsidR="00FE588E" w:rsidRPr="00EC3BCC" w:rsidRDefault="00FE588E" w:rsidP="00EC3BCC">
            <w:pPr>
              <w:ind w:firstLine="0"/>
              <w:rPr>
                <w:sz w:val="24"/>
                <w:szCs w:val="24"/>
              </w:rPr>
            </w:pPr>
            <w:r w:rsidRPr="00EC3BCC">
              <w:rPr>
                <w:sz w:val="24"/>
                <w:szCs w:val="24"/>
              </w:rPr>
              <w:t>0x04</w:t>
            </w:r>
          </w:p>
        </w:tc>
        <w:tc>
          <w:tcPr>
            <w:tcW w:w="2448" w:type="dxa"/>
            <w:tcMar>
              <w:top w:w="0" w:type="dxa"/>
              <w:left w:w="40" w:type="dxa"/>
              <w:bottom w:w="0" w:type="dxa"/>
              <w:right w:w="40" w:type="dxa"/>
            </w:tcMar>
            <w:hideMark/>
          </w:tcPr>
          <w:p w14:paraId="2A1FB065" w14:textId="77777777" w:rsidR="00FE588E" w:rsidRPr="00EC3BCC" w:rsidRDefault="00FE588E" w:rsidP="00EC3BCC">
            <w:pPr>
              <w:ind w:firstLine="0"/>
              <w:rPr>
                <w:sz w:val="24"/>
                <w:szCs w:val="24"/>
              </w:rPr>
            </w:pPr>
            <w:r w:rsidRPr="00EC3BCC">
              <w:rPr>
                <w:sz w:val="24"/>
                <w:szCs w:val="24"/>
              </w:rPr>
              <w:t>Ожидается выделение полосы пропускания</w:t>
            </w:r>
          </w:p>
        </w:tc>
        <w:tc>
          <w:tcPr>
            <w:tcW w:w="4762" w:type="dxa"/>
            <w:tcMar>
              <w:top w:w="0" w:type="dxa"/>
              <w:left w:w="40" w:type="dxa"/>
              <w:bottom w:w="0" w:type="dxa"/>
              <w:right w:w="40" w:type="dxa"/>
            </w:tcMar>
            <w:hideMark/>
          </w:tcPr>
          <w:p w14:paraId="1CBEE155" w14:textId="77777777" w:rsidR="00FE588E" w:rsidRPr="00EC3BCC" w:rsidRDefault="00FE588E" w:rsidP="00EC3BCC">
            <w:pPr>
              <w:ind w:firstLine="0"/>
              <w:rPr>
                <w:sz w:val="24"/>
                <w:szCs w:val="24"/>
              </w:rPr>
            </w:pPr>
            <w:r w:rsidRPr="00EC3BCC">
              <w:rPr>
                <w:sz w:val="24"/>
                <w:szCs w:val="24"/>
              </w:rPr>
              <w:t>Устройство запросило полосу пропускания у программы управления сетью и ожидает отклика программы управления сетью.</w:t>
            </w:r>
          </w:p>
        </w:tc>
      </w:tr>
      <w:tr w:rsidR="00FE588E" w:rsidRPr="00B50CED" w14:paraId="7D658773" w14:textId="77777777" w:rsidTr="00FE588E">
        <w:trPr>
          <w:trHeight w:val="494"/>
          <w:jc w:val="center"/>
        </w:trPr>
        <w:tc>
          <w:tcPr>
            <w:tcW w:w="869" w:type="dxa"/>
            <w:tcMar>
              <w:top w:w="0" w:type="dxa"/>
              <w:left w:w="40" w:type="dxa"/>
              <w:bottom w:w="0" w:type="dxa"/>
              <w:right w:w="40" w:type="dxa"/>
            </w:tcMar>
            <w:hideMark/>
          </w:tcPr>
          <w:p w14:paraId="17B5D501" w14:textId="77777777" w:rsidR="00FE588E" w:rsidRPr="00EC3BCC" w:rsidRDefault="00FE588E" w:rsidP="00EC3BCC">
            <w:pPr>
              <w:ind w:firstLine="0"/>
              <w:rPr>
                <w:sz w:val="24"/>
                <w:szCs w:val="24"/>
              </w:rPr>
            </w:pPr>
            <w:r w:rsidRPr="00EC3BCC">
              <w:rPr>
                <w:sz w:val="24"/>
                <w:szCs w:val="24"/>
              </w:rPr>
              <w:t>0x08</w:t>
            </w:r>
          </w:p>
        </w:tc>
        <w:tc>
          <w:tcPr>
            <w:tcW w:w="2448" w:type="dxa"/>
            <w:tcMar>
              <w:top w:w="0" w:type="dxa"/>
              <w:left w:w="40" w:type="dxa"/>
              <w:bottom w:w="0" w:type="dxa"/>
              <w:right w:w="40" w:type="dxa"/>
            </w:tcMar>
            <w:hideMark/>
          </w:tcPr>
          <w:p w14:paraId="35B943E8" w14:textId="77777777" w:rsidR="00FE588E" w:rsidRPr="00EC3BCC" w:rsidRDefault="00FE588E" w:rsidP="00EC3BCC">
            <w:pPr>
              <w:ind w:firstLine="0"/>
              <w:rPr>
                <w:sz w:val="24"/>
                <w:szCs w:val="24"/>
              </w:rPr>
            </w:pPr>
            <w:r w:rsidRPr="00EC3BCC">
              <w:rPr>
                <w:sz w:val="24"/>
                <w:szCs w:val="24"/>
              </w:rPr>
              <w:t>Ожидание передачи блокировки</w:t>
            </w:r>
          </w:p>
        </w:tc>
        <w:tc>
          <w:tcPr>
            <w:tcW w:w="4762" w:type="dxa"/>
            <w:tcMar>
              <w:top w:w="0" w:type="dxa"/>
              <w:left w:w="40" w:type="dxa"/>
              <w:bottom w:w="0" w:type="dxa"/>
              <w:right w:w="40" w:type="dxa"/>
            </w:tcMar>
            <w:hideMark/>
          </w:tcPr>
          <w:p w14:paraId="1F6EEC22" w14:textId="77777777" w:rsidR="00FE588E" w:rsidRPr="00EC3BCC" w:rsidRDefault="00FE588E" w:rsidP="00EC3BCC">
            <w:pPr>
              <w:ind w:firstLine="0"/>
              <w:rPr>
                <w:sz w:val="24"/>
                <w:szCs w:val="24"/>
              </w:rPr>
            </w:pPr>
            <w:r w:rsidRPr="00EC3BCC">
              <w:rPr>
                <w:sz w:val="24"/>
                <w:szCs w:val="24"/>
              </w:rPr>
              <w:t>Устройство имеет набор данных (например, сигнал), ожидающий передачи в главное приложение или шлюз.</w:t>
            </w:r>
          </w:p>
        </w:tc>
      </w:tr>
      <w:tr w:rsidR="00FE588E" w:rsidRPr="00B50CED" w14:paraId="6B80B3D2" w14:textId="77777777" w:rsidTr="00FE588E">
        <w:trPr>
          <w:trHeight w:val="874"/>
          <w:jc w:val="center"/>
        </w:trPr>
        <w:tc>
          <w:tcPr>
            <w:tcW w:w="869" w:type="dxa"/>
            <w:tcMar>
              <w:top w:w="0" w:type="dxa"/>
              <w:left w:w="40" w:type="dxa"/>
              <w:bottom w:w="0" w:type="dxa"/>
              <w:right w:w="40" w:type="dxa"/>
            </w:tcMar>
            <w:hideMark/>
          </w:tcPr>
          <w:p w14:paraId="3B0A4256" w14:textId="77777777" w:rsidR="00FE588E" w:rsidRPr="00EC3BCC" w:rsidRDefault="00FE588E" w:rsidP="00EC3BCC">
            <w:pPr>
              <w:ind w:firstLine="0"/>
              <w:rPr>
                <w:sz w:val="24"/>
                <w:szCs w:val="24"/>
              </w:rPr>
            </w:pPr>
            <w:r w:rsidRPr="00EC3BCC">
              <w:rPr>
                <w:sz w:val="24"/>
                <w:szCs w:val="24"/>
              </w:rPr>
              <w:t>0x10</w:t>
            </w:r>
          </w:p>
        </w:tc>
        <w:tc>
          <w:tcPr>
            <w:tcW w:w="2448" w:type="dxa"/>
            <w:tcMar>
              <w:top w:w="0" w:type="dxa"/>
              <w:left w:w="40" w:type="dxa"/>
              <w:bottom w:w="0" w:type="dxa"/>
              <w:right w:w="40" w:type="dxa"/>
            </w:tcMar>
            <w:hideMark/>
          </w:tcPr>
          <w:p w14:paraId="139FA4F4" w14:textId="77777777" w:rsidR="00FE588E" w:rsidRPr="00EC3BCC" w:rsidRDefault="00FE588E" w:rsidP="00EC3BCC">
            <w:pPr>
              <w:ind w:firstLine="0"/>
              <w:rPr>
                <w:sz w:val="24"/>
                <w:szCs w:val="24"/>
              </w:rPr>
            </w:pPr>
            <w:r w:rsidRPr="00EC3BCC">
              <w:rPr>
                <w:sz w:val="24"/>
                <w:szCs w:val="24"/>
              </w:rPr>
              <w:t>Отказ радио</w:t>
            </w:r>
          </w:p>
        </w:tc>
        <w:tc>
          <w:tcPr>
            <w:tcW w:w="4762" w:type="dxa"/>
            <w:tcMar>
              <w:top w:w="0" w:type="dxa"/>
              <w:left w:w="40" w:type="dxa"/>
              <w:bottom w:w="0" w:type="dxa"/>
              <w:right w:w="40" w:type="dxa"/>
            </w:tcMar>
            <w:hideMark/>
          </w:tcPr>
          <w:p w14:paraId="6E87D198" w14:textId="77777777" w:rsidR="00FE588E" w:rsidRPr="00EC3BCC" w:rsidRDefault="00FE588E" w:rsidP="00EC3BCC">
            <w:pPr>
              <w:ind w:firstLine="0"/>
              <w:rPr>
                <w:sz w:val="24"/>
                <w:szCs w:val="24"/>
              </w:rPr>
            </w:pPr>
            <w:r w:rsidRPr="00EC3BCC">
              <w:rPr>
                <w:sz w:val="24"/>
                <w:szCs w:val="24"/>
              </w:rPr>
              <w:t xml:space="preserve">Радиоприемник или </w:t>
            </w:r>
            <w:proofErr w:type="spellStart"/>
            <w:r w:rsidRPr="00EC3BCC">
              <w:rPr>
                <w:sz w:val="24"/>
                <w:szCs w:val="24"/>
              </w:rPr>
              <w:t>радиомодуль</w:t>
            </w:r>
            <w:proofErr w:type="spellEnd"/>
            <w:r w:rsidRPr="00EC3BCC">
              <w:rPr>
                <w:sz w:val="24"/>
                <w:szCs w:val="24"/>
              </w:rPr>
              <w:t xml:space="preserve"> вышел из строя, и устройство необходимо отремонтировать или заменить. Бит «Неисправность устройства» в байте состояния устройства должен быть установлен, когда этот бит установлен.</w:t>
            </w:r>
          </w:p>
        </w:tc>
      </w:tr>
    </w:tbl>
    <w:p w14:paraId="437F6604" w14:textId="77777777" w:rsidR="00FE588E" w:rsidRPr="00B50CED" w:rsidRDefault="00FE588E" w:rsidP="00FE588E">
      <w:pPr>
        <w:rPr>
          <w:color w:val="000000"/>
          <w:kern w:val="2"/>
          <w:sz w:val="28"/>
          <w:szCs w:val="28"/>
        </w:rPr>
      </w:pPr>
      <w:r w:rsidRPr="00B50CED">
        <w:rPr>
          <w:b/>
          <w:bCs/>
          <w:color w:val="000000"/>
          <w:kern w:val="2"/>
          <w:sz w:val="28"/>
          <w:szCs w:val="28"/>
        </w:rPr>
        <w:t xml:space="preserve"> </w:t>
      </w:r>
    </w:p>
    <w:p w14:paraId="0979827F" w14:textId="77777777" w:rsidR="00FE588E" w:rsidRPr="00EC3BCC" w:rsidRDefault="00FE588E" w:rsidP="00EC3BCC">
      <w:pPr>
        <w:rPr>
          <w:b/>
          <w:bCs/>
          <w:sz w:val="24"/>
          <w:szCs w:val="24"/>
        </w:rPr>
      </w:pPr>
      <w:r w:rsidRPr="00EC3BCC">
        <w:rPr>
          <w:b/>
          <w:bCs/>
          <w:sz w:val="24"/>
          <w:szCs w:val="24"/>
        </w:rPr>
        <w:t>F.2.11 Коды режима триггера публикации</w:t>
      </w:r>
    </w:p>
    <w:p w14:paraId="158FE9DA" w14:textId="2EAFBEC2" w:rsidR="00FE588E" w:rsidRPr="00EC3BCC" w:rsidRDefault="00FE588E" w:rsidP="00EC3BCC">
      <w:pPr>
        <w:rPr>
          <w:sz w:val="24"/>
          <w:szCs w:val="24"/>
        </w:rPr>
      </w:pPr>
      <w:bookmarkStart w:id="726" w:name="bookmark1147"/>
      <w:bookmarkEnd w:id="726"/>
      <w:r w:rsidRPr="00EC3BCC">
        <w:rPr>
          <w:sz w:val="24"/>
          <w:szCs w:val="24"/>
        </w:rPr>
        <w:t>Он указывает условие запуска для публикации сообщения, как показано в Таблице F.12.</w:t>
      </w:r>
    </w:p>
    <w:p w14:paraId="4D0B0E03" w14:textId="2735EC79" w:rsidR="00FE588E" w:rsidRDefault="00FE588E" w:rsidP="00FE588E">
      <w:pPr>
        <w:jc w:val="center"/>
        <w:rPr>
          <w:b/>
          <w:bCs/>
          <w:color w:val="000000"/>
          <w:kern w:val="2"/>
          <w:sz w:val="28"/>
          <w:szCs w:val="28"/>
        </w:rPr>
      </w:pPr>
    </w:p>
    <w:p w14:paraId="5ABDA92F" w14:textId="77777777" w:rsidR="00EC3BCC" w:rsidRPr="00B50CED" w:rsidRDefault="00EC3BCC" w:rsidP="00FE588E">
      <w:pPr>
        <w:jc w:val="center"/>
        <w:rPr>
          <w:b/>
          <w:bCs/>
          <w:color w:val="000000"/>
          <w:kern w:val="2"/>
          <w:sz w:val="28"/>
          <w:szCs w:val="28"/>
        </w:rPr>
      </w:pPr>
    </w:p>
    <w:p w14:paraId="3C255D4F" w14:textId="77777777" w:rsidR="00FE588E" w:rsidRPr="00EC3BCC" w:rsidRDefault="00FE588E" w:rsidP="00FE588E">
      <w:pPr>
        <w:jc w:val="center"/>
        <w:rPr>
          <w:color w:val="000000"/>
          <w:kern w:val="2"/>
          <w:sz w:val="24"/>
          <w:szCs w:val="24"/>
        </w:rPr>
      </w:pPr>
      <w:r w:rsidRPr="00EC3BCC">
        <w:rPr>
          <w:b/>
          <w:bCs/>
          <w:color w:val="000000"/>
          <w:kern w:val="2"/>
          <w:sz w:val="24"/>
          <w:szCs w:val="24"/>
        </w:rPr>
        <w:lastRenderedPageBreak/>
        <w:t>Таблица F.12 - Коды режима триггера публикации</w:t>
      </w:r>
    </w:p>
    <w:tbl>
      <w:tblPr>
        <w:tblW w:w="0" w:type="auto"/>
        <w:jc w:val="center"/>
        <w:tblCellMar>
          <w:left w:w="0" w:type="dxa"/>
          <w:right w:w="0" w:type="dxa"/>
        </w:tblCellMar>
        <w:tblLook w:val="04A0" w:firstRow="1" w:lastRow="0" w:firstColumn="1" w:lastColumn="0" w:noHBand="0" w:noVBand="1"/>
      </w:tblPr>
      <w:tblGrid>
        <w:gridCol w:w="859"/>
        <w:gridCol w:w="1528"/>
        <w:gridCol w:w="5957"/>
      </w:tblGrid>
      <w:tr w:rsidR="00FE588E" w:rsidRPr="00B50CED" w14:paraId="7948C7CA" w14:textId="77777777" w:rsidTr="00EC3BCC">
        <w:trPr>
          <w:trHeight w:val="326"/>
          <w:jc w:val="center"/>
        </w:trPr>
        <w:tc>
          <w:tcPr>
            <w:tcW w:w="8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0797FD6" w14:textId="77777777" w:rsidR="00FE588E" w:rsidRPr="00EC3BCC" w:rsidRDefault="00FE588E" w:rsidP="00EC3BCC">
            <w:pPr>
              <w:ind w:firstLine="0"/>
              <w:jc w:val="center"/>
              <w:rPr>
                <w:sz w:val="24"/>
                <w:szCs w:val="24"/>
              </w:rPr>
            </w:pPr>
            <w:r w:rsidRPr="00EC3BCC">
              <w:rPr>
                <w:sz w:val="24"/>
                <w:szCs w:val="24"/>
              </w:rPr>
              <w:t>Код</w:t>
            </w:r>
          </w:p>
        </w:tc>
        <w:tc>
          <w:tcPr>
            <w:tcW w:w="124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029E9F1" w14:textId="77777777" w:rsidR="00FE588E" w:rsidRPr="00EC3BCC" w:rsidRDefault="00FE588E" w:rsidP="00EC3BCC">
            <w:pPr>
              <w:ind w:firstLine="0"/>
              <w:jc w:val="center"/>
              <w:rPr>
                <w:sz w:val="24"/>
                <w:szCs w:val="24"/>
              </w:rPr>
            </w:pPr>
            <w:r w:rsidRPr="00EC3BCC">
              <w:rPr>
                <w:sz w:val="24"/>
                <w:szCs w:val="24"/>
              </w:rPr>
              <w:t>Название</w:t>
            </w:r>
          </w:p>
        </w:tc>
        <w:tc>
          <w:tcPr>
            <w:tcW w:w="595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3009B0A" w14:textId="77777777" w:rsidR="00FE588E" w:rsidRPr="00EC3BCC" w:rsidRDefault="00FE588E" w:rsidP="00EC3BCC">
            <w:pPr>
              <w:ind w:firstLine="0"/>
              <w:jc w:val="center"/>
              <w:rPr>
                <w:sz w:val="24"/>
                <w:szCs w:val="24"/>
              </w:rPr>
            </w:pPr>
            <w:r w:rsidRPr="00EC3BCC">
              <w:rPr>
                <w:sz w:val="24"/>
                <w:szCs w:val="24"/>
              </w:rPr>
              <w:t>Описание</w:t>
            </w:r>
          </w:p>
        </w:tc>
      </w:tr>
      <w:tr w:rsidR="00FE588E" w:rsidRPr="00B50CED" w14:paraId="4843CAB0" w14:textId="77777777" w:rsidTr="00EC3BCC">
        <w:trPr>
          <w:trHeight w:val="509"/>
          <w:jc w:val="center"/>
        </w:trPr>
        <w:tc>
          <w:tcPr>
            <w:tcW w:w="8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2585A4" w14:textId="77777777" w:rsidR="00FE588E" w:rsidRPr="00EC3BCC" w:rsidRDefault="00FE588E" w:rsidP="00EC3BCC">
            <w:pPr>
              <w:ind w:firstLine="0"/>
              <w:rPr>
                <w:sz w:val="24"/>
                <w:szCs w:val="24"/>
              </w:rPr>
            </w:pPr>
            <w:r w:rsidRPr="00EC3BCC">
              <w:rPr>
                <w:sz w:val="24"/>
                <w:szCs w:val="24"/>
              </w:rPr>
              <w:t>0</w:t>
            </w:r>
          </w:p>
        </w:tc>
        <w:tc>
          <w:tcPr>
            <w:tcW w:w="124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84EF1F" w14:textId="77777777" w:rsidR="00FE588E" w:rsidRPr="00EC3BCC" w:rsidRDefault="00FE588E" w:rsidP="00EC3BCC">
            <w:pPr>
              <w:ind w:firstLine="0"/>
              <w:rPr>
                <w:sz w:val="24"/>
                <w:szCs w:val="24"/>
              </w:rPr>
            </w:pPr>
            <w:r w:rsidRPr="00EC3BCC">
              <w:rPr>
                <w:sz w:val="24"/>
                <w:szCs w:val="24"/>
              </w:rPr>
              <w:t>Непрерывный</w:t>
            </w:r>
          </w:p>
        </w:tc>
        <w:tc>
          <w:tcPr>
            <w:tcW w:w="595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D64C8E" w14:textId="77777777" w:rsidR="00FE588E" w:rsidRPr="00EC3BCC" w:rsidRDefault="00FE588E" w:rsidP="00EC3BCC">
            <w:pPr>
              <w:ind w:firstLine="0"/>
              <w:rPr>
                <w:sz w:val="24"/>
                <w:szCs w:val="24"/>
              </w:rPr>
            </w:pPr>
            <w:r w:rsidRPr="00EC3BCC">
              <w:rPr>
                <w:sz w:val="24"/>
                <w:szCs w:val="24"/>
              </w:rPr>
              <w:t>Сообщение публикации публикуется непрерывно (в худшем случае) в течение минимального периода обновления.</w:t>
            </w:r>
          </w:p>
        </w:tc>
      </w:tr>
      <w:tr w:rsidR="00FE588E" w:rsidRPr="00B50CED" w14:paraId="123377BE" w14:textId="77777777" w:rsidTr="00FE588E">
        <w:trPr>
          <w:trHeight w:val="494"/>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C39960" w14:textId="77777777" w:rsidR="00FE588E" w:rsidRPr="00EC3BCC" w:rsidRDefault="00FE588E" w:rsidP="00EC3BCC">
            <w:pPr>
              <w:ind w:firstLine="0"/>
              <w:rPr>
                <w:sz w:val="24"/>
                <w:szCs w:val="24"/>
              </w:rPr>
            </w:pPr>
            <w:r w:rsidRPr="00EC3BCC">
              <w:rPr>
                <w:sz w:val="24"/>
                <w:szCs w:val="24"/>
              </w:rPr>
              <w:t>1</w:t>
            </w:r>
          </w:p>
        </w:tc>
        <w:tc>
          <w:tcPr>
            <w:tcW w:w="12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DFF71A" w14:textId="77777777" w:rsidR="00FE588E" w:rsidRPr="00EC3BCC" w:rsidRDefault="00FE588E" w:rsidP="00EC3BCC">
            <w:pPr>
              <w:ind w:firstLine="0"/>
              <w:rPr>
                <w:sz w:val="24"/>
                <w:szCs w:val="24"/>
              </w:rPr>
            </w:pPr>
            <w:r w:rsidRPr="00EC3BCC">
              <w:rPr>
                <w:sz w:val="24"/>
                <w:szCs w:val="24"/>
              </w:rPr>
              <w:t>Окно</w:t>
            </w:r>
          </w:p>
        </w:tc>
        <w:tc>
          <w:tcPr>
            <w:tcW w:w="59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178AC5" w14:textId="77777777" w:rsidR="00FE588E" w:rsidRPr="00EC3BCC" w:rsidRDefault="00FE588E" w:rsidP="00EC3BCC">
            <w:pPr>
              <w:ind w:firstLine="0"/>
              <w:rPr>
                <w:sz w:val="24"/>
                <w:szCs w:val="24"/>
              </w:rPr>
            </w:pPr>
            <w:r w:rsidRPr="00EC3BCC">
              <w:rPr>
                <w:sz w:val="24"/>
                <w:szCs w:val="24"/>
              </w:rPr>
              <w:t>Сообщение публикации запускается, когда исходное значение отклоняется больше, чем указанное значение триггера.</w:t>
            </w:r>
          </w:p>
        </w:tc>
      </w:tr>
      <w:tr w:rsidR="00FE588E" w:rsidRPr="00B50CED" w14:paraId="7F654600" w14:textId="77777777" w:rsidTr="00FE588E">
        <w:trPr>
          <w:trHeight w:val="499"/>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857523" w14:textId="77777777" w:rsidR="00FE588E" w:rsidRPr="00EC3BCC" w:rsidRDefault="00FE588E" w:rsidP="00EC3BCC">
            <w:pPr>
              <w:ind w:firstLine="0"/>
              <w:rPr>
                <w:sz w:val="24"/>
                <w:szCs w:val="24"/>
              </w:rPr>
            </w:pPr>
            <w:r w:rsidRPr="00EC3BCC">
              <w:rPr>
                <w:sz w:val="24"/>
                <w:szCs w:val="24"/>
              </w:rPr>
              <w:t>2</w:t>
            </w:r>
          </w:p>
        </w:tc>
        <w:tc>
          <w:tcPr>
            <w:tcW w:w="12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EB93A3" w14:textId="77777777" w:rsidR="00FE588E" w:rsidRPr="00EC3BCC" w:rsidRDefault="00FE588E" w:rsidP="00EC3BCC">
            <w:pPr>
              <w:ind w:firstLine="0"/>
              <w:rPr>
                <w:sz w:val="24"/>
                <w:szCs w:val="24"/>
              </w:rPr>
            </w:pPr>
            <w:r w:rsidRPr="00EC3BCC">
              <w:rPr>
                <w:sz w:val="24"/>
                <w:szCs w:val="24"/>
              </w:rPr>
              <w:t>Рост</w:t>
            </w:r>
          </w:p>
        </w:tc>
        <w:tc>
          <w:tcPr>
            <w:tcW w:w="59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8B9879" w14:textId="77777777" w:rsidR="00FE588E" w:rsidRPr="00EC3BCC" w:rsidRDefault="00FE588E" w:rsidP="00EC3BCC">
            <w:pPr>
              <w:ind w:firstLine="0"/>
              <w:rPr>
                <w:sz w:val="24"/>
                <w:szCs w:val="24"/>
              </w:rPr>
            </w:pPr>
            <w:r w:rsidRPr="00EC3BCC">
              <w:rPr>
                <w:sz w:val="24"/>
                <w:szCs w:val="24"/>
              </w:rPr>
              <w:t>Сообщение публикации запускается, когда исходное значение превышает указанное значение триггера.</w:t>
            </w:r>
          </w:p>
        </w:tc>
      </w:tr>
      <w:tr w:rsidR="00FE588E" w:rsidRPr="00B50CED" w14:paraId="124064AD" w14:textId="77777777" w:rsidTr="00FE588E">
        <w:trPr>
          <w:trHeight w:val="499"/>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3B6B5A" w14:textId="77777777" w:rsidR="00FE588E" w:rsidRPr="00EC3BCC" w:rsidRDefault="00FE588E" w:rsidP="00EC3BCC">
            <w:pPr>
              <w:ind w:firstLine="0"/>
              <w:rPr>
                <w:sz w:val="24"/>
                <w:szCs w:val="24"/>
              </w:rPr>
            </w:pPr>
            <w:r w:rsidRPr="00EC3BCC">
              <w:rPr>
                <w:sz w:val="24"/>
                <w:szCs w:val="24"/>
              </w:rPr>
              <w:t>3</w:t>
            </w:r>
          </w:p>
        </w:tc>
        <w:tc>
          <w:tcPr>
            <w:tcW w:w="12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92578D" w14:textId="77777777" w:rsidR="00FE588E" w:rsidRPr="00EC3BCC" w:rsidRDefault="00FE588E" w:rsidP="00EC3BCC">
            <w:pPr>
              <w:ind w:firstLine="0"/>
              <w:rPr>
                <w:sz w:val="24"/>
                <w:szCs w:val="24"/>
              </w:rPr>
            </w:pPr>
            <w:r w:rsidRPr="00EC3BCC">
              <w:rPr>
                <w:sz w:val="24"/>
                <w:szCs w:val="24"/>
              </w:rPr>
              <w:t>Падение</w:t>
            </w:r>
          </w:p>
        </w:tc>
        <w:tc>
          <w:tcPr>
            <w:tcW w:w="59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359FCD" w14:textId="77777777" w:rsidR="00FE588E" w:rsidRPr="00EC3BCC" w:rsidRDefault="00FE588E" w:rsidP="00EC3BCC">
            <w:pPr>
              <w:ind w:firstLine="0"/>
              <w:rPr>
                <w:sz w:val="24"/>
                <w:szCs w:val="24"/>
              </w:rPr>
            </w:pPr>
            <w:r w:rsidRPr="00EC3BCC">
              <w:rPr>
                <w:sz w:val="24"/>
                <w:szCs w:val="24"/>
              </w:rPr>
              <w:t>Сообщение публикации запускается, когда исходное значение падает ниже указанного значения триггера.</w:t>
            </w:r>
          </w:p>
        </w:tc>
      </w:tr>
      <w:tr w:rsidR="00FE588E" w:rsidRPr="00B50CED" w14:paraId="09F99BA8" w14:textId="77777777" w:rsidTr="00FE588E">
        <w:trPr>
          <w:trHeight w:val="504"/>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62F539" w14:textId="77777777" w:rsidR="00FE588E" w:rsidRPr="00EC3BCC" w:rsidRDefault="00FE588E" w:rsidP="00EC3BCC">
            <w:pPr>
              <w:ind w:firstLine="0"/>
              <w:rPr>
                <w:sz w:val="24"/>
                <w:szCs w:val="24"/>
              </w:rPr>
            </w:pPr>
            <w:r w:rsidRPr="00EC3BCC">
              <w:rPr>
                <w:sz w:val="24"/>
                <w:szCs w:val="24"/>
              </w:rPr>
              <w:t>4</w:t>
            </w:r>
          </w:p>
        </w:tc>
        <w:tc>
          <w:tcPr>
            <w:tcW w:w="124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666446" w14:textId="77777777" w:rsidR="00FE588E" w:rsidRPr="00EC3BCC" w:rsidRDefault="00FE588E" w:rsidP="00EC3BCC">
            <w:pPr>
              <w:ind w:firstLine="0"/>
              <w:rPr>
                <w:sz w:val="24"/>
                <w:szCs w:val="24"/>
              </w:rPr>
            </w:pPr>
            <w:r w:rsidRPr="00EC3BCC">
              <w:rPr>
                <w:sz w:val="24"/>
                <w:szCs w:val="24"/>
              </w:rPr>
              <w:t>По изменению</w:t>
            </w:r>
          </w:p>
        </w:tc>
        <w:tc>
          <w:tcPr>
            <w:tcW w:w="595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219FBB" w14:textId="77777777" w:rsidR="00FE588E" w:rsidRPr="00EC3BCC" w:rsidRDefault="00FE588E" w:rsidP="00EC3BCC">
            <w:pPr>
              <w:ind w:firstLine="0"/>
              <w:rPr>
                <w:sz w:val="24"/>
                <w:szCs w:val="24"/>
              </w:rPr>
            </w:pPr>
            <w:r w:rsidRPr="00EC3BCC">
              <w:rPr>
                <w:sz w:val="24"/>
                <w:szCs w:val="24"/>
              </w:rPr>
              <w:t>Сообщение публикации запускается при изменении любого значения в сообщении.</w:t>
            </w:r>
          </w:p>
        </w:tc>
      </w:tr>
    </w:tbl>
    <w:p w14:paraId="47D543E3" w14:textId="77777777" w:rsidR="00FE588E" w:rsidRPr="00B50CED" w:rsidRDefault="00FE588E" w:rsidP="00FE588E">
      <w:pPr>
        <w:ind w:firstLine="709"/>
        <w:rPr>
          <w:b/>
          <w:bCs/>
          <w:color w:val="000000"/>
          <w:kern w:val="2"/>
          <w:sz w:val="28"/>
          <w:szCs w:val="28"/>
        </w:rPr>
      </w:pPr>
      <w:bookmarkStart w:id="727" w:name="bookmark1148"/>
    </w:p>
    <w:p w14:paraId="5B9A3CB8" w14:textId="77777777" w:rsidR="00FE588E" w:rsidRPr="006D73BE" w:rsidRDefault="00FE588E" w:rsidP="006D73BE">
      <w:pPr>
        <w:rPr>
          <w:b/>
          <w:bCs/>
          <w:sz w:val="24"/>
          <w:szCs w:val="24"/>
        </w:rPr>
      </w:pPr>
      <w:r w:rsidRPr="006D73BE">
        <w:rPr>
          <w:b/>
          <w:bCs/>
          <w:sz w:val="24"/>
          <w:szCs w:val="24"/>
        </w:rPr>
        <w:t>F</w:t>
      </w:r>
      <w:bookmarkEnd w:id="727"/>
      <w:r w:rsidRPr="006D73BE">
        <w:rPr>
          <w:b/>
          <w:bCs/>
          <w:sz w:val="24"/>
          <w:szCs w:val="24"/>
        </w:rPr>
        <w:t>.2.12 Коды управления уведомлением о событии</w:t>
      </w:r>
    </w:p>
    <w:p w14:paraId="47185634" w14:textId="18C11B4F" w:rsidR="00FE588E" w:rsidRPr="006D73BE" w:rsidRDefault="00FE588E" w:rsidP="006D73BE">
      <w:pPr>
        <w:rPr>
          <w:sz w:val="24"/>
          <w:szCs w:val="24"/>
        </w:rPr>
      </w:pPr>
      <w:bookmarkStart w:id="728" w:name="bookmark1149"/>
      <w:bookmarkEnd w:id="728"/>
      <w:r w:rsidRPr="006D73BE">
        <w:rPr>
          <w:sz w:val="24"/>
          <w:szCs w:val="24"/>
        </w:rPr>
        <w:t>Каждый бит этого 4-битного кода используется как битовое поле, как показано в таблице F.13. Он занимает четыре младших бита одного октета.</w:t>
      </w:r>
    </w:p>
    <w:p w14:paraId="497C9CFA" w14:textId="77777777" w:rsidR="00EC3BCC" w:rsidRPr="00B50CED" w:rsidRDefault="00EC3BCC" w:rsidP="00FE588E">
      <w:pPr>
        <w:ind w:firstLine="709"/>
        <w:rPr>
          <w:color w:val="000000"/>
          <w:kern w:val="2"/>
          <w:sz w:val="28"/>
          <w:szCs w:val="28"/>
        </w:rPr>
      </w:pPr>
    </w:p>
    <w:p w14:paraId="794F7BB3" w14:textId="77777777" w:rsidR="00FE588E" w:rsidRPr="006D73BE" w:rsidRDefault="00FE588E" w:rsidP="006D73BE">
      <w:pPr>
        <w:ind w:firstLine="0"/>
        <w:jc w:val="center"/>
        <w:rPr>
          <w:b/>
          <w:bCs/>
          <w:color w:val="000000"/>
          <w:kern w:val="2"/>
          <w:sz w:val="24"/>
          <w:szCs w:val="24"/>
        </w:rPr>
      </w:pPr>
      <w:r w:rsidRPr="006D73BE">
        <w:rPr>
          <w:b/>
          <w:bCs/>
          <w:kern w:val="2"/>
          <w:sz w:val="24"/>
          <w:szCs w:val="24"/>
        </w:rPr>
        <w:t>Таблица F.13 - Коды управления уведомлением о событии</w:t>
      </w:r>
    </w:p>
    <w:tbl>
      <w:tblPr>
        <w:tblW w:w="0" w:type="auto"/>
        <w:jc w:val="center"/>
        <w:tblCellMar>
          <w:left w:w="0" w:type="dxa"/>
          <w:right w:w="0" w:type="dxa"/>
        </w:tblCellMar>
        <w:tblLook w:val="04A0" w:firstRow="1" w:lastRow="0" w:firstColumn="1" w:lastColumn="0" w:noHBand="0" w:noVBand="1"/>
      </w:tblPr>
      <w:tblGrid>
        <w:gridCol w:w="806"/>
        <w:gridCol w:w="6029"/>
      </w:tblGrid>
      <w:tr w:rsidR="00FE588E" w:rsidRPr="00B50CED" w14:paraId="4E166DBA" w14:textId="77777777" w:rsidTr="006D73BE">
        <w:trPr>
          <w:trHeight w:val="322"/>
          <w:jc w:val="center"/>
        </w:trPr>
        <w:tc>
          <w:tcPr>
            <w:tcW w:w="80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949829A" w14:textId="77777777" w:rsidR="00FE588E" w:rsidRPr="006D73BE" w:rsidRDefault="00FE588E" w:rsidP="006D73BE">
            <w:pPr>
              <w:ind w:left="30" w:firstLine="0"/>
              <w:jc w:val="center"/>
              <w:rPr>
                <w:sz w:val="24"/>
                <w:szCs w:val="24"/>
              </w:rPr>
            </w:pPr>
            <w:r w:rsidRPr="006D73BE">
              <w:rPr>
                <w:sz w:val="24"/>
                <w:szCs w:val="24"/>
              </w:rPr>
              <w:t>Код</w:t>
            </w:r>
          </w:p>
        </w:tc>
        <w:tc>
          <w:tcPr>
            <w:tcW w:w="602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4244276" w14:textId="77777777" w:rsidR="00FE588E" w:rsidRPr="006D73BE" w:rsidRDefault="00FE588E" w:rsidP="006D73BE">
            <w:pPr>
              <w:ind w:left="30" w:firstLine="0"/>
              <w:jc w:val="center"/>
              <w:rPr>
                <w:sz w:val="24"/>
                <w:szCs w:val="24"/>
              </w:rPr>
            </w:pPr>
            <w:r w:rsidRPr="006D73BE">
              <w:rPr>
                <w:sz w:val="24"/>
                <w:szCs w:val="24"/>
              </w:rPr>
              <w:t>Описание</w:t>
            </w:r>
          </w:p>
        </w:tc>
      </w:tr>
      <w:tr w:rsidR="00FE588E" w:rsidRPr="00B50CED" w14:paraId="0E72785D" w14:textId="77777777" w:rsidTr="006D73BE">
        <w:trPr>
          <w:trHeight w:val="326"/>
          <w:jc w:val="center"/>
        </w:trPr>
        <w:tc>
          <w:tcPr>
            <w:tcW w:w="80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7C4FA3" w14:textId="77777777" w:rsidR="00FE588E" w:rsidRPr="006D73BE" w:rsidRDefault="00FE588E" w:rsidP="006D73BE">
            <w:pPr>
              <w:ind w:left="30" w:firstLine="0"/>
              <w:rPr>
                <w:sz w:val="24"/>
                <w:szCs w:val="24"/>
              </w:rPr>
            </w:pPr>
            <w:r w:rsidRPr="006D73BE">
              <w:rPr>
                <w:sz w:val="24"/>
                <w:szCs w:val="24"/>
              </w:rPr>
              <w:t>0x00</w:t>
            </w:r>
          </w:p>
        </w:tc>
        <w:tc>
          <w:tcPr>
            <w:tcW w:w="602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07FC9A" w14:textId="77777777" w:rsidR="00FE588E" w:rsidRPr="006D73BE" w:rsidRDefault="00FE588E" w:rsidP="006D73BE">
            <w:pPr>
              <w:ind w:left="30" w:firstLine="0"/>
              <w:rPr>
                <w:sz w:val="24"/>
                <w:szCs w:val="24"/>
              </w:rPr>
            </w:pPr>
            <w:r w:rsidRPr="006D73BE">
              <w:rPr>
                <w:sz w:val="24"/>
                <w:szCs w:val="24"/>
              </w:rPr>
              <w:t>Выключенный</w:t>
            </w:r>
          </w:p>
        </w:tc>
      </w:tr>
      <w:tr w:rsidR="00FE588E" w:rsidRPr="00B50CED" w14:paraId="1B8FB0AD" w14:textId="77777777" w:rsidTr="00FE588E">
        <w:trPr>
          <w:trHeight w:val="312"/>
          <w:jc w:val="center"/>
        </w:trPr>
        <w:tc>
          <w:tcPr>
            <w:tcW w:w="8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804826" w14:textId="77777777" w:rsidR="00FE588E" w:rsidRPr="006D73BE" w:rsidRDefault="00FE588E" w:rsidP="006D73BE">
            <w:pPr>
              <w:ind w:left="30" w:firstLine="0"/>
              <w:rPr>
                <w:sz w:val="24"/>
                <w:szCs w:val="24"/>
              </w:rPr>
            </w:pPr>
            <w:r w:rsidRPr="006D73BE">
              <w:rPr>
                <w:sz w:val="24"/>
                <w:szCs w:val="24"/>
              </w:rPr>
              <w:t>0x01</w:t>
            </w:r>
          </w:p>
        </w:tc>
        <w:tc>
          <w:tcPr>
            <w:tcW w:w="602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5CB4C4" w14:textId="77777777" w:rsidR="00FE588E" w:rsidRPr="006D73BE" w:rsidRDefault="00FE588E" w:rsidP="006D73BE">
            <w:pPr>
              <w:ind w:left="30" w:firstLine="0"/>
              <w:rPr>
                <w:sz w:val="24"/>
                <w:szCs w:val="24"/>
              </w:rPr>
            </w:pPr>
            <w:r w:rsidRPr="006D73BE">
              <w:rPr>
                <w:sz w:val="24"/>
                <w:szCs w:val="24"/>
              </w:rPr>
              <w:t>Включить уведомление о событиях на канальном уровне с передачей токенов</w:t>
            </w:r>
          </w:p>
        </w:tc>
      </w:tr>
      <w:tr w:rsidR="00FE588E" w:rsidRPr="00B50CED" w14:paraId="66D6FA03" w14:textId="77777777" w:rsidTr="00FE588E">
        <w:trPr>
          <w:trHeight w:val="317"/>
          <w:jc w:val="center"/>
        </w:trPr>
        <w:tc>
          <w:tcPr>
            <w:tcW w:w="8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799EC8" w14:textId="77777777" w:rsidR="00FE588E" w:rsidRPr="006D73BE" w:rsidRDefault="00FE588E" w:rsidP="006D73BE">
            <w:pPr>
              <w:ind w:left="30" w:firstLine="0"/>
              <w:rPr>
                <w:sz w:val="24"/>
                <w:szCs w:val="24"/>
              </w:rPr>
            </w:pPr>
            <w:r w:rsidRPr="006D73BE">
              <w:rPr>
                <w:sz w:val="24"/>
                <w:szCs w:val="24"/>
              </w:rPr>
              <w:t>0x02</w:t>
            </w:r>
          </w:p>
        </w:tc>
        <w:tc>
          <w:tcPr>
            <w:tcW w:w="602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CD58DD" w14:textId="77777777" w:rsidR="00FE588E" w:rsidRPr="006D73BE" w:rsidRDefault="00FE588E" w:rsidP="006D73BE">
            <w:pPr>
              <w:ind w:left="30" w:firstLine="0"/>
              <w:rPr>
                <w:sz w:val="24"/>
                <w:szCs w:val="24"/>
              </w:rPr>
            </w:pPr>
            <w:r w:rsidRPr="006D73BE">
              <w:rPr>
                <w:sz w:val="24"/>
                <w:szCs w:val="24"/>
              </w:rPr>
              <w:t>Включить уведомление о событиях на канальном уровне TDMA</w:t>
            </w:r>
          </w:p>
        </w:tc>
      </w:tr>
      <w:tr w:rsidR="00FE588E" w:rsidRPr="00B50CED" w14:paraId="61B246FD" w14:textId="77777777" w:rsidTr="00FE588E">
        <w:trPr>
          <w:trHeight w:val="317"/>
          <w:jc w:val="center"/>
        </w:trPr>
        <w:tc>
          <w:tcPr>
            <w:tcW w:w="80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423C39" w14:textId="77777777" w:rsidR="00FE588E" w:rsidRPr="006D73BE" w:rsidRDefault="00FE588E" w:rsidP="006D73BE">
            <w:pPr>
              <w:ind w:left="30" w:firstLine="0"/>
              <w:rPr>
                <w:sz w:val="24"/>
                <w:szCs w:val="24"/>
              </w:rPr>
            </w:pPr>
            <w:r w:rsidRPr="006D73BE">
              <w:rPr>
                <w:sz w:val="24"/>
                <w:szCs w:val="24"/>
              </w:rPr>
              <w:t>0x03</w:t>
            </w:r>
          </w:p>
        </w:tc>
        <w:tc>
          <w:tcPr>
            <w:tcW w:w="602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0D4F90" w14:textId="77777777" w:rsidR="00FE588E" w:rsidRPr="006D73BE" w:rsidRDefault="00FE588E" w:rsidP="006D73BE">
            <w:pPr>
              <w:ind w:left="30" w:firstLine="0"/>
              <w:rPr>
                <w:sz w:val="24"/>
                <w:szCs w:val="24"/>
              </w:rPr>
            </w:pPr>
            <w:r w:rsidRPr="006D73BE">
              <w:rPr>
                <w:sz w:val="24"/>
                <w:szCs w:val="24"/>
              </w:rPr>
              <w:t xml:space="preserve">Включение объявления о событиях на канальных уровнях TDMA и передачи токенов </w:t>
            </w:r>
          </w:p>
        </w:tc>
      </w:tr>
    </w:tbl>
    <w:p w14:paraId="0F5A4589" w14:textId="77777777" w:rsidR="00FE588E" w:rsidRPr="00B50CED" w:rsidRDefault="00FE588E" w:rsidP="00FE588E">
      <w:pPr>
        <w:ind w:firstLine="709"/>
        <w:rPr>
          <w:b/>
          <w:bCs/>
          <w:color w:val="000000"/>
          <w:kern w:val="2"/>
          <w:sz w:val="28"/>
          <w:szCs w:val="28"/>
        </w:rPr>
      </w:pPr>
      <w:bookmarkStart w:id="729" w:name="bookmark1150"/>
    </w:p>
    <w:p w14:paraId="152A4248" w14:textId="77777777" w:rsidR="00FE588E" w:rsidRPr="006D73BE" w:rsidRDefault="00FE588E" w:rsidP="006D73BE">
      <w:pPr>
        <w:rPr>
          <w:b/>
          <w:bCs/>
          <w:sz w:val="24"/>
          <w:szCs w:val="24"/>
        </w:rPr>
      </w:pPr>
      <w:r w:rsidRPr="006D73BE">
        <w:rPr>
          <w:b/>
          <w:bCs/>
          <w:sz w:val="24"/>
          <w:szCs w:val="24"/>
        </w:rPr>
        <w:t>F</w:t>
      </w:r>
      <w:bookmarkEnd w:id="729"/>
      <w:r w:rsidRPr="006D73BE">
        <w:rPr>
          <w:b/>
          <w:bCs/>
          <w:sz w:val="24"/>
          <w:szCs w:val="24"/>
        </w:rPr>
        <w:t>.2.13 Коды состояния событий</w:t>
      </w:r>
    </w:p>
    <w:p w14:paraId="113D8FC3" w14:textId="1EB73A2A" w:rsidR="00FE588E" w:rsidRPr="006D73BE" w:rsidRDefault="00FE588E" w:rsidP="006D73BE">
      <w:pPr>
        <w:rPr>
          <w:sz w:val="24"/>
          <w:szCs w:val="24"/>
        </w:rPr>
      </w:pPr>
      <w:bookmarkStart w:id="730" w:name="bookmark1151"/>
      <w:bookmarkEnd w:id="730"/>
      <w:r w:rsidRPr="006D73BE">
        <w:rPr>
          <w:sz w:val="24"/>
          <w:szCs w:val="24"/>
        </w:rPr>
        <w:t>Каждый бит этого 4-битного кода используется как битовое поле, как показано в таблице F.14. Он занимает четыре старших бита одного октета.</w:t>
      </w:r>
    </w:p>
    <w:p w14:paraId="01C0E9E2" w14:textId="77777777" w:rsidR="00FE588E" w:rsidRPr="00B50CED" w:rsidRDefault="00FE588E" w:rsidP="00FE588E">
      <w:pPr>
        <w:rPr>
          <w:b/>
          <w:bCs/>
          <w:color w:val="000000"/>
          <w:kern w:val="2"/>
          <w:sz w:val="28"/>
          <w:szCs w:val="28"/>
        </w:rPr>
      </w:pPr>
    </w:p>
    <w:p w14:paraId="60D945DC" w14:textId="77777777" w:rsidR="00FE588E" w:rsidRPr="006D73BE" w:rsidRDefault="00FE588E" w:rsidP="006D73BE">
      <w:pPr>
        <w:ind w:firstLine="0"/>
        <w:jc w:val="center"/>
        <w:rPr>
          <w:color w:val="000000"/>
          <w:kern w:val="2"/>
          <w:sz w:val="24"/>
          <w:szCs w:val="24"/>
        </w:rPr>
      </w:pPr>
      <w:r w:rsidRPr="006D73BE">
        <w:rPr>
          <w:b/>
          <w:bCs/>
          <w:color w:val="000000"/>
          <w:kern w:val="2"/>
          <w:sz w:val="24"/>
          <w:szCs w:val="24"/>
        </w:rPr>
        <w:t>Таблица F.14 - Коды состояния событий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7"/>
        <w:gridCol w:w="6331"/>
      </w:tblGrid>
      <w:tr w:rsidR="00FE588E" w:rsidRPr="006D73BE" w14:paraId="7D4D4E26" w14:textId="77777777" w:rsidTr="006D73BE">
        <w:trPr>
          <w:trHeight w:val="326"/>
          <w:jc w:val="center"/>
        </w:trPr>
        <w:tc>
          <w:tcPr>
            <w:tcW w:w="797" w:type="dxa"/>
            <w:tcBorders>
              <w:bottom w:val="double" w:sz="4" w:space="0" w:color="000000"/>
            </w:tcBorders>
            <w:tcMar>
              <w:top w:w="0" w:type="dxa"/>
              <w:left w:w="40" w:type="dxa"/>
              <w:bottom w:w="0" w:type="dxa"/>
              <w:right w:w="40" w:type="dxa"/>
            </w:tcMar>
            <w:hideMark/>
          </w:tcPr>
          <w:p w14:paraId="0A5A0310" w14:textId="77777777" w:rsidR="00FE588E" w:rsidRPr="006D73BE" w:rsidRDefault="00FE588E" w:rsidP="006D73BE">
            <w:pPr>
              <w:ind w:firstLine="0"/>
              <w:jc w:val="center"/>
              <w:rPr>
                <w:sz w:val="24"/>
                <w:szCs w:val="24"/>
              </w:rPr>
            </w:pPr>
            <w:r w:rsidRPr="006D73BE">
              <w:rPr>
                <w:sz w:val="24"/>
                <w:szCs w:val="24"/>
              </w:rPr>
              <w:t>Код</w:t>
            </w:r>
          </w:p>
        </w:tc>
        <w:tc>
          <w:tcPr>
            <w:tcW w:w="6331" w:type="dxa"/>
            <w:tcBorders>
              <w:bottom w:val="double" w:sz="4" w:space="0" w:color="000000"/>
            </w:tcBorders>
            <w:tcMar>
              <w:top w:w="0" w:type="dxa"/>
              <w:left w:w="40" w:type="dxa"/>
              <w:bottom w:w="0" w:type="dxa"/>
              <w:right w:w="40" w:type="dxa"/>
            </w:tcMar>
            <w:hideMark/>
          </w:tcPr>
          <w:p w14:paraId="3A3423C7" w14:textId="77777777" w:rsidR="00FE588E" w:rsidRPr="006D73BE" w:rsidRDefault="00FE588E" w:rsidP="006D73BE">
            <w:pPr>
              <w:ind w:firstLine="0"/>
              <w:jc w:val="center"/>
              <w:rPr>
                <w:sz w:val="24"/>
                <w:szCs w:val="24"/>
              </w:rPr>
            </w:pPr>
            <w:r w:rsidRPr="006D73BE">
              <w:rPr>
                <w:sz w:val="24"/>
                <w:szCs w:val="24"/>
              </w:rPr>
              <w:t>Определение</w:t>
            </w:r>
          </w:p>
        </w:tc>
      </w:tr>
      <w:tr w:rsidR="00FE588E" w:rsidRPr="006D73BE" w14:paraId="6FB6C23A" w14:textId="77777777" w:rsidTr="006D73BE">
        <w:trPr>
          <w:trHeight w:val="322"/>
          <w:jc w:val="center"/>
        </w:trPr>
        <w:tc>
          <w:tcPr>
            <w:tcW w:w="797" w:type="dxa"/>
            <w:tcBorders>
              <w:top w:val="double" w:sz="4" w:space="0" w:color="000000"/>
            </w:tcBorders>
            <w:tcMar>
              <w:top w:w="0" w:type="dxa"/>
              <w:left w:w="40" w:type="dxa"/>
              <w:bottom w:w="0" w:type="dxa"/>
              <w:right w:w="40" w:type="dxa"/>
            </w:tcMar>
            <w:hideMark/>
          </w:tcPr>
          <w:p w14:paraId="19BC053D" w14:textId="77777777" w:rsidR="00FE588E" w:rsidRPr="006D73BE" w:rsidRDefault="00FE588E" w:rsidP="006D73BE">
            <w:pPr>
              <w:ind w:firstLine="0"/>
              <w:rPr>
                <w:sz w:val="24"/>
                <w:szCs w:val="24"/>
              </w:rPr>
            </w:pPr>
            <w:r w:rsidRPr="006D73BE">
              <w:rPr>
                <w:sz w:val="24"/>
                <w:szCs w:val="24"/>
              </w:rPr>
              <w:t>0x01</w:t>
            </w:r>
          </w:p>
        </w:tc>
        <w:tc>
          <w:tcPr>
            <w:tcW w:w="6331" w:type="dxa"/>
            <w:tcBorders>
              <w:top w:val="double" w:sz="4" w:space="0" w:color="000000"/>
            </w:tcBorders>
            <w:tcMar>
              <w:top w:w="0" w:type="dxa"/>
              <w:left w:w="40" w:type="dxa"/>
              <w:bottom w:w="0" w:type="dxa"/>
              <w:right w:w="40" w:type="dxa"/>
            </w:tcMar>
            <w:hideMark/>
          </w:tcPr>
          <w:p w14:paraId="5D21AB55" w14:textId="77777777" w:rsidR="00FE588E" w:rsidRPr="006D73BE" w:rsidRDefault="00FE588E" w:rsidP="006D73BE">
            <w:pPr>
              <w:ind w:firstLine="0"/>
              <w:rPr>
                <w:sz w:val="24"/>
                <w:szCs w:val="24"/>
              </w:rPr>
            </w:pPr>
            <w:r w:rsidRPr="006D73BE">
              <w:rPr>
                <w:sz w:val="24"/>
                <w:szCs w:val="24"/>
              </w:rPr>
              <w:t>Ожидается событие изменения конфигурации</w:t>
            </w:r>
          </w:p>
        </w:tc>
      </w:tr>
      <w:tr w:rsidR="00FE588E" w:rsidRPr="006D73BE" w14:paraId="5029B9ED" w14:textId="77777777" w:rsidTr="00FE588E">
        <w:trPr>
          <w:trHeight w:val="317"/>
          <w:jc w:val="center"/>
        </w:trPr>
        <w:tc>
          <w:tcPr>
            <w:tcW w:w="797" w:type="dxa"/>
            <w:tcMar>
              <w:top w:w="0" w:type="dxa"/>
              <w:left w:w="40" w:type="dxa"/>
              <w:bottom w:w="0" w:type="dxa"/>
              <w:right w:w="40" w:type="dxa"/>
            </w:tcMar>
            <w:hideMark/>
          </w:tcPr>
          <w:p w14:paraId="51462FEB" w14:textId="77777777" w:rsidR="00FE588E" w:rsidRPr="006D73BE" w:rsidRDefault="00FE588E" w:rsidP="006D73BE">
            <w:pPr>
              <w:ind w:firstLine="0"/>
              <w:rPr>
                <w:sz w:val="24"/>
                <w:szCs w:val="24"/>
              </w:rPr>
            </w:pPr>
            <w:r w:rsidRPr="006D73BE">
              <w:rPr>
                <w:sz w:val="24"/>
                <w:szCs w:val="24"/>
              </w:rPr>
              <w:t>0x02</w:t>
            </w:r>
          </w:p>
        </w:tc>
        <w:tc>
          <w:tcPr>
            <w:tcW w:w="6331" w:type="dxa"/>
            <w:tcMar>
              <w:top w:w="0" w:type="dxa"/>
              <w:left w:w="40" w:type="dxa"/>
              <w:bottom w:w="0" w:type="dxa"/>
              <w:right w:w="40" w:type="dxa"/>
            </w:tcMar>
            <w:hideMark/>
          </w:tcPr>
          <w:p w14:paraId="0CA92629" w14:textId="77777777" w:rsidR="00FE588E" w:rsidRPr="006D73BE" w:rsidRDefault="00FE588E" w:rsidP="006D73BE">
            <w:pPr>
              <w:ind w:firstLine="0"/>
              <w:rPr>
                <w:sz w:val="24"/>
                <w:szCs w:val="24"/>
              </w:rPr>
            </w:pPr>
            <w:r w:rsidRPr="006D73BE">
              <w:rPr>
                <w:sz w:val="24"/>
                <w:szCs w:val="24"/>
              </w:rPr>
              <w:t>Ожидается событие «Статус процесса подачи заявки»</w:t>
            </w:r>
          </w:p>
        </w:tc>
      </w:tr>
      <w:tr w:rsidR="00FE588E" w:rsidRPr="006D73BE" w14:paraId="62127887" w14:textId="77777777" w:rsidTr="00FE588E">
        <w:trPr>
          <w:trHeight w:val="317"/>
          <w:jc w:val="center"/>
        </w:trPr>
        <w:tc>
          <w:tcPr>
            <w:tcW w:w="797" w:type="dxa"/>
            <w:tcMar>
              <w:top w:w="0" w:type="dxa"/>
              <w:left w:w="40" w:type="dxa"/>
              <w:bottom w:w="0" w:type="dxa"/>
              <w:right w:w="40" w:type="dxa"/>
            </w:tcMar>
            <w:hideMark/>
          </w:tcPr>
          <w:p w14:paraId="6BCE9A6D" w14:textId="77777777" w:rsidR="00FE588E" w:rsidRPr="006D73BE" w:rsidRDefault="00FE588E" w:rsidP="006D73BE">
            <w:pPr>
              <w:ind w:firstLine="0"/>
              <w:rPr>
                <w:sz w:val="24"/>
                <w:szCs w:val="24"/>
              </w:rPr>
            </w:pPr>
            <w:r w:rsidRPr="006D73BE">
              <w:rPr>
                <w:sz w:val="24"/>
                <w:szCs w:val="24"/>
              </w:rPr>
              <w:t>0x04</w:t>
            </w:r>
          </w:p>
        </w:tc>
        <w:tc>
          <w:tcPr>
            <w:tcW w:w="6331" w:type="dxa"/>
            <w:tcMar>
              <w:top w:w="0" w:type="dxa"/>
              <w:left w:w="40" w:type="dxa"/>
              <w:bottom w:w="0" w:type="dxa"/>
              <w:right w:w="40" w:type="dxa"/>
            </w:tcMar>
            <w:hideMark/>
          </w:tcPr>
          <w:p w14:paraId="700745ED" w14:textId="77777777" w:rsidR="00FE588E" w:rsidRPr="006D73BE" w:rsidRDefault="00FE588E" w:rsidP="006D73BE">
            <w:pPr>
              <w:ind w:firstLine="0"/>
              <w:rPr>
                <w:sz w:val="24"/>
                <w:szCs w:val="24"/>
              </w:rPr>
            </w:pPr>
            <w:r w:rsidRPr="006D73BE">
              <w:rPr>
                <w:sz w:val="24"/>
                <w:szCs w:val="24"/>
              </w:rPr>
              <w:t>Доступен другой статус. Ожидается событие.</w:t>
            </w:r>
          </w:p>
        </w:tc>
      </w:tr>
    </w:tbl>
    <w:p w14:paraId="79A6AE61" w14:textId="77777777" w:rsidR="00FE588E" w:rsidRPr="006D73BE" w:rsidRDefault="00FE588E" w:rsidP="006D73BE">
      <w:pPr>
        <w:ind w:firstLine="0"/>
      </w:pPr>
      <w:bookmarkStart w:id="731" w:name="bookmark1152"/>
    </w:p>
    <w:p w14:paraId="0A7CA931" w14:textId="77777777" w:rsidR="00FE588E" w:rsidRPr="006D73BE" w:rsidRDefault="00FE588E" w:rsidP="006D73BE">
      <w:pPr>
        <w:rPr>
          <w:b/>
          <w:bCs/>
          <w:sz w:val="24"/>
          <w:szCs w:val="24"/>
        </w:rPr>
      </w:pPr>
      <w:r w:rsidRPr="006D73BE">
        <w:rPr>
          <w:b/>
          <w:bCs/>
          <w:sz w:val="24"/>
          <w:szCs w:val="24"/>
        </w:rPr>
        <w:t>F</w:t>
      </w:r>
      <w:bookmarkEnd w:id="731"/>
      <w:r w:rsidRPr="006D73BE">
        <w:rPr>
          <w:b/>
          <w:bCs/>
          <w:sz w:val="24"/>
          <w:szCs w:val="24"/>
        </w:rPr>
        <w:t>.2.14 Коды запроса расписания</w:t>
      </w:r>
    </w:p>
    <w:p w14:paraId="6B736A48" w14:textId="14436D94" w:rsidR="00FE588E" w:rsidRPr="006D73BE" w:rsidRDefault="00FE588E" w:rsidP="006D73BE">
      <w:pPr>
        <w:rPr>
          <w:sz w:val="24"/>
          <w:szCs w:val="24"/>
        </w:rPr>
      </w:pPr>
      <w:r w:rsidRPr="006D73BE">
        <w:rPr>
          <w:sz w:val="24"/>
          <w:szCs w:val="24"/>
        </w:rPr>
        <w:t>Каждый бит этого 1-октетного кода используется как битовое поле, как показано в таблице F.15.</w:t>
      </w:r>
    </w:p>
    <w:p w14:paraId="45C12FD0" w14:textId="79CF88A0" w:rsidR="00FE588E" w:rsidRDefault="00FE588E" w:rsidP="00FE588E">
      <w:pPr>
        <w:rPr>
          <w:b/>
          <w:bCs/>
          <w:color w:val="000000"/>
          <w:kern w:val="2"/>
          <w:sz w:val="28"/>
          <w:szCs w:val="28"/>
        </w:rPr>
      </w:pPr>
      <w:r w:rsidRPr="00B50CED">
        <w:rPr>
          <w:b/>
          <w:bCs/>
          <w:color w:val="000000"/>
          <w:kern w:val="2"/>
          <w:sz w:val="28"/>
          <w:szCs w:val="28"/>
        </w:rPr>
        <w:t xml:space="preserve"> </w:t>
      </w:r>
    </w:p>
    <w:p w14:paraId="29B9555E" w14:textId="460CB8B6" w:rsidR="006D73BE" w:rsidRDefault="006D73BE" w:rsidP="00FE588E">
      <w:pPr>
        <w:rPr>
          <w:b/>
          <w:bCs/>
          <w:color w:val="000000"/>
          <w:kern w:val="2"/>
          <w:sz w:val="28"/>
          <w:szCs w:val="28"/>
        </w:rPr>
      </w:pPr>
    </w:p>
    <w:p w14:paraId="7116F57B" w14:textId="18D467F2" w:rsidR="006D73BE" w:rsidRDefault="006D73BE" w:rsidP="00FE588E">
      <w:pPr>
        <w:rPr>
          <w:b/>
          <w:bCs/>
          <w:color w:val="000000"/>
          <w:kern w:val="2"/>
          <w:sz w:val="28"/>
          <w:szCs w:val="28"/>
        </w:rPr>
      </w:pPr>
    </w:p>
    <w:p w14:paraId="27A476EC" w14:textId="77777777" w:rsidR="006D73BE" w:rsidRPr="00B50CED" w:rsidRDefault="006D73BE" w:rsidP="00FE588E">
      <w:pPr>
        <w:rPr>
          <w:color w:val="000000"/>
          <w:kern w:val="2"/>
          <w:sz w:val="28"/>
          <w:szCs w:val="28"/>
        </w:rPr>
      </w:pPr>
    </w:p>
    <w:p w14:paraId="1F540885" w14:textId="77777777" w:rsidR="00FE588E" w:rsidRPr="006D73BE" w:rsidRDefault="00FE588E" w:rsidP="006D73BE">
      <w:pPr>
        <w:ind w:firstLine="0"/>
        <w:jc w:val="center"/>
        <w:rPr>
          <w:color w:val="000000"/>
          <w:kern w:val="2"/>
          <w:sz w:val="24"/>
          <w:szCs w:val="24"/>
        </w:rPr>
      </w:pPr>
      <w:r w:rsidRPr="006D73BE">
        <w:rPr>
          <w:b/>
          <w:bCs/>
          <w:color w:val="000000"/>
          <w:kern w:val="2"/>
          <w:sz w:val="24"/>
          <w:szCs w:val="24"/>
        </w:rPr>
        <w:lastRenderedPageBreak/>
        <w:t>Таблица F.15 - Коды запросов Расписание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7"/>
        <w:gridCol w:w="3115"/>
      </w:tblGrid>
      <w:tr w:rsidR="00FE588E" w:rsidRPr="00B50CED" w14:paraId="5B94C2B3" w14:textId="77777777" w:rsidTr="006D73BE">
        <w:trPr>
          <w:trHeight w:val="326"/>
          <w:jc w:val="center"/>
        </w:trPr>
        <w:tc>
          <w:tcPr>
            <w:tcW w:w="797" w:type="dxa"/>
            <w:tcBorders>
              <w:bottom w:val="double" w:sz="4" w:space="0" w:color="000000"/>
            </w:tcBorders>
            <w:tcMar>
              <w:top w:w="0" w:type="dxa"/>
              <w:left w:w="40" w:type="dxa"/>
              <w:bottom w:w="0" w:type="dxa"/>
              <w:right w:w="40" w:type="dxa"/>
            </w:tcMar>
            <w:hideMark/>
          </w:tcPr>
          <w:p w14:paraId="75D79481" w14:textId="77777777" w:rsidR="00FE588E" w:rsidRPr="006D73BE" w:rsidRDefault="00FE588E" w:rsidP="006D73BE">
            <w:pPr>
              <w:ind w:left="-4" w:firstLine="0"/>
              <w:jc w:val="center"/>
              <w:rPr>
                <w:sz w:val="24"/>
                <w:szCs w:val="24"/>
              </w:rPr>
            </w:pPr>
            <w:r w:rsidRPr="006D73BE">
              <w:rPr>
                <w:sz w:val="24"/>
                <w:szCs w:val="24"/>
              </w:rPr>
              <w:t>Код</w:t>
            </w:r>
          </w:p>
        </w:tc>
        <w:tc>
          <w:tcPr>
            <w:tcW w:w="3115" w:type="dxa"/>
            <w:tcBorders>
              <w:bottom w:val="double" w:sz="4" w:space="0" w:color="000000"/>
            </w:tcBorders>
            <w:tcMar>
              <w:top w:w="0" w:type="dxa"/>
              <w:left w:w="40" w:type="dxa"/>
              <w:bottom w:w="0" w:type="dxa"/>
              <w:right w:w="40" w:type="dxa"/>
            </w:tcMar>
            <w:hideMark/>
          </w:tcPr>
          <w:p w14:paraId="6A690FEC" w14:textId="77777777" w:rsidR="00FE588E" w:rsidRPr="006D73BE" w:rsidRDefault="00FE588E" w:rsidP="006D73BE">
            <w:pPr>
              <w:ind w:left="-4" w:firstLine="0"/>
              <w:jc w:val="center"/>
              <w:rPr>
                <w:sz w:val="24"/>
                <w:szCs w:val="24"/>
              </w:rPr>
            </w:pPr>
            <w:r w:rsidRPr="006D73BE">
              <w:rPr>
                <w:sz w:val="24"/>
                <w:szCs w:val="24"/>
              </w:rPr>
              <w:t>Определение</w:t>
            </w:r>
          </w:p>
        </w:tc>
      </w:tr>
      <w:tr w:rsidR="00FE588E" w:rsidRPr="00B50CED" w14:paraId="667D49D6" w14:textId="77777777" w:rsidTr="006D73BE">
        <w:trPr>
          <w:trHeight w:val="322"/>
          <w:jc w:val="center"/>
        </w:trPr>
        <w:tc>
          <w:tcPr>
            <w:tcW w:w="797" w:type="dxa"/>
            <w:tcBorders>
              <w:top w:val="double" w:sz="4" w:space="0" w:color="000000"/>
            </w:tcBorders>
            <w:tcMar>
              <w:top w:w="0" w:type="dxa"/>
              <w:left w:w="40" w:type="dxa"/>
              <w:bottom w:w="0" w:type="dxa"/>
              <w:right w:w="40" w:type="dxa"/>
            </w:tcMar>
            <w:hideMark/>
          </w:tcPr>
          <w:p w14:paraId="74FE316E" w14:textId="77777777" w:rsidR="00FE588E" w:rsidRPr="006D73BE" w:rsidRDefault="00FE588E" w:rsidP="006D73BE">
            <w:pPr>
              <w:ind w:left="-4" w:firstLine="0"/>
              <w:rPr>
                <w:sz w:val="24"/>
                <w:szCs w:val="24"/>
              </w:rPr>
            </w:pPr>
            <w:r w:rsidRPr="006D73BE">
              <w:rPr>
                <w:sz w:val="24"/>
                <w:szCs w:val="24"/>
              </w:rPr>
              <w:t>0x01</w:t>
            </w:r>
          </w:p>
        </w:tc>
        <w:tc>
          <w:tcPr>
            <w:tcW w:w="3115" w:type="dxa"/>
            <w:tcBorders>
              <w:top w:val="double" w:sz="4" w:space="0" w:color="000000"/>
            </w:tcBorders>
            <w:tcMar>
              <w:top w:w="0" w:type="dxa"/>
              <w:left w:w="40" w:type="dxa"/>
              <w:bottom w:w="0" w:type="dxa"/>
              <w:right w:w="40" w:type="dxa"/>
            </w:tcMar>
            <w:hideMark/>
          </w:tcPr>
          <w:p w14:paraId="56BB3216" w14:textId="77777777" w:rsidR="00FE588E" w:rsidRPr="006D73BE" w:rsidRDefault="00FE588E" w:rsidP="006D73BE">
            <w:pPr>
              <w:ind w:left="-4" w:firstLine="0"/>
              <w:rPr>
                <w:sz w:val="24"/>
                <w:szCs w:val="24"/>
              </w:rPr>
            </w:pPr>
            <w:r w:rsidRPr="006D73BE">
              <w:rPr>
                <w:sz w:val="24"/>
                <w:szCs w:val="24"/>
              </w:rPr>
              <w:t>Источник</w:t>
            </w:r>
          </w:p>
        </w:tc>
      </w:tr>
      <w:tr w:rsidR="00FE588E" w:rsidRPr="00B50CED" w14:paraId="7DB4229C" w14:textId="77777777" w:rsidTr="00FE588E">
        <w:trPr>
          <w:trHeight w:val="317"/>
          <w:jc w:val="center"/>
        </w:trPr>
        <w:tc>
          <w:tcPr>
            <w:tcW w:w="797" w:type="dxa"/>
            <w:tcMar>
              <w:top w:w="0" w:type="dxa"/>
              <w:left w:w="40" w:type="dxa"/>
              <w:bottom w:w="0" w:type="dxa"/>
              <w:right w:w="40" w:type="dxa"/>
            </w:tcMar>
            <w:hideMark/>
          </w:tcPr>
          <w:p w14:paraId="6F867A65" w14:textId="77777777" w:rsidR="00FE588E" w:rsidRPr="006D73BE" w:rsidRDefault="00FE588E" w:rsidP="006D73BE">
            <w:pPr>
              <w:ind w:left="-4" w:firstLine="0"/>
              <w:rPr>
                <w:sz w:val="24"/>
                <w:szCs w:val="24"/>
              </w:rPr>
            </w:pPr>
            <w:r w:rsidRPr="006D73BE">
              <w:rPr>
                <w:sz w:val="24"/>
                <w:szCs w:val="24"/>
              </w:rPr>
              <w:t>0x02</w:t>
            </w:r>
          </w:p>
        </w:tc>
        <w:tc>
          <w:tcPr>
            <w:tcW w:w="3115" w:type="dxa"/>
            <w:tcMar>
              <w:top w:w="0" w:type="dxa"/>
              <w:left w:w="40" w:type="dxa"/>
              <w:bottom w:w="0" w:type="dxa"/>
              <w:right w:w="40" w:type="dxa"/>
            </w:tcMar>
            <w:hideMark/>
          </w:tcPr>
          <w:p w14:paraId="151264DD" w14:textId="77777777" w:rsidR="00FE588E" w:rsidRPr="006D73BE" w:rsidRDefault="00FE588E" w:rsidP="006D73BE">
            <w:pPr>
              <w:ind w:left="-4" w:firstLine="0"/>
              <w:rPr>
                <w:sz w:val="24"/>
                <w:szCs w:val="24"/>
              </w:rPr>
            </w:pPr>
            <w:r w:rsidRPr="006D73BE">
              <w:rPr>
                <w:sz w:val="24"/>
                <w:szCs w:val="24"/>
              </w:rPr>
              <w:t>Зацикливание</w:t>
            </w:r>
          </w:p>
        </w:tc>
      </w:tr>
      <w:tr w:rsidR="00FE588E" w:rsidRPr="00B50CED" w14:paraId="416627E5" w14:textId="77777777" w:rsidTr="00FE588E">
        <w:trPr>
          <w:trHeight w:val="317"/>
          <w:jc w:val="center"/>
        </w:trPr>
        <w:tc>
          <w:tcPr>
            <w:tcW w:w="797" w:type="dxa"/>
            <w:tcMar>
              <w:top w:w="0" w:type="dxa"/>
              <w:left w:w="40" w:type="dxa"/>
              <w:bottom w:w="0" w:type="dxa"/>
              <w:right w:w="40" w:type="dxa"/>
            </w:tcMar>
            <w:hideMark/>
          </w:tcPr>
          <w:p w14:paraId="02A0C0F3" w14:textId="77777777" w:rsidR="00FE588E" w:rsidRPr="006D73BE" w:rsidRDefault="00FE588E" w:rsidP="006D73BE">
            <w:pPr>
              <w:ind w:left="-4" w:firstLine="0"/>
              <w:rPr>
                <w:sz w:val="24"/>
                <w:szCs w:val="24"/>
              </w:rPr>
            </w:pPr>
            <w:r w:rsidRPr="006D73BE">
              <w:rPr>
                <w:sz w:val="24"/>
                <w:szCs w:val="24"/>
              </w:rPr>
              <w:t>0x04</w:t>
            </w:r>
          </w:p>
        </w:tc>
        <w:tc>
          <w:tcPr>
            <w:tcW w:w="3115" w:type="dxa"/>
            <w:tcMar>
              <w:top w:w="0" w:type="dxa"/>
              <w:left w:w="40" w:type="dxa"/>
              <w:bottom w:w="0" w:type="dxa"/>
              <w:right w:w="40" w:type="dxa"/>
            </w:tcMar>
            <w:hideMark/>
          </w:tcPr>
          <w:p w14:paraId="6C16CA92" w14:textId="77777777" w:rsidR="00FE588E" w:rsidRPr="006D73BE" w:rsidRDefault="00FE588E" w:rsidP="006D73BE">
            <w:pPr>
              <w:ind w:left="-4" w:firstLine="0"/>
              <w:rPr>
                <w:sz w:val="24"/>
                <w:szCs w:val="24"/>
              </w:rPr>
            </w:pPr>
            <w:r w:rsidRPr="006D73BE">
              <w:rPr>
                <w:sz w:val="24"/>
                <w:szCs w:val="24"/>
              </w:rPr>
              <w:t>Прерывистый</w:t>
            </w:r>
          </w:p>
        </w:tc>
      </w:tr>
    </w:tbl>
    <w:p w14:paraId="0715597B" w14:textId="77777777" w:rsidR="00FE588E" w:rsidRPr="00B50CED" w:rsidRDefault="00FE588E" w:rsidP="00FE588E">
      <w:pPr>
        <w:ind w:firstLine="709"/>
        <w:rPr>
          <w:b/>
          <w:bCs/>
          <w:color w:val="000000"/>
          <w:kern w:val="2"/>
          <w:sz w:val="28"/>
          <w:szCs w:val="28"/>
        </w:rPr>
      </w:pPr>
      <w:bookmarkStart w:id="732" w:name="bookmark1153"/>
    </w:p>
    <w:p w14:paraId="59167CA1" w14:textId="77777777" w:rsidR="00FE588E" w:rsidRPr="006D73BE" w:rsidRDefault="00FE588E" w:rsidP="006D73BE">
      <w:pPr>
        <w:rPr>
          <w:b/>
          <w:bCs/>
          <w:sz w:val="24"/>
          <w:szCs w:val="24"/>
        </w:rPr>
      </w:pPr>
      <w:r w:rsidRPr="006D73BE">
        <w:rPr>
          <w:b/>
          <w:bCs/>
          <w:sz w:val="24"/>
          <w:szCs w:val="24"/>
        </w:rPr>
        <w:t>F</w:t>
      </w:r>
      <w:bookmarkEnd w:id="732"/>
      <w:r w:rsidRPr="006D73BE">
        <w:rPr>
          <w:b/>
          <w:bCs/>
          <w:sz w:val="24"/>
          <w:szCs w:val="24"/>
        </w:rPr>
        <w:t>.2.15 Коды домена приложения расписания</w:t>
      </w:r>
    </w:p>
    <w:p w14:paraId="4EB80820" w14:textId="3F47103F" w:rsidR="00FE588E" w:rsidRPr="006D73BE" w:rsidRDefault="00FE588E" w:rsidP="006D73BE">
      <w:pPr>
        <w:rPr>
          <w:sz w:val="24"/>
          <w:szCs w:val="24"/>
        </w:rPr>
      </w:pPr>
      <w:r w:rsidRPr="006D73BE">
        <w:rPr>
          <w:sz w:val="24"/>
          <w:szCs w:val="24"/>
        </w:rPr>
        <w:t>Это 1-октетные данные перечисления, как показано в Таблице F.16.</w:t>
      </w:r>
    </w:p>
    <w:p w14:paraId="051C9316" w14:textId="77777777" w:rsidR="00FE588E" w:rsidRPr="00B50CED" w:rsidRDefault="00FE588E" w:rsidP="00FE588E">
      <w:pPr>
        <w:rPr>
          <w:b/>
          <w:bCs/>
          <w:color w:val="000000"/>
          <w:kern w:val="2"/>
          <w:sz w:val="28"/>
          <w:szCs w:val="28"/>
        </w:rPr>
      </w:pPr>
    </w:p>
    <w:p w14:paraId="34437634" w14:textId="77777777" w:rsidR="00FE588E" w:rsidRPr="006D73BE" w:rsidRDefault="00FE588E" w:rsidP="00FE588E">
      <w:pPr>
        <w:jc w:val="center"/>
        <w:rPr>
          <w:color w:val="000000"/>
          <w:kern w:val="2"/>
          <w:sz w:val="24"/>
          <w:szCs w:val="24"/>
        </w:rPr>
      </w:pPr>
      <w:r w:rsidRPr="006D73BE">
        <w:rPr>
          <w:b/>
          <w:bCs/>
          <w:color w:val="000000"/>
          <w:kern w:val="2"/>
          <w:sz w:val="24"/>
          <w:szCs w:val="24"/>
        </w:rPr>
        <w:t>Таблица F.16 - Коды доменов приложения Расписание</w:t>
      </w:r>
    </w:p>
    <w:tbl>
      <w:tblPr>
        <w:tblW w:w="0" w:type="auto"/>
        <w:jc w:val="center"/>
        <w:tblCellMar>
          <w:left w:w="0" w:type="dxa"/>
          <w:right w:w="0" w:type="dxa"/>
        </w:tblCellMar>
        <w:tblLook w:val="04A0" w:firstRow="1" w:lastRow="0" w:firstColumn="1" w:lastColumn="0" w:noHBand="0" w:noVBand="1"/>
      </w:tblPr>
      <w:tblGrid>
        <w:gridCol w:w="797"/>
        <w:gridCol w:w="3115"/>
      </w:tblGrid>
      <w:tr w:rsidR="00FE588E" w:rsidRPr="00B50CED" w14:paraId="4D0DC686" w14:textId="77777777" w:rsidTr="006D73BE">
        <w:trPr>
          <w:trHeight w:val="326"/>
          <w:jc w:val="center"/>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B1A801C" w14:textId="77777777" w:rsidR="00FE588E" w:rsidRPr="006D73BE" w:rsidRDefault="00FE588E" w:rsidP="006D73BE">
            <w:pPr>
              <w:ind w:firstLine="0"/>
              <w:jc w:val="center"/>
              <w:rPr>
                <w:sz w:val="24"/>
                <w:szCs w:val="24"/>
              </w:rPr>
            </w:pPr>
            <w:r w:rsidRPr="006D73BE">
              <w:rPr>
                <w:sz w:val="24"/>
                <w:szCs w:val="24"/>
              </w:rPr>
              <w:t>Код</w:t>
            </w:r>
          </w:p>
        </w:tc>
        <w:tc>
          <w:tcPr>
            <w:tcW w:w="31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2B17621" w14:textId="77777777" w:rsidR="00FE588E" w:rsidRPr="006D73BE" w:rsidRDefault="00FE588E" w:rsidP="006D73BE">
            <w:pPr>
              <w:ind w:firstLine="0"/>
              <w:jc w:val="center"/>
              <w:rPr>
                <w:sz w:val="24"/>
                <w:szCs w:val="24"/>
              </w:rPr>
            </w:pPr>
            <w:r w:rsidRPr="006D73BE">
              <w:rPr>
                <w:sz w:val="24"/>
                <w:szCs w:val="24"/>
              </w:rPr>
              <w:t>Определение</w:t>
            </w:r>
          </w:p>
        </w:tc>
      </w:tr>
      <w:tr w:rsidR="00FE588E" w:rsidRPr="00B50CED" w14:paraId="5D072A66" w14:textId="77777777" w:rsidTr="006D73BE">
        <w:trPr>
          <w:trHeight w:val="322"/>
          <w:jc w:val="center"/>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85EA28" w14:textId="77777777" w:rsidR="00FE588E" w:rsidRPr="006D73BE" w:rsidRDefault="00FE588E" w:rsidP="006D73BE">
            <w:pPr>
              <w:ind w:firstLine="0"/>
              <w:rPr>
                <w:sz w:val="24"/>
                <w:szCs w:val="24"/>
              </w:rPr>
            </w:pPr>
            <w:r w:rsidRPr="006D73BE">
              <w:rPr>
                <w:sz w:val="24"/>
                <w:szCs w:val="24"/>
              </w:rPr>
              <w:t>0</w:t>
            </w:r>
          </w:p>
        </w:tc>
        <w:tc>
          <w:tcPr>
            <w:tcW w:w="31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74D474" w14:textId="77777777" w:rsidR="00FE588E" w:rsidRPr="006D73BE" w:rsidRDefault="00FE588E" w:rsidP="006D73BE">
            <w:pPr>
              <w:ind w:firstLine="0"/>
              <w:rPr>
                <w:sz w:val="24"/>
                <w:szCs w:val="24"/>
              </w:rPr>
            </w:pPr>
            <w:r w:rsidRPr="006D73BE">
              <w:rPr>
                <w:sz w:val="24"/>
                <w:szCs w:val="24"/>
              </w:rPr>
              <w:t>Публиковать</w:t>
            </w:r>
          </w:p>
        </w:tc>
      </w:tr>
      <w:tr w:rsidR="00FE588E" w:rsidRPr="00B50CED" w14:paraId="1B54592F" w14:textId="77777777" w:rsidTr="00FE588E">
        <w:trPr>
          <w:trHeight w:val="317"/>
          <w:jc w:val="center"/>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F27719" w14:textId="77777777" w:rsidR="00FE588E" w:rsidRPr="006D73BE" w:rsidRDefault="00FE588E" w:rsidP="006D73BE">
            <w:pPr>
              <w:ind w:firstLine="0"/>
              <w:rPr>
                <w:sz w:val="24"/>
                <w:szCs w:val="24"/>
              </w:rPr>
            </w:pPr>
            <w:r w:rsidRPr="006D73BE">
              <w:rPr>
                <w:sz w:val="24"/>
                <w:szCs w:val="24"/>
              </w:rPr>
              <w:t>1</w:t>
            </w:r>
          </w:p>
        </w:tc>
        <w:tc>
          <w:tcPr>
            <w:tcW w:w="3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CFF770" w14:textId="77777777" w:rsidR="00FE588E" w:rsidRPr="006D73BE" w:rsidRDefault="00FE588E" w:rsidP="006D73BE">
            <w:pPr>
              <w:ind w:firstLine="0"/>
              <w:rPr>
                <w:sz w:val="24"/>
                <w:szCs w:val="24"/>
              </w:rPr>
            </w:pPr>
            <w:r w:rsidRPr="006D73BE">
              <w:rPr>
                <w:sz w:val="24"/>
                <w:szCs w:val="24"/>
              </w:rPr>
              <w:t>Событие</w:t>
            </w:r>
          </w:p>
        </w:tc>
      </w:tr>
      <w:tr w:rsidR="00FE588E" w:rsidRPr="00B50CED" w14:paraId="72DF5B79" w14:textId="77777777" w:rsidTr="00FE588E">
        <w:trPr>
          <w:trHeight w:val="312"/>
          <w:jc w:val="center"/>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EE1D38" w14:textId="77777777" w:rsidR="00FE588E" w:rsidRPr="006D73BE" w:rsidRDefault="00FE588E" w:rsidP="006D73BE">
            <w:pPr>
              <w:ind w:firstLine="0"/>
              <w:rPr>
                <w:sz w:val="24"/>
                <w:szCs w:val="24"/>
              </w:rPr>
            </w:pPr>
            <w:r w:rsidRPr="006D73BE">
              <w:rPr>
                <w:sz w:val="24"/>
                <w:szCs w:val="24"/>
              </w:rPr>
              <w:t>2</w:t>
            </w:r>
          </w:p>
        </w:tc>
        <w:tc>
          <w:tcPr>
            <w:tcW w:w="3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E3A937" w14:textId="77777777" w:rsidR="00FE588E" w:rsidRPr="006D73BE" w:rsidRDefault="00FE588E" w:rsidP="006D73BE">
            <w:pPr>
              <w:ind w:firstLine="0"/>
              <w:rPr>
                <w:sz w:val="24"/>
                <w:szCs w:val="24"/>
              </w:rPr>
            </w:pPr>
            <w:r w:rsidRPr="006D73BE">
              <w:rPr>
                <w:sz w:val="24"/>
                <w:szCs w:val="24"/>
              </w:rPr>
              <w:t>Обслуживание</w:t>
            </w:r>
          </w:p>
        </w:tc>
      </w:tr>
      <w:tr w:rsidR="00FE588E" w:rsidRPr="00B50CED" w14:paraId="2EEFC9D8" w14:textId="77777777" w:rsidTr="00FE588E">
        <w:trPr>
          <w:trHeight w:val="322"/>
          <w:jc w:val="center"/>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C52F83" w14:textId="77777777" w:rsidR="00FE588E" w:rsidRPr="006D73BE" w:rsidRDefault="00FE588E" w:rsidP="006D73BE">
            <w:pPr>
              <w:ind w:firstLine="0"/>
              <w:rPr>
                <w:sz w:val="24"/>
                <w:szCs w:val="24"/>
              </w:rPr>
            </w:pPr>
            <w:r w:rsidRPr="006D73BE">
              <w:rPr>
                <w:sz w:val="24"/>
                <w:szCs w:val="24"/>
              </w:rPr>
              <w:t>3</w:t>
            </w:r>
          </w:p>
        </w:tc>
        <w:tc>
          <w:tcPr>
            <w:tcW w:w="3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BC9D6B" w14:textId="77777777" w:rsidR="00FE588E" w:rsidRPr="006D73BE" w:rsidRDefault="00FE588E" w:rsidP="006D73BE">
            <w:pPr>
              <w:ind w:firstLine="0"/>
              <w:rPr>
                <w:sz w:val="24"/>
                <w:szCs w:val="24"/>
              </w:rPr>
            </w:pPr>
            <w:r w:rsidRPr="006D73BE">
              <w:rPr>
                <w:sz w:val="24"/>
                <w:szCs w:val="24"/>
              </w:rPr>
              <w:t>Заблокировать передачу</w:t>
            </w:r>
          </w:p>
        </w:tc>
      </w:tr>
    </w:tbl>
    <w:p w14:paraId="401F313F" w14:textId="77777777" w:rsidR="00FE588E" w:rsidRPr="00B50CED" w:rsidRDefault="00FE588E" w:rsidP="00FE588E">
      <w:pPr>
        <w:ind w:firstLine="709"/>
        <w:rPr>
          <w:b/>
          <w:bCs/>
          <w:color w:val="000000"/>
          <w:kern w:val="2"/>
          <w:sz w:val="28"/>
          <w:szCs w:val="28"/>
        </w:rPr>
      </w:pPr>
      <w:bookmarkStart w:id="733" w:name="bookmark1156"/>
    </w:p>
    <w:p w14:paraId="07B10632" w14:textId="77777777" w:rsidR="00FE588E" w:rsidRPr="006D73BE" w:rsidRDefault="00FE588E" w:rsidP="006D73BE">
      <w:pPr>
        <w:rPr>
          <w:b/>
          <w:bCs/>
          <w:sz w:val="24"/>
          <w:szCs w:val="24"/>
        </w:rPr>
      </w:pPr>
      <w:r w:rsidRPr="006D73BE">
        <w:rPr>
          <w:b/>
          <w:bCs/>
          <w:sz w:val="24"/>
          <w:szCs w:val="24"/>
        </w:rPr>
        <w:t>F</w:t>
      </w:r>
      <w:bookmarkEnd w:id="733"/>
      <w:r w:rsidRPr="006D73BE">
        <w:rPr>
          <w:b/>
          <w:bCs/>
          <w:sz w:val="24"/>
          <w:szCs w:val="24"/>
        </w:rPr>
        <w:t>.2.16 Коды управления синхронным действием</w:t>
      </w:r>
    </w:p>
    <w:p w14:paraId="2D476A82" w14:textId="20188DE6" w:rsidR="00FE588E" w:rsidRPr="006D73BE" w:rsidRDefault="00FE588E" w:rsidP="006D73BE">
      <w:pPr>
        <w:rPr>
          <w:sz w:val="24"/>
          <w:szCs w:val="24"/>
        </w:rPr>
      </w:pPr>
      <w:bookmarkStart w:id="734" w:name="bookmark1157"/>
      <w:bookmarkEnd w:id="734"/>
      <w:r w:rsidRPr="006D73BE">
        <w:rPr>
          <w:sz w:val="24"/>
          <w:szCs w:val="24"/>
        </w:rPr>
        <w:t>Каждый бит этого 1-октетного кода используется как битовое поле, как показано в таблице F.17.</w:t>
      </w:r>
    </w:p>
    <w:p w14:paraId="27CDB580" w14:textId="77777777" w:rsidR="00FE588E" w:rsidRPr="006D73BE" w:rsidRDefault="00FE588E" w:rsidP="00FE588E">
      <w:pPr>
        <w:ind w:firstLine="709"/>
        <w:rPr>
          <w:color w:val="000000"/>
          <w:kern w:val="2"/>
          <w:sz w:val="24"/>
          <w:szCs w:val="24"/>
        </w:rPr>
      </w:pPr>
    </w:p>
    <w:p w14:paraId="5DAFA734" w14:textId="77777777" w:rsidR="00FE588E" w:rsidRPr="006D73BE" w:rsidRDefault="00FE588E" w:rsidP="006D73BE">
      <w:pPr>
        <w:ind w:firstLine="0"/>
        <w:jc w:val="center"/>
        <w:rPr>
          <w:color w:val="000000"/>
          <w:kern w:val="2"/>
          <w:sz w:val="24"/>
          <w:szCs w:val="24"/>
        </w:rPr>
      </w:pPr>
      <w:r w:rsidRPr="006D73BE">
        <w:rPr>
          <w:b/>
          <w:bCs/>
          <w:color w:val="000000"/>
          <w:kern w:val="2"/>
          <w:sz w:val="24"/>
          <w:szCs w:val="24"/>
        </w:rPr>
        <w:t>Таблица F.17 - Коды управления синхронным действием</w:t>
      </w:r>
    </w:p>
    <w:tbl>
      <w:tblPr>
        <w:tblW w:w="0" w:type="auto"/>
        <w:jc w:val="center"/>
        <w:tblCellMar>
          <w:left w:w="0" w:type="dxa"/>
          <w:right w:w="0" w:type="dxa"/>
        </w:tblCellMar>
        <w:tblLook w:val="04A0" w:firstRow="1" w:lastRow="0" w:firstColumn="1" w:lastColumn="0" w:noHBand="0" w:noVBand="1"/>
      </w:tblPr>
      <w:tblGrid>
        <w:gridCol w:w="859"/>
        <w:gridCol w:w="1573"/>
        <w:gridCol w:w="5760"/>
      </w:tblGrid>
      <w:tr w:rsidR="00FE588E" w:rsidRPr="00B50CED" w14:paraId="312F93B6" w14:textId="77777777" w:rsidTr="006D73BE">
        <w:trPr>
          <w:trHeight w:val="322"/>
          <w:jc w:val="center"/>
        </w:trPr>
        <w:tc>
          <w:tcPr>
            <w:tcW w:w="8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6AE5C18" w14:textId="77777777" w:rsidR="00FE588E" w:rsidRPr="006D73BE" w:rsidRDefault="00FE588E" w:rsidP="006D73BE">
            <w:pPr>
              <w:ind w:firstLine="0"/>
              <w:jc w:val="center"/>
              <w:rPr>
                <w:sz w:val="24"/>
                <w:szCs w:val="24"/>
              </w:rPr>
            </w:pPr>
            <w:r w:rsidRPr="006D73BE">
              <w:rPr>
                <w:sz w:val="24"/>
                <w:szCs w:val="24"/>
              </w:rPr>
              <w:t>Код</w:t>
            </w:r>
          </w:p>
        </w:tc>
        <w:tc>
          <w:tcPr>
            <w:tcW w:w="144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A0FD544" w14:textId="77777777" w:rsidR="00FE588E" w:rsidRPr="006D73BE" w:rsidRDefault="00FE588E" w:rsidP="006D73BE">
            <w:pPr>
              <w:ind w:firstLine="0"/>
              <w:jc w:val="center"/>
              <w:rPr>
                <w:sz w:val="24"/>
                <w:szCs w:val="24"/>
              </w:rPr>
            </w:pPr>
            <w:r w:rsidRPr="006D73BE">
              <w:rPr>
                <w:sz w:val="24"/>
                <w:szCs w:val="24"/>
              </w:rPr>
              <w:t>Название</w:t>
            </w:r>
          </w:p>
        </w:tc>
        <w:tc>
          <w:tcPr>
            <w:tcW w:w="576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C7575A9" w14:textId="77777777" w:rsidR="00FE588E" w:rsidRPr="006D73BE" w:rsidRDefault="00FE588E" w:rsidP="006D73BE">
            <w:pPr>
              <w:ind w:firstLine="0"/>
              <w:jc w:val="center"/>
              <w:rPr>
                <w:sz w:val="24"/>
                <w:szCs w:val="24"/>
              </w:rPr>
            </w:pPr>
            <w:r w:rsidRPr="006D73BE">
              <w:rPr>
                <w:sz w:val="24"/>
                <w:szCs w:val="24"/>
              </w:rPr>
              <w:t>Описание</w:t>
            </w:r>
          </w:p>
        </w:tc>
      </w:tr>
      <w:tr w:rsidR="00FE588E" w:rsidRPr="00B50CED" w14:paraId="5271E10F" w14:textId="77777777" w:rsidTr="006D73BE">
        <w:trPr>
          <w:trHeight w:val="509"/>
          <w:jc w:val="center"/>
        </w:trPr>
        <w:tc>
          <w:tcPr>
            <w:tcW w:w="8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427341" w14:textId="77777777" w:rsidR="00FE588E" w:rsidRPr="006D73BE" w:rsidRDefault="00FE588E" w:rsidP="006D73BE">
            <w:pPr>
              <w:ind w:firstLine="0"/>
              <w:rPr>
                <w:sz w:val="24"/>
                <w:szCs w:val="24"/>
              </w:rPr>
            </w:pPr>
            <w:r w:rsidRPr="006D73BE">
              <w:rPr>
                <w:sz w:val="24"/>
                <w:szCs w:val="24"/>
              </w:rPr>
              <w:t>0x01</w:t>
            </w:r>
          </w:p>
        </w:tc>
        <w:tc>
          <w:tcPr>
            <w:tcW w:w="144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4C38B0" w14:textId="77777777" w:rsidR="00FE588E" w:rsidRPr="006D73BE" w:rsidRDefault="00FE588E" w:rsidP="006D73BE">
            <w:pPr>
              <w:ind w:firstLine="0"/>
              <w:rPr>
                <w:sz w:val="24"/>
                <w:szCs w:val="24"/>
              </w:rPr>
            </w:pPr>
            <w:r w:rsidRPr="006D73BE">
              <w:rPr>
                <w:sz w:val="24"/>
                <w:szCs w:val="24"/>
              </w:rPr>
              <w:t>Командование</w:t>
            </w:r>
          </w:p>
        </w:tc>
        <w:tc>
          <w:tcPr>
            <w:tcW w:w="576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279AFE" w14:textId="77777777" w:rsidR="00FE588E" w:rsidRPr="006D73BE" w:rsidRDefault="00FE588E" w:rsidP="006D73BE">
            <w:pPr>
              <w:ind w:firstLine="0"/>
              <w:rPr>
                <w:sz w:val="24"/>
                <w:szCs w:val="24"/>
              </w:rPr>
            </w:pPr>
            <w:r w:rsidRPr="006D73BE">
              <w:rPr>
                <w:sz w:val="24"/>
                <w:szCs w:val="24"/>
              </w:rPr>
              <w:t>Если установлено значение «1», указанная команда будет выполняться в указанное время. При сбросе на «0» должна быть произведена выборка «переменных устройства».</w:t>
            </w:r>
          </w:p>
        </w:tc>
      </w:tr>
      <w:tr w:rsidR="00FE588E" w:rsidRPr="00B50CED" w14:paraId="3E731399" w14:textId="77777777" w:rsidTr="00FE588E">
        <w:trPr>
          <w:trHeight w:val="682"/>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D3CDAB" w14:textId="77777777" w:rsidR="00FE588E" w:rsidRPr="006D73BE" w:rsidRDefault="00FE588E" w:rsidP="006D73BE">
            <w:pPr>
              <w:ind w:firstLine="0"/>
              <w:rPr>
                <w:sz w:val="24"/>
                <w:szCs w:val="24"/>
              </w:rPr>
            </w:pPr>
            <w:r w:rsidRPr="006D73BE">
              <w:rPr>
                <w:sz w:val="24"/>
                <w:szCs w:val="24"/>
              </w:rPr>
              <w:t>0x10</w:t>
            </w:r>
          </w:p>
        </w:tc>
        <w:tc>
          <w:tcPr>
            <w:tcW w:w="1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86156D" w14:textId="77777777" w:rsidR="00FE588E" w:rsidRPr="006D73BE" w:rsidRDefault="00FE588E" w:rsidP="006D73BE">
            <w:pPr>
              <w:ind w:firstLine="0"/>
              <w:rPr>
                <w:sz w:val="24"/>
                <w:szCs w:val="24"/>
              </w:rPr>
            </w:pPr>
            <w:r w:rsidRPr="006D73BE">
              <w:rPr>
                <w:sz w:val="24"/>
                <w:szCs w:val="24"/>
              </w:rPr>
              <w:t xml:space="preserve">Одноразовый </w:t>
            </w:r>
          </w:p>
        </w:tc>
        <w:tc>
          <w:tcPr>
            <w:tcW w:w="57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F0DDA1" w14:textId="77777777" w:rsidR="00FE588E" w:rsidRPr="006D73BE" w:rsidRDefault="00FE588E" w:rsidP="006D73BE">
            <w:pPr>
              <w:ind w:firstLine="0"/>
              <w:rPr>
                <w:sz w:val="24"/>
                <w:szCs w:val="24"/>
              </w:rPr>
            </w:pPr>
            <w:r w:rsidRPr="006D73BE">
              <w:rPr>
                <w:sz w:val="24"/>
                <w:szCs w:val="24"/>
              </w:rPr>
              <w:t>Если установлено значение «1», синхронное действие должно выполняться только один раз. При сбросе на «0» отбор проб запускается в указанное время и после этого повторяется непрерывно.</w:t>
            </w:r>
          </w:p>
        </w:tc>
      </w:tr>
      <w:tr w:rsidR="00FE588E" w:rsidRPr="00B50CED" w14:paraId="72CD2C4C" w14:textId="77777777" w:rsidTr="00FE588E">
        <w:trPr>
          <w:trHeight w:val="504"/>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C3B191" w14:textId="77777777" w:rsidR="00FE588E" w:rsidRPr="006D73BE" w:rsidRDefault="00FE588E" w:rsidP="006D73BE">
            <w:pPr>
              <w:ind w:firstLine="0"/>
              <w:rPr>
                <w:sz w:val="24"/>
                <w:szCs w:val="24"/>
              </w:rPr>
            </w:pPr>
            <w:r w:rsidRPr="006D73BE">
              <w:rPr>
                <w:sz w:val="24"/>
                <w:szCs w:val="24"/>
              </w:rPr>
              <w:t>0x80</w:t>
            </w:r>
          </w:p>
        </w:tc>
        <w:tc>
          <w:tcPr>
            <w:tcW w:w="1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7FF179" w14:textId="77777777" w:rsidR="00FE588E" w:rsidRPr="006D73BE" w:rsidRDefault="00FE588E" w:rsidP="006D73BE">
            <w:pPr>
              <w:ind w:firstLine="0"/>
              <w:rPr>
                <w:sz w:val="24"/>
                <w:szCs w:val="24"/>
              </w:rPr>
            </w:pPr>
            <w:r w:rsidRPr="006D73BE">
              <w:rPr>
                <w:sz w:val="24"/>
                <w:szCs w:val="24"/>
              </w:rPr>
              <w:t>Действие включено</w:t>
            </w:r>
          </w:p>
        </w:tc>
        <w:tc>
          <w:tcPr>
            <w:tcW w:w="57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5F9B14" w14:textId="77777777" w:rsidR="00FE588E" w:rsidRPr="006D73BE" w:rsidRDefault="00FE588E" w:rsidP="006D73BE">
            <w:pPr>
              <w:ind w:firstLine="0"/>
              <w:rPr>
                <w:sz w:val="24"/>
                <w:szCs w:val="24"/>
              </w:rPr>
            </w:pPr>
            <w:r w:rsidRPr="006D73BE">
              <w:rPr>
                <w:sz w:val="24"/>
                <w:szCs w:val="24"/>
              </w:rPr>
              <w:t>Если установлено значение «1», действие разрешено. Когда действие является «однократным», то разрешенный бит сбрасывается после того, как действие происходит.</w:t>
            </w:r>
          </w:p>
        </w:tc>
      </w:tr>
    </w:tbl>
    <w:p w14:paraId="44295E3D" w14:textId="77777777" w:rsidR="00FE588E" w:rsidRPr="00B50CED" w:rsidRDefault="00FE588E" w:rsidP="00FE588E">
      <w:pPr>
        <w:ind w:firstLine="709"/>
        <w:rPr>
          <w:b/>
          <w:bCs/>
          <w:color w:val="000000"/>
          <w:kern w:val="2"/>
          <w:sz w:val="28"/>
          <w:szCs w:val="28"/>
        </w:rPr>
      </w:pPr>
      <w:bookmarkStart w:id="735" w:name="bookmark1158"/>
    </w:p>
    <w:p w14:paraId="0211231B" w14:textId="77777777" w:rsidR="00FE588E" w:rsidRPr="006D73BE" w:rsidRDefault="00FE588E" w:rsidP="006D73BE">
      <w:pPr>
        <w:rPr>
          <w:b/>
          <w:bCs/>
          <w:sz w:val="24"/>
          <w:szCs w:val="24"/>
        </w:rPr>
      </w:pPr>
      <w:r w:rsidRPr="006D73BE">
        <w:rPr>
          <w:b/>
          <w:bCs/>
          <w:sz w:val="24"/>
          <w:szCs w:val="24"/>
        </w:rPr>
        <w:t>F</w:t>
      </w:r>
      <w:bookmarkEnd w:id="735"/>
      <w:r w:rsidRPr="006D73BE">
        <w:rPr>
          <w:b/>
          <w:bCs/>
          <w:sz w:val="24"/>
          <w:szCs w:val="24"/>
        </w:rPr>
        <w:t>.2.17 Коды значков часов реального времени</w:t>
      </w:r>
    </w:p>
    <w:p w14:paraId="667C6739" w14:textId="2D8C0E3A" w:rsidR="00FE588E" w:rsidRPr="006D73BE" w:rsidRDefault="00FE588E" w:rsidP="006D73BE">
      <w:pPr>
        <w:rPr>
          <w:sz w:val="24"/>
          <w:szCs w:val="24"/>
        </w:rPr>
      </w:pPr>
      <w:bookmarkStart w:id="736" w:name="bookmark1159"/>
      <w:bookmarkEnd w:id="736"/>
      <w:r w:rsidRPr="006D73BE">
        <w:rPr>
          <w:sz w:val="24"/>
          <w:szCs w:val="24"/>
        </w:rPr>
        <w:t>Каждый бит этого 1-октетного кода используется как битовое поле, как показано в таблице F.18.</w:t>
      </w:r>
    </w:p>
    <w:p w14:paraId="4D90DA30" w14:textId="77777777" w:rsidR="00FE588E" w:rsidRPr="00B50CED" w:rsidRDefault="00FE588E" w:rsidP="00FE588E">
      <w:pPr>
        <w:ind w:firstLine="709"/>
        <w:rPr>
          <w:color w:val="000000"/>
          <w:kern w:val="2"/>
          <w:sz w:val="28"/>
          <w:szCs w:val="28"/>
        </w:rPr>
      </w:pPr>
    </w:p>
    <w:p w14:paraId="490F442B" w14:textId="77777777" w:rsidR="00FE588E" w:rsidRPr="006D73BE" w:rsidRDefault="00FE588E" w:rsidP="006D73BE">
      <w:pPr>
        <w:ind w:firstLine="0"/>
        <w:jc w:val="center"/>
        <w:rPr>
          <w:color w:val="000000"/>
          <w:kern w:val="2"/>
          <w:sz w:val="24"/>
          <w:szCs w:val="24"/>
        </w:rPr>
      </w:pPr>
      <w:r w:rsidRPr="006D73BE">
        <w:rPr>
          <w:b/>
          <w:bCs/>
          <w:color w:val="000000"/>
          <w:kern w:val="2"/>
          <w:sz w:val="24"/>
          <w:szCs w:val="24"/>
        </w:rPr>
        <w:t>Таблица F.18 - Коды значков часов реального времени</w:t>
      </w:r>
    </w:p>
    <w:tbl>
      <w:tblPr>
        <w:tblW w:w="0" w:type="auto"/>
        <w:jc w:val="center"/>
        <w:tblCellMar>
          <w:left w:w="0" w:type="dxa"/>
          <w:right w:w="0" w:type="dxa"/>
        </w:tblCellMar>
        <w:tblLook w:val="04A0" w:firstRow="1" w:lastRow="0" w:firstColumn="1" w:lastColumn="0" w:noHBand="0" w:noVBand="1"/>
      </w:tblPr>
      <w:tblGrid>
        <w:gridCol w:w="859"/>
        <w:gridCol w:w="2145"/>
        <w:gridCol w:w="5760"/>
      </w:tblGrid>
      <w:tr w:rsidR="00FE588E" w:rsidRPr="00B50CED" w14:paraId="3D9A4C9C" w14:textId="77777777" w:rsidTr="006D73BE">
        <w:trPr>
          <w:trHeight w:val="322"/>
          <w:jc w:val="center"/>
        </w:trPr>
        <w:tc>
          <w:tcPr>
            <w:tcW w:w="8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9B71291" w14:textId="77777777" w:rsidR="00FE588E" w:rsidRPr="006D73BE" w:rsidRDefault="00FE588E" w:rsidP="006D73BE">
            <w:pPr>
              <w:ind w:firstLine="0"/>
              <w:jc w:val="center"/>
              <w:rPr>
                <w:sz w:val="24"/>
                <w:szCs w:val="24"/>
              </w:rPr>
            </w:pPr>
            <w:r w:rsidRPr="006D73BE">
              <w:rPr>
                <w:sz w:val="24"/>
                <w:szCs w:val="24"/>
              </w:rPr>
              <w:t>Код</w:t>
            </w:r>
          </w:p>
        </w:tc>
        <w:tc>
          <w:tcPr>
            <w:tcW w:w="144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F502290" w14:textId="77777777" w:rsidR="00FE588E" w:rsidRPr="006D73BE" w:rsidRDefault="00FE588E" w:rsidP="006D73BE">
            <w:pPr>
              <w:ind w:firstLine="0"/>
              <w:jc w:val="center"/>
              <w:rPr>
                <w:sz w:val="24"/>
                <w:szCs w:val="24"/>
              </w:rPr>
            </w:pPr>
            <w:r w:rsidRPr="006D73BE">
              <w:rPr>
                <w:sz w:val="24"/>
                <w:szCs w:val="24"/>
              </w:rPr>
              <w:t>Название</w:t>
            </w:r>
          </w:p>
        </w:tc>
        <w:tc>
          <w:tcPr>
            <w:tcW w:w="576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04AB8A5" w14:textId="77777777" w:rsidR="00FE588E" w:rsidRPr="006D73BE" w:rsidRDefault="00FE588E" w:rsidP="006D73BE">
            <w:pPr>
              <w:ind w:firstLine="0"/>
              <w:jc w:val="center"/>
              <w:rPr>
                <w:sz w:val="24"/>
                <w:szCs w:val="24"/>
              </w:rPr>
            </w:pPr>
            <w:r w:rsidRPr="006D73BE">
              <w:rPr>
                <w:sz w:val="24"/>
                <w:szCs w:val="24"/>
              </w:rPr>
              <w:t>Описание</w:t>
            </w:r>
          </w:p>
        </w:tc>
      </w:tr>
      <w:tr w:rsidR="00FE588E" w:rsidRPr="00B50CED" w14:paraId="6465CB7A" w14:textId="77777777" w:rsidTr="006D73BE">
        <w:trPr>
          <w:trHeight w:val="509"/>
          <w:jc w:val="center"/>
        </w:trPr>
        <w:tc>
          <w:tcPr>
            <w:tcW w:w="8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79DF20" w14:textId="77777777" w:rsidR="00FE588E" w:rsidRPr="006D73BE" w:rsidRDefault="00FE588E" w:rsidP="006D73BE">
            <w:pPr>
              <w:ind w:firstLine="0"/>
              <w:rPr>
                <w:sz w:val="24"/>
                <w:szCs w:val="24"/>
              </w:rPr>
            </w:pPr>
            <w:r w:rsidRPr="006D73BE">
              <w:rPr>
                <w:sz w:val="24"/>
                <w:szCs w:val="24"/>
              </w:rPr>
              <w:t>0x01</w:t>
            </w:r>
          </w:p>
        </w:tc>
        <w:tc>
          <w:tcPr>
            <w:tcW w:w="144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71C263" w14:textId="77777777" w:rsidR="00FE588E" w:rsidRPr="006D73BE" w:rsidRDefault="00FE588E" w:rsidP="006D73BE">
            <w:pPr>
              <w:ind w:firstLine="0"/>
              <w:rPr>
                <w:sz w:val="24"/>
                <w:szCs w:val="24"/>
              </w:rPr>
            </w:pPr>
            <w:r w:rsidRPr="006D73BE">
              <w:rPr>
                <w:sz w:val="24"/>
                <w:szCs w:val="24"/>
              </w:rPr>
              <w:t>Энергонезависимые часы</w:t>
            </w:r>
          </w:p>
        </w:tc>
        <w:tc>
          <w:tcPr>
            <w:tcW w:w="576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3B4229" w14:textId="77777777" w:rsidR="00FE588E" w:rsidRPr="006D73BE" w:rsidRDefault="00FE588E" w:rsidP="006D73BE">
            <w:pPr>
              <w:ind w:firstLine="0"/>
              <w:rPr>
                <w:sz w:val="24"/>
                <w:szCs w:val="24"/>
              </w:rPr>
            </w:pPr>
            <w:r w:rsidRPr="006D73BE">
              <w:rPr>
                <w:sz w:val="24"/>
                <w:szCs w:val="24"/>
              </w:rPr>
              <w:t>Если установлено значение «1», устройство содержит часы с питанием от батареи. В этом случае часы не нужно сбрасывать в случае отказа питания.</w:t>
            </w:r>
          </w:p>
        </w:tc>
      </w:tr>
      <w:tr w:rsidR="00FE588E" w:rsidRPr="00B50CED" w14:paraId="10ABE150" w14:textId="77777777" w:rsidTr="00FE588E">
        <w:trPr>
          <w:trHeight w:val="686"/>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3BE415" w14:textId="77777777" w:rsidR="00FE588E" w:rsidRPr="006D73BE" w:rsidRDefault="00FE588E" w:rsidP="006D73BE">
            <w:pPr>
              <w:ind w:firstLine="0"/>
              <w:rPr>
                <w:sz w:val="24"/>
                <w:szCs w:val="24"/>
              </w:rPr>
            </w:pPr>
            <w:r w:rsidRPr="006D73BE">
              <w:rPr>
                <w:sz w:val="24"/>
                <w:szCs w:val="24"/>
              </w:rPr>
              <w:lastRenderedPageBreak/>
              <w:t>0x02</w:t>
            </w:r>
          </w:p>
        </w:tc>
        <w:tc>
          <w:tcPr>
            <w:tcW w:w="14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A9CE87" w14:textId="77777777" w:rsidR="00FE588E" w:rsidRPr="006D73BE" w:rsidRDefault="00FE588E" w:rsidP="006D73BE">
            <w:pPr>
              <w:ind w:firstLine="0"/>
              <w:rPr>
                <w:sz w:val="24"/>
                <w:szCs w:val="24"/>
              </w:rPr>
            </w:pPr>
            <w:r w:rsidRPr="006D73BE">
              <w:rPr>
                <w:sz w:val="24"/>
                <w:szCs w:val="24"/>
              </w:rPr>
              <w:t>Часы не инициализируется</w:t>
            </w:r>
          </w:p>
        </w:tc>
        <w:tc>
          <w:tcPr>
            <w:tcW w:w="57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64BCCE" w14:textId="77777777" w:rsidR="00FE588E" w:rsidRPr="006D73BE" w:rsidRDefault="00FE588E" w:rsidP="006D73BE">
            <w:pPr>
              <w:ind w:firstLine="0"/>
              <w:rPr>
                <w:sz w:val="24"/>
                <w:szCs w:val="24"/>
              </w:rPr>
            </w:pPr>
            <w:r w:rsidRPr="006D73BE">
              <w:rPr>
                <w:sz w:val="24"/>
                <w:szCs w:val="24"/>
              </w:rPr>
              <w:t>Часы реального времени никогда не устанавливали дату и время. Например, часы нестабильны, и питание было отключено и восстановлено на устройстве.</w:t>
            </w:r>
          </w:p>
        </w:tc>
      </w:tr>
    </w:tbl>
    <w:p w14:paraId="2CEF6F90" w14:textId="77777777" w:rsidR="00FE588E" w:rsidRPr="00B50CED" w:rsidRDefault="00FE588E" w:rsidP="00FE588E">
      <w:pPr>
        <w:ind w:firstLine="709"/>
        <w:rPr>
          <w:b/>
          <w:bCs/>
          <w:color w:val="000000"/>
          <w:kern w:val="2"/>
          <w:sz w:val="28"/>
          <w:szCs w:val="28"/>
        </w:rPr>
      </w:pPr>
      <w:bookmarkStart w:id="737" w:name="bookmark1160"/>
    </w:p>
    <w:p w14:paraId="7897C0D0" w14:textId="77777777" w:rsidR="00FE588E" w:rsidRPr="006D73BE" w:rsidRDefault="00FE588E" w:rsidP="006D73BE">
      <w:pPr>
        <w:rPr>
          <w:b/>
          <w:bCs/>
          <w:sz w:val="24"/>
          <w:szCs w:val="24"/>
        </w:rPr>
      </w:pPr>
      <w:r w:rsidRPr="006D73BE">
        <w:rPr>
          <w:b/>
          <w:bCs/>
          <w:sz w:val="24"/>
          <w:szCs w:val="24"/>
        </w:rPr>
        <w:t>F</w:t>
      </w:r>
      <w:bookmarkEnd w:id="737"/>
      <w:r w:rsidRPr="006D73BE">
        <w:rPr>
          <w:b/>
          <w:bCs/>
          <w:sz w:val="24"/>
          <w:szCs w:val="24"/>
        </w:rPr>
        <w:t>.2.18 Коды беспроводного таймера</w:t>
      </w:r>
    </w:p>
    <w:p w14:paraId="70CCD76B" w14:textId="3AA53D53" w:rsidR="00FE588E" w:rsidRPr="006D73BE" w:rsidRDefault="00FE588E" w:rsidP="006D73BE">
      <w:pPr>
        <w:rPr>
          <w:sz w:val="24"/>
          <w:szCs w:val="24"/>
        </w:rPr>
      </w:pPr>
      <w:r w:rsidRPr="006D73BE">
        <w:rPr>
          <w:sz w:val="24"/>
          <w:szCs w:val="24"/>
        </w:rPr>
        <w:t>Это 1-октетные данные перечисления, как показано в Таблице F. 1.</w:t>
      </w:r>
    </w:p>
    <w:p w14:paraId="7D712305" w14:textId="77777777" w:rsidR="00FE588E" w:rsidRPr="00B50CED" w:rsidRDefault="00FE588E" w:rsidP="00FE588E">
      <w:pPr>
        <w:rPr>
          <w:color w:val="000000"/>
          <w:kern w:val="2"/>
          <w:sz w:val="28"/>
          <w:szCs w:val="28"/>
        </w:rPr>
      </w:pPr>
      <w:r w:rsidRPr="00B50CED">
        <w:rPr>
          <w:b/>
          <w:bCs/>
          <w:color w:val="000000"/>
          <w:kern w:val="2"/>
          <w:sz w:val="28"/>
          <w:szCs w:val="28"/>
        </w:rPr>
        <w:t xml:space="preserve"> </w:t>
      </w:r>
    </w:p>
    <w:p w14:paraId="78598075" w14:textId="77777777" w:rsidR="00FE588E" w:rsidRPr="006D73BE" w:rsidRDefault="00FE588E" w:rsidP="00FE588E">
      <w:pPr>
        <w:jc w:val="center"/>
        <w:rPr>
          <w:color w:val="000000"/>
          <w:kern w:val="2"/>
          <w:sz w:val="24"/>
          <w:szCs w:val="24"/>
        </w:rPr>
      </w:pPr>
      <w:r w:rsidRPr="006D73BE">
        <w:rPr>
          <w:b/>
          <w:bCs/>
          <w:color w:val="000000"/>
          <w:kern w:val="2"/>
          <w:sz w:val="24"/>
          <w:szCs w:val="24"/>
        </w:rPr>
        <w:t>Таблица F.19 - Коды таймера беспроводного соединения</w:t>
      </w:r>
    </w:p>
    <w:tbl>
      <w:tblPr>
        <w:tblW w:w="0" w:type="auto"/>
        <w:jc w:val="center"/>
        <w:tblCellMar>
          <w:left w:w="0" w:type="dxa"/>
          <w:right w:w="0" w:type="dxa"/>
        </w:tblCellMar>
        <w:tblLook w:val="04A0" w:firstRow="1" w:lastRow="0" w:firstColumn="1" w:lastColumn="0" w:noHBand="0" w:noVBand="1"/>
      </w:tblPr>
      <w:tblGrid>
        <w:gridCol w:w="859"/>
        <w:gridCol w:w="3024"/>
      </w:tblGrid>
      <w:tr w:rsidR="00FE588E" w:rsidRPr="00B50CED" w14:paraId="77E03A01" w14:textId="77777777" w:rsidTr="006D73BE">
        <w:trPr>
          <w:trHeight w:val="326"/>
          <w:jc w:val="center"/>
        </w:trPr>
        <w:tc>
          <w:tcPr>
            <w:tcW w:w="8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CA1FC45" w14:textId="77777777" w:rsidR="00FE588E" w:rsidRPr="006D73BE" w:rsidRDefault="00FE588E" w:rsidP="006D73BE">
            <w:pPr>
              <w:ind w:firstLine="0"/>
              <w:jc w:val="center"/>
              <w:rPr>
                <w:sz w:val="24"/>
                <w:szCs w:val="24"/>
              </w:rPr>
            </w:pPr>
            <w:r w:rsidRPr="006D73BE">
              <w:rPr>
                <w:sz w:val="24"/>
                <w:szCs w:val="24"/>
              </w:rPr>
              <w:t>Код</w:t>
            </w:r>
          </w:p>
        </w:tc>
        <w:tc>
          <w:tcPr>
            <w:tcW w:w="302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D57AEF9" w14:textId="77777777" w:rsidR="00FE588E" w:rsidRPr="006D73BE" w:rsidRDefault="00FE588E" w:rsidP="006D73BE">
            <w:pPr>
              <w:ind w:firstLine="0"/>
              <w:jc w:val="center"/>
              <w:rPr>
                <w:sz w:val="24"/>
                <w:szCs w:val="24"/>
              </w:rPr>
            </w:pPr>
            <w:proofErr w:type="spellStart"/>
            <w:r w:rsidRPr="006D73BE">
              <w:rPr>
                <w:sz w:val="24"/>
                <w:szCs w:val="24"/>
              </w:rPr>
              <w:t>Тип_таймера</w:t>
            </w:r>
            <w:proofErr w:type="spellEnd"/>
          </w:p>
        </w:tc>
      </w:tr>
      <w:tr w:rsidR="00FE588E" w:rsidRPr="00B50CED" w14:paraId="521D456A" w14:textId="77777777" w:rsidTr="006D73BE">
        <w:trPr>
          <w:trHeight w:val="322"/>
          <w:jc w:val="center"/>
        </w:trPr>
        <w:tc>
          <w:tcPr>
            <w:tcW w:w="8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1E375D" w14:textId="77777777" w:rsidR="00FE588E" w:rsidRPr="006D73BE" w:rsidRDefault="00FE588E" w:rsidP="006D73BE">
            <w:pPr>
              <w:ind w:firstLine="0"/>
              <w:rPr>
                <w:sz w:val="24"/>
                <w:szCs w:val="24"/>
              </w:rPr>
            </w:pPr>
            <w:r w:rsidRPr="006D73BE">
              <w:rPr>
                <w:sz w:val="24"/>
                <w:szCs w:val="24"/>
              </w:rPr>
              <w:t>0</w:t>
            </w:r>
          </w:p>
        </w:tc>
        <w:tc>
          <w:tcPr>
            <w:tcW w:w="302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3EE67E" w14:textId="77777777" w:rsidR="00FE588E" w:rsidRPr="006D73BE" w:rsidRDefault="00FE588E" w:rsidP="006D73BE">
            <w:pPr>
              <w:ind w:firstLine="0"/>
              <w:rPr>
                <w:sz w:val="24"/>
                <w:szCs w:val="24"/>
              </w:rPr>
            </w:pPr>
            <w:r w:rsidRPr="006D73BE">
              <w:rPr>
                <w:sz w:val="24"/>
                <w:szCs w:val="24"/>
              </w:rPr>
              <w:t>Обнаружение</w:t>
            </w:r>
          </w:p>
        </w:tc>
      </w:tr>
      <w:tr w:rsidR="00FE588E" w:rsidRPr="00B50CED" w14:paraId="21F7C850" w14:textId="77777777" w:rsidTr="00FE588E">
        <w:trPr>
          <w:trHeight w:val="317"/>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FCE4F3" w14:textId="77777777" w:rsidR="00FE588E" w:rsidRPr="006D73BE" w:rsidRDefault="00FE588E" w:rsidP="006D73BE">
            <w:pPr>
              <w:ind w:firstLine="0"/>
              <w:rPr>
                <w:sz w:val="24"/>
                <w:szCs w:val="24"/>
              </w:rPr>
            </w:pPr>
            <w:r w:rsidRPr="006D73BE">
              <w:rPr>
                <w:sz w:val="24"/>
                <w:szCs w:val="24"/>
              </w:rPr>
              <w:t>1</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E81844" w14:textId="77777777" w:rsidR="00FE588E" w:rsidRPr="006D73BE" w:rsidRDefault="00FE588E" w:rsidP="006D73BE">
            <w:pPr>
              <w:ind w:firstLine="0"/>
              <w:rPr>
                <w:sz w:val="24"/>
                <w:szCs w:val="24"/>
              </w:rPr>
            </w:pPr>
            <w:r w:rsidRPr="006D73BE">
              <w:rPr>
                <w:sz w:val="24"/>
                <w:szCs w:val="24"/>
              </w:rPr>
              <w:t>Объявление</w:t>
            </w:r>
          </w:p>
        </w:tc>
      </w:tr>
      <w:tr w:rsidR="00FE588E" w:rsidRPr="00B50CED" w14:paraId="6A85BFED" w14:textId="77777777" w:rsidTr="00FE588E">
        <w:trPr>
          <w:trHeight w:val="312"/>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CC7636" w14:textId="77777777" w:rsidR="00FE588E" w:rsidRPr="006D73BE" w:rsidRDefault="00FE588E" w:rsidP="006D73BE">
            <w:pPr>
              <w:ind w:firstLine="0"/>
              <w:rPr>
                <w:sz w:val="24"/>
                <w:szCs w:val="24"/>
              </w:rPr>
            </w:pPr>
            <w:r w:rsidRPr="006D73BE">
              <w:rPr>
                <w:sz w:val="24"/>
                <w:szCs w:val="24"/>
              </w:rPr>
              <w:t>2</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DFC497" w14:textId="77777777" w:rsidR="00FE588E" w:rsidRPr="006D73BE" w:rsidRDefault="00FE588E" w:rsidP="006D73BE">
            <w:pPr>
              <w:ind w:firstLine="0"/>
              <w:rPr>
                <w:sz w:val="24"/>
                <w:szCs w:val="24"/>
              </w:rPr>
            </w:pPr>
            <w:r w:rsidRPr="006D73BE">
              <w:rPr>
                <w:sz w:val="24"/>
                <w:szCs w:val="24"/>
              </w:rPr>
              <w:t>Постоянное соединение</w:t>
            </w:r>
          </w:p>
        </w:tc>
      </w:tr>
      <w:tr w:rsidR="00FE588E" w:rsidRPr="00B50CED" w14:paraId="14D12D9B" w14:textId="77777777" w:rsidTr="00FE588E">
        <w:trPr>
          <w:trHeight w:val="317"/>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20D6AB" w14:textId="77777777" w:rsidR="00FE588E" w:rsidRPr="006D73BE" w:rsidRDefault="00FE588E" w:rsidP="006D73BE">
            <w:pPr>
              <w:ind w:firstLine="0"/>
              <w:rPr>
                <w:sz w:val="24"/>
                <w:szCs w:val="24"/>
              </w:rPr>
            </w:pPr>
            <w:r w:rsidRPr="006D73BE">
              <w:rPr>
                <w:sz w:val="24"/>
                <w:szCs w:val="24"/>
              </w:rPr>
              <w:t>3</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D8235C" w14:textId="77777777" w:rsidR="00FE588E" w:rsidRPr="006D73BE" w:rsidRDefault="00FE588E" w:rsidP="006D73BE">
            <w:pPr>
              <w:ind w:firstLine="0"/>
              <w:rPr>
                <w:sz w:val="24"/>
                <w:szCs w:val="24"/>
              </w:rPr>
            </w:pPr>
            <w:r w:rsidRPr="006D73BE">
              <w:rPr>
                <w:sz w:val="24"/>
                <w:szCs w:val="24"/>
              </w:rPr>
              <w:t>Отказ пути</w:t>
            </w:r>
          </w:p>
        </w:tc>
      </w:tr>
      <w:tr w:rsidR="00FE588E" w:rsidRPr="00B50CED" w14:paraId="28569E10" w14:textId="77777777" w:rsidTr="00FE588E">
        <w:trPr>
          <w:trHeight w:val="312"/>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CF5B17" w14:textId="77777777" w:rsidR="00FE588E" w:rsidRPr="006D73BE" w:rsidRDefault="00FE588E" w:rsidP="006D73BE">
            <w:pPr>
              <w:ind w:firstLine="0"/>
              <w:rPr>
                <w:sz w:val="24"/>
                <w:szCs w:val="24"/>
              </w:rPr>
            </w:pPr>
            <w:r w:rsidRPr="006D73BE">
              <w:rPr>
                <w:sz w:val="24"/>
                <w:szCs w:val="24"/>
              </w:rPr>
              <w:t>4</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E65BA5" w14:textId="77777777" w:rsidR="00FE588E" w:rsidRPr="006D73BE" w:rsidRDefault="00FE588E" w:rsidP="006D73BE">
            <w:pPr>
              <w:ind w:firstLine="0"/>
              <w:rPr>
                <w:sz w:val="24"/>
                <w:szCs w:val="24"/>
              </w:rPr>
            </w:pPr>
            <w:r w:rsidRPr="006D73BE">
              <w:rPr>
                <w:sz w:val="24"/>
                <w:szCs w:val="24"/>
              </w:rPr>
              <w:t xml:space="preserve">Отчет о состоянии </w:t>
            </w:r>
          </w:p>
        </w:tc>
      </w:tr>
      <w:tr w:rsidR="00FE588E" w:rsidRPr="00B50CED" w14:paraId="0A1AECBC" w14:textId="77777777" w:rsidTr="00FE588E">
        <w:trPr>
          <w:trHeight w:val="312"/>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FA8C7A" w14:textId="77777777" w:rsidR="00FE588E" w:rsidRPr="006D73BE" w:rsidRDefault="00FE588E" w:rsidP="006D73BE">
            <w:pPr>
              <w:ind w:firstLine="0"/>
              <w:rPr>
                <w:sz w:val="24"/>
                <w:szCs w:val="24"/>
              </w:rPr>
            </w:pPr>
            <w:r w:rsidRPr="006D73BE">
              <w:rPr>
                <w:sz w:val="24"/>
                <w:szCs w:val="24"/>
              </w:rPr>
              <w:t>5</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EBF4CB" w14:textId="77777777" w:rsidR="00FE588E" w:rsidRPr="006D73BE" w:rsidRDefault="00FE588E" w:rsidP="006D73BE">
            <w:pPr>
              <w:ind w:firstLine="0"/>
              <w:rPr>
                <w:sz w:val="24"/>
                <w:szCs w:val="24"/>
              </w:rPr>
            </w:pPr>
            <w:r w:rsidRPr="006D73BE">
              <w:rPr>
                <w:sz w:val="24"/>
                <w:szCs w:val="24"/>
              </w:rPr>
              <w:t>Широковещательный отклик</w:t>
            </w:r>
          </w:p>
        </w:tc>
      </w:tr>
      <w:tr w:rsidR="00FE588E" w:rsidRPr="00B50CED" w14:paraId="2858240C" w14:textId="77777777" w:rsidTr="00FE588E">
        <w:trPr>
          <w:trHeight w:val="317"/>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F8ABBB" w14:textId="77777777" w:rsidR="00FE588E" w:rsidRPr="006D73BE" w:rsidRDefault="00FE588E" w:rsidP="006D73BE">
            <w:pPr>
              <w:ind w:firstLine="0"/>
              <w:rPr>
                <w:sz w:val="24"/>
                <w:szCs w:val="24"/>
              </w:rPr>
            </w:pPr>
            <w:r w:rsidRPr="006D73BE">
              <w:rPr>
                <w:sz w:val="24"/>
                <w:szCs w:val="24"/>
              </w:rPr>
              <w:t>6</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E1110D" w14:textId="77777777" w:rsidR="00FE588E" w:rsidRPr="006D73BE" w:rsidRDefault="00FE588E" w:rsidP="006D73BE">
            <w:pPr>
              <w:ind w:firstLine="0"/>
              <w:rPr>
                <w:sz w:val="24"/>
                <w:szCs w:val="24"/>
              </w:rPr>
            </w:pPr>
            <w:r w:rsidRPr="006D73BE">
              <w:rPr>
                <w:sz w:val="24"/>
                <w:szCs w:val="24"/>
              </w:rPr>
              <w:t>Максимальный срок PDU</w:t>
            </w:r>
          </w:p>
        </w:tc>
      </w:tr>
      <w:tr w:rsidR="00FE588E" w:rsidRPr="00B50CED" w14:paraId="77201229" w14:textId="77777777" w:rsidTr="00FE588E">
        <w:trPr>
          <w:trHeight w:val="504"/>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6BB1CE" w14:textId="77777777" w:rsidR="00FE588E" w:rsidRPr="006D73BE" w:rsidRDefault="00FE588E" w:rsidP="006D73BE">
            <w:pPr>
              <w:ind w:firstLine="0"/>
              <w:rPr>
                <w:sz w:val="24"/>
                <w:szCs w:val="24"/>
              </w:rPr>
            </w:pPr>
            <w:r w:rsidRPr="006D73BE">
              <w:rPr>
                <w:sz w:val="24"/>
                <w:szCs w:val="24"/>
              </w:rPr>
              <w:t>7</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9116AF" w14:textId="77777777" w:rsidR="00FE588E" w:rsidRPr="006D73BE" w:rsidRDefault="00FE588E" w:rsidP="006D73BE">
            <w:pPr>
              <w:ind w:firstLine="0"/>
              <w:rPr>
                <w:sz w:val="24"/>
                <w:szCs w:val="24"/>
              </w:rPr>
            </w:pPr>
            <w:r w:rsidRPr="006D73BE">
              <w:rPr>
                <w:sz w:val="24"/>
                <w:szCs w:val="24"/>
              </w:rPr>
              <w:t>Максимальное время отклика (интервал повтора транспорта)</w:t>
            </w:r>
          </w:p>
        </w:tc>
      </w:tr>
    </w:tbl>
    <w:p w14:paraId="2AC184B3" w14:textId="77777777" w:rsidR="00FE588E" w:rsidRPr="00B50CED" w:rsidRDefault="00FE588E" w:rsidP="00FE588E">
      <w:pPr>
        <w:ind w:firstLine="709"/>
        <w:rPr>
          <w:b/>
          <w:bCs/>
          <w:color w:val="000000"/>
          <w:kern w:val="2"/>
          <w:sz w:val="28"/>
          <w:szCs w:val="28"/>
        </w:rPr>
      </w:pPr>
      <w:bookmarkStart w:id="738" w:name="bookmark1162"/>
    </w:p>
    <w:p w14:paraId="5D0C95ED" w14:textId="77777777" w:rsidR="00FE588E" w:rsidRPr="006D73BE" w:rsidRDefault="00FE588E" w:rsidP="006D73BE">
      <w:pPr>
        <w:rPr>
          <w:b/>
          <w:bCs/>
          <w:sz w:val="24"/>
          <w:szCs w:val="24"/>
        </w:rPr>
      </w:pPr>
      <w:r w:rsidRPr="006D73BE">
        <w:rPr>
          <w:b/>
          <w:bCs/>
          <w:sz w:val="24"/>
          <w:szCs w:val="24"/>
        </w:rPr>
        <w:t>F</w:t>
      </w:r>
      <w:bookmarkEnd w:id="738"/>
      <w:r w:rsidRPr="006D73BE">
        <w:rPr>
          <w:b/>
          <w:bCs/>
          <w:sz w:val="24"/>
          <w:szCs w:val="24"/>
        </w:rPr>
        <w:t>.2.19 Коды источников питания устройства</w:t>
      </w:r>
    </w:p>
    <w:p w14:paraId="46E08934" w14:textId="557FC260" w:rsidR="00FE588E" w:rsidRPr="006D73BE" w:rsidRDefault="00FE588E" w:rsidP="006D73BE">
      <w:pPr>
        <w:rPr>
          <w:sz w:val="24"/>
          <w:szCs w:val="24"/>
        </w:rPr>
      </w:pPr>
      <w:bookmarkStart w:id="739" w:name="bookmark1163"/>
      <w:bookmarkEnd w:id="739"/>
      <w:r w:rsidRPr="006D73BE">
        <w:rPr>
          <w:sz w:val="24"/>
          <w:szCs w:val="24"/>
        </w:rPr>
        <w:t>Каждый бит этого 1-октетного кода используется как битовое поле, как показано в таблице F.20.</w:t>
      </w:r>
    </w:p>
    <w:p w14:paraId="2EFC5D25" w14:textId="77777777" w:rsidR="00FE588E" w:rsidRPr="00B50CED" w:rsidRDefault="00FE588E" w:rsidP="00FE588E">
      <w:pPr>
        <w:ind w:firstLine="709"/>
        <w:rPr>
          <w:color w:val="000000"/>
          <w:kern w:val="2"/>
          <w:sz w:val="28"/>
          <w:szCs w:val="28"/>
        </w:rPr>
      </w:pPr>
    </w:p>
    <w:p w14:paraId="228E1256" w14:textId="77777777" w:rsidR="00FE588E" w:rsidRPr="00B50CED" w:rsidRDefault="00FE588E" w:rsidP="00FE588E">
      <w:pPr>
        <w:jc w:val="center"/>
        <w:rPr>
          <w:color w:val="000000"/>
          <w:kern w:val="2"/>
          <w:sz w:val="28"/>
          <w:szCs w:val="28"/>
        </w:rPr>
      </w:pPr>
      <w:r w:rsidRPr="006D73BE">
        <w:rPr>
          <w:b/>
          <w:bCs/>
          <w:color w:val="000000"/>
          <w:kern w:val="2"/>
          <w:sz w:val="24"/>
          <w:szCs w:val="24"/>
        </w:rPr>
        <w:t>Таблица F.20 - Коды источников питания устройства</w:t>
      </w:r>
    </w:p>
    <w:tbl>
      <w:tblPr>
        <w:tblW w:w="0" w:type="auto"/>
        <w:jc w:val="center"/>
        <w:tblCellMar>
          <w:left w:w="0" w:type="dxa"/>
          <w:right w:w="0" w:type="dxa"/>
        </w:tblCellMar>
        <w:tblLook w:val="04A0" w:firstRow="1" w:lastRow="0" w:firstColumn="1" w:lastColumn="0" w:noHBand="0" w:noVBand="1"/>
      </w:tblPr>
      <w:tblGrid>
        <w:gridCol w:w="869"/>
        <w:gridCol w:w="2103"/>
        <w:gridCol w:w="5482"/>
      </w:tblGrid>
      <w:tr w:rsidR="00FE588E" w:rsidRPr="00B50CED" w14:paraId="0FAD42D9" w14:textId="77777777" w:rsidTr="006D73BE">
        <w:trPr>
          <w:trHeight w:val="322"/>
          <w:jc w:val="center"/>
        </w:trPr>
        <w:tc>
          <w:tcPr>
            <w:tcW w:w="8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F622211" w14:textId="77777777" w:rsidR="00FE588E" w:rsidRPr="006D73BE" w:rsidRDefault="00FE588E" w:rsidP="006D73BE">
            <w:pPr>
              <w:ind w:firstLine="0"/>
              <w:jc w:val="center"/>
              <w:rPr>
                <w:sz w:val="24"/>
                <w:szCs w:val="24"/>
              </w:rPr>
            </w:pPr>
            <w:r w:rsidRPr="006D73BE">
              <w:rPr>
                <w:sz w:val="24"/>
                <w:szCs w:val="24"/>
              </w:rPr>
              <w:t>Код</w:t>
            </w:r>
          </w:p>
        </w:tc>
        <w:tc>
          <w:tcPr>
            <w:tcW w:w="158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2C1C230" w14:textId="77777777" w:rsidR="00FE588E" w:rsidRPr="006D73BE" w:rsidRDefault="00FE588E" w:rsidP="006D73BE">
            <w:pPr>
              <w:ind w:firstLine="0"/>
              <w:jc w:val="center"/>
              <w:rPr>
                <w:sz w:val="24"/>
                <w:szCs w:val="24"/>
              </w:rPr>
            </w:pPr>
            <w:r w:rsidRPr="006D73BE">
              <w:rPr>
                <w:sz w:val="24"/>
                <w:szCs w:val="24"/>
              </w:rPr>
              <w:t>Название</w:t>
            </w:r>
          </w:p>
        </w:tc>
        <w:tc>
          <w:tcPr>
            <w:tcW w:w="548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E438760" w14:textId="77777777" w:rsidR="00FE588E" w:rsidRPr="006D73BE" w:rsidRDefault="00FE588E" w:rsidP="006D73BE">
            <w:pPr>
              <w:ind w:firstLine="0"/>
              <w:jc w:val="center"/>
              <w:rPr>
                <w:sz w:val="24"/>
                <w:szCs w:val="24"/>
              </w:rPr>
            </w:pPr>
            <w:r w:rsidRPr="006D73BE">
              <w:rPr>
                <w:sz w:val="24"/>
                <w:szCs w:val="24"/>
              </w:rPr>
              <w:t>Описание</w:t>
            </w:r>
          </w:p>
        </w:tc>
      </w:tr>
      <w:tr w:rsidR="00FE588E" w:rsidRPr="00B50CED" w14:paraId="702FCD1D" w14:textId="77777777" w:rsidTr="006D73BE">
        <w:trPr>
          <w:trHeight w:val="509"/>
          <w:jc w:val="center"/>
        </w:trPr>
        <w:tc>
          <w:tcPr>
            <w:tcW w:w="8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EA3190" w14:textId="77777777" w:rsidR="00FE588E" w:rsidRPr="006D73BE" w:rsidRDefault="00FE588E" w:rsidP="006D73BE">
            <w:pPr>
              <w:ind w:firstLine="0"/>
              <w:rPr>
                <w:sz w:val="24"/>
                <w:szCs w:val="24"/>
              </w:rPr>
            </w:pPr>
            <w:r w:rsidRPr="006D73BE">
              <w:rPr>
                <w:sz w:val="24"/>
                <w:szCs w:val="24"/>
              </w:rPr>
              <w:t>0x01</w:t>
            </w:r>
          </w:p>
        </w:tc>
        <w:tc>
          <w:tcPr>
            <w:tcW w:w="158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7C13AB" w14:textId="77777777" w:rsidR="00FE588E" w:rsidRPr="006D73BE" w:rsidRDefault="00FE588E" w:rsidP="006D73BE">
            <w:pPr>
              <w:ind w:firstLine="0"/>
              <w:rPr>
                <w:sz w:val="24"/>
                <w:szCs w:val="24"/>
              </w:rPr>
            </w:pPr>
            <w:r w:rsidRPr="006D73BE">
              <w:rPr>
                <w:sz w:val="24"/>
                <w:szCs w:val="24"/>
              </w:rPr>
              <w:t>Линия питания</w:t>
            </w:r>
          </w:p>
        </w:tc>
        <w:tc>
          <w:tcPr>
            <w:tcW w:w="548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0B3CFE" w14:textId="77777777" w:rsidR="00FE588E" w:rsidRPr="006D73BE" w:rsidRDefault="00FE588E" w:rsidP="006D73BE">
            <w:pPr>
              <w:ind w:firstLine="0"/>
              <w:rPr>
                <w:sz w:val="24"/>
                <w:szCs w:val="24"/>
              </w:rPr>
            </w:pPr>
            <w:r w:rsidRPr="006D73BE">
              <w:rPr>
                <w:sz w:val="24"/>
                <w:szCs w:val="24"/>
              </w:rPr>
              <w:t>Питание устройства осуществляется через проводное соединение с источником питания установки.</w:t>
            </w:r>
          </w:p>
        </w:tc>
      </w:tr>
      <w:tr w:rsidR="00FE588E" w:rsidRPr="00B50CED" w14:paraId="54D9376A" w14:textId="77777777" w:rsidTr="00FE588E">
        <w:trPr>
          <w:trHeight w:val="317"/>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DCC080" w14:textId="77777777" w:rsidR="00FE588E" w:rsidRPr="006D73BE" w:rsidRDefault="00FE588E" w:rsidP="006D73BE">
            <w:pPr>
              <w:ind w:firstLine="0"/>
              <w:rPr>
                <w:sz w:val="24"/>
                <w:szCs w:val="24"/>
              </w:rPr>
            </w:pPr>
            <w:r w:rsidRPr="006D73BE">
              <w:rPr>
                <w:sz w:val="24"/>
                <w:szCs w:val="24"/>
              </w:rPr>
              <w:t>0x02</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D1EF27" w14:textId="77777777" w:rsidR="00FE588E" w:rsidRPr="006D73BE" w:rsidRDefault="00FE588E" w:rsidP="006D73BE">
            <w:pPr>
              <w:ind w:firstLine="0"/>
              <w:rPr>
                <w:sz w:val="24"/>
                <w:szCs w:val="24"/>
              </w:rPr>
            </w:pPr>
            <w:r w:rsidRPr="006D73BE">
              <w:rPr>
                <w:sz w:val="24"/>
                <w:szCs w:val="24"/>
              </w:rPr>
              <w:t>Заряд батареи</w:t>
            </w:r>
          </w:p>
        </w:tc>
        <w:tc>
          <w:tcPr>
            <w:tcW w:w="54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D0805D" w14:textId="77777777" w:rsidR="00FE588E" w:rsidRPr="006D73BE" w:rsidRDefault="00FE588E" w:rsidP="006D73BE">
            <w:pPr>
              <w:ind w:firstLine="0"/>
              <w:rPr>
                <w:sz w:val="24"/>
                <w:szCs w:val="24"/>
              </w:rPr>
            </w:pPr>
            <w:r w:rsidRPr="006D73BE">
              <w:rPr>
                <w:sz w:val="24"/>
                <w:szCs w:val="24"/>
              </w:rPr>
              <w:t>Устройство работает исключительно от своей (внутренней) батареи.</w:t>
            </w:r>
          </w:p>
        </w:tc>
      </w:tr>
      <w:tr w:rsidR="00FE588E" w:rsidRPr="00B50CED" w14:paraId="0BAC5BA9" w14:textId="77777777" w:rsidTr="00FE588E">
        <w:trPr>
          <w:trHeight w:val="1046"/>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2FD039" w14:textId="77777777" w:rsidR="00FE588E" w:rsidRPr="006D73BE" w:rsidRDefault="00FE588E" w:rsidP="006D73BE">
            <w:pPr>
              <w:ind w:firstLine="0"/>
              <w:rPr>
                <w:sz w:val="24"/>
                <w:szCs w:val="24"/>
              </w:rPr>
            </w:pPr>
            <w:r w:rsidRPr="006D73BE">
              <w:rPr>
                <w:sz w:val="24"/>
                <w:szCs w:val="24"/>
              </w:rPr>
              <w:t>0x04</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53F811" w14:textId="77777777" w:rsidR="00FE588E" w:rsidRPr="006D73BE" w:rsidRDefault="00FE588E" w:rsidP="006D73BE">
            <w:pPr>
              <w:ind w:firstLine="0"/>
              <w:rPr>
                <w:sz w:val="24"/>
                <w:szCs w:val="24"/>
              </w:rPr>
            </w:pPr>
            <w:r w:rsidRPr="006D73BE">
              <w:rPr>
                <w:sz w:val="24"/>
                <w:szCs w:val="24"/>
              </w:rPr>
              <w:t>Перезаряжаемый аккумулятор или очистка энергии</w:t>
            </w:r>
          </w:p>
        </w:tc>
        <w:tc>
          <w:tcPr>
            <w:tcW w:w="54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608A74" w14:textId="77777777" w:rsidR="00FE588E" w:rsidRPr="006D73BE" w:rsidRDefault="00FE588E" w:rsidP="006D73BE">
            <w:pPr>
              <w:ind w:firstLine="0"/>
              <w:rPr>
                <w:sz w:val="24"/>
                <w:szCs w:val="24"/>
              </w:rPr>
            </w:pPr>
            <w:r w:rsidRPr="006D73BE">
              <w:rPr>
                <w:sz w:val="24"/>
                <w:szCs w:val="24"/>
              </w:rPr>
              <w:t>Устройство имеет кратковременный запас энергии (не менее одного часа), который постоянно пополняется. Мощность устройства пополняется за счет сбора и преобразования энергии из окружающей среды, окружающей устройство (например, солнечной энергии, вибрации, тепла).</w:t>
            </w:r>
          </w:p>
        </w:tc>
      </w:tr>
      <w:tr w:rsidR="00FE588E" w:rsidRPr="00B50CED" w14:paraId="7948B0FD" w14:textId="77777777" w:rsidTr="00FE588E">
        <w:trPr>
          <w:trHeight w:val="504"/>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451BDD" w14:textId="77777777" w:rsidR="00FE588E" w:rsidRPr="006D73BE" w:rsidRDefault="00FE588E" w:rsidP="006D73BE">
            <w:pPr>
              <w:ind w:firstLine="0"/>
              <w:rPr>
                <w:sz w:val="24"/>
                <w:szCs w:val="24"/>
              </w:rPr>
            </w:pPr>
            <w:r w:rsidRPr="006D73BE">
              <w:rPr>
                <w:sz w:val="24"/>
                <w:szCs w:val="24"/>
              </w:rPr>
              <w:t>0x08 -0x80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4AD356" w14:textId="77777777" w:rsidR="00FE588E" w:rsidRPr="006D73BE" w:rsidRDefault="00FE588E" w:rsidP="006D73BE">
            <w:pPr>
              <w:ind w:firstLine="0"/>
              <w:rPr>
                <w:sz w:val="24"/>
                <w:szCs w:val="24"/>
              </w:rPr>
            </w:pPr>
            <w:r w:rsidRPr="006D73BE">
              <w:rPr>
                <w:sz w:val="24"/>
                <w:szCs w:val="24"/>
              </w:rPr>
              <w:t>Зарезервированный</w:t>
            </w:r>
          </w:p>
        </w:tc>
        <w:tc>
          <w:tcPr>
            <w:tcW w:w="548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9A735F" w14:textId="77777777" w:rsidR="00FE588E" w:rsidRPr="006D73BE" w:rsidRDefault="00FE588E" w:rsidP="006D73BE">
            <w:pPr>
              <w:ind w:firstLine="0"/>
              <w:rPr>
                <w:sz w:val="24"/>
                <w:szCs w:val="24"/>
              </w:rPr>
            </w:pPr>
            <w:r w:rsidRPr="006D73BE">
              <w:rPr>
                <w:sz w:val="24"/>
                <w:szCs w:val="24"/>
              </w:rPr>
              <w:t xml:space="preserve"> </w:t>
            </w:r>
          </w:p>
        </w:tc>
      </w:tr>
    </w:tbl>
    <w:p w14:paraId="74BAE3ED" w14:textId="77777777" w:rsidR="00FE588E" w:rsidRPr="00B50CED" w:rsidRDefault="00FE588E" w:rsidP="00FE588E">
      <w:pPr>
        <w:ind w:firstLine="709"/>
        <w:rPr>
          <w:b/>
          <w:bCs/>
          <w:color w:val="000000"/>
          <w:kern w:val="2"/>
          <w:sz w:val="28"/>
          <w:szCs w:val="28"/>
        </w:rPr>
      </w:pPr>
      <w:bookmarkStart w:id="740" w:name="bookmark1164"/>
    </w:p>
    <w:p w14:paraId="40C6EB6A" w14:textId="77777777" w:rsidR="00FE588E" w:rsidRPr="006D73BE" w:rsidRDefault="00FE588E" w:rsidP="006D73BE">
      <w:pPr>
        <w:rPr>
          <w:b/>
          <w:bCs/>
          <w:sz w:val="24"/>
          <w:szCs w:val="24"/>
        </w:rPr>
      </w:pPr>
      <w:r w:rsidRPr="006D73BE">
        <w:rPr>
          <w:b/>
          <w:bCs/>
          <w:sz w:val="24"/>
          <w:szCs w:val="24"/>
        </w:rPr>
        <w:t>F</w:t>
      </w:r>
      <w:bookmarkEnd w:id="740"/>
      <w:r w:rsidRPr="006D73BE">
        <w:rPr>
          <w:b/>
          <w:bCs/>
          <w:sz w:val="24"/>
          <w:szCs w:val="24"/>
        </w:rPr>
        <w:t xml:space="preserve">.2.20 Коды </w:t>
      </w:r>
      <w:proofErr w:type="spellStart"/>
      <w:r w:rsidRPr="006D73BE">
        <w:rPr>
          <w:b/>
          <w:bCs/>
          <w:sz w:val="24"/>
          <w:szCs w:val="24"/>
        </w:rPr>
        <w:t>Тип_канала</w:t>
      </w:r>
      <w:proofErr w:type="spellEnd"/>
    </w:p>
    <w:p w14:paraId="2A422623" w14:textId="4318AE09" w:rsidR="00FE588E" w:rsidRPr="006D73BE" w:rsidRDefault="00FE588E" w:rsidP="006D73BE">
      <w:pPr>
        <w:rPr>
          <w:sz w:val="24"/>
          <w:szCs w:val="24"/>
        </w:rPr>
      </w:pPr>
      <w:r w:rsidRPr="006D73BE">
        <w:rPr>
          <w:sz w:val="24"/>
          <w:szCs w:val="24"/>
        </w:rPr>
        <w:t>Это 1-октетные данные перечисления, как показано в Таблице F.21.</w:t>
      </w:r>
    </w:p>
    <w:p w14:paraId="46BDE462" w14:textId="24D96690" w:rsidR="00FE588E" w:rsidRDefault="00FE588E" w:rsidP="00FE588E">
      <w:pPr>
        <w:rPr>
          <w:b/>
          <w:bCs/>
          <w:color w:val="000000"/>
          <w:kern w:val="2"/>
          <w:sz w:val="28"/>
          <w:szCs w:val="28"/>
        </w:rPr>
      </w:pPr>
    </w:p>
    <w:p w14:paraId="43406D3E" w14:textId="19ABAF94" w:rsidR="006D73BE" w:rsidRDefault="006D73BE" w:rsidP="00FE588E">
      <w:pPr>
        <w:rPr>
          <w:b/>
          <w:bCs/>
          <w:color w:val="000000"/>
          <w:kern w:val="2"/>
          <w:sz w:val="28"/>
          <w:szCs w:val="28"/>
        </w:rPr>
      </w:pPr>
    </w:p>
    <w:p w14:paraId="6A7B8240" w14:textId="77777777" w:rsidR="006D73BE" w:rsidRPr="00B50CED" w:rsidRDefault="006D73BE" w:rsidP="00FE588E">
      <w:pPr>
        <w:rPr>
          <w:b/>
          <w:bCs/>
          <w:color w:val="000000"/>
          <w:kern w:val="2"/>
          <w:sz w:val="28"/>
          <w:szCs w:val="28"/>
        </w:rPr>
      </w:pPr>
    </w:p>
    <w:p w14:paraId="7DEF4B01" w14:textId="77777777" w:rsidR="00FE588E" w:rsidRPr="006D73BE" w:rsidRDefault="00FE588E" w:rsidP="006D73BE">
      <w:pPr>
        <w:ind w:firstLine="0"/>
        <w:jc w:val="center"/>
        <w:rPr>
          <w:color w:val="000000"/>
          <w:kern w:val="2"/>
          <w:sz w:val="24"/>
          <w:szCs w:val="24"/>
        </w:rPr>
      </w:pPr>
      <w:r w:rsidRPr="006D73BE">
        <w:rPr>
          <w:b/>
          <w:bCs/>
          <w:color w:val="000000"/>
          <w:kern w:val="2"/>
          <w:sz w:val="24"/>
          <w:szCs w:val="24"/>
        </w:rPr>
        <w:lastRenderedPageBreak/>
        <w:t>Таблица F.21 - Коды Тип канала</w:t>
      </w:r>
    </w:p>
    <w:tbl>
      <w:tblPr>
        <w:tblW w:w="0" w:type="auto"/>
        <w:jc w:val="center"/>
        <w:tblCellMar>
          <w:left w:w="0" w:type="dxa"/>
          <w:right w:w="0" w:type="dxa"/>
        </w:tblCellMar>
        <w:tblLook w:val="04A0" w:firstRow="1" w:lastRow="0" w:firstColumn="1" w:lastColumn="0" w:noHBand="0" w:noVBand="1"/>
      </w:tblPr>
      <w:tblGrid>
        <w:gridCol w:w="797"/>
        <w:gridCol w:w="3115"/>
      </w:tblGrid>
      <w:tr w:rsidR="00FE588E" w:rsidRPr="00B50CED" w14:paraId="71A844ED" w14:textId="77777777" w:rsidTr="006D73BE">
        <w:trPr>
          <w:trHeight w:val="326"/>
          <w:jc w:val="center"/>
        </w:trPr>
        <w:tc>
          <w:tcPr>
            <w:tcW w:w="79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01D6989" w14:textId="77777777" w:rsidR="00FE588E" w:rsidRPr="006D73BE" w:rsidRDefault="00FE588E" w:rsidP="006D73BE">
            <w:pPr>
              <w:ind w:firstLine="0"/>
              <w:jc w:val="center"/>
              <w:rPr>
                <w:sz w:val="24"/>
                <w:szCs w:val="24"/>
              </w:rPr>
            </w:pPr>
            <w:r w:rsidRPr="006D73BE">
              <w:rPr>
                <w:sz w:val="24"/>
                <w:szCs w:val="24"/>
              </w:rPr>
              <w:t>Код</w:t>
            </w:r>
          </w:p>
        </w:tc>
        <w:tc>
          <w:tcPr>
            <w:tcW w:w="311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366967E" w14:textId="77777777" w:rsidR="00FE588E" w:rsidRPr="006D73BE" w:rsidRDefault="00FE588E" w:rsidP="006D73BE">
            <w:pPr>
              <w:ind w:firstLine="0"/>
              <w:jc w:val="center"/>
              <w:rPr>
                <w:sz w:val="24"/>
                <w:szCs w:val="24"/>
              </w:rPr>
            </w:pPr>
            <w:r w:rsidRPr="006D73BE">
              <w:rPr>
                <w:sz w:val="24"/>
                <w:szCs w:val="24"/>
              </w:rPr>
              <w:t>Тип канала</w:t>
            </w:r>
          </w:p>
        </w:tc>
      </w:tr>
      <w:tr w:rsidR="00FE588E" w:rsidRPr="00B50CED" w14:paraId="45E63228" w14:textId="77777777" w:rsidTr="006D73BE">
        <w:trPr>
          <w:trHeight w:val="322"/>
          <w:jc w:val="center"/>
        </w:trPr>
        <w:tc>
          <w:tcPr>
            <w:tcW w:w="79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691A2D" w14:textId="77777777" w:rsidR="00FE588E" w:rsidRPr="006D73BE" w:rsidRDefault="00FE588E" w:rsidP="006D73BE">
            <w:pPr>
              <w:ind w:firstLine="0"/>
              <w:rPr>
                <w:sz w:val="24"/>
                <w:szCs w:val="24"/>
              </w:rPr>
            </w:pPr>
            <w:r w:rsidRPr="006D73BE">
              <w:rPr>
                <w:sz w:val="24"/>
                <w:szCs w:val="24"/>
              </w:rPr>
              <w:t>0</w:t>
            </w:r>
          </w:p>
        </w:tc>
        <w:tc>
          <w:tcPr>
            <w:tcW w:w="311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1E27B5" w14:textId="77777777" w:rsidR="00FE588E" w:rsidRPr="006D73BE" w:rsidRDefault="00FE588E" w:rsidP="006D73BE">
            <w:pPr>
              <w:ind w:firstLine="0"/>
              <w:rPr>
                <w:sz w:val="24"/>
                <w:szCs w:val="24"/>
              </w:rPr>
            </w:pPr>
            <w:r w:rsidRPr="006D73BE">
              <w:rPr>
                <w:sz w:val="24"/>
                <w:szCs w:val="24"/>
              </w:rPr>
              <w:t>Обычный</w:t>
            </w:r>
          </w:p>
        </w:tc>
      </w:tr>
      <w:tr w:rsidR="00FE588E" w:rsidRPr="00B50CED" w14:paraId="1E7F6746" w14:textId="77777777" w:rsidTr="00FE588E">
        <w:trPr>
          <w:trHeight w:val="317"/>
          <w:jc w:val="center"/>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1EF57C" w14:textId="77777777" w:rsidR="00FE588E" w:rsidRPr="006D73BE" w:rsidRDefault="00FE588E" w:rsidP="006D73BE">
            <w:pPr>
              <w:ind w:firstLine="0"/>
              <w:rPr>
                <w:sz w:val="24"/>
                <w:szCs w:val="24"/>
              </w:rPr>
            </w:pPr>
            <w:r w:rsidRPr="006D73BE">
              <w:rPr>
                <w:sz w:val="24"/>
                <w:szCs w:val="24"/>
              </w:rPr>
              <w:t>1</w:t>
            </w:r>
          </w:p>
        </w:tc>
        <w:tc>
          <w:tcPr>
            <w:tcW w:w="3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BC5E6D" w14:textId="77777777" w:rsidR="00FE588E" w:rsidRPr="006D73BE" w:rsidRDefault="00FE588E" w:rsidP="006D73BE">
            <w:pPr>
              <w:ind w:firstLine="0"/>
              <w:rPr>
                <w:sz w:val="24"/>
                <w:szCs w:val="24"/>
              </w:rPr>
            </w:pPr>
            <w:r w:rsidRPr="006D73BE">
              <w:rPr>
                <w:sz w:val="24"/>
                <w:szCs w:val="24"/>
              </w:rPr>
              <w:t>Обнаружение</w:t>
            </w:r>
          </w:p>
        </w:tc>
      </w:tr>
      <w:tr w:rsidR="00FE588E" w:rsidRPr="00B50CED" w14:paraId="25ABF70C" w14:textId="77777777" w:rsidTr="00FE588E">
        <w:trPr>
          <w:trHeight w:val="312"/>
          <w:jc w:val="center"/>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A99C95" w14:textId="77777777" w:rsidR="00FE588E" w:rsidRPr="006D73BE" w:rsidRDefault="00FE588E" w:rsidP="006D73BE">
            <w:pPr>
              <w:ind w:firstLine="0"/>
              <w:rPr>
                <w:sz w:val="24"/>
                <w:szCs w:val="24"/>
              </w:rPr>
            </w:pPr>
            <w:r w:rsidRPr="006D73BE">
              <w:rPr>
                <w:sz w:val="24"/>
                <w:szCs w:val="24"/>
              </w:rPr>
              <w:t>2</w:t>
            </w:r>
          </w:p>
        </w:tc>
        <w:tc>
          <w:tcPr>
            <w:tcW w:w="3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DE8C3CA" w14:textId="77777777" w:rsidR="00FE588E" w:rsidRPr="006D73BE" w:rsidRDefault="00FE588E" w:rsidP="006D73BE">
            <w:pPr>
              <w:ind w:firstLine="0"/>
              <w:rPr>
                <w:sz w:val="24"/>
                <w:szCs w:val="24"/>
              </w:rPr>
            </w:pPr>
            <w:r w:rsidRPr="006D73BE">
              <w:rPr>
                <w:sz w:val="24"/>
                <w:szCs w:val="24"/>
              </w:rPr>
              <w:t>Широковещание</w:t>
            </w:r>
          </w:p>
        </w:tc>
      </w:tr>
      <w:tr w:rsidR="00FE588E" w:rsidRPr="00B50CED" w14:paraId="2C2804F2" w14:textId="77777777" w:rsidTr="00FE588E">
        <w:trPr>
          <w:trHeight w:val="322"/>
          <w:jc w:val="center"/>
        </w:trPr>
        <w:tc>
          <w:tcPr>
            <w:tcW w:w="79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3158F5" w14:textId="77777777" w:rsidR="00FE588E" w:rsidRPr="006D73BE" w:rsidRDefault="00FE588E" w:rsidP="006D73BE">
            <w:pPr>
              <w:ind w:firstLine="0"/>
              <w:rPr>
                <w:sz w:val="24"/>
                <w:szCs w:val="24"/>
              </w:rPr>
            </w:pPr>
            <w:r w:rsidRPr="006D73BE">
              <w:rPr>
                <w:sz w:val="24"/>
                <w:szCs w:val="24"/>
              </w:rPr>
              <w:t>3</w:t>
            </w:r>
          </w:p>
        </w:tc>
        <w:tc>
          <w:tcPr>
            <w:tcW w:w="31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2E816C" w14:textId="77777777" w:rsidR="00FE588E" w:rsidRPr="006D73BE" w:rsidRDefault="00FE588E" w:rsidP="006D73BE">
            <w:pPr>
              <w:ind w:firstLine="0"/>
              <w:rPr>
                <w:sz w:val="24"/>
                <w:szCs w:val="24"/>
              </w:rPr>
            </w:pPr>
            <w:r w:rsidRPr="006D73BE">
              <w:rPr>
                <w:sz w:val="24"/>
                <w:szCs w:val="24"/>
              </w:rPr>
              <w:t>Присоединиться</w:t>
            </w:r>
          </w:p>
        </w:tc>
      </w:tr>
    </w:tbl>
    <w:p w14:paraId="1652835F" w14:textId="77777777" w:rsidR="00FE588E" w:rsidRPr="00B50CED" w:rsidRDefault="00FE588E" w:rsidP="00FE588E">
      <w:pPr>
        <w:ind w:firstLine="709"/>
        <w:rPr>
          <w:b/>
          <w:bCs/>
          <w:color w:val="000000"/>
          <w:kern w:val="2"/>
          <w:sz w:val="28"/>
          <w:szCs w:val="28"/>
        </w:rPr>
      </w:pPr>
      <w:bookmarkStart w:id="741" w:name="bookmark1166"/>
    </w:p>
    <w:p w14:paraId="7686839D" w14:textId="77777777" w:rsidR="00FE588E" w:rsidRPr="006D73BE" w:rsidRDefault="00FE588E" w:rsidP="006D73BE">
      <w:pPr>
        <w:rPr>
          <w:b/>
          <w:bCs/>
          <w:sz w:val="24"/>
          <w:szCs w:val="24"/>
        </w:rPr>
      </w:pPr>
      <w:r w:rsidRPr="006D73BE">
        <w:rPr>
          <w:b/>
          <w:bCs/>
          <w:sz w:val="24"/>
          <w:szCs w:val="24"/>
        </w:rPr>
        <w:t>F</w:t>
      </w:r>
      <w:bookmarkEnd w:id="741"/>
      <w:r w:rsidRPr="006D73BE">
        <w:rPr>
          <w:b/>
          <w:bCs/>
          <w:sz w:val="24"/>
          <w:szCs w:val="24"/>
        </w:rPr>
        <w:t>.2.21 Коды значков опций канала</w:t>
      </w:r>
    </w:p>
    <w:p w14:paraId="21740F67" w14:textId="5A5FC031" w:rsidR="00FE588E" w:rsidRPr="006D73BE" w:rsidRDefault="00FE588E" w:rsidP="006D73BE">
      <w:pPr>
        <w:rPr>
          <w:sz w:val="24"/>
          <w:szCs w:val="24"/>
        </w:rPr>
      </w:pPr>
      <w:r w:rsidRPr="006D73BE">
        <w:rPr>
          <w:sz w:val="24"/>
          <w:szCs w:val="24"/>
        </w:rPr>
        <w:t>Каждый бит этого 1-октетного кода используется как битовое поле, как показано в таблице F.22.</w:t>
      </w:r>
    </w:p>
    <w:p w14:paraId="7C7FB583" w14:textId="77777777" w:rsidR="00FE588E" w:rsidRPr="00B50CED" w:rsidRDefault="00FE588E" w:rsidP="00FE588E">
      <w:pPr>
        <w:rPr>
          <w:kern w:val="2"/>
          <w:sz w:val="28"/>
          <w:szCs w:val="28"/>
        </w:rPr>
      </w:pPr>
    </w:p>
    <w:p w14:paraId="4A634D4A" w14:textId="77777777" w:rsidR="00FE588E" w:rsidRPr="006D73BE" w:rsidRDefault="00FE588E" w:rsidP="00FE588E">
      <w:pPr>
        <w:jc w:val="center"/>
        <w:rPr>
          <w:color w:val="000000"/>
          <w:kern w:val="2"/>
          <w:sz w:val="24"/>
          <w:szCs w:val="24"/>
        </w:rPr>
      </w:pPr>
      <w:r w:rsidRPr="006D73BE">
        <w:rPr>
          <w:b/>
          <w:bCs/>
          <w:color w:val="000000"/>
          <w:kern w:val="2"/>
          <w:sz w:val="24"/>
          <w:szCs w:val="24"/>
        </w:rPr>
        <w:t>Таблица F.22 - Коды значков опций канала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7"/>
        <w:gridCol w:w="1067"/>
        <w:gridCol w:w="2107"/>
      </w:tblGrid>
      <w:tr w:rsidR="00FE588E" w:rsidRPr="00B50CED" w14:paraId="30C63087" w14:textId="77777777" w:rsidTr="006D73BE">
        <w:trPr>
          <w:trHeight w:val="326"/>
          <w:jc w:val="center"/>
        </w:trPr>
        <w:tc>
          <w:tcPr>
            <w:tcW w:w="797" w:type="dxa"/>
            <w:tcBorders>
              <w:bottom w:val="double" w:sz="4" w:space="0" w:color="000000"/>
            </w:tcBorders>
            <w:tcMar>
              <w:top w:w="0" w:type="dxa"/>
              <w:left w:w="40" w:type="dxa"/>
              <w:bottom w:w="0" w:type="dxa"/>
              <w:right w:w="40" w:type="dxa"/>
            </w:tcMar>
            <w:hideMark/>
          </w:tcPr>
          <w:p w14:paraId="5E98DC88" w14:textId="77777777" w:rsidR="00FE588E" w:rsidRPr="006D73BE" w:rsidRDefault="00FE588E" w:rsidP="006D73BE">
            <w:pPr>
              <w:ind w:left="12" w:firstLine="0"/>
              <w:jc w:val="center"/>
              <w:rPr>
                <w:sz w:val="24"/>
                <w:szCs w:val="24"/>
              </w:rPr>
            </w:pPr>
            <w:r w:rsidRPr="006D73BE">
              <w:rPr>
                <w:sz w:val="24"/>
                <w:szCs w:val="24"/>
              </w:rPr>
              <w:t>Код</w:t>
            </w:r>
          </w:p>
        </w:tc>
        <w:tc>
          <w:tcPr>
            <w:tcW w:w="1008" w:type="dxa"/>
            <w:tcBorders>
              <w:bottom w:val="double" w:sz="4" w:space="0" w:color="000000"/>
            </w:tcBorders>
            <w:tcMar>
              <w:top w:w="0" w:type="dxa"/>
              <w:left w:w="40" w:type="dxa"/>
              <w:bottom w:w="0" w:type="dxa"/>
              <w:right w:w="40" w:type="dxa"/>
            </w:tcMar>
            <w:hideMark/>
          </w:tcPr>
          <w:p w14:paraId="295146A4" w14:textId="77777777" w:rsidR="00FE588E" w:rsidRPr="006D73BE" w:rsidRDefault="00FE588E" w:rsidP="006D73BE">
            <w:pPr>
              <w:ind w:left="12" w:firstLine="0"/>
              <w:jc w:val="center"/>
              <w:rPr>
                <w:sz w:val="24"/>
                <w:szCs w:val="24"/>
              </w:rPr>
            </w:pPr>
          </w:p>
        </w:tc>
        <w:tc>
          <w:tcPr>
            <w:tcW w:w="2107" w:type="dxa"/>
            <w:tcBorders>
              <w:bottom w:val="double" w:sz="4" w:space="0" w:color="000000"/>
            </w:tcBorders>
            <w:tcMar>
              <w:top w:w="0" w:type="dxa"/>
              <w:left w:w="40" w:type="dxa"/>
              <w:bottom w:w="0" w:type="dxa"/>
              <w:right w:w="40" w:type="dxa"/>
            </w:tcMar>
            <w:hideMark/>
          </w:tcPr>
          <w:p w14:paraId="2E0FD75F" w14:textId="77777777" w:rsidR="00FE588E" w:rsidRPr="006D73BE" w:rsidRDefault="00FE588E" w:rsidP="006D73BE">
            <w:pPr>
              <w:ind w:left="12" w:firstLine="0"/>
              <w:jc w:val="center"/>
              <w:rPr>
                <w:sz w:val="24"/>
                <w:szCs w:val="24"/>
              </w:rPr>
            </w:pPr>
            <w:r w:rsidRPr="006D73BE">
              <w:rPr>
                <w:sz w:val="24"/>
                <w:szCs w:val="24"/>
              </w:rPr>
              <w:t>Определение</w:t>
            </w:r>
          </w:p>
        </w:tc>
      </w:tr>
      <w:tr w:rsidR="00FE588E" w:rsidRPr="00B50CED" w14:paraId="2F548E1E" w14:textId="77777777" w:rsidTr="006D73BE">
        <w:trPr>
          <w:trHeight w:val="322"/>
          <w:jc w:val="center"/>
        </w:trPr>
        <w:tc>
          <w:tcPr>
            <w:tcW w:w="797" w:type="dxa"/>
            <w:tcBorders>
              <w:top w:val="double" w:sz="4" w:space="0" w:color="000000"/>
            </w:tcBorders>
            <w:tcMar>
              <w:top w:w="0" w:type="dxa"/>
              <w:left w:w="40" w:type="dxa"/>
              <w:bottom w:w="0" w:type="dxa"/>
              <w:right w:w="40" w:type="dxa"/>
            </w:tcMar>
            <w:hideMark/>
          </w:tcPr>
          <w:p w14:paraId="3E407CCA" w14:textId="77777777" w:rsidR="00FE588E" w:rsidRPr="006D73BE" w:rsidRDefault="00FE588E" w:rsidP="006D73BE">
            <w:pPr>
              <w:ind w:left="12" w:firstLine="0"/>
              <w:rPr>
                <w:sz w:val="24"/>
                <w:szCs w:val="24"/>
              </w:rPr>
            </w:pPr>
            <w:r w:rsidRPr="006D73BE">
              <w:rPr>
                <w:sz w:val="24"/>
                <w:szCs w:val="24"/>
              </w:rPr>
              <w:t>0x01</w:t>
            </w:r>
          </w:p>
        </w:tc>
        <w:tc>
          <w:tcPr>
            <w:tcW w:w="1008" w:type="dxa"/>
            <w:tcBorders>
              <w:top w:val="double" w:sz="4" w:space="0" w:color="000000"/>
            </w:tcBorders>
            <w:tcMar>
              <w:top w:w="0" w:type="dxa"/>
              <w:left w:w="40" w:type="dxa"/>
              <w:bottom w:w="0" w:type="dxa"/>
              <w:right w:w="40" w:type="dxa"/>
            </w:tcMar>
            <w:hideMark/>
          </w:tcPr>
          <w:p w14:paraId="4B0031BE" w14:textId="77777777" w:rsidR="00FE588E" w:rsidRPr="006D73BE" w:rsidRDefault="00FE588E" w:rsidP="006D73BE">
            <w:pPr>
              <w:ind w:left="12" w:firstLine="0"/>
              <w:rPr>
                <w:sz w:val="24"/>
                <w:szCs w:val="24"/>
              </w:rPr>
            </w:pPr>
            <w:r w:rsidRPr="006D73BE">
              <w:rPr>
                <w:sz w:val="24"/>
                <w:szCs w:val="24"/>
              </w:rPr>
              <w:t>Передать</w:t>
            </w:r>
          </w:p>
        </w:tc>
        <w:tc>
          <w:tcPr>
            <w:tcW w:w="2107" w:type="dxa"/>
            <w:tcBorders>
              <w:top w:val="double" w:sz="4" w:space="0" w:color="000000"/>
            </w:tcBorders>
            <w:tcMar>
              <w:top w:w="0" w:type="dxa"/>
              <w:left w:w="40" w:type="dxa"/>
              <w:bottom w:w="0" w:type="dxa"/>
              <w:right w:w="40" w:type="dxa"/>
            </w:tcMar>
            <w:hideMark/>
          </w:tcPr>
          <w:p w14:paraId="61811020" w14:textId="77777777" w:rsidR="00FE588E" w:rsidRPr="006D73BE" w:rsidRDefault="00FE588E" w:rsidP="006D73BE">
            <w:pPr>
              <w:ind w:left="12" w:firstLine="0"/>
              <w:rPr>
                <w:sz w:val="24"/>
                <w:szCs w:val="24"/>
              </w:rPr>
            </w:pPr>
            <w:r w:rsidRPr="006D73BE">
              <w:rPr>
                <w:sz w:val="24"/>
                <w:szCs w:val="24"/>
              </w:rPr>
              <w:t xml:space="preserve"> </w:t>
            </w:r>
          </w:p>
        </w:tc>
      </w:tr>
      <w:tr w:rsidR="00FE588E" w:rsidRPr="00B50CED" w14:paraId="569FDE40" w14:textId="77777777" w:rsidTr="00FE588E">
        <w:trPr>
          <w:trHeight w:val="317"/>
          <w:jc w:val="center"/>
        </w:trPr>
        <w:tc>
          <w:tcPr>
            <w:tcW w:w="797" w:type="dxa"/>
            <w:tcMar>
              <w:top w:w="0" w:type="dxa"/>
              <w:left w:w="40" w:type="dxa"/>
              <w:bottom w:w="0" w:type="dxa"/>
              <w:right w:w="40" w:type="dxa"/>
            </w:tcMar>
            <w:hideMark/>
          </w:tcPr>
          <w:p w14:paraId="59DCDD5A" w14:textId="77777777" w:rsidR="00FE588E" w:rsidRPr="006D73BE" w:rsidRDefault="00FE588E" w:rsidP="006D73BE">
            <w:pPr>
              <w:ind w:left="12" w:firstLine="0"/>
              <w:rPr>
                <w:sz w:val="24"/>
                <w:szCs w:val="24"/>
              </w:rPr>
            </w:pPr>
            <w:r w:rsidRPr="006D73BE">
              <w:rPr>
                <w:sz w:val="24"/>
                <w:szCs w:val="24"/>
              </w:rPr>
              <w:t>0x02</w:t>
            </w:r>
          </w:p>
        </w:tc>
        <w:tc>
          <w:tcPr>
            <w:tcW w:w="1008" w:type="dxa"/>
            <w:tcMar>
              <w:top w:w="0" w:type="dxa"/>
              <w:left w:w="40" w:type="dxa"/>
              <w:bottom w:w="0" w:type="dxa"/>
              <w:right w:w="40" w:type="dxa"/>
            </w:tcMar>
            <w:hideMark/>
          </w:tcPr>
          <w:p w14:paraId="0924B857" w14:textId="77777777" w:rsidR="00FE588E" w:rsidRPr="006D73BE" w:rsidRDefault="00FE588E" w:rsidP="006D73BE">
            <w:pPr>
              <w:ind w:left="12" w:firstLine="0"/>
              <w:rPr>
                <w:sz w:val="24"/>
                <w:szCs w:val="24"/>
              </w:rPr>
            </w:pPr>
            <w:r w:rsidRPr="006D73BE">
              <w:rPr>
                <w:sz w:val="24"/>
                <w:szCs w:val="24"/>
              </w:rPr>
              <w:t>Получать</w:t>
            </w:r>
          </w:p>
        </w:tc>
        <w:tc>
          <w:tcPr>
            <w:tcW w:w="2107" w:type="dxa"/>
            <w:tcMar>
              <w:top w:w="0" w:type="dxa"/>
              <w:left w:w="40" w:type="dxa"/>
              <w:bottom w:w="0" w:type="dxa"/>
              <w:right w:w="40" w:type="dxa"/>
            </w:tcMar>
            <w:hideMark/>
          </w:tcPr>
          <w:p w14:paraId="60C091A2" w14:textId="77777777" w:rsidR="00FE588E" w:rsidRPr="006D73BE" w:rsidRDefault="00FE588E" w:rsidP="006D73BE">
            <w:pPr>
              <w:ind w:left="12" w:firstLine="0"/>
              <w:rPr>
                <w:sz w:val="24"/>
                <w:szCs w:val="24"/>
              </w:rPr>
            </w:pPr>
            <w:r w:rsidRPr="006D73BE">
              <w:rPr>
                <w:sz w:val="24"/>
                <w:szCs w:val="24"/>
              </w:rPr>
              <w:t xml:space="preserve"> </w:t>
            </w:r>
          </w:p>
        </w:tc>
      </w:tr>
      <w:tr w:rsidR="00FE588E" w:rsidRPr="00B50CED" w14:paraId="04075FD4" w14:textId="77777777" w:rsidTr="00FE588E">
        <w:trPr>
          <w:trHeight w:val="317"/>
          <w:jc w:val="center"/>
        </w:trPr>
        <w:tc>
          <w:tcPr>
            <w:tcW w:w="797" w:type="dxa"/>
            <w:tcMar>
              <w:top w:w="0" w:type="dxa"/>
              <w:left w:w="40" w:type="dxa"/>
              <w:bottom w:w="0" w:type="dxa"/>
              <w:right w:w="40" w:type="dxa"/>
            </w:tcMar>
            <w:hideMark/>
          </w:tcPr>
          <w:p w14:paraId="4E1E1464" w14:textId="77777777" w:rsidR="00FE588E" w:rsidRPr="006D73BE" w:rsidRDefault="00FE588E" w:rsidP="006D73BE">
            <w:pPr>
              <w:ind w:left="12" w:firstLine="0"/>
              <w:rPr>
                <w:sz w:val="24"/>
                <w:szCs w:val="24"/>
              </w:rPr>
            </w:pPr>
            <w:r w:rsidRPr="006D73BE">
              <w:rPr>
                <w:sz w:val="24"/>
                <w:szCs w:val="24"/>
              </w:rPr>
              <w:t>0x04</w:t>
            </w:r>
          </w:p>
        </w:tc>
        <w:tc>
          <w:tcPr>
            <w:tcW w:w="1008" w:type="dxa"/>
            <w:tcMar>
              <w:top w:w="0" w:type="dxa"/>
              <w:left w:w="40" w:type="dxa"/>
              <w:bottom w:w="0" w:type="dxa"/>
              <w:right w:w="40" w:type="dxa"/>
            </w:tcMar>
            <w:hideMark/>
          </w:tcPr>
          <w:p w14:paraId="730123AE" w14:textId="77777777" w:rsidR="00FE588E" w:rsidRPr="006D73BE" w:rsidRDefault="00FE588E" w:rsidP="006D73BE">
            <w:pPr>
              <w:ind w:left="12" w:firstLine="0"/>
              <w:rPr>
                <w:sz w:val="24"/>
                <w:szCs w:val="24"/>
              </w:rPr>
            </w:pPr>
            <w:r w:rsidRPr="006D73BE">
              <w:rPr>
                <w:sz w:val="24"/>
                <w:szCs w:val="24"/>
              </w:rPr>
              <w:t>Общий</w:t>
            </w:r>
          </w:p>
        </w:tc>
        <w:tc>
          <w:tcPr>
            <w:tcW w:w="2107" w:type="dxa"/>
            <w:tcMar>
              <w:top w:w="0" w:type="dxa"/>
              <w:left w:w="40" w:type="dxa"/>
              <w:bottom w:w="0" w:type="dxa"/>
              <w:right w:w="40" w:type="dxa"/>
            </w:tcMar>
            <w:hideMark/>
          </w:tcPr>
          <w:p w14:paraId="0DC2C4DF" w14:textId="77777777" w:rsidR="00FE588E" w:rsidRPr="006D73BE" w:rsidRDefault="00FE588E" w:rsidP="006D73BE">
            <w:pPr>
              <w:ind w:left="12" w:firstLine="0"/>
              <w:rPr>
                <w:sz w:val="24"/>
                <w:szCs w:val="24"/>
              </w:rPr>
            </w:pPr>
            <w:r w:rsidRPr="006D73BE">
              <w:rPr>
                <w:sz w:val="24"/>
                <w:szCs w:val="24"/>
              </w:rPr>
              <w:t xml:space="preserve"> </w:t>
            </w:r>
          </w:p>
        </w:tc>
      </w:tr>
    </w:tbl>
    <w:p w14:paraId="29F40010" w14:textId="77777777" w:rsidR="00FE588E" w:rsidRPr="00B50CED" w:rsidRDefault="00FE588E" w:rsidP="00FE588E">
      <w:pPr>
        <w:ind w:firstLine="709"/>
        <w:rPr>
          <w:b/>
          <w:bCs/>
          <w:color w:val="000000"/>
          <w:kern w:val="2"/>
          <w:sz w:val="28"/>
          <w:szCs w:val="28"/>
        </w:rPr>
      </w:pPr>
      <w:bookmarkStart w:id="742" w:name="bookmark1167"/>
    </w:p>
    <w:p w14:paraId="10B33A8F" w14:textId="77777777" w:rsidR="00FE588E" w:rsidRPr="006D73BE" w:rsidRDefault="00FE588E" w:rsidP="006D73BE">
      <w:pPr>
        <w:rPr>
          <w:b/>
          <w:bCs/>
          <w:sz w:val="24"/>
          <w:szCs w:val="24"/>
        </w:rPr>
      </w:pPr>
      <w:r w:rsidRPr="006D73BE">
        <w:rPr>
          <w:b/>
          <w:bCs/>
          <w:sz w:val="24"/>
          <w:szCs w:val="24"/>
        </w:rPr>
        <w:t>F</w:t>
      </w:r>
      <w:bookmarkEnd w:id="742"/>
      <w:r w:rsidRPr="006D73BE">
        <w:rPr>
          <w:b/>
          <w:bCs/>
          <w:sz w:val="24"/>
          <w:szCs w:val="24"/>
        </w:rPr>
        <w:t xml:space="preserve">.2.22 Коды значков режима </w:t>
      </w:r>
      <w:proofErr w:type="spellStart"/>
      <w:r w:rsidRPr="006D73BE">
        <w:rPr>
          <w:b/>
          <w:bCs/>
          <w:sz w:val="24"/>
          <w:szCs w:val="24"/>
        </w:rPr>
        <w:t>суперкадра</w:t>
      </w:r>
      <w:proofErr w:type="spellEnd"/>
    </w:p>
    <w:p w14:paraId="46DA4422" w14:textId="2FFF1ECF" w:rsidR="00FE588E" w:rsidRPr="006D73BE" w:rsidRDefault="00FE588E" w:rsidP="006D73BE">
      <w:pPr>
        <w:rPr>
          <w:sz w:val="24"/>
          <w:szCs w:val="24"/>
        </w:rPr>
      </w:pPr>
      <w:bookmarkStart w:id="743" w:name="bookmark1169"/>
      <w:bookmarkEnd w:id="743"/>
      <w:r w:rsidRPr="006D73BE">
        <w:rPr>
          <w:sz w:val="24"/>
          <w:szCs w:val="24"/>
        </w:rPr>
        <w:t>Каждый бит этого 1-октетного кода используется как битовое поле, как показано в таблице F.23.</w:t>
      </w:r>
    </w:p>
    <w:p w14:paraId="0EEE41F3" w14:textId="38F87FEC" w:rsidR="00FE588E" w:rsidRPr="006D73BE" w:rsidRDefault="006D73BE" w:rsidP="006D73BE">
      <w:pPr>
        <w:ind w:left="13" w:firstLine="0"/>
        <w:jc w:val="center"/>
        <w:rPr>
          <w:b/>
          <w:bCs/>
          <w:sz w:val="24"/>
          <w:szCs w:val="24"/>
        </w:rPr>
      </w:pPr>
      <w:r w:rsidRPr="006D73BE">
        <w:rPr>
          <w:b/>
          <w:bCs/>
          <w:sz w:val="24"/>
          <w:szCs w:val="24"/>
        </w:rPr>
        <w:t xml:space="preserve">Таблица F.23 - Коды значков режима </w:t>
      </w:r>
      <w:proofErr w:type="spellStart"/>
      <w:r w:rsidRPr="006D73BE">
        <w:rPr>
          <w:b/>
          <w:bCs/>
          <w:sz w:val="24"/>
          <w:szCs w:val="24"/>
        </w:rPr>
        <w:t>суперкадра</w:t>
      </w:r>
      <w:proofErr w:type="spellEnd"/>
    </w:p>
    <w:tbl>
      <w:tblPr>
        <w:tblW w:w="0" w:type="auto"/>
        <w:jc w:val="center"/>
        <w:tblCellMar>
          <w:left w:w="0" w:type="dxa"/>
          <w:right w:w="0" w:type="dxa"/>
        </w:tblCellMar>
        <w:tblLook w:val="04A0" w:firstRow="1" w:lastRow="0" w:firstColumn="1" w:lastColumn="0" w:noHBand="0" w:noVBand="1"/>
      </w:tblPr>
      <w:tblGrid>
        <w:gridCol w:w="806"/>
        <w:gridCol w:w="1992"/>
        <w:gridCol w:w="5142"/>
      </w:tblGrid>
      <w:tr w:rsidR="00FE588E" w:rsidRPr="00B50CED" w14:paraId="606A1EDB" w14:textId="77777777" w:rsidTr="006D73BE">
        <w:trPr>
          <w:trHeight w:val="326"/>
          <w:jc w:val="center"/>
        </w:trPr>
        <w:tc>
          <w:tcPr>
            <w:tcW w:w="80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57A40E4" w14:textId="77777777" w:rsidR="00FE588E" w:rsidRPr="006D73BE" w:rsidRDefault="00FE588E" w:rsidP="006D73BE">
            <w:pPr>
              <w:ind w:left="13" w:firstLine="0"/>
              <w:rPr>
                <w:sz w:val="24"/>
                <w:szCs w:val="24"/>
              </w:rPr>
            </w:pPr>
            <w:r w:rsidRPr="006D73BE">
              <w:rPr>
                <w:sz w:val="24"/>
                <w:szCs w:val="24"/>
              </w:rPr>
              <w:t>Код</w:t>
            </w:r>
          </w:p>
        </w:tc>
        <w:tc>
          <w:tcPr>
            <w:tcW w:w="1992"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E1846EB" w14:textId="77777777" w:rsidR="00FE588E" w:rsidRPr="006D73BE" w:rsidRDefault="00FE588E" w:rsidP="006D73BE">
            <w:pPr>
              <w:ind w:left="13" w:firstLine="0"/>
              <w:rPr>
                <w:sz w:val="24"/>
                <w:szCs w:val="24"/>
              </w:rPr>
            </w:pPr>
            <w:r w:rsidRPr="006D73BE">
              <w:rPr>
                <w:sz w:val="24"/>
                <w:szCs w:val="24"/>
              </w:rPr>
              <w:t>Название</w:t>
            </w:r>
          </w:p>
        </w:tc>
        <w:tc>
          <w:tcPr>
            <w:tcW w:w="5142"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46561EA" w14:textId="77777777" w:rsidR="00FE588E" w:rsidRPr="006D73BE" w:rsidRDefault="00FE588E" w:rsidP="006D73BE">
            <w:pPr>
              <w:ind w:left="13" w:firstLine="0"/>
              <w:rPr>
                <w:sz w:val="24"/>
                <w:szCs w:val="24"/>
              </w:rPr>
            </w:pPr>
            <w:r w:rsidRPr="006D73BE">
              <w:rPr>
                <w:sz w:val="24"/>
                <w:szCs w:val="24"/>
              </w:rPr>
              <w:t>Описание</w:t>
            </w:r>
          </w:p>
        </w:tc>
      </w:tr>
      <w:tr w:rsidR="00FE588E" w:rsidRPr="00B50CED" w14:paraId="31423194" w14:textId="77777777" w:rsidTr="006D73BE">
        <w:trPr>
          <w:trHeight w:val="322"/>
          <w:jc w:val="center"/>
        </w:trPr>
        <w:tc>
          <w:tcPr>
            <w:tcW w:w="80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22E9105" w14:textId="77777777" w:rsidR="00FE588E" w:rsidRPr="006D73BE" w:rsidRDefault="00FE588E" w:rsidP="006D73BE">
            <w:pPr>
              <w:ind w:left="13" w:firstLine="0"/>
              <w:rPr>
                <w:sz w:val="24"/>
                <w:szCs w:val="24"/>
              </w:rPr>
            </w:pPr>
            <w:r w:rsidRPr="006D73BE">
              <w:rPr>
                <w:sz w:val="24"/>
                <w:szCs w:val="24"/>
              </w:rPr>
              <w:t>0x01</w:t>
            </w:r>
          </w:p>
        </w:tc>
        <w:tc>
          <w:tcPr>
            <w:tcW w:w="1992"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F7E6860" w14:textId="77777777" w:rsidR="00FE588E" w:rsidRPr="006D73BE" w:rsidRDefault="00FE588E" w:rsidP="006D73BE">
            <w:pPr>
              <w:ind w:left="13" w:firstLine="0"/>
              <w:rPr>
                <w:sz w:val="24"/>
                <w:szCs w:val="24"/>
              </w:rPr>
            </w:pPr>
            <w:r w:rsidRPr="006D73BE">
              <w:rPr>
                <w:sz w:val="24"/>
                <w:szCs w:val="24"/>
              </w:rPr>
              <w:t>Активный</w:t>
            </w:r>
          </w:p>
        </w:tc>
        <w:tc>
          <w:tcPr>
            <w:tcW w:w="5142"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F76F282" w14:textId="77777777" w:rsidR="00FE588E" w:rsidRPr="006D73BE" w:rsidRDefault="00FE588E" w:rsidP="006D73BE">
            <w:pPr>
              <w:ind w:left="13" w:firstLine="0"/>
              <w:rPr>
                <w:sz w:val="24"/>
                <w:szCs w:val="24"/>
              </w:rPr>
            </w:pPr>
            <w:r w:rsidRPr="006D73BE">
              <w:rPr>
                <w:sz w:val="24"/>
                <w:szCs w:val="24"/>
              </w:rPr>
              <w:t>При сбросе этот значок равен «0» (неактивен).</w:t>
            </w:r>
          </w:p>
        </w:tc>
      </w:tr>
      <w:tr w:rsidR="00FE588E" w:rsidRPr="00B50CED" w14:paraId="58523428" w14:textId="77777777" w:rsidTr="006D73BE">
        <w:trPr>
          <w:trHeight w:val="322"/>
          <w:jc w:val="center"/>
        </w:trPr>
        <w:tc>
          <w:tcPr>
            <w:tcW w:w="80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374D820" w14:textId="77777777" w:rsidR="00FE588E" w:rsidRPr="006D73BE" w:rsidRDefault="00FE588E" w:rsidP="006D73BE">
            <w:pPr>
              <w:ind w:left="13" w:firstLine="0"/>
              <w:rPr>
                <w:sz w:val="24"/>
                <w:szCs w:val="24"/>
              </w:rPr>
            </w:pPr>
            <w:r w:rsidRPr="006D73BE">
              <w:rPr>
                <w:sz w:val="24"/>
                <w:szCs w:val="24"/>
              </w:rPr>
              <w:t>0x80</w:t>
            </w:r>
          </w:p>
        </w:tc>
        <w:tc>
          <w:tcPr>
            <w:tcW w:w="1992"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49429E7" w14:textId="77777777" w:rsidR="00FE588E" w:rsidRPr="006D73BE" w:rsidRDefault="00FE588E" w:rsidP="006D73BE">
            <w:pPr>
              <w:ind w:left="13" w:firstLine="0"/>
              <w:rPr>
                <w:sz w:val="24"/>
                <w:szCs w:val="24"/>
              </w:rPr>
            </w:pPr>
            <w:r w:rsidRPr="006D73BE">
              <w:rPr>
                <w:sz w:val="24"/>
                <w:szCs w:val="24"/>
              </w:rPr>
              <w:t xml:space="preserve">Портативный </w:t>
            </w:r>
            <w:proofErr w:type="spellStart"/>
            <w:r w:rsidRPr="006D73BE">
              <w:rPr>
                <w:sz w:val="24"/>
                <w:szCs w:val="24"/>
              </w:rPr>
              <w:t>суперкадр</w:t>
            </w:r>
            <w:proofErr w:type="spellEnd"/>
          </w:p>
        </w:tc>
        <w:tc>
          <w:tcPr>
            <w:tcW w:w="5142"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3185A70" w14:textId="77777777" w:rsidR="00FE588E" w:rsidRPr="006D73BE" w:rsidRDefault="00FE588E" w:rsidP="006D73BE">
            <w:pPr>
              <w:ind w:left="13" w:firstLine="0"/>
              <w:rPr>
                <w:sz w:val="24"/>
                <w:szCs w:val="24"/>
              </w:rPr>
            </w:pPr>
            <w:r w:rsidRPr="006D73BE">
              <w:rPr>
                <w:sz w:val="24"/>
                <w:szCs w:val="24"/>
              </w:rPr>
              <w:t xml:space="preserve">Этот бит должен быть установлен только для одного </w:t>
            </w:r>
            <w:proofErr w:type="spellStart"/>
            <w:r w:rsidRPr="006D73BE">
              <w:rPr>
                <w:sz w:val="24"/>
                <w:szCs w:val="24"/>
              </w:rPr>
              <w:t>суперкадра</w:t>
            </w:r>
            <w:proofErr w:type="spellEnd"/>
            <w:r w:rsidRPr="006D73BE">
              <w:rPr>
                <w:sz w:val="24"/>
                <w:szCs w:val="24"/>
              </w:rPr>
              <w:t xml:space="preserve"> в устройстве.</w:t>
            </w:r>
          </w:p>
        </w:tc>
      </w:tr>
    </w:tbl>
    <w:p w14:paraId="64A7C896" w14:textId="77777777" w:rsidR="00FE588E" w:rsidRPr="00B50CED" w:rsidRDefault="00FE588E" w:rsidP="00FE588E">
      <w:pPr>
        <w:ind w:firstLine="709"/>
        <w:rPr>
          <w:b/>
          <w:bCs/>
          <w:color w:val="000000"/>
          <w:kern w:val="2"/>
          <w:sz w:val="28"/>
          <w:szCs w:val="28"/>
        </w:rPr>
      </w:pPr>
      <w:bookmarkStart w:id="744" w:name="bookmark1170"/>
    </w:p>
    <w:p w14:paraId="13C6FC1C" w14:textId="77777777" w:rsidR="00FE588E" w:rsidRPr="006D73BE" w:rsidRDefault="00FE588E" w:rsidP="006D73BE">
      <w:pPr>
        <w:rPr>
          <w:b/>
          <w:bCs/>
          <w:sz w:val="24"/>
          <w:szCs w:val="24"/>
        </w:rPr>
      </w:pPr>
      <w:r w:rsidRPr="006D73BE">
        <w:rPr>
          <w:b/>
          <w:bCs/>
          <w:sz w:val="24"/>
          <w:szCs w:val="24"/>
        </w:rPr>
        <w:t>F</w:t>
      </w:r>
      <w:bookmarkEnd w:id="744"/>
      <w:r w:rsidRPr="006D73BE">
        <w:rPr>
          <w:b/>
          <w:bCs/>
          <w:sz w:val="24"/>
          <w:szCs w:val="24"/>
        </w:rPr>
        <w:t xml:space="preserve">.2.23 Коды </w:t>
      </w:r>
      <w:proofErr w:type="spellStart"/>
      <w:r w:rsidRPr="006D73BE">
        <w:rPr>
          <w:b/>
          <w:bCs/>
          <w:sz w:val="24"/>
          <w:szCs w:val="24"/>
        </w:rPr>
        <w:t>Тип_сеанса</w:t>
      </w:r>
      <w:proofErr w:type="spellEnd"/>
    </w:p>
    <w:p w14:paraId="53C27AF0" w14:textId="3F76A724" w:rsidR="00FE588E" w:rsidRPr="006D73BE" w:rsidRDefault="00FE588E" w:rsidP="006D73BE">
      <w:pPr>
        <w:rPr>
          <w:sz w:val="24"/>
          <w:szCs w:val="24"/>
        </w:rPr>
      </w:pPr>
      <w:r w:rsidRPr="006D73BE">
        <w:rPr>
          <w:sz w:val="24"/>
          <w:szCs w:val="24"/>
        </w:rPr>
        <w:t>Это 1- октетные данные перечисления, как показано в Таблице F.24.</w:t>
      </w:r>
    </w:p>
    <w:p w14:paraId="66F32EF0" w14:textId="77777777" w:rsidR="00FE588E" w:rsidRPr="00B50CED" w:rsidRDefault="00FE588E" w:rsidP="00FE588E">
      <w:pPr>
        <w:jc w:val="center"/>
        <w:rPr>
          <w:b/>
          <w:bCs/>
          <w:color w:val="000000"/>
          <w:kern w:val="2"/>
          <w:sz w:val="28"/>
          <w:szCs w:val="28"/>
        </w:rPr>
      </w:pPr>
    </w:p>
    <w:p w14:paraId="1A5CA0A8" w14:textId="77777777" w:rsidR="00FE588E" w:rsidRPr="006D73BE" w:rsidRDefault="00FE588E" w:rsidP="006D73BE">
      <w:pPr>
        <w:ind w:firstLine="0"/>
        <w:jc w:val="center"/>
        <w:rPr>
          <w:color w:val="000000"/>
          <w:kern w:val="2"/>
          <w:sz w:val="24"/>
          <w:szCs w:val="24"/>
        </w:rPr>
      </w:pPr>
      <w:r w:rsidRPr="006D73BE">
        <w:rPr>
          <w:b/>
          <w:bCs/>
          <w:color w:val="000000"/>
          <w:kern w:val="2"/>
          <w:sz w:val="24"/>
          <w:szCs w:val="24"/>
        </w:rPr>
        <w:t xml:space="preserve">Таблица F.24 - Коды </w:t>
      </w:r>
      <w:proofErr w:type="spellStart"/>
      <w:r w:rsidRPr="006D73BE">
        <w:rPr>
          <w:b/>
          <w:bCs/>
          <w:color w:val="000000"/>
          <w:kern w:val="2"/>
          <w:sz w:val="24"/>
          <w:szCs w:val="24"/>
        </w:rPr>
        <w:t>Тип_сеанса</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7"/>
        <w:gridCol w:w="3115"/>
      </w:tblGrid>
      <w:tr w:rsidR="00FE588E" w:rsidRPr="00B50CED" w14:paraId="2A317C29" w14:textId="77777777" w:rsidTr="006D73BE">
        <w:trPr>
          <w:trHeight w:val="322"/>
          <w:jc w:val="center"/>
        </w:trPr>
        <w:tc>
          <w:tcPr>
            <w:tcW w:w="797" w:type="dxa"/>
            <w:tcBorders>
              <w:bottom w:val="double" w:sz="4" w:space="0" w:color="000000"/>
            </w:tcBorders>
            <w:tcMar>
              <w:top w:w="0" w:type="dxa"/>
              <w:left w:w="40" w:type="dxa"/>
              <w:bottom w:w="0" w:type="dxa"/>
              <w:right w:w="40" w:type="dxa"/>
            </w:tcMar>
            <w:hideMark/>
          </w:tcPr>
          <w:p w14:paraId="6E8BFCFC" w14:textId="77777777" w:rsidR="00FE588E" w:rsidRPr="006D73BE" w:rsidRDefault="00FE588E" w:rsidP="006D73BE">
            <w:pPr>
              <w:ind w:firstLine="0"/>
              <w:jc w:val="center"/>
              <w:rPr>
                <w:sz w:val="24"/>
                <w:szCs w:val="24"/>
              </w:rPr>
            </w:pPr>
            <w:r w:rsidRPr="006D73BE">
              <w:rPr>
                <w:sz w:val="24"/>
                <w:szCs w:val="24"/>
              </w:rPr>
              <w:t>Код</w:t>
            </w:r>
          </w:p>
        </w:tc>
        <w:tc>
          <w:tcPr>
            <w:tcW w:w="3115" w:type="dxa"/>
            <w:tcBorders>
              <w:bottom w:val="double" w:sz="4" w:space="0" w:color="000000"/>
            </w:tcBorders>
            <w:tcMar>
              <w:top w:w="0" w:type="dxa"/>
              <w:left w:w="40" w:type="dxa"/>
              <w:bottom w:w="0" w:type="dxa"/>
              <w:right w:w="40" w:type="dxa"/>
            </w:tcMar>
            <w:hideMark/>
          </w:tcPr>
          <w:p w14:paraId="0B7532FB" w14:textId="77777777" w:rsidR="00FE588E" w:rsidRPr="006D73BE" w:rsidRDefault="00FE588E" w:rsidP="006D73BE">
            <w:pPr>
              <w:ind w:firstLine="0"/>
              <w:jc w:val="center"/>
              <w:rPr>
                <w:sz w:val="24"/>
                <w:szCs w:val="24"/>
              </w:rPr>
            </w:pPr>
            <w:proofErr w:type="spellStart"/>
            <w:r w:rsidRPr="006D73BE">
              <w:rPr>
                <w:sz w:val="24"/>
                <w:szCs w:val="24"/>
              </w:rPr>
              <w:t>Тип_сеанса</w:t>
            </w:r>
            <w:proofErr w:type="spellEnd"/>
          </w:p>
        </w:tc>
      </w:tr>
      <w:tr w:rsidR="00FE588E" w:rsidRPr="00B50CED" w14:paraId="1839ECF6" w14:textId="77777777" w:rsidTr="006D73BE">
        <w:trPr>
          <w:trHeight w:val="326"/>
          <w:jc w:val="center"/>
        </w:trPr>
        <w:tc>
          <w:tcPr>
            <w:tcW w:w="797" w:type="dxa"/>
            <w:tcBorders>
              <w:top w:val="double" w:sz="4" w:space="0" w:color="000000"/>
            </w:tcBorders>
            <w:tcMar>
              <w:top w:w="0" w:type="dxa"/>
              <w:left w:w="40" w:type="dxa"/>
              <w:bottom w:w="0" w:type="dxa"/>
              <w:right w:w="40" w:type="dxa"/>
            </w:tcMar>
            <w:hideMark/>
          </w:tcPr>
          <w:p w14:paraId="4774F47B" w14:textId="77777777" w:rsidR="00FE588E" w:rsidRPr="006D73BE" w:rsidRDefault="00FE588E" w:rsidP="006D73BE">
            <w:pPr>
              <w:ind w:firstLine="0"/>
              <w:rPr>
                <w:sz w:val="24"/>
                <w:szCs w:val="24"/>
              </w:rPr>
            </w:pPr>
            <w:r w:rsidRPr="006D73BE">
              <w:rPr>
                <w:sz w:val="24"/>
                <w:szCs w:val="24"/>
              </w:rPr>
              <w:t>0</w:t>
            </w:r>
          </w:p>
        </w:tc>
        <w:tc>
          <w:tcPr>
            <w:tcW w:w="3115" w:type="dxa"/>
            <w:tcBorders>
              <w:top w:val="double" w:sz="4" w:space="0" w:color="000000"/>
            </w:tcBorders>
            <w:tcMar>
              <w:top w:w="0" w:type="dxa"/>
              <w:left w:w="40" w:type="dxa"/>
              <w:bottom w:w="0" w:type="dxa"/>
              <w:right w:w="40" w:type="dxa"/>
            </w:tcMar>
            <w:hideMark/>
          </w:tcPr>
          <w:p w14:paraId="6CD3E660" w14:textId="77777777" w:rsidR="00FE588E" w:rsidRPr="006D73BE" w:rsidRDefault="00FE588E" w:rsidP="006D73BE">
            <w:pPr>
              <w:ind w:firstLine="0"/>
              <w:rPr>
                <w:sz w:val="24"/>
                <w:szCs w:val="24"/>
              </w:rPr>
            </w:pPr>
            <w:r w:rsidRPr="006D73BE">
              <w:rPr>
                <w:sz w:val="24"/>
                <w:szCs w:val="24"/>
              </w:rPr>
              <w:t>Одноадресная передача</w:t>
            </w:r>
          </w:p>
        </w:tc>
      </w:tr>
      <w:tr w:rsidR="00FE588E" w:rsidRPr="00B50CED" w14:paraId="01BD55D8" w14:textId="77777777" w:rsidTr="00FE588E">
        <w:trPr>
          <w:trHeight w:val="312"/>
          <w:jc w:val="center"/>
        </w:trPr>
        <w:tc>
          <w:tcPr>
            <w:tcW w:w="797" w:type="dxa"/>
            <w:tcMar>
              <w:top w:w="0" w:type="dxa"/>
              <w:left w:w="40" w:type="dxa"/>
              <w:bottom w:w="0" w:type="dxa"/>
              <w:right w:w="40" w:type="dxa"/>
            </w:tcMar>
            <w:hideMark/>
          </w:tcPr>
          <w:p w14:paraId="0144450E" w14:textId="77777777" w:rsidR="00FE588E" w:rsidRPr="006D73BE" w:rsidRDefault="00FE588E" w:rsidP="006D73BE">
            <w:pPr>
              <w:ind w:firstLine="0"/>
              <w:rPr>
                <w:sz w:val="24"/>
                <w:szCs w:val="24"/>
              </w:rPr>
            </w:pPr>
            <w:r w:rsidRPr="006D73BE">
              <w:rPr>
                <w:sz w:val="24"/>
                <w:szCs w:val="24"/>
              </w:rPr>
              <w:t>1</w:t>
            </w:r>
          </w:p>
        </w:tc>
        <w:tc>
          <w:tcPr>
            <w:tcW w:w="3115" w:type="dxa"/>
            <w:tcMar>
              <w:top w:w="0" w:type="dxa"/>
              <w:left w:w="40" w:type="dxa"/>
              <w:bottom w:w="0" w:type="dxa"/>
              <w:right w:w="40" w:type="dxa"/>
            </w:tcMar>
            <w:hideMark/>
          </w:tcPr>
          <w:p w14:paraId="3319D997" w14:textId="77777777" w:rsidR="00FE588E" w:rsidRPr="006D73BE" w:rsidRDefault="00FE588E" w:rsidP="006D73BE">
            <w:pPr>
              <w:ind w:firstLine="0"/>
              <w:rPr>
                <w:sz w:val="24"/>
                <w:szCs w:val="24"/>
              </w:rPr>
            </w:pPr>
            <w:r w:rsidRPr="006D73BE">
              <w:rPr>
                <w:sz w:val="24"/>
                <w:szCs w:val="24"/>
              </w:rPr>
              <w:t>Широковещание</w:t>
            </w:r>
          </w:p>
        </w:tc>
      </w:tr>
      <w:tr w:rsidR="00FE588E" w:rsidRPr="00B50CED" w14:paraId="7A831FE2" w14:textId="77777777" w:rsidTr="00FE588E">
        <w:trPr>
          <w:trHeight w:val="322"/>
          <w:jc w:val="center"/>
        </w:trPr>
        <w:tc>
          <w:tcPr>
            <w:tcW w:w="797" w:type="dxa"/>
            <w:tcMar>
              <w:top w:w="0" w:type="dxa"/>
              <w:left w:w="40" w:type="dxa"/>
              <w:bottom w:w="0" w:type="dxa"/>
              <w:right w:w="40" w:type="dxa"/>
            </w:tcMar>
            <w:hideMark/>
          </w:tcPr>
          <w:p w14:paraId="5792F23B" w14:textId="77777777" w:rsidR="00FE588E" w:rsidRPr="006D73BE" w:rsidRDefault="00FE588E" w:rsidP="006D73BE">
            <w:pPr>
              <w:ind w:firstLine="0"/>
              <w:rPr>
                <w:sz w:val="24"/>
                <w:szCs w:val="24"/>
              </w:rPr>
            </w:pPr>
            <w:r w:rsidRPr="006D73BE">
              <w:rPr>
                <w:sz w:val="24"/>
                <w:szCs w:val="24"/>
              </w:rPr>
              <w:t>2</w:t>
            </w:r>
          </w:p>
        </w:tc>
        <w:tc>
          <w:tcPr>
            <w:tcW w:w="3115" w:type="dxa"/>
            <w:tcMar>
              <w:top w:w="0" w:type="dxa"/>
              <w:left w:w="40" w:type="dxa"/>
              <w:bottom w:w="0" w:type="dxa"/>
              <w:right w:w="40" w:type="dxa"/>
            </w:tcMar>
            <w:hideMark/>
          </w:tcPr>
          <w:p w14:paraId="3B63B0D1" w14:textId="77777777" w:rsidR="00FE588E" w:rsidRPr="006D73BE" w:rsidRDefault="00FE588E" w:rsidP="006D73BE">
            <w:pPr>
              <w:ind w:firstLine="0"/>
              <w:rPr>
                <w:sz w:val="24"/>
                <w:szCs w:val="24"/>
              </w:rPr>
            </w:pPr>
            <w:r w:rsidRPr="006D73BE">
              <w:rPr>
                <w:sz w:val="24"/>
                <w:szCs w:val="24"/>
              </w:rPr>
              <w:t>Присоединиться</w:t>
            </w:r>
          </w:p>
        </w:tc>
      </w:tr>
    </w:tbl>
    <w:p w14:paraId="136B18C4" w14:textId="77777777" w:rsidR="00FE588E" w:rsidRPr="006D73BE" w:rsidRDefault="00FE588E" w:rsidP="00FE588E">
      <w:pPr>
        <w:ind w:firstLine="709"/>
        <w:rPr>
          <w:b/>
          <w:bCs/>
          <w:color w:val="000000"/>
          <w:kern w:val="2"/>
          <w:sz w:val="24"/>
          <w:szCs w:val="24"/>
        </w:rPr>
      </w:pPr>
      <w:bookmarkStart w:id="745" w:name="bookmark1172"/>
    </w:p>
    <w:p w14:paraId="0EA1CDD4" w14:textId="77777777" w:rsidR="00FE588E" w:rsidRPr="006D73BE" w:rsidRDefault="00FE588E" w:rsidP="006D73BE">
      <w:pPr>
        <w:rPr>
          <w:b/>
          <w:bCs/>
          <w:sz w:val="24"/>
          <w:szCs w:val="24"/>
        </w:rPr>
      </w:pPr>
      <w:r w:rsidRPr="006D73BE">
        <w:rPr>
          <w:b/>
          <w:bCs/>
          <w:sz w:val="24"/>
          <w:szCs w:val="24"/>
        </w:rPr>
        <w:t>F</w:t>
      </w:r>
      <w:bookmarkEnd w:id="745"/>
      <w:r w:rsidRPr="006D73BE">
        <w:rPr>
          <w:b/>
          <w:bCs/>
          <w:sz w:val="24"/>
          <w:szCs w:val="24"/>
        </w:rPr>
        <w:t>.2.24 Коды причин удаления расписания</w:t>
      </w:r>
    </w:p>
    <w:p w14:paraId="70620173" w14:textId="42AAA034" w:rsidR="00FE588E" w:rsidRPr="006D73BE" w:rsidRDefault="00FE588E" w:rsidP="006D73BE">
      <w:pPr>
        <w:rPr>
          <w:sz w:val="24"/>
          <w:szCs w:val="24"/>
        </w:rPr>
      </w:pPr>
      <w:r w:rsidRPr="006D73BE">
        <w:rPr>
          <w:sz w:val="24"/>
          <w:szCs w:val="24"/>
        </w:rPr>
        <w:t>Это 1- октетные данные перечисления, как показано в Таблице F.25.</w:t>
      </w:r>
    </w:p>
    <w:p w14:paraId="7ADE84E5" w14:textId="77777777" w:rsidR="00FE588E" w:rsidRPr="00B50CED" w:rsidRDefault="00FE588E" w:rsidP="00FE588E">
      <w:pPr>
        <w:jc w:val="center"/>
        <w:rPr>
          <w:b/>
          <w:bCs/>
          <w:color w:val="000000"/>
          <w:kern w:val="2"/>
          <w:sz w:val="28"/>
          <w:szCs w:val="28"/>
        </w:rPr>
      </w:pPr>
    </w:p>
    <w:p w14:paraId="459D4997" w14:textId="77777777" w:rsidR="00FE588E" w:rsidRPr="00AE5598" w:rsidRDefault="00FE588E" w:rsidP="00FE588E">
      <w:pPr>
        <w:jc w:val="center"/>
        <w:rPr>
          <w:color w:val="000000"/>
          <w:kern w:val="2"/>
          <w:sz w:val="24"/>
          <w:szCs w:val="24"/>
        </w:rPr>
      </w:pPr>
      <w:r w:rsidRPr="00AE5598">
        <w:rPr>
          <w:b/>
          <w:bCs/>
          <w:color w:val="000000"/>
          <w:kern w:val="2"/>
          <w:sz w:val="24"/>
          <w:szCs w:val="24"/>
        </w:rPr>
        <w:t>Таблица F.25 - Коды причин удаления Расписания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7"/>
        <w:gridCol w:w="3115"/>
      </w:tblGrid>
      <w:tr w:rsidR="00FE588E" w:rsidRPr="00B50CED" w14:paraId="25AD73D2" w14:textId="77777777" w:rsidTr="00AE5598">
        <w:trPr>
          <w:trHeight w:val="322"/>
          <w:jc w:val="center"/>
        </w:trPr>
        <w:tc>
          <w:tcPr>
            <w:tcW w:w="797" w:type="dxa"/>
            <w:tcBorders>
              <w:bottom w:val="double" w:sz="4" w:space="0" w:color="000000"/>
            </w:tcBorders>
            <w:tcMar>
              <w:top w:w="0" w:type="dxa"/>
              <w:left w:w="40" w:type="dxa"/>
              <w:bottom w:w="0" w:type="dxa"/>
              <w:right w:w="40" w:type="dxa"/>
            </w:tcMar>
            <w:hideMark/>
          </w:tcPr>
          <w:p w14:paraId="3E1CFE32" w14:textId="77777777" w:rsidR="00FE588E" w:rsidRPr="00AE5598" w:rsidRDefault="00FE588E" w:rsidP="00AE5598">
            <w:pPr>
              <w:ind w:firstLine="0"/>
              <w:jc w:val="center"/>
              <w:rPr>
                <w:sz w:val="24"/>
                <w:szCs w:val="24"/>
              </w:rPr>
            </w:pPr>
            <w:r w:rsidRPr="00AE5598">
              <w:rPr>
                <w:sz w:val="24"/>
                <w:szCs w:val="24"/>
              </w:rPr>
              <w:t>Код</w:t>
            </w:r>
          </w:p>
        </w:tc>
        <w:tc>
          <w:tcPr>
            <w:tcW w:w="3115" w:type="dxa"/>
            <w:tcBorders>
              <w:bottom w:val="double" w:sz="4" w:space="0" w:color="000000"/>
            </w:tcBorders>
            <w:tcMar>
              <w:top w:w="0" w:type="dxa"/>
              <w:left w:w="40" w:type="dxa"/>
              <w:bottom w:w="0" w:type="dxa"/>
              <w:right w:w="40" w:type="dxa"/>
            </w:tcMar>
            <w:hideMark/>
          </w:tcPr>
          <w:p w14:paraId="7950A3EB" w14:textId="77777777" w:rsidR="00FE588E" w:rsidRPr="00AE5598" w:rsidRDefault="00FE588E" w:rsidP="00AE5598">
            <w:pPr>
              <w:ind w:firstLine="0"/>
              <w:jc w:val="center"/>
              <w:rPr>
                <w:sz w:val="24"/>
                <w:szCs w:val="24"/>
              </w:rPr>
            </w:pPr>
            <w:r w:rsidRPr="00AE5598">
              <w:rPr>
                <w:sz w:val="24"/>
                <w:szCs w:val="24"/>
              </w:rPr>
              <w:t>Причина</w:t>
            </w:r>
          </w:p>
        </w:tc>
      </w:tr>
      <w:tr w:rsidR="00FE588E" w:rsidRPr="00B50CED" w14:paraId="6D40948E" w14:textId="77777777" w:rsidTr="00AE5598">
        <w:trPr>
          <w:trHeight w:val="326"/>
          <w:jc w:val="center"/>
        </w:trPr>
        <w:tc>
          <w:tcPr>
            <w:tcW w:w="797" w:type="dxa"/>
            <w:tcBorders>
              <w:top w:val="double" w:sz="4" w:space="0" w:color="000000"/>
            </w:tcBorders>
            <w:tcMar>
              <w:top w:w="0" w:type="dxa"/>
              <w:left w:w="40" w:type="dxa"/>
              <w:bottom w:w="0" w:type="dxa"/>
              <w:right w:w="40" w:type="dxa"/>
            </w:tcMar>
            <w:hideMark/>
          </w:tcPr>
          <w:p w14:paraId="0A41061A" w14:textId="77777777" w:rsidR="00FE588E" w:rsidRPr="00AE5598" w:rsidRDefault="00FE588E" w:rsidP="00AE5598">
            <w:pPr>
              <w:ind w:firstLine="0"/>
              <w:rPr>
                <w:sz w:val="24"/>
                <w:szCs w:val="24"/>
              </w:rPr>
            </w:pPr>
            <w:r w:rsidRPr="00AE5598">
              <w:rPr>
                <w:sz w:val="24"/>
                <w:szCs w:val="24"/>
              </w:rPr>
              <w:t>0</w:t>
            </w:r>
          </w:p>
        </w:tc>
        <w:tc>
          <w:tcPr>
            <w:tcW w:w="3115" w:type="dxa"/>
            <w:tcBorders>
              <w:top w:val="double" w:sz="4" w:space="0" w:color="000000"/>
            </w:tcBorders>
            <w:tcMar>
              <w:top w:w="0" w:type="dxa"/>
              <w:left w:w="40" w:type="dxa"/>
              <w:bottom w:w="0" w:type="dxa"/>
              <w:right w:w="40" w:type="dxa"/>
            </w:tcMar>
            <w:hideMark/>
          </w:tcPr>
          <w:p w14:paraId="7B93B981" w14:textId="77777777" w:rsidR="00FE588E" w:rsidRPr="00AE5598" w:rsidRDefault="00FE588E" w:rsidP="00AE5598">
            <w:pPr>
              <w:ind w:firstLine="0"/>
              <w:rPr>
                <w:sz w:val="24"/>
                <w:szCs w:val="24"/>
              </w:rPr>
            </w:pPr>
            <w:r w:rsidRPr="00AE5598">
              <w:rPr>
                <w:sz w:val="24"/>
                <w:szCs w:val="24"/>
              </w:rPr>
              <w:t>Запрошено одноранговым узлом</w:t>
            </w:r>
          </w:p>
        </w:tc>
      </w:tr>
      <w:tr w:rsidR="00FE588E" w:rsidRPr="00B50CED" w14:paraId="38555C15" w14:textId="77777777" w:rsidTr="00FE588E">
        <w:trPr>
          <w:trHeight w:val="312"/>
          <w:jc w:val="center"/>
        </w:trPr>
        <w:tc>
          <w:tcPr>
            <w:tcW w:w="797" w:type="dxa"/>
            <w:tcMar>
              <w:top w:w="0" w:type="dxa"/>
              <w:left w:w="40" w:type="dxa"/>
              <w:bottom w:w="0" w:type="dxa"/>
              <w:right w:w="40" w:type="dxa"/>
            </w:tcMar>
            <w:hideMark/>
          </w:tcPr>
          <w:p w14:paraId="618FEDD1" w14:textId="77777777" w:rsidR="00FE588E" w:rsidRPr="00AE5598" w:rsidRDefault="00FE588E" w:rsidP="00AE5598">
            <w:pPr>
              <w:ind w:firstLine="0"/>
              <w:rPr>
                <w:sz w:val="24"/>
                <w:szCs w:val="24"/>
              </w:rPr>
            </w:pPr>
            <w:r w:rsidRPr="00AE5598">
              <w:rPr>
                <w:sz w:val="24"/>
                <w:szCs w:val="24"/>
              </w:rPr>
              <w:t>1</w:t>
            </w:r>
          </w:p>
        </w:tc>
        <w:tc>
          <w:tcPr>
            <w:tcW w:w="3115" w:type="dxa"/>
            <w:tcMar>
              <w:top w:w="0" w:type="dxa"/>
              <w:left w:w="40" w:type="dxa"/>
              <w:bottom w:w="0" w:type="dxa"/>
              <w:right w:w="40" w:type="dxa"/>
            </w:tcMar>
            <w:hideMark/>
          </w:tcPr>
          <w:p w14:paraId="69A349DC" w14:textId="77777777" w:rsidR="00FE588E" w:rsidRPr="00AE5598" w:rsidRDefault="00FE588E" w:rsidP="00AE5598">
            <w:pPr>
              <w:ind w:firstLine="0"/>
              <w:rPr>
                <w:sz w:val="24"/>
                <w:szCs w:val="24"/>
              </w:rPr>
            </w:pPr>
            <w:r w:rsidRPr="00AE5598">
              <w:rPr>
                <w:sz w:val="24"/>
                <w:szCs w:val="24"/>
              </w:rPr>
              <w:t>Расписание не может быть установлено</w:t>
            </w:r>
          </w:p>
        </w:tc>
      </w:tr>
      <w:tr w:rsidR="00FE588E" w:rsidRPr="00B50CED" w14:paraId="2C8383CF" w14:textId="77777777" w:rsidTr="00FE588E">
        <w:trPr>
          <w:trHeight w:val="322"/>
          <w:jc w:val="center"/>
        </w:trPr>
        <w:tc>
          <w:tcPr>
            <w:tcW w:w="797" w:type="dxa"/>
            <w:tcMar>
              <w:top w:w="0" w:type="dxa"/>
              <w:left w:w="40" w:type="dxa"/>
              <w:bottom w:w="0" w:type="dxa"/>
              <w:right w:w="40" w:type="dxa"/>
            </w:tcMar>
            <w:hideMark/>
          </w:tcPr>
          <w:p w14:paraId="3DBA5F54" w14:textId="77777777" w:rsidR="00FE588E" w:rsidRPr="00AE5598" w:rsidRDefault="00FE588E" w:rsidP="00AE5598">
            <w:pPr>
              <w:ind w:firstLine="0"/>
              <w:rPr>
                <w:sz w:val="24"/>
                <w:szCs w:val="24"/>
              </w:rPr>
            </w:pPr>
            <w:r w:rsidRPr="00AE5598">
              <w:rPr>
                <w:sz w:val="24"/>
                <w:szCs w:val="24"/>
              </w:rPr>
              <w:t>2</w:t>
            </w:r>
          </w:p>
        </w:tc>
        <w:tc>
          <w:tcPr>
            <w:tcW w:w="3115" w:type="dxa"/>
            <w:tcMar>
              <w:top w:w="0" w:type="dxa"/>
              <w:left w:w="40" w:type="dxa"/>
              <w:bottom w:w="0" w:type="dxa"/>
              <w:right w:w="40" w:type="dxa"/>
            </w:tcMar>
            <w:hideMark/>
          </w:tcPr>
          <w:p w14:paraId="31E80138" w14:textId="77777777" w:rsidR="00FE588E" w:rsidRPr="00AE5598" w:rsidRDefault="00FE588E" w:rsidP="00AE5598">
            <w:pPr>
              <w:ind w:firstLine="0"/>
              <w:rPr>
                <w:sz w:val="24"/>
                <w:szCs w:val="24"/>
              </w:rPr>
            </w:pPr>
            <w:r w:rsidRPr="00AE5598">
              <w:rPr>
                <w:sz w:val="24"/>
                <w:szCs w:val="24"/>
              </w:rPr>
              <w:t>Отказ сети</w:t>
            </w:r>
          </w:p>
        </w:tc>
      </w:tr>
    </w:tbl>
    <w:p w14:paraId="3FFB09E4" w14:textId="77777777" w:rsidR="00FE588E" w:rsidRPr="00AE5598" w:rsidRDefault="00FE588E" w:rsidP="00AE5598">
      <w:pPr>
        <w:rPr>
          <w:b/>
          <w:bCs/>
          <w:sz w:val="24"/>
          <w:szCs w:val="24"/>
        </w:rPr>
      </w:pPr>
      <w:bookmarkStart w:id="746" w:name="bookmark1174"/>
      <w:r w:rsidRPr="00AE5598">
        <w:rPr>
          <w:b/>
          <w:bCs/>
          <w:sz w:val="24"/>
          <w:szCs w:val="24"/>
        </w:rPr>
        <w:lastRenderedPageBreak/>
        <w:t>F</w:t>
      </w:r>
      <w:bookmarkEnd w:id="746"/>
      <w:r w:rsidRPr="00AE5598">
        <w:rPr>
          <w:b/>
          <w:bCs/>
          <w:sz w:val="24"/>
          <w:szCs w:val="24"/>
        </w:rPr>
        <w:t>.2.25 Коды причин отключения</w:t>
      </w:r>
    </w:p>
    <w:p w14:paraId="1CB73C42" w14:textId="637996A6" w:rsidR="00FE588E" w:rsidRPr="00AE5598" w:rsidRDefault="00FE588E" w:rsidP="00AE5598">
      <w:pPr>
        <w:rPr>
          <w:sz w:val="24"/>
          <w:szCs w:val="24"/>
        </w:rPr>
      </w:pPr>
      <w:r w:rsidRPr="00AE5598">
        <w:rPr>
          <w:sz w:val="24"/>
          <w:szCs w:val="24"/>
        </w:rPr>
        <w:t>Это 1- октетные данные перечисления, как показано в Таблице F.26.</w:t>
      </w:r>
    </w:p>
    <w:p w14:paraId="3C8F6DF1" w14:textId="77777777" w:rsidR="00FE588E" w:rsidRPr="00B50CED" w:rsidRDefault="00FE588E" w:rsidP="00FE588E">
      <w:pPr>
        <w:jc w:val="center"/>
        <w:rPr>
          <w:b/>
          <w:bCs/>
          <w:color w:val="000000"/>
          <w:kern w:val="2"/>
          <w:sz w:val="28"/>
          <w:szCs w:val="28"/>
        </w:rPr>
      </w:pPr>
    </w:p>
    <w:p w14:paraId="657998B4" w14:textId="77777777" w:rsidR="00FE588E" w:rsidRPr="00AE5598" w:rsidRDefault="00FE588E" w:rsidP="00AE5598">
      <w:pPr>
        <w:ind w:firstLine="0"/>
        <w:jc w:val="center"/>
        <w:rPr>
          <w:color w:val="000000"/>
          <w:kern w:val="2"/>
          <w:sz w:val="24"/>
          <w:szCs w:val="24"/>
        </w:rPr>
      </w:pPr>
      <w:r w:rsidRPr="00AE5598">
        <w:rPr>
          <w:b/>
          <w:bCs/>
          <w:color w:val="000000"/>
          <w:kern w:val="2"/>
          <w:sz w:val="24"/>
          <w:szCs w:val="24"/>
        </w:rPr>
        <w:t>Таблица F.26 - Коды причин отключения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2"/>
        <w:gridCol w:w="3110"/>
      </w:tblGrid>
      <w:tr w:rsidR="00FE588E" w:rsidRPr="00B50CED" w14:paraId="6ADDF40F" w14:textId="77777777" w:rsidTr="00AE5598">
        <w:trPr>
          <w:trHeight w:val="326"/>
          <w:jc w:val="center"/>
        </w:trPr>
        <w:tc>
          <w:tcPr>
            <w:tcW w:w="802" w:type="dxa"/>
            <w:tcBorders>
              <w:bottom w:val="double" w:sz="4" w:space="0" w:color="000000"/>
            </w:tcBorders>
            <w:tcMar>
              <w:top w:w="0" w:type="dxa"/>
              <w:left w:w="40" w:type="dxa"/>
              <w:bottom w:w="0" w:type="dxa"/>
              <w:right w:w="40" w:type="dxa"/>
            </w:tcMar>
            <w:hideMark/>
          </w:tcPr>
          <w:p w14:paraId="04E42FA6" w14:textId="77777777" w:rsidR="00FE588E" w:rsidRPr="00AE5598" w:rsidRDefault="00FE588E" w:rsidP="00AE5598">
            <w:pPr>
              <w:ind w:firstLine="0"/>
              <w:jc w:val="center"/>
              <w:rPr>
                <w:sz w:val="24"/>
                <w:szCs w:val="24"/>
              </w:rPr>
            </w:pPr>
            <w:r w:rsidRPr="00AE5598">
              <w:rPr>
                <w:sz w:val="24"/>
                <w:szCs w:val="24"/>
              </w:rPr>
              <w:t>Код</w:t>
            </w:r>
          </w:p>
        </w:tc>
        <w:tc>
          <w:tcPr>
            <w:tcW w:w="3110" w:type="dxa"/>
            <w:tcBorders>
              <w:bottom w:val="double" w:sz="4" w:space="0" w:color="000000"/>
            </w:tcBorders>
            <w:tcMar>
              <w:top w:w="0" w:type="dxa"/>
              <w:left w:w="40" w:type="dxa"/>
              <w:bottom w:w="0" w:type="dxa"/>
              <w:right w:w="40" w:type="dxa"/>
            </w:tcMar>
            <w:hideMark/>
          </w:tcPr>
          <w:p w14:paraId="4104A941" w14:textId="77777777" w:rsidR="00FE588E" w:rsidRPr="00AE5598" w:rsidRDefault="00FE588E" w:rsidP="00AE5598">
            <w:pPr>
              <w:ind w:firstLine="0"/>
              <w:jc w:val="center"/>
              <w:rPr>
                <w:sz w:val="24"/>
                <w:szCs w:val="24"/>
              </w:rPr>
            </w:pPr>
            <w:r w:rsidRPr="00AE5598">
              <w:rPr>
                <w:sz w:val="24"/>
                <w:szCs w:val="24"/>
              </w:rPr>
              <w:t>Причина</w:t>
            </w:r>
          </w:p>
        </w:tc>
      </w:tr>
      <w:tr w:rsidR="00FE588E" w:rsidRPr="00B50CED" w14:paraId="6BFC72E5" w14:textId="77777777" w:rsidTr="00AE5598">
        <w:trPr>
          <w:trHeight w:val="322"/>
          <w:jc w:val="center"/>
        </w:trPr>
        <w:tc>
          <w:tcPr>
            <w:tcW w:w="802" w:type="dxa"/>
            <w:tcBorders>
              <w:top w:val="double" w:sz="4" w:space="0" w:color="000000"/>
            </w:tcBorders>
            <w:tcMar>
              <w:top w:w="0" w:type="dxa"/>
              <w:left w:w="40" w:type="dxa"/>
              <w:bottom w:w="0" w:type="dxa"/>
              <w:right w:w="40" w:type="dxa"/>
            </w:tcMar>
            <w:hideMark/>
          </w:tcPr>
          <w:p w14:paraId="5FE8CE4C" w14:textId="77777777" w:rsidR="00FE588E" w:rsidRPr="00AE5598" w:rsidRDefault="00FE588E" w:rsidP="00AE5598">
            <w:pPr>
              <w:ind w:firstLine="0"/>
              <w:rPr>
                <w:sz w:val="24"/>
                <w:szCs w:val="24"/>
              </w:rPr>
            </w:pPr>
            <w:r w:rsidRPr="00AE5598">
              <w:rPr>
                <w:sz w:val="24"/>
                <w:szCs w:val="24"/>
              </w:rPr>
              <w:t>0</w:t>
            </w:r>
          </w:p>
        </w:tc>
        <w:tc>
          <w:tcPr>
            <w:tcW w:w="3110" w:type="dxa"/>
            <w:tcBorders>
              <w:top w:val="double" w:sz="4" w:space="0" w:color="000000"/>
            </w:tcBorders>
            <w:tcMar>
              <w:top w:w="0" w:type="dxa"/>
              <w:left w:w="40" w:type="dxa"/>
              <w:bottom w:w="0" w:type="dxa"/>
              <w:right w:w="40" w:type="dxa"/>
            </w:tcMar>
            <w:hideMark/>
          </w:tcPr>
          <w:p w14:paraId="013F145A" w14:textId="77777777" w:rsidR="00FE588E" w:rsidRPr="00AE5598" w:rsidRDefault="00FE588E" w:rsidP="00AE5598">
            <w:pPr>
              <w:ind w:firstLine="0"/>
              <w:rPr>
                <w:sz w:val="24"/>
                <w:szCs w:val="24"/>
              </w:rPr>
            </w:pPr>
            <w:r w:rsidRPr="00AE5598">
              <w:rPr>
                <w:sz w:val="24"/>
                <w:szCs w:val="24"/>
              </w:rPr>
              <w:t>Инициированный пользователем</w:t>
            </w:r>
          </w:p>
        </w:tc>
      </w:tr>
      <w:tr w:rsidR="00FE588E" w:rsidRPr="00B50CED" w14:paraId="46CE18F8" w14:textId="77777777" w:rsidTr="00FE588E">
        <w:trPr>
          <w:trHeight w:val="322"/>
          <w:jc w:val="center"/>
        </w:trPr>
        <w:tc>
          <w:tcPr>
            <w:tcW w:w="802" w:type="dxa"/>
            <w:tcMar>
              <w:top w:w="0" w:type="dxa"/>
              <w:left w:w="40" w:type="dxa"/>
              <w:bottom w:w="0" w:type="dxa"/>
              <w:right w:w="40" w:type="dxa"/>
            </w:tcMar>
            <w:hideMark/>
          </w:tcPr>
          <w:p w14:paraId="4ED0AFDB" w14:textId="77777777" w:rsidR="00FE588E" w:rsidRPr="00AE5598" w:rsidRDefault="00FE588E" w:rsidP="00AE5598">
            <w:pPr>
              <w:ind w:firstLine="0"/>
              <w:rPr>
                <w:sz w:val="24"/>
                <w:szCs w:val="24"/>
              </w:rPr>
            </w:pPr>
            <w:r w:rsidRPr="00AE5598">
              <w:rPr>
                <w:sz w:val="24"/>
                <w:szCs w:val="24"/>
              </w:rPr>
              <w:t>1</w:t>
            </w:r>
          </w:p>
        </w:tc>
        <w:tc>
          <w:tcPr>
            <w:tcW w:w="3110" w:type="dxa"/>
            <w:tcMar>
              <w:top w:w="0" w:type="dxa"/>
              <w:left w:w="40" w:type="dxa"/>
              <w:bottom w:w="0" w:type="dxa"/>
              <w:right w:w="40" w:type="dxa"/>
            </w:tcMar>
            <w:hideMark/>
          </w:tcPr>
          <w:p w14:paraId="36F742E5" w14:textId="77777777" w:rsidR="00FE588E" w:rsidRPr="00AE5598" w:rsidRDefault="00FE588E" w:rsidP="00AE5598">
            <w:pPr>
              <w:ind w:firstLine="0"/>
              <w:rPr>
                <w:sz w:val="24"/>
                <w:szCs w:val="24"/>
              </w:rPr>
            </w:pPr>
            <w:r w:rsidRPr="00AE5598">
              <w:rPr>
                <w:sz w:val="24"/>
                <w:szCs w:val="24"/>
              </w:rPr>
              <w:t>Отказ коммуникации</w:t>
            </w:r>
          </w:p>
        </w:tc>
      </w:tr>
    </w:tbl>
    <w:p w14:paraId="6BA0AA66" w14:textId="77777777" w:rsidR="00FE588E" w:rsidRPr="00B50CED" w:rsidRDefault="00FE588E" w:rsidP="00FE588E">
      <w:pPr>
        <w:rPr>
          <w:color w:val="000000"/>
          <w:kern w:val="2"/>
          <w:sz w:val="28"/>
          <w:szCs w:val="28"/>
        </w:rPr>
      </w:pPr>
      <w:r w:rsidRPr="00B50CED">
        <w:rPr>
          <w:b/>
          <w:bCs/>
          <w:color w:val="000000"/>
          <w:kern w:val="2"/>
          <w:sz w:val="28"/>
          <w:szCs w:val="28"/>
        </w:rPr>
        <w:t xml:space="preserve"> </w:t>
      </w:r>
    </w:p>
    <w:p w14:paraId="0DB5EFC3" w14:textId="77777777" w:rsidR="00FE588E" w:rsidRPr="00AE5598" w:rsidRDefault="00FE588E" w:rsidP="00AE5598">
      <w:pPr>
        <w:rPr>
          <w:b/>
          <w:bCs/>
          <w:sz w:val="24"/>
          <w:szCs w:val="24"/>
        </w:rPr>
      </w:pPr>
      <w:r w:rsidRPr="00AE5598">
        <w:rPr>
          <w:b/>
          <w:bCs/>
          <w:sz w:val="24"/>
          <w:szCs w:val="24"/>
        </w:rPr>
        <w:t>F.2.26 Коды функционирования сети беспроводного соединения</w:t>
      </w:r>
    </w:p>
    <w:p w14:paraId="17BBC41D" w14:textId="1C1FFEFD" w:rsidR="00FE588E" w:rsidRPr="00AE5598" w:rsidRDefault="00FE588E" w:rsidP="00AE5598">
      <w:pPr>
        <w:rPr>
          <w:sz w:val="24"/>
          <w:szCs w:val="24"/>
        </w:rPr>
      </w:pPr>
      <w:r w:rsidRPr="00AE5598">
        <w:rPr>
          <w:sz w:val="24"/>
          <w:szCs w:val="24"/>
        </w:rPr>
        <w:t>Это 1- октетные данные перечисления, как показано в Таблице F.27.</w:t>
      </w:r>
    </w:p>
    <w:p w14:paraId="76271991" w14:textId="77777777" w:rsidR="00AE5598" w:rsidRPr="00B50CED" w:rsidRDefault="00AE5598" w:rsidP="00FE588E">
      <w:pPr>
        <w:ind w:firstLine="709"/>
        <w:rPr>
          <w:color w:val="000000"/>
          <w:kern w:val="2"/>
          <w:sz w:val="28"/>
          <w:szCs w:val="28"/>
        </w:rPr>
      </w:pPr>
    </w:p>
    <w:p w14:paraId="3E6A402B" w14:textId="77777777" w:rsidR="00FE588E" w:rsidRPr="00AE5598" w:rsidRDefault="00FE588E" w:rsidP="00AE5598">
      <w:pPr>
        <w:ind w:firstLine="0"/>
        <w:jc w:val="center"/>
        <w:rPr>
          <w:b/>
          <w:bCs/>
          <w:color w:val="000000"/>
          <w:kern w:val="2"/>
          <w:sz w:val="24"/>
          <w:szCs w:val="24"/>
        </w:rPr>
      </w:pPr>
      <w:r w:rsidRPr="00AE5598">
        <w:rPr>
          <w:b/>
          <w:bCs/>
          <w:color w:val="000000"/>
          <w:kern w:val="2"/>
          <w:sz w:val="24"/>
          <w:szCs w:val="24"/>
        </w:rPr>
        <w:t>Таблица F.27 - Коды функционирования сети беспроводного соединения</w:t>
      </w:r>
    </w:p>
    <w:tbl>
      <w:tblPr>
        <w:tblW w:w="0" w:type="auto"/>
        <w:jc w:val="center"/>
        <w:tblCellMar>
          <w:left w:w="0" w:type="dxa"/>
          <w:right w:w="0" w:type="dxa"/>
        </w:tblCellMar>
        <w:tblLook w:val="04A0" w:firstRow="1" w:lastRow="0" w:firstColumn="1" w:lastColumn="0" w:noHBand="0" w:noVBand="1"/>
      </w:tblPr>
      <w:tblGrid>
        <w:gridCol w:w="859"/>
        <w:gridCol w:w="3024"/>
      </w:tblGrid>
      <w:tr w:rsidR="00FE588E" w:rsidRPr="00B50CED" w14:paraId="5DC33F6F" w14:textId="77777777" w:rsidTr="00AE5598">
        <w:trPr>
          <w:trHeight w:val="326"/>
          <w:jc w:val="center"/>
        </w:trPr>
        <w:tc>
          <w:tcPr>
            <w:tcW w:w="85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D2C95CE" w14:textId="77777777" w:rsidR="00FE588E" w:rsidRPr="00AE5598" w:rsidRDefault="00FE588E" w:rsidP="00AE5598">
            <w:pPr>
              <w:ind w:firstLine="0"/>
              <w:jc w:val="center"/>
              <w:rPr>
                <w:sz w:val="24"/>
                <w:szCs w:val="24"/>
              </w:rPr>
            </w:pPr>
            <w:r w:rsidRPr="00AE5598">
              <w:rPr>
                <w:sz w:val="24"/>
                <w:szCs w:val="24"/>
              </w:rPr>
              <w:t>Код</w:t>
            </w:r>
          </w:p>
        </w:tc>
        <w:tc>
          <w:tcPr>
            <w:tcW w:w="302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27BADB2" w14:textId="77777777" w:rsidR="00FE588E" w:rsidRPr="00AE5598" w:rsidRDefault="00FE588E" w:rsidP="00AE5598">
            <w:pPr>
              <w:ind w:firstLine="0"/>
              <w:jc w:val="center"/>
              <w:rPr>
                <w:sz w:val="24"/>
                <w:szCs w:val="24"/>
              </w:rPr>
            </w:pPr>
            <w:r w:rsidRPr="00AE5598">
              <w:rPr>
                <w:sz w:val="24"/>
                <w:szCs w:val="24"/>
              </w:rPr>
              <w:t>Функционирование</w:t>
            </w:r>
          </w:p>
        </w:tc>
      </w:tr>
      <w:tr w:rsidR="00FE588E" w:rsidRPr="00B50CED" w14:paraId="10CA42A3" w14:textId="77777777" w:rsidTr="00AE5598">
        <w:trPr>
          <w:trHeight w:val="322"/>
          <w:jc w:val="center"/>
        </w:trPr>
        <w:tc>
          <w:tcPr>
            <w:tcW w:w="85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6560E4" w14:textId="77777777" w:rsidR="00FE588E" w:rsidRPr="00AE5598" w:rsidRDefault="00FE588E" w:rsidP="00AE5598">
            <w:pPr>
              <w:ind w:firstLine="0"/>
              <w:rPr>
                <w:sz w:val="24"/>
                <w:szCs w:val="24"/>
              </w:rPr>
            </w:pPr>
            <w:r w:rsidRPr="00AE5598">
              <w:rPr>
                <w:sz w:val="24"/>
                <w:szCs w:val="24"/>
              </w:rPr>
              <w:t>0</w:t>
            </w:r>
          </w:p>
        </w:tc>
        <w:tc>
          <w:tcPr>
            <w:tcW w:w="302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42D3F6" w14:textId="77777777" w:rsidR="00FE588E" w:rsidRPr="00AE5598" w:rsidRDefault="00FE588E" w:rsidP="00AE5598">
            <w:pPr>
              <w:ind w:firstLine="0"/>
              <w:rPr>
                <w:sz w:val="24"/>
                <w:szCs w:val="24"/>
              </w:rPr>
            </w:pPr>
            <w:r w:rsidRPr="00AE5598">
              <w:rPr>
                <w:sz w:val="24"/>
                <w:szCs w:val="24"/>
              </w:rPr>
              <w:t>Режим ожидания</w:t>
            </w:r>
          </w:p>
        </w:tc>
      </w:tr>
      <w:tr w:rsidR="00FE588E" w:rsidRPr="00B50CED" w14:paraId="27B63005" w14:textId="77777777" w:rsidTr="00FE588E">
        <w:trPr>
          <w:trHeight w:val="317"/>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6B1885" w14:textId="77777777" w:rsidR="00FE588E" w:rsidRPr="00AE5598" w:rsidRDefault="00FE588E" w:rsidP="00AE5598">
            <w:pPr>
              <w:ind w:firstLine="0"/>
              <w:rPr>
                <w:sz w:val="24"/>
                <w:szCs w:val="24"/>
              </w:rPr>
            </w:pPr>
            <w:r w:rsidRPr="00AE5598">
              <w:rPr>
                <w:sz w:val="24"/>
                <w:szCs w:val="24"/>
              </w:rPr>
              <w:t>1</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986DB9" w14:textId="77777777" w:rsidR="00FE588E" w:rsidRPr="00AE5598" w:rsidRDefault="00FE588E" w:rsidP="00AE5598">
            <w:pPr>
              <w:ind w:firstLine="0"/>
              <w:rPr>
                <w:sz w:val="24"/>
                <w:szCs w:val="24"/>
              </w:rPr>
            </w:pPr>
            <w:r w:rsidRPr="00AE5598">
              <w:rPr>
                <w:sz w:val="24"/>
                <w:szCs w:val="24"/>
              </w:rPr>
              <w:t>Активный поиск</w:t>
            </w:r>
          </w:p>
        </w:tc>
      </w:tr>
      <w:tr w:rsidR="00FE588E" w:rsidRPr="00B50CED" w14:paraId="7BD61294" w14:textId="77777777" w:rsidTr="00FE588E">
        <w:trPr>
          <w:trHeight w:val="312"/>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5CF32E" w14:textId="77777777" w:rsidR="00FE588E" w:rsidRPr="00AE5598" w:rsidRDefault="00FE588E" w:rsidP="00AE5598">
            <w:pPr>
              <w:ind w:firstLine="0"/>
              <w:rPr>
                <w:sz w:val="24"/>
                <w:szCs w:val="24"/>
              </w:rPr>
            </w:pPr>
            <w:r w:rsidRPr="00AE5598">
              <w:rPr>
                <w:sz w:val="24"/>
                <w:szCs w:val="24"/>
              </w:rPr>
              <w:t>2</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E9EA80" w14:textId="77777777" w:rsidR="00FE588E" w:rsidRPr="00AE5598" w:rsidRDefault="00FE588E" w:rsidP="00AE5598">
            <w:pPr>
              <w:ind w:firstLine="0"/>
              <w:rPr>
                <w:sz w:val="24"/>
                <w:szCs w:val="24"/>
              </w:rPr>
            </w:pPr>
            <w:r w:rsidRPr="00AE5598">
              <w:rPr>
                <w:sz w:val="24"/>
                <w:szCs w:val="24"/>
              </w:rPr>
              <w:t>Взаимодействие</w:t>
            </w:r>
          </w:p>
        </w:tc>
      </w:tr>
      <w:tr w:rsidR="00FE588E" w:rsidRPr="00B50CED" w14:paraId="6C38275D" w14:textId="77777777" w:rsidTr="00FE588E">
        <w:trPr>
          <w:trHeight w:val="317"/>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93AF20" w14:textId="77777777" w:rsidR="00FE588E" w:rsidRPr="00AE5598" w:rsidRDefault="00FE588E" w:rsidP="00AE5598">
            <w:pPr>
              <w:ind w:firstLine="0"/>
              <w:rPr>
                <w:sz w:val="24"/>
                <w:szCs w:val="24"/>
              </w:rPr>
            </w:pPr>
            <w:r w:rsidRPr="00AE5598">
              <w:rPr>
                <w:sz w:val="24"/>
                <w:szCs w:val="24"/>
              </w:rPr>
              <w:t>3</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B24619" w14:textId="77777777" w:rsidR="00FE588E" w:rsidRPr="00AE5598" w:rsidRDefault="00FE588E" w:rsidP="00AE5598">
            <w:pPr>
              <w:ind w:firstLine="0"/>
              <w:rPr>
                <w:sz w:val="24"/>
                <w:szCs w:val="24"/>
              </w:rPr>
            </w:pPr>
            <w:r w:rsidRPr="00AE5598">
              <w:rPr>
                <w:sz w:val="24"/>
                <w:szCs w:val="24"/>
              </w:rPr>
              <w:t>На карантине</w:t>
            </w:r>
          </w:p>
        </w:tc>
      </w:tr>
      <w:tr w:rsidR="00FE588E" w:rsidRPr="00B50CED" w14:paraId="114845E2" w14:textId="77777777" w:rsidTr="00FE588E">
        <w:trPr>
          <w:trHeight w:val="312"/>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4B0569" w14:textId="77777777" w:rsidR="00FE588E" w:rsidRPr="00AE5598" w:rsidRDefault="00FE588E" w:rsidP="00AE5598">
            <w:pPr>
              <w:ind w:firstLine="0"/>
              <w:rPr>
                <w:sz w:val="24"/>
                <w:szCs w:val="24"/>
              </w:rPr>
            </w:pPr>
            <w:r w:rsidRPr="00AE5598">
              <w:rPr>
                <w:sz w:val="24"/>
                <w:szCs w:val="24"/>
              </w:rPr>
              <w:t>4</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1B52E6" w14:textId="77777777" w:rsidR="00FE588E" w:rsidRPr="00AE5598" w:rsidRDefault="00FE588E" w:rsidP="00AE5598">
            <w:pPr>
              <w:ind w:firstLine="0"/>
              <w:rPr>
                <w:sz w:val="24"/>
                <w:szCs w:val="24"/>
              </w:rPr>
            </w:pPr>
            <w:r w:rsidRPr="00AE5598">
              <w:rPr>
                <w:sz w:val="24"/>
                <w:szCs w:val="24"/>
              </w:rPr>
              <w:t>Функциональный</w:t>
            </w:r>
          </w:p>
        </w:tc>
      </w:tr>
      <w:tr w:rsidR="00FE588E" w:rsidRPr="00B50CED" w14:paraId="7CCE2352" w14:textId="77777777" w:rsidTr="00FE588E">
        <w:trPr>
          <w:trHeight w:val="312"/>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AD9A30" w14:textId="77777777" w:rsidR="00FE588E" w:rsidRPr="00AE5598" w:rsidRDefault="00FE588E" w:rsidP="00AE5598">
            <w:pPr>
              <w:ind w:firstLine="0"/>
              <w:rPr>
                <w:sz w:val="24"/>
                <w:szCs w:val="24"/>
              </w:rPr>
            </w:pPr>
            <w:r w:rsidRPr="00AE5598">
              <w:rPr>
                <w:sz w:val="24"/>
                <w:szCs w:val="24"/>
              </w:rPr>
              <w:t>5</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00E7EC" w14:textId="77777777" w:rsidR="00FE588E" w:rsidRPr="00AE5598" w:rsidRDefault="00FE588E" w:rsidP="00AE5598">
            <w:pPr>
              <w:ind w:firstLine="0"/>
              <w:rPr>
                <w:sz w:val="24"/>
                <w:szCs w:val="24"/>
              </w:rPr>
            </w:pPr>
            <w:r w:rsidRPr="00AE5598">
              <w:rPr>
                <w:sz w:val="24"/>
                <w:szCs w:val="24"/>
              </w:rPr>
              <w:t>Приостановленный</w:t>
            </w:r>
          </w:p>
        </w:tc>
      </w:tr>
      <w:tr w:rsidR="00FE588E" w:rsidRPr="00B50CED" w14:paraId="555AE27F" w14:textId="77777777" w:rsidTr="00FE588E">
        <w:trPr>
          <w:trHeight w:val="504"/>
          <w:jc w:val="center"/>
        </w:trPr>
        <w:tc>
          <w:tcPr>
            <w:tcW w:w="8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2DF1C9" w14:textId="77777777" w:rsidR="00FE588E" w:rsidRPr="00AE5598" w:rsidRDefault="00FE588E" w:rsidP="00AE5598">
            <w:pPr>
              <w:ind w:firstLine="0"/>
              <w:rPr>
                <w:sz w:val="24"/>
                <w:szCs w:val="24"/>
              </w:rPr>
            </w:pPr>
            <w:r w:rsidRPr="00AE5598">
              <w:rPr>
                <w:sz w:val="24"/>
                <w:szCs w:val="24"/>
              </w:rPr>
              <w:t>6</w:t>
            </w:r>
          </w:p>
        </w:tc>
        <w:tc>
          <w:tcPr>
            <w:tcW w:w="302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A15C32" w14:textId="77777777" w:rsidR="00FE588E" w:rsidRPr="00AE5598" w:rsidRDefault="00FE588E" w:rsidP="00AE5598">
            <w:pPr>
              <w:ind w:firstLine="0"/>
              <w:rPr>
                <w:sz w:val="24"/>
                <w:szCs w:val="24"/>
              </w:rPr>
            </w:pPr>
            <w:r w:rsidRPr="00AE5598">
              <w:rPr>
                <w:sz w:val="24"/>
                <w:szCs w:val="24"/>
              </w:rPr>
              <w:t>Глубокий сон или сверхнизкое энергопотребление или пассивный поиск</w:t>
            </w:r>
          </w:p>
        </w:tc>
      </w:tr>
    </w:tbl>
    <w:p w14:paraId="1AB0178D" w14:textId="77777777" w:rsidR="00FE588E" w:rsidRPr="00B50CED" w:rsidRDefault="00FE588E" w:rsidP="00FE588E">
      <w:pPr>
        <w:ind w:firstLine="709"/>
        <w:rPr>
          <w:b/>
          <w:bCs/>
          <w:color w:val="000000"/>
          <w:kern w:val="2"/>
          <w:sz w:val="28"/>
          <w:szCs w:val="28"/>
        </w:rPr>
      </w:pPr>
      <w:bookmarkStart w:id="747" w:name="bookmark1178"/>
    </w:p>
    <w:p w14:paraId="708447E6" w14:textId="77777777" w:rsidR="00FE588E" w:rsidRPr="00AE5598" w:rsidRDefault="00FE588E" w:rsidP="00AE5598">
      <w:pPr>
        <w:rPr>
          <w:b/>
          <w:bCs/>
          <w:sz w:val="24"/>
          <w:szCs w:val="24"/>
        </w:rPr>
      </w:pPr>
      <w:r w:rsidRPr="00AE5598">
        <w:rPr>
          <w:b/>
          <w:bCs/>
          <w:sz w:val="24"/>
          <w:szCs w:val="24"/>
        </w:rPr>
        <w:t>F</w:t>
      </w:r>
      <w:bookmarkEnd w:id="747"/>
      <w:r w:rsidRPr="00AE5598">
        <w:rPr>
          <w:b/>
          <w:bCs/>
          <w:sz w:val="24"/>
          <w:szCs w:val="24"/>
        </w:rPr>
        <w:t>.2.27 Коды состояния процесса соединения</w:t>
      </w:r>
    </w:p>
    <w:p w14:paraId="1DC72DEE" w14:textId="29CEDFCC" w:rsidR="00FE588E" w:rsidRPr="00AE5598" w:rsidRDefault="00FE588E" w:rsidP="00AE5598">
      <w:pPr>
        <w:rPr>
          <w:sz w:val="24"/>
          <w:szCs w:val="24"/>
        </w:rPr>
      </w:pPr>
      <w:bookmarkStart w:id="748" w:name="bookmark1179"/>
      <w:bookmarkEnd w:id="748"/>
      <w:r w:rsidRPr="00AE5598">
        <w:rPr>
          <w:sz w:val="24"/>
          <w:szCs w:val="24"/>
        </w:rPr>
        <w:t>Каждый бит этого 2-октетного кода используется как битовое поле, как показано в таблице F.28.</w:t>
      </w:r>
    </w:p>
    <w:p w14:paraId="7D39C22C" w14:textId="77777777" w:rsidR="00FE588E" w:rsidRPr="00B50CED" w:rsidRDefault="00FE588E" w:rsidP="00FE588E">
      <w:pPr>
        <w:ind w:firstLine="709"/>
        <w:rPr>
          <w:color w:val="000000"/>
          <w:kern w:val="2"/>
          <w:sz w:val="28"/>
          <w:szCs w:val="28"/>
        </w:rPr>
      </w:pPr>
    </w:p>
    <w:p w14:paraId="2BDB1376" w14:textId="77777777" w:rsidR="00FE588E" w:rsidRPr="00AE5598" w:rsidRDefault="00FE588E" w:rsidP="00AE5598">
      <w:pPr>
        <w:ind w:firstLine="0"/>
        <w:jc w:val="center"/>
        <w:rPr>
          <w:b/>
          <w:bCs/>
          <w:color w:val="000000"/>
          <w:kern w:val="2"/>
          <w:sz w:val="24"/>
          <w:szCs w:val="24"/>
        </w:rPr>
      </w:pPr>
      <w:r w:rsidRPr="00AE5598">
        <w:rPr>
          <w:b/>
          <w:bCs/>
          <w:color w:val="000000"/>
          <w:kern w:val="2"/>
          <w:sz w:val="24"/>
          <w:szCs w:val="24"/>
        </w:rPr>
        <w:t>Таблица F.28 - Коды состояния процесса соединения</w:t>
      </w:r>
    </w:p>
    <w:tbl>
      <w:tblPr>
        <w:tblW w:w="0" w:type="auto"/>
        <w:jc w:val="center"/>
        <w:tblCellMar>
          <w:left w:w="0" w:type="dxa"/>
          <w:right w:w="0" w:type="dxa"/>
        </w:tblCellMar>
        <w:tblLook w:val="04A0" w:firstRow="1" w:lastRow="0" w:firstColumn="1" w:lastColumn="0" w:noHBand="0" w:noVBand="1"/>
      </w:tblPr>
      <w:tblGrid>
        <w:gridCol w:w="869"/>
        <w:gridCol w:w="2076"/>
        <w:gridCol w:w="4848"/>
      </w:tblGrid>
      <w:tr w:rsidR="00FE588E" w:rsidRPr="00B50CED" w14:paraId="612DC528" w14:textId="77777777" w:rsidTr="00AE5598">
        <w:trPr>
          <w:trHeight w:val="326"/>
          <w:jc w:val="center"/>
        </w:trPr>
        <w:tc>
          <w:tcPr>
            <w:tcW w:w="8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E866AEA" w14:textId="77777777" w:rsidR="00FE588E" w:rsidRPr="00AE5598" w:rsidRDefault="00FE588E" w:rsidP="00AE5598">
            <w:pPr>
              <w:ind w:firstLine="0"/>
              <w:jc w:val="center"/>
              <w:rPr>
                <w:sz w:val="24"/>
                <w:szCs w:val="24"/>
              </w:rPr>
            </w:pPr>
            <w:r w:rsidRPr="00AE5598">
              <w:rPr>
                <w:sz w:val="24"/>
                <w:szCs w:val="24"/>
              </w:rPr>
              <w:t>Код</w:t>
            </w:r>
          </w:p>
        </w:tc>
        <w:tc>
          <w:tcPr>
            <w:tcW w:w="193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5C04CB4" w14:textId="77777777" w:rsidR="00FE588E" w:rsidRPr="00AE5598" w:rsidRDefault="00FE588E" w:rsidP="00AE5598">
            <w:pPr>
              <w:ind w:firstLine="0"/>
              <w:jc w:val="center"/>
              <w:rPr>
                <w:sz w:val="24"/>
                <w:szCs w:val="24"/>
              </w:rPr>
            </w:pPr>
            <w:r w:rsidRPr="00AE5598">
              <w:rPr>
                <w:sz w:val="24"/>
                <w:szCs w:val="24"/>
              </w:rPr>
              <w:t>Название</w:t>
            </w:r>
          </w:p>
        </w:tc>
        <w:tc>
          <w:tcPr>
            <w:tcW w:w="484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D4B69FC" w14:textId="77777777" w:rsidR="00FE588E" w:rsidRPr="00AE5598" w:rsidRDefault="00FE588E" w:rsidP="00AE5598">
            <w:pPr>
              <w:ind w:firstLine="0"/>
              <w:jc w:val="center"/>
              <w:rPr>
                <w:sz w:val="24"/>
                <w:szCs w:val="24"/>
              </w:rPr>
            </w:pPr>
            <w:r w:rsidRPr="00AE5598">
              <w:rPr>
                <w:sz w:val="24"/>
                <w:szCs w:val="24"/>
              </w:rPr>
              <w:t>Описание</w:t>
            </w:r>
          </w:p>
        </w:tc>
      </w:tr>
      <w:tr w:rsidR="00FE588E" w:rsidRPr="00B50CED" w14:paraId="1B04F72D" w14:textId="77777777" w:rsidTr="00AE5598">
        <w:trPr>
          <w:trHeight w:val="509"/>
          <w:jc w:val="center"/>
        </w:trPr>
        <w:tc>
          <w:tcPr>
            <w:tcW w:w="8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F17CDA" w14:textId="77777777" w:rsidR="00FE588E" w:rsidRPr="00AE5598" w:rsidRDefault="00FE588E" w:rsidP="00AE5598">
            <w:pPr>
              <w:ind w:firstLine="0"/>
              <w:rPr>
                <w:sz w:val="24"/>
                <w:szCs w:val="24"/>
              </w:rPr>
            </w:pPr>
            <w:r w:rsidRPr="00AE5598">
              <w:rPr>
                <w:sz w:val="24"/>
                <w:szCs w:val="24"/>
              </w:rPr>
              <w:t>0x0001</w:t>
            </w:r>
          </w:p>
        </w:tc>
        <w:tc>
          <w:tcPr>
            <w:tcW w:w="193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4F918F" w14:textId="77777777" w:rsidR="00FE588E" w:rsidRPr="00AE5598" w:rsidRDefault="00FE588E" w:rsidP="00AE5598">
            <w:pPr>
              <w:ind w:firstLine="0"/>
              <w:rPr>
                <w:sz w:val="24"/>
                <w:szCs w:val="24"/>
              </w:rPr>
            </w:pPr>
            <w:r w:rsidRPr="00AE5598">
              <w:rPr>
                <w:sz w:val="24"/>
                <w:szCs w:val="24"/>
              </w:rPr>
              <w:t>Сетевые пакеты слышны</w:t>
            </w:r>
          </w:p>
        </w:tc>
        <w:tc>
          <w:tcPr>
            <w:tcW w:w="484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8FF709" w14:textId="77777777" w:rsidR="00FE588E" w:rsidRPr="00AE5598" w:rsidRDefault="00FE588E" w:rsidP="00AE5598">
            <w:pPr>
              <w:ind w:firstLine="0"/>
              <w:rPr>
                <w:sz w:val="24"/>
                <w:szCs w:val="24"/>
              </w:rPr>
            </w:pPr>
            <w:r w:rsidRPr="00AE5598">
              <w:rPr>
                <w:sz w:val="24"/>
                <w:szCs w:val="24"/>
              </w:rPr>
              <w:t xml:space="preserve"> </w:t>
            </w:r>
          </w:p>
        </w:tc>
      </w:tr>
      <w:tr w:rsidR="00FE588E" w:rsidRPr="00B50CED" w14:paraId="3EADC335" w14:textId="77777777" w:rsidTr="00FE588E">
        <w:trPr>
          <w:trHeight w:val="312"/>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8B4A32" w14:textId="77777777" w:rsidR="00FE588E" w:rsidRPr="00AE5598" w:rsidRDefault="00FE588E" w:rsidP="00AE5598">
            <w:pPr>
              <w:ind w:firstLine="0"/>
              <w:rPr>
                <w:sz w:val="24"/>
                <w:szCs w:val="24"/>
              </w:rPr>
            </w:pPr>
            <w:r w:rsidRPr="00AE5598">
              <w:rPr>
                <w:sz w:val="24"/>
                <w:szCs w:val="24"/>
              </w:rPr>
              <w:t>0x0002</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AA39A2" w14:textId="77777777" w:rsidR="00FE588E" w:rsidRPr="00AE5598" w:rsidRDefault="00FE588E" w:rsidP="00AE5598">
            <w:pPr>
              <w:ind w:firstLine="0"/>
              <w:rPr>
                <w:sz w:val="24"/>
                <w:szCs w:val="24"/>
              </w:rPr>
            </w:pPr>
            <w:r w:rsidRPr="00AE5598">
              <w:rPr>
                <w:sz w:val="24"/>
                <w:szCs w:val="24"/>
              </w:rPr>
              <w:t>ASN приобретен</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71AAAE" w14:textId="77777777" w:rsidR="00FE588E" w:rsidRPr="00AE5598" w:rsidRDefault="00FE588E" w:rsidP="00AE5598">
            <w:pPr>
              <w:ind w:firstLine="0"/>
              <w:rPr>
                <w:sz w:val="24"/>
                <w:szCs w:val="24"/>
              </w:rPr>
            </w:pPr>
            <w:r w:rsidRPr="00AE5598">
              <w:rPr>
                <w:sz w:val="24"/>
                <w:szCs w:val="24"/>
              </w:rPr>
              <w:t xml:space="preserve"> </w:t>
            </w:r>
          </w:p>
        </w:tc>
      </w:tr>
      <w:tr w:rsidR="00FE588E" w:rsidRPr="00B50CED" w14:paraId="3934EFD2" w14:textId="77777777" w:rsidTr="00FE588E">
        <w:trPr>
          <w:trHeight w:val="499"/>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26AB9C" w14:textId="77777777" w:rsidR="00FE588E" w:rsidRPr="00AE5598" w:rsidRDefault="00FE588E" w:rsidP="00AE5598">
            <w:pPr>
              <w:ind w:firstLine="0"/>
              <w:rPr>
                <w:sz w:val="24"/>
                <w:szCs w:val="24"/>
              </w:rPr>
            </w:pPr>
            <w:r w:rsidRPr="00AE5598">
              <w:rPr>
                <w:sz w:val="24"/>
                <w:szCs w:val="24"/>
              </w:rPr>
              <w:t>0x0004</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9253F8" w14:textId="77777777" w:rsidR="00FE588E" w:rsidRPr="00AE5598" w:rsidRDefault="00FE588E" w:rsidP="00AE5598">
            <w:pPr>
              <w:ind w:firstLine="0"/>
              <w:rPr>
                <w:sz w:val="24"/>
                <w:szCs w:val="24"/>
              </w:rPr>
            </w:pPr>
            <w:r w:rsidRPr="00AE5598">
              <w:rPr>
                <w:sz w:val="24"/>
                <w:szCs w:val="24"/>
              </w:rPr>
              <w:t>Синхронизировано по времени слота</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AC11D5" w14:textId="77777777" w:rsidR="00FE588E" w:rsidRPr="00AE5598" w:rsidRDefault="00FE588E" w:rsidP="00AE5598">
            <w:pPr>
              <w:ind w:firstLine="0"/>
              <w:rPr>
                <w:sz w:val="24"/>
                <w:szCs w:val="24"/>
              </w:rPr>
            </w:pPr>
            <w:r w:rsidRPr="00AE5598">
              <w:rPr>
                <w:sz w:val="24"/>
                <w:szCs w:val="24"/>
              </w:rPr>
              <w:t xml:space="preserve"> </w:t>
            </w:r>
          </w:p>
        </w:tc>
      </w:tr>
      <w:tr w:rsidR="00FE588E" w:rsidRPr="00B50CED" w14:paraId="70E7AA9B" w14:textId="77777777" w:rsidTr="00FE588E">
        <w:trPr>
          <w:trHeight w:val="312"/>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E12428" w14:textId="77777777" w:rsidR="00FE588E" w:rsidRPr="00AE5598" w:rsidRDefault="00FE588E" w:rsidP="00AE5598">
            <w:pPr>
              <w:ind w:firstLine="0"/>
              <w:rPr>
                <w:sz w:val="24"/>
                <w:szCs w:val="24"/>
              </w:rPr>
            </w:pPr>
            <w:r w:rsidRPr="00AE5598">
              <w:rPr>
                <w:sz w:val="24"/>
                <w:szCs w:val="24"/>
              </w:rPr>
              <w:t>0x0008</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34D657" w14:textId="77777777" w:rsidR="00FE588E" w:rsidRPr="00AE5598" w:rsidRDefault="00FE588E" w:rsidP="00AE5598">
            <w:pPr>
              <w:ind w:firstLine="0"/>
              <w:rPr>
                <w:sz w:val="24"/>
                <w:szCs w:val="24"/>
              </w:rPr>
            </w:pPr>
            <w:r w:rsidRPr="00AE5598">
              <w:rPr>
                <w:sz w:val="24"/>
                <w:szCs w:val="24"/>
              </w:rPr>
              <w:t>Объявление услышано</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0FB035" w14:textId="77777777" w:rsidR="00FE588E" w:rsidRPr="00AE5598" w:rsidRDefault="00FE588E" w:rsidP="00AE5598">
            <w:pPr>
              <w:ind w:firstLine="0"/>
              <w:rPr>
                <w:sz w:val="24"/>
                <w:szCs w:val="24"/>
              </w:rPr>
            </w:pPr>
            <w:r w:rsidRPr="00AE5598">
              <w:rPr>
                <w:sz w:val="24"/>
                <w:szCs w:val="24"/>
              </w:rPr>
              <w:t xml:space="preserve"> </w:t>
            </w:r>
          </w:p>
        </w:tc>
      </w:tr>
      <w:tr w:rsidR="00FE588E" w:rsidRPr="00B50CED" w14:paraId="631E8AE5" w14:textId="77777777" w:rsidTr="00FE588E">
        <w:trPr>
          <w:trHeight w:val="317"/>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88F5D9" w14:textId="77777777" w:rsidR="00FE588E" w:rsidRPr="00AE5598" w:rsidRDefault="00FE588E" w:rsidP="00AE5598">
            <w:pPr>
              <w:ind w:firstLine="0"/>
              <w:rPr>
                <w:sz w:val="24"/>
                <w:szCs w:val="24"/>
              </w:rPr>
            </w:pPr>
            <w:r w:rsidRPr="00AE5598">
              <w:rPr>
                <w:sz w:val="24"/>
                <w:szCs w:val="24"/>
              </w:rPr>
              <w:t>0x0010</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4C2AEC" w14:textId="77777777" w:rsidR="00FE588E" w:rsidRPr="00AE5598" w:rsidRDefault="00FE588E" w:rsidP="00AE5598">
            <w:pPr>
              <w:ind w:firstLine="0"/>
              <w:rPr>
                <w:sz w:val="24"/>
                <w:szCs w:val="24"/>
              </w:rPr>
            </w:pPr>
            <w:r w:rsidRPr="00AE5598">
              <w:rPr>
                <w:sz w:val="24"/>
                <w:szCs w:val="24"/>
              </w:rPr>
              <w:t>Запрошено соединение</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177635" w14:textId="77777777" w:rsidR="00FE588E" w:rsidRPr="00AE5598" w:rsidRDefault="00FE588E" w:rsidP="00AE5598">
            <w:pPr>
              <w:ind w:firstLine="0"/>
              <w:rPr>
                <w:sz w:val="24"/>
                <w:szCs w:val="24"/>
              </w:rPr>
            </w:pPr>
            <w:r w:rsidRPr="00AE5598">
              <w:rPr>
                <w:sz w:val="24"/>
                <w:szCs w:val="24"/>
              </w:rPr>
              <w:t>Он устанавливается на «1» при передаче первого запроса на соединение.</w:t>
            </w:r>
          </w:p>
        </w:tc>
      </w:tr>
      <w:tr w:rsidR="00FE588E" w:rsidRPr="00B50CED" w14:paraId="6231F996" w14:textId="77777777" w:rsidTr="00FE588E">
        <w:trPr>
          <w:trHeight w:val="864"/>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C36383" w14:textId="77777777" w:rsidR="00FE588E" w:rsidRPr="00AE5598" w:rsidRDefault="00FE588E" w:rsidP="00AE5598">
            <w:pPr>
              <w:ind w:firstLine="0"/>
              <w:rPr>
                <w:sz w:val="24"/>
                <w:szCs w:val="24"/>
              </w:rPr>
            </w:pPr>
            <w:r w:rsidRPr="00AE5598">
              <w:rPr>
                <w:sz w:val="24"/>
                <w:szCs w:val="24"/>
              </w:rPr>
              <w:t>0x0020</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CD56C8" w14:textId="77777777" w:rsidR="00FE588E" w:rsidRPr="00AE5598" w:rsidRDefault="00FE588E" w:rsidP="00AE5598">
            <w:pPr>
              <w:ind w:firstLine="0"/>
              <w:rPr>
                <w:sz w:val="24"/>
                <w:szCs w:val="24"/>
              </w:rPr>
            </w:pPr>
            <w:r w:rsidRPr="00AE5598">
              <w:rPr>
                <w:sz w:val="24"/>
                <w:szCs w:val="24"/>
              </w:rPr>
              <w:t>Присоединиться к повторной попытке</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87075C" w14:textId="77777777" w:rsidR="00FE588E" w:rsidRPr="00AE5598" w:rsidRDefault="00FE588E" w:rsidP="00AE5598">
            <w:pPr>
              <w:ind w:firstLine="0"/>
              <w:rPr>
                <w:sz w:val="24"/>
                <w:szCs w:val="24"/>
              </w:rPr>
            </w:pPr>
            <w:r w:rsidRPr="00AE5598">
              <w:rPr>
                <w:sz w:val="24"/>
                <w:szCs w:val="24"/>
              </w:rPr>
              <w:t>Он устанавливается на «1» после первой попытки повторного запроса на соединение (</w:t>
            </w:r>
            <w:proofErr w:type="gramStart"/>
            <w:r w:rsidRPr="00AE5598">
              <w:rPr>
                <w:sz w:val="24"/>
                <w:szCs w:val="24"/>
              </w:rPr>
              <w:t>т.е.</w:t>
            </w:r>
            <w:proofErr w:type="gramEnd"/>
            <w:r w:rsidRPr="00AE5598">
              <w:rPr>
                <w:sz w:val="24"/>
                <w:szCs w:val="24"/>
              </w:rPr>
              <w:t xml:space="preserve"> когда количество запросов на соединение больше 2). Он сбрасывается на «0», когда устройство аутентифицируется или когда запускается «Активный поиск».</w:t>
            </w:r>
          </w:p>
        </w:tc>
      </w:tr>
      <w:tr w:rsidR="00FE588E" w:rsidRPr="00B50CED" w14:paraId="7A199C11" w14:textId="77777777" w:rsidTr="00FE588E">
        <w:trPr>
          <w:trHeight w:val="682"/>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40CCEE" w14:textId="77777777" w:rsidR="00FE588E" w:rsidRPr="00AE5598" w:rsidRDefault="00FE588E" w:rsidP="00AE5598">
            <w:pPr>
              <w:ind w:firstLine="0"/>
              <w:rPr>
                <w:sz w:val="24"/>
                <w:szCs w:val="24"/>
              </w:rPr>
            </w:pPr>
            <w:r w:rsidRPr="00AE5598">
              <w:rPr>
                <w:sz w:val="24"/>
                <w:szCs w:val="24"/>
              </w:rPr>
              <w:lastRenderedPageBreak/>
              <w:t>0x0040</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028D57" w14:textId="77777777" w:rsidR="00FE588E" w:rsidRPr="00AE5598" w:rsidRDefault="00FE588E" w:rsidP="00AE5598">
            <w:pPr>
              <w:ind w:firstLine="0"/>
              <w:rPr>
                <w:sz w:val="24"/>
                <w:szCs w:val="24"/>
              </w:rPr>
            </w:pPr>
            <w:r w:rsidRPr="00AE5598">
              <w:rPr>
                <w:sz w:val="24"/>
                <w:szCs w:val="24"/>
              </w:rPr>
              <w:t>Присоединиться не удалось</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F53C5E" w14:textId="77777777" w:rsidR="00FE588E" w:rsidRPr="00AE5598" w:rsidRDefault="00FE588E" w:rsidP="00AE5598">
            <w:pPr>
              <w:ind w:firstLine="0"/>
              <w:rPr>
                <w:sz w:val="24"/>
                <w:szCs w:val="24"/>
              </w:rPr>
            </w:pPr>
            <w:r w:rsidRPr="00AE5598">
              <w:rPr>
                <w:sz w:val="24"/>
                <w:szCs w:val="24"/>
              </w:rPr>
              <w:t>Устанавливается на «1» при переходе из режима «Активный поиск» в режим «Глубокий сон». Сбрасывается на «0» при переходе из режима «глубокого сна» в «активный поиск».</w:t>
            </w:r>
          </w:p>
        </w:tc>
      </w:tr>
      <w:tr w:rsidR="00FE588E" w:rsidRPr="00B50CED" w14:paraId="5873300E" w14:textId="77777777" w:rsidTr="00FE588E">
        <w:trPr>
          <w:trHeight w:val="499"/>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8521AD" w14:textId="77777777" w:rsidR="00FE588E" w:rsidRPr="00AE5598" w:rsidRDefault="00FE588E" w:rsidP="00AE5598">
            <w:pPr>
              <w:ind w:firstLine="0"/>
              <w:rPr>
                <w:sz w:val="24"/>
                <w:szCs w:val="24"/>
              </w:rPr>
            </w:pPr>
            <w:r w:rsidRPr="00AE5598">
              <w:rPr>
                <w:sz w:val="24"/>
                <w:szCs w:val="24"/>
              </w:rPr>
              <w:t>0x0080</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69BA18" w14:textId="77777777" w:rsidR="00FE588E" w:rsidRPr="00AE5598" w:rsidRDefault="00FE588E" w:rsidP="00AE5598">
            <w:pPr>
              <w:ind w:firstLine="0"/>
              <w:rPr>
                <w:sz w:val="24"/>
                <w:szCs w:val="24"/>
              </w:rPr>
            </w:pPr>
            <w:r w:rsidRPr="00AE5598">
              <w:rPr>
                <w:sz w:val="24"/>
                <w:szCs w:val="24"/>
              </w:rPr>
              <w:t>Аутентифицирован</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15192A" w14:textId="77777777" w:rsidR="00FE588E" w:rsidRPr="00AE5598" w:rsidRDefault="00FE588E" w:rsidP="00AE5598">
            <w:pPr>
              <w:ind w:firstLine="0"/>
              <w:rPr>
                <w:sz w:val="24"/>
                <w:szCs w:val="24"/>
              </w:rPr>
            </w:pPr>
            <w:r w:rsidRPr="00AE5598">
              <w:rPr>
                <w:sz w:val="24"/>
                <w:szCs w:val="24"/>
              </w:rPr>
              <w:t>Он устанавливается на «1», когда установлен сетевой ключ и сеанс программы управления сетью.</w:t>
            </w:r>
          </w:p>
        </w:tc>
      </w:tr>
      <w:tr w:rsidR="00FE588E" w:rsidRPr="00B50CED" w14:paraId="623610D0" w14:textId="77777777" w:rsidTr="00FE588E">
        <w:trPr>
          <w:trHeight w:val="499"/>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077415" w14:textId="77777777" w:rsidR="00FE588E" w:rsidRPr="00AE5598" w:rsidRDefault="00FE588E" w:rsidP="00AE5598">
            <w:pPr>
              <w:ind w:firstLine="0"/>
              <w:rPr>
                <w:sz w:val="24"/>
                <w:szCs w:val="24"/>
              </w:rPr>
            </w:pPr>
            <w:r w:rsidRPr="00AE5598">
              <w:rPr>
                <w:sz w:val="24"/>
                <w:szCs w:val="24"/>
              </w:rPr>
              <w:t>0x0100</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FD3227" w14:textId="77777777" w:rsidR="00FE588E" w:rsidRPr="00AE5598" w:rsidRDefault="00FE588E" w:rsidP="00AE5598">
            <w:pPr>
              <w:ind w:firstLine="0"/>
              <w:rPr>
                <w:sz w:val="24"/>
                <w:szCs w:val="24"/>
              </w:rPr>
            </w:pPr>
            <w:r w:rsidRPr="00AE5598">
              <w:rPr>
                <w:sz w:val="24"/>
                <w:szCs w:val="24"/>
              </w:rPr>
              <w:t>Сеть присоединилась</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79EAEA" w14:textId="77777777" w:rsidR="00FE588E" w:rsidRPr="00AE5598" w:rsidRDefault="00FE588E" w:rsidP="00AE5598">
            <w:pPr>
              <w:ind w:firstLine="0"/>
              <w:rPr>
                <w:sz w:val="24"/>
                <w:szCs w:val="24"/>
              </w:rPr>
            </w:pPr>
            <w:r w:rsidRPr="00AE5598">
              <w:rPr>
                <w:sz w:val="24"/>
                <w:szCs w:val="24"/>
              </w:rPr>
              <w:t xml:space="preserve">Он устанавливается на «1», когда получены нормальный </w:t>
            </w:r>
            <w:proofErr w:type="spellStart"/>
            <w:r w:rsidRPr="00AE5598">
              <w:rPr>
                <w:sz w:val="24"/>
                <w:szCs w:val="24"/>
              </w:rPr>
              <w:t>суперкадр</w:t>
            </w:r>
            <w:proofErr w:type="spellEnd"/>
            <w:r w:rsidRPr="00AE5598">
              <w:rPr>
                <w:sz w:val="24"/>
                <w:szCs w:val="24"/>
              </w:rPr>
              <w:t xml:space="preserve"> и каналы.</w:t>
            </w:r>
          </w:p>
        </w:tc>
      </w:tr>
      <w:tr w:rsidR="00FE588E" w:rsidRPr="00B50CED" w14:paraId="4DD9CBFA" w14:textId="77777777" w:rsidTr="00FE588E">
        <w:trPr>
          <w:trHeight w:val="682"/>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2FD46D" w14:textId="77777777" w:rsidR="00FE588E" w:rsidRPr="00AE5598" w:rsidRDefault="00FE588E" w:rsidP="00AE5598">
            <w:pPr>
              <w:ind w:firstLine="0"/>
              <w:rPr>
                <w:sz w:val="24"/>
                <w:szCs w:val="24"/>
              </w:rPr>
            </w:pPr>
            <w:r w:rsidRPr="00AE5598">
              <w:rPr>
                <w:sz w:val="24"/>
                <w:szCs w:val="24"/>
              </w:rPr>
              <w:t>0x0200</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F543C5" w14:textId="77777777" w:rsidR="00FE588E" w:rsidRPr="00AE5598" w:rsidRDefault="00FE588E" w:rsidP="00AE5598">
            <w:pPr>
              <w:ind w:firstLine="0"/>
              <w:rPr>
                <w:sz w:val="24"/>
                <w:szCs w:val="24"/>
              </w:rPr>
            </w:pPr>
            <w:r w:rsidRPr="00AE5598">
              <w:rPr>
                <w:sz w:val="24"/>
                <w:szCs w:val="24"/>
              </w:rPr>
              <w:t>Согласование сетевых атрибутов</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35C52A" w14:textId="77777777" w:rsidR="00FE588E" w:rsidRPr="00AE5598" w:rsidRDefault="00FE588E" w:rsidP="00AE5598">
            <w:pPr>
              <w:ind w:firstLine="0"/>
              <w:rPr>
                <w:sz w:val="24"/>
                <w:szCs w:val="24"/>
              </w:rPr>
            </w:pPr>
            <w:r w:rsidRPr="00AE5598">
              <w:rPr>
                <w:sz w:val="24"/>
                <w:szCs w:val="24"/>
              </w:rPr>
              <w:t>Он устанавливается на «1» при получении сеанса шлюза. Возможно, начальные требования к пропускной способности не были согласованы с программой управления сетью.</w:t>
            </w:r>
          </w:p>
        </w:tc>
      </w:tr>
      <w:tr w:rsidR="00FE588E" w:rsidRPr="00B50CED" w14:paraId="01B80010" w14:textId="77777777" w:rsidTr="00FE588E">
        <w:trPr>
          <w:trHeight w:val="504"/>
          <w:jc w:val="center"/>
        </w:trPr>
        <w:tc>
          <w:tcPr>
            <w:tcW w:w="8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730911" w14:textId="77777777" w:rsidR="00FE588E" w:rsidRPr="00AE5598" w:rsidRDefault="00FE588E" w:rsidP="00AE5598">
            <w:pPr>
              <w:ind w:firstLine="0"/>
              <w:rPr>
                <w:sz w:val="24"/>
                <w:szCs w:val="24"/>
              </w:rPr>
            </w:pPr>
            <w:r w:rsidRPr="00AE5598">
              <w:rPr>
                <w:sz w:val="24"/>
                <w:szCs w:val="24"/>
              </w:rPr>
              <w:t>0x0400</w:t>
            </w:r>
          </w:p>
        </w:tc>
        <w:tc>
          <w:tcPr>
            <w:tcW w:w="1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2FA372" w14:textId="77777777" w:rsidR="00FE588E" w:rsidRPr="00AE5598" w:rsidRDefault="00FE588E" w:rsidP="00AE5598">
            <w:pPr>
              <w:ind w:firstLine="0"/>
              <w:rPr>
                <w:sz w:val="24"/>
                <w:szCs w:val="24"/>
              </w:rPr>
            </w:pPr>
            <w:r w:rsidRPr="00AE5598">
              <w:rPr>
                <w:sz w:val="24"/>
                <w:szCs w:val="24"/>
              </w:rPr>
              <w:t>Начало нормального функционирования</w:t>
            </w:r>
          </w:p>
        </w:tc>
        <w:tc>
          <w:tcPr>
            <w:tcW w:w="484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9E372F" w14:textId="77777777" w:rsidR="00FE588E" w:rsidRPr="00AE5598" w:rsidRDefault="00FE588E" w:rsidP="00AE5598">
            <w:pPr>
              <w:ind w:firstLine="0"/>
              <w:rPr>
                <w:sz w:val="24"/>
                <w:szCs w:val="24"/>
              </w:rPr>
            </w:pPr>
            <w:r w:rsidRPr="00AE5598">
              <w:rPr>
                <w:sz w:val="24"/>
                <w:szCs w:val="24"/>
              </w:rPr>
              <w:t xml:space="preserve"> </w:t>
            </w:r>
          </w:p>
        </w:tc>
      </w:tr>
    </w:tbl>
    <w:p w14:paraId="0AE70E34" w14:textId="77777777" w:rsidR="00FE588E" w:rsidRPr="00AE5598" w:rsidRDefault="00FE588E" w:rsidP="00FE588E">
      <w:pPr>
        <w:rPr>
          <w:b/>
          <w:bCs/>
          <w:color w:val="000000"/>
          <w:kern w:val="2"/>
          <w:sz w:val="28"/>
          <w:szCs w:val="28"/>
        </w:rPr>
      </w:pPr>
      <w:bookmarkStart w:id="749" w:name="bookmark1180"/>
    </w:p>
    <w:p w14:paraId="5D1890B2" w14:textId="77777777" w:rsidR="00FE588E" w:rsidRPr="00AE5598" w:rsidRDefault="00FE588E" w:rsidP="00AE5598">
      <w:pPr>
        <w:rPr>
          <w:b/>
          <w:bCs/>
          <w:sz w:val="24"/>
          <w:szCs w:val="24"/>
        </w:rPr>
      </w:pPr>
      <w:r w:rsidRPr="00AE5598">
        <w:rPr>
          <w:b/>
          <w:bCs/>
          <w:sz w:val="24"/>
          <w:szCs w:val="24"/>
        </w:rPr>
        <w:t>F</w:t>
      </w:r>
      <w:bookmarkEnd w:id="749"/>
      <w:r w:rsidRPr="00AE5598">
        <w:rPr>
          <w:b/>
          <w:bCs/>
          <w:sz w:val="24"/>
          <w:szCs w:val="24"/>
        </w:rPr>
        <w:t>.2.28 Коды типов безопасности</w:t>
      </w:r>
    </w:p>
    <w:p w14:paraId="1273E927" w14:textId="1DCBF29E" w:rsidR="00FE588E" w:rsidRPr="00AE5598" w:rsidRDefault="00FE588E" w:rsidP="00AE5598">
      <w:pPr>
        <w:rPr>
          <w:sz w:val="24"/>
          <w:szCs w:val="24"/>
        </w:rPr>
      </w:pPr>
      <w:r w:rsidRPr="00AE5598">
        <w:rPr>
          <w:sz w:val="24"/>
          <w:szCs w:val="24"/>
        </w:rPr>
        <w:t>Это 1-октетные данные перечисления, как показано в Таблице F. 1.</w:t>
      </w:r>
    </w:p>
    <w:p w14:paraId="03C44853" w14:textId="77777777" w:rsidR="00FE588E" w:rsidRPr="00B50CED" w:rsidRDefault="00FE588E" w:rsidP="00FE588E">
      <w:pPr>
        <w:ind w:left="708"/>
        <w:rPr>
          <w:color w:val="000000"/>
          <w:kern w:val="2"/>
          <w:sz w:val="28"/>
          <w:szCs w:val="28"/>
        </w:rPr>
      </w:pPr>
      <w:r w:rsidRPr="00B50CED">
        <w:rPr>
          <w:b/>
          <w:bCs/>
          <w:color w:val="000000"/>
          <w:kern w:val="2"/>
          <w:sz w:val="28"/>
          <w:szCs w:val="28"/>
        </w:rPr>
        <w:t xml:space="preserve"> </w:t>
      </w:r>
    </w:p>
    <w:p w14:paraId="1C1752C0" w14:textId="77777777" w:rsidR="00FE588E" w:rsidRPr="00AE5598" w:rsidRDefault="00FE588E" w:rsidP="00AE5598">
      <w:pPr>
        <w:ind w:firstLine="0"/>
        <w:jc w:val="center"/>
        <w:rPr>
          <w:color w:val="000000"/>
          <w:kern w:val="2"/>
          <w:sz w:val="24"/>
          <w:szCs w:val="24"/>
        </w:rPr>
      </w:pPr>
      <w:r w:rsidRPr="00AE5598">
        <w:rPr>
          <w:b/>
          <w:bCs/>
          <w:color w:val="000000"/>
          <w:kern w:val="2"/>
          <w:sz w:val="24"/>
          <w:szCs w:val="24"/>
        </w:rPr>
        <w:t>Таблица F.29 - Коды типов безопасности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7"/>
        <w:gridCol w:w="3115"/>
      </w:tblGrid>
      <w:tr w:rsidR="00FE588E" w:rsidRPr="00B50CED" w14:paraId="30BC4102" w14:textId="77777777" w:rsidTr="00AE5598">
        <w:trPr>
          <w:trHeight w:val="326"/>
          <w:jc w:val="center"/>
        </w:trPr>
        <w:tc>
          <w:tcPr>
            <w:tcW w:w="797" w:type="dxa"/>
            <w:tcBorders>
              <w:bottom w:val="double" w:sz="4" w:space="0" w:color="000000"/>
            </w:tcBorders>
            <w:tcMar>
              <w:top w:w="0" w:type="dxa"/>
              <w:left w:w="40" w:type="dxa"/>
              <w:bottom w:w="0" w:type="dxa"/>
              <w:right w:w="40" w:type="dxa"/>
            </w:tcMar>
            <w:hideMark/>
          </w:tcPr>
          <w:p w14:paraId="45CE44E0" w14:textId="77777777" w:rsidR="00FE588E" w:rsidRPr="00AE5598" w:rsidRDefault="00FE588E" w:rsidP="00AE5598">
            <w:pPr>
              <w:ind w:firstLine="0"/>
              <w:jc w:val="center"/>
              <w:rPr>
                <w:sz w:val="24"/>
                <w:szCs w:val="24"/>
              </w:rPr>
            </w:pPr>
            <w:r w:rsidRPr="00AE5598">
              <w:rPr>
                <w:sz w:val="24"/>
                <w:szCs w:val="24"/>
              </w:rPr>
              <w:t>Код</w:t>
            </w:r>
          </w:p>
        </w:tc>
        <w:tc>
          <w:tcPr>
            <w:tcW w:w="3115" w:type="dxa"/>
            <w:tcBorders>
              <w:bottom w:val="double" w:sz="4" w:space="0" w:color="000000"/>
            </w:tcBorders>
            <w:tcMar>
              <w:top w:w="0" w:type="dxa"/>
              <w:left w:w="40" w:type="dxa"/>
              <w:bottom w:w="0" w:type="dxa"/>
              <w:right w:w="40" w:type="dxa"/>
            </w:tcMar>
            <w:hideMark/>
          </w:tcPr>
          <w:p w14:paraId="153516E6" w14:textId="77777777" w:rsidR="00FE588E" w:rsidRPr="00AE5598" w:rsidRDefault="00FE588E" w:rsidP="00AE5598">
            <w:pPr>
              <w:ind w:firstLine="0"/>
              <w:jc w:val="center"/>
              <w:rPr>
                <w:sz w:val="24"/>
                <w:szCs w:val="24"/>
              </w:rPr>
            </w:pPr>
            <w:r w:rsidRPr="00AE5598">
              <w:rPr>
                <w:sz w:val="24"/>
                <w:szCs w:val="24"/>
              </w:rPr>
              <w:t>Тип безопасности</w:t>
            </w:r>
          </w:p>
        </w:tc>
      </w:tr>
      <w:tr w:rsidR="00FE588E" w:rsidRPr="00B50CED" w14:paraId="1AE489A5" w14:textId="77777777" w:rsidTr="00AE5598">
        <w:trPr>
          <w:trHeight w:val="322"/>
          <w:jc w:val="center"/>
        </w:trPr>
        <w:tc>
          <w:tcPr>
            <w:tcW w:w="797" w:type="dxa"/>
            <w:tcBorders>
              <w:top w:val="double" w:sz="4" w:space="0" w:color="000000"/>
            </w:tcBorders>
            <w:tcMar>
              <w:top w:w="0" w:type="dxa"/>
              <w:left w:w="40" w:type="dxa"/>
              <w:bottom w:w="0" w:type="dxa"/>
              <w:right w:w="40" w:type="dxa"/>
            </w:tcMar>
            <w:hideMark/>
          </w:tcPr>
          <w:p w14:paraId="4116C032" w14:textId="77777777" w:rsidR="00FE588E" w:rsidRPr="00AE5598" w:rsidRDefault="00FE588E" w:rsidP="00AE5598">
            <w:pPr>
              <w:ind w:firstLine="0"/>
              <w:rPr>
                <w:sz w:val="24"/>
                <w:szCs w:val="24"/>
              </w:rPr>
            </w:pPr>
            <w:r w:rsidRPr="00AE5598">
              <w:rPr>
                <w:sz w:val="24"/>
                <w:szCs w:val="24"/>
              </w:rPr>
              <w:t>0</w:t>
            </w:r>
          </w:p>
        </w:tc>
        <w:tc>
          <w:tcPr>
            <w:tcW w:w="3115" w:type="dxa"/>
            <w:tcBorders>
              <w:top w:val="double" w:sz="4" w:space="0" w:color="000000"/>
            </w:tcBorders>
            <w:tcMar>
              <w:top w:w="0" w:type="dxa"/>
              <w:left w:w="40" w:type="dxa"/>
              <w:bottom w:w="0" w:type="dxa"/>
              <w:right w:w="40" w:type="dxa"/>
            </w:tcMar>
            <w:hideMark/>
          </w:tcPr>
          <w:p w14:paraId="20D8092B" w14:textId="77777777" w:rsidR="00FE588E" w:rsidRPr="00AE5598" w:rsidRDefault="00FE588E" w:rsidP="00AE5598">
            <w:pPr>
              <w:ind w:firstLine="0"/>
              <w:rPr>
                <w:sz w:val="24"/>
                <w:szCs w:val="24"/>
              </w:rPr>
            </w:pPr>
            <w:r w:rsidRPr="00AE5598">
              <w:rPr>
                <w:sz w:val="24"/>
                <w:szCs w:val="24"/>
              </w:rPr>
              <w:t>Ключ сеанса</w:t>
            </w:r>
          </w:p>
        </w:tc>
      </w:tr>
      <w:tr w:rsidR="00FE588E" w:rsidRPr="00B50CED" w14:paraId="5AA1BB74" w14:textId="77777777" w:rsidTr="00FE588E">
        <w:trPr>
          <w:trHeight w:val="317"/>
          <w:jc w:val="center"/>
        </w:trPr>
        <w:tc>
          <w:tcPr>
            <w:tcW w:w="797" w:type="dxa"/>
            <w:tcMar>
              <w:top w:w="0" w:type="dxa"/>
              <w:left w:w="40" w:type="dxa"/>
              <w:bottom w:w="0" w:type="dxa"/>
              <w:right w:w="40" w:type="dxa"/>
            </w:tcMar>
            <w:hideMark/>
          </w:tcPr>
          <w:p w14:paraId="4C813C4F" w14:textId="77777777" w:rsidR="00FE588E" w:rsidRPr="00AE5598" w:rsidRDefault="00FE588E" w:rsidP="00AE5598">
            <w:pPr>
              <w:ind w:firstLine="0"/>
              <w:rPr>
                <w:sz w:val="24"/>
                <w:szCs w:val="24"/>
              </w:rPr>
            </w:pPr>
            <w:r w:rsidRPr="00AE5598">
              <w:rPr>
                <w:sz w:val="24"/>
                <w:szCs w:val="24"/>
              </w:rPr>
              <w:t>1</w:t>
            </w:r>
          </w:p>
        </w:tc>
        <w:tc>
          <w:tcPr>
            <w:tcW w:w="3115" w:type="dxa"/>
            <w:tcMar>
              <w:top w:w="0" w:type="dxa"/>
              <w:left w:w="40" w:type="dxa"/>
              <w:bottom w:w="0" w:type="dxa"/>
              <w:right w:w="40" w:type="dxa"/>
            </w:tcMar>
            <w:hideMark/>
          </w:tcPr>
          <w:p w14:paraId="14F3737A" w14:textId="77777777" w:rsidR="00FE588E" w:rsidRPr="00AE5598" w:rsidRDefault="00FE588E" w:rsidP="00AE5598">
            <w:pPr>
              <w:ind w:firstLine="0"/>
              <w:rPr>
                <w:sz w:val="24"/>
                <w:szCs w:val="24"/>
              </w:rPr>
            </w:pPr>
            <w:r w:rsidRPr="00AE5598">
              <w:rPr>
                <w:sz w:val="24"/>
                <w:szCs w:val="24"/>
              </w:rPr>
              <w:t>Присоединиться с ключом</w:t>
            </w:r>
          </w:p>
        </w:tc>
      </w:tr>
      <w:tr w:rsidR="00FE588E" w:rsidRPr="00B50CED" w14:paraId="5672B5B6" w14:textId="77777777" w:rsidTr="00FE588E">
        <w:trPr>
          <w:trHeight w:val="317"/>
          <w:jc w:val="center"/>
        </w:trPr>
        <w:tc>
          <w:tcPr>
            <w:tcW w:w="797" w:type="dxa"/>
            <w:tcMar>
              <w:top w:w="0" w:type="dxa"/>
              <w:left w:w="40" w:type="dxa"/>
              <w:bottom w:w="0" w:type="dxa"/>
              <w:right w:w="40" w:type="dxa"/>
            </w:tcMar>
            <w:hideMark/>
          </w:tcPr>
          <w:p w14:paraId="09A12A75" w14:textId="77777777" w:rsidR="00FE588E" w:rsidRPr="00AE5598" w:rsidRDefault="00FE588E" w:rsidP="00AE5598">
            <w:pPr>
              <w:ind w:firstLine="0"/>
              <w:rPr>
                <w:sz w:val="24"/>
                <w:szCs w:val="24"/>
              </w:rPr>
            </w:pPr>
            <w:r w:rsidRPr="00AE5598">
              <w:rPr>
                <w:sz w:val="24"/>
                <w:szCs w:val="24"/>
              </w:rPr>
              <w:t>2</w:t>
            </w:r>
          </w:p>
        </w:tc>
        <w:tc>
          <w:tcPr>
            <w:tcW w:w="3115" w:type="dxa"/>
            <w:tcMar>
              <w:top w:w="0" w:type="dxa"/>
              <w:left w:w="40" w:type="dxa"/>
              <w:bottom w:w="0" w:type="dxa"/>
              <w:right w:w="40" w:type="dxa"/>
            </w:tcMar>
            <w:hideMark/>
          </w:tcPr>
          <w:p w14:paraId="06E691C4" w14:textId="77777777" w:rsidR="00FE588E" w:rsidRPr="00AE5598" w:rsidRDefault="00FE588E" w:rsidP="00AE5598">
            <w:pPr>
              <w:ind w:firstLine="0"/>
              <w:rPr>
                <w:sz w:val="24"/>
                <w:szCs w:val="24"/>
              </w:rPr>
            </w:pPr>
            <w:r w:rsidRPr="00AE5598">
              <w:rPr>
                <w:sz w:val="24"/>
                <w:szCs w:val="24"/>
              </w:rPr>
              <w:t>Зарезервированный</w:t>
            </w:r>
          </w:p>
        </w:tc>
      </w:tr>
    </w:tbl>
    <w:p w14:paraId="09B1F916" w14:textId="77777777" w:rsidR="00FE588E" w:rsidRPr="00B50CED" w:rsidRDefault="00FE588E" w:rsidP="00FE588E">
      <w:pPr>
        <w:ind w:left="708"/>
        <w:rPr>
          <w:b/>
          <w:bCs/>
          <w:color w:val="000000"/>
          <w:kern w:val="2"/>
          <w:sz w:val="28"/>
          <w:szCs w:val="28"/>
        </w:rPr>
      </w:pPr>
      <w:bookmarkStart w:id="750" w:name="bookmark1181"/>
    </w:p>
    <w:p w14:paraId="0BAD7F09" w14:textId="77777777" w:rsidR="00FE588E" w:rsidRPr="00AE5598" w:rsidRDefault="00FE588E" w:rsidP="00AE5598">
      <w:pPr>
        <w:rPr>
          <w:b/>
          <w:bCs/>
          <w:sz w:val="24"/>
          <w:szCs w:val="24"/>
        </w:rPr>
      </w:pPr>
      <w:r w:rsidRPr="00AE5598">
        <w:rPr>
          <w:b/>
          <w:bCs/>
          <w:sz w:val="24"/>
          <w:szCs w:val="24"/>
        </w:rPr>
        <w:t>F</w:t>
      </w:r>
      <w:bookmarkEnd w:id="750"/>
      <w:r w:rsidRPr="00AE5598">
        <w:rPr>
          <w:b/>
          <w:bCs/>
          <w:sz w:val="24"/>
          <w:szCs w:val="24"/>
        </w:rPr>
        <w:t>.2.29 Коды списка устройств</w:t>
      </w:r>
    </w:p>
    <w:p w14:paraId="19EF3F09" w14:textId="68A03855" w:rsidR="00FE588E" w:rsidRPr="00AE5598" w:rsidRDefault="00FE588E" w:rsidP="00AE5598">
      <w:pPr>
        <w:rPr>
          <w:sz w:val="24"/>
          <w:szCs w:val="24"/>
        </w:rPr>
      </w:pPr>
      <w:r w:rsidRPr="00AE5598">
        <w:rPr>
          <w:sz w:val="24"/>
          <w:szCs w:val="24"/>
        </w:rPr>
        <w:t>Это 1-октетные данные перечисления, как показано в Таблице F.30.</w:t>
      </w:r>
    </w:p>
    <w:p w14:paraId="0A51E9AE" w14:textId="77777777" w:rsidR="00FE588E" w:rsidRPr="00B50CED" w:rsidRDefault="00FE588E" w:rsidP="00FE588E">
      <w:pPr>
        <w:jc w:val="center"/>
        <w:rPr>
          <w:b/>
          <w:bCs/>
          <w:color w:val="000000"/>
          <w:kern w:val="2"/>
          <w:sz w:val="28"/>
          <w:szCs w:val="28"/>
        </w:rPr>
      </w:pPr>
    </w:p>
    <w:p w14:paraId="037E6E8A" w14:textId="77777777" w:rsidR="00FE588E" w:rsidRPr="00AE5598" w:rsidRDefault="00FE588E" w:rsidP="00AE5598">
      <w:pPr>
        <w:ind w:firstLine="0"/>
        <w:jc w:val="center"/>
        <w:rPr>
          <w:color w:val="000000"/>
          <w:kern w:val="2"/>
          <w:sz w:val="24"/>
          <w:szCs w:val="24"/>
        </w:rPr>
      </w:pPr>
      <w:r w:rsidRPr="00AE5598">
        <w:rPr>
          <w:b/>
          <w:bCs/>
          <w:color w:val="000000"/>
          <w:kern w:val="2"/>
          <w:sz w:val="24"/>
          <w:szCs w:val="24"/>
        </w:rPr>
        <w:t>Таблица F.30 - Коды списка устройств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4"/>
        <w:gridCol w:w="1880"/>
        <w:gridCol w:w="5244"/>
      </w:tblGrid>
      <w:tr w:rsidR="00FE588E" w:rsidRPr="00B50CED" w14:paraId="21BE0169" w14:textId="77777777" w:rsidTr="00AE5598">
        <w:trPr>
          <w:trHeight w:val="326"/>
          <w:jc w:val="center"/>
        </w:trPr>
        <w:tc>
          <w:tcPr>
            <w:tcW w:w="874" w:type="dxa"/>
            <w:tcBorders>
              <w:bottom w:val="double" w:sz="4" w:space="0" w:color="000000"/>
            </w:tcBorders>
            <w:tcMar>
              <w:top w:w="0" w:type="dxa"/>
              <w:left w:w="40" w:type="dxa"/>
              <w:bottom w:w="0" w:type="dxa"/>
              <w:right w:w="40" w:type="dxa"/>
            </w:tcMar>
            <w:hideMark/>
          </w:tcPr>
          <w:p w14:paraId="24634BB2" w14:textId="77777777" w:rsidR="00FE588E" w:rsidRPr="00AE5598" w:rsidRDefault="00FE588E" w:rsidP="00AE5598">
            <w:pPr>
              <w:ind w:left="27" w:firstLine="0"/>
              <w:jc w:val="center"/>
              <w:rPr>
                <w:sz w:val="24"/>
                <w:szCs w:val="24"/>
              </w:rPr>
            </w:pPr>
            <w:r w:rsidRPr="00AE5598">
              <w:rPr>
                <w:sz w:val="24"/>
                <w:szCs w:val="24"/>
              </w:rPr>
              <w:t>Код</w:t>
            </w:r>
          </w:p>
        </w:tc>
        <w:tc>
          <w:tcPr>
            <w:tcW w:w="1880" w:type="dxa"/>
            <w:tcBorders>
              <w:bottom w:val="double" w:sz="4" w:space="0" w:color="000000"/>
            </w:tcBorders>
            <w:tcMar>
              <w:top w:w="0" w:type="dxa"/>
              <w:left w:w="40" w:type="dxa"/>
              <w:bottom w:w="0" w:type="dxa"/>
              <w:right w:w="40" w:type="dxa"/>
            </w:tcMar>
            <w:hideMark/>
          </w:tcPr>
          <w:p w14:paraId="105BC1E9" w14:textId="77777777" w:rsidR="00FE588E" w:rsidRPr="00AE5598" w:rsidRDefault="00FE588E" w:rsidP="00AE5598">
            <w:pPr>
              <w:ind w:left="27" w:firstLine="0"/>
              <w:jc w:val="center"/>
              <w:rPr>
                <w:sz w:val="24"/>
                <w:szCs w:val="24"/>
              </w:rPr>
            </w:pPr>
            <w:r w:rsidRPr="00AE5598">
              <w:rPr>
                <w:sz w:val="24"/>
                <w:szCs w:val="24"/>
              </w:rPr>
              <w:t>Список устройств</w:t>
            </w:r>
          </w:p>
        </w:tc>
        <w:tc>
          <w:tcPr>
            <w:tcW w:w="5244" w:type="dxa"/>
            <w:tcBorders>
              <w:bottom w:val="double" w:sz="4" w:space="0" w:color="000000"/>
            </w:tcBorders>
            <w:tcMar>
              <w:top w:w="0" w:type="dxa"/>
              <w:left w:w="40" w:type="dxa"/>
              <w:bottom w:w="0" w:type="dxa"/>
              <w:right w:w="40" w:type="dxa"/>
            </w:tcMar>
            <w:hideMark/>
          </w:tcPr>
          <w:p w14:paraId="2B2ABDBF" w14:textId="77777777" w:rsidR="00FE588E" w:rsidRPr="00AE5598" w:rsidRDefault="00FE588E" w:rsidP="00AE5598">
            <w:pPr>
              <w:ind w:left="27" w:firstLine="0"/>
              <w:jc w:val="center"/>
              <w:rPr>
                <w:sz w:val="24"/>
                <w:szCs w:val="24"/>
              </w:rPr>
            </w:pPr>
            <w:r w:rsidRPr="00AE5598">
              <w:rPr>
                <w:sz w:val="24"/>
                <w:szCs w:val="24"/>
              </w:rPr>
              <w:t>Описание</w:t>
            </w:r>
          </w:p>
        </w:tc>
      </w:tr>
      <w:tr w:rsidR="00FE588E" w:rsidRPr="00B50CED" w14:paraId="29631A6E" w14:textId="77777777" w:rsidTr="00AE5598">
        <w:trPr>
          <w:trHeight w:val="874"/>
          <w:jc w:val="center"/>
        </w:trPr>
        <w:tc>
          <w:tcPr>
            <w:tcW w:w="874" w:type="dxa"/>
            <w:tcBorders>
              <w:top w:val="double" w:sz="4" w:space="0" w:color="000000"/>
            </w:tcBorders>
            <w:tcMar>
              <w:top w:w="0" w:type="dxa"/>
              <w:left w:w="40" w:type="dxa"/>
              <w:bottom w:w="0" w:type="dxa"/>
              <w:right w:w="40" w:type="dxa"/>
            </w:tcMar>
            <w:hideMark/>
          </w:tcPr>
          <w:p w14:paraId="1148D564" w14:textId="77777777" w:rsidR="00FE588E" w:rsidRPr="00AE5598" w:rsidRDefault="00FE588E" w:rsidP="00AE5598">
            <w:pPr>
              <w:ind w:left="27" w:firstLine="0"/>
              <w:rPr>
                <w:sz w:val="24"/>
                <w:szCs w:val="24"/>
              </w:rPr>
            </w:pPr>
            <w:r w:rsidRPr="00AE5598">
              <w:rPr>
                <w:sz w:val="24"/>
                <w:szCs w:val="24"/>
              </w:rPr>
              <w:t>0</w:t>
            </w:r>
          </w:p>
        </w:tc>
        <w:tc>
          <w:tcPr>
            <w:tcW w:w="1880" w:type="dxa"/>
            <w:tcBorders>
              <w:top w:val="double" w:sz="4" w:space="0" w:color="000000"/>
            </w:tcBorders>
            <w:tcMar>
              <w:top w:w="0" w:type="dxa"/>
              <w:left w:w="40" w:type="dxa"/>
              <w:bottom w:w="0" w:type="dxa"/>
              <w:right w:w="40" w:type="dxa"/>
            </w:tcMar>
            <w:hideMark/>
          </w:tcPr>
          <w:p w14:paraId="322F124E" w14:textId="77777777" w:rsidR="00FE588E" w:rsidRPr="00AE5598" w:rsidRDefault="00FE588E" w:rsidP="00AE5598">
            <w:pPr>
              <w:ind w:left="27" w:firstLine="0"/>
              <w:rPr>
                <w:sz w:val="24"/>
                <w:szCs w:val="24"/>
              </w:rPr>
            </w:pPr>
            <w:r w:rsidRPr="00AE5598">
              <w:rPr>
                <w:sz w:val="24"/>
                <w:szCs w:val="24"/>
              </w:rPr>
              <w:t>Активные устройства</w:t>
            </w:r>
          </w:p>
        </w:tc>
        <w:tc>
          <w:tcPr>
            <w:tcW w:w="5244" w:type="dxa"/>
            <w:tcBorders>
              <w:top w:val="double" w:sz="4" w:space="0" w:color="000000"/>
            </w:tcBorders>
            <w:tcMar>
              <w:top w:w="0" w:type="dxa"/>
              <w:left w:w="40" w:type="dxa"/>
              <w:bottom w:w="0" w:type="dxa"/>
              <w:right w:w="40" w:type="dxa"/>
            </w:tcMar>
            <w:hideMark/>
          </w:tcPr>
          <w:p w14:paraId="52DDFDEC" w14:textId="77777777" w:rsidR="00FE588E" w:rsidRPr="00AE5598" w:rsidRDefault="00FE588E" w:rsidP="00AE5598">
            <w:pPr>
              <w:ind w:left="27" w:firstLine="0"/>
              <w:rPr>
                <w:sz w:val="24"/>
                <w:szCs w:val="24"/>
              </w:rPr>
            </w:pPr>
            <w:r w:rsidRPr="00AE5598">
              <w:rPr>
                <w:sz w:val="24"/>
                <w:szCs w:val="24"/>
              </w:rPr>
              <w:t xml:space="preserve">Список активных устройств (обязательно-шлюз). Устройства, которые в настоящее время подключены и доступны </w:t>
            </w:r>
            <w:proofErr w:type="gramStart"/>
            <w:r w:rsidRPr="00AE5598">
              <w:rPr>
                <w:sz w:val="24"/>
                <w:szCs w:val="24"/>
              </w:rPr>
              <w:t>для хост</w:t>
            </w:r>
            <w:proofErr w:type="gramEnd"/>
            <w:r w:rsidRPr="00AE5598">
              <w:rPr>
                <w:sz w:val="24"/>
                <w:szCs w:val="24"/>
              </w:rPr>
              <w:t>-приложений (т.е. не помещены в карантин). Список активных устройств непостоянен.</w:t>
            </w:r>
          </w:p>
        </w:tc>
      </w:tr>
      <w:tr w:rsidR="00FE588E" w:rsidRPr="00B50CED" w14:paraId="50B80F74" w14:textId="77777777" w:rsidTr="00FE588E">
        <w:trPr>
          <w:trHeight w:val="869"/>
          <w:jc w:val="center"/>
        </w:trPr>
        <w:tc>
          <w:tcPr>
            <w:tcW w:w="874" w:type="dxa"/>
            <w:tcMar>
              <w:top w:w="0" w:type="dxa"/>
              <w:left w:w="40" w:type="dxa"/>
              <w:bottom w:w="0" w:type="dxa"/>
              <w:right w:w="40" w:type="dxa"/>
            </w:tcMar>
            <w:hideMark/>
          </w:tcPr>
          <w:p w14:paraId="59F9C3AD" w14:textId="77777777" w:rsidR="00FE588E" w:rsidRPr="00AE5598" w:rsidRDefault="00FE588E" w:rsidP="00AE5598">
            <w:pPr>
              <w:ind w:left="27" w:firstLine="0"/>
              <w:rPr>
                <w:sz w:val="24"/>
                <w:szCs w:val="24"/>
              </w:rPr>
            </w:pPr>
            <w:r w:rsidRPr="00AE5598">
              <w:rPr>
                <w:sz w:val="24"/>
                <w:szCs w:val="24"/>
              </w:rPr>
              <w:t>1</w:t>
            </w:r>
          </w:p>
        </w:tc>
        <w:tc>
          <w:tcPr>
            <w:tcW w:w="1880" w:type="dxa"/>
            <w:tcMar>
              <w:top w:w="0" w:type="dxa"/>
              <w:left w:w="40" w:type="dxa"/>
              <w:bottom w:w="0" w:type="dxa"/>
              <w:right w:w="40" w:type="dxa"/>
            </w:tcMar>
            <w:hideMark/>
          </w:tcPr>
          <w:p w14:paraId="5DD4BC42" w14:textId="77777777" w:rsidR="00FE588E" w:rsidRPr="00AE5598" w:rsidRDefault="00FE588E" w:rsidP="00AE5598">
            <w:pPr>
              <w:ind w:left="27" w:firstLine="0"/>
              <w:rPr>
                <w:sz w:val="24"/>
                <w:szCs w:val="24"/>
              </w:rPr>
            </w:pPr>
            <w:r w:rsidRPr="00AE5598">
              <w:rPr>
                <w:sz w:val="24"/>
                <w:szCs w:val="24"/>
              </w:rPr>
              <w:t>Устройства из белого списка</w:t>
            </w:r>
          </w:p>
        </w:tc>
        <w:tc>
          <w:tcPr>
            <w:tcW w:w="5244" w:type="dxa"/>
            <w:tcMar>
              <w:top w:w="0" w:type="dxa"/>
              <w:left w:w="40" w:type="dxa"/>
              <w:bottom w:w="0" w:type="dxa"/>
              <w:right w:w="40" w:type="dxa"/>
            </w:tcMar>
            <w:hideMark/>
          </w:tcPr>
          <w:p w14:paraId="454705D8" w14:textId="77777777" w:rsidR="00FE588E" w:rsidRPr="00AE5598" w:rsidRDefault="00FE588E" w:rsidP="00AE5598">
            <w:pPr>
              <w:ind w:left="27" w:firstLine="0"/>
              <w:rPr>
                <w:sz w:val="24"/>
                <w:szCs w:val="24"/>
              </w:rPr>
            </w:pPr>
            <w:r w:rsidRPr="00AE5598">
              <w:rPr>
                <w:sz w:val="24"/>
                <w:szCs w:val="24"/>
              </w:rPr>
              <w:t>Устройства из белого списка (необязательно). Устройства, которым разрешено подключаться к сети. Это похоже на список управления доступом (ACL). Белый список неизменный</w:t>
            </w:r>
          </w:p>
        </w:tc>
      </w:tr>
      <w:tr w:rsidR="00FE588E" w:rsidRPr="00B50CED" w14:paraId="6B37AD73" w14:textId="77777777" w:rsidTr="00FE588E">
        <w:trPr>
          <w:trHeight w:val="682"/>
          <w:jc w:val="center"/>
        </w:trPr>
        <w:tc>
          <w:tcPr>
            <w:tcW w:w="874" w:type="dxa"/>
            <w:tcMar>
              <w:top w:w="0" w:type="dxa"/>
              <w:left w:w="40" w:type="dxa"/>
              <w:bottom w:w="0" w:type="dxa"/>
              <w:right w:w="40" w:type="dxa"/>
            </w:tcMar>
            <w:hideMark/>
          </w:tcPr>
          <w:p w14:paraId="4035A2C4" w14:textId="77777777" w:rsidR="00FE588E" w:rsidRPr="00AE5598" w:rsidRDefault="00FE588E" w:rsidP="00AE5598">
            <w:pPr>
              <w:ind w:left="27" w:firstLine="0"/>
              <w:rPr>
                <w:sz w:val="24"/>
                <w:szCs w:val="24"/>
              </w:rPr>
            </w:pPr>
            <w:r w:rsidRPr="00AE5598">
              <w:rPr>
                <w:sz w:val="24"/>
                <w:szCs w:val="24"/>
              </w:rPr>
              <w:t>2</w:t>
            </w:r>
          </w:p>
        </w:tc>
        <w:tc>
          <w:tcPr>
            <w:tcW w:w="1880" w:type="dxa"/>
            <w:tcMar>
              <w:top w:w="0" w:type="dxa"/>
              <w:left w:w="40" w:type="dxa"/>
              <w:bottom w:w="0" w:type="dxa"/>
              <w:right w:w="40" w:type="dxa"/>
            </w:tcMar>
            <w:hideMark/>
          </w:tcPr>
          <w:p w14:paraId="64B219EF" w14:textId="77777777" w:rsidR="00FE588E" w:rsidRPr="00AE5598" w:rsidRDefault="00FE588E" w:rsidP="00AE5598">
            <w:pPr>
              <w:ind w:left="27" w:firstLine="0"/>
              <w:rPr>
                <w:sz w:val="24"/>
                <w:szCs w:val="24"/>
              </w:rPr>
            </w:pPr>
            <w:r w:rsidRPr="00AE5598">
              <w:rPr>
                <w:sz w:val="24"/>
                <w:szCs w:val="24"/>
              </w:rPr>
              <w:t>Устройства в черном списке</w:t>
            </w:r>
          </w:p>
        </w:tc>
        <w:tc>
          <w:tcPr>
            <w:tcW w:w="5244" w:type="dxa"/>
            <w:tcMar>
              <w:top w:w="0" w:type="dxa"/>
              <w:left w:w="40" w:type="dxa"/>
              <w:bottom w:w="0" w:type="dxa"/>
              <w:right w:w="40" w:type="dxa"/>
            </w:tcMar>
            <w:hideMark/>
          </w:tcPr>
          <w:p w14:paraId="1F99D2C6" w14:textId="77777777" w:rsidR="00FE588E" w:rsidRPr="00AE5598" w:rsidRDefault="00FE588E" w:rsidP="00AE5598">
            <w:pPr>
              <w:ind w:left="27" w:firstLine="0"/>
              <w:rPr>
                <w:sz w:val="24"/>
                <w:szCs w:val="24"/>
              </w:rPr>
            </w:pPr>
            <w:r w:rsidRPr="00AE5598">
              <w:rPr>
                <w:sz w:val="24"/>
                <w:szCs w:val="24"/>
              </w:rPr>
              <w:t>Устройства, занесенные в черный список (необязательно). Устройства, которым не разрешено подключаться к сети. Черный список неизменный</w:t>
            </w:r>
          </w:p>
        </w:tc>
      </w:tr>
      <w:tr w:rsidR="00FE588E" w:rsidRPr="00B50CED" w14:paraId="14DBE288" w14:textId="77777777" w:rsidTr="00FE588E">
        <w:trPr>
          <w:trHeight w:val="841"/>
          <w:jc w:val="center"/>
        </w:trPr>
        <w:tc>
          <w:tcPr>
            <w:tcW w:w="874" w:type="dxa"/>
            <w:tcMar>
              <w:top w:w="0" w:type="dxa"/>
              <w:left w:w="40" w:type="dxa"/>
              <w:bottom w:w="0" w:type="dxa"/>
              <w:right w:w="40" w:type="dxa"/>
            </w:tcMar>
            <w:hideMark/>
          </w:tcPr>
          <w:p w14:paraId="52060578" w14:textId="77777777" w:rsidR="00FE588E" w:rsidRPr="00AE5598" w:rsidRDefault="00FE588E" w:rsidP="00AE5598">
            <w:pPr>
              <w:ind w:left="27" w:firstLine="0"/>
              <w:rPr>
                <w:sz w:val="24"/>
                <w:szCs w:val="24"/>
              </w:rPr>
            </w:pPr>
            <w:r w:rsidRPr="00AE5598">
              <w:rPr>
                <w:sz w:val="24"/>
                <w:szCs w:val="24"/>
              </w:rPr>
              <w:lastRenderedPageBreak/>
              <w:t>3</w:t>
            </w:r>
          </w:p>
        </w:tc>
        <w:tc>
          <w:tcPr>
            <w:tcW w:w="1880" w:type="dxa"/>
            <w:tcMar>
              <w:top w:w="0" w:type="dxa"/>
              <w:left w:w="40" w:type="dxa"/>
              <w:bottom w:w="0" w:type="dxa"/>
              <w:right w:w="40" w:type="dxa"/>
            </w:tcMar>
            <w:hideMark/>
          </w:tcPr>
          <w:p w14:paraId="4C0CADA0" w14:textId="77777777" w:rsidR="00FE588E" w:rsidRPr="00AE5598" w:rsidRDefault="00FE588E" w:rsidP="00AE5598">
            <w:pPr>
              <w:ind w:left="27" w:firstLine="0"/>
              <w:rPr>
                <w:sz w:val="24"/>
                <w:szCs w:val="24"/>
              </w:rPr>
            </w:pPr>
            <w:r w:rsidRPr="00AE5598">
              <w:rPr>
                <w:sz w:val="24"/>
                <w:szCs w:val="24"/>
              </w:rPr>
              <w:t>Список сетей</w:t>
            </w:r>
          </w:p>
        </w:tc>
        <w:tc>
          <w:tcPr>
            <w:tcW w:w="5244" w:type="dxa"/>
            <w:tcMar>
              <w:top w:w="0" w:type="dxa"/>
              <w:left w:w="40" w:type="dxa"/>
              <w:bottom w:w="0" w:type="dxa"/>
              <w:right w:w="40" w:type="dxa"/>
            </w:tcMar>
            <w:hideMark/>
          </w:tcPr>
          <w:p w14:paraId="1D6DB595" w14:textId="77777777" w:rsidR="00FE588E" w:rsidRPr="00AE5598" w:rsidRDefault="00FE588E" w:rsidP="00AE5598">
            <w:pPr>
              <w:ind w:left="27" w:firstLine="0"/>
              <w:rPr>
                <w:sz w:val="24"/>
                <w:szCs w:val="24"/>
              </w:rPr>
            </w:pPr>
            <w:r w:rsidRPr="00AE5598">
              <w:rPr>
                <w:sz w:val="24"/>
                <w:szCs w:val="24"/>
              </w:rPr>
              <w:t>Список сетей (обязательно - шлюз). Устройства, которые являются (или должны быть) частью сети (включая точки доступа). Включает в себя активный список плюс устройства, которые присоединились к сети, но в настоящее время отключены от сети. Сетевой список должен отслеживать устройства, помещенные в карантин, которые не были одобрены (</w:t>
            </w:r>
            <w:proofErr w:type="gramStart"/>
            <w:r w:rsidRPr="00AE5598">
              <w:rPr>
                <w:sz w:val="24"/>
                <w:szCs w:val="24"/>
              </w:rPr>
              <w:t>т.е.</w:t>
            </w:r>
            <w:proofErr w:type="gramEnd"/>
            <w:r w:rsidRPr="00AE5598">
              <w:rPr>
                <w:sz w:val="24"/>
                <w:szCs w:val="24"/>
              </w:rPr>
              <w:t xml:space="preserve"> находящиеся в карантине устройства, которые не были одобрены и, следовательно, никогда не находились в активном списке). Список сетей неизменный</w:t>
            </w:r>
          </w:p>
        </w:tc>
      </w:tr>
      <w:tr w:rsidR="00FE588E" w:rsidRPr="00B50CED" w14:paraId="73BC87E9" w14:textId="77777777" w:rsidTr="00FE588E">
        <w:trPr>
          <w:trHeight w:val="1136"/>
          <w:jc w:val="center"/>
        </w:trPr>
        <w:tc>
          <w:tcPr>
            <w:tcW w:w="874" w:type="dxa"/>
            <w:tcMar>
              <w:top w:w="0" w:type="dxa"/>
              <w:left w:w="40" w:type="dxa"/>
              <w:bottom w:w="0" w:type="dxa"/>
              <w:right w:w="40" w:type="dxa"/>
            </w:tcMar>
            <w:hideMark/>
          </w:tcPr>
          <w:p w14:paraId="528E473C" w14:textId="77777777" w:rsidR="00FE588E" w:rsidRPr="00AE5598" w:rsidRDefault="00FE588E" w:rsidP="00AE5598">
            <w:pPr>
              <w:ind w:left="27" w:firstLine="0"/>
              <w:rPr>
                <w:sz w:val="24"/>
                <w:szCs w:val="24"/>
              </w:rPr>
            </w:pPr>
            <w:r w:rsidRPr="00AE5598">
              <w:rPr>
                <w:sz w:val="24"/>
                <w:szCs w:val="24"/>
              </w:rPr>
              <w:t>4</w:t>
            </w:r>
          </w:p>
        </w:tc>
        <w:tc>
          <w:tcPr>
            <w:tcW w:w="1880" w:type="dxa"/>
            <w:tcMar>
              <w:top w:w="0" w:type="dxa"/>
              <w:left w:w="40" w:type="dxa"/>
              <w:bottom w:w="0" w:type="dxa"/>
              <w:right w:w="40" w:type="dxa"/>
            </w:tcMar>
            <w:hideMark/>
          </w:tcPr>
          <w:p w14:paraId="374F9BBE" w14:textId="77777777" w:rsidR="00FE588E" w:rsidRPr="00AE5598" w:rsidRDefault="00FE588E" w:rsidP="00AE5598">
            <w:pPr>
              <w:ind w:left="27" w:firstLine="0"/>
              <w:rPr>
                <w:sz w:val="24"/>
                <w:szCs w:val="24"/>
              </w:rPr>
            </w:pPr>
            <w:r w:rsidRPr="00AE5598">
              <w:rPr>
                <w:sz w:val="24"/>
                <w:szCs w:val="24"/>
              </w:rPr>
              <w:t>Карантинный список</w:t>
            </w:r>
          </w:p>
        </w:tc>
        <w:tc>
          <w:tcPr>
            <w:tcW w:w="5244" w:type="dxa"/>
            <w:tcMar>
              <w:top w:w="0" w:type="dxa"/>
              <w:left w:w="40" w:type="dxa"/>
              <w:bottom w:w="0" w:type="dxa"/>
              <w:right w:w="40" w:type="dxa"/>
            </w:tcMar>
            <w:hideMark/>
          </w:tcPr>
          <w:p w14:paraId="0416A4CA" w14:textId="77777777" w:rsidR="00FE588E" w:rsidRPr="00AE5598" w:rsidRDefault="00FE588E" w:rsidP="00AE5598">
            <w:pPr>
              <w:ind w:left="27" w:firstLine="0"/>
              <w:rPr>
                <w:sz w:val="24"/>
                <w:szCs w:val="24"/>
              </w:rPr>
            </w:pPr>
            <w:r w:rsidRPr="00AE5598">
              <w:rPr>
                <w:sz w:val="24"/>
                <w:szCs w:val="24"/>
              </w:rPr>
              <w:t>Карантинный список (обязательный-шлюз). Это устройства, которые успешно подключились к сети, но не одобрены для использования для управления производством/процессом (</w:t>
            </w:r>
            <w:proofErr w:type="gramStart"/>
            <w:r w:rsidRPr="00AE5598">
              <w:rPr>
                <w:sz w:val="24"/>
                <w:szCs w:val="24"/>
              </w:rPr>
              <w:t>т.е.</w:t>
            </w:r>
            <w:proofErr w:type="gramEnd"/>
            <w:r w:rsidRPr="00AE5598">
              <w:rPr>
                <w:sz w:val="24"/>
                <w:szCs w:val="24"/>
              </w:rPr>
              <w:t xml:space="preserve"> к устройствам, помещенным в карантин, нельзя получить доступ через шлюзы, хост-приложения или по беспроводной коммуникации для портативных компьютеров). Карантинные устройства не должны включаться в активный список, но должны быть включены в сетевой список. Карантинный список непостоянен</w:t>
            </w:r>
          </w:p>
        </w:tc>
      </w:tr>
      <w:tr w:rsidR="00FE588E" w:rsidRPr="00B50CED" w14:paraId="6DF84BF3" w14:textId="77777777" w:rsidTr="00FE588E">
        <w:trPr>
          <w:trHeight w:val="1051"/>
          <w:jc w:val="center"/>
        </w:trPr>
        <w:tc>
          <w:tcPr>
            <w:tcW w:w="874" w:type="dxa"/>
            <w:tcMar>
              <w:top w:w="0" w:type="dxa"/>
              <w:left w:w="40" w:type="dxa"/>
              <w:bottom w:w="0" w:type="dxa"/>
              <w:right w:w="40" w:type="dxa"/>
            </w:tcMar>
            <w:hideMark/>
          </w:tcPr>
          <w:p w14:paraId="22B6EE22" w14:textId="77777777" w:rsidR="00FE588E" w:rsidRPr="00AE5598" w:rsidRDefault="00FE588E" w:rsidP="00AE5598">
            <w:pPr>
              <w:ind w:left="27" w:firstLine="0"/>
              <w:rPr>
                <w:sz w:val="24"/>
                <w:szCs w:val="24"/>
              </w:rPr>
            </w:pPr>
            <w:r w:rsidRPr="00AE5598">
              <w:rPr>
                <w:sz w:val="24"/>
                <w:szCs w:val="24"/>
              </w:rPr>
              <w:t>5</w:t>
            </w:r>
          </w:p>
        </w:tc>
        <w:tc>
          <w:tcPr>
            <w:tcW w:w="1880" w:type="dxa"/>
            <w:tcMar>
              <w:top w:w="0" w:type="dxa"/>
              <w:left w:w="40" w:type="dxa"/>
              <w:bottom w:w="0" w:type="dxa"/>
              <w:right w:w="40" w:type="dxa"/>
            </w:tcMar>
            <w:hideMark/>
          </w:tcPr>
          <w:p w14:paraId="5EDA44D3" w14:textId="77777777" w:rsidR="00FE588E" w:rsidRPr="00AE5598" w:rsidRDefault="00FE588E" w:rsidP="00AE5598">
            <w:pPr>
              <w:ind w:left="27" w:firstLine="0"/>
              <w:rPr>
                <w:sz w:val="24"/>
                <w:szCs w:val="24"/>
              </w:rPr>
            </w:pPr>
            <w:r w:rsidRPr="00AE5598">
              <w:rPr>
                <w:sz w:val="24"/>
                <w:szCs w:val="24"/>
              </w:rPr>
              <w:t>Список отклоненных устройств</w:t>
            </w:r>
          </w:p>
        </w:tc>
        <w:tc>
          <w:tcPr>
            <w:tcW w:w="5244" w:type="dxa"/>
            <w:tcMar>
              <w:top w:w="0" w:type="dxa"/>
              <w:left w:w="40" w:type="dxa"/>
              <w:bottom w:w="0" w:type="dxa"/>
              <w:right w:w="40" w:type="dxa"/>
            </w:tcMar>
            <w:hideMark/>
          </w:tcPr>
          <w:p w14:paraId="768F2E83" w14:textId="77777777" w:rsidR="00FE588E" w:rsidRPr="00AE5598" w:rsidRDefault="00FE588E" w:rsidP="00AE5598">
            <w:pPr>
              <w:ind w:left="27" w:firstLine="0"/>
              <w:rPr>
                <w:sz w:val="24"/>
                <w:szCs w:val="24"/>
              </w:rPr>
            </w:pPr>
            <w:r w:rsidRPr="00AE5598">
              <w:rPr>
                <w:sz w:val="24"/>
                <w:szCs w:val="24"/>
              </w:rPr>
              <w:t>Список отклоненных устройств (необязательный шлюз). Это список устройств, которые пытались присоединиться к сети, но запрос на соединение был отклонен (</w:t>
            </w:r>
            <w:proofErr w:type="gramStart"/>
            <w:r w:rsidRPr="00AE5598">
              <w:rPr>
                <w:sz w:val="24"/>
                <w:szCs w:val="24"/>
              </w:rPr>
              <w:t>т.е.</w:t>
            </w:r>
            <w:proofErr w:type="gramEnd"/>
            <w:r w:rsidRPr="00AE5598">
              <w:rPr>
                <w:sz w:val="24"/>
                <w:szCs w:val="24"/>
              </w:rPr>
              <w:t xml:space="preserve"> в доступе к сети было отказано). Список отклоненных устройств непостоянен</w:t>
            </w:r>
          </w:p>
        </w:tc>
      </w:tr>
      <w:tr w:rsidR="00FE588E" w:rsidRPr="00B50CED" w14:paraId="14947639" w14:textId="77777777" w:rsidTr="00FE588E">
        <w:trPr>
          <w:trHeight w:val="1056"/>
          <w:jc w:val="center"/>
        </w:trPr>
        <w:tc>
          <w:tcPr>
            <w:tcW w:w="874" w:type="dxa"/>
            <w:tcMar>
              <w:top w:w="0" w:type="dxa"/>
              <w:left w:w="40" w:type="dxa"/>
              <w:bottom w:w="0" w:type="dxa"/>
              <w:right w:w="40" w:type="dxa"/>
            </w:tcMar>
            <w:hideMark/>
          </w:tcPr>
          <w:p w14:paraId="6986ACED" w14:textId="77777777" w:rsidR="00FE588E" w:rsidRPr="00AE5598" w:rsidRDefault="00FE588E" w:rsidP="00AE5598">
            <w:pPr>
              <w:ind w:left="27" w:firstLine="0"/>
              <w:rPr>
                <w:sz w:val="24"/>
                <w:szCs w:val="24"/>
              </w:rPr>
            </w:pPr>
            <w:r w:rsidRPr="00AE5598">
              <w:rPr>
                <w:sz w:val="24"/>
                <w:szCs w:val="24"/>
              </w:rPr>
              <w:t>6</w:t>
            </w:r>
          </w:p>
        </w:tc>
        <w:tc>
          <w:tcPr>
            <w:tcW w:w="1880" w:type="dxa"/>
            <w:tcMar>
              <w:top w:w="0" w:type="dxa"/>
              <w:left w:w="40" w:type="dxa"/>
              <w:bottom w:w="0" w:type="dxa"/>
              <w:right w:w="40" w:type="dxa"/>
            </w:tcMar>
            <w:hideMark/>
          </w:tcPr>
          <w:p w14:paraId="6EA4DF7B" w14:textId="77777777" w:rsidR="00FE588E" w:rsidRPr="00AE5598" w:rsidRDefault="00FE588E" w:rsidP="00AE5598">
            <w:pPr>
              <w:ind w:left="27" w:firstLine="0"/>
              <w:rPr>
                <w:sz w:val="24"/>
                <w:szCs w:val="24"/>
              </w:rPr>
            </w:pPr>
            <w:r w:rsidRPr="00AE5598">
              <w:rPr>
                <w:sz w:val="24"/>
                <w:szCs w:val="24"/>
              </w:rPr>
              <w:t>Список точек доступа</w:t>
            </w:r>
          </w:p>
        </w:tc>
        <w:tc>
          <w:tcPr>
            <w:tcW w:w="5244" w:type="dxa"/>
            <w:tcMar>
              <w:top w:w="0" w:type="dxa"/>
              <w:left w:w="40" w:type="dxa"/>
              <w:bottom w:w="0" w:type="dxa"/>
              <w:right w:w="40" w:type="dxa"/>
            </w:tcMar>
            <w:hideMark/>
          </w:tcPr>
          <w:p w14:paraId="461E544A" w14:textId="77777777" w:rsidR="00FE588E" w:rsidRPr="00AE5598" w:rsidRDefault="00FE588E" w:rsidP="00AE5598">
            <w:pPr>
              <w:ind w:left="27" w:firstLine="0"/>
              <w:rPr>
                <w:sz w:val="24"/>
                <w:szCs w:val="24"/>
              </w:rPr>
            </w:pPr>
            <w:r w:rsidRPr="00AE5598">
              <w:rPr>
                <w:sz w:val="24"/>
                <w:szCs w:val="24"/>
              </w:rPr>
              <w:t>Список точек доступа (обязательный-шлюз). Список точек доступа, подключенных к шлюзу. Точки доступа должны быть включены в список сетей и не должны включаться в активный список. Список точек доступа непостоянен</w:t>
            </w:r>
          </w:p>
        </w:tc>
      </w:tr>
    </w:tbl>
    <w:p w14:paraId="1E882C4B" w14:textId="77777777" w:rsidR="00FE588E" w:rsidRPr="00B50CED" w:rsidRDefault="00FE588E" w:rsidP="00FE588E">
      <w:pPr>
        <w:rPr>
          <w:b/>
          <w:bCs/>
          <w:color w:val="000000"/>
          <w:kern w:val="2"/>
          <w:sz w:val="28"/>
          <w:szCs w:val="28"/>
        </w:rPr>
      </w:pPr>
      <w:bookmarkStart w:id="751" w:name="bookmark1184"/>
    </w:p>
    <w:p w14:paraId="69180CF0" w14:textId="77777777" w:rsidR="00FE588E" w:rsidRPr="00AE5598" w:rsidRDefault="00FE588E" w:rsidP="00AE5598">
      <w:pPr>
        <w:rPr>
          <w:b/>
          <w:bCs/>
          <w:sz w:val="24"/>
          <w:szCs w:val="24"/>
        </w:rPr>
      </w:pPr>
      <w:r w:rsidRPr="00AE5598">
        <w:rPr>
          <w:b/>
          <w:bCs/>
          <w:sz w:val="24"/>
          <w:szCs w:val="24"/>
        </w:rPr>
        <w:t>F</w:t>
      </w:r>
      <w:bookmarkEnd w:id="751"/>
      <w:r w:rsidRPr="00AE5598">
        <w:rPr>
          <w:b/>
          <w:bCs/>
          <w:sz w:val="24"/>
          <w:szCs w:val="24"/>
        </w:rPr>
        <w:t>.2.30 Коды режима доступа к сети</w:t>
      </w:r>
    </w:p>
    <w:p w14:paraId="5AB54F44" w14:textId="36BE11DD" w:rsidR="00FE588E" w:rsidRPr="00AE5598" w:rsidRDefault="00FE588E" w:rsidP="00AE5598">
      <w:pPr>
        <w:rPr>
          <w:sz w:val="24"/>
          <w:szCs w:val="24"/>
        </w:rPr>
      </w:pPr>
      <w:r w:rsidRPr="00AE5598">
        <w:rPr>
          <w:sz w:val="24"/>
          <w:szCs w:val="24"/>
        </w:rPr>
        <w:t>Это 1-октетные данные перечисления, как показано в Таблице F. 1.</w:t>
      </w:r>
    </w:p>
    <w:p w14:paraId="78AEDC1C" w14:textId="77777777" w:rsidR="00FE588E" w:rsidRPr="00B50CED" w:rsidRDefault="00FE588E" w:rsidP="00FE588E">
      <w:pPr>
        <w:rPr>
          <w:color w:val="000000"/>
          <w:kern w:val="2"/>
          <w:sz w:val="28"/>
          <w:szCs w:val="28"/>
        </w:rPr>
      </w:pPr>
      <w:r w:rsidRPr="00B50CED">
        <w:rPr>
          <w:b/>
          <w:bCs/>
          <w:color w:val="000000"/>
          <w:kern w:val="2"/>
          <w:sz w:val="28"/>
          <w:szCs w:val="28"/>
        </w:rPr>
        <w:t xml:space="preserve"> </w:t>
      </w:r>
    </w:p>
    <w:p w14:paraId="673F1A67" w14:textId="77777777" w:rsidR="00FE588E" w:rsidRPr="00AE5598" w:rsidRDefault="00FE588E" w:rsidP="00AE5598">
      <w:pPr>
        <w:ind w:firstLine="0"/>
        <w:jc w:val="center"/>
        <w:rPr>
          <w:color w:val="000000"/>
          <w:kern w:val="2"/>
          <w:sz w:val="24"/>
          <w:szCs w:val="24"/>
        </w:rPr>
      </w:pPr>
      <w:r w:rsidRPr="00AE5598">
        <w:rPr>
          <w:b/>
          <w:bCs/>
          <w:color w:val="000000"/>
          <w:kern w:val="2"/>
          <w:sz w:val="24"/>
          <w:szCs w:val="24"/>
        </w:rPr>
        <w:t>Таблица F.31 - Коды режима доступа к сети</w:t>
      </w:r>
    </w:p>
    <w:tbl>
      <w:tblPr>
        <w:tblW w:w="0" w:type="auto"/>
        <w:jc w:val="center"/>
        <w:tblCellMar>
          <w:left w:w="0" w:type="dxa"/>
          <w:right w:w="0" w:type="dxa"/>
        </w:tblCellMar>
        <w:tblLook w:val="04A0" w:firstRow="1" w:lastRow="0" w:firstColumn="1" w:lastColumn="0" w:noHBand="0" w:noVBand="1"/>
      </w:tblPr>
      <w:tblGrid>
        <w:gridCol w:w="874"/>
        <w:gridCol w:w="4013"/>
      </w:tblGrid>
      <w:tr w:rsidR="00FE588E" w:rsidRPr="00B50CED" w14:paraId="61040CA8" w14:textId="77777777" w:rsidTr="00AE5598">
        <w:trPr>
          <w:trHeight w:val="326"/>
          <w:jc w:val="center"/>
        </w:trPr>
        <w:tc>
          <w:tcPr>
            <w:tcW w:w="8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AE4C18C" w14:textId="77777777" w:rsidR="00FE588E" w:rsidRPr="00AE5598" w:rsidRDefault="00FE588E" w:rsidP="00AE5598">
            <w:pPr>
              <w:ind w:firstLine="0"/>
              <w:jc w:val="center"/>
              <w:rPr>
                <w:sz w:val="24"/>
                <w:szCs w:val="24"/>
              </w:rPr>
            </w:pPr>
            <w:r w:rsidRPr="00AE5598">
              <w:rPr>
                <w:sz w:val="24"/>
                <w:szCs w:val="24"/>
              </w:rPr>
              <w:t>Коды</w:t>
            </w:r>
          </w:p>
        </w:tc>
        <w:tc>
          <w:tcPr>
            <w:tcW w:w="401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4E219C9" w14:textId="77777777" w:rsidR="00FE588E" w:rsidRPr="00AE5598" w:rsidRDefault="00FE588E" w:rsidP="00AE5598">
            <w:pPr>
              <w:ind w:firstLine="0"/>
              <w:jc w:val="center"/>
              <w:rPr>
                <w:sz w:val="24"/>
                <w:szCs w:val="24"/>
              </w:rPr>
            </w:pPr>
            <w:r w:rsidRPr="00AE5598">
              <w:rPr>
                <w:sz w:val="24"/>
                <w:szCs w:val="24"/>
              </w:rPr>
              <w:t>Режим доступа к сети</w:t>
            </w:r>
          </w:p>
        </w:tc>
      </w:tr>
      <w:tr w:rsidR="00FE588E" w:rsidRPr="00B50CED" w14:paraId="6DA45DBA" w14:textId="77777777" w:rsidTr="00AE5598">
        <w:trPr>
          <w:trHeight w:val="322"/>
          <w:jc w:val="center"/>
        </w:trPr>
        <w:tc>
          <w:tcPr>
            <w:tcW w:w="8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6684A9" w14:textId="77777777" w:rsidR="00FE588E" w:rsidRPr="00AE5598" w:rsidRDefault="00FE588E" w:rsidP="00AE5598">
            <w:pPr>
              <w:ind w:firstLine="0"/>
              <w:rPr>
                <w:sz w:val="24"/>
                <w:szCs w:val="24"/>
              </w:rPr>
            </w:pPr>
            <w:r w:rsidRPr="00AE5598">
              <w:rPr>
                <w:sz w:val="24"/>
                <w:szCs w:val="24"/>
              </w:rPr>
              <w:t>0</w:t>
            </w:r>
          </w:p>
        </w:tc>
        <w:tc>
          <w:tcPr>
            <w:tcW w:w="401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FC3C5C" w14:textId="77777777" w:rsidR="00FE588E" w:rsidRPr="00AE5598" w:rsidRDefault="00FE588E" w:rsidP="00AE5598">
            <w:pPr>
              <w:ind w:firstLine="0"/>
              <w:rPr>
                <w:sz w:val="24"/>
                <w:szCs w:val="24"/>
              </w:rPr>
            </w:pPr>
            <w:r w:rsidRPr="00AE5598">
              <w:rPr>
                <w:sz w:val="24"/>
                <w:szCs w:val="24"/>
              </w:rPr>
              <w:t>Открыть - принять все устройства</w:t>
            </w:r>
          </w:p>
        </w:tc>
      </w:tr>
      <w:tr w:rsidR="00FE588E" w:rsidRPr="00B50CED" w14:paraId="45C77076" w14:textId="77777777" w:rsidTr="00FE588E">
        <w:trPr>
          <w:trHeight w:val="317"/>
          <w:jc w:val="center"/>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AC8D46" w14:textId="77777777" w:rsidR="00FE588E" w:rsidRPr="00AE5598" w:rsidRDefault="00FE588E" w:rsidP="00AE5598">
            <w:pPr>
              <w:ind w:firstLine="0"/>
              <w:rPr>
                <w:sz w:val="24"/>
                <w:szCs w:val="24"/>
              </w:rPr>
            </w:pPr>
            <w:r w:rsidRPr="00AE5598">
              <w:rPr>
                <w:sz w:val="24"/>
                <w:szCs w:val="24"/>
              </w:rPr>
              <w:t>1</w:t>
            </w:r>
          </w:p>
        </w:tc>
        <w:tc>
          <w:tcPr>
            <w:tcW w:w="40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B49510" w14:textId="77777777" w:rsidR="00FE588E" w:rsidRPr="00AE5598" w:rsidRDefault="00FE588E" w:rsidP="00AE5598">
            <w:pPr>
              <w:ind w:firstLine="0"/>
              <w:rPr>
                <w:sz w:val="24"/>
                <w:szCs w:val="24"/>
              </w:rPr>
            </w:pPr>
            <w:r w:rsidRPr="00AE5598">
              <w:rPr>
                <w:sz w:val="24"/>
                <w:szCs w:val="24"/>
              </w:rPr>
              <w:t>Использовать устройства из белого списка для доступа</w:t>
            </w:r>
          </w:p>
        </w:tc>
      </w:tr>
      <w:tr w:rsidR="00FE588E" w:rsidRPr="00B50CED" w14:paraId="2C1FB1A6" w14:textId="77777777" w:rsidTr="00FE588E">
        <w:trPr>
          <w:trHeight w:val="312"/>
          <w:jc w:val="center"/>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323D0E" w14:textId="77777777" w:rsidR="00FE588E" w:rsidRPr="00AE5598" w:rsidRDefault="00FE588E" w:rsidP="00AE5598">
            <w:pPr>
              <w:ind w:firstLine="0"/>
              <w:rPr>
                <w:sz w:val="24"/>
                <w:szCs w:val="24"/>
              </w:rPr>
            </w:pPr>
            <w:r w:rsidRPr="00AE5598">
              <w:rPr>
                <w:sz w:val="24"/>
                <w:szCs w:val="24"/>
              </w:rPr>
              <w:t>2</w:t>
            </w:r>
          </w:p>
        </w:tc>
        <w:tc>
          <w:tcPr>
            <w:tcW w:w="40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5D01EE" w14:textId="77777777" w:rsidR="00FE588E" w:rsidRPr="00AE5598" w:rsidRDefault="00FE588E" w:rsidP="00AE5598">
            <w:pPr>
              <w:ind w:firstLine="0"/>
              <w:rPr>
                <w:sz w:val="24"/>
                <w:szCs w:val="24"/>
              </w:rPr>
            </w:pPr>
            <w:r w:rsidRPr="00AE5598">
              <w:rPr>
                <w:sz w:val="24"/>
                <w:szCs w:val="24"/>
              </w:rPr>
              <w:t>Использовать устройства из черного списка для доступа</w:t>
            </w:r>
          </w:p>
        </w:tc>
      </w:tr>
      <w:tr w:rsidR="00FE588E" w:rsidRPr="00B50CED" w14:paraId="37B08925" w14:textId="77777777" w:rsidTr="00FE588E">
        <w:trPr>
          <w:trHeight w:val="317"/>
          <w:jc w:val="center"/>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EEEAE5" w14:textId="77777777" w:rsidR="00FE588E" w:rsidRPr="00AE5598" w:rsidRDefault="00FE588E" w:rsidP="00AE5598">
            <w:pPr>
              <w:ind w:firstLine="0"/>
              <w:rPr>
                <w:sz w:val="24"/>
                <w:szCs w:val="24"/>
              </w:rPr>
            </w:pPr>
            <w:r w:rsidRPr="00AE5598">
              <w:rPr>
                <w:sz w:val="24"/>
                <w:szCs w:val="24"/>
              </w:rPr>
              <w:t>3</w:t>
            </w:r>
          </w:p>
        </w:tc>
        <w:tc>
          <w:tcPr>
            <w:tcW w:w="40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B638DF" w14:textId="77777777" w:rsidR="00FE588E" w:rsidRPr="00AE5598" w:rsidRDefault="00FE588E" w:rsidP="00AE5598">
            <w:pPr>
              <w:ind w:firstLine="0"/>
              <w:rPr>
                <w:sz w:val="24"/>
                <w:szCs w:val="24"/>
              </w:rPr>
            </w:pPr>
            <w:r w:rsidRPr="00AE5598">
              <w:rPr>
                <w:sz w:val="24"/>
                <w:szCs w:val="24"/>
              </w:rPr>
              <w:t>Использовать для доступа устройства из белого и черного списков</w:t>
            </w:r>
          </w:p>
        </w:tc>
      </w:tr>
      <w:tr w:rsidR="00FE588E" w:rsidRPr="00B50CED" w14:paraId="03723689" w14:textId="77777777" w:rsidTr="00FE588E">
        <w:trPr>
          <w:trHeight w:val="312"/>
          <w:jc w:val="center"/>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8A2AE2" w14:textId="77777777" w:rsidR="00FE588E" w:rsidRPr="00AE5598" w:rsidRDefault="00FE588E" w:rsidP="00AE5598">
            <w:pPr>
              <w:ind w:firstLine="0"/>
              <w:rPr>
                <w:sz w:val="24"/>
                <w:szCs w:val="24"/>
              </w:rPr>
            </w:pPr>
            <w:r w:rsidRPr="00AE5598">
              <w:rPr>
                <w:sz w:val="24"/>
                <w:szCs w:val="24"/>
              </w:rPr>
              <w:t>4</w:t>
            </w:r>
          </w:p>
        </w:tc>
        <w:tc>
          <w:tcPr>
            <w:tcW w:w="40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9BDCCA" w14:textId="77777777" w:rsidR="00FE588E" w:rsidRPr="00AE5598" w:rsidRDefault="00FE588E" w:rsidP="00AE5598">
            <w:pPr>
              <w:ind w:firstLine="0"/>
              <w:rPr>
                <w:sz w:val="24"/>
                <w:szCs w:val="24"/>
              </w:rPr>
            </w:pPr>
            <w:r w:rsidRPr="00AE5598">
              <w:rPr>
                <w:sz w:val="24"/>
                <w:szCs w:val="24"/>
              </w:rPr>
              <w:t xml:space="preserve">Блокировка - отключить каналы для </w:t>
            </w:r>
            <w:r w:rsidRPr="00AE5598">
              <w:rPr>
                <w:sz w:val="24"/>
                <w:szCs w:val="24"/>
              </w:rPr>
              <w:lastRenderedPageBreak/>
              <w:t>соединения</w:t>
            </w:r>
          </w:p>
        </w:tc>
      </w:tr>
      <w:tr w:rsidR="00FE588E" w:rsidRPr="00B50CED" w14:paraId="4CBA7ACD" w14:textId="77777777" w:rsidTr="00FE588E">
        <w:trPr>
          <w:trHeight w:val="1421"/>
          <w:jc w:val="center"/>
        </w:trPr>
        <w:tc>
          <w:tcPr>
            <w:tcW w:w="8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A2D0B4" w14:textId="77777777" w:rsidR="00FE588E" w:rsidRPr="00AE5598" w:rsidRDefault="00FE588E" w:rsidP="00AE5598">
            <w:pPr>
              <w:ind w:firstLine="0"/>
              <w:rPr>
                <w:sz w:val="24"/>
                <w:szCs w:val="24"/>
              </w:rPr>
            </w:pPr>
            <w:r w:rsidRPr="00AE5598">
              <w:rPr>
                <w:sz w:val="24"/>
                <w:szCs w:val="24"/>
              </w:rPr>
              <w:lastRenderedPageBreak/>
              <w:t>5</w:t>
            </w:r>
          </w:p>
        </w:tc>
        <w:tc>
          <w:tcPr>
            <w:tcW w:w="401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2D664E" w14:textId="77777777" w:rsidR="00FE588E" w:rsidRPr="00AE5598" w:rsidRDefault="00FE588E" w:rsidP="00AE5598">
            <w:pPr>
              <w:ind w:firstLine="0"/>
              <w:rPr>
                <w:sz w:val="24"/>
                <w:szCs w:val="24"/>
              </w:rPr>
            </w:pPr>
            <w:r w:rsidRPr="00AE5598">
              <w:rPr>
                <w:sz w:val="24"/>
                <w:szCs w:val="24"/>
              </w:rPr>
              <w:t>Карантин - разрешено соединение всем аутентифицированным устройствам. Устройства в списке сети становятся активными (</w:t>
            </w:r>
            <w:proofErr w:type="gramStart"/>
            <w:r w:rsidRPr="00AE5598">
              <w:rPr>
                <w:sz w:val="24"/>
                <w:szCs w:val="24"/>
              </w:rPr>
              <w:t>т.е.</w:t>
            </w:r>
            <w:proofErr w:type="gramEnd"/>
            <w:r w:rsidRPr="00AE5598">
              <w:rPr>
                <w:sz w:val="24"/>
                <w:szCs w:val="24"/>
              </w:rPr>
              <w:t xml:space="preserve"> получают доступ к сеансу шлюза и добавляются в активный список). Все остальные устройства помещаются в карантин (</w:t>
            </w:r>
            <w:proofErr w:type="gramStart"/>
            <w:r w:rsidRPr="00AE5598">
              <w:rPr>
                <w:sz w:val="24"/>
                <w:szCs w:val="24"/>
              </w:rPr>
              <w:t>т.е.</w:t>
            </w:r>
            <w:proofErr w:type="gramEnd"/>
            <w:r w:rsidRPr="00AE5598">
              <w:rPr>
                <w:sz w:val="24"/>
                <w:szCs w:val="24"/>
              </w:rPr>
              <w:t xml:space="preserve"> добавляются в карантинный список). После утверждения оператором сети Устройства, помещенные в карантин, становятся активными.</w:t>
            </w:r>
          </w:p>
        </w:tc>
      </w:tr>
    </w:tbl>
    <w:p w14:paraId="2905FAB8" w14:textId="77777777" w:rsidR="00FE588E" w:rsidRPr="00B50CED" w:rsidRDefault="00FE588E" w:rsidP="00FE588E">
      <w:pPr>
        <w:ind w:left="708"/>
        <w:rPr>
          <w:b/>
          <w:bCs/>
          <w:color w:val="000000"/>
          <w:kern w:val="2"/>
          <w:sz w:val="28"/>
          <w:szCs w:val="28"/>
        </w:rPr>
      </w:pPr>
      <w:bookmarkStart w:id="752" w:name="bookmark1186"/>
    </w:p>
    <w:p w14:paraId="65701C10" w14:textId="77777777" w:rsidR="00FE588E" w:rsidRPr="00AE5598" w:rsidRDefault="00FE588E" w:rsidP="00AE5598">
      <w:pPr>
        <w:rPr>
          <w:b/>
          <w:bCs/>
          <w:sz w:val="24"/>
          <w:szCs w:val="24"/>
        </w:rPr>
      </w:pPr>
      <w:r w:rsidRPr="00AE5598">
        <w:rPr>
          <w:b/>
          <w:bCs/>
          <w:sz w:val="24"/>
          <w:szCs w:val="24"/>
        </w:rPr>
        <w:t>F</w:t>
      </w:r>
      <w:bookmarkEnd w:id="752"/>
      <w:r w:rsidRPr="00AE5598">
        <w:rPr>
          <w:b/>
          <w:bCs/>
          <w:sz w:val="24"/>
          <w:szCs w:val="24"/>
        </w:rPr>
        <w:t>.2.31 Коды профиля устройства</w:t>
      </w:r>
    </w:p>
    <w:p w14:paraId="18F18CFF" w14:textId="42B6BF37" w:rsidR="00FE588E" w:rsidRDefault="00FE588E" w:rsidP="00AE5598">
      <w:pPr>
        <w:rPr>
          <w:sz w:val="24"/>
          <w:szCs w:val="24"/>
        </w:rPr>
      </w:pPr>
      <w:r w:rsidRPr="00AE5598">
        <w:rPr>
          <w:sz w:val="24"/>
          <w:szCs w:val="24"/>
        </w:rPr>
        <w:t>Это 1-октетные данные перечисления, как показано в Таблице F.32.</w:t>
      </w:r>
    </w:p>
    <w:p w14:paraId="77D2836F" w14:textId="77777777" w:rsidR="00AE5598" w:rsidRPr="00AE5598" w:rsidRDefault="00AE5598" w:rsidP="00AE5598">
      <w:pPr>
        <w:rPr>
          <w:sz w:val="24"/>
          <w:szCs w:val="24"/>
        </w:rPr>
      </w:pPr>
    </w:p>
    <w:p w14:paraId="4CF5B1DA" w14:textId="77777777" w:rsidR="00FE588E" w:rsidRPr="00AE5598" w:rsidRDefault="00FE588E" w:rsidP="00FE588E">
      <w:pPr>
        <w:jc w:val="center"/>
        <w:rPr>
          <w:color w:val="000000"/>
          <w:kern w:val="2"/>
          <w:sz w:val="24"/>
          <w:szCs w:val="24"/>
        </w:rPr>
      </w:pPr>
      <w:r w:rsidRPr="00AE5598">
        <w:rPr>
          <w:b/>
          <w:bCs/>
          <w:color w:val="000000"/>
          <w:kern w:val="2"/>
          <w:sz w:val="24"/>
          <w:szCs w:val="24"/>
        </w:rPr>
        <w:t>Таблица F.33 - Коды состояния питания устройства</w:t>
      </w:r>
    </w:p>
    <w:tbl>
      <w:tblPr>
        <w:tblW w:w="0" w:type="auto"/>
        <w:jc w:val="center"/>
        <w:tblCellMar>
          <w:left w:w="0" w:type="dxa"/>
          <w:right w:w="0" w:type="dxa"/>
        </w:tblCellMar>
        <w:tblLook w:val="04A0" w:firstRow="1" w:lastRow="0" w:firstColumn="1" w:lastColumn="0" w:noHBand="0" w:noVBand="1"/>
      </w:tblPr>
      <w:tblGrid>
        <w:gridCol w:w="826"/>
        <w:gridCol w:w="1473"/>
        <w:gridCol w:w="2875"/>
      </w:tblGrid>
      <w:tr w:rsidR="00FE588E" w:rsidRPr="00B50CED" w14:paraId="2FA7E43B" w14:textId="77777777" w:rsidTr="00AE5598">
        <w:trPr>
          <w:trHeight w:val="322"/>
          <w:jc w:val="center"/>
        </w:trPr>
        <w:tc>
          <w:tcPr>
            <w:tcW w:w="826" w:type="dxa"/>
            <w:tcBorders>
              <w:top w:val="single" w:sz="6" w:space="0" w:color="000000"/>
              <w:left w:val="single" w:sz="6" w:space="0" w:color="000000"/>
              <w:bottom w:val="double" w:sz="4" w:space="0" w:color="000000"/>
            </w:tcBorders>
            <w:tcMar>
              <w:top w:w="0" w:type="dxa"/>
              <w:left w:w="40" w:type="dxa"/>
              <w:bottom w:w="0" w:type="dxa"/>
              <w:right w:w="40" w:type="dxa"/>
            </w:tcMar>
            <w:hideMark/>
          </w:tcPr>
          <w:p w14:paraId="08B4C899" w14:textId="77777777" w:rsidR="00FE588E" w:rsidRPr="00AE5598" w:rsidRDefault="00FE588E" w:rsidP="00AE5598">
            <w:pPr>
              <w:ind w:firstLine="0"/>
              <w:jc w:val="center"/>
              <w:rPr>
                <w:sz w:val="24"/>
                <w:szCs w:val="24"/>
              </w:rPr>
            </w:pPr>
            <w:r w:rsidRPr="00AE5598">
              <w:rPr>
                <w:sz w:val="24"/>
                <w:szCs w:val="24"/>
              </w:rPr>
              <w:t>Код</w:t>
            </w:r>
          </w:p>
        </w:tc>
        <w:tc>
          <w:tcPr>
            <w:tcW w:w="1229" w:type="dxa"/>
            <w:tcBorders>
              <w:top w:val="single" w:sz="6" w:space="0" w:color="000000"/>
              <w:bottom w:val="double" w:sz="4" w:space="0" w:color="000000"/>
            </w:tcBorders>
            <w:tcMar>
              <w:top w:w="0" w:type="dxa"/>
              <w:left w:w="40" w:type="dxa"/>
              <w:bottom w:w="0" w:type="dxa"/>
              <w:right w:w="40" w:type="dxa"/>
            </w:tcMar>
            <w:hideMark/>
          </w:tcPr>
          <w:p w14:paraId="1A80453D" w14:textId="77777777" w:rsidR="00FE588E" w:rsidRPr="00AE5598" w:rsidRDefault="00FE588E" w:rsidP="00AE5598">
            <w:pPr>
              <w:ind w:firstLine="0"/>
              <w:jc w:val="center"/>
              <w:rPr>
                <w:sz w:val="24"/>
                <w:szCs w:val="24"/>
              </w:rPr>
            </w:pPr>
          </w:p>
        </w:tc>
        <w:tc>
          <w:tcPr>
            <w:tcW w:w="2875" w:type="dxa"/>
            <w:tcBorders>
              <w:top w:val="single" w:sz="6" w:space="0" w:color="000000"/>
              <w:bottom w:val="double" w:sz="4" w:space="0" w:color="000000"/>
            </w:tcBorders>
            <w:tcMar>
              <w:top w:w="0" w:type="dxa"/>
              <w:left w:w="40" w:type="dxa"/>
              <w:bottom w:w="0" w:type="dxa"/>
              <w:right w:w="40" w:type="dxa"/>
            </w:tcMar>
            <w:hideMark/>
          </w:tcPr>
          <w:p w14:paraId="45ECFCB7" w14:textId="77777777" w:rsidR="00FE588E" w:rsidRPr="00AE5598" w:rsidRDefault="00FE588E" w:rsidP="00AE5598">
            <w:pPr>
              <w:ind w:firstLine="0"/>
              <w:jc w:val="center"/>
              <w:rPr>
                <w:sz w:val="24"/>
                <w:szCs w:val="24"/>
              </w:rPr>
            </w:pPr>
            <w:r w:rsidRPr="00AE5598">
              <w:rPr>
                <w:sz w:val="24"/>
                <w:szCs w:val="24"/>
              </w:rPr>
              <w:t>Состояние питания</w:t>
            </w:r>
          </w:p>
        </w:tc>
      </w:tr>
      <w:tr w:rsidR="00FE588E" w:rsidRPr="00B50CED" w14:paraId="615F12D5" w14:textId="77777777" w:rsidTr="00AE5598">
        <w:trPr>
          <w:trHeight w:val="326"/>
          <w:jc w:val="center"/>
        </w:trPr>
        <w:tc>
          <w:tcPr>
            <w:tcW w:w="82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EB668D" w14:textId="77777777" w:rsidR="00FE588E" w:rsidRPr="00AE5598" w:rsidRDefault="00FE588E" w:rsidP="00AE5598">
            <w:pPr>
              <w:ind w:firstLine="0"/>
              <w:rPr>
                <w:sz w:val="24"/>
                <w:szCs w:val="24"/>
              </w:rPr>
            </w:pPr>
            <w:r w:rsidRPr="00AE5598">
              <w:rPr>
                <w:sz w:val="24"/>
                <w:szCs w:val="24"/>
              </w:rPr>
              <w:t>0</w:t>
            </w:r>
          </w:p>
        </w:tc>
        <w:tc>
          <w:tcPr>
            <w:tcW w:w="1229" w:type="dxa"/>
            <w:tcBorders>
              <w:top w:val="double" w:sz="4" w:space="0" w:color="000000"/>
              <w:left w:val="single" w:sz="6" w:space="0" w:color="000000"/>
              <w:bottom w:val="single" w:sz="6" w:space="0" w:color="000000"/>
            </w:tcBorders>
            <w:tcMar>
              <w:top w:w="0" w:type="dxa"/>
              <w:left w:w="40" w:type="dxa"/>
              <w:bottom w:w="0" w:type="dxa"/>
              <w:right w:w="40" w:type="dxa"/>
            </w:tcMar>
            <w:hideMark/>
          </w:tcPr>
          <w:p w14:paraId="1FCA1521" w14:textId="77777777" w:rsidR="00FE588E" w:rsidRPr="00AE5598" w:rsidRDefault="00FE588E" w:rsidP="00AE5598">
            <w:pPr>
              <w:ind w:firstLine="0"/>
              <w:rPr>
                <w:sz w:val="24"/>
                <w:szCs w:val="24"/>
              </w:rPr>
            </w:pPr>
            <w:r w:rsidRPr="00AE5598">
              <w:rPr>
                <w:sz w:val="24"/>
                <w:szCs w:val="24"/>
              </w:rPr>
              <w:t>Номинальное</w:t>
            </w:r>
          </w:p>
        </w:tc>
        <w:tc>
          <w:tcPr>
            <w:tcW w:w="2875" w:type="dxa"/>
            <w:tcBorders>
              <w:top w:val="double" w:sz="4" w:space="0" w:color="000000"/>
              <w:bottom w:val="single" w:sz="6" w:space="0" w:color="000000"/>
              <w:right w:val="single" w:sz="6" w:space="0" w:color="000000"/>
            </w:tcBorders>
            <w:tcMar>
              <w:top w:w="0" w:type="dxa"/>
              <w:left w:w="40" w:type="dxa"/>
              <w:bottom w:w="0" w:type="dxa"/>
              <w:right w:w="40" w:type="dxa"/>
            </w:tcMar>
            <w:hideMark/>
          </w:tcPr>
          <w:p w14:paraId="269947AA" w14:textId="77777777" w:rsidR="00FE588E" w:rsidRPr="00AE5598" w:rsidRDefault="00FE588E" w:rsidP="00AE5598">
            <w:pPr>
              <w:ind w:firstLine="0"/>
              <w:rPr>
                <w:sz w:val="24"/>
                <w:szCs w:val="24"/>
              </w:rPr>
            </w:pPr>
          </w:p>
        </w:tc>
      </w:tr>
      <w:tr w:rsidR="00FE588E" w:rsidRPr="00B50CED" w14:paraId="4B47C3AD" w14:textId="77777777" w:rsidTr="00FE588E">
        <w:trPr>
          <w:trHeight w:val="312"/>
          <w:jc w:val="center"/>
        </w:trPr>
        <w:tc>
          <w:tcPr>
            <w:tcW w:w="8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625990" w14:textId="77777777" w:rsidR="00FE588E" w:rsidRPr="00AE5598" w:rsidRDefault="00FE588E" w:rsidP="00AE5598">
            <w:pPr>
              <w:ind w:firstLine="0"/>
              <w:rPr>
                <w:sz w:val="24"/>
                <w:szCs w:val="24"/>
              </w:rPr>
            </w:pPr>
            <w:r w:rsidRPr="00AE5598">
              <w:rPr>
                <w:sz w:val="24"/>
                <w:szCs w:val="24"/>
              </w:rPr>
              <w:t>1</w:t>
            </w:r>
          </w:p>
        </w:tc>
        <w:tc>
          <w:tcPr>
            <w:tcW w:w="1229" w:type="dxa"/>
            <w:tcBorders>
              <w:top w:val="single" w:sz="6" w:space="0" w:color="000000"/>
              <w:left w:val="single" w:sz="6" w:space="0" w:color="000000"/>
              <w:bottom w:val="single" w:sz="6" w:space="0" w:color="000000"/>
            </w:tcBorders>
            <w:tcMar>
              <w:top w:w="0" w:type="dxa"/>
              <w:left w:w="40" w:type="dxa"/>
              <w:bottom w:w="0" w:type="dxa"/>
              <w:right w:w="40" w:type="dxa"/>
            </w:tcMar>
            <w:hideMark/>
          </w:tcPr>
          <w:p w14:paraId="3312972B" w14:textId="77777777" w:rsidR="00FE588E" w:rsidRPr="00AE5598" w:rsidRDefault="00FE588E" w:rsidP="00AE5598">
            <w:pPr>
              <w:ind w:firstLine="0"/>
              <w:rPr>
                <w:sz w:val="24"/>
                <w:szCs w:val="24"/>
              </w:rPr>
            </w:pPr>
            <w:r w:rsidRPr="00AE5598">
              <w:rPr>
                <w:sz w:val="24"/>
                <w:szCs w:val="24"/>
              </w:rPr>
              <w:t>Низкое</w:t>
            </w:r>
          </w:p>
        </w:tc>
        <w:tc>
          <w:tcPr>
            <w:tcW w:w="2875" w:type="dxa"/>
            <w:tcBorders>
              <w:top w:val="single" w:sz="6" w:space="0" w:color="000000"/>
              <w:bottom w:val="single" w:sz="6" w:space="0" w:color="000000"/>
              <w:right w:val="single" w:sz="6" w:space="0" w:color="000000"/>
            </w:tcBorders>
            <w:tcMar>
              <w:top w:w="0" w:type="dxa"/>
              <w:left w:w="40" w:type="dxa"/>
              <w:bottom w:w="0" w:type="dxa"/>
              <w:right w:w="40" w:type="dxa"/>
            </w:tcMar>
            <w:hideMark/>
          </w:tcPr>
          <w:p w14:paraId="6B3E2CC0" w14:textId="77777777" w:rsidR="00FE588E" w:rsidRPr="00AE5598" w:rsidRDefault="00FE588E" w:rsidP="00AE5598">
            <w:pPr>
              <w:ind w:firstLine="0"/>
              <w:rPr>
                <w:sz w:val="24"/>
                <w:szCs w:val="24"/>
              </w:rPr>
            </w:pPr>
            <w:r w:rsidRPr="00AE5598">
              <w:rPr>
                <w:sz w:val="24"/>
                <w:szCs w:val="24"/>
              </w:rPr>
              <w:t xml:space="preserve"> </w:t>
            </w:r>
          </w:p>
        </w:tc>
      </w:tr>
      <w:tr w:rsidR="00FE588E" w:rsidRPr="00B50CED" w14:paraId="2C7ECCCB" w14:textId="77777777" w:rsidTr="00FE588E">
        <w:trPr>
          <w:trHeight w:val="317"/>
          <w:jc w:val="center"/>
        </w:trPr>
        <w:tc>
          <w:tcPr>
            <w:tcW w:w="8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2A9C7E" w14:textId="77777777" w:rsidR="00FE588E" w:rsidRPr="00AE5598" w:rsidRDefault="00FE588E" w:rsidP="00AE5598">
            <w:pPr>
              <w:ind w:firstLine="0"/>
              <w:rPr>
                <w:sz w:val="24"/>
                <w:szCs w:val="24"/>
              </w:rPr>
            </w:pPr>
            <w:r w:rsidRPr="00AE5598">
              <w:rPr>
                <w:sz w:val="24"/>
                <w:szCs w:val="24"/>
              </w:rPr>
              <w:t>2</w:t>
            </w:r>
          </w:p>
        </w:tc>
        <w:tc>
          <w:tcPr>
            <w:tcW w:w="1229" w:type="dxa"/>
            <w:tcBorders>
              <w:top w:val="single" w:sz="6" w:space="0" w:color="000000"/>
              <w:left w:val="single" w:sz="6" w:space="0" w:color="000000"/>
              <w:bottom w:val="single" w:sz="6" w:space="0" w:color="000000"/>
            </w:tcBorders>
            <w:tcMar>
              <w:top w:w="0" w:type="dxa"/>
              <w:left w:w="40" w:type="dxa"/>
              <w:bottom w:w="0" w:type="dxa"/>
              <w:right w:w="40" w:type="dxa"/>
            </w:tcMar>
            <w:hideMark/>
          </w:tcPr>
          <w:p w14:paraId="4CC23CAE" w14:textId="77777777" w:rsidR="00FE588E" w:rsidRPr="00AE5598" w:rsidRDefault="00FE588E" w:rsidP="00AE5598">
            <w:pPr>
              <w:ind w:firstLine="0"/>
              <w:rPr>
                <w:sz w:val="24"/>
                <w:szCs w:val="24"/>
              </w:rPr>
            </w:pPr>
            <w:r w:rsidRPr="00AE5598">
              <w:rPr>
                <w:sz w:val="24"/>
                <w:szCs w:val="24"/>
              </w:rPr>
              <w:t>Критически низкое</w:t>
            </w:r>
          </w:p>
        </w:tc>
        <w:tc>
          <w:tcPr>
            <w:tcW w:w="2875" w:type="dxa"/>
            <w:tcBorders>
              <w:top w:val="single" w:sz="6" w:space="0" w:color="000000"/>
              <w:bottom w:val="single" w:sz="6" w:space="0" w:color="000000"/>
              <w:right w:val="single" w:sz="6" w:space="0" w:color="000000"/>
            </w:tcBorders>
            <w:tcMar>
              <w:top w:w="0" w:type="dxa"/>
              <w:left w:w="40" w:type="dxa"/>
              <w:bottom w:w="0" w:type="dxa"/>
              <w:right w:w="40" w:type="dxa"/>
            </w:tcMar>
            <w:hideMark/>
          </w:tcPr>
          <w:p w14:paraId="529EADCF" w14:textId="77777777" w:rsidR="00FE588E" w:rsidRPr="00AE5598" w:rsidRDefault="00FE588E" w:rsidP="00AE5598">
            <w:pPr>
              <w:ind w:firstLine="0"/>
              <w:rPr>
                <w:sz w:val="24"/>
                <w:szCs w:val="24"/>
              </w:rPr>
            </w:pPr>
            <w:r w:rsidRPr="00AE5598">
              <w:rPr>
                <w:sz w:val="24"/>
                <w:szCs w:val="24"/>
              </w:rPr>
              <w:t xml:space="preserve"> </w:t>
            </w:r>
          </w:p>
        </w:tc>
      </w:tr>
      <w:tr w:rsidR="00FE588E" w:rsidRPr="00B50CED" w14:paraId="121D9E14" w14:textId="77777777" w:rsidTr="00FE588E">
        <w:trPr>
          <w:trHeight w:val="312"/>
          <w:jc w:val="center"/>
        </w:trPr>
        <w:tc>
          <w:tcPr>
            <w:tcW w:w="8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83657C" w14:textId="77777777" w:rsidR="00FE588E" w:rsidRPr="00AE5598" w:rsidRDefault="00FE588E" w:rsidP="00AE5598">
            <w:pPr>
              <w:ind w:firstLine="0"/>
              <w:rPr>
                <w:sz w:val="24"/>
                <w:szCs w:val="24"/>
              </w:rPr>
            </w:pPr>
            <w:r w:rsidRPr="00AE5598">
              <w:rPr>
                <w:sz w:val="24"/>
                <w:szCs w:val="24"/>
              </w:rPr>
              <w:t>3</w:t>
            </w:r>
          </w:p>
        </w:tc>
        <w:tc>
          <w:tcPr>
            <w:tcW w:w="1229" w:type="dxa"/>
            <w:tcBorders>
              <w:top w:val="single" w:sz="6" w:space="0" w:color="000000"/>
              <w:left w:val="single" w:sz="6" w:space="0" w:color="000000"/>
              <w:bottom w:val="single" w:sz="6" w:space="0" w:color="000000"/>
            </w:tcBorders>
            <w:tcMar>
              <w:top w:w="0" w:type="dxa"/>
              <w:left w:w="40" w:type="dxa"/>
              <w:bottom w:w="0" w:type="dxa"/>
              <w:right w:w="40" w:type="dxa"/>
            </w:tcMar>
            <w:hideMark/>
          </w:tcPr>
          <w:p w14:paraId="26D90271" w14:textId="77777777" w:rsidR="00FE588E" w:rsidRPr="00AE5598" w:rsidRDefault="00FE588E" w:rsidP="00AE5598">
            <w:pPr>
              <w:ind w:firstLine="0"/>
              <w:rPr>
                <w:sz w:val="24"/>
                <w:szCs w:val="24"/>
              </w:rPr>
            </w:pPr>
            <w:r w:rsidRPr="00AE5598">
              <w:rPr>
                <w:sz w:val="24"/>
                <w:szCs w:val="24"/>
              </w:rPr>
              <w:t>Подзарядка -</w:t>
            </w:r>
          </w:p>
        </w:tc>
        <w:tc>
          <w:tcPr>
            <w:tcW w:w="2875" w:type="dxa"/>
            <w:tcBorders>
              <w:top w:val="single" w:sz="6" w:space="0" w:color="000000"/>
              <w:bottom w:val="single" w:sz="6" w:space="0" w:color="000000"/>
              <w:right w:val="single" w:sz="6" w:space="0" w:color="000000"/>
            </w:tcBorders>
            <w:tcMar>
              <w:top w:w="0" w:type="dxa"/>
              <w:left w:w="40" w:type="dxa"/>
              <w:bottom w:w="0" w:type="dxa"/>
              <w:right w:w="40" w:type="dxa"/>
            </w:tcMar>
            <w:hideMark/>
          </w:tcPr>
          <w:p w14:paraId="6E3F6BF6" w14:textId="77777777" w:rsidR="00FE588E" w:rsidRPr="00AE5598" w:rsidRDefault="00FE588E" w:rsidP="00AE5598">
            <w:pPr>
              <w:ind w:firstLine="0"/>
              <w:rPr>
                <w:sz w:val="24"/>
                <w:szCs w:val="24"/>
              </w:rPr>
            </w:pPr>
            <w:r w:rsidRPr="00AE5598">
              <w:rPr>
                <w:sz w:val="24"/>
                <w:szCs w:val="24"/>
              </w:rPr>
              <w:t>низкая</w:t>
            </w:r>
          </w:p>
        </w:tc>
      </w:tr>
      <w:tr w:rsidR="00FE588E" w:rsidRPr="00B50CED" w14:paraId="630398B6" w14:textId="77777777" w:rsidTr="00FE588E">
        <w:trPr>
          <w:trHeight w:val="322"/>
          <w:jc w:val="center"/>
        </w:trPr>
        <w:tc>
          <w:tcPr>
            <w:tcW w:w="82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461359" w14:textId="77777777" w:rsidR="00FE588E" w:rsidRPr="00AE5598" w:rsidRDefault="00FE588E" w:rsidP="00AE5598">
            <w:pPr>
              <w:ind w:firstLine="0"/>
              <w:rPr>
                <w:sz w:val="24"/>
                <w:szCs w:val="24"/>
              </w:rPr>
            </w:pPr>
            <w:r w:rsidRPr="00AE5598">
              <w:rPr>
                <w:sz w:val="24"/>
                <w:szCs w:val="24"/>
              </w:rPr>
              <w:t>4</w:t>
            </w:r>
          </w:p>
        </w:tc>
        <w:tc>
          <w:tcPr>
            <w:tcW w:w="1229" w:type="dxa"/>
            <w:tcBorders>
              <w:top w:val="single" w:sz="6" w:space="0" w:color="000000"/>
              <w:left w:val="single" w:sz="6" w:space="0" w:color="000000"/>
              <w:bottom w:val="single" w:sz="6" w:space="0" w:color="000000"/>
            </w:tcBorders>
            <w:tcMar>
              <w:top w:w="0" w:type="dxa"/>
              <w:left w:w="40" w:type="dxa"/>
              <w:bottom w:w="0" w:type="dxa"/>
              <w:right w:w="40" w:type="dxa"/>
            </w:tcMar>
            <w:hideMark/>
          </w:tcPr>
          <w:p w14:paraId="3C610C02" w14:textId="77777777" w:rsidR="00FE588E" w:rsidRPr="00AE5598" w:rsidRDefault="00FE588E" w:rsidP="00AE5598">
            <w:pPr>
              <w:ind w:firstLine="0"/>
              <w:rPr>
                <w:sz w:val="24"/>
                <w:szCs w:val="24"/>
              </w:rPr>
            </w:pPr>
            <w:r w:rsidRPr="00AE5598">
              <w:rPr>
                <w:sz w:val="24"/>
                <w:szCs w:val="24"/>
              </w:rPr>
              <w:t>Подзарядка -</w:t>
            </w:r>
          </w:p>
        </w:tc>
        <w:tc>
          <w:tcPr>
            <w:tcW w:w="2875" w:type="dxa"/>
            <w:tcBorders>
              <w:top w:val="single" w:sz="6" w:space="0" w:color="000000"/>
              <w:bottom w:val="single" w:sz="6" w:space="0" w:color="000000"/>
              <w:right w:val="single" w:sz="6" w:space="0" w:color="000000"/>
            </w:tcBorders>
            <w:tcMar>
              <w:top w:w="0" w:type="dxa"/>
              <w:left w:w="40" w:type="dxa"/>
              <w:bottom w:w="0" w:type="dxa"/>
              <w:right w:w="40" w:type="dxa"/>
            </w:tcMar>
            <w:hideMark/>
          </w:tcPr>
          <w:p w14:paraId="721677EC" w14:textId="77777777" w:rsidR="00FE588E" w:rsidRPr="00AE5598" w:rsidRDefault="00FE588E" w:rsidP="00AE5598">
            <w:pPr>
              <w:ind w:firstLine="0"/>
              <w:rPr>
                <w:sz w:val="24"/>
                <w:szCs w:val="24"/>
              </w:rPr>
            </w:pPr>
            <w:r w:rsidRPr="00AE5598">
              <w:rPr>
                <w:sz w:val="24"/>
                <w:szCs w:val="24"/>
              </w:rPr>
              <w:t>высокая</w:t>
            </w:r>
          </w:p>
        </w:tc>
      </w:tr>
    </w:tbl>
    <w:p w14:paraId="1C066140" w14:textId="77777777" w:rsidR="00FE588E" w:rsidRPr="00B50CED" w:rsidRDefault="00FE588E" w:rsidP="00FE588E">
      <w:pPr>
        <w:ind w:firstLine="709"/>
        <w:rPr>
          <w:b/>
          <w:bCs/>
          <w:color w:val="000000"/>
          <w:kern w:val="2"/>
          <w:sz w:val="28"/>
          <w:szCs w:val="28"/>
        </w:rPr>
      </w:pPr>
      <w:bookmarkStart w:id="753" w:name="bookmark1190"/>
    </w:p>
    <w:p w14:paraId="3BCD93A4" w14:textId="77777777" w:rsidR="00FE588E" w:rsidRPr="00AE5598" w:rsidRDefault="00FE588E" w:rsidP="00AE5598">
      <w:pPr>
        <w:rPr>
          <w:b/>
          <w:bCs/>
          <w:sz w:val="24"/>
          <w:szCs w:val="24"/>
        </w:rPr>
      </w:pPr>
      <w:r w:rsidRPr="00AE5598">
        <w:rPr>
          <w:b/>
          <w:bCs/>
          <w:sz w:val="24"/>
          <w:szCs w:val="24"/>
        </w:rPr>
        <w:t>F</w:t>
      </w:r>
      <w:bookmarkEnd w:id="753"/>
      <w:r w:rsidRPr="00AE5598">
        <w:rPr>
          <w:b/>
          <w:bCs/>
          <w:sz w:val="24"/>
          <w:szCs w:val="24"/>
        </w:rPr>
        <w:t>.2.33 Коды значков соседних устройств</w:t>
      </w:r>
    </w:p>
    <w:p w14:paraId="58A5C7AE" w14:textId="510F87C1" w:rsidR="00FE588E" w:rsidRDefault="00FE588E" w:rsidP="00AE5598">
      <w:pPr>
        <w:rPr>
          <w:sz w:val="24"/>
          <w:szCs w:val="24"/>
        </w:rPr>
      </w:pPr>
      <w:r w:rsidRPr="00AE5598">
        <w:rPr>
          <w:sz w:val="24"/>
          <w:szCs w:val="24"/>
        </w:rPr>
        <w:t>Каждый бит этого 1-октетного кода используется как битовое поле, как показано в таблице F.34.</w:t>
      </w:r>
    </w:p>
    <w:p w14:paraId="5BD7DE5D" w14:textId="77777777" w:rsidR="00AE5598" w:rsidRPr="00AE5598" w:rsidRDefault="00AE5598" w:rsidP="00AE5598">
      <w:pPr>
        <w:rPr>
          <w:sz w:val="24"/>
          <w:szCs w:val="24"/>
        </w:rPr>
      </w:pPr>
    </w:p>
    <w:p w14:paraId="6AEA3487" w14:textId="037A7B2B" w:rsidR="00FE588E" w:rsidRPr="00B50CED" w:rsidRDefault="00AE5598" w:rsidP="00AE5598">
      <w:pPr>
        <w:ind w:firstLine="0"/>
        <w:jc w:val="center"/>
        <w:rPr>
          <w:color w:val="000000"/>
          <w:kern w:val="2"/>
          <w:sz w:val="28"/>
          <w:szCs w:val="28"/>
        </w:rPr>
      </w:pPr>
      <w:r w:rsidRPr="00AE5598">
        <w:rPr>
          <w:b/>
          <w:bCs/>
          <w:kern w:val="2"/>
          <w:sz w:val="24"/>
          <w:szCs w:val="24"/>
        </w:rPr>
        <w:t>Таблица</w:t>
      </w:r>
      <w:r w:rsidRPr="00B50CED">
        <w:rPr>
          <w:b/>
          <w:bCs/>
          <w:kern w:val="2"/>
          <w:sz w:val="28"/>
          <w:szCs w:val="28"/>
        </w:rPr>
        <w:t xml:space="preserve"> F.34 - Коды соседних значков</w:t>
      </w:r>
    </w:p>
    <w:tbl>
      <w:tblPr>
        <w:tblW w:w="0" w:type="auto"/>
        <w:jc w:val="center"/>
        <w:tblCellMar>
          <w:left w:w="0" w:type="dxa"/>
          <w:right w:w="0" w:type="dxa"/>
        </w:tblCellMar>
        <w:tblLook w:val="04A0" w:firstRow="1" w:lastRow="0" w:firstColumn="1" w:lastColumn="0" w:noHBand="0" w:noVBand="1"/>
      </w:tblPr>
      <w:tblGrid>
        <w:gridCol w:w="806"/>
        <w:gridCol w:w="4920"/>
      </w:tblGrid>
      <w:tr w:rsidR="00FE588E" w:rsidRPr="00B50CED" w14:paraId="77B76CA3" w14:textId="77777777" w:rsidTr="00AE5598">
        <w:trPr>
          <w:trHeight w:val="326"/>
          <w:jc w:val="center"/>
        </w:trPr>
        <w:tc>
          <w:tcPr>
            <w:tcW w:w="806"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1C41A232" w14:textId="77777777" w:rsidR="00FE588E" w:rsidRPr="00AE5598" w:rsidRDefault="00FE588E" w:rsidP="00AE5598">
            <w:pPr>
              <w:ind w:firstLine="0"/>
              <w:jc w:val="center"/>
              <w:rPr>
                <w:sz w:val="24"/>
                <w:szCs w:val="24"/>
              </w:rPr>
            </w:pPr>
            <w:r w:rsidRPr="00AE5598">
              <w:rPr>
                <w:sz w:val="24"/>
                <w:szCs w:val="24"/>
              </w:rPr>
              <w:t>Коды</w:t>
            </w:r>
          </w:p>
        </w:tc>
        <w:tc>
          <w:tcPr>
            <w:tcW w:w="4920"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1CF82BDD" w14:textId="77777777" w:rsidR="00FE588E" w:rsidRPr="00AE5598" w:rsidRDefault="00FE588E" w:rsidP="00AE5598">
            <w:pPr>
              <w:ind w:firstLine="0"/>
              <w:jc w:val="center"/>
              <w:rPr>
                <w:sz w:val="24"/>
                <w:szCs w:val="24"/>
              </w:rPr>
            </w:pPr>
            <w:r w:rsidRPr="00AE5598">
              <w:rPr>
                <w:sz w:val="24"/>
                <w:szCs w:val="24"/>
              </w:rPr>
              <w:t>Тип соседнего устройства</w:t>
            </w:r>
          </w:p>
        </w:tc>
      </w:tr>
      <w:tr w:rsidR="00FE588E" w:rsidRPr="00B50CED" w14:paraId="5C316C20" w14:textId="77777777" w:rsidTr="00AE5598">
        <w:trPr>
          <w:trHeight w:val="322"/>
          <w:jc w:val="center"/>
        </w:trPr>
        <w:tc>
          <w:tcPr>
            <w:tcW w:w="806"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2CFA1A0" w14:textId="77777777" w:rsidR="00FE588E" w:rsidRPr="00AE5598" w:rsidRDefault="00FE588E" w:rsidP="00AE5598">
            <w:pPr>
              <w:ind w:firstLine="0"/>
              <w:rPr>
                <w:sz w:val="24"/>
                <w:szCs w:val="24"/>
              </w:rPr>
            </w:pPr>
            <w:r w:rsidRPr="00AE5598">
              <w:rPr>
                <w:sz w:val="24"/>
                <w:szCs w:val="24"/>
              </w:rPr>
              <w:t>0x01</w:t>
            </w:r>
          </w:p>
        </w:tc>
        <w:tc>
          <w:tcPr>
            <w:tcW w:w="4920"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02784D12" w14:textId="77777777" w:rsidR="00FE588E" w:rsidRPr="00AE5598" w:rsidRDefault="00FE588E" w:rsidP="00AE5598">
            <w:pPr>
              <w:ind w:firstLine="0"/>
              <w:rPr>
                <w:sz w:val="24"/>
                <w:szCs w:val="24"/>
              </w:rPr>
            </w:pPr>
            <w:r w:rsidRPr="00AE5598">
              <w:rPr>
                <w:sz w:val="24"/>
                <w:szCs w:val="24"/>
              </w:rPr>
              <w:t>Источник времени</w:t>
            </w:r>
          </w:p>
        </w:tc>
      </w:tr>
      <w:tr w:rsidR="00FE588E" w:rsidRPr="00B50CED" w14:paraId="7A488288" w14:textId="77777777" w:rsidTr="00FE588E">
        <w:trPr>
          <w:trHeight w:val="322"/>
          <w:jc w:val="center"/>
        </w:trPr>
        <w:tc>
          <w:tcPr>
            <w:tcW w:w="80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F0DF77E" w14:textId="77777777" w:rsidR="00FE588E" w:rsidRPr="00AE5598" w:rsidRDefault="00FE588E" w:rsidP="00AE5598">
            <w:pPr>
              <w:ind w:firstLine="0"/>
              <w:rPr>
                <w:sz w:val="24"/>
                <w:szCs w:val="24"/>
              </w:rPr>
            </w:pPr>
            <w:r w:rsidRPr="00AE5598">
              <w:rPr>
                <w:sz w:val="24"/>
                <w:szCs w:val="24"/>
              </w:rPr>
              <w:t>0x80</w:t>
            </w:r>
          </w:p>
        </w:tc>
        <w:tc>
          <w:tcPr>
            <w:tcW w:w="492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5DC94E3" w14:textId="77777777" w:rsidR="00FE588E" w:rsidRPr="00AE5598" w:rsidRDefault="00FE588E" w:rsidP="00AE5598">
            <w:pPr>
              <w:ind w:firstLine="0"/>
              <w:rPr>
                <w:sz w:val="24"/>
                <w:szCs w:val="24"/>
              </w:rPr>
            </w:pPr>
            <w:r w:rsidRPr="00AE5598">
              <w:rPr>
                <w:sz w:val="24"/>
                <w:szCs w:val="24"/>
              </w:rPr>
              <w:t>Нет каналов на этого соседнего устройства</w:t>
            </w:r>
          </w:p>
        </w:tc>
      </w:tr>
    </w:tbl>
    <w:p w14:paraId="4AC492D7" w14:textId="77777777" w:rsidR="00FE588E" w:rsidRPr="00B50CED" w:rsidRDefault="00FE588E" w:rsidP="00FE588E">
      <w:pPr>
        <w:ind w:firstLine="709"/>
        <w:rPr>
          <w:b/>
          <w:bCs/>
          <w:color w:val="000000"/>
          <w:kern w:val="2"/>
          <w:sz w:val="28"/>
          <w:szCs w:val="28"/>
        </w:rPr>
      </w:pPr>
      <w:bookmarkStart w:id="754" w:name="bookmark1192"/>
    </w:p>
    <w:p w14:paraId="7242309F" w14:textId="77777777" w:rsidR="00FE588E" w:rsidRPr="00AE5598" w:rsidRDefault="00FE588E" w:rsidP="00AE5598">
      <w:pPr>
        <w:rPr>
          <w:b/>
          <w:bCs/>
          <w:sz w:val="24"/>
          <w:szCs w:val="24"/>
        </w:rPr>
      </w:pPr>
      <w:r w:rsidRPr="00AE5598">
        <w:rPr>
          <w:b/>
          <w:bCs/>
          <w:sz w:val="24"/>
          <w:szCs w:val="24"/>
        </w:rPr>
        <w:t>F</w:t>
      </w:r>
      <w:bookmarkEnd w:id="754"/>
      <w:r w:rsidRPr="00AE5598">
        <w:rPr>
          <w:b/>
          <w:bCs/>
          <w:sz w:val="24"/>
          <w:szCs w:val="24"/>
        </w:rPr>
        <w:t>.2.34 Коды маски уведомления</w:t>
      </w:r>
    </w:p>
    <w:p w14:paraId="705040E4" w14:textId="10C625E9" w:rsidR="00FE588E" w:rsidRPr="00AE5598" w:rsidRDefault="00FE588E" w:rsidP="00AE5598">
      <w:pPr>
        <w:rPr>
          <w:sz w:val="24"/>
          <w:szCs w:val="24"/>
        </w:rPr>
      </w:pPr>
      <w:bookmarkStart w:id="755" w:name="bookmark1193"/>
      <w:bookmarkEnd w:id="755"/>
      <w:r w:rsidRPr="00AE5598">
        <w:rPr>
          <w:sz w:val="24"/>
          <w:szCs w:val="24"/>
        </w:rPr>
        <w:t xml:space="preserve">Каждый бит этого </w:t>
      </w:r>
      <w:r w:rsidR="00AE5598" w:rsidRPr="00AE5598">
        <w:rPr>
          <w:sz w:val="24"/>
          <w:szCs w:val="24"/>
        </w:rPr>
        <w:t>2-</w:t>
      </w:r>
      <w:r w:rsidRPr="00AE5598">
        <w:rPr>
          <w:sz w:val="24"/>
          <w:szCs w:val="24"/>
        </w:rPr>
        <w:t>октетного кода используется как битовое поле, как показано в таблице F.35.</w:t>
      </w:r>
    </w:p>
    <w:p w14:paraId="370E1218" w14:textId="77777777" w:rsidR="00AE5598" w:rsidRPr="00B50CED" w:rsidRDefault="00AE5598" w:rsidP="00FE588E">
      <w:pPr>
        <w:ind w:firstLine="709"/>
        <w:rPr>
          <w:color w:val="000000"/>
          <w:kern w:val="2"/>
          <w:sz w:val="28"/>
          <w:szCs w:val="28"/>
        </w:rPr>
      </w:pPr>
    </w:p>
    <w:p w14:paraId="13229A54" w14:textId="77777777" w:rsidR="00FE588E" w:rsidRPr="00AE5598" w:rsidRDefault="00FE588E" w:rsidP="00AE5598">
      <w:pPr>
        <w:ind w:firstLine="0"/>
        <w:jc w:val="center"/>
        <w:rPr>
          <w:color w:val="000000"/>
          <w:kern w:val="2"/>
          <w:sz w:val="24"/>
          <w:szCs w:val="24"/>
        </w:rPr>
      </w:pPr>
      <w:r w:rsidRPr="00AE5598">
        <w:rPr>
          <w:b/>
          <w:bCs/>
          <w:color w:val="000000"/>
          <w:kern w:val="2"/>
          <w:sz w:val="24"/>
          <w:szCs w:val="24"/>
        </w:rPr>
        <w:t>Таблица F.35 - Коды маски уведомления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02"/>
        <w:gridCol w:w="2405"/>
        <w:gridCol w:w="4502"/>
      </w:tblGrid>
      <w:tr w:rsidR="00FE588E" w:rsidRPr="00B50CED" w14:paraId="4A51DEE1" w14:textId="77777777" w:rsidTr="00AE5598">
        <w:trPr>
          <w:trHeight w:val="322"/>
          <w:jc w:val="center"/>
        </w:trPr>
        <w:tc>
          <w:tcPr>
            <w:tcW w:w="902" w:type="dxa"/>
            <w:tcBorders>
              <w:bottom w:val="double" w:sz="4" w:space="0" w:color="000000"/>
            </w:tcBorders>
            <w:tcMar>
              <w:top w:w="0" w:type="dxa"/>
              <w:left w:w="40" w:type="dxa"/>
              <w:bottom w:w="0" w:type="dxa"/>
              <w:right w:w="40" w:type="dxa"/>
            </w:tcMar>
            <w:hideMark/>
          </w:tcPr>
          <w:p w14:paraId="3187449C" w14:textId="77777777" w:rsidR="00FE588E" w:rsidRPr="00AE5598" w:rsidRDefault="00FE588E" w:rsidP="00AE5598">
            <w:pPr>
              <w:ind w:left="3" w:firstLine="0"/>
              <w:jc w:val="center"/>
              <w:rPr>
                <w:sz w:val="24"/>
                <w:szCs w:val="24"/>
              </w:rPr>
            </w:pPr>
            <w:r w:rsidRPr="00AE5598">
              <w:rPr>
                <w:sz w:val="24"/>
                <w:szCs w:val="24"/>
              </w:rPr>
              <w:t>Код</w:t>
            </w:r>
          </w:p>
        </w:tc>
        <w:tc>
          <w:tcPr>
            <w:tcW w:w="2405" w:type="dxa"/>
            <w:tcBorders>
              <w:bottom w:val="double" w:sz="4" w:space="0" w:color="000000"/>
            </w:tcBorders>
            <w:tcMar>
              <w:top w:w="0" w:type="dxa"/>
              <w:left w:w="40" w:type="dxa"/>
              <w:bottom w:w="0" w:type="dxa"/>
              <w:right w:w="40" w:type="dxa"/>
            </w:tcMar>
            <w:hideMark/>
          </w:tcPr>
          <w:p w14:paraId="2D5FE213" w14:textId="77777777" w:rsidR="00FE588E" w:rsidRPr="00AE5598" w:rsidRDefault="00FE588E" w:rsidP="00AE5598">
            <w:pPr>
              <w:ind w:left="3" w:firstLine="0"/>
              <w:jc w:val="center"/>
              <w:rPr>
                <w:sz w:val="24"/>
                <w:szCs w:val="24"/>
              </w:rPr>
            </w:pPr>
            <w:r w:rsidRPr="00AE5598">
              <w:rPr>
                <w:sz w:val="24"/>
                <w:szCs w:val="24"/>
              </w:rPr>
              <w:t>Название</w:t>
            </w:r>
          </w:p>
        </w:tc>
        <w:tc>
          <w:tcPr>
            <w:tcW w:w="4502" w:type="dxa"/>
            <w:tcBorders>
              <w:bottom w:val="double" w:sz="4" w:space="0" w:color="000000"/>
            </w:tcBorders>
            <w:tcMar>
              <w:top w:w="0" w:type="dxa"/>
              <w:left w:w="40" w:type="dxa"/>
              <w:bottom w:w="0" w:type="dxa"/>
              <w:right w:w="40" w:type="dxa"/>
            </w:tcMar>
            <w:hideMark/>
          </w:tcPr>
          <w:p w14:paraId="5270BEBB" w14:textId="77777777" w:rsidR="00FE588E" w:rsidRPr="00AE5598" w:rsidRDefault="00FE588E" w:rsidP="00AE5598">
            <w:pPr>
              <w:ind w:left="3" w:firstLine="0"/>
              <w:jc w:val="center"/>
              <w:rPr>
                <w:sz w:val="24"/>
                <w:szCs w:val="24"/>
              </w:rPr>
            </w:pPr>
            <w:r w:rsidRPr="00AE5598">
              <w:rPr>
                <w:sz w:val="24"/>
                <w:szCs w:val="24"/>
              </w:rPr>
              <w:t>Описание</w:t>
            </w:r>
          </w:p>
        </w:tc>
      </w:tr>
      <w:tr w:rsidR="00FE588E" w:rsidRPr="00B50CED" w14:paraId="0A962967" w14:textId="77777777" w:rsidTr="00AE5598">
        <w:trPr>
          <w:trHeight w:val="326"/>
          <w:jc w:val="center"/>
        </w:trPr>
        <w:tc>
          <w:tcPr>
            <w:tcW w:w="902" w:type="dxa"/>
            <w:tcBorders>
              <w:top w:val="double" w:sz="4" w:space="0" w:color="000000"/>
            </w:tcBorders>
            <w:tcMar>
              <w:top w:w="0" w:type="dxa"/>
              <w:left w:w="40" w:type="dxa"/>
              <w:bottom w:w="0" w:type="dxa"/>
              <w:right w:w="40" w:type="dxa"/>
            </w:tcMar>
            <w:hideMark/>
          </w:tcPr>
          <w:p w14:paraId="41E03A80" w14:textId="77777777" w:rsidR="00FE588E" w:rsidRPr="00AE5598" w:rsidRDefault="00FE588E" w:rsidP="00AE5598">
            <w:pPr>
              <w:ind w:left="3" w:firstLine="0"/>
              <w:rPr>
                <w:sz w:val="24"/>
                <w:szCs w:val="24"/>
              </w:rPr>
            </w:pPr>
            <w:r w:rsidRPr="00AE5598">
              <w:rPr>
                <w:sz w:val="24"/>
                <w:szCs w:val="24"/>
              </w:rPr>
              <w:t>0x0001</w:t>
            </w:r>
          </w:p>
        </w:tc>
        <w:tc>
          <w:tcPr>
            <w:tcW w:w="2405" w:type="dxa"/>
            <w:tcBorders>
              <w:top w:val="double" w:sz="4" w:space="0" w:color="000000"/>
            </w:tcBorders>
            <w:tcMar>
              <w:top w:w="0" w:type="dxa"/>
              <w:left w:w="40" w:type="dxa"/>
              <w:bottom w:w="0" w:type="dxa"/>
              <w:right w:w="40" w:type="dxa"/>
            </w:tcMar>
            <w:hideMark/>
          </w:tcPr>
          <w:p w14:paraId="52311565" w14:textId="77777777" w:rsidR="00FE588E" w:rsidRPr="00AE5598" w:rsidRDefault="00FE588E" w:rsidP="00AE5598">
            <w:pPr>
              <w:ind w:left="3" w:firstLine="0"/>
              <w:rPr>
                <w:sz w:val="24"/>
                <w:szCs w:val="24"/>
              </w:rPr>
            </w:pPr>
            <w:r w:rsidRPr="00AE5598">
              <w:rPr>
                <w:sz w:val="24"/>
                <w:szCs w:val="24"/>
              </w:rPr>
              <w:t>Режим публикации</w:t>
            </w:r>
          </w:p>
        </w:tc>
        <w:tc>
          <w:tcPr>
            <w:tcW w:w="4502" w:type="dxa"/>
            <w:tcBorders>
              <w:top w:val="double" w:sz="4" w:space="0" w:color="000000"/>
            </w:tcBorders>
            <w:tcMar>
              <w:top w:w="0" w:type="dxa"/>
              <w:left w:w="40" w:type="dxa"/>
              <w:bottom w:w="0" w:type="dxa"/>
              <w:right w:w="40" w:type="dxa"/>
            </w:tcMar>
            <w:hideMark/>
          </w:tcPr>
          <w:p w14:paraId="400E95D0" w14:textId="77777777" w:rsidR="00FE588E" w:rsidRPr="00AE5598" w:rsidRDefault="00FE588E" w:rsidP="00AE5598">
            <w:pPr>
              <w:ind w:left="3" w:firstLine="0"/>
              <w:rPr>
                <w:sz w:val="24"/>
                <w:szCs w:val="24"/>
              </w:rPr>
            </w:pPr>
            <w:r w:rsidRPr="00AE5598">
              <w:rPr>
                <w:sz w:val="24"/>
                <w:szCs w:val="24"/>
              </w:rPr>
              <w:t xml:space="preserve"> </w:t>
            </w:r>
          </w:p>
        </w:tc>
      </w:tr>
      <w:tr w:rsidR="00FE588E" w:rsidRPr="00B50CED" w14:paraId="5FDEC08C" w14:textId="77777777" w:rsidTr="00FE588E">
        <w:trPr>
          <w:trHeight w:val="312"/>
          <w:jc w:val="center"/>
        </w:trPr>
        <w:tc>
          <w:tcPr>
            <w:tcW w:w="902" w:type="dxa"/>
            <w:tcMar>
              <w:top w:w="0" w:type="dxa"/>
              <w:left w:w="40" w:type="dxa"/>
              <w:bottom w:w="0" w:type="dxa"/>
              <w:right w:w="40" w:type="dxa"/>
            </w:tcMar>
            <w:hideMark/>
          </w:tcPr>
          <w:p w14:paraId="3DBF09EB" w14:textId="77777777" w:rsidR="00FE588E" w:rsidRPr="00AE5598" w:rsidRDefault="00FE588E" w:rsidP="00AE5598">
            <w:pPr>
              <w:ind w:left="3" w:firstLine="0"/>
              <w:rPr>
                <w:sz w:val="24"/>
                <w:szCs w:val="24"/>
              </w:rPr>
            </w:pPr>
            <w:r w:rsidRPr="00AE5598">
              <w:rPr>
                <w:sz w:val="24"/>
                <w:szCs w:val="24"/>
              </w:rPr>
              <w:t>0x0002</w:t>
            </w:r>
          </w:p>
        </w:tc>
        <w:tc>
          <w:tcPr>
            <w:tcW w:w="2405" w:type="dxa"/>
            <w:tcMar>
              <w:top w:w="0" w:type="dxa"/>
              <w:left w:w="40" w:type="dxa"/>
              <w:bottom w:w="0" w:type="dxa"/>
              <w:right w:w="40" w:type="dxa"/>
            </w:tcMar>
            <w:hideMark/>
          </w:tcPr>
          <w:p w14:paraId="64EC4A5F" w14:textId="77777777" w:rsidR="00FE588E" w:rsidRPr="00AE5598" w:rsidRDefault="00FE588E" w:rsidP="00AE5598">
            <w:pPr>
              <w:ind w:left="3" w:firstLine="0"/>
              <w:rPr>
                <w:sz w:val="24"/>
                <w:szCs w:val="24"/>
              </w:rPr>
            </w:pPr>
            <w:r w:rsidRPr="00AE5598">
              <w:rPr>
                <w:sz w:val="24"/>
                <w:szCs w:val="24"/>
              </w:rPr>
              <w:t>Уведомление о событии</w:t>
            </w:r>
          </w:p>
        </w:tc>
        <w:tc>
          <w:tcPr>
            <w:tcW w:w="4502" w:type="dxa"/>
            <w:tcMar>
              <w:top w:w="0" w:type="dxa"/>
              <w:left w:w="40" w:type="dxa"/>
              <w:bottom w:w="0" w:type="dxa"/>
              <w:right w:w="40" w:type="dxa"/>
            </w:tcMar>
            <w:hideMark/>
          </w:tcPr>
          <w:p w14:paraId="57EDFBB9" w14:textId="77777777" w:rsidR="00FE588E" w:rsidRPr="00AE5598" w:rsidRDefault="00FE588E" w:rsidP="00AE5598">
            <w:pPr>
              <w:ind w:left="3" w:firstLine="0"/>
              <w:rPr>
                <w:sz w:val="24"/>
                <w:szCs w:val="24"/>
              </w:rPr>
            </w:pPr>
            <w:r w:rsidRPr="00AE5598">
              <w:rPr>
                <w:sz w:val="24"/>
                <w:szCs w:val="24"/>
              </w:rPr>
              <w:t xml:space="preserve"> </w:t>
            </w:r>
          </w:p>
        </w:tc>
      </w:tr>
      <w:tr w:rsidR="00FE588E" w:rsidRPr="00B50CED" w14:paraId="68359B0F" w14:textId="77777777" w:rsidTr="00FE588E">
        <w:trPr>
          <w:trHeight w:val="317"/>
          <w:jc w:val="center"/>
        </w:trPr>
        <w:tc>
          <w:tcPr>
            <w:tcW w:w="902" w:type="dxa"/>
            <w:tcMar>
              <w:top w:w="0" w:type="dxa"/>
              <w:left w:w="40" w:type="dxa"/>
              <w:bottom w:w="0" w:type="dxa"/>
              <w:right w:w="40" w:type="dxa"/>
            </w:tcMar>
            <w:hideMark/>
          </w:tcPr>
          <w:p w14:paraId="7F8D9A9D" w14:textId="77777777" w:rsidR="00FE588E" w:rsidRPr="00AE5598" w:rsidRDefault="00FE588E" w:rsidP="00AE5598">
            <w:pPr>
              <w:ind w:left="3" w:firstLine="0"/>
              <w:rPr>
                <w:sz w:val="24"/>
                <w:szCs w:val="24"/>
              </w:rPr>
            </w:pPr>
            <w:r w:rsidRPr="00AE5598">
              <w:rPr>
                <w:sz w:val="24"/>
                <w:szCs w:val="24"/>
              </w:rPr>
              <w:t>0x0004</w:t>
            </w:r>
          </w:p>
        </w:tc>
        <w:tc>
          <w:tcPr>
            <w:tcW w:w="2405" w:type="dxa"/>
            <w:tcMar>
              <w:top w:w="0" w:type="dxa"/>
              <w:left w:w="40" w:type="dxa"/>
              <w:bottom w:w="0" w:type="dxa"/>
              <w:right w:w="40" w:type="dxa"/>
            </w:tcMar>
            <w:hideMark/>
          </w:tcPr>
          <w:p w14:paraId="76717E7B" w14:textId="77777777" w:rsidR="00FE588E" w:rsidRPr="00AE5598" w:rsidRDefault="00FE588E" w:rsidP="00AE5598">
            <w:pPr>
              <w:ind w:left="3" w:firstLine="0"/>
              <w:rPr>
                <w:sz w:val="24"/>
                <w:szCs w:val="24"/>
              </w:rPr>
            </w:pPr>
            <w:r w:rsidRPr="00AE5598">
              <w:rPr>
                <w:sz w:val="24"/>
                <w:szCs w:val="24"/>
              </w:rPr>
              <w:t>Статус процесса подачи заявки</w:t>
            </w:r>
          </w:p>
        </w:tc>
        <w:tc>
          <w:tcPr>
            <w:tcW w:w="4502" w:type="dxa"/>
            <w:tcMar>
              <w:top w:w="0" w:type="dxa"/>
              <w:left w:w="40" w:type="dxa"/>
              <w:bottom w:w="0" w:type="dxa"/>
              <w:right w:w="40" w:type="dxa"/>
            </w:tcMar>
            <w:hideMark/>
          </w:tcPr>
          <w:p w14:paraId="7B0E21DA" w14:textId="77777777" w:rsidR="00FE588E" w:rsidRPr="00AE5598" w:rsidRDefault="00FE588E" w:rsidP="00AE5598">
            <w:pPr>
              <w:ind w:left="3" w:firstLine="0"/>
              <w:rPr>
                <w:sz w:val="24"/>
                <w:szCs w:val="24"/>
              </w:rPr>
            </w:pPr>
            <w:r w:rsidRPr="00AE5598">
              <w:rPr>
                <w:sz w:val="24"/>
                <w:szCs w:val="24"/>
              </w:rPr>
              <w:t xml:space="preserve"> </w:t>
            </w:r>
          </w:p>
        </w:tc>
      </w:tr>
      <w:tr w:rsidR="00FE588E" w:rsidRPr="00B50CED" w14:paraId="021A647F" w14:textId="77777777" w:rsidTr="00FE588E">
        <w:trPr>
          <w:trHeight w:val="312"/>
          <w:jc w:val="center"/>
        </w:trPr>
        <w:tc>
          <w:tcPr>
            <w:tcW w:w="902" w:type="dxa"/>
            <w:tcMar>
              <w:top w:w="0" w:type="dxa"/>
              <w:left w:w="40" w:type="dxa"/>
              <w:bottom w:w="0" w:type="dxa"/>
              <w:right w:w="40" w:type="dxa"/>
            </w:tcMar>
            <w:hideMark/>
          </w:tcPr>
          <w:p w14:paraId="6B8A79D2" w14:textId="77777777" w:rsidR="00FE588E" w:rsidRPr="00AE5598" w:rsidRDefault="00FE588E" w:rsidP="00AE5598">
            <w:pPr>
              <w:ind w:left="3" w:firstLine="0"/>
              <w:rPr>
                <w:sz w:val="24"/>
                <w:szCs w:val="24"/>
              </w:rPr>
            </w:pPr>
            <w:r w:rsidRPr="00AE5598">
              <w:rPr>
                <w:sz w:val="24"/>
                <w:szCs w:val="24"/>
              </w:rPr>
              <w:lastRenderedPageBreak/>
              <w:t>0x0008</w:t>
            </w:r>
          </w:p>
        </w:tc>
        <w:tc>
          <w:tcPr>
            <w:tcW w:w="2405" w:type="dxa"/>
            <w:tcMar>
              <w:top w:w="0" w:type="dxa"/>
              <w:left w:w="40" w:type="dxa"/>
              <w:bottom w:w="0" w:type="dxa"/>
              <w:right w:w="40" w:type="dxa"/>
            </w:tcMar>
            <w:hideMark/>
          </w:tcPr>
          <w:p w14:paraId="3A70524B" w14:textId="77777777" w:rsidR="00FE588E" w:rsidRPr="00AE5598" w:rsidRDefault="00FE588E" w:rsidP="00AE5598">
            <w:pPr>
              <w:ind w:left="3" w:firstLine="0"/>
              <w:rPr>
                <w:sz w:val="24"/>
                <w:szCs w:val="24"/>
              </w:rPr>
            </w:pPr>
            <w:r w:rsidRPr="00AE5598">
              <w:rPr>
                <w:sz w:val="24"/>
                <w:szCs w:val="24"/>
              </w:rPr>
              <w:t>Конфигурация устройства</w:t>
            </w:r>
          </w:p>
        </w:tc>
        <w:tc>
          <w:tcPr>
            <w:tcW w:w="4502" w:type="dxa"/>
            <w:tcMar>
              <w:top w:w="0" w:type="dxa"/>
              <w:left w:w="40" w:type="dxa"/>
              <w:bottom w:w="0" w:type="dxa"/>
              <w:right w:w="40" w:type="dxa"/>
            </w:tcMar>
            <w:hideMark/>
          </w:tcPr>
          <w:p w14:paraId="0211DB65" w14:textId="77777777" w:rsidR="00FE588E" w:rsidRPr="00AE5598" w:rsidRDefault="00FE588E" w:rsidP="00AE5598">
            <w:pPr>
              <w:ind w:left="3" w:firstLine="0"/>
              <w:rPr>
                <w:sz w:val="24"/>
                <w:szCs w:val="24"/>
              </w:rPr>
            </w:pPr>
            <w:r w:rsidRPr="00AE5598">
              <w:rPr>
                <w:sz w:val="24"/>
                <w:szCs w:val="24"/>
              </w:rPr>
              <w:t xml:space="preserve"> </w:t>
            </w:r>
          </w:p>
        </w:tc>
      </w:tr>
      <w:tr w:rsidR="00FE588E" w:rsidRPr="00B50CED" w14:paraId="3559AD53" w14:textId="77777777" w:rsidTr="00FE588E">
        <w:trPr>
          <w:trHeight w:val="317"/>
          <w:jc w:val="center"/>
        </w:trPr>
        <w:tc>
          <w:tcPr>
            <w:tcW w:w="902" w:type="dxa"/>
            <w:tcMar>
              <w:top w:w="0" w:type="dxa"/>
              <w:left w:w="40" w:type="dxa"/>
              <w:bottom w:w="0" w:type="dxa"/>
              <w:right w:w="40" w:type="dxa"/>
            </w:tcMar>
            <w:hideMark/>
          </w:tcPr>
          <w:p w14:paraId="498E1575" w14:textId="77777777" w:rsidR="00FE588E" w:rsidRPr="00AE5598" w:rsidRDefault="00FE588E" w:rsidP="00AE5598">
            <w:pPr>
              <w:ind w:left="3" w:firstLine="0"/>
              <w:rPr>
                <w:sz w:val="24"/>
                <w:szCs w:val="24"/>
              </w:rPr>
            </w:pPr>
            <w:r w:rsidRPr="00AE5598">
              <w:rPr>
                <w:sz w:val="24"/>
                <w:szCs w:val="24"/>
              </w:rPr>
              <w:t>0x0010</w:t>
            </w:r>
          </w:p>
        </w:tc>
        <w:tc>
          <w:tcPr>
            <w:tcW w:w="2405" w:type="dxa"/>
            <w:tcMar>
              <w:top w:w="0" w:type="dxa"/>
              <w:left w:w="40" w:type="dxa"/>
              <w:bottom w:w="0" w:type="dxa"/>
              <w:right w:w="40" w:type="dxa"/>
            </w:tcMar>
            <w:hideMark/>
          </w:tcPr>
          <w:p w14:paraId="6ADA189E" w14:textId="77777777" w:rsidR="00FE588E" w:rsidRPr="00AE5598" w:rsidRDefault="00FE588E" w:rsidP="00AE5598">
            <w:pPr>
              <w:ind w:left="3" w:firstLine="0"/>
              <w:rPr>
                <w:sz w:val="24"/>
                <w:szCs w:val="24"/>
              </w:rPr>
            </w:pPr>
            <w:r w:rsidRPr="00AE5598">
              <w:rPr>
                <w:sz w:val="24"/>
                <w:szCs w:val="24"/>
              </w:rPr>
              <w:t>Топология сети</w:t>
            </w:r>
          </w:p>
        </w:tc>
        <w:tc>
          <w:tcPr>
            <w:tcW w:w="4502" w:type="dxa"/>
            <w:tcMar>
              <w:top w:w="0" w:type="dxa"/>
              <w:left w:w="40" w:type="dxa"/>
              <w:bottom w:w="0" w:type="dxa"/>
              <w:right w:w="40" w:type="dxa"/>
            </w:tcMar>
            <w:hideMark/>
          </w:tcPr>
          <w:p w14:paraId="4BEF45E8" w14:textId="77777777" w:rsidR="00FE588E" w:rsidRPr="00AE5598" w:rsidRDefault="00FE588E" w:rsidP="00AE5598">
            <w:pPr>
              <w:ind w:left="3" w:firstLine="0"/>
              <w:rPr>
                <w:sz w:val="24"/>
                <w:szCs w:val="24"/>
              </w:rPr>
            </w:pPr>
            <w:r w:rsidRPr="00AE5598">
              <w:rPr>
                <w:sz w:val="24"/>
                <w:szCs w:val="24"/>
              </w:rPr>
              <w:t>Конечное устройство должно быть шлюзом или программой управления сетью.</w:t>
            </w:r>
          </w:p>
        </w:tc>
      </w:tr>
      <w:tr w:rsidR="00FE588E" w:rsidRPr="00B50CED" w14:paraId="004D8F28" w14:textId="77777777" w:rsidTr="00FE588E">
        <w:trPr>
          <w:trHeight w:val="312"/>
          <w:jc w:val="center"/>
        </w:trPr>
        <w:tc>
          <w:tcPr>
            <w:tcW w:w="902" w:type="dxa"/>
            <w:tcMar>
              <w:top w:w="0" w:type="dxa"/>
              <w:left w:w="40" w:type="dxa"/>
              <w:bottom w:w="0" w:type="dxa"/>
              <w:right w:w="40" w:type="dxa"/>
            </w:tcMar>
            <w:hideMark/>
          </w:tcPr>
          <w:p w14:paraId="4C5B0D09" w14:textId="77777777" w:rsidR="00FE588E" w:rsidRPr="00AE5598" w:rsidRDefault="00FE588E" w:rsidP="00AE5598">
            <w:pPr>
              <w:ind w:left="3" w:firstLine="0"/>
              <w:rPr>
                <w:sz w:val="24"/>
                <w:szCs w:val="24"/>
              </w:rPr>
            </w:pPr>
            <w:r w:rsidRPr="00AE5598">
              <w:rPr>
                <w:sz w:val="24"/>
                <w:szCs w:val="24"/>
              </w:rPr>
              <w:t>0x0020</w:t>
            </w:r>
          </w:p>
        </w:tc>
        <w:tc>
          <w:tcPr>
            <w:tcW w:w="2405" w:type="dxa"/>
            <w:tcMar>
              <w:top w:w="0" w:type="dxa"/>
              <w:left w:w="40" w:type="dxa"/>
              <w:bottom w:w="0" w:type="dxa"/>
              <w:right w:w="40" w:type="dxa"/>
            </w:tcMar>
            <w:hideMark/>
          </w:tcPr>
          <w:p w14:paraId="5C1001D6" w14:textId="77777777" w:rsidR="00FE588E" w:rsidRPr="00AE5598" w:rsidRDefault="00FE588E" w:rsidP="00AE5598">
            <w:pPr>
              <w:ind w:left="3" w:firstLine="0"/>
              <w:rPr>
                <w:sz w:val="24"/>
                <w:szCs w:val="24"/>
              </w:rPr>
            </w:pPr>
            <w:r w:rsidRPr="00AE5598">
              <w:rPr>
                <w:sz w:val="24"/>
                <w:szCs w:val="24"/>
              </w:rPr>
              <w:t>Сетевое расписание</w:t>
            </w:r>
          </w:p>
        </w:tc>
        <w:tc>
          <w:tcPr>
            <w:tcW w:w="4502" w:type="dxa"/>
            <w:tcMar>
              <w:top w:w="0" w:type="dxa"/>
              <w:left w:w="40" w:type="dxa"/>
              <w:bottom w:w="0" w:type="dxa"/>
              <w:right w:w="40" w:type="dxa"/>
            </w:tcMar>
            <w:hideMark/>
          </w:tcPr>
          <w:p w14:paraId="6D235A56" w14:textId="77777777" w:rsidR="00FE588E" w:rsidRPr="00AE5598" w:rsidRDefault="00FE588E" w:rsidP="00AE5598">
            <w:pPr>
              <w:ind w:left="3" w:firstLine="0"/>
              <w:rPr>
                <w:sz w:val="24"/>
                <w:szCs w:val="24"/>
              </w:rPr>
            </w:pPr>
            <w:r w:rsidRPr="00AE5598">
              <w:rPr>
                <w:sz w:val="24"/>
                <w:szCs w:val="24"/>
              </w:rPr>
              <w:t>Конечное устройство должно быть шлюзом или программой управления сетью.</w:t>
            </w:r>
          </w:p>
        </w:tc>
      </w:tr>
      <w:tr w:rsidR="00FE588E" w:rsidRPr="00B50CED" w14:paraId="06B9BB26" w14:textId="77777777" w:rsidTr="00FE588E">
        <w:trPr>
          <w:trHeight w:val="322"/>
          <w:jc w:val="center"/>
        </w:trPr>
        <w:tc>
          <w:tcPr>
            <w:tcW w:w="902" w:type="dxa"/>
            <w:tcMar>
              <w:top w:w="0" w:type="dxa"/>
              <w:left w:w="40" w:type="dxa"/>
              <w:bottom w:w="0" w:type="dxa"/>
              <w:right w:w="40" w:type="dxa"/>
            </w:tcMar>
            <w:hideMark/>
          </w:tcPr>
          <w:p w14:paraId="3A799306" w14:textId="77777777" w:rsidR="00FE588E" w:rsidRPr="00AE5598" w:rsidRDefault="00FE588E" w:rsidP="00AE5598">
            <w:pPr>
              <w:ind w:left="3" w:firstLine="0"/>
              <w:rPr>
                <w:sz w:val="24"/>
                <w:szCs w:val="24"/>
              </w:rPr>
            </w:pPr>
            <w:r w:rsidRPr="00AE5598">
              <w:rPr>
                <w:sz w:val="24"/>
                <w:szCs w:val="24"/>
              </w:rPr>
              <w:t>0x0040</w:t>
            </w:r>
          </w:p>
        </w:tc>
        <w:tc>
          <w:tcPr>
            <w:tcW w:w="2405" w:type="dxa"/>
            <w:tcMar>
              <w:top w:w="0" w:type="dxa"/>
              <w:left w:w="40" w:type="dxa"/>
              <w:bottom w:w="0" w:type="dxa"/>
              <w:right w:w="40" w:type="dxa"/>
            </w:tcMar>
            <w:hideMark/>
          </w:tcPr>
          <w:p w14:paraId="650A2E70" w14:textId="77777777" w:rsidR="00FE588E" w:rsidRPr="00AE5598" w:rsidRDefault="00FE588E" w:rsidP="00AE5598">
            <w:pPr>
              <w:ind w:left="3" w:firstLine="0"/>
              <w:rPr>
                <w:sz w:val="24"/>
                <w:szCs w:val="24"/>
              </w:rPr>
            </w:pPr>
            <w:r w:rsidRPr="00AE5598">
              <w:rPr>
                <w:sz w:val="24"/>
                <w:szCs w:val="24"/>
              </w:rPr>
              <w:t>Список устройств изменен</w:t>
            </w:r>
          </w:p>
        </w:tc>
        <w:tc>
          <w:tcPr>
            <w:tcW w:w="4502" w:type="dxa"/>
            <w:tcMar>
              <w:top w:w="0" w:type="dxa"/>
              <w:left w:w="40" w:type="dxa"/>
              <w:bottom w:w="0" w:type="dxa"/>
              <w:right w:w="40" w:type="dxa"/>
            </w:tcMar>
            <w:hideMark/>
          </w:tcPr>
          <w:p w14:paraId="52A45E12" w14:textId="77777777" w:rsidR="00FE588E" w:rsidRPr="00AE5598" w:rsidRDefault="00FE588E" w:rsidP="00AE5598">
            <w:pPr>
              <w:ind w:left="3" w:firstLine="0"/>
              <w:rPr>
                <w:sz w:val="24"/>
                <w:szCs w:val="24"/>
              </w:rPr>
            </w:pPr>
            <w:r w:rsidRPr="00AE5598">
              <w:rPr>
                <w:sz w:val="24"/>
                <w:szCs w:val="24"/>
              </w:rPr>
              <w:t>Система входа-выхода должна быть шлюзом</w:t>
            </w:r>
          </w:p>
        </w:tc>
      </w:tr>
    </w:tbl>
    <w:p w14:paraId="1E4D55C8" w14:textId="77777777" w:rsidR="00FE588E" w:rsidRPr="00B50CED" w:rsidRDefault="00FE588E" w:rsidP="00FE588E">
      <w:pPr>
        <w:ind w:firstLine="709"/>
        <w:rPr>
          <w:b/>
          <w:bCs/>
          <w:color w:val="000000"/>
          <w:kern w:val="2"/>
          <w:sz w:val="28"/>
          <w:szCs w:val="28"/>
        </w:rPr>
      </w:pPr>
      <w:bookmarkStart w:id="756" w:name="bookmark1194"/>
    </w:p>
    <w:p w14:paraId="17E09D3F" w14:textId="77777777" w:rsidR="00FE588E" w:rsidRPr="00AE5598" w:rsidRDefault="00FE588E" w:rsidP="00AE5598">
      <w:pPr>
        <w:rPr>
          <w:b/>
          <w:bCs/>
          <w:sz w:val="24"/>
          <w:szCs w:val="24"/>
        </w:rPr>
      </w:pPr>
      <w:r w:rsidRPr="00AE5598">
        <w:rPr>
          <w:b/>
          <w:bCs/>
          <w:sz w:val="24"/>
          <w:szCs w:val="24"/>
        </w:rPr>
        <w:t>F</w:t>
      </w:r>
      <w:bookmarkEnd w:id="756"/>
      <w:r w:rsidRPr="00AE5598">
        <w:rPr>
          <w:b/>
          <w:bCs/>
          <w:sz w:val="24"/>
          <w:szCs w:val="24"/>
        </w:rPr>
        <w:t>.2.35 Коды режима соединения</w:t>
      </w:r>
    </w:p>
    <w:p w14:paraId="1EFD2738" w14:textId="48FC51B0" w:rsidR="00FE588E" w:rsidRPr="00AE5598" w:rsidRDefault="00FE588E" w:rsidP="00AE5598">
      <w:pPr>
        <w:rPr>
          <w:sz w:val="24"/>
          <w:szCs w:val="24"/>
        </w:rPr>
      </w:pPr>
      <w:r w:rsidRPr="00AE5598">
        <w:rPr>
          <w:sz w:val="24"/>
          <w:szCs w:val="24"/>
        </w:rPr>
        <w:t>Это 1-октетные данные перечисления, как показано в Таблице F.36.</w:t>
      </w:r>
    </w:p>
    <w:p w14:paraId="70D6650F" w14:textId="77777777" w:rsidR="00FE588E" w:rsidRPr="00B50CED" w:rsidRDefault="00FE588E" w:rsidP="00FE588E">
      <w:pPr>
        <w:rPr>
          <w:b/>
          <w:bCs/>
          <w:color w:val="000000"/>
          <w:kern w:val="2"/>
          <w:sz w:val="28"/>
          <w:szCs w:val="28"/>
        </w:rPr>
      </w:pPr>
    </w:p>
    <w:p w14:paraId="6BEFE8DB" w14:textId="77777777" w:rsidR="00FE588E" w:rsidRPr="00AE5598" w:rsidRDefault="00FE588E" w:rsidP="00AE5598">
      <w:pPr>
        <w:ind w:firstLine="0"/>
        <w:jc w:val="center"/>
        <w:rPr>
          <w:b/>
          <w:bCs/>
          <w:color w:val="000000"/>
          <w:kern w:val="2"/>
          <w:sz w:val="24"/>
          <w:szCs w:val="24"/>
        </w:rPr>
      </w:pPr>
      <w:r w:rsidRPr="00AE5598">
        <w:rPr>
          <w:b/>
          <w:bCs/>
          <w:color w:val="000000"/>
          <w:kern w:val="2"/>
          <w:sz w:val="24"/>
          <w:szCs w:val="24"/>
        </w:rPr>
        <w:t>Таблица F.36 - Коды режима соединения</w:t>
      </w:r>
    </w:p>
    <w:tbl>
      <w:tblPr>
        <w:tblW w:w="0" w:type="auto"/>
        <w:jc w:val="center"/>
        <w:tblCellMar>
          <w:left w:w="0" w:type="dxa"/>
          <w:right w:w="0" w:type="dxa"/>
        </w:tblCellMar>
        <w:tblLook w:val="04A0" w:firstRow="1" w:lastRow="0" w:firstColumn="1" w:lastColumn="0" w:noHBand="0" w:noVBand="1"/>
      </w:tblPr>
      <w:tblGrid>
        <w:gridCol w:w="806"/>
        <w:gridCol w:w="4920"/>
      </w:tblGrid>
      <w:tr w:rsidR="00FE588E" w:rsidRPr="00B50CED" w14:paraId="2ACD1B9D" w14:textId="77777777" w:rsidTr="00AE5598">
        <w:trPr>
          <w:trHeight w:val="326"/>
          <w:jc w:val="center"/>
        </w:trPr>
        <w:tc>
          <w:tcPr>
            <w:tcW w:w="806"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DC515DD" w14:textId="77777777" w:rsidR="00FE588E" w:rsidRPr="00AE5598" w:rsidRDefault="00FE588E" w:rsidP="00AE5598">
            <w:pPr>
              <w:ind w:firstLine="0"/>
              <w:jc w:val="center"/>
              <w:rPr>
                <w:sz w:val="24"/>
                <w:szCs w:val="24"/>
              </w:rPr>
            </w:pPr>
            <w:r w:rsidRPr="00AE5598">
              <w:rPr>
                <w:sz w:val="24"/>
                <w:szCs w:val="24"/>
              </w:rPr>
              <w:t>Коды</w:t>
            </w:r>
          </w:p>
        </w:tc>
        <w:tc>
          <w:tcPr>
            <w:tcW w:w="4920"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CE4A650" w14:textId="77777777" w:rsidR="00FE588E" w:rsidRPr="00AE5598" w:rsidRDefault="00FE588E" w:rsidP="00AE5598">
            <w:pPr>
              <w:ind w:firstLine="0"/>
              <w:jc w:val="center"/>
              <w:rPr>
                <w:sz w:val="24"/>
                <w:szCs w:val="24"/>
              </w:rPr>
            </w:pPr>
            <w:r w:rsidRPr="00AE5598">
              <w:rPr>
                <w:sz w:val="24"/>
                <w:szCs w:val="24"/>
              </w:rPr>
              <w:t>Описание режима соединения</w:t>
            </w:r>
          </w:p>
        </w:tc>
      </w:tr>
      <w:tr w:rsidR="00FE588E" w:rsidRPr="00B50CED" w14:paraId="167192F9" w14:textId="77777777" w:rsidTr="00AE5598">
        <w:trPr>
          <w:trHeight w:val="322"/>
          <w:jc w:val="center"/>
        </w:trPr>
        <w:tc>
          <w:tcPr>
            <w:tcW w:w="806"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19A913A1" w14:textId="77777777" w:rsidR="00FE588E" w:rsidRPr="00AE5598" w:rsidRDefault="00FE588E" w:rsidP="00AE5598">
            <w:pPr>
              <w:ind w:firstLine="0"/>
              <w:rPr>
                <w:sz w:val="24"/>
                <w:szCs w:val="24"/>
              </w:rPr>
            </w:pPr>
            <w:r w:rsidRPr="00AE5598">
              <w:rPr>
                <w:sz w:val="24"/>
                <w:szCs w:val="24"/>
              </w:rPr>
              <w:t>0</w:t>
            </w:r>
          </w:p>
        </w:tc>
        <w:tc>
          <w:tcPr>
            <w:tcW w:w="4920"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0662C6CE" w14:textId="77777777" w:rsidR="00FE588E" w:rsidRPr="00AE5598" w:rsidRDefault="00FE588E" w:rsidP="00AE5598">
            <w:pPr>
              <w:ind w:firstLine="0"/>
              <w:rPr>
                <w:sz w:val="24"/>
                <w:szCs w:val="24"/>
              </w:rPr>
            </w:pPr>
            <w:r w:rsidRPr="00AE5598">
              <w:rPr>
                <w:sz w:val="24"/>
                <w:szCs w:val="24"/>
              </w:rPr>
              <w:t>Не пытайтесь присоединиться.</w:t>
            </w:r>
          </w:p>
        </w:tc>
      </w:tr>
      <w:tr w:rsidR="00FE588E" w:rsidRPr="00B50CED" w14:paraId="29CD3FA7" w14:textId="77777777" w:rsidTr="00FE588E">
        <w:trPr>
          <w:trHeight w:val="322"/>
          <w:jc w:val="center"/>
        </w:trPr>
        <w:tc>
          <w:tcPr>
            <w:tcW w:w="80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1E200E89" w14:textId="77777777" w:rsidR="00FE588E" w:rsidRPr="00AE5598" w:rsidRDefault="00FE588E" w:rsidP="00AE5598">
            <w:pPr>
              <w:ind w:firstLine="0"/>
              <w:rPr>
                <w:sz w:val="24"/>
                <w:szCs w:val="24"/>
              </w:rPr>
            </w:pPr>
            <w:r w:rsidRPr="00AE5598">
              <w:rPr>
                <w:sz w:val="24"/>
                <w:szCs w:val="24"/>
              </w:rPr>
              <w:t>1</w:t>
            </w:r>
          </w:p>
        </w:tc>
        <w:tc>
          <w:tcPr>
            <w:tcW w:w="492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4EDA5A76" w14:textId="77777777" w:rsidR="00FE588E" w:rsidRPr="00AE5598" w:rsidRDefault="00FE588E" w:rsidP="00AE5598">
            <w:pPr>
              <w:ind w:firstLine="0"/>
              <w:rPr>
                <w:sz w:val="24"/>
                <w:szCs w:val="24"/>
              </w:rPr>
            </w:pPr>
            <w:r w:rsidRPr="00AE5598">
              <w:rPr>
                <w:sz w:val="24"/>
                <w:szCs w:val="24"/>
              </w:rPr>
              <w:t>Присоединяйтесь сейчас и вернитесь в режим 2 после соединения.</w:t>
            </w:r>
          </w:p>
        </w:tc>
      </w:tr>
      <w:tr w:rsidR="00FE588E" w:rsidRPr="00B50CED" w14:paraId="35E87685" w14:textId="77777777" w:rsidTr="00FE588E">
        <w:trPr>
          <w:trHeight w:val="322"/>
          <w:jc w:val="center"/>
        </w:trPr>
        <w:tc>
          <w:tcPr>
            <w:tcW w:w="80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420FBAE4" w14:textId="77777777" w:rsidR="00FE588E" w:rsidRPr="00AE5598" w:rsidRDefault="00FE588E" w:rsidP="00AE5598">
            <w:pPr>
              <w:ind w:firstLine="0"/>
              <w:rPr>
                <w:sz w:val="24"/>
                <w:szCs w:val="24"/>
              </w:rPr>
            </w:pPr>
            <w:r w:rsidRPr="00AE5598">
              <w:rPr>
                <w:sz w:val="24"/>
                <w:szCs w:val="24"/>
              </w:rPr>
              <w:t>2</w:t>
            </w:r>
          </w:p>
        </w:tc>
        <w:tc>
          <w:tcPr>
            <w:tcW w:w="492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708192C5" w14:textId="77777777" w:rsidR="00FE588E" w:rsidRPr="00AE5598" w:rsidRDefault="00FE588E" w:rsidP="00AE5598">
            <w:pPr>
              <w:ind w:firstLine="0"/>
              <w:rPr>
                <w:sz w:val="24"/>
                <w:szCs w:val="24"/>
              </w:rPr>
            </w:pPr>
            <w:r w:rsidRPr="00AE5598">
              <w:rPr>
                <w:sz w:val="24"/>
                <w:szCs w:val="24"/>
              </w:rPr>
              <w:t>Попытайтесь присоединиться сразу после включения или сброса.</w:t>
            </w:r>
          </w:p>
        </w:tc>
      </w:tr>
    </w:tbl>
    <w:p w14:paraId="321795F9" w14:textId="77777777" w:rsidR="00FE588E" w:rsidRPr="00AE5598" w:rsidRDefault="00FE588E" w:rsidP="00FE588E">
      <w:pPr>
        <w:ind w:firstLine="709"/>
        <w:rPr>
          <w:b/>
          <w:bCs/>
          <w:color w:val="000000"/>
          <w:kern w:val="2"/>
          <w:sz w:val="28"/>
          <w:szCs w:val="28"/>
        </w:rPr>
      </w:pPr>
      <w:bookmarkStart w:id="757" w:name="bookmark1196"/>
    </w:p>
    <w:p w14:paraId="4DE13A23" w14:textId="77777777" w:rsidR="00FE588E" w:rsidRPr="00AE5598" w:rsidRDefault="00FE588E" w:rsidP="00AE5598">
      <w:pPr>
        <w:rPr>
          <w:b/>
          <w:bCs/>
          <w:sz w:val="24"/>
          <w:szCs w:val="24"/>
        </w:rPr>
      </w:pPr>
      <w:r w:rsidRPr="00AE5598">
        <w:rPr>
          <w:b/>
          <w:bCs/>
          <w:sz w:val="24"/>
          <w:szCs w:val="24"/>
        </w:rPr>
        <w:t>F</w:t>
      </w:r>
      <w:bookmarkEnd w:id="757"/>
      <w:r w:rsidRPr="00AE5598">
        <w:rPr>
          <w:b/>
          <w:bCs/>
          <w:sz w:val="24"/>
          <w:szCs w:val="24"/>
        </w:rPr>
        <w:t>.2.36 Коды значков планирования устройства</w:t>
      </w:r>
    </w:p>
    <w:p w14:paraId="548031E5" w14:textId="5B168DCB" w:rsidR="00FE588E" w:rsidRPr="00AE5598" w:rsidRDefault="00FE588E" w:rsidP="00AE5598">
      <w:pPr>
        <w:rPr>
          <w:sz w:val="24"/>
          <w:szCs w:val="24"/>
        </w:rPr>
      </w:pPr>
      <w:bookmarkStart w:id="758" w:name="bookmark1197"/>
      <w:bookmarkEnd w:id="758"/>
      <w:r w:rsidRPr="00AE5598">
        <w:rPr>
          <w:sz w:val="24"/>
          <w:szCs w:val="24"/>
        </w:rPr>
        <w:t>Каждый бит этого 1-октетного кода используется как битовое поле, как показано в таблице F.37.</w:t>
      </w:r>
    </w:p>
    <w:p w14:paraId="55070E95" w14:textId="77777777" w:rsidR="00FE588E" w:rsidRPr="00B50CED" w:rsidRDefault="00FE588E" w:rsidP="00FE588E">
      <w:pPr>
        <w:ind w:firstLine="709"/>
        <w:rPr>
          <w:color w:val="000000"/>
          <w:kern w:val="2"/>
          <w:sz w:val="28"/>
          <w:szCs w:val="28"/>
        </w:rPr>
      </w:pPr>
    </w:p>
    <w:p w14:paraId="0AC755A8" w14:textId="77777777" w:rsidR="00FE588E" w:rsidRPr="00AE5598" w:rsidRDefault="00FE588E" w:rsidP="00AE5598">
      <w:pPr>
        <w:ind w:firstLine="0"/>
        <w:jc w:val="center"/>
        <w:rPr>
          <w:color w:val="000000"/>
          <w:kern w:val="2"/>
          <w:sz w:val="24"/>
          <w:szCs w:val="24"/>
        </w:rPr>
      </w:pPr>
      <w:r w:rsidRPr="00AE5598">
        <w:rPr>
          <w:b/>
          <w:bCs/>
          <w:color w:val="000000"/>
          <w:kern w:val="2"/>
          <w:sz w:val="24"/>
          <w:szCs w:val="24"/>
        </w:rPr>
        <w:t>Таблица F.37 - Коды значков планирования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7"/>
        <w:gridCol w:w="3115"/>
      </w:tblGrid>
      <w:tr w:rsidR="00FE588E" w:rsidRPr="00B50CED" w14:paraId="68ED3F4B" w14:textId="77777777" w:rsidTr="00AE5598">
        <w:trPr>
          <w:trHeight w:val="322"/>
          <w:jc w:val="center"/>
        </w:trPr>
        <w:tc>
          <w:tcPr>
            <w:tcW w:w="797" w:type="dxa"/>
            <w:tcBorders>
              <w:bottom w:val="double" w:sz="4" w:space="0" w:color="000000"/>
            </w:tcBorders>
            <w:tcMar>
              <w:top w:w="0" w:type="dxa"/>
              <w:left w:w="40" w:type="dxa"/>
              <w:bottom w:w="0" w:type="dxa"/>
              <w:right w:w="40" w:type="dxa"/>
            </w:tcMar>
            <w:hideMark/>
          </w:tcPr>
          <w:p w14:paraId="1C2DB43F" w14:textId="77777777" w:rsidR="00FE588E" w:rsidRPr="00AE5598" w:rsidRDefault="00FE588E" w:rsidP="00AE5598">
            <w:pPr>
              <w:ind w:firstLine="0"/>
              <w:jc w:val="center"/>
              <w:rPr>
                <w:sz w:val="24"/>
                <w:szCs w:val="24"/>
              </w:rPr>
            </w:pPr>
            <w:r w:rsidRPr="00AE5598">
              <w:rPr>
                <w:sz w:val="24"/>
                <w:szCs w:val="24"/>
              </w:rPr>
              <w:t>Код</w:t>
            </w:r>
          </w:p>
        </w:tc>
        <w:tc>
          <w:tcPr>
            <w:tcW w:w="3115" w:type="dxa"/>
            <w:tcBorders>
              <w:bottom w:val="double" w:sz="4" w:space="0" w:color="000000"/>
            </w:tcBorders>
            <w:tcMar>
              <w:top w:w="0" w:type="dxa"/>
              <w:left w:w="40" w:type="dxa"/>
              <w:bottom w:w="0" w:type="dxa"/>
              <w:right w:w="40" w:type="dxa"/>
            </w:tcMar>
            <w:hideMark/>
          </w:tcPr>
          <w:p w14:paraId="2068A0CB" w14:textId="77777777" w:rsidR="00FE588E" w:rsidRPr="00AE5598" w:rsidRDefault="00FE588E" w:rsidP="00AE5598">
            <w:pPr>
              <w:ind w:firstLine="0"/>
              <w:jc w:val="center"/>
              <w:rPr>
                <w:sz w:val="24"/>
                <w:szCs w:val="24"/>
              </w:rPr>
            </w:pPr>
            <w:r w:rsidRPr="00AE5598">
              <w:rPr>
                <w:sz w:val="24"/>
                <w:szCs w:val="24"/>
              </w:rPr>
              <w:t>Тип устройства</w:t>
            </w:r>
          </w:p>
        </w:tc>
      </w:tr>
      <w:tr w:rsidR="00FE588E" w:rsidRPr="00B50CED" w14:paraId="077B5012" w14:textId="77777777" w:rsidTr="00AE5598">
        <w:trPr>
          <w:trHeight w:val="326"/>
          <w:jc w:val="center"/>
        </w:trPr>
        <w:tc>
          <w:tcPr>
            <w:tcW w:w="797" w:type="dxa"/>
            <w:tcBorders>
              <w:top w:val="double" w:sz="4" w:space="0" w:color="000000"/>
            </w:tcBorders>
            <w:tcMar>
              <w:top w:w="0" w:type="dxa"/>
              <w:left w:w="40" w:type="dxa"/>
              <w:bottom w:w="0" w:type="dxa"/>
              <w:right w:w="40" w:type="dxa"/>
            </w:tcMar>
            <w:hideMark/>
          </w:tcPr>
          <w:p w14:paraId="70A21F3F" w14:textId="77777777" w:rsidR="00FE588E" w:rsidRPr="00AE5598" w:rsidRDefault="00FE588E" w:rsidP="00AE5598">
            <w:pPr>
              <w:ind w:firstLine="0"/>
              <w:rPr>
                <w:sz w:val="24"/>
                <w:szCs w:val="24"/>
              </w:rPr>
            </w:pPr>
            <w:r w:rsidRPr="00AE5598">
              <w:rPr>
                <w:sz w:val="24"/>
                <w:szCs w:val="24"/>
              </w:rPr>
              <w:t>0x01</w:t>
            </w:r>
          </w:p>
        </w:tc>
        <w:tc>
          <w:tcPr>
            <w:tcW w:w="3115" w:type="dxa"/>
            <w:tcBorders>
              <w:top w:val="double" w:sz="4" w:space="0" w:color="000000"/>
            </w:tcBorders>
            <w:tcMar>
              <w:top w:w="0" w:type="dxa"/>
              <w:left w:w="40" w:type="dxa"/>
              <w:bottom w:w="0" w:type="dxa"/>
              <w:right w:w="40" w:type="dxa"/>
            </w:tcMar>
            <w:hideMark/>
          </w:tcPr>
          <w:p w14:paraId="1695AF85" w14:textId="77777777" w:rsidR="00FE588E" w:rsidRPr="00AE5598" w:rsidRDefault="00FE588E" w:rsidP="00AE5598">
            <w:pPr>
              <w:ind w:firstLine="0"/>
              <w:rPr>
                <w:sz w:val="24"/>
                <w:szCs w:val="24"/>
              </w:rPr>
            </w:pPr>
            <w:r w:rsidRPr="00AE5598">
              <w:rPr>
                <w:sz w:val="24"/>
                <w:szCs w:val="24"/>
              </w:rPr>
              <w:t>Переходное устройство</w:t>
            </w:r>
          </w:p>
        </w:tc>
      </w:tr>
      <w:tr w:rsidR="00FE588E" w:rsidRPr="00B50CED" w14:paraId="74A6E55E" w14:textId="77777777" w:rsidTr="00FE588E">
        <w:trPr>
          <w:trHeight w:val="312"/>
          <w:jc w:val="center"/>
        </w:trPr>
        <w:tc>
          <w:tcPr>
            <w:tcW w:w="797" w:type="dxa"/>
            <w:tcMar>
              <w:top w:w="0" w:type="dxa"/>
              <w:left w:w="40" w:type="dxa"/>
              <w:bottom w:w="0" w:type="dxa"/>
              <w:right w:w="40" w:type="dxa"/>
            </w:tcMar>
            <w:hideMark/>
          </w:tcPr>
          <w:p w14:paraId="20BB7258" w14:textId="77777777" w:rsidR="00FE588E" w:rsidRPr="00AE5598" w:rsidRDefault="00FE588E" w:rsidP="00AE5598">
            <w:pPr>
              <w:ind w:firstLine="0"/>
              <w:rPr>
                <w:sz w:val="24"/>
                <w:szCs w:val="24"/>
              </w:rPr>
            </w:pPr>
            <w:r w:rsidRPr="00AE5598">
              <w:rPr>
                <w:sz w:val="24"/>
                <w:szCs w:val="24"/>
              </w:rPr>
              <w:t>0x02</w:t>
            </w:r>
          </w:p>
        </w:tc>
        <w:tc>
          <w:tcPr>
            <w:tcW w:w="3115" w:type="dxa"/>
            <w:tcMar>
              <w:top w:w="0" w:type="dxa"/>
              <w:left w:w="40" w:type="dxa"/>
              <w:bottom w:w="0" w:type="dxa"/>
              <w:right w:w="40" w:type="dxa"/>
            </w:tcMar>
            <w:hideMark/>
          </w:tcPr>
          <w:p w14:paraId="521E6F76" w14:textId="77777777" w:rsidR="00FE588E" w:rsidRPr="00AE5598" w:rsidRDefault="00FE588E" w:rsidP="00AE5598">
            <w:pPr>
              <w:ind w:firstLine="0"/>
              <w:rPr>
                <w:sz w:val="24"/>
                <w:szCs w:val="24"/>
              </w:rPr>
            </w:pPr>
            <w:proofErr w:type="spellStart"/>
            <w:r w:rsidRPr="00AE5598">
              <w:rPr>
                <w:sz w:val="24"/>
                <w:szCs w:val="24"/>
              </w:rPr>
              <w:t>Немаршрутизирующее</w:t>
            </w:r>
            <w:proofErr w:type="spellEnd"/>
            <w:r w:rsidRPr="00AE5598">
              <w:rPr>
                <w:sz w:val="24"/>
                <w:szCs w:val="24"/>
              </w:rPr>
              <w:t xml:space="preserve"> устройство</w:t>
            </w:r>
          </w:p>
        </w:tc>
      </w:tr>
      <w:tr w:rsidR="00FE588E" w:rsidRPr="00B50CED" w14:paraId="34BB382A" w14:textId="77777777" w:rsidTr="00FE588E">
        <w:trPr>
          <w:trHeight w:val="58"/>
          <w:jc w:val="center"/>
        </w:trPr>
        <w:tc>
          <w:tcPr>
            <w:tcW w:w="797" w:type="dxa"/>
            <w:tcMar>
              <w:top w:w="0" w:type="dxa"/>
              <w:left w:w="40" w:type="dxa"/>
              <w:bottom w:w="0" w:type="dxa"/>
              <w:right w:w="40" w:type="dxa"/>
            </w:tcMar>
            <w:hideMark/>
          </w:tcPr>
          <w:p w14:paraId="41BA4FBE" w14:textId="77777777" w:rsidR="00FE588E" w:rsidRPr="00AE5598" w:rsidRDefault="00FE588E" w:rsidP="00AE5598">
            <w:pPr>
              <w:ind w:firstLine="0"/>
              <w:rPr>
                <w:sz w:val="24"/>
                <w:szCs w:val="24"/>
              </w:rPr>
            </w:pPr>
            <w:r w:rsidRPr="00AE5598">
              <w:rPr>
                <w:sz w:val="24"/>
                <w:szCs w:val="24"/>
              </w:rPr>
              <w:t>0x04</w:t>
            </w:r>
          </w:p>
        </w:tc>
        <w:tc>
          <w:tcPr>
            <w:tcW w:w="3115" w:type="dxa"/>
            <w:tcMar>
              <w:top w:w="0" w:type="dxa"/>
              <w:left w:w="40" w:type="dxa"/>
              <w:bottom w:w="0" w:type="dxa"/>
              <w:right w:w="40" w:type="dxa"/>
            </w:tcMar>
            <w:hideMark/>
          </w:tcPr>
          <w:p w14:paraId="23920AF6" w14:textId="77777777" w:rsidR="00FE588E" w:rsidRPr="00AE5598" w:rsidRDefault="00FE588E" w:rsidP="00AE5598">
            <w:pPr>
              <w:ind w:firstLine="0"/>
              <w:rPr>
                <w:sz w:val="24"/>
                <w:szCs w:val="24"/>
              </w:rPr>
            </w:pPr>
            <w:r w:rsidRPr="00AE5598">
              <w:rPr>
                <w:sz w:val="24"/>
                <w:szCs w:val="24"/>
              </w:rPr>
              <w:t>Портативное устройство</w:t>
            </w:r>
          </w:p>
        </w:tc>
      </w:tr>
    </w:tbl>
    <w:p w14:paraId="0D6670F6" w14:textId="77777777" w:rsidR="00FE588E" w:rsidRDefault="00FE588E" w:rsidP="00FE588E">
      <w:pPr>
        <w:ind w:firstLine="709"/>
        <w:rPr>
          <w:b/>
          <w:bCs/>
          <w:color w:val="000000"/>
          <w:kern w:val="2"/>
          <w:sz w:val="28"/>
          <w:szCs w:val="28"/>
          <w:lang w:val="en-US"/>
        </w:rPr>
      </w:pPr>
      <w:bookmarkStart w:id="759" w:name="bookmark1198"/>
    </w:p>
    <w:p w14:paraId="2E084EB5" w14:textId="77777777" w:rsidR="00FE588E" w:rsidRPr="00AE5598" w:rsidRDefault="00FE588E" w:rsidP="00AE5598">
      <w:pPr>
        <w:rPr>
          <w:b/>
          <w:bCs/>
          <w:sz w:val="24"/>
          <w:szCs w:val="24"/>
        </w:rPr>
      </w:pPr>
      <w:r w:rsidRPr="00AE5598">
        <w:rPr>
          <w:b/>
          <w:bCs/>
          <w:sz w:val="24"/>
          <w:szCs w:val="24"/>
        </w:rPr>
        <w:t>F</w:t>
      </w:r>
      <w:bookmarkEnd w:id="759"/>
      <w:r w:rsidRPr="00AE5598">
        <w:rPr>
          <w:b/>
          <w:bCs/>
          <w:sz w:val="24"/>
          <w:szCs w:val="24"/>
        </w:rPr>
        <w:t>.2.37 Коды значков оптимизации сети</w:t>
      </w:r>
    </w:p>
    <w:p w14:paraId="0FC03838" w14:textId="55CD4146" w:rsidR="00FE588E" w:rsidRPr="00AE5598" w:rsidRDefault="00FE588E" w:rsidP="00AE5598">
      <w:pPr>
        <w:rPr>
          <w:sz w:val="24"/>
          <w:szCs w:val="24"/>
        </w:rPr>
      </w:pPr>
      <w:r w:rsidRPr="00AE5598">
        <w:rPr>
          <w:sz w:val="24"/>
          <w:szCs w:val="24"/>
        </w:rPr>
        <w:t>Каждый бит этого 1-октетного кода используется как битовое поле, как показано в таблице F.38.</w:t>
      </w:r>
    </w:p>
    <w:p w14:paraId="54A6D5A4" w14:textId="77777777" w:rsidR="00AE5598" w:rsidRPr="00B50CED" w:rsidRDefault="00AE5598" w:rsidP="00FE588E">
      <w:pPr>
        <w:ind w:firstLine="709"/>
        <w:rPr>
          <w:color w:val="000000"/>
          <w:kern w:val="2"/>
          <w:sz w:val="28"/>
          <w:szCs w:val="28"/>
        </w:rPr>
      </w:pPr>
    </w:p>
    <w:p w14:paraId="30F3DCE1" w14:textId="77777777" w:rsidR="00FE588E" w:rsidRPr="0037176B" w:rsidRDefault="00FE588E" w:rsidP="00FE588E">
      <w:pPr>
        <w:jc w:val="center"/>
        <w:rPr>
          <w:color w:val="000000"/>
          <w:kern w:val="2"/>
          <w:sz w:val="24"/>
          <w:szCs w:val="24"/>
        </w:rPr>
      </w:pPr>
      <w:r w:rsidRPr="0037176B">
        <w:rPr>
          <w:b/>
          <w:bCs/>
          <w:color w:val="000000"/>
          <w:kern w:val="2"/>
          <w:sz w:val="24"/>
          <w:szCs w:val="24"/>
        </w:rPr>
        <w:t>Таблица F.38 - Коды значков оптимизации сети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7"/>
        <w:gridCol w:w="4801"/>
      </w:tblGrid>
      <w:tr w:rsidR="00AE5598" w:rsidRPr="00B50CED" w14:paraId="3B6FE6FF" w14:textId="77777777" w:rsidTr="00AE5598">
        <w:trPr>
          <w:trHeight w:val="326"/>
          <w:jc w:val="center"/>
        </w:trPr>
        <w:tc>
          <w:tcPr>
            <w:tcW w:w="1117" w:type="dxa"/>
            <w:tcBorders>
              <w:bottom w:val="double" w:sz="4" w:space="0" w:color="000000"/>
            </w:tcBorders>
            <w:tcMar>
              <w:top w:w="0" w:type="dxa"/>
              <w:left w:w="40" w:type="dxa"/>
              <w:bottom w:w="0" w:type="dxa"/>
              <w:right w:w="40" w:type="dxa"/>
            </w:tcMar>
            <w:hideMark/>
          </w:tcPr>
          <w:p w14:paraId="01E1C3A8" w14:textId="77777777" w:rsidR="00AE5598" w:rsidRPr="00AE5598" w:rsidRDefault="00AE5598" w:rsidP="00AE5598">
            <w:pPr>
              <w:ind w:firstLine="0"/>
              <w:jc w:val="center"/>
              <w:rPr>
                <w:sz w:val="24"/>
                <w:szCs w:val="24"/>
              </w:rPr>
            </w:pPr>
            <w:r w:rsidRPr="00AE5598">
              <w:rPr>
                <w:sz w:val="24"/>
                <w:szCs w:val="24"/>
              </w:rPr>
              <w:t>Код</w:t>
            </w:r>
          </w:p>
        </w:tc>
        <w:tc>
          <w:tcPr>
            <w:tcW w:w="4801" w:type="dxa"/>
            <w:tcBorders>
              <w:bottom w:val="double" w:sz="4" w:space="0" w:color="000000"/>
            </w:tcBorders>
            <w:tcMar>
              <w:top w:w="0" w:type="dxa"/>
              <w:left w:w="40" w:type="dxa"/>
              <w:bottom w:w="0" w:type="dxa"/>
              <w:right w:w="40" w:type="dxa"/>
            </w:tcMar>
            <w:hideMark/>
          </w:tcPr>
          <w:p w14:paraId="4D1BB808" w14:textId="77777777" w:rsidR="00AE5598" w:rsidRPr="00AE5598" w:rsidRDefault="00AE5598" w:rsidP="00AE5598">
            <w:pPr>
              <w:ind w:firstLine="0"/>
              <w:jc w:val="center"/>
              <w:rPr>
                <w:sz w:val="24"/>
                <w:szCs w:val="24"/>
              </w:rPr>
            </w:pPr>
            <w:r w:rsidRPr="00AE5598">
              <w:rPr>
                <w:sz w:val="24"/>
                <w:szCs w:val="24"/>
              </w:rPr>
              <w:t>Оптимизация</w:t>
            </w:r>
          </w:p>
        </w:tc>
      </w:tr>
      <w:tr w:rsidR="00AE5598" w:rsidRPr="00B50CED" w14:paraId="46745307" w14:textId="77777777" w:rsidTr="00AE5598">
        <w:trPr>
          <w:trHeight w:val="322"/>
          <w:jc w:val="center"/>
        </w:trPr>
        <w:tc>
          <w:tcPr>
            <w:tcW w:w="1117" w:type="dxa"/>
            <w:tcBorders>
              <w:top w:val="double" w:sz="4" w:space="0" w:color="000000"/>
            </w:tcBorders>
            <w:tcMar>
              <w:top w:w="0" w:type="dxa"/>
              <w:left w:w="40" w:type="dxa"/>
              <w:bottom w:w="0" w:type="dxa"/>
              <w:right w:w="40" w:type="dxa"/>
            </w:tcMar>
            <w:hideMark/>
          </w:tcPr>
          <w:p w14:paraId="71C40ADA" w14:textId="696D19BE" w:rsidR="00AE5598" w:rsidRPr="00AE5598" w:rsidRDefault="00AE5598" w:rsidP="00AE5598">
            <w:pPr>
              <w:ind w:firstLine="0"/>
              <w:rPr>
                <w:sz w:val="24"/>
                <w:szCs w:val="24"/>
              </w:rPr>
            </w:pPr>
            <w:r w:rsidRPr="00AE5598">
              <w:rPr>
                <w:sz w:val="24"/>
                <w:szCs w:val="24"/>
              </w:rPr>
              <w:t>0x01</w:t>
            </w:r>
          </w:p>
        </w:tc>
        <w:tc>
          <w:tcPr>
            <w:tcW w:w="4801" w:type="dxa"/>
            <w:tcBorders>
              <w:top w:val="double" w:sz="4" w:space="0" w:color="000000"/>
            </w:tcBorders>
            <w:tcMar>
              <w:top w:w="0" w:type="dxa"/>
              <w:left w:w="40" w:type="dxa"/>
              <w:bottom w:w="0" w:type="dxa"/>
              <w:right w:w="40" w:type="dxa"/>
            </w:tcMar>
            <w:hideMark/>
          </w:tcPr>
          <w:p w14:paraId="08E14DDA" w14:textId="77777777" w:rsidR="00AE5598" w:rsidRPr="00AE5598" w:rsidRDefault="00AE5598" w:rsidP="00AE5598">
            <w:pPr>
              <w:ind w:firstLine="0"/>
              <w:rPr>
                <w:sz w:val="24"/>
                <w:szCs w:val="24"/>
              </w:rPr>
            </w:pPr>
            <w:r w:rsidRPr="00AE5598">
              <w:rPr>
                <w:sz w:val="24"/>
                <w:szCs w:val="24"/>
              </w:rPr>
              <w:t>Низкая задержка</w:t>
            </w:r>
          </w:p>
        </w:tc>
      </w:tr>
      <w:tr w:rsidR="00AE5598" w:rsidRPr="00B50CED" w14:paraId="4524CD1D" w14:textId="77777777" w:rsidTr="00AE5598">
        <w:trPr>
          <w:trHeight w:val="322"/>
          <w:jc w:val="center"/>
        </w:trPr>
        <w:tc>
          <w:tcPr>
            <w:tcW w:w="1117" w:type="dxa"/>
            <w:tcMar>
              <w:top w:w="0" w:type="dxa"/>
              <w:left w:w="40" w:type="dxa"/>
              <w:bottom w:w="0" w:type="dxa"/>
              <w:right w:w="40" w:type="dxa"/>
            </w:tcMar>
            <w:hideMark/>
          </w:tcPr>
          <w:p w14:paraId="1C2DB9B4" w14:textId="753B7C73" w:rsidR="00AE5598" w:rsidRPr="00AE5598" w:rsidRDefault="00AE5598" w:rsidP="00AE5598">
            <w:pPr>
              <w:ind w:firstLine="0"/>
              <w:rPr>
                <w:sz w:val="24"/>
                <w:szCs w:val="24"/>
              </w:rPr>
            </w:pPr>
            <w:r w:rsidRPr="00AE5598">
              <w:rPr>
                <w:sz w:val="24"/>
                <w:szCs w:val="24"/>
              </w:rPr>
              <w:t>0x02</w:t>
            </w:r>
          </w:p>
        </w:tc>
        <w:tc>
          <w:tcPr>
            <w:tcW w:w="4801" w:type="dxa"/>
            <w:tcMar>
              <w:top w:w="0" w:type="dxa"/>
              <w:left w:w="40" w:type="dxa"/>
              <w:bottom w:w="0" w:type="dxa"/>
              <w:right w:w="40" w:type="dxa"/>
            </w:tcMar>
            <w:hideMark/>
          </w:tcPr>
          <w:p w14:paraId="2139E577" w14:textId="77777777" w:rsidR="00AE5598" w:rsidRPr="00AE5598" w:rsidRDefault="00AE5598" w:rsidP="00AE5598">
            <w:pPr>
              <w:ind w:firstLine="0"/>
              <w:rPr>
                <w:sz w:val="24"/>
                <w:szCs w:val="24"/>
              </w:rPr>
            </w:pPr>
            <w:r w:rsidRPr="00AE5598">
              <w:rPr>
                <w:sz w:val="24"/>
                <w:szCs w:val="24"/>
              </w:rPr>
              <w:t>Использовать устройства с питанием от сети в качестве магистрали</w:t>
            </w:r>
          </w:p>
        </w:tc>
      </w:tr>
    </w:tbl>
    <w:p w14:paraId="2FDDA4EF" w14:textId="77777777" w:rsidR="00FE588E" w:rsidRPr="00B50CED" w:rsidRDefault="00FE588E" w:rsidP="00FE588E">
      <w:pPr>
        <w:ind w:firstLine="709"/>
        <w:rPr>
          <w:b/>
          <w:bCs/>
          <w:color w:val="000000"/>
          <w:kern w:val="2"/>
          <w:sz w:val="28"/>
          <w:szCs w:val="28"/>
        </w:rPr>
      </w:pPr>
      <w:bookmarkStart w:id="760" w:name="bookmark1199"/>
    </w:p>
    <w:p w14:paraId="650D1EAB" w14:textId="77777777" w:rsidR="00FE588E" w:rsidRPr="0037176B" w:rsidRDefault="00FE588E" w:rsidP="0037176B">
      <w:pPr>
        <w:rPr>
          <w:b/>
          <w:bCs/>
          <w:sz w:val="24"/>
          <w:szCs w:val="24"/>
        </w:rPr>
      </w:pPr>
      <w:r w:rsidRPr="0037176B">
        <w:rPr>
          <w:b/>
          <w:bCs/>
          <w:sz w:val="24"/>
          <w:szCs w:val="24"/>
        </w:rPr>
        <w:t>F</w:t>
      </w:r>
      <w:bookmarkEnd w:id="760"/>
      <w:r w:rsidRPr="0037176B">
        <w:rPr>
          <w:b/>
          <w:bCs/>
          <w:sz w:val="24"/>
          <w:szCs w:val="24"/>
        </w:rPr>
        <w:t>.2.38 Коды возможностей беспроводной коммуникации</w:t>
      </w:r>
    </w:p>
    <w:p w14:paraId="435E68A7" w14:textId="6E2F6B62" w:rsidR="00FE588E" w:rsidRDefault="00FE588E" w:rsidP="0037176B">
      <w:pPr>
        <w:rPr>
          <w:sz w:val="24"/>
          <w:szCs w:val="24"/>
        </w:rPr>
      </w:pPr>
      <w:bookmarkStart w:id="761" w:name="bookmark1201"/>
      <w:bookmarkEnd w:id="761"/>
      <w:r w:rsidRPr="0037176B">
        <w:rPr>
          <w:sz w:val="24"/>
          <w:szCs w:val="24"/>
        </w:rPr>
        <w:t>Каждый бит этого 1-октетного кода используется как битовое поле, как показано в таблице F.39.</w:t>
      </w:r>
    </w:p>
    <w:p w14:paraId="2C377A93" w14:textId="77777777" w:rsidR="0037176B" w:rsidRPr="0037176B" w:rsidRDefault="0037176B" w:rsidP="0037176B">
      <w:pPr>
        <w:rPr>
          <w:sz w:val="24"/>
          <w:szCs w:val="24"/>
        </w:rPr>
      </w:pPr>
    </w:p>
    <w:p w14:paraId="17E1A30A" w14:textId="0B72A385" w:rsidR="00FE588E" w:rsidRPr="0037176B" w:rsidRDefault="0037176B" w:rsidP="0037176B">
      <w:pPr>
        <w:ind w:firstLine="0"/>
        <w:jc w:val="center"/>
        <w:rPr>
          <w:color w:val="000000"/>
          <w:kern w:val="2"/>
          <w:sz w:val="24"/>
          <w:szCs w:val="24"/>
        </w:rPr>
      </w:pPr>
      <w:r w:rsidRPr="0037176B">
        <w:rPr>
          <w:b/>
          <w:bCs/>
          <w:kern w:val="2"/>
          <w:sz w:val="24"/>
          <w:szCs w:val="24"/>
        </w:rPr>
        <w:lastRenderedPageBreak/>
        <w:t>Таблица F.39 - Коды возможностей беспроводной коммуникации</w:t>
      </w:r>
    </w:p>
    <w:tbl>
      <w:tblPr>
        <w:tblW w:w="0" w:type="auto"/>
        <w:jc w:val="center"/>
        <w:tblCellMar>
          <w:left w:w="0" w:type="dxa"/>
          <w:right w:w="0" w:type="dxa"/>
        </w:tblCellMar>
        <w:tblLook w:val="04A0" w:firstRow="1" w:lastRow="0" w:firstColumn="1" w:lastColumn="0" w:noHBand="0" w:noVBand="1"/>
      </w:tblPr>
      <w:tblGrid>
        <w:gridCol w:w="1325"/>
        <w:gridCol w:w="6259"/>
      </w:tblGrid>
      <w:tr w:rsidR="00FE588E" w:rsidRPr="00B50CED" w14:paraId="16376793" w14:textId="77777777" w:rsidTr="0037176B">
        <w:trPr>
          <w:trHeight w:val="326"/>
          <w:jc w:val="center"/>
        </w:trPr>
        <w:tc>
          <w:tcPr>
            <w:tcW w:w="132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239E3757" w14:textId="77777777" w:rsidR="00FE588E" w:rsidRPr="0037176B" w:rsidRDefault="00FE588E" w:rsidP="0037176B">
            <w:pPr>
              <w:ind w:firstLine="0"/>
              <w:jc w:val="center"/>
              <w:rPr>
                <w:sz w:val="24"/>
                <w:szCs w:val="24"/>
              </w:rPr>
            </w:pPr>
            <w:r w:rsidRPr="0037176B">
              <w:rPr>
                <w:sz w:val="24"/>
                <w:szCs w:val="24"/>
              </w:rPr>
              <w:t>Код</w:t>
            </w:r>
          </w:p>
        </w:tc>
        <w:tc>
          <w:tcPr>
            <w:tcW w:w="6259"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07BDC4E6" w14:textId="77777777" w:rsidR="00FE588E" w:rsidRPr="0037176B" w:rsidRDefault="00FE588E" w:rsidP="0037176B">
            <w:pPr>
              <w:ind w:firstLine="0"/>
              <w:jc w:val="center"/>
              <w:rPr>
                <w:sz w:val="24"/>
                <w:szCs w:val="24"/>
              </w:rPr>
            </w:pPr>
            <w:r w:rsidRPr="0037176B">
              <w:rPr>
                <w:sz w:val="24"/>
                <w:szCs w:val="24"/>
              </w:rPr>
              <w:t>Описание</w:t>
            </w:r>
          </w:p>
        </w:tc>
      </w:tr>
      <w:tr w:rsidR="00FE588E" w:rsidRPr="00B50CED" w14:paraId="33140DDF" w14:textId="77777777" w:rsidTr="0037176B">
        <w:trPr>
          <w:trHeight w:val="322"/>
          <w:jc w:val="center"/>
        </w:trPr>
        <w:tc>
          <w:tcPr>
            <w:tcW w:w="132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68D38D5" w14:textId="77777777" w:rsidR="00FE588E" w:rsidRPr="0037176B" w:rsidRDefault="00FE588E" w:rsidP="0037176B">
            <w:pPr>
              <w:ind w:firstLine="0"/>
              <w:rPr>
                <w:sz w:val="24"/>
                <w:szCs w:val="24"/>
              </w:rPr>
            </w:pPr>
            <w:r w:rsidRPr="0037176B">
              <w:rPr>
                <w:sz w:val="24"/>
                <w:szCs w:val="24"/>
              </w:rPr>
              <w:t>0x01</w:t>
            </w:r>
          </w:p>
        </w:tc>
        <w:tc>
          <w:tcPr>
            <w:tcW w:w="6259"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2CA39B1" w14:textId="77777777" w:rsidR="00FE588E" w:rsidRPr="0037176B" w:rsidRDefault="00FE588E" w:rsidP="0037176B">
            <w:pPr>
              <w:ind w:firstLine="0"/>
              <w:rPr>
                <w:sz w:val="24"/>
                <w:szCs w:val="24"/>
              </w:rPr>
            </w:pPr>
            <w:r w:rsidRPr="0037176B">
              <w:rPr>
                <w:sz w:val="24"/>
                <w:szCs w:val="24"/>
              </w:rPr>
              <w:t>Зарезервированный</w:t>
            </w:r>
          </w:p>
        </w:tc>
      </w:tr>
      <w:tr w:rsidR="00FE588E" w:rsidRPr="00B50CED" w14:paraId="62D761A2" w14:textId="77777777" w:rsidTr="00FE588E">
        <w:trPr>
          <w:trHeight w:val="317"/>
          <w:jc w:val="center"/>
        </w:trPr>
        <w:tc>
          <w:tcPr>
            <w:tcW w:w="13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365044C" w14:textId="77777777" w:rsidR="00FE588E" w:rsidRPr="0037176B" w:rsidRDefault="00FE588E" w:rsidP="0037176B">
            <w:pPr>
              <w:ind w:firstLine="0"/>
              <w:rPr>
                <w:sz w:val="24"/>
                <w:szCs w:val="24"/>
              </w:rPr>
            </w:pPr>
            <w:r w:rsidRPr="0037176B">
              <w:rPr>
                <w:sz w:val="24"/>
                <w:szCs w:val="24"/>
              </w:rPr>
              <w:t>0x04</w:t>
            </w:r>
          </w:p>
        </w:tc>
        <w:tc>
          <w:tcPr>
            <w:tcW w:w="6259"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5629ABE" w14:textId="77777777" w:rsidR="00FE588E" w:rsidRPr="0037176B" w:rsidRDefault="00FE588E" w:rsidP="0037176B">
            <w:pPr>
              <w:ind w:firstLine="0"/>
              <w:rPr>
                <w:sz w:val="24"/>
                <w:szCs w:val="24"/>
              </w:rPr>
            </w:pPr>
            <w:r w:rsidRPr="0037176B">
              <w:rPr>
                <w:sz w:val="24"/>
                <w:szCs w:val="24"/>
              </w:rPr>
              <w:t>Зарезервированный</w:t>
            </w:r>
          </w:p>
        </w:tc>
      </w:tr>
      <w:tr w:rsidR="00FE588E" w:rsidRPr="00B50CED" w14:paraId="7113F3D1" w14:textId="77777777" w:rsidTr="00FE588E">
        <w:trPr>
          <w:trHeight w:val="869"/>
          <w:jc w:val="center"/>
        </w:trPr>
        <w:tc>
          <w:tcPr>
            <w:tcW w:w="13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BC9725E" w14:textId="77777777" w:rsidR="00FE588E" w:rsidRPr="0037176B" w:rsidRDefault="00FE588E" w:rsidP="0037176B">
            <w:pPr>
              <w:ind w:firstLine="0"/>
              <w:rPr>
                <w:sz w:val="24"/>
                <w:szCs w:val="24"/>
              </w:rPr>
            </w:pPr>
            <w:r w:rsidRPr="0037176B">
              <w:rPr>
                <w:sz w:val="24"/>
                <w:szCs w:val="24"/>
              </w:rPr>
              <w:t>0x08</w:t>
            </w:r>
          </w:p>
        </w:tc>
        <w:tc>
          <w:tcPr>
            <w:tcW w:w="6259"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A357D47" w14:textId="77777777" w:rsidR="00FE588E" w:rsidRPr="0037176B" w:rsidRDefault="00FE588E" w:rsidP="0037176B">
            <w:pPr>
              <w:ind w:firstLine="0"/>
              <w:rPr>
                <w:sz w:val="24"/>
                <w:szCs w:val="24"/>
              </w:rPr>
            </w:pPr>
            <w:r w:rsidRPr="0037176B">
              <w:rPr>
                <w:sz w:val="24"/>
                <w:szCs w:val="24"/>
              </w:rPr>
              <w:t>Счетчики насыщения (сброс = счетчики свертывания). Когда этот бит установлен (не рекомендуется), счетчик состояния, например, в команде 779 сбрасывается после каждого отчета о работоспособности. Если этот бит сброшен, счетчики никогда не сбрасываются, а также не сбрасываются при превышении максимального значения (например, 0xFFFF).</w:t>
            </w:r>
          </w:p>
        </w:tc>
      </w:tr>
    </w:tbl>
    <w:p w14:paraId="257D8FD7" w14:textId="77777777" w:rsidR="00FE588E" w:rsidRPr="00B50CED" w:rsidRDefault="00FE588E" w:rsidP="00FE588E">
      <w:pPr>
        <w:ind w:firstLine="709"/>
        <w:rPr>
          <w:b/>
          <w:bCs/>
          <w:color w:val="000000"/>
          <w:kern w:val="2"/>
          <w:sz w:val="28"/>
          <w:szCs w:val="28"/>
        </w:rPr>
      </w:pPr>
      <w:bookmarkStart w:id="762" w:name="bookmark1202"/>
    </w:p>
    <w:p w14:paraId="5D03E8C5" w14:textId="77777777" w:rsidR="00FE588E" w:rsidRPr="0037176B" w:rsidRDefault="00FE588E" w:rsidP="0037176B">
      <w:pPr>
        <w:rPr>
          <w:b/>
          <w:bCs/>
          <w:sz w:val="24"/>
          <w:szCs w:val="24"/>
        </w:rPr>
      </w:pPr>
      <w:r w:rsidRPr="0037176B">
        <w:rPr>
          <w:b/>
          <w:bCs/>
          <w:sz w:val="24"/>
          <w:szCs w:val="24"/>
        </w:rPr>
        <w:t>F</w:t>
      </w:r>
      <w:bookmarkEnd w:id="762"/>
      <w:r w:rsidRPr="0037176B">
        <w:rPr>
          <w:b/>
          <w:bCs/>
          <w:sz w:val="24"/>
          <w:szCs w:val="24"/>
        </w:rPr>
        <w:t>.2.39 Коды режима CCA</w:t>
      </w:r>
    </w:p>
    <w:p w14:paraId="7A05BA36" w14:textId="385C6A29" w:rsidR="00FE588E" w:rsidRPr="0037176B" w:rsidRDefault="00FE588E" w:rsidP="0037176B">
      <w:pPr>
        <w:rPr>
          <w:sz w:val="24"/>
          <w:szCs w:val="24"/>
        </w:rPr>
      </w:pPr>
      <w:r w:rsidRPr="0037176B">
        <w:rPr>
          <w:sz w:val="24"/>
          <w:szCs w:val="24"/>
        </w:rPr>
        <w:t>Это 1-октетные данные перечисления, как показано в Таблице F.40.</w:t>
      </w:r>
    </w:p>
    <w:p w14:paraId="48C591FE" w14:textId="77777777" w:rsidR="00FE588E" w:rsidRPr="00B50CED" w:rsidRDefault="00FE588E" w:rsidP="00FE588E">
      <w:pPr>
        <w:jc w:val="center"/>
        <w:rPr>
          <w:b/>
          <w:bCs/>
          <w:color w:val="000000"/>
          <w:kern w:val="2"/>
          <w:sz w:val="28"/>
          <w:szCs w:val="28"/>
        </w:rPr>
      </w:pPr>
    </w:p>
    <w:p w14:paraId="5E7E9829" w14:textId="77777777" w:rsidR="00FE588E" w:rsidRPr="0037176B" w:rsidRDefault="00FE588E" w:rsidP="0037176B">
      <w:pPr>
        <w:ind w:firstLine="0"/>
        <w:jc w:val="center"/>
        <w:rPr>
          <w:color w:val="000000"/>
          <w:kern w:val="2"/>
          <w:sz w:val="24"/>
          <w:szCs w:val="24"/>
        </w:rPr>
      </w:pPr>
      <w:r w:rsidRPr="0037176B">
        <w:rPr>
          <w:b/>
          <w:bCs/>
          <w:color w:val="000000"/>
          <w:kern w:val="2"/>
          <w:sz w:val="24"/>
          <w:szCs w:val="24"/>
        </w:rPr>
        <w:t>Таблица F.40 - Коды режима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67"/>
        <w:gridCol w:w="5544"/>
      </w:tblGrid>
      <w:tr w:rsidR="00FE588E" w:rsidRPr="00B50CED" w14:paraId="2BC83A02" w14:textId="77777777" w:rsidTr="0037176B">
        <w:trPr>
          <w:trHeight w:val="326"/>
          <w:jc w:val="center"/>
        </w:trPr>
        <w:tc>
          <w:tcPr>
            <w:tcW w:w="1267" w:type="dxa"/>
            <w:tcBorders>
              <w:bottom w:val="double" w:sz="4" w:space="0" w:color="000000"/>
            </w:tcBorders>
            <w:tcMar>
              <w:top w:w="0" w:type="dxa"/>
              <w:left w:w="40" w:type="dxa"/>
              <w:bottom w:w="0" w:type="dxa"/>
              <w:right w:w="40" w:type="dxa"/>
            </w:tcMar>
            <w:hideMark/>
          </w:tcPr>
          <w:p w14:paraId="39A04366" w14:textId="77777777" w:rsidR="00FE588E" w:rsidRPr="0037176B" w:rsidRDefault="00FE588E" w:rsidP="0037176B">
            <w:pPr>
              <w:ind w:firstLine="0"/>
              <w:jc w:val="center"/>
              <w:rPr>
                <w:sz w:val="24"/>
                <w:szCs w:val="24"/>
              </w:rPr>
            </w:pPr>
            <w:r w:rsidRPr="0037176B">
              <w:rPr>
                <w:sz w:val="24"/>
                <w:szCs w:val="24"/>
              </w:rPr>
              <w:t>Код</w:t>
            </w:r>
          </w:p>
        </w:tc>
        <w:tc>
          <w:tcPr>
            <w:tcW w:w="5544" w:type="dxa"/>
            <w:tcBorders>
              <w:bottom w:val="double" w:sz="4" w:space="0" w:color="000000"/>
            </w:tcBorders>
            <w:tcMar>
              <w:top w:w="0" w:type="dxa"/>
              <w:left w:w="40" w:type="dxa"/>
              <w:bottom w:w="0" w:type="dxa"/>
              <w:right w:w="40" w:type="dxa"/>
            </w:tcMar>
            <w:hideMark/>
          </w:tcPr>
          <w:p w14:paraId="5446661D" w14:textId="77777777" w:rsidR="00FE588E" w:rsidRPr="0037176B" w:rsidRDefault="00FE588E" w:rsidP="0037176B">
            <w:pPr>
              <w:ind w:firstLine="0"/>
              <w:jc w:val="center"/>
              <w:rPr>
                <w:sz w:val="24"/>
                <w:szCs w:val="24"/>
              </w:rPr>
            </w:pPr>
            <w:r w:rsidRPr="0037176B">
              <w:rPr>
                <w:sz w:val="24"/>
                <w:szCs w:val="24"/>
              </w:rPr>
              <w:t>Описание</w:t>
            </w:r>
          </w:p>
        </w:tc>
      </w:tr>
      <w:tr w:rsidR="00FE588E" w:rsidRPr="00B50CED" w14:paraId="1A2ADC3E" w14:textId="77777777" w:rsidTr="0037176B">
        <w:trPr>
          <w:trHeight w:val="322"/>
          <w:jc w:val="center"/>
        </w:trPr>
        <w:tc>
          <w:tcPr>
            <w:tcW w:w="1267" w:type="dxa"/>
            <w:tcBorders>
              <w:top w:val="double" w:sz="4" w:space="0" w:color="000000"/>
            </w:tcBorders>
            <w:tcMar>
              <w:top w:w="0" w:type="dxa"/>
              <w:left w:w="40" w:type="dxa"/>
              <w:bottom w:w="0" w:type="dxa"/>
              <w:right w:w="40" w:type="dxa"/>
            </w:tcMar>
            <w:hideMark/>
          </w:tcPr>
          <w:p w14:paraId="3B661F8A" w14:textId="77777777" w:rsidR="00FE588E" w:rsidRPr="0037176B" w:rsidRDefault="00FE588E" w:rsidP="0037176B">
            <w:pPr>
              <w:ind w:firstLine="0"/>
              <w:rPr>
                <w:sz w:val="24"/>
                <w:szCs w:val="24"/>
              </w:rPr>
            </w:pPr>
            <w:r w:rsidRPr="0037176B">
              <w:rPr>
                <w:sz w:val="24"/>
                <w:szCs w:val="24"/>
              </w:rPr>
              <w:t>0</w:t>
            </w:r>
          </w:p>
        </w:tc>
        <w:tc>
          <w:tcPr>
            <w:tcW w:w="5544" w:type="dxa"/>
            <w:tcBorders>
              <w:top w:val="double" w:sz="4" w:space="0" w:color="000000"/>
            </w:tcBorders>
            <w:tcMar>
              <w:top w:w="0" w:type="dxa"/>
              <w:left w:w="40" w:type="dxa"/>
              <w:bottom w:w="0" w:type="dxa"/>
              <w:right w:w="40" w:type="dxa"/>
            </w:tcMar>
            <w:hideMark/>
          </w:tcPr>
          <w:p w14:paraId="57D4CF8B" w14:textId="77777777" w:rsidR="00FE588E" w:rsidRPr="0037176B" w:rsidRDefault="00FE588E" w:rsidP="0037176B">
            <w:pPr>
              <w:ind w:firstLine="0"/>
              <w:rPr>
                <w:sz w:val="24"/>
                <w:szCs w:val="24"/>
              </w:rPr>
            </w:pPr>
            <w:r w:rsidRPr="0037176B">
              <w:rPr>
                <w:sz w:val="24"/>
                <w:szCs w:val="24"/>
              </w:rPr>
              <w:t>CCA отключен</w:t>
            </w:r>
          </w:p>
        </w:tc>
      </w:tr>
      <w:tr w:rsidR="00FE588E" w:rsidRPr="00B50CED" w14:paraId="3AAB8491" w14:textId="77777777" w:rsidTr="00FE588E">
        <w:trPr>
          <w:trHeight w:val="317"/>
          <w:jc w:val="center"/>
        </w:trPr>
        <w:tc>
          <w:tcPr>
            <w:tcW w:w="1267" w:type="dxa"/>
            <w:tcMar>
              <w:top w:w="0" w:type="dxa"/>
              <w:left w:w="40" w:type="dxa"/>
              <w:bottom w:w="0" w:type="dxa"/>
              <w:right w:w="40" w:type="dxa"/>
            </w:tcMar>
            <w:hideMark/>
          </w:tcPr>
          <w:p w14:paraId="794FFAB4" w14:textId="77777777" w:rsidR="00FE588E" w:rsidRPr="0037176B" w:rsidRDefault="00FE588E" w:rsidP="0037176B">
            <w:pPr>
              <w:ind w:firstLine="0"/>
              <w:rPr>
                <w:sz w:val="24"/>
                <w:szCs w:val="24"/>
              </w:rPr>
            </w:pPr>
            <w:r w:rsidRPr="0037176B">
              <w:rPr>
                <w:sz w:val="24"/>
                <w:szCs w:val="24"/>
              </w:rPr>
              <w:t>1</w:t>
            </w:r>
          </w:p>
        </w:tc>
        <w:tc>
          <w:tcPr>
            <w:tcW w:w="5544" w:type="dxa"/>
            <w:tcMar>
              <w:top w:w="0" w:type="dxa"/>
              <w:left w:w="40" w:type="dxa"/>
              <w:bottom w:w="0" w:type="dxa"/>
              <w:right w:w="40" w:type="dxa"/>
            </w:tcMar>
            <w:hideMark/>
          </w:tcPr>
          <w:p w14:paraId="0C51D6D6" w14:textId="77777777" w:rsidR="00FE588E" w:rsidRPr="0037176B" w:rsidRDefault="00FE588E" w:rsidP="0037176B">
            <w:pPr>
              <w:ind w:firstLine="0"/>
              <w:rPr>
                <w:sz w:val="24"/>
                <w:szCs w:val="24"/>
              </w:rPr>
            </w:pPr>
            <w:r w:rsidRPr="0037176B">
              <w:rPr>
                <w:sz w:val="24"/>
                <w:szCs w:val="24"/>
              </w:rPr>
              <w:t>CCA включен. Режим 1: обнаружение энергии</w:t>
            </w:r>
          </w:p>
        </w:tc>
      </w:tr>
      <w:tr w:rsidR="00FE588E" w:rsidRPr="00B50CED" w14:paraId="7C902F57" w14:textId="77777777" w:rsidTr="00FE588E">
        <w:trPr>
          <w:trHeight w:val="312"/>
          <w:jc w:val="center"/>
        </w:trPr>
        <w:tc>
          <w:tcPr>
            <w:tcW w:w="1267" w:type="dxa"/>
            <w:tcMar>
              <w:top w:w="0" w:type="dxa"/>
              <w:left w:w="40" w:type="dxa"/>
              <w:bottom w:w="0" w:type="dxa"/>
              <w:right w:w="40" w:type="dxa"/>
            </w:tcMar>
            <w:hideMark/>
          </w:tcPr>
          <w:p w14:paraId="61098AB0" w14:textId="77777777" w:rsidR="00FE588E" w:rsidRPr="0037176B" w:rsidRDefault="00FE588E" w:rsidP="0037176B">
            <w:pPr>
              <w:ind w:firstLine="0"/>
              <w:rPr>
                <w:sz w:val="24"/>
                <w:szCs w:val="24"/>
              </w:rPr>
            </w:pPr>
            <w:r w:rsidRPr="0037176B">
              <w:rPr>
                <w:sz w:val="24"/>
                <w:szCs w:val="24"/>
              </w:rPr>
              <w:t>2</w:t>
            </w:r>
          </w:p>
        </w:tc>
        <w:tc>
          <w:tcPr>
            <w:tcW w:w="5544" w:type="dxa"/>
            <w:tcMar>
              <w:top w:w="0" w:type="dxa"/>
              <w:left w:w="40" w:type="dxa"/>
              <w:bottom w:w="0" w:type="dxa"/>
              <w:right w:w="40" w:type="dxa"/>
            </w:tcMar>
            <w:hideMark/>
          </w:tcPr>
          <w:p w14:paraId="461A5DE0" w14:textId="77777777" w:rsidR="00FE588E" w:rsidRPr="0037176B" w:rsidRDefault="00FE588E" w:rsidP="0037176B">
            <w:pPr>
              <w:ind w:firstLine="0"/>
              <w:rPr>
                <w:sz w:val="24"/>
                <w:szCs w:val="24"/>
              </w:rPr>
            </w:pPr>
            <w:r w:rsidRPr="0037176B">
              <w:rPr>
                <w:sz w:val="24"/>
                <w:szCs w:val="24"/>
              </w:rPr>
              <w:t>CCA включен. Режим 2: Контроль носителя</w:t>
            </w:r>
          </w:p>
        </w:tc>
      </w:tr>
      <w:tr w:rsidR="00FE588E" w:rsidRPr="00B50CED" w14:paraId="34C0BB5E" w14:textId="77777777" w:rsidTr="00FE588E">
        <w:trPr>
          <w:trHeight w:val="331"/>
          <w:jc w:val="center"/>
        </w:trPr>
        <w:tc>
          <w:tcPr>
            <w:tcW w:w="1267" w:type="dxa"/>
            <w:tcMar>
              <w:top w:w="0" w:type="dxa"/>
              <w:left w:w="40" w:type="dxa"/>
              <w:bottom w:w="0" w:type="dxa"/>
              <w:right w:w="40" w:type="dxa"/>
            </w:tcMar>
            <w:hideMark/>
          </w:tcPr>
          <w:p w14:paraId="42751C0F" w14:textId="77777777" w:rsidR="00FE588E" w:rsidRPr="0037176B" w:rsidRDefault="00FE588E" w:rsidP="0037176B">
            <w:pPr>
              <w:ind w:firstLine="0"/>
              <w:rPr>
                <w:sz w:val="24"/>
                <w:szCs w:val="24"/>
              </w:rPr>
            </w:pPr>
            <w:r w:rsidRPr="0037176B">
              <w:rPr>
                <w:sz w:val="24"/>
                <w:szCs w:val="24"/>
              </w:rPr>
              <w:t>3</w:t>
            </w:r>
          </w:p>
        </w:tc>
        <w:tc>
          <w:tcPr>
            <w:tcW w:w="5544" w:type="dxa"/>
            <w:tcMar>
              <w:top w:w="0" w:type="dxa"/>
              <w:left w:w="40" w:type="dxa"/>
              <w:bottom w:w="0" w:type="dxa"/>
              <w:right w:w="40" w:type="dxa"/>
            </w:tcMar>
            <w:hideMark/>
          </w:tcPr>
          <w:p w14:paraId="21C2443E" w14:textId="77777777" w:rsidR="00FE588E" w:rsidRPr="0037176B" w:rsidRDefault="00FE588E" w:rsidP="0037176B">
            <w:pPr>
              <w:ind w:firstLine="0"/>
              <w:rPr>
                <w:sz w:val="24"/>
                <w:szCs w:val="24"/>
              </w:rPr>
            </w:pPr>
            <w:r w:rsidRPr="0037176B">
              <w:rPr>
                <w:sz w:val="24"/>
                <w:szCs w:val="24"/>
              </w:rPr>
              <w:t>CCA включен. Режим 3: Контроль носителя + обнаружение энергии</w:t>
            </w:r>
          </w:p>
        </w:tc>
      </w:tr>
    </w:tbl>
    <w:p w14:paraId="60E0CB81" w14:textId="77777777" w:rsidR="00FE588E" w:rsidRPr="00B50CED" w:rsidRDefault="00FE588E" w:rsidP="00FE588E">
      <w:pPr>
        <w:ind w:firstLine="709"/>
        <w:rPr>
          <w:b/>
          <w:bCs/>
          <w:color w:val="000000"/>
          <w:kern w:val="2"/>
          <w:sz w:val="28"/>
          <w:szCs w:val="28"/>
        </w:rPr>
      </w:pPr>
      <w:bookmarkStart w:id="763" w:name="bookmark1204"/>
    </w:p>
    <w:p w14:paraId="2AEC0335" w14:textId="77777777" w:rsidR="00FE588E" w:rsidRPr="0037176B" w:rsidRDefault="00FE588E" w:rsidP="0037176B">
      <w:pPr>
        <w:rPr>
          <w:b/>
          <w:bCs/>
          <w:sz w:val="24"/>
          <w:szCs w:val="24"/>
        </w:rPr>
      </w:pPr>
      <w:r w:rsidRPr="0037176B">
        <w:rPr>
          <w:b/>
          <w:bCs/>
          <w:sz w:val="24"/>
          <w:szCs w:val="24"/>
        </w:rPr>
        <w:t>F</w:t>
      </w:r>
      <w:bookmarkEnd w:id="763"/>
      <w:r w:rsidRPr="0037176B">
        <w:rPr>
          <w:b/>
          <w:bCs/>
          <w:sz w:val="24"/>
          <w:szCs w:val="24"/>
        </w:rPr>
        <w:t>.2.40 Состояние соединения беспроводного устройства</w:t>
      </w:r>
    </w:p>
    <w:p w14:paraId="3B43DEF2" w14:textId="3A518F7F" w:rsidR="00FE588E" w:rsidRPr="0037176B" w:rsidRDefault="00FE588E" w:rsidP="0037176B">
      <w:pPr>
        <w:rPr>
          <w:sz w:val="24"/>
          <w:szCs w:val="24"/>
        </w:rPr>
      </w:pPr>
      <w:r w:rsidRPr="0037176B">
        <w:rPr>
          <w:sz w:val="24"/>
          <w:szCs w:val="24"/>
        </w:rPr>
        <w:t>Это 1-октетные данные перечисления, как показано в Таблице F.41.</w:t>
      </w:r>
    </w:p>
    <w:p w14:paraId="578E7E78" w14:textId="77777777" w:rsidR="0037176B" w:rsidRPr="00B50CED" w:rsidRDefault="0037176B" w:rsidP="00FE588E">
      <w:pPr>
        <w:ind w:firstLine="709"/>
        <w:rPr>
          <w:color w:val="000000"/>
          <w:kern w:val="2"/>
          <w:sz w:val="28"/>
          <w:szCs w:val="28"/>
        </w:rPr>
      </w:pPr>
    </w:p>
    <w:p w14:paraId="0ADE2DED" w14:textId="77777777" w:rsidR="00FE588E" w:rsidRPr="0037176B" w:rsidRDefault="00FE588E" w:rsidP="00FE588E">
      <w:pPr>
        <w:jc w:val="center"/>
        <w:rPr>
          <w:color w:val="000000"/>
          <w:kern w:val="2"/>
          <w:sz w:val="24"/>
          <w:szCs w:val="24"/>
        </w:rPr>
      </w:pPr>
      <w:r w:rsidRPr="0037176B">
        <w:rPr>
          <w:b/>
          <w:bCs/>
          <w:color w:val="000000"/>
          <w:kern w:val="2"/>
          <w:sz w:val="24"/>
          <w:szCs w:val="24"/>
        </w:rPr>
        <w:t>Таблица F.41 - Состояние соединения беспроводного устройства</w:t>
      </w:r>
    </w:p>
    <w:tbl>
      <w:tblPr>
        <w:tblW w:w="0" w:type="auto"/>
        <w:jc w:val="center"/>
        <w:tblCellMar>
          <w:left w:w="0" w:type="dxa"/>
          <w:right w:w="0" w:type="dxa"/>
        </w:tblCellMar>
        <w:tblLook w:val="04A0" w:firstRow="1" w:lastRow="0" w:firstColumn="1" w:lastColumn="0" w:noHBand="0" w:noVBand="1"/>
      </w:tblPr>
      <w:tblGrid>
        <w:gridCol w:w="1464"/>
        <w:gridCol w:w="5314"/>
      </w:tblGrid>
      <w:tr w:rsidR="00FE588E" w:rsidRPr="00B50CED" w14:paraId="3CB1EB0C" w14:textId="77777777" w:rsidTr="0037176B">
        <w:trPr>
          <w:trHeight w:val="326"/>
          <w:jc w:val="center"/>
        </w:trPr>
        <w:tc>
          <w:tcPr>
            <w:tcW w:w="146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89498F8" w14:textId="77777777" w:rsidR="00FE588E" w:rsidRPr="0037176B" w:rsidRDefault="00FE588E" w:rsidP="0037176B">
            <w:pPr>
              <w:ind w:firstLine="0"/>
              <w:jc w:val="center"/>
              <w:rPr>
                <w:sz w:val="24"/>
                <w:szCs w:val="24"/>
              </w:rPr>
            </w:pPr>
            <w:r w:rsidRPr="0037176B">
              <w:rPr>
                <w:sz w:val="24"/>
                <w:szCs w:val="24"/>
              </w:rPr>
              <w:t>Код</w:t>
            </w:r>
          </w:p>
        </w:tc>
        <w:tc>
          <w:tcPr>
            <w:tcW w:w="531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7BD1A97" w14:textId="77777777" w:rsidR="00FE588E" w:rsidRPr="0037176B" w:rsidRDefault="00FE588E" w:rsidP="0037176B">
            <w:pPr>
              <w:ind w:firstLine="0"/>
              <w:jc w:val="center"/>
              <w:rPr>
                <w:sz w:val="24"/>
                <w:szCs w:val="24"/>
              </w:rPr>
            </w:pPr>
            <w:r w:rsidRPr="0037176B">
              <w:rPr>
                <w:sz w:val="24"/>
                <w:szCs w:val="24"/>
              </w:rPr>
              <w:t>Описание</w:t>
            </w:r>
          </w:p>
        </w:tc>
      </w:tr>
      <w:tr w:rsidR="00FE588E" w:rsidRPr="00B50CED" w14:paraId="2CB9069E" w14:textId="77777777" w:rsidTr="0037176B">
        <w:trPr>
          <w:trHeight w:val="509"/>
          <w:jc w:val="center"/>
        </w:trPr>
        <w:tc>
          <w:tcPr>
            <w:tcW w:w="146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92FD2F" w14:textId="77777777" w:rsidR="00FE588E" w:rsidRPr="0037176B" w:rsidRDefault="00FE588E" w:rsidP="0037176B">
            <w:pPr>
              <w:ind w:firstLine="0"/>
              <w:rPr>
                <w:sz w:val="24"/>
                <w:szCs w:val="24"/>
              </w:rPr>
            </w:pPr>
            <w:r w:rsidRPr="0037176B">
              <w:rPr>
                <w:sz w:val="24"/>
                <w:szCs w:val="24"/>
              </w:rPr>
              <w:t>1</w:t>
            </w:r>
          </w:p>
        </w:tc>
        <w:tc>
          <w:tcPr>
            <w:tcW w:w="531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07B509" w14:textId="77777777" w:rsidR="00FE588E" w:rsidRPr="0037176B" w:rsidRDefault="00FE588E" w:rsidP="0037176B">
            <w:pPr>
              <w:ind w:firstLine="0"/>
              <w:rPr>
                <w:sz w:val="24"/>
                <w:szCs w:val="24"/>
              </w:rPr>
            </w:pPr>
            <w:r w:rsidRPr="0037176B">
              <w:rPr>
                <w:sz w:val="24"/>
                <w:szCs w:val="24"/>
              </w:rPr>
              <w:t>Устройство в рабочем состоянии. Устройство в настоящее время подключено к сети.</w:t>
            </w:r>
          </w:p>
        </w:tc>
      </w:tr>
      <w:tr w:rsidR="00FE588E" w:rsidRPr="00B50CED" w14:paraId="42C21603" w14:textId="77777777" w:rsidTr="00FE588E">
        <w:trPr>
          <w:trHeight w:val="312"/>
          <w:jc w:val="center"/>
        </w:trPr>
        <w:tc>
          <w:tcPr>
            <w:tcW w:w="14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3FA80D" w14:textId="77777777" w:rsidR="00FE588E" w:rsidRPr="0037176B" w:rsidRDefault="00FE588E" w:rsidP="0037176B">
            <w:pPr>
              <w:ind w:firstLine="0"/>
              <w:rPr>
                <w:sz w:val="24"/>
                <w:szCs w:val="24"/>
              </w:rPr>
            </w:pPr>
            <w:r w:rsidRPr="0037176B">
              <w:rPr>
                <w:sz w:val="24"/>
                <w:szCs w:val="24"/>
              </w:rPr>
              <w:t>2</w:t>
            </w:r>
          </w:p>
        </w:tc>
        <w:tc>
          <w:tcPr>
            <w:tcW w:w="53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1ECD99" w14:textId="77777777" w:rsidR="00FE588E" w:rsidRPr="0037176B" w:rsidRDefault="00FE588E" w:rsidP="0037176B">
            <w:pPr>
              <w:ind w:firstLine="0"/>
              <w:rPr>
                <w:sz w:val="24"/>
                <w:szCs w:val="24"/>
              </w:rPr>
            </w:pPr>
            <w:r w:rsidRPr="0037176B">
              <w:rPr>
                <w:sz w:val="24"/>
                <w:szCs w:val="24"/>
              </w:rPr>
              <w:t>Устройство отключено: устройство не подключено к сети.</w:t>
            </w:r>
          </w:p>
        </w:tc>
      </w:tr>
      <w:tr w:rsidR="00FE588E" w:rsidRPr="00B50CED" w14:paraId="44978AF2" w14:textId="77777777" w:rsidTr="00FE588E">
        <w:trPr>
          <w:trHeight w:val="499"/>
          <w:jc w:val="center"/>
        </w:trPr>
        <w:tc>
          <w:tcPr>
            <w:tcW w:w="14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D34A1B" w14:textId="77777777" w:rsidR="00FE588E" w:rsidRPr="0037176B" w:rsidRDefault="00FE588E" w:rsidP="0037176B">
            <w:pPr>
              <w:ind w:firstLine="0"/>
              <w:rPr>
                <w:sz w:val="24"/>
                <w:szCs w:val="24"/>
              </w:rPr>
            </w:pPr>
            <w:r w:rsidRPr="0037176B">
              <w:rPr>
                <w:sz w:val="24"/>
                <w:szCs w:val="24"/>
              </w:rPr>
              <w:t>3</w:t>
            </w:r>
          </w:p>
        </w:tc>
        <w:tc>
          <w:tcPr>
            <w:tcW w:w="53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CEBF8F" w14:textId="77777777" w:rsidR="00FE588E" w:rsidRPr="0037176B" w:rsidRDefault="00FE588E" w:rsidP="0037176B">
            <w:pPr>
              <w:ind w:firstLine="0"/>
              <w:rPr>
                <w:sz w:val="24"/>
                <w:szCs w:val="24"/>
              </w:rPr>
            </w:pPr>
            <w:r w:rsidRPr="0037176B">
              <w:rPr>
                <w:sz w:val="24"/>
                <w:szCs w:val="24"/>
              </w:rPr>
              <w:t>Устройство пытается подключиться. Запрос на соединение был получен от устройства, но последовательность соединения не была завершена</w:t>
            </w:r>
          </w:p>
        </w:tc>
      </w:tr>
      <w:tr w:rsidR="00FE588E" w:rsidRPr="00B50CED" w14:paraId="6D5E3B5E" w14:textId="77777777" w:rsidTr="00FE588E">
        <w:trPr>
          <w:trHeight w:val="686"/>
          <w:jc w:val="center"/>
        </w:trPr>
        <w:tc>
          <w:tcPr>
            <w:tcW w:w="146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BA3006" w14:textId="77777777" w:rsidR="00FE588E" w:rsidRPr="0037176B" w:rsidRDefault="00FE588E" w:rsidP="0037176B">
            <w:pPr>
              <w:ind w:firstLine="0"/>
              <w:rPr>
                <w:sz w:val="24"/>
                <w:szCs w:val="24"/>
              </w:rPr>
            </w:pPr>
            <w:r w:rsidRPr="0037176B">
              <w:rPr>
                <w:sz w:val="24"/>
                <w:szCs w:val="24"/>
              </w:rPr>
              <w:t>4</w:t>
            </w:r>
          </w:p>
        </w:tc>
        <w:tc>
          <w:tcPr>
            <w:tcW w:w="53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D0FBF1" w14:textId="77777777" w:rsidR="00FE588E" w:rsidRPr="0037176B" w:rsidRDefault="00FE588E" w:rsidP="0037176B">
            <w:pPr>
              <w:ind w:firstLine="0"/>
              <w:rPr>
                <w:sz w:val="24"/>
                <w:szCs w:val="24"/>
              </w:rPr>
            </w:pPr>
            <w:r w:rsidRPr="0037176B">
              <w:rPr>
                <w:sz w:val="24"/>
                <w:szCs w:val="24"/>
              </w:rPr>
              <w:t>Устройство помещено в карантин. Устройство успешно подключено к сети, но в настоящее время не публикует данные. К устройству нельзя получить доступ через шлюз</w:t>
            </w:r>
          </w:p>
        </w:tc>
      </w:tr>
    </w:tbl>
    <w:p w14:paraId="531877DD" w14:textId="77777777" w:rsidR="00FE588E" w:rsidRPr="00B50CED" w:rsidRDefault="00FE588E" w:rsidP="00FE588E">
      <w:pPr>
        <w:ind w:firstLine="709"/>
        <w:rPr>
          <w:b/>
          <w:bCs/>
          <w:color w:val="000000"/>
          <w:kern w:val="2"/>
          <w:sz w:val="28"/>
          <w:szCs w:val="28"/>
        </w:rPr>
      </w:pPr>
      <w:bookmarkStart w:id="764" w:name="bookmark1206"/>
    </w:p>
    <w:p w14:paraId="6CBB36B8" w14:textId="77777777" w:rsidR="00FE588E" w:rsidRPr="0037176B" w:rsidRDefault="00FE588E" w:rsidP="0037176B">
      <w:pPr>
        <w:rPr>
          <w:b/>
          <w:bCs/>
          <w:sz w:val="24"/>
          <w:szCs w:val="24"/>
        </w:rPr>
      </w:pPr>
      <w:r w:rsidRPr="0037176B">
        <w:rPr>
          <w:b/>
          <w:bCs/>
          <w:sz w:val="24"/>
          <w:szCs w:val="24"/>
        </w:rPr>
        <w:t>F</w:t>
      </w:r>
      <w:bookmarkEnd w:id="764"/>
      <w:r w:rsidRPr="0037176B">
        <w:rPr>
          <w:b/>
          <w:bCs/>
          <w:sz w:val="24"/>
          <w:szCs w:val="24"/>
        </w:rPr>
        <w:t>.2.41 Состояние работоспособности беспроводного устройства</w:t>
      </w:r>
    </w:p>
    <w:p w14:paraId="652F1E16" w14:textId="7EAA0292" w:rsidR="00FE588E" w:rsidRPr="0037176B" w:rsidRDefault="00FE588E" w:rsidP="0037176B">
      <w:pPr>
        <w:rPr>
          <w:sz w:val="24"/>
          <w:szCs w:val="24"/>
        </w:rPr>
      </w:pPr>
      <w:r w:rsidRPr="0037176B">
        <w:rPr>
          <w:sz w:val="24"/>
          <w:szCs w:val="24"/>
        </w:rPr>
        <w:t>Это 1-октетные данные перечисления, как показано в Таблице F. 1.</w:t>
      </w:r>
    </w:p>
    <w:p w14:paraId="5BA22BE6" w14:textId="5B318570" w:rsidR="00FE588E" w:rsidRDefault="00FE588E" w:rsidP="00FE588E">
      <w:pPr>
        <w:rPr>
          <w:b/>
          <w:bCs/>
          <w:color w:val="000000"/>
          <w:kern w:val="2"/>
          <w:sz w:val="28"/>
          <w:szCs w:val="28"/>
        </w:rPr>
      </w:pPr>
      <w:r w:rsidRPr="00B50CED">
        <w:rPr>
          <w:b/>
          <w:bCs/>
          <w:color w:val="000000"/>
          <w:kern w:val="2"/>
          <w:sz w:val="28"/>
          <w:szCs w:val="28"/>
        </w:rPr>
        <w:t xml:space="preserve"> </w:t>
      </w:r>
    </w:p>
    <w:p w14:paraId="15D8F0D5" w14:textId="3E9BD85F" w:rsidR="0037176B" w:rsidRDefault="0037176B" w:rsidP="00FE588E">
      <w:pPr>
        <w:rPr>
          <w:b/>
          <w:bCs/>
          <w:color w:val="000000"/>
          <w:kern w:val="2"/>
          <w:sz w:val="28"/>
          <w:szCs w:val="28"/>
        </w:rPr>
      </w:pPr>
    </w:p>
    <w:p w14:paraId="7BC888CD" w14:textId="77777777" w:rsidR="0037176B" w:rsidRPr="00B50CED" w:rsidRDefault="0037176B" w:rsidP="00FE588E">
      <w:pPr>
        <w:rPr>
          <w:color w:val="000000"/>
          <w:kern w:val="2"/>
          <w:sz w:val="28"/>
          <w:szCs w:val="28"/>
        </w:rPr>
      </w:pPr>
    </w:p>
    <w:p w14:paraId="777B04B2" w14:textId="77777777" w:rsidR="00FE588E" w:rsidRPr="0037176B" w:rsidRDefault="00FE588E" w:rsidP="0037176B">
      <w:pPr>
        <w:ind w:firstLine="0"/>
        <w:jc w:val="center"/>
        <w:rPr>
          <w:b/>
          <w:bCs/>
          <w:sz w:val="24"/>
          <w:szCs w:val="24"/>
        </w:rPr>
      </w:pPr>
      <w:r w:rsidRPr="0037176B">
        <w:rPr>
          <w:b/>
          <w:bCs/>
          <w:sz w:val="24"/>
          <w:szCs w:val="24"/>
        </w:rPr>
        <w:lastRenderedPageBreak/>
        <w:t>Таблица F.42 - Состояние работоспособности беспроводного устройства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2"/>
        <w:gridCol w:w="5539"/>
      </w:tblGrid>
      <w:tr w:rsidR="0037176B" w:rsidRPr="00B50CED" w14:paraId="4C159B0B" w14:textId="77777777" w:rsidTr="0037176B">
        <w:trPr>
          <w:trHeight w:val="326"/>
          <w:jc w:val="center"/>
        </w:trPr>
        <w:tc>
          <w:tcPr>
            <w:tcW w:w="1272" w:type="dxa"/>
            <w:tcBorders>
              <w:bottom w:val="double" w:sz="4" w:space="0" w:color="000000"/>
            </w:tcBorders>
            <w:tcMar>
              <w:top w:w="0" w:type="dxa"/>
              <w:left w:w="40" w:type="dxa"/>
              <w:bottom w:w="0" w:type="dxa"/>
              <w:right w:w="40" w:type="dxa"/>
            </w:tcMar>
            <w:hideMark/>
          </w:tcPr>
          <w:p w14:paraId="45702151" w14:textId="77777777" w:rsidR="0037176B" w:rsidRPr="0037176B" w:rsidRDefault="0037176B" w:rsidP="0037176B">
            <w:pPr>
              <w:ind w:firstLine="0"/>
              <w:jc w:val="center"/>
              <w:rPr>
                <w:sz w:val="24"/>
                <w:szCs w:val="24"/>
              </w:rPr>
            </w:pPr>
            <w:r w:rsidRPr="0037176B">
              <w:rPr>
                <w:sz w:val="24"/>
                <w:szCs w:val="24"/>
              </w:rPr>
              <w:t>Код</w:t>
            </w:r>
          </w:p>
        </w:tc>
        <w:tc>
          <w:tcPr>
            <w:tcW w:w="5539" w:type="dxa"/>
            <w:tcBorders>
              <w:bottom w:val="double" w:sz="4" w:space="0" w:color="000000"/>
            </w:tcBorders>
            <w:tcMar>
              <w:top w:w="0" w:type="dxa"/>
              <w:left w:w="40" w:type="dxa"/>
              <w:bottom w:w="0" w:type="dxa"/>
              <w:right w:w="40" w:type="dxa"/>
            </w:tcMar>
            <w:hideMark/>
          </w:tcPr>
          <w:p w14:paraId="146D9C65" w14:textId="77777777" w:rsidR="0037176B" w:rsidRPr="0037176B" w:rsidRDefault="0037176B" w:rsidP="0037176B">
            <w:pPr>
              <w:ind w:firstLine="0"/>
              <w:jc w:val="center"/>
              <w:rPr>
                <w:sz w:val="24"/>
                <w:szCs w:val="24"/>
              </w:rPr>
            </w:pPr>
            <w:r w:rsidRPr="0037176B">
              <w:rPr>
                <w:sz w:val="24"/>
                <w:szCs w:val="24"/>
              </w:rPr>
              <w:t>Описание</w:t>
            </w:r>
          </w:p>
        </w:tc>
      </w:tr>
      <w:tr w:rsidR="00FE588E" w:rsidRPr="00B50CED" w14:paraId="60BD0F41" w14:textId="77777777" w:rsidTr="0037176B">
        <w:trPr>
          <w:trHeight w:val="326"/>
          <w:jc w:val="center"/>
        </w:trPr>
        <w:tc>
          <w:tcPr>
            <w:tcW w:w="1272" w:type="dxa"/>
            <w:tcBorders>
              <w:top w:val="double" w:sz="4" w:space="0" w:color="000000"/>
            </w:tcBorders>
            <w:tcMar>
              <w:top w:w="0" w:type="dxa"/>
              <w:left w:w="40" w:type="dxa"/>
              <w:bottom w:w="0" w:type="dxa"/>
              <w:right w:w="40" w:type="dxa"/>
            </w:tcMar>
            <w:hideMark/>
          </w:tcPr>
          <w:p w14:paraId="73E9D25B" w14:textId="77777777" w:rsidR="00FE588E" w:rsidRPr="0037176B" w:rsidRDefault="00FE588E" w:rsidP="0037176B">
            <w:pPr>
              <w:ind w:firstLine="0"/>
              <w:rPr>
                <w:sz w:val="24"/>
                <w:szCs w:val="24"/>
              </w:rPr>
            </w:pPr>
            <w:bookmarkStart w:id="765" w:name="bookmark1207"/>
            <w:r w:rsidRPr="0037176B">
              <w:rPr>
                <w:sz w:val="24"/>
                <w:szCs w:val="24"/>
              </w:rPr>
              <w:t>0</w:t>
            </w:r>
            <w:bookmarkEnd w:id="765"/>
            <w:r w:rsidRPr="0037176B">
              <w:rPr>
                <w:sz w:val="24"/>
                <w:szCs w:val="24"/>
              </w:rPr>
              <w:t xml:space="preserve"> x10</w:t>
            </w:r>
          </w:p>
        </w:tc>
        <w:tc>
          <w:tcPr>
            <w:tcW w:w="5539" w:type="dxa"/>
            <w:tcBorders>
              <w:top w:val="double" w:sz="4" w:space="0" w:color="000000"/>
            </w:tcBorders>
            <w:tcMar>
              <w:top w:w="0" w:type="dxa"/>
              <w:left w:w="40" w:type="dxa"/>
              <w:bottom w:w="0" w:type="dxa"/>
              <w:right w:w="40" w:type="dxa"/>
            </w:tcMar>
            <w:hideMark/>
          </w:tcPr>
          <w:p w14:paraId="6C37D355" w14:textId="77777777" w:rsidR="00FE588E" w:rsidRPr="0037176B" w:rsidRDefault="00FE588E" w:rsidP="0037176B">
            <w:pPr>
              <w:ind w:firstLine="0"/>
              <w:rPr>
                <w:sz w:val="24"/>
                <w:szCs w:val="24"/>
              </w:rPr>
            </w:pPr>
            <w:r w:rsidRPr="0037176B">
              <w:rPr>
                <w:sz w:val="24"/>
                <w:szCs w:val="24"/>
              </w:rPr>
              <w:t>Установлен аварийный сигнал об устаревших данных</w:t>
            </w:r>
          </w:p>
          <w:p w14:paraId="34B361D6" w14:textId="77777777" w:rsidR="00FE588E" w:rsidRPr="0037176B" w:rsidRDefault="00FE588E" w:rsidP="0037176B">
            <w:pPr>
              <w:ind w:firstLine="0"/>
              <w:rPr>
                <w:sz w:val="24"/>
                <w:szCs w:val="24"/>
              </w:rPr>
            </w:pPr>
            <w:r w:rsidRPr="0037176B">
              <w:rPr>
                <w:sz w:val="24"/>
                <w:szCs w:val="24"/>
              </w:rPr>
              <w:t xml:space="preserve"> </w:t>
            </w:r>
          </w:p>
        </w:tc>
      </w:tr>
    </w:tbl>
    <w:p w14:paraId="4FFF1983" w14:textId="77777777" w:rsidR="00FE588E" w:rsidRPr="00B50CED" w:rsidRDefault="00FE588E" w:rsidP="00FE588E">
      <w:pPr>
        <w:ind w:firstLine="709"/>
        <w:rPr>
          <w:b/>
          <w:bCs/>
          <w:color w:val="000000"/>
          <w:kern w:val="2"/>
          <w:sz w:val="28"/>
          <w:szCs w:val="28"/>
        </w:rPr>
      </w:pPr>
      <w:bookmarkStart w:id="766" w:name="bookmark1208"/>
    </w:p>
    <w:p w14:paraId="08829BD2" w14:textId="77777777" w:rsidR="00FE588E" w:rsidRPr="0037176B" w:rsidRDefault="00FE588E" w:rsidP="0037176B">
      <w:pPr>
        <w:rPr>
          <w:b/>
          <w:bCs/>
          <w:sz w:val="24"/>
          <w:szCs w:val="24"/>
        </w:rPr>
      </w:pPr>
      <w:r w:rsidRPr="0037176B">
        <w:rPr>
          <w:b/>
          <w:bCs/>
          <w:sz w:val="24"/>
          <w:szCs w:val="24"/>
        </w:rPr>
        <w:t>F</w:t>
      </w:r>
      <w:bookmarkEnd w:id="766"/>
      <w:r w:rsidRPr="0037176B">
        <w:rPr>
          <w:b/>
          <w:bCs/>
          <w:sz w:val="24"/>
          <w:szCs w:val="24"/>
        </w:rPr>
        <w:t>.2.42 Коды значков изменения ключа</w:t>
      </w:r>
    </w:p>
    <w:p w14:paraId="15A089FA" w14:textId="7E72C5C8" w:rsidR="00FE588E" w:rsidRPr="0037176B" w:rsidRDefault="00FE588E" w:rsidP="0037176B">
      <w:pPr>
        <w:rPr>
          <w:sz w:val="24"/>
          <w:szCs w:val="24"/>
        </w:rPr>
      </w:pPr>
      <w:bookmarkStart w:id="767" w:name="bookmark1209"/>
      <w:bookmarkEnd w:id="767"/>
      <w:r w:rsidRPr="0037176B">
        <w:rPr>
          <w:sz w:val="24"/>
          <w:szCs w:val="24"/>
        </w:rPr>
        <w:t>Каждый бит этого 1-октетного кода используется как битовое поле, как показано в таблице F.43.</w:t>
      </w:r>
    </w:p>
    <w:p w14:paraId="68C7ECF0" w14:textId="5FDA71FE" w:rsidR="0037176B" w:rsidRPr="0037176B" w:rsidRDefault="0037176B" w:rsidP="0037176B">
      <w:pPr>
        <w:ind w:firstLine="709"/>
        <w:jc w:val="center"/>
        <w:rPr>
          <w:color w:val="000000"/>
          <w:kern w:val="2"/>
          <w:sz w:val="24"/>
          <w:szCs w:val="24"/>
        </w:rPr>
      </w:pPr>
      <w:r w:rsidRPr="0037176B">
        <w:rPr>
          <w:b/>
          <w:bCs/>
          <w:kern w:val="2"/>
          <w:sz w:val="24"/>
          <w:szCs w:val="24"/>
        </w:rPr>
        <w:t>Таблица F.43 - Коды значков изменения ключа</w:t>
      </w:r>
    </w:p>
    <w:tbl>
      <w:tblPr>
        <w:tblW w:w="0" w:type="auto"/>
        <w:jc w:val="center"/>
        <w:tblCellMar>
          <w:left w:w="0" w:type="dxa"/>
          <w:right w:w="0" w:type="dxa"/>
        </w:tblCellMar>
        <w:tblLook w:val="04A0" w:firstRow="1" w:lastRow="0" w:firstColumn="1" w:lastColumn="0" w:noHBand="0" w:noVBand="1"/>
      </w:tblPr>
      <w:tblGrid>
        <w:gridCol w:w="1147"/>
        <w:gridCol w:w="1903"/>
      </w:tblGrid>
      <w:tr w:rsidR="0037176B" w:rsidRPr="00B50CED" w14:paraId="716ADADF" w14:textId="77777777" w:rsidTr="0037176B">
        <w:trPr>
          <w:trHeight w:val="322"/>
          <w:jc w:val="center"/>
        </w:trPr>
        <w:tc>
          <w:tcPr>
            <w:tcW w:w="1147"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5C82C9F" w14:textId="77777777" w:rsidR="0037176B" w:rsidRPr="0037176B" w:rsidRDefault="0037176B" w:rsidP="0037176B">
            <w:pPr>
              <w:ind w:firstLine="0"/>
              <w:jc w:val="center"/>
              <w:rPr>
                <w:sz w:val="24"/>
                <w:szCs w:val="24"/>
              </w:rPr>
            </w:pPr>
            <w:r w:rsidRPr="0037176B">
              <w:rPr>
                <w:sz w:val="24"/>
                <w:szCs w:val="24"/>
              </w:rPr>
              <w:t>Код</w:t>
            </w:r>
          </w:p>
        </w:tc>
        <w:tc>
          <w:tcPr>
            <w:tcW w:w="1903"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5B649A77" w14:textId="31AC1D1B" w:rsidR="0037176B" w:rsidRPr="0037176B" w:rsidRDefault="0037176B" w:rsidP="0037176B">
            <w:pPr>
              <w:ind w:firstLine="0"/>
              <w:jc w:val="center"/>
              <w:rPr>
                <w:sz w:val="24"/>
                <w:szCs w:val="24"/>
              </w:rPr>
            </w:pPr>
            <w:r w:rsidRPr="0037176B">
              <w:rPr>
                <w:sz w:val="24"/>
                <w:szCs w:val="24"/>
              </w:rPr>
              <w:t>Описание</w:t>
            </w:r>
          </w:p>
        </w:tc>
      </w:tr>
      <w:tr w:rsidR="0037176B" w:rsidRPr="00B50CED" w14:paraId="75A3ED03" w14:textId="77777777" w:rsidTr="0037176B">
        <w:trPr>
          <w:trHeight w:val="326"/>
          <w:jc w:val="center"/>
        </w:trPr>
        <w:tc>
          <w:tcPr>
            <w:tcW w:w="1147"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2B5B92A7" w14:textId="77777777" w:rsidR="0037176B" w:rsidRPr="0037176B" w:rsidRDefault="0037176B" w:rsidP="0037176B">
            <w:pPr>
              <w:ind w:firstLine="0"/>
              <w:rPr>
                <w:sz w:val="24"/>
                <w:szCs w:val="24"/>
              </w:rPr>
            </w:pPr>
            <w:r w:rsidRPr="0037176B">
              <w:rPr>
                <w:sz w:val="24"/>
                <w:szCs w:val="24"/>
              </w:rPr>
              <w:t>0x01</w:t>
            </w:r>
          </w:p>
        </w:tc>
        <w:tc>
          <w:tcPr>
            <w:tcW w:w="1903"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7315CB09" w14:textId="77777777" w:rsidR="0037176B" w:rsidRPr="0037176B" w:rsidRDefault="0037176B" w:rsidP="0037176B">
            <w:pPr>
              <w:ind w:firstLine="0"/>
              <w:rPr>
                <w:sz w:val="24"/>
                <w:szCs w:val="24"/>
              </w:rPr>
            </w:pPr>
            <w:r w:rsidRPr="0037176B">
              <w:rPr>
                <w:sz w:val="24"/>
                <w:szCs w:val="24"/>
              </w:rPr>
              <w:t>Сетевой ключ</w:t>
            </w:r>
          </w:p>
        </w:tc>
      </w:tr>
      <w:tr w:rsidR="0037176B" w:rsidRPr="00B50CED" w14:paraId="20CDD097" w14:textId="77777777" w:rsidTr="00FE588E">
        <w:trPr>
          <w:trHeight w:val="312"/>
          <w:jc w:val="center"/>
        </w:trPr>
        <w:tc>
          <w:tcPr>
            <w:tcW w:w="1147"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CC88AB8" w14:textId="77777777" w:rsidR="0037176B" w:rsidRPr="0037176B" w:rsidRDefault="0037176B" w:rsidP="0037176B">
            <w:pPr>
              <w:ind w:firstLine="0"/>
              <w:rPr>
                <w:sz w:val="24"/>
                <w:szCs w:val="24"/>
              </w:rPr>
            </w:pPr>
            <w:r w:rsidRPr="0037176B">
              <w:rPr>
                <w:sz w:val="24"/>
                <w:szCs w:val="24"/>
              </w:rPr>
              <w:t>0x02</w:t>
            </w:r>
          </w:p>
        </w:tc>
        <w:tc>
          <w:tcPr>
            <w:tcW w:w="19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47E8DC9" w14:textId="77777777" w:rsidR="0037176B" w:rsidRPr="0037176B" w:rsidRDefault="0037176B" w:rsidP="0037176B">
            <w:pPr>
              <w:ind w:firstLine="0"/>
              <w:rPr>
                <w:sz w:val="24"/>
                <w:szCs w:val="24"/>
              </w:rPr>
            </w:pPr>
            <w:r w:rsidRPr="0037176B">
              <w:rPr>
                <w:sz w:val="24"/>
                <w:szCs w:val="24"/>
              </w:rPr>
              <w:t>Ключ соединения</w:t>
            </w:r>
          </w:p>
        </w:tc>
      </w:tr>
      <w:tr w:rsidR="0037176B" w:rsidRPr="00B50CED" w14:paraId="600F257B" w14:textId="77777777" w:rsidTr="00FE588E">
        <w:trPr>
          <w:trHeight w:val="317"/>
          <w:jc w:val="center"/>
        </w:trPr>
        <w:tc>
          <w:tcPr>
            <w:tcW w:w="1147"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2C7FA97" w14:textId="77777777" w:rsidR="0037176B" w:rsidRPr="0037176B" w:rsidRDefault="0037176B" w:rsidP="0037176B">
            <w:pPr>
              <w:ind w:firstLine="0"/>
              <w:rPr>
                <w:sz w:val="24"/>
                <w:szCs w:val="24"/>
              </w:rPr>
            </w:pPr>
            <w:r w:rsidRPr="0037176B">
              <w:rPr>
                <w:sz w:val="24"/>
                <w:szCs w:val="24"/>
              </w:rPr>
              <w:t>0x04</w:t>
            </w:r>
          </w:p>
        </w:tc>
        <w:tc>
          <w:tcPr>
            <w:tcW w:w="19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CE51C25" w14:textId="77777777" w:rsidR="0037176B" w:rsidRPr="0037176B" w:rsidRDefault="0037176B" w:rsidP="0037176B">
            <w:pPr>
              <w:ind w:firstLine="0"/>
              <w:rPr>
                <w:sz w:val="24"/>
                <w:szCs w:val="24"/>
              </w:rPr>
            </w:pPr>
            <w:r w:rsidRPr="0037176B">
              <w:rPr>
                <w:sz w:val="24"/>
                <w:szCs w:val="24"/>
              </w:rPr>
              <w:t>Ключи сеанса</w:t>
            </w:r>
          </w:p>
        </w:tc>
      </w:tr>
    </w:tbl>
    <w:p w14:paraId="401DC7AF" w14:textId="77777777" w:rsidR="00FE588E" w:rsidRPr="00B50CED" w:rsidRDefault="00FE588E" w:rsidP="00FE588E">
      <w:pPr>
        <w:ind w:firstLine="709"/>
        <w:rPr>
          <w:b/>
          <w:bCs/>
          <w:color w:val="000000"/>
          <w:kern w:val="2"/>
          <w:sz w:val="28"/>
          <w:szCs w:val="28"/>
        </w:rPr>
      </w:pPr>
      <w:bookmarkStart w:id="768" w:name="bookmark1210"/>
    </w:p>
    <w:p w14:paraId="518262E8" w14:textId="77777777" w:rsidR="00FE588E" w:rsidRPr="0037176B" w:rsidRDefault="00FE588E" w:rsidP="0037176B">
      <w:pPr>
        <w:rPr>
          <w:b/>
          <w:bCs/>
          <w:sz w:val="24"/>
          <w:szCs w:val="24"/>
        </w:rPr>
      </w:pPr>
      <w:r w:rsidRPr="0037176B">
        <w:rPr>
          <w:b/>
          <w:bCs/>
          <w:sz w:val="24"/>
          <w:szCs w:val="24"/>
        </w:rPr>
        <w:t>F</w:t>
      </w:r>
      <w:bookmarkEnd w:id="768"/>
      <w:r w:rsidRPr="0037176B">
        <w:rPr>
          <w:b/>
          <w:bCs/>
          <w:sz w:val="24"/>
          <w:szCs w:val="24"/>
        </w:rPr>
        <w:t>.2.43 Код режима ключа соединения</w:t>
      </w:r>
    </w:p>
    <w:p w14:paraId="1219526C" w14:textId="470230A1" w:rsidR="00FE588E" w:rsidRPr="0037176B" w:rsidRDefault="00FE588E" w:rsidP="0037176B">
      <w:pPr>
        <w:rPr>
          <w:sz w:val="24"/>
          <w:szCs w:val="24"/>
        </w:rPr>
      </w:pPr>
      <w:bookmarkStart w:id="769" w:name="bookmark1211"/>
      <w:bookmarkEnd w:id="769"/>
      <w:r w:rsidRPr="0037176B">
        <w:rPr>
          <w:sz w:val="24"/>
          <w:szCs w:val="24"/>
        </w:rPr>
        <w:t>Это 1-октетные данные перечисления, как показано в Таблице F.44.</w:t>
      </w:r>
    </w:p>
    <w:p w14:paraId="707BC18A" w14:textId="77777777" w:rsidR="00FE588E" w:rsidRPr="00B50CED" w:rsidRDefault="00FE588E" w:rsidP="00FE588E">
      <w:pPr>
        <w:jc w:val="center"/>
        <w:rPr>
          <w:b/>
          <w:bCs/>
          <w:color w:val="000000"/>
          <w:kern w:val="2"/>
          <w:sz w:val="28"/>
          <w:szCs w:val="28"/>
        </w:rPr>
      </w:pPr>
    </w:p>
    <w:p w14:paraId="56BCAFD6" w14:textId="77777777" w:rsidR="00FE588E" w:rsidRPr="0037176B" w:rsidRDefault="00FE588E" w:rsidP="00FE588E">
      <w:pPr>
        <w:jc w:val="center"/>
        <w:rPr>
          <w:color w:val="000000"/>
          <w:kern w:val="2"/>
          <w:sz w:val="24"/>
          <w:szCs w:val="24"/>
        </w:rPr>
      </w:pPr>
      <w:r w:rsidRPr="0037176B">
        <w:rPr>
          <w:b/>
          <w:bCs/>
          <w:color w:val="000000"/>
          <w:kern w:val="2"/>
          <w:sz w:val="24"/>
          <w:szCs w:val="24"/>
        </w:rPr>
        <w:t>Таблица F.44 - Код режима ключа соединения</w:t>
      </w:r>
    </w:p>
    <w:tbl>
      <w:tblPr>
        <w:tblW w:w="0" w:type="auto"/>
        <w:jc w:val="center"/>
        <w:tblCellMar>
          <w:left w:w="0" w:type="dxa"/>
          <w:right w:w="0" w:type="dxa"/>
        </w:tblCellMar>
        <w:tblLook w:val="04A0" w:firstRow="1" w:lastRow="0" w:firstColumn="1" w:lastColumn="0" w:noHBand="0" w:noVBand="1"/>
      </w:tblPr>
      <w:tblGrid>
        <w:gridCol w:w="662"/>
        <w:gridCol w:w="7474"/>
      </w:tblGrid>
      <w:tr w:rsidR="00FE588E" w:rsidRPr="00B50CED" w14:paraId="6C3369DD" w14:textId="77777777" w:rsidTr="0037176B">
        <w:trPr>
          <w:trHeight w:val="322"/>
          <w:jc w:val="center"/>
        </w:trPr>
        <w:tc>
          <w:tcPr>
            <w:tcW w:w="6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FB28361" w14:textId="77777777" w:rsidR="00FE588E" w:rsidRPr="0037176B" w:rsidRDefault="00FE588E" w:rsidP="0037176B">
            <w:pPr>
              <w:ind w:left="18" w:firstLine="0"/>
              <w:jc w:val="center"/>
              <w:rPr>
                <w:sz w:val="24"/>
                <w:szCs w:val="24"/>
              </w:rPr>
            </w:pPr>
            <w:r w:rsidRPr="0037176B">
              <w:rPr>
                <w:sz w:val="24"/>
                <w:szCs w:val="24"/>
              </w:rPr>
              <w:t>Код</w:t>
            </w:r>
          </w:p>
        </w:tc>
        <w:tc>
          <w:tcPr>
            <w:tcW w:w="747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E66E387" w14:textId="77777777" w:rsidR="00FE588E" w:rsidRPr="0037176B" w:rsidRDefault="00FE588E" w:rsidP="0037176B">
            <w:pPr>
              <w:ind w:left="18" w:firstLine="0"/>
              <w:jc w:val="center"/>
              <w:rPr>
                <w:sz w:val="24"/>
                <w:szCs w:val="24"/>
              </w:rPr>
            </w:pPr>
            <w:r w:rsidRPr="0037176B">
              <w:rPr>
                <w:sz w:val="24"/>
                <w:szCs w:val="24"/>
              </w:rPr>
              <w:t>Описание</w:t>
            </w:r>
          </w:p>
        </w:tc>
      </w:tr>
      <w:tr w:rsidR="00FE588E" w:rsidRPr="00B50CED" w14:paraId="42674AF5" w14:textId="77777777" w:rsidTr="0037176B">
        <w:trPr>
          <w:trHeight w:val="326"/>
          <w:jc w:val="center"/>
        </w:trPr>
        <w:tc>
          <w:tcPr>
            <w:tcW w:w="6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71297E" w14:textId="77777777" w:rsidR="00FE588E" w:rsidRPr="0037176B" w:rsidRDefault="00FE588E" w:rsidP="0037176B">
            <w:pPr>
              <w:ind w:left="18" w:firstLine="0"/>
              <w:rPr>
                <w:sz w:val="24"/>
                <w:szCs w:val="24"/>
              </w:rPr>
            </w:pPr>
            <w:r w:rsidRPr="0037176B">
              <w:rPr>
                <w:sz w:val="24"/>
                <w:szCs w:val="24"/>
              </w:rPr>
              <w:t>0</w:t>
            </w:r>
          </w:p>
        </w:tc>
        <w:tc>
          <w:tcPr>
            <w:tcW w:w="747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5170F6" w14:textId="77777777" w:rsidR="00FE588E" w:rsidRPr="0037176B" w:rsidRDefault="00FE588E" w:rsidP="0037176B">
            <w:pPr>
              <w:ind w:left="18" w:firstLine="0"/>
              <w:rPr>
                <w:sz w:val="24"/>
                <w:szCs w:val="24"/>
              </w:rPr>
            </w:pPr>
            <w:r w:rsidRPr="0037176B">
              <w:rPr>
                <w:sz w:val="24"/>
                <w:szCs w:val="24"/>
              </w:rPr>
              <w:t>Нормальный, режим по умолчанию, каждое устройство имеет свой ключ соединения</w:t>
            </w:r>
          </w:p>
        </w:tc>
      </w:tr>
      <w:tr w:rsidR="00FE588E" w:rsidRPr="00B50CED" w14:paraId="1C208B32" w14:textId="77777777" w:rsidTr="00FE588E">
        <w:trPr>
          <w:trHeight w:val="312"/>
          <w:jc w:val="center"/>
        </w:trPr>
        <w:tc>
          <w:tcPr>
            <w:tcW w:w="6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B37EAF" w14:textId="77777777" w:rsidR="00FE588E" w:rsidRPr="0037176B" w:rsidRDefault="00FE588E" w:rsidP="0037176B">
            <w:pPr>
              <w:ind w:left="18" w:firstLine="0"/>
              <w:rPr>
                <w:sz w:val="24"/>
                <w:szCs w:val="24"/>
              </w:rPr>
            </w:pPr>
            <w:r w:rsidRPr="0037176B">
              <w:rPr>
                <w:sz w:val="24"/>
                <w:szCs w:val="24"/>
              </w:rPr>
              <w:t>1</w:t>
            </w:r>
          </w:p>
        </w:tc>
        <w:tc>
          <w:tcPr>
            <w:tcW w:w="74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0FC5B4" w14:textId="77777777" w:rsidR="00FE588E" w:rsidRPr="0037176B" w:rsidRDefault="00FE588E" w:rsidP="0037176B">
            <w:pPr>
              <w:ind w:left="18" w:firstLine="0"/>
              <w:rPr>
                <w:sz w:val="24"/>
                <w:szCs w:val="24"/>
              </w:rPr>
            </w:pPr>
            <w:r w:rsidRPr="0037176B">
              <w:rPr>
                <w:sz w:val="24"/>
                <w:szCs w:val="24"/>
              </w:rPr>
              <w:t>Общий ключ соединения; все устройства используют один и тот же ключ соединения</w:t>
            </w:r>
          </w:p>
        </w:tc>
      </w:tr>
      <w:tr w:rsidR="00FE588E" w:rsidRPr="00B50CED" w14:paraId="45FBA7F2" w14:textId="77777777" w:rsidTr="00FE588E">
        <w:trPr>
          <w:trHeight w:val="504"/>
          <w:jc w:val="center"/>
        </w:trPr>
        <w:tc>
          <w:tcPr>
            <w:tcW w:w="6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88B9EF" w14:textId="77777777" w:rsidR="00FE588E" w:rsidRPr="0037176B" w:rsidRDefault="00FE588E" w:rsidP="0037176B">
            <w:pPr>
              <w:ind w:left="18" w:firstLine="0"/>
              <w:rPr>
                <w:sz w:val="24"/>
                <w:szCs w:val="24"/>
              </w:rPr>
            </w:pPr>
            <w:r w:rsidRPr="0037176B">
              <w:rPr>
                <w:sz w:val="24"/>
                <w:szCs w:val="24"/>
              </w:rPr>
              <w:t>2</w:t>
            </w:r>
          </w:p>
        </w:tc>
        <w:tc>
          <w:tcPr>
            <w:tcW w:w="747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51C537" w14:textId="77777777" w:rsidR="00FE588E" w:rsidRPr="0037176B" w:rsidRDefault="00FE588E" w:rsidP="0037176B">
            <w:pPr>
              <w:ind w:left="18" w:firstLine="0"/>
              <w:rPr>
                <w:sz w:val="24"/>
                <w:szCs w:val="24"/>
              </w:rPr>
            </w:pPr>
            <w:r w:rsidRPr="0037176B">
              <w:rPr>
                <w:sz w:val="24"/>
                <w:szCs w:val="24"/>
              </w:rPr>
              <w:t>Всем известный ключ; все устройства используют Известный ключ</w:t>
            </w:r>
          </w:p>
          <w:p w14:paraId="33079C15" w14:textId="77777777" w:rsidR="00FE588E" w:rsidRPr="0037176B" w:rsidRDefault="00FE588E" w:rsidP="0037176B">
            <w:pPr>
              <w:ind w:left="18" w:firstLine="0"/>
              <w:rPr>
                <w:sz w:val="24"/>
                <w:szCs w:val="24"/>
              </w:rPr>
            </w:pPr>
            <w:r w:rsidRPr="0037176B">
              <w:rPr>
                <w:sz w:val="24"/>
                <w:szCs w:val="24"/>
              </w:rPr>
              <w:t>0x7777 772E 6861 7274 636F 6D6D 2E6F 7267 в качестве их ключа соединения</w:t>
            </w:r>
          </w:p>
        </w:tc>
      </w:tr>
    </w:tbl>
    <w:p w14:paraId="7E245313" w14:textId="77777777" w:rsidR="0037176B" w:rsidRPr="0037176B" w:rsidRDefault="00FE588E" w:rsidP="0037176B">
      <w:pPr>
        <w:ind w:firstLine="0"/>
        <w:jc w:val="center"/>
        <w:rPr>
          <w:b/>
          <w:bCs/>
          <w:sz w:val="24"/>
          <w:szCs w:val="24"/>
        </w:rPr>
      </w:pPr>
      <w:r>
        <w:rPr>
          <w:sz w:val="24"/>
          <w:szCs w:val="24"/>
        </w:rPr>
        <w:br w:type="page"/>
      </w:r>
      <w:r w:rsidR="0037176B" w:rsidRPr="0037176B">
        <w:rPr>
          <w:b/>
          <w:bCs/>
          <w:sz w:val="24"/>
          <w:szCs w:val="24"/>
        </w:rPr>
        <w:lastRenderedPageBreak/>
        <w:t>Приложение G</w:t>
      </w:r>
    </w:p>
    <w:p w14:paraId="5293EC9F" w14:textId="77777777" w:rsidR="0037176B" w:rsidRPr="0037176B" w:rsidRDefault="0037176B" w:rsidP="0037176B">
      <w:pPr>
        <w:ind w:firstLine="0"/>
        <w:jc w:val="center"/>
        <w:rPr>
          <w:i/>
          <w:iCs/>
          <w:sz w:val="24"/>
          <w:szCs w:val="24"/>
        </w:rPr>
      </w:pPr>
      <w:r w:rsidRPr="0037176B">
        <w:rPr>
          <w:i/>
          <w:iCs/>
          <w:sz w:val="24"/>
          <w:szCs w:val="24"/>
        </w:rPr>
        <w:t>(справочное)</w:t>
      </w:r>
    </w:p>
    <w:p w14:paraId="0FE97F2F" w14:textId="77777777" w:rsidR="0037176B" w:rsidRPr="0037176B" w:rsidRDefault="0037176B" w:rsidP="0037176B">
      <w:pPr>
        <w:ind w:firstLine="0"/>
        <w:jc w:val="center"/>
        <w:rPr>
          <w:b/>
          <w:bCs/>
          <w:sz w:val="24"/>
          <w:szCs w:val="24"/>
        </w:rPr>
      </w:pPr>
    </w:p>
    <w:p w14:paraId="0BC0E560" w14:textId="77777777" w:rsidR="0037176B" w:rsidRPr="0037176B" w:rsidRDefault="0037176B" w:rsidP="0037176B">
      <w:pPr>
        <w:ind w:firstLine="0"/>
        <w:jc w:val="center"/>
        <w:rPr>
          <w:b/>
          <w:bCs/>
          <w:sz w:val="24"/>
          <w:szCs w:val="24"/>
        </w:rPr>
      </w:pPr>
      <w:r w:rsidRPr="0037176B">
        <w:rPr>
          <w:b/>
          <w:bCs/>
          <w:sz w:val="24"/>
          <w:szCs w:val="24"/>
        </w:rPr>
        <w:t>Применение режима публикации данных и команд событий</w:t>
      </w:r>
    </w:p>
    <w:p w14:paraId="022C494E" w14:textId="77777777" w:rsidR="0037176B" w:rsidRPr="0037176B" w:rsidRDefault="0037176B" w:rsidP="0037176B">
      <w:pPr>
        <w:rPr>
          <w:b/>
          <w:bCs/>
          <w:sz w:val="24"/>
          <w:szCs w:val="24"/>
        </w:rPr>
      </w:pPr>
      <w:r w:rsidRPr="0037176B">
        <w:rPr>
          <w:b/>
          <w:bCs/>
          <w:sz w:val="24"/>
          <w:szCs w:val="24"/>
        </w:rPr>
        <w:t xml:space="preserve"> </w:t>
      </w:r>
    </w:p>
    <w:p w14:paraId="7804D600" w14:textId="57FA30C5" w:rsidR="0037176B" w:rsidRPr="0037176B" w:rsidRDefault="0037176B" w:rsidP="0037176B">
      <w:pPr>
        <w:rPr>
          <w:b/>
          <w:bCs/>
          <w:sz w:val="24"/>
          <w:szCs w:val="24"/>
        </w:rPr>
      </w:pPr>
      <w:r w:rsidRPr="0037176B">
        <w:rPr>
          <w:b/>
          <w:bCs/>
          <w:sz w:val="24"/>
          <w:szCs w:val="24"/>
        </w:rPr>
        <w:t>G.</w:t>
      </w:r>
      <w:bookmarkStart w:id="770" w:name="bookmark1214"/>
      <w:r w:rsidRPr="0037176B">
        <w:rPr>
          <w:b/>
          <w:bCs/>
          <w:sz w:val="24"/>
          <w:szCs w:val="24"/>
        </w:rPr>
        <w:t>1</w:t>
      </w:r>
      <w:bookmarkEnd w:id="770"/>
      <w:r w:rsidRPr="0037176B">
        <w:rPr>
          <w:b/>
          <w:bCs/>
          <w:sz w:val="24"/>
          <w:szCs w:val="24"/>
        </w:rPr>
        <w:t xml:space="preserve"> Функционирование в режиме публикации данных</w:t>
      </w:r>
    </w:p>
    <w:p w14:paraId="342DE0A4" w14:textId="77777777" w:rsidR="0037176B" w:rsidRPr="0037176B" w:rsidRDefault="0037176B" w:rsidP="0037176B">
      <w:pPr>
        <w:rPr>
          <w:b/>
          <w:bCs/>
          <w:sz w:val="24"/>
          <w:szCs w:val="24"/>
        </w:rPr>
      </w:pPr>
    </w:p>
    <w:p w14:paraId="6C92C5B2" w14:textId="77777777" w:rsidR="0037176B" w:rsidRPr="0037176B" w:rsidRDefault="0037176B" w:rsidP="0037176B">
      <w:pPr>
        <w:rPr>
          <w:b/>
          <w:bCs/>
          <w:sz w:val="24"/>
          <w:szCs w:val="24"/>
        </w:rPr>
      </w:pPr>
      <w:r w:rsidRPr="0037176B">
        <w:rPr>
          <w:b/>
          <w:bCs/>
          <w:sz w:val="24"/>
          <w:szCs w:val="24"/>
        </w:rPr>
        <w:t>G.1.1 Обзор</w:t>
      </w:r>
    </w:p>
    <w:p w14:paraId="55B72CA2" w14:textId="77777777" w:rsidR="0037176B" w:rsidRPr="0037176B" w:rsidRDefault="0037176B" w:rsidP="0037176B">
      <w:pPr>
        <w:rPr>
          <w:sz w:val="24"/>
          <w:szCs w:val="24"/>
        </w:rPr>
      </w:pPr>
      <w:r w:rsidRPr="0037176B">
        <w:rPr>
          <w:sz w:val="24"/>
          <w:szCs w:val="24"/>
        </w:rPr>
        <w:t>Протокол прикладного уровня типа 20 поддерживает публикацию циклических данных процесса. В режиме публикации данных устройству дается указание публиковать отклик на команду непрерывно без каких-либо дальнейших действий главного устройства. Этот режим требует, чтобы Главное устройство установило различные параметры, а затем разрешило публикацию. Устройство можно настроить на публикацию нескольких наборов данных (сообщений). Если устройство реализует этот режим, оно поддерживает не менее трех сообщений публикации данных. Команды режима публикации данных:</w:t>
      </w:r>
    </w:p>
    <w:p w14:paraId="6F381D23" w14:textId="14559D16" w:rsidR="0037176B" w:rsidRPr="0037176B" w:rsidRDefault="0037176B" w:rsidP="0037176B">
      <w:pPr>
        <w:rPr>
          <w:sz w:val="24"/>
          <w:szCs w:val="24"/>
        </w:rPr>
      </w:pPr>
      <w:r>
        <w:rPr>
          <w:sz w:val="24"/>
          <w:szCs w:val="24"/>
        </w:rPr>
        <w:t>-</w:t>
      </w:r>
      <w:r w:rsidRPr="0037176B">
        <w:rPr>
          <w:sz w:val="24"/>
          <w:szCs w:val="24"/>
        </w:rPr>
        <w:t xml:space="preserve"> Запись периода публикации данных, команда 103 (см. 8.3.3.28) для записи периода публикации;</w:t>
      </w:r>
    </w:p>
    <w:p w14:paraId="56C2C332" w14:textId="593AD766" w:rsidR="0037176B" w:rsidRPr="0037176B" w:rsidRDefault="0037176B" w:rsidP="0037176B">
      <w:pPr>
        <w:rPr>
          <w:sz w:val="24"/>
          <w:szCs w:val="24"/>
        </w:rPr>
      </w:pPr>
      <w:r>
        <w:rPr>
          <w:sz w:val="24"/>
          <w:szCs w:val="24"/>
        </w:rPr>
        <w:t>-</w:t>
      </w:r>
      <w:r w:rsidRPr="0037176B">
        <w:rPr>
          <w:sz w:val="24"/>
          <w:szCs w:val="24"/>
        </w:rPr>
        <w:t xml:space="preserve"> Запись триггера публикации данных, Команда 104 (см. 8.3.3.29) для записи триггера публикации;</w:t>
      </w:r>
    </w:p>
    <w:p w14:paraId="08C73C32" w14:textId="209481B7" w:rsidR="0037176B" w:rsidRPr="0037176B" w:rsidRDefault="0037176B" w:rsidP="0037176B">
      <w:pPr>
        <w:rPr>
          <w:sz w:val="24"/>
          <w:szCs w:val="24"/>
        </w:rPr>
      </w:pPr>
      <w:r>
        <w:rPr>
          <w:sz w:val="24"/>
          <w:szCs w:val="24"/>
        </w:rPr>
        <w:t>-</w:t>
      </w:r>
      <w:r w:rsidRPr="0037176B">
        <w:rPr>
          <w:sz w:val="24"/>
          <w:szCs w:val="24"/>
        </w:rPr>
        <w:t xml:space="preserve"> Считывание конфигурации режима публикации данных, команда 105 (см. 8.3.3.30) для считывания конфигурации режима публикации данных;</w:t>
      </w:r>
    </w:p>
    <w:p w14:paraId="5E5CF446" w14:textId="662C1E0B" w:rsidR="0037176B" w:rsidRPr="0037176B" w:rsidRDefault="0037176B" w:rsidP="0037176B">
      <w:pPr>
        <w:rPr>
          <w:sz w:val="24"/>
          <w:szCs w:val="24"/>
        </w:rPr>
      </w:pPr>
      <w:r>
        <w:rPr>
          <w:sz w:val="24"/>
          <w:szCs w:val="24"/>
        </w:rPr>
        <w:t>-</w:t>
      </w:r>
      <w:r w:rsidRPr="0037176B">
        <w:rPr>
          <w:sz w:val="24"/>
          <w:szCs w:val="24"/>
        </w:rPr>
        <w:t xml:space="preserve"> Запись переменных устройства публикации данных, команда 107 (см. 8.3.3.32) для записи переменных устройства для публикации;</w:t>
      </w:r>
    </w:p>
    <w:p w14:paraId="2F13FE6B" w14:textId="44041CA7" w:rsidR="0037176B" w:rsidRPr="0037176B" w:rsidRDefault="0037176B" w:rsidP="0037176B">
      <w:pPr>
        <w:rPr>
          <w:sz w:val="24"/>
          <w:szCs w:val="24"/>
        </w:rPr>
      </w:pPr>
      <w:r>
        <w:rPr>
          <w:sz w:val="24"/>
          <w:szCs w:val="24"/>
        </w:rPr>
        <w:t>-</w:t>
      </w:r>
      <w:r w:rsidRPr="0037176B">
        <w:rPr>
          <w:sz w:val="24"/>
          <w:szCs w:val="24"/>
        </w:rPr>
        <w:t xml:space="preserve"> Запись номера команды режима публикации данных, Команда 108 (см. 8.3.3.33), чтобы записать номер команды для публикации;</w:t>
      </w:r>
    </w:p>
    <w:p w14:paraId="2D14124F" w14:textId="58ECE805" w:rsidR="0037176B" w:rsidRPr="0037176B" w:rsidRDefault="0037176B" w:rsidP="0037176B">
      <w:pPr>
        <w:rPr>
          <w:sz w:val="24"/>
          <w:szCs w:val="24"/>
        </w:rPr>
      </w:pPr>
      <w:r>
        <w:rPr>
          <w:sz w:val="24"/>
          <w:szCs w:val="24"/>
        </w:rPr>
        <w:t>-</w:t>
      </w:r>
      <w:r w:rsidRPr="0037176B">
        <w:rPr>
          <w:sz w:val="24"/>
          <w:szCs w:val="24"/>
        </w:rPr>
        <w:t xml:space="preserve"> </w:t>
      </w:r>
      <w:r w:rsidRPr="00E06B36">
        <w:rPr>
          <w:sz w:val="24"/>
          <w:szCs w:val="24"/>
        </w:rPr>
        <w:t xml:space="preserve">Запись элемента </w:t>
      </w:r>
      <w:r w:rsidRPr="0037176B">
        <w:rPr>
          <w:sz w:val="24"/>
          <w:szCs w:val="24"/>
        </w:rPr>
        <w:t>управления режимом публикации данных, команда 109 (см. 8.3.3.34) для включения или отключения публикации.</w:t>
      </w:r>
    </w:p>
    <w:p w14:paraId="760F2674" w14:textId="77777777" w:rsidR="0037176B" w:rsidRPr="0037176B" w:rsidRDefault="0037176B" w:rsidP="0037176B">
      <w:pPr>
        <w:rPr>
          <w:sz w:val="24"/>
          <w:szCs w:val="24"/>
        </w:rPr>
      </w:pPr>
      <w:r w:rsidRPr="0037176B">
        <w:rPr>
          <w:sz w:val="24"/>
          <w:szCs w:val="24"/>
        </w:rPr>
        <w:t>G.1.2 Настройка устройства для функционирования в режиме публикации данных</w:t>
      </w:r>
    </w:p>
    <w:p w14:paraId="3E433477" w14:textId="77777777" w:rsidR="0037176B" w:rsidRPr="0037176B" w:rsidRDefault="0037176B" w:rsidP="0037176B">
      <w:pPr>
        <w:rPr>
          <w:sz w:val="24"/>
          <w:szCs w:val="24"/>
        </w:rPr>
      </w:pPr>
      <w:r w:rsidRPr="0037176B">
        <w:rPr>
          <w:sz w:val="24"/>
          <w:szCs w:val="24"/>
        </w:rPr>
        <w:t>Главное устройство должно использовать следующую процедуру для перевода полевого устройства в режим публикации данных.</w:t>
      </w:r>
    </w:p>
    <w:p w14:paraId="33408AAE" w14:textId="77777777" w:rsidR="0037176B" w:rsidRPr="0037176B" w:rsidRDefault="0037176B" w:rsidP="0037176B">
      <w:pPr>
        <w:rPr>
          <w:sz w:val="24"/>
          <w:szCs w:val="24"/>
        </w:rPr>
      </w:pPr>
      <w:r w:rsidRPr="0037176B">
        <w:rPr>
          <w:sz w:val="24"/>
          <w:szCs w:val="24"/>
        </w:rPr>
        <w:t>a) Настроить отклик на команду, используя команду 108 «для записи номера команды» для публикации. Команды 1, 2, 3, 9 и 48 доступны для публикации, а команда 33 доступна, если она реализована в полевом устройстве.</w:t>
      </w:r>
    </w:p>
    <w:p w14:paraId="4E14F9B2" w14:textId="77777777" w:rsidR="0037176B" w:rsidRPr="0037176B" w:rsidRDefault="0037176B" w:rsidP="0037176B">
      <w:pPr>
        <w:rPr>
          <w:sz w:val="24"/>
          <w:szCs w:val="24"/>
        </w:rPr>
      </w:pPr>
      <w:r w:rsidRPr="0037176B">
        <w:rPr>
          <w:sz w:val="24"/>
          <w:szCs w:val="24"/>
        </w:rPr>
        <w:t>b) Назначить переменные устройства слотам данных отклика для команд 9 и 33 с помощью команды 107 «запись переменные устройства для публикации». Команда 9 поддерживает до восьми слотов, а Команда 33 поддерживает до четырех слотов.</w:t>
      </w:r>
    </w:p>
    <w:p w14:paraId="15BBFC41" w14:textId="77777777" w:rsidR="0037176B" w:rsidRPr="0037176B" w:rsidRDefault="0037176B" w:rsidP="0037176B">
      <w:pPr>
        <w:rPr>
          <w:sz w:val="24"/>
          <w:szCs w:val="24"/>
        </w:rPr>
      </w:pPr>
      <w:r w:rsidRPr="0037176B">
        <w:rPr>
          <w:sz w:val="24"/>
          <w:szCs w:val="24"/>
        </w:rPr>
        <w:t>c) Настроить период обновления и максимальный период обновления для публикации данных с помощью команды 103 «запись периода публикации». Главное устройство может использовать команду 54 для определения частоты обновления желаемых переменных устройства. Требования к каналу передачи данных могут привести к более частой публикации, чем установленный период обновления.</w:t>
      </w:r>
    </w:p>
    <w:p w14:paraId="67C9143D" w14:textId="44910FBA" w:rsidR="0037176B" w:rsidRPr="0037176B" w:rsidRDefault="0037176B" w:rsidP="0037176B">
      <w:pPr>
        <w:rPr>
          <w:sz w:val="24"/>
          <w:szCs w:val="24"/>
        </w:rPr>
      </w:pPr>
      <w:r w:rsidRPr="0037176B">
        <w:rPr>
          <w:sz w:val="24"/>
          <w:szCs w:val="24"/>
        </w:rPr>
        <w:t>d) Настроить режим и уровень триггера для публикации с помощью команды 104 «запись триггера публикации». Публикация может быть сконфигурирована так, чтобы она происходила непрерывно или на основе значения переменных устройства. Публикация всегда будет происходить не реже, чем в течение максимального периода обновления - см. Рисунок 45, Рисунок 46 и Рисунок 47.</w:t>
      </w:r>
    </w:p>
    <w:p w14:paraId="281A6511" w14:textId="365D930D" w:rsidR="0037176B" w:rsidRPr="0037176B" w:rsidRDefault="0037176B" w:rsidP="0037176B">
      <w:pPr>
        <w:rPr>
          <w:sz w:val="24"/>
          <w:szCs w:val="24"/>
        </w:rPr>
      </w:pPr>
      <w:r w:rsidRPr="0037176B">
        <w:rPr>
          <w:sz w:val="24"/>
          <w:szCs w:val="24"/>
        </w:rPr>
        <w:t xml:space="preserve">e) Подать команду 109 «включить или отключить публикацию». Полевое устройство следует процедуре, указанной в 8.3.3.34.3 и показанной на рисунке G.1. Программа управления сетью также отправляет запрос другим сетевым устройствам на установку или удаление </w:t>
      </w:r>
      <w:proofErr w:type="spellStart"/>
      <w:r w:rsidRPr="0037176B">
        <w:rPr>
          <w:sz w:val="24"/>
          <w:szCs w:val="24"/>
        </w:rPr>
        <w:t>суперкадра</w:t>
      </w:r>
      <w:proofErr w:type="spellEnd"/>
      <w:r w:rsidRPr="0037176B">
        <w:rPr>
          <w:sz w:val="24"/>
          <w:szCs w:val="24"/>
        </w:rPr>
        <w:t xml:space="preserve"> и каналы для публикации.</w:t>
      </w:r>
    </w:p>
    <w:p w14:paraId="17A40F26" w14:textId="77777777" w:rsidR="0037176B" w:rsidRDefault="0037176B" w:rsidP="0037176B">
      <w:pPr>
        <w:ind w:firstLine="709"/>
        <w:rPr>
          <w:color w:val="000000"/>
          <w:kern w:val="2"/>
          <w:sz w:val="28"/>
          <w:szCs w:val="28"/>
        </w:rPr>
      </w:pPr>
    </w:p>
    <w:p w14:paraId="0BE5F3B5" w14:textId="77777777" w:rsidR="0037176B" w:rsidRPr="00B50CED" w:rsidRDefault="0037176B" w:rsidP="0037176B">
      <w:pPr>
        <w:ind w:firstLine="0"/>
        <w:jc w:val="center"/>
        <w:rPr>
          <w:color w:val="000000"/>
          <w:kern w:val="2"/>
          <w:sz w:val="28"/>
          <w:szCs w:val="28"/>
        </w:rPr>
      </w:pPr>
      <w:r>
        <w:rPr>
          <w:noProof/>
          <w:color w:val="000000"/>
          <w:kern w:val="2"/>
          <w:sz w:val="28"/>
          <w:szCs w:val="28"/>
        </w:rPr>
        <w:drawing>
          <wp:inline distT="0" distB="0" distL="0" distR="0" wp14:anchorId="1E448081" wp14:editId="45028D6F">
            <wp:extent cx="6118860" cy="589026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8860" cy="5890260"/>
                    </a:xfrm>
                    <a:prstGeom prst="rect">
                      <a:avLst/>
                    </a:prstGeom>
                    <a:noFill/>
                    <a:ln>
                      <a:noFill/>
                    </a:ln>
                  </pic:spPr>
                </pic:pic>
              </a:graphicData>
            </a:graphic>
          </wp:inline>
        </w:drawing>
      </w:r>
    </w:p>
    <w:p w14:paraId="0FC32480" w14:textId="77777777" w:rsidR="0037176B" w:rsidRPr="0037176B" w:rsidRDefault="0037176B" w:rsidP="0037176B">
      <w:pPr>
        <w:jc w:val="center"/>
        <w:rPr>
          <w:b/>
          <w:bCs/>
          <w:sz w:val="24"/>
          <w:szCs w:val="24"/>
        </w:rPr>
      </w:pPr>
      <w:r w:rsidRPr="00B50CED">
        <w:br w:type="textWrapping" w:clear="all"/>
      </w:r>
      <w:r w:rsidRPr="0037176B">
        <w:rPr>
          <w:b/>
          <w:bCs/>
          <w:sz w:val="24"/>
          <w:szCs w:val="24"/>
        </w:rPr>
        <w:t>Рисунок G.1 - Включение и отключение последовательности публикации</w:t>
      </w:r>
    </w:p>
    <w:p w14:paraId="4C5BE963" w14:textId="77777777" w:rsidR="0037176B" w:rsidRPr="0037176B" w:rsidRDefault="0037176B" w:rsidP="0037176B">
      <w:pPr>
        <w:rPr>
          <w:sz w:val="24"/>
          <w:szCs w:val="24"/>
        </w:rPr>
      </w:pPr>
    </w:p>
    <w:p w14:paraId="7D155F37" w14:textId="77777777" w:rsidR="0037176B" w:rsidRPr="0037176B" w:rsidRDefault="0037176B" w:rsidP="0037176B">
      <w:pPr>
        <w:rPr>
          <w:b/>
          <w:bCs/>
          <w:sz w:val="24"/>
          <w:szCs w:val="24"/>
        </w:rPr>
      </w:pPr>
      <w:r w:rsidRPr="0037176B">
        <w:rPr>
          <w:b/>
          <w:bCs/>
          <w:sz w:val="24"/>
          <w:szCs w:val="24"/>
        </w:rPr>
        <w:t>G.1.3 Отклик на функционирование в режиме публикации данных</w:t>
      </w:r>
    </w:p>
    <w:p w14:paraId="37F2C288" w14:textId="77777777" w:rsidR="0037176B" w:rsidRPr="0037176B" w:rsidRDefault="0037176B" w:rsidP="0037176B">
      <w:pPr>
        <w:rPr>
          <w:sz w:val="24"/>
          <w:szCs w:val="24"/>
        </w:rPr>
      </w:pPr>
      <w:r w:rsidRPr="0037176B">
        <w:rPr>
          <w:sz w:val="24"/>
          <w:szCs w:val="24"/>
        </w:rPr>
        <w:t>Пока публикация разрешена, полевое устройство (подчиненное устройство) передает отклики на номер команды, установленный командой 108 на основе требований канала передачи данных и атрибутов, настроенных с использованием других команд режима публикации данных.</w:t>
      </w:r>
    </w:p>
    <w:p w14:paraId="771DB77D" w14:textId="77777777" w:rsidR="0037176B" w:rsidRPr="0037176B" w:rsidRDefault="0037176B" w:rsidP="0037176B">
      <w:pPr>
        <w:rPr>
          <w:sz w:val="24"/>
          <w:szCs w:val="24"/>
        </w:rPr>
      </w:pPr>
      <w:r w:rsidRPr="0037176B">
        <w:rPr>
          <w:sz w:val="24"/>
          <w:szCs w:val="24"/>
        </w:rPr>
        <w:t>Когда устройство находится в режиме публикации данных, команда 108 может использоваться для изменения отклика на команду публикации данных. Устройство может занять один цикл публикации, прежде чем отклик изменится на новый номер команды. Другие команды режима публикации данных также могут использоваться для настройки функционирования режима публикации данных по ходу функционирования.</w:t>
      </w:r>
    </w:p>
    <w:p w14:paraId="4A153FAE" w14:textId="03DEF9ED" w:rsidR="0037176B" w:rsidRPr="0037176B" w:rsidRDefault="0037176B" w:rsidP="0037176B">
      <w:pPr>
        <w:rPr>
          <w:sz w:val="24"/>
          <w:szCs w:val="24"/>
        </w:rPr>
      </w:pPr>
      <w:r w:rsidRPr="0037176B">
        <w:rPr>
          <w:sz w:val="24"/>
          <w:szCs w:val="24"/>
        </w:rPr>
        <w:t xml:space="preserve">Беспроводное полевое устройство объединяет несколько ожидающих сообщений в одну операцию, по возможности (см. 8.3.2.5). Если сообщения с опубликованными </w:t>
      </w:r>
      <w:r w:rsidRPr="0037176B">
        <w:rPr>
          <w:sz w:val="24"/>
          <w:szCs w:val="24"/>
        </w:rPr>
        <w:lastRenderedPageBreak/>
        <w:t>данными не помещаются в одну транзакцию, они могут быть отправлены в отдельных транзакциях.</w:t>
      </w:r>
    </w:p>
    <w:p w14:paraId="2C38C70F" w14:textId="77777777" w:rsidR="0037176B" w:rsidRPr="0037176B" w:rsidRDefault="0037176B" w:rsidP="0037176B">
      <w:pPr>
        <w:rPr>
          <w:b/>
          <w:bCs/>
          <w:sz w:val="24"/>
          <w:szCs w:val="24"/>
        </w:rPr>
      </w:pPr>
      <w:bookmarkStart w:id="771" w:name="bookmark1218"/>
      <w:r w:rsidRPr="0037176B">
        <w:rPr>
          <w:b/>
          <w:bCs/>
          <w:sz w:val="24"/>
          <w:szCs w:val="24"/>
        </w:rPr>
        <w:t>G</w:t>
      </w:r>
      <w:bookmarkEnd w:id="771"/>
      <w:r w:rsidRPr="0037176B">
        <w:rPr>
          <w:b/>
          <w:bCs/>
          <w:sz w:val="24"/>
          <w:szCs w:val="24"/>
        </w:rPr>
        <w:t>.1.4 Периоды обновления режима публикации данных</w:t>
      </w:r>
    </w:p>
    <w:p w14:paraId="193963EB" w14:textId="14B429AF" w:rsidR="0037176B" w:rsidRPr="0037176B" w:rsidRDefault="0037176B" w:rsidP="0037176B">
      <w:pPr>
        <w:rPr>
          <w:sz w:val="24"/>
          <w:szCs w:val="24"/>
        </w:rPr>
      </w:pPr>
      <w:r w:rsidRPr="0037176B">
        <w:rPr>
          <w:sz w:val="24"/>
          <w:szCs w:val="24"/>
        </w:rPr>
        <w:t xml:space="preserve">Период обновления ограничен протоколом (см. 8.3.3.28.3). Для физического уровня, указанного в IEEE 802.15.4-2011, минимальный период составляет 0,1 </w:t>
      </w:r>
      <w:bookmarkStart w:id="772" w:name="bookmark1219"/>
      <w:r w:rsidRPr="0037176B">
        <w:rPr>
          <w:sz w:val="24"/>
          <w:szCs w:val="24"/>
        </w:rPr>
        <w:t xml:space="preserve">с. Параметр Периода обновления </w:t>
      </w:r>
      <w:bookmarkEnd w:id="772"/>
      <w:r w:rsidRPr="0037176B">
        <w:rPr>
          <w:sz w:val="24"/>
          <w:szCs w:val="24"/>
        </w:rPr>
        <w:t>Команды 103 определяет скорость передачи данных. Период сбора данных для переменных устройства может быть разным; его можно считывать с помощью команды 54.</w:t>
      </w:r>
    </w:p>
    <w:p w14:paraId="49BADD33" w14:textId="77777777" w:rsidR="0037176B" w:rsidRPr="0037176B" w:rsidRDefault="0037176B" w:rsidP="0037176B">
      <w:pPr>
        <w:rPr>
          <w:sz w:val="24"/>
          <w:szCs w:val="24"/>
        </w:rPr>
      </w:pPr>
      <w:r w:rsidRPr="0037176B">
        <w:rPr>
          <w:sz w:val="24"/>
          <w:szCs w:val="24"/>
        </w:rPr>
        <w:t xml:space="preserve"> </w:t>
      </w:r>
    </w:p>
    <w:p w14:paraId="20C4DB86" w14:textId="5EAFD815" w:rsidR="0037176B" w:rsidRDefault="0037176B" w:rsidP="0037176B">
      <w:pPr>
        <w:rPr>
          <w:b/>
          <w:bCs/>
          <w:sz w:val="24"/>
          <w:szCs w:val="24"/>
        </w:rPr>
      </w:pPr>
      <w:r w:rsidRPr="0037176B">
        <w:rPr>
          <w:b/>
          <w:bCs/>
          <w:sz w:val="24"/>
          <w:szCs w:val="24"/>
        </w:rPr>
        <w:t>G.2 Функционирование уведомления о событии</w:t>
      </w:r>
    </w:p>
    <w:p w14:paraId="1B0173FD" w14:textId="77777777" w:rsidR="0037176B" w:rsidRPr="0037176B" w:rsidRDefault="0037176B" w:rsidP="0037176B">
      <w:pPr>
        <w:rPr>
          <w:b/>
          <w:bCs/>
          <w:sz w:val="24"/>
          <w:szCs w:val="24"/>
        </w:rPr>
      </w:pPr>
    </w:p>
    <w:p w14:paraId="3B267008" w14:textId="77777777" w:rsidR="0037176B" w:rsidRPr="0037176B" w:rsidRDefault="0037176B" w:rsidP="0037176B">
      <w:pPr>
        <w:rPr>
          <w:b/>
          <w:bCs/>
          <w:sz w:val="24"/>
          <w:szCs w:val="24"/>
        </w:rPr>
      </w:pPr>
      <w:r w:rsidRPr="0037176B">
        <w:rPr>
          <w:b/>
          <w:bCs/>
          <w:sz w:val="24"/>
          <w:szCs w:val="24"/>
        </w:rPr>
        <w:t>G.2.1 Обзор</w:t>
      </w:r>
    </w:p>
    <w:p w14:paraId="4CA4C044" w14:textId="77777777" w:rsidR="0037176B" w:rsidRPr="0037176B" w:rsidRDefault="0037176B" w:rsidP="0037176B">
      <w:pPr>
        <w:rPr>
          <w:sz w:val="24"/>
          <w:szCs w:val="24"/>
        </w:rPr>
      </w:pPr>
      <w:r w:rsidRPr="0037176B">
        <w:rPr>
          <w:sz w:val="24"/>
          <w:szCs w:val="24"/>
        </w:rPr>
        <w:t>Уведомление о событии требует функцию в режиме публикации данных и основывается на ней. Если устройство поддерживает режим публикации данных, оно также поддерживает все команды уведомления о событиях. Протокол прикладного уровня типа 20 предлагает два различных метода отображения событий - «Статус процесса приложения» и отклик на команду 48.</w:t>
      </w:r>
    </w:p>
    <w:p w14:paraId="6770D6FA" w14:textId="77777777" w:rsidR="0037176B" w:rsidRPr="0037176B" w:rsidRDefault="0037176B" w:rsidP="0037176B">
      <w:pPr>
        <w:rPr>
          <w:sz w:val="24"/>
          <w:szCs w:val="24"/>
        </w:rPr>
      </w:pPr>
      <w:r w:rsidRPr="0037176B">
        <w:rPr>
          <w:sz w:val="24"/>
          <w:szCs w:val="24"/>
        </w:rPr>
        <w:t>В уведомлении о событии публикуются изменения в состоянии устройства независимо от публикации данных, поддерживаемой другими командами режима публикации данных. Для событий можно использовать статус, включенный в октет «Статус процесса приложения», октет «Расширенный статус» и команду 48. Можно указать подмножество всех этих битов состояния, которые будут запускать уведомление о событии. Уведомление о событии имеет более низкий приоритет, чем другие типы передачи данных, но для него требуется отметка времени, чтобы указать, когда впервые произошло уведомление. Уведомление о событии обычно не требуется для мониторинга или контроля; его использование довольно нечасто. Уведомления о событиях по возможности объединяются с сообщениями о публикации данных.</w:t>
      </w:r>
    </w:p>
    <w:p w14:paraId="6EF432B3" w14:textId="77777777" w:rsidR="0037176B" w:rsidRPr="0037176B" w:rsidRDefault="0037176B" w:rsidP="0037176B">
      <w:pPr>
        <w:rPr>
          <w:sz w:val="24"/>
          <w:szCs w:val="24"/>
        </w:rPr>
      </w:pPr>
      <w:r w:rsidRPr="0037176B">
        <w:rPr>
          <w:sz w:val="24"/>
          <w:szCs w:val="24"/>
        </w:rPr>
        <w:t>Команды уведомления о событии:</w:t>
      </w:r>
    </w:p>
    <w:p w14:paraId="2949DCDD" w14:textId="48815C30" w:rsidR="0037176B" w:rsidRPr="0037176B" w:rsidRDefault="0037176B" w:rsidP="0037176B">
      <w:pPr>
        <w:rPr>
          <w:sz w:val="24"/>
          <w:szCs w:val="24"/>
        </w:rPr>
      </w:pPr>
      <w:r>
        <w:rPr>
          <w:sz w:val="24"/>
          <w:szCs w:val="24"/>
        </w:rPr>
        <w:t>-</w:t>
      </w:r>
      <w:r w:rsidRPr="0037176B">
        <w:rPr>
          <w:sz w:val="24"/>
          <w:szCs w:val="24"/>
        </w:rPr>
        <w:t xml:space="preserve"> Считывание сводки уведомлений о событии, команда 115 (см. 8.3.3.35), чтобы считывать конфигурацию уведомления о событии;</w:t>
      </w:r>
    </w:p>
    <w:p w14:paraId="11AACA0D" w14:textId="10CF0CB0" w:rsidR="0037176B" w:rsidRPr="0037176B" w:rsidRDefault="0037176B" w:rsidP="0037176B">
      <w:pPr>
        <w:rPr>
          <w:sz w:val="24"/>
          <w:szCs w:val="24"/>
        </w:rPr>
      </w:pPr>
      <w:r>
        <w:rPr>
          <w:sz w:val="24"/>
          <w:szCs w:val="24"/>
        </w:rPr>
        <w:t>-</w:t>
      </w:r>
      <w:r w:rsidRPr="0037176B">
        <w:rPr>
          <w:sz w:val="24"/>
          <w:szCs w:val="24"/>
        </w:rPr>
        <w:t xml:space="preserve"> Запись битовой маски уведомления о событии, команда 116 (см. 8.3.3.36), чтобы выбрать биты, которые могут запускать уведомление о событии;</w:t>
      </w:r>
    </w:p>
    <w:p w14:paraId="60161E4D" w14:textId="6C69EAC0" w:rsidR="0037176B" w:rsidRPr="0037176B" w:rsidRDefault="0037176B" w:rsidP="0037176B">
      <w:pPr>
        <w:rPr>
          <w:sz w:val="24"/>
          <w:szCs w:val="24"/>
        </w:rPr>
      </w:pPr>
      <w:r>
        <w:rPr>
          <w:sz w:val="24"/>
          <w:szCs w:val="24"/>
        </w:rPr>
        <w:t>-</w:t>
      </w:r>
      <w:r w:rsidRPr="0037176B">
        <w:rPr>
          <w:sz w:val="24"/>
          <w:szCs w:val="24"/>
        </w:rPr>
        <w:t xml:space="preserve"> Запись времени уведомления о событии, команда 117 (см. 8.3.3.37) для управления временем уведомления о событии;</w:t>
      </w:r>
    </w:p>
    <w:p w14:paraId="4B95580C" w14:textId="0529B82B" w:rsidR="0037176B" w:rsidRPr="0037176B" w:rsidRDefault="0037176B" w:rsidP="0037176B">
      <w:pPr>
        <w:rPr>
          <w:sz w:val="24"/>
          <w:szCs w:val="24"/>
        </w:rPr>
      </w:pPr>
      <w:r>
        <w:rPr>
          <w:sz w:val="24"/>
          <w:szCs w:val="24"/>
        </w:rPr>
        <w:t>-</w:t>
      </w:r>
      <w:r w:rsidRPr="0037176B">
        <w:rPr>
          <w:sz w:val="24"/>
          <w:szCs w:val="24"/>
        </w:rPr>
        <w:t xml:space="preserve"> Запись управления уведомлением о событии, команда 118 (см. П. 8.3.3.38), предназначена для включения или отключения уведомления о событии;</w:t>
      </w:r>
    </w:p>
    <w:p w14:paraId="3B5FA9AA" w14:textId="20106E24" w:rsidR="0037176B" w:rsidRPr="0037176B" w:rsidRDefault="0037176B" w:rsidP="0037176B">
      <w:pPr>
        <w:rPr>
          <w:sz w:val="24"/>
          <w:szCs w:val="24"/>
        </w:rPr>
      </w:pPr>
      <w:r>
        <w:rPr>
          <w:sz w:val="24"/>
          <w:szCs w:val="24"/>
        </w:rPr>
        <w:t>-</w:t>
      </w:r>
      <w:r w:rsidRPr="0037176B">
        <w:rPr>
          <w:sz w:val="24"/>
          <w:szCs w:val="24"/>
        </w:rPr>
        <w:t xml:space="preserve"> Запись подтверждения уведомления о событии, команда 119 (см. 8.3.3.39), чтобы подтвердить уведомление о событии.</w:t>
      </w:r>
    </w:p>
    <w:p w14:paraId="5FFCA869" w14:textId="77777777" w:rsidR="0037176B" w:rsidRPr="0037176B" w:rsidRDefault="0037176B" w:rsidP="0037176B">
      <w:pPr>
        <w:rPr>
          <w:sz w:val="24"/>
          <w:szCs w:val="24"/>
        </w:rPr>
      </w:pPr>
      <w:r w:rsidRPr="0037176B">
        <w:rPr>
          <w:sz w:val="24"/>
          <w:szCs w:val="24"/>
        </w:rPr>
        <w:t>Устройство сохраняет настройки уведомлений о событиях при сбросе устройства, самопроверке или отключении и повторном включении питания. Хотя переходы событий не нужно сохранять во время циклов включения питания, устройство должно буферизовать пять переходов в буфере; минимальное требование - три.</w:t>
      </w:r>
    </w:p>
    <w:p w14:paraId="7AD5B32F" w14:textId="77777777" w:rsidR="0037176B" w:rsidRPr="0037176B" w:rsidRDefault="0037176B" w:rsidP="0037176B">
      <w:pPr>
        <w:rPr>
          <w:b/>
          <w:bCs/>
          <w:sz w:val="24"/>
          <w:szCs w:val="24"/>
        </w:rPr>
      </w:pPr>
      <w:bookmarkStart w:id="773" w:name="bookmark1221"/>
      <w:r w:rsidRPr="0037176B">
        <w:rPr>
          <w:b/>
          <w:bCs/>
          <w:sz w:val="24"/>
          <w:szCs w:val="24"/>
        </w:rPr>
        <w:t>G</w:t>
      </w:r>
      <w:bookmarkEnd w:id="773"/>
      <w:r w:rsidRPr="0037176B">
        <w:rPr>
          <w:b/>
          <w:bCs/>
          <w:sz w:val="24"/>
          <w:szCs w:val="24"/>
        </w:rPr>
        <w:t>.2.2 Настройка функционирования уведомления о событии устройства</w:t>
      </w:r>
    </w:p>
    <w:p w14:paraId="7348199E" w14:textId="77777777" w:rsidR="0037176B" w:rsidRPr="0037176B" w:rsidRDefault="0037176B" w:rsidP="0037176B">
      <w:pPr>
        <w:rPr>
          <w:sz w:val="24"/>
          <w:szCs w:val="24"/>
        </w:rPr>
      </w:pPr>
      <w:r w:rsidRPr="0037176B">
        <w:rPr>
          <w:sz w:val="24"/>
          <w:szCs w:val="24"/>
        </w:rPr>
        <w:t>Главное устройство должно использовать следующую процедуру для настройки уведомлений о событиях.</w:t>
      </w:r>
    </w:p>
    <w:p w14:paraId="300BB2DE" w14:textId="7C76D67D" w:rsidR="0037176B" w:rsidRPr="0037176B" w:rsidRDefault="0037176B" w:rsidP="0037176B">
      <w:pPr>
        <w:rPr>
          <w:sz w:val="24"/>
          <w:szCs w:val="24"/>
        </w:rPr>
      </w:pPr>
      <w:r>
        <w:rPr>
          <w:sz w:val="24"/>
          <w:szCs w:val="24"/>
        </w:rPr>
        <w:t xml:space="preserve">- </w:t>
      </w:r>
      <w:r w:rsidRPr="0037176B">
        <w:rPr>
          <w:sz w:val="24"/>
          <w:szCs w:val="24"/>
        </w:rPr>
        <w:t>Настроить биты состояния, которые будут запускать уведомление о событии, используя команду 116 «для записи битовой маски уведомления о событии».</w:t>
      </w:r>
    </w:p>
    <w:p w14:paraId="4BD9BADA" w14:textId="4AB38E0A" w:rsidR="0037176B" w:rsidRPr="0037176B" w:rsidRDefault="0037176B" w:rsidP="0037176B">
      <w:pPr>
        <w:rPr>
          <w:sz w:val="24"/>
          <w:szCs w:val="24"/>
        </w:rPr>
      </w:pPr>
      <w:r>
        <w:rPr>
          <w:sz w:val="24"/>
          <w:szCs w:val="24"/>
        </w:rPr>
        <w:t>-</w:t>
      </w:r>
      <w:r w:rsidRPr="0037176B">
        <w:rPr>
          <w:sz w:val="24"/>
          <w:szCs w:val="24"/>
        </w:rPr>
        <w:t xml:space="preserve"> Настроить продолжительность активного состояния события, прежде чем событие будет распознано, настроив интервал устранения отказов, связанный с этим событием. Настроить частоту отправки устройством уведомления о событии, прежде чем оно </w:t>
      </w:r>
      <w:r w:rsidRPr="0037176B">
        <w:rPr>
          <w:sz w:val="24"/>
          <w:szCs w:val="24"/>
        </w:rPr>
        <w:lastRenderedPageBreak/>
        <w:t>получит подтверждение. Оба этих настроек времени устанавливаются с помощью команды 117 «запись времени уведомления о событии».</w:t>
      </w:r>
    </w:p>
    <w:p w14:paraId="7AE20C9E" w14:textId="3B94ED06" w:rsidR="0037176B" w:rsidRPr="0037176B" w:rsidRDefault="0037176B" w:rsidP="0037176B">
      <w:pPr>
        <w:rPr>
          <w:sz w:val="24"/>
          <w:szCs w:val="24"/>
        </w:rPr>
      </w:pPr>
      <w:r>
        <w:rPr>
          <w:sz w:val="24"/>
          <w:szCs w:val="24"/>
        </w:rPr>
        <w:t>-</w:t>
      </w:r>
      <w:r w:rsidRPr="0037176B">
        <w:rPr>
          <w:sz w:val="24"/>
          <w:szCs w:val="24"/>
        </w:rPr>
        <w:t xml:space="preserve"> Включить уведомление о событии с помощью команды 118 «для включения управления уведомлением о событии». Эта команда также выбирает интерфейс для отправки уведомления о событии.</w:t>
      </w:r>
    </w:p>
    <w:p w14:paraId="4D0AF7EB" w14:textId="77777777" w:rsidR="0037176B" w:rsidRPr="0037176B" w:rsidRDefault="0037176B" w:rsidP="0037176B">
      <w:pPr>
        <w:rPr>
          <w:b/>
          <w:bCs/>
          <w:sz w:val="24"/>
          <w:szCs w:val="24"/>
        </w:rPr>
      </w:pPr>
      <w:bookmarkStart w:id="774" w:name="bookmark1222"/>
      <w:r w:rsidRPr="0037176B">
        <w:rPr>
          <w:b/>
          <w:bCs/>
          <w:sz w:val="24"/>
          <w:szCs w:val="24"/>
        </w:rPr>
        <w:t>G</w:t>
      </w:r>
      <w:bookmarkEnd w:id="774"/>
      <w:r w:rsidRPr="0037176B">
        <w:rPr>
          <w:b/>
          <w:bCs/>
          <w:sz w:val="24"/>
          <w:szCs w:val="24"/>
        </w:rPr>
        <w:t>.2.3 Обработка уведомлений о событиях на устройстве</w:t>
      </w:r>
    </w:p>
    <w:p w14:paraId="38D5C937" w14:textId="77777777" w:rsidR="0037176B" w:rsidRPr="0037176B" w:rsidRDefault="0037176B" w:rsidP="0037176B">
      <w:pPr>
        <w:rPr>
          <w:sz w:val="24"/>
          <w:szCs w:val="24"/>
        </w:rPr>
      </w:pPr>
      <w:r w:rsidRPr="0037176B">
        <w:rPr>
          <w:sz w:val="24"/>
          <w:szCs w:val="24"/>
        </w:rPr>
        <w:t xml:space="preserve">Любое изменение битов состояния, для которого битовая маска равна «1», рассматривается как событие. Фиксируется первое появление события и указывается время. Если событие сохраняется в течение периода, равного интервалу функции </w:t>
      </w:r>
      <w:proofErr w:type="spellStart"/>
      <w:r w:rsidRPr="0037176B">
        <w:rPr>
          <w:sz w:val="24"/>
          <w:szCs w:val="24"/>
        </w:rPr>
        <w:t>антидребезга</w:t>
      </w:r>
      <w:proofErr w:type="spellEnd"/>
      <w:r w:rsidRPr="0037176B">
        <w:rPr>
          <w:sz w:val="24"/>
          <w:szCs w:val="24"/>
        </w:rPr>
        <w:t xml:space="preserve"> события, то генерируется уведомление о событии и передается отклик на команду 119. Команда 119 передается повторно со скоростью, указанной временем повтора уведомления о событии, до тех пор, пока команда 119 из запроса главного устройства не подтвердит событие.</w:t>
      </w:r>
    </w:p>
    <w:p w14:paraId="7C950A75" w14:textId="77777777" w:rsidR="0037176B" w:rsidRPr="0037176B" w:rsidRDefault="0037176B" w:rsidP="0037176B">
      <w:pPr>
        <w:rPr>
          <w:sz w:val="24"/>
          <w:szCs w:val="24"/>
        </w:rPr>
      </w:pPr>
      <w:r w:rsidRPr="0037176B">
        <w:rPr>
          <w:sz w:val="24"/>
          <w:szCs w:val="24"/>
        </w:rPr>
        <w:t>Если в течение максимального времени обновления не было сгенерировано никаких событий, устройство один раз отправляет отклик на команду 119 шлюзу. Последние значения для «Статуса процесса приложения», счетчика изменений конфигурации и октетов отклика на команду 48 всегда включаются в команду 119.</w:t>
      </w:r>
    </w:p>
    <w:p w14:paraId="7CBF35A4" w14:textId="77777777" w:rsidR="0037176B" w:rsidRPr="0037176B" w:rsidRDefault="0037176B" w:rsidP="0037176B">
      <w:pPr>
        <w:rPr>
          <w:sz w:val="24"/>
          <w:szCs w:val="24"/>
        </w:rPr>
      </w:pPr>
      <w:r w:rsidRPr="0037176B">
        <w:rPr>
          <w:sz w:val="24"/>
          <w:szCs w:val="24"/>
        </w:rPr>
        <w:t>Команда 116 используется для идентификации битов, которые могут запускать уведомление о событии. Команда 119 возвращает только те октеты состояния, для которых маска события была установлена ​​с помощью команды 116 (</w:t>
      </w:r>
      <w:proofErr w:type="gramStart"/>
      <w:r w:rsidRPr="0037176B">
        <w:rPr>
          <w:sz w:val="24"/>
          <w:szCs w:val="24"/>
        </w:rPr>
        <w:t>т.е.</w:t>
      </w:r>
      <w:proofErr w:type="gramEnd"/>
      <w:r w:rsidRPr="0037176B">
        <w:rPr>
          <w:sz w:val="24"/>
          <w:szCs w:val="24"/>
        </w:rPr>
        <w:t xml:space="preserve"> команда 116 может быть усечена). Октеты, возвращаемые в команде 119, включают текущий «статус процесса приложения» и данные команды 48 независимо от того, какие биты замаскированы. Отметка времени остается неизменной до получения подтверждения. Если подтверждение получено, метка времени устанавливается на время, когда подтверждение было получено.</w:t>
      </w:r>
    </w:p>
    <w:p w14:paraId="4E79E09E" w14:textId="77777777" w:rsidR="0037176B" w:rsidRPr="0037176B" w:rsidRDefault="0037176B" w:rsidP="0037176B">
      <w:pPr>
        <w:rPr>
          <w:sz w:val="24"/>
          <w:szCs w:val="24"/>
        </w:rPr>
      </w:pPr>
      <w:r w:rsidRPr="0037176B">
        <w:rPr>
          <w:sz w:val="24"/>
          <w:szCs w:val="24"/>
        </w:rPr>
        <w:t>Уведомление о событиях и отметки времени не требуется поддерживать во время циклов включения питания или сброса устройства.</w:t>
      </w:r>
    </w:p>
    <w:p w14:paraId="270EDE98" w14:textId="2AA476AA" w:rsidR="0037176B" w:rsidRDefault="0037176B">
      <w:pPr>
        <w:widowControl/>
        <w:autoSpaceDE/>
        <w:autoSpaceDN/>
        <w:adjustRightInd/>
        <w:spacing w:after="200" w:line="276" w:lineRule="auto"/>
        <w:ind w:firstLine="0"/>
        <w:jc w:val="left"/>
        <w:rPr>
          <w:b/>
          <w:sz w:val="24"/>
          <w:szCs w:val="24"/>
        </w:rPr>
      </w:pPr>
      <w:r>
        <w:rPr>
          <w:b/>
          <w:sz w:val="24"/>
          <w:szCs w:val="24"/>
        </w:rPr>
        <w:br w:type="page"/>
      </w:r>
    </w:p>
    <w:p w14:paraId="1C00B3E3" w14:textId="77777777" w:rsidR="0037176B" w:rsidRPr="0037176B" w:rsidRDefault="0037176B" w:rsidP="0037176B">
      <w:pPr>
        <w:ind w:firstLine="0"/>
        <w:jc w:val="center"/>
        <w:rPr>
          <w:b/>
          <w:bCs/>
          <w:sz w:val="24"/>
          <w:szCs w:val="24"/>
        </w:rPr>
      </w:pPr>
      <w:r w:rsidRPr="0037176B">
        <w:rPr>
          <w:b/>
          <w:bCs/>
          <w:sz w:val="24"/>
          <w:szCs w:val="24"/>
        </w:rPr>
        <w:lastRenderedPageBreak/>
        <w:t>Приложение H</w:t>
      </w:r>
    </w:p>
    <w:p w14:paraId="6201D9C3" w14:textId="21CFF2A4" w:rsidR="0037176B" w:rsidRPr="0037176B" w:rsidRDefault="0037176B" w:rsidP="0037176B">
      <w:pPr>
        <w:ind w:firstLine="0"/>
        <w:jc w:val="center"/>
        <w:rPr>
          <w:i/>
          <w:iCs/>
          <w:sz w:val="24"/>
          <w:szCs w:val="24"/>
        </w:rPr>
      </w:pPr>
      <w:r w:rsidRPr="0037176B">
        <w:rPr>
          <w:i/>
          <w:iCs/>
          <w:sz w:val="24"/>
          <w:szCs w:val="24"/>
        </w:rPr>
        <w:t>(</w:t>
      </w:r>
      <w:r>
        <w:rPr>
          <w:i/>
          <w:iCs/>
          <w:sz w:val="24"/>
          <w:szCs w:val="24"/>
        </w:rPr>
        <w:t>информационное</w:t>
      </w:r>
      <w:r w:rsidRPr="0037176B">
        <w:rPr>
          <w:i/>
          <w:iCs/>
          <w:sz w:val="24"/>
          <w:szCs w:val="24"/>
        </w:rPr>
        <w:t>)</w:t>
      </w:r>
    </w:p>
    <w:p w14:paraId="7C0C06EC" w14:textId="77777777" w:rsidR="0037176B" w:rsidRPr="0037176B" w:rsidRDefault="0037176B" w:rsidP="0037176B">
      <w:pPr>
        <w:ind w:firstLine="0"/>
        <w:jc w:val="center"/>
        <w:rPr>
          <w:b/>
          <w:bCs/>
          <w:sz w:val="24"/>
          <w:szCs w:val="24"/>
        </w:rPr>
      </w:pPr>
    </w:p>
    <w:p w14:paraId="747279F3" w14:textId="77777777" w:rsidR="0037176B" w:rsidRPr="0037176B" w:rsidRDefault="0037176B" w:rsidP="0037176B">
      <w:pPr>
        <w:ind w:firstLine="0"/>
        <w:jc w:val="center"/>
        <w:rPr>
          <w:b/>
          <w:bCs/>
          <w:sz w:val="24"/>
          <w:szCs w:val="24"/>
        </w:rPr>
      </w:pPr>
      <w:r w:rsidRPr="0037176B">
        <w:rPr>
          <w:b/>
          <w:bCs/>
          <w:sz w:val="24"/>
          <w:szCs w:val="24"/>
        </w:rPr>
        <w:t>Резервирование сети</w:t>
      </w:r>
    </w:p>
    <w:p w14:paraId="66BD66F8" w14:textId="77777777" w:rsidR="0037176B" w:rsidRPr="0037176B" w:rsidRDefault="0037176B" w:rsidP="0037176B">
      <w:pPr>
        <w:rPr>
          <w:sz w:val="24"/>
          <w:szCs w:val="24"/>
        </w:rPr>
      </w:pPr>
      <w:r w:rsidRPr="0037176B">
        <w:rPr>
          <w:sz w:val="24"/>
          <w:szCs w:val="24"/>
        </w:rPr>
        <w:t xml:space="preserve"> </w:t>
      </w:r>
    </w:p>
    <w:p w14:paraId="0B243680" w14:textId="476C11F8" w:rsidR="0037176B" w:rsidRPr="0037176B" w:rsidRDefault="0037176B" w:rsidP="0037176B">
      <w:pPr>
        <w:rPr>
          <w:sz w:val="24"/>
          <w:szCs w:val="24"/>
        </w:rPr>
      </w:pPr>
      <w:r w:rsidRPr="0037176B">
        <w:rPr>
          <w:sz w:val="24"/>
          <w:szCs w:val="24"/>
        </w:rPr>
        <w:t xml:space="preserve">Резервирование сети достигается за счет наличия нескольких маршрутов от одного устройства к другому, к шлюзу и к программе управления сетью. Резервирование достигается в IEC 62591 посредством маршрутизации (в основном маршрутизации по графику). Программа управления сетью отвечает за то, чтобы у всех устройств было более одного соседнего устройства. Для обеспечения требуемого уровня надежности можно использовать несколько точек доступа. </w:t>
      </w:r>
      <w:proofErr w:type="spellStart"/>
      <w:r w:rsidRPr="0037176B">
        <w:rPr>
          <w:sz w:val="24"/>
          <w:szCs w:val="24"/>
        </w:rPr>
        <w:t>Дублирующиеся</w:t>
      </w:r>
      <w:proofErr w:type="spellEnd"/>
      <w:r w:rsidRPr="0037176B">
        <w:rPr>
          <w:sz w:val="24"/>
          <w:szCs w:val="24"/>
        </w:rPr>
        <w:t xml:space="preserve"> PDU, как описано в </w:t>
      </w:r>
      <w:r w:rsidRPr="00B647D0">
        <w:rPr>
          <w:sz w:val="24"/>
          <w:szCs w:val="24"/>
        </w:rPr>
        <w:t>6.6.3.3.2.4,</w:t>
      </w:r>
      <w:r w:rsidRPr="0037176B">
        <w:rPr>
          <w:sz w:val="24"/>
          <w:szCs w:val="24"/>
        </w:rPr>
        <w:t xml:space="preserve"> обнаруживаются через историю счетчика случайного кода. Маршрутизация графика описана в </w:t>
      </w:r>
      <w:r w:rsidRPr="00B647D0">
        <w:rPr>
          <w:sz w:val="24"/>
          <w:szCs w:val="24"/>
        </w:rPr>
        <w:t>6.6.1.3.2.</w:t>
      </w:r>
    </w:p>
    <w:p w14:paraId="074B9064" w14:textId="10A9D4E1" w:rsidR="0037176B" w:rsidRPr="0037176B" w:rsidRDefault="0037176B" w:rsidP="0037176B">
      <w:pPr>
        <w:rPr>
          <w:sz w:val="24"/>
          <w:szCs w:val="24"/>
        </w:rPr>
      </w:pPr>
      <w:r w:rsidRPr="0037176B">
        <w:rPr>
          <w:sz w:val="24"/>
          <w:szCs w:val="24"/>
        </w:rPr>
        <w:t xml:space="preserve">Избыточность сети для шлюза достигается за счет наличия более одной точки доступа к сети, как показано на </w:t>
      </w:r>
      <w:r w:rsidRPr="00B647D0">
        <w:rPr>
          <w:sz w:val="24"/>
          <w:szCs w:val="24"/>
        </w:rPr>
        <w:t>рисунке H.1</w:t>
      </w:r>
      <w:r w:rsidRPr="0037176B">
        <w:rPr>
          <w:sz w:val="24"/>
          <w:szCs w:val="24"/>
        </w:rPr>
        <w:t xml:space="preserve"> и как указано в разделе </w:t>
      </w:r>
      <w:r w:rsidRPr="00B647D0">
        <w:rPr>
          <w:sz w:val="24"/>
          <w:szCs w:val="24"/>
        </w:rPr>
        <w:t xml:space="preserve">D.2. </w:t>
      </w:r>
      <w:r w:rsidRPr="0037176B">
        <w:rPr>
          <w:sz w:val="24"/>
          <w:szCs w:val="24"/>
        </w:rPr>
        <w:t>На этом рисунке также показано отношение программы управления сетью к сети беспроводного соединения. Программа управления сетью отвечает за установку сетевой маршрутизации.</w:t>
      </w:r>
    </w:p>
    <w:p w14:paraId="78EEEF2B" w14:textId="77777777" w:rsidR="0037176B" w:rsidRDefault="0037176B" w:rsidP="0037176B">
      <w:pPr>
        <w:ind w:firstLine="709"/>
        <w:rPr>
          <w:color w:val="000000"/>
          <w:kern w:val="2"/>
          <w:sz w:val="28"/>
          <w:szCs w:val="28"/>
        </w:rPr>
      </w:pPr>
    </w:p>
    <w:p w14:paraId="015A3039" w14:textId="77777777" w:rsidR="0037176B" w:rsidRPr="00B50CED" w:rsidRDefault="0037176B" w:rsidP="00B647D0">
      <w:pPr>
        <w:ind w:firstLine="0"/>
        <w:jc w:val="center"/>
        <w:rPr>
          <w:color w:val="000000"/>
          <w:kern w:val="2"/>
          <w:sz w:val="28"/>
          <w:szCs w:val="28"/>
        </w:rPr>
      </w:pPr>
      <w:r>
        <w:rPr>
          <w:b/>
          <w:bCs/>
          <w:noProof/>
          <w:color w:val="000000"/>
          <w:kern w:val="2"/>
          <w:sz w:val="28"/>
          <w:szCs w:val="28"/>
        </w:rPr>
        <w:drawing>
          <wp:inline distT="0" distB="0" distL="0" distR="0" wp14:anchorId="4FD1C558" wp14:editId="3D8C9078">
            <wp:extent cx="6118860" cy="4526280"/>
            <wp:effectExtent l="0" t="0" r="0" b="762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8860" cy="4526280"/>
                    </a:xfrm>
                    <a:prstGeom prst="rect">
                      <a:avLst/>
                    </a:prstGeom>
                    <a:noFill/>
                    <a:ln>
                      <a:noFill/>
                    </a:ln>
                  </pic:spPr>
                </pic:pic>
              </a:graphicData>
            </a:graphic>
          </wp:inline>
        </w:drawing>
      </w:r>
    </w:p>
    <w:p w14:paraId="75A44F7F" w14:textId="02691820" w:rsidR="0037176B" w:rsidRPr="00B647D0" w:rsidRDefault="0037176B" w:rsidP="00B647D0">
      <w:pPr>
        <w:rPr>
          <w:b/>
          <w:bCs/>
          <w:color w:val="000000"/>
          <w:kern w:val="2"/>
          <w:sz w:val="24"/>
          <w:szCs w:val="24"/>
        </w:rPr>
      </w:pPr>
      <w:r w:rsidRPr="00B50CED">
        <w:rPr>
          <w:color w:val="000000"/>
          <w:kern w:val="2"/>
          <w:sz w:val="28"/>
          <w:szCs w:val="28"/>
        </w:rPr>
        <w:t xml:space="preserve"> </w:t>
      </w:r>
      <w:r w:rsidRPr="00B647D0">
        <w:rPr>
          <w:b/>
          <w:bCs/>
          <w:color w:val="000000"/>
          <w:kern w:val="2"/>
          <w:sz w:val="24"/>
          <w:szCs w:val="24"/>
        </w:rPr>
        <w:t>Рисунок H.1 – Маршрутизация сети</w:t>
      </w:r>
    </w:p>
    <w:p w14:paraId="415D4359" w14:textId="77777777" w:rsidR="00B647D0" w:rsidRPr="00B50CED" w:rsidRDefault="00B647D0" w:rsidP="0037176B">
      <w:pPr>
        <w:jc w:val="center"/>
        <w:rPr>
          <w:b/>
          <w:bCs/>
          <w:color w:val="000000"/>
          <w:kern w:val="2"/>
          <w:sz w:val="28"/>
          <w:szCs w:val="28"/>
        </w:rPr>
      </w:pPr>
    </w:p>
    <w:p w14:paraId="3B8AB592" w14:textId="42E6D67A" w:rsidR="0037176B" w:rsidRPr="00B647D0" w:rsidRDefault="0037176B" w:rsidP="00B647D0">
      <w:pPr>
        <w:rPr>
          <w:sz w:val="24"/>
          <w:szCs w:val="24"/>
        </w:rPr>
      </w:pPr>
      <w:r w:rsidRPr="00B647D0">
        <w:rPr>
          <w:sz w:val="24"/>
          <w:szCs w:val="24"/>
        </w:rPr>
        <w:t>Если одна из точек доступа выходит из строя, коммуникация между сетевым устройством и шлюзом направляется через другую точку оперативного доступа.</w:t>
      </w:r>
    </w:p>
    <w:p w14:paraId="5215D54B" w14:textId="14CF383A" w:rsidR="00B647D0" w:rsidRDefault="0037176B" w:rsidP="00B647D0">
      <w:pPr>
        <w:rPr>
          <w:sz w:val="24"/>
          <w:szCs w:val="24"/>
        </w:rPr>
      </w:pPr>
      <w:r w:rsidRPr="00B647D0">
        <w:rPr>
          <w:sz w:val="24"/>
          <w:szCs w:val="24"/>
        </w:rPr>
        <w:t>Резервирование шлюза выходит за рамки этого стандарта.</w:t>
      </w:r>
      <w:r w:rsidR="00B647D0">
        <w:rPr>
          <w:sz w:val="24"/>
          <w:szCs w:val="24"/>
        </w:rPr>
        <w:br w:type="page"/>
      </w:r>
    </w:p>
    <w:p w14:paraId="59DC8662" w14:textId="77777777" w:rsidR="00B647D0" w:rsidRPr="00B647D0" w:rsidRDefault="00B647D0" w:rsidP="00B647D0">
      <w:pPr>
        <w:ind w:firstLine="0"/>
        <w:jc w:val="center"/>
        <w:rPr>
          <w:b/>
          <w:bCs/>
          <w:sz w:val="24"/>
          <w:szCs w:val="24"/>
        </w:rPr>
      </w:pPr>
      <w:r w:rsidRPr="00B647D0">
        <w:rPr>
          <w:b/>
          <w:bCs/>
          <w:sz w:val="24"/>
          <w:szCs w:val="24"/>
        </w:rPr>
        <w:lastRenderedPageBreak/>
        <w:t>Приложение I</w:t>
      </w:r>
    </w:p>
    <w:p w14:paraId="7C1C4380" w14:textId="416214D9" w:rsidR="00B647D0" w:rsidRPr="00B647D0" w:rsidRDefault="00B647D0" w:rsidP="00B647D0">
      <w:pPr>
        <w:ind w:firstLine="0"/>
        <w:jc w:val="center"/>
        <w:rPr>
          <w:i/>
          <w:iCs/>
          <w:sz w:val="24"/>
          <w:szCs w:val="24"/>
        </w:rPr>
      </w:pPr>
      <w:r w:rsidRPr="00B647D0">
        <w:rPr>
          <w:i/>
          <w:iCs/>
          <w:sz w:val="24"/>
          <w:szCs w:val="24"/>
        </w:rPr>
        <w:t>(</w:t>
      </w:r>
      <w:r>
        <w:rPr>
          <w:i/>
          <w:iCs/>
          <w:sz w:val="24"/>
          <w:szCs w:val="24"/>
        </w:rPr>
        <w:t>информационное</w:t>
      </w:r>
      <w:r w:rsidRPr="00B647D0">
        <w:rPr>
          <w:i/>
          <w:iCs/>
          <w:sz w:val="24"/>
          <w:szCs w:val="24"/>
        </w:rPr>
        <w:t>)</w:t>
      </w:r>
    </w:p>
    <w:p w14:paraId="635686E6" w14:textId="77777777" w:rsidR="00B647D0" w:rsidRPr="00B647D0" w:rsidRDefault="00B647D0" w:rsidP="00B647D0">
      <w:pPr>
        <w:ind w:firstLine="0"/>
        <w:jc w:val="center"/>
        <w:rPr>
          <w:b/>
          <w:bCs/>
          <w:sz w:val="24"/>
          <w:szCs w:val="24"/>
        </w:rPr>
      </w:pPr>
    </w:p>
    <w:p w14:paraId="09821A12" w14:textId="77777777" w:rsidR="00B647D0" w:rsidRPr="00B647D0" w:rsidRDefault="00B647D0" w:rsidP="00B647D0">
      <w:pPr>
        <w:ind w:firstLine="0"/>
        <w:jc w:val="center"/>
        <w:rPr>
          <w:b/>
          <w:bCs/>
          <w:sz w:val="24"/>
          <w:szCs w:val="24"/>
        </w:rPr>
      </w:pPr>
      <w:r w:rsidRPr="00B647D0">
        <w:rPr>
          <w:b/>
          <w:bCs/>
          <w:sz w:val="24"/>
          <w:szCs w:val="24"/>
        </w:rPr>
        <w:t>Реализация программы управления сетью</w:t>
      </w:r>
    </w:p>
    <w:p w14:paraId="5F2EE952" w14:textId="77777777" w:rsidR="00B647D0" w:rsidRPr="00B647D0" w:rsidRDefault="00B647D0" w:rsidP="00B647D0">
      <w:pPr>
        <w:rPr>
          <w:sz w:val="24"/>
          <w:szCs w:val="24"/>
        </w:rPr>
      </w:pPr>
      <w:r w:rsidRPr="00B647D0">
        <w:rPr>
          <w:sz w:val="24"/>
          <w:szCs w:val="24"/>
        </w:rPr>
        <w:t xml:space="preserve"> </w:t>
      </w:r>
    </w:p>
    <w:p w14:paraId="25B9E541" w14:textId="6AC6A9C9" w:rsidR="00B647D0" w:rsidRDefault="00B647D0" w:rsidP="00B647D0">
      <w:pPr>
        <w:rPr>
          <w:b/>
          <w:bCs/>
          <w:sz w:val="24"/>
          <w:szCs w:val="24"/>
        </w:rPr>
      </w:pPr>
      <w:r w:rsidRPr="00B647D0">
        <w:rPr>
          <w:b/>
          <w:bCs/>
          <w:sz w:val="24"/>
          <w:szCs w:val="24"/>
        </w:rPr>
        <w:t>I.1 Обзор</w:t>
      </w:r>
    </w:p>
    <w:p w14:paraId="626C85DE" w14:textId="77777777" w:rsidR="00B647D0" w:rsidRPr="00B647D0" w:rsidRDefault="00B647D0" w:rsidP="00B647D0">
      <w:pPr>
        <w:rPr>
          <w:b/>
          <w:bCs/>
          <w:sz w:val="24"/>
          <w:szCs w:val="24"/>
        </w:rPr>
      </w:pPr>
    </w:p>
    <w:p w14:paraId="679CA8C1" w14:textId="77777777" w:rsidR="00B647D0" w:rsidRPr="00B647D0" w:rsidRDefault="00B647D0" w:rsidP="00B647D0">
      <w:pPr>
        <w:rPr>
          <w:sz w:val="24"/>
          <w:szCs w:val="24"/>
        </w:rPr>
      </w:pPr>
      <w:r w:rsidRPr="00B647D0">
        <w:rPr>
          <w:sz w:val="24"/>
          <w:szCs w:val="24"/>
        </w:rPr>
        <w:t>Программа управления сетью отвечает за общее управление, планирование и оптимизацию сети беспроводного соединения. Программа управления сетью в сети беспроводного соединения должна выполнять следующие функции:</w:t>
      </w:r>
    </w:p>
    <w:p w14:paraId="0002F286" w14:textId="4417B0F5" w:rsidR="00B647D0" w:rsidRPr="00B647D0" w:rsidRDefault="00B647D0" w:rsidP="00B647D0">
      <w:pPr>
        <w:rPr>
          <w:sz w:val="24"/>
          <w:szCs w:val="24"/>
        </w:rPr>
      </w:pPr>
      <w:r>
        <w:rPr>
          <w:sz w:val="24"/>
          <w:szCs w:val="24"/>
        </w:rPr>
        <w:t xml:space="preserve">- </w:t>
      </w:r>
      <w:r w:rsidRPr="00B647D0">
        <w:rPr>
          <w:sz w:val="24"/>
          <w:szCs w:val="24"/>
        </w:rPr>
        <w:t>формирование и настройка сети,</w:t>
      </w:r>
    </w:p>
    <w:p w14:paraId="0C1E9C34" w14:textId="18DE89C0" w:rsidR="00B647D0" w:rsidRPr="00B647D0" w:rsidRDefault="00B647D0" w:rsidP="00B647D0">
      <w:pPr>
        <w:rPr>
          <w:sz w:val="24"/>
          <w:szCs w:val="24"/>
        </w:rPr>
      </w:pPr>
      <w:r>
        <w:rPr>
          <w:sz w:val="24"/>
          <w:szCs w:val="24"/>
        </w:rPr>
        <w:t>-</w:t>
      </w:r>
      <w:r w:rsidRPr="00B647D0">
        <w:rPr>
          <w:sz w:val="24"/>
          <w:szCs w:val="24"/>
        </w:rPr>
        <w:t xml:space="preserve"> настройка маршрута и распределение маршрутов на сетевые устройства,</w:t>
      </w:r>
    </w:p>
    <w:p w14:paraId="0D5B401A" w14:textId="2B7677AC" w:rsidR="00B647D0" w:rsidRPr="00B647D0" w:rsidRDefault="00B647D0" w:rsidP="00B647D0">
      <w:pPr>
        <w:rPr>
          <w:sz w:val="24"/>
          <w:szCs w:val="24"/>
        </w:rPr>
      </w:pPr>
      <w:r>
        <w:rPr>
          <w:sz w:val="24"/>
          <w:szCs w:val="24"/>
        </w:rPr>
        <w:t>-</w:t>
      </w:r>
      <w:r w:rsidRPr="00B647D0">
        <w:rPr>
          <w:sz w:val="24"/>
          <w:szCs w:val="24"/>
        </w:rPr>
        <w:t xml:space="preserve"> формирование сетевого расписания и передача на сетевые устройства,</w:t>
      </w:r>
    </w:p>
    <w:p w14:paraId="00B6D227" w14:textId="11A61D80" w:rsidR="00B647D0" w:rsidRPr="00B647D0" w:rsidRDefault="00B647D0" w:rsidP="00B647D0">
      <w:pPr>
        <w:rPr>
          <w:sz w:val="24"/>
          <w:szCs w:val="24"/>
        </w:rPr>
      </w:pPr>
      <w:r>
        <w:rPr>
          <w:sz w:val="24"/>
          <w:szCs w:val="24"/>
        </w:rPr>
        <w:t>-</w:t>
      </w:r>
      <w:r w:rsidRPr="00B647D0">
        <w:rPr>
          <w:sz w:val="24"/>
          <w:szCs w:val="24"/>
        </w:rPr>
        <w:t xml:space="preserve"> управление каналами, и</w:t>
      </w:r>
    </w:p>
    <w:p w14:paraId="00A8DF17" w14:textId="55F9A859" w:rsidR="00B647D0" w:rsidRPr="00B647D0" w:rsidRDefault="00B647D0" w:rsidP="00B647D0">
      <w:pPr>
        <w:rPr>
          <w:sz w:val="24"/>
          <w:szCs w:val="24"/>
        </w:rPr>
      </w:pPr>
      <w:r>
        <w:rPr>
          <w:sz w:val="24"/>
          <w:szCs w:val="24"/>
        </w:rPr>
        <w:t>-</w:t>
      </w:r>
      <w:r w:rsidRPr="00B647D0">
        <w:rPr>
          <w:sz w:val="24"/>
          <w:szCs w:val="24"/>
        </w:rPr>
        <w:t xml:space="preserve"> диагностика и адаптация сети.</w:t>
      </w:r>
    </w:p>
    <w:p w14:paraId="69831C51" w14:textId="77777777" w:rsidR="00B647D0" w:rsidRPr="00B647D0" w:rsidRDefault="00B647D0" w:rsidP="00B647D0">
      <w:pPr>
        <w:rPr>
          <w:sz w:val="24"/>
          <w:szCs w:val="24"/>
        </w:rPr>
      </w:pPr>
      <w:bookmarkStart w:id="775" w:name="bookmark1227"/>
      <w:r w:rsidRPr="00B647D0">
        <w:rPr>
          <w:sz w:val="24"/>
          <w:szCs w:val="24"/>
        </w:rPr>
        <w:t>В этом</w:t>
      </w:r>
      <w:bookmarkEnd w:id="775"/>
      <w:r w:rsidRPr="00B647D0">
        <w:rPr>
          <w:sz w:val="24"/>
          <w:szCs w:val="24"/>
        </w:rPr>
        <w:t xml:space="preserve"> приложении описывается работа этих функций и инструкции по их реализации.</w:t>
      </w:r>
    </w:p>
    <w:p w14:paraId="65E24625" w14:textId="65BC504C" w:rsidR="00B647D0" w:rsidRPr="00B647D0" w:rsidRDefault="00B647D0" w:rsidP="00B647D0">
      <w:pPr>
        <w:rPr>
          <w:sz w:val="24"/>
          <w:szCs w:val="24"/>
        </w:rPr>
      </w:pPr>
    </w:p>
    <w:p w14:paraId="34A9EE8E" w14:textId="04615804" w:rsidR="00B647D0" w:rsidRPr="00B647D0" w:rsidRDefault="00B647D0" w:rsidP="00B647D0">
      <w:pPr>
        <w:rPr>
          <w:b/>
          <w:bCs/>
          <w:sz w:val="24"/>
          <w:szCs w:val="24"/>
        </w:rPr>
      </w:pPr>
      <w:r w:rsidRPr="00B647D0">
        <w:rPr>
          <w:b/>
          <w:bCs/>
          <w:sz w:val="24"/>
          <w:szCs w:val="24"/>
        </w:rPr>
        <w:t>I.2 Модель программы управления сетью</w:t>
      </w:r>
    </w:p>
    <w:p w14:paraId="257A5437" w14:textId="77777777" w:rsidR="00B647D0" w:rsidRPr="00B647D0" w:rsidRDefault="00B647D0" w:rsidP="00B647D0">
      <w:pPr>
        <w:rPr>
          <w:b/>
          <w:bCs/>
          <w:sz w:val="24"/>
          <w:szCs w:val="24"/>
        </w:rPr>
      </w:pPr>
    </w:p>
    <w:p w14:paraId="763193C0" w14:textId="77777777" w:rsidR="00B647D0" w:rsidRPr="00B647D0" w:rsidRDefault="00B647D0" w:rsidP="00B647D0">
      <w:pPr>
        <w:rPr>
          <w:b/>
          <w:bCs/>
          <w:sz w:val="24"/>
          <w:szCs w:val="24"/>
        </w:rPr>
      </w:pPr>
      <w:r w:rsidRPr="00B647D0">
        <w:rPr>
          <w:b/>
          <w:bCs/>
          <w:sz w:val="24"/>
          <w:szCs w:val="24"/>
        </w:rPr>
        <w:t>I.2.1 Общие положения</w:t>
      </w:r>
    </w:p>
    <w:p w14:paraId="66FE289B" w14:textId="7B66C36F" w:rsidR="00B647D0" w:rsidRPr="00B647D0" w:rsidRDefault="00B647D0" w:rsidP="00B647D0">
      <w:pPr>
        <w:rPr>
          <w:sz w:val="24"/>
          <w:szCs w:val="24"/>
        </w:rPr>
      </w:pPr>
      <w:r w:rsidRPr="00B647D0">
        <w:rPr>
          <w:sz w:val="24"/>
          <w:szCs w:val="24"/>
        </w:rPr>
        <w:t>Модель данных программы управления сетью показана на рисунке I.1. Компоненты данных:</w:t>
      </w:r>
    </w:p>
    <w:p w14:paraId="3F68A5E3" w14:textId="17CDF648" w:rsidR="00B647D0" w:rsidRPr="00B647D0" w:rsidRDefault="00B647D0" w:rsidP="00B647D0">
      <w:pPr>
        <w:rPr>
          <w:sz w:val="24"/>
          <w:szCs w:val="24"/>
        </w:rPr>
      </w:pPr>
      <w:r>
        <w:rPr>
          <w:sz w:val="24"/>
          <w:szCs w:val="24"/>
        </w:rPr>
        <w:t>-</w:t>
      </w:r>
      <w:r w:rsidRPr="00B647D0">
        <w:rPr>
          <w:sz w:val="24"/>
          <w:szCs w:val="24"/>
        </w:rPr>
        <w:t xml:space="preserve"> сетевое расписание,</w:t>
      </w:r>
    </w:p>
    <w:p w14:paraId="2CB0DEAA" w14:textId="38F442FF" w:rsidR="00B647D0" w:rsidRPr="00B647D0" w:rsidRDefault="00B647D0" w:rsidP="00B647D0">
      <w:pPr>
        <w:rPr>
          <w:sz w:val="24"/>
          <w:szCs w:val="24"/>
        </w:rPr>
      </w:pPr>
      <w:r>
        <w:rPr>
          <w:sz w:val="24"/>
          <w:szCs w:val="24"/>
        </w:rPr>
        <w:t>-</w:t>
      </w:r>
      <w:r w:rsidRPr="00B647D0">
        <w:rPr>
          <w:sz w:val="24"/>
          <w:szCs w:val="24"/>
        </w:rPr>
        <w:t xml:space="preserve"> набор сетевых устройств,</w:t>
      </w:r>
    </w:p>
    <w:p w14:paraId="185AFA80" w14:textId="5CDE0CDC" w:rsidR="00B647D0" w:rsidRPr="00B647D0" w:rsidRDefault="00B647D0" w:rsidP="00B647D0">
      <w:pPr>
        <w:rPr>
          <w:sz w:val="24"/>
          <w:szCs w:val="24"/>
        </w:rPr>
      </w:pPr>
      <w:r>
        <w:rPr>
          <w:sz w:val="24"/>
          <w:szCs w:val="24"/>
        </w:rPr>
        <w:t>-</w:t>
      </w:r>
      <w:r w:rsidRPr="00B647D0">
        <w:rPr>
          <w:sz w:val="24"/>
          <w:szCs w:val="24"/>
        </w:rPr>
        <w:t xml:space="preserve"> набор соседних таблиц,</w:t>
      </w:r>
    </w:p>
    <w:p w14:paraId="7548B2B3" w14:textId="177267B6" w:rsidR="00B647D0" w:rsidRPr="00B647D0" w:rsidRDefault="00B647D0" w:rsidP="00B647D0">
      <w:pPr>
        <w:rPr>
          <w:sz w:val="24"/>
          <w:szCs w:val="24"/>
        </w:rPr>
      </w:pPr>
      <w:r>
        <w:rPr>
          <w:sz w:val="24"/>
          <w:szCs w:val="24"/>
        </w:rPr>
        <w:t>-</w:t>
      </w:r>
      <w:r w:rsidRPr="00B647D0">
        <w:rPr>
          <w:sz w:val="24"/>
          <w:szCs w:val="24"/>
        </w:rPr>
        <w:t xml:space="preserve"> набор таблиц соединений, и</w:t>
      </w:r>
    </w:p>
    <w:p w14:paraId="00FC71B2" w14:textId="1EDED402" w:rsidR="00B647D0" w:rsidRPr="00B647D0" w:rsidRDefault="00B647D0" w:rsidP="00B647D0">
      <w:pPr>
        <w:rPr>
          <w:sz w:val="24"/>
          <w:szCs w:val="24"/>
        </w:rPr>
      </w:pPr>
      <w:r>
        <w:rPr>
          <w:sz w:val="24"/>
          <w:szCs w:val="24"/>
        </w:rPr>
        <w:t>-</w:t>
      </w:r>
      <w:r w:rsidRPr="00B647D0">
        <w:rPr>
          <w:sz w:val="24"/>
          <w:szCs w:val="24"/>
        </w:rPr>
        <w:t xml:space="preserve"> сборник маршрутов.</w:t>
      </w:r>
    </w:p>
    <w:p w14:paraId="6FA26618" w14:textId="77777777" w:rsidR="00B647D0" w:rsidRPr="00B647D0" w:rsidRDefault="00B647D0" w:rsidP="00B647D0">
      <w:pPr>
        <w:rPr>
          <w:sz w:val="24"/>
          <w:szCs w:val="24"/>
        </w:rPr>
      </w:pPr>
      <w:r w:rsidRPr="00B647D0">
        <w:rPr>
          <w:sz w:val="24"/>
          <w:szCs w:val="24"/>
        </w:rPr>
        <w:t>Программа управления сетью также поддерживает коммуникацию с диспетчером безопасности.</w:t>
      </w:r>
    </w:p>
    <w:p w14:paraId="44339BE8" w14:textId="77777777" w:rsidR="00B647D0" w:rsidRPr="00B647D0" w:rsidRDefault="00B647D0" w:rsidP="00B647D0">
      <w:pPr>
        <w:rPr>
          <w:sz w:val="24"/>
          <w:szCs w:val="24"/>
        </w:rPr>
      </w:pPr>
      <w:r w:rsidRPr="00B647D0">
        <w:rPr>
          <w:sz w:val="24"/>
          <w:szCs w:val="24"/>
        </w:rPr>
        <w:t xml:space="preserve">При соединении нового устройства к сети программа управления сетью отвечает за управление процессом соединения. В рамках этого процесса соединения программа управления сетью использует свою модель сети вместе с алгоритмами, которые она должна оптимизировать. После создания расписания информация о сети и расписании передается по сети в обратном порядке, </w:t>
      </w:r>
      <w:proofErr w:type="gramStart"/>
      <w:r w:rsidRPr="00B647D0">
        <w:rPr>
          <w:sz w:val="24"/>
          <w:szCs w:val="24"/>
        </w:rPr>
        <w:t>т.е.</w:t>
      </w:r>
      <w:proofErr w:type="gramEnd"/>
      <w:r w:rsidRPr="00B647D0">
        <w:rPr>
          <w:sz w:val="24"/>
          <w:szCs w:val="24"/>
        </w:rPr>
        <w:t xml:space="preserve"> от шлюзов к каждому полевому устройству.</w:t>
      </w:r>
    </w:p>
    <w:p w14:paraId="0AF0FBF6" w14:textId="77777777" w:rsidR="00B647D0" w:rsidRPr="00B647D0" w:rsidRDefault="00B647D0" w:rsidP="00B647D0">
      <w:pPr>
        <w:ind w:firstLine="0"/>
        <w:rPr>
          <w:sz w:val="24"/>
          <w:szCs w:val="24"/>
        </w:rPr>
      </w:pPr>
      <w:r w:rsidRPr="00B647D0">
        <w:rPr>
          <w:sz w:val="24"/>
          <w:szCs w:val="24"/>
        </w:rPr>
        <w:lastRenderedPageBreak/>
        <w:drawing>
          <wp:inline distT="0" distB="0" distL="0" distR="0" wp14:anchorId="63E00C03" wp14:editId="2539A855">
            <wp:extent cx="6118860" cy="43815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8860" cy="4381500"/>
                    </a:xfrm>
                    <a:prstGeom prst="rect">
                      <a:avLst/>
                    </a:prstGeom>
                    <a:noFill/>
                    <a:ln>
                      <a:noFill/>
                    </a:ln>
                  </pic:spPr>
                </pic:pic>
              </a:graphicData>
            </a:graphic>
          </wp:inline>
        </w:drawing>
      </w:r>
    </w:p>
    <w:p w14:paraId="59FEB653" w14:textId="77777777" w:rsidR="00B647D0" w:rsidRPr="00B647D0" w:rsidRDefault="00B647D0" w:rsidP="00B647D0">
      <w:pPr>
        <w:jc w:val="center"/>
        <w:rPr>
          <w:b/>
          <w:bCs/>
          <w:sz w:val="24"/>
          <w:szCs w:val="24"/>
        </w:rPr>
      </w:pPr>
      <w:r w:rsidRPr="00B647D0">
        <w:rPr>
          <w:sz w:val="24"/>
          <w:szCs w:val="24"/>
        </w:rPr>
        <w:br/>
      </w:r>
      <w:r w:rsidRPr="00B647D0">
        <w:rPr>
          <w:b/>
          <w:bCs/>
          <w:sz w:val="24"/>
          <w:szCs w:val="24"/>
        </w:rPr>
        <w:t>Рисунок I.1 - Общая модель программы управления сетью</w:t>
      </w:r>
    </w:p>
    <w:p w14:paraId="1BA58391" w14:textId="77777777" w:rsidR="00B647D0" w:rsidRPr="00B647D0" w:rsidRDefault="00B647D0" w:rsidP="00B647D0">
      <w:pPr>
        <w:rPr>
          <w:sz w:val="24"/>
          <w:szCs w:val="24"/>
        </w:rPr>
      </w:pPr>
    </w:p>
    <w:p w14:paraId="37B51D5B" w14:textId="77777777" w:rsidR="00B647D0" w:rsidRPr="00B647D0" w:rsidRDefault="00B647D0" w:rsidP="00B647D0">
      <w:pPr>
        <w:rPr>
          <w:sz w:val="24"/>
          <w:szCs w:val="24"/>
        </w:rPr>
      </w:pPr>
      <w:r w:rsidRPr="00B647D0">
        <w:rPr>
          <w:sz w:val="24"/>
          <w:szCs w:val="24"/>
        </w:rPr>
        <w:t>Программа управления сетью генерирует и сохраняет всю информацию о маршруте для сети. Он использует список сетевых устройств, их соседних устройств, о которых сообщают, и мощности устройств для создания полного графика, главного устройства от каждого сетевого устройства к программе управления сетью. Также могут быть специальные маршруты, которые используются для отправки команд и других настроек от шлюза к сетевым устройствам. Существуют широковещательные маршруты, которые используются для отправки широковещательных сообщений от программы управления сетью через шлюз на все сетевые устройства.</w:t>
      </w:r>
    </w:p>
    <w:p w14:paraId="3A33F111" w14:textId="558CFC90" w:rsidR="00B647D0" w:rsidRPr="00B647D0" w:rsidRDefault="00B647D0" w:rsidP="00B647D0">
      <w:pPr>
        <w:rPr>
          <w:sz w:val="24"/>
          <w:szCs w:val="24"/>
        </w:rPr>
      </w:pPr>
      <w:r w:rsidRPr="00B647D0">
        <w:rPr>
          <w:sz w:val="24"/>
          <w:szCs w:val="24"/>
        </w:rPr>
        <w:t>Каждый график должен использовать не более 4 соседних устройств в качестве потенциальной конечной точки следующего перехода.</w:t>
      </w:r>
    </w:p>
    <w:p w14:paraId="75B3FE2D" w14:textId="77777777" w:rsidR="00B647D0" w:rsidRPr="00B647D0" w:rsidRDefault="00B647D0" w:rsidP="00B647D0">
      <w:pPr>
        <w:rPr>
          <w:sz w:val="24"/>
          <w:szCs w:val="24"/>
        </w:rPr>
      </w:pPr>
      <w:r w:rsidRPr="00B647D0">
        <w:rPr>
          <w:sz w:val="24"/>
          <w:szCs w:val="24"/>
        </w:rPr>
        <w:t>Также создаются маршруты специального назначения. Эти маршруты обеспечивают пути от шлюза к устройствам и от устройств к шлюзу. Они называются путями в нисходящем и восходящем направлении. Например, пути в восходящем направлении используются для передачи периодических данных процесса от устройств к шлюзу, а пути в нисходящем направлении используются для передачи управляющей информации от шлюза к исполнительным механизмам.</w:t>
      </w:r>
    </w:p>
    <w:p w14:paraId="152AFEDC" w14:textId="77777777" w:rsidR="00B647D0" w:rsidRPr="00B647D0" w:rsidRDefault="00B647D0" w:rsidP="00B647D0">
      <w:pPr>
        <w:rPr>
          <w:sz w:val="24"/>
          <w:szCs w:val="24"/>
        </w:rPr>
      </w:pPr>
      <w:r w:rsidRPr="00B647D0">
        <w:rPr>
          <w:sz w:val="24"/>
          <w:szCs w:val="24"/>
        </w:rPr>
        <w:t>Общая информация о маршрутизации собирается программой управления сетью с использованием информации об устройстве, соседнем устройстве и диагностической информации, сообщаемой сетевыми устройствами. После определения информации о маршрутизации и требований к коммуникации для всех устройств может быть выполнено планирование сетевых ресурсов. Программа управления сетью содержит одно общее сетевое расписание.</w:t>
      </w:r>
    </w:p>
    <w:p w14:paraId="2D7FF0CD" w14:textId="77777777" w:rsidR="00B647D0" w:rsidRPr="00B647D0" w:rsidRDefault="00B647D0" w:rsidP="00B647D0">
      <w:pPr>
        <w:rPr>
          <w:sz w:val="24"/>
          <w:szCs w:val="24"/>
        </w:rPr>
      </w:pPr>
      <w:r w:rsidRPr="00B647D0">
        <w:rPr>
          <w:sz w:val="24"/>
          <w:szCs w:val="24"/>
        </w:rPr>
        <w:lastRenderedPageBreak/>
        <w:t>Программа управления сетью отвечает за адаптацию сети к изменяющимся условиям и за планирование коммуникационных ресурсов. Когда устройства присоединяются к сети и покидают ее, программа управления сетью обновляет свою внутреннюю модель сети и использует эту информацию для создания расписания и маршрутов. Информация о производительности и диагностике сети также используется программой управления сетью для адаптации всей сети к изменениям топологии и требований к коммуникации. После того, как создано общее расписание, оно передается с помощью серии команд от программы управления сетью на сетевые устройства.</w:t>
      </w:r>
    </w:p>
    <w:p w14:paraId="2045A8C3" w14:textId="77777777" w:rsidR="00B647D0" w:rsidRPr="00B647D0" w:rsidRDefault="00B647D0" w:rsidP="00B647D0">
      <w:pPr>
        <w:rPr>
          <w:b/>
          <w:bCs/>
          <w:sz w:val="24"/>
          <w:szCs w:val="24"/>
        </w:rPr>
      </w:pPr>
      <w:r w:rsidRPr="00B647D0">
        <w:rPr>
          <w:b/>
          <w:bCs/>
          <w:sz w:val="24"/>
          <w:szCs w:val="24"/>
        </w:rPr>
        <w:t>I.2.2 Инициализация программы управления сетью</w:t>
      </w:r>
    </w:p>
    <w:p w14:paraId="2B6814D6" w14:textId="77777777" w:rsidR="00B647D0" w:rsidRPr="00B647D0" w:rsidRDefault="00B647D0" w:rsidP="00B647D0">
      <w:pPr>
        <w:rPr>
          <w:sz w:val="24"/>
          <w:szCs w:val="24"/>
        </w:rPr>
      </w:pPr>
      <w:r w:rsidRPr="00B647D0">
        <w:rPr>
          <w:sz w:val="24"/>
          <w:szCs w:val="24"/>
        </w:rPr>
        <w:t xml:space="preserve">Программа управления сетью отвечает за </w:t>
      </w:r>
      <w:proofErr w:type="spellStart"/>
      <w:r w:rsidRPr="00B647D0">
        <w:rPr>
          <w:sz w:val="24"/>
          <w:szCs w:val="24"/>
        </w:rPr>
        <w:t>идентификатор_сети</w:t>
      </w:r>
      <w:proofErr w:type="spellEnd"/>
      <w:r w:rsidRPr="00B647D0">
        <w:rPr>
          <w:sz w:val="24"/>
          <w:szCs w:val="24"/>
        </w:rPr>
        <w:t xml:space="preserve">, который требуется для каждой конкретной сети беспроводного соединения. Один из возможных способов инициализировать </w:t>
      </w:r>
      <w:proofErr w:type="spellStart"/>
      <w:r w:rsidRPr="00B647D0">
        <w:rPr>
          <w:sz w:val="24"/>
          <w:szCs w:val="24"/>
        </w:rPr>
        <w:t>идентификатор_сети</w:t>
      </w:r>
      <w:proofErr w:type="spellEnd"/>
      <w:r w:rsidRPr="00B647D0">
        <w:rPr>
          <w:sz w:val="24"/>
          <w:szCs w:val="24"/>
        </w:rPr>
        <w:t xml:space="preserve"> - через шлюз, на котором размещена программа управления сетью. Это выполняется путем соединения этого шлюза к портативному устройству или главному компьютеру. Для инициализации программы управления сетью необходимо настроить следующие параметры:</w:t>
      </w:r>
    </w:p>
    <w:p w14:paraId="52F420F8" w14:textId="59EE2D18" w:rsidR="00B647D0" w:rsidRPr="00B647D0" w:rsidRDefault="00B647D0" w:rsidP="00B647D0">
      <w:pPr>
        <w:rPr>
          <w:sz w:val="24"/>
          <w:szCs w:val="24"/>
        </w:rPr>
      </w:pPr>
      <w:r>
        <w:rPr>
          <w:sz w:val="24"/>
          <w:szCs w:val="24"/>
        </w:rPr>
        <w:t xml:space="preserve">- </w:t>
      </w:r>
      <w:proofErr w:type="spellStart"/>
      <w:r w:rsidRPr="00B647D0">
        <w:rPr>
          <w:sz w:val="24"/>
          <w:szCs w:val="24"/>
        </w:rPr>
        <w:t>идентификатор_сети</w:t>
      </w:r>
      <w:proofErr w:type="spellEnd"/>
      <w:r w:rsidRPr="00B647D0">
        <w:rPr>
          <w:sz w:val="24"/>
          <w:szCs w:val="24"/>
        </w:rPr>
        <w:t xml:space="preserve">, псевдоним программы управления сетью, адрес программы управления сетью, псевдоним шлюза, адрес шлюза и </w:t>
      </w:r>
      <w:proofErr w:type="spellStart"/>
      <w:r w:rsidRPr="00B647D0">
        <w:rPr>
          <w:sz w:val="24"/>
          <w:szCs w:val="24"/>
        </w:rPr>
        <w:t>Ключ_соединения</w:t>
      </w:r>
      <w:proofErr w:type="spellEnd"/>
      <w:r w:rsidRPr="00B647D0">
        <w:rPr>
          <w:sz w:val="24"/>
          <w:szCs w:val="24"/>
        </w:rPr>
        <w:t xml:space="preserve"> шлюза.</w:t>
      </w:r>
    </w:p>
    <w:p w14:paraId="7AA1B204" w14:textId="77777777" w:rsidR="00B647D0" w:rsidRPr="00B647D0" w:rsidRDefault="00B647D0" w:rsidP="00B647D0">
      <w:pPr>
        <w:rPr>
          <w:sz w:val="24"/>
          <w:szCs w:val="24"/>
        </w:rPr>
      </w:pPr>
    </w:p>
    <w:p w14:paraId="2837412F" w14:textId="6FCE6727" w:rsidR="00B647D0" w:rsidRPr="00B647D0" w:rsidRDefault="00B647D0" w:rsidP="00B647D0">
      <w:r w:rsidRPr="00B647D0">
        <w:t>Примечание – Адреса и псевдонимы программы управления сетью и шлюза являются фиксированными. Они определены этим стандартом.</w:t>
      </w:r>
    </w:p>
    <w:p w14:paraId="6ACC7A1E" w14:textId="77777777" w:rsidR="00B647D0" w:rsidRPr="00B647D0" w:rsidRDefault="00B647D0" w:rsidP="00B647D0">
      <w:pPr>
        <w:rPr>
          <w:sz w:val="24"/>
          <w:szCs w:val="24"/>
        </w:rPr>
      </w:pPr>
      <w:bookmarkStart w:id="776" w:name="bookmark1231"/>
    </w:p>
    <w:bookmarkEnd w:id="776"/>
    <w:p w14:paraId="4175CD21" w14:textId="77777777" w:rsidR="00B647D0" w:rsidRPr="00B647D0" w:rsidRDefault="00B647D0" w:rsidP="00B647D0">
      <w:pPr>
        <w:rPr>
          <w:b/>
          <w:bCs/>
          <w:sz w:val="24"/>
          <w:szCs w:val="24"/>
        </w:rPr>
      </w:pPr>
      <w:r w:rsidRPr="00B647D0">
        <w:rPr>
          <w:b/>
          <w:bCs/>
          <w:sz w:val="24"/>
          <w:szCs w:val="24"/>
        </w:rPr>
        <w:t>I.2.3 Типы сетевых устройств</w:t>
      </w:r>
    </w:p>
    <w:p w14:paraId="5F4B4B1F" w14:textId="01BF023E" w:rsidR="00B647D0" w:rsidRDefault="00B647D0" w:rsidP="00B647D0">
      <w:pPr>
        <w:rPr>
          <w:sz w:val="24"/>
          <w:szCs w:val="24"/>
        </w:rPr>
      </w:pPr>
      <w:r w:rsidRPr="00B647D0">
        <w:rPr>
          <w:sz w:val="24"/>
          <w:szCs w:val="24"/>
        </w:rPr>
        <w:t>Поведение сетевого устройства зависит от его типа. Типы устройств и их модели данных показаны на рисунке I.2.</w:t>
      </w:r>
    </w:p>
    <w:p w14:paraId="17C5A412" w14:textId="77777777" w:rsidR="00B647D0" w:rsidRPr="00B647D0" w:rsidRDefault="00B647D0" w:rsidP="00B647D0">
      <w:pPr>
        <w:rPr>
          <w:sz w:val="24"/>
          <w:szCs w:val="24"/>
        </w:rPr>
      </w:pPr>
    </w:p>
    <w:p w14:paraId="668DBFD2" w14:textId="77777777" w:rsidR="00B647D0" w:rsidRPr="00B647D0" w:rsidRDefault="00B647D0" w:rsidP="00B647D0">
      <w:pPr>
        <w:ind w:firstLine="0"/>
        <w:rPr>
          <w:sz w:val="24"/>
          <w:szCs w:val="24"/>
        </w:rPr>
      </w:pPr>
      <w:r w:rsidRPr="00B647D0">
        <w:rPr>
          <w:sz w:val="24"/>
          <w:szCs w:val="24"/>
        </w:rPr>
        <w:drawing>
          <wp:inline distT="0" distB="0" distL="0" distR="0" wp14:anchorId="2FFB852B" wp14:editId="5F30969D">
            <wp:extent cx="6118860" cy="364236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8860" cy="3642360"/>
                    </a:xfrm>
                    <a:prstGeom prst="rect">
                      <a:avLst/>
                    </a:prstGeom>
                    <a:noFill/>
                    <a:ln>
                      <a:noFill/>
                    </a:ln>
                  </pic:spPr>
                </pic:pic>
              </a:graphicData>
            </a:graphic>
          </wp:inline>
        </w:drawing>
      </w:r>
    </w:p>
    <w:p w14:paraId="403184C6" w14:textId="77777777" w:rsidR="00B647D0" w:rsidRPr="00B647D0" w:rsidRDefault="00B647D0" w:rsidP="00B647D0">
      <w:pPr>
        <w:ind w:firstLine="0"/>
        <w:jc w:val="center"/>
        <w:rPr>
          <w:b/>
          <w:bCs/>
          <w:sz w:val="24"/>
          <w:szCs w:val="24"/>
        </w:rPr>
      </w:pPr>
      <w:r w:rsidRPr="00B647D0">
        <w:rPr>
          <w:b/>
          <w:bCs/>
          <w:sz w:val="24"/>
          <w:szCs w:val="24"/>
        </w:rPr>
        <w:t>Рисунок I.2 - Модель данных типа устройства</w:t>
      </w:r>
    </w:p>
    <w:p w14:paraId="46BF76C6" w14:textId="77777777" w:rsidR="00B647D0" w:rsidRPr="00B647D0" w:rsidRDefault="00B647D0" w:rsidP="00B647D0">
      <w:pPr>
        <w:rPr>
          <w:sz w:val="24"/>
          <w:szCs w:val="24"/>
        </w:rPr>
      </w:pPr>
      <w:r w:rsidRPr="00B647D0">
        <w:rPr>
          <w:sz w:val="24"/>
          <w:szCs w:val="24"/>
        </w:rPr>
        <w:t xml:space="preserve"> </w:t>
      </w:r>
    </w:p>
    <w:p w14:paraId="3A3C5169" w14:textId="77777777" w:rsidR="00B647D0" w:rsidRPr="00B647D0" w:rsidRDefault="00B647D0" w:rsidP="00B647D0">
      <w:pPr>
        <w:rPr>
          <w:sz w:val="24"/>
          <w:szCs w:val="24"/>
        </w:rPr>
      </w:pPr>
      <w:r w:rsidRPr="00B647D0">
        <w:rPr>
          <w:sz w:val="24"/>
          <w:szCs w:val="24"/>
        </w:rPr>
        <w:t xml:space="preserve">Корень модели данных устройства является сетевым устройством. Все сетевые устройства в мире идентифицируются по 40-битному уникальному идентификатору. </w:t>
      </w:r>
      <w:r w:rsidRPr="00B647D0">
        <w:rPr>
          <w:sz w:val="24"/>
          <w:szCs w:val="24"/>
        </w:rPr>
        <w:lastRenderedPageBreak/>
        <w:t xml:space="preserve">Программа управления сетью содержит полный список сетевых устройств, подключенных к сети. Она присваивает каждому сетевому устройству уникальный 16-битный «псевдоним». Все сетевые устройства также имеют атрибуты, содержащие информацию о частоте обновления, сеансах и ресурсах устройств, включая такие элементы, как размер таблицы </w:t>
      </w:r>
      <w:proofErr w:type="spellStart"/>
      <w:r w:rsidRPr="00B647D0">
        <w:rPr>
          <w:sz w:val="24"/>
          <w:szCs w:val="24"/>
        </w:rPr>
        <w:t>суперкадра</w:t>
      </w:r>
      <w:proofErr w:type="spellEnd"/>
      <w:r w:rsidRPr="00B647D0">
        <w:rPr>
          <w:sz w:val="24"/>
          <w:szCs w:val="24"/>
        </w:rPr>
        <w:t xml:space="preserve"> и т. д. Все сетевые устройства содержат список соседних устройств, которые они идентифицировали во время прослушивания. Другие атрибуты устройства зависят от типа устройства.</w:t>
      </w:r>
    </w:p>
    <w:p w14:paraId="370C0DED" w14:textId="77777777" w:rsidR="00B647D0" w:rsidRPr="00B647D0" w:rsidRDefault="00B647D0" w:rsidP="00B647D0">
      <w:pPr>
        <w:rPr>
          <w:sz w:val="24"/>
          <w:szCs w:val="24"/>
        </w:rPr>
      </w:pPr>
      <w:r w:rsidRPr="00B647D0">
        <w:rPr>
          <w:sz w:val="24"/>
          <w:szCs w:val="24"/>
        </w:rPr>
        <w:t>Самый распространенный тип сетевого устройства — это полевое устройство. Полевые устройства можно дополнительно различать по типу функции измерения или управления. Все полевые устройства содержат возможности маршрутизации.</w:t>
      </w:r>
    </w:p>
    <w:p w14:paraId="647EFC56" w14:textId="77777777" w:rsidR="00B647D0" w:rsidRPr="00B647D0" w:rsidRDefault="00B647D0" w:rsidP="00B647D0">
      <w:pPr>
        <w:rPr>
          <w:sz w:val="24"/>
          <w:szCs w:val="24"/>
        </w:rPr>
      </w:pPr>
      <w:r w:rsidRPr="00B647D0">
        <w:rPr>
          <w:sz w:val="24"/>
          <w:szCs w:val="24"/>
        </w:rPr>
        <w:t xml:space="preserve">Портативное сетевое устройство используется для настройки устройств, запуска диагностики, калибровки и управления сетевой информацией внутри других устройств. Если </w:t>
      </w:r>
      <w:proofErr w:type="spellStart"/>
      <w:r w:rsidRPr="00B647D0">
        <w:rPr>
          <w:sz w:val="24"/>
          <w:szCs w:val="24"/>
        </w:rPr>
        <w:t>портаивное</w:t>
      </w:r>
      <w:proofErr w:type="spellEnd"/>
      <w:r w:rsidRPr="00B647D0">
        <w:rPr>
          <w:sz w:val="24"/>
          <w:szCs w:val="24"/>
        </w:rPr>
        <w:t xml:space="preserve"> устройство используется в лаборатории обслуживания, он может подключаться напрямую к полевому устройству через порт обслуживания.</w:t>
      </w:r>
    </w:p>
    <w:p w14:paraId="76A354C4" w14:textId="77777777" w:rsidR="00B647D0" w:rsidRPr="00B647D0" w:rsidRDefault="00B647D0" w:rsidP="00B647D0">
      <w:pPr>
        <w:rPr>
          <w:sz w:val="24"/>
          <w:szCs w:val="24"/>
        </w:rPr>
      </w:pPr>
      <w:r w:rsidRPr="00B647D0">
        <w:rPr>
          <w:sz w:val="24"/>
          <w:szCs w:val="24"/>
        </w:rPr>
        <w:t>Сетевое устройство типа шлюза используется для соединения сети беспроводного соединения к главному приложению, например, системе автоматизации процессов или системе управления активами. Шлюз подключается к сети через точки доступа к сети.</w:t>
      </w:r>
    </w:p>
    <w:p w14:paraId="2B90F675" w14:textId="77777777" w:rsidR="00B647D0" w:rsidRPr="00B647D0" w:rsidRDefault="00B647D0" w:rsidP="00B647D0">
      <w:pPr>
        <w:rPr>
          <w:b/>
          <w:bCs/>
          <w:sz w:val="24"/>
          <w:szCs w:val="24"/>
        </w:rPr>
      </w:pPr>
      <w:bookmarkStart w:id="777" w:name="bookmark1233"/>
      <w:r w:rsidRPr="00B647D0">
        <w:rPr>
          <w:b/>
          <w:bCs/>
          <w:sz w:val="24"/>
          <w:szCs w:val="24"/>
        </w:rPr>
        <w:t>I</w:t>
      </w:r>
      <w:bookmarkEnd w:id="777"/>
      <w:r w:rsidRPr="00B647D0">
        <w:rPr>
          <w:b/>
          <w:bCs/>
          <w:sz w:val="24"/>
          <w:szCs w:val="24"/>
        </w:rPr>
        <w:t>.2.4 Маршрутизация в сети</w:t>
      </w:r>
    </w:p>
    <w:p w14:paraId="734BB075" w14:textId="1CB98987" w:rsidR="00B647D0" w:rsidRPr="00B647D0" w:rsidRDefault="00B647D0" w:rsidP="00B647D0">
      <w:pPr>
        <w:rPr>
          <w:sz w:val="24"/>
          <w:szCs w:val="24"/>
        </w:rPr>
      </w:pPr>
      <w:r w:rsidRPr="00B647D0">
        <w:rPr>
          <w:sz w:val="24"/>
          <w:szCs w:val="24"/>
        </w:rPr>
        <w:t>Сетевые устройства используют маршрутизацию для коммуникации друг с другом. Существует два метода маршрутизации пакетов в сети беспроводного соединения - маршрутизация по графику и маршрутизация от источника. Они показаны на рисунке I.3.</w:t>
      </w:r>
    </w:p>
    <w:p w14:paraId="39BD5D0F" w14:textId="77777777" w:rsidR="00B647D0" w:rsidRPr="00B647D0" w:rsidRDefault="00B647D0" w:rsidP="00B647D0">
      <w:pPr>
        <w:rPr>
          <w:sz w:val="24"/>
          <w:szCs w:val="24"/>
        </w:rPr>
      </w:pPr>
    </w:p>
    <w:p w14:paraId="30A7D94C" w14:textId="77777777" w:rsidR="00B647D0" w:rsidRPr="00B647D0" w:rsidRDefault="00B647D0" w:rsidP="00B647D0">
      <w:pPr>
        <w:ind w:firstLine="0"/>
        <w:rPr>
          <w:sz w:val="24"/>
          <w:szCs w:val="24"/>
        </w:rPr>
      </w:pPr>
      <w:r w:rsidRPr="00B647D0">
        <w:rPr>
          <w:sz w:val="24"/>
          <w:szCs w:val="24"/>
        </w:rPr>
        <w:lastRenderedPageBreak/>
        <w:drawing>
          <wp:inline distT="0" distB="0" distL="0" distR="0" wp14:anchorId="660EF6A0" wp14:editId="6718400C">
            <wp:extent cx="6111240" cy="6309360"/>
            <wp:effectExtent l="0" t="0" r="381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11240" cy="6309360"/>
                    </a:xfrm>
                    <a:prstGeom prst="rect">
                      <a:avLst/>
                    </a:prstGeom>
                    <a:noFill/>
                    <a:ln>
                      <a:noFill/>
                    </a:ln>
                  </pic:spPr>
                </pic:pic>
              </a:graphicData>
            </a:graphic>
          </wp:inline>
        </w:drawing>
      </w:r>
    </w:p>
    <w:p w14:paraId="11EA3819" w14:textId="77777777" w:rsidR="00B647D0" w:rsidRPr="00B647D0" w:rsidRDefault="00B647D0" w:rsidP="00B647D0">
      <w:pPr>
        <w:ind w:firstLine="0"/>
        <w:jc w:val="center"/>
        <w:rPr>
          <w:b/>
          <w:bCs/>
          <w:sz w:val="24"/>
          <w:szCs w:val="24"/>
        </w:rPr>
      </w:pPr>
      <w:r w:rsidRPr="00B647D0">
        <w:rPr>
          <w:b/>
          <w:bCs/>
          <w:sz w:val="24"/>
          <w:szCs w:val="24"/>
        </w:rPr>
        <w:t>Рисунок I.3 – Маршрутизация в сети</w:t>
      </w:r>
    </w:p>
    <w:p w14:paraId="6176DEB6" w14:textId="24D0D486" w:rsidR="00B647D0" w:rsidRPr="00B647D0" w:rsidRDefault="00B647D0" w:rsidP="00B647D0">
      <w:pPr>
        <w:rPr>
          <w:sz w:val="24"/>
          <w:szCs w:val="24"/>
        </w:rPr>
      </w:pPr>
    </w:p>
    <w:p w14:paraId="284ADED6" w14:textId="77777777" w:rsidR="00B647D0" w:rsidRPr="00B647D0" w:rsidRDefault="00B647D0" w:rsidP="00B647D0">
      <w:pPr>
        <w:rPr>
          <w:sz w:val="24"/>
          <w:szCs w:val="24"/>
        </w:rPr>
      </w:pPr>
      <w:r w:rsidRPr="00B647D0">
        <w:rPr>
          <w:sz w:val="24"/>
          <w:szCs w:val="24"/>
        </w:rPr>
        <w:t>Программа управления сетью содержит полный список маршрутов, соединений и сетевых устройств. При первоначальном добавлении устройства в сеть программа управления сетью сохраняет все записи о соседних устройствах, включая информацию об уровне сигнала, сообщенную этим сетевым устройством. Программа управления сетью использует эту информацию для построения полного графика сетевого функционирования. Сетевой график — это оптимизированная карта маршрутов. Во время оптимизации сетевого графика удаляется большое количество возможных (но неоптимальных) каналов. Сетевой график составлен с целью оптимизации нескольких атрибутов, включая надежность, количество переходов, скорость передачи отчетов, энергопотребление и общий поток трафика. Ключевой частью топологии является список соединений, которые соединяют устройства вместе.</w:t>
      </w:r>
    </w:p>
    <w:p w14:paraId="5B536EBD" w14:textId="77777777" w:rsidR="00B647D0" w:rsidRPr="00B647D0" w:rsidRDefault="00B647D0" w:rsidP="00B647D0">
      <w:pPr>
        <w:rPr>
          <w:sz w:val="24"/>
          <w:szCs w:val="24"/>
        </w:rPr>
      </w:pPr>
      <w:r w:rsidRPr="00B647D0">
        <w:rPr>
          <w:sz w:val="24"/>
          <w:szCs w:val="24"/>
        </w:rPr>
        <w:t xml:space="preserve">Одна из функций программы управления сетью - настройка графика и информации </w:t>
      </w:r>
      <w:r w:rsidRPr="00B647D0">
        <w:rPr>
          <w:sz w:val="24"/>
          <w:szCs w:val="24"/>
        </w:rPr>
        <w:lastRenderedPageBreak/>
        <w:t xml:space="preserve">о соединении в каждом сетевом устройстве. Программа управления сетью поддерживает полный список графиков и информации о соединениях, с которыми было настроено каждое сетевое устройство. По мере </w:t>
      </w:r>
      <w:proofErr w:type="gramStart"/>
      <w:r w:rsidRPr="00B647D0">
        <w:rPr>
          <w:sz w:val="24"/>
          <w:szCs w:val="24"/>
        </w:rPr>
        <w:t>того</w:t>
      </w:r>
      <w:proofErr w:type="gramEnd"/>
      <w:r w:rsidRPr="00B647D0">
        <w:rPr>
          <w:sz w:val="24"/>
          <w:szCs w:val="24"/>
        </w:rPr>
        <w:t xml:space="preserve"> как сеть в целом адаптируется к изменению информации, программа управления сетью отвечает за обновление общей топологии, включая добавление и удаление информации в каждом сетевом устройстве.</w:t>
      </w:r>
    </w:p>
    <w:p w14:paraId="2ACC2EF0" w14:textId="77777777" w:rsidR="00B647D0" w:rsidRPr="00B647D0" w:rsidRDefault="00B647D0" w:rsidP="00B647D0">
      <w:pPr>
        <w:rPr>
          <w:sz w:val="24"/>
          <w:szCs w:val="24"/>
        </w:rPr>
      </w:pPr>
      <w:r w:rsidRPr="00B647D0">
        <w:rPr>
          <w:sz w:val="24"/>
          <w:szCs w:val="24"/>
        </w:rPr>
        <w:t>Используя эти знания, программа управления сетью генерирует маршруты в графиках. Он также генерирует исходные маршруты для шлюза. Исходные маршруты могут быть получены из маршрутов графика, собранных программой управления сетью. Маршрут графика подобен дереву. Единственный путь от корня к листу — это исходный маршрут. Программа управления сетью использует маршруты графика для создания расписаний. Сюда входит информация об измерениях, которая передается от сетевых устройств к шлюзу, и информация управления, которая передается от шлюза к конечному управляющему полевому устройству, например регулирующим клапанам, двухпозиционному клапану, насосу, вентилятору, заслонке, а также двигателям.</w:t>
      </w:r>
    </w:p>
    <w:p w14:paraId="763184B3" w14:textId="77777777" w:rsidR="00B647D0" w:rsidRPr="00B647D0" w:rsidRDefault="00B647D0" w:rsidP="00B647D0">
      <w:pPr>
        <w:rPr>
          <w:sz w:val="24"/>
          <w:szCs w:val="24"/>
        </w:rPr>
      </w:pPr>
      <w:r w:rsidRPr="00B647D0">
        <w:rPr>
          <w:sz w:val="24"/>
          <w:szCs w:val="24"/>
        </w:rPr>
        <w:t xml:space="preserve">Каждый график в сети связан с уникальным </w:t>
      </w:r>
      <w:proofErr w:type="spellStart"/>
      <w:r w:rsidRPr="00B647D0">
        <w:rPr>
          <w:sz w:val="24"/>
          <w:szCs w:val="24"/>
        </w:rPr>
        <w:t>Идентификатором_графика</w:t>
      </w:r>
      <w:proofErr w:type="spellEnd"/>
      <w:r w:rsidRPr="00B647D0">
        <w:rPr>
          <w:sz w:val="24"/>
          <w:szCs w:val="24"/>
        </w:rPr>
        <w:t xml:space="preserve">. Чтобы отправить пакет на график, исходное сетевое устройство включает </w:t>
      </w:r>
      <w:proofErr w:type="spellStart"/>
      <w:r w:rsidRPr="00B647D0">
        <w:rPr>
          <w:sz w:val="24"/>
          <w:szCs w:val="24"/>
        </w:rPr>
        <w:t>Идентификатор_графика</w:t>
      </w:r>
      <w:proofErr w:type="spellEnd"/>
      <w:r w:rsidRPr="00B647D0">
        <w:rPr>
          <w:sz w:val="24"/>
          <w:szCs w:val="24"/>
        </w:rPr>
        <w:t xml:space="preserve"> в сетевой заголовок пакета. Пакет перемещается по путям, соответствующим этому </w:t>
      </w:r>
      <w:proofErr w:type="spellStart"/>
      <w:r w:rsidRPr="00B647D0">
        <w:rPr>
          <w:sz w:val="24"/>
          <w:szCs w:val="24"/>
        </w:rPr>
        <w:t>Идентификатор_графика</w:t>
      </w:r>
      <w:proofErr w:type="spellEnd"/>
      <w:r w:rsidRPr="00B647D0">
        <w:rPr>
          <w:sz w:val="24"/>
          <w:szCs w:val="24"/>
        </w:rPr>
        <w:t xml:space="preserve">, пока не достигнет места назначения, или будет отклонен. Чтобы иметь возможность маршрутизировать пакеты по графику, устройство должно быть сконфигурировано с таблицей соединений. Таблица соединений содержит записи, которые включают </w:t>
      </w:r>
      <w:proofErr w:type="spellStart"/>
      <w:r w:rsidRPr="00B647D0">
        <w:rPr>
          <w:sz w:val="24"/>
          <w:szCs w:val="24"/>
        </w:rPr>
        <w:t>Идентификатор_графика</w:t>
      </w:r>
      <w:proofErr w:type="spellEnd"/>
      <w:r w:rsidRPr="00B647D0">
        <w:rPr>
          <w:sz w:val="24"/>
          <w:szCs w:val="24"/>
        </w:rPr>
        <w:t xml:space="preserve"> и адрес соседнего устройства. Резервные пути могут быть настроены с помощью более чем одного соседнего устройства, связанного с одним и тем же </w:t>
      </w:r>
      <w:proofErr w:type="spellStart"/>
      <w:r w:rsidRPr="00B647D0">
        <w:rPr>
          <w:sz w:val="24"/>
          <w:szCs w:val="24"/>
        </w:rPr>
        <w:t>Идентификатор_графика</w:t>
      </w:r>
      <w:proofErr w:type="spellEnd"/>
      <w:r w:rsidRPr="00B647D0">
        <w:rPr>
          <w:sz w:val="24"/>
          <w:szCs w:val="24"/>
        </w:rPr>
        <w:t xml:space="preserve">. Для маршрутизации полученного пакета устройство выполняет поиск в таблице соединений по </w:t>
      </w:r>
      <w:proofErr w:type="spellStart"/>
      <w:r w:rsidRPr="00B647D0">
        <w:rPr>
          <w:sz w:val="24"/>
          <w:szCs w:val="24"/>
        </w:rPr>
        <w:t>Идентификатор_графика</w:t>
      </w:r>
      <w:proofErr w:type="spellEnd"/>
      <w:r w:rsidRPr="00B647D0">
        <w:rPr>
          <w:sz w:val="24"/>
          <w:szCs w:val="24"/>
        </w:rPr>
        <w:t xml:space="preserve"> и отправляет этот пакет любому из перечисленных соседних устройств. После того, как соседнее устройство подтверждает получение пакета (подтверждение на уровне канала передачи данных), устройство маршрутизации может освободить его и удалить пакет из буфера передачи. Если подтверждение не получено, устройство пытается повторно передать пакет при следующей возможности.</w:t>
      </w:r>
    </w:p>
    <w:p w14:paraId="3A19E9D6" w14:textId="77777777" w:rsidR="00B647D0" w:rsidRPr="00B647D0" w:rsidRDefault="00B647D0" w:rsidP="00B647D0">
      <w:pPr>
        <w:rPr>
          <w:b/>
          <w:bCs/>
          <w:sz w:val="24"/>
          <w:szCs w:val="24"/>
        </w:rPr>
      </w:pPr>
      <w:bookmarkStart w:id="778" w:name="bookmark1235"/>
      <w:r w:rsidRPr="00B647D0">
        <w:rPr>
          <w:b/>
          <w:bCs/>
          <w:sz w:val="24"/>
          <w:szCs w:val="24"/>
        </w:rPr>
        <w:t>I</w:t>
      </w:r>
      <w:bookmarkEnd w:id="778"/>
      <w:r w:rsidRPr="00B647D0">
        <w:rPr>
          <w:b/>
          <w:bCs/>
          <w:sz w:val="24"/>
          <w:szCs w:val="24"/>
        </w:rPr>
        <w:t>.2.5 Сетевой график</w:t>
      </w:r>
    </w:p>
    <w:p w14:paraId="0F2C8053" w14:textId="77777777" w:rsidR="00B647D0" w:rsidRPr="00B647D0" w:rsidRDefault="00B647D0" w:rsidP="00B647D0">
      <w:pPr>
        <w:rPr>
          <w:b/>
          <w:bCs/>
          <w:sz w:val="24"/>
          <w:szCs w:val="24"/>
        </w:rPr>
      </w:pPr>
      <w:r w:rsidRPr="00B647D0">
        <w:rPr>
          <w:b/>
          <w:bCs/>
          <w:sz w:val="24"/>
          <w:szCs w:val="24"/>
        </w:rPr>
        <w:t>I.2.5.1 Общие положения</w:t>
      </w:r>
    </w:p>
    <w:p w14:paraId="3943B1DD" w14:textId="78462D9E" w:rsidR="00B647D0" w:rsidRPr="00B647D0" w:rsidRDefault="00B647D0" w:rsidP="00B647D0">
      <w:pPr>
        <w:rPr>
          <w:sz w:val="24"/>
          <w:szCs w:val="24"/>
        </w:rPr>
      </w:pPr>
      <w:r w:rsidRPr="00B647D0">
        <w:rPr>
          <w:sz w:val="24"/>
          <w:szCs w:val="24"/>
        </w:rPr>
        <w:t xml:space="preserve">Программа управления сетью отвечает за распределение коммуникационных ресурсов. Коммуникационные ресурсы делятся на слоты и смещения каналов и размещаются в </w:t>
      </w:r>
      <w:proofErr w:type="spellStart"/>
      <w:r w:rsidRPr="00B647D0">
        <w:rPr>
          <w:sz w:val="24"/>
          <w:szCs w:val="24"/>
        </w:rPr>
        <w:t>суперкадрах</w:t>
      </w:r>
      <w:proofErr w:type="spellEnd"/>
      <w:r w:rsidRPr="00B647D0">
        <w:rPr>
          <w:sz w:val="24"/>
          <w:szCs w:val="24"/>
        </w:rPr>
        <w:t>. Коммуникационные ресурсы распределяются на основе информации из требований к коммуникации. Общая модель сетевого расписания представлена на рисунке I.4.</w:t>
      </w:r>
    </w:p>
    <w:p w14:paraId="750B5096" w14:textId="77777777" w:rsidR="00B647D0" w:rsidRPr="00B647D0" w:rsidRDefault="00B647D0" w:rsidP="00B647D0">
      <w:pPr>
        <w:rPr>
          <w:sz w:val="24"/>
          <w:szCs w:val="24"/>
        </w:rPr>
      </w:pPr>
    </w:p>
    <w:p w14:paraId="4E1F7A82" w14:textId="77777777" w:rsidR="00B647D0" w:rsidRPr="00B647D0" w:rsidRDefault="00B647D0" w:rsidP="00B647D0">
      <w:pPr>
        <w:ind w:firstLine="0"/>
        <w:rPr>
          <w:sz w:val="24"/>
          <w:szCs w:val="24"/>
        </w:rPr>
      </w:pPr>
      <w:r w:rsidRPr="00B647D0">
        <w:rPr>
          <w:sz w:val="24"/>
          <w:szCs w:val="24"/>
        </w:rPr>
        <w:lastRenderedPageBreak/>
        <w:drawing>
          <wp:inline distT="0" distB="0" distL="0" distR="0" wp14:anchorId="285E0A17" wp14:editId="3AB5E641">
            <wp:extent cx="6111240" cy="4625340"/>
            <wp:effectExtent l="0" t="0" r="3810" b="381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11240" cy="4625340"/>
                    </a:xfrm>
                    <a:prstGeom prst="rect">
                      <a:avLst/>
                    </a:prstGeom>
                    <a:noFill/>
                    <a:ln>
                      <a:noFill/>
                    </a:ln>
                  </pic:spPr>
                </pic:pic>
              </a:graphicData>
            </a:graphic>
          </wp:inline>
        </w:drawing>
      </w:r>
    </w:p>
    <w:p w14:paraId="5F65641E" w14:textId="77777777" w:rsidR="00B647D0" w:rsidRPr="00B647D0" w:rsidRDefault="00B647D0" w:rsidP="00B647D0">
      <w:pPr>
        <w:ind w:firstLine="0"/>
        <w:jc w:val="center"/>
        <w:rPr>
          <w:b/>
          <w:bCs/>
          <w:sz w:val="24"/>
          <w:szCs w:val="24"/>
        </w:rPr>
      </w:pPr>
      <w:r w:rsidRPr="00B647D0">
        <w:rPr>
          <w:b/>
          <w:bCs/>
          <w:sz w:val="24"/>
          <w:szCs w:val="24"/>
        </w:rPr>
        <w:t>Рисунок I.4 - Сетевое расписание</w:t>
      </w:r>
    </w:p>
    <w:p w14:paraId="4FBEBF2B" w14:textId="77777777" w:rsidR="00B647D0" w:rsidRPr="00B647D0" w:rsidRDefault="00B647D0" w:rsidP="00B647D0">
      <w:pPr>
        <w:rPr>
          <w:sz w:val="24"/>
          <w:szCs w:val="24"/>
        </w:rPr>
      </w:pPr>
      <w:r w:rsidRPr="00B647D0">
        <w:rPr>
          <w:sz w:val="24"/>
          <w:szCs w:val="24"/>
        </w:rPr>
        <w:t xml:space="preserve"> </w:t>
      </w:r>
    </w:p>
    <w:p w14:paraId="63B8C084" w14:textId="77777777" w:rsidR="00B647D0" w:rsidRPr="00B647D0" w:rsidRDefault="00B647D0" w:rsidP="00B647D0">
      <w:pPr>
        <w:rPr>
          <w:sz w:val="24"/>
          <w:szCs w:val="24"/>
        </w:rPr>
      </w:pPr>
      <w:r w:rsidRPr="00B647D0">
        <w:rPr>
          <w:sz w:val="24"/>
          <w:szCs w:val="24"/>
        </w:rPr>
        <w:t xml:space="preserve">Каждая сеть беспроводного соединения содержит ровно один общий график, который создается и управляется программой управления сетью для этой сети. Расписание разбито на </w:t>
      </w:r>
      <w:proofErr w:type="spellStart"/>
      <w:r w:rsidRPr="00B647D0">
        <w:rPr>
          <w:sz w:val="24"/>
          <w:szCs w:val="24"/>
        </w:rPr>
        <w:t>суперкадры</w:t>
      </w:r>
      <w:proofErr w:type="spellEnd"/>
      <w:r w:rsidRPr="00B647D0">
        <w:rPr>
          <w:sz w:val="24"/>
          <w:szCs w:val="24"/>
        </w:rPr>
        <w:t xml:space="preserve">. Каждый </w:t>
      </w:r>
      <w:proofErr w:type="spellStart"/>
      <w:r w:rsidRPr="00B647D0">
        <w:rPr>
          <w:sz w:val="24"/>
          <w:szCs w:val="24"/>
        </w:rPr>
        <w:t>суперкадр</w:t>
      </w:r>
      <w:proofErr w:type="spellEnd"/>
      <w:r w:rsidRPr="00B647D0">
        <w:rPr>
          <w:sz w:val="24"/>
          <w:szCs w:val="24"/>
        </w:rPr>
        <w:t xml:space="preserve"> дополнительно подразделяется на слоты, которые повторяются с частотой цикла </w:t>
      </w:r>
      <w:proofErr w:type="spellStart"/>
      <w:r w:rsidRPr="00B647D0">
        <w:rPr>
          <w:sz w:val="24"/>
          <w:szCs w:val="24"/>
        </w:rPr>
        <w:t>суперкадра</w:t>
      </w:r>
      <w:proofErr w:type="spellEnd"/>
      <w:r w:rsidRPr="00B647D0">
        <w:rPr>
          <w:sz w:val="24"/>
          <w:szCs w:val="24"/>
        </w:rPr>
        <w:t xml:space="preserve">. Слоты в </w:t>
      </w:r>
      <w:proofErr w:type="spellStart"/>
      <w:r w:rsidRPr="00B647D0">
        <w:rPr>
          <w:sz w:val="24"/>
          <w:szCs w:val="24"/>
        </w:rPr>
        <w:t>суперкадре</w:t>
      </w:r>
      <w:proofErr w:type="spellEnd"/>
      <w:r w:rsidRPr="00B647D0">
        <w:rPr>
          <w:sz w:val="24"/>
          <w:szCs w:val="24"/>
        </w:rPr>
        <w:t xml:space="preserve"> называются относительными слотами; эти слоты относятся к началу </w:t>
      </w:r>
      <w:proofErr w:type="spellStart"/>
      <w:r w:rsidRPr="00B647D0">
        <w:rPr>
          <w:sz w:val="24"/>
          <w:szCs w:val="24"/>
        </w:rPr>
        <w:t>суперкадра</w:t>
      </w:r>
      <w:proofErr w:type="spellEnd"/>
      <w:r w:rsidRPr="00B647D0">
        <w:rPr>
          <w:sz w:val="24"/>
          <w:szCs w:val="24"/>
        </w:rPr>
        <w:t>. Относительный слот — это не то же самое, что абсолютный номер слота, который указывает фактическое время, которое используется для передачи определенного пакета.</w:t>
      </w:r>
    </w:p>
    <w:p w14:paraId="41BE775F" w14:textId="77777777" w:rsidR="00B647D0" w:rsidRPr="00B647D0" w:rsidRDefault="00B647D0" w:rsidP="00B647D0">
      <w:pPr>
        <w:rPr>
          <w:sz w:val="24"/>
          <w:szCs w:val="24"/>
        </w:rPr>
      </w:pPr>
      <w:r w:rsidRPr="00B647D0">
        <w:rPr>
          <w:sz w:val="24"/>
          <w:szCs w:val="24"/>
        </w:rPr>
        <w:t xml:space="preserve">Объекты канала связаны с определенным идентификатором сетевого устройства; для каждого канала выделены слоты в одном или нескольких устройствах. Если это выделенный слот, то в одном устройстве есть слот отправки, а в другом - слот приема. Если это общий слот, то есть слот приема в одном устройстве и один или несколько слотов передачи в нескольких устройствах. Если это широковещательный слот, то есть один слот передачи в одном устройстве и слоты приема в нескольких устройствах. Объект канала также содержит </w:t>
      </w:r>
      <w:proofErr w:type="spellStart"/>
      <w:r w:rsidRPr="00B647D0">
        <w:rPr>
          <w:sz w:val="24"/>
          <w:szCs w:val="24"/>
        </w:rPr>
        <w:t>Идентификатор_суперкадра</w:t>
      </w:r>
      <w:proofErr w:type="spellEnd"/>
      <w:r w:rsidRPr="00B647D0">
        <w:rPr>
          <w:sz w:val="24"/>
          <w:szCs w:val="24"/>
        </w:rPr>
        <w:t>, относительный номер слота, параметры канала (передача, прием, совместное использование) и Тип канала (нормальный, широковещательный, объявление, обнаружение).</w:t>
      </w:r>
    </w:p>
    <w:p w14:paraId="42F6552C" w14:textId="77777777" w:rsidR="00B647D0" w:rsidRPr="00B647D0" w:rsidRDefault="00B647D0" w:rsidP="00B647D0">
      <w:pPr>
        <w:rPr>
          <w:sz w:val="24"/>
          <w:szCs w:val="24"/>
        </w:rPr>
      </w:pPr>
      <w:r w:rsidRPr="00B647D0">
        <w:rPr>
          <w:sz w:val="24"/>
          <w:szCs w:val="24"/>
        </w:rPr>
        <w:t>Смещение канала используется для вычисления конкретного радиочастотного канала, который используется для определенного слота, на основе псевдослучайной последовательности.</w:t>
      </w:r>
    </w:p>
    <w:p w14:paraId="7F2E54C5" w14:textId="77777777" w:rsidR="00B647D0" w:rsidRPr="00B647D0" w:rsidRDefault="00B647D0" w:rsidP="00B647D0">
      <w:pPr>
        <w:rPr>
          <w:sz w:val="24"/>
          <w:szCs w:val="24"/>
        </w:rPr>
      </w:pPr>
      <w:r w:rsidRPr="00B647D0">
        <w:rPr>
          <w:sz w:val="24"/>
          <w:szCs w:val="24"/>
        </w:rPr>
        <w:t xml:space="preserve">Программа управления сетью объединяет требования к коммуникации с информацией о </w:t>
      </w:r>
      <w:proofErr w:type="spellStart"/>
      <w:r w:rsidRPr="00B647D0">
        <w:rPr>
          <w:sz w:val="24"/>
          <w:szCs w:val="24"/>
        </w:rPr>
        <w:t>суперкадре</w:t>
      </w:r>
      <w:proofErr w:type="spellEnd"/>
      <w:r w:rsidRPr="00B647D0">
        <w:rPr>
          <w:sz w:val="24"/>
          <w:szCs w:val="24"/>
        </w:rPr>
        <w:t xml:space="preserve">, чтобы создать набор каналов для каждого устройства. </w:t>
      </w:r>
      <w:r w:rsidRPr="00B647D0">
        <w:rPr>
          <w:sz w:val="24"/>
          <w:szCs w:val="24"/>
        </w:rPr>
        <w:lastRenderedPageBreak/>
        <w:t xml:space="preserve">Конкретные каналы, загруженные в каждое устройство, используются этим устройством, чтобы определить, когда </w:t>
      </w:r>
      <w:proofErr w:type="spellStart"/>
      <w:r w:rsidRPr="00B647D0">
        <w:rPr>
          <w:sz w:val="24"/>
          <w:szCs w:val="24"/>
        </w:rPr>
        <w:t>радиомодуль</w:t>
      </w:r>
      <w:proofErr w:type="spellEnd"/>
      <w:r w:rsidRPr="00B647D0">
        <w:rPr>
          <w:sz w:val="24"/>
          <w:szCs w:val="24"/>
        </w:rPr>
        <w:t xml:space="preserve"> устройства должен проснуться, и после того, как она проснется, должна ли она передавать, принимать или передавать и принимать. Канал не определяет, что передается; канал — это возможность взаимодействия. Устройство определяет, что будет передавать в каждом слоте.</w:t>
      </w:r>
    </w:p>
    <w:p w14:paraId="2F76F6F7" w14:textId="77777777" w:rsidR="00B647D0" w:rsidRPr="00B647D0" w:rsidRDefault="00B647D0" w:rsidP="00B647D0">
      <w:pPr>
        <w:rPr>
          <w:b/>
          <w:bCs/>
          <w:sz w:val="24"/>
          <w:szCs w:val="24"/>
        </w:rPr>
      </w:pPr>
      <w:r w:rsidRPr="00B647D0">
        <w:rPr>
          <w:b/>
          <w:bCs/>
          <w:sz w:val="24"/>
          <w:szCs w:val="24"/>
        </w:rPr>
        <w:t xml:space="preserve">I.2.5.2 </w:t>
      </w:r>
      <w:proofErr w:type="spellStart"/>
      <w:r w:rsidRPr="00B647D0">
        <w:rPr>
          <w:b/>
          <w:bCs/>
          <w:sz w:val="24"/>
          <w:szCs w:val="24"/>
        </w:rPr>
        <w:t>Суперкадр</w:t>
      </w:r>
      <w:proofErr w:type="spellEnd"/>
    </w:p>
    <w:p w14:paraId="01ED1CB4" w14:textId="77777777" w:rsidR="00B647D0" w:rsidRPr="00B647D0" w:rsidRDefault="00B647D0" w:rsidP="00B647D0">
      <w:pPr>
        <w:rPr>
          <w:sz w:val="24"/>
          <w:szCs w:val="24"/>
        </w:rPr>
      </w:pPr>
      <w:proofErr w:type="spellStart"/>
      <w:r w:rsidRPr="00B647D0">
        <w:rPr>
          <w:sz w:val="24"/>
          <w:szCs w:val="24"/>
        </w:rPr>
        <w:t>Суперкадр</w:t>
      </w:r>
      <w:proofErr w:type="spellEnd"/>
      <w:r w:rsidRPr="00B647D0">
        <w:rPr>
          <w:sz w:val="24"/>
          <w:szCs w:val="24"/>
        </w:rPr>
        <w:t xml:space="preserve"> — это набор каналов, назначенных временным интервалам, повторяющимся во времени. Количество слотов в данном </w:t>
      </w:r>
      <w:proofErr w:type="spellStart"/>
      <w:r w:rsidRPr="00B647D0">
        <w:rPr>
          <w:sz w:val="24"/>
          <w:szCs w:val="24"/>
        </w:rPr>
        <w:t>суперкадре</w:t>
      </w:r>
      <w:proofErr w:type="spellEnd"/>
      <w:r w:rsidRPr="00B647D0">
        <w:rPr>
          <w:sz w:val="24"/>
          <w:szCs w:val="24"/>
        </w:rPr>
        <w:t xml:space="preserve"> (размер </w:t>
      </w:r>
      <w:proofErr w:type="spellStart"/>
      <w:r w:rsidRPr="00B647D0">
        <w:rPr>
          <w:sz w:val="24"/>
          <w:szCs w:val="24"/>
        </w:rPr>
        <w:t>суперкадра</w:t>
      </w:r>
      <w:proofErr w:type="spellEnd"/>
      <w:r w:rsidRPr="00B647D0">
        <w:rPr>
          <w:sz w:val="24"/>
          <w:szCs w:val="24"/>
        </w:rPr>
        <w:t xml:space="preserve">) определяет, как часто повторяется каждый слот, таким образом устанавливая расписание </w:t>
      </w:r>
      <w:proofErr w:type="spellStart"/>
      <w:r w:rsidRPr="00B647D0">
        <w:rPr>
          <w:sz w:val="24"/>
          <w:szCs w:val="24"/>
        </w:rPr>
        <w:t>коммуникаици</w:t>
      </w:r>
      <w:proofErr w:type="spellEnd"/>
      <w:r w:rsidRPr="00B647D0">
        <w:rPr>
          <w:sz w:val="24"/>
          <w:szCs w:val="24"/>
        </w:rPr>
        <w:t xml:space="preserve"> для устройств, которые используют слоты. </w:t>
      </w:r>
      <w:proofErr w:type="spellStart"/>
      <w:r w:rsidRPr="00B647D0">
        <w:rPr>
          <w:sz w:val="24"/>
          <w:szCs w:val="24"/>
        </w:rPr>
        <w:t>Суперкадр</w:t>
      </w:r>
      <w:proofErr w:type="spellEnd"/>
      <w:r w:rsidRPr="00B647D0">
        <w:rPr>
          <w:sz w:val="24"/>
          <w:szCs w:val="24"/>
        </w:rPr>
        <w:t xml:space="preserve"> — это продукт обоих каналов и временных интервалов. Когда создается </w:t>
      </w:r>
      <w:proofErr w:type="spellStart"/>
      <w:r w:rsidRPr="00B647D0">
        <w:rPr>
          <w:sz w:val="24"/>
          <w:szCs w:val="24"/>
        </w:rPr>
        <w:t>суперкадр</w:t>
      </w:r>
      <w:proofErr w:type="spellEnd"/>
      <w:r w:rsidRPr="00B647D0">
        <w:rPr>
          <w:sz w:val="24"/>
          <w:szCs w:val="24"/>
        </w:rPr>
        <w:t xml:space="preserve">, он связывается с </w:t>
      </w:r>
      <w:proofErr w:type="spellStart"/>
      <w:r w:rsidRPr="00B647D0">
        <w:rPr>
          <w:sz w:val="24"/>
          <w:szCs w:val="24"/>
        </w:rPr>
        <w:t>Идентификатором_графика</w:t>
      </w:r>
      <w:proofErr w:type="spellEnd"/>
      <w:r w:rsidRPr="00B647D0">
        <w:rPr>
          <w:sz w:val="24"/>
          <w:szCs w:val="24"/>
        </w:rPr>
        <w:t>. Программа управления сетью использует эту ассоциацию для выделения слотов и настройки каналов. Во время выполнения устройство определяет, как будет использоваться канал.</w:t>
      </w:r>
    </w:p>
    <w:p w14:paraId="0072D6FF" w14:textId="77777777" w:rsidR="00B647D0" w:rsidRPr="00B647D0" w:rsidRDefault="00B647D0" w:rsidP="00B647D0">
      <w:pPr>
        <w:rPr>
          <w:sz w:val="24"/>
          <w:szCs w:val="24"/>
        </w:rPr>
      </w:pPr>
      <w:r w:rsidRPr="00B647D0">
        <w:rPr>
          <w:sz w:val="24"/>
          <w:szCs w:val="24"/>
        </w:rPr>
        <w:t xml:space="preserve"> </w:t>
      </w:r>
    </w:p>
    <w:p w14:paraId="50AEB18E" w14:textId="77777777" w:rsidR="00B647D0" w:rsidRPr="00B647D0" w:rsidRDefault="00B647D0" w:rsidP="00B647D0">
      <w:pPr>
        <w:ind w:firstLine="0"/>
        <w:jc w:val="center"/>
        <w:rPr>
          <w:sz w:val="24"/>
          <w:szCs w:val="24"/>
        </w:rPr>
      </w:pPr>
      <w:r w:rsidRPr="00B647D0">
        <w:rPr>
          <w:sz w:val="24"/>
          <w:szCs w:val="24"/>
        </w:rPr>
        <w:drawing>
          <wp:inline distT="0" distB="0" distL="0" distR="0" wp14:anchorId="6F4F138B" wp14:editId="47ADA3B9">
            <wp:extent cx="6118860" cy="1196340"/>
            <wp:effectExtent l="0" t="0" r="0" b="381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18860" cy="1196340"/>
                    </a:xfrm>
                    <a:prstGeom prst="rect">
                      <a:avLst/>
                    </a:prstGeom>
                    <a:noFill/>
                    <a:ln>
                      <a:noFill/>
                    </a:ln>
                  </pic:spPr>
                </pic:pic>
              </a:graphicData>
            </a:graphic>
          </wp:inline>
        </w:drawing>
      </w:r>
    </w:p>
    <w:p w14:paraId="69D151B1" w14:textId="77777777" w:rsidR="00B647D0" w:rsidRPr="00B647D0" w:rsidRDefault="00B647D0" w:rsidP="00B647D0">
      <w:pPr>
        <w:ind w:firstLine="0"/>
        <w:jc w:val="center"/>
        <w:rPr>
          <w:b/>
          <w:bCs/>
          <w:sz w:val="24"/>
          <w:szCs w:val="24"/>
        </w:rPr>
      </w:pPr>
      <w:r w:rsidRPr="00B647D0">
        <w:rPr>
          <w:b/>
          <w:bCs/>
          <w:sz w:val="24"/>
          <w:szCs w:val="24"/>
        </w:rPr>
        <w:t xml:space="preserve">Рисунок I.5 - Пример </w:t>
      </w:r>
      <w:proofErr w:type="spellStart"/>
      <w:r w:rsidRPr="00B647D0">
        <w:rPr>
          <w:b/>
          <w:bCs/>
          <w:sz w:val="24"/>
          <w:szCs w:val="24"/>
        </w:rPr>
        <w:t>трехслотового</w:t>
      </w:r>
      <w:proofErr w:type="spellEnd"/>
      <w:r w:rsidRPr="00B647D0">
        <w:rPr>
          <w:b/>
          <w:bCs/>
          <w:sz w:val="24"/>
          <w:szCs w:val="24"/>
        </w:rPr>
        <w:t xml:space="preserve"> </w:t>
      </w:r>
      <w:proofErr w:type="spellStart"/>
      <w:r w:rsidRPr="00B647D0">
        <w:rPr>
          <w:b/>
          <w:bCs/>
          <w:sz w:val="24"/>
          <w:szCs w:val="24"/>
        </w:rPr>
        <w:t>суперкадра</w:t>
      </w:r>
      <w:proofErr w:type="spellEnd"/>
    </w:p>
    <w:p w14:paraId="1E37E558" w14:textId="77777777" w:rsidR="00B647D0" w:rsidRPr="00B647D0" w:rsidRDefault="00B647D0" w:rsidP="00B647D0">
      <w:pPr>
        <w:rPr>
          <w:sz w:val="24"/>
          <w:szCs w:val="24"/>
        </w:rPr>
      </w:pPr>
      <w:r w:rsidRPr="00B647D0">
        <w:rPr>
          <w:sz w:val="24"/>
          <w:szCs w:val="24"/>
        </w:rPr>
        <w:t xml:space="preserve"> </w:t>
      </w:r>
    </w:p>
    <w:p w14:paraId="616625FA" w14:textId="3B849A6E" w:rsidR="00B647D0" w:rsidRPr="00B647D0" w:rsidRDefault="00B647D0" w:rsidP="00B647D0">
      <w:pPr>
        <w:rPr>
          <w:sz w:val="24"/>
          <w:szCs w:val="24"/>
        </w:rPr>
      </w:pPr>
      <w:r w:rsidRPr="00B647D0">
        <w:rPr>
          <w:sz w:val="24"/>
          <w:szCs w:val="24"/>
        </w:rPr>
        <w:t xml:space="preserve">Каждый новый экземпляр </w:t>
      </w:r>
      <w:proofErr w:type="spellStart"/>
      <w:r w:rsidRPr="00B647D0">
        <w:rPr>
          <w:sz w:val="24"/>
          <w:szCs w:val="24"/>
        </w:rPr>
        <w:t>суперкадра</w:t>
      </w:r>
      <w:proofErr w:type="spellEnd"/>
      <w:r w:rsidRPr="00B647D0">
        <w:rPr>
          <w:sz w:val="24"/>
          <w:szCs w:val="24"/>
        </w:rPr>
        <w:t xml:space="preserve"> во времени называется циклом </w:t>
      </w:r>
      <w:proofErr w:type="spellStart"/>
      <w:r w:rsidRPr="00B647D0">
        <w:rPr>
          <w:sz w:val="24"/>
          <w:szCs w:val="24"/>
        </w:rPr>
        <w:t>суперкадра</w:t>
      </w:r>
      <w:proofErr w:type="spellEnd"/>
      <w:r w:rsidRPr="00B647D0">
        <w:rPr>
          <w:sz w:val="24"/>
          <w:szCs w:val="24"/>
        </w:rPr>
        <w:t xml:space="preserve">. На рисунке I.5 показано, как устройства могут обмениваться данными в простом </w:t>
      </w:r>
      <w:proofErr w:type="spellStart"/>
      <w:r w:rsidRPr="00B647D0">
        <w:rPr>
          <w:sz w:val="24"/>
          <w:szCs w:val="24"/>
        </w:rPr>
        <w:t>трехслотовом</w:t>
      </w:r>
      <w:proofErr w:type="spellEnd"/>
      <w:r w:rsidRPr="00B647D0">
        <w:rPr>
          <w:sz w:val="24"/>
          <w:szCs w:val="24"/>
        </w:rPr>
        <w:t xml:space="preserve"> </w:t>
      </w:r>
      <w:proofErr w:type="spellStart"/>
      <w:r w:rsidRPr="00B647D0">
        <w:rPr>
          <w:sz w:val="24"/>
          <w:szCs w:val="24"/>
        </w:rPr>
        <w:t>суперкадре</w:t>
      </w:r>
      <w:proofErr w:type="spellEnd"/>
      <w:r w:rsidRPr="00B647D0">
        <w:rPr>
          <w:sz w:val="24"/>
          <w:szCs w:val="24"/>
        </w:rPr>
        <w:t>. Устройства A и B обмениваются данными в слоте 0; устройства B и C обмениваются данными в слоте 1; а слот 2 не используется. Каждые три слота расписание каналов повторяется.</w:t>
      </w:r>
    </w:p>
    <w:p w14:paraId="26CBCCD3" w14:textId="77777777" w:rsidR="00B647D0" w:rsidRPr="00B647D0" w:rsidRDefault="00B647D0" w:rsidP="00B647D0">
      <w:pPr>
        <w:rPr>
          <w:sz w:val="24"/>
          <w:szCs w:val="24"/>
        </w:rPr>
      </w:pPr>
      <w:r w:rsidRPr="00B647D0">
        <w:rPr>
          <w:sz w:val="24"/>
          <w:szCs w:val="24"/>
        </w:rPr>
        <w:t xml:space="preserve">Размер </w:t>
      </w:r>
      <w:proofErr w:type="spellStart"/>
      <w:r w:rsidRPr="00B647D0">
        <w:rPr>
          <w:sz w:val="24"/>
          <w:szCs w:val="24"/>
        </w:rPr>
        <w:t>суперкадров</w:t>
      </w:r>
      <w:proofErr w:type="spellEnd"/>
      <w:r w:rsidRPr="00B647D0">
        <w:rPr>
          <w:sz w:val="24"/>
          <w:szCs w:val="24"/>
        </w:rPr>
        <w:t xml:space="preserve"> должен соответствовать гармонической цепочке, </w:t>
      </w:r>
      <w:proofErr w:type="gramStart"/>
      <w:r w:rsidRPr="00B647D0">
        <w:rPr>
          <w:sz w:val="24"/>
          <w:szCs w:val="24"/>
        </w:rPr>
        <w:t>т.е.</w:t>
      </w:r>
      <w:proofErr w:type="gramEnd"/>
      <w:r w:rsidRPr="00B647D0">
        <w:rPr>
          <w:sz w:val="24"/>
          <w:szCs w:val="24"/>
        </w:rPr>
        <w:t xml:space="preserve"> все периоды должны делиться друг на друга. Примеры гармонических цепочек: 1, 2, 4, 8. </w:t>
      </w:r>
      <w:proofErr w:type="gramStart"/>
      <w:r w:rsidRPr="00B647D0">
        <w:rPr>
          <w:sz w:val="24"/>
          <w:szCs w:val="24"/>
        </w:rPr>
        <w:t>16,...</w:t>
      </w:r>
      <w:proofErr w:type="gramEnd"/>
      <w:r w:rsidRPr="00B647D0">
        <w:rPr>
          <w:sz w:val="24"/>
          <w:szCs w:val="24"/>
        </w:rPr>
        <w:t xml:space="preserve"> и 3, 6, 12. 24, а также любой другой период, который соответствует выражению </w:t>
      </w:r>
      <w:proofErr w:type="spellStart"/>
      <w:r w:rsidRPr="00B647D0">
        <w:rPr>
          <w:sz w:val="24"/>
          <w:szCs w:val="24"/>
        </w:rPr>
        <w:t>abn</w:t>
      </w:r>
      <w:proofErr w:type="spellEnd"/>
      <w:r w:rsidRPr="00B647D0">
        <w:rPr>
          <w:sz w:val="24"/>
          <w:szCs w:val="24"/>
        </w:rPr>
        <w:t>.</w:t>
      </w:r>
    </w:p>
    <w:p w14:paraId="737D8ECB" w14:textId="77777777" w:rsidR="00B647D0" w:rsidRPr="00B647D0" w:rsidRDefault="00B647D0" w:rsidP="00B647D0">
      <w:pPr>
        <w:rPr>
          <w:b/>
          <w:bCs/>
          <w:sz w:val="24"/>
          <w:szCs w:val="24"/>
        </w:rPr>
      </w:pPr>
      <w:r w:rsidRPr="00B647D0">
        <w:rPr>
          <w:b/>
          <w:bCs/>
          <w:sz w:val="24"/>
          <w:szCs w:val="24"/>
        </w:rPr>
        <w:t xml:space="preserve">I.2.5.3 Несколько </w:t>
      </w:r>
      <w:proofErr w:type="spellStart"/>
      <w:r w:rsidRPr="00B647D0">
        <w:rPr>
          <w:b/>
          <w:bCs/>
          <w:sz w:val="24"/>
          <w:szCs w:val="24"/>
        </w:rPr>
        <w:t>суперкадров</w:t>
      </w:r>
      <w:proofErr w:type="spellEnd"/>
      <w:r w:rsidRPr="00B647D0">
        <w:rPr>
          <w:b/>
          <w:bCs/>
          <w:sz w:val="24"/>
          <w:szCs w:val="24"/>
        </w:rPr>
        <w:t xml:space="preserve"> в сети</w:t>
      </w:r>
    </w:p>
    <w:p w14:paraId="32DC0146" w14:textId="77777777" w:rsidR="00B647D0" w:rsidRPr="00B647D0" w:rsidRDefault="00B647D0" w:rsidP="00B647D0">
      <w:pPr>
        <w:rPr>
          <w:sz w:val="24"/>
          <w:szCs w:val="24"/>
        </w:rPr>
      </w:pPr>
      <w:r w:rsidRPr="00B647D0">
        <w:rPr>
          <w:sz w:val="24"/>
          <w:szCs w:val="24"/>
        </w:rPr>
        <w:t xml:space="preserve">Сеть беспроводного соединения может содержать несколько одновременных </w:t>
      </w:r>
      <w:proofErr w:type="spellStart"/>
      <w:r w:rsidRPr="00B647D0">
        <w:rPr>
          <w:sz w:val="24"/>
          <w:szCs w:val="24"/>
        </w:rPr>
        <w:t>суперкадров</w:t>
      </w:r>
      <w:proofErr w:type="spellEnd"/>
      <w:r w:rsidRPr="00B647D0">
        <w:rPr>
          <w:sz w:val="24"/>
          <w:szCs w:val="24"/>
        </w:rPr>
        <w:t xml:space="preserve"> разного размера. Несколько </w:t>
      </w:r>
      <w:proofErr w:type="spellStart"/>
      <w:r w:rsidRPr="00B647D0">
        <w:rPr>
          <w:sz w:val="24"/>
          <w:szCs w:val="24"/>
        </w:rPr>
        <w:t>суперкадров</w:t>
      </w:r>
      <w:proofErr w:type="spellEnd"/>
      <w:r w:rsidRPr="00B647D0">
        <w:rPr>
          <w:sz w:val="24"/>
          <w:szCs w:val="24"/>
        </w:rPr>
        <w:t xml:space="preserve"> могут использоваться для определения различного расписания коммуникации для различных групп устройств или для функционирования всей сети с разными рабочими циклами. Дополнительные </w:t>
      </w:r>
      <w:proofErr w:type="spellStart"/>
      <w:r w:rsidRPr="00B647D0">
        <w:rPr>
          <w:sz w:val="24"/>
          <w:szCs w:val="24"/>
        </w:rPr>
        <w:t>суперкадры</w:t>
      </w:r>
      <w:proofErr w:type="spellEnd"/>
      <w:r w:rsidRPr="00B647D0">
        <w:rPr>
          <w:sz w:val="24"/>
          <w:szCs w:val="24"/>
        </w:rPr>
        <w:t xml:space="preserve"> также могут быть выделены для различных скоростей коммуникации, требований к публикации данных, уведомлений о событиях и команд прикладного уровня, выдаваемых хост-приложениями.</w:t>
      </w:r>
    </w:p>
    <w:p w14:paraId="04DB8265" w14:textId="77777777" w:rsidR="00B647D0" w:rsidRPr="00B647D0" w:rsidRDefault="00B647D0" w:rsidP="00B647D0">
      <w:pPr>
        <w:ind w:firstLine="0"/>
        <w:jc w:val="center"/>
        <w:rPr>
          <w:sz w:val="24"/>
          <w:szCs w:val="24"/>
        </w:rPr>
      </w:pPr>
      <w:r w:rsidRPr="00B647D0">
        <w:rPr>
          <w:sz w:val="24"/>
          <w:szCs w:val="24"/>
        </w:rPr>
        <w:drawing>
          <wp:inline distT="0" distB="0" distL="0" distR="0" wp14:anchorId="6B6EBD28" wp14:editId="125B9647">
            <wp:extent cx="6111240" cy="1455420"/>
            <wp:effectExtent l="0" t="0" r="381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1240" cy="1455420"/>
                    </a:xfrm>
                    <a:prstGeom prst="rect">
                      <a:avLst/>
                    </a:prstGeom>
                    <a:noFill/>
                    <a:ln>
                      <a:noFill/>
                    </a:ln>
                  </pic:spPr>
                </pic:pic>
              </a:graphicData>
            </a:graphic>
          </wp:inline>
        </w:drawing>
      </w:r>
    </w:p>
    <w:p w14:paraId="758BB92B" w14:textId="77777777" w:rsidR="00B647D0" w:rsidRPr="00B647D0" w:rsidRDefault="00B647D0" w:rsidP="00B647D0">
      <w:pPr>
        <w:ind w:firstLine="0"/>
        <w:jc w:val="center"/>
        <w:rPr>
          <w:b/>
          <w:bCs/>
          <w:sz w:val="24"/>
          <w:szCs w:val="24"/>
        </w:rPr>
      </w:pPr>
      <w:r w:rsidRPr="00B647D0">
        <w:rPr>
          <w:b/>
          <w:bCs/>
          <w:sz w:val="24"/>
          <w:szCs w:val="24"/>
        </w:rPr>
        <w:t xml:space="preserve">Рисунок I.6 - Несколько </w:t>
      </w:r>
      <w:proofErr w:type="spellStart"/>
      <w:r w:rsidRPr="00B647D0">
        <w:rPr>
          <w:b/>
          <w:bCs/>
          <w:sz w:val="24"/>
          <w:szCs w:val="24"/>
        </w:rPr>
        <w:t>суперкадров</w:t>
      </w:r>
      <w:proofErr w:type="spellEnd"/>
      <w:r w:rsidRPr="00B647D0">
        <w:rPr>
          <w:b/>
          <w:bCs/>
          <w:sz w:val="24"/>
          <w:szCs w:val="24"/>
        </w:rPr>
        <w:t xml:space="preserve"> в сети</w:t>
      </w:r>
    </w:p>
    <w:p w14:paraId="0C4B8B8E" w14:textId="77777777" w:rsidR="00B647D0" w:rsidRPr="00B647D0" w:rsidRDefault="00B647D0" w:rsidP="00B647D0">
      <w:pPr>
        <w:rPr>
          <w:sz w:val="24"/>
          <w:szCs w:val="24"/>
        </w:rPr>
      </w:pPr>
      <w:r w:rsidRPr="00B647D0">
        <w:rPr>
          <w:sz w:val="24"/>
          <w:szCs w:val="24"/>
        </w:rPr>
        <w:t xml:space="preserve"> </w:t>
      </w:r>
    </w:p>
    <w:p w14:paraId="49356D79" w14:textId="77777777" w:rsidR="00B647D0" w:rsidRPr="00B647D0" w:rsidRDefault="00B647D0" w:rsidP="00B647D0">
      <w:pPr>
        <w:rPr>
          <w:sz w:val="24"/>
          <w:szCs w:val="24"/>
        </w:rPr>
      </w:pPr>
      <w:r w:rsidRPr="00B647D0">
        <w:rPr>
          <w:sz w:val="24"/>
          <w:szCs w:val="24"/>
        </w:rPr>
        <w:lastRenderedPageBreak/>
        <w:t xml:space="preserve">Сетевое устройство может участвовать в одном или нескольких </w:t>
      </w:r>
      <w:proofErr w:type="spellStart"/>
      <w:r w:rsidRPr="00B647D0">
        <w:rPr>
          <w:sz w:val="24"/>
          <w:szCs w:val="24"/>
        </w:rPr>
        <w:t>суперкадрах</w:t>
      </w:r>
      <w:proofErr w:type="spellEnd"/>
      <w:r w:rsidRPr="00B647D0">
        <w:rPr>
          <w:sz w:val="24"/>
          <w:szCs w:val="24"/>
        </w:rPr>
        <w:t xml:space="preserve"> одновременно, но не все устройства должны участвовать во всех </w:t>
      </w:r>
      <w:proofErr w:type="spellStart"/>
      <w:r w:rsidRPr="00B647D0">
        <w:rPr>
          <w:sz w:val="24"/>
          <w:szCs w:val="24"/>
        </w:rPr>
        <w:t>суперкадрах</w:t>
      </w:r>
      <w:proofErr w:type="spellEnd"/>
      <w:r w:rsidRPr="00B647D0">
        <w:rPr>
          <w:sz w:val="24"/>
          <w:szCs w:val="24"/>
        </w:rPr>
        <w:t xml:space="preserve">. Настраивая сетевое устройство для участия в нескольких перекрывающихся </w:t>
      </w:r>
      <w:proofErr w:type="spellStart"/>
      <w:r w:rsidRPr="00B647D0">
        <w:rPr>
          <w:sz w:val="24"/>
          <w:szCs w:val="24"/>
        </w:rPr>
        <w:t>суперкадрах</w:t>
      </w:r>
      <w:proofErr w:type="spellEnd"/>
      <w:r w:rsidRPr="00B647D0">
        <w:rPr>
          <w:sz w:val="24"/>
          <w:szCs w:val="24"/>
        </w:rPr>
        <w:t xml:space="preserve"> разного размера, можно установить разные расписания коммуникации и матрицы коммуникации, которые все работают одновременно.</w:t>
      </w:r>
    </w:p>
    <w:p w14:paraId="21B59F37" w14:textId="77777777" w:rsidR="00B647D0" w:rsidRPr="00B647D0" w:rsidRDefault="00B647D0" w:rsidP="00B647D0">
      <w:pPr>
        <w:rPr>
          <w:sz w:val="24"/>
          <w:szCs w:val="24"/>
        </w:rPr>
      </w:pPr>
      <w:r w:rsidRPr="00B647D0">
        <w:rPr>
          <w:sz w:val="24"/>
          <w:szCs w:val="24"/>
        </w:rPr>
        <w:t xml:space="preserve">Ключевые приложения, такие как системы управления активами и приложения для конкретных устройств, часто требуют значительной пропускной способности в течение относительно коротких промежутков времени (измеряемых в минутах), используемых для вызова экранов конфигурации и диагностики и отклика на запросы пользователей. Для поддержки этого временного увеличения потребности во временных интервалах коммуникации могут использоваться дополнительные </w:t>
      </w:r>
      <w:proofErr w:type="spellStart"/>
      <w:r w:rsidRPr="00B647D0">
        <w:rPr>
          <w:sz w:val="24"/>
          <w:szCs w:val="24"/>
        </w:rPr>
        <w:t>суперкадры</w:t>
      </w:r>
      <w:proofErr w:type="spellEnd"/>
      <w:r w:rsidRPr="00B647D0">
        <w:rPr>
          <w:sz w:val="24"/>
          <w:szCs w:val="24"/>
        </w:rPr>
        <w:t>.</w:t>
      </w:r>
    </w:p>
    <w:p w14:paraId="4FA9B5CE" w14:textId="3513EDC0" w:rsidR="00B647D0" w:rsidRPr="00B647D0" w:rsidRDefault="00B647D0" w:rsidP="00B647D0">
      <w:pPr>
        <w:rPr>
          <w:sz w:val="24"/>
          <w:szCs w:val="24"/>
        </w:rPr>
      </w:pPr>
      <w:proofErr w:type="spellStart"/>
      <w:r w:rsidRPr="00B647D0">
        <w:rPr>
          <w:sz w:val="24"/>
          <w:szCs w:val="24"/>
        </w:rPr>
        <w:t>Суперкадры</w:t>
      </w:r>
      <w:proofErr w:type="spellEnd"/>
      <w:r w:rsidRPr="00B647D0">
        <w:rPr>
          <w:sz w:val="24"/>
          <w:szCs w:val="24"/>
        </w:rPr>
        <w:t xml:space="preserve"> можно добавлять, удалять, активировать и деактивировать во время функционирования сети. Все </w:t>
      </w:r>
      <w:proofErr w:type="spellStart"/>
      <w:r w:rsidRPr="00B647D0">
        <w:rPr>
          <w:sz w:val="24"/>
          <w:szCs w:val="24"/>
        </w:rPr>
        <w:t>суперкадры</w:t>
      </w:r>
      <w:proofErr w:type="spellEnd"/>
      <w:r w:rsidRPr="00B647D0">
        <w:rPr>
          <w:sz w:val="24"/>
          <w:szCs w:val="24"/>
        </w:rPr>
        <w:t xml:space="preserve"> имеют одинаковое время начала. Цикл 0, слот 0 каждого </w:t>
      </w:r>
      <w:proofErr w:type="spellStart"/>
      <w:r w:rsidRPr="00B647D0">
        <w:rPr>
          <w:sz w:val="24"/>
          <w:szCs w:val="24"/>
        </w:rPr>
        <w:t>суперкадра</w:t>
      </w:r>
      <w:proofErr w:type="spellEnd"/>
      <w:r w:rsidRPr="00B647D0">
        <w:rPr>
          <w:sz w:val="24"/>
          <w:szCs w:val="24"/>
        </w:rPr>
        <w:t xml:space="preserve"> происходит в начале эпохи. Эпоха для конкретной сети — это время, когда программа управления сетью запускает сеть. Из-за этого временные интервалы в разных </w:t>
      </w:r>
      <w:proofErr w:type="spellStart"/>
      <w:r w:rsidRPr="00B647D0">
        <w:rPr>
          <w:sz w:val="24"/>
          <w:szCs w:val="24"/>
        </w:rPr>
        <w:t>суперкадрах</w:t>
      </w:r>
      <w:proofErr w:type="spellEnd"/>
      <w:r w:rsidRPr="00B647D0">
        <w:rPr>
          <w:sz w:val="24"/>
          <w:szCs w:val="24"/>
        </w:rPr>
        <w:t xml:space="preserve"> всегда выровнены, даже если начало и конец </w:t>
      </w:r>
      <w:proofErr w:type="spellStart"/>
      <w:r w:rsidRPr="00B647D0">
        <w:rPr>
          <w:sz w:val="24"/>
          <w:szCs w:val="24"/>
        </w:rPr>
        <w:t>суперкадров</w:t>
      </w:r>
      <w:proofErr w:type="spellEnd"/>
      <w:r w:rsidRPr="00B647D0">
        <w:rPr>
          <w:sz w:val="24"/>
          <w:szCs w:val="24"/>
        </w:rPr>
        <w:t xml:space="preserve"> не могут быть выровнены, как показано на рисунке I.6. Поскольку все </w:t>
      </w:r>
      <w:proofErr w:type="spellStart"/>
      <w:r w:rsidRPr="00B647D0">
        <w:rPr>
          <w:sz w:val="24"/>
          <w:szCs w:val="24"/>
        </w:rPr>
        <w:t>суперкадры</w:t>
      </w:r>
      <w:proofErr w:type="spellEnd"/>
      <w:r w:rsidRPr="00B647D0">
        <w:rPr>
          <w:sz w:val="24"/>
          <w:szCs w:val="24"/>
        </w:rPr>
        <w:t xml:space="preserve"> начинаются одновременно, всегда можно определить время начала конкретного цикла </w:t>
      </w:r>
      <w:proofErr w:type="spellStart"/>
      <w:r w:rsidRPr="00B647D0">
        <w:rPr>
          <w:sz w:val="24"/>
          <w:szCs w:val="24"/>
        </w:rPr>
        <w:t>суперкадра</w:t>
      </w:r>
      <w:proofErr w:type="spellEnd"/>
      <w:r w:rsidRPr="00B647D0">
        <w:rPr>
          <w:sz w:val="24"/>
          <w:szCs w:val="24"/>
        </w:rPr>
        <w:t xml:space="preserve"> и временного интервала.</w:t>
      </w:r>
    </w:p>
    <w:p w14:paraId="3CB07BD9" w14:textId="77777777" w:rsidR="00B647D0" w:rsidRPr="00B647D0" w:rsidRDefault="00B647D0" w:rsidP="00B647D0">
      <w:pPr>
        <w:rPr>
          <w:sz w:val="24"/>
          <w:szCs w:val="24"/>
        </w:rPr>
      </w:pPr>
      <w:r w:rsidRPr="00B647D0">
        <w:rPr>
          <w:sz w:val="24"/>
          <w:szCs w:val="24"/>
        </w:rPr>
        <w:t xml:space="preserve">Сетевое устройство с каналами в нескольких </w:t>
      </w:r>
      <w:proofErr w:type="spellStart"/>
      <w:r w:rsidRPr="00B647D0">
        <w:rPr>
          <w:sz w:val="24"/>
          <w:szCs w:val="24"/>
        </w:rPr>
        <w:t>суперкадрах</w:t>
      </w:r>
      <w:proofErr w:type="spellEnd"/>
      <w:r w:rsidRPr="00B647D0">
        <w:rPr>
          <w:sz w:val="24"/>
          <w:szCs w:val="24"/>
        </w:rPr>
        <w:t xml:space="preserve"> может столкнуться с ситуацией арбитража каналов. Это может произойти, когда два или более </w:t>
      </w:r>
      <w:proofErr w:type="spellStart"/>
      <w:r w:rsidRPr="00B647D0">
        <w:rPr>
          <w:sz w:val="24"/>
          <w:szCs w:val="24"/>
        </w:rPr>
        <w:t>суперкадра</w:t>
      </w:r>
      <w:proofErr w:type="spellEnd"/>
      <w:r w:rsidRPr="00B647D0">
        <w:rPr>
          <w:sz w:val="24"/>
          <w:szCs w:val="24"/>
        </w:rPr>
        <w:t xml:space="preserve"> с назначенными каналами совпадают в одном и том же абсолютном временном интервале. В этих случаях устройство должно работать на канале с наименьшим числовым идентификатором </w:t>
      </w:r>
      <w:proofErr w:type="spellStart"/>
      <w:r w:rsidRPr="00B647D0">
        <w:rPr>
          <w:sz w:val="24"/>
          <w:szCs w:val="24"/>
        </w:rPr>
        <w:t>суперкадра</w:t>
      </w:r>
      <w:proofErr w:type="spellEnd"/>
      <w:r w:rsidRPr="00B647D0">
        <w:rPr>
          <w:sz w:val="24"/>
          <w:szCs w:val="24"/>
        </w:rPr>
        <w:t>. Правила арбитража каналов определены этим стандартом.</w:t>
      </w:r>
    </w:p>
    <w:p w14:paraId="598C0FC5" w14:textId="77777777" w:rsidR="00B647D0" w:rsidRPr="00B647D0" w:rsidRDefault="00B647D0" w:rsidP="00B647D0">
      <w:pPr>
        <w:rPr>
          <w:b/>
          <w:bCs/>
          <w:sz w:val="24"/>
          <w:szCs w:val="24"/>
        </w:rPr>
      </w:pPr>
      <w:r w:rsidRPr="00B647D0">
        <w:rPr>
          <w:b/>
          <w:bCs/>
          <w:sz w:val="24"/>
          <w:szCs w:val="24"/>
        </w:rPr>
        <w:t>I.2.5.4 Временные интервалы</w:t>
      </w:r>
    </w:p>
    <w:p w14:paraId="6D45CD88" w14:textId="77777777" w:rsidR="00B647D0" w:rsidRPr="00B647D0" w:rsidRDefault="00B647D0" w:rsidP="00B647D0">
      <w:pPr>
        <w:rPr>
          <w:sz w:val="24"/>
          <w:szCs w:val="24"/>
        </w:rPr>
      </w:pPr>
      <w:r w:rsidRPr="00B647D0">
        <w:rPr>
          <w:sz w:val="24"/>
          <w:szCs w:val="24"/>
        </w:rPr>
        <w:t xml:space="preserve">Временной интервал — это единица фиксированной продолжительности времени, которая обычно используется всеми сетевыми устройствами в сети. Длительность временного интервала достаточна для отправки или получения одного пакета и сопутствующего подтверждения, включая время защитной полосы для синхронизации в масштабе сети. В модели временной интервал также называется «относительным временным интервалом». Это связано с тем, что временные интервалы в </w:t>
      </w:r>
      <w:proofErr w:type="spellStart"/>
      <w:r w:rsidRPr="00B647D0">
        <w:rPr>
          <w:sz w:val="24"/>
          <w:szCs w:val="24"/>
        </w:rPr>
        <w:t>суперкадре</w:t>
      </w:r>
      <w:proofErr w:type="spellEnd"/>
      <w:r w:rsidRPr="00B647D0">
        <w:rPr>
          <w:sz w:val="24"/>
          <w:szCs w:val="24"/>
        </w:rPr>
        <w:t xml:space="preserve"> всегда отсчитываются от начала этого </w:t>
      </w:r>
      <w:proofErr w:type="spellStart"/>
      <w:r w:rsidRPr="00B647D0">
        <w:rPr>
          <w:sz w:val="24"/>
          <w:szCs w:val="24"/>
        </w:rPr>
        <w:t>суперкадра</w:t>
      </w:r>
      <w:proofErr w:type="spellEnd"/>
      <w:r w:rsidRPr="00B647D0">
        <w:rPr>
          <w:sz w:val="24"/>
          <w:szCs w:val="24"/>
        </w:rPr>
        <w:t>.</w:t>
      </w:r>
    </w:p>
    <w:p w14:paraId="29EAD9DC" w14:textId="77777777" w:rsidR="00B647D0" w:rsidRPr="00B647D0" w:rsidRDefault="00B647D0" w:rsidP="00B647D0">
      <w:pPr>
        <w:rPr>
          <w:sz w:val="24"/>
          <w:szCs w:val="24"/>
        </w:rPr>
      </w:pPr>
      <w:r w:rsidRPr="00B647D0">
        <w:rPr>
          <w:sz w:val="24"/>
          <w:szCs w:val="24"/>
        </w:rPr>
        <w:t>Выделенные каналы используются парой устройств, которые обмениваются данными в течение выделенного временного интервала. Совместно используемые каналы могут иметь более одного передатчика и только один приемник. Для общих каналов определенный механизм возврата и повторной попытки обрабатывает конфликты, которые могут произойти. Широковещательные и многоадресные каналы имеют один передатчик и несколько приемников, но нет подтверждения канала передачи данных.</w:t>
      </w:r>
    </w:p>
    <w:p w14:paraId="31B4A5B7" w14:textId="77777777" w:rsidR="00B647D0" w:rsidRPr="00B647D0" w:rsidRDefault="00B647D0" w:rsidP="00B647D0">
      <w:pPr>
        <w:rPr>
          <w:sz w:val="24"/>
          <w:szCs w:val="24"/>
        </w:rPr>
      </w:pPr>
      <w:r w:rsidRPr="00B647D0">
        <w:rPr>
          <w:sz w:val="24"/>
          <w:szCs w:val="24"/>
        </w:rPr>
        <w:t xml:space="preserve">Временные интервалы повторяются во времени со скоростью, соответствующей размеру его </w:t>
      </w:r>
      <w:proofErr w:type="spellStart"/>
      <w:r w:rsidRPr="00B647D0">
        <w:rPr>
          <w:sz w:val="24"/>
          <w:szCs w:val="24"/>
        </w:rPr>
        <w:t>суперкадра</w:t>
      </w:r>
      <w:proofErr w:type="spellEnd"/>
      <w:r w:rsidRPr="00B647D0">
        <w:rPr>
          <w:sz w:val="24"/>
          <w:szCs w:val="24"/>
        </w:rPr>
        <w:t>. Временные интервалы назначаются устройствам через каналы. Если устройству назначен временной интервал, устройство может выполнять одно из следующих действий в пределах временного интервала, в зависимости от типа коммуникации:</w:t>
      </w:r>
    </w:p>
    <w:p w14:paraId="7A461A52" w14:textId="5DCA9B65" w:rsidR="00B647D0" w:rsidRPr="00B647D0" w:rsidRDefault="00B647D0" w:rsidP="00B647D0">
      <w:pPr>
        <w:rPr>
          <w:sz w:val="24"/>
          <w:szCs w:val="24"/>
        </w:rPr>
      </w:pPr>
      <w:r w:rsidRPr="00B647D0">
        <w:rPr>
          <w:sz w:val="24"/>
          <w:szCs w:val="24"/>
        </w:rPr>
        <w:t>- попытка передать пакет,</w:t>
      </w:r>
    </w:p>
    <w:p w14:paraId="6E6CA882" w14:textId="55E63126" w:rsidR="00B647D0" w:rsidRPr="00B647D0" w:rsidRDefault="00B647D0" w:rsidP="00B647D0">
      <w:pPr>
        <w:rPr>
          <w:sz w:val="24"/>
          <w:szCs w:val="24"/>
        </w:rPr>
      </w:pPr>
      <w:r w:rsidRPr="00B647D0">
        <w:rPr>
          <w:sz w:val="24"/>
          <w:szCs w:val="24"/>
        </w:rPr>
        <w:t>- ждать получения пакета, или</w:t>
      </w:r>
    </w:p>
    <w:p w14:paraId="598972A5" w14:textId="23429111" w:rsidR="00B647D0" w:rsidRPr="00B647D0" w:rsidRDefault="00B647D0" w:rsidP="00B647D0">
      <w:pPr>
        <w:rPr>
          <w:sz w:val="24"/>
          <w:szCs w:val="24"/>
        </w:rPr>
      </w:pPr>
      <w:r w:rsidRPr="00E06B36">
        <w:rPr>
          <w:sz w:val="24"/>
          <w:szCs w:val="24"/>
        </w:rPr>
        <w:t>-</w:t>
      </w:r>
      <w:r w:rsidRPr="00B647D0">
        <w:rPr>
          <w:sz w:val="24"/>
          <w:szCs w:val="24"/>
        </w:rPr>
        <w:t xml:space="preserve"> оставаться в режиме ожидания.</w:t>
      </w:r>
    </w:p>
    <w:p w14:paraId="090001AE" w14:textId="77777777" w:rsidR="00B647D0" w:rsidRPr="00B647D0" w:rsidRDefault="00B647D0" w:rsidP="00B647D0">
      <w:pPr>
        <w:rPr>
          <w:sz w:val="24"/>
          <w:szCs w:val="24"/>
        </w:rPr>
      </w:pPr>
      <w:r w:rsidRPr="00B647D0">
        <w:rPr>
          <w:sz w:val="24"/>
          <w:szCs w:val="24"/>
        </w:rPr>
        <w:t>Сетевое устройство, имеющее канал передачи или канал передачи/приема, может отправлять пакет в течение связанного временного интервала, если место назначения пакета совпадает с соседним(и) устройством(</w:t>
      </w:r>
      <w:proofErr w:type="spellStart"/>
      <w:r w:rsidRPr="00B647D0">
        <w:rPr>
          <w:sz w:val="24"/>
          <w:szCs w:val="24"/>
        </w:rPr>
        <w:t>ами</w:t>
      </w:r>
      <w:proofErr w:type="spellEnd"/>
      <w:r w:rsidRPr="00B647D0">
        <w:rPr>
          <w:sz w:val="24"/>
          <w:szCs w:val="24"/>
        </w:rPr>
        <w:t xml:space="preserve">) на другом конце канала. Сетевое устройство, имеющее канал приема или канал передачи/приема без пакета для отправки, </w:t>
      </w:r>
      <w:r w:rsidRPr="00B647D0">
        <w:rPr>
          <w:sz w:val="24"/>
          <w:szCs w:val="24"/>
        </w:rPr>
        <w:lastRenderedPageBreak/>
        <w:t>прослушивает входящий пакет в течение соответствующего временного интервала. Временные интервалы также могут использоваться несколькими устройствами. Все устройства, которые участвуют в выделенной или общей ссылке, активны и слушают.</w:t>
      </w:r>
    </w:p>
    <w:p w14:paraId="604D2C9A" w14:textId="77777777" w:rsidR="00B647D0" w:rsidRPr="00B647D0" w:rsidRDefault="00B647D0" w:rsidP="00B647D0">
      <w:pPr>
        <w:rPr>
          <w:b/>
          <w:bCs/>
          <w:sz w:val="24"/>
          <w:szCs w:val="24"/>
        </w:rPr>
      </w:pPr>
      <w:r w:rsidRPr="00B647D0">
        <w:rPr>
          <w:b/>
          <w:bCs/>
          <w:sz w:val="24"/>
          <w:szCs w:val="24"/>
        </w:rPr>
        <w:t>I.2.5.5 Каналы</w:t>
      </w:r>
    </w:p>
    <w:p w14:paraId="0BB4F939" w14:textId="77777777" w:rsidR="00B647D0" w:rsidRPr="00B647D0" w:rsidRDefault="00B647D0" w:rsidP="00B647D0">
      <w:pPr>
        <w:rPr>
          <w:sz w:val="24"/>
          <w:szCs w:val="24"/>
        </w:rPr>
      </w:pPr>
      <w:r w:rsidRPr="00B647D0">
        <w:rPr>
          <w:sz w:val="24"/>
          <w:szCs w:val="24"/>
        </w:rPr>
        <w:t>Когда программа управления сетью создает соединения между устройствами, для поддержки этих соединений доступно назначение каналов. Во многих случаях программе управления сетью потребуется создать новые назначения каналов. В этих случаях программа управления сетью передает назначения каналов каждому из устройств, которым это необходимо. Назначение каналов определяет, каким образом сетевое устройство использует временной интервал. Каждый канал включает в себя ровно один временной интервал, смещение канала, его тип (передача, прием или совместное использование), соседнее устройство на другом конце канала и атрибуты передачи/приема.</w:t>
      </w:r>
    </w:p>
    <w:p w14:paraId="38C9BB0D" w14:textId="77777777" w:rsidR="00B647D0" w:rsidRPr="00B647D0" w:rsidRDefault="00B647D0" w:rsidP="00B647D0">
      <w:pPr>
        <w:rPr>
          <w:sz w:val="24"/>
          <w:szCs w:val="24"/>
        </w:rPr>
      </w:pPr>
      <w:r w:rsidRPr="00B647D0">
        <w:rPr>
          <w:sz w:val="24"/>
          <w:szCs w:val="24"/>
        </w:rPr>
        <w:t>Каналы могут быть только для передачи, только для приема или для передачи/приема. Сетевое устройство, имеющее канал передачи или канал передачи/приема, может передавать пакет в течение соответствующего временного интервала, если конечная точка пакета совпадает с соседним(и) устройством(</w:t>
      </w:r>
      <w:proofErr w:type="spellStart"/>
      <w:r w:rsidRPr="00B647D0">
        <w:rPr>
          <w:sz w:val="24"/>
          <w:szCs w:val="24"/>
        </w:rPr>
        <w:t>ами</w:t>
      </w:r>
      <w:proofErr w:type="spellEnd"/>
      <w:r w:rsidRPr="00B647D0">
        <w:rPr>
          <w:sz w:val="24"/>
          <w:szCs w:val="24"/>
        </w:rPr>
        <w:t>) на другом конце канала. Сетевое устройство, имеющее канал приема или канал передачи/приема без пакета для передачи, прослушивает входящий пакет в течение соответствующего временного интервала.</w:t>
      </w:r>
    </w:p>
    <w:p w14:paraId="2E19B62B" w14:textId="77777777" w:rsidR="00B647D0" w:rsidRPr="00B647D0" w:rsidRDefault="00B647D0" w:rsidP="00B647D0">
      <w:pPr>
        <w:rPr>
          <w:sz w:val="24"/>
          <w:szCs w:val="24"/>
        </w:rPr>
      </w:pPr>
      <w:r w:rsidRPr="00B647D0">
        <w:rPr>
          <w:sz w:val="24"/>
          <w:szCs w:val="24"/>
        </w:rPr>
        <w:t>Каналы передачи могут совместно использоваться несколькими устройствами, что указывается сетевому устройству с помощью значка общего доступа в конфигурации канала. Для общего канала устройство использует схему предотвращения столкновений с откатом для обработки конфликтных ситуаций. Использование общих каналов может быть желательно, когда требования к пропускной способности устройств низкие, и/или трафик нерегулярный или трафик имеет всплески. В некоторых ситуациях использование общих каналов может уменьшить задержку, потому что сетевому устройству не нужно ждать выделенных каналов, а только если вероятность коллизии невысока.</w:t>
      </w:r>
    </w:p>
    <w:p w14:paraId="2B6E5E4C" w14:textId="77777777" w:rsidR="00B647D0" w:rsidRPr="00B647D0" w:rsidRDefault="00B647D0" w:rsidP="00B647D0">
      <w:pPr>
        <w:rPr>
          <w:sz w:val="24"/>
          <w:szCs w:val="24"/>
        </w:rPr>
      </w:pPr>
      <w:bookmarkStart w:id="779" w:name="bookmark1239"/>
      <w:r w:rsidRPr="00B647D0">
        <w:rPr>
          <w:sz w:val="24"/>
          <w:szCs w:val="24"/>
        </w:rPr>
        <w:t>I</w:t>
      </w:r>
      <w:bookmarkEnd w:id="779"/>
      <w:r w:rsidRPr="00B647D0">
        <w:rPr>
          <w:sz w:val="24"/>
          <w:szCs w:val="24"/>
        </w:rPr>
        <w:t>.2.6 Диспетчер безопасности</w:t>
      </w:r>
    </w:p>
    <w:p w14:paraId="442458CF" w14:textId="374C097A" w:rsidR="00B647D0" w:rsidRPr="00B647D0" w:rsidRDefault="00B647D0" w:rsidP="00B647D0">
      <w:pPr>
        <w:rPr>
          <w:sz w:val="24"/>
          <w:szCs w:val="24"/>
        </w:rPr>
      </w:pPr>
      <w:r w:rsidRPr="00B647D0">
        <w:rPr>
          <w:sz w:val="24"/>
          <w:szCs w:val="24"/>
        </w:rPr>
        <w:t>Диспетчер безопасности используется программой управления сетью для распределения ключей сеанса. Это показано на рисунке I.7. Программа управления сетью отвечает за распространение ключей безопасности.</w:t>
      </w:r>
    </w:p>
    <w:p w14:paraId="7A90CCB0" w14:textId="77777777" w:rsidR="00B647D0" w:rsidRPr="00B647D0" w:rsidRDefault="00B647D0" w:rsidP="00B647D0">
      <w:pPr>
        <w:ind w:firstLine="0"/>
        <w:jc w:val="center"/>
        <w:rPr>
          <w:sz w:val="24"/>
          <w:szCs w:val="24"/>
        </w:rPr>
      </w:pPr>
      <w:r w:rsidRPr="00B647D0">
        <w:rPr>
          <w:sz w:val="24"/>
          <w:szCs w:val="24"/>
        </w:rPr>
        <w:drawing>
          <wp:inline distT="0" distB="0" distL="0" distR="0" wp14:anchorId="5EA0E740" wp14:editId="5DD46AB3">
            <wp:extent cx="5135880" cy="1638300"/>
            <wp:effectExtent l="0" t="0" r="762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35880" cy="1638300"/>
                    </a:xfrm>
                    <a:prstGeom prst="rect">
                      <a:avLst/>
                    </a:prstGeom>
                    <a:noFill/>
                    <a:ln>
                      <a:noFill/>
                    </a:ln>
                  </pic:spPr>
                </pic:pic>
              </a:graphicData>
            </a:graphic>
          </wp:inline>
        </w:drawing>
      </w:r>
    </w:p>
    <w:p w14:paraId="28B54E57" w14:textId="77777777" w:rsidR="00B647D0" w:rsidRPr="00B647D0" w:rsidRDefault="00B647D0" w:rsidP="00B647D0">
      <w:pPr>
        <w:ind w:firstLine="0"/>
        <w:jc w:val="center"/>
        <w:rPr>
          <w:b/>
          <w:bCs/>
          <w:sz w:val="24"/>
          <w:szCs w:val="24"/>
        </w:rPr>
      </w:pPr>
      <w:r w:rsidRPr="00B647D0">
        <w:rPr>
          <w:b/>
          <w:bCs/>
          <w:sz w:val="24"/>
          <w:szCs w:val="24"/>
        </w:rPr>
        <w:t>Рисунок I.7 - Диспетчер безопасности</w:t>
      </w:r>
    </w:p>
    <w:p w14:paraId="4E8B1D7F" w14:textId="77777777" w:rsidR="00B647D0" w:rsidRPr="00B647D0" w:rsidRDefault="00B647D0" w:rsidP="00B647D0">
      <w:pPr>
        <w:rPr>
          <w:sz w:val="24"/>
          <w:szCs w:val="24"/>
        </w:rPr>
      </w:pPr>
      <w:r w:rsidRPr="00B647D0">
        <w:rPr>
          <w:sz w:val="24"/>
          <w:szCs w:val="24"/>
        </w:rPr>
        <w:t xml:space="preserve"> </w:t>
      </w:r>
    </w:p>
    <w:p w14:paraId="49F76C53" w14:textId="77777777" w:rsidR="00B647D0" w:rsidRPr="00B647D0" w:rsidRDefault="00B647D0" w:rsidP="00B647D0">
      <w:pPr>
        <w:rPr>
          <w:b/>
          <w:bCs/>
          <w:sz w:val="24"/>
          <w:szCs w:val="24"/>
        </w:rPr>
      </w:pPr>
      <w:r w:rsidRPr="00B647D0">
        <w:rPr>
          <w:b/>
          <w:bCs/>
          <w:sz w:val="24"/>
          <w:szCs w:val="24"/>
        </w:rPr>
        <w:t>I.2.7 Подробная модель программы управления сетью</w:t>
      </w:r>
    </w:p>
    <w:p w14:paraId="3403882A" w14:textId="77777777" w:rsidR="00B647D0" w:rsidRPr="00B647D0" w:rsidRDefault="00B647D0" w:rsidP="00B647D0">
      <w:pPr>
        <w:rPr>
          <w:b/>
          <w:bCs/>
          <w:sz w:val="24"/>
          <w:szCs w:val="24"/>
        </w:rPr>
      </w:pPr>
      <w:r w:rsidRPr="00B647D0">
        <w:rPr>
          <w:b/>
          <w:bCs/>
          <w:sz w:val="24"/>
          <w:szCs w:val="24"/>
        </w:rPr>
        <w:t>I.2.7.1 Общие положения</w:t>
      </w:r>
    </w:p>
    <w:p w14:paraId="068B8F33" w14:textId="067C7975" w:rsidR="00B647D0" w:rsidRPr="00B647D0" w:rsidRDefault="00B647D0" w:rsidP="00B647D0">
      <w:pPr>
        <w:rPr>
          <w:sz w:val="24"/>
          <w:szCs w:val="24"/>
        </w:rPr>
      </w:pPr>
      <w:r w:rsidRPr="00B647D0">
        <w:rPr>
          <w:sz w:val="24"/>
          <w:szCs w:val="24"/>
        </w:rPr>
        <w:t>Подробная модель программы управления сетью показана на рисунке I.8 вместе со всеми другими ключевыми компонентами архитектуры. Буфер памяти (очередь пакетов) и пакет также включены в схему. Они будут использоваться, чтобы облегчить прохождение через модель с точки зрения маршрутизации пакетов.</w:t>
      </w:r>
    </w:p>
    <w:p w14:paraId="33014622" w14:textId="77777777" w:rsidR="00B647D0" w:rsidRPr="00B647D0" w:rsidRDefault="00B647D0" w:rsidP="00B647D0">
      <w:pPr>
        <w:rPr>
          <w:sz w:val="24"/>
          <w:szCs w:val="24"/>
        </w:rPr>
      </w:pPr>
      <w:r w:rsidRPr="00B647D0">
        <w:rPr>
          <w:sz w:val="24"/>
          <w:szCs w:val="24"/>
        </w:rPr>
        <w:lastRenderedPageBreak/>
        <w:t xml:space="preserve">Левая часть рисунка в первую очередь связана с распределением коммуникационных ресурсов. Правая сторона связана с маршрутизацией. Программа управления сетью использует маршрутизацию, чтобы определить, как маршрутизировать пакеты, и использует требования к коммуникации, чтобы определить, какие сетевые ресурсы должны быть назначены. Используя оба из них, программа управления сетью генерирует общее расписание сети, которое, по сути, распределяет коммуникационные ресурсы в условиях </w:t>
      </w:r>
      <w:proofErr w:type="spellStart"/>
      <w:r w:rsidRPr="00B647D0">
        <w:rPr>
          <w:sz w:val="24"/>
          <w:szCs w:val="24"/>
        </w:rPr>
        <w:t>суперкадров</w:t>
      </w:r>
      <w:proofErr w:type="spellEnd"/>
      <w:r w:rsidRPr="00B647D0">
        <w:rPr>
          <w:sz w:val="24"/>
          <w:szCs w:val="24"/>
        </w:rPr>
        <w:t xml:space="preserve"> и каналов. После определения расписания программа управления сетью передает эти элементы конфигурации на каждое сетевое устройство с помощью услуги прикладного уровня, таких как </w:t>
      </w:r>
      <w:proofErr w:type="spellStart"/>
      <w:r w:rsidRPr="00B647D0">
        <w:rPr>
          <w:sz w:val="24"/>
          <w:szCs w:val="24"/>
        </w:rPr>
        <w:t>суперкадр</w:t>
      </w:r>
      <w:proofErr w:type="spellEnd"/>
      <w:r w:rsidRPr="00B647D0">
        <w:rPr>
          <w:sz w:val="24"/>
          <w:szCs w:val="24"/>
        </w:rPr>
        <w:t xml:space="preserve"> записи, канал записи, график записи.</w:t>
      </w:r>
    </w:p>
    <w:p w14:paraId="51164AC4" w14:textId="77777777" w:rsidR="00B647D0" w:rsidRPr="00B647D0" w:rsidRDefault="00B647D0" w:rsidP="00B647D0">
      <w:pPr>
        <w:ind w:firstLine="0"/>
        <w:jc w:val="center"/>
        <w:rPr>
          <w:sz w:val="24"/>
          <w:szCs w:val="24"/>
        </w:rPr>
      </w:pPr>
      <w:r w:rsidRPr="00B647D0">
        <w:rPr>
          <w:sz w:val="24"/>
          <w:szCs w:val="24"/>
        </w:rPr>
        <w:drawing>
          <wp:inline distT="0" distB="0" distL="0" distR="0" wp14:anchorId="390E36CF" wp14:editId="71597E9C">
            <wp:extent cx="6111240" cy="5318760"/>
            <wp:effectExtent l="0" t="0" r="381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1240" cy="5318760"/>
                    </a:xfrm>
                    <a:prstGeom prst="rect">
                      <a:avLst/>
                    </a:prstGeom>
                    <a:noFill/>
                    <a:ln>
                      <a:noFill/>
                    </a:ln>
                  </pic:spPr>
                </pic:pic>
              </a:graphicData>
            </a:graphic>
          </wp:inline>
        </w:drawing>
      </w:r>
    </w:p>
    <w:p w14:paraId="13594288" w14:textId="77777777" w:rsidR="00B647D0" w:rsidRPr="00B647D0" w:rsidRDefault="00B647D0" w:rsidP="00B647D0">
      <w:pPr>
        <w:ind w:firstLine="0"/>
        <w:jc w:val="center"/>
        <w:rPr>
          <w:b/>
          <w:bCs/>
          <w:sz w:val="24"/>
          <w:szCs w:val="24"/>
        </w:rPr>
      </w:pPr>
      <w:r w:rsidRPr="00B647D0">
        <w:rPr>
          <w:b/>
          <w:bCs/>
          <w:sz w:val="24"/>
          <w:szCs w:val="24"/>
        </w:rPr>
        <w:t>Рисунок I.8 - Подробная модель программы управления сетью</w:t>
      </w:r>
    </w:p>
    <w:p w14:paraId="625A2403" w14:textId="77777777" w:rsidR="00B647D0" w:rsidRPr="00B647D0" w:rsidRDefault="00B647D0" w:rsidP="00B647D0">
      <w:pPr>
        <w:rPr>
          <w:sz w:val="24"/>
          <w:szCs w:val="24"/>
        </w:rPr>
      </w:pPr>
      <w:r w:rsidRPr="00B647D0">
        <w:rPr>
          <w:sz w:val="24"/>
          <w:szCs w:val="24"/>
        </w:rPr>
        <w:t xml:space="preserve"> </w:t>
      </w:r>
    </w:p>
    <w:p w14:paraId="3724614E" w14:textId="77777777" w:rsidR="00B647D0" w:rsidRPr="00B647D0" w:rsidRDefault="00B647D0" w:rsidP="00B647D0">
      <w:pPr>
        <w:rPr>
          <w:sz w:val="24"/>
          <w:szCs w:val="24"/>
        </w:rPr>
      </w:pPr>
      <w:r w:rsidRPr="00B647D0">
        <w:rPr>
          <w:sz w:val="24"/>
          <w:szCs w:val="24"/>
        </w:rPr>
        <w:t xml:space="preserve">Если устройство просыпается, оно сначала смотрит на свой список каналов и выбирает следующий канал. Если опция канала - получение, устройство немедленно переходит в режим прослушивания. Если опция канала - передача или передача и прием, устройство переходит в состояние передачи. Поскольку канал определяет, на какое устройство может быть передана передача, следующим шагом является проверка, есть ли у устройства пакет в своей очереди пакетов, который можно отправить устройству на другом конце канала. Чтобы найти совпадение, устройство просматривает информацию о </w:t>
      </w:r>
      <w:r w:rsidRPr="00B647D0">
        <w:rPr>
          <w:sz w:val="24"/>
          <w:szCs w:val="24"/>
        </w:rPr>
        <w:lastRenderedPageBreak/>
        <w:t>маршрутизации в каждом пакете в очереди пакетов. Если совпадение найдено, пакет отправляется. Если совпадение не найдено, а Тип канала - передача/получение, устройство прослушивает входящий пакет. Если совпадений не найдено, устройство возвращается в спящий режим.</w:t>
      </w:r>
    </w:p>
    <w:p w14:paraId="09B5BB7D" w14:textId="77777777" w:rsidR="00B647D0" w:rsidRPr="00B647D0" w:rsidRDefault="00B647D0" w:rsidP="00B647D0">
      <w:pPr>
        <w:rPr>
          <w:sz w:val="24"/>
          <w:szCs w:val="24"/>
        </w:rPr>
      </w:pPr>
    </w:p>
    <w:p w14:paraId="1BE66F32" w14:textId="71DF2DBE" w:rsidR="00B647D0" w:rsidRPr="00B647D0" w:rsidRDefault="00B647D0" w:rsidP="00B647D0">
      <w:pPr>
        <w:rPr>
          <w:sz w:val="22"/>
          <w:szCs w:val="22"/>
        </w:rPr>
      </w:pPr>
      <w:r w:rsidRPr="00B647D0">
        <w:rPr>
          <w:sz w:val="22"/>
          <w:szCs w:val="22"/>
        </w:rPr>
        <w:t>Примечание – Приведенное выше описание представляет собой упрощенную последовательность операций для иллюстрации того, как устройство выполняет расписание канала.</w:t>
      </w:r>
    </w:p>
    <w:p w14:paraId="7244A142" w14:textId="77777777" w:rsidR="00B647D0" w:rsidRPr="00B647D0" w:rsidRDefault="00B647D0" w:rsidP="00B647D0">
      <w:pPr>
        <w:rPr>
          <w:sz w:val="24"/>
          <w:szCs w:val="24"/>
        </w:rPr>
      </w:pPr>
    </w:p>
    <w:p w14:paraId="4DEB67D9" w14:textId="77777777" w:rsidR="00B647D0" w:rsidRPr="00B647D0" w:rsidRDefault="00B647D0" w:rsidP="00B647D0">
      <w:pPr>
        <w:rPr>
          <w:b/>
          <w:bCs/>
          <w:sz w:val="24"/>
          <w:szCs w:val="24"/>
        </w:rPr>
      </w:pPr>
      <w:r w:rsidRPr="00B647D0">
        <w:rPr>
          <w:b/>
          <w:bCs/>
          <w:sz w:val="24"/>
          <w:szCs w:val="24"/>
        </w:rPr>
        <w:t>I.2.7.2 Сетевая адресация</w:t>
      </w:r>
    </w:p>
    <w:p w14:paraId="5AFBC7DF" w14:textId="77777777" w:rsidR="00B647D0" w:rsidRPr="00B647D0" w:rsidRDefault="00B647D0" w:rsidP="00B647D0">
      <w:pPr>
        <w:rPr>
          <w:sz w:val="24"/>
          <w:szCs w:val="24"/>
        </w:rPr>
      </w:pPr>
      <w:r w:rsidRPr="00B647D0">
        <w:rPr>
          <w:sz w:val="24"/>
          <w:szCs w:val="24"/>
        </w:rPr>
        <w:t>Когда сетевое устройство подключается к сети беспроводного соединения, программа управления сетью назначает ему 16-битный адрес (псевдоним). Сетевой заголовок каждого пакета содержит адреса сетевого устройства источника и получателя, которые не меняются при маршрутизации пакетов по сети. Каждое сетевое устройство несет ответственность за завершение пакетов, в которых адрес сетевого устройства назначения совпадает с его собственным адресом. Адрес широковещательного сетевого устройства может использоваться для адресации всех сетевых устройств.</w:t>
      </w:r>
    </w:p>
    <w:p w14:paraId="082FA044" w14:textId="77777777" w:rsidR="00B647D0" w:rsidRPr="00B647D0" w:rsidRDefault="00B647D0" w:rsidP="00B647D0">
      <w:pPr>
        <w:rPr>
          <w:b/>
          <w:bCs/>
          <w:sz w:val="24"/>
          <w:szCs w:val="24"/>
        </w:rPr>
      </w:pPr>
      <w:r w:rsidRPr="00B647D0">
        <w:rPr>
          <w:b/>
          <w:bCs/>
          <w:sz w:val="24"/>
          <w:szCs w:val="24"/>
        </w:rPr>
        <w:t>I.2.7.3 Формирование сети</w:t>
      </w:r>
    </w:p>
    <w:p w14:paraId="2623F38C" w14:textId="77777777" w:rsidR="00B647D0" w:rsidRPr="00B647D0" w:rsidRDefault="00B647D0" w:rsidP="00B647D0">
      <w:pPr>
        <w:rPr>
          <w:sz w:val="24"/>
          <w:szCs w:val="24"/>
        </w:rPr>
      </w:pPr>
      <w:bookmarkStart w:id="780" w:name="bookmark1243"/>
      <w:bookmarkEnd w:id="780"/>
      <w:r w:rsidRPr="00B647D0">
        <w:rPr>
          <w:sz w:val="24"/>
          <w:szCs w:val="24"/>
        </w:rPr>
        <w:t xml:space="preserve">Ключевым атрибутом сети беспроводного соединения является ее способность к самоорганизации. Формирование сети состоит из трех компонентов - объявления, соединения и распределения ресурсов. В рамках объявления сетевые устройства, которые уже являются частью сети, отправляют пакеты, объявляющие о наличии сети, частью которой они являются. Пакеты объявлений включают информацию о синхронизации времени и уникальный идентификатор сети. Устройство, пытающееся присоединиться к сети, прослушивает эти пакеты и пытается сопоставить объявленный </w:t>
      </w:r>
      <w:proofErr w:type="spellStart"/>
      <w:r w:rsidRPr="00B647D0">
        <w:rPr>
          <w:sz w:val="24"/>
          <w:szCs w:val="24"/>
        </w:rPr>
        <w:t>идентификатор_сети</w:t>
      </w:r>
      <w:proofErr w:type="spellEnd"/>
      <w:r w:rsidRPr="00B647D0">
        <w:rPr>
          <w:sz w:val="24"/>
          <w:szCs w:val="24"/>
        </w:rPr>
        <w:t xml:space="preserve"> со своим собственным. После того, как будет </w:t>
      </w:r>
      <w:proofErr w:type="spellStart"/>
      <w:r w:rsidRPr="00B647D0">
        <w:rPr>
          <w:sz w:val="24"/>
          <w:szCs w:val="24"/>
        </w:rPr>
        <w:t>обнаружно</w:t>
      </w:r>
      <w:proofErr w:type="spellEnd"/>
      <w:r w:rsidRPr="00B647D0">
        <w:rPr>
          <w:sz w:val="24"/>
          <w:szCs w:val="24"/>
        </w:rPr>
        <w:t xml:space="preserve"> хотя бы одно объявление, новое сетевое устройство может попытаться присоединиться к сети. Новое сетевое устройство аутентифицируется для соединения к сети. После того, как устройство присоединилось к сети, оно может запросить у программы управления сетью выделение сетевых ресурсов.</w:t>
      </w:r>
    </w:p>
    <w:p w14:paraId="4C430718" w14:textId="77777777" w:rsidR="00B647D0" w:rsidRPr="00B647D0" w:rsidRDefault="00B647D0" w:rsidP="00B647D0">
      <w:pPr>
        <w:rPr>
          <w:sz w:val="24"/>
          <w:szCs w:val="24"/>
        </w:rPr>
      </w:pPr>
    </w:p>
    <w:p w14:paraId="4273F744" w14:textId="19EAB754" w:rsidR="00B647D0" w:rsidRPr="00B647D0" w:rsidRDefault="00B647D0" w:rsidP="00B647D0">
      <w:pPr>
        <w:rPr>
          <w:b/>
          <w:bCs/>
          <w:sz w:val="24"/>
          <w:szCs w:val="24"/>
        </w:rPr>
      </w:pPr>
      <w:r w:rsidRPr="00B647D0">
        <w:rPr>
          <w:b/>
          <w:bCs/>
          <w:sz w:val="24"/>
          <w:szCs w:val="24"/>
        </w:rPr>
        <w:t>I.3 Маршрутизация</w:t>
      </w:r>
    </w:p>
    <w:p w14:paraId="5C87DB2B" w14:textId="77777777" w:rsidR="00B647D0" w:rsidRPr="00B647D0" w:rsidRDefault="00B647D0" w:rsidP="00B647D0">
      <w:pPr>
        <w:rPr>
          <w:b/>
          <w:bCs/>
          <w:sz w:val="24"/>
          <w:szCs w:val="24"/>
        </w:rPr>
      </w:pPr>
    </w:p>
    <w:p w14:paraId="75E1B37B" w14:textId="77777777" w:rsidR="00B647D0" w:rsidRPr="00B647D0" w:rsidRDefault="00B647D0" w:rsidP="00B647D0">
      <w:pPr>
        <w:rPr>
          <w:b/>
          <w:bCs/>
          <w:sz w:val="24"/>
          <w:szCs w:val="24"/>
        </w:rPr>
      </w:pPr>
      <w:r w:rsidRPr="00B647D0">
        <w:rPr>
          <w:b/>
          <w:bCs/>
          <w:sz w:val="24"/>
          <w:szCs w:val="24"/>
        </w:rPr>
        <w:t>I.3.1 Общие положения</w:t>
      </w:r>
    </w:p>
    <w:p w14:paraId="6EAF7655" w14:textId="77777777" w:rsidR="00B647D0" w:rsidRPr="00B647D0" w:rsidRDefault="00B647D0" w:rsidP="00B647D0">
      <w:pPr>
        <w:rPr>
          <w:sz w:val="24"/>
          <w:szCs w:val="24"/>
        </w:rPr>
      </w:pPr>
      <w:r w:rsidRPr="00B647D0">
        <w:rPr>
          <w:sz w:val="24"/>
          <w:szCs w:val="24"/>
        </w:rPr>
        <w:t>Ключевой частью функций программы управления сетью является разработка общей маршрутизации для сети. Чтобы собрать эффективные и оптимизированные маршруты, программе управления сетью требуется информация о сети, информация о требованиях к коммуникации и информация о возможностях сетевых устройств. Когда эта информация обнаруживается, программа управления сетью настраивает соединения в сети до тех пор, пока не получит правильно работающую систему. В этом подпункте резюмируются некоторые ключевые требования и представлены правила определения маршрутов.</w:t>
      </w:r>
    </w:p>
    <w:p w14:paraId="5C5B966F" w14:textId="77777777" w:rsidR="00B647D0" w:rsidRPr="00B647D0" w:rsidRDefault="00B647D0" w:rsidP="00B647D0">
      <w:pPr>
        <w:rPr>
          <w:b/>
          <w:bCs/>
          <w:sz w:val="24"/>
          <w:szCs w:val="24"/>
        </w:rPr>
      </w:pPr>
      <w:r w:rsidRPr="00B647D0">
        <w:rPr>
          <w:b/>
          <w:bCs/>
          <w:sz w:val="24"/>
          <w:szCs w:val="24"/>
        </w:rPr>
        <w:t>I.3.2 Требования к маршрутизации</w:t>
      </w:r>
    </w:p>
    <w:p w14:paraId="40A70E65" w14:textId="29CA2DF1" w:rsidR="00B647D0" w:rsidRPr="00B647D0" w:rsidRDefault="00B647D0" w:rsidP="00B647D0">
      <w:pPr>
        <w:rPr>
          <w:sz w:val="24"/>
          <w:szCs w:val="24"/>
        </w:rPr>
      </w:pPr>
      <w:bookmarkStart w:id="781" w:name="bookmark1246"/>
      <w:bookmarkEnd w:id="781"/>
      <w:r w:rsidRPr="00B647D0">
        <w:rPr>
          <w:sz w:val="24"/>
          <w:szCs w:val="24"/>
        </w:rPr>
        <w:t>Требования к программе управления сетью приведены в таблице I.1.</w:t>
      </w:r>
    </w:p>
    <w:p w14:paraId="0E92FF4A" w14:textId="77777777" w:rsidR="00B647D0" w:rsidRPr="00B647D0" w:rsidRDefault="00B647D0" w:rsidP="00B647D0">
      <w:pPr>
        <w:rPr>
          <w:b/>
          <w:bCs/>
          <w:sz w:val="24"/>
          <w:szCs w:val="24"/>
        </w:rPr>
      </w:pPr>
    </w:p>
    <w:p w14:paraId="6D48DCB1" w14:textId="3B462F57" w:rsidR="00B647D0" w:rsidRPr="00B647D0" w:rsidRDefault="00B647D0" w:rsidP="00B647D0">
      <w:pPr>
        <w:ind w:firstLine="0"/>
        <w:jc w:val="center"/>
        <w:rPr>
          <w:b/>
          <w:bCs/>
          <w:sz w:val="24"/>
          <w:szCs w:val="24"/>
        </w:rPr>
      </w:pPr>
      <w:r w:rsidRPr="00B647D0">
        <w:rPr>
          <w:b/>
          <w:bCs/>
          <w:sz w:val="24"/>
          <w:szCs w:val="24"/>
        </w:rPr>
        <w:t>Таблица I.1 - Требования к маршрутизации</w:t>
      </w:r>
    </w:p>
    <w:tbl>
      <w:tblPr>
        <w:tblW w:w="0" w:type="auto"/>
        <w:tblCellMar>
          <w:left w:w="0" w:type="dxa"/>
          <w:right w:w="0" w:type="dxa"/>
        </w:tblCellMar>
        <w:tblLook w:val="04A0" w:firstRow="1" w:lastRow="0" w:firstColumn="1" w:lastColumn="0" w:noHBand="0" w:noVBand="1"/>
      </w:tblPr>
      <w:tblGrid>
        <w:gridCol w:w="2098"/>
        <w:gridCol w:w="7205"/>
      </w:tblGrid>
      <w:tr w:rsidR="00B647D0" w:rsidRPr="00B647D0" w14:paraId="54DE3AEF" w14:textId="77777777" w:rsidTr="00B647D0">
        <w:trPr>
          <w:trHeight w:val="326"/>
        </w:trPr>
        <w:tc>
          <w:tcPr>
            <w:tcW w:w="209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F476E76" w14:textId="77777777" w:rsidR="00B647D0" w:rsidRPr="00B647D0" w:rsidRDefault="00B647D0" w:rsidP="00B647D0">
            <w:pPr>
              <w:ind w:firstLine="0"/>
              <w:jc w:val="center"/>
              <w:rPr>
                <w:sz w:val="24"/>
                <w:szCs w:val="24"/>
              </w:rPr>
            </w:pPr>
            <w:r w:rsidRPr="00B647D0">
              <w:rPr>
                <w:sz w:val="24"/>
                <w:szCs w:val="24"/>
              </w:rPr>
              <w:t>Сетевая функция</w:t>
            </w:r>
          </w:p>
        </w:tc>
        <w:tc>
          <w:tcPr>
            <w:tcW w:w="720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2655799" w14:textId="77777777" w:rsidR="00B647D0" w:rsidRPr="00B647D0" w:rsidRDefault="00B647D0" w:rsidP="00B647D0">
            <w:pPr>
              <w:ind w:firstLine="0"/>
              <w:jc w:val="center"/>
              <w:rPr>
                <w:sz w:val="24"/>
                <w:szCs w:val="24"/>
              </w:rPr>
            </w:pPr>
            <w:r w:rsidRPr="00B647D0">
              <w:rPr>
                <w:sz w:val="24"/>
                <w:szCs w:val="24"/>
              </w:rPr>
              <w:t>Требование</w:t>
            </w:r>
          </w:p>
        </w:tc>
      </w:tr>
      <w:tr w:rsidR="00B647D0" w:rsidRPr="00B647D0" w14:paraId="20546D01" w14:textId="77777777" w:rsidTr="00B647D0">
        <w:trPr>
          <w:trHeight w:val="1056"/>
        </w:trPr>
        <w:tc>
          <w:tcPr>
            <w:tcW w:w="209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87BF0F" w14:textId="77777777" w:rsidR="00B647D0" w:rsidRPr="00B647D0" w:rsidRDefault="00B647D0" w:rsidP="00B647D0">
            <w:pPr>
              <w:ind w:firstLine="0"/>
              <w:rPr>
                <w:sz w:val="24"/>
                <w:szCs w:val="24"/>
              </w:rPr>
            </w:pPr>
            <w:r w:rsidRPr="00B647D0">
              <w:rPr>
                <w:sz w:val="24"/>
                <w:szCs w:val="24"/>
              </w:rPr>
              <w:t>Создание и управление сетевым маршрутом</w:t>
            </w:r>
          </w:p>
        </w:tc>
        <w:tc>
          <w:tcPr>
            <w:tcW w:w="720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B9934B" w14:textId="77777777" w:rsidR="00B647D0" w:rsidRPr="00B647D0" w:rsidRDefault="00B647D0" w:rsidP="00B647D0">
            <w:pPr>
              <w:ind w:firstLine="0"/>
              <w:rPr>
                <w:sz w:val="24"/>
                <w:szCs w:val="24"/>
              </w:rPr>
            </w:pPr>
            <w:r w:rsidRPr="00B647D0">
              <w:rPr>
                <w:sz w:val="24"/>
                <w:szCs w:val="24"/>
              </w:rPr>
              <w:t xml:space="preserve">Программа управления сетью поддерживает внутреннее представление всей сети, в которой в крайних случаях каждый узел может быть подключен к каждому другому узлу. Программа управления сетью сокращает информацию о маршруте до того, что </w:t>
            </w:r>
            <w:r w:rsidRPr="00B647D0">
              <w:rPr>
                <w:sz w:val="24"/>
                <w:szCs w:val="24"/>
              </w:rPr>
              <w:lastRenderedPageBreak/>
              <w:t>он оценивает как разумное представление сети. Это внутреннее представление используется для генерации графика и исходных маршрутов.</w:t>
            </w:r>
          </w:p>
        </w:tc>
      </w:tr>
      <w:tr w:rsidR="00B647D0" w:rsidRPr="00B647D0" w14:paraId="7E7F73CC" w14:textId="77777777" w:rsidTr="00B647D0">
        <w:trPr>
          <w:trHeight w:val="686"/>
        </w:trPr>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E68126" w14:textId="77777777" w:rsidR="00B647D0" w:rsidRPr="00B647D0" w:rsidRDefault="00B647D0" w:rsidP="00B647D0">
            <w:pPr>
              <w:ind w:firstLine="0"/>
              <w:rPr>
                <w:sz w:val="24"/>
                <w:szCs w:val="24"/>
              </w:rPr>
            </w:pPr>
            <w:r w:rsidRPr="00B647D0">
              <w:rPr>
                <w:sz w:val="24"/>
                <w:szCs w:val="24"/>
              </w:rPr>
              <w:lastRenderedPageBreak/>
              <w:t>Управление таблицами соседних устройств</w:t>
            </w:r>
          </w:p>
        </w:tc>
        <w:tc>
          <w:tcPr>
            <w:tcW w:w="72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F57B13" w14:textId="77777777" w:rsidR="00B647D0" w:rsidRPr="00B647D0" w:rsidRDefault="00B647D0" w:rsidP="00B647D0">
            <w:pPr>
              <w:ind w:firstLine="0"/>
              <w:rPr>
                <w:sz w:val="24"/>
                <w:szCs w:val="24"/>
              </w:rPr>
            </w:pPr>
            <w:r w:rsidRPr="00B647D0">
              <w:rPr>
                <w:sz w:val="24"/>
                <w:szCs w:val="24"/>
              </w:rPr>
              <w:t>Программа управления сетью собирает сетевую статистику и информацию о таблице соседних устройств с каждого устройства посредством периодических отчетов о работоспособности. Информация о соединении и уровне сигнала используется для настройки маршрутов.</w:t>
            </w:r>
          </w:p>
        </w:tc>
      </w:tr>
      <w:tr w:rsidR="00B647D0" w:rsidRPr="00B647D0" w14:paraId="657AF51F" w14:textId="77777777" w:rsidTr="00B647D0">
        <w:trPr>
          <w:trHeight w:val="494"/>
        </w:trPr>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8A4886" w14:textId="77777777" w:rsidR="00B647D0" w:rsidRPr="00B647D0" w:rsidRDefault="00B647D0" w:rsidP="00B647D0">
            <w:pPr>
              <w:ind w:firstLine="0"/>
              <w:rPr>
                <w:sz w:val="24"/>
                <w:szCs w:val="24"/>
              </w:rPr>
            </w:pPr>
            <w:r w:rsidRPr="00B647D0">
              <w:rPr>
                <w:sz w:val="24"/>
                <w:szCs w:val="24"/>
              </w:rPr>
              <w:t>Отчеты о состоянии работоспособности</w:t>
            </w:r>
          </w:p>
        </w:tc>
        <w:tc>
          <w:tcPr>
            <w:tcW w:w="72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0D40C8" w14:textId="77777777" w:rsidR="00B647D0" w:rsidRPr="00B647D0" w:rsidRDefault="00B647D0" w:rsidP="00B647D0">
            <w:pPr>
              <w:ind w:firstLine="0"/>
              <w:rPr>
                <w:sz w:val="24"/>
                <w:szCs w:val="24"/>
              </w:rPr>
            </w:pPr>
            <w:r w:rsidRPr="00B647D0">
              <w:rPr>
                <w:sz w:val="24"/>
                <w:szCs w:val="24"/>
              </w:rPr>
              <w:t>Коммуникационная информация используется для выбора между существующими коммуникациями и принятия решений о создании новых.</w:t>
            </w:r>
          </w:p>
        </w:tc>
      </w:tr>
      <w:tr w:rsidR="00B647D0" w:rsidRPr="00B647D0" w14:paraId="1DDA0099" w14:textId="77777777" w:rsidTr="00B647D0">
        <w:trPr>
          <w:trHeight w:val="869"/>
        </w:trPr>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1A9681" w14:textId="77777777" w:rsidR="00B647D0" w:rsidRPr="00B647D0" w:rsidRDefault="00B647D0" w:rsidP="00B647D0">
            <w:pPr>
              <w:ind w:firstLine="0"/>
              <w:rPr>
                <w:sz w:val="24"/>
                <w:szCs w:val="24"/>
              </w:rPr>
            </w:pPr>
            <w:r w:rsidRPr="00B647D0">
              <w:rPr>
                <w:sz w:val="24"/>
                <w:szCs w:val="24"/>
              </w:rPr>
              <w:t>Создание таблиц маршрутов для маршрутизации графика</w:t>
            </w:r>
          </w:p>
        </w:tc>
        <w:tc>
          <w:tcPr>
            <w:tcW w:w="72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C0CB073" w14:textId="77777777" w:rsidR="00B647D0" w:rsidRPr="00B647D0" w:rsidRDefault="00B647D0" w:rsidP="00B647D0">
            <w:pPr>
              <w:ind w:firstLine="0"/>
              <w:rPr>
                <w:sz w:val="24"/>
                <w:szCs w:val="24"/>
              </w:rPr>
            </w:pPr>
            <w:r w:rsidRPr="00B647D0">
              <w:rPr>
                <w:sz w:val="24"/>
                <w:szCs w:val="24"/>
              </w:rPr>
              <w:t>Маршрутизация графика идеальна как для запланированной коммуникации в восходящем, так и для нисходящего направлении. Коммуникация в восходящем направлении включает измерения процесса и аварийную сигнализацию. Коммуникация в нисходящем направлении включает изменения управления исполнительными механизмами. Ни на одном маршруте не должно быть круговых петель.</w:t>
            </w:r>
          </w:p>
        </w:tc>
      </w:tr>
      <w:tr w:rsidR="00B647D0" w:rsidRPr="00B647D0" w14:paraId="6C13CA19" w14:textId="77777777" w:rsidTr="00B647D0">
        <w:trPr>
          <w:trHeight w:val="494"/>
        </w:trPr>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55B8BC" w14:textId="77777777" w:rsidR="00B647D0" w:rsidRPr="00B647D0" w:rsidRDefault="00B647D0" w:rsidP="00B647D0">
            <w:pPr>
              <w:ind w:firstLine="0"/>
              <w:rPr>
                <w:sz w:val="24"/>
                <w:szCs w:val="24"/>
              </w:rPr>
            </w:pPr>
            <w:r w:rsidRPr="00B647D0">
              <w:rPr>
                <w:sz w:val="24"/>
                <w:szCs w:val="24"/>
              </w:rPr>
              <w:t>Создание списков исходных маршрутов для исходной маршрутизации</w:t>
            </w:r>
          </w:p>
        </w:tc>
        <w:tc>
          <w:tcPr>
            <w:tcW w:w="72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9CE542" w14:textId="77777777" w:rsidR="00B647D0" w:rsidRPr="00B647D0" w:rsidRDefault="00B647D0" w:rsidP="00B647D0">
            <w:pPr>
              <w:ind w:firstLine="0"/>
              <w:rPr>
                <w:sz w:val="24"/>
                <w:szCs w:val="24"/>
              </w:rPr>
            </w:pPr>
            <w:r w:rsidRPr="00B647D0">
              <w:rPr>
                <w:sz w:val="24"/>
                <w:szCs w:val="24"/>
              </w:rPr>
              <w:t>Программа управления сетью строит исходные маршруты. Ни на одном маршруте не должно быть круговых петель.</w:t>
            </w:r>
          </w:p>
        </w:tc>
      </w:tr>
      <w:tr w:rsidR="00B647D0" w:rsidRPr="00B647D0" w14:paraId="5755AA53" w14:textId="77777777" w:rsidTr="00B647D0">
        <w:trPr>
          <w:trHeight w:val="504"/>
        </w:trPr>
        <w:tc>
          <w:tcPr>
            <w:tcW w:w="209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3D18F7" w14:textId="77777777" w:rsidR="00B647D0" w:rsidRPr="00B647D0" w:rsidRDefault="00B647D0" w:rsidP="00B647D0">
            <w:pPr>
              <w:ind w:firstLine="0"/>
              <w:rPr>
                <w:sz w:val="24"/>
                <w:szCs w:val="24"/>
              </w:rPr>
            </w:pPr>
            <w:r w:rsidRPr="00B647D0">
              <w:rPr>
                <w:sz w:val="24"/>
                <w:szCs w:val="24"/>
              </w:rPr>
              <w:t>Построение графика в нисходящем направлении</w:t>
            </w:r>
          </w:p>
        </w:tc>
        <w:tc>
          <w:tcPr>
            <w:tcW w:w="72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F3AD8D" w14:textId="77777777" w:rsidR="00B647D0" w:rsidRPr="00B647D0" w:rsidRDefault="00B647D0" w:rsidP="00B647D0">
            <w:pPr>
              <w:ind w:firstLine="0"/>
              <w:rPr>
                <w:sz w:val="24"/>
                <w:szCs w:val="24"/>
              </w:rPr>
            </w:pPr>
            <w:r w:rsidRPr="00B647D0">
              <w:rPr>
                <w:sz w:val="24"/>
                <w:szCs w:val="24"/>
              </w:rPr>
              <w:t>Программа управления сетью генерирует широковещание в нисходящем направлении и одноадресный график от шлюза ко всем другим сетевым устройствам.</w:t>
            </w:r>
          </w:p>
        </w:tc>
      </w:tr>
    </w:tbl>
    <w:p w14:paraId="0C742386" w14:textId="77777777" w:rsidR="00B647D0" w:rsidRPr="00B647D0" w:rsidRDefault="00B647D0" w:rsidP="00B647D0">
      <w:pPr>
        <w:rPr>
          <w:sz w:val="24"/>
          <w:szCs w:val="24"/>
        </w:rPr>
      </w:pPr>
      <w:bookmarkStart w:id="782" w:name="bookmark1247"/>
    </w:p>
    <w:p w14:paraId="5E837856" w14:textId="77777777" w:rsidR="00B647D0" w:rsidRPr="00B647D0" w:rsidRDefault="00B647D0" w:rsidP="00B647D0">
      <w:pPr>
        <w:rPr>
          <w:b/>
          <w:bCs/>
          <w:sz w:val="24"/>
          <w:szCs w:val="24"/>
        </w:rPr>
      </w:pPr>
      <w:r w:rsidRPr="00B647D0">
        <w:rPr>
          <w:b/>
          <w:bCs/>
          <w:sz w:val="24"/>
          <w:szCs w:val="24"/>
        </w:rPr>
        <w:t>I</w:t>
      </w:r>
      <w:bookmarkEnd w:id="782"/>
      <w:r w:rsidRPr="00B647D0">
        <w:rPr>
          <w:b/>
          <w:bCs/>
          <w:sz w:val="24"/>
          <w:szCs w:val="24"/>
        </w:rPr>
        <w:t>.3.3 Стратегия маршрутизации</w:t>
      </w:r>
    </w:p>
    <w:p w14:paraId="74AC5EF8" w14:textId="77777777" w:rsidR="00B647D0" w:rsidRPr="00B647D0" w:rsidRDefault="00B647D0" w:rsidP="00B647D0">
      <w:pPr>
        <w:rPr>
          <w:sz w:val="24"/>
          <w:szCs w:val="24"/>
        </w:rPr>
      </w:pPr>
      <w:r w:rsidRPr="00B647D0">
        <w:rPr>
          <w:sz w:val="24"/>
          <w:szCs w:val="24"/>
        </w:rPr>
        <w:t>Базовая стратегия маршрутизации кратко изложена ниже.</w:t>
      </w:r>
    </w:p>
    <w:p w14:paraId="13C4473C" w14:textId="77777777" w:rsidR="00B647D0" w:rsidRPr="00B647D0" w:rsidRDefault="00B647D0" w:rsidP="00B647D0">
      <w:pPr>
        <w:rPr>
          <w:sz w:val="24"/>
          <w:szCs w:val="24"/>
        </w:rPr>
      </w:pPr>
      <w:r w:rsidRPr="00B647D0">
        <w:rPr>
          <w:sz w:val="24"/>
          <w:szCs w:val="24"/>
        </w:rPr>
        <w:t>a) Если к шлюзу существует путь с одним переходом, его следует использовать.</w:t>
      </w:r>
    </w:p>
    <w:p w14:paraId="6BED7514" w14:textId="77777777" w:rsidR="00B647D0" w:rsidRPr="00B647D0" w:rsidRDefault="00B647D0" w:rsidP="00B647D0">
      <w:pPr>
        <w:rPr>
          <w:sz w:val="24"/>
          <w:szCs w:val="24"/>
        </w:rPr>
      </w:pPr>
      <w:r w:rsidRPr="00B647D0">
        <w:rPr>
          <w:sz w:val="24"/>
          <w:szCs w:val="24"/>
        </w:rPr>
        <w:t>b) Минимальное количество переключений, которое следует учитывать при построении графика, равно 2.</w:t>
      </w:r>
    </w:p>
    <w:p w14:paraId="0FB16785" w14:textId="77777777" w:rsidR="00B647D0" w:rsidRPr="00B647D0" w:rsidRDefault="00B647D0" w:rsidP="00B647D0">
      <w:pPr>
        <w:rPr>
          <w:sz w:val="24"/>
          <w:szCs w:val="24"/>
        </w:rPr>
      </w:pPr>
      <w:r w:rsidRPr="00B647D0">
        <w:rPr>
          <w:sz w:val="24"/>
          <w:szCs w:val="24"/>
        </w:rPr>
        <w:t>c) Максимальное количество переходов, которое следует учитывать при построении начального графика, равно 4.</w:t>
      </w:r>
    </w:p>
    <w:p w14:paraId="23DD187C" w14:textId="77777777" w:rsidR="00B647D0" w:rsidRPr="00B647D0" w:rsidRDefault="00B647D0" w:rsidP="00B647D0">
      <w:pPr>
        <w:rPr>
          <w:sz w:val="24"/>
          <w:szCs w:val="24"/>
        </w:rPr>
      </w:pPr>
      <w:bookmarkStart w:id="783" w:name="bookmark1248"/>
      <w:r w:rsidRPr="00B647D0">
        <w:rPr>
          <w:sz w:val="24"/>
          <w:szCs w:val="24"/>
        </w:rPr>
        <w:t>d</w:t>
      </w:r>
      <w:bookmarkEnd w:id="783"/>
      <w:r w:rsidRPr="00B647D0">
        <w:rPr>
          <w:sz w:val="24"/>
          <w:szCs w:val="24"/>
        </w:rPr>
        <w:t>) Следует учитывать отношение самой низкой мощности сигнала на пути с двумя переходами к уровню сигнала на соответствующем пути с одним переходом для пути с двумя переходами вместо пути с одним переходом.</w:t>
      </w:r>
    </w:p>
    <w:p w14:paraId="7401053E" w14:textId="4CBF731A" w:rsidR="00B647D0" w:rsidRPr="00B647D0" w:rsidRDefault="00B647D0" w:rsidP="00B647D0">
      <w:pPr>
        <w:rPr>
          <w:sz w:val="24"/>
          <w:szCs w:val="24"/>
        </w:rPr>
      </w:pPr>
      <w:r w:rsidRPr="00B647D0">
        <w:rPr>
          <w:sz w:val="24"/>
          <w:szCs w:val="24"/>
        </w:rPr>
        <w:t>e) Использует то же правило, указанное в d) для 3 и 4 путей перехода.</w:t>
      </w:r>
    </w:p>
    <w:p w14:paraId="6632FE34" w14:textId="77777777" w:rsidR="00B647D0" w:rsidRPr="00B647D0" w:rsidRDefault="00B647D0" w:rsidP="00B647D0">
      <w:pPr>
        <w:rPr>
          <w:sz w:val="24"/>
          <w:szCs w:val="24"/>
        </w:rPr>
      </w:pPr>
      <w:r w:rsidRPr="00B647D0">
        <w:rPr>
          <w:sz w:val="24"/>
          <w:szCs w:val="24"/>
        </w:rPr>
        <w:t>f) Пороговое значение уровня сигнала, которое будет использоваться при построении графика, должно составлять 50% в качестве отправной точки. Если с указанным порогом уровня сигнала не найдено ни одного пути, то этот порог можно уменьшить до 0,75 от его предыдущего значения и повторить построение графика. Эта рекурсия должна продолжаться до четырех раз. Если хотя бы один маршрут по-прежнему невозможен, считается, что узел недоступен.</w:t>
      </w:r>
    </w:p>
    <w:p w14:paraId="4D4EF345" w14:textId="77777777" w:rsidR="00B647D0" w:rsidRPr="00B647D0" w:rsidRDefault="00B647D0" w:rsidP="00B647D0">
      <w:pPr>
        <w:rPr>
          <w:sz w:val="24"/>
          <w:szCs w:val="24"/>
        </w:rPr>
      </w:pPr>
    </w:p>
    <w:p w14:paraId="68D78ADC" w14:textId="770C8886" w:rsidR="00B647D0" w:rsidRPr="00B647D0" w:rsidRDefault="00B647D0" w:rsidP="00B647D0">
      <w:r w:rsidRPr="00B647D0">
        <w:t>Примечание – Алгоритм маршрутизации не указан в этом стандарте.</w:t>
      </w:r>
    </w:p>
    <w:p w14:paraId="2FF7103C" w14:textId="36DE7ADC" w:rsidR="00B647D0" w:rsidRDefault="00B647D0" w:rsidP="00B647D0">
      <w:pPr>
        <w:rPr>
          <w:sz w:val="24"/>
          <w:szCs w:val="24"/>
        </w:rPr>
      </w:pPr>
    </w:p>
    <w:p w14:paraId="101C1F45" w14:textId="77777777" w:rsidR="00B647D0" w:rsidRPr="00B647D0" w:rsidRDefault="00B647D0" w:rsidP="00B647D0">
      <w:pPr>
        <w:rPr>
          <w:sz w:val="24"/>
          <w:szCs w:val="24"/>
        </w:rPr>
      </w:pPr>
    </w:p>
    <w:p w14:paraId="3436A05E" w14:textId="21E84946" w:rsidR="00B647D0" w:rsidRDefault="00B647D0" w:rsidP="00B647D0">
      <w:pPr>
        <w:rPr>
          <w:b/>
          <w:bCs/>
          <w:sz w:val="24"/>
          <w:szCs w:val="24"/>
        </w:rPr>
      </w:pPr>
      <w:r w:rsidRPr="00B647D0">
        <w:rPr>
          <w:b/>
          <w:bCs/>
          <w:sz w:val="24"/>
          <w:szCs w:val="24"/>
        </w:rPr>
        <w:lastRenderedPageBreak/>
        <w:t>I.4 Планирование</w:t>
      </w:r>
    </w:p>
    <w:p w14:paraId="674FC68A" w14:textId="77777777" w:rsidR="00B647D0" w:rsidRPr="00B647D0" w:rsidRDefault="00B647D0" w:rsidP="00B647D0">
      <w:pPr>
        <w:rPr>
          <w:b/>
          <w:bCs/>
          <w:sz w:val="24"/>
          <w:szCs w:val="24"/>
        </w:rPr>
      </w:pPr>
    </w:p>
    <w:p w14:paraId="2EB3166F" w14:textId="77777777" w:rsidR="00B647D0" w:rsidRPr="00B647D0" w:rsidRDefault="00B647D0" w:rsidP="00B647D0">
      <w:pPr>
        <w:rPr>
          <w:b/>
          <w:bCs/>
          <w:sz w:val="24"/>
          <w:szCs w:val="24"/>
        </w:rPr>
      </w:pPr>
      <w:r w:rsidRPr="00B647D0">
        <w:rPr>
          <w:b/>
          <w:bCs/>
          <w:sz w:val="24"/>
          <w:szCs w:val="24"/>
        </w:rPr>
        <w:t>I.4.1 Общие положения</w:t>
      </w:r>
    </w:p>
    <w:p w14:paraId="27706376" w14:textId="77777777" w:rsidR="00B647D0" w:rsidRPr="00B647D0" w:rsidRDefault="00B647D0" w:rsidP="00B647D0">
      <w:pPr>
        <w:rPr>
          <w:sz w:val="24"/>
          <w:szCs w:val="24"/>
        </w:rPr>
      </w:pPr>
      <w:r w:rsidRPr="00B647D0">
        <w:rPr>
          <w:sz w:val="24"/>
          <w:szCs w:val="24"/>
        </w:rPr>
        <w:t>Планирование коммуникационных ресурсов - одна из важных функций, которую выполняет программа управления сетью. Чтобы составить эффективные и оптимизированные расписания, программе управления сетью нужна информация о сети, информация о требованиях к коммуникации и информация о возможностях сетевых устройств. Когда эта информация обнаруживается, программа управления сетью продолжает корректировать расписание, пока оно не удовлетворит требования. Планировщик в программе управления сетью использует обратную связь от функционирования системы для настройки расписания. В этом подпункте резюмируются некоторые ключевые требования, представлены правила определения маршрутов и выводится простой пример маршрута.</w:t>
      </w:r>
    </w:p>
    <w:p w14:paraId="1DA4761E" w14:textId="77777777" w:rsidR="00B647D0" w:rsidRPr="00B647D0" w:rsidRDefault="00B647D0" w:rsidP="00B647D0">
      <w:pPr>
        <w:rPr>
          <w:b/>
          <w:bCs/>
          <w:sz w:val="24"/>
          <w:szCs w:val="24"/>
        </w:rPr>
      </w:pPr>
      <w:r w:rsidRPr="00B647D0">
        <w:rPr>
          <w:b/>
          <w:bCs/>
          <w:sz w:val="24"/>
          <w:szCs w:val="24"/>
        </w:rPr>
        <w:t>I.4.2 Требования к расписанию</w:t>
      </w:r>
    </w:p>
    <w:p w14:paraId="495424FB" w14:textId="2DDE7BC2" w:rsidR="00B647D0" w:rsidRPr="00B647D0" w:rsidRDefault="00B647D0" w:rsidP="00B647D0">
      <w:pPr>
        <w:rPr>
          <w:sz w:val="24"/>
          <w:szCs w:val="24"/>
        </w:rPr>
      </w:pPr>
      <w:bookmarkStart w:id="784" w:name="bookmark1252"/>
      <w:bookmarkEnd w:id="784"/>
      <w:r w:rsidRPr="00B647D0">
        <w:rPr>
          <w:sz w:val="24"/>
          <w:szCs w:val="24"/>
        </w:rPr>
        <w:t>Требования к программе управления сетью приведены в таблице I.2.</w:t>
      </w:r>
    </w:p>
    <w:p w14:paraId="3C1B80FC" w14:textId="77777777" w:rsidR="00B647D0" w:rsidRPr="00B647D0" w:rsidRDefault="00B647D0" w:rsidP="00B647D0">
      <w:pPr>
        <w:rPr>
          <w:sz w:val="24"/>
          <w:szCs w:val="24"/>
        </w:rPr>
      </w:pPr>
      <w:r w:rsidRPr="00B647D0">
        <w:rPr>
          <w:sz w:val="24"/>
          <w:szCs w:val="24"/>
        </w:rPr>
        <w:t xml:space="preserve"> </w:t>
      </w:r>
    </w:p>
    <w:p w14:paraId="0630082F" w14:textId="77777777" w:rsidR="00B647D0" w:rsidRPr="00B647D0" w:rsidRDefault="00B647D0" w:rsidP="00B647D0">
      <w:pPr>
        <w:ind w:firstLine="0"/>
        <w:jc w:val="center"/>
        <w:rPr>
          <w:b/>
          <w:bCs/>
          <w:sz w:val="24"/>
          <w:szCs w:val="24"/>
        </w:rPr>
      </w:pPr>
      <w:r w:rsidRPr="00B647D0">
        <w:rPr>
          <w:b/>
          <w:bCs/>
          <w:sz w:val="24"/>
          <w:szCs w:val="24"/>
        </w:rPr>
        <w:t>Таблица I.2 - Требования к расписанию</w:t>
      </w:r>
    </w:p>
    <w:tbl>
      <w:tblPr>
        <w:tblW w:w="0" w:type="auto"/>
        <w:tblCellMar>
          <w:left w:w="0" w:type="dxa"/>
          <w:right w:w="0" w:type="dxa"/>
        </w:tblCellMar>
        <w:tblLook w:val="04A0" w:firstRow="1" w:lastRow="0" w:firstColumn="1" w:lastColumn="0" w:noHBand="0" w:noVBand="1"/>
      </w:tblPr>
      <w:tblGrid>
        <w:gridCol w:w="1973"/>
        <w:gridCol w:w="9"/>
        <w:gridCol w:w="6994"/>
        <w:gridCol w:w="19"/>
      </w:tblGrid>
      <w:tr w:rsidR="00B647D0" w:rsidRPr="00B647D0" w14:paraId="434F7D4D" w14:textId="77777777" w:rsidTr="00B647D0">
        <w:trPr>
          <w:gridAfter w:val="1"/>
          <w:wAfter w:w="19" w:type="dxa"/>
          <w:trHeight w:val="65"/>
        </w:trPr>
        <w:tc>
          <w:tcPr>
            <w:tcW w:w="197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BB6B53C" w14:textId="77777777" w:rsidR="00B647D0" w:rsidRPr="00B647D0" w:rsidRDefault="00B647D0" w:rsidP="00B647D0">
            <w:pPr>
              <w:ind w:firstLine="0"/>
              <w:jc w:val="center"/>
              <w:rPr>
                <w:sz w:val="24"/>
                <w:szCs w:val="24"/>
              </w:rPr>
            </w:pPr>
            <w:r w:rsidRPr="00B647D0">
              <w:rPr>
                <w:sz w:val="24"/>
                <w:szCs w:val="24"/>
              </w:rPr>
              <w:t>Сетевая функция</w:t>
            </w:r>
          </w:p>
        </w:tc>
        <w:tc>
          <w:tcPr>
            <w:tcW w:w="7003" w:type="dxa"/>
            <w:gridSpan w:val="2"/>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B53A78C" w14:textId="77777777" w:rsidR="00B647D0" w:rsidRPr="00B647D0" w:rsidRDefault="00B647D0" w:rsidP="00B647D0">
            <w:pPr>
              <w:ind w:firstLine="0"/>
              <w:jc w:val="center"/>
              <w:rPr>
                <w:sz w:val="24"/>
                <w:szCs w:val="24"/>
              </w:rPr>
            </w:pPr>
            <w:r w:rsidRPr="00B647D0">
              <w:rPr>
                <w:sz w:val="24"/>
                <w:szCs w:val="24"/>
              </w:rPr>
              <w:t>Требование</w:t>
            </w:r>
          </w:p>
        </w:tc>
      </w:tr>
      <w:tr w:rsidR="00B647D0" w:rsidRPr="00B647D0" w14:paraId="5461A907" w14:textId="77777777" w:rsidTr="00B647D0">
        <w:trPr>
          <w:gridAfter w:val="1"/>
          <w:wAfter w:w="19" w:type="dxa"/>
          <w:trHeight w:val="1430"/>
        </w:trPr>
        <w:tc>
          <w:tcPr>
            <w:tcW w:w="197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86CBD6" w14:textId="77777777" w:rsidR="00B647D0" w:rsidRPr="00B647D0" w:rsidRDefault="00B647D0" w:rsidP="00B647D0">
            <w:pPr>
              <w:ind w:firstLine="0"/>
              <w:rPr>
                <w:sz w:val="24"/>
                <w:szCs w:val="24"/>
              </w:rPr>
            </w:pPr>
            <w:r w:rsidRPr="00B647D0">
              <w:rPr>
                <w:sz w:val="24"/>
                <w:szCs w:val="24"/>
              </w:rPr>
              <w:t>Предположения</w:t>
            </w:r>
          </w:p>
        </w:tc>
        <w:tc>
          <w:tcPr>
            <w:tcW w:w="7003" w:type="dxa"/>
            <w:gridSpan w:val="2"/>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46BAEA" w14:textId="77777777" w:rsidR="00B647D0" w:rsidRPr="00B647D0" w:rsidRDefault="00B647D0" w:rsidP="00B647D0">
            <w:pPr>
              <w:ind w:firstLine="0"/>
              <w:rPr>
                <w:sz w:val="24"/>
                <w:szCs w:val="24"/>
              </w:rPr>
            </w:pPr>
            <w:r w:rsidRPr="00B647D0">
              <w:rPr>
                <w:sz w:val="24"/>
                <w:szCs w:val="24"/>
              </w:rPr>
              <w:t>Программа управления сетью имеет разумное представление сетевого графика. Каждое сетевое устройство настроено с помощью таблицы соединений. Программа управления сетью знает частоту обновления каждого устройства.</w:t>
            </w:r>
          </w:p>
          <w:p w14:paraId="7D7D8B9B" w14:textId="77777777" w:rsidR="00B647D0" w:rsidRPr="00B647D0" w:rsidRDefault="00B647D0" w:rsidP="00B647D0">
            <w:pPr>
              <w:ind w:firstLine="0"/>
              <w:rPr>
                <w:sz w:val="24"/>
                <w:szCs w:val="24"/>
              </w:rPr>
            </w:pPr>
            <w:r w:rsidRPr="00B647D0">
              <w:rPr>
                <w:sz w:val="24"/>
                <w:szCs w:val="24"/>
              </w:rPr>
              <w:t>Для избыточности в базе данных настроена одна передача и повторная попытка по одному пути, а другая повторная попытка по другому пути.</w:t>
            </w:r>
          </w:p>
        </w:tc>
      </w:tr>
      <w:tr w:rsidR="00B647D0" w:rsidRPr="00B647D0" w14:paraId="3DCE0CC1" w14:textId="77777777" w:rsidTr="00B647D0">
        <w:trPr>
          <w:gridAfter w:val="1"/>
          <w:wAfter w:w="19" w:type="dxa"/>
          <w:trHeight w:val="65"/>
        </w:trPr>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9E44CA" w14:textId="77777777" w:rsidR="00B647D0" w:rsidRPr="00B647D0" w:rsidRDefault="00B647D0" w:rsidP="00B647D0">
            <w:pPr>
              <w:ind w:firstLine="0"/>
              <w:rPr>
                <w:sz w:val="24"/>
                <w:szCs w:val="24"/>
              </w:rPr>
            </w:pPr>
            <w:r w:rsidRPr="00B647D0">
              <w:rPr>
                <w:sz w:val="24"/>
                <w:szCs w:val="24"/>
              </w:rPr>
              <w:t>Ограничения</w:t>
            </w:r>
          </w:p>
        </w:tc>
        <w:tc>
          <w:tcPr>
            <w:tcW w:w="700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C1CBA7" w14:textId="77777777" w:rsidR="00B647D0" w:rsidRPr="00B647D0" w:rsidRDefault="00B647D0" w:rsidP="00B647D0">
            <w:pPr>
              <w:ind w:firstLine="0"/>
              <w:rPr>
                <w:sz w:val="24"/>
                <w:szCs w:val="24"/>
              </w:rPr>
            </w:pPr>
            <w:r w:rsidRPr="00B647D0">
              <w:rPr>
                <w:sz w:val="24"/>
                <w:szCs w:val="24"/>
              </w:rPr>
              <w:t>Максимальное количество одновременно активных каналов определяется количеством включенных каналов и ограничивается черным списком.</w:t>
            </w:r>
          </w:p>
          <w:p w14:paraId="78AEB070" w14:textId="77777777" w:rsidR="00B647D0" w:rsidRPr="00B647D0" w:rsidRDefault="00B647D0" w:rsidP="00B647D0">
            <w:pPr>
              <w:ind w:firstLine="0"/>
              <w:rPr>
                <w:sz w:val="24"/>
                <w:szCs w:val="24"/>
              </w:rPr>
            </w:pPr>
            <w:r w:rsidRPr="00B647D0">
              <w:rPr>
                <w:sz w:val="24"/>
                <w:szCs w:val="24"/>
              </w:rPr>
              <w:t>Ни одно устройство не может быть запланировано для прослушивания дважды в слоте.</w:t>
            </w:r>
          </w:p>
          <w:p w14:paraId="60B3B2BE" w14:textId="77777777" w:rsidR="00B647D0" w:rsidRPr="00B647D0" w:rsidRDefault="00B647D0" w:rsidP="00B647D0">
            <w:pPr>
              <w:ind w:firstLine="0"/>
              <w:rPr>
                <w:sz w:val="24"/>
                <w:szCs w:val="24"/>
              </w:rPr>
            </w:pPr>
            <w:r w:rsidRPr="00B647D0">
              <w:rPr>
                <w:sz w:val="24"/>
                <w:szCs w:val="24"/>
              </w:rPr>
              <w:t>На одно и то же устройство можно передавать данные с нескольких устройств. Широковещательный канал и выделенные каналы на каждое из прослушивающих устройств могут сосуществовать.</w:t>
            </w:r>
          </w:p>
          <w:p w14:paraId="68DD1F2D" w14:textId="77777777" w:rsidR="00B647D0" w:rsidRPr="00B647D0" w:rsidRDefault="00B647D0" w:rsidP="00B647D0">
            <w:pPr>
              <w:ind w:firstLine="0"/>
              <w:rPr>
                <w:sz w:val="24"/>
                <w:szCs w:val="24"/>
              </w:rPr>
            </w:pPr>
            <w:r w:rsidRPr="00B647D0">
              <w:rPr>
                <w:sz w:val="24"/>
                <w:szCs w:val="24"/>
              </w:rPr>
              <w:t>На пути с несколькими переходами сначала планируется ранний переход.</w:t>
            </w:r>
          </w:p>
          <w:p w14:paraId="060200BB" w14:textId="77777777" w:rsidR="00B647D0" w:rsidRPr="00B647D0" w:rsidRDefault="00B647D0" w:rsidP="00B647D0">
            <w:pPr>
              <w:ind w:firstLine="0"/>
              <w:rPr>
                <w:sz w:val="24"/>
                <w:szCs w:val="24"/>
              </w:rPr>
            </w:pPr>
            <w:r w:rsidRPr="00B647D0">
              <w:rPr>
                <w:sz w:val="24"/>
                <w:szCs w:val="24"/>
              </w:rPr>
              <w:t xml:space="preserve">Поддерживаемые частоты обновления определены как 2n, где n - положительное или отрицательное целое число. Например, выбор частоты обновления может быть 250 </w:t>
            </w:r>
            <w:proofErr w:type="spellStart"/>
            <w:r w:rsidRPr="00B647D0">
              <w:rPr>
                <w:sz w:val="24"/>
                <w:szCs w:val="24"/>
              </w:rPr>
              <w:t>мс</w:t>
            </w:r>
            <w:proofErr w:type="spellEnd"/>
            <w:r w:rsidRPr="00B647D0">
              <w:rPr>
                <w:sz w:val="24"/>
                <w:szCs w:val="24"/>
              </w:rPr>
              <w:t xml:space="preserve">, 500 </w:t>
            </w:r>
            <w:proofErr w:type="spellStart"/>
            <w:r w:rsidRPr="00B647D0">
              <w:rPr>
                <w:sz w:val="24"/>
                <w:szCs w:val="24"/>
              </w:rPr>
              <w:t>мс</w:t>
            </w:r>
            <w:proofErr w:type="spellEnd"/>
            <w:r w:rsidRPr="00B647D0">
              <w:rPr>
                <w:sz w:val="24"/>
                <w:szCs w:val="24"/>
              </w:rPr>
              <w:t>, 1 с, 2 с, 4 с, 8 с, 16 с, 32 с, 60 с или более.</w:t>
            </w:r>
          </w:p>
          <w:p w14:paraId="15E2B152" w14:textId="77777777" w:rsidR="00B647D0" w:rsidRPr="00B647D0" w:rsidRDefault="00B647D0" w:rsidP="00B647D0">
            <w:pPr>
              <w:ind w:firstLine="0"/>
              <w:rPr>
                <w:sz w:val="24"/>
                <w:szCs w:val="24"/>
              </w:rPr>
            </w:pPr>
            <w:r w:rsidRPr="00B647D0">
              <w:rPr>
                <w:sz w:val="24"/>
                <w:szCs w:val="24"/>
              </w:rPr>
              <w:t>Базовое управление сетью и обмен данными для публикации не должны превышать 30% доступной полосы коммуникации (макс. 100 слотов/с).</w:t>
            </w:r>
          </w:p>
          <w:p w14:paraId="34B950C9" w14:textId="77777777" w:rsidR="00B647D0" w:rsidRPr="00B647D0" w:rsidRDefault="00B647D0" w:rsidP="00B647D0">
            <w:pPr>
              <w:ind w:firstLine="0"/>
              <w:rPr>
                <w:sz w:val="24"/>
                <w:szCs w:val="24"/>
              </w:rPr>
            </w:pPr>
            <w:r w:rsidRPr="00B647D0">
              <w:rPr>
                <w:sz w:val="24"/>
                <w:szCs w:val="24"/>
              </w:rPr>
              <w:t>Программа управления сетью учитывает требования расписания.</w:t>
            </w:r>
          </w:p>
          <w:p w14:paraId="445CF920" w14:textId="77777777" w:rsidR="00B647D0" w:rsidRPr="00B647D0" w:rsidRDefault="00B647D0" w:rsidP="00B647D0">
            <w:pPr>
              <w:ind w:firstLine="0"/>
              <w:rPr>
                <w:sz w:val="24"/>
                <w:szCs w:val="24"/>
              </w:rPr>
            </w:pPr>
            <w:r w:rsidRPr="00B647D0">
              <w:rPr>
                <w:sz w:val="24"/>
                <w:szCs w:val="24"/>
              </w:rPr>
              <w:t>В окончательном расписании (без учета шлюза) должно быть 50% свободных слотов (</w:t>
            </w:r>
            <w:proofErr w:type="gramStart"/>
            <w:r w:rsidRPr="00B647D0">
              <w:rPr>
                <w:sz w:val="24"/>
                <w:szCs w:val="24"/>
              </w:rPr>
              <w:t>т.е.</w:t>
            </w:r>
            <w:proofErr w:type="gramEnd"/>
            <w:r w:rsidRPr="00B647D0">
              <w:rPr>
                <w:sz w:val="24"/>
                <w:szCs w:val="24"/>
              </w:rPr>
              <w:t xml:space="preserve"> выделенных для повторных попыток, прослушиваний).</w:t>
            </w:r>
          </w:p>
        </w:tc>
      </w:tr>
      <w:tr w:rsidR="00B647D0" w:rsidRPr="00B647D0" w14:paraId="6362054B" w14:textId="77777777" w:rsidTr="00B647D0">
        <w:trPr>
          <w:gridAfter w:val="1"/>
          <w:wAfter w:w="19" w:type="dxa"/>
          <w:trHeight w:val="139"/>
        </w:trPr>
        <w:tc>
          <w:tcPr>
            <w:tcW w:w="197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CC1092" w14:textId="77777777" w:rsidR="00B647D0" w:rsidRPr="00B647D0" w:rsidRDefault="00B647D0" w:rsidP="00B647D0">
            <w:pPr>
              <w:ind w:firstLine="0"/>
              <w:rPr>
                <w:sz w:val="24"/>
                <w:szCs w:val="24"/>
              </w:rPr>
            </w:pPr>
            <w:proofErr w:type="spellStart"/>
            <w:r w:rsidRPr="00B647D0">
              <w:rPr>
                <w:sz w:val="24"/>
                <w:szCs w:val="24"/>
              </w:rPr>
              <w:t>Суперкадр</w:t>
            </w:r>
            <w:proofErr w:type="spellEnd"/>
            <w:r w:rsidRPr="00B647D0">
              <w:rPr>
                <w:sz w:val="24"/>
                <w:szCs w:val="24"/>
              </w:rPr>
              <w:t xml:space="preserve"> данных</w:t>
            </w:r>
          </w:p>
        </w:tc>
        <w:tc>
          <w:tcPr>
            <w:tcW w:w="700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A47D51" w14:textId="77777777" w:rsidR="00B647D0" w:rsidRPr="00B647D0" w:rsidRDefault="00B647D0" w:rsidP="00B647D0">
            <w:pPr>
              <w:ind w:firstLine="0"/>
              <w:rPr>
                <w:sz w:val="24"/>
                <w:szCs w:val="24"/>
              </w:rPr>
            </w:pPr>
            <w:r w:rsidRPr="00B647D0">
              <w:rPr>
                <w:sz w:val="24"/>
                <w:szCs w:val="24"/>
              </w:rPr>
              <w:t xml:space="preserve">Длина </w:t>
            </w:r>
            <w:proofErr w:type="spellStart"/>
            <w:r w:rsidRPr="00B647D0">
              <w:rPr>
                <w:sz w:val="24"/>
                <w:szCs w:val="24"/>
              </w:rPr>
              <w:t>суперкадра</w:t>
            </w:r>
            <w:proofErr w:type="spellEnd"/>
            <w:r w:rsidRPr="00B647D0">
              <w:rPr>
                <w:sz w:val="24"/>
                <w:szCs w:val="24"/>
              </w:rPr>
              <w:t xml:space="preserve"> данных определяется скоростью сканирования данных.</w:t>
            </w:r>
          </w:p>
          <w:p w14:paraId="186862D2" w14:textId="77777777" w:rsidR="00B647D0" w:rsidRPr="00B647D0" w:rsidRDefault="00B647D0" w:rsidP="00B647D0">
            <w:pPr>
              <w:ind w:firstLine="0"/>
              <w:rPr>
                <w:sz w:val="24"/>
                <w:szCs w:val="24"/>
              </w:rPr>
            </w:pPr>
            <w:r w:rsidRPr="00B647D0">
              <w:rPr>
                <w:sz w:val="24"/>
                <w:szCs w:val="24"/>
              </w:rPr>
              <w:lastRenderedPageBreak/>
              <w:t>Программа управления сетью выделяет слоты, начиная с самой быстрой и заканчивая самой медленной скоростью сканирования.</w:t>
            </w:r>
          </w:p>
          <w:p w14:paraId="77A3D652" w14:textId="77777777" w:rsidR="00B647D0" w:rsidRPr="00B647D0" w:rsidRDefault="00B647D0" w:rsidP="00B647D0">
            <w:pPr>
              <w:ind w:firstLine="0"/>
              <w:rPr>
                <w:sz w:val="24"/>
                <w:szCs w:val="24"/>
              </w:rPr>
            </w:pPr>
            <w:r w:rsidRPr="00B647D0">
              <w:rPr>
                <w:sz w:val="24"/>
                <w:szCs w:val="24"/>
              </w:rPr>
              <w:t>Программа управления сетью выделяет по одному каналу для каждого сетевого устройства в пути к шлюзу, начиная с самого дальнего конечного устройства. Он выделяет 2-й выделенный слот на том же пути для обработки повторной попытки. Он выделяет 3-й совместно используемый слот на отдельном пути для обработки еще одной попытки.</w:t>
            </w:r>
          </w:p>
        </w:tc>
      </w:tr>
      <w:tr w:rsidR="00B647D0" w:rsidRPr="00B647D0" w14:paraId="5B993062" w14:textId="77777777" w:rsidTr="00B647D0">
        <w:trPr>
          <w:trHeight w:val="1603"/>
        </w:trPr>
        <w:tc>
          <w:tcPr>
            <w:tcW w:w="1982"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DF51E4" w14:textId="77777777" w:rsidR="00B647D0" w:rsidRPr="00B647D0" w:rsidRDefault="00B647D0" w:rsidP="00B647D0">
            <w:pPr>
              <w:ind w:firstLine="0"/>
              <w:rPr>
                <w:sz w:val="24"/>
                <w:szCs w:val="24"/>
              </w:rPr>
            </w:pPr>
            <w:proofErr w:type="spellStart"/>
            <w:r w:rsidRPr="00B647D0">
              <w:rPr>
                <w:sz w:val="24"/>
                <w:szCs w:val="24"/>
              </w:rPr>
              <w:lastRenderedPageBreak/>
              <w:t>Суперкадр</w:t>
            </w:r>
            <w:proofErr w:type="spellEnd"/>
            <w:r w:rsidRPr="00B647D0">
              <w:rPr>
                <w:sz w:val="24"/>
                <w:szCs w:val="24"/>
              </w:rPr>
              <w:t xml:space="preserve"> управления</w:t>
            </w:r>
          </w:p>
        </w:tc>
        <w:tc>
          <w:tcPr>
            <w:tcW w:w="701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556D66" w14:textId="77777777" w:rsidR="00B647D0" w:rsidRPr="00B647D0" w:rsidRDefault="00B647D0" w:rsidP="00B647D0">
            <w:pPr>
              <w:ind w:firstLine="0"/>
              <w:rPr>
                <w:sz w:val="24"/>
                <w:szCs w:val="24"/>
              </w:rPr>
            </w:pPr>
            <w:proofErr w:type="spellStart"/>
            <w:r w:rsidRPr="00B647D0">
              <w:rPr>
                <w:sz w:val="24"/>
                <w:szCs w:val="24"/>
              </w:rPr>
              <w:t>Суперкадр</w:t>
            </w:r>
            <w:proofErr w:type="spellEnd"/>
            <w:r w:rsidRPr="00B647D0">
              <w:rPr>
                <w:sz w:val="24"/>
                <w:szCs w:val="24"/>
              </w:rPr>
              <w:t xml:space="preserve"> управления имеет приоритет над </w:t>
            </w:r>
            <w:proofErr w:type="spellStart"/>
            <w:r w:rsidRPr="00B647D0">
              <w:rPr>
                <w:sz w:val="24"/>
                <w:szCs w:val="24"/>
              </w:rPr>
              <w:t>суперкадром</w:t>
            </w:r>
            <w:proofErr w:type="spellEnd"/>
            <w:r w:rsidRPr="00B647D0">
              <w:rPr>
                <w:sz w:val="24"/>
                <w:szCs w:val="24"/>
              </w:rPr>
              <w:t xml:space="preserve"> данных. В сети управления должно быть 6 400 слотов.</w:t>
            </w:r>
          </w:p>
          <w:p w14:paraId="5B52A62A" w14:textId="77777777" w:rsidR="00B647D0" w:rsidRPr="00B647D0" w:rsidRDefault="00B647D0" w:rsidP="00B647D0">
            <w:pPr>
              <w:ind w:firstLine="0"/>
              <w:rPr>
                <w:sz w:val="24"/>
                <w:szCs w:val="24"/>
              </w:rPr>
            </w:pPr>
            <w:r w:rsidRPr="00B647D0">
              <w:rPr>
                <w:sz w:val="24"/>
                <w:szCs w:val="24"/>
              </w:rPr>
              <w:t>Программа управления сетью просматривает график с помощью поиска в ширину, начиная со шлюза, пронумеровывая устройства как N0, N</w:t>
            </w:r>
            <w:proofErr w:type="gramStart"/>
            <w:r w:rsidRPr="00B647D0">
              <w:rPr>
                <w:sz w:val="24"/>
                <w:szCs w:val="24"/>
              </w:rPr>
              <w:t>1,...</w:t>
            </w:r>
            <w:proofErr w:type="gramEnd"/>
            <w:r w:rsidRPr="00B647D0">
              <w:rPr>
                <w:sz w:val="24"/>
                <w:szCs w:val="24"/>
              </w:rPr>
              <w:t xml:space="preserve"> </w:t>
            </w:r>
            <w:proofErr w:type="spellStart"/>
            <w:r w:rsidRPr="00B647D0">
              <w:rPr>
                <w:sz w:val="24"/>
                <w:szCs w:val="24"/>
              </w:rPr>
              <w:t>Nn</w:t>
            </w:r>
            <w:proofErr w:type="spellEnd"/>
          </w:p>
          <w:p w14:paraId="0CBD775F" w14:textId="24779A0D" w:rsidR="00B647D0" w:rsidRPr="00B647D0" w:rsidRDefault="00B647D0" w:rsidP="00B647D0">
            <w:pPr>
              <w:ind w:firstLine="0"/>
              <w:rPr>
                <w:sz w:val="24"/>
                <w:szCs w:val="24"/>
              </w:rPr>
            </w:pPr>
            <w:r w:rsidRPr="00B647D0">
              <w:rPr>
                <w:sz w:val="24"/>
                <w:szCs w:val="24"/>
              </w:rPr>
              <w:t>в качестве минимального требования каждое устройство должно иметь слот для отправки Постоянное соединение DLPDU и соответствующий общий слот приема.</w:t>
            </w:r>
          </w:p>
        </w:tc>
      </w:tr>
      <w:tr w:rsidR="00B647D0" w:rsidRPr="00B647D0" w14:paraId="77735E7E" w14:textId="77777777" w:rsidTr="00B647D0">
        <w:trPr>
          <w:trHeight w:val="1686"/>
        </w:trPr>
        <w:tc>
          <w:tcPr>
            <w:tcW w:w="1982"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E1F446" w14:textId="77777777" w:rsidR="00B647D0" w:rsidRPr="00B647D0" w:rsidRDefault="00B647D0" w:rsidP="00B647D0">
            <w:pPr>
              <w:ind w:firstLine="0"/>
              <w:rPr>
                <w:sz w:val="24"/>
                <w:szCs w:val="24"/>
              </w:rPr>
            </w:pPr>
            <w:r w:rsidRPr="00B647D0">
              <w:rPr>
                <w:sz w:val="24"/>
                <w:szCs w:val="24"/>
              </w:rPr>
              <w:t>Присоединиться к процессу</w:t>
            </w:r>
          </w:p>
        </w:tc>
        <w:tc>
          <w:tcPr>
            <w:tcW w:w="701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64DEA5" w14:textId="77777777" w:rsidR="00B647D0" w:rsidRPr="00B647D0" w:rsidRDefault="00B647D0" w:rsidP="00B647D0">
            <w:pPr>
              <w:ind w:firstLine="0"/>
              <w:rPr>
                <w:sz w:val="24"/>
                <w:szCs w:val="24"/>
              </w:rPr>
            </w:pPr>
            <w:r w:rsidRPr="00B647D0">
              <w:rPr>
                <w:sz w:val="24"/>
                <w:szCs w:val="24"/>
              </w:rPr>
              <w:t>От устройств, наиболее удаленных от шлюза, программа управления сетью выделяет по одному каналу для каждого сетевого устройства на маршруте к шлюзу для запроса на соединение (резервирование не предусмотрено).</w:t>
            </w:r>
          </w:p>
          <w:p w14:paraId="01BE4925" w14:textId="77777777" w:rsidR="00B647D0" w:rsidRPr="00B647D0" w:rsidRDefault="00B647D0" w:rsidP="00B647D0">
            <w:pPr>
              <w:ind w:firstLine="0"/>
              <w:rPr>
                <w:sz w:val="24"/>
                <w:szCs w:val="24"/>
              </w:rPr>
            </w:pPr>
            <w:r w:rsidRPr="00B647D0">
              <w:rPr>
                <w:sz w:val="24"/>
                <w:szCs w:val="24"/>
              </w:rPr>
              <w:t>Просматривая график с помощью поиска в ширину, программа управления сетью выделяет по одному каналу для каждого сетевого устройства на маршруте от шлюза до конечного сетевого устройства для отклика на соединение (резервирование не предусмотрено).</w:t>
            </w:r>
          </w:p>
          <w:p w14:paraId="7C08C4D0" w14:textId="77777777" w:rsidR="00B647D0" w:rsidRPr="00B647D0" w:rsidRDefault="00B647D0" w:rsidP="00B647D0">
            <w:pPr>
              <w:ind w:firstLine="0"/>
              <w:rPr>
                <w:sz w:val="24"/>
                <w:szCs w:val="24"/>
              </w:rPr>
            </w:pPr>
            <w:r w:rsidRPr="00B647D0">
              <w:rPr>
                <w:sz w:val="24"/>
                <w:szCs w:val="24"/>
              </w:rPr>
              <w:t>Программа управления сетью распределяет пакеты объявлений на каждом устройстве. Количество пакетов объявления обратно пропорционально количеству переходов от шлюза.</w:t>
            </w:r>
          </w:p>
        </w:tc>
      </w:tr>
      <w:tr w:rsidR="00B647D0" w:rsidRPr="00B647D0" w14:paraId="61742D2D" w14:textId="77777777" w:rsidTr="00B647D0">
        <w:trPr>
          <w:trHeight w:val="499"/>
        </w:trPr>
        <w:tc>
          <w:tcPr>
            <w:tcW w:w="1982"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FCED27" w14:textId="77777777" w:rsidR="00B647D0" w:rsidRPr="00B647D0" w:rsidRDefault="00B647D0" w:rsidP="00B647D0">
            <w:pPr>
              <w:ind w:firstLine="0"/>
              <w:rPr>
                <w:sz w:val="24"/>
                <w:szCs w:val="24"/>
              </w:rPr>
            </w:pPr>
            <w:r w:rsidRPr="00B647D0">
              <w:rPr>
                <w:sz w:val="24"/>
                <w:szCs w:val="24"/>
              </w:rPr>
              <w:t>Обнаружение соседнего устройства</w:t>
            </w:r>
          </w:p>
        </w:tc>
        <w:tc>
          <w:tcPr>
            <w:tcW w:w="701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22C1DE" w14:textId="77777777" w:rsidR="00B647D0" w:rsidRPr="00B647D0" w:rsidRDefault="00B647D0" w:rsidP="00B647D0">
            <w:pPr>
              <w:ind w:firstLine="0"/>
              <w:rPr>
                <w:sz w:val="24"/>
                <w:szCs w:val="24"/>
              </w:rPr>
            </w:pPr>
            <w:r w:rsidRPr="00B647D0">
              <w:rPr>
                <w:sz w:val="24"/>
                <w:szCs w:val="24"/>
              </w:rPr>
              <w:t>Программа управления сетью выделяет канал обнаружения, общий для всех сетевых устройств. Таймер интервала обнаружения настроен на включение обнаружения.</w:t>
            </w:r>
          </w:p>
        </w:tc>
      </w:tr>
      <w:tr w:rsidR="00B647D0" w:rsidRPr="00B647D0" w14:paraId="7A03364F" w14:textId="77777777" w:rsidTr="00B647D0">
        <w:trPr>
          <w:trHeight w:val="499"/>
        </w:trPr>
        <w:tc>
          <w:tcPr>
            <w:tcW w:w="1982"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F5F4C9" w14:textId="77777777" w:rsidR="00B647D0" w:rsidRPr="00B647D0" w:rsidRDefault="00B647D0" w:rsidP="00B647D0">
            <w:pPr>
              <w:ind w:firstLine="0"/>
              <w:rPr>
                <w:sz w:val="24"/>
                <w:szCs w:val="24"/>
              </w:rPr>
            </w:pPr>
            <w:r w:rsidRPr="00B647D0">
              <w:rPr>
                <w:sz w:val="24"/>
                <w:szCs w:val="24"/>
              </w:rPr>
              <w:t>Команды управления сетью</w:t>
            </w:r>
          </w:p>
        </w:tc>
        <w:tc>
          <w:tcPr>
            <w:tcW w:w="701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BC89E7" w14:textId="77777777" w:rsidR="00B647D0" w:rsidRPr="00B647D0" w:rsidRDefault="00B647D0" w:rsidP="00B647D0">
            <w:pPr>
              <w:ind w:firstLine="0"/>
              <w:rPr>
                <w:sz w:val="24"/>
                <w:szCs w:val="24"/>
              </w:rPr>
            </w:pPr>
            <w:r w:rsidRPr="00B647D0">
              <w:rPr>
                <w:sz w:val="24"/>
                <w:szCs w:val="24"/>
              </w:rPr>
              <w:t>Он разделяет каналы управления сетью с запросами и откликами на соединение.</w:t>
            </w:r>
          </w:p>
        </w:tc>
      </w:tr>
      <w:tr w:rsidR="00B647D0" w:rsidRPr="00B647D0" w14:paraId="6E7B32A6" w14:textId="77777777" w:rsidTr="00B647D0">
        <w:trPr>
          <w:trHeight w:val="682"/>
        </w:trPr>
        <w:tc>
          <w:tcPr>
            <w:tcW w:w="1982"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477B45" w14:textId="77777777" w:rsidR="00B647D0" w:rsidRPr="00B647D0" w:rsidRDefault="00B647D0" w:rsidP="00B647D0">
            <w:pPr>
              <w:ind w:firstLine="0"/>
              <w:rPr>
                <w:sz w:val="24"/>
                <w:szCs w:val="24"/>
              </w:rPr>
            </w:pPr>
            <w:r w:rsidRPr="00B647D0">
              <w:rPr>
                <w:sz w:val="24"/>
                <w:szCs w:val="24"/>
              </w:rPr>
              <w:t>Командование</w:t>
            </w:r>
          </w:p>
          <w:p w14:paraId="1950E89A" w14:textId="77777777" w:rsidR="00B647D0" w:rsidRPr="00B647D0" w:rsidRDefault="00B647D0" w:rsidP="00B647D0">
            <w:pPr>
              <w:ind w:firstLine="0"/>
              <w:rPr>
                <w:sz w:val="24"/>
                <w:szCs w:val="24"/>
              </w:rPr>
            </w:pPr>
            <w:r w:rsidRPr="00B647D0">
              <w:rPr>
                <w:sz w:val="24"/>
                <w:szCs w:val="24"/>
              </w:rPr>
              <w:t>отклик на запрос</w:t>
            </w:r>
          </w:p>
          <w:p w14:paraId="4FF809F3" w14:textId="77777777" w:rsidR="00B647D0" w:rsidRPr="00B647D0" w:rsidRDefault="00B647D0" w:rsidP="00B647D0">
            <w:pPr>
              <w:ind w:firstLine="0"/>
              <w:rPr>
                <w:sz w:val="24"/>
                <w:szCs w:val="24"/>
              </w:rPr>
            </w:pPr>
            <w:r w:rsidRPr="00B647D0">
              <w:rPr>
                <w:sz w:val="24"/>
                <w:szCs w:val="24"/>
              </w:rPr>
              <w:t>трафик</w:t>
            </w:r>
          </w:p>
        </w:tc>
        <w:tc>
          <w:tcPr>
            <w:tcW w:w="701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A29D58" w14:textId="77777777" w:rsidR="00B647D0" w:rsidRPr="00B647D0" w:rsidRDefault="00B647D0" w:rsidP="00B647D0">
            <w:pPr>
              <w:ind w:firstLine="0"/>
              <w:rPr>
                <w:sz w:val="24"/>
                <w:szCs w:val="24"/>
              </w:rPr>
            </w:pPr>
            <w:r w:rsidRPr="00B647D0">
              <w:rPr>
                <w:sz w:val="24"/>
                <w:szCs w:val="24"/>
              </w:rPr>
              <w:t>Программа управления сетью выделяет общие слоты для удовлетворения нерегламентированного трафика запросов и откликов.</w:t>
            </w:r>
          </w:p>
        </w:tc>
      </w:tr>
      <w:tr w:rsidR="00B647D0" w:rsidRPr="00B647D0" w14:paraId="13DFC616" w14:textId="77777777" w:rsidTr="00B647D0">
        <w:trPr>
          <w:trHeight w:val="1286"/>
        </w:trPr>
        <w:tc>
          <w:tcPr>
            <w:tcW w:w="1982"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5309E9" w14:textId="77777777" w:rsidR="00B647D0" w:rsidRPr="00B647D0" w:rsidRDefault="00B647D0" w:rsidP="00B647D0">
            <w:pPr>
              <w:ind w:firstLine="0"/>
              <w:rPr>
                <w:sz w:val="24"/>
                <w:szCs w:val="24"/>
              </w:rPr>
            </w:pPr>
            <w:proofErr w:type="spellStart"/>
            <w:r w:rsidRPr="00B647D0">
              <w:rPr>
                <w:sz w:val="24"/>
                <w:szCs w:val="24"/>
              </w:rPr>
              <w:t>Суперкадр</w:t>
            </w:r>
            <w:proofErr w:type="spellEnd"/>
            <w:r w:rsidRPr="00B647D0">
              <w:rPr>
                <w:sz w:val="24"/>
                <w:szCs w:val="24"/>
              </w:rPr>
              <w:t xml:space="preserve"> шлюза</w:t>
            </w:r>
          </w:p>
        </w:tc>
        <w:tc>
          <w:tcPr>
            <w:tcW w:w="701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AFF003" w14:textId="77777777" w:rsidR="00B647D0" w:rsidRPr="00B647D0" w:rsidRDefault="00B647D0" w:rsidP="00B647D0">
            <w:pPr>
              <w:ind w:firstLine="0"/>
              <w:rPr>
                <w:sz w:val="24"/>
                <w:szCs w:val="24"/>
              </w:rPr>
            </w:pPr>
            <w:proofErr w:type="spellStart"/>
            <w:r w:rsidRPr="00B647D0">
              <w:rPr>
                <w:sz w:val="24"/>
                <w:szCs w:val="24"/>
              </w:rPr>
              <w:t>Суперкадру</w:t>
            </w:r>
            <w:proofErr w:type="spellEnd"/>
            <w:r w:rsidRPr="00B647D0">
              <w:rPr>
                <w:sz w:val="24"/>
                <w:szCs w:val="24"/>
              </w:rPr>
              <w:t xml:space="preserve"> шлюза следует выделить большое значение идентификатора.</w:t>
            </w:r>
          </w:p>
          <w:p w14:paraId="539757B0" w14:textId="77777777" w:rsidR="00B647D0" w:rsidRPr="00B647D0" w:rsidRDefault="00B647D0" w:rsidP="00B647D0">
            <w:pPr>
              <w:ind w:firstLine="0"/>
              <w:rPr>
                <w:sz w:val="24"/>
                <w:szCs w:val="24"/>
              </w:rPr>
            </w:pPr>
            <w:proofErr w:type="spellStart"/>
            <w:r w:rsidRPr="00B647D0">
              <w:rPr>
                <w:sz w:val="24"/>
                <w:szCs w:val="24"/>
              </w:rPr>
              <w:t>Суперкадр</w:t>
            </w:r>
            <w:proofErr w:type="spellEnd"/>
            <w:r w:rsidRPr="00B647D0">
              <w:rPr>
                <w:sz w:val="24"/>
                <w:szCs w:val="24"/>
              </w:rPr>
              <w:t xml:space="preserve"> шлюза должен иметь длину 40 слотов. Все слоты в точках доступа шлюза должны быть выделены.</w:t>
            </w:r>
          </w:p>
          <w:p w14:paraId="700BE868" w14:textId="77777777" w:rsidR="00B647D0" w:rsidRPr="00B647D0" w:rsidRDefault="00B647D0" w:rsidP="00B647D0">
            <w:pPr>
              <w:ind w:firstLine="0"/>
              <w:rPr>
                <w:sz w:val="24"/>
                <w:szCs w:val="24"/>
              </w:rPr>
            </w:pPr>
            <w:r w:rsidRPr="00B647D0">
              <w:rPr>
                <w:sz w:val="24"/>
                <w:szCs w:val="24"/>
              </w:rPr>
              <w:t>Программа управления сетью планирует все нераспределенные слоты в шлюзе. Каждый из этих слотов чередуется как передача, прием; слоты приема являются общими.</w:t>
            </w:r>
          </w:p>
        </w:tc>
      </w:tr>
      <w:tr w:rsidR="00B647D0" w:rsidRPr="00B647D0" w14:paraId="077C8EBA" w14:textId="77777777" w:rsidTr="00B647D0">
        <w:trPr>
          <w:trHeight w:val="281"/>
        </w:trPr>
        <w:tc>
          <w:tcPr>
            <w:tcW w:w="1982"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BEE77A" w14:textId="77777777" w:rsidR="00B647D0" w:rsidRPr="00B647D0" w:rsidRDefault="00B647D0" w:rsidP="00B647D0">
            <w:pPr>
              <w:ind w:firstLine="0"/>
              <w:rPr>
                <w:sz w:val="24"/>
                <w:szCs w:val="24"/>
              </w:rPr>
            </w:pPr>
            <w:proofErr w:type="spellStart"/>
            <w:r w:rsidRPr="00B647D0">
              <w:rPr>
                <w:sz w:val="24"/>
                <w:szCs w:val="24"/>
              </w:rPr>
              <w:t>Суперкадры</w:t>
            </w:r>
            <w:proofErr w:type="spellEnd"/>
            <w:r w:rsidRPr="00B647D0">
              <w:rPr>
                <w:sz w:val="24"/>
                <w:szCs w:val="24"/>
              </w:rPr>
              <w:t xml:space="preserve"> специального назначения</w:t>
            </w:r>
          </w:p>
        </w:tc>
        <w:tc>
          <w:tcPr>
            <w:tcW w:w="7013"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C2F09C" w14:textId="77777777" w:rsidR="00B647D0" w:rsidRPr="00B647D0" w:rsidRDefault="00B647D0" w:rsidP="00B647D0">
            <w:pPr>
              <w:ind w:firstLine="0"/>
              <w:rPr>
                <w:sz w:val="24"/>
                <w:szCs w:val="24"/>
              </w:rPr>
            </w:pPr>
            <w:r w:rsidRPr="00B647D0">
              <w:rPr>
                <w:sz w:val="24"/>
                <w:szCs w:val="24"/>
              </w:rPr>
              <w:t xml:space="preserve">Программа управления сетью должна выделить </w:t>
            </w:r>
            <w:proofErr w:type="spellStart"/>
            <w:r w:rsidRPr="00B647D0">
              <w:rPr>
                <w:sz w:val="24"/>
                <w:szCs w:val="24"/>
              </w:rPr>
              <w:t>суперкадры</w:t>
            </w:r>
            <w:proofErr w:type="spellEnd"/>
            <w:r w:rsidRPr="00B647D0">
              <w:rPr>
                <w:sz w:val="24"/>
                <w:szCs w:val="24"/>
              </w:rPr>
              <w:t>, которые будут использоваться шлюзом или клиентом для удовлетворения требований высокой пропускной способности, чтобы удовлетворить управление активами и другие приложения. Он выделяется как тип расписания «техобслуживание» или «блочный перенос».</w:t>
            </w:r>
          </w:p>
          <w:p w14:paraId="499580D7" w14:textId="77777777" w:rsidR="00B647D0" w:rsidRPr="00B647D0" w:rsidRDefault="00B647D0" w:rsidP="00B647D0">
            <w:pPr>
              <w:ind w:firstLine="0"/>
              <w:rPr>
                <w:sz w:val="24"/>
                <w:szCs w:val="24"/>
              </w:rPr>
            </w:pPr>
            <w:r w:rsidRPr="00B647D0">
              <w:rPr>
                <w:sz w:val="24"/>
                <w:szCs w:val="24"/>
              </w:rPr>
              <w:lastRenderedPageBreak/>
              <w:t xml:space="preserve">Программа управления сетью должна выделить </w:t>
            </w:r>
            <w:proofErr w:type="spellStart"/>
            <w:r w:rsidRPr="00B647D0">
              <w:rPr>
                <w:sz w:val="24"/>
                <w:szCs w:val="24"/>
              </w:rPr>
              <w:t>суперкадры</w:t>
            </w:r>
            <w:proofErr w:type="spellEnd"/>
            <w:r w:rsidRPr="00B647D0">
              <w:rPr>
                <w:sz w:val="24"/>
                <w:szCs w:val="24"/>
              </w:rPr>
              <w:t xml:space="preserve">, которые будут использоваться контроллером и каждым полевым устройством для целей обслуживания. Этот </w:t>
            </w:r>
            <w:proofErr w:type="spellStart"/>
            <w:r w:rsidRPr="00B647D0">
              <w:rPr>
                <w:sz w:val="24"/>
                <w:szCs w:val="24"/>
              </w:rPr>
              <w:t>суперкадр</w:t>
            </w:r>
            <w:proofErr w:type="spellEnd"/>
            <w:r w:rsidRPr="00B647D0">
              <w:rPr>
                <w:sz w:val="24"/>
                <w:szCs w:val="24"/>
              </w:rPr>
              <w:t xml:space="preserve"> используется для обеспечения высокоскоростного соединения полевого устройства и портативного устройства. Программа управления сетью должна выделить 4 слота в секунду (по два канала в каждом направлении).</w:t>
            </w:r>
          </w:p>
        </w:tc>
      </w:tr>
    </w:tbl>
    <w:p w14:paraId="507C2825" w14:textId="77777777" w:rsidR="00B647D0" w:rsidRPr="00B647D0" w:rsidRDefault="00B647D0" w:rsidP="00B647D0">
      <w:pPr>
        <w:rPr>
          <w:sz w:val="24"/>
          <w:szCs w:val="24"/>
        </w:rPr>
      </w:pPr>
      <w:r w:rsidRPr="00B647D0">
        <w:rPr>
          <w:sz w:val="24"/>
          <w:szCs w:val="24"/>
        </w:rPr>
        <w:lastRenderedPageBreak/>
        <w:t xml:space="preserve"> </w:t>
      </w:r>
    </w:p>
    <w:p w14:paraId="461D0495" w14:textId="77777777" w:rsidR="00B647D0" w:rsidRPr="00B647D0" w:rsidRDefault="00B647D0" w:rsidP="00B647D0">
      <w:pPr>
        <w:rPr>
          <w:b/>
          <w:bCs/>
          <w:sz w:val="24"/>
          <w:szCs w:val="24"/>
        </w:rPr>
      </w:pPr>
      <w:r w:rsidRPr="00B647D0">
        <w:rPr>
          <w:b/>
          <w:bCs/>
          <w:sz w:val="24"/>
          <w:szCs w:val="24"/>
        </w:rPr>
        <w:t>I.4.3 Стратегия планирования</w:t>
      </w:r>
    </w:p>
    <w:p w14:paraId="6245AC9B" w14:textId="77777777" w:rsidR="00B647D0" w:rsidRPr="00B647D0" w:rsidRDefault="00B647D0" w:rsidP="00B647D0">
      <w:pPr>
        <w:rPr>
          <w:sz w:val="24"/>
          <w:szCs w:val="24"/>
        </w:rPr>
      </w:pPr>
      <w:r w:rsidRPr="00B647D0">
        <w:rPr>
          <w:sz w:val="24"/>
          <w:szCs w:val="24"/>
        </w:rPr>
        <w:t>Базовая стратегия планирования кратко изложена ниже. Алгоритм планирования не указан в этом стандарте.</w:t>
      </w:r>
    </w:p>
    <w:p w14:paraId="25FBA667" w14:textId="77777777" w:rsidR="00B647D0" w:rsidRPr="00B647D0" w:rsidRDefault="00B647D0" w:rsidP="00B647D0">
      <w:pPr>
        <w:rPr>
          <w:sz w:val="24"/>
          <w:szCs w:val="24"/>
        </w:rPr>
      </w:pPr>
      <w:r w:rsidRPr="00B647D0">
        <w:rPr>
          <w:sz w:val="24"/>
          <w:szCs w:val="24"/>
        </w:rPr>
        <w:t>а) Стратегия планирования.</w:t>
      </w:r>
    </w:p>
    <w:p w14:paraId="422B8D11" w14:textId="77777777" w:rsidR="00B647D0" w:rsidRPr="00B647D0" w:rsidRDefault="00B647D0" w:rsidP="00B647D0">
      <w:pPr>
        <w:rPr>
          <w:sz w:val="24"/>
          <w:szCs w:val="24"/>
        </w:rPr>
      </w:pPr>
      <w:r w:rsidRPr="00B647D0">
        <w:rPr>
          <w:sz w:val="24"/>
          <w:szCs w:val="24"/>
        </w:rPr>
        <w:t>b) Начиная со слота 0, устройствам назначаются межканальные интервалы.</w:t>
      </w:r>
    </w:p>
    <w:p w14:paraId="1BCFA23D" w14:textId="77777777" w:rsidR="00B647D0" w:rsidRPr="00B647D0" w:rsidRDefault="00B647D0" w:rsidP="00B647D0">
      <w:pPr>
        <w:rPr>
          <w:sz w:val="24"/>
          <w:szCs w:val="24"/>
        </w:rPr>
      </w:pPr>
      <w:r w:rsidRPr="00B647D0">
        <w:rPr>
          <w:sz w:val="24"/>
          <w:szCs w:val="24"/>
        </w:rPr>
        <w:t>c) Сначала назначаются требования к самым быстрым опубликованным данным.</w:t>
      </w:r>
    </w:p>
    <w:p w14:paraId="078FC891" w14:textId="77777777" w:rsidR="00B647D0" w:rsidRPr="00B647D0" w:rsidRDefault="00B647D0" w:rsidP="00B647D0">
      <w:pPr>
        <w:rPr>
          <w:sz w:val="24"/>
          <w:szCs w:val="24"/>
        </w:rPr>
      </w:pPr>
      <w:r w:rsidRPr="00B647D0">
        <w:rPr>
          <w:sz w:val="24"/>
          <w:szCs w:val="24"/>
        </w:rPr>
        <w:t>d) Назначением публикации данных всегда является шлюз.</w:t>
      </w:r>
    </w:p>
    <w:p w14:paraId="320E2450" w14:textId="77777777" w:rsidR="00B647D0" w:rsidRPr="00B647D0" w:rsidRDefault="00B647D0" w:rsidP="00B647D0">
      <w:pPr>
        <w:rPr>
          <w:sz w:val="24"/>
          <w:szCs w:val="24"/>
        </w:rPr>
      </w:pPr>
      <w:r w:rsidRPr="00B647D0">
        <w:rPr>
          <w:sz w:val="24"/>
          <w:szCs w:val="24"/>
        </w:rPr>
        <w:t xml:space="preserve">е) </w:t>
      </w:r>
      <w:proofErr w:type="spellStart"/>
      <w:r w:rsidRPr="00B647D0">
        <w:rPr>
          <w:sz w:val="24"/>
          <w:szCs w:val="24"/>
        </w:rPr>
        <w:t>Суперкадры</w:t>
      </w:r>
      <w:proofErr w:type="spellEnd"/>
      <w:r w:rsidRPr="00B647D0">
        <w:rPr>
          <w:sz w:val="24"/>
          <w:szCs w:val="24"/>
        </w:rPr>
        <w:t xml:space="preserve"> данных.</w:t>
      </w:r>
    </w:p>
    <w:p w14:paraId="6393EF65" w14:textId="77777777" w:rsidR="00B647D0" w:rsidRPr="00B647D0" w:rsidRDefault="00B647D0" w:rsidP="00B647D0">
      <w:pPr>
        <w:rPr>
          <w:sz w:val="24"/>
          <w:szCs w:val="24"/>
        </w:rPr>
      </w:pPr>
      <w:r w:rsidRPr="00B647D0">
        <w:rPr>
          <w:sz w:val="24"/>
          <w:szCs w:val="24"/>
        </w:rPr>
        <w:t xml:space="preserve">f) Длина </w:t>
      </w:r>
      <w:proofErr w:type="spellStart"/>
      <w:r w:rsidRPr="00B647D0">
        <w:rPr>
          <w:sz w:val="24"/>
          <w:szCs w:val="24"/>
        </w:rPr>
        <w:t>суперкадра</w:t>
      </w:r>
      <w:proofErr w:type="spellEnd"/>
      <w:r w:rsidRPr="00B647D0">
        <w:rPr>
          <w:sz w:val="24"/>
          <w:szCs w:val="24"/>
        </w:rPr>
        <w:t xml:space="preserve"> данных определяется скоростью сканирования данных.</w:t>
      </w:r>
    </w:p>
    <w:p w14:paraId="3D53E9D5" w14:textId="77777777" w:rsidR="00B647D0" w:rsidRPr="00B647D0" w:rsidRDefault="00B647D0" w:rsidP="00B647D0">
      <w:pPr>
        <w:rPr>
          <w:sz w:val="24"/>
          <w:szCs w:val="24"/>
        </w:rPr>
      </w:pPr>
      <w:r w:rsidRPr="00B647D0">
        <w:rPr>
          <w:sz w:val="24"/>
          <w:szCs w:val="24"/>
        </w:rPr>
        <w:t>g) Слоты выделяются, начиная с самой быстрой и заканчивая самой низкой скоростью сканирования.</w:t>
      </w:r>
    </w:p>
    <w:p w14:paraId="573E58AF" w14:textId="77777777" w:rsidR="00B647D0" w:rsidRPr="00B647D0" w:rsidRDefault="00B647D0" w:rsidP="00B647D0">
      <w:pPr>
        <w:rPr>
          <w:sz w:val="24"/>
          <w:szCs w:val="24"/>
        </w:rPr>
      </w:pPr>
      <w:r w:rsidRPr="00B647D0">
        <w:rPr>
          <w:sz w:val="24"/>
          <w:szCs w:val="24"/>
        </w:rPr>
        <w:t>h) Начиная с устройства, наиболее удаленного от шлюза, выделяется по одному каналу для каждого маршрутного сетевого устройства к шлюзу. Также выделяется второй выделенный слот для обработки повторной попытки.</w:t>
      </w:r>
    </w:p>
    <w:p w14:paraId="0DDD1648" w14:textId="77777777" w:rsidR="00B647D0" w:rsidRPr="00B647D0" w:rsidRDefault="00B647D0" w:rsidP="00B647D0">
      <w:pPr>
        <w:rPr>
          <w:sz w:val="24"/>
          <w:szCs w:val="24"/>
        </w:rPr>
      </w:pPr>
      <w:r w:rsidRPr="00B647D0">
        <w:rPr>
          <w:sz w:val="24"/>
          <w:szCs w:val="24"/>
        </w:rPr>
        <w:t>i) Каждая передача также планируется с повторением по другому пути, если он доступен.</w:t>
      </w:r>
    </w:p>
    <w:p w14:paraId="75AC806D" w14:textId="77777777" w:rsidR="00B647D0" w:rsidRPr="00B647D0" w:rsidRDefault="00B647D0" w:rsidP="00B647D0">
      <w:pPr>
        <w:rPr>
          <w:sz w:val="24"/>
          <w:szCs w:val="24"/>
        </w:rPr>
      </w:pPr>
      <w:r w:rsidRPr="00B647D0">
        <w:rPr>
          <w:sz w:val="24"/>
          <w:szCs w:val="24"/>
        </w:rPr>
        <w:t>j) Одно сетевое устройство может быть запланировано для приема только один раз в слоте.</w:t>
      </w:r>
    </w:p>
    <w:p w14:paraId="75C7BF3E" w14:textId="77777777" w:rsidR="00B647D0" w:rsidRPr="00B647D0" w:rsidRDefault="00B647D0" w:rsidP="00B647D0">
      <w:pPr>
        <w:rPr>
          <w:sz w:val="24"/>
          <w:szCs w:val="24"/>
        </w:rPr>
      </w:pPr>
      <w:r w:rsidRPr="00B647D0">
        <w:rPr>
          <w:sz w:val="24"/>
          <w:szCs w:val="24"/>
        </w:rPr>
        <w:t>k) Уведомление о событии использует ту же схему распределения слотов, что и данные. Если запланирована транзакция публикации данных, события могут использовать одни и те же слоты. События отправляются нечасто. Если событие отправлено, оно может использовать слоты повтора.</w:t>
      </w:r>
    </w:p>
    <w:p w14:paraId="0B00B23A" w14:textId="77777777" w:rsidR="00B647D0" w:rsidRPr="00B647D0" w:rsidRDefault="00B647D0" w:rsidP="00B647D0">
      <w:pPr>
        <w:rPr>
          <w:sz w:val="24"/>
          <w:szCs w:val="24"/>
        </w:rPr>
      </w:pPr>
      <w:r w:rsidRPr="00B647D0">
        <w:rPr>
          <w:sz w:val="24"/>
          <w:szCs w:val="24"/>
        </w:rPr>
        <w:t xml:space="preserve">l) </w:t>
      </w:r>
      <w:proofErr w:type="spellStart"/>
      <w:r w:rsidRPr="00B647D0">
        <w:rPr>
          <w:sz w:val="24"/>
          <w:szCs w:val="24"/>
        </w:rPr>
        <w:t>Суперкадр</w:t>
      </w:r>
      <w:proofErr w:type="spellEnd"/>
      <w:r w:rsidRPr="00B647D0">
        <w:rPr>
          <w:sz w:val="24"/>
          <w:szCs w:val="24"/>
        </w:rPr>
        <w:t xml:space="preserve"> управления.</w:t>
      </w:r>
    </w:p>
    <w:p w14:paraId="34C2028F" w14:textId="77777777" w:rsidR="00B647D0" w:rsidRPr="00B647D0" w:rsidRDefault="00B647D0" w:rsidP="00B647D0">
      <w:pPr>
        <w:rPr>
          <w:sz w:val="24"/>
          <w:szCs w:val="24"/>
        </w:rPr>
      </w:pPr>
      <w:r w:rsidRPr="00B647D0">
        <w:rPr>
          <w:sz w:val="24"/>
          <w:szCs w:val="24"/>
        </w:rPr>
        <w:t xml:space="preserve">m) </w:t>
      </w:r>
      <w:proofErr w:type="spellStart"/>
      <w:r w:rsidRPr="00B647D0">
        <w:rPr>
          <w:sz w:val="24"/>
          <w:szCs w:val="24"/>
        </w:rPr>
        <w:t>Суперкадр</w:t>
      </w:r>
      <w:proofErr w:type="spellEnd"/>
      <w:r w:rsidRPr="00B647D0">
        <w:rPr>
          <w:sz w:val="24"/>
          <w:szCs w:val="24"/>
        </w:rPr>
        <w:t xml:space="preserve"> управления имеет приоритет над </w:t>
      </w:r>
      <w:proofErr w:type="spellStart"/>
      <w:r w:rsidRPr="00B647D0">
        <w:rPr>
          <w:sz w:val="24"/>
          <w:szCs w:val="24"/>
        </w:rPr>
        <w:t>суперкадром</w:t>
      </w:r>
      <w:proofErr w:type="spellEnd"/>
      <w:r w:rsidRPr="00B647D0">
        <w:rPr>
          <w:sz w:val="24"/>
          <w:szCs w:val="24"/>
        </w:rPr>
        <w:t xml:space="preserve"> данных. </w:t>
      </w:r>
    </w:p>
    <w:p w14:paraId="11E8F73A" w14:textId="77777777" w:rsidR="00B647D0" w:rsidRPr="00B647D0" w:rsidRDefault="00B647D0" w:rsidP="00B647D0">
      <w:pPr>
        <w:rPr>
          <w:sz w:val="24"/>
          <w:szCs w:val="24"/>
        </w:rPr>
      </w:pPr>
      <w:r w:rsidRPr="00B647D0">
        <w:rPr>
          <w:sz w:val="24"/>
          <w:szCs w:val="24"/>
        </w:rPr>
        <w:t xml:space="preserve">n) </w:t>
      </w:r>
      <w:proofErr w:type="spellStart"/>
      <w:r w:rsidRPr="00B647D0">
        <w:rPr>
          <w:sz w:val="24"/>
          <w:szCs w:val="24"/>
        </w:rPr>
        <w:t>Суперкадр</w:t>
      </w:r>
      <w:proofErr w:type="spellEnd"/>
      <w:r w:rsidRPr="00B647D0">
        <w:rPr>
          <w:sz w:val="24"/>
          <w:szCs w:val="24"/>
        </w:rPr>
        <w:t xml:space="preserve"> управления сетью должен составлять 6 400 слотов.</w:t>
      </w:r>
    </w:p>
    <w:p w14:paraId="3161264A" w14:textId="77777777" w:rsidR="00B647D0" w:rsidRPr="00B647D0" w:rsidRDefault="00B647D0" w:rsidP="00B647D0">
      <w:pPr>
        <w:rPr>
          <w:sz w:val="24"/>
          <w:szCs w:val="24"/>
        </w:rPr>
      </w:pPr>
      <w:r w:rsidRPr="00B647D0">
        <w:rPr>
          <w:sz w:val="24"/>
          <w:szCs w:val="24"/>
        </w:rPr>
        <w:t>o) Слоты объявления — это слоты, которые устройства используют, чтобы позволить другим устройствам, пытающимся стать частью сети, подключиться.</w:t>
      </w:r>
    </w:p>
    <w:p w14:paraId="7706C3E4" w14:textId="77777777" w:rsidR="00B647D0" w:rsidRPr="00B647D0" w:rsidRDefault="00B647D0" w:rsidP="00B647D0">
      <w:pPr>
        <w:rPr>
          <w:sz w:val="24"/>
          <w:szCs w:val="24"/>
        </w:rPr>
      </w:pPr>
      <w:r w:rsidRPr="00B647D0">
        <w:rPr>
          <w:sz w:val="24"/>
          <w:szCs w:val="24"/>
        </w:rPr>
        <w:t>p) График должен быть пройден поиском в ширину, начиная со шлюза, пронумеровать устройства как N0, N</w:t>
      </w:r>
      <w:proofErr w:type="gramStart"/>
      <w:r w:rsidRPr="00B647D0">
        <w:rPr>
          <w:sz w:val="24"/>
          <w:szCs w:val="24"/>
        </w:rPr>
        <w:t>1,...</w:t>
      </w:r>
      <w:proofErr w:type="gramEnd"/>
      <w:r w:rsidRPr="00B647D0">
        <w:rPr>
          <w:sz w:val="24"/>
          <w:szCs w:val="24"/>
        </w:rPr>
        <w:t xml:space="preserve"> </w:t>
      </w:r>
      <w:proofErr w:type="spellStart"/>
      <w:r w:rsidRPr="00B647D0">
        <w:rPr>
          <w:sz w:val="24"/>
          <w:szCs w:val="24"/>
        </w:rPr>
        <w:t>Nn</w:t>
      </w:r>
      <w:proofErr w:type="spellEnd"/>
      <w:r w:rsidRPr="00B647D0">
        <w:rPr>
          <w:sz w:val="24"/>
          <w:szCs w:val="24"/>
        </w:rPr>
        <w:t>.</w:t>
      </w:r>
    </w:p>
    <w:p w14:paraId="5995E7F4" w14:textId="77777777" w:rsidR="00B647D0" w:rsidRPr="00B647D0" w:rsidRDefault="00B647D0" w:rsidP="00B647D0">
      <w:pPr>
        <w:rPr>
          <w:sz w:val="24"/>
          <w:szCs w:val="24"/>
        </w:rPr>
      </w:pPr>
      <w:r w:rsidRPr="00B647D0">
        <w:rPr>
          <w:sz w:val="24"/>
          <w:szCs w:val="24"/>
        </w:rPr>
        <w:t xml:space="preserve">q) Каждое устройство должно иметь слот для DLPDU проверки активности. Этот слот должен быть общим слотом приема на материнской стороне. Если сетевое устройство не отправило ни одного пакета своему материнскому устройству в течение интервала </w:t>
      </w:r>
      <w:proofErr w:type="spellStart"/>
      <w:r w:rsidRPr="00B647D0">
        <w:rPr>
          <w:sz w:val="24"/>
          <w:szCs w:val="24"/>
        </w:rPr>
        <w:t>Время_постоянного_соединения</w:t>
      </w:r>
      <w:proofErr w:type="spellEnd"/>
      <w:r w:rsidRPr="00B647D0">
        <w:rPr>
          <w:sz w:val="24"/>
          <w:szCs w:val="24"/>
        </w:rPr>
        <w:t>, оно отправляет DLPDU Постоянное соединение после истечения этого интервала.</w:t>
      </w:r>
    </w:p>
    <w:p w14:paraId="66F06BA8" w14:textId="77777777" w:rsidR="00B647D0" w:rsidRPr="00B647D0" w:rsidRDefault="00B647D0" w:rsidP="00B647D0">
      <w:pPr>
        <w:rPr>
          <w:sz w:val="24"/>
          <w:szCs w:val="24"/>
        </w:rPr>
      </w:pPr>
      <w:r w:rsidRPr="00B647D0">
        <w:rPr>
          <w:sz w:val="24"/>
          <w:szCs w:val="24"/>
        </w:rPr>
        <w:t>r) Каждое устройство должно иметь 3 слота каждые 15 минут для отчетов о состоянии.</w:t>
      </w:r>
    </w:p>
    <w:p w14:paraId="305EFB14" w14:textId="77777777" w:rsidR="00B647D0" w:rsidRPr="00B647D0" w:rsidRDefault="00B647D0" w:rsidP="00B647D0">
      <w:pPr>
        <w:rPr>
          <w:sz w:val="24"/>
          <w:szCs w:val="24"/>
        </w:rPr>
      </w:pPr>
      <w:r w:rsidRPr="00B647D0">
        <w:rPr>
          <w:sz w:val="24"/>
          <w:szCs w:val="24"/>
        </w:rPr>
        <w:t>s) Каждое устройство должно иметь, по крайней мере, 1 общий слот каждую минуту для запроса/отклика. Если приложение управления активами запущено, то шлюз должен выделить коммуникационные ресурсы для этого приложения.</w:t>
      </w:r>
    </w:p>
    <w:p w14:paraId="46D2E916" w14:textId="77777777" w:rsidR="00B647D0" w:rsidRPr="00B647D0" w:rsidRDefault="00B647D0" w:rsidP="00B647D0">
      <w:pPr>
        <w:rPr>
          <w:sz w:val="24"/>
          <w:szCs w:val="24"/>
        </w:rPr>
      </w:pPr>
      <w:r w:rsidRPr="00B647D0">
        <w:rPr>
          <w:sz w:val="24"/>
          <w:szCs w:val="24"/>
        </w:rPr>
        <w:t>Запрос на соединение</w:t>
      </w:r>
    </w:p>
    <w:p w14:paraId="2444BB06" w14:textId="77777777" w:rsidR="00B647D0" w:rsidRPr="00B647D0" w:rsidRDefault="00B647D0" w:rsidP="00B647D0">
      <w:pPr>
        <w:rPr>
          <w:sz w:val="24"/>
          <w:szCs w:val="24"/>
        </w:rPr>
      </w:pPr>
      <w:r w:rsidRPr="00B647D0">
        <w:rPr>
          <w:sz w:val="24"/>
          <w:szCs w:val="24"/>
        </w:rPr>
        <w:t xml:space="preserve">Начиная с устройства, наиболее удаленного от шлюза, для каждого сетевого устройства на маршруте к шлюзу должно быть выделено одно соединение </w:t>
      </w:r>
      <w:r w:rsidRPr="00B647D0">
        <w:rPr>
          <w:sz w:val="24"/>
          <w:szCs w:val="24"/>
        </w:rPr>
        <w:lastRenderedPageBreak/>
        <w:t>(резервирование не предусмотрено).</w:t>
      </w:r>
    </w:p>
    <w:p w14:paraId="7BC79A56" w14:textId="77777777" w:rsidR="00B647D0" w:rsidRPr="00B647D0" w:rsidRDefault="00B647D0" w:rsidP="00B647D0">
      <w:pPr>
        <w:rPr>
          <w:sz w:val="24"/>
          <w:szCs w:val="24"/>
        </w:rPr>
      </w:pPr>
      <w:r w:rsidRPr="00B647D0">
        <w:rPr>
          <w:sz w:val="24"/>
          <w:szCs w:val="24"/>
        </w:rPr>
        <w:t>а) Присоединиться к отклику</w:t>
      </w:r>
    </w:p>
    <w:p w14:paraId="3378C82F" w14:textId="77777777" w:rsidR="00B647D0" w:rsidRPr="00B647D0" w:rsidRDefault="00B647D0" w:rsidP="00B647D0">
      <w:pPr>
        <w:rPr>
          <w:sz w:val="24"/>
          <w:szCs w:val="24"/>
        </w:rPr>
      </w:pPr>
      <w:r w:rsidRPr="00B647D0">
        <w:rPr>
          <w:sz w:val="24"/>
          <w:szCs w:val="24"/>
        </w:rPr>
        <w:t>b) Каждому сетевому устройству на маршруте от шлюза до конечного сетевого устройства должно быть выделено одно соединение (резервирование не предусмотрено).</w:t>
      </w:r>
    </w:p>
    <w:p w14:paraId="3BA47F21" w14:textId="77777777" w:rsidR="00B647D0" w:rsidRPr="00B647D0" w:rsidRDefault="00B647D0" w:rsidP="00B647D0">
      <w:pPr>
        <w:rPr>
          <w:sz w:val="24"/>
          <w:szCs w:val="24"/>
        </w:rPr>
      </w:pPr>
      <w:r w:rsidRPr="00B647D0">
        <w:rPr>
          <w:sz w:val="24"/>
          <w:szCs w:val="24"/>
        </w:rPr>
        <w:t>c) Команды и отклики сетевого управления</w:t>
      </w:r>
    </w:p>
    <w:p w14:paraId="30ADD67A" w14:textId="77777777" w:rsidR="00B647D0" w:rsidRPr="00B647D0" w:rsidRDefault="00B647D0" w:rsidP="00B647D0">
      <w:pPr>
        <w:rPr>
          <w:sz w:val="24"/>
          <w:szCs w:val="24"/>
        </w:rPr>
      </w:pPr>
      <w:r w:rsidRPr="00B647D0">
        <w:rPr>
          <w:sz w:val="24"/>
          <w:szCs w:val="24"/>
        </w:rPr>
        <w:t>d) Каналы управления сетью должны использоваться совместно с запросами и откликами на соединение.</w:t>
      </w:r>
    </w:p>
    <w:p w14:paraId="1809D6B9" w14:textId="77777777" w:rsidR="00B647D0" w:rsidRPr="00B647D0" w:rsidRDefault="00B647D0" w:rsidP="00B647D0">
      <w:pPr>
        <w:rPr>
          <w:sz w:val="24"/>
          <w:szCs w:val="24"/>
        </w:rPr>
      </w:pPr>
      <w:r w:rsidRPr="00B647D0">
        <w:rPr>
          <w:sz w:val="24"/>
          <w:szCs w:val="24"/>
        </w:rPr>
        <w:t>е) Командный запрос/отклик</w:t>
      </w:r>
    </w:p>
    <w:p w14:paraId="4C7F26DC" w14:textId="77777777" w:rsidR="00B647D0" w:rsidRPr="00B647D0" w:rsidRDefault="00B647D0" w:rsidP="00B647D0">
      <w:pPr>
        <w:rPr>
          <w:sz w:val="24"/>
          <w:szCs w:val="24"/>
        </w:rPr>
      </w:pPr>
      <w:r w:rsidRPr="00B647D0">
        <w:rPr>
          <w:sz w:val="24"/>
          <w:szCs w:val="24"/>
        </w:rPr>
        <w:t>f) Каналы должны распределяться таким же образом, как и запросы на соединение.</w:t>
      </w:r>
    </w:p>
    <w:p w14:paraId="4502B3D7" w14:textId="77777777" w:rsidR="00B647D0" w:rsidRPr="00B647D0" w:rsidRDefault="00B647D0" w:rsidP="00B647D0">
      <w:pPr>
        <w:rPr>
          <w:sz w:val="24"/>
          <w:szCs w:val="24"/>
        </w:rPr>
      </w:pPr>
      <w:r w:rsidRPr="00B647D0">
        <w:rPr>
          <w:sz w:val="24"/>
          <w:szCs w:val="24"/>
        </w:rPr>
        <w:t xml:space="preserve">j) </w:t>
      </w:r>
      <w:proofErr w:type="spellStart"/>
      <w:r w:rsidRPr="00B647D0">
        <w:rPr>
          <w:sz w:val="24"/>
          <w:szCs w:val="24"/>
        </w:rPr>
        <w:t>Суперкадр</w:t>
      </w:r>
      <w:proofErr w:type="spellEnd"/>
      <w:r w:rsidRPr="00B647D0">
        <w:rPr>
          <w:sz w:val="24"/>
          <w:szCs w:val="24"/>
        </w:rPr>
        <w:t xml:space="preserve"> технического обслуживания</w:t>
      </w:r>
    </w:p>
    <w:p w14:paraId="13BA2ADB" w14:textId="77777777" w:rsidR="00B647D0" w:rsidRPr="00B647D0" w:rsidRDefault="00B647D0" w:rsidP="00B647D0">
      <w:pPr>
        <w:rPr>
          <w:sz w:val="24"/>
          <w:szCs w:val="24"/>
        </w:rPr>
      </w:pPr>
      <w:r w:rsidRPr="00B647D0">
        <w:rPr>
          <w:sz w:val="24"/>
          <w:szCs w:val="24"/>
        </w:rPr>
        <w:t xml:space="preserve">h) Должны быть выделены слоты для </w:t>
      </w:r>
      <w:proofErr w:type="spellStart"/>
      <w:r w:rsidRPr="00B647D0">
        <w:rPr>
          <w:sz w:val="24"/>
          <w:szCs w:val="24"/>
        </w:rPr>
        <w:t>суперкадра</w:t>
      </w:r>
      <w:proofErr w:type="spellEnd"/>
      <w:r w:rsidRPr="00B647D0">
        <w:rPr>
          <w:sz w:val="24"/>
          <w:szCs w:val="24"/>
        </w:rPr>
        <w:t xml:space="preserve"> обслуживания. Этот же </w:t>
      </w:r>
      <w:proofErr w:type="spellStart"/>
      <w:r w:rsidRPr="00B647D0">
        <w:rPr>
          <w:sz w:val="24"/>
          <w:szCs w:val="24"/>
        </w:rPr>
        <w:t>суперкадр</w:t>
      </w:r>
      <w:proofErr w:type="spellEnd"/>
      <w:r w:rsidRPr="00B647D0">
        <w:rPr>
          <w:sz w:val="24"/>
          <w:szCs w:val="24"/>
        </w:rPr>
        <w:t xml:space="preserve"> устанавливается - во всех устройствах. </w:t>
      </w:r>
      <w:proofErr w:type="spellStart"/>
      <w:r w:rsidRPr="00B647D0">
        <w:rPr>
          <w:sz w:val="24"/>
          <w:szCs w:val="24"/>
        </w:rPr>
        <w:t>Суперкадр</w:t>
      </w:r>
      <w:proofErr w:type="spellEnd"/>
      <w:r w:rsidRPr="00B647D0">
        <w:rPr>
          <w:sz w:val="24"/>
          <w:szCs w:val="24"/>
        </w:rPr>
        <w:t xml:space="preserve"> должен иметь продолжительность 1 с и содержать 4 слота.</w:t>
      </w:r>
    </w:p>
    <w:p w14:paraId="680ACEAD" w14:textId="77777777" w:rsidR="00B647D0" w:rsidRPr="00B647D0" w:rsidRDefault="00B647D0" w:rsidP="00B647D0">
      <w:pPr>
        <w:rPr>
          <w:sz w:val="24"/>
          <w:szCs w:val="24"/>
        </w:rPr>
      </w:pPr>
      <w:proofErr w:type="spellStart"/>
      <w:r w:rsidRPr="00B647D0">
        <w:rPr>
          <w:sz w:val="24"/>
          <w:szCs w:val="24"/>
        </w:rPr>
        <w:t>Суперкадр</w:t>
      </w:r>
      <w:proofErr w:type="spellEnd"/>
      <w:r w:rsidRPr="00B647D0">
        <w:rPr>
          <w:sz w:val="24"/>
          <w:szCs w:val="24"/>
        </w:rPr>
        <w:t xml:space="preserve"> шлюза</w:t>
      </w:r>
    </w:p>
    <w:p w14:paraId="01A7A8C1" w14:textId="77777777" w:rsidR="00B647D0" w:rsidRPr="00B647D0" w:rsidRDefault="00B647D0" w:rsidP="00B647D0">
      <w:pPr>
        <w:rPr>
          <w:sz w:val="24"/>
          <w:szCs w:val="24"/>
        </w:rPr>
      </w:pPr>
      <w:proofErr w:type="spellStart"/>
      <w:r w:rsidRPr="00B647D0">
        <w:rPr>
          <w:sz w:val="24"/>
          <w:szCs w:val="24"/>
        </w:rPr>
        <w:t>Суперкадр</w:t>
      </w:r>
      <w:proofErr w:type="spellEnd"/>
      <w:r w:rsidRPr="00B647D0">
        <w:rPr>
          <w:sz w:val="24"/>
          <w:szCs w:val="24"/>
        </w:rPr>
        <w:t xml:space="preserve"> шлюза имеет </w:t>
      </w:r>
      <w:proofErr w:type="spellStart"/>
      <w:r w:rsidRPr="00B647D0">
        <w:rPr>
          <w:sz w:val="24"/>
          <w:szCs w:val="24"/>
        </w:rPr>
        <w:t>Идентификатор_суперкадра</w:t>
      </w:r>
      <w:proofErr w:type="spellEnd"/>
      <w:r w:rsidRPr="00B647D0">
        <w:rPr>
          <w:sz w:val="24"/>
          <w:szCs w:val="24"/>
        </w:rPr>
        <w:t xml:space="preserve">, равный 253. </w:t>
      </w:r>
      <w:proofErr w:type="spellStart"/>
      <w:r w:rsidRPr="00B647D0">
        <w:rPr>
          <w:sz w:val="24"/>
          <w:szCs w:val="24"/>
        </w:rPr>
        <w:t>Суперкадр</w:t>
      </w:r>
      <w:proofErr w:type="spellEnd"/>
      <w:r w:rsidRPr="00B647D0">
        <w:rPr>
          <w:sz w:val="24"/>
          <w:szCs w:val="24"/>
        </w:rPr>
        <w:t xml:space="preserve"> шлюза имеет длину не менее 40 слотов (400 </w:t>
      </w:r>
      <w:proofErr w:type="spellStart"/>
      <w:r w:rsidRPr="00B647D0">
        <w:rPr>
          <w:sz w:val="24"/>
          <w:szCs w:val="24"/>
        </w:rPr>
        <w:t>мс</w:t>
      </w:r>
      <w:proofErr w:type="spellEnd"/>
      <w:r w:rsidRPr="00B647D0">
        <w:rPr>
          <w:sz w:val="24"/>
          <w:szCs w:val="24"/>
        </w:rPr>
        <w:t>).</w:t>
      </w:r>
    </w:p>
    <w:p w14:paraId="1801A8CA" w14:textId="77777777" w:rsidR="00B647D0" w:rsidRPr="00B647D0" w:rsidRDefault="00B647D0" w:rsidP="00B647D0">
      <w:pPr>
        <w:rPr>
          <w:sz w:val="24"/>
          <w:szCs w:val="24"/>
        </w:rPr>
      </w:pPr>
      <w:r w:rsidRPr="00B647D0">
        <w:rPr>
          <w:sz w:val="24"/>
          <w:szCs w:val="24"/>
        </w:rPr>
        <w:t>Слоты должны попеременно использоваться для передачи и приема, и все они должны использоваться совместно.</w:t>
      </w:r>
    </w:p>
    <w:p w14:paraId="12B51B76" w14:textId="77777777" w:rsidR="00B647D0" w:rsidRPr="00B647D0" w:rsidRDefault="00B647D0" w:rsidP="00B647D0">
      <w:pPr>
        <w:rPr>
          <w:sz w:val="24"/>
          <w:szCs w:val="24"/>
        </w:rPr>
      </w:pPr>
      <w:r w:rsidRPr="00B647D0">
        <w:rPr>
          <w:sz w:val="24"/>
          <w:szCs w:val="24"/>
        </w:rPr>
        <w:t>Параметры оптимизации:</w:t>
      </w:r>
    </w:p>
    <w:p w14:paraId="48EB472F" w14:textId="77777777" w:rsidR="00B647D0" w:rsidRPr="00B647D0" w:rsidRDefault="00B647D0" w:rsidP="00B647D0">
      <w:pPr>
        <w:rPr>
          <w:sz w:val="24"/>
          <w:szCs w:val="24"/>
        </w:rPr>
      </w:pPr>
      <w:r w:rsidRPr="00B647D0">
        <w:rPr>
          <w:sz w:val="24"/>
          <w:szCs w:val="24"/>
        </w:rPr>
        <w:t>а) количество переходов до шлюза,</w:t>
      </w:r>
    </w:p>
    <w:p w14:paraId="0516B8F2" w14:textId="77777777" w:rsidR="00B647D0" w:rsidRPr="00B647D0" w:rsidRDefault="00B647D0" w:rsidP="00B647D0">
      <w:pPr>
        <w:rPr>
          <w:sz w:val="24"/>
          <w:szCs w:val="24"/>
        </w:rPr>
      </w:pPr>
      <w:r w:rsidRPr="00B647D0">
        <w:rPr>
          <w:sz w:val="24"/>
          <w:szCs w:val="24"/>
        </w:rPr>
        <w:t>b) альтернативные пути,</w:t>
      </w:r>
    </w:p>
    <w:p w14:paraId="53C1D60F" w14:textId="77777777" w:rsidR="00B647D0" w:rsidRPr="00B647D0" w:rsidRDefault="00B647D0" w:rsidP="00B647D0">
      <w:pPr>
        <w:rPr>
          <w:sz w:val="24"/>
          <w:szCs w:val="24"/>
        </w:rPr>
      </w:pPr>
      <w:r w:rsidRPr="00B647D0">
        <w:rPr>
          <w:sz w:val="24"/>
          <w:szCs w:val="24"/>
        </w:rPr>
        <w:t>c) задержка,</w:t>
      </w:r>
    </w:p>
    <w:p w14:paraId="4E3DD57D" w14:textId="77777777" w:rsidR="00B647D0" w:rsidRPr="00B647D0" w:rsidRDefault="00B647D0" w:rsidP="00B647D0">
      <w:pPr>
        <w:rPr>
          <w:sz w:val="24"/>
          <w:szCs w:val="24"/>
        </w:rPr>
      </w:pPr>
      <w:r w:rsidRPr="00B647D0">
        <w:rPr>
          <w:sz w:val="24"/>
          <w:szCs w:val="24"/>
        </w:rPr>
        <w:t>d) использование энергии и</w:t>
      </w:r>
    </w:p>
    <w:p w14:paraId="353406A9" w14:textId="77777777" w:rsidR="00B647D0" w:rsidRPr="00B647D0" w:rsidRDefault="00B647D0" w:rsidP="00B647D0">
      <w:pPr>
        <w:rPr>
          <w:sz w:val="24"/>
          <w:szCs w:val="24"/>
        </w:rPr>
      </w:pPr>
      <w:r w:rsidRPr="00B647D0">
        <w:rPr>
          <w:sz w:val="24"/>
          <w:szCs w:val="24"/>
        </w:rPr>
        <w:t>e) общая пропускная способность.</w:t>
      </w:r>
    </w:p>
    <w:p w14:paraId="27F04A9A" w14:textId="77777777" w:rsidR="00B647D0" w:rsidRPr="00B647D0" w:rsidRDefault="00B647D0" w:rsidP="00B647D0">
      <w:pPr>
        <w:rPr>
          <w:sz w:val="24"/>
          <w:szCs w:val="24"/>
        </w:rPr>
      </w:pPr>
      <w:r w:rsidRPr="00B647D0">
        <w:rPr>
          <w:sz w:val="24"/>
          <w:szCs w:val="24"/>
        </w:rPr>
        <w:t>I.4.4 Пример сетевого расписания</w:t>
      </w:r>
    </w:p>
    <w:p w14:paraId="486ABB2E" w14:textId="70FDCA30" w:rsidR="00B647D0" w:rsidRPr="00B647D0" w:rsidRDefault="00B647D0" w:rsidP="00B647D0">
      <w:pPr>
        <w:rPr>
          <w:sz w:val="24"/>
          <w:szCs w:val="24"/>
        </w:rPr>
      </w:pPr>
      <w:r w:rsidRPr="00B647D0">
        <w:rPr>
          <w:sz w:val="24"/>
          <w:szCs w:val="24"/>
        </w:rPr>
        <w:t>Представлен простой пример расписания. В этом примере рассматривается сеть беспроводного соединения, состоящая из одного шлюза и трех полевых устройств, как показано на рисунке I.9. Шлюз обозначается как «A», а три полевых устройства обозначаются как «B», «C» и «D». Полевые устройства B и C обмениваются данными каждую секунду; Полевое устройство «D» обменивается данными каждые 4 с.</w:t>
      </w:r>
    </w:p>
    <w:p w14:paraId="0B6C56C3" w14:textId="18D36A52" w:rsidR="00B647D0" w:rsidRPr="00B647D0" w:rsidRDefault="00B647D0" w:rsidP="00B647D0">
      <w:pPr>
        <w:rPr>
          <w:sz w:val="24"/>
          <w:szCs w:val="24"/>
        </w:rPr>
      </w:pPr>
      <w:r w:rsidRPr="00B647D0">
        <w:rPr>
          <w:sz w:val="24"/>
          <w:szCs w:val="24"/>
        </w:rPr>
        <w:t>Расписание</w:t>
      </w:r>
    </w:p>
    <w:p w14:paraId="56492AC4" w14:textId="77777777" w:rsidR="00B647D0" w:rsidRPr="00B647D0" w:rsidRDefault="00B647D0" w:rsidP="00B647D0">
      <w:pPr>
        <w:rPr>
          <w:sz w:val="24"/>
          <w:szCs w:val="24"/>
        </w:rPr>
      </w:pPr>
      <w:r w:rsidRPr="00B647D0">
        <w:rPr>
          <w:sz w:val="24"/>
          <w:szCs w:val="24"/>
        </w:rPr>
        <w:t xml:space="preserve">Планировщик сначала создает пути, а затем распределяет полосу пропускания коммуникации. </w:t>
      </w:r>
    </w:p>
    <w:p w14:paraId="4FFA7652" w14:textId="77777777" w:rsidR="00B647D0" w:rsidRPr="00B647D0" w:rsidRDefault="00B647D0" w:rsidP="00B647D0">
      <w:pPr>
        <w:rPr>
          <w:sz w:val="24"/>
          <w:szCs w:val="24"/>
        </w:rPr>
      </w:pPr>
      <w:r w:rsidRPr="00B647D0">
        <w:rPr>
          <w:sz w:val="24"/>
          <w:szCs w:val="24"/>
        </w:rPr>
        <w:t xml:space="preserve">Шаг 1: Выберите путь к шлюзу </w:t>
      </w:r>
    </w:p>
    <w:p w14:paraId="569A0ED0" w14:textId="77777777" w:rsidR="00B647D0" w:rsidRPr="00B647D0" w:rsidRDefault="00B647D0" w:rsidP="00B647D0">
      <w:pPr>
        <w:rPr>
          <w:sz w:val="24"/>
          <w:szCs w:val="24"/>
        </w:rPr>
      </w:pPr>
      <w:r w:rsidRPr="00B647D0">
        <w:rPr>
          <w:sz w:val="24"/>
          <w:szCs w:val="24"/>
        </w:rPr>
        <w:t>B: B-&gt; A</w:t>
      </w:r>
    </w:p>
    <w:p w14:paraId="6F373865" w14:textId="77777777" w:rsidR="00B647D0" w:rsidRPr="00B647D0" w:rsidRDefault="00B647D0" w:rsidP="00B647D0">
      <w:pPr>
        <w:rPr>
          <w:sz w:val="24"/>
          <w:szCs w:val="24"/>
        </w:rPr>
      </w:pPr>
      <w:r w:rsidRPr="00B647D0">
        <w:rPr>
          <w:sz w:val="24"/>
          <w:szCs w:val="24"/>
        </w:rPr>
        <w:t>C: C</w:t>
      </w:r>
      <w:proofErr w:type="gramStart"/>
      <w:r w:rsidRPr="00B647D0">
        <w:rPr>
          <w:sz w:val="24"/>
          <w:szCs w:val="24"/>
        </w:rPr>
        <w:t>-&gt;A</w:t>
      </w:r>
      <w:proofErr w:type="gramEnd"/>
    </w:p>
    <w:p w14:paraId="347B7E0B" w14:textId="77777777" w:rsidR="00B647D0" w:rsidRPr="00B647D0" w:rsidRDefault="00B647D0" w:rsidP="00B647D0">
      <w:pPr>
        <w:rPr>
          <w:sz w:val="24"/>
          <w:szCs w:val="24"/>
        </w:rPr>
      </w:pPr>
      <w:r w:rsidRPr="00B647D0">
        <w:rPr>
          <w:sz w:val="24"/>
          <w:szCs w:val="24"/>
        </w:rPr>
        <w:t>D: D</w:t>
      </w:r>
      <w:proofErr w:type="gramStart"/>
      <w:r w:rsidRPr="00B647D0">
        <w:rPr>
          <w:sz w:val="24"/>
          <w:szCs w:val="24"/>
        </w:rPr>
        <w:t>-&gt;B</w:t>
      </w:r>
      <w:proofErr w:type="gramEnd"/>
      <w:r w:rsidRPr="00B647D0">
        <w:rPr>
          <w:sz w:val="24"/>
          <w:szCs w:val="24"/>
        </w:rPr>
        <w:t>-&gt;A; D-&gt;C-&gt;А</w:t>
      </w:r>
    </w:p>
    <w:p w14:paraId="009F2F83" w14:textId="77777777" w:rsidR="00B647D0" w:rsidRPr="00B647D0" w:rsidRDefault="00B647D0" w:rsidP="00B647D0">
      <w:pPr>
        <w:rPr>
          <w:sz w:val="24"/>
          <w:szCs w:val="24"/>
        </w:rPr>
      </w:pPr>
      <w:r w:rsidRPr="00B647D0">
        <w:rPr>
          <w:sz w:val="24"/>
          <w:szCs w:val="24"/>
        </w:rPr>
        <w:t xml:space="preserve"> </w:t>
      </w:r>
    </w:p>
    <w:p w14:paraId="75EE5AF3" w14:textId="77777777" w:rsidR="00B647D0" w:rsidRPr="00B647D0" w:rsidRDefault="00B647D0" w:rsidP="00B647D0">
      <w:pPr>
        <w:ind w:firstLine="0"/>
        <w:jc w:val="center"/>
        <w:rPr>
          <w:sz w:val="24"/>
          <w:szCs w:val="24"/>
        </w:rPr>
      </w:pPr>
      <w:r w:rsidRPr="00B647D0">
        <w:rPr>
          <w:sz w:val="24"/>
          <w:szCs w:val="24"/>
        </w:rPr>
        <w:lastRenderedPageBreak/>
        <w:drawing>
          <wp:inline distT="0" distB="0" distL="0" distR="0" wp14:anchorId="4B8F3AA6" wp14:editId="50C9C733">
            <wp:extent cx="4899660" cy="512826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899660" cy="5128260"/>
                    </a:xfrm>
                    <a:prstGeom prst="rect">
                      <a:avLst/>
                    </a:prstGeom>
                    <a:noFill/>
                    <a:ln>
                      <a:noFill/>
                    </a:ln>
                  </pic:spPr>
                </pic:pic>
              </a:graphicData>
            </a:graphic>
          </wp:inline>
        </w:drawing>
      </w:r>
    </w:p>
    <w:p w14:paraId="54241C7B" w14:textId="77777777" w:rsidR="00B647D0" w:rsidRPr="00B647D0" w:rsidRDefault="00B647D0" w:rsidP="00B647D0">
      <w:pPr>
        <w:ind w:firstLine="0"/>
        <w:jc w:val="center"/>
        <w:rPr>
          <w:b/>
          <w:bCs/>
          <w:sz w:val="24"/>
          <w:szCs w:val="24"/>
        </w:rPr>
      </w:pPr>
      <w:r w:rsidRPr="00B647D0">
        <w:rPr>
          <w:b/>
          <w:bCs/>
          <w:sz w:val="24"/>
          <w:szCs w:val="24"/>
        </w:rPr>
        <w:t>Рисунок I.9 - Сеть беспроводного соединения с четырьмя сетевыми устройствами</w:t>
      </w:r>
    </w:p>
    <w:p w14:paraId="0330F431" w14:textId="77777777" w:rsidR="00B647D0" w:rsidRDefault="00B647D0" w:rsidP="00B647D0">
      <w:pPr>
        <w:rPr>
          <w:sz w:val="24"/>
          <w:szCs w:val="24"/>
        </w:rPr>
      </w:pPr>
    </w:p>
    <w:p w14:paraId="086577F9" w14:textId="72E98219" w:rsidR="00B647D0" w:rsidRPr="00B647D0" w:rsidRDefault="00B647D0" w:rsidP="00B647D0">
      <w:pPr>
        <w:rPr>
          <w:sz w:val="24"/>
          <w:szCs w:val="24"/>
        </w:rPr>
      </w:pPr>
      <w:r w:rsidRPr="00B647D0">
        <w:rPr>
          <w:sz w:val="24"/>
          <w:szCs w:val="24"/>
        </w:rPr>
        <w:t xml:space="preserve">Шаг 2: </w:t>
      </w:r>
      <w:proofErr w:type="spellStart"/>
      <w:r w:rsidRPr="00B647D0">
        <w:rPr>
          <w:sz w:val="24"/>
          <w:szCs w:val="24"/>
        </w:rPr>
        <w:t>Суперкадры</w:t>
      </w:r>
      <w:proofErr w:type="spellEnd"/>
      <w:r w:rsidRPr="00B647D0">
        <w:rPr>
          <w:sz w:val="24"/>
          <w:szCs w:val="24"/>
        </w:rPr>
        <w:t xml:space="preserve"> данных - см. Таблицу I.3 и Таблицу I.4.</w:t>
      </w:r>
    </w:p>
    <w:p w14:paraId="37B84467" w14:textId="77777777" w:rsidR="00B647D0" w:rsidRPr="00B647D0" w:rsidRDefault="00B647D0" w:rsidP="00B647D0">
      <w:pPr>
        <w:rPr>
          <w:sz w:val="24"/>
          <w:szCs w:val="24"/>
        </w:rPr>
      </w:pPr>
    </w:p>
    <w:p w14:paraId="3324FF0E" w14:textId="77777777" w:rsidR="00B647D0" w:rsidRPr="00B647D0" w:rsidRDefault="00B647D0" w:rsidP="00B647D0">
      <w:pPr>
        <w:ind w:firstLine="0"/>
        <w:jc w:val="center"/>
        <w:rPr>
          <w:b/>
          <w:bCs/>
          <w:sz w:val="24"/>
          <w:szCs w:val="24"/>
        </w:rPr>
      </w:pPr>
      <w:r w:rsidRPr="00B647D0">
        <w:rPr>
          <w:b/>
          <w:bCs/>
          <w:sz w:val="24"/>
          <w:szCs w:val="24"/>
        </w:rPr>
        <w:t xml:space="preserve">Таблица I.3 - Идентификатор </w:t>
      </w:r>
      <w:proofErr w:type="spellStart"/>
      <w:r w:rsidRPr="00B647D0">
        <w:rPr>
          <w:b/>
          <w:bCs/>
          <w:sz w:val="24"/>
          <w:szCs w:val="24"/>
        </w:rPr>
        <w:t>суперкадра</w:t>
      </w:r>
      <w:proofErr w:type="spellEnd"/>
      <w:r w:rsidRPr="00B647D0">
        <w:rPr>
          <w:b/>
          <w:bCs/>
          <w:sz w:val="24"/>
          <w:szCs w:val="24"/>
        </w:rPr>
        <w:t xml:space="preserve"> 1: частота обновления 1 с, длина </w:t>
      </w:r>
      <w:proofErr w:type="spellStart"/>
      <w:r w:rsidRPr="00B647D0">
        <w:rPr>
          <w:b/>
          <w:bCs/>
          <w:sz w:val="24"/>
          <w:szCs w:val="24"/>
        </w:rPr>
        <w:t>суперкадра</w:t>
      </w:r>
      <w:proofErr w:type="spellEnd"/>
      <w:r w:rsidRPr="00B647D0">
        <w:rPr>
          <w:b/>
          <w:bCs/>
          <w:sz w:val="24"/>
          <w:szCs w:val="24"/>
        </w:rPr>
        <w:t xml:space="preserve"> 100</w:t>
      </w:r>
    </w:p>
    <w:tbl>
      <w:tblPr>
        <w:tblW w:w="0" w:type="auto"/>
        <w:jc w:val="center"/>
        <w:tblCellMar>
          <w:left w:w="0" w:type="dxa"/>
          <w:right w:w="0" w:type="dxa"/>
        </w:tblCellMar>
        <w:tblLook w:val="04A0" w:firstRow="1" w:lastRow="0" w:firstColumn="1" w:lastColumn="0" w:noHBand="0" w:noVBand="1"/>
      </w:tblPr>
      <w:tblGrid>
        <w:gridCol w:w="1672"/>
        <w:gridCol w:w="718"/>
        <w:gridCol w:w="818"/>
        <w:gridCol w:w="828"/>
        <w:gridCol w:w="780"/>
        <w:gridCol w:w="1148"/>
        <w:gridCol w:w="646"/>
        <w:gridCol w:w="823"/>
        <w:gridCol w:w="828"/>
        <w:gridCol w:w="861"/>
      </w:tblGrid>
      <w:tr w:rsidR="00B647D0" w:rsidRPr="00B647D0" w14:paraId="604F42C1" w14:textId="77777777" w:rsidTr="00B647D0">
        <w:trPr>
          <w:trHeight w:val="316"/>
          <w:jc w:val="center"/>
        </w:trPr>
        <w:tc>
          <w:tcPr>
            <w:tcW w:w="899"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599B8C" w14:textId="77777777" w:rsidR="00B647D0" w:rsidRPr="00B647D0" w:rsidRDefault="00B647D0" w:rsidP="00B647D0">
            <w:pPr>
              <w:ind w:firstLine="0"/>
              <w:rPr>
                <w:sz w:val="24"/>
                <w:szCs w:val="24"/>
              </w:rPr>
            </w:pPr>
            <w:r w:rsidRPr="00B647D0">
              <w:rPr>
                <w:sz w:val="24"/>
                <w:szCs w:val="24"/>
              </w:rPr>
              <w:t>Межканальный интервал</w:t>
            </w:r>
          </w:p>
        </w:tc>
        <w:tc>
          <w:tcPr>
            <w:tcW w:w="7450" w:type="dxa"/>
            <w:gridSpan w:val="9"/>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61B10D11" w14:textId="77777777" w:rsidR="00B647D0" w:rsidRPr="00B647D0" w:rsidRDefault="00B647D0" w:rsidP="00B647D0">
            <w:pPr>
              <w:ind w:firstLine="0"/>
              <w:rPr>
                <w:sz w:val="24"/>
                <w:szCs w:val="24"/>
              </w:rPr>
            </w:pPr>
            <w:r w:rsidRPr="00B647D0">
              <w:rPr>
                <w:sz w:val="24"/>
                <w:szCs w:val="24"/>
              </w:rPr>
              <w:t>Временной интервал</w:t>
            </w:r>
          </w:p>
        </w:tc>
      </w:tr>
      <w:tr w:rsidR="00B647D0" w:rsidRPr="00B647D0" w14:paraId="0D336F8C" w14:textId="77777777" w:rsidTr="00B647D0">
        <w:trPr>
          <w:trHeight w:val="321"/>
          <w:jc w:val="center"/>
        </w:trPr>
        <w:tc>
          <w:tcPr>
            <w:tcW w:w="0" w:type="auto"/>
            <w:vMerge/>
            <w:tcBorders>
              <w:top w:val="single" w:sz="6" w:space="0" w:color="000000"/>
              <w:left w:val="single" w:sz="6" w:space="0" w:color="000000"/>
              <w:bottom w:val="double" w:sz="4" w:space="0" w:color="000000"/>
              <w:right w:val="single" w:sz="4" w:space="0" w:color="auto"/>
            </w:tcBorders>
            <w:vAlign w:val="center"/>
            <w:hideMark/>
          </w:tcPr>
          <w:p w14:paraId="5BC0D06F" w14:textId="77777777" w:rsidR="00B647D0" w:rsidRPr="00B647D0" w:rsidRDefault="00B647D0" w:rsidP="00B647D0">
            <w:pPr>
              <w:ind w:firstLine="0"/>
              <w:rPr>
                <w:sz w:val="24"/>
                <w:szCs w:val="24"/>
              </w:rPr>
            </w:pPr>
          </w:p>
        </w:tc>
        <w:tc>
          <w:tcPr>
            <w:tcW w:w="71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0F0928DD" w14:textId="77777777" w:rsidR="00B647D0" w:rsidRPr="00B647D0" w:rsidRDefault="00B647D0" w:rsidP="00B647D0">
            <w:pPr>
              <w:ind w:firstLine="0"/>
              <w:rPr>
                <w:sz w:val="24"/>
                <w:szCs w:val="24"/>
              </w:rPr>
            </w:pPr>
            <w:r w:rsidRPr="00B647D0">
              <w:rPr>
                <w:sz w:val="24"/>
                <w:szCs w:val="24"/>
              </w:rPr>
              <w:t>0</w:t>
            </w:r>
          </w:p>
        </w:tc>
        <w:tc>
          <w:tcPr>
            <w:tcW w:w="81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D716765" w14:textId="77777777" w:rsidR="00B647D0" w:rsidRPr="00B647D0" w:rsidRDefault="00B647D0" w:rsidP="00B647D0">
            <w:pPr>
              <w:ind w:firstLine="0"/>
              <w:rPr>
                <w:sz w:val="24"/>
                <w:szCs w:val="24"/>
              </w:rPr>
            </w:pPr>
            <w:r w:rsidRPr="00B647D0">
              <w:rPr>
                <w:sz w:val="24"/>
                <w:szCs w:val="24"/>
              </w:rPr>
              <w:t>1</w:t>
            </w:r>
          </w:p>
        </w:tc>
        <w:tc>
          <w:tcPr>
            <w:tcW w:w="82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29887FA" w14:textId="77777777" w:rsidR="00B647D0" w:rsidRPr="00B647D0" w:rsidRDefault="00B647D0" w:rsidP="00B647D0">
            <w:pPr>
              <w:ind w:firstLine="0"/>
              <w:rPr>
                <w:sz w:val="24"/>
                <w:szCs w:val="24"/>
              </w:rPr>
            </w:pPr>
            <w:r w:rsidRPr="00B647D0">
              <w:rPr>
                <w:sz w:val="24"/>
                <w:szCs w:val="24"/>
              </w:rPr>
              <w:t>2</w:t>
            </w:r>
          </w:p>
        </w:tc>
        <w:tc>
          <w:tcPr>
            <w:tcW w:w="780"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20A54615" w14:textId="77777777" w:rsidR="00B647D0" w:rsidRPr="00B647D0" w:rsidRDefault="00B647D0" w:rsidP="00B647D0">
            <w:pPr>
              <w:ind w:firstLine="0"/>
              <w:rPr>
                <w:sz w:val="24"/>
                <w:szCs w:val="24"/>
              </w:rPr>
            </w:pPr>
            <w:r w:rsidRPr="00B647D0">
              <w:rPr>
                <w:sz w:val="24"/>
                <w:szCs w:val="24"/>
              </w:rPr>
              <w:t>3</w:t>
            </w:r>
          </w:p>
        </w:tc>
        <w:tc>
          <w:tcPr>
            <w:tcW w:w="114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7F7E594F" w14:textId="77777777" w:rsidR="00B647D0" w:rsidRPr="00B647D0" w:rsidRDefault="00B647D0" w:rsidP="00B647D0">
            <w:pPr>
              <w:ind w:firstLine="0"/>
              <w:rPr>
                <w:sz w:val="24"/>
                <w:szCs w:val="24"/>
              </w:rPr>
            </w:pPr>
            <w:r w:rsidRPr="00B647D0">
              <w:rPr>
                <w:sz w:val="24"/>
                <w:szCs w:val="24"/>
              </w:rPr>
              <w:t>4</w:t>
            </w:r>
          </w:p>
        </w:tc>
        <w:tc>
          <w:tcPr>
            <w:tcW w:w="646"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2D35290E" w14:textId="77777777" w:rsidR="00B647D0" w:rsidRPr="00B647D0" w:rsidRDefault="00B647D0" w:rsidP="00B647D0">
            <w:pPr>
              <w:ind w:firstLine="0"/>
              <w:rPr>
                <w:sz w:val="24"/>
                <w:szCs w:val="24"/>
              </w:rPr>
            </w:pPr>
            <w:r w:rsidRPr="00B647D0">
              <w:rPr>
                <w:sz w:val="24"/>
                <w:szCs w:val="24"/>
              </w:rPr>
              <w:t>5</w:t>
            </w:r>
          </w:p>
        </w:tc>
        <w:tc>
          <w:tcPr>
            <w:tcW w:w="823"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B74D394" w14:textId="77777777" w:rsidR="00B647D0" w:rsidRPr="00B647D0" w:rsidRDefault="00B647D0" w:rsidP="00B647D0">
            <w:pPr>
              <w:ind w:firstLine="0"/>
              <w:rPr>
                <w:sz w:val="24"/>
                <w:szCs w:val="24"/>
              </w:rPr>
            </w:pPr>
            <w:r w:rsidRPr="00B647D0">
              <w:rPr>
                <w:sz w:val="24"/>
                <w:szCs w:val="24"/>
              </w:rPr>
              <w:t>6</w:t>
            </w:r>
          </w:p>
        </w:tc>
        <w:tc>
          <w:tcPr>
            <w:tcW w:w="82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7BE5B844" w14:textId="77777777" w:rsidR="00B647D0" w:rsidRPr="00B647D0" w:rsidRDefault="00B647D0" w:rsidP="00B647D0">
            <w:pPr>
              <w:ind w:firstLine="0"/>
              <w:rPr>
                <w:sz w:val="24"/>
                <w:szCs w:val="24"/>
              </w:rPr>
            </w:pPr>
            <w:r w:rsidRPr="00B647D0">
              <w:rPr>
                <w:sz w:val="24"/>
                <w:szCs w:val="24"/>
              </w:rPr>
              <w:t>7</w:t>
            </w:r>
          </w:p>
        </w:tc>
        <w:tc>
          <w:tcPr>
            <w:tcW w:w="861"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6DB114C" w14:textId="77777777" w:rsidR="00B647D0" w:rsidRPr="00B647D0" w:rsidRDefault="00B647D0" w:rsidP="00B647D0">
            <w:pPr>
              <w:ind w:firstLine="0"/>
              <w:rPr>
                <w:sz w:val="24"/>
                <w:szCs w:val="24"/>
              </w:rPr>
            </w:pPr>
            <w:r w:rsidRPr="00B647D0">
              <w:rPr>
                <w:sz w:val="24"/>
                <w:szCs w:val="24"/>
              </w:rPr>
              <w:t>8</w:t>
            </w:r>
          </w:p>
        </w:tc>
      </w:tr>
      <w:tr w:rsidR="00B647D0" w:rsidRPr="00B647D0" w14:paraId="02F9288D" w14:textId="77777777" w:rsidTr="00B647D0">
        <w:trPr>
          <w:trHeight w:val="340"/>
          <w:jc w:val="center"/>
        </w:trPr>
        <w:tc>
          <w:tcPr>
            <w:tcW w:w="899"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94B06A9" w14:textId="77777777" w:rsidR="00B647D0" w:rsidRPr="00B647D0" w:rsidRDefault="00B647D0" w:rsidP="00B647D0">
            <w:pPr>
              <w:ind w:firstLine="0"/>
              <w:rPr>
                <w:sz w:val="24"/>
                <w:szCs w:val="24"/>
              </w:rPr>
            </w:pPr>
            <w:r w:rsidRPr="00B647D0">
              <w:rPr>
                <w:sz w:val="24"/>
                <w:szCs w:val="24"/>
              </w:rPr>
              <w:t>0</w:t>
            </w:r>
          </w:p>
        </w:tc>
        <w:tc>
          <w:tcPr>
            <w:tcW w:w="71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1E4B28BC" w14:textId="77777777" w:rsidR="00B647D0" w:rsidRPr="00B647D0" w:rsidRDefault="00B647D0" w:rsidP="00B647D0">
            <w:pPr>
              <w:ind w:firstLine="0"/>
              <w:rPr>
                <w:sz w:val="24"/>
                <w:szCs w:val="24"/>
              </w:rPr>
            </w:pPr>
            <w:r w:rsidRPr="00B647D0">
              <w:rPr>
                <w:sz w:val="24"/>
                <w:szCs w:val="24"/>
              </w:rPr>
              <w:t>В</w:t>
            </w:r>
            <w:proofErr w:type="gramStart"/>
            <w:r w:rsidRPr="00B647D0">
              <w:rPr>
                <w:sz w:val="24"/>
                <w:szCs w:val="24"/>
              </w:rPr>
              <w:t>-&gt;А</w:t>
            </w:r>
            <w:proofErr w:type="gramEnd"/>
          </w:p>
        </w:tc>
        <w:tc>
          <w:tcPr>
            <w:tcW w:w="81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446675A2" w14:textId="77777777" w:rsidR="00B647D0" w:rsidRPr="00B647D0" w:rsidRDefault="00B647D0" w:rsidP="00B647D0">
            <w:pPr>
              <w:ind w:firstLine="0"/>
              <w:rPr>
                <w:sz w:val="24"/>
                <w:szCs w:val="24"/>
              </w:rPr>
            </w:pPr>
            <w:r w:rsidRPr="00B647D0">
              <w:rPr>
                <w:sz w:val="24"/>
                <w:szCs w:val="24"/>
              </w:rPr>
              <w:t>В</w:t>
            </w:r>
            <w:proofErr w:type="gramStart"/>
            <w:r w:rsidRPr="00B647D0">
              <w:rPr>
                <w:sz w:val="24"/>
                <w:szCs w:val="24"/>
              </w:rPr>
              <w:t>-&gt;А</w:t>
            </w:r>
            <w:proofErr w:type="gramEnd"/>
          </w:p>
        </w:tc>
        <w:tc>
          <w:tcPr>
            <w:tcW w:w="82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29BBB0AE" w14:textId="77777777" w:rsidR="00B647D0" w:rsidRPr="00B647D0" w:rsidRDefault="00B647D0" w:rsidP="00B647D0">
            <w:pPr>
              <w:ind w:firstLine="0"/>
              <w:rPr>
                <w:sz w:val="24"/>
                <w:szCs w:val="24"/>
              </w:rPr>
            </w:pPr>
            <w:r w:rsidRPr="00B647D0">
              <w:rPr>
                <w:sz w:val="24"/>
                <w:szCs w:val="24"/>
              </w:rPr>
              <w:t xml:space="preserve"> </w:t>
            </w:r>
          </w:p>
        </w:tc>
        <w:tc>
          <w:tcPr>
            <w:tcW w:w="780"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2075BB1C" w14:textId="77777777" w:rsidR="00B647D0" w:rsidRPr="00B647D0" w:rsidRDefault="00B647D0" w:rsidP="00B647D0">
            <w:pPr>
              <w:ind w:firstLine="0"/>
              <w:rPr>
                <w:sz w:val="24"/>
                <w:szCs w:val="24"/>
              </w:rPr>
            </w:pPr>
            <w:r w:rsidRPr="00B647D0">
              <w:rPr>
                <w:sz w:val="24"/>
                <w:szCs w:val="24"/>
              </w:rPr>
              <w:t xml:space="preserve"> </w:t>
            </w:r>
          </w:p>
        </w:tc>
        <w:tc>
          <w:tcPr>
            <w:tcW w:w="114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F97E7FA" w14:textId="77777777" w:rsidR="00B647D0" w:rsidRPr="00B647D0" w:rsidRDefault="00B647D0" w:rsidP="00B647D0">
            <w:pPr>
              <w:ind w:firstLine="0"/>
              <w:rPr>
                <w:sz w:val="24"/>
                <w:szCs w:val="24"/>
              </w:rPr>
            </w:pPr>
            <w:r w:rsidRPr="00B647D0">
              <w:rPr>
                <w:sz w:val="24"/>
                <w:szCs w:val="24"/>
              </w:rPr>
              <w:t xml:space="preserve"> </w:t>
            </w:r>
          </w:p>
        </w:tc>
        <w:tc>
          <w:tcPr>
            <w:tcW w:w="646"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1AB549C" w14:textId="77777777" w:rsidR="00B647D0" w:rsidRPr="00B647D0" w:rsidRDefault="00B647D0" w:rsidP="00B647D0">
            <w:pPr>
              <w:ind w:firstLine="0"/>
              <w:rPr>
                <w:sz w:val="24"/>
                <w:szCs w:val="24"/>
              </w:rPr>
            </w:pPr>
            <w:r w:rsidRPr="00B647D0">
              <w:rPr>
                <w:sz w:val="24"/>
                <w:szCs w:val="24"/>
              </w:rPr>
              <w:t xml:space="preserve"> </w:t>
            </w:r>
          </w:p>
        </w:tc>
        <w:tc>
          <w:tcPr>
            <w:tcW w:w="823"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04D9C901" w14:textId="77777777" w:rsidR="00B647D0" w:rsidRPr="00B647D0" w:rsidRDefault="00B647D0" w:rsidP="00B647D0">
            <w:pPr>
              <w:ind w:firstLine="0"/>
              <w:rPr>
                <w:sz w:val="24"/>
                <w:szCs w:val="24"/>
              </w:rPr>
            </w:pPr>
            <w:r w:rsidRPr="00B647D0">
              <w:rPr>
                <w:sz w:val="24"/>
                <w:szCs w:val="24"/>
              </w:rPr>
              <w:t xml:space="preserve"> </w:t>
            </w:r>
          </w:p>
        </w:tc>
        <w:tc>
          <w:tcPr>
            <w:tcW w:w="82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3200E728" w14:textId="77777777" w:rsidR="00B647D0" w:rsidRPr="00B647D0" w:rsidRDefault="00B647D0" w:rsidP="00B647D0">
            <w:pPr>
              <w:ind w:firstLine="0"/>
              <w:rPr>
                <w:sz w:val="24"/>
                <w:szCs w:val="24"/>
              </w:rPr>
            </w:pPr>
            <w:r w:rsidRPr="00B647D0">
              <w:rPr>
                <w:sz w:val="24"/>
                <w:szCs w:val="24"/>
              </w:rPr>
              <w:t xml:space="preserve"> </w:t>
            </w:r>
          </w:p>
        </w:tc>
        <w:tc>
          <w:tcPr>
            <w:tcW w:w="861"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7B0C16C" w14:textId="77777777" w:rsidR="00B647D0" w:rsidRPr="00B647D0" w:rsidRDefault="00B647D0" w:rsidP="00B647D0">
            <w:pPr>
              <w:ind w:firstLine="0"/>
              <w:rPr>
                <w:sz w:val="24"/>
                <w:szCs w:val="24"/>
              </w:rPr>
            </w:pPr>
            <w:r w:rsidRPr="00B647D0">
              <w:rPr>
                <w:sz w:val="24"/>
                <w:szCs w:val="24"/>
              </w:rPr>
              <w:t xml:space="preserve"> </w:t>
            </w:r>
          </w:p>
        </w:tc>
      </w:tr>
      <w:tr w:rsidR="00B647D0" w:rsidRPr="00B647D0" w14:paraId="141CDC81" w14:textId="77777777" w:rsidTr="00B647D0">
        <w:trPr>
          <w:trHeight w:val="325"/>
          <w:jc w:val="center"/>
        </w:trPr>
        <w:tc>
          <w:tcPr>
            <w:tcW w:w="899"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2B95544F" w14:textId="77777777" w:rsidR="00B647D0" w:rsidRPr="00B647D0" w:rsidRDefault="00B647D0" w:rsidP="00B647D0">
            <w:pPr>
              <w:ind w:firstLine="0"/>
              <w:rPr>
                <w:sz w:val="24"/>
                <w:szCs w:val="24"/>
              </w:rPr>
            </w:pPr>
            <w:r w:rsidRPr="00B647D0">
              <w:rPr>
                <w:sz w:val="24"/>
                <w:szCs w:val="24"/>
              </w:rPr>
              <w:t>1</w:t>
            </w:r>
          </w:p>
        </w:tc>
        <w:tc>
          <w:tcPr>
            <w:tcW w:w="7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AD01F30" w14:textId="77777777" w:rsidR="00B647D0" w:rsidRPr="00B647D0" w:rsidRDefault="00B647D0" w:rsidP="00B647D0">
            <w:pPr>
              <w:ind w:firstLine="0"/>
              <w:rPr>
                <w:sz w:val="24"/>
                <w:szCs w:val="24"/>
              </w:rPr>
            </w:pPr>
            <w:r w:rsidRPr="00B647D0">
              <w:rPr>
                <w:sz w:val="24"/>
                <w:szCs w:val="24"/>
              </w:rPr>
              <w:t xml:space="preserve"> </w:t>
            </w: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D493FAA" w14:textId="77777777" w:rsidR="00B647D0" w:rsidRPr="00B647D0" w:rsidRDefault="00B647D0" w:rsidP="00B647D0">
            <w:pPr>
              <w:ind w:firstLine="0"/>
              <w:rPr>
                <w:sz w:val="24"/>
                <w:szCs w:val="24"/>
              </w:rPr>
            </w:pPr>
            <w:r w:rsidRPr="00B647D0">
              <w:rPr>
                <w:sz w:val="24"/>
                <w:szCs w:val="24"/>
              </w:rPr>
              <w:t xml:space="preserve"> </w:t>
            </w:r>
          </w:p>
        </w:tc>
        <w:tc>
          <w:tcPr>
            <w:tcW w:w="82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E1C44AF" w14:textId="77777777" w:rsidR="00B647D0" w:rsidRPr="00B647D0" w:rsidRDefault="00B647D0" w:rsidP="00B647D0">
            <w:pPr>
              <w:ind w:firstLine="0"/>
              <w:rPr>
                <w:sz w:val="24"/>
                <w:szCs w:val="24"/>
              </w:rPr>
            </w:pPr>
            <w:r w:rsidRPr="00B647D0">
              <w:rPr>
                <w:sz w:val="24"/>
                <w:szCs w:val="24"/>
              </w:rPr>
              <w:t>С</w:t>
            </w:r>
            <w:proofErr w:type="gramStart"/>
            <w:r w:rsidRPr="00B647D0">
              <w:rPr>
                <w:sz w:val="24"/>
                <w:szCs w:val="24"/>
              </w:rPr>
              <w:t>-&gt;А</w:t>
            </w:r>
            <w:proofErr w:type="gramEnd"/>
          </w:p>
        </w:tc>
        <w:tc>
          <w:tcPr>
            <w:tcW w:w="78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D83C4F0" w14:textId="77777777" w:rsidR="00B647D0" w:rsidRPr="00B647D0" w:rsidRDefault="00B647D0" w:rsidP="00B647D0">
            <w:pPr>
              <w:ind w:firstLine="0"/>
              <w:rPr>
                <w:sz w:val="24"/>
                <w:szCs w:val="24"/>
              </w:rPr>
            </w:pPr>
            <w:r w:rsidRPr="00B647D0">
              <w:rPr>
                <w:sz w:val="24"/>
                <w:szCs w:val="24"/>
              </w:rPr>
              <w:t>С</w:t>
            </w:r>
            <w:proofErr w:type="gramStart"/>
            <w:r w:rsidRPr="00B647D0">
              <w:rPr>
                <w:sz w:val="24"/>
                <w:szCs w:val="24"/>
              </w:rPr>
              <w:t>-&gt;А</w:t>
            </w:r>
            <w:proofErr w:type="gramEnd"/>
          </w:p>
        </w:tc>
        <w:tc>
          <w:tcPr>
            <w:tcW w:w="114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3272373" w14:textId="77777777" w:rsidR="00B647D0" w:rsidRPr="00B647D0" w:rsidRDefault="00B647D0" w:rsidP="00B647D0">
            <w:pPr>
              <w:ind w:firstLine="0"/>
              <w:rPr>
                <w:sz w:val="24"/>
                <w:szCs w:val="24"/>
              </w:rPr>
            </w:pPr>
            <w:r w:rsidRPr="00B647D0">
              <w:rPr>
                <w:sz w:val="24"/>
                <w:szCs w:val="24"/>
              </w:rPr>
              <w:t xml:space="preserve"> </w:t>
            </w:r>
          </w:p>
        </w:tc>
        <w:tc>
          <w:tcPr>
            <w:tcW w:w="64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F87BAB6" w14:textId="77777777" w:rsidR="00B647D0" w:rsidRPr="00B647D0" w:rsidRDefault="00B647D0" w:rsidP="00B647D0">
            <w:pPr>
              <w:ind w:firstLine="0"/>
              <w:rPr>
                <w:sz w:val="24"/>
                <w:szCs w:val="24"/>
              </w:rPr>
            </w:pPr>
            <w:r w:rsidRPr="00B647D0">
              <w:rPr>
                <w:sz w:val="24"/>
                <w:szCs w:val="24"/>
              </w:rPr>
              <w:t xml:space="preserve"> </w:t>
            </w:r>
          </w:p>
        </w:tc>
        <w:tc>
          <w:tcPr>
            <w:tcW w:w="82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51299FC" w14:textId="77777777" w:rsidR="00B647D0" w:rsidRPr="00B647D0" w:rsidRDefault="00B647D0" w:rsidP="00B647D0">
            <w:pPr>
              <w:ind w:firstLine="0"/>
              <w:rPr>
                <w:sz w:val="24"/>
                <w:szCs w:val="24"/>
              </w:rPr>
            </w:pPr>
            <w:r w:rsidRPr="00B647D0">
              <w:rPr>
                <w:sz w:val="24"/>
                <w:szCs w:val="24"/>
              </w:rPr>
              <w:t xml:space="preserve"> </w:t>
            </w:r>
          </w:p>
        </w:tc>
        <w:tc>
          <w:tcPr>
            <w:tcW w:w="82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5A9FF10" w14:textId="77777777" w:rsidR="00B647D0" w:rsidRPr="00B647D0" w:rsidRDefault="00B647D0" w:rsidP="00B647D0">
            <w:pPr>
              <w:ind w:firstLine="0"/>
              <w:rPr>
                <w:sz w:val="24"/>
                <w:szCs w:val="24"/>
              </w:rPr>
            </w:pPr>
            <w:r w:rsidRPr="00B647D0">
              <w:rPr>
                <w:sz w:val="24"/>
                <w:szCs w:val="24"/>
              </w:rPr>
              <w:t xml:space="preserve"> </w:t>
            </w:r>
          </w:p>
        </w:tc>
        <w:tc>
          <w:tcPr>
            <w:tcW w:w="86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5AACA39" w14:textId="77777777" w:rsidR="00B647D0" w:rsidRPr="00B647D0" w:rsidRDefault="00B647D0" w:rsidP="00B647D0">
            <w:pPr>
              <w:ind w:firstLine="0"/>
              <w:rPr>
                <w:sz w:val="24"/>
                <w:szCs w:val="24"/>
              </w:rPr>
            </w:pPr>
            <w:r w:rsidRPr="00B647D0">
              <w:rPr>
                <w:sz w:val="24"/>
                <w:szCs w:val="24"/>
              </w:rPr>
              <w:t xml:space="preserve"> </w:t>
            </w:r>
          </w:p>
        </w:tc>
      </w:tr>
      <w:tr w:rsidR="00B647D0" w:rsidRPr="00B647D0" w14:paraId="319647BF" w14:textId="77777777" w:rsidTr="00B647D0">
        <w:trPr>
          <w:trHeight w:val="316"/>
          <w:jc w:val="center"/>
        </w:trPr>
        <w:tc>
          <w:tcPr>
            <w:tcW w:w="899"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243F4A4" w14:textId="77777777" w:rsidR="00B647D0" w:rsidRPr="00B647D0" w:rsidRDefault="00B647D0" w:rsidP="00B647D0">
            <w:pPr>
              <w:ind w:firstLine="0"/>
              <w:rPr>
                <w:sz w:val="24"/>
                <w:szCs w:val="24"/>
              </w:rPr>
            </w:pPr>
            <w:r w:rsidRPr="00B647D0">
              <w:rPr>
                <w:sz w:val="24"/>
                <w:szCs w:val="24"/>
              </w:rPr>
              <w:t>2</w:t>
            </w:r>
          </w:p>
        </w:tc>
        <w:tc>
          <w:tcPr>
            <w:tcW w:w="7450" w:type="dxa"/>
            <w:gridSpan w:val="9"/>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40CFEC2" w14:textId="77777777" w:rsidR="00B647D0" w:rsidRPr="00B647D0" w:rsidRDefault="00B647D0" w:rsidP="00B647D0">
            <w:pPr>
              <w:ind w:firstLine="0"/>
              <w:rPr>
                <w:sz w:val="24"/>
                <w:szCs w:val="24"/>
              </w:rPr>
            </w:pPr>
            <w:r w:rsidRPr="00B647D0">
              <w:rPr>
                <w:sz w:val="24"/>
                <w:szCs w:val="24"/>
              </w:rPr>
              <w:t xml:space="preserve"> </w:t>
            </w:r>
          </w:p>
        </w:tc>
      </w:tr>
    </w:tbl>
    <w:p w14:paraId="6D4B3A2F" w14:textId="77777777" w:rsidR="00B647D0" w:rsidRPr="00B647D0" w:rsidRDefault="00B647D0" w:rsidP="00B647D0">
      <w:pPr>
        <w:rPr>
          <w:sz w:val="24"/>
          <w:szCs w:val="24"/>
        </w:rPr>
      </w:pPr>
      <w:r w:rsidRPr="00B647D0">
        <w:rPr>
          <w:sz w:val="24"/>
          <w:szCs w:val="24"/>
        </w:rPr>
        <w:t xml:space="preserve"> </w:t>
      </w:r>
    </w:p>
    <w:p w14:paraId="7A040812" w14:textId="77777777" w:rsidR="00B647D0" w:rsidRPr="00B647D0" w:rsidRDefault="00B647D0" w:rsidP="00B647D0">
      <w:pPr>
        <w:ind w:firstLine="0"/>
        <w:jc w:val="center"/>
        <w:rPr>
          <w:b/>
          <w:bCs/>
          <w:sz w:val="24"/>
          <w:szCs w:val="24"/>
        </w:rPr>
      </w:pPr>
      <w:r w:rsidRPr="00B647D0">
        <w:rPr>
          <w:b/>
          <w:bCs/>
          <w:sz w:val="24"/>
          <w:szCs w:val="24"/>
        </w:rPr>
        <w:t xml:space="preserve">Таблица I.4 - Идентификатор </w:t>
      </w:r>
      <w:proofErr w:type="spellStart"/>
      <w:r w:rsidRPr="00B647D0">
        <w:rPr>
          <w:b/>
          <w:bCs/>
          <w:sz w:val="24"/>
          <w:szCs w:val="24"/>
        </w:rPr>
        <w:t>суперкадра</w:t>
      </w:r>
      <w:proofErr w:type="spellEnd"/>
      <w:r w:rsidRPr="00B647D0">
        <w:rPr>
          <w:b/>
          <w:bCs/>
          <w:sz w:val="24"/>
          <w:szCs w:val="24"/>
        </w:rPr>
        <w:t xml:space="preserve"> 4: частота обновления 4 с, длина </w:t>
      </w:r>
      <w:proofErr w:type="spellStart"/>
      <w:r w:rsidRPr="00B647D0">
        <w:rPr>
          <w:b/>
          <w:bCs/>
          <w:sz w:val="24"/>
          <w:szCs w:val="24"/>
        </w:rPr>
        <w:t>суперкадра</w:t>
      </w:r>
      <w:proofErr w:type="spellEnd"/>
      <w:r w:rsidRPr="00B647D0">
        <w:rPr>
          <w:b/>
          <w:bCs/>
          <w:sz w:val="24"/>
          <w:szCs w:val="24"/>
        </w:rPr>
        <w:t xml:space="preserve"> 400</w:t>
      </w:r>
    </w:p>
    <w:tbl>
      <w:tblPr>
        <w:tblW w:w="0" w:type="auto"/>
        <w:tblCellMar>
          <w:left w:w="0" w:type="dxa"/>
          <w:right w:w="0" w:type="dxa"/>
        </w:tblCellMar>
        <w:tblLook w:val="04A0" w:firstRow="1" w:lastRow="0" w:firstColumn="1" w:lastColumn="0" w:noHBand="0" w:noVBand="1"/>
      </w:tblPr>
      <w:tblGrid>
        <w:gridCol w:w="1830"/>
        <w:gridCol w:w="825"/>
        <w:gridCol w:w="691"/>
        <w:gridCol w:w="805"/>
        <w:gridCol w:w="818"/>
        <w:gridCol w:w="1020"/>
        <w:gridCol w:w="12"/>
        <w:gridCol w:w="663"/>
        <w:gridCol w:w="830"/>
        <w:gridCol w:w="946"/>
        <w:gridCol w:w="848"/>
      </w:tblGrid>
      <w:tr w:rsidR="00B647D0" w:rsidRPr="00B647D0" w14:paraId="3F4C7C7A" w14:textId="77777777" w:rsidTr="00B647D0">
        <w:trPr>
          <w:trHeight w:val="317"/>
        </w:trPr>
        <w:tc>
          <w:tcPr>
            <w:tcW w:w="1830"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B68311" w14:textId="77777777" w:rsidR="00B647D0" w:rsidRPr="00B647D0" w:rsidRDefault="00B647D0" w:rsidP="00B647D0">
            <w:pPr>
              <w:ind w:firstLine="0"/>
              <w:rPr>
                <w:sz w:val="24"/>
                <w:szCs w:val="24"/>
              </w:rPr>
            </w:pPr>
            <w:r w:rsidRPr="00B647D0">
              <w:rPr>
                <w:sz w:val="24"/>
                <w:szCs w:val="24"/>
              </w:rPr>
              <w:t>Межканальный интервал</w:t>
            </w:r>
          </w:p>
        </w:tc>
        <w:tc>
          <w:tcPr>
            <w:tcW w:w="7458" w:type="dxa"/>
            <w:gridSpan w:val="10"/>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7FCEE5A2" w14:textId="77777777" w:rsidR="00B647D0" w:rsidRPr="00B647D0" w:rsidRDefault="00B647D0" w:rsidP="00B647D0">
            <w:pPr>
              <w:ind w:firstLine="0"/>
              <w:rPr>
                <w:sz w:val="24"/>
                <w:szCs w:val="24"/>
              </w:rPr>
            </w:pPr>
            <w:r w:rsidRPr="00B647D0">
              <w:rPr>
                <w:sz w:val="24"/>
                <w:szCs w:val="24"/>
              </w:rPr>
              <w:t>Временной интервал</w:t>
            </w:r>
          </w:p>
        </w:tc>
      </w:tr>
      <w:tr w:rsidR="00B647D0" w:rsidRPr="00B647D0" w14:paraId="4743959B" w14:textId="77777777" w:rsidTr="00B647D0">
        <w:trPr>
          <w:trHeight w:val="322"/>
        </w:trPr>
        <w:tc>
          <w:tcPr>
            <w:tcW w:w="0" w:type="auto"/>
            <w:vMerge/>
            <w:tcBorders>
              <w:top w:val="single" w:sz="6" w:space="0" w:color="000000"/>
              <w:left w:val="single" w:sz="6" w:space="0" w:color="000000"/>
              <w:bottom w:val="double" w:sz="4" w:space="0" w:color="000000"/>
              <w:right w:val="single" w:sz="4" w:space="0" w:color="auto"/>
            </w:tcBorders>
            <w:vAlign w:val="center"/>
            <w:hideMark/>
          </w:tcPr>
          <w:p w14:paraId="74501B46" w14:textId="77777777" w:rsidR="00B647D0" w:rsidRPr="00B647D0" w:rsidRDefault="00B647D0" w:rsidP="00B647D0">
            <w:pPr>
              <w:ind w:firstLine="0"/>
              <w:rPr>
                <w:sz w:val="24"/>
                <w:szCs w:val="24"/>
              </w:rPr>
            </w:pPr>
          </w:p>
        </w:tc>
        <w:tc>
          <w:tcPr>
            <w:tcW w:w="82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40334D28" w14:textId="77777777" w:rsidR="00B647D0" w:rsidRPr="00B647D0" w:rsidRDefault="00B647D0" w:rsidP="00B647D0">
            <w:pPr>
              <w:ind w:firstLine="0"/>
              <w:rPr>
                <w:sz w:val="24"/>
                <w:szCs w:val="24"/>
              </w:rPr>
            </w:pPr>
            <w:r w:rsidRPr="00B647D0">
              <w:rPr>
                <w:sz w:val="24"/>
                <w:szCs w:val="24"/>
              </w:rPr>
              <w:t>0</w:t>
            </w:r>
          </w:p>
        </w:tc>
        <w:tc>
          <w:tcPr>
            <w:tcW w:w="691"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0B23D3C6" w14:textId="77777777" w:rsidR="00B647D0" w:rsidRPr="00B647D0" w:rsidRDefault="00B647D0" w:rsidP="00B647D0">
            <w:pPr>
              <w:ind w:firstLine="0"/>
              <w:rPr>
                <w:sz w:val="24"/>
                <w:szCs w:val="24"/>
              </w:rPr>
            </w:pPr>
            <w:r w:rsidRPr="00B647D0">
              <w:rPr>
                <w:sz w:val="24"/>
                <w:szCs w:val="24"/>
              </w:rPr>
              <w:t>1</w:t>
            </w:r>
          </w:p>
        </w:tc>
        <w:tc>
          <w:tcPr>
            <w:tcW w:w="80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787FF70B" w14:textId="77777777" w:rsidR="00B647D0" w:rsidRPr="00B647D0" w:rsidRDefault="00B647D0" w:rsidP="00B647D0">
            <w:pPr>
              <w:ind w:firstLine="0"/>
              <w:rPr>
                <w:sz w:val="24"/>
                <w:szCs w:val="24"/>
              </w:rPr>
            </w:pPr>
            <w:r w:rsidRPr="00B647D0">
              <w:rPr>
                <w:sz w:val="24"/>
                <w:szCs w:val="24"/>
              </w:rPr>
              <w:t>2</w:t>
            </w:r>
          </w:p>
        </w:tc>
        <w:tc>
          <w:tcPr>
            <w:tcW w:w="81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0354FF7" w14:textId="77777777" w:rsidR="00B647D0" w:rsidRPr="00B647D0" w:rsidRDefault="00B647D0" w:rsidP="00B647D0">
            <w:pPr>
              <w:ind w:firstLine="0"/>
              <w:rPr>
                <w:sz w:val="24"/>
                <w:szCs w:val="24"/>
              </w:rPr>
            </w:pPr>
            <w:r w:rsidRPr="00B647D0">
              <w:rPr>
                <w:sz w:val="24"/>
                <w:szCs w:val="24"/>
              </w:rPr>
              <w:t>3</w:t>
            </w:r>
          </w:p>
        </w:tc>
        <w:tc>
          <w:tcPr>
            <w:tcW w:w="1032" w:type="dxa"/>
            <w:gridSpan w:val="2"/>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78499104" w14:textId="77777777" w:rsidR="00B647D0" w:rsidRPr="00B647D0" w:rsidRDefault="00B647D0" w:rsidP="00B647D0">
            <w:pPr>
              <w:ind w:firstLine="0"/>
              <w:rPr>
                <w:sz w:val="24"/>
                <w:szCs w:val="24"/>
              </w:rPr>
            </w:pPr>
            <w:r w:rsidRPr="00B647D0">
              <w:rPr>
                <w:sz w:val="24"/>
                <w:szCs w:val="24"/>
              </w:rPr>
              <w:t>4</w:t>
            </w:r>
          </w:p>
        </w:tc>
        <w:tc>
          <w:tcPr>
            <w:tcW w:w="663"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94D41F0" w14:textId="77777777" w:rsidR="00B647D0" w:rsidRPr="00B647D0" w:rsidRDefault="00B647D0" w:rsidP="00B647D0">
            <w:pPr>
              <w:ind w:firstLine="0"/>
              <w:rPr>
                <w:sz w:val="24"/>
                <w:szCs w:val="24"/>
              </w:rPr>
            </w:pPr>
            <w:r w:rsidRPr="00B647D0">
              <w:rPr>
                <w:sz w:val="24"/>
                <w:szCs w:val="24"/>
              </w:rPr>
              <w:t>5</w:t>
            </w:r>
          </w:p>
        </w:tc>
        <w:tc>
          <w:tcPr>
            <w:tcW w:w="830"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3E754D9" w14:textId="77777777" w:rsidR="00B647D0" w:rsidRPr="00B647D0" w:rsidRDefault="00B647D0" w:rsidP="00B647D0">
            <w:pPr>
              <w:ind w:firstLine="0"/>
              <w:rPr>
                <w:sz w:val="24"/>
                <w:szCs w:val="24"/>
              </w:rPr>
            </w:pPr>
            <w:r w:rsidRPr="00B647D0">
              <w:rPr>
                <w:sz w:val="24"/>
                <w:szCs w:val="24"/>
              </w:rPr>
              <w:t>6</w:t>
            </w:r>
          </w:p>
        </w:tc>
        <w:tc>
          <w:tcPr>
            <w:tcW w:w="946"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CAEFFAB" w14:textId="77777777" w:rsidR="00B647D0" w:rsidRPr="00B647D0" w:rsidRDefault="00B647D0" w:rsidP="00B647D0">
            <w:pPr>
              <w:ind w:firstLine="0"/>
              <w:rPr>
                <w:sz w:val="24"/>
                <w:szCs w:val="24"/>
              </w:rPr>
            </w:pPr>
            <w:r w:rsidRPr="00B647D0">
              <w:rPr>
                <w:sz w:val="24"/>
                <w:szCs w:val="24"/>
              </w:rPr>
              <w:t>7</w:t>
            </w:r>
          </w:p>
        </w:tc>
        <w:tc>
          <w:tcPr>
            <w:tcW w:w="84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2093201C" w14:textId="77777777" w:rsidR="00B647D0" w:rsidRPr="00B647D0" w:rsidRDefault="00B647D0" w:rsidP="00B647D0">
            <w:pPr>
              <w:ind w:firstLine="0"/>
              <w:rPr>
                <w:sz w:val="24"/>
                <w:szCs w:val="24"/>
              </w:rPr>
            </w:pPr>
            <w:r w:rsidRPr="00B647D0">
              <w:rPr>
                <w:sz w:val="24"/>
                <w:szCs w:val="24"/>
              </w:rPr>
              <w:t>8</w:t>
            </w:r>
          </w:p>
        </w:tc>
      </w:tr>
      <w:tr w:rsidR="00B647D0" w:rsidRPr="00B647D0" w14:paraId="6C93FEEB" w14:textId="77777777" w:rsidTr="00B647D0">
        <w:trPr>
          <w:trHeight w:val="336"/>
        </w:trPr>
        <w:tc>
          <w:tcPr>
            <w:tcW w:w="1830"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6CF476F" w14:textId="77777777" w:rsidR="00B647D0" w:rsidRPr="00B647D0" w:rsidRDefault="00B647D0" w:rsidP="00B647D0">
            <w:pPr>
              <w:ind w:firstLine="0"/>
              <w:rPr>
                <w:sz w:val="24"/>
                <w:szCs w:val="24"/>
              </w:rPr>
            </w:pPr>
            <w:r w:rsidRPr="00B647D0">
              <w:rPr>
                <w:sz w:val="24"/>
                <w:szCs w:val="24"/>
              </w:rPr>
              <w:t>0</w:t>
            </w:r>
          </w:p>
        </w:tc>
        <w:tc>
          <w:tcPr>
            <w:tcW w:w="82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8F424EB" w14:textId="77777777" w:rsidR="00B647D0" w:rsidRPr="00B647D0" w:rsidRDefault="00B647D0" w:rsidP="00B647D0">
            <w:pPr>
              <w:ind w:firstLine="0"/>
              <w:rPr>
                <w:sz w:val="24"/>
                <w:szCs w:val="24"/>
              </w:rPr>
            </w:pPr>
          </w:p>
        </w:tc>
        <w:tc>
          <w:tcPr>
            <w:tcW w:w="691"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29394309" w14:textId="77777777" w:rsidR="00B647D0" w:rsidRPr="00B647D0" w:rsidRDefault="00B647D0" w:rsidP="00B647D0">
            <w:pPr>
              <w:ind w:firstLine="0"/>
              <w:rPr>
                <w:sz w:val="24"/>
                <w:szCs w:val="24"/>
              </w:rPr>
            </w:pPr>
          </w:p>
        </w:tc>
        <w:tc>
          <w:tcPr>
            <w:tcW w:w="80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14CD66D2" w14:textId="77777777" w:rsidR="00B647D0" w:rsidRPr="00B647D0" w:rsidRDefault="00B647D0" w:rsidP="00B647D0">
            <w:pPr>
              <w:ind w:firstLine="0"/>
              <w:rPr>
                <w:sz w:val="24"/>
                <w:szCs w:val="24"/>
              </w:rPr>
            </w:pPr>
            <w:r w:rsidRPr="00B647D0">
              <w:rPr>
                <w:sz w:val="24"/>
                <w:szCs w:val="24"/>
              </w:rPr>
              <w:t>D-&gt; B</w:t>
            </w:r>
          </w:p>
        </w:tc>
        <w:tc>
          <w:tcPr>
            <w:tcW w:w="81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26EE42C2" w14:textId="77777777" w:rsidR="00B647D0" w:rsidRPr="00B647D0" w:rsidRDefault="00B647D0" w:rsidP="00B647D0">
            <w:pPr>
              <w:ind w:firstLine="0"/>
              <w:rPr>
                <w:sz w:val="24"/>
                <w:szCs w:val="24"/>
              </w:rPr>
            </w:pPr>
            <w:r w:rsidRPr="00B647D0">
              <w:rPr>
                <w:sz w:val="24"/>
                <w:szCs w:val="24"/>
              </w:rPr>
              <w:t>D-&gt; B</w:t>
            </w:r>
          </w:p>
        </w:tc>
        <w:tc>
          <w:tcPr>
            <w:tcW w:w="1032" w:type="dxa"/>
            <w:gridSpan w:val="2"/>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1D83D65C" w14:textId="77777777" w:rsidR="00B647D0" w:rsidRPr="00B647D0" w:rsidRDefault="00B647D0" w:rsidP="00B647D0">
            <w:pPr>
              <w:ind w:firstLine="0"/>
              <w:rPr>
                <w:sz w:val="24"/>
                <w:szCs w:val="24"/>
              </w:rPr>
            </w:pPr>
            <w:r w:rsidRPr="00B647D0">
              <w:rPr>
                <w:sz w:val="24"/>
                <w:szCs w:val="24"/>
              </w:rPr>
              <w:t>D-&gt;C</w:t>
            </w:r>
          </w:p>
        </w:tc>
        <w:tc>
          <w:tcPr>
            <w:tcW w:w="663"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5C33EA4" w14:textId="77777777" w:rsidR="00B647D0" w:rsidRPr="00B647D0" w:rsidRDefault="00B647D0" w:rsidP="00B647D0">
            <w:pPr>
              <w:ind w:firstLine="0"/>
              <w:rPr>
                <w:sz w:val="24"/>
                <w:szCs w:val="24"/>
              </w:rPr>
            </w:pPr>
            <w:r w:rsidRPr="00B647D0">
              <w:rPr>
                <w:sz w:val="24"/>
                <w:szCs w:val="24"/>
              </w:rPr>
              <w:t xml:space="preserve"> </w:t>
            </w:r>
          </w:p>
        </w:tc>
        <w:tc>
          <w:tcPr>
            <w:tcW w:w="830"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0E4714C3" w14:textId="77777777" w:rsidR="00B647D0" w:rsidRPr="00B647D0" w:rsidRDefault="00B647D0" w:rsidP="00B647D0">
            <w:pPr>
              <w:ind w:firstLine="0"/>
              <w:rPr>
                <w:sz w:val="24"/>
                <w:szCs w:val="24"/>
              </w:rPr>
            </w:pPr>
            <w:r w:rsidRPr="00B647D0">
              <w:rPr>
                <w:sz w:val="24"/>
                <w:szCs w:val="24"/>
              </w:rPr>
              <w:t xml:space="preserve"> </w:t>
            </w:r>
          </w:p>
        </w:tc>
        <w:tc>
          <w:tcPr>
            <w:tcW w:w="946"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7F447FE" w14:textId="77777777" w:rsidR="00B647D0" w:rsidRPr="00B647D0" w:rsidRDefault="00B647D0" w:rsidP="00B647D0">
            <w:pPr>
              <w:ind w:firstLine="0"/>
              <w:rPr>
                <w:sz w:val="24"/>
                <w:szCs w:val="24"/>
              </w:rPr>
            </w:pPr>
            <w:r w:rsidRPr="00B647D0">
              <w:rPr>
                <w:sz w:val="24"/>
                <w:szCs w:val="24"/>
              </w:rPr>
              <w:t xml:space="preserve"> </w:t>
            </w:r>
          </w:p>
        </w:tc>
        <w:tc>
          <w:tcPr>
            <w:tcW w:w="84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17ABC3B" w14:textId="77777777" w:rsidR="00B647D0" w:rsidRPr="00B647D0" w:rsidRDefault="00B647D0" w:rsidP="00B647D0">
            <w:pPr>
              <w:ind w:firstLine="0"/>
              <w:rPr>
                <w:sz w:val="24"/>
                <w:szCs w:val="24"/>
              </w:rPr>
            </w:pPr>
            <w:r w:rsidRPr="00B647D0">
              <w:rPr>
                <w:sz w:val="24"/>
                <w:szCs w:val="24"/>
              </w:rPr>
              <w:t xml:space="preserve"> </w:t>
            </w:r>
          </w:p>
        </w:tc>
      </w:tr>
      <w:tr w:rsidR="00B647D0" w:rsidRPr="00B647D0" w14:paraId="6D255DDA" w14:textId="77777777" w:rsidTr="00B647D0">
        <w:trPr>
          <w:trHeight w:val="326"/>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04A77543" w14:textId="77777777" w:rsidR="00B647D0" w:rsidRPr="00B647D0" w:rsidRDefault="00B647D0" w:rsidP="00B647D0">
            <w:pPr>
              <w:ind w:firstLine="0"/>
              <w:rPr>
                <w:sz w:val="24"/>
                <w:szCs w:val="24"/>
              </w:rPr>
            </w:pPr>
            <w:r w:rsidRPr="00B647D0">
              <w:rPr>
                <w:sz w:val="24"/>
                <w:szCs w:val="24"/>
              </w:rPr>
              <w:t>1</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74A306E" w14:textId="77777777" w:rsidR="00B647D0" w:rsidRPr="00B647D0" w:rsidRDefault="00B647D0" w:rsidP="00B647D0">
            <w:pPr>
              <w:ind w:firstLine="0"/>
              <w:rPr>
                <w:sz w:val="24"/>
                <w:szCs w:val="24"/>
              </w:rPr>
            </w:pPr>
            <w:r w:rsidRPr="00B647D0">
              <w:rPr>
                <w:sz w:val="24"/>
                <w:szCs w:val="24"/>
              </w:rPr>
              <w:t xml:space="preserve"> </w:t>
            </w:r>
          </w:p>
        </w:tc>
        <w:tc>
          <w:tcPr>
            <w:tcW w:w="69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6430C26D" w14:textId="77777777" w:rsidR="00B647D0" w:rsidRPr="00B647D0" w:rsidRDefault="00B647D0" w:rsidP="00B647D0">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3D9FC0F7" w14:textId="77777777" w:rsidR="00B647D0" w:rsidRPr="00B647D0" w:rsidRDefault="00B647D0" w:rsidP="00B647D0">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4BA96C1" w14:textId="77777777" w:rsidR="00B647D0" w:rsidRPr="00B647D0" w:rsidRDefault="00B647D0" w:rsidP="00B647D0">
            <w:pPr>
              <w:ind w:firstLine="0"/>
              <w:rPr>
                <w:sz w:val="24"/>
                <w:szCs w:val="24"/>
              </w:rPr>
            </w:pPr>
            <w:r w:rsidRPr="00B647D0">
              <w:rPr>
                <w:sz w:val="24"/>
                <w:szCs w:val="24"/>
              </w:rPr>
              <w:t xml:space="preserve"> </w:t>
            </w:r>
          </w:p>
        </w:tc>
        <w:tc>
          <w:tcPr>
            <w:tcW w:w="1032"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536277A" w14:textId="77777777" w:rsidR="00B647D0" w:rsidRPr="00B647D0" w:rsidRDefault="00B647D0" w:rsidP="00B647D0">
            <w:pPr>
              <w:ind w:firstLine="0"/>
              <w:rPr>
                <w:sz w:val="24"/>
                <w:szCs w:val="24"/>
              </w:rPr>
            </w:pPr>
            <w:r w:rsidRPr="00B647D0">
              <w:rPr>
                <w:sz w:val="24"/>
                <w:szCs w:val="24"/>
              </w:rPr>
              <w:t>В</w:t>
            </w:r>
            <w:proofErr w:type="gramStart"/>
            <w:r w:rsidRPr="00B647D0">
              <w:rPr>
                <w:sz w:val="24"/>
                <w:szCs w:val="24"/>
              </w:rPr>
              <w:t>-&gt;А</w:t>
            </w:r>
            <w:proofErr w:type="gramEnd"/>
          </w:p>
        </w:tc>
        <w:tc>
          <w:tcPr>
            <w:tcW w:w="66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9956A75" w14:textId="77777777" w:rsidR="00B647D0" w:rsidRPr="00B647D0" w:rsidRDefault="00B647D0" w:rsidP="00B647D0">
            <w:pPr>
              <w:ind w:firstLine="0"/>
              <w:rPr>
                <w:sz w:val="24"/>
                <w:szCs w:val="24"/>
              </w:rPr>
            </w:pPr>
            <w:r w:rsidRPr="00B647D0">
              <w:rPr>
                <w:sz w:val="24"/>
                <w:szCs w:val="24"/>
              </w:rPr>
              <w:t>В</w:t>
            </w:r>
            <w:proofErr w:type="gramStart"/>
            <w:r w:rsidRPr="00B647D0">
              <w:rPr>
                <w:sz w:val="24"/>
                <w:szCs w:val="24"/>
              </w:rPr>
              <w:t>-&gt;А</w:t>
            </w:r>
            <w:proofErr w:type="gramEnd"/>
          </w:p>
        </w:tc>
        <w:tc>
          <w:tcPr>
            <w:tcW w:w="8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421DD27" w14:textId="77777777" w:rsidR="00B647D0" w:rsidRPr="00B647D0" w:rsidRDefault="00B647D0" w:rsidP="00B647D0">
            <w:pPr>
              <w:ind w:firstLine="0"/>
              <w:rPr>
                <w:sz w:val="24"/>
                <w:szCs w:val="24"/>
              </w:rPr>
            </w:pPr>
            <w:r w:rsidRPr="00B647D0">
              <w:rPr>
                <w:sz w:val="24"/>
                <w:szCs w:val="24"/>
              </w:rPr>
              <w:t>С</w:t>
            </w:r>
            <w:proofErr w:type="gramStart"/>
            <w:r w:rsidRPr="00B647D0">
              <w:rPr>
                <w:sz w:val="24"/>
                <w:szCs w:val="24"/>
              </w:rPr>
              <w:t>-&gt;А</w:t>
            </w:r>
            <w:proofErr w:type="gramEnd"/>
          </w:p>
        </w:tc>
        <w:tc>
          <w:tcPr>
            <w:tcW w:w="94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22DE20F" w14:textId="77777777" w:rsidR="00B647D0" w:rsidRPr="00B647D0" w:rsidRDefault="00B647D0" w:rsidP="00B647D0">
            <w:pPr>
              <w:ind w:firstLine="0"/>
              <w:rPr>
                <w:sz w:val="24"/>
                <w:szCs w:val="24"/>
              </w:rPr>
            </w:pPr>
            <w:r w:rsidRPr="00B647D0">
              <w:rPr>
                <w:sz w:val="24"/>
                <w:szCs w:val="24"/>
              </w:rPr>
              <w:t>С</w:t>
            </w:r>
            <w:proofErr w:type="gramStart"/>
            <w:r w:rsidRPr="00B647D0">
              <w:rPr>
                <w:sz w:val="24"/>
                <w:szCs w:val="24"/>
              </w:rPr>
              <w:t>-&gt;А</w:t>
            </w:r>
            <w:proofErr w:type="gramEnd"/>
          </w:p>
        </w:tc>
        <w:tc>
          <w:tcPr>
            <w:tcW w:w="84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5461878" w14:textId="77777777" w:rsidR="00B647D0" w:rsidRPr="00B647D0" w:rsidRDefault="00B647D0" w:rsidP="00B647D0">
            <w:pPr>
              <w:ind w:firstLine="0"/>
              <w:rPr>
                <w:sz w:val="24"/>
                <w:szCs w:val="24"/>
              </w:rPr>
            </w:pPr>
            <w:r w:rsidRPr="00B647D0">
              <w:rPr>
                <w:sz w:val="24"/>
                <w:szCs w:val="24"/>
              </w:rPr>
              <w:t xml:space="preserve"> </w:t>
            </w:r>
          </w:p>
        </w:tc>
      </w:tr>
      <w:tr w:rsidR="00B647D0" w:rsidRPr="00B647D0" w14:paraId="351B9E40" w14:textId="77777777" w:rsidTr="00B647D0">
        <w:trPr>
          <w:trHeight w:val="322"/>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D8E5F1E" w14:textId="77777777" w:rsidR="00B647D0" w:rsidRPr="00B647D0" w:rsidRDefault="00B647D0" w:rsidP="00B647D0">
            <w:pPr>
              <w:ind w:firstLine="0"/>
              <w:rPr>
                <w:sz w:val="24"/>
                <w:szCs w:val="24"/>
              </w:rPr>
            </w:pPr>
            <w:r w:rsidRPr="00B647D0">
              <w:rPr>
                <w:sz w:val="24"/>
                <w:szCs w:val="24"/>
              </w:rPr>
              <w:lastRenderedPageBreak/>
              <w:t>2</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9E3E387" w14:textId="77777777" w:rsidR="00B647D0" w:rsidRPr="00B647D0" w:rsidRDefault="00B647D0" w:rsidP="00B647D0">
            <w:pPr>
              <w:ind w:firstLine="0"/>
              <w:rPr>
                <w:sz w:val="24"/>
                <w:szCs w:val="24"/>
              </w:rPr>
            </w:pPr>
            <w:r w:rsidRPr="00B647D0">
              <w:rPr>
                <w:sz w:val="24"/>
                <w:szCs w:val="24"/>
              </w:rPr>
              <w:t xml:space="preserve"> </w:t>
            </w:r>
          </w:p>
        </w:tc>
        <w:tc>
          <w:tcPr>
            <w:tcW w:w="691" w:type="dxa"/>
            <w:tcBorders>
              <w:top w:val="single" w:sz="4" w:space="0" w:color="auto"/>
              <w:left w:val="single" w:sz="4" w:space="0" w:color="auto"/>
              <w:bottom w:val="single" w:sz="4" w:space="0" w:color="auto"/>
              <w:right w:val="single" w:sz="4" w:space="0" w:color="auto"/>
            </w:tcBorders>
          </w:tcPr>
          <w:p w14:paraId="669CA5E1" w14:textId="77777777" w:rsidR="00B647D0" w:rsidRPr="00B647D0" w:rsidRDefault="00B647D0" w:rsidP="00B647D0">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Pr>
          <w:p w14:paraId="2294A1E6" w14:textId="77777777" w:rsidR="00B647D0" w:rsidRPr="00B647D0" w:rsidRDefault="00B647D0" w:rsidP="00B647D0">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B13C361" w14:textId="77777777" w:rsidR="00B647D0" w:rsidRPr="00B647D0" w:rsidRDefault="00B647D0" w:rsidP="00B647D0">
            <w:pPr>
              <w:ind w:firstLine="0"/>
              <w:rPr>
                <w:sz w:val="24"/>
                <w:szCs w:val="24"/>
              </w:rPr>
            </w:pPr>
            <w:r w:rsidRPr="00B647D0">
              <w:rPr>
                <w:sz w:val="24"/>
                <w:szCs w:val="24"/>
              </w:rPr>
              <w:t xml:space="preserve"> </w:t>
            </w:r>
          </w:p>
        </w:tc>
        <w:tc>
          <w:tcPr>
            <w:tcW w:w="1020" w:type="dxa"/>
            <w:tcBorders>
              <w:top w:val="single" w:sz="4" w:space="0" w:color="auto"/>
              <w:left w:val="single" w:sz="4" w:space="0" w:color="auto"/>
              <w:bottom w:val="single" w:sz="4" w:space="0" w:color="auto"/>
              <w:right w:val="single" w:sz="4" w:space="0" w:color="auto"/>
            </w:tcBorders>
          </w:tcPr>
          <w:p w14:paraId="003B3D61" w14:textId="77777777" w:rsidR="00B647D0" w:rsidRPr="00B647D0" w:rsidRDefault="00B647D0" w:rsidP="00B647D0">
            <w:pPr>
              <w:ind w:firstLine="0"/>
              <w:rPr>
                <w:sz w:val="24"/>
                <w:szCs w:val="24"/>
              </w:rPr>
            </w:pPr>
          </w:p>
        </w:tc>
        <w:tc>
          <w:tcPr>
            <w:tcW w:w="675" w:type="dxa"/>
            <w:gridSpan w:val="2"/>
            <w:tcBorders>
              <w:top w:val="single" w:sz="4" w:space="0" w:color="auto"/>
              <w:left w:val="single" w:sz="4" w:space="0" w:color="auto"/>
              <w:bottom w:val="single" w:sz="4" w:space="0" w:color="auto"/>
              <w:right w:val="single" w:sz="4" w:space="0" w:color="auto"/>
            </w:tcBorders>
          </w:tcPr>
          <w:p w14:paraId="7BAE5D3E" w14:textId="77777777" w:rsidR="00B647D0" w:rsidRPr="00B647D0" w:rsidRDefault="00B647D0" w:rsidP="00B647D0">
            <w:pPr>
              <w:ind w:firstLine="0"/>
              <w:rPr>
                <w:sz w:val="24"/>
                <w:szCs w:val="24"/>
              </w:rPr>
            </w:pPr>
          </w:p>
        </w:tc>
        <w:tc>
          <w:tcPr>
            <w:tcW w:w="830" w:type="dxa"/>
            <w:tcBorders>
              <w:top w:val="single" w:sz="4" w:space="0" w:color="auto"/>
              <w:left w:val="single" w:sz="4" w:space="0" w:color="auto"/>
              <w:bottom w:val="single" w:sz="4" w:space="0" w:color="auto"/>
              <w:right w:val="single" w:sz="4" w:space="0" w:color="auto"/>
            </w:tcBorders>
          </w:tcPr>
          <w:p w14:paraId="6B3C1DC4" w14:textId="77777777" w:rsidR="00B647D0" w:rsidRPr="00B647D0" w:rsidRDefault="00B647D0" w:rsidP="00B647D0">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7C4ED55F" w14:textId="77777777" w:rsidR="00B647D0" w:rsidRPr="00B647D0" w:rsidRDefault="00B647D0" w:rsidP="00B647D0">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775C9060" w14:textId="77777777" w:rsidR="00B647D0" w:rsidRPr="00B647D0" w:rsidRDefault="00B647D0" w:rsidP="00B647D0">
            <w:pPr>
              <w:ind w:firstLine="0"/>
              <w:rPr>
                <w:sz w:val="24"/>
                <w:szCs w:val="24"/>
              </w:rPr>
            </w:pPr>
          </w:p>
        </w:tc>
      </w:tr>
    </w:tbl>
    <w:p w14:paraId="7F92BBF6" w14:textId="77777777" w:rsidR="00B647D0" w:rsidRPr="00B647D0" w:rsidRDefault="00B647D0" w:rsidP="00B647D0">
      <w:pPr>
        <w:rPr>
          <w:sz w:val="24"/>
          <w:szCs w:val="24"/>
        </w:rPr>
      </w:pPr>
    </w:p>
    <w:p w14:paraId="3B41CDD8" w14:textId="28BC59F5" w:rsidR="00B647D0" w:rsidRPr="00B647D0" w:rsidRDefault="00B647D0" w:rsidP="00B647D0">
      <w:pPr>
        <w:rPr>
          <w:sz w:val="24"/>
          <w:szCs w:val="24"/>
        </w:rPr>
      </w:pPr>
      <w:r w:rsidRPr="00B647D0">
        <w:rPr>
          <w:sz w:val="24"/>
          <w:szCs w:val="24"/>
        </w:rPr>
        <w:t xml:space="preserve">Шаг 3: </w:t>
      </w:r>
      <w:proofErr w:type="spellStart"/>
      <w:r w:rsidRPr="00B647D0">
        <w:rPr>
          <w:sz w:val="24"/>
          <w:szCs w:val="24"/>
        </w:rPr>
        <w:t>Суперкадр</w:t>
      </w:r>
      <w:proofErr w:type="spellEnd"/>
      <w:r w:rsidRPr="00B647D0">
        <w:rPr>
          <w:sz w:val="24"/>
          <w:szCs w:val="24"/>
        </w:rPr>
        <w:t xml:space="preserve"> управления - см. Таблицу I.5 - Таблицу I.9. </w:t>
      </w:r>
    </w:p>
    <w:p w14:paraId="6682AC83" w14:textId="77777777" w:rsidR="00B647D0" w:rsidRPr="00B647D0" w:rsidRDefault="00B647D0" w:rsidP="00B647D0">
      <w:pPr>
        <w:rPr>
          <w:sz w:val="24"/>
          <w:szCs w:val="24"/>
        </w:rPr>
      </w:pPr>
      <w:r w:rsidRPr="00B647D0">
        <w:rPr>
          <w:sz w:val="24"/>
          <w:szCs w:val="24"/>
        </w:rPr>
        <w:t xml:space="preserve">Идентификатор кадра 0: длина </w:t>
      </w:r>
      <w:proofErr w:type="spellStart"/>
      <w:r w:rsidRPr="00B647D0">
        <w:rPr>
          <w:sz w:val="24"/>
          <w:szCs w:val="24"/>
        </w:rPr>
        <w:t>суперкадра</w:t>
      </w:r>
      <w:proofErr w:type="spellEnd"/>
      <w:r w:rsidRPr="00B647D0">
        <w:rPr>
          <w:sz w:val="24"/>
          <w:szCs w:val="24"/>
        </w:rPr>
        <w:t xml:space="preserve"> управления 6 000 - один раз в минуту. </w:t>
      </w:r>
    </w:p>
    <w:p w14:paraId="3E20FDA6" w14:textId="77777777" w:rsidR="00B647D0" w:rsidRPr="00B647D0" w:rsidRDefault="00B647D0" w:rsidP="00B647D0">
      <w:pPr>
        <w:rPr>
          <w:sz w:val="24"/>
          <w:szCs w:val="24"/>
        </w:rPr>
      </w:pPr>
      <w:r w:rsidRPr="00B647D0">
        <w:rPr>
          <w:sz w:val="24"/>
          <w:szCs w:val="24"/>
        </w:rPr>
        <w:t>Пакеты объявлений указывают открытые каналы, которые могут использоваться присоединяющимися устройствами.</w:t>
      </w:r>
    </w:p>
    <w:p w14:paraId="12AF9DE7" w14:textId="77777777" w:rsidR="00B647D0" w:rsidRPr="00B647D0" w:rsidRDefault="00B647D0" w:rsidP="00B647D0">
      <w:pPr>
        <w:rPr>
          <w:sz w:val="24"/>
          <w:szCs w:val="24"/>
        </w:rPr>
      </w:pPr>
    </w:p>
    <w:p w14:paraId="76495D2A" w14:textId="77777777" w:rsidR="00B647D0" w:rsidRPr="0019068E" w:rsidRDefault="00B647D0" w:rsidP="00B647D0">
      <w:pPr>
        <w:ind w:firstLine="0"/>
        <w:jc w:val="center"/>
        <w:rPr>
          <w:b/>
          <w:bCs/>
          <w:sz w:val="24"/>
          <w:szCs w:val="24"/>
        </w:rPr>
      </w:pPr>
      <w:r w:rsidRPr="0019068E">
        <w:rPr>
          <w:b/>
          <w:bCs/>
          <w:sz w:val="24"/>
          <w:szCs w:val="24"/>
        </w:rPr>
        <w:t xml:space="preserve">Таблица I.5 - Идентификатор </w:t>
      </w:r>
      <w:proofErr w:type="spellStart"/>
      <w:r w:rsidRPr="0019068E">
        <w:rPr>
          <w:b/>
          <w:bCs/>
          <w:sz w:val="24"/>
          <w:szCs w:val="24"/>
        </w:rPr>
        <w:t>суперкадра</w:t>
      </w:r>
      <w:proofErr w:type="spellEnd"/>
      <w:r w:rsidRPr="0019068E">
        <w:rPr>
          <w:b/>
          <w:bCs/>
          <w:sz w:val="24"/>
          <w:szCs w:val="24"/>
        </w:rPr>
        <w:t xml:space="preserve"> 0: </w:t>
      </w:r>
      <w:proofErr w:type="spellStart"/>
      <w:r w:rsidRPr="0019068E">
        <w:rPr>
          <w:b/>
          <w:bCs/>
          <w:sz w:val="24"/>
          <w:szCs w:val="24"/>
        </w:rPr>
        <w:t>суперкадр</w:t>
      </w:r>
      <w:proofErr w:type="spellEnd"/>
      <w:r w:rsidRPr="0019068E">
        <w:rPr>
          <w:b/>
          <w:bCs/>
          <w:sz w:val="24"/>
          <w:szCs w:val="24"/>
        </w:rPr>
        <w:t xml:space="preserve"> управления</w:t>
      </w:r>
    </w:p>
    <w:tbl>
      <w:tblPr>
        <w:tblW w:w="0" w:type="auto"/>
        <w:jc w:val="center"/>
        <w:tblCellMar>
          <w:left w:w="0" w:type="dxa"/>
          <w:right w:w="0" w:type="dxa"/>
        </w:tblCellMar>
        <w:tblLook w:val="04A0" w:firstRow="1" w:lastRow="0" w:firstColumn="1" w:lastColumn="0" w:noHBand="0" w:noVBand="1"/>
      </w:tblPr>
      <w:tblGrid>
        <w:gridCol w:w="1830"/>
        <w:gridCol w:w="825"/>
        <w:gridCol w:w="691"/>
        <w:gridCol w:w="805"/>
        <w:gridCol w:w="818"/>
        <w:gridCol w:w="1020"/>
        <w:gridCol w:w="12"/>
        <w:gridCol w:w="663"/>
        <w:gridCol w:w="830"/>
        <w:gridCol w:w="946"/>
        <w:gridCol w:w="848"/>
      </w:tblGrid>
      <w:tr w:rsidR="00B647D0" w:rsidRPr="00B647D0" w14:paraId="2B845F06" w14:textId="77777777" w:rsidTr="00B647D0">
        <w:trPr>
          <w:trHeight w:val="317"/>
          <w:jc w:val="center"/>
        </w:trPr>
        <w:tc>
          <w:tcPr>
            <w:tcW w:w="1830"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880193" w14:textId="77777777" w:rsidR="00B647D0" w:rsidRPr="00B647D0" w:rsidRDefault="00B647D0" w:rsidP="00B647D0">
            <w:pPr>
              <w:ind w:firstLine="0"/>
              <w:jc w:val="center"/>
              <w:rPr>
                <w:sz w:val="24"/>
                <w:szCs w:val="24"/>
              </w:rPr>
            </w:pPr>
            <w:r w:rsidRPr="00B647D0">
              <w:rPr>
                <w:sz w:val="24"/>
                <w:szCs w:val="24"/>
              </w:rPr>
              <w:t>Межканальный интервал</w:t>
            </w:r>
          </w:p>
        </w:tc>
        <w:tc>
          <w:tcPr>
            <w:tcW w:w="7458" w:type="dxa"/>
            <w:gridSpan w:val="10"/>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37B16534" w14:textId="77777777" w:rsidR="00B647D0" w:rsidRPr="00B647D0" w:rsidRDefault="00B647D0" w:rsidP="00B647D0">
            <w:pPr>
              <w:ind w:firstLine="0"/>
              <w:jc w:val="center"/>
              <w:rPr>
                <w:sz w:val="24"/>
                <w:szCs w:val="24"/>
              </w:rPr>
            </w:pPr>
            <w:r w:rsidRPr="00B647D0">
              <w:rPr>
                <w:sz w:val="24"/>
                <w:szCs w:val="24"/>
              </w:rPr>
              <w:t>Временной интервал</w:t>
            </w:r>
          </w:p>
        </w:tc>
      </w:tr>
      <w:tr w:rsidR="00B647D0" w:rsidRPr="00B647D0" w14:paraId="5E3B35C2" w14:textId="77777777" w:rsidTr="00B647D0">
        <w:trPr>
          <w:trHeight w:val="322"/>
          <w:jc w:val="center"/>
        </w:trPr>
        <w:tc>
          <w:tcPr>
            <w:tcW w:w="0" w:type="auto"/>
            <w:vMerge/>
            <w:tcBorders>
              <w:top w:val="single" w:sz="6" w:space="0" w:color="000000"/>
              <w:left w:val="single" w:sz="6" w:space="0" w:color="000000"/>
              <w:bottom w:val="double" w:sz="4" w:space="0" w:color="000000"/>
              <w:right w:val="single" w:sz="4" w:space="0" w:color="auto"/>
            </w:tcBorders>
            <w:vAlign w:val="center"/>
            <w:hideMark/>
          </w:tcPr>
          <w:p w14:paraId="103E2893" w14:textId="77777777" w:rsidR="00B647D0" w:rsidRPr="00B647D0" w:rsidRDefault="00B647D0" w:rsidP="00B647D0">
            <w:pPr>
              <w:ind w:firstLine="0"/>
              <w:jc w:val="center"/>
              <w:rPr>
                <w:sz w:val="24"/>
                <w:szCs w:val="24"/>
              </w:rPr>
            </w:pPr>
          </w:p>
        </w:tc>
        <w:tc>
          <w:tcPr>
            <w:tcW w:w="82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BA73624" w14:textId="77777777" w:rsidR="00B647D0" w:rsidRPr="00B647D0" w:rsidRDefault="00B647D0" w:rsidP="00B647D0">
            <w:pPr>
              <w:ind w:firstLine="0"/>
              <w:jc w:val="center"/>
              <w:rPr>
                <w:sz w:val="24"/>
                <w:szCs w:val="24"/>
              </w:rPr>
            </w:pPr>
            <w:r w:rsidRPr="00B647D0">
              <w:rPr>
                <w:sz w:val="24"/>
                <w:szCs w:val="24"/>
              </w:rPr>
              <w:t>0</w:t>
            </w:r>
          </w:p>
        </w:tc>
        <w:tc>
          <w:tcPr>
            <w:tcW w:w="691"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18D4D966" w14:textId="77777777" w:rsidR="00B647D0" w:rsidRPr="00B647D0" w:rsidRDefault="00B647D0" w:rsidP="00B647D0">
            <w:pPr>
              <w:ind w:firstLine="0"/>
              <w:jc w:val="center"/>
              <w:rPr>
                <w:sz w:val="24"/>
                <w:szCs w:val="24"/>
              </w:rPr>
            </w:pPr>
            <w:r w:rsidRPr="00B647D0">
              <w:rPr>
                <w:sz w:val="24"/>
                <w:szCs w:val="24"/>
              </w:rPr>
              <w:t>1</w:t>
            </w:r>
          </w:p>
        </w:tc>
        <w:tc>
          <w:tcPr>
            <w:tcW w:w="80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8A4DB1F" w14:textId="77777777" w:rsidR="00B647D0" w:rsidRPr="00B647D0" w:rsidRDefault="00B647D0" w:rsidP="00B647D0">
            <w:pPr>
              <w:ind w:firstLine="0"/>
              <w:jc w:val="center"/>
              <w:rPr>
                <w:sz w:val="24"/>
                <w:szCs w:val="24"/>
              </w:rPr>
            </w:pPr>
            <w:r w:rsidRPr="00B647D0">
              <w:rPr>
                <w:sz w:val="24"/>
                <w:szCs w:val="24"/>
              </w:rPr>
              <w:t>2</w:t>
            </w:r>
          </w:p>
        </w:tc>
        <w:tc>
          <w:tcPr>
            <w:tcW w:w="81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27770F87" w14:textId="77777777" w:rsidR="00B647D0" w:rsidRPr="00B647D0" w:rsidRDefault="00B647D0" w:rsidP="00B647D0">
            <w:pPr>
              <w:ind w:firstLine="0"/>
              <w:jc w:val="center"/>
              <w:rPr>
                <w:sz w:val="24"/>
                <w:szCs w:val="24"/>
              </w:rPr>
            </w:pPr>
            <w:r w:rsidRPr="00B647D0">
              <w:rPr>
                <w:sz w:val="24"/>
                <w:szCs w:val="24"/>
              </w:rPr>
              <w:t>3</w:t>
            </w:r>
          </w:p>
        </w:tc>
        <w:tc>
          <w:tcPr>
            <w:tcW w:w="1032" w:type="dxa"/>
            <w:gridSpan w:val="2"/>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1D9B6AAA" w14:textId="77777777" w:rsidR="00B647D0" w:rsidRPr="00B647D0" w:rsidRDefault="00B647D0" w:rsidP="00B647D0">
            <w:pPr>
              <w:ind w:firstLine="0"/>
              <w:jc w:val="center"/>
              <w:rPr>
                <w:sz w:val="24"/>
                <w:szCs w:val="24"/>
              </w:rPr>
            </w:pPr>
            <w:r w:rsidRPr="00B647D0">
              <w:rPr>
                <w:sz w:val="24"/>
                <w:szCs w:val="24"/>
              </w:rPr>
              <w:t>4</w:t>
            </w:r>
          </w:p>
        </w:tc>
        <w:tc>
          <w:tcPr>
            <w:tcW w:w="663"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E57AD35" w14:textId="77777777" w:rsidR="00B647D0" w:rsidRPr="00B647D0" w:rsidRDefault="00B647D0" w:rsidP="00B647D0">
            <w:pPr>
              <w:ind w:firstLine="0"/>
              <w:jc w:val="center"/>
              <w:rPr>
                <w:sz w:val="24"/>
                <w:szCs w:val="24"/>
              </w:rPr>
            </w:pPr>
            <w:r w:rsidRPr="00B647D0">
              <w:rPr>
                <w:sz w:val="24"/>
                <w:szCs w:val="24"/>
              </w:rPr>
              <w:t>5</w:t>
            </w:r>
          </w:p>
        </w:tc>
        <w:tc>
          <w:tcPr>
            <w:tcW w:w="830"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49CC5F6" w14:textId="77777777" w:rsidR="00B647D0" w:rsidRPr="00B647D0" w:rsidRDefault="00B647D0" w:rsidP="00B647D0">
            <w:pPr>
              <w:ind w:firstLine="0"/>
              <w:jc w:val="center"/>
              <w:rPr>
                <w:sz w:val="24"/>
                <w:szCs w:val="24"/>
              </w:rPr>
            </w:pPr>
            <w:r w:rsidRPr="00B647D0">
              <w:rPr>
                <w:sz w:val="24"/>
                <w:szCs w:val="24"/>
              </w:rPr>
              <w:t>6</w:t>
            </w:r>
          </w:p>
        </w:tc>
        <w:tc>
          <w:tcPr>
            <w:tcW w:w="946"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7D634402" w14:textId="77777777" w:rsidR="00B647D0" w:rsidRPr="00B647D0" w:rsidRDefault="00B647D0" w:rsidP="00B647D0">
            <w:pPr>
              <w:ind w:firstLine="0"/>
              <w:jc w:val="center"/>
              <w:rPr>
                <w:sz w:val="24"/>
                <w:szCs w:val="24"/>
              </w:rPr>
            </w:pPr>
            <w:r w:rsidRPr="00B647D0">
              <w:rPr>
                <w:sz w:val="24"/>
                <w:szCs w:val="24"/>
              </w:rPr>
              <w:t>7</w:t>
            </w:r>
          </w:p>
        </w:tc>
        <w:tc>
          <w:tcPr>
            <w:tcW w:w="84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434F22B" w14:textId="77777777" w:rsidR="00B647D0" w:rsidRPr="00B647D0" w:rsidRDefault="00B647D0" w:rsidP="00B647D0">
            <w:pPr>
              <w:ind w:firstLine="0"/>
              <w:jc w:val="center"/>
              <w:rPr>
                <w:sz w:val="24"/>
                <w:szCs w:val="24"/>
              </w:rPr>
            </w:pPr>
            <w:r w:rsidRPr="00B647D0">
              <w:rPr>
                <w:sz w:val="24"/>
                <w:szCs w:val="24"/>
              </w:rPr>
              <w:t>8</w:t>
            </w:r>
          </w:p>
        </w:tc>
      </w:tr>
      <w:tr w:rsidR="00B647D0" w:rsidRPr="00B647D0" w14:paraId="787CE8BC" w14:textId="77777777" w:rsidTr="00B647D0">
        <w:trPr>
          <w:trHeight w:val="336"/>
          <w:jc w:val="center"/>
        </w:trPr>
        <w:tc>
          <w:tcPr>
            <w:tcW w:w="1830"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208A4106" w14:textId="77777777" w:rsidR="00B647D0" w:rsidRPr="00B647D0" w:rsidRDefault="00B647D0" w:rsidP="00B647D0">
            <w:pPr>
              <w:ind w:firstLine="0"/>
              <w:rPr>
                <w:sz w:val="24"/>
                <w:szCs w:val="24"/>
              </w:rPr>
            </w:pPr>
            <w:r w:rsidRPr="00B647D0">
              <w:rPr>
                <w:sz w:val="24"/>
                <w:szCs w:val="24"/>
              </w:rPr>
              <w:t>0</w:t>
            </w:r>
          </w:p>
        </w:tc>
        <w:tc>
          <w:tcPr>
            <w:tcW w:w="82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72ED4C15" w14:textId="77777777" w:rsidR="00B647D0" w:rsidRPr="00B647D0" w:rsidRDefault="00B647D0" w:rsidP="00B647D0">
            <w:pPr>
              <w:ind w:firstLine="0"/>
              <w:rPr>
                <w:sz w:val="24"/>
                <w:szCs w:val="24"/>
              </w:rPr>
            </w:pPr>
          </w:p>
        </w:tc>
        <w:tc>
          <w:tcPr>
            <w:tcW w:w="691"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148CB7B8" w14:textId="77777777" w:rsidR="00B647D0" w:rsidRPr="00B647D0" w:rsidRDefault="00B647D0" w:rsidP="00B647D0">
            <w:pPr>
              <w:ind w:firstLine="0"/>
              <w:rPr>
                <w:sz w:val="24"/>
                <w:szCs w:val="24"/>
              </w:rPr>
            </w:pPr>
          </w:p>
        </w:tc>
        <w:tc>
          <w:tcPr>
            <w:tcW w:w="80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7570CB82" w14:textId="77777777" w:rsidR="00B647D0" w:rsidRPr="00B647D0" w:rsidRDefault="00B647D0" w:rsidP="00B647D0">
            <w:pPr>
              <w:ind w:firstLine="0"/>
              <w:rPr>
                <w:sz w:val="24"/>
                <w:szCs w:val="24"/>
              </w:rPr>
            </w:pPr>
          </w:p>
        </w:tc>
        <w:tc>
          <w:tcPr>
            <w:tcW w:w="81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033C26E0" w14:textId="77777777" w:rsidR="00B647D0" w:rsidRPr="00B647D0" w:rsidRDefault="00B647D0" w:rsidP="00B647D0">
            <w:pPr>
              <w:ind w:firstLine="0"/>
              <w:rPr>
                <w:sz w:val="24"/>
                <w:szCs w:val="24"/>
              </w:rPr>
            </w:pPr>
          </w:p>
        </w:tc>
        <w:tc>
          <w:tcPr>
            <w:tcW w:w="1032" w:type="dxa"/>
            <w:gridSpan w:val="2"/>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35AC218A" w14:textId="77777777" w:rsidR="00B647D0" w:rsidRPr="00B647D0" w:rsidRDefault="00B647D0" w:rsidP="00B647D0">
            <w:pPr>
              <w:ind w:firstLine="0"/>
              <w:rPr>
                <w:sz w:val="24"/>
                <w:szCs w:val="24"/>
              </w:rPr>
            </w:pPr>
          </w:p>
        </w:tc>
        <w:tc>
          <w:tcPr>
            <w:tcW w:w="663"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278F6D86" w14:textId="77777777" w:rsidR="00B647D0" w:rsidRPr="00B647D0" w:rsidRDefault="00B647D0" w:rsidP="00B647D0">
            <w:pPr>
              <w:ind w:firstLine="0"/>
              <w:rPr>
                <w:sz w:val="24"/>
                <w:szCs w:val="24"/>
              </w:rPr>
            </w:pPr>
          </w:p>
        </w:tc>
        <w:tc>
          <w:tcPr>
            <w:tcW w:w="830"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4469759C" w14:textId="77777777" w:rsidR="00B647D0" w:rsidRPr="00B647D0" w:rsidRDefault="00B647D0" w:rsidP="00B647D0">
            <w:pPr>
              <w:ind w:firstLine="0"/>
              <w:rPr>
                <w:sz w:val="24"/>
                <w:szCs w:val="24"/>
              </w:rPr>
            </w:pPr>
          </w:p>
        </w:tc>
        <w:tc>
          <w:tcPr>
            <w:tcW w:w="946"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1CD1C9E6" w14:textId="77777777" w:rsidR="00B647D0" w:rsidRPr="00B647D0" w:rsidRDefault="00B647D0" w:rsidP="00B647D0">
            <w:pPr>
              <w:ind w:firstLine="0"/>
              <w:rPr>
                <w:sz w:val="24"/>
                <w:szCs w:val="24"/>
              </w:rPr>
            </w:pPr>
          </w:p>
        </w:tc>
        <w:tc>
          <w:tcPr>
            <w:tcW w:w="84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373B496F" w14:textId="77777777" w:rsidR="00B647D0" w:rsidRPr="00B647D0" w:rsidRDefault="00B647D0" w:rsidP="00B647D0">
            <w:pPr>
              <w:ind w:firstLine="0"/>
              <w:rPr>
                <w:sz w:val="24"/>
                <w:szCs w:val="24"/>
              </w:rPr>
            </w:pPr>
            <w:r w:rsidRPr="00B647D0">
              <w:rPr>
                <w:sz w:val="24"/>
                <w:szCs w:val="24"/>
              </w:rPr>
              <w:t xml:space="preserve"> *</w:t>
            </w:r>
            <w:proofErr w:type="gramStart"/>
            <w:r w:rsidRPr="00B647D0">
              <w:rPr>
                <w:sz w:val="24"/>
                <w:szCs w:val="24"/>
              </w:rPr>
              <w:t>-&gt;А</w:t>
            </w:r>
            <w:proofErr w:type="gramEnd"/>
          </w:p>
        </w:tc>
      </w:tr>
      <w:tr w:rsidR="00B647D0" w:rsidRPr="00B647D0" w14:paraId="7FEE27DC" w14:textId="77777777" w:rsidTr="00B647D0">
        <w:trPr>
          <w:trHeight w:val="326"/>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AF96416" w14:textId="77777777" w:rsidR="00B647D0" w:rsidRPr="00B647D0" w:rsidRDefault="00B647D0" w:rsidP="00B647D0">
            <w:pPr>
              <w:ind w:firstLine="0"/>
              <w:rPr>
                <w:sz w:val="24"/>
                <w:szCs w:val="24"/>
              </w:rPr>
            </w:pPr>
            <w:r w:rsidRPr="00B647D0">
              <w:rPr>
                <w:sz w:val="24"/>
                <w:szCs w:val="24"/>
              </w:rPr>
              <w:t>1</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C81A07E" w14:textId="77777777" w:rsidR="00B647D0" w:rsidRPr="00B647D0" w:rsidRDefault="00B647D0" w:rsidP="00B647D0">
            <w:pPr>
              <w:ind w:firstLine="0"/>
              <w:rPr>
                <w:sz w:val="24"/>
                <w:szCs w:val="24"/>
              </w:rPr>
            </w:pPr>
            <w:r w:rsidRPr="00B647D0">
              <w:rPr>
                <w:sz w:val="24"/>
                <w:szCs w:val="24"/>
              </w:rPr>
              <w:t xml:space="preserve"> </w:t>
            </w:r>
          </w:p>
        </w:tc>
        <w:tc>
          <w:tcPr>
            <w:tcW w:w="69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13F6EF66" w14:textId="77777777" w:rsidR="00B647D0" w:rsidRPr="00B647D0" w:rsidRDefault="00B647D0" w:rsidP="00B647D0">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34AC5A5" w14:textId="77777777" w:rsidR="00B647D0" w:rsidRPr="00B647D0" w:rsidRDefault="00B647D0" w:rsidP="00B647D0">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68CF726" w14:textId="77777777" w:rsidR="00B647D0" w:rsidRPr="00B647D0" w:rsidRDefault="00B647D0" w:rsidP="00B647D0">
            <w:pPr>
              <w:ind w:firstLine="0"/>
              <w:rPr>
                <w:sz w:val="24"/>
                <w:szCs w:val="24"/>
              </w:rPr>
            </w:pPr>
          </w:p>
        </w:tc>
        <w:tc>
          <w:tcPr>
            <w:tcW w:w="1032"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8F24D17" w14:textId="77777777" w:rsidR="00B647D0" w:rsidRPr="00B647D0" w:rsidRDefault="00B647D0" w:rsidP="00B647D0">
            <w:pPr>
              <w:ind w:firstLine="0"/>
              <w:rPr>
                <w:sz w:val="24"/>
                <w:szCs w:val="24"/>
              </w:rPr>
            </w:pPr>
          </w:p>
        </w:tc>
        <w:tc>
          <w:tcPr>
            <w:tcW w:w="66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284457F" w14:textId="77777777" w:rsidR="00B647D0" w:rsidRPr="00B647D0" w:rsidRDefault="00B647D0" w:rsidP="00B647D0">
            <w:pPr>
              <w:ind w:firstLine="0"/>
              <w:rPr>
                <w:sz w:val="24"/>
                <w:szCs w:val="24"/>
              </w:rPr>
            </w:pPr>
          </w:p>
        </w:tc>
        <w:tc>
          <w:tcPr>
            <w:tcW w:w="8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76AE051" w14:textId="77777777" w:rsidR="00B647D0" w:rsidRPr="00B647D0" w:rsidRDefault="00B647D0" w:rsidP="00B647D0">
            <w:pPr>
              <w:ind w:firstLine="0"/>
              <w:rPr>
                <w:sz w:val="24"/>
                <w:szCs w:val="24"/>
              </w:rPr>
            </w:pPr>
            <w:r w:rsidRPr="00B647D0">
              <w:rPr>
                <w:sz w:val="24"/>
                <w:szCs w:val="24"/>
              </w:rPr>
              <w:t>*</w:t>
            </w:r>
            <w:proofErr w:type="gramStart"/>
            <w:r w:rsidRPr="00B647D0">
              <w:rPr>
                <w:sz w:val="24"/>
                <w:szCs w:val="24"/>
              </w:rPr>
              <w:t>-&gt;B</w:t>
            </w:r>
            <w:proofErr w:type="gramEnd"/>
          </w:p>
        </w:tc>
        <w:tc>
          <w:tcPr>
            <w:tcW w:w="94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A2C72B1" w14:textId="77777777" w:rsidR="00B647D0" w:rsidRPr="00B647D0" w:rsidRDefault="00B647D0" w:rsidP="00B647D0">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638E676" w14:textId="77777777" w:rsidR="00B647D0" w:rsidRPr="00B647D0" w:rsidRDefault="00B647D0" w:rsidP="00B647D0">
            <w:pPr>
              <w:ind w:firstLine="0"/>
              <w:rPr>
                <w:sz w:val="24"/>
                <w:szCs w:val="24"/>
              </w:rPr>
            </w:pPr>
            <w:r w:rsidRPr="00B647D0">
              <w:rPr>
                <w:sz w:val="24"/>
                <w:szCs w:val="24"/>
              </w:rPr>
              <w:t xml:space="preserve"> </w:t>
            </w:r>
          </w:p>
        </w:tc>
      </w:tr>
      <w:tr w:rsidR="00B647D0" w:rsidRPr="00B647D0" w14:paraId="73976ABF" w14:textId="77777777" w:rsidTr="00B647D0">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E7C31CF" w14:textId="77777777" w:rsidR="00B647D0" w:rsidRPr="00B647D0" w:rsidRDefault="00B647D0" w:rsidP="00B647D0">
            <w:pPr>
              <w:ind w:firstLine="0"/>
              <w:rPr>
                <w:sz w:val="24"/>
                <w:szCs w:val="24"/>
              </w:rPr>
            </w:pPr>
            <w:r w:rsidRPr="00B647D0">
              <w:rPr>
                <w:sz w:val="24"/>
                <w:szCs w:val="24"/>
              </w:rPr>
              <w:t>2</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D8FBB06" w14:textId="77777777" w:rsidR="00B647D0" w:rsidRPr="00B647D0" w:rsidRDefault="00B647D0" w:rsidP="00B647D0">
            <w:pPr>
              <w:ind w:firstLine="0"/>
              <w:rPr>
                <w:sz w:val="24"/>
                <w:szCs w:val="24"/>
              </w:rPr>
            </w:pPr>
            <w:r w:rsidRPr="00B647D0">
              <w:rPr>
                <w:sz w:val="24"/>
                <w:szCs w:val="24"/>
              </w:rPr>
              <w:t xml:space="preserve"> *-&gt;C</w:t>
            </w:r>
          </w:p>
        </w:tc>
        <w:tc>
          <w:tcPr>
            <w:tcW w:w="691" w:type="dxa"/>
            <w:tcBorders>
              <w:top w:val="single" w:sz="4" w:space="0" w:color="auto"/>
              <w:left w:val="single" w:sz="4" w:space="0" w:color="auto"/>
              <w:bottom w:val="single" w:sz="4" w:space="0" w:color="auto"/>
              <w:right w:val="single" w:sz="4" w:space="0" w:color="auto"/>
            </w:tcBorders>
          </w:tcPr>
          <w:p w14:paraId="7E06B383" w14:textId="77777777" w:rsidR="00B647D0" w:rsidRPr="00B647D0" w:rsidRDefault="00B647D0" w:rsidP="00B647D0">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Pr>
          <w:p w14:paraId="62219CBA" w14:textId="77777777" w:rsidR="00B647D0" w:rsidRPr="00B647D0" w:rsidRDefault="00B647D0" w:rsidP="00B647D0">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E867A64" w14:textId="77777777" w:rsidR="00B647D0" w:rsidRPr="00B647D0" w:rsidRDefault="00B647D0" w:rsidP="00B647D0">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48121A9B" w14:textId="77777777" w:rsidR="00B647D0" w:rsidRPr="00B647D0" w:rsidRDefault="00B647D0" w:rsidP="00B647D0">
            <w:pPr>
              <w:ind w:firstLine="0"/>
              <w:rPr>
                <w:sz w:val="24"/>
                <w:szCs w:val="24"/>
              </w:rPr>
            </w:pPr>
          </w:p>
        </w:tc>
        <w:tc>
          <w:tcPr>
            <w:tcW w:w="675" w:type="dxa"/>
            <w:gridSpan w:val="2"/>
            <w:tcBorders>
              <w:top w:val="single" w:sz="4" w:space="0" w:color="auto"/>
              <w:left w:val="single" w:sz="4" w:space="0" w:color="auto"/>
              <w:bottom w:val="single" w:sz="4" w:space="0" w:color="auto"/>
              <w:right w:val="single" w:sz="4" w:space="0" w:color="auto"/>
            </w:tcBorders>
          </w:tcPr>
          <w:p w14:paraId="799382B3" w14:textId="77777777" w:rsidR="00B647D0" w:rsidRPr="00B647D0" w:rsidRDefault="00B647D0" w:rsidP="00B647D0">
            <w:pPr>
              <w:ind w:firstLine="0"/>
              <w:rPr>
                <w:sz w:val="24"/>
                <w:szCs w:val="24"/>
              </w:rPr>
            </w:pPr>
          </w:p>
        </w:tc>
        <w:tc>
          <w:tcPr>
            <w:tcW w:w="830" w:type="dxa"/>
            <w:tcBorders>
              <w:top w:val="single" w:sz="4" w:space="0" w:color="auto"/>
              <w:left w:val="single" w:sz="4" w:space="0" w:color="auto"/>
              <w:bottom w:val="single" w:sz="4" w:space="0" w:color="auto"/>
              <w:right w:val="single" w:sz="4" w:space="0" w:color="auto"/>
            </w:tcBorders>
          </w:tcPr>
          <w:p w14:paraId="2B09F76D" w14:textId="77777777" w:rsidR="00B647D0" w:rsidRPr="00B647D0" w:rsidRDefault="00B647D0" w:rsidP="00B647D0">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3865E7BD" w14:textId="77777777" w:rsidR="00B647D0" w:rsidRPr="00B647D0" w:rsidRDefault="00B647D0" w:rsidP="00B647D0">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38782104" w14:textId="77777777" w:rsidR="00B647D0" w:rsidRPr="00B647D0" w:rsidRDefault="00B647D0" w:rsidP="00B647D0">
            <w:pPr>
              <w:ind w:firstLine="0"/>
              <w:rPr>
                <w:sz w:val="24"/>
                <w:szCs w:val="24"/>
              </w:rPr>
            </w:pPr>
          </w:p>
        </w:tc>
      </w:tr>
      <w:tr w:rsidR="00B647D0" w:rsidRPr="00B647D0" w14:paraId="18C8EDB7" w14:textId="77777777" w:rsidTr="00B647D0">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tcPr>
          <w:p w14:paraId="12E7087E" w14:textId="77777777" w:rsidR="00B647D0" w:rsidRPr="00B647D0" w:rsidRDefault="00B647D0" w:rsidP="00B647D0">
            <w:pPr>
              <w:ind w:firstLine="0"/>
              <w:rPr>
                <w:sz w:val="24"/>
                <w:szCs w:val="24"/>
              </w:rPr>
            </w:pPr>
            <w:r w:rsidRPr="00B647D0">
              <w:rPr>
                <w:sz w:val="24"/>
                <w:szCs w:val="24"/>
              </w:rPr>
              <w:t>3</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443D7ADA" w14:textId="77777777" w:rsidR="00B647D0" w:rsidRPr="00B647D0" w:rsidRDefault="00B647D0" w:rsidP="00B647D0">
            <w:pPr>
              <w:ind w:firstLine="0"/>
              <w:rPr>
                <w:sz w:val="24"/>
                <w:szCs w:val="24"/>
              </w:rPr>
            </w:pPr>
            <w:r w:rsidRPr="00B647D0">
              <w:rPr>
                <w:sz w:val="24"/>
                <w:szCs w:val="24"/>
              </w:rPr>
              <w:t>*</w:t>
            </w:r>
            <w:proofErr w:type="gramStart"/>
            <w:r w:rsidRPr="00B647D0">
              <w:rPr>
                <w:sz w:val="24"/>
                <w:szCs w:val="24"/>
              </w:rPr>
              <w:t>-&gt;D</w:t>
            </w:r>
            <w:proofErr w:type="gramEnd"/>
          </w:p>
        </w:tc>
        <w:tc>
          <w:tcPr>
            <w:tcW w:w="691" w:type="dxa"/>
            <w:tcBorders>
              <w:top w:val="single" w:sz="4" w:space="0" w:color="auto"/>
              <w:left w:val="single" w:sz="4" w:space="0" w:color="auto"/>
              <w:bottom w:val="single" w:sz="4" w:space="0" w:color="auto"/>
              <w:right w:val="single" w:sz="4" w:space="0" w:color="auto"/>
            </w:tcBorders>
          </w:tcPr>
          <w:p w14:paraId="059ED610" w14:textId="77777777" w:rsidR="00B647D0" w:rsidRPr="00B647D0" w:rsidRDefault="00B647D0" w:rsidP="00B647D0">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Pr>
          <w:p w14:paraId="3986E7A0" w14:textId="77777777" w:rsidR="00B647D0" w:rsidRPr="00B647D0" w:rsidRDefault="00B647D0" w:rsidP="00B647D0">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770A75E" w14:textId="77777777" w:rsidR="00B647D0" w:rsidRPr="00B647D0" w:rsidRDefault="00B647D0" w:rsidP="00B647D0">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07D16425" w14:textId="77777777" w:rsidR="00B647D0" w:rsidRPr="00B647D0" w:rsidRDefault="00B647D0" w:rsidP="00B647D0">
            <w:pPr>
              <w:ind w:firstLine="0"/>
              <w:rPr>
                <w:sz w:val="24"/>
                <w:szCs w:val="24"/>
              </w:rPr>
            </w:pPr>
          </w:p>
        </w:tc>
        <w:tc>
          <w:tcPr>
            <w:tcW w:w="675" w:type="dxa"/>
            <w:gridSpan w:val="2"/>
            <w:tcBorders>
              <w:top w:val="single" w:sz="4" w:space="0" w:color="auto"/>
              <w:left w:val="single" w:sz="4" w:space="0" w:color="auto"/>
              <w:bottom w:val="single" w:sz="4" w:space="0" w:color="auto"/>
              <w:right w:val="single" w:sz="4" w:space="0" w:color="auto"/>
            </w:tcBorders>
          </w:tcPr>
          <w:p w14:paraId="06FB8C41" w14:textId="77777777" w:rsidR="00B647D0" w:rsidRPr="00B647D0" w:rsidRDefault="00B647D0" w:rsidP="00B647D0">
            <w:pPr>
              <w:ind w:firstLine="0"/>
              <w:rPr>
                <w:sz w:val="24"/>
                <w:szCs w:val="24"/>
              </w:rPr>
            </w:pPr>
          </w:p>
        </w:tc>
        <w:tc>
          <w:tcPr>
            <w:tcW w:w="830" w:type="dxa"/>
            <w:tcBorders>
              <w:top w:val="single" w:sz="4" w:space="0" w:color="auto"/>
              <w:left w:val="single" w:sz="4" w:space="0" w:color="auto"/>
              <w:bottom w:val="single" w:sz="4" w:space="0" w:color="auto"/>
              <w:right w:val="single" w:sz="4" w:space="0" w:color="auto"/>
            </w:tcBorders>
          </w:tcPr>
          <w:p w14:paraId="7B403E8D" w14:textId="77777777" w:rsidR="00B647D0" w:rsidRPr="00B647D0" w:rsidRDefault="00B647D0" w:rsidP="00B647D0">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6AAC961D" w14:textId="77777777" w:rsidR="00B647D0" w:rsidRPr="00B647D0" w:rsidRDefault="00B647D0" w:rsidP="00B647D0">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7A07D024" w14:textId="77777777" w:rsidR="00B647D0" w:rsidRPr="00B647D0" w:rsidRDefault="00B647D0" w:rsidP="00B647D0">
            <w:pPr>
              <w:ind w:firstLine="0"/>
              <w:rPr>
                <w:sz w:val="24"/>
                <w:szCs w:val="24"/>
              </w:rPr>
            </w:pPr>
          </w:p>
        </w:tc>
      </w:tr>
      <w:tr w:rsidR="00B647D0" w:rsidRPr="00B647D0" w14:paraId="7D55C7A0" w14:textId="77777777" w:rsidTr="00B647D0">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tcPr>
          <w:p w14:paraId="6F544A0A" w14:textId="77777777" w:rsidR="00B647D0" w:rsidRPr="00B647D0" w:rsidRDefault="00B647D0" w:rsidP="00B647D0">
            <w:pPr>
              <w:ind w:firstLine="0"/>
              <w:rPr>
                <w:sz w:val="24"/>
                <w:szCs w:val="24"/>
              </w:rPr>
            </w:pPr>
            <w:r w:rsidRPr="00B647D0">
              <w:rPr>
                <w:sz w:val="24"/>
                <w:szCs w:val="24"/>
              </w:rPr>
              <w:t>4</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FA94331" w14:textId="77777777" w:rsidR="00B647D0" w:rsidRPr="00B647D0" w:rsidRDefault="00B647D0" w:rsidP="00B647D0">
            <w:pPr>
              <w:ind w:firstLine="0"/>
              <w:rPr>
                <w:sz w:val="24"/>
                <w:szCs w:val="24"/>
              </w:rPr>
            </w:pPr>
          </w:p>
        </w:tc>
        <w:tc>
          <w:tcPr>
            <w:tcW w:w="691" w:type="dxa"/>
            <w:tcBorders>
              <w:top w:val="single" w:sz="4" w:space="0" w:color="auto"/>
              <w:left w:val="single" w:sz="4" w:space="0" w:color="auto"/>
              <w:bottom w:val="single" w:sz="4" w:space="0" w:color="auto"/>
              <w:right w:val="single" w:sz="4" w:space="0" w:color="auto"/>
            </w:tcBorders>
          </w:tcPr>
          <w:p w14:paraId="6B837575" w14:textId="77777777" w:rsidR="00B647D0" w:rsidRPr="00B647D0" w:rsidRDefault="00B647D0" w:rsidP="00B647D0">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Pr>
          <w:p w14:paraId="2D3DEE5C" w14:textId="77777777" w:rsidR="00B647D0" w:rsidRPr="00B647D0" w:rsidRDefault="00B647D0" w:rsidP="00B647D0">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3BEE05C8" w14:textId="77777777" w:rsidR="00B647D0" w:rsidRPr="00B647D0" w:rsidRDefault="00B647D0" w:rsidP="00B647D0">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356092A3" w14:textId="77777777" w:rsidR="00B647D0" w:rsidRPr="00B647D0" w:rsidRDefault="00B647D0" w:rsidP="00B647D0">
            <w:pPr>
              <w:ind w:firstLine="0"/>
              <w:rPr>
                <w:sz w:val="24"/>
                <w:szCs w:val="24"/>
              </w:rPr>
            </w:pPr>
          </w:p>
        </w:tc>
        <w:tc>
          <w:tcPr>
            <w:tcW w:w="675" w:type="dxa"/>
            <w:gridSpan w:val="2"/>
            <w:tcBorders>
              <w:top w:val="single" w:sz="4" w:space="0" w:color="auto"/>
              <w:left w:val="single" w:sz="4" w:space="0" w:color="auto"/>
              <w:bottom w:val="single" w:sz="4" w:space="0" w:color="auto"/>
              <w:right w:val="single" w:sz="4" w:space="0" w:color="auto"/>
            </w:tcBorders>
          </w:tcPr>
          <w:p w14:paraId="54E64DE8" w14:textId="77777777" w:rsidR="00B647D0" w:rsidRPr="00B647D0" w:rsidRDefault="00B647D0" w:rsidP="00B647D0">
            <w:pPr>
              <w:ind w:firstLine="0"/>
              <w:rPr>
                <w:sz w:val="24"/>
                <w:szCs w:val="24"/>
              </w:rPr>
            </w:pPr>
          </w:p>
        </w:tc>
        <w:tc>
          <w:tcPr>
            <w:tcW w:w="830" w:type="dxa"/>
            <w:tcBorders>
              <w:top w:val="single" w:sz="4" w:space="0" w:color="auto"/>
              <w:left w:val="single" w:sz="4" w:space="0" w:color="auto"/>
              <w:bottom w:val="single" w:sz="4" w:space="0" w:color="auto"/>
              <w:right w:val="single" w:sz="4" w:space="0" w:color="auto"/>
            </w:tcBorders>
          </w:tcPr>
          <w:p w14:paraId="22479D31" w14:textId="77777777" w:rsidR="00B647D0" w:rsidRPr="00B647D0" w:rsidRDefault="00B647D0" w:rsidP="00B647D0">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30662776" w14:textId="77777777" w:rsidR="00B647D0" w:rsidRPr="00B647D0" w:rsidRDefault="00B647D0" w:rsidP="00B647D0">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5A04985B" w14:textId="77777777" w:rsidR="00B647D0" w:rsidRPr="00B647D0" w:rsidRDefault="00B647D0" w:rsidP="00B647D0">
            <w:pPr>
              <w:ind w:firstLine="0"/>
              <w:rPr>
                <w:sz w:val="24"/>
                <w:szCs w:val="24"/>
              </w:rPr>
            </w:pPr>
          </w:p>
        </w:tc>
      </w:tr>
    </w:tbl>
    <w:p w14:paraId="5ED84CE5" w14:textId="147F6012" w:rsidR="00B647D0" w:rsidRDefault="00B647D0" w:rsidP="00B647D0">
      <w:pPr>
        <w:rPr>
          <w:sz w:val="24"/>
          <w:szCs w:val="24"/>
        </w:rPr>
      </w:pPr>
    </w:p>
    <w:p w14:paraId="759554D9" w14:textId="19B4C289" w:rsidR="0019068E" w:rsidRDefault="0019068E" w:rsidP="0019068E">
      <w:pPr>
        <w:ind w:firstLine="0"/>
        <w:jc w:val="center"/>
        <w:rPr>
          <w:b/>
          <w:bCs/>
          <w:sz w:val="24"/>
          <w:szCs w:val="24"/>
        </w:rPr>
      </w:pPr>
      <w:r w:rsidRPr="00B647D0">
        <w:rPr>
          <w:b/>
          <w:bCs/>
          <w:sz w:val="24"/>
          <w:szCs w:val="24"/>
        </w:rPr>
        <w:t>Таблица I.6 - Запрос на соединение (совместно с откликами руководства)</w:t>
      </w:r>
    </w:p>
    <w:tbl>
      <w:tblPr>
        <w:tblW w:w="0" w:type="auto"/>
        <w:jc w:val="center"/>
        <w:tblCellMar>
          <w:left w:w="0" w:type="dxa"/>
          <w:right w:w="0" w:type="dxa"/>
        </w:tblCellMar>
        <w:tblLook w:val="04A0" w:firstRow="1" w:lastRow="0" w:firstColumn="1" w:lastColumn="0" w:noHBand="0" w:noVBand="1"/>
      </w:tblPr>
      <w:tblGrid>
        <w:gridCol w:w="1830"/>
        <w:gridCol w:w="825"/>
        <w:gridCol w:w="691"/>
        <w:gridCol w:w="805"/>
        <w:gridCol w:w="818"/>
        <w:gridCol w:w="1020"/>
        <w:gridCol w:w="12"/>
        <w:gridCol w:w="770"/>
        <w:gridCol w:w="723"/>
        <w:gridCol w:w="946"/>
        <w:gridCol w:w="848"/>
      </w:tblGrid>
      <w:tr w:rsidR="0019068E" w:rsidRPr="00B647D0" w14:paraId="3B596D4A" w14:textId="77777777" w:rsidTr="007B052F">
        <w:trPr>
          <w:trHeight w:val="317"/>
          <w:jc w:val="center"/>
        </w:trPr>
        <w:tc>
          <w:tcPr>
            <w:tcW w:w="1830"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48A689" w14:textId="77777777" w:rsidR="0019068E" w:rsidRPr="00B647D0" w:rsidRDefault="0019068E" w:rsidP="007B052F">
            <w:pPr>
              <w:ind w:firstLine="0"/>
              <w:jc w:val="center"/>
              <w:rPr>
                <w:sz w:val="24"/>
                <w:szCs w:val="24"/>
              </w:rPr>
            </w:pPr>
            <w:r w:rsidRPr="00B647D0">
              <w:rPr>
                <w:sz w:val="24"/>
                <w:szCs w:val="24"/>
              </w:rPr>
              <w:t>Межканальный интервал</w:t>
            </w:r>
          </w:p>
        </w:tc>
        <w:tc>
          <w:tcPr>
            <w:tcW w:w="7458" w:type="dxa"/>
            <w:gridSpan w:val="10"/>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6B29BD8B" w14:textId="77777777" w:rsidR="0019068E" w:rsidRPr="00B647D0" w:rsidRDefault="0019068E" w:rsidP="007B052F">
            <w:pPr>
              <w:ind w:firstLine="0"/>
              <w:jc w:val="center"/>
              <w:rPr>
                <w:sz w:val="24"/>
                <w:szCs w:val="24"/>
              </w:rPr>
            </w:pPr>
            <w:r w:rsidRPr="00B647D0">
              <w:rPr>
                <w:sz w:val="24"/>
                <w:szCs w:val="24"/>
              </w:rPr>
              <w:t>Временной интервал</w:t>
            </w:r>
          </w:p>
        </w:tc>
      </w:tr>
      <w:tr w:rsidR="0019068E" w:rsidRPr="00B647D0" w14:paraId="62973F42" w14:textId="77777777" w:rsidTr="007B052F">
        <w:trPr>
          <w:trHeight w:val="322"/>
          <w:jc w:val="center"/>
        </w:trPr>
        <w:tc>
          <w:tcPr>
            <w:tcW w:w="0" w:type="auto"/>
            <w:vMerge/>
            <w:tcBorders>
              <w:top w:val="single" w:sz="6" w:space="0" w:color="000000"/>
              <w:left w:val="single" w:sz="6" w:space="0" w:color="000000"/>
              <w:bottom w:val="double" w:sz="4" w:space="0" w:color="000000"/>
              <w:right w:val="single" w:sz="4" w:space="0" w:color="auto"/>
            </w:tcBorders>
            <w:vAlign w:val="center"/>
            <w:hideMark/>
          </w:tcPr>
          <w:p w14:paraId="70C28A05" w14:textId="77777777" w:rsidR="0019068E" w:rsidRPr="00B647D0" w:rsidRDefault="0019068E" w:rsidP="007B052F">
            <w:pPr>
              <w:ind w:firstLine="0"/>
              <w:jc w:val="center"/>
              <w:rPr>
                <w:sz w:val="24"/>
                <w:szCs w:val="24"/>
              </w:rPr>
            </w:pPr>
          </w:p>
        </w:tc>
        <w:tc>
          <w:tcPr>
            <w:tcW w:w="82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7235CF5C" w14:textId="77777777" w:rsidR="0019068E" w:rsidRPr="0019068E" w:rsidRDefault="0019068E" w:rsidP="007B052F">
            <w:pPr>
              <w:ind w:firstLine="0"/>
              <w:jc w:val="center"/>
              <w:rPr>
                <w:sz w:val="24"/>
                <w:szCs w:val="24"/>
                <w:lang w:val="en-US"/>
              </w:rPr>
            </w:pPr>
            <w:r>
              <w:rPr>
                <w:sz w:val="24"/>
                <w:szCs w:val="24"/>
                <w:lang w:val="en-US"/>
              </w:rPr>
              <w:t>..</w:t>
            </w:r>
          </w:p>
        </w:tc>
        <w:tc>
          <w:tcPr>
            <w:tcW w:w="691"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1560EBD8" w14:textId="319C4931" w:rsidR="0019068E" w:rsidRPr="0019068E" w:rsidRDefault="0019068E" w:rsidP="007B052F">
            <w:pPr>
              <w:ind w:firstLine="0"/>
              <w:jc w:val="center"/>
              <w:rPr>
                <w:sz w:val="24"/>
                <w:szCs w:val="24"/>
                <w:lang w:val="en-US"/>
              </w:rPr>
            </w:pPr>
            <w:r>
              <w:rPr>
                <w:sz w:val="24"/>
                <w:szCs w:val="24"/>
                <w:lang w:val="en-US"/>
              </w:rPr>
              <w:t>7</w:t>
            </w:r>
          </w:p>
        </w:tc>
        <w:tc>
          <w:tcPr>
            <w:tcW w:w="80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424474D7" w14:textId="5A095EEC" w:rsidR="0019068E" w:rsidRPr="00B647D0" w:rsidRDefault="0019068E" w:rsidP="007B052F">
            <w:pPr>
              <w:ind w:firstLine="0"/>
              <w:jc w:val="center"/>
              <w:rPr>
                <w:sz w:val="24"/>
                <w:szCs w:val="24"/>
              </w:rPr>
            </w:pPr>
            <w:r>
              <w:rPr>
                <w:sz w:val="24"/>
                <w:szCs w:val="24"/>
                <w:lang w:val="en-US"/>
              </w:rPr>
              <w:t>9</w:t>
            </w:r>
          </w:p>
        </w:tc>
        <w:tc>
          <w:tcPr>
            <w:tcW w:w="81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57433EDC" w14:textId="6ED4884E" w:rsidR="0019068E" w:rsidRPr="00B647D0" w:rsidRDefault="0019068E" w:rsidP="007B052F">
            <w:pPr>
              <w:ind w:firstLine="0"/>
              <w:jc w:val="center"/>
              <w:rPr>
                <w:sz w:val="24"/>
                <w:szCs w:val="24"/>
              </w:rPr>
            </w:pPr>
            <w:r>
              <w:rPr>
                <w:sz w:val="24"/>
                <w:szCs w:val="24"/>
                <w:lang w:val="en-US"/>
              </w:rPr>
              <w:t>9</w:t>
            </w:r>
          </w:p>
        </w:tc>
        <w:tc>
          <w:tcPr>
            <w:tcW w:w="1032" w:type="dxa"/>
            <w:gridSpan w:val="2"/>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49CF6732" w14:textId="2AB55756" w:rsidR="0019068E" w:rsidRPr="00B647D0" w:rsidRDefault="0019068E" w:rsidP="007B052F">
            <w:pPr>
              <w:ind w:firstLine="0"/>
              <w:jc w:val="center"/>
              <w:rPr>
                <w:sz w:val="24"/>
                <w:szCs w:val="24"/>
              </w:rPr>
            </w:pPr>
            <w:r>
              <w:rPr>
                <w:sz w:val="24"/>
                <w:szCs w:val="24"/>
                <w:lang w:val="en-US"/>
              </w:rPr>
              <w:t>10</w:t>
            </w:r>
          </w:p>
        </w:tc>
        <w:tc>
          <w:tcPr>
            <w:tcW w:w="770"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4B6CADF" w14:textId="71B9D5D6" w:rsidR="0019068E" w:rsidRPr="00B647D0" w:rsidRDefault="0019068E" w:rsidP="007B052F">
            <w:pPr>
              <w:ind w:firstLine="0"/>
              <w:jc w:val="center"/>
              <w:rPr>
                <w:sz w:val="24"/>
                <w:szCs w:val="24"/>
              </w:rPr>
            </w:pPr>
            <w:r>
              <w:rPr>
                <w:sz w:val="24"/>
                <w:szCs w:val="24"/>
                <w:lang w:val="en-US"/>
              </w:rPr>
              <w:t>11</w:t>
            </w:r>
          </w:p>
        </w:tc>
        <w:tc>
          <w:tcPr>
            <w:tcW w:w="723"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391A174" w14:textId="04A6E71F" w:rsidR="0019068E" w:rsidRPr="0019068E" w:rsidRDefault="0019068E" w:rsidP="007B052F">
            <w:pPr>
              <w:ind w:firstLine="0"/>
              <w:jc w:val="center"/>
              <w:rPr>
                <w:sz w:val="24"/>
                <w:szCs w:val="24"/>
                <w:lang w:val="en-US"/>
              </w:rPr>
            </w:pPr>
            <w:r>
              <w:rPr>
                <w:sz w:val="24"/>
                <w:szCs w:val="24"/>
                <w:lang w:val="en-US"/>
              </w:rPr>
              <w:t>12</w:t>
            </w:r>
          </w:p>
        </w:tc>
        <w:tc>
          <w:tcPr>
            <w:tcW w:w="946"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4EBD42D" w14:textId="74911052" w:rsidR="0019068E" w:rsidRPr="0019068E" w:rsidRDefault="0019068E" w:rsidP="007B052F">
            <w:pPr>
              <w:ind w:firstLine="0"/>
              <w:jc w:val="center"/>
              <w:rPr>
                <w:sz w:val="24"/>
                <w:szCs w:val="24"/>
                <w:lang w:val="en-US"/>
              </w:rPr>
            </w:pPr>
            <w:r>
              <w:rPr>
                <w:sz w:val="24"/>
                <w:szCs w:val="24"/>
                <w:lang w:val="en-US"/>
              </w:rPr>
              <w:t>13</w:t>
            </w:r>
          </w:p>
        </w:tc>
        <w:tc>
          <w:tcPr>
            <w:tcW w:w="84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4637B7E9" w14:textId="1CFE4A4A" w:rsidR="0019068E" w:rsidRPr="0019068E" w:rsidRDefault="0019068E" w:rsidP="007B052F">
            <w:pPr>
              <w:ind w:firstLine="0"/>
              <w:jc w:val="center"/>
              <w:rPr>
                <w:sz w:val="24"/>
                <w:szCs w:val="24"/>
                <w:lang w:val="en-US"/>
              </w:rPr>
            </w:pPr>
            <w:r>
              <w:rPr>
                <w:sz w:val="24"/>
                <w:szCs w:val="24"/>
                <w:lang w:val="en-US"/>
              </w:rPr>
              <w:t>14</w:t>
            </w:r>
          </w:p>
        </w:tc>
      </w:tr>
      <w:tr w:rsidR="0019068E" w:rsidRPr="00B647D0" w14:paraId="07F66F10" w14:textId="77777777" w:rsidTr="0019068E">
        <w:trPr>
          <w:trHeight w:val="336"/>
          <w:jc w:val="center"/>
        </w:trPr>
        <w:tc>
          <w:tcPr>
            <w:tcW w:w="1830"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5F62AA1B" w14:textId="77777777" w:rsidR="0019068E" w:rsidRPr="00B647D0" w:rsidRDefault="0019068E" w:rsidP="007B052F">
            <w:pPr>
              <w:ind w:firstLine="0"/>
              <w:rPr>
                <w:sz w:val="24"/>
                <w:szCs w:val="24"/>
              </w:rPr>
            </w:pPr>
            <w:r w:rsidRPr="00B647D0">
              <w:rPr>
                <w:sz w:val="24"/>
                <w:szCs w:val="24"/>
              </w:rPr>
              <w:t>0</w:t>
            </w:r>
          </w:p>
        </w:tc>
        <w:tc>
          <w:tcPr>
            <w:tcW w:w="82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724B38F" w14:textId="77777777" w:rsidR="0019068E" w:rsidRPr="00B647D0" w:rsidRDefault="0019068E" w:rsidP="007B052F">
            <w:pPr>
              <w:ind w:firstLine="0"/>
              <w:rPr>
                <w:sz w:val="24"/>
                <w:szCs w:val="24"/>
              </w:rPr>
            </w:pPr>
          </w:p>
        </w:tc>
        <w:tc>
          <w:tcPr>
            <w:tcW w:w="691"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0609686B" w14:textId="77777777" w:rsidR="0019068E" w:rsidRPr="00B647D0" w:rsidRDefault="0019068E" w:rsidP="007B052F">
            <w:pPr>
              <w:ind w:firstLine="0"/>
              <w:rPr>
                <w:sz w:val="24"/>
                <w:szCs w:val="24"/>
              </w:rPr>
            </w:pPr>
          </w:p>
        </w:tc>
        <w:tc>
          <w:tcPr>
            <w:tcW w:w="80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31F780D4" w14:textId="277CE795" w:rsidR="0019068E" w:rsidRPr="00B647D0" w:rsidRDefault="0019068E" w:rsidP="007B052F">
            <w:pPr>
              <w:ind w:firstLine="0"/>
              <w:rPr>
                <w:sz w:val="24"/>
                <w:szCs w:val="24"/>
              </w:rPr>
            </w:pPr>
          </w:p>
        </w:tc>
        <w:tc>
          <w:tcPr>
            <w:tcW w:w="81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7F160214" w14:textId="273E98E9" w:rsidR="0019068E" w:rsidRPr="0019068E" w:rsidRDefault="0019068E" w:rsidP="007B052F">
            <w:pPr>
              <w:ind w:firstLine="0"/>
              <w:rPr>
                <w:sz w:val="24"/>
                <w:szCs w:val="24"/>
                <w:lang w:val="en-US"/>
              </w:rPr>
            </w:pPr>
          </w:p>
        </w:tc>
        <w:tc>
          <w:tcPr>
            <w:tcW w:w="1032" w:type="dxa"/>
            <w:gridSpan w:val="2"/>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0A5ABAE5" w14:textId="08866789" w:rsidR="0019068E" w:rsidRPr="00B647D0" w:rsidRDefault="0019068E" w:rsidP="007B052F">
            <w:pPr>
              <w:ind w:firstLine="0"/>
              <w:rPr>
                <w:sz w:val="24"/>
                <w:szCs w:val="24"/>
              </w:rPr>
            </w:pPr>
          </w:p>
        </w:tc>
        <w:tc>
          <w:tcPr>
            <w:tcW w:w="770"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5C09FF5" w14:textId="77777777" w:rsidR="0019068E" w:rsidRPr="00B647D0" w:rsidRDefault="0019068E" w:rsidP="007B052F">
            <w:pPr>
              <w:ind w:firstLine="0"/>
              <w:rPr>
                <w:sz w:val="24"/>
                <w:szCs w:val="24"/>
              </w:rPr>
            </w:pPr>
          </w:p>
        </w:tc>
        <w:tc>
          <w:tcPr>
            <w:tcW w:w="723"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9C55FC1" w14:textId="77777777" w:rsidR="0019068E" w:rsidRPr="00B647D0" w:rsidRDefault="0019068E" w:rsidP="007B052F">
            <w:pPr>
              <w:ind w:firstLine="0"/>
              <w:rPr>
                <w:sz w:val="24"/>
                <w:szCs w:val="24"/>
              </w:rPr>
            </w:pPr>
          </w:p>
        </w:tc>
        <w:tc>
          <w:tcPr>
            <w:tcW w:w="946"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03F76295" w14:textId="77777777" w:rsidR="0019068E" w:rsidRPr="00B647D0" w:rsidRDefault="0019068E" w:rsidP="007B052F">
            <w:pPr>
              <w:ind w:firstLine="0"/>
              <w:rPr>
                <w:sz w:val="24"/>
                <w:szCs w:val="24"/>
              </w:rPr>
            </w:pPr>
          </w:p>
        </w:tc>
        <w:tc>
          <w:tcPr>
            <w:tcW w:w="84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448D9E15" w14:textId="77777777" w:rsidR="0019068E" w:rsidRPr="00B647D0" w:rsidRDefault="0019068E" w:rsidP="007B052F">
            <w:pPr>
              <w:ind w:firstLine="0"/>
              <w:rPr>
                <w:sz w:val="24"/>
                <w:szCs w:val="24"/>
              </w:rPr>
            </w:pPr>
            <w:r w:rsidRPr="00B647D0">
              <w:rPr>
                <w:sz w:val="24"/>
                <w:szCs w:val="24"/>
              </w:rPr>
              <w:t xml:space="preserve"> </w:t>
            </w:r>
          </w:p>
        </w:tc>
      </w:tr>
      <w:tr w:rsidR="0019068E" w:rsidRPr="00B647D0" w14:paraId="55808E61" w14:textId="77777777" w:rsidTr="007B052F">
        <w:trPr>
          <w:trHeight w:val="326"/>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40F6DB7" w14:textId="77777777" w:rsidR="0019068E" w:rsidRPr="00B647D0" w:rsidRDefault="0019068E" w:rsidP="007B052F">
            <w:pPr>
              <w:ind w:firstLine="0"/>
              <w:rPr>
                <w:sz w:val="24"/>
                <w:szCs w:val="24"/>
              </w:rPr>
            </w:pPr>
            <w:r w:rsidRPr="00B647D0">
              <w:rPr>
                <w:sz w:val="24"/>
                <w:szCs w:val="24"/>
              </w:rPr>
              <w:t>1</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EF0C219" w14:textId="77777777" w:rsidR="0019068E" w:rsidRPr="00B647D0" w:rsidRDefault="0019068E" w:rsidP="007B052F">
            <w:pPr>
              <w:ind w:firstLine="0"/>
              <w:rPr>
                <w:sz w:val="24"/>
                <w:szCs w:val="24"/>
              </w:rPr>
            </w:pPr>
            <w:r w:rsidRPr="00B647D0">
              <w:rPr>
                <w:sz w:val="24"/>
                <w:szCs w:val="24"/>
              </w:rPr>
              <w:t xml:space="preserve"> </w:t>
            </w:r>
          </w:p>
        </w:tc>
        <w:tc>
          <w:tcPr>
            <w:tcW w:w="69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655310E5" w14:textId="77777777" w:rsidR="0019068E" w:rsidRPr="00B647D0" w:rsidRDefault="0019068E" w:rsidP="007B052F">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3EBC1CE6" w14:textId="77777777" w:rsidR="0019068E" w:rsidRPr="00B647D0" w:rsidRDefault="0019068E" w:rsidP="007B052F">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1AD791F" w14:textId="31C5AE6E" w:rsidR="0019068E" w:rsidRPr="00B647D0" w:rsidRDefault="0019068E" w:rsidP="007B052F">
            <w:pPr>
              <w:ind w:firstLine="0"/>
              <w:rPr>
                <w:sz w:val="24"/>
                <w:szCs w:val="24"/>
              </w:rPr>
            </w:pPr>
            <w:r w:rsidRPr="00B647D0">
              <w:rPr>
                <w:sz w:val="24"/>
                <w:szCs w:val="24"/>
              </w:rPr>
              <w:t>В</w:t>
            </w:r>
            <w:proofErr w:type="gramStart"/>
            <w:r w:rsidRPr="00B647D0">
              <w:rPr>
                <w:sz w:val="24"/>
                <w:szCs w:val="24"/>
              </w:rPr>
              <w:t>-&gt;А</w:t>
            </w:r>
            <w:proofErr w:type="gramEnd"/>
          </w:p>
        </w:tc>
        <w:tc>
          <w:tcPr>
            <w:tcW w:w="1032"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70C84BD" w14:textId="77777777" w:rsidR="0019068E" w:rsidRPr="00B647D0" w:rsidRDefault="0019068E" w:rsidP="007B052F">
            <w:pPr>
              <w:ind w:firstLine="0"/>
              <w:rPr>
                <w:sz w:val="24"/>
                <w:szCs w:val="24"/>
              </w:rPr>
            </w:pPr>
          </w:p>
        </w:tc>
        <w:tc>
          <w:tcPr>
            <w:tcW w:w="7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64CFE69" w14:textId="25E976FC" w:rsidR="0019068E" w:rsidRPr="0019068E" w:rsidRDefault="0019068E" w:rsidP="007B052F">
            <w:pPr>
              <w:ind w:firstLine="0"/>
              <w:rPr>
                <w:sz w:val="24"/>
                <w:szCs w:val="24"/>
                <w:lang w:val="en-US"/>
              </w:rPr>
            </w:pPr>
            <w:r w:rsidRPr="00B647D0">
              <w:rPr>
                <w:sz w:val="24"/>
                <w:szCs w:val="24"/>
              </w:rPr>
              <w:t>В</w:t>
            </w:r>
            <w:proofErr w:type="gramStart"/>
            <w:r w:rsidRPr="00B647D0">
              <w:rPr>
                <w:sz w:val="24"/>
                <w:szCs w:val="24"/>
              </w:rPr>
              <w:t>-&gt;А</w:t>
            </w:r>
            <w:proofErr w:type="gramEnd"/>
          </w:p>
        </w:tc>
        <w:tc>
          <w:tcPr>
            <w:tcW w:w="72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2C8BB04" w14:textId="77777777"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9BB5D1E"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3F051D8" w14:textId="77777777" w:rsidR="0019068E" w:rsidRPr="00B647D0" w:rsidRDefault="0019068E" w:rsidP="007B052F">
            <w:pPr>
              <w:ind w:firstLine="0"/>
              <w:rPr>
                <w:sz w:val="24"/>
                <w:szCs w:val="24"/>
              </w:rPr>
            </w:pPr>
            <w:r w:rsidRPr="00B647D0">
              <w:rPr>
                <w:sz w:val="24"/>
                <w:szCs w:val="24"/>
              </w:rPr>
              <w:t xml:space="preserve"> </w:t>
            </w:r>
          </w:p>
        </w:tc>
      </w:tr>
      <w:tr w:rsidR="0019068E" w:rsidRPr="00B647D0" w14:paraId="5ED8B2E6" w14:textId="77777777" w:rsidTr="007B052F">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3FE300F2" w14:textId="77777777" w:rsidR="0019068E" w:rsidRPr="00B647D0" w:rsidRDefault="0019068E" w:rsidP="007B052F">
            <w:pPr>
              <w:ind w:firstLine="0"/>
              <w:rPr>
                <w:sz w:val="24"/>
                <w:szCs w:val="24"/>
              </w:rPr>
            </w:pPr>
            <w:r w:rsidRPr="00B647D0">
              <w:rPr>
                <w:sz w:val="24"/>
                <w:szCs w:val="24"/>
              </w:rPr>
              <w:t>2</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2A8185D" w14:textId="77777777" w:rsidR="0019068E" w:rsidRPr="00B647D0" w:rsidRDefault="0019068E" w:rsidP="007B052F">
            <w:pPr>
              <w:ind w:firstLine="0"/>
              <w:rPr>
                <w:sz w:val="24"/>
                <w:szCs w:val="24"/>
              </w:rPr>
            </w:pPr>
          </w:p>
        </w:tc>
        <w:tc>
          <w:tcPr>
            <w:tcW w:w="691" w:type="dxa"/>
            <w:tcBorders>
              <w:top w:val="single" w:sz="4" w:space="0" w:color="auto"/>
              <w:left w:val="single" w:sz="4" w:space="0" w:color="auto"/>
              <w:bottom w:val="single" w:sz="4" w:space="0" w:color="auto"/>
              <w:right w:val="single" w:sz="4" w:space="0" w:color="auto"/>
            </w:tcBorders>
          </w:tcPr>
          <w:p w14:paraId="05BB501A" w14:textId="77777777" w:rsidR="0019068E" w:rsidRPr="00B647D0" w:rsidRDefault="0019068E" w:rsidP="007B052F">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Pr>
          <w:p w14:paraId="7DFC9E48" w14:textId="77777777" w:rsidR="0019068E" w:rsidRPr="00B647D0" w:rsidRDefault="0019068E" w:rsidP="007B052F">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F5120C3" w14:textId="77777777" w:rsidR="0019068E" w:rsidRPr="00B647D0" w:rsidRDefault="0019068E" w:rsidP="007B052F">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4662CA0E" w14:textId="42DEACB0" w:rsidR="0019068E" w:rsidRPr="00B647D0" w:rsidRDefault="0019068E" w:rsidP="007B052F">
            <w:pPr>
              <w:ind w:firstLine="0"/>
              <w:rPr>
                <w:sz w:val="24"/>
                <w:szCs w:val="24"/>
              </w:rPr>
            </w:pPr>
            <w:r>
              <w:rPr>
                <w:sz w:val="24"/>
                <w:szCs w:val="24"/>
                <w:lang w:val="en-US"/>
              </w:rPr>
              <w:t>C</w:t>
            </w:r>
            <w:r w:rsidRPr="00B647D0">
              <w:rPr>
                <w:sz w:val="24"/>
                <w:szCs w:val="24"/>
              </w:rPr>
              <w:t>-&gt;А</w:t>
            </w:r>
          </w:p>
        </w:tc>
        <w:tc>
          <w:tcPr>
            <w:tcW w:w="782" w:type="dxa"/>
            <w:gridSpan w:val="2"/>
            <w:tcBorders>
              <w:top w:val="single" w:sz="4" w:space="0" w:color="auto"/>
              <w:left w:val="single" w:sz="4" w:space="0" w:color="auto"/>
              <w:bottom w:val="single" w:sz="4" w:space="0" w:color="auto"/>
              <w:right w:val="single" w:sz="4" w:space="0" w:color="auto"/>
            </w:tcBorders>
          </w:tcPr>
          <w:p w14:paraId="56EE6688" w14:textId="77777777" w:rsidR="0019068E" w:rsidRPr="00B647D0" w:rsidRDefault="0019068E" w:rsidP="007B052F">
            <w:pPr>
              <w:ind w:firstLine="0"/>
              <w:rPr>
                <w:sz w:val="24"/>
                <w:szCs w:val="24"/>
              </w:rPr>
            </w:pPr>
          </w:p>
        </w:tc>
        <w:tc>
          <w:tcPr>
            <w:tcW w:w="723" w:type="dxa"/>
            <w:tcBorders>
              <w:top w:val="single" w:sz="4" w:space="0" w:color="auto"/>
              <w:left w:val="single" w:sz="4" w:space="0" w:color="auto"/>
              <w:bottom w:val="single" w:sz="4" w:space="0" w:color="auto"/>
              <w:right w:val="single" w:sz="4" w:space="0" w:color="auto"/>
            </w:tcBorders>
          </w:tcPr>
          <w:p w14:paraId="12E05B62" w14:textId="77777777"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441E6843"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5D92ABE1" w14:textId="77777777" w:rsidR="0019068E" w:rsidRPr="00B647D0" w:rsidRDefault="0019068E" w:rsidP="007B052F">
            <w:pPr>
              <w:ind w:firstLine="0"/>
              <w:rPr>
                <w:sz w:val="24"/>
                <w:szCs w:val="24"/>
              </w:rPr>
            </w:pPr>
          </w:p>
        </w:tc>
      </w:tr>
      <w:tr w:rsidR="0019068E" w:rsidRPr="00B647D0" w14:paraId="3C9AAD94" w14:textId="77777777" w:rsidTr="007B052F">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tcPr>
          <w:p w14:paraId="3A540B6E" w14:textId="77777777" w:rsidR="0019068E" w:rsidRPr="00B647D0" w:rsidRDefault="0019068E" w:rsidP="007B052F">
            <w:pPr>
              <w:ind w:firstLine="0"/>
              <w:rPr>
                <w:sz w:val="24"/>
                <w:szCs w:val="24"/>
              </w:rPr>
            </w:pPr>
            <w:r w:rsidRPr="00B647D0">
              <w:rPr>
                <w:sz w:val="24"/>
                <w:szCs w:val="24"/>
              </w:rPr>
              <w:t>3</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454747B0" w14:textId="77777777" w:rsidR="0019068E" w:rsidRPr="00B647D0" w:rsidRDefault="0019068E" w:rsidP="007B052F">
            <w:pPr>
              <w:ind w:firstLine="0"/>
              <w:rPr>
                <w:sz w:val="24"/>
                <w:szCs w:val="24"/>
              </w:rPr>
            </w:pPr>
          </w:p>
        </w:tc>
        <w:tc>
          <w:tcPr>
            <w:tcW w:w="691" w:type="dxa"/>
            <w:tcBorders>
              <w:top w:val="single" w:sz="4" w:space="0" w:color="auto"/>
              <w:left w:val="single" w:sz="4" w:space="0" w:color="auto"/>
              <w:bottom w:val="single" w:sz="4" w:space="0" w:color="auto"/>
              <w:right w:val="single" w:sz="4" w:space="0" w:color="auto"/>
            </w:tcBorders>
          </w:tcPr>
          <w:p w14:paraId="5A9604C6" w14:textId="65A2C4AF" w:rsidR="0019068E" w:rsidRPr="0019068E" w:rsidRDefault="0019068E" w:rsidP="007B052F">
            <w:pPr>
              <w:ind w:firstLine="0"/>
              <w:rPr>
                <w:sz w:val="24"/>
                <w:szCs w:val="24"/>
                <w:lang w:val="en-US"/>
              </w:rPr>
            </w:pPr>
            <w:r>
              <w:rPr>
                <w:sz w:val="24"/>
                <w:szCs w:val="24"/>
              </w:rPr>
              <w:t>D</w:t>
            </w:r>
            <w:proofErr w:type="gramStart"/>
            <w:r w:rsidRPr="00B647D0">
              <w:rPr>
                <w:sz w:val="24"/>
                <w:szCs w:val="24"/>
              </w:rPr>
              <w:t>-&gt;</w:t>
            </w:r>
            <w:r>
              <w:rPr>
                <w:sz w:val="24"/>
                <w:szCs w:val="24"/>
                <w:lang w:val="en-US"/>
              </w:rPr>
              <w:t>B</w:t>
            </w:r>
            <w:proofErr w:type="gramEnd"/>
          </w:p>
        </w:tc>
        <w:tc>
          <w:tcPr>
            <w:tcW w:w="805" w:type="dxa"/>
            <w:tcBorders>
              <w:top w:val="single" w:sz="4" w:space="0" w:color="auto"/>
              <w:left w:val="single" w:sz="4" w:space="0" w:color="auto"/>
              <w:bottom w:val="single" w:sz="4" w:space="0" w:color="auto"/>
              <w:right w:val="single" w:sz="4" w:space="0" w:color="auto"/>
            </w:tcBorders>
          </w:tcPr>
          <w:p w14:paraId="484217F7" w14:textId="77777777" w:rsidR="0019068E" w:rsidRPr="00B647D0" w:rsidRDefault="0019068E" w:rsidP="007B052F">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2A9E381F" w14:textId="77777777" w:rsidR="0019068E" w:rsidRPr="00B647D0" w:rsidRDefault="0019068E" w:rsidP="007B052F">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12DBCB7D" w14:textId="77777777" w:rsidR="0019068E" w:rsidRPr="00B647D0" w:rsidRDefault="0019068E" w:rsidP="007B052F">
            <w:pPr>
              <w:ind w:firstLine="0"/>
              <w:rPr>
                <w:sz w:val="24"/>
                <w:szCs w:val="24"/>
              </w:rPr>
            </w:pPr>
          </w:p>
        </w:tc>
        <w:tc>
          <w:tcPr>
            <w:tcW w:w="782" w:type="dxa"/>
            <w:gridSpan w:val="2"/>
            <w:tcBorders>
              <w:top w:val="single" w:sz="4" w:space="0" w:color="auto"/>
              <w:left w:val="single" w:sz="4" w:space="0" w:color="auto"/>
              <w:bottom w:val="single" w:sz="4" w:space="0" w:color="auto"/>
              <w:right w:val="single" w:sz="4" w:space="0" w:color="auto"/>
            </w:tcBorders>
          </w:tcPr>
          <w:p w14:paraId="151A462A" w14:textId="77777777" w:rsidR="0019068E" w:rsidRPr="00B647D0" w:rsidRDefault="0019068E" w:rsidP="007B052F">
            <w:pPr>
              <w:ind w:firstLine="0"/>
              <w:rPr>
                <w:sz w:val="24"/>
                <w:szCs w:val="24"/>
              </w:rPr>
            </w:pPr>
          </w:p>
        </w:tc>
        <w:tc>
          <w:tcPr>
            <w:tcW w:w="723" w:type="dxa"/>
            <w:tcBorders>
              <w:top w:val="single" w:sz="4" w:space="0" w:color="auto"/>
              <w:left w:val="single" w:sz="4" w:space="0" w:color="auto"/>
              <w:bottom w:val="single" w:sz="4" w:space="0" w:color="auto"/>
              <w:right w:val="single" w:sz="4" w:space="0" w:color="auto"/>
            </w:tcBorders>
          </w:tcPr>
          <w:p w14:paraId="2C02853D" w14:textId="77777777"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77BE2FAD"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5637FABB" w14:textId="77777777" w:rsidR="0019068E" w:rsidRPr="00B647D0" w:rsidRDefault="0019068E" w:rsidP="007B052F">
            <w:pPr>
              <w:ind w:firstLine="0"/>
              <w:rPr>
                <w:sz w:val="24"/>
                <w:szCs w:val="24"/>
              </w:rPr>
            </w:pPr>
          </w:p>
        </w:tc>
      </w:tr>
      <w:tr w:rsidR="0019068E" w:rsidRPr="00B647D0" w14:paraId="07BCC2D1" w14:textId="77777777" w:rsidTr="007B052F">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tcPr>
          <w:p w14:paraId="1501D1D9" w14:textId="77777777" w:rsidR="0019068E" w:rsidRPr="00B647D0" w:rsidRDefault="0019068E" w:rsidP="007B052F">
            <w:pPr>
              <w:ind w:firstLine="0"/>
              <w:rPr>
                <w:sz w:val="24"/>
                <w:szCs w:val="24"/>
              </w:rPr>
            </w:pPr>
            <w:r w:rsidRPr="00B647D0">
              <w:rPr>
                <w:sz w:val="24"/>
                <w:szCs w:val="24"/>
              </w:rPr>
              <w:t>4</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1DC2576" w14:textId="77777777" w:rsidR="0019068E" w:rsidRPr="00B647D0" w:rsidRDefault="0019068E" w:rsidP="007B052F">
            <w:pPr>
              <w:ind w:firstLine="0"/>
              <w:rPr>
                <w:sz w:val="24"/>
                <w:szCs w:val="24"/>
              </w:rPr>
            </w:pPr>
          </w:p>
        </w:tc>
        <w:tc>
          <w:tcPr>
            <w:tcW w:w="691" w:type="dxa"/>
            <w:tcBorders>
              <w:top w:val="single" w:sz="4" w:space="0" w:color="auto"/>
              <w:left w:val="single" w:sz="4" w:space="0" w:color="auto"/>
              <w:bottom w:val="single" w:sz="4" w:space="0" w:color="auto"/>
              <w:right w:val="single" w:sz="4" w:space="0" w:color="auto"/>
            </w:tcBorders>
          </w:tcPr>
          <w:p w14:paraId="7595D91C" w14:textId="77777777" w:rsidR="0019068E" w:rsidRPr="00B647D0" w:rsidRDefault="0019068E" w:rsidP="007B052F">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Pr>
          <w:p w14:paraId="10B6FEB0" w14:textId="77777777" w:rsidR="0019068E" w:rsidRPr="00B647D0" w:rsidRDefault="0019068E" w:rsidP="007B052F">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5755658D" w14:textId="77777777" w:rsidR="0019068E" w:rsidRPr="00B647D0" w:rsidRDefault="0019068E" w:rsidP="007B052F">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0225B43C" w14:textId="77777777" w:rsidR="0019068E" w:rsidRPr="00B647D0" w:rsidRDefault="0019068E" w:rsidP="007B052F">
            <w:pPr>
              <w:ind w:firstLine="0"/>
              <w:rPr>
                <w:sz w:val="24"/>
                <w:szCs w:val="24"/>
              </w:rPr>
            </w:pPr>
          </w:p>
        </w:tc>
        <w:tc>
          <w:tcPr>
            <w:tcW w:w="782" w:type="dxa"/>
            <w:gridSpan w:val="2"/>
            <w:tcBorders>
              <w:top w:val="single" w:sz="4" w:space="0" w:color="auto"/>
              <w:left w:val="single" w:sz="4" w:space="0" w:color="auto"/>
              <w:bottom w:val="single" w:sz="4" w:space="0" w:color="auto"/>
              <w:right w:val="single" w:sz="4" w:space="0" w:color="auto"/>
            </w:tcBorders>
          </w:tcPr>
          <w:p w14:paraId="7B800562" w14:textId="77777777" w:rsidR="0019068E" w:rsidRPr="00B647D0" w:rsidRDefault="0019068E" w:rsidP="007B052F">
            <w:pPr>
              <w:ind w:firstLine="0"/>
              <w:rPr>
                <w:sz w:val="24"/>
                <w:szCs w:val="24"/>
              </w:rPr>
            </w:pPr>
          </w:p>
        </w:tc>
        <w:tc>
          <w:tcPr>
            <w:tcW w:w="723" w:type="dxa"/>
            <w:tcBorders>
              <w:top w:val="single" w:sz="4" w:space="0" w:color="auto"/>
              <w:left w:val="single" w:sz="4" w:space="0" w:color="auto"/>
              <w:bottom w:val="single" w:sz="4" w:space="0" w:color="auto"/>
              <w:right w:val="single" w:sz="4" w:space="0" w:color="auto"/>
            </w:tcBorders>
          </w:tcPr>
          <w:p w14:paraId="795B8B85" w14:textId="77777777"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48045518"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69414339" w14:textId="77777777" w:rsidR="0019068E" w:rsidRPr="00B647D0" w:rsidRDefault="0019068E" w:rsidP="007B052F">
            <w:pPr>
              <w:ind w:firstLine="0"/>
              <w:rPr>
                <w:sz w:val="24"/>
                <w:szCs w:val="24"/>
              </w:rPr>
            </w:pPr>
          </w:p>
        </w:tc>
      </w:tr>
    </w:tbl>
    <w:p w14:paraId="0CE624C4" w14:textId="77777777" w:rsidR="0019068E" w:rsidRDefault="0019068E" w:rsidP="0019068E">
      <w:pPr>
        <w:rPr>
          <w:sz w:val="24"/>
          <w:szCs w:val="24"/>
        </w:rPr>
      </w:pPr>
    </w:p>
    <w:p w14:paraId="1D6D325E" w14:textId="77777777" w:rsidR="0019068E" w:rsidRDefault="0019068E" w:rsidP="0019068E">
      <w:pPr>
        <w:rPr>
          <w:sz w:val="24"/>
          <w:szCs w:val="24"/>
        </w:rPr>
      </w:pPr>
    </w:p>
    <w:p w14:paraId="4738EABA" w14:textId="741D26FA" w:rsidR="0019068E" w:rsidRPr="0019068E" w:rsidRDefault="0019068E" w:rsidP="0019068E">
      <w:pPr>
        <w:ind w:firstLine="0"/>
        <w:jc w:val="center"/>
        <w:rPr>
          <w:b/>
          <w:bCs/>
          <w:sz w:val="24"/>
          <w:szCs w:val="24"/>
        </w:rPr>
      </w:pPr>
      <w:r w:rsidRPr="0019068E">
        <w:rPr>
          <w:b/>
          <w:bCs/>
          <w:sz w:val="24"/>
          <w:szCs w:val="24"/>
        </w:rPr>
        <w:t>Таблица I.7 - Отклик на соединение (общий с запросами управления)</w:t>
      </w:r>
    </w:p>
    <w:tbl>
      <w:tblPr>
        <w:tblW w:w="0" w:type="auto"/>
        <w:jc w:val="center"/>
        <w:tblCellMar>
          <w:left w:w="0" w:type="dxa"/>
          <w:right w:w="0" w:type="dxa"/>
        </w:tblCellMar>
        <w:tblLook w:val="04A0" w:firstRow="1" w:lastRow="0" w:firstColumn="1" w:lastColumn="0" w:noHBand="0" w:noVBand="1"/>
      </w:tblPr>
      <w:tblGrid>
        <w:gridCol w:w="1830"/>
        <w:gridCol w:w="825"/>
        <w:gridCol w:w="691"/>
        <w:gridCol w:w="805"/>
        <w:gridCol w:w="818"/>
        <w:gridCol w:w="1020"/>
        <w:gridCol w:w="12"/>
        <w:gridCol w:w="770"/>
        <w:gridCol w:w="723"/>
        <w:gridCol w:w="946"/>
        <w:gridCol w:w="848"/>
      </w:tblGrid>
      <w:tr w:rsidR="0019068E" w:rsidRPr="00B647D0" w14:paraId="1F7A584D" w14:textId="77777777" w:rsidTr="007B052F">
        <w:trPr>
          <w:trHeight w:val="317"/>
          <w:jc w:val="center"/>
        </w:trPr>
        <w:tc>
          <w:tcPr>
            <w:tcW w:w="1830"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14B274" w14:textId="77777777" w:rsidR="0019068E" w:rsidRPr="00B647D0" w:rsidRDefault="0019068E" w:rsidP="007B052F">
            <w:pPr>
              <w:ind w:firstLine="0"/>
              <w:jc w:val="center"/>
              <w:rPr>
                <w:sz w:val="24"/>
                <w:szCs w:val="24"/>
              </w:rPr>
            </w:pPr>
            <w:r w:rsidRPr="00B647D0">
              <w:rPr>
                <w:sz w:val="24"/>
                <w:szCs w:val="24"/>
              </w:rPr>
              <w:t>Межканальный интервал</w:t>
            </w:r>
          </w:p>
        </w:tc>
        <w:tc>
          <w:tcPr>
            <w:tcW w:w="7458" w:type="dxa"/>
            <w:gridSpan w:val="10"/>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470ED7D1" w14:textId="77777777" w:rsidR="0019068E" w:rsidRPr="00B647D0" w:rsidRDefault="0019068E" w:rsidP="007B052F">
            <w:pPr>
              <w:ind w:firstLine="0"/>
              <w:jc w:val="center"/>
              <w:rPr>
                <w:sz w:val="24"/>
                <w:szCs w:val="24"/>
              </w:rPr>
            </w:pPr>
            <w:r w:rsidRPr="00B647D0">
              <w:rPr>
                <w:sz w:val="24"/>
                <w:szCs w:val="24"/>
              </w:rPr>
              <w:t>Временной интервал</w:t>
            </w:r>
          </w:p>
        </w:tc>
      </w:tr>
      <w:tr w:rsidR="0019068E" w:rsidRPr="00B647D0" w14:paraId="7C6C6A32" w14:textId="77777777" w:rsidTr="0019068E">
        <w:trPr>
          <w:trHeight w:val="322"/>
          <w:jc w:val="center"/>
        </w:trPr>
        <w:tc>
          <w:tcPr>
            <w:tcW w:w="0" w:type="auto"/>
            <w:vMerge/>
            <w:tcBorders>
              <w:top w:val="single" w:sz="6" w:space="0" w:color="000000"/>
              <w:left w:val="single" w:sz="6" w:space="0" w:color="000000"/>
              <w:bottom w:val="double" w:sz="4" w:space="0" w:color="000000"/>
              <w:right w:val="single" w:sz="4" w:space="0" w:color="auto"/>
            </w:tcBorders>
            <w:vAlign w:val="center"/>
            <w:hideMark/>
          </w:tcPr>
          <w:p w14:paraId="339A409D" w14:textId="77777777" w:rsidR="0019068E" w:rsidRPr="00B647D0" w:rsidRDefault="0019068E" w:rsidP="007B052F">
            <w:pPr>
              <w:ind w:firstLine="0"/>
              <w:jc w:val="center"/>
              <w:rPr>
                <w:sz w:val="24"/>
                <w:szCs w:val="24"/>
              </w:rPr>
            </w:pPr>
          </w:p>
        </w:tc>
        <w:tc>
          <w:tcPr>
            <w:tcW w:w="82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FAD9B2E" w14:textId="23FD7777" w:rsidR="0019068E" w:rsidRPr="0019068E" w:rsidRDefault="0019068E" w:rsidP="007B052F">
            <w:pPr>
              <w:ind w:firstLine="0"/>
              <w:jc w:val="center"/>
              <w:rPr>
                <w:sz w:val="24"/>
                <w:szCs w:val="24"/>
                <w:lang w:val="en-US"/>
              </w:rPr>
            </w:pPr>
            <w:r>
              <w:rPr>
                <w:sz w:val="24"/>
                <w:szCs w:val="24"/>
                <w:lang w:val="en-US"/>
              </w:rPr>
              <w:t>..</w:t>
            </w:r>
          </w:p>
        </w:tc>
        <w:tc>
          <w:tcPr>
            <w:tcW w:w="691"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02270CE1" w14:textId="4DDCCDD2" w:rsidR="0019068E" w:rsidRPr="0019068E" w:rsidRDefault="0019068E" w:rsidP="007B052F">
            <w:pPr>
              <w:ind w:firstLine="0"/>
              <w:jc w:val="center"/>
              <w:rPr>
                <w:sz w:val="24"/>
                <w:szCs w:val="24"/>
                <w:lang w:val="en-US"/>
              </w:rPr>
            </w:pPr>
            <w:r w:rsidRPr="00B647D0">
              <w:rPr>
                <w:sz w:val="24"/>
                <w:szCs w:val="24"/>
              </w:rPr>
              <w:t>1</w:t>
            </w:r>
            <w:r>
              <w:rPr>
                <w:sz w:val="24"/>
                <w:szCs w:val="24"/>
                <w:lang w:val="en-US"/>
              </w:rPr>
              <w:t>1</w:t>
            </w:r>
          </w:p>
        </w:tc>
        <w:tc>
          <w:tcPr>
            <w:tcW w:w="80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2F25CD0F" w14:textId="2AD0D6F8" w:rsidR="0019068E" w:rsidRPr="00B647D0" w:rsidRDefault="0019068E" w:rsidP="007B052F">
            <w:pPr>
              <w:ind w:firstLine="0"/>
              <w:jc w:val="center"/>
              <w:rPr>
                <w:sz w:val="24"/>
                <w:szCs w:val="24"/>
              </w:rPr>
            </w:pPr>
            <w:r>
              <w:rPr>
                <w:sz w:val="24"/>
                <w:szCs w:val="24"/>
                <w:lang w:val="en-US"/>
              </w:rPr>
              <w:t>1</w:t>
            </w:r>
            <w:r w:rsidRPr="00B647D0">
              <w:rPr>
                <w:sz w:val="24"/>
                <w:szCs w:val="24"/>
              </w:rPr>
              <w:t>2</w:t>
            </w:r>
          </w:p>
        </w:tc>
        <w:tc>
          <w:tcPr>
            <w:tcW w:w="81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58389091" w14:textId="28D3AE3A" w:rsidR="0019068E" w:rsidRPr="00B647D0" w:rsidRDefault="0019068E" w:rsidP="007B052F">
            <w:pPr>
              <w:ind w:firstLine="0"/>
              <w:jc w:val="center"/>
              <w:rPr>
                <w:sz w:val="24"/>
                <w:szCs w:val="24"/>
              </w:rPr>
            </w:pPr>
            <w:r>
              <w:rPr>
                <w:sz w:val="24"/>
                <w:szCs w:val="24"/>
                <w:lang w:val="en-US"/>
              </w:rPr>
              <w:t>1</w:t>
            </w:r>
            <w:r w:rsidRPr="00B647D0">
              <w:rPr>
                <w:sz w:val="24"/>
                <w:szCs w:val="24"/>
              </w:rPr>
              <w:t>3</w:t>
            </w:r>
          </w:p>
        </w:tc>
        <w:tc>
          <w:tcPr>
            <w:tcW w:w="1032" w:type="dxa"/>
            <w:gridSpan w:val="2"/>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0D0EEC89" w14:textId="5BCFC182" w:rsidR="0019068E" w:rsidRPr="00B647D0" w:rsidRDefault="0019068E" w:rsidP="007B052F">
            <w:pPr>
              <w:ind w:firstLine="0"/>
              <w:jc w:val="center"/>
              <w:rPr>
                <w:sz w:val="24"/>
                <w:szCs w:val="24"/>
              </w:rPr>
            </w:pPr>
            <w:r>
              <w:rPr>
                <w:sz w:val="24"/>
                <w:szCs w:val="24"/>
                <w:lang w:val="en-US"/>
              </w:rPr>
              <w:t>1</w:t>
            </w:r>
            <w:r w:rsidRPr="00B647D0">
              <w:rPr>
                <w:sz w:val="24"/>
                <w:szCs w:val="24"/>
              </w:rPr>
              <w:t>4</w:t>
            </w:r>
          </w:p>
        </w:tc>
        <w:tc>
          <w:tcPr>
            <w:tcW w:w="770"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1094FFCA" w14:textId="4C3F7B48" w:rsidR="0019068E" w:rsidRPr="00B647D0" w:rsidRDefault="0019068E" w:rsidP="007B052F">
            <w:pPr>
              <w:ind w:firstLine="0"/>
              <w:jc w:val="center"/>
              <w:rPr>
                <w:sz w:val="24"/>
                <w:szCs w:val="24"/>
              </w:rPr>
            </w:pPr>
            <w:r>
              <w:rPr>
                <w:sz w:val="24"/>
                <w:szCs w:val="24"/>
                <w:lang w:val="en-US"/>
              </w:rPr>
              <w:t>1</w:t>
            </w:r>
            <w:r w:rsidRPr="00B647D0">
              <w:rPr>
                <w:sz w:val="24"/>
                <w:szCs w:val="24"/>
              </w:rPr>
              <w:t>5</w:t>
            </w:r>
          </w:p>
        </w:tc>
        <w:tc>
          <w:tcPr>
            <w:tcW w:w="723"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F25AED1" w14:textId="4A3546DF" w:rsidR="0019068E" w:rsidRPr="0019068E" w:rsidRDefault="0019068E" w:rsidP="007B052F">
            <w:pPr>
              <w:ind w:firstLine="0"/>
              <w:jc w:val="center"/>
              <w:rPr>
                <w:sz w:val="24"/>
                <w:szCs w:val="24"/>
                <w:lang w:val="en-US"/>
              </w:rPr>
            </w:pPr>
            <w:r>
              <w:rPr>
                <w:sz w:val="24"/>
                <w:szCs w:val="24"/>
                <w:lang w:val="en-US"/>
              </w:rPr>
              <w:t>..</w:t>
            </w:r>
          </w:p>
        </w:tc>
        <w:tc>
          <w:tcPr>
            <w:tcW w:w="946"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23B057E0" w14:textId="0AC6B8F3" w:rsidR="0019068E" w:rsidRPr="0019068E" w:rsidRDefault="0019068E" w:rsidP="007B052F">
            <w:pPr>
              <w:ind w:firstLine="0"/>
              <w:jc w:val="center"/>
              <w:rPr>
                <w:sz w:val="24"/>
                <w:szCs w:val="24"/>
                <w:lang w:val="en-US"/>
              </w:rPr>
            </w:pPr>
            <w:r>
              <w:rPr>
                <w:sz w:val="24"/>
                <w:szCs w:val="24"/>
                <w:lang w:val="en-US"/>
              </w:rPr>
              <w:t>..</w:t>
            </w:r>
          </w:p>
        </w:tc>
        <w:tc>
          <w:tcPr>
            <w:tcW w:w="84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F27FEF2" w14:textId="5AE840C3" w:rsidR="0019068E" w:rsidRPr="0019068E" w:rsidRDefault="0019068E" w:rsidP="007B052F">
            <w:pPr>
              <w:ind w:firstLine="0"/>
              <w:jc w:val="center"/>
              <w:rPr>
                <w:sz w:val="24"/>
                <w:szCs w:val="24"/>
                <w:lang w:val="en-US"/>
              </w:rPr>
            </w:pPr>
            <w:r>
              <w:rPr>
                <w:sz w:val="24"/>
                <w:szCs w:val="24"/>
                <w:lang w:val="en-US"/>
              </w:rPr>
              <w:t>..</w:t>
            </w:r>
          </w:p>
        </w:tc>
      </w:tr>
      <w:tr w:rsidR="0019068E" w:rsidRPr="00B647D0" w14:paraId="3863CAD4" w14:textId="77777777" w:rsidTr="0019068E">
        <w:trPr>
          <w:trHeight w:val="336"/>
          <w:jc w:val="center"/>
        </w:trPr>
        <w:tc>
          <w:tcPr>
            <w:tcW w:w="1830"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632E9A9" w14:textId="77777777" w:rsidR="0019068E" w:rsidRPr="00B647D0" w:rsidRDefault="0019068E" w:rsidP="007B052F">
            <w:pPr>
              <w:ind w:firstLine="0"/>
              <w:rPr>
                <w:sz w:val="24"/>
                <w:szCs w:val="24"/>
              </w:rPr>
            </w:pPr>
            <w:r w:rsidRPr="00B647D0">
              <w:rPr>
                <w:sz w:val="24"/>
                <w:szCs w:val="24"/>
              </w:rPr>
              <w:t>0</w:t>
            </w:r>
          </w:p>
        </w:tc>
        <w:tc>
          <w:tcPr>
            <w:tcW w:w="82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4A3AEF01" w14:textId="77777777" w:rsidR="0019068E" w:rsidRPr="00B647D0" w:rsidRDefault="0019068E" w:rsidP="007B052F">
            <w:pPr>
              <w:ind w:firstLine="0"/>
              <w:rPr>
                <w:sz w:val="24"/>
                <w:szCs w:val="24"/>
              </w:rPr>
            </w:pPr>
          </w:p>
        </w:tc>
        <w:tc>
          <w:tcPr>
            <w:tcW w:w="691"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51EFE7CF" w14:textId="77777777" w:rsidR="0019068E" w:rsidRPr="00B647D0" w:rsidRDefault="0019068E" w:rsidP="007B052F">
            <w:pPr>
              <w:ind w:firstLine="0"/>
              <w:rPr>
                <w:sz w:val="24"/>
                <w:szCs w:val="24"/>
              </w:rPr>
            </w:pPr>
          </w:p>
        </w:tc>
        <w:tc>
          <w:tcPr>
            <w:tcW w:w="80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7B9CBFFF" w14:textId="0EEB87F9" w:rsidR="0019068E" w:rsidRPr="00B647D0" w:rsidRDefault="0019068E" w:rsidP="007B052F">
            <w:pPr>
              <w:ind w:firstLine="0"/>
              <w:rPr>
                <w:sz w:val="24"/>
                <w:szCs w:val="24"/>
              </w:rPr>
            </w:pPr>
            <w:r w:rsidRPr="00B647D0">
              <w:rPr>
                <w:sz w:val="24"/>
                <w:szCs w:val="24"/>
              </w:rPr>
              <w:t>А-&gt; В</w:t>
            </w:r>
          </w:p>
        </w:tc>
        <w:tc>
          <w:tcPr>
            <w:tcW w:w="81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477E84A2" w14:textId="08773E0E" w:rsidR="0019068E" w:rsidRPr="0019068E" w:rsidRDefault="0019068E" w:rsidP="007B052F">
            <w:pPr>
              <w:ind w:firstLine="0"/>
              <w:rPr>
                <w:sz w:val="24"/>
                <w:szCs w:val="24"/>
                <w:lang w:val="en-US"/>
              </w:rPr>
            </w:pPr>
            <w:r w:rsidRPr="00B647D0">
              <w:rPr>
                <w:sz w:val="24"/>
                <w:szCs w:val="24"/>
              </w:rPr>
              <w:t xml:space="preserve">А-&gt; </w:t>
            </w:r>
            <w:r>
              <w:rPr>
                <w:sz w:val="24"/>
                <w:szCs w:val="24"/>
                <w:lang w:val="en-US"/>
              </w:rPr>
              <w:t>C</w:t>
            </w:r>
          </w:p>
        </w:tc>
        <w:tc>
          <w:tcPr>
            <w:tcW w:w="1032" w:type="dxa"/>
            <w:gridSpan w:val="2"/>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BB32360" w14:textId="58174E9D" w:rsidR="0019068E" w:rsidRPr="00B647D0" w:rsidRDefault="0019068E" w:rsidP="007B052F">
            <w:pPr>
              <w:ind w:firstLine="0"/>
              <w:rPr>
                <w:sz w:val="24"/>
                <w:szCs w:val="24"/>
              </w:rPr>
            </w:pPr>
            <w:r w:rsidRPr="00B647D0">
              <w:rPr>
                <w:sz w:val="24"/>
                <w:szCs w:val="24"/>
              </w:rPr>
              <w:t>А-&gt; В</w:t>
            </w:r>
          </w:p>
        </w:tc>
        <w:tc>
          <w:tcPr>
            <w:tcW w:w="770"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026102A1" w14:textId="77777777" w:rsidR="0019068E" w:rsidRPr="00B647D0" w:rsidRDefault="0019068E" w:rsidP="007B052F">
            <w:pPr>
              <w:ind w:firstLine="0"/>
              <w:rPr>
                <w:sz w:val="24"/>
                <w:szCs w:val="24"/>
              </w:rPr>
            </w:pPr>
          </w:p>
        </w:tc>
        <w:tc>
          <w:tcPr>
            <w:tcW w:w="723"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5EAE8B6A" w14:textId="77777777" w:rsidR="0019068E" w:rsidRPr="00B647D0" w:rsidRDefault="0019068E" w:rsidP="007B052F">
            <w:pPr>
              <w:ind w:firstLine="0"/>
              <w:rPr>
                <w:sz w:val="24"/>
                <w:szCs w:val="24"/>
              </w:rPr>
            </w:pPr>
          </w:p>
        </w:tc>
        <w:tc>
          <w:tcPr>
            <w:tcW w:w="946"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92752CD" w14:textId="77777777" w:rsidR="0019068E" w:rsidRPr="00B647D0" w:rsidRDefault="0019068E" w:rsidP="007B052F">
            <w:pPr>
              <w:ind w:firstLine="0"/>
              <w:rPr>
                <w:sz w:val="24"/>
                <w:szCs w:val="24"/>
              </w:rPr>
            </w:pPr>
          </w:p>
        </w:tc>
        <w:tc>
          <w:tcPr>
            <w:tcW w:w="84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24A06588" w14:textId="5DFD06A3" w:rsidR="0019068E" w:rsidRPr="00B647D0" w:rsidRDefault="0019068E" w:rsidP="007B052F">
            <w:pPr>
              <w:ind w:firstLine="0"/>
              <w:rPr>
                <w:sz w:val="24"/>
                <w:szCs w:val="24"/>
              </w:rPr>
            </w:pPr>
            <w:r w:rsidRPr="00B647D0">
              <w:rPr>
                <w:sz w:val="24"/>
                <w:szCs w:val="24"/>
              </w:rPr>
              <w:t xml:space="preserve"> </w:t>
            </w:r>
          </w:p>
        </w:tc>
      </w:tr>
      <w:tr w:rsidR="0019068E" w:rsidRPr="00B647D0" w14:paraId="60904A1B" w14:textId="77777777" w:rsidTr="0019068E">
        <w:trPr>
          <w:trHeight w:val="326"/>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768F83C" w14:textId="77777777" w:rsidR="0019068E" w:rsidRPr="00B647D0" w:rsidRDefault="0019068E" w:rsidP="007B052F">
            <w:pPr>
              <w:ind w:firstLine="0"/>
              <w:rPr>
                <w:sz w:val="24"/>
                <w:szCs w:val="24"/>
              </w:rPr>
            </w:pPr>
            <w:r w:rsidRPr="00B647D0">
              <w:rPr>
                <w:sz w:val="24"/>
                <w:szCs w:val="24"/>
              </w:rPr>
              <w:t>1</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108121A" w14:textId="77777777" w:rsidR="0019068E" w:rsidRPr="00B647D0" w:rsidRDefault="0019068E" w:rsidP="007B052F">
            <w:pPr>
              <w:ind w:firstLine="0"/>
              <w:rPr>
                <w:sz w:val="24"/>
                <w:szCs w:val="24"/>
              </w:rPr>
            </w:pPr>
            <w:r w:rsidRPr="00B647D0">
              <w:rPr>
                <w:sz w:val="24"/>
                <w:szCs w:val="24"/>
              </w:rPr>
              <w:t xml:space="preserve"> </w:t>
            </w:r>
          </w:p>
        </w:tc>
        <w:tc>
          <w:tcPr>
            <w:tcW w:w="69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6DAB5665" w14:textId="77777777" w:rsidR="0019068E" w:rsidRPr="00B647D0" w:rsidRDefault="0019068E" w:rsidP="007B052F">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611E508F" w14:textId="77777777" w:rsidR="0019068E" w:rsidRPr="00B647D0" w:rsidRDefault="0019068E" w:rsidP="007B052F">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3055F21" w14:textId="77777777" w:rsidR="0019068E" w:rsidRPr="00B647D0" w:rsidRDefault="0019068E" w:rsidP="007B052F">
            <w:pPr>
              <w:ind w:firstLine="0"/>
              <w:rPr>
                <w:sz w:val="24"/>
                <w:szCs w:val="24"/>
              </w:rPr>
            </w:pPr>
          </w:p>
        </w:tc>
        <w:tc>
          <w:tcPr>
            <w:tcW w:w="1032"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01F6561" w14:textId="77777777" w:rsidR="0019068E" w:rsidRPr="00B647D0" w:rsidRDefault="0019068E" w:rsidP="007B052F">
            <w:pPr>
              <w:ind w:firstLine="0"/>
              <w:rPr>
                <w:sz w:val="24"/>
                <w:szCs w:val="24"/>
              </w:rPr>
            </w:pPr>
          </w:p>
        </w:tc>
        <w:tc>
          <w:tcPr>
            <w:tcW w:w="7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F8125C3" w14:textId="7C9B33FE" w:rsidR="0019068E" w:rsidRPr="0019068E" w:rsidRDefault="0019068E" w:rsidP="007B052F">
            <w:pPr>
              <w:ind w:firstLine="0"/>
              <w:rPr>
                <w:sz w:val="24"/>
                <w:szCs w:val="24"/>
                <w:lang w:val="en-US"/>
              </w:rPr>
            </w:pPr>
            <w:r>
              <w:rPr>
                <w:sz w:val="24"/>
                <w:szCs w:val="24"/>
                <w:lang w:val="en-US"/>
              </w:rPr>
              <w:t>B</w:t>
            </w:r>
            <w:r w:rsidRPr="00B647D0">
              <w:rPr>
                <w:sz w:val="24"/>
                <w:szCs w:val="24"/>
              </w:rPr>
              <w:t xml:space="preserve">-&gt; </w:t>
            </w:r>
            <w:r>
              <w:rPr>
                <w:sz w:val="24"/>
                <w:szCs w:val="24"/>
                <w:lang w:val="en-US"/>
              </w:rPr>
              <w:t>D</w:t>
            </w:r>
          </w:p>
        </w:tc>
        <w:tc>
          <w:tcPr>
            <w:tcW w:w="72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892766C" w14:textId="7BA0AC40"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5D5B2C5"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22382FD9" w14:textId="77777777" w:rsidR="0019068E" w:rsidRPr="00B647D0" w:rsidRDefault="0019068E" w:rsidP="007B052F">
            <w:pPr>
              <w:ind w:firstLine="0"/>
              <w:rPr>
                <w:sz w:val="24"/>
                <w:szCs w:val="24"/>
              </w:rPr>
            </w:pPr>
            <w:r w:rsidRPr="00B647D0">
              <w:rPr>
                <w:sz w:val="24"/>
                <w:szCs w:val="24"/>
              </w:rPr>
              <w:t xml:space="preserve"> </w:t>
            </w:r>
          </w:p>
        </w:tc>
      </w:tr>
      <w:tr w:rsidR="0019068E" w:rsidRPr="00B647D0" w14:paraId="34ED6510" w14:textId="77777777" w:rsidTr="0019068E">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A77E971" w14:textId="77777777" w:rsidR="0019068E" w:rsidRPr="00B647D0" w:rsidRDefault="0019068E" w:rsidP="007B052F">
            <w:pPr>
              <w:ind w:firstLine="0"/>
              <w:rPr>
                <w:sz w:val="24"/>
                <w:szCs w:val="24"/>
              </w:rPr>
            </w:pPr>
            <w:r w:rsidRPr="00B647D0">
              <w:rPr>
                <w:sz w:val="24"/>
                <w:szCs w:val="24"/>
              </w:rPr>
              <w:t>2</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54362A8" w14:textId="1B096976" w:rsidR="0019068E" w:rsidRPr="00B647D0" w:rsidRDefault="0019068E" w:rsidP="007B052F">
            <w:pPr>
              <w:ind w:firstLine="0"/>
              <w:rPr>
                <w:sz w:val="24"/>
                <w:szCs w:val="24"/>
              </w:rPr>
            </w:pPr>
          </w:p>
        </w:tc>
        <w:tc>
          <w:tcPr>
            <w:tcW w:w="691" w:type="dxa"/>
            <w:tcBorders>
              <w:top w:val="single" w:sz="4" w:space="0" w:color="auto"/>
              <w:left w:val="single" w:sz="4" w:space="0" w:color="auto"/>
              <w:bottom w:val="single" w:sz="4" w:space="0" w:color="auto"/>
              <w:right w:val="single" w:sz="4" w:space="0" w:color="auto"/>
            </w:tcBorders>
          </w:tcPr>
          <w:p w14:paraId="052C68E7" w14:textId="77777777" w:rsidR="0019068E" w:rsidRPr="00B647D0" w:rsidRDefault="0019068E" w:rsidP="007B052F">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Pr>
          <w:p w14:paraId="13C11D4B" w14:textId="77777777" w:rsidR="0019068E" w:rsidRPr="00B647D0" w:rsidRDefault="0019068E" w:rsidP="007B052F">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28D82A3" w14:textId="77777777" w:rsidR="0019068E" w:rsidRPr="00B647D0" w:rsidRDefault="0019068E" w:rsidP="007B052F">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39D9907D" w14:textId="77777777" w:rsidR="0019068E" w:rsidRPr="00B647D0" w:rsidRDefault="0019068E" w:rsidP="007B052F">
            <w:pPr>
              <w:ind w:firstLine="0"/>
              <w:rPr>
                <w:sz w:val="24"/>
                <w:szCs w:val="24"/>
              </w:rPr>
            </w:pPr>
          </w:p>
        </w:tc>
        <w:tc>
          <w:tcPr>
            <w:tcW w:w="782" w:type="dxa"/>
            <w:gridSpan w:val="2"/>
            <w:tcBorders>
              <w:top w:val="single" w:sz="4" w:space="0" w:color="auto"/>
              <w:left w:val="single" w:sz="4" w:space="0" w:color="auto"/>
              <w:bottom w:val="single" w:sz="4" w:space="0" w:color="auto"/>
              <w:right w:val="single" w:sz="4" w:space="0" w:color="auto"/>
            </w:tcBorders>
          </w:tcPr>
          <w:p w14:paraId="6A88ED30" w14:textId="77777777" w:rsidR="0019068E" w:rsidRPr="00B647D0" w:rsidRDefault="0019068E" w:rsidP="007B052F">
            <w:pPr>
              <w:ind w:firstLine="0"/>
              <w:rPr>
                <w:sz w:val="24"/>
                <w:szCs w:val="24"/>
              </w:rPr>
            </w:pPr>
          </w:p>
        </w:tc>
        <w:tc>
          <w:tcPr>
            <w:tcW w:w="723" w:type="dxa"/>
            <w:tcBorders>
              <w:top w:val="single" w:sz="4" w:space="0" w:color="auto"/>
              <w:left w:val="single" w:sz="4" w:space="0" w:color="auto"/>
              <w:bottom w:val="single" w:sz="4" w:space="0" w:color="auto"/>
              <w:right w:val="single" w:sz="4" w:space="0" w:color="auto"/>
            </w:tcBorders>
          </w:tcPr>
          <w:p w14:paraId="22004C37" w14:textId="77777777"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0078A48A"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2F4CEB58" w14:textId="77777777" w:rsidR="0019068E" w:rsidRPr="00B647D0" w:rsidRDefault="0019068E" w:rsidP="007B052F">
            <w:pPr>
              <w:ind w:firstLine="0"/>
              <w:rPr>
                <w:sz w:val="24"/>
                <w:szCs w:val="24"/>
              </w:rPr>
            </w:pPr>
          </w:p>
        </w:tc>
      </w:tr>
    </w:tbl>
    <w:p w14:paraId="7167FED5" w14:textId="77777777" w:rsidR="00B647D0" w:rsidRPr="00B647D0" w:rsidRDefault="00B647D0" w:rsidP="00B647D0">
      <w:pPr>
        <w:rPr>
          <w:sz w:val="24"/>
          <w:szCs w:val="24"/>
        </w:rPr>
      </w:pPr>
    </w:p>
    <w:p w14:paraId="3DA83301" w14:textId="77777777" w:rsidR="00B647D0" w:rsidRPr="0019068E" w:rsidRDefault="00B647D0" w:rsidP="0019068E">
      <w:pPr>
        <w:ind w:firstLine="0"/>
        <w:jc w:val="center"/>
        <w:rPr>
          <w:b/>
          <w:bCs/>
          <w:sz w:val="24"/>
          <w:szCs w:val="24"/>
        </w:rPr>
      </w:pPr>
      <w:r w:rsidRPr="0019068E">
        <w:rPr>
          <w:b/>
          <w:bCs/>
          <w:sz w:val="24"/>
          <w:szCs w:val="24"/>
        </w:rPr>
        <w:t>Таблица I.8 – Команды</w:t>
      </w:r>
    </w:p>
    <w:tbl>
      <w:tblPr>
        <w:tblW w:w="0" w:type="auto"/>
        <w:jc w:val="center"/>
        <w:tblCellMar>
          <w:left w:w="0" w:type="dxa"/>
          <w:right w:w="0" w:type="dxa"/>
        </w:tblCellMar>
        <w:tblLook w:val="04A0" w:firstRow="1" w:lastRow="0" w:firstColumn="1" w:lastColumn="0" w:noHBand="0" w:noVBand="1"/>
      </w:tblPr>
      <w:tblGrid>
        <w:gridCol w:w="1830"/>
        <w:gridCol w:w="825"/>
        <w:gridCol w:w="691"/>
        <w:gridCol w:w="805"/>
        <w:gridCol w:w="818"/>
        <w:gridCol w:w="1020"/>
        <w:gridCol w:w="12"/>
        <w:gridCol w:w="770"/>
        <w:gridCol w:w="723"/>
        <w:gridCol w:w="946"/>
        <w:gridCol w:w="848"/>
      </w:tblGrid>
      <w:tr w:rsidR="0019068E" w:rsidRPr="00B647D0" w14:paraId="1D4A7085" w14:textId="77777777" w:rsidTr="007B052F">
        <w:trPr>
          <w:trHeight w:val="317"/>
          <w:jc w:val="center"/>
        </w:trPr>
        <w:tc>
          <w:tcPr>
            <w:tcW w:w="1830"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F42B92" w14:textId="77777777" w:rsidR="0019068E" w:rsidRPr="00B647D0" w:rsidRDefault="0019068E" w:rsidP="007B052F">
            <w:pPr>
              <w:ind w:firstLine="0"/>
              <w:jc w:val="center"/>
              <w:rPr>
                <w:sz w:val="24"/>
                <w:szCs w:val="24"/>
              </w:rPr>
            </w:pPr>
            <w:r w:rsidRPr="00B647D0">
              <w:rPr>
                <w:sz w:val="24"/>
                <w:szCs w:val="24"/>
              </w:rPr>
              <w:t>Межканальный интервал</w:t>
            </w:r>
          </w:p>
        </w:tc>
        <w:tc>
          <w:tcPr>
            <w:tcW w:w="7458" w:type="dxa"/>
            <w:gridSpan w:val="10"/>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3A384F64" w14:textId="77777777" w:rsidR="0019068E" w:rsidRPr="00B647D0" w:rsidRDefault="0019068E" w:rsidP="007B052F">
            <w:pPr>
              <w:ind w:firstLine="0"/>
              <w:jc w:val="center"/>
              <w:rPr>
                <w:sz w:val="24"/>
                <w:szCs w:val="24"/>
              </w:rPr>
            </w:pPr>
            <w:r w:rsidRPr="00B647D0">
              <w:rPr>
                <w:sz w:val="24"/>
                <w:szCs w:val="24"/>
              </w:rPr>
              <w:t>Временной интервал</w:t>
            </w:r>
          </w:p>
        </w:tc>
      </w:tr>
      <w:tr w:rsidR="0019068E" w:rsidRPr="00B647D0" w14:paraId="3D7836B2" w14:textId="77777777" w:rsidTr="007B052F">
        <w:trPr>
          <w:trHeight w:val="322"/>
          <w:jc w:val="center"/>
        </w:trPr>
        <w:tc>
          <w:tcPr>
            <w:tcW w:w="0" w:type="auto"/>
            <w:vMerge/>
            <w:tcBorders>
              <w:top w:val="single" w:sz="6" w:space="0" w:color="000000"/>
              <w:left w:val="single" w:sz="6" w:space="0" w:color="000000"/>
              <w:bottom w:val="double" w:sz="4" w:space="0" w:color="000000"/>
              <w:right w:val="single" w:sz="4" w:space="0" w:color="auto"/>
            </w:tcBorders>
            <w:vAlign w:val="center"/>
            <w:hideMark/>
          </w:tcPr>
          <w:p w14:paraId="4BCB52D7" w14:textId="77777777" w:rsidR="0019068E" w:rsidRPr="00B647D0" w:rsidRDefault="0019068E" w:rsidP="007B052F">
            <w:pPr>
              <w:ind w:firstLine="0"/>
              <w:jc w:val="center"/>
              <w:rPr>
                <w:sz w:val="24"/>
                <w:szCs w:val="24"/>
              </w:rPr>
            </w:pPr>
          </w:p>
        </w:tc>
        <w:tc>
          <w:tcPr>
            <w:tcW w:w="82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5235E89B" w14:textId="77777777" w:rsidR="0019068E" w:rsidRPr="0019068E" w:rsidRDefault="0019068E" w:rsidP="007B052F">
            <w:pPr>
              <w:ind w:firstLine="0"/>
              <w:jc w:val="center"/>
              <w:rPr>
                <w:sz w:val="24"/>
                <w:szCs w:val="24"/>
                <w:lang w:val="en-US"/>
              </w:rPr>
            </w:pPr>
            <w:r>
              <w:rPr>
                <w:sz w:val="24"/>
                <w:szCs w:val="24"/>
                <w:lang w:val="en-US"/>
              </w:rPr>
              <w:t>..</w:t>
            </w:r>
          </w:p>
        </w:tc>
        <w:tc>
          <w:tcPr>
            <w:tcW w:w="691"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79296EBA" w14:textId="6A2C5AC4" w:rsidR="0019068E" w:rsidRPr="0019068E" w:rsidRDefault="0019068E" w:rsidP="007B052F">
            <w:pPr>
              <w:ind w:firstLine="0"/>
              <w:jc w:val="center"/>
              <w:rPr>
                <w:sz w:val="24"/>
                <w:szCs w:val="24"/>
                <w:lang w:val="en-US"/>
              </w:rPr>
            </w:pPr>
            <w:r>
              <w:rPr>
                <w:sz w:val="24"/>
                <w:szCs w:val="24"/>
                <w:lang w:val="en-US"/>
              </w:rPr>
              <w:t>16</w:t>
            </w:r>
          </w:p>
        </w:tc>
        <w:tc>
          <w:tcPr>
            <w:tcW w:w="80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4589CF67" w14:textId="74F3D7FE" w:rsidR="0019068E" w:rsidRPr="00B647D0" w:rsidRDefault="0019068E" w:rsidP="007B052F">
            <w:pPr>
              <w:ind w:firstLine="0"/>
              <w:jc w:val="center"/>
              <w:rPr>
                <w:sz w:val="24"/>
                <w:szCs w:val="24"/>
              </w:rPr>
            </w:pPr>
            <w:r>
              <w:rPr>
                <w:sz w:val="24"/>
                <w:szCs w:val="24"/>
                <w:lang w:val="en-US"/>
              </w:rPr>
              <w:t>17</w:t>
            </w:r>
          </w:p>
        </w:tc>
        <w:tc>
          <w:tcPr>
            <w:tcW w:w="81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52E689BE" w14:textId="4E4766B1" w:rsidR="0019068E" w:rsidRPr="00B647D0" w:rsidRDefault="0019068E" w:rsidP="007B052F">
            <w:pPr>
              <w:ind w:firstLine="0"/>
              <w:jc w:val="center"/>
              <w:rPr>
                <w:sz w:val="24"/>
                <w:szCs w:val="24"/>
              </w:rPr>
            </w:pPr>
            <w:r>
              <w:rPr>
                <w:sz w:val="24"/>
                <w:szCs w:val="24"/>
                <w:lang w:val="en-US"/>
              </w:rPr>
              <w:t>18</w:t>
            </w:r>
          </w:p>
        </w:tc>
        <w:tc>
          <w:tcPr>
            <w:tcW w:w="1032" w:type="dxa"/>
            <w:gridSpan w:val="2"/>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713F2A5E" w14:textId="4653D09E" w:rsidR="0019068E" w:rsidRPr="00B647D0" w:rsidRDefault="0019068E" w:rsidP="007B052F">
            <w:pPr>
              <w:ind w:firstLine="0"/>
              <w:jc w:val="center"/>
              <w:rPr>
                <w:sz w:val="24"/>
                <w:szCs w:val="24"/>
              </w:rPr>
            </w:pPr>
            <w:r>
              <w:rPr>
                <w:sz w:val="24"/>
                <w:szCs w:val="24"/>
                <w:lang w:val="en-US"/>
              </w:rPr>
              <w:t>19</w:t>
            </w:r>
          </w:p>
        </w:tc>
        <w:tc>
          <w:tcPr>
            <w:tcW w:w="770"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1F494B04" w14:textId="5005330F" w:rsidR="0019068E" w:rsidRPr="00B647D0" w:rsidRDefault="0019068E" w:rsidP="007B052F">
            <w:pPr>
              <w:ind w:firstLine="0"/>
              <w:jc w:val="center"/>
              <w:rPr>
                <w:sz w:val="24"/>
                <w:szCs w:val="24"/>
              </w:rPr>
            </w:pPr>
            <w:r>
              <w:rPr>
                <w:sz w:val="24"/>
                <w:szCs w:val="24"/>
                <w:lang w:val="en-US"/>
              </w:rPr>
              <w:t>20</w:t>
            </w:r>
          </w:p>
        </w:tc>
        <w:tc>
          <w:tcPr>
            <w:tcW w:w="723"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59CF9D76" w14:textId="1D9E5392" w:rsidR="0019068E" w:rsidRPr="0019068E" w:rsidRDefault="0019068E" w:rsidP="007B052F">
            <w:pPr>
              <w:ind w:firstLine="0"/>
              <w:jc w:val="center"/>
              <w:rPr>
                <w:sz w:val="24"/>
                <w:szCs w:val="24"/>
                <w:lang w:val="en-US"/>
              </w:rPr>
            </w:pPr>
            <w:r>
              <w:rPr>
                <w:sz w:val="24"/>
                <w:szCs w:val="24"/>
                <w:lang w:val="en-US"/>
              </w:rPr>
              <w:t>..</w:t>
            </w:r>
          </w:p>
        </w:tc>
        <w:tc>
          <w:tcPr>
            <w:tcW w:w="946"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0CD89CE0" w14:textId="2BCE16A6" w:rsidR="0019068E" w:rsidRPr="0019068E" w:rsidRDefault="0019068E" w:rsidP="007B052F">
            <w:pPr>
              <w:ind w:firstLine="0"/>
              <w:jc w:val="center"/>
              <w:rPr>
                <w:sz w:val="24"/>
                <w:szCs w:val="24"/>
                <w:lang w:val="en-US"/>
              </w:rPr>
            </w:pPr>
            <w:r>
              <w:rPr>
                <w:sz w:val="24"/>
                <w:szCs w:val="24"/>
                <w:lang w:val="en-US"/>
              </w:rPr>
              <w:t>..</w:t>
            </w:r>
          </w:p>
        </w:tc>
        <w:tc>
          <w:tcPr>
            <w:tcW w:w="84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D06EB27" w14:textId="06C3915E" w:rsidR="0019068E" w:rsidRPr="0019068E" w:rsidRDefault="0019068E" w:rsidP="007B052F">
            <w:pPr>
              <w:ind w:firstLine="0"/>
              <w:jc w:val="center"/>
              <w:rPr>
                <w:sz w:val="24"/>
                <w:szCs w:val="24"/>
                <w:lang w:val="en-US"/>
              </w:rPr>
            </w:pPr>
            <w:r>
              <w:rPr>
                <w:sz w:val="24"/>
                <w:szCs w:val="24"/>
                <w:lang w:val="en-US"/>
              </w:rPr>
              <w:t>..</w:t>
            </w:r>
          </w:p>
        </w:tc>
      </w:tr>
      <w:tr w:rsidR="0019068E" w:rsidRPr="00B647D0" w14:paraId="7791CA24" w14:textId="77777777" w:rsidTr="007B052F">
        <w:trPr>
          <w:trHeight w:val="336"/>
          <w:jc w:val="center"/>
        </w:trPr>
        <w:tc>
          <w:tcPr>
            <w:tcW w:w="1830"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47D72A7F" w14:textId="77777777" w:rsidR="0019068E" w:rsidRPr="00B647D0" w:rsidRDefault="0019068E" w:rsidP="007B052F">
            <w:pPr>
              <w:ind w:firstLine="0"/>
              <w:rPr>
                <w:sz w:val="24"/>
                <w:szCs w:val="24"/>
              </w:rPr>
            </w:pPr>
            <w:r w:rsidRPr="00B647D0">
              <w:rPr>
                <w:sz w:val="24"/>
                <w:szCs w:val="24"/>
              </w:rPr>
              <w:t>0</w:t>
            </w:r>
          </w:p>
        </w:tc>
        <w:tc>
          <w:tcPr>
            <w:tcW w:w="82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24863031" w14:textId="77777777" w:rsidR="0019068E" w:rsidRPr="00B647D0" w:rsidRDefault="0019068E" w:rsidP="007B052F">
            <w:pPr>
              <w:ind w:firstLine="0"/>
              <w:rPr>
                <w:sz w:val="24"/>
                <w:szCs w:val="24"/>
              </w:rPr>
            </w:pPr>
          </w:p>
        </w:tc>
        <w:tc>
          <w:tcPr>
            <w:tcW w:w="691"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4AF38A69" w14:textId="77777777" w:rsidR="0019068E" w:rsidRPr="00B647D0" w:rsidRDefault="0019068E" w:rsidP="007B052F">
            <w:pPr>
              <w:ind w:firstLine="0"/>
              <w:rPr>
                <w:sz w:val="24"/>
                <w:szCs w:val="24"/>
              </w:rPr>
            </w:pPr>
          </w:p>
        </w:tc>
        <w:tc>
          <w:tcPr>
            <w:tcW w:w="80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7C11CA56" w14:textId="77777777" w:rsidR="0019068E" w:rsidRPr="00B647D0" w:rsidRDefault="0019068E" w:rsidP="007B052F">
            <w:pPr>
              <w:ind w:firstLine="0"/>
              <w:rPr>
                <w:sz w:val="24"/>
                <w:szCs w:val="24"/>
              </w:rPr>
            </w:pPr>
          </w:p>
        </w:tc>
        <w:tc>
          <w:tcPr>
            <w:tcW w:w="81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518C5088" w14:textId="77777777" w:rsidR="0019068E" w:rsidRPr="0019068E" w:rsidRDefault="0019068E" w:rsidP="007B052F">
            <w:pPr>
              <w:ind w:firstLine="0"/>
              <w:rPr>
                <w:sz w:val="24"/>
                <w:szCs w:val="24"/>
                <w:lang w:val="en-US"/>
              </w:rPr>
            </w:pPr>
          </w:p>
        </w:tc>
        <w:tc>
          <w:tcPr>
            <w:tcW w:w="1032" w:type="dxa"/>
            <w:gridSpan w:val="2"/>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0EFA6506" w14:textId="77777777" w:rsidR="0019068E" w:rsidRPr="00B647D0" w:rsidRDefault="0019068E" w:rsidP="007B052F">
            <w:pPr>
              <w:ind w:firstLine="0"/>
              <w:rPr>
                <w:sz w:val="24"/>
                <w:szCs w:val="24"/>
              </w:rPr>
            </w:pPr>
          </w:p>
        </w:tc>
        <w:tc>
          <w:tcPr>
            <w:tcW w:w="770"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37025512" w14:textId="77777777" w:rsidR="0019068E" w:rsidRPr="00B647D0" w:rsidRDefault="0019068E" w:rsidP="007B052F">
            <w:pPr>
              <w:ind w:firstLine="0"/>
              <w:rPr>
                <w:sz w:val="24"/>
                <w:szCs w:val="24"/>
              </w:rPr>
            </w:pPr>
          </w:p>
        </w:tc>
        <w:tc>
          <w:tcPr>
            <w:tcW w:w="723"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F866EB9" w14:textId="77777777" w:rsidR="0019068E" w:rsidRPr="00B647D0" w:rsidRDefault="0019068E" w:rsidP="007B052F">
            <w:pPr>
              <w:ind w:firstLine="0"/>
              <w:rPr>
                <w:sz w:val="24"/>
                <w:szCs w:val="24"/>
              </w:rPr>
            </w:pPr>
          </w:p>
        </w:tc>
        <w:tc>
          <w:tcPr>
            <w:tcW w:w="946"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1352B196" w14:textId="77777777" w:rsidR="0019068E" w:rsidRPr="00B647D0" w:rsidRDefault="0019068E" w:rsidP="007B052F">
            <w:pPr>
              <w:ind w:firstLine="0"/>
              <w:rPr>
                <w:sz w:val="24"/>
                <w:szCs w:val="24"/>
              </w:rPr>
            </w:pPr>
          </w:p>
        </w:tc>
        <w:tc>
          <w:tcPr>
            <w:tcW w:w="84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6737D10" w14:textId="77777777" w:rsidR="0019068E" w:rsidRPr="00B647D0" w:rsidRDefault="0019068E" w:rsidP="007B052F">
            <w:pPr>
              <w:ind w:firstLine="0"/>
              <w:rPr>
                <w:sz w:val="24"/>
                <w:szCs w:val="24"/>
              </w:rPr>
            </w:pPr>
            <w:r w:rsidRPr="00B647D0">
              <w:rPr>
                <w:sz w:val="24"/>
                <w:szCs w:val="24"/>
              </w:rPr>
              <w:t xml:space="preserve"> </w:t>
            </w:r>
          </w:p>
        </w:tc>
      </w:tr>
      <w:tr w:rsidR="0019068E" w:rsidRPr="00B647D0" w14:paraId="1BFD8927" w14:textId="77777777" w:rsidTr="0019068E">
        <w:trPr>
          <w:trHeight w:val="326"/>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2F04C688" w14:textId="77777777" w:rsidR="0019068E" w:rsidRPr="00B647D0" w:rsidRDefault="0019068E" w:rsidP="007B052F">
            <w:pPr>
              <w:ind w:firstLine="0"/>
              <w:rPr>
                <w:sz w:val="24"/>
                <w:szCs w:val="24"/>
              </w:rPr>
            </w:pPr>
            <w:r w:rsidRPr="00B647D0">
              <w:rPr>
                <w:sz w:val="24"/>
                <w:szCs w:val="24"/>
              </w:rPr>
              <w:t>1</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5412832" w14:textId="77777777" w:rsidR="0019068E" w:rsidRPr="00B647D0" w:rsidRDefault="0019068E" w:rsidP="007B052F">
            <w:pPr>
              <w:ind w:firstLine="0"/>
              <w:rPr>
                <w:sz w:val="24"/>
                <w:szCs w:val="24"/>
              </w:rPr>
            </w:pPr>
            <w:r w:rsidRPr="00B647D0">
              <w:rPr>
                <w:sz w:val="24"/>
                <w:szCs w:val="24"/>
              </w:rPr>
              <w:t xml:space="preserve"> </w:t>
            </w:r>
          </w:p>
        </w:tc>
        <w:tc>
          <w:tcPr>
            <w:tcW w:w="69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FAFE95F" w14:textId="77777777" w:rsidR="0019068E" w:rsidRPr="00B647D0" w:rsidRDefault="0019068E" w:rsidP="007B052F">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6A98A7DE" w14:textId="6150ED9B" w:rsidR="0019068E" w:rsidRPr="00B647D0" w:rsidRDefault="0019068E" w:rsidP="007B052F">
            <w:pPr>
              <w:ind w:firstLine="0"/>
              <w:rPr>
                <w:sz w:val="24"/>
                <w:szCs w:val="24"/>
              </w:rPr>
            </w:pPr>
            <w:r w:rsidRPr="00B647D0">
              <w:rPr>
                <w:sz w:val="24"/>
                <w:szCs w:val="24"/>
              </w:rPr>
              <w:t>В</w:t>
            </w:r>
            <w:proofErr w:type="gramStart"/>
            <w:r w:rsidRPr="00B647D0">
              <w:rPr>
                <w:sz w:val="24"/>
                <w:szCs w:val="24"/>
              </w:rPr>
              <w:t>-&gt;А</w:t>
            </w:r>
            <w:proofErr w:type="gramEnd"/>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D6CDEFD" w14:textId="77777777" w:rsidR="0019068E" w:rsidRPr="00B647D0" w:rsidRDefault="0019068E" w:rsidP="007B052F">
            <w:pPr>
              <w:ind w:firstLine="0"/>
              <w:rPr>
                <w:sz w:val="24"/>
                <w:szCs w:val="24"/>
              </w:rPr>
            </w:pPr>
            <w:r w:rsidRPr="00B647D0">
              <w:rPr>
                <w:sz w:val="24"/>
                <w:szCs w:val="24"/>
              </w:rPr>
              <w:t>В</w:t>
            </w:r>
            <w:proofErr w:type="gramStart"/>
            <w:r w:rsidRPr="00B647D0">
              <w:rPr>
                <w:sz w:val="24"/>
                <w:szCs w:val="24"/>
              </w:rPr>
              <w:t>-&gt;А</w:t>
            </w:r>
            <w:proofErr w:type="gramEnd"/>
          </w:p>
        </w:tc>
        <w:tc>
          <w:tcPr>
            <w:tcW w:w="1032"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54B38CF7" w14:textId="77777777" w:rsidR="0019068E" w:rsidRPr="00B647D0" w:rsidRDefault="0019068E" w:rsidP="007B052F">
            <w:pPr>
              <w:ind w:firstLine="0"/>
              <w:rPr>
                <w:sz w:val="24"/>
                <w:szCs w:val="24"/>
              </w:rPr>
            </w:pPr>
          </w:p>
        </w:tc>
        <w:tc>
          <w:tcPr>
            <w:tcW w:w="7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733BFB8" w14:textId="7CED9392" w:rsidR="0019068E" w:rsidRPr="0019068E" w:rsidRDefault="0019068E" w:rsidP="007B052F">
            <w:pPr>
              <w:ind w:firstLine="0"/>
              <w:rPr>
                <w:sz w:val="24"/>
                <w:szCs w:val="24"/>
                <w:lang w:val="en-US"/>
              </w:rPr>
            </w:pPr>
          </w:p>
        </w:tc>
        <w:tc>
          <w:tcPr>
            <w:tcW w:w="72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74E9D1B" w14:textId="77777777"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DEDF58A"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3CF19C14" w14:textId="77777777" w:rsidR="0019068E" w:rsidRPr="00B647D0" w:rsidRDefault="0019068E" w:rsidP="007B052F">
            <w:pPr>
              <w:ind w:firstLine="0"/>
              <w:rPr>
                <w:sz w:val="24"/>
                <w:szCs w:val="24"/>
              </w:rPr>
            </w:pPr>
            <w:r w:rsidRPr="00B647D0">
              <w:rPr>
                <w:sz w:val="24"/>
                <w:szCs w:val="24"/>
              </w:rPr>
              <w:t xml:space="preserve"> </w:t>
            </w:r>
          </w:p>
        </w:tc>
      </w:tr>
      <w:tr w:rsidR="0019068E" w:rsidRPr="00B647D0" w14:paraId="69310875" w14:textId="77777777" w:rsidTr="007B052F">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6883677F" w14:textId="77777777" w:rsidR="0019068E" w:rsidRPr="00B647D0" w:rsidRDefault="0019068E" w:rsidP="007B052F">
            <w:pPr>
              <w:ind w:firstLine="0"/>
              <w:rPr>
                <w:sz w:val="24"/>
                <w:szCs w:val="24"/>
              </w:rPr>
            </w:pPr>
            <w:r w:rsidRPr="00B647D0">
              <w:rPr>
                <w:sz w:val="24"/>
                <w:szCs w:val="24"/>
              </w:rPr>
              <w:t>2</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1426542C" w14:textId="77777777" w:rsidR="0019068E" w:rsidRPr="00B647D0" w:rsidRDefault="0019068E" w:rsidP="007B052F">
            <w:pPr>
              <w:ind w:firstLine="0"/>
              <w:rPr>
                <w:sz w:val="24"/>
                <w:szCs w:val="24"/>
              </w:rPr>
            </w:pPr>
          </w:p>
        </w:tc>
        <w:tc>
          <w:tcPr>
            <w:tcW w:w="691" w:type="dxa"/>
            <w:tcBorders>
              <w:top w:val="single" w:sz="4" w:space="0" w:color="auto"/>
              <w:left w:val="single" w:sz="4" w:space="0" w:color="auto"/>
              <w:bottom w:val="single" w:sz="4" w:space="0" w:color="auto"/>
              <w:right w:val="single" w:sz="4" w:space="0" w:color="auto"/>
            </w:tcBorders>
          </w:tcPr>
          <w:p w14:paraId="1D77D814" w14:textId="4DEC4A5C" w:rsidR="0019068E" w:rsidRPr="00B647D0" w:rsidRDefault="0019068E" w:rsidP="007B052F">
            <w:pPr>
              <w:ind w:firstLine="0"/>
              <w:rPr>
                <w:sz w:val="24"/>
                <w:szCs w:val="24"/>
              </w:rPr>
            </w:pPr>
            <w:r>
              <w:rPr>
                <w:sz w:val="24"/>
                <w:szCs w:val="24"/>
                <w:lang w:val="en-US"/>
              </w:rPr>
              <w:t>C</w:t>
            </w:r>
            <w:r w:rsidRPr="00B647D0">
              <w:rPr>
                <w:sz w:val="24"/>
                <w:szCs w:val="24"/>
              </w:rPr>
              <w:t>-&gt;А</w:t>
            </w:r>
          </w:p>
        </w:tc>
        <w:tc>
          <w:tcPr>
            <w:tcW w:w="805" w:type="dxa"/>
            <w:tcBorders>
              <w:top w:val="single" w:sz="4" w:space="0" w:color="auto"/>
              <w:left w:val="single" w:sz="4" w:space="0" w:color="auto"/>
              <w:bottom w:val="single" w:sz="4" w:space="0" w:color="auto"/>
              <w:right w:val="single" w:sz="4" w:space="0" w:color="auto"/>
            </w:tcBorders>
          </w:tcPr>
          <w:p w14:paraId="19A944AB" w14:textId="77777777" w:rsidR="0019068E" w:rsidRPr="00B647D0" w:rsidRDefault="0019068E" w:rsidP="007B052F">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0DBC1FF4" w14:textId="77777777" w:rsidR="0019068E" w:rsidRPr="00B647D0" w:rsidRDefault="0019068E" w:rsidP="007B052F">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0522803A" w14:textId="41433450" w:rsidR="0019068E" w:rsidRPr="00B647D0" w:rsidRDefault="0019068E" w:rsidP="007B052F">
            <w:pPr>
              <w:ind w:firstLine="0"/>
              <w:rPr>
                <w:sz w:val="24"/>
                <w:szCs w:val="24"/>
              </w:rPr>
            </w:pPr>
          </w:p>
        </w:tc>
        <w:tc>
          <w:tcPr>
            <w:tcW w:w="782" w:type="dxa"/>
            <w:gridSpan w:val="2"/>
            <w:tcBorders>
              <w:top w:val="single" w:sz="4" w:space="0" w:color="auto"/>
              <w:left w:val="single" w:sz="4" w:space="0" w:color="auto"/>
              <w:bottom w:val="single" w:sz="4" w:space="0" w:color="auto"/>
              <w:right w:val="single" w:sz="4" w:space="0" w:color="auto"/>
            </w:tcBorders>
          </w:tcPr>
          <w:p w14:paraId="179DE779" w14:textId="77777777" w:rsidR="0019068E" w:rsidRPr="00B647D0" w:rsidRDefault="0019068E" w:rsidP="007B052F">
            <w:pPr>
              <w:ind w:firstLine="0"/>
              <w:rPr>
                <w:sz w:val="24"/>
                <w:szCs w:val="24"/>
              </w:rPr>
            </w:pPr>
          </w:p>
        </w:tc>
        <w:tc>
          <w:tcPr>
            <w:tcW w:w="723" w:type="dxa"/>
            <w:tcBorders>
              <w:top w:val="single" w:sz="4" w:space="0" w:color="auto"/>
              <w:left w:val="single" w:sz="4" w:space="0" w:color="auto"/>
              <w:bottom w:val="single" w:sz="4" w:space="0" w:color="auto"/>
              <w:right w:val="single" w:sz="4" w:space="0" w:color="auto"/>
            </w:tcBorders>
          </w:tcPr>
          <w:p w14:paraId="1FC5BB7D" w14:textId="77777777"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7FB67C87"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16D44A3F" w14:textId="77777777" w:rsidR="0019068E" w:rsidRPr="00B647D0" w:rsidRDefault="0019068E" w:rsidP="007B052F">
            <w:pPr>
              <w:ind w:firstLine="0"/>
              <w:rPr>
                <w:sz w:val="24"/>
                <w:szCs w:val="24"/>
              </w:rPr>
            </w:pPr>
          </w:p>
        </w:tc>
      </w:tr>
      <w:tr w:rsidR="0019068E" w:rsidRPr="00B647D0" w14:paraId="6989BAAC" w14:textId="77777777" w:rsidTr="007B052F">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tcPr>
          <w:p w14:paraId="191E6BD7" w14:textId="77777777" w:rsidR="0019068E" w:rsidRPr="00B647D0" w:rsidRDefault="0019068E" w:rsidP="007B052F">
            <w:pPr>
              <w:ind w:firstLine="0"/>
              <w:rPr>
                <w:sz w:val="24"/>
                <w:szCs w:val="24"/>
              </w:rPr>
            </w:pPr>
            <w:r w:rsidRPr="00B647D0">
              <w:rPr>
                <w:sz w:val="24"/>
                <w:szCs w:val="24"/>
              </w:rPr>
              <w:t>3</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3F1BC9D5" w14:textId="77777777" w:rsidR="0019068E" w:rsidRPr="00B647D0" w:rsidRDefault="0019068E" w:rsidP="007B052F">
            <w:pPr>
              <w:ind w:firstLine="0"/>
              <w:rPr>
                <w:sz w:val="24"/>
                <w:szCs w:val="24"/>
              </w:rPr>
            </w:pPr>
          </w:p>
        </w:tc>
        <w:tc>
          <w:tcPr>
            <w:tcW w:w="691" w:type="dxa"/>
            <w:tcBorders>
              <w:top w:val="single" w:sz="4" w:space="0" w:color="auto"/>
              <w:left w:val="single" w:sz="4" w:space="0" w:color="auto"/>
              <w:bottom w:val="single" w:sz="4" w:space="0" w:color="auto"/>
              <w:right w:val="single" w:sz="4" w:space="0" w:color="auto"/>
            </w:tcBorders>
          </w:tcPr>
          <w:p w14:paraId="281AC919" w14:textId="77777777" w:rsidR="0019068E" w:rsidRPr="0019068E" w:rsidRDefault="0019068E" w:rsidP="007B052F">
            <w:pPr>
              <w:ind w:firstLine="0"/>
              <w:rPr>
                <w:sz w:val="24"/>
                <w:szCs w:val="24"/>
                <w:lang w:val="en-US"/>
              </w:rPr>
            </w:pPr>
            <w:r>
              <w:rPr>
                <w:sz w:val="24"/>
                <w:szCs w:val="24"/>
              </w:rPr>
              <w:t>D</w:t>
            </w:r>
            <w:proofErr w:type="gramStart"/>
            <w:r w:rsidRPr="00B647D0">
              <w:rPr>
                <w:sz w:val="24"/>
                <w:szCs w:val="24"/>
              </w:rPr>
              <w:t>-&gt;</w:t>
            </w:r>
            <w:r>
              <w:rPr>
                <w:sz w:val="24"/>
                <w:szCs w:val="24"/>
                <w:lang w:val="en-US"/>
              </w:rPr>
              <w:t>B</w:t>
            </w:r>
            <w:proofErr w:type="gramEnd"/>
          </w:p>
        </w:tc>
        <w:tc>
          <w:tcPr>
            <w:tcW w:w="805" w:type="dxa"/>
            <w:tcBorders>
              <w:top w:val="single" w:sz="4" w:space="0" w:color="auto"/>
              <w:left w:val="single" w:sz="4" w:space="0" w:color="auto"/>
              <w:bottom w:val="single" w:sz="4" w:space="0" w:color="auto"/>
              <w:right w:val="single" w:sz="4" w:space="0" w:color="auto"/>
            </w:tcBorders>
          </w:tcPr>
          <w:p w14:paraId="26A179F5" w14:textId="77777777" w:rsidR="0019068E" w:rsidRPr="00B647D0" w:rsidRDefault="0019068E" w:rsidP="007B052F">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1BD0767C" w14:textId="77777777" w:rsidR="0019068E" w:rsidRPr="00B647D0" w:rsidRDefault="0019068E" w:rsidP="007B052F">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275E3BA7" w14:textId="77777777" w:rsidR="0019068E" w:rsidRPr="00B647D0" w:rsidRDefault="0019068E" w:rsidP="007B052F">
            <w:pPr>
              <w:ind w:firstLine="0"/>
              <w:rPr>
                <w:sz w:val="24"/>
                <w:szCs w:val="24"/>
              </w:rPr>
            </w:pPr>
          </w:p>
        </w:tc>
        <w:tc>
          <w:tcPr>
            <w:tcW w:w="782" w:type="dxa"/>
            <w:gridSpan w:val="2"/>
            <w:tcBorders>
              <w:top w:val="single" w:sz="4" w:space="0" w:color="auto"/>
              <w:left w:val="single" w:sz="4" w:space="0" w:color="auto"/>
              <w:bottom w:val="single" w:sz="4" w:space="0" w:color="auto"/>
              <w:right w:val="single" w:sz="4" w:space="0" w:color="auto"/>
            </w:tcBorders>
          </w:tcPr>
          <w:p w14:paraId="65234FE1" w14:textId="77777777" w:rsidR="0019068E" w:rsidRPr="00B647D0" w:rsidRDefault="0019068E" w:rsidP="007B052F">
            <w:pPr>
              <w:ind w:firstLine="0"/>
              <w:rPr>
                <w:sz w:val="24"/>
                <w:szCs w:val="24"/>
              </w:rPr>
            </w:pPr>
          </w:p>
        </w:tc>
        <w:tc>
          <w:tcPr>
            <w:tcW w:w="723" w:type="dxa"/>
            <w:tcBorders>
              <w:top w:val="single" w:sz="4" w:space="0" w:color="auto"/>
              <w:left w:val="single" w:sz="4" w:space="0" w:color="auto"/>
              <w:bottom w:val="single" w:sz="4" w:space="0" w:color="auto"/>
              <w:right w:val="single" w:sz="4" w:space="0" w:color="auto"/>
            </w:tcBorders>
          </w:tcPr>
          <w:p w14:paraId="16BC5F41" w14:textId="77777777"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539F0566"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169EEA28" w14:textId="77777777" w:rsidR="0019068E" w:rsidRPr="00B647D0" w:rsidRDefault="0019068E" w:rsidP="007B052F">
            <w:pPr>
              <w:ind w:firstLine="0"/>
              <w:rPr>
                <w:sz w:val="24"/>
                <w:szCs w:val="24"/>
              </w:rPr>
            </w:pPr>
          </w:p>
        </w:tc>
      </w:tr>
      <w:tr w:rsidR="0019068E" w:rsidRPr="00B647D0" w14:paraId="1BE962E1" w14:textId="77777777" w:rsidTr="007B052F">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tcPr>
          <w:p w14:paraId="63CB56E3" w14:textId="77777777" w:rsidR="0019068E" w:rsidRPr="00B647D0" w:rsidRDefault="0019068E" w:rsidP="007B052F">
            <w:pPr>
              <w:ind w:firstLine="0"/>
              <w:rPr>
                <w:sz w:val="24"/>
                <w:szCs w:val="24"/>
              </w:rPr>
            </w:pPr>
            <w:r w:rsidRPr="00B647D0">
              <w:rPr>
                <w:sz w:val="24"/>
                <w:szCs w:val="24"/>
              </w:rPr>
              <w:t>4</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AD12CB7" w14:textId="77777777" w:rsidR="0019068E" w:rsidRPr="00B647D0" w:rsidRDefault="0019068E" w:rsidP="007B052F">
            <w:pPr>
              <w:ind w:firstLine="0"/>
              <w:rPr>
                <w:sz w:val="24"/>
                <w:szCs w:val="24"/>
              </w:rPr>
            </w:pPr>
          </w:p>
        </w:tc>
        <w:tc>
          <w:tcPr>
            <w:tcW w:w="691" w:type="dxa"/>
            <w:tcBorders>
              <w:top w:val="single" w:sz="4" w:space="0" w:color="auto"/>
              <w:left w:val="single" w:sz="4" w:space="0" w:color="auto"/>
              <w:bottom w:val="single" w:sz="4" w:space="0" w:color="auto"/>
              <w:right w:val="single" w:sz="4" w:space="0" w:color="auto"/>
            </w:tcBorders>
          </w:tcPr>
          <w:p w14:paraId="15AD31B0" w14:textId="77777777" w:rsidR="0019068E" w:rsidRPr="00B647D0" w:rsidRDefault="0019068E" w:rsidP="007B052F">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Pr>
          <w:p w14:paraId="3057F22C" w14:textId="77777777" w:rsidR="0019068E" w:rsidRPr="00B647D0" w:rsidRDefault="0019068E" w:rsidP="007B052F">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38F25588" w14:textId="77777777" w:rsidR="0019068E" w:rsidRPr="00B647D0" w:rsidRDefault="0019068E" w:rsidP="007B052F">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43C80A30" w14:textId="77777777" w:rsidR="0019068E" w:rsidRPr="00B647D0" w:rsidRDefault="0019068E" w:rsidP="007B052F">
            <w:pPr>
              <w:ind w:firstLine="0"/>
              <w:rPr>
                <w:sz w:val="24"/>
                <w:szCs w:val="24"/>
              </w:rPr>
            </w:pPr>
          </w:p>
        </w:tc>
        <w:tc>
          <w:tcPr>
            <w:tcW w:w="782" w:type="dxa"/>
            <w:gridSpan w:val="2"/>
            <w:tcBorders>
              <w:top w:val="single" w:sz="4" w:space="0" w:color="auto"/>
              <w:left w:val="single" w:sz="4" w:space="0" w:color="auto"/>
              <w:bottom w:val="single" w:sz="4" w:space="0" w:color="auto"/>
              <w:right w:val="single" w:sz="4" w:space="0" w:color="auto"/>
            </w:tcBorders>
          </w:tcPr>
          <w:p w14:paraId="6C3BADB9" w14:textId="77777777" w:rsidR="0019068E" w:rsidRPr="00B647D0" w:rsidRDefault="0019068E" w:rsidP="007B052F">
            <w:pPr>
              <w:ind w:firstLine="0"/>
              <w:rPr>
                <w:sz w:val="24"/>
                <w:szCs w:val="24"/>
              </w:rPr>
            </w:pPr>
          </w:p>
        </w:tc>
        <w:tc>
          <w:tcPr>
            <w:tcW w:w="723" w:type="dxa"/>
            <w:tcBorders>
              <w:top w:val="single" w:sz="4" w:space="0" w:color="auto"/>
              <w:left w:val="single" w:sz="4" w:space="0" w:color="auto"/>
              <w:bottom w:val="single" w:sz="4" w:space="0" w:color="auto"/>
              <w:right w:val="single" w:sz="4" w:space="0" w:color="auto"/>
            </w:tcBorders>
          </w:tcPr>
          <w:p w14:paraId="48848DB0" w14:textId="77777777" w:rsidR="0019068E" w:rsidRPr="00B647D0" w:rsidRDefault="0019068E" w:rsidP="007B052F">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203C7FF7" w14:textId="77777777" w:rsidR="0019068E" w:rsidRPr="00B647D0" w:rsidRDefault="0019068E" w:rsidP="007B052F">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4C05F734" w14:textId="77777777" w:rsidR="0019068E" w:rsidRPr="00B647D0" w:rsidRDefault="0019068E" w:rsidP="007B052F">
            <w:pPr>
              <w:ind w:firstLine="0"/>
              <w:rPr>
                <w:sz w:val="24"/>
                <w:szCs w:val="24"/>
              </w:rPr>
            </w:pPr>
          </w:p>
        </w:tc>
      </w:tr>
    </w:tbl>
    <w:p w14:paraId="78B9907E" w14:textId="3B78CB1B" w:rsidR="00B647D0" w:rsidRPr="00B647D0" w:rsidRDefault="00B647D0" w:rsidP="00B647D0">
      <w:pPr>
        <w:rPr>
          <w:sz w:val="24"/>
          <w:szCs w:val="24"/>
        </w:rPr>
      </w:pPr>
    </w:p>
    <w:p w14:paraId="01E91788" w14:textId="77777777" w:rsidR="00B647D0" w:rsidRPr="00B647D0" w:rsidRDefault="00B647D0" w:rsidP="00B647D0">
      <w:pPr>
        <w:rPr>
          <w:sz w:val="24"/>
          <w:szCs w:val="24"/>
        </w:rPr>
      </w:pPr>
    </w:p>
    <w:p w14:paraId="6638634B" w14:textId="77777777" w:rsidR="00B647D0" w:rsidRPr="0019068E" w:rsidRDefault="00B647D0" w:rsidP="0019068E">
      <w:pPr>
        <w:ind w:firstLine="0"/>
        <w:jc w:val="center"/>
        <w:rPr>
          <w:b/>
          <w:bCs/>
          <w:sz w:val="24"/>
          <w:szCs w:val="24"/>
        </w:rPr>
      </w:pPr>
      <w:r w:rsidRPr="0019068E">
        <w:rPr>
          <w:b/>
          <w:bCs/>
          <w:sz w:val="24"/>
          <w:szCs w:val="24"/>
        </w:rPr>
        <w:lastRenderedPageBreak/>
        <w:t>Таблица I.9 - Отклики на команды</w:t>
      </w:r>
    </w:p>
    <w:tbl>
      <w:tblPr>
        <w:tblW w:w="0" w:type="auto"/>
        <w:jc w:val="center"/>
        <w:tblCellMar>
          <w:left w:w="0" w:type="dxa"/>
          <w:right w:w="0" w:type="dxa"/>
        </w:tblCellMar>
        <w:tblLook w:val="04A0" w:firstRow="1" w:lastRow="0" w:firstColumn="1" w:lastColumn="0" w:noHBand="0" w:noVBand="1"/>
      </w:tblPr>
      <w:tblGrid>
        <w:gridCol w:w="1830"/>
        <w:gridCol w:w="825"/>
        <w:gridCol w:w="691"/>
        <w:gridCol w:w="805"/>
        <w:gridCol w:w="818"/>
        <w:gridCol w:w="1020"/>
        <w:gridCol w:w="12"/>
        <w:gridCol w:w="770"/>
        <w:gridCol w:w="723"/>
        <w:gridCol w:w="946"/>
        <w:gridCol w:w="848"/>
      </w:tblGrid>
      <w:tr w:rsidR="0019068E" w:rsidRPr="00B647D0" w14:paraId="4089214B" w14:textId="77777777" w:rsidTr="007B052F">
        <w:trPr>
          <w:trHeight w:val="317"/>
          <w:jc w:val="center"/>
        </w:trPr>
        <w:tc>
          <w:tcPr>
            <w:tcW w:w="1830"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A7662B" w14:textId="77777777" w:rsidR="0019068E" w:rsidRPr="00B647D0" w:rsidRDefault="0019068E" w:rsidP="007B052F">
            <w:pPr>
              <w:ind w:firstLine="0"/>
              <w:jc w:val="center"/>
              <w:rPr>
                <w:sz w:val="24"/>
                <w:szCs w:val="24"/>
              </w:rPr>
            </w:pPr>
            <w:r w:rsidRPr="00B647D0">
              <w:rPr>
                <w:sz w:val="24"/>
                <w:szCs w:val="24"/>
              </w:rPr>
              <w:t>Межканальный интервал</w:t>
            </w:r>
          </w:p>
        </w:tc>
        <w:tc>
          <w:tcPr>
            <w:tcW w:w="7458" w:type="dxa"/>
            <w:gridSpan w:val="10"/>
            <w:tcBorders>
              <w:top w:val="single" w:sz="6" w:space="0" w:color="000000"/>
              <w:left w:val="single" w:sz="6" w:space="0" w:color="000000"/>
              <w:bottom w:val="single" w:sz="4" w:space="0" w:color="auto"/>
              <w:right w:val="single" w:sz="6" w:space="0" w:color="000000"/>
            </w:tcBorders>
            <w:tcMar>
              <w:top w:w="0" w:type="dxa"/>
              <w:left w:w="40" w:type="dxa"/>
              <w:bottom w:w="0" w:type="dxa"/>
              <w:right w:w="40" w:type="dxa"/>
            </w:tcMar>
            <w:hideMark/>
          </w:tcPr>
          <w:p w14:paraId="330777BB" w14:textId="77777777" w:rsidR="0019068E" w:rsidRPr="00B647D0" w:rsidRDefault="0019068E" w:rsidP="007B052F">
            <w:pPr>
              <w:ind w:firstLine="0"/>
              <w:jc w:val="center"/>
              <w:rPr>
                <w:sz w:val="24"/>
                <w:szCs w:val="24"/>
              </w:rPr>
            </w:pPr>
            <w:r w:rsidRPr="00B647D0">
              <w:rPr>
                <w:sz w:val="24"/>
                <w:szCs w:val="24"/>
              </w:rPr>
              <w:t>Временной интервал</w:t>
            </w:r>
          </w:p>
        </w:tc>
      </w:tr>
      <w:tr w:rsidR="0019068E" w:rsidRPr="00B647D0" w14:paraId="7F946691" w14:textId="77777777" w:rsidTr="007B052F">
        <w:trPr>
          <w:trHeight w:val="322"/>
          <w:jc w:val="center"/>
        </w:trPr>
        <w:tc>
          <w:tcPr>
            <w:tcW w:w="0" w:type="auto"/>
            <w:vMerge/>
            <w:tcBorders>
              <w:top w:val="single" w:sz="6" w:space="0" w:color="000000"/>
              <w:left w:val="single" w:sz="6" w:space="0" w:color="000000"/>
              <w:bottom w:val="double" w:sz="4" w:space="0" w:color="000000"/>
              <w:right w:val="single" w:sz="4" w:space="0" w:color="auto"/>
            </w:tcBorders>
            <w:vAlign w:val="center"/>
            <w:hideMark/>
          </w:tcPr>
          <w:p w14:paraId="67CF0459" w14:textId="77777777" w:rsidR="0019068E" w:rsidRPr="00B647D0" w:rsidRDefault="0019068E" w:rsidP="007B052F">
            <w:pPr>
              <w:ind w:firstLine="0"/>
              <w:jc w:val="center"/>
              <w:rPr>
                <w:sz w:val="24"/>
                <w:szCs w:val="24"/>
              </w:rPr>
            </w:pPr>
          </w:p>
        </w:tc>
        <w:tc>
          <w:tcPr>
            <w:tcW w:w="82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0BE6BCD3" w14:textId="77777777" w:rsidR="0019068E" w:rsidRPr="0019068E" w:rsidRDefault="0019068E" w:rsidP="007B052F">
            <w:pPr>
              <w:ind w:firstLine="0"/>
              <w:jc w:val="center"/>
              <w:rPr>
                <w:sz w:val="24"/>
                <w:szCs w:val="24"/>
                <w:lang w:val="en-US"/>
              </w:rPr>
            </w:pPr>
            <w:r>
              <w:rPr>
                <w:sz w:val="24"/>
                <w:szCs w:val="24"/>
                <w:lang w:val="en-US"/>
              </w:rPr>
              <w:t>..</w:t>
            </w:r>
          </w:p>
        </w:tc>
        <w:tc>
          <w:tcPr>
            <w:tcW w:w="691"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2DE6B31C" w14:textId="75352BFF" w:rsidR="0019068E" w:rsidRPr="0019068E" w:rsidRDefault="0019068E" w:rsidP="007B052F">
            <w:pPr>
              <w:ind w:firstLine="0"/>
              <w:jc w:val="center"/>
              <w:rPr>
                <w:sz w:val="24"/>
                <w:szCs w:val="24"/>
                <w:lang w:val="en-US"/>
              </w:rPr>
            </w:pPr>
            <w:r>
              <w:rPr>
                <w:sz w:val="24"/>
                <w:szCs w:val="24"/>
                <w:lang w:val="en-US"/>
              </w:rPr>
              <w:t>19</w:t>
            </w:r>
          </w:p>
        </w:tc>
        <w:tc>
          <w:tcPr>
            <w:tcW w:w="805"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06720574" w14:textId="5709B831" w:rsidR="0019068E" w:rsidRPr="00B647D0" w:rsidRDefault="0019068E" w:rsidP="007B052F">
            <w:pPr>
              <w:ind w:firstLine="0"/>
              <w:jc w:val="center"/>
              <w:rPr>
                <w:sz w:val="24"/>
                <w:szCs w:val="24"/>
              </w:rPr>
            </w:pPr>
            <w:r>
              <w:rPr>
                <w:sz w:val="24"/>
                <w:szCs w:val="24"/>
                <w:lang w:val="en-US"/>
              </w:rPr>
              <w:t>20</w:t>
            </w:r>
          </w:p>
        </w:tc>
        <w:tc>
          <w:tcPr>
            <w:tcW w:w="81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5F47E32B" w14:textId="298A2DF5" w:rsidR="0019068E" w:rsidRPr="00B647D0" w:rsidRDefault="0019068E" w:rsidP="007B052F">
            <w:pPr>
              <w:ind w:firstLine="0"/>
              <w:jc w:val="center"/>
              <w:rPr>
                <w:sz w:val="24"/>
                <w:szCs w:val="24"/>
              </w:rPr>
            </w:pPr>
            <w:r>
              <w:rPr>
                <w:sz w:val="24"/>
                <w:szCs w:val="24"/>
                <w:lang w:val="en-US"/>
              </w:rPr>
              <w:t>21</w:t>
            </w:r>
          </w:p>
        </w:tc>
        <w:tc>
          <w:tcPr>
            <w:tcW w:w="1032" w:type="dxa"/>
            <w:gridSpan w:val="2"/>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63E2D304" w14:textId="70C3A2FA" w:rsidR="0019068E" w:rsidRPr="00B647D0" w:rsidRDefault="0019068E" w:rsidP="007B052F">
            <w:pPr>
              <w:ind w:firstLine="0"/>
              <w:jc w:val="center"/>
              <w:rPr>
                <w:sz w:val="24"/>
                <w:szCs w:val="24"/>
              </w:rPr>
            </w:pPr>
            <w:r>
              <w:rPr>
                <w:sz w:val="24"/>
                <w:szCs w:val="24"/>
                <w:lang w:val="en-US"/>
              </w:rPr>
              <w:t>22</w:t>
            </w:r>
          </w:p>
        </w:tc>
        <w:tc>
          <w:tcPr>
            <w:tcW w:w="770"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0FC63DF6" w14:textId="54BE34FC" w:rsidR="0019068E" w:rsidRPr="00B647D0" w:rsidRDefault="0019068E" w:rsidP="007B052F">
            <w:pPr>
              <w:ind w:firstLine="0"/>
              <w:jc w:val="center"/>
              <w:rPr>
                <w:sz w:val="24"/>
                <w:szCs w:val="24"/>
              </w:rPr>
            </w:pPr>
            <w:r>
              <w:rPr>
                <w:sz w:val="24"/>
                <w:szCs w:val="24"/>
                <w:lang w:val="en-US"/>
              </w:rPr>
              <w:t>23</w:t>
            </w:r>
          </w:p>
        </w:tc>
        <w:tc>
          <w:tcPr>
            <w:tcW w:w="723"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4343C35C" w14:textId="77777777" w:rsidR="0019068E" w:rsidRPr="0019068E" w:rsidRDefault="0019068E" w:rsidP="007B052F">
            <w:pPr>
              <w:ind w:firstLine="0"/>
              <w:jc w:val="center"/>
              <w:rPr>
                <w:sz w:val="24"/>
                <w:szCs w:val="24"/>
                <w:lang w:val="en-US"/>
              </w:rPr>
            </w:pPr>
            <w:r>
              <w:rPr>
                <w:sz w:val="24"/>
                <w:szCs w:val="24"/>
                <w:lang w:val="en-US"/>
              </w:rPr>
              <w:t>..</w:t>
            </w:r>
          </w:p>
        </w:tc>
        <w:tc>
          <w:tcPr>
            <w:tcW w:w="946"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19AA74B8" w14:textId="77777777" w:rsidR="0019068E" w:rsidRPr="0019068E" w:rsidRDefault="0019068E" w:rsidP="007B052F">
            <w:pPr>
              <w:ind w:firstLine="0"/>
              <w:jc w:val="center"/>
              <w:rPr>
                <w:sz w:val="24"/>
                <w:szCs w:val="24"/>
                <w:lang w:val="en-US"/>
              </w:rPr>
            </w:pPr>
            <w:r>
              <w:rPr>
                <w:sz w:val="24"/>
                <w:szCs w:val="24"/>
                <w:lang w:val="en-US"/>
              </w:rPr>
              <w:t>..</w:t>
            </w:r>
          </w:p>
        </w:tc>
        <w:tc>
          <w:tcPr>
            <w:tcW w:w="848" w:type="dxa"/>
            <w:tcBorders>
              <w:top w:val="single" w:sz="4" w:space="0" w:color="auto"/>
              <w:left w:val="single" w:sz="4" w:space="0" w:color="auto"/>
              <w:bottom w:val="double" w:sz="4" w:space="0" w:color="000000"/>
              <w:right w:val="single" w:sz="4" w:space="0" w:color="auto"/>
            </w:tcBorders>
            <w:tcMar>
              <w:top w:w="0" w:type="dxa"/>
              <w:left w:w="40" w:type="dxa"/>
              <w:bottom w:w="0" w:type="dxa"/>
              <w:right w:w="40" w:type="dxa"/>
            </w:tcMar>
            <w:hideMark/>
          </w:tcPr>
          <w:p w14:paraId="3B4C7795" w14:textId="77777777" w:rsidR="0019068E" w:rsidRPr="0019068E" w:rsidRDefault="0019068E" w:rsidP="007B052F">
            <w:pPr>
              <w:ind w:firstLine="0"/>
              <w:jc w:val="center"/>
              <w:rPr>
                <w:sz w:val="24"/>
                <w:szCs w:val="24"/>
                <w:lang w:val="en-US"/>
              </w:rPr>
            </w:pPr>
            <w:r>
              <w:rPr>
                <w:sz w:val="24"/>
                <w:szCs w:val="24"/>
                <w:lang w:val="en-US"/>
              </w:rPr>
              <w:t>..</w:t>
            </w:r>
          </w:p>
        </w:tc>
      </w:tr>
      <w:tr w:rsidR="0019068E" w:rsidRPr="00B647D0" w14:paraId="5175359A" w14:textId="77777777" w:rsidTr="007B052F">
        <w:trPr>
          <w:trHeight w:val="336"/>
          <w:jc w:val="center"/>
        </w:trPr>
        <w:tc>
          <w:tcPr>
            <w:tcW w:w="1830" w:type="dxa"/>
            <w:tcBorders>
              <w:top w:val="double" w:sz="4"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7B2FC7E7" w14:textId="77777777" w:rsidR="0019068E" w:rsidRPr="00B647D0" w:rsidRDefault="0019068E" w:rsidP="007B052F">
            <w:pPr>
              <w:ind w:firstLine="0"/>
              <w:rPr>
                <w:sz w:val="24"/>
                <w:szCs w:val="24"/>
              </w:rPr>
            </w:pPr>
            <w:r w:rsidRPr="00B647D0">
              <w:rPr>
                <w:sz w:val="24"/>
                <w:szCs w:val="24"/>
              </w:rPr>
              <w:t>0</w:t>
            </w:r>
          </w:p>
        </w:tc>
        <w:tc>
          <w:tcPr>
            <w:tcW w:w="82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7314D33D" w14:textId="77777777" w:rsidR="0019068E" w:rsidRPr="00B647D0" w:rsidRDefault="0019068E" w:rsidP="007B052F">
            <w:pPr>
              <w:ind w:firstLine="0"/>
              <w:rPr>
                <w:sz w:val="24"/>
                <w:szCs w:val="24"/>
              </w:rPr>
            </w:pPr>
          </w:p>
        </w:tc>
        <w:tc>
          <w:tcPr>
            <w:tcW w:w="691"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00F8C1C7" w14:textId="408A9005" w:rsidR="0019068E" w:rsidRPr="00B647D0" w:rsidRDefault="0019068E" w:rsidP="007B052F">
            <w:pPr>
              <w:ind w:firstLine="0"/>
              <w:rPr>
                <w:sz w:val="24"/>
                <w:szCs w:val="24"/>
              </w:rPr>
            </w:pPr>
            <w:r w:rsidRPr="00B647D0">
              <w:rPr>
                <w:sz w:val="24"/>
                <w:szCs w:val="24"/>
              </w:rPr>
              <w:t>А-&gt; В</w:t>
            </w:r>
          </w:p>
        </w:tc>
        <w:tc>
          <w:tcPr>
            <w:tcW w:w="805"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tcPr>
          <w:p w14:paraId="622E9115" w14:textId="77777777" w:rsidR="0019068E" w:rsidRPr="00B647D0" w:rsidRDefault="0019068E" w:rsidP="007B052F">
            <w:pPr>
              <w:ind w:firstLine="0"/>
              <w:rPr>
                <w:sz w:val="24"/>
                <w:szCs w:val="24"/>
              </w:rPr>
            </w:pPr>
            <w:r w:rsidRPr="00B647D0">
              <w:rPr>
                <w:sz w:val="24"/>
                <w:szCs w:val="24"/>
              </w:rPr>
              <w:t>А-&gt; В</w:t>
            </w:r>
          </w:p>
        </w:tc>
        <w:tc>
          <w:tcPr>
            <w:tcW w:w="81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2F80CFC3" w14:textId="77777777" w:rsidR="0019068E" w:rsidRPr="0019068E" w:rsidRDefault="0019068E" w:rsidP="007B052F">
            <w:pPr>
              <w:ind w:firstLine="0"/>
              <w:rPr>
                <w:sz w:val="24"/>
                <w:szCs w:val="24"/>
                <w:lang w:val="en-US"/>
              </w:rPr>
            </w:pPr>
            <w:r w:rsidRPr="00B647D0">
              <w:rPr>
                <w:sz w:val="24"/>
                <w:szCs w:val="24"/>
              </w:rPr>
              <w:t xml:space="preserve">А-&gt; </w:t>
            </w:r>
            <w:r>
              <w:rPr>
                <w:sz w:val="24"/>
                <w:szCs w:val="24"/>
                <w:lang w:val="en-US"/>
              </w:rPr>
              <w:t>C</w:t>
            </w:r>
          </w:p>
        </w:tc>
        <w:tc>
          <w:tcPr>
            <w:tcW w:w="1032" w:type="dxa"/>
            <w:gridSpan w:val="2"/>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7BAF37D0" w14:textId="1EC3D43A" w:rsidR="0019068E" w:rsidRPr="00B647D0" w:rsidRDefault="0019068E" w:rsidP="007B052F">
            <w:pPr>
              <w:ind w:firstLine="0"/>
              <w:rPr>
                <w:sz w:val="24"/>
                <w:szCs w:val="24"/>
              </w:rPr>
            </w:pPr>
          </w:p>
        </w:tc>
        <w:tc>
          <w:tcPr>
            <w:tcW w:w="770"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0BFD2DD0" w14:textId="77777777" w:rsidR="0019068E" w:rsidRPr="00B647D0" w:rsidRDefault="0019068E" w:rsidP="007B052F">
            <w:pPr>
              <w:ind w:firstLine="0"/>
              <w:rPr>
                <w:sz w:val="24"/>
                <w:szCs w:val="24"/>
              </w:rPr>
            </w:pPr>
          </w:p>
        </w:tc>
        <w:tc>
          <w:tcPr>
            <w:tcW w:w="723"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0AD332CC" w14:textId="77777777" w:rsidR="0019068E" w:rsidRPr="00B647D0" w:rsidRDefault="0019068E" w:rsidP="007B052F">
            <w:pPr>
              <w:ind w:firstLine="0"/>
              <w:rPr>
                <w:sz w:val="24"/>
                <w:szCs w:val="24"/>
              </w:rPr>
            </w:pPr>
          </w:p>
        </w:tc>
        <w:tc>
          <w:tcPr>
            <w:tcW w:w="946"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6350725B" w14:textId="77777777" w:rsidR="0019068E" w:rsidRPr="00B647D0" w:rsidRDefault="0019068E" w:rsidP="007B052F">
            <w:pPr>
              <w:ind w:firstLine="0"/>
              <w:rPr>
                <w:sz w:val="24"/>
                <w:szCs w:val="24"/>
              </w:rPr>
            </w:pPr>
          </w:p>
        </w:tc>
        <w:tc>
          <w:tcPr>
            <w:tcW w:w="848" w:type="dxa"/>
            <w:tcBorders>
              <w:top w:val="double" w:sz="4" w:space="0" w:color="000000"/>
              <w:left w:val="single" w:sz="4" w:space="0" w:color="auto"/>
              <w:bottom w:val="single" w:sz="4" w:space="0" w:color="auto"/>
              <w:right w:val="single" w:sz="4" w:space="0" w:color="auto"/>
            </w:tcBorders>
            <w:tcMar>
              <w:top w:w="0" w:type="dxa"/>
              <w:left w:w="40" w:type="dxa"/>
              <w:bottom w:w="0" w:type="dxa"/>
              <w:right w:w="40" w:type="dxa"/>
            </w:tcMar>
            <w:hideMark/>
          </w:tcPr>
          <w:p w14:paraId="203FFA62" w14:textId="77777777" w:rsidR="0019068E" w:rsidRPr="00B647D0" w:rsidRDefault="0019068E" w:rsidP="007B052F">
            <w:pPr>
              <w:ind w:firstLine="0"/>
              <w:rPr>
                <w:sz w:val="24"/>
                <w:szCs w:val="24"/>
              </w:rPr>
            </w:pPr>
            <w:r w:rsidRPr="00B647D0">
              <w:rPr>
                <w:sz w:val="24"/>
                <w:szCs w:val="24"/>
              </w:rPr>
              <w:t xml:space="preserve"> </w:t>
            </w:r>
          </w:p>
        </w:tc>
      </w:tr>
      <w:tr w:rsidR="0019068E" w:rsidRPr="00B647D0" w14:paraId="6B8E883E" w14:textId="77777777" w:rsidTr="0019068E">
        <w:trPr>
          <w:trHeight w:val="326"/>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18963109" w14:textId="77777777" w:rsidR="0019068E" w:rsidRPr="00B647D0" w:rsidRDefault="0019068E" w:rsidP="0019068E">
            <w:pPr>
              <w:ind w:firstLine="0"/>
              <w:rPr>
                <w:sz w:val="24"/>
                <w:szCs w:val="24"/>
              </w:rPr>
            </w:pPr>
            <w:r w:rsidRPr="00B647D0">
              <w:rPr>
                <w:sz w:val="24"/>
                <w:szCs w:val="24"/>
              </w:rPr>
              <w:t>1</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54E3E2D0" w14:textId="77777777" w:rsidR="0019068E" w:rsidRPr="00B647D0" w:rsidRDefault="0019068E" w:rsidP="0019068E">
            <w:pPr>
              <w:ind w:firstLine="0"/>
              <w:rPr>
                <w:sz w:val="24"/>
                <w:szCs w:val="24"/>
              </w:rPr>
            </w:pPr>
            <w:r w:rsidRPr="00B647D0">
              <w:rPr>
                <w:sz w:val="24"/>
                <w:szCs w:val="24"/>
              </w:rPr>
              <w:t xml:space="preserve"> </w:t>
            </w:r>
          </w:p>
        </w:tc>
        <w:tc>
          <w:tcPr>
            <w:tcW w:w="69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45811669" w14:textId="77777777" w:rsidR="0019068E" w:rsidRPr="00B647D0" w:rsidRDefault="0019068E" w:rsidP="0019068E">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0445939D" w14:textId="77777777" w:rsidR="0019068E" w:rsidRPr="00B647D0" w:rsidRDefault="0019068E" w:rsidP="0019068E">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7C3C9CDD" w14:textId="08A9F89A" w:rsidR="0019068E" w:rsidRPr="00B647D0" w:rsidRDefault="0019068E" w:rsidP="0019068E">
            <w:pPr>
              <w:ind w:firstLine="0"/>
              <w:rPr>
                <w:sz w:val="24"/>
                <w:szCs w:val="24"/>
              </w:rPr>
            </w:pPr>
            <w:r>
              <w:rPr>
                <w:sz w:val="24"/>
                <w:szCs w:val="24"/>
                <w:lang w:val="en-US"/>
              </w:rPr>
              <w:t>B</w:t>
            </w:r>
            <w:r w:rsidRPr="00B647D0">
              <w:rPr>
                <w:sz w:val="24"/>
                <w:szCs w:val="24"/>
              </w:rPr>
              <w:t xml:space="preserve">-&gt; </w:t>
            </w:r>
            <w:r>
              <w:rPr>
                <w:sz w:val="24"/>
                <w:szCs w:val="24"/>
                <w:lang w:val="en-US"/>
              </w:rPr>
              <w:t>D</w:t>
            </w:r>
          </w:p>
        </w:tc>
        <w:tc>
          <w:tcPr>
            <w:tcW w:w="1032" w:type="dxa"/>
            <w:gridSpan w:val="2"/>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3C5AB848" w14:textId="6B3A8465" w:rsidR="0019068E" w:rsidRPr="00B647D0" w:rsidRDefault="0019068E" w:rsidP="0019068E">
            <w:pPr>
              <w:ind w:firstLine="0"/>
              <w:rPr>
                <w:sz w:val="24"/>
                <w:szCs w:val="24"/>
              </w:rPr>
            </w:pPr>
          </w:p>
        </w:tc>
        <w:tc>
          <w:tcPr>
            <w:tcW w:w="7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7F5C6E81" w14:textId="4E43E64B" w:rsidR="0019068E" w:rsidRPr="0019068E" w:rsidRDefault="0019068E" w:rsidP="0019068E">
            <w:pPr>
              <w:ind w:firstLine="0"/>
              <w:rPr>
                <w:sz w:val="24"/>
                <w:szCs w:val="24"/>
                <w:lang w:val="en-US"/>
              </w:rPr>
            </w:pPr>
          </w:p>
        </w:tc>
        <w:tc>
          <w:tcPr>
            <w:tcW w:w="72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8084E97" w14:textId="77777777" w:rsidR="0019068E" w:rsidRPr="00B647D0" w:rsidRDefault="0019068E" w:rsidP="0019068E">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11BBB6EC" w14:textId="77777777" w:rsidR="0019068E" w:rsidRPr="00B647D0" w:rsidRDefault="0019068E" w:rsidP="0019068E">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69653AD2" w14:textId="77777777" w:rsidR="0019068E" w:rsidRPr="00B647D0" w:rsidRDefault="0019068E" w:rsidP="0019068E">
            <w:pPr>
              <w:ind w:firstLine="0"/>
              <w:rPr>
                <w:sz w:val="24"/>
                <w:szCs w:val="24"/>
              </w:rPr>
            </w:pPr>
            <w:r w:rsidRPr="00B647D0">
              <w:rPr>
                <w:sz w:val="24"/>
                <w:szCs w:val="24"/>
              </w:rPr>
              <w:t xml:space="preserve"> </w:t>
            </w:r>
          </w:p>
        </w:tc>
      </w:tr>
      <w:tr w:rsidR="0019068E" w:rsidRPr="00B647D0" w14:paraId="52BA5A66" w14:textId="77777777" w:rsidTr="007B052F">
        <w:trPr>
          <w:trHeight w:val="322"/>
          <w:jc w:val="center"/>
        </w:trPr>
        <w:tc>
          <w:tcPr>
            <w:tcW w:w="1830" w:type="dxa"/>
            <w:tcBorders>
              <w:top w:val="single" w:sz="6" w:space="0" w:color="000000"/>
              <w:left w:val="single" w:sz="6" w:space="0" w:color="000000"/>
              <w:bottom w:val="single" w:sz="6" w:space="0" w:color="000000"/>
              <w:right w:val="single" w:sz="4" w:space="0" w:color="auto"/>
            </w:tcBorders>
            <w:tcMar>
              <w:top w:w="0" w:type="dxa"/>
              <w:left w:w="40" w:type="dxa"/>
              <w:bottom w:w="0" w:type="dxa"/>
              <w:right w:w="40" w:type="dxa"/>
            </w:tcMar>
            <w:hideMark/>
          </w:tcPr>
          <w:p w14:paraId="560D9953" w14:textId="77777777" w:rsidR="0019068E" w:rsidRPr="00B647D0" w:rsidRDefault="0019068E" w:rsidP="0019068E">
            <w:pPr>
              <w:ind w:firstLine="0"/>
              <w:rPr>
                <w:sz w:val="24"/>
                <w:szCs w:val="24"/>
              </w:rPr>
            </w:pPr>
            <w:r w:rsidRPr="00B647D0">
              <w:rPr>
                <w:sz w:val="24"/>
                <w:szCs w:val="24"/>
              </w:rPr>
              <w:t>2</w:t>
            </w:r>
          </w:p>
        </w:tc>
        <w:tc>
          <w:tcPr>
            <w:tcW w:w="825"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tcPr>
          <w:p w14:paraId="62BFE715" w14:textId="77777777" w:rsidR="0019068E" w:rsidRPr="00B647D0" w:rsidRDefault="0019068E" w:rsidP="0019068E">
            <w:pPr>
              <w:ind w:firstLine="0"/>
              <w:rPr>
                <w:sz w:val="24"/>
                <w:szCs w:val="24"/>
              </w:rPr>
            </w:pPr>
          </w:p>
        </w:tc>
        <w:tc>
          <w:tcPr>
            <w:tcW w:w="691" w:type="dxa"/>
            <w:tcBorders>
              <w:top w:val="single" w:sz="4" w:space="0" w:color="auto"/>
              <w:left w:val="single" w:sz="4" w:space="0" w:color="auto"/>
              <w:bottom w:val="single" w:sz="4" w:space="0" w:color="auto"/>
              <w:right w:val="single" w:sz="4" w:space="0" w:color="auto"/>
            </w:tcBorders>
          </w:tcPr>
          <w:p w14:paraId="7710F9FA" w14:textId="77777777" w:rsidR="0019068E" w:rsidRPr="00B647D0" w:rsidRDefault="0019068E" w:rsidP="0019068E">
            <w:pPr>
              <w:ind w:firstLine="0"/>
              <w:rPr>
                <w:sz w:val="24"/>
                <w:szCs w:val="24"/>
              </w:rPr>
            </w:pPr>
          </w:p>
        </w:tc>
        <w:tc>
          <w:tcPr>
            <w:tcW w:w="805" w:type="dxa"/>
            <w:tcBorders>
              <w:top w:val="single" w:sz="4" w:space="0" w:color="auto"/>
              <w:left w:val="single" w:sz="4" w:space="0" w:color="auto"/>
              <w:bottom w:val="single" w:sz="4" w:space="0" w:color="auto"/>
              <w:right w:val="single" w:sz="4" w:space="0" w:color="auto"/>
            </w:tcBorders>
          </w:tcPr>
          <w:p w14:paraId="6152D47E" w14:textId="77777777" w:rsidR="0019068E" w:rsidRPr="00B647D0" w:rsidRDefault="0019068E" w:rsidP="0019068E">
            <w:pPr>
              <w:ind w:firstLine="0"/>
              <w:rPr>
                <w:sz w:val="24"/>
                <w:szCs w:val="24"/>
              </w:rPr>
            </w:pPr>
          </w:p>
        </w:tc>
        <w:tc>
          <w:tcPr>
            <w:tcW w:w="818"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hideMark/>
          </w:tcPr>
          <w:p w14:paraId="41AEDC89" w14:textId="77777777" w:rsidR="0019068E" w:rsidRPr="00B647D0" w:rsidRDefault="0019068E" w:rsidP="0019068E">
            <w:pPr>
              <w:ind w:firstLine="0"/>
              <w:rPr>
                <w:sz w:val="24"/>
                <w:szCs w:val="24"/>
              </w:rPr>
            </w:pPr>
          </w:p>
        </w:tc>
        <w:tc>
          <w:tcPr>
            <w:tcW w:w="1020" w:type="dxa"/>
            <w:tcBorders>
              <w:top w:val="single" w:sz="4" w:space="0" w:color="auto"/>
              <w:left w:val="single" w:sz="4" w:space="0" w:color="auto"/>
              <w:bottom w:val="single" w:sz="4" w:space="0" w:color="auto"/>
              <w:right w:val="single" w:sz="4" w:space="0" w:color="auto"/>
            </w:tcBorders>
          </w:tcPr>
          <w:p w14:paraId="6C4F49C9" w14:textId="77777777" w:rsidR="0019068E" w:rsidRPr="00B647D0" w:rsidRDefault="0019068E" w:rsidP="0019068E">
            <w:pPr>
              <w:ind w:firstLine="0"/>
              <w:rPr>
                <w:sz w:val="24"/>
                <w:szCs w:val="24"/>
              </w:rPr>
            </w:pPr>
          </w:p>
        </w:tc>
        <w:tc>
          <w:tcPr>
            <w:tcW w:w="782" w:type="dxa"/>
            <w:gridSpan w:val="2"/>
            <w:tcBorders>
              <w:top w:val="single" w:sz="4" w:space="0" w:color="auto"/>
              <w:left w:val="single" w:sz="4" w:space="0" w:color="auto"/>
              <w:bottom w:val="single" w:sz="4" w:space="0" w:color="auto"/>
              <w:right w:val="single" w:sz="4" w:space="0" w:color="auto"/>
            </w:tcBorders>
          </w:tcPr>
          <w:p w14:paraId="38CE91F1" w14:textId="77777777" w:rsidR="0019068E" w:rsidRPr="00B647D0" w:rsidRDefault="0019068E" w:rsidP="0019068E">
            <w:pPr>
              <w:ind w:firstLine="0"/>
              <w:rPr>
                <w:sz w:val="24"/>
                <w:szCs w:val="24"/>
              </w:rPr>
            </w:pPr>
          </w:p>
        </w:tc>
        <w:tc>
          <w:tcPr>
            <w:tcW w:w="723" w:type="dxa"/>
            <w:tcBorders>
              <w:top w:val="single" w:sz="4" w:space="0" w:color="auto"/>
              <w:left w:val="single" w:sz="4" w:space="0" w:color="auto"/>
              <w:bottom w:val="single" w:sz="4" w:space="0" w:color="auto"/>
              <w:right w:val="single" w:sz="4" w:space="0" w:color="auto"/>
            </w:tcBorders>
          </w:tcPr>
          <w:p w14:paraId="67C19002" w14:textId="77777777" w:rsidR="0019068E" w:rsidRPr="00B647D0" w:rsidRDefault="0019068E" w:rsidP="0019068E">
            <w:pPr>
              <w:ind w:firstLine="0"/>
              <w:rPr>
                <w:sz w:val="24"/>
                <w:szCs w:val="24"/>
              </w:rPr>
            </w:pPr>
          </w:p>
        </w:tc>
        <w:tc>
          <w:tcPr>
            <w:tcW w:w="946" w:type="dxa"/>
            <w:tcBorders>
              <w:top w:val="single" w:sz="4" w:space="0" w:color="auto"/>
              <w:left w:val="single" w:sz="4" w:space="0" w:color="auto"/>
              <w:bottom w:val="single" w:sz="4" w:space="0" w:color="auto"/>
              <w:right w:val="single" w:sz="4" w:space="0" w:color="auto"/>
            </w:tcBorders>
          </w:tcPr>
          <w:p w14:paraId="07BE852E" w14:textId="77777777" w:rsidR="0019068E" w:rsidRPr="00B647D0" w:rsidRDefault="0019068E" w:rsidP="0019068E">
            <w:pPr>
              <w:ind w:firstLine="0"/>
              <w:rPr>
                <w:sz w:val="24"/>
                <w:szCs w:val="24"/>
              </w:rPr>
            </w:pPr>
          </w:p>
        </w:tc>
        <w:tc>
          <w:tcPr>
            <w:tcW w:w="848" w:type="dxa"/>
            <w:tcBorders>
              <w:top w:val="single" w:sz="4" w:space="0" w:color="auto"/>
              <w:left w:val="single" w:sz="4" w:space="0" w:color="auto"/>
              <w:bottom w:val="single" w:sz="4" w:space="0" w:color="auto"/>
              <w:right w:val="single" w:sz="4" w:space="0" w:color="auto"/>
            </w:tcBorders>
          </w:tcPr>
          <w:p w14:paraId="3307F121" w14:textId="77777777" w:rsidR="0019068E" w:rsidRPr="00B647D0" w:rsidRDefault="0019068E" w:rsidP="0019068E">
            <w:pPr>
              <w:ind w:firstLine="0"/>
              <w:rPr>
                <w:sz w:val="24"/>
                <w:szCs w:val="24"/>
              </w:rPr>
            </w:pPr>
          </w:p>
        </w:tc>
      </w:tr>
    </w:tbl>
    <w:p w14:paraId="1C461881" w14:textId="22EC9F49" w:rsidR="00B647D0" w:rsidRPr="00B647D0" w:rsidRDefault="00B647D0" w:rsidP="00B647D0">
      <w:pPr>
        <w:rPr>
          <w:sz w:val="24"/>
          <w:szCs w:val="24"/>
        </w:rPr>
      </w:pPr>
    </w:p>
    <w:p w14:paraId="1553D140" w14:textId="2EBC4D32" w:rsidR="00B647D0" w:rsidRDefault="00B647D0" w:rsidP="00B647D0">
      <w:pPr>
        <w:rPr>
          <w:sz w:val="24"/>
          <w:szCs w:val="24"/>
        </w:rPr>
      </w:pPr>
      <w:r w:rsidRPr="00B647D0">
        <w:rPr>
          <w:sz w:val="24"/>
          <w:szCs w:val="24"/>
        </w:rPr>
        <w:t xml:space="preserve">Шаг 4: Создать под-расписания для каждого узла (записи в таблице каналов) - см. </w:t>
      </w:r>
      <w:r w:rsidRPr="0019068E">
        <w:rPr>
          <w:sz w:val="24"/>
          <w:szCs w:val="24"/>
        </w:rPr>
        <w:t>Таблицу I.10</w:t>
      </w:r>
      <w:r w:rsidRPr="00B647D0">
        <w:rPr>
          <w:sz w:val="24"/>
          <w:szCs w:val="24"/>
        </w:rPr>
        <w:t xml:space="preserve"> - </w:t>
      </w:r>
      <w:r w:rsidRPr="0019068E">
        <w:rPr>
          <w:sz w:val="24"/>
          <w:szCs w:val="24"/>
        </w:rPr>
        <w:t>Таблицу I.13.</w:t>
      </w:r>
    </w:p>
    <w:p w14:paraId="60E26578" w14:textId="77777777" w:rsidR="0019068E" w:rsidRPr="00B647D0" w:rsidRDefault="0019068E" w:rsidP="00B647D0">
      <w:pPr>
        <w:rPr>
          <w:sz w:val="24"/>
          <w:szCs w:val="24"/>
        </w:rPr>
      </w:pPr>
    </w:p>
    <w:p w14:paraId="0C463B43" w14:textId="77777777" w:rsidR="00B647D0" w:rsidRPr="0019068E" w:rsidRDefault="00B647D0" w:rsidP="0019068E">
      <w:pPr>
        <w:ind w:firstLine="0"/>
        <w:jc w:val="center"/>
        <w:rPr>
          <w:b/>
          <w:bCs/>
          <w:sz w:val="24"/>
          <w:szCs w:val="24"/>
        </w:rPr>
      </w:pPr>
      <w:r w:rsidRPr="0019068E">
        <w:rPr>
          <w:b/>
          <w:bCs/>
          <w:sz w:val="24"/>
          <w:szCs w:val="24"/>
        </w:rPr>
        <w:t>Таблица I.10 - Устройство A</w:t>
      </w:r>
    </w:p>
    <w:tbl>
      <w:tblPr>
        <w:tblW w:w="0" w:type="auto"/>
        <w:jc w:val="center"/>
        <w:tblCellMar>
          <w:left w:w="0" w:type="dxa"/>
          <w:right w:w="0" w:type="dxa"/>
        </w:tblCellMar>
        <w:tblLook w:val="04A0" w:firstRow="1" w:lastRow="0" w:firstColumn="1" w:lastColumn="0" w:noHBand="0" w:noVBand="1"/>
      </w:tblPr>
      <w:tblGrid>
        <w:gridCol w:w="1811"/>
        <w:gridCol w:w="1285"/>
        <w:gridCol w:w="1825"/>
        <w:gridCol w:w="1286"/>
        <w:gridCol w:w="1262"/>
        <w:gridCol w:w="1258"/>
      </w:tblGrid>
      <w:tr w:rsidR="00B647D0" w:rsidRPr="00B647D0" w14:paraId="235BCCBD" w14:textId="77777777" w:rsidTr="0019068E">
        <w:trPr>
          <w:trHeight w:val="509"/>
          <w:jc w:val="center"/>
        </w:trPr>
        <w:tc>
          <w:tcPr>
            <w:tcW w:w="18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D5C368E" w14:textId="77777777" w:rsidR="00B647D0" w:rsidRPr="00B647D0" w:rsidRDefault="00B647D0" w:rsidP="0019068E">
            <w:pPr>
              <w:ind w:firstLine="0"/>
              <w:jc w:val="center"/>
              <w:rPr>
                <w:sz w:val="24"/>
                <w:szCs w:val="24"/>
              </w:rPr>
            </w:pPr>
            <w:r w:rsidRPr="00B647D0">
              <w:rPr>
                <w:sz w:val="24"/>
                <w:szCs w:val="24"/>
              </w:rPr>
              <w:t>Идентификатор кадра</w:t>
            </w:r>
          </w:p>
        </w:tc>
        <w:tc>
          <w:tcPr>
            <w:tcW w:w="128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5A5CEC9" w14:textId="77777777" w:rsidR="00B647D0" w:rsidRPr="00B647D0" w:rsidRDefault="00B647D0" w:rsidP="0019068E">
            <w:pPr>
              <w:ind w:firstLine="0"/>
              <w:jc w:val="center"/>
              <w:rPr>
                <w:sz w:val="24"/>
                <w:szCs w:val="24"/>
              </w:rPr>
            </w:pPr>
            <w:r w:rsidRPr="00B647D0">
              <w:rPr>
                <w:sz w:val="24"/>
                <w:szCs w:val="24"/>
              </w:rPr>
              <w:t>Временной интервал</w:t>
            </w:r>
          </w:p>
        </w:tc>
        <w:tc>
          <w:tcPr>
            <w:tcW w:w="182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4FACFC2" w14:textId="77777777" w:rsidR="00B647D0" w:rsidRPr="00B647D0" w:rsidRDefault="00B647D0" w:rsidP="0019068E">
            <w:pPr>
              <w:ind w:firstLine="0"/>
              <w:jc w:val="center"/>
              <w:rPr>
                <w:sz w:val="24"/>
                <w:szCs w:val="24"/>
              </w:rPr>
            </w:pPr>
            <w:r w:rsidRPr="00B647D0">
              <w:rPr>
                <w:sz w:val="24"/>
                <w:szCs w:val="24"/>
              </w:rPr>
              <w:t>Межканальный интервал</w:t>
            </w:r>
          </w:p>
        </w:tc>
        <w:tc>
          <w:tcPr>
            <w:tcW w:w="128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5011E0B" w14:textId="77777777" w:rsidR="00B647D0" w:rsidRPr="00B647D0" w:rsidRDefault="00B647D0" w:rsidP="0019068E">
            <w:pPr>
              <w:ind w:firstLine="0"/>
              <w:jc w:val="center"/>
              <w:rPr>
                <w:sz w:val="24"/>
                <w:szCs w:val="24"/>
              </w:rPr>
            </w:pPr>
            <w:r w:rsidRPr="00B647D0">
              <w:rPr>
                <w:sz w:val="24"/>
                <w:szCs w:val="24"/>
              </w:rPr>
              <w:t>Адрес устройства</w:t>
            </w:r>
          </w:p>
        </w:tc>
        <w:tc>
          <w:tcPr>
            <w:tcW w:w="12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6EA5A4D" w14:textId="77777777" w:rsidR="00B647D0" w:rsidRPr="00B647D0" w:rsidRDefault="00B647D0" w:rsidP="0019068E">
            <w:pPr>
              <w:ind w:firstLine="0"/>
              <w:jc w:val="center"/>
              <w:rPr>
                <w:sz w:val="24"/>
                <w:szCs w:val="24"/>
              </w:rPr>
            </w:pPr>
            <w:r w:rsidRPr="00B647D0">
              <w:rPr>
                <w:sz w:val="24"/>
                <w:szCs w:val="24"/>
              </w:rPr>
              <w:t>Опция канала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796E854" w14:textId="77777777" w:rsidR="00B647D0" w:rsidRPr="00B647D0" w:rsidRDefault="00B647D0" w:rsidP="0019068E">
            <w:pPr>
              <w:ind w:firstLine="0"/>
              <w:jc w:val="center"/>
              <w:rPr>
                <w:sz w:val="24"/>
                <w:szCs w:val="24"/>
              </w:rPr>
            </w:pPr>
            <w:r w:rsidRPr="00B647D0">
              <w:rPr>
                <w:sz w:val="24"/>
                <w:szCs w:val="24"/>
              </w:rPr>
              <w:t>Тип канала</w:t>
            </w:r>
          </w:p>
        </w:tc>
      </w:tr>
      <w:tr w:rsidR="00B647D0" w:rsidRPr="00B647D0" w14:paraId="0F821CF5" w14:textId="77777777" w:rsidTr="0019068E">
        <w:trPr>
          <w:trHeight w:val="322"/>
          <w:jc w:val="center"/>
        </w:trPr>
        <w:tc>
          <w:tcPr>
            <w:tcW w:w="18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CA298F" w14:textId="77777777" w:rsidR="00B647D0" w:rsidRPr="00B647D0" w:rsidRDefault="00B647D0" w:rsidP="0019068E">
            <w:pPr>
              <w:ind w:firstLine="0"/>
              <w:jc w:val="center"/>
              <w:rPr>
                <w:sz w:val="24"/>
                <w:szCs w:val="24"/>
              </w:rPr>
            </w:pPr>
            <w:r w:rsidRPr="00B647D0">
              <w:rPr>
                <w:sz w:val="24"/>
                <w:szCs w:val="24"/>
              </w:rPr>
              <w:t>1</w:t>
            </w:r>
          </w:p>
        </w:tc>
        <w:tc>
          <w:tcPr>
            <w:tcW w:w="128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A8FD95" w14:textId="77777777" w:rsidR="00B647D0" w:rsidRPr="00B647D0" w:rsidRDefault="00B647D0" w:rsidP="0019068E">
            <w:pPr>
              <w:ind w:firstLine="0"/>
              <w:jc w:val="center"/>
              <w:rPr>
                <w:sz w:val="24"/>
                <w:szCs w:val="24"/>
              </w:rPr>
            </w:pPr>
            <w:r w:rsidRPr="00B647D0">
              <w:rPr>
                <w:sz w:val="24"/>
                <w:szCs w:val="24"/>
              </w:rPr>
              <w:t>0</w:t>
            </w:r>
          </w:p>
        </w:tc>
        <w:tc>
          <w:tcPr>
            <w:tcW w:w="182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152487"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27425C"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298BCD"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E52325"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19301BD3"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9DA6AB" w14:textId="77777777" w:rsidR="00B647D0" w:rsidRPr="00B647D0" w:rsidRDefault="00B647D0" w:rsidP="0019068E">
            <w:pPr>
              <w:ind w:firstLine="0"/>
              <w:jc w:val="center"/>
              <w:rPr>
                <w:sz w:val="24"/>
                <w:szCs w:val="24"/>
              </w:rPr>
            </w:pPr>
            <w:r w:rsidRPr="00B647D0">
              <w:rPr>
                <w:sz w:val="24"/>
                <w:szCs w:val="24"/>
              </w:rPr>
              <w:t>1</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0FA26B" w14:textId="77777777" w:rsidR="00B647D0" w:rsidRPr="00B647D0" w:rsidRDefault="00B647D0" w:rsidP="0019068E">
            <w:pPr>
              <w:ind w:firstLine="0"/>
              <w:jc w:val="center"/>
              <w:rPr>
                <w:sz w:val="24"/>
                <w:szCs w:val="24"/>
              </w:rPr>
            </w:pPr>
            <w:r w:rsidRPr="00B647D0">
              <w:rPr>
                <w:sz w:val="24"/>
                <w:szCs w:val="24"/>
              </w:rPr>
              <w:t>1</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D6DAD6"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95EFE0"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203DB0"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EB768F"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6E7D0F79"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A83941" w14:textId="77777777" w:rsidR="00B647D0" w:rsidRPr="00B647D0" w:rsidRDefault="00B647D0" w:rsidP="0019068E">
            <w:pPr>
              <w:ind w:firstLine="0"/>
              <w:jc w:val="center"/>
              <w:rPr>
                <w:sz w:val="24"/>
                <w:szCs w:val="24"/>
              </w:rPr>
            </w:pPr>
            <w:r w:rsidRPr="00B647D0">
              <w:rPr>
                <w:sz w:val="24"/>
                <w:szCs w:val="24"/>
              </w:rPr>
              <w:t>1</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A95705" w14:textId="77777777" w:rsidR="00B647D0" w:rsidRPr="00B647D0" w:rsidRDefault="00B647D0" w:rsidP="0019068E">
            <w:pPr>
              <w:ind w:firstLine="0"/>
              <w:jc w:val="center"/>
              <w:rPr>
                <w:sz w:val="24"/>
                <w:szCs w:val="24"/>
              </w:rPr>
            </w:pPr>
            <w:r w:rsidRPr="00B647D0">
              <w:rPr>
                <w:sz w:val="24"/>
                <w:szCs w:val="24"/>
              </w:rPr>
              <w:t>2</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7C1D94"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878A8A" w14:textId="77777777" w:rsidR="00B647D0" w:rsidRPr="00B647D0" w:rsidRDefault="00B647D0" w:rsidP="0019068E">
            <w:pPr>
              <w:ind w:firstLine="0"/>
              <w:jc w:val="center"/>
              <w:rPr>
                <w:sz w:val="24"/>
                <w:szCs w:val="24"/>
              </w:rPr>
            </w:pPr>
            <w:r w:rsidRPr="00B647D0">
              <w:rPr>
                <w:sz w:val="24"/>
                <w:szCs w:val="24"/>
              </w:rPr>
              <w:t>C</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DA91EB"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1CD0A4"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470D098F"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C78460" w14:textId="77777777" w:rsidR="00B647D0" w:rsidRPr="00B647D0" w:rsidRDefault="00B647D0" w:rsidP="0019068E">
            <w:pPr>
              <w:ind w:firstLine="0"/>
              <w:jc w:val="center"/>
              <w:rPr>
                <w:sz w:val="24"/>
                <w:szCs w:val="24"/>
              </w:rPr>
            </w:pPr>
            <w:r w:rsidRPr="00B647D0">
              <w:rPr>
                <w:sz w:val="24"/>
                <w:szCs w:val="24"/>
              </w:rPr>
              <w:t>1</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2E349C" w14:textId="77777777" w:rsidR="00B647D0" w:rsidRPr="00B647D0" w:rsidRDefault="00B647D0" w:rsidP="0019068E">
            <w:pPr>
              <w:ind w:firstLine="0"/>
              <w:jc w:val="center"/>
              <w:rPr>
                <w:sz w:val="24"/>
                <w:szCs w:val="24"/>
              </w:rPr>
            </w:pPr>
            <w:r w:rsidRPr="00B647D0">
              <w:rPr>
                <w:sz w:val="24"/>
                <w:szCs w:val="24"/>
              </w:rPr>
              <w:t>3</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A5276E"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E669DF" w14:textId="77777777" w:rsidR="00B647D0" w:rsidRPr="00B647D0" w:rsidRDefault="00B647D0" w:rsidP="0019068E">
            <w:pPr>
              <w:ind w:firstLine="0"/>
              <w:jc w:val="center"/>
              <w:rPr>
                <w:sz w:val="24"/>
                <w:szCs w:val="24"/>
              </w:rPr>
            </w:pPr>
            <w:r w:rsidRPr="00B647D0">
              <w:rPr>
                <w:sz w:val="24"/>
                <w:szCs w:val="24"/>
              </w:rPr>
              <w:t>C</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7871B9"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AF7449"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04C8520B"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348226" w14:textId="77777777" w:rsidR="00B647D0" w:rsidRPr="00B647D0" w:rsidRDefault="00B647D0" w:rsidP="0019068E">
            <w:pPr>
              <w:ind w:firstLine="0"/>
              <w:jc w:val="center"/>
              <w:rPr>
                <w:sz w:val="24"/>
                <w:szCs w:val="24"/>
              </w:rPr>
            </w:pPr>
            <w:r w:rsidRPr="00B647D0">
              <w:rPr>
                <w:sz w:val="24"/>
                <w:szCs w:val="24"/>
              </w:rPr>
              <w:t>4</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71C56C" w14:textId="77777777" w:rsidR="00B647D0" w:rsidRPr="00B647D0" w:rsidRDefault="00B647D0" w:rsidP="0019068E">
            <w:pPr>
              <w:ind w:firstLine="0"/>
              <w:jc w:val="center"/>
              <w:rPr>
                <w:sz w:val="24"/>
                <w:szCs w:val="24"/>
              </w:rPr>
            </w:pPr>
            <w:r w:rsidRPr="00B647D0">
              <w:rPr>
                <w:sz w:val="24"/>
                <w:szCs w:val="24"/>
              </w:rPr>
              <w:t>4</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AF7D00"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5B4EC0"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E90F37"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F9874C"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3915D1BD"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0024E6" w14:textId="77777777" w:rsidR="00B647D0" w:rsidRPr="00B647D0" w:rsidRDefault="00B647D0" w:rsidP="0019068E">
            <w:pPr>
              <w:ind w:firstLine="0"/>
              <w:jc w:val="center"/>
              <w:rPr>
                <w:sz w:val="24"/>
                <w:szCs w:val="24"/>
              </w:rPr>
            </w:pPr>
            <w:r w:rsidRPr="00B647D0">
              <w:rPr>
                <w:sz w:val="24"/>
                <w:szCs w:val="24"/>
              </w:rPr>
              <w:t>4</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94482B" w14:textId="77777777" w:rsidR="00B647D0" w:rsidRPr="00B647D0" w:rsidRDefault="00B647D0" w:rsidP="0019068E">
            <w:pPr>
              <w:ind w:firstLine="0"/>
              <w:jc w:val="center"/>
              <w:rPr>
                <w:sz w:val="24"/>
                <w:szCs w:val="24"/>
              </w:rPr>
            </w:pPr>
            <w:r w:rsidRPr="00B647D0">
              <w:rPr>
                <w:sz w:val="24"/>
                <w:szCs w:val="24"/>
              </w:rPr>
              <w:t>5</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A197CD"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4968D0"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46EF7F"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5E9F66"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0E015015"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1C16A8" w14:textId="77777777" w:rsidR="00B647D0" w:rsidRPr="00B647D0" w:rsidRDefault="00B647D0" w:rsidP="0019068E">
            <w:pPr>
              <w:ind w:firstLine="0"/>
              <w:jc w:val="center"/>
              <w:rPr>
                <w:sz w:val="24"/>
                <w:szCs w:val="24"/>
              </w:rPr>
            </w:pPr>
            <w:r w:rsidRPr="00B647D0">
              <w:rPr>
                <w:sz w:val="24"/>
                <w:szCs w:val="24"/>
              </w:rPr>
              <w:t>4</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9DDA15" w14:textId="77777777" w:rsidR="00B647D0" w:rsidRPr="00B647D0" w:rsidRDefault="00B647D0" w:rsidP="0019068E">
            <w:pPr>
              <w:ind w:firstLine="0"/>
              <w:jc w:val="center"/>
              <w:rPr>
                <w:sz w:val="24"/>
                <w:szCs w:val="24"/>
              </w:rPr>
            </w:pPr>
            <w:r w:rsidRPr="00B647D0">
              <w:rPr>
                <w:sz w:val="24"/>
                <w:szCs w:val="24"/>
              </w:rPr>
              <w:t>6</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C45A87"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D1D378" w14:textId="77777777" w:rsidR="00B647D0" w:rsidRPr="00B647D0" w:rsidRDefault="00B647D0" w:rsidP="0019068E">
            <w:pPr>
              <w:ind w:firstLine="0"/>
              <w:jc w:val="center"/>
              <w:rPr>
                <w:sz w:val="24"/>
                <w:szCs w:val="24"/>
              </w:rPr>
            </w:pPr>
            <w:r w:rsidRPr="00B647D0">
              <w:rPr>
                <w:sz w:val="24"/>
                <w:szCs w:val="24"/>
              </w:rPr>
              <w:t>C</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AA880D"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320BF4"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7DA51CD7"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69F132" w14:textId="77777777" w:rsidR="00B647D0" w:rsidRPr="00B647D0" w:rsidRDefault="00B647D0" w:rsidP="0019068E">
            <w:pPr>
              <w:ind w:firstLine="0"/>
              <w:jc w:val="center"/>
              <w:rPr>
                <w:sz w:val="24"/>
                <w:szCs w:val="24"/>
              </w:rPr>
            </w:pPr>
            <w:r w:rsidRPr="00B647D0">
              <w:rPr>
                <w:sz w:val="24"/>
                <w:szCs w:val="24"/>
              </w:rPr>
              <w:t>4</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56F483" w14:textId="77777777" w:rsidR="00B647D0" w:rsidRPr="00B647D0" w:rsidRDefault="00B647D0" w:rsidP="0019068E">
            <w:pPr>
              <w:ind w:firstLine="0"/>
              <w:jc w:val="center"/>
              <w:rPr>
                <w:sz w:val="24"/>
                <w:szCs w:val="24"/>
              </w:rPr>
            </w:pPr>
            <w:r w:rsidRPr="00B647D0">
              <w:rPr>
                <w:sz w:val="24"/>
                <w:szCs w:val="24"/>
              </w:rPr>
              <w:t>7</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EF2E45"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CEB71A" w14:textId="77777777" w:rsidR="00B647D0" w:rsidRPr="00B647D0" w:rsidRDefault="00B647D0" w:rsidP="0019068E">
            <w:pPr>
              <w:ind w:firstLine="0"/>
              <w:jc w:val="center"/>
              <w:rPr>
                <w:sz w:val="24"/>
                <w:szCs w:val="24"/>
              </w:rPr>
            </w:pPr>
            <w:r w:rsidRPr="00B647D0">
              <w:rPr>
                <w:sz w:val="24"/>
                <w:szCs w:val="24"/>
              </w:rPr>
              <w:t>C</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533676"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5D3AC9"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6301160E"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504CA1"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98A551" w14:textId="77777777" w:rsidR="00B647D0" w:rsidRPr="00B647D0" w:rsidRDefault="00B647D0" w:rsidP="0019068E">
            <w:pPr>
              <w:ind w:firstLine="0"/>
              <w:jc w:val="center"/>
              <w:rPr>
                <w:sz w:val="24"/>
                <w:szCs w:val="24"/>
              </w:rPr>
            </w:pPr>
            <w:r w:rsidRPr="00B647D0">
              <w:rPr>
                <w:sz w:val="24"/>
                <w:szCs w:val="24"/>
              </w:rPr>
              <w:t>8</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0ACC54"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4D52F6" w14:textId="77777777" w:rsidR="00B647D0" w:rsidRPr="00B647D0" w:rsidRDefault="00B647D0" w:rsidP="0019068E">
            <w:pPr>
              <w:ind w:firstLine="0"/>
              <w:jc w:val="center"/>
              <w:rPr>
                <w:sz w:val="24"/>
                <w:szCs w:val="24"/>
              </w:rPr>
            </w:pPr>
            <w:r w:rsidRPr="00B647D0">
              <w:rPr>
                <w:sz w:val="24"/>
                <w:szCs w:val="24"/>
              </w:rPr>
              <w:t>*</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7473CC"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8B1714" w14:textId="77777777" w:rsidR="00B647D0" w:rsidRPr="00B647D0" w:rsidRDefault="00B647D0" w:rsidP="0019068E">
            <w:pPr>
              <w:ind w:firstLine="0"/>
              <w:rPr>
                <w:sz w:val="24"/>
                <w:szCs w:val="24"/>
              </w:rPr>
            </w:pPr>
            <w:r w:rsidRPr="00B647D0">
              <w:rPr>
                <w:sz w:val="24"/>
                <w:szCs w:val="24"/>
              </w:rPr>
              <w:t>Объявлять</w:t>
            </w:r>
          </w:p>
        </w:tc>
      </w:tr>
      <w:tr w:rsidR="00B647D0" w:rsidRPr="00B647D0" w14:paraId="250FEA75"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B81557"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1786EB" w14:textId="77777777" w:rsidR="00B647D0" w:rsidRPr="00B647D0" w:rsidRDefault="00B647D0" w:rsidP="0019068E">
            <w:pPr>
              <w:ind w:firstLine="0"/>
              <w:jc w:val="center"/>
              <w:rPr>
                <w:sz w:val="24"/>
                <w:szCs w:val="24"/>
              </w:rPr>
            </w:pPr>
            <w:r w:rsidRPr="00B647D0">
              <w:rPr>
                <w:sz w:val="24"/>
                <w:szCs w:val="24"/>
              </w:rPr>
              <w:t>9</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9FB6D2"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355AC6"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E83885"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CD10F3"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380C5C24"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A25C79"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C28338" w14:textId="77777777" w:rsidR="00B647D0" w:rsidRPr="00B647D0" w:rsidRDefault="00B647D0" w:rsidP="0019068E">
            <w:pPr>
              <w:ind w:firstLine="0"/>
              <w:jc w:val="center"/>
              <w:rPr>
                <w:sz w:val="24"/>
                <w:szCs w:val="24"/>
              </w:rPr>
            </w:pPr>
            <w:r w:rsidRPr="00B647D0">
              <w:rPr>
                <w:sz w:val="24"/>
                <w:szCs w:val="24"/>
              </w:rPr>
              <w:t>10</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30DF85" w14:textId="77777777" w:rsidR="00B647D0" w:rsidRPr="00B647D0" w:rsidRDefault="00B647D0" w:rsidP="0019068E">
            <w:pPr>
              <w:ind w:firstLine="0"/>
              <w:jc w:val="center"/>
              <w:rPr>
                <w:sz w:val="24"/>
                <w:szCs w:val="24"/>
              </w:rPr>
            </w:pPr>
            <w:r w:rsidRPr="00B647D0">
              <w:rPr>
                <w:sz w:val="24"/>
                <w:szCs w:val="24"/>
              </w:rPr>
              <w:t>2</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FBEBE6" w14:textId="77777777" w:rsidR="00B647D0" w:rsidRPr="00B647D0" w:rsidRDefault="00B647D0" w:rsidP="0019068E">
            <w:pPr>
              <w:ind w:firstLine="0"/>
              <w:jc w:val="center"/>
              <w:rPr>
                <w:sz w:val="24"/>
                <w:szCs w:val="24"/>
              </w:rPr>
            </w:pPr>
            <w:r w:rsidRPr="00B647D0">
              <w:rPr>
                <w:sz w:val="24"/>
                <w:szCs w:val="24"/>
              </w:rPr>
              <w:t>C</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95B6AF"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8E597F"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2D4C9F84"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37A659"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F572EE" w14:textId="77777777" w:rsidR="00B647D0" w:rsidRPr="00B647D0" w:rsidRDefault="00B647D0" w:rsidP="0019068E">
            <w:pPr>
              <w:ind w:firstLine="0"/>
              <w:jc w:val="center"/>
              <w:rPr>
                <w:sz w:val="24"/>
                <w:szCs w:val="24"/>
              </w:rPr>
            </w:pPr>
            <w:r w:rsidRPr="00B647D0">
              <w:rPr>
                <w:sz w:val="24"/>
                <w:szCs w:val="24"/>
              </w:rPr>
              <w:t>11</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47030E"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4D0DD2"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18140B"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C5D36B"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038833F6"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905727"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6C68F5" w14:textId="77777777" w:rsidR="00B647D0" w:rsidRPr="00B647D0" w:rsidRDefault="00B647D0" w:rsidP="0019068E">
            <w:pPr>
              <w:ind w:firstLine="0"/>
              <w:jc w:val="center"/>
              <w:rPr>
                <w:sz w:val="24"/>
                <w:szCs w:val="24"/>
              </w:rPr>
            </w:pPr>
            <w:r w:rsidRPr="00B647D0">
              <w:rPr>
                <w:sz w:val="24"/>
                <w:szCs w:val="24"/>
              </w:rPr>
              <w:t>12</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034729"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CDC6AA"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4B2846" w14:textId="77777777" w:rsidR="00B647D0" w:rsidRPr="00B647D0" w:rsidRDefault="00B647D0" w:rsidP="0019068E">
            <w:pPr>
              <w:ind w:firstLine="0"/>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54C7F7"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64EF3BB1"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3E270E"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6D10E3" w14:textId="77777777" w:rsidR="00B647D0" w:rsidRPr="00B647D0" w:rsidRDefault="00B647D0" w:rsidP="0019068E">
            <w:pPr>
              <w:ind w:firstLine="0"/>
              <w:jc w:val="center"/>
              <w:rPr>
                <w:sz w:val="24"/>
                <w:szCs w:val="24"/>
              </w:rPr>
            </w:pPr>
            <w:r w:rsidRPr="00B647D0">
              <w:rPr>
                <w:sz w:val="24"/>
                <w:szCs w:val="24"/>
              </w:rPr>
              <w:t>13</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2DB547"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900BFB" w14:textId="77777777" w:rsidR="00B647D0" w:rsidRPr="00B647D0" w:rsidRDefault="00B647D0" w:rsidP="0019068E">
            <w:pPr>
              <w:ind w:firstLine="0"/>
              <w:jc w:val="center"/>
              <w:rPr>
                <w:sz w:val="24"/>
                <w:szCs w:val="24"/>
              </w:rPr>
            </w:pPr>
            <w:r w:rsidRPr="00B647D0">
              <w:rPr>
                <w:sz w:val="24"/>
                <w:szCs w:val="24"/>
              </w:rPr>
              <w:t>C</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2875F3" w14:textId="77777777" w:rsidR="00B647D0" w:rsidRPr="00B647D0" w:rsidRDefault="00B647D0" w:rsidP="0019068E">
            <w:pPr>
              <w:ind w:firstLine="0"/>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41B5FC"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4AD9B948"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D1E984"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F83C3A" w14:textId="77777777" w:rsidR="00B647D0" w:rsidRPr="00B647D0" w:rsidRDefault="00B647D0" w:rsidP="0019068E">
            <w:pPr>
              <w:ind w:firstLine="0"/>
              <w:jc w:val="center"/>
              <w:rPr>
                <w:sz w:val="24"/>
                <w:szCs w:val="24"/>
              </w:rPr>
            </w:pPr>
            <w:r w:rsidRPr="00B647D0">
              <w:rPr>
                <w:sz w:val="24"/>
                <w:szCs w:val="24"/>
              </w:rPr>
              <w:t>14</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2B5DA7"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B4AEAE"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9E08F9" w14:textId="77777777" w:rsidR="00B647D0" w:rsidRPr="00B647D0" w:rsidRDefault="00B647D0" w:rsidP="0019068E">
            <w:pPr>
              <w:ind w:firstLine="0"/>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CB2866"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14C98E6E"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A5CC09"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9136AE" w14:textId="77777777" w:rsidR="00B647D0" w:rsidRPr="00B647D0" w:rsidRDefault="00B647D0" w:rsidP="0019068E">
            <w:pPr>
              <w:ind w:firstLine="0"/>
              <w:jc w:val="center"/>
              <w:rPr>
                <w:sz w:val="24"/>
                <w:szCs w:val="24"/>
              </w:rPr>
            </w:pPr>
            <w:r w:rsidRPr="00B647D0">
              <w:rPr>
                <w:sz w:val="24"/>
                <w:szCs w:val="24"/>
              </w:rPr>
              <w:t>16</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EBA100" w14:textId="77777777" w:rsidR="00B647D0" w:rsidRPr="00B647D0" w:rsidRDefault="00B647D0" w:rsidP="0019068E">
            <w:pPr>
              <w:ind w:firstLine="0"/>
              <w:jc w:val="center"/>
              <w:rPr>
                <w:sz w:val="24"/>
                <w:szCs w:val="24"/>
              </w:rPr>
            </w:pPr>
            <w:r w:rsidRPr="00B647D0">
              <w:rPr>
                <w:sz w:val="24"/>
                <w:szCs w:val="24"/>
              </w:rPr>
              <w:t>2</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8C7D81" w14:textId="77777777" w:rsidR="00B647D0" w:rsidRPr="00B647D0" w:rsidRDefault="00B647D0" w:rsidP="0019068E">
            <w:pPr>
              <w:ind w:firstLine="0"/>
              <w:jc w:val="center"/>
              <w:rPr>
                <w:sz w:val="24"/>
                <w:szCs w:val="24"/>
              </w:rPr>
            </w:pPr>
            <w:r w:rsidRPr="00B647D0">
              <w:rPr>
                <w:sz w:val="24"/>
                <w:szCs w:val="24"/>
              </w:rPr>
              <w:t>C</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B7850C"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77E643"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37C86557"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69CFA1"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4F19C5" w14:textId="77777777" w:rsidR="00B647D0" w:rsidRPr="00B647D0" w:rsidRDefault="00B647D0" w:rsidP="0019068E">
            <w:pPr>
              <w:ind w:firstLine="0"/>
              <w:jc w:val="center"/>
              <w:rPr>
                <w:sz w:val="24"/>
                <w:szCs w:val="24"/>
              </w:rPr>
            </w:pPr>
            <w:r w:rsidRPr="00B647D0">
              <w:rPr>
                <w:sz w:val="24"/>
                <w:szCs w:val="24"/>
              </w:rPr>
              <w:t>17</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9C82F1"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58325E"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90F951"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B988F8"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37CC57C7"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E48CE1"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FD5825" w14:textId="77777777" w:rsidR="00B647D0" w:rsidRPr="00B647D0" w:rsidRDefault="00B647D0" w:rsidP="0019068E">
            <w:pPr>
              <w:ind w:firstLine="0"/>
              <w:jc w:val="center"/>
              <w:rPr>
                <w:sz w:val="24"/>
                <w:szCs w:val="24"/>
              </w:rPr>
            </w:pPr>
            <w:r w:rsidRPr="00B647D0">
              <w:rPr>
                <w:sz w:val="24"/>
                <w:szCs w:val="24"/>
              </w:rPr>
              <w:t>18</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2B7D6E"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778D58"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766580" w14:textId="77777777" w:rsidR="00B647D0" w:rsidRPr="00B647D0" w:rsidRDefault="00B647D0" w:rsidP="0019068E">
            <w:pPr>
              <w:ind w:firstLine="0"/>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20B4FF"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0033AC05"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504F86"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07A689" w14:textId="77777777" w:rsidR="00B647D0" w:rsidRPr="00B647D0" w:rsidRDefault="00B647D0" w:rsidP="0019068E">
            <w:pPr>
              <w:ind w:firstLine="0"/>
              <w:jc w:val="center"/>
              <w:rPr>
                <w:sz w:val="24"/>
                <w:szCs w:val="24"/>
              </w:rPr>
            </w:pPr>
            <w:r w:rsidRPr="00B647D0">
              <w:rPr>
                <w:sz w:val="24"/>
                <w:szCs w:val="24"/>
              </w:rPr>
              <w:t>19</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8CD452"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BA45F9"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1B48C8" w14:textId="77777777" w:rsidR="00B647D0" w:rsidRPr="00B647D0" w:rsidRDefault="00B647D0" w:rsidP="0019068E">
            <w:pPr>
              <w:ind w:firstLine="0"/>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C40D00"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20300F0E"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5AE853"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8F8DF3" w14:textId="77777777" w:rsidR="00B647D0" w:rsidRPr="00B647D0" w:rsidRDefault="00B647D0" w:rsidP="0019068E">
            <w:pPr>
              <w:ind w:firstLine="0"/>
              <w:jc w:val="center"/>
              <w:rPr>
                <w:sz w:val="24"/>
                <w:szCs w:val="24"/>
              </w:rPr>
            </w:pPr>
            <w:r w:rsidRPr="00B647D0">
              <w:rPr>
                <w:sz w:val="24"/>
                <w:szCs w:val="24"/>
              </w:rPr>
              <w:t>20</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456451"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264461"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1A059F" w14:textId="77777777" w:rsidR="00B647D0" w:rsidRPr="00B647D0" w:rsidRDefault="00B647D0" w:rsidP="0019068E">
            <w:pPr>
              <w:ind w:firstLine="0"/>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566A12" w14:textId="77777777" w:rsidR="00B647D0" w:rsidRPr="00B647D0" w:rsidRDefault="00B647D0" w:rsidP="0019068E">
            <w:pPr>
              <w:ind w:firstLine="0"/>
              <w:rPr>
                <w:sz w:val="24"/>
                <w:szCs w:val="24"/>
              </w:rPr>
            </w:pPr>
            <w:r w:rsidRPr="00B647D0">
              <w:rPr>
                <w:sz w:val="24"/>
                <w:szCs w:val="24"/>
              </w:rPr>
              <w:t>Обычный</w:t>
            </w:r>
          </w:p>
        </w:tc>
      </w:tr>
      <w:tr w:rsidR="00B647D0" w:rsidRPr="00B647D0" w14:paraId="3CA00D69" w14:textId="77777777" w:rsidTr="00B647D0">
        <w:trPr>
          <w:trHeight w:val="32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BE4FBE"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062D0E" w14:textId="77777777" w:rsidR="00B647D0" w:rsidRPr="00B647D0" w:rsidRDefault="00B647D0" w:rsidP="0019068E">
            <w:pPr>
              <w:ind w:firstLine="0"/>
              <w:jc w:val="center"/>
              <w:rPr>
                <w:sz w:val="24"/>
                <w:szCs w:val="24"/>
              </w:rPr>
            </w:pPr>
            <w:r w:rsidRPr="00B647D0">
              <w:rPr>
                <w:sz w:val="24"/>
                <w:szCs w:val="24"/>
              </w:rPr>
              <w:t>21</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FB1D79"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A664F4" w14:textId="77777777" w:rsidR="00B647D0" w:rsidRPr="00B647D0" w:rsidRDefault="00B647D0" w:rsidP="0019068E">
            <w:pPr>
              <w:ind w:firstLine="0"/>
              <w:jc w:val="center"/>
              <w:rPr>
                <w:sz w:val="24"/>
                <w:szCs w:val="24"/>
              </w:rPr>
            </w:pPr>
            <w:r w:rsidRPr="00B647D0">
              <w:rPr>
                <w:sz w:val="24"/>
                <w:szCs w:val="24"/>
              </w:rPr>
              <w:t>C</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7BAEBF" w14:textId="77777777" w:rsidR="00B647D0" w:rsidRPr="00B647D0" w:rsidRDefault="00B647D0" w:rsidP="0019068E">
            <w:pPr>
              <w:ind w:firstLine="0"/>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EBA183" w14:textId="77777777" w:rsidR="00B647D0" w:rsidRPr="00B647D0" w:rsidRDefault="00B647D0" w:rsidP="0019068E">
            <w:pPr>
              <w:ind w:firstLine="0"/>
              <w:rPr>
                <w:sz w:val="24"/>
                <w:szCs w:val="24"/>
              </w:rPr>
            </w:pPr>
            <w:r w:rsidRPr="00B647D0">
              <w:rPr>
                <w:sz w:val="24"/>
                <w:szCs w:val="24"/>
              </w:rPr>
              <w:t>Обычный</w:t>
            </w:r>
          </w:p>
        </w:tc>
      </w:tr>
    </w:tbl>
    <w:p w14:paraId="1F1B9195" w14:textId="77777777" w:rsidR="0019068E" w:rsidRPr="0019068E" w:rsidRDefault="0019068E" w:rsidP="0019068E">
      <w:pPr>
        <w:ind w:firstLine="0"/>
        <w:jc w:val="center"/>
        <w:rPr>
          <w:b/>
          <w:bCs/>
          <w:sz w:val="24"/>
          <w:szCs w:val="24"/>
        </w:rPr>
      </w:pPr>
    </w:p>
    <w:p w14:paraId="62DB1BC5" w14:textId="08EA49BD" w:rsidR="00B647D0" w:rsidRPr="0019068E" w:rsidRDefault="00B647D0" w:rsidP="0019068E">
      <w:pPr>
        <w:ind w:firstLine="0"/>
        <w:jc w:val="center"/>
        <w:rPr>
          <w:b/>
          <w:bCs/>
          <w:sz w:val="24"/>
          <w:szCs w:val="24"/>
        </w:rPr>
      </w:pPr>
      <w:r w:rsidRPr="0019068E">
        <w:rPr>
          <w:b/>
          <w:bCs/>
          <w:sz w:val="24"/>
          <w:szCs w:val="24"/>
        </w:rPr>
        <w:t>Таблица I.11 - Устройство B</w:t>
      </w:r>
    </w:p>
    <w:tbl>
      <w:tblPr>
        <w:tblW w:w="0" w:type="auto"/>
        <w:jc w:val="center"/>
        <w:tblCellMar>
          <w:left w:w="0" w:type="dxa"/>
          <w:right w:w="0" w:type="dxa"/>
        </w:tblCellMar>
        <w:tblLook w:val="04A0" w:firstRow="1" w:lastRow="0" w:firstColumn="1" w:lastColumn="0" w:noHBand="0" w:noVBand="1"/>
      </w:tblPr>
      <w:tblGrid>
        <w:gridCol w:w="1696"/>
        <w:gridCol w:w="1258"/>
        <w:gridCol w:w="1672"/>
        <w:gridCol w:w="1258"/>
        <w:gridCol w:w="1262"/>
        <w:gridCol w:w="1258"/>
      </w:tblGrid>
      <w:tr w:rsidR="00B647D0" w:rsidRPr="00B647D0" w14:paraId="4E7F1D60" w14:textId="77777777" w:rsidTr="0019068E">
        <w:trPr>
          <w:trHeight w:val="509"/>
          <w:jc w:val="center"/>
        </w:trPr>
        <w:tc>
          <w:tcPr>
            <w:tcW w:w="100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AC5444A" w14:textId="77777777" w:rsidR="00B647D0" w:rsidRPr="00B647D0" w:rsidRDefault="00B647D0" w:rsidP="0019068E">
            <w:pPr>
              <w:ind w:firstLine="51"/>
              <w:jc w:val="center"/>
              <w:rPr>
                <w:sz w:val="24"/>
                <w:szCs w:val="24"/>
              </w:rPr>
            </w:pPr>
            <w:r w:rsidRPr="00B647D0">
              <w:rPr>
                <w:sz w:val="24"/>
                <w:szCs w:val="24"/>
              </w:rPr>
              <w:t>Идентификатор кадра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CD977B1" w14:textId="77777777" w:rsidR="00B647D0" w:rsidRPr="00B647D0" w:rsidRDefault="00B647D0" w:rsidP="0019068E">
            <w:pPr>
              <w:ind w:firstLine="51"/>
              <w:jc w:val="center"/>
              <w:rPr>
                <w:sz w:val="24"/>
                <w:szCs w:val="24"/>
              </w:rPr>
            </w:pPr>
            <w:r w:rsidRPr="00B647D0">
              <w:rPr>
                <w:sz w:val="24"/>
                <w:szCs w:val="24"/>
              </w:rPr>
              <w:t>Временной интервал</w:t>
            </w:r>
          </w:p>
        </w:tc>
        <w:tc>
          <w:tcPr>
            <w:tcW w:w="12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DD18C9A" w14:textId="77777777" w:rsidR="00B647D0" w:rsidRPr="00B647D0" w:rsidRDefault="00B647D0" w:rsidP="0019068E">
            <w:pPr>
              <w:ind w:firstLine="51"/>
              <w:jc w:val="center"/>
              <w:rPr>
                <w:sz w:val="24"/>
                <w:szCs w:val="24"/>
              </w:rPr>
            </w:pPr>
            <w:r w:rsidRPr="00B647D0">
              <w:rPr>
                <w:sz w:val="24"/>
                <w:szCs w:val="24"/>
              </w:rPr>
              <w:t>Межканальный интервал</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B0BDED6" w14:textId="77777777" w:rsidR="00B647D0" w:rsidRPr="00B647D0" w:rsidRDefault="00B647D0" w:rsidP="0019068E">
            <w:pPr>
              <w:ind w:firstLine="51"/>
              <w:jc w:val="center"/>
              <w:rPr>
                <w:sz w:val="24"/>
                <w:szCs w:val="24"/>
              </w:rPr>
            </w:pPr>
            <w:r w:rsidRPr="00B647D0">
              <w:rPr>
                <w:sz w:val="24"/>
                <w:szCs w:val="24"/>
              </w:rPr>
              <w:t>Конечный адрес</w:t>
            </w:r>
          </w:p>
        </w:tc>
        <w:tc>
          <w:tcPr>
            <w:tcW w:w="12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170B15B" w14:textId="77777777" w:rsidR="00B647D0" w:rsidRPr="00B647D0" w:rsidRDefault="00B647D0" w:rsidP="0019068E">
            <w:pPr>
              <w:ind w:firstLine="51"/>
              <w:jc w:val="center"/>
              <w:rPr>
                <w:sz w:val="24"/>
                <w:szCs w:val="24"/>
              </w:rPr>
            </w:pPr>
            <w:r w:rsidRPr="00B647D0">
              <w:rPr>
                <w:sz w:val="24"/>
                <w:szCs w:val="24"/>
              </w:rPr>
              <w:t>Опция канала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B509C0B" w14:textId="77777777" w:rsidR="00B647D0" w:rsidRPr="00B647D0" w:rsidRDefault="00B647D0" w:rsidP="0019068E">
            <w:pPr>
              <w:ind w:firstLine="51"/>
              <w:jc w:val="center"/>
              <w:rPr>
                <w:sz w:val="24"/>
                <w:szCs w:val="24"/>
              </w:rPr>
            </w:pPr>
            <w:r w:rsidRPr="00B647D0">
              <w:rPr>
                <w:sz w:val="24"/>
                <w:szCs w:val="24"/>
              </w:rPr>
              <w:t>Тип канала</w:t>
            </w:r>
          </w:p>
        </w:tc>
      </w:tr>
      <w:tr w:rsidR="00B647D0" w:rsidRPr="00B647D0" w14:paraId="231471CE" w14:textId="77777777" w:rsidTr="0019068E">
        <w:trPr>
          <w:trHeight w:val="326"/>
          <w:jc w:val="center"/>
        </w:trPr>
        <w:tc>
          <w:tcPr>
            <w:tcW w:w="100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96BB5F"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9F2100" w14:textId="77777777" w:rsidR="00B647D0" w:rsidRPr="00B647D0" w:rsidRDefault="00B647D0" w:rsidP="0019068E">
            <w:pPr>
              <w:ind w:firstLine="51"/>
              <w:jc w:val="center"/>
              <w:rPr>
                <w:sz w:val="24"/>
                <w:szCs w:val="24"/>
              </w:rPr>
            </w:pPr>
            <w:r w:rsidRPr="00B647D0">
              <w:rPr>
                <w:sz w:val="24"/>
                <w:szCs w:val="24"/>
              </w:rPr>
              <w:t>0</w:t>
            </w:r>
          </w:p>
        </w:tc>
        <w:tc>
          <w:tcPr>
            <w:tcW w:w="12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C1CFA5"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47D431"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A4412D"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655256"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326AE6F8"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5EA707"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3AA469" w14:textId="77777777" w:rsidR="00B647D0" w:rsidRPr="00B647D0" w:rsidRDefault="00B647D0" w:rsidP="0019068E">
            <w:pPr>
              <w:ind w:firstLine="51"/>
              <w:jc w:val="center"/>
              <w:rPr>
                <w:sz w:val="24"/>
                <w:szCs w:val="24"/>
              </w:rPr>
            </w:pPr>
            <w:r w:rsidRPr="00B647D0">
              <w:rPr>
                <w:sz w:val="24"/>
                <w:szCs w:val="24"/>
              </w:rPr>
              <w:t>1</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C24D6D"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211D0D"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643604"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791D6F"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5559BE2A"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2B820C" w14:textId="77777777" w:rsidR="00B647D0" w:rsidRPr="00B647D0" w:rsidRDefault="00B647D0" w:rsidP="0019068E">
            <w:pPr>
              <w:ind w:firstLine="51"/>
              <w:jc w:val="center"/>
              <w:rPr>
                <w:sz w:val="24"/>
                <w:szCs w:val="24"/>
              </w:rPr>
            </w:pPr>
            <w:r w:rsidRPr="00B647D0">
              <w:rPr>
                <w:sz w:val="24"/>
                <w:szCs w:val="24"/>
              </w:rPr>
              <w:t>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28EAEB" w14:textId="77777777" w:rsidR="00B647D0" w:rsidRPr="00B647D0" w:rsidRDefault="00B647D0" w:rsidP="0019068E">
            <w:pPr>
              <w:ind w:firstLine="51"/>
              <w:jc w:val="center"/>
              <w:rPr>
                <w:sz w:val="24"/>
                <w:szCs w:val="24"/>
              </w:rPr>
            </w:pPr>
            <w:r w:rsidRPr="00B647D0">
              <w:rPr>
                <w:sz w:val="24"/>
                <w:szCs w:val="24"/>
              </w:rPr>
              <w:t>2</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C8E3B4"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D46249" w14:textId="77777777" w:rsidR="00B647D0" w:rsidRPr="00B647D0" w:rsidRDefault="00B647D0" w:rsidP="0019068E">
            <w:pPr>
              <w:ind w:firstLine="51"/>
              <w:jc w:val="center"/>
              <w:rPr>
                <w:sz w:val="24"/>
                <w:szCs w:val="24"/>
              </w:rPr>
            </w:pPr>
            <w:r w:rsidRPr="00B647D0">
              <w:rPr>
                <w:sz w:val="24"/>
                <w:szCs w:val="24"/>
              </w:rPr>
              <w:t>D</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CB58AB" w14:textId="77777777" w:rsidR="00B647D0" w:rsidRPr="00B647D0" w:rsidRDefault="00B647D0" w:rsidP="0019068E">
            <w:pPr>
              <w:ind w:firstLine="51"/>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158344"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081D1B98" w14:textId="77777777" w:rsidTr="00B647D0">
        <w:trPr>
          <w:trHeight w:val="317"/>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E131D6" w14:textId="77777777" w:rsidR="00B647D0" w:rsidRPr="00B647D0" w:rsidRDefault="00B647D0" w:rsidP="0019068E">
            <w:pPr>
              <w:ind w:firstLine="51"/>
              <w:jc w:val="center"/>
              <w:rPr>
                <w:sz w:val="24"/>
                <w:szCs w:val="24"/>
              </w:rPr>
            </w:pPr>
            <w:r w:rsidRPr="00B647D0">
              <w:rPr>
                <w:sz w:val="24"/>
                <w:szCs w:val="24"/>
              </w:rPr>
              <w:t>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41E41D" w14:textId="77777777" w:rsidR="00B647D0" w:rsidRPr="00B647D0" w:rsidRDefault="00B647D0" w:rsidP="0019068E">
            <w:pPr>
              <w:ind w:firstLine="51"/>
              <w:jc w:val="center"/>
              <w:rPr>
                <w:sz w:val="24"/>
                <w:szCs w:val="24"/>
              </w:rPr>
            </w:pPr>
            <w:r w:rsidRPr="00B647D0">
              <w:rPr>
                <w:sz w:val="24"/>
                <w:szCs w:val="24"/>
              </w:rPr>
              <w:t>3</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D912AA"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4ADCD56" w14:textId="77777777" w:rsidR="00B647D0" w:rsidRPr="00B647D0" w:rsidRDefault="00B647D0" w:rsidP="0019068E">
            <w:pPr>
              <w:ind w:firstLine="51"/>
              <w:jc w:val="center"/>
              <w:rPr>
                <w:sz w:val="24"/>
                <w:szCs w:val="24"/>
              </w:rPr>
            </w:pPr>
            <w:r w:rsidRPr="00B647D0">
              <w:rPr>
                <w:sz w:val="24"/>
                <w:szCs w:val="24"/>
              </w:rPr>
              <w:t>D</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AB4451" w14:textId="77777777" w:rsidR="00B647D0" w:rsidRPr="00B647D0" w:rsidRDefault="00B647D0" w:rsidP="0019068E">
            <w:pPr>
              <w:ind w:firstLine="51"/>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68BCBA"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43B1B76A"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B8389C" w14:textId="77777777" w:rsidR="00B647D0" w:rsidRPr="00B647D0" w:rsidRDefault="00B647D0" w:rsidP="0019068E">
            <w:pPr>
              <w:ind w:firstLine="51"/>
              <w:jc w:val="center"/>
              <w:rPr>
                <w:sz w:val="24"/>
                <w:szCs w:val="24"/>
              </w:rPr>
            </w:pPr>
            <w:r w:rsidRPr="00B647D0">
              <w:rPr>
                <w:sz w:val="24"/>
                <w:szCs w:val="24"/>
              </w:rPr>
              <w:t>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60A0D3" w14:textId="77777777" w:rsidR="00B647D0" w:rsidRPr="00B647D0" w:rsidRDefault="00B647D0" w:rsidP="0019068E">
            <w:pPr>
              <w:ind w:firstLine="51"/>
              <w:jc w:val="center"/>
              <w:rPr>
                <w:sz w:val="24"/>
                <w:szCs w:val="24"/>
              </w:rPr>
            </w:pPr>
            <w:r w:rsidRPr="00B647D0">
              <w:rPr>
                <w:sz w:val="24"/>
                <w:szCs w:val="24"/>
              </w:rPr>
              <w:t>4</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06848F"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184DD8"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6F46E3"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FF5021"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16E1C310" w14:textId="77777777" w:rsidTr="00B647D0">
        <w:trPr>
          <w:trHeight w:val="317"/>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D6248B" w14:textId="77777777" w:rsidR="00B647D0" w:rsidRPr="00B647D0" w:rsidRDefault="00B647D0" w:rsidP="0019068E">
            <w:pPr>
              <w:ind w:firstLine="51"/>
              <w:jc w:val="center"/>
              <w:rPr>
                <w:sz w:val="24"/>
                <w:szCs w:val="24"/>
              </w:rPr>
            </w:pPr>
            <w:r w:rsidRPr="00B647D0">
              <w:rPr>
                <w:sz w:val="24"/>
                <w:szCs w:val="24"/>
              </w:rPr>
              <w:lastRenderedPageBreak/>
              <w:t>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44A378" w14:textId="77777777" w:rsidR="00B647D0" w:rsidRPr="00B647D0" w:rsidRDefault="00B647D0" w:rsidP="0019068E">
            <w:pPr>
              <w:ind w:firstLine="51"/>
              <w:jc w:val="center"/>
              <w:rPr>
                <w:sz w:val="24"/>
                <w:szCs w:val="24"/>
              </w:rPr>
            </w:pPr>
            <w:r w:rsidRPr="00B647D0">
              <w:rPr>
                <w:sz w:val="24"/>
                <w:szCs w:val="24"/>
              </w:rPr>
              <w:t>5</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3FE431"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223572"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6923D0"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8FD4C1"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02C6BD05"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04F335"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F33383" w14:textId="77777777" w:rsidR="00B647D0" w:rsidRPr="00B647D0" w:rsidRDefault="00B647D0" w:rsidP="0019068E">
            <w:pPr>
              <w:ind w:firstLine="51"/>
              <w:jc w:val="center"/>
              <w:rPr>
                <w:sz w:val="24"/>
                <w:szCs w:val="24"/>
              </w:rPr>
            </w:pPr>
            <w:r w:rsidRPr="00B647D0">
              <w:rPr>
                <w:sz w:val="24"/>
                <w:szCs w:val="24"/>
              </w:rPr>
              <w:t>6</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0BFAC9"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A0D4D3" w14:textId="77777777" w:rsidR="00B647D0" w:rsidRPr="00B647D0" w:rsidRDefault="00B647D0" w:rsidP="0019068E">
            <w:pPr>
              <w:ind w:firstLine="51"/>
              <w:jc w:val="center"/>
              <w:rPr>
                <w:sz w:val="24"/>
                <w:szCs w:val="24"/>
              </w:rPr>
            </w:pPr>
            <w:r w:rsidRPr="00B647D0">
              <w:rPr>
                <w:sz w:val="24"/>
                <w:szCs w:val="24"/>
              </w:rPr>
              <w:t>*</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117A64" w14:textId="77777777" w:rsidR="00B647D0" w:rsidRPr="00B647D0" w:rsidRDefault="00B647D0" w:rsidP="0019068E">
            <w:pPr>
              <w:ind w:firstLine="51"/>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914310" w14:textId="77777777" w:rsidR="00B647D0" w:rsidRPr="00B647D0" w:rsidRDefault="00B647D0" w:rsidP="0019068E">
            <w:pPr>
              <w:ind w:firstLine="51"/>
              <w:rPr>
                <w:sz w:val="24"/>
                <w:szCs w:val="24"/>
              </w:rPr>
            </w:pPr>
            <w:r w:rsidRPr="00B647D0">
              <w:rPr>
                <w:sz w:val="24"/>
                <w:szCs w:val="24"/>
              </w:rPr>
              <w:t>Объявлять</w:t>
            </w:r>
          </w:p>
        </w:tc>
      </w:tr>
      <w:tr w:rsidR="00B647D0" w:rsidRPr="00B647D0" w14:paraId="7C88F12B" w14:textId="77777777" w:rsidTr="00B647D0">
        <w:trPr>
          <w:trHeight w:val="317"/>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4E1434"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69C8E3" w14:textId="77777777" w:rsidR="00B647D0" w:rsidRPr="00B647D0" w:rsidRDefault="00B647D0" w:rsidP="0019068E">
            <w:pPr>
              <w:ind w:firstLine="51"/>
              <w:jc w:val="center"/>
              <w:rPr>
                <w:sz w:val="24"/>
                <w:szCs w:val="24"/>
              </w:rPr>
            </w:pPr>
            <w:r w:rsidRPr="00B647D0">
              <w:rPr>
                <w:sz w:val="24"/>
                <w:szCs w:val="24"/>
              </w:rPr>
              <w:t>7</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04C8D93" w14:textId="77777777" w:rsidR="00B647D0" w:rsidRPr="00B647D0" w:rsidRDefault="00B647D0" w:rsidP="0019068E">
            <w:pPr>
              <w:ind w:firstLine="51"/>
              <w:jc w:val="center"/>
              <w:rPr>
                <w:sz w:val="24"/>
                <w:szCs w:val="24"/>
              </w:rPr>
            </w:pPr>
            <w:r w:rsidRPr="00B647D0">
              <w:rPr>
                <w:sz w:val="24"/>
                <w:szCs w:val="24"/>
              </w:rPr>
              <w:t>3</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E00376" w14:textId="77777777" w:rsidR="00B647D0" w:rsidRPr="00B647D0" w:rsidRDefault="00B647D0" w:rsidP="0019068E">
            <w:pPr>
              <w:ind w:firstLine="51"/>
              <w:jc w:val="center"/>
              <w:rPr>
                <w:sz w:val="24"/>
                <w:szCs w:val="24"/>
              </w:rPr>
            </w:pPr>
            <w:r w:rsidRPr="00B647D0">
              <w:rPr>
                <w:sz w:val="24"/>
                <w:szCs w:val="24"/>
              </w:rPr>
              <w:t>D</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F1B583" w14:textId="77777777" w:rsidR="00B647D0" w:rsidRPr="00B647D0" w:rsidRDefault="00B647D0" w:rsidP="0019068E">
            <w:pPr>
              <w:ind w:firstLine="51"/>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CD2ECC"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6D2475BD"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98ED24"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CE54ED" w14:textId="77777777" w:rsidR="00B647D0" w:rsidRPr="00B647D0" w:rsidRDefault="00B647D0" w:rsidP="0019068E">
            <w:pPr>
              <w:ind w:firstLine="51"/>
              <w:jc w:val="center"/>
              <w:rPr>
                <w:sz w:val="24"/>
                <w:szCs w:val="24"/>
              </w:rPr>
            </w:pPr>
            <w:r w:rsidRPr="00B647D0">
              <w:rPr>
                <w:sz w:val="24"/>
                <w:szCs w:val="24"/>
              </w:rPr>
              <w:t>9</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9CA937"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1487C4"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A91A16"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5A7418"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60AD6C39"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C5B644"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EE2A0A" w14:textId="77777777" w:rsidR="00B647D0" w:rsidRPr="00B647D0" w:rsidRDefault="00B647D0" w:rsidP="0019068E">
            <w:pPr>
              <w:ind w:firstLine="51"/>
              <w:jc w:val="center"/>
              <w:rPr>
                <w:sz w:val="24"/>
                <w:szCs w:val="24"/>
              </w:rPr>
            </w:pPr>
            <w:r w:rsidRPr="00B647D0">
              <w:rPr>
                <w:sz w:val="24"/>
                <w:szCs w:val="24"/>
              </w:rPr>
              <w:t>11</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CFAB95"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F646FA"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0DA21D"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210FC58"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062F87B7" w14:textId="77777777" w:rsidTr="00B647D0">
        <w:trPr>
          <w:trHeight w:val="317"/>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1D9FA5"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828517" w14:textId="77777777" w:rsidR="00B647D0" w:rsidRPr="00B647D0" w:rsidRDefault="00B647D0" w:rsidP="0019068E">
            <w:pPr>
              <w:ind w:firstLine="51"/>
              <w:jc w:val="center"/>
              <w:rPr>
                <w:sz w:val="24"/>
                <w:szCs w:val="24"/>
              </w:rPr>
            </w:pPr>
            <w:r w:rsidRPr="00B647D0">
              <w:rPr>
                <w:sz w:val="24"/>
                <w:szCs w:val="24"/>
              </w:rPr>
              <w:t>12</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38787A"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72D834"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DD34B5" w14:textId="77777777" w:rsidR="00B647D0" w:rsidRPr="00B647D0" w:rsidRDefault="00B647D0" w:rsidP="0019068E">
            <w:pPr>
              <w:ind w:firstLine="51"/>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3BDA39"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2F2CFC1E"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762423"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553672" w14:textId="77777777" w:rsidR="00B647D0" w:rsidRPr="00B647D0" w:rsidRDefault="00B647D0" w:rsidP="0019068E">
            <w:pPr>
              <w:ind w:firstLine="51"/>
              <w:jc w:val="center"/>
              <w:rPr>
                <w:sz w:val="24"/>
                <w:szCs w:val="24"/>
              </w:rPr>
            </w:pPr>
            <w:r w:rsidRPr="00B647D0">
              <w:rPr>
                <w:sz w:val="24"/>
                <w:szCs w:val="24"/>
              </w:rPr>
              <w:t>14</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168430"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D9F7EE"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096523" w14:textId="77777777" w:rsidR="00B647D0" w:rsidRPr="00B647D0" w:rsidRDefault="00B647D0" w:rsidP="0019068E">
            <w:pPr>
              <w:ind w:firstLine="51"/>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79DD57"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05DD515C" w14:textId="77777777" w:rsidTr="00B647D0">
        <w:trPr>
          <w:trHeight w:val="317"/>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D0D680"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C1D0E7" w14:textId="77777777" w:rsidR="00B647D0" w:rsidRPr="00B647D0" w:rsidRDefault="00B647D0" w:rsidP="0019068E">
            <w:pPr>
              <w:ind w:firstLine="51"/>
              <w:jc w:val="center"/>
              <w:rPr>
                <w:sz w:val="24"/>
                <w:szCs w:val="24"/>
              </w:rPr>
            </w:pPr>
            <w:r w:rsidRPr="00B647D0">
              <w:rPr>
                <w:sz w:val="24"/>
                <w:szCs w:val="24"/>
              </w:rPr>
              <w:t>15</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78170B"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18D4C5" w14:textId="77777777" w:rsidR="00B647D0" w:rsidRPr="00B647D0" w:rsidRDefault="00B647D0" w:rsidP="0019068E">
            <w:pPr>
              <w:ind w:firstLine="51"/>
              <w:jc w:val="center"/>
              <w:rPr>
                <w:sz w:val="24"/>
                <w:szCs w:val="24"/>
              </w:rPr>
            </w:pPr>
            <w:r w:rsidRPr="00B647D0">
              <w:rPr>
                <w:sz w:val="24"/>
                <w:szCs w:val="24"/>
              </w:rPr>
              <w:t>D</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A73FE3"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4ADBC1"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1D5F0531"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86EC86"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2C89B3" w14:textId="77777777" w:rsidR="00B647D0" w:rsidRPr="00B647D0" w:rsidRDefault="00B647D0" w:rsidP="0019068E">
            <w:pPr>
              <w:ind w:firstLine="51"/>
              <w:jc w:val="center"/>
              <w:rPr>
                <w:sz w:val="24"/>
                <w:szCs w:val="24"/>
              </w:rPr>
            </w:pPr>
            <w:r w:rsidRPr="00B647D0">
              <w:rPr>
                <w:sz w:val="24"/>
                <w:szCs w:val="24"/>
              </w:rPr>
              <w:t>16</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4AB7AA2" w14:textId="77777777" w:rsidR="00B647D0" w:rsidRPr="00B647D0" w:rsidRDefault="00B647D0" w:rsidP="0019068E">
            <w:pPr>
              <w:ind w:firstLine="51"/>
              <w:jc w:val="center"/>
              <w:rPr>
                <w:sz w:val="24"/>
                <w:szCs w:val="24"/>
              </w:rPr>
            </w:pPr>
            <w:r w:rsidRPr="00B647D0">
              <w:rPr>
                <w:sz w:val="24"/>
                <w:szCs w:val="24"/>
              </w:rPr>
              <w:t>3</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8C7431" w14:textId="77777777" w:rsidR="00B647D0" w:rsidRPr="00B647D0" w:rsidRDefault="00B647D0" w:rsidP="0019068E">
            <w:pPr>
              <w:ind w:firstLine="51"/>
              <w:jc w:val="center"/>
              <w:rPr>
                <w:sz w:val="24"/>
                <w:szCs w:val="24"/>
              </w:rPr>
            </w:pPr>
            <w:r w:rsidRPr="00B647D0">
              <w:rPr>
                <w:sz w:val="24"/>
                <w:szCs w:val="24"/>
              </w:rPr>
              <w:t>D</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523F62" w14:textId="77777777" w:rsidR="00B647D0" w:rsidRPr="00B647D0" w:rsidRDefault="00B647D0" w:rsidP="0019068E">
            <w:pPr>
              <w:ind w:firstLine="51"/>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568CAA"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7B46F97A"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56DB73"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2DC2E3" w14:textId="77777777" w:rsidR="00B647D0" w:rsidRPr="00B647D0" w:rsidRDefault="00B647D0" w:rsidP="0019068E">
            <w:pPr>
              <w:ind w:firstLine="51"/>
              <w:jc w:val="center"/>
              <w:rPr>
                <w:sz w:val="24"/>
                <w:szCs w:val="24"/>
              </w:rPr>
            </w:pPr>
            <w:r w:rsidRPr="00B647D0">
              <w:rPr>
                <w:sz w:val="24"/>
                <w:szCs w:val="24"/>
              </w:rPr>
              <w:t>17</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9A5ED2"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348EC1"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55749B"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6726C3"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6761FDA6" w14:textId="77777777" w:rsidTr="00B647D0">
        <w:trPr>
          <w:trHeight w:val="317"/>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CDDBA13"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385561" w14:textId="77777777" w:rsidR="00B647D0" w:rsidRPr="00B647D0" w:rsidRDefault="00B647D0" w:rsidP="0019068E">
            <w:pPr>
              <w:ind w:firstLine="51"/>
              <w:jc w:val="center"/>
              <w:rPr>
                <w:sz w:val="24"/>
                <w:szCs w:val="24"/>
              </w:rPr>
            </w:pPr>
            <w:r w:rsidRPr="00B647D0">
              <w:rPr>
                <w:sz w:val="24"/>
                <w:szCs w:val="24"/>
              </w:rPr>
              <w:t>18</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302210"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977FA8"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08FA36"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73F3EF"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07588A0D" w14:textId="77777777" w:rsidTr="00B647D0">
        <w:trPr>
          <w:trHeight w:val="312"/>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4CC3BD"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FDFBDB" w14:textId="77777777" w:rsidR="00B647D0" w:rsidRPr="00B647D0" w:rsidRDefault="00B647D0" w:rsidP="0019068E">
            <w:pPr>
              <w:ind w:firstLine="51"/>
              <w:jc w:val="center"/>
              <w:rPr>
                <w:sz w:val="24"/>
                <w:szCs w:val="24"/>
              </w:rPr>
            </w:pPr>
            <w:r w:rsidRPr="00B647D0">
              <w:rPr>
                <w:sz w:val="24"/>
                <w:szCs w:val="24"/>
              </w:rPr>
              <w:t>19</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B3E45E"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4C9B88"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F7586B" w14:textId="77777777" w:rsidR="00B647D0" w:rsidRPr="00B647D0" w:rsidRDefault="00B647D0" w:rsidP="0019068E">
            <w:pPr>
              <w:ind w:firstLine="51"/>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07DA8F"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2111154B" w14:textId="77777777" w:rsidTr="00B647D0">
        <w:trPr>
          <w:trHeight w:val="317"/>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AB4CFFD"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9C10C0" w14:textId="77777777" w:rsidR="00B647D0" w:rsidRPr="00B647D0" w:rsidRDefault="00B647D0" w:rsidP="0019068E">
            <w:pPr>
              <w:ind w:firstLine="51"/>
              <w:jc w:val="center"/>
              <w:rPr>
                <w:sz w:val="24"/>
                <w:szCs w:val="24"/>
              </w:rPr>
            </w:pPr>
            <w:r w:rsidRPr="00B647D0">
              <w:rPr>
                <w:sz w:val="24"/>
                <w:szCs w:val="24"/>
              </w:rPr>
              <w:t>20</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3B688C" w14:textId="77777777" w:rsidR="00B647D0" w:rsidRPr="00B647D0" w:rsidRDefault="00B647D0" w:rsidP="0019068E">
            <w:pPr>
              <w:ind w:firstLine="51"/>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2691AF" w14:textId="77777777" w:rsidR="00B647D0" w:rsidRPr="00B647D0" w:rsidRDefault="00B647D0" w:rsidP="0019068E">
            <w:pPr>
              <w:ind w:firstLine="51"/>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AFC3B7" w14:textId="77777777" w:rsidR="00B647D0" w:rsidRPr="00B647D0" w:rsidRDefault="00B647D0" w:rsidP="0019068E">
            <w:pPr>
              <w:ind w:firstLine="51"/>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F3EE7D" w14:textId="77777777" w:rsidR="00B647D0" w:rsidRPr="00B647D0" w:rsidRDefault="00B647D0" w:rsidP="0019068E">
            <w:pPr>
              <w:ind w:firstLine="51"/>
              <w:rPr>
                <w:sz w:val="24"/>
                <w:szCs w:val="24"/>
              </w:rPr>
            </w:pPr>
            <w:r w:rsidRPr="00B647D0">
              <w:rPr>
                <w:sz w:val="24"/>
                <w:szCs w:val="24"/>
              </w:rPr>
              <w:t>Обычный</w:t>
            </w:r>
          </w:p>
        </w:tc>
      </w:tr>
      <w:tr w:rsidR="00B647D0" w:rsidRPr="00B647D0" w14:paraId="7D035D59" w14:textId="77777777" w:rsidTr="00B647D0">
        <w:trPr>
          <w:trHeight w:val="317"/>
          <w:jc w:val="center"/>
        </w:trPr>
        <w:tc>
          <w:tcPr>
            <w:tcW w:w="100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76A9698" w14:textId="77777777" w:rsidR="00B647D0" w:rsidRPr="00B647D0" w:rsidRDefault="00B647D0" w:rsidP="0019068E">
            <w:pPr>
              <w:ind w:firstLine="51"/>
              <w:jc w:val="center"/>
              <w:rPr>
                <w:sz w:val="24"/>
                <w:szCs w:val="24"/>
              </w:rPr>
            </w:pPr>
            <w:bookmarkStart w:id="785" w:name="bookmark1265"/>
            <w:bookmarkEnd w:id="785"/>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200F79" w14:textId="77777777" w:rsidR="00B647D0" w:rsidRPr="00B647D0" w:rsidRDefault="00B647D0" w:rsidP="0019068E">
            <w:pPr>
              <w:ind w:firstLine="51"/>
              <w:jc w:val="center"/>
              <w:rPr>
                <w:sz w:val="24"/>
                <w:szCs w:val="24"/>
              </w:rPr>
            </w:pPr>
            <w:r w:rsidRPr="00B647D0">
              <w:rPr>
                <w:sz w:val="24"/>
                <w:szCs w:val="24"/>
              </w:rPr>
              <w:t>21</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FE6F05" w14:textId="77777777" w:rsidR="00B647D0" w:rsidRPr="00B647D0" w:rsidRDefault="00B647D0" w:rsidP="0019068E">
            <w:pPr>
              <w:ind w:firstLine="51"/>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F5F964" w14:textId="77777777" w:rsidR="00B647D0" w:rsidRPr="00B647D0" w:rsidRDefault="00B647D0" w:rsidP="0019068E">
            <w:pPr>
              <w:ind w:firstLine="51"/>
              <w:jc w:val="center"/>
              <w:rPr>
                <w:sz w:val="24"/>
                <w:szCs w:val="24"/>
              </w:rPr>
            </w:pPr>
            <w:r w:rsidRPr="00B647D0">
              <w:rPr>
                <w:sz w:val="24"/>
                <w:szCs w:val="24"/>
              </w:rPr>
              <w:t>D</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6D64B8" w14:textId="77777777" w:rsidR="00B647D0" w:rsidRPr="00B647D0" w:rsidRDefault="00B647D0" w:rsidP="0019068E">
            <w:pPr>
              <w:ind w:firstLine="51"/>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BDB632" w14:textId="77777777" w:rsidR="00B647D0" w:rsidRPr="00B647D0" w:rsidRDefault="00B647D0" w:rsidP="0019068E">
            <w:pPr>
              <w:ind w:firstLine="51"/>
              <w:rPr>
                <w:sz w:val="24"/>
                <w:szCs w:val="24"/>
              </w:rPr>
            </w:pPr>
            <w:r w:rsidRPr="00B647D0">
              <w:rPr>
                <w:sz w:val="24"/>
                <w:szCs w:val="24"/>
              </w:rPr>
              <w:t>Обычный</w:t>
            </w:r>
          </w:p>
        </w:tc>
      </w:tr>
    </w:tbl>
    <w:p w14:paraId="05212096" w14:textId="77777777" w:rsidR="00B647D0" w:rsidRPr="0019068E" w:rsidRDefault="00B647D0" w:rsidP="0019068E">
      <w:pPr>
        <w:ind w:firstLine="0"/>
        <w:jc w:val="center"/>
        <w:rPr>
          <w:b/>
          <w:bCs/>
          <w:sz w:val="24"/>
          <w:szCs w:val="24"/>
        </w:rPr>
      </w:pPr>
    </w:p>
    <w:p w14:paraId="62EBDAB4" w14:textId="77777777" w:rsidR="00B647D0" w:rsidRPr="0019068E" w:rsidRDefault="00B647D0" w:rsidP="0019068E">
      <w:pPr>
        <w:ind w:firstLine="0"/>
        <w:jc w:val="center"/>
        <w:rPr>
          <w:b/>
          <w:bCs/>
          <w:sz w:val="24"/>
          <w:szCs w:val="24"/>
        </w:rPr>
      </w:pPr>
      <w:r w:rsidRPr="0019068E">
        <w:rPr>
          <w:b/>
          <w:bCs/>
          <w:sz w:val="24"/>
          <w:szCs w:val="24"/>
        </w:rPr>
        <w:t>Таблица I.12 - Устройство C</w:t>
      </w:r>
    </w:p>
    <w:tbl>
      <w:tblPr>
        <w:tblW w:w="0" w:type="auto"/>
        <w:jc w:val="center"/>
        <w:tblCellMar>
          <w:left w:w="0" w:type="dxa"/>
          <w:right w:w="0" w:type="dxa"/>
        </w:tblCellMar>
        <w:tblLook w:val="04A0" w:firstRow="1" w:lastRow="0" w:firstColumn="1" w:lastColumn="0" w:noHBand="0" w:noVBand="1"/>
      </w:tblPr>
      <w:tblGrid>
        <w:gridCol w:w="1811"/>
        <w:gridCol w:w="1285"/>
        <w:gridCol w:w="1825"/>
        <w:gridCol w:w="1286"/>
        <w:gridCol w:w="1262"/>
        <w:gridCol w:w="1258"/>
      </w:tblGrid>
      <w:tr w:rsidR="00B647D0" w:rsidRPr="00B647D0" w14:paraId="48406FAD" w14:textId="77777777" w:rsidTr="0019068E">
        <w:trPr>
          <w:trHeight w:val="509"/>
          <w:jc w:val="center"/>
        </w:trPr>
        <w:tc>
          <w:tcPr>
            <w:tcW w:w="181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D321EC9" w14:textId="77777777" w:rsidR="00B647D0" w:rsidRPr="00B647D0" w:rsidRDefault="00B647D0" w:rsidP="0019068E">
            <w:pPr>
              <w:ind w:firstLine="0"/>
              <w:jc w:val="center"/>
              <w:rPr>
                <w:sz w:val="24"/>
                <w:szCs w:val="24"/>
              </w:rPr>
            </w:pPr>
            <w:r w:rsidRPr="00B647D0">
              <w:rPr>
                <w:sz w:val="24"/>
                <w:szCs w:val="24"/>
              </w:rPr>
              <w:t>Идентификатор кадра</w:t>
            </w:r>
          </w:p>
        </w:tc>
        <w:tc>
          <w:tcPr>
            <w:tcW w:w="128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6D3AE01" w14:textId="77777777" w:rsidR="00B647D0" w:rsidRPr="00B647D0" w:rsidRDefault="00B647D0" w:rsidP="0019068E">
            <w:pPr>
              <w:ind w:firstLine="0"/>
              <w:jc w:val="center"/>
              <w:rPr>
                <w:sz w:val="24"/>
                <w:szCs w:val="24"/>
              </w:rPr>
            </w:pPr>
            <w:r w:rsidRPr="00B647D0">
              <w:rPr>
                <w:sz w:val="24"/>
                <w:szCs w:val="24"/>
              </w:rPr>
              <w:t>Временной интервал</w:t>
            </w:r>
          </w:p>
        </w:tc>
        <w:tc>
          <w:tcPr>
            <w:tcW w:w="1825"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1C743EB" w14:textId="77777777" w:rsidR="00B647D0" w:rsidRPr="00B647D0" w:rsidRDefault="00B647D0" w:rsidP="0019068E">
            <w:pPr>
              <w:ind w:firstLine="0"/>
              <w:jc w:val="center"/>
              <w:rPr>
                <w:sz w:val="24"/>
                <w:szCs w:val="24"/>
              </w:rPr>
            </w:pPr>
            <w:r w:rsidRPr="00B647D0">
              <w:rPr>
                <w:sz w:val="24"/>
                <w:szCs w:val="24"/>
              </w:rPr>
              <w:t>Межканальный интервал</w:t>
            </w:r>
          </w:p>
        </w:tc>
        <w:tc>
          <w:tcPr>
            <w:tcW w:w="128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48542E6" w14:textId="77777777" w:rsidR="00B647D0" w:rsidRPr="00B647D0" w:rsidRDefault="00B647D0" w:rsidP="0019068E">
            <w:pPr>
              <w:ind w:firstLine="0"/>
              <w:jc w:val="center"/>
              <w:rPr>
                <w:sz w:val="24"/>
                <w:szCs w:val="24"/>
              </w:rPr>
            </w:pPr>
            <w:r w:rsidRPr="00B647D0">
              <w:rPr>
                <w:sz w:val="24"/>
                <w:szCs w:val="24"/>
              </w:rPr>
              <w:t>Адрес устройства</w:t>
            </w:r>
          </w:p>
        </w:tc>
        <w:tc>
          <w:tcPr>
            <w:tcW w:w="12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276431B2" w14:textId="77777777" w:rsidR="00B647D0" w:rsidRPr="00B647D0" w:rsidRDefault="00B647D0" w:rsidP="0019068E">
            <w:pPr>
              <w:ind w:firstLine="0"/>
              <w:jc w:val="center"/>
              <w:rPr>
                <w:sz w:val="24"/>
                <w:szCs w:val="24"/>
              </w:rPr>
            </w:pPr>
            <w:r w:rsidRPr="00B647D0">
              <w:rPr>
                <w:sz w:val="24"/>
                <w:szCs w:val="24"/>
              </w:rPr>
              <w:t>Опция канала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9D33FB9" w14:textId="77777777" w:rsidR="00B647D0" w:rsidRPr="00B647D0" w:rsidRDefault="00B647D0" w:rsidP="0019068E">
            <w:pPr>
              <w:ind w:firstLine="0"/>
              <w:jc w:val="center"/>
              <w:rPr>
                <w:sz w:val="24"/>
                <w:szCs w:val="24"/>
              </w:rPr>
            </w:pPr>
            <w:r w:rsidRPr="00B647D0">
              <w:rPr>
                <w:sz w:val="24"/>
                <w:szCs w:val="24"/>
              </w:rPr>
              <w:t>Тип канала</w:t>
            </w:r>
          </w:p>
        </w:tc>
      </w:tr>
      <w:tr w:rsidR="00B647D0" w:rsidRPr="00B647D0" w14:paraId="317325ED" w14:textId="77777777" w:rsidTr="0019068E">
        <w:trPr>
          <w:trHeight w:val="326"/>
          <w:jc w:val="center"/>
        </w:trPr>
        <w:tc>
          <w:tcPr>
            <w:tcW w:w="181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092706"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2AEF97" w14:textId="77777777" w:rsidR="00B647D0" w:rsidRPr="00B647D0" w:rsidRDefault="00B647D0" w:rsidP="0019068E">
            <w:pPr>
              <w:ind w:firstLine="0"/>
              <w:jc w:val="center"/>
              <w:rPr>
                <w:sz w:val="24"/>
                <w:szCs w:val="24"/>
              </w:rPr>
            </w:pPr>
            <w:r w:rsidRPr="00B647D0">
              <w:rPr>
                <w:sz w:val="24"/>
                <w:szCs w:val="24"/>
              </w:rPr>
              <w:t>0</w:t>
            </w:r>
          </w:p>
        </w:tc>
        <w:tc>
          <w:tcPr>
            <w:tcW w:w="1825"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364899" w14:textId="77777777" w:rsidR="00B647D0" w:rsidRPr="00B647D0" w:rsidRDefault="00B647D0" w:rsidP="0019068E">
            <w:pPr>
              <w:ind w:firstLine="0"/>
              <w:jc w:val="center"/>
              <w:rPr>
                <w:sz w:val="24"/>
                <w:szCs w:val="24"/>
              </w:rPr>
            </w:pPr>
            <w:r w:rsidRPr="00B647D0">
              <w:rPr>
                <w:sz w:val="24"/>
                <w:szCs w:val="24"/>
              </w:rPr>
              <w:t>2</w:t>
            </w:r>
          </w:p>
        </w:tc>
        <w:tc>
          <w:tcPr>
            <w:tcW w:w="128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8C0021" w14:textId="77777777" w:rsidR="00B647D0" w:rsidRPr="00B647D0" w:rsidRDefault="00B647D0" w:rsidP="0019068E">
            <w:pPr>
              <w:ind w:firstLine="0"/>
              <w:jc w:val="center"/>
              <w:rPr>
                <w:sz w:val="24"/>
                <w:szCs w:val="24"/>
              </w:rPr>
            </w:pPr>
            <w:r w:rsidRPr="00B647D0">
              <w:rPr>
                <w:sz w:val="24"/>
                <w:szCs w:val="24"/>
              </w:rPr>
              <w:t>*</w:t>
            </w:r>
          </w:p>
        </w:tc>
        <w:tc>
          <w:tcPr>
            <w:tcW w:w="12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EDD711" w14:textId="77777777" w:rsidR="00B647D0" w:rsidRPr="00B647D0" w:rsidRDefault="00B647D0" w:rsidP="0019068E">
            <w:pPr>
              <w:ind w:firstLine="0"/>
              <w:jc w:val="center"/>
              <w:rPr>
                <w:sz w:val="24"/>
                <w:szCs w:val="24"/>
              </w:rPr>
            </w:pPr>
            <w:r w:rsidRPr="00B647D0">
              <w:rPr>
                <w:sz w:val="24"/>
                <w:szCs w:val="24"/>
              </w:rPr>
              <w:t>Получать</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60824A" w14:textId="77777777" w:rsidR="00B647D0" w:rsidRPr="00B647D0" w:rsidRDefault="00B647D0" w:rsidP="0019068E">
            <w:pPr>
              <w:ind w:firstLine="0"/>
              <w:jc w:val="center"/>
              <w:rPr>
                <w:sz w:val="24"/>
                <w:szCs w:val="24"/>
              </w:rPr>
            </w:pPr>
            <w:r w:rsidRPr="00B647D0">
              <w:rPr>
                <w:sz w:val="24"/>
                <w:szCs w:val="24"/>
              </w:rPr>
              <w:t>Объявлять</w:t>
            </w:r>
          </w:p>
        </w:tc>
      </w:tr>
      <w:tr w:rsidR="00B647D0" w:rsidRPr="00B647D0" w14:paraId="2C268A81"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82D528" w14:textId="77777777" w:rsidR="00B647D0" w:rsidRPr="00B647D0" w:rsidRDefault="00B647D0" w:rsidP="0019068E">
            <w:pPr>
              <w:ind w:firstLine="0"/>
              <w:jc w:val="center"/>
              <w:rPr>
                <w:sz w:val="24"/>
                <w:szCs w:val="24"/>
              </w:rPr>
            </w:pPr>
            <w:r w:rsidRPr="00B647D0">
              <w:rPr>
                <w:sz w:val="24"/>
                <w:szCs w:val="24"/>
              </w:rPr>
              <w:t>1</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383421" w14:textId="77777777" w:rsidR="00B647D0" w:rsidRPr="00B647D0" w:rsidRDefault="00B647D0" w:rsidP="0019068E">
            <w:pPr>
              <w:ind w:firstLine="0"/>
              <w:jc w:val="center"/>
              <w:rPr>
                <w:sz w:val="24"/>
                <w:szCs w:val="24"/>
              </w:rPr>
            </w:pPr>
            <w:r w:rsidRPr="00B647D0">
              <w:rPr>
                <w:sz w:val="24"/>
                <w:szCs w:val="24"/>
              </w:rPr>
              <w:t>2</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348C3C"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8F4C71E" w14:textId="77777777" w:rsidR="00B647D0" w:rsidRPr="00B647D0" w:rsidRDefault="00B647D0" w:rsidP="0019068E">
            <w:pPr>
              <w:ind w:firstLine="0"/>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87A444"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B57A6D"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7D731749"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9C47B6" w14:textId="77777777" w:rsidR="00B647D0" w:rsidRPr="00B647D0" w:rsidRDefault="00B647D0" w:rsidP="0019068E">
            <w:pPr>
              <w:ind w:firstLine="0"/>
              <w:jc w:val="center"/>
              <w:rPr>
                <w:sz w:val="24"/>
                <w:szCs w:val="24"/>
              </w:rPr>
            </w:pPr>
            <w:r w:rsidRPr="00B647D0">
              <w:rPr>
                <w:sz w:val="24"/>
                <w:szCs w:val="24"/>
              </w:rPr>
              <w:t>1</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77EA95" w14:textId="77777777" w:rsidR="00B647D0" w:rsidRPr="00B647D0" w:rsidRDefault="00B647D0" w:rsidP="0019068E">
            <w:pPr>
              <w:ind w:firstLine="0"/>
              <w:jc w:val="center"/>
              <w:rPr>
                <w:sz w:val="24"/>
                <w:szCs w:val="24"/>
              </w:rPr>
            </w:pPr>
            <w:r w:rsidRPr="00B647D0">
              <w:rPr>
                <w:sz w:val="24"/>
                <w:szCs w:val="24"/>
              </w:rPr>
              <w:t>3</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6F2B53"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1DDD6C9" w14:textId="77777777" w:rsidR="00B647D0" w:rsidRPr="00B647D0" w:rsidRDefault="00B647D0" w:rsidP="0019068E">
            <w:pPr>
              <w:ind w:firstLine="0"/>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85A960"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BF7EDF"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6B5E7B95"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3514979" w14:textId="77777777" w:rsidR="00B647D0" w:rsidRPr="00B647D0" w:rsidRDefault="00B647D0" w:rsidP="0019068E">
            <w:pPr>
              <w:ind w:firstLine="0"/>
              <w:jc w:val="center"/>
              <w:rPr>
                <w:sz w:val="24"/>
                <w:szCs w:val="24"/>
              </w:rPr>
            </w:pPr>
            <w:r w:rsidRPr="00B647D0">
              <w:rPr>
                <w:sz w:val="24"/>
                <w:szCs w:val="24"/>
              </w:rPr>
              <w:t>4</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7C8DD6" w14:textId="77777777" w:rsidR="00B647D0" w:rsidRPr="00B647D0" w:rsidRDefault="00B647D0" w:rsidP="0019068E">
            <w:pPr>
              <w:ind w:firstLine="0"/>
              <w:jc w:val="center"/>
              <w:rPr>
                <w:sz w:val="24"/>
                <w:szCs w:val="24"/>
              </w:rPr>
            </w:pPr>
            <w:r w:rsidRPr="00B647D0">
              <w:rPr>
                <w:sz w:val="24"/>
                <w:szCs w:val="24"/>
              </w:rPr>
              <w:t>4</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5A0D47"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BC4205" w14:textId="77777777" w:rsidR="00B647D0" w:rsidRPr="00B647D0" w:rsidRDefault="00B647D0" w:rsidP="0019068E">
            <w:pPr>
              <w:ind w:firstLine="0"/>
              <w:jc w:val="center"/>
              <w:rPr>
                <w:sz w:val="24"/>
                <w:szCs w:val="24"/>
              </w:rPr>
            </w:pPr>
            <w:r w:rsidRPr="00B647D0">
              <w:rPr>
                <w:sz w:val="24"/>
                <w:szCs w:val="24"/>
              </w:rPr>
              <w:t>D</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3DA2DE" w14:textId="77777777" w:rsidR="00B647D0" w:rsidRPr="00B647D0" w:rsidRDefault="00B647D0" w:rsidP="0019068E">
            <w:pPr>
              <w:ind w:firstLine="0"/>
              <w:jc w:val="center"/>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9DEB73"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670AFF03"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B7F70C" w14:textId="77777777" w:rsidR="00B647D0" w:rsidRPr="00B647D0" w:rsidRDefault="00B647D0" w:rsidP="0019068E">
            <w:pPr>
              <w:ind w:firstLine="0"/>
              <w:jc w:val="center"/>
              <w:rPr>
                <w:sz w:val="24"/>
                <w:szCs w:val="24"/>
              </w:rPr>
            </w:pPr>
            <w:r w:rsidRPr="00B647D0">
              <w:rPr>
                <w:sz w:val="24"/>
                <w:szCs w:val="24"/>
              </w:rPr>
              <w:t>4</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8D3AD7" w14:textId="77777777" w:rsidR="00B647D0" w:rsidRPr="00B647D0" w:rsidRDefault="00B647D0" w:rsidP="0019068E">
            <w:pPr>
              <w:ind w:firstLine="0"/>
              <w:jc w:val="center"/>
              <w:rPr>
                <w:sz w:val="24"/>
                <w:szCs w:val="24"/>
              </w:rPr>
            </w:pPr>
            <w:r w:rsidRPr="00B647D0">
              <w:rPr>
                <w:sz w:val="24"/>
                <w:szCs w:val="24"/>
              </w:rPr>
              <w:t>6</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16F569"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D1BCE5" w14:textId="77777777" w:rsidR="00B647D0" w:rsidRPr="00B647D0" w:rsidRDefault="00B647D0" w:rsidP="0019068E">
            <w:pPr>
              <w:ind w:firstLine="0"/>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34891DB"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105148"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2FE525C8"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E5F759" w14:textId="77777777" w:rsidR="00B647D0" w:rsidRPr="00B647D0" w:rsidRDefault="00B647D0" w:rsidP="0019068E">
            <w:pPr>
              <w:ind w:firstLine="0"/>
              <w:jc w:val="center"/>
              <w:rPr>
                <w:sz w:val="24"/>
                <w:szCs w:val="24"/>
              </w:rPr>
            </w:pPr>
            <w:r w:rsidRPr="00B647D0">
              <w:rPr>
                <w:sz w:val="24"/>
                <w:szCs w:val="24"/>
              </w:rPr>
              <w:t>4</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4EE255" w14:textId="77777777" w:rsidR="00B647D0" w:rsidRPr="00B647D0" w:rsidRDefault="00B647D0" w:rsidP="0019068E">
            <w:pPr>
              <w:ind w:firstLine="0"/>
              <w:jc w:val="center"/>
              <w:rPr>
                <w:sz w:val="24"/>
                <w:szCs w:val="24"/>
              </w:rPr>
            </w:pPr>
            <w:r w:rsidRPr="00B647D0">
              <w:rPr>
                <w:sz w:val="24"/>
                <w:szCs w:val="24"/>
              </w:rPr>
              <w:t>7</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4D97EA" w14:textId="77777777" w:rsidR="00B647D0" w:rsidRPr="00B647D0" w:rsidRDefault="00B647D0" w:rsidP="0019068E">
            <w:pPr>
              <w:ind w:firstLine="0"/>
              <w:jc w:val="center"/>
              <w:rPr>
                <w:sz w:val="24"/>
                <w:szCs w:val="24"/>
              </w:rPr>
            </w:pPr>
            <w:r w:rsidRPr="00B647D0">
              <w:rPr>
                <w:sz w:val="24"/>
                <w:szCs w:val="24"/>
              </w:rPr>
              <w:t>1</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C9DF54" w14:textId="77777777" w:rsidR="00B647D0" w:rsidRPr="00B647D0" w:rsidRDefault="00B647D0" w:rsidP="0019068E">
            <w:pPr>
              <w:ind w:firstLine="0"/>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F893B88"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BDBC14"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023CA1EF"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E72D52"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3C25717" w14:textId="77777777" w:rsidR="00B647D0" w:rsidRPr="00B647D0" w:rsidRDefault="00B647D0" w:rsidP="0019068E">
            <w:pPr>
              <w:ind w:firstLine="0"/>
              <w:jc w:val="center"/>
              <w:rPr>
                <w:sz w:val="24"/>
                <w:szCs w:val="24"/>
              </w:rPr>
            </w:pPr>
            <w:r w:rsidRPr="00B647D0">
              <w:rPr>
                <w:sz w:val="24"/>
                <w:szCs w:val="24"/>
              </w:rPr>
              <w:t>10</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93DEF4" w14:textId="77777777" w:rsidR="00B647D0" w:rsidRPr="00B647D0" w:rsidRDefault="00B647D0" w:rsidP="0019068E">
            <w:pPr>
              <w:ind w:firstLine="0"/>
              <w:jc w:val="center"/>
              <w:rPr>
                <w:sz w:val="24"/>
                <w:szCs w:val="24"/>
              </w:rPr>
            </w:pPr>
            <w:r w:rsidRPr="00B647D0">
              <w:rPr>
                <w:sz w:val="24"/>
                <w:szCs w:val="24"/>
              </w:rPr>
              <w:t>2</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DD090F" w14:textId="77777777" w:rsidR="00B647D0" w:rsidRPr="00B647D0" w:rsidRDefault="00B647D0" w:rsidP="0019068E">
            <w:pPr>
              <w:ind w:firstLine="0"/>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B17D29"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1B5946"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6E0588D4"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1CF695"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2CAB24" w14:textId="77777777" w:rsidR="00B647D0" w:rsidRPr="00B647D0" w:rsidRDefault="00B647D0" w:rsidP="0019068E">
            <w:pPr>
              <w:ind w:firstLine="0"/>
              <w:jc w:val="center"/>
              <w:rPr>
                <w:sz w:val="24"/>
                <w:szCs w:val="24"/>
              </w:rPr>
            </w:pPr>
            <w:r w:rsidRPr="00B647D0">
              <w:rPr>
                <w:sz w:val="24"/>
                <w:szCs w:val="24"/>
              </w:rPr>
              <w:t>13</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AE5BF8"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0B1567" w14:textId="77777777" w:rsidR="00B647D0" w:rsidRPr="00B647D0" w:rsidRDefault="00B647D0" w:rsidP="0019068E">
            <w:pPr>
              <w:ind w:firstLine="0"/>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41083A" w14:textId="77777777" w:rsidR="00B647D0" w:rsidRPr="00B647D0" w:rsidRDefault="00B647D0" w:rsidP="0019068E">
            <w:pPr>
              <w:ind w:firstLine="0"/>
              <w:jc w:val="center"/>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6E583FE"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42708DC5" w14:textId="77777777" w:rsidTr="00B647D0">
        <w:trPr>
          <w:trHeight w:val="312"/>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5F19E2" w14:textId="77777777" w:rsidR="00B647D0" w:rsidRPr="00B647D0" w:rsidRDefault="00B647D0" w:rsidP="0019068E">
            <w:pPr>
              <w:ind w:firstLine="0"/>
              <w:jc w:val="center"/>
              <w:rPr>
                <w:sz w:val="24"/>
                <w:szCs w:val="24"/>
              </w:rPr>
            </w:pPr>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70F076" w14:textId="77777777" w:rsidR="00B647D0" w:rsidRPr="00B647D0" w:rsidRDefault="00B647D0" w:rsidP="0019068E">
            <w:pPr>
              <w:ind w:firstLine="0"/>
              <w:jc w:val="center"/>
              <w:rPr>
                <w:sz w:val="24"/>
                <w:szCs w:val="24"/>
              </w:rPr>
            </w:pPr>
            <w:r w:rsidRPr="00B647D0">
              <w:rPr>
                <w:sz w:val="24"/>
                <w:szCs w:val="24"/>
              </w:rPr>
              <w:t>16</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C58DEC" w14:textId="77777777" w:rsidR="00B647D0" w:rsidRPr="00B647D0" w:rsidRDefault="00B647D0" w:rsidP="0019068E">
            <w:pPr>
              <w:ind w:firstLine="0"/>
              <w:jc w:val="center"/>
              <w:rPr>
                <w:sz w:val="24"/>
                <w:szCs w:val="24"/>
              </w:rPr>
            </w:pPr>
            <w:r w:rsidRPr="00B647D0">
              <w:rPr>
                <w:sz w:val="24"/>
                <w:szCs w:val="24"/>
              </w:rPr>
              <w:t>2</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CE27346" w14:textId="77777777" w:rsidR="00B647D0" w:rsidRPr="00B647D0" w:rsidRDefault="00B647D0" w:rsidP="0019068E">
            <w:pPr>
              <w:ind w:firstLine="0"/>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6D046C"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4F5B5C"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0FAE0706" w14:textId="77777777" w:rsidTr="00B647D0">
        <w:trPr>
          <w:trHeight w:val="317"/>
          <w:jc w:val="center"/>
        </w:trPr>
        <w:tc>
          <w:tcPr>
            <w:tcW w:w="181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FBA4FE" w14:textId="77777777" w:rsidR="00B647D0" w:rsidRPr="00B647D0" w:rsidRDefault="00B647D0" w:rsidP="0019068E">
            <w:pPr>
              <w:ind w:firstLine="0"/>
              <w:jc w:val="center"/>
              <w:rPr>
                <w:sz w:val="24"/>
                <w:szCs w:val="24"/>
              </w:rPr>
            </w:pPr>
            <w:bookmarkStart w:id="786" w:name="bookmark1266"/>
            <w:bookmarkEnd w:id="786"/>
            <w:r w:rsidRPr="00B647D0">
              <w:rPr>
                <w:sz w:val="24"/>
                <w:szCs w:val="24"/>
              </w:rPr>
              <w:t>0</w:t>
            </w:r>
          </w:p>
        </w:tc>
        <w:tc>
          <w:tcPr>
            <w:tcW w:w="12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F589BA" w14:textId="77777777" w:rsidR="00B647D0" w:rsidRPr="00B647D0" w:rsidRDefault="00B647D0" w:rsidP="0019068E">
            <w:pPr>
              <w:ind w:firstLine="0"/>
              <w:jc w:val="center"/>
              <w:rPr>
                <w:sz w:val="24"/>
                <w:szCs w:val="24"/>
              </w:rPr>
            </w:pPr>
            <w:r w:rsidRPr="00B647D0">
              <w:rPr>
                <w:sz w:val="24"/>
                <w:szCs w:val="24"/>
              </w:rPr>
              <w:t>21</w:t>
            </w:r>
          </w:p>
        </w:tc>
        <w:tc>
          <w:tcPr>
            <w:tcW w:w="1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B17C4F" w14:textId="77777777" w:rsidR="00B647D0" w:rsidRPr="00B647D0" w:rsidRDefault="00B647D0" w:rsidP="0019068E">
            <w:pPr>
              <w:ind w:firstLine="0"/>
              <w:jc w:val="center"/>
              <w:rPr>
                <w:sz w:val="24"/>
                <w:szCs w:val="24"/>
              </w:rPr>
            </w:pPr>
            <w:r w:rsidRPr="00B647D0">
              <w:rPr>
                <w:sz w:val="24"/>
                <w:szCs w:val="24"/>
              </w:rPr>
              <w:t>0</w:t>
            </w:r>
          </w:p>
        </w:tc>
        <w:tc>
          <w:tcPr>
            <w:tcW w:w="128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FAD770" w14:textId="77777777" w:rsidR="00B647D0" w:rsidRPr="00B647D0" w:rsidRDefault="00B647D0" w:rsidP="0019068E">
            <w:pPr>
              <w:ind w:firstLine="0"/>
              <w:jc w:val="center"/>
              <w:rPr>
                <w:sz w:val="24"/>
                <w:szCs w:val="24"/>
              </w:rPr>
            </w:pPr>
            <w:r w:rsidRPr="00B647D0">
              <w:rPr>
                <w:sz w:val="24"/>
                <w:szCs w:val="24"/>
              </w:rPr>
              <w:t>А</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27BD86" w14:textId="77777777" w:rsidR="00B647D0" w:rsidRPr="00B647D0" w:rsidRDefault="00B647D0" w:rsidP="0019068E">
            <w:pPr>
              <w:ind w:firstLine="0"/>
              <w:jc w:val="center"/>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9EB5B8" w14:textId="77777777" w:rsidR="00B647D0" w:rsidRPr="00B647D0" w:rsidRDefault="00B647D0" w:rsidP="0019068E">
            <w:pPr>
              <w:ind w:firstLine="0"/>
              <w:jc w:val="center"/>
              <w:rPr>
                <w:sz w:val="24"/>
                <w:szCs w:val="24"/>
              </w:rPr>
            </w:pPr>
            <w:r w:rsidRPr="00B647D0">
              <w:rPr>
                <w:sz w:val="24"/>
                <w:szCs w:val="24"/>
              </w:rPr>
              <w:t>Обычный</w:t>
            </w:r>
          </w:p>
        </w:tc>
      </w:tr>
    </w:tbl>
    <w:p w14:paraId="54EB3EBF" w14:textId="77777777" w:rsidR="0019068E" w:rsidRDefault="0019068E" w:rsidP="00B647D0">
      <w:pPr>
        <w:rPr>
          <w:sz w:val="24"/>
          <w:szCs w:val="24"/>
        </w:rPr>
      </w:pPr>
    </w:p>
    <w:p w14:paraId="400ACA41" w14:textId="6892704E" w:rsidR="00B647D0" w:rsidRPr="0019068E" w:rsidRDefault="00B647D0" w:rsidP="0019068E">
      <w:pPr>
        <w:ind w:firstLine="0"/>
        <w:jc w:val="center"/>
        <w:rPr>
          <w:b/>
          <w:bCs/>
          <w:sz w:val="24"/>
          <w:szCs w:val="24"/>
        </w:rPr>
      </w:pPr>
      <w:r w:rsidRPr="0019068E">
        <w:rPr>
          <w:b/>
          <w:bCs/>
          <w:sz w:val="24"/>
          <w:szCs w:val="24"/>
        </w:rPr>
        <w:t>Таблица I.13 - Устройство D</w:t>
      </w:r>
    </w:p>
    <w:tbl>
      <w:tblPr>
        <w:tblW w:w="0" w:type="auto"/>
        <w:jc w:val="center"/>
        <w:tblCellMar>
          <w:left w:w="0" w:type="dxa"/>
          <w:right w:w="0" w:type="dxa"/>
        </w:tblCellMar>
        <w:tblLook w:val="04A0" w:firstRow="1" w:lastRow="0" w:firstColumn="1" w:lastColumn="0" w:noHBand="0" w:noVBand="1"/>
      </w:tblPr>
      <w:tblGrid>
        <w:gridCol w:w="1696"/>
        <w:gridCol w:w="1258"/>
        <w:gridCol w:w="1672"/>
        <w:gridCol w:w="1258"/>
        <w:gridCol w:w="1262"/>
        <w:gridCol w:w="1258"/>
      </w:tblGrid>
      <w:tr w:rsidR="00B647D0" w:rsidRPr="00B647D0" w14:paraId="6E454351" w14:textId="77777777" w:rsidTr="0019068E">
        <w:trPr>
          <w:trHeight w:val="504"/>
          <w:jc w:val="center"/>
        </w:trPr>
        <w:tc>
          <w:tcPr>
            <w:tcW w:w="169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8FE013E" w14:textId="77777777" w:rsidR="00B647D0" w:rsidRPr="00B647D0" w:rsidRDefault="00B647D0" w:rsidP="0019068E">
            <w:pPr>
              <w:ind w:firstLine="0"/>
              <w:jc w:val="center"/>
              <w:rPr>
                <w:sz w:val="24"/>
                <w:szCs w:val="24"/>
              </w:rPr>
            </w:pPr>
            <w:r w:rsidRPr="00B647D0">
              <w:rPr>
                <w:sz w:val="24"/>
                <w:szCs w:val="24"/>
              </w:rPr>
              <w:t>Идентификатор кадра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3829B5D" w14:textId="77777777" w:rsidR="00B647D0" w:rsidRPr="00B647D0" w:rsidRDefault="00B647D0" w:rsidP="0019068E">
            <w:pPr>
              <w:ind w:firstLine="0"/>
              <w:jc w:val="center"/>
              <w:rPr>
                <w:sz w:val="24"/>
                <w:szCs w:val="24"/>
              </w:rPr>
            </w:pPr>
            <w:r w:rsidRPr="00B647D0">
              <w:rPr>
                <w:sz w:val="24"/>
                <w:szCs w:val="24"/>
              </w:rPr>
              <w:t>Временной интервал</w:t>
            </w:r>
          </w:p>
        </w:tc>
        <w:tc>
          <w:tcPr>
            <w:tcW w:w="167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048F11BC" w14:textId="77777777" w:rsidR="00B647D0" w:rsidRPr="00B647D0" w:rsidRDefault="00B647D0" w:rsidP="0019068E">
            <w:pPr>
              <w:ind w:firstLine="0"/>
              <w:jc w:val="center"/>
              <w:rPr>
                <w:sz w:val="24"/>
                <w:szCs w:val="24"/>
              </w:rPr>
            </w:pPr>
            <w:r w:rsidRPr="00B647D0">
              <w:rPr>
                <w:sz w:val="24"/>
                <w:szCs w:val="24"/>
              </w:rPr>
              <w:t>Межканальный интервал</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FA80FB1" w14:textId="77777777" w:rsidR="00B647D0" w:rsidRPr="00B647D0" w:rsidRDefault="00B647D0" w:rsidP="0019068E">
            <w:pPr>
              <w:ind w:firstLine="0"/>
              <w:jc w:val="center"/>
              <w:rPr>
                <w:sz w:val="24"/>
                <w:szCs w:val="24"/>
              </w:rPr>
            </w:pPr>
            <w:r w:rsidRPr="00B647D0">
              <w:rPr>
                <w:sz w:val="24"/>
                <w:szCs w:val="24"/>
              </w:rPr>
              <w:t>Адрес устройства</w:t>
            </w:r>
          </w:p>
        </w:tc>
        <w:tc>
          <w:tcPr>
            <w:tcW w:w="1262"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D6EF48E" w14:textId="77777777" w:rsidR="00B647D0" w:rsidRPr="00B647D0" w:rsidRDefault="00B647D0" w:rsidP="0019068E">
            <w:pPr>
              <w:ind w:firstLine="0"/>
              <w:jc w:val="center"/>
              <w:rPr>
                <w:sz w:val="24"/>
                <w:szCs w:val="24"/>
              </w:rPr>
            </w:pPr>
            <w:r w:rsidRPr="00B647D0">
              <w:rPr>
                <w:sz w:val="24"/>
                <w:szCs w:val="24"/>
              </w:rPr>
              <w:t>Опция канала</w:t>
            </w:r>
          </w:p>
        </w:tc>
        <w:tc>
          <w:tcPr>
            <w:tcW w:w="1258"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4A8E425" w14:textId="77777777" w:rsidR="00B647D0" w:rsidRPr="00B647D0" w:rsidRDefault="00B647D0" w:rsidP="0019068E">
            <w:pPr>
              <w:ind w:firstLine="0"/>
              <w:jc w:val="center"/>
              <w:rPr>
                <w:sz w:val="24"/>
                <w:szCs w:val="24"/>
              </w:rPr>
            </w:pPr>
            <w:r w:rsidRPr="00B647D0">
              <w:rPr>
                <w:sz w:val="24"/>
                <w:szCs w:val="24"/>
              </w:rPr>
              <w:t>Тип канала</w:t>
            </w:r>
          </w:p>
        </w:tc>
      </w:tr>
      <w:tr w:rsidR="00B647D0" w:rsidRPr="00B647D0" w14:paraId="3F207361" w14:textId="77777777" w:rsidTr="0019068E">
        <w:trPr>
          <w:trHeight w:val="326"/>
          <w:jc w:val="center"/>
        </w:trPr>
        <w:tc>
          <w:tcPr>
            <w:tcW w:w="169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347F7F" w14:textId="77777777" w:rsidR="00B647D0" w:rsidRPr="00B647D0" w:rsidRDefault="00B647D0" w:rsidP="0019068E">
            <w:pPr>
              <w:ind w:firstLine="0"/>
              <w:jc w:val="center"/>
              <w:rPr>
                <w:sz w:val="24"/>
                <w:szCs w:val="24"/>
              </w:rPr>
            </w:pPr>
            <w:r w:rsidRPr="00B647D0">
              <w:rPr>
                <w:sz w:val="24"/>
                <w:szCs w:val="24"/>
              </w:rPr>
              <w:t>0</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0C1BC1" w14:textId="77777777" w:rsidR="00B647D0" w:rsidRPr="00B647D0" w:rsidRDefault="00B647D0" w:rsidP="0019068E">
            <w:pPr>
              <w:ind w:firstLine="0"/>
              <w:jc w:val="center"/>
              <w:rPr>
                <w:sz w:val="24"/>
                <w:szCs w:val="24"/>
              </w:rPr>
            </w:pPr>
            <w:r w:rsidRPr="00B647D0">
              <w:rPr>
                <w:sz w:val="24"/>
                <w:szCs w:val="24"/>
              </w:rPr>
              <w:t>0</w:t>
            </w:r>
          </w:p>
        </w:tc>
        <w:tc>
          <w:tcPr>
            <w:tcW w:w="167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919540" w14:textId="77777777" w:rsidR="00B647D0" w:rsidRPr="00B647D0" w:rsidRDefault="00B647D0" w:rsidP="0019068E">
            <w:pPr>
              <w:ind w:firstLine="0"/>
              <w:jc w:val="center"/>
              <w:rPr>
                <w:sz w:val="24"/>
                <w:szCs w:val="24"/>
              </w:rPr>
            </w:pPr>
            <w:r w:rsidRPr="00B647D0">
              <w:rPr>
                <w:sz w:val="24"/>
                <w:szCs w:val="24"/>
              </w:rPr>
              <w:t>3</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17A5CD" w14:textId="77777777" w:rsidR="00B647D0" w:rsidRPr="00B647D0" w:rsidRDefault="00B647D0" w:rsidP="0019068E">
            <w:pPr>
              <w:ind w:firstLine="0"/>
              <w:jc w:val="center"/>
              <w:rPr>
                <w:sz w:val="24"/>
                <w:szCs w:val="24"/>
              </w:rPr>
            </w:pPr>
            <w:r w:rsidRPr="00B647D0">
              <w:rPr>
                <w:sz w:val="24"/>
                <w:szCs w:val="24"/>
              </w:rPr>
              <w:t>*</w:t>
            </w:r>
          </w:p>
        </w:tc>
        <w:tc>
          <w:tcPr>
            <w:tcW w:w="1262"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404C04" w14:textId="77777777" w:rsidR="00B647D0" w:rsidRPr="00B647D0" w:rsidRDefault="00B647D0" w:rsidP="0019068E">
            <w:pPr>
              <w:ind w:firstLine="0"/>
              <w:jc w:val="center"/>
              <w:rPr>
                <w:sz w:val="24"/>
                <w:szCs w:val="24"/>
              </w:rPr>
            </w:pPr>
            <w:r w:rsidRPr="00B647D0">
              <w:rPr>
                <w:sz w:val="24"/>
                <w:szCs w:val="24"/>
              </w:rPr>
              <w:t>Получать</w:t>
            </w:r>
          </w:p>
        </w:tc>
        <w:tc>
          <w:tcPr>
            <w:tcW w:w="1258"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B1052D" w14:textId="77777777" w:rsidR="00B647D0" w:rsidRPr="00B647D0" w:rsidRDefault="00B647D0" w:rsidP="0019068E">
            <w:pPr>
              <w:ind w:firstLine="0"/>
              <w:jc w:val="center"/>
              <w:rPr>
                <w:sz w:val="24"/>
                <w:szCs w:val="24"/>
              </w:rPr>
            </w:pPr>
            <w:r w:rsidRPr="00B647D0">
              <w:rPr>
                <w:sz w:val="24"/>
                <w:szCs w:val="24"/>
              </w:rPr>
              <w:t>Объявлять</w:t>
            </w:r>
          </w:p>
        </w:tc>
      </w:tr>
      <w:tr w:rsidR="00B647D0" w:rsidRPr="00B647D0" w14:paraId="30683BA1" w14:textId="77777777" w:rsidTr="0019068E">
        <w:trPr>
          <w:trHeight w:val="312"/>
          <w:jc w:val="center"/>
        </w:trPr>
        <w:tc>
          <w:tcPr>
            <w:tcW w:w="169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F71685" w14:textId="77777777" w:rsidR="00B647D0" w:rsidRPr="00B647D0" w:rsidRDefault="00B647D0" w:rsidP="0019068E">
            <w:pPr>
              <w:ind w:firstLine="0"/>
              <w:jc w:val="center"/>
              <w:rPr>
                <w:sz w:val="24"/>
                <w:szCs w:val="24"/>
              </w:rPr>
            </w:pPr>
            <w:r w:rsidRPr="00B647D0">
              <w:rPr>
                <w:sz w:val="24"/>
                <w:szCs w:val="24"/>
              </w:rPr>
              <w:t>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427D4B1" w14:textId="77777777" w:rsidR="00B647D0" w:rsidRPr="00B647D0" w:rsidRDefault="00B647D0" w:rsidP="0019068E">
            <w:pPr>
              <w:ind w:firstLine="0"/>
              <w:jc w:val="center"/>
              <w:rPr>
                <w:sz w:val="24"/>
                <w:szCs w:val="24"/>
              </w:rPr>
            </w:pPr>
            <w:r w:rsidRPr="00B647D0">
              <w:rPr>
                <w:sz w:val="24"/>
                <w:szCs w:val="24"/>
              </w:rPr>
              <w:t>2</w:t>
            </w:r>
          </w:p>
        </w:tc>
        <w:tc>
          <w:tcPr>
            <w:tcW w:w="1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717651E" w14:textId="77777777" w:rsidR="00B647D0" w:rsidRPr="00B647D0" w:rsidRDefault="00B647D0" w:rsidP="0019068E">
            <w:pPr>
              <w:ind w:firstLine="0"/>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8EE911"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9021B8"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46A6316"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7680B5C8" w14:textId="77777777" w:rsidTr="0019068E">
        <w:trPr>
          <w:trHeight w:val="317"/>
          <w:jc w:val="center"/>
        </w:trPr>
        <w:tc>
          <w:tcPr>
            <w:tcW w:w="169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C4540D" w14:textId="77777777" w:rsidR="00B647D0" w:rsidRPr="00B647D0" w:rsidRDefault="00B647D0" w:rsidP="0019068E">
            <w:pPr>
              <w:ind w:firstLine="0"/>
              <w:jc w:val="center"/>
              <w:rPr>
                <w:sz w:val="24"/>
                <w:szCs w:val="24"/>
              </w:rPr>
            </w:pPr>
            <w:r w:rsidRPr="00B647D0">
              <w:rPr>
                <w:sz w:val="24"/>
                <w:szCs w:val="24"/>
              </w:rPr>
              <w:t>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BD931EA" w14:textId="77777777" w:rsidR="00B647D0" w:rsidRPr="00B647D0" w:rsidRDefault="00B647D0" w:rsidP="0019068E">
            <w:pPr>
              <w:ind w:firstLine="0"/>
              <w:jc w:val="center"/>
              <w:rPr>
                <w:sz w:val="24"/>
                <w:szCs w:val="24"/>
              </w:rPr>
            </w:pPr>
            <w:r w:rsidRPr="00B647D0">
              <w:rPr>
                <w:sz w:val="24"/>
                <w:szCs w:val="24"/>
              </w:rPr>
              <w:t>3</w:t>
            </w:r>
          </w:p>
        </w:tc>
        <w:tc>
          <w:tcPr>
            <w:tcW w:w="1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5CCAE2" w14:textId="77777777" w:rsidR="00B647D0" w:rsidRPr="00B647D0" w:rsidRDefault="00B647D0" w:rsidP="0019068E">
            <w:pPr>
              <w:ind w:firstLine="0"/>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0DFF0BB"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230B5B"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77583B"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5F5ABB36" w14:textId="77777777" w:rsidTr="0019068E">
        <w:trPr>
          <w:trHeight w:val="317"/>
          <w:jc w:val="center"/>
        </w:trPr>
        <w:tc>
          <w:tcPr>
            <w:tcW w:w="169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CABE81" w14:textId="77777777" w:rsidR="00B647D0" w:rsidRPr="00B647D0" w:rsidRDefault="00B647D0" w:rsidP="0019068E">
            <w:pPr>
              <w:ind w:firstLine="0"/>
              <w:jc w:val="center"/>
              <w:rPr>
                <w:sz w:val="24"/>
                <w:szCs w:val="24"/>
              </w:rPr>
            </w:pPr>
            <w:r w:rsidRPr="00B647D0">
              <w:rPr>
                <w:sz w:val="24"/>
                <w:szCs w:val="24"/>
              </w:rPr>
              <w:t>4</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FB36A6" w14:textId="77777777" w:rsidR="00B647D0" w:rsidRPr="00B647D0" w:rsidRDefault="00B647D0" w:rsidP="0019068E">
            <w:pPr>
              <w:ind w:firstLine="0"/>
              <w:jc w:val="center"/>
              <w:rPr>
                <w:sz w:val="24"/>
                <w:szCs w:val="24"/>
              </w:rPr>
            </w:pPr>
            <w:r w:rsidRPr="00B647D0">
              <w:rPr>
                <w:sz w:val="24"/>
                <w:szCs w:val="24"/>
              </w:rPr>
              <w:t>4</w:t>
            </w:r>
          </w:p>
        </w:tc>
        <w:tc>
          <w:tcPr>
            <w:tcW w:w="1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6C6BB4" w14:textId="77777777" w:rsidR="00B647D0" w:rsidRPr="00B647D0" w:rsidRDefault="00B647D0" w:rsidP="0019068E">
            <w:pPr>
              <w:ind w:firstLine="0"/>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6C935C" w14:textId="77777777" w:rsidR="00B647D0" w:rsidRPr="00B647D0" w:rsidRDefault="00B647D0" w:rsidP="0019068E">
            <w:pPr>
              <w:ind w:firstLine="0"/>
              <w:jc w:val="center"/>
              <w:rPr>
                <w:sz w:val="24"/>
                <w:szCs w:val="24"/>
              </w:rPr>
            </w:pPr>
            <w:r w:rsidRPr="00B647D0">
              <w:rPr>
                <w:sz w:val="24"/>
                <w:szCs w:val="24"/>
              </w:rPr>
              <w:t>C</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5E0864"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74A13E"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5A5804B9" w14:textId="77777777" w:rsidTr="0019068E">
        <w:trPr>
          <w:trHeight w:val="326"/>
          <w:jc w:val="center"/>
        </w:trPr>
        <w:tc>
          <w:tcPr>
            <w:tcW w:w="169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8A2A02" w14:textId="77777777" w:rsidR="00B647D0" w:rsidRPr="00B647D0" w:rsidRDefault="00B647D0" w:rsidP="0019068E">
            <w:pPr>
              <w:ind w:firstLine="0"/>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97A7442" w14:textId="77777777" w:rsidR="00B647D0" w:rsidRPr="00B647D0" w:rsidRDefault="00B647D0" w:rsidP="0019068E">
            <w:pPr>
              <w:ind w:firstLine="0"/>
              <w:jc w:val="center"/>
              <w:rPr>
                <w:sz w:val="24"/>
                <w:szCs w:val="24"/>
              </w:rPr>
            </w:pPr>
            <w:r w:rsidRPr="00B647D0">
              <w:rPr>
                <w:sz w:val="24"/>
                <w:szCs w:val="24"/>
              </w:rPr>
              <w:t>7</w:t>
            </w:r>
          </w:p>
        </w:tc>
        <w:tc>
          <w:tcPr>
            <w:tcW w:w="1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CAC02D" w14:textId="77777777" w:rsidR="00B647D0" w:rsidRPr="00B647D0" w:rsidRDefault="00B647D0" w:rsidP="0019068E">
            <w:pPr>
              <w:ind w:firstLine="0"/>
              <w:jc w:val="center"/>
              <w:rPr>
                <w:sz w:val="24"/>
                <w:szCs w:val="24"/>
              </w:rPr>
            </w:pPr>
            <w:r w:rsidRPr="00B647D0">
              <w:rPr>
                <w:sz w:val="24"/>
                <w:szCs w:val="24"/>
              </w:rPr>
              <w:t>3</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3B3AAA"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466E10"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F941A4"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06915A9D" w14:textId="77777777" w:rsidTr="0019068E">
        <w:trPr>
          <w:trHeight w:val="312"/>
          <w:jc w:val="center"/>
        </w:trPr>
        <w:tc>
          <w:tcPr>
            <w:tcW w:w="169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BA065E" w14:textId="77777777" w:rsidR="00B647D0" w:rsidRPr="00B647D0" w:rsidRDefault="00B647D0" w:rsidP="0019068E">
            <w:pPr>
              <w:ind w:firstLine="0"/>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934A31" w14:textId="77777777" w:rsidR="00B647D0" w:rsidRPr="00B647D0" w:rsidRDefault="00B647D0" w:rsidP="0019068E">
            <w:pPr>
              <w:ind w:firstLine="0"/>
              <w:jc w:val="center"/>
              <w:rPr>
                <w:sz w:val="24"/>
                <w:szCs w:val="24"/>
              </w:rPr>
            </w:pPr>
            <w:r w:rsidRPr="00B647D0">
              <w:rPr>
                <w:sz w:val="24"/>
                <w:szCs w:val="24"/>
              </w:rPr>
              <w:t>15</w:t>
            </w:r>
          </w:p>
        </w:tc>
        <w:tc>
          <w:tcPr>
            <w:tcW w:w="1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92385C" w14:textId="77777777" w:rsidR="00B647D0" w:rsidRPr="00B647D0" w:rsidRDefault="00B647D0" w:rsidP="0019068E">
            <w:pPr>
              <w:ind w:firstLine="0"/>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88CCE1"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828BB10" w14:textId="77777777" w:rsidR="00B647D0" w:rsidRPr="00B647D0" w:rsidRDefault="00B647D0" w:rsidP="0019068E">
            <w:pPr>
              <w:ind w:firstLine="0"/>
              <w:jc w:val="center"/>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9D4CA0"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42C462DC" w14:textId="77777777" w:rsidTr="0019068E">
        <w:trPr>
          <w:trHeight w:val="317"/>
          <w:jc w:val="center"/>
        </w:trPr>
        <w:tc>
          <w:tcPr>
            <w:tcW w:w="169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4DED43" w14:textId="77777777" w:rsidR="00B647D0" w:rsidRPr="00B647D0" w:rsidRDefault="00B647D0" w:rsidP="0019068E">
            <w:pPr>
              <w:ind w:firstLine="0"/>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93EDF7" w14:textId="77777777" w:rsidR="00B647D0" w:rsidRPr="00B647D0" w:rsidRDefault="00B647D0" w:rsidP="0019068E">
            <w:pPr>
              <w:ind w:firstLine="0"/>
              <w:jc w:val="center"/>
              <w:rPr>
                <w:sz w:val="24"/>
                <w:szCs w:val="24"/>
              </w:rPr>
            </w:pPr>
            <w:r w:rsidRPr="00B647D0">
              <w:rPr>
                <w:sz w:val="24"/>
                <w:szCs w:val="24"/>
              </w:rPr>
              <w:t>16</w:t>
            </w:r>
          </w:p>
        </w:tc>
        <w:tc>
          <w:tcPr>
            <w:tcW w:w="1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1D19A3" w14:textId="77777777" w:rsidR="00B647D0" w:rsidRPr="00B647D0" w:rsidRDefault="00B647D0" w:rsidP="0019068E">
            <w:pPr>
              <w:ind w:firstLine="0"/>
              <w:jc w:val="center"/>
              <w:rPr>
                <w:sz w:val="24"/>
                <w:szCs w:val="24"/>
              </w:rPr>
            </w:pPr>
            <w:r w:rsidRPr="00B647D0">
              <w:rPr>
                <w:sz w:val="24"/>
                <w:szCs w:val="24"/>
              </w:rPr>
              <w:t>3</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6D5443"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466434" w14:textId="77777777" w:rsidR="00B647D0" w:rsidRPr="00B647D0" w:rsidRDefault="00B647D0" w:rsidP="0019068E">
            <w:pPr>
              <w:ind w:firstLine="0"/>
              <w:jc w:val="center"/>
              <w:rPr>
                <w:sz w:val="24"/>
                <w:szCs w:val="24"/>
              </w:rPr>
            </w:pPr>
            <w:r w:rsidRPr="00B647D0">
              <w:rPr>
                <w:sz w:val="24"/>
                <w:szCs w:val="24"/>
              </w:rPr>
              <w:t>Передать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7F253C" w14:textId="77777777" w:rsidR="00B647D0" w:rsidRPr="00B647D0" w:rsidRDefault="00B647D0" w:rsidP="0019068E">
            <w:pPr>
              <w:ind w:firstLine="0"/>
              <w:jc w:val="center"/>
              <w:rPr>
                <w:sz w:val="24"/>
                <w:szCs w:val="24"/>
              </w:rPr>
            </w:pPr>
            <w:r w:rsidRPr="00B647D0">
              <w:rPr>
                <w:sz w:val="24"/>
                <w:szCs w:val="24"/>
              </w:rPr>
              <w:t>Обычный</w:t>
            </w:r>
          </w:p>
        </w:tc>
      </w:tr>
      <w:tr w:rsidR="00B647D0" w:rsidRPr="00B647D0" w14:paraId="689ED553" w14:textId="77777777" w:rsidTr="0019068E">
        <w:trPr>
          <w:trHeight w:val="317"/>
          <w:jc w:val="center"/>
        </w:trPr>
        <w:tc>
          <w:tcPr>
            <w:tcW w:w="169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1179A0" w14:textId="77777777" w:rsidR="00B647D0" w:rsidRPr="00B647D0" w:rsidRDefault="00B647D0" w:rsidP="0019068E">
            <w:pPr>
              <w:ind w:firstLine="0"/>
              <w:jc w:val="center"/>
              <w:rPr>
                <w:sz w:val="24"/>
                <w:szCs w:val="24"/>
              </w:rPr>
            </w:pPr>
            <w:r w:rsidRPr="00B647D0">
              <w:rPr>
                <w:sz w:val="24"/>
                <w:szCs w:val="24"/>
              </w:rPr>
              <w:t>0</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73B196" w14:textId="77777777" w:rsidR="00B647D0" w:rsidRPr="00B647D0" w:rsidRDefault="00B647D0" w:rsidP="0019068E">
            <w:pPr>
              <w:ind w:firstLine="0"/>
              <w:jc w:val="center"/>
              <w:rPr>
                <w:sz w:val="24"/>
                <w:szCs w:val="24"/>
              </w:rPr>
            </w:pPr>
            <w:r w:rsidRPr="00B647D0">
              <w:rPr>
                <w:sz w:val="24"/>
                <w:szCs w:val="24"/>
              </w:rPr>
              <w:t>21</w:t>
            </w:r>
          </w:p>
        </w:tc>
        <w:tc>
          <w:tcPr>
            <w:tcW w:w="167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170A5C2" w14:textId="77777777" w:rsidR="00B647D0" w:rsidRPr="00B647D0" w:rsidRDefault="00B647D0" w:rsidP="0019068E">
            <w:pPr>
              <w:ind w:firstLine="0"/>
              <w:jc w:val="center"/>
              <w:rPr>
                <w:sz w:val="24"/>
                <w:szCs w:val="24"/>
              </w:rPr>
            </w:pPr>
            <w:r w:rsidRPr="00B647D0">
              <w:rPr>
                <w:sz w:val="24"/>
                <w:szCs w:val="24"/>
              </w:rPr>
              <w:t>1</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93BAEC" w14:textId="77777777" w:rsidR="00B647D0" w:rsidRPr="00B647D0" w:rsidRDefault="00B647D0" w:rsidP="0019068E">
            <w:pPr>
              <w:ind w:firstLine="0"/>
              <w:jc w:val="center"/>
              <w:rPr>
                <w:sz w:val="24"/>
                <w:szCs w:val="24"/>
              </w:rPr>
            </w:pPr>
            <w:r w:rsidRPr="00B647D0">
              <w:rPr>
                <w:sz w:val="24"/>
                <w:szCs w:val="24"/>
              </w:rPr>
              <w:t>B</w:t>
            </w:r>
          </w:p>
        </w:tc>
        <w:tc>
          <w:tcPr>
            <w:tcW w:w="126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376D976" w14:textId="77777777" w:rsidR="00B647D0" w:rsidRPr="00B647D0" w:rsidRDefault="00B647D0" w:rsidP="0019068E">
            <w:pPr>
              <w:ind w:firstLine="0"/>
              <w:jc w:val="center"/>
              <w:rPr>
                <w:sz w:val="24"/>
                <w:szCs w:val="24"/>
              </w:rPr>
            </w:pPr>
            <w:r w:rsidRPr="00B647D0">
              <w:rPr>
                <w:sz w:val="24"/>
                <w:szCs w:val="24"/>
              </w:rPr>
              <w:t>Получать</w:t>
            </w:r>
          </w:p>
        </w:tc>
        <w:tc>
          <w:tcPr>
            <w:tcW w:w="1258"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814E1F" w14:textId="77777777" w:rsidR="00B647D0" w:rsidRPr="00B647D0" w:rsidRDefault="00B647D0" w:rsidP="0019068E">
            <w:pPr>
              <w:ind w:firstLine="0"/>
              <w:jc w:val="center"/>
              <w:rPr>
                <w:sz w:val="24"/>
                <w:szCs w:val="24"/>
              </w:rPr>
            </w:pPr>
            <w:r w:rsidRPr="00B647D0">
              <w:rPr>
                <w:sz w:val="24"/>
                <w:szCs w:val="24"/>
              </w:rPr>
              <w:t>Обычный</w:t>
            </w:r>
          </w:p>
        </w:tc>
      </w:tr>
    </w:tbl>
    <w:p w14:paraId="306AB7BB" w14:textId="184753E2" w:rsidR="00B647D0" w:rsidRDefault="00B647D0" w:rsidP="00B647D0">
      <w:pPr>
        <w:rPr>
          <w:sz w:val="24"/>
          <w:szCs w:val="24"/>
        </w:rPr>
      </w:pPr>
      <w:r w:rsidRPr="00B647D0">
        <w:rPr>
          <w:sz w:val="24"/>
          <w:szCs w:val="24"/>
        </w:rPr>
        <w:t xml:space="preserve"> </w:t>
      </w:r>
    </w:p>
    <w:p w14:paraId="0369B2BD" w14:textId="08FAA187" w:rsidR="0019068E" w:rsidRDefault="0019068E" w:rsidP="00B647D0">
      <w:pPr>
        <w:rPr>
          <w:sz w:val="24"/>
          <w:szCs w:val="24"/>
        </w:rPr>
      </w:pPr>
    </w:p>
    <w:p w14:paraId="1213799C" w14:textId="77777777" w:rsidR="0019068E" w:rsidRPr="00B647D0" w:rsidRDefault="0019068E" w:rsidP="00B647D0">
      <w:pPr>
        <w:rPr>
          <w:sz w:val="24"/>
          <w:szCs w:val="24"/>
        </w:rPr>
      </w:pPr>
    </w:p>
    <w:p w14:paraId="09174DF7" w14:textId="102D06AE" w:rsidR="00B647D0" w:rsidRDefault="00B647D0" w:rsidP="00B647D0">
      <w:pPr>
        <w:rPr>
          <w:b/>
          <w:bCs/>
          <w:sz w:val="24"/>
          <w:szCs w:val="24"/>
        </w:rPr>
      </w:pPr>
      <w:r w:rsidRPr="0019068E">
        <w:rPr>
          <w:b/>
          <w:bCs/>
          <w:sz w:val="24"/>
          <w:szCs w:val="24"/>
        </w:rPr>
        <w:lastRenderedPageBreak/>
        <w:t>I.5 Интерфейс программы управления сетью</w:t>
      </w:r>
    </w:p>
    <w:p w14:paraId="2A65ECBF" w14:textId="77777777" w:rsidR="0019068E" w:rsidRPr="0019068E" w:rsidRDefault="0019068E" w:rsidP="00B647D0">
      <w:pPr>
        <w:rPr>
          <w:b/>
          <w:bCs/>
          <w:sz w:val="24"/>
          <w:szCs w:val="24"/>
        </w:rPr>
      </w:pPr>
    </w:p>
    <w:p w14:paraId="5E16A5B7" w14:textId="77777777" w:rsidR="00B647D0" w:rsidRPr="0019068E" w:rsidRDefault="00B647D0" w:rsidP="00B647D0">
      <w:pPr>
        <w:rPr>
          <w:b/>
          <w:bCs/>
          <w:sz w:val="24"/>
          <w:szCs w:val="24"/>
        </w:rPr>
      </w:pPr>
      <w:r w:rsidRPr="0019068E">
        <w:rPr>
          <w:b/>
          <w:bCs/>
          <w:sz w:val="24"/>
          <w:szCs w:val="24"/>
        </w:rPr>
        <w:t>I.5.1 Общие положения</w:t>
      </w:r>
    </w:p>
    <w:p w14:paraId="25E04509" w14:textId="77777777" w:rsidR="00B647D0" w:rsidRPr="00B647D0" w:rsidRDefault="00B647D0" w:rsidP="00B647D0">
      <w:pPr>
        <w:rPr>
          <w:sz w:val="24"/>
          <w:szCs w:val="24"/>
        </w:rPr>
      </w:pPr>
      <w:r w:rsidRPr="00B647D0">
        <w:rPr>
          <w:sz w:val="24"/>
          <w:szCs w:val="24"/>
        </w:rPr>
        <w:t>Программа управления сетью связывается с сетевыми устройствами через серию PDU прикладного уровня. Программа управления сетью использует услуги AL для считывания и записи настроек коммуникации в сетевые устройства. Например, программа управления сетью может использовать эти услуги для создания кадров и каналов на устройствах. Кроме того, программа управления сетью реализует все услуги канального уровня и конфигурации сетевого уровня.</w:t>
      </w:r>
    </w:p>
    <w:p w14:paraId="27C51ECC" w14:textId="77777777" w:rsidR="00B647D0" w:rsidRPr="00B647D0" w:rsidRDefault="00B647D0" w:rsidP="00B647D0">
      <w:pPr>
        <w:rPr>
          <w:sz w:val="24"/>
          <w:szCs w:val="24"/>
        </w:rPr>
      </w:pPr>
      <w:r w:rsidRPr="00B647D0">
        <w:rPr>
          <w:sz w:val="24"/>
          <w:szCs w:val="24"/>
        </w:rPr>
        <w:t xml:space="preserve">Каждая услуга описывает связанный набор параметров и имеет связанное с ней ожидаемое действие. Например, запись, добавление, изменение канала содержит параметры, необходимые для добавления или изменения канала. Удалить канал используется для удаления канала из таблицы каналов на сетевом устройстве. Несколько услуг могут быть объединены в одну операцию. Например, программа управления сетью может объединить услуги для создания </w:t>
      </w:r>
      <w:proofErr w:type="spellStart"/>
      <w:r w:rsidRPr="00B647D0">
        <w:rPr>
          <w:sz w:val="24"/>
          <w:szCs w:val="24"/>
        </w:rPr>
        <w:t>суперкадра</w:t>
      </w:r>
      <w:proofErr w:type="spellEnd"/>
      <w:r w:rsidRPr="00B647D0">
        <w:rPr>
          <w:sz w:val="24"/>
          <w:szCs w:val="24"/>
        </w:rPr>
        <w:t xml:space="preserve"> и канала.</w:t>
      </w:r>
    </w:p>
    <w:p w14:paraId="503B383F" w14:textId="3BAFC2A7" w:rsidR="00B647D0" w:rsidRPr="00B647D0" w:rsidRDefault="00B647D0" w:rsidP="00B647D0">
      <w:pPr>
        <w:rPr>
          <w:sz w:val="24"/>
          <w:szCs w:val="24"/>
        </w:rPr>
      </w:pPr>
      <w:r w:rsidRPr="00B647D0">
        <w:rPr>
          <w:sz w:val="24"/>
          <w:szCs w:val="24"/>
        </w:rPr>
        <w:t xml:space="preserve">Пример на </w:t>
      </w:r>
      <w:r w:rsidRPr="0019068E">
        <w:rPr>
          <w:sz w:val="24"/>
          <w:szCs w:val="24"/>
        </w:rPr>
        <w:t>рисунке I.10</w:t>
      </w:r>
      <w:r w:rsidRPr="00B647D0">
        <w:rPr>
          <w:sz w:val="24"/>
          <w:szCs w:val="24"/>
        </w:rPr>
        <w:t xml:space="preserve"> показывает две последовательности сообщений. В первой последовательности программа управления сетью отправляет APDU «считывание </w:t>
      </w:r>
      <w:proofErr w:type="spellStart"/>
      <w:r w:rsidRPr="00B647D0">
        <w:rPr>
          <w:sz w:val="24"/>
          <w:szCs w:val="24"/>
        </w:rPr>
        <w:t>суперкадра</w:t>
      </w:r>
      <w:proofErr w:type="spellEnd"/>
      <w:r w:rsidRPr="00B647D0">
        <w:rPr>
          <w:sz w:val="24"/>
          <w:szCs w:val="24"/>
        </w:rPr>
        <w:t xml:space="preserve">», запрашивая информацию о конкретном </w:t>
      </w:r>
      <w:proofErr w:type="spellStart"/>
      <w:r w:rsidRPr="00B647D0">
        <w:rPr>
          <w:sz w:val="24"/>
          <w:szCs w:val="24"/>
        </w:rPr>
        <w:t>суперкадре</w:t>
      </w:r>
      <w:proofErr w:type="spellEnd"/>
      <w:r w:rsidRPr="00B647D0">
        <w:rPr>
          <w:sz w:val="24"/>
          <w:szCs w:val="24"/>
        </w:rPr>
        <w:t xml:space="preserve">. Устройство отвечает отправкой отклика. Во второй последовательности программа управления сетью объединяет и отправляет APDU для изменения </w:t>
      </w:r>
      <w:proofErr w:type="spellStart"/>
      <w:r w:rsidRPr="00B647D0">
        <w:rPr>
          <w:sz w:val="24"/>
          <w:szCs w:val="24"/>
        </w:rPr>
        <w:t>суперкадра</w:t>
      </w:r>
      <w:proofErr w:type="spellEnd"/>
      <w:r w:rsidRPr="00B647D0">
        <w:rPr>
          <w:sz w:val="24"/>
          <w:szCs w:val="24"/>
        </w:rPr>
        <w:t xml:space="preserve"> и добавления каналов. Сетевое устройство отвечает, отправляя агрегированные результаты APDU запроса.</w:t>
      </w:r>
    </w:p>
    <w:p w14:paraId="0AE9B550" w14:textId="77777777" w:rsidR="00B647D0" w:rsidRPr="00B647D0" w:rsidRDefault="00B647D0" w:rsidP="0019068E">
      <w:pPr>
        <w:ind w:firstLine="0"/>
        <w:rPr>
          <w:sz w:val="24"/>
          <w:szCs w:val="24"/>
        </w:rPr>
      </w:pPr>
      <w:r w:rsidRPr="00B647D0">
        <w:rPr>
          <w:sz w:val="24"/>
          <w:szCs w:val="24"/>
        </w:rPr>
        <w:drawing>
          <wp:inline distT="0" distB="0" distL="0" distR="0" wp14:anchorId="718A1AA8" wp14:editId="5A2DA407">
            <wp:extent cx="6111240" cy="3794760"/>
            <wp:effectExtent l="0" t="0" r="381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1240" cy="3794760"/>
                    </a:xfrm>
                    <a:prstGeom prst="rect">
                      <a:avLst/>
                    </a:prstGeom>
                    <a:noFill/>
                    <a:ln>
                      <a:noFill/>
                    </a:ln>
                  </pic:spPr>
                </pic:pic>
              </a:graphicData>
            </a:graphic>
          </wp:inline>
        </w:drawing>
      </w:r>
    </w:p>
    <w:p w14:paraId="436537CC" w14:textId="35D6D1FA" w:rsidR="00B647D0" w:rsidRPr="0019068E" w:rsidRDefault="00B647D0" w:rsidP="0019068E">
      <w:pPr>
        <w:ind w:firstLine="0"/>
        <w:jc w:val="center"/>
        <w:rPr>
          <w:b/>
          <w:bCs/>
          <w:sz w:val="24"/>
          <w:szCs w:val="24"/>
        </w:rPr>
      </w:pPr>
      <w:r w:rsidRPr="0019068E">
        <w:rPr>
          <w:b/>
          <w:bCs/>
          <w:sz w:val="24"/>
          <w:szCs w:val="24"/>
        </w:rPr>
        <w:t>Рисунок I.10 - Последовательности APDU</w:t>
      </w:r>
    </w:p>
    <w:p w14:paraId="1D1A6B85" w14:textId="77777777" w:rsidR="00B647D0" w:rsidRPr="00B647D0" w:rsidRDefault="00B647D0" w:rsidP="00B647D0">
      <w:pPr>
        <w:rPr>
          <w:sz w:val="24"/>
          <w:szCs w:val="24"/>
        </w:rPr>
      </w:pPr>
    </w:p>
    <w:p w14:paraId="199BA210" w14:textId="64630928" w:rsidR="00B647D0" w:rsidRPr="00B647D0" w:rsidRDefault="00B647D0" w:rsidP="00B647D0">
      <w:pPr>
        <w:rPr>
          <w:sz w:val="24"/>
          <w:szCs w:val="24"/>
        </w:rPr>
      </w:pPr>
      <w:r w:rsidRPr="00B647D0">
        <w:rPr>
          <w:sz w:val="24"/>
          <w:szCs w:val="24"/>
        </w:rPr>
        <w:t xml:space="preserve">Сценарий, описывающие, как использовать интерфейс программы управления сетью, даются в </w:t>
      </w:r>
      <w:r w:rsidRPr="0019068E">
        <w:rPr>
          <w:sz w:val="24"/>
          <w:szCs w:val="24"/>
        </w:rPr>
        <w:t>Таблице I.14.</w:t>
      </w:r>
    </w:p>
    <w:p w14:paraId="02A50400" w14:textId="466331C0" w:rsidR="00B647D0" w:rsidRDefault="00B647D0" w:rsidP="00B647D0">
      <w:pPr>
        <w:rPr>
          <w:sz w:val="24"/>
          <w:szCs w:val="24"/>
        </w:rPr>
      </w:pPr>
      <w:r w:rsidRPr="00B647D0">
        <w:rPr>
          <w:sz w:val="24"/>
          <w:szCs w:val="24"/>
        </w:rPr>
        <w:t xml:space="preserve"> </w:t>
      </w:r>
    </w:p>
    <w:p w14:paraId="66787401" w14:textId="360741BA" w:rsidR="0019068E" w:rsidRDefault="0019068E" w:rsidP="00B647D0">
      <w:pPr>
        <w:rPr>
          <w:sz w:val="24"/>
          <w:szCs w:val="24"/>
        </w:rPr>
      </w:pPr>
    </w:p>
    <w:p w14:paraId="4F713D9C" w14:textId="77777777" w:rsidR="0019068E" w:rsidRPr="00B647D0" w:rsidRDefault="0019068E" w:rsidP="00B647D0">
      <w:pPr>
        <w:rPr>
          <w:sz w:val="24"/>
          <w:szCs w:val="24"/>
        </w:rPr>
      </w:pPr>
    </w:p>
    <w:p w14:paraId="0F9732B8" w14:textId="77777777" w:rsidR="00B647D0" w:rsidRPr="0019068E" w:rsidRDefault="00B647D0" w:rsidP="0019068E">
      <w:pPr>
        <w:ind w:firstLine="0"/>
        <w:jc w:val="center"/>
        <w:rPr>
          <w:b/>
          <w:bCs/>
          <w:sz w:val="24"/>
          <w:szCs w:val="24"/>
        </w:rPr>
      </w:pPr>
      <w:r w:rsidRPr="0019068E">
        <w:rPr>
          <w:b/>
          <w:bCs/>
          <w:sz w:val="24"/>
          <w:szCs w:val="24"/>
        </w:rPr>
        <w:lastRenderedPageBreak/>
        <w:t>Таблица I.14 - Универсальные команды программы управления сетью</w:t>
      </w:r>
    </w:p>
    <w:tbl>
      <w:tblPr>
        <w:tblW w:w="0" w:type="auto"/>
        <w:tblCellMar>
          <w:left w:w="0" w:type="dxa"/>
          <w:right w:w="0" w:type="dxa"/>
        </w:tblCellMar>
        <w:tblLook w:val="04A0" w:firstRow="1" w:lastRow="0" w:firstColumn="1" w:lastColumn="0" w:noHBand="0" w:noVBand="1"/>
      </w:tblPr>
      <w:tblGrid>
        <w:gridCol w:w="3614"/>
        <w:gridCol w:w="5669"/>
      </w:tblGrid>
      <w:tr w:rsidR="00B647D0" w:rsidRPr="00B647D0" w14:paraId="6EAFC7B1" w14:textId="77777777" w:rsidTr="0019068E">
        <w:trPr>
          <w:trHeight w:val="326"/>
        </w:trPr>
        <w:tc>
          <w:tcPr>
            <w:tcW w:w="361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6817199" w14:textId="77777777" w:rsidR="00B647D0" w:rsidRPr="00B647D0" w:rsidRDefault="00B647D0" w:rsidP="0019068E">
            <w:pPr>
              <w:ind w:firstLine="0"/>
              <w:jc w:val="center"/>
              <w:rPr>
                <w:sz w:val="24"/>
                <w:szCs w:val="24"/>
              </w:rPr>
            </w:pPr>
            <w:r w:rsidRPr="00B647D0">
              <w:rPr>
                <w:sz w:val="24"/>
                <w:szCs w:val="24"/>
              </w:rPr>
              <w:t>Сценарий</w:t>
            </w:r>
          </w:p>
        </w:tc>
        <w:tc>
          <w:tcPr>
            <w:tcW w:w="5669"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EEFC045" w14:textId="77777777" w:rsidR="00B647D0" w:rsidRPr="00B647D0" w:rsidRDefault="00B647D0" w:rsidP="0019068E">
            <w:pPr>
              <w:ind w:firstLine="0"/>
              <w:jc w:val="center"/>
              <w:rPr>
                <w:sz w:val="24"/>
                <w:szCs w:val="24"/>
              </w:rPr>
            </w:pPr>
            <w:r w:rsidRPr="00B647D0">
              <w:rPr>
                <w:sz w:val="24"/>
                <w:szCs w:val="24"/>
              </w:rPr>
              <w:t>Описание</w:t>
            </w:r>
          </w:p>
        </w:tc>
      </w:tr>
      <w:tr w:rsidR="00B647D0" w:rsidRPr="00B647D0" w14:paraId="4D15E09C" w14:textId="77777777" w:rsidTr="0019068E">
        <w:trPr>
          <w:trHeight w:val="322"/>
        </w:trPr>
        <w:tc>
          <w:tcPr>
            <w:tcW w:w="361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8CCD15" w14:textId="77777777" w:rsidR="00B647D0" w:rsidRPr="00B647D0" w:rsidRDefault="00B647D0" w:rsidP="0019068E">
            <w:pPr>
              <w:ind w:firstLine="0"/>
              <w:jc w:val="center"/>
              <w:rPr>
                <w:sz w:val="24"/>
                <w:szCs w:val="24"/>
              </w:rPr>
            </w:pPr>
            <w:r w:rsidRPr="00B647D0">
              <w:rPr>
                <w:sz w:val="24"/>
                <w:szCs w:val="24"/>
              </w:rPr>
              <w:t>Инициирование сети беспроводного соединения</w:t>
            </w:r>
          </w:p>
        </w:tc>
        <w:tc>
          <w:tcPr>
            <w:tcW w:w="5669"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A47B29" w14:textId="77777777" w:rsidR="00B647D0" w:rsidRPr="00B647D0" w:rsidRDefault="00B647D0" w:rsidP="0019068E">
            <w:pPr>
              <w:ind w:firstLine="0"/>
              <w:jc w:val="center"/>
              <w:rPr>
                <w:sz w:val="24"/>
                <w:szCs w:val="24"/>
              </w:rPr>
            </w:pPr>
            <w:r w:rsidRPr="00B647D0">
              <w:rPr>
                <w:sz w:val="24"/>
                <w:szCs w:val="24"/>
              </w:rPr>
              <w:t>Запуск самоорганизующейся сети беспроводного соединения</w:t>
            </w:r>
          </w:p>
        </w:tc>
      </w:tr>
      <w:tr w:rsidR="00B647D0" w:rsidRPr="00B647D0" w14:paraId="653E0DBB" w14:textId="77777777" w:rsidTr="00B647D0">
        <w:trPr>
          <w:trHeight w:val="499"/>
        </w:trPr>
        <w:tc>
          <w:tcPr>
            <w:tcW w:w="36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B569F4E" w14:textId="77777777" w:rsidR="00B647D0" w:rsidRPr="00B647D0" w:rsidRDefault="00B647D0" w:rsidP="0019068E">
            <w:pPr>
              <w:ind w:firstLine="0"/>
              <w:jc w:val="center"/>
              <w:rPr>
                <w:sz w:val="24"/>
                <w:szCs w:val="24"/>
              </w:rPr>
            </w:pPr>
            <w:r w:rsidRPr="00B647D0">
              <w:rPr>
                <w:sz w:val="24"/>
                <w:szCs w:val="24"/>
              </w:rPr>
              <w:t>Распределение коммуникационных ресурсов</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52A5CFD" w14:textId="77777777" w:rsidR="00B647D0" w:rsidRPr="00B647D0" w:rsidRDefault="00B647D0" w:rsidP="0019068E">
            <w:pPr>
              <w:ind w:firstLine="0"/>
              <w:jc w:val="center"/>
              <w:rPr>
                <w:sz w:val="24"/>
                <w:szCs w:val="24"/>
              </w:rPr>
            </w:pPr>
            <w:r w:rsidRPr="00B647D0">
              <w:rPr>
                <w:sz w:val="24"/>
                <w:szCs w:val="24"/>
              </w:rPr>
              <w:t>Устройство отправляет запрос программе управления сетью на увеличение количества услуги коммуникации.</w:t>
            </w:r>
          </w:p>
        </w:tc>
      </w:tr>
      <w:tr w:rsidR="00B647D0" w:rsidRPr="00B647D0" w14:paraId="679BEE4B" w14:textId="77777777" w:rsidTr="00B647D0">
        <w:trPr>
          <w:trHeight w:val="312"/>
        </w:trPr>
        <w:tc>
          <w:tcPr>
            <w:tcW w:w="36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A1A523" w14:textId="77777777" w:rsidR="00B647D0" w:rsidRPr="00B647D0" w:rsidRDefault="00B647D0" w:rsidP="0019068E">
            <w:pPr>
              <w:ind w:firstLine="0"/>
              <w:jc w:val="center"/>
              <w:rPr>
                <w:sz w:val="24"/>
                <w:szCs w:val="24"/>
              </w:rPr>
            </w:pPr>
            <w:r w:rsidRPr="00B647D0">
              <w:rPr>
                <w:sz w:val="24"/>
                <w:szCs w:val="24"/>
              </w:rPr>
              <w:t>Настройка сетевого расписания</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490044" w14:textId="77777777" w:rsidR="00B647D0" w:rsidRPr="00B647D0" w:rsidRDefault="00B647D0" w:rsidP="0019068E">
            <w:pPr>
              <w:ind w:firstLine="0"/>
              <w:jc w:val="center"/>
              <w:rPr>
                <w:sz w:val="24"/>
                <w:szCs w:val="24"/>
              </w:rPr>
            </w:pPr>
            <w:r w:rsidRPr="00B647D0">
              <w:rPr>
                <w:sz w:val="24"/>
                <w:szCs w:val="24"/>
              </w:rPr>
              <w:t>Маршрут изменен, расписание обновлено.</w:t>
            </w:r>
          </w:p>
        </w:tc>
      </w:tr>
      <w:tr w:rsidR="00B647D0" w:rsidRPr="00B647D0" w14:paraId="1DA4EBE0" w14:textId="77777777" w:rsidTr="00B647D0">
        <w:trPr>
          <w:trHeight w:val="317"/>
        </w:trPr>
        <w:tc>
          <w:tcPr>
            <w:tcW w:w="36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1198EC" w14:textId="77777777" w:rsidR="00B647D0" w:rsidRPr="00B647D0" w:rsidRDefault="00B647D0" w:rsidP="0019068E">
            <w:pPr>
              <w:ind w:firstLine="0"/>
              <w:jc w:val="center"/>
              <w:rPr>
                <w:sz w:val="24"/>
                <w:szCs w:val="24"/>
              </w:rPr>
            </w:pPr>
            <w:r w:rsidRPr="00B647D0">
              <w:rPr>
                <w:sz w:val="24"/>
                <w:szCs w:val="24"/>
              </w:rPr>
              <w:t>Отчеты о состоянии работоспособности</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224823C" w14:textId="77777777" w:rsidR="00B647D0" w:rsidRPr="00B647D0" w:rsidRDefault="00B647D0" w:rsidP="0019068E">
            <w:pPr>
              <w:ind w:firstLine="0"/>
              <w:jc w:val="center"/>
              <w:rPr>
                <w:sz w:val="24"/>
                <w:szCs w:val="24"/>
              </w:rPr>
            </w:pPr>
            <w:r w:rsidRPr="00B647D0">
              <w:rPr>
                <w:sz w:val="24"/>
                <w:szCs w:val="24"/>
              </w:rPr>
              <w:t>Устройство отправляет отчет о работоспособности программе управления сетью.</w:t>
            </w:r>
          </w:p>
        </w:tc>
      </w:tr>
      <w:tr w:rsidR="00B647D0" w:rsidRPr="00B647D0" w14:paraId="0F490598" w14:textId="77777777" w:rsidTr="00B647D0">
        <w:trPr>
          <w:trHeight w:val="312"/>
        </w:trPr>
        <w:tc>
          <w:tcPr>
            <w:tcW w:w="36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AF9AD11" w14:textId="77777777" w:rsidR="00B647D0" w:rsidRPr="00B647D0" w:rsidRDefault="00B647D0" w:rsidP="0019068E">
            <w:pPr>
              <w:ind w:firstLine="0"/>
              <w:jc w:val="center"/>
              <w:rPr>
                <w:sz w:val="24"/>
                <w:szCs w:val="24"/>
              </w:rPr>
            </w:pPr>
            <w:r w:rsidRPr="00B647D0">
              <w:rPr>
                <w:sz w:val="24"/>
                <w:szCs w:val="24"/>
              </w:rPr>
              <w:t>Отказ пути</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7143F6" w14:textId="77777777" w:rsidR="00B647D0" w:rsidRPr="00B647D0" w:rsidRDefault="00B647D0" w:rsidP="0019068E">
            <w:pPr>
              <w:ind w:firstLine="0"/>
              <w:jc w:val="center"/>
              <w:rPr>
                <w:sz w:val="24"/>
                <w:szCs w:val="24"/>
              </w:rPr>
            </w:pPr>
            <w:r w:rsidRPr="00B647D0">
              <w:rPr>
                <w:sz w:val="24"/>
                <w:szCs w:val="24"/>
              </w:rPr>
              <w:t>Программе управления сетью сообщается об ошибке пути.</w:t>
            </w:r>
          </w:p>
        </w:tc>
      </w:tr>
      <w:tr w:rsidR="00B647D0" w:rsidRPr="00B647D0" w14:paraId="6C1AE377" w14:textId="77777777" w:rsidTr="00B647D0">
        <w:trPr>
          <w:trHeight w:val="317"/>
        </w:trPr>
        <w:tc>
          <w:tcPr>
            <w:tcW w:w="36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F6847CB" w14:textId="77777777" w:rsidR="00B647D0" w:rsidRPr="00B647D0" w:rsidRDefault="00B647D0" w:rsidP="0019068E">
            <w:pPr>
              <w:ind w:firstLine="0"/>
              <w:jc w:val="center"/>
              <w:rPr>
                <w:sz w:val="24"/>
                <w:szCs w:val="24"/>
              </w:rPr>
            </w:pPr>
            <w:r w:rsidRPr="00B647D0">
              <w:rPr>
                <w:sz w:val="24"/>
                <w:szCs w:val="24"/>
              </w:rPr>
              <w:t>Изменение ключа сеанса</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97440F" w14:textId="77777777" w:rsidR="00B647D0" w:rsidRPr="00B647D0" w:rsidRDefault="00B647D0" w:rsidP="0019068E">
            <w:pPr>
              <w:ind w:firstLine="0"/>
              <w:jc w:val="center"/>
              <w:rPr>
                <w:sz w:val="24"/>
                <w:szCs w:val="24"/>
              </w:rPr>
            </w:pPr>
            <w:r w:rsidRPr="00B647D0">
              <w:rPr>
                <w:sz w:val="24"/>
                <w:szCs w:val="24"/>
              </w:rPr>
              <w:t>Программа управления сетью меняет ключи сеанса.</w:t>
            </w:r>
          </w:p>
        </w:tc>
      </w:tr>
      <w:tr w:rsidR="00B647D0" w:rsidRPr="00B647D0" w14:paraId="5F5589CE" w14:textId="77777777" w:rsidTr="00B647D0">
        <w:trPr>
          <w:trHeight w:val="317"/>
        </w:trPr>
        <w:tc>
          <w:tcPr>
            <w:tcW w:w="361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953B46" w14:textId="77777777" w:rsidR="00B647D0" w:rsidRPr="00B647D0" w:rsidRDefault="00B647D0" w:rsidP="0019068E">
            <w:pPr>
              <w:ind w:firstLine="0"/>
              <w:jc w:val="center"/>
              <w:rPr>
                <w:sz w:val="24"/>
                <w:szCs w:val="24"/>
              </w:rPr>
            </w:pPr>
            <w:r w:rsidRPr="00B647D0">
              <w:rPr>
                <w:sz w:val="24"/>
                <w:szCs w:val="24"/>
              </w:rPr>
              <w:t>Смена сетевых ключей</w:t>
            </w:r>
          </w:p>
        </w:tc>
        <w:tc>
          <w:tcPr>
            <w:tcW w:w="566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0FCDC4" w14:textId="77777777" w:rsidR="00B647D0" w:rsidRPr="00B647D0" w:rsidRDefault="00B647D0" w:rsidP="0019068E">
            <w:pPr>
              <w:ind w:firstLine="0"/>
              <w:jc w:val="center"/>
              <w:rPr>
                <w:sz w:val="24"/>
                <w:szCs w:val="24"/>
              </w:rPr>
            </w:pPr>
            <w:r w:rsidRPr="00B647D0">
              <w:rPr>
                <w:sz w:val="24"/>
                <w:szCs w:val="24"/>
              </w:rPr>
              <w:t>Программа управления сетью меняет сетевые ключи.</w:t>
            </w:r>
          </w:p>
        </w:tc>
      </w:tr>
    </w:tbl>
    <w:p w14:paraId="6F94871D" w14:textId="77777777" w:rsidR="00B647D0" w:rsidRPr="00B647D0" w:rsidRDefault="00B647D0" w:rsidP="00B647D0">
      <w:pPr>
        <w:rPr>
          <w:sz w:val="24"/>
          <w:szCs w:val="24"/>
        </w:rPr>
      </w:pPr>
      <w:bookmarkStart w:id="787" w:name="bookmark1271"/>
    </w:p>
    <w:p w14:paraId="3010573A" w14:textId="77777777" w:rsidR="00B647D0" w:rsidRPr="0019068E" w:rsidRDefault="00B647D0" w:rsidP="00B647D0">
      <w:pPr>
        <w:rPr>
          <w:b/>
          <w:bCs/>
          <w:sz w:val="24"/>
          <w:szCs w:val="24"/>
        </w:rPr>
      </w:pPr>
      <w:r w:rsidRPr="0019068E">
        <w:rPr>
          <w:b/>
          <w:bCs/>
          <w:sz w:val="24"/>
          <w:szCs w:val="24"/>
        </w:rPr>
        <w:t>I</w:t>
      </w:r>
      <w:bookmarkEnd w:id="787"/>
      <w:r w:rsidRPr="0019068E">
        <w:rPr>
          <w:b/>
          <w:bCs/>
          <w:sz w:val="24"/>
          <w:szCs w:val="24"/>
        </w:rPr>
        <w:t>.5.2 Инициализация сети беспроводного соединения</w:t>
      </w:r>
    </w:p>
    <w:p w14:paraId="7DEF10ED" w14:textId="77777777" w:rsidR="00B647D0" w:rsidRPr="00B647D0" w:rsidRDefault="00B647D0" w:rsidP="00B647D0">
      <w:pPr>
        <w:rPr>
          <w:sz w:val="24"/>
          <w:szCs w:val="24"/>
        </w:rPr>
      </w:pPr>
      <w:r w:rsidRPr="00B647D0">
        <w:rPr>
          <w:sz w:val="24"/>
          <w:szCs w:val="24"/>
        </w:rPr>
        <w:t>Ключевой характеристикой сети беспроводного соединения является ее способность автоматически запускаться и самоорганизовываться. Перед формированием сети беспроводного соединения должны существовать программа управления сетью и шлюз, и оба должны создать частное соединение друг с другом. В рамках своей последовательности инициализации программа управления сетью создает следующее:</w:t>
      </w:r>
    </w:p>
    <w:p w14:paraId="57695187" w14:textId="0C7E6F92" w:rsidR="00B647D0" w:rsidRPr="00B647D0" w:rsidRDefault="0019068E" w:rsidP="00B647D0">
      <w:pPr>
        <w:rPr>
          <w:sz w:val="24"/>
          <w:szCs w:val="24"/>
        </w:rPr>
      </w:pPr>
      <w:r w:rsidRPr="0019068E">
        <w:rPr>
          <w:sz w:val="24"/>
          <w:szCs w:val="24"/>
        </w:rPr>
        <w:t>-</w:t>
      </w:r>
      <w:r w:rsidR="00B647D0" w:rsidRPr="00B647D0">
        <w:rPr>
          <w:sz w:val="24"/>
          <w:szCs w:val="24"/>
        </w:rPr>
        <w:t xml:space="preserve"> </w:t>
      </w:r>
      <w:proofErr w:type="spellStart"/>
      <w:r w:rsidR="00B647D0" w:rsidRPr="00B647D0">
        <w:rPr>
          <w:sz w:val="24"/>
          <w:szCs w:val="24"/>
        </w:rPr>
        <w:t>суперкадр</w:t>
      </w:r>
      <w:proofErr w:type="spellEnd"/>
      <w:r w:rsidR="00B647D0" w:rsidRPr="00B647D0">
        <w:rPr>
          <w:sz w:val="24"/>
          <w:szCs w:val="24"/>
        </w:rPr>
        <w:t xml:space="preserve"> управления сетью, и</w:t>
      </w:r>
    </w:p>
    <w:p w14:paraId="7E698493" w14:textId="13D7627C" w:rsidR="00B647D0" w:rsidRPr="00B647D0" w:rsidRDefault="0019068E" w:rsidP="00B647D0">
      <w:pPr>
        <w:rPr>
          <w:sz w:val="24"/>
          <w:szCs w:val="24"/>
        </w:rPr>
      </w:pPr>
      <w:r w:rsidRPr="0019068E">
        <w:rPr>
          <w:sz w:val="24"/>
          <w:szCs w:val="24"/>
        </w:rPr>
        <w:t>-</w:t>
      </w:r>
      <w:r w:rsidR="00B647D0" w:rsidRPr="00B647D0">
        <w:rPr>
          <w:sz w:val="24"/>
          <w:szCs w:val="24"/>
        </w:rPr>
        <w:t xml:space="preserve"> сетевой график.</w:t>
      </w:r>
    </w:p>
    <w:p w14:paraId="3110081E" w14:textId="534196B5" w:rsidR="00B647D0" w:rsidRPr="00B647D0" w:rsidRDefault="00B647D0" w:rsidP="00B647D0">
      <w:pPr>
        <w:rPr>
          <w:sz w:val="24"/>
          <w:szCs w:val="24"/>
        </w:rPr>
      </w:pPr>
      <w:r w:rsidRPr="00B647D0">
        <w:rPr>
          <w:sz w:val="24"/>
          <w:szCs w:val="24"/>
        </w:rPr>
        <w:t xml:space="preserve">Затем программа управления сетью активирует первый </w:t>
      </w:r>
      <w:proofErr w:type="spellStart"/>
      <w:r w:rsidRPr="00B647D0">
        <w:rPr>
          <w:sz w:val="24"/>
          <w:szCs w:val="24"/>
        </w:rPr>
        <w:t>суперкадр</w:t>
      </w:r>
      <w:proofErr w:type="spellEnd"/>
      <w:r w:rsidRPr="00B647D0">
        <w:rPr>
          <w:sz w:val="24"/>
          <w:szCs w:val="24"/>
        </w:rPr>
        <w:t xml:space="preserve">. Это устанавливает системную эпоху - ASN 0. Общая последовательность инициализации показана на </w:t>
      </w:r>
      <w:r w:rsidRPr="0019068E">
        <w:rPr>
          <w:sz w:val="24"/>
          <w:szCs w:val="24"/>
        </w:rPr>
        <w:t>рисунке I.11.</w:t>
      </w:r>
    </w:p>
    <w:p w14:paraId="4F144588" w14:textId="77777777" w:rsidR="00B647D0" w:rsidRPr="00B647D0" w:rsidRDefault="00B647D0" w:rsidP="00B647D0">
      <w:pPr>
        <w:rPr>
          <w:sz w:val="24"/>
          <w:szCs w:val="24"/>
        </w:rPr>
      </w:pPr>
    </w:p>
    <w:p w14:paraId="57BC5C0E" w14:textId="77777777" w:rsidR="00B647D0" w:rsidRPr="00B647D0" w:rsidRDefault="00B647D0" w:rsidP="0019068E">
      <w:pPr>
        <w:ind w:firstLine="0"/>
        <w:rPr>
          <w:sz w:val="24"/>
          <w:szCs w:val="24"/>
        </w:rPr>
      </w:pPr>
      <w:r w:rsidRPr="00B647D0">
        <w:rPr>
          <w:sz w:val="24"/>
          <w:szCs w:val="24"/>
        </w:rPr>
        <w:lastRenderedPageBreak/>
        <w:drawing>
          <wp:inline distT="0" distB="0" distL="0" distR="0" wp14:anchorId="23FA8A45" wp14:editId="5D9737DB">
            <wp:extent cx="6118860" cy="5996940"/>
            <wp:effectExtent l="0" t="0" r="0" b="381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18860" cy="5996940"/>
                    </a:xfrm>
                    <a:prstGeom prst="rect">
                      <a:avLst/>
                    </a:prstGeom>
                    <a:noFill/>
                    <a:ln>
                      <a:noFill/>
                    </a:ln>
                  </pic:spPr>
                </pic:pic>
              </a:graphicData>
            </a:graphic>
          </wp:inline>
        </w:drawing>
      </w:r>
    </w:p>
    <w:p w14:paraId="3F013445" w14:textId="77777777" w:rsidR="00B647D0" w:rsidRPr="0019068E" w:rsidRDefault="00B647D0" w:rsidP="0019068E">
      <w:pPr>
        <w:ind w:firstLine="0"/>
        <w:jc w:val="center"/>
        <w:rPr>
          <w:b/>
          <w:bCs/>
          <w:sz w:val="24"/>
          <w:szCs w:val="24"/>
        </w:rPr>
      </w:pPr>
      <w:r w:rsidRPr="0019068E">
        <w:rPr>
          <w:b/>
          <w:bCs/>
          <w:sz w:val="24"/>
          <w:szCs w:val="24"/>
        </w:rPr>
        <w:t>Рисунок I.11 - Инициализация сети беспроводного соединения</w:t>
      </w:r>
    </w:p>
    <w:p w14:paraId="2C3F0B9E" w14:textId="77777777" w:rsidR="00B647D0" w:rsidRPr="00B647D0" w:rsidRDefault="00B647D0" w:rsidP="00B647D0">
      <w:pPr>
        <w:rPr>
          <w:sz w:val="24"/>
          <w:szCs w:val="24"/>
        </w:rPr>
      </w:pPr>
    </w:p>
    <w:p w14:paraId="09AD69FE" w14:textId="77777777" w:rsidR="00B647D0" w:rsidRPr="00B647D0" w:rsidRDefault="00B647D0" w:rsidP="00B647D0">
      <w:pPr>
        <w:rPr>
          <w:sz w:val="24"/>
          <w:szCs w:val="24"/>
        </w:rPr>
      </w:pPr>
      <w:r w:rsidRPr="00B647D0">
        <w:rPr>
          <w:sz w:val="24"/>
          <w:szCs w:val="24"/>
        </w:rPr>
        <w:t xml:space="preserve">После того, как точка доступа к сети начинает объявлять, другие сетевые устройства могут начать подключаться к сети. Когда устройства подключаются, формируется сеть. Формирование сети состоит из трех компонентов: объявление, соединение и переговоры о ресурсах. В рамках объявления сетевые устройства, которые уже являются частью сети, могут отправлять пакеты, сообщающие о присутствии сети. Пакеты объявлений включают информацию о синхронизации времени и уникальный идентификатор сети. Устройство, которое пытается присоединиться, прослушивает эти пакеты. Затем оно пытается сопоставить объявленный </w:t>
      </w:r>
      <w:proofErr w:type="spellStart"/>
      <w:r w:rsidRPr="00B647D0">
        <w:rPr>
          <w:sz w:val="24"/>
          <w:szCs w:val="24"/>
        </w:rPr>
        <w:t>идентификатор_сети</w:t>
      </w:r>
      <w:proofErr w:type="spellEnd"/>
      <w:r w:rsidRPr="00B647D0">
        <w:rPr>
          <w:sz w:val="24"/>
          <w:szCs w:val="24"/>
        </w:rPr>
        <w:t xml:space="preserve"> с установленным в нем </w:t>
      </w:r>
      <w:proofErr w:type="spellStart"/>
      <w:r w:rsidRPr="00B647D0">
        <w:rPr>
          <w:sz w:val="24"/>
          <w:szCs w:val="24"/>
        </w:rPr>
        <w:t>идентификатором_сети</w:t>
      </w:r>
      <w:proofErr w:type="spellEnd"/>
      <w:r w:rsidRPr="00B647D0">
        <w:rPr>
          <w:sz w:val="24"/>
          <w:szCs w:val="24"/>
        </w:rPr>
        <w:t>. После того, как будет услышан хотя бы один пакет объявления, новое устройство может попытаться подключиться к сети. Новое устройство соединяется к сети, выполняя последовательность соединения.</w:t>
      </w:r>
    </w:p>
    <w:p w14:paraId="5CC7F496" w14:textId="77777777" w:rsidR="00B647D0" w:rsidRPr="0019068E" w:rsidRDefault="00B647D0" w:rsidP="00B647D0">
      <w:pPr>
        <w:rPr>
          <w:b/>
          <w:bCs/>
          <w:sz w:val="24"/>
          <w:szCs w:val="24"/>
        </w:rPr>
      </w:pPr>
      <w:bookmarkStart w:id="788" w:name="bookmark1273"/>
      <w:r w:rsidRPr="0019068E">
        <w:rPr>
          <w:b/>
          <w:bCs/>
          <w:sz w:val="24"/>
          <w:szCs w:val="24"/>
        </w:rPr>
        <w:t>I</w:t>
      </w:r>
      <w:bookmarkEnd w:id="788"/>
      <w:r w:rsidRPr="0019068E">
        <w:rPr>
          <w:b/>
          <w:bCs/>
          <w:sz w:val="24"/>
          <w:szCs w:val="24"/>
        </w:rPr>
        <w:t>.5.3 Распределение коммуникационных ресурсов</w:t>
      </w:r>
    </w:p>
    <w:p w14:paraId="7DFF0AFC" w14:textId="77777777" w:rsidR="00B647D0" w:rsidRPr="00B647D0" w:rsidRDefault="00B647D0" w:rsidP="00B647D0">
      <w:pPr>
        <w:rPr>
          <w:sz w:val="24"/>
          <w:szCs w:val="24"/>
        </w:rPr>
      </w:pPr>
      <w:r w:rsidRPr="00B647D0">
        <w:rPr>
          <w:sz w:val="24"/>
          <w:szCs w:val="24"/>
        </w:rPr>
        <w:t xml:space="preserve">Устройство, которое присоединяется к сети, не начинает генерировать или </w:t>
      </w:r>
      <w:r w:rsidRPr="00B647D0">
        <w:rPr>
          <w:sz w:val="24"/>
          <w:szCs w:val="24"/>
        </w:rPr>
        <w:lastRenderedPageBreak/>
        <w:t>получать данные, не относящиеся к управлению сетью, до тех пор, пока ему не будет выделен соответствующий объем сетевого ресурса. Для этой цели «Расписание» может быть запрошено устройством или может быть создано программой управления сетью и передано устройству. Расписание идентифицируется по типу расписания (публикация, передача модуля и т. д.).</w:t>
      </w:r>
    </w:p>
    <w:p w14:paraId="3C556659" w14:textId="02737F3C" w:rsidR="00B647D0" w:rsidRPr="00B647D0" w:rsidRDefault="00B647D0" w:rsidP="00B647D0">
      <w:pPr>
        <w:rPr>
          <w:sz w:val="24"/>
          <w:szCs w:val="24"/>
        </w:rPr>
      </w:pPr>
      <w:r w:rsidRPr="00B647D0">
        <w:rPr>
          <w:sz w:val="24"/>
          <w:szCs w:val="24"/>
        </w:rPr>
        <w:t xml:space="preserve">Чтобы выделить ресурсы для сетевой услуги, устройство отправляет запрос на запись, добавление, изменение программе управления сетью. Когда ресурсы распределены, программа управления сетью возвращает код отклика, указывающий, какие параметры были предоставлены. Если соответствующие каналы и графики уже существуют в сети, программа управления сетью не может делать ничего, кроме отправки отклика. В противном случае могут быть созданы или активированы дополнительные каналы и/или графики. Эта последовательность показана на </w:t>
      </w:r>
      <w:r w:rsidRPr="0019068E">
        <w:rPr>
          <w:sz w:val="24"/>
          <w:szCs w:val="24"/>
        </w:rPr>
        <w:t>рисунке I.12.</w:t>
      </w:r>
    </w:p>
    <w:p w14:paraId="33444777" w14:textId="77777777" w:rsidR="00B647D0" w:rsidRPr="00B647D0" w:rsidRDefault="00B647D0" w:rsidP="00B647D0">
      <w:pPr>
        <w:rPr>
          <w:sz w:val="24"/>
          <w:szCs w:val="24"/>
        </w:rPr>
      </w:pPr>
    </w:p>
    <w:p w14:paraId="5D765F9E" w14:textId="77777777" w:rsidR="00B647D0" w:rsidRPr="00B647D0" w:rsidRDefault="00B647D0" w:rsidP="0019068E">
      <w:pPr>
        <w:ind w:firstLine="0"/>
        <w:rPr>
          <w:sz w:val="24"/>
          <w:szCs w:val="24"/>
        </w:rPr>
      </w:pPr>
      <w:r w:rsidRPr="00B647D0">
        <w:rPr>
          <w:sz w:val="24"/>
          <w:szCs w:val="24"/>
        </w:rPr>
        <w:drawing>
          <wp:inline distT="0" distB="0" distL="0" distR="0" wp14:anchorId="0D46AEA5" wp14:editId="6BA69A80">
            <wp:extent cx="6118860" cy="3878580"/>
            <wp:effectExtent l="0" t="0" r="0"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18860" cy="3878580"/>
                    </a:xfrm>
                    <a:prstGeom prst="rect">
                      <a:avLst/>
                    </a:prstGeom>
                    <a:noFill/>
                    <a:ln>
                      <a:noFill/>
                    </a:ln>
                  </pic:spPr>
                </pic:pic>
              </a:graphicData>
            </a:graphic>
          </wp:inline>
        </w:drawing>
      </w:r>
    </w:p>
    <w:p w14:paraId="0E4FAB9B" w14:textId="77777777" w:rsidR="00B647D0" w:rsidRPr="007B052F" w:rsidRDefault="00B647D0" w:rsidP="007B052F">
      <w:pPr>
        <w:ind w:firstLine="0"/>
        <w:jc w:val="center"/>
        <w:rPr>
          <w:b/>
          <w:bCs/>
          <w:sz w:val="24"/>
          <w:szCs w:val="24"/>
        </w:rPr>
      </w:pPr>
      <w:r w:rsidRPr="007B052F">
        <w:rPr>
          <w:b/>
          <w:bCs/>
          <w:sz w:val="24"/>
          <w:szCs w:val="24"/>
        </w:rPr>
        <w:t>Рисунок I.12 – Выделение и использование сетевых ресурсов</w:t>
      </w:r>
    </w:p>
    <w:p w14:paraId="0C7D5469" w14:textId="77777777" w:rsidR="007B052F" w:rsidRDefault="007B052F" w:rsidP="00B647D0">
      <w:pPr>
        <w:rPr>
          <w:sz w:val="24"/>
          <w:szCs w:val="24"/>
        </w:rPr>
      </w:pPr>
    </w:p>
    <w:p w14:paraId="21771661" w14:textId="20342BB4" w:rsidR="00B647D0" w:rsidRPr="007B052F" w:rsidRDefault="00B647D0" w:rsidP="00B647D0">
      <w:pPr>
        <w:rPr>
          <w:b/>
          <w:bCs/>
          <w:sz w:val="24"/>
          <w:szCs w:val="24"/>
        </w:rPr>
      </w:pPr>
      <w:r w:rsidRPr="007B052F">
        <w:rPr>
          <w:b/>
          <w:bCs/>
          <w:sz w:val="24"/>
          <w:szCs w:val="24"/>
        </w:rPr>
        <w:t>I.5.4 Настройка сетевого расписания</w:t>
      </w:r>
    </w:p>
    <w:p w14:paraId="70A23C23" w14:textId="31352BB7" w:rsidR="00B647D0" w:rsidRPr="00B647D0" w:rsidRDefault="00B647D0" w:rsidP="00B647D0">
      <w:pPr>
        <w:rPr>
          <w:sz w:val="24"/>
          <w:szCs w:val="24"/>
        </w:rPr>
      </w:pPr>
      <w:r w:rsidRPr="00B647D0">
        <w:rPr>
          <w:sz w:val="24"/>
          <w:szCs w:val="24"/>
        </w:rPr>
        <w:t xml:space="preserve">Общее сетевое расписание корректируется с учетом изменений в маршрутизации, использования ресурсов устройства (например, разряд батарей) и требований сети. Это показано на </w:t>
      </w:r>
      <w:r w:rsidRPr="007B052F">
        <w:rPr>
          <w:sz w:val="24"/>
          <w:szCs w:val="24"/>
        </w:rPr>
        <w:t>рисунке I.13.</w:t>
      </w:r>
    </w:p>
    <w:p w14:paraId="1AE9EDB3" w14:textId="77777777" w:rsidR="00B647D0" w:rsidRPr="00B647D0" w:rsidRDefault="00B647D0" w:rsidP="007B052F">
      <w:pPr>
        <w:ind w:firstLine="0"/>
        <w:rPr>
          <w:sz w:val="24"/>
          <w:szCs w:val="24"/>
        </w:rPr>
      </w:pPr>
      <w:r w:rsidRPr="00B647D0">
        <w:rPr>
          <w:sz w:val="24"/>
          <w:szCs w:val="24"/>
        </w:rPr>
        <w:t xml:space="preserve">  </w:t>
      </w:r>
      <w:r w:rsidRPr="00B647D0">
        <w:rPr>
          <w:sz w:val="24"/>
          <w:szCs w:val="24"/>
        </w:rPr>
        <w:lastRenderedPageBreak/>
        <w:drawing>
          <wp:inline distT="0" distB="0" distL="0" distR="0" wp14:anchorId="718200EE" wp14:editId="236AA1F9">
            <wp:extent cx="6118860" cy="427482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18860" cy="4274820"/>
                    </a:xfrm>
                    <a:prstGeom prst="rect">
                      <a:avLst/>
                    </a:prstGeom>
                    <a:noFill/>
                    <a:ln>
                      <a:noFill/>
                    </a:ln>
                  </pic:spPr>
                </pic:pic>
              </a:graphicData>
            </a:graphic>
          </wp:inline>
        </w:drawing>
      </w:r>
    </w:p>
    <w:p w14:paraId="7EB92CE5" w14:textId="77777777" w:rsidR="00B647D0" w:rsidRPr="007B052F" w:rsidRDefault="00B647D0" w:rsidP="007B052F">
      <w:pPr>
        <w:ind w:firstLine="0"/>
        <w:jc w:val="center"/>
        <w:rPr>
          <w:b/>
          <w:bCs/>
          <w:sz w:val="24"/>
          <w:szCs w:val="24"/>
        </w:rPr>
      </w:pPr>
      <w:r w:rsidRPr="007B052F">
        <w:rPr>
          <w:b/>
          <w:bCs/>
          <w:sz w:val="24"/>
          <w:szCs w:val="24"/>
        </w:rPr>
        <w:t>Рисунок I.13 - Настройка сетевого расписания</w:t>
      </w:r>
    </w:p>
    <w:p w14:paraId="20FC4501" w14:textId="77777777" w:rsidR="00B647D0" w:rsidRPr="00B647D0" w:rsidRDefault="00B647D0" w:rsidP="00B647D0">
      <w:pPr>
        <w:rPr>
          <w:sz w:val="24"/>
          <w:szCs w:val="24"/>
        </w:rPr>
      </w:pPr>
      <w:r w:rsidRPr="00B647D0">
        <w:rPr>
          <w:sz w:val="24"/>
          <w:szCs w:val="24"/>
        </w:rPr>
        <w:t xml:space="preserve"> </w:t>
      </w:r>
    </w:p>
    <w:p w14:paraId="08EFFBED" w14:textId="77777777" w:rsidR="00B647D0" w:rsidRPr="007B052F" w:rsidRDefault="00B647D0" w:rsidP="00B647D0">
      <w:pPr>
        <w:rPr>
          <w:b/>
          <w:bCs/>
          <w:sz w:val="24"/>
          <w:szCs w:val="24"/>
        </w:rPr>
      </w:pPr>
      <w:r w:rsidRPr="007B052F">
        <w:rPr>
          <w:b/>
          <w:bCs/>
          <w:sz w:val="24"/>
          <w:szCs w:val="24"/>
        </w:rPr>
        <w:t>I.5.5 Отчеты о состоянии работоспособности</w:t>
      </w:r>
    </w:p>
    <w:p w14:paraId="79A06E4A" w14:textId="7A1E7957" w:rsidR="00B647D0" w:rsidRPr="00B647D0" w:rsidRDefault="00B647D0" w:rsidP="00B647D0">
      <w:pPr>
        <w:rPr>
          <w:sz w:val="24"/>
          <w:szCs w:val="24"/>
        </w:rPr>
      </w:pPr>
      <w:r w:rsidRPr="00B647D0">
        <w:rPr>
          <w:sz w:val="24"/>
          <w:szCs w:val="24"/>
        </w:rPr>
        <w:t xml:space="preserve">Отчеты о работоспособности периодически передаются с сетевых устройств программе управления сетью. Эти сообщения не подтверждаются. Это показано на </w:t>
      </w:r>
      <w:r w:rsidRPr="007B052F">
        <w:rPr>
          <w:sz w:val="24"/>
          <w:szCs w:val="24"/>
        </w:rPr>
        <w:t xml:space="preserve">рисунке I.14. </w:t>
      </w:r>
      <w:r w:rsidRPr="00B647D0">
        <w:rPr>
          <w:sz w:val="24"/>
          <w:szCs w:val="24"/>
        </w:rPr>
        <w:t>Также следует периодически проводить оптимизацию расписания и сети.</w:t>
      </w:r>
    </w:p>
    <w:p w14:paraId="1AB3F9C2" w14:textId="77777777" w:rsidR="00B647D0" w:rsidRPr="00B647D0" w:rsidRDefault="00B647D0" w:rsidP="00B647D0">
      <w:pPr>
        <w:rPr>
          <w:sz w:val="24"/>
          <w:szCs w:val="24"/>
        </w:rPr>
      </w:pPr>
    </w:p>
    <w:p w14:paraId="0581381C" w14:textId="77777777" w:rsidR="00B647D0" w:rsidRPr="00B647D0" w:rsidRDefault="00B647D0" w:rsidP="007B052F">
      <w:pPr>
        <w:ind w:firstLine="0"/>
        <w:rPr>
          <w:sz w:val="24"/>
          <w:szCs w:val="24"/>
        </w:rPr>
      </w:pPr>
      <w:r w:rsidRPr="00B647D0">
        <w:rPr>
          <w:sz w:val="24"/>
          <w:szCs w:val="24"/>
        </w:rPr>
        <w:drawing>
          <wp:inline distT="0" distB="0" distL="0" distR="0" wp14:anchorId="4CD49C82" wp14:editId="1384F2E8">
            <wp:extent cx="6111240" cy="2529840"/>
            <wp:effectExtent l="0" t="0" r="3810" b="381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11240" cy="2529840"/>
                    </a:xfrm>
                    <a:prstGeom prst="rect">
                      <a:avLst/>
                    </a:prstGeom>
                    <a:noFill/>
                    <a:ln>
                      <a:noFill/>
                    </a:ln>
                  </pic:spPr>
                </pic:pic>
              </a:graphicData>
            </a:graphic>
          </wp:inline>
        </w:drawing>
      </w:r>
    </w:p>
    <w:p w14:paraId="726A429B" w14:textId="77777777" w:rsidR="00B647D0" w:rsidRPr="007B052F" w:rsidRDefault="00B647D0" w:rsidP="007B052F">
      <w:pPr>
        <w:jc w:val="center"/>
        <w:rPr>
          <w:b/>
          <w:bCs/>
          <w:sz w:val="24"/>
          <w:szCs w:val="24"/>
        </w:rPr>
      </w:pPr>
      <w:r w:rsidRPr="007B052F">
        <w:rPr>
          <w:b/>
          <w:bCs/>
          <w:sz w:val="24"/>
          <w:szCs w:val="24"/>
        </w:rPr>
        <w:t>Рисунок I.14 - Отчеты о состоянии работоспособности</w:t>
      </w:r>
    </w:p>
    <w:p w14:paraId="4DFDA97B" w14:textId="77777777" w:rsidR="00B647D0" w:rsidRDefault="00B647D0">
      <w:pPr>
        <w:widowControl/>
        <w:autoSpaceDE/>
        <w:autoSpaceDN/>
        <w:adjustRightInd/>
        <w:spacing w:after="200" w:line="276" w:lineRule="auto"/>
        <w:ind w:firstLine="0"/>
        <w:jc w:val="left"/>
        <w:rPr>
          <w:b/>
          <w:sz w:val="24"/>
          <w:szCs w:val="24"/>
        </w:rPr>
      </w:pPr>
    </w:p>
    <w:p w14:paraId="0573F581" w14:textId="77777777" w:rsidR="007B052F" w:rsidRPr="007B052F" w:rsidRDefault="00B647D0" w:rsidP="007B052F">
      <w:pPr>
        <w:ind w:firstLine="0"/>
        <w:jc w:val="center"/>
        <w:rPr>
          <w:b/>
          <w:bCs/>
          <w:sz w:val="24"/>
          <w:szCs w:val="24"/>
        </w:rPr>
      </w:pPr>
      <w:r>
        <w:rPr>
          <w:sz w:val="24"/>
          <w:szCs w:val="24"/>
        </w:rPr>
        <w:br w:type="page"/>
      </w:r>
      <w:r w:rsidR="007B052F" w:rsidRPr="007B052F">
        <w:rPr>
          <w:b/>
          <w:bCs/>
          <w:sz w:val="24"/>
          <w:szCs w:val="24"/>
        </w:rPr>
        <w:lastRenderedPageBreak/>
        <w:t>Приложение J</w:t>
      </w:r>
    </w:p>
    <w:p w14:paraId="4C9DF961" w14:textId="7B899275" w:rsidR="007B052F" w:rsidRPr="007B052F" w:rsidRDefault="007B052F" w:rsidP="007B052F">
      <w:pPr>
        <w:ind w:firstLine="0"/>
        <w:jc w:val="center"/>
        <w:rPr>
          <w:i/>
          <w:iCs/>
          <w:sz w:val="24"/>
          <w:szCs w:val="24"/>
        </w:rPr>
      </w:pPr>
      <w:r w:rsidRPr="007B052F">
        <w:rPr>
          <w:i/>
          <w:iCs/>
          <w:sz w:val="24"/>
          <w:szCs w:val="24"/>
        </w:rPr>
        <w:t>(</w:t>
      </w:r>
      <w:r>
        <w:rPr>
          <w:i/>
          <w:iCs/>
          <w:sz w:val="24"/>
          <w:szCs w:val="24"/>
        </w:rPr>
        <w:t>информационное</w:t>
      </w:r>
      <w:r w:rsidRPr="007B052F">
        <w:rPr>
          <w:i/>
          <w:iCs/>
          <w:sz w:val="24"/>
          <w:szCs w:val="24"/>
        </w:rPr>
        <w:t>)</w:t>
      </w:r>
    </w:p>
    <w:p w14:paraId="6374DBD2" w14:textId="77777777" w:rsidR="007B052F" w:rsidRPr="007B052F" w:rsidRDefault="007B052F" w:rsidP="007B052F">
      <w:pPr>
        <w:ind w:firstLine="0"/>
        <w:jc w:val="center"/>
        <w:rPr>
          <w:b/>
          <w:bCs/>
          <w:sz w:val="24"/>
          <w:szCs w:val="24"/>
        </w:rPr>
      </w:pPr>
    </w:p>
    <w:p w14:paraId="15220279" w14:textId="77777777" w:rsidR="007B052F" w:rsidRPr="007B052F" w:rsidRDefault="007B052F" w:rsidP="007B052F">
      <w:pPr>
        <w:ind w:firstLine="0"/>
        <w:jc w:val="center"/>
        <w:rPr>
          <w:b/>
          <w:bCs/>
          <w:sz w:val="24"/>
          <w:szCs w:val="24"/>
        </w:rPr>
      </w:pPr>
      <w:r w:rsidRPr="007B052F">
        <w:rPr>
          <w:b/>
          <w:bCs/>
          <w:sz w:val="24"/>
          <w:szCs w:val="24"/>
        </w:rPr>
        <w:t>Реализация шлюза</w:t>
      </w:r>
    </w:p>
    <w:p w14:paraId="54C5A71C" w14:textId="77777777" w:rsidR="007B052F" w:rsidRPr="007B052F" w:rsidRDefault="007B052F" w:rsidP="007B052F">
      <w:pPr>
        <w:rPr>
          <w:sz w:val="24"/>
          <w:szCs w:val="24"/>
        </w:rPr>
      </w:pPr>
      <w:r w:rsidRPr="007B052F">
        <w:rPr>
          <w:sz w:val="24"/>
          <w:szCs w:val="24"/>
        </w:rPr>
        <w:t xml:space="preserve"> </w:t>
      </w:r>
    </w:p>
    <w:p w14:paraId="3DA8BE21" w14:textId="77777777" w:rsidR="007B052F" w:rsidRPr="00F72306" w:rsidRDefault="007B052F" w:rsidP="007B052F">
      <w:pPr>
        <w:rPr>
          <w:b/>
          <w:bCs/>
          <w:sz w:val="24"/>
          <w:szCs w:val="24"/>
        </w:rPr>
      </w:pPr>
      <w:r w:rsidRPr="00F72306">
        <w:rPr>
          <w:b/>
          <w:bCs/>
          <w:sz w:val="24"/>
          <w:szCs w:val="24"/>
        </w:rPr>
        <w:t>J.1 Обзор</w:t>
      </w:r>
    </w:p>
    <w:p w14:paraId="0D92D37B" w14:textId="77777777" w:rsidR="007B052F" w:rsidRPr="007B052F" w:rsidRDefault="007B052F" w:rsidP="007B052F">
      <w:pPr>
        <w:rPr>
          <w:sz w:val="24"/>
          <w:szCs w:val="24"/>
        </w:rPr>
      </w:pPr>
      <w:r w:rsidRPr="007B052F">
        <w:rPr>
          <w:sz w:val="24"/>
          <w:szCs w:val="24"/>
        </w:rPr>
        <w:t>Устройство шлюза соединяет беспроводную сеть с сетью автоматизации предприятия, позволяя передавать данные между двумя сетями. Оно предоставляет хост-приложениям доступ к сетевым устройствам. Шлюз в беспроводной сети должен выполнять следующие функции:</w:t>
      </w:r>
    </w:p>
    <w:p w14:paraId="54C7C0D7" w14:textId="3C18B632" w:rsidR="007B052F" w:rsidRPr="007B052F" w:rsidRDefault="00F72306" w:rsidP="007B052F">
      <w:pPr>
        <w:rPr>
          <w:sz w:val="24"/>
          <w:szCs w:val="24"/>
        </w:rPr>
      </w:pPr>
      <w:r w:rsidRPr="00F72306">
        <w:rPr>
          <w:sz w:val="24"/>
          <w:szCs w:val="24"/>
        </w:rPr>
        <w:t>-</w:t>
      </w:r>
      <w:r w:rsidR="007B052F" w:rsidRPr="007B052F">
        <w:rPr>
          <w:sz w:val="24"/>
          <w:szCs w:val="24"/>
        </w:rPr>
        <w:t xml:space="preserve"> Шлюз реализует кэш данных для оптимизации общей производительности сети и улучшения реакции на хост-приложения.</w:t>
      </w:r>
    </w:p>
    <w:p w14:paraId="0E3DE9ED" w14:textId="2CF2A54C" w:rsidR="007B052F" w:rsidRPr="007B052F" w:rsidRDefault="00F72306" w:rsidP="007B052F">
      <w:pPr>
        <w:rPr>
          <w:sz w:val="24"/>
          <w:szCs w:val="24"/>
        </w:rPr>
      </w:pPr>
      <w:r w:rsidRPr="00F72306">
        <w:rPr>
          <w:sz w:val="24"/>
          <w:szCs w:val="24"/>
        </w:rPr>
        <w:t>-</w:t>
      </w:r>
      <w:r w:rsidR="007B052F" w:rsidRPr="007B052F">
        <w:rPr>
          <w:sz w:val="24"/>
          <w:szCs w:val="24"/>
        </w:rPr>
        <w:t xml:space="preserve"> Шлюз публикует данные переменных устройства, которые кэшируются на другие устройства в сети.</w:t>
      </w:r>
    </w:p>
    <w:p w14:paraId="7843D933" w14:textId="136059B2" w:rsidR="007B052F" w:rsidRPr="007B052F" w:rsidRDefault="00F72306" w:rsidP="007B052F">
      <w:pPr>
        <w:rPr>
          <w:sz w:val="24"/>
          <w:szCs w:val="24"/>
        </w:rPr>
      </w:pPr>
      <w:r w:rsidRPr="00F72306">
        <w:rPr>
          <w:sz w:val="24"/>
          <w:szCs w:val="24"/>
        </w:rPr>
        <w:t>-</w:t>
      </w:r>
      <w:r w:rsidR="007B052F" w:rsidRPr="007B052F">
        <w:rPr>
          <w:sz w:val="24"/>
          <w:szCs w:val="24"/>
        </w:rPr>
        <w:t xml:space="preserve"> Шлюз отправляет подтверждение полученному APDU уведомления о событии.</w:t>
      </w:r>
    </w:p>
    <w:p w14:paraId="5DF06AE4" w14:textId="12ACD8B7" w:rsidR="007B052F" w:rsidRPr="007B052F" w:rsidRDefault="00F72306" w:rsidP="007B052F">
      <w:pPr>
        <w:rPr>
          <w:sz w:val="24"/>
          <w:szCs w:val="24"/>
        </w:rPr>
      </w:pPr>
      <w:r w:rsidRPr="00F72306">
        <w:rPr>
          <w:sz w:val="24"/>
          <w:szCs w:val="24"/>
        </w:rPr>
        <w:t>-</w:t>
      </w:r>
      <w:r w:rsidR="007B052F" w:rsidRPr="007B052F">
        <w:rPr>
          <w:sz w:val="24"/>
          <w:szCs w:val="24"/>
        </w:rPr>
        <w:t xml:space="preserve"> Шлюз обеспечивает функцию туннелирования для передачи APDU этого стандарта между главным компьютером, подключенным к шлюзу, и сетью, подключенной к шлюзу.</w:t>
      </w:r>
    </w:p>
    <w:p w14:paraId="6B41A649" w14:textId="5BC2D5B5" w:rsidR="007B052F" w:rsidRPr="007B052F" w:rsidRDefault="00F72306" w:rsidP="007B052F">
      <w:pPr>
        <w:rPr>
          <w:sz w:val="24"/>
          <w:szCs w:val="24"/>
        </w:rPr>
      </w:pPr>
      <w:r w:rsidRPr="00F72306">
        <w:rPr>
          <w:sz w:val="24"/>
          <w:szCs w:val="24"/>
        </w:rPr>
        <w:t>-</w:t>
      </w:r>
      <w:r w:rsidR="007B052F" w:rsidRPr="007B052F">
        <w:rPr>
          <w:sz w:val="24"/>
          <w:szCs w:val="24"/>
        </w:rPr>
        <w:t xml:space="preserve"> Шлюз проверяет конечный адрес в APDU, полученном </w:t>
      </w:r>
      <w:proofErr w:type="gramStart"/>
      <w:r w:rsidR="007B052F" w:rsidRPr="007B052F">
        <w:rPr>
          <w:sz w:val="24"/>
          <w:szCs w:val="24"/>
        </w:rPr>
        <w:t>от хост</w:t>
      </w:r>
      <w:proofErr w:type="gramEnd"/>
      <w:r w:rsidR="007B052F" w:rsidRPr="007B052F">
        <w:rPr>
          <w:sz w:val="24"/>
          <w:szCs w:val="24"/>
        </w:rPr>
        <w:t>-приложения. Если адресатом является сам шлюз, он отправляет ответный APDU, как того требует протокол AL.</w:t>
      </w:r>
    </w:p>
    <w:p w14:paraId="50952937" w14:textId="38127149" w:rsidR="007B052F" w:rsidRPr="007B052F" w:rsidRDefault="00F72306" w:rsidP="007B052F">
      <w:pPr>
        <w:rPr>
          <w:sz w:val="24"/>
          <w:szCs w:val="24"/>
        </w:rPr>
      </w:pPr>
      <w:r w:rsidRPr="00F72306">
        <w:rPr>
          <w:sz w:val="24"/>
          <w:szCs w:val="24"/>
        </w:rPr>
        <w:t>-</w:t>
      </w:r>
      <w:r w:rsidR="007B052F" w:rsidRPr="007B052F">
        <w:rPr>
          <w:sz w:val="24"/>
          <w:szCs w:val="24"/>
        </w:rPr>
        <w:t xml:space="preserve"> Если конечный адрес в APDU запроса от хост-приложения относится к другому сетевому устройству, </w:t>
      </w:r>
      <w:proofErr w:type="gramStart"/>
      <w:r w:rsidR="007B052F" w:rsidRPr="007B052F">
        <w:rPr>
          <w:sz w:val="24"/>
          <w:szCs w:val="24"/>
        </w:rPr>
        <w:t>и</w:t>
      </w:r>
      <w:proofErr w:type="gramEnd"/>
      <w:r w:rsidR="007B052F" w:rsidRPr="007B052F">
        <w:rPr>
          <w:sz w:val="24"/>
          <w:szCs w:val="24"/>
        </w:rPr>
        <w:t xml:space="preserve"> если APDU отклика кэширован и является текущим, шлюз возвращает кэшированный APDU отклика из своей базы данных в реальном времени.</w:t>
      </w:r>
    </w:p>
    <w:p w14:paraId="1267AA83" w14:textId="7243DF8A" w:rsidR="007B052F" w:rsidRDefault="007B052F" w:rsidP="00F72306">
      <w:pPr>
        <w:rPr>
          <w:sz w:val="24"/>
          <w:szCs w:val="24"/>
        </w:rPr>
      </w:pPr>
      <w:r w:rsidRPr="007B052F">
        <w:rPr>
          <w:sz w:val="24"/>
          <w:szCs w:val="24"/>
        </w:rPr>
        <w:t>Шлюз обеспечивает приемник или точечный источник для беспроводного сетевого трафика. Точка доступа к сети обеспечивает физическое подключение к беспроводной сети.</w:t>
      </w:r>
    </w:p>
    <w:p w14:paraId="30E3AC8A" w14:textId="77777777" w:rsidR="00F72306" w:rsidRPr="00F72306" w:rsidRDefault="00F72306" w:rsidP="00F72306">
      <w:pPr>
        <w:rPr>
          <w:sz w:val="24"/>
          <w:szCs w:val="24"/>
        </w:rPr>
      </w:pPr>
    </w:p>
    <w:p w14:paraId="2E051305" w14:textId="295F0A44" w:rsidR="007B052F" w:rsidRDefault="007B052F" w:rsidP="007B052F">
      <w:pPr>
        <w:rPr>
          <w:b/>
          <w:bCs/>
          <w:sz w:val="24"/>
          <w:szCs w:val="24"/>
        </w:rPr>
      </w:pPr>
      <w:r w:rsidRPr="00F72306">
        <w:rPr>
          <w:b/>
          <w:bCs/>
          <w:sz w:val="24"/>
          <w:szCs w:val="24"/>
        </w:rPr>
        <w:t>J.2 Модель шлюза</w:t>
      </w:r>
    </w:p>
    <w:p w14:paraId="3E19AE44" w14:textId="77777777" w:rsidR="00F72306" w:rsidRPr="00F72306" w:rsidRDefault="00F72306" w:rsidP="007B052F">
      <w:pPr>
        <w:rPr>
          <w:b/>
          <w:bCs/>
          <w:sz w:val="24"/>
          <w:szCs w:val="24"/>
        </w:rPr>
      </w:pPr>
    </w:p>
    <w:p w14:paraId="13B77FD6" w14:textId="77777777" w:rsidR="007B052F" w:rsidRPr="00F72306" w:rsidRDefault="007B052F" w:rsidP="007B052F">
      <w:pPr>
        <w:rPr>
          <w:b/>
          <w:bCs/>
          <w:sz w:val="24"/>
          <w:szCs w:val="24"/>
        </w:rPr>
      </w:pPr>
      <w:r w:rsidRPr="00F72306">
        <w:rPr>
          <w:b/>
          <w:bCs/>
          <w:sz w:val="24"/>
          <w:szCs w:val="24"/>
        </w:rPr>
        <w:t>J.2.1 Общие положения</w:t>
      </w:r>
    </w:p>
    <w:p w14:paraId="01AFE021" w14:textId="6768287E" w:rsidR="007B052F" w:rsidRPr="007B052F" w:rsidRDefault="007B052F" w:rsidP="007B052F">
      <w:pPr>
        <w:rPr>
          <w:sz w:val="24"/>
          <w:szCs w:val="24"/>
        </w:rPr>
      </w:pPr>
      <w:r w:rsidRPr="007B052F">
        <w:rPr>
          <w:sz w:val="24"/>
          <w:szCs w:val="24"/>
        </w:rPr>
        <w:t xml:space="preserve">Шлюз состоит из нескольких отдельных компонентов, как показано на </w:t>
      </w:r>
      <w:r w:rsidRPr="00F72306">
        <w:rPr>
          <w:sz w:val="24"/>
          <w:szCs w:val="24"/>
        </w:rPr>
        <w:t xml:space="preserve">рисунке J.1. </w:t>
      </w:r>
      <w:r w:rsidRPr="007B052F">
        <w:rPr>
          <w:sz w:val="24"/>
          <w:szCs w:val="24"/>
        </w:rPr>
        <w:t xml:space="preserve">Сам шлюз </w:t>
      </w:r>
      <w:proofErr w:type="gramStart"/>
      <w:r w:rsidRPr="007B052F">
        <w:rPr>
          <w:sz w:val="24"/>
          <w:szCs w:val="24"/>
        </w:rPr>
        <w:t>- это</w:t>
      </w:r>
      <w:proofErr w:type="gramEnd"/>
      <w:r w:rsidRPr="007B052F">
        <w:rPr>
          <w:sz w:val="24"/>
          <w:szCs w:val="24"/>
        </w:rPr>
        <w:t xml:space="preserve"> разновидность сетевого устройства. Он использует услуги программы управления сетью и диспетчера безопасности для аутентификации и соединения сетевых устройств.</w:t>
      </w:r>
    </w:p>
    <w:p w14:paraId="6CA77F58" w14:textId="7B84474A" w:rsidR="007B052F" w:rsidRPr="00F72306" w:rsidRDefault="007B052F" w:rsidP="00F72306">
      <w:pPr>
        <w:ind w:firstLine="0"/>
        <w:jc w:val="center"/>
        <w:rPr>
          <w:b/>
          <w:bCs/>
          <w:sz w:val="24"/>
          <w:szCs w:val="24"/>
        </w:rPr>
      </w:pPr>
      <w:r w:rsidRPr="007B052F">
        <w:rPr>
          <w:sz w:val="24"/>
          <w:szCs w:val="24"/>
        </w:rPr>
        <w:lastRenderedPageBreak/>
        <w:drawing>
          <wp:inline distT="0" distB="0" distL="0" distR="0" wp14:anchorId="7F1CFA28" wp14:editId="0B22D1FD">
            <wp:extent cx="5939790" cy="3972188"/>
            <wp:effectExtent l="0" t="0" r="3810"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39790" cy="3972188"/>
                    </a:xfrm>
                    <a:prstGeom prst="rect">
                      <a:avLst/>
                    </a:prstGeom>
                    <a:noFill/>
                    <a:ln>
                      <a:noFill/>
                    </a:ln>
                  </pic:spPr>
                </pic:pic>
              </a:graphicData>
            </a:graphic>
          </wp:inline>
        </w:drawing>
      </w:r>
      <w:r w:rsidRPr="00F72306">
        <w:rPr>
          <w:b/>
          <w:bCs/>
          <w:sz w:val="24"/>
          <w:szCs w:val="24"/>
        </w:rPr>
        <w:t>Рисунок J.1 - Общая модель шлюза</w:t>
      </w:r>
    </w:p>
    <w:p w14:paraId="70CD4C0D" w14:textId="77777777" w:rsidR="007B052F" w:rsidRPr="007B052F" w:rsidRDefault="007B052F" w:rsidP="007B052F">
      <w:pPr>
        <w:rPr>
          <w:sz w:val="24"/>
          <w:szCs w:val="24"/>
        </w:rPr>
      </w:pPr>
      <w:r w:rsidRPr="007B052F">
        <w:rPr>
          <w:sz w:val="24"/>
          <w:szCs w:val="24"/>
        </w:rPr>
        <w:t xml:space="preserve"> </w:t>
      </w:r>
    </w:p>
    <w:p w14:paraId="0EEB7CF2" w14:textId="77777777" w:rsidR="007B052F" w:rsidRPr="00F72306" w:rsidRDefault="007B052F" w:rsidP="007B052F">
      <w:pPr>
        <w:rPr>
          <w:b/>
          <w:bCs/>
          <w:sz w:val="24"/>
          <w:szCs w:val="24"/>
        </w:rPr>
      </w:pPr>
      <w:r w:rsidRPr="00F72306">
        <w:rPr>
          <w:b/>
          <w:bCs/>
          <w:sz w:val="24"/>
          <w:szCs w:val="24"/>
        </w:rPr>
        <w:t>J.2.2 Центральный интерфейс</w:t>
      </w:r>
    </w:p>
    <w:p w14:paraId="7B250AE1" w14:textId="77777777" w:rsidR="007B052F" w:rsidRPr="007B052F" w:rsidRDefault="007B052F" w:rsidP="007B052F">
      <w:pPr>
        <w:rPr>
          <w:sz w:val="24"/>
          <w:szCs w:val="24"/>
        </w:rPr>
      </w:pPr>
      <w:r w:rsidRPr="007B052F">
        <w:rPr>
          <w:sz w:val="24"/>
          <w:szCs w:val="24"/>
        </w:rPr>
        <w:t>Центральный интерфейс шлюза используется для соединения клиентских приложений за пределами беспроводной сети к устройствам, подключенным к беспроводной сети. Центральный интерфейс шлюза может принимать разные формы. Ниже некоторые из наиболее распространенных форм:</w:t>
      </w:r>
    </w:p>
    <w:p w14:paraId="571F5811" w14:textId="21BAE0BD" w:rsidR="007B052F" w:rsidRPr="007B052F" w:rsidRDefault="00F72306" w:rsidP="007B052F">
      <w:pPr>
        <w:rPr>
          <w:sz w:val="24"/>
          <w:szCs w:val="24"/>
        </w:rPr>
      </w:pPr>
      <w:r w:rsidRPr="00F72306">
        <w:rPr>
          <w:sz w:val="24"/>
          <w:szCs w:val="24"/>
        </w:rPr>
        <w:t>-</w:t>
      </w:r>
      <w:r w:rsidR="007B052F" w:rsidRPr="007B052F">
        <w:rPr>
          <w:sz w:val="24"/>
          <w:szCs w:val="24"/>
        </w:rPr>
        <w:t xml:space="preserve"> Шлюз </w:t>
      </w:r>
      <w:proofErr w:type="spellStart"/>
      <w:r w:rsidR="007B052F" w:rsidRPr="007B052F">
        <w:rPr>
          <w:sz w:val="24"/>
          <w:szCs w:val="24"/>
        </w:rPr>
        <w:t>Ethernet</w:t>
      </w:r>
      <w:proofErr w:type="spellEnd"/>
      <w:r w:rsidR="007B052F" w:rsidRPr="007B052F">
        <w:rPr>
          <w:sz w:val="24"/>
          <w:szCs w:val="24"/>
        </w:rPr>
        <w:t xml:space="preserve">-к-беспроводному – это шлюз, обеспечивающий двунаправленный путь между промышленной сетью </w:t>
      </w:r>
      <w:proofErr w:type="spellStart"/>
      <w:r w:rsidR="007B052F" w:rsidRPr="007B052F">
        <w:rPr>
          <w:sz w:val="24"/>
          <w:szCs w:val="24"/>
        </w:rPr>
        <w:t>Ethernet</w:t>
      </w:r>
      <w:proofErr w:type="spellEnd"/>
      <w:r w:rsidR="007B052F" w:rsidRPr="007B052F">
        <w:rPr>
          <w:sz w:val="24"/>
          <w:szCs w:val="24"/>
        </w:rPr>
        <w:t xml:space="preserve"> и беспроводной сетью.</w:t>
      </w:r>
    </w:p>
    <w:p w14:paraId="6882679A" w14:textId="275B0BD2" w:rsidR="007B052F" w:rsidRPr="007B052F" w:rsidRDefault="00F72306" w:rsidP="007B052F">
      <w:pPr>
        <w:rPr>
          <w:sz w:val="24"/>
          <w:szCs w:val="24"/>
        </w:rPr>
      </w:pPr>
      <w:r w:rsidRPr="00F72306">
        <w:rPr>
          <w:sz w:val="24"/>
          <w:szCs w:val="24"/>
        </w:rPr>
        <w:t>-</w:t>
      </w:r>
      <w:r w:rsidR="007B052F" w:rsidRPr="007B052F">
        <w:rPr>
          <w:sz w:val="24"/>
          <w:szCs w:val="24"/>
        </w:rPr>
        <w:t xml:space="preserve"> Шлюз </w:t>
      </w:r>
      <w:proofErr w:type="spellStart"/>
      <w:r w:rsidR="007B052F" w:rsidRPr="007B052F">
        <w:rPr>
          <w:sz w:val="24"/>
          <w:szCs w:val="24"/>
        </w:rPr>
        <w:t>Wi</w:t>
      </w:r>
      <w:proofErr w:type="spellEnd"/>
      <w:r w:rsidR="007B052F" w:rsidRPr="007B052F">
        <w:rPr>
          <w:sz w:val="24"/>
          <w:szCs w:val="24"/>
        </w:rPr>
        <w:t>-</w:t>
      </w:r>
      <w:proofErr w:type="spellStart"/>
      <w:r w:rsidR="007B052F" w:rsidRPr="007B052F">
        <w:rPr>
          <w:sz w:val="24"/>
          <w:szCs w:val="24"/>
        </w:rPr>
        <w:t>Fi</w:t>
      </w:r>
      <w:proofErr w:type="spellEnd"/>
      <w:r w:rsidR="007B052F" w:rsidRPr="007B052F">
        <w:rPr>
          <w:sz w:val="24"/>
          <w:szCs w:val="24"/>
        </w:rPr>
        <w:t xml:space="preserve">-к-беспроводному – это разновидность шлюза </w:t>
      </w:r>
      <w:proofErr w:type="spellStart"/>
      <w:r w:rsidR="007B052F" w:rsidRPr="007B052F">
        <w:rPr>
          <w:sz w:val="24"/>
          <w:szCs w:val="24"/>
        </w:rPr>
        <w:t>Ethernet</w:t>
      </w:r>
      <w:proofErr w:type="spellEnd"/>
      <w:r w:rsidR="007B052F" w:rsidRPr="007B052F">
        <w:rPr>
          <w:sz w:val="24"/>
          <w:szCs w:val="24"/>
        </w:rPr>
        <w:t>-к-беспроводному, который использует радио IEEE 802.11 a/b/g для соединения к сети предприятия.</w:t>
      </w:r>
    </w:p>
    <w:p w14:paraId="6DCD8092" w14:textId="60DE1190" w:rsidR="007B052F" w:rsidRPr="007B052F" w:rsidRDefault="00F72306" w:rsidP="007B052F">
      <w:pPr>
        <w:rPr>
          <w:sz w:val="24"/>
          <w:szCs w:val="24"/>
        </w:rPr>
      </w:pPr>
      <w:r w:rsidRPr="00F72306">
        <w:rPr>
          <w:sz w:val="24"/>
          <w:szCs w:val="24"/>
        </w:rPr>
        <w:t>-</w:t>
      </w:r>
      <w:r w:rsidR="007B052F" w:rsidRPr="007B052F">
        <w:rPr>
          <w:sz w:val="24"/>
          <w:szCs w:val="24"/>
        </w:rPr>
        <w:t xml:space="preserve"> Шлюз последовательного интерфейса в беспроводной - если серверы и оборудование автоматизации предприятия поддерживают последовательные интерфейсы, шлюз последовательного интерфейса в беспроводной можно использовать для соединения к последовательным интерфейсам этих устройств.</w:t>
      </w:r>
    </w:p>
    <w:p w14:paraId="7FCA4404" w14:textId="77777777" w:rsidR="007B052F" w:rsidRPr="007B052F" w:rsidRDefault="007B052F" w:rsidP="007B052F">
      <w:pPr>
        <w:rPr>
          <w:sz w:val="24"/>
          <w:szCs w:val="24"/>
        </w:rPr>
      </w:pPr>
      <w:r w:rsidRPr="007B052F">
        <w:rPr>
          <w:sz w:val="24"/>
          <w:szCs w:val="24"/>
        </w:rPr>
        <w:t xml:space="preserve">Шлюз может кэшировать отклики на команды публикации данных, часто используемые команды считывания и записи, а также диагностические данные от сетевых устройств и беспроводных адаптеров, подключенных к сети. Чтобы воспользоваться преимуществом этого кеширования, шлюз также ведет себя как транслятор. Шлюз просматривает запросы </w:t>
      </w:r>
      <w:proofErr w:type="gramStart"/>
      <w:r w:rsidRPr="007B052F">
        <w:rPr>
          <w:sz w:val="24"/>
          <w:szCs w:val="24"/>
        </w:rPr>
        <w:t>от хост</w:t>
      </w:r>
      <w:proofErr w:type="gramEnd"/>
      <w:r w:rsidRPr="007B052F">
        <w:rPr>
          <w:sz w:val="24"/>
          <w:szCs w:val="24"/>
        </w:rPr>
        <w:t>-приложений и, если данные отклика кэшированы и являются текущими, возвращает кэшированные ответные сообщения из своей базы данных в реальном времени. Например, если главный компьютер выдает запрос на команду №0 HART™ устройству в сети, шлюз проверяет, есть ли у него кэшированный отклик на команду №0. Если у шлюза нет отклика для этого устройства, он пересылает команду устройству и возвращает полученный отклик главному компьютеру.</w:t>
      </w:r>
    </w:p>
    <w:p w14:paraId="0DA04BB6" w14:textId="77777777" w:rsidR="007B052F" w:rsidRPr="00F72306" w:rsidRDefault="007B052F" w:rsidP="007B052F">
      <w:pPr>
        <w:rPr>
          <w:b/>
          <w:bCs/>
          <w:sz w:val="24"/>
          <w:szCs w:val="24"/>
        </w:rPr>
      </w:pPr>
      <w:bookmarkStart w:id="789" w:name="bookmark1285"/>
      <w:r w:rsidRPr="00F72306">
        <w:rPr>
          <w:b/>
          <w:bCs/>
          <w:sz w:val="24"/>
          <w:szCs w:val="24"/>
        </w:rPr>
        <w:t>J</w:t>
      </w:r>
      <w:bookmarkEnd w:id="789"/>
      <w:r w:rsidRPr="00F72306">
        <w:rPr>
          <w:b/>
          <w:bCs/>
          <w:sz w:val="24"/>
          <w:szCs w:val="24"/>
        </w:rPr>
        <w:t>.2.3 Логическое сетевое устройство</w:t>
      </w:r>
    </w:p>
    <w:p w14:paraId="59853B24" w14:textId="471547B2" w:rsidR="007B052F" w:rsidRPr="007B052F" w:rsidRDefault="007B052F" w:rsidP="007B052F">
      <w:pPr>
        <w:rPr>
          <w:sz w:val="24"/>
          <w:szCs w:val="24"/>
        </w:rPr>
      </w:pPr>
      <w:r w:rsidRPr="007B052F">
        <w:rPr>
          <w:sz w:val="24"/>
          <w:szCs w:val="24"/>
        </w:rPr>
        <w:lastRenderedPageBreak/>
        <w:t xml:space="preserve">Шлюз поддерживает список логических сетевых устройств. Информация об устройстве, кэшированная в шлюзах, в свою очередь, содержит информацию об устройствах, такую как список команд публикации данных, сообщения с уведомлением о событиях и отклики на кэшированные команды, которые в настоящее время хранятся там. Логическое сетевое устройство показано на </w:t>
      </w:r>
      <w:r w:rsidRPr="00F72306">
        <w:rPr>
          <w:sz w:val="24"/>
          <w:szCs w:val="24"/>
        </w:rPr>
        <w:t>рисунке J.2.</w:t>
      </w:r>
    </w:p>
    <w:p w14:paraId="673AAC7E" w14:textId="77777777" w:rsidR="007B052F" w:rsidRPr="007B052F" w:rsidRDefault="007B052F" w:rsidP="007B052F">
      <w:pPr>
        <w:rPr>
          <w:sz w:val="24"/>
          <w:szCs w:val="24"/>
        </w:rPr>
      </w:pPr>
      <w:r w:rsidRPr="007B052F">
        <w:rPr>
          <w:sz w:val="24"/>
          <w:szCs w:val="24"/>
        </w:rPr>
        <w:t xml:space="preserve"> </w:t>
      </w:r>
    </w:p>
    <w:p w14:paraId="50F84480" w14:textId="77777777" w:rsidR="007B052F" w:rsidRPr="007B052F" w:rsidRDefault="007B052F" w:rsidP="00F72306">
      <w:pPr>
        <w:ind w:firstLine="0"/>
        <w:jc w:val="center"/>
        <w:rPr>
          <w:sz w:val="24"/>
          <w:szCs w:val="24"/>
        </w:rPr>
      </w:pPr>
      <w:r w:rsidRPr="007B052F">
        <w:rPr>
          <w:sz w:val="24"/>
          <w:szCs w:val="24"/>
        </w:rPr>
        <w:drawing>
          <wp:inline distT="0" distB="0" distL="0" distR="0" wp14:anchorId="234CD11E" wp14:editId="54FF41B1">
            <wp:extent cx="6118860" cy="206502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8860" cy="2065020"/>
                    </a:xfrm>
                    <a:prstGeom prst="rect">
                      <a:avLst/>
                    </a:prstGeom>
                    <a:noFill/>
                    <a:ln>
                      <a:noFill/>
                    </a:ln>
                  </pic:spPr>
                </pic:pic>
              </a:graphicData>
            </a:graphic>
          </wp:inline>
        </w:drawing>
      </w:r>
    </w:p>
    <w:p w14:paraId="50394556" w14:textId="77777777" w:rsidR="007B052F" w:rsidRPr="00F72306" w:rsidRDefault="007B052F" w:rsidP="00F72306">
      <w:pPr>
        <w:ind w:firstLine="0"/>
        <w:jc w:val="center"/>
        <w:rPr>
          <w:b/>
          <w:bCs/>
          <w:sz w:val="24"/>
          <w:szCs w:val="24"/>
        </w:rPr>
      </w:pPr>
      <w:r w:rsidRPr="00F72306">
        <w:rPr>
          <w:b/>
          <w:bCs/>
          <w:sz w:val="24"/>
          <w:szCs w:val="24"/>
        </w:rPr>
        <w:t>Рисунок J.2 - Логическое сетевое устройство</w:t>
      </w:r>
    </w:p>
    <w:p w14:paraId="4025DC8B" w14:textId="77777777" w:rsidR="007B052F" w:rsidRPr="007B052F" w:rsidRDefault="007B052F" w:rsidP="007B052F">
      <w:pPr>
        <w:rPr>
          <w:sz w:val="24"/>
          <w:szCs w:val="24"/>
        </w:rPr>
      </w:pPr>
    </w:p>
    <w:p w14:paraId="078A9458" w14:textId="77777777" w:rsidR="007B052F" w:rsidRPr="007B052F" w:rsidRDefault="007B052F" w:rsidP="007B052F">
      <w:pPr>
        <w:rPr>
          <w:sz w:val="24"/>
          <w:szCs w:val="24"/>
        </w:rPr>
      </w:pPr>
      <w:r w:rsidRPr="007B052F">
        <w:rPr>
          <w:sz w:val="24"/>
          <w:szCs w:val="24"/>
        </w:rPr>
        <w:t>Логическое сетевое устройство играет важную роль в моделировании системы, а затем в наладке системы. Логическое сетевое устройство может существовать независимо от реального физического сетевого устройства. Оно предоставляет сетевой заполнитель, который можно использовать для автономной конфигурации, моделирования и работы в режиме онлайн. Оно также обеспечивает необходимое разделение для ввода в эксплуатацию и замены устройства.</w:t>
      </w:r>
    </w:p>
    <w:p w14:paraId="6A69B142" w14:textId="77777777" w:rsidR="007B052F" w:rsidRPr="00F72306" w:rsidRDefault="007B052F" w:rsidP="007B052F">
      <w:pPr>
        <w:rPr>
          <w:b/>
          <w:bCs/>
          <w:sz w:val="24"/>
          <w:szCs w:val="24"/>
        </w:rPr>
      </w:pPr>
      <w:bookmarkStart w:id="790" w:name="bookmark1287"/>
      <w:r w:rsidRPr="00F72306">
        <w:rPr>
          <w:b/>
          <w:bCs/>
          <w:sz w:val="24"/>
          <w:szCs w:val="24"/>
        </w:rPr>
        <w:t>J</w:t>
      </w:r>
      <w:bookmarkEnd w:id="790"/>
      <w:r w:rsidRPr="00F72306">
        <w:rPr>
          <w:b/>
          <w:bCs/>
          <w:sz w:val="24"/>
          <w:szCs w:val="24"/>
        </w:rPr>
        <w:t>.2.4 Физическое сетевое устройство</w:t>
      </w:r>
    </w:p>
    <w:p w14:paraId="73C22124" w14:textId="4B61EE6D" w:rsidR="007B052F" w:rsidRPr="007B052F" w:rsidRDefault="007B052F" w:rsidP="007B052F">
      <w:pPr>
        <w:rPr>
          <w:sz w:val="24"/>
          <w:szCs w:val="24"/>
        </w:rPr>
      </w:pPr>
      <w:r w:rsidRPr="007B052F">
        <w:rPr>
          <w:sz w:val="24"/>
          <w:szCs w:val="24"/>
        </w:rPr>
        <w:t xml:space="preserve">Физическое сетевое устройство — это реальное устройство в сети. Оно обнаруживает соседние устройства, строит и поддерживает таблицу соседних устройств. Эта таблица соседних устройств создается физическим устройством путем прослушивания в течение определенного времени на каждом канале. Каждое соседнее устройство записывается с соответствующей мощностью принятого сигнала. Эта коммуникация показана на </w:t>
      </w:r>
      <w:r w:rsidRPr="00F72306">
        <w:rPr>
          <w:sz w:val="24"/>
          <w:szCs w:val="24"/>
        </w:rPr>
        <w:t>рисунке J.3.</w:t>
      </w:r>
    </w:p>
    <w:p w14:paraId="797E5F0E" w14:textId="77777777" w:rsidR="007B052F" w:rsidRPr="007B052F" w:rsidRDefault="007B052F" w:rsidP="007B052F">
      <w:pPr>
        <w:rPr>
          <w:sz w:val="24"/>
          <w:szCs w:val="24"/>
        </w:rPr>
      </w:pPr>
    </w:p>
    <w:p w14:paraId="00119B65" w14:textId="77777777" w:rsidR="007B052F" w:rsidRPr="007B052F" w:rsidRDefault="007B052F" w:rsidP="007B052F">
      <w:pPr>
        <w:rPr>
          <w:sz w:val="24"/>
          <w:szCs w:val="24"/>
        </w:rPr>
      </w:pPr>
    </w:p>
    <w:p w14:paraId="3E83162F" w14:textId="77777777" w:rsidR="007B052F" w:rsidRPr="007B052F" w:rsidRDefault="007B052F" w:rsidP="007B052F">
      <w:pPr>
        <w:rPr>
          <w:sz w:val="24"/>
          <w:szCs w:val="24"/>
        </w:rPr>
      </w:pPr>
    </w:p>
    <w:p w14:paraId="45F6CE29" w14:textId="77777777" w:rsidR="007B052F" w:rsidRPr="007B052F" w:rsidRDefault="007B052F" w:rsidP="007B052F">
      <w:pPr>
        <w:rPr>
          <w:sz w:val="24"/>
          <w:szCs w:val="24"/>
        </w:rPr>
      </w:pPr>
    </w:p>
    <w:p w14:paraId="284FCE24" w14:textId="77777777" w:rsidR="007B052F" w:rsidRPr="007B052F" w:rsidRDefault="007B052F" w:rsidP="007B052F">
      <w:pPr>
        <w:rPr>
          <w:sz w:val="24"/>
          <w:szCs w:val="24"/>
        </w:rPr>
      </w:pPr>
    </w:p>
    <w:p w14:paraId="18A40D5A" w14:textId="77777777" w:rsidR="007B052F" w:rsidRPr="007B052F" w:rsidRDefault="007B052F" w:rsidP="00F72306">
      <w:pPr>
        <w:ind w:firstLine="0"/>
        <w:jc w:val="center"/>
        <w:rPr>
          <w:sz w:val="24"/>
          <w:szCs w:val="24"/>
        </w:rPr>
      </w:pPr>
      <w:r w:rsidRPr="007B052F">
        <w:rPr>
          <w:sz w:val="24"/>
          <w:szCs w:val="24"/>
        </w:rPr>
        <w:lastRenderedPageBreak/>
        <w:drawing>
          <wp:inline distT="0" distB="0" distL="0" distR="0" wp14:anchorId="5F87FC50" wp14:editId="7EE7812B">
            <wp:extent cx="3924300" cy="4145280"/>
            <wp:effectExtent l="0" t="0" r="0" b="762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24300" cy="4145280"/>
                    </a:xfrm>
                    <a:prstGeom prst="rect">
                      <a:avLst/>
                    </a:prstGeom>
                    <a:noFill/>
                    <a:ln>
                      <a:noFill/>
                    </a:ln>
                  </pic:spPr>
                </pic:pic>
              </a:graphicData>
            </a:graphic>
          </wp:inline>
        </w:drawing>
      </w:r>
    </w:p>
    <w:p w14:paraId="02A7B16F" w14:textId="77777777" w:rsidR="007B052F" w:rsidRPr="00F72306" w:rsidRDefault="007B052F" w:rsidP="00F72306">
      <w:pPr>
        <w:ind w:firstLine="0"/>
        <w:jc w:val="center"/>
        <w:rPr>
          <w:b/>
          <w:bCs/>
          <w:sz w:val="24"/>
          <w:szCs w:val="24"/>
        </w:rPr>
      </w:pPr>
      <w:r w:rsidRPr="00F72306">
        <w:rPr>
          <w:b/>
          <w:bCs/>
          <w:sz w:val="24"/>
          <w:szCs w:val="24"/>
        </w:rPr>
        <w:t>Рисунок J.3 - Физическое сетевое устройство</w:t>
      </w:r>
    </w:p>
    <w:p w14:paraId="764E97B5" w14:textId="77777777" w:rsidR="007B052F" w:rsidRPr="007B052F" w:rsidRDefault="007B052F" w:rsidP="007B052F">
      <w:pPr>
        <w:rPr>
          <w:sz w:val="24"/>
          <w:szCs w:val="24"/>
        </w:rPr>
      </w:pPr>
      <w:r w:rsidRPr="007B052F">
        <w:rPr>
          <w:sz w:val="24"/>
          <w:szCs w:val="24"/>
        </w:rPr>
        <w:t xml:space="preserve"> </w:t>
      </w:r>
    </w:p>
    <w:p w14:paraId="401EF74A" w14:textId="77777777" w:rsidR="007B052F" w:rsidRPr="00F72306" w:rsidRDefault="007B052F" w:rsidP="007B052F">
      <w:pPr>
        <w:rPr>
          <w:b/>
          <w:bCs/>
          <w:sz w:val="24"/>
          <w:szCs w:val="24"/>
        </w:rPr>
      </w:pPr>
      <w:r w:rsidRPr="00F72306">
        <w:rPr>
          <w:b/>
          <w:bCs/>
          <w:sz w:val="24"/>
          <w:szCs w:val="24"/>
        </w:rPr>
        <w:t>J.2.5 Коммуникационный интерфейс</w:t>
      </w:r>
    </w:p>
    <w:p w14:paraId="7F019816" w14:textId="77777777" w:rsidR="007B052F" w:rsidRPr="00F72306" w:rsidRDefault="007B052F" w:rsidP="007B052F">
      <w:pPr>
        <w:rPr>
          <w:b/>
          <w:bCs/>
          <w:sz w:val="24"/>
          <w:szCs w:val="24"/>
        </w:rPr>
      </w:pPr>
      <w:r w:rsidRPr="00F72306">
        <w:rPr>
          <w:b/>
          <w:bCs/>
          <w:sz w:val="24"/>
          <w:szCs w:val="24"/>
        </w:rPr>
        <w:t>J.2.5.1 Общие положения</w:t>
      </w:r>
    </w:p>
    <w:p w14:paraId="7B348BC2" w14:textId="31A29ECC" w:rsidR="007B052F" w:rsidRPr="007B052F" w:rsidRDefault="007B052F" w:rsidP="007B052F">
      <w:pPr>
        <w:rPr>
          <w:sz w:val="24"/>
          <w:szCs w:val="24"/>
        </w:rPr>
      </w:pPr>
      <w:r w:rsidRPr="007B052F">
        <w:rPr>
          <w:sz w:val="24"/>
          <w:szCs w:val="24"/>
        </w:rPr>
        <w:t xml:space="preserve">Коммуникационный интерфейс предоставляет необходимые услуги для </w:t>
      </w:r>
      <w:r w:rsidR="00F72306" w:rsidRPr="007B052F">
        <w:rPr>
          <w:sz w:val="24"/>
          <w:szCs w:val="24"/>
        </w:rPr>
        <w:t>коммуникации</w:t>
      </w:r>
      <w:r w:rsidRPr="007B052F">
        <w:rPr>
          <w:sz w:val="24"/>
          <w:szCs w:val="24"/>
        </w:rPr>
        <w:t xml:space="preserve"> с сетевыми устройствами. В реализации эти услуги коммуникации предоставляются транспортным и сетевым уровнями. Типы услуг кратко описаны ниже:</w:t>
      </w:r>
    </w:p>
    <w:p w14:paraId="29E296C7" w14:textId="50929DF9" w:rsidR="007B052F" w:rsidRPr="007B052F" w:rsidRDefault="00F72306" w:rsidP="007B052F">
      <w:pPr>
        <w:rPr>
          <w:sz w:val="24"/>
          <w:szCs w:val="24"/>
        </w:rPr>
      </w:pPr>
      <w:r w:rsidRPr="00F72306">
        <w:rPr>
          <w:sz w:val="24"/>
          <w:szCs w:val="24"/>
        </w:rPr>
        <w:t>-</w:t>
      </w:r>
      <w:r w:rsidR="007B052F" w:rsidRPr="007B052F">
        <w:rPr>
          <w:sz w:val="24"/>
          <w:szCs w:val="24"/>
        </w:rPr>
        <w:t xml:space="preserve"> Запрос и отклик,</w:t>
      </w:r>
    </w:p>
    <w:p w14:paraId="74BF0929" w14:textId="12C1BA37" w:rsidR="007B052F" w:rsidRPr="007B052F" w:rsidRDefault="00F72306" w:rsidP="007B052F">
      <w:pPr>
        <w:rPr>
          <w:sz w:val="24"/>
          <w:szCs w:val="24"/>
        </w:rPr>
      </w:pPr>
      <w:r w:rsidRPr="00F72306">
        <w:rPr>
          <w:sz w:val="24"/>
          <w:szCs w:val="24"/>
        </w:rPr>
        <w:t>-</w:t>
      </w:r>
      <w:r w:rsidR="007B052F" w:rsidRPr="007B052F">
        <w:rPr>
          <w:sz w:val="24"/>
          <w:szCs w:val="24"/>
        </w:rPr>
        <w:t xml:space="preserve"> Блокирование передачи данных,</w:t>
      </w:r>
    </w:p>
    <w:p w14:paraId="5FCF64ED" w14:textId="15799F55" w:rsidR="007B052F" w:rsidRPr="007B052F" w:rsidRDefault="00F72306" w:rsidP="007B052F">
      <w:pPr>
        <w:rPr>
          <w:sz w:val="24"/>
          <w:szCs w:val="24"/>
        </w:rPr>
      </w:pPr>
      <w:r w:rsidRPr="00F72306">
        <w:rPr>
          <w:sz w:val="24"/>
          <w:szCs w:val="24"/>
        </w:rPr>
        <w:t>-</w:t>
      </w:r>
      <w:r w:rsidR="007B052F" w:rsidRPr="007B052F">
        <w:rPr>
          <w:sz w:val="24"/>
          <w:szCs w:val="24"/>
        </w:rPr>
        <w:t xml:space="preserve"> Публикация сообщений с данными,</w:t>
      </w:r>
    </w:p>
    <w:p w14:paraId="325FBBD4" w14:textId="02CA70DF" w:rsidR="007B052F" w:rsidRPr="007B052F" w:rsidRDefault="00F72306" w:rsidP="007B052F">
      <w:pPr>
        <w:rPr>
          <w:sz w:val="24"/>
          <w:szCs w:val="24"/>
        </w:rPr>
      </w:pPr>
      <w:r w:rsidRPr="00F72306">
        <w:rPr>
          <w:sz w:val="24"/>
          <w:szCs w:val="24"/>
        </w:rPr>
        <w:t>-</w:t>
      </w:r>
      <w:r w:rsidR="007B052F" w:rsidRPr="007B052F">
        <w:rPr>
          <w:sz w:val="24"/>
          <w:szCs w:val="24"/>
        </w:rPr>
        <w:t xml:space="preserve"> Уведомление о событии и</w:t>
      </w:r>
    </w:p>
    <w:p w14:paraId="1DB584CA" w14:textId="08C86528" w:rsidR="007B052F" w:rsidRPr="007B052F" w:rsidRDefault="00F72306" w:rsidP="007B052F">
      <w:pPr>
        <w:rPr>
          <w:sz w:val="24"/>
          <w:szCs w:val="24"/>
        </w:rPr>
      </w:pPr>
      <w:r w:rsidRPr="00E06B36">
        <w:rPr>
          <w:sz w:val="24"/>
          <w:szCs w:val="24"/>
        </w:rPr>
        <w:t>-</w:t>
      </w:r>
      <w:r w:rsidR="007B052F" w:rsidRPr="007B052F">
        <w:rPr>
          <w:sz w:val="24"/>
          <w:szCs w:val="24"/>
        </w:rPr>
        <w:t xml:space="preserve"> Диагностика.</w:t>
      </w:r>
    </w:p>
    <w:p w14:paraId="57B40BE1" w14:textId="77777777" w:rsidR="007B052F" w:rsidRPr="00F72306" w:rsidRDefault="007B052F" w:rsidP="007B052F">
      <w:pPr>
        <w:rPr>
          <w:b/>
          <w:bCs/>
          <w:sz w:val="24"/>
          <w:szCs w:val="24"/>
        </w:rPr>
      </w:pPr>
      <w:r w:rsidRPr="00F72306">
        <w:rPr>
          <w:b/>
          <w:bCs/>
          <w:sz w:val="24"/>
          <w:szCs w:val="24"/>
        </w:rPr>
        <w:t>J.2.5.2 Запрос и отклик</w:t>
      </w:r>
    </w:p>
    <w:p w14:paraId="3138900E" w14:textId="77777777" w:rsidR="007B052F" w:rsidRPr="007B052F" w:rsidRDefault="007B052F" w:rsidP="007B052F">
      <w:pPr>
        <w:rPr>
          <w:sz w:val="24"/>
          <w:szCs w:val="24"/>
        </w:rPr>
      </w:pPr>
      <w:r w:rsidRPr="007B052F">
        <w:rPr>
          <w:sz w:val="24"/>
          <w:szCs w:val="24"/>
        </w:rPr>
        <w:t>Услуга запросов и откликов предоставляет программе управления сетью и хост-приложениям метод для отправки сообщений запроса на сетевое устройство и получения его ответного сообщения. Если отклик занимает больше времени, чем указанное значение, шлюз отправляет хост-приложению отклик «отложенный отклик» или «тайм-аут». Во всех случаях хост-приложение ожидает подтвержденного ответного сообщения от сетевого устройства.</w:t>
      </w:r>
    </w:p>
    <w:p w14:paraId="61FB3057" w14:textId="77777777" w:rsidR="007B052F" w:rsidRPr="007B052F" w:rsidRDefault="007B052F" w:rsidP="007B052F">
      <w:pPr>
        <w:rPr>
          <w:sz w:val="24"/>
          <w:szCs w:val="24"/>
        </w:rPr>
      </w:pPr>
      <w:r w:rsidRPr="007B052F">
        <w:rPr>
          <w:sz w:val="24"/>
          <w:szCs w:val="24"/>
        </w:rPr>
        <w:t>Программа управления сетью считает эти коммуникации незапланированными и нерегламентированными. Поэтому программа управления сетью делает доступной базовую полосу пропускания для размещения трафика запросов и откликов. Шлюз отвечает за запрос ресурсов для этой услуги, увеличивая и уменьшая запрашиваемую полосу пропускания по мере изменения требований приложений.</w:t>
      </w:r>
    </w:p>
    <w:p w14:paraId="7C7A6FD7" w14:textId="77777777" w:rsidR="007B052F" w:rsidRPr="00F72306" w:rsidRDefault="007B052F" w:rsidP="007B052F">
      <w:pPr>
        <w:rPr>
          <w:b/>
          <w:bCs/>
          <w:sz w:val="24"/>
          <w:szCs w:val="24"/>
        </w:rPr>
      </w:pPr>
      <w:r w:rsidRPr="00F72306">
        <w:rPr>
          <w:b/>
          <w:bCs/>
          <w:sz w:val="24"/>
          <w:szCs w:val="24"/>
        </w:rPr>
        <w:t>J.2.5.3 Блокирование передачи</w:t>
      </w:r>
    </w:p>
    <w:p w14:paraId="00217D13" w14:textId="77777777" w:rsidR="007B052F" w:rsidRPr="007B052F" w:rsidRDefault="007B052F" w:rsidP="007B052F">
      <w:pPr>
        <w:rPr>
          <w:sz w:val="24"/>
          <w:szCs w:val="24"/>
        </w:rPr>
      </w:pPr>
      <w:r w:rsidRPr="007B052F">
        <w:rPr>
          <w:sz w:val="24"/>
          <w:szCs w:val="24"/>
        </w:rPr>
        <w:t xml:space="preserve">Блокирование передачи поддерживается как на сетевые устройства, так и через </w:t>
      </w:r>
      <w:r w:rsidRPr="007B052F">
        <w:rPr>
          <w:sz w:val="24"/>
          <w:szCs w:val="24"/>
        </w:rPr>
        <w:lastRenderedPageBreak/>
        <w:t xml:space="preserve">адаптер на его </w:t>
      </w:r>
      <w:proofErr w:type="spellStart"/>
      <w:r w:rsidRPr="007B052F">
        <w:rPr>
          <w:sz w:val="24"/>
          <w:szCs w:val="24"/>
        </w:rPr>
        <w:t>подустройство</w:t>
      </w:r>
      <w:proofErr w:type="spellEnd"/>
      <w:r w:rsidRPr="007B052F">
        <w:rPr>
          <w:sz w:val="24"/>
          <w:szCs w:val="24"/>
        </w:rPr>
        <w:t>. Оно поддерживает передачу больших массивов данных с автоматической сегментации и повторной сборкой конечной точки.</w:t>
      </w:r>
    </w:p>
    <w:p w14:paraId="1FC80005" w14:textId="77777777" w:rsidR="007B052F" w:rsidRPr="00F72306" w:rsidRDefault="007B052F" w:rsidP="007B052F">
      <w:pPr>
        <w:rPr>
          <w:b/>
          <w:bCs/>
          <w:sz w:val="24"/>
          <w:szCs w:val="24"/>
        </w:rPr>
      </w:pPr>
      <w:r w:rsidRPr="00F72306">
        <w:rPr>
          <w:b/>
          <w:bCs/>
          <w:sz w:val="24"/>
          <w:szCs w:val="24"/>
        </w:rPr>
        <w:t>J.2.5.4 Публикация сообщений с данными</w:t>
      </w:r>
    </w:p>
    <w:p w14:paraId="56B5898C" w14:textId="77777777" w:rsidR="007B052F" w:rsidRPr="007B052F" w:rsidRDefault="007B052F" w:rsidP="007B052F">
      <w:pPr>
        <w:rPr>
          <w:sz w:val="24"/>
          <w:szCs w:val="24"/>
        </w:rPr>
      </w:pPr>
      <w:r w:rsidRPr="007B052F">
        <w:rPr>
          <w:sz w:val="24"/>
          <w:szCs w:val="24"/>
        </w:rPr>
        <w:t>Сообщения о публикации данных используются для отправки данных по периодическому расписанию или в порядке исключения. Сообщение с данными публикации состоит из пакета отклика на указанную команду. Скорость передачи данных публикации настраивается в зависимости от потребностей приложения. Для приложений управления скорость публикации данных определяется требованиями к контуру управления или выполнению последовательности (например, постоянной времени процесса). В некоторых случаях несколько хост-приложений подписываются на одни и те же опубликованные данные. В этих случаях частота обновления определяется самой быстрой запрашиваемой скоростью передачи данных.</w:t>
      </w:r>
    </w:p>
    <w:p w14:paraId="0D6A9DE6" w14:textId="77777777" w:rsidR="007B052F" w:rsidRPr="007B052F" w:rsidRDefault="007B052F" w:rsidP="007B052F">
      <w:pPr>
        <w:rPr>
          <w:sz w:val="24"/>
          <w:szCs w:val="24"/>
        </w:rPr>
      </w:pPr>
      <w:r w:rsidRPr="007B052F">
        <w:rPr>
          <w:sz w:val="24"/>
          <w:szCs w:val="24"/>
        </w:rPr>
        <w:t>Отклики на публикацию данных кэшируются внутри шлюза в базе данных в реальном времени. Это обеспечивает механизм для нескольких считывателей для доступа к одним и тем же данным; разделяет приложения; и снижает сетевой трафик.</w:t>
      </w:r>
    </w:p>
    <w:p w14:paraId="4E383275" w14:textId="77777777" w:rsidR="007B052F" w:rsidRPr="00F72306" w:rsidRDefault="007B052F" w:rsidP="007B052F">
      <w:pPr>
        <w:rPr>
          <w:b/>
          <w:bCs/>
          <w:sz w:val="24"/>
          <w:szCs w:val="24"/>
        </w:rPr>
      </w:pPr>
      <w:r w:rsidRPr="00F72306">
        <w:rPr>
          <w:b/>
          <w:bCs/>
          <w:sz w:val="24"/>
          <w:szCs w:val="24"/>
        </w:rPr>
        <w:t>J.2.5.5 Уведомление о событии</w:t>
      </w:r>
    </w:p>
    <w:p w14:paraId="5CF48B4B" w14:textId="77777777" w:rsidR="007B052F" w:rsidRPr="007B052F" w:rsidRDefault="007B052F" w:rsidP="007B052F">
      <w:pPr>
        <w:rPr>
          <w:sz w:val="24"/>
          <w:szCs w:val="24"/>
        </w:rPr>
      </w:pPr>
      <w:r w:rsidRPr="007B052F">
        <w:rPr>
          <w:sz w:val="24"/>
          <w:szCs w:val="24"/>
        </w:rPr>
        <w:t>Услуги уведомлений о событиях обеспечивают поддержку передачи сообщений о событиях и аварийных сигналах. Это услуга гарантированной доставки сообщений. Шлюз отвечает за подтверждение и кэширование сообщений с уведомлениями о событиях.</w:t>
      </w:r>
    </w:p>
    <w:p w14:paraId="2C909F74" w14:textId="77777777" w:rsidR="007B052F" w:rsidRPr="00F72306" w:rsidRDefault="007B052F" w:rsidP="007B052F">
      <w:pPr>
        <w:rPr>
          <w:b/>
          <w:bCs/>
          <w:sz w:val="24"/>
          <w:szCs w:val="24"/>
        </w:rPr>
      </w:pPr>
      <w:r w:rsidRPr="00F72306">
        <w:rPr>
          <w:b/>
          <w:bCs/>
          <w:sz w:val="24"/>
          <w:szCs w:val="24"/>
        </w:rPr>
        <w:t>J.2.5.6 Диагностика</w:t>
      </w:r>
    </w:p>
    <w:p w14:paraId="4341EB80" w14:textId="77777777" w:rsidR="007B052F" w:rsidRPr="007B052F" w:rsidRDefault="007B052F" w:rsidP="007B052F">
      <w:pPr>
        <w:rPr>
          <w:sz w:val="24"/>
          <w:szCs w:val="24"/>
        </w:rPr>
      </w:pPr>
      <w:r w:rsidRPr="007B052F">
        <w:rPr>
          <w:sz w:val="24"/>
          <w:szCs w:val="24"/>
        </w:rPr>
        <w:t>Эта услуга используется для передачи диагностической информации о сети на главный компьютер.</w:t>
      </w:r>
    </w:p>
    <w:p w14:paraId="52F4567B" w14:textId="77777777" w:rsidR="007B052F" w:rsidRPr="00F72306" w:rsidRDefault="007B052F" w:rsidP="007B052F">
      <w:pPr>
        <w:rPr>
          <w:b/>
          <w:bCs/>
          <w:sz w:val="24"/>
          <w:szCs w:val="24"/>
        </w:rPr>
      </w:pPr>
      <w:bookmarkStart w:id="791" w:name="bookmark1290"/>
      <w:r w:rsidRPr="00F72306">
        <w:rPr>
          <w:b/>
          <w:bCs/>
          <w:sz w:val="24"/>
          <w:szCs w:val="24"/>
        </w:rPr>
        <w:t>J</w:t>
      </w:r>
      <w:bookmarkEnd w:id="791"/>
      <w:r w:rsidRPr="00F72306">
        <w:rPr>
          <w:b/>
          <w:bCs/>
          <w:sz w:val="24"/>
          <w:szCs w:val="24"/>
        </w:rPr>
        <w:t>.2.6 Кэшированные ответные сообщения</w:t>
      </w:r>
    </w:p>
    <w:p w14:paraId="02A68361" w14:textId="77777777" w:rsidR="007B052F" w:rsidRPr="00F72306" w:rsidRDefault="007B052F" w:rsidP="007B052F">
      <w:pPr>
        <w:rPr>
          <w:b/>
          <w:bCs/>
          <w:sz w:val="24"/>
          <w:szCs w:val="24"/>
        </w:rPr>
      </w:pPr>
      <w:r w:rsidRPr="00F72306">
        <w:rPr>
          <w:b/>
          <w:bCs/>
          <w:sz w:val="24"/>
          <w:szCs w:val="24"/>
        </w:rPr>
        <w:t>J.2.6.1 Состояние сети</w:t>
      </w:r>
    </w:p>
    <w:p w14:paraId="490AD9C8" w14:textId="77777777" w:rsidR="007B052F" w:rsidRPr="007B052F" w:rsidRDefault="007B052F" w:rsidP="007B052F">
      <w:pPr>
        <w:rPr>
          <w:sz w:val="24"/>
          <w:szCs w:val="24"/>
        </w:rPr>
      </w:pPr>
      <w:r w:rsidRPr="007B052F">
        <w:rPr>
          <w:sz w:val="24"/>
          <w:szCs w:val="24"/>
        </w:rPr>
        <w:t>Каждое сетевое устройство поддерживает диагностику. Диагностические данные периодически отправляются программе управления сетью через команды HART™. Программа управления сетью поддерживает полный набор диагностики устройств и сети. Главные компьютеры могут запрашивать у шлюза или программы управления сетью диагностику сетевого уровня.</w:t>
      </w:r>
    </w:p>
    <w:p w14:paraId="4051BAAE" w14:textId="77777777" w:rsidR="007B052F" w:rsidRPr="00F72306" w:rsidRDefault="007B052F" w:rsidP="007B052F">
      <w:pPr>
        <w:rPr>
          <w:b/>
          <w:bCs/>
          <w:sz w:val="24"/>
          <w:szCs w:val="24"/>
        </w:rPr>
      </w:pPr>
      <w:r w:rsidRPr="00F72306">
        <w:rPr>
          <w:b/>
          <w:bCs/>
          <w:sz w:val="24"/>
          <w:szCs w:val="24"/>
        </w:rPr>
        <w:t>J.2.6.2 Отклик команды публикации данных</w:t>
      </w:r>
    </w:p>
    <w:p w14:paraId="1A737AB5" w14:textId="77777777" w:rsidR="007B052F" w:rsidRPr="007B052F" w:rsidRDefault="007B052F" w:rsidP="007B052F">
      <w:pPr>
        <w:rPr>
          <w:sz w:val="24"/>
          <w:szCs w:val="24"/>
        </w:rPr>
      </w:pPr>
      <w:r w:rsidRPr="007B052F">
        <w:rPr>
          <w:sz w:val="24"/>
          <w:szCs w:val="24"/>
        </w:rPr>
        <w:t>База данных кэширует все сообщения отклика на команду публикации данных.</w:t>
      </w:r>
    </w:p>
    <w:p w14:paraId="5B372EE5" w14:textId="77777777" w:rsidR="007B052F" w:rsidRPr="00F72306" w:rsidRDefault="007B052F" w:rsidP="007B052F">
      <w:pPr>
        <w:rPr>
          <w:b/>
          <w:bCs/>
          <w:sz w:val="24"/>
          <w:szCs w:val="24"/>
        </w:rPr>
      </w:pPr>
      <w:r w:rsidRPr="00F72306">
        <w:rPr>
          <w:b/>
          <w:bCs/>
          <w:sz w:val="24"/>
          <w:szCs w:val="24"/>
        </w:rPr>
        <w:t>J.2.6.3 Отклик на команду уведомления о событии</w:t>
      </w:r>
    </w:p>
    <w:p w14:paraId="6F0EE96B" w14:textId="77777777" w:rsidR="007B052F" w:rsidRPr="007B052F" w:rsidRDefault="007B052F" w:rsidP="007B052F">
      <w:pPr>
        <w:rPr>
          <w:sz w:val="24"/>
          <w:szCs w:val="24"/>
        </w:rPr>
      </w:pPr>
      <w:r w:rsidRPr="007B052F">
        <w:rPr>
          <w:sz w:val="24"/>
          <w:szCs w:val="24"/>
        </w:rPr>
        <w:t>База данных кэширует все сообщения отклика на уведомление о событии.</w:t>
      </w:r>
    </w:p>
    <w:p w14:paraId="2A1DB318" w14:textId="77777777" w:rsidR="007B052F" w:rsidRPr="007B052F" w:rsidRDefault="007B052F" w:rsidP="007B052F">
      <w:pPr>
        <w:rPr>
          <w:sz w:val="24"/>
          <w:szCs w:val="24"/>
        </w:rPr>
      </w:pPr>
    </w:p>
    <w:p w14:paraId="506C780F" w14:textId="6BEF6118" w:rsidR="007B052F" w:rsidRPr="00F72306" w:rsidRDefault="007B052F" w:rsidP="007B052F">
      <w:pPr>
        <w:rPr>
          <w:b/>
          <w:bCs/>
          <w:sz w:val="24"/>
          <w:szCs w:val="24"/>
        </w:rPr>
      </w:pPr>
      <w:r w:rsidRPr="00F72306">
        <w:rPr>
          <w:b/>
          <w:bCs/>
          <w:sz w:val="24"/>
          <w:szCs w:val="24"/>
        </w:rPr>
        <w:t xml:space="preserve">J.2.6.4 </w:t>
      </w:r>
      <w:r w:rsidR="00F72306" w:rsidRPr="00F72306">
        <w:rPr>
          <w:b/>
          <w:bCs/>
          <w:sz w:val="24"/>
          <w:szCs w:val="24"/>
        </w:rPr>
        <w:t>Кэшированный</w:t>
      </w:r>
      <w:r w:rsidRPr="00F72306">
        <w:rPr>
          <w:b/>
          <w:bCs/>
          <w:sz w:val="24"/>
          <w:szCs w:val="24"/>
        </w:rPr>
        <w:t xml:space="preserve"> отклик на команду</w:t>
      </w:r>
    </w:p>
    <w:p w14:paraId="6C46B735" w14:textId="77777777" w:rsidR="007B052F" w:rsidRPr="007B052F" w:rsidRDefault="007B052F" w:rsidP="007B052F">
      <w:pPr>
        <w:rPr>
          <w:sz w:val="24"/>
          <w:szCs w:val="24"/>
        </w:rPr>
      </w:pPr>
      <w:r w:rsidRPr="007B052F">
        <w:rPr>
          <w:sz w:val="24"/>
          <w:szCs w:val="24"/>
        </w:rPr>
        <w:t>База данных кэширует последние ответные сообщения для нескольких команд HART™.</w:t>
      </w:r>
    </w:p>
    <w:p w14:paraId="6FEF4B56" w14:textId="77777777" w:rsidR="007B052F" w:rsidRPr="00F72306" w:rsidRDefault="007B052F" w:rsidP="007B052F">
      <w:pPr>
        <w:rPr>
          <w:b/>
          <w:bCs/>
          <w:sz w:val="24"/>
          <w:szCs w:val="24"/>
        </w:rPr>
      </w:pPr>
      <w:r w:rsidRPr="00F72306">
        <w:rPr>
          <w:b/>
          <w:bCs/>
          <w:sz w:val="24"/>
          <w:szCs w:val="24"/>
        </w:rPr>
        <w:t>J.2.6.5 Отклик на команду отложенного отклика</w:t>
      </w:r>
    </w:p>
    <w:p w14:paraId="4A2A0F6A" w14:textId="77777777" w:rsidR="007B052F" w:rsidRPr="007B052F" w:rsidRDefault="007B052F" w:rsidP="007B052F">
      <w:pPr>
        <w:rPr>
          <w:sz w:val="24"/>
          <w:szCs w:val="24"/>
        </w:rPr>
      </w:pPr>
      <w:bookmarkStart w:id="792" w:name="bookmark1291"/>
      <w:r w:rsidRPr="007B052F">
        <w:rPr>
          <w:sz w:val="24"/>
          <w:szCs w:val="24"/>
        </w:rPr>
        <w:t>Для</w:t>
      </w:r>
      <w:bookmarkEnd w:id="792"/>
      <w:r w:rsidRPr="007B052F">
        <w:rPr>
          <w:sz w:val="24"/>
          <w:szCs w:val="24"/>
        </w:rPr>
        <w:t xml:space="preserve"> команд запроса и отклика HART™ шлюз поддерживает полный список всех невыполненных команд, которые были отправлены устройствам, для которых отклик еще не получен. Команды с отложенным откликом удаляются, если они превышают 24-часовой тайм-аут.</w:t>
      </w:r>
    </w:p>
    <w:p w14:paraId="4A9E2202" w14:textId="77777777" w:rsidR="007B052F" w:rsidRPr="007B052F" w:rsidRDefault="007B052F" w:rsidP="007B052F">
      <w:pPr>
        <w:rPr>
          <w:sz w:val="24"/>
          <w:szCs w:val="24"/>
        </w:rPr>
      </w:pPr>
      <w:bookmarkStart w:id="793" w:name="bookmark1292"/>
    </w:p>
    <w:p w14:paraId="2F8B9206" w14:textId="596CB447" w:rsidR="007B052F" w:rsidRDefault="007B052F" w:rsidP="007B052F">
      <w:pPr>
        <w:rPr>
          <w:b/>
          <w:bCs/>
          <w:sz w:val="24"/>
          <w:szCs w:val="24"/>
        </w:rPr>
      </w:pPr>
      <w:r w:rsidRPr="00F72306">
        <w:rPr>
          <w:b/>
          <w:bCs/>
          <w:sz w:val="24"/>
          <w:szCs w:val="24"/>
        </w:rPr>
        <w:t>J</w:t>
      </w:r>
      <w:bookmarkEnd w:id="793"/>
      <w:r w:rsidRPr="00F72306">
        <w:rPr>
          <w:b/>
          <w:bCs/>
          <w:sz w:val="24"/>
          <w:szCs w:val="24"/>
        </w:rPr>
        <w:t xml:space="preserve">.3 Управление шлюзом </w:t>
      </w:r>
    </w:p>
    <w:p w14:paraId="3A4CEAA0" w14:textId="77777777" w:rsidR="00F72306" w:rsidRPr="00F72306" w:rsidRDefault="00F72306" w:rsidP="007B052F">
      <w:pPr>
        <w:rPr>
          <w:b/>
          <w:bCs/>
          <w:sz w:val="24"/>
          <w:szCs w:val="24"/>
        </w:rPr>
      </w:pPr>
    </w:p>
    <w:p w14:paraId="186DCE38" w14:textId="77777777" w:rsidR="007B052F" w:rsidRPr="00F72306" w:rsidRDefault="007B052F" w:rsidP="007B052F">
      <w:pPr>
        <w:rPr>
          <w:b/>
          <w:bCs/>
          <w:sz w:val="24"/>
          <w:szCs w:val="24"/>
        </w:rPr>
      </w:pPr>
      <w:r w:rsidRPr="00F72306">
        <w:rPr>
          <w:b/>
          <w:bCs/>
          <w:sz w:val="24"/>
          <w:szCs w:val="24"/>
        </w:rPr>
        <w:t>J.3.1 Адресация</w:t>
      </w:r>
    </w:p>
    <w:p w14:paraId="478CEC3F" w14:textId="77777777" w:rsidR="007B052F" w:rsidRPr="007B052F" w:rsidRDefault="007B052F" w:rsidP="007B052F">
      <w:pPr>
        <w:rPr>
          <w:sz w:val="24"/>
          <w:szCs w:val="24"/>
        </w:rPr>
      </w:pPr>
      <w:r w:rsidRPr="007B052F">
        <w:rPr>
          <w:sz w:val="24"/>
          <w:szCs w:val="24"/>
        </w:rPr>
        <w:t xml:space="preserve">В беспроводном шлюзе и главном компьютере каждое полевое устройство идентифицируется своим 40-битным уникальным идентификатором. Кроме того, программа управления сетью поддерживает уникальный 16-битный адрес (псевдоним) для каждого сетевого устройства. Некоторые устройства, например подключенные через </w:t>
      </w:r>
      <w:r w:rsidRPr="007B052F">
        <w:rPr>
          <w:sz w:val="24"/>
          <w:szCs w:val="24"/>
        </w:rPr>
        <w:lastRenderedPageBreak/>
        <w:t>адаптер, не имеют названия. Во всех случаях шлюз поддерживает таблицу 40-битных уникальных идентификаторов, псевдонимов и информации о типах устройств. Эта таблица используется шлюзом для преобразования адресов между главным компьютером или клиентами и сетью.</w:t>
      </w:r>
    </w:p>
    <w:p w14:paraId="045005AE" w14:textId="77777777" w:rsidR="007B052F" w:rsidRPr="00F72306" w:rsidRDefault="007B052F" w:rsidP="007B052F">
      <w:pPr>
        <w:rPr>
          <w:b/>
          <w:bCs/>
          <w:sz w:val="24"/>
          <w:szCs w:val="24"/>
        </w:rPr>
      </w:pPr>
      <w:bookmarkStart w:id="794" w:name="bookmark1293"/>
      <w:r w:rsidRPr="00F72306">
        <w:rPr>
          <w:b/>
          <w:bCs/>
          <w:sz w:val="24"/>
          <w:szCs w:val="24"/>
        </w:rPr>
        <w:t>J</w:t>
      </w:r>
      <w:bookmarkEnd w:id="794"/>
      <w:r w:rsidRPr="00F72306">
        <w:rPr>
          <w:b/>
          <w:bCs/>
          <w:sz w:val="24"/>
          <w:szCs w:val="24"/>
        </w:rPr>
        <w:t>.3.2 Механизмы повторной попытки</w:t>
      </w:r>
    </w:p>
    <w:p w14:paraId="0CF6A10E" w14:textId="77777777" w:rsidR="007B052F" w:rsidRPr="007B052F" w:rsidRDefault="007B052F" w:rsidP="007B052F">
      <w:pPr>
        <w:rPr>
          <w:sz w:val="24"/>
          <w:szCs w:val="24"/>
        </w:rPr>
      </w:pPr>
      <w:r w:rsidRPr="007B052F">
        <w:rPr>
          <w:sz w:val="24"/>
          <w:szCs w:val="24"/>
        </w:rPr>
        <w:t>Результат запроса хост-приложения к шлюзу может быть классифицирован как один из следующих.</w:t>
      </w:r>
    </w:p>
    <w:p w14:paraId="6C8D5C71" w14:textId="11A5F1F4" w:rsidR="007B052F" w:rsidRPr="007B052F" w:rsidRDefault="00F72306" w:rsidP="007B052F">
      <w:pPr>
        <w:rPr>
          <w:sz w:val="24"/>
          <w:szCs w:val="24"/>
        </w:rPr>
      </w:pPr>
      <w:r w:rsidRPr="00F72306">
        <w:rPr>
          <w:sz w:val="24"/>
          <w:szCs w:val="24"/>
        </w:rPr>
        <w:t>-</w:t>
      </w:r>
      <w:r w:rsidR="007B052F" w:rsidRPr="007B052F">
        <w:rPr>
          <w:sz w:val="24"/>
          <w:szCs w:val="24"/>
        </w:rPr>
        <w:t xml:space="preserve"> Успешное выполнение - в течение заданного тайм-аута генерируется действительное ответное сообщение.</w:t>
      </w:r>
    </w:p>
    <w:p w14:paraId="06204A66" w14:textId="7885A63B" w:rsidR="007B052F" w:rsidRPr="007B052F" w:rsidRDefault="00F72306" w:rsidP="007B052F">
      <w:pPr>
        <w:rPr>
          <w:sz w:val="24"/>
          <w:szCs w:val="24"/>
        </w:rPr>
      </w:pPr>
      <w:r w:rsidRPr="00F72306">
        <w:rPr>
          <w:sz w:val="24"/>
          <w:szCs w:val="24"/>
        </w:rPr>
        <w:t>-</w:t>
      </w:r>
      <w:r w:rsidR="007B052F" w:rsidRPr="007B052F">
        <w:rPr>
          <w:sz w:val="24"/>
          <w:szCs w:val="24"/>
        </w:rPr>
        <w:t xml:space="preserve"> Занят - шлюз получил запрос, но в настоящее время не может ответить.</w:t>
      </w:r>
    </w:p>
    <w:p w14:paraId="1FD2DB89" w14:textId="578CC3C0" w:rsidR="007B052F" w:rsidRPr="007B052F" w:rsidRDefault="00F72306" w:rsidP="007B052F">
      <w:pPr>
        <w:rPr>
          <w:sz w:val="24"/>
          <w:szCs w:val="24"/>
        </w:rPr>
      </w:pPr>
      <w:r w:rsidRPr="00F72306">
        <w:rPr>
          <w:sz w:val="24"/>
          <w:szCs w:val="24"/>
        </w:rPr>
        <w:t>-</w:t>
      </w:r>
      <w:r w:rsidR="007B052F" w:rsidRPr="007B052F">
        <w:rPr>
          <w:sz w:val="24"/>
          <w:szCs w:val="24"/>
        </w:rPr>
        <w:t xml:space="preserve"> Отложенный отклик - шлюз получил запрос и начал его обработку.</w:t>
      </w:r>
    </w:p>
    <w:p w14:paraId="773CDE40" w14:textId="4E2FE6D4" w:rsidR="007B052F" w:rsidRPr="007B052F" w:rsidRDefault="00F72306" w:rsidP="007B052F">
      <w:pPr>
        <w:rPr>
          <w:sz w:val="24"/>
          <w:szCs w:val="24"/>
        </w:rPr>
      </w:pPr>
      <w:r w:rsidRPr="00F72306">
        <w:rPr>
          <w:sz w:val="24"/>
          <w:szCs w:val="24"/>
        </w:rPr>
        <w:t>-</w:t>
      </w:r>
      <w:r w:rsidR="007B052F" w:rsidRPr="007B052F">
        <w:rPr>
          <w:sz w:val="24"/>
          <w:szCs w:val="24"/>
        </w:rPr>
        <w:t xml:space="preserve"> Ошибка - шлюз получил сообщение, но обнаружил ошибку, препятствующую его обработке.</w:t>
      </w:r>
    </w:p>
    <w:p w14:paraId="75272207" w14:textId="77777777" w:rsidR="007B052F" w:rsidRPr="007B052F" w:rsidRDefault="007B052F" w:rsidP="007B052F">
      <w:pPr>
        <w:rPr>
          <w:sz w:val="24"/>
          <w:szCs w:val="24"/>
        </w:rPr>
      </w:pPr>
      <w:r w:rsidRPr="007B052F">
        <w:rPr>
          <w:sz w:val="24"/>
          <w:szCs w:val="24"/>
        </w:rPr>
        <w:t>Можно настроить количество попыток шлюза перед тем, как он вернет сообщение «Занято» или «Ошибка».</w:t>
      </w:r>
    </w:p>
    <w:p w14:paraId="79514C38" w14:textId="77777777" w:rsidR="007B052F" w:rsidRPr="00F72306" w:rsidRDefault="007B052F" w:rsidP="007B052F">
      <w:pPr>
        <w:rPr>
          <w:b/>
          <w:bCs/>
          <w:sz w:val="24"/>
          <w:szCs w:val="24"/>
        </w:rPr>
      </w:pPr>
      <w:bookmarkStart w:id="795" w:name="bookmark1294"/>
      <w:r w:rsidRPr="00F72306">
        <w:rPr>
          <w:b/>
          <w:bCs/>
          <w:sz w:val="24"/>
          <w:szCs w:val="24"/>
        </w:rPr>
        <w:t>J</w:t>
      </w:r>
      <w:bookmarkEnd w:id="795"/>
      <w:r w:rsidRPr="00F72306">
        <w:rPr>
          <w:b/>
          <w:bCs/>
          <w:sz w:val="24"/>
          <w:szCs w:val="24"/>
        </w:rPr>
        <w:t>.3.3 Сброс при включении питания</w:t>
      </w:r>
    </w:p>
    <w:p w14:paraId="3EE5ECEA" w14:textId="77777777" w:rsidR="007B052F" w:rsidRPr="007B052F" w:rsidRDefault="007B052F" w:rsidP="007B052F">
      <w:pPr>
        <w:rPr>
          <w:sz w:val="24"/>
          <w:szCs w:val="24"/>
        </w:rPr>
      </w:pPr>
      <w:r w:rsidRPr="007B052F">
        <w:rPr>
          <w:sz w:val="24"/>
          <w:szCs w:val="24"/>
        </w:rPr>
        <w:t>При включении шлюз выполняет следующую последовательность действий.</w:t>
      </w:r>
    </w:p>
    <w:p w14:paraId="15BEAE7E" w14:textId="77777777" w:rsidR="007B052F" w:rsidRPr="007B052F" w:rsidRDefault="007B052F" w:rsidP="007B052F">
      <w:pPr>
        <w:rPr>
          <w:sz w:val="24"/>
          <w:szCs w:val="24"/>
        </w:rPr>
      </w:pPr>
      <w:r w:rsidRPr="007B052F">
        <w:rPr>
          <w:sz w:val="24"/>
          <w:szCs w:val="24"/>
        </w:rPr>
        <w:t>а) Расчет времени отключения электроэнергии. Если время отключения электроэнергии меньше 15 минут, устанавливается внутренний значок «ТЕПЛЫЙ_ПУСК». Если время отключения электроэнергии превышает 15 минут, устанавливается внутренний значок «ХОЛОДНЫЙ_ПУСК». Если время отключения электроэнергии определить невозможно, устанавливается внутренний значок «ХОЛОДНЫЙ_ПУСК».</w:t>
      </w:r>
    </w:p>
    <w:p w14:paraId="4F38D750" w14:textId="77777777" w:rsidR="007B052F" w:rsidRPr="007B052F" w:rsidRDefault="007B052F" w:rsidP="007B052F">
      <w:pPr>
        <w:rPr>
          <w:sz w:val="24"/>
          <w:szCs w:val="24"/>
        </w:rPr>
      </w:pPr>
      <w:r w:rsidRPr="007B052F">
        <w:rPr>
          <w:sz w:val="24"/>
          <w:szCs w:val="24"/>
        </w:rPr>
        <w:t>b) Поиск точек доступа к сети и устанавливает с ней соединения.</w:t>
      </w:r>
    </w:p>
    <w:p w14:paraId="52A8F319" w14:textId="77777777" w:rsidR="007B052F" w:rsidRPr="007B052F" w:rsidRDefault="007B052F" w:rsidP="007B052F">
      <w:pPr>
        <w:rPr>
          <w:sz w:val="24"/>
          <w:szCs w:val="24"/>
        </w:rPr>
      </w:pPr>
      <w:r w:rsidRPr="007B052F">
        <w:rPr>
          <w:sz w:val="24"/>
          <w:szCs w:val="24"/>
        </w:rPr>
        <w:t xml:space="preserve">c) Если обнаружена программа управления сетью с тем же идентификатором </w:t>
      </w:r>
      <w:proofErr w:type="spellStart"/>
      <w:r w:rsidRPr="007B052F">
        <w:rPr>
          <w:sz w:val="24"/>
          <w:szCs w:val="24"/>
        </w:rPr>
        <w:t>идентификатор_сети</w:t>
      </w:r>
      <w:proofErr w:type="spellEnd"/>
      <w:r w:rsidRPr="007B052F">
        <w:rPr>
          <w:sz w:val="24"/>
          <w:szCs w:val="24"/>
        </w:rPr>
        <w:t>, который настроен на шлюзе, он подключается к этой программе управления сетью.</w:t>
      </w:r>
    </w:p>
    <w:p w14:paraId="3682FA86" w14:textId="77777777" w:rsidR="007B052F" w:rsidRPr="007B052F" w:rsidRDefault="007B052F" w:rsidP="007B052F">
      <w:pPr>
        <w:rPr>
          <w:sz w:val="24"/>
          <w:szCs w:val="24"/>
        </w:rPr>
      </w:pPr>
      <w:r w:rsidRPr="007B052F">
        <w:rPr>
          <w:sz w:val="24"/>
          <w:szCs w:val="24"/>
        </w:rPr>
        <w:t>d) синхронизация своих часов с внешним источником времени, таким как приемник GPS. Шлюз будет синхронизировать свои часы с внешним источником времени и не реже одного раза в час транслировать сообщения о времени в формате UTC.</w:t>
      </w:r>
    </w:p>
    <w:p w14:paraId="59D1A47F" w14:textId="77777777" w:rsidR="007B052F" w:rsidRPr="007B052F" w:rsidRDefault="007B052F" w:rsidP="007B052F">
      <w:pPr>
        <w:rPr>
          <w:sz w:val="24"/>
          <w:szCs w:val="24"/>
        </w:rPr>
      </w:pPr>
      <w:r w:rsidRPr="007B052F">
        <w:rPr>
          <w:sz w:val="24"/>
          <w:szCs w:val="24"/>
        </w:rPr>
        <w:t>e) ПРИМЕЧАНИЕ: Это отдельный механизм от модулей DLPDU Постоянное соединение, которые используются для того, чтобы сеть понимала ASN в синхронизации.</w:t>
      </w:r>
    </w:p>
    <w:p w14:paraId="5AA0705B" w14:textId="77777777" w:rsidR="007B052F" w:rsidRPr="007B052F" w:rsidRDefault="007B052F" w:rsidP="007B052F">
      <w:pPr>
        <w:rPr>
          <w:sz w:val="24"/>
          <w:szCs w:val="24"/>
        </w:rPr>
      </w:pPr>
      <w:r w:rsidRPr="007B052F">
        <w:rPr>
          <w:sz w:val="24"/>
          <w:szCs w:val="24"/>
        </w:rPr>
        <w:t>f) Инициализация хост-интерфейса - теперь шлюз может начать возвращать информацию хост-приложениям.</w:t>
      </w:r>
    </w:p>
    <w:p w14:paraId="58033331" w14:textId="77777777" w:rsidR="007B052F" w:rsidRPr="007B052F" w:rsidRDefault="007B052F" w:rsidP="007B052F">
      <w:pPr>
        <w:rPr>
          <w:sz w:val="24"/>
          <w:szCs w:val="24"/>
        </w:rPr>
      </w:pPr>
      <w:r w:rsidRPr="007B052F">
        <w:rPr>
          <w:sz w:val="24"/>
          <w:szCs w:val="24"/>
        </w:rPr>
        <w:t>g) Если это «ТЕПЛЫЙ_ПУСК», то выполняется следующая последовательность.</w:t>
      </w:r>
    </w:p>
    <w:p w14:paraId="0DCFBA5E" w14:textId="77777777" w:rsidR="007B052F" w:rsidRPr="007B052F" w:rsidRDefault="007B052F" w:rsidP="007B052F">
      <w:pPr>
        <w:rPr>
          <w:sz w:val="24"/>
          <w:szCs w:val="24"/>
        </w:rPr>
      </w:pPr>
      <w:r w:rsidRPr="007B052F">
        <w:rPr>
          <w:sz w:val="24"/>
          <w:szCs w:val="24"/>
        </w:rPr>
        <w:t>h) Обнаружение абсолютного номера слота сети (ASN).</w:t>
      </w:r>
    </w:p>
    <w:p w14:paraId="752D5A46" w14:textId="77777777" w:rsidR="007B052F" w:rsidRPr="007B052F" w:rsidRDefault="007B052F" w:rsidP="007B052F">
      <w:pPr>
        <w:rPr>
          <w:sz w:val="24"/>
          <w:szCs w:val="24"/>
        </w:rPr>
      </w:pPr>
      <w:r w:rsidRPr="007B052F">
        <w:rPr>
          <w:sz w:val="24"/>
          <w:szCs w:val="24"/>
        </w:rPr>
        <w:t>i) Проверка соединения со всеми сетевыми устройствами в таблице графиков, отправляя команды 0 и 20 каждому из устройств.</w:t>
      </w:r>
    </w:p>
    <w:p w14:paraId="67ED1D1F" w14:textId="77777777" w:rsidR="007B052F" w:rsidRPr="007B052F" w:rsidRDefault="007B052F" w:rsidP="007B052F">
      <w:pPr>
        <w:rPr>
          <w:sz w:val="24"/>
          <w:szCs w:val="24"/>
        </w:rPr>
      </w:pPr>
      <w:r w:rsidRPr="007B052F">
        <w:rPr>
          <w:sz w:val="24"/>
          <w:szCs w:val="24"/>
        </w:rPr>
        <w:t xml:space="preserve">j) Для каждого адаптера выполняется «Последовательность соединения для </w:t>
      </w:r>
      <w:proofErr w:type="spellStart"/>
      <w:r w:rsidRPr="007B052F">
        <w:rPr>
          <w:sz w:val="24"/>
          <w:szCs w:val="24"/>
        </w:rPr>
        <w:t>подустройств</w:t>
      </w:r>
      <w:proofErr w:type="spellEnd"/>
      <w:r w:rsidRPr="007B052F">
        <w:rPr>
          <w:sz w:val="24"/>
          <w:szCs w:val="24"/>
        </w:rPr>
        <w:t xml:space="preserve"> адаптера». Обновляет состояние устройств в соответствии с откликом, полученным от команды HART™ №75 «Опрос </w:t>
      </w:r>
      <w:proofErr w:type="spellStart"/>
      <w:r w:rsidRPr="007B052F">
        <w:rPr>
          <w:sz w:val="24"/>
          <w:szCs w:val="24"/>
        </w:rPr>
        <w:t>подустройства</w:t>
      </w:r>
      <w:proofErr w:type="spellEnd"/>
      <w:r w:rsidRPr="007B052F">
        <w:rPr>
          <w:sz w:val="24"/>
          <w:szCs w:val="24"/>
        </w:rPr>
        <w:t>».</w:t>
      </w:r>
    </w:p>
    <w:p w14:paraId="0E832B78" w14:textId="77777777" w:rsidR="007B052F" w:rsidRPr="007B052F" w:rsidRDefault="007B052F" w:rsidP="007B052F">
      <w:pPr>
        <w:rPr>
          <w:sz w:val="24"/>
          <w:szCs w:val="24"/>
        </w:rPr>
      </w:pPr>
      <w:r w:rsidRPr="007B052F">
        <w:rPr>
          <w:sz w:val="24"/>
          <w:szCs w:val="24"/>
        </w:rPr>
        <w:t>k) Начало нормальной работы.</w:t>
      </w:r>
    </w:p>
    <w:p w14:paraId="59276213" w14:textId="77777777" w:rsidR="007B052F" w:rsidRPr="007B052F" w:rsidRDefault="007B052F" w:rsidP="007B052F">
      <w:pPr>
        <w:rPr>
          <w:sz w:val="24"/>
          <w:szCs w:val="24"/>
        </w:rPr>
      </w:pPr>
      <w:bookmarkStart w:id="796" w:name="bookmark1295"/>
      <w:r w:rsidRPr="007B052F">
        <w:rPr>
          <w:sz w:val="24"/>
          <w:szCs w:val="24"/>
        </w:rPr>
        <w:t>J</w:t>
      </w:r>
      <w:bookmarkEnd w:id="796"/>
      <w:r w:rsidRPr="007B052F">
        <w:rPr>
          <w:sz w:val="24"/>
          <w:szCs w:val="24"/>
        </w:rPr>
        <w:t>.3.4 Сброс точки доступа к сети</w:t>
      </w:r>
    </w:p>
    <w:p w14:paraId="56EA57AE" w14:textId="77777777" w:rsidR="007B052F" w:rsidRPr="007B052F" w:rsidRDefault="007B052F" w:rsidP="007B052F">
      <w:pPr>
        <w:rPr>
          <w:sz w:val="24"/>
          <w:szCs w:val="24"/>
        </w:rPr>
      </w:pPr>
      <w:r w:rsidRPr="007B052F">
        <w:rPr>
          <w:sz w:val="24"/>
          <w:szCs w:val="24"/>
        </w:rPr>
        <w:t>Когда точка доступа к сети сбрасывается, она полностью очищает память и перезапускается. Ищет шлюз. После обнаружения шлюза он подключается к сети через шлюз, а затем начинает поиск соседних устройств на стороне сети.</w:t>
      </w:r>
    </w:p>
    <w:p w14:paraId="773293D0" w14:textId="77777777" w:rsidR="007B052F" w:rsidRPr="007B052F" w:rsidRDefault="007B052F" w:rsidP="007B052F">
      <w:pPr>
        <w:rPr>
          <w:sz w:val="24"/>
          <w:szCs w:val="24"/>
        </w:rPr>
      </w:pPr>
    </w:p>
    <w:p w14:paraId="6A5D7817" w14:textId="04B1B4A3" w:rsidR="007B052F" w:rsidRPr="00F72306" w:rsidRDefault="007B052F" w:rsidP="007B052F">
      <w:r w:rsidRPr="00F72306">
        <w:t>П</w:t>
      </w:r>
      <w:r w:rsidR="00F72306" w:rsidRPr="00F72306">
        <w:t>римечание –</w:t>
      </w:r>
      <w:r w:rsidRPr="00F72306">
        <w:t xml:space="preserve"> Точку доступа к сети можно сбросить, отправив ей HART™ команду 42.</w:t>
      </w:r>
    </w:p>
    <w:p w14:paraId="1ED4E8FE" w14:textId="306B7ACD" w:rsidR="007B052F" w:rsidRDefault="007B052F" w:rsidP="007B052F">
      <w:pPr>
        <w:rPr>
          <w:sz w:val="24"/>
          <w:szCs w:val="24"/>
        </w:rPr>
      </w:pPr>
    </w:p>
    <w:p w14:paraId="2652DD0C" w14:textId="77777777" w:rsidR="00F72306" w:rsidRPr="007B052F" w:rsidRDefault="00F72306" w:rsidP="007B052F">
      <w:pPr>
        <w:rPr>
          <w:sz w:val="24"/>
          <w:szCs w:val="24"/>
        </w:rPr>
      </w:pPr>
    </w:p>
    <w:p w14:paraId="68FB1B8F" w14:textId="77777777" w:rsidR="007B052F" w:rsidRPr="00F72306" w:rsidRDefault="007B052F" w:rsidP="007B052F">
      <w:pPr>
        <w:rPr>
          <w:b/>
          <w:bCs/>
          <w:sz w:val="24"/>
          <w:szCs w:val="24"/>
        </w:rPr>
      </w:pPr>
      <w:r w:rsidRPr="00F72306">
        <w:rPr>
          <w:b/>
          <w:bCs/>
          <w:sz w:val="24"/>
          <w:szCs w:val="24"/>
        </w:rPr>
        <w:lastRenderedPageBreak/>
        <w:t>J.3.5 Сброс шлюза</w:t>
      </w:r>
    </w:p>
    <w:p w14:paraId="045D1B23" w14:textId="77777777" w:rsidR="007B052F" w:rsidRPr="007B052F" w:rsidRDefault="007B052F" w:rsidP="007B052F">
      <w:pPr>
        <w:rPr>
          <w:sz w:val="24"/>
          <w:szCs w:val="24"/>
        </w:rPr>
      </w:pPr>
      <w:r w:rsidRPr="007B052F">
        <w:rPr>
          <w:sz w:val="24"/>
          <w:szCs w:val="24"/>
        </w:rPr>
        <w:t>Сброс шлюза обрабатывается так же, как и его «ХОЛОДНЫЙ_ПУСК». Шлюз устанавливает свой внутренний значок сброса шлюза, очищает все его буферы и сообщает программе управления сетью, что он сбрасывается. Значок сброса шлюза не сбрасывается, пока сетевое соединение не будет восстановлено. Пока выполняется последовательность сброса, шлюз отвечает на все команды полевым устройствам кодом «Занято». Любые существующие отложенные отклики и переходы в блочный режим удаляются, и новые не принимаются до тех пор, пока не будет завершена последовательность сброса. Ниже приводится сводная информация о действиях, предпринимаемых шлюзом.</w:t>
      </w:r>
    </w:p>
    <w:p w14:paraId="02E6CD8F" w14:textId="77777777" w:rsidR="007B052F" w:rsidRPr="007B052F" w:rsidRDefault="007B052F" w:rsidP="007B052F">
      <w:pPr>
        <w:rPr>
          <w:sz w:val="24"/>
          <w:szCs w:val="24"/>
        </w:rPr>
      </w:pPr>
      <w:r w:rsidRPr="007B052F">
        <w:rPr>
          <w:sz w:val="24"/>
          <w:szCs w:val="24"/>
        </w:rPr>
        <w:t>а) Устанавливает значок сброса.</w:t>
      </w:r>
    </w:p>
    <w:p w14:paraId="6B689122" w14:textId="77777777" w:rsidR="007B052F" w:rsidRPr="007B052F" w:rsidRDefault="007B052F" w:rsidP="007B052F">
      <w:pPr>
        <w:rPr>
          <w:sz w:val="24"/>
          <w:szCs w:val="24"/>
        </w:rPr>
      </w:pPr>
      <w:r w:rsidRPr="007B052F">
        <w:rPr>
          <w:sz w:val="24"/>
          <w:szCs w:val="24"/>
        </w:rPr>
        <w:t>b) Удаляет все незавершенные передачи в блочном режиме и отправляет отклик об ошибке.</w:t>
      </w:r>
    </w:p>
    <w:p w14:paraId="2594A94F" w14:textId="77777777" w:rsidR="007B052F" w:rsidRPr="007B052F" w:rsidRDefault="007B052F" w:rsidP="007B052F">
      <w:pPr>
        <w:rPr>
          <w:sz w:val="24"/>
          <w:szCs w:val="24"/>
        </w:rPr>
      </w:pPr>
      <w:r w:rsidRPr="007B052F">
        <w:rPr>
          <w:sz w:val="24"/>
          <w:szCs w:val="24"/>
        </w:rPr>
        <w:t>c) Удаляет любой ожидающий отложенный отклик и отправляет отклик об ошибке.</w:t>
      </w:r>
    </w:p>
    <w:p w14:paraId="53301217" w14:textId="77777777" w:rsidR="007B052F" w:rsidRPr="007B052F" w:rsidRDefault="007B052F" w:rsidP="007B052F">
      <w:pPr>
        <w:rPr>
          <w:sz w:val="24"/>
          <w:szCs w:val="24"/>
        </w:rPr>
      </w:pPr>
      <w:r w:rsidRPr="007B052F">
        <w:rPr>
          <w:sz w:val="24"/>
          <w:szCs w:val="24"/>
        </w:rPr>
        <w:t>d) Отправляет команду HART™ «03xxx сброс устройства» программе управления сетью, чтобы сообщить ей о том, что выполняется сброс шлюза.</w:t>
      </w:r>
    </w:p>
    <w:p w14:paraId="7632E6C0" w14:textId="77777777" w:rsidR="007B052F" w:rsidRPr="007B052F" w:rsidRDefault="007B052F" w:rsidP="007B052F">
      <w:pPr>
        <w:rPr>
          <w:sz w:val="24"/>
          <w:szCs w:val="24"/>
        </w:rPr>
      </w:pPr>
      <w:r w:rsidRPr="007B052F">
        <w:rPr>
          <w:sz w:val="24"/>
          <w:szCs w:val="24"/>
        </w:rPr>
        <w:t>е) Очищает все таблицы и буферы.</w:t>
      </w:r>
    </w:p>
    <w:p w14:paraId="19CB5142" w14:textId="77777777" w:rsidR="007B052F" w:rsidRPr="007B052F" w:rsidRDefault="007B052F" w:rsidP="007B052F">
      <w:pPr>
        <w:rPr>
          <w:sz w:val="24"/>
          <w:szCs w:val="24"/>
        </w:rPr>
      </w:pPr>
      <w:r w:rsidRPr="007B052F">
        <w:rPr>
          <w:sz w:val="24"/>
          <w:szCs w:val="24"/>
        </w:rPr>
        <w:t>f) Инициализирует хост-интерфейсы.</w:t>
      </w:r>
    </w:p>
    <w:p w14:paraId="27F90E0B" w14:textId="77777777" w:rsidR="007B052F" w:rsidRPr="007B052F" w:rsidRDefault="007B052F" w:rsidP="007B052F">
      <w:pPr>
        <w:rPr>
          <w:sz w:val="24"/>
          <w:szCs w:val="24"/>
        </w:rPr>
      </w:pPr>
      <w:r w:rsidRPr="007B052F">
        <w:rPr>
          <w:sz w:val="24"/>
          <w:szCs w:val="24"/>
        </w:rPr>
        <w:t>j) Повторно подключается к программе управления сетью.</w:t>
      </w:r>
    </w:p>
    <w:p w14:paraId="189C9743" w14:textId="77777777" w:rsidR="007B052F" w:rsidRPr="007B052F" w:rsidRDefault="007B052F" w:rsidP="007B052F">
      <w:pPr>
        <w:rPr>
          <w:sz w:val="24"/>
          <w:szCs w:val="24"/>
        </w:rPr>
      </w:pPr>
      <w:r w:rsidRPr="007B052F">
        <w:rPr>
          <w:sz w:val="24"/>
          <w:szCs w:val="24"/>
        </w:rPr>
        <w:t xml:space="preserve">h) </w:t>
      </w:r>
      <w:proofErr w:type="spellStart"/>
      <w:r w:rsidRPr="007B052F">
        <w:rPr>
          <w:sz w:val="24"/>
          <w:szCs w:val="24"/>
        </w:rPr>
        <w:t>Переконфигурируется</w:t>
      </w:r>
      <w:proofErr w:type="spellEnd"/>
      <w:r w:rsidRPr="007B052F">
        <w:rPr>
          <w:sz w:val="24"/>
          <w:szCs w:val="24"/>
        </w:rPr>
        <w:t xml:space="preserve"> программой управления сетью.</w:t>
      </w:r>
    </w:p>
    <w:p w14:paraId="4A63A1F5" w14:textId="72EB4937" w:rsidR="007B052F" w:rsidRPr="007B052F" w:rsidRDefault="007B052F" w:rsidP="007B052F">
      <w:pPr>
        <w:rPr>
          <w:sz w:val="24"/>
          <w:szCs w:val="24"/>
        </w:rPr>
      </w:pPr>
      <w:r w:rsidRPr="007B052F">
        <w:rPr>
          <w:sz w:val="24"/>
          <w:szCs w:val="24"/>
        </w:rPr>
        <w:t xml:space="preserve">i) Отправляет FAL </w:t>
      </w:r>
      <w:r w:rsidRPr="00F72306">
        <w:rPr>
          <w:sz w:val="24"/>
          <w:szCs w:val="24"/>
        </w:rPr>
        <w:t>PDU Идентифицировать,</w:t>
      </w:r>
      <w:r w:rsidRPr="007B052F">
        <w:rPr>
          <w:sz w:val="24"/>
          <w:szCs w:val="24"/>
        </w:rPr>
        <w:t xml:space="preserve"> Команду 0, и FAL PDU </w:t>
      </w:r>
      <w:r w:rsidRPr="00F72306">
        <w:rPr>
          <w:sz w:val="24"/>
          <w:szCs w:val="24"/>
        </w:rPr>
        <w:t>Считывание длинного тега,</w:t>
      </w:r>
      <w:r w:rsidRPr="007B052F">
        <w:rPr>
          <w:sz w:val="24"/>
          <w:szCs w:val="24"/>
        </w:rPr>
        <w:t xml:space="preserve"> Команду 20, каждому устройству для создания кэша информации об устройстве.</w:t>
      </w:r>
    </w:p>
    <w:p w14:paraId="6B490BD1" w14:textId="77777777" w:rsidR="007B052F" w:rsidRPr="007B052F" w:rsidRDefault="007B052F" w:rsidP="007B052F">
      <w:pPr>
        <w:rPr>
          <w:sz w:val="24"/>
          <w:szCs w:val="24"/>
        </w:rPr>
      </w:pPr>
      <w:r w:rsidRPr="007B052F">
        <w:rPr>
          <w:sz w:val="24"/>
          <w:szCs w:val="24"/>
        </w:rPr>
        <w:t xml:space="preserve">j) Для каждого адаптера выполняет «Последовательность соединения для </w:t>
      </w:r>
      <w:proofErr w:type="spellStart"/>
      <w:r w:rsidRPr="007B052F">
        <w:rPr>
          <w:sz w:val="24"/>
          <w:szCs w:val="24"/>
        </w:rPr>
        <w:t>подустройств</w:t>
      </w:r>
      <w:proofErr w:type="spellEnd"/>
      <w:r w:rsidRPr="007B052F">
        <w:rPr>
          <w:sz w:val="24"/>
          <w:szCs w:val="24"/>
        </w:rPr>
        <w:t xml:space="preserve"> адаптера».</w:t>
      </w:r>
    </w:p>
    <w:p w14:paraId="6C574CA1" w14:textId="77777777" w:rsidR="007B052F" w:rsidRPr="007B052F" w:rsidRDefault="007B052F" w:rsidP="007B052F">
      <w:pPr>
        <w:rPr>
          <w:sz w:val="24"/>
          <w:szCs w:val="24"/>
        </w:rPr>
      </w:pPr>
      <w:r w:rsidRPr="007B052F">
        <w:rPr>
          <w:sz w:val="24"/>
          <w:szCs w:val="24"/>
        </w:rPr>
        <w:t>k) Восстанавливает сообщения периодического обновления для всех устройств.</w:t>
      </w:r>
    </w:p>
    <w:p w14:paraId="6C23B87E" w14:textId="77777777" w:rsidR="007B052F" w:rsidRPr="007B052F" w:rsidRDefault="007B052F" w:rsidP="007B052F">
      <w:pPr>
        <w:rPr>
          <w:sz w:val="24"/>
          <w:szCs w:val="24"/>
        </w:rPr>
      </w:pPr>
      <w:r w:rsidRPr="007B052F">
        <w:rPr>
          <w:sz w:val="24"/>
          <w:szCs w:val="24"/>
        </w:rPr>
        <w:t>l) Сбрасывает значок сброса.</w:t>
      </w:r>
    </w:p>
    <w:p w14:paraId="3169AB4B" w14:textId="77777777" w:rsidR="007B052F" w:rsidRPr="007B052F" w:rsidRDefault="007B052F" w:rsidP="007B052F">
      <w:pPr>
        <w:rPr>
          <w:sz w:val="24"/>
          <w:szCs w:val="24"/>
        </w:rPr>
      </w:pPr>
    </w:p>
    <w:p w14:paraId="3DDD16EA" w14:textId="3A34F60C" w:rsidR="007B052F" w:rsidRPr="00F72306" w:rsidRDefault="007B052F" w:rsidP="007B052F">
      <w:r w:rsidRPr="00F72306">
        <w:t>П</w:t>
      </w:r>
      <w:r w:rsidR="00F72306" w:rsidRPr="00F72306">
        <w:t>римечание –</w:t>
      </w:r>
      <w:r w:rsidRPr="00F72306">
        <w:t xml:space="preserve"> Шлюз можно сбросить с помощью услуги «Выполнить сброс устройства», команда 42.</w:t>
      </w:r>
    </w:p>
    <w:p w14:paraId="65C4F176" w14:textId="77777777" w:rsidR="007B052F" w:rsidRPr="007B052F" w:rsidRDefault="007B052F" w:rsidP="007B052F">
      <w:pPr>
        <w:rPr>
          <w:sz w:val="24"/>
          <w:szCs w:val="24"/>
        </w:rPr>
      </w:pPr>
    </w:p>
    <w:p w14:paraId="4F702FA1" w14:textId="77777777" w:rsidR="007B052F" w:rsidRPr="00F72306" w:rsidRDefault="007B052F" w:rsidP="007B052F">
      <w:pPr>
        <w:rPr>
          <w:b/>
          <w:bCs/>
          <w:sz w:val="24"/>
          <w:szCs w:val="24"/>
        </w:rPr>
      </w:pPr>
      <w:r w:rsidRPr="00F72306">
        <w:rPr>
          <w:b/>
          <w:bCs/>
          <w:sz w:val="24"/>
          <w:szCs w:val="24"/>
        </w:rPr>
        <w:t>J.3.6 Восстановить периодические данные публикации данных</w:t>
      </w:r>
    </w:p>
    <w:p w14:paraId="1DE025AE" w14:textId="6FDF90FF" w:rsidR="007B052F" w:rsidRPr="007B052F" w:rsidRDefault="007B052F" w:rsidP="007B052F">
      <w:pPr>
        <w:rPr>
          <w:sz w:val="24"/>
          <w:szCs w:val="24"/>
        </w:rPr>
      </w:pPr>
      <w:r w:rsidRPr="007B052F">
        <w:rPr>
          <w:sz w:val="24"/>
          <w:szCs w:val="24"/>
        </w:rPr>
        <w:t xml:space="preserve">Когда установлен значок ПЕРЕСТРОИТЬ шлюза, все кэшированные отклики для указанного устройства очищаются. В случае беспроводного адаптера это означает, что все буферы для всех устройств, подключенных к этому адаптеру, также будут очищены. Шлюз может использовать FAL </w:t>
      </w:r>
      <w:r w:rsidRPr="00F72306">
        <w:rPr>
          <w:sz w:val="24"/>
          <w:szCs w:val="24"/>
        </w:rPr>
        <w:t>PDU Идентифицировать,</w:t>
      </w:r>
      <w:r w:rsidRPr="007B052F">
        <w:rPr>
          <w:sz w:val="24"/>
          <w:szCs w:val="24"/>
        </w:rPr>
        <w:t xml:space="preserve"> команду 0 для проверки соединения к любому сетевому устройству.</w:t>
      </w:r>
    </w:p>
    <w:p w14:paraId="3B125728" w14:textId="77777777" w:rsidR="007B052F" w:rsidRPr="00F72306" w:rsidRDefault="007B052F" w:rsidP="007B052F">
      <w:pPr>
        <w:rPr>
          <w:b/>
          <w:bCs/>
          <w:sz w:val="24"/>
          <w:szCs w:val="24"/>
        </w:rPr>
      </w:pPr>
      <w:bookmarkStart w:id="797" w:name="bookmark1298"/>
      <w:r w:rsidRPr="00F72306">
        <w:rPr>
          <w:b/>
          <w:bCs/>
          <w:sz w:val="24"/>
          <w:szCs w:val="24"/>
        </w:rPr>
        <w:t>J</w:t>
      </w:r>
      <w:bookmarkEnd w:id="797"/>
      <w:r w:rsidRPr="00F72306">
        <w:rPr>
          <w:b/>
          <w:bCs/>
          <w:sz w:val="24"/>
          <w:szCs w:val="24"/>
        </w:rPr>
        <w:t>.3.7 Самотестирование шлюза</w:t>
      </w:r>
    </w:p>
    <w:p w14:paraId="49A6764B" w14:textId="66202BD7" w:rsidR="007B052F" w:rsidRPr="007B052F" w:rsidRDefault="007B052F" w:rsidP="007B052F">
      <w:pPr>
        <w:rPr>
          <w:sz w:val="24"/>
          <w:szCs w:val="24"/>
        </w:rPr>
      </w:pPr>
      <w:r w:rsidRPr="007B052F">
        <w:rPr>
          <w:sz w:val="24"/>
          <w:szCs w:val="24"/>
        </w:rPr>
        <w:t>Шлюз может сделать следующее после того, как он получит от главного компьютера команду 41 FAL PDU «</w:t>
      </w:r>
      <w:r w:rsidRPr="00F72306">
        <w:rPr>
          <w:sz w:val="24"/>
          <w:szCs w:val="24"/>
        </w:rPr>
        <w:t>Выполнить самотестирование»</w:t>
      </w:r>
      <w:r w:rsidRPr="007B052F">
        <w:rPr>
          <w:sz w:val="24"/>
          <w:szCs w:val="24"/>
        </w:rPr>
        <w:t>.</w:t>
      </w:r>
    </w:p>
    <w:p w14:paraId="1214F025" w14:textId="77777777" w:rsidR="007B052F" w:rsidRPr="007B052F" w:rsidRDefault="007B052F" w:rsidP="007B052F">
      <w:pPr>
        <w:rPr>
          <w:sz w:val="24"/>
          <w:szCs w:val="24"/>
        </w:rPr>
      </w:pPr>
      <w:r w:rsidRPr="007B052F">
        <w:rPr>
          <w:sz w:val="24"/>
          <w:szCs w:val="24"/>
        </w:rPr>
        <w:t>а) Проверить контрольную сумму ПЗУ и установить значок, если эта проверка не удалась.</w:t>
      </w:r>
    </w:p>
    <w:p w14:paraId="484D6733" w14:textId="77777777" w:rsidR="007B052F" w:rsidRPr="007B052F" w:rsidRDefault="007B052F" w:rsidP="007B052F">
      <w:pPr>
        <w:rPr>
          <w:sz w:val="24"/>
          <w:szCs w:val="24"/>
        </w:rPr>
      </w:pPr>
      <w:r w:rsidRPr="007B052F">
        <w:rPr>
          <w:sz w:val="24"/>
          <w:szCs w:val="24"/>
        </w:rPr>
        <w:t>b) Проверить содержимое энергонезависимой памяти и установить значок, если эта проверка не удалась.</w:t>
      </w:r>
    </w:p>
    <w:p w14:paraId="5C7CEC5D" w14:textId="77777777" w:rsidR="007B052F" w:rsidRPr="007B052F" w:rsidRDefault="007B052F" w:rsidP="007B052F">
      <w:pPr>
        <w:rPr>
          <w:sz w:val="24"/>
          <w:szCs w:val="24"/>
        </w:rPr>
      </w:pPr>
      <w:r w:rsidRPr="007B052F">
        <w:rPr>
          <w:sz w:val="24"/>
          <w:szCs w:val="24"/>
        </w:rPr>
        <w:t>c) Отправить ответное сообщение на команду №41 HART™.</w:t>
      </w:r>
    </w:p>
    <w:p w14:paraId="3F8487A6" w14:textId="77777777" w:rsidR="007B052F" w:rsidRPr="007B052F" w:rsidRDefault="007B052F" w:rsidP="007B052F">
      <w:pPr>
        <w:rPr>
          <w:sz w:val="24"/>
          <w:szCs w:val="24"/>
        </w:rPr>
      </w:pPr>
      <w:r w:rsidRPr="007B052F">
        <w:rPr>
          <w:sz w:val="24"/>
          <w:szCs w:val="24"/>
        </w:rPr>
        <w:t>Эти функции проверки ПЗУ и энергонезависимой памяти также могут периодически выполняться шлюзом.</w:t>
      </w:r>
    </w:p>
    <w:p w14:paraId="5A54B94E" w14:textId="77777777" w:rsidR="007B052F" w:rsidRPr="00F72306" w:rsidRDefault="007B052F" w:rsidP="007B052F">
      <w:pPr>
        <w:rPr>
          <w:b/>
          <w:bCs/>
          <w:sz w:val="24"/>
          <w:szCs w:val="24"/>
        </w:rPr>
      </w:pPr>
      <w:bookmarkStart w:id="798" w:name="bookmark1299"/>
      <w:r w:rsidRPr="00F72306">
        <w:rPr>
          <w:b/>
          <w:bCs/>
          <w:sz w:val="24"/>
          <w:szCs w:val="24"/>
        </w:rPr>
        <w:t>J</w:t>
      </w:r>
      <w:bookmarkEnd w:id="798"/>
      <w:r w:rsidRPr="00F72306">
        <w:rPr>
          <w:b/>
          <w:bCs/>
          <w:sz w:val="24"/>
          <w:szCs w:val="24"/>
        </w:rPr>
        <w:t>.3.8 Добавление нового сетевого устройства</w:t>
      </w:r>
    </w:p>
    <w:p w14:paraId="7F55C28B" w14:textId="77777777" w:rsidR="007B052F" w:rsidRPr="007B052F" w:rsidRDefault="007B052F" w:rsidP="007B052F">
      <w:pPr>
        <w:rPr>
          <w:sz w:val="24"/>
          <w:szCs w:val="24"/>
        </w:rPr>
      </w:pPr>
      <w:r w:rsidRPr="007B052F">
        <w:rPr>
          <w:sz w:val="24"/>
          <w:szCs w:val="24"/>
        </w:rPr>
        <w:t xml:space="preserve">Каждый раз, когда шлюз получает новое сетевое устройство в своей таблице маршрутизации от программы управления сетью, шлюз отправляет этому устройству запросы Команда 0 и Команда 20. Ответные сообщения от только что добавленного </w:t>
      </w:r>
      <w:r w:rsidRPr="007B052F">
        <w:rPr>
          <w:sz w:val="24"/>
          <w:szCs w:val="24"/>
        </w:rPr>
        <w:lastRenderedPageBreak/>
        <w:t>устройства кэшируются для этого устройства на шлюзе. Шлюз может определить, является ли отвечающее устройство беспроводным адаптером (протокол устройство сопряжения), проверив бит 2 (протокол устройство сопряжения) октета номер 8 отклика.</w:t>
      </w:r>
    </w:p>
    <w:p w14:paraId="18154D34" w14:textId="77777777" w:rsidR="007B052F" w:rsidRPr="00F72306" w:rsidRDefault="007B052F" w:rsidP="007B052F">
      <w:pPr>
        <w:rPr>
          <w:b/>
          <w:bCs/>
          <w:sz w:val="24"/>
          <w:szCs w:val="24"/>
        </w:rPr>
      </w:pPr>
      <w:bookmarkStart w:id="799" w:name="bookmark1300"/>
      <w:r w:rsidRPr="00F72306">
        <w:rPr>
          <w:b/>
          <w:bCs/>
          <w:sz w:val="24"/>
          <w:szCs w:val="24"/>
        </w:rPr>
        <w:t>J</w:t>
      </w:r>
      <w:bookmarkEnd w:id="799"/>
      <w:r w:rsidRPr="00F72306">
        <w:rPr>
          <w:b/>
          <w:bCs/>
          <w:sz w:val="24"/>
          <w:szCs w:val="24"/>
        </w:rPr>
        <w:t>.3.9 Уведомления об изменении конфигурации устройства</w:t>
      </w:r>
    </w:p>
    <w:p w14:paraId="043F7D5D" w14:textId="074D6CFC" w:rsidR="007B052F" w:rsidRPr="007B052F" w:rsidRDefault="00F72306" w:rsidP="007B052F">
      <w:pPr>
        <w:rPr>
          <w:sz w:val="24"/>
          <w:szCs w:val="24"/>
        </w:rPr>
      </w:pPr>
      <w:r w:rsidRPr="007B052F">
        <w:rPr>
          <w:sz w:val="24"/>
          <w:szCs w:val="24"/>
        </w:rPr>
        <w:t>Всегда,</w:t>
      </w:r>
      <w:r w:rsidR="007B052F" w:rsidRPr="007B052F">
        <w:rPr>
          <w:sz w:val="24"/>
          <w:szCs w:val="24"/>
        </w:rPr>
        <w:t xml:space="preserve"> когда шлюз получает статус изменения конфигурации от устройства, он посылает команду HART™ №0 и №20 команды запросов к этому устройству. Затем ответные сообщения кэшируются для этого устройства на шлюзе. Счетчик изменений конфигурации сохраняется как часть отклика на команду №0. Если устройство является беспроводным адаптером, то шлюз повторяет «Последовательность присоединения для </w:t>
      </w:r>
      <w:proofErr w:type="spellStart"/>
      <w:r w:rsidR="007B052F" w:rsidRPr="007B052F">
        <w:rPr>
          <w:sz w:val="24"/>
          <w:szCs w:val="24"/>
        </w:rPr>
        <w:t>подустройств</w:t>
      </w:r>
      <w:proofErr w:type="spellEnd"/>
      <w:r w:rsidR="007B052F" w:rsidRPr="007B052F">
        <w:rPr>
          <w:sz w:val="24"/>
          <w:szCs w:val="24"/>
        </w:rPr>
        <w:t xml:space="preserve"> адаптера», подключенных к беспроводному адаптеру.</w:t>
      </w:r>
    </w:p>
    <w:p w14:paraId="12B9187A" w14:textId="77777777" w:rsidR="007B052F" w:rsidRPr="007B052F" w:rsidRDefault="007B052F" w:rsidP="007B052F">
      <w:pPr>
        <w:rPr>
          <w:sz w:val="24"/>
          <w:szCs w:val="24"/>
        </w:rPr>
      </w:pPr>
    </w:p>
    <w:p w14:paraId="61ECC2EE" w14:textId="405AC53B" w:rsidR="007B052F" w:rsidRDefault="007B052F" w:rsidP="007B052F">
      <w:pPr>
        <w:rPr>
          <w:b/>
          <w:bCs/>
          <w:sz w:val="24"/>
          <w:szCs w:val="24"/>
        </w:rPr>
      </w:pPr>
      <w:r w:rsidRPr="00F72306">
        <w:rPr>
          <w:b/>
          <w:bCs/>
          <w:sz w:val="24"/>
          <w:szCs w:val="24"/>
        </w:rPr>
        <w:t xml:space="preserve">J.4 </w:t>
      </w:r>
      <w:proofErr w:type="spellStart"/>
      <w:r w:rsidRPr="00F72306">
        <w:rPr>
          <w:b/>
          <w:bCs/>
          <w:sz w:val="24"/>
          <w:szCs w:val="24"/>
        </w:rPr>
        <w:t>Суперкадр</w:t>
      </w:r>
      <w:proofErr w:type="spellEnd"/>
      <w:r w:rsidRPr="00F72306">
        <w:rPr>
          <w:b/>
          <w:bCs/>
          <w:sz w:val="24"/>
          <w:szCs w:val="24"/>
        </w:rPr>
        <w:t xml:space="preserve"> шлюза</w:t>
      </w:r>
    </w:p>
    <w:p w14:paraId="754D3F6C" w14:textId="77777777" w:rsidR="00F72306" w:rsidRPr="00F72306" w:rsidRDefault="00F72306" w:rsidP="007B052F">
      <w:pPr>
        <w:rPr>
          <w:b/>
          <w:bCs/>
          <w:sz w:val="24"/>
          <w:szCs w:val="24"/>
        </w:rPr>
      </w:pPr>
    </w:p>
    <w:p w14:paraId="52FF10A8" w14:textId="77777777" w:rsidR="007B052F" w:rsidRPr="007B052F" w:rsidRDefault="007B052F" w:rsidP="007B052F">
      <w:pPr>
        <w:rPr>
          <w:sz w:val="24"/>
          <w:szCs w:val="24"/>
        </w:rPr>
      </w:pPr>
      <w:r w:rsidRPr="007B052F">
        <w:rPr>
          <w:sz w:val="24"/>
          <w:szCs w:val="24"/>
        </w:rPr>
        <w:t>Шлюз коммуницирует с сетевыми устройствами через свои точки доступа. Точка доступа должна иметь запланированную активность для каждого слота. Неиспользование каждого слота означает упущенные возможности. Например, если точкам доступа нечего больше отправлять или получать, они должны объявить и выполнить совместное прослушивание.</w:t>
      </w:r>
    </w:p>
    <w:p w14:paraId="1E2EE1F6" w14:textId="77777777" w:rsidR="007B052F" w:rsidRPr="007B052F" w:rsidRDefault="007B052F" w:rsidP="007B052F">
      <w:pPr>
        <w:rPr>
          <w:sz w:val="24"/>
          <w:szCs w:val="24"/>
        </w:rPr>
      </w:pPr>
      <w:r w:rsidRPr="007B052F">
        <w:rPr>
          <w:sz w:val="24"/>
          <w:szCs w:val="24"/>
        </w:rPr>
        <w:t xml:space="preserve">Программа управления сетью должен назначать неиспользуемые точки доступа для выполнения объявления быстрее, чем </w:t>
      </w:r>
      <w:proofErr w:type="spellStart"/>
      <w:r w:rsidRPr="007B052F">
        <w:rPr>
          <w:sz w:val="24"/>
          <w:szCs w:val="24"/>
        </w:rPr>
        <w:t>ВремяПоискаКанала</w:t>
      </w:r>
      <w:proofErr w:type="spellEnd"/>
      <w:r w:rsidRPr="007B052F">
        <w:rPr>
          <w:sz w:val="24"/>
          <w:szCs w:val="24"/>
        </w:rPr>
        <w:t>. При этом устройства, находящиеся в зоне действия точки доступа и пытающиеся присоединиться, смогут сделать это за более короткое время.</w:t>
      </w:r>
    </w:p>
    <w:p w14:paraId="079F678C" w14:textId="77777777" w:rsidR="007B052F" w:rsidRPr="007B052F" w:rsidRDefault="007B052F" w:rsidP="007B052F">
      <w:pPr>
        <w:rPr>
          <w:sz w:val="24"/>
          <w:szCs w:val="24"/>
        </w:rPr>
      </w:pPr>
      <w:bookmarkStart w:id="800" w:name="bookmark1302"/>
      <w:r w:rsidRPr="007B052F">
        <w:rPr>
          <w:sz w:val="24"/>
          <w:szCs w:val="24"/>
        </w:rPr>
        <w:t>Как</w:t>
      </w:r>
      <w:bookmarkEnd w:id="800"/>
      <w:r w:rsidRPr="007B052F">
        <w:rPr>
          <w:sz w:val="24"/>
          <w:szCs w:val="24"/>
        </w:rPr>
        <w:t xml:space="preserve"> правило, программа управления сетью должна назначить выделенный </w:t>
      </w:r>
      <w:proofErr w:type="spellStart"/>
      <w:r w:rsidRPr="007B052F">
        <w:rPr>
          <w:sz w:val="24"/>
          <w:szCs w:val="24"/>
        </w:rPr>
        <w:t>суперкадр</w:t>
      </w:r>
      <w:proofErr w:type="spellEnd"/>
      <w:r w:rsidRPr="007B052F">
        <w:rPr>
          <w:sz w:val="24"/>
          <w:szCs w:val="24"/>
        </w:rPr>
        <w:t xml:space="preserve"> (например, номер </w:t>
      </w:r>
      <w:proofErr w:type="spellStart"/>
      <w:r w:rsidRPr="007B052F">
        <w:rPr>
          <w:sz w:val="24"/>
          <w:szCs w:val="24"/>
        </w:rPr>
        <w:t>суперкадра</w:t>
      </w:r>
      <w:proofErr w:type="spellEnd"/>
      <w:r w:rsidRPr="007B052F">
        <w:rPr>
          <w:sz w:val="24"/>
          <w:szCs w:val="24"/>
        </w:rPr>
        <w:t xml:space="preserve"> 253). Посредством назначения </w:t>
      </w:r>
      <w:proofErr w:type="spellStart"/>
      <w:r w:rsidRPr="007B052F">
        <w:rPr>
          <w:sz w:val="24"/>
          <w:szCs w:val="24"/>
        </w:rPr>
        <w:t>Идентификатор_суперкадра</w:t>
      </w:r>
      <w:proofErr w:type="spellEnd"/>
      <w:r w:rsidRPr="007B052F">
        <w:rPr>
          <w:sz w:val="24"/>
          <w:szCs w:val="24"/>
        </w:rPr>
        <w:t xml:space="preserve"> с высоким номером можно использовать другие каналы передачи и приема для передачи или приема сообщений с более высоким приоритетом.</w:t>
      </w:r>
    </w:p>
    <w:p w14:paraId="09541CC9" w14:textId="77777777" w:rsidR="007B052F" w:rsidRPr="007B052F" w:rsidRDefault="007B052F" w:rsidP="007B052F">
      <w:pPr>
        <w:rPr>
          <w:sz w:val="24"/>
          <w:szCs w:val="24"/>
        </w:rPr>
      </w:pPr>
    </w:p>
    <w:p w14:paraId="7AE103F6" w14:textId="2F870E04" w:rsidR="007B052F" w:rsidRDefault="007B052F" w:rsidP="007B052F">
      <w:pPr>
        <w:rPr>
          <w:b/>
          <w:bCs/>
          <w:sz w:val="24"/>
          <w:szCs w:val="24"/>
        </w:rPr>
      </w:pPr>
      <w:r w:rsidRPr="00F72306">
        <w:rPr>
          <w:b/>
          <w:bCs/>
          <w:sz w:val="24"/>
          <w:szCs w:val="24"/>
        </w:rPr>
        <w:t>J.5 Услуги уведомления об изменении шлюза</w:t>
      </w:r>
    </w:p>
    <w:p w14:paraId="6B318BFD" w14:textId="77777777" w:rsidR="00F72306" w:rsidRPr="00F72306" w:rsidRDefault="00F72306" w:rsidP="007B052F">
      <w:pPr>
        <w:rPr>
          <w:b/>
          <w:bCs/>
          <w:sz w:val="24"/>
          <w:szCs w:val="24"/>
        </w:rPr>
      </w:pPr>
    </w:p>
    <w:p w14:paraId="2561F65F" w14:textId="77777777" w:rsidR="007B052F" w:rsidRPr="007B052F" w:rsidRDefault="007B052F" w:rsidP="007B052F">
      <w:pPr>
        <w:rPr>
          <w:sz w:val="24"/>
          <w:szCs w:val="24"/>
        </w:rPr>
      </w:pPr>
      <w:r w:rsidRPr="007B052F">
        <w:rPr>
          <w:sz w:val="24"/>
          <w:szCs w:val="24"/>
        </w:rPr>
        <w:t>Шлюз может возвращать сообщения с уведомлением об изменении главному компьютеру или клиенту, когда обнаруживается изменение в сетевом устройстве. Уведомление указывает на то, что значение или статус изменились, но не включает фактическое(</w:t>
      </w:r>
      <w:proofErr w:type="spellStart"/>
      <w:r w:rsidRPr="007B052F">
        <w:rPr>
          <w:sz w:val="24"/>
          <w:szCs w:val="24"/>
        </w:rPr>
        <w:t>ие</w:t>
      </w:r>
      <w:proofErr w:type="spellEnd"/>
      <w:r w:rsidRPr="007B052F">
        <w:rPr>
          <w:sz w:val="24"/>
          <w:szCs w:val="24"/>
        </w:rPr>
        <w:t>) измененное(</w:t>
      </w:r>
      <w:proofErr w:type="spellStart"/>
      <w:r w:rsidRPr="007B052F">
        <w:rPr>
          <w:sz w:val="24"/>
          <w:szCs w:val="24"/>
        </w:rPr>
        <w:t>ые</w:t>
      </w:r>
      <w:proofErr w:type="spellEnd"/>
      <w:r w:rsidRPr="007B052F">
        <w:rPr>
          <w:sz w:val="24"/>
          <w:szCs w:val="24"/>
        </w:rPr>
        <w:t>) значение(я). Когда главный компьютер или клиент получает уведомление об изменении, предполагается, что он отправит на шлюз запрос на считывание связанной информации.</w:t>
      </w:r>
    </w:p>
    <w:p w14:paraId="3A3553AF" w14:textId="77777777" w:rsidR="007B052F" w:rsidRPr="007B052F" w:rsidRDefault="007B052F" w:rsidP="007B052F">
      <w:pPr>
        <w:rPr>
          <w:sz w:val="24"/>
          <w:szCs w:val="24"/>
        </w:rPr>
      </w:pPr>
    </w:p>
    <w:p w14:paraId="2AD82AC1" w14:textId="0C04EC38" w:rsidR="007B052F" w:rsidRPr="00F72306" w:rsidRDefault="007B052F" w:rsidP="007B052F">
      <w:r w:rsidRPr="00F72306">
        <w:t>П</w:t>
      </w:r>
      <w:r w:rsidR="00F72306" w:rsidRPr="00F72306">
        <w:t>римечание –</w:t>
      </w:r>
      <w:r w:rsidRPr="00F72306">
        <w:t xml:space="preserve"> Не все интерфейсы главного компьютера могут поддерживать уведомления об изменениях.</w:t>
      </w:r>
    </w:p>
    <w:p w14:paraId="41ED0135" w14:textId="77777777" w:rsidR="007B052F" w:rsidRPr="007B052F" w:rsidRDefault="007B052F" w:rsidP="007B052F">
      <w:pPr>
        <w:rPr>
          <w:sz w:val="24"/>
          <w:szCs w:val="24"/>
        </w:rPr>
      </w:pPr>
    </w:p>
    <w:p w14:paraId="3C5438F4" w14:textId="6497E45C" w:rsidR="007B052F" w:rsidRDefault="007B052F" w:rsidP="007B052F">
      <w:pPr>
        <w:rPr>
          <w:sz w:val="24"/>
          <w:szCs w:val="24"/>
        </w:rPr>
      </w:pPr>
      <w:r w:rsidRPr="00F72306">
        <w:rPr>
          <w:sz w:val="24"/>
          <w:szCs w:val="24"/>
        </w:rPr>
        <w:t>В таблице J.1</w:t>
      </w:r>
      <w:r w:rsidRPr="007B052F">
        <w:rPr>
          <w:sz w:val="24"/>
          <w:szCs w:val="24"/>
        </w:rPr>
        <w:t xml:space="preserve"> приведены элементы, для которых главный компьютер или клиент могут получать уведомление об изменении.</w:t>
      </w:r>
    </w:p>
    <w:p w14:paraId="32208712" w14:textId="77777777" w:rsidR="00F72306" w:rsidRPr="007B052F" w:rsidRDefault="00F72306" w:rsidP="007B052F">
      <w:pPr>
        <w:rPr>
          <w:sz w:val="24"/>
          <w:szCs w:val="24"/>
        </w:rPr>
      </w:pPr>
    </w:p>
    <w:p w14:paraId="7FABCD4D" w14:textId="77777777" w:rsidR="007B052F" w:rsidRPr="00F72306" w:rsidRDefault="007B052F" w:rsidP="00F72306">
      <w:pPr>
        <w:ind w:firstLine="0"/>
        <w:jc w:val="center"/>
        <w:rPr>
          <w:b/>
          <w:bCs/>
          <w:sz w:val="24"/>
          <w:szCs w:val="24"/>
        </w:rPr>
      </w:pPr>
      <w:r w:rsidRPr="00F72306">
        <w:rPr>
          <w:b/>
          <w:bCs/>
          <w:sz w:val="24"/>
          <w:szCs w:val="24"/>
        </w:rPr>
        <w:t>Таблица J.1 - Требуемые отклики на команды</w:t>
      </w:r>
    </w:p>
    <w:tbl>
      <w:tblPr>
        <w:tblW w:w="0" w:type="auto"/>
        <w:jc w:val="center"/>
        <w:tblCellMar>
          <w:left w:w="0" w:type="dxa"/>
          <w:right w:w="0" w:type="dxa"/>
        </w:tblCellMar>
        <w:tblLook w:val="04A0" w:firstRow="1" w:lastRow="0" w:firstColumn="1" w:lastColumn="0" w:noHBand="0" w:noVBand="1"/>
      </w:tblPr>
      <w:tblGrid>
        <w:gridCol w:w="1834"/>
        <w:gridCol w:w="1794"/>
        <w:gridCol w:w="5610"/>
      </w:tblGrid>
      <w:tr w:rsidR="007B052F" w:rsidRPr="007B052F" w14:paraId="1DA92D33" w14:textId="77777777" w:rsidTr="00F72306">
        <w:trPr>
          <w:trHeight w:val="691"/>
          <w:jc w:val="center"/>
        </w:trPr>
        <w:tc>
          <w:tcPr>
            <w:tcW w:w="183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CF00113" w14:textId="77777777" w:rsidR="007B052F" w:rsidRPr="007B052F" w:rsidRDefault="007B052F" w:rsidP="00F72306">
            <w:pPr>
              <w:ind w:firstLine="46"/>
              <w:jc w:val="center"/>
              <w:rPr>
                <w:sz w:val="24"/>
                <w:szCs w:val="24"/>
              </w:rPr>
            </w:pPr>
            <w:r w:rsidRPr="007B052F">
              <w:rPr>
                <w:sz w:val="24"/>
                <w:szCs w:val="24"/>
              </w:rPr>
              <w:t>Тип уведомления</w:t>
            </w:r>
          </w:p>
        </w:tc>
        <w:tc>
          <w:tcPr>
            <w:tcW w:w="17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50818F36" w14:textId="59172897" w:rsidR="007B052F" w:rsidRPr="007B052F" w:rsidRDefault="007B052F" w:rsidP="00F72306">
            <w:pPr>
              <w:ind w:firstLine="46"/>
              <w:jc w:val="center"/>
              <w:rPr>
                <w:sz w:val="24"/>
                <w:szCs w:val="24"/>
              </w:rPr>
            </w:pPr>
            <w:r w:rsidRPr="007B052F">
              <w:rPr>
                <w:sz w:val="24"/>
                <w:szCs w:val="24"/>
              </w:rPr>
              <w:t>Самое быстрое уведомление</w:t>
            </w:r>
            <w:r w:rsidR="00F72306">
              <w:rPr>
                <w:sz w:val="24"/>
                <w:szCs w:val="24"/>
              </w:rPr>
              <w:t xml:space="preserve">, </w:t>
            </w:r>
            <w:r w:rsidRPr="007B052F">
              <w:rPr>
                <w:sz w:val="24"/>
                <w:szCs w:val="24"/>
              </w:rPr>
              <w:t>с</w:t>
            </w:r>
            <w:r w:rsidR="00F72306">
              <w:rPr>
                <w:sz w:val="24"/>
                <w:szCs w:val="24"/>
              </w:rPr>
              <w:t>ек</w:t>
            </w:r>
          </w:p>
        </w:tc>
        <w:tc>
          <w:tcPr>
            <w:tcW w:w="561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55FF791" w14:textId="77777777" w:rsidR="007B052F" w:rsidRPr="007B052F" w:rsidRDefault="007B052F" w:rsidP="00F72306">
            <w:pPr>
              <w:ind w:firstLine="46"/>
              <w:jc w:val="center"/>
              <w:rPr>
                <w:sz w:val="24"/>
                <w:szCs w:val="24"/>
              </w:rPr>
            </w:pPr>
            <w:r w:rsidRPr="007B052F">
              <w:rPr>
                <w:sz w:val="24"/>
                <w:szCs w:val="24"/>
              </w:rPr>
              <w:t>Описание</w:t>
            </w:r>
          </w:p>
        </w:tc>
      </w:tr>
      <w:tr w:rsidR="007B052F" w:rsidRPr="007B052F" w14:paraId="2D4DE656" w14:textId="77777777" w:rsidTr="00F72306">
        <w:trPr>
          <w:trHeight w:val="878"/>
          <w:jc w:val="center"/>
        </w:trPr>
        <w:tc>
          <w:tcPr>
            <w:tcW w:w="183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37C7DA" w14:textId="77777777" w:rsidR="007B052F" w:rsidRPr="007B052F" w:rsidRDefault="007B052F" w:rsidP="00F72306">
            <w:pPr>
              <w:ind w:firstLine="46"/>
              <w:rPr>
                <w:sz w:val="24"/>
                <w:szCs w:val="24"/>
              </w:rPr>
            </w:pPr>
            <w:r w:rsidRPr="007B052F">
              <w:rPr>
                <w:sz w:val="24"/>
                <w:szCs w:val="24"/>
              </w:rPr>
              <w:t>Опубликовать данные</w:t>
            </w:r>
          </w:p>
        </w:tc>
        <w:tc>
          <w:tcPr>
            <w:tcW w:w="17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FAFD97" w14:textId="77777777" w:rsidR="007B052F" w:rsidRPr="007B052F" w:rsidRDefault="007B052F" w:rsidP="00F72306">
            <w:pPr>
              <w:ind w:firstLine="46"/>
              <w:jc w:val="center"/>
              <w:rPr>
                <w:sz w:val="24"/>
                <w:szCs w:val="24"/>
              </w:rPr>
            </w:pPr>
            <w:r w:rsidRPr="007B052F">
              <w:rPr>
                <w:sz w:val="24"/>
                <w:szCs w:val="24"/>
              </w:rPr>
              <w:t>0,250</w:t>
            </w:r>
          </w:p>
        </w:tc>
        <w:tc>
          <w:tcPr>
            <w:tcW w:w="561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DF6C64" w14:textId="77777777" w:rsidR="007B052F" w:rsidRPr="007B052F" w:rsidRDefault="007B052F" w:rsidP="00F72306">
            <w:pPr>
              <w:ind w:firstLine="46"/>
              <w:rPr>
                <w:sz w:val="24"/>
                <w:szCs w:val="24"/>
              </w:rPr>
            </w:pPr>
            <w:r w:rsidRPr="007B052F">
              <w:rPr>
                <w:sz w:val="24"/>
                <w:szCs w:val="24"/>
              </w:rPr>
              <w:t xml:space="preserve">Шлюз проверяет кэш для каждого устройства на предмет изменений опубликованных данных (например, отклик на команду HART™ №9). Если есть какие-либо изменения в значении данных, в </w:t>
            </w:r>
            <w:r w:rsidRPr="007B052F">
              <w:rPr>
                <w:sz w:val="24"/>
                <w:szCs w:val="24"/>
              </w:rPr>
              <w:lastRenderedPageBreak/>
              <w:t>список уведомлений об изменении добавляется элемент.</w:t>
            </w:r>
          </w:p>
        </w:tc>
      </w:tr>
      <w:tr w:rsidR="007B052F" w:rsidRPr="007B052F" w14:paraId="43B44A04" w14:textId="77777777" w:rsidTr="00F72306">
        <w:trPr>
          <w:trHeight w:val="682"/>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08A38F3" w14:textId="77777777" w:rsidR="007B052F" w:rsidRPr="007B052F" w:rsidRDefault="007B052F" w:rsidP="00F72306">
            <w:pPr>
              <w:ind w:firstLine="46"/>
              <w:rPr>
                <w:sz w:val="24"/>
                <w:szCs w:val="24"/>
              </w:rPr>
            </w:pPr>
            <w:r w:rsidRPr="007B052F">
              <w:rPr>
                <w:sz w:val="24"/>
                <w:szCs w:val="24"/>
              </w:rPr>
              <w:lastRenderedPageBreak/>
              <w:t>Уведомление о событии</w:t>
            </w:r>
          </w:p>
        </w:tc>
        <w:tc>
          <w:tcPr>
            <w:tcW w:w="17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B79598" w14:textId="77777777" w:rsidR="007B052F" w:rsidRPr="007B052F" w:rsidRDefault="007B052F" w:rsidP="00F72306">
            <w:pPr>
              <w:ind w:firstLine="46"/>
              <w:jc w:val="center"/>
              <w:rPr>
                <w:sz w:val="24"/>
                <w:szCs w:val="24"/>
              </w:rPr>
            </w:pPr>
            <w:r w:rsidRPr="007B052F">
              <w:rPr>
                <w:sz w:val="24"/>
                <w:szCs w:val="24"/>
              </w:rPr>
              <w:t>1</w:t>
            </w:r>
          </w:p>
        </w:tc>
        <w:tc>
          <w:tcPr>
            <w:tcW w:w="56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F2E7D3" w14:textId="77777777" w:rsidR="007B052F" w:rsidRPr="007B052F" w:rsidRDefault="007B052F" w:rsidP="00F72306">
            <w:pPr>
              <w:ind w:firstLine="46"/>
              <w:rPr>
                <w:sz w:val="24"/>
                <w:szCs w:val="24"/>
              </w:rPr>
            </w:pPr>
            <w:r w:rsidRPr="007B052F">
              <w:rPr>
                <w:sz w:val="24"/>
                <w:szCs w:val="24"/>
              </w:rPr>
              <w:t>Каждую 1 секунду шлюз проверяет кэш для каждого устройства на предмет обновлений уведомлений о событиях. Если есть какое-либо обновление, элемент добавляется в список уведомлений об изменении.</w:t>
            </w:r>
          </w:p>
        </w:tc>
      </w:tr>
      <w:tr w:rsidR="007B052F" w:rsidRPr="007B052F" w14:paraId="6886265A" w14:textId="77777777" w:rsidTr="00F72306">
        <w:trPr>
          <w:trHeight w:val="1536"/>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88566A" w14:textId="77777777" w:rsidR="007B052F" w:rsidRPr="007B052F" w:rsidRDefault="007B052F" w:rsidP="00F72306">
            <w:pPr>
              <w:ind w:firstLine="46"/>
              <w:rPr>
                <w:sz w:val="24"/>
                <w:szCs w:val="24"/>
              </w:rPr>
            </w:pPr>
            <w:r w:rsidRPr="007B052F">
              <w:rPr>
                <w:sz w:val="24"/>
                <w:szCs w:val="24"/>
              </w:rPr>
              <w:t>Статус процесса приложения</w:t>
            </w:r>
          </w:p>
        </w:tc>
        <w:tc>
          <w:tcPr>
            <w:tcW w:w="17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680DFA" w14:textId="77777777" w:rsidR="007B052F" w:rsidRPr="007B052F" w:rsidRDefault="007B052F" w:rsidP="00F72306">
            <w:pPr>
              <w:ind w:firstLine="46"/>
              <w:jc w:val="center"/>
              <w:rPr>
                <w:sz w:val="24"/>
                <w:szCs w:val="24"/>
              </w:rPr>
            </w:pPr>
            <w:r w:rsidRPr="007B052F">
              <w:rPr>
                <w:sz w:val="24"/>
                <w:szCs w:val="24"/>
              </w:rPr>
              <w:t>5</w:t>
            </w:r>
          </w:p>
        </w:tc>
        <w:tc>
          <w:tcPr>
            <w:tcW w:w="56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ED1833" w14:textId="77777777" w:rsidR="007B052F" w:rsidRPr="007B052F" w:rsidRDefault="007B052F" w:rsidP="00F72306">
            <w:pPr>
              <w:ind w:firstLine="46"/>
              <w:rPr>
                <w:sz w:val="24"/>
                <w:szCs w:val="24"/>
              </w:rPr>
            </w:pPr>
            <w:r w:rsidRPr="007B052F">
              <w:rPr>
                <w:sz w:val="24"/>
                <w:szCs w:val="24"/>
              </w:rPr>
              <w:t>Каждые 5 секунд шлюз проверяет кэш для каждого устройства на предмет изменений статуса процесса приложения. Если есть какие-либо изменения в статусе процесса заявки, элемент добавляется в список уведомлений об изменении.</w:t>
            </w:r>
          </w:p>
          <w:p w14:paraId="2BC610FB" w14:textId="77777777" w:rsidR="007B052F" w:rsidRPr="007B052F" w:rsidRDefault="007B052F" w:rsidP="00F72306">
            <w:pPr>
              <w:ind w:firstLine="46"/>
              <w:rPr>
                <w:sz w:val="24"/>
                <w:szCs w:val="24"/>
              </w:rPr>
            </w:pPr>
            <w:r w:rsidRPr="007B052F">
              <w:rPr>
                <w:sz w:val="24"/>
                <w:szCs w:val="24"/>
              </w:rPr>
              <w:t>Если публикация данных включена, скорость будет увеличена до скорости публикации данных, потому что статус процесса приложения всегда отправляется с сообщением с данными публикации.</w:t>
            </w:r>
          </w:p>
        </w:tc>
      </w:tr>
      <w:tr w:rsidR="007B052F" w:rsidRPr="007B052F" w14:paraId="2A04943E" w14:textId="77777777" w:rsidTr="00F72306">
        <w:trPr>
          <w:trHeight w:val="1541"/>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D7A3B3C" w14:textId="77777777" w:rsidR="007B052F" w:rsidRPr="007B052F" w:rsidRDefault="007B052F" w:rsidP="00F72306">
            <w:pPr>
              <w:ind w:firstLine="46"/>
              <w:rPr>
                <w:sz w:val="24"/>
                <w:szCs w:val="24"/>
              </w:rPr>
            </w:pPr>
            <w:r w:rsidRPr="007B052F">
              <w:rPr>
                <w:sz w:val="24"/>
                <w:szCs w:val="24"/>
              </w:rPr>
              <w:t>Конфигурация устройства</w:t>
            </w:r>
          </w:p>
        </w:tc>
        <w:tc>
          <w:tcPr>
            <w:tcW w:w="17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53F6641" w14:textId="77777777" w:rsidR="007B052F" w:rsidRPr="007B052F" w:rsidRDefault="007B052F" w:rsidP="00F72306">
            <w:pPr>
              <w:ind w:firstLine="46"/>
              <w:jc w:val="center"/>
              <w:rPr>
                <w:sz w:val="24"/>
                <w:szCs w:val="24"/>
              </w:rPr>
            </w:pPr>
            <w:r w:rsidRPr="007B052F">
              <w:rPr>
                <w:sz w:val="24"/>
                <w:szCs w:val="24"/>
              </w:rPr>
              <w:t>60</w:t>
            </w:r>
          </w:p>
        </w:tc>
        <w:tc>
          <w:tcPr>
            <w:tcW w:w="56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C42B662" w14:textId="77777777" w:rsidR="007B052F" w:rsidRPr="007B052F" w:rsidRDefault="007B052F" w:rsidP="00F72306">
            <w:pPr>
              <w:ind w:firstLine="46"/>
              <w:rPr>
                <w:sz w:val="24"/>
                <w:szCs w:val="24"/>
              </w:rPr>
            </w:pPr>
            <w:r w:rsidRPr="007B052F">
              <w:rPr>
                <w:sz w:val="24"/>
                <w:szCs w:val="24"/>
              </w:rPr>
              <w:t>Каждые 60с шлюз проверяет кэш для каждого устройства на предмет изменений конфигурации устройства (отслеживает отклики HART™ на команду №0 и команду №20; проверяет бит изменения конфигурации и счетчик изменений конфигурации). Если есть какие-либо изменения в конфигурации устройства, в список уведомлений об изменениях добавляется элемент.</w:t>
            </w:r>
          </w:p>
          <w:p w14:paraId="265BC796" w14:textId="77777777" w:rsidR="007B052F" w:rsidRPr="007B052F" w:rsidRDefault="007B052F" w:rsidP="00F72306">
            <w:pPr>
              <w:ind w:firstLine="46"/>
              <w:rPr>
                <w:sz w:val="24"/>
                <w:szCs w:val="24"/>
              </w:rPr>
            </w:pPr>
            <w:r w:rsidRPr="007B052F">
              <w:rPr>
                <w:sz w:val="24"/>
                <w:szCs w:val="24"/>
              </w:rPr>
              <w:t>Поскольку это также можно обрабатывать с каждым опубликованным данным, уведомление следует отправлять только в том случае, если не было отправлено сообщение с опубликованными данными.</w:t>
            </w:r>
          </w:p>
        </w:tc>
      </w:tr>
      <w:tr w:rsidR="007B052F" w:rsidRPr="007B052F" w14:paraId="0259137C" w14:textId="77777777" w:rsidTr="00F72306">
        <w:trPr>
          <w:trHeight w:val="682"/>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B7E4B2" w14:textId="77777777" w:rsidR="007B052F" w:rsidRPr="007B052F" w:rsidRDefault="007B052F" w:rsidP="00F72306">
            <w:pPr>
              <w:ind w:firstLine="46"/>
              <w:rPr>
                <w:sz w:val="24"/>
                <w:szCs w:val="24"/>
              </w:rPr>
            </w:pPr>
            <w:r w:rsidRPr="007B052F">
              <w:rPr>
                <w:sz w:val="24"/>
                <w:szCs w:val="24"/>
              </w:rPr>
              <w:t>Топология сети</w:t>
            </w:r>
          </w:p>
        </w:tc>
        <w:tc>
          <w:tcPr>
            <w:tcW w:w="17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CD2FCC" w14:textId="77777777" w:rsidR="007B052F" w:rsidRPr="007B052F" w:rsidRDefault="007B052F" w:rsidP="00F72306">
            <w:pPr>
              <w:ind w:firstLine="46"/>
              <w:jc w:val="center"/>
              <w:rPr>
                <w:sz w:val="24"/>
                <w:szCs w:val="24"/>
              </w:rPr>
            </w:pPr>
            <w:r w:rsidRPr="007B052F">
              <w:rPr>
                <w:sz w:val="24"/>
                <w:szCs w:val="24"/>
              </w:rPr>
              <w:t>60</w:t>
            </w:r>
          </w:p>
        </w:tc>
        <w:tc>
          <w:tcPr>
            <w:tcW w:w="56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AF6241" w14:textId="77777777" w:rsidR="007B052F" w:rsidRPr="007B052F" w:rsidRDefault="007B052F" w:rsidP="00F72306">
            <w:pPr>
              <w:ind w:firstLine="46"/>
              <w:rPr>
                <w:sz w:val="24"/>
                <w:szCs w:val="24"/>
              </w:rPr>
            </w:pPr>
            <w:r w:rsidRPr="007B052F">
              <w:rPr>
                <w:sz w:val="24"/>
                <w:szCs w:val="24"/>
              </w:rPr>
              <w:t xml:space="preserve">Каждые 60 </w:t>
            </w:r>
            <w:proofErr w:type="gramStart"/>
            <w:r w:rsidRPr="007B052F">
              <w:rPr>
                <w:sz w:val="24"/>
                <w:szCs w:val="24"/>
              </w:rPr>
              <w:t>с шлюз</w:t>
            </w:r>
            <w:proofErr w:type="gramEnd"/>
            <w:r w:rsidRPr="007B052F">
              <w:rPr>
                <w:sz w:val="24"/>
                <w:szCs w:val="24"/>
              </w:rPr>
              <w:t xml:space="preserve"> проверяет с программой управления сетью, не было ли каких-либо изменений топологии сети. Если есть какие-либо изменения в топологии сети, в список уведомлений об изменении добавляется элемент.</w:t>
            </w:r>
          </w:p>
        </w:tc>
      </w:tr>
      <w:tr w:rsidR="007B052F" w:rsidRPr="007B052F" w14:paraId="5EAD4F19" w14:textId="77777777" w:rsidTr="00F72306">
        <w:trPr>
          <w:trHeight w:val="686"/>
          <w:jc w:val="center"/>
        </w:trPr>
        <w:tc>
          <w:tcPr>
            <w:tcW w:w="183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4D348B" w14:textId="77777777" w:rsidR="007B052F" w:rsidRPr="007B052F" w:rsidRDefault="007B052F" w:rsidP="00F72306">
            <w:pPr>
              <w:ind w:firstLine="46"/>
              <w:rPr>
                <w:sz w:val="24"/>
                <w:szCs w:val="24"/>
              </w:rPr>
            </w:pPr>
            <w:r w:rsidRPr="007B052F">
              <w:rPr>
                <w:sz w:val="24"/>
                <w:szCs w:val="24"/>
              </w:rPr>
              <w:t>Сетевое расписание</w:t>
            </w:r>
          </w:p>
        </w:tc>
        <w:tc>
          <w:tcPr>
            <w:tcW w:w="17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E590B0" w14:textId="77777777" w:rsidR="007B052F" w:rsidRPr="007B052F" w:rsidRDefault="007B052F" w:rsidP="00F72306">
            <w:pPr>
              <w:ind w:firstLine="46"/>
              <w:jc w:val="center"/>
              <w:rPr>
                <w:sz w:val="24"/>
                <w:szCs w:val="24"/>
              </w:rPr>
            </w:pPr>
            <w:r w:rsidRPr="007B052F">
              <w:rPr>
                <w:sz w:val="24"/>
                <w:szCs w:val="24"/>
              </w:rPr>
              <w:t>60</w:t>
            </w:r>
          </w:p>
        </w:tc>
        <w:tc>
          <w:tcPr>
            <w:tcW w:w="56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EC98C4" w14:textId="77777777" w:rsidR="007B052F" w:rsidRPr="007B052F" w:rsidRDefault="007B052F" w:rsidP="00F72306">
            <w:pPr>
              <w:ind w:firstLine="46"/>
              <w:rPr>
                <w:sz w:val="24"/>
                <w:szCs w:val="24"/>
              </w:rPr>
            </w:pPr>
            <w:r w:rsidRPr="007B052F">
              <w:rPr>
                <w:sz w:val="24"/>
                <w:szCs w:val="24"/>
              </w:rPr>
              <w:t>Каждые 60с шлюз проверяет программу управления сетью, не было ли изменений в расписании сети. Если есть какие-либо изменения в сетевом расписании, элемент добавляется в список уведомлений об изменении.</w:t>
            </w:r>
          </w:p>
        </w:tc>
      </w:tr>
    </w:tbl>
    <w:p w14:paraId="39C05F41" w14:textId="77777777" w:rsidR="007B052F" w:rsidRPr="007B052F" w:rsidRDefault="007B052F" w:rsidP="007B052F">
      <w:pPr>
        <w:rPr>
          <w:sz w:val="24"/>
          <w:szCs w:val="24"/>
        </w:rPr>
      </w:pPr>
      <w:r w:rsidRPr="007B052F">
        <w:rPr>
          <w:sz w:val="24"/>
          <w:szCs w:val="24"/>
        </w:rPr>
        <w:t xml:space="preserve"> </w:t>
      </w:r>
    </w:p>
    <w:p w14:paraId="24130D0B" w14:textId="77777777" w:rsidR="007B052F" w:rsidRPr="007B052F" w:rsidRDefault="007B052F" w:rsidP="007B052F">
      <w:pPr>
        <w:rPr>
          <w:sz w:val="24"/>
          <w:szCs w:val="24"/>
        </w:rPr>
      </w:pPr>
      <w:r w:rsidRPr="007B052F">
        <w:rPr>
          <w:sz w:val="24"/>
          <w:szCs w:val="24"/>
        </w:rPr>
        <w:t>Шлюз поддерживает не менее восьми (рекомендуется 32) отдельных списков уведомлений об изменениях. Эти списки уведомлений об изменениях предназначены для поддержки на стороне главного компьютера, и для каждого клиента есть отдельный список.</w:t>
      </w:r>
    </w:p>
    <w:p w14:paraId="09E81CF7" w14:textId="77777777" w:rsidR="007B052F" w:rsidRPr="007B052F" w:rsidRDefault="007B052F" w:rsidP="007B052F">
      <w:pPr>
        <w:rPr>
          <w:sz w:val="24"/>
          <w:szCs w:val="24"/>
        </w:rPr>
      </w:pPr>
      <w:r w:rsidRPr="007B052F">
        <w:rPr>
          <w:sz w:val="24"/>
          <w:szCs w:val="24"/>
        </w:rPr>
        <w:t xml:space="preserve"> </w:t>
      </w:r>
    </w:p>
    <w:p w14:paraId="28ABEB86" w14:textId="77777777" w:rsidR="007B052F" w:rsidRPr="007B052F" w:rsidRDefault="007B052F" w:rsidP="007B052F">
      <w:pPr>
        <w:rPr>
          <w:sz w:val="24"/>
          <w:szCs w:val="24"/>
        </w:rPr>
      </w:pPr>
    </w:p>
    <w:p w14:paraId="66774B92" w14:textId="77777777" w:rsidR="007B052F" w:rsidRPr="007B052F" w:rsidRDefault="007B052F" w:rsidP="00F72306">
      <w:pPr>
        <w:ind w:firstLine="0"/>
        <w:jc w:val="center"/>
        <w:rPr>
          <w:sz w:val="24"/>
          <w:szCs w:val="24"/>
        </w:rPr>
      </w:pPr>
      <w:r w:rsidRPr="007B052F">
        <w:rPr>
          <w:sz w:val="24"/>
          <w:szCs w:val="24"/>
        </w:rPr>
        <w:lastRenderedPageBreak/>
        <w:drawing>
          <wp:inline distT="0" distB="0" distL="0" distR="0" wp14:anchorId="51DF9DB7" wp14:editId="0AB2632E">
            <wp:extent cx="6111240" cy="2910840"/>
            <wp:effectExtent l="0" t="0" r="3810" b="381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11240" cy="2910840"/>
                    </a:xfrm>
                    <a:prstGeom prst="rect">
                      <a:avLst/>
                    </a:prstGeom>
                    <a:noFill/>
                    <a:ln>
                      <a:noFill/>
                    </a:ln>
                  </pic:spPr>
                </pic:pic>
              </a:graphicData>
            </a:graphic>
          </wp:inline>
        </w:drawing>
      </w:r>
    </w:p>
    <w:p w14:paraId="19CFDA25" w14:textId="77777777" w:rsidR="007B052F" w:rsidRPr="00F72306" w:rsidRDefault="007B052F" w:rsidP="00F72306">
      <w:pPr>
        <w:ind w:firstLine="0"/>
        <w:jc w:val="center"/>
        <w:rPr>
          <w:b/>
          <w:bCs/>
          <w:sz w:val="24"/>
          <w:szCs w:val="24"/>
        </w:rPr>
      </w:pPr>
      <w:r w:rsidRPr="00F72306">
        <w:rPr>
          <w:b/>
          <w:bCs/>
          <w:sz w:val="24"/>
          <w:szCs w:val="24"/>
        </w:rPr>
        <w:t>Рисунок J.4 - Управление услугами уведомлений</w:t>
      </w:r>
    </w:p>
    <w:p w14:paraId="55F081ED" w14:textId="77777777" w:rsidR="007B052F" w:rsidRPr="007B052F" w:rsidRDefault="007B052F" w:rsidP="007B052F">
      <w:pPr>
        <w:rPr>
          <w:sz w:val="24"/>
          <w:szCs w:val="24"/>
        </w:rPr>
      </w:pPr>
      <w:r w:rsidRPr="007B052F">
        <w:rPr>
          <w:sz w:val="24"/>
          <w:szCs w:val="24"/>
        </w:rPr>
        <w:t xml:space="preserve"> </w:t>
      </w:r>
    </w:p>
    <w:p w14:paraId="06B53BB1" w14:textId="77777777" w:rsidR="007B052F" w:rsidRPr="007B052F" w:rsidRDefault="007B052F" w:rsidP="007B052F">
      <w:pPr>
        <w:rPr>
          <w:sz w:val="24"/>
          <w:szCs w:val="24"/>
        </w:rPr>
      </w:pPr>
      <w:r w:rsidRPr="007B052F">
        <w:rPr>
          <w:sz w:val="24"/>
          <w:szCs w:val="24"/>
        </w:rPr>
        <w:t>На рисунке J.4 показана последовательность, используемая клиентом для запроса шлюза на мониторинг нескольких устройств. Общая последовательность происходит в следующем порядке.</w:t>
      </w:r>
    </w:p>
    <w:p w14:paraId="71BF9990" w14:textId="77777777" w:rsidR="007B052F" w:rsidRPr="007B052F" w:rsidRDefault="007B052F" w:rsidP="007B052F">
      <w:pPr>
        <w:rPr>
          <w:sz w:val="24"/>
          <w:szCs w:val="24"/>
        </w:rPr>
      </w:pPr>
      <w:r w:rsidRPr="007B052F">
        <w:rPr>
          <w:sz w:val="24"/>
          <w:szCs w:val="24"/>
        </w:rPr>
        <w:t>a) Клиент-1 запрашивает сообщения об изменении для трех устройств - устройства-1, устройства-2 и устройства-3. Клиент делает это, отправляя шлюзу запрос команды №140 HART™.</w:t>
      </w:r>
    </w:p>
    <w:p w14:paraId="5E732637" w14:textId="77777777" w:rsidR="007B052F" w:rsidRPr="007B052F" w:rsidRDefault="007B052F" w:rsidP="007B052F">
      <w:pPr>
        <w:rPr>
          <w:sz w:val="24"/>
          <w:szCs w:val="24"/>
        </w:rPr>
      </w:pPr>
      <w:r w:rsidRPr="007B052F">
        <w:rPr>
          <w:sz w:val="24"/>
          <w:szCs w:val="24"/>
        </w:rPr>
        <w:t>b) Шлюз удовлетворяет запрос и устанавливает услуга уведомления об изменении для Клиента-1. Шлюз возвращает ответное сообщение на команду HART™, указывающее, что запрос уведомления об изменении было выполнено успешно.</w:t>
      </w:r>
    </w:p>
    <w:p w14:paraId="028E0465" w14:textId="77777777" w:rsidR="007B052F" w:rsidRPr="007B052F" w:rsidRDefault="007B052F" w:rsidP="007B052F">
      <w:pPr>
        <w:rPr>
          <w:sz w:val="24"/>
          <w:szCs w:val="24"/>
        </w:rPr>
      </w:pPr>
      <w:r w:rsidRPr="007B052F">
        <w:rPr>
          <w:sz w:val="24"/>
          <w:szCs w:val="24"/>
        </w:rPr>
        <w:t>c) Устройство 2 отправляет отклик на команду №3 HART™, используя обновление опубликованных данных. Шлюз кэширует это ответное сообщение для устройства-2 и устанавливает биты уведомления об изменении для устройства-2.</w:t>
      </w:r>
    </w:p>
    <w:p w14:paraId="1D4B4633" w14:textId="77777777" w:rsidR="007B052F" w:rsidRPr="007B052F" w:rsidRDefault="007B052F" w:rsidP="007B052F">
      <w:pPr>
        <w:rPr>
          <w:sz w:val="24"/>
          <w:szCs w:val="24"/>
        </w:rPr>
      </w:pPr>
      <w:r w:rsidRPr="007B052F">
        <w:rPr>
          <w:sz w:val="24"/>
          <w:szCs w:val="24"/>
        </w:rPr>
        <w:t>d) Шлюз обрабатывает список уведомлений об изменении для клиента-1. Он добавляет команду 3 HART™ для устройства 2 в свой список уведомлений об изменении; отправляет команду HART™ №142 клиенту-1, указывая на произошедшие изменения. Затем он очищает биты уведомления об изменении для клиента-1.</w:t>
      </w:r>
    </w:p>
    <w:p w14:paraId="6BD0CC26" w14:textId="77777777" w:rsidR="007B052F" w:rsidRPr="007B052F" w:rsidRDefault="007B052F" w:rsidP="007B052F">
      <w:pPr>
        <w:rPr>
          <w:sz w:val="24"/>
          <w:szCs w:val="24"/>
        </w:rPr>
      </w:pPr>
      <w:bookmarkStart w:id="801" w:name="bookmark1305"/>
      <w:r w:rsidRPr="007B052F">
        <w:rPr>
          <w:sz w:val="24"/>
          <w:szCs w:val="24"/>
        </w:rPr>
        <w:t>e</w:t>
      </w:r>
      <w:bookmarkEnd w:id="801"/>
      <w:r w:rsidRPr="007B052F">
        <w:rPr>
          <w:sz w:val="24"/>
          <w:szCs w:val="24"/>
        </w:rPr>
        <w:t>) Клиент-1 получает сообщение с уведомлением об изменении от шлюза и считывает кэшированный отклик на команду №3 HART™ из кэша шлюза.</w:t>
      </w:r>
    </w:p>
    <w:p w14:paraId="4434B26F" w14:textId="77777777" w:rsidR="007B052F" w:rsidRPr="007B052F" w:rsidRDefault="007B052F" w:rsidP="007B052F">
      <w:pPr>
        <w:rPr>
          <w:sz w:val="24"/>
          <w:szCs w:val="24"/>
        </w:rPr>
      </w:pPr>
    </w:p>
    <w:p w14:paraId="34AE2411" w14:textId="5CA65A48" w:rsidR="007B052F" w:rsidRDefault="007B052F" w:rsidP="007B052F">
      <w:pPr>
        <w:rPr>
          <w:b/>
          <w:bCs/>
          <w:sz w:val="24"/>
          <w:szCs w:val="24"/>
        </w:rPr>
      </w:pPr>
      <w:r w:rsidRPr="00F72306">
        <w:rPr>
          <w:b/>
          <w:bCs/>
          <w:sz w:val="24"/>
          <w:szCs w:val="24"/>
        </w:rPr>
        <w:t>J.6 Интерфейс команд HART™</w:t>
      </w:r>
    </w:p>
    <w:p w14:paraId="74E25C70" w14:textId="77777777" w:rsidR="00F72306" w:rsidRPr="00F72306" w:rsidRDefault="00F72306" w:rsidP="007B052F">
      <w:pPr>
        <w:rPr>
          <w:b/>
          <w:bCs/>
          <w:sz w:val="24"/>
          <w:szCs w:val="24"/>
        </w:rPr>
      </w:pPr>
    </w:p>
    <w:p w14:paraId="4CCE2277" w14:textId="1B0CFF2E" w:rsidR="00F72306" w:rsidRPr="00F72306" w:rsidRDefault="007B052F" w:rsidP="00F72306">
      <w:pPr>
        <w:rPr>
          <w:b/>
          <w:bCs/>
          <w:sz w:val="24"/>
          <w:szCs w:val="24"/>
        </w:rPr>
      </w:pPr>
      <w:bookmarkStart w:id="802" w:name="bookmark1306"/>
      <w:r w:rsidRPr="00F72306">
        <w:rPr>
          <w:b/>
          <w:bCs/>
          <w:sz w:val="24"/>
          <w:szCs w:val="24"/>
        </w:rPr>
        <w:t>J</w:t>
      </w:r>
      <w:bookmarkEnd w:id="802"/>
      <w:r w:rsidRPr="00F72306">
        <w:rPr>
          <w:b/>
          <w:bCs/>
          <w:sz w:val="24"/>
          <w:szCs w:val="24"/>
        </w:rPr>
        <w:t>.6.1 Общие положения</w:t>
      </w:r>
    </w:p>
    <w:p w14:paraId="005FF0EB" w14:textId="77777777" w:rsidR="007B052F" w:rsidRPr="007B052F" w:rsidRDefault="007B052F" w:rsidP="007B052F">
      <w:pPr>
        <w:rPr>
          <w:sz w:val="24"/>
          <w:szCs w:val="24"/>
        </w:rPr>
      </w:pPr>
      <w:r w:rsidRPr="007B052F">
        <w:rPr>
          <w:sz w:val="24"/>
          <w:szCs w:val="24"/>
        </w:rPr>
        <w:t>Шлюз обеспечивает интерфейс между хост-приложениями и беспроводной сетью. Шлюз:</w:t>
      </w:r>
    </w:p>
    <w:p w14:paraId="7BAA04BD" w14:textId="7F1E769D" w:rsidR="007B052F" w:rsidRPr="007B052F" w:rsidRDefault="00F72306" w:rsidP="007B052F">
      <w:pPr>
        <w:rPr>
          <w:sz w:val="24"/>
          <w:szCs w:val="24"/>
        </w:rPr>
      </w:pPr>
      <w:r>
        <w:rPr>
          <w:sz w:val="24"/>
          <w:szCs w:val="24"/>
        </w:rPr>
        <w:t>-</w:t>
      </w:r>
      <w:r w:rsidR="007B052F" w:rsidRPr="007B052F">
        <w:rPr>
          <w:sz w:val="24"/>
          <w:szCs w:val="24"/>
        </w:rPr>
        <w:t xml:space="preserve"> всегда использует расширенную адресацию (кроме команды №0);</w:t>
      </w:r>
    </w:p>
    <w:p w14:paraId="4484CEA8" w14:textId="36402B6F" w:rsidR="007B052F" w:rsidRPr="007B052F" w:rsidRDefault="00F72306" w:rsidP="007B052F">
      <w:pPr>
        <w:rPr>
          <w:sz w:val="24"/>
          <w:szCs w:val="24"/>
        </w:rPr>
      </w:pPr>
      <w:r>
        <w:rPr>
          <w:sz w:val="24"/>
          <w:szCs w:val="24"/>
        </w:rPr>
        <w:t>-</w:t>
      </w:r>
      <w:r w:rsidR="007B052F" w:rsidRPr="007B052F">
        <w:rPr>
          <w:sz w:val="24"/>
          <w:szCs w:val="24"/>
        </w:rPr>
        <w:t xml:space="preserve"> </w:t>
      </w:r>
      <w:r w:rsidRPr="007B052F">
        <w:rPr>
          <w:sz w:val="24"/>
          <w:szCs w:val="24"/>
        </w:rPr>
        <w:t>кэши</w:t>
      </w:r>
      <w:r w:rsidR="007B052F" w:rsidRPr="007B052F">
        <w:rPr>
          <w:sz w:val="24"/>
          <w:szCs w:val="24"/>
        </w:rPr>
        <w:t xml:space="preserve"> публикуют данные ответного сообщения и данные «Статус процесса приложения»;</w:t>
      </w:r>
    </w:p>
    <w:p w14:paraId="35F8DEF8" w14:textId="5ECE3468" w:rsidR="007B052F" w:rsidRPr="007B052F" w:rsidRDefault="00F72306" w:rsidP="007B052F">
      <w:pPr>
        <w:rPr>
          <w:sz w:val="24"/>
          <w:szCs w:val="24"/>
        </w:rPr>
      </w:pPr>
      <w:r>
        <w:rPr>
          <w:sz w:val="24"/>
          <w:szCs w:val="24"/>
        </w:rPr>
        <w:t>-</w:t>
      </w:r>
      <w:r w:rsidR="007B052F" w:rsidRPr="007B052F">
        <w:rPr>
          <w:sz w:val="24"/>
          <w:szCs w:val="24"/>
        </w:rPr>
        <w:t xml:space="preserve"> кэширует выбранные команды HART™ для считывания и записи сообщений;</w:t>
      </w:r>
    </w:p>
    <w:p w14:paraId="278EA510" w14:textId="28C183F5" w:rsidR="007B052F" w:rsidRPr="007B052F" w:rsidRDefault="00F72306" w:rsidP="007B052F">
      <w:pPr>
        <w:rPr>
          <w:sz w:val="24"/>
          <w:szCs w:val="24"/>
        </w:rPr>
      </w:pPr>
      <w:r>
        <w:rPr>
          <w:sz w:val="24"/>
          <w:szCs w:val="24"/>
        </w:rPr>
        <w:t>-</w:t>
      </w:r>
      <w:r w:rsidR="007B052F" w:rsidRPr="007B052F">
        <w:rPr>
          <w:sz w:val="24"/>
          <w:szCs w:val="24"/>
        </w:rPr>
        <w:t xml:space="preserve"> кэширует сообщения отклика на уведомление о событии;</w:t>
      </w:r>
    </w:p>
    <w:p w14:paraId="265F2FE7" w14:textId="6E8F252B" w:rsidR="007B052F" w:rsidRPr="007B052F" w:rsidRDefault="00F72306" w:rsidP="007B052F">
      <w:pPr>
        <w:rPr>
          <w:sz w:val="24"/>
          <w:szCs w:val="24"/>
        </w:rPr>
      </w:pPr>
      <w:r>
        <w:rPr>
          <w:sz w:val="24"/>
          <w:szCs w:val="24"/>
        </w:rPr>
        <w:t>-</w:t>
      </w:r>
      <w:r w:rsidR="007B052F" w:rsidRPr="007B052F">
        <w:rPr>
          <w:sz w:val="24"/>
          <w:szCs w:val="24"/>
        </w:rPr>
        <w:t xml:space="preserve"> поддерживает клиентские запросы услуг на запрос и отклик, уведомление об изменении, публикацию данных, передачу в блочном режиме, сообщения с отложенным </w:t>
      </w:r>
      <w:r w:rsidR="007B052F" w:rsidRPr="007B052F">
        <w:rPr>
          <w:sz w:val="24"/>
          <w:szCs w:val="24"/>
        </w:rPr>
        <w:lastRenderedPageBreak/>
        <w:t>откликом и услуги с высокой пропускной способностью;</w:t>
      </w:r>
    </w:p>
    <w:p w14:paraId="2CBD89A2" w14:textId="6B24F0EB" w:rsidR="007B052F" w:rsidRPr="007B052F" w:rsidRDefault="00F72306" w:rsidP="007B052F">
      <w:pPr>
        <w:rPr>
          <w:sz w:val="24"/>
          <w:szCs w:val="24"/>
        </w:rPr>
      </w:pPr>
      <w:r>
        <w:rPr>
          <w:sz w:val="24"/>
          <w:szCs w:val="24"/>
        </w:rPr>
        <w:t>-</w:t>
      </w:r>
      <w:r w:rsidR="007B052F" w:rsidRPr="007B052F">
        <w:rPr>
          <w:sz w:val="24"/>
          <w:szCs w:val="24"/>
        </w:rPr>
        <w:t xml:space="preserve"> проходит через командные запросы и отклики, адресованные устройствам в сети и от них;</w:t>
      </w:r>
    </w:p>
    <w:p w14:paraId="7E55E816" w14:textId="15F08788" w:rsidR="007B052F" w:rsidRPr="007B052F" w:rsidRDefault="00F72306" w:rsidP="007B052F">
      <w:pPr>
        <w:rPr>
          <w:sz w:val="24"/>
          <w:szCs w:val="24"/>
        </w:rPr>
      </w:pPr>
      <w:r>
        <w:rPr>
          <w:sz w:val="24"/>
          <w:szCs w:val="24"/>
        </w:rPr>
        <w:t>-</w:t>
      </w:r>
      <w:r w:rsidR="007B052F" w:rsidRPr="007B052F">
        <w:rPr>
          <w:sz w:val="24"/>
          <w:szCs w:val="24"/>
        </w:rPr>
        <w:t xml:space="preserve"> автоматически запрашивает увеличение и уменьшение пропускной способности коммуникации между шлюзом и полевыми устройствами в отклике на запросы хост-приложения.</w:t>
      </w:r>
    </w:p>
    <w:p w14:paraId="40B584D6" w14:textId="77777777" w:rsidR="007B052F" w:rsidRPr="007B052F" w:rsidRDefault="007B052F" w:rsidP="007B052F">
      <w:pPr>
        <w:rPr>
          <w:sz w:val="24"/>
          <w:szCs w:val="24"/>
        </w:rPr>
      </w:pPr>
      <w:r w:rsidRPr="007B052F">
        <w:rPr>
          <w:sz w:val="24"/>
          <w:szCs w:val="24"/>
        </w:rPr>
        <w:t>Шлюз сохраняет свою конфигурацию во время сброса и ошибки питания, но не сохраняет сетевое расписание. Сохраненные параметры включают, но не ограничиваются:</w:t>
      </w:r>
    </w:p>
    <w:p w14:paraId="0EB5CE80" w14:textId="69957CE6" w:rsidR="007B052F" w:rsidRPr="007B052F" w:rsidRDefault="00F72306" w:rsidP="007B052F">
      <w:pPr>
        <w:rPr>
          <w:sz w:val="24"/>
          <w:szCs w:val="24"/>
        </w:rPr>
      </w:pPr>
      <w:r>
        <w:rPr>
          <w:sz w:val="24"/>
          <w:szCs w:val="24"/>
        </w:rPr>
        <w:t>-</w:t>
      </w:r>
      <w:r w:rsidR="007B052F" w:rsidRPr="007B052F">
        <w:rPr>
          <w:sz w:val="24"/>
          <w:szCs w:val="24"/>
        </w:rPr>
        <w:t xml:space="preserve"> уникальный идентификатор и псевдоним для всех точек доступа;</w:t>
      </w:r>
    </w:p>
    <w:p w14:paraId="6FBFC649" w14:textId="4AFA1DCF" w:rsidR="007B052F" w:rsidRPr="007B052F" w:rsidRDefault="00F72306" w:rsidP="007B052F">
      <w:pPr>
        <w:rPr>
          <w:sz w:val="24"/>
          <w:szCs w:val="24"/>
        </w:rPr>
      </w:pPr>
      <w:r>
        <w:rPr>
          <w:sz w:val="24"/>
          <w:szCs w:val="24"/>
        </w:rPr>
        <w:t>-</w:t>
      </w:r>
      <w:r w:rsidR="007B052F" w:rsidRPr="007B052F">
        <w:rPr>
          <w:sz w:val="24"/>
          <w:szCs w:val="24"/>
        </w:rPr>
        <w:t xml:space="preserve"> </w:t>
      </w:r>
      <w:proofErr w:type="spellStart"/>
      <w:r w:rsidR="007B052F" w:rsidRPr="007B052F">
        <w:rPr>
          <w:sz w:val="24"/>
          <w:szCs w:val="24"/>
        </w:rPr>
        <w:t>идентификатор_сети</w:t>
      </w:r>
      <w:proofErr w:type="spellEnd"/>
      <w:r w:rsidR="007B052F" w:rsidRPr="007B052F">
        <w:rPr>
          <w:sz w:val="24"/>
          <w:szCs w:val="24"/>
        </w:rPr>
        <w:t>;</w:t>
      </w:r>
    </w:p>
    <w:p w14:paraId="2B26CACB" w14:textId="249A680D" w:rsidR="007B052F" w:rsidRPr="007B052F" w:rsidRDefault="00F72306" w:rsidP="007B052F">
      <w:pPr>
        <w:rPr>
          <w:sz w:val="24"/>
          <w:szCs w:val="24"/>
        </w:rPr>
      </w:pPr>
      <w:r>
        <w:rPr>
          <w:sz w:val="24"/>
          <w:szCs w:val="24"/>
        </w:rPr>
        <w:t>-</w:t>
      </w:r>
      <w:r w:rsidR="007B052F" w:rsidRPr="007B052F">
        <w:rPr>
          <w:sz w:val="24"/>
          <w:szCs w:val="24"/>
        </w:rPr>
        <w:t xml:space="preserve"> </w:t>
      </w:r>
      <w:proofErr w:type="spellStart"/>
      <w:r w:rsidR="007B052F" w:rsidRPr="007B052F">
        <w:rPr>
          <w:sz w:val="24"/>
          <w:szCs w:val="24"/>
        </w:rPr>
        <w:t>Ключ_соединения</w:t>
      </w:r>
      <w:proofErr w:type="spellEnd"/>
      <w:r w:rsidR="007B052F" w:rsidRPr="007B052F">
        <w:rPr>
          <w:sz w:val="24"/>
          <w:szCs w:val="24"/>
        </w:rPr>
        <w:t>;</w:t>
      </w:r>
    </w:p>
    <w:p w14:paraId="0A3E935C" w14:textId="71675CAD" w:rsidR="007B052F" w:rsidRPr="007B052F" w:rsidRDefault="00F72306" w:rsidP="007B052F">
      <w:pPr>
        <w:rPr>
          <w:sz w:val="24"/>
          <w:szCs w:val="24"/>
        </w:rPr>
      </w:pPr>
      <w:r>
        <w:rPr>
          <w:sz w:val="24"/>
          <w:szCs w:val="24"/>
        </w:rPr>
        <w:t>-</w:t>
      </w:r>
      <w:r w:rsidR="007B052F" w:rsidRPr="007B052F">
        <w:rPr>
          <w:sz w:val="24"/>
          <w:szCs w:val="24"/>
        </w:rPr>
        <w:t xml:space="preserve"> тег, дескриптор и дата;</w:t>
      </w:r>
    </w:p>
    <w:p w14:paraId="1DA7DA16" w14:textId="3D03D301" w:rsidR="007B052F" w:rsidRPr="007B052F" w:rsidRDefault="00F72306" w:rsidP="007B052F">
      <w:pPr>
        <w:rPr>
          <w:sz w:val="24"/>
          <w:szCs w:val="24"/>
        </w:rPr>
      </w:pPr>
      <w:r>
        <w:rPr>
          <w:sz w:val="24"/>
          <w:szCs w:val="24"/>
        </w:rPr>
        <w:t>-</w:t>
      </w:r>
      <w:r w:rsidR="007B052F" w:rsidRPr="007B052F">
        <w:rPr>
          <w:sz w:val="24"/>
          <w:szCs w:val="24"/>
        </w:rPr>
        <w:t xml:space="preserve"> пределы повторных попыток и тайм-аутов для ошибок занятости и других ошибок.</w:t>
      </w:r>
    </w:p>
    <w:p w14:paraId="4B66312B" w14:textId="77777777" w:rsidR="007B052F" w:rsidRPr="00F72306" w:rsidRDefault="007B052F" w:rsidP="007B052F">
      <w:pPr>
        <w:rPr>
          <w:b/>
          <w:bCs/>
          <w:sz w:val="24"/>
          <w:szCs w:val="24"/>
        </w:rPr>
      </w:pPr>
      <w:bookmarkStart w:id="803" w:name="bookmark1307"/>
      <w:r w:rsidRPr="00F72306">
        <w:rPr>
          <w:b/>
          <w:bCs/>
          <w:sz w:val="24"/>
          <w:szCs w:val="24"/>
        </w:rPr>
        <w:t>J</w:t>
      </w:r>
      <w:bookmarkEnd w:id="803"/>
      <w:r w:rsidRPr="00F72306">
        <w:rPr>
          <w:b/>
          <w:bCs/>
          <w:sz w:val="24"/>
          <w:szCs w:val="24"/>
        </w:rPr>
        <w:t>.6.2 Командный запрос и отклик от главного компьютера к шлюзу</w:t>
      </w:r>
    </w:p>
    <w:p w14:paraId="2A791AC9" w14:textId="77777777" w:rsidR="007B052F" w:rsidRPr="007B052F" w:rsidRDefault="007B052F" w:rsidP="007B052F">
      <w:pPr>
        <w:rPr>
          <w:sz w:val="24"/>
          <w:szCs w:val="24"/>
        </w:rPr>
      </w:pPr>
      <w:r w:rsidRPr="007B052F">
        <w:rPr>
          <w:sz w:val="24"/>
          <w:szCs w:val="24"/>
        </w:rPr>
        <w:t>Команды HART™ от главного компьютера, адресованные шлюзу:</w:t>
      </w:r>
    </w:p>
    <w:p w14:paraId="03055489" w14:textId="036D34E3" w:rsidR="007B052F" w:rsidRPr="007B052F" w:rsidRDefault="00F72306" w:rsidP="007B052F">
      <w:pPr>
        <w:rPr>
          <w:sz w:val="24"/>
          <w:szCs w:val="24"/>
        </w:rPr>
      </w:pPr>
      <w:r>
        <w:rPr>
          <w:sz w:val="24"/>
          <w:szCs w:val="24"/>
        </w:rPr>
        <w:t>-</w:t>
      </w:r>
      <w:r w:rsidR="007B052F" w:rsidRPr="007B052F">
        <w:rPr>
          <w:sz w:val="24"/>
          <w:szCs w:val="24"/>
        </w:rPr>
        <w:t xml:space="preserve"> команда №0 - считывание уникального идентификатора в кратком или расширенном формате при условии, что адрес в любом случае совпадает с адресом шлюза;</w:t>
      </w:r>
    </w:p>
    <w:p w14:paraId="7E88B221" w14:textId="06C2DABC" w:rsidR="007B052F" w:rsidRPr="007B052F" w:rsidRDefault="00F72306" w:rsidP="007B052F">
      <w:pPr>
        <w:rPr>
          <w:sz w:val="24"/>
          <w:szCs w:val="24"/>
        </w:rPr>
      </w:pPr>
      <w:r>
        <w:rPr>
          <w:sz w:val="24"/>
          <w:szCs w:val="24"/>
        </w:rPr>
        <w:t>-</w:t>
      </w:r>
      <w:r w:rsidR="007B052F" w:rsidRPr="007B052F">
        <w:rPr>
          <w:sz w:val="24"/>
          <w:szCs w:val="24"/>
        </w:rPr>
        <w:t xml:space="preserve"> команда №11 - считывание уникального идентификатора, связанного с тегом, и команда №21 - считывание уникального идентификатора, связанного с </w:t>
      </w:r>
      <w:proofErr w:type="spellStart"/>
      <w:r w:rsidR="007B052F" w:rsidRPr="007B052F">
        <w:rPr>
          <w:sz w:val="24"/>
          <w:szCs w:val="24"/>
        </w:rPr>
        <w:t>Длинным_тегом</w:t>
      </w:r>
      <w:proofErr w:type="spellEnd"/>
      <w:r w:rsidR="007B052F" w:rsidRPr="007B052F">
        <w:rPr>
          <w:sz w:val="24"/>
          <w:szCs w:val="24"/>
        </w:rPr>
        <w:t>, если тег и адрес совпадают с адресами шлюза;</w:t>
      </w:r>
    </w:p>
    <w:p w14:paraId="5D269C31" w14:textId="5A8E04C8" w:rsidR="007B052F" w:rsidRPr="007B052F" w:rsidRDefault="00F72306" w:rsidP="007B052F">
      <w:pPr>
        <w:rPr>
          <w:sz w:val="24"/>
          <w:szCs w:val="24"/>
        </w:rPr>
      </w:pPr>
      <w:r>
        <w:rPr>
          <w:sz w:val="24"/>
          <w:szCs w:val="24"/>
        </w:rPr>
        <w:t>-</w:t>
      </w:r>
      <w:r w:rsidR="007B052F" w:rsidRPr="007B052F">
        <w:rPr>
          <w:sz w:val="24"/>
          <w:szCs w:val="24"/>
        </w:rPr>
        <w:t xml:space="preserve"> все остальные команды в расширенном 40-битном формате адресации, если адрес совпадает с адресом шлюза.</w:t>
      </w:r>
    </w:p>
    <w:p w14:paraId="2D42EC7A" w14:textId="77777777" w:rsidR="007B052F" w:rsidRPr="007B052F" w:rsidRDefault="007B052F" w:rsidP="007B052F">
      <w:pPr>
        <w:rPr>
          <w:sz w:val="24"/>
          <w:szCs w:val="24"/>
        </w:rPr>
      </w:pPr>
      <w:r w:rsidRPr="007B052F">
        <w:rPr>
          <w:sz w:val="24"/>
          <w:szCs w:val="24"/>
        </w:rPr>
        <w:t>Если обнаружена ошибка коммуникации, шлюз отвечает откликом об ошибке коммуникации.</w:t>
      </w:r>
    </w:p>
    <w:p w14:paraId="7B76D4A4" w14:textId="77777777" w:rsidR="007B052F" w:rsidRPr="007B052F" w:rsidRDefault="007B052F" w:rsidP="007B052F">
      <w:pPr>
        <w:rPr>
          <w:sz w:val="24"/>
          <w:szCs w:val="24"/>
        </w:rPr>
      </w:pPr>
      <w:r w:rsidRPr="007B052F">
        <w:rPr>
          <w:sz w:val="24"/>
          <w:szCs w:val="24"/>
        </w:rPr>
        <w:t>Если номер команды неизвестен, шлюз отвечает «команда не выполнена». Во время активной операции сброса шлюз отвечает «занято».</w:t>
      </w:r>
    </w:p>
    <w:p w14:paraId="18C88CFE" w14:textId="77777777" w:rsidR="007B052F" w:rsidRPr="00F72306" w:rsidRDefault="007B052F" w:rsidP="007B052F">
      <w:pPr>
        <w:rPr>
          <w:b/>
          <w:bCs/>
          <w:sz w:val="24"/>
          <w:szCs w:val="24"/>
        </w:rPr>
      </w:pPr>
      <w:r w:rsidRPr="00F72306">
        <w:rPr>
          <w:b/>
          <w:bCs/>
          <w:sz w:val="24"/>
          <w:szCs w:val="24"/>
        </w:rPr>
        <w:t>J.6.3 Передача запроса и отклика команды HART™</w:t>
      </w:r>
    </w:p>
    <w:p w14:paraId="60D5B806" w14:textId="77777777" w:rsidR="007B052F" w:rsidRPr="007B052F" w:rsidRDefault="007B052F" w:rsidP="007B052F">
      <w:pPr>
        <w:rPr>
          <w:sz w:val="24"/>
          <w:szCs w:val="24"/>
        </w:rPr>
      </w:pPr>
      <w:r w:rsidRPr="007B052F">
        <w:rPr>
          <w:sz w:val="24"/>
          <w:szCs w:val="24"/>
        </w:rPr>
        <w:t>Услуга сквозной передачи позволяет командному запросу HART™ от главного компьютера к определенному полевому устройству проходить через шлюз, а затем по сети к конечному устройству, а отклик команды возвращается через сеть к шлюзу и проходит к главному компьютеру. Для этого перехода применяются следующие правила.</w:t>
      </w:r>
    </w:p>
    <w:p w14:paraId="0201B086" w14:textId="44353D76" w:rsidR="007B052F" w:rsidRPr="007B052F" w:rsidRDefault="00F72306" w:rsidP="007B052F">
      <w:pPr>
        <w:rPr>
          <w:sz w:val="24"/>
          <w:szCs w:val="24"/>
        </w:rPr>
      </w:pPr>
      <w:r>
        <w:rPr>
          <w:sz w:val="24"/>
          <w:szCs w:val="24"/>
        </w:rPr>
        <w:t>-</w:t>
      </w:r>
      <w:r w:rsidR="007B052F" w:rsidRPr="007B052F">
        <w:rPr>
          <w:sz w:val="24"/>
          <w:szCs w:val="24"/>
        </w:rPr>
        <w:t xml:space="preserve"> Все команды должны иметь расширенный 40-битный формат адресации.</w:t>
      </w:r>
    </w:p>
    <w:p w14:paraId="15DDBF34" w14:textId="5E89E44D" w:rsidR="007B052F" w:rsidRPr="007B052F" w:rsidRDefault="00F72306" w:rsidP="007B052F">
      <w:pPr>
        <w:rPr>
          <w:sz w:val="24"/>
          <w:szCs w:val="24"/>
        </w:rPr>
      </w:pPr>
      <w:r>
        <w:rPr>
          <w:sz w:val="24"/>
          <w:szCs w:val="24"/>
        </w:rPr>
        <w:t>-</w:t>
      </w:r>
      <w:r w:rsidR="007B052F" w:rsidRPr="007B052F">
        <w:rPr>
          <w:sz w:val="24"/>
          <w:szCs w:val="24"/>
        </w:rPr>
        <w:t xml:space="preserve"> Если команда совпадает с командой в кэше шлюза, шлюз возвращает кэшированное ответное сообщение.</w:t>
      </w:r>
    </w:p>
    <w:p w14:paraId="76FCDC0C" w14:textId="36FB6518" w:rsidR="007B052F" w:rsidRPr="007B052F" w:rsidRDefault="00F72306" w:rsidP="007B052F">
      <w:pPr>
        <w:rPr>
          <w:sz w:val="24"/>
          <w:szCs w:val="24"/>
        </w:rPr>
      </w:pPr>
      <w:r>
        <w:rPr>
          <w:sz w:val="24"/>
          <w:szCs w:val="24"/>
        </w:rPr>
        <w:t>-</w:t>
      </w:r>
      <w:r w:rsidR="007B052F" w:rsidRPr="007B052F">
        <w:rPr>
          <w:sz w:val="24"/>
          <w:szCs w:val="24"/>
        </w:rPr>
        <w:t xml:space="preserve"> Если отклик не кэшируется, шлюз пересылает запрос на полевое устройство. Когда шлюз получает отклик, он возвращает отклик от полевого устройства к главному компьютеру, и если это одна из команд, которую шлюз должен кэшировать, то он кэширует отклик.</w:t>
      </w:r>
    </w:p>
    <w:p w14:paraId="5D92A501" w14:textId="0184F06B" w:rsidR="007B052F" w:rsidRPr="007B052F" w:rsidRDefault="00F72306" w:rsidP="007B052F">
      <w:pPr>
        <w:rPr>
          <w:sz w:val="24"/>
          <w:szCs w:val="24"/>
        </w:rPr>
      </w:pPr>
      <w:r>
        <w:rPr>
          <w:sz w:val="24"/>
          <w:szCs w:val="24"/>
        </w:rPr>
        <w:t>-</w:t>
      </w:r>
      <w:r w:rsidR="007B052F" w:rsidRPr="007B052F">
        <w:rPr>
          <w:sz w:val="24"/>
          <w:szCs w:val="24"/>
        </w:rPr>
        <w:t xml:space="preserve"> Главный компьютер может сбрасывать завершенные отложенные отклики.</w:t>
      </w:r>
    </w:p>
    <w:p w14:paraId="5DD0FFE3" w14:textId="1E0BAF21" w:rsidR="007B052F" w:rsidRPr="007B052F" w:rsidRDefault="00F72306" w:rsidP="007B052F">
      <w:pPr>
        <w:rPr>
          <w:sz w:val="24"/>
          <w:szCs w:val="24"/>
        </w:rPr>
      </w:pPr>
      <w:r>
        <w:rPr>
          <w:sz w:val="24"/>
          <w:szCs w:val="24"/>
        </w:rPr>
        <w:t>-</w:t>
      </w:r>
      <w:r w:rsidR="007B052F" w:rsidRPr="007B052F">
        <w:rPr>
          <w:sz w:val="24"/>
          <w:szCs w:val="24"/>
        </w:rPr>
        <w:t xml:space="preserve"> При обнаружении ошибки коммуникации шлюз отвечает главному компьютеру от названия устройства соответствующим откликом на ошибку коммуникации.</w:t>
      </w:r>
    </w:p>
    <w:p w14:paraId="35F59037" w14:textId="77777777" w:rsidR="007B052F" w:rsidRPr="00F72306" w:rsidRDefault="007B052F" w:rsidP="007B052F">
      <w:pPr>
        <w:rPr>
          <w:b/>
          <w:bCs/>
          <w:sz w:val="24"/>
          <w:szCs w:val="24"/>
        </w:rPr>
      </w:pPr>
      <w:r w:rsidRPr="00F72306">
        <w:rPr>
          <w:b/>
          <w:bCs/>
          <w:sz w:val="24"/>
          <w:szCs w:val="24"/>
        </w:rPr>
        <w:t>J.6.4 Кэширование сообщений отклика на команду публикации данных</w:t>
      </w:r>
    </w:p>
    <w:p w14:paraId="28AA6546" w14:textId="77777777" w:rsidR="007B052F" w:rsidRPr="007B052F" w:rsidRDefault="007B052F" w:rsidP="007B052F">
      <w:pPr>
        <w:rPr>
          <w:sz w:val="24"/>
          <w:szCs w:val="24"/>
        </w:rPr>
      </w:pPr>
      <w:r w:rsidRPr="007B052F">
        <w:rPr>
          <w:sz w:val="24"/>
          <w:szCs w:val="24"/>
        </w:rPr>
        <w:t>Кэш динамических данных в шлюзе обновляется и записывается каждый раз, когда устройство отправляет отклик на сообщение публикации данных, включая значки достоверности данных, количество байтов, байты отклика, байты данных, общее количество обновлений и байты расширенного состояния.</w:t>
      </w:r>
    </w:p>
    <w:p w14:paraId="2BFBF95C" w14:textId="77777777" w:rsidR="007B052F" w:rsidRPr="00F72306" w:rsidRDefault="007B052F" w:rsidP="007B052F">
      <w:pPr>
        <w:rPr>
          <w:b/>
          <w:bCs/>
          <w:sz w:val="24"/>
          <w:szCs w:val="24"/>
        </w:rPr>
      </w:pPr>
      <w:bookmarkStart w:id="804" w:name="bookmark1310"/>
      <w:r w:rsidRPr="00F72306">
        <w:rPr>
          <w:b/>
          <w:bCs/>
          <w:sz w:val="24"/>
          <w:szCs w:val="24"/>
        </w:rPr>
        <w:t>J</w:t>
      </w:r>
      <w:bookmarkEnd w:id="804"/>
      <w:r w:rsidRPr="00F72306">
        <w:rPr>
          <w:b/>
          <w:bCs/>
          <w:sz w:val="24"/>
          <w:szCs w:val="24"/>
        </w:rPr>
        <w:t>.6.5 Биты значка ошибки состояния шлюза</w:t>
      </w:r>
    </w:p>
    <w:p w14:paraId="7C9A0A79" w14:textId="5A6A3C1D" w:rsidR="007B052F" w:rsidRPr="007B052F" w:rsidRDefault="007B052F" w:rsidP="007B052F">
      <w:pPr>
        <w:rPr>
          <w:sz w:val="24"/>
          <w:szCs w:val="24"/>
        </w:rPr>
      </w:pPr>
      <w:bookmarkStart w:id="805" w:name="bookmark1311"/>
      <w:bookmarkEnd w:id="805"/>
      <w:r w:rsidRPr="007B052F">
        <w:rPr>
          <w:sz w:val="24"/>
          <w:szCs w:val="24"/>
        </w:rPr>
        <w:t xml:space="preserve">Шлюз поддерживает биты значка ошибки, показанные в </w:t>
      </w:r>
      <w:r w:rsidRPr="00F72306">
        <w:rPr>
          <w:sz w:val="24"/>
          <w:szCs w:val="24"/>
        </w:rPr>
        <w:t>таблице J.2.</w:t>
      </w:r>
    </w:p>
    <w:p w14:paraId="3C90ABCF" w14:textId="77777777" w:rsidR="007B052F" w:rsidRPr="00F72306" w:rsidRDefault="007B052F" w:rsidP="00F72306">
      <w:pPr>
        <w:ind w:firstLine="0"/>
        <w:jc w:val="center"/>
        <w:rPr>
          <w:b/>
          <w:bCs/>
          <w:sz w:val="24"/>
          <w:szCs w:val="24"/>
        </w:rPr>
      </w:pPr>
    </w:p>
    <w:p w14:paraId="151BF4C0" w14:textId="77777777" w:rsidR="007B052F" w:rsidRPr="00F72306" w:rsidRDefault="007B052F" w:rsidP="00F72306">
      <w:pPr>
        <w:ind w:firstLine="0"/>
        <w:jc w:val="center"/>
        <w:rPr>
          <w:b/>
          <w:bCs/>
          <w:sz w:val="24"/>
          <w:szCs w:val="24"/>
        </w:rPr>
      </w:pPr>
      <w:r w:rsidRPr="00F72306">
        <w:rPr>
          <w:b/>
          <w:bCs/>
          <w:sz w:val="24"/>
          <w:szCs w:val="24"/>
        </w:rPr>
        <w:t>Таблица J.2 - Значки состояния шлюза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8"/>
        <w:gridCol w:w="7205"/>
      </w:tblGrid>
      <w:tr w:rsidR="007B052F" w:rsidRPr="007B052F" w14:paraId="5F7828BA" w14:textId="77777777" w:rsidTr="00F72306">
        <w:trPr>
          <w:trHeight w:val="326"/>
        </w:trPr>
        <w:tc>
          <w:tcPr>
            <w:tcW w:w="2098" w:type="dxa"/>
            <w:tcBorders>
              <w:bottom w:val="double" w:sz="4" w:space="0" w:color="000000"/>
            </w:tcBorders>
            <w:tcMar>
              <w:top w:w="0" w:type="dxa"/>
              <w:left w:w="40" w:type="dxa"/>
              <w:bottom w:w="0" w:type="dxa"/>
              <w:right w:w="40" w:type="dxa"/>
            </w:tcMar>
            <w:hideMark/>
          </w:tcPr>
          <w:p w14:paraId="6C892757" w14:textId="77777777" w:rsidR="007B052F" w:rsidRPr="007B052F" w:rsidRDefault="007B052F" w:rsidP="00F72306">
            <w:pPr>
              <w:ind w:firstLine="0"/>
              <w:jc w:val="center"/>
              <w:rPr>
                <w:sz w:val="24"/>
                <w:szCs w:val="24"/>
              </w:rPr>
            </w:pPr>
            <w:r w:rsidRPr="007B052F">
              <w:rPr>
                <w:sz w:val="24"/>
                <w:szCs w:val="24"/>
              </w:rPr>
              <w:t>Ошибка</w:t>
            </w:r>
          </w:p>
        </w:tc>
        <w:tc>
          <w:tcPr>
            <w:tcW w:w="7205" w:type="dxa"/>
            <w:tcBorders>
              <w:bottom w:val="double" w:sz="4" w:space="0" w:color="000000"/>
            </w:tcBorders>
            <w:tcMar>
              <w:top w:w="0" w:type="dxa"/>
              <w:left w:w="40" w:type="dxa"/>
              <w:bottom w:w="0" w:type="dxa"/>
              <w:right w:w="40" w:type="dxa"/>
            </w:tcMar>
            <w:hideMark/>
          </w:tcPr>
          <w:p w14:paraId="64B71A48" w14:textId="77777777" w:rsidR="007B052F" w:rsidRPr="007B052F" w:rsidRDefault="007B052F" w:rsidP="00F72306">
            <w:pPr>
              <w:ind w:firstLine="0"/>
              <w:jc w:val="center"/>
              <w:rPr>
                <w:sz w:val="24"/>
                <w:szCs w:val="24"/>
              </w:rPr>
            </w:pPr>
            <w:r w:rsidRPr="007B052F">
              <w:rPr>
                <w:sz w:val="24"/>
                <w:szCs w:val="24"/>
              </w:rPr>
              <w:t>Описание</w:t>
            </w:r>
          </w:p>
        </w:tc>
      </w:tr>
      <w:tr w:rsidR="007B052F" w:rsidRPr="007B052F" w14:paraId="52683445" w14:textId="77777777" w:rsidTr="00F72306">
        <w:trPr>
          <w:trHeight w:val="691"/>
        </w:trPr>
        <w:tc>
          <w:tcPr>
            <w:tcW w:w="2098" w:type="dxa"/>
            <w:tcBorders>
              <w:top w:val="double" w:sz="4" w:space="0" w:color="000000"/>
            </w:tcBorders>
            <w:tcMar>
              <w:top w:w="0" w:type="dxa"/>
              <w:left w:w="40" w:type="dxa"/>
              <w:bottom w:w="0" w:type="dxa"/>
              <w:right w:w="40" w:type="dxa"/>
            </w:tcMar>
            <w:hideMark/>
          </w:tcPr>
          <w:p w14:paraId="1FBF48FB" w14:textId="77777777" w:rsidR="007B052F" w:rsidRPr="007B052F" w:rsidRDefault="007B052F" w:rsidP="00F72306">
            <w:pPr>
              <w:ind w:firstLine="0"/>
              <w:rPr>
                <w:sz w:val="24"/>
                <w:szCs w:val="24"/>
              </w:rPr>
            </w:pPr>
            <w:r w:rsidRPr="007B052F">
              <w:rPr>
                <w:sz w:val="24"/>
                <w:szCs w:val="24"/>
              </w:rPr>
              <w:t>Холодный пуск</w:t>
            </w:r>
          </w:p>
        </w:tc>
        <w:tc>
          <w:tcPr>
            <w:tcW w:w="7205" w:type="dxa"/>
            <w:tcBorders>
              <w:top w:val="double" w:sz="4" w:space="0" w:color="000000"/>
            </w:tcBorders>
            <w:tcMar>
              <w:top w:w="0" w:type="dxa"/>
              <w:left w:w="40" w:type="dxa"/>
              <w:bottom w:w="0" w:type="dxa"/>
              <w:right w:w="40" w:type="dxa"/>
            </w:tcMar>
            <w:hideMark/>
          </w:tcPr>
          <w:p w14:paraId="085F7DC2" w14:textId="77777777" w:rsidR="007B052F" w:rsidRPr="007B052F" w:rsidRDefault="007B052F" w:rsidP="00F72306">
            <w:pPr>
              <w:ind w:firstLine="0"/>
              <w:rPr>
                <w:sz w:val="24"/>
                <w:szCs w:val="24"/>
              </w:rPr>
            </w:pPr>
            <w:r w:rsidRPr="007B052F">
              <w:rPr>
                <w:sz w:val="24"/>
                <w:szCs w:val="24"/>
              </w:rPr>
              <w:t>Он устанавливается, когда шлюз включен или сброшен, и время, в течение которого шлюз был недоступен, составляет более 15 минут. Он очищается, когда шлюз завершает свою последовательность запуска.</w:t>
            </w:r>
          </w:p>
        </w:tc>
      </w:tr>
      <w:tr w:rsidR="007B052F" w:rsidRPr="007B052F" w14:paraId="642B04C3" w14:textId="77777777" w:rsidTr="007B052F">
        <w:trPr>
          <w:trHeight w:val="682"/>
        </w:trPr>
        <w:tc>
          <w:tcPr>
            <w:tcW w:w="2098" w:type="dxa"/>
            <w:tcMar>
              <w:top w:w="0" w:type="dxa"/>
              <w:left w:w="40" w:type="dxa"/>
              <w:bottom w:w="0" w:type="dxa"/>
              <w:right w:w="40" w:type="dxa"/>
            </w:tcMar>
            <w:hideMark/>
          </w:tcPr>
          <w:p w14:paraId="02AA2F22" w14:textId="77777777" w:rsidR="007B052F" w:rsidRPr="007B052F" w:rsidRDefault="007B052F" w:rsidP="00F72306">
            <w:pPr>
              <w:ind w:firstLine="0"/>
              <w:rPr>
                <w:sz w:val="24"/>
                <w:szCs w:val="24"/>
              </w:rPr>
            </w:pPr>
            <w:r w:rsidRPr="007B052F">
              <w:rPr>
                <w:sz w:val="24"/>
                <w:szCs w:val="24"/>
              </w:rPr>
              <w:t>Теплый пуск</w:t>
            </w:r>
          </w:p>
        </w:tc>
        <w:tc>
          <w:tcPr>
            <w:tcW w:w="7205" w:type="dxa"/>
            <w:tcMar>
              <w:top w:w="0" w:type="dxa"/>
              <w:left w:w="40" w:type="dxa"/>
              <w:bottom w:w="0" w:type="dxa"/>
              <w:right w:w="40" w:type="dxa"/>
            </w:tcMar>
            <w:hideMark/>
          </w:tcPr>
          <w:p w14:paraId="55DEECB0" w14:textId="77777777" w:rsidR="007B052F" w:rsidRPr="007B052F" w:rsidRDefault="007B052F" w:rsidP="00F72306">
            <w:pPr>
              <w:ind w:firstLine="0"/>
              <w:rPr>
                <w:sz w:val="24"/>
                <w:szCs w:val="24"/>
              </w:rPr>
            </w:pPr>
            <w:r w:rsidRPr="007B052F">
              <w:rPr>
                <w:sz w:val="24"/>
                <w:szCs w:val="24"/>
              </w:rPr>
              <w:t>Он устанавливается, когда шлюз включен, и время, в течение которого шлюз был недоступен, составляет менее 15 минут. Он очищается, когда шлюз завершает свой начальный - до последовательности. Это должно быть внутреннее состояние шлюза.</w:t>
            </w:r>
          </w:p>
        </w:tc>
      </w:tr>
      <w:tr w:rsidR="007B052F" w:rsidRPr="007B052F" w14:paraId="141C257A" w14:textId="77777777" w:rsidTr="007B052F">
        <w:trPr>
          <w:trHeight w:val="499"/>
        </w:trPr>
        <w:tc>
          <w:tcPr>
            <w:tcW w:w="2098" w:type="dxa"/>
            <w:tcMar>
              <w:top w:w="0" w:type="dxa"/>
              <w:left w:w="40" w:type="dxa"/>
              <w:bottom w:w="0" w:type="dxa"/>
              <w:right w:w="40" w:type="dxa"/>
            </w:tcMar>
            <w:hideMark/>
          </w:tcPr>
          <w:p w14:paraId="6162A21A" w14:textId="77777777" w:rsidR="007B052F" w:rsidRPr="007B052F" w:rsidRDefault="007B052F" w:rsidP="00F72306">
            <w:pPr>
              <w:ind w:firstLine="0"/>
              <w:rPr>
                <w:sz w:val="24"/>
                <w:szCs w:val="24"/>
              </w:rPr>
            </w:pPr>
            <w:r w:rsidRPr="007B052F">
              <w:rPr>
                <w:sz w:val="24"/>
                <w:szCs w:val="24"/>
              </w:rPr>
              <w:t>Конфигурация изменена</w:t>
            </w:r>
          </w:p>
        </w:tc>
        <w:tc>
          <w:tcPr>
            <w:tcW w:w="7205" w:type="dxa"/>
            <w:tcMar>
              <w:top w:w="0" w:type="dxa"/>
              <w:left w:w="40" w:type="dxa"/>
              <w:bottom w:w="0" w:type="dxa"/>
              <w:right w:w="40" w:type="dxa"/>
            </w:tcMar>
            <w:hideMark/>
          </w:tcPr>
          <w:p w14:paraId="1FF1A38D" w14:textId="77777777" w:rsidR="007B052F" w:rsidRPr="007B052F" w:rsidRDefault="007B052F" w:rsidP="00F72306">
            <w:pPr>
              <w:ind w:firstLine="0"/>
              <w:rPr>
                <w:sz w:val="24"/>
                <w:szCs w:val="24"/>
              </w:rPr>
            </w:pPr>
            <w:r w:rsidRPr="007B052F">
              <w:rPr>
                <w:sz w:val="24"/>
                <w:szCs w:val="24"/>
              </w:rPr>
              <w:t>Он устанавливается всякий раз, когда параметры шлюза изменяются главным компьютером, и сбрасывается при получении запроса команды №38 HART™.</w:t>
            </w:r>
          </w:p>
        </w:tc>
      </w:tr>
      <w:tr w:rsidR="007B052F" w:rsidRPr="007B052F" w14:paraId="1AF213DA" w14:textId="77777777" w:rsidTr="007B052F">
        <w:trPr>
          <w:trHeight w:val="312"/>
        </w:trPr>
        <w:tc>
          <w:tcPr>
            <w:tcW w:w="2098" w:type="dxa"/>
            <w:tcMar>
              <w:top w:w="0" w:type="dxa"/>
              <w:left w:w="40" w:type="dxa"/>
              <w:bottom w:w="0" w:type="dxa"/>
              <w:right w:w="40" w:type="dxa"/>
            </w:tcMar>
            <w:hideMark/>
          </w:tcPr>
          <w:p w14:paraId="16D67737" w14:textId="77777777" w:rsidR="007B052F" w:rsidRPr="007B052F" w:rsidRDefault="007B052F" w:rsidP="00F72306">
            <w:pPr>
              <w:ind w:firstLine="0"/>
              <w:rPr>
                <w:sz w:val="24"/>
                <w:szCs w:val="24"/>
              </w:rPr>
            </w:pPr>
            <w:r w:rsidRPr="007B052F">
              <w:rPr>
                <w:sz w:val="24"/>
                <w:szCs w:val="24"/>
              </w:rPr>
              <w:t>Неисправность</w:t>
            </w:r>
          </w:p>
        </w:tc>
        <w:tc>
          <w:tcPr>
            <w:tcW w:w="7205" w:type="dxa"/>
            <w:tcMar>
              <w:top w:w="0" w:type="dxa"/>
              <w:left w:w="40" w:type="dxa"/>
              <w:bottom w:w="0" w:type="dxa"/>
              <w:right w:w="40" w:type="dxa"/>
            </w:tcMar>
            <w:hideMark/>
          </w:tcPr>
          <w:p w14:paraId="3CA82DCE" w14:textId="77777777" w:rsidR="007B052F" w:rsidRPr="007B052F" w:rsidRDefault="007B052F" w:rsidP="00F72306">
            <w:pPr>
              <w:ind w:firstLine="0"/>
              <w:rPr>
                <w:sz w:val="24"/>
                <w:szCs w:val="24"/>
              </w:rPr>
            </w:pPr>
            <w:r w:rsidRPr="00E06B36">
              <w:rPr>
                <w:sz w:val="24"/>
                <w:szCs w:val="24"/>
                <w:lang w:val="en-US"/>
              </w:rPr>
              <w:t xml:space="preserve">OR </w:t>
            </w:r>
            <w:r w:rsidRPr="007B052F">
              <w:rPr>
                <w:sz w:val="24"/>
                <w:szCs w:val="24"/>
              </w:rPr>
              <w:t>битов</w:t>
            </w:r>
            <w:r w:rsidRPr="00E06B36">
              <w:rPr>
                <w:sz w:val="24"/>
                <w:szCs w:val="24"/>
                <w:lang w:val="en-US"/>
              </w:rPr>
              <w:t xml:space="preserve"> HARD_FAULT (</w:t>
            </w:r>
            <w:r w:rsidRPr="007B052F">
              <w:rPr>
                <w:sz w:val="24"/>
                <w:szCs w:val="24"/>
              </w:rPr>
              <w:t>см</w:t>
            </w:r>
            <w:r w:rsidRPr="00E06B36">
              <w:rPr>
                <w:sz w:val="24"/>
                <w:szCs w:val="24"/>
                <w:lang w:val="en-US"/>
              </w:rPr>
              <w:t xml:space="preserve">. </w:t>
            </w:r>
            <w:r w:rsidRPr="007B052F">
              <w:rPr>
                <w:sz w:val="24"/>
                <w:szCs w:val="24"/>
              </w:rPr>
              <w:t>Команду №48 HART™ и определение переменной).</w:t>
            </w:r>
          </w:p>
        </w:tc>
      </w:tr>
      <w:tr w:rsidR="007B052F" w:rsidRPr="007B052F" w14:paraId="07F2D1DD" w14:textId="77777777" w:rsidTr="007B052F">
        <w:trPr>
          <w:trHeight w:val="322"/>
        </w:trPr>
        <w:tc>
          <w:tcPr>
            <w:tcW w:w="2098" w:type="dxa"/>
            <w:tcMar>
              <w:top w:w="0" w:type="dxa"/>
              <w:left w:w="40" w:type="dxa"/>
              <w:bottom w:w="0" w:type="dxa"/>
              <w:right w:w="40" w:type="dxa"/>
            </w:tcMar>
            <w:hideMark/>
          </w:tcPr>
          <w:p w14:paraId="53F047C5" w14:textId="77777777" w:rsidR="007B052F" w:rsidRPr="007B052F" w:rsidRDefault="007B052F" w:rsidP="00F72306">
            <w:pPr>
              <w:ind w:firstLine="0"/>
              <w:rPr>
                <w:sz w:val="24"/>
                <w:szCs w:val="24"/>
              </w:rPr>
            </w:pPr>
            <w:r w:rsidRPr="007B052F">
              <w:rPr>
                <w:sz w:val="24"/>
                <w:szCs w:val="24"/>
              </w:rPr>
              <w:t>Доступен дополнительный статус</w:t>
            </w:r>
          </w:p>
        </w:tc>
        <w:tc>
          <w:tcPr>
            <w:tcW w:w="7205" w:type="dxa"/>
            <w:tcMar>
              <w:top w:w="0" w:type="dxa"/>
              <w:left w:w="40" w:type="dxa"/>
              <w:bottom w:w="0" w:type="dxa"/>
              <w:right w:w="40" w:type="dxa"/>
            </w:tcMar>
            <w:hideMark/>
          </w:tcPr>
          <w:p w14:paraId="43FE2589" w14:textId="01023117" w:rsidR="007B052F" w:rsidRPr="007B052F" w:rsidRDefault="007B052F" w:rsidP="00F72306">
            <w:pPr>
              <w:ind w:firstLine="0"/>
              <w:rPr>
                <w:sz w:val="24"/>
                <w:szCs w:val="24"/>
              </w:rPr>
            </w:pPr>
            <w:r w:rsidRPr="007B052F">
              <w:rPr>
                <w:sz w:val="24"/>
                <w:szCs w:val="24"/>
              </w:rPr>
              <w:t xml:space="preserve">Для получения статуса следует использовать услуги </w:t>
            </w:r>
            <w:r w:rsidRPr="00F72306">
              <w:rPr>
                <w:sz w:val="24"/>
                <w:szCs w:val="24"/>
              </w:rPr>
              <w:t>считывания информации о дополнительном состоянии устройства</w:t>
            </w:r>
            <w:r w:rsidRPr="007B052F">
              <w:rPr>
                <w:sz w:val="24"/>
                <w:szCs w:val="24"/>
              </w:rPr>
              <w:t>, команду 48.</w:t>
            </w:r>
          </w:p>
        </w:tc>
      </w:tr>
    </w:tbl>
    <w:p w14:paraId="0969BDA4" w14:textId="77777777" w:rsidR="007B052F" w:rsidRPr="007B052F" w:rsidRDefault="007B052F" w:rsidP="007B052F">
      <w:pPr>
        <w:rPr>
          <w:sz w:val="24"/>
          <w:szCs w:val="24"/>
        </w:rPr>
      </w:pPr>
      <w:bookmarkStart w:id="806" w:name="bookmark1312"/>
    </w:p>
    <w:p w14:paraId="389CF274" w14:textId="77777777" w:rsidR="007B052F" w:rsidRPr="00F72306" w:rsidRDefault="007B052F" w:rsidP="007B052F">
      <w:pPr>
        <w:rPr>
          <w:b/>
          <w:bCs/>
          <w:sz w:val="24"/>
          <w:szCs w:val="24"/>
        </w:rPr>
      </w:pPr>
      <w:r w:rsidRPr="00F72306">
        <w:rPr>
          <w:b/>
          <w:bCs/>
          <w:sz w:val="24"/>
          <w:szCs w:val="24"/>
        </w:rPr>
        <w:t>J</w:t>
      </w:r>
      <w:bookmarkEnd w:id="806"/>
      <w:r w:rsidRPr="00F72306">
        <w:rPr>
          <w:b/>
          <w:bCs/>
          <w:sz w:val="24"/>
          <w:szCs w:val="24"/>
        </w:rPr>
        <w:t>.6.6 Дополнительные значки состояния шлюза</w:t>
      </w:r>
    </w:p>
    <w:p w14:paraId="780E169E" w14:textId="77777777" w:rsidR="007B052F" w:rsidRPr="007B052F" w:rsidRDefault="007B052F" w:rsidP="007B052F">
      <w:pPr>
        <w:rPr>
          <w:sz w:val="24"/>
          <w:szCs w:val="24"/>
        </w:rPr>
      </w:pPr>
      <w:r w:rsidRPr="007B052F">
        <w:rPr>
          <w:sz w:val="24"/>
          <w:szCs w:val="24"/>
        </w:rPr>
        <w:t>В отклик на команду №48 HART™ шлюз сообщает только текущее состояние своих различных значков.</w:t>
      </w:r>
    </w:p>
    <w:p w14:paraId="4F869A5E" w14:textId="77777777" w:rsidR="007B052F" w:rsidRPr="00F72306" w:rsidRDefault="007B052F" w:rsidP="007B052F">
      <w:pPr>
        <w:rPr>
          <w:b/>
          <w:bCs/>
          <w:sz w:val="24"/>
          <w:szCs w:val="24"/>
        </w:rPr>
      </w:pPr>
      <w:bookmarkStart w:id="807" w:name="bookmark1313"/>
      <w:r w:rsidRPr="00F72306">
        <w:rPr>
          <w:b/>
          <w:bCs/>
          <w:sz w:val="24"/>
          <w:szCs w:val="24"/>
        </w:rPr>
        <w:t>J</w:t>
      </w:r>
      <w:bookmarkEnd w:id="807"/>
      <w:r w:rsidRPr="00F72306">
        <w:rPr>
          <w:b/>
          <w:bCs/>
          <w:sz w:val="24"/>
          <w:szCs w:val="24"/>
        </w:rPr>
        <w:t>.6.7 Емкости шлюза</w:t>
      </w:r>
    </w:p>
    <w:p w14:paraId="29E7B7CF" w14:textId="31B00BDD" w:rsidR="007B052F" w:rsidRPr="007B052F" w:rsidRDefault="007B052F" w:rsidP="00F72306">
      <w:pPr>
        <w:rPr>
          <w:sz w:val="24"/>
          <w:szCs w:val="24"/>
        </w:rPr>
      </w:pPr>
      <w:bookmarkStart w:id="808" w:name="bookmark1314"/>
      <w:bookmarkEnd w:id="808"/>
      <w:r w:rsidRPr="007B052F">
        <w:rPr>
          <w:sz w:val="24"/>
          <w:szCs w:val="24"/>
        </w:rPr>
        <w:t xml:space="preserve">Шлюз также обеспечивает определенную емкость для поддержки устройств. Ориентировочные значения емкости приведены в </w:t>
      </w:r>
      <w:r w:rsidRPr="00F72306">
        <w:rPr>
          <w:sz w:val="24"/>
          <w:szCs w:val="24"/>
        </w:rPr>
        <w:t>Таблице J.3.</w:t>
      </w:r>
    </w:p>
    <w:p w14:paraId="398340DD" w14:textId="77777777" w:rsidR="007B052F" w:rsidRPr="00F72306" w:rsidRDefault="007B052F" w:rsidP="00F72306">
      <w:pPr>
        <w:ind w:firstLine="0"/>
        <w:jc w:val="center"/>
        <w:rPr>
          <w:b/>
          <w:bCs/>
          <w:sz w:val="24"/>
          <w:szCs w:val="24"/>
        </w:rPr>
      </w:pPr>
    </w:p>
    <w:p w14:paraId="7B5C2EC1" w14:textId="77777777" w:rsidR="007B052F" w:rsidRPr="00F72306" w:rsidRDefault="007B052F" w:rsidP="00F72306">
      <w:pPr>
        <w:ind w:firstLine="0"/>
        <w:jc w:val="center"/>
        <w:rPr>
          <w:b/>
          <w:bCs/>
          <w:sz w:val="24"/>
          <w:szCs w:val="24"/>
        </w:rPr>
      </w:pPr>
      <w:r w:rsidRPr="00F72306">
        <w:rPr>
          <w:b/>
          <w:bCs/>
          <w:sz w:val="24"/>
          <w:szCs w:val="24"/>
        </w:rPr>
        <w:t>Таблица J.3 - Рекомендации по емкости шлюза</w:t>
      </w:r>
    </w:p>
    <w:tbl>
      <w:tblPr>
        <w:tblW w:w="0" w:type="auto"/>
        <w:jc w:val="center"/>
        <w:tblCellMar>
          <w:left w:w="0" w:type="dxa"/>
          <w:right w:w="0" w:type="dxa"/>
        </w:tblCellMar>
        <w:tblLook w:val="04A0" w:firstRow="1" w:lastRow="0" w:firstColumn="1" w:lastColumn="0" w:noHBand="0" w:noVBand="1"/>
      </w:tblPr>
      <w:tblGrid>
        <w:gridCol w:w="4027"/>
        <w:gridCol w:w="1608"/>
        <w:gridCol w:w="1584"/>
        <w:gridCol w:w="1584"/>
      </w:tblGrid>
      <w:tr w:rsidR="007B052F" w:rsidRPr="007B052F" w14:paraId="3A110F9A" w14:textId="77777777" w:rsidTr="00F72306">
        <w:trPr>
          <w:trHeight w:val="509"/>
          <w:jc w:val="center"/>
        </w:trPr>
        <w:tc>
          <w:tcPr>
            <w:tcW w:w="4027"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A7AA577" w14:textId="77777777" w:rsidR="007B052F" w:rsidRPr="007B052F" w:rsidRDefault="007B052F" w:rsidP="00F72306">
            <w:pPr>
              <w:ind w:firstLine="0"/>
              <w:jc w:val="center"/>
              <w:rPr>
                <w:sz w:val="24"/>
                <w:szCs w:val="24"/>
              </w:rPr>
            </w:pPr>
            <w:r w:rsidRPr="007B052F">
              <w:rPr>
                <w:sz w:val="24"/>
                <w:szCs w:val="24"/>
              </w:rPr>
              <w:t>Параметр</w:t>
            </w:r>
          </w:p>
        </w:tc>
        <w:tc>
          <w:tcPr>
            <w:tcW w:w="158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E2A89BD" w14:textId="77777777" w:rsidR="007B052F" w:rsidRPr="007B052F" w:rsidRDefault="007B052F" w:rsidP="00F72306">
            <w:pPr>
              <w:ind w:firstLine="0"/>
              <w:jc w:val="center"/>
              <w:rPr>
                <w:sz w:val="24"/>
                <w:szCs w:val="24"/>
              </w:rPr>
            </w:pPr>
            <w:r w:rsidRPr="007B052F">
              <w:rPr>
                <w:sz w:val="24"/>
                <w:szCs w:val="24"/>
              </w:rPr>
              <w:t>Миниатюрный шлюз (10 устройств)</w:t>
            </w:r>
          </w:p>
        </w:tc>
        <w:tc>
          <w:tcPr>
            <w:tcW w:w="158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0F30ABF" w14:textId="77777777" w:rsidR="007B052F" w:rsidRPr="007B052F" w:rsidRDefault="007B052F" w:rsidP="00F72306">
            <w:pPr>
              <w:ind w:firstLine="0"/>
              <w:jc w:val="center"/>
              <w:rPr>
                <w:sz w:val="24"/>
                <w:szCs w:val="24"/>
              </w:rPr>
            </w:pPr>
            <w:r w:rsidRPr="007B052F">
              <w:rPr>
                <w:sz w:val="24"/>
                <w:szCs w:val="24"/>
              </w:rPr>
              <w:t>Малый шлюз (50 устройств)</w:t>
            </w:r>
          </w:p>
        </w:tc>
        <w:tc>
          <w:tcPr>
            <w:tcW w:w="158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6F04197" w14:textId="77777777" w:rsidR="007B052F" w:rsidRPr="007B052F" w:rsidRDefault="007B052F" w:rsidP="00F72306">
            <w:pPr>
              <w:ind w:firstLine="0"/>
              <w:jc w:val="center"/>
              <w:rPr>
                <w:sz w:val="24"/>
                <w:szCs w:val="24"/>
              </w:rPr>
            </w:pPr>
            <w:r w:rsidRPr="007B052F">
              <w:rPr>
                <w:sz w:val="24"/>
                <w:szCs w:val="24"/>
              </w:rPr>
              <w:t>Большой шлюз (250 устройств)</w:t>
            </w:r>
          </w:p>
        </w:tc>
      </w:tr>
      <w:tr w:rsidR="007B052F" w:rsidRPr="007B052F" w14:paraId="6E6D62E5" w14:textId="77777777" w:rsidTr="00F72306">
        <w:trPr>
          <w:trHeight w:val="326"/>
          <w:jc w:val="center"/>
        </w:trPr>
        <w:tc>
          <w:tcPr>
            <w:tcW w:w="4027"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B90674E" w14:textId="77777777" w:rsidR="007B052F" w:rsidRPr="007B052F" w:rsidRDefault="007B052F" w:rsidP="00F72306">
            <w:pPr>
              <w:ind w:firstLine="0"/>
              <w:rPr>
                <w:sz w:val="24"/>
                <w:szCs w:val="24"/>
              </w:rPr>
            </w:pPr>
            <w:r w:rsidRPr="007B052F">
              <w:rPr>
                <w:sz w:val="24"/>
                <w:szCs w:val="24"/>
              </w:rPr>
              <w:t>Минимальное количество сеансов</w:t>
            </w:r>
          </w:p>
        </w:tc>
        <w:tc>
          <w:tcPr>
            <w:tcW w:w="158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D7E571" w14:textId="77777777" w:rsidR="007B052F" w:rsidRPr="007B052F" w:rsidRDefault="007B052F" w:rsidP="00F72306">
            <w:pPr>
              <w:ind w:firstLine="0"/>
              <w:jc w:val="center"/>
              <w:rPr>
                <w:sz w:val="24"/>
                <w:szCs w:val="24"/>
              </w:rPr>
            </w:pPr>
            <w:r w:rsidRPr="007B052F">
              <w:rPr>
                <w:sz w:val="24"/>
                <w:szCs w:val="24"/>
              </w:rPr>
              <w:t>30</w:t>
            </w:r>
          </w:p>
        </w:tc>
        <w:tc>
          <w:tcPr>
            <w:tcW w:w="158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E89EC2D" w14:textId="77777777" w:rsidR="007B052F" w:rsidRPr="007B052F" w:rsidRDefault="007B052F" w:rsidP="00F72306">
            <w:pPr>
              <w:ind w:firstLine="0"/>
              <w:jc w:val="center"/>
              <w:rPr>
                <w:sz w:val="24"/>
                <w:szCs w:val="24"/>
              </w:rPr>
            </w:pPr>
            <w:r w:rsidRPr="007B052F">
              <w:rPr>
                <w:sz w:val="24"/>
                <w:szCs w:val="24"/>
              </w:rPr>
              <w:t>110</w:t>
            </w:r>
          </w:p>
        </w:tc>
        <w:tc>
          <w:tcPr>
            <w:tcW w:w="158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C36692B" w14:textId="77777777" w:rsidR="007B052F" w:rsidRPr="007B052F" w:rsidRDefault="007B052F" w:rsidP="00F72306">
            <w:pPr>
              <w:ind w:firstLine="0"/>
              <w:jc w:val="center"/>
              <w:rPr>
                <w:sz w:val="24"/>
                <w:szCs w:val="24"/>
              </w:rPr>
            </w:pPr>
            <w:r w:rsidRPr="007B052F">
              <w:rPr>
                <w:sz w:val="24"/>
                <w:szCs w:val="24"/>
              </w:rPr>
              <w:t>510</w:t>
            </w:r>
          </w:p>
        </w:tc>
      </w:tr>
      <w:tr w:rsidR="007B052F" w:rsidRPr="007B052F" w14:paraId="1EBD2647" w14:textId="77777777" w:rsidTr="007B052F">
        <w:trPr>
          <w:trHeight w:val="312"/>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77E7F2" w14:textId="77777777" w:rsidR="007B052F" w:rsidRPr="007B052F" w:rsidRDefault="007B052F" w:rsidP="00F72306">
            <w:pPr>
              <w:ind w:firstLine="0"/>
              <w:rPr>
                <w:sz w:val="24"/>
                <w:szCs w:val="24"/>
              </w:rPr>
            </w:pPr>
            <w:r w:rsidRPr="007B052F">
              <w:rPr>
                <w:sz w:val="24"/>
                <w:szCs w:val="24"/>
              </w:rPr>
              <w:t>Минимальное количество транспорта</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40A1964" w14:textId="77777777" w:rsidR="007B052F" w:rsidRPr="007B052F" w:rsidRDefault="007B052F" w:rsidP="00F72306">
            <w:pPr>
              <w:ind w:firstLine="0"/>
              <w:jc w:val="center"/>
              <w:rPr>
                <w:sz w:val="24"/>
                <w:szCs w:val="24"/>
              </w:rPr>
            </w:pPr>
            <w:r w:rsidRPr="007B052F">
              <w:rPr>
                <w:sz w:val="24"/>
                <w:szCs w:val="24"/>
              </w:rPr>
              <w:t>30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7CC926" w14:textId="77777777" w:rsidR="007B052F" w:rsidRPr="007B052F" w:rsidRDefault="007B052F" w:rsidP="00F72306">
            <w:pPr>
              <w:ind w:firstLine="0"/>
              <w:jc w:val="center"/>
              <w:rPr>
                <w:sz w:val="24"/>
                <w:szCs w:val="24"/>
              </w:rPr>
            </w:pPr>
            <w:r w:rsidRPr="007B052F">
              <w:rPr>
                <w:sz w:val="24"/>
                <w:szCs w:val="24"/>
              </w:rPr>
              <w:t>110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3D9D01" w14:textId="77777777" w:rsidR="007B052F" w:rsidRPr="007B052F" w:rsidRDefault="007B052F" w:rsidP="00F72306">
            <w:pPr>
              <w:ind w:firstLine="0"/>
              <w:jc w:val="center"/>
              <w:rPr>
                <w:sz w:val="24"/>
                <w:szCs w:val="24"/>
              </w:rPr>
            </w:pPr>
            <w:r w:rsidRPr="007B052F">
              <w:rPr>
                <w:sz w:val="24"/>
                <w:szCs w:val="24"/>
              </w:rPr>
              <w:t>510</w:t>
            </w:r>
          </w:p>
        </w:tc>
      </w:tr>
      <w:tr w:rsidR="007B052F" w:rsidRPr="007B052F" w14:paraId="557511D8" w14:textId="77777777" w:rsidTr="007B052F">
        <w:trPr>
          <w:trHeight w:val="312"/>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722F62" w14:textId="77777777" w:rsidR="007B052F" w:rsidRPr="007B052F" w:rsidRDefault="007B052F" w:rsidP="00F72306">
            <w:pPr>
              <w:ind w:firstLine="0"/>
              <w:rPr>
                <w:sz w:val="24"/>
                <w:szCs w:val="24"/>
              </w:rPr>
            </w:pPr>
            <w:r w:rsidRPr="007B052F">
              <w:rPr>
                <w:sz w:val="24"/>
                <w:szCs w:val="24"/>
              </w:rPr>
              <w:t>Минимальное количество маршрута</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90A848" w14:textId="77777777" w:rsidR="007B052F" w:rsidRPr="007B052F" w:rsidRDefault="007B052F" w:rsidP="00F72306">
            <w:pPr>
              <w:ind w:firstLine="0"/>
              <w:jc w:val="center"/>
              <w:rPr>
                <w:sz w:val="24"/>
                <w:szCs w:val="24"/>
              </w:rPr>
            </w:pPr>
            <w:r w:rsidRPr="007B052F">
              <w:rPr>
                <w:sz w:val="24"/>
                <w:szCs w:val="24"/>
              </w:rPr>
              <w:t>15</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94984B" w14:textId="77777777" w:rsidR="007B052F" w:rsidRPr="007B052F" w:rsidRDefault="007B052F" w:rsidP="00F72306">
            <w:pPr>
              <w:ind w:firstLine="0"/>
              <w:jc w:val="center"/>
              <w:rPr>
                <w:sz w:val="24"/>
                <w:szCs w:val="24"/>
              </w:rPr>
            </w:pPr>
            <w:r w:rsidRPr="007B052F">
              <w:rPr>
                <w:sz w:val="24"/>
                <w:szCs w:val="24"/>
              </w:rPr>
              <w:t>60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A32952" w14:textId="77777777" w:rsidR="007B052F" w:rsidRPr="007B052F" w:rsidRDefault="007B052F" w:rsidP="00F72306">
            <w:pPr>
              <w:ind w:firstLine="0"/>
              <w:jc w:val="center"/>
              <w:rPr>
                <w:sz w:val="24"/>
                <w:szCs w:val="24"/>
              </w:rPr>
            </w:pPr>
            <w:r w:rsidRPr="007B052F">
              <w:rPr>
                <w:sz w:val="24"/>
                <w:szCs w:val="24"/>
              </w:rPr>
              <w:t>128</w:t>
            </w:r>
          </w:p>
        </w:tc>
      </w:tr>
      <w:tr w:rsidR="007B052F" w:rsidRPr="007B052F" w14:paraId="01DD024A" w14:textId="77777777" w:rsidTr="007B052F">
        <w:trPr>
          <w:trHeight w:val="317"/>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3A6A68" w14:textId="77777777" w:rsidR="007B052F" w:rsidRPr="007B052F" w:rsidRDefault="007B052F" w:rsidP="00F72306">
            <w:pPr>
              <w:ind w:firstLine="0"/>
              <w:rPr>
                <w:sz w:val="24"/>
                <w:szCs w:val="24"/>
              </w:rPr>
            </w:pPr>
            <w:r w:rsidRPr="007B052F">
              <w:rPr>
                <w:sz w:val="24"/>
                <w:szCs w:val="24"/>
              </w:rPr>
              <w:t>Минимальное количество соседних устройств</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10D093" w14:textId="77777777" w:rsidR="007B052F" w:rsidRPr="007B052F" w:rsidRDefault="007B052F" w:rsidP="00F72306">
            <w:pPr>
              <w:ind w:firstLine="0"/>
              <w:jc w:val="center"/>
              <w:rPr>
                <w:sz w:val="24"/>
                <w:szCs w:val="24"/>
              </w:rPr>
            </w:pPr>
            <w:r w:rsidRPr="007B052F">
              <w:rPr>
                <w:sz w:val="24"/>
                <w:szCs w:val="24"/>
              </w:rPr>
              <w:t>12</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1E8B78" w14:textId="77777777" w:rsidR="007B052F" w:rsidRPr="007B052F" w:rsidRDefault="007B052F" w:rsidP="00F72306">
            <w:pPr>
              <w:ind w:firstLine="0"/>
              <w:jc w:val="center"/>
              <w:rPr>
                <w:sz w:val="24"/>
                <w:szCs w:val="24"/>
              </w:rPr>
            </w:pPr>
            <w:r w:rsidRPr="007B052F">
              <w:rPr>
                <w:sz w:val="24"/>
                <w:szCs w:val="24"/>
              </w:rPr>
              <w:t>50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D93BEF" w14:textId="77777777" w:rsidR="007B052F" w:rsidRPr="007B052F" w:rsidRDefault="007B052F" w:rsidP="00F72306">
            <w:pPr>
              <w:ind w:firstLine="0"/>
              <w:jc w:val="center"/>
              <w:rPr>
                <w:sz w:val="24"/>
                <w:szCs w:val="24"/>
              </w:rPr>
            </w:pPr>
            <w:r w:rsidRPr="007B052F">
              <w:rPr>
                <w:sz w:val="24"/>
                <w:szCs w:val="24"/>
              </w:rPr>
              <w:t>128</w:t>
            </w:r>
          </w:p>
        </w:tc>
      </w:tr>
      <w:tr w:rsidR="007B052F" w:rsidRPr="007B052F" w14:paraId="13410104" w14:textId="77777777" w:rsidTr="007B052F">
        <w:trPr>
          <w:trHeight w:val="312"/>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6AD88C8" w14:textId="77777777" w:rsidR="007B052F" w:rsidRPr="007B052F" w:rsidRDefault="007B052F" w:rsidP="00F72306">
            <w:pPr>
              <w:ind w:firstLine="0"/>
              <w:rPr>
                <w:sz w:val="24"/>
                <w:szCs w:val="24"/>
              </w:rPr>
            </w:pPr>
            <w:r w:rsidRPr="007B052F">
              <w:rPr>
                <w:sz w:val="24"/>
                <w:szCs w:val="24"/>
              </w:rPr>
              <w:t xml:space="preserve">Минимальное количество </w:t>
            </w:r>
            <w:proofErr w:type="spellStart"/>
            <w:r w:rsidRPr="007B052F">
              <w:rPr>
                <w:sz w:val="24"/>
                <w:szCs w:val="24"/>
              </w:rPr>
              <w:t>суперкадров</w:t>
            </w:r>
            <w:proofErr w:type="spellEnd"/>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A652778" w14:textId="77777777" w:rsidR="007B052F" w:rsidRPr="007B052F" w:rsidRDefault="007B052F" w:rsidP="00F72306">
            <w:pPr>
              <w:ind w:firstLine="0"/>
              <w:jc w:val="center"/>
              <w:rPr>
                <w:sz w:val="24"/>
                <w:szCs w:val="24"/>
              </w:rPr>
            </w:pPr>
            <w:r w:rsidRPr="007B052F">
              <w:rPr>
                <w:sz w:val="24"/>
                <w:szCs w:val="24"/>
              </w:rPr>
              <w:t>12</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5A7E3A9" w14:textId="77777777" w:rsidR="007B052F" w:rsidRPr="007B052F" w:rsidRDefault="007B052F" w:rsidP="00F72306">
            <w:pPr>
              <w:ind w:firstLine="0"/>
              <w:jc w:val="center"/>
              <w:rPr>
                <w:sz w:val="24"/>
                <w:szCs w:val="24"/>
              </w:rPr>
            </w:pPr>
            <w:r w:rsidRPr="007B052F">
              <w:rPr>
                <w:sz w:val="24"/>
                <w:szCs w:val="24"/>
              </w:rPr>
              <w:t>12</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D5A5A9" w14:textId="77777777" w:rsidR="007B052F" w:rsidRPr="007B052F" w:rsidRDefault="007B052F" w:rsidP="00F72306">
            <w:pPr>
              <w:ind w:firstLine="0"/>
              <w:jc w:val="center"/>
              <w:rPr>
                <w:sz w:val="24"/>
                <w:szCs w:val="24"/>
              </w:rPr>
            </w:pPr>
            <w:r w:rsidRPr="007B052F">
              <w:rPr>
                <w:sz w:val="24"/>
                <w:szCs w:val="24"/>
              </w:rPr>
              <w:t>12</w:t>
            </w:r>
          </w:p>
        </w:tc>
      </w:tr>
      <w:tr w:rsidR="007B052F" w:rsidRPr="007B052F" w14:paraId="7FD71509" w14:textId="77777777" w:rsidTr="007B052F">
        <w:trPr>
          <w:trHeight w:val="317"/>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D0A7E8" w14:textId="77777777" w:rsidR="007B052F" w:rsidRPr="007B052F" w:rsidRDefault="007B052F" w:rsidP="00F72306">
            <w:pPr>
              <w:ind w:firstLine="0"/>
              <w:rPr>
                <w:sz w:val="24"/>
                <w:szCs w:val="24"/>
              </w:rPr>
            </w:pPr>
            <w:r w:rsidRPr="007B052F">
              <w:rPr>
                <w:sz w:val="24"/>
                <w:szCs w:val="24"/>
              </w:rPr>
              <w:t>Минимальное количество каналов</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C644A0" w14:textId="77777777" w:rsidR="007B052F" w:rsidRPr="007B052F" w:rsidRDefault="007B052F" w:rsidP="00F72306">
            <w:pPr>
              <w:ind w:firstLine="0"/>
              <w:jc w:val="center"/>
              <w:rPr>
                <w:sz w:val="24"/>
                <w:szCs w:val="24"/>
              </w:rPr>
            </w:pPr>
            <w:r w:rsidRPr="007B052F">
              <w:rPr>
                <w:sz w:val="24"/>
                <w:szCs w:val="24"/>
              </w:rPr>
              <w:t>50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4383B1" w14:textId="77777777" w:rsidR="007B052F" w:rsidRPr="007B052F" w:rsidRDefault="007B052F" w:rsidP="00F72306">
            <w:pPr>
              <w:ind w:firstLine="0"/>
              <w:jc w:val="center"/>
              <w:rPr>
                <w:sz w:val="24"/>
                <w:szCs w:val="24"/>
              </w:rPr>
            </w:pPr>
            <w:r w:rsidRPr="007B052F">
              <w:rPr>
                <w:sz w:val="24"/>
                <w:szCs w:val="24"/>
              </w:rPr>
              <w:t>100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2007C5" w14:textId="77777777" w:rsidR="007B052F" w:rsidRPr="007B052F" w:rsidRDefault="007B052F" w:rsidP="00F72306">
            <w:pPr>
              <w:ind w:firstLine="0"/>
              <w:jc w:val="center"/>
              <w:rPr>
                <w:sz w:val="24"/>
                <w:szCs w:val="24"/>
              </w:rPr>
            </w:pPr>
            <w:r w:rsidRPr="007B052F">
              <w:rPr>
                <w:sz w:val="24"/>
                <w:szCs w:val="24"/>
              </w:rPr>
              <w:t>500</w:t>
            </w:r>
          </w:p>
        </w:tc>
      </w:tr>
      <w:tr w:rsidR="007B052F" w:rsidRPr="007B052F" w14:paraId="2304C725" w14:textId="77777777" w:rsidTr="007B052F">
        <w:trPr>
          <w:trHeight w:val="312"/>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4EFFDD" w14:textId="77777777" w:rsidR="007B052F" w:rsidRPr="007B052F" w:rsidRDefault="007B052F" w:rsidP="00F72306">
            <w:pPr>
              <w:ind w:firstLine="0"/>
              <w:rPr>
                <w:sz w:val="24"/>
                <w:szCs w:val="24"/>
              </w:rPr>
            </w:pPr>
            <w:r w:rsidRPr="007B052F">
              <w:rPr>
                <w:sz w:val="24"/>
                <w:szCs w:val="24"/>
              </w:rPr>
              <w:t>Минимальное количество графиков</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BABC64" w14:textId="77777777" w:rsidR="007B052F" w:rsidRPr="007B052F" w:rsidRDefault="007B052F" w:rsidP="00F72306">
            <w:pPr>
              <w:ind w:firstLine="0"/>
              <w:jc w:val="center"/>
              <w:rPr>
                <w:sz w:val="24"/>
                <w:szCs w:val="24"/>
              </w:rPr>
            </w:pPr>
            <w:r w:rsidRPr="007B052F">
              <w:rPr>
                <w:sz w:val="24"/>
                <w:szCs w:val="24"/>
              </w:rPr>
              <w:t>25</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DA32F4" w14:textId="77777777" w:rsidR="007B052F" w:rsidRPr="007B052F" w:rsidRDefault="007B052F" w:rsidP="00F72306">
            <w:pPr>
              <w:ind w:firstLine="0"/>
              <w:jc w:val="center"/>
              <w:rPr>
                <w:sz w:val="24"/>
                <w:szCs w:val="24"/>
              </w:rPr>
            </w:pPr>
            <w:r w:rsidRPr="007B052F">
              <w:rPr>
                <w:sz w:val="24"/>
                <w:szCs w:val="24"/>
              </w:rPr>
              <w:t>60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1E18052" w14:textId="77777777" w:rsidR="007B052F" w:rsidRPr="007B052F" w:rsidRDefault="007B052F" w:rsidP="00F72306">
            <w:pPr>
              <w:ind w:firstLine="0"/>
              <w:jc w:val="center"/>
              <w:rPr>
                <w:sz w:val="24"/>
                <w:szCs w:val="24"/>
              </w:rPr>
            </w:pPr>
            <w:r w:rsidRPr="007B052F">
              <w:rPr>
                <w:sz w:val="24"/>
                <w:szCs w:val="24"/>
              </w:rPr>
              <w:t>128</w:t>
            </w:r>
          </w:p>
        </w:tc>
      </w:tr>
      <w:tr w:rsidR="007B052F" w:rsidRPr="007B052F" w14:paraId="56978EB5" w14:textId="77777777" w:rsidTr="007B052F">
        <w:trPr>
          <w:trHeight w:val="312"/>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58ABDD" w14:textId="77777777" w:rsidR="007B052F" w:rsidRPr="007B052F" w:rsidRDefault="007B052F" w:rsidP="00F72306">
            <w:pPr>
              <w:ind w:firstLine="0"/>
              <w:rPr>
                <w:sz w:val="24"/>
                <w:szCs w:val="24"/>
              </w:rPr>
            </w:pPr>
            <w:r w:rsidRPr="007B052F">
              <w:rPr>
                <w:sz w:val="24"/>
                <w:szCs w:val="24"/>
              </w:rPr>
              <w:t>Минимальное количество графиков-соседних устройств</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C5F376" w14:textId="77777777" w:rsidR="007B052F" w:rsidRPr="007B052F" w:rsidRDefault="007B052F" w:rsidP="00F72306">
            <w:pPr>
              <w:ind w:firstLine="0"/>
              <w:jc w:val="center"/>
              <w:rPr>
                <w:sz w:val="24"/>
                <w:szCs w:val="24"/>
              </w:rPr>
            </w:pPr>
            <w:r w:rsidRPr="007B052F">
              <w:rPr>
                <w:sz w:val="24"/>
                <w:szCs w:val="24"/>
              </w:rPr>
              <w:t>40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A19B5DC" w14:textId="77777777" w:rsidR="007B052F" w:rsidRPr="007B052F" w:rsidRDefault="007B052F" w:rsidP="00F72306">
            <w:pPr>
              <w:ind w:firstLine="0"/>
              <w:jc w:val="center"/>
              <w:rPr>
                <w:sz w:val="24"/>
                <w:szCs w:val="24"/>
              </w:rPr>
            </w:pPr>
            <w:r w:rsidRPr="007B052F">
              <w:rPr>
                <w:sz w:val="24"/>
                <w:szCs w:val="24"/>
              </w:rPr>
              <w:t>200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62710B" w14:textId="77777777" w:rsidR="007B052F" w:rsidRPr="007B052F" w:rsidRDefault="007B052F" w:rsidP="00F72306">
            <w:pPr>
              <w:ind w:firstLine="0"/>
              <w:jc w:val="center"/>
              <w:rPr>
                <w:sz w:val="24"/>
                <w:szCs w:val="24"/>
              </w:rPr>
            </w:pPr>
            <w:r w:rsidRPr="007B052F">
              <w:rPr>
                <w:sz w:val="24"/>
                <w:szCs w:val="24"/>
              </w:rPr>
              <w:t>1 000</w:t>
            </w:r>
          </w:p>
        </w:tc>
      </w:tr>
      <w:tr w:rsidR="007B052F" w:rsidRPr="007B052F" w14:paraId="748707C8" w14:textId="77777777" w:rsidTr="007B052F">
        <w:trPr>
          <w:trHeight w:val="317"/>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4A9C2F" w14:textId="77777777" w:rsidR="007B052F" w:rsidRPr="007B052F" w:rsidRDefault="007B052F" w:rsidP="00F72306">
            <w:pPr>
              <w:ind w:firstLine="0"/>
              <w:rPr>
                <w:sz w:val="24"/>
                <w:szCs w:val="24"/>
              </w:rPr>
            </w:pPr>
            <w:r w:rsidRPr="007B052F">
              <w:rPr>
                <w:sz w:val="24"/>
                <w:szCs w:val="24"/>
              </w:rPr>
              <w:t>Минимальное количество буферов пакетов</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56762A" w14:textId="77777777" w:rsidR="007B052F" w:rsidRPr="007B052F" w:rsidRDefault="007B052F" w:rsidP="00F72306">
            <w:pPr>
              <w:ind w:firstLine="0"/>
              <w:jc w:val="center"/>
              <w:rPr>
                <w:sz w:val="24"/>
                <w:szCs w:val="24"/>
              </w:rPr>
            </w:pPr>
            <w:r w:rsidRPr="007B052F">
              <w:rPr>
                <w:sz w:val="24"/>
                <w:szCs w:val="24"/>
              </w:rPr>
              <w:t>25</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0000D9" w14:textId="77777777" w:rsidR="007B052F" w:rsidRPr="007B052F" w:rsidRDefault="007B052F" w:rsidP="00F72306">
            <w:pPr>
              <w:ind w:firstLine="0"/>
              <w:jc w:val="center"/>
              <w:rPr>
                <w:sz w:val="24"/>
                <w:szCs w:val="24"/>
              </w:rPr>
            </w:pPr>
            <w:r w:rsidRPr="007B052F">
              <w:rPr>
                <w:sz w:val="24"/>
                <w:szCs w:val="24"/>
              </w:rPr>
              <w:t>100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2D6BA3" w14:textId="77777777" w:rsidR="007B052F" w:rsidRPr="007B052F" w:rsidRDefault="007B052F" w:rsidP="00F72306">
            <w:pPr>
              <w:ind w:firstLine="0"/>
              <w:jc w:val="center"/>
              <w:rPr>
                <w:sz w:val="24"/>
                <w:szCs w:val="24"/>
              </w:rPr>
            </w:pPr>
            <w:r w:rsidRPr="007B052F">
              <w:rPr>
                <w:sz w:val="24"/>
                <w:szCs w:val="24"/>
              </w:rPr>
              <w:t>500</w:t>
            </w:r>
          </w:p>
        </w:tc>
      </w:tr>
      <w:tr w:rsidR="007B052F" w:rsidRPr="007B052F" w14:paraId="1D6DEC10" w14:textId="77777777" w:rsidTr="007B052F">
        <w:trPr>
          <w:trHeight w:val="312"/>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B426D01" w14:textId="77777777" w:rsidR="007B052F" w:rsidRPr="007B052F" w:rsidRDefault="007B052F" w:rsidP="00F72306">
            <w:pPr>
              <w:ind w:firstLine="0"/>
              <w:rPr>
                <w:sz w:val="24"/>
                <w:szCs w:val="24"/>
              </w:rPr>
            </w:pPr>
            <w:r w:rsidRPr="007B052F">
              <w:rPr>
                <w:sz w:val="24"/>
                <w:szCs w:val="24"/>
              </w:rPr>
              <w:t>Минимальное количество сообщений публикации данных</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E5CA830" w14:textId="77777777" w:rsidR="007B052F" w:rsidRPr="007B052F" w:rsidRDefault="007B052F" w:rsidP="00F72306">
            <w:pPr>
              <w:ind w:firstLine="0"/>
              <w:jc w:val="center"/>
              <w:rPr>
                <w:sz w:val="24"/>
                <w:szCs w:val="24"/>
              </w:rPr>
            </w:pPr>
            <w:r w:rsidRPr="007B052F">
              <w:rPr>
                <w:sz w:val="24"/>
                <w:szCs w:val="24"/>
              </w:rPr>
              <w:t>30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AD17C7" w14:textId="77777777" w:rsidR="007B052F" w:rsidRPr="007B052F" w:rsidRDefault="007B052F" w:rsidP="00F72306">
            <w:pPr>
              <w:ind w:firstLine="0"/>
              <w:jc w:val="center"/>
              <w:rPr>
                <w:sz w:val="24"/>
                <w:szCs w:val="24"/>
              </w:rPr>
            </w:pPr>
            <w:r w:rsidRPr="007B052F">
              <w:rPr>
                <w:sz w:val="24"/>
                <w:szCs w:val="24"/>
              </w:rPr>
              <w:t>200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75D4B5" w14:textId="77777777" w:rsidR="007B052F" w:rsidRPr="007B052F" w:rsidRDefault="007B052F" w:rsidP="00F72306">
            <w:pPr>
              <w:ind w:firstLine="0"/>
              <w:jc w:val="center"/>
              <w:rPr>
                <w:sz w:val="24"/>
                <w:szCs w:val="24"/>
              </w:rPr>
            </w:pPr>
            <w:r w:rsidRPr="007B052F">
              <w:rPr>
                <w:sz w:val="24"/>
                <w:szCs w:val="24"/>
              </w:rPr>
              <w:t>1 000</w:t>
            </w:r>
          </w:p>
        </w:tc>
      </w:tr>
      <w:tr w:rsidR="007B052F" w:rsidRPr="007B052F" w14:paraId="2A4232B1" w14:textId="77777777" w:rsidTr="007B052F">
        <w:trPr>
          <w:trHeight w:val="317"/>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05E028" w14:textId="77777777" w:rsidR="007B052F" w:rsidRPr="007B052F" w:rsidRDefault="007B052F" w:rsidP="00F72306">
            <w:pPr>
              <w:ind w:firstLine="0"/>
              <w:rPr>
                <w:sz w:val="24"/>
                <w:szCs w:val="24"/>
              </w:rPr>
            </w:pPr>
            <w:r w:rsidRPr="007B052F">
              <w:rPr>
                <w:sz w:val="24"/>
                <w:szCs w:val="24"/>
              </w:rPr>
              <w:t>Минимальное количество кэшированных сообщений</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57516CE" w14:textId="77777777" w:rsidR="007B052F" w:rsidRPr="007B052F" w:rsidRDefault="007B052F" w:rsidP="00F72306">
            <w:pPr>
              <w:ind w:firstLine="0"/>
              <w:jc w:val="center"/>
              <w:rPr>
                <w:sz w:val="24"/>
                <w:szCs w:val="24"/>
              </w:rPr>
            </w:pPr>
            <w:r w:rsidRPr="007B052F">
              <w:rPr>
                <w:sz w:val="24"/>
                <w:szCs w:val="24"/>
              </w:rPr>
              <w:t>75</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7F8A01E" w14:textId="77777777" w:rsidR="007B052F" w:rsidRPr="007B052F" w:rsidRDefault="007B052F" w:rsidP="00F72306">
            <w:pPr>
              <w:ind w:firstLine="0"/>
              <w:jc w:val="center"/>
              <w:rPr>
                <w:sz w:val="24"/>
                <w:szCs w:val="24"/>
              </w:rPr>
            </w:pPr>
            <w:r w:rsidRPr="007B052F">
              <w:rPr>
                <w:sz w:val="24"/>
                <w:szCs w:val="24"/>
              </w:rPr>
              <w:t>400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823A373" w14:textId="77777777" w:rsidR="007B052F" w:rsidRPr="007B052F" w:rsidRDefault="007B052F" w:rsidP="00F72306">
            <w:pPr>
              <w:ind w:firstLine="0"/>
              <w:jc w:val="center"/>
              <w:rPr>
                <w:sz w:val="24"/>
                <w:szCs w:val="24"/>
              </w:rPr>
            </w:pPr>
            <w:r w:rsidRPr="007B052F">
              <w:rPr>
                <w:sz w:val="24"/>
                <w:szCs w:val="24"/>
              </w:rPr>
              <w:t>2 000</w:t>
            </w:r>
          </w:p>
        </w:tc>
      </w:tr>
      <w:tr w:rsidR="007B052F" w:rsidRPr="007B052F" w14:paraId="042E7DA7" w14:textId="77777777" w:rsidTr="007B052F">
        <w:trPr>
          <w:trHeight w:val="312"/>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9F87D1" w14:textId="77777777" w:rsidR="007B052F" w:rsidRPr="007B052F" w:rsidRDefault="007B052F" w:rsidP="00F72306">
            <w:pPr>
              <w:ind w:firstLine="0"/>
              <w:rPr>
                <w:sz w:val="24"/>
                <w:szCs w:val="24"/>
              </w:rPr>
            </w:pPr>
            <w:r w:rsidRPr="007B052F">
              <w:rPr>
                <w:sz w:val="24"/>
                <w:szCs w:val="24"/>
              </w:rPr>
              <w:lastRenderedPageBreak/>
              <w:t>Минимальное количество сообщений о событиях публикации</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2A3CC3" w14:textId="77777777" w:rsidR="007B052F" w:rsidRPr="007B052F" w:rsidRDefault="007B052F" w:rsidP="00F72306">
            <w:pPr>
              <w:ind w:firstLine="0"/>
              <w:jc w:val="center"/>
              <w:rPr>
                <w:sz w:val="24"/>
                <w:szCs w:val="24"/>
              </w:rPr>
            </w:pPr>
            <w:r w:rsidRPr="007B052F">
              <w:rPr>
                <w:sz w:val="24"/>
                <w:szCs w:val="24"/>
              </w:rPr>
              <w:t>25</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69C488" w14:textId="77777777" w:rsidR="007B052F" w:rsidRPr="007B052F" w:rsidRDefault="007B052F" w:rsidP="00F72306">
            <w:pPr>
              <w:ind w:firstLine="0"/>
              <w:jc w:val="center"/>
              <w:rPr>
                <w:sz w:val="24"/>
                <w:szCs w:val="24"/>
              </w:rPr>
            </w:pPr>
            <w:r w:rsidRPr="007B052F">
              <w:rPr>
                <w:sz w:val="24"/>
                <w:szCs w:val="24"/>
              </w:rPr>
              <w:t>100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AA55805" w14:textId="77777777" w:rsidR="007B052F" w:rsidRPr="007B052F" w:rsidRDefault="007B052F" w:rsidP="00F72306">
            <w:pPr>
              <w:ind w:firstLine="0"/>
              <w:jc w:val="center"/>
              <w:rPr>
                <w:sz w:val="24"/>
                <w:szCs w:val="24"/>
              </w:rPr>
            </w:pPr>
            <w:r w:rsidRPr="007B052F">
              <w:rPr>
                <w:sz w:val="24"/>
                <w:szCs w:val="24"/>
              </w:rPr>
              <w:t>500</w:t>
            </w:r>
          </w:p>
        </w:tc>
      </w:tr>
      <w:tr w:rsidR="007B052F" w:rsidRPr="007B052F" w14:paraId="14FB4564" w14:textId="77777777" w:rsidTr="007B052F">
        <w:trPr>
          <w:trHeight w:val="509"/>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972E3D" w14:textId="77777777" w:rsidR="007B052F" w:rsidRPr="007B052F" w:rsidRDefault="007B052F" w:rsidP="00F72306">
            <w:pPr>
              <w:ind w:firstLine="0"/>
              <w:rPr>
                <w:sz w:val="24"/>
                <w:szCs w:val="24"/>
              </w:rPr>
            </w:pPr>
            <w:r w:rsidRPr="007B052F">
              <w:rPr>
                <w:sz w:val="24"/>
                <w:szCs w:val="24"/>
              </w:rPr>
              <w:t>Общее количество устройств (беспроводные адаптеры + полевые устройства)</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D580F8" w14:textId="77777777" w:rsidR="007B052F" w:rsidRPr="007B052F" w:rsidRDefault="007B052F" w:rsidP="00F72306">
            <w:pPr>
              <w:ind w:firstLine="0"/>
              <w:jc w:val="center"/>
              <w:rPr>
                <w:sz w:val="24"/>
                <w:szCs w:val="24"/>
              </w:rPr>
            </w:pPr>
            <w:r w:rsidRPr="007B052F">
              <w:rPr>
                <w:sz w:val="24"/>
                <w:szCs w:val="24"/>
              </w:rPr>
              <w:t>10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C1ADBE" w14:textId="77777777" w:rsidR="007B052F" w:rsidRPr="007B052F" w:rsidRDefault="007B052F" w:rsidP="00F72306">
            <w:pPr>
              <w:ind w:firstLine="0"/>
              <w:jc w:val="center"/>
              <w:rPr>
                <w:sz w:val="24"/>
                <w:szCs w:val="24"/>
              </w:rPr>
            </w:pPr>
            <w:r w:rsidRPr="007B052F">
              <w:rPr>
                <w:sz w:val="24"/>
                <w:szCs w:val="24"/>
              </w:rPr>
              <w:t>50</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333169" w14:textId="77777777" w:rsidR="007B052F" w:rsidRPr="007B052F" w:rsidRDefault="007B052F" w:rsidP="00F72306">
            <w:pPr>
              <w:ind w:firstLine="0"/>
              <w:jc w:val="center"/>
              <w:rPr>
                <w:sz w:val="24"/>
                <w:szCs w:val="24"/>
              </w:rPr>
            </w:pPr>
            <w:r w:rsidRPr="007B052F">
              <w:rPr>
                <w:sz w:val="24"/>
                <w:szCs w:val="24"/>
              </w:rPr>
              <w:t>250</w:t>
            </w:r>
          </w:p>
        </w:tc>
      </w:tr>
      <w:tr w:rsidR="007B052F" w:rsidRPr="007B052F" w14:paraId="74466C41" w14:textId="77777777" w:rsidTr="007B052F">
        <w:trPr>
          <w:trHeight w:val="322"/>
          <w:jc w:val="center"/>
        </w:trPr>
        <w:tc>
          <w:tcPr>
            <w:tcW w:w="40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A1C24E" w14:textId="77777777" w:rsidR="007B052F" w:rsidRPr="007B052F" w:rsidRDefault="007B052F" w:rsidP="00F72306">
            <w:pPr>
              <w:ind w:firstLine="0"/>
              <w:rPr>
                <w:sz w:val="24"/>
                <w:szCs w:val="24"/>
              </w:rPr>
            </w:pPr>
            <w:r w:rsidRPr="007B052F">
              <w:rPr>
                <w:sz w:val="24"/>
                <w:szCs w:val="24"/>
              </w:rPr>
              <w:t>Клиенты</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A7EDED" w14:textId="77777777" w:rsidR="007B052F" w:rsidRPr="007B052F" w:rsidRDefault="007B052F" w:rsidP="00F72306">
            <w:pPr>
              <w:ind w:firstLine="0"/>
              <w:jc w:val="center"/>
              <w:rPr>
                <w:sz w:val="24"/>
                <w:szCs w:val="24"/>
              </w:rPr>
            </w:pPr>
            <w:r w:rsidRPr="007B052F">
              <w:rPr>
                <w:sz w:val="24"/>
                <w:szCs w:val="24"/>
              </w:rPr>
              <w:t>4</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5F4A6D" w14:textId="77777777" w:rsidR="007B052F" w:rsidRPr="007B052F" w:rsidRDefault="007B052F" w:rsidP="00F72306">
            <w:pPr>
              <w:ind w:firstLine="0"/>
              <w:jc w:val="center"/>
              <w:rPr>
                <w:sz w:val="24"/>
                <w:szCs w:val="24"/>
              </w:rPr>
            </w:pPr>
            <w:r w:rsidRPr="007B052F">
              <w:rPr>
                <w:sz w:val="24"/>
                <w:szCs w:val="24"/>
              </w:rPr>
              <w:t>8</w:t>
            </w:r>
          </w:p>
        </w:tc>
        <w:tc>
          <w:tcPr>
            <w:tcW w:w="158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9B733AE" w14:textId="77777777" w:rsidR="007B052F" w:rsidRPr="007B052F" w:rsidRDefault="007B052F" w:rsidP="00F72306">
            <w:pPr>
              <w:ind w:firstLine="0"/>
              <w:jc w:val="center"/>
              <w:rPr>
                <w:sz w:val="24"/>
                <w:szCs w:val="24"/>
              </w:rPr>
            </w:pPr>
            <w:r w:rsidRPr="007B052F">
              <w:rPr>
                <w:sz w:val="24"/>
                <w:szCs w:val="24"/>
              </w:rPr>
              <w:t>32</w:t>
            </w:r>
          </w:p>
        </w:tc>
      </w:tr>
    </w:tbl>
    <w:p w14:paraId="4CB3F5D8" w14:textId="77777777" w:rsidR="007B052F" w:rsidRPr="007B052F" w:rsidRDefault="007B052F" w:rsidP="007B052F">
      <w:pPr>
        <w:rPr>
          <w:sz w:val="24"/>
          <w:szCs w:val="24"/>
        </w:rPr>
      </w:pPr>
      <w:bookmarkStart w:id="809" w:name="bookmark1315"/>
    </w:p>
    <w:p w14:paraId="2EEB3F9A" w14:textId="77777777" w:rsidR="007B052F" w:rsidRPr="00F72306" w:rsidRDefault="007B052F" w:rsidP="007B052F">
      <w:pPr>
        <w:rPr>
          <w:b/>
          <w:bCs/>
          <w:sz w:val="24"/>
          <w:szCs w:val="24"/>
        </w:rPr>
      </w:pPr>
      <w:r w:rsidRPr="00F72306">
        <w:rPr>
          <w:b/>
          <w:bCs/>
          <w:sz w:val="24"/>
          <w:szCs w:val="24"/>
        </w:rPr>
        <w:t>J</w:t>
      </w:r>
      <w:bookmarkEnd w:id="809"/>
      <w:r w:rsidRPr="00F72306">
        <w:rPr>
          <w:b/>
          <w:bCs/>
          <w:sz w:val="24"/>
          <w:szCs w:val="24"/>
        </w:rPr>
        <w:t>.6.8 Команды шлюза</w:t>
      </w:r>
    </w:p>
    <w:p w14:paraId="11F3D283" w14:textId="1ADC1B3F" w:rsidR="007B052F" w:rsidRPr="007B052F" w:rsidRDefault="007B052F" w:rsidP="007B052F">
      <w:pPr>
        <w:rPr>
          <w:sz w:val="24"/>
          <w:szCs w:val="24"/>
        </w:rPr>
      </w:pPr>
      <w:r w:rsidRPr="007B052F">
        <w:rPr>
          <w:sz w:val="24"/>
          <w:szCs w:val="24"/>
        </w:rPr>
        <w:t xml:space="preserve">Шлюз поддерживает несколько команд для шлюза, поддерживает сквозные сообщения, поддерживает передачу данных публикации и блочный режим, а также кэширует несколько команд считывания и записи. Команды указаны в </w:t>
      </w:r>
      <w:r w:rsidRPr="00F72306">
        <w:rPr>
          <w:sz w:val="24"/>
          <w:szCs w:val="24"/>
        </w:rPr>
        <w:t>9.3.6.</w:t>
      </w:r>
    </w:p>
    <w:p w14:paraId="54D6A3CE" w14:textId="77777777" w:rsidR="00F72306" w:rsidRPr="00F72306" w:rsidRDefault="007B052F" w:rsidP="00F72306">
      <w:pPr>
        <w:ind w:firstLine="0"/>
        <w:jc w:val="center"/>
        <w:rPr>
          <w:b/>
          <w:bCs/>
          <w:sz w:val="24"/>
          <w:szCs w:val="24"/>
        </w:rPr>
      </w:pPr>
      <w:r>
        <w:rPr>
          <w:sz w:val="24"/>
          <w:szCs w:val="24"/>
        </w:rPr>
        <w:br w:type="page"/>
      </w:r>
      <w:r w:rsidR="00F72306" w:rsidRPr="00F72306">
        <w:rPr>
          <w:b/>
          <w:bCs/>
          <w:sz w:val="24"/>
          <w:szCs w:val="24"/>
        </w:rPr>
        <w:lastRenderedPageBreak/>
        <w:t>Приложение K</w:t>
      </w:r>
    </w:p>
    <w:p w14:paraId="4957058E" w14:textId="4F567D27" w:rsidR="00F72306" w:rsidRPr="00E06B36" w:rsidRDefault="00E03ECD" w:rsidP="00F72306">
      <w:pPr>
        <w:ind w:firstLine="0"/>
        <w:jc w:val="center"/>
        <w:rPr>
          <w:i/>
          <w:iCs/>
          <w:sz w:val="24"/>
          <w:szCs w:val="24"/>
        </w:rPr>
      </w:pPr>
      <w:r w:rsidRPr="00E06B36">
        <w:rPr>
          <w:i/>
          <w:iCs/>
          <w:sz w:val="24"/>
          <w:szCs w:val="24"/>
        </w:rPr>
        <w:t>(</w:t>
      </w:r>
      <w:r>
        <w:rPr>
          <w:i/>
          <w:iCs/>
          <w:sz w:val="24"/>
          <w:szCs w:val="24"/>
        </w:rPr>
        <w:t>информационное</w:t>
      </w:r>
      <w:r w:rsidRPr="00E06B36">
        <w:rPr>
          <w:i/>
          <w:iCs/>
          <w:sz w:val="24"/>
          <w:szCs w:val="24"/>
        </w:rPr>
        <w:t>)</w:t>
      </w:r>
    </w:p>
    <w:p w14:paraId="2A7CEBC2" w14:textId="77777777" w:rsidR="00F72306" w:rsidRPr="00F72306" w:rsidRDefault="00F72306" w:rsidP="00F72306">
      <w:pPr>
        <w:ind w:firstLine="0"/>
        <w:jc w:val="center"/>
        <w:rPr>
          <w:b/>
          <w:bCs/>
          <w:sz w:val="24"/>
          <w:szCs w:val="24"/>
        </w:rPr>
      </w:pPr>
    </w:p>
    <w:p w14:paraId="156D3CC8" w14:textId="77777777" w:rsidR="00F72306" w:rsidRPr="00F72306" w:rsidRDefault="00F72306" w:rsidP="00F72306">
      <w:pPr>
        <w:ind w:firstLine="0"/>
        <w:jc w:val="center"/>
        <w:rPr>
          <w:b/>
          <w:bCs/>
          <w:sz w:val="24"/>
          <w:szCs w:val="24"/>
        </w:rPr>
      </w:pPr>
      <w:r w:rsidRPr="00F72306">
        <w:rPr>
          <w:b/>
          <w:bCs/>
          <w:sz w:val="24"/>
          <w:szCs w:val="24"/>
        </w:rPr>
        <w:t>Портативное устройство</w:t>
      </w:r>
    </w:p>
    <w:p w14:paraId="1AC18D30" w14:textId="77777777" w:rsidR="00F72306" w:rsidRPr="00F72306" w:rsidRDefault="00F72306" w:rsidP="00F72306">
      <w:pPr>
        <w:rPr>
          <w:sz w:val="24"/>
          <w:szCs w:val="24"/>
        </w:rPr>
      </w:pPr>
      <w:r w:rsidRPr="00F72306">
        <w:rPr>
          <w:sz w:val="24"/>
          <w:szCs w:val="24"/>
        </w:rPr>
        <w:t xml:space="preserve"> </w:t>
      </w:r>
    </w:p>
    <w:p w14:paraId="0E523DB0" w14:textId="440C3395" w:rsidR="00F72306" w:rsidRDefault="00F72306" w:rsidP="00F72306">
      <w:pPr>
        <w:rPr>
          <w:b/>
          <w:bCs/>
          <w:sz w:val="24"/>
          <w:szCs w:val="24"/>
        </w:rPr>
      </w:pPr>
      <w:r w:rsidRPr="00E03ECD">
        <w:rPr>
          <w:b/>
          <w:bCs/>
          <w:sz w:val="24"/>
          <w:szCs w:val="24"/>
        </w:rPr>
        <w:t>K.1 Обзор</w:t>
      </w:r>
    </w:p>
    <w:p w14:paraId="2323C2FB" w14:textId="77777777" w:rsidR="00E03ECD" w:rsidRPr="00E03ECD" w:rsidRDefault="00E03ECD" w:rsidP="00F72306">
      <w:pPr>
        <w:rPr>
          <w:b/>
          <w:bCs/>
          <w:sz w:val="24"/>
          <w:szCs w:val="24"/>
        </w:rPr>
      </w:pPr>
    </w:p>
    <w:p w14:paraId="041534D9" w14:textId="77777777" w:rsidR="00F72306" w:rsidRPr="00F72306" w:rsidRDefault="00F72306" w:rsidP="00F72306">
      <w:pPr>
        <w:rPr>
          <w:sz w:val="24"/>
          <w:szCs w:val="24"/>
        </w:rPr>
      </w:pPr>
      <w:r w:rsidRPr="00F72306">
        <w:rPr>
          <w:sz w:val="24"/>
          <w:szCs w:val="24"/>
        </w:rPr>
        <w:t>Портативное устройство используется при установке и обслуживании сетевого устройства. Это портативное оборудование, которым управляет заводской персонал. Существует четыре подхода к подключению портативного устройства к сетевому устройству.</w:t>
      </w:r>
    </w:p>
    <w:p w14:paraId="3C992D3E" w14:textId="77777777" w:rsidR="00F72306" w:rsidRPr="00F72306" w:rsidRDefault="00F72306" w:rsidP="00F72306">
      <w:pPr>
        <w:rPr>
          <w:sz w:val="24"/>
          <w:szCs w:val="24"/>
        </w:rPr>
      </w:pPr>
      <w:r w:rsidRPr="00F72306">
        <w:rPr>
          <w:sz w:val="24"/>
          <w:szCs w:val="24"/>
        </w:rPr>
        <w:t xml:space="preserve">a) Портативное устройство подключается через сеть автоматизации предприятия через другую сеть, например </w:t>
      </w:r>
      <w:proofErr w:type="spellStart"/>
      <w:r w:rsidRPr="00F72306">
        <w:rPr>
          <w:sz w:val="24"/>
          <w:szCs w:val="24"/>
        </w:rPr>
        <w:t>Ethernet</w:t>
      </w:r>
      <w:proofErr w:type="spellEnd"/>
      <w:r w:rsidRPr="00F72306">
        <w:rPr>
          <w:sz w:val="24"/>
          <w:szCs w:val="24"/>
        </w:rPr>
        <w:t xml:space="preserve"> или беспроводную. Это портативное устройство обменивается данными с сетевыми устройствами через шлюз так же, как и внешний клиент автоматизации предприятия. Оно выглядит как другое хост-приложение, подключенное к сети.</w:t>
      </w:r>
    </w:p>
    <w:p w14:paraId="5B697724" w14:textId="77777777" w:rsidR="00F72306" w:rsidRPr="00F72306" w:rsidRDefault="00F72306" w:rsidP="00F72306">
      <w:pPr>
        <w:rPr>
          <w:sz w:val="24"/>
          <w:szCs w:val="24"/>
        </w:rPr>
      </w:pPr>
      <w:r w:rsidRPr="00F72306">
        <w:rPr>
          <w:sz w:val="24"/>
          <w:szCs w:val="24"/>
        </w:rPr>
        <w:t>b) Портативное устройство подключено к порту обслуживания сетевого устройства. Портативное устройство может обмениваться данными с подключенным сетевым устройством, но не может обмениваться данными с другими устройствами в сети.</w:t>
      </w:r>
    </w:p>
    <w:p w14:paraId="780C9530" w14:textId="77777777" w:rsidR="00F72306" w:rsidRPr="00F72306" w:rsidRDefault="00F72306" w:rsidP="00F72306">
      <w:pPr>
        <w:rPr>
          <w:sz w:val="24"/>
          <w:szCs w:val="24"/>
        </w:rPr>
      </w:pPr>
      <w:r w:rsidRPr="00F72306">
        <w:rPr>
          <w:sz w:val="24"/>
          <w:szCs w:val="24"/>
        </w:rPr>
        <w:t>c) К сети подключается портативное устройство, поддерживающее беспроводную сеть. Портативное устройство отображается как другое устройство в сети. В этом режиме портативное устройство может обмениваться данными только со шлюзом и программой управления сетью. Этот режим используется для записи ключей в портативное устройство и для просмотра диагностической информации и информации о состоянии системы в сети. Этот режим работы называется «подключено как сетевое устройство».</w:t>
      </w:r>
    </w:p>
    <w:p w14:paraId="15C44EF9" w14:textId="77777777" w:rsidR="00F72306" w:rsidRPr="00F72306" w:rsidRDefault="00F72306" w:rsidP="00F72306">
      <w:pPr>
        <w:rPr>
          <w:sz w:val="24"/>
          <w:szCs w:val="24"/>
        </w:rPr>
      </w:pPr>
      <w:r w:rsidRPr="00F72306">
        <w:rPr>
          <w:sz w:val="24"/>
          <w:szCs w:val="24"/>
        </w:rPr>
        <w:t>d) Портативное устройство, поддерживающее беспроводную сеть, подключается к полевому устройству через сеть. Портативное устройство может обмениваться данными только с этим полевым устройством. Используется специальная инициализация, чтобы гарантировать, что портативное устройство ограничено одним переключением и одним устройством одновременно. Этот режим работы называется «подключено как устройство для обслуживания».</w:t>
      </w:r>
    </w:p>
    <w:p w14:paraId="271655BD" w14:textId="77777777" w:rsidR="00F72306" w:rsidRPr="00F72306" w:rsidRDefault="00F72306" w:rsidP="00F72306">
      <w:pPr>
        <w:rPr>
          <w:sz w:val="24"/>
          <w:szCs w:val="24"/>
        </w:rPr>
      </w:pPr>
    </w:p>
    <w:p w14:paraId="1EE3FEBE" w14:textId="1C681A5D" w:rsidR="00F72306" w:rsidRDefault="00F72306" w:rsidP="00F72306">
      <w:pPr>
        <w:rPr>
          <w:b/>
          <w:bCs/>
          <w:sz w:val="24"/>
          <w:szCs w:val="24"/>
        </w:rPr>
      </w:pPr>
      <w:r w:rsidRPr="00E03ECD">
        <w:rPr>
          <w:b/>
          <w:bCs/>
          <w:sz w:val="24"/>
          <w:szCs w:val="24"/>
        </w:rPr>
        <w:t>K.2 Подключение через порт обслуживания</w:t>
      </w:r>
    </w:p>
    <w:p w14:paraId="60C8272B" w14:textId="77777777" w:rsidR="00E03ECD" w:rsidRPr="00E03ECD" w:rsidRDefault="00E03ECD" w:rsidP="00F72306">
      <w:pPr>
        <w:rPr>
          <w:b/>
          <w:bCs/>
          <w:sz w:val="24"/>
          <w:szCs w:val="24"/>
        </w:rPr>
      </w:pPr>
    </w:p>
    <w:p w14:paraId="2BB072A7" w14:textId="77777777" w:rsidR="00F72306" w:rsidRPr="00F72306" w:rsidRDefault="00F72306" w:rsidP="00F72306">
      <w:pPr>
        <w:rPr>
          <w:sz w:val="24"/>
          <w:szCs w:val="24"/>
        </w:rPr>
      </w:pPr>
      <w:r w:rsidRPr="00F72306">
        <w:rPr>
          <w:sz w:val="24"/>
          <w:szCs w:val="24"/>
        </w:rPr>
        <w:t>Портативное устройство может конфигурировать и опрашивать сетевое устройство при соединении к порту обслуживания этого устройства. Полевое устройство позволяет считывать параметры устройства и записывать параметры, необходимые для обеспечения, через порт обслуживания. Любой запрос на запись, который может быть отправлен только программой управления сетью, недоступен через порт обслуживания. При соединении через порт обслуживания портативное устройство не имеет доступа к беспроводной сети.</w:t>
      </w:r>
    </w:p>
    <w:p w14:paraId="31F3C728" w14:textId="77777777" w:rsidR="00F72306" w:rsidRPr="00F72306" w:rsidRDefault="00F72306" w:rsidP="00F72306">
      <w:pPr>
        <w:rPr>
          <w:sz w:val="24"/>
          <w:szCs w:val="24"/>
        </w:rPr>
      </w:pPr>
      <w:bookmarkStart w:id="810" w:name="bookmark1320"/>
    </w:p>
    <w:p w14:paraId="702C1881" w14:textId="2DFBE795" w:rsidR="00F72306" w:rsidRDefault="00F72306" w:rsidP="00F72306">
      <w:pPr>
        <w:rPr>
          <w:b/>
          <w:bCs/>
          <w:sz w:val="24"/>
          <w:szCs w:val="24"/>
        </w:rPr>
      </w:pPr>
      <w:r w:rsidRPr="00E03ECD">
        <w:rPr>
          <w:b/>
          <w:bCs/>
          <w:sz w:val="24"/>
          <w:szCs w:val="24"/>
        </w:rPr>
        <w:t>K</w:t>
      </w:r>
      <w:bookmarkEnd w:id="810"/>
      <w:r w:rsidRPr="00E03ECD">
        <w:rPr>
          <w:b/>
          <w:bCs/>
          <w:sz w:val="24"/>
          <w:szCs w:val="24"/>
        </w:rPr>
        <w:t>.3 Подключение сетевого устройства</w:t>
      </w:r>
    </w:p>
    <w:p w14:paraId="33F01526" w14:textId="77777777" w:rsidR="00E03ECD" w:rsidRPr="00E03ECD" w:rsidRDefault="00E03ECD" w:rsidP="00F72306">
      <w:pPr>
        <w:rPr>
          <w:b/>
          <w:bCs/>
          <w:sz w:val="24"/>
          <w:szCs w:val="24"/>
        </w:rPr>
      </w:pPr>
    </w:p>
    <w:p w14:paraId="66B4F7EF" w14:textId="77777777" w:rsidR="00F72306" w:rsidRPr="00E03ECD" w:rsidRDefault="00F72306" w:rsidP="00F72306">
      <w:pPr>
        <w:rPr>
          <w:b/>
          <w:bCs/>
          <w:sz w:val="24"/>
          <w:szCs w:val="24"/>
        </w:rPr>
      </w:pPr>
      <w:r w:rsidRPr="00E03ECD">
        <w:rPr>
          <w:b/>
          <w:bCs/>
          <w:sz w:val="24"/>
          <w:szCs w:val="24"/>
        </w:rPr>
        <w:t>K.3.1 Общие положения</w:t>
      </w:r>
    </w:p>
    <w:p w14:paraId="47987B64" w14:textId="77777777" w:rsidR="00F72306" w:rsidRPr="00F72306" w:rsidRDefault="00F72306" w:rsidP="00F72306">
      <w:pPr>
        <w:rPr>
          <w:sz w:val="24"/>
          <w:szCs w:val="24"/>
        </w:rPr>
      </w:pPr>
      <w:r w:rsidRPr="00F72306">
        <w:rPr>
          <w:sz w:val="24"/>
          <w:szCs w:val="24"/>
        </w:rPr>
        <w:t>Есть две причины для соединения портативного устройства к беспроводной сети в качестве сетевого устройства:</w:t>
      </w:r>
    </w:p>
    <w:p w14:paraId="3FC296ED" w14:textId="77777777" w:rsidR="00F72306" w:rsidRPr="00F72306" w:rsidRDefault="00F72306" w:rsidP="00F72306">
      <w:pPr>
        <w:rPr>
          <w:sz w:val="24"/>
          <w:szCs w:val="24"/>
        </w:rPr>
      </w:pPr>
      <w:r w:rsidRPr="00F72306">
        <w:rPr>
          <w:sz w:val="24"/>
          <w:szCs w:val="24"/>
        </w:rPr>
        <w:t>а) установить ключи сеанса, и</w:t>
      </w:r>
    </w:p>
    <w:p w14:paraId="2724D5A5" w14:textId="77777777" w:rsidR="00F72306" w:rsidRPr="00F72306" w:rsidRDefault="00F72306" w:rsidP="00F72306">
      <w:pPr>
        <w:rPr>
          <w:sz w:val="24"/>
          <w:szCs w:val="24"/>
        </w:rPr>
      </w:pPr>
      <w:r w:rsidRPr="00F72306">
        <w:rPr>
          <w:sz w:val="24"/>
          <w:szCs w:val="24"/>
        </w:rPr>
        <w:t>b) для просмотра сетевой диагностики и отчетов о состоянии.</w:t>
      </w:r>
    </w:p>
    <w:p w14:paraId="4B24E2B9" w14:textId="77777777" w:rsidR="00F72306" w:rsidRPr="00F72306" w:rsidRDefault="00F72306" w:rsidP="00F72306">
      <w:pPr>
        <w:rPr>
          <w:sz w:val="24"/>
          <w:szCs w:val="24"/>
        </w:rPr>
      </w:pPr>
      <w:r w:rsidRPr="00F72306">
        <w:rPr>
          <w:sz w:val="24"/>
          <w:szCs w:val="24"/>
        </w:rPr>
        <w:t xml:space="preserve">Чтобы присоединиться к беспроводной сети в качестве сетевого устройства, пользователю необходимо сначала установить </w:t>
      </w:r>
      <w:proofErr w:type="spellStart"/>
      <w:r w:rsidRPr="00F72306">
        <w:rPr>
          <w:sz w:val="24"/>
          <w:szCs w:val="24"/>
        </w:rPr>
        <w:t>идентификатор_сети</w:t>
      </w:r>
      <w:proofErr w:type="spellEnd"/>
      <w:r w:rsidRPr="00F72306">
        <w:rPr>
          <w:sz w:val="24"/>
          <w:szCs w:val="24"/>
        </w:rPr>
        <w:t xml:space="preserve"> и </w:t>
      </w:r>
      <w:proofErr w:type="spellStart"/>
      <w:r w:rsidRPr="00F72306">
        <w:rPr>
          <w:sz w:val="24"/>
          <w:szCs w:val="24"/>
        </w:rPr>
        <w:t>Ключ_соединения</w:t>
      </w:r>
      <w:proofErr w:type="spellEnd"/>
      <w:r w:rsidRPr="00F72306">
        <w:rPr>
          <w:sz w:val="24"/>
          <w:szCs w:val="24"/>
        </w:rPr>
        <w:t xml:space="preserve"> в </w:t>
      </w:r>
      <w:r w:rsidRPr="00F72306">
        <w:rPr>
          <w:sz w:val="24"/>
          <w:szCs w:val="24"/>
        </w:rPr>
        <w:lastRenderedPageBreak/>
        <w:t xml:space="preserve">самом портативном устройстве. Это можно сделать одним из нескольких способов, включая подключение портативного устройства к шлюзу через </w:t>
      </w:r>
      <w:proofErr w:type="spellStart"/>
      <w:r w:rsidRPr="00F72306">
        <w:rPr>
          <w:sz w:val="24"/>
          <w:szCs w:val="24"/>
        </w:rPr>
        <w:t>Ethernet</w:t>
      </w:r>
      <w:proofErr w:type="spellEnd"/>
      <w:r w:rsidRPr="00F72306">
        <w:rPr>
          <w:sz w:val="24"/>
          <w:szCs w:val="24"/>
        </w:rPr>
        <w:t xml:space="preserve"> для инициализации сети и выделения начальных ключей портативного устройства. Инициализация сети и шлюза зависит от реализации. После того, как портативное устройство получит свой </w:t>
      </w:r>
      <w:proofErr w:type="spellStart"/>
      <w:r w:rsidRPr="00F72306">
        <w:rPr>
          <w:sz w:val="24"/>
          <w:szCs w:val="24"/>
        </w:rPr>
        <w:t>идентификатор_сети</w:t>
      </w:r>
      <w:proofErr w:type="spellEnd"/>
      <w:r w:rsidRPr="00F72306">
        <w:rPr>
          <w:sz w:val="24"/>
          <w:szCs w:val="24"/>
        </w:rPr>
        <w:t xml:space="preserve"> и </w:t>
      </w:r>
      <w:proofErr w:type="spellStart"/>
      <w:r w:rsidRPr="00F72306">
        <w:rPr>
          <w:sz w:val="24"/>
          <w:szCs w:val="24"/>
        </w:rPr>
        <w:t>Ключ_соединения</w:t>
      </w:r>
      <w:proofErr w:type="spellEnd"/>
      <w:r w:rsidRPr="00F72306">
        <w:rPr>
          <w:sz w:val="24"/>
          <w:szCs w:val="24"/>
        </w:rPr>
        <w:t>, оно присоединится к сети так же, как любое другое устройство присоединяется к сети.</w:t>
      </w:r>
    </w:p>
    <w:p w14:paraId="611AAD7E" w14:textId="77777777" w:rsidR="00F72306" w:rsidRPr="00E03ECD" w:rsidRDefault="00F72306" w:rsidP="00F72306">
      <w:pPr>
        <w:rPr>
          <w:b/>
          <w:bCs/>
          <w:sz w:val="24"/>
          <w:szCs w:val="24"/>
        </w:rPr>
      </w:pPr>
      <w:bookmarkStart w:id="811" w:name="bookmark1321"/>
      <w:r w:rsidRPr="00E03ECD">
        <w:rPr>
          <w:b/>
          <w:bCs/>
          <w:sz w:val="24"/>
          <w:szCs w:val="24"/>
        </w:rPr>
        <w:t>K</w:t>
      </w:r>
      <w:bookmarkEnd w:id="811"/>
      <w:r w:rsidRPr="00E03ECD">
        <w:rPr>
          <w:b/>
          <w:bCs/>
          <w:sz w:val="24"/>
          <w:szCs w:val="24"/>
        </w:rPr>
        <w:t>.3.2 Установка ключей сеанса</w:t>
      </w:r>
    </w:p>
    <w:p w14:paraId="577EB641" w14:textId="77777777" w:rsidR="00F72306" w:rsidRPr="00F72306" w:rsidRDefault="00F72306" w:rsidP="00F72306">
      <w:pPr>
        <w:rPr>
          <w:sz w:val="24"/>
          <w:szCs w:val="24"/>
        </w:rPr>
      </w:pPr>
      <w:r w:rsidRPr="00F72306">
        <w:rPr>
          <w:sz w:val="24"/>
          <w:szCs w:val="24"/>
        </w:rPr>
        <w:t>Портативному устройству потребуется ключ сеанса для коммуникации с другим сетевым устройством. После соединения к сети портативное устройство должно отправить запрос программе управления сетью на выделение ключей сеанса. Для каждого устройства, с которым будет взаимодействовать портативное устройство, существует отдельный ключ сеанса. Программа управления сетью устанавливает эти ключи в портативное устройство и устройства. Ключи сеанса и их счетчики случайного кода инициализируются одним и тем же номером при создании.</w:t>
      </w:r>
    </w:p>
    <w:p w14:paraId="3322C2A4" w14:textId="77777777" w:rsidR="00F72306" w:rsidRPr="00E03ECD" w:rsidRDefault="00F72306" w:rsidP="00F72306">
      <w:pPr>
        <w:rPr>
          <w:b/>
          <w:bCs/>
          <w:sz w:val="24"/>
          <w:szCs w:val="24"/>
        </w:rPr>
      </w:pPr>
      <w:bookmarkStart w:id="812" w:name="bookmark1322"/>
      <w:r w:rsidRPr="00E03ECD">
        <w:rPr>
          <w:b/>
          <w:bCs/>
          <w:sz w:val="24"/>
          <w:szCs w:val="24"/>
        </w:rPr>
        <w:t>K</w:t>
      </w:r>
      <w:bookmarkEnd w:id="812"/>
      <w:r w:rsidRPr="00E03ECD">
        <w:rPr>
          <w:b/>
          <w:bCs/>
          <w:sz w:val="24"/>
          <w:szCs w:val="24"/>
        </w:rPr>
        <w:t>.3.3 Просмотр диагностики сети и отчетов о состоянии</w:t>
      </w:r>
    </w:p>
    <w:p w14:paraId="5791DE0D" w14:textId="77777777" w:rsidR="00F72306" w:rsidRPr="00F72306" w:rsidRDefault="00F72306" w:rsidP="00F72306">
      <w:pPr>
        <w:rPr>
          <w:sz w:val="24"/>
          <w:szCs w:val="24"/>
        </w:rPr>
      </w:pPr>
      <w:bookmarkStart w:id="813" w:name="bookmark1323"/>
      <w:r w:rsidRPr="00F72306">
        <w:rPr>
          <w:sz w:val="24"/>
          <w:szCs w:val="24"/>
        </w:rPr>
        <w:t>После</w:t>
      </w:r>
      <w:bookmarkEnd w:id="813"/>
      <w:r w:rsidRPr="00F72306">
        <w:rPr>
          <w:sz w:val="24"/>
          <w:szCs w:val="24"/>
        </w:rPr>
        <w:t xml:space="preserve"> того, как портативное устройство подключилось к беспроводной сети в качестве сетевого устройства, оно может запросить у программы управления сетью выделить ему дополнительные коммуникационные ресурсы для коммуникации со шлюзом. Портативное устройство может отправлять запросы на шлюз и программе управления сетью для считывания диагностической информации и отчетов о состоянии. Портативное устройство не сможет обмениваться данными с другими устройствами в сети при таком соединении (соединения между устройствами не разрешены).</w:t>
      </w:r>
    </w:p>
    <w:p w14:paraId="120075B6" w14:textId="77777777" w:rsidR="00F72306" w:rsidRPr="00F72306" w:rsidRDefault="00F72306" w:rsidP="00F72306">
      <w:pPr>
        <w:rPr>
          <w:sz w:val="24"/>
          <w:szCs w:val="24"/>
        </w:rPr>
      </w:pPr>
    </w:p>
    <w:p w14:paraId="36B08A8E" w14:textId="79937E1A" w:rsidR="00F72306" w:rsidRPr="00E03ECD" w:rsidRDefault="00F72306" w:rsidP="00F72306">
      <w:pPr>
        <w:rPr>
          <w:b/>
          <w:bCs/>
          <w:sz w:val="24"/>
          <w:szCs w:val="24"/>
        </w:rPr>
      </w:pPr>
      <w:r w:rsidRPr="00E03ECD">
        <w:rPr>
          <w:b/>
          <w:bCs/>
          <w:sz w:val="24"/>
          <w:szCs w:val="24"/>
        </w:rPr>
        <w:t>K.4 Сетевое соединение как устройство обслуживания</w:t>
      </w:r>
    </w:p>
    <w:p w14:paraId="2A599159" w14:textId="77777777" w:rsidR="00E03ECD" w:rsidRPr="00F72306" w:rsidRDefault="00E03ECD" w:rsidP="00F72306">
      <w:pPr>
        <w:rPr>
          <w:sz w:val="24"/>
          <w:szCs w:val="24"/>
        </w:rPr>
      </w:pPr>
    </w:p>
    <w:p w14:paraId="2DC02F58" w14:textId="77777777" w:rsidR="00F72306" w:rsidRPr="00F72306" w:rsidRDefault="00F72306" w:rsidP="00F72306">
      <w:pPr>
        <w:rPr>
          <w:sz w:val="24"/>
          <w:szCs w:val="24"/>
        </w:rPr>
      </w:pPr>
      <w:r w:rsidRPr="00F72306">
        <w:rPr>
          <w:sz w:val="24"/>
          <w:szCs w:val="24"/>
        </w:rPr>
        <w:t xml:space="preserve">После того, как сеть запущена и работает, </w:t>
      </w:r>
      <w:proofErr w:type="spellStart"/>
      <w:r w:rsidRPr="00F72306">
        <w:rPr>
          <w:sz w:val="24"/>
          <w:szCs w:val="24"/>
        </w:rPr>
        <w:t>техничесому</w:t>
      </w:r>
      <w:proofErr w:type="spellEnd"/>
      <w:r w:rsidRPr="00F72306">
        <w:rPr>
          <w:sz w:val="24"/>
          <w:szCs w:val="24"/>
        </w:rPr>
        <w:t xml:space="preserve"> персоналу может потребоваться подключить портативное устройство с возможностью беспроводной сети к отдельному установленному полевому устройству через сеть, чтобы собрать информацию об устройстве, запустить диагностику, проверить калибровку устройства и т. д. Для поддержки этих действий программа управления сетью позволит портативному устройству подключать до одного устройства за раз, используя специальный </w:t>
      </w:r>
      <w:proofErr w:type="spellStart"/>
      <w:r w:rsidRPr="00F72306">
        <w:rPr>
          <w:sz w:val="24"/>
          <w:szCs w:val="24"/>
        </w:rPr>
        <w:t>суперкадр</w:t>
      </w:r>
      <w:proofErr w:type="spellEnd"/>
      <w:r w:rsidRPr="00F72306">
        <w:rPr>
          <w:sz w:val="24"/>
          <w:szCs w:val="24"/>
        </w:rPr>
        <w:t>, который был установлен в каждое устройство. Последовательность соединения к полевому устройству следующая.</w:t>
      </w:r>
    </w:p>
    <w:p w14:paraId="40E520EE" w14:textId="77777777" w:rsidR="00F72306" w:rsidRPr="00F72306" w:rsidRDefault="00F72306" w:rsidP="00F72306">
      <w:pPr>
        <w:rPr>
          <w:sz w:val="24"/>
          <w:szCs w:val="24"/>
        </w:rPr>
      </w:pPr>
      <w:r w:rsidRPr="00F72306">
        <w:rPr>
          <w:sz w:val="24"/>
          <w:szCs w:val="24"/>
        </w:rPr>
        <w:t>a) портативное устройство подключается к сети напрямую или через шлюз и получает сеансы (включая ключи) для коммуникации с выбранным сетевым устройством.</w:t>
      </w:r>
    </w:p>
    <w:p w14:paraId="312D1BC2" w14:textId="77777777" w:rsidR="00F72306" w:rsidRPr="00F72306" w:rsidRDefault="00F72306" w:rsidP="00F72306">
      <w:pPr>
        <w:rPr>
          <w:sz w:val="24"/>
          <w:szCs w:val="24"/>
        </w:rPr>
      </w:pPr>
      <w:r w:rsidRPr="00F72306">
        <w:rPr>
          <w:sz w:val="24"/>
          <w:szCs w:val="24"/>
        </w:rPr>
        <w:t>b) Человек-пользователь выходит на завод и приближается к выбранному сетевому устройству.</w:t>
      </w:r>
    </w:p>
    <w:p w14:paraId="2A8EBE64" w14:textId="77777777" w:rsidR="00F72306" w:rsidRPr="00F72306" w:rsidRDefault="00F72306" w:rsidP="00F72306">
      <w:pPr>
        <w:rPr>
          <w:sz w:val="24"/>
          <w:szCs w:val="24"/>
        </w:rPr>
      </w:pPr>
      <w:r w:rsidRPr="00F72306">
        <w:rPr>
          <w:sz w:val="24"/>
          <w:szCs w:val="24"/>
        </w:rPr>
        <w:t>c) Портативное устройство переходит в режим прослушивания в поиске пакетов объявления устройства.</w:t>
      </w:r>
    </w:p>
    <w:p w14:paraId="412ABECC" w14:textId="77777777" w:rsidR="00F72306" w:rsidRPr="00F72306" w:rsidRDefault="00F72306" w:rsidP="00F72306">
      <w:pPr>
        <w:rPr>
          <w:sz w:val="24"/>
          <w:szCs w:val="24"/>
        </w:rPr>
      </w:pPr>
      <w:r w:rsidRPr="00F72306">
        <w:rPr>
          <w:sz w:val="24"/>
          <w:szCs w:val="24"/>
        </w:rPr>
        <w:t>d) Портативное устройство находит выбранное устройство и определяет каналы, по которым оно может коммуницировать с выбранным устройством. Оно отправляет этому устройству команду с запросом дополнительной полосы пропускания, используя одну из этих каналов.</w:t>
      </w:r>
    </w:p>
    <w:p w14:paraId="1FE661FE" w14:textId="77777777" w:rsidR="00F72306" w:rsidRPr="00F72306" w:rsidRDefault="00F72306" w:rsidP="00F72306">
      <w:pPr>
        <w:rPr>
          <w:sz w:val="24"/>
          <w:szCs w:val="24"/>
        </w:rPr>
      </w:pPr>
      <w:r w:rsidRPr="00F72306">
        <w:rPr>
          <w:sz w:val="24"/>
          <w:szCs w:val="24"/>
        </w:rPr>
        <w:t xml:space="preserve">e) Устройство отправляет запрос программе управления сетью на активацию </w:t>
      </w:r>
      <w:proofErr w:type="spellStart"/>
      <w:r w:rsidRPr="00F72306">
        <w:rPr>
          <w:sz w:val="24"/>
          <w:szCs w:val="24"/>
        </w:rPr>
        <w:t>суперкадра</w:t>
      </w:r>
      <w:proofErr w:type="spellEnd"/>
      <w:r w:rsidRPr="00F72306">
        <w:rPr>
          <w:sz w:val="24"/>
          <w:szCs w:val="24"/>
        </w:rPr>
        <w:t xml:space="preserve"> обслуживания.</w:t>
      </w:r>
    </w:p>
    <w:p w14:paraId="644A047E" w14:textId="77777777" w:rsidR="00F72306" w:rsidRPr="00F72306" w:rsidRDefault="00F72306" w:rsidP="00F72306">
      <w:pPr>
        <w:rPr>
          <w:sz w:val="24"/>
          <w:szCs w:val="24"/>
        </w:rPr>
      </w:pPr>
      <w:r w:rsidRPr="00F72306">
        <w:rPr>
          <w:sz w:val="24"/>
          <w:szCs w:val="24"/>
        </w:rPr>
        <w:t xml:space="preserve">f) Программа управления сетью активирует высокоскоростной портативный </w:t>
      </w:r>
      <w:proofErr w:type="spellStart"/>
      <w:r w:rsidRPr="00F72306">
        <w:rPr>
          <w:sz w:val="24"/>
          <w:szCs w:val="24"/>
        </w:rPr>
        <w:t>суперкадр</w:t>
      </w:r>
      <w:proofErr w:type="spellEnd"/>
      <w:r w:rsidRPr="00F72306">
        <w:rPr>
          <w:sz w:val="24"/>
          <w:szCs w:val="24"/>
        </w:rPr>
        <w:t>.</w:t>
      </w:r>
    </w:p>
    <w:p w14:paraId="069B50F6" w14:textId="77777777" w:rsidR="00F72306" w:rsidRPr="00F72306" w:rsidRDefault="00F72306" w:rsidP="00F72306">
      <w:pPr>
        <w:rPr>
          <w:sz w:val="24"/>
          <w:szCs w:val="24"/>
        </w:rPr>
      </w:pPr>
      <w:r w:rsidRPr="00F72306">
        <w:rPr>
          <w:sz w:val="24"/>
          <w:szCs w:val="24"/>
        </w:rPr>
        <w:t xml:space="preserve">g) Теперь устройство и портативное устройство обмениваются данными с помощью этого высокоскоростного </w:t>
      </w:r>
      <w:proofErr w:type="spellStart"/>
      <w:r w:rsidRPr="00F72306">
        <w:rPr>
          <w:sz w:val="24"/>
          <w:szCs w:val="24"/>
        </w:rPr>
        <w:t>суперкадра</w:t>
      </w:r>
      <w:proofErr w:type="spellEnd"/>
      <w:r w:rsidRPr="00F72306">
        <w:rPr>
          <w:sz w:val="24"/>
          <w:szCs w:val="24"/>
        </w:rPr>
        <w:t xml:space="preserve"> портативного устройства.</w:t>
      </w:r>
    </w:p>
    <w:p w14:paraId="0F7D9229" w14:textId="77777777" w:rsidR="00F72306" w:rsidRPr="00F72306" w:rsidRDefault="00F72306" w:rsidP="00F72306">
      <w:pPr>
        <w:rPr>
          <w:sz w:val="24"/>
          <w:szCs w:val="24"/>
        </w:rPr>
      </w:pPr>
      <w:r w:rsidRPr="00F72306">
        <w:rPr>
          <w:sz w:val="24"/>
          <w:szCs w:val="24"/>
        </w:rPr>
        <w:t>Для поддержки этого сценария необходимы некоторые предварительные условия.</w:t>
      </w:r>
    </w:p>
    <w:p w14:paraId="5F5CE97D" w14:textId="77777777" w:rsidR="00F72306" w:rsidRPr="00F72306" w:rsidRDefault="00F72306" w:rsidP="00F72306">
      <w:pPr>
        <w:rPr>
          <w:sz w:val="24"/>
          <w:szCs w:val="24"/>
        </w:rPr>
      </w:pPr>
      <w:r w:rsidRPr="00F72306">
        <w:rPr>
          <w:sz w:val="24"/>
          <w:szCs w:val="24"/>
        </w:rPr>
        <w:lastRenderedPageBreak/>
        <w:t xml:space="preserve">a) Программа управления сетью устанавливает хорошо известный высокоскоростной портативный </w:t>
      </w:r>
      <w:proofErr w:type="spellStart"/>
      <w:r w:rsidRPr="00F72306">
        <w:rPr>
          <w:sz w:val="24"/>
          <w:szCs w:val="24"/>
        </w:rPr>
        <w:t>суперкадр</w:t>
      </w:r>
      <w:proofErr w:type="spellEnd"/>
      <w:r w:rsidRPr="00F72306">
        <w:rPr>
          <w:sz w:val="24"/>
          <w:szCs w:val="24"/>
        </w:rPr>
        <w:t xml:space="preserve"> в каждое устройство и в портативное устройство.</w:t>
      </w:r>
    </w:p>
    <w:p w14:paraId="0A763BE7" w14:textId="77777777" w:rsidR="00F72306" w:rsidRPr="00F72306" w:rsidRDefault="00F72306" w:rsidP="00F72306">
      <w:pPr>
        <w:rPr>
          <w:sz w:val="24"/>
          <w:szCs w:val="24"/>
        </w:rPr>
      </w:pPr>
      <w:r w:rsidRPr="00F72306">
        <w:rPr>
          <w:sz w:val="24"/>
          <w:szCs w:val="24"/>
        </w:rPr>
        <w:t>b) Портативное устройство и выбранное устройство получают одноранговый ключ сеанса.</w:t>
      </w:r>
    </w:p>
    <w:p w14:paraId="74E4B813" w14:textId="77777777" w:rsidR="00F72306" w:rsidRPr="00F72306" w:rsidRDefault="00F72306" w:rsidP="00F72306">
      <w:pPr>
        <w:rPr>
          <w:sz w:val="24"/>
          <w:szCs w:val="24"/>
        </w:rPr>
      </w:pPr>
      <w:r w:rsidRPr="00F72306">
        <w:rPr>
          <w:sz w:val="24"/>
          <w:szCs w:val="24"/>
        </w:rPr>
        <w:t xml:space="preserve">c) Портативное устройство использует команды HART™ №806 и №807 для активации и деактивации </w:t>
      </w:r>
      <w:proofErr w:type="spellStart"/>
      <w:r w:rsidRPr="00F72306">
        <w:rPr>
          <w:sz w:val="24"/>
          <w:szCs w:val="24"/>
        </w:rPr>
        <w:t>суперкадра</w:t>
      </w:r>
      <w:proofErr w:type="spellEnd"/>
      <w:r w:rsidRPr="00F72306">
        <w:rPr>
          <w:sz w:val="24"/>
          <w:szCs w:val="24"/>
        </w:rPr>
        <w:t xml:space="preserve"> обслуживания.</w:t>
      </w:r>
    </w:p>
    <w:p w14:paraId="0576A2B9" w14:textId="77777777" w:rsidR="00F72306" w:rsidRPr="00F72306" w:rsidRDefault="00F72306" w:rsidP="00F72306">
      <w:pPr>
        <w:rPr>
          <w:sz w:val="24"/>
          <w:szCs w:val="24"/>
        </w:rPr>
      </w:pPr>
      <w:r w:rsidRPr="00F72306">
        <w:rPr>
          <w:sz w:val="24"/>
          <w:szCs w:val="24"/>
        </w:rPr>
        <w:t xml:space="preserve">Портативное устройство ограничено использованием только </w:t>
      </w:r>
      <w:proofErr w:type="spellStart"/>
      <w:r w:rsidRPr="00F72306">
        <w:rPr>
          <w:sz w:val="24"/>
          <w:szCs w:val="24"/>
        </w:rPr>
        <w:t>суперкадра</w:t>
      </w:r>
      <w:proofErr w:type="spellEnd"/>
      <w:r w:rsidRPr="00F72306">
        <w:rPr>
          <w:sz w:val="24"/>
          <w:szCs w:val="24"/>
        </w:rPr>
        <w:t xml:space="preserve"> обслуживания для коммуникации с выбранным устройством.</w:t>
      </w:r>
    </w:p>
    <w:p w14:paraId="334D4363" w14:textId="08D1F0B5" w:rsidR="00F72306" w:rsidRPr="00F72306" w:rsidRDefault="00F72306" w:rsidP="00F72306">
      <w:pPr>
        <w:rPr>
          <w:sz w:val="24"/>
          <w:szCs w:val="24"/>
        </w:rPr>
      </w:pPr>
      <w:r w:rsidRPr="00F72306">
        <w:rPr>
          <w:sz w:val="24"/>
          <w:szCs w:val="24"/>
        </w:rPr>
        <w:t xml:space="preserve">Портативное устройство поддерживает передачу данных публикации и передачу в блочном режиме, а также кэширует несколько команд считывания и записи. Команды указаны в </w:t>
      </w:r>
      <w:r w:rsidRPr="00E03ECD">
        <w:rPr>
          <w:sz w:val="24"/>
          <w:szCs w:val="24"/>
        </w:rPr>
        <w:t>9.3.6.</w:t>
      </w:r>
    </w:p>
    <w:p w14:paraId="0C9A9C0D" w14:textId="77777777" w:rsidR="00E03ECD" w:rsidRPr="00E03ECD" w:rsidRDefault="00F72306" w:rsidP="00E03ECD">
      <w:pPr>
        <w:ind w:firstLine="0"/>
        <w:jc w:val="center"/>
        <w:rPr>
          <w:b/>
          <w:bCs/>
          <w:sz w:val="24"/>
          <w:szCs w:val="24"/>
        </w:rPr>
      </w:pPr>
      <w:r>
        <w:rPr>
          <w:b/>
          <w:sz w:val="24"/>
          <w:szCs w:val="24"/>
        </w:rPr>
        <w:br w:type="page"/>
      </w:r>
      <w:r w:rsidR="00E03ECD" w:rsidRPr="00E03ECD">
        <w:rPr>
          <w:b/>
          <w:bCs/>
          <w:sz w:val="24"/>
          <w:szCs w:val="24"/>
        </w:rPr>
        <w:lastRenderedPageBreak/>
        <w:t>Приложение L</w:t>
      </w:r>
    </w:p>
    <w:p w14:paraId="2261483C" w14:textId="77777777" w:rsidR="00E03ECD" w:rsidRPr="00E03ECD" w:rsidRDefault="00E03ECD" w:rsidP="00E03ECD">
      <w:pPr>
        <w:ind w:firstLine="0"/>
        <w:jc w:val="center"/>
        <w:rPr>
          <w:i/>
          <w:iCs/>
          <w:sz w:val="24"/>
          <w:szCs w:val="24"/>
        </w:rPr>
      </w:pPr>
      <w:r w:rsidRPr="00E03ECD">
        <w:rPr>
          <w:i/>
          <w:iCs/>
          <w:sz w:val="24"/>
          <w:szCs w:val="24"/>
        </w:rPr>
        <w:t>(справочное)</w:t>
      </w:r>
    </w:p>
    <w:p w14:paraId="091CF167" w14:textId="77777777" w:rsidR="00E03ECD" w:rsidRPr="00E03ECD" w:rsidRDefault="00E03ECD" w:rsidP="00E03ECD">
      <w:pPr>
        <w:ind w:firstLine="0"/>
        <w:jc w:val="center"/>
        <w:rPr>
          <w:b/>
          <w:bCs/>
          <w:sz w:val="24"/>
          <w:szCs w:val="24"/>
        </w:rPr>
      </w:pPr>
    </w:p>
    <w:p w14:paraId="3665BA76" w14:textId="77777777" w:rsidR="00E03ECD" w:rsidRPr="00E03ECD" w:rsidRDefault="00E03ECD" w:rsidP="00E03ECD">
      <w:pPr>
        <w:ind w:firstLine="0"/>
        <w:jc w:val="center"/>
        <w:rPr>
          <w:b/>
          <w:bCs/>
          <w:sz w:val="24"/>
          <w:szCs w:val="24"/>
        </w:rPr>
      </w:pPr>
      <w:r w:rsidRPr="00E03ECD">
        <w:rPr>
          <w:b/>
          <w:bCs/>
          <w:sz w:val="24"/>
          <w:szCs w:val="24"/>
        </w:rPr>
        <w:t xml:space="preserve">Применение команд </w:t>
      </w:r>
      <w:proofErr w:type="spellStart"/>
      <w:r w:rsidRPr="00E03ECD">
        <w:rPr>
          <w:b/>
          <w:bCs/>
          <w:sz w:val="24"/>
          <w:szCs w:val="24"/>
        </w:rPr>
        <w:t>WirelessHART</w:t>
      </w:r>
      <w:proofErr w:type="spellEnd"/>
    </w:p>
    <w:p w14:paraId="77AF03A0" w14:textId="77777777" w:rsidR="00E03ECD" w:rsidRPr="00E03ECD" w:rsidRDefault="00E03ECD" w:rsidP="00E03ECD">
      <w:pPr>
        <w:rPr>
          <w:b/>
          <w:bCs/>
          <w:sz w:val="24"/>
          <w:szCs w:val="24"/>
        </w:rPr>
      </w:pPr>
      <w:r w:rsidRPr="00E03ECD">
        <w:rPr>
          <w:b/>
          <w:bCs/>
          <w:sz w:val="24"/>
          <w:szCs w:val="24"/>
        </w:rPr>
        <w:t xml:space="preserve"> </w:t>
      </w:r>
    </w:p>
    <w:p w14:paraId="102B0B43" w14:textId="0FE65051" w:rsidR="00E03ECD" w:rsidRPr="00E03ECD" w:rsidRDefault="00E03ECD" w:rsidP="00E03ECD">
      <w:pPr>
        <w:rPr>
          <w:b/>
          <w:bCs/>
          <w:sz w:val="24"/>
          <w:szCs w:val="24"/>
        </w:rPr>
      </w:pPr>
      <w:r w:rsidRPr="00E03ECD">
        <w:rPr>
          <w:b/>
          <w:bCs/>
          <w:sz w:val="24"/>
          <w:szCs w:val="24"/>
        </w:rPr>
        <w:t>L.</w:t>
      </w:r>
      <w:bookmarkStart w:id="814" w:name="bookmark1326"/>
      <w:r w:rsidRPr="00E03ECD">
        <w:rPr>
          <w:b/>
          <w:bCs/>
          <w:sz w:val="24"/>
          <w:szCs w:val="24"/>
        </w:rPr>
        <w:t>1</w:t>
      </w:r>
      <w:bookmarkEnd w:id="814"/>
      <w:r w:rsidRPr="00E03ECD">
        <w:rPr>
          <w:b/>
          <w:bCs/>
          <w:sz w:val="24"/>
          <w:szCs w:val="24"/>
        </w:rPr>
        <w:t xml:space="preserve"> Конфигурирование</w:t>
      </w:r>
    </w:p>
    <w:p w14:paraId="11A3EB8D" w14:textId="77777777" w:rsidR="00E03ECD" w:rsidRPr="00E03ECD" w:rsidRDefault="00E03ECD" w:rsidP="00E03ECD">
      <w:pPr>
        <w:rPr>
          <w:sz w:val="24"/>
          <w:szCs w:val="24"/>
        </w:rPr>
      </w:pPr>
    </w:p>
    <w:p w14:paraId="5E5BBFD0" w14:textId="77777777" w:rsidR="00E03ECD" w:rsidRPr="00E03ECD" w:rsidRDefault="00E03ECD" w:rsidP="00E03ECD">
      <w:pPr>
        <w:rPr>
          <w:b/>
          <w:bCs/>
          <w:sz w:val="24"/>
          <w:szCs w:val="24"/>
        </w:rPr>
      </w:pPr>
      <w:r w:rsidRPr="00E03ECD">
        <w:rPr>
          <w:b/>
          <w:bCs/>
          <w:sz w:val="24"/>
          <w:szCs w:val="24"/>
        </w:rPr>
        <w:t>L.1.1 Общие положения</w:t>
      </w:r>
    </w:p>
    <w:p w14:paraId="00DA6A6E" w14:textId="77777777" w:rsidR="00E03ECD" w:rsidRPr="00E03ECD" w:rsidRDefault="00E03ECD" w:rsidP="00E03ECD">
      <w:pPr>
        <w:rPr>
          <w:sz w:val="24"/>
          <w:szCs w:val="24"/>
        </w:rPr>
      </w:pPr>
      <w:r w:rsidRPr="00E03ECD">
        <w:rPr>
          <w:sz w:val="24"/>
          <w:szCs w:val="24"/>
        </w:rPr>
        <w:t xml:space="preserve">По сути, для полевого устройства </w:t>
      </w:r>
      <w:proofErr w:type="spellStart"/>
      <w:r w:rsidRPr="00E03ECD">
        <w:rPr>
          <w:sz w:val="24"/>
          <w:szCs w:val="24"/>
        </w:rPr>
        <w:t>WirelessHART</w:t>
      </w:r>
      <w:proofErr w:type="spellEnd"/>
      <w:r w:rsidRPr="00E03ECD">
        <w:rPr>
          <w:sz w:val="24"/>
          <w:szCs w:val="24"/>
        </w:rPr>
        <w:t xml:space="preserve"> требуется только действующий ключ соединения и правильный идентификатор сети для соединения к сети </w:t>
      </w:r>
      <w:proofErr w:type="spellStart"/>
      <w:r w:rsidRPr="00E03ECD">
        <w:rPr>
          <w:sz w:val="24"/>
          <w:szCs w:val="24"/>
        </w:rPr>
        <w:t>WirelessHART</w:t>
      </w:r>
      <w:proofErr w:type="spellEnd"/>
      <w:r w:rsidRPr="00E03ECD">
        <w:rPr>
          <w:sz w:val="24"/>
          <w:szCs w:val="24"/>
        </w:rPr>
        <w:t>. Эти два элемента данных могут быть записаны в полевое устройство, например, во время изготовления полевого устройства; при соединении к шлюзу через порт обслуживания; или техником КИПиА во время ввода полевого устройства в эксплуатацию. Есть несколько дополнительных услуг и команд для дальнейшей поддержки и настройки начального соединения к сети, в том числе.</w:t>
      </w:r>
    </w:p>
    <w:p w14:paraId="5631A599" w14:textId="652A5CCF" w:rsidR="00E03ECD" w:rsidRPr="00E03ECD" w:rsidRDefault="005B668B" w:rsidP="00E03ECD">
      <w:pPr>
        <w:rPr>
          <w:sz w:val="24"/>
          <w:szCs w:val="24"/>
        </w:rPr>
      </w:pPr>
      <w:r>
        <w:rPr>
          <w:sz w:val="24"/>
          <w:szCs w:val="24"/>
        </w:rPr>
        <w:t>-</w:t>
      </w:r>
      <w:r w:rsidR="00E03ECD" w:rsidRPr="00E03ECD">
        <w:rPr>
          <w:sz w:val="24"/>
          <w:szCs w:val="24"/>
        </w:rPr>
        <w:t xml:space="preserve"> Услуга Запись </w:t>
      </w:r>
      <w:proofErr w:type="spellStart"/>
      <w:r w:rsidR="00E03ECD" w:rsidRPr="00E03ECD">
        <w:rPr>
          <w:sz w:val="24"/>
          <w:szCs w:val="24"/>
        </w:rPr>
        <w:t>Ключа_соединения</w:t>
      </w:r>
      <w:proofErr w:type="spellEnd"/>
      <w:r w:rsidR="00E03ECD" w:rsidRPr="00E03ECD">
        <w:rPr>
          <w:sz w:val="24"/>
          <w:szCs w:val="24"/>
        </w:rPr>
        <w:t xml:space="preserve"> позволяет записать 128-битный ключ безопасности в полевое устройство. Для дальнейшего повышения безопасности программы управления сетью должны изменить ключ присоединения после присоединения полевого устройства.</w:t>
      </w:r>
    </w:p>
    <w:p w14:paraId="49AABBCB" w14:textId="5699C10B" w:rsidR="00E03ECD" w:rsidRPr="00E03ECD" w:rsidRDefault="005B668B" w:rsidP="00E03ECD">
      <w:pPr>
        <w:rPr>
          <w:sz w:val="24"/>
          <w:szCs w:val="24"/>
        </w:rPr>
      </w:pPr>
      <w:r>
        <w:rPr>
          <w:sz w:val="24"/>
          <w:szCs w:val="24"/>
        </w:rPr>
        <w:t>-</w:t>
      </w:r>
      <w:r w:rsidR="00E03ECD" w:rsidRPr="00E03ECD">
        <w:rPr>
          <w:sz w:val="24"/>
          <w:szCs w:val="24"/>
        </w:rPr>
        <w:t xml:space="preserve"> Услуга Запись </w:t>
      </w:r>
      <w:proofErr w:type="spellStart"/>
      <w:r w:rsidR="00E03ECD" w:rsidRPr="00E03ECD">
        <w:rPr>
          <w:sz w:val="24"/>
          <w:szCs w:val="24"/>
        </w:rPr>
        <w:t>идентификатора_сети</w:t>
      </w:r>
      <w:proofErr w:type="spellEnd"/>
      <w:r w:rsidR="00E03ECD" w:rsidRPr="00E03ECD">
        <w:rPr>
          <w:sz w:val="24"/>
          <w:szCs w:val="24"/>
        </w:rPr>
        <w:t xml:space="preserve"> и услуга Считывание </w:t>
      </w:r>
      <w:proofErr w:type="spellStart"/>
      <w:r w:rsidR="00E03ECD" w:rsidRPr="00E03ECD">
        <w:rPr>
          <w:sz w:val="24"/>
          <w:szCs w:val="24"/>
        </w:rPr>
        <w:t>Идентификатора_Сети</w:t>
      </w:r>
      <w:proofErr w:type="spellEnd"/>
      <w:r w:rsidR="00E03ECD" w:rsidRPr="00E03ECD">
        <w:rPr>
          <w:sz w:val="24"/>
          <w:szCs w:val="24"/>
        </w:rPr>
        <w:t xml:space="preserve"> определяет сеть, к которой устройство должно присоединиться.</w:t>
      </w:r>
    </w:p>
    <w:p w14:paraId="35F33E8D" w14:textId="194C7AB9" w:rsidR="00E03ECD" w:rsidRPr="00E03ECD" w:rsidRDefault="005B668B" w:rsidP="00E03ECD">
      <w:pPr>
        <w:rPr>
          <w:sz w:val="24"/>
          <w:szCs w:val="24"/>
        </w:rPr>
      </w:pPr>
      <w:r>
        <w:rPr>
          <w:sz w:val="24"/>
          <w:szCs w:val="24"/>
        </w:rPr>
        <w:t>-</w:t>
      </w:r>
      <w:r w:rsidR="00E03ECD" w:rsidRPr="00E03ECD">
        <w:rPr>
          <w:sz w:val="24"/>
          <w:szCs w:val="24"/>
        </w:rPr>
        <w:t xml:space="preserve"> Услуга Считывание Статуса Присоединения позволяет полевому устройству перейти к присоединению к сети.</w:t>
      </w:r>
    </w:p>
    <w:p w14:paraId="4FB37EF7" w14:textId="56969C39" w:rsidR="00E03ECD" w:rsidRPr="00E03ECD" w:rsidRDefault="005B668B" w:rsidP="00E03ECD">
      <w:pPr>
        <w:rPr>
          <w:sz w:val="24"/>
          <w:szCs w:val="24"/>
        </w:rPr>
      </w:pPr>
      <w:r>
        <w:rPr>
          <w:sz w:val="24"/>
          <w:szCs w:val="24"/>
        </w:rPr>
        <w:t>-</w:t>
      </w:r>
      <w:r w:rsidR="00E03ECD" w:rsidRPr="00E03ECD">
        <w:rPr>
          <w:sz w:val="24"/>
          <w:szCs w:val="24"/>
        </w:rPr>
        <w:t xml:space="preserve"> Услуга записи </w:t>
      </w:r>
      <w:proofErr w:type="spellStart"/>
      <w:r w:rsidR="00E03ECD" w:rsidRPr="00E03ECD">
        <w:rPr>
          <w:sz w:val="24"/>
          <w:szCs w:val="24"/>
        </w:rPr>
        <w:t>время_отказа_от_активного_поиска</w:t>
      </w:r>
      <w:proofErr w:type="spellEnd"/>
      <w:r w:rsidR="00E03ECD" w:rsidRPr="00E03ECD">
        <w:rPr>
          <w:sz w:val="24"/>
          <w:szCs w:val="24"/>
        </w:rPr>
        <w:t xml:space="preserve"> может использоваться для повышения возможности полевого устройства на быстрое обнаружение и подключение к сети.</w:t>
      </w:r>
    </w:p>
    <w:p w14:paraId="341A981B" w14:textId="2FDB2027" w:rsidR="00E03ECD" w:rsidRPr="00E03ECD" w:rsidRDefault="005B668B" w:rsidP="00E03ECD">
      <w:pPr>
        <w:rPr>
          <w:sz w:val="24"/>
          <w:szCs w:val="24"/>
        </w:rPr>
      </w:pPr>
      <w:r>
        <w:rPr>
          <w:sz w:val="24"/>
          <w:szCs w:val="24"/>
        </w:rPr>
        <w:t>-</w:t>
      </w:r>
      <w:r w:rsidR="00E03ECD" w:rsidRPr="00E03ECD">
        <w:rPr>
          <w:sz w:val="24"/>
          <w:szCs w:val="24"/>
        </w:rPr>
        <w:t xml:space="preserve"> Несмотря на то, что настройка обычно не требуется, услуга запись конфигурации режима соединения и услуга Считывание конфигурации режима соединения может быть использована для управления или настройки параметров соединения.</w:t>
      </w:r>
    </w:p>
    <w:p w14:paraId="7B4A1D7F" w14:textId="70EFE865" w:rsidR="00E03ECD" w:rsidRPr="00E03ECD" w:rsidRDefault="005B668B" w:rsidP="00E03ECD">
      <w:pPr>
        <w:rPr>
          <w:sz w:val="24"/>
          <w:szCs w:val="24"/>
        </w:rPr>
      </w:pPr>
      <w:r>
        <w:rPr>
          <w:sz w:val="24"/>
          <w:szCs w:val="24"/>
        </w:rPr>
        <w:t>-</w:t>
      </w:r>
      <w:r w:rsidR="00E03ECD" w:rsidRPr="00E03ECD">
        <w:rPr>
          <w:sz w:val="24"/>
          <w:szCs w:val="24"/>
        </w:rPr>
        <w:t xml:space="preserve"> Услуга запись выходной </w:t>
      </w:r>
      <w:proofErr w:type="spellStart"/>
      <w:r w:rsidR="00E03ECD" w:rsidRPr="00E03ECD">
        <w:rPr>
          <w:sz w:val="24"/>
          <w:szCs w:val="24"/>
        </w:rPr>
        <w:t>радиомощности</w:t>
      </w:r>
      <w:proofErr w:type="spellEnd"/>
      <w:r w:rsidR="00E03ECD" w:rsidRPr="00E03ECD">
        <w:rPr>
          <w:sz w:val="24"/>
          <w:szCs w:val="24"/>
        </w:rPr>
        <w:t xml:space="preserve"> и услуга Считывание выходной </w:t>
      </w:r>
      <w:proofErr w:type="spellStart"/>
      <w:r w:rsidR="00E03ECD" w:rsidRPr="00E03ECD">
        <w:rPr>
          <w:sz w:val="24"/>
          <w:szCs w:val="24"/>
        </w:rPr>
        <w:t>радиомощности</w:t>
      </w:r>
      <w:proofErr w:type="spellEnd"/>
      <w:r w:rsidR="00E03ECD" w:rsidRPr="00E03ECD">
        <w:rPr>
          <w:sz w:val="24"/>
          <w:szCs w:val="24"/>
        </w:rPr>
        <w:t xml:space="preserve"> могут использоваться для указания мощности передачи.</w:t>
      </w:r>
    </w:p>
    <w:p w14:paraId="655A7B3C" w14:textId="77777777" w:rsidR="00E03ECD" w:rsidRPr="00E03ECD" w:rsidRDefault="00E03ECD" w:rsidP="00E03ECD">
      <w:pPr>
        <w:rPr>
          <w:sz w:val="24"/>
          <w:szCs w:val="24"/>
        </w:rPr>
      </w:pPr>
    </w:p>
    <w:p w14:paraId="5B368E6D" w14:textId="78FDE17A" w:rsidR="00E03ECD" w:rsidRPr="00E03ECD" w:rsidRDefault="00E03ECD" w:rsidP="00E03ECD">
      <w:r w:rsidRPr="00E03ECD">
        <w:t>Примечание</w:t>
      </w:r>
      <w:r>
        <w:t xml:space="preserve"> –</w:t>
      </w:r>
      <w:r w:rsidRPr="00E03ECD">
        <w:t xml:space="preserve"> В подразделе L.1.2 и подразделе L.1.3 описываются основные и дополнительные процедуры инициализации.</w:t>
      </w:r>
    </w:p>
    <w:p w14:paraId="5702DF70" w14:textId="77777777" w:rsidR="00E03ECD" w:rsidRPr="00E03ECD" w:rsidRDefault="00E03ECD" w:rsidP="00E03ECD">
      <w:pPr>
        <w:rPr>
          <w:sz w:val="24"/>
          <w:szCs w:val="24"/>
        </w:rPr>
      </w:pPr>
    </w:p>
    <w:p w14:paraId="24429E7C" w14:textId="77777777" w:rsidR="00E03ECD" w:rsidRPr="00E03ECD" w:rsidRDefault="00E03ECD" w:rsidP="00E03ECD">
      <w:pPr>
        <w:rPr>
          <w:b/>
          <w:bCs/>
          <w:sz w:val="24"/>
          <w:szCs w:val="24"/>
        </w:rPr>
      </w:pPr>
      <w:r w:rsidRPr="00E03ECD">
        <w:rPr>
          <w:b/>
          <w:bCs/>
          <w:sz w:val="24"/>
          <w:szCs w:val="24"/>
        </w:rPr>
        <w:t>L.1.2 Базовое конфигурирование</w:t>
      </w:r>
    </w:p>
    <w:p w14:paraId="2AC6C9E0" w14:textId="677E38FA" w:rsidR="00E03ECD" w:rsidRPr="00E03ECD" w:rsidRDefault="00E03ECD" w:rsidP="00E03ECD">
      <w:pPr>
        <w:rPr>
          <w:sz w:val="24"/>
          <w:szCs w:val="24"/>
        </w:rPr>
      </w:pPr>
      <w:r w:rsidRPr="00E03ECD">
        <w:rPr>
          <w:sz w:val="24"/>
          <w:szCs w:val="24"/>
        </w:rPr>
        <w:t xml:space="preserve">В подразделе L.1.2 обобщены основные действия для соединения полевого устройства к сети </w:t>
      </w:r>
      <w:proofErr w:type="spellStart"/>
      <w:r w:rsidRPr="00E03ECD">
        <w:rPr>
          <w:sz w:val="24"/>
          <w:szCs w:val="24"/>
        </w:rPr>
        <w:t>WirelessHART</w:t>
      </w:r>
      <w:proofErr w:type="spellEnd"/>
      <w:r w:rsidRPr="00E03ECD">
        <w:rPr>
          <w:sz w:val="24"/>
          <w:szCs w:val="24"/>
        </w:rPr>
        <w:t>. Сначала устройство должно быть обеспечено:</w:t>
      </w:r>
    </w:p>
    <w:p w14:paraId="273B4D26" w14:textId="040765B8" w:rsidR="00E03ECD" w:rsidRPr="00E03ECD" w:rsidRDefault="005B668B" w:rsidP="00E03ECD">
      <w:pPr>
        <w:rPr>
          <w:sz w:val="24"/>
          <w:szCs w:val="24"/>
        </w:rPr>
      </w:pPr>
      <w:r>
        <w:rPr>
          <w:sz w:val="24"/>
          <w:szCs w:val="24"/>
        </w:rPr>
        <w:t>-</w:t>
      </w:r>
      <w:r w:rsidR="00E03ECD" w:rsidRPr="00E03ECD">
        <w:rPr>
          <w:sz w:val="24"/>
          <w:szCs w:val="24"/>
        </w:rPr>
        <w:t xml:space="preserve"> с помощью услуги Запись </w:t>
      </w:r>
      <w:proofErr w:type="spellStart"/>
      <w:r w:rsidR="00E03ECD" w:rsidRPr="00E03ECD">
        <w:rPr>
          <w:sz w:val="24"/>
          <w:szCs w:val="24"/>
        </w:rPr>
        <w:t>Ключа_соединения</w:t>
      </w:r>
      <w:proofErr w:type="spellEnd"/>
      <w:r w:rsidR="00E03ECD" w:rsidRPr="00E03ECD">
        <w:rPr>
          <w:sz w:val="24"/>
          <w:szCs w:val="24"/>
        </w:rPr>
        <w:t>, команда 768 для записи ключа соединения в полевое устройство. Ключ соединения должен соответствовать значению, предоставленному на шлюзе. Если значение неправильное, попытки соединения завершатся ошибкой;</w:t>
      </w:r>
    </w:p>
    <w:p w14:paraId="290B7C2E" w14:textId="6C6CC2BF" w:rsidR="00E03ECD" w:rsidRPr="00E03ECD" w:rsidRDefault="005B668B" w:rsidP="00E03ECD">
      <w:pPr>
        <w:rPr>
          <w:sz w:val="24"/>
          <w:szCs w:val="24"/>
        </w:rPr>
      </w:pPr>
      <w:r>
        <w:rPr>
          <w:sz w:val="24"/>
          <w:szCs w:val="24"/>
        </w:rPr>
        <w:t>-</w:t>
      </w:r>
      <w:r w:rsidR="00E03ECD" w:rsidRPr="00E03ECD">
        <w:rPr>
          <w:sz w:val="24"/>
          <w:szCs w:val="24"/>
        </w:rPr>
        <w:t xml:space="preserve"> Записать идентификатор сети в полевое устройство с помощью услуги Запись </w:t>
      </w:r>
      <w:proofErr w:type="spellStart"/>
      <w:r w:rsidR="00E03ECD" w:rsidRPr="00E03ECD">
        <w:rPr>
          <w:sz w:val="24"/>
          <w:szCs w:val="24"/>
        </w:rPr>
        <w:t>идентификатора_сети</w:t>
      </w:r>
      <w:proofErr w:type="spellEnd"/>
      <w:r w:rsidR="00E03ECD" w:rsidRPr="00E03ECD">
        <w:rPr>
          <w:sz w:val="24"/>
          <w:szCs w:val="24"/>
        </w:rPr>
        <w:t>, команда 773. Идентификатор сети должен совпадать с идентификатором сети, к которой устройство должно присоединиться;</w:t>
      </w:r>
    </w:p>
    <w:p w14:paraId="38A7AE3A" w14:textId="4CD75D17" w:rsidR="00E03ECD" w:rsidRPr="00E03ECD" w:rsidRDefault="005B668B" w:rsidP="00E03ECD">
      <w:pPr>
        <w:rPr>
          <w:sz w:val="24"/>
          <w:szCs w:val="24"/>
        </w:rPr>
      </w:pPr>
      <w:r>
        <w:rPr>
          <w:sz w:val="24"/>
          <w:szCs w:val="24"/>
        </w:rPr>
        <w:t>-</w:t>
      </w:r>
      <w:r w:rsidR="00E03ECD" w:rsidRPr="00E03ECD">
        <w:rPr>
          <w:sz w:val="24"/>
          <w:szCs w:val="24"/>
        </w:rPr>
        <w:t xml:space="preserve"> выполнить необязательную инициализацию (при необходимости).</w:t>
      </w:r>
    </w:p>
    <w:p w14:paraId="13D3C5C8" w14:textId="129ED1BC" w:rsidR="00E03ECD" w:rsidRPr="00E03ECD" w:rsidRDefault="00E03ECD" w:rsidP="00E03ECD">
      <w:pPr>
        <w:rPr>
          <w:sz w:val="24"/>
          <w:szCs w:val="24"/>
        </w:rPr>
      </w:pPr>
      <w:r w:rsidRPr="00E03ECD">
        <w:rPr>
          <w:sz w:val="24"/>
          <w:szCs w:val="24"/>
        </w:rPr>
        <w:t xml:space="preserve">Конфигурацию для соединения можно считывать для считывания идентификатора сети с помощью услуги считывания </w:t>
      </w:r>
      <w:proofErr w:type="spellStart"/>
      <w:r w:rsidRPr="00E03ECD">
        <w:rPr>
          <w:sz w:val="24"/>
          <w:szCs w:val="24"/>
        </w:rPr>
        <w:t>идентификатор_сети</w:t>
      </w:r>
      <w:proofErr w:type="spellEnd"/>
      <w:r w:rsidRPr="00E03ECD">
        <w:rPr>
          <w:sz w:val="24"/>
          <w:szCs w:val="24"/>
        </w:rPr>
        <w:t xml:space="preserve">, команда 774, и для считывания конфигурации режима соединения с помощью услуги Считывание конфигурации режима соединения, команда 772. Считывание ключа соединения никогда не может быть </w:t>
      </w:r>
      <w:r w:rsidRPr="00E03ECD">
        <w:rPr>
          <w:sz w:val="24"/>
          <w:szCs w:val="24"/>
        </w:rPr>
        <w:lastRenderedPageBreak/>
        <w:t xml:space="preserve">выполнено с устройства во избежание кражи ключа присоединения с целью внедрения несанкционированных устройств или других атак на сеть </w:t>
      </w:r>
      <w:proofErr w:type="spellStart"/>
      <w:r w:rsidRPr="00E03ECD">
        <w:rPr>
          <w:sz w:val="24"/>
          <w:szCs w:val="24"/>
        </w:rPr>
        <w:t>WirelessHART</w:t>
      </w:r>
      <w:proofErr w:type="spellEnd"/>
      <w:r w:rsidRPr="00E03ECD">
        <w:rPr>
          <w:sz w:val="24"/>
          <w:szCs w:val="24"/>
        </w:rPr>
        <w:t>.</w:t>
      </w:r>
    </w:p>
    <w:p w14:paraId="3E5753E9" w14:textId="77777777" w:rsidR="00E03ECD" w:rsidRPr="00E03ECD" w:rsidRDefault="00E03ECD" w:rsidP="00E03ECD">
      <w:pPr>
        <w:rPr>
          <w:b/>
          <w:bCs/>
          <w:sz w:val="24"/>
          <w:szCs w:val="24"/>
        </w:rPr>
      </w:pPr>
      <w:bookmarkStart w:id="815" w:name="bookmark1328"/>
      <w:r w:rsidRPr="00E03ECD">
        <w:rPr>
          <w:b/>
          <w:bCs/>
          <w:sz w:val="24"/>
          <w:szCs w:val="24"/>
        </w:rPr>
        <w:t>L</w:t>
      </w:r>
      <w:bookmarkEnd w:id="815"/>
      <w:r w:rsidRPr="00E03ECD">
        <w:rPr>
          <w:b/>
          <w:bCs/>
          <w:sz w:val="24"/>
          <w:szCs w:val="24"/>
        </w:rPr>
        <w:t>.1.3 Соединение</w:t>
      </w:r>
    </w:p>
    <w:p w14:paraId="373AEBB6" w14:textId="77777777" w:rsidR="00E03ECD" w:rsidRPr="00E03ECD" w:rsidRDefault="00E03ECD" w:rsidP="00E03ECD">
      <w:pPr>
        <w:rPr>
          <w:sz w:val="24"/>
          <w:szCs w:val="24"/>
        </w:rPr>
      </w:pPr>
      <w:r w:rsidRPr="00E03ECD">
        <w:rPr>
          <w:sz w:val="24"/>
          <w:szCs w:val="24"/>
        </w:rPr>
        <w:t>Теперь полевое устройство готово к подключению к этой сети. Первоначальное подключение полевого устройства к сети может быть выполнено следующим образом.</w:t>
      </w:r>
    </w:p>
    <w:p w14:paraId="6A716554" w14:textId="7520207B" w:rsidR="00E03ECD" w:rsidRPr="00E03ECD" w:rsidRDefault="00E03ECD" w:rsidP="00E03ECD">
      <w:pPr>
        <w:rPr>
          <w:sz w:val="24"/>
          <w:szCs w:val="24"/>
        </w:rPr>
      </w:pPr>
      <w:r>
        <w:rPr>
          <w:sz w:val="24"/>
          <w:szCs w:val="24"/>
        </w:rPr>
        <w:t>-</w:t>
      </w:r>
      <w:r w:rsidRPr="00E03ECD">
        <w:rPr>
          <w:sz w:val="24"/>
          <w:szCs w:val="24"/>
        </w:rPr>
        <w:t xml:space="preserve"> Когда устройство установлено и готово к подключению к сети, записывается «Присоединиться сейчас» с помощью услуги запись конфигурации режима соединения, команда 771. Затем устройство будет сканировать частоты на предмет объявления и сетевого трафика из указанной сети. В параметры Время активного поиска и количество попыток соединиться определить, как долго устройство будет слушать в сети и как часто пытаться присоединиться.</w:t>
      </w:r>
    </w:p>
    <w:p w14:paraId="1B493AE8" w14:textId="2BA4C4C9" w:rsidR="00E03ECD" w:rsidRPr="00E03ECD" w:rsidRDefault="00E03ECD" w:rsidP="00E03ECD">
      <w:pPr>
        <w:rPr>
          <w:sz w:val="24"/>
          <w:szCs w:val="24"/>
        </w:rPr>
      </w:pPr>
      <w:r>
        <w:rPr>
          <w:sz w:val="24"/>
          <w:szCs w:val="24"/>
        </w:rPr>
        <w:t>-</w:t>
      </w:r>
      <w:r w:rsidRPr="00E03ECD">
        <w:rPr>
          <w:sz w:val="24"/>
          <w:szCs w:val="24"/>
        </w:rPr>
        <w:t xml:space="preserve"> Ход устройства в направлении присоединения к сети можно отслеживать с помощью команды 769. Команда опроса 769 предоставляет статус присоединения, ход попытки присоединения, количество обнаруженных соседних устройств и полученные объявления. Она также включает оставшееся время активного поиска.</w:t>
      </w:r>
    </w:p>
    <w:p w14:paraId="6365A5A1" w14:textId="7D44A144" w:rsidR="00E03ECD" w:rsidRPr="00E03ECD" w:rsidRDefault="00E03ECD" w:rsidP="00E03ECD">
      <w:pPr>
        <w:rPr>
          <w:sz w:val="24"/>
          <w:szCs w:val="24"/>
        </w:rPr>
      </w:pPr>
      <w:r>
        <w:rPr>
          <w:sz w:val="24"/>
          <w:szCs w:val="24"/>
        </w:rPr>
        <w:t>-</w:t>
      </w:r>
      <w:r w:rsidRPr="00E03ECD">
        <w:rPr>
          <w:sz w:val="24"/>
          <w:szCs w:val="24"/>
        </w:rPr>
        <w:t xml:space="preserve"> Устройство подключается, когда программа управления сетью отвечает на запрос на присоединение и записывает ключи безопасности и обычные параметры коммуникации (маршрут программы управления сетью, </w:t>
      </w:r>
      <w:proofErr w:type="spellStart"/>
      <w:r w:rsidRPr="00E03ECD">
        <w:rPr>
          <w:sz w:val="24"/>
          <w:szCs w:val="24"/>
        </w:rPr>
        <w:t>суперкадр</w:t>
      </w:r>
      <w:proofErr w:type="spellEnd"/>
      <w:r w:rsidRPr="00E03ECD">
        <w:rPr>
          <w:sz w:val="24"/>
          <w:szCs w:val="24"/>
        </w:rPr>
        <w:t>, каналы, источник времени соседнего устройства).</w:t>
      </w:r>
    </w:p>
    <w:p w14:paraId="4D8FF90A" w14:textId="77777777" w:rsidR="00E03ECD" w:rsidRPr="00E03ECD" w:rsidRDefault="00E03ECD" w:rsidP="00E03ECD">
      <w:pPr>
        <w:rPr>
          <w:b/>
          <w:bCs/>
          <w:sz w:val="24"/>
          <w:szCs w:val="24"/>
        </w:rPr>
      </w:pPr>
      <w:r w:rsidRPr="00E03ECD">
        <w:rPr>
          <w:b/>
          <w:bCs/>
          <w:sz w:val="24"/>
          <w:szCs w:val="24"/>
        </w:rPr>
        <w:t>L.1.4 Включение более быстрого обнаружения сети и соединения</w:t>
      </w:r>
    </w:p>
    <w:p w14:paraId="2751CF86" w14:textId="0858F095" w:rsidR="00E03ECD" w:rsidRPr="00E03ECD" w:rsidRDefault="00E03ECD" w:rsidP="00E03ECD">
      <w:pPr>
        <w:rPr>
          <w:sz w:val="24"/>
          <w:szCs w:val="24"/>
        </w:rPr>
      </w:pPr>
      <w:r w:rsidRPr="00E03ECD">
        <w:rPr>
          <w:sz w:val="24"/>
          <w:szCs w:val="24"/>
        </w:rPr>
        <w:t xml:space="preserve">Объявления отправляются периодически на случайных частотах, и присоединяющееся устройство должно быть на нужной частоте в нужное время, чтобы услышать объявление. Следовательно, присоединение может занять некоторое время, поскольку присоединяющееся устройство ожидает объявления. Используя услугу Запись </w:t>
      </w:r>
      <w:proofErr w:type="spellStart"/>
      <w:r w:rsidRPr="00E03ECD">
        <w:rPr>
          <w:sz w:val="24"/>
          <w:szCs w:val="24"/>
        </w:rPr>
        <w:t>времени_отказа_от_активного_поиска</w:t>
      </w:r>
      <w:proofErr w:type="spellEnd"/>
      <w:r w:rsidRPr="00E03ECD">
        <w:rPr>
          <w:sz w:val="24"/>
          <w:szCs w:val="24"/>
        </w:rPr>
        <w:t>, команду 770, вероятность обнаружения сети и, таким образом, общее время может быть улучшено за счет увеличения частоты передач объявлений. Повышение скорости объявления состоит из следующих шагов.</w:t>
      </w:r>
    </w:p>
    <w:p w14:paraId="089307D2" w14:textId="4413E55B" w:rsidR="00E03ECD" w:rsidRPr="00E03ECD" w:rsidRDefault="004B47B7" w:rsidP="00E03ECD">
      <w:pPr>
        <w:rPr>
          <w:sz w:val="24"/>
          <w:szCs w:val="24"/>
        </w:rPr>
      </w:pPr>
      <w:r>
        <w:rPr>
          <w:sz w:val="24"/>
          <w:szCs w:val="24"/>
        </w:rPr>
        <w:t>-</w:t>
      </w:r>
      <w:r w:rsidR="00E03ECD" w:rsidRPr="00E03ECD">
        <w:rPr>
          <w:sz w:val="24"/>
          <w:szCs w:val="24"/>
        </w:rPr>
        <w:t xml:space="preserve"> Выдача команды 770 FAL PDU Запись </w:t>
      </w:r>
      <w:proofErr w:type="spellStart"/>
      <w:r w:rsidR="00E03ECD" w:rsidRPr="00E03ECD">
        <w:rPr>
          <w:sz w:val="24"/>
          <w:szCs w:val="24"/>
        </w:rPr>
        <w:t>времени_отказа_от_активного_поиска</w:t>
      </w:r>
      <w:proofErr w:type="spellEnd"/>
      <w:r w:rsidR="00E03ECD" w:rsidRPr="00E03ECD">
        <w:rPr>
          <w:sz w:val="24"/>
          <w:szCs w:val="24"/>
        </w:rPr>
        <w:t xml:space="preserve"> на шлюз или через порт обслуживания на полевое устройство, уже находящееся в сети. В любом случае получатель (шлюз или полевое устройство) должен переслать команду программе управления сетью.</w:t>
      </w:r>
    </w:p>
    <w:p w14:paraId="0B9FC95A" w14:textId="621114C6" w:rsidR="00E03ECD" w:rsidRPr="00E03ECD" w:rsidRDefault="004B47B7" w:rsidP="00E03ECD">
      <w:pPr>
        <w:rPr>
          <w:sz w:val="24"/>
          <w:szCs w:val="24"/>
        </w:rPr>
      </w:pPr>
      <w:r>
        <w:rPr>
          <w:sz w:val="24"/>
          <w:szCs w:val="24"/>
        </w:rPr>
        <w:t>-</w:t>
      </w:r>
      <w:r w:rsidR="00E03ECD" w:rsidRPr="00E03ECD">
        <w:rPr>
          <w:sz w:val="24"/>
          <w:szCs w:val="24"/>
        </w:rPr>
        <w:t xml:space="preserve"> Программа управления сетью отвечает на услугу Запись </w:t>
      </w:r>
      <w:proofErr w:type="spellStart"/>
      <w:r w:rsidR="00E03ECD" w:rsidRPr="00E03ECD">
        <w:rPr>
          <w:sz w:val="24"/>
          <w:szCs w:val="24"/>
        </w:rPr>
        <w:t>времени_отказа_от_активного_поиска</w:t>
      </w:r>
      <w:proofErr w:type="spellEnd"/>
      <w:r w:rsidR="00E03ECD" w:rsidRPr="00E03ECD">
        <w:rPr>
          <w:sz w:val="24"/>
          <w:szCs w:val="24"/>
        </w:rPr>
        <w:t>, команду 770, и увеличивает частоту объявления</w:t>
      </w:r>
      <w:r w:rsidR="00E03ECD">
        <w:rPr>
          <w:rStyle w:val="af1"/>
          <w:sz w:val="24"/>
          <w:szCs w:val="24"/>
        </w:rPr>
        <w:footnoteReference w:id="1"/>
      </w:r>
      <w:r w:rsidR="00E03ECD">
        <w:rPr>
          <w:sz w:val="24"/>
          <w:szCs w:val="24"/>
        </w:rPr>
        <w:t xml:space="preserve"> </w:t>
      </w:r>
      <w:r w:rsidR="00E03ECD" w:rsidRPr="00E03ECD">
        <w:rPr>
          <w:sz w:val="24"/>
          <w:szCs w:val="24"/>
        </w:rPr>
        <w:t>на интервал, указанный параметром «Время отключения активного объявления».</w:t>
      </w:r>
    </w:p>
    <w:p w14:paraId="0BFC2ECE" w14:textId="5538E62E" w:rsidR="00E03ECD" w:rsidRPr="00E03ECD" w:rsidRDefault="004B47B7" w:rsidP="00E03ECD">
      <w:pPr>
        <w:rPr>
          <w:sz w:val="24"/>
          <w:szCs w:val="24"/>
        </w:rPr>
      </w:pPr>
      <w:r>
        <w:rPr>
          <w:sz w:val="24"/>
          <w:szCs w:val="24"/>
        </w:rPr>
        <w:t>-</w:t>
      </w:r>
      <w:r w:rsidR="00E03ECD" w:rsidRPr="00E03ECD">
        <w:rPr>
          <w:sz w:val="24"/>
          <w:szCs w:val="24"/>
        </w:rPr>
        <w:t>Новое полевое устройство быстро получает объявление и подключается к сети.</w:t>
      </w:r>
    </w:p>
    <w:p w14:paraId="649C55A6" w14:textId="657B0934" w:rsidR="00E03ECD" w:rsidRPr="00E03ECD" w:rsidRDefault="004B47B7" w:rsidP="00E03ECD">
      <w:pPr>
        <w:rPr>
          <w:sz w:val="24"/>
          <w:szCs w:val="24"/>
        </w:rPr>
      </w:pPr>
      <w:r>
        <w:rPr>
          <w:sz w:val="24"/>
          <w:szCs w:val="24"/>
        </w:rPr>
        <w:t>-</w:t>
      </w:r>
      <w:r w:rsidR="00E03ECD" w:rsidRPr="00E03ECD">
        <w:rPr>
          <w:sz w:val="24"/>
          <w:szCs w:val="24"/>
        </w:rPr>
        <w:t xml:space="preserve"> PDU FAL Запись </w:t>
      </w:r>
      <w:proofErr w:type="spellStart"/>
      <w:r w:rsidR="00E03ECD" w:rsidRPr="00E03ECD">
        <w:rPr>
          <w:sz w:val="24"/>
          <w:szCs w:val="24"/>
        </w:rPr>
        <w:t>времени_отказа_от_активного_поиска</w:t>
      </w:r>
      <w:proofErr w:type="spellEnd"/>
      <w:r w:rsidR="00E03ECD" w:rsidRPr="00E03ECD">
        <w:rPr>
          <w:sz w:val="24"/>
          <w:szCs w:val="24"/>
        </w:rPr>
        <w:t xml:space="preserve"> Команда 770 выдается еще раз (с временем задержки активного объявления = 0), и скорость объявления программы управления сетью снижается для нормального функционирования сети.</w:t>
      </w:r>
    </w:p>
    <w:p w14:paraId="5C8E9FB7" w14:textId="77777777" w:rsidR="00E03ECD" w:rsidRPr="004B47B7" w:rsidRDefault="00E03ECD" w:rsidP="00E03ECD">
      <w:pPr>
        <w:rPr>
          <w:b/>
          <w:bCs/>
          <w:sz w:val="24"/>
          <w:szCs w:val="24"/>
        </w:rPr>
      </w:pPr>
      <w:r w:rsidRPr="004B47B7">
        <w:rPr>
          <w:b/>
          <w:bCs/>
          <w:sz w:val="24"/>
          <w:szCs w:val="24"/>
        </w:rPr>
        <w:t>L.1.5 Регулирование мощности передачи</w:t>
      </w:r>
    </w:p>
    <w:p w14:paraId="66920439" w14:textId="765C4787" w:rsidR="00E03ECD" w:rsidRPr="00E03ECD" w:rsidRDefault="00E03ECD" w:rsidP="00E03ECD">
      <w:pPr>
        <w:rPr>
          <w:sz w:val="24"/>
          <w:szCs w:val="24"/>
        </w:rPr>
      </w:pPr>
      <w:bookmarkStart w:id="816" w:name="bookmark1331"/>
      <w:bookmarkEnd w:id="816"/>
      <w:r w:rsidRPr="00E03ECD">
        <w:rPr>
          <w:sz w:val="24"/>
          <w:szCs w:val="24"/>
        </w:rPr>
        <w:t xml:space="preserve">Теоретически перед подключением к сети для настройки мощности передачи полевого устройства может использоваться услуга записи выходной </w:t>
      </w:r>
      <w:proofErr w:type="spellStart"/>
      <w:proofErr w:type="gramStart"/>
      <w:r w:rsidRPr="00E03ECD">
        <w:rPr>
          <w:sz w:val="24"/>
          <w:szCs w:val="24"/>
        </w:rPr>
        <w:t>радиомощности</w:t>
      </w:r>
      <w:proofErr w:type="spellEnd"/>
      <w:r w:rsidRPr="00E03ECD">
        <w:rPr>
          <w:sz w:val="24"/>
          <w:szCs w:val="24"/>
        </w:rPr>
        <w:t xml:space="preserve"> ,</w:t>
      </w:r>
      <w:proofErr w:type="gramEnd"/>
      <w:r w:rsidRPr="00E03ECD">
        <w:rPr>
          <w:sz w:val="24"/>
          <w:szCs w:val="24"/>
        </w:rPr>
        <w:t xml:space="preserve"> команда 797. Для получения дополнительной информации см. L.7.4.</w:t>
      </w:r>
    </w:p>
    <w:p w14:paraId="0AB8E942" w14:textId="77777777" w:rsidR="00E03ECD" w:rsidRPr="00E03ECD" w:rsidRDefault="00E03ECD" w:rsidP="00E03ECD">
      <w:pPr>
        <w:rPr>
          <w:sz w:val="24"/>
          <w:szCs w:val="24"/>
        </w:rPr>
      </w:pPr>
    </w:p>
    <w:p w14:paraId="72D947B0" w14:textId="18AF4D31" w:rsidR="00E03ECD" w:rsidRDefault="00E03ECD" w:rsidP="00E03ECD">
      <w:pPr>
        <w:rPr>
          <w:b/>
          <w:bCs/>
          <w:sz w:val="24"/>
          <w:szCs w:val="24"/>
        </w:rPr>
      </w:pPr>
      <w:r w:rsidRPr="00E03ECD">
        <w:rPr>
          <w:b/>
          <w:bCs/>
          <w:sz w:val="24"/>
          <w:szCs w:val="24"/>
        </w:rPr>
        <w:t xml:space="preserve">L.2 Управление </w:t>
      </w:r>
      <w:proofErr w:type="spellStart"/>
      <w:r w:rsidRPr="00E03ECD">
        <w:rPr>
          <w:b/>
          <w:bCs/>
          <w:sz w:val="24"/>
          <w:szCs w:val="24"/>
        </w:rPr>
        <w:t>суперкадрами</w:t>
      </w:r>
      <w:proofErr w:type="spellEnd"/>
      <w:r w:rsidRPr="00E03ECD">
        <w:rPr>
          <w:b/>
          <w:bCs/>
          <w:sz w:val="24"/>
          <w:szCs w:val="24"/>
        </w:rPr>
        <w:t xml:space="preserve"> и каналами</w:t>
      </w:r>
    </w:p>
    <w:p w14:paraId="18311690" w14:textId="77777777" w:rsidR="00E03ECD" w:rsidRPr="00E03ECD" w:rsidRDefault="00E03ECD" w:rsidP="00E03ECD">
      <w:pPr>
        <w:rPr>
          <w:b/>
          <w:bCs/>
          <w:sz w:val="24"/>
          <w:szCs w:val="24"/>
        </w:rPr>
      </w:pPr>
    </w:p>
    <w:p w14:paraId="14A02C6B" w14:textId="77777777" w:rsidR="00E03ECD" w:rsidRPr="00E03ECD" w:rsidRDefault="00E03ECD" w:rsidP="00E03ECD">
      <w:pPr>
        <w:rPr>
          <w:sz w:val="24"/>
          <w:szCs w:val="24"/>
        </w:rPr>
      </w:pPr>
      <w:proofErr w:type="spellStart"/>
      <w:r w:rsidRPr="00E03ECD">
        <w:rPr>
          <w:sz w:val="24"/>
          <w:szCs w:val="24"/>
        </w:rPr>
        <w:t>WirelessHART</w:t>
      </w:r>
      <w:proofErr w:type="spellEnd"/>
      <w:r w:rsidRPr="00E03ECD">
        <w:rPr>
          <w:sz w:val="24"/>
          <w:szCs w:val="24"/>
        </w:rPr>
        <w:t xml:space="preserve"> — это резервная сеть с сетчатой структурой и скачкообразной перестройкой каналов. </w:t>
      </w:r>
      <w:proofErr w:type="spellStart"/>
      <w:r w:rsidRPr="00E03ECD">
        <w:rPr>
          <w:sz w:val="24"/>
          <w:szCs w:val="24"/>
        </w:rPr>
        <w:t>Суперкадры</w:t>
      </w:r>
      <w:proofErr w:type="spellEnd"/>
      <w:r w:rsidRPr="00E03ECD">
        <w:rPr>
          <w:sz w:val="24"/>
          <w:szCs w:val="24"/>
        </w:rPr>
        <w:t xml:space="preserve"> (и каналы, которые они содержат) определяют </w:t>
      </w:r>
      <w:r w:rsidRPr="00E03ECD">
        <w:rPr>
          <w:sz w:val="24"/>
          <w:szCs w:val="24"/>
        </w:rPr>
        <w:lastRenderedPageBreak/>
        <w:t xml:space="preserve">фактические коммуникационные соединения между устройствами внутри сетки. </w:t>
      </w:r>
      <w:proofErr w:type="spellStart"/>
      <w:r w:rsidRPr="00E03ECD">
        <w:rPr>
          <w:sz w:val="24"/>
          <w:szCs w:val="24"/>
        </w:rPr>
        <w:t>Суперкадры</w:t>
      </w:r>
      <w:proofErr w:type="spellEnd"/>
      <w:r w:rsidRPr="00E03ECD">
        <w:rPr>
          <w:sz w:val="24"/>
          <w:szCs w:val="24"/>
        </w:rPr>
        <w:t xml:space="preserve"> и каналы — это функции канального уровня, причем каналы определяют возможности коммуникации, а </w:t>
      </w:r>
      <w:proofErr w:type="spellStart"/>
      <w:r w:rsidRPr="00E03ECD">
        <w:rPr>
          <w:sz w:val="24"/>
          <w:szCs w:val="24"/>
        </w:rPr>
        <w:t>суперкадр</w:t>
      </w:r>
      <w:proofErr w:type="spellEnd"/>
      <w:r w:rsidRPr="00E03ECD">
        <w:rPr>
          <w:sz w:val="24"/>
          <w:szCs w:val="24"/>
        </w:rPr>
        <w:t xml:space="preserve"> (контейнер), в котором они находятся, определяют частоту, с которой возникает возможность коммуникации. Для создания </w:t>
      </w:r>
      <w:proofErr w:type="spellStart"/>
      <w:r w:rsidRPr="00E03ECD">
        <w:rPr>
          <w:sz w:val="24"/>
          <w:szCs w:val="24"/>
        </w:rPr>
        <w:t>суперкадра</w:t>
      </w:r>
      <w:proofErr w:type="spellEnd"/>
      <w:r w:rsidRPr="00E03ECD">
        <w:rPr>
          <w:sz w:val="24"/>
          <w:szCs w:val="24"/>
        </w:rPr>
        <w:t xml:space="preserve"> и управления им можно использовать три услуги и команды:</w:t>
      </w:r>
    </w:p>
    <w:p w14:paraId="5FD4B38D" w14:textId="77E64674" w:rsidR="00E03ECD" w:rsidRPr="00E03ECD" w:rsidRDefault="00E03ECD" w:rsidP="00E03ECD">
      <w:pPr>
        <w:rPr>
          <w:sz w:val="24"/>
          <w:szCs w:val="24"/>
        </w:rPr>
      </w:pPr>
      <w:r>
        <w:rPr>
          <w:sz w:val="24"/>
          <w:szCs w:val="24"/>
        </w:rPr>
        <w:t>-</w:t>
      </w:r>
      <w:r w:rsidRPr="00E03ECD">
        <w:rPr>
          <w:sz w:val="24"/>
          <w:szCs w:val="24"/>
        </w:rPr>
        <w:t xml:space="preserve"> Услуга считывания списка </w:t>
      </w:r>
      <w:proofErr w:type="spellStart"/>
      <w:r w:rsidRPr="00E03ECD">
        <w:rPr>
          <w:sz w:val="24"/>
          <w:szCs w:val="24"/>
        </w:rPr>
        <w:t>суперкадров</w:t>
      </w:r>
      <w:proofErr w:type="spellEnd"/>
      <w:r w:rsidRPr="00E03ECD">
        <w:rPr>
          <w:sz w:val="24"/>
          <w:szCs w:val="24"/>
        </w:rPr>
        <w:t>, команда 783;</w:t>
      </w:r>
    </w:p>
    <w:p w14:paraId="7DF90847" w14:textId="55EE5FF1" w:rsidR="00E03ECD" w:rsidRPr="00E03ECD" w:rsidRDefault="00E03ECD" w:rsidP="00E03ECD">
      <w:pPr>
        <w:rPr>
          <w:sz w:val="24"/>
          <w:szCs w:val="24"/>
        </w:rPr>
      </w:pPr>
      <w:r>
        <w:rPr>
          <w:sz w:val="24"/>
          <w:szCs w:val="24"/>
        </w:rPr>
        <w:t>-</w:t>
      </w:r>
      <w:r w:rsidRPr="00E03ECD">
        <w:rPr>
          <w:sz w:val="24"/>
          <w:szCs w:val="24"/>
        </w:rPr>
        <w:t xml:space="preserve"> Услуга записи </w:t>
      </w:r>
      <w:proofErr w:type="spellStart"/>
      <w:r w:rsidRPr="00E03ECD">
        <w:rPr>
          <w:sz w:val="24"/>
          <w:szCs w:val="24"/>
        </w:rPr>
        <w:t>суперкадра</w:t>
      </w:r>
      <w:proofErr w:type="spellEnd"/>
      <w:r w:rsidRPr="00E03ECD">
        <w:rPr>
          <w:sz w:val="24"/>
          <w:szCs w:val="24"/>
        </w:rPr>
        <w:t>, команда 965;</w:t>
      </w:r>
    </w:p>
    <w:p w14:paraId="55BF86C0" w14:textId="15C700E8" w:rsidR="00E03ECD" w:rsidRPr="00E03ECD" w:rsidRDefault="00E03ECD" w:rsidP="00E03ECD">
      <w:pPr>
        <w:rPr>
          <w:sz w:val="24"/>
          <w:szCs w:val="24"/>
        </w:rPr>
      </w:pPr>
      <w:r>
        <w:rPr>
          <w:sz w:val="24"/>
          <w:szCs w:val="24"/>
        </w:rPr>
        <w:t>-</w:t>
      </w:r>
      <w:r w:rsidRPr="00E03ECD">
        <w:rPr>
          <w:sz w:val="24"/>
          <w:szCs w:val="24"/>
        </w:rPr>
        <w:t xml:space="preserve"> </w:t>
      </w:r>
      <w:proofErr w:type="gramStart"/>
      <w:r w:rsidRPr="00E03ECD">
        <w:rPr>
          <w:sz w:val="24"/>
          <w:szCs w:val="24"/>
        </w:rPr>
        <w:t>Услуга</w:t>
      </w:r>
      <w:proofErr w:type="gramEnd"/>
      <w:r w:rsidRPr="00E03ECD">
        <w:rPr>
          <w:sz w:val="24"/>
          <w:szCs w:val="24"/>
        </w:rPr>
        <w:t xml:space="preserve"> Удалить </w:t>
      </w:r>
      <w:proofErr w:type="spellStart"/>
      <w:r w:rsidRPr="00E03ECD">
        <w:rPr>
          <w:sz w:val="24"/>
          <w:szCs w:val="24"/>
        </w:rPr>
        <w:t>суперкадр</w:t>
      </w:r>
      <w:proofErr w:type="spellEnd"/>
      <w:r w:rsidRPr="00E03ECD">
        <w:rPr>
          <w:sz w:val="24"/>
          <w:szCs w:val="24"/>
        </w:rPr>
        <w:t>, команда 966.</w:t>
      </w:r>
    </w:p>
    <w:p w14:paraId="2FA15070" w14:textId="77777777" w:rsidR="00E03ECD" w:rsidRPr="00E03ECD" w:rsidRDefault="00E03ECD" w:rsidP="00E03ECD">
      <w:pPr>
        <w:rPr>
          <w:sz w:val="24"/>
          <w:szCs w:val="24"/>
        </w:rPr>
      </w:pPr>
      <w:bookmarkStart w:id="817" w:name="bookmark1332"/>
      <w:r w:rsidRPr="00E03ECD">
        <w:rPr>
          <w:sz w:val="24"/>
          <w:szCs w:val="24"/>
        </w:rPr>
        <w:t>При необходимости</w:t>
      </w:r>
      <w:bookmarkEnd w:id="817"/>
      <w:r w:rsidRPr="00E03ECD">
        <w:rPr>
          <w:sz w:val="24"/>
          <w:szCs w:val="24"/>
        </w:rPr>
        <w:t xml:space="preserve"> </w:t>
      </w:r>
      <w:proofErr w:type="spellStart"/>
      <w:r w:rsidRPr="00E03ECD">
        <w:rPr>
          <w:sz w:val="24"/>
          <w:szCs w:val="24"/>
        </w:rPr>
        <w:t>суперкадры</w:t>
      </w:r>
      <w:proofErr w:type="spellEnd"/>
      <w:r w:rsidRPr="00E03ECD">
        <w:rPr>
          <w:sz w:val="24"/>
          <w:szCs w:val="24"/>
        </w:rPr>
        <w:t xml:space="preserve"> могут быть включены и отключены с помощью программы управления сетью. В то время как отключенные модификации могут быть выполнены в </w:t>
      </w:r>
      <w:proofErr w:type="spellStart"/>
      <w:r w:rsidRPr="00E03ECD">
        <w:rPr>
          <w:sz w:val="24"/>
          <w:szCs w:val="24"/>
        </w:rPr>
        <w:t>суперкадре</w:t>
      </w:r>
      <w:proofErr w:type="spellEnd"/>
      <w:r w:rsidRPr="00E03ECD">
        <w:rPr>
          <w:sz w:val="24"/>
          <w:szCs w:val="24"/>
        </w:rPr>
        <w:t xml:space="preserve">, и могут быть созданы все коммуникации для </w:t>
      </w:r>
      <w:proofErr w:type="spellStart"/>
      <w:r w:rsidRPr="00E03ECD">
        <w:rPr>
          <w:sz w:val="24"/>
          <w:szCs w:val="24"/>
        </w:rPr>
        <w:t>суперкадра</w:t>
      </w:r>
      <w:proofErr w:type="spellEnd"/>
      <w:r w:rsidRPr="00E03ECD">
        <w:rPr>
          <w:sz w:val="24"/>
          <w:szCs w:val="24"/>
        </w:rPr>
        <w:t xml:space="preserve">. Затем </w:t>
      </w:r>
      <w:proofErr w:type="spellStart"/>
      <w:r w:rsidRPr="00E03ECD">
        <w:rPr>
          <w:sz w:val="24"/>
          <w:szCs w:val="24"/>
        </w:rPr>
        <w:t>суперкадр</w:t>
      </w:r>
      <w:proofErr w:type="spellEnd"/>
      <w:r w:rsidRPr="00E03ECD">
        <w:rPr>
          <w:sz w:val="24"/>
          <w:szCs w:val="24"/>
        </w:rPr>
        <w:t xml:space="preserve"> можно быстро включать и отключать при изменении потребности в полосе пропускания. Например, предварительно сконфигурированный (но отключенный) </w:t>
      </w:r>
      <w:proofErr w:type="spellStart"/>
      <w:r w:rsidRPr="00E03ECD">
        <w:rPr>
          <w:sz w:val="24"/>
          <w:szCs w:val="24"/>
        </w:rPr>
        <w:t>суперкадр</w:t>
      </w:r>
      <w:proofErr w:type="spellEnd"/>
      <w:r w:rsidRPr="00E03ECD">
        <w:rPr>
          <w:sz w:val="24"/>
          <w:szCs w:val="24"/>
        </w:rPr>
        <w:t xml:space="preserve"> можно включить одной командой, транслируемой по графику, чтобы обеспечить дополнительную полосу пропускания для всплеска трафика запросов/откликов к устройству в сети.</w:t>
      </w:r>
    </w:p>
    <w:p w14:paraId="26EA0559" w14:textId="5F8E470F" w:rsidR="004B47B7" w:rsidRPr="004B47B7" w:rsidRDefault="004B47B7" w:rsidP="004B47B7">
      <w:pPr>
        <w:rPr>
          <w:sz w:val="24"/>
          <w:szCs w:val="24"/>
        </w:rPr>
      </w:pPr>
      <w:proofErr w:type="spellStart"/>
      <w:r w:rsidRPr="004B47B7">
        <w:rPr>
          <w:sz w:val="24"/>
          <w:szCs w:val="24"/>
        </w:rPr>
        <w:t>Суперкадр</w:t>
      </w:r>
      <w:proofErr w:type="spellEnd"/>
      <w:r w:rsidRPr="004B47B7">
        <w:rPr>
          <w:sz w:val="24"/>
          <w:szCs w:val="24"/>
        </w:rPr>
        <w:t xml:space="preserve"> содержит указанное количество слотов и после включения </w:t>
      </w:r>
      <w:proofErr w:type="spellStart"/>
      <w:r w:rsidRPr="004B47B7">
        <w:rPr>
          <w:sz w:val="24"/>
          <w:szCs w:val="24"/>
        </w:rPr>
        <w:t>суперкадр</w:t>
      </w:r>
      <w:proofErr w:type="spellEnd"/>
      <w:r w:rsidRPr="004B47B7">
        <w:rPr>
          <w:sz w:val="24"/>
          <w:szCs w:val="24"/>
        </w:rPr>
        <w:t xml:space="preserve"> будет постоянно повторяться. Когда наступает время слота, должны быть оценены все каналы, назначенные этому слоту в </w:t>
      </w:r>
      <w:proofErr w:type="spellStart"/>
      <w:r w:rsidRPr="004B47B7">
        <w:rPr>
          <w:sz w:val="24"/>
          <w:szCs w:val="24"/>
        </w:rPr>
        <w:t>суперкадре</w:t>
      </w:r>
      <w:proofErr w:type="spellEnd"/>
      <w:r w:rsidRPr="004B47B7">
        <w:rPr>
          <w:sz w:val="24"/>
          <w:szCs w:val="24"/>
        </w:rPr>
        <w:t xml:space="preserve"> (см. Спецификацию канального уровня TDMA).</w:t>
      </w:r>
    </w:p>
    <w:p w14:paraId="5C3D14B5" w14:textId="3DC0C247" w:rsidR="00E03ECD" w:rsidRPr="00E03ECD" w:rsidRDefault="00E03ECD" w:rsidP="00E03ECD">
      <w:pPr>
        <w:rPr>
          <w:sz w:val="24"/>
          <w:szCs w:val="24"/>
        </w:rPr>
      </w:pPr>
      <w:r w:rsidRPr="00E03ECD">
        <w:rPr>
          <w:sz w:val="24"/>
          <w:szCs w:val="24"/>
        </w:rPr>
        <w:t xml:space="preserve">Каналы содержатся в </w:t>
      </w:r>
      <w:proofErr w:type="spellStart"/>
      <w:r w:rsidRPr="00E03ECD">
        <w:rPr>
          <w:sz w:val="24"/>
          <w:szCs w:val="24"/>
        </w:rPr>
        <w:t>суперкадре</w:t>
      </w:r>
      <w:proofErr w:type="spellEnd"/>
      <w:r w:rsidRPr="00E03ECD">
        <w:rPr>
          <w:sz w:val="24"/>
          <w:szCs w:val="24"/>
        </w:rPr>
        <w:t xml:space="preserve"> и назначаются слоту. Все устройства должны вызвать несколько каналов для назначения одному слоту. Канал определяет возможность коммуникации в </w:t>
      </w:r>
      <w:proofErr w:type="spellStart"/>
      <w:r w:rsidRPr="00E03ECD">
        <w:rPr>
          <w:sz w:val="24"/>
          <w:szCs w:val="24"/>
        </w:rPr>
        <w:t>суперкадре</w:t>
      </w:r>
      <w:proofErr w:type="spellEnd"/>
      <w:r w:rsidRPr="00E03ECD">
        <w:rPr>
          <w:sz w:val="24"/>
          <w:szCs w:val="24"/>
        </w:rPr>
        <w:t>. Для управления каналами можно использовать три команды:</w:t>
      </w:r>
    </w:p>
    <w:p w14:paraId="2E503979" w14:textId="44B2B3F5" w:rsidR="00E03ECD" w:rsidRPr="00E03ECD" w:rsidRDefault="00E03ECD" w:rsidP="00E03ECD">
      <w:pPr>
        <w:rPr>
          <w:sz w:val="24"/>
          <w:szCs w:val="24"/>
        </w:rPr>
      </w:pPr>
      <w:r>
        <w:rPr>
          <w:sz w:val="24"/>
          <w:szCs w:val="24"/>
        </w:rPr>
        <w:t>-</w:t>
      </w:r>
      <w:r w:rsidRPr="00E03ECD">
        <w:rPr>
          <w:sz w:val="24"/>
          <w:szCs w:val="24"/>
        </w:rPr>
        <w:t xml:space="preserve"> Услуга считывания списка каналов, команда 784;</w:t>
      </w:r>
    </w:p>
    <w:p w14:paraId="56B9A901" w14:textId="43856552" w:rsidR="00E03ECD" w:rsidRPr="00E03ECD" w:rsidRDefault="00E03ECD" w:rsidP="00E03ECD">
      <w:pPr>
        <w:rPr>
          <w:sz w:val="24"/>
          <w:szCs w:val="24"/>
        </w:rPr>
      </w:pPr>
      <w:r>
        <w:rPr>
          <w:sz w:val="24"/>
          <w:szCs w:val="24"/>
        </w:rPr>
        <w:t>-</w:t>
      </w:r>
      <w:r w:rsidRPr="00E03ECD">
        <w:rPr>
          <w:sz w:val="24"/>
          <w:szCs w:val="24"/>
        </w:rPr>
        <w:t xml:space="preserve"> Услуга записи </w:t>
      </w:r>
      <w:proofErr w:type="gramStart"/>
      <w:r w:rsidRPr="00E03ECD">
        <w:rPr>
          <w:sz w:val="24"/>
          <w:szCs w:val="24"/>
        </w:rPr>
        <w:t>канала ,</w:t>
      </w:r>
      <w:proofErr w:type="gramEnd"/>
      <w:r w:rsidRPr="00E03ECD">
        <w:rPr>
          <w:sz w:val="24"/>
          <w:szCs w:val="24"/>
        </w:rPr>
        <w:t xml:space="preserve"> команда 967;</w:t>
      </w:r>
    </w:p>
    <w:p w14:paraId="2B95613C" w14:textId="3A339C7C" w:rsidR="00E03ECD" w:rsidRPr="00E03ECD" w:rsidRDefault="00E03ECD" w:rsidP="00E03ECD">
      <w:pPr>
        <w:rPr>
          <w:sz w:val="24"/>
          <w:szCs w:val="24"/>
        </w:rPr>
      </w:pPr>
      <w:r>
        <w:rPr>
          <w:sz w:val="24"/>
          <w:szCs w:val="24"/>
        </w:rPr>
        <w:t>-</w:t>
      </w:r>
      <w:r w:rsidRPr="00E03ECD">
        <w:rPr>
          <w:sz w:val="24"/>
          <w:szCs w:val="24"/>
        </w:rPr>
        <w:t xml:space="preserve"> </w:t>
      </w:r>
      <w:proofErr w:type="gramStart"/>
      <w:r w:rsidRPr="00E03ECD">
        <w:rPr>
          <w:sz w:val="24"/>
          <w:szCs w:val="24"/>
        </w:rPr>
        <w:t>Услуга</w:t>
      </w:r>
      <w:proofErr w:type="gramEnd"/>
      <w:r w:rsidRPr="00E03ECD">
        <w:rPr>
          <w:sz w:val="24"/>
          <w:szCs w:val="24"/>
        </w:rPr>
        <w:t xml:space="preserve"> </w:t>
      </w:r>
      <w:r w:rsidRPr="004B47B7">
        <w:rPr>
          <w:sz w:val="24"/>
          <w:szCs w:val="24"/>
        </w:rPr>
        <w:t>Удалить</w:t>
      </w:r>
      <w:r w:rsidRPr="00E03ECD">
        <w:rPr>
          <w:sz w:val="24"/>
          <w:szCs w:val="24"/>
        </w:rPr>
        <w:t xml:space="preserve"> коммуникацию, команда 968.</w:t>
      </w:r>
    </w:p>
    <w:p w14:paraId="1CBFF46B" w14:textId="77777777" w:rsidR="00E03ECD" w:rsidRPr="00E03ECD" w:rsidRDefault="00E03ECD" w:rsidP="00E03ECD">
      <w:pPr>
        <w:rPr>
          <w:sz w:val="24"/>
          <w:szCs w:val="24"/>
        </w:rPr>
      </w:pPr>
      <w:r w:rsidRPr="00E03ECD">
        <w:rPr>
          <w:sz w:val="24"/>
          <w:szCs w:val="24"/>
        </w:rPr>
        <w:t xml:space="preserve">Каналы идентифицируются уникальной комбинацией (например, конкатенацией) идентификатора </w:t>
      </w:r>
      <w:proofErr w:type="spellStart"/>
      <w:r w:rsidRPr="00E03ECD">
        <w:rPr>
          <w:sz w:val="24"/>
          <w:szCs w:val="24"/>
        </w:rPr>
        <w:t>суперкадра</w:t>
      </w:r>
      <w:proofErr w:type="spellEnd"/>
      <w:r w:rsidRPr="00E03ECD">
        <w:rPr>
          <w:sz w:val="24"/>
          <w:szCs w:val="24"/>
        </w:rPr>
        <w:t>, номера слота, псевдонима соседнего устройства, находящегося в коммуникации с каналом. Псевдоним соседнего устройства должен игнорироваться при получении пакета (</w:t>
      </w:r>
      <w:proofErr w:type="gramStart"/>
      <w:r w:rsidRPr="00E03ECD">
        <w:rPr>
          <w:sz w:val="24"/>
          <w:szCs w:val="24"/>
        </w:rPr>
        <w:t>т.е.</w:t>
      </w:r>
      <w:proofErr w:type="gramEnd"/>
      <w:r w:rsidRPr="00E03ECD">
        <w:rPr>
          <w:sz w:val="24"/>
          <w:szCs w:val="24"/>
        </w:rPr>
        <w:t xml:space="preserve"> при приеме пакета имеет значение только конечный адрес DLPDU). Программа управления сетью может добавлять или удалять канал (изменение существующего канала не допускается).</w:t>
      </w:r>
    </w:p>
    <w:p w14:paraId="0B107A80" w14:textId="77777777" w:rsidR="00E03ECD" w:rsidRPr="00E03ECD" w:rsidRDefault="00E03ECD" w:rsidP="00E03ECD">
      <w:pPr>
        <w:rPr>
          <w:sz w:val="24"/>
          <w:szCs w:val="24"/>
        </w:rPr>
      </w:pPr>
      <w:r w:rsidRPr="00E03ECD">
        <w:rPr>
          <w:sz w:val="24"/>
          <w:szCs w:val="24"/>
        </w:rPr>
        <w:t>Если программа управления сетью добавляет канал с неизвестным ранее соседним устройством, устройство должно добавить канал и добавить указанное соседнее устройство в свою таблицу соседних устройств (см. Спецификацию канального уровня TDMA). Удаление последнего канала соседнего устройства удаляет соседнее устройство из таблицы соседних устройств.</w:t>
      </w:r>
    </w:p>
    <w:p w14:paraId="12383ADF" w14:textId="77777777" w:rsidR="00E03ECD" w:rsidRPr="00E03ECD" w:rsidRDefault="00E03ECD" w:rsidP="00E03ECD">
      <w:pPr>
        <w:rPr>
          <w:sz w:val="24"/>
          <w:szCs w:val="24"/>
        </w:rPr>
      </w:pPr>
      <w:r w:rsidRPr="00E03ECD">
        <w:rPr>
          <w:sz w:val="24"/>
          <w:szCs w:val="24"/>
        </w:rPr>
        <w:t xml:space="preserve">Если программа управления сетью удаляет </w:t>
      </w:r>
      <w:proofErr w:type="spellStart"/>
      <w:r w:rsidRPr="00E03ECD">
        <w:rPr>
          <w:sz w:val="24"/>
          <w:szCs w:val="24"/>
        </w:rPr>
        <w:t>суперкадр</w:t>
      </w:r>
      <w:proofErr w:type="spellEnd"/>
      <w:r w:rsidRPr="00E03ECD">
        <w:rPr>
          <w:sz w:val="24"/>
          <w:szCs w:val="24"/>
        </w:rPr>
        <w:t xml:space="preserve">, устройство также должно удалить все каналы, содержащиеся в (удаленном) </w:t>
      </w:r>
      <w:proofErr w:type="spellStart"/>
      <w:r w:rsidRPr="00E03ECD">
        <w:rPr>
          <w:sz w:val="24"/>
          <w:szCs w:val="24"/>
        </w:rPr>
        <w:t>суперкадре</w:t>
      </w:r>
      <w:proofErr w:type="spellEnd"/>
      <w:r w:rsidRPr="00E03ECD">
        <w:rPr>
          <w:sz w:val="24"/>
          <w:szCs w:val="24"/>
        </w:rPr>
        <w:t>.</w:t>
      </w:r>
    </w:p>
    <w:p w14:paraId="12374399" w14:textId="77777777" w:rsidR="00E03ECD" w:rsidRPr="00E03ECD" w:rsidRDefault="00E03ECD" w:rsidP="00E03ECD">
      <w:pPr>
        <w:rPr>
          <w:sz w:val="24"/>
          <w:szCs w:val="24"/>
        </w:rPr>
      </w:pPr>
      <w:bookmarkStart w:id="818" w:name="bookmark1333"/>
    </w:p>
    <w:p w14:paraId="6D28FC1A" w14:textId="383B4884" w:rsidR="00E03ECD" w:rsidRDefault="00E03ECD" w:rsidP="00E03ECD">
      <w:pPr>
        <w:rPr>
          <w:b/>
          <w:bCs/>
          <w:sz w:val="24"/>
          <w:szCs w:val="24"/>
        </w:rPr>
      </w:pPr>
      <w:r w:rsidRPr="004B47B7">
        <w:rPr>
          <w:b/>
          <w:bCs/>
          <w:sz w:val="24"/>
          <w:szCs w:val="24"/>
        </w:rPr>
        <w:t>L</w:t>
      </w:r>
      <w:bookmarkEnd w:id="818"/>
      <w:r w:rsidRPr="004B47B7">
        <w:rPr>
          <w:b/>
          <w:bCs/>
          <w:sz w:val="24"/>
          <w:szCs w:val="24"/>
        </w:rPr>
        <w:t xml:space="preserve">.3 Поддержка портативных устройств </w:t>
      </w:r>
      <w:proofErr w:type="spellStart"/>
      <w:r w:rsidRPr="004B47B7">
        <w:rPr>
          <w:b/>
          <w:bCs/>
          <w:sz w:val="24"/>
          <w:szCs w:val="24"/>
        </w:rPr>
        <w:t>WirelessHART</w:t>
      </w:r>
      <w:proofErr w:type="spellEnd"/>
    </w:p>
    <w:p w14:paraId="5559C84B" w14:textId="77777777" w:rsidR="004B47B7" w:rsidRPr="004B47B7" w:rsidRDefault="004B47B7" w:rsidP="00E03ECD">
      <w:pPr>
        <w:rPr>
          <w:b/>
          <w:bCs/>
          <w:sz w:val="24"/>
          <w:szCs w:val="24"/>
        </w:rPr>
      </w:pPr>
    </w:p>
    <w:p w14:paraId="585C6223" w14:textId="77777777" w:rsidR="00E03ECD" w:rsidRPr="00E03ECD" w:rsidRDefault="00E03ECD" w:rsidP="00E03ECD">
      <w:pPr>
        <w:rPr>
          <w:sz w:val="24"/>
          <w:szCs w:val="24"/>
        </w:rPr>
      </w:pPr>
      <w:r w:rsidRPr="00E03ECD">
        <w:rPr>
          <w:sz w:val="24"/>
          <w:szCs w:val="24"/>
        </w:rPr>
        <w:t xml:space="preserve">Универсальная поддержка портативных устройств с поддержкой HART (проводных и беспроводных) является критическим требованием конечного пользователя, а поддержка портативных устройств в продуктах с поддержкой HART имеет важное значение. Программы управления сетью, шлюзы, полевые устройства и другие беспроводные устройства должны поддерживать портативные устройства </w:t>
      </w:r>
      <w:proofErr w:type="spellStart"/>
      <w:r w:rsidRPr="00E03ECD">
        <w:rPr>
          <w:sz w:val="24"/>
          <w:szCs w:val="24"/>
        </w:rPr>
        <w:t>WirelessHART</w:t>
      </w:r>
      <w:proofErr w:type="spellEnd"/>
      <w:r w:rsidRPr="00E03ECD">
        <w:rPr>
          <w:sz w:val="24"/>
          <w:szCs w:val="24"/>
        </w:rPr>
        <w:t xml:space="preserve"> и взаимодействовать с ними.</w:t>
      </w:r>
    </w:p>
    <w:p w14:paraId="6B2DB9BF" w14:textId="767316B6" w:rsidR="00E03ECD" w:rsidRPr="00E03ECD" w:rsidRDefault="00E03ECD" w:rsidP="00E03ECD">
      <w:pPr>
        <w:rPr>
          <w:sz w:val="24"/>
          <w:szCs w:val="24"/>
        </w:rPr>
      </w:pPr>
      <w:r w:rsidRPr="00E03ECD">
        <w:rPr>
          <w:sz w:val="24"/>
          <w:szCs w:val="24"/>
        </w:rPr>
        <w:t xml:space="preserve">Программа управления сетью должен создать портативный </w:t>
      </w:r>
      <w:proofErr w:type="spellStart"/>
      <w:r w:rsidRPr="00E03ECD">
        <w:rPr>
          <w:sz w:val="24"/>
          <w:szCs w:val="24"/>
        </w:rPr>
        <w:t>суперкадр</w:t>
      </w:r>
      <w:proofErr w:type="spellEnd"/>
      <w:r w:rsidRPr="00E03ECD">
        <w:rPr>
          <w:sz w:val="24"/>
          <w:szCs w:val="24"/>
        </w:rPr>
        <w:t xml:space="preserve"> (см. </w:t>
      </w:r>
      <w:r w:rsidRPr="004B47B7">
        <w:rPr>
          <w:sz w:val="24"/>
          <w:szCs w:val="24"/>
        </w:rPr>
        <w:t>Таблицу F.23</w:t>
      </w:r>
      <w:r w:rsidRPr="00E03ECD">
        <w:rPr>
          <w:sz w:val="24"/>
          <w:szCs w:val="24"/>
        </w:rPr>
        <w:t xml:space="preserve"> Значки режима </w:t>
      </w:r>
      <w:proofErr w:type="spellStart"/>
      <w:r w:rsidRPr="004B47B7">
        <w:rPr>
          <w:sz w:val="24"/>
          <w:szCs w:val="24"/>
        </w:rPr>
        <w:t>суперкадра</w:t>
      </w:r>
      <w:proofErr w:type="spellEnd"/>
      <w:r w:rsidRPr="00E03ECD">
        <w:rPr>
          <w:sz w:val="24"/>
          <w:szCs w:val="24"/>
        </w:rPr>
        <w:t xml:space="preserve">) во всех устройствах (например, полевом устройстве и </w:t>
      </w:r>
      <w:r w:rsidRPr="00E03ECD">
        <w:rPr>
          <w:sz w:val="24"/>
          <w:szCs w:val="24"/>
        </w:rPr>
        <w:lastRenderedPageBreak/>
        <w:t xml:space="preserve">адаптерах). Портативное устройство и устройство должны напрямую коммуницировать друг с другом с помощью </w:t>
      </w:r>
      <w:proofErr w:type="spellStart"/>
      <w:r w:rsidRPr="00E03ECD">
        <w:rPr>
          <w:sz w:val="24"/>
          <w:szCs w:val="24"/>
        </w:rPr>
        <w:t>суперкадра</w:t>
      </w:r>
      <w:proofErr w:type="spellEnd"/>
      <w:r w:rsidRPr="00E03ECD">
        <w:rPr>
          <w:sz w:val="24"/>
          <w:szCs w:val="24"/>
        </w:rPr>
        <w:t xml:space="preserve"> портативного устройства. Устройства не должны пересылать в сеть какие-либо пакеты, полученные от портативного устройства. Любой пакет от портативного устройства с адресатом сетевого уровня, отличным от устройства, должен быть отклонен.</w:t>
      </w:r>
    </w:p>
    <w:p w14:paraId="543BB6D7" w14:textId="77777777" w:rsidR="00E03ECD" w:rsidRPr="00E03ECD" w:rsidRDefault="00E03ECD" w:rsidP="00E03ECD">
      <w:pPr>
        <w:rPr>
          <w:sz w:val="24"/>
          <w:szCs w:val="24"/>
        </w:rPr>
      </w:pPr>
      <w:r w:rsidRPr="00E03ECD">
        <w:rPr>
          <w:sz w:val="24"/>
          <w:szCs w:val="24"/>
        </w:rPr>
        <w:t>Портативное устройство использует две команды для установления коммуникации с обслуживаемым устройством:</w:t>
      </w:r>
    </w:p>
    <w:p w14:paraId="11E24A06" w14:textId="63952F70" w:rsidR="00E03ECD" w:rsidRPr="00E03ECD" w:rsidRDefault="004B47B7" w:rsidP="00E03ECD">
      <w:pPr>
        <w:rPr>
          <w:sz w:val="24"/>
          <w:szCs w:val="24"/>
        </w:rPr>
      </w:pPr>
      <w:r w:rsidRPr="004B47B7">
        <w:rPr>
          <w:sz w:val="24"/>
          <w:szCs w:val="24"/>
        </w:rPr>
        <w:t>-</w:t>
      </w:r>
      <w:r w:rsidR="00E03ECD" w:rsidRPr="00E03ECD">
        <w:rPr>
          <w:sz w:val="24"/>
          <w:szCs w:val="24"/>
        </w:rPr>
        <w:t xml:space="preserve"> услуга </w:t>
      </w:r>
      <w:r w:rsidR="00E03ECD" w:rsidRPr="004B47B7">
        <w:rPr>
          <w:sz w:val="24"/>
          <w:szCs w:val="24"/>
        </w:rPr>
        <w:t>Считывание</w:t>
      </w:r>
      <w:r w:rsidR="00E03ECD" w:rsidRPr="00E03ECD">
        <w:rPr>
          <w:sz w:val="24"/>
          <w:szCs w:val="24"/>
        </w:rPr>
        <w:t xml:space="preserve"> </w:t>
      </w:r>
      <w:proofErr w:type="spellStart"/>
      <w:r w:rsidR="00E03ECD" w:rsidRPr="004B47B7">
        <w:rPr>
          <w:sz w:val="24"/>
          <w:szCs w:val="24"/>
        </w:rPr>
        <w:t>суперкадра</w:t>
      </w:r>
      <w:proofErr w:type="spellEnd"/>
      <w:r w:rsidR="00E03ECD" w:rsidRPr="004B47B7">
        <w:rPr>
          <w:sz w:val="24"/>
          <w:szCs w:val="24"/>
        </w:rPr>
        <w:t xml:space="preserve"> портативного устройства</w:t>
      </w:r>
      <w:r w:rsidR="00E03ECD" w:rsidRPr="00E03ECD">
        <w:rPr>
          <w:sz w:val="24"/>
          <w:szCs w:val="24"/>
        </w:rPr>
        <w:t xml:space="preserve">, команда 806, считывание состояния </w:t>
      </w:r>
      <w:proofErr w:type="spellStart"/>
      <w:r w:rsidR="00E03ECD" w:rsidRPr="004B47B7">
        <w:rPr>
          <w:sz w:val="24"/>
          <w:szCs w:val="24"/>
        </w:rPr>
        <w:t>суперкадра</w:t>
      </w:r>
      <w:proofErr w:type="spellEnd"/>
      <w:r w:rsidR="00E03ECD" w:rsidRPr="004B47B7">
        <w:rPr>
          <w:sz w:val="24"/>
          <w:szCs w:val="24"/>
        </w:rPr>
        <w:t xml:space="preserve"> портативного устройства</w:t>
      </w:r>
      <w:r w:rsidR="00E03ECD" w:rsidRPr="00E03ECD">
        <w:rPr>
          <w:sz w:val="24"/>
          <w:szCs w:val="24"/>
        </w:rPr>
        <w:t>.</w:t>
      </w:r>
    </w:p>
    <w:p w14:paraId="313E7B95" w14:textId="41F374A0" w:rsidR="00E03ECD" w:rsidRPr="00E03ECD" w:rsidRDefault="004B47B7" w:rsidP="00E03ECD">
      <w:pPr>
        <w:rPr>
          <w:sz w:val="24"/>
          <w:szCs w:val="24"/>
        </w:rPr>
      </w:pPr>
      <w:r w:rsidRPr="004B47B7">
        <w:rPr>
          <w:sz w:val="24"/>
          <w:szCs w:val="24"/>
        </w:rPr>
        <w:t>-</w:t>
      </w:r>
      <w:r w:rsidR="00E03ECD" w:rsidRPr="00E03ECD">
        <w:rPr>
          <w:sz w:val="24"/>
          <w:szCs w:val="24"/>
        </w:rPr>
        <w:t xml:space="preserve"> Услуга </w:t>
      </w:r>
      <w:r w:rsidR="00E03ECD" w:rsidRPr="004B47B7">
        <w:rPr>
          <w:sz w:val="24"/>
          <w:szCs w:val="24"/>
        </w:rPr>
        <w:t xml:space="preserve">записи </w:t>
      </w:r>
      <w:proofErr w:type="spellStart"/>
      <w:r w:rsidR="00E03ECD" w:rsidRPr="004B47B7">
        <w:rPr>
          <w:sz w:val="24"/>
          <w:szCs w:val="24"/>
        </w:rPr>
        <w:t>суперкадра</w:t>
      </w:r>
      <w:proofErr w:type="spellEnd"/>
      <w:r w:rsidR="00E03ECD" w:rsidRPr="004B47B7">
        <w:rPr>
          <w:sz w:val="24"/>
          <w:szCs w:val="24"/>
        </w:rPr>
        <w:t xml:space="preserve"> портативного устройства</w:t>
      </w:r>
      <w:r w:rsidR="00E03ECD" w:rsidRPr="00E03ECD">
        <w:rPr>
          <w:sz w:val="24"/>
          <w:szCs w:val="24"/>
        </w:rPr>
        <w:t xml:space="preserve">, команда 807, используется для активации (и деактивации) </w:t>
      </w:r>
      <w:proofErr w:type="spellStart"/>
      <w:r w:rsidR="00E03ECD" w:rsidRPr="00E03ECD">
        <w:rPr>
          <w:sz w:val="24"/>
          <w:szCs w:val="24"/>
        </w:rPr>
        <w:t>суперкадра</w:t>
      </w:r>
      <w:proofErr w:type="spellEnd"/>
      <w:r w:rsidR="00E03ECD" w:rsidRPr="00E03ECD">
        <w:rPr>
          <w:sz w:val="24"/>
          <w:szCs w:val="24"/>
        </w:rPr>
        <w:t xml:space="preserve"> портативного устройства по мере необходимости.</w:t>
      </w:r>
    </w:p>
    <w:p w14:paraId="4517CDD5" w14:textId="77777777" w:rsidR="00E03ECD" w:rsidRPr="00E03ECD" w:rsidRDefault="00E03ECD" w:rsidP="00E03ECD">
      <w:pPr>
        <w:rPr>
          <w:sz w:val="24"/>
          <w:szCs w:val="24"/>
        </w:rPr>
      </w:pPr>
      <w:r w:rsidRPr="00E03ECD">
        <w:rPr>
          <w:sz w:val="24"/>
          <w:szCs w:val="24"/>
        </w:rPr>
        <w:t xml:space="preserve">Чтобы включить использование портативного устройства в установке </w:t>
      </w:r>
      <w:proofErr w:type="spellStart"/>
      <w:r w:rsidRPr="00E03ECD">
        <w:rPr>
          <w:sz w:val="24"/>
          <w:szCs w:val="24"/>
        </w:rPr>
        <w:t>WirelessHART</w:t>
      </w:r>
      <w:proofErr w:type="spellEnd"/>
      <w:r w:rsidRPr="00E03ECD">
        <w:rPr>
          <w:sz w:val="24"/>
          <w:szCs w:val="24"/>
        </w:rPr>
        <w:t>:</w:t>
      </w:r>
    </w:p>
    <w:p w14:paraId="3D4041E4" w14:textId="00890694" w:rsidR="00E03ECD" w:rsidRPr="00E03ECD" w:rsidRDefault="004B47B7" w:rsidP="00E03ECD">
      <w:pPr>
        <w:rPr>
          <w:sz w:val="24"/>
          <w:szCs w:val="24"/>
        </w:rPr>
      </w:pPr>
      <w:r w:rsidRPr="004B47B7">
        <w:rPr>
          <w:sz w:val="24"/>
          <w:szCs w:val="24"/>
        </w:rPr>
        <w:t>-</w:t>
      </w:r>
      <w:r w:rsidR="00E03ECD" w:rsidRPr="00E03ECD">
        <w:rPr>
          <w:sz w:val="24"/>
          <w:szCs w:val="24"/>
        </w:rPr>
        <w:t xml:space="preserve"> Программа управления сетью (используя инструкции и ключи от диспетчера безопасности) должен установить сеанс в устройстве и портативном устройстве, чтобы обеспечить безопасную коммуникацию между ними (см. «</w:t>
      </w:r>
      <w:r w:rsidR="00E03ECD" w:rsidRPr="004B47B7">
        <w:rPr>
          <w:sz w:val="24"/>
          <w:szCs w:val="24"/>
        </w:rPr>
        <w:t>Запрос сеанса</w:t>
      </w:r>
      <w:r w:rsidR="00E03ECD" w:rsidRPr="00E03ECD">
        <w:rPr>
          <w:sz w:val="24"/>
          <w:szCs w:val="24"/>
        </w:rPr>
        <w:t xml:space="preserve"> коммуникации», команда 823).</w:t>
      </w:r>
    </w:p>
    <w:p w14:paraId="652C95AD" w14:textId="3228DAD6" w:rsidR="00E03ECD" w:rsidRPr="00E03ECD" w:rsidRDefault="004B47B7" w:rsidP="00E03ECD">
      <w:pPr>
        <w:rPr>
          <w:sz w:val="24"/>
          <w:szCs w:val="24"/>
        </w:rPr>
      </w:pPr>
      <w:r w:rsidRPr="004B47B7">
        <w:rPr>
          <w:sz w:val="24"/>
          <w:szCs w:val="24"/>
        </w:rPr>
        <w:t>-</w:t>
      </w:r>
      <w:r w:rsidR="00E03ECD" w:rsidRPr="00E03ECD">
        <w:rPr>
          <w:sz w:val="24"/>
          <w:szCs w:val="24"/>
        </w:rPr>
        <w:t xml:space="preserve"> Программа управления сетью должна создать соответствующий «портативный </w:t>
      </w:r>
      <w:proofErr w:type="spellStart"/>
      <w:r w:rsidR="00E03ECD" w:rsidRPr="00E03ECD">
        <w:rPr>
          <w:sz w:val="24"/>
          <w:szCs w:val="24"/>
        </w:rPr>
        <w:t>суперкадр</w:t>
      </w:r>
      <w:proofErr w:type="spellEnd"/>
      <w:r w:rsidR="00E03ECD" w:rsidRPr="00E03ECD">
        <w:rPr>
          <w:sz w:val="24"/>
          <w:szCs w:val="24"/>
        </w:rPr>
        <w:t>» (с коммуникациями) в устройстве и на портативном устройстве.</w:t>
      </w:r>
    </w:p>
    <w:p w14:paraId="7A77037B" w14:textId="561B01B6" w:rsidR="00E03ECD" w:rsidRPr="00E03ECD" w:rsidRDefault="004B47B7" w:rsidP="00E03ECD">
      <w:pPr>
        <w:rPr>
          <w:sz w:val="24"/>
          <w:szCs w:val="24"/>
        </w:rPr>
      </w:pPr>
      <w:r w:rsidRPr="004B47B7">
        <w:rPr>
          <w:sz w:val="24"/>
          <w:szCs w:val="24"/>
        </w:rPr>
        <w:t>-</w:t>
      </w:r>
      <w:r w:rsidR="00E03ECD" w:rsidRPr="00E03ECD">
        <w:rPr>
          <w:sz w:val="24"/>
          <w:szCs w:val="24"/>
        </w:rPr>
        <w:t xml:space="preserve"> Прибыв на место, портативное устройство должен отслеживать и синхронизироваться с сетью. Первоначальная коммуникация между портативным устройством и устройством должна осуществляться через объявленный </w:t>
      </w:r>
      <w:proofErr w:type="spellStart"/>
      <w:r w:rsidR="00E03ECD" w:rsidRPr="00E03ECD">
        <w:rPr>
          <w:sz w:val="24"/>
          <w:szCs w:val="24"/>
        </w:rPr>
        <w:t>Суперкадр</w:t>
      </w:r>
      <w:proofErr w:type="spellEnd"/>
      <w:r w:rsidR="00E03ECD" w:rsidRPr="00E03ECD">
        <w:rPr>
          <w:sz w:val="24"/>
          <w:szCs w:val="24"/>
        </w:rPr>
        <w:t xml:space="preserve"> (по выбору портативное устройство). </w:t>
      </w:r>
      <w:proofErr w:type="spellStart"/>
      <w:r w:rsidR="00E03ECD" w:rsidRPr="00E03ECD">
        <w:rPr>
          <w:sz w:val="24"/>
          <w:szCs w:val="24"/>
        </w:rPr>
        <w:t>Идентификатор_суперкадра</w:t>
      </w:r>
      <w:proofErr w:type="spellEnd"/>
      <w:r w:rsidR="00E03ECD" w:rsidRPr="00E03ECD">
        <w:rPr>
          <w:sz w:val="24"/>
          <w:szCs w:val="24"/>
        </w:rPr>
        <w:t>, выбранный портативным устройством, должен быть идентификатором графика в NPDU.</w:t>
      </w:r>
    </w:p>
    <w:p w14:paraId="42CD8CA1" w14:textId="36C2BB03" w:rsidR="00E03ECD" w:rsidRPr="00E03ECD" w:rsidRDefault="004B47B7" w:rsidP="00E03ECD">
      <w:pPr>
        <w:rPr>
          <w:sz w:val="24"/>
          <w:szCs w:val="24"/>
        </w:rPr>
      </w:pPr>
      <w:r w:rsidRPr="004B47B7">
        <w:rPr>
          <w:sz w:val="24"/>
          <w:szCs w:val="24"/>
        </w:rPr>
        <w:t>-</w:t>
      </w:r>
      <w:r w:rsidR="00E03ECD" w:rsidRPr="00E03ECD">
        <w:rPr>
          <w:sz w:val="24"/>
          <w:szCs w:val="24"/>
        </w:rPr>
        <w:t xml:space="preserve"> Портативное устройство должно идентифицировать </w:t>
      </w:r>
      <w:proofErr w:type="spellStart"/>
      <w:r w:rsidR="00E03ECD" w:rsidRPr="00E03ECD">
        <w:rPr>
          <w:sz w:val="24"/>
          <w:szCs w:val="24"/>
        </w:rPr>
        <w:t>суперкадр</w:t>
      </w:r>
      <w:proofErr w:type="spellEnd"/>
      <w:r w:rsidR="00E03ECD" w:rsidRPr="00E03ECD">
        <w:rPr>
          <w:sz w:val="24"/>
          <w:szCs w:val="24"/>
        </w:rPr>
        <w:t xml:space="preserve"> портативного устройства и активировать его в устройстве, которое будет обслуживаться. Портативное устройство также должно активировать соответствующий </w:t>
      </w:r>
      <w:proofErr w:type="spellStart"/>
      <w:r w:rsidR="00E03ECD" w:rsidRPr="00E03ECD">
        <w:rPr>
          <w:sz w:val="24"/>
          <w:szCs w:val="24"/>
        </w:rPr>
        <w:t>суперкадр</w:t>
      </w:r>
      <w:proofErr w:type="spellEnd"/>
      <w:r w:rsidR="00E03ECD" w:rsidRPr="00E03ECD">
        <w:rPr>
          <w:sz w:val="24"/>
          <w:szCs w:val="24"/>
        </w:rPr>
        <w:t>.</w:t>
      </w:r>
    </w:p>
    <w:p w14:paraId="6298DB92" w14:textId="31B3BA73" w:rsidR="00E03ECD" w:rsidRPr="00E03ECD" w:rsidRDefault="004B47B7" w:rsidP="00E03ECD">
      <w:pPr>
        <w:rPr>
          <w:sz w:val="24"/>
          <w:szCs w:val="24"/>
        </w:rPr>
      </w:pPr>
      <w:r w:rsidRPr="004B47B7">
        <w:rPr>
          <w:sz w:val="24"/>
          <w:szCs w:val="24"/>
        </w:rPr>
        <w:t>-</w:t>
      </w:r>
      <w:r w:rsidR="00E03ECD" w:rsidRPr="00E03ECD">
        <w:rPr>
          <w:sz w:val="24"/>
          <w:szCs w:val="24"/>
        </w:rPr>
        <w:t xml:space="preserve"> По запросу устройства (например, полевые устройства и адаптеры) должны немедленно активировать </w:t>
      </w:r>
      <w:proofErr w:type="spellStart"/>
      <w:r w:rsidR="00E03ECD" w:rsidRPr="00E03ECD">
        <w:rPr>
          <w:sz w:val="24"/>
          <w:szCs w:val="24"/>
        </w:rPr>
        <w:t>суперкадр</w:t>
      </w:r>
      <w:proofErr w:type="spellEnd"/>
      <w:r w:rsidR="00E03ECD" w:rsidRPr="00E03ECD">
        <w:rPr>
          <w:sz w:val="24"/>
          <w:szCs w:val="24"/>
        </w:rPr>
        <w:t xml:space="preserve"> портативного устройства.</w:t>
      </w:r>
    </w:p>
    <w:p w14:paraId="1D2C5D23" w14:textId="695FC167" w:rsidR="00E03ECD" w:rsidRPr="00E03ECD" w:rsidRDefault="004B47B7" w:rsidP="00E03ECD">
      <w:pPr>
        <w:rPr>
          <w:sz w:val="24"/>
          <w:szCs w:val="24"/>
        </w:rPr>
      </w:pPr>
      <w:r w:rsidRPr="004B47B7">
        <w:rPr>
          <w:sz w:val="24"/>
          <w:szCs w:val="24"/>
        </w:rPr>
        <w:t>-</w:t>
      </w:r>
      <w:r w:rsidR="00E03ECD" w:rsidRPr="00E03ECD">
        <w:rPr>
          <w:sz w:val="24"/>
          <w:szCs w:val="24"/>
        </w:rPr>
        <w:t xml:space="preserve"> Портативное устройство и устройство должны напрямую коммуницировать друг с другом с помощью </w:t>
      </w:r>
      <w:proofErr w:type="spellStart"/>
      <w:r w:rsidR="00E03ECD" w:rsidRPr="00E03ECD">
        <w:rPr>
          <w:sz w:val="24"/>
          <w:szCs w:val="24"/>
        </w:rPr>
        <w:t>суперкадра</w:t>
      </w:r>
      <w:proofErr w:type="spellEnd"/>
      <w:r w:rsidR="00E03ECD" w:rsidRPr="00E03ECD">
        <w:rPr>
          <w:sz w:val="24"/>
          <w:szCs w:val="24"/>
        </w:rPr>
        <w:t xml:space="preserve"> портативного устройства. Идентификатор графика в NPDU должен быть </w:t>
      </w:r>
      <w:proofErr w:type="spellStart"/>
      <w:r w:rsidR="00E03ECD" w:rsidRPr="00E03ECD">
        <w:rPr>
          <w:sz w:val="24"/>
          <w:szCs w:val="24"/>
        </w:rPr>
        <w:t>Идентификатором_суперкадра</w:t>
      </w:r>
      <w:proofErr w:type="spellEnd"/>
      <w:r w:rsidR="00E03ECD" w:rsidRPr="00E03ECD">
        <w:rPr>
          <w:sz w:val="24"/>
          <w:szCs w:val="24"/>
        </w:rPr>
        <w:t>.</w:t>
      </w:r>
    </w:p>
    <w:p w14:paraId="49FDCD2C" w14:textId="77777777" w:rsidR="00E03ECD" w:rsidRPr="00E03ECD" w:rsidRDefault="00E03ECD" w:rsidP="00E03ECD">
      <w:pPr>
        <w:rPr>
          <w:sz w:val="24"/>
          <w:szCs w:val="24"/>
        </w:rPr>
      </w:pPr>
      <w:r w:rsidRPr="00E03ECD">
        <w:rPr>
          <w:sz w:val="24"/>
          <w:szCs w:val="24"/>
        </w:rPr>
        <w:t>Прерывание коммуникации между портативным устройством и устройством:</w:t>
      </w:r>
    </w:p>
    <w:p w14:paraId="28B4F970" w14:textId="186AEF46" w:rsidR="00E03ECD" w:rsidRPr="00E03ECD" w:rsidRDefault="004B47B7" w:rsidP="00E03ECD">
      <w:pPr>
        <w:rPr>
          <w:sz w:val="24"/>
          <w:szCs w:val="24"/>
        </w:rPr>
      </w:pPr>
      <w:r w:rsidRPr="004B47B7">
        <w:rPr>
          <w:sz w:val="24"/>
          <w:szCs w:val="24"/>
        </w:rPr>
        <w:t>-</w:t>
      </w:r>
      <w:r w:rsidR="00E03ECD" w:rsidRPr="00E03ECD">
        <w:rPr>
          <w:sz w:val="24"/>
          <w:szCs w:val="24"/>
        </w:rPr>
        <w:t xml:space="preserve"> При обнаружении пути в нисходящем направлении к портативному устройству устройство предполагает, что портативное устройство больше не доступно. Когда это происходит, устройство должно: а) деактивировать </w:t>
      </w:r>
      <w:proofErr w:type="spellStart"/>
      <w:r w:rsidR="00E03ECD" w:rsidRPr="00E03ECD">
        <w:rPr>
          <w:sz w:val="24"/>
          <w:szCs w:val="24"/>
        </w:rPr>
        <w:t>суперкадр</w:t>
      </w:r>
      <w:proofErr w:type="spellEnd"/>
      <w:r w:rsidR="00E03ECD" w:rsidRPr="00E03ECD">
        <w:rPr>
          <w:sz w:val="24"/>
          <w:szCs w:val="24"/>
        </w:rPr>
        <w:t xml:space="preserve"> портативного устройства; и b) перенаправить аварийный сигнал «Путь в нисходящем направлении» программе управления сетью.</w:t>
      </w:r>
    </w:p>
    <w:p w14:paraId="41D1F91B" w14:textId="77777777" w:rsidR="00E03ECD" w:rsidRPr="00E03ECD" w:rsidRDefault="00E03ECD" w:rsidP="00E03ECD">
      <w:pPr>
        <w:rPr>
          <w:sz w:val="24"/>
          <w:szCs w:val="24"/>
        </w:rPr>
      </w:pPr>
    </w:p>
    <w:p w14:paraId="2F4E5C39" w14:textId="596A1669" w:rsidR="00E03ECD" w:rsidRDefault="00E03ECD" w:rsidP="00E03ECD">
      <w:pPr>
        <w:rPr>
          <w:b/>
          <w:bCs/>
          <w:sz w:val="24"/>
          <w:szCs w:val="24"/>
        </w:rPr>
      </w:pPr>
      <w:r w:rsidRPr="004B47B7">
        <w:rPr>
          <w:b/>
          <w:bCs/>
          <w:sz w:val="24"/>
          <w:szCs w:val="24"/>
        </w:rPr>
        <w:t>L.4 Определение и управление маршрутами</w:t>
      </w:r>
    </w:p>
    <w:p w14:paraId="55EAAD02" w14:textId="77777777" w:rsidR="004B47B7" w:rsidRPr="004B47B7" w:rsidRDefault="004B47B7" w:rsidP="00E03ECD">
      <w:pPr>
        <w:rPr>
          <w:b/>
          <w:bCs/>
          <w:sz w:val="24"/>
          <w:szCs w:val="24"/>
        </w:rPr>
      </w:pPr>
    </w:p>
    <w:p w14:paraId="6C34C142" w14:textId="77777777" w:rsidR="00E03ECD" w:rsidRPr="00E03ECD" w:rsidRDefault="00E03ECD" w:rsidP="00E03ECD">
      <w:pPr>
        <w:rPr>
          <w:sz w:val="24"/>
          <w:szCs w:val="24"/>
        </w:rPr>
      </w:pPr>
      <w:r w:rsidRPr="00E03ECD">
        <w:rPr>
          <w:sz w:val="24"/>
          <w:szCs w:val="24"/>
        </w:rPr>
        <w:t xml:space="preserve">Маршруты и графики являются функциональными возможностями сетевого уровня, а маршрутизация сетевых пакетов является основной обязанностью программы управления сетью. В </w:t>
      </w:r>
      <w:proofErr w:type="spellStart"/>
      <w:r w:rsidRPr="00E03ECD">
        <w:rPr>
          <w:sz w:val="24"/>
          <w:szCs w:val="24"/>
        </w:rPr>
        <w:t>WirelessHART</w:t>
      </w:r>
      <w:proofErr w:type="spellEnd"/>
      <w:r w:rsidRPr="00E03ECD">
        <w:rPr>
          <w:sz w:val="24"/>
          <w:szCs w:val="24"/>
        </w:rPr>
        <w:t xml:space="preserve"> графическая маршрутизация является фундаментальной методологией, используемой для маршрутизации сообщений. Следующие три команды используются для установления и управления маршрутами, которые должны использоваться полевым устройством при создании сетевого пакета:</w:t>
      </w:r>
    </w:p>
    <w:p w14:paraId="3EE6F6EA" w14:textId="21A267F9" w:rsidR="00E03ECD" w:rsidRPr="00E03ECD" w:rsidRDefault="004B47B7" w:rsidP="00E03ECD">
      <w:pPr>
        <w:rPr>
          <w:sz w:val="24"/>
          <w:szCs w:val="24"/>
        </w:rPr>
      </w:pPr>
      <w:r w:rsidRPr="00E06B36">
        <w:rPr>
          <w:sz w:val="24"/>
          <w:szCs w:val="24"/>
        </w:rPr>
        <w:t>-</w:t>
      </w:r>
      <w:r w:rsidR="00E03ECD" w:rsidRPr="00E03ECD">
        <w:rPr>
          <w:sz w:val="24"/>
          <w:szCs w:val="24"/>
        </w:rPr>
        <w:t xml:space="preserve"> Услуга </w:t>
      </w:r>
      <w:r w:rsidR="00E03ECD" w:rsidRPr="004B47B7">
        <w:rPr>
          <w:sz w:val="24"/>
          <w:szCs w:val="24"/>
        </w:rPr>
        <w:t>Считывание Списка Маршрутов</w:t>
      </w:r>
    </w:p>
    <w:p w14:paraId="3D9B4540" w14:textId="477D2507" w:rsidR="00E03ECD" w:rsidRPr="00E03ECD" w:rsidRDefault="004B47B7" w:rsidP="00E03ECD">
      <w:pPr>
        <w:rPr>
          <w:sz w:val="24"/>
          <w:szCs w:val="24"/>
        </w:rPr>
      </w:pPr>
      <w:r w:rsidRPr="00E06B36">
        <w:rPr>
          <w:sz w:val="24"/>
          <w:szCs w:val="24"/>
        </w:rPr>
        <w:t>-</w:t>
      </w:r>
      <w:r w:rsidR="00E03ECD" w:rsidRPr="00E03ECD">
        <w:rPr>
          <w:sz w:val="24"/>
          <w:szCs w:val="24"/>
        </w:rPr>
        <w:t xml:space="preserve"> услуга Запись </w:t>
      </w:r>
      <w:r w:rsidR="00E03ECD" w:rsidRPr="004B47B7">
        <w:rPr>
          <w:sz w:val="24"/>
          <w:szCs w:val="24"/>
        </w:rPr>
        <w:t>маршрута</w:t>
      </w:r>
    </w:p>
    <w:p w14:paraId="08BC84B7" w14:textId="233E4689" w:rsidR="00E03ECD" w:rsidRPr="00E03ECD" w:rsidRDefault="004B47B7" w:rsidP="00E03ECD">
      <w:pPr>
        <w:rPr>
          <w:sz w:val="24"/>
          <w:szCs w:val="24"/>
        </w:rPr>
      </w:pPr>
      <w:r w:rsidRPr="00E06B36">
        <w:rPr>
          <w:sz w:val="24"/>
          <w:szCs w:val="24"/>
        </w:rPr>
        <w:lastRenderedPageBreak/>
        <w:t>-</w:t>
      </w:r>
      <w:r w:rsidR="00E03ECD" w:rsidRPr="00E03ECD">
        <w:rPr>
          <w:sz w:val="24"/>
          <w:szCs w:val="24"/>
        </w:rPr>
        <w:t xml:space="preserve"> </w:t>
      </w:r>
      <w:proofErr w:type="gramStart"/>
      <w:r w:rsidR="00E03ECD" w:rsidRPr="00E03ECD">
        <w:rPr>
          <w:sz w:val="24"/>
          <w:szCs w:val="24"/>
        </w:rPr>
        <w:t>Услуга</w:t>
      </w:r>
      <w:proofErr w:type="gramEnd"/>
      <w:r w:rsidR="00E03ECD" w:rsidRPr="00E03ECD">
        <w:rPr>
          <w:sz w:val="24"/>
          <w:szCs w:val="24"/>
        </w:rPr>
        <w:t xml:space="preserve"> </w:t>
      </w:r>
      <w:r w:rsidR="00E03ECD" w:rsidRPr="004B47B7">
        <w:rPr>
          <w:sz w:val="24"/>
          <w:szCs w:val="24"/>
        </w:rPr>
        <w:t>Удалить маршрут</w:t>
      </w:r>
    </w:p>
    <w:p w14:paraId="433C1980" w14:textId="77777777" w:rsidR="00E03ECD" w:rsidRPr="00E03ECD" w:rsidRDefault="00E03ECD" w:rsidP="00E03ECD">
      <w:pPr>
        <w:rPr>
          <w:sz w:val="24"/>
          <w:szCs w:val="24"/>
        </w:rPr>
      </w:pPr>
      <w:r w:rsidRPr="00E03ECD">
        <w:rPr>
          <w:sz w:val="24"/>
          <w:szCs w:val="24"/>
        </w:rPr>
        <w:t>Полевое устройство должно использовать спецификацию маршрута, соответствующую устройству назначения, при создании нового сетевого пакета. Информация о маршруте встроена в сетевой пакет, что позволяет передавать ее по нескольким переходам к желаемому месту назначения (например, к другому полевому устройству). Только программе управления сетью разрешено создавать, изменять или удалять Маршрут.</w:t>
      </w:r>
    </w:p>
    <w:p w14:paraId="73AB261A" w14:textId="77777777" w:rsidR="00E03ECD" w:rsidRPr="00E03ECD" w:rsidRDefault="00E03ECD" w:rsidP="00E03ECD">
      <w:pPr>
        <w:rPr>
          <w:sz w:val="24"/>
          <w:szCs w:val="24"/>
        </w:rPr>
      </w:pPr>
      <w:r w:rsidRPr="00E03ECD">
        <w:rPr>
          <w:sz w:val="24"/>
          <w:szCs w:val="24"/>
        </w:rPr>
        <w:t xml:space="preserve">Маршрут графика — это резервный, </w:t>
      </w:r>
      <w:proofErr w:type="spellStart"/>
      <w:r w:rsidRPr="00E03ECD">
        <w:rPr>
          <w:sz w:val="24"/>
          <w:szCs w:val="24"/>
        </w:rPr>
        <w:t>многопутевый</w:t>
      </w:r>
      <w:proofErr w:type="spellEnd"/>
      <w:r w:rsidRPr="00E03ECD">
        <w:rPr>
          <w:sz w:val="24"/>
          <w:szCs w:val="24"/>
        </w:rPr>
        <w:t xml:space="preserve">, однонаправленный маршрут от исходного устройства к конечному. График состоит из узлов и ребер. Узлы — это полевые устройства. Программа управления сетью строит Маршрут графика, определяя грани графика на каждом полевом устройстве (узле) вдоль маршрута. Другими словами, края идентифицируют соседних устройств, которые полевое устройство должно использовать при пересылке сетевого пакета по Графику. Необходимо </w:t>
      </w:r>
      <w:proofErr w:type="gramStart"/>
      <w:r w:rsidRPr="00E03ECD">
        <w:rPr>
          <w:sz w:val="24"/>
          <w:szCs w:val="24"/>
        </w:rPr>
        <w:t>помнить</w:t>
      </w:r>
      <w:proofErr w:type="gramEnd"/>
      <w:r w:rsidRPr="00E03ECD">
        <w:rPr>
          <w:sz w:val="24"/>
          <w:szCs w:val="24"/>
        </w:rPr>
        <w:t xml:space="preserve"> что</w:t>
      </w:r>
    </w:p>
    <w:p w14:paraId="07E1B526" w14:textId="1110B05A" w:rsidR="00E03ECD" w:rsidRPr="00E03ECD" w:rsidRDefault="004B47B7" w:rsidP="00E03ECD">
      <w:pPr>
        <w:rPr>
          <w:sz w:val="24"/>
          <w:szCs w:val="24"/>
        </w:rPr>
      </w:pPr>
      <w:r w:rsidRPr="004B47B7">
        <w:rPr>
          <w:sz w:val="24"/>
          <w:szCs w:val="24"/>
        </w:rPr>
        <w:t>-</w:t>
      </w:r>
      <w:r w:rsidR="00E03ECD" w:rsidRPr="00E03ECD">
        <w:rPr>
          <w:sz w:val="24"/>
          <w:szCs w:val="24"/>
        </w:rPr>
        <w:t xml:space="preserve"> Маршрут используется, когда устройство создает сетевой пакет, а</w:t>
      </w:r>
    </w:p>
    <w:p w14:paraId="78EF3676" w14:textId="6008BAE9" w:rsidR="00E03ECD" w:rsidRPr="00E03ECD" w:rsidRDefault="004B47B7" w:rsidP="00E03ECD">
      <w:pPr>
        <w:rPr>
          <w:sz w:val="24"/>
          <w:szCs w:val="24"/>
        </w:rPr>
      </w:pPr>
      <w:r w:rsidRPr="004B47B7">
        <w:rPr>
          <w:sz w:val="24"/>
          <w:szCs w:val="24"/>
        </w:rPr>
        <w:t>-</w:t>
      </w:r>
      <w:r w:rsidR="00E03ECD" w:rsidRPr="00E03ECD">
        <w:rPr>
          <w:sz w:val="24"/>
          <w:szCs w:val="24"/>
        </w:rPr>
        <w:t xml:space="preserve"> Графики используются для маршрутизации сетевых пакетов (как генерируемых устройством, так и пересылаемых устройством от имени другого).</w:t>
      </w:r>
    </w:p>
    <w:p w14:paraId="0C094DE6" w14:textId="77777777" w:rsidR="00E03ECD" w:rsidRPr="00E03ECD" w:rsidRDefault="00E03ECD" w:rsidP="00E03ECD">
      <w:pPr>
        <w:rPr>
          <w:sz w:val="24"/>
          <w:szCs w:val="24"/>
        </w:rPr>
      </w:pPr>
      <w:r w:rsidRPr="00E03ECD">
        <w:rPr>
          <w:sz w:val="24"/>
          <w:szCs w:val="24"/>
        </w:rPr>
        <w:t>Следовательно, программа управления сетью будет записывать ребра графика в полевое устройство, которые не указаны ни в одном из маршрутов, используемых при создании устройством сетевого пакета. Программа управления сетью использует три команды для управления маршрутами графика:</w:t>
      </w:r>
    </w:p>
    <w:p w14:paraId="5BFE1BF0" w14:textId="45E8748B" w:rsidR="00E03ECD" w:rsidRPr="00E03ECD" w:rsidRDefault="004B47B7" w:rsidP="00E03ECD">
      <w:pPr>
        <w:rPr>
          <w:sz w:val="24"/>
          <w:szCs w:val="24"/>
        </w:rPr>
      </w:pPr>
      <w:r w:rsidRPr="004B47B7">
        <w:rPr>
          <w:sz w:val="24"/>
          <w:szCs w:val="24"/>
        </w:rPr>
        <w:t>-</w:t>
      </w:r>
      <w:r w:rsidR="00E03ECD" w:rsidRPr="00E03ECD">
        <w:rPr>
          <w:sz w:val="24"/>
          <w:szCs w:val="24"/>
        </w:rPr>
        <w:t xml:space="preserve"> Услуга </w:t>
      </w:r>
      <w:r w:rsidR="00E03ECD" w:rsidRPr="004B47B7">
        <w:rPr>
          <w:sz w:val="24"/>
          <w:szCs w:val="24"/>
        </w:rPr>
        <w:t>Считывание Списков Графиков</w:t>
      </w:r>
    </w:p>
    <w:p w14:paraId="3E82A68C" w14:textId="7652CB35" w:rsidR="00E03ECD" w:rsidRPr="00E03ECD" w:rsidRDefault="004B47B7" w:rsidP="00E03ECD">
      <w:pPr>
        <w:rPr>
          <w:sz w:val="24"/>
          <w:szCs w:val="24"/>
        </w:rPr>
      </w:pPr>
      <w:r w:rsidRPr="004B47B7">
        <w:rPr>
          <w:sz w:val="24"/>
          <w:szCs w:val="24"/>
        </w:rPr>
        <w:t>-</w:t>
      </w:r>
      <w:r w:rsidR="00E03ECD" w:rsidRPr="00E03ECD">
        <w:rPr>
          <w:sz w:val="24"/>
          <w:szCs w:val="24"/>
        </w:rPr>
        <w:t xml:space="preserve"> Услуга </w:t>
      </w:r>
      <w:r w:rsidR="00E03ECD" w:rsidRPr="004B47B7">
        <w:rPr>
          <w:sz w:val="24"/>
          <w:szCs w:val="24"/>
        </w:rPr>
        <w:t>Считывание</w:t>
      </w:r>
      <w:r w:rsidR="00E03ECD" w:rsidRPr="00E03ECD">
        <w:rPr>
          <w:sz w:val="24"/>
          <w:szCs w:val="24"/>
        </w:rPr>
        <w:t xml:space="preserve"> </w:t>
      </w:r>
      <w:r w:rsidR="00E03ECD" w:rsidRPr="004B47B7">
        <w:rPr>
          <w:sz w:val="24"/>
          <w:szCs w:val="24"/>
        </w:rPr>
        <w:t>статуса присоединения</w:t>
      </w:r>
    </w:p>
    <w:p w14:paraId="353C12F7" w14:textId="65FB1CA7" w:rsidR="00E03ECD" w:rsidRPr="00E03ECD" w:rsidRDefault="004B47B7" w:rsidP="00E03ECD">
      <w:pPr>
        <w:rPr>
          <w:sz w:val="24"/>
          <w:szCs w:val="24"/>
        </w:rPr>
      </w:pPr>
      <w:r w:rsidRPr="004B47B7">
        <w:rPr>
          <w:sz w:val="24"/>
          <w:szCs w:val="24"/>
        </w:rPr>
        <w:t>-</w:t>
      </w:r>
      <w:r w:rsidR="00E03ECD" w:rsidRPr="00E03ECD">
        <w:rPr>
          <w:sz w:val="24"/>
          <w:szCs w:val="24"/>
        </w:rPr>
        <w:t xml:space="preserve"> Услуга Запись </w:t>
      </w:r>
      <w:proofErr w:type="spellStart"/>
      <w:r w:rsidR="00E03ECD" w:rsidRPr="004B47B7">
        <w:rPr>
          <w:sz w:val="24"/>
          <w:szCs w:val="24"/>
        </w:rPr>
        <w:t>времени_отказа_от_активного_поиска</w:t>
      </w:r>
      <w:proofErr w:type="spellEnd"/>
    </w:p>
    <w:p w14:paraId="5CB059DB" w14:textId="77777777" w:rsidR="00E03ECD" w:rsidRPr="00E03ECD" w:rsidRDefault="00E03ECD" w:rsidP="00E03ECD">
      <w:pPr>
        <w:rPr>
          <w:sz w:val="24"/>
          <w:szCs w:val="24"/>
        </w:rPr>
      </w:pPr>
      <w:r w:rsidRPr="00E03ECD">
        <w:rPr>
          <w:sz w:val="24"/>
          <w:szCs w:val="24"/>
        </w:rPr>
        <w:t xml:space="preserve">В полевое устройство записываются только ребра графика для исходящих сетевых пакетов. Ребра графика должны использоваться (устройством) для идентификации набора соседних устройств, которым сетевой пакет может быть переадресован. </w:t>
      </w:r>
      <w:proofErr w:type="spellStart"/>
      <w:r w:rsidRPr="00E03ECD">
        <w:rPr>
          <w:sz w:val="24"/>
          <w:szCs w:val="24"/>
        </w:rPr>
        <w:t>Суперкадры</w:t>
      </w:r>
      <w:proofErr w:type="spellEnd"/>
      <w:r w:rsidRPr="00E03ECD">
        <w:rPr>
          <w:sz w:val="24"/>
          <w:szCs w:val="24"/>
        </w:rPr>
        <w:t xml:space="preserve"> и каналы определяют, когда действительно может быть передан сетевой пакет.</w:t>
      </w:r>
    </w:p>
    <w:p w14:paraId="74741560" w14:textId="77777777" w:rsidR="00E03ECD" w:rsidRPr="00E03ECD" w:rsidRDefault="00E03ECD" w:rsidP="00E03ECD">
      <w:pPr>
        <w:rPr>
          <w:sz w:val="24"/>
          <w:szCs w:val="24"/>
        </w:rPr>
      </w:pPr>
      <w:r w:rsidRPr="00E03ECD">
        <w:rPr>
          <w:sz w:val="24"/>
          <w:szCs w:val="24"/>
        </w:rPr>
        <w:t>Маршруты также можно указать с помощью Исходная маршрутизация. Исходная маршрутизация определяет каждый переход, который должен пройти сетевой пакет, чтобы достичь своей конечной точки. Поскольку она не предоставляет резервных путей, исходная маршрутизация не является надежной и не должна использоваться для повторяющихся коммуникаций (например, обычного запроса/отклика или трафика в пакетном режиме). Исходная маршрутизация используется для специальных маршрутов, которые используются менее 60 минут, или для проверки путей коммуникации. Следующие три команды используются для управления исходными маршрутами:</w:t>
      </w:r>
    </w:p>
    <w:p w14:paraId="2464F684" w14:textId="358D6017" w:rsidR="00E03ECD" w:rsidRPr="00E03ECD" w:rsidRDefault="004B47B7" w:rsidP="00E03ECD">
      <w:pPr>
        <w:rPr>
          <w:sz w:val="24"/>
          <w:szCs w:val="24"/>
        </w:rPr>
      </w:pPr>
      <w:r w:rsidRPr="004B47B7">
        <w:rPr>
          <w:sz w:val="24"/>
          <w:szCs w:val="24"/>
        </w:rPr>
        <w:t>-</w:t>
      </w:r>
      <w:r w:rsidR="00E03ECD" w:rsidRPr="00E03ECD">
        <w:rPr>
          <w:sz w:val="24"/>
          <w:szCs w:val="24"/>
        </w:rPr>
        <w:t xml:space="preserve"> Услуга </w:t>
      </w:r>
      <w:r w:rsidR="00E03ECD" w:rsidRPr="004B47B7">
        <w:rPr>
          <w:sz w:val="24"/>
          <w:szCs w:val="24"/>
        </w:rPr>
        <w:t>Считывание</w:t>
      </w:r>
      <w:r w:rsidR="00E03ECD" w:rsidRPr="00E03ECD">
        <w:rPr>
          <w:sz w:val="24"/>
          <w:szCs w:val="24"/>
        </w:rPr>
        <w:t xml:space="preserve"> </w:t>
      </w:r>
      <w:r w:rsidR="00E03ECD" w:rsidRPr="004B47B7">
        <w:rPr>
          <w:sz w:val="24"/>
          <w:szCs w:val="24"/>
        </w:rPr>
        <w:t>исходных маршрутов</w:t>
      </w:r>
      <w:r w:rsidR="00E03ECD" w:rsidRPr="00E03ECD">
        <w:rPr>
          <w:sz w:val="24"/>
          <w:szCs w:val="24"/>
        </w:rPr>
        <w:t xml:space="preserve"> (необязательно)</w:t>
      </w:r>
    </w:p>
    <w:p w14:paraId="5051FC7F" w14:textId="67B245A0" w:rsidR="00E03ECD" w:rsidRPr="00E03ECD" w:rsidRDefault="004B47B7" w:rsidP="00E03ECD">
      <w:pPr>
        <w:rPr>
          <w:sz w:val="24"/>
          <w:szCs w:val="24"/>
        </w:rPr>
      </w:pPr>
      <w:r w:rsidRPr="004B47B7">
        <w:rPr>
          <w:sz w:val="24"/>
          <w:szCs w:val="24"/>
        </w:rPr>
        <w:t>-</w:t>
      </w:r>
      <w:r w:rsidR="00E03ECD" w:rsidRPr="00E03ECD">
        <w:rPr>
          <w:sz w:val="24"/>
          <w:szCs w:val="24"/>
        </w:rPr>
        <w:t xml:space="preserve"> Услуга </w:t>
      </w:r>
      <w:r w:rsidR="00E03ECD" w:rsidRPr="004B47B7">
        <w:rPr>
          <w:sz w:val="24"/>
          <w:szCs w:val="24"/>
        </w:rPr>
        <w:t>Запись исходного</w:t>
      </w:r>
      <w:r w:rsidR="00E03ECD" w:rsidRPr="00E03ECD">
        <w:rPr>
          <w:sz w:val="24"/>
          <w:szCs w:val="24"/>
        </w:rPr>
        <w:t xml:space="preserve"> </w:t>
      </w:r>
      <w:r w:rsidR="00E03ECD" w:rsidRPr="004B47B7">
        <w:rPr>
          <w:sz w:val="24"/>
          <w:szCs w:val="24"/>
        </w:rPr>
        <w:t>маршрута</w:t>
      </w:r>
      <w:r w:rsidR="00E03ECD" w:rsidRPr="00E03ECD">
        <w:rPr>
          <w:sz w:val="24"/>
          <w:szCs w:val="24"/>
        </w:rPr>
        <w:t xml:space="preserve"> (необязательно)</w:t>
      </w:r>
    </w:p>
    <w:p w14:paraId="7450661B" w14:textId="6B5E22E0" w:rsidR="00E03ECD" w:rsidRPr="00E03ECD" w:rsidRDefault="004B47B7" w:rsidP="00E03ECD">
      <w:pPr>
        <w:rPr>
          <w:sz w:val="24"/>
          <w:szCs w:val="24"/>
        </w:rPr>
      </w:pPr>
      <w:r w:rsidRPr="004B47B7">
        <w:rPr>
          <w:sz w:val="24"/>
          <w:szCs w:val="24"/>
        </w:rPr>
        <w:t>-</w:t>
      </w:r>
      <w:r w:rsidR="00E03ECD" w:rsidRPr="00E03ECD">
        <w:rPr>
          <w:sz w:val="24"/>
          <w:szCs w:val="24"/>
        </w:rPr>
        <w:t xml:space="preserve"> </w:t>
      </w:r>
      <w:proofErr w:type="gramStart"/>
      <w:r w:rsidR="00E03ECD" w:rsidRPr="00E03ECD">
        <w:rPr>
          <w:sz w:val="24"/>
          <w:szCs w:val="24"/>
        </w:rPr>
        <w:t>Услуга</w:t>
      </w:r>
      <w:proofErr w:type="gramEnd"/>
      <w:r w:rsidR="00E03ECD" w:rsidRPr="00E03ECD">
        <w:rPr>
          <w:sz w:val="24"/>
          <w:szCs w:val="24"/>
        </w:rPr>
        <w:t xml:space="preserve"> </w:t>
      </w:r>
      <w:r w:rsidR="00E03ECD" w:rsidRPr="004B47B7">
        <w:rPr>
          <w:sz w:val="24"/>
          <w:szCs w:val="24"/>
        </w:rPr>
        <w:t>Удалить</w:t>
      </w:r>
      <w:r w:rsidR="00E03ECD" w:rsidRPr="00E03ECD">
        <w:rPr>
          <w:sz w:val="24"/>
          <w:szCs w:val="24"/>
        </w:rPr>
        <w:t xml:space="preserve"> </w:t>
      </w:r>
      <w:r w:rsidR="00E03ECD" w:rsidRPr="004B47B7">
        <w:rPr>
          <w:sz w:val="24"/>
          <w:szCs w:val="24"/>
        </w:rPr>
        <w:t>исходный маршрут</w:t>
      </w:r>
      <w:r w:rsidR="00E03ECD" w:rsidRPr="00E03ECD">
        <w:rPr>
          <w:sz w:val="24"/>
          <w:szCs w:val="24"/>
        </w:rPr>
        <w:t xml:space="preserve"> (необязательно)</w:t>
      </w:r>
    </w:p>
    <w:p w14:paraId="4B6A0F12" w14:textId="77777777" w:rsidR="00E03ECD" w:rsidRPr="00E03ECD" w:rsidRDefault="00E03ECD" w:rsidP="00E03ECD">
      <w:pPr>
        <w:rPr>
          <w:sz w:val="24"/>
          <w:szCs w:val="24"/>
        </w:rPr>
      </w:pPr>
      <w:r w:rsidRPr="00E03ECD">
        <w:rPr>
          <w:sz w:val="24"/>
          <w:szCs w:val="24"/>
        </w:rPr>
        <w:t>Реализация исходной маршрутизации в полевых устройствах не является обязательной.</w:t>
      </w:r>
    </w:p>
    <w:p w14:paraId="3ED109B8" w14:textId="77777777" w:rsidR="00E03ECD" w:rsidRPr="00E03ECD" w:rsidRDefault="00E03ECD" w:rsidP="00E03ECD">
      <w:pPr>
        <w:rPr>
          <w:sz w:val="24"/>
          <w:szCs w:val="24"/>
        </w:rPr>
      </w:pPr>
      <w:bookmarkStart w:id="819" w:name="bookmark1336"/>
    </w:p>
    <w:p w14:paraId="746EAC0F" w14:textId="156CE07E" w:rsidR="00E03ECD" w:rsidRDefault="00E03ECD" w:rsidP="00E03ECD">
      <w:pPr>
        <w:rPr>
          <w:b/>
          <w:bCs/>
          <w:sz w:val="24"/>
          <w:szCs w:val="24"/>
        </w:rPr>
      </w:pPr>
      <w:r w:rsidRPr="004B47B7">
        <w:rPr>
          <w:b/>
          <w:bCs/>
          <w:sz w:val="24"/>
          <w:szCs w:val="24"/>
        </w:rPr>
        <w:t>L</w:t>
      </w:r>
      <w:bookmarkEnd w:id="819"/>
      <w:r w:rsidRPr="004B47B7">
        <w:rPr>
          <w:b/>
          <w:bCs/>
          <w:sz w:val="24"/>
          <w:szCs w:val="24"/>
        </w:rPr>
        <w:t xml:space="preserve">.5 Безопасность </w:t>
      </w:r>
    </w:p>
    <w:p w14:paraId="0CECF1A8" w14:textId="77777777" w:rsidR="004B47B7" w:rsidRPr="004B47B7" w:rsidRDefault="004B47B7" w:rsidP="00E03ECD">
      <w:pPr>
        <w:rPr>
          <w:b/>
          <w:bCs/>
          <w:sz w:val="24"/>
          <w:szCs w:val="24"/>
        </w:rPr>
      </w:pPr>
    </w:p>
    <w:p w14:paraId="54CBC1F2" w14:textId="77777777" w:rsidR="00E03ECD" w:rsidRPr="004B47B7" w:rsidRDefault="00E03ECD" w:rsidP="00E03ECD">
      <w:pPr>
        <w:rPr>
          <w:b/>
          <w:bCs/>
          <w:sz w:val="24"/>
          <w:szCs w:val="24"/>
        </w:rPr>
      </w:pPr>
      <w:r w:rsidRPr="004B47B7">
        <w:rPr>
          <w:b/>
          <w:bCs/>
          <w:sz w:val="24"/>
          <w:szCs w:val="24"/>
        </w:rPr>
        <w:t>L.5.1 Общие положения</w:t>
      </w:r>
    </w:p>
    <w:p w14:paraId="27DC3C8E" w14:textId="3BD8FC31" w:rsidR="00E03ECD" w:rsidRPr="00E03ECD" w:rsidRDefault="00E03ECD" w:rsidP="00E03ECD">
      <w:pPr>
        <w:rPr>
          <w:sz w:val="24"/>
          <w:szCs w:val="24"/>
        </w:rPr>
      </w:pPr>
      <w:r w:rsidRPr="00E03ECD">
        <w:rPr>
          <w:sz w:val="24"/>
          <w:szCs w:val="24"/>
        </w:rPr>
        <w:t xml:space="preserve">Безопасность является основой </w:t>
      </w:r>
      <w:proofErr w:type="spellStart"/>
      <w:r w:rsidRPr="00E03ECD">
        <w:rPr>
          <w:sz w:val="24"/>
          <w:szCs w:val="24"/>
        </w:rPr>
        <w:t>WirelessHART</w:t>
      </w:r>
      <w:proofErr w:type="spellEnd"/>
      <w:r w:rsidRPr="00E03ECD">
        <w:rPr>
          <w:sz w:val="24"/>
          <w:szCs w:val="24"/>
        </w:rPr>
        <w:t xml:space="preserve"> и необходима для предотвращения злонамеренных атак на сеть </w:t>
      </w:r>
      <w:proofErr w:type="spellStart"/>
      <w:r w:rsidRPr="00E03ECD">
        <w:rPr>
          <w:sz w:val="24"/>
          <w:szCs w:val="24"/>
        </w:rPr>
        <w:t>WirelessHART</w:t>
      </w:r>
      <w:proofErr w:type="spellEnd"/>
      <w:r w:rsidRPr="00E03ECD">
        <w:rPr>
          <w:sz w:val="24"/>
          <w:szCs w:val="24"/>
        </w:rPr>
        <w:t xml:space="preserve">. </w:t>
      </w:r>
      <w:proofErr w:type="spellStart"/>
      <w:r w:rsidRPr="00E03ECD">
        <w:rPr>
          <w:sz w:val="24"/>
          <w:szCs w:val="24"/>
        </w:rPr>
        <w:t>WirelessHART</w:t>
      </w:r>
      <w:proofErr w:type="spellEnd"/>
      <w:r w:rsidRPr="00E03ECD">
        <w:rPr>
          <w:sz w:val="24"/>
          <w:szCs w:val="24"/>
        </w:rPr>
        <w:t xml:space="preserve"> использует промышленный стандарт шифрования с симметричным ключом</w:t>
      </w:r>
      <w:r w:rsidR="004B47B7">
        <w:rPr>
          <w:rStyle w:val="af1"/>
          <w:sz w:val="24"/>
          <w:szCs w:val="24"/>
        </w:rPr>
        <w:footnoteReference w:id="2"/>
      </w:r>
      <w:r w:rsidRPr="00E03ECD">
        <w:rPr>
          <w:sz w:val="24"/>
          <w:szCs w:val="24"/>
        </w:rPr>
        <w:t xml:space="preserve"> AES-128. </w:t>
      </w:r>
      <w:proofErr w:type="spellStart"/>
      <w:r w:rsidRPr="00E03ECD">
        <w:rPr>
          <w:sz w:val="24"/>
          <w:szCs w:val="24"/>
        </w:rPr>
        <w:t>WirelessHART</w:t>
      </w:r>
      <w:proofErr w:type="spellEnd"/>
      <w:r w:rsidRPr="00E03ECD">
        <w:rPr>
          <w:sz w:val="24"/>
          <w:szCs w:val="24"/>
        </w:rPr>
        <w:t xml:space="preserve"> включает:</w:t>
      </w:r>
    </w:p>
    <w:p w14:paraId="470BCCAE" w14:textId="7374C12A" w:rsidR="00E03ECD" w:rsidRPr="00E03ECD" w:rsidRDefault="004B47B7" w:rsidP="00E03ECD">
      <w:pPr>
        <w:rPr>
          <w:sz w:val="24"/>
          <w:szCs w:val="24"/>
        </w:rPr>
      </w:pPr>
      <w:r>
        <w:rPr>
          <w:sz w:val="24"/>
          <w:szCs w:val="24"/>
        </w:rPr>
        <w:lastRenderedPageBreak/>
        <w:t>-</w:t>
      </w:r>
      <w:r w:rsidR="00E03ECD" w:rsidRPr="00E03ECD">
        <w:rPr>
          <w:sz w:val="24"/>
          <w:szCs w:val="24"/>
        </w:rPr>
        <w:t xml:space="preserve"> Шифрование всех PDU сетевого уровня (NPDU) для обеспечения конфиденциальности конечной коммуникации;</w:t>
      </w:r>
    </w:p>
    <w:p w14:paraId="2AB818C9" w14:textId="24FB592B" w:rsidR="00E03ECD" w:rsidRPr="00E03ECD" w:rsidRDefault="004B47B7" w:rsidP="00E03ECD">
      <w:pPr>
        <w:rPr>
          <w:sz w:val="24"/>
          <w:szCs w:val="24"/>
        </w:rPr>
      </w:pPr>
      <w:r>
        <w:rPr>
          <w:sz w:val="24"/>
          <w:szCs w:val="24"/>
        </w:rPr>
        <w:t>-</w:t>
      </w:r>
      <w:r w:rsidR="00E03ECD" w:rsidRPr="00E03ECD">
        <w:rPr>
          <w:sz w:val="24"/>
          <w:szCs w:val="24"/>
        </w:rPr>
        <w:t xml:space="preserve"> Ключи присоединения, используемые для шифрования всех запросов/откликов на присоединение;</w:t>
      </w:r>
    </w:p>
    <w:p w14:paraId="739BAE3C" w14:textId="4EDAC5D7" w:rsidR="00E03ECD" w:rsidRPr="00E03ECD" w:rsidRDefault="004B47B7" w:rsidP="00E03ECD">
      <w:pPr>
        <w:rPr>
          <w:sz w:val="24"/>
          <w:szCs w:val="24"/>
        </w:rPr>
      </w:pPr>
      <w:r>
        <w:rPr>
          <w:sz w:val="24"/>
          <w:szCs w:val="24"/>
        </w:rPr>
        <w:t>-</w:t>
      </w:r>
      <w:r w:rsidR="00E03ECD" w:rsidRPr="00E03ECD">
        <w:rPr>
          <w:sz w:val="24"/>
          <w:szCs w:val="24"/>
        </w:rPr>
        <w:t xml:space="preserve"> Ключи сеанса, используемые для шифрования конечной коммуникации; и</w:t>
      </w:r>
    </w:p>
    <w:p w14:paraId="36781E1F" w14:textId="158DB598" w:rsidR="00E03ECD" w:rsidRPr="00E03ECD" w:rsidRDefault="004B47B7" w:rsidP="00E03ECD">
      <w:pPr>
        <w:rPr>
          <w:sz w:val="24"/>
          <w:szCs w:val="24"/>
        </w:rPr>
      </w:pPr>
      <w:r>
        <w:rPr>
          <w:sz w:val="24"/>
          <w:szCs w:val="24"/>
        </w:rPr>
        <w:t>-</w:t>
      </w:r>
      <w:r w:rsidR="00E03ECD" w:rsidRPr="00E03ECD">
        <w:rPr>
          <w:sz w:val="24"/>
          <w:szCs w:val="24"/>
        </w:rPr>
        <w:t xml:space="preserve"> Канальный уровень «Ключи сети (канала передачи данных)», используемые для обеспечения целостности коммуникации на поэтапной основе.</w:t>
      </w:r>
    </w:p>
    <w:p w14:paraId="39285B83" w14:textId="77777777" w:rsidR="00E03ECD" w:rsidRPr="00E03ECD" w:rsidRDefault="00E03ECD" w:rsidP="00E03ECD">
      <w:pPr>
        <w:rPr>
          <w:sz w:val="24"/>
          <w:szCs w:val="24"/>
        </w:rPr>
      </w:pPr>
      <w:r w:rsidRPr="00E03ECD">
        <w:rPr>
          <w:sz w:val="24"/>
          <w:szCs w:val="24"/>
        </w:rPr>
        <w:t xml:space="preserve">Команды в этом подразделе облегчают управление ключами и сеансами и обеспечивают контролируемый доступ к сети. Кроме того, две команды позволяют в будущем улучшить безопасность </w:t>
      </w:r>
      <w:proofErr w:type="spellStart"/>
      <w:r w:rsidRPr="00E03ECD">
        <w:rPr>
          <w:sz w:val="24"/>
          <w:szCs w:val="24"/>
        </w:rPr>
        <w:t>WirelessHART</w:t>
      </w:r>
      <w:proofErr w:type="spellEnd"/>
      <w:r w:rsidRPr="00E03ECD">
        <w:rPr>
          <w:sz w:val="24"/>
          <w:szCs w:val="24"/>
        </w:rPr>
        <w:t>:</w:t>
      </w:r>
    </w:p>
    <w:p w14:paraId="5C4B78AB" w14:textId="5C04B35A" w:rsidR="00E03ECD" w:rsidRPr="00E03ECD" w:rsidRDefault="004B47B7" w:rsidP="00E03ECD">
      <w:pPr>
        <w:rPr>
          <w:sz w:val="24"/>
          <w:szCs w:val="24"/>
        </w:rPr>
      </w:pPr>
      <w:r>
        <w:rPr>
          <w:sz w:val="24"/>
          <w:szCs w:val="24"/>
        </w:rPr>
        <w:t xml:space="preserve">- </w:t>
      </w:r>
      <w:r w:rsidR="00E03ECD" w:rsidRPr="004B47B7">
        <w:rPr>
          <w:sz w:val="24"/>
          <w:szCs w:val="24"/>
        </w:rPr>
        <w:t>Запись поддерживаемого уровня безопасности</w:t>
      </w:r>
      <w:r w:rsidR="00E03ECD" w:rsidRPr="00E03ECD">
        <w:rPr>
          <w:sz w:val="24"/>
          <w:szCs w:val="24"/>
        </w:rPr>
        <w:t xml:space="preserve"> услуги и</w:t>
      </w:r>
    </w:p>
    <w:p w14:paraId="56612E48" w14:textId="222B787C" w:rsidR="00E03ECD" w:rsidRPr="00E03ECD" w:rsidRDefault="004B47B7" w:rsidP="00E03ECD">
      <w:pPr>
        <w:rPr>
          <w:sz w:val="24"/>
          <w:szCs w:val="24"/>
        </w:rPr>
      </w:pPr>
      <w:r>
        <w:rPr>
          <w:sz w:val="24"/>
          <w:szCs w:val="24"/>
        </w:rPr>
        <w:t>-</w:t>
      </w:r>
      <w:r w:rsidR="00E03ECD" w:rsidRPr="00E03ECD">
        <w:rPr>
          <w:sz w:val="24"/>
          <w:szCs w:val="24"/>
        </w:rPr>
        <w:t xml:space="preserve"> </w:t>
      </w:r>
      <w:proofErr w:type="gramStart"/>
      <w:r w:rsidR="00E03ECD" w:rsidRPr="00E03ECD">
        <w:rPr>
          <w:sz w:val="24"/>
          <w:szCs w:val="24"/>
        </w:rPr>
        <w:t xml:space="preserve">услуга  </w:t>
      </w:r>
      <w:r w:rsidR="00E03ECD" w:rsidRPr="004B47B7">
        <w:rPr>
          <w:sz w:val="24"/>
          <w:szCs w:val="24"/>
        </w:rPr>
        <w:t>Считывание</w:t>
      </w:r>
      <w:proofErr w:type="gramEnd"/>
      <w:r w:rsidR="00E03ECD" w:rsidRPr="004B47B7">
        <w:rPr>
          <w:sz w:val="24"/>
          <w:szCs w:val="24"/>
        </w:rPr>
        <w:t xml:space="preserve"> объявления уровня безопасности </w:t>
      </w:r>
      <w:r w:rsidR="00E03ECD" w:rsidRPr="00E03ECD">
        <w:rPr>
          <w:sz w:val="24"/>
          <w:szCs w:val="24"/>
        </w:rPr>
        <w:t>.</w:t>
      </w:r>
    </w:p>
    <w:p w14:paraId="69396B27" w14:textId="7A132880" w:rsidR="00E03ECD" w:rsidRPr="00E03ECD" w:rsidRDefault="00E03ECD" w:rsidP="00E03ECD">
      <w:pPr>
        <w:rPr>
          <w:sz w:val="24"/>
          <w:szCs w:val="24"/>
        </w:rPr>
      </w:pPr>
      <w:r w:rsidRPr="00E03ECD">
        <w:rPr>
          <w:sz w:val="24"/>
          <w:szCs w:val="24"/>
        </w:rPr>
        <w:t>Эти две команды позволяют раскрыть уровень безопасности, поддерживаемый программой управления сетью, устройствам, присоединяющимся к сети. Хотя сегодня поддерживается только «</w:t>
      </w:r>
      <w:r w:rsidRPr="004B47B7">
        <w:rPr>
          <w:sz w:val="24"/>
          <w:szCs w:val="24"/>
        </w:rPr>
        <w:t xml:space="preserve">объединенный </w:t>
      </w:r>
      <w:proofErr w:type="gramStart"/>
      <w:r w:rsidRPr="004B47B7">
        <w:rPr>
          <w:sz w:val="24"/>
          <w:szCs w:val="24"/>
        </w:rPr>
        <w:t>ключ</w:t>
      </w:r>
      <w:r w:rsidRPr="00E03ECD">
        <w:rPr>
          <w:sz w:val="24"/>
          <w:szCs w:val="24"/>
        </w:rPr>
        <w:t xml:space="preserve"> »</w:t>
      </w:r>
      <w:proofErr w:type="gramEnd"/>
      <w:r w:rsidRPr="00E03ECD">
        <w:rPr>
          <w:sz w:val="24"/>
          <w:szCs w:val="24"/>
        </w:rPr>
        <w:t xml:space="preserve"> (см. </w:t>
      </w:r>
      <w:r w:rsidRPr="004B47B7">
        <w:rPr>
          <w:sz w:val="24"/>
          <w:szCs w:val="24"/>
        </w:rPr>
        <w:t>Таблицу F.29)</w:t>
      </w:r>
      <w:r w:rsidRPr="00E03ECD">
        <w:rPr>
          <w:sz w:val="24"/>
          <w:szCs w:val="24"/>
        </w:rPr>
        <w:t>, со временем могут развиваться передовые методы безопасности. Эти команды учитывают потенциальную эволюцию.</w:t>
      </w:r>
    </w:p>
    <w:p w14:paraId="5AD09FB1" w14:textId="77777777" w:rsidR="00E03ECD" w:rsidRPr="004B47B7" w:rsidRDefault="00E03ECD" w:rsidP="00E03ECD">
      <w:pPr>
        <w:rPr>
          <w:b/>
          <w:bCs/>
          <w:sz w:val="24"/>
          <w:szCs w:val="24"/>
        </w:rPr>
      </w:pPr>
      <w:bookmarkStart w:id="820" w:name="bookmark1337"/>
      <w:r w:rsidRPr="004B47B7">
        <w:rPr>
          <w:b/>
          <w:bCs/>
          <w:sz w:val="24"/>
          <w:szCs w:val="24"/>
        </w:rPr>
        <w:t>L</w:t>
      </w:r>
      <w:bookmarkEnd w:id="820"/>
      <w:r w:rsidRPr="004B47B7">
        <w:rPr>
          <w:b/>
          <w:bCs/>
          <w:sz w:val="24"/>
          <w:szCs w:val="24"/>
        </w:rPr>
        <w:t>.5.2 Управление ключами канала передачи данных TDMA</w:t>
      </w:r>
    </w:p>
    <w:p w14:paraId="108B320E" w14:textId="77777777" w:rsidR="00E03ECD" w:rsidRPr="00E03ECD" w:rsidRDefault="00E03ECD" w:rsidP="00E03ECD">
      <w:pPr>
        <w:rPr>
          <w:sz w:val="24"/>
          <w:szCs w:val="24"/>
        </w:rPr>
      </w:pPr>
      <w:r w:rsidRPr="00E03ECD">
        <w:rPr>
          <w:sz w:val="24"/>
          <w:szCs w:val="24"/>
        </w:rPr>
        <w:t>Сетевой (канал передачи данных) ключ AES-128 используется для аутентификации (но не шифрования) DLPDU. Следующая команда позволяет запись/изменить ключ.</w:t>
      </w:r>
    </w:p>
    <w:p w14:paraId="470BF404" w14:textId="11682397" w:rsidR="00E03ECD" w:rsidRPr="00E03ECD" w:rsidRDefault="005B668B"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записи сетевых ключей</w:t>
      </w:r>
    </w:p>
    <w:p w14:paraId="309D0862" w14:textId="77777777" w:rsidR="00E03ECD" w:rsidRPr="00E03ECD" w:rsidRDefault="00E03ECD" w:rsidP="00E03ECD">
      <w:pPr>
        <w:rPr>
          <w:sz w:val="24"/>
          <w:szCs w:val="24"/>
        </w:rPr>
      </w:pPr>
      <w:r w:rsidRPr="00E03ECD">
        <w:rPr>
          <w:sz w:val="24"/>
          <w:szCs w:val="24"/>
        </w:rPr>
        <w:t xml:space="preserve">Все устройства в сети </w:t>
      </w:r>
      <w:proofErr w:type="spellStart"/>
      <w:r w:rsidRPr="00E03ECD">
        <w:rPr>
          <w:sz w:val="24"/>
          <w:szCs w:val="24"/>
        </w:rPr>
        <w:t>WirelessHART</w:t>
      </w:r>
      <w:proofErr w:type="spellEnd"/>
      <w:r w:rsidRPr="00E03ECD">
        <w:rPr>
          <w:sz w:val="24"/>
          <w:szCs w:val="24"/>
        </w:rPr>
        <w:t xml:space="preserve"> должны использовать один и тот же сетевой ключ (канал передачи данных).</w:t>
      </w:r>
    </w:p>
    <w:p w14:paraId="135763A8" w14:textId="77777777" w:rsidR="00E03ECD" w:rsidRPr="004B47B7" w:rsidRDefault="00E03ECD" w:rsidP="00E03ECD">
      <w:pPr>
        <w:rPr>
          <w:b/>
          <w:bCs/>
          <w:sz w:val="24"/>
          <w:szCs w:val="24"/>
        </w:rPr>
      </w:pPr>
      <w:bookmarkStart w:id="821" w:name="bookmark1338"/>
      <w:r w:rsidRPr="004B47B7">
        <w:rPr>
          <w:b/>
          <w:bCs/>
          <w:sz w:val="24"/>
          <w:szCs w:val="24"/>
        </w:rPr>
        <w:t>L</w:t>
      </w:r>
      <w:bookmarkEnd w:id="821"/>
      <w:r w:rsidRPr="004B47B7">
        <w:rPr>
          <w:b/>
          <w:bCs/>
          <w:sz w:val="24"/>
          <w:szCs w:val="24"/>
        </w:rPr>
        <w:t>.5.3 Управление ключами сеанса</w:t>
      </w:r>
    </w:p>
    <w:p w14:paraId="29EFEFB7" w14:textId="63680541" w:rsidR="00E03ECD" w:rsidRPr="00E03ECD" w:rsidRDefault="00E03ECD" w:rsidP="004B47B7">
      <w:pPr>
        <w:rPr>
          <w:sz w:val="24"/>
          <w:szCs w:val="24"/>
        </w:rPr>
      </w:pPr>
      <w:r w:rsidRPr="00E03ECD">
        <w:rPr>
          <w:sz w:val="24"/>
          <w:szCs w:val="24"/>
        </w:rPr>
        <w:t>Для управления сеансами используются 5 команд.</w:t>
      </w:r>
    </w:p>
    <w:p w14:paraId="3EECDFE8" w14:textId="77777777" w:rsidR="00E03ECD" w:rsidRPr="00E03ECD" w:rsidRDefault="00E03ECD" w:rsidP="00E03ECD">
      <w:pPr>
        <w:rPr>
          <w:sz w:val="24"/>
          <w:szCs w:val="24"/>
        </w:rPr>
      </w:pPr>
      <w:r w:rsidRPr="00E03ECD">
        <w:rPr>
          <w:sz w:val="24"/>
          <w:szCs w:val="24"/>
        </w:rPr>
        <w:t xml:space="preserve">Для обеспечения безопасности </w:t>
      </w:r>
      <w:proofErr w:type="spellStart"/>
      <w:r w:rsidRPr="00E03ECD">
        <w:rPr>
          <w:sz w:val="24"/>
          <w:szCs w:val="24"/>
        </w:rPr>
        <w:t>WirelessHART</w:t>
      </w:r>
      <w:proofErr w:type="spellEnd"/>
      <w:r w:rsidRPr="00E03ECD">
        <w:rPr>
          <w:sz w:val="24"/>
          <w:szCs w:val="24"/>
        </w:rPr>
        <w:t xml:space="preserve"> ориентирован на сеанс, что обеспечивает конфиденциальную и безопасную коммуникацию между парой сетевых адресов. Программа управления сетью использует три команды для управления сеансом на устройствах:</w:t>
      </w:r>
    </w:p>
    <w:p w14:paraId="2056AFBC" w14:textId="5F55E7A2" w:rsidR="00E03ECD" w:rsidRPr="00E03ECD" w:rsidRDefault="004B47B7" w:rsidP="00E03ECD">
      <w:pPr>
        <w:rPr>
          <w:sz w:val="24"/>
          <w:szCs w:val="24"/>
        </w:rPr>
      </w:pPr>
      <w:r>
        <w:rPr>
          <w:sz w:val="24"/>
          <w:szCs w:val="24"/>
        </w:rPr>
        <w:t>-</w:t>
      </w:r>
      <w:r w:rsidR="00E03ECD" w:rsidRPr="00E03ECD">
        <w:rPr>
          <w:sz w:val="24"/>
          <w:szCs w:val="24"/>
        </w:rPr>
        <w:t xml:space="preserve"> Услуга FAL PDU </w:t>
      </w:r>
      <w:r w:rsidR="00E03ECD" w:rsidRPr="004B47B7">
        <w:rPr>
          <w:sz w:val="24"/>
          <w:szCs w:val="24"/>
        </w:rPr>
        <w:t xml:space="preserve">считывания списка сеансов </w:t>
      </w:r>
      <w:r w:rsidR="00E03ECD" w:rsidRPr="00E03ECD">
        <w:rPr>
          <w:sz w:val="24"/>
          <w:szCs w:val="24"/>
        </w:rPr>
        <w:t>позволяет считывание сеансов с устройства;</w:t>
      </w:r>
    </w:p>
    <w:p w14:paraId="38A07AB7" w14:textId="19B79318" w:rsidR="00E03ECD" w:rsidRPr="00E03ECD" w:rsidRDefault="004B47B7" w:rsidP="00E03ECD">
      <w:pPr>
        <w:rPr>
          <w:sz w:val="24"/>
          <w:szCs w:val="24"/>
        </w:rPr>
      </w:pPr>
      <w:r>
        <w:rPr>
          <w:sz w:val="24"/>
          <w:szCs w:val="24"/>
        </w:rPr>
        <w:t>-</w:t>
      </w:r>
      <w:r w:rsidR="00E03ECD" w:rsidRPr="00E03ECD">
        <w:rPr>
          <w:sz w:val="24"/>
          <w:szCs w:val="24"/>
        </w:rPr>
        <w:t xml:space="preserve"> Услуга FAL PDU </w:t>
      </w:r>
      <w:r w:rsidR="00E03ECD" w:rsidRPr="004B47B7">
        <w:rPr>
          <w:sz w:val="24"/>
          <w:szCs w:val="24"/>
        </w:rPr>
        <w:t xml:space="preserve">записи сеанса </w:t>
      </w:r>
      <w:r w:rsidR="00E03ECD" w:rsidRPr="00E03ECD">
        <w:rPr>
          <w:sz w:val="24"/>
          <w:szCs w:val="24"/>
        </w:rPr>
        <w:t>позволяет создавать или изменять сеанс (например, изменять ключ сеанса); и</w:t>
      </w:r>
    </w:p>
    <w:p w14:paraId="7F9099E4" w14:textId="45582424" w:rsidR="00E03ECD" w:rsidRPr="00E03ECD" w:rsidRDefault="004B47B7" w:rsidP="00E03ECD">
      <w:pPr>
        <w:rPr>
          <w:sz w:val="24"/>
          <w:szCs w:val="24"/>
        </w:rPr>
      </w:pPr>
      <w:r>
        <w:rPr>
          <w:sz w:val="24"/>
          <w:szCs w:val="24"/>
        </w:rPr>
        <w:t>-</w:t>
      </w:r>
      <w:r w:rsidR="00E03ECD" w:rsidRPr="00E03ECD">
        <w:rPr>
          <w:sz w:val="24"/>
          <w:szCs w:val="24"/>
        </w:rPr>
        <w:t xml:space="preserve"> </w:t>
      </w:r>
      <w:r w:rsidR="00E03ECD" w:rsidRPr="004B47B7">
        <w:rPr>
          <w:sz w:val="24"/>
          <w:szCs w:val="24"/>
        </w:rPr>
        <w:t>Удалить сеанс.</w:t>
      </w:r>
      <w:r w:rsidR="00E03ECD" w:rsidRPr="00E03ECD">
        <w:rPr>
          <w:sz w:val="24"/>
          <w:szCs w:val="24"/>
        </w:rPr>
        <w:t xml:space="preserve"> Услуга </w:t>
      </w:r>
      <w:r w:rsidR="00E03ECD" w:rsidRPr="004B47B7">
        <w:rPr>
          <w:sz w:val="24"/>
          <w:szCs w:val="24"/>
        </w:rPr>
        <w:t>FAL PDU</w:t>
      </w:r>
      <w:r w:rsidR="00E03ECD" w:rsidRPr="00E03ECD">
        <w:rPr>
          <w:sz w:val="24"/>
          <w:szCs w:val="24"/>
        </w:rPr>
        <w:t>, которая удаляет сеанс.</w:t>
      </w:r>
    </w:p>
    <w:p w14:paraId="696CB0BE" w14:textId="77777777" w:rsidR="00E03ECD" w:rsidRPr="00E03ECD" w:rsidRDefault="00E03ECD" w:rsidP="00E03ECD">
      <w:pPr>
        <w:rPr>
          <w:sz w:val="24"/>
          <w:szCs w:val="24"/>
        </w:rPr>
      </w:pPr>
      <w:r w:rsidRPr="00E03ECD">
        <w:rPr>
          <w:sz w:val="24"/>
          <w:szCs w:val="24"/>
        </w:rPr>
        <w:t>Кроме того, есть две дополнительные команды, связанные с управлением сеансом:</w:t>
      </w:r>
    </w:p>
    <w:p w14:paraId="09C55F0A" w14:textId="05378AC1" w:rsidR="00E03ECD" w:rsidRPr="00E03ECD" w:rsidRDefault="004B47B7" w:rsidP="00E03ECD">
      <w:pPr>
        <w:rPr>
          <w:sz w:val="24"/>
          <w:szCs w:val="24"/>
        </w:rPr>
      </w:pPr>
      <w:r>
        <w:rPr>
          <w:sz w:val="24"/>
          <w:szCs w:val="24"/>
        </w:rPr>
        <w:t>-</w:t>
      </w:r>
      <w:r w:rsidR="00E03ECD" w:rsidRPr="00E03ECD">
        <w:rPr>
          <w:sz w:val="24"/>
          <w:szCs w:val="24"/>
        </w:rPr>
        <w:t xml:space="preserve"> Услуга FAL </w:t>
      </w:r>
      <w:r w:rsidR="00E03ECD" w:rsidRPr="004B47B7">
        <w:rPr>
          <w:sz w:val="24"/>
          <w:szCs w:val="24"/>
        </w:rPr>
        <w:t xml:space="preserve">PDU запроса сеанса </w:t>
      </w:r>
      <w:r w:rsidR="00E03ECD" w:rsidRPr="00E03ECD">
        <w:rPr>
          <w:sz w:val="24"/>
          <w:szCs w:val="24"/>
        </w:rPr>
        <w:t>используется (например) портативным устройством для запроса сеанса с устройства. Обычно портативное устройство предоставляется (например, на основе служебных/рабочих заданий), чтобы обеспечить обслуживание одного или нескольких устройств. Эта команда позволяет предоставить портативному устройству сеанс для устройства. Когда используется эта команда, программа управления сетью должна также настроить сеанс в обслуживаемом устройстве, чтобы обеспечить коммуникацию с портативным устройством.</w:t>
      </w:r>
    </w:p>
    <w:p w14:paraId="73DBB954" w14:textId="6243280B" w:rsidR="00E03ECD" w:rsidRPr="00E03ECD" w:rsidRDefault="005B668B" w:rsidP="00E03ECD">
      <w:pPr>
        <w:rPr>
          <w:sz w:val="24"/>
          <w:szCs w:val="24"/>
        </w:rPr>
      </w:pPr>
      <w:bookmarkStart w:id="822" w:name="bookmark1340"/>
      <w:bookmarkEnd w:id="822"/>
      <w:r>
        <w:rPr>
          <w:sz w:val="24"/>
          <w:szCs w:val="24"/>
        </w:rPr>
        <w:t>-</w:t>
      </w:r>
      <w:r w:rsidR="00E03ECD" w:rsidRPr="00E03ECD">
        <w:rPr>
          <w:sz w:val="24"/>
          <w:szCs w:val="24"/>
        </w:rPr>
        <w:t xml:space="preserve"> Сеансы соответствуют оконечным соединениям, поддерживаемым устройством. </w:t>
      </w:r>
      <w:r w:rsidR="00E03ECD" w:rsidRPr="004B47B7">
        <w:rPr>
          <w:sz w:val="24"/>
          <w:szCs w:val="24"/>
        </w:rPr>
        <w:t>Расширенн</w:t>
      </w:r>
      <w:r w:rsidR="00E03ECD" w:rsidRPr="00E03ECD">
        <w:rPr>
          <w:sz w:val="24"/>
          <w:szCs w:val="24"/>
        </w:rPr>
        <w:t xml:space="preserve">ая услуга </w:t>
      </w:r>
      <w:r w:rsidR="00E03ECD" w:rsidRPr="004B47B7">
        <w:rPr>
          <w:sz w:val="24"/>
          <w:szCs w:val="24"/>
        </w:rPr>
        <w:t>считывания сеанса</w:t>
      </w:r>
      <w:r w:rsidR="00E03ECD" w:rsidRPr="00E03ECD">
        <w:rPr>
          <w:sz w:val="24"/>
          <w:szCs w:val="24"/>
        </w:rPr>
        <w:t xml:space="preserve"> позволяет считывать конечные соединения в устройстве через шлюз.</w:t>
      </w:r>
    </w:p>
    <w:p w14:paraId="4F61BC48" w14:textId="77777777" w:rsidR="00E03ECD" w:rsidRPr="004B47B7" w:rsidRDefault="00E03ECD" w:rsidP="00E03ECD">
      <w:pPr>
        <w:rPr>
          <w:b/>
          <w:bCs/>
          <w:sz w:val="24"/>
          <w:szCs w:val="24"/>
        </w:rPr>
      </w:pPr>
      <w:r w:rsidRPr="004B47B7">
        <w:rPr>
          <w:b/>
          <w:bCs/>
          <w:sz w:val="24"/>
          <w:szCs w:val="24"/>
        </w:rPr>
        <w:t>L.5.4 Контроль доступа</w:t>
      </w:r>
    </w:p>
    <w:p w14:paraId="7380FE3B" w14:textId="77777777" w:rsidR="00E03ECD" w:rsidRPr="00E03ECD" w:rsidRDefault="00E03ECD" w:rsidP="00E03ECD">
      <w:pPr>
        <w:rPr>
          <w:sz w:val="24"/>
          <w:szCs w:val="24"/>
        </w:rPr>
      </w:pPr>
      <w:r w:rsidRPr="00E03ECD">
        <w:rPr>
          <w:sz w:val="24"/>
          <w:szCs w:val="24"/>
        </w:rPr>
        <w:t xml:space="preserve">Следующие четыре команды управляют критериями, которые шлюзы используют для разрешения устройствам присоединяться к сети. Устройства, которые являются частью сети, могут причинить больший ущерб, чем те, которые находятся вне сети. Следовательно, очень важно разрешить доступ к сети только доверенным устройствам. </w:t>
      </w:r>
      <w:r w:rsidRPr="00E03ECD">
        <w:rPr>
          <w:sz w:val="24"/>
          <w:szCs w:val="24"/>
        </w:rPr>
        <w:lastRenderedPageBreak/>
        <w:t>Эти услуги контролируют уровень доверия, необходимый для доступа к сети.</w:t>
      </w:r>
    </w:p>
    <w:p w14:paraId="36A602BD" w14:textId="7866106E"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Запись</w:t>
      </w:r>
      <w:r w:rsidR="00E03ECD" w:rsidRPr="00E03ECD">
        <w:rPr>
          <w:sz w:val="24"/>
          <w:szCs w:val="24"/>
        </w:rPr>
        <w:t xml:space="preserve"> </w:t>
      </w:r>
      <w:r w:rsidR="00E03ECD" w:rsidRPr="004B47B7">
        <w:rPr>
          <w:sz w:val="24"/>
          <w:szCs w:val="24"/>
        </w:rPr>
        <w:t>режима доступа к сети</w:t>
      </w:r>
    </w:p>
    <w:p w14:paraId="19C3D651" w14:textId="25EEC82F"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w:t>
      </w:r>
      <w:r w:rsidR="00E03ECD" w:rsidRPr="00E03ECD">
        <w:rPr>
          <w:sz w:val="24"/>
          <w:szCs w:val="24"/>
        </w:rPr>
        <w:t xml:space="preserve"> </w:t>
      </w:r>
      <w:r w:rsidR="00E03ECD" w:rsidRPr="004B47B7">
        <w:rPr>
          <w:sz w:val="24"/>
          <w:szCs w:val="24"/>
        </w:rPr>
        <w:t>режима доступа к сети</w:t>
      </w:r>
    </w:p>
    <w:p w14:paraId="0901AA1C" w14:textId="3A1596AE"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w:t>
      </w:r>
      <w:r w:rsidR="00E03ECD" w:rsidRPr="00E03ECD">
        <w:rPr>
          <w:sz w:val="24"/>
          <w:szCs w:val="24"/>
        </w:rPr>
        <w:t xml:space="preserve"> </w:t>
      </w:r>
      <w:r w:rsidR="00E03ECD" w:rsidRPr="004B47B7">
        <w:rPr>
          <w:sz w:val="24"/>
          <w:szCs w:val="24"/>
        </w:rPr>
        <w:t>режима ключа присоединения</w:t>
      </w:r>
    </w:p>
    <w:p w14:paraId="1FE7AEFE" w14:textId="30688D8E" w:rsidR="00E03ECD" w:rsidRPr="00E03ECD" w:rsidRDefault="004B47B7" w:rsidP="00E03ECD">
      <w:pPr>
        <w:rPr>
          <w:sz w:val="24"/>
          <w:szCs w:val="24"/>
        </w:rPr>
      </w:pPr>
      <w:r>
        <w:rPr>
          <w:sz w:val="24"/>
          <w:szCs w:val="24"/>
        </w:rPr>
        <w:t>-</w:t>
      </w:r>
      <w:r w:rsidR="00E03ECD" w:rsidRPr="00E03ECD">
        <w:rPr>
          <w:sz w:val="24"/>
          <w:szCs w:val="24"/>
        </w:rPr>
        <w:t xml:space="preserve"> Услуга Запись </w:t>
      </w:r>
      <w:r w:rsidR="00E03ECD" w:rsidRPr="004B47B7">
        <w:rPr>
          <w:sz w:val="24"/>
          <w:szCs w:val="24"/>
        </w:rPr>
        <w:t xml:space="preserve">режима ключа присоединения </w:t>
      </w:r>
    </w:p>
    <w:p w14:paraId="1631104E" w14:textId="19B88081" w:rsidR="00E03ECD" w:rsidRPr="00E03ECD" w:rsidRDefault="00E03ECD" w:rsidP="00E03ECD">
      <w:pPr>
        <w:rPr>
          <w:sz w:val="24"/>
          <w:szCs w:val="24"/>
        </w:rPr>
      </w:pPr>
      <w:r w:rsidRPr="00E03ECD">
        <w:rPr>
          <w:sz w:val="24"/>
          <w:szCs w:val="24"/>
        </w:rPr>
        <w:t xml:space="preserve">Шлюзы могут содержать списки контроля доступа. Услуга Запись </w:t>
      </w:r>
      <w:r w:rsidRPr="004B47B7">
        <w:rPr>
          <w:sz w:val="24"/>
          <w:szCs w:val="24"/>
        </w:rPr>
        <w:t>режима доступа к сети и</w:t>
      </w:r>
      <w:r w:rsidRPr="00E03ECD">
        <w:rPr>
          <w:sz w:val="24"/>
          <w:szCs w:val="24"/>
        </w:rPr>
        <w:t xml:space="preserve"> услуга Считывание </w:t>
      </w:r>
      <w:r w:rsidRPr="004B47B7">
        <w:rPr>
          <w:sz w:val="24"/>
          <w:szCs w:val="24"/>
        </w:rPr>
        <w:t>режима доступа к сети</w:t>
      </w:r>
      <w:r w:rsidRPr="00E03ECD">
        <w:rPr>
          <w:sz w:val="24"/>
          <w:szCs w:val="24"/>
        </w:rPr>
        <w:t xml:space="preserve"> позволяют использовать указываемые черные списки, белые списки. Эти команды даже позволяют заблокировать сеть, чтобы новые устройства не могли присоединиться к ней. В зависимости от режима доступа к сети (см. </w:t>
      </w:r>
      <w:r w:rsidRPr="004B47B7">
        <w:rPr>
          <w:sz w:val="24"/>
          <w:szCs w:val="24"/>
        </w:rPr>
        <w:t>Таблицу F.31)</w:t>
      </w:r>
      <w:r w:rsidRPr="00E03ECD">
        <w:rPr>
          <w:sz w:val="24"/>
          <w:szCs w:val="24"/>
        </w:rPr>
        <w:t xml:space="preserve"> может быть указана аутентификация помимо подтверждения ключа присоединения. Например:</w:t>
      </w:r>
    </w:p>
    <w:p w14:paraId="734B457E" w14:textId="10EFC441" w:rsidR="00E03ECD" w:rsidRPr="00E03ECD" w:rsidRDefault="004B47B7" w:rsidP="00E03ECD">
      <w:pPr>
        <w:rPr>
          <w:sz w:val="24"/>
          <w:szCs w:val="24"/>
        </w:rPr>
      </w:pPr>
      <w:r>
        <w:rPr>
          <w:sz w:val="24"/>
          <w:szCs w:val="24"/>
        </w:rPr>
        <w:t>-</w:t>
      </w:r>
      <w:r w:rsidR="00E03ECD" w:rsidRPr="00E03ECD">
        <w:rPr>
          <w:sz w:val="24"/>
          <w:szCs w:val="24"/>
        </w:rPr>
        <w:t xml:space="preserve"> только устройства из белого списка могут иметь разрешение на присоединение. Если белый список пуст, устройства не могут подключаться;</w:t>
      </w:r>
    </w:p>
    <w:p w14:paraId="29B5E5B7" w14:textId="518AE531" w:rsidR="00E03ECD" w:rsidRPr="00E03ECD" w:rsidRDefault="004B47B7" w:rsidP="00E03ECD">
      <w:pPr>
        <w:rPr>
          <w:sz w:val="24"/>
          <w:szCs w:val="24"/>
        </w:rPr>
      </w:pPr>
      <w:r>
        <w:rPr>
          <w:sz w:val="24"/>
          <w:szCs w:val="24"/>
        </w:rPr>
        <w:t>-</w:t>
      </w:r>
      <w:r w:rsidR="00E03ECD" w:rsidRPr="00E03ECD">
        <w:rPr>
          <w:sz w:val="24"/>
          <w:szCs w:val="24"/>
        </w:rPr>
        <w:t xml:space="preserve"> тем, кто находится в черном списке, не разрешается присоединяться. Полевые устройства должны поддерживать черные списки, чтобы предотвратить запросы на присоединение от нежелательных устройств. Другими словами, если устройство обнаруживает запрос на присоединение от устройства, занесенного в черный список, запрос на присоединение должен быть отклонен (</w:t>
      </w:r>
      <w:proofErr w:type="gramStart"/>
      <w:r w:rsidR="00E03ECD" w:rsidRPr="00E03ECD">
        <w:rPr>
          <w:sz w:val="24"/>
          <w:szCs w:val="24"/>
        </w:rPr>
        <w:t>т.е.</w:t>
      </w:r>
      <w:proofErr w:type="gramEnd"/>
      <w:r w:rsidR="00E03ECD" w:rsidRPr="00E03ECD">
        <w:rPr>
          <w:sz w:val="24"/>
          <w:szCs w:val="24"/>
        </w:rPr>
        <w:t xml:space="preserve"> не переадресован); или же</w:t>
      </w:r>
    </w:p>
    <w:p w14:paraId="423A6988" w14:textId="2E5BB710" w:rsidR="00E03ECD" w:rsidRPr="00E03ECD" w:rsidRDefault="005B668B" w:rsidP="00E03ECD">
      <w:pPr>
        <w:rPr>
          <w:sz w:val="24"/>
          <w:szCs w:val="24"/>
        </w:rPr>
      </w:pPr>
      <w:r>
        <w:rPr>
          <w:sz w:val="24"/>
          <w:szCs w:val="24"/>
        </w:rPr>
        <w:t>-</w:t>
      </w:r>
      <w:r w:rsidR="00E03ECD" w:rsidRPr="00E03ECD">
        <w:rPr>
          <w:sz w:val="24"/>
          <w:szCs w:val="24"/>
        </w:rPr>
        <w:t xml:space="preserve"> только устройства из списка сетей (см. </w:t>
      </w:r>
      <w:r w:rsidR="00E03ECD" w:rsidRPr="004B47B7">
        <w:rPr>
          <w:sz w:val="24"/>
          <w:szCs w:val="24"/>
        </w:rPr>
        <w:t>Таблицу F.30)</w:t>
      </w:r>
      <w:r w:rsidR="00E03ECD" w:rsidRPr="00E03ECD">
        <w:rPr>
          <w:sz w:val="24"/>
          <w:szCs w:val="24"/>
        </w:rPr>
        <w:t xml:space="preserve"> могут присоединяться.</w:t>
      </w:r>
    </w:p>
    <w:p w14:paraId="55EF6E41" w14:textId="77777777" w:rsidR="00E03ECD" w:rsidRPr="00E03ECD" w:rsidRDefault="00E03ECD" w:rsidP="00E03ECD">
      <w:pPr>
        <w:rPr>
          <w:sz w:val="24"/>
          <w:szCs w:val="24"/>
        </w:rPr>
      </w:pPr>
      <w:r w:rsidRPr="00E03ECD">
        <w:rPr>
          <w:sz w:val="24"/>
          <w:szCs w:val="24"/>
        </w:rPr>
        <w:t>После присоединения устройство добавляется в активный список (</w:t>
      </w:r>
      <w:proofErr w:type="gramStart"/>
      <w:r w:rsidRPr="00E03ECD">
        <w:rPr>
          <w:sz w:val="24"/>
          <w:szCs w:val="24"/>
        </w:rPr>
        <w:t>т.е.</w:t>
      </w:r>
      <w:proofErr w:type="gramEnd"/>
      <w:r w:rsidRPr="00E03ECD">
        <w:rPr>
          <w:sz w:val="24"/>
          <w:szCs w:val="24"/>
        </w:rPr>
        <w:t xml:space="preserve"> разрешается для использования хост-приложениями и для работы предприятия) и в список сетей.</w:t>
      </w:r>
    </w:p>
    <w:p w14:paraId="5D65AA60" w14:textId="1395E9A3" w:rsidR="00E03ECD" w:rsidRPr="00E03ECD" w:rsidRDefault="00E03ECD" w:rsidP="00E03ECD">
      <w:pPr>
        <w:rPr>
          <w:sz w:val="24"/>
          <w:szCs w:val="24"/>
        </w:rPr>
      </w:pPr>
      <w:r w:rsidRPr="00E03ECD">
        <w:rPr>
          <w:sz w:val="24"/>
          <w:szCs w:val="24"/>
        </w:rPr>
        <w:t xml:space="preserve">Часто при первом вводе в эксплуатацию в сети не включен контроль доступа. После завершения развертывания сети должен быть установлен контроль доступа, для создания или обновления </w:t>
      </w:r>
      <w:r w:rsidRPr="004B47B7">
        <w:rPr>
          <w:sz w:val="24"/>
          <w:szCs w:val="24"/>
        </w:rPr>
        <w:t>белого списка</w:t>
      </w:r>
      <w:r w:rsidRPr="00E03ECD">
        <w:rPr>
          <w:sz w:val="24"/>
          <w:szCs w:val="24"/>
        </w:rPr>
        <w:t xml:space="preserve"> используется услуга «</w:t>
      </w:r>
      <w:r w:rsidRPr="004B47B7">
        <w:rPr>
          <w:sz w:val="24"/>
          <w:szCs w:val="24"/>
        </w:rPr>
        <w:t>Перенести список сетей в белый список»</w:t>
      </w:r>
      <w:r w:rsidRPr="00E03ECD">
        <w:rPr>
          <w:sz w:val="24"/>
          <w:szCs w:val="24"/>
        </w:rPr>
        <w:t xml:space="preserve">. Услуга Запись </w:t>
      </w:r>
      <w:r w:rsidRPr="004B47B7">
        <w:rPr>
          <w:sz w:val="24"/>
          <w:szCs w:val="24"/>
        </w:rPr>
        <w:t>режима доступа к сети и</w:t>
      </w:r>
      <w:r w:rsidRPr="00E03ECD">
        <w:rPr>
          <w:sz w:val="24"/>
          <w:szCs w:val="24"/>
        </w:rPr>
        <w:t xml:space="preserve"> услуга Считывание </w:t>
      </w:r>
      <w:r w:rsidRPr="004B47B7">
        <w:rPr>
          <w:sz w:val="24"/>
          <w:szCs w:val="24"/>
        </w:rPr>
        <w:t>режима доступа</w:t>
      </w:r>
      <w:r w:rsidRPr="00E03ECD">
        <w:rPr>
          <w:sz w:val="24"/>
          <w:szCs w:val="24"/>
        </w:rPr>
        <w:t xml:space="preserve"> к сети определяют, следует ли использовать белые и черные списки для управления доступом к сети.</w:t>
      </w:r>
    </w:p>
    <w:p w14:paraId="2045FAE5" w14:textId="5CB80004" w:rsidR="00E03ECD" w:rsidRPr="00E03ECD" w:rsidRDefault="00E03ECD" w:rsidP="00E03ECD">
      <w:pPr>
        <w:rPr>
          <w:sz w:val="24"/>
          <w:szCs w:val="24"/>
        </w:rPr>
      </w:pPr>
      <w:r w:rsidRPr="00E03ECD">
        <w:rPr>
          <w:sz w:val="24"/>
          <w:szCs w:val="24"/>
        </w:rPr>
        <w:t xml:space="preserve">Режим ключа соединения (см. </w:t>
      </w:r>
      <w:r w:rsidRPr="004B47B7">
        <w:rPr>
          <w:sz w:val="24"/>
          <w:szCs w:val="24"/>
        </w:rPr>
        <w:t>таблицу F.44)</w:t>
      </w:r>
      <w:r w:rsidRPr="00E03ECD">
        <w:rPr>
          <w:sz w:val="24"/>
          <w:szCs w:val="24"/>
        </w:rPr>
        <w:t xml:space="preserve"> также может быть гибким. По умолчанию каждое устройство должно иметь свой уникальный ключ присоединения. Команды режима ключа соединения допускают (с риском снижения безопасности) ключ соединения быть либо «общеизвестным» ключом, либо ключом, общим для всех устройств. Это позволяет клиенту быстро подготовить устройства к сети, а затем, как только устройства будут включены, они могут переключить сеть на случайный ключ соединения к сети.</w:t>
      </w:r>
    </w:p>
    <w:p w14:paraId="37B6EAC0" w14:textId="77777777" w:rsidR="00E03ECD" w:rsidRPr="00E03ECD" w:rsidRDefault="00E03ECD" w:rsidP="00E03ECD">
      <w:pPr>
        <w:rPr>
          <w:sz w:val="24"/>
          <w:szCs w:val="24"/>
        </w:rPr>
      </w:pPr>
      <w:r w:rsidRPr="00E03ECD">
        <w:rPr>
          <w:sz w:val="24"/>
          <w:szCs w:val="24"/>
        </w:rPr>
        <w:t>Когда режим ключа присоединения ослаблен, режим доступа к сети должен быть установлен на карантин, в белый список или блокировку. В режиме карантина все устройства, которые ранее не были в сети (</w:t>
      </w:r>
      <w:proofErr w:type="gramStart"/>
      <w:r w:rsidRPr="00E03ECD">
        <w:rPr>
          <w:sz w:val="24"/>
          <w:szCs w:val="24"/>
        </w:rPr>
        <w:t>т.е.</w:t>
      </w:r>
      <w:proofErr w:type="gramEnd"/>
      <w:r w:rsidRPr="00E03ECD">
        <w:rPr>
          <w:sz w:val="24"/>
          <w:szCs w:val="24"/>
        </w:rPr>
        <w:t xml:space="preserve"> не были в списке сетей), помещаются в карантин и должны пройти аутентификацию программой управления сетью.</w:t>
      </w:r>
    </w:p>
    <w:p w14:paraId="7F588D21" w14:textId="77777777" w:rsidR="00E03ECD" w:rsidRPr="00E03ECD" w:rsidRDefault="00E03ECD" w:rsidP="00E03ECD">
      <w:pPr>
        <w:rPr>
          <w:sz w:val="24"/>
          <w:szCs w:val="24"/>
        </w:rPr>
      </w:pPr>
      <w:r w:rsidRPr="00E03ECD">
        <w:rPr>
          <w:sz w:val="24"/>
          <w:szCs w:val="24"/>
        </w:rPr>
        <w:t>Другими словами, используя эти четыре команды с новыми сетями, можно ослабить безопасность, чтобы облегчить простой быстрый ввод сети в эксплуатацию, и, как только сеть будет установлена, ужесточить безопасность, чтобы сделать сеть работоспособной.</w:t>
      </w:r>
    </w:p>
    <w:p w14:paraId="032B32D6" w14:textId="77777777" w:rsidR="00E03ECD" w:rsidRPr="004B47B7" w:rsidRDefault="00E03ECD" w:rsidP="00E03ECD">
      <w:pPr>
        <w:rPr>
          <w:b/>
          <w:bCs/>
          <w:sz w:val="24"/>
          <w:szCs w:val="24"/>
        </w:rPr>
      </w:pPr>
      <w:bookmarkStart w:id="823" w:name="bookmark1341"/>
      <w:r w:rsidRPr="004B47B7">
        <w:rPr>
          <w:b/>
          <w:bCs/>
          <w:sz w:val="24"/>
          <w:szCs w:val="24"/>
        </w:rPr>
        <w:t>L</w:t>
      </w:r>
      <w:bookmarkEnd w:id="823"/>
      <w:r w:rsidRPr="004B47B7">
        <w:rPr>
          <w:b/>
          <w:bCs/>
          <w:sz w:val="24"/>
          <w:szCs w:val="24"/>
        </w:rPr>
        <w:t>.5.5 Простое управление ключами</w:t>
      </w:r>
    </w:p>
    <w:p w14:paraId="2B49FB5C" w14:textId="77777777" w:rsidR="00E03ECD" w:rsidRPr="00E03ECD" w:rsidRDefault="00E03ECD" w:rsidP="00E03ECD">
      <w:pPr>
        <w:rPr>
          <w:sz w:val="24"/>
          <w:szCs w:val="24"/>
        </w:rPr>
      </w:pPr>
      <w:r w:rsidRPr="00E03ECD">
        <w:rPr>
          <w:sz w:val="24"/>
          <w:szCs w:val="24"/>
        </w:rPr>
        <w:t>Следующие четыре команды обеспечивают простое управление ключами. Первые три команды упрощают создание ключей соединения и управление ими. Последняя команда (Изменить ключ сейчас) позволяет периодически менять все ключи. Безопасность повышается за счет периодической смены ключей.</w:t>
      </w:r>
    </w:p>
    <w:p w14:paraId="503CB411" w14:textId="70B44330" w:rsidR="00E03ECD" w:rsidRPr="00E03ECD" w:rsidRDefault="004B47B7" w:rsidP="00E03ECD">
      <w:pPr>
        <w:rPr>
          <w:sz w:val="24"/>
          <w:szCs w:val="24"/>
        </w:rPr>
      </w:pPr>
      <w:r>
        <w:rPr>
          <w:sz w:val="24"/>
          <w:szCs w:val="24"/>
        </w:rPr>
        <w:t>-</w:t>
      </w:r>
      <w:r w:rsidR="00E03ECD" w:rsidRPr="00E03ECD">
        <w:rPr>
          <w:sz w:val="24"/>
          <w:szCs w:val="24"/>
        </w:rPr>
        <w:t xml:space="preserve"> </w:t>
      </w:r>
      <w:proofErr w:type="gramStart"/>
      <w:r w:rsidR="00E03ECD" w:rsidRPr="00E03ECD">
        <w:rPr>
          <w:sz w:val="24"/>
          <w:szCs w:val="24"/>
        </w:rPr>
        <w:t>услуга</w:t>
      </w:r>
      <w:proofErr w:type="gramEnd"/>
      <w:r w:rsidR="00E03ECD" w:rsidRPr="00E03ECD">
        <w:rPr>
          <w:sz w:val="24"/>
          <w:szCs w:val="24"/>
        </w:rPr>
        <w:t xml:space="preserve"> </w:t>
      </w:r>
      <w:r w:rsidR="00E03ECD" w:rsidRPr="004B47B7">
        <w:rPr>
          <w:sz w:val="24"/>
          <w:szCs w:val="24"/>
        </w:rPr>
        <w:t>Создать ключ</w:t>
      </w:r>
    </w:p>
    <w:p w14:paraId="43D4D122" w14:textId="00A40E9F"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w:t>
      </w:r>
      <w:r w:rsidR="00E03ECD" w:rsidRPr="00E03ECD">
        <w:rPr>
          <w:sz w:val="24"/>
          <w:szCs w:val="24"/>
        </w:rPr>
        <w:t xml:space="preserve"> </w:t>
      </w:r>
      <w:r w:rsidR="00E03ECD" w:rsidRPr="004B47B7">
        <w:rPr>
          <w:sz w:val="24"/>
          <w:szCs w:val="24"/>
        </w:rPr>
        <w:t>ключа присоединения устройства</w:t>
      </w:r>
    </w:p>
    <w:p w14:paraId="5667E0D7" w14:textId="75F14EAA"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Запись</w:t>
      </w:r>
      <w:r w:rsidR="00E03ECD" w:rsidRPr="00E03ECD">
        <w:rPr>
          <w:sz w:val="24"/>
          <w:szCs w:val="24"/>
        </w:rPr>
        <w:t xml:space="preserve"> </w:t>
      </w:r>
      <w:r w:rsidR="00E03ECD" w:rsidRPr="004B47B7">
        <w:rPr>
          <w:sz w:val="24"/>
          <w:szCs w:val="24"/>
        </w:rPr>
        <w:t>ключа присоединения к устройству</w:t>
      </w:r>
    </w:p>
    <w:p w14:paraId="6A2969A0" w14:textId="3FF6BAAA" w:rsidR="00E03ECD" w:rsidRPr="00E03ECD" w:rsidRDefault="004B47B7" w:rsidP="00E03ECD">
      <w:pPr>
        <w:rPr>
          <w:sz w:val="24"/>
          <w:szCs w:val="24"/>
        </w:rPr>
      </w:pPr>
      <w:r>
        <w:rPr>
          <w:sz w:val="24"/>
          <w:szCs w:val="24"/>
        </w:rPr>
        <w:lastRenderedPageBreak/>
        <w:t>-</w:t>
      </w:r>
      <w:r w:rsidR="00E03ECD" w:rsidRPr="00E03ECD">
        <w:rPr>
          <w:sz w:val="24"/>
          <w:szCs w:val="24"/>
        </w:rPr>
        <w:t xml:space="preserve"> </w:t>
      </w:r>
      <w:proofErr w:type="gramStart"/>
      <w:r w:rsidR="00E03ECD" w:rsidRPr="00E03ECD">
        <w:rPr>
          <w:sz w:val="24"/>
          <w:szCs w:val="24"/>
        </w:rPr>
        <w:t>услуга</w:t>
      </w:r>
      <w:proofErr w:type="gramEnd"/>
      <w:r w:rsidR="00E03ECD" w:rsidRPr="00E03ECD">
        <w:rPr>
          <w:sz w:val="24"/>
          <w:szCs w:val="24"/>
        </w:rPr>
        <w:t xml:space="preserve"> </w:t>
      </w:r>
      <w:r w:rsidR="00E03ECD" w:rsidRPr="004B47B7">
        <w:rPr>
          <w:sz w:val="24"/>
          <w:szCs w:val="24"/>
        </w:rPr>
        <w:t>Сменить ключ сейчас</w:t>
      </w:r>
      <w:r w:rsidR="00E03ECD" w:rsidRPr="00E03ECD">
        <w:rPr>
          <w:sz w:val="24"/>
          <w:szCs w:val="24"/>
        </w:rPr>
        <w:t xml:space="preserve"> </w:t>
      </w:r>
    </w:p>
    <w:p w14:paraId="51C610F1" w14:textId="2BBD08FD" w:rsidR="00E03ECD" w:rsidRPr="00E03ECD" w:rsidRDefault="00E03ECD" w:rsidP="00E03ECD">
      <w:pPr>
        <w:rPr>
          <w:sz w:val="24"/>
          <w:szCs w:val="24"/>
        </w:rPr>
      </w:pPr>
      <w:r w:rsidRPr="00E03ECD">
        <w:rPr>
          <w:sz w:val="24"/>
          <w:szCs w:val="24"/>
        </w:rPr>
        <w:t xml:space="preserve">Создать ключ </w:t>
      </w:r>
      <w:proofErr w:type="gramStart"/>
      <w:r w:rsidRPr="00E03ECD">
        <w:rPr>
          <w:sz w:val="24"/>
          <w:szCs w:val="24"/>
        </w:rPr>
        <w:t>- это</w:t>
      </w:r>
      <w:proofErr w:type="gramEnd"/>
      <w:r w:rsidRPr="00E03ECD">
        <w:rPr>
          <w:sz w:val="24"/>
          <w:szCs w:val="24"/>
        </w:rPr>
        <w:t xml:space="preserve"> простая услуга, которая генерирует и возвращает ключ. Этот ключ можно использовать с услугой запись </w:t>
      </w:r>
      <w:r w:rsidRPr="004B47B7">
        <w:rPr>
          <w:sz w:val="24"/>
          <w:szCs w:val="24"/>
        </w:rPr>
        <w:t>режима ключа присоединения и</w:t>
      </w:r>
      <w:r w:rsidRPr="00E03ECD">
        <w:rPr>
          <w:sz w:val="24"/>
          <w:szCs w:val="24"/>
        </w:rPr>
        <w:t xml:space="preserve"> услугой считывание </w:t>
      </w:r>
      <w:r w:rsidRPr="004B47B7">
        <w:rPr>
          <w:sz w:val="24"/>
          <w:szCs w:val="24"/>
        </w:rPr>
        <w:t>ключа присоединения устройства,</w:t>
      </w:r>
      <w:r w:rsidRPr="00E03ECD">
        <w:rPr>
          <w:sz w:val="24"/>
          <w:szCs w:val="24"/>
        </w:rPr>
        <w:t xml:space="preserve"> чтобы подготовить устройство для присоединения к сети. Лучшей практикой будет подключение и взаимодействие хост-приложения как со шлюзом, так и с полевым устройством (через свой порт обслуживания с </w:t>
      </w:r>
      <w:r w:rsidRPr="004B47B7">
        <w:rPr>
          <w:sz w:val="24"/>
          <w:szCs w:val="24"/>
        </w:rPr>
        <w:t>помощью</w:t>
      </w:r>
      <w:r w:rsidRPr="00E03ECD">
        <w:rPr>
          <w:sz w:val="24"/>
          <w:szCs w:val="24"/>
        </w:rPr>
        <w:t xml:space="preserve"> услуги </w:t>
      </w:r>
      <w:r w:rsidRPr="004B47B7">
        <w:rPr>
          <w:sz w:val="24"/>
          <w:szCs w:val="24"/>
        </w:rPr>
        <w:t xml:space="preserve">Запись </w:t>
      </w:r>
      <w:proofErr w:type="spellStart"/>
      <w:r w:rsidRPr="004B47B7">
        <w:rPr>
          <w:sz w:val="24"/>
          <w:szCs w:val="24"/>
        </w:rPr>
        <w:t>Ключа_соединения</w:t>
      </w:r>
      <w:proofErr w:type="spellEnd"/>
      <w:r w:rsidRPr="00E03ECD">
        <w:rPr>
          <w:sz w:val="24"/>
          <w:szCs w:val="24"/>
        </w:rPr>
        <w:t>). Это упрощает подготовку, а фактическое значение ключа никогда не отображается пользователю.</w:t>
      </w:r>
    </w:p>
    <w:p w14:paraId="3684C405" w14:textId="779092D1" w:rsidR="00E03ECD" w:rsidRPr="00E03ECD" w:rsidRDefault="00E03ECD" w:rsidP="00E03ECD">
      <w:pPr>
        <w:rPr>
          <w:sz w:val="24"/>
          <w:szCs w:val="24"/>
        </w:rPr>
      </w:pPr>
      <w:r w:rsidRPr="00E03ECD">
        <w:rPr>
          <w:sz w:val="24"/>
          <w:szCs w:val="24"/>
        </w:rPr>
        <w:t xml:space="preserve">В качестве альтернативы можно использовать услугу Считывание </w:t>
      </w:r>
      <w:r w:rsidRPr="004B47B7">
        <w:rPr>
          <w:sz w:val="24"/>
          <w:szCs w:val="24"/>
        </w:rPr>
        <w:t>ключа присоединения устройства</w:t>
      </w:r>
      <w:r w:rsidRPr="00E03ECD">
        <w:rPr>
          <w:sz w:val="24"/>
          <w:szCs w:val="24"/>
        </w:rPr>
        <w:t xml:space="preserve">. Она генерирует случайный ключ присоединения и настраивает программу управления сетью, чтобы позволить полевому устройству присоединиться к сети. Используя отклик, хост-приложение может подготовить полевое устройство (через свой порт обслуживания с </w:t>
      </w:r>
      <w:r w:rsidRPr="004B47B7">
        <w:rPr>
          <w:sz w:val="24"/>
          <w:szCs w:val="24"/>
        </w:rPr>
        <w:t>помощью</w:t>
      </w:r>
      <w:r w:rsidRPr="00E03ECD">
        <w:rPr>
          <w:sz w:val="24"/>
          <w:szCs w:val="24"/>
        </w:rPr>
        <w:t xml:space="preserve"> услуги </w:t>
      </w:r>
      <w:r w:rsidRPr="004B47B7">
        <w:rPr>
          <w:sz w:val="24"/>
          <w:szCs w:val="24"/>
        </w:rPr>
        <w:t xml:space="preserve">Запись </w:t>
      </w:r>
      <w:proofErr w:type="spellStart"/>
      <w:r w:rsidRPr="004B47B7">
        <w:rPr>
          <w:sz w:val="24"/>
          <w:szCs w:val="24"/>
        </w:rPr>
        <w:t>Ключа_соединения</w:t>
      </w:r>
      <w:proofErr w:type="spellEnd"/>
      <w:r w:rsidRPr="00E03ECD">
        <w:rPr>
          <w:sz w:val="24"/>
          <w:szCs w:val="24"/>
        </w:rPr>
        <w:t>).</w:t>
      </w:r>
    </w:p>
    <w:p w14:paraId="1E60BED2" w14:textId="77777777" w:rsidR="00E03ECD" w:rsidRPr="00E03ECD" w:rsidRDefault="00E03ECD" w:rsidP="00E03ECD">
      <w:pPr>
        <w:rPr>
          <w:sz w:val="24"/>
          <w:szCs w:val="24"/>
        </w:rPr>
      </w:pPr>
      <w:r w:rsidRPr="00E03ECD">
        <w:rPr>
          <w:sz w:val="24"/>
          <w:szCs w:val="24"/>
        </w:rPr>
        <w:t>В худшем случае оба этих подхода позволяют пользователю отображать ключ соединения. Пользователь может записать ключ соединения к полевому устройству (например, с помощью портативного устройства) позже. В любом случае, как только устройство присоединяется к сети, его ключ соединения должен быть изменен программой управления сетью.</w:t>
      </w:r>
    </w:p>
    <w:p w14:paraId="00855150" w14:textId="77777777" w:rsidR="00E03ECD" w:rsidRPr="00E03ECD" w:rsidRDefault="00E03ECD" w:rsidP="00E03ECD">
      <w:pPr>
        <w:rPr>
          <w:sz w:val="24"/>
          <w:szCs w:val="24"/>
        </w:rPr>
      </w:pPr>
    </w:p>
    <w:p w14:paraId="158D276F" w14:textId="5939A3D9" w:rsidR="00E03ECD" w:rsidRPr="004B47B7" w:rsidRDefault="00E03ECD" w:rsidP="004B47B7">
      <w:r w:rsidRPr="004B47B7">
        <w:t>П</w:t>
      </w:r>
      <w:r w:rsidR="004B47B7" w:rsidRPr="004B47B7">
        <w:t>римечани</w:t>
      </w:r>
      <w:r w:rsidR="004B47B7">
        <w:t>е –</w:t>
      </w:r>
      <w:r w:rsidRPr="004B47B7">
        <w:t xml:space="preserve"> Этот передовой метод гарантирует, что никто не узнает ключ соединения.</w:t>
      </w:r>
    </w:p>
    <w:p w14:paraId="632E77BC" w14:textId="77777777" w:rsidR="00E03ECD" w:rsidRPr="00E03ECD" w:rsidRDefault="00E03ECD" w:rsidP="00E03ECD">
      <w:pPr>
        <w:rPr>
          <w:sz w:val="24"/>
          <w:szCs w:val="24"/>
        </w:rPr>
      </w:pPr>
    </w:p>
    <w:p w14:paraId="08B4454C" w14:textId="70CBA688" w:rsidR="00E03ECD" w:rsidRPr="00E03ECD" w:rsidRDefault="00E03ECD" w:rsidP="00E03ECD">
      <w:pPr>
        <w:rPr>
          <w:sz w:val="24"/>
          <w:szCs w:val="24"/>
        </w:rPr>
      </w:pPr>
      <w:r w:rsidRPr="00E03ECD">
        <w:rPr>
          <w:sz w:val="24"/>
          <w:szCs w:val="24"/>
        </w:rPr>
        <w:t>Услуга «</w:t>
      </w:r>
      <w:r w:rsidRPr="004B47B7">
        <w:rPr>
          <w:sz w:val="24"/>
          <w:szCs w:val="24"/>
        </w:rPr>
        <w:t>Изменить ключ сейчас»</w:t>
      </w:r>
      <w:r w:rsidRPr="00E03ECD">
        <w:rPr>
          <w:sz w:val="24"/>
          <w:szCs w:val="24"/>
        </w:rPr>
        <w:t xml:space="preserve"> позволяет хост-приложению принудительно изменить ключ (например, в ответ на проблему безопасности или в соответствии с политикой безопасности предприятия).</w:t>
      </w:r>
    </w:p>
    <w:p w14:paraId="06D33640" w14:textId="27531CD9" w:rsidR="00E03ECD" w:rsidRPr="00E03ECD" w:rsidRDefault="00E03ECD" w:rsidP="00E03ECD">
      <w:pPr>
        <w:rPr>
          <w:sz w:val="24"/>
          <w:szCs w:val="24"/>
        </w:rPr>
      </w:pPr>
      <w:bookmarkStart w:id="824" w:name="bookmark1342"/>
      <w:bookmarkEnd w:id="824"/>
      <w:r w:rsidRPr="00E03ECD">
        <w:rPr>
          <w:sz w:val="24"/>
          <w:szCs w:val="24"/>
        </w:rPr>
        <w:t xml:space="preserve">Эти услуги вместе со услугами </w:t>
      </w:r>
      <w:r w:rsidRPr="004B47B7">
        <w:rPr>
          <w:sz w:val="24"/>
          <w:szCs w:val="24"/>
        </w:rPr>
        <w:t>Считывание списка устройств, Добавление записи в список устройств</w:t>
      </w:r>
      <w:r w:rsidRPr="00E03ECD">
        <w:rPr>
          <w:sz w:val="24"/>
          <w:szCs w:val="24"/>
        </w:rPr>
        <w:t xml:space="preserve"> и </w:t>
      </w:r>
      <w:r w:rsidRPr="004B47B7">
        <w:rPr>
          <w:sz w:val="24"/>
          <w:szCs w:val="24"/>
        </w:rPr>
        <w:t>Удаление записи из списка устройств</w:t>
      </w:r>
      <w:r w:rsidRPr="00E03ECD">
        <w:rPr>
          <w:sz w:val="24"/>
          <w:szCs w:val="24"/>
        </w:rPr>
        <w:t xml:space="preserve"> (для управления белым/черным списком) и услугами </w:t>
      </w:r>
      <w:r w:rsidRPr="004B47B7">
        <w:rPr>
          <w:sz w:val="24"/>
          <w:szCs w:val="24"/>
        </w:rPr>
        <w:t>Режим записи сетевого доступа</w:t>
      </w:r>
      <w:r w:rsidRPr="00E03ECD">
        <w:rPr>
          <w:sz w:val="24"/>
          <w:szCs w:val="24"/>
        </w:rPr>
        <w:t xml:space="preserve"> и </w:t>
      </w:r>
      <w:r w:rsidRPr="004B47B7">
        <w:rPr>
          <w:sz w:val="24"/>
          <w:szCs w:val="24"/>
        </w:rPr>
        <w:t>Считывание режима доступа к сети</w:t>
      </w:r>
      <w:r w:rsidRPr="00E03ECD">
        <w:rPr>
          <w:sz w:val="24"/>
          <w:szCs w:val="24"/>
        </w:rPr>
        <w:t xml:space="preserve"> (для управления режимом доступа к сети) предоставляют интерфейсы приложений для хост-приложений для реализации стратегии безопасности предприятия.</w:t>
      </w:r>
    </w:p>
    <w:p w14:paraId="51B47182" w14:textId="77777777" w:rsidR="004B47B7" w:rsidRDefault="004B47B7" w:rsidP="00E03ECD">
      <w:pPr>
        <w:rPr>
          <w:b/>
          <w:bCs/>
          <w:sz w:val="24"/>
          <w:szCs w:val="24"/>
        </w:rPr>
      </w:pPr>
    </w:p>
    <w:p w14:paraId="6FD4ED38" w14:textId="127360B8" w:rsidR="00E03ECD" w:rsidRDefault="00E03ECD" w:rsidP="00E03ECD">
      <w:pPr>
        <w:rPr>
          <w:b/>
          <w:bCs/>
          <w:sz w:val="24"/>
          <w:szCs w:val="24"/>
        </w:rPr>
      </w:pPr>
      <w:r w:rsidRPr="004B47B7">
        <w:rPr>
          <w:b/>
          <w:bCs/>
          <w:sz w:val="24"/>
          <w:szCs w:val="24"/>
        </w:rPr>
        <w:t>L.6 Списки устройств</w:t>
      </w:r>
    </w:p>
    <w:p w14:paraId="6F523A2C" w14:textId="77777777" w:rsidR="004B47B7" w:rsidRPr="004B47B7" w:rsidRDefault="004B47B7" w:rsidP="00E03ECD">
      <w:pPr>
        <w:rPr>
          <w:b/>
          <w:bCs/>
          <w:sz w:val="24"/>
          <w:szCs w:val="24"/>
        </w:rPr>
      </w:pPr>
    </w:p>
    <w:p w14:paraId="569D717B" w14:textId="77777777" w:rsidR="00E03ECD" w:rsidRPr="00E03ECD" w:rsidRDefault="00E03ECD" w:rsidP="00E03ECD">
      <w:pPr>
        <w:rPr>
          <w:sz w:val="24"/>
          <w:szCs w:val="24"/>
        </w:rPr>
      </w:pPr>
      <w:r w:rsidRPr="00E03ECD">
        <w:rPr>
          <w:sz w:val="24"/>
          <w:szCs w:val="24"/>
        </w:rPr>
        <w:t>Программа управления сетью и шлюз должны вести списки устройств и обеспечивать доступ к ним. Эти списки относятся к сети беспроводного соединения; используется для перечисления устройств, связанных с Сетью; и управлять доступом устройства к сети. Услуги, используемые для доступа к спискам устройств, включают:</w:t>
      </w:r>
    </w:p>
    <w:p w14:paraId="71176A80" w14:textId="62148E80" w:rsidR="00E03ECD" w:rsidRPr="00E03ECD" w:rsidRDefault="004B47B7" w:rsidP="00E03ECD">
      <w:pPr>
        <w:rPr>
          <w:sz w:val="24"/>
          <w:szCs w:val="24"/>
        </w:rPr>
      </w:pPr>
      <w:r>
        <w:rPr>
          <w:sz w:val="24"/>
          <w:szCs w:val="24"/>
        </w:rPr>
        <w:t>-</w:t>
      </w:r>
      <w:r w:rsidR="00E03ECD" w:rsidRPr="00E03ECD">
        <w:rPr>
          <w:sz w:val="24"/>
          <w:szCs w:val="24"/>
        </w:rPr>
        <w:t xml:space="preserve"> </w:t>
      </w:r>
      <w:r w:rsidR="00E03ECD" w:rsidRPr="004B47B7">
        <w:rPr>
          <w:sz w:val="24"/>
          <w:szCs w:val="24"/>
        </w:rPr>
        <w:t>Услуга Считывание списка устройств</w:t>
      </w:r>
      <w:r w:rsidR="00E03ECD" w:rsidRPr="00E03ECD">
        <w:rPr>
          <w:sz w:val="24"/>
          <w:szCs w:val="24"/>
        </w:rPr>
        <w:t xml:space="preserve"> считывает список устройств;</w:t>
      </w:r>
    </w:p>
    <w:p w14:paraId="2A5DA324" w14:textId="4BB870EF" w:rsidR="00E03ECD" w:rsidRPr="00E03ECD" w:rsidRDefault="004B47B7" w:rsidP="00E03ECD">
      <w:pPr>
        <w:rPr>
          <w:sz w:val="24"/>
          <w:szCs w:val="24"/>
        </w:rPr>
      </w:pPr>
      <w:r>
        <w:rPr>
          <w:sz w:val="24"/>
          <w:szCs w:val="24"/>
        </w:rPr>
        <w:t>-</w:t>
      </w:r>
      <w:r w:rsidR="00E03ECD" w:rsidRPr="00E03ECD">
        <w:rPr>
          <w:sz w:val="24"/>
          <w:szCs w:val="24"/>
        </w:rPr>
        <w:t xml:space="preserve"> Услуга Добавление </w:t>
      </w:r>
      <w:r w:rsidR="00E03ECD" w:rsidRPr="004B47B7">
        <w:rPr>
          <w:sz w:val="24"/>
          <w:szCs w:val="24"/>
        </w:rPr>
        <w:t>записи в список устройств</w:t>
      </w:r>
      <w:r w:rsidR="00E03ECD" w:rsidRPr="00E03ECD">
        <w:rPr>
          <w:sz w:val="24"/>
          <w:szCs w:val="24"/>
        </w:rPr>
        <w:t xml:space="preserve"> добавляет устройство в активный, белый, черный или сетевой список;</w:t>
      </w:r>
    </w:p>
    <w:p w14:paraId="6548729E" w14:textId="6B92E7BA"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Удаление записи из списка устройства</w:t>
      </w:r>
      <w:r w:rsidR="00E03ECD" w:rsidRPr="00E03ECD">
        <w:rPr>
          <w:sz w:val="24"/>
          <w:szCs w:val="24"/>
        </w:rPr>
        <w:t xml:space="preserve"> удаляет список устройств;</w:t>
      </w:r>
    </w:p>
    <w:p w14:paraId="27620FBC" w14:textId="274E4F58" w:rsidR="00E03ECD" w:rsidRPr="00E03ECD" w:rsidRDefault="004B47B7" w:rsidP="00E03ECD">
      <w:pPr>
        <w:rPr>
          <w:sz w:val="24"/>
          <w:szCs w:val="24"/>
        </w:rPr>
      </w:pPr>
      <w:r>
        <w:rPr>
          <w:sz w:val="24"/>
          <w:szCs w:val="24"/>
        </w:rPr>
        <w:t>-</w:t>
      </w:r>
      <w:r w:rsidR="00E03ECD" w:rsidRPr="00E03ECD">
        <w:rPr>
          <w:sz w:val="24"/>
          <w:szCs w:val="24"/>
        </w:rPr>
        <w:t xml:space="preserve"> </w:t>
      </w:r>
      <w:proofErr w:type="gramStart"/>
      <w:r w:rsidR="00E03ECD" w:rsidRPr="00E03ECD">
        <w:rPr>
          <w:sz w:val="24"/>
          <w:szCs w:val="24"/>
        </w:rPr>
        <w:t>Услуга</w:t>
      </w:r>
      <w:proofErr w:type="gramEnd"/>
      <w:r w:rsidR="00E03ECD" w:rsidRPr="00E03ECD">
        <w:rPr>
          <w:sz w:val="24"/>
          <w:szCs w:val="24"/>
        </w:rPr>
        <w:t xml:space="preserve"> </w:t>
      </w:r>
      <w:r w:rsidR="00E03ECD" w:rsidRPr="004B47B7">
        <w:rPr>
          <w:sz w:val="24"/>
          <w:szCs w:val="24"/>
        </w:rPr>
        <w:t>Перенести список сетей в белый список</w:t>
      </w:r>
      <w:r w:rsidR="00E03ECD" w:rsidRPr="00E03ECD">
        <w:rPr>
          <w:sz w:val="24"/>
          <w:szCs w:val="24"/>
        </w:rPr>
        <w:t xml:space="preserve"> переводит список сетей в белый список.</w:t>
      </w:r>
    </w:p>
    <w:p w14:paraId="78026E31" w14:textId="122BDD25" w:rsidR="00E03ECD" w:rsidRPr="00E03ECD" w:rsidRDefault="00E03ECD" w:rsidP="00E03ECD">
      <w:pPr>
        <w:rPr>
          <w:sz w:val="24"/>
          <w:szCs w:val="24"/>
        </w:rPr>
      </w:pPr>
      <w:r w:rsidRPr="004B47B7">
        <w:rPr>
          <w:sz w:val="24"/>
          <w:szCs w:val="24"/>
        </w:rPr>
        <w:t>В таблице F.30</w:t>
      </w:r>
      <w:r w:rsidRPr="00E03ECD">
        <w:rPr>
          <w:sz w:val="24"/>
          <w:szCs w:val="24"/>
        </w:rPr>
        <w:t xml:space="preserve"> перечислены списки (например, активные, сетевые, белые и черные списки). Эти списки ориентированы на </w:t>
      </w:r>
      <w:proofErr w:type="spellStart"/>
      <w:r w:rsidRPr="00E03ECD">
        <w:rPr>
          <w:sz w:val="24"/>
          <w:szCs w:val="24"/>
        </w:rPr>
        <w:t>WirelessHART</w:t>
      </w:r>
      <w:proofErr w:type="spellEnd"/>
      <w:r w:rsidRPr="00E03ECD">
        <w:rPr>
          <w:sz w:val="24"/>
          <w:szCs w:val="24"/>
        </w:rPr>
        <w:t xml:space="preserve"> и должны идентифицировать только устройства </w:t>
      </w:r>
      <w:proofErr w:type="spellStart"/>
      <w:r w:rsidRPr="00E03ECD">
        <w:rPr>
          <w:sz w:val="24"/>
          <w:szCs w:val="24"/>
        </w:rPr>
        <w:t>WirelessHART</w:t>
      </w:r>
      <w:proofErr w:type="spellEnd"/>
      <w:r w:rsidRPr="00E03ECD">
        <w:rPr>
          <w:sz w:val="24"/>
          <w:szCs w:val="24"/>
        </w:rPr>
        <w:t xml:space="preserve">. Например, устройства, подключенные к адаптеру </w:t>
      </w:r>
      <w:proofErr w:type="spellStart"/>
      <w:r w:rsidRPr="00E03ECD">
        <w:rPr>
          <w:sz w:val="24"/>
          <w:szCs w:val="24"/>
        </w:rPr>
        <w:t>WirelessHART</w:t>
      </w:r>
      <w:proofErr w:type="spellEnd"/>
      <w:r w:rsidRPr="00E03ECD">
        <w:rPr>
          <w:sz w:val="24"/>
          <w:szCs w:val="24"/>
        </w:rPr>
        <w:t xml:space="preserve">, никогда не должны включаться в список устройств. См. услугу </w:t>
      </w:r>
      <w:r w:rsidRPr="004B47B7">
        <w:rPr>
          <w:sz w:val="24"/>
          <w:szCs w:val="24"/>
        </w:rPr>
        <w:t xml:space="preserve">Считывание сводной информации об идентификаторах </w:t>
      </w:r>
      <w:proofErr w:type="spellStart"/>
      <w:r w:rsidRPr="004B47B7">
        <w:rPr>
          <w:sz w:val="24"/>
          <w:szCs w:val="24"/>
        </w:rPr>
        <w:t>подустройств</w:t>
      </w:r>
      <w:proofErr w:type="spellEnd"/>
      <w:r w:rsidRPr="004B47B7">
        <w:rPr>
          <w:sz w:val="24"/>
          <w:szCs w:val="24"/>
        </w:rPr>
        <w:t>,</w:t>
      </w:r>
      <w:r w:rsidRPr="00E03ECD">
        <w:rPr>
          <w:sz w:val="24"/>
          <w:szCs w:val="24"/>
        </w:rPr>
        <w:t xml:space="preserve"> чтобы определить все устройства, к которым можно получить доступ через данный шлюз </w:t>
      </w:r>
      <w:proofErr w:type="spellStart"/>
      <w:r w:rsidRPr="00E03ECD">
        <w:rPr>
          <w:sz w:val="24"/>
          <w:szCs w:val="24"/>
        </w:rPr>
        <w:t>WirelessHART</w:t>
      </w:r>
      <w:proofErr w:type="spellEnd"/>
      <w:r w:rsidRPr="00E03ECD">
        <w:rPr>
          <w:sz w:val="24"/>
          <w:szCs w:val="24"/>
        </w:rPr>
        <w:t xml:space="preserve">. Услуга </w:t>
      </w:r>
      <w:r w:rsidRPr="004B47B7">
        <w:rPr>
          <w:sz w:val="24"/>
          <w:szCs w:val="24"/>
        </w:rPr>
        <w:t xml:space="preserve">Считывание сводной информации об идентификаторах </w:t>
      </w:r>
      <w:proofErr w:type="spellStart"/>
      <w:r w:rsidRPr="004B47B7">
        <w:rPr>
          <w:sz w:val="24"/>
          <w:szCs w:val="24"/>
        </w:rPr>
        <w:t>подустройств</w:t>
      </w:r>
      <w:proofErr w:type="spellEnd"/>
      <w:r w:rsidRPr="00E03ECD">
        <w:rPr>
          <w:sz w:val="24"/>
          <w:szCs w:val="24"/>
        </w:rPr>
        <w:t xml:space="preserve"> должен идентифицировать и перечислять все устройства (</w:t>
      </w:r>
      <w:proofErr w:type="gramStart"/>
      <w:r w:rsidRPr="00E03ECD">
        <w:rPr>
          <w:sz w:val="24"/>
          <w:szCs w:val="24"/>
        </w:rPr>
        <w:t>т.е.</w:t>
      </w:r>
      <w:proofErr w:type="gramEnd"/>
      <w:r w:rsidRPr="00E03ECD">
        <w:rPr>
          <w:sz w:val="24"/>
          <w:szCs w:val="24"/>
        </w:rPr>
        <w:t xml:space="preserve"> «Живой список») в списке активных </w:t>
      </w:r>
      <w:r w:rsidRPr="00E03ECD">
        <w:rPr>
          <w:sz w:val="24"/>
          <w:szCs w:val="24"/>
        </w:rPr>
        <w:lastRenderedPageBreak/>
        <w:t xml:space="preserve">устройств, а также все устройства, подключенные к адаптерам </w:t>
      </w:r>
      <w:proofErr w:type="spellStart"/>
      <w:r w:rsidRPr="00E03ECD">
        <w:rPr>
          <w:sz w:val="24"/>
          <w:szCs w:val="24"/>
        </w:rPr>
        <w:t>WirelessHART</w:t>
      </w:r>
      <w:proofErr w:type="spellEnd"/>
      <w:r w:rsidRPr="00E03ECD">
        <w:rPr>
          <w:sz w:val="24"/>
          <w:szCs w:val="24"/>
        </w:rPr>
        <w:t>.</w:t>
      </w:r>
    </w:p>
    <w:p w14:paraId="104A5846" w14:textId="4E7996FE" w:rsidR="00E03ECD" w:rsidRPr="00E03ECD" w:rsidRDefault="00E03ECD" w:rsidP="00E03ECD">
      <w:pPr>
        <w:rPr>
          <w:sz w:val="24"/>
          <w:szCs w:val="24"/>
        </w:rPr>
      </w:pPr>
      <w:r w:rsidRPr="00E03ECD">
        <w:rPr>
          <w:sz w:val="24"/>
          <w:szCs w:val="24"/>
        </w:rPr>
        <w:t xml:space="preserve">Каждый раз, когда устройство пытается присоединиться к сети, его ключ соединения аутентифицируется. Если контроль доступа (см. </w:t>
      </w:r>
      <w:r w:rsidRPr="004B47B7">
        <w:rPr>
          <w:sz w:val="24"/>
          <w:szCs w:val="24"/>
        </w:rPr>
        <w:t>Таблицу F.31)</w:t>
      </w:r>
      <w:r w:rsidRPr="00E03ECD">
        <w:rPr>
          <w:sz w:val="24"/>
          <w:szCs w:val="24"/>
        </w:rPr>
        <w:t xml:space="preserve"> включен, выполняется просмотр </w:t>
      </w:r>
      <w:r w:rsidRPr="004B47B7">
        <w:rPr>
          <w:sz w:val="24"/>
          <w:szCs w:val="24"/>
        </w:rPr>
        <w:t>белого</w:t>
      </w:r>
      <w:r w:rsidRPr="00E03ECD">
        <w:rPr>
          <w:sz w:val="24"/>
          <w:szCs w:val="24"/>
        </w:rPr>
        <w:t xml:space="preserve"> и черного </w:t>
      </w:r>
      <w:r w:rsidRPr="004B47B7">
        <w:rPr>
          <w:sz w:val="24"/>
          <w:szCs w:val="24"/>
        </w:rPr>
        <w:t>списков</w:t>
      </w:r>
      <w:r w:rsidRPr="00E03ECD">
        <w:rPr>
          <w:sz w:val="24"/>
          <w:szCs w:val="24"/>
        </w:rPr>
        <w:t>. Информацию о процедурах и требованиях безопасности см. в разделе L.5.</w:t>
      </w:r>
    </w:p>
    <w:p w14:paraId="0F291C52" w14:textId="6C44D8F7" w:rsidR="00E03ECD" w:rsidRPr="00E03ECD" w:rsidRDefault="00E03ECD" w:rsidP="00E03ECD">
      <w:pPr>
        <w:rPr>
          <w:sz w:val="24"/>
          <w:szCs w:val="24"/>
        </w:rPr>
      </w:pPr>
      <w:r w:rsidRPr="00E03ECD">
        <w:rPr>
          <w:sz w:val="24"/>
          <w:szCs w:val="24"/>
        </w:rPr>
        <w:t>Когда устройство исчезает из списка активных устройств (например, из-за потери соединения</w:t>
      </w:r>
      <w:r w:rsidR="004B47B7">
        <w:rPr>
          <w:rStyle w:val="af1"/>
          <w:sz w:val="24"/>
          <w:szCs w:val="24"/>
        </w:rPr>
        <w:footnoteReference w:id="3"/>
      </w:r>
      <w:r w:rsidRPr="00E03ECD">
        <w:rPr>
          <w:sz w:val="24"/>
          <w:szCs w:val="24"/>
        </w:rPr>
        <w:t xml:space="preserve">, оно не удаляется из списка сетей. Следовательно, список сети должен содержать больше устройств, чем поддерживает шлюз. Это позволяет, например, заменить устройство, даже когда шлюз загружен. Устройство остается в списке сетей до тех пор, пока не будет удалено с помощью услуги FAL PDU </w:t>
      </w:r>
      <w:r w:rsidRPr="004B47B7">
        <w:rPr>
          <w:sz w:val="24"/>
          <w:szCs w:val="24"/>
        </w:rPr>
        <w:t>Удалить запись в списке устройств</w:t>
      </w:r>
      <w:r w:rsidRPr="00E03ECD">
        <w:rPr>
          <w:sz w:val="24"/>
          <w:szCs w:val="24"/>
        </w:rPr>
        <w:t>.</w:t>
      </w:r>
    </w:p>
    <w:p w14:paraId="373033AE" w14:textId="77777777" w:rsidR="00E03ECD" w:rsidRPr="00E03ECD" w:rsidRDefault="00E03ECD" w:rsidP="00E03ECD">
      <w:pPr>
        <w:rPr>
          <w:sz w:val="24"/>
          <w:szCs w:val="24"/>
        </w:rPr>
      </w:pPr>
      <w:r w:rsidRPr="00E03ECD">
        <w:rPr>
          <w:sz w:val="24"/>
          <w:szCs w:val="24"/>
        </w:rPr>
        <w:t>Когда устройство отсутствует в списке активных или помещенных в карантин устройств, его можно удалить непосредственно из списка сети (</w:t>
      </w:r>
      <w:proofErr w:type="gramStart"/>
      <w:r w:rsidRPr="00E03ECD">
        <w:rPr>
          <w:sz w:val="24"/>
          <w:szCs w:val="24"/>
        </w:rPr>
        <w:t>т.е.</w:t>
      </w:r>
      <w:proofErr w:type="gramEnd"/>
      <w:r w:rsidRPr="00E03ECD">
        <w:rPr>
          <w:sz w:val="24"/>
          <w:szCs w:val="24"/>
        </w:rPr>
        <w:t xml:space="preserve"> если устройство не подключено к сети). В противном случае сначала необходимо вывести устройство из эксплуатации. Помещенные в карантин устройства и точки доступа также включены в список сети. Шлюз должен вести статистику KPI для всех устройств в списке сети. Статистика KPI должна храниться только до тех пор, пока на шлюзе не будет выключено и включено питание. После включения и выключения питания шлюза статистика должна быть сброшена/очищена.</w:t>
      </w:r>
    </w:p>
    <w:p w14:paraId="4F3B7566" w14:textId="3E1945EF" w:rsidR="00E03ECD" w:rsidRPr="00E03ECD" w:rsidRDefault="00E03ECD" w:rsidP="00E03ECD">
      <w:pPr>
        <w:rPr>
          <w:sz w:val="24"/>
          <w:szCs w:val="24"/>
        </w:rPr>
      </w:pPr>
      <w:bookmarkStart w:id="825" w:name="bookmark1343"/>
      <w:bookmarkEnd w:id="825"/>
      <w:r w:rsidRPr="00E03ECD">
        <w:rPr>
          <w:sz w:val="24"/>
          <w:szCs w:val="24"/>
        </w:rPr>
        <w:t xml:space="preserve">Когда устройство удаляется из списка активных устройств с помощью услуги </w:t>
      </w:r>
      <w:r w:rsidRPr="004B47B7">
        <w:rPr>
          <w:sz w:val="24"/>
          <w:szCs w:val="24"/>
        </w:rPr>
        <w:t>FAL PDU</w:t>
      </w:r>
      <w:r w:rsidRPr="00E03ECD">
        <w:rPr>
          <w:sz w:val="24"/>
          <w:szCs w:val="24"/>
        </w:rPr>
        <w:t xml:space="preserve"> (например, когда требуется услуга уровня хранилища), устройство выводится из эксплуатации и удаляется из сети. Устройство выводится из эксплуатации следующими способами: отправкой команды 771 с кодом режима присоединения, установленным на «Не пытаться присоединиться»; и отправка услуги </w:t>
      </w:r>
      <w:r w:rsidRPr="004B47B7">
        <w:rPr>
          <w:sz w:val="24"/>
          <w:szCs w:val="24"/>
        </w:rPr>
        <w:t>FAL PDU</w:t>
      </w:r>
      <w:r w:rsidRPr="00E03ECD">
        <w:rPr>
          <w:sz w:val="24"/>
          <w:szCs w:val="24"/>
        </w:rPr>
        <w:t xml:space="preserve"> </w:t>
      </w:r>
      <w:r w:rsidRPr="004B47B7">
        <w:rPr>
          <w:sz w:val="24"/>
          <w:szCs w:val="24"/>
        </w:rPr>
        <w:t>Выполнить сброс устройства</w:t>
      </w:r>
      <w:r w:rsidRPr="00E03ECD">
        <w:rPr>
          <w:sz w:val="24"/>
          <w:szCs w:val="24"/>
        </w:rPr>
        <w:t>. После перезапуска устройство не должно пытаться повторно подключиться к сети.</w:t>
      </w:r>
    </w:p>
    <w:p w14:paraId="3713A611" w14:textId="77777777" w:rsidR="00E03ECD" w:rsidRPr="00E03ECD" w:rsidRDefault="00E03ECD" w:rsidP="00E03ECD">
      <w:pPr>
        <w:rPr>
          <w:sz w:val="24"/>
          <w:szCs w:val="24"/>
        </w:rPr>
      </w:pPr>
      <w:r w:rsidRPr="00E03ECD">
        <w:rPr>
          <w:sz w:val="24"/>
          <w:szCs w:val="24"/>
        </w:rPr>
        <w:t xml:space="preserve"> </w:t>
      </w:r>
    </w:p>
    <w:p w14:paraId="07D6B61E" w14:textId="11134ADB" w:rsidR="00E03ECD" w:rsidRDefault="00E03ECD" w:rsidP="00E03ECD">
      <w:pPr>
        <w:rPr>
          <w:b/>
          <w:bCs/>
          <w:sz w:val="24"/>
          <w:szCs w:val="24"/>
        </w:rPr>
      </w:pPr>
      <w:r w:rsidRPr="004B47B7">
        <w:rPr>
          <w:b/>
          <w:bCs/>
          <w:sz w:val="24"/>
          <w:szCs w:val="24"/>
        </w:rPr>
        <w:t>L.7 Команды управления сетью</w:t>
      </w:r>
    </w:p>
    <w:p w14:paraId="2C2B757F" w14:textId="77777777" w:rsidR="004B47B7" w:rsidRPr="004B47B7" w:rsidRDefault="004B47B7" w:rsidP="00E03ECD">
      <w:pPr>
        <w:rPr>
          <w:b/>
          <w:bCs/>
          <w:sz w:val="24"/>
          <w:szCs w:val="24"/>
        </w:rPr>
      </w:pPr>
    </w:p>
    <w:p w14:paraId="53154B81" w14:textId="77777777" w:rsidR="00E03ECD" w:rsidRPr="004B47B7" w:rsidRDefault="00E03ECD" w:rsidP="00E03ECD">
      <w:pPr>
        <w:rPr>
          <w:b/>
          <w:bCs/>
          <w:sz w:val="24"/>
          <w:szCs w:val="24"/>
        </w:rPr>
      </w:pPr>
      <w:r w:rsidRPr="004B47B7">
        <w:rPr>
          <w:b/>
          <w:bCs/>
          <w:sz w:val="24"/>
          <w:szCs w:val="24"/>
        </w:rPr>
        <w:t>L.7.1 Общие положения</w:t>
      </w:r>
    </w:p>
    <w:p w14:paraId="72FE6CF3" w14:textId="77777777" w:rsidR="00E03ECD" w:rsidRPr="00E03ECD" w:rsidRDefault="00E03ECD" w:rsidP="00E03ECD">
      <w:pPr>
        <w:rPr>
          <w:sz w:val="24"/>
          <w:szCs w:val="24"/>
        </w:rPr>
      </w:pPr>
      <w:r w:rsidRPr="00E03ECD">
        <w:rPr>
          <w:sz w:val="24"/>
          <w:szCs w:val="24"/>
        </w:rPr>
        <w:t>Программа управления сетью отвечает за общесистемное функционирование сети. В других подразделах рассматриваются конкретные сетевые функции (например, безопасность, маршрутизация и межсетевое взаимодействие). В этом подразделе определены команды и требования для различных функций управления сетью, включая:</w:t>
      </w:r>
    </w:p>
    <w:p w14:paraId="0E66E0F7" w14:textId="77777777" w:rsidR="00E03ECD" w:rsidRPr="004B47B7" w:rsidRDefault="00E03ECD" w:rsidP="004B47B7">
      <w:pPr>
        <w:ind w:firstLine="708"/>
        <w:rPr>
          <w:b/>
          <w:bCs/>
          <w:sz w:val="24"/>
          <w:szCs w:val="24"/>
        </w:rPr>
      </w:pPr>
      <w:r w:rsidRPr="004B47B7">
        <w:rPr>
          <w:b/>
          <w:bCs/>
          <w:sz w:val="24"/>
          <w:szCs w:val="24"/>
        </w:rPr>
        <w:t>L.7.2 Управление полосой пропускания</w:t>
      </w:r>
    </w:p>
    <w:p w14:paraId="1BD11795" w14:textId="77777777" w:rsidR="00E03ECD" w:rsidRPr="00E03ECD" w:rsidRDefault="00E03ECD" w:rsidP="00E03ECD">
      <w:pPr>
        <w:rPr>
          <w:sz w:val="24"/>
          <w:szCs w:val="24"/>
        </w:rPr>
      </w:pPr>
      <w:r w:rsidRPr="00E03ECD">
        <w:rPr>
          <w:sz w:val="24"/>
          <w:szCs w:val="24"/>
        </w:rPr>
        <w:t>Перегрузка является, пожалуй, наиболее серьезной угрозой для стабильности сети. Управление пропускной способностью — это ключевой инструмент, используемый программой управления сетью для управления перегрузкой сети. Следующие команды используются для запроса, распределения и управления расписаниями, используемыми для управления пропускной способностью:</w:t>
      </w:r>
    </w:p>
    <w:p w14:paraId="3F827D48" w14:textId="5838A990" w:rsidR="00E03ECD" w:rsidRPr="00E03ECD" w:rsidRDefault="005B668B" w:rsidP="00E03ECD">
      <w:pPr>
        <w:rPr>
          <w:sz w:val="24"/>
          <w:szCs w:val="24"/>
        </w:rPr>
      </w:pPr>
      <w:r>
        <w:rPr>
          <w:sz w:val="24"/>
          <w:szCs w:val="24"/>
        </w:rPr>
        <w:t>-</w:t>
      </w:r>
      <w:r w:rsidR="00E03ECD" w:rsidRPr="00E03ECD">
        <w:rPr>
          <w:sz w:val="24"/>
          <w:szCs w:val="24"/>
        </w:rPr>
        <w:t xml:space="preserve"> Услуга запроса </w:t>
      </w:r>
      <w:r w:rsidR="00E03ECD" w:rsidRPr="004B47B7">
        <w:rPr>
          <w:sz w:val="24"/>
          <w:szCs w:val="24"/>
        </w:rPr>
        <w:t>расписания</w:t>
      </w:r>
      <w:r w:rsidR="00E03ECD" w:rsidRPr="00E03ECD">
        <w:rPr>
          <w:sz w:val="24"/>
          <w:szCs w:val="24"/>
        </w:rPr>
        <w:t xml:space="preserve"> </w:t>
      </w:r>
    </w:p>
    <w:p w14:paraId="0C0CF7F2" w14:textId="43902E6C" w:rsidR="00E03ECD" w:rsidRPr="00E03ECD" w:rsidRDefault="005B668B"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 списка расписания</w:t>
      </w:r>
      <w:r w:rsidR="00E03ECD" w:rsidRPr="00E03ECD">
        <w:rPr>
          <w:sz w:val="24"/>
          <w:szCs w:val="24"/>
        </w:rPr>
        <w:t xml:space="preserve"> </w:t>
      </w:r>
    </w:p>
    <w:p w14:paraId="6890A8A6" w14:textId="18C4F70D" w:rsidR="00E03ECD" w:rsidRPr="00E03ECD" w:rsidRDefault="005B668B" w:rsidP="00E03ECD">
      <w:pPr>
        <w:rPr>
          <w:sz w:val="24"/>
          <w:szCs w:val="24"/>
        </w:rPr>
      </w:pPr>
      <w:r>
        <w:rPr>
          <w:sz w:val="24"/>
          <w:szCs w:val="24"/>
        </w:rPr>
        <w:t>-</w:t>
      </w:r>
      <w:r w:rsidR="00E03ECD" w:rsidRPr="00E03ECD">
        <w:rPr>
          <w:sz w:val="24"/>
          <w:szCs w:val="24"/>
        </w:rPr>
        <w:t xml:space="preserve"> </w:t>
      </w:r>
      <w:proofErr w:type="gramStart"/>
      <w:r w:rsidR="00E03ECD" w:rsidRPr="00E03ECD">
        <w:rPr>
          <w:sz w:val="24"/>
          <w:szCs w:val="24"/>
        </w:rPr>
        <w:t>Услуга</w:t>
      </w:r>
      <w:proofErr w:type="gramEnd"/>
      <w:r w:rsidR="00E03ECD" w:rsidRPr="00E03ECD">
        <w:rPr>
          <w:sz w:val="24"/>
          <w:szCs w:val="24"/>
        </w:rPr>
        <w:t xml:space="preserve"> </w:t>
      </w:r>
      <w:r w:rsidR="00E03ECD" w:rsidRPr="004B47B7">
        <w:rPr>
          <w:sz w:val="24"/>
          <w:szCs w:val="24"/>
        </w:rPr>
        <w:t>Удалить</w:t>
      </w:r>
      <w:r w:rsidR="00E03ECD" w:rsidRPr="00E03ECD">
        <w:rPr>
          <w:sz w:val="24"/>
          <w:szCs w:val="24"/>
        </w:rPr>
        <w:t xml:space="preserve"> </w:t>
      </w:r>
      <w:r w:rsidR="00E03ECD" w:rsidRPr="004B47B7">
        <w:rPr>
          <w:sz w:val="24"/>
          <w:szCs w:val="24"/>
        </w:rPr>
        <w:t>соединение расписани</w:t>
      </w:r>
      <w:r w:rsidR="00E03ECD" w:rsidRPr="00E03ECD">
        <w:rPr>
          <w:sz w:val="24"/>
          <w:szCs w:val="24"/>
        </w:rPr>
        <w:t>я</w:t>
      </w:r>
    </w:p>
    <w:p w14:paraId="10A2C8D1" w14:textId="44C913A5" w:rsidR="00E03ECD" w:rsidRPr="00E03ECD" w:rsidRDefault="005B668B"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 xml:space="preserve">Считывание идентификатора расписания </w:t>
      </w:r>
    </w:p>
    <w:p w14:paraId="4FFEAB9A" w14:textId="2C426B13" w:rsidR="00E03ECD" w:rsidRPr="00E03ECD" w:rsidRDefault="005B668B" w:rsidP="00E03ECD">
      <w:pPr>
        <w:rPr>
          <w:sz w:val="24"/>
          <w:szCs w:val="24"/>
        </w:rPr>
      </w:pPr>
      <w:r>
        <w:rPr>
          <w:sz w:val="24"/>
          <w:szCs w:val="24"/>
        </w:rPr>
        <w:t>-</w:t>
      </w:r>
      <w:r w:rsidR="00E03ECD" w:rsidRPr="00E03ECD">
        <w:rPr>
          <w:sz w:val="24"/>
          <w:szCs w:val="24"/>
        </w:rPr>
        <w:t xml:space="preserve"> Услуга Запись </w:t>
      </w:r>
      <w:r w:rsidR="00E03ECD" w:rsidRPr="004B47B7">
        <w:rPr>
          <w:sz w:val="24"/>
          <w:szCs w:val="24"/>
        </w:rPr>
        <w:t xml:space="preserve">расписания </w:t>
      </w:r>
    </w:p>
    <w:p w14:paraId="780A1D31" w14:textId="77777777" w:rsidR="00E03ECD" w:rsidRPr="00E03ECD" w:rsidRDefault="00E03ECD" w:rsidP="00E03ECD">
      <w:pPr>
        <w:rPr>
          <w:sz w:val="24"/>
          <w:szCs w:val="24"/>
        </w:rPr>
      </w:pPr>
      <w:r w:rsidRPr="00E03ECD">
        <w:rPr>
          <w:sz w:val="24"/>
          <w:szCs w:val="24"/>
        </w:rPr>
        <w:t xml:space="preserve">Запросы команды 799 генерируются запрашивающим устройством и отправляются </w:t>
      </w:r>
      <w:r w:rsidRPr="00E03ECD">
        <w:rPr>
          <w:sz w:val="24"/>
          <w:szCs w:val="24"/>
        </w:rPr>
        <w:lastRenderedPageBreak/>
        <w:t>в программу управления сетью (или шлюз, если они генерируются хост-приложением). Программа управления сетью может ответить немедленно, если известно, что запрошенная полоса пропускания доступна, или после завершения отложенного отклика. Как только устройство получит полосу пропускания (запрошенное полное количество или что-то меньшее), пакеты, использующие полосу пропускания, генерируются с точностью до этого распределения.</w:t>
      </w:r>
    </w:p>
    <w:p w14:paraId="370ED05F" w14:textId="77777777" w:rsidR="00E03ECD" w:rsidRPr="00E03ECD" w:rsidRDefault="00E03ECD" w:rsidP="00E03ECD">
      <w:pPr>
        <w:rPr>
          <w:sz w:val="24"/>
          <w:szCs w:val="24"/>
        </w:rPr>
      </w:pPr>
      <w:r w:rsidRPr="00E03ECD">
        <w:rPr>
          <w:sz w:val="24"/>
          <w:szCs w:val="24"/>
        </w:rPr>
        <w:t>Когда полоса пропускания больше не нужна, устройство должно вернуть ее программе управления сетью с помощью команды 801. Если программе управления сетью необходимо уменьшить перегрузку сети, она может использовать команду 973 для изменения текущей конфигурации расписания.</w:t>
      </w:r>
    </w:p>
    <w:p w14:paraId="4E5C91D2" w14:textId="77777777" w:rsidR="00E03ECD" w:rsidRPr="00E03ECD" w:rsidRDefault="00E03ECD" w:rsidP="00E03ECD">
      <w:pPr>
        <w:rPr>
          <w:sz w:val="24"/>
          <w:szCs w:val="24"/>
        </w:rPr>
      </w:pPr>
      <w:r w:rsidRPr="00E03ECD">
        <w:rPr>
          <w:sz w:val="24"/>
          <w:szCs w:val="24"/>
        </w:rPr>
        <w:t>Если устройство не имеет полной пропускной способности, которая ему требуется, оно должно периодически, один раз за интервал отчета о работоспособности, выдавать команду 799, чтобы запросить дополнительную пропускную способность. Несмотря на то, что полоса пропускания сокращается, устройство все равно будет продолжать публиковать данные процесса с максимально возможной скоростью в соответствии с настройкой расписания.</w:t>
      </w:r>
    </w:p>
    <w:p w14:paraId="5052FFCD" w14:textId="77777777" w:rsidR="00E03ECD" w:rsidRPr="00E03ECD" w:rsidRDefault="00E03ECD" w:rsidP="00E03ECD">
      <w:pPr>
        <w:rPr>
          <w:sz w:val="24"/>
          <w:szCs w:val="24"/>
        </w:rPr>
      </w:pPr>
      <w:r w:rsidRPr="00E03ECD">
        <w:rPr>
          <w:sz w:val="24"/>
          <w:szCs w:val="24"/>
        </w:rPr>
        <w:t>Программа управления сетью также имеет средства управления потоком, которые можно использовать для уменьшения перегрузки сети. Перегрузка сети (в крайнем случае) может вызвать ошибку в масштабах всей сети. Управление потоком может модулировать коммуникационный трафик, обеспечивая тем самым выживание сети. И чрезмерная перегрузка, и управление потоком могут привести к потере пакетов. Управление потоком осуществляется с помощью следующих команд:</w:t>
      </w:r>
    </w:p>
    <w:p w14:paraId="1B2C4580" w14:textId="2E2B7256" w:rsidR="00E03ECD" w:rsidRPr="00E03ECD" w:rsidRDefault="004B47B7" w:rsidP="00E03ECD">
      <w:pPr>
        <w:rPr>
          <w:sz w:val="24"/>
          <w:szCs w:val="24"/>
        </w:rPr>
      </w:pPr>
      <w:r>
        <w:rPr>
          <w:sz w:val="24"/>
          <w:szCs w:val="24"/>
        </w:rPr>
        <w:t>-</w:t>
      </w:r>
      <w:r w:rsidR="00E03ECD" w:rsidRPr="00E03ECD">
        <w:rPr>
          <w:sz w:val="24"/>
          <w:szCs w:val="24"/>
        </w:rPr>
        <w:t xml:space="preserve"> услуги </w:t>
      </w:r>
      <w:r w:rsidR="00E03ECD" w:rsidRPr="004B47B7">
        <w:rPr>
          <w:sz w:val="24"/>
          <w:szCs w:val="24"/>
        </w:rPr>
        <w:t>Считывание получения</w:t>
      </w:r>
      <w:r w:rsidR="00E03ECD" w:rsidRPr="00E03ECD">
        <w:rPr>
          <w:sz w:val="24"/>
          <w:szCs w:val="24"/>
        </w:rPr>
        <w:t xml:space="preserve"> </w:t>
      </w:r>
      <w:proofErr w:type="spellStart"/>
      <w:r w:rsidR="00E03ECD" w:rsidRPr="004B47B7">
        <w:rPr>
          <w:sz w:val="24"/>
          <w:szCs w:val="24"/>
        </w:rPr>
        <w:t>Порога_приоритета</w:t>
      </w:r>
      <w:proofErr w:type="spellEnd"/>
    </w:p>
    <w:p w14:paraId="0C72F3CE" w14:textId="24D85829" w:rsidR="00E03ECD" w:rsidRPr="00E03ECD" w:rsidRDefault="004B47B7" w:rsidP="00E03ECD">
      <w:pPr>
        <w:rPr>
          <w:sz w:val="24"/>
          <w:szCs w:val="24"/>
        </w:rPr>
      </w:pPr>
      <w:r>
        <w:rPr>
          <w:sz w:val="24"/>
          <w:szCs w:val="24"/>
        </w:rPr>
        <w:t>-</w:t>
      </w:r>
      <w:r w:rsidR="00E03ECD" w:rsidRPr="00E03ECD">
        <w:rPr>
          <w:sz w:val="24"/>
          <w:szCs w:val="24"/>
        </w:rPr>
        <w:t xml:space="preserve"> Услуга получения </w:t>
      </w:r>
      <w:proofErr w:type="spellStart"/>
      <w:r w:rsidR="00E03ECD" w:rsidRPr="004B47B7">
        <w:rPr>
          <w:sz w:val="24"/>
          <w:szCs w:val="24"/>
        </w:rPr>
        <w:t>Порога_приоритета</w:t>
      </w:r>
      <w:proofErr w:type="spellEnd"/>
    </w:p>
    <w:p w14:paraId="30FFD112" w14:textId="0CAA74BF" w:rsidR="00E03ECD" w:rsidRPr="00E03ECD" w:rsidRDefault="00E03ECD" w:rsidP="00E03ECD">
      <w:pPr>
        <w:rPr>
          <w:sz w:val="24"/>
          <w:szCs w:val="24"/>
        </w:rPr>
      </w:pPr>
      <w:r w:rsidRPr="00E03ECD">
        <w:rPr>
          <w:sz w:val="24"/>
          <w:szCs w:val="24"/>
        </w:rPr>
        <w:t xml:space="preserve">Например, услуга </w:t>
      </w:r>
      <w:r w:rsidRPr="004B47B7">
        <w:rPr>
          <w:sz w:val="24"/>
          <w:szCs w:val="24"/>
        </w:rPr>
        <w:t xml:space="preserve">Запись получения </w:t>
      </w:r>
      <w:proofErr w:type="spellStart"/>
      <w:r w:rsidRPr="004B47B7">
        <w:rPr>
          <w:sz w:val="24"/>
          <w:szCs w:val="24"/>
        </w:rPr>
        <w:t>Порога_</w:t>
      </w:r>
      <w:proofErr w:type="gramStart"/>
      <w:r w:rsidRPr="004B47B7">
        <w:rPr>
          <w:sz w:val="24"/>
          <w:szCs w:val="24"/>
        </w:rPr>
        <w:t>приоритета</w:t>
      </w:r>
      <w:proofErr w:type="spellEnd"/>
      <w:r w:rsidRPr="004B47B7">
        <w:rPr>
          <w:sz w:val="24"/>
          <w:szCs w:val="24"/>
        </w:rPr>
        <w:t xml:space="preserve"> </w:t>
      </w:r>
      <w:r w:rsidRPr="00E03ECD">
        <w:rPr>
          <w:sz w:val="24"/>
          <w:szCs w:val="24"/>
        </w:rPr>
        <w:t xml:space="preserve"> может</w:t>
      </w:r>
      <w:proofErr w:type="gramEnd"/>
      <w:r w:rsidRPr="00E03ECD">
        <w:rPr>
          <w:sz w:val="24"/>
          <w:szCs w:val="24"/>
        </w:rPr>
        <w:t xml:space="preserve"> использоваться программой управления сетью для блокировки сообщений с приоритетом «Аварийный сигнал» или «Нормальный» во всей или части сети, чтобы немедленно уменьшить перегрузку.</w:t>
      </w:r>
    </w:p>
    <w:p w14:paraId="610471F5" w14:textId="77777777" w:rsidR="00E03ECD" w:rsidRPr="004B47B7" w:rsidRDefault="00E03ECD" w:rsidP="00E03ECD">
      <w:pPr>
        <w:rPr>
          <w:b/>
          <w:bCs/>
          <w:sz w:val="24"/>
          <w:szCs w:val="24"/>
        </w:rPr>
      </w:pPr>
      <w:bookmarkStart w:id="826" w:name="bookmark1347"/>
    </w:p>
    <w:p w14:paraId="0294BCB8" w14:textId="77777777" w:rsidR="00E03ECD" w:rsidRPr="004B47B7" w:rsidRDefault="00E03ECD" w:rsidP="00E03ECD">
      <w:pPr>
        <w:rPr>
          <w:b/>
          <w:bCs/>
          <w:sz w:val="24"/>
          <w:szCs w:val="24"/>
        </w:rPr>
      </w:pPr>
      <w:r w:rsidRPr="004B47B7">
        <w:rPr>
          <w:b/>
          <w:bCs/>
          <w:sz w:val="24"/>
          <w:szCs w:val="24"/>
        </w:rPr>
        <w:t>L</w:t>
      </w:r>
      <w:bookmarkEnd w:id="826"/>
      <w:r w:rsidRPr="004B47B7">
        <w:rPr>
          <w:b/>
          <w:bCs/>
          <w:sz w:val="24"/>
          <w:szCs w:val="24"/>
        </w:rPr>
        <w:t>.7.3 Обслуживание сети</w:t>
      </w:r>
    </w:p>
    <w:p w14:paraId="1F1883DC" w14:textId="77777777" w:rsidR="00E03ECD" w:rsidRPr="00E03ECD" w:rsidRDefault="00E03ECD" w:rsidP="00E03ECD">
      <w:pPr>
        <w:rPr>
          <w:sz w:val="24"/>
          <w:szCs w:val="24"/>
        </w:rPr>
      </w:pPr>
      <w:r w:rsidRPr="00E03ECD">
        <w:rPr>
          <w:sz w:val="24"/>
          <w:szCs w:val="24"/>
        </w:rPr>
        <w:t>Существует ряд команд управления сетью, позволяющих, например, устанавливать приоритеты присоединения, таймеры (обнаружение, поддержание активности и т. д.) и другое общее обслуживание сети с помощью программы управления сетью. Эти команды включают:</w:t>
      </w:r>
    </w:p>
    <w:p w14:paraId="0A875E6D" w14:textId="3AA04786" w:rsidR="00E03ECD" w:rsidRPr="00E03ECD" w:rsidRDefault="004B47B7" w:rsidP="00E03ECD">
      <w:pPr>
        <w:rPr>
          <w:sz w:val="24"/>
          <w:szCs w:val="24"/>
        </w:rPr>
      </w:pPr>
      <w:r>
        <w:rPr>
          <w:sz w:val="24"/>
          <w:szCs w:val="24"/>
        </w:rPr>
        <w:t>-</w:t>
      </w:r>
      <w:r w:rsidR="00E03ECD" w:rsidRPr="00E03ECD">
        <w:rPr>
          <w:sz w:val="24"/>
          <w:szCs w:val="24"/>
        </w:rPr>
        <w:t xml:space="preserve"> Услуга Запись </w:t>
      </w:r>
      <w:r w:rsidR="00E03ECD" w:rsidRPr="004B47B7">
        <w:rPr>
          <w:sz w:val="24"/>
          <w:szCs w:val="24"/>
        </w:rPr>
        <w:t xml:space="preserve">интервалов таймера </w:t>
      </w:r>
    </w:p>
    <w:p w14:paraId="063E3B5E" w14:textId="2F185034"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 интервала</w:t>
      </w:r>
      <w:r w:rsidR="00E03ECD" w:rsidRPr="00E03ECD">
        <w:rPr>
          <w:sz w:val="24"/>
          <w:szCs w:val="24"/>
        </w:rPr>
        <w:t xml:space="preserve"> </w:t>
      </w:r>
      <w:r w:rsidR="00E03ECD" w:rsidRPr="004B47B7">
        <w:rPr>
          <w:sz w:val="24"/>
          <w:szCs w:val="24"/>
        </w:rPr>
        <w:t>таймера</w:t>
      </w:r>
    </w:p>
    <w:p w14:paraId="1C78285E" w14:textId="1F3B5AB4"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 xml:space="preserve">Считывание пакетов переключения на прямую передачу </w:t>
      </w:r>
    </w:p>
    <w:p w14:paraId="48B15FDC" w14:textId="05B85199"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Запись</w:t>
      </w:r>
      <w:r w:rsidR="00E03ECD" w:rsidRPr="00E03ECD">
        <w:rPr>
          <w:sz w:val="24"/>
          <w:szCs w:val="24"/>
        </w:rPr>
        <w:t xml:space="preserve"> пакетов переключения на прямую передачу </w:t>
      </w:r>
    </w:p>
    <w:p w14:paraId="57B76039" w14:textId="6FB76E78"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w:t>
      </w:r>
      <w:r w:rsidR="00E03ECD" w:rsidRPr="00E03ECD">
        <w:rPr>
          <w:sz w:val="24"/>
          <w:szCs w:val="24"/>
        </w:rPr>
        <w:t xml:space="preserve"> </w:t>
      </w:r>
      <w:proofErr w:type="spellStart"/>
      <w:r w:rsidR="00E03ECD" w:rsidRPr="004B47B7">
        <w:rPr>
          <w:sz w:val="24"/>
          <w:szCs w:val="24"/>
        </w:rPr>
        <w:t>приоритета_соединения</w:t>
      </w:r>
      <w:proofErr w:type="spellEnd"/>
    </w:p>
    <w:p w14:paraId="30F35ABA" w14:textId="412F7035" w:rsidR="00E03ECD" w:rsidRPr="00E03ECD" w:rsidRDefault="004B47B7" w:rsidP="00E03ECD">
      <w:pPr>
        <w:rPr>
          <w:sz w:val="24"/>
          <w:szCs w:val="24"/>
        </w:rPr>
      </w:pPr>
      <w:r>
        <w:rPr>
          <w:sz w:val="24"/>
          <w:szCs w:val="24"/>
        </w:rPr>
        <w:t>-</w:t>
      </w:r>
      <w:r w:rsidR="00E03ECD" w:rsidRPr="00E03ECD">
        <w:rPr>
          <w:sz w:val="24"/>
          <w:szCs w:val="24"/>
        </w:rPr>
        <w:t xml:space="preserve"> Услуга Запись </w:t>
      </w:r>
      <w:proofErr w:type="spellStart"/>
      <w:r w:rsidR="00E03ECD" w:rsidRPr="004B47B7">
        <w:rPr>
          <w:sz w:val="24"/>
          <w:szCs w:val="24"/>
        </w:rPr>
        <w:t>приоритета_соединения</w:t>
      </w:r>
      <w:proofErr w:type="spellEnd"/>
    </w:p>
    <w:p w14:paraId="02EC5A41" w14:textId="4C39132F"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w:t>
      </w:r>
      <w:r w:rsidR="00E03ECD" w:rsidRPr="00E03ECD">
        <w:rPr>
          <w:sz w:val="24"/>
          <w:szCs w:val="24"/>
        </w:rPr>
        <w:t xml:space="preserve"> </w:t>
      </w:r>
      <w:r w:rsidR="00E03ECD" w:rsidRPr="004B47B7">
        <w:rPr>
          <w:sz w:val="24"/>
          <w:szCs w:val="24"/>
        </w:rPr>
        <w:t>показателя</w:t>
      </w:r>
      <w:r w:rsidR="00E03ECD" w:rsidRPr="00E03ECD">
        <w:rPr>
          <w:sz w:val="24"/>
          <w:szCs w:val="24"/>
        </w:rPr>
        <w:t xml:space="preserve"> отката</w:t>
      </w:r>
    </w:p>
    <w:p w14:paraId="404F2A6F" w14:textId="0D216CCE" w:rsidR="00E03ECD" w:rsidRPr="00E03ECD" w:rsidRDefault="004B47B7" w:rsidP="00E03ECD">
      <w:pPr>
        <w:rPr>
          <w:sz w:val="24"/>
          <w:szCs w:val="24"/>
        </w:rPr>
      </w:pPr>
      <w:r>
        <w:rPr>
          <w:sz w:val="24"/>
          <w:szCs w:val="24"/>
        </w:rPr>
        <w:t>-</w:t>
      </w:r>
      <w:r w:rsidR="00E03ECD" w:rsidRPr="00E03ECD">
        <w:rPr>
          <w:sz w:val="24"/>
          <w:szCs w:val="24"/>
        </w:rPr>
        <w:t xml:space="preserve"> Услуга Запись </w:t>
      </w:r>
      <w:r w:rsidR="00E03ECD" w:rsidRPr="004B47B7">
        <w:rPr>
          <w:sz w:val="24"/>
          <w:szCs w:val="24"/>
        </w:rPr>
        <w:t xml:space="preserve">показателя отката </w:t>
      </w:r>
    </w:p>
    <w:p w14:paraId="381BAE5B" w14:textId="3DE25923" w:rsidR="00E03ECD" w:rsidRPr="00E03ECD" w:rsidRDefault="00E03ECD" w:rsidP="00E03ECD">
      <w:pPr>
        <w:rPr>
          <w:sz w:val="24"/>
          <w:szCs w:val="24"/>
        </w:rPr>
      </w:pPr>
      <w:r w:rsidRPr="00E03ECD">
        <w:rPr>
          <w:sz w:val="24"/>
          <w:szCs w:val="24"/>
        </w:rPr>
        <w:t xml:space="preserve">Услуга записи </w:t>
      </w:r>
      <w:r w:rsidRPr="004B47B7">
        <w:rPr>
          <w:sz w:val="24"/>
          <w:szCs w:val="24"/>
        </w:rPr>
        <w:t>интервалов таймера</w:t>
      </w:r>
      <w:r w:rsidRPr="00E03ECD">
        <w:rPr>
          <w:sz w:val="24"/>
          <w:szCs w:val="24"/>
        </w:rPr>
        <w:t xml:space="preserve"> и Услуга считывания </w:t>
      </w:r>
      <w:r w:rsidRPr="004B47B7">
        <w:rPr>
          <w:sz w:val="24"/>
          <w:szCs w:val="24"/>
        </w:rPr>
        <w:t>интервалов таймера</w:t>
      </w:r>
      <w:r w:rsidRPr="00E03ECD">
        <w:rPr>
          <w:sz w:val="24"/>
          <w:szCs w:val="24"/>
        </w:rPr>
        <w:t xml:space="preserve"> считывают и записывают таймеры, которые управляют различными значениями времени, которые можно использовать для настройки поведения сети полевого устройства. </w:t>
      </w:r>
      <w:r w:rsidRPr="004B47B7">
        <w:rPr>
          <w:sz w:val="24"/>
          <w:szCs w:val="24"/>
        </w:rPr>
        <w:t>Таблица F.19</w:t>
      </w:r>
      <w:r w:rsidRPr="00E03ECD">
        <w:rPr>
          <w:sz w:val="24"/>
          <w:szCs w:val="24"/>
        </w:rPr>
        <w:t xml:space="preserve"> содержит список таймеров, которые можно настраивать. Другие спецификации определяют сами таймеры (например, интервалы отчетов о работоспособности, время поддержания активности и т. д.) и задают значения по умолчанию, которые обеспечивают надежное и быстрое сетевое поведение в исходном состоянии.</w:t>
      </w:r>
    </w:p>
    <w:p w14:paraId="18FCB539" w14:textId="77777777" w:rsidR="00E03ECD" w:rsidRPr="00E03ECD" w:rsidRDefault="00E03ECD" w:rsidP="00E03ECD">
      <w:pPr>
        <w:rPr>
          <w:sz w:val="24"/>
          <w:szCs w:val="24"/>
        </w:rPr>
      </w:pPr>
      <w:r w:rsidRPr="00E03ECD">
        <w:rPr>
          <w:sz w:val="24"/>
          <w:szCs w:val="24"/>
        </w:rPr>
        <w:t xml:space="preserve">Как правило, пакет </w:t>
      </w:r>
      <w:proofErr w:type="spellStart"/>
      <w:r w:rsidRPr="00E03ECD">
        <w:rPr>
          <w:sz w:val="24"/>
          <w:szCs w:val="24"/>
        </w:rPr>
        <w:t>WirelessHART</w:t>
      </w:r>
      <w:proofErr w:type="spellEnd"/>
      <w:r w:rsidRPr="00E03ECD">
        <w:rPr>
          <w:sz w:val="24"/>
          <w:szCs w:val="24"/>
        </w:rPr>
        <w:t xml:space="preserve"> никогда не сбрасывается (</w:t>
      </w:r>
      <w:proofErr w:type="gramStart"/>
      <w:r w:rsidRPr="00E03ECD">
        <w:rPr>
          <w:sz w:val="24"/>
          <w:szCs w:val="24"/>
        </w:rPr>
        <w:t>т.е.</w:t>
      </w:r>
      <w:proofErr w:type="gramEnd"/>
      <w:r w:rsidRPr="00E03ECD">
        <w:rPr>
          <w:sz w:val="24"/>
          <w:szCs w:val="24"/>
        </w:rPr>
        <w:t xml:space="preserve"> после того, как он </w:t>
      </w:r>
      <w:r w:rsidRPr="00E03ECD">
        <w:rPr>
          <w:sz w:val="24"/>
          <w:szCs w:val="24"/>
        </w:rPr>
        <w:lastRenderedPageBreak/>
        <w:t>создается в исходном устройстве, он будет перемещаться по сети, пока не достигнет своей конечной точки). Однако есть две меры безопасности, которые не позволяют пакетам бесконечно блуждать по сети: «Время жизни» (TTL) и «Максимальный возраст PDU». Первым (TTL) можно управлять с помощью команд 808 и 809. Это позволяет установить TTL, например, на большое значение при установке устройства в большой протяженной сети. TTL включается в поле NPDU, значение которого инициализируется при создании PDU и уменьшается при каждом переходе пакета по сети. Когда TTL достигает 0, пакет не должен пересылаться на другое устройство (дополнительную информацию см. в Спецификации управления сетью). Максимальный возраст PDU управляется с помощью команд 795 и 796. Это позволяет программе управления сетью устанавливать временные критерии для определения удаления пакетов в дополнение к критериям TTL.</w:t>
      </w:r>
    </w:p>
    <w:p w14:paraId="31C10F38" w14:textId="77777777" w:rsidR="00E03ECD" w:rsidRPr="00E03ECD" w:rsidRDefault="00E03ECD" w:rsidP="00E03ECD">
      <w:pPr>
        <w:rPr>
          <w:sz w:val="24"/>
          <w:szCs w:val="24"/>
        </w:rPr>
      </w:pPr>
      <w:r w:rsidRPr="00E03ECD">
        <w:rPr>
          <w:sz w:val="24"/>
          <w:szCs w:val="24"/>
        </w:rPr>
        <w:t xml:space="preserve">Приоритет присоединения указывает устройствам, присоединяющимся к сети </w:t>
      </w:r>
      <w:proofErr w:type="spellStart"/>
      <w:r w:rsidRPr="00E03ECD">
        <w:rPr>
          <w:sz w:val="24"/>
          <w:szCs w:val="24"/>
        </w:rPr>
        <w:t>WirelessHART</w:t>
      </w:r>
      <w:proofErr w:type="spellEnd"/>
      <w:r w:rsidRPr="00E03ECD">
        <w:rPr>
          <w:sz w:val="24"/>
          <w:szCs w:val="24"/>
        </w:rPr>
        <w:t>, предпочтительного соседнего устройства для присоединения. Как правило, программы управления сетью должны устанавливать для приоритета присоединения более низкое значение, чем близкое устройство к точке доступа. Команды 810 и 811 используются программой управления сетью для управления приоритетом присоединения, объявленным полевым устройством.</w:t>
      </w:r>
    </w:p>
    <w:p w14:paraId="5671A412" w14:textId="77777777" w:rsidR="00E03ECD" w:rsidRPr="00E03ECD" w:rsidRDefault="00E03ECD" w:rsidP="00E03ECD">
      <w:pPr>
        <w:rPr>
          <w:sz w:val="24"/>
          <w:szCs w:val="24"/>
        </w:rPr>
      </w:pPr>
      <w:proofErr w:type="spellStart"/>
      <w:r w:rsidRPr="00E03ECD">
        <w:rPr>
          <w:sz w:val="24"/>
          <w:szCs w:val="24"/>
        </w:rPr>
        <w:t>WirelessHART</w:t>
      </w:r>
      <w:proofErr w:type="spellEnd"/>
      <w:r w:rsidRPr="00E03ECD">
        <w:rPr>
          <w:sz w:val="24"/>
          <w:szCs w:val="24"/>
        </w:rPr>
        <w:t xml:space="preserve"> обеспечивает гибкое использование полосы коммуникации, позволяя использовать устройства по требованию в форме «общих слотов». Общие слоты позволяют нескольким устройствам передавать пакет в одном и том же слоте. В случае коллизии устройства отключают случайное количество общих слотов. Команды 819 и 820 позволяют установить максимальный интервал задержки.</w:t>
      </w:r>
    </w:p>
    <w:p w14:paraId="60B02060" w14:textId="77777777" w:rsidR="00E03ECD" w:rsidRPr="00E03ECD" w:rsidRDefault="00E03ECD" w:rsidP="00E03ECD">
      <w:pPr>
        <w:rPr>
          <w:sz w:val="24"/>
          <w:szCs w:val="24"/>
        </w:rPr>
      </w:pPr>
      <w:bookmarkStart w:id="827" w:name="bookmark1348"/>
    </w:p>
    <w:p w14:paraId="5FD6FAE9" w14:textId="77777777" w:rsidR="00E03ECD" w:rsidRPr="004B47B7" w:rsidRDefault="00E03ECD" w:rsidP="00E03ECD">
      <w:pPr>
        <w:rPr>
          <w:b/>
          <w:bCs/>
          <w:sz w:val="24"/>
          <w:szCs w:val="24"/>
        </w:rPr>
      </w:pPr>
      <w:r w:rsidRPr="004B47B7">
        <w:rPr>
          <w:b/>
          <w:bCs/>
          <w:sz w:val="24"/>
          <w:szCs w:val="24"/>
        </w:rPr>
        <w:t>L</w:t>
      </w:r>
      <w:bookmarkEnd w:id="827"/>
      <w:r w:rsidRPr="004B47B7">
        <w:rPr>
          <w:b/>
          <w:bCs/>
          <w:sz w:val="24"/>
          <w:szCs w:val="24"/>
        </w:rPr>
        <w:t>.7.4 Сосуществование</w:t>
      </w:r>
    </w:p>
    <w:p w14:paraId="55649608" w14:textId="77777777" w:rsidR="00E03ECD" w:rsidRPr="00E03ECD" w:rsidRDefault="00E03ECD" w:rsidP="00E03ECD">
      <w:pPr>
        <w:rPr>
          <w:sz w:val="24"/>
          <w:szCs w:val="24"/>
        </w:rPr>
      </w:pPr>
      <w:r w:rsidRPr="00E03ECD">
        <w:rPr>
          <w:sz w:val="24"/>
          <w:szCs w:val="24"/>
        </w:rPr>
        <w:t xml:space="preserve">Сосуществование - ключевое требование и преимущество </w:t>
      </w:r>
      <w:proofErr w:type="spellStart"/>
      <w:r w:rsidRPr="00E03ECD">
        <w:rPr>
          <w:sz w:val="24"/>
          <w:szCs w:val="24"/>
        </w:rPr>
        <w:t>WirelessHART</w:t>
      </w:r>
      <w:proofErr w:type="spellEnd"/>
      <w:r w:rsidRPr="00E03ECD">
        <w:rPr>
          <w:sz w:val="24"/>
          <w:szCs w:val="24"/>
        </w:rPr>
        <w:t xml:space="preserve">. </w:t>
      </w:r>
      <w:proofErr w:type="spellStart"/>
      <w:r w:rsidRPr="00E03ECD">
        <w:rPr>
          <w:sz w:val="24"/>
          <w:szCs w:val="24"/>
        </w:rPr>
        <w:t>WirelessHART</w:t>
      </w:r>
      <w:proofErr w:type="spellEnd"/>
      <w:r w:rsidRPr="00E03ECD">
        <w:rPr>
          <w:sz w:val="24"/>
          <w:szCs w:val="24"/>
        </w:rPr>
        <w:t xml:space="preserve"> обладает как способностью успешно функционировать в присутствии помех от других сетей и протоколов, так и функциями совместного использования радиочастотного пространства. Следующие команды позволяют настраивать совместное использование RF-пространства </w:t>
      </w:r>
      <w:proofErr w:type="spellStart"/>
      <w:r w:rsidRPr="00E03ECD">
        <w:rPr>
          <w:sz w:val="24"/>
          <w:szCs w:val="24"/>
        </w:rPr>
        <w:t>WirelessHART</w:t>
      </w:r>
      <w:proofErr w:type="spellEnd"/>
      <w:r w:rsidRPr="00E03ECD">
        <w:rPr>
          <w:sz w:val="24"/>
          <w:szCs w:val="24"/>
        </w:rPr>
        <w:t xml:space="preserve"> в зависимости от установки:</w:t>
      </w:r>
    </w:p>
    <w:p w14:paraId="0EDCA57F" w14:textId="1AF5BE1A" w:rsidR="00E03ECD" w:rsidRPr="00E03ECD" w:rsidRDefault="004B47B7" w:rsidP="00E03ECD">
      <w:pPr>
        <w:rPr>
          <w:sz w:val="24"/>
          <w:szCs w:val="24"/>
        </w:rPr>
      </w:pPr>
      <w:r>
        <w:rPr>
          <w:sz w:val="24"/>
          <w:szCs w:val="24"/>
        </w:rPr>
        <w:t>-</w:t>
      </w:r>
      <w:r w:rsidR="00E03ECD" w:rsidRPr="00E03ECD">
        <w:rPr>
          <w:sz w:val="24"/>
          <w:szCs w:val="24"/>
        </w:rPr>
        <w:t xml:space="preserve"> Услуга считывания </w:t>
      </w:r>
      <w:r w:rsidR="00E03ECD" w:rsidRPr="004B47B7">
        <w:rPr>
          <w:sz w:val="24"/>
          <w:szCs w:val="24"/>
        </w:rPr>
        <w:t>режима CCA</w:t>
      </w:r>
      <w:r w:rsidR="00E03ECD" w:rsidRPr="00E03ECD">
        <w:rPr>
          <w:sz w:val="24"/>
          <w:szCs w:val="24"/>
        </w:rPr>
        <w:t xml:space="preserve"> и услуга записи </w:t>
      </w:r>
      <w:r w:rsidR="00E03ECD" w:rsidRPr="004B47B7">
        <w:rPr>
          <w:sz w:val="24"/>
          <w:szCs w:val="24"/>
        </w:rPr>
        <w:t>режима CCA</w:t>
      </w:r>
      <w:r w:rsidR="00E03ECD" w:rsidRPr="00E03ECD">
        <w:rPr>
          <w:sz w:val="24"/>
          <w:szCs w:val="24"/>
        </w:rPr>
        <w:t xml:space="preserve"> могут использоваться для управления настройками доступа к свободному каналу (CCA) в устройстве. CCA — это дополнительная функция сосуществования, которая позволяет устройству контролировать радиочастотное пространство и откладывать обмен данными, если используется радиочастотное пространство.</w:t>
      </w:r>
    </w:p>
    <w:p w14:paraId="41C5C4E4" w14:textId="49F5A10A"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считывания черного списка каналов</w:t>
      </w:r>
      <w:r w:rsidR="00E03ECD" w:rsidRPr="00E03ECD">
        <w:rPr>
          <w:sz w:val="24"/>
          <w:szCs w:val="24"/>
        </w:rPr>
        <w:t xml:space="preserve"> и услуга </w:t>
      </w:r>
      <w:r w:rsidR="00E03ECD" w:rsidRPr="004B47B7">
        <w:rPr>
          <w:sz w:val="24"/>
          <w:szCs w:val="24"/>
        </w:rPr>
        <w:t>записи черного списка каналов</w:t>
      </w:r>
      <w:r w:rsidR="00E03ECD" w:rsidRPr="00E03ECD">
        <w:rPr>
          <w:sz w:val="24"/>
          <w:szCs w:val="24"/>
        </w:rPr>
        <w:t xml:space="preserve"> позволяют заносить один или несколько радиочастотных каналов в черный список. Черный список резервирует радиочастотные каналы для использования другими протоколами и вступает в силу только после перезагрузки сети. Команды 817 и 818 являются командами шлюза (</w:t>
      </w:r>
      <w:proofErr w:type="gramStart"/>
      <w:r w:rsidR="00E03ECD" w:rsidRPr="00E03ECD">
        <w:rPr>
          <w:sz w:val="24"/>
          <w:szCs w:val="24"/>
        </w:rPr>
        <w:t>т.е.</w:t>
      </w:r>
      <w:proofErr w:type="gramEnd"/>
      <w:r w:rsidR="00E03ECD" w:rsidRPr="00E03ECD">
        <w:rPr>
          <w:sz w:val="24"/>
          <w:szCs w:val="24"/>
        </w:rPr>
        <w:t xml:space="preserve"> шлюз является прокси-сервером для программы управления сетью). Полевые устройства изучают черный список по объявлениям, обнаруженным в процессе присоединения.</w:t>
      </w:r>
    </w:p>
    <w:p w14:paraId="5B1F2ACE" w14:textId="49080A26" w:rsidR="00E03ECD" w:rsidRPr="00E03ECD" w:rsidRDefault="004B47B7" w:rsidP="00E03ECD">
      <w:pPr>
        <w:rPr>
          <w:sz w:val="24"/>
          <w:szCs w:val="24"/>
        </w:rPr>
      </w:pPr>
      <w:r>
        <w:rPr>
          <w:sz w:val="24"/>
          <w:szCs w:val="24"/>
        </w:rPr>
        <w:t xml:space="preserve">- </w:t>
      </w:r>
      <w:r w:rsidR="00E03ECD" w:rsidRPr="00E03ECD">
        <w:rPr>
          <w:sz w:val="24"/>
          <w:szCs w:val="24"/>
        </w:rPr>
        <w:t xml:space="preserve">Услуга </w:t>
      </w:r>
      <w:r w:rsidR="00E03ECD" w:rsidRPr="004B47B7">
        <w:rPr>
          <w:sz w:val="24"/>
          <w:szCs w:val="24"/>
        </w:rPr>
        <w:t>записи выходной мощности радиосигнала и</w:t>
      </w:r>
      <w:r w:rsidR="00E03ECD" w:rsidRPr="00E03ECD">
        <w:rPr>
          <w:sz w:val="24"/>
          <w:szCs w:val="24"/>
        </w:rPr>
        <w:t xml:space="preserve"> услуга </w:t>
      </w:r>
      <w:r w:rsidR="00E03ECD" w:rsidRPr="004B47B7">
        <w:rPr>
          <w:sz w:val="24"/>
          <w:szCs w:val="24"/>
        </w:rPr>
        <w:t>считывания выходной мощности радиосигнала</w:t>
      </w:r>
      <w:r w:rsidR="00E03ECD" w:rsidRPr="00E03ECD">
        <w:rPr>
          <w:sz w:val="24"/>
          <w:szCs w:val="24"/>
        </w:rPr>
        <w:t xml:space="preserve"> позволяют регулировать мощность передачи полевого устройства в зависимости от плотности сетки или в соответствии с нормативными требованиями.</w:t>
      </w:r>
    </w:p>
    <w:p w14:paraId="55BA01B8" w14:textId="77777777" w:rsidR="00E03ECD" w:rsidRPr="00E03ECD" w:rsidRDefault="00E03ECD" w:rsidP="00E03ECD">
      <w:pPr>
        <w:rPr>
          <w:sz w:val="24"/>
          <w:szCs w:val="24"/>
        </w:rPr>
      </w:pPr>
      <w:r w:rsidRPr="00E03ECD">
        <w:rPr>
          <w:sz w:val="24"/>
          <w:szCs w:val="24"/>
        </w:rPr>
        <w:t xml:space="preserve">Для физического уровня IEEE 802.15.4 черный список и CCA обычно дают ограниченные преимущества на практике. Модуляция, используемая IEEE 802.15.4, обычно терпима и ненавязчива по отношению к другим (по крайней мере, IEEE-совместимым) стандартам протокола/модуляции (например, IEEE 802.11 </w:t>
      </w:r>
      <w:proofErr w:type="spellStart"/>
      <w:r w:rsidRPr="00E03ECD">
        <w:rPr>
          <w:sz w:val="24"/>
          <w:szCs w:val="24"/>
        </w:rPr>
        <w:t>WiFi</w:t>
      </w:r>
      <w:proofErr w:type="spellEnd"/>
      <w:r w:rsidRPr="00E03ECD">
        <w:rPr>
          <w:sz w:val="24"/>
          <w:szCs w:val="24"/>
        </w:rPr>
        <w:t>).</w:t>
      </w:r>
    </w:p>
    <w:p w14:paraId="5BE0C45D" w14:textId="77777777" w:rsidR="00E03ECD" w:rsidRPr="00E03ECD" w:rsidRDefault="00E03ECD" w:rsidP="00E03ECD">
      <w:pPr>
        <w:rPr>
          <w:sz w:val="24"/>
          <w:szCs w:val="24"/>
        </w:rPr>
      </w:pPr>
      <w:r w:rsidRPr="00E03ECD">
        <w:rPr>
          <w:sz w:val="24"/>
          <w:szCs w:val="24"/>
        </w:rPr>
        <w:t xml:space="preserve">В большинстве случаев из-за переключения частоты и очень коротких сообщений, используемых </w:t>
      </w:r>
      <w:proofErr w:type="spellStart"/>
      <w:r w:rsidRPr="00E03ECD">
        <w:rPr>
          <w:sz w:val="24"/>
          <w:szCs w:val="24"/>
        </w:rPr>
        <w:t>WirelessHART</w:t>
      </w:r>
      <w:proofErr w:type="spellEnd"/>
      <w:r w:rsidRPr="00E03ECD">
        <w:rPr>
          <w:sz w:val="24"/>
          <w:szCs w:val="24"/>
        </w:rPr>
        <w:t xml:space="preserve">, следует использовать максимальную мощность передачи. </w:t>
      </w:r>
      <w:r w:rsidRPr="00E03ECD">
        <w:rPr>
          <w:sz w:val="24"/>
          <w:szCs w:val="24"/>
        </w:rPr>
        <w:lastRenderedPageBreak/>
        <w:t>Как правило, это улучшает коммуникацию и обеспечивает большие расстояния между узлами. Однако можно уменьшить мощность передачи, например, в сетях с высокой плотностью (тысячи устройств в пределах 100 м в диаметре).</w:t>
      </w:r>
    </w:p>
    <w:p w14:paraId="58D9F96D" w14:textId="77777777" w:rsidR="00E03ECD" w:rsidRPr="00E03ECD" w:rsidRDefault="00E03ECD" w:rsidP="00E03ECD">
      <w:pPr>
        <w:rPr>
          <w:sz w:val="24"/>
          <w:szCs w:val="24"/>
        </w:rPr>
      </w:pPr>
      <w:bookmarkStart w:id="828" w:name="bookmark1349"/>
    </w:p>
    <w:p w14:paraId="3D42BC0A" w14:textId="77777777" w:rsidR="00E03ECD" w:rsidRPr="004B47B7" w:rsidRDefault="00E03ECD" w:rsidP="00E03ECD">
      <w:pPr>
        <w:rPr>
          <w:b/>
          <w:bCs/>
          <w:sz w:val="24"/>
          <w:szCs w:val="24"/>
        </w:rPr>
      </w:pPr>
      <w:r w:rsidRPr="004B47B7">
        <w:rPr>
          <w:b/>
          <w:bCs/>
          <w:sz w:val="24"/>
          <w:szCs w:val="24"/>
        </w:rPr>
        <w:t>L</w:t>
      </w:r>
      <w:bookmarkEnd w:id="828"/>
      <w:r w:rsidRPr="004B47B7">
        <w:rPr>
          <w:b/>
          <w:bCs/>
          <w:sz w:val="24"/>
          <w:szCs w:val="24"/>
        </w:rPr>
        <w:t>.7.5 Управление устройствами</w:t>
      </w:r>
    </w:p>
    <w:p w14:paraId="4434A59F" w14:textId="77777777" w:rsidR="00E03ECD" w:rsidRPr="00E03ECD" w:rsidRDefault="00E03ECD" w:rsidP="00E03ECD">
      <w:pPr>
        <w:rPr>
          <w:sz w:val="24"/>
          <w:szCs w:val="24"/>
        </w:rPr>
      </w:pPr>
      <w:r w:rsidRPr="00E03ECD">
        <w:rPr>
          <w:sz w:val="24"/>
          <w:szCs w:val="24"/>
        </w:rPr>
        <w:t>Программа управления сетью должна управлять всеми свойствами и атрибутами устройства, связанными с сетью. Команды в этом разделе используются для управления различными свойствами устройства, которые не подходят для других подразделов. Эти команды включают:</w:t>
      </w:r>
    </w:p>
    <w:p w14:paraId="32C2A45F" w14:textId="4E98F015"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считывания псевдонима устройства</w:t>
      </w:r>
      <w:r w:rsidR="00E03ECD" w:rsidRPr="00E03ECD">
        <w:rPr>
          <w:sz w:val="24"/>
          <w:szCs w:val="24"/>
        </w:rPr>
        <w:t xml:space="preserve"> и услуга </w:t>
      </w:r>
      <w:r w:rsidR="00E03ECD" w:rsidRPr="004B47B7">
        <w:rPr>
          <w:sz w:val="24"/>
          <w:szCs w:val="24"/>
        </w:rPr>
        <w:t>записи псевдонима устройства</w:t>
      </w:r>
      <w:r w:rsidR="00E03ECD" w:rsidRPr="00E03ECD">
        <w:rPr>
          <w:sz w:val="24"/>
          <w:szCs w:val="24"/>
        </w:rPr>
        <w:t xml:space="preserve"> позволяют программе управления сетью управлять коротким (16-битным) адресом устройства. Этот псевдоним должен быть установлен до того, как устройство сможет завершить подключение к сети. Следовательно, команда 962 является одной из первых команд программы управления сетью для устройства.</w:t>
      </w:r>
    </w:p>
    <w:p w14:paraId="7028A1A8" w14:textId="28B07FB1"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считывания возможностей беспроводного устройства</w:t>
      </w:r>
      <w:r w:rsidR="00E03ECD" w:rsidRPr="00E03ECD">
        <w:rPr>
          <w:sz w:val="24"/>
          <w:szCs w:val="24"/>
        </w:rPr>
        <w:t xml:space="preserve"> предоставляет краткую информацию об основных возможностях и </w:t>
      </w:r>
      <w:r w:rsidRPr="00E03ECD">
        <w:rPr>
          <w:sz w:val="24"/>
          <w:szCs w:val="24"/>
        </w:rPr>
        <w:t>способностях</w:t>
      </w:r>
      <w:r w:rsidR="00E03ECD" w:rsidRPr="00E03ECD">
        <w:rPr>
          <w:sz w:val="24"/>
          <w:szCs w:val="24"/>
        </w:rPr>
        <w:t xml:space="preserve"> устройства. Программа управления сетью должна выдать эту команду вскоре после того, как устройство подключится к сети.</w:t>
      </w:r>
    </w:p>
    <w:p w14:paraId="61CE9F5E" w14:textId="6894DF27" w:rsidR="00E03ECD" w:rsidRPr="00E03ECD" w:rsidRDefault="004B47B7" w:rsidP="00E03ECD">
      <w:pPr>
        <w:rPr>
          <w:sz w:val="24"/>
          <w:szCs w:val="24"/>
        </w:rPr>
      </w:pPr>
      <w:r>
        <w:rPr>
          <w:sz w:val="24"/>
          <w:szCs w:val="24"/>
        </w:rPr>
        <w:t xml:space="preserve">- </w:t>
      </w:r>
      <w:r w:rsidR="00E03ECD" w:rsidRPr="00E03ECD">
        <w:rPr>
          <w:sz w:val="24"/>
          <w:szCs w:val="24"/>
        </w:rPr>
        <w:t xml:space="preserve">Услуга считывания </w:t>
      </w:r>
      <w:r w:rsidR="00E03ECD" w:rsidRPr="004B47B7">
        <w:rPr>
          <w:sz w:val="24"/>
          <w:szCs w:val="24"/>
        </w:rPr>
        <w:t xml:space="preserve">значка атрибута соседнего устройства </w:t>
      </w:r>
      <w:r w:rsidR="00E03ECD" w:rsidRPr="00E03ECD">
        <w:rPr>
          <w:sz w:val="24"/>
          <w:szCs w:val="24"/>
        </w:rPr>
        <w:t xml:space="preserve">и услуга запись </w:t>
      </w:r>
      <w:r w:rsidR="00E03ECD" w:rsidRPr="004B47B7">
        <w:rPr>
          <w:sz w:val="24"/>
          <w:szCs w:val="24"/>
        </w:rPr>
        <w:t xml:space="preserve">значка атрибута соседнего устройства </w:t>
      </w:r>
      <w:r w:rsidR="00E03ECD" w:rsidRPr="00E03ECD">
        <w:rPr>
          <w:sz w:val="24"/>
          <w:szCs w:val="24"/>
        </w:rPr>
        <w:t>для программы управления сетью, чтобы установить, какой из соседних устройств является источником синхронизации. Для устройств соседние устройства должны быть в качестве источника синхронизации, чтобы гарантировать их синхронизацию с сетью. Команда 971 должна быть одной из первых команд, выдаваемых программой управления сетью, когда устройство подключается к сети.</w:t>
      </w:r>
    </w:p>
    <w:p w14:paraId="4EC4C45F" w14:textId="7C0BFC94"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 значка атрибута соседнего устройства</w:t>
      </w:r>
      <w:r w:rsidR="00E03ECD" w:rsidRPr="00E03ECD">
        <w:rPr>
          <w:sz w:val="24"/>
          <w:szCs w:val="24"/>
        </w:rPr>
        <w:t xml:space="preserve"> и </w:t>
      </w:r>
      <w:r w:rsidR="00E03ECD" w:rsidRPr="004B47B7">
        <w:rPr>
          <w:sz w:val="24"/>
          <w:szCs w:val="24"/>
        </w:rPr>
        <w:t>Запись значка атрибута соседнего устройства</w:t>
      </w:r>
      <w:r w:rsidR="00E03ECD" w:rsidRPr="00E03ECD">
        <w:rPr>
          <w:sz w:val="24"/>
          <w:szCs w:val="24"/>
        </w:rPr>
        <w:t xml:space="preserve"> позволяет сопоставить календарное время (</w:t>
      </w:r>
      <w:proofErr w:type="gramStart"/>
      <w:r w:rsidR="00E03ECD" w:rsidRPr="00E03ECD">
        <w:rPr>
          <w:sz w:val="24"/>
          <w:szCs w:val="24"/>
        </w:rPr>
        <w:t>т.е.</w:t>
      </w:r>
      <w:proofErr w:type="gramEnd"/>
      <w:r w:rsidR="00E03ECD" w:rsidRPr="00E03ECD">
        <w:rPr>
          <w:sz w:val="24"/>
          <w:szCs w:val="24"/>
        </w:rPr>
        <w:t xml:space="preserve"> время суток) с сетевым временем (управляемым ASN).</w:t>
      </w:r>
    </w:p>
    <w:p w14:paraId="6DAE4793" w14:textId="1BE8BE40"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отключения устройства</w:t>
      </w:r>
      <w:r w:rsidR="00E03ECD" w:rsidRPr="00E03ECD">
        <w:rPr>
          <w:sz w:val="24"/>
          <w:szCs w:val="24"/>
        </w:rPr>
        <w:t xml:space="preserve"> выдается программой управления сетью для принудительного отключения устройства от сети. В зависимости от конфигурации устройства (см. коды режима присоединения в </w:t>
      </w:r>
      <w:r w:rsidR="00E03ECD" w:rsidRPr="004B47B7">
        <w:rPr>
          <w:sz w:val="24"/>
          <w:szCs w:val="24"/>
        </w:rPr>
        <w:t>Таблице F.36)</w:t>
      </w:r>
      <w:r w:rsidR="00E03ECD" w:rsidRPr="00E03ECD">
        <w:rPr>
          <w:sz w:val="24"/>
          <w:szCs w:val="24"/>
        </w:rPr>
        <w:t xml:space="preserve"> устройство может не выдавать повторн</w:t>
      </w:r>
      <w:r w:rsidR="00E03ECD" w:rsidRPr="004B47B7">
        <w:rPr>
          <w:sz w:val="24"/>
          <w:szCs w:val="24"/>
        </w:rPr>
        <w:t>ые</w:t>
      </w:r>
      <w:r w:rsidR="00E03ECD" w:rsidRPr="00E03ECD">
        <w:rPr>
          <w:sz w:val="24"/>
          <w:szCs w:val="24"/>
        </w:rPr>
        <w:t xml:space="preserve"> </w:t>
      </w:r>
      <w:r w:rsidRPr="00E03ECD">
        <w:rPr>
          <w:sz w:val="24"/>
          <w:szCs w:val="24"/>
        </w:rPr>
        <w:t>попытки присоединиться</w:t>
      </w:r>
      <w:r w:rsidR="00E03ECD" w:rsidRPr="00E03ECD">
        <w:rPr>
          <w:sz w:val="24"/>
          <w:szCs w:val="24"/>
        </w:rPr>
        <w:t xml:space="preserve"> к сети.</w:t>
      </w:r>
    </w:p>
    <w:p w14:paraId="51FCD527" w14:textId="729710BE"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Запись</w:t>
      </w:r>
      <w:r w:rsidR="00E03ECD" w:rsidRPr="00E03ECD">
        <w:rPr>
          <w:sz w:val="24"/>
          <w:szCs w:val="24"/>
        </w:rPr>
        <w:t xml:space="preserve"> </w:t>
      </w:r>
      <w:r w:rsidR="00E03ECD" w:rsidRPr="004B47B7">
        <w:rPr>
          <w:sz w:val="24"/>
          <w:szCs w:val="24"/>
        </w:rPr>
        <w:t>приостановки сети</w:t>
      </w:r>
      <w:r w:rsidR="00E03ECD" w:rsidRPr="00E03ECD">
        <w:rPr>
          <w:sz w:val="24"/>
          <w:szCs w:val="24"/>
        </w:rPr>
        <w:t xml:space="preserve"> и Услуга </w:t>
      </w:r>
      <w:r w:rsidR="00E03ECD" w:rsidRPr="004B47B7">
        <w:rPr>
          <w:sz w:val="24"/>
          <w:szCs w:val="24"/>
        </w:rPr>
        <w:t>считывания параметров приостановки</w:t>
      </w:r>
      <w:r w:rsidR="00E03ECD" w:rsidRPr="00E03ECD">
        <w:rPr>
          <w:sz w:val="24"/>
          <w:szCs w:val="24"/>
        </w:rPr>
        <w:t xml:space="preserve"> устройства позволяют </w:t>
      </w:r>
      <w:r w:rsidR="00E03ECD" w:rsidRPr="004B47B7">
        <w:rPr>
          <w:sz w:val="24"/>
          <w:szCs w:val="24"/>
        </w:rPr>
        <w:t>приостанавливать</w:t>
      </w:r>
      <w:r w:rsidR="00E03ECD" w:rsidRPr="00E03ECD">
        <w:rPr>
          <w:sz w:val="24"/>
          <w:szCs w:val="24"/>
        </w:rPr>
        <w:t xml:space="preserve"> работу устройств. Приостановка позволяет устройству получить указание отключиться от сети и на какое-то время перейти в состояние покоя. По истечении времени устройство снова подключится к сети. Подключение к сети требует значительных затрат энергии. Следовательно, интервал приостановки должен составлять много часов. Если взаимодействие с устройством не требуется в течение более короткого времени, для устройства будет более энергоэффективным оставаться в сети.</w:t>
      </w:r>
    </w:p>
    <w:p w14:paraId="6B8A11A8" w14:textId="33CA19F5" w:rsidR="00E03ECD" w:rsidRPr="00E03ECD" w:rsidRDefault="004B47B7" w:rsidP="00E03ECD">
      <w:pPr>
        <w:rPr>
          <w:sz w:val="24"/>
          <w:szCs w:val="24"/>
        </w:rPr>
      </w:pPr>
      <w:r>
        <w:rPr>
          <w:sz w:val="24"/>
          <w:szCs w:val="24"/>
        </w:rPr>
        <w:t>-</w:t>
      </w:r>
      <w:r w:rsidR="00E03ECD" w:rsidRPr="00E03ECD">
        <w:rPr>
          <w:sz w:val="24"/>
          <w:szCs w:val="24"/>
        </w:rPr>
        <w:t xml:space="preserve"> Услуга запись </w:t>
      </w:r>
      <w:r w:rsidR="00E03ECD" w:rsidRPr="004B47B7">
        <w:rPr>
          <w:sz w:val="24"/>
          <w:szCs w:val="24"/>
        </w:rPr>
        <w:t>режима счетчика состояния</w:t>
      </w:r>
      <w:r w:rsidR="00E03ECD" w:rsidRPr="00E03ECD">
        <w:rPr>
          <w:sz w:val="24"/>
          <w:szCs w:val="24"/>
        </w:rPr>
        <w:t xml:space="preserve"> позволяет настроить устройство для работы </w:t>
      </w:r>
      <w:r w:rsidRPr="00E03ECD">
        <w:rPr>
          <w:sz w:val="24"/>
          <w:szCs w:val="24"/>
        </w:rPr>
        <w:t>со счетчиками</w:t>
      </w:r>
      <w:r w:rsidR="00E03ECD" w:rsidRPr="004B47B7">
        <w:rPr>
          <w:sz w:val="24"/>
          <w:szCs w:val="24"/>
        </w:rPr>
        <w:t xml:space="preserve"> состояния при одновременном переключении</w:t>
      </w:r>
      <w:r w:rsidR="00E03ECD" w:rsidRPr="00E03ECD">
        <w:rPr>
          <w:sz w:val="24"/>
          <w:szCs w:val="24"/>
        </w:rPr>
        <w:t xml:space="preserve"> или насыщении. Все устройства должны по умолчанию использовать счетчики свертывания.</w:t>
      </w:r>
    </w:p>
    <w:p w14:paraId="2AD447BA" w14:textId="77777777" w:rsidR="00E03ECD" w:rsidRPr="00E03ECD" w:rsidRDefault="00E03ECD" w:rsidP="00E03ECD">
      <w:pPr>
        <w:rPr>
          <w:sz w:val="24"/>
          <w:szCs w:val="24"/>
        </w:rPr>
      </w:pPr>
    </w:p>
    <w:p w14:paraId="2CD0816A" w14:textId="2C0BFC81" w:rsidR="00E03ECD" w:rsidRDefault="00E03ECD" w:rsidP="00E03ECD">
      <w:pPr>
        <w:rPr>
          <w:b/>
          <w:bCs/>
          <w:sz w:val="24"/>
          <w:szCs w:val="24"/>
        </w:rPr>
      </w:pPr>
      <w:r w:rsidRPr="004B47B7">
        <w:rPr>
          <w:b/>
          <w:bCs/>
          <w:sz w:val="24"/>
          <w:szCs w:val="24"/>
        </w:rPr>
        <w:t>L.8 Отчетность о работоспособности сети и статус</w:t>
      </w:r>
    </w:p>
    <w:p w14:paraId="62E29DEE" w14:textId="77777777" w:rsidR="004B47B7" w:rsidRPr="004B47B7" w:rsidRDefault="004B47B7" w:rsidP="00E03ECD">
      <w:pPr>
        <w:rPr>
          <w:b/>
          <w:bCs/>
          <w:sz w:val="24"/>
          <w:szCs w:val="24"/>
        </w:rPr>
      </w:pPr>
    </w:p>
    <w:p w14:paraId="560186FD" w14:textId="77777777" w:rsidR="00E03ECD" w:rsidRPr="00E03ECD" w:rsidRDefault="00E03ECD" w:rsidP="00E03ECD">
      <w:pPr>
        <w:rPr>
          <w:sz w:val="24"/>
          <w:szCs w:val="24"/>
        </w:rPr>
      </w:pPr>
      <w:r w:rsidRPr="00E03ECD">
        <w:rPr>
          <w:sz w:val="24"/>
          <w:szCs w:val="24"/>
        </w:rPr>
        <w:t xml:space="preserve">В дополнение к поддержке производственных приложений </w:t>
      </w:r>
      <w:proofErr w:type="spellStart"/>
      <w:r w:rsidRPr="00E03ECD">
        <w:rPr>
          <w:sz w:val="24"/>
          <w:szCs w:val="24"/>
        </w:rPr>
        <w:t>WirelessHART</w:t>
      </w:r>
      <w:proofErr w:type="spellEnd"/>
      <w:r w:rsidRPr="00E03ECD">
        <w:rPr>
          <w:sz w:val="24"/>
          <w:szCs w:val="24"/>
        </w:rPr>
        <w:t xml:space="preserve"> также обеспечивает непрерывные измерения и статистику радиочастотной среды, в которой функционирует сеть. Периодические отчеты и аварийные сигналы, по мере необходимости предоставляют важную информацию, позволяющую программе </w:t>
      </w:r>
      <w:r w:rsidRPr="00E03ECD">
        <w:rPr>
          <w:sz w:val="24"/>
          <w:szCs w:val="24"/>
        </w:rPr>
        <w:lastRenderedPageBreak/>
        <w:t xml:space="preserve">управления сетью обрабатывать и настраивать сеть </w:t>
      </w:r>
      <w:proofErr w:type="spellStart"/>
      <w:r w:rsidRPr="00E03ECD">
        <w:rPr>
          <w:sz w:val="24"/>
          <w:szCs w:val="24"/>
        </w:rPr>
        <w:t>WirelessHART</w:t>
      </w:r>
      <w:proofErr w:type="spellEnd"/>
      <w:r w:rsidRPr="00E03ECD">
        <w:rPr>
          <w:sz w:val="24"/>
          <w:szCs w:val="24"/>
        </w:rPr>
        <w:t>. Все полевые устройства должны поддерживать три периодических отчета:</w:t>
      </w:r>
    </w:p>
    <w:p w14:paraId="13A47CB1" w14:textId="1345F118"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отчета о работоспособности устройства</w:t>
      </w:r>
      <w:r w:rsidR="00E03ECD" w:rsidRPr="00E03ECD">
        <w:rPr>
          <w:sz w:val="24"/>
          <w:szCs w:val="24"/>
        </w:rPr>
        <w:t xml:space="preserve"> предоставляет статистику коммуникации устройства;</w:t>
      </w:r>
    </w:p>
    <w:p w14:paraId="2850518B" w14:textId="717509EF"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считывания списка работоспособности соседних устройств</w:t>
      </w:r>
      <w:r w:rsidR="00E03ECD" w:rsidRPr="00E03ECD">
        <w:rPr>
          <w:sz w:val="24"/>
          <w:szCs w:val="24"/>
        </w:rPr>
        <w:t xml:space="preserve"> включает статистику, показывающую качество коммуникации с соседними устройствами; и</w:t>
      </w:r>
    </w:p>
    <w:p w14:paraId="2C5500AA" w14:textId="6C537391"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 уровней</w:t>
      </w:r>
      <w:r w:rsidR="00E03ECD" w:rsidRPr="00E03ECD">
        <w:rPr>
          <w:sz w:val="24"/>
          <w:szCs w:val="24"/>
        </w:rPr>
        <w:t xml:space="preserve"> сигналов соседних устройств дает отчет об уровне сигналов соседних устройств.</w:t>
      </w:r>
    </w:p>
    <w:p w14:paraId="540731F4" w14:textId="4475FDB7" w:rsidR="00E03ECD" w:rsidRPr="00E03ECD" w:rsidRDefault="00E03ECD" w:rsidP="00E03ECD">
      <w:pPr>
        <w:rPr>
          <w:sz w:val="24"/>
          <w:szCs w:val="24"/>
        </w:rPr>
      </w:pPr>
      <w:r w:rsidRPr="00E03ECD">
        <w:rPr>
          <w:sz w:val="24"/>
          <w:szCs w:val="24"/>
        </w:rPr>
        <w:t xml:space="preserve">Эти отчеты должны публиковаться в период, указанный во времени Отчета о работоспособности (см. </w:t>
      </w:r>
      <w:r w:rsidRPr="004B47B7">
        <w:rPr>
          <w:sz w:val="24"/>
          <w:szCs w:val="24"/>
        </w:rPr>
        <w:t>Таблицу F.18</w:t>
      </w:r>
      <w:r w:rsidRPr="00E03ECD">
        <w:rPr>
          <w:sz w:val="24"/>
          <w:szCs w:val="24"/>
        </w:rPr>
        <w:t xml:space="preserve"> и Услуга Запись </w:t>
      </w:r>
      <w:r w:rsidRPr="004B47B7">
        <w:rPr>
          <w:sz w:val="24"/>
          <w:szCs w:val="24"/>
        </w:rPr>
        <w:t xml:space="preserve">интервала таймера </w:t>
      </w:r>
      <w:r w:rsidRPr="00E03ECD">
        <w:rPr>
          <w:sz w:val="24"/>
          <w:szCs w:val="24"/>
        </w:rPr>
        <w:t xml:space="preserve">и Услуга считывания </w:t>
      </w:r>
      <w:r w:rsidRPr="004B47B7">
        <w:rPr>
          <w:sz w:val="24"/>
          <w:szCs w:val="24"/>
        </w:rPr>
        <w:t>интервала таймера</w:t>
      </w:r>
      <w:r w:rsidRPr="00E03ECD">
        <w:rPr>
          <w:sz w:val="24"/>
          <w:szCs w:val="24"/>
        </w:rPr>
        <w:t>). Кроме того, по мере необходимости хост-приложениями могут отправляться три команды (например, шлюзами и программами управления сетью).</w:t>
      </w:r>
    </w:p>
    <w:p w14:paraId="33144053" w14:textId="77777777" w:rsidR="00E03ECD" w:rsidRPr="00E03ECD" w:rsidRDefault="00E03ECD" w:rsidP="00E03ECD">
      <w:pPr>
        <w:rPr>
          <w:sz w:val="24"/>
          <w:szCs w:val="24"/>
        </w:rPr>
      </w:pPr>
      <w:r w:rsidRPr="00E03ECD">
        <w:rPr>
          <w:sz w:val="24"/>
          <w:szCs w:val="24"/>
        </w:rPr>
        <w:t>Кроме того, полевые устройства должны самопроизвольно генерировать аварийные сигналы при возникновении определенных ошибок коммуникации. Запросы команд не должны генерироваться приложениями для этих команд. Если полевое устройство получает командный запрос для одной из аварийных команд, оно должно ответить «Доступ ограничен». Услуги аварийного сигнала включают в себя:</w:t>
      </w:r>
    </w:p>
    <w:p w14:paraId="2AF46C19" w14:textId="1123DEA1"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 xml:space="preserve">аварийного сигнала о сбое пути </w:t>
      </w:r>
      <w:r w:rsidR="00E03ECD" w:rsidRPr="00E03ECD">
        <w:rPr>
          <w:sz w:val="24"/>
          <w:szCs w:val="24"/>
        </w:rPr>
        <w:t>указывает, что полевое устройство испытывает трудности с поддержанием коммуникации с одним из своих связанных соседних устройств;</w:t>
      </w:r>
    </w:p>
    <w:p w14:paraId="7DE3BA8B" w14:textId="035AEEBB" w:rsidR="00E03ECD" w:rsidRPr="00E03ECD" w:rsidRDefault="004B47B7" w:rsidP="00E03ECD">
      <w:pPr>
        <w:rPr>
          <w:sz w:val="24"/>
          <w:szCs w:val="24"/>
        </w:rPr>
      </w:pPr>
      <w:r>
        <w:rPr>
          <w:sz w:val="24"/>
          <w:szCs w:val="24"/>
        </w:rPr>
        <w:t>-</w:t>
      </w:r>
      <w:r w:rsidR="00E03ECD" w:rsidRPr="00E03ECD">
        <w:rPr>
          <w:sz w:val="24"/>
          <w:szCs w:val="24"/>
        </w:rPr>
        <w:t xml:space="preserve"> </w:t>
      </w:r>
      <w:proofErr w:type="gramStart"/>
      <w:r w:rsidR="00E03ECD" w:rsidRPr="00E03ECD">
        <w:rPr>
          <w:sz w:val="24"/>
          <w:szCs w:val="24"/>
        </w:rPr>
        <w:t>Услуга</w:t>
      </w:r>
      <w:proofErr w:type="gramEnd"/>
      <w:r w:rsidR="00E03ECD" w:rsidRPr="00E03ECD">
        <w:rPr>
          <w:sz w:val="24"/>
          <w:szCs w:val="24"/>
        </w:rPr>
        <w:t xml:space="preserve"> </w:t>
      </w:r>
      <w:r w:rsidR="00E03ECD" w:rsidRPr="004B47B7">
        <w:rPr>
          <w:sz w:val="24"/>
          <w:szCs w:val="24"/>
        </w:rPr>
        <w:t>Сообщить о сбое исходного маршрута</w:t>
      </w:r>
      <w:r w:rsidR="00E03ECD" w:rsidRPr="00E03ECD">
        <w:rPr>
          <w:sz w:val="24"/>
          <w:szCs w:val="24"/>
        </w:rPr>
        <w:t xml:space="preserve"> указывает, что пакет не достиг своей конечной точки (например, один из переходов в указанном исходном маршруте был неудачным);</w:t>
      </w:r>
    </w:p>
    <w:p w14:paraId="247860EE" w14:textId="5A78A0D1"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оповещения об ошибке маршрута графика</w:t>
      </w:r>
      <w:r w:rsidR="00E03ECD" w:rsidRPr="00E03ECD">
        <w:rPr>
          <w:sz w:val="24"/>
          <w:szCs w:val="24"/>
        </w:rPr>
        <w:t xml:space="preserve"> сообщает, что пакет не достиг своей конечной точки (пакет достиг конца маршрута графика и не может быть переадресован);</w:t>
      </w:r>
    </w:p>
    <w:p w14:paraId="392B5CCF" w14:textId="73D7F549"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аварийного оповещения</w:t>
      </w:r>
      <w:r w:rsidR="00E03ECD" w:rsidRPr="00E03ECD">
        <w:rPr>
          <w:sz w:val="24"/>
          <w:szCs w:val="24"/>
        </w:rPr>
        <w:t xml:space="preserve"> об ошибке транспортного уровня сообщает о сбое транспортного уровня при </w:t>
      </w:r>
      <w:r w:rsidR="00E03ECD" w:rsidRPr="004B47B7">
        <w:rPr>
          <w:sz w:val="24"/>
          <w:szCs w:val="24"/>
        </w:rPr>
        <w:t>неудачных</w:t>
      </w:r>
      <w:r w:rsidR="00E03ECD" w:rsidRPr="00E03ECD">
        <w:rPr>
          <w:sz w:val="24"/>
          <w:szCs w:val="24"/>
        </w:rPr>
        <w:t xml:space="preserve"> попытках коммуникации с одноранговой конечной точкой. Полевое устройство потеряло коммуникацию с одним из своих одноранговых устройств.</w:t>
      </w:r>
    </w:p>
    <w:p w14:paraId="4F943C94" w14:textId="77777777" w:rsidR="00E03ECD" w:rsidRPr="00E03ECD" w:rsidRDefault="00E03ECD" w:rsidP="00E03ECD">
      <w:pPr>
        <w:rPr>
          <w:sz w:val="24"/>
          <w:szCs w:val="24"/>
        </w:rPr>
      </w:pPr>
    </w:p>
    <w:p w14:paraId="04E4C945" w14:textId="69A13D67" w:rsidR="00E03ECD" w:rsidRDefault="00E03ECD" w:rsidP="00E03ECD">
      <w:pPr>
        <w:rPr>
          <w:b/>
          <w:bCs/>
          <w:sz w:val="24"/>
          <w:szCs w:val="24"/>
        </w:rPr>
      </w:pPr>
      <w:r w:rsidRPr="004B47B7">
        <w:rPr>
          <w:b/>
          <w:bCs/>
          <w:sz w:val="24"/>
          <w:szCs w:val="24"/>
        </w:rPr>
        <w:t>L.9 Команды шлюза</w:t>
      </w:r>
    </w:p>
    <w:p w14:paraId="69BD7E18" w14:textId="77777777" w:rsidR="004B47B7" w:rsidRPr="004B47B7" w:rsidRDefault="004B47B7" w:rsidP="00E03ECD">
      <w:pPr>
        <w:rPr>
          <w:b/>
          <w:bCs/>
          <w:sz w:val="24"/>
          <w:szCs w:val="24"/>
        </w:rPr>
      </w:pPr>
    </w:p>
    <w:p w14:paraId="580A04D4" w14:textId="77777777" w:rsidR="00E03ECD" w:rsidRPr="004B47B7" w:rsidRDefault="00E03ECD" w:rsidP="00E03ECD">
      <w:pPr>
        <w:rPr>
          <w:b/>
          <w:bCs/>
          <w:sz w:val="24"/>
          <w:szCs w:val="24"/>
        </w:rPr>
      </w:pPr>
      <w:bookmarkStart w:id="829" w:name="bookmark1352"/>
      <w:r w:rsidRPr="004B47B7">
        <w:rPr>
          <w:b/>
          <w:bCs/>
          <w:sz w:val="24"/>
          <w:szCs w:val="24"/>
        </w:rPr>
        <w:t>L</w:t>
      </w:r>
      <w:bookmarkEnd w:id="829"/>
      <w:r w:rsidRPr="004B47B7">
        <w:rPr>
          <w:b/>
          <w:bCs/>
          <w:sz w:val="24"/>
          <w:szCs w:val="24"/>
        </w:rPr>
        <w:t>.9.1 Общие положения</w:t>
      </w:r>
    </w:p>
    <w:p w14:paraId="13680BAA" w14:textId="2C44E210" w:rsidR="00E03ECD" w:rsidRPr="00E03ECD" w:rsidRDefault="00E03ECD" w:rsidP="00E03ECD">
      <w:pPr>
        <w:rPr>
          <w:sz w:val="24"/>
          <w:szCs w:val="24"/>
        </w:rPr>
      </w:pPr>
      <w:bookmarkStart w:id="830" w:name="bookmark1353"/>
      <w:bookmarkEnd w:id="830"/>
      <w:r w:rsidRPr="00E03ECD">
        <w:rPr>
          <w:sz w:val="24"/>
          <w:szCs w:val="24"/>
        </w:rPr>
        <w:t xml:space="preserve">Выполнение всех команд из пункта </w:t>
      </w:r>
      <w:r w:rsidRPr="004B47B7">
        <w:rPr>
          <w:sz w:val="24"/>
          <w:szCs w:val="24"/>
        </w:rPr>
        <w:t>L.9</w:t>
      </w:r>
      <w:r w:rsidRPr="00E03ECD">
        <w:rPr>
          <w:sz w:val="24"/>
          <w:szCs w:val="24"/>
        </w:rPr>
        <w:t xml:space="preserve"> требуется для всех шлюзов.</w:t>
      </w:r>
    </w:p>
    <w:p w14:paraId="66745451" w14:textId="77777777" w:rsidR="00E03ECD" w:rsidRPr="004B47B7" w:rsidRDefault="00E03ECD" w:rsidP="00E03ECD">
      <w:pPr>
        <w:rPr>
          <w:b/>
          <w:bCs/>
          <w:sz w:val="24"/>
          <w:szCs w:val="24"/>
        </w:rPr>
      </w:pPr>
      <w:r w:rsidRPr="004B47B7">
        <w:rPr>
          <w:b/>
          <w:bCs/>
          <w:sz w:val="24"/>
          <w:szCs w:val="24"/>
        </w:rPr>
        <w:t>L.9.2 Идентификация устройства</w:t>
      </w:r>
    </w:p>
    <w:p w14:paraId="17D39E6A" w14:textId="77777777" w:rsidR="00E03ECD" w:rsidRPr="00E03ECD" w:rsidRDefault="00E03ECD" w:rsidP="00E03ECD">
      <w:pPr>
        <w:rPr>
          <w:sz w:val="24"/>
          <w:szCs w:val="24"/>
        </w:rPr>
      </w:pPr>
      <w:r w:rsidRPr="00E03ECD">
        <w:rPr>
          <w:sz w:val="24"/>
          <w:szCs w:val="24"/>
        </w:rPr>
        <w:t>Единственный обязательный однозначный способ идентификации и отслеживания (с течением времени) полевого устройства с поддержкой HART — это использование его уникального идентификатора. Использование тегов, соединений ввода-вывода или местоположения в сетевой топологии (хотя и важно) проблематично для целей идентификации. Команды системы ввода-вывода основаны на уникальном идентификаторе полевого устройства.</w:t>
      </w:r>
    </w:p>
    <w:p w14:paraId="2C710D12" w14:textId="77777777" w:rsidR="00E03ECD" w:rsidRPr="00E03ECD" w:rsidRDefault="00E03ECD" w:rsidP="00E03ECD">
      <w:pPr>
        <w:rPr>
          <w:sz w:val="24"/>
          <w:szCs w:val="24"/>
        </w:rPr>
      </w:pPr>
      <w:r w:rsidRPr="00E03ECD">
        <w:rPr>
          <w:sz w:val="24"/>
          <w:szCs w:val="24"/>
        </w:rPr>
        <w:t>Однако некоторые отчеты (например, отчеты о состоянии, списки топологии и т. д.) содержат только псевдоним полевого устройства (</w:t>
      </w:r>
      <w:proofErr w:type="gramStart"/>
      <w:r w:rsidRPr="00E03ECD">
        <w:rPr>
          <w:sz w:val="24"/>
          <w:szCs w:val="24"/>
        </w:rPr>
        <w:t>т.е.</w:t>
      </w:r>
      <w:proofErr w:type="gramEnd"/>
      <w:r w:rsidRPr="00E03ECD">
        <w:rPr>
          <w:sz w:val="24"/>
          <w:szCs w:val="24"/>
        </w:rPr>
        <w:t xml:space="preserve"> его короткий адрес в сети </w:t>
      </w:r>
      <w:proofErr w:type="spellStart"/>
      <w:r w:rsidRPr="00E03ECD">
        <w:rPr>
          <w:sz w:val="24"/>
          <w:szCs w:val="24"/>
        </w:rPr>
        <w:t>WirelessHART</w:t>
      </w:r>
      <w:proofErr w:type="spellEnd"/>
      <w:r w:rsidRPr="00E03ECD">
        <w:rPr>
          <w:sz w:val="24"/>
          <w:szCs w:val="24"/>
        </w:rPr>
        <w:t>). Следовательно, хост-приложения смогут идентифицировать полевые устройства по уникальному идентификатору или псевдониму. Для этого предусмотрены две команды.</w:t>
      </w:r>
    </w:p>
    <w:p w14:paraId="080F26BC" w14:textId="48F90D14"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 идентификационных данных сетевого устройства с помощью</w:t>
      </w:r>
      <w:r w:rsidR="00E03ECD" w:rsidRPr="00E03ECD">
        <w:rPr>
          <w:sz w:val="24"/>
          <w:szCs w:val="24"/>
        </w:rPr>
        <w:t xml:space="preserve"> </w:t>
      </w:r>
      <w:r w:rsidR="00E03ECD" w:rsidRPr="004B47B7">
        <w:rPr>
          <w:sz w:val="24"/>
          <w:szCs w:val="24"/>
        </w:rPr>
        <w:t>уникального идентификатора</w:t>
      </w:r>
    </w:p>
    <w:p w14:paraId="484DC0CE" w14:textId="29EA47ED"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Считывание идентификационных данных сетевого устройства с помощью</w:t>
      </w:r>
      <w:r w:rsidR="00E03ECD" w:rsidRPr="00E03ECD">
        <w:rPr>
          <w:sz w:val="24"/>
          <w:szCs w:val="24"/>
        </w:rPr>
        <w:t xml:space="preserve"> </w:t>
      </w:r>
      <w:r w:rsidR="00E03ECD" w:rsidRPr="004B47B7">
        <w:rPr>
          <w:sz w:val="24"/>
          <w:szCs w:val="24"/>
        </w:rPr>
        <w:lastRenderedPageBreak/>
        <w:t>псевдонимов.</w:t>
      </w:r>
    </w:p>
    <w:p w14:paraId="69EA75C0" w14:textId="583B4D05" w:rsidR="00E03ECD" w:rsidRPr="00E03ECD" w:rsidRDefault="00E03ECD" w:rsidP="00E03ECD">
      <w:pPr>
        <w:rPr>
          <w:sz w:val="24"/>
          <w:szCs w:val="24"/>
        </w:rPr>
      </w:pPr>
      <w:r w:rsidRPr="004B47B7">
        <w:rPr>
          <w:sz w:val="24"/>
          <w:szCs w:val="24"/>
        </w:rPr>
        <w:t>Считывание идентификационных данных сетевого устройства с помощью</w:t>
      </w:r>
      <w:r w:rsidRPr="00E03ECD">
        <w:rPr>
          <w:sz w:val="24"/>
          <w:szCs w:val="24"/>
        </w:rPr>
        <w:t xml:space="preserve"> услуги </w:t>
      </w:r>
      <w:r w:rsidRPr="004B47B7">
        <w:rPr>
          <w:sz w:val="24"/>
          <w:szCs w:val="24"/>
        </w:rPr>
        <w:t>уникального идентификатора</w:t>
      </w:r>
      <w:r w:rsidRPr="00E03ECD">
        <w:rPr>
          <w:sz w:val="24"/>
          <w:szCs w:val="24"/>
        </w:rPr>
        <w:t xml:space="preserve"> получает доступ к псевдониму и тегу с учетом уникального идентификатора. И наоборот, если хост-приложение знает псевдоним (например, из отклика услуги считывания </w:t>
      </w:r>
      <w:r w:rsidRPr="004B47B7">
        <w:rPr>
          <w:sz w:val="24"/>
          <w:szCs w:val="24"/>
        </w:rPr>
        <w:t>состояния соседних устройств устройства</w:t>
      </w:r>
      <w:r w:rsidRPr="00E03ECD">
        <w:rPr>
          <w:sz w:val="24"/>
          <w:szCs w:val="24"/>
        </w:rPr>
        <w:t xml:space="preserve">), услуга </w:t>
      </w:r>
      <w:r w:rsidRPr="004B47B7">
        <w:rPr>
          <w:sz w:val="24"/>
          <w:szCs w:val="24"/>
        </w:rPr>
        <w:t>считывание идентификатора сетевого устройства с помощью</w:t>
      </w:r>
      <w:r w:rsidRPr="00E03ECD">
        <w:rPr>
          <w:sz w:val="24"/>
          <w:szCs w:val="24"/>
        </w:rPr>
        <w:t xml:space="preserve"> </w:t>
      </w:r>
      <w:r w:rsidRPr="004B47B7">
        <w:rPr>
          <w:sz w:val="24"/>
          <w:szCs w:val="24"/>
        </w:rPr>
        <w:t>псевдонимов</w:t>
      </w:r>
      <w:r w:rsidRPr="00E03ECD">
        <w:rPr>
          <w:sz w:val="24"/>
          <w:szCs w:val="24"/>
        </w:rPr>
        <w:t xml:space="preserve"> предоставляет уникальный идентификатор и тег с учетом псевдонима.</w:t>
      </w:r>
    </w:p>
    <w:p w14:paraId="62B43B90" w14:textId="77777777" w:rsidR="00E03ECD" w:rsidRPr="00E03ECD" w:rsidRDefault="00E03ECD" w:rsidP="00E03ECD">
      <w:pPr>
        <w:rPr>
          <w:sz w:val="24"/>
          <w:szCs w:val="24"/>
        </w:rPr>
      </w:pPr>
      <w:bookmarkStart w:id="831" w:name="bookmark1354"/>
    </w:p>
    <w:p w14:paraId="375DE3F9" w14:textId="77777777" w:rsidR="00E03ECD" w:rsidRPr="004B47B7" w:rsidRDefault="00E03ECD" w:rsidP="00E03ECD">
      <w:pPr>
        <w:rPr>
          <w:b/>
          <w:bCs/>
          <w:sz w:val="24"/>
          <w:szCs w:val="24"/>
        </w:rPr>
      </w:pPr>
      <w:r w:rsidRPr="004B47B7">
        <w:rPr>
          <w:b/>
          <w:bCs/>
          <w:sz w:val="24"/>
          <w:szCs w:val="24"/>
        </w:rPr>
        <w:t>L</w:t>
      </w:r>
      <w:bookmarkEnd w:id="831"/>
      <w:r w:rsidRPr="004B47B7">
        <w:rPr>
          <w:b/>
          <w:bCs/>
          <w:sz w:val="24"/>
          <w:szCs w:val="24"/>
        </w:rPr>
        <w:t>.9.3 Сетевая информация и статистика</w:t>
      </w:r>
    </w:p>
    <w:p w14:paraId="27FF8713" w14:textId="77777777" w:rsidR="00E03ECD" w:rsidRPr="00E03ECD" w:rsidRDefault="00E03ECD" w:rsidP="00E03ECD">
      <w:pPr>
        <w:rPr>
          <w:sz w:val="24"/>
          <w:szCs w:val="24"/>
        </w:rPr>
      </w:pPr>
      <w:r w:rsidRPr="00E03ECD">
        <w:rPr>
          <w:sz w:val="24"/>
          <w:szCs w:val="24"/>
        </w:rPr>
        <w:t xml:space="preserve">Предоставляется доступ к подробным данным о топологии и производительности сети </w:t>
      </w:r>
      <w:proofErr w:type="spellStart"/>
      <w:r w:rsidRPr="00E03ECD">
        <w:rPr>
          <w:sz w:val="24"/>
          <w:szCs w:val="24"/>
        </w:rPr>
        <w:t>WirelessHART</w:t>
      </w:r>
      <w:proofErr w:type="spellEnd"/>
      <w:r w:rsidRPr="00E03ECD">
        <w:rPr>
          <w:sz w:val="24"/>
          <w:szCs w:val="24"/>
        </w:rPr>
        <w:t>. Четыре команды, обеспечивающие этот доступ, включают:</w:t>
      </w:r>
    </w:p>
    <w:p w14:paraId="10ED9F8C" w14:textId="56869D90" w:rsidR="00E03ECD" w:rsidRPr="00E03ECD" w:rsidRDefault="004B47B7" w:rsidP="00E03ECD">
      <w:pPr>
        <w:rPr>
          <w:sz w:val="24"/>
          <w:szCs w:val="24"/>
        </w:rPr>
      </w:pPr>
      <w:r>
        <w:rPr>
          <w:sz w:val="24"/>
          <w:szCs w:val="24"/>
        </w:rPr>
        <w:t>-</w:t>
      </w:r>
      <w:r w:rsidR="00E03ECD" w:rsidRPr="00E03ECD">
        <w:rPr>
          <w:sz w:val="24"/>
          <w:szCs w:val="24"/>
        </w:rPr>
        <w:t xml:space="preserve"> Услуга Считывание </w:t>
      </w:r>
      <w:r w:rsidR="00E03ECD" w:rsidRPr="004B47B7">
        <w:rPr>
          <w:sz w:val="24"/>
          <w:szCs w:val="24"/>
        </w:rPr>
        <w:t>состояния соседних устройств устройства</w:t>
      </w:r>
      <w:r w:rsidR="00E03ECD" w:rsidRPr="00E03ECD">
        <w:rPr>
          <w:sz w:val="24"/>
          <w:szCs w:val="24"/>
        </w:rPr>
        <w:t xml:space="preserve"> предоставляет статистику по производительности коммуникации между полевым устройством и его соседними устройствами.</w:t>
      </w:r>
    </w:p>
    <w:p w14:paraId="070E87D1" w14:textId="7C5CEFC6"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считывания информации о топологии сети</w:t>
      </w:r>
      <w:r w:rsidR="00E03ECD" w:rsidRPr="00E03ECD">
        <w:rPr>
          <w:sz w:val="24"/>
          <w:szCs w:val="24"/>
        </w:rPr>
        <w:t xml:space="preserve"> позволяет </w:t>
      </w:r>
      <w:proofErr w:type="spellStart"/>
      <w:r w:rsidR="00E03ECD" w:rsidRPr="00E03ECD">
        <w:rPr>
          <w:sz w:val="24"/>
          <w:szCs w:val="24"/>
        </w:rPr>
        <w:t>кусочно</w:t>
      </w:r>
      <w:proofErr w:type="spellEnd"/>
      <w:r w:rsidR="00E03ECD" w:rsidRPr="00E03ECD">
        <w:rPr>
          <w:sz w:val="24"/>
          <w:szCs w:val="24"/>
        </w:rPr>
        <w:t xml:space="preserve"> построить схему (топологию) сети.</w:t>
      </w:r>
    </w:p>
    <w:p w14:paraId="537D1B1E" w14:textId="600C7DF7"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Считывания Статистики Сетевого Устройства</w:t>
      </w:r>
      <w:r w:rsidR="00E03ECD" w:rsidRPr="00E03ECD">
        <w:rPr>
          <w:sz w:val="24"/>
          <w:szCs w:val="24"/>
        </w:rPr>
        <w:t xml:space="preserve"> возвращает исчерпывающую сводную информацию о конфигурации, производительности и ключевых показателях эффективности для полевого устройства.</w:t>
      </w:r>
    </w:p>
    <w:p w14:paraId="01861E9A" w14:textId="487E3CB4" w:rsidR="00E03ECD" w:rsidRPr="00E03ECD" w:rsidRDefault="004B47B7" w:rsidP="00E03ECD">
      <w:pPr>
        <w:rPr>
          <w:sz w:val="24"/>
          <w:szCs w:val="24"/>
        </w:rPr>
      </w:pPr>
      <w:r>
        <w:rPr>
          <w:sz w:val="24"/>
          <w:szCs w:val="24"/>
        </w:rPr>
        <w:t>-</w:t>
      </w:r>
      <w:r w:rsidR="00E03ECD" w:rsidRPr="00E03ECD">
        <w:rPr>
          <w:sz w:val="24"/>
          <w:szCs w:val="24"/>
        </w:rPr>
        <w:t xml:space="preserve"> Услуга </w:t>
      </w:r>
      <w:r w:rsidR="00E03ECD" w:rsidRPr="004B47B7">
        <w:rPr>
          <w:sz w:val="24"/>
          <w:szCs w:val="24"/>
        </w:rPr>
        <w:t>считывания сетевой статистики</w:t>
      </w:r>
      <w:r w:rsidR="00E03ECD" w:rsidRPr="00E03ECD">
        <w:rPr>
          <w:sz w:val="24"/>
          <w:szCs w:val="24"/>
        </w:rPr>
        <w:t xml:space="preserve"> обобщает общее состояние сети, производительность и KPI.</w:t>
      </w:r>
    </w:p>
    <w:p w14:paraId="11509F1D" w14:textId="695B40D2" w:rsidR="00E03ECD" w:rsidRPr="00E03ECD" w:rsidRDefault="00E03ECD" w:rsidP="00E03ECD">
      <w:pPr>
        <w:rPr>
          <w:sz w:val="24"/>
          <w:szCs w:val="24"/>
        </w:rPr>
      </w:pPr>
      <w:r w:rsidRPr="00E03ECD">
        <w:rPr>
          <w:sz w:val="24"/>
          <w:szCs w:val="24"/>
        </w:rPr>
        <w:t xml:space="preserve">С помощью услуги </w:t>
      </w:r>
      <w:r w:rsidRPr="004B47B7">
        <w:rPr>
          <w:sz w:val="24"/>
          <w:szCs w:val="24"/>
        </w:rPr>
        <w:t>Считывание состояния соседних устройств устройства и</w:t>
      </w:r>
      <w:r w:rsidRPr="00E03ECD">
        <w:rPr>
          <w:sz w:val="24"/>
          <w:szCs w:val="24"/>
        </w:rPr>
        <w:t xml:space="preserve"> услуги </w:t>
      </w:r>
      <w:r w:rsidRPr="004B47B7">
        <w:rPr>
          <w:sz w:val="24"/>
          <w:szCs w:val="24"/>
        </w:rPr>
        <w:t>Считывание информации о топологии</w:t>
      </w:r>
      <w:r w:rsidRPr="00E03ECD">
        <w:rPr>
          <w:sz w:val="24"/>
          <w:szCs w:val="24"/>
        </w:rPr>
        <w:t xml:space="preserve"> сети можно построить «картинку» соединений между полевыми устройствами и маршрутами коммуникации (в частности, маршрутами в виде графика) через сеть</w:t>
      </w:r>
      <w:r w:rsidR="000B3B38">
        <w:rPr>
          <w:rStyle w:val="af1"/>
          <w:sz w:val="24"/>
          <w:szCs w:val="24"/>
        </w:rPr>
        <w:footnoteReference w:id="4"/>
      </w:r>
      <w:r w:rsidRPr="00E03ECD">
        <w:rPr>
          <w:sz w:val="24"/>
          <w:szCs w:val="24"/>
        </w:rPr>
        <w:t>.</w:t>
      </w:r>
    </w:p>
    <w:p w14:paraId="6EA2C909" w14:textId="77777777" w:rsidR="00E03ECD" w:rsidRPr="00E03ECD" w:rsidRDefault="00E03ECD" w:rsidP="00E03ECD">
      <w:pPr>
        <w:rPr>
          <w:sz w:val="24"/>
          <w:szCs w:val="24"/>
        </w:rPr>
      </w:pPr>
      <w:r w:rsidRPr="00E03ECD">
        <w:rPr>
          <w:sz w:val="24"/>
          <w:szCs w:val="24"/>
        </w:rPr>
        <w:t xml:space="preserve">Применив немного творческий подход, можно отобразить надежность </w:t>
      </w:r>
      <w:proofErr w:type="spellStart"/>
      <w:r w:rsidRPr="00E03ECD">
        <w:rPr>
          <w:sz w:val="24"/>
          <w:szCs w:val="24"/>
        </w:rPr>
        <w:t>межсоединений</w:t>
      </w:r>
      <w:proofErr w:type="spellEnd"/>
      <w:r w:rsidRPr="00E03ECD">
        <w:rPr>
          <w:sz w:val="24"/>
          <w:szCs w:val="24"/>
        </w:rPr>
        <w:t xml:space="preserve"> (например, добавив третье измерение или цвет, пропорциональный уровням сигнала и надежности коммуникации).</w:t>
      </w:r>
    </w:p>
    <w:p w14:paraId="76075554" w14:textId="3F3F7491" w:rsidR="00E03ECD" w:rsidRPr="00E03ECD" w:rsidRDefault="00E03ECD" w:rsidP="00E03ECD">
      <w:pPr>
        <w:rPr>
          <w:sz w:val="24"/>
          <w:szCs w:val="24"/>
        </w:rPr>
      </w:pPr>
      <w:r w:rsidRPr="00E03ECD">
        <w:rPr>
          <w:sz w:val="24"/>
          <w:szCs w:val="24"/>
        </w:rPr>
        <w:t xml:space="preserve">полевых устройств (всего более 25) по конфигурации, коммуникации и производительности. По сути, услуга </w:t>
      </w:r>
      <w:r w:rsidRPr="000B3B38">
        <w:rPr>
          <w:sz w:val="24"/>
          <w:szCs w:val="24"/>
        </w:rPr>
        <w:t>считывания сетевой статистики</w:t>
      </w:r>
      <w:r w:rsidRPr="00E03ECD">
        <w:rPr>
          <w:sz w:val="24"/>
          <w:szCs w:val="24"/>
        </w:rPr>
        <w:t xml:space="preserve"> обеспечивает представление производительности сети на системном уровне, а услуга </w:t>
      </w:r>
      <w:r w:rsidRPr="000B3B38">
        <w:rPr>
          <w:sz w:val="24"/>
          <w:szCs w:val="24"/>
        </w:rPr>
        <w:t>считывания статистики сетевых устройств</w:t>
      </w:r>
      <w:r w:rsidRPr="00E03ECD">
        <w:rPr>
          <w:sz w:val="24"/>
          <w:szCs w:val="24"/>
        </w:rPr>
        <w:t xml:space="preserve"> позволяет детально проверить производительность в одном участке сети.</w:t>
      </w:r>
    </w:p>
    <w:p w14:paraId="3E18782A" w14:textId="00B459AD" w:rsidR="00E03ECD" w:rsidRPr="00E03ECD" w:rsidRDefault="00E03ECD" w:rsidP="00E03ECD">
      <w:pPr>
        <w:rPr>
          <w:sz w:val="24"/>
          <w:szCs w:val="24"/>
        </w:rPr>
      </w:pPr>
      <w:bookmarkStart w:id="832" w:name="bookmark1356"/>
      <w:r w:rsidRPr="00E03ECD">
        <w:rPr>
          <w:sz w:val="24"/>
          <w:szCs w:val="24"/>
        </w:rPr>
        <w:t xml:space="preserve">Например, услуга считывания </w:t>
      </w:r>
      <w:r w:rsidRPr="000B3B38">
        <w:rPr>
          <w:sz w:val="24"/>
          <w:szCs w:val="24"/>
        </w:rPr>
        <w:t>состояния соседних устройств устройства</w:t>
      </w:r>
      <w:r w:rsidRPr="00E03ECD">
        <w:rPr>
          <w:sz w:val="24"/>
          <w:szCs w:val="24"/>
        </w:rPr>
        <w:t xml:space="preserve"> позволяет идентифицировать соседних устройств, с которыми взаимодействует полевое устройство. Его можно использовать для создания диаграммы топологии физической сети. Затем можно использовать услугу </w:t>
      </w:r>
      <w:r w:rsidRPr="000B3B38">
        <w:rPr>
          <w:sz w:val="24"/>
          <w:szCs w:val="24"/>
        </w:rPr>
        <w:t>считывания информации о топологии сети</w:t>
      </w:r>
      <w:r w:rsidRPr="00E03ECD">
        <w:rPr>
          <w:sz w:val="24"/>
          <w:szCs w:val="24"/>
        </w:rPr>
        <w:t xml:space="preserve"> для наложения коммуникационных маршрутов на топологию. </w:t>
      </w:r>
    </w:p>
    <w:p w14:paraId="1FE73590" w14:textId="77777777" w:rsidR="00E03ECD" w:rsidRPr="000B3B38" w:rsidRDefault="00E03ECD" w:rsidP="00E03ECD">
      <w:pPr>
        <w:rPr>
          <w:b/>
          <w:bCs/>
          <w:sz w:val="24"/>
          <w:szCs w:val="24"/>
        </w:rPr>
      </w:pPr>
      <w:r w:rsidRPr="000B3B38">
        <w:rPr>
          <w:b/>
          <w:bCs/>
          <w:sz w:val="24"/>
          <w:szCs w:val="24"/>
        </w:rPr>
        <w:t>L</w:t>
      </w:r>
      <w:bookmarkEnd w:id="832"/>
      <w:r w:rsidRPr="000B3B38">
        <w:rPr>
          <w:b/>
          <w:bCs/>
          <w:sz w:val="24"/>
          <w:szCs w:val="24"/>
        </w:rPr>
        <w:t>.9.4 Программа управления сетью</w:t>
      </w:r>
    </w:p>
    <w:p w14:paraId="03FE8C04" w14:textId="77777777" w:rsidR="00E03ECD" w:rsidRPr="00E03ECD" w:rsidRDefault="00E03ECD" w:rsidP="00E03ECD">
      <w:pPr>
        <w:rPr>
          <w:sz w:val="24"/>
          <w:szCs w:val="24"/>
        </w:rPr>
      </w:pPr>
      <w:r w:rsidRPr="00E03ECD">
        <w:rPr>
          <w:sz w:val="24"/>
          <w:szCs w:val="24"/>
        </w:rPr>
        <w:t>В то время как основная директива программы управления сетью заключается в обеспечении надежного и бесперебойного функционирования сети, цели приложения конечного пользователя должны обеспечивать руководство по работе и оптимизации сети. Четыре команды позволяют управлять программой управления сетью:</w:t>
      </w:r>
    </w:p>
    <w:p w14:paraId="574E197E" w14:textId="0B4B902C" w:rsidR="00E03ECD" w:rsidRPr="00E03ECD" w:rsidRDefault="000B3B38" w:rsidP="00E03ECD">
      <w:pPr>
        <w:rPr>
          <w:sz w:val="24"/>
          <w:szCs w:val="24"/>
        </w:rPr>
      </w:pPr>
      <w:r>
        <w:rPr>
          <w:sz w:val="24"/>
          <w:szCs w:val="24"/>
        </w:rPr>
        <w:t>-</w:t>
      </w:r>
      <w:r w:rsidR="00E03ECD" w:rsidRPr="00E03ECD">
        <w:rPr>
          <w:sz w:val="24"/>
          <w:szCs w:val="24"/>
        </w:rPr>
        <w:t xml:space="preserve"> Услуга </w:t>
      </w:r>
      <w:r w:rsidR="00E03ECD" w:rsidRPr="000B3B38">
        <w:rPr>
          <w:sz w:val="24"/>
          <w:szCs w:val="24"/>
        </w:rPr>
        <w:t xml:space="preserve">Запись значков планирования сетевого устройства и </w:t>
      </w:r>
      <w:r w:rsidR="00E03ECD" w:rsidRPr="00E03ECD">
        <w:rPr>
          <w:sz w:val="24"/>
          <w:szCs w:val="24"/>
        </w:rPr>
        <w:t xml:space="preserve">Услуга </w:t>
      </w:r>
      <w:r w:rsidR="00E03ECD" w:rsidRPr="000B3B38">
        <w:rPr>
          <w:sz w:val="24"/>
          <w:szCs w:val="24"/>
        </w:rPr>
        <w:t xml:space="preserve">Считывание </w:t>
      </w:r>
      <w:r w:rsidR="00E03ECD" w:rsidRPr="000B3B38">
        <w:rPr>
          <w:sz w:val="24"/>
          <w:szCs w:val="24"/>
        </w:rPr>
        <w:lastRenderedPageBreak/>
        <w:t>значков планирования сетевого устройства</w:t>
      </w:r>
      <w:r w:rsidR="00E03ECD" w:rsidRPr="00E03ECD">
        <w:rPr>
          <w:sz w:val="24"/>
          <w:szCs w:val="24"/>
        </w:rPr>
        <w:t xml:space="preserve"> определяют роль полевого устройства, зависящую от приложения; и</w:t>
      </w:r>
    </w:p>
    <w:p w14:paraId="6A34DEC6" w14:textId="516A3547" w:rsidR="00E03ECD" w:rsidRPr="00E03ECD" w:rsidRDefault="000B3B38" w:rsidP="00E03ECD">
      <w:pPr>
        <w:rPr>
          <w:sz w:val="24"/>
          <w:szCs w:val="24"/>
        </w:rPr>
      </w:pPr>
      <w:r>
        <w:rPr>
          <w:sz w:val="24"/>
          <w:szCs w:val="24"/>
        </w:rPr>
        <w:t>-</w:t>
      </w:r>
      <w:r w:rsidR="00E03ECD" w:rsidRPr="00E03ECD">
        <w:rPr>
          <w:sz w:val="24"/>
          <w:szCs w:val="24"/>
        </w:rPr>
        <w:t xml:space="preserve"> Услуга </w:t>
      </w:r>
      <w:r w:rsidR="00E03ECD" w:rsidRPr="000B3B38">
        <w:rPr>
          <w:sz w:val="24"/>
          <w:szCs w:val="24"/>
        </w:rPr>
        <w:t>считывания сетевых ограничений и</w:t>
      </w:r>
      <w:r w:rsidR="00E03ECD" w:rsidRPr="00E03ECD">
        <w:rPr>
          <w:sz w:val="24"/>
          <w:szCs w:val="24"/>
        </w:rPr>
        <w:t xml:space="preserve"> услуга </w:t>
      </w:r>
      <w:r w:rsidR="00E03ECD" w:rsidRPr="000B3B38">
        <w:rPr>
          <w:sz w:val="24"/>
          <w:szCs w:val="24"/>
        </w:rPr>
        <w:t>записи сетевых ограничений</w:t>
      </w:r>
      <w:r w:rsidR="00E03ECD" w:rsidRPr="00E03ECD">
        <w:rPr>
          <w:sz w:val="24"/>
          <w:szCs w:val="24"/>
        </w:rPr>
        <w:t xml:space="preserve"> обеспечивают руководство по оптимизации работы сети.</w:t>
      </w:r>
    </w:p>
    <w:p w14:paraId="09533045" w14:textId="078E0D55" w:rsidR="00E03ECD" w:rsidRPr="00E03ECD" w:rsidRDefault="00E03ECD" w:rsidP="00E03ECD">
      <w:pPr>
        <w:rPr>
          <w:sz w:val="24"/>
          <w:szCs w:val="24"/>
        </w:rPr>
      </w:pPr>
      <w:r w:rsidRPr="00E03ECD">
        <w:rPr>
          <w:sz w:val="24"/>
          <w:szCs w:val="24"/>
        </w:rPr>
        <w:t xml:space="preserve">Услуга записи </w:t>
      </w:r>
      <w:r w:rsidRPr="000B3B38">
        <w:rPr>
          <w:sz w:val="24"/>
          <w:szCs w:val="24"/>
        </w:rPr>
        <w:t>значков планирования сетевого устройства и</w:t>
      </w:r>
      <w:r w:rsidRPr="00E03ECD">
        <w:rPr>
          <w:sz w:val="24"/>
          <w:szCs w:val="24"/>
        </w:rPr>
        <w:t xml:space="preserve"> услуга </w:t>
      </w:r>
      <w:r w:rsidRPr="000B3B38">
        <w:rPr>
          <w:sz w:val="24"/>
          <w:szCs w:val="24"/>
        </w:rPr>
        <w:t>считывания значков планирования сетевого устройства</w:t>
      </w:r>
      <w:r w:rsidRPr="00E03ECD">
        <w:rPr>
          <w:sz w:val="24"/>
          <w:szCs w:val="24"/>
        </w:rPr>
        <w:t xml:space="preserve"> предоставляет дополнительную информацию программам управления сетью об отдельных полевых устройствах. Например, конечный пользователь может указать, что полевое устройство является конечным узлом, установив бит «</w:t>
      </w:r>
      <w:proofErr w:type="spellStart"/>
      <w:r w:rsidRPr="00E03ECD">
        <w:rPr>
          <w:sz w:val="24"/>
          <w:szCs w:val="24"/>
        </w:rPr>
        <w:t>немаршрутизирующее</w:t>
      </w:r>
      <w:proofErr w:type="spellEnd"/>
      <w:r w:rsidRPr="00E03ECD">
        <w:rPr>
          <w:sz w:val="24"/>
          <w:szCs w:val="24"/>
        </w:rPr>
        <w:t xml:space="preserve"> устройство». Другая возможность — это временное устройство; или если устройство представляет собой железнодорожный вагон, который периодически входит в сеть и выходит из нее, может быть установлен бит «Переходный процесс». Если команда 842 не получена для полевого устройства, программа управления сетью предполагает, что все значки планирования сброшены (</w:t>
      </w:r>
      <w:proofErr w:type="gramStart"/>
      <w:r w:rsidRPr="00E03ECD">
        <w:rPr>
          <w:sz w:val="24"/>
          <w:szCs w:val="24"/>
        </w:rPr>
        <w:t>т.е.</w:t>
      </w:r>
      <w:proofErr w:type="gramEnd"/>
      <w:r w:rsidRPr="00E03ECD">
        <w:rPr>
          <w:sz w:val="24"/>
          <w:szCs w:val="24"/>
        </w:rPr>
        <w:t xml:space="preserve"> полевое устройство не должно получать особого внимания программы управления сетью).</w:t>
      </w:r>
    </w:p>
    <w:p w14:paraId="576F6E7A" w14:textId="336A5398" w:rsidR="00E03ECD" w:rsidRPr="00E03ECD" w:rsidRDefault="00E03ECD" w:rsidP="00E03ECD">
      <w:pPr>
        <w:rPr>
          <w:sz w:val="24"/>
          <w:szCs w:val="24"/>
        </w:rPr>
      </w:pPr>
      <w:r w:rsidRPr="00E03ECD">
        <w:rPr>
          <w:sz w:val="24"/>
          <w:szCs w:val="24"/>
        </w:rPr>
        <w:t xml:space="preserve">Цели приложения конечного пользователя должны рассматриваться по мере того, как программа управления сетью настраивает и поддерживает сеть. В то время как команды 742 и 843 обеспечивают руководство на уровне полевого устройства, услуга </w:t>
      </w:r>
      <w:r w:rsidRPr="000B3B38">
        <w:rPr>
          <w:sz w:val="24"/>
          <w:szCs w:val="24"/>
        </w:rPr>
        <w:t>считывания сетевых ограничений и</w:t>
      </w:r>
      <w:r w:rsidRPr="00E03ECD">
        <w:rPr>
          <w:sz w:val="24"/>
          <w:szCs w:val="24"/>
        </w:rPr>
        <w:t xml:space="preserve"> услуга </w:t>
      </w:r>
      <w:r w:rsidRPr="000B3B38">
        <w:rPr>
          <w:sz w:val="24"/>
          <w:szCs w:val="24"/>
        </w:rPr>
        <w:t>записи сетевых ограничений</w:t>
      </w:r>
      <w:r w:rsidRPr="00E03ECD">
        <w:rPr>
          <w:sz w:val="24"/>
          <w:szCs w:val="24"/>
        </w:rPr>
        <w:t xml:space="preserve"> обеспечивают руководство для программы управления сетью на уровне сети. Например, с помощью команды 845 конечный пользователь может назначить приоритет низкой задержки коммуникации над временем автономной работы.</w:t>
      </w:r>
    </w:p>
    <w:p w14:paraId="1440CA9E" w14:textId="77777777" w:rsidR="00E03ECD" w:rsidRPr="00E03ECD" w:rsidRDefault="00E03ECD" w:rsidP="00E03ECD">
      <w:pPr>
        <w:rPr>
          <w:sz w:val="24"/>
          <w:szCs w:val="24"/>
        </w:rPr>
      </w:pPr>
      <w:bookmarkStart w:id="833" w:name="bookmark1357"/>
    </w:p>
    <w:p w14:paraId="14A9C7AC" w14:textId="77777777" w:rsidR="00E03ECD" w:rsidRPr="000B3B38" w:rsidRDefault="00E03ECD" w:rsidP="00E03ECD">
      <w:pPr>
        <w:rPr>
          <w:b/>
          <w:bCs/>
          <w:sz w:val="24"/>
          <w:szCs w:val="24"/>
        </w:rPr>
      </w:pPr>
      <w:r w:rsidRPr="000B3B38">
        <w:rPr>
          <w:b/>
          <w:bCs/>
          <w:sz w:val="24"/>
          <w:szCs w:val="24"/>
        </w:rPr>
        <w:t>L</w:t>
      </w:r>
      <w:bookmarkEnd w:id="833"/>
      <w:r w:rsidRPr="000B3B38">
        <w:rPr>
          <w:b/>
          <w:bCs/>
          <w:sz w:val="24"/>
          <w:szCs w:val="24"/>
        </w:rPr>
        <w:t>.9.5 Управление кэшем</w:t>
      </w:r>
    </w:p>
    <w:p w14:paraId="505DD4C5" w14:textId="77777777" w:rsidR="00E03ECD" w:rsidRPr="00E03ECD" w:rsidRDefault="00E03ECD" w:rsidP="00E03ECD">
      <w:pPr>
        <w:rPr>
          <w:sz w:val="24"/>
          <w:szCs w:val="24"/>
        </w:rPr>
      </w:pPr>
      <w:r w:rsidRPr="00E03ECD">
        <w:rPr>
          <w:sz w:val="24"/>
          <w:szCs w:val="24"/>
        </w:rPr>
        <w:t>Все шлюзы должны кэшировать отклики на команды, чтобы обеспечить своевременный доступ к данным и состоянию процесса полевого устройства. Четыре команды позволяют ограниченное кэширование шлюза управления хост-приложением. Вот эти команды:</w:t>
      </w:r>
    </w:p>
    <w:p w14:paraId="3AB867C0" w14:textId="40B73ACF" w:rsidR="00E03ECD" w:rsidRPr="00E03ECD" w:rsidRDefault="000B3B38" w:rsidP="00E03ECD">
      <w:pPr>
        <w:rPr>
          <w:sz w:val="24"/>
          <w:szCs w:val="24"/>
        </w:rPr>
      </w:pPr>
      <w:r>
        <w:rPr>
          <w:sz w:val="24"/>
          <w:szCs w:val="24"/>
        </w:rPr>
        <w:t>-</w:t>
      </w:r>
      <w:r w:rsidR="00E03ECD" w:rsidRPr="00E03ECD">
        <w:rPr>
          <w:sz w:val="24"/>
          <w:szCs w:val="24"/>
        </w:rPr>
        <w:t xml:space="preserve"> Услуга </w:t>
      </w:r>
      <w:r w:rsidR="00E03ECD" w:rsidRPr="000B3B38">
        <w:rPr>
          <w:sz w:val="24"/>
          <w:szCs w:val="24"/>
        </w:rPr>
        <w:t xml:space="preserve">Сброс </w:t>
      </w:r>
      <w:r w:rsidRPr="000B3B38">
        <w:rPr>
          <w:sz w:val="24"/>
          <w:szCs w:val="24"/>
        </w:rPr>
        <w:t>кэшированных</w:t>
      </w:r>
      <w:r w:rsidR="00E03ECD" w:rsidRPr="000B3B38">
        <w:rPr>
          <w:sz w:val="24"/>
          <w:szCs w:val="24"/>
        </w:rPr>
        <w:t xml:space="preserve"> откликов для</w:t>
      </w:r>
      <w:r w:rsidR="00E03ECD" w:rsidRPr="00E03ECD">
        <w:rPr>
          <w:sz w:val="24"/>
          <w:szCs w:val="24"/>
        </w:rPr>
        <w:t xml:space="preserve"> </w:t>
      </w:r>
      <w:r w:rsidR="00E03ECD" w:rsidRPr="000B3B38">
        <w:rPr>
          <w:sz w:val="24"/>
          <w:szCs w:val="24"/>
        </w:rPr>
        <w:t>устройства.</w:t>
      </w:r>
    </w:p>
    <w:p w14:paraId="4F7116F4" w14:textId="58F1FC5D" w:rsidR="00E03ECD" w:rsidRPr="00E03ECD" w:rsidRDefault="000B3B38" w:rsidP="00E03ECD">
      <w:pPr>
        <w:rPr>
          <w:sz w:val="24"/>
          <w:szCs w:val="24"/>
        </w:rPr>
      </w:pPr>
      <w:r>
        <w:rPr>
          <w:sz w:val="24"/>
          <w:szCs w:val="24"/>
        </w:rPr>
        <w:t>-</w:t>
      </w:r>
      <w:r w:rsidR="00E03ECD" w:rsidRPr="00E03ECD">
        <w:rPr>
          <w:sz w:val="24"/>
          <w:szCs w:val="24"/>
        </w:rPr>
        <w:t xml:space="preserve"> Услуга </w:t>
      </w:r>
      <w:r w:rsidR="00E03ECD" w:rsidRPr="000B3B38">
        <w:rPr>
          <w:sz w:val="24"/>
          <w:szCs w:val="24"/>
        </w:rPr>
        <w:t>считывания устаревших данных.</w:t>
      </w:r>
    </w:p>
    <w:p w14:paraId="408A5F30" w14:textId="70EB73D6" w:rsidR="00E03ECD" w:rsidRPr="00E03ECD" w:rsidRDefault="000B3B38" w:rsidP="00E03ECD">
      <w:pPr>
        <w:rPr>
          <w:sz w:val="24"/>
          <w:szCs w:val="24"/>
        </w:rPr>
      </w:pPr>
      <w:r>
        <w:rPr>
          <w:sz w:val="24"/>
          <w:szCs w:val="24"/>
        </w:rPr>
        <w:t>-</w:t>
      </w:r>
      <w:r w:rsidR="00E03ECD" w:rsidRPr="00E03ECD">
        <w:rPr>
          <w:sz w:val="24"/>
          <w:szCs w:val="24"/>
        </w:rPr>
        <w:t xml:space="preserve"> Услуга </w:t>
      </w:r>
      <w:r w:rsidR="00E03ECD" w:rsidRPr="000B3B38">
        <w:rPr>
          <w:sz w:val="24"/>
          <w:szCs w:val="24"/>
        </w:rPr>
        <w:t>записи таймера устаревших данных</w:t>
      </w:r>
    </w:p>
    <w:p w14:paraId="17729865" w14:textId="70935F02" w:rsidR="00E03ECD" w:rsidRPr="00E03ECD" w:rsidRDefault="000B3B38" w:rsidP="00E03ECD">
      <w:pPr>
        <w:rPr>
          <w:sz w:val="24"/>
          <w:szCs w:val="24"/>
        </w:rPr>
      </w:pPr>
      <w:r>
        <w:rPr>
          <w:sz w:val="24"/>
          <w:szCs w:val="24"/>
        </w:rPr>
        <w:t>-</w:t>
      </w:r>
      <w:r w:rsidR="00E03ECD" w:rsidRPr="00E03ECD">
        <w:rPr>
          <w:sz w:val="24"/>
          <w:szCs w:val="24"/>
        </w:rPr>
        <w:t xml:space="preserve"> Услуга записи </w:t>
      </w:r>
      <w:r w:rsidR="00E03ECD" w:rsidRPr="000B3B38">
        <w:rPr>
          <w:sz w:val="24"/>
          <w:szCs w:val="24"/>
        </w:rPr>
        <w:t>заданного значения количества устаревших данных</w:t>
      </w:r>
    </w:p>
    <w:p w14:paraId="224D1A02" w14:textId="00CA745D" w:rsidR="00E03ECD" w:rsidRPr="00E03ECD" w:rsidRDefault="00E03ECD" w:rsidP="00E03ECD">
      <w:pPr>
        <w:rPr>
          <w:sz w:val="24"/>
          <w:szCs w:val="24"/>
        </w:rPr>
      </w:pPr>
      <w:r w:rsidRPr="00E03ECD">
        <w:rPr>
          <w:sz w:val="24"/>
          <w:szCs w:val="24"/>
        </w:rPr>
        <w:t>Первая услуга, называемая «</w:t>
      </w:r>
      <w:r w:rsidRPr="000B3B38">
        <w:rPr>
          <w:sz w:val="24"/>
          <w:szCs w:val="24"/>
        </w:rPr>
        <w:t>Сброс кэшированных откликов» для</w:t>
      </w:r>
      <w:r w:rsidRPr="00E03ECD">
        <w:rPr>
          <w:sz w:val="24"/>
          <w:szCs w:val="24"/>
        </w:rPr>
        <w:t xml:space="preserve"> услуги </w:t>
      </w:r>
      <w:r w:rsidRPr="000B3B38">
        <w:rPr>
          <w:sz w:val="24"/>
          <w:szCs w:val="24"/>
        </w:rPr>
        <w:t>устройства,</w:t>
      </w:r>
      <w:r w:rsidRPr="00E03ECD">
        <w:rPr>
          <w:sz w:val="24"/>
          <w:szCs w:val="24"/>
        </w:rPr>
        <w:t xml:space="preserve"> очищает текущий </w:t>
      </w:r>
      <w:proofErr w:type="spellStart"/>
      <w:r w:rsidRPr="00E03ECD">
        <w:rPr>
          <w:sz w:val="24"/>
          <w:szCs w:val="24"/>
        </w:rPr>
        <w:t>кеш</w:t>
      </w:r>
      <w:proofErr w:type="spellEnd"/>
      <w:r w:rsidRPr="00E03ECD">
        <w:rPr>
          <w:sz w:val="24"/>
          <w:szCs w:val="24"/>
        </w:rPr>
        <w:t xml:space="preserve"> для указанного полевого устройства. Использование команды может существенно повлиять на нормальную производительность коммуникации и, следовательно, не рекомендуется для нормального функционирования главного компьютера.</w:t>
      </w:r>
    </w:p>
    <w:p w14:paraId="02EB84DD" w14:textId="71E39472" w:rsidR="00E03ECD" w:rsidRPr="00E03ECD" w:rsidRDefault="00E03ECD" w:rsidP="00E03ECD">
      <w:pPr>
        <w:rPr>
          <w:sz w:val="24"/>
          <w:szCs w:val="24"/>
        </w:rPr>
      </w:pPr>
      <w:r w:rsidRPr="00E03ECD">
        <w:rPr>
          <w:sz w:val="24"/>
          <w:szCs w:val="24"/>
        </w:rPr>
        <w:t>Последние три услуги — это услуги «устаревших данных», обеспечивающие управление хост-приложением над шлюзом, помечая данные процесса и статус в кэше как устаревшие или несоответствующие. Услуга «</w:t>
      </w:r>
      <w:r w:rsidRPr="000B3B38">
        <w:rPr>
          <w:sz w:val="24"/>
          <w:szCs w:val="24"/>
        </w:rPr>
        <w:t>Считывание устаревших данных»</w:t>
      </w:r>
      <w:r w:rsidRPr="00E03ECD">
        <w:rPr>
          <w:sz w:val="24"/>
          <w:szCs w:val="24"/>
        </w:rPr>
        <w:t xml:space="preserve"> считывает настройки </w:t>
      </w:r>
      <w:r w:rsidRPr="000B3B38">
        <w:rPr>
          <w:sz w:val="24"/>
          <w:szCs w:val="24"/>
        </w:rPr>
        <w:t>устаревших данных,</w:t>
      </w:r>
      <w:r w:rsidRPr="00E03ECD">
        <w:rPr>
          <w:sz w:val="24"/>
          <w:szCs w:val="24"/>
        </w:rPr>
        <w:t xml:space="preserve"> а услуга </w:t>
      </w:r>
      <w:r w:rsidRPr="000B3B38">
        <w:rPr>
          <w:sz w:val="24"/>
          <w:szCs w:val="24"/>
        </w:rPr>
        <w:t>таймера «Запись устаревших данных» и «</w:t>
      </w:r>
      <w:r w:rsidRPr="00E03ECD">
        <w:rPr>
          <w:sz w:val="24"/>
          <w:szCs w:val="24"/>
        </w:rPr>
        <w:t xml:space="preserve">Услуга </w:t>
      </w:r>
      <w:r w:rsidRPr="000B3B38">
        <w:rPr>
          <w:sz w:val="24"/>
          <w:szCs w:val="24"/>
        </w:rPr>
        <w:t>заданных значений счетчика устаревших данных»</w:t>
      </w:r>
      <w:r w:rsidRPr="00E03ECD">
        <w:rPr>
          <w:sz w:val="24"/>
          <w:szCs w:val="24"/>
        </w:rPr>
        <w:t xml:space="preserve"> позволяют настраивать параметры.</w:t>
      </w:r>
    </w:p>
    <w:p w14:paraId="2054C65D" w14:textId="77777777" w:rsidR="00E03ECD" w:rsidRPr="00E03ECD" w:rsidRDefault="00E03ECD" w:rsidP="00E03ECD">
      <w:pPr>
        <w:rPr>
          <w:sz w:val="24"/>
          <w:szCs w:val="24"/>
        </w:rPr>
      </w:pPr>
      <w:r w:rsidRPr="00E03ECD">
        <w:rPr>
          <w:sz w:val="24"/>
          <w:szCs w:val="24"/>
        </w:rPr>
        <w:t>Устаревшие данные оцениваются в два этапа с использованием таймера и счетчика. Каждый раз, когда данные обновляются поздно (или не обновляются вообще), счетчик устаревших данных увеличивается до тех пор, пока счетчик устаревших данных не насыщается. Счетчик устаревших данных не может быть продлен. Счетчик устаревших данных должен продолжать обновляться, даже когда устройство выходит из сети.</w:t>
      </w:r>
    </w:p>
    <w:p w14:paraId="6F4A9A7A" w14:textId="46A2257A" w:rsidR="00E03ECD" w:rsidRPr="00E03ECD" w:rsidRDefault="00E03ECD" w:rsidP="00E03ECD">
      <w:pPr>
        <w:rPr>
          <w:sz w:val="24"/>
          <w:szCs w:val="24"/>
        </w:rPr>
      </w:pPr>
      <w:r w:rsidRPr="00E03ECD">
        <w:rPr>
          <w:sz w:val="24"/>
          <w:szCs w:val="24"/>
        </w:rPr>
        <w:t>Когда счетчик устаревших данных становится слишком большим, состояние данных процесса помечается как «Несоответствующее» и выдается сигнал об устаревших данных (см. Услуга «</w:t>
      </w:r>
      <w:r w:rsidRPr="000B3B38">
        <w:rPr>
          <w:sz w:val="24"/>
          <w:szCs w:val="24"/>
        </w:rPr>
        <w:t>Считывание статистики сетевого устройства»</w:t>
      </w:r>
      <w:r w:rsidRPr="00E03ECD">
        <w:rPr>
          <w:sz w:val="24"/>
          <w:szCs w:val="24"/>
        </w:rPr>
        <w:t xml:space="preserve">). Аварийный сигнал </w:t>
      </w:r>
      <w:r w:rsidRPr="00E03ECD">
        <w:rPr>
          <w:sz w:val="24"/>
          <w:szCs w:val="24"/>
        </w:rPr>
        <w:lastRenderedPageBreak/>
        <w:t>устаревших данных должен оставаться включенным до тех пор, пока данные не будут своевременно обновлены, что приведет к сбросу счетчика устаревших данных и аварийного сигнала устаревших данных.</w:t>
      </w:r>
    </w:p>
    <w:p w14:paraId="3EA5839E" w14:textId="77777777" w:rsidR="000B3B38" w:rsidRPr="000B3B38" w:rsidRDefault="00E03ECD" w:rsidP="000B3B38">
      <w:pPr>
        <w:ind w:firstLine="0"/>
        <w:jc w:val="center"/>
        <w:rPr>
          <w:b/>
          <w:bCs/>
          <w:sz w:val="24"/>
          <w:szCs w:val="24"/>
        </w:rPr>
      </w:pPr>
      <w:r>
        <w:rPr>
          <w:sz w:val="24"/>
          <w:szCs w:val="24"/>
        </w:rPr>
        <w:br w:type="page"/>
      </w:r>
      <w:r w:rsidR="000B3B38" w:rsidRPr="000B3B38">
        <w:rPr>
          <w:b/>
          <w:bCs/>
          <w:sz w:val="24"/>
          <w:szCs w:val="24"/>
        </w:rPr>
        <w:lastRenderedPageBreak/>
        <w:t>Приложение M</w:t>
      </w:r>
    </w:p>
    <w:p w14:paraId="6EB70775" w14:textId="56589353" w:rsidR="000B3B38" w:rsidRPr="000B3B38" w:rsidRDefault="000B3B38" w:rsidP="000B3B38">
      <w:pPr>
        <w:ind w:firstLine="0"/>
        <w:jc w:val="center"/>
        <w:rPr>
          <w:i/>
          <w:iCs/>
          <w:sz w:val="24"/>
          <w:szCs w:val="24"/>
        </w:rPr>
      </w:pPr>
      <w:r w:rsidRPr="000B3B38">
        <w:rPr>
          <w:i/>
          <w:iCs/>
          <w:sz w:val="24"/>
          <w:szCs w:val="24"/>
        </w:rPr>
        <w:t>(</w:t>
      </w:r>
      <w:r>
        <w:rPr>
          <w:i/>
          <w:iCs/>
          <w:sz w:val="24"/>
          <w:szCs w:val="24"/>
        </w:rPr>
        <w:t>информационное</w:t>
      </w:r>
      <w:r w:rsidRPr="000B3B38">
        <w:rPr>
          <w:i/>
          <w:iCs/>
          <w:sz w:val="24"/>
          <w:szCs w:val="24"/>
        </w:rPr>
        <w:t>)</w:t>
      </w:r>
    </w:p>
    <w:p w14:paraId="7EA60325" w14:textId="77777777" w:rsidR="000B3B38" w:rsidRPr="000B3B38" w:rsidRDefault="000B3B38" w:rsidP="000B3B38">
      <w:pPr>
        <w:ind w:firstLine="0"/>
        <w:jc w:val="center"/>
        <w:rPr>
          <w:b/>
          <w:bCs/>
          <w:sz w:val="24"/>
          <w:szCs w:val="24"/>
        </w:rPr>
      </w:pPr>
    </w:p>
    <w:p w14:paraId="41D39528" w14:textId="77777777" w:rsidR="000B3B38" w:rsidRPr="000B3B38" w:rsidRDefault="000B3B38" w:rsidP="000B3B38">
      <w:pPr>
        <w:ind w:firstLine="0"/>
        <w:jc w:val="center"/>
        <w:rPr>
          <w:b/>
          <w:bCs/>
          <w:sz w:val="24"/>
          <w:szCs w:val="24"/>
        </w:rPr>
      </w:pPr>
      <w:r w:rsidRPr="000B3B38">
        <w:rPr>
          <w:b/>
          <w:bCs/>
          <w:sz w:val="24"/>
          <w:szCs w:val="24"/>
        </w:rPr>
        <w:t>Региональные изменения в соответствии со стандартами Европейского института стандартов по телекоммуникациям (ETSI)</w:t>
      </w:r>
    </w:p>
    <w:p w14:paraId="6D0DFCF7" w14:textId="77777777" w:rsidR="000B3B38" w:rsidRPr="000B3B38" w:rsidRDefault="000B3B38" w:rsidP="000B3B38">
      <w:pPr>
        <w:rPr>
          <w:b/>
          <w:bCs/>
          <w:sz w:val="24"/>
          <w:szCs w:val="24"/>
        </w:rPr>
      </w:pPr>
      <w:r w:rsidRPr="000B3B38">
        <w:rPr>
          <w:b/>
          <w:bCs/>
          <w:sz w:val="24"/>
          <w:szCs w:val="24"/>
        </w:rPr>
        <w:t xml:space="preserve"> </w:t>
      </w:r>
    </w:p>
    <w:p w14:paraId="4CAE7CFA" w14:textId="7D9708E8" w:rsidR="000B3B38" w:rsidRDefault="000B3B38" w:rsidP="000B3B38">
      <w:pPr>
        <w:rPr>
          <w:b/>
          <w:bCs/>
          <w:sz w:val="24"/>
          <w:szCs w:val="24"/>
        </w:rPr>
      </w:pPr>
      <w:r w:rsidRPr="000B3B38">
        <w:rPr>
          <w:b/>
          <w:bCs/>
          <w:sz w:val="24"/>
          <w:szCs w:val="24"/>
        </w:rPr>
        <w:t>M.1 Общие положения</w:t>
      </w:r>
    </w:p>
    <w:p w14:paraId="263D9F4C" w14:textId="77777777" w:rsidR="000B3B38" w:rsidRPr="000B3B38" w:rsidRDefault="000B3B38" w:rsidP="000B3B38">
      <w:pPr>
        <w:rPr>
          <w:b/>
          <w:bCs/>
          <w:sz w:val="24"/>
          <w:szCs w:val="24"/>
        </w:rPr>
      </w:pPr>
    </w:p>
    <w:p w14:paraId="5CFD565D" w14:textId="128CC377" w:rsidR="000B3B38" w:rsidRPr="000B3B38" w:rsidRDefault="000B3B38" w:rsidP="000B3B38">
      <w:pPr>
        <w:rPr>
          <w:sz w:val="24"/>
          <w:szCs w:val="24"/>
        </w:rPr>
      </w:pPr>
      <w:r w:rsidRPr="000B3B38">
        <w:rPr>
          <w:sz w:val="24"/>
          <w:szCs w:val="24"/>
        </w:rPr>
        <w:t>Профиль 9/2 в 9.3 ограничивает использование спектра диапазоном ISM 2,4 ГГц, см. 9.3.4.3.1.</w:t>
      </w:r>
    </w:p>
    <w:p w14:paraId="7DE71BED" w14:textId="77777777" w:rsidR="000B3B38" w:rsidRPr="000B3B38" w:rsidRDefault="000B3B38" w:rsidP="000B3B38">
      <w:pPr>
        <w:rPr>
          <w:sz w:val="24"/>
          <w:szCs w:val="24"/>
        </w:rPr>
      </w:pPr>
      <w:r w:rsidRPr="000B3B38">
        <w:rPr>
          <w:sz w:val="24"/>
          <w:szCs w:val="24"/>
        </w:rPr>
        <w:t>В Европе действуют дополнительные требования к широкополосному радиопередающему оборудованию, работающему в этом диапазоне ISM 2,4 ГГц. Некоторые из этих европейских требований могут быть выполнены путем соблюдения двух гармонизированных стандартов ETSI, EN 300 328 и EN 300 440-2.</w:t>
      </w:r>
    </w:p>
    <w:p w14:paraId="262753C0" w14:textId="76AC3745" w:rsidR="000B3B38" w:rsidRPr="000B3B38" w:rsidRDefault="000B3B38" w:rsidP="000B3B38">
      <w:pPr>
        <w:rPr>
          <w:sz w:val="24"/>
          <w:szCs w:val="24"/>
        </w:rPr>
      </w:pPr>
      <w:r w:rsidRPr="000B3B38">
        <w:rPr>
          <w:sz w:val="24"/>
          <w:szCs w:val="24"/>
        </w:rPr>
        <w:t xml:space="preserve">В этом Приложении M представлены дополнительные требования для соответствия устройств </w:t>
      </w:r>
      <w:proofErr w:type="spellStart"/>
      <w:r w:rsidRPr="000B3B38">
        <w:rPr>
          <w:sz w:val="24"/>
          <w:szCs w:val="24"/>
        </w:rPr>
        <w:t>WirelessHART</w:t>
      </w:r>
      <w:proofErr w:type="spellEnd"/>
      <w:r w:rsidRPr="000B3B38">
        <w:rPr>
          <w:sz w:val="24"/>
          <w:szCs w:val="24"/>
        </w:rPr>
        <w:t xml:space="preserve"> (IEC 62591), работающих в диапазоне ISM 2,4 ГГц, этим двум стандартам ETSI:</w:t>
      </w:r>
    </w:p>
    <w:p w14:paraId="4DC4C1F1" w14:textId="247ABD43" w:rsidR="000B3B38" w:rsidRPr="000B3B38" w:rsidRDefault="000B3B38" w:rsidP="000B3B38">
      <w:pPr>
        <w:rPr>
          <w:sz w:val="24"/>
          <w:szCs w:val="24"/>
        </w:rPr>
      </w:pPr>
      <w:r>
        <w:rPr>
          <w:sz w:val="24"/>
          <w:szCs w:val="24"/>
        </w:rPr>
        <w:t>-</w:t>
      </w:r>
      <w:r w:rsidRPr="000B3B38">
        <w:rPr>
          <w:sz w:val="24"/>
          <w:szCs w:val="24"/>
        </w:rPr>
        <w:t xml:space="preserve"> EN 300 440-2 применяется для оборудования (устройств) с максимальной мощностью передачи от 0 </w:t>
      </w:r>
      <w:proofErr w:type="spellStart"/>
      <w:r w:rsidRPr="000B3B38">
        <w:rPr>
          <w:sz w:val="24"/>
          <w:szCs w:val="24"/>
        </w:rPr>
        <w:t>дБм</w:t>
      </w:r>
      <w:proofErr w:type="spellEnd"/>
      <w:r w:rsidRPr="000B3B38">
        <w:rPr>
          <w:sz w:val="24"/>
          <w:szCs w:val="24"/>
        </w:rPr>
        <w:t xml:space="preserve"> до 10 </w:t>
      </w:r>
      <w:proofErr w:type="spellStart"/>
      <w:r w:rsidRPr="000B3B38">
        <w:rPr>
          <w:sz w:val="24"/>
          <w:szCs w:val="24"/>
        </w:rPr>
        <w:t>дБм</w:t>
      </w:r>
      <w:proofErr w:type="spellEnd"/>
      <w:r w:rsidRPr="000B3B38">
        <w:rPr>
          <w:sz w:val="24"/>
          <w:szCs w:val="24"/>
        </w:rPr>
        <w:t xml:space="preserve"> ЭИМИ (см. Раздел M.2);</w:t>
      </w:r>
    </w:p>
    <w:p w14:paraId="1051288C" w14:textId="1A526FD9" w:rsidR="000B3B38" w:rsidRPr="000B3B38" w:rsidRDefault="000B3B38" w:rsidP="000B3B38">
      <w:pPr>
        <w:rPr>
          <w:sz w:val="24"/>
          <w:szCs w:val="24"/>
        </w:rPr>
      </w:pPr>
      <w:r>
        <w:rPr>
          <w:sz w:val="24"/>
          <w:szCs w:val="24"/>
        </w:rPr>
        <w:t>-</w:t>
      </w:r>
      <w:r w:rsidRPr="000B3B38">
        <w:rPr>
          <w:sz w:val="24"/>
          <w:szCs w:val="24"/>
        </w:rPr>
        <w:t xml:space="preserve"> EN 300 328 применим к оборудованию (устройствам) с максимальной мощностью передачи от 10 </w:t>
      </w:r>
      <w:proofErr w:type="spellStart"/>
      <w:r w:rsidRPr="000B3B38">
        <w:rPr>
          <w:sz w:val="24"/>
          <w:szCs w:val="24"/>
        </w:rPr>
        <w:t>дБм</w:t>
      </w:r>
      <w:proofErr w:type="spellEnd"/>
      <w:r w:rsidRPr="000B3B38">
        <w:rPr>
          <w:sz w:val="24"/>
          <w:szCs w:val="24"/>
        </w:rPr>
        <w:t xml:space="preserve"> до 100 </w:t>
      </w:r>
      <w:proofErr w:type="spellStart"/>
      <w:r w:rsidRPr="000B3B38">
        <w:rPr>
          <w:sz w:val="24"/>
          <w:szCs w:val="24"/>
        </w:rPr>
        <w:t>дБм</w:t>
      </w:r>
      <w:proofErr w:type="spellEnd"/>
      <w:r w:rsidRPr="000B3B38">
        <w:rPr>
          <w:sz w:val="24"/>
          <w:szCs w:val="24"/>
        </w:rPr>
        <w:t xml:space="preserve"> ЭИМИ (см. Раздел M.3).</w:t>
      </w:r>
    </w:p>
    <w:p w14:paraId="148D4F37" w14:textId="77777777" w:rsidR="000B3B38" w:rsidRPr="000B3B38" w:rsidRDefault="000B3B38" w:rsidP="000B3B38">
      <w:pPr>
        <w:rPr>
          <w:sz w:val="24"/>
          <w:szCs w:val="24"/>
        </w:rPr>
      </w:pPr>
    </w:p>
    <w:p w14:paraId="0C24A7FB" w14:textId="5A060F19" w:rsidR="000B3B38" w:rsidRPr="000B3B38" w:rsidRDefault="000B3B38" w:rsidP="000B3B38">
      <w:r w:rsidRPr="000B3B38">
        <w:t>Примечание</w:t>
      </w:r>
      <w:r>
        <w:t xml:space="preserve"> –</w:t>
      </w:r>
      <w:r w:rsidRPr="000B3B38">
        <w:t xml:space="preserve"> В этом Приложении M термин «устройства» относится к электронике с радиоприемниками, работающей согласно соответствующему стандарту; к ним относятся, помимо прочего, беспроводные передатчики, шлюзы и беспроводные адаптеры.</w:t>
      </w:r>
    </w:p>
    <w:p w14:paraId="754D0818" w14:textId="77777777" w:rsidR="000B3B38" w:rsidRPr="000B3B38" w:rsidRDefault="000B3B38" w:rsidP="000B3B38">
      <w:pPr>
        <w:rPr>
          <w:sz w:val="24"/>
          <w:szCs w:val="24"/>
        </w:rPr>
      </w:pPr>
    </w:p>
    <w:p w14:paraId="273C7E9A" w14:textId="7CFC4A5D" w:rsidR="000B3B38" w:rsidRDefault="000B3B38" w:rsidP="000B3B38">
      <w:pPr>
        <w:rPr>
          <w:b/>
          <w:bCs/>
          <w:sz w:val="24"/>
          <w:szCs w:val="24"/>
        </w:rPr>
      </w:pPr>
      <w:r w:rsidRPr="000B3B38">
        <w:rPr>
          <w:b/>
          <w:bCs/>
          <w:sz w:val="24"/>
          <w:szCs w:val="24"/>
        </w:rPr>
        <w:t>M.2 Соответствие EN 300 440-2</w:t>
      </w:r>
    </w:p>
    <w:p w14:paraId="75BDBA15" w14:textId="77777777" w:rsidR="000B3B38" w:rsidRPr="000B3B38" w:rsidRDefault="000B3B38" w:rsidP="000B3B38">
      <w:pPr>
        <w:rPr>
          <w:b/>
          <w:bCs/>
          <w:sz w:val="24"/>
          <w:szCs w:val="24"/>
        </w:rPr>
      </w:pPr>
    </w:p>
    <w:p w14:paraId="56D1936A" w14:textId="418A982A" w:rsidR="000B3B38" w:rsidRPr="000B3B38" w:rsidRDefault="000B3B38" w:rsidP="000B3B38">
      <w:pPr>
        <w:rPr>
          <w:sz w:val="24"/>
          <w:szCs w:val="24"/>
        </w:rPr>
      </w:pPr>
      <w:r w:rsidRPr="000B3B38">
        <w:rPr>
          <w:sz w:val="24"/>
          <w:szCs w:val="24"/>
        </w:rPr>
        <w:t xml:space="preserve">В таблице M.1 указаны дополнительные требования, которые позволяют устройствам </w:t>
      </w:r>
      <w:proofErr w:type="spellStart"/>
      <w:r w:rsidRPr="000B3B38">
        <w:rPr>
          <w:sz w:val="24"/>
          <w:szCs w:val="24"/>
        </w:rPr>
        <w:t>WirelessHART</w:t>
      </w:r>
      <w:proofErr w:type="spellEnd"/>
      <w:r w:rsidRPr="000B3B38">
        <w:rPr>
          <w:sz w:val="24"/>
          <w:szCs w:val="24"/>
        </w:rPr>
        <w:t>, работающим в диапазоне ISM 2,4 ГГц, удовлетворять требованиям ограничения мощности передачи EN 300 440-2.</w:t>
      </w:r>
    </w:p>
    <w:p w14:paraId="41112F8F" w14:textId="77777777" w:rsidR="000B3B38" w:rsidRPr="000B3B38" w:rsidRDefault="000B3B38" w:rsidP="000B3B38">
      <w:pPr>
        <w:rPr>
          <w:sz w:val="24"/>
          <w:szCs w:val="24"/>
        </w:rPr>
      </w:pPr>
    </w:p>
    <w:p w14:paraId="4B5A69EC" w14:textId="07221947" w:rsidR="000B3B38" w:rsidRPr="000B3B38" w:rsidRDefault="000B3B38" w:rsidP="000B3B38">
      <w:r w:rsidRPr="000B3B38">
        <w:t>Примечание</w:t>
      </w:r>
      <w:r>
        <w:t xml:space="preserve"> –</w:t>
      </w:r>
      <w:r w:rsidRPr="000B3B38">
        <w:t xml:space="preserve"> EN 300 440-2 V1.4.1 внесен в список Гармонизированных стандартов в соответствии с Директивой оконечного радио- и телекоммуникационного оборудования (R&amp;TTE) 1999/5/EC, которая будет заменена Директивой по радиооборудованию 2014/53/EU.</w:t>
      </w:r>
    </w:p>
    <w:p w14:paraId="669E6EEE" w14:textId="77777777" w:rsidR="000B3B38" w:rsidRPr="000B3B38" w:rsidRDefault="000B3B38" w:rsidP="000B3B38">
      <w:pPr>
        <w:rPr>
          <w:sz w:val="24"/>
          <w:szCs w:val="24"/>
        </w:rPr>
      </w:pPr>
    </w:p>
    <w:p w14:paraId="67128563" w14:textId="77777777" w:rsidR="000B3B38" w:rsidRPr="000B3B38" w:rsidRDefault="000B3B38" w:rsidP="000B3B38">
      <w:pPr>
        <w:ind w:firstLine="0"/>
        <w:jc w:val="center"/>
        <w:rPr>
          <w:b/>
          <w:bCs/>
          <w:sz w:val="24"/>
          <w:szCs w:val="24"/>
        </w:rPr>
      </w:pPr>
      <w:r w:rsidRPr="000B3B38">
        <w:rPr>
          <w:b/>
          <w:bCs/>
          <w:sz w:val="24"/>
          <w:szCs w:val="24"/>
        </w:rPr>
        <w:t>Таблица M.1 - Список применяемых требований стандарта EN 300 440-2</w:t>
      </w:r>
    </w:p>
    <w:tbl>
      <w:tblPr>
        <w:tblW w:w="0" w:type="auto"/>
        <w:tblCellMar>
          <w:left w:w="0" w:type="dxa"/>
          <w:right w:w="0" w:type="dxa"/>
        </w:tblCellMar>
        <w:tblLook w:val="04A0" w:firstRow="1" w:lastRow="0" w:firstColumn="1" w:lastColumn="0" w:noHBand="0" w:noVBand="1"/>
      </w:tblPr>
      <w:tblGrid>
        <w:gridCol w:w="1883"/>
        <w:gridCol w:w="1701"/>
        <w:gridCol w:w="5700"/>
      </w:tblGrid>
      <w:tr w:rsidR="000B3B38" w:rsidRPr="000B3B38" w14:paraId="32BBA52C" w14:textId="77777777" w:rsidTr="000B3B38">
        <w:trPr>
          <w:trHeight w:val="504"/>
        </w:trPr>
        <w:tc>
          <w:tcPr>
            <w:tcW w:w="188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C941A81" w14:textId="77777777" w:rsidR="000B3B38" w:rsidRPr="000B3B38" w:rsidRDefault="000B3B38" w:rsidP="000B3B38">
            <w:pPr>
              <w:ind w:firstLine="0"/>
              <w:jc w:val="center"/>
              <w:rPr>
                <w:sz w:val="24"/>
                <w:szCs w:val="24"/>
              </w:rPr>
            </w:pPr>
            <w:r w:rsidRPr="000B3B38">
              <w:rPr>
                <w:sz w:val="24"/>
                <w:szCs w:val="24"/>
              </w:rPr>
              <w:t>Параметр</w:t>
            </w:r>
          </w:p>
        </w:tc>
        <w:tc>
          <w:tcPr>
            <w:tcW w:w="170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68C9A426" w14:textId="77777777" w:rsidR="000B3B38" w:rsidRPr="000B3B38" w:rsidRDefault="000B3B38" w:rsidP="000B3B38">
            <w:pPr>
              <w:ind w:firstLine="0"/>
              <w:jc w:val="center"/>
              <w:rPr>
                <w:sz w:val="24"/>
                <w:szCs w:val="24"/>
              </w:rPr>
            </w:pPr>
            <w:r w:rsidRPr="000B3B38">
              <w:rPr>
                <w:sz w:val="24"/>
                <w:szCs w:val="24"/>
              </w:rPr>
              <w:t>Требования EN 300 440-2</w:t>
            </w:r>
          </w:p>
        </w:tc>
        <w:tc>
          <w:tcPr>
            <w:tcW w:w="570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AAB251E" w14:textId="77777777" w:rsidR="000B3B38" w:rsidRPr="000B3B38" w:rsidRDefault="000B3B38" w:rsidP="000B3B38">
            <w:pPr>
              <w:ind w:firstLine="0"/>
              <w:jc w:val="center"/>
              <w:rPr>
                <w:sz w:val="24"/>
                <w:szCs w:val="24"/>
              </w:rPr>
            </w:pPr>
            <w:r w:rsidRPr="000B3B38">
              <w:rPr>
                <w:sz w:val="24"/>
                <w:szCs w:val="24"/>
              </w:rPr>
              <w:t>Дополнительные требования</w:t>
            </w:r>
          </w:p>
        </w:tc>
      </w:tr>
      <w:tr w:rsidR="000B3B38" w:rsidRPr="000B3B38" w14:paraId="455480EE" w14:textId="77777777" w:rsidTr="000B3B38">
        <w:trPr>
          <w:trHeight w:val="836"/>
        </w:trPr>
        <w:tc>
          <w:tcPr>
            <w:tcW w:w="188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BC6871" w14:textId="77777777" w:rsidR="000B3B38" w:rsidRPr="000B3B38" w:rsidRDefault="000B3B38" w:rsidP="000B3B38">
            <w:pPr>
              <w:ind w:firstLine="0"/>
              <w:rPr>
                <w:sz w:val="24"/>
                <w:szCs w:val="24"/>
              </w:rPr>
            </w:pPr>
            <w:r w:rsidRPr="000B3B38">
              <w:rPr>
                <w:sz w:val="24"/>
                <w:szCs w:val="24"/>
              </w:rPr>
              <w:t>Максимальная мощность передачи</w:t>
            </w:r>
          </w:p>
        </w:tc>
        <w:tc>
          <w:tcPr>
            <w:tcW w:w="170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FFA0A0" w14:textId="77777777" w:rsidR="000B3B38" w:rsidRPr="000B3B38" w:rsidRDefault="000B3B38" w:rsidP="000B3B38">
            <w:pPr>
              <w:ind w:firstLine="0"/>
              <w:rPr>
                <w:sz w:val="24"/>
                <w:szCs w:val="24"/>
              </w:rPr>
            </w:pPr>
            <w:r w:rsidRPr="000B3B38">
              <w:rPr>
                <w:sz w:val="24"/>
                <w:szCs w:val="24"/>
              </w:rPr>
              <w:t xml:space="preserve">10 </w:t>
            </w:r>
            <w:proofErr w:type="spellStart"/>
            <w:r w:rsidRPr="000B3B38">
              <w:rPr>
                <w:sz w:val="24"/>
                <w:szCs w:val="24"/>
              </w:rPr>
              <w:t>дБм</w:t>
            </w:r>
            <w:proofErr w:type="spellEnd"/>
            <w:r w:rsidRPr="000B3B38">
              <w:rPr>
                <w:sz w:val="24"/>
                <w:szCs w:val="24"/>
              </w:rPr>
              <w:t xml:space="preserve"> (10 мВт) ЭИМИ</w:t>
            </w:r>
          </w:p>
        </w:tc>
        <w:tc>
          <w:tcPr>
            <w:tcW w:w="570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C1F157" w14:textId="1A1223A3" w:rsidR="000B3B38" w:rsidRPr="000B3B38" w:rsidRDefault="000B3B38" w:rsidP="000B3B38">
            <w:pPr>
              <w:ind w:firstLine="0"/>
              <w:rPr>
                <w:sz w:val="24"/>
                <w:szCs w:val="24"/>
              </w:rPr>
            </w:pPr>
            <w:r w:rsidRPr="000B3B38">
              <w:rPr>
                <w:sz w:val="24"/>
                <w:szCs w:val="24"/>
              </w:rPr>
              <w:t xml:space="preserve">Устройства должны быть настроены на излучение ЭИМИ менее 10 </w:t>
            </w:r>
            <w:proofErr w:type="spellStart"/>
            <w:r w:rsidRPr="000B3B38">
              <w:rPr>
                <w:sz w:val="24"/>
                <w:szCs w:val="24"/>
              </w:rPr>
              <w:t>дБм</w:t>
            </w:r>
            <w:proofErr w:type="spellEnd"/>
            <w:r w:rsidRPr="000B3B38">
              <w:rPr>
                <w:sz w:val="24"/>
                <w:szCs w:val="24"/>
              </w:rPr>
              <w:t xml:space="preserve">, что означает электрическую мощность менее 10 </w:t>
            </w:r>
            <w:proofErr w:type="spellStart"/>
            <w:r w:rsidRPr="000B3B38">
              <w:rPr>
                <w:sz w:val="24"/>
                <w:szCs w:val="24"/>
              </w:rPr>
              <w:t>дБм</w:t>
            </w:r>
            <w:proofErr w:type="spellEnd"/>
            <w:r w:rsidRPr="000B3B38">
              <w:rPr>
                <w:sz w:val="24"/>
                <w:szCs w:val="24"/>
              </w:rPr>
              <w:t xml:space="preserve"> при усилении антенны 0 </w:t>
            </w:r>
            <w:proofErr w:type="spellStart"/>
            <w:r w:rsidRPr="000B3B38">
              <w:rPr>
                <w:sz w:val="24"/>
                <w:szCs w:val="24"/>
              </w:rPr>
              <w:t>дБи</w:t>
            </w:r>
            <w:proofErr w:type="spellEnd"/>
            <w:r w:rsidRPr="000B3B38">
              <w:rPr>
                <w:sz w:val="24"/>
                <w:szCs w:val="24"/>
              </w:rPr>
              <w:t xml:space="preserve">. Если усиление антенны отличается от 0 </w:t>
            </w:r>
            <w:proofErr w:type="spellStart"/>
            <w:r w:rsidRPr="000B3B38">
              <w:rPr>
                <w:sz w:val="24"/>
                <w:szCs w:val="24"/>
              </w:rPr>
              <w:t>дБи</w:t>
            </w:r>
            <w:proofErr w:type="spellEnd"/>
            <w:r w:rsidRPr="000B3B38">
              <w:rPr>
                <w:sz w:val="24"/>
                <w:szCs w:val="24"/>
              </w:rPr>
              <w:t xml:space="preserve">, то получаемая ЭИМИ должна быть меньше 10 </w:t>
            </w:r>
            <w:proofErr w:type="spellStart"/>
            <w:r w:rsidRPr="000B3B38">
              <w:rPr>
                <w:sz w:val="24"/>
                <w:szCs w:val="24"/>
              </w:rPr>
              <w:t>дБм</w:t>
            </w:r>
            <w:proofErr w:type="spellEnd"/>
            <w:r w:rsidRPr="000B3B38">
              <w:rPr>
                <w:sz w:val="24"/>
                <w:szCs w:val="24"/>
              </w:rPr>
              <w:t xml:space="preserve"> при соответствующей регулировке электрической мощности. Это требование заменяет требование об электрической мощности, приведенное в 9.3.4.3.5.</w:t>
            </w:r>
          </w:p>
        </w:tc>
      </w:tr>
    </w:tbl>
    <w:p w14:paraId="74D72331" w14:textId="77777777" w:rsidR="000B3B38" w:rsidRDefault="000B3B38" w:rsidP="000B3B38">
      <w:pPr>
        <w:rPr>
          <w:sz w:val="24"/>
          <w:szCs w:val="24"/>
        </w:rPr>
      </w:pPr>
      <w:bookmarkStart w:id="834" w:name="bookmark1362"/>
    </w:p>
    <w:p w14:paraId="2495F2DF" w14:textId="77777777" w:rsidR="000B3B38" w:rsidRDefault="000B3B38" w:rsidP="000B3B38">
      <w:pPr>
        <w:rPr>
          <w:sz w:val="24"/>
          <w:szCs w:val="24"/>
        </w:rPr>
      </w:pPr>
    </w:p>
    <w:p w14:paraId="5245CC37" w14:textId="77777777" w:rsidR="000B3B38" w:rsidRDefault="000B3B38" w:rsidP="000B3B38">
      <w:pPr>
        <w:rPr>
          <w:sz w:val="24"/>
          <w:szCs w:val="24"/>
        </w:rPr>
      </w:pPr>
    </w:p>
    <w:p w14:paraId="55E2FAA2" w14:textId="5AB83577" w:rsidR="000B3B38" w:rsidRPr="000B3B38" w:rsidRDefault="000B3B38" w:rsidP="000B3B38">
      <w:pPr>
        <w:rPr>
          <w:b/>
          <w:bCs/>
          <w:sz w:val="24"/>
          <w:szCs w:val="24"/>
        </w:rPr>
      </w:pPr>
      <w:r w:rsidRPr="000B3B38">
        <w:rPr>
          <w:b/>
          <w:bCs/>
          <w:sz w:val="24"/>
          <w:szCs w:val="24"/>
        </w:rPr>
        <w:lastRenderedPageBreak/>
        <w:t>M</w:t>
      </w:r>
      <w:bookmarkEnd w:id="834"/>
      <w:r w:rsidRPr="000B3B38">
        <w:rPr>
          <w:b/>
          <w:bCs/>
          <w:sz w:val="24"/>
          <w:szCs w:val="24"/>
        </w:rPr>
        <w:t xml:space="preserve">.3 Соответствие EN 300328 </w:t>
      </w:r>
    </w:p>
    <w:p w14:paraId="67E80E1D" w14:textId="77777777" w:rsidR="000B3B38" w:rsidRPr="000B3B38" w:rsidRDefault="000B3B38" w:rsidP="000B3B38">
      <w:pPr>
        <w:rPr>
          <w:b/>
          <w:bCs/>
          <w:sz w:val="24"/>
          <w:szCs w:val="24"/>
        </w:rPr>
      </w:pPr>
    </w:p>
    <w:p w14:paraId="7FB60053" w14:textId="77777777" w:rsidR="000B3B38" w:rsidRPr="000B3B38" w:rsidRDefault="000B3B38" w:rsidP="000B3B38">
      <w:pPr>
        <w:rPr>
          <w:b/>
          <w:bCs/>
          <w:sz w:val="24"/>
          <w:szCs w:val="24"/>
        </w:rPr>
      </w:pPr>
      <w:r w:rsidRPr="000B3B38">
        <w:rPr>
          <w:b/>
          <w:bCs/>
          <w:sz w:val="24"/>
          <w:szCs w:val="24"/>
        </w:rPr>
        <w:t>M.3.1 Общие положения</w:t>
      </w:r>
    </w:p>
    <w:p w14:paraId="04376A70" w14:textId="77777777" w:rsidR="000B3B38" w:rsidRPr="000B3B38" w:rsidRDefault="000B3B38" w:rsidP="000B3B38">
      <w:pPr>
        <w:rPr>
          <w:sz w:val="24"/>
          <w:szCs w:val="24"/>
        </w:rPr>
      </w:pPr>
      <w:r w:rsidRPr="000B3B38">
        <w:rPr>
          <w:sz w:val="24"/>
          <w:szCs w:val="24"/>
        </w:rPr>
        <w:t>В EN 300 328 содержатся требования к широкополосному модулирующему оборудованию, включая оборудование, которое использует схемы широкополосной модуляции, отличные от переключения частоты.</w:t>
      </w:r>
    </w:p>
    <w:p w14:paraId="5CFB0EF2" w14:textId="77777777" w:rsidR="000B3B38" w:rsidRPr="000B3B38" w:rsidRDefault="000B3B38" w:rsidP="000B3B38">
      <w:pPr>
        <w:rPr>
          <w:sz w:val="24"/>
          <w:szCs w:val="24"/>
        </w:rPr>
      </w:pPr>
      <w:r w:rsidRPr="000B3B38">
        <w:rPr>
          <w:sz w:val="24"/>
          <w:szCs w:val="24"/>
        </w:rPr>
        <w:t xml:space="preserve">Устройства </w:t>
      </w:r>
      <w:proofErr w:type="spellStart"/>
      <w:r w:rsidRPr="000B3B38">
        <w:rPr>
          <w:sz w:val="24"/>
          <w:szCs w:val="24"/>
        </w:rPr>
        <w:t>WirelessHART</w:t>
      </w:r>
      <w:proofErr w:type="spellEnd"/>
      <w:r w:rsidRPr="000B3B38">
        <w:rPr>
          <w:sz w:val="24"/>
          <w:szCs w:val="24"/>
        </w:rPr>
        <w:t xml:space="preserve"> (IEC 62591) следует отнести к категории оборудования, не поддерживающего FHSS (псевдослучайная перестройка рабочей частоты), в соответствии с EN 300328 V1.9.1, 4.3.2.</w:t>
      </w:r>
    </w:p>
    <w:p w14:paraId="267945F6" w14:textId="77777777" w:rsidR="000B3B38" w:rsidRPr="000B3B38" w:rsidRDefault="000B3B38" w:rsidP="000B3B38">
      <w:pPr>
        <w:rPr>
          <w:sz w:val="24"/>
          <w:szCs w:val="24"/>
        </w:rPr>
      </w:pPr>
      <w:r w:rsidRPr="000B3B38">
        <w:rPr>
          <w:sz w:val="24"/>
          <w:szCs w:val="24"/>
        </w:rPr>
        <w:t>EN 300 328 определяет несколько альтернативных методов, которые могут быть выбраны в качестве основы для соответствия общим требованиям.</w:t>
      </w:r>
    </w:p>
    <w:p w14:paraId="157DC55D" w14:textId="6377E65C" w:rsidR="000B3B38" w:rsidRPr="000B3B38" w:rsidRDefault="000B3B38" w:rsidP="000B3B38">
      <w:pPr>
        <w:rPr>
          <w:sz w:val="24"/>
          <w:szCs w:val="24"/>
        </w:rPr>
      </w:pPr>
      <w:r w:rsidRPr="000B3B38">
        <w:rPr>
          <w:sz w:val="24"/>
          <w:szCs w:val="24"/>
        </w:rPr>
        <w:t xml:space="preserve">В зависимости от того, как Профиль 9/2 в 9.3 ограничивает значения, которые могут быть установлены в режиме параметра CCA (см. Таблицу F.40), </w:t>
      </w:r>
      <w:proofErr w:type="spellStart"/>
      <w:r w:rsidRPr="000B3B38">
        <w:rPr>
          <w:sz w:val="24"/>
          <w:szCs w:val="24"/>
        </w:rPr>
        <w:t>WirelessHART</w:t>
      </w:r>
      <w:proofErr w:type="spellEnd"/>
      <w:r w:rsidRPr="000B3B38">
        <w:rPr>
          <w:sz w:val="24"/>
          <w:szCs w:val="24"/>
        </w:rPr>
        <w:t xml:space="preserve"> (IEC 62591) может быть разделен на адаптивный или неадаптивный в соответствии с EN 300 328 V1.9.1, 4.3.2.6:</w:t>
      </w:r>
    </w:p>
    <w:p w14:paraId="15092FD8" w14:textId="5E072A64" w:rsidR="000B3B38" w:rsidRPr="000B3B38" w:rsidRDefault="005B668B" w:rsidP="000B3B38">
      <w:pPr>
        <w:rPr>
          <w:sz w:val="24"/>
          <w:szCs w:val="24"/>
        </w:rPr>
      </w:pPr>
      <w:r>
        <w:rPr>
          <w:sz w:val="24"/>
          <w:szCs w:val="24"/>
        </w:rPr>
        <w:t>-</w:t>
      </w:r>
      <w:r w:rsidR="000B3B38" w:rsidRPr="000B3B38">
        <w:rPr>
          <w:sz w:val="24"/>
          <w:szCs w:val="24"/>
        </w:rPr>
        <w:t xml:space="preserve"> адаптивный, если режим CCA ограничен значением, указывающим, что используется обнаружение энергии;</w:t>
      </w:r>
    </w:p>
    <w:p w14:paraId="1C7D27A5" w14:textId="0A25B4D5" w:rsidR="000B3B38" w:rsidRPr="000B3B38" w:rsidRDefault="005B668B" w:rsidP="000B3B38">
      <w:pPr>
        <w:rPr>
          <w:sz w:val="24"/>
          <w:szCs w:val="24"/>
        </w:rPr>
      </w:pPr>
      <w:r>
        <w:rPr>
          <w:sz w:val="24"/>
          <w:szCs w:val="24"/>
        </w:rPr>
        <w:t>-</w:t>
      </w:r>
      <w:r w:rsidR="000B3B38" w:rsidRPr="000B3B38">
        <w:rPr>
          <w:sz w:val="24"/>
          <w:szCs w:val="24"/>
        </w:rPr>
        <w:t xml:space="preserve"> неадаптивный, если режим CCA ограничен значением, указывающим, что обнаружение энергии не используется.</w:t>
      </w:r>
    </w:p>
    <w:p w14:paraId="0866A4EF" w14:textId="473DE4AC" w:rsidR="000B3B38" w:rsidRPr="000B3B38" w:rsidRDefault="000B3B38" w:rsidP="000B3B38">
      <w:pPr>
        <w:rPr>
          <w:sz w:val="24"/>
          <w:szCs w:val="24"/>
        </w:rPr>
      </w:pPr>
      <w:r w:rsidRPr="000B3B38">
        <w:rPr>
          <w:sz w:val="24"/>
          <w:szCs w:val="24"/>
        </w:rPr>
        <w:t xml:space="preserve">Подпункты M.3.2 и M.3.3 указать дополнительные требования, которые позволяют устройствам </w:t>
      </w:r>
      <w:proofErr w:type="spellStart"/>
      <w:r w:rsidRPr="000B3B38">
        <w:rPr>
          <w:sz w:val="24"/>
          <w:szCs w:val="24"/>
        </w:rPr>
        <w:t>WirelessHART</w:t>
      </w:r>
      <w:proofErr w:type="spellEnd"/>
      <w:r w:rsidRPr="000B3B38">
        <w:rPr>
          <w:sz w:val="24"/>
          <w:szCs w:val="24"/>
        </w:rPr>
        <w:t>, работающим в полосе ISM 2,4 ГГц, чтобы удовлетворить различным требованиям EN 300 328 для этих двух методов.</w:t>
      </w:r>
    </w:p>
    <w:p w14:paraId="64D21CF2" w14:textId="77777777" w:rsidR="000B3B38" w:rsidRPr="000B3B38" w:rsidRDefault="000B3B38" w:rsidP="000B3B38">
      <w:pPr>
        <w:rPr>
          <w:sz w:val="24"/>
          <w:szCs w:val="24"/>
        </w:rPr>
      </w:pPr>
    </w:p>
    <w:p w14:paraId="6BAD4BA0" w14:textId="06DBA4C0" w:rsidR="000B3B38" w:rsidRPr="000B3B38" w:rsidRDefault="000B3B38" w:rsidP="000B3B38">
      <w:r w:rsidRPr="000B3B38">
        <w:t>Примечание</w:t>
      </w:r>
      <w:r>
        <w:t xml:space="preserve"> –</w:t>
      </w:r>
      <w:r w:rsidRPr="000B3B38">
        <w:t xml:space="preserve"> EN 300 328 V1.9.1 внесен в список Гармонизированного стандарта в соответствии с Директивой R&amp;TTE 1999/5/EC, которая будет заменена Директивой по радиооборудованию 2014/53/EU.</w:t>
      </w:r>
    </w:p>
    <w:p w14:paraId="723B1F8D" w14:textId="77777777" w:rsidR="000B3B38" w:rsidRPr="000B3B38" w:rsidRDefault="000B3B38" w:rsidP="000B3B38">
      <w:pPr>
        <w:rPr>
          <w:sz w:val="24"/>
          <w:szCs w:val="24"/>
        </w:rPr>
      </w:pPr>
    </w:p>
    <w:p w14:paraId="613649C0" w14:textId="77777777" w:rsidR="000B3B38" w:rsidRPr="000B3B38" w:rsidRDefault="000B3B38" w:rsidP="000B3B38">
      <w:pPr>
        <w:rPr>
          <w:b/>
          <w:bCs/>
          <w:sz w:val="24"/>
          <w:szCs w:val="24"/>
        </w:rPr>
      </w:pPr>
      <w:r w:rsidRPr="000B3B38">
        <w:rPr>
          <w:b/>
          <w:bCs/>
          <w:sz w:val="24"/>
          <w:szCs w:val="24"/>
        </w:rPr>
        <w:t>M.3.2 Адаптивность</w:t>
      </w:r>
    </w:p>
    <w:p w14:paraId="7AB82962" w14:textId="7214DBD6" w:rsidR="000B3B38" w:rsidRPr="000B3B38" w:rsidRDefault="000B3B38" w:rsidP="000B3B38">
      <w:pPr>
        <w:rPr>
          <w:sz w:val="24"/>
          <w:szCs w:val="24"/>
        </w:rPr>
      </w:pPr>
      <w:bookmarkStart w:id="835" w:name="bookmark1365"/>
      <w:bookmarkEnd w:id="835"/>
      <w:r w:rsidRPr="000B3B38">
        <w:rPr>
          <w:sz w:val="24"/>
          <w:szCs w:val="24"/>
        </w:rPr>
        <w:t xml:space="preserve">В таблице М.2 определяются дополнительные требования для устройств </w:t>
      </w:r>
      <w:proofErr w:type="spellStart"/>
      <w:r w:rsidRPr="000B3B38">
        <w:rPr>
          <w:sz w:val="24"/>
          <w:szCs w:val="24"/>
        </w:rPr>
        <w:t>WirelessHART</w:t>
      </w:r>
      <w:proofErr w:type="spellEnd"/>
      <w:r w:rsidRPr="000B3B38">
        <w:rPr>
          <w:sz w:val="24"/>
          <w:szCs w:val="24"/>
        </w:rPr>
        <w:t>, отнесенных к категории адаптивных, не поддерживающих FHSS.</w:t>
      </w:r>
    </w:p>
    <w:p w14:paraId="2C760FDB" w14:textId="77777777" w:rsidR="000B3B38" w:rsidRPr="000B3B38" w:rsidRDefault="000B3B38" w:rsidP="000B3B38">
      <w:pPr>
        <w:rPr>
          <w:sz w:val="24"/>
          <w:szCs w:val="24"/>
        </w:rPr>
      </w:pPr>
      <w:r w:rsidRPr="000B3B38">
        <w:rPr>
          <w:sz w:val="24"/>
          <w:szCs w:val="24"/>
        </w:rPr>
        <w:t>Таблица M.2 - Список применяемых требований стандарта EN 300328 для адаптивности</w:t>
      </w:r>
    </w:p>
    <w:tbl>
      <w:tblPr>
        <w:tblW w:w="0" w:type="auto"/>
        <w:tblCellMar>
          <w:left w:w="0" w:type="dxa"/>
          <w:right w:w="0" w:type="dxa"/>
        </w:tblCellMar>
        <w:tblLook w:val="04A0" w:firstRow="1" w:lastRow="0" w:firstColumn="1" w:lastColumn="0" w:noHBand="0" w:noVBand="1"/>
      </w:tblPr>
      <w:tblGrid>
        <w:gridCol w:w="2256"/>
        <w:gridCol w:w="2294"/>
        <w:gridCol w:w="4733"/>
      </w:tblGrid>
      <w:tr w:rsidR="000B3B38" w:rsidRPr="000B3B38" w14:paraId="6948F694" w14:textId="77777777" w:rsidTr="000B3B38">
        <w:trPr>
          <w:trHeight w:val="509"/>
        </w:trPr>
        <w:tc>
          <w:tcPr>
            <w:tcW w:w="2256"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484B0DC3" w14:textId="77777777" w:rsidR="000B3B38" w:rsidRPr="000B3B38" w:rsidRDefault="000B3B38" w:rsidP="000B3B38">
            <w:pPr>
              <w:ind w:firstLine="0"/>
              <w:jc w:val="center"/>
              <w:rPr>
                <w:sz w:val="24"/>
                <w:szCs w:val="24"/>
              </w:rPr>
            </w:pPr>
            <w:r w:rsidRPr="000B3B38">
              <w:rPr>
                <w:sz w:val="24"/>
                <w:szCs w:val="24"/>
              </w:rPr>
              <w:t>Параметр</w:t>
            </w:r>
          </w:p>
        </w:tc>
        <w:tc>
          <w:tcPr>
            <w:tcW w:w="2294"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D752F2E" w14:textId="77777777" w:rsidR="000B3B38" w:rsidRDefault="000B3B38" w:rsidP="000B3B38">
            <w:pPr>
              <w:ind w:firstLine="12"/>
              <w:jc w:val="center"/>
              <w:rPr>
                <w:sz w:val="24"/>
                <w:szCs w:val="24"/>
              </w:rPr>
            </w:pPr>
            <w:r w:rsidRPr="000B3B38">
              <w:rPr>
                <w:sz w:val="24"/>
                <w:szCs w:val="24"/>
              </w:rPr>
              <w:t xml:space="preserve">Требования </w:t>
            </w:r>
          </w:p>
          <w:p w14:paraId="025BDD71" w14:textId="0BAE6C16" w:rsidR="000B3B38" w:rsidRPr="000B3B38" w:rsidRDefault="000B3B38" w:rsidP="000B3B38">
            <w:pPr>
              <w:ind w:firstLine="12"/>
              <w:jc w:val="center"/>
              <w:rPr>
                <w:sz w:val="24"/>
                <w:szCs w:val="24"/>
              </w:rPr>
            </w:pPr>
            <w:r w:rsidRPr="000B3B38">
              <w:rPr>
                <w:sz w:val="24"/>
                <w:szCs w:val="24"/>
              </w:rPr>
              <w:t>EN 300328</w:t>
            </w:r>
          </w:p>
        </w:tc>
        <w:tc>
          <w:tcPr>
            <w:tcW w:w="473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94AE53C" w14:textId="77777777" w:rsidR="000B3B38" w:rsidRPr="000B3B38" w:rsidRDefault="000B3B38" w:rsidP="000B3B38">
            <w:pPr>
              <w:ind w:firstLine="0"/>
              <w:jc w:val="center"/>
              <w:rPr>
                <w:sz w:val="24"/>
                <w:szCs w:val="24"/>
              </w:rPr>
            </w:pPr>
            <w:r w:rsidRPr="000B3B38">
              <w:rPr>
                <w:sz w:val="24"/>
                <w:szCs w:val="24"/>
              </w:rPr>
              <w:t>Дополнительные требования</w:t>
            </w:r>
          </w:p>
        </w:tc>
      </w:tr>
      <w:tr w:rsidR="000B3B38" w:rsidRPr="000B3B38" w14:paraId="5C675F18" w14:textId="77777777" w:rsidTr="000B3B38">
        <w:trPr>
          <w:trHeight w:val="518"/>
        </w:trPr>
        <w:tc>
          <w:tcPr>
            <w:tcW w:w="2256"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F287D0F" w14:textId="77777777" w:rsidR="000B3B38" w:rsidRPr="000B3B38" w:rsidRDefault="000B3B38" w:rsidP="000B3B38">
            <w:pPr>
              <w:ind w:firstLine="0"/>
              <w:rPr>
                <w:sz w:val="24"/>
                <w:szCs w:val="24"/>
              </w:rPr>
            </w:pPr>
            <w:r w:rsidRPr="000B3B38">
              <w:rPr>
                <w:sz w:val="24"/>
                <w:szCs w:val="24"/>
              </w:rPr>
              <w:t>Максимальная мощность передачи</w:t>
            </w:r>
          </w:p>
        </w:tc>
        <w:tc>
          <w:tcPr>
            <w:tcW w:w="2294"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527480" w14:textId="77777777" w:rsidR="000B3B38" w:rsidRPr="000B3B38" w:rsidRDefault="000B3B38" w:rsidP="000B3B38">
            <w:pPr>
              <w:ind w:firstLine="12"/>
              <w:rPr>
                <w:sz w:val="24"/>
                <w:szCs w:val="24"/>
              </w:rPr>
            </w:pPr>
            <w:r w:rsidRPr="000B3B38">
              <w:rPr>
                <w:sz w:val="24"/>
                <w:szCs w:val="24"/>
              </w:rPr>
              <w:t xml:space="preserve">20 </w:t>
            </w:r>
            <w:proofErr w:type="spellStart"/>
            <w:r w:rsidRPr="000B3B38">
              <w:rPr>
                <w:sz w:val="24"/>
                <w:szCs w:val="24"/>
              </w:rPr>
              <w:t>дБм</w:t>
            </w:r>
            <w:proofErr w:type="spellEnd"/>
            <w:r w:rsidRPr="000B3B38">
              <w:rPr>
                <w:sz w:val="24"/>
                <w:szCs w:val="24"/>
              </w:rPr>
              <w:t xml:space="preserve"> (100 мВт) ЭИМИ</w:t>
            </w:r>
          </w:p>
        </w:tc>
        <w:tc>
          <w:tcPr>
            <w:tcW w:w="473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94C3A59" w14:textId="715B426C" w:rsidR="000B3B38" w:rsidRPr="000B3B38" w:rsidRDefault="000B3B38" w:rsidP="000B3B38">
            <w:pPr>
              <w:ind w:firstLine="0"/>
              <w:rPr>
                <w:sz w:val="24"/>
                <w:szCs w:val="24"/>
              </w:rPr>
            </w:pPr>
            <w:r w:rsidRPr="000B3B38">
              <w:rPr>
                <w:sz w:val="24"/>
                <w:szCs w:val="24"/>
              </w:rPr>
              <w:t xml:space="preserve">Устройства должны быть настроены на излучение ЭИМИ менее 10 </w:t>
            </w:r>
            <w:proofErr w:type="spellStart"/>
            <w:r w:rsidRPr="000B3B38">
              <w:rPr>
                <w:sz w:val="24"/>
                <w:szCs w:val="24"/>
              </w:rPr>
              <w:t>дБм</w:t>
            </w:r>
            <w:proofErr w:type="spellEnd"/>
            <w:r w:rsidRPr="000B3B38">
              <w:rPr>
                <w:sz w:val="24"/>
                <w:szCs w:val="24"/>
              </w:rPr>
              <w:t xml:space="preserve"> ± 3 </w:t>
            </w:r>
            <w:proofErr w:type="spellStart"/>
            <w:r w:rsidRPr="000B3B38">
              <w:rPr>
                <w:sz w:val="24"/>
                <w:szCs w:val="24"/>
              </w:rPr>
              <w:t>дБм</w:t>
            </w:r>
            <w:proofErr w:type="spellEnd"/>
            <w:r w:rsidRPr="000B3B38">
              <w:rPr>
                <w:sz w:val="24"/>
                <w:szCs w:val="24"/>
              </w:rPr>
              <w:t xml:space="preserve"> в соответствии с 9.3.4.3.5.</w:t>
            </w:r>
          </w:p>
        </w:tc>
      </w:tr>
      <w:tr w:rsidR="000B3B38" w:rsidRPr="000B3B38" w14:paraId="1645C50E" w14:textId="77777777" w:rsidTr="005B668B">
        <w:trPr>
          <w:trHeight w:val="1051"/>
        </w:trPr>
        <w:tc>
          <w:tcPr>
            <w:tcW w:w="22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B7F1BE" w14:textId="77777777" w:rsidR="000B3B38" w:rsidRPr="000B3B38" w:rsidRDefault="000B3B38" w:rsidP="000B3B38">
            <w:pPr>
              <w:ind w:firstLine="0"/>
              <w:rPr>
                <w:sz w:val="24"/>
                <w:szCs w:val="24"/>
              </w:rPr>
            </w:pPr>
            <w:r w:rsidRPr="000B3B38">
              <w:rPr>
                <w:sz w:val="24"/>
                <w:szCs w:val="24"/>
              </w:rPr>
              <w:t>Максимальная спектральная плотность мощности</w:t>
            </w:r>
          </w:p>
        </w:tc>
        <w:tc>
          <w:tcPr>
            <w:tcW w:w="22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FC1A738" w14:textId="77777777" w:rsidR="000B3B38" w:rsidRPr="000B3B38" w:rsidRDefault="000B3B38" w:rsidP="000B3B38">
            <w:pPr>
              <w:ind w:firstLine="12"/>
              <w:rPr>
                <w:sz w:val="24"/>
                <w:szCs w:val="24"/>
              </w:rPr>
            </w:pPr>
            <w:r w:rsidRPr="000B3B38">
              <w:rPr>
                <w:sz w:val="24"/>
                <w:szCs w:val="24"/>
              </w:rPr>
              <w:t>ЭИМИ 10 мВт/МГц</w:t>
            </w:r>
          </w:p>
        </w:tc>
        <w:tc>
          <w:tcPr>
            <w:tcW w:w="473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38D4BA" w14:textId="6674920E" w:rsidR="000B3B38" w:rsidRPr="000B3B38" w:rsidRDefault="000B3B38" w:rsidP="000B3B38">
            <w:pPr>
              <w:ind w:firstLine="0"/>
              <w:rPr>
                <w:sz w:val="24"/>
                <w:szCs w:val="24"/>
              </w:rPr>
            </w:pPr>
            <w:r w:rsidRPr="000B3B38">
              <w:rPr>
                <w:sz w:val="24"/>
                <w:szCs w:val="24"/>
              </w:rPr>
              <w:t xml:space="preserve">Устройства должны быть настроены на излучение макс. ЭИМИ менее 13 </w:t>
            </w:r>
            <w:proofErr w:type="spellStart"/>
            <w:r w:rsidRPr="000B3B38">
              <w:rPr>
                <w:sz w:val="24"/>
                <w:szCs w:val="24"/>
              </w:rPr>
              <w:t>дБм</w:t>
            </w:r>
            <w:proofErr w:type="spellEnd"/>
            <w:r w:rsidRPr="000B3B38">
              <w:rPr>
                <w:sz w:val="24"/>
                <w:szCs w:val="24"/>
              </w:rPr>
              <w:t xml:space="preserve"> в соответствии с 9.3.4.3.5. </w:t>
            </w:r>
            <w:proofErr w:type="spellStart"/>
            <w:r w:rsidRPr="000B3B38">
              <w:rPr>
                <w:sz w:val="24"/>
                <w:szCs w:val="24"/>
              </w:rPr>
              <w:t>DSSS</w:t>
            </w:r>
            <w:r w:rsidRPr="000B3B38">
              <w:rPr>
                <w:sz w:val="24"/>
                <w:szCs w:val="24"/>
                <w:vertAlign w:val="superscript"/>
              </w:rPr>
              <w:t>a</w:t>
            </w:r>
            <w:proofErr w:type="spellEnd"/>
            <w:r w:rsidRPr="000B3B38">
              <w:rPr>
                <w:sz w:val="24"/>
                <w:szCs w:val="24"/>
              </w:rPr>
              <w:t xml:space="preserve"> (расширение спектра методом прямой последовательности) должно использоваться в соответствии с разделом 10 IEEE 802.15.4-2011. С этими двумя требованиями может быть достигнут предел ЭИМИ 10 мВт/МГц.</w:t>
            </w:r>
          </w:p>
        </w:tc>
      </w:tr>
      <w:tr w:rsidR="000B3B38" w:rsidRPr="000B3B38" w14:paraId="722213AA" w14:textId="77777777" w:rsidTr="000B3B38">
        <w:trPr>
          <w:trHeight w:val="392"/>
        </w:trPr>
        <w:tc>
          <w:tcPr>
            <w:tcW w:w="225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A569A1" w14:textId="77777777" w:rsidR="000B3B38" w:rsidRPr="000B3B38" w:rsidRDefault="000B3B38" w:rsidP="000B3B38">
            <w:pPr>
              <w:ind w:firstLine="0"/>
              <w:rPr>
                <w:sz w:val="24"/>
                <w:szCs w:val="24"/>
              </w:rPr>
            </w:pPr>
            <w:r w:rsidRPr="000B3B38">
              <w:rPr>
                <w:sz w:val="24"/>
                <w:szCs w:val="24"/>
              </w:rPr>
              <w:t>Каркасное оборудование</w:t>
            </w:r>
          </w:p>
        </w:tc>
        <w:tc>
          <w:tcPr>
            <w:tcW w:w="2294"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DD1FA2A" w14:textId="77777777" w:rsidR="000B3B38" w:rsidRPr="000B3B38" w:rsidRDefault="000B3B38" w:rsidP="000B3B38">
            <w:pPr>
              <w:ind w:firstLine="12"/>
              <w:rPr>
                <w:sz w:val="24"/>
                <w:szCs w:val="24"/>
              </w:rPr>
            </w:pPr>
            <w:r w:rsidRPr="000B3B38">
              <w:rPr>
                <w:sz w:val="24"/>
                <w:szCs w:val="24"/>
              </w:rPr>
              <w:t>Доступ к свободному каналу (CCA</w:t>
            </w:r>
            <w:proofErr w:type="gramStart"/>
            <w:r w:rsidRPr="000B3B38">
              <w:rPr>
                <w:sz w:val="24"/>
                <w:szCs w:val="24"/>
              </w:rPr>
              <w:t>) &gt;</w:t>
            </w:r>
            <w:proofErr w:type="gramEnd"/>
            <w:r w:rsidRPr="000B3B38">
              <w:rPr>
                <w:sz w:val="24"/>
                <w:szCs w:val="24"/>
              </w:rPr>
              <w:t xml:space="preserve"> 20 |</w:t>
            </w:r>
            <w:proofErr w:type="spellStart"/>
            <w:r w:rsidRPr="000B3B38">
              <w:rPr>
                <w:sz w:val="24"/>
                <w:szCs w:val="24"/>
              </w:rPr>
              <w:t>xs</w:t>
            </w:r>
            <w:proofErr w:type="spellEnd"/>
          </w:p>
        </w:tc>
        <w:tc>
          <w:tcPr>
            <w:tcW w:w="473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B76EB56" w14:textId="1A86D77C" w:rsidR="000B3B38" w:rsidRPr="000B3B38" w:rsidRDefault="000B3B38" w:rsidP="000B3B38">
            <w:pPr>
              <w:ind w:firstLine="0"/>
              <w:rPr>
                <w:sz w:val="24"/>
                <w:szCs w:val="24"/>
              </w:rPr>
            </w:pPr>
            <w:r w:rsidRPr="000B3B38">
              <w:rPr>
                <w:sz w:val="24"/>
                <w:szCs w:val="24"/>
              </w:rPr>
              <w:t>Режим CCA должен всегда включаться установкой соответствующего параметра в режим 1, см. Таблицу F.40. Согласно IEEE 802.15.4, время CCA должно быть больше, чем 20 |</w:t>
            </w:r>
            <w:proofErr w:type="spellStart"/>
            <w:r w:rsidRPr="000B3B38">
              <w:rPr>
                <w:sz w:val="24"/>
                <w:szCs w:val="24"/>
              </w:rPr>
              <w:t>хs</w:t>
            </w:r>
            <w:proofErr w:type="spellEnd"/>
            <w:r w:rsidRPr="000B3B38">
              <w:rPr>
                <w:sz w:val="24"/>
                <w:szCs w:val="24"/>
              </w:rPr>
              <w:t>.</w:t>
            </w:r>
          </w:p>
          <w:p w14:paraId="3C2F000F" w14:textId="57605ACB" w:rsidR="000B3B38" w:rsidRPr="000B3B38" w:rsidRDefault="000B3B38" w:rsidP="000B3B38">
            <w:pPr>
              <w:ind w:firstLine="0"/>
              <w:rPr>
                <w:sz w:val="24"/>
                <w:szCs w:val="24"/>
              </w:rPr>
            </w:pPr>
            <w:r w:rsidRPr="000B3B38">
              <w:rPr>
                <w:sz w:val="24"/>
                <w:szCs w:val="24"/>
              </w:rPr>
              <w:t xml:space="preserve">Это требование заменяет требование, </w:t>
            </w:r>
            <w:r w:rsidRPr="000B3B38">
              <w:rPr>
                <w:sz w:val="24"/>
                <w:szCs w:val="24"/>
              </w:rPr>
              <w:lastRenderedPageBreak/>
              <w:t>приведенное в 9.3.4.2.</w:t>
            </w:r>
          </w:p>
        </w:tc>
      </w:tr>
      <w:tr w:rsidR="000B3B38" w:rsidRPr="000B3B38" w14:paraId="20DB0441" w14:textId="77777777" w:rsidTr="005B668B">
        <w:trPr>
          <w:trHeight w:val="869"/>
        </w:trPr>
        <w:tc>
          <w:tcPr>
            <w:tcW w:w="9283"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2D27D98" w14:textId="2E531978" w:rsidR="000B3B38" w:rsidRDefault="000B3B38" w:rsidP="000B3B38">
            <w:pPr>
              <w:rPr>
                <w:sz w:val="24"/>
                <w:szCs w:val="24"/>
              </w:rPr>
            </w:pPr>
            <w:r>
              <w:rPr>
                <w:sz w:val="24"/>
                <w:szCs w:val="24"/>
              </w:rPr>
              <w:lastRenderedPageBreak/>
              <w:t>__________</w:t>
            </w:r>
          </w:p>
          <w:p w14:paraId="20596742" w14:textId="06750877" w:rsidR="000B3B38" w:rsidRPr="000B3B38" w:rsidRDefault="000B3B38" w:rsidP="000B3B38">
            <w:pPr>
              <w:ind w:firstLine="709"/>
              <w:rPr>
                <w:sz w:val="24"/>
                <w:szCs w:val="24"/>
              </w:rPr>
            </w:pPr>
            <w:r w:rsidRPr="000B3B38">
              <w:rPr>
                <w:vertAlign w:val="superscript"/>
              </w:rPr>
              <w:t>a</w:t>
            </w:r>
            <w:r w:rsidRPr="000B3B38">
              <w:t xml:space="preserve"> DSSS в соответствии со стандартом IEEE 802.15.4-2011, 8.1 расширение спектра методом прямой последовательности (DSSS) ПФУ с использованием сдвига квадратурной фазовой модуляции (QPSK-O). O-QPSK PHY является обязательным при работе в диапазоне 2,4 ГГц в соответствии с IEEE 802.15.4-2011, 10.2.1. Подпункты 4.2.1 и 9.3.4.1 требуют DSSS. Маска спектральной плотности мощности определена в IEEE 802.15.4-2011, 10.3.2.</w:t>
            </w:r>
          </w:p>
        </w:tc>
      </w:tr>
    </w:tbl>
    <w:p w14:paraId="0D3EEAB6" w14:textId="77777777" w:rsidR="000B3B38" w:rsidRPr="000B3B38" w:rsidRDefault="000B3B38" w:rsidP="000B3B38">
      <w:pPr>
        <w:rPr>
          <w:sz w:val="24"/>
          <w:szCs w:val="24"/>
        </w:rPr>
      </w:pPr>
      <w:bookmarkStart w:id="836" w:name="bookmark1366"/>
    </w:p>
    <w:p w14:paraId="41BF0B54" w14:textId="77777777" w:rsidR="000B3B38" w:rsidRPr="000B3B38" w:rsidRDefault="000B3B38" w:rsidP="000B3B38">
      <w:pPr>
        <w:rPr>
          <w:b/>
          <w:bCs/>
          <w:sz w:val="24"/>
          <w:szCs w:val="24"/>
        </w:rPr>
      </w:pPr>
      <w:r w:rsidRPr="000B3B38">
        <w:rPr>
          <w:b/>
          <w:bCs/>
          <w:sz w:val="24"/>
          <w:szCs w:val="24"/>
        </w:rPr>
        <w:t>M</w:t>
      </w:r>
      <w:bookmarkEnd w:id="836"/>
      <w:r w:rsidRPr="000B3B38">
        <w:rPr>
          <w:b/>
          <w:bCs/>
          <w:sz w:val="24"/>
          <w:szCs w:val="24"/>
        </w:rPr>
        <w:t xml:space="preserve">.3.3 </w:t>
      </w:r>
      <w:proofErr w:type="spellStart"/>
      <w:r w:rsidRPr="000B3B38">
        <w:rPr>
          <w:b/>
          <w:bCs/>
          <w:sz w:val="24"/>
          <w:szCs w:val="24"/>
        </w:rPr>
        <w:t>Неадаптивность</w:t>
      </w:r>
      <w:proofErr w:type="spellEnd"/>
      <w:r w:rsidRPr="000B3B38">
        <w:rPr>
          <w:b/>
          <w:bCs/>
          <w:sz w:val="24"/>
          <w:szCs w:val="24"/>
        </w:rPr>
        <w:t xml:space="preserve"> </w:t>
      </w:r>
    </w:p>
    <w:p w14:paraId="59226CBB" w14:textId="6C3CABE9" w:rsidR="000B3B38" w:rsidRDefault="000B3B38" w:rsidP="000B3B38">
      <w:pPr>
        <w:rPr>
          <w:sz w:val="24"/>
          <w:szCs w:val="24"/>
        </w:rPr>
      </w:pPr>
      <w:r w:rsidRPr="000B3B38">
        <w:rPr>
          <w:sz w:val="24"/>
          <w:szCs w:val="24"/>
        </w:rPr>
        <w:t xml:space="preserve">В таблице M.3 указаны дополнительные требования для устройств </w:t>
      </w:r>
      <w:proofErr w:type="spellStart"/>
      <w:r w:rsidRPr="000B3B38">
        <w:rPr>
          <w:sz w:val="24"/>
          <w:szCs w:val="24"/>
        </w:rPr>
        <w:t>WirelessHART</w:t>
      </w:r>
      <w:proofErr w:type="spellEnd"/>
      <w:r w:rsidRPr="000B3B38">
        <w:rPr>
          <w:sz w:val="24"/>
          <w:szCs w:val="24"/>
        </w:rPr>
        <w:t>, отнесенных к категории не поддерживающих FHSS и неадаптивных.</w:t>
      </w:r>
    </w:p>
    <w:p w14:paraId="6E9BECFF" w14:textId="77777777" w:rsidR="000B3B38" w:rsidRPr="000B3B38" w:rsidRDefault="000B3B38" w:rsidP="000B3B38">
      <w:pPr>
        <w:rPr>
          <w:sz w:val="24"/>
          <w:szCs w:val="24"/>
        </w:rPr>
      </w:pPr>
    </w:p>
    <w:p w14:paraId="4AAE027C" w14:textId="77777777" w:rsidR="000B3B38" w:rsidRPr="000B3B38" w:rsidRDefault="000B3B38" w:rsidP="000B3B38">
      <w:pPr>
        <w:ind w:firstLine="0"/>
        <w:jc w:val="center"/>
        <w:rPr>
          <w:b/>
          <w:bCs/>
          <w:sz w:val="24"/>
          <w:szCs w:val="24"/>
        </w:rPr>
      </w:pPr>
      <w:r w:rsidRPr="000B3B38">
        <w:rPr>
          <w:b/>
          <w:bCs/>
          <w:sz w:val="24"/>
          <w:szCs w:val="24"/>
        </w:rPr>
        <w:t xml:space="preserve">Таблица M.3 – Применимый стандарт EN 300 Перечень требований 328 для </w:t>
      </w:r>
      <w:proofErr w:type="spellStart"/>
      <w:r w:rsidRPr="000B3B38">
        <w:rPr>
          <w:b/>
          <w:bCs/>
          <w:sz w:val="24"/>
          <w:szCs w:val="24"/>
        </w:rPr>
        <w:t>неадаптивности</w:t>
      </w:r>
      <w:proofErr w:type="spellEnd"/>
    </w:p>
    <w:tbl>
      <w:tblPr>
        <w:tblW w:w="0" w:type="auto"/>
        <w:tblCellMar>
          <w:left w:w="0" w:type="dxa"/>
          <w:right w:w="0" w:type="dxa"/>
        </w:tblCellMar>
        <w:tblLook w:val="04A0" w:firstRow="1" w:lastRow="0" w:firstColumn="1" w:lastColumn="0" w:noHBand="0" w:noVBand="1"/>
      </w:tblPr>
      <w:tblGrid>
        <w:gridCol w:w="2261"/>
        <w:gridCol w:w="2290"/>
        <w:gridCol w:w="4733"/>
      </w:tblGrid>
      <w:tr w:rsidR="000B3B38" w:rsidRPr="000B3B38" w14:paraId="2D8B0F14" w14:textId="77777777" w:rsidTr="000B3B38">
        <w:trPr>
          <w:trHeight w:val="509"/>
        </w:trPr>
        <w:tc>
          <w:tcPr>
            <w:tcW w:w="2261"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10A23A46" w14:textId="77777777" w:rsidR="000B3B38" w:rsidRPr="000B3B38" w:rsidRDefault="000B3B38" w:rsidP="000B3B38">
            <w:pPr>
              <w:ind w:firstLine="0"/>
              <w:jc w:val="center"/>
              <w:rPr>
                <w:sz w:val="24"/>
                <w:szCs w:val="24"/>
              </w:rPr>
            </w:pPr>
            <w:r w:rsidRPr="000B3B38">
              <w:rPr>
                <w:sz w:val="24"/>
                <w:szCs w:val="24"/>
              </w:rPr>
              <w:t>Параметр</w:t>
            </w:r>
          </w:p>
        </w:tc>
        <w:tc>
          <w:tcPr>
            <w:tcW w:w="2290"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3AA24022" w14:textId="77777777" w:rsidR="000B3B38" w:rsidRPr="000B3B38" w:rsidRDefault="000B3B38" w:rsidP="000B3B38">
            <w:pPr>
              <w:ind w:firstLine="0"/>
              <w:jc w:val="center"/>
              <w:rPr>
                <w:sz w:val="24"/>
                <w:szCs w:val="24"/>
              </w:rPr>
            </w:pPr>
            <w:r w:rsidRPr="000B3B38">
              <w:rPr>
                <w:sz w:val="24"/>
                <w:szCs w:val="24"/>
              </w:rPr>
              <w:t>Требования EN 300328 V1.9.1</w:t>
            </w:r>
          </w:p>
        </w:tc>
        <w:tc>
          <w:tcPr>
            <w:tcW w:w="4733" w:type="dxa"/>
            <w:tcBorders>
              <w:top w:val="single" w:sz="6" w:space="0" w:color="000000"/>
              <w:left w:val="single" w:sz="6" w:space="0" w:color="000000"/>
              <w:bottom w:val="double" w:sz="4" w:space="0" w:color="000000"/>
              <w:right w:val="single" w:sz="6" w:space="0" w:color="000000"/>
            </w:tcBorders>
            <w:tcMar>
              <w:top w:w="0" w:type="dxa"/>
              <w:left w:w="40" w:type="dxa"/>
              <w:bottom w:w="0" w:type="dxa"/>
              <w:right w:w="40" w:type="dxa"/>
            </w:tcMar>
            <w:hideMark/>
          </w:tcPr>
          <w:p w14:paraId="7D8334BC" w14:textId="77777777" w:rsidR="000B3B38" w:rsidRPr="000B3B38" w:rsidRDefault="000B3B38" w:rsidP="000B3B38">
            <w:pPr>
              <w:ind w:firstLine="0"/>
              <w:jc w:val="center"/>
              <w:rPr>
                <w:sz w:val="24"/>
                <w:szCs w:val="24"/>
              </w:rPr>
            </w:pPr>
            <w:r w:rsidRPr="000B3B38">
              <w:rPr>
                <w:sz w:val="24"/>
                <w:szCs w:val="24"/>
              </w:rPr>
              <w:t>Дополнительные требования</w:t>
            </w:r>
          </w:p>
        </w:tc>
      </w:tr>
      <w:tr w:rsidR="000B3B38" w:rsidRPr="000B3B38" w14:paraId="14904B31" w14:textId="77777777" w:rsidTr="000B3B38">
        <w:trPr>
          <w:trHeight w:val="518"/>
        </w:trPr>
        <w:tc>
          <w:tcPr>
            <w:tcW w:w="2261"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ACE32A1" w14:textId="77777777" w:rsidR="000B3B38" w:rsidRPr="000B3B38" w:rsidRDefault="000B3B38" w:rsidP="000B3B38">
            <w:pPr>
              <w:ind w:firstLine="0"/>
              <w:rPr>
                <w:sz w:val="24"/>
                <w:szCs w:val="24"/>
              </w:rPr>
            </w:pPr>
            <w:r w:rsidRPr="000B3B38">
              <w:rPr>
                <w:sz w:val="24"/>
                <w:szCs w:val="24"/>
              </w:rPr>
              <w:t>Максимальная мощность передачи</w:t>
            </w:r>
          </w:p>
        </w:tc>
        <w:tc>
          <w:tcPr>
            <w:tcW w:w="2290"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792573" w14:textId="77777777" w:rsidR="000B3B38" w:rsidRPr="000B3B38" w:rsidRDefault="000B3B38" w:rsidP="000B3B38">
            <w:pPr>
              <w:ind w:firstLine="0"/>
              <w:rPr>
                <w:sz w:val="24"/>
                <w:szCs w:val="24"/>
              </w:rPr>
            </w:pPr>
            <w:r w:rsidRPr="000B3B38">
              <w:rPr>
                <w:sz w:val="24"/>
                <w:szCs w:val="24"/>
              </w:rPr>
              <w:t xml:space="preserve">20 </w:t>
            </w:r>
            <w:proofErr w:type="spellStart"/>
            <w:r w:rsidRPr="000B3B38">
              <w:rPr>
                <w:sz w:val="24"/>
                <w:szCs w:val="24"/>
              </w:rPr>
              <w:t>дБм</w:t>
            </w:r>
            <w:proofErr w:type="spellEnd"/>
            <w:r w:rsidRPr="000B3B38">
              <w:rPr>
                <w:sz w:val="24"/>
                <w:szCs w:val="24"/>
              </w:rPr>
              <w:t xml:space="preserve"> (100 мВт) ЭИМИ</w:t>
            </w:r>
          </w:p>
        </w:tc>
        <w:tc>
          <w:tcPr>
            <w:tcW w:w="4733" w:type="dxa"/>
            <w:tcBorders>
              <w:top w:val="double" w:sz="4"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99E9A40" w14:textId="1344222E" w:rsidR="000B3B38" w:rsidRPr="000B3B38" w:rsidRDefault="000B3B38" w:rsidP="000B3B38">
            <w:pPr>
              <w:ind w:firstLine="0"/>
              <w:rPr>
                <w:sz w:val="24"/>
                <w:szCs w:val="24"/>
              </w:rPr>
            </w:pPr>
            <w:r w:rsidRPr="000B3B38">
              <w:rPr>
                <w:sz w:val="24"/>
                <w:szCs w:val="24"/>
              </w:rPr>
              <w:t xml:space="preserve">Устройства должны быть настроены на излучение ЭИМИ менее 10 </w:t>
            </w:r>
            <w:proofErr w:type="spellStart"/>
            <w:r w:rsidRPr="000B3B38">
              <w:rPr>
                <w:sz w:val="24"/>
                <w:szCs w:val="24"/>
              </w:rPr>
              <w:t>дБм</w:t>
            </w:r>
            <w:proofErr w:type="spellEnd"/>
            <w:r w:rsidRPr="000B3B38">
              <w:rPr>
                <w:sz w:val="24"/>
                <w:szCs w:val="24"/>
              </w:rPr>
              <w:t xml:space="preserve"> ± 3 </w:t>
            </w:r>
            <w:proofErr w:type="spellStart"/>
            <w:r w:rsidRPr="000B3B38">
              <w:rPr>
                <w:sz w:val="24"/>
                <w:szCs w:val="24"/>
              </w:rPr>
              <w:t>дБм</w:t>
            </w:r>
            <w:proofErr w:type="spellEnd"/>
            <w:r w:rsidRPr="000B3B38">
              <w:rPr>
                <w:sz w:val="24"/>
                <w:szCs w:val="24"/>
              </w:rPr>
              <w:t xml:space="preserve"> в соответствии с 9.3.4.3.5.</w:t>
            </w:r>
          </w:p>
        </w:tc>
      </w:tr>
      <w:tr w:rsidR="000B3B38" w:rsidRPr="000B3B38" w14:paraId="560CD682" w14:textId="77777777" w:rsidTr="005B668B">
        <w:trPr>
          <w:trHeight w:val="1051"/>
        </w:trPr>
        <w:tc>
          <w:tcPr>
            <w:tcW w:w="22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EA14447" w14:textId="77777777" w:rsidR="000B3B38" w:rsidRPr="000B3B38" w:rsidRDefault="000B3B38" w:rsidP="000B3B38">
            <w:pPr>
              <w:ind w:firstLine="0"/>
              <w:rPr>
                <w:sz w:val="24"/>
                <w:szCs w:val="24"/>
              </w:rPr>
            </w:pPr>
            <w:r w:rsidRPr="000B3B38">
              <w:rPr>
                <w:sz w:val="24"/>
                <w:szCs w:val="24"/>
              </w:rPr>
              <w:t>Максимальная спектральная плотность мощности</w:t>
            </w:r>
          </w:p>
        </w:tc>
        <w:tc>
          <w:tcPr>
            <w:tcW w:w="2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C561D0" w14:textId="77777777" w:rsidR="000B3B38" w:rsidRPr="000B3B38" w:rsidRDefault="000B3B38" w:rsidP="000B3B38">
            <w:pPr>
              <w:ind w:firstLine="0"/>
              <w:rPr>
                <w:sz w:val="24"/>
                <w:szCs w:val="24"/>
              </w:rPr>
            </w:pPr>
            <w:r w:rsidRPr="000B3B38">
              <w:rPr>
                <w:sz w:val="24"/>
                <w:szCs w:val="24"/>
              </w:rPr>
              <w:t>ЭИМИ 10 мВт/МГц</w:t>
            </w:r>
          </w:p>
        </w:tc>
        <w:tc>
          <w:tcPr>
            <w:tcW w:w="473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463285" w14:textId="384E2DA7" w:rsidR="000B3B38" w:rsidRPr="000B3B38" w:rsidRDefault="000B3B38" w:rsidP="000B3B38">
            <w:pPr>
              <w:ind w:firstLine="0"/>
              <w:rPr>
                <w:sz w:val="24"/>
                <w:szCs w:val="24"/>
              </w:rPr>
            </w:pPr>
            <w:r w:rsidRPr="000B3B38">
              <w:rPr>
                <w:sz w:val="24"/>
                <w:szCs w:val="24"/>
              </w:rPr>
              <w:t xml:space="preserve">Устройства должны быть настроены на излучение макс. ЭИМИ менее 13 </w:t>
            </w:r>
            <w:proofErr w:type="spellStart"/>
            <w:r w:rsidRPr="000B3B38">
              <w:rPr>
                <w:sz w:val="24"/>
                <w:szCs w:val="24"/>
              </w:rPr>
              <w:t>дБм</w:t>
            </w:r>
            <w:proofErr w:type="spellEnd"/>
            <w:r w:rsidRPr="000B3B38">
              <w:rPr>
                <w:sz w:val="24"/>
                <w:szCs w:val="24"/>
              </w:rPr>
              <w:t xml:space="preserve"> в соответствии с 9.3.4.3.5. </w:t>
            </w:r>
            <w:proofErr w:type="spellStart"/>
            <w:r w:rsidRPr="000B3B38">
              <w:rPr>
                <w:sz w:val="24"/>
                <w:szCs w:val="24"/>
              </w:rPr>
              <w:t>DSSS</w:t>
            </w:r>
            <w:r w:rsidRPr="000B3B38">
              <w:rPr>
                <w:sz w:val="24"/>
                <w:szCs w:val="24"/>
                <w:vertAlign w:val="superscript"/>
              </w:rPr>
              <w:t>a</w:t>
            </w:r>
            <w:proofErr w:type="spellEnd"/>
            <w:r w:rsidRPr="000B3B38">
              <w:rPr>
                <w:sz w:val="24"/>
                <w:szCs w:val="24"/>
              </w:rPr>
              <w:t xml:space="preserve"> должен использоваться в соответствии с разделом 10 IEEE 802.15.4-2011. С этими двумя требованиями может быть достигнут предел ЭИМИ 10 мВт/МГц.</w:t>
            </w:r>
          </w:p>
        </w:tc>
      </w:tr>
      <w:tr w:rsidR="000B3B38" w:rsidRPr="000B3B38" w14:paraId="5C52595A" w14:textId="77777777" w:rsidTr="005B668B">
        <w:trPr>
          <w:trHeight w:val="3250"/>
        </w:trPr>
        <w:tc>
          <w:tcPr>
            <w:tcW w:w="22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8E09ED" w14:textId="77777777" w:rsidR="000B3B38" w:rsidRPr="000B3B38" w:rsidRDefault="000B3B38" w:rsidP="000B3B38">
            <w:pPr>
              <w:ind w:firstLine="0"/>
              <w:rPr>
                <w:sz w:val="24"/>
                <w:szCs w:val="24"/>
              </w:rPr>
            </w:pPr>
            <w:r w:rsidRPr="000B3B38">
              <w:rPr>
                <w:sz w:val="24"/>
                <w:szCs w:val="24"/>
              </w:rPr>
              <w:t xml:space="preserve">Рабочий цикл, </w:t>
            </w:r>
            <w:proofErr w:type="spellStart"/>
            <w:r w:rsidRPr="000B3B38">
              <w:rPr>
                <w:sz w:val="24"/>
                <w:szCs w:val="24"/>
              </w:rPr>
              <w:t>Tx</w:t>
            </w:r>
            <w:proofErr w:type="spellEnd"/>
            <w:r w:rsidRPr="000B3B38">
              <w:rPr>
                <w:sz w:val="24"/>
                <w:szCs w:val="24"/>
              </w:rPr>
              <w:t xml:space="preserve">-последовательность, </w:t>
            </w:r>
            <w:proofErr w:type="spellStart"/>
            <w:r w:rsidRPr="000B3B38">
              <w:rPr>
                <w:sz w:val="24"/>
                <w:szCs w:val="24"/>
              </w:rPr>
              <w:t>Tx</w:t>
            </w:r>
            <w:proofErr w:type="spellEnd"/>
            <w:r w:rsidRPr="000B3B38">
              <w:rPr>
                <w:sz w:val="24"/>
                <w:szCs w:val="24"/>
              </w:rPr>
              <w:t>-интервал</w:t>
            </w:r>
          </w:p>
        </w:tc>
        <w:tc>
          <w:tcPr>
            <w:tcW w:w="2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1F949F" w14:textId="77777777" w:rsidR="000B3B38" w:rsidRPr="000B3B38" w:rsidRDefault="000B3B38" w:rsidP="000B3B38">
            <w:pPr>
              <w:ind w:firstLine="0"/>
              <w:rPr>
                <w:sz w:val="24"/>
                <w:szCs w:val="24"/>
              </w:rPr>
            </w:pPr>
            <w:r w:rsidRPr="000B3B38">
              <w:rPr>
                <w:sz w:val="24"/>
                <w:szCs w:val="24"/>
              </w:rPr>
              <w:t xml:space="preserve">Для неадаптивного оборудования с максимальной ЭИМИ выше 10 </w:t>
            </w:r>
            <w:proofErr w:type="spellStart"/>
            <w:r w:rsidRPr="000B3B38">
              <w:rPr>
                <w:sz w:val="24"/>
                <w:szCs w:val="24"/>
              </w:rPr>
              <w:t>дБм</w:t>
            </w:r>
            <w:proofErr w:type="spellEnd"/>
            <w:r w:rsidRPr="000B3B38">
              <w:rPr>
                <w:sz w:val="24"/>
                <w:szCs w:val="24"/>
              </w:rPr>
              <w:t>:</w:t>
            </w:r>
          </w:p>
          <w:p w14:paraId="57959B8F" w14:textId="77777777" w:rsidR="000B3B38" w:rsidRPr="000B3B38" w:rsidRDefault="000B3B38" w:rsidP="000B3B38">
            <w:pPr>
              <w:ind w:firstLine="0"/>
              <w:rPr>
                <w:sz w:val="24"/>
                <w:szCs w:val="24"/>
              </w:rPr>
            </w:pPr>
            <w:r w:rsidRPr="000B3B38">
              <w:rPr>
                <w:sz w:val="24"/>
                <w:szCs w:val="24"/>
              </w:rPr>
              <w:t>Рабочий цикл должен быть равен или меньше максимального значения, заявленного поставщиком.</w:t>
            </w:r>
          </w:p>
          <w:p w14:paraId="217DAA46" w14:textId="77777777" w:rsidR="000B3B38" w:rsidRPr="000B3B38" w:rsidRDefault="000B3B38" w:rsidP="000B3B38">
            <w:pPr>
              <w:ind w:firstLine="0"/>
              <w:rPr>
                <w:sz w:val="24"/>
                <w:szCs w:val="24"/>
              </w:rPr>
            </w:pPr>
            <w:r w:rsidRPr="000B3B38">
              <w:rPr>
                <w:sz w:val="24"/>
                <w:szCs w:val="24"/>
              </w:rPr>
              <w:t xml:space="preserve">Время </w:t>
            </w:r>
            <w:proofErr w:type="spellStart"/>
            <w:r w:rsidRPr="000B3B38">
              <w:rPr>
                <w:sz w:val="24"/>
                <w:szCs w:val="24"/>
              </w:rPr>
              <w:t>Tx</w:t>
            </w:r>
            <w:proofErr w:type="spellEnd"/>
            <w:r w:rsidRPr="000B3B38">
              <w:rPr>
                <w:sz w:val="24"/>
                <w:szCs w:val="24"/>
              </w:rPr>
              <w:t xml:space="preserve">-последовательности &lt;10 </w:t>
            </w:r>
            <w:proofErr w:type="spellStart"/>
            <w:r w:rsidRPr="000B3B38">
              <w:rPr>
                <w:sz w:val="24"/>
                <w:szCs w:val="24"/>
              </w:rPr>
              <w:t>мс</w:t>
            </w:r>
            <w:proofErr w:type="spellEnd"/>
            <w:r w:rsidRPr="000B3B38">
              <w:rPr>
                <w:sz w:val="24"/>
                <w:szCs w:val="24"/>
              </w:rPr>
              <w:t>.</w:t>
            </w:r>
          </w:p>
          <w:p w14:paraId="6CF9F36D" w14:textId="77777777" w:rsidR="000B3B38" w:rsidRPr="000B3B38" w:rsidRDefault="000B3B38" w:rsidP="000B3B38">
            <w:pPr>
              <w:ind w:firstLine="0"/>
              <w:rPr>
                <w:sz w:val="24"/>
                <w:szCs w:val="24"/>
              </w:rPr>
            </w:pPr>
            <w:r w:rsidRPr="000B3B38">
              <w:rPr>
                <w:sz w:val="24"/>
                <w:szCs w:val="24"/>
              </w:rPr>
              <w:t xml:space="preserve">Минимальное время </w:t>
            </w:r>
            <w:proofErr w:type="spellStart"/>
            <w:r w:rsidRPr="000B3B38">
              <w:rPr>
                <w:sz w:val="24"/>
                <w:szCs w:val="24"/>
              </w:rPr>
              <w:t>Tx</w:t>
            </w:r>
            <w:proofErr w:type="spellEnd"/>
            <w:r w:rsidRPr="000B3B38">
              <w:rPr>
                <w:sz w:val="24"/>
                <w:szCs w:val="24"/>
              </w:rPr>
              <w:t xml:space="preserve">-паузы после </w:t>
            </w:r>
            <w:proofErr w:type="spellStart"/>
            <w:r w:rsidRPr="000B3B38">
              <w:rPr>
                <w:sz w:val="24"/>
                <w:szCs w:val="24"/>
              </w:rPr>
              <w:t>Tx</w:t>
            </w:r>
            <w:proofErr w:type="spellEnd"/>
            <w:r w:rsidRPr="000B3B38">
              <w:rPr>
                <w:sz w:val="24"/>
                <w:szCs w:val="24"/>
              </w:rPr>
              <w:t xml:space="preserve">-последовательности должно быть равно продолжительности этой продолжающейся </w:t>
            </w:r>
            <w:proofErr w:type="spellStart"/>
            <w:r w:rsidRPr="000B3B38">
              <w:rPr>
                <w:sz w:val="24"/>
                <w:szCs w:val="24"/>
              </w:rPr>
              <w:t>Tx</w:t>
            </w:r>
            <w:proofErr w:type="spellEnd"/>
            <w:r w:rsidRPr="000B3B38">
              <w:rPr>
                <w:sz w:val="24"/>
                <w:szCs w:val="24"/>
              </w:rPr>
              <w:t xml:space="preserve">-последовательности с минимумом 3,5 </w:t>
            </w:r>
            <w:proofErr w:type="spellStart"/>
            <w:r w:rsidRPr="000B3B38">
              <w:rPr>
                <w:sz w:val="24"/>
                <w:szCs w:val="24"/>
              </w:rPr>
              <w:t>мс</w:t>
            </w:r>
            <w:proofErr w:type="spellEnd"/>
            <w:r w:rsidRPr="000B3B38">
              <w:rPr>
                <w:sz w:val="24"/>
                <w:szCs w:val="24"/>
              </w:rPr>
              <w:t>.</w:t>
            </w:r>
          </w:p>
        </w:tc>
        <w:tc>
          <w:tcPr>
            <w:tcW w:w="473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FC9F0C" w14:textId="77777777" w:rsidR="000B3B38" w:rsidRPr="000B3B38" w:rsidRDefault="000B3B38" w:rsidP="000B3B38">
            <w:pPr>
              <w:ind w:firstLine="0"/>
              <w:rPr>
                <w:sz w:val="24"/>
                <w:szCs w:val="24"/>
              </w:rPr>
            </w:pPr>
            <w:r w:rsidRPr="000B3B38">
              <w:rPr>
                <w:sz w:val="24"/>
                <w:szCs w:val="24"/>
              </w:rPr>
              <w:t>Никаких дополнительных требований нет. Требованиям соответствуют следующие характеристики.</w:t>
            </w:r>
          </w:p>
          <w:p w14:paraId="356E7257" w14:textId="17B436C7" w:rsidR="000B3B38" w:rsidRPr="000B3B38" w:rsidRDefault="000B3B38" w:rsidP="000B3B38">
            <w:pPr>
              <w:ind w:firstLine="0"/>
              <w:rPr>
                <w:sz w:val="24"/>
                <w:szCs w:val="24"/>
              </w:rPr>
            </w:pPr>
            <w:r w:rsidRPr="000B3B38">
              <w:rPr>
                <w:sz w:val="24"/>
                <w:szCs w:val="24"/>
              </w:rPr>
              <w:t>В худшем случае рабочий цикл составляет 43% в соответствии с таблицей 34.</w:t>
            </w:r>
          </w:p>
          <w:p w14:paraId="69254B6B" w14:textId="4006DC94" w:rsidR="000B3B38" w:rsidRPr="000B3B38" w:rsidRDefault="000B3B38" w:rsidP="000B3B38">
            <w:pPr>
              <w:ind w:firstLine="0"/>
              <w:rPr>
                <w:sz w:val="24"/>
                <w:szCs w:val="24"/>
              </w:rPr>
            </w:pPr>
            <w:r w:rsidRPr="000B3B38">
              <w:rPr>
                <w:sz w:val="24"/>
                <w:szCs w:val="24"/>
              </w:rPr>
              <w:t xml:space="preserve">Максимальное время </w:t>
            </w:r>
            <w:proofErr w:type="spellStart"/>
            <w:r w:rsidRPr="000B3B38">
              <w:rPr>
                <w:sz w:val="24"/>
                <w:szCs w:val="24"/>
              </w:rPr>
              <w:t>Tx</w:t>
            </w:r>
            <w:proofErr w:type="spellEnd"/>
            <w:r w:rsidRPr="000B3B38">
              <w:rPr>
                <w:sz w:val="24"/>
                <w:szCs w:val="24"/>
              </w:rPr>
              <w:t xml:space="preserve">-последовательности для пакета </w:t>
            </w:r>
            <w:proofErr w:type="spellStart"/>
            <w:r w:rsidRPr="000B3B38">
              <w:rPr>
                <w:sz w:val="24"/>
                <w:szCs w:val="24"/>
              </w:rPr>
              <w:t>WirelessHART</w:t>
            </w:r>
            <w:proofErr w:type="spellEnd"/>
            <w:r w:rsidRPr="000B3B38">
              <w:rPr>
                <w:sz w:val="24"/>
                <w:szCs w:val="24"/>
              </w:rPr>
              <w:t xml:space="preserve"> составляет 4256 </w:t>
            </w:r>
            <w:proofErr w:type="spellStart"/>
            <w:r w:rsidRPr="000B3B38">
              <w:rPr>
                <w:sz w:val="24"/>
                <w:szCs w:val="24"/>
              </w:rPr>
              <w:t>мс</w:t>
            </w:r>
            <w:proofErr w:type="spellEnd"/>
            <w:r w:rsidRPr="000B3B38">
              <w:rPr>
                <w:sz w:val="24"/>
                <w:szCs w:val="24"/>
              </w:rPr>
              <w:t xml:space="preserve"> во временном интервале 10 </w:t>
            </w:r>
            <w:proofErr w:type="spellStart"/>
            <w:r w:rsidRPr="000B3B38">
              <w:rPr>
                <w:sz w:val="24"/>
                <w:szCs w:val="24"/>
              </w:rPr>
              <w:t>мс</w:t>
            </w:r>
            <w:proofErr w:type="spellEnd"/>
            <w:r w:rsidRPr="000B3B38">
              <w:rPr>
                <w:sz w:val="24"/>
                <w:szCs w:val="24"/>
              </w:rPr>
              <w:t xml:space="preserve"> согласно </w:t>
            </w:r>
            <w:proofErr w:type="spellStart"/>
            <w:r w:rsidRPr="000B3B38">
              <w:rPr>
                <w:sz w:val="24"/>
                <w:szCs w:val="24"/>
              </w:rPr>
              <w:t>TsMaxPacket</w:t>
            </w:r>
            <w:proofErr w:type="spellEnd"/>
            <w:r w:rsidRPr="000B3B38">
              <w:rPr>
                <w:sz w:val="24"/>
                <w:szCs w:val="24"/>
              </w:rPr>
              <w:t>, см. таблицу 34.</w:t>
            </w:r>
          </w:p>
          <w:p w14:paraId="56CB4394" w14:textId="223AE40E" w:rsidR="000B3B38" w:rsidRPr="000B3B38" w:rsidRDefault="000B3B38" w:rsidP="000B3B38">
            <w:pPr>
              <w:ind w:firstLine="0"/>
              <w:rPr>
                <w:sz w:val="24"/>
                <w:szCs w:val="24"/>
              </w:rPr>
            </w:pPr>
            <w:r w:rsidRPr="000B3B38">
              <w:rPr>
                <w:sz w:val="24"/>
                <w:szCs w:val="24"/>
              </w:rPr>
              <w:t xml:space="preserve">Минимальный </w:t>
            </w:r>
            <w:proofErr w:type="spellStart"/>
            <w:r w:rsidRPr="000B3B38">
              <w:rPr>
                <w:sz w:val="24"/>
                <w:szCs w:val="24"/>
              </w:rPr>
              <w:t>Tx</w:t>
            </w:r>
            <w:proofErr w:type="spellEnd"/>
            <w:r w:rsidRPr="000B3B38">
              <w:rPr>
                <w:sz w:val="24"/>
                <w:szCs w:val="24"/>
              </w:rPr>
              <w:t xml:space="preserve">-интервал составляет &gt;5744 </w:t>
            </w:r>
            <w:proofErr w:type="spellStart"/>
            <w:r w:rsidRPr="000B3B38">
              <w:rPr>
                <w:sz w:val="24"/>
                <w:szCs w:val="24"/>
              </w:rPr>
              <w:t>мс</w:t>
            </w:r>
            <w:proofErr w:type="spellEnd"/>
            <w:r w:rsidRPr="000B3B38">
              <w:rPr>
                <w:sz w:val="24"/>
                <w:szCs w:val="24"/>
              </w:rPr>
              <w:t xml:space="preserve"> при передаче тестируемого устройства (DUT) в соответствии с рисунком M.1.</w:t>
            </w:r>
          </w:p>
          <w:p w14:paraId="4EEC5A55" w14:textId="076ACFDB" w:rsidR="000B3B38" w:rsidRPr="000B3B38" w:rsidRDefault="000B3B38" w:rsidP="000B3B38">
            <w:pPr>
              <w:ind w:firstLine="0"/>
              <w:rPr>
                <w:sz w:val="24"/>
                <w:szCs w:val="24"/>
              </w:rPr>
            </w:pPr>
            <w:r w:rsidRPr="000B3B38">
              <w:rPr>
                <w:sz w:val="24"/>
                <w:szCs w:val="24"/>
              </w:rPr>
              <w:t xml:space="preserve">Также последовательность ACK в слоте 1, за которым следует пакет в слоте 2, имеет минимальный </w:t>
            </w:r>
            <w:proofErr w:type="spellStart"/>
            <w:r w:rsidRPr="000B3B38">
              <w:rPr>
                <w:sz w:val="24"/>
                <w:szCs w:val="24"/>
              </w:rPr>
              <w:t>Tx</w:t>
            </w:r>
            <w:proofErr w:type="spellEnd"/>
            <w:r w:rsidRPr="000B3B38">
              <w:rPr>
                <w:sz w:val="24"/>
                <w:szCs w:val="24"/>
              </w:rPr>
              <w:t xml:space="preserve">-интервал &gt;4384 </w:t>
            </w:r>
            <w:proofErr w:type="spellStart"/>
            <w:r w:rsidRPr="000B3B38">
              <w:rPr>
                <w:sz w:val="24"/>
                <w:szCs w:val="24"/>
              </w:rPr>
              <w:t>мс</w:t>
            </w:r>
            <w:proofErr w:type="spellEnd"/>
            <w:r w:rsidRPr="000B3B38">
              <w:rPr>
                <w:sz w:val="24"/>
                <w:szCs w:val="24"/>
              </w:rPr>
              <w:t xml:space="preserve"> согласно таблице 34 и визуализации на рисунке M.2.</w:t>
            </w:r>
          </w:p>
        </w:tc>
      </w:tr>
      <w:tr w:rsidR="000B3B38" w:rsidRPr="000B3B38" w14:paraId="30AE6C94" w14:textId="77777777" w:rsidTr="005B668B">
        <w:trPr>
          <w:trHeight w:val="1171"/>
        </w:trPr>
        <w:tc>
          <w:tcPr>
            <w:tcW w:w="226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3AAFCE" w14:textId="77777777" w:rsidR="000B3B38" w:rsidRPr="000B3B38" w:rsidRDefault="000B3B38" w:rsidP="000B3B38">
            <w:pPr>
              <w:ind w:firstLine="0"/>
              <w:rPr>
                <w:sz w:val="24"/>
                <w:szCs w:val="24"/>
              </w:rPr>
            </w:pPr>
            <w:r w:rsidRPr="000B3B38">
              <w:rPr>
                <w:sz w:val="24"/>
                <w:szCs w:val="24"/>
              </w:rPr>
              <w:lastRenderedPageBreak/>
              <w:t>Предел использования среднего</w:t>
            </w:r>
          </w:p>
        </w:tc>
        <w:tc>
          <w:tcPr>
            <w:tcW w:w="22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775113" w14:textId="77777777" w:rsidR="000B3B38" w:rsidRPr="000B3B38" w:rsidRDefault="000B3B38" w:rsidP="000B3B38">
            <w:pPr>
              <w:ind w:firstLine="0"/>
              <w:rPr>
                <w:sz w:val="24"/>
                <w:szCs w:val="24"/>
              </w:rPr>
            </w:pPr>
            <w:r w:rsidRPr="000B3B38">
              <w:rPr>
                <w:sz w:val="24"/>
                <w:szCs w:val="24"/>
              </w:rPr>
              <w:t xml:space="preserve">Для неадаптивного оборудования с максимальной ЭИМИ выше 10 </w:t>
            </w:r>
            <w:proofErr w:type="spellStart"/>
            <w:r w:rsidRPr="000B3B38">
              <w:rPr>
                <w:sz w:val="24"/>
                <w:szCs w:val="24"/>
              </w:rPr>
              <w:t>дБм</w:t>
            </w:r>
            <w:proofErr w:type="spellEnd"/>
            <w:r w:rsidRPr="000B3B38">
              <w:rPr>
                <w:sz w:val="24"/>
                <w:szCs w:val="24"/>
              </w:rPr>
              <w:t>:</w:t>
            </w:r>
          </w:p>
          <w:p w14:paraId="586DF435" w14:textId="77777777" w:rsidR="000B3B38" w:rsidRPr="000B3B38" w:rsidRDefault="000B3B38" w:rsidP="000B3B38">
            <w:pPr>
              <w:ind w:firstLine="0"/>
              <w:rPr>
                <w:sz w:val="24"/>
                <w:szCs w:val="24"/>
              </w:rPr>
            </w:pPr>
            <w:r w:rsidRPr="000B3B38">
              <w:rPr>
                <w:sz w:val="24"/>
                <w:szCs w:val="24"/>
              </w:rPr>
              <w:t>Максимальный коэффициент использования среды = 10%.</w:t>
            </w:r>
          </w:p>
        </w:tc>
        <w:tc>
          <w:tcPr>
            <w:tcW w:w="4733"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3E78D6" w14:textId="5067EBDF" w:rsidR="000B3B38" w:rsidRPr="000B3B38" w:rsidRDefault="000B3B38" w:rsidP="000B3B38">
            <w:pPr>
              <w:ind w:firstLine="0"/>
              <w:rPr>
                <w:sz w:val="24"/>
                <w:szCs w:val="24"/>
              </w:rPr>
            </w:pPr>
            <w:r w:rsidRPr="000B3B38">
              <w:rPr>
                <w:sz w:val="24"/>
                <w:szCs w:val="24"/>
              </w:rPr>
              <w:t xml:space="preserve">Устройства должны быть сконфигурированы, чтобы излучать менее 13 </w:t>
            </w:r>
            <w:proofErr w:type="spellStart"/>
            <w:r w:rsidRPr="000B3B38">
              <w:rPr>
                <w:sz w:val="24"/>
                <w:szCs w:val="24"/>
              </w:rPr>
              <w:t>дБм</w:t>
            </w:r>
            <w:proofErr w:type="spellEnd"/>
            <w:r w:rsidRPr="000B3B38">
              <w:rPr>
                <w:sz w:val="24"/>
                <w:szCs w:val="24"/>
              </w:rPr>
              <w:t xml:space="preserve"> в соответствии с 9.3.4.3.5 (10 </w:t>
            </w:r>
            <w:proofErr w:type="spellStart"/>
            <w:r w:rsidRPr="000B3B38">
              <w:rPr>
                <w:sz w:val="24"/>
                <w:szCs w:val="24"/>
              </w:rPr>
              <w:t>дБм</w:t>
            </w:r>
            <w:proofErr w:type="spellEnd"/>
            <w:r w:rsidRPr="000B3B38">
              <w:rPr>
                <w:sz w:val="24"/>
                <w:szCs w:val="24"/>
              </w:rPr>
              <w:t xml:space="preserve"> + 3 допуска </w:t>
            </w:r>
            <w:proofErr w:type="spellStart"/>
            <w:r w:rsidRPr="000B3B38">
              <w:rPr>
                <w:sz w:val="24"/>
                <w:szCs w:val="24"/>
              </w:rPr>
              <w:t>дБм</w:t>
            </w:r>
            <w:proofErr w:type="spellEnd"/>
            <w:r w:rsidRPr="000B3B38">
              <w:rPr>
                <w:sz w:val="24"/>
                <w:szCs w:val="24"/>
              </w:rPr>
              <w:t>) и с циклом худшем случае услуги (43%, согласно таблице 34 и визуализации в рисунке М.1), тогда коэффициент MU будет меньше 10%.</w:t>
            </w:r>
          </w:p>
        </w:tc>
      </w:tr>
      <w:tr w:rsidR="000B3B38" w:rsidRPr="000B3B38" w14:paraId="3CB8E16E" w14:textId="77777777" w:rsidTr="005B668B">
        <w:trPr>
          <w:trHeight w:val="869"/>
        </w:trPr>
        <w:tc>
          <w:tcPr>
            <w:tcW w:w="9284"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B097723" w14:textId="560E5ED8" w:rsidR="000B3B38" w:rsidRDefault="000B3B38" w:rsidP="000B3B38">
            <w:pPr>
              <w:rPr>
                <w:sz w:val="24"/>
                <w:szCs w:val="24"/>
              </w:rPr>
            </w:pPr>
            <w:r>
              <w:rPr>
                <w:sz w:val="24"/>
                <w:szCs w:val="24"/>
              </w:rPr>
              <w:t>_________</w:t>
            </w:r>
          </w:p>
          <w:p w14:paraId="2E884481" w14:textId="5FEABAB4" w:rsidR="000B3B38" w:rsidRPr="000B3B38" w:rsidRDefault="000B3B38" w:rsidP="000B3B38">
            <w:pPr>
              <w:rPr>
                <w:sz w:val="24"/>
                <w:szCs w:val="24"/>
              </w:rPr>
            </w:pPr>
            <w:r w:rsidRPr="000B3B38">
              <w:rPr>
                <w:sz w:val="24"/>
                <w:szCs w:val="24"/>
                <w:vertAlign w:val="superscript"/>
              </w:rPr>
              <w:t>а</w:t>
            </w:r>
            <w:r w:rsidRPr="000B3B38">
              <w:rPr>
                <w:sz w:val="24"/>
                <w:szCs w:val="24"/>
              </w:rPr>
              <w:t xml:space="preserve"> DSSS в соответствии со стандартом IEEE 802.15.4-2011, 8.1 расширение спектра методом прямой последовательности (DSSS) ПФУ с использованием сдвига квадратурной фазовой модуляции (QPSK-O). O-QPSK PHY является обязательным при работе в диапазоне 2,4 ГГц в соответствии с IEEE 802.15.4-2011, 10.2.1. Подпункты 4.2.1 и 9.3.4.1 требуют DSSS. Маска спектральной плотности мощности определена в IEEE 802.15.4-2011, 10.3.2.</w:t>
            </w:r>
          </w:p>
        </w:tc>
      </w:tr>
    </w:tbl>
    <w:p w14:paraId="02105105" w14:textId="77777777" w:rsidR="000B3B38" w:rsidRDefault="000B3B38" w:rsidP="000B3B38">
      <w:pPr>
        <w:rPr>
          <w:sz w:val="24"/>
          <w:szCs w:val="24"/>
        </w:rPr>
      </w:pPr>
    </w:p>
    <w:p w14:paraId="1BAD0743" w14:textId="04D24009" w:rsidR="000B3B38" w:rsidRPr="000B3B38" w:rsidRDefault="000B3B38" w:rsidP="000B3B38">
      <w:pPr>
        <w:rPr>
          <w:sz w:val="24"/>
          <w:szCs w:val="24"/>
        </w:rPr>
      </w:pPr>
      <w:r w:rsidRPr="000B3B38">
        <w:rPr>
          <w:sz w:val="24"/>
          <w:szCs w:val="24"/>
        </w:rPr>
        <w:t xml:space="preserve">На рисунке M.1 в графической форме показаны параметры, приведенные в таблице 34. Как показано на рисунке M.1, максимальное время передачи составляет 4256 </w:t>
      </w:r>
      <w:proofErr w:type="spellStart"/>
      <w:r w:rsidRPr="000B3B38">
        <w:rPr>
          <w:sz w:val="24"/>
          <w:szCs w:val="24"/>
        </w:rPr>
        <w:t>мс</w:t>
      </w:r>
      <w:proofErr w:type="spellEnd"/>
      <w:r w:rsidRPr="000B3B38">
        <w:rPr>
          <w:sz w:val="24"/>
          <w:szCs w:val="24"/>
        </w:rPr>
        <w:t xml:space="preserve"> в пределах временного интервала 10 </w:t>
      </w:r>
      <w:proofErr w:type="spellStart"/>
      <w:r w:rsidRPr="000B3B38">
        <w:rPr>
          <w:sz w:val="24"/>
          <w:szCs w:val="24"/>
        </w:rPr>
        <w:t>мс</w:t>
      </w:r>
      <w:proofErr w:type="spellEnd"/>
      <w:r w:rsidRPr="000B3B38">
        <w:rPr>
          <w:sz w:val="24"/>
          <w:szCs w:val="24"/>
        </w:rPr>
        <w:t>. Это соответствует рабочему циклу менее 43%.</w:t>
      </w:r>
    </w:p>
    <w:p w14:paraId="57FC680F" w14:textId="77777777" w:rsidR="000B3B38" w:rsidRPr="000B3B38" w:rsidRDefault="000B3B38" w:rsidP="000B3B38">
      <w:pPr>
        <w:rPr>
          <w:sz w:val="24"/>
          <w:szCs w:val="24"/>
        </w:rPr>
      </w:pPr>
    </w:p>
    <w:p w14:paraId="0930F5AC" w14:textId="77777777" w:rsidR="000B3B38" w:rsidRPr="000B3B38" w:rsidRDefault="000B3B38" w:rsidP="000B3B38">
      <w:pPr>
        <w:ind w:firstLine="0"/>
        <w:jc w:val="center"/>
        <w:rPr>
          <w:sz w:val="24"/>
          <w:szCs w:val="24"/>
        </w:rPr>
      </w:pPr>
      <w:r w:rsidRPr="000B3B38">
        <w:rPr>
          <w:sz w:val="24"/>
          <w:szCs w:val="24"/>
        </w:rPr>
        <w:drawing>
          <wp:inline distT="0" distB="0" distL="0" distR="0" wp14:anchorId="69F78731" wp14:editId="580A61BA">
            <wp:extent cx="5547360" cy="412242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47360" cy="4122420"/>
                    </a:xfrm>
                    <a:prstGeom prst="rect">
                      <a:avLst/>
                    </a:prstGeom>
                    <a:noFill/>
                    <a:ln>
                      <a:noFill/>
                    </a:ln>
                  </pic:spPr>
                </pic:pic>
              </a:graphicData>
            </a:graphic>
          </wp:inline>
        </w:drawing>
      </w:r>
    </w:p>
    <w:p w14:paraId="568F943C" w14:textId="77777777" w:rsidR="000B3B38" w:rsidRPr="000B3B38" w:rsidRDefault="000B3B38" w:rsidP="000B3B38">
      <w:pPr>
        <w:ind w:firstLine="0"/>
        <w:jc w:val="center"/>
        <w:rPr>
          <w:b/>
          <w:bCs/>
          <w:sz w:val="24"/>
          <w:szCs w:val="24"/>
        </w:rPr>
      </w:pPr>
      <w:r w:rsidRPr="000B3B38">
        <w:rPr>
          <w:b/>
          <w:bCs/>
          <w:sz w:val="24"/>
          <w:szCs w:val="24"/>
        </w:rPr>
        <w:t>Рисунок М.1 - Последовательность последующих передач</w:t>
      </w:r>
    </w:p>
    <w:p w14:paraId="5D36A932" w14:textId="77777777" w:rsidR="000B3B38" w:rsidRPr="000B3B38" w:rsidRDefault="000B3B38" w:rsidP="000B3B38">
      <w:pPr>
        <w:rPr>
          <w:sz w:val="24"/>
          <w:szCs w:val="24"/>
        </w:rPr>
      </w:pPr>
    </w:p>
    <w:p w14:paraId="1505D67B" w14:textId="77777777" w:rsidR="000B3B38" w:rsidRPr="000B3B38" w:rsidRDefault="000B3B38" w:rsidP="000B3B38">
      <w:pPr>
        <w:ind w:firstLine="0"/>
        <w:jc w:val="center"/>
        <w:rPr>
          <w:sz w:val="24"/>
          <w:szCs w:val="24"/>
        </w:rPr>
      </w:pPr>
      <w:r w:rsidRPr="000B3B38">
        <w:rPr>
          <w:sz w:val="24"/>
          <w:szCs w:val="24"/>
        </w:rPr>
        <w:lastRenderedPageBreak/>
        <w:drawing>
          <wp:inline distT="0" distB="0" distL="0" distR="0" wp14:anchorId="2154113C" wp14:editId="3125FD85">
            <wp:extent cx="5593080" cy="4259580"/>
            <wp:effectExtent l="0" t="0" r="7620" b="762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93080" cy="4259580"/>
                    </a:xfrm>
                    <a:prstGeom prst="rect">
                      <a:avLst/>
                    </a:prstGeom>
                    <a:noFill/>
                    <a:ln>
                      <a:noFill/>
                    </a:ln>
                  </pic:spPr>
                </pic:pic>
              </a:graphicData>
            </a:graphic>
          </wp:inline>
        </w:drawing>
      </w:r>
    </w:p>
    <w:p w14:paraId="1C01F511" w14:textId="77777777" w:rsidR="000B3B38" w:rsidRPr="000B3B38" w:rsidRDefault="000B3B38" w:rsidP="000B3B38">
      <w:pPr>
        <w:ind w:firstLine="0"/>
        <w:jc w:val="center"/>
        <w:rPr>
          <w:b/>
          <w:bCs/>
          <w:sz w:val="24"/>
          <w:szCs w:val="24"/>
        </w:rPr>
      </w:pPr>
      <w:r w:rsidRPr="000B3B38">
        <w:rPr>
          <w:sz w:val="24"/>
          <w:szCs w:val="24"/>
        </w:rPr>
        <w:br/>
      </w:r>
      <w:r w:rsidRPr="000B3B38">
        <w:rPr>
          <w:b/>
          <w:bCs/>
          <w:sz w:val="24"/>
          <w:szCs w:val="24"/>
        </w:rPr>
        <w:t>Рисунок M.2 - Последовательность передачи ACK</w:t>
      </w:r>
    </w:p>
    <w:p w14:paraId="1223527D" w14:textId="77777777" w:rsidR="000B3B38" w:rsidRPr="000B3B38" w:rsidRDefault="000B3B38" w:rsidP="000B3B38">
      <w:pPr>
        <w:rPr>
          <w:sz w:val="24"/>
          <w:szCs w:val="24"/>
        </w:rPr>
      </w:pPr>
      <w:r w:rsidRPr="000B3B38">
        <w:rPr>
          <w:sz w:val="24"/>
          <w:szCs w:val="24"/>
        </w:rPr>
        <w:t xml:space="preserve"> </w:t>
      </w:r>
    </w:p>
    <w:p w14:paraId="7020398F" w14:textId="2D55D6A6" w:rsidR="000B3B38" w:rsidRPr="000B3B38" w:rsidRDefault="000B3B38" w:rsidP="000B3B38">
      <w:pPr>
        <w:rPr>
          <w:sz w:val="24"/>
          <w:szCs w:val="24"/>
        </w:rPr>
      </w:pPr>
      <w:bookmarkStart w:id="837" w:name="bookmark1369"/>
      <w:bookmarkEnd w:id="837"/>
      <w:r w:rsidRPr="000B3B38">
        <w:rPr>
          <w:sz w:val="24"/>
          <w:szCs w:val="24"/>
        </w:rPr>
        <w:t xml:space="preserve">Рабочий цикл устройства </w:t>
      </w:r>
      <w:proofErr w:type="spellStart"/>
      <w:r w:rsidRPr="000B3B38">
        <w:rPr>
          <w:sz w:val="24"/>
          <w:szCs w:val="24"/>
        </w:rPr>
        <w:t>WirelessHART</w:t>
      </w:r>
      <w:proofErr w:type="spellEnd"/>
      <w:r w:rsidRPr="000B3B38">
        <w:rPr>
          <w:sz w:val="24"/>
          <w:szCs w:val="24"/>
        </w:rPr>
        <w:t xml:space="preserve"> не может превышать 43% на основе временного интервала 10 </w:t>
      </w:r>
      <w:proofErr w:type="spellStart"/>
      <w:r w:rsidRPr="000B3B38">
        <w:rPr>
          <w:sz w:val="24"/>
          <w:szCs w:val="24"/>
        </w:rPr>
        <w:t>мс</w:t>
      </w:r>
      <w:proofErr w:type="spellEnd"/>
      <w:r w:rsidRPr="000B3B38">
        <w:rPr>
          <w:sz w:val="24"/>
          <w:szCs w:val="24"/>
        </w:rPr>
        <w:t xml:space="preserve"> и максимального времени передачи для пакета </w:t>
      </w:r>
      <w:proofErr w:type="spellStart"/>
      <w:r w:rsidRPr="000B3B38">
        <w:rPr>
          <w:sz w:val="24"/>
          <w:szCs w:val="24"/>
        </w:rPr>
        <w:t>WirelessHART</w:t>
      </w:r>
      <w:proofErr w:type="spellEnd"/>
      <w:r w:rsidRPr="000B3B38">
        <w:rPr>
          <w:sz w:val="24"/>
          <w:szCs w:val="24"/>
        </w:rPr>
        <w:t xml:space="preserve"> 4,3 </w:t>
      </w:r>
      <w:proofErr w:type="spellStart"/>
      <w:r w:rsidRPr="000B3B38">
        <w:rPr>
          <w:sz w:val="24"/>
          <w:szCs w:val="24"/>
        </w:rPr>
        <w:t>мс</w:t>
      </w:r>
      <w:proofErr w:type="spellEnd"/>
      <w:r w:rsidRPr="000B3B38">
        <w:rPr>
          <w:sz w:val="24"/>
          <w:szCs w:val="24"/>
        </w:rPr>
        <w:t xml:space="preserve"> во временном интервале 10 </w:t>
      </w:r>
      <w:proofErr w:type="spellStart"/>
      <w:r w:rsidRPr="000B3B38">
        <w:rPr>
          <w:sz w:val="24"/>
          <w:szCs w:val="24"/>
        </w:rPr>
        <w:t>мс</w:t>
      </w:r>
      <w:proofErr w:type="spellEnd"/>
      <w:r w:rsidRPr="000B3B38">
        <w:rPr>
          <w:sz w:val="24"/>
          <w:szCs w:val="24"/>
        </w:rPr>
        <w:t xml:space="preserve"> в соответствии с таблицей 34. Это приводит к значению коэффициента усиления менее 10% по мере необходимости.</w:t>
      </w:r>
    </w:p>
    <w:p w14:paraId="1F4D0CFA" w14:textId="77777777" w:rsidR="000B3B38" w:rsidRPr="000B3B38" w:rsidRDefault="000B3B38" w:rsidP="000B3B38">
      <w:pPr>
        <w:rPr>
          <w:sz w:val="24"/>
          <w:szCs w:val="24"/>
        </w:rPr>
      </w:pPr>
      <w:r w:rsidRPr="000B3B38">
        <w:rPr>
          <w:sz w:val="24"/>
          <w:szCs w:val="24"/>
        </w:rPr>
        <w:t xml:space="preserve">MU = 13 </w:t>
      </w:r>
      <w:proofErr w:type="spellStart"/>
      <w:r w:rsidRPr="000B3B38">
        <w:rPr>
          <w:sz w:val="24"/>
          <w:szCs w:val="24"/>
        </w:rPr>
        <w:t>дБм</w:t>
      </w:r>
      <w:proofErr w:type="spellEnd"/>
      <w:r w:rsidRPr="000B3B38">
        <w:rPr>
          <w:sz w:val="24"/>
          <w:szCs w:val="24"/>
        </w:rPr>
        <w:t xml:space="preserve"> ЭИМИ x 43% </w:t>
      </w:r>
      <w:proofErr w:type="gramStart"/>
      <w:r w:rsidRPr="000B3B38">
        <w:rPr>
          <w:sz w:val="24"/>
          <w:szCs w:val="24"/>
        </w:rPr>
        <w:t>&lt; 9</w:t>
      </w:r>
      <w:proofErr w:type="gramEnd"/>
      <w:r w:rsidRPr="000B3B38">
        <w:rPr>
          <w:sz w:val="24"/>
          <w:szCs w:val="24"/>
        </w:rPr>
        <w:t>%.</w:t>
      </w:r>
    </w:p>
    <w:p w14:paraId="3CBB4DA7" w14:textId="06187E41" w:rsidR="000B3B38" w:rsidRDefault="000B3B38">
      <w:pPr>
        <w:widowControl/>
        <w:autoSpaceDE/>
        <w:autoSpaceDN/>
        <w:adjustRightInd/>
        <w:spacing w:after="200" w:line="276" w:lineRule="auto"/>
        <w:ind w:firstLine="0"/>
        <w:jc w:val="left"/>
        <w:rPr>
          <w:b/>
          <w:sz w:val="24"/>
          <w:szCs w:val="24"/>
        </w:rPr>
      </w:pPr>
      <w:r>
        <w:rPr>
          <w:b/>
          <w:sz w:val="24"/>
          <w:szCs w:val="24"/>
        </w:rPr>
        <w:br w:type="page"/>
      </w:r>
    </w:p>
    <w:p w14:paraId="65988DC1" w14:textId="6CACD02D" w:rsidR="00EE000B" w:rsidRPr="00E06359" w:rsidRDefault="00EE000B" w:rsidP="003D4A84">
      <w:pPr>
        <w:widowControl/>
        <w:autoSpaceDE/>
        <w:autoSpaceDN/>
        <w:adjustRightInd/>
        <w:ind w:firstLine="0"/>
        <w:jc w:val="center"/>
        <w:rPr>
          <w:b/>
          <w:sz w:val="24"/>
          <w:szCs w:val="24"/>
        </w:rPr>
      </w:pPr>
      <w:r w:rsidRPr="00E06359">
        <w:rPr>
          <w:b/>
          <w:sz w:val="24"/>
          <w:szCs w:val="24"/>
        </w:rPr>
        <w:lastRenderedPageBreak/>
        <w:t xml:space="preserve">Приложение </w:t>
      </w:r>
      <w:r w:rsidRPr="00E06359">
        <w:rPr>
          <w:b/>
          <w:sz w:val="24"/>
          <w:szCs w:val="24"/>
          <w:lang w:val="en-US"/>
        </w:rPr>
        <w:t>B</w:t>
      </w:r>
      <w:r w:rsidRPr="00E06359">
        <w:rPr>
          <w:b/>
          <w:sz w:val="24"/>
          <w:szCs w:val="24"/>
        </w:rPr>
        <w:t>.</w:t>
      </w:r>
      <w:r w:rsidRPr="00E06359">
        <w:rPr>
          <w:b/>
          <w:sz w:val="24"/>
          <w:szCs w:val="24"/>
          <w:lang w:val="en-US"/>
        </w:rPr>
        <w:t>A</w:t>
      </w:r>
    </w:p>
    <w:p w14:paraId="44B80599" w14:textId="0984EB78" w:rsidR="00EE000B" w:rsidRPr="00914CB0" w:rsidRDefault="00EE000B" w:rsidP="00914CB0">
      <w:pPr>
        <w:widowControl/>
        <w:autoSpaceDE/>
        <w:autoSpaceDN/>
        <w:adjustRightInd/>
        <w:ind w:firstLine="0"/>
        <w:jc w:val="center"/>
        <w:rPr>
          <w:i/>
          <w:sz w:val="24"/>
          <w:szCs w:val="24"/>
        </w:rPr>
      </w:pPr>
      <w:r w:rsidRPr="00E06359">
        <w:rPr>
          <w:i/>
          <w:sz w:val="24"/>
          <w:szCs w:val="24"/>
        </w:rPr>
        <w:t>(информационное)</w:t>
      </w:r>
    </w:p>
    <w:p w14:paraId="0A91BC28" w14:textId="04783293" w:rsidR="00914CB0" w:rsidRDefault="00EE000B" w:rsidP="003D4A84">
      <w:pPr>
        <w:widowControl/>
        <w:autoSpaceDE/>
        <w:autoSpaceDN/>
        <w:adjustRightInd/>
        <w:ind w:firstLine="0"/>
        <w:jc w:val="center"/>
        <w:rPr>
          <w:b/>
          <w:sz w:val="24"/>
          <w:szCs w:val="24"/>
        </w:rPr>
      </w:pPr>
      <w:r w:rsidRPr="00E06359">
        <w:rPr>
          <w:b/>
          <w:sz w:val="24"/>
          <w:szCs w:val="24"/>
        </w:rPr>
        <w:t>Сведения о соответствии национальн</w:t>
      </w:r>
      <w:r w:rsidR="00083F97">
        <w:rPr>
          <w:b/>
          <w:sz w:val="24"/>
          <w:szCs w:val="24"/>
        </w:rPr>
        <w:t>ых</w:t>
      </w:r>
      <w:r w:rsidRPr="00E06359">
        <w:rPr>
          <w:b/>
          <w:sz w:val="24"/>
          <w:szCs w:val="24"/>
        </w:rPr>
        <w:t xml:space="preserve"> стандарт</w:t>
      </w:r>
      <w:r w:rsidR="00083F97">
        <w:rPr>
          <w:b/>
          <w:sz w:val="24"/>
          <w:szCs w:val="24"/>
        </w:rPr>
        <w:t>ов</w:t>
      </w:r>
    </w:p>
    <w:p w14:paraId="62BB8E27" w14:textId="6AA0C4D9" w:rsidR="00EE000B" w:rsidRPr="00E06359" w:rsidRDefault="00EE000B" w:rsidP="003D4A84">
      <w:pPr>
        <w:widowControl/>
        <w:autoSpaceDE/>
        <w:autoSpaceDN/>
        <w:adjustRightInd/>
        <w:ind w:firstLine="0"/>
        <w:jc w:val="center"/>
        <w:rPr>
          <w:b/>
          <w:sz w:val="24"/>
          <w:szCs w:val="24"/>
        </w:rPr>
      </w:pPr>
      <w:r w:rsidRPr="00E06359">
        <w:rPr>
          <w:b/>
          <w:sz w:val="24"/>
          <w:szCs w:val="24"/>
        </w:rPr>
        <w:t>ссылочном международн</w:t>
      </w:r>
      <w:r w:rsidR="00083F97">
        <w:rPr>
          <w:b/>
          <w:sz w:val="24"/>
          <w:szCs w:val="24"/>
        </w:rPr>
        <w:t>ым</w:t>
      </w:r>
      <w:r w:rsidRPr="00E06359">
        <w:rPr>
          <w:b/>
          <w:sz w:val="24"/>
          <w:szCs w:val="24"/>
        </w:rPr>
        <w:t xml:space="preserve"> стандарт</w:t>
      </w:r>
      <w:r w:rsidR="00083F97">
        <w:rPr>
          <w:b/>
          <w:sz w:val="24"/>
          <w:szCs w:val="24"/>
        </w:rPr>
        <w:t>ам</w:t>
      </w:r>
    </w:p>
    <w:p w14:paraId="50496AA0" w14:textId="77777777" w:rsidR="00EE000B" w:rsidRDefault="00EE000B" w:rsidP="006C523B">
      <w:pPr>
        <w:widowControl/>
        <w:autoSpaceDE/>
        <w:autoSpaceDN/>
        <w:adjustRightInd/>
        <w:ind w:firstLine="709"/>
        <w:jc w:val="center"/>
        <w:rPr>
          <w:b/>
          <w:sz w:val="24"/>
          <w:szCs w:val="24"/>
        </w:rPr>
      </w:pPr>
    </w:p>
    <w:p w14:paraId="6F2A9571" w14:textId="77777777" w:rsidR="00873EFA" w:rsidRDefault="00873EFA" w:rsidP="00873EFA">
      <w:pPr>
        <w:widowControl/>
        <w:autoSpaceDE/>
        <w:autoSpaceDN/>
        <w:adjustRightInd/>
        <w:ind w:firstLine="709"/>
        <w:jc w:val="center"/>
        <w:rPr>
          <w:b/>
          <w:sz w:val="24"/>
          <w:szCs w:val="24"/>
        </w:rPr>
      </w:pPr>
    </w:p>
    <w:p w14:paraId="4FB3F62D" w14:textId="77777777" w:rsidR="00873EFA" w:rsidRPr="001B2E3A" w:rsidRDefault="00873EFA" w:rsidP="00873EFA">
      <w:pPr>
        <w:pStyle w:val="Default"/>
        <w:rPr>
          <w:sz w:val="23"/>
          <w:szCs w:val="23"/>
        </w:rPr>
      </w:pPr>
      <w:r>
        <w:rPr>
          <w:b/>
        </w:rPr>
        <w:t xml:space="preserve">Таблица В.А.1 – </w:t>
      </w:r>
      <w:r w:rsidRPr="001B2E3A">
        <w:rPr>
          <w:b/>
          <w:bCs/>
          <w:sz w:val="23"/>
          <w:szCs w:val="23"/>
        </w:rPr>
        <w:t xml:space="preserve">Сведения о соответствии стандартов ссылочным международным, </w:t>
      </w:r>
    </w:p>
    <w:p w14:paraId="45F80C5E" w14:textId="77777777" w:rsidR="00873EFA" w:rsidRDefault="00873EFA" w:rsidP="00873EFA">
      <w:pPr>
        <w:widowControl/>
        <w:autoSpaceDE/>
        <w:autoSpaceDN/>
        <w:adjustRightInd/>
        <w:ind w:firstLine="0"/>
        <w:jc w:val="center"/>
        <w:rPr>
          <w:rFonts w:eastAsiaTheme="minorHAnsi"/>
          <w:b/>
          <w:bCs/>
          <w:color w:val="000000"/>
          <w:sz w:val="23"/>
          <w:szCs w:val="23"/>
          <w:lang w:eastAsia="en-US"/>
        </w:rPr>
      </w:pPr>
      <w:r w:rsidRPr="001B2E3A">
        <w:rPr>
          <w:rFonts w:eastAsiaTheme="minorHAnsi"/>
          <w:b/>
          <w:bCs/>
          <w:color w:val="000000"/>
          <w:sz w:val="23"/>
          <w:szCs w:val="23"/>
          <w:lang w:eastAsia="en-US"/>
        </w:rPr>
        <w:t>региональным стандартам, стандартам иностранных государств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985"/>
        <w:gridCol w:w="3933"/>
      </w:tblGrid>
      <w:tr w:rsidR="00873EFA" w14:paraId="38D1ACB7" w14:textId="77777777" w:rsidTr="00873EFA">
        <w:tc>
          <w:tcPr>
            <w:tcW w:w="3652" w:type="dxa"/>
            <w:tcBorders>
              <w:bottom w:val="double" w:sz="4" w:space="0" w:color="auto"/>
            </w:tcBorders>
            <w:vAlign w:val="center"/>
          </w:tcPr>
          <w:p w14:paraId="57FF3AD4" w14:textId="77777777" w:rsidR="00873EFA" w:rsidRPr="001B2E3A" w:rsidRDefault="00873EFA" w:rsidP="00873EFA">
            <w:pPr>
              <w:pStyle w:val="Default"/>
              <w:jc w:val="center"/>
            </w:pPr>
            <w:r w:rsidRPr="001B2E3A">
              <w:t>Обозначение и наименование</w:t>
            </w:r>
          </w:p>
          <w:p w14:paraId="7580B832" w14:textId="77777777" w:rsidR="00873EFA" w:rsidRPr="001B2E3A" w:rsidRDefault="00873EFA" w:rsidP="00873EFA">
            <w:pPr>
              <w:pStyle w:val="Default"/>
              <w:jc w:val="center"/>
            </w:pPr>
            <w:r w:rsidRPr="001B2E3A">
              <w:t>международного, регионального</w:t>
            </w:r>
          </w:p>
          <w:p w14:paraId="6627468E" w14:textId="77777777" w:rsidR="00873EFA" w:rsidRPr="001B2E3A" w:rsidRDefault="00873EFA" w:rsidP="00873EFA">
            <w:pPr>
              <w:pStyle w:val="Default"/>
              <w:jc w:val="center"/>
            </w:pPr>
            <w:r w:rsidRPr="001B2E3A">
              <w:t>стандартов, стандарта иностранного государства</w:t>
            </w:r>
          </w:p>
        </w:tc>
        <w:tc>
          <w:tcPr>
            <w:tcW w:w="1985" w:type="dxa"/>
            <w:tcBorders>
              <w:bottom w:val="double" w:sz="4" w:space="0" w:color="auto"/>
            </w:tcBorders>
            <w:vAlign w:val="center"/>
          </w:tcPr>
          <w:p w14:paraId="0BCAA11D" w14:textId="77777777" w:rsidR="00873EFA" w:rsidRPr="001B2E3A" w:rsidRDefault="00873EFA" w:rsidP="00873EFA">
            <w:pPr>
              <w:pStyle w:val="Default"/>
              <w:jc w:val="center"/>
            </w:pPr>
            <w:r w:rsidRPr="001B2E3A">
              <w:t>Степень соответствия</w:t>
            </w:r>
          </w:p>
        </w:tc>
        <w:tc>
          <w:tcPr>
            <w:tcW w:w="3933" w:type="dxa"/>
            <w:tcBorders>
              <w:bottom w:val="double" w:sz="4" w:space="0" w:color="auto"/>
            </w:tcBorders>
            <w:vAlign w:val="center"/>
          </w:tcPr>
          <w:p w14:paraId="77937BBF" w14:textId="77777777" w:rsidR="00873EFA" w:rsidRPr="001B2E3A" w:rsidRDefault="00873EFA" w:rsidP="00873EFA">
            <w:pPr>
              <w:pStyle w:val="Default"/>
              <w:jc w:val="center"/>
            </w:pPr>
            <w:r w:rsidRPr="001B2E3A">
              <w:t>Обозначение и наименование</w:t>
            </w:r>
          </w:p>
          <w:p w14:paraId="6FFF40A6" w14:textId="77777777" w:rsidR="00873EFA" w:rsidRPr="001B2E3A" w:rsidRDefault="00873EFA" w:rsidP="00873EFA">
            <w:pPr>
              <w:pStyle w:val="Default"/>
              <w:jc w:val="center"/>
            </w:pPr>
            <w:r w:rsidRPr="001B2E3A">
              <w:t>национального стандарта,</w:t>
            </w:r>
          </w:p>
          <w:p w14:paraId="2E6020A9" w14:textId="77777777" w:rsidR="00873EFA" w:rsidRPr="001B2E3A" w:rsidRDefault="00873EFA" w:rsidP="00873EFA">
            <w:pPr>
              <w:pStyle w:val="Default"/>
              <w:jc w:val="center"/>
            </w:pPr>
            <w:r w:rsidRPr="001B2E3A">
              <w:t>межгосударственного стандарта</w:t>
            </w:r>
          </w:p>
        </w:tc>
      </w:tr>
      <w:tr w:rsidR="00873EFA" w14:paraId="1602E28A" w14:textId="77777777" w:rsidTr="00873EFA">
        <w:trPr>
          <w:trHeight w:val="1211"/>
        </w:trPr>
        <w:tc>
          <w:tcPr>
            <w:tcW w:w="3652" w:type="dxa"/>
            <w:tcBorders>
              <w:top w:val="double" w:sz="4" w:space="0" w:color="auto"/>
            </w:tcBorders>
          </w:tcPr>
          <w:p w14:paraId="5EDBC098" w14:textId="77777777" w:rsidR="00873EFA" w:rsidRPr="00422042" w:rsidRDefault="00873EFA" w:rsidP="00873EFA">
            <w:pPr>
              <w:ind w:firstLine="0"/>
              <w:rPr>
                <w:sz w:val="24"/>
                <w:szCs w:val="24"/>
                <w:lang w:val="en-US"/>
              </w:rPr>
            </w:pPr>
            <w:r w:rsidRPr="00422042">
              <w:rPr>
                <w:sz w:val="24"/>
                <w:szCs w:val="24"/>
                <w:lang w:val="en-US"/>
              </w:rPr>
              <w:t>IEC 61158-1:2019, Industrial communication networks – Fieldbus specifications – Part 1: Overview and guidance for the IEC 61158 and IEC 61784 series</w:t>
            </w:r>
          </w:p>
        </w:tc>
        <w:tc>
          <w:tcPr>
            <w:tcW w:w="1985" w:type="dxa"/>
            <w:tcBorders>
              <w:top w:val="double" w:sz="4" w:space="0" w:color="auto"/>
            </w:tcBorders>
            <w:vAlign w:val="center"/>
          </w:tcPr>
          <w:p w14:paraId="2F787870" w14:textId="77777777" w:rsidR="00873EFA" w:rsidRPr="00422042" w:rsidRDefault="00873EFA" w:rsidP="00873EFA">
            <w:pPr>
              <w:widowControl/>
              <w:autoSpaceDE/>
              <w:autoSpaceDN/>
              <w:adjustRightInd/>
              <w:ind w:firstLine="0"/>
              <w:jc w:val="center"/>
              <w:rPr>
                <w:sz w:val="24"/>
                <w:szCs w:val="24"/>
                <w:lang w:val="en-US"/>
              </w:rPr>
            </w:pPr>
            <w:r w:rsidRPr="00422042">
              <w:rPr>
                <w:sz w:val="24"/>
                <w:szCs w:val="24"/>
                <w:lang w:val="en-US"/>
              </w:rPr>
              <w:t>IDT</w:t>
            </w:r>
          </w:p>
        </w:tc>
        <w:tc>
          <w:tcPr>
            <w:tcW w:w="3933" w:type="dxa"/>
            <w:tcBorders>
              <w:top w:val="double" w:sz="4" w:space="0" w:color="auto"/>
            </w:tcBorders>
          </w:tcPr>
          <w:p w14:paraId="3BB125C6" w14:textId="77777777" w:rsidR="00873EFA" w:rsidRPr="00422042" w:rsidRDefault="00873EFA" w:rsidP="00873EFA">
            <w:pPr>
              <w:ind w:firstLine="33"/>
              <w:rPr>
                <w:sz w:val="24"/>
                <w:szCs w:val="24"/>
              </w:rPr>
            </w:pPr>
            <w:r w:rsidRPr="00422042">
              <w:rPr>
                <w:sz w:val="24"/>
                <w:szCs w:val="24"/>
              </w:rPr>
              <w:t xml:space="preserve">СТ РК </w:t>
            </w:r>
            <w:r w:rsidRPr="00422042">
              <w:rPr>
                <w:sz w:val="24"/>
                <w:szCs w:val="24"/>
                <w:lang w:val="en-US"/>
              </w:rPr>
              <w:t>IEC</w:t>
            </w:r>
            <w:r w:rsidRPr="00422042">
              <w:rPr>
                <w:sz w:val="24"/>
                <w:szCs w:val="24"/>
              </w:rPr>
              <w:t xml:space="preserve"> 61158-1* «Сети промышленные. Спецификации полевых шин. Часть 1. Обзор и руководство для серий стандартов IEC 61158 и IEC 61784»</w:t>
            </w:r>
          </w:p>
        </w:tc>
      </w:tr>
      <w:tr w:rsidR="00873EFA" w:rsidRPr="00422042" w14:paraId="7F85E30C" w14:textId="77777777" w:rsidTr="00873EFA">
        <w:trPr>
          <w:trHeight w:val="1211"/>
        </w:trPr>
        <w:tc>
          <w:tcPr>
            <w:tcW w:w="3652" w:type="dxa"/>
          </w:tcPr>
          <w:p w14:paraId="07B99829" w14:textId="77777777" w:rsidR="00873EFA" w:rsidRPr="00422042" w:rsidRDefault="00873EFA" w:rsidP="00873EFA">
            <w:pPr>
              <w:ind w:firstLine="0"/>
              <w:rPr>
                <w:sz w:val="24"/>
                <w:szCs w:val="24"/>
                <w:lang w:val="en-US"/>
              </w:rPr>
            </w:pPr>
            <w:r w:rsidRPr="00422042">
              <w:rPr>
                <w:sz w:val="24"/>
                <w:szCs w:val="24"/>
                <w:lang w:val="en-US"/>
              </w:rPr>
              <w:t>IEC 61158-2</w:t>
            </w:r>
            <w:r>
              <w:rPr>
                <w:sz w:val="24"/>
                <w:szCs w:val="24"/>
                <w:lang w:val="en-US"/>
              </w:rPr>
              <w:t>:</w:t>
            </w:r>
            <w:r w:rsidRPr="00422042">
              <w:rPr>
                <w:sz w:val="24"/>
                <w:szCs w:val="24"/>
                <w:lang w:val="en-US"/>
              </w:rPr>
              <w:t>2014 Industrial communication networks – Fieldbus specifications – Part 2: Physical layer specification and service definition</w:t>
            </w:r>
          </w:p>
        </w:tc>
        <w:tc>
          <w:tcPr>
            <w:tcW w:w="1985" w:type="dxa"/>
            <w:vAlign w:val="center"/>
          </w:tcPr>
          <w:p w14:paraId="760F1011" w14:textId="77777777" w:rsidR="00873EFA" w:rsidRPr="00422042" w:rsidRDefault="00873EFA" w:rsidP="00873EFA">
            <w:pPr>
              <w:widowControl/>
              <w:autoSpaceDE/>
              <w:autoSpaceDN/>
              <w:adjustRightInd/>
              <w:ind w:firstLine="0"/>
              <w:jc w:val="center"/>
              <w:rPr>
                <w:sz w:val="24"/>
                <w:szCs w:val="24"/>
                <w:lang w:val="en-US"/>
              </w:rPr>
            </w:pPr>
            <w:r w:rsidRPr="00422042">
              <w:rPr>
                <w:sz w:val="24"/>
                <w:szCs w:val="24"/>
                <w:lang w:val="en-US"/>
              </w:rPr>
              <w:t>IDT</w:t>
            </w:r>
          </w:p>
        </w:tc>
        <w:tc>
          <w:tcPr>
            <w:tcW w:w="3933" w:type="dxa"/>
          </w:tcPr>
          <w:p w14:paraId="3AE85EB4" w14:textId="77777777" w:rsidR="00873EFA" w:rsidRPr="00422042" w:rsidRDefault="00873EFA" w:rsidP="00873EFA">
            <w:pPr>
              <w:ind w:firstLine="33"/>
              <w:rPr>
                <w:sz w:val="24"/>
                <w:szCs w:val="24"/>
              </w:rPr>
            </w:pPr>
            <w:r w:rsidRPr="00422042">
              <w:rPr>
                <w:sz w:val="24"/>
                <w:szCs w:val="24"/>
              </w:rPr>
              <w:t xml:space="preserve">СТ РК </w:t>
            </w:r>
            <w:r w:rsidRPr="00422042">
              <w:rPr>
                <w:sz w:val="24"/>
                <w:szCs w:val="24"/>
                <w:lang w:val="en-US"/>
              </w:rPr>
              <w:t>IEC</w:t>
            </w:r>
            <w:r w:rsidRPr="00422042">
              <w:rPr>
                <w:sz w:val="24"/>
                <w:szCs w:val="24"/>
              </w:rPr>
              <w:t xml:space="preserve"> 61158-2* «Сети промышленные. Спецификации полевых шин. Часть 2. Спецификация физического уровня и определение услуг»</w:t>
            </w:r>
          </w:p>
        </w:tc>
      </w:tr>
      <w:tr w:rsidR="00873EFA" w14:paraId="5DEB3579" w14:textId="77777777" w:rsidTr="00873EFA">
        <w:tc>
          <w:tcPr>
            <w:tcW w:w="9570" w:type="dxa"/>
            <w:gridSpan w:val="3"/>
          </w:tcPr>
          <w:p w14:paraId="4E644463" w14:textId="77777777" w:rsidR="00873EFA" w:rsidRPr="003472EB" w:rsidRDefault="00873EFA" w:rsidP="00873EFA">
            <w:pPr>
              <w:pStyle w:val="ac"/>
              <w:ind w:left="708"/>
              <w:jc w:val="left"/>
            </w:pPr>
            <w:r w:rsidRPr="003472EB">
              <w:t>______________</w:t>
            </w:r>
          </w:p>
          <w:p w14:paraId="77A05BB5" w14:textId="77777777" w:rsidR="00873EFA" w:rsidRDefault="00873EFA" w:rsidP="00873EFA">
            <w:pPr>
              <w:widowControl/>
              <w:autoSpaceDE/>
              <w:autoSpaceDN/>
              <w:adjustRightInd/>
              <w:ind w:left="708" w:firstLine="0"/>
              <w:jc w:val="left"/>
              <w:rPr>
                <w:b/>
                <w:sz w:val="24"/>
                <w:szCs w:val="24"/>
              </w:rPr>
            </w:pPr>
            <w:r w:rsidRPr="003472EB">
              <w:rPr>
                <w:sz w:val="24"/>
                <w:szCs w:val="24"/>
              </w:rPr>
              <w:t xml:space="preserve">* </w:t>
            </w:r>
            <w:r>
              <w:rPr>
                <w:sz w:val="24"/>
                <w:szCs w:val="24"/>
              </w:rPr>
              <w:t>на стадии разработки.</w:t>
            </w:r>
          </w:p>
        </w:tc>
      </w:tr>
    </w:tbl>
    <w:p w14:paraId="236F5394" w14:textId="77777777" w:rsidR="00873EFA" w:rsidRDefault="00873EFA" w:rsidP="00873EFA">
      <w:pPr>
        <w:widowControl/>
        <w:autoSpaceDE/>
        <w:autoSpaceDN/>
        <w:adjustRightInd/>
        <w:ind w:firstLine="709"/>
        <w:jc w:val="left"/>
        <w:rPr>
          <w:sz w:val="24"/>
          <w:szCs w:val="24"/>
        </w:rPr>
      </w:pPr>
    </w:p>
    <w:p w14:paraId="00E60878" w14:textId="77777777" w:rsidR="00873EFA" w:rsidRPr="001B2E3A" w:rsidRDefault="00873EFA" w:rsidP="00873EFA">
      <w:pPr>
        <w:pStyle w:val="Default"/>
        <w:rPr>
          <w:sz w:val="23"/>
          <w:szCs w:val="23"/>
        </w:rPr>
      </w:pPr>
      <w:r>
        <w:rPr>
          <w:b/>
        </w:rPr>
        <w:t xml:space="preserve">Таблица В.А.2 – </w:t>
      </w:r>
      <w:r w:rsidRPr="001B2E3A">
        <w:rPr>
          <w:b/>
          <w:bCs/>
          <w:sz w:val="23"/>
          <w:szCs w:val="23"/>
        </w:rPr>
        <w:t xml:space="preserve">Сведения о соответствии стандартов ссылочным международным, </w:t>
      </w:r>
    </w:p>
    <w:p w14:paraId="13DFA3CF" w14:textId="77777777" w:rsidR="00873EFA" w:rsidRDefault="00873EFA" w:rsidP="00873EFA">
      <w:pPr>
        <w:widowControl/>
        <w:autoSpaceDE/>
        <w:autoSpaceDN/>
        <w:adjustRightInd/>
        <w:ind w:firstLine="0"/>
        <w:jc w:val="center"/>
        <w:rPr>
          <w:rFonts w:eastAsiaTheme="minorHAnsi"/>
          <w:b/>
          <w:bCs/>
          <w:color w:val="000000"/>
          <w:sz w:val="23"/>
          <w:szCs w:val="23"/>
          <w:lang w:eastAsia="en-US"/>
        </w:rPr>
      </w:pPr>
      <w:r w:rsidRPr="001B2E3A">
        <w:rPr>
          <w:rFonts w:eastAsiaTheme="minorHAnsi"/>
          <w:b/>
          <w:bCs/>
          <w:color w:val="000000"/>
          <w:sz w:val="23"/>
          <w:szCs w:val="23"/>
          <w:lang w:eastAsia="en-US"/>
        </w:rPr>
        <w:t>региональным стандартам, стандартам иностранных государств</w:t>
      </w:r>
    </w:p>
    <w:p w14:paraId="059C093B" w14:textId="77777777" w:rsidR="00873EFA" w:rsidRDefault="00873EFA" w:rsidP="00873EFA">
      <w:pPr>
        <w:widowControl/>
        <w:autoSpaceDE/>
        <w:autoSpaceDN/>
        <w:adjustRightInd/>
        <w:ind w:firstLine="709"/>
        <w:jc w:val="left"/>
        <w:rPr>
          <w:sz w:val="24"/>
          <w:szCs w:val="24"/>
        </w:rPr>
      </w:pPr>
    </w:p>
    <w:tbl>
      <w:tblPr>
        <w:tblStyle w:val="a9"/>
        <w:tblW w:w="0" w:type="auto"/>
        <w:tblLook w:val="04A0" w:firstRow="1" w:lastRow="0" w:firstColumn="1" w:lastColumn="0" w:noHBand="0" w:noVBand="1"/>
      </w:tblPr>
      <w:tblGrid>
        <w:gridCol w:w="2235"/>
        <w:gridCol w:w="3318"/>
        <w:gridCol w:w="1556"/>
        <w:gridCol w:w="2461"/>
      </w:tblGrid>
      <w:tr w:rsidR="00873EFA" w14:paraId="4E1E3956" w14:textId="77777777" w:rsidTr="00873EFA">
        <w:tc>
          <w:tcPr>
            <w:tcW w:w="2235" w:type="dxa"/>
            <w:tcBorders>
              <w:bottom w:val="double" w:sz="4" w:space="0" w:color="auto"/>
            </w:tcBorders>
            <w:vAlign w:val="center"/>
          </w:tcPr>
          <w:p w14:paraId="4E1AD0EC" w14:textId="77777777" w:rsidR="00873EFA" w:rsidRPr="00452D54" w:rsidRDefault="00873EFA" w:rsidP="00873EFA">
            <w:pPr>
              <w:pStyle w:val="Default"/>
              <w:jc w:val="center"/>
            </w:pPr>
            <w:r w:rsidRPr="00452D54">
              <w:t>Обозначение и наименование</w:t>
            </w:r>
          </w:p>
          <w:p w14:paraId="75CDBD91" w14:textId="77777777" w:rsidR="00873EFA" w:rsidRPr="00452D54" w:rsidRDefault="00873EFA" w:rsidP="00873EFA">
            <w:pPr>
              <w:pStyle w:val="Default"/>
              <w:jc w:val="center"/>
            </w:pPr>
            <w:r w:rsidRPr="00452D54">
              <w:t>международного ссылочного стандарта</w:t>
            </w:r>
          </w:p>
          <w:p w14:paraId="70EE654D" w14:textId="77777777" w:rsidR="00873EFA" w:rsidRPr="00452D54" w:rsidRDefault="00873EFA" w:rsidP="00873EFA">
            <w:pPr>
              <w:widowControl/>
              <w:autoSpaceDE/>
              <w:autoSpaceDN/>
              <w:adjustRightInd/>
              <w:ind w:firstLine="0"/>
              <w:jc w:val="center"/>
              <w:rPr>
                <w:sz w:val="24"/>
                <w:szCs w:val="24"/>
              </w:rPr>
            </w:pPr>
          </w:p>
        </w:tc>
        <w:tc>
          <w:tcPr>
            <w:tcW w:w="3318" w:type="dxa"/>
            <w:tcBorders>
              <w:bottom w:val="double" w:sz="4" w:space="0" w:color="auto"/>
            </w:tcBorders>
            <w:vAlign w:val="center"/>
          </w:tcPr>
          <w:p w14:paraId="04B11E1B" w14:textId="77777777" w:rsidR="00873EFA" w:rsidRPr="00452D54" w:rsidRDefault="00873EFA" w:rsidP="00873EFA">
            <w:pPr>
              <w:widowControl/>
              <w:autoSpaceDE/>
              <w:autoSpaceDN/>
              <w:adjustRightInd/>
              <w:ind w:firstLine="0"/>
              <w:jc w:val="center"/>
              <w:rPr>
                <w:sz w:val="24"/>
                <w:szCs w:val="24"/>
              </w:rPr>
            </w:pPr>
            <w:r w:rsidRPr="00452D54">
              <w:rPr>
                <w:sz w:val="24"/>
                <w:szCs w:val="24"/>
              </w:rPr>
              <w:t>Обозначение и наименование стандарта иностранного стандарта</w:t>
            </w:r>
          </w:p>
        </w:tc>
        <w:tc>
          <w:tcPr>
            <w:tcW w:w="1556" w:type="dxa"/>
            <w:tcBorders>
              <w:bottom w:val="double" w:sz="4" w:space="0" w:color="auto"/>
            </w:tcBorders>
            <w:vAlign w:val="center"/>
          </w:tcPr>
          <w:p w14:paraId="19DCB147" w14:textId="77777777" w:rsidR="00873EFA" w:rsidRPr="00452D54" w:rsidRDefault="00873EFA" w:rsidP="00873EFA">
            <w:pPr>
              <w:widowControl/>
              <w:autoSpaceDE/>
              <w:autoSpaceDN/>
              <w:adjustRightInd/>
              <w:ind w:firstLine="0"/>
              <w:jc w:val="center"/>
              <w:rPr>
                <w:sz w:val="24"/>
                <w:szCs w:val="24"/>
              </w:rPr>
            </w:pPr>
            <w:r w:rsidRPr="00452D54">
              <w:rPr>
                <w:sz w:val="24"/>
                <w:szCs w:val="24"/>
              </w:rPr>
              <w:t>Степень соответствия</w:t>
            </w:r>
          </w:p>
        </w:tc>
        <w:tc>
          <w:tcPr>
            <w:tcW w:w="2461" w:type="dxa"/>
            <w:tcBorders>
              <w:bottom w:val="double" w:sz="4" w:space="0" w:color="auto"/>
            </w:tcBorders>
            <w:vAlign w:val="center"/>
          </w:tcPr>
          <w:p w14:paraId="42899E80" w14:textId="77777777" w:rsidR="00873EFA" w:rsidRPr="00452D54" w:rsidRDefault="00873EFA" w:rsidP="00873EFA">
            <w:pPr>
              <w:pStyle w:val="Default"/>
              <w:jc w:val="center"/>
            </w:pPr>
            <w:r w:rsidRPr="00452D54">
              <w:t>Обозначение и наименование</w:t>
            </w:r>
          </w:p>
          <w:p w14:paraId="349266B3" w14:textId="77777777" w:rsidR="00873EFA" w:rsidRPr="00452D54" w:rsidRDefault="00873EFA" w:rsidP="00873EFA">
            <w:pPr>
              <w:pStyle w:val="Default"/>
              <w:jc w:val="center"/>
            </w:pPr>
            <w:r w:rsidRPr="00452D54">
              <w:t>национального стандарта,</w:t>
            </w:r>
          </w:p>
          <w:p w14:paraId="6F7A9E77" w14:textId="77777777" w:rsidR="00873EFA" w:rsidRPr="00452D54" w:rsidRDefault="00873EFA" w:rsidP="00873EFA">
            <w:pPr>
              <w:widowControl/>
              <w:autoSpaceDE/>
              <w:autoSpaceDN/>
              <w:adjustRightInd/>
              <w:ind w:firstLine="0"/>
              <w:jc w:val="center"/>
              <w:rPr>
                <w:sz w:val="24"/>
                <w:szCs w:val="24"/>
              </w:rPr>
            </w:pPr>
            <w:r w:rsidRPr="00452D54">
              <w:rPr>
                <w:sz w:val="24"/>
                <w:szCs w:val="24"/>
              </w:rPr>
              <w:t>межгосударственного стандарта</w:t>
            </w:r>
          </w:p>
        </w:tc>
      </w:tr>
      <w:tr w:rsidR="00873EFA" w:rsidRPr="00452D54" w14:paraId="6F71B868" w14:textId="77777777" w:rsidTr="00873EFA">
        <w:tc>
          <w:tcPr>
            <w:tcW w:w="2235" w:type="dxa"/>
            <w:tcBorders>
              <w:top w:val="double" w:sz="4" w:space="0" w:color="auto"/>
            </w:tcBorders>
          </w:tcPr>
          <w:p w14:paraId="788A66B0" w14:textId="77777777" w:rsidR="00873EFA" w:rsidRPr="00C73D7C" w:rsidRDefault="00873EFA" w:rsidP="00873EFA">
            <w:pPr>
              <w:ind w:firstLine="0"/>
              <w:rPr>
                <w:sz w:val="24"/>
                <w:szCs w:val="24"/>
                <w:lang w:val="en-US"/>
              </w:rPr>
            </w:pPr>
            <w:r w:rsidRPr="00C73D7C">
              <w:rPr>
                <w:sz w:val="24"/>
                <w:szCs w:val="24"/>
                <w:lang w:val="en-US"/>
              </w:rPr>
              <w:t>ISO/IEC 7498-1:1994 Information technology – Open Systems Interconnection – Basic Reference Model: The Basic Model</w:t>
            </w:r>
          </w:p>
        </w:tc>
        <w:tc>
          <w:tcPr>
            <w:tcW w:w="3318" w:type="dxa"/>
            <w:tcBorders>
              <w:top w:val="double" w:sz="4" w:space="0" w:color="auto"/>
            </w:tcBorders>
          </w:tcPr>
          <w:p w14:paraId="709274F5" w14:textId="77777777" w:rsidR="00873EFA" w:rsidRPr="00452D54" w:rsidRDefault="00873EFA" w:rsidP="00873EFA">
            <w:pPr>
              <w:ind w:firstLine="0"/>
              <w:jc w:val="left"/>
              <w:rPr>
                <w:sz w:val="24"/>
                <w:szCs w:val="24"/>
              </w:rPr>
            </w:pPr>
            <w:r w:rsidRPr="00452D54">
              <w:rPr>
                <w:sz w:val="24"/>
                <w:szCs w:val="24"/>
              </w:rPr>
              <w:t>ГОСТ Р ИСО/МЭК 7498-1-99 Информационная технология</w:t>
            </w:r>
            <w:r>
              <w:rPr>
                <w:sz w:val="24"/>
                <w:szCs w:val="24"/>
              </w:rPr>
              <w:t>. В</w:t>
            </w:r>
            <w:r w:rsidRPr="00452D54">
              <w:rPr>
                <w:sz w:val="24"/>
                <w:szCs w:val="24"/>
              </w:rPr>
              <w:t>заимосвязь открытых систем</w:t>
            </w:r>
            <w:r>
              <w:rPr>
                <w:sz w:val="24"/>
                <w:szCs w:val="24"/>
              </w:rPr>
              <w:t>. Б</w:t>
            </w:r>
            <w:r w:rsidRPr="00452D54">
              <w:rPr>
                <w:sz w:val="24"/>
                <w:szCs w:val="24"/>
              </w:rPr>
              <w:t>азовая эталонная модель</w:t>
            </w:r>
            <w:r>
              <w:rPr>
                <w:sz w:val="24"/>
                <w:szCs w:val="24"/>
              </w:rPr>
              <w:t xml:space="preserve">. </w:t>
            </w:r>
            <w:r w:rsidRPr="00452D54">
              <w:rPr>
                <w:sz w:val="24"/>
                <w:szCs w:val="24"/>
              </w:rPr>
              <w:t>Часть 1. Базовая модель</w:t>
            </w:r>
          </w:p>
        </w:tc>
        <w:tc>
          <w:tcPr>
            <w:tcW w:w="1556" w:type="dxa"/>
            <w:tcBorders>
              <w:top w:val="double" w:sz="4" w:space="0" w:color="auto"/>
            </w:tcBorders>
            <w:vAlign w:val="center"/>
          </w:tcPr>
          <w:p w14:paraId="3D9DC122" w14:textId="77777777" w:rsidR="00873EFA" w:rsidRPr="00452D54" w:rsidRDefault="00873EFA" w:rsidP="00873EFA">
            <w:pPr>
              <w:ind w:firstLine="0"/>
              <w:jc w:val="center"/>
              <w:rPr>
                <w:sz w:val="24"/>
                <w:szCs w:val="24"/>
                <w:lang w:val="en-US"/>
              </w:rPr>
            </w:pPr>
            <w:r>
              <w:rPr>
                <w:sz w:val="24"/>
                <w:szCs w:val="24"/>
                <w:lang w:val="en-US"/>
              </w:rPr>
              <w:t>IDT</w:t>
            </w:r>
          </w:p>
        </w:tc>
        <w:tc>
          <w:tcPr>
            <w:tcW w:w="2461" w:type="dxa"/>
            <w:tcBorders>
              <w:top w:val="double" w:sz="4" w:space="0" w:color="auto"/>
            </w:tcBorders>
          </w:tcPr>
          <w:p w14:paraId="6806FF01" w14:textId="77777777" w:rsidR="00873EFA" w:rsidRPr="00452D54" w:rsidRDefault="00873EFA" w:rsidP="00873EFA">
            <w:pPr>
              <w:ind w:firstLine="0"/>
              <w:rPr>
                <w:sz w:val="24"/>
                <w:szCs w:val="24"/>
              </w:rPr>
            </w:pPr>
            <w:r w:rsidRPr="00452D54">
              <w:rPr>
                <w:sz w:val="24"/>
                <w:szCs w:val="24"/>
              </w:rPr>
              <w:t>СТ РК ГОСТ Р ИСО/МЭК 7498-1-2006 «Информационная технология. Взаимосвязь открытых систем. Базовая эталонная модель. Часть 1. Базовая модель»</w:t>
            </w:r>
          </w:p>
        </w:tc>
      </w:tr>
    </w:tbl>
    <w:p w14:paraId="24AE3580" w14:textId="77777777" w:rsidR="00873EFA" w:rsidRDefault="00873EFA">
      <w:pPr>
        <w:widowControl/>
        <w:autoSpaceDE/>
        <w:autoSpaceDN/>
        <w:adjustRightInd/>
        <w:spacing w:after="200" w:line="276" w:lineRule="auto"/>
        <w:ind w:firstLine="0"/>
        <w:jc w:val="left"/>
        <w:rPr>
          <w:rStyle w:val="FontStyle43"/>
          <w:rFonts w:ascii="Times New Roman" w:hAnsi="Times New Roman"/>
          <w:sz w:val="24"/>
          <w:szCs w:val="28"/>
          <w:lang w:eastAsia="en-US"/>
        </w:rPr>
      </w:pPr>
      <w:r>
        <w:rPr>
          <w:rStyle w:val="FontStyle43"/>
          <w:rFonts w:ascii="Times New Roman" w:hAnsi="Times New Roman"/>
          <w:sz w:val="24"/>
          <w:szCs w:val="28"/>
          <w:lang w:eastAsia="en-US"/>
        </w:rPr>
        <w:br w:type="page"/>
      </w:r>
    </w:p>
    <w:p w14:paraId="1905A0BD" w14:textId="1963CCA3" w:rsidR="00914CB0" w:rsidRPr="004E702E" w:rsidRDefault="00914CB0" w:rsidP="00914CB0">
      <w:pPr>
        <w:pStyle w:val="Style15"/>
        <w:widowControl/>
        <w:ind w:firstLine="1"/>
        <w:jc w:val="center"/>
        <w:rPr>
          <w:rStyle w:val="FontStyle43"/>
          <w:rFonts w:ascii="Times New Roman" w:hAnsi="Times New Roman" w:cs="Times New Roman"/>
          <w:b w:val="0"/>
          <w:bCs w:val="0"/>
          <w:sz w:val="24"/>
          <w:szCs w:val="28"/>
          <w:lang w:eastAsia="en-US"/>
        </w:rPr>
      </w:pPr>
      <w:r w:rsidRPr="00E06359">
        <w:rPr>
          <w:rStyle w:val="FontStyle43"/>
          <w:rFonts w:ascii="Times New Roman" w:hAnsi="Times New Roman"/>
          <w:sz w:val="24"/>
          <w:szCs w:val="28"/>
          <w:lang w:eastAsia="en-US"/>
        </w:rPr>
        <w:lastRenderedPageBreak/>
        <w:t>Библиография</w:t>
      </w:r>
    </w:p>
    <w:p w14:paraId="07F42611" w14:textId="77777777" w:rsidR="00914CB0" w:rsidRPr="004E702E" w:rsidRDefault="00914CB0" w:rsidP="00914CB0">
      <w:pPr>
        <w:pStyle w:val="ac"/>
        <w:rPr>
          <w:rStyle w:val="FontStyle43"/>
          <w:rFonts w:ascii="Times New Roman" w:hAnsi="Times New Roman" w:cs="Times New Roman"/>
          <w:sz w:val="24"/>
          <w:szCs w:val="28"/>
        </w:rPr>
      </w:pPr>
    </w:p>
    <w:p w14:paraId="07458156" w14:textId="20EADFC7" w:rsidR="00873EFA" w:rsidRPr="00083F97" w:rsidRDefault="00873EFA" w:rsidP="00083F97">
      <w:pPr>
        <w:rPr>
          <w:sz w:val="24"/>
          <w:szCs w:val="24"/>
        </w:rPr>
      </w:pPr>
      <w:r w:rsidRPr="00083F97">
        <w:rPr>
          <w:sz w:val="24"/>
          <w:szCs w:val="24"/>
        </w:rPr>
        <w:t xml:space="preserve">[1] IEC 60050 (все части), </w:t>
      </w:r>
      <w:proofErr w:type="spellStart"/>
      <w:r w:rsidRPr="00083F97">
        <w:rPr>
          <w:sz w:val="24"/>
          <w:szCs w:val="24"/>
        </w:rPr>
        <w:t>International</w:t>
      </w:r>
      <w:proofErr w:type="spellEnd"/>
      <w:r w:rsidRPr="00083F97">
        <w:rPr>
          <w:sz w:val="24"/>
          <w:szCs w:val="24"/>
        </w:rPr>
        <w:t xml:space="preserve"> </w:t>
      </w:r>
      <w:proofErr w:type="spellStart"/>
      <w:r w:rsidRPr="00083F97">
        <w:rPr>
          <w:sz w:val="24"/>
          <w:szCs w:val="24"/>
        </w:rPr>
        <w:t>Electrotechnical</w:t>
      </w:r>
      <w:proofErr w:type="spellEnd"/>
      <w:r w:rsidRPr="00083F97">
        <w:rPr>
          <w:sz w:val="24"/>
          <w:szCs w:val="24"/>
        </w:rPr>
        <w:t xml:space="preserve"> </w:t>
      </w:r>
      <w:proofErr w:type="spellStart"/>
      <w:r w:rsidRPr="00083F97">
        <w:rPr>
          <w:sz w:val="24"/>
          <w:szCs w:val="24"/>
        </w:rPr>
        <w:t>Vocabulary</w:t>
      </w:r>
      <w:proofErr w:type="spellEnd"/>
      <w:r w:rsidRPr="00083F97">
        <w:rPr>
          <w:sz w:val="24"/>
          <w:szCs w:val="24"/>
        </w:rPr>
        <w:t xml:space="preserve"> </w:t>
      </w:r>
      <w:r w:rsidR="00083F97">
        <w:rPr>
          <w:sz w:val="24"/>
          <w:szCs w:val="24"/>
        </w:rPr>
        <w:t>(М</w:t>
      </w:r>
      <w:r w:rsidRPr="00083F97">
        <w:rPr>
          <w:sz w:val="24"/>
          <w:szCs w:val="24"/>
        </w:rPr>
        <w:t>еждународный электротехнический словарь</w:t>
      </w:r>
      <w:r w:rsidR="00083F97">
        <w:rPr>
          <w:sz w:val="24"/>
          <w:szCs w:val="24"/>
        </w:rPr>
        <w:t>)</w:t>
      </w:r>
    </w:p>
    <w:p w14:paraId="107F75AB" w14:textId="6A2476B3" w:rsidR="00873EFA" w:rsidRPr="00E06B36" w:rsidRDefault="00873EFA" w:rsidP="00083F97">
      <w:pPr>
        <w:rPr>
          <w:sz w:val="24"/>
          <w:szCs w:val="24"/>
          <w:lang w:val="en-US"/>
        </w:rPr>
      </w:pPr>
      <w:r w:rsidRPr="00083F97">
        <w:rPr>
          <w:sz w:val="24"/>
          <w:szCs w:val="24"/>
          <w:lang w:val="en-US"/>
        </w:rPr>
        <w:t xml:space="preserve">[2] IEC 61158-6-9:2014, Industrial communication networks – Fieldbus specifications – Part 6-9: Application layer protocol specification – Type 9 elements </w:t>
      </w:r>
      <w:r w:rsidR="00083F97" w:rsidRPr="00083F97">
        <w:rPr>
          <w:sz w:val="24"/>
          <w:szCs w:val="24"/>
          <w:lang w:val="en-US"/>
        </w:rPr>
        <w:t>(</w:t>
      </w:r>
      <w:r w:rsidRPr="00083F97">
        <w:rPr>
          <w:sz w:val="24"/>
          <w:szCs w:val="24"/>
        </w:rPr>
        <w:t>Сети</w:t>
      </w:r>
      <w:r w:rsidRPr="00083F97">
        <w:rPr>
          <w:sz w:val="24"/>
          <w:szCs w:val="24"/>
          <w:lang w:val="en-US"/>
        </w:rPr>
        <w:t xml:space="preserve"> </w:t>
      </w:r>
      <w:r w:rsidRPr="00083F97">
        <w:rPr>
          <w:sz w:val="24"/>
          <w:szCs w:val="24"/>
        </w:rPr>
        <w:t>производственной</w:t>
      </w:r>
      <w:r w:rsidRPr="00083F97">
        <w:rPr>
          <w:sz w:val="24"/>
          <w:szCs w:val="24"/>
          <w:lang w:val="en-US"/>
        </w:rPr>
        <w:t xml:space="preserve"> </w:t>
      </w:r>
      <w:r w:rsidRPr="00083F97">
        <w:rPr>
          <w:sz w:val="24"/>
          <w:szCs w:val="24"/>
        </w:rPr>
        <w:t>связи</w:t>
      </w:r>
      <w:r w:rsidRPr="00083F97">
        <w:rPr>
          <w:sz w:val="24"/>
          <w:szCs w:val="24"/>
          <w:lang w:val="en-US"/>
        </w:rPr>
        <w:t xml:space="preserve">. </w:t>
      </w:r>
      <w:r w:rsidRPr="00083F97">
        <w:rPr>
          <w:sz w:val="24"/>
          <w:szCs w:val="24"/>
        </w:rPr>
        <w:t>Спецификации полевых шин. Часть 6-9. Спецификация протокола прикладного уровня. Элементы</w:t>
      </w:r>
      <w:r w:rsidRPr="00E06B36">
        <w:rPr>
          <w:sz w:val="24"/>
          <w:szCs w:val="24"/>
          <w:lang w:val="en-US"/>
        </w:rPr>
        <w:t xml:space="preserve"> </w:t>
      </w:r>
      <w:r w:rsidRPr="00083F97">
        <w:rPr>
          <w:sz w:val="24"/>
          <w:szCs w:val="24"/>
        </w:rPr>
        <w:t>типа</w:t>
      </w:r>
      <w:r w:rsidRPr="00E06B36">
        <w:rPr>
          <w:sz w:val="24"/>
          <w:szCs w:val="24"/>
          <w:lang w:val="en-US"/>
        </w:rPr>
        <w:t xml:space="preserve"> 9</w:t>
      </w:r>
      <w:r w:rsidR="00083F97" w:rsidRPr="00E06B36">
        <w:rPr>
          <w:sz w:val="24"/>
          <w:szCs w:val="24"/>
          <w:lang w:val="en-US"/>
        </w:rPr>
        <w:t>)</w:t>
      </w:r>
    </w:p>
    <w:p w14:paraId="04D1E828" w14:textId="39A9C0E2" w:rsidR="00873EFA" w:rsidRPr="00083F97" w:rsidRDefault="00873EFA" w:rsidP="00083F97">
      <w:pPr>
        <w:rPr>
          <w:sz w:val="24"/>
          <w:szCs w:val="24"/>
          <w:lang w:val="en-US"/>
        </w:rPr>
      </w:pPr>
      <w:r w:rsidRPr="00083F97">
        <w:rPr>
          <w:sz w:val="24"/>
          <w:szCs w:val="24"/>
          <w:lang w:val="en-US"/>
        </w:rPr>
        <w:t xml:space="preserve">[3] IEC 62657-2:2013 Industrial communication networks – Wireless communication networks – Part 2: Coexistence management </w:t>
      </w:r>
      <w:r w:rsidR="00083F97" w:rsidRPr="00083F97">
        <w:rPr>
          <w:sz w:val="24"/>
          <w:szCs w:val="24"/>
          <w:lang w:val="en-US"/>
        </w:rPr>
        <w:t>(</w:t>
      </w:r>
      <w:r w:rsidRPr="00083F97">
        <w:rPr>
          <w:sz w:val="24"/>
          <w:szCs w:val="24"/>
        </w:rPr>
        <w:t>Сети</w:t>
      </w:r>
      <w:r w:rsidRPr="00083F97">
        <w:rPr>
          <w:sz w:val="24"/>
          <w:szCs w:val="24"/>
          <w:lang w:val="en-US"/>
        </w:rPr>
        <w:t xml:space="preserve"> </w:t>
      </w:r>
      <w:r w:rsidRPr="00083F97">
        <w:rPr>
          <w:sz w:val="24"/>
          <w:szCs w:val="24"/>
        </w:rPr>
        <w:t>связи</w:t>
      </w:r>
      <w:r w:rsidRPr="00083F97">
        <w:rPr>
          <w:sz w:val="24"/>
          <w:szCs w:val="24"/>
          <w:lang w:val="en-US"/>
        </w:rPr>
        <w:t xml:space="preserve"> </w:t>
      </w:r>
      <w:r w:rsidRPr="00083F97">
        <w:rPr>
          <w:sz w:val="24"/>
          <w:szCs w:val="24"/>
        </w:rPr>
        <w:t>промышленные</w:t>
      </w:r>
      <w:r w:rsidRPr="00083F97">
        <w:rPr>
          <w:sz w:val="24"/>
          <w:szCs w:val="24"/>
          <w:lang w:val="en-US"/>
        </w:rPr>
        <w:t xml:space="preserve">. </w:t>
      </w:r>
      <w:r w:rsidRPr="00083F97">
        <w:rPr>
          <w:sz w:val="24"/>
          <w:szCs w:val="24"/>
        </w:rPr>
        <w:t>Беспроводные сети связи. Часть 2. Менеджмент</w:t>
      </w:r>
      <w:r w:rsidRPr="00083F97">
        <w:rPr>
          <w:sz w:val="24"/>
          <w:szCs w:val="24"/>
          <w:lang w:val="en-US"/>
        </w:rPr>
        <w:t xml:space="preserve"> </w:t>
      </w:r>
      <w:r w:rsidRPr="00083F97">
        <w:rPr>
          <w:sz w:val="24"/>
          <w:szCs w:val="24"/>
        </w:rPr>
        <w:t>сосуществования</w:t>
      </w:r>
      <w:r w:rsidR="00083F97" w:rsidRPr="00083F97">
        <w:rPr>
          <w:sz w:val="24"/>
          <w:szCs w:val="24"/>
          <w:lang w:val="en-US"/>
        </w:rPr>
        <w:t>)</w:t>
      </w:r>
    </w:p>
    <w:p w14:paraId="03C40181" w14:textId="641DC57D" w:rsidR="00873EFA" w:rsidRPr="00083F97" w:rsidRDefault="00873EFA" w:rsidP="00083F97">
      <w:pPr>
        <w:rPr>
          <w:sz w:val="24"/>
          <w:szCs w:val="24"/>
          <w:lang w:val="en-US"/>
        </w:rPr>
      </w:pPr>
      <w:r w:rsidRPr="00083F97">
        <w:rPr>
          <w:sz w:val="24"/>
          <w:szCs w:val="24"/>
          <w:lang w:val="en-US"/>
        </w:rPr>
        <w:t xml:space="preserve">[4] ISO/IEC 8822 Information technology – Open Systems Interconnection – Presentation service definition </w:t>
      </w:r>
      <w:r w:rsidR="00083F97" w:rsidRPr="00083F97">
        <w:rPr>
          <w:sz w:val="24"/>
          <w:szCs w:val="24"/>
          <w:lang w:val="en-US"/>
        </w:rPr>
        <w:t>(</w:t>
      </w:r>
      <w:r w:rsidRPr="00083F97">
        <w:rPr>
          <w:sz w:val="24"/>
          <w:szCs w:val="24"/>
        </w:rPr>
        <w:t>Информационные</w:t>
      </w:r>
      <w:r w:rsidRPr="00083F97">
        <w:rPr>
          <w:sz w:val="24"/>
          <w:szCs w:val="24"/>
          <w:lang w:val="en-US"/>
        </w:rPr>
        <w:t xml:space="preserve"> </w:t>
      </w:r>
      <w:r w:rsidRPr="00083F97">
        <w:rPr>
          <w:sz w:val="24"/>
          <w:szCs w:val="24"/>
        </w:rPr>
        <w:t>технологии</w:t>
      </w:r>
      <w:r w:rsidRPr="00083F97">
        <w:rPr>
          <w:sz w:val="24"/>
          <w:szCs w:val="24"/>
          <w:lang w:val="en-US"/>
        </w:rPr>
        <w:t xml:space="preserve">. </w:t>
      </w:r>
      <w:r w:rsidRPr="00083F97">
        <w:rPr>
          <w:sz w:val="24"/>
          <w:szCs w:val="24"/>
        </w:rPr>
        <w:t>Взаимосвязь</w:t>
      </w:r>
      <w:r w:rsidRPr="00E06B36">
        <w:rPr>
          <w:sz w:val="24"/>
          <w:szCs w:val="24"/>
          <w:lang w:val="en-US"/>
        </w:rPr>
        <w:t xml:space="preserve"> </w:t>
      </w:r>
      <w:r w:rsidRPr="00083F97">
        <w:rPr>
          <w:sz w:val="24"/>
          <w:szCs w:val="24"/>
        </w:rPr>
        <w:t>открытых</w:t>
      </w:r>
      <w:r w:rsidRPr="00E06B36">
        <w:rPr>
          <w:sz w:val="24"/>
          <w:szCs w:val="24"/>
          <w:lang w:val="en-US"/>
        </w:rPr>
        <w:t xml:space="preserve"> </w:t>
      </w:r>
      <w:r w:rsidRPr="00083F97">
        <w:rPr>
          <w:sz w:val="24"/>
          <w:szCs w:val="24"/>
        </w:rPr>
        <w:t>систем</w:t>
      </w:r>
      <w:r w:rsidRPr="00E06B36">
        <w:rPr>
          <w:sz w:val="24"/>
          <w:szCs w:val="24"/>
          <w:lang w:val="en-US"/>
        </w:rPr>
        <w:t xml:space="preserve">. </w:t>
      </w:r>
      <w:r w:rsidRPr="00083F97">
        <w:rPr>
          <w:sz w:val="24"/>
          <w:szCs w:val="24"/>
        </w:rPr>
        <w:t>Определение</w:t>
      </w:r>
      <w:r w:rsidRPr="00083F97">
        <w:rPr>
          <w:sz w:val="24"/>
          <w:szCs w:val="24"/>
          <w:lang w:val="en-US"/>
        </w:rPr>
        <w:t xml:space="preserve"> </w:t>
      </w:r>
      <w:r w:rsidRPr="00083F97">
        <w:rPr>
          <w:sz w:val="24"/>
          <w:szCs w:val="24"/>
        </w:rPr>
        <w:t>службы</w:t>
      </w:r>
      <w:r w:rsidRPr="00083F97">
        <w:rPr>
          <w:sz w:val="24"/>
          <w:szCs w:val="24"/>
          <w:lang w:val="en-US"/>
        </w:rPr>
        <w:t xml:space="preserve"> </w:t>
      </w:r>
      <w:r w:rsidRPr="00083F97">
        <w:rPr>
          <w:sz w:val="24"/>
          <w:szCs w:val="24"/>
        </w:rPr>
        <w:t>представления</w:t>
      </w:r>
      <w:r w:rsidRPr="00083F97">
        <w:rPr>
          <w:sz w:val="24"/>
          <w:szCs w:val="24"/>
          <w:lang w:val="en-US"/>
        </w:rPr>
        <w:t xml:space="preserve"> </w:t>
      </w:r>
      <w:r w:rsidRPr="00083F97">
        <w:rPr>
          <w:sz w:val="24"/>
          <w:szCs w:val="24"/>
        </w:rPr>
        <w:t>данных</w:t>
      </w:r>
      <w:r w:rsidR="00083F97" w:rsidRPr="00083F97">
        <w:rPr>
          <w:sz w:val="24"/>
          <w:szCs w:val="24"/>
          <w:lang w:val="en-US"/>
        </w:rPr>
        <w:t>)</w:t>
      </w:r>
    </w:p>
    <w:p w14:paraId="117A6378" w14:textId="3A32CC3F" w:rsidR="00873EFA" w:rsidRPr="00083F97" w:rsidRDefault="00873EFA" w:rsidP="00083F97">
      <w:pPr>
        <w:rPr>
          <w:sz w:val="24"/>
          <w:szCs w:val="24"/>
        </w:rPr>
      </w:pPr>
      <w:r w:rsidRPr="00083F97">
        <w:rPr>
          <w:sz w:val="24"/>
          <w:szCs w:val="24"/>
          <w:lang w:val="en-US"/>
        </w:rPr>
        <w:t xml:space="preserve">[5] ISO/IEC 8825-1 Information technology – ASN.1 encoding rules: Specification of Basic Encoding Rules (BER), Canonical Encoding Rules (CER) and Distinguished Encoding Rules (DER) </w:t>
      </w:r>
      <w:r w:rsidR="00083F97" w:rsidRPr="00083F97">
        <w:rPr>
          <w:sz w:val="24"/>
          <w:szCs w:val="24"/>
          <w:lang w:val="en-US"/>
        </w:rPr>
        <w:t>(</w:t>
      </w:r>
      <w:r w:rsidRPr="00083F97">
        <w:rPr>
          <w:sz w:val="24"/>
          <w:szCs w:val="24"/>
        </w:rPr>
        <w:t>Информационная</w:t>
      </w:r>
      <w:r w:rsidRPr="00083F97">
        <w:rPr>
          <w:sz w:val="24"/>
          <w:szCs w:val="24"/>
          <w:lang w:val="en-US"/>
        </w:rPr>
        <w:t xml:space="preserve"> </w:t>
      </w:r>
      <w:r w:rsidRPr="00083F97">
        <w:rPr>
          <w:sz w:val="24"/>
          <w:szCs w:val="24"/>
        </w:rPr>
        <w:t>технология</w:t>
      </w:r>
      <w:r w:rsidRPr="00083F97">
        <w:rPr>
          <w:sz w:val="24"/>
          <w:szCs w:val="24"/>
          <w:lang w:val="en-US"/>
        </w:rPr>
        <w:t xml:space="preserve">. </w:t>
      </w:r>
      <w:r w:rsidRPr="00083F97">
        <w:rPr>
          <w:sz w:val="24"/>
          <w:szCs w:val="24"/>
        </w:rPr>
        <w:t>Правила кодирования ASN.1. Часть 1. Спецификация базовых (BER), канонических (CER) и отличительных правил кодирования (DER)</w:t>
      </w:r>
      <w:r w:rsidR="00083F97">
        <w:rPr>
          <w:sz w:val="24"/>
          <w:szCs w:val="24"/>
        </w:rPr>
        <w:t>)</w:t>
      </w:r>
    </w:p>
    <w:p w14:paraId="1F46AF83" w14:textId="3FBAE8B7" w:rsidR="00873EFA" w:rsidRPr="00083F97" w:rsidRDefault="00873EFA" w:rsidP="00083F97">
      <w:pPr>
        <w:rPr>
          <w:sz w:val="24"/>
          <w:szCs w:val="24"/>
          <w:lang w:val="en-US"/>
        </w:rPr>
      </w:pPr>
      <w:r w:rsidRPr="00083F97">
        <w:rPr>
          <w:sz w:val="24"/>
          <w:szCs w:val="24"/>
          <w:lang w:val="en-US"/>
        </w:rPr>
        <w:t>[6] ISO/IEC 15408 (</w:t>
      </w:r>
      <w:r w:rsidRPr="00083F97">
        <w:rPr>
          <w:sz w:val="24"/>
          <w:szCs w:val="24"/>
        </w:rPr>
        <w:t>все</w:t>
      </w:r>
      <w:r w:rsidRPr="00083F97">
        <w:rPr>
          <w:sz w:val="24"/>
          <w:szCs w:val="24"/>
          <w:lang w:val="en-US"/>
        </w:rPr>
        <w:t xml:space="preserve"> </w:t>
      </w:r>
      <w:r w:rsidRPr="00083F97">
        <w:rPr>
          <w:sz w:val="24"/>
          <w:szCs w:val="24"/>
        </w:rPr>
        <w:t>части</w:t>
      </w:r>
      <w:r w:rsidRPr="00083F97">
        <w:rPr>
          <w:sz w:val="24"/>
          <w:szCs w:val="24"/>
          <w:lang w:val="en-US"/>
        </w:rPr>
        <w:t xml:space="preserve">) Information technology – Security techniques – Evaluation criteria for IT security </w:t>
      </w:r>
      <w:r w:rsidR="00083F97" w:rsidRPr="00083F97">
        <w:rPr>
          <w:sz w:val="24"/>
          <w:szCs w:val="24"/>
          <w:lang w:val="en-US"/>
        </w:rPr>
        <w:t>(</w:t>
      </w:r>
      <w:r w:rsidRPr="00083F97">
        <w:rPr>
          <w:sz w:val="24"/>
          <w:szCs w:val="24"/>
        </w:rPr>
        <w:t>Информационная</w:t>
      </w:r>
      <w:r w:rsidRPr="00083F97">
        <w:rPr>
          <w:sz w:val="24"/>
          <w:szCs w:val="24"/>
          <w:lang w:val="en-US"/>
        </w:rPr>
        <w:t xml:space="preserve"> </w:t>
      </w:r>
      <w:r w:rsidRPr="00083F97">
        <w:rPr>
          <w:sz w:val="24"/>
          <w:szCs w:val="24"/>
        </w:rPr>
        <w:t>технология</w:t>
      </w:r>
      <w:r w:rsidRPr="00083F97">
        <w:rPr>
          <w:sz w:val="24"/>
          <w:szCs w:val="24"/>
          <w:lang w:val="en-US"/>
        </w:rPr>
        <w:t xml:space="preserve">. </w:t>
      </w:r>
      <w:r w:rsidRPr="00083F97">
        <w:rPr>
          <w:sz w:val="24"/>
          <w:szCs w:val="24"/>
        </w:rPr>
        <w:t>Методы</w:t>
      </w:r>
      <w:r w:rsidRPr="00083F97">
        <w:rPr>
          <w:sz w:val="24"/>
          <w:szCs w:val="24"/>
          <w:lang w:val="en-US"/>
        </w:rPr>
        <w:t xml:space="preserve"> </w:t>
      </w:r>
      <w:r w:rsidRPr="00083F97">
        <w:rPr>
          <w:sz w:val="24"/>
          <w:szCs w:val="24"/>
        </w:rPr>
        <w:t>и</w:t>
      </w:r>
      <w:r w:rsidRPr="00083F97">
        <w:rPr>
          <w:sz w:val="24"/>
          <w:szCs w:val="24"/>
          <w:lang w:val="en-US"/>
        </w:rPr>
        <w:t xml:space="preserve"> </w:t>
      </w:r>
      <w:r w:rsidRPr="00083F97">
        <w:rPr>
          <w:sz w:val="24"/>
          <w:szCs w:val="24"/>
        </w:rPr>
        <w:t>средства</w:t>
      </w:r>
      <w:r w:rsidRPr="00083F97">
        <w:rPr>
          <w:sz w:val="24"/>
          <w:szCs w:val="24"/>
          <w:lang w:val="en-US"/>
        </w:rPr>
        <w:t xml:space="preserve"> </w:t>
      </w:r>
      <w:r w:rsidRPr="00083F97">
        <w:rPr>
          <w:sz w:val="24"/>
          <w:szCs w:val="24"/>
        </w:rPr>
        <w:t>обеспечения</w:t>
      </w:r>
      <w:r w:rsidRPr="00083F97">
        <w:rPr>
          <w:sz w:val="24"/>
          <w:szCs w:val="24"/>
          <w:lang w:val="en-US"/>
        </w:rPr>
        <w:t xml:space="preserve"> </w:t>
      </w:r>
      <w:r w:rsidRPr="00083F97">
        <w:rPr>
          <w:sz w:val="24"/>
          <w:szCs w:val="24"/>
        </w:rPr>
        <w:t>безопасности</w:t>
      </w:r>
      <w:r w:rsidR="00083F97" w:rsidRPr="00083F97">
        <w:rPr>
          <w:sz w:val="24"/>
          <w:szCs w:val="24"/>
          <w:lang w:val="en-US"/>
        </w:rPr>
        <w:t>)</w:t>
      </w:r>
    </w:p>
    <w:p w14:paraId="75C801EA" w14:textId="14687778" w:rsidR="00873EFA" w:rsidRPr="00083F97" w:rsidRDefault="00873EFA" w:rsidP="00083F97">
      <w:pPr>
        <w:rPr>
          <w:sz w:val="24"/>
          <w:szCs w:val="24"/>
        </w:rPr>
      </w:pPr>
      <w:r w:rsidRPr="00083F97">
        <w:rPr>
          <w:sz w:val="24"/>
          <w:szCs w:val="24"/>
          <w:lang w:val="en-US"/>
        </w:rPr>
        <w:t xml:space="preserve">[7] ETSI EN 300328 V1.8.1 (2012-06) Electromagnetic compatibility and Radio spectrum Matters (ERM); Wideband transmission systems; Data transmission equipment operating in the 2,4 GHz ISM band and using wide band modulation techniques; Harmonized EN covering essential requirements under article 3.2 of the R&amp;TTE Directive </w:t>
      </w:r>
      <w:r w:rsidR="00083F97" w:rsidRPr="00083F97">
        <w:rPr>
          <w:sz w:val="24"/>
          <w:szCs w:val="24"/>
          <w:lang w:val="en-US"/>
        </w:rPr>
        <w:t>(</w:t>
      </w:r>
      <w:r w:rsidRPr="00083F97">
        <w:rPr>
          <w:sz w:val="24"/>
          <w:szCs w:val="24"/>
        </w:rPr>
        <w:t>Электромагнитная</w:t>
      </w:r>
      <w:r w:rsidRPr="00083F97">
        <w:rPr>
          <w:sz w:val="24"/>
          <w:szCs w:val="24"/>
          <w:lang w:val="en-US"/>
        </w:rPr>
        <w:t xml:space="preserve"> </w:t>
      </w:r>
      <w:r w:rsidRPr="00083F97">
        <w:rPr>
          <w:sz w:val="24"/>
          <w:szCs w:val="24"/>
        </w:rPr>
        <w:t>совместимость</w:t>
      </w:r>
      <w:r w:rsidRPr="00083F97">
        <w:rPr>
          <w:sz w:val="24"/>
          <w:szCs w:val="24"/>
          <w:lang w:val="en-US"/>
        </w:rPr>
        <w:t xml:space="preserve"> </w:t>
      </w:r>
      <w:r w:rsidRPr="00083F97">
        <w:rPr>
          <w:sz w:val="24"/>
          <w:szCs w:val="24"/>
        </w:rPr>
        <w:t>и</w:t>
      </w:r>
      <w:r w:rsidRPr="00083F97">
        <w:rPr>
          <w:sz w:val="24"/>
          <w:szCs w:val="24"/>
          <w:lang w:val="en-US"/>
        </w:rPr>
        <w:t xml:space="preserve"> </w:t>
      </w:r>
      <w:r w:rsidRPr="00083F97">
        <w:rPr>
          <w:sz w:val="24"/>
          <w:szCs w:val="24"/>
        </w:rPr>
        <w:t>диапазоны</w:t>
      </w:r>
      <w:r w:rsidRPr="00083F97">
        <w:rPr>
          <w:sz w:val="24"/>
          <w:szCs w:val="24"/>
          <w:lang w:val="en-US"/>
        </w:rPr>
        <w:t xml:space="preserve"> </w:t>
      </w:r>
      <w:r w:rsidRPr="00083F97">
        <w:rPr>
          <w:sz w:val="24"/>
          <w:szCs w:val="24"/>
        </w:rPr>
        <w:t>радиочастот</w:t>
      </w:r>
      <w:r w:rsidRPr="00083F97">
        <w:rPr>
          <w:sz w:val="24"/>
          <w:szCs w:val="24"/>
          <w:lang w:val="en-US"/>
        </w:rPr>
        <w:t xml:space="preserve">. </w:t>
      </w:r>
      <w:r w:rsidRPr="00083F97">
        <w:rPr>
          <w:sz w:val="24"/>
          <w:szCs w:val="24"/>
        </w:rPr>
        <w:t>Широкоформатные передающие системы. Оборудование передачи данных, работающее в диапазоне 2,4 ГГц и использующее широкие методы модуляции с расширением спектра. Гармонизированный EN, распространенный на основные требования раздела 3,2 директив R&amp;TTE</w:t>
      </w:r>
      <w:r w:rsidR="00083F97">
        <w:rPr>
          <w:sz w:val="24"/>
          <w:szCs w:val="24"/>
        </w:rPr>
        <w:t>)</w:t>
      </w:r>
    </w:p>
    <w:p w14:paraId="14FE593C" w14:textId="74571775" w:rsidR="00873EFA" w:rsidRPr="00083F97" w:rsidRDefault="00873EFA" w:rsidP="00083F97">
      <w:pPr>
        <w:rPr>
          <w:sz w:val="24"/>
          <w:szCs w:val="24"/>
        </w:rPr>
      </w:pPr>
      <w:r w:rsidRPr="00083F97">
        <w:rPr>
          <w:sz w:val="24"/>
          <w:szCs w:val="24"/>
          <w:lang w:val="en-US"/>
        </w:rPr>
        <w:t xml:space="preserve">[8] ETSI EN 300440-2, V1.4.1 (2010-08) Electromagnetic compatibility and Radio spectrum Matters (ERM); Short range devices; Radio equipment to be used in the 1 GHz to 40 GHz frequency range; Part 2: Harmonized EN covering the essential requirements of article 3.2 of the R&amp;TTE Directive </w:t>
      </w:r>
      <w:r w:rsidR="00083F97" w:rsidRPr="00083F97">
        <w:rPr>
          <w:sz w:val="24"/>
          <w:szCs w:val="24"/>
          <w:lang w:val="en-US"/>
        </w:rPr>
        <w:t>(</w:t>
      </w:r>
      <w:r w:rsidRPr="00083F97">
        <w:rPr>
          <w:sz w:val="24"/>
          <w:szCs w:val="24"/>
        </w:rPr>
        <w:t>Электромагнитная</w:t>
      </w:r>
      <w:r w:rsidRPr="00083F97">
        <w:rPr>
          <w:sz w:val="24"/>
          <w:szCs w:val="24"/>
          <w:lang w:val="en-US"/>
        </w:rPr>
        <w:t xml:space="preserve"> </w:t>
      </w:r>
      <w:r w:rsidRPr="00083F97">
        <w:rPr>
          <w:sz w:val="24"/>
          <w:szCs w:val="24"/>
        </w:rPr>
        <w:t>совместимость</w:t>
      </w:r>
      <w:r w:rsidRPr="00083F97">
        <w:rPr>
          <w:sz w:val="24"/>
          <w:szCs w:val="24"/>
          <w:lang w:val="en-US"/>
        </w:rPr>
        <w:t xml:space="preserve"> </w:t>
      </w:r>
      <w:r w:rsidRPr="00083F97">
        <w:rPr>
          <w:sz w:val="24"/>
          <w:szCs w:val="24"/>
        </w:rPr>
        <w:t>и</w:t>
      </w:r>
      <w:r w:rsidRPr="00083F97">
        <w:rPr>
          <w:sz w:val="24"/>
          <w:szCs w:val="24"/>
          <w:lang w:val="en-US"/>
        </w:rPr>
        <w:t xml:space="preserve"> c</w:t>
      </w:r>
      <w:proofErr w:type="spellStart"/>
      <w:r w:rsidRPr="00083F97">
        <w:rPr>
          <w:sz w:val="24"/>
          <w:szCs w:val="24"/>
        </w:rPr>
        <w:t>пектр</w:t>
      </w:r>
      <w:proofErr w:type="spellEnd"/>
      <w:r w:rsidRPr="00083F97">
        <w:rPr>
          <w:sz w:val="24"/>
          <w:szCs w:val="24"/>
          <w:lang w:val="en-US"/>
        </w:rPr>
        <w:t xml:space="preserve"> </w:t>
      </w:r>
      <w:r w:rsidRPr="00083F97">
        <w:rPr>
          <w:sz w:val="24"/>
          <w:szCs w:val="24"/>
        </w:rPr>
        <w:t>радиочастот</w:t>
      </w:r>
      <w:r w:rsidRPr="00083F97">
        <w:rPr>
          <w:sz w:val="24"/>
          <w:szCs w:val="24"/>
          <w:lang w:val="en-US"/>
        </w:rPr>
        <w:t xml:space="preserve">. </w:t>
      </w:r>
      <w:r w:rsidRPr="00083F97">
        <w:rPr>
          <w:sz w:val="24"/>
          <w:szCs w:val="24"/>
        </w:rPr>
        <w:t>Устройства ближнего действия. Радиооборудование для использования в диапазоне частот от 1 до 40 ГГц. Часть 2. Гармонизированный стандарт EN по статье 3.2 директивы R&amp;TTE</w:t>
      </w:r>
      <w:r w:rsidR="00083F97">
        <w:rPr>
          <w:sz w:val="24"/>
          <w:szCs w:val="24"/>
        </w:rPr>
        <w:t>)</w:t>
      </w:r>
    </w:p>
    <w:p w14:paraId="7CB20392" w14:textId="47A89541" w:rsidR="00873EFA" w:rsidRPr="00083F97" w:rsidRDefault="00873EFA" w:rsidP="00083F97">
      <w:pPr>
        <w:rPr>
          <w:sz w:val="24"/>
          <w:szCs w:val="24"/>
        </w:rPr>
      </w:pPr>
      <w:r w:rsidRPr="00083F97">
        <w:rPr>
          <w:sz w:val="24"/>
          <w:szCs w:val="24"/>
        </w:rPr>
        <w:t xml:space="preserve">[9] </w:t>
      </w:r>
      <w:proofErr w:type="spellStart"/>
      <w:r w:rsidRPr="00083F97">
        <w:rPr>
          <w:sz w:val="24"/>
          <w:szCs w:val="24"/>
        </w:rPr>
        <w:t>Directive</w:t>
      </w:r>
      <w:proofErr w:type="spellEnd"/>
      <w:r w:rsidRPr="00083F97">
        <w:rPr>
          <w:sz w:val="24"/>
          <w:szCs w:val="24"/>
        </w:rPr>
        <w:t xml:space="preserve"> 1999/5/EC </w:t>
      </w:r>
      <w:proofErr w:type="spellStart"/>
      <w:r w:rsidRPr="00083F97">
        <w:rPr>
          <w:sz w:val="24"/>
          <w:szCs w:val="24"/>
        </w:rPr>
        <w:t>of</w:t>
      </w:r>
      <w:proofErr w:type="spellEnd"/>
      <w:r w:rsidRPr="00083F97">
        <w:rPr>
          <w:sz w:val="24"/>
          <w:szCs w:val="24"/>
        </w:rPr>
        <w:t xml:space="preserve"> </w:t>
      </w:r>
      <w:proofErr w:type="spellStart"/>
      <w:r w:rsidRPr="00083F97">
        <w:rPr>
          <w:sz w:val="24"/>
          <w:szCs w:val="24"/>
        </w:rPr>
        <w:t>the</w:t>
      </w:r>
      <w:proofErr w:type="spellEnd"/>
      <w:r w:rsidRPr="00083F97">
        <w:rPr>
          <w:sz w:val="24"/>
          <w:szCs w:val="24"/>
        </w:rPr>
        <w:t xml:space="preserve"> </w:t>
      </w:r>
      <w:proofErr w:type="spellStart"/>
      <w:r w:rsidRPr="00083F97">
        <w:rPr>
          <w:sz w:val="24"/>
          <w:szCs w:val="24"/>
        </w:rPr>
        <w:t>European</w:t>
      </w:r>
      <w:proofErr w:type="spellEnd"/>
      <w:r w:rsidRPr="00083F97">
        <w:rPr>
          <w:sz w:val="24"/>
          <w:szCs w:val="24"/>
        </w:rPr>
        <w:t xml:space="preserve"> </w:t>
      </w:r>
      <w:proofErr w:type="spellStart"/>
      <w:r w:rsidRPr="00083F97">
        <w:rPr>
          <w:sz w:val="24"/>
          <w:szCs w:val="24"/>
        </w:rPr>
        <w:t>Commission</w:t>
      </w:r>
      <w:proofErr w:type="spellEnd"/>
      <w:r w:rsidRPr="00083F97">
        <w:rPr>
          <w:sz w:val="24"/>
          <w:szCs w:val="24"/>
        </w:rPr>
        <w:t xml:space="preserve">, </w:t>
      </w:r>
      <w:proofErr w:type="spellStart"/>
      <w:r w:rsidRPr="00083F97">
        <w:rPr>
          <w:sz w:val="24"/>
          <w:szCs w:val="24"/>
        </w:rPr>
        <w:t>Radio</w:t>
      </w:r>
      <w:proofErr w:type="spellEnd"/>
      <w:r w:rsidRPr="00083F97">
        <w:rPr>
          <w:sz w:val="24"/>
          <w:szCs w:val="24"/>
        </w:rPr>
        <w:t xml:space="preserve"> </w:t>
      </w:r>
      <w:proofErr w:type="spellStart"/>
      <w:r w:rsidRPr="00083F97">
        <w:rPr>
          <w:sz w:val="24"/>
          <w:szCs w:val="24"/>
        </w:rPr>
        <w:t>equipment</w:t>
      </w:r>
      <w:proofErr w:type="spellEnd"/>
      <w:r w:rsidRPr="00083F97">
        <w:rPr>
          <w:sz w:val="24"/>
          <w:szCs w:val="24"/>
        </w:rPr>
        <w:t xml:space="preserve"> </w:t>
      </w:r>
      <w:proofErr w:type="spellStart"/>
      <w:r w:rsidRPr="00083F97">
        <w:rPr>
          <w:sz w:val="24"/>
          <w:szCs w:val="24"/>
        </w:rPr>
        <w:t>and</w:t>
      </w:r>
      <w:proofErr w:type="spellEnd"/>
      <w:r w:rsidRPr="00083F97">
        <w:rPr>
          <w:sz w:val="24"/>
          <w:szCs w:val="24"/>
        </w:rPr>
        <w:t xml:space="preserve"> </w:t>
      </w:r>
      <w:proofErr w:type="spellStart"/>
      <w:r w:rsidRPr="00083F97">
        <w:rPr>
          <w:sz w:val="24"/>
          <w:szCs w:val="24"/>
        </w:rPr>
        <w:t>telecommunication</w:t>
      </w:r>
      <w:proofErr w:type="spellEnd"/>
      <w:r w:rsidRPr="00083F97">
        <w:rPr>
          <w:sz w:val="24"/>
          <w:szCs w:val="24"/>
        </w:rPr>
        <w:t xml:space="preserve"> </w:t>
      </w:r>
      <w:proofErr w:type="spellStart"/>
      <w:r w:rsidRPr="00083F97">
        <w:rPr>
          <w:sz w:val="24"/>
          <w:szCs w:val="24"/>
        </w:rPr>
        <w:t>terminal</w:t>
      </w:r>
      <w:proofErr w:type="spellEnd"/>
      <w:r w:rsidRPr="00083F97">
        <w:rPr>
          <w:sz w:val="24"/>
          <w:szCs w:val="24"/>
        </w:rPr>
        <w:t xml:space="preserve"> </w:t>
      </w:r>
      <w:proofErr w:type="spellStart"/>
      <w:r w:rsidRPr="00083F97">
        <w:rPr>
          <w:sz w:val="24"/>
          <w:szCs w:val="24"/>
        </w:rPr>
        <w:t>equipment</w:t>
      </w:r>
      <w:proofErr w:type="spellEnd"/>
      <w:r w:rsidRPr="00083F97">
        <w:rPr>
          <w:sz w:val="24"/>
          <w:szCs w:val="24"/>
        </w:rPr>
        <w:t xml:space="preserve"> (R&amp;TTE)</w:t>
      </w:r>
      <w:r w:rsidR="00083F97" w:rsidRPr="00083F97">
        <w:rPr>
          <w:sz w:val="24"/>
          <w:szCs w:val="24"/>
        </w:rPr>
        <w:t xml:space="preserve"> </w:t>
      </w:r>
      <w:r w:rsidR="00083F97">
        <w:rPr>
          <w:sz w:val="24"/>
          <w:szCs w:val="24"/>
        </w:rPr>
        <w:t>(</w:t>
      </w:r>
      <w:r w:rsidR="00083F97" w:rsidRPr="00083F97">
        <w:rPr>
          <w:sz w:val="24"/>
          <w:szCs w:val="24"/>
        </w:rPr>
        <w:t xml:space="preserve">Директива 1999/5/EC </w:t>
      </w:r>
      <w:r w:rsidRPr="00083F97">
        <w:rPr>
          <w:sz w:val="24"/>
          <w:szCs w:val="24"/>
        </w:rPr>
        <w:t>Радиооборудование и телекоммуникационное оборудование и взаимное признание их соответствия (R &amp; TTE)</w:t>
      </w:r>
      <w:r w:rsidR="00083F97">
        <w:rPr>
          <w:sz w:val="24"/>
          <w:szCs w:val="24"/>
        </w:rPr>
        <w:t>)</w:t>
      </w:r>
    </w:p>
    <w:p w14:paraId="369043EC" w14:textId="131FE7FB" w:rsidR="00873EFA" w:rsidRPr="00083F97" w:rsidRDefault="00873EFA" w:rsidP="00083F97">
      <w:pPr>
        <w:rPr>
          <w:sz w:val="24"/>
          <w:szCs w:val="24"/>
          <w:lang w:val="en-US"/>
        </w:rPr>
      </w:pPr>
      <w:r w:rsidRPr="00083F97">
        <w:rPr>
          <w:sz w:val="24"/>
          <w:szCs w:val="24"/>
          <w:lang w:val="en-US"/>
        </w:rPr>
        <w:t xml:space="preserve">[10] </w:t>
      </w:r>
      <w:r w:rsidR="00083F97" w:rsidRPr="00083F97">
        <w:rPr>
          <w:sz w:val="24"/>
          <w:szCs w:val="24"/>
          <w:lang w:val="en-US"/>
        </w:rPr>
        <w:t>Directive 2014/53/EU of the European Commission, Radio equipment directive (RED) (</w:t>
      </w:r>
      <w:r w:rsidRPr="00083F97">
        <w:rPr>
          <w:sz w:val="24"/>
          <w:szCs w:val="24"/>
        </w:rPr>
        <w:t>Директива</w:t>
      </w:r>
      <w:r w:rsidRPr="00083F97">
        <w:rPr>
          <w:sz w:val="24"/>
          <w:szCs w:val="24"/>
          <w:lang w:val="en-US"/>
        </w:rPr>
        <w:t xml:space="preserve"> </w:t>
      </w:r>
      <w:r w:rsidRPr="00083F97">
        <w:rPr>
          <w:sz w:val="24"/>
          <w:szCs w:val="24"/>
        </w:rPr>
        <w:t>Европейской</w:t>
      </w:r>
      <w:r w:rsidRPr="00083F97">
        <w:rPr>
          <w:sz w:val="24"/>
          <w:szCs w:val="24"/>
          <w:lang w:val="en-US"/>
        </w:rPr>
        <w:t xml:space="preserve"> </w:t>
      </w:r>
      <w:r w:rsidRPr="00083F97">
        <w:rPr>
          <w:sz w:val="24"/>
          <w:szCs w:val="24"/>
        </w:rPr>
        <w:t>комиссии</w:t>
      </w:r>
      <w:r w:rsidRPr="00083F97">
        <w:rPr>
          <w:sz w:val="24"/>
          <w:szCs w:val="24"/>
          <w:lang w:val="en-US"/>
        </w:rPr>
        <w:t xml:space="preserve"> 2014/53/EU </w:t>
      </w:r>
      <w:r w:rsidRPr="00083F97">
        <w:rPr>
          <w:sz w:val="24"/>
          <w:szCs w:val="24"/>
        </w:rPr>
        <w:t>Директива</w:t>
      </w:r>
      <w:r w:rsidRPr="00083F97">
        <w:rPr>
          <w:sz w:val="24"/>
          <w:szCs w:val="24"/>
          <w:lang w:val="en-US"/>
        </w:rPr>
        <w:t xml:space="preserve"> </w:t>
      </w:r>
      <w:r w:rsidRPr="00083F97">
        <w:rPr>
          <w:sz w:val="24"/>
          <w:szCs w:val="24"/>
        </w:rPr>
        <w:t>по</w:t>
      </w:r>
      <w:r w:rsidRPr="00083F97">
        <w:rPr>
          <w:sz w:val="24"/>
          <w:szCs w:val="24"/>
          <w:lang w:val="en-US"/>
        </w:rPr>
        <w:t xml:space="preserve"> </w:t>
      </w:r>
      <w:r w:rsidRPr="00083F97">
        <w:rPr>
          <w:sz w:val="24"/>
          <w:szCs w:val="24"/>
        </w:rPr>
        <w:t>радиооборудованию</w:t>
      </w:r>
      <w:r w:rsidRPr="00083F97">
        <w:rPr>
          <w:sz w:val="24"/>
          <w:szCs w:val="24"/>
          <w:lang w:val="en-US"/>
        </w:rPr>
        <w:t xml:space="preserve"> (RED)</w:t>
      </w:r>
      <w:r w:rsidR="00083F97" w:rsidRPr="00083F97">
        <w:rPr>
          <w:sz w:val="24"/>
          <w:szCs w:val="24"/>
          <w:lang w:val="en-US"/>
        </w:rPr>
        <w:t>)</w:t>
      </w:r>
    </w:p>
    <w:p w14:paraId="578A8368" w14:textId="2296A47E" w:rsidR="00873EFA" w:rsidRPr="00083F97" w:rsidRDefault="00873EFA" w:rsidP="00083F97">
      <w:pPr>
        <w:rPr>
          <w:sz w:val="24"/>
          <w:szCs w:val="24"/>
          <w:lang w:val="en-US"/>
        </w:rPr>
      </w:pPr>
      <w:r w:rsidRPr="00083F97">
        <w:rPr>
          <w:sz w:val="24"/>
          <w:szCs w:val="24"/>
          <w:lang w:val="en-US"/>
        </w:rPr>
        <w:t>[11] IEEE 754-</w:t>
      </w:r>
      <w:proofErr w:type="gramStart"/>
      <w:r w:rsidRPr="00083F97">
        <w:rPr>
          <w:sz w:val="24"/>
          <w:szCs w:val="24"/>
          <w:lang w:val="en-US"/>
        </w:rPr>
        <w:t>2008./</w:t>
      </w:r>
      <w:proofErr w:type="gramEnd"/>
      <w:r w:rsidRPr="00083F97">
        <w:rPr>
          <w:sz w:val="24"/>
          <w:szCs w:val="24"/>
          <w:lang w:val="en-US"/>
        </w:rPr>
        <w:t>EEE</w:t>
      </w:r>
      <w:r w:rsidR="00083F97" w:rsidRPr="00083F97">
        <w:rPr>
          <w:sz w:val="24"/>
          <w:szCs w:val="24"/>
          <w:lang w:val="en-US"/>
        </w:rPr>
        <w:t xml:space="preserve"> IEEE Standard for Binary Floating-Point Arithmetic</w:t>
      </w:r>
      <w:r w:rsidRPr="00083F97">
        <w:rPr>
          <w:sz w:val="24"/>
          <w:szCs w:val="24"/>
          <w:lang w:val="en-US"/>
        </w:rPr>
        <w:t xml:space="preserve"> </w:t>
      </w:r>
      <w:r w:rsidR="00083F97" w:rsidRPr="00083F97">
        <w:rPr>
          <w:sz w:val="24"/>
          <w:szCs w:val="24"/>
          <w:lang w:val="en-US"/>
        </w:rPr>
        <w:t>(</w:t>
      </w:r>
      <w:r w:rsidRPr="00083F97">
        <w:rPr>
          <w:sz w:val="24"/>
          <w:szCs w:val="24"/>
        </w:rPr>
        <w:t>Стандарт</w:t>
      </w:r>
      <w:r w:rsidRPr="00083F97">
        <w:rPr>
          <w:sz w:val="24"/>
          <w:szCs w:val="24"/>
          <w:lang w:val="en-US"/>
        </w:rPr>
        <w:t xml:space="preserve"> </w:t>
      </w:r>
      <w:r w:rsidRPr="00083F97">
        <w:rPr>
          <w:sz w:val="24"/>
          <w:szCs w:val="24"/>
        </w:rPr>
        <w:t>двоичной</w:t>
      </w:r>
      <w:r w:rsidRPr="00083F97">
        <w:rPr>
          <w:sz w:val="24"/>
          <w:szCs w:val="24"/>
          <w:lang w:val="en-US"/>
        </w:rPr>
        <w:t xml:space="preserve"> </w:t>
      </w:r>
      <w:r w:rsidRPr="00083F97">
        <w:rPr>
          <w:sz w:val="24"/>
          <w:szCs w:val="24"/>
        </w:rPr>
        <w:t>арифметики</w:t>
      </w:r>
      <w:r w:rsidRPr="00083F97">
        <w:rPr>
          <w:sz w:val="24"/>
          <w:szCs w:val="24"/>
          <w:lang w:val="en-US"/>
        </w:rPr>
        <w:t xml:space="preserve"> </w:t>
      </w:r>
      <w:r w:rsidRPr="00083F97">
        <w:rPr>
          <w:sz w:val="24"/>
          <w:szCs w:val="24"/>
        </w:rPr>
        <w:t>с</w:t>
      </w:r>
      <w:r w:rsidRPr="00083F97">
        <w:rPr>
          <w:sz w:val="24"/>
          <w:szCs w:val="24"/>
          <w:lang w:val="en-US"/>
        </w:rPr>
        <w:t xml:space="preserve"> </w:t>
      </w:r>
      <w:r w:rsidRPr="00083F97">
        <w:rPr>
          <w:sz w:val="24"/>
          <w:szCs w:val="24"/>
        </w:rPr>
        <w:t>плавающей</w:t>
      </w:r>
      <w:r w:rsidRPr="00083F97">
        <w:rPr>
          <w:sz w:val="24"/>
          <w:szCs w:val="24"/>
          <w:lang w:val="en-US"/>
        </w:rPr>
        <w:t xml:space="preserve"> </w:t>
      </w:r>
      <w:r w:rsidRPr="00083F97">
        <w:rPr>
          <w:sz w:val="24"/>
          <w:szCs w:val="24"/>
        </w:rPr>
        <w:t>точкой</w:t>
      </w:r>
      <w:r w:rsidR="00083F97" w:rsidRPr="00083F97">
        <w:rPr>
          <w:sz w:val="24"/>
          <w:szCs w:val="24"/>
          <w:lang w:val="en-US"/>
        </w:rPr>
        <w:t>)</w:t>
      </w:r>
    </w:p>
    <w:p w14:paraId="77E02257" w14:textId="3A80C9C1" w:rsidR="00873EFA" w:rsidRPr="00B8671C" w:rsidRDefault="00873EFA" w:rsidP="00083F97">
      <w:pPr>
        <w:rPr>
          <w:sz w:val="24"/>
          <w:szCs w:val="24"/>
          <w:lang w:val="en-US"/>
        </w:rPr>
      </w:pPr>
      <w:r w:rsidRPr="00B8671C">
        <w:rPr>
          <w:sz w:val="24"/>
          <w:szCs w:val="24"/>
          <w:lang w:val="en-US"/>
        </w:rPr>
        <w:t xml:space="preserve">[12] IEEE 802.3, LAN/MAN CSMA/CD (Ethernet) </w:t>
      </w:r>
      <w:r w:rsidRPr="00083F97">
        <w:rPr>
          <w:sz w:val="24"/>
          <w:szCs w:val="24"/>
        </w:rPr>
        <w:t>Метод</w:t>
      </w:r>
      <w:r w:rsidRPr="00B8671C">
        <w:rPr>
          <w:sz w:val="24"/>
          <w:szCs w:val="24"/>
          <w:lang w:val="en-US"/>
        </w:rPr>
        <w:t xml:space="preserve"> </w:t>
      </w:r>
      <w:r w:rsidRPr="00083F97">
        <w:rPr>
          <w:sz w:val="24"/>
          <w:szCs w:val="24"/>
        </w:rPr>
        <w:t>доступа</w:t>
      </w:r>
      <w:r w:rsidRPr="00B8671C">
        <w:rPr>
          <w:sz w:val="24"/>
          <w:szCs w:val="24"/>
          <w:lang w:val="en-US"/>
        </w:rPr>
        <w:t xml:space="preserve"> </w:t>
      </w:r>
    </w:p>
    <w:p w14:paraId="6C926395" w14:textId="79C8CCD3" w:rsidR="00873EFA" w:rsidRPr="00E06B36" w:rsidRDefault="00873EFA" w:rsidP="00083F97">
      <w:pPr>
        <w:rPr>
          <w:sz w:val="24"/>
          <w:szCs w:val="24"/>
          <w:lang w:val="en-US"/>
        </w:rPr>
      </w:pPr>
      <w:r w:rsidRPr="00E06B36">
        <w:rPr>
          <w:sz w:val="24"/>
          <w:szCs w:val="24"/>
          <w:lang w:val="en-US"/>
        </w:rPr>
        <w:t>[13] IEEE 802.11, LAN/MAN Wireless LANS</w:t>
      </w:r>
    </w:p>
    <w:p w14:paraId="47032E42" w14:textId="262B573C" w:rsidR="00873EFA" w:rsidRPr="00E06B36" w:rsidRDefault="00873EFA" w:rsidP="00083F97">
      <w:pPr>
        <w:rPr>
          <w:sz w:val="24"/>
          <w:szCs w:val="24"/>
          <w:lang w:val="en-US"/>
        </w:rPr>
      </w:pPr>
      <w:r w:rsidRPr="00E06B36">
        <w:rPr>
          <w:sz w:val="24"/>
          <w:szCs w:val="24"/>
          <w:lang w:val="en-US"/>
        </w:rPr>
        <w:t xml:space="preserve">[14] </w:t>
      </w:r>
      <w:r w:rsidR="00083F97" w:rsidRPr="00E06B36">
        <w:rPr>
          <w:sz w:val="24"/>
          <w:szCs w:val="24"/>
          <w:lang w:val="en-US"/>
        </w:rPr>
        <w:t>NIST Publication 800-38C:2004, Recommendation for Block Cipher Modes of Operation: The CCM Mode for Authentication and Confidentiality (</w:t>
      </w:r>
      <w:r w:rsidRPr="00083F97">
        <w:rPr>
          <w:sz w:val="24"/>
          <w:szCs w:val="24"/>
        </w:rPr>
        <w:t>Публикация</w:t>
      </w:r>
      <w:r w:rsidRPr="00E06B36">
        <w:rPr>
          <w:sz w:val="24"/>
          <w:szCs w:val="24"/>
          <w:lang w:val="en-US"/>
        </w:rPr>
        <w:t xml:space="preserve"> NIST 800-</w:t>
      </w:r>
      <w:r w:rsidRPr="00E06B36">
        <w:rPr>
          <w:sz w:val="24"/>
          <w:szCs w:val="24"/>
          <w:lang w:val="en-US"/>
        </w:rPr>
        <w:lastRenderedPageBreak/>
        <w:t xml:space="preserve">38C:2004, </w:t>
      </w:r>
      <w:r w:rsidRPr="00083F97">
        <w:rPr>
          <w:sz w:val="24"/>
          <w:szCs w:val="24"/>
        </w:rPr>
        <w:t>Рекомендация</w:t>
      </w:r>
      <w:r w:rsidRPr="00E06B36">
        <w:rPr>
          <w:sz w:val="24"/>
          <w:szCs w:val="24"/>
          <w:lang w:val="en-US"/>
        </w:rPr>
        <w:t xml:space="preserve"> </w:t>
      </w:r>
      <w:r w:rsidRPr="00083F97">
        <w:rPr>
          <w:sz w:val="24"/>
          <w:szCs w:val="24"/>
        </w:rPr>
        <w:t>для</w:t>
      </w:r>
      <w:r w:rsidRPr="00E06B36">
        <w:rPr>
          <w:sz w:val="24"/>
          <w:szCs w:val="24"/>
          <w:lang w:val="en-US"/>
        </w:rPr>
        <w:t xml:space="preserve"> </w:t>
      </w:r>
      <w:r w:rsidRPr="00083F97">
        <w:rPr>
          <w:sz w:val="24"/>
          <w:szCs w:val="24"/>
        </w:rPr>
        <w:t>блока</w:t>
      </w:r>
      <w:r w:rsidRPr="00E06B36">
        <w:rPr>
          <w:sz w:val="24"/>
          <w:szCs w:val="24"/>
          <w:lang w:val="en-US"/>
        </w:rPr>
        <w:t xml:space="preserve"> Cipher </w:t>
      </w:r>
      <w:r w:rsidRPr="00083F97">
        <w:rPr>
          <w:sz w:val="24"/>
          <w:szCs w:val="24"/>
        </w:rPr>
        <w:t>Режимы</w:t>
      </w:r>
      <w:r w:rsidRPr="00E06B36">
        <w:rPr>
          <w:sz w:val="24"/>
          <w:szCs w:val="24"/>
          <w:lang w:val="en-US"/>
        </w:rPr>
        <w:t xml:space="preserve"> </w:t>
      </w:r>
      <w:r w:rsidRPr="00083F97">
        <w:rPr>
          <w:sz w:val="24"/>
          <w:szCs w:val="24"/>
        </w:rPr>
        <w:t>работы</w:t>
      </w:r>
      <w:r w:rsidRPr="00E06B36">
        <w:rPr>
          <w:sz w:val="24"/>
          <w:szCs w:val="24"/>
          <w:lang w:val="en-US"/>
        </w:rPr>
        <w:t xml:space="preserve">: </w:t>
      </w:r>
      <w:r w:rsidRPr="00083F97">
        <w:rPr>
          <w:sz w:val="24"/>
          <w:szCs w:val="24"/>
        </w:rPr>
        <w:t>Режим</w:t>
      </w:r>
      <w:r w:rsidRPr="00E06B36">
        <w:rPr>
          <w:sz w:val="24"/>
          <w:szCs w:val="24"/>
          <w:lang w:val="en-US"/>
        </w:rPr>
        <w:t xml:space="preserve"> CCM </w:t>
      </w:r>
      <w:r w:rsidRPr="00083F97">
        <w:rPr>
          <w:sz w:val="24"/>
          <w:szCs w:val="24"/>
        </w:rPr>
        <w:t>для</w:t>
      </w:r>
      <w:r w:rsidRPr="00E06B36">
        <w:rPr>
          <w:sz w:val="24"/>
          <w:szCs w:val="24"/>
          <w:lang w:val="en-US"/>
        </w:rPr>
        <w:t xml:space="preserve"> </w:t>
      </w:r>
      <w:r w:rsidRPr="00083F97">
        <w:rPr>
          <w:sz w:val="24"/>
          <w:szCs w:val="24"/>
        </w:rPr>
        <w:t>аутентификации</w:t>
      </w:r>
      <w:r w:rsidRPr="00E06B36">
        <w:rPr>
          <w:sz w:val="24"/>
          <w:szCs w:val="24"/>
          <w:lang w:val="en-US"/>
        </w:rPr>
        <w:t xml:space="preserve"> </w:t>
      </w:r>
      <w:r w:rsidRPr="00083F97">
        <w:rPr>
          <w:sz w:val="24"/>
          <w:szCs w:val="24"/>
        </w:rPr>
        <w:t>и</w:t>
      </w:r>
      <w:r w:rsidRPr="00E06B36">
        <w:rPr>
          <w:sz w:val="24"/>
          <w:szCs w:val="24"/>
          <w:lang w:val="en-US"/>
        </w:rPr>
        <w:t xml:space="preserve"> </w:t>
      </w:r>
      <w:r w:rsidRPr="00083F97">
        <w:rPr>
          <w:sz w:val="24"/>
          <w:szCs w:val="24"/>
        </w:rPr>
        <w:t>конфиденциальности</w:t>
      </w:r>
      <w:r w:rsidR="00083F97" w:rsidRPr="00E06B36">
        <w:rPr>
          <w:sz w:val="24"/>
          <w:szCs w:val="24"/>
          <w:lang w:val="en-US"/>
        </w:rPr>
        <w:t>)</w:t>
      </w:r>
    </w:p>
    <w:p w14:paraId="40BDD5E8" w14:textId="745AF181" w:rsidR="00873EFA" w:rsidRPr="00E06B36" w:rsidRDefault="00873EFA" w:rsidP="00083F97">
      <w:pPr>
        <w:rPr>
          <w:sz w:val="24"/>
          <w:szCs w:val="24"/>
          <w:lang w:val="en-US"/>
        </w:rPr>
      </w:pPr>
      <w:r w:rsidRPr="00E06B36">
        <w:rPr>
          <w:sz w:val="24"/>
          <w:szCs w:val="24"/>
          <w:lang w:val="en-US"/>
        </w:rPr>
        <w:t xml:space="preserve">[15] </w:t>
      </w:r>
      <w:r w:rsidRPr="00083F97">
        <w:rPr>
          <w:sz w:val="24"/>
          <w:szCs w:val="24"/>
        </w:rPr>
        <w:t>Серия</w:t>
      </w:r>
      <w:r w:rsidRPr="00E06B36">
        <w:rPr>
          <w:sz w:val="24"/>
          <w:szCs w:val="24"/>
          <w:lang w:val="en-US"/>
        </w:rPr>
        <w:t xml:space="preserve"> NIST FIPS 140, </w:t>
      </w:r>
      <w:r w:rsidR="00083F97" w:rsidRPr="00E06B36">
        <w:rPr>
          <w:sz w:val="24"/>
          <w:szCs w:val="24"/>
          <w:lang w:val="en-US"/>
        </w:rPr>
        <w:t>Security Requirements for Cryptographic Modules (</w:t>
      </w:r>
      <w:r w:rsidRPr="00083F97">
        <w:rPr>
          <w:sz w:val="24"/>
          <w:szCs w:val="24"/>
        </w:rPr>
        <w:t>Требования</w:t>
      </w:r>
      <w:r w:rsidRPr="00E06B36">
        <w:rPr>
          <w:sz w:val="24"/>
          <w:szCs w:val="24"/>
          <w:lang w:val="en-US"/>
        </w:rPr>
        <w:t xml:space="preserve"> </w:t>
      </w:r>
      <w:r w:rsidRPr="00083F97">
        <w:rPr>
          <w:sz w:val="24"/>
          <w:szCs w:val="24"/>
        </w:rPr>
        <w:t>безопасности</w:t>
      </w:r>
      <w:r w:rsidRPr="00E06B36">
        <w:rPr>
          <w:sz w:val="24"/>
          <w:szCs w:val="24"/>
          <w:lang w:val="en-US"/>
        </w:rPr>
        <w:t xml:space="preserve"> </w:t>
      </w:r>
      <w:r w:rsidRPr="00083F97">
        <w:rPr>
          <w:sz w:val="24"/>
          <w:szCs w:val="24"/>
        </w:rPr>
        <w:t>для</w:t>
      </w:r>
      <w:r w:rsidRPr="00E06B36">
        <w:rPr>
          <w:sz w:val="24"/>
          <w:szCs w:val="24"/>
          <w:lang w:val="en-US"/>
        </w:rPr>
        <w:t xml:space="preserve"> </w:t>
      </w:r>
      <w:r w:rsidRPr="00083F97">
        <w:rPr>
          <w:sz w:val="24"/>
          <w:szCs w:val="24"/>
        </w:rPr>
        <w:t>криптографических</w:t>
      </w:r>
      <w:r w:rsidRPr="00E06B36">
        <w:rPr>
          <w:sz w:val="24"/>
          <w:szCs w:val="24"/>
          <w:lang w:val="en-US"/>
        </w:rPr>
        <w:t xml:space="preserve"> </w:t>
      </w:r>
      <w:r w:rsidRPr="00083F97">
        <w:rPr>
          <w:sz w:val="24"/>
          <w:szCs w:val="24"/>
        </w:rPr>
        <w:t>модулей</w:t>
      </w:r>
      <w:r w:rsidR="00083F97" w:rsidRPr="00E06B36">
        <w:rPr>
          <w:sz w:val="24"/>
          <w:szCs w:val="24"/>
          <w:lang w:val="en-US"/>
        </w:rPr>
        <w:t>)</w:t>
      </w:r>
      <w:r w:rsidRPr="00E06B36">
        <w:rPr>
          <w:sz w:val="24"/>
          <w:szCs w:val="24"/>
          <w:lang w:val="en-US"/>
        </w:rPr>
        <w:t xml:space="preserve"> </w:t>
      </w:r>
    </w:p>
    <w:p w14:paraId="5ACFBA5E" w14:textId="77777777" w:rsidR="002D2856" w:rsidRPr="00E06B36" w:rsidRDefault="002D2856" w:rsidP="00BE3320">
      <w:pPr>
        <w:widowControl/>
        <w:autoSpaceDE/>
        <w:autoSpaceDN/>
        <w:adjustRightInd/>
        <w:ind w:firstLine="709"/>
        <w:jc w:val="left"/>
        <w:rPr>
          <w:sz w:val="24"/>
          <w:szCs w:val="24"/>
          <w:lang w:val="en-US"/>
        </w:rPr>
      </w:pPr>
    </w:p>
    <w:p w14:paraId="6BA9BE4B" w14:textId="69F62720" w:rsidR="002D2856" w:rsidRPr="00E06B36" w:rsidRDefault="002D2856" w:rsidP="00BE3320">
      <w:pPr>
        <w:widowControl/>
        <w:autoSpaceDE/>
        <w:autoSpaceDN/>
        <w:adjustRightInd/>
        <w:ind w:firstLine="709"/>
        <w:jc w:val="left"/>
        <w:rPr>
          <w:sz w:val="24"/>
          <w:szCs w:val="24"/>
          <w:lang w:val="en-US"/>
        </w:rPr>
      </w:pPr>
    </w:p>
    <w:p w14:paraId="2347D569" w14:textId="15D2EE5F" w:rsidR="002D2856" w:rsidRPr="00E06B36" w:rsidRDefault="002D2856" w:rsidP="00BE3320">
      <w:pPr>
        <w:widowControl/>
        <w:autoSpaceDE/>
        <w:autoSpaceDN/>
        <w:adjustRightInd/>
        <w:ind w:firstLine="709"/>
        <w:jc w:val="left"/>
        <w:rPr>
          <w:sz w:val="24"/>
          <w:szCs w:val="24"/>
          <w:lang w:val="en-US"/>
        </w:rPr>
      </w:pPr>
    </w:p>
    <w:p w14:paraId="580F6217" w14:textId="6132F34E" w:rsidR="002D2856" w:rsidRPr="00E06B36" w:rsidRDefault="002D2856" w:rsidP="00BE3320">
      <w:pPr>
        <w:widowControl/>
        <w:autoSpaceDE/>
        <w:autoSpaceDN/>
        <w:adjustRightInd/>
        <w:ind w:firstLine="709"/>
        <w:jc w:val="left"/>
        <w:rPr>
          <w:sz w:val="24"/>
          <w:szCs w:val="24"/>
          <w:lang w:val="en-US"/>
        </w:rPr>
      </w:pPr>
    </w:p>
    <w:p w14:paraId="7AACE733" w14:textId="562E96FF" w:rsidR="002D2856" w:rsidRPr="00E06B36" w:rsidRDefault="002D2856" w:rsidP="00BE3320">
      <w:pPr>
        <w:widowControl/>
        <w:autoSpaceDE/>
        <w:autoSpaceDN/>
        <w:adjustRightInd/>
        <w:ind w:firstLine="709"/>
        <w:jc w:val="left"/>
        <w:rPr>
          <w:sz w:val="24"/>
          <w:szCs w:val="24"/>
          <w:lang w:val="en-US"/>
        </w:rPr>
      </w:pPr>
    </w:p>
    <w:p w14:paraId="54639E0F" w14:textId="0CB39519" w:rsidR="002D2856" w:rsidRPr="00E06B36" w:rsidRDefault="002D2856" w:rsidP="00BE3320">
      <w:pPr>
        <w:widowControl/>
        <w:autoSpaceDE/>
        <w:autoSpaceDN/>
        <w:adjustRightInd/>
        <w:ind w:firstLine="709"/>
        <w:jc w:val="left"/>
        <w:rPr>
          <w:sz w:val="24"/>
          <w:szCs w:val="24"/>
          <w:lang w:val="en-US"/>
        </w:rPr>
      </w:pPr>
    </w:p>
    <w:p w14:paraId="606B85EB" w14:textId="17FD7E29" w:rsidR="002D2856" w:rsidRPr="00E06B36" w:rsidRDefault="002D2856" w:rsidP="00BE3320">
      <w:pPr>
        <w:widowControl/>
        <w:autoSpaceDE/>
        <w:autoSpaceDN/>
        <w:adjustRightInd/>
        <w:ind w:firstLine="709"/>
        <w:jc w:val="left"/>
        <w:rPr>
          <w:sz w:val="24"/>
          <w:szCs w:val="24"/>
          <w:lang w:val="en-US"/>
        </w:rPr>
      </w:pPr>
    </w:p>
    <w:p w14:paraId="72DDB30C" w14:textId="3E2AD07D" w:rsidR="002D2856" w:rsidRPr="00E06B36" w:rsidRDefault="002D2856" w:rsidP="00BE3320">
      <w:pPr>
        <w:widowControl/>
        <w:autoSpaceDE/>
        <w:autoSpaceDN/>
        <w:adjustRightInd/>
        <w:ind w:firstLine="709"/>
        <w:jc w:val="left"/>
        <w:rPr>
          <w:sz w:val="24"/>
          <w:szCs w:val="24"/>
          <w:lang w:val="en-US"/>
        </w:rPr>
      </w:pPr>
    </w:p>
    <w:p w14:paraId="0B8D3271" w14:textId="42D4C329" w:rsidR="002D2856" w:rsidRPr="00E06B36" w:rsidRDefault="002D2856" w:rsidP="00BE3320">
      <w:pPr>
        <w:widowControl/>
        <w:autoSpaceDE/>
        <w:autoSpaceDN/>
        <w:adjustRightInd/>
        <w:ind w:firstLine="709"/>
        <w:jc w:val="left"/>
        <w:rPr>
          <w:sz w:val="24"/>
          <w:szCs w:val="24"/>
          <w:lang w:val="en-US"/>
        </w:rPr>
      </w:pPr>
    </w:p>
    <w:p w14:paraId="774FD8E1" w14:textId="4D401989" w:rsidR="002D2856" w:rsidRPr="00E06B36" w:rsidRDefault="002D2856" w:rsidP="00BE3320">
      <w:pPr>
        <w:widowControl/>
        <w:autoSpaceDE/>
        <w:autoSpaceDN/>
        <w:adjustRightInd/>
        <w:ind w:firstLine="709"/>
        <w:jc w:val="left"/>
        <w:rPr>
          <w:sz w:val="24"/>
          <w:szCs w:val="24"/>
          <w:lang w:val="en-US"/>
        </w:rPr>
      </w:pPr>
    </w:p>
    <w:p w14:paraId="2F2088E4" w14:textId="0E3070CB" w:rsidR="002D2856" w:rsidRPr="00E06B36" w:rsidRDefault="002D2856" w:rsidP="00BE3320">
      <w:pPr>
        <w:widowControl/>
        <w:autoSpaceDE/>
        <w:autoSpaceDN/>
        <w:adjustRightInd/>
        <w:ind w:firstLine="709"/>
        <w:jc w:val="left"/>
        <w:rPr>
          <w:sz w:val="24"/>
          <w:szCs w:val="24"/>
          <w:lang w:val="en-US"/>
        </w:rPr>
      </w:pPr>
    </w:p>
    <w:p w14:paraId="7363C6AD" w14:textId="55C9DE1F" w:rsidR="002D2856" w:rsidRPr="00E06B36" w:rsidRDefault="002D2856" w:rsidP="00BE3320">
      <w:pPr>
        <w:widowControl/>
        <w:autoSpaceDE/>
        <w:autoSpaceDN/>
        <w:adjustRightInd/>
        <w:ind w:firstLine="709"/>
        <w:jc w:val="left"/>
        <w:rPr>
          <w:sz w:val="24"/>
          <w:szCs w:val="24"/>
          <w:lang w:val="en-US"/>
        </w:rPr>
      </w:pPr>
    </w:p>
    <w:p w14:paraId="3C5B2E18" w14:textId="1104189A" w:rsidR="002D2856" w:rsidRPr="00E06B36" w:rsidRDefault="002D2856" w:rsidP="00BE3320">
      <w:pPr>
        <w:widowControl/>
        <w:autoSpaceDE/>
        <w:autoSpaceDN/>
        <w:adjustRightInd/>
        <w:ind w:firstLine="709"/>
        <w:jc w:val="left"/>
        <w:rPr>
          <w:sz w:val="24"/>
          <w:szCs w:val="24"/>
          <w:lang w:val="en-US"/>
        </w:rPr>
      </w:pPr>
    </w:p>
    <w:p w14:paraId="6530832A" w14:textId="1124DD71" w:rsidR="002D2856" w:rsidRPr="00E06B36" w:rsidRDefault="002D2856" w:rsidP="00BE3320">
      <w:pPr>
        <w:widowControl/>
        <w:autoSpaceDE/>
        <w:autoSpaceDN/>
        <w:adjustRightInd/>
        <w:ind w:firstLine="709"/>
        <w:jc w:val="left"/>
        <w:rPr>
          <w:sz w:val="24"/>
          <w:szCs w:val="24"/>
          <w:lang w:val="en-US"/>
        </w:rPr>
      </w:pPr>
    </w:p>
    <w:p w14:paraId="4E500334" w14:textId="6E97C2D8" w:rsidR="002D2856" w:rsidRPr="00E06B36" w:rsidRDefault="002D2856" w:rsidP="00BE3320">
      <w:pPr>
        <w:widowControl/>
        <w:autoSpaceDE/>
        <w:autoSpaceDN/>
        <w:adjustRightInd/>
        <w:ind w:firstLine="709"/>
        <w:jc w:val="left"/>
        <w:rPr>
          <w:sz w:val="24"/>
          <w:szCs w:val="24"/>
          <w:lang w:val="en-US"/>
        </w:rPr>
      </w:pPr>
    </w:p>
    <w:p w14:paraId="4F1ADA52" w14:textId="77777777" w:rsidR="002D2856" w:rsidRPr="00E06B36" w:rsidRDefault="002D2856" w:rsidP="00BE3320">
      <w:pPr>
        <w:widowControl/>
        <w:autoSpaceDE/>
        <w:autoSpaceDN/>
        <w:adjustRightInd/>
        <w:ind w:firstLine="709"/>
        <w:jc w:val="left"/>
        <w:rPr>
          <w:sz w:val="24"/>
          <w:szCs w:val="24"/>
          <w:lang w:val="en-US"/>
        </w:rPr>
      </w:pPr>
    </w:p>
    <w:p w14:paraId="0AAA2BAC" w14:textId="77777777" w:rsidR="006C523B" w:rsidRPr="00E06B36" w:rsidRDefault="006C523B" w:rsidP="00BE3320">
      <w:pPr>
        <w:widowControl/>
        <w:autoSpaceDE/>
        <w:autoSpaceDN/>
        <w:adjustRightInd/>
        <w:ind w:firstLine="709"/>
        <w:jc w:val="left"/>
        <w:rPr>
          <w:sz w:val="24"/>
          <w:szCs w:val="24"/>
          <w:lang w:val="en-US"/>
        </w:rPr>
      </w:pPr>
    </w:p>
    <w:p w14:paraId="1B85960D" w14:textId="77777777" w:rsidR="003472EB" w:rsidRPr="00E06B36" w:rsidRDefault="003472EB" w:rsidP="00BE3320">
      <w:pPr>
        <w:widowControl/>
        <w:autoSpaceDE/>
        <w:autoSpaceDN/>
        <w:adjustRightInd/>
        <w:ind w:firstLine="709"/>
        <w:jc w:val="left"/>
        <w:rPr>
          <w:sz w:val="24"/>
          <w:szCs w:val="24"/>
          <w:lang w:val="en-US"/>
        </w:rPr>
      </w:pPr>
    </w:p>
    <w:p w14:paraId="6EDA3DF9" w14:textId="77777777" w:rsidR="003472EB" w:rsidRPr="00E06B36" w:rsidRDefault="003472EB" w:rsidP="00BE3320">
      <w:pPr>
        <w:widowControl/>
        <w:autoSpaceDE/>
        <w:autoSpaceDN/>
        <w:adjustRightInd/>
        <w:ind w:firstLine="709"/>
        <w:jc w:val="left"/>
        <w:rPr>
          <w:sz w:val="24"/>
          <w:szCs w:val="24"/>
          <w:lang w:val="en-US"/>
        </w:rPr>
      </w:pPr>
    </w:p>
    <w:p w14:paraId="45886936" w14:textId="77777777" w:rsidR="003472EB" w:rsidRPr="00E06B36" w:rsidRDefault="003472EB" w:rsidP="00BE3320">
      <w:pPr>
        <w:widowControl/>
        <w:autoSpaceDE/>
        <w:autoSpaceDN/>
        <w:adjustRightInd/>
        <w:ind w:firstLine="709"/>
        <w:jc w:val="left"/>
        <w:rPr>
          <w:sz w:val="24"/>
          <w:szCs w:val="24"/>
          <w:lang w:val="en-US"/>
        </w:rPr>
      </w:pPr>
    </w:p>
    <w:p w14:paraId="1D39267E" w14:textId="77777777" w:rsidR="003472EB" w:rsidRPr="00E06B36" w:rsidRDefault="003472EB" w:rsidP="00BE3320">
      <w:pPr>
        <w:widowControl/>
        <w:autoSpaceDE/>
        <w:autoSpaceDN/>
        <w:adjustRightInd/>
        <w:ind w:firstLine="709"/>
        <w:jc w:val="left"/>
        <w:rPr>
          <w:sz w:val="24"/>
          <w:szCs w:val="24"/>
          <w:lang w:val="en-US"/>
        </w:rPr>
      </w:pPr>
    </w:p>
    <w:p w14:paraId="34867C80" w14:textId="77777777" w:rsidR="003472EB" w:rsidRPr="00E06B36" w:rsidRDefault="003472EB" w:rsidP="00BE3320">
      <w:pPr>
        <w:widowControl/>
        <w:autoSpaceDE/>
        <w:autoSpaceDN/>
        <w:adjustRightInd/>
        <w:ind w:firstLine="709"/>
        <w:jc w:val="left"/>
        <w:rPr>
          <w:sz w:val="24"/>
          <w:szCs w:val="24"/>
          <w:lang w:val="en-US"/>
        </w:rPr>
      </w:pPr>
    </w:p>
    <w:p w14:paraId="26631457" w14:textId="77777777" w:rsidR="003472EB" w:rsidRPr="00E06B36" w:rsidRDefault="003472EB" w:rsidP="00BE3320">
      <w:pPr>
        <w:widowControl/>
        <w:autoSpaceDE/>
        <w:autoSpaceDN/>
        <w:adjustRightInd/>
        <w:ind w:firstLine="709"/>
        <w:jc w:val="left"/>
        <w:rPr>
          <w:sz w:val="24"/>
          <w:szCs w:val="24"/>
          <w:lang w:val="en-US"/>
        </w:rPr>
      </w:pPr>
    </w:p>
    <w:p w14:paraId="42101F47" w14:textId="77777777" w:rsidR="003472EB" w:rsidRPr="00E06B36" w:rsidRDefault="003472EB" w:rsidP="00BE3320">
      <w:pPr>
        <w:widowControl/>
        <w:autoSpaceDE/>
        <w:autoSpaceDN/>
        <w:adjustRightInd/>
        <w:ind w:firstLine="709"/>
        <w:jc w:val="left"/>
        <w:rPr>
          <w:sz w:val="24"/>
          <w:szCs w:val="24"/>
          <w:lang w:val="en-US"/>
        </w:rPr>
      </w:pPr>
    </w:p>
    <w:p w14:paraId="7F8CC02E" w14:textId="77777777" w:rsidR="003472EB" w:rsidRPr="00E06B36" w:rsidRDefault="003472EB" w:rsidP="00BE3320">
      <w:pPr>
        <w:widowControl/>
        <w:autoSpaceDE/>
        <w:autoSpaceDN/>
        <w:adjustRightInd/>
        <w:ind w:firstLine="709"/>
        <w:jc w:val="left"/>
        <w:rPr>
          <w:sz w:val="24"/>
          <w:szCs w:val="24"/>
          <w:lang w:val="en-US"/>
        </w:rPr>
      </w:pPr>
    </w:p>
    <w:p w14:paraId="55B5994C" w14:textId="77777777" w:rsidR="003472EB" w:rsidRPr="00E06B36" w:rsidRDefault="003472EB" w:rsidP="00BE3320">
      <w:pPr>
        <w:widowControl/>
        <w:autoSpaceDE/>
        <w:autoSpaceDN/>
        <w:adjustRightInd/>
        <w:ind w:firstLine="709"/>
        <w:jc w:val="left"/>
        <w:rPr>
          <w:sz w:val="24"/>
          <w:szCs w:val="24"/>
          <w:lang w:val="en-US"/>
        </w:rPr>
      </w:pPr>
    </w:p>
    <w:p w14:paraId="32C6EABA" w14:textId="77777777" w:rsidR="003472EB" w:rsidRPr="00E06B36" w:rsidRDefault="003472EB" w:rsidP="00BE3320">
      <w:pPr>
        <w:widowControl/>
        <w:autoSpaceDE/>
        <w:autoSpaceDN/>
        <w:adjustRightInd/>
        <w:ind w:firstLine="709"/>
        <w:jc w:val="left"/>
        <w:rPr>
          <w:sz w:val="24"/>
          <w:szCs w:val="24"/>
          <w:lang w:val="en-US"/>
        </w:rPr>
      </w:pPr>
    </w:p>
    <w:p w14:paraId="1427AD8D" w14:textId="77777777" w:rsidR="003472EB" w:rsidRPr="00E06B36" w:rsidRDefault="003472EB" w:rsidP="00BE3320">
      <w:pPr>
        <w:widowControl/>
        <w:autoSpaceDE/>
        <w:autoSpaceDN/>
        <w:adjustRightInd/>
        <w:ind w:firstLine="709"/>
        <w:jc w:val="left"/>
        <w:rPr>
          <w:sz w:val="24"/>
          <w:szCs w:val="24"/>
          <w:lang w:val="en-US"/>
        </w:rPr>
      </w:pPr>
    </w:p>
    <w:p w14:paraId="5139B4BE" w14:textId="77777777" w:rsidR="003472EB" w:rsidRPr="00E06B36" w:rsidRDefault="003472EB" w:rsidP="00BE3320">
      <w:pPr>
        <w:widowControl/>
        <w:autoSpaceDE/>
        <w:autoSpaceDN/>
        <w:adjustRightInd/>
        <w:ind w:firstLine="709"/>
        <w:jc w:val="left"/>
        <w:rPr>
          <w:sz w:val="24"/>
          <w:szCs w:val="24"/>
          <w:lang w:val="en-US"/>
        </w:rPr>
      </w:pPr>
    </w:p>
    <w:p w14:paraId="2DD7B18B" w14:textId="77777777" w:rsidR="003472EB" w:rsidRPr="00E06B36" w:rsidRDefault="003472EB" w:rsidP="00BE3320">
      <w:pPr>
        <w:widowControl/>
        <w:autoSpaceDE/>
        <w:autoSpaceDN/>
        <w:adjustRightInd/>
        <w:ind w:firstLine="709"/>
        <w:jc w:val="left"/>
        <w:rPr>
          <w:sz w:val="24"/>
          <w:szCs w:val="24"/>
          <w:lang w:val="en-US"/>
        </w:rPr>
      </w:pPr>
    </w:p>
    <w:p w14:paraId="46C2F724" w14:textId="77777777" w:rsidR="003472EB" w:rsidRPr="00E06B36" w:rsidRDefault="003472EB" w:rsidP="00BE3320">
      <w:pPr>
        <w:widowControl/>
        <w:autoSpaceDE/>
        <w:autoSpaceDN/>
        <w:adjustRightInd/>
        <w:ind w:firstLine="709"/>
        <w:jc w:val="left"/>
        <w:rPr>
          <w:sz w:val="24"/>
          <w:szCs w:val="24"/>
          <w:lang w:val="en-US"/>
        </w:rPr>
      </w:pPr>
    </w:p>
    <w:p w14:paraId="408FEB28" w14:textId="77777777" w:rsidR="003472EB" w:rsidRPr="00E06B36" w:rsidRDefault="003472EB" w:rsidP="00BE3320">
      <w:pPr>
        <w:widowControl/>
        <w:autoSpaceDE/>
        <w:autoSpaceDN/>
        <w:adjustRightInd/>
        <w:ind w:firstLine="709"/>
        <w:jc w:val="left"/>
        <w:rPr>
          <w:sz w:val="24"/>
          <w:szCs w:val="24"/>
          <w:lang w:val="en-US"/>
        </w:rPr>
      </w:pPr>
    </w:p>
    <w:p w14:paraId="6C3D3785" w14:textId="77777777" w:rsidR="003472EB" w:rsidRPr="00E06B36" w:rsidRDefault="003472EB" w:rsidP="00BE3320">
      <w:pPr>
        <w:widowControl/>
        <w:autoSpaceDE/>
        <w:autoSpaceDN/>
        <w:adjustRightInd/>
        <w:ind w:firstLine="709"/>
        <w:jc w:val="left"/>
        <w:rPr>
          <w:sz w:val="24"/>
          <w:szCs w:val="24"/>
          <w:lang w:val="en-US"/>
        </w:rPr>
      </w:pPr>
    </w:p>
    <w:p w14:paraId="0387C8EE" w14:textId="77777777" w:rsidR="003472EB" w:rsidRPr="00E06B36" w:rsidRDefault="003472EB" w:rsidP="00BE3320">
      <w:pPr>
        <w:widowControl/>
        <w:autoSpaceDE/>
        <w:autoSpaceDN/>
        <w:adjustRightInd/>
        <w:ind w:firstLine="709"/>
        <w:jc w:val="left"/>
        <w:rPr>
          <w:sz w:val="24"/>
          <w:szCs w:val="24"/>
          <w:lang w:val="en-US"/>
        </w:rPr>
      </w:pPr>
    </w:p>
    <w:p w14:paraId="0B33FD40" w14:textId="77777777" w:rsidR="003472EB" w:rsidRPr="00E06B36" w:rsidRDefault="003472EB" w:rsidP="00BE3320">
      <w:pPr>
        <w:widowControl/>
        <w:autoSpaceDE/>
        <w:autoSpaceDN/>
        <w:adjustRightInd/>
        <w:ind w:firstLine="709"/>
        <w:jc w:val="left"/>
        <w:rPr>
          <w:sz w:val="24"/>
          <w:szCs w:val="24"/>
          <w:lang w:val="en-US"/>
        </w:rPr>
      </w:pPr>
    </w:p>
    <w:p w14:paraId="648728DC" w14:textId="77777777" w:rsidR="003472EB" w:rsidRPr="00E06B36" w:rsidRDefault="003472EB" w:rsidP="00BE3320">
      <w:pPr>
        <w:widowControl/>
        <w:autoSpaceDE/>
        <w:autoSpaceDN/>
        <w:adjustRightInd/>
        <w:ind w:firstLine="709"/>
        <w:jc w:val="left"/>
        <w:rPr>
          <w:sz w:val="24"/>
          <w:szCs w:val="24"/>
          <w:lang w:val="en-US"/>
        </w:rPr>
      </w:pPr>
    </w:p>
    <w:p w14:paraId="19038AC5" w14:textId="77777777" w:rsidR="003472EB" w:rsidRPr="00E06B36" w:rsidRDefault="003472EB" w:rsidP="00914CB0">
      <w:pPr>
        <w:widowControl/>
        <w:autoSpaceDE/>
        <w:autoSpaceDN/>
        <w:adjustRightInd/>
        <w:ind w:firstLine="0"/>
        <w:jc w:val="left"/>
        <w:rPr>
          <w:sz w:val="24"/>
          <w:szCs w:val="24"/>
          <w:lang w:val="en-US"/>
        </w:rPr>
      </w:pPr>
    </w:p>
    <w:p w14:paraId="37EF5F04" w14:textId="77777777" w:rsidR="003472EB" w:rsidRPr="00E06B36" w:rsidRDefault="003472EB" w:rsidP="00BE3320">
      <w:pPr>
        <w:widowControl/>
        <w:autoSpaceDE/>
        <w:autoSpaceDN/>
        <w:adjustRightInd/>
        <w:ind w:firstLine="709"/>
        <w:jc w:val="left"/>
        <w:rPr>
          <w:sz w:val="24"/>
          <w:szCs w:val="24"/>
          <w:lang w:val="en-US"/>
        </w:rPr>
      </w:pPr>
    </w:p>
    <w:p w14:paraId="751CDFD0" w14:textId="77777777" w:rsidR="003472EB" w:rsidRPr="00E06B36" w:rsidRDefault="003472EB" w:rsidP="00BE3320">
      <w:pPr>
        <w:widowControl/>
        <w:autoSpaceDE/>
        <w:autoSpaceDN/>
        <w:adjustRightInd/>
        <w:ind w:firstLine="709"/>
        <w:jc w:val="left"/>
        <w:rPr>
          <w:sz w:val="24"/>
          <w:szCs w:val="24"/>
          <w:lang w:val="en-US"/>
        </w:rPr>
      </w:pPr>
    </w:p>
    <w:p w14:paraId="6FC313B7" w14:textId="77777777" w:rsidR="003472EB" w:rsidRPr="00E06B36" w:rsidRDefault="003472EB" w:rsidP="00BE3320">
      <w:pPr>
        <w:widowControl/>
        <w:autoSpaceDE/>
        <w:autoSpaceDN/>
        <w:adjustRightInd/>
        <w:ind w:firstLine="709"/>
        <w:jc w:val="left"/>
        <w:rPr>
          <w:sz w:val="24"/>
          <w:szCs w:val="24"/>
          <w:lang w:val="en-US"/>
        </w:rPr>
      </w:pPr>
    </w:p>
    <w:p w14:paraId="668BA64F" w14:textId="77777777" w:rsidR="003472EB" w:rsidRPr="00E06B36" w:rsidRDefault="003472EB" w:rsidP="003472EB">
      <w:pPr>
        <w:widowControl/>
        <w:autoSpaceDE/>
        <w:autoSpaceDN/>
        <w:adjustRightInd/>
        <w:ind w:firstLine="0"/>
        <w:jc w:val="left"/>
        <w:rPr>
          <w:sz w:val="24"/>
          <w:szCs w:val="24"/>
          <w:lang w:val="en-US"/>
        </w:rPr>
      </w:pPr>
    </w:p>
    <w:p w14:paraId="16750E66" w14:textId="77777777" w:rsidR="003472EB" w:rsidRPr="00E06B36" w:rsidRDefault="003472EB" w:rsidP="00BE3320">
      <w:pPr>
        <w:widowControl/>
        <w:autoSpaceDE/>
        <w:autoSpaceDN/>
        <w:adjustRightInd/>
        <w:ind w:firstLine="709"/>
        <w:jc w:val="left"/>
        <w:rPr>
          <w:sz w:val="24"/>
          <w:szCs w:val="24"/>
          <w:lang w:val="en-US"/>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EE000B" w:rsidRPr="00E06359" w14:paraId="01D9B7D2" w14:textId="77777777" w:rsidTr="009812CB">
        <w:trPr>
          <w:trHeight w:val="826"/>
        </w:trPr>
        <w:tc>
          <w:tcPr>
            <w:tcW w:w="9570" w:type="dxa"/>
            <w:shd w:val="clear" w:color="auto" w:fill="auto"/>
          </w:tcPr>
          <w:p w14:paraId="3D5A1EA8" w14:textId="7EB64F75" w:rsidR="00EB77B0" w:rsidRPr="00E06359" w:rsidRDefault="00EE000B" w:rsidP="00EB77B0">
            <w:pPr>
              <w:ind w:firstLine="709"/>
              <w:jc w:val="right"/>
              <w:rPr>
                <w:b/>
                <w:sz w:val="24"/>
                <w:szCs w:val="24"/>
              </w:rPr>
            </w:pPr>
            <w:r w:rsidRPr="00F83FE1">
              <w:rPr>
                <w:b/>
                <w:bCs/>
                <w:sz w:val="24"/>
                <w:szCs w:val="24"/>
              </w:rPr>
              <w:t xml:space="preserve">МКС </w:t>
            </w:r>
            <w:r w:rsidR="00F83FE1" w:rsidRPr="00F83FE1">
              <w:rPr>
                <w:b/>
                <w:bCs/>
                <w:sz w:val="24"/>
                <w:szCs w:val="24"/>
              </w:rPr>
              <w:t>25.040.40; 35.100.05</w:t>
            </w:r>
            <w:r w:rsidR="00F83FE1" w:rsidRPr="00E06359">
              <w:rPr>
                <w:b/>
                <w:sz w:val="24"/>
                <w:szCs w:val="24"/>
              </w:rPr>
              <w:t xml:space="preserve"> </w:t>
            </w:r>
            <w:r w:rsidRPr="00E06359">
              <w:rPr>
                <w:b/>
                <w:sz w:val="24"/>
                <w:szCs w:val="24"/>
              </w:rPr>
              <w:t>(IDT)</w:t>
            </w:r>
          </w:p>
          <w:p w14:paraId="4556DD36" w14:textId="77777777" w:rsidR="00EB77B0" w:rsidRPr="00E06359" w:rsidRDefault="00EB77B0" w:rsidP="00EB77B0">
            <w:pPr>
              <w:ind w:firstLine="709"/>
              <w:jc w:val="right"/>
              <w:rPr>
                <w:sz w:val="24"/>
                <w:szCs w:val="24"/>
              </w:rPr>
            </w:pPr>
          </w:p>
          <w:p w14:paraId="307133B7" w14:textId="7C74C5F8" w:rsidR="00EE000B" w:rsidRPr="00E06359" w:rsidRDefault="00EE000B" w:rsidP="003472EB">
            <w:pPr>
              <w:ind w:firstLine="0"/>
              <w:rPr>
                <w:sz w:val="24"/>
                <w:szCs w:val="24"/>
              </w:rPr>
            </w:pPr>
            <w:r w:rsidRPr="00E06359">
              <w:rPr>
                <w:b/>
                <w:spacing w:val="1"/>
                <w:sz w:val="24"/>
                <w:szCs w:val="24"/>
              </w:rPr>
              <w:t>Ключевые слова:</w:t>
            </w:r>
            <w:r w:rsidRPr="00E06359">
              <w:rPr>
                <w:spacing w:val="1"/>
                <w:sz w:val="24"/>
                <w:szCs w:val="24"/>
              </w:rPr>
              <w:t xml:space="preserve"> </w:t>
            </w:r>
          </w:p>
        </w:tc>
      </w:tr>
    </w:tbl>
    <w:p w14:paraId="186D9995" w14:textId="77777777" w:rsidR="00EE000B" w:rsidRPr="00E06359" w:rsidRDefault="00EE000B" w:rsidP="00BE3320">
      <w:pPr>
        <w:widowControl/>
        <w:autoSpaceDE/>
        <w:autoSpaceDN/>
        <w:adjustRightInd/>
        <w:ind w:firstLine="709"/>
        <w:jc w:val="left"/>
        <w:rPr>
          <w:sz w:val="24"/>
          <w:szCs w:val="24"/>
        </w:rPr>
      </w:pPr>
      <w:r w:rsidRPr="00E06359">
        <w:rPr>
          <w:b/>
          <w:sz w:val="24"/>
          <w:szCs w:val="24"/>
        </w:rPr>
        <w:br w:type="page"/>
      </w: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EE000B" w:rsidRPr="00E06359" w14:paraId="4CC5772C" w14:textId="77777777" w:rsidTr="009812CB">
        <w:tc>
          <w:tcPr>
            <w:tcW w:w="9570" w:type="dxa"/>
            <w:shd w:val="clear" w:color="auto" w:fill="auto"/>
          </w:tcPr>
          <w:p w14:paraId="3FA995A4" w14:textId="2B8496BA" w:rsidR="00EE000B" w:rsidRPr="00E06359" w:rsidRDefault="00F83FE1" w:rsidP="00BE3320">
            <w:pPr>
              <w:ind w:firstLine="709"/>
              <w:jc w:val="right"/>
              <w:rPr>
                <w:sz w:val="24"/>
                <w:szCs w:val="24"/>
              </w:rPr>
            </w:pPr>
            <w:r w:rsidRPr="00F83FE1">
              <w:rPr>
                <w:b/>
                <w:bCs/>
                <w:sz w:val="24"/>
                <w:szCs w:val="24"/>
              </w:rPr>
              <w:lastRenderedPageBreak/>
              <w:t>МКС 25.040.40; 35.100.05</w:t>
            </w:r>
            <w:r w:rsidRPr="00E06359">
              <w:rPr>
                <w:b/>
                <w:sz w:val="24"/>
                <w:szCs w:val="24"/>
              </w:rPr>
              <w:t xml:space="preserve"> </w:t>
            </w:r>
            <w:r w:rsidR="00EE000B" w:rsidRPr="00E06359">
              <w:rPr>
                <w:b/>
                <w:sz w:val="24"/>
                <w:szCs w:val="24"/>
              </w:rPr>
              <w:t>(IDT)</w:t>
            </w:r>
          </w:p>
          <w:p w14:paraId="3EBDB344" w14:textId="77777777" w:rsidR="002D2856" w:rsidRDefault="002D2856" w:rsidP="00EB77B0">
            <w:pPr>
              <w:shd w:val="clear" w:color="auto" w:fill="FFFFFF"/>
              <w:ind w:firstLine="0"/>
              <w:rPr>
                <w:b/>
                <w:spacing w:val="1"/>
                <w:sz w:val="24"/>
                <w:szCs w:val="24"/>
              </w:rPr>
            </w:pPr>
          </w:p>
          <w:p w14:paraId="7A4F3C33" w14:textId="1897390F" w:rsidR="00EE000B" w:rsidRPr="00E06359" w:rsidRDefault="00EB77B0" w:rsidP="00EB77B0">
            <w:pPr>
              <w:shd w:val="clear" w:color="auto" w:fill="FFFFFF"/>
              <w:ind w:firstLine="0"/>
              <w:rPr>
                <w:sz w:val="24"/>
                <w:szCs w:val="24"/>
              </w:rPr>
            </w:pPr>
            <w:r w:rsidRPr="00E06359">
              <w:rPr>
                <w:b/>
                <w:spacing w:val="1"/>
                <w:sz w:val="24"/>
                <w:szCs w:val="24"/>
              </w:rPr>
              <w:t>Ключевые слова:</w:t>
            </w:r>
            <w:r w:rsidRPr="00E06359">
              <w:rPr>
                <w:spacing w:val="1"/>
                <w:sz w:val="24"/>
                <w:szCs w:val="24"/>
              </w:rPr>
              <w:t xml:space="preserve"> </w:t>
            </w:r>
          </w:p>
        </w:tc>
      </w:tr>
    </w:tbl>
    <w:p w14:paraId="4E79BC8F" w14:textId="77777777" w:rsidR="00EE000B" w:rsidRPr="00E06359" w:rsidRDefault="00EE000B" w:rsidP="00BE3320">
      <w:pPr>
        <w:suppressAutoHyphens/>
        <w:ind w:firstLine="709"/>
        <w:rPr>
          <w:sz w:val="24"/>
          <w:szCs w:val="24"/>
        </w:rPr>
      </w:pPr>
    </w:p>
    <w:p w14:paraId="2F43912B" w14:textId="77777777" w:rsidR="00EE000B" w:rsidRPr="00E06359" w:rsidRDefault="00EE000B" w:rsidP="00BE3320">
      <w:pPr>
        <w:suppressAutoHyphens/>
        <w:ind w:firstLine="709"/>
        <w:rPr>
          <w:sz w:val="24"/>
          <w:szCs w:val="24"/>
        </w:rPr>
      </w:pPr>
    </w:p>
    <w:p w14:paraId="4E24E295" w14:textId="77777777" w:rsidR="001008B7" w:rsidRPr="00E06359" w:rsidRDefault="001008B7" w:rsidP="001008B7">
      <w:pPr>
        <w:suppressAutoHyphens/>
        <w:ind w:firstLine="709"/>
        <w:rPr>
          <w:b/>
          <w:sz w:val="24"/>
          <w:szCs w:val="24"/>
        </w:rPr>
      </w:pPr>
      <w:r w:rsidRPr="00E06359">
        <w:rPr>
          <w:b/>
          <w:sz w:val="24"/>
          <w:szCs w:val="24"/>
        </w:rPr>
        <w:t xml:space="preserve">РАЗРАБОТЧИК </w:t>
      </w:r>
    </w:p>
    <w:p w14:paraId="78153E4D" w14:textId="77777777" w:rsidR="001008B7" w:rsidRPr="00E06359" w:rsidRDefault="001008B7" w:rsidP="001008B7">
      <w:pPr>
        <w:suppressAutoHyphens/>
        <w:ind w:firstLine="709"/>
        <w:rPr>
          <w:sz w:val="24"/>
          <w:szCs w:val="24"/>
        </w:rPr>
      </w:pPr>
    </w:p>
    <w:p w14:paraId="6203F772" w14:textId="77777777" w:rsidR="001008B7" w:rsidRPr="00E06359" w:rsidRDefault="001008B7" w:rsidP="001008B7">
      <w:pPr>
        <w:pStyle w:val="21"/>
        <w:tabs>
          <w:tab w:val="num" w:pos="-993"/>
        </w:tabs>
        <w:rPr>
          <w:szCs w:val="24"/>
        </w:rPr>
      </w:pPr>
      <w:r w:rsidRPr="00E06359">
        <w:rPr>
          <w:szCs w:val="24"/>
        </w:rPr>
        <w:t xml:space="preserve">РГП на ПХВ «Казахстанский институт стандартизации и </w:t>
      </w:r>
      <w:r w:rsidR="00374D0E">
        <w:rPr>
          <w:szCs w:val="24"/>
        </w:rPr>
        <w:t>метрологии</w:t>
      </w:r>
      <w:r w:rsidRPr="00E06359">
        <w:rPr>
          <w:szCs w:val="24"/>
        </w:rPr>
        <w:t>» Комитета технического регулирования и метрологии Министерства торговли и интеграции Республики Казахстан</w:t>
      </w:r>
    </w:p>
    <w:p w14:paraId="4D38CAC5" w14:textId="77777777" w:rsidR="001008B7" w:rsidRPr="00E06359" w:rsidRDefault="001008B7" w:rsidP="001008B7">
      <w:pPr>
        <w:pStyle w:val="21"/>
        <w:tabs>
          <w:tab w:val="num" w:pos="-993"/>
        </w:tabs>
        <w:rPr>
          <w:b/>
          <w:szCs w:val="24"/>
        </w:rPr>
      </w:pPr>
    </w:p>
    <w:tbl>
      <w:tblPr>
        <w:tblW w:w="0" w:type="auto"/>
        <w:tblLook w:val="04A0" w:firstRow="1" w:lastRow="0" w:firstColumn="1" w:lastColumn="0" w:noHBand="0" w:noVBand="1"/>
      </w:tblPr>
      <w:tblGrid>
        <w:gridCol w:w="7196"/>
        <w:gridCol w:w="2374"/>
      </w:tblGrid>
      <w:tr w:rsidR="008F3745" w14:paraId="29A33BA1" w14:textId="77777777" w:rsidTr="00374D0E">
        <w:tc>
          <w:tcPr>
            <w:tcW w:w="7196" w:type="dxa"/>
          </w:tcPr>
          <w:p w14:paraId="16C7D929" w14:textId="77777777" w:rsidR="008F3745" w:rsidRPr="00374D0E" w:rsidRDefault="008F3745" w:rsidP="00BE3320">
            <w:pPr>
              <w:pStyle w:val="21"/>
              <w:tabs>
                <w:tab w:val="num" w:pos="-993"/>
              </w:tabs>
              <w:ind w:left="0"/>
              <w:rPr>
                <w:b/>
                <w:szCs w:val="28"/>
              </w:rPr>
            </w:pPr>
            <w:r w:rsidRPr="00374D0E">
              <w:rPr>
                <w:b/>
                <w:szCs w:val="28"/>
              </w:rPr>
              <w:t>Заместитель</w:t>
            </w:r>
          </w:p>
          <w:p w14:paraId="0BE2BB76" w14:textId="77777777" w:rsidR="008F3745" w:rsidRPr="00374D0E" w:rsidRDefault="008F3745" w:rsidP="00BE3320">
            <w:pPr>
              <w:pStyle w:val="21"/>
              <w:tabs>
                <w:tab w:val="num" w:pos="-993"/>
              </w:tabs>
              <w:ind w:left="0"/>
              <w:rPr>
                <w:b/>
                <w:szCs w:val="28"/>
              </w:rPr>
            </w:pPr>
            <w:r w:rsidRPr="00374D0E">
              <w:rPr>
                <w:b/>
                <w:szCs w:val="28"/>
              </w:rPr>
              <w:t>Генерального директора</w:t>
            </w:r>
          </w:p>
          <w:p w14:paraId="143E4EE0" w14:textId="77777777" w:rsidR="00374D0E" w:rsidRPr="00374D0E" w:rsidRDefault="00374D0E" w:rsidP="00BE3320">
            <w:pPr>
              <w:pStyle w:val="21"/>
              <w:tabs>
                <w:tab w:val="num" w:pos="-993"/>
              </w:tabs>
              <w:ind w:left="0"/>
              <w:rPr>
                <w:b/>
                <w:szCs w:val="28"/>
              </w:rPr>
            </w:pPr>
          </w:p>
        </w:tc>
        <w:tc>
          <w:tcPr>
            <w:tcW w:w="2374" w:type="dxa"/>
          </w:tcPr>
          <w:p w14:paraId="356492E9" w14:textId="77777777" w:rsidR="008F3745" w:rsidRPr="00374D0E" w:rsidRDefault="008F3745" w:rsidP="00BE3320">
            <w:pPr>
              <w:pStyle w:val="21"/>
              <w:tabs>
                <w:tab w:val="num" w:pos="-993"/>
              </w:tabs>
              <w:ind w:left="0"/>
              <w:rPr>
                <w:b/>
                <w:szCs w:val="28"/>
              </w:rPr>
            </w:pPr>
          </w:p>
          <w:p w14:paraId="6E64BC93" w14:textId="77777777" w:rsidR="008F3745" w:rsidRPr="00374D0E" w:rsidRDefault="008F3745" w:rsidP="00BE3320">
            <w:pPr>
              <w:pStyle w:val="21"/>
              <w:tabs>
                <w:tab w:val="num" w:pos="-993"/>
              </w:tabs>
              <w:ind w:left="0"/>
              <w:rPr>
                <w:b/>
                <w:szCs w:val="28"/>
              </w:rPr>
            </w:pPr>
            <w:r w:rsidRPr="00374D0E">
              <w:rPr>
                <w:b/>
                <w:szCs w:val="28"/>
              </w:rPr>
              <w:t xml:space="preserve">С. </w:t>
            </w:r>
            <w:proofErr w:type="spellStart"/>
            <w:r w:rsidRPr="00374D0E">
              <w:rPr>
                <w:b/>
                <w:szCs w:val="28"/>
              </w:rPr>
              <w:t>Радаев</w:t>
            </w:r>
            <w:proofErr w:type="spellEnd"/>
          </w:p>
        </w:tc>
      </w:tr>
      <w:tr w:rsidR="008F3745" w14:paraId="5949D444" w14:textId="77777777" w:rsidTr="00374D0E">
        <w:tc>
          <w:tcPr>
            <w:tcW w:w="7196" w:type="dxa"/>
          </w:tcPr>
          <w:p w14:paraId="76335C70" w14:textId="77777777" w:rsidR="008F3745" w:rsidRPr="00374D0E" w:rsidRDefault="008F3745" w:rsidP="00BE3320">
            <w:pPr>
              <w:pStyle w:val="21"/>
              <w:tabs>
                <w:tab w:val="num" w:pos="-993"/>
              </w:tabs>
              <w:ind w:left="0"/>
              <w:rPr>
                <w:b/>
                <w:szCs w:val="28"/>
              </w:rPr>
            </w:pPr>
            <w:r w:rsidRPr="00374D0E">
              <w:rPr>
                <w:b/>
                <w:szCs w:val="28"/>
              </w:rPr>
              <w:t>Руководитель</w:t>
            </w:r>
          </w:p>
          <w:p w14:paraId="2B6E236F" w14:textId="77777777" w:rsidR="008F3745" w:rsidRPr="00374D0E" w:rsidRDefault="008F3745" w:rsidP="00BE3320">
            <w:pPr>
              <w:pStyle w:val="21"/>
              <w:tabs>
                <w:tab w:val="num" w:pos="-993"/>
              </w:tabs>
              <w:ind w:left="0"/>
              <w:rPr>
                <w:b/>
                <w:szCs w:val="28"/>
              </w:rPr>
            </w:pPr>
            <w:r w:rsidRPr="00374D0E">
              <w:rPr>
                <w:b/>
                <w:szCs w:val="28"/>
              </w:rPr>
              <w:t>Департамента стандартизации</w:t>
            </w:r>
          </w:p>
          <w:p w14:paraId="3B521EC9" w14:textId="77777777" w:rsidR="00374D0E" w:rsidRPr="00374D0E" w:rsidRDefault="00374D0E" w:rsidP="00BE3320">
            <w:pPr>
              <w:pStyle w:val="21"/>
              <w:tabs>
                <w:tab w:val="num" w:pos="-993"/>
              </w:tabs>
              <w:ind w:left="0"/>
              <w:rPr>
                <w:b/>
                <w:szCs w:val="28"/>
              </w:rPr>
            </w:pPr>
          </w:p>
        </w:tc>
        <w:tc>
          <w:tcPr>
            <w:tcW w:w="2374" w:type="dxa"/>
          </w:tcPr>
          <w:p w14:paraId="5873C71B" w14:textId="77777777" w:rsidR="008F3745" w:rsidRPr="00374D0E" w:rsidRDefault="008F3745" w:rsidP="00BE3320">
            <w:pPr>
              <w:pStyle w:val="21"/>
              <w:tabs>
                <w:tab w:val="num" w:pos="-993"/>
              </w:tabs>
              <w:ind w:left="0"/>
              <w:rPr>
                <w:b/>
                <w:szCs w:val="28"/>
              </w:rPr>
            </w:pPr>
          </w:p>
          <w:p w14:paraId="6CAA3896" w14:textId="77777777" w:rsidR="008F3745" w:rsidRPr="00374D0E" w:rsidRDefault="008F3745" w:rsidP="00BE3320">
            <w:pPr>
              <w:pStyle w:val="21"/>
              <w:tabs>
                <w:tab w:val="num" w:pos="-993"/>
              </w:tabs>
              <w:ind w:left="0"/>
              <w:rPr>
                <w:b/>
                <w:szCs w:val="28"/>
              </w:rPr>
            </w:pPr>
            <w:r w:rsidRPr="00374D0E">
              <w:rPr>
                <w:b/>
                <w:szCs w:val="28"/>
              </w:rPr>
              <w:t xml:space="preserve">С. </w:t>
            </w:r>
            <w:proofErr w:type="spellStart"/>
            <w:r w:rsidRPr="00374D0E">
              <w:rPr>
                <w:b/>
                <w:szCs w:val="28"/>
              </w:rPr>
              <w:t>Карибжанова</w:t>
            </w:r>
            <w:proofErr w:type="spellEnd"/>
          </w:p>
        </w:tc>
      </w:tr>
      <w:tr w:rsidR="008F3745" w14:paraId="16F62000" w14:textId="77777777" w:rsidTr="00374D0E">
        <w:tc>
          <w:tcPr>
            <w:tcW w:w="7196" w:type="dxa"/>
          </w:tcPr>
          <w:p w14:paraId="29ED1456" w14:textId="3479494C" w:rsidR="00374D0E" w:rsidRPr="00374D0E" w:rsidRDefault="00F83FE1" w:rsidP="00BE3320">
            <w:pPr>
              <w:pStyle w:val="21"/>
              <w:tabs>
                <w:tab w:val="num" w:pos="-993"/>
              </w:tabs>
              <w:ind w:left="0"/>
              <w:rPr>
                <w:b/>
                <w:szCs w:val="28"/>
              </w:rPr>
            </w:pPr>
            <w:r>
              <w:rPr>
                <w:b/>
                <w:szCs w:val="28"/>
              </w:rPr>
              <w:t>С</w:t>
            </w:r>
            <w:r>
              <w:rPr>
                <w:b/>
              </w:rPr>
              <w:t>оисполнитель</w:t>
            </w:r>
          </w:p>
        </w:tc>
        <w:tc>
          <w:tcPr>
            <w:tcW w:w="2374" w:type="dxa"/>
          </w:tcPr>
          <w:p w14:paraId="23D0A928" w14:textId="200372A6" w:rsidR="00374D0E" w:rsidRPr="00374D0E" w:rsidRDefault="00F83FE1" w:rsidP="00BE3320">
            <w:pPr>
              <w:pStyle w:val="21"/>
              <w:tabs>
                <w:tab w:val="num" w:pos="-993"/>
              </w:tabs>
              <w:ind w:left="0"/>
              <w:rPr>
                <w:b/>
                <w:szCs w:val="28"/>
              </w:rPr>
            </w:pPr>
            <w:r>
              <w:rPr>
                <w:b/>
                <w:szCs w:val="28"/>
              </w:rPr>
              <w:t>Ю. Лютов</w:t>
            </w:r>
          </w:p>
        </w:tc>
      </w:tr>
    </w:tbl>
    <w:p w14:paraId="7B3669E0" w14:textId="77777777" w:rsidR="00EE000B" w:rsidRPr="00114B0F" w:rsidRDefault="00EE000B" w:rsidP="00BE3320">
      <w:pPr>
        <w:pStyle w:val="21"/>
        <w:tabs>
          <w:tab w:val="num" w:pos="-993"/>
        </w:tabs>
        <w:ind w:left="0" w:firstLine="709"/>
        <w:rPr>
          <w:szCs w:val="28"/>
        </w:rPr>
      </w:pPr>
    </w:p>
    <w:p w14:paraId="7188BA52" w14:textId="77777777" w:rsidR="00EE000B" w:rsidRPr="00BE3320" w:rsidRDefault="00EE000B" w:rsidP="00BE3320">
      <w:pPr>
        <w:pStyle w:val="21"/>
        <w:tabs>
          <w:tab w:val="num" w:pos="-993"/>
        </w:tabs>
        <w:ind w:left="0" w:firstLine="709"/>
        <w:rPr>
          <w:sz w:val="28"/>
          <w:szCs w:val="28"/>
        </w:rPr>
      </w:pPr>
    </w:p>
    <w:p w14:paraId="2560D70C" w14:textId="77777777" w:rsidR="00EE000B" w:rsidRPr="00BE3320" w:rsidRDefault="00EE000B" w:rsidP="00BE3320">
      <w:pPr>
        <w:pStyle w:val="21"/>
        <w:tabs>
          <w:tab w:val="num" w:pos="-993"/>
        </w:tabs>
        <w:ind w:left="0" w:firstLine="709"/>
        <w:rPr>
          <w:sz w:val="28"/>
          <w:szCs w:val="28"/>
        </w:rPr>
      </w:pPr>
    </w:p>
    <w:p w14:paraId="0F26B98F" w14:textId="77777777" w:rsidR="00EE000B" w:rsidRPr="00BE3320" w:rsidRDefault="00EE000B" w:rsidP="00BE3320">
      <w:pPr>
        <w:ind w:firstLine="709"/>
      </w:pPr>
    </w:p>
    <w:p w14:paraId="5BA96064" w14:textId="77777777" w:rsidR="006E4B26" w:rsidRPr="00BE3320" w:rsidRDefault="006E4B26" w:rsidP="00BE3320">
      <w:pPr>
        <w:ind w:firstLine="709"/>
        <w:rPr>
          <w:b/>
        </w:rPr>
      </w:pPr>
    </w:p>
    <w:sectPr w:rsidR="006E4B26" w:rsidRPr="00BE3320" w:rsidSect="00E03ECD">
      <w:footnotePr>
        <w:numStart w:val="2"/>
      </w:footnotePr>
      <w:type w:val="continuous"/>
      <w:pgSz w:w="11906" w:h="16838" w:code="9"/>
      <w:pgMar w:top="1418" w:right="1418" w:bottom="1418" w:left="1134" w:header="1021" w:footer="102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FA1B78" w14:textId="77777777" w:rsidR="00352F1B" w:rsidRDefault="00352F1B" w:rsidP="00B737C6">
      <w:r>
        <w:separator/>
      </w:r>
    </w:p>
  </w:endnote>
  <w:endnote w:type="continuationSeparator" w:id="0">
    <w:p w14:paraId="6AD94612" w14:textId="77777777" w:rsidR="00352F1B" w:rsidRDefault="00352F1B" w:rsidP="00B73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21C3A3" w14:textId="5E9A0D8D" w:rsidR="00336C44" w:rsidRPr="00F528CE" w:rsidRDefault="00336C44" w:rsidP="009812CB">
    <w:pPr>
      <w:pStyle w:val="a3"/>
      <w:ind w:right="-6" w:firstLine="0"/>
      <w:rPr>
        <w:sz w:val="24"/>
        <w:szCs w:val="24"/>
      </w:rPr>
    </w:pPr>
    <w:r w:rsidRPr="00F528CE">
      <w:rPr>
        <w:rStyle w:val="a5"/>
        <w:rFonts w:eastAsia="Lucida Sans Unicode"/>
        <w:sz w:val="24"/>
      </w:rPr>
      <w:fldChar w:fldCharType="begin"/>
    </w:r>
    <w:r w:rsidRPr="00F528CE">
      <w:rPr>
        <w:rStyle w:val="a5"/>
        <w:rFonts w:eastAsia="Lucida Sans Unicode"/>
        <w:sz w:val="24"/>
      </w:rPr>
      <w:instrText xml:space="preserve"> PAGE </w:instrText>
    </w:r>
    <w:r w:rsidRPr="00F528CE">
      <w:rPr>
        <w:rStyle w:val="a5"/>
        <w:rFonts w:eastAsia="Lucida Sans Unicode"/>
        <w:sz w:val="24"/>
      </w:rPr>
      <w:fldChar w:fldCharType="separate"/>
    </w:r>
    <w:r>
      <w:rPr>
        <w:rStyle w:val="a5"/>
        <w:rFonts w:eastAsia="Lucida Sans Unicode"/>
        <w:noProof/>
        <w:sz w:val="24"/>
      </w:rPr>
      <w:t>244</w:t>
    </w:r>
    <w:r w:rsidRPr="00F528CE">
      <w:rPr>
        <w:rStyle w:val="a5"/>
        <w:rFonts w:eastAsia="Lucida Sans Unicode"/>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0C3DAD" w14:textId="38CF5B87" w:rsidR="00336C44" w:rsidRPr="00F528CE" w:rsidRDefault="00336C44" w:rsidP="009812CB">
    <w:pPr>
      <w:pStyle w:val="a3"/>
      <w:jc w:val="right"/>
      <w:rPr>
        <w:rStyle w:val="a5"/>
        <w:rFonts w:eastAsia="Lucida Sans Unicode"/>
        <w:sz w:val="24"/>
      </w:rPr>
    </w:pPr>
    <w:r w:rsidRPr="00F528CE">
      <w:rPr>
        <w:rStyle w:val="a5"/>
        <w:rFonts w:eastAsia="Lucida Sans Unicode"/>
        <w:sz w:val="24"/>
      </w:rPr>
      <w:fldChar w:fldCharType="begin"/>
    </w:r>
    <w:r w:rsidRPr="00F528CE">
      <w:rPr>
        <w:rStyle w:val="a5"/>
        <w:rFonts w:eastAsia="Lucida Sans Unicode"/>
        <w:sz w:val="24"/>
      </w:rPr>
      <w:instrText xml:space="preserve">PAGE  </w:instrText>
    </w:r>
    <w:r w:rsidRPr="00F528CE">
      <w:rPr>
        <w:rStyle w:val="a5"/>
        <w:rFonts w:eastAsia="Lucida Sans Unicode"/>
        <w:sz w:val="24"/>
      </w:rPr>
      <w:fldChar w:fldCharType="separate"/>
    </w:r>
    <w:r>
      <w:rPr>
        <w:rStyle w:val="a5"/>
        <w:rFonts w:eastAsia="Lucida Sans Unicode"/>
        <w:noProof/>
        <w:sz w:val="24"/>
      </w:rPr>
      <w:t>245</w:t>
    </w:r>
    <w:r w:rsidRPr="00F528CE">
      <w:rPr>
        <w:rStyle w:val="a5"/>
        <w:rFonts w:eastAsia="Lucida Sans Unicode"/>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43960777"/>
      <w:docPartObj>
        <w:docPartGallery w:val="Page Numbers (Bottom of Page)"/>
        <w:docPartUnique/>
      </w:docPartObj>
    </w:sdtPr>
    <w:sdtContent>
      <w:p w14:paraId="16D14C9A" w14:textId="77777777" w:rsidR="00336C44" w:rsidRDefault="00336C44" w:rsidP="008F3745">
        <w:pPr>
          <w:pStyle w:val="a3"/>
          <w:pBdr>
            <w:bottom w:val="single" w:sz="12" w:space="1" w:color="auto"/>
          </w:pBdr>
          <w:ind w:firstLine="0"/>
          <w:jc w:val="right"/>
        </w:pPr>
      </w:p>
      <w:p w14:paraId="7674601F" w14:textId="35BE53AF" w:rsidR="00336C44" w:rsidRPr="008F3745" w:rsidRDefault="00336C44" w:rsidP="008F3745">
        <w:pPr>
          <w:pStyle w:val="a3"/>
          <w:ind w:firstLine="0"/>
          <w:jc w:val="right"/>
        </w:pPr>
        <w:r w:rsidRPr="008F3745">
          <w:rPr>
            <w:b/>
            <w:sz w:val="24"/>
          </w:rPr>
          <w:t xml:space="preserve">Проект, редакция 1       </w:t>
        </w:r>
        <w:r>
          <w:rPr>
            <w:b/>
            <w:sz w:val="24"/>
          </w:rPr>
          <w:t xml:space="preserve">            </w:t>
        </w:r>
        <w:r w:rsidRPr="008F3745">
          <w:rPr>
            <w:b/>
            <w:sz w:val="24"/>
          </w:rPr>
          <w:t xml:space="preserve">                                                                                                   </w:t>
        </w:r>
        <w:r w:rsidRPr="008F3745">
          <w:rPr>
            <w:sz w:val="24"/>
          </w:rPr>
          <w:fldChar w:fldCharType="begin"/>
        </w:r>
        <w:r w:rsidRPr="008F3745">
          <w:rPr>
            <w:sz w:val="24"/>
          </w:rPr>
          <w:instrText>PAGE   \* MERGEFORMAT</w:instrText>
        </w:r>
        <w:r w:rsidRPr="008F3745">
          <w:rPr>
            <w:sz w:val="24"/>
          </w:rPr>
          <w:fldChar w:fldCharType="separate"/>
        </w:r>
        <w:r>
          <w:rPr>
            <w:noProof/>
            <w:sz w:val="24"/>
          </w:rPr>
          <w:t>1</w:t>
        </w:r>
        <w:r w:rsidRPr="008F3745">
          <w:rPr>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BF1A1C" w14:textId="77777777" w:rsidR="00352F1B" w:rsidRDefault="00352F1B" w:rsidP="00B737C6">
      <w:r>
        <w:separator/>
      </w:r>
    </w:p>
  </w:footnote>
  <w:footnote w:type="continuationSeparator" w:id="0">
    <w:p w14:paraId="587AD3D0" w14:textId="77777777" w:rsidR="00352F1B" w:rsidRDefault="00352F1B" w:rsidP="00B737C6">
      <w:r>
        <w:continuationSeparator/>
      </w:r>
    </w:p>
  </w:footnote>
  <w:footnote w:id="1">
    <w:p w14:paraId="46ADE5B2" w14:textId="6593BF35" w:rsidR="00336C44" w:rsidRPr="004B47B7" w:rsidRDefault="00336C44" w:rsidP="00E03ECD">
      <w:pPr>
        <w:ind w:firstLine="709"/>
      </w:pPr>
      <w:r>
        <w:rPr>
          <w:rStyle w:val="af1"/>
        </w:rPr>
        <w:t>2</w:t>
      </w:r>
      <w:r>
        <w:t xml:space="preserve"> </w:t>
      </w:r>
      <w:r w:rsidRPr="004B47B7">
        <w:rPr>
          <w:sz w:val="24"/>
          <w:szCs w:val="24"/>
        </w:rPr>
        <w:t>Более высокие скорости объявления могут увеличить энергопотребление сети.</w:t>
      </w:r>
    </w:p>
    <w:p w14:paraId="013505E2" w14:textId="0F72DEA3" w:rsidR="00336C44" w:rsidRDefault="00336C44">
      <w:pPr>
        <w:pStyle w:val="af"/>
      </w:pPr>
    </w:p>
  </w:footnote>
  <w:footnote w:id="2">
    <w:p w14:paraId="0E4FC62F" w14:textId="600BC6EB" w:rsidR="00336C44" w:rsidRPr="004B47B7" w:rsidRDefault="00336C44">
      <w:pPr>
        <w:pStyle w:val="af"/>
      </w:pPr>
      <w:r w:rsidRPr="004B47B7">
        <w:rPr>
          <w:rStyle w:val="af1"/>
          <w:sz w:val="24"/>
          <w:szCs w:val="24"/>
        </w:rPr>
        <w:footnoteRef/>
      </w:r>
      <w:r w:rsidRPr="004B47B7">
        <w:rPr>
          <w:sz w:val="24"/>
          <w:szCs w:val="24"/>
        </w:rPr>
        <w:t xml:space="preserve"> </w:t>
      </w:r>
      <w:r w:rsidRPr="00E03ECD">
        <w:rPr>
          <w:sz w:val="24"/>
          <w:szCs w:val="24"/>
        </w:rPr>
        <w:t>например, FIPS PUB 197 (FIPS 197) Национального института стандартов и технологий США (NIST).</w:t>
      </w:r>
    </w:p>
  </w:footnote>
  <w:footnote w:id="3">
    <w:p w14:paraId="28446F6C" w14:textId="4BD6F8CA" w:rsidR="00336C44" w:rsidRDefault="00336C44">
      <w:pPr>
        <w:pStyle w:val="af"/>
      </w:pPr>
      <w:r w:rsidRPr="004B47B7">
        <w:rPr>
          <w:rStyle w:val="af1"/>
          <w:sz w:val="24"/>
          <w:szCs w:val="24"/>
        </w:rPr>
        <w:footnoteRef/>
      </w:r>
      <w:r w:rsidRPr="004B47B7">
        <w:rPr>
          <w:sz w:val="24"/>
          <w:szCs w:val="24"/>
        </w:rPr>
        <w:t xml:space="preserve"> </w:t>
      </w:r>
      <w:r w:rsidRPr="00E03ECD">
        <w:rPr>
          <w:sz w:val="24"/>
          <w:szCs w:val="24"/>
        </w:rPr>
        <w:t>Устройство не подключено (выброшено из активного списка) либо (1) при обнаружении ошибки транспортного уровня; (2) прием сигнала «Аварийный сигнал сбоя пути» на всех соединениях к полевому устройству; или (3) сеанс шлюза не существует.</w:t>
      </w:r>
    </w:p>
  </w:footnote>
  <w:footnote w:id="4">
    <w:p w14:paraId="6CD2AF0D" w14:textId="7B4BAD24" w:rsidR="00336C44" w:rsidRDefault="00336C44">
      <w:pPr>
        <w:pStyle w:val="af"/>
      </w:pPr>
      <w:r w:rsidRPr="000B3B38">
        <w:rPr>
          <w:rStyle w:val="af1"/>
          <w:sz w:val="24"/>
          <w:szCs w:val="24"/>
        </w:rPr>
        <w:footnoteRef/>
      </w:r>
      <w:r w:rsidRPr="000B3B38">
        <w:rPr>
          <w:sz w:val="24"/>
          <w:szCs w:val="24"/>
        </w:rPr>
        <w:t xml:space="preserve"> </w:t>
      </w:r>
      <w:r w:rsidRPr="00E03ECD">
        <w:rPr>
          <w:sz w:val="24"/>
          <w:szCs w:val="24"/>
        </w:rPr>
        <w:t xml:space="preserve">Услуга </w:t>
      </w:r>
      <w:r w:rsidRPr="000B3B38">
        <w:rPr>
          <w:sz w:val="24"/>
          <w:szCs w:val="24"/>
        </w:rPr>
        <w:t>считывания статистики сетевого устройства</w:t>
      </w:r>
      <w:r w:rsidRPr="00E03ECD">
        <w:rPr>
          <w:sz w:val="24"/>
          <w:szCs w:val="24"/>
        </w:rPr>
        <w:t xml:space="preserve"> и услуга </w:t>
      </w:r>
      <w:r w:rsidRPr="000B3B38">
        <w:rPr>
          <w:sz w:val="24"/>
          <w:szCs w:val="24"/>
        </w:rPr>
        <w:t>считывания сетевой статистики</w:t>
      </w:r>
      <w:r w:rsidRPr="00E03ECD">
        <w:rPr>
          <w:sz w:val="24"/>
          <w:szCs w:val="24"/>
        </w:rPr>
        <w:t xml:space="preserve"> предоставляют KPI и статистику производительности. Услуга </w:t>
      </w:r>
      <w:r w:rsidRPr="000B3B38">
        <w:rPr>
          <w:sz w:val="24"/>
          <w:szCs w:val="24"/>
        </w:rPr>
        <w:t>считывания сетевой статистики</w:t>
      </w:r>
      <w:r w:rsidRPr="00E03ECD">
        <w:rPr>
          <w:sz w:val="24"/>
          <w:szCs w:val="24"/>
        </w:rPr>
        <w:t xml:space="preserve"> обобщает все ключевые показатели эффективности сети и состояние сети. Услуга </w:t>
      </w:r>
      <w:r w:rsidRPr="000B3B38">
        <w:rPr>
          <w:sz w:val="24"/>
          <w:szCs w:val="24"/>
        </w:rPr>
        <w:t>считывания статистики сетевых устройств</w:t>
      </w:r>
      <w:r w:rsidRPr="00E03ECD">
        <w:rPr>
          <w:sz w:val="24"/>
          <w:szCs w:val="24"/>
        </w:rPr>
        <w:t xml:space="preserve"> предоставляет широкий спектр статистических данных на уровне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2870E9" w14:textId="0CBF2368" w:rsidR="00336C44" w:rsidRPr="00B07CC5" w:rsidRDefault="00336C44" w:rsidP="009812CB">
    <w:pPr>
      <w:ind w:firstLine="0"/>
      <w:rPr>
        <w:b/>
        <w:sz w:val="24"/>
        <w:szCs w:val="24"/>
        <w:shd w:val="clear" w:color="auto" w:fill="FFFFFF"/>
        <w:lang w:val="kk-KZ"/>
      </w:rPr>
    </w:pPr>
    <w:r w:rsidRPr="00BE5BC1">
      <w:rPr>
        <w:b/>
        <w:sz w:val="24"/>
        <w:szCs w:val="24"/>
      </w:rPr>
      <w:t>СТ РК</w:t>
    </w:r>
    <w:r w:rsidRPr="00BE5BC1">
      <w:rPr>
        <w:b/>
        <w:i/>
        <w:sz w:val="24"/>
        <w:szCs w:val="24"/>
      </w:rPr>
      <w:t xml:space="preserve"> </w:t>
    </w:r>
    <w:r>
      <w:rPr>
        <w:b/>
        <w:bCs/>
        <w:sz w:val="24"/>
        <w:szCs w:val="24"/>
        <w:lang w:val="en-US"/>
      </w:rPr>
      <w:t>IEC</w:t>
    </w:r>
    <w:r w:rsidRPr="00113117">
      <w:rPr>
        <w:b/>
        <w:bCs/>
        <w:sz w:val="24"/>
        <w:szCs w:val="24"/>
      </w:rPr>
      <w:t xml:space="preserve"> 625</w:t>
    </w:r>
    <w:r>
      <w:rPr>
        <w:b/>
        <w:bCs/>
        <w:sz w:val="24"/>
        <w:szCs w:val="24"/>
      </w:rPr>
      <w:t>91</w:t>
    </w:r>
  </w:p>
  <w:p w14:paraId="418053E4" w14:textId="77777777" w:rsidR="00336C44" w:rsidRPr="00BE5BC1" w:rsidRDefault="00336C44" w:rsidP="009812CB">
    <w:pPr>
      <w:ind w:firstLine="0"/>
      <w:rPr>
        <w:sz w:val="24"/>
        <w:szCs w:val="24"/>
      </w:rPr>
    </w:pPr>
    <w:r>
      <w:rPr>
        <w:i/>
        <w:sz w:val="24"/>
        <w:szCs w:val="24"/>
      </w:rPr>
      <w:t>(проект, редакция 1</w:t>
    </w:r>
    <w:r w:rsidRPr="00BE5BC1">
      <w:rPr>
        <w:i/>
        <w:sz w:val="24"/>
        <w:szCs w:val="24"/>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8DB6CD" w14:textId="5DB175BF" w:rsidR="00336C44" w:rsidRPr="00B07CC5" w:rsidRDefault="00336C44" w:rsidP="009812CB">
    <w:pPr>
      <w:tabs>
        <w:tab w:val="left" w:pos="4962"/>
        <w:tab w:val="left" w:pos="5812"/>
        <w:tab w:val="left" w:pos="6379"/>
        <w:tab w:val="left" w:pos="6663"/>
        <w:tab w:val="left" w:pos="6946"/>
        <w:tab w:val="left" w:pos="7230"/>
      </w:tabs>
      <w:ind w:left="4962" w:firstLine="0"/>
      <w:jc w:val="right"/>
      <w:rPr>
        <w:b/>
        <w:sz w:val="24"/>
        <w:szCs w:val="24"/>
        <w:lang w:val="kk-KZ"/>
      </w:rPr>
    </w:pPr>
    <w:r w:rsidRPr="00BE5BC1">
      <w:rPr>
        <w:b/>
        <w:sz w:val="24"/>
        <w:szCs w:val="24"/>
      </w:rPr>
      <w:t xml:space="preserve">СТ РК </w:t>
    </w:r>
    <w:r>
      <w:rPr>
        <w:b/>
        <w:bCs/>
        <w:sz w:val="24"/>
        <w:szCs w:val="24"/>
        <w:lang w:val="en-US"/>
      </w:rPr>
      <w:t>IEC</w:t>
    </w:r>
    <w:r w:rsidRPr="00113117">
      <w:rPr>
        <w:b/>
        <w:bCs/>
        <w:sz w:val="24"/>
        <w:szCs w:val="24"/>
      </w:rPr>
      <w:t xml:space="preserve"> 625</w:t>
    </w:r>
    <w:r>
      <w:rPr>
        <w:b/>
        <w:bCs/>
        <w:sz w:val="24"/>
        <w:szCs w:val="24"/>
      </w:rPr>
      <w:t>91</w:t>
    </w:r>
  </w:p>
  <w:p w14:paraId="33AA9231" w14:textId="77777777" w:rsidR="00336C44" w:rsidRPr="00BE5BC1" w:rsidRDefault="00336C44" w:rsidP="009812CB">
    <w:pPr>
      <w:tabs>
        <w:tab w:val="left" w:pos="4962"/>
        <w:tab w:val="left" w:pos="5812"/>
        <w:tab w:val="left" w:pos="6379"/>
        <w:tab w:val="left" w:pos="6663"/>
        <w:tab w:val="left" w:pos="6946"/>
        <w:tab w:val="left" w:pos="7230"/>
      </w:tabs>
      <w:ind w:left="4962" w:firstLine="0"/>
      <w:jc w:val="right"/>
      <w:rPr>
        <w:sz w:val="24"/>
        <w:szCs w:val="24"/>
      </w:rPr>
    </w:pPr>
    <w:r>
      <w:rPr>
        <w:i/>
        <w:sz w:val="24"/>
        <w:szCs w:val="24"/>
      </w:rPr>
      <w:t>(проект, редакция 1</w:t>
    </w:r>
    <w:r w:rsidRPr="00BE5BC1">
      <w:rPr>
        <w:i/>
        <w:sz w:val="24"/>
        <w:szCs w:val="24"/>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B981F7" w14:textId="77777777" w:rsidR="00336C44" w:rsidRPr="008D2E52" w:rsidRDefault="00336C44" w:rsidP="008D2E52">
    <w:pPr>
      <w:pStyle w:val="a6"/>
      <w:tabs>
        <w:tab w:val="clear" w:pos="4677"/>
        <w:tab w:val="clear" w:pos="9355"/>
        <w:tab w:val="left" w:pos="6900"/>
        <w:tab w:val="left" w:pos="8400"/>
      </w:tabs>
      <w:jc w:val="right"/>
      <w:rPr>
        <w:i/>
        <w:sz w:val="24"/>
        <w:szCs w:val="24"/>
      </w:rPr>
    </w:pPr>
    <w:r w:rsidRPr="008D2E52">
      <w:rPr>
        <w:i/>
        <w:sz w:val="24"/>
        <w:szCs w:val="24"/>
      </w:rPr>
      <w:t>Проект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16578D" w14:textId="22B77580" w:rsidR="00336C44" w:rsidRPr="00B07CC5" w:rsidRDefault="00336C44" w:rsidP="008F3745">
    <w:pPr>
      <w:ind w:firstLine="0"/>
      <w:jc w:val="right"/>
      <w:rPr>
        <w:b/>
        <w:sz w:val="24"/>
        <w:szCs w:val="24"/>
        <w:shd w:val="clear" w:color="auto" w:fill="FFFFFF"/>
        <w:lang w:val="kk-KZ"/>
      </w:rPr>
    </w:pPr>
    <w:r w:rsidRPr="00BE5BC1">
      <w:rPr>
        <w:b/>
        <w:sz w:val="24"/>
        <w:szCs w:val="24"/>
      </w:rPr>
      <w:t>СТ РК</w:t>
    </w:r>
    <w:r w:rsidRPr="00BE5BC1">
      <w:rPr>
        <w:b/>
        <w:i/>
        <w:sz w:val="24"/>
        <w:szCs w:val="24"/>
      </w:rPr>
      <w:t xml:space="preserve"> </w:t>
    </w:r>
    <w:r>
      <w:rPr>
        <w:b/>
        <w:bCs/>
        <w:sz w:val="24"/>
        <w:szCs w:val="24"/>
        <w:lang w:val="en-US"/>
      </w:rPr>
      <w:t>IEC</w:t>
    </w:r>
    <w:r w:rsidRPr="00113117">
      <w:rPr>
        <w:b/>
        <w:bCs/>
        <w:sz w:val="24"/>
        <w:szCs w:val="24"/>
      </w:rPr>
      <w:t xml:space="preserve"> 625</w:t>
    </w:r>
    <w:r>
      <w:rPr>
        <w:b/>
        <w:bCs/>
        <w:sz w:val="24"/>
        <w:szCs w:val="24"/>
      </w:rPr>
      <w:t>91</w:t>
    </w:r>
  </w:p>
  <w:p w14:paraId="132980B6" w14:textId="77777777" w:rsidR="00336C44" w:rsidRPr="008F3745" w:rsidRDefault="00336C44" w:rsidP="008F3745">
    <w:pPr>
      <w:ind w:firstLine="0"/>
      <w:jc w:val="right"/>
      <w:rPr>
        <w:sz w:val="24"/>
        <w:szCs w:val="24"/>
      </w:rPr>
    </w:pPr>
    <w:r w:rsidRPr="008F3745">
      <w:rPr>
        <w:i/>
        <w:sz w:val="24"/>
        <w:szCs w:val="24"/>
      </w:rPr>
      <w:t>(проект, редакция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83544A"/>
    <w:multiLevelType w:val="hybridMultilevel"/>
    <w:tmpl w:val="C79EB59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01B5C58"/>
    <w:multiLevelType w:val="hybridMultilevel"/>
    <w:tmpl w:val="ACAE1A0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15669EA"/>
    <w:multiLevelType w:val="hybridMultilevel"/>
    <w:tmpl w:val="F780884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7C07E4B"/>
    <w:multiLevelType w:val="hybridMultilevel"/>
    <w:tmpl w:val="FB800BA6"/>
    <w:lvl w:ilvl="0" w:tplc="7F683216">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 w15:restartNumberingAfterBreak="0">
    <w:nsid w:val="4E3D32B4"/>
    <w:multiLevelType w:val="hybridMultilevel"/>
    <w:tmpl w:val="DC74CCF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B0D5095"/>
    <w:multiLevelType w:val="hybridMultilevel"/>
    <w:tmpl w:val="68F6256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A5D3B2C"/>
    <w:multiLevelType w:val="hybridMultilevel"/>
    <w:tmpl w:val="6B70284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78800A7C"/>
    <w:multiLevelType w:val="hybridMultilevel"/>
    <w:tmpl w:val="0ACE0598"/>
    <w:lvl w:ilvl="0" w:tplc="5CEAED5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7"/>
  </w:num>
  <w:num w:numId="2">
    <w:abstractNumId w:val="3"/>
  </w:num>
  <w:num w:numId="3">
    <w:abstractNumId w:val="1"/>
  </w:num>
  <w:num w:numId="4">
    <w:abstractNumId w:val="5"/>
  </w:num>
  <w:num w:numId="5">
    <w:abstractNumId w:val="6"/>
  </w:num>
  <w:num w:numId="6">
    <w:abstractNumId w:val="0"/>
  </w:num>
  <w:num w:numId="7">
    <w:abstractNumId w:val="2"/>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proofState w:spelling="clean" w:grammar="clean"/>
  <w:defaultTabStop w:val="708"/>
  <w:evenAndOddHeaders/>
  <w:characterSpacingControl w:val="doNotCompress"/>
  <w:hdrShapeDefaults>
    <o:shapedefaults v:ext="edit" spidmax="2049"/>
  </w:hdrShapeDefaults>
  <w:footnotePr>
    <w:numStart w:val="2"/>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E000B"/>
    <w:rsid w:val="00005169"/>
    <w:rsid w:val="0002680C"/>
    <w:rsid w:val="000351DA"/>
    <w:rsid w:val="000504AD"/>
    <w:rsid w:val="00083F97"/>
    <w:rsid w:val="000851E6"/>
    <w:rsid w:val="000A3398"/>
    <w:rsid w:val="000B0E90"/>
    <w:rsid w:val="000B3B38"/>
    <w:rsid w:val="000D685E"/>
    <w:rsid w:val="000D7818"/>
    <w:rsid w:val="000F614E"/>
    <w:rsid w:val="001008B7"/>
    <w:rsid w:val="00110848"/>
    <w:rsid w:val="00113117"/>
    <w:rsid w:val="00114B0F"/>
    <w:rsid w:val="00134DD0"/>
    <w:rsid w:val="001408CD"/>
    <w:rsid w:val="00143F54"/>
    <w:rsid w:val="0015067B"/>
    <w:rsid w:val="00155629"/>
    <w:rsid w:val="001631FB"/>
    <w:rsid w:val="0017149A"/>
    <w:rsid w:val="00173CBF"/>
    <w:rsid w:val="00180FDA"/>
    <w:rsid w:val="0019068E"/>
    <w:rsid w:val="001A46BB"/>
    <w:rsid w:val="001B2E3A"/>
    <w:rsid w:val="001C26D7"/>
    <w:rsid w:val="001D0029"/>
    <w:rsid w:val="001D0755"/>
    <w:rsid w:val="001D1ED1"/>
    <w:rsid w:val="001D2D20"/>
    <w:rsid w:val="001D7324"/>
    <w:rsid w:val="001E2B4F"/>
    <w:rsid w:val="001E58B5"/>
    <w:rsid w:val="001E60AA"/>
    <w:rsid w:val="001F20F8"/>
    <w:rsid w:val="001F6CDE"/>
    <w:rsid w:val="002007A1"/>
    <w:rsid w:val="00222AC4"/>
    <w:rsid w:val="00252319"/>
    <w:rsid w:val="002565A9"/>
    <w:rsid w:val="002572E5"/>
    <w:rsid w:val="00263815"/>
    <w:rsid w:val="00271DB8"/>
    <w:rsid w:val="00272A47"/>
    <w:rsid w:val="00284673"/>
    <w:rsid w:val="002957B4"/>
    <w:rsid w:val="00295D67"/>
    <w:rsid w:val="002A0234"/>
    <w:rsid w:val="002B0921"/>
    <w:rsid w:val="002B327C"/>
    <w:rsid w:val="002C0967"/>
    <w:rsid w:val="002C54DA"/>
    <w:rsid w:val="002D032A"/>
    <w:rsid w:val="002D2856"/>
    <w:rsid w:val="002D43CD"/>
    <w:rsid w:val="002D4C12"/>
    <w:rsid w:val="002E19A3"/>
    <w:rsid w:val="002E5811"/>
    <w:rsid w:val="002E64F7"/>
    <w:rsid w:val="00300F2F"/>
    <w:rsid w:val="00301D92"/>
    <w:rsid w:val="00321231"/>
    <w:rsid w:val="00321D9C"/>
    <w:rsid w:val="00333062"/>
    <w:rsid w:val="00336C44"/>
    <w:rsid w:val="00340A38"/>
    <w:rsid w:val="00342C63"/>
    <w:rsid w:val="003472EB"/>
    <w:rsid w:val="00351B5D"/>
    <w:rsid w:val="00352F1B"/>
    <w:rsid w:val="0036121F"/>
    <w:rsid w:val="00362002"/>
    <w:rsid w:val="00362F67"/>
    <w:rsid w:val="0037176B"/>
    <w:rsid w:val="00374D0E"/>
    <w:rsid w:val="003900E9"/>
    <w:rsid w:val="00394CF3"/>
    <w:rsid w:val="003B68B5"/>
    <w:rsid w:val="003B7C15"/>
    <w:rsid w:val="003C26D9"/>
    <w:rsid w:val="003D4A84"/>
    <w:rsid w:val="003D6DF4"/>
    <w:rsid w:val="003E2AFC"/>
    <w:rsid w:val="003F00D9"/>
    <w:rsid w:val="003F02BD"/>
    <w:rsid w:val="003F1F90"/>
    <w:rsid w:val="003F3A6C"/>
    <w:rsid w:val="00421589"/>
    <w:rsid w:val="00433C8D"/>
    <w:rsid w:val="004622C5"/>
    <w:rsid w:val="004645CC"/>
    <w:rsid w:val="004645D2"/>
    <w:rsid w:val="00481EAC"/>
    <w:rsid w:val="004B29C2"/>
    <w:rsid w:val="004B2F7F"/>
    <w:rsid w:val="004B47B7"/>
    <w:rsid w:val="004C1F3B"/>
    <w:rsid w:val="004D1E61"/>
    <w:rsid w:val="004E549C"/>
    <w:rsid w:val="004E702E"/>
    <w:rsid w:val="0051479D"/>
    <w:rsid w:val="0054266E"/>
    <w:rsid w:val="00543BF2"/>
    <w:rsid w:val="00553381"/>
    <w:rsid w:val="005556CB"/>
    <w:rsid w:val="00562655"/>
    <w:rsid w:val="00570703"/>
    <w:rsid w:val="0058511D"/>
    <w:rsid w:val="005B3006"/>
    <w:rsid w:val="005B668B"/>
    <w:rsid w:val="005C6D63"/>
    <w:rsid w:val="005E7D98"/>
    <w:rsid w:val="005F627E"/>
    <w:rsid w:val="0061133F"/>
    <w:rsid w:val="00624F43"/>
    <w:rsid w:val="00635D9B"/>
    <w:rsid w:val="00635E42"/>
    <w:rsid w:val="00655F21"/>
    <w:rsid w:val="006B5EFF"/>
    <w:rsid w:val="006C523B"/>
    <w:rsid w:val="006D6DD9"/>
    <w:rsid w:val="006D73BE"/>
    <w:rsid w:val="006E3621"/>
    <w:rsid w:val="006E4B26"/>
    <w:rsid w:val="006F2097"/>
    <w:rsid w:val="0070218F"/>
    <w:rsid w:val="00706FA4"/>
    <w:rsid w:val="00710652"/>
    <w:rsid w:val="00711CB0"/>
    <w:rsid w:val="00714D98"/>
    <w:rsid w:val="007211B3"/>
    <w:rsid w:val="0074139F"/>
    <w:rsid w:val="00743E90"/>
    <w:rsid w:val="00744CF1"/>
    <w:rsid w:val="00747403"/>
    <w:rsid w:val="00750F83"/>
    <w:rsid w:val="0076082E"/>
    <w:rsid w:val="00771D2A"/>
    <w:rsid w:val="007765AD"/>
    <w:rsid w:val="007A68C3"/>
    <w:rsid w:val="007B052F"/>
    <w:rsid w:val="007B06D1"/>
    <w:rsid w:val="007B4609"/>
    <w:rsid w:val="007D2C7E"/>
    <w:rsid w:val="007D5B9B"/>
    <w:rsid w:val="007D6F2F"/>
    <w:rsid w:val="007F2C33"/>
    <w:rsid w:val="007F3370"/>
    <w:rsid w:val="0084357D"/>
    <w:rsid w:val="008518DE"/>
    <w:rsid w:val="008572D6"/>
    <w:rsid w:val="00873EFA"/>
    <w:rsid w:val="0087437C"/>
    <w:rsid w:val="0087749F"/>
    <w:rsid w:val="00887C6B"/>
    <w:rsid w:val="008A19CF"/>
    <w:rsid w:val="008B495E"/>
    <w:rsid w:val="008B6175"/>
    <w:rsid w:val="008C3EC0"/>
    <w:rsid w:val="008C519B"/>
    <w:rsid w:val="008D2E52"/>
    <w:rsid w:val="008E248F"/>
    <w:rsid w:val="008E55FE"/>
    <w:rsid w:val="008F3745"/>
    <w:rsid w:val="008F564E"/>
    <w:rsid w:val="00901BA4"/>
    <w:rsid w:val="00904FA6"/>
    <w:rsid w:val="00914CB0"/>
    <w:rsid w:val="00941032"/>
    <w:rsid w:val="009559F8"/>
    <w:rsid w:val="00961AE1"/>
    <w:rsid w:val="00973C43"/>
    <w:rsid w:val="00974006"/>
    <w:rsid w:val="009812CB"/>
    <w:rsid w:val="0098548E"/>
    <w:rsid w:val="009B6324"/>
    <w:rsid w:val="009E50D2"/>
    <w:rsid w:val="009F1462"/>
    <w:rsid w:val="009F4B2D"/>
    <w:rsid w:val="00A115E0"/>
    <w:rsid w:val="00A13CCF"/>
    <w:rsid w:val="00A41BCA"/>
    <w:rsid w:val="00A426FC"/>
    <w:rsid w:val="00A7419B"/>
    <w:rsid w:val="00A75AF2"/>
    <w:rsid w:val="00A95D28"/>
    <w:rsid w:val="00AA5377"/>
    <w:rsid w:val="00AA71C4"/>
    <w:rsid w:val="00AB291B"/>
    <w:rsid w:val="00AC6E3A"/>
    <w:rsid w:val="00AD6FC7"/>
    <w:rsid w:val="00AE5598"/>
    <w:rsid w:val="00AE62EA"/>
    <w:rsid w:val="00AF0A74"/>
    <w:rsid w:val="00AF35F5"/>
    <w:rsid w:val="00B021ED"/>
    <w:rsid w:val="00B20047"/>
    <w:rsid w:val="00B33E4A"/>
    <w:rsid w:val="00B60A14"/>
    <w:rsid w:val="00B647D0"/>
    <w:rsid w:val="00B737C6"/>
    <w:rsid w:val="00B74021"/>
    <w:rsid w:val="00B8671C"/>
    <w:rsid w:val="00B9776F"/>
    <w:rsid w:val="00BD11B4"/>
    <w:rsid w:val="00BD203A"/>
    <w:rsid w:val="00BE3320"/>
    <w:rsid w:val="00BE364D"/>
    <w:rsid w:val="00C0747E"/>
    <w:rsid w:val="00C24F4C"/>
    <w:rsid w:val="00C34405"/>
    <w:rsid w:val="00C665AC"/>
    <w:rsid w:val="00C775CD"/>
    <w:rsid w:val="00C8581A"/>
    <w:rsid w:val="00CA03F3"/>
    <w:rsid w:val="00CA10F6"/>
    <w:rsid w:val="00CB2915"/>
    <w:rsid w:val="00CB2EA8"/>
    <w:rsid w:val="00CC14E7"/>
    <w:rsid w:val="00CD1D96"/>
    <w:rsid w:val="00CD3B22"/>
    <w:rsid w:val="00CE1CEC"/>
    <w:rsid w:val="00D06598"/>
    <w:rsid w:val="00D0779B"/>
    <w:rsid w:val="00D24CF6"/>
    <w:rsid w:val="00D25141"/>
    <w:rsid w:val="00D30113"/>
    <w:rsid w:val="00D329CF"/>
    <w:rsid w:val="00D420ED"/>
    <w:rsid w:val="00D576CF"/>
    <w:rsid w:val="00D80E31"/>
    <w:rsid w:val="00D86647"/>
    <w:rsid w:val="00D86F2A"/>
    <w:rsid w:val="00D97A20"/>
    <w:rsid w:val="00DA2B87"/>
    <w:rsid w:val="00DA4A88"/>
    <w:rsid w:val="00DC337D"/>
    <w:rsid w:val="00E03ECD"/>
    <w:rsid w:val="00E0608A"/>
    <w:rsid w:val="00E06359"/>
    <w:rsid w:val="00E06B36"/>
    <w:rsid w:val="00E257E1"/>
    <w:rsid w:val="00E414E2"/>
    <w:rsid w:val="00E6156D"/>
    <w:rsid w:val="00E84BEF"/>
    <w:rsid w:val="00E96E62"/>
    <w:rsid w:val="00EA0709"/>
    <w:rsid w:val="00EA2E25"/>
    <w:rsid w:val="00EA3B94"/>
    <w:rsid w:val="00EB77B0"/>
    <w:rsid w:val="00EC3BCC"/>
    <w:rsid w:val="00EC56B6"/>
    <w:rsid w:val="00EC7CBE"/>
    <w:rsid w:val="00ED7427"/>
    <w:rsid w:val="00EE000B"/>
    <w:rsid w:val="00EE095C"/>
    <w:rsid w:val="00EF0464"/>
    <w:rsid w:val="00EF0D0A"/>
    <w:rsid w:val="00F07B37"/>
    <w:rsid w:val="00F343E1"/>
    <w:rsid w:val="00F36EAA"/>
    <w:rsid w:val="00F40B34"/>
    <w:rsid w:val="00F56B70"/>
    <w:rsid w:val="00F5764B"/>
    <w:rsid w:val="00F72306"/>
    <w:rsid w:val="00F8211B"/>
    <w:rsid w:val="00F83F03"/>
    <w:rsid w:val="00F83FE1"/>
    <w:rsid w:val="00F90399"/>
    <w:rsid w:val="00FA4DBB"/>
    <w:rsid w:val="00FB4DCE"/>
    <w:rsid w:val="00FC590C"/>
    <w:rsid w:val="00FC6A93"/>
    <w:rsid w:val="00FE588E"/>
    <w:rsid w:val="00FE5DF6"/>
    <w:rsid w:val="00FE6F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C1BD6B"/>
  <w15:docId w15:val="{3387DEEC-1BE4-42C3-A94C-D0D693204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E000B"/>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2E581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74139F"/>
    <w:pPr>
      <w:widowControl/>
      <w:autoSpaceDE/>
      <w:autoSpaceDN/>
      <w:adjustRightInd/>
      <w:spacing w:before="100" w:beforeAutospacing="1" w:after="100" w:afterAutospacing="1"/>
      <w:ind w:firstLine="0"/>
      <w:jc w:val="left"/>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E5811"/>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rsid w:val="0074139F"/>
    <w:rPr>
      <w:rFonts w:ascii="Times New Roman" w:eastAsia="Times New Roman" w:hAnsi="Times New Roman" w:cs="Times New Roman"/>
      <w:b/>
      <w:bCs/>
      <w:sz w:val="36"/>
      <w:szCs w:val="36"/>
      <w:lang w:eastAsia="ru-RU"/>
    </w:rPr>
  </w:style>
  <w:style w:type="paragraph" w:styleId="a3">
    <w:name w:val="footer"/>
    <w:basedOn w:val="a"/>
    <w:link w:val="a4"/>
    <w:uiPriority w:val="99"/>
    <w:rsid w:val="00EE000B"/>
    <w:pPr>
      <w:tabs>
        <w:tab w:val="center" w:pos="4677"/>
        <w:tab w:val="right" w:pos="9355"/>
      </w:tabs>
    </w:pPr>
  </w:style>
  <w:style w:type="character" w:customStyle="1" w:styleId="a4">
    <w:name w:val="Нижний колонтитул Знак"/>
    <w:basedOn w:val="a0"/>
    <w:link w:val="a3"/>
    <w:uiPriority w:val="99"/>
    <w:rsid w:val="00EE000B"/>
    <w:rPr>
      <w:rFonts w:ascii="Times New Roman" w:eastAsia="Times New Roman" w:hAnsi="Times New Roman" w:cs="Times New Roman"/>
      <w:sz w:val="20"/>
      <w:szCs w:val="20"/>
      <w:lang w:eastAsia="ru-RU"/>
    </w:rPr>
  </w:style>
  <w:style w:type="character" w:styleId="a5">
    <w:name w:val="page number"/>
    <w:basedOn w:val="a0"/>
    <w:rsid w:val="00EE000B"/>
  </w:style>
  <w:style w:type="paragraph" w:styleId="a6">
    <w:name w:val="header"/>
    <w:basedOn w:val="a"/>
    <w:link w:val="a7"/>
    <w:uiPriority w:val="99"/>
    <w:rsid w:val="00EE000B"/>
    <w:pPr>
      <w:tabs>
        <w:tab w:val="center" w:pos="4677"/>
        <w:tab w:val="right" w:pos="9355"/>
      </w:tabs>
    </w:pPr>
  </w:style>
  <w:style w:type="character" w:customStyle="1" w:styleId="a7">
    <w:name w:val="Верхний колонтитул Знак"/>
    <w:basedOn w:val="a0"/>
    <w:link w:val="a6"/>
    <w:uiPriority w:val="99"/>
    <w:rsid w:val="00EE000B"/>
    <w:rPr>
      <w:rFonts w:ascii="Times New Roman" w:eastAsia="Times New Roman" w:hAnsi="Times New Roman" w:cs="Times New Roman"/>
      <w:sz w:val="20"/>
      <w:szCs w:val="20"/>
      <w:lang w:eastAsia="ru-RU"/>
    </w:rPr>
  </w:style>
  <w:style w:type="character" w:customStyle="1" w:styleId="FontStyle62">
    <w:name w:val="Font Style62"/>
    <w:uiPriority w:val="99"/>
    <w:rsid w:val="00EE000B"/>
    <w:rPr>
      <w:rFonts w:ascii="Arial" w:hAnsi="Arial" w:cs="Arial"/>
      <w:color w:val="000000"/>
      <w:sz w:val="18"/>
      <w:szCs w:val="18"/>
    </w:rPr>
  </w:style>
  <w:style w:type="character" w:customStyle="1" w:styleId="FontStyle59">
    <w:name w:val="Font Style59"/>
    <w:uiPriority w:val="99"/>
    <w:rsid w:val="00EE000B"/>
    <w:rPr>
      <w:rFonts w:ascii="Arial" w:hAnsi="Arial" w:cs="Arial"/>
      <w:b/>
      <w:bCs/>
      <w:color w:val="000000"/>
      <w:sz w:val="26"/>
      <w:szCs w:val="26"/>
    </w:rPr>
  </w:style>
  <w:style w:type="character" w:styleId="a8">
    <w:name w:val="Hyperlink"/>
    <w:uiPriority w:val="99"/>
    <w:unhideWhenUsed/>
    <w:rsid w:val="00EE000B"/>
    <w:rPr>
      <w:color w:val="0000FF"/>
      <w:u w:val="single"/>
    </w:rPr>
  </w:style>
  <w:style w:type="character" w:customStyle="1" w:styleId="FontStyle71">
    <w:name w:val="Font Style71"/>
    <w:uiPriority w:val="99"/>
    <w:rsid w:val="00EE000B"/>
    <w:rPr>
      <w:rFonts w:ascii="Arial Unicode MS" w:eastAsia="Arial Unicode MS"/>
      <w:b/>
      <w:color w:val="000000"/>
      <w:sz w:val="18"/>
    </w:rPr>
  </w:style>
  <w:style w:type="paragraph" w:customStyle="1" w:styleId="Style26">
    <w:name w:val="Style26"/>
    <w:basedOn w:val="a"/>
    <w:uiPriority w:val="99"/>
    <w:rsid w:val="00EE000B"/>
    <w:pPr>
      <w:spacing w:line="483" w:lineRule="exact"/>
      <w:ind w:hanging="710"/>
    </w:pPr>
    <w:rPr>
      <w:sz w:val="24"/>
      <w:szCs w:val="24"/>
    </w:rPr>
  </w:style>
  <w:style w:type="paragraph" w:customStyle="1" w:styleId="Style30">
    <w:name w:val="Style30"/>
    <w:basedOn w:val="a"/>
    <w:uiPriority w:val="99"/>
    <w:rsid w:val="00EE000B"/>
    <w:rPr>
      <w:sz w:val="24"/>
      <w:szCs w:val="24"/>
    </w:rPr>
  </w:style>
  <w:style w:type="paragraph" w:customStyle="1" w:styleId="Style22">
    <w:name w:val="Style22"/>
    <w:basedOn w:val="a"/>
    <w:uiPriority w:val="99"/>
    <w:rsid w:val="00EE000B"/>
    <w:rPr>
      <w:rFonts w:ascii="Arial Unicode MS" w:eastAsia="Arial Unicode MS" w:hAnsi="Calibri" w:cs="Arial Unicode MS"/>
      <w:sz w:val="24"/>
      <w:szCs w:val="24"/>
    </w:rPr>
  </w:style>
  <w:style w:type="paragraph" w:customStyle="1" w:styleId="Style1">
    <w:name w:val="Style1"/>
    <w:basedOn w:val="a"/>
    <w:uiPriority w:val="99"/>
    <w:rsid w:val="00EE000B"/>
    <w:rPr>
      <w:sz w:val="24"/>
      <w:szCs w:val="24"/>
    </w:rPr>
  </w:style>
  <w:style w:type="character" w:customStyle="1" w:styleId="apple-style-span">
    <w:name w:val="apple-style-span"/>
    <w:basedOn w:val="a0"/>
    <w:rsid w:val="00EE000B"/>
  </w:style>
  <w:style w:type="character" w:customStyle="1" w:styleId="FontStyle140">
    <w:name w:val="Font Style140"/>
    <w:uiPriority w:val="99"/>
    <w:rsid w:val="00EE000B"/>
    <w:rPr>
      <w:rFonts w:ascii="Courier New" w:hAnsi="Courier New" w:cs="Courier New"/>
      <w:color w:val="000000"/>
      <w:spacing w:val="-10"/>
      <w:sz w:val="20"/>
      <w:szCs w:val="20"/>
    </w:rPr>
  </w:style>
  <w:style w:type="paragraph" w:customStyle="1" w:styleId="Style8">
    <w:name w:val="Style8"/>
    <w:basedOn w:val="a"/>
    <w:uiPriority w:val="99"/>
    <w:rsid w:val="00EE000B"/>
    <w:rPr>
      <w:rFonts w:ascii="Arial" w:hAnsi="Arial" w:cs="Arial"/>
      <w:sz w:val="24"/>
      <w:szCs w:val="24"/>
    </w:rPr>
  </w:style>
  <w:style w:type="paragraph" w:customStyle="1" w:styleId="Style10">
    <w:name w:val="Style10"/>
    <w:basedOn w:val="a"/>
    <w:uiPriority w:val="99"/>
    <w:rsid w:val="00EE000B"/>
    <w:rPr>
      <w:rFonts w:ascii="Arial" w:hAnsi="Arial" w:cs="Arial"/>
      <w:sz w:val="24"/>
      <w:szCs w:val="24"/>
    </w:rPr>
  </w:style>
  <w:style w:type="paragraph" w:customStyle="1" w:styleId="Style17">
    <w:name w:val="Style17"/>
    <w:basedOn w:val="a"/>
    <w:uiPriority w:val="99"/>
    <w:rsid w:val="00EE000B"/>
    <w:rPr>
      <w:rFonts w:ascii="Arial" w:hAnsi="Arial" w:cs="Arial"/>
      <w:sz w:val="24"/>
      <w:szCs w:val="24"/>
    </w:rPr>
  </w:style>
  <w:style w:type="table" w:styleId="a9">
    <w:name w:val="Table Grid"/>
    <w:basedOn w:val="a1"/>
    <w:uiPriority w:val="59"/>
    <w:qFormat/>
    <w:rsid w:val="00EE000B"/>
    <w:pPr>
      <w:spacing w:after="0" w:line="240" w:lineRule="auto"/>
    </w:pPr>
    <w:rPr>
      <w:rFonts w:ascii="Arial"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5">
    <w:name w:val="Font Style45"/>
    <w:uiPriority w:val="99"/>
    <w:rsid w:val="00EE000B"/>
    <w:rPr>
      <w:rFonts w:ascii="Arial Unicode MS" w:eastAsia="Arial Unicode MS" w:cs="Arial Unicode MS"/>
      <w:b/>
      <w:bCs/>
      <w:color w:val="000000"/>
      <w:sz w:val="24"/>
      <w:szCs w:val="24"/>
    </w:rPr>
  </w:style>
  <w:style w:type="character" w:customStyle="1" w:styleId="FontStyle83">
    <w:name w:val="Font Style83"/>
    <w:uiPriority w:val="99"/>
    <w:rsid w:val="00EE000B"/>
    <w:rPr>
      <w:rFonts w:ascii="Arial" w:hAnsi="Arial" w:cs="Arial"/>
      <w:color w:val="000000"/>
      <w:sz w:val="18"/>
      <w:szCs w:val="18"/>
    </w:rPr>
  </w:style>
  <w:style w:type="paragraph" w:styleId="21">
    <w:name w:val="Body Text Indent 2"/>
    <w:basedOn w:val="a"/>
    <w:link w:val="22"/>
    <w:rsid w:val="00EE000B"/>
    <w:pPr>
      <w:widowControl/>
      <w:autoSpaceDE/>
      <w:autoSpaceDN/>
      <w:adjustRightInd/>
      <w:ind w:left="284" w:firstLine="0"/>
    </w:pPr>
    <w:rPr>
      <w:sz w:val="24"/>
    </w:rPr>
  </w:style>
  <w:style w:type="character" w:customStyle="1" w:styleId="22">
    <w:name w:val="Основной текст с отступом 2 Знак"/>
    <w:basedOn w:val="a0"/>
    <w:link w:val="21"/>
    <w:rsid w:val="00EE000B"/>
    <w:rPr>
      <w:rFonts w:ascii="Times New Roman" w:eastAsia="Times New Roman" w:hAnsi="Times New Roman" w:cs="Times New Roman"/>
      <w:sz w:val="24"/>
      <w:szCs w:val="20"/>
      <w:lang w:eastAsia="ru-RU"/>
    </w:rPr>
  </w:style>
  <w:style w:type="character" w:customStyle="1" w:styleId="FontStyle86">
    <w:name w:val="Font Style86"/>
    <w:uiPriority w:val="99"/>
    <w:rsid w:val="00EE000B"/>
    <w:rPr>
      <w:rFonts w:ascii="Palatino Linotype" w:hAnsi="Palatino Linotype" w:cs="Palatino Linotype"/>
      <w:color w:val="000000"/>
      <w:sz w:val="18"/>
      <w:szCs w:val="18"/>
    </w:rPr>
  </w:style>
  <w:style w:type="character" w:customStyle="1" w:styleId="FontStyle84">
    <w:name w:val="Font Style84"/>
    <w:uiPriority w:val="99"/>
    <w:rsid w:val="00EE000B"/>
    <w:rPr>
      <w:rFonts w:ascii="Palatino Linotype" w:hAnsi="Palatino Linotype" w:cs="Palatino Linotype"/>
      <w:b/>
      <w:bCs/>
      <w:color w:val="000000"/>
      <w:sz w:val="26"/>
      <w:szCs w:val="26"/>
    </w:rPr>
  </w:style>
  <w:style w:type="paragraph" w:styleId="aa">
    <w:name w:val="Balloon Text"/>
    <w:basedOn w:val="a"/>
    <w:link w:val="ab"/>
    <w:uiPriority w:val="99"/>
    <w:semiHidden/>
    <w:unhideWhenUsed/>
    <w:rsid w:val="00EE000B"/>
    <w:rPr>
      <w:rFonts w:ascii="Tahoma" w:hAnsi="Tahoma" w:cs="Tahoma"/>
      <w:sz w:val="16"/>
      <w:szCs w:val="16"/>
    </w:rPr>
  </w:style>
  <w:style w:type="character" w:customStyle="1" w:styleId="ab">
    <w:name w:val="Текст выноски Знак"/>
    <w:basedOn w:val="a0"/>
    <w:link w:val="aa"/>
    <w:uiPriority w:val="99"/>
    <w:semiHidden/>
    <w:rsid w:val="00EE000B"/>
    <w:rPr>
      <w:rFonts w:ascii="Tahoma" w:eastAsia="Times New Roman" w:hAnsi="Tahoma" w:cs="Tahoma"/>
      <w:sz w:val="16"/>
      <w:szCs w:val="16"/>
      <w:lang w:eastAsia="ru-RU"/>
    </w:rPr>
  </w:style>
  <w:style w:type="paragraph" w:customStyle="1" w:styleId="Style14">
    <w:name w:val="Style14"/>
    <w:basedOn w:val="a"/>
    <w:uiPriority w:val="99"/>
    <w:rsid w:val="00BE3320"/>
    <w:pPr>
      <w:ind w:firstLine="0"/>
      <w:jc w:val="left"/>
    </w:pPr>
    <w:rPr>
      <w:rFonts w:ascii="Book Antiqua" w:hAnsi="Book Antiqua"/>
      <w:sz w:val="24"/>
      <w:szCs w:val="24"/>
    </w:rPr>
  </w:style>
  <w:style w:type="character" w:customStyle="1" w:styleId="FontStyle44">
    <w:name w:val="Font Style44"/>
    <w:uiPriority w:val="99"/>
    <w:rsid w:val="00BE3320"/>
    <w:rPr>
      <w:rFonts w:ascii="Book Antiqua" w:hAnsi="Book Antiqua" w:cs="Book Antiqua"/>
      <w:color w:val="000000"/>
      <w:sz w:val="20"/>
      <w:szCs w:val="20"/>
    </w:rPr>
  </w:style>
  <w:style w:type="paragraph" w:customStyle="1" w:styleId="Style19">
    <w:name w:val="Style19"/>
    <w:basedOn w:val="a"/>
    <w:uiPriority w:val="99"/>
    <w:rsid w:val="00BE3320"/>
    <w:pPr>
      <w:ind w:firstLine="0"/>
      <w:jc w:val="left"/>
    </w:pPr>
    <w:rPr>
      <w:rFonts w:ascii="Book Antiqua" w:hAnsi="Book Antiqua"/>
      <w:sz w:val="24"/>
      <w:szCs w:val="24"/>
    </w:rPr>
  </w:style>
  <w:style w:type="paragraph" w:customStyle="1" w:styleId="Style21">
    <w:name w:val="Style21"/>
    <w:basedOn w:val="a"/>
    <w:uiPriority w:val="99"/>
    <w:rsid w:val="00BE3320"/>
    <w:pPr>
      <w:ind w:firstLine="0"/>
      <w:jc w:val="left"/>
    </w:pPr>
    <w:rPr>
      <w:rFonts w:ascii="Book Antiqua" w:hAnsi="Book Antiqua"/>
      <w:sz w:val="24"/>
      <w:szCs w:val="24"/>
    </w:rPr>
  </w:style>
  <w:style w:type="paragraph" w:customStyle="1" w:styleId="Style24">
    <w:name w:val="Style24"/>
    <w:basedOn w:val="a"/>
    <w:uiPriority w:val="99"/>
    <w:rsid w:val="00BE3320"/>
    <w:pPr>
      <w:ind w:firstLine="0"/>
      <w:jc w:val="left"/>
    </w:pPr>
    <w:rPr>
      <w:rFonts w:ascii="Book Antiqua" w:hAnsi="Book Antiqua"/>
      <w:sz w:val="24"/>
      <w:szCs w:val="24"/>
    </w:rPr>
  </w:style>
  <w:style w:type="paragraph" w:customStyle="1" w:styleId="Style25">
    <w:name w:val="Style25"/>
    <w:basedOn w:val="a"/>
    <w:uiPriority w:val="99"/>
    <w:rsid w:val="00BE3320"/>
    <w:pPr>
      <w:ind w:firstLine="0"/>
      <w:jc w:val="left"/>
    </w:pPr>
    <w:rPr>
      <w:rFonts w:ascii="Book Antiqua" w:hAnsi="Book Antiqua"/>
      <w:sz w:val="24"/>
      <w:szCs w:val="24"/>
    </w:rPr>
  </w:style>
  <w:style w:type="character" w:customStyle="1" w:styleId="FontStyle38">
    <w:name w:val="Font Style38"/>
    <w:uiPriority w:val="99"/>
    <w:rsid w:val="00BE3320"/>
    <w:rPr>
      <w:rFonts w:ascii="Book Antiqua" w:hAnsi="Book Antiqua" w:cs="Book Antiqua"/>
      <w:color w:val="000000"/>
      <w:sz w:val="20"/>
      <w:szCs w:val="20"/>
    </w:rPr>
  </w:style>
  <w:style w:type="character" w:customStyle="1" w:styleId="FontStyle40">
    <w:name w:val="Font Style40"/>
    <w:uiPriority w:val="99"/>
    <w:rsid w:val="00BE3320"/>
    <w:rPr>
      <w:rFonts w:ascii="Book Antiqua" w:hAnsi="Book Antiqua" w:cs="Book Antiqua"/>
      <w:b/>
      <w:bCs/>
      <w:color w:val="000000"/>
      <w:sz w:val="20"/>
      <w:szCs w:val="20"/>
    </w:rPr>
  </w:style>
  <w:style w:type="paragraph" w:customStyle="1" w:styleId="Style27">
    <w:name w:val="Style27"/>
    <w:basedOn w:val="a"/>
    <w:uiPriority w:val="99"/>
    <w:rsid w:val="00BE3320"/>
    <w:pPr>
      <w:ind w:firstLine="0"/>
      <w:jc w:val="left"/>
    </w:pPr>
    <w:rPr>
      <w:rFonts w:ascii="Book Antiqua" w:hAnsi="Book Antiqua"/>
      <w:sz w:val="24"/>
      <w:szCs w:val="24"/>
    </w:rPr>
  </w:style>
  <w:style w:type="character" w:customStyle="1" w:styleId="FontStyle39">
    <w:name w:val="Font Style39"/>
    <w:uiPriority w:val="99"/>
    <w:rsid w:val="00BE3320"/>
    <w:rPr>
      <w:rFonts w:ascii="Book Antiqua" w:hAnsi="Book Antiqua" w:cs="Book Antiqua"/>
      <w:color w:val="000000"/>
      <w:sz w:val="18"/>
      <w:szCs w:val="18"/>
    </w:rPr>
  </w:style>
  <w:style w:type="paragraph" w:customStyle="1" w:styleId="Style18">
    <w:name w:val="Style18"/>
    <w:basedOn w:val="a"/>
    <w:uiPriority w:val="99"/>
    <w:rsid w:val="00B737C6"/>
    <w:pPr>
      <w:ind w:firstLine="0"/>
      <w:jc w:val="left"/>
    </w:pPr>
    <w:rPr>
      <w:rFonts w:ascii="Book Antiqua" w:hAnsi="Book Antiqua"/>
      <w:sz w:val="24"/>
      <w:szCs w:val="24"/>
    </w:rPr>
  </w:style>
  <w:style w:type="character" w:customStyle="1" w:styleId="FontStyle42">
    <w:name w:val="Font Style42"/>
    <w:uiPriority w:val="99"/>
    <w:rsid w:val="00B737C6"/>
    <w:rPr>
      <w:rFonts w:ascii="Book Antiqua" w:hAnsi="Book Antiqua" w:cs="Book Antiqua"/>
      <w:b/>
      <w:bCs/>
      <w:color w:val="000000"/>
      <w:sz w:val="26"/>
      <w:szCs w:val="26"/>
    </w:rPr>
  </w:style>
  <w:style w:type="paragraph" w:customStyle="1" w:styleId="Style13">
    <w:name w:val="Style13"/>
    <w:basedOn w:val="a"/>
    <w:uiPriority w:val="99"/>
    <w:rsid w:val="00B737C6"/>
    <w:pPr>
      <w:ind w:firstLine="0"/>
      <w:jc w:val="left"/>
    </w:pPr>
    <w:rPr>
      <w:rFonts w:ascii="Book Antiqua" w:hAnsi="Book Antiqua"/>
      <w:sz w:val="24"/>
      <w:szCs w:val="24"/>
    </w:rPr>
  </w:style>
  <w:style w:type="paragraph" w:customStyle="1" w:styleId="Style15">
    <w:name w:val="Style15"/>
    <w:basedOn w:val="a"/>
    <w:uiPriority w:val="99"/>
    <w:rsid w:val="00B737C6"/>
    <w:pPr>
      <w:ind w:firstLine="0"/>
      <w:jc w:val="left"/>
    </w:pPr>
    <w:rPr>
      <w:rFonts w:ascii="Book Antiqua" w:hAnsi="Book Antiqua"/>
      <w:sz w:val="24"/>
      <w:szCs w:val="24"/>
    </w:rPr>
  </w:style>
  <w:style w:type="paragraph" w:customStyle="1" w:styleId="Style23">
    <w:name w:val="Style23"/>
    <w:basedOn w:val="a"/>
    <w:uiPriority w:val="99"/>
    <w:rsid w:val="00B737C6"/>
    <w:pPr>
      <w:ind w:firstLine="0"/>
      <w:jc w:val="left"/>
    </w:pPr>
    <w:rPr>
      <w:rFonts w:ascii="Book Antiqua" w:hAnsi="Book Antiqua"/>
      <w:sz w:val="24"/>
      <w:szCs w:val="24"/>
    </w:rPr>
  </w:style>
  <w:style w:type="character" w:customStyle="1" w:styleId="FontStyle43">
    <w:name w:val="Font Style43"/>
    <w:uiPriority w:val="99"/>
    <w:rsid w:val="00B737C6"/>
    <w:rPr>
      <w:rFonts w:ascii="Book Antiqua" w:hAnsi="Book Antiqua" w:cs="Book Antiqua"/>
      <w:b/>
      <w:bCs/>
      <w:color w:val="000000"/>
      <w:sz w:val="26"/>
      <w:szCs w:val="26"/>
    </w:rPr>
  </w:style>
  <w:style w:type="paragraph" w:styleId="ac">
    <w:name w:val="No Spacing"/>
    <w:uiPriority w:val="1"/>
    <w:qFormat/>
    <w:rsid w:val="006C523B"/>
    <w:pPr>
      <w:spacing w:after="0" w:line="240" w:lineRule="auto"/>
      <w:jc w:val="both"/>
    </w:pPr>
    <w:rPr>
      <w:rFonts w:ascii="Times New Roman" w:hAnsi="Times New Roman"/>
      <w:sz w:val="24"/>
    </w:rPr>
  </w:style>
  <w:style w:type="character" w:customStyle="1" w:styleId="FontStyle34">
    <w:name w:val="Font Style34"/>
    <w:uiPriority w:val="99"/>
    <w:rsid w:val="006C523B"/>
    <w:rPr>
      <w:rFonts w:ascii="Arial" w:hAnsi="Arial" w:cs="Arial"/>
      <w:b/>
      <w:bCs/>
      <w:color w:val="000000"/>
      <w:sz w:val="22"/>
      <w:szCs w:val="22"/>
    </w:rPr>
  </w:style>
  <w:style w:type="paragraph" w:customStyle="1" w:styleId="Style11">
    <w:name w:val="Style11"/>
    <w:basedOn w:val="a"/>
    <w:uiPriority w:val="99"/>
    <w:rsid w:val="006C523B"/>
    <w:pPr>
      <w:ind w:firstLine="0"/>
      <w:jc w:val="left"/>
    </w:pPr>
    <w:rPr>
      <w:rFonts w:ascii="Arial" w:hAnsi="Arial" w:cs="Arial"/>
      <w:sz w:val="24"/>
      <w:szCs w:val="24"/>
    </w:rPr>
  </w:style>
  <w:style w:type="character" w:customStyle="1" w:styleId="FontStyle41">
    <w:name w:val="Font Style41"/>
    <w:uiPriority w:val="99"/>
    <w:rsid w:val="006C523B"/>
    <w:rPr>
      <w:rFonts w:ascii="Book Antiqua" w:hAnsi="Book Antiqua" w:cs="Book Antiqua"/>
      <w:color w:val="000000"/>
      <w:sz w:val="20"/>
      <w:szCs w:val="20"/>
    </w:rPr>
  </w:style>
  <w:style w:type="paragraph" w:customStyle="1" w:styleId="Default">
    <w:name w:val="Default"/>
    <w:rsid w:val="006C523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yle16">
    <w:name w:val="Style16"/>
    <w:basedOn w:val="a"/>
    <w:uiPriority w:val="99"/>
    <w:rsid w:val="00D30113"/>
    <w:pPr>
      <w:ind w:firstLine="0"/>
      <w:jc w:val="left"/>
    </w:pPr>
    <w:rPr>
      <w:rFonts w:ascii="Arial" w:hAnsi="Arial" w:cs="Arial"/>
      <w:sz w:val="24"/>
      <w:szCs w:val="24"/>
    </w:rPr>
  </w:style>
  <w:style w:type="paragraph" w:customStyle="1" w:styleId="Style7">
    <w:name w:val="Style7"/>
    <w:basedOn w:val="a"/>
    <w:uiPriority w:val="99"/>
    <w:rsid w:val="00744CF1"/>
    <w:pPr>
      <w:ind w:firstLine="0"/>
      <w:jc w:val="left"/>
    </w:pPr>
    <w:rPr>
      <w:rFonts w:ascii="Book Antiqua" w:eastAsiaTheme="minorEastAsia" w:hAnsi="Book Antiqua" w:cstheme="minorBidi"/>
      <w:sz w:val="24"/>
      <w:szCs w:val="24"/>
    </w:rPr>
  </w:style>
  <w:style w:type="paragraph" w:customStyle="1" w:styleId="Style20">
    <w:name w:val="Style20"/>
    <w:basedOn w:val="a"/>
    <w:uiPriority w:val="99"/>
    <w:rsid w:val="00744CF1"/>
    <w:pPr>
      <w:ind w:firstLine="0"/>
      <w:jc w:val="left"/>
    </w:pPr>
    <w:rPr>
      <w:rFonts w:ascii="Book Antiqua" w:eastAsiaTheme="minorEastAsia" w:hAnsi="Book Antiqua" w:cstheme="minorBidi"/>
      <w:sz w:val="24"/>
      <w:szCs w:val="24"/>
    </w:rPr>
  </w:style>
  <w:style w:type="character" w:customStyle="1" w:styleId="FontStyle82">
    <w:name w:val="Font Style82"/>
    <w:basedOn w:val="a0"/>
    <w:uiPriority w:val="99"/>
    <w:rsid w:val="00744CF1"/>
    <w:rPr>
      <w:rFonts w:ascii="Book Antiqua" w:hAnsi="Book Antiqua" w:cs="Book Antiqua"/>
      <w:color w:val="000000"/>
      <w:sz w:val="20"/>
      <w:szCs w:val="20"/>
    </w:rPr>
  </w:style>
  <w:style w:type="character" w:customStyle="1" w:styleId="FontStyle80">
    <w:name w:val="Font Style80"/>
    <w:basedOn w:val="a0"/>
    <w:uiPriority w:val="99"/>
    <w:rsid w:val="0074139F"/>
    <w:rPr>
      <w:rFonts w:ascii="Book Antiqua" w:hAnsi="Book Antiqua" w:cs="Book Antiqua"/>
      <w:b/>
      <w:bCs/>
      <w:color w:val="000000"/>
      <w:sz w:val="20"/>
      <w:szCs w:val="20"/>
    </w:rPr>
  </w:style>
  <w:style w:type="character" w:customStyle="1" w:styleId="FontStyle67">
    <w:name w:val="Font Style67"/>
    <w:basedOn w:val="a0"/>
    <w:uiPriority w:val="99"/>
    <w:rsid w:val="009812CB"/>
    <w:rPr>
      <w:rFonts w:ascii="Book Antiqua" w:hAnsi="Book Antiqua" w:cs="Book Antiqua"/>
      <w:b/>
      <w:bCs/>
      <w:color w:val="000000"/>
      <w:sz w:val="24"/>
      <w:szCs w:val="24"/>
    </w:rPr>
  </w:style>
  <w:style w:type="paragraph" w:customStyle="1" w:styleId="Style29">
    <w:name w:val="Style29"/>
    <w:basedOn w:val="a"/>
    <w:uiPriority w:val="99"/>
    <w:rsid w:val="009812CB"/>
    <w:pPr>
      <w:ind w:firstLine="0"/>
      <w:jc w:val="left"/>
    </w:pPr>
    <w:rPr>
      <w:rFonts w:ascii="Book Antiqua" w:eastAsiaTheme="minorEastAsia" w:hAnsi="Book Antiqua" w:cstheme="minorBidi"/>
      <w:sz w:val="24"/>
      <w:szCs w:val="24"/>
    </w:rPr>
  </w:style>
  <w:style w:type="paragraph" w:customStyle="1" w:styleId="Style44">
    <w:name w:val="Style44"/>
    <w:basedOn w:val="a"/>
    <w:uiPriority w:val="99"/>
    <w:rsid w:val="009812CB"/>
    <w:pPr>
      <w:ind w:firstLine="0"/>
      <w:jc w:val="left"/>
    </w:pPr>
    <w:rPr>
      <w:rFonts w:ascii="Book Antiqua" w:eastAsiaTheme="minorEastAsia" w:hAnsi="Book Antiqua" w:cstheme="minorBidi"/>
      <w:sz w:val="24"/>
      <w:szCs w:val="24"/>
    </w:rPr>
  </w:style>
  <w:style w:type="paragraph" w:customStyle="1" w:styleId="Style48">
    <w:name w:val="Style48"/>
    <w:basedOn w:val="a"/>
    <w:uiPriority w:val="99"/>
    <w:rsid w:val="009812CB"/>
    <w:pPr>
      <w:ind w:firstLine="0"/>
      <w:jc w:val="left"/>
    </w:pPr>
    <w:rPr>
      <w:rFonts w:ascii="Book Antiqua" w:eastAsiaTheme="minorEastAsia" w:hAnsi="Book Antiqua" w:cstheme="minorBidi"/>
      <w:sz w:val="24"/>
      <w:szCs w:val="24"/>
    </w:rPr>
  </w:style>
  <w:style w:type="paragraph" w:customStyle="1" w:styleId="Style49">
    <w:name w:val="Style49"/>
    <w:basedOn w:val="a"/>
    <w:uiPriority w:val="99"/>
    <w:rsid w:val="009812CB"/>
    <w:pPr>
      <w:ind w:firstLine="0"/>
      <w:jc w:val="left"/>
    </w:pPr>
    <w:rPr>
      <w:rFonts w:ascii="Book Antiqua" w:eastAsiaTheme="minorEastAsia" w:hAnsi="Book Antiqua" w:cstheme="minorBidi"/>
      <w:sz w:val="24"/>
      <w:szCs w:val="24"/>
    </w:rPr>
  </w:style>
  <w:style w:type="paragraph" w:customStyle="1" w:styleId="Style6">
    <w:name w:val="Style6"/>
    <w:basedOn w:val="a"/>
    <w:uiPriority w:val="99"/>
    <w:rsid w:val="009812CB"/>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812CB"/>
    <w:pPr>
      <w:ind w:firstLine="0"/>
      <w:jc w:val="left"/>
    </w:pPr>
    <w:rPr>
      <w:rFonts w:ascii="Book Antiqua" w:eastAsiaTheme="minorEastAsia" w:hAnsi="Book Antiqua" w:cstheme="minorBidi"/>
      <w:sz w:val="24"/>
      <w:szCs w:val="24"/>
    </w:rPr>
  </w:style>
  <w:style w:type="paragraph" w:customStyle="1" w:styleId="Style2">
    <w:name w:val="Style2"/>
    <w:basedOn w:val="a"/>
    <w:uiPriority w:val="99"/>
    <w:rsid w:val="009812CB"/>
    <w:pPr>
      <w:ind w:firstLine="0"/>
      <w:jc w:val="left"/>
    </w:pPr>
    <w:rPr>
      <w:rFonts w:ascii="Book Antiqua" w:eastAsiaTheme="minorEastAsia" w:hAnsi="Book Antiqua" w:cstheme="minorBidi"/>
      <w:sz w:val="24"/>
      <w:szCs w:val="24"/>
    </w:rPr>
  </w:style>
  <w:style w:type="paragraph" w:customStyle="1" w:styleId="Style3">
    <w:name w:val="Style3"/>
    <w:basedOn w:val="a"/>
    <w:uiPriority w:val="99"/>
    <w:rsid w:val="009812CB"/>
    <w:pPr>
      <w:ind w:firstLine="0"/>
      <w:jc w:val="left"/>
    </w:pPr>
    <w:rPr>
      <w:rFonts w:ascii="Book Antiqua" w:eastAsiaTheme="minorEastAsia" w:hAnsi="Book Antiqua" w:cstheme="minorBidi"/>
      <w:sz w:val="24"/>
      <w:szCs w:val="24"/>
    </w:rPr>
  </w:style>
  <w:style w:type="paragraph" w:customStyle="1" w:styleId="Style4">
    <w:name w:val="Style4"/>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11">
    <w:name w:val="Font Style11"/>
    <w:basedOn w:val="a0"/>
    <w:uiPriority w:val="99"/>
    <w:rsid w:val="009812CB"/>
    <w:rPr>
      <w:rFonts w:ascii="Book Antiqua" w:hAnsi="Book Antiqua" w:cs="Book Antiqua"/>
      <w:color w:val="000000"/>
      <w:sz w:val="18"/>
      <w:szCs w:val="18"/>
    </w:rPr>
  </w:style>
  <w:style w:type="character" w:customStyle="1" w:styleId="FontStyle12">
    <w:name w:val="Font Style12"/>
    <w:basedOn w:val="a0"/>
    <w:uiPriority w:val="99"/>
    <w:rsid w:val="009812CB"/>
    <w:rPr>
      <w:rFonts w:ascii="Book Antiqua" w:hAnsi="Book Antiqua" w:cs="Book Antiqua"/>
      <w:b/>
      <w:bCs/>
      <w:color w:val="000000"/>
      <w:sz w:val="18"/>
      <w:szCs w:val="18"/>
    </w:rPr>
  </w:style>
  <w:style w:type="character" w:customStyle="1" w:styleId="FontStyle14">
    <w:name w:val="Font Style14"/>
    <w:basedOn w:val="a0"/>
    <w:uiPriority w:val="99"/>
    <w:rsid w:val="009812CB"/>
    <w:rPr>
      <w:rFonts w:ascii="Book Antiqua" w:hAnsi="Book Antiqua" w:cs="Book Antiqua"/>
      <w:b/>
      <w:bCs/>
      <w:color w:val="000000"/>
      <w:spacing w:val="-20"/>
      <w:w w:val="60"/>
      <w:sz w:val="22"/>
      <w:szCs w:val="22"/>
    </w:rPr>
  </w:style>
  <w:style w:type="character" w:customStyle="1" w:styleId="FontStyle15">
    <w:name w:val="Font Style15"/>
    <w:basedOn w:val="a0"/>
    <w:uiPriority w:val="99"/>
    <w:rsid w:val="009812CB"/>
    <w:rPr>
      <w:rFonts w:ascii="Book Antiqua" w:hAnsi="Book Antiqua" w:cs="Book Antiqua"/>
      <w:b/>
      <w:bCs/>
      <w:color w:val="000000"/>
      <w:spacing w:val="10"/>
      <w:sz w:val="14"/>
      <w:szCs w:val="14"/>
    </w:rPr>
  </w:style>
  <w:style w:type="character" w:customStyle="1" w:styleId="FontStyle16">
    <w:name w:val="Font Style16"/>
    <w:basedOn w:val="a0"/>
    <w:uiPriority w:val="99"/>
    <w:rsid w:val="009812CB"/>
    <w:rPr>
      <w:rFonts w:ascii="Book Antiqua" w:hAnsi="Book Antiqua" w:cs="Book Antiqua"/>
      <w:color w:val="000000"/>
      <w:spacing w:val="-20"/>
      <w:sz w:val="16"/>
      <w:szCs w:val="16"/>
    </w:rPr>
  </w:style>
  <w:style w:type="paragraph" w:customStyle="1" w:styleId="Style36">
    <w:name w:val="Style36"/>
    <w:basedOn w:val="a"/>
    <w:uiPriority w:val="99"/>
    <w:rsid w:val="009812CB"/>
    <w:pPr>
      <w:ind w:firstLine="0"/>
      <w:jc w:val="left"/>
    </w:pPr>
    <w:rPr>
      <w:rFonts w:ascii="Book Antiqua" w:eastAsiaTheme="minorEastAsia" w:hAnsi="Book Antiqua" w:cstheme="minorBidi"/>
      <w:sz w:val="24"/>
      <w:szCs w:val="24"/>
    </w:rPr>
  </w:style>
  <w:style w:type="paragraph" w:customStyle="1" w:styleId="Style51">
    <w:name w:val="Style51"/>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0">
    <w:name w:val="Font Style60"/>
    <w:basedOn w:val="a0"/>
    <w:uiPriority w:val="99"/>
    <w:rsid w:val="009812CB"/>
    <w:rPr>
      <w:rFonts w:ascii="Book Antiqua" w:hAnsi="Book Antiqua" w:cs="Book Antiqua"/>
      <w:b/>
      <w:bCs/>
      <w:color w:val="000000"/>
      <w:sz w:val="16"/>
      <w:szCs w:val="16"/>
    </w:rPr>
  </w:style>
  <w:style w:type="character" w:customStyle="1" w:styleId="FontStyle74">
    <w:name w:val="Font Style74"/>
    <w:basedOn w:val="a0"/>
    <w:uiPriority w:val="99"/>
    <w:rsid w:val="009812CB"/>
    <w:rPr>
      <w:rFonts w:ascii="Book Antiqua" w:hAnsi="Book Antiqua" w:cs="Book Antiqua"/>
      <w:b/>
      <w:bCs/>
      <w:color w:val="000000"/>
      <w:sz w:val="18"/>
      <w:szCs w:val="18"/>
    </w:rPr>
  </w:style>
  <w:style w:type="paragraph" w:customStyle="1" w:styleId="Style33">
    <w:name w:val="Style33"/>
    <w:basedOn w:val="a"/>
    <w:uiPriority w:val="99"/>
    <w:rsid w:val="009812CB"/>
    <w:pPr>
      <w:ind w:firstLine="0"/>
      <w:jc w:val="left"/>
    </w:pPr>
    <w:rPr>
      <w:rFonts w:ascii="Book Antiqua" w:eastAsiaTheme="minorEastAsia" w:hAnsi="Book Antiqua" w:cstheme="minorBidi"/>
      <w:sz w:val="24"/>
      <w:szCs w:val="24"/>
    </w:rPr>
  </w:style>
  <w:style w:type="paragraph" w:customStyle="1" w:styleId="Style34">
    <w:name w:val="Style34"/>
    <w:basedOn w:val="a"/>
    <w:uiPriority w:val="99"/>
    <w:rsid w:val="009812CB"/>
    <w:pPr>
      <w:ind w:firstLine="0"/>
      <w:jc w:val="left"/>
    </w:pPr>
    <w:rPr>
      <w:rFonts w:ascii="Book Antiqua" w:eastAsiaTheme="minorEastAsia" w:hAnsi="Book Antiqua" w:cstheme="minorBidi"/>
      <w:sz w:val="24"/>
      <w:szCs w:val="24"/>
    </w:rPr>
  </w:style>
  <w:style w:type="paragraph" w:customStyle="1" w:styleId="Style43">
    <w:name w:val="Style43"/>
    <w:basedOn w:val="a"/>
    <w:uiPriority w:val="99"/>
    <w:rsid w:val="009812CB"/>
    <w:pPr>
      <w:ind w:firstLine="0"/>
      <w:jc w:val="left"/>
    </w:pPr>
    <w:rPr>
      <w:rFonts w:ascii="Book Antiqua" w:eastAsiaTheme="minorEastAsia" w:hAnsi="Book Antiqua" w:cstheme="minorBidi"/>
      <w:sz w:val="24"/>
      <w:szCs w:val="24"/>
    </w:rPr>
  </w:style>
  <w:style w:type="paragraph" w:customStyle="1" w:styleId="Style47">
    <w:name w:val="Style47"/>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5">
    <w:name w:val="Font Style65"/>
    <w:basedOn w:val="a0"/>
    <w:uiPriority w:val="99"/>
    <w:rsid w:val="009812CB"/>
    <w:rPr>
      <w:rFonts w:ascii="Consolas" w:hAnsi="Consolas" w:cs="Consolas"/>
      <w:b/>
      <w:bCs/>
      <w:color w:val="000000"/>
      <w:sz w:val="8"/>
      <w:szCs w:val="8"/>
    </w:rPr>
  </w:style>
  <w:style w:type="character" w:customStyle="1" w:styleId="FontStyle69">
    <w:name w:val="Font Style69"/>
    <w:basedOn w:val="a0"/>
    <w:uiPriority w:val="99"/>
    <w:rsid w:val="009812CB"/>
    <w:rPr>
      <w:rFonts w:ascii="Book Antiqua" w:hAnsi="Book Antiqua" w:cs="Book Antiqua"/>
      <w:color w:val="000000"/>
      <w:sz w:val="12"/>
      <w:szCs w:val="12"/>
    </w:rPr>
  </w:style>
  <w:style w:type="character" w:customStyle="1" w:styleId="FontStyle78">
    <w:name w:val="Font Style78"/>
    <w:basedOn w:val="a0"/>
    <w:uiPriority w:val="99"/>
    <w:rsid w:val="009812CB"/>
    <w:rPr>
      <w:rFonts w:ascii="Book Antiqua" w:hAnsi="Book Antiqua" w:cs="Book Antiqua"/>
      <w:color w:val="000000"/>
      <w:sz w:val="20"/>
      <w:szCs w:val="20"/>
    </w:rPr>
  </w:style>
  <w:style w:type="character" w:customStyle="1" w:styleId="FontStyle79">
    <w:name w:val="Font Style79"/>
    <w:basedOn w:val="a0"/>
    <w:uiPriority w:val="99"/>
    <w:rsid w:val="009812CB"/>
    <w:rPr>
      <w:rFonts w:ascii="Franklin Gothic Heavy" w:hAnsi="Franklin Gothic Heavy" w:cs="Franklin Gothic Heavy"/>
      <w:color w:val="000000"/>
      <w:spacing w:val="-10"/>
      <w:sz w:val="12"/>
      <w:szCs w:val="12"/>
    </w:rPr>
  </w:style>
  <w:style w:type="character" w:customStyle="1" w:styleId="FontStyle81">
    <w:name w:val="Font Style81"/>
    <w:basedOn w:val="a0"/>
    <w:uiPriority w:val="99"/>
    <w:rsid w:val="009812CB"/>
    <w:rPr>
      <w:rFonts w:ascii="Book Antiqua" w:hAnsi="Book Antiqua" w:cs="Book Antiqua"/>
      <w:b/>
      <w:bCs/>
      <w:color w:val="000000"/>
      <w:sz w:val="26"/>
      <w:szCs w:val="26"/>
    </w:rPr>
  </w:style>
  <w:style w:type="character" w:customStyle="1" w:styleId="stddocNumber">
    <w:name w:val="std_docNumber"/>
    <w:rsid w:val="003F3A6C"/>
    <w:rPr>
      <w:rFonts w:ascii="Cambria" w:hAnsi="Cambria"/>
      <w:bdr w:val="none" w:sz="0" w:space="0" w:color="auto"/>
      <w:shd w:val="clear" w:color="auto" w:fill="F2DBDB"/>
    </w:rPr>
  </w:style>
  <w:style w:type="character" w:customStyle="1" w:styleId="stddocPartNumber">
    <w:name w:val="std_docPartNumber"/>
    <w:rsid w:val="003F3A6C"/>
    <w:rPr>
      <w:rFonts w:ascii="Cambria" w:hAnsi="Cambria"/>
      <w:bdr w:val="none" w:sz="0" w:space="0" w:color="auto"/>
      <w:shd w:val="clear" w:color="auto" w:fill="EAF1DD"/>
    </w:rPr>
  </w:style>
  <w:style w:type="character" w:customStyle="1" w:styleId="stdpublisher">
    <w:name w:val="std_publisher"/>
    <w:rsid w:val="003F3A6C"/>
    <w:rPr>
      <w:rFonts w:ascii="Cambria" w:hAnsi="Cambria"/>
      <w:bdr w:val="none" w:sz="0" w:space="0" w:color="auto"/>
      <w:shd w:val="clear" w:color="auto" w:fill="C6D9F1"/>
    </w:rPr>
  </w:style>
  <w:style w:type="paragraph" w:customStyle="1" w:styleId="Tablebody-">
    <w:name w:val="Table body (-)"/>
    <w:basedOn w:val="a"/>
    <w:rsid w:val="003F3A6C"/>
    <w:pPr>
      <w:widowControl/>
      <w:autoSpaceDE/>
      <w:autoSpaceDN/>
      <w:adjustRightInd/>
      <w:spacing w:before="60" w:after="60" w:line="210" w:lineRule="atLeast"/>
      <w:ind w:firstLine="0"/>
      <w:jc w:val="left"/>
    </w:pPr>
    <w:rPr>
      <w:rFonts w:ascii="Cambria" w:eastAsia="Calibri" w:hAnsi="Cambria"/>
      <w:szCs w:val="22"/>
      <w:lang w:val="en-GB" w:eastAsia="en-US"/>
    </w:rPr>
  </w:style>
  <w:style w:type="paragraph" w:styleId="ad">
    <w:name w:val="List Paragraph"/>
    <w:basedOn w:val="a"/>
    <w:uiPriority w:val="34"/>
    <w:qFormat/>
    <w:rsid w:val="00263815"/>
    <w:pPr>
      <w:ind w:left="720"/>
      <w:contextualSpacing/>
    </w:pPr>
  </w:style>
  <w:style w:type="character" w:customStyle="1" w:styleId="FontStyle128">
    <w:name w:val="Font Style128"/>
    <w:uiPriority w:val="99"/>
    <w:rsid w:val="007B4609"/>
    <w:rPr>
      <w:rFonts w:ascii="Arial" w:hAnsi="Arial" w:cs="Arial"/>
      <w:b/>
      <w:bCs/>
      <w:color w:val="000000"/>
      <w:sz w:val="46"/>
      <w:szCs w:val="46"/>
    </w:rPr>
  </w:style>
  <w:style w:type="character" w:customStyle="1" w:styleId="FontStyle144">
    <w:name w:val="Font Style144"/>
    <w:uiPriority w:val="99"/>
    <w:rsid w:val="0051479D"/>
    <w:rPr>
      <w:rFonts w:ascii="Arial" w:hAnsi="Arial" w:cs="Arial"/>
      <w:color w:val="000000"/>
      <w:spacing w:val="10"/>
      <w:sz w:val="18"/>
      <w:szCs w:val="18"/>
    </w:rPr>
  </w:style>
  <w:style w:type="paragraph" w:styleId="HTML">
    <w:name w:val="HTML Preformatted"/>
    <w:basedOn w:val="a"/>
    <w:link w:val="HTML0"/>
    <w:rsid w:val="005147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rsid w:val="0051479D"/>
    <w:rPr>
      <w:rFonts w:ascii="Courier New" w:eastAsia="Times New Roman" w:hAnsi="Courier New" w:cs="Courier New"/>
      <w:sz w:val="20"/>
      <w:szCs w:val="20"/>
      <w:lang w:eastAsia="ru-RU"/>
    </w:rPr>
  </w:style>
  <w:style w:type="paragraph" w:customStyle="1" w:styleId="Style37">
    <w:name w:val="Style37"/>
    <w:basedOn w:val="a"/>
    <w:uiPriority w:val="99"/>
    <w:rsid w:val="0051479D"/>
    <w:pPr>
      <w:ind w:firstLine="0"/>
      <w:jc w:val="left"/>
    </w:pPr>
    <w:rPr>
      <w:rFonts w:ascii="Arial" w:hAnsi="Arial" w:cs="Arial"/>
      <w:sz w:val="24"/>
      <w:szCs w:val="24"/>
    </w:rPr>
  </w:style>
  <w:style w:type="character" w:customStyle="1" w:styleId="FontStyle143">
    <w:name w:val="Font Style143"/>
    <w:uiPriority w:val="99"/>
    <w:rsid w:val="0051479D"/>
    <w:rPr>
      <w:rFonts w:ascii="Arial" w:hAnsi="Arial" w:cs="Arial"/>
      <w:i/>
      <w:iCs/>
      <w:color w:val="000000"/>
      <w:sz w:val="18"/>
      <w:szCs w:val="18"/>
    </w:rPr>
  </w:style>
  <w:style w:type="character" w:customStyle="1" w:styleId="11">
    <w:name w:val="Неразрешенное упоминание1"/>
    <w:basedOn w:val="a0"/>
    <w:uiPriority w:val="99"/>
    <w:semiHidden/>
    <w:unhideWhenUsed/>
    <w:rsid w:val="0051479D"/>
    <w:rPr>
      <w:color w:val="605E5C"/>
      <w:shd w:val="clear" w:color="auto" w:fill="E1DFDD"/>
    </w:rPr>
  </w:style>
  <w:style w:type="paragraph" w:customStyle="1" w:styleId="Style9">
    <w:name w:val="Style9"/>
    <w:basedOn w:val="a"/>
    <w:uiPriority w:val="99"/>
    <w:rsid w:val="00941032"/>
    <w:pPr>
      <w:ind w:firstLine="0"/>
      <w:jc w:val="left"/>
    </w:pPr>
    <w:rPr>
      <w:rFonts w:ascii="Arial" w:hAnsi="Arial" w:cs="Arial"/>
      <w:sz w:val="24"/>
      <w:szCs w:val="24"/>
    </w:rPr>
  </w:style>
  <w:style w:type="paragraph" w:customStyle="1" w:styleId="Style31">
    <w:name w:val="Style31"/>
    <w:basedOn w:val="a"/>
    <w:uiPriority w:val="99"/>
    <w:rsid w:val="00941032"/>
    <w:pPr>
      <w:ind w:firstLine="0"/>
      <w:jc w:val="left"/>
    </w:pPr>
    <w:rPr>
      <w:rFonts w:ascii="Arial" w:hAnsi="Arial" w:cs="Arial"/>
      <w:sz w:val="24"/>
      <w:szCs w:val="24"/>
    </w:rPr>
  </w:style>
  <w:style w:type="character" w:customStyle="1" w:styleId="FontStyle136">
    <w:name w:val="Font Style136"/>
    <w:uiPriority w:val="99"/>
    <w:rsid w:val="00941032"/>
    <w:rPr>
      <w:rFonts w:ascii="Arial" w:hAnsi="Arial" w:cs="Arial"/>
      <w:i/>
      <w:iCs/>
      <w:color w:val="000000"/>
      <w:sz w:val="16"/>
      <w:szCs w:val="16"/>
    </w:rPr>
  </w:style>
  <w:style w:type="character" w:customStyle="1" w:styleId="FontStyle141">
    <w:name w:val="Font Style141"/>
    <w:uiPriority w:val="99"/>
    <w:rsid w:val="00941032"/>
    <w:rPr>
      <w:rFonts w:ascii="Arial" w:hAnsi="Arial" w:cs="Arial"/>
      <w:color w:val="000000"/>
      <w:sz w:val="16"/>
      <w:szCs w:val="16"/>
    </w:rPr>
  </w:style>
  <w:style w:type="character" w:customStyle="1" w:styleId="FontStyle142">
    <w:name w:val="Font Style142"/>
    <w:uiPriority w:val="99"/>
    <w:rsid w:val="00941032"/>
    <w:rPr>
      <w:rFonts w:ascii="Arial" w:hAnsi="Arial" w:cs="Arial"/>
      <w:b/>
      <w:bCs/>
      <w:color w:val="000000"/>
      <w:sz w:val="18"/>
      <w:szCs w:val="18"/>
    </w:rPr>
  </w:style>
  <w:style w:type="character" w:customStyle="1" w:styleId="FontStyle61">
    <w:name w:val="Font Style61"/>
    <w:rsid w:val="00941032"/>
    <w:rPr>
      <w:rFonts w:ascii="Arial" w:hAnsi="Arial" w:cs="Arial"/>
      <w:color w:val="000000"/>
      <w:sz w:val="16"/>
      <w:szCs w:val="16"/>
    </w:rPr>
  </w:style>
  <w:style w:type="paragraph" w:customStyle="1" w:styleId="Style12">
    <w:name w:val="Style12"/>
    <w:basedOn w:val="a"/>
    <w:uiPriority w:val="99"/>
    <w:rsid w:val="00655F21"/>
    <w:pPr>
      <w:ind w:firstLine="0"/>
      <w:jc w:val="left"/>
    </w:pPr>
    <w:rPr>
      <w:rFonts w:ascii="Arial" w:hAnsi="Arial" w:cs="Arial"/>
      <w:sz w:val="24"/>
      <w:szCs w:val="24"/>
    </w:rPr>
  </w:style>
  <w:style w:type="character" w:customStyle="1" w:styleId="text">
    <w:name w:val="text"/>
    <w:basedOn w:val="a0"/>
    <w:rsid w:val="00655F21"/>
  </w:style>
  <w:style w:type="paragraph" w:customStyle="1" w:styleId="Style28">
    <w:name w:val="Style28"/>
    <w:basedOn w:val="a"/>
    <w:uiPriority w:val="99"/>
    <w:rsid w:val="00C775CD"/>
    <w:pPr>
      <w:ind w:firstLine="0"/>
      <w:jc w:val="left"/>
    </w:pPr>
    <w:rPr>
      <w:rFonts w:ascii="Arial" w:hAnsi="Arial" w:cs="Arial"/>
      <w:sz w:val="24"/>
      <w:szCs w:val="24"/>
    </w:rPr>
  </w:style>
  <w:style w:type="paragraph" w:customStyle="1" w:styleId="Style32">
    <w:name w:val="Style32"/>
    <w:basedOn w:val="a"/>
    <w:uiPriority w:val="99"/>
    <w:rsid w:val="00C775CD"/>
    <w:pPr>
      <w:ind w:firstLine="0"/>
      <w:jc w:val="left"/>
    </w:pPr>
    <w:rPr>
      <w:rFonts w:ascii="Arial" w:hAnsi="Arial" w:cs="Arial"/>
      <w:sz w:val="24"/>
      <w:szCs w:val="24"/>
    </w:rPr>
  </w:style>
  <w:style w:type="paragraph" w:customStyle="1" w:styleId="Style35">
    <w:name w:val="Style35"/>
    <w:basedOn w:val="a"/>
    <w:uiPriority w:val="99"/>
    <w:rsid w:val="00C775CD"/>
    <w:pPr>
      <w:ind w:firstLine="0"/>
      <w:jc w:val="left"/>
    </w:pPr>
    <w:rPr>
      <w:rFonts w:ascii="Arial" w:hAnsi="Arial" w:cs="Arial"/>
      <w:sz w:val="24"/>
      <w:szCs w:val="24"/>
    </w:rPr>
  </w:style>
  <w:style w:type="paragraph" w:customStyle="1" w:styleId="Style38">
    <w:name w:val="Style38"/>
    <w:basedOn w:val="a"/>
    <w:uiPriority w:val="99"/>
    <w:rsid w:val="00C775CD"/>
    <w:pPr>
      <w:ind w:firstLine="0"/>
      <w:jc w:val="left"/>
    </w:pPr>
    <w:rPr>
      <w:rFonts w:ascii="Arial" w:hAnsi="Arial" w:cs="Arial"/>
      <w:sz w:val="24"/>
      <w:szCs w:val="24"/>
    </w:rPr>
  </w:style>
  <w:style w:type="paragraph" w:customStyle="1" w:styleId="Style39">
    <w:name w:val="Style39"/>
    <w:basedOn w:val="a"/>
    <w:uiPriority w:val="99"/>
    <w:rsid w:val="00C775CD"/>
    <w:pPr>
      <w:ind w:firstLine="0"/>
      <w:jc w:val="left"/>
    </w:pPr>
    <w:rPr>
      <w:rFonts w:ascii="Arial" w:hAnsi="Arial" w:cs="Arial"/>
      <w:sz w:val="24"/>
      <w:szCs w:val="24"/>
    </w:rPr>
  </w:style>
  <w:style w:type="paragraph" w:customStyle="1" w:styleId="Style40">
    <w:name w:val="Style40"/>
    <w:basedOn w:val="a"/>
    <w:uiPriority w:val="99"/>
    <w:rsid w:val="00C775CD"/>
    <w:pPr>
      <w:ind w:firstLine="0"/>
      <w:jc w:val="left"/>
    </w:pPr>
    <w:rPr>
      <w:rFonts w:ascii="Arial" w:hAnsi="Arial" w:cs="Arial"/>
      <w:sz w:val="24"/>
      <w:szCs w:val="24"/>
    </w:rPr>
  </w:style>
  <w:style w:type="paragraph" w:customStyle="1" w:styleId="Style41">
    <w:name w:val="Style41"/>
    <w:basedOn w:val="a"/>
    <w:uiPriority w:val="99"/>
    <w:rsid w:val="00C775CD"/>
    <w:pPr>
      <w:ind w:firstLine="0"/>
      <w:jc w:val="left"/>
    </w:pPr>
    <w:rPr>
      <w:rFonts w:ascii="Arial" w:hAnsi="Arial" w:cs="Arial"/>
      <w:sz w:val="24"/>
      <w:szCs w:val="24"/>
    </w:rPr>
  </w:style>
  <w:style w:type="paragraph" w:customStyle="1" w:styleId="Style42">
    <w:name w:val="Style42"/>
    <w:basedOn w:val="a"/>
    <w:uiPriority w:val="99"/>
    <w:rsid w:val="00C775CD"/>
    <w:pPr>
      <w:ind w:firstLine="0"/>
      <w:jc w:val="left"/>
    </w:pPr>
    <w:rPr>
      <w:rFonts w:ascii="Arial" w:hAnsi="Arial" w:cs="Arial"/>
      <w:sz w:val="24"/>
      <w:szCs w:val="24"/>
    </w:rPr>
  </w:style>
  <w:style w:type="paragraph" w:customStyle="1" w:styleId="Style45">
    <w:name w:val="Style45"/>
    <w:basedOn w:val="a"/>
    <w:uiPriority w:val="99"/>
    <w:rsid w:val="00C775CD"/>
    <w:pPr>
      <w:ind w:firstLine="0"/>
      <w:jc w:val="left"/>
    </w:pPr>
    <w:rPr>
      <w:rFonts w:ascii="Arial" w:hAnsi="Arial" w:cs="Arial"/>
      <w:sz w:val="24"/>
      <w:szCs w:val="24"/>
    </w:rPr>
  </w:style>
  <w:style w:type="paragraph" w:customStyle="1" w:styleId="Style46">
    <w:name w:val="Style46"/>
    <w:basedOn w:val="a"/>
    <w:uiPriority w:val="99"/>
    <w:rsid w:val="00C775CD"/>
    <w:pPr>
      <w:ind w:firstLine="0"/>
      <w:jc w:val="left"/>
    </w:pPr>
    <w:rPr>
      <w:rFonts w:ascii="Arial" w:hAnsi="Arial" w:cs="Arial"/>
      <w:sz w:val="24"/>
      <w:szCs w:val="24"/>
    </w:rPr>
  </w:style>
  <w:style w:type="paragraph" w:customStyle="1" w:styleId="Style50">
    <w:name w:val="Style50"/>
    <w:basedOn w:val="a"/>
    <w:uiPriority w:val="99"/>
    <w:rsid w:val="00C775CD"/>
    <w:pPr>
      <w:ind w:firstLine="0"/>
      <w:jc w:val="left"/>
    </w:pPr>
    <w:rPr>
      <w:rFonts w:ascii="Arial" w:hAnsi="Arial" w:cs="Arial"/>
      <w:sz w:val="24"/>
      <w:szCs w:val="24"/>
    </w:rPr>
  </w:style>
  <w:style w:type="paragraph" w:customStyle="1" w:styleId="Style52">
    <w:name w:val="Style52"/>
    <w:basedOn w:val="a"/>
    <w:uiPriority w:val="99"/>
    <w:rsid w:val="00C775CD"/>
    <w:pPr>
      <w:ind w:firstLine="0"/>
      <w:jc w:val="left"/>
    </w:pPr>
    <w:rPr>
      <w:rFonts w:ascii="Arial" w:hAnsi="Arial" w:cs="Arial"/>
      <w:sz w:val="24"/>
      <w:szCs w:val="24"/>
    </w:rPr>
  </w:style>
  <w:style w:type="paragraph" w:customStyle="1" w:styleId="Style53">
    <w:name w:val="Style53"/>
    <w:basedOn w:val="a"/>
    <w:uiPriority w:val="99"/>
    <w:rsid w:val="00C775CD"/>
    <w:pPr>
      <w:ind w:firstLine="0"/>
      <w:jc w:val="left"/>
    </w:pPr>
    <w:rPr>
      <w:rFonts w:ascii="Arial" w:hAnsi="Arial" w:cs="Arial"/>
      <w:sz w:val="24"/>
      <w:szCs w:val="24"/>
    </w:rPr>
  </w:style>
  <w:style w:type="paragraph" w:customStyle="1" w:styleId="Style54">
    <w:name w:val="Style54"/>
    <w:basedOn w:val="a"/>
    <w:uiPriority w:val="99"/>
    <w:rsid w:val="00C775CD"/>
    <w:pPr>
      <w:ind w:firstLine="0"/>
      <w:jc w:val="left"/>
    </w:pPr>
    <w:rPr>
      <w:rFonts w:ascii="Arial" w:hAnsi="Arial" w:cs="Arial"/>
      <w:sz w:val="24"/>
      <w:szCs w:val="24"/>
    </w:rPr>
  </w:style>
  <w:style w:type="paragraph" w:customStyle="1" w:styleId="Style55">
    <w:name w:val="Style55"/>
    <w:basedOn w:val="a"/>
    <w:uiPriority w:val="99"/>
    <w:rsid w:val="00C775CD"/>
    <w:pPr>
      <w:ind w:firstLine="0"/>
      <w:jc w:val="left"/>
    </w:pPr>
    <w:rPr>
      <w:rFonts w:ascii="Arial" w:hAnsi="Arial" w:cs="Arial"/>
      <w:sz w:val="24"/>
      <w:szCs w:val="24"/>
    </w:rPr>
  </w:style>
  <w:style w:type="paragraph" w:customStyle="1" w:styleId="Style56">
    <w:name w:val="Style56"/>
    <w:basedOn w:val="a"/>
    <w:uiPriority w:val="99"/>
    <w:rsid w:val="00C775CD"/>
    <w:pPr>
      <w:ind w:firstLine="0"/>
      <w:jc w:val="left"/>
    </w:pPr>
    <w:rPr>
      <w:rFonts w:ascii="Arial" w:hAnsi="Arial" w:cs="Arial"/>
      <w:sz w:val="24"/>
      <w:szCs w:val="24"/>
    </w:rPr>
  </w:style>
  <w:style w:type="paragraph" w:customStyle="1" w:styleId="Style57">
    <w:name w:val="Style57"/>
    <w:basedOn w:val="a"/>
    <w:uiPriority w:val="99"/>
    <w:rsid w:val="00C775CD"/>
    <w:pPr>
      <w:ind w:firstLine="0"/>
      <w:jc w:val="left"/>
    </w:pPr>
    <w:rPr>
      <w:rFonts w:ascii="Arial" w:hAnsi="Arial" w:cs="Arial"/>
      <w:sz w:val="24"/>
      <w:szCs w:val="24"/>
    </w:rPr>
  </w:style>
  <w:style w:type="paragraph" w:customStyle="1" w:styleId="Style58">
    <w:name w:val="Style58"/>
    <w:basedOn w:val="a"/>
    <w:uiPriority w:val="99"/>
    <w:rsid w:val="00C775CD"/>
    <w:pPr>
      <w:ind w:firstLine="0"/>
      <w:jc w:val="left"/>
    </w:pPr>
    <w:rPr>
      <w:rFonts w:ascii="Arial" w:hAnsi="Arial" w:cs="Arial"/>
      <w:sz w:val="24"/>
      <w:szCs w:val="24"/>
    </w:rPr>
  </w:style>
  <w:style w:type="paragraph" w:customStyle="1" w:styleId="Style59">
    <w:name w:val="Style59"/>
    <w:basedOn w:val="a"/>
    <w:uiPriority w:val="99"/>
    <w:rsid w:val="00C775CD"/>
    <w:pPr>
      <w:ind w:firstLine="0"/>
      <w:jc w:val="left"/>
    </w:pPr>
    <w:rPr>
      <w:rFonts w:ascii="Arial" w:hAnsi="Arial" w:cs="Arial"/>
      <w:sz w:val="24"/>
      <w:szCs w:val="24"/>
    </w:rPr>
  </w:style>
  <w:style w:type="paragraph" w:customStyle="1" w:styleId="Style60">
    <w:name w:val="Style60"/>
    <w:basedOn w:val="a"/>
    <w:uiPriority w:val="99"/>
    <w:rsid w:val="00C775CD"/>
    <w:pPr>
      <w:ind w:firstLine="0"/>
      <w:jc w:val="left"/>
    </w:pPr>
    <w:rPr>
      <w:rFonts w:ascii="Arial" w:hAnsi="Arial" w:cs="Arial"/>
      <w:sz w:val="24"/>
      <w:szCs w:val="24"/>
    </w:rPr>
  </w:style>
  <w:style w:type="paragraph" w:customStyle="1" w:styleId="Style61">
    <w:name w:val="Style61"/>
    <w:basedOn w:val="a"/>
    <w:uiPriority w:val="99"/>
    <w:rsid w:val="00C775CD"/>
    <w:pPr>
      <w:ind w:firstLine="0"/>
      <w:jc w:val="left"/>
    </w:pPr>
    <w:rPr>
      <w:rFonts w:ascii="Arial" w:hAnsi="Arial" w:cs="Arial"/>
      <w:sz w:val="24"/>
      <w:szCs w:val="24"/>
    </w:rPr>
  </w:style>
  <w:style w:type="paragraph" w:customStyle="1" w:styleId="Style62">
    <w:name w:val="Style62"/>
    <w:basedOn w:val="a"/>
    <w:uiPriority w:val="99"/>
    <w:rsid w:val="00C775CD"/>
    <w:pPr>
      <w:ind w:firstLine="0"/>
      <w:jc w:val="left"/>
    </w:pPr>
    <w:rPr>
      <w:rFonts w:ascii="Arial" w:hAnsi="Arial" w:cs="Arial"/>
      <w:sz w:val="24"/>
      <w:szCs w:val="24"/>
    </w:rPr>
  </w:style>
  <w:style w:type="paragraph" w:customStyle="1" w:styleId="Style63">
    <w:name w:val="Style63"/>
    <w:basedOn w:val="a"/>
    <w:uiPriority w:val="99"/>
    <w:rsid w:val="00C775CD"/>
    <w:pPr>
      <w:ind w:firstLine="0"/>
      <w:jc w:val="left"/>
    </w:pPr>
    <w:rPr>
      <w:rFonts w:ascii="Arial" w:hAnsi="Arial" w:cs="Arial"/>
      <w:sz w:val="24"/>
      <w:szCs w:val="24"/>
    </w:rPr>
  </w:style>
  <w:style w:type="paragraph" w:customStyle="1" w:styleId="Style64">
    <w:name w:val="Style64"/>
    <w:basedOn w:val="a"/>
    <w:uiPriority w:val="99"/>
    <w:rsid w:val="00C775CD"/>
    <w:pPr>
      <w:ind w:firstLine="0"/>
      <w:jc w:val="left"/>
    </w:pPr>
    <w:rPr>
      <w:rFonts w:ascii="Arial" w:hAnsi="Arial" w:cs="Arial"/>
      <w:sz w:val="24"/>
      <w:szCs w:val="24"/>
    </w:rPr>
  </w:style>
  <w:style w:type="paragraph" w:customStyle="1" w:styleId="Style65">
    <w:name w:val="Style65"/>
    <w:basedOn w:val="a"/>
    <w:uiPriority w:val="99"/>
    <w:rsid w:val="00C775CD"/>
    <w:pPr>
      <w:ind w:firstLine="0"/>
      <w:jc w:val="left"/>
    </w:pPr>
    <w:rPr>
      <w:rFonts w:ascii="Arial" w:hAnsi="Arial" w:cs="Arial"/>
      <w:sz w:val="24"/>
      <w:szCs w:val="24"/>
    </w:rPr>
  </w:style>
  <w:style w:type="paragraph" w:customStyle="1" w:styleId="Style66">
    <w:name w:val="Style66"/>
    <w:basedOn w:val="a"/>
    <w:uiPriority w:val="99"/>
    <w:rsid w:val="00C775CD"/>
    <w:pPr>
      <w:ind w:firstLine="0"/>
      <w:jc w:val="left"/>
    </w:pPr>
    <w:rPr>
      <w:rFonts w:ascii="Arial" w:hAnsi="Arial" w:cs="Arial"/>
      <w:sz w:val="24"/>
      <w:szCs w:val="24"/>
    </w:rPr>
  </w:style>
  <w:style w:type="paragraph" w:customStyle="1" w:styleId="Style67">
    <w:name w:val="Style67"/>
    <w:basedOn w:val="a"/>
    <w:uiPriority w:val="99"/>
    <w:rsid w:val="00C775CD"/>
    <w:pPr>
      <w:ind w:firstLine="0"/>
      <w:jc w:val="left"/>
    </w:pPr>
    <w:rPr>
      <w:rFonts w:ascii="Arial" w:hAnsi="Arial" w:cs="Arial"/>
      <w:sz w:val="24"/>
      <w:szCs w:val="24"/>
    </w:rPr>
  </w:style>
  <w:style w:type="paragraph" w:customStyle="1" w:styleId="Style68">
    <w:name w:val="Style68"/>
    <w:basedOn w:val="a"/>
    <w:uiPriority w:val="99"/>
    <w:rsid w:val="00C775CD"/>
    <w:pPr>
      <w:ind w:firstLine="0"/>
      <w:jc w:val="left"/>
    </w:pPr>
    <w:rPr>
      <w:rFonts w:ascii="Arial" w:hAnsi="Arial" w:cs="Arial"/>
      <w:sz w:val="24"/>
      <w:szCs w:val="24"/>
    </w:rPr>
  </w:style>
  <w:style w:type="paragraph" w:customStyle="1" w:styleId="Style69">
    <w:name w:val="Style69"/>
    <w:basedOn w:val="a"/>
    <w:uiPriority w:val="99"/>
    <w:rsid w:val="00C775CD"/>
    <w:pPr>
      <w:ind w:firstLine="0"/>
      <w:jc w:val="left"/>
    </w:pPr>
    <w:rPr>
      <w:rFonts w:ascii="Arial" w:hAnsi="Arial" w:cs="Arial"/>
      <w:sz w:val="24"/>
      <w:szCs w:val="24"/>
    </w:rPr>
  </w:style>
  <w:style w:type="paragraph" w:customStyle="1" w:styleId="Style70">
    <w:name w:val="Style70"/>
    <w:basedOn w:val="a"/>
    <w:uiPriority w:val="99"/>
    <w:rsid w:val="00C775CD"/>
    <w:pPr>
      <w:ind w:firstLine="0"/>
      <w:jc w:val="left"/>
    </w:pPr>
    <w:rPr>
      <w:rFonts w:ascii="Arial" w:hAnsi="Arial" w:cs="Arial"/>
      <w:sz w:val="24"/>
      <w:szCs w:val="24"/>
    </w:rPr>
  </w:style>
  <w:style w:type="paragraph" w:customStyle="1" w:styleId="Style71">
    <w:name w:val="Style71"/>
    <w:basedOn w:val="a"/>
    <w:uiPriority w:val="99"/>
    <w:rsid w:val="00C775CD"/>
    <w:pPr>
      <w:ind w:firstLine="0"/>
      <w:jc w:val="left"/>
    </w:pPr>
    <w:rPr>
      <w:rFonts w:ascii="Arial" w:hAnsi="Arial" w:cs="Arial"/>
      <w:sz w:val="24"/>
      <w:szCs w:val="24"/>
    </w:rPr>
  </w:style>
  <w:style w:type="paragraph" w:customStyle="1" w:styleId="Style72">
    <w:name w:val="Style72"/>
    <w:basedOn w:val="a"/>
    <w:uiPriority w:val="99"/>
    <w:rsid w:val="00C775CD"/>
    <w:pPr>
      <w:ind w:firstLine="0"/>
      <w:jc w:val="left"/>
    </w:pPr>
    <w:rPr>
      <w:rFonts w:ascii="Arial" w:hAnsi="Arial" w:cs="Arial"/>
      <w:sz w:val="24"/>
      <w:szCs w:val="24"/>
    </w:rPr>
  </w:style>
  <w:style w:type="paragraph" w:customStyle="1" w:styleId="Style73">
    <w:name w:val="Style73"/>
    <w:basedOn w:val="a"/>
    <w:uiPriority w:val="99"/>
    <w:rsid w:val="00C775CD"/>
    <w:pPr>
      <w:ind w:firstLine="0"/>
      <w:jc w:val="left"/>
    </w:pPr>
    <w:rPr>
      <w:rFonts w:ascii="Arial" w:hAnsi="Arial" w:cs="Arial"/>
      <w:sz w:val="24"/>
      <w:szCs w:val="24"/>
    </w:rPr>
  </w:style>
  <w:style w:type="paragraph" w:customStyle="1" w:styleId="Style74">
    <w:name w:val="Style74"/>
    <w:basedOn w:val="a"/>
    <w:uiPriority w:val="99"/>
    <w:rsid w:val="00C775CD"/>
    <w:pPr>
      <w:ind w:firstLine="0"/>
      <w:jc w:val="left"/>
    </w:pPr>
    <w:rPr>
      <w:rFonts w:ascii="Arial" w:hAnsi="Arial" w:cs="Arial"/>
      <w:sz w:val="24"/>
      <w:szCs w:val="24"/>
    </w:rPr>
  </w:style>
  <w:style w:type="paragraph" w:customStyle="1" w:styleId="Style75">
    <w:name w:val="Style75"/>
    <w:basedOn w:val="a"/>
    <w:uiPriority w:val="99"/>
    <w:rsid w:val="00C775CD"/>
    <w:pPr>
      <w:ind w:firstLine="0"/>
      <w:jc w:val="left"/>
    </w:pPr>
    <w:rPr>
      <w:rFonts w:ascii="Arial" w:hAnsi="Arial" w:cs="Arial"/>
      <w:sz w:val="24"/>
      <w:szCs w:val="24"/>
    </w:rPr>
  </w:style>
  <w:style w:type="paragraph" w:customStyle="1" w:styleId="Style76">
    <w:name w:val="Style76"/>
    <w:basedOn w:val="a"/>
    <w:uiPriority w:val="99"/>
    <w:rsid w:val="00C775CD"/>
    <w:pPr>
      <w:ind w:firstLine="0"/>
      <w:jc w:val="left"/>
    </w:pPr>
    <w:rPr>
      <w:rFonts w:ascii="Arial" w:hAnsi="Arial" w:cs="Arial"/>
      <w:sz w:val="24"/>
      <w:szCs w:val="24"/>
    </w:rPr>
  </w:style>
  <w:style w:type="paragraph" w:customStyle="1" w:styleId="Style77">
    <w:name w:val="Style77"/>
    <w:basedOn w:val="a"/>
    <w:uiPriority w:val="99"/>
    <w:rsid w:val="00C775CD"/>
    <w:pPr>
      <w:ind w:firstLine="0"/>
      <w:jc w:val="left"/>
    </w:pPr>
    <w:rPr>
      <w:rFonts w:ascii="Arial" w:hAnsi="Arial" w:cs="Arial"/>
      <w:sz w:val="24"/>
      <w:szCs w:val="24"/>
    </w:rPr>
  </w:style>
  <w:style w:type="paragraph" w:customStyle="1" w:styleId="Style78">
    <w:name w:val="Style78"/>
    <w:basedOn w:val="a"/>
    <w:uiPriority w:val="99"/>
    <w:rsid w:val="00C775CD"/>
    <w:pPr>
      <w:ind w:firstLine="0"/>
      <w:jc w:val="left"/>
    </w:pPr>
    <w:rPr>
      <w:rFonts w:ascii="Arial" w:hAnsi="Arial" w:cs="Arial"/>
      <w:sz w:val="24"/>
      <w:szCs w:val="24"/>
    </w:rPr>
  </w:style>
  <w:style w:type="paragraph" w:customStyle="1" w:styleId="Style79">
    <w:name w:val="Style79"/>
    <w:basedOn w:val="a"/>
    <w:uiPriority w:val="99"/>
    <w:rsid w:val="00C775CD"/>
    <w:pPr>
      <w:ind w:firstLine="0"/>
      <w:jc w:val="left"/>
    </w:pPr>
    <w:rPr>
      <w:rFonts w:ascii="Arial" w:hAnsi="Arial" w:cs="Arial"/>
      <w:sz w:val="24"/>
      <w:szCs w:val="24"/>
    </w:rPr>
  </w:style>
  <w:style w:type="paragraph" w:customStyle="1" w:styleId="Style80">
    <w:name w:val="Style80"/>
    <w:basedOn w:val="a"/>
    <w:uiPriority w:val="99"/>
    <w:rsid w:val="00C775CD"/>
    <w:pPr>
      <w:ind w:firstLine="0"/>
      <w:jc w:val="left"/>
    </w:pPr>
    <w:rPr>
      <w:rFonts w:ascii="Arial" w:hAnsi="Arial" w:cs="Arial"/>
      <w:sz w:val="24"/>
      <w:szCs w:val="24"/>
    </w:rPr>
  </w:style>
  <w:style w:type="paragraph" w:customStyle="1" w:styleId="Style81">
    <w:name w:val="Style81"/>
    <w:basedOn w:val="a"/>
    <w:uiPriority w:val="99"/>
    <w:rsid w:val="00C775CD"/>
    <w:pPr>
      <w:ind w:firstLine="0"/>
      <w:jc w:val="left"/>
    </w:pPr>
    <w:rPr>
      <w:rFonts w:ascii="Arial" w:hAnsi="Arial" w:cs="Arial"/>
      <w:sz w:val="24"/>
      <w:szCs w:val="24"/>
    </w:rPr>
  </w:style>
  <w:style w:type="paragraph" w:customStyle="1" w:styleId="Style82">
    <w:name w:val="Style82"/>
    <w:basedOn w:val="a"/>
    <w:uiPriority w:val="99"/>
    <w:rsid w:val="00C775CD"/>
    <w:pPr>
      <w:ind w:firstLine="0"/>
      <w:jc w:val="left"/>
    </w:pPr>
    <w:rPr>
      <w:rFonts w:ascii="Arial" w:hAnsi="Arial" w:cs="Arial"/>
      <w:sz w:val="24"/>
      <w:szCs w:val="24"/>
    </w:rPr>
  </w:style>
  <w:style w:type="paragraph" w:customStyle="1" w:styleId="Style83">
    <w:name w:val="Style83"/>
    <w:basedOn w:val="a"/>
    <w:uiPriority w:val="99"/>
    <w:rsid w:val="00C775CD"/>
    <w:pPr>
      <w:ind w:firstLine="0"/>
      <w:jc w:val="left"/>
    </w:pPr>
    <w:rPr>
      <w:rFonts w:ascii="Arial" w:hAnsi="Arial" w:cs="Arial"/>
      <w:sz w:val="24"/>
      <w:szCs w:val="24"/>
    </w:rPr>
  </w:style>
  <w:style w:type="paragraph" w:customStyle="1" w:styleId="Style84">
    <w:name w:val="Style84"/>
    <w:basedOn w:val="a"/>
    <w:uiPriority w:val="99"/>
    <w:rsid w:val="00C775CD"/>
    <w:pPr>
      <w:ind w:firstLine="0"/>
      <w:jc w:val="left"/>
    </w:pPr>
    <w:rPr>
      <w:rFonts w:ascii="Arial" w:hAnsi="Arial" w:cs="Arial"/>
      <w:sz w:val="24"/>
      <w:szCs w:val="24"/>
    </w:rPr>
  </w:style>
  <w:style w:type="paragraph" w:customStyle="1" w:styleId="Style85">
    <w:name w:val="Style85"/>
    <w:basedOn w:val="a"/>
    <w:uiPriority w:val="99"/>
    <w:rsid w:val="00C775CD"/>
    <w:pPr>
      <w:ind w:firstLine="0"/>
      <w:jc w:val="left"/>
    </w:pPr>
    <w:rPr>
      <w:rFonts w:ascii="Arial" w:hAnsi="Arial" w:cs="Arial"/>
      <w:sz w:val="24"/>
      <w:szCs w:val="24"/>
    </w:rPr>
  </w:style>
  <w:style w:type="paragraph" w:customStyle="1" w:styleId="Style86">
    <w:name w:val="Style86"/>
    <w:basedOn w:val="a"/>
    <w:uiPriority w:val="99"/>
    <w:rsid w:val="00C775CD"/>
    <w:pPr>
      <w:ind w:firstLine="0"/>
      <w:jc w:val="left"/>
    </w:pPr>
    <w:rPr>
      <w:rFonts w:ascii="Arial" w:hAnsi="Arial" w:cs="Arial"/>
      <w:sz w:val="24"/>
      <w:szCs w:val="24"/>
    </w:rPr>
  </w:style>
  <w:style w:type="paragraph" w:customStyle="1" w:styleId="Style87">
    <w:name w:val="Style87"/>
    <w:basedOn w:val="a"/>
    <w:uiPriority w:val="99"/>
    <w:rsid w:val="00C775CD"/>
    <w:pPr>
      <w:ind w:firstLine="0"/>
      <w:jc w:val="left"/>
    </w:pPr>
    <w:rPr>
      <w:rFonts w:ascii="Arial" w:hAnsi="Arial" w:cs="Arial"/>
      <w:sz w:val="24"/>
      <w:szCs w:val="24"/>
    </w:rPr>
  </w:style>
  <w:style w:type="paragraph" w:customStyle="1" w:styleId="Style88">
    <w:name w:val="Style88"/>
    <w:basedOn w:val="a"/>
    <w:uiPriority w:val="99"/>
    <w:rsid w:val="00C775CD"/>
    <w:pPr>
      <w:ind w:firstLine="0"/>
      <w:jc w:val="left"/>
    </w:pPr>
    <w:rPr>
      <w:rFonts w:ascii="Arial" w:hAnsi="Arial" w:cs="Arial"/>
      <w:sz w:val="24"/>
      <w:szCs w:val="24"/>
    </w:rPr>
  </w:style>
  <w:style w:type="paragraph" w:customStyle="1" w:styleId="Style89">
    <w:name w:val="Style89"/>
    <w:basedOn w:val="a"/>
    <w:uiPriority w:val="99"/>
    <w:rsid w:val="00C775CD"/>
    <w:pPr>
      <w:ind w:firstLine="0"/>
      <w:jc w:val="left"/>
    </w:pPr>
    <w:rPr>
      <w:rFonts w:ascii="Arial" w:hAnsi="Arial" w:cs="Arial"/>
      <w:sz w:val="24"/>
      <w:szCs w:val="24"/>
    </w:rPr>
  </w:style>
  <w:style w:type="paragraph" w:customStyle="1" w:styleId="Style90">
    <w:name w:val="Style90"/>
    <w:basedOn w:val="a"/>
    <w:uiPriority w:val="99"/>
    <w:rsid w:val="00C775CD"/>
    <w:pPr>
      <w:ind w:firstLine="0"/>
      <w:jc w:val="left"/>
    </w:pPr>
    <w:rPr>
      <w:rFonts w:ascii="Arial" w:hAnsi="Arial" w:cs="Arial"/>
      <w:sz w:val="24"/>
      <w:szCs w:val="24"/>
    </w:rPr>
  </w:style>
  <w:style w:type="paragraph" w:customStyle="1" w:styleId="Style91">
    <w:name w:val="Style91"/>
    <w:basedOn w:val="a"/>
    <w:uiPriority w:val="99"/>
    <w:rsid w:val="00C775CD"/>
    <w:pPr>
      <w:ind w:firstLine="0"/>
      <w:jc w:val="left"/>
    </w:pPr>
    <w:rPr>
      <w:rFonts w:ascii="Arial" w:hAnsi="Arial" w:cs="Arial"/>
      <w:sz w:val="24"/>
      <w:szCs w:val="24"/>
    </w:rPr>
  </w:style>
  <w:style w:type="paragraph" w:customStyle="1" w:styleId="Style92">
    <w:name w:val="Style92"/>
    <w:basedOn w:val="a"/>
    <w:uiPriority w:val="99"/>
    <w:rsid w:val="00C775CD"/>
    <w:pPr>
      <w:ind w:firstLine="0"/>
      <w:jc w:val="left"/>
    </w:pPr>
    <w:rPr>
      <w:rFonts w:ascii="Arial" w:hAnsi="Arial" w:cs="Arial"/>
      <w:sz w:val="24"/>
      <w:szCs w:val="24"/>
    </w:rPr>
  </w:style>
  <w:style w:type="paragraph" w:customStyle="1" w:styleId="Style93">
    <w:name w:val="Style93"/>
    <w:basedOn w:val="a"/>
    <w:uiPriority w:val="99"/>
    <w:rsid w:val="00C775CD"/>
    <w:pPr>
      <w:ind w:firstLine="0"/>
      <w:jc w:val="left"/>
    </w:pPr>
    <w:rPr>
      <w:rFonts w:ascii="Arial" w:hAnsi="Arial" w:cs="Arial"/>
      <w:sz w:val="24"/>
      <w:szCs w:val="24"/>
    </w:rPr>
  </w:style>
  <w:style w:type="paragraph" w:customStyle="1" w:styleId="Style94">
    <w:name w:val="Style94"/>
    <w:basedOn w:val="a"/>
    <w:uiPriority w:val="99"/>
    <w:rsid w:val="00C775CD"/>
    <w:pPr>
      <w:ind w:firstLine="0"/>
      <w:jc w:val="left"/>
    </w:pPr>
    <w:rPr>
      <w:rFonts w:ascii="Arial" w:hAnsi="Arial" w:cs="Arial"/>
      <w:sz w:val="24"/>
      <w:szCs w:val="24"/>
    </w:rPr>
  </w:style>
  <w:style w:type="paragraph" w:customStyle="1" w:styleId="Style95">
    <w:name w:val="Style95"/>
    <w:basedOn w:val="a"/>
    <w:uiPriority w:val="99"/>
    <w:rsid w:val="00C775CD"/>
    <w:pPr>
      <w:ind w:firstLine="0"/>
      <w:jc w:val="left"/>
    </w:pPr>
    <w:rPr>
      <w:rFonts w:ascii="Arial" w:hAnsi="Arial" w:cs="Arial"/>
      <w:sz w:val="24"/>
      <w:szCs w:val="24"/>
    </w:rPr>
  </w:style>
  <w:style w:type="paragraph" w:customStyle="1" w:styleId="Style96">
    <w:name w:val="Style96"/>
    <w:basedOn w:val="a"/>
    <w:uiPriority w:val="99"/>
    <w:rsid w:val="00C775CD"/>
    <w:pPr>
      <w:ind w:firstLine="0"/>
      <w:jc w:val="left"/>
    </w:pPr>
    <w:rPr>
      <w:rFonts w:ascii="Arial" w:hAnsi="Arial" w:cs="Arial"/>
      <w:sz w:val="24"/>
      <w:szCs w:val="24"/>
    </w:rPr>
  </w:style>
  <w:style w:type="paragraph" w:customStyle="1" w:styleId="Style97">
    <w:name w:val="Style97"/>
    <w:basedOn w:val="a"/>
    <w:uiPriority w:val="99"/>
    <w:rsid w:val="00C775CD"/>
    <w:pPr>
      <w:ind w:firstLine="0"/>
      <w:jc w:val="left"/>
    </w:pPr>
    <w:rPr>
      <w:rFonts w:ascii="Arial" w:hAnsi="Arial" w:cs="Arial"/>
      <w:sz w:val="24"/>
      <w:szCs w:val="24"/>
    </w:rPr>
  </w:style>
  <w:style w:type="paragraph" w:customStyle="1" w:styleId="Style98">
    <w:name w:val="Style98"/>
    <w:basedOn w:val="a"/>
    <w:uiPriority w:val="99"/>
    <w:rsid w:val="00C775CD"/>
    <w:pPr>
      <w:ind w:firstLine="0"/>
      <w:jc w:val="left"/>
    </w:pPr>
    <w:rPr>
      <w:rFonts w:ascii="Arial" w:hAnsi="Arial" w:cs="Arial"/>
      <w:sz w:val="24"/>
      <w:szCs w:val="24"/>
    </w:rPr>
  </w:style>
  <w:style w:type="paragraph" w:customStyle="1" w:styleId="Style99">
    <w:name w:val="Style99"/>
    <w:basedOn w:val="a"/>
    <w:uiPriority w:val="99"/>
    <w:rsid w:val="00C775CD"/>
    <w:pPr>
      <w:ind w:firstLine="0"/>
      <w:jc w:val="left"/>
    </w:pPr>
    <w:rPr>
      <w:rFonts w:ascii="Arial" w:hAnsi="Arial" w:cs="Arial"/>
      <w:sz w:val="24"/>
      <w:szCs w:val="24"/>
    </w:rPr>
  </w:style>
  <w:style w:type="paragraph" w:customStyle="1" w:styleId="Style100">
    <w:name w:val="Style100"/>
    <w:basedOn w:val="a"/>
    <w:uiPriority w:val="99"/>
    <w:rsid w:val="00C775CD"/>
    <w:pPr>
      <w:ind w:firstLine="0"/>
      <w:jc w:val="left"/>
    </w:pPr>
    <w:rPr>
      <w:rFonts w:ascii="Arial" w:hAnsi="Arial" w:cs="Arial"/>
      <w:sz w:val="24"/>
      <w:szCs w:val="24"/>
    </w:rPr>
  </w:style>
  <w:style w:type="paragraph" w:customStyle="1" w:styleId="Style101">
    <w:name w:val="Style101"/>
    <w:basedOn w:val="a"/>
    <w:uiPriority w:val="99"/>
    <w:rsid w:val="00C775CD"/>
    <w:pPr>
      <w:ind w:firstLine="0"/>
      <w:jc w:val="left"/>
    </w:pPr>
    <w:rPr>
      <w:rFonts w:ascii="Arial" w:hAnsi="Arial" w:cs="Arial"/>
      <w:sz w:val="24"/>
      <w:szCs w:val="24"/>
    </w:rPr>
  </w:style>
  <w:style w:type="paragraph" w:customStyle="1" w:styleId="Style102">
    <w:name w:val="Style102"/>
    <w:basedOn w:val="a"/>
    <w:uiPriority w:val="99"/>
    <w:rsid w:val="00C775CD"/>
    <w:pPr>
      <w:ind w:firstLine="0"/>
      <w:jc w:val="left"/>
    </w:pPr>
    <w:rPr>
      <w:rFonts w:ascii="Arial" w:hAnsi="Arial" w:cs="Arial"/>
      <w:sz w:val="24"/>
      <w:szCs w:val="24"/>
    </w:rPr>
  </w:style>
  <w:style w:type="paragraph" w:customStyle="1" w:styleId="Style103">
    <w:name w:val="Style103"/>
    <w:basedOn w:val="a"/>
    <w:uiPriority w:val="99"/>
    <w:rsid w:val="00C775CD"/>
    <w:pPr>
      <w:ind w:firstLine="0"/>
      <w:jc w:val="left"/>
    </w:pPr>
    <w:rPr>
      <w:rFonts w:ascii="Arial" w:hAnsi="Arial" w:cs="Arial"/>
      <w:sz w:val="24"/>
      <w:szCs w:val="24"/>
    </w:rPr>
  </w:style>
  <w:style w:type="paragraph" w:customStyle="1" w:styleId="Style104">
    <w:name w:val="Style104"/>
    <w:basedOn w:val="a"/>
    <w:uiPriority w:val="99"/>
    <w:rsid w:val="00C775CD"/>
    <w:pPr>
      <w:ind w:firstLine="0"/>
      <w:jc w:val="left"/>
    </w:pPr>
    <w:rPr>
      <w:rFonts w:ascii="Arial" w:hAnsi="Arial" w:cs="Arial"/>
      <w:sz w:val="24"/>
      <w:szCs w:val="24"/>
    </w:rPr>
  </w:style>
  <w:style w:type="paragraph" w:customStyle="1" w:styleId="Style105">
    <w:name w:val="Style105"/>
    <w:basedOn w:val="a"/>
    <w:uiPriority w:val="99"/>
    <w:rsid w:val="00C775CD"/>
    <w:pPr>
      <w:ind w:firstLine="0"/>
      <w:jc w:val="left"/>
    </w:pPr>
    <w:rPr>
      <w:rFonts w:ascii="Arial" w:hAnsi="Arial" w:cs="Arial"/>
      <w:sz w:val="24"/>
      <w:szCs w:val="24"/>
    </w:rPr>
  </w:style>
  <w:style w:type="paragraph" w:customStyle="1" w:styleId="Style106">
    <w:name w:val="Style106"/>
    <w:basedOn w:val="a"/>
    <w:uiPriority w:val="99"/>
    <w:rsid w:val="00C775CD"/>
    <w:pPr>
      <w:ind w:firstLine="0"/>
      <w:jc w:val="left"/>
    </w:pPr>
    <w:rPr>
      <w:rFonts w:ascii="Arial" w:hAnsi="Arial" w:cs="Arial"/>
      <w:sz w:val="24"/>
      <w:szCs w:val="24"/>
    </w:rPr>
  </w:style>
  <w:style w:type="paragraph" w:customStyle="1" w:styleId="Style107">
    <w:name w:val="Style107"/>
    <w:basedOn w:val="a"/>
    <w:uiPriority w:val="99"/>
    <w:rsid w:val="00C775CD"/>
    <w:pPr>
      <w:ind w:firstLine="0"/>
      <w:jc w:val="left"/>
    </w:pPr>
    <w:rPr>
      <w:rFonts w:ascii="Arial" w:hAnsi="Arial" w:cs="Arial"/>
      <w:sz w:val="24"/>
      <w:szCs w:val="24"/>
    </w:rPr>
  </w:style>
  <w:style w:type="paragraph" w:customStyle="1" w:styleId="Style108">
    <w:name w:val="Style108"/>
    <w:basedOn w:val="a"/>
    <w:uiPriority w:val="99"/>
    <w:rsid w:val="00C775CD"/>
    <w:pPr>
      <w:ind w:firstLine="0"/>
      <w:jc w:val="left"/>
    </w:pPr>
    <w:rPr>
      <w:rFonts w:ascii="Arial" w:hAnsi="Arial" w:cs="Arial"/>
      <w:sz w:val="24"/>
      <w:szCs w:val="24"/>
    </w:rPr>
  </w:style>
  <w:style w:type="paragraph" w:customStyle="1" w:styleId="Style109">
    <w:name w:val="Style109"/>
    <w:basedOn w:val="a"/>
    <w:uiPriority w:val="99"/>
    <w:rsid w:val="00C775CD"/>
    <w:pPr>
      <w:ind w:firstLine="0"/>
      <w:jc w:val="left"/>
    </w:pPr>
    <w:rPr>
      <w:rFonts w:ascii="Arial" w:hAnsi="Arial" w:cs="Arial"/>
      <w:sz w:val="24"/>
      <w:szCs w:val="24"/>
    </w:rPr>
  </w:style>
  <w:style w:type="paragraph" w:customStyle="1" w:styleId="Style110">
    <w:name w:val="Style110"/>
    <w:basedOn w:val="a"/>
    <w:uiPriority w:val="99"/>
    <w:rsid w:val="00C775CD"/>
    <w:pPr>
      <w:ind w:firstLine="0"/>
      <w:jc w:val="left"/>
    </w:pPr>
    <w:rPr>
      <w:rFonts w:ascii="Arial" w:hAnsi="Arial" w:cs="Arial"/>
      <w:sz w:val="24"/>
      <w:szCs w:val="24"/>
    </w:rPr>
  </w:style>
  <w:style w:type="paragraph" w:customStyle="1" w:styleId="Style111">
    <w:name w:val="Style111"/>
    <w:basedOn w:val="a"/>
    <w:uiPriority w:val="99"/>
    <w:rsid w:val="00C775CD"/>
    <w:pPr>
      <w:ind w:firstLine="0"/>
      <w:jc w:val="left"/>
    </w:pPr>
    <w:rPr>
      <w:rFonts w:ascii="Arial" w:hAnsi="Arial" w:cs="Arial"/>
      <w:sz w:val="24"/>
      <w:szCs w:val="24"/>
    </w:rPr>
  </w:style>
  <w:style w:type="paragraph" w:customStyle="1" w:styleId="Style112">
    <w:name w:val="Style112"/>
    <w:basedOn w:val="a"/>
    <w:uiPriority w:val="99"/>
    <w:rsid w:val="00C775CD"/>
    <w:pPr>
      <w:ind w:firstLine="0"/>
      <w:jc w:val="left"/>
    </w:pPr>
    <w:rPr>
      <w:rFonts w:ascii="Arial" w:hAnsi="Arial" w:cs="Arial"/>
      <w:sz w:val="24"/>
      <w:szCs w:val="24"/>
    </w:rPr>
  </w:style>
  <w:style w:type="paragraph" w:customStyle="1" w:styleId="Style113">
    <w:name w:val="Style113"/>
    <w:basedOn w:val="a"/>
    <w:uiPriority w:val="99"/>
    <w:rsid w:val="00C775CD"/>
    <w:pPr>
      <w:ind w:firstLine="0"/>
      <w:jc w:val="left"/>
    </w:pPr>
    <w:rPr>
      <w:rFonts w:ascii="Arial" w:hAnsi="Arial" w:cs="Arial"/>
      <w:sz w:val="24"/>
      <w:szCs w:val="24"/>
    </w:rPr>
  </w:style>
  <w:style w:type="paragraph" w:customStyle="1" w:styleId="Style114">
    <w:name w:val="Style114"/>
    <w:basedOn w:val="a"/>
    <w:uiPriority w:val="99"/>
    <w:rsid w:val="00C775CD"/>
    <w:pPr>
      <w:ind w:firstLine="0"/>
      <w:jc w:val="left"/>
    </w:pPr>
    <w:rPr>
      <w:rFonts w:ascii="Arial" w:hAnsi="Arial" w:cs="Arial"/>
      <w:sz w:val="24"/>
      <w:szCs w:val="24"/>
    </w:rPr>
  </w:style>
  <w:style w:type="paragraph" w:customStyle="1" w:styleId="Style115">
    <w:name w:val="Style115"/>
    <w:basedOn w:val="a"/>
    <w:uiPriority w:val="99"/>
    <w:rsid w:val="00C775CD"/>
    <w:pPr>
      <w:ind w:firstLine="0"/>
      <w:jc w:val="left"/>
    </w:pPr>
    <w:rPr>
      <w:rFonts w:ascii="Arial" w:hAnsi="Arial" w:cs="Arial"/>
      <w:sz w:val="24"/>
      <w:szCs w:val="24"/>
    </w:rPr>
  </w:style>
  <w:style w:type="paragraph" w:customStyle="1" w:styleId="Style116">
    <w:name w:val="Style116"/>
    <w:basedOn w:val="a"/>
    <w:uiPriority w:val="99"/>
    <w:rsid w:val="00C775CD"/>
    <w:pPr>
      <w:ind w:firstLine="0"/>
      <w:jc w:val="left"/>
    </w:pPr>
    <w:rPr>
      <w:rFonts w:ascii="Arial" w:hAnsi="Arial" w:cs="Arial"/>
      <w:sz w:val="24"/>
      <w:szCs w:val="24"/>
    </w:rPr>
  </w:style>
  <w:style w:type="paragraph" w:customStyle="1" w:styleId="Style117">
    <w:name w:val="Style117"/>
    <w:basedOn w:val="a"/>
    <w:uiPriority w:val="99"/>
    <w:rsid w:val="00C775CD"/>
    <w:pPr>
      <w:ind w:firstLine="0"/>
      <w:jc w:val="left"/>
    </w:pPr>
    <w:rPr>
      <w:rFonts w:ascii="Arial" w:hAnsi="Arial" w:cs="Arial"/>
      <w:sz w:val="24"/>
      <w:szCs w:val="24"/>
    </w:rPr>
  </w:style>
  <w:style w:type="paragraph" w:customStyle="1" w:styleId="Style118">
    <w:name w:val="Style118"/>
    <w:basedOn w:val="a"/>
    <w:uiPriority w:val="99"/>
    <w:rsid w:val="00C775CD"/>
    <w:pPr>
      <w:ind w:firstLine="0"/>
      <w:jc w:val="left"/>
    </w:pPr>
    <w:rPr>
      <w:rFonts w:ascii="Arial" w:hAnsi="Arial" w:cs="Arial"/>
      <w:sz w:val="24"/>
      <w:szCs w:val="24"/>
    </w:rPr>
  </w:style>
  <w:style w:type="paragraph" w:customStyle="1" w:styleId="Style119">
    <w:name w:val="Style119"/>
    <w:basedOn w:val="a"/>
    <w:uiPriority w:val="99"/>
    <w:rsid w:val="00C775CD"/>
    <w:pPr>
      <w:ind w:firstLine="0"/>
      <w:jc w:val="left"/>
    </w:pPr>
    <w:rPr>
      <w:rFonts w:ascii="Arial" w:hAnsi="Arial" w:cs="Arial"/>
      <w:sz w:val="24"/>
      <w:szCs w:val="24"/>
    </w:rPr>
  </w:style>
  <w:style w:type="paragraph" w:customStyle="1" w:styleId="Style120">
    <w:name w:val="Style120"/>
    <w:basedOn w:val="a"/>
    <w:uiPriority w:val="99"/>
    <w:rsid w:val="00C775CD"/>
    <w:pPr>
      <w:ind w:firstLine="0"/>
      <w:jc w:val="left"/>
    </w:pPr>
    <w:rPr>
      <w:rFonts w:ascii="Arial" w:hAnsi="Arial" w:cs="Arial"/>
      <w:sz w:val="24"/>
      <w:szCs w:val="24"/>
    </w:rPr>
  </w:style>
  <w:style w:type="paragraph" w:customStyle="1" w:styleId="Style121">
    <w:name w:val="Style121"/>
    <w:basedOn w:val="a"/>
    <w:uiPriority w:val="99"/>
    <w:rsid w:val="00C775CD"/>
    <w:pPr>
      <w:ind w:firstLine="0"/>
      <w:jc w:val="left"/>
    </w:pPr>
    <w:rPr>
      <w:rFonts w:ascii="Arial" w:hAnsi="Arial" w:cs="Arial"/>
      <w:sz w:val="24"/>
      <w:szCs w:val="24"/>
    </w:rPr>
  </w:style>
  <w:style w:type="paragraph" w:customStyle="1" w:styleId="Style122">
    <w:name w:val="Style122"/>
    <w:basedOn w:val="a"/>
    <w:uiPriority w:val="99"/>
    <w:rsid w:val="00C775CD"/>
    <w:pPr>
      <w:ind w:firstLine="0"/>
      <w:jc w:val="left"/>
    </w:pPr>
    <w:rPr>
      <w:rFonts w:ascii="Arial" w:hAnsi="Arial" w:cs="Arial"/>
      <w:sz w:val="24"/>
      <w:szCs w:val="24"/>
    </w:rPr>
  </w:style>
  <w:style w:type="paragraph" w:customStyle="1" w:styleId="Style123">
    <w:name w:val="Style123"/>
    <w:basedOn w:val="a"/>
    <w:uiPriority w:val="99"/>
    <w:rsid w:val="00C775CD"/>
    <w:pPr>
      <w:ind w:firstLine="0"/>
      <w:jc w:val="left"/>
    </w:pPr>
    <w:rPr>
      <w:rFonts w:ascii="Arial" w:hAnsi="Arial" w:cs="Arial"/>
      <w:sz w:val="24"/>
      <w:szCs w:val="24"/>
    </w:rPr>
  </w:style>
  <w:style w:type="paragraph" w:customStyle="1" w:styleId="Style124">
    <w:name w:val="Style124"/>
    <w:basedOn w:val="a"/>
    <w:uiPriority w:val="99"/>
    <w:rsid w:val="00C775CD"/>
    <w:pPr>
      <w:ind w:firstLine="0"/>
      <w:jc w:val="left"/>
    </w:pPr>
    <w:rPr>
      <w:rFonts w:ascii="Arial" w:hAnsi="Arial" w:cs="Arial"/>
      <w:sz w:val="24"/>
      <w:szCs w:val="24"/>
    </w:rPr>
  </w:style>
  <w:style w:type="paragraph" w:customStyle="1" w:styleId="Style125">
    <w:name w:val="Style125"/>
    <w:basedOn w:val="a"/>
    <w:uiPriority w:val="99"/>
    <w:rsid w:val="00C775CD"/>
    <w:pPr>
      <w:ind w:firstLine="0"/>
      <w:jc w:val="left"/>
    </w:pPr>
    <w:rPr>
      <w:rFonts w:ascii="Arial" w:hAnsi="Arial" w:cs="Arial"/>
      <w:sz w:val="24"/>
      <w:szCs w:val="24"/>
    </w:rPr>
  </w:style>
  <w:style w:type="character" w:customStyle="1" w:styleId="FontStyle127">
    <w:name w:val="Font Style127"/>
    <w:uiPriority w:val="99"/>
    <w:rsid w:val="00C775CD"/>
    <w:rPr>
      <w:rFonts w:ascii="Times New Roman" w:hAnsi="Times New Roman" w:cs="Times New Roman"/>
      <w:color w:val="000000"/>
      <w:sz w:val="126"/>
      <w:szCs w:val="126"/>
    </w:rPr>
  </w:style>
  <w:style w:type="character" w:customStyle="1" w:styleId="FontStyle129">
    <w:name w:val="Font Style129"/>
    <w:uiPriority w:val="99"/>
    <w:rsid w:val="00C775CD"/>
    <w:rPr>
      <w:rFonts w:ascii="Arial" w:hAnsi="Arial" w:cs="Arial"/>
      <w:b/>
      <w:bCs/>
      <w:color w:val="000000"/>
      <w:sz w:val="56"/>
      <w:szCs w:val="56"/>
    </w:rPr>
  </w:style>
  <w:style w:type="character" w:customStyle="1" w:styleId="FontStyle130">
    <w:name w:val="Font Style130"/>
    <w:uiPriority w:val="99"/>
    <w:rsid w:val="00C775CD"/>
    <w:rPr>
      <w:rFonts w:ascii="Arial" w:hAnsi="Arial" w:cs="Arial"/>
      <w:color w:val="000000"/>
      <w:sz w:val="22"/>
      <w:szCs w:val="22"/>
    </w:rPr>
  </w:style>
  <w:style w:type="character" w:customStyle="1" w:styleId="FontStyle131">
    <w:name w:val="Font Style131"/>
    <w:uiPriority w:val="99"/>
    <w:rsid w:val="00C775CD"/>
    <w:rPr>
      <w:rFonts w:ascii="Arial" w:hAnsi="Arial" w:cs="Arial"/>
      <w:color w:val="000000"/>
      <w:sz w:val="10"/>
      <w:szCs w:val="10"/>
    </w:rPr>
  </w:style>
  <w:style w:type="character" w:customStyle="1" w:styleId="FontStyle132">
    <w:name w:val="Font Style132"/>
    <w:uiPriority w:val="99"/>
    <w:rsid w:val="00C775CD"/>
    <w:rPr>
      <w:rFonts w:ascii="Arial" w:hAnsi="Arial" w:cs="Arial"/>
      <w:color w:val="000000"/>
      <w:spacing w:val="10"/>
      <w:sz w:val="22"/>
      <w:szCs w:val="22"/>
    </w:rPr>
  </w:style>
  <w:style w:type="character" w:customStyle="1" w:styleId="FontStyle133">
    <w:name w:val="Font Style133"/>
    <w:uiPriority w:val="99"/>
    <w:rsid w:val="00C775CD"/>
    <w:rPr>
      <w:rFonts w:ascii="Arial" w:hAnsi="Arial" w:cs="Arial"/>
      <w:b/>
      <w:bCs/>
      <w:color w:val="000000"/>
      <w:sz w:val="22"/>
      <w:szCs w:val="22"/>
    </w:rPr>
  </w:style>
  <w:style w:type="character" w:customStyle="1" w:styleId="FontStyle134">
    <w:name w:val="Font Style134"/>
    <w:uiPriority w:val="99"/>
    <w:rsid w:val="00C775CD"/>
    <w:rPr>
      <w:rFonts w:ascii="Arial" w:hAnsi="Arial" w:cs="Arial"/>
      <w:b/>
      <w:bCs/>
      <w:color w:val="000000"/>
      <w:sz w:val="8"/>
      <w:szCs w:val="8"/>
    </w:rPr>
  </w:style>
  <w:style w:type="character" w:customStyle="1" w:styleId="FontStyle135">
    <w:name w:val="Font Style135"/>
    <w:uiPriority w:val="99"/>
    <w:rsid w:val="00C775CD"/>
    <w:rPr>
      <w:rFonts w:ascii="Arial" w:hAnsi="Arial" w:cs="Arial"/>
      <w:i/>
      <w:iCs/>
      <w:color w:val="000000"/>
      <w:sz w:val="12"/>
      <w:szCs w:val="12"/>
    </w:rPr>
  </w:style>
  <w:style w:type="character" w:customStyle="1" w:styleId="FontStyle137">
    <w:name w:val="Font Style137"/>
    <w:uiPriority w:val="99"/>
    <w:rsid w:val="00C775CD"/>
    <w:rPr>
      <w:rFonts w:ascii="Arial" w:hAnsi="Arial" w:cs="Arial"/>
      <w:b/>
      <w:bCs/>
      <w:color w:val="000000"/>
      <w:sz w:val="20"/>
      <w:szCs w:val="20"/>
    </w:rPr>
  </w:style>
  <w:style w:type="character" w:customStyle="1" w:styleId="FontStyle138">
    <w:name w:val="Font Style138"/>
    <w:uiPriority w:val="99"/>
    <w:rsid w:val="00C775CD"/>
    <w:rPr>
      <w:rFonts w:ascii="MS Gothic" w:eastAsia="MS Gothic" w:cs="MS Gothic"/>
      <w:b/>
      <w:bCs/>
      <w:color w:val="000000"/>
      <w:sz w:val="8"/>
      <w:szCs w:val="8"/>
    </w:rPr>
  </w:style>
  <w:style w:type="character" w:customStyle="1" w:styleId="FontStyle139">
    <w:name w:val="Font Style139"/>
    <w:uiPriority w:val="99"/>
    <w:rsid w:val="00C775CD"/>
    <w:rPr>
      <w:rFonts w:ascii="Arial" w:hAnsi="Arial" w:cs="Arial"/>
      <w:color w:val="000000"/>
      <w:sz w:val="40"/>
      <w:szCs w:val="40"/>
    </w:rPr>
  </w:style>
  <w:style w:type="character" w:customStyle="1" w:styleId="FontStyle145">
    <w:name w:val="Font Style145"/>
    <w:uiPriority w:val="99"/>
    <w:rsid w:val="00C775CD"/>
    <w:rPr>
      <w:rFonts w:ascii="Arial" w:hAnsi="Arial" w:cs="Arial"/>
      <w:i/>
      <w:iCs/>
      <w:color w:val="000000"/>
      <w:sz w:val="14"/>
      <w:szCs w:val="14"/>
    </w:rPr>
  </w:style>
  <w:style w:type="character" w:customStyle="1" w:styleId="FontStyle146">
    <w:name w:val="Font Style146"/>
    <w:uiPriority w:val="99"/>
    <w:rsid w:val="00C775CD"/>
    <w:rPr>
      <w:rFonts w:ascii="Arial" w:hAnsi="Arial" w:cs="Arial"/>
      <w:i/>
      <w:iCs/>
      <w:color w:val="000000"/>
      <w:sz w:val="10"/>
      <w:szCs w:val="10"/>
    </w:rPr>
  </w:style>
  <w:style w:type="character" w:customStyle="1" w:styleId="FontStyle147">
    <w:name w:val="Font Style147"/>
    <w:uiPriority w:val="99"/>
    <w:rsid w:val="00C775CD"/>
    <w:rPr>
      <w:rFonts w:ascii="Courier New" w:hAnsi="Courier New" w:cs="Courier New"/>
      <w:color w:val="000000"/>
      <w:sz w:val="18"/>
      <w:szCs w:val="18"/>
    </w:rPr>
  </w:style>
  <w:style w:type="character" w:customStyle="1" w:styleId="FontStyle148">
    <w:name w:val="Font Style148"/>
    <w:uiPriority w:val="99"/>
    <w:rsid w:val="00C775CD"/>
    <w:rPr>
      <w:rFonts w:ascii="Arial" w:hAnsi="Arial" w:cs="Arial"/>
      <w:color w:val="000000"/>
      <w:sz w:val="18"/>
      <w:szCs w:val="18"/>
    </w:rPr>
  </w:style>
  <w:style w:type="character" w:customStyle="1" w:styleId="FontStyle149">
    <w:name w:val="Font Style149"/>
    <w:uiPriority w:val="99"/>
    <w:rsid w:val="00C775CD"/>
    <w:rPr>
      <w:rFonts w:ascii="Arial" w:hAnsi="Arial" w:cs="Arial"/>
      <w:b/>
      <w:bCs/>
      <w:color w:val="000000"/>
      <w:sz w:val="18"/>
      <w:szCs w:val="18"/>
    </w:rPr>
  </w:style>
  <w:style w:type="character" w:customStyle="1" w:styleId="FontStyle150">
    <w:name w:val="Font Style150"/>
    <w:uiPriority w:val="99"/>
    <w:rsid w:val="00C775CD"/>
    <w:rPr>
      <w:rFonts w:ascii="Arial" w:hAnsi="Arial" w:cs="Arial"/>
      <w:color w:val="000000"/>
      <w:sz w:val="12"/>
      <w:szCs w:val="12"/>
    </w:rPr>
  </w:style>
  <w:style w:type="character" w:customStyle="1" w:styleId="FontStyle151">
    <w:name w:val="Font Style151"/>
    <w:uiPriority w:val="99"/>
    <w:rsid w:val="00C775CD"/>
    <w:rPr>
      <w:rFonts w:ascii="Arial" w:hAnsi="Arial" w:cs="Arial"/>
      <w:b/>
      <w:bCs/>
      <w:color w:val="000000"/>
      <w:sz w:val="12"/>
      <w:szCs w:val="12"/>
    </w:rPr>
  </w:style>
  <w:style w:type="character" w:customStyle="1" w:styleId="FontStyle152">
    <w:name w:val="Font Style152"/>
    <w:uiPriority w:val="99"/>
    <w:rsid w:val="00C775CD"/>
    <w:rPr>
      <w:rFonts w:ascii="Arial" w:hAnsi="Arial" w:cs="Arial"/>
      <w:i/>
      <w:iCs/>
      <w:color w:val="000000"/>
      <w:sz w:val="22"/>
      <w:szCs w:val="22"/>
    </w:rPr>
  </w:style>
  <w:style w:type="character" w:customStyle="1" w:styleId="FontStyle153">
    <w:name w:val="Font Style153"/>
    <w:uiPriority w:val="99"/>
    <w:rsid w:val="00C775CD"/>
    <w:rPr>
      <w:rFonts w:ascii="Arial" w:hAnsi="Arial" w:cs="Arial"/>
      <w:color w:val="000000"/>
      <w:sz w:val="22"/>
      <w:szCs w:val="22"/>
    </w:rPr>
  </w:style>
  <w:style w:type="character" w:customStyle="1" w:styleId="FontStyle154">
    <w:name w:val="Font Style154"/>
    <w:uiPriority w:val="99"/>
    <w:rsid w:val="00C775CD"/>
    <w:rPr>
      <w:rFonts w:ascii="Arial" w:hAnsi="Arial" w:cs="Arial"/>
      <w:i/>
      <w:iCs/>
      <w:color w:val="000000"/>
      <w:sz w:val="40"/>
      <w:szCs w:val="40"/>
    </w:rPr>
  </w:style>
  <w:style w:type="character" w:customStyle="1" w:styleId="FontStyle155">
    <w:name w:val="Font Style155"/>
    <w:uiPriority w:val="99"/>
    <w:rsid w:val="00C775CD"/>
    <w:rPr>
      <w:rFonts w:ascii="Garamond" w:hAnsi="Garamond" w:cs="Garamond"/>
      <w:b/>
      <w:bCs/>
      <w:i/>
      <w:iCs/>
      <w:color w:val="000000"/>
      <w:sz w:val="20"/>
      <w:szCs w:val="20"/>
    </w:rPr>
  </w:style>
  <w:style w:type="character" w:customStyle="1" w:styleId="FontStyle156">
    <w:name w:val="Font Style156"/>
    <w:uiPriority w:val="99"/>
    <w:rsid w:val="00C775CD"/>
    <w:rPr>
      <w:rFonts w:ascii="Arial" w:hAnsi="Arial" w:cs="Arial"/>
      <w:color w:val="000000"/>
      <w:sz w:val="10"/>
      <w:szCs w:val="10"/>
    </w:rPr>
  </w:style>
  <w:style w:type="character" w:customStyle="1" w:styleId="FontStyle157">
    <w:name w:val="Font Style157"/>
    <w:uiPriority w:val="99"/>
    <w:rsid w:val="00C775CD"/>
    <w:rPr>
      <w:rFonts w:ascii="Arial" w:hAnsi="Arial" w:cs="Arial"/>
      <w:color w:val="000000"/>
      <w:sz w:val="8"/>
      <w:szCs w:val="8"/>
    </w:rPr>
  </w:style>
  <w:style w:type="character" w:customStyle="1" w:styleId="FontStyle158">
    <w:name w:val="Font Style158"/>
    <w:uiPriority w:val="99"/>
    <w:rsid w:val="00C775CD"/>
    <w:rPr>
      <w:rFonts w:ascii="Arial" w:hAnsi="Arial" w:cs="Arial"/>
      <w:color w:val="000000"/>
      <w:spacing w:val="-10"/>
      <w:sz w:val="10"/>
      <w:szCs w:val="10"/>
    </w:rPr>
  </w:style>
  <w:style w:type="character" w:customStyle="1" w:styleId="FontStyle159">
    <w:name w:val="Font Style159"/>
    <w:uiPriority w:val="99"/>
    <w:rsid w:val="00C775CD"/>
    <w:rPr>
      <w:rFonts w:ascii="Lucida Sans Unicode" w:hAnsi="Lucida Sans Unicode" w:cs="Lucida Sans Unicode"/>
      <w:i/>
      <w:iCs/>
      <w:smallCaps/>
      <w:color w:val="000000"/>
      <w:spacing w:val="20"/>
      <w:sz w:val="12"/>
      <w:szCs w:val="12"/>
    </w:rPr>
  </w:style>
  <w:style w:type="character" w:customStyle="1" w:styleId="FontStyle160">
    <w:name w:val="Font Style160"/>
    <w:uiPriority w:val="99"/>
    <w:rsid w:val="00C775CD"/>
    <w:rPr>
      <w:rFonts w:ascii="Arial" w:hAnsi="Arial" w:cs="Arial"/>
      <w:color w:val="000000"/>
      <w:sz w:val="26"/>
      <w:szCs w:val="26"/>
    </w:rPr>
  </w:style>
  <w:style w:type="character" w:customStyle="1" w:styleId="FontStyle161">
    <w:name w:val="Font Style161"/>
    <w:uiPriority w:val="99"/>
    <w:rsid w:val="00C775CD"/>
    <w:rPr>
      <w:rFonts w:ascii="Arial" w:hAnsi="Arial" w:cs="Arial"/>
      <w:b/>
      <w:bCs/>
      <w:color w:val="000000"/>
      <w:sz w:val="8"/>
      <w:szCs w:val="8"/>
    </w:rPr>
  </w:style>
  <w:style w:type="character" w:customStyle="1" w:styleId="FontStyle162">
    <w:name w:val="Font Style162"/>
    <w:uiPriority w:val="99"/>
    <w:rsid w:val="00C775CD"/>
    <w:rPr>
      <w:rFonts w:ascii="Arial" w:hAnsi="Arial" w:cs="Arial"/>
      <w:color w:val="000000"/>
      <w:spacing w:val="10"/>
      <w:sz w:val="18"/>
      <w:szCs w:val="18"/>
    </w:rPr>
  </w:style>
  <w:style w:type="character" w:customStyle="1" w:styleId="FontStyle163">
    <w:name w:val="Font Style163"/>
    <w:uiPriority w:val="99"/>
    <w:rsid w:val="00C775CD"/>
    <w:rPr>
      <w:rFonts w:ascii="Arial" w:hAnsi="Arial" w:cs="Arial"/>
      <w:b/>
      <w:bCs/>
      <w:i/>
      <w:iCs/>
      <w:color w:val="000000"/>
      <w:sz w:val="8"/>
      <w:szCs w:val="8"/>
    </w:rPr>
  </w:style>
  <w:style w:type="character" w:customStyle="1" w:styleId="FontStyle164">
    <w:name w:val="Font Style164"/>
    <w:uiPriority w:val="99"/>
    <w:rsid w:val="00C775CD"/>
    <w:rPr>
      <w:rFonts w:ascii="Courier New" w:hAnsi="Courier New" w:cs="Courier New"/>
      <w:b/>
      <w:bCs/>
      <w:i/>
      <w:iCs/>
      <w:color w:val="000000"/>
      <w:sz w:val="28"/>
      <w:szCs w:val="28"/>
    </w:rPr>
  </w:style>
  <w:style w:type="character" w:customStyle="1" w:styleId="FontStyle165">
    <w:name w:val="Font Style165"/>
    <w:uiPriority w:val="99"/>
    <w:rsid w:val="00C775CD"/>
    <w:rPr>
      <w:rFonts w:ascii="Arial" w:hAnsi="Arial" w:cs="Arial"/>
      <w:i/>
      <w:iCs/>
      <w:color w:val="000000"/>
      <w:sz w:val="10"/>
      <w:szCs w:val="10"/>
    </w:rPr>
  </w:style>
  <w:style w:type="character" w:customStyle="1" w:styleId="FontStyle166">
    <w:name w:val="Font Style166"/>
    <w:uiPriority w:val="99"/>
    <w:rsid w:val="00C775CD"/>
    <w:rPr>
      <w:rFonts w:ascii="Arial" w:hAnsi="Arial" w:cs="Arial"/>
      <w:color w:val="000000"/>
      <w:spacing w:val="-20"/>
      <w:sz w:val="42"/>
      <w:szCs w:val="42"/>
    </w:rPr>
  </w:style>
  <w:style w:type="character" w:customStyle="1" w:styleId="FontStyle167">
    <w:name w:val="Font Style167"/>
    <w:uiPriority w:val="99"/>
    <w:rsid w:val="00C775CD"/>
    <w:rPr>
      <w:rFonts w:ascii="Courier New" w:hAnsi="Courier New" w:cs="Courier New"/>
      <w:i/>
      <w:iCs/>
      <w:color w:val="000000"/>
      <w:sz w:val="18"/>
      <w:szCs w:val="18"/>
    </w:rPr>
  </w:style>
  <w:style w:type="character" w:customStyle="1" w:styleId="FontStyle168">
    <w:name w:val="Font Style168"/>
    <w:uiPriority w:val="99"/>
    <w:rsid w:val="00C775CD"/>
    <w:rPr>
      <w:rFonts w:ascii="Arial" w:hAnsi="Arial" w:cs="Arial"/>
      <w:b/>
      <w:bCs/>
      <w:i/>
      <w:iCs/>
      <w:color w:val="000000"/>
      <w:sz w:val="14"/>
      <w:szCs w:val="14"/>
    </w:rPr>
  </w:style>
  <w:style w:type="character" w:customStyle="1" w:styleId="FontStyle169">
    <w:name w:val="Font Style169"/>
    <w:uiPriority w:val="99"/>
    <w:rsid w:val="00C775CD"/>
    <w:rPr>
      <w:rFonts w:ascii="Arial" w:hAnsi="Arial" w:cs="Arial"/>
      <w:color w:val="000000"/>
      <w:sz w:val="8"/>
      <w:szCs w:val="8"/>
    </w:rPr>
  </w:style>
  <w:style w:type="character" w:customStyle="1" w:styleId="FontStyle170">
    <w:name w:val="Font Style170"/>
    <w:uiPriority w:val="99"/>
    <w:rsid w:val="00C775CD"/>
    <w:rPr>
      <w:rFonts w:ascii="Arial" w:hAnsi="Arial" w:cs="Arial"/>
      <w:color w:val="000000"/>
      <w:spacing w:val="-10"/>
      <w:sz w:val="10"/>
      <w:szCs w:val="10"/>
    </w:rPr>
  </w:style>
  <w:style w:type="character" w:customStyle="1" w:styleId="FontStyle171">
    <w:name w:val="Font Style171"/>
    <w:uiPriority w:val="99"/>
    <w:rsid w:val="00C775CD"/>
    <w:rPr>
      <w:rFonts w:ascii="Arial" w:hAnsi="Arial" w:cs="Arial"/>
      <w:color w:val="000000"/>
      <w:sz w:val="20"/>
      <w:szCs w:val="20"/>
    </w:rPr>
  </w:style>
  <w:style w:type="character" w:customStyle="1" w:styleId="FontStyle13">
    <w:name w:val="Font Style13"/>
    <w:uiPriority w:val="99"/>
    <w:rsid w:val="00C775CD"/>
    <w:rPr>
      <w:rFonts w:ascii="Franklin Gothic Medium" w:hAnsi="Franklin Gothic Medium" w:cs="Franklin Gothic Medium"/>
      <w:color w:val="000000"/>
      <w:sz w:val="16"/>
      <w:szCs w:val="16"/>
    </w:rPr>
  </w:style>
  <w:style w:type="character" w:customStyle="1" w:styleId="FontStyle17">
    <w:name w:val="Font Style17"/>
    <w:uiPriority w:val="99"/>
    <w:rsid w:val="00C775CD"/>
    <w:rPr>
      <w:rFonts w:ascii="Franklin Gothic Medium" w:hAnsi="Franklin Gothic Medium" w:cs="Franklin Gothic Medium"/>
      <w:b/>
      <w:bCs/>
      <w:color w:val="000000"/>
      <w:sz w:val="8"/>
      <w:szCs w:val="8"/>
    </w:rPr>
  </w:style>
  <w:style w:type="character" w:customStyle="1" w:styleId="FontStyle18">
    <w:name w:val="Font Style18"/>
    <w:uiPriority w:val="99"/>
    <w:rsid w:val="00C775CD"/>
    <w:rPr>
      <w:rFonts w:ascii="Franklin Gothic Medium" w:hAnsi="Franklin Gothic Medium" w:cs="Franklin Gothic Medium"/>
      <w:color w:val="000000"/>
      <w:sz w:val="20"/>
      <w:szCs w:val="20"/>
    </w:rPr>
  </w:style>
  <w:style w:type="character" w:customStyle="1" w:styleId="FontStyle19">
    <w:name w:val="Font Style19"/>
    <w:uiPriority w:val="99"/>
    <w:rsid w:val="00C775CD"/>
    <w:rPr>
      <w:rFonts w:ascii="Franklin Gothic Medium" w:hAnsi="Franklin Gothic Medium" w:cs="Franklin Gothic Medium"/>
      <w:color w:val="000000"/>
      <w:sz w:val="20"/>
      <w:szCs w:val="20"/>
    </w:rPr>
  </w:style>
  <w:style w:type="character" w:customStyle="1" w:styleId="FontStyle20">
    <w:name w:val="Font Style20"/>
    <w:uiPriority w:val="99"/>
    <w:rsid w:val="00C775CD"/>
    <w:rPr>
      <w:rFonts w:ascii="Courier New" w:hAnsi="Courier New" w:cs="Courier New"/>
      <w:color w:val="000000"/>
      <w:sz w:val="8"/>
      <w:szCs w:val="8"/>
    </w:rPr>
  </w:style>
  <w:style w:type="character" w:customStyle="1" w:styleId="FontStyle21">
    <w:name w:val="Font Style21"/>
    <w:uiPriority w:val="99"/>
    <w:rsid w:val="00C775CD"/>
    <w:rPr>
      <w:rFonts w:ascii="Sylfaen" w:hAnsi="Sylfaen" w:cs="Sylfaen"/>
      <w:i/>
      <w:iCs/>
      <w:color w:val="000000"/>
      <w:sz w:val="8"/>
      <w:szCs w:val="8"/>
    </w:rPr>
  </w:style>
  <w:style w:type="character" w:customStyle="1" w:styleId="FontStyle22">
    <w:name w:val="Font Style22"/>
    <w:uiPriority w:val="99"/>
    <w:rsid w:val="00C775CD"/>
    <w:rPr>
      <w:rFonts w:ascii="Impact" w:hAnsi="Impact" w:cs="Impact"/>
      <w:color w:val="000000"/>
      <w:spacing w:val="20"/>
      <w:sz w:val="8"/>
      <w:szCs w:val="8"/>
    </w:rPr>
  </w:style>
  <w:style w:type="character" w:customStyle="1" w:styleId="FontStyle23">
    <w:name w:val="Font Style23"/>
    <w:uiPriority w:val="99"/>
    <w:rsid w:val="00C775CD"/>
    <w:rPr>
      <w:rFonts w:ascii="Franklin Gothic Medium" w:hAnsi="Franklin Gothic Medium" w:cs="Franklin Gothic Medium"/>
      <w:color w:val="000000"/>
      <w:spacing w:val="-10"/>
      <w:sz w:val="14"/>
      <w:szCs w:val="14"/>
    </w:rPr>
  </w:style>
  <w:style w:type="character" w:customStyle="1" w:styleId="FontStyle24">
    <w:name w:val="Font Style24"/>
    <w:uiPriority w:val="99"/>
    <w:rsid w:val="00C775CD"/>
    <w:rPr>
      <w:rFonts w:ascii="Franklin Gothic Medium" w:hAnsi="Franklin Gothic Medium" w:cs="Franklin Gothic Medium"/>
      <w:b/>
      <w:bCs/>
      <w:i/>
      <w:iCs/>
      <w:color w:val="000000"/>
      <w:spacing w:val="-10"/>
      <w:sz w:val="16"/>
      <w:szCs w:val="16"/>
    </w:rPr>
  </w:style>
  <w:style w:type="character" w:customStyle="1" w:styleId="FontStyle25">
    <w:name w:val="Font Style25"/>
    <w:uiPriority w:val="99"/>
    <w:rsid w:val="00C775CD"/>
    <w:rPr>
      <w:rFonts w:ascii="Franklin Gothic Medium" w:hAnsi="Franklin Gothic Medium" w:cs="Franklin Gothic Medium"/>
      <w:color w:val="000000"/>
      <w:sz w:val="16"/>
      <w:szCs w:val="16"/>
    </w:rPr>
  </w:style>
  <w:style w:type="character" w:customStyle="1" w:styleId="FontStyle26">
    <w:name w:val="Font Style26"/>
    <w:uiPriority w:val="99"/>
    <w:rsid w:val="00C775CD"/>
    <w:rPr>
      <w:rFonts w:ascii="Bookman Old Style" w:hAnsi="Bookman Old Style" w:cs="Bookman Old Style"/>
      <w:color w:val="000000"/>
      <w:sz w:val="8"/>
      <w:szCs w:val="8"/>
    </w:rPr>
  </w:style>
  <w:style w:type="character" w:customStyle="1" w:styleId="FontStyle27">
    <w:name w:val="Font Style27"/>
    <w:uiPriority w:val="99"/>
    <w:rsid w:val="00C775CD"/>
    <w:rPr>
      <w:rFonts w:ascii="Franklin Gothic Medium" w:hAnsi="Franklin Gothic Medium" w:cs="Franklin Gothic Medium"/>
      <w:b/>
      <w:bCs/>
      <w:color w:val="000000"/>
      <w:w w:val="10"/>
      <w:sz w:val="18"/>
      <w:szCs w:val="18"/>
    </w:rPr>
  </w:style>
  <w:style w:type="character" w:customStyle="1" w:styleId="FontStyle28">
    <w:name w:val="Font Style28"/>
    <w:uiPriority w:val="99"/>
    <w:rsid w:val="00C775CD"/>
    <w:rPr>
      <w:rFonts w:ascii="Impact" w:hAnsi="Impact" w:cs="Impact"/>
      <w:i/>
      <w:iCs/>
      <w:color w:val="000000"/>
      <w:sz w:val="8"/>
      <w:szCs w:val="8"/>
    </w:rPr>
  </w:style>
  <w:style w:type="character" w:customStyle="1" w:styleId="FontStyle29">
    <w:name w:val="Font Style29"/>
    <w:uiPriority w:val="99"/>
    <w:rsid w:val="00C775CD"/>
    <w:rPr>
      <w:rFonts w:ascii="Franklin Gothic Medium" w:hAnsi="Franklin Gothic Medium" w:cs="Franklin Gothic Medium"/>
      <w:color w:val="000000"/>
      <w:sz w:val="12"/>
      <w:szCs w:val="12"/>
    </w:rPr>
  </w:style>
  <w:style w:type="character" w:customStyle="1" w:styleId="FontStyle30">
    <w:name w:val="Font Style30"/>
    <w:uiPriority w:val="99"/>
    <w:rsid w:val="00C775CD"/>
    <w:rPr>
      <w:rFonts w:ascii="MS Gothic" w:eastAsia="MS Gothic" w:cs="MS Gothic"/>
      <w:b/>
      <w:bCs/>
      <w:i/>
      <w:iCs/>
      <w:color w:val="000000"/>
      <w:sz w:val="14"/>
      <w:szCs w:val="14"/>
    </w:rPr>
  </w:style>
  <w:style w:type="character" w:customStyle="1" w:styleId="FontStyle31">
    <w:name w:val="Font Style31"/>
    <w:uiPriority w:val="99"/>
    <w:rsid w:val="00C775CD"/>
    <w:rPr>
      <w:rFonts w:ascii="Trebuchet MS" w:hAnsi="Trebuchet MS" w:cs="Trebuchet MS"/>
      <w:color w:val="000000"/>
      <w:sz w:val="48"/>
      <w:szCs w:val="48"/>
    </w:rPr>
  </w:style>
  <w:style w:type="character" w:customStyle="1" w:styleId="FontStyle32">
    <w:name w:val="Font Style32"/>
    <w:uiPriority w:val="99"/>
    <w:rsid w:val="00C775CD"/>
    <w:rPr>
      <w:rFonts w:ascii="Franklin Gothic Medium" w:hAnsi="Franklin Gothic Medium" w:cs="Franklin Gothic Medium"/>
      <w:b/>
      <w:bCs/>
      <w:i/>
      <w:iCs/>
      <w:color w:val="000000"/>
      <w:sz w:val="10"/>
      <w:szCs w:val="10"/>
    </w:rPr>
  </w:style>
  <w:style w:type="character" w:customStyle="1" w:styleId="FontStyle33">
    <w:name w:val="Font Style33"/>
    <w:uiPriority w:val="99"/>
    <w:rsid w:val="00C775CD"/>
    <w:rPr>
      <w:rFonts w:ascii="Century Schoolbook" w:hAnsi="Century Schoolbook" w:cs="Century Schoolbook"/>
      <w:b/>
      <w:bCs/>
      <w:color w:val="000000"/>
      <w:sz w:val="16"/>
      <w:szCs w:val="16"/>
    </w:rPr>
  </w:style>
  <w:style w:type="character" w:customStyle="1" w:styleId="FontStyle35">
    <w:name w:val="Font Style35"/>
    <w:uiPriority w:val="99"/>
    <w:rsid w:val="00C775CD"/>
    <w:rPr>
      <w:rFonts w:ascii="Century Schoolbook" w:hAnsi="Century Schoolbook" w:cs="Century Schoolbook"/>
      <w:b/>
      <w:bCs/>
      <w:color w:val="000000"/>
      <w:sz w:val="10"/>
      <w:szCs w:val="10"/>
    </w:rPr>
  </w:style>
  <w:style w:type="character" w:customStyle="1" w:styleId="FontStyle36">
    <w:name w:val="Font Style36"/>
    <w:uiPriority w:val="99"/>
    <w:rsid w:val="00C775CD"/>
    <w:rPr>
      <w:rFonts w:ascii="Georgia" w:hAnsi="Georgia" w:cs="Georgia"/>
      <w:b/>
      <w:bCs/>
      <w:i/>
      <w:iCs/>
      <w:color w:val="000000"/>
      <w:sz w:val="10"/>
      <w:szCs w:val="10"/>
    </w:rPr>
  </w:style>
  <w:style w:type="character" w:customStyle="1" w:styleId="FontStyle37">
    <w:name w:val="Font Style37"/>
    <w:uiPriority w:val="99"/>
    <w:rsid w:val="00C775CD"/>
    <w:rPr>
      <w:rFonts w:ascii="Franklin Gothic Medium" w:hAnsi="Franklin Gothic Medium" w:cs="Franklin Gothic Medium"/>
      <w:b/>
      <w:bCs/>
      <w:color w:val="000000"/>
      <w:sz w:val="8"/>
      <w:szCs w:val="8"/>
    </w:rPr>
  </w:style>
  <w:style w:type="character" w:customStyle="1" w:styleId="FontStyle46">
    <w:name w:val="Font Style46"/>
    <w:uiPriority w:val="99"/>
    <w:rsid w:val="00C775CD"/>
    <w:rPr>
      <w:rFonts w:ascii="Impact" w:hAnsi="Impact" w:cs="Impact"/>
      <w:i/>
      <w:iCs/>
      <w:color w:val="000000"/>
      <w:sz w:val="22"/>
      <w:szCs w:val="22"/>
    </w:rPr>
  </w:style>
  <w:style w:type="character" w:customStyle="1" w:styleId="ecattext">
    <w:name w:val="ecattext"/>
    <w:basedOn w:val="a0"/>
    <w:rsid w:val="00C775CD"/>
  </w:style>
  <w:style w:type="character" w:customStyle="1" w:styleId="FontStyle70">
    <w:name w:val="Font Style70"/>
    <w:uiPriority w:val="99"/>
    <w:rsid w:val="00C775CD"/>
    <w:rPr>
      <w:rFonts w:ascii="Arial" w:hAnsi="Arial" w:cs="Arial"/>
      <w:color w:val="000000"/>
      <w:sz w:val="20"/>
      <w:szCs w:val="20"/>
    </w:rPr>
  </w:style>
  <w:style w:type="character" w:customStyle="1" w:styleId="FontStyle124">
    <w:name w:val="Font Style124"/>
    <w:uiPriority w:val="99"/>
    <w:rsid w:val="00C775CD"/>
    <w:rPr>
      <w:rFonts w:ascii="Arial" w:hAnsi="Arial" w:cs="Arial"/>
      <w:color w:val="000000"/>
      <w:sz w:val="14"/>
      <w:szCs w:val="14"/>
    </w:rPr>
  </w:style>
  <w:style w:type="character" w:customStyle="1" w:styleId="FontStyle57">
    <w:name w:val="Font Style57"/>
    <w:uiPriority w:val="99"/>
    <w:rsid w:val="00C775CD"/>
    <w:rPr>
      <w:rFonts w:ascii="Arial" w:hAnsi="Arial" w:cs="Arial"/>
      <w:color w:val="000000"/>
      <w:sz w:val="10"/>
      <w:szCs w:val="10"/>
    </w:rPr>
  </w:style>
  <w:style w:type="character" w:customStyle="1" w:styleId="FontStyle51">
    <w:name w:val="Font Style51"/>
    <w:uiPriority w:val="99"/>
    <w:rsid w:val="00C775CD"/>
    <w:rPr>
      <w:rFonts w:ascii="Arial Unicode MS" w:eastAsia="Arial Unicode MS" w:cs="Arial Unicode MS"/>
      <w:i/>
      <w:iCs/>
      <w:color w:val="000000"/>
      <w:sz w:val="124"/>
      <w:szCs w:val="124"/>
    </w:rPr>
  </w:style>
  <w:style w:type="character" w:customStyle="1" w:styleId="y2iqfc">
    <w:name w:val="y2iqfc"/>
    <w:basedOn w:val="a0"/>
    <w:rsid w:val="00C775CD"/>
  </w:style>
  <w:style w:type="paragraph" w:styleId="ae">
    <w:name w:val="Normal (Web)"/>
    <w:basedOn w:val="a"/>
    <w:uiPriority w:val="99"/>
    <w:semiHidden/>
    <w:unhideWhenUsed/>
    <w:rsid w:val="00C775CD"/>
    <w:rPr>
      <w:sz w:val="24"/>
      <w:szCs w:val="24"/>
    </w:rPr>
  </w:style>
  <w:style w:type="paragraph" w:styleId="af">
    <w:name w:val="footnote text"/>
    <w:basedOn w:val="a"/>
    <w:link w:val="af0"/>
    <w:uiPriority w:val="99"/>
    <w:semiHidden/>
    <w:unhideWhenUsed/>
    <w:rsid w:val="001631FB"/>
  </w:style>
  <w:style w:type="character" w:customStyle="1" w:styleId="af0">
    <w:name w:val="Текст сноски Знак"/>
    <w:basedOn w:val="a0"/>
    <w:link w:val="af"/>
    <w:uiPriority w:val="99"/>
    <w:semiHidden/>
    <w:rsid w:val="001631FB"/>
    <w:rPr>
      <w:rFonts w:ascii="Times New Roman" w:eastAsia="Times New Roman" w:hAnsi="Times New Roman" w:cs="Times New Roman"/>
      <w:sz w:val="20"/>
      <w:szCs w:val="20"/>
      <w:lang w:eastAsia="ru-RU"/>
    </w:rPr>
  </w:style>
  <w:style w:type="character" w:styleId="af1">
    <w:name w:val="footnote reference"/>
    <w:basedOn w:val="a0"/>
    <w:uiPriority w:val="99"/>
    <w:semiHidden/>
    <w:unhideWhenUsed/>
    <w:rsid w:val="001631FB"/>
    <w:rPr>
      <w:vertAlign w:val="superscript"/>
    </w:rPr>
  </w:style>
  <w:style w:type="character" w:customStyle="1" w:styleId="FontStyle530">
    <w:name w:val="Font Style530"/>
    <w:uiPriority w:val="99"/>
    <w:rsid w:val="00B74021"/>
    <w:rPr>
      <w:rFonts w:ascii="Arial" w:hAnsi="Arial" w:cs="Arial"/>
      <w:color w:val="000000"/>
      <w:spacing w:val="10"/>
      <w:sz w:val="14"/>
      <w:szCs w:val="14"/>
    </w:rPr>
  </w:style>
  <w:style w:type="character" w:customStyle="1" w:styleId="FontStyle509">
    <w:name w:val="Font Style509"/>
    <w:uiPriority w:val="99"/>
    <w:rsid w:val="00BD11B4"/>
    <w:rPr>
      <w:rFonts w:ascii="Arial" w:hAnsi="Arial" w:cs="Arial"/>
      <w:i/>
      <w:iCs/>
      <w:color w:val="000000"/>
      <w:sz w:val="40"/>
      <w:szCs w:val="40"/>
    </w:rPr>
  </w:style>
  <w:style w:type="character" w:customStyle="1" w:styleId="FontStyle510">
    <w:name w:val="Font Style510"/>
    <w:uiPriority w:val="99"/>
    <w:rsid w:val="00BD11B4"/>
    <w:rPr>
      <w:rFonts w:ascii="Arial" w:hAnsi="Arial" w:cs="Arial"/>
      <w:color w:val="000000"/>
      <w:sz w:val="28"/>
      <w:szCs w:val="28"/>
    </w:rPr>
  </w:style>
  <w:style w:type="character" w:customStyle="1" w:styleId="FontStyle511">
    <w:name w:val="Font Style511"/>
    <w:uiPriority w:val="99"/>
    <w:rsid w:val="00BD11B4"/>
    <w:rPr>
      <w:rFonts w:ascii="Arial" w:hAnsi="Arial" w:cs="Arial"/>
      <w:color w:val="000000"/>
      <w:w w:val="150"/>
      <w:sz w:val="28"/>
      <w:szCs w:val="28"/>
    </w:rPr>
  </w:style>
  <w:style w:type="character" w:customStyle="1" w:styleId="FontStyle512">
    <w:name w:val="Font Style512"/>
    <w:uiPriority w:val="99"/>
    <w:rsid w:val="004645D2"/>
    <w:rPr>
      <w:rFonts w:ascii="MS Gothic" w:eastAsia="MS Gothic" w:cs="MS Gothic"/>
      <w:b/>
      <w:bCs/>
      <w:color w:val="000000"/>
      <w:sz w:val="22"/>
      <w:szCs w:val="22"/>
    </w:rPr>
  </w:style>
  <w:style w:type="character" w:customStyle="1" w:styleId="FontStyle532">
    <w:name w:val="Font Style532"/>
    <w:uiPriority w:val="99"/>
    <w:rsid w:val="002C54DA"/>
    <w:rPr>
      <w:rFonts w:ascii="Arial" w:hAnsi="Arial" w:cs="Arial"/>
      <w:color w:val="000000"/>
      <w:spacing w:val="10"/>
      <w:sz w:val="18"/>
      <w:szCs w:val="18"/>
    </w:rPr>
  </w:style>
  <w:style w:type="character" w:customStyle="1" w:styleId="FontStyle555">
    <w:name w:val="Font Style555"/>
    <w:uiPriority w:val="99"/>
    <w:rsid w:val="00301D92"/>
    <w:rPr>
      <w:rFonts w:ascii="Arial" w:hAnsi="Arial" w:cs="Arial"/>
      <w:color w:val="000000"/>
      <w:sz w:val="14"/>
      <w:szCs w:val="14"/>
    </w:rPr>
  </w:style>
  <w:style w:type="character" w:customStyle="1" w:styleId="FontStyle529">
    <w:name w:val="Font Style529"/>
    <w:uiPriority w:val="99"/>
    <w:rsid w:val="004622C5"/>
    <w:rPr>
      <w:rFonts w:ascii="Arial" w:hAnsi="Arial" w:cs="Arial"/>
      <w:b/>
      <w:bCs/>
      <w:color w:val="000000"/>
      <w:sz w:val="14"/>
      <w:szCs w:val="14"/>
    </w:rPr>
  </w:style>
  <w:style w:type="character" w:customStyle="1" w:styleId="FontStyle525">
    <w:name w:val="Font Style525"/>
    <w:uiPriority w:val="99"/>
    <w:rsid w:val="00CD1D96"/>
    <w:rPr>
      <w:rFonts w:ascii="Arial" w:hAnsi="Arial" w:cs="Arial"/>
      <w:smallCaps/>
      <w:color w:val="000000"/>
      <w:spacing w:val="10"/>
      <w:sz w:val="14"/>
      <w:szCs w:val="14"/>
    </w:rPr>
  </w:style>
  <w:style w:type="character" w:customStyle="1" w:styleId="FontStyle531">
    <w:name w:val="Font Style531"/>
    <w:uiPriority w:val="99"/>
    <w:rsid w:val="007D5B9B"/>
    <w:rPr>
      <w:rFonts w:ascii="Arial" w:hAnsi="Arial" w:cs="Arial"/>
      <w:b/>
      <w:bCs/>
      <w:color w:val="000000"/>
      <w:sz w:val="18"/>
      <w:szCs w:val="18"/>
    </w:rPr>
  </w:style>
  <w:style w:type="character" w:customStyle="1" w:styleId="FontStyle562">
    <w:name w:val="Font Style562"/>
    <w:uiPriority w:val="99"/>
    <w:rsid w:val="007D5B9B"/>
    <w:rPr>
      <w:rFonts w:ascii="Arial" w:hAnsi="Arial" w:cs="Arial"/>
      <w:color w:val="000000"/>
      <w:spacing w:val="10"/>
      <w:sz w:val="14"/>
      <w:szCs w:val="14"/>
    </w:rPr>
  </w:style>
  <w:style w:type="paragraph" w:customStyle="1" w:styleId="Style163">
    <w:name w:val="Style163"/>
    <w:basedOn w:val="a"/>
    <w:uiPriority w:val="99"/>
    <w:rsid w:val="007D5B9B"/>
    <w:pPr>
      <w:ind w:firstLine="0"/>
      <w:jc w:val="left"/>
    </w:pPr>
    <w:rPr>
      <w:rFonts w:ascii="Arial" w:hAnsi="Arial" w:cs="Arial"/>
      <w:sz w:val="24"/>
      <w:szCs w:val="24"/>
    </w:rPr>
  </w:style>
  <w:style w:type="paragraph" w:customStyle="1" w:styleId="Style174">
    <w:name w:val="Style174"/>
    <w:basedOn w:val="a"/>
    <w:uiPriority w:val="99"/>
    <w:rsid w:val="007D5B9B"/>
    <w:pPr>
      <w:ind w:firstLine="0"/>
      <w:jc w:val="left"/>
    </w:pPr>
    <w:rPr>
      <w:rFonts w:ascii="Arial" w:hAnsi="Arial" w:cs="Arial"/>
      <w:sz w:val="24"/>
      <w:szCs w:val="24"/>
    </w:rPr>
  </w:style>
  <w:style w:type="paragraph" w:customStyle="1" w:styleId="Style190">
    <w:name w:val="Style190"/>
    <w:basedOn w:val="a"/>
    <w:uiPriority w:val="99"/>
    <w:rsid w:val="007D5B9B"/>
    <w:pPr>
      <w:ind w:firstLine="0"/>
      <w:jc w:val="left"/>
    </w:pPr>
    <w:rPr>
      <w:rFonts w:ascii="Arial" w:hAnsi="Arial" w:cs="Arial"/>
      <w:sz w:val="24"/>
      <w:szCs w:val="24"/>
    </w:rPr>
  </w:style>
  <w:style w:type="character" w:customStyle="1" w:styleId="FontStyle563">
    <w:name w:val="Font Style563"/>
    <w:uiPriority w:val="99"/>
    <w:rsid w:val="007D5B9B"/>
    <w:rPr>
      <w:rFonts w:ascii="Arial" w:hAnsi="Arial" w:cs="Arial"/>
      <w:color w:val="000000"/>
      <w:sz w:val="16"/>
      <w:szCs w:val="16"/>
    </w:rPr>
  </w:style>
  <w:style w:type="paragraph" w:customStyle="1" w:styleId="Style126">
    <w:name w:val="Style126"/>
    <w:basedOn w:val="a"/>
    <w:uiPriority w:val="99"/>
    <w:rsid w:val="007D5B9B"/>
    <w:pPr>
      <w:ind w:firstLine="0"/>
      <w:jc w:val="left"/>
    </w:pPr>
    <w:rPr>
      <w:rFonts w:ascii="Arial" w:hAnsi="Arial" w:cs="Arial"/>
      <w:sz w:val="24"/>
      <w:szCs w:val="24"/>
    </w:rPr>
  </w:style>
  <w:style w:type="paragraph" w:customStyle="1" w:styleId="Style127">
    <w:name w:val="Style127"/>
    <w:basedOn w:val="a"/>
    <w:uiPriority w:val="99"/>
    <w:rsid w:val="007D5B9B"/>
    <w:pPr>
      <w:ind w:firstLine="0"/>
      <w:jc w:val="left"/>
    </w:pPr>
    <w:rPr>
      <w:rFonts w:ascii="Arial" w:hAnsi="Arial" w:cs="Arial"/>
      <w:sz w:val="24"/>
      <w:szCs w:val="24"/>
    </w:rPr>
  </w:style>
  <w:style w:type="paragraph" w:customStyle="1" w:styleId="Style128">
    <w:name w:val="Style128"/>
    <w:basedOn w:val="a"/>
    <w:uiPriority w:val="99"/>
    <w:rsid w:val="007D5B9B"/>
    <w:pPr>
      <w:ind w:firstLine="0"/>
      <w:jc w:val="left"/>
    </w:pPr>
    <w:rPr>
      <w:rFonts w:ascii="Arial" w:hAnsi="Arial" w:cs="Arial"/>
      <w:sz w:val="24"/>
      <w:szCs w:val="24"/>
    </w:rPr>
  </w:style>
  <w:style w:type="paragraph" w:customStyle="1" w:styleId="Style129">
    <w:name w:val="Style129"/>
    <w:basedOn w:val="a"/>
    <w:uiPriority w:val="99"/>
    <w:rsid w:val="007D5B9B"/>
    <w:pPr>
      <w:ind w:firstLine="0"/>
      <w:jc w:val="left"/>
    </w:pPr>
    <w:rPr>
      <w:rFonts w:ascii="Arial" w:hAnsi="Arial" w:cs="Arial"/>
      <w:sz w:val="24"/>
      <w:szCs w:val="24"/>
    </w:rPr>
  </w:style>
  <w:style w:type="paragraph" w:customStyle="1" w:styleId="Style130">
    <w:name w:val="Style130"/>
    <w:basedOn w:val="a"/>
    <w:uiPriority w:val="99"/>
    <w:rsid w:val="007D5B9B"/>
    <w:pPr>
      <w:ind w:firstLine="0"/>
      <w:jc w:val="left"/>
    </w:pPr>
    <w:rPr>
      <w:rFonts w:ascii="Arial" w:hAnsi="Arial" w:cs="Arial"/>
      <w:sz w:val="24"/>
      <w:szCs w:val="24"/>
    </w:rPr>
  </w:style>
  <w:style w:type="paragraph" w:customStyle="1" w:styleId="Style131">
    <w:name w:val="Style131"/>
    <w:basedOn w:val="a"/>
    <w:uiPriority w:val="99"/>
    <w:rsid w:val="007D5B9B"/>
    <w:pPr>
      <w:ind w:firstLine="0"/>
      <w:jc w:val="left"/>
    </w:pPr>
    <w:rPr>
      <w:rFonts w:ascii="Arial" w:hAnsi="Arial" w:cs="Arial"/>
      <w:sz w:val="24"/>
      <w:szCs w:val="24"/>
    </w:rPr>
  </w:style>
  <w:style w:type="paragraph" w:customStyle="1" w:styleId="Style132">
    <w:name w:val="Style132"/>
    <w:basedOn w:val="a"/>
    <w:uiPriority w:val="99"/>
    <w:rsid w:val="007D5B9B"/>
    <w:pPr>
      <w:ind w:firstLine="0"/>
      <w:jc w:val="left"/>
    </w:pPr>
    <w:rPr>
      <w:rFonts w:ascii="Arial" w:hAnsi="Arial" w:cs="Arial"/>
      <w:sz w:val="24"/>
      <w:szCs w:val="24"/>
    </w:rPr>
  </w:style>
  <w:style w:type="paragraph" w:customStyle="1" w:styleId="Style133">
    <w:name w:val="Style133"/>
    <w:basedOn w:val="a"/>
    <w:uiPriority w:val="99"/>
    <w:rsid w:val="007D5B9B"/>
    <w:pPr>
      <w:ind w:firstLine="0"/>
      <w:jc w:val="left"/>
    </w:pPr>
    <w:rPr>
      <w:rFonts w:ascii="Arial" w:hAnsi="Arial" w:cs="Arial"/>
      <w:sz w:val="24"/>
      <w:szCs w:val="24"/>
    </w:rPr>
  </w:style>
  <w:style w:type="paragraph" w:customStyle="1" w:styleId="Style134">
    <w:name w:val="Style134"/>
    <w:basedOn w:val="a"/>
    <w:uiPriority w:val="99"/>
    <w:rsid w:val="007D5B9B"/>
    <w:pPr>
      <w:ind w:firstLine="0"/>
      <w:jc w:val="left"/>
    </w:pPr>
    <w:rPr>
      <w:rFonts w:ascii="Arial" w:hAnsi="Arial" w:cs="Arial"/>
      <w:sz w:val="24"/>
      <w:szCs w:val="24"/>
    </w:rPr>
  </w:style>
  <w:style w:type="paragraph" w:customStyle="1" w:styleId="Style135">
    <w:name w:val="Style135"/>
    <w:basedOn w:val="a"/>
    <w:uiPriority w:val="99"/>
    <w:rsid w:val="007D5B9B"/>
    <w:pPr>
      <w:ind w:firstLine="0"/>
      <w:jc w:val="left"/>
    </w:pPr>
    <w:rPr>
      <w:rFonts w:ascii="Arial" w:hAnsi="Arial" w:cs="Arial"/>
      <w:sz w:val="24"/>
      <w:szCs w:val="24"/>
    </w:rPr>
  </w:style>
  <w:style w:type="paragraph" w:customStyle="1" w:styleId="Style136">
    <w:name w:val="Style136"/>
    <w:basedOn w:val="a"/>
    <w:uiPriority w:val="99"/>
    <w:rsid w:val="007D5B9B"/>
    <w:pPr>
      <w:ind w:firstLine="0"/>
      <w:jc w:val="left"/>
    </w:pPr>
    <w:rPr>
      <w:rFonts w:ascii="Arial" w:hAnsi="Arial" w:cs="Arial"/>
      <w:sz w:val="24"/>
      <w:szCs w:val="24"/>
    </w:rPr>
  </w:style>
  <w:style w:type="paragraph" w:customStyle="1" w:styleId="Style137">
    <w:name w:val="Style137"/>
    <w:basedOn w:val="a"/>
    <w:uiPriority w:val="99"/>
    <w:rsid w:val="007D5B9B"/>
    <w:pPr>
      <w:ind w:firstLine="0"/>
      <w:jc w:val="left"/>
    </w:pPr>
    <w:rPr>
      <w:rFonts w:ascii="Arial" w:hAnsi="Arial" w:cs="Arial"/>
      <w:sz w:val="24"/>
      <w:szCs w:val="24"/>
    </w:rPr>
  </w:style>
  <w:style w:type="paragraph" w:customStyle="1" w:styleId="Style138">
    <w:name w:val="Style138"/>
    <w:basedOn w:val="a"/>
    <w:uiPriority w:val="99"/>
    <w:rsid w:val="007D5B9B"/>
    <w:pPr>
      <w:ind w:firstLine="0"/>
      <w:jc w:val="left"/>
    </w:pPr>
    <w:rPr>
      <w:rFonts w:ascii="Arial" w:hAnsi="Arial" w:cs="Arial"/>
      <w:sz w:val="24"/>
      <w:szCs w:val="24"/>
    </w:rPr>
  </w:style>
  <w:style w:type="paragraph" w:customStyle="1" w:styleId="Style139">
    <w:name w:val="Style139"/>
    <w:basedOn w:val="a"/>
    <w:uiPriority w:val="99"/>
    <w:rsid w:val="007D5B9B"/>
    <w:pPr>
      <w:ind w:firstLine="0"/>
      <w:jc w:val="left"/>
    </w:pPr>
    <w:rPr>
      <w:rFonts w:ascii="Arial" w:hAnsi="Arial" w:cs="Arial"/>
      <w:sz w:val="24"/>
      <w:szCs w:val="24"/>
    </w:rPr>
  </w:style>
  <w:style w:type="paragraph" w:customStyle="1" w:styleId="Style140">
    <w:name w:val="Style140"/>
    <w:basedOn w:val="a"/>
    <w:uiPriority w:val="99"/>
    <w:rsid w:val="007D5B9B"/>
    <w:pPr>
      <w:ind w:firstLine="0"/>
      <w:jc w:val="left"/>
    </w:pPr>
    <w:rPr>
      <w:rFonts w:ascii="Arial" w:hAnsi="Arial" w:cs="Arial"/>
      <w:sz w:val="24"/>
      <w:szCs w:val="24"/>
    </w:rPr>
  </w:style>
  <w:style w:type="paragraph" w:customStyle="1" w:styleId="Style141">
    <w:name w:val="Style141"/>
    <w:basedOn w:val="a"/>
    <w:uiPriority w:val="99"/>
    <w:rsid w:val="007D5B9B"/>
    <w:pPr>
      <w:ind w:firstLine="0"/>
      <w:jc w:val="left"/>
    </w:pPr>
    <w:rPr>
      <w:rFonts w:ascii="Arial" w:hAnsi="Arial" w:cs="Arial"/>
      <w:sz w:val="24"/>
      <w:szCs w:val="24"/>
    </w:rPr>
  </w:style>
  <w:style w:type="paragraph" w:customStyle="1" w:styleId="Style142">
    <w:name w:val="Style142"/>
    <w:basedOn w:val="a"/>
    <w:uiPriority w:val="99"/>
    <w:rsid w:val="007D5B9B"/>
    <w:pPr>
      <w:ind w:firstLine="0"/>
      <w:jc w:val="left"/>
    </w:pPr>
    <w:rPr>
      <w:rFonts w:ascii="Arial" w:hAnsi="Arial" w:cs="Arial"/>
      <w:sz w:val="24"/>
      <w:szCs w:val="24"/>
    </w:rPr>
  </w:style>
  <w:style w:type="paragraph" w:customStyle="1" w:styleId="Style143">
    <w:name w:val="Style143"/>
    <w:basedOn w:val="a"/>
    <w:uiPriority w:val="99"/>
    <w:rsid w:val="007D5B9B"/>
    <w:pPr>
      <w:ind w:firstLine="0"/>
      <w:jc w:val="left"/>
    </w:pPr>
    <w:rPr>
      <w:rFonts w:ascii="Arial" w:hAnsi="Arial" w:cs="Arial"/>
      <w:sz w:val="24"/>
      <w:szCs w:val="24"/>
    </w:rPr>
  </w:style>
  <w:style w:type="paragraph" w:customStyle="1" w:styleId="Style144">
    <w:name w:val="Style144"/>
    <w:basedOn w:val="a"/>
    <w:uiPriority w:val="99"/>
    <w:rsid w:val="007D5B9B"/>
    <w:pPr>
      <w:ind w:firstLine="0"/>
      <w:jc w:val="left"/>
    </w:pPr>
    <w:rPr>
      <w:rFonts w:ascii="Arial" w:hAnsi="Arial" w:cs="Arial"/>
      <w:sz w:val="24"/>
      <w:szCs w:val="24"/>
    </w:rPr>
  </w:style>
  <w:style w:type="paragraph" w:customStyle="1" w:styleId="Style145">
    <w:name w:val="Style145"/>
    <w:basedOn w:val="a"/>
    <w:uiPriority w:val="99"/>
    <w:rsid w:val="007D5B9B"/>
    <w:pPr>
      <w:ind w:firstLine="0"/>
      <w:jc w:val="left"/>
    </w:pPr>
    <w:rPr>
      <w:rFonts w:ascii="Arial" w:hAnsi="Arial" w:cs="Arial"/>
      <w:sz w:val="24"/>
      <w:szCs w:val="24"/>
    </w:rPr>
  </w:style>
  <w:style w:type="paragraph" w:customStyle="1" w:styleId="Style146">
    <w:name w:val="Style146"/>
    <w:basedOn w:val="a"/>
    <w:uiPriority w:val="99"/>
    <w:rsid w:val="007D5B9B"/>
    <w:pPr>
      <w:ind w:firstLine="0"/>
      <w:jc w:val="left"/>
    </w:pPr>
    <w:rPr>
      <w:rFonts w:ascii="Arial" w:hAnsi="Arial" w:cs="Arial"/>
      <w:sz w:val="24"/>
      <w:szCs w:val="24"/>
    </w:rPr>
  </w:style>
  <w:style w:type="paragraph" w:customStyle="1" w:styleId="Style147">
    <w:name w:val="Style147"/>
    <w:basedOn w:val="a"/>
    <w:uiPriority w:val="99"/>
    <w:rsid w:val="007D5B9B"/>
    <w:pPr>
      <w:ind w:firstLine="0"/>
      <w:jc w:val="left"/>
    </w:pPr>
    <w:rPr>
      <w:rFonts w:ascii="Arial" w:hAnsi="Arial" w:cs="Arial"/>
      <w:sz w:val="24"/>
      <w:szCs w:val="24"/>
    </w:rPr>
  </w:style>
  <w:style w:type="paragraph" w:customStyle="1" w:styleId="Style148">
    <w:name w:val="Style148"/>
    <w:basedOn w:val="a"/>
    <w:uiPriority w:val="99"/>
    <w:rsid w:val="007D5B9B"/>
    <w:pPr>
      <w:ind w:firstLine="0"/>
      <w:jc w:val="left"/>
    </w:pPr>
    <w:rPr>
      <w:rFonts w:ascii="Arial" w:hAnsi="Arial" w:cs="Arial"/>
      <w:sz w:val="24"/>
      <w:szCs w:val="24"/>
    </w:rPr>
  </w:style>
  <w:style w:type="paragraph" w:customStyle="1" w:styleId="Style149">
    <w:name w:val="Style149"/>
    <w:basedOn w:val="a"/>
    <w:uiPriority w:val="99"/>
    <w:rsid w:val="007D5B9B"/>
    <w:pPr>
      <w:ind w:firstLine="0"/>
      <w:jc w:val="left"/>
    </w:pPr>
    <w:rPr>
      <w:rFonts w:ascii="Arial" w:hAnsi="Arial" w:cs="Arial"/>
      <w:sz w:val="24"/>
      <w:szCs w:val="24"/>
    </w:rPr>
  </w:style>
  <w:style w:type="paragraph" w:customStyle="1" w:styleId="Style150">
    <w:name w:val="Style150"/>
    <w:basedOn w:val="a"/>
    <w:uiPriority w:val="99"/>
    <w:rsid w:val="007D5B9B"/>
    <w:pPr>
      <w:ind w:firstLine="0"/>
      <w:jc w:val="left"/>
    </w:pPr>
    <w:rPr>
      <w:rFonts w:ascii="Arial" w:hAnsi="Arial" w:cs="Arial"/>
      <w:sz w:val="24"/>
      <w:szCs w:val="24"/>
    </w:rPr>
  </w:style>
  <w:style w:type="paragraph" w:customStyle="1" w:styleId="Style151">
    <w:name w:val="Style151"/>
    <w:basedOn w:val="a"/>
    <w:uiPriority w:val="99"/>
    <w:rsid w:val="007D5B9B"/>
    <w:pPr>
      <w:ind w:firstLine="0"/>
      <w:jc w:val="left"/>
    </w:pPr>
    <w:rPr>
      <w:rFonts w:ascii="Arial" w:hAnsi="Arial" w:cs="Arial"/>
      <w:sz w:val="24"/>
      <w:szCs w:val="24"/>
    </w:rPr>
  </w:style>
  <w:style w:type="paragraph" w:customStyle="1" w:styleId="Style152">
    <w:name w:val="Style152"/>
    <w:basedOn w:val="a"/>
    <w:uiPriority w:val="99"/>
    <w:rsid w:val="007D5B9B"/>
    <w:pPr>
      <w:ind w:firstLine="0"/>
      <w:jc w:val="left"/>
    </w:pPr>
    <w:rPr>
      <w:rFonts w:ascii="Arial" w:hAnsi="Arial" w:cs="Arial"/>
      <w:sz w:val="24"/>
      <w:szCs w:val="24"/>
    </w:rPr>
  </w:style>
  <w:style w:type="paragraph" w:customStyle="1" w:styleId="Style153">
    <w:name w:val="Style153"/>
    <w:basedOn w:val="a"/>
    <w:uiPriority w:val="99"/>
    <w:rsid w:val="007D5B9B"/>
    <w:pPr>
      <w:ind w:firstLine="0"/>
      <w:jc w:val="left"/>
    </w:pPr>
    <w:rPr>
      <w:rFonts w:ascii="Arial" w:hAnsi="Arial" w:cs="Arial"/>
      <w:sz w:val="24"/>
      <w:szCs w:val="24"/>
    </w:rPr>
  </w:style>
  <w:style w:type="paragraph" w:customStyle="1" w:styleId="Style154">
    <w:name w:val="Style154"/>
    <w:basedOn w:val="a"/>
    <w:uiPriority w:val="99"/>
    <w:rsid w:val="007D5B9B"/>
    <w:pPr>
      <w:ind w:firstLine="0"/>
      <w:jc w:val="left"/>
    </w:pPr>
    <w:rPr>
      <w:rFonts w:ascii="Arial" w:hAnsi="Arial" w:cs="Arial"/>
      <w:sz w:val="24"/>
      <w:szCs w:val="24"/>
    </w:rPr>
  </w:style>
  <w:style w:type="paragraph" w:customStyle="1" w:styleId="Style155">
    <w:name w:val="Style155"/>
    <w:basedOn w:val="a"/>
    <w:uiPriority w:val="99"/>
    <w:rsid w:val="007D5B9B"/>
    <w:pPr>
      <w:ind w:firstLine="0"/>
      <w:jc w:val="left"/>
    </w:pPr>
    <w:rPr>
      <w:rFonts w:ascii="Arial" w:hAnsi="Arial" w:cs="Arial"/>
      <w:sz w:val="24"/>
      <w:szCs w:val="24"/>
    </w:rPr>
  </w:style>
  <w:style w:type="paragraph" w:customStyle="1" w:styleId="Style156">
    <w:name w:val="Style156"/>
    <w:basedOn w:val="a"/>
    <w:uiPriority w:val="99"/>
    <w:rsid w:val="007D5B9B"/>
    <w:pPr>
      <w:ind w:firstLine="0"/>
      <w:jc w:val="left"/>
    </w:pPr>
    <w:rPr>
      <w:rFonts w:ascii="Arial" w:hAnsi="Arial" w:cs="Arial"/>
      <w:sz w:val="24"/>
      <w:szCs w:val="24"/>
    </w:rPr>
  </w:style>
  <w:style w:type="paragraph" w:customStyle="1" w:styleId="Style157">
    <w:name w:val="Style157"/>
    <w:basedOn w:val="a"/>
    <w:uiPriority w:val="99"/>
    <w:rsid w:val="007D5B9B"/>
    <w:pPr>
      <w:ind w:firstLine="0"/>
      <w:jc w:val="left"/>
    </w:pPr>
    <w:rPr>
      <w:rFonts w:ascii="Arial" w:hAnsi="Arial" w:cs="Arial"/>
      <w:sz w:val="24"/>
      <w:szCs w:val="24"/>
    </w:rPr>
  </w:style>
  <w:style w:type="paragraph" w:customStyle="1" w:styleId="Style158">
    <w:name w:val="Style158"/>
    <w:basedOn w:val="a"/>
    <w:uiPriority w:val="99"/>
    <w:rsid w:val="007D5B9B"/>
    <w:pPr>
      <w:ind w:firstLine="0"/>
      <w:jc w:val="left"/>
    </w:pPr>
    <w:rPr>
      <w:rFonts w:ascii="Arial" w:hAnsi="Arial" w:cs="Arial"/>
      <w:sz w:val="24"/>
      <w:szCs w:val="24"/>
    </w:rPr>
  </w:style>
  <w:style w:type="paragraph" w:customStyle="1" w:styleId="Style159">
    <w:name w:val="Style159"/>
    <w:basedOn w:val="a"/>
    <w:uiPriority w:val="99"/>
    <w:rsid w:val="007D5B9B"/>
    <w:pPr>
      <w:ind w:firstLine="0"/>
      <w:jc w:val="left"/>
    </w:pPr>
    <w:rPr>
      <w:rFonts w:ascii="Arial" w:hAnsi="Arial" w:cs="Arial"/>
      <w:sz w:val="24"/>
      <w:szCs w:val="24"/>
    </w:rPr>
  </w:style>
  <w:style w:type="paragraph" w:customStyle="1" w:styleId="Style160">
    <w:name w:val="Style160"/>
    <w:basedOn w:val="a"/>
    <w:uiPriority w:val="99"/>
    <w:rsid w:val="007D5B9B"/>
    <w:pPr>
      <w:ind w:firstLine="0"/>
      <w:jc w:val="left"/>
    </w:pPr>
    <w:rPr>
      <w:rFonts w:ascii="Arial" w:hAnsi="Arial" w:cs="Arial"/>
      <w:sz w:val="24"/>
      <w:szCs w:val="24"/>
    </w:rPr>
  </w:style>
  <w:style w:type="paragraph" w:customStyle="1" w:styleId="Style161">
    <w:name w:val="Style161"/>
    <w:basedOn w:val="a"/>
    <w:uiPriority w:val="99"/>
    <w:rsid w:val="007D5B9B"/>
    <w:pPr>
      <w:ind w:firstLine="0"/>
      <w:jc w:val="left"/>
    </w:pPr>
    <w:rPr>
      <w:rFonts w:ascii="Arial" w:hAnsi="Arial" w:cs="Arial"/>
      <w:sz w:val="24"/>
      <w:szCs w:val="24"/>
    </w:rPr>
  </w:style>
  <w:style w:type="paragraph" w:customStyle="1" w:styleId="Style162">
    <w:name w:val="Style162"/>
    <w:basedOn w:val="a"/>
    <w:uiPriority w:val="99"/>
    <w:rsid w:val="007D5B9B"/>
    <w:pPr>
      <w:ind w:firstLine="0"/>
      <w:jc w:val="left"/>
    </w:pPr>
    <w:rPr>
      <w:rFonts w:ascii="Arial" w:hAnsi="Arial" w:cs="Arial"/>
      <w:sz w:val="24"/>
      <w:szCs w:val="24"/>
    </w:rPr>
  </w:style>
  <w:style w:type="paragraph" w:customStyle="1" w:styleId="Style164">
    <w:name w:val="Style164"/>
    <w:basedOn w:val="a"/>
    <w:uiPriority w:val="99"/>
    <w:rsid w:val="007D5B9B"/>
    <w:pPr>
      <w:ind w:firstLine="0"/>
      <w:jc w:val="left"/>
    </w:pPr>
    <w:rPr>
      <w:rFonts w:ascii="Arial" w:hAnsi="Arial" w:cs="Arial"/>
      <w:sz w:val="24"/>
      <w:szCs w:val="24"/>
    </w:rPr>
  </w:style>
  <w:style w:type="paragraph" w:customStyle="1" w:styleId="Style165">
    <w:name w:val="Style165"/>
    <w:basedOn w:val="a"/>
    <w:uiPriority w:val="99"/>
    <w:rsid w:val="007D5B9B"/>
    <w:pPr>
      <w:ind w:firstLine="0"/>
      <w:jc w:val="left"/>
    </w:pPr>
    <w:rPr>
      <w:rFonts w:ascii="Arial" w:hAnsi="Arial" w:cs="Arial"/>
      <w:sz w:val="24"/>
      <w:szCs w:val="24"/>
    </w:rPr>
  </w:style>
  <w:style w:type="paragraph" w:customStyle="1" w:styleId="Style166">
    <w:name w:val="Style166"/>
    <w:basedOn w:val="a"/>
    <w:uiPriority w:val="99"/>
    <w:rsid w:val="007D5B9B"/>
    <w:pPr>
      <w:ind w:firstLine="0"/>
      <w:jc w:val="left"/>
    </w:pPr>
    <w:rPr>
      <w:rFonts w:ascii="Arial" w:hAnsi="Arial" w:cs="Arial"/>
      <w:sz w:val="24"/>
      <w:szCs w:val="24"/>
    </w:rPr>
  </w:style>
  <w:style w:type="paragraph" w:customStyle="1" w:styleId="Style167">
    <w:name w:val="Style167"/>
    <w:basedOn w:val="a"/>
    <w:uiPriority w:val="99"/>
    <w:rsid w:val="007D5B9B"/>
    <w:pPr>
      <w:ind w:firstLine="0"/>
      <w:jc w:val="left"/>
    </w:pPr>
    <w:rPr>
      <w:rFonts w:ascii="Arial" w:hAnsi="Arial" w:cs="Arial"/>
      <w:sz w:val="24"/>
      <w:szCs w:val="24"/>
    </w:rPr>
  </w:style>
  <w:style w:type="paragraph" w:customStyle="1" w:styleId="Style168">
    <w:name w:val="Style168"/>
    <w:basedOn w:val="a"/>
    <w:uiPriority w:val="99"/>
    <w:rsid w:val="007D5B9B"/>
    <w:pPr>
      <w:ind w:firstLine="0"/>
      <w:jc w:val="left"/>
    </w:pPr>
    <w:rPr>
      <w:rFonts w:ascii="Arial" w:hAnsi="Arial" w:cs="Arial"/>
      <w:sz w:val="24"/>
      <w:szCs w:val="24"/>
    </w:rPr>
  </w:style>
  <w:style w:type="paragraph" w:customStyle="1" w:styleId="Style169">
    <w:name w:val="Style169"/>
    <w:basedOn w:val="a"/>
    <w:uiPriority w:val="99"/>
    <w:rsid w:val="007D5B9B"/>
    <w:pPr>
      <w:ind w:firstLine="0"/>
      <w:jc w:val="left"/>
    </w:pPr>
    <w:rPr>
      <w:rFonts w:ascii="Arial" w:hAnsi="Arial" w:cs="Arial"/>
      <w:sz w:val="24"/>
      <w:szCs w:val="24"/>
    </w:rPr>
  </w:style>
  <w:style w:type="paragraph" w:customStyle="1" w:styleId="Style170">
    <w:name w:val="Style170"/>
    <w:basedOn w:val="a"/>
    <w:uiPriority w:val="99"/>
    <w:rsid w:val="007D5B9B"/>
    <w:pPr>
      <w:ind w:firstLine="0"/>
      <w:jc w:val="left"/>
    </w:pPr>
    <w:rPr>
      <w:rFonts w:ascii="Arial" w:hAnsi="Arial" w:cs="Arial"/>
      <w:sz w:val="24"/>
      <w:szCs w:val="24"/>
    </w:rPr>
  </w:style>
  <w:style w:type="paragraph" w:customStyle="1" w:styleId="Style171">
    <w:name w:val="Style171"/>
    <w:basedOn w:val="a"/>
    <w:uiPriority w:val="99"/>
    <w:rsid w:val="007D5B9B"/>
    <w:pPr>
      <w:ind w:firstLine="0"/>
      <w:jc w:val="left"/>
    </w:pPr>
    <w:rPr>
      <w:rFonts w:ascii="Arial" w:hAnsi="Arial" w:cs="Arial"/>
      <w:sz w:val="24"/>
      <w:szCs w:val="24"/>
    </w:rPr>
  </w:style>
  <w:style w:type="paragraph" w:customStyle="1" w:styleId="Style172">
    <w:name w:val="Style172"/>
    <w:basedOn w:val="a"/>
    <w:uiPriority w:val="99"/>
    <w:rsid w:val="007D5B9B"/>
    <w:pPr>
      <w:ind w:firstLine="0"/>
      <w:jc w:val="left"/>
    </w:pPr>
    <w:rPr>
      <w:rFonts w:ascii="Arial" w:hAnsi="Arial" w:cs="Arial"/>
      <w:sz w:val="24"/>
      <w:szCs w:val="24"/>
    </w:rPr>
  </w:style>
  <w:style w:type="paragraph" w:customStyle="1" w:styleId="Style173">
    <w:name w:val="Style173"/>
    <w:basedOn w:val="a"/>
    <w:uiPriority w:val="99"/>
    <w:rsid w:val="007D5B9B"/>
    <w:pPr>
      <w:ind w:firstLine="0"/>
      <w:jc w:val="left"/>
    </w:pPr>
    <w:rPr>
      <w:rFonts w:ascii="Arial" w:hAnsi="Arial" w:cs="Arial"/>
      <w:sz w:val="24"/>
      <w:szCs w:val="24"/>
    </w:rPr>
  </w:style>
  <w:style w:type="paragraph" w:customStyle="1" w:styleId="Style175">
    <w:name w:val="Style175"/>
    <w:basedOn w:val="a"/>
    <w:uiPriority w:val="99"/>
    <w:rsid w:val="007D5B9B"/>
    <w:pPr>
      <w:ind w:firstLine="0"/>
      <w:jc w:val="left"/>
    </w:pPr>
    <w:rPr>
      <w:rFonts w:ascii="Arial" w:hAnsi="Arial" w:cs="Arial"/>
      <w:sz w:val="24"/>
      <w:szCs w:val="24"/>
    </w:rPr>
  </w:style>
  <w:style w:type="paragraph" w:customStyle="1" w:styleId="Style176">
    <w:name w:val="Style176"/>
    <w:basedOn w:val="a"/>
    <w:uiPriority w:val="99"/>
    <w:rsid w:val="007D5B9B"/>
    <w:pPr>
      <w:ind w:firstLine="0"/>
      <w:jc w:val="left"/>
    </w:pPr>
    <w:rPr>
      <w:rFonts w:ascii="Arial" w:hAnsi="Arial" w:cs="Arial"/>
      <w:sz w:val="24"/>
      <w:szCs w:val="24"/>
    </w:rPr>
  </w:style>
  <w:style w:type="paragraph" w:customStyle="1" w:styleId="Style177">
    <w:name w:val="Style177"/>
    <w:basedOn w:val="a"/>
    <w:uiPriority w:val="99"/>
    <w:rsid w:val="007D5B9B"/>
    <w:pPr>
      <w:ind w:firstLine="0"/>
      <w:jc w:val="left"/>
    </w:pPr>
    <w:rPr>
      <w:rFonts w:ascii="Arial" w:hAnsi="Arial" w:cs="Arial"/>
      <w:sz w:val="24"/>
      <w:szCs w:val="24"/>
    </w:rPr>
  </w:style>
  <w:style w:type="paragraph" w:customStyle="1" w:styleId="Style178">
    <w:name w:val="Style178"/>
    <w:basedOn w:val="a"/>
    <w:uiPriority w:val="99"/>
    <w:rsid w:val="007D5B9B"/>
    <w:pPr>
      <w:ind w:firstLine="0"/>
      <w:jc w:val="left"/>
    </w:pPr>
    <w:rPr>
      <w:rFonts w:ascii="Arial" w:hAnsi="Arial" w:cs="Arial"/>
      <w:sz w:val="24"/>
      <w:szCs w:val="24"/>
    </w:rPr>
  </w:style>
  <w:style w:type="paragraph" w:customStyle="1" w:styleId="Style179">
    <w:name w:val="Style179"/>
    <w:basedOn w:val="a"/>
    <w:uiPriority w:val="99"/>
    <w:rsid w:val="007D5B9B"/>
    <w:pPr>
      <w:ind w:firstLine="0"/>
      <w:jc w:val="left"/>
    </w:pPr>
    <w:rPr>
      <w:rFonts w:ascii="Arial" w:hAnsi="Arial" w:cs="Arial"/>
      <w:sz w:val="24"/>
      <w:szCs w:val="24"/>
    </w:rPr>
  </w:style>
  <w:style w:type="paragraph" w:customStyle="1" w:styleId="Style180">
    <w:name w:val="Style180"/>
    <w:basedOn w:val="a"/>
    <w:uiPriority w:val="99"/>
    <w:rsid w:val="007D5B9B"/>
    <w:pPr>
      <w:ind w:firstLine="0"/>
      <w:jc w:val="left"/>
    </w:pPr>
    <w:rPr>
      <w:rFonts w:ascii="Arial" w:hAnsi="Arial" w:cs="Arial"/>
      <w:sz w:val="24"/>
      <w:szCs w:val="24"/>
    </w:rPr>
  </w:style>
  <w:style w:type="paragraph" w:customStyle="1" w:styleId="Style181">
    <w:name w:val="Style181"/>
    <w:basedOn w:val="a"/>
    <w:uiPriority w:val="99"/>
    <w:rsid w:val="007D5B9B"/>
    <w:pPr>
      <w:ind w:firstLine="0"/>
      <w:jc w:val="left"/>
    </w:pPr>
    <w:rPr>
      <w:rFonts w:ascii="Arial" w:hAnsi="Arial" w:cs="Arial"/>
      <w:sz w:val="24"/>
      <w:szCs w:val="24"/>
    </w:rPr>
  </w:style>
  <w:style w:type="paragraph" w:customStyle="1" w:styleId="Style182">
    <w:name w:val="Style182"/>
    <w:basedOn w:val="a"/>
    <w:uiPriority w:val="99"/>
    <w:rsid w:val="007D5B9B"/>
    <w:pPr>
      <w:ind w:firstLine="0"/>
      <w:jc w:val="left"/>
    </w:pPr>
    <w:rPr>
      <w:rFonts w:ascii="Arial" w:hAnsi="Arial" w:cs="Arial"/>
      <w:sz w:val="24"/>
      <w:szCs w:val="24"/>
    </w:rPr>
  </w:style>
  <w:style w:type="paragraph" w:customStyle="1" w:styleId="Style183">
    <w:name w:val="Style183"/>
    <w:basedOn w:val="a"/>
    <w:uiPriority w:val="99"/>
    <w:rsid w:val="007D5B9B"/>
    <w:pPr>
      <w:ind w:firstLine="0"/>
      <w:jc w:val="left"/>
    </w:pPr>
    <w:rPr>
      <w:rFonts w:ascii="Arial" w:hAnsi="Arial" w:cs="Arial"/>
      <w:sz w:val="24"/>
      <w:szCs w:val="24"/>
    </w:rPr>
  </w:style>
  <w:style w:type="paragraph" w:customStyle="1" w:styleId="Style184">
    <w:name w:val="Style184"/>
    <w:basedOn w:val="a"/>
    <w:uiPriority w:val="99"/>
    <w:rsid w:val="007D5B9B"/>
    <w:pPr>
      <w:ind w:firstLine="0"/>
      <w:jc w:val="left"/>
    </w:pPr>
    <w:rPr>
      <w:rFonts w:ascii="Arial" w:hAnsi="Arial" w:cs="Arial"/>
      <w:sz w:val="24"/>
      <w:szCs w:val="24"/>
    </w:rPr>
  </w:style>
  <w:style w:type="paragraph" w:customStyle="1" w:styleId="Style185">
    <w:name w:val="Style185"/>
    <w:basedOn w:val="a"/>
    <w:uiPriority w:val="99"/>
    <w:rsid w:val="007D5B9B"/>
    <w:pPr>
      <w:ind w:firstLine="0"/>
      <w:jc w:val="left"/>
    </w:pPr>
    <w:rPr>
      <w:rFonts w:ascii="Arial" w:hAnsi="Arial" w:cs="Arial"/>
      <w:sz w:val="24"/>
      <w:szCs w:val="24"/>
    </w:rPr>
  </w:style>
  <w:style w:type="paragraph" w:customStyle="1" w:styleId="Style186">
    <w:name w:val="Style186"/>
    <w:basedOn w:val="a"/>
    <w:uiPriority w:val="99"/>
    <w:rsid w:val="007D5B9B"/>
    <w:pPr>
      <w:ind w:firstLine="0"/>
      <w:jc w:val="left"/>
    </w:pPr>
    <w:rPr>
      <w:rFonts w:ascii="Arial" w:hAnsi="Arial" w:cs="Arial"/>
      <w:sz w:val="24"/>
      <w:szCs w:val="24"/>
    </w:rPr>
  </w:style>
  <w:style w:type="paragraph" w:customStyle="1" w:styleId="Style187">
    <w:name w:val="Style187"/>
    <w:basedOn w:val="a"/>
    <w:uiPriority w:val="99"/>
    <w:rsid w:val="007D5B9B"/>
    <w:pPr>
      <w:ind w:firstLine="0"/>
      <w:jc w:val="left"/>
    </w:pPr>
    <w:rPr>
      <w:rFonts w:ascii="Arial" w:hAnsi="Arial" w:cs="Arial"/>
      <w:sz w:val="24"/>
      <w:szCs w:val="24"/>
    </w:rPr>
  </w:style>
  <w:style w:type="paragraph" w:customStyle="1" w:styleId="Style188">
    <w:name w:val="Style188"/>
    <w:basedOn w:val="a"/>
    <w:uiPriority w:val="99"/>
    <w:rsid w:val="007D5B9B"/>
    <w:pPr>
      <w:ind w:firstLine="0"/>
      <w:jc w:val="left"/>
    </w:pPr>
    <w:rPr>
      <w:rFonts w:ascii="Arial" w:hAnsi="Arial" w:cs="Arial"/>
      <w:sz w:val="24"/>
      <w:szCs w:val="24"/>
    </w:rPr>
  </w:style>
  <w:style w:type="paragraph" w:customStyle="1" w:styleId="Style189">
    <w:name w:val="Style189"/>
    <w:basedOn w:val="a"/>
    <w:uiPriority w:val="99"/>
    <w:rsid w:val="007D5B9B"/>
    <w:pPr>
      <w:ind w:firstLine="0"/>
      <w:jc w:val="left"/>
    </w:pPr>
    <w:rPr>
      <w:rFonts w:ascii="Arial" w:hAnsi="Arial" w:cs="Arial"/>
      <w:sz w:val="24"/>
      <w:szCs w:val="24"/>
    </w:rPr>
  </w:style>
  <w:style w:type="paragraph" w:customStyle="1" w:styleId="Style191">
    <w:name w:val="Style191"/>
    <w:basedOn w:val="a"/>
    <w:uiPriority w:val="99"/>
    <w:rsid w:val="007D5B9B"/>
    <w:pPr>
      <w:ind w:firstLine="0"/>
      <w:jc w:val="left"/>
    </w:pPr>
    <w:rPr>
      <w:rFonts w:ascii="Arial" w:hAnsi="Arial" w:cs="Arial"/>
      <w:sz w:val="24"/>
      <w:szCs w:val="24"/>
    </w:rPr>
  </w:style>
  <w:style w:type="paragraph" w:customStyle="1" w:styleId="Style192">
    <w:name w:val="Style192"/>
    <w:basedOn w:val="a"/>
    <w:uiPriority w:val="99"/>
    <w:rsid w:val="007D5B9B"/>
    <w:pPr>
      <w:ind w:firstLine="0"/>
      <w:jc w:val="left"/>
    </w:pPr>
    <w:rPr>
      <w:rFonts w:ascii="Arial" w:hAnsi="Arial" w:cs="Arial"/>
      <w:sz w:val="24"/>
      <w:szCs w:val="24"/>
    </w:rPr>
  </w:style>
  <w:style w:type="paragraph" w:customStyle="1" w:styleId="Style193">
    <w:name w:val="Style193"/>
    <w:basedOn w:val="a"/>
    <w:uiPriority w:val="99"/>
    <w:rsid w:val="007D5B9B"/>
    <w:pPr>
      <w:ind w:firstLine="0"/>
      <w:jc w:val="left"/>
    </w:pPr>
    <w:rPr>
      <w:rFonts w:ascii="Arial" w:hAnsi="Arial" w:cs="Arial"/>
      <w:sz w:val="24"/>
      <w:szCs w:val="24"/>
    </w:rPr>
  </w:style>
  <w:style w:type="paragraph" w:customStyle="1" w:styleId="Style194">
    <w:name w:val="Style194"/>
    <w:basedOn w:val="a"/>
    <w:uiPriority w:val="99"/>
    <w:rsid w:val="007D5B9B"/>
    <w:pPr>
      <w:ind w:firstLine="0"/>
      <w:jc w:val="left"/>
    </w:pPr>
    <w:rPr>
      <w:rFonts w:ascii="Arial" w:hAnsi="Arial" w:cs="Arial"/>
      <w:sz w:val="24"/>
      <w:szCs w:val="24"/>
    </w:rPr>
  </w:style>
  <w:style w:type="paragraph" w:customStyle="1" w:styleId="Style195">
    <w:name w:val="Style195"/>
    <w:basedOn w:val="a"/>
    <w:uiPriority w:val="99"/>
    <w:rsid w:val="007D5B9B"/>
    <w:pPr>
      <w:ind w:firstLine="0"/>
      <w:jc w:val="left"/>
    </w:pPr>
    <w:rPr>
      <w:rFonts w:ascii="Arial" w:hAnsi="Arial" w:cs="Arial"/>
      <w:sz w:val="24"/>
      <w:szCs w:val="24"/>
    </w:rPr>
  </w:style>
  <w:style w:type="paragraph" w:customStyle="1" w:styleId="Style196">
    <w:name w:val="Style196"/>
    <w:basedOn w:val="a"/>
    <w:uiPriority w:val="99"/>
    <w:rsid w:val="007D5B9B"/>
    <w:pPr>
      <w:ind w:firstLine="0"/>
      <w:jc w:val="left"/>
    </w:pPr>
    <w:rPr>
      <w:rFonts w:ascii="Arial" w:hAnsi="Arial" w:cs="Arial"/>
      <w:sz w:val="24"/>
      <w:szCs w:val="24"/>
    </w:rPr>
  </w:style>
  <w:style w:type="paragraph" w:customStyle="1" w:styleId="Style197">
    <w:name w:val="Style197"/>
    <w:basedOn w:val="a"/>
    <w:uiPriority w:val="99"/>
    <w:rsid w:val="007D5B9B"/>
    <w:pPr>
      <w:ind w:firstLine="0"/>
      <w:jc w:val="left"/>
    </w:pPr>
    <w:rPr>
      <w:rFonts w:ascii="Arial" w:hAnsi="Arial" w:cs="Arial"/>
      <w:sz w:val="24"/>
      <w:szCs w:val="24"/>
    </w:rPr>
  </w:style>
  <w:style w:type="paragraph" w:customStyle="1" w:styleId="Style198">
    <w:name w:val="Style198"/>
    <w:basedOn w:val="a"/>
    <w:uiPriority w:val="99"/>
    <w:rsid w:val="007D5B9B"/>
    <w:pPr>
      <w:ind w:firstLine="0"/>
      <w:jc w:val="left"/>
    </w:pPr>
    <w:rPr>
      <w:rFonts w:ascii="Arial" w:hAnsi="Arial" w:cs="Arial"/>
      <w:sz w:val="24"/>
      <w:szCs w:val="24"/>
    </w:rPr>
  </w:style>
  <w:style w:type="paragraph" w:customStyle="1" w:styleId="Style199">
    <w:name w:val="Style199"/>
    <w:basedOn w:val="a"/>
    <w:uiPriority w:val="99"/>
    <w:rsid w:val="007D5B9B"/>
    <w:pPr>
      <w:ind w:firstLine="0"/>
      <w:jc w:val="left"/>
    </w:pPr>
    <w:rPr>
      <w:rFonts w:ascii="Arial" w:hAnsi="Arial" w:cs="Arial"/>
      <w:sz w:val="24"/>
      <w:szCs w:val="24"/>
    </w:rPr>
  </w:style>
  <w:style w:type="paragraph" w:customStyle="1" w:styleId="Style200">
    <w:name w:val="Style200"/>
    <w:basedOn w:val="a"/>
    <w:uiPriority w:val="99"/>
    <w:rsid w:val="007D5B9B"/>
    <w:pPr>
      <w:ind w:firstLine="0"/>
      <w:jc w:val="left"/>
    </w:pPr>
    <w:rPr>
      <w:rFonts w:ascii="Arial" w:hAnsi="Arial" w:cs="Arial"/>
      <w:sz w:val="24"/>
      <w:szCs w:val="24"/>
    </w:rPr>
  </w:style>
  <w:style w:type="paragraph" w:customStyle="1" w:styleId="Style201">
    <w:name w:val="Style201"/>
    <w:basedOn w:val="a"/>
    <w:uiPriority w:val="99"/>
    <w:rsid w:val="007D5B9B"/>
    <w:pPr>
      <w:ind w:firstLine="0"/>
      <w:jc w:val="left"/>
    </w:pPr>
    <w:rPr>
      <w:rFonts w:ascii="Arial" w:hAnsi="Arial" w:cs="Arial"/>
      <w:sz w:val="24"/>
      <w:szCs w:val="24"/>
    </w:rPr>
  </w:style>
  <w:style w:type="paragraph" w:customStyle="1" w:styleId="Style202">
    <w:name w:val="Style202"/>
    <w:basedOn w:val="a"/>
    <w:uiPriority w:val="99"/>
    <w:rsid w:val="007D5B9B"/>
    <w:pPr>
      <w:ind w:firstLine="0"/>
      <w:jc w:val="left"/>
    </w:pPr>
    <w:rPr>
      <w:rFonts w:ascii="Arial" w:hAnsi="Arial" w:cs="Arial"/>
      <w:sz w:val="24"/>
      <w:szCs w:val="24"/>
    </w:rPr>
  </w:style>
  <w:style w:type="paragraph" w:customStyle="1" w:styleId="Style203">
    <w:name w:val="Style203"/>
    <w:basedOn w:val="a"/>
    <w:uiPriority w:val="99"/>
    <w:rsid w:val="007D5B9B"/>
    <w:pPr>
      <w:ind w:firstLine="0"/>
      <w:jc w:val="left"/>
    </w:pPr>
    <w:rPr>
      <w:rFonts w:ascii="Arial" w:hAnsi="Arial" w:cs="Arial"/>
      <w:sz w:val="24"/>
      <w:szCs w:val="24"/>
    </w:rPr>
  </w:style>
  <w:style w:type="paragraph" w:customStyle="1" w:styleId="Style204">
    <w:name w:val="Style204"/>
    <w:basedOn w:val="a"/>
    <w:uiPriority w:val="99"/>
    <w:rsid w:val="007D5B9B"/>
    <w:pPr>
      <w:ind w:firstLine="0"/>
      <w:jc w:val="left"/>
    </w:pPr>
    <w:rPr>
      <w:rFonts w:ascii="Arial" w:hAnsi="Arial" w:cs="Arial"/>
      <w:sz w:val="24"/>
      <w:szCs w:val="24"/>
    </w:rPr>
  </w:style>
  <w:style w:type="paragraph" w:customStyle="1" w:styleId="Style205">
    <w:name w:val="Style205"/>
    <w:basedOn w:val="a"/>
    <w:uiPriority w:val="99"/>
    <w:rsid w:val="007D5B9B"/>
    <w:pPr>
      <w:ind w:firstLine="0"/>
      <w:jc w:val="left"/>
    </w:pPr>
    <w:rPr>
      <w:rFonts w:ascii="Arial" w:hAnsi="Arial" w:cs="Arial"/>
      <w:sz w:val="24"/>
      <w:szCs w:val="24"/>
    </w:rPr>
  </w:style>
  <w:style w:type="paragraph" w:customStyle="1" w:styleId="Style206">
    <w:name w:val="Style206"/>
    <w:basedOn w:val="a"/>
    <w:uiPriority w:val="99"/>
    <w:rsid w:val="007D5B9B"/>
    <w:pPr>
      <w:ind w:firstLine="0"/>
      <w:jc w:val="left"/>
    </w:pPr>
    <w:rPr>
      <w:rFonts w:ascii="Arial" w:hAnsi="Arial" w:cs="Arial"/>
      <w:sz w:val="24"/>
      <w:szCs w:val="24"/>
    </w:rPr>
  </w:style>
  <w:style w:type="paragraph" w:customStyle="1" w:styleId="Style207">
    <w:name w:val="Style207"/>
    <w:basedOn w:val="a"/>
    <w:uiPriority w:val="99"/>
    <w:rsid w:val="007D5B9B"/>
    <w:pPr>
      <w:ind w:firstLine="0"/>
      <w:jc w:val="left"/>
    </w:pPr>
    <w:rPr>
      <w:rFonts w:ascii="Arial" w:hAnsi="Arial" w:cs="Arial"/>
      <w:sz w:val="24"/>
      <w:szCs w:val="24"/>
    </w:rPr>
  </w:style>
  <w:style w:type="paragraph" w:customStyle="1" w:styleId="Style208">
    <w:name w:val="Style208"/>
    <w:basedOn w:val="a"/>
    <w:uiPriority w:val="99"/>
    <w:rsid w:val="007D5B9B"/>
    <w:pPr>
      <w:ind w:firstLine="0"/>
      <w:jc w:val="left"/>
    </w:pPr>
    <w:rPr>
      <w:rFonts w:ascii="Arial" w:hAnsi="Arial" w:cs="Arial"/>
      <w:sz w:val="24"/>
      <w:szCs w:val="24"/>
    </w:rPr>
  </w:style>
  <w:style w:type="paragraph" w:customStyle="1" w:styleId="Style209">
    <w:name w:val="Style209"/>
    <w:basedOn w:val="a"/>
    <w:uiPriority w:val="99"/>
    <w:rsid w:val="007D5B9B"/>
    <w:pPr>
      <w:ind w:firstLine="0"/>
      <w:jc w:val="left"/>
    </w:pPr>
    <w:rPr>
      <w:rFonts w:ascii="Arial" w:hAnsi="Arial" w:cs="Arial"/>
      <w:sz w:val="24"/>
      <w:szCs w:val="24"/>
    </w:rPr>
  </w:style>
  <w:style w:type="paragraph" w:customStyle="1" w:styleId="Style210">
    <w:name w:val="Style210"/>
    <w:basedOn w:val="a"/>
    <w:uiPriority w:val="99"/>
    <w:rsid w:val="007D5B9B"/>
    <w:pPr>
      <w:ind w:firstLine="0"/>
      <w:jc w:val="left"/>
    </w:pPr>
    <w:rPr>
      <w:rFonts w:ascii="Arial" w:hAnsi="Arial" w:cs="Arial"/>
      <w:sz w:val="24"/>
      <w:szCs w:val="24"/>
    </w:rPr>
  </w:style>
  <w:style w:type="paragraph" w:customStyle="1" w:styleId="Style211">
    <w:name w:val="Style211"/>
    <w:basedOn w:val="a"/>
    <w:uiPriority w:val="99"/>
    <w:rsid w:val="007D5B9B"/>
    <w:pPr>
      <w:ind w:firstLine="0"/>
      <w:jc w:val="left"/>
    </w:pPr>
    <w:rPr>
      <w:rFonts w:ascii="Arial" w:hAnsi="Arial" w:cs="Arial"/>
      <w:sz w:val="24"/>
      <w:szCs w:val="24"/>
    </w:rPr>
  </w:style>
  <w:style w:type="paragraph" w:customStyle="1" w:styleId="Style212">
    <w:name w:val="Style212"/>
    <w:basedOn w:val="a"/>
    <w:uiPriority w:val="99"/>
    <w:rsid w:val="007D5B9B"/>
    <w:pPr>
      <w:ind w:firstLine="0"/>
      <w:jc w:val="left"/>
    </w:pPr>
    <w:rPr>
      <w:rFonts w:ascii="Arial" w:hAnsi="Arial" w:cs="Arial"/>
      <w:sz w:val="24"/>
      <w:szCs w:val="24"/>
    </w:rPr>
  </w:style>
  <w:style w:type="paragraph" w:customStyle="1" w:styleId="Style213">
    <w:name w:val="Style213"/>
    <w:basedOn w:val="a"/>
    <w:uiPriority w:val="99"/>
    <w:rsid w:val="007D5B9B"/>
    <w:pPr>
      <w:ind w:firstLine="0"/>
      <w:jc w:val="left"/>
    </w:pPr>
    <w:rPr>
      <w:rFonts w:ascii="Arial" w:hAnsi="Arial" w:cs="Arial"/>
      <w:sz w:val="24"/>
      <w:szCs w:val="24"/>
    </w:rPr>
  </w:style>
  <w:style w:type="paragraph" w:customStyle="1" w:styleId="Style214">
    <w:name w:val="Style214"/>
    <w:basedOn w:val="a"/>
    <w:uiPriority w:val="99"/>
    <w:rsid w:val="007D5B9B"/>
    <w:pPr>
      <w:ind w:firstLine="0"/>
      <w:jc w:val="left"/>
    </w:pPr>
    <w:rPr>
      <w:rFonts w:ascii="Arial" w:hAnsi="Arial" w:cs="Arial"/>
      <w:sz w:val="24"/>
      <w:szCs w:val="24"/>
    </w:rPr>
  </w:style>
  <w:style w:type="paragraph" w:customStyle="1" w:styleId="Style215">
    <w:name w:val="Style215"/>
    <w:basedOn w:val="a"/>
    <w:uiPriority w:val="99"/>
    <w:rsid w:val="007D5B9B"/>
    <w:pPr>
      <w:ind w:firstLine="0"/>
      <w:jc w:val="left"/>
    </w:pPr>
    <w:rPr>
      <w:rFonts w:ascii="Arial" w:hAnsi="Arial" w:cs="Arial"/>
      <w:sz w:val="24"/>
      <w:szCs w:val="24"/>
    </w:rPr>
  </w:style>
  <w:style w:type="paragraph" w:customStyle="1" w:styleId="Style216">
    <w:name w:val="Style216"/>
    <w:basedOn w:val="a"/>
    <w:uiPriority w:val="99"/>
    <w:rsid w:val="007D5B9B"/>
    <w:pPr>
      <w:ind w:firstLine="0"/>
      <w:jc w:val="left"/>
    </w:pPr>
    <w:rPr>
      <w:rFonts w:ascii="Arial" w:hAnsi="Arial" w:cs="Arial"/>
      <w:sz w:val="24"/>
      <w:szCs w:val="24"/>
    </w:rPr>
  </w:style>
  <w:style w:type="paragraph" w:customStyle="1" w:styleId="Style217">
    <w:name w:val="Style217"/>
    <w:basedOn w:val="a"/>
    <w:uiPriority w:val="99"/>
    <w:rsid w:val="007D5B9B"/>
    <w:pPr>
      <w:ind w:firstLine="0"/>
      <w:jc w:val="left"/>
    </w:pPr>
    <w:rPr>
      <w:rFonts w:ascii="Arial" w:hAnsi="Arial" w:cs="Arial"/>
      <w:sz w:val="24"/>
      <w:szCs w:val="24"/>
    </w:rPr>
  </w:style>
  <w:style w:type="paragraph" w:customStyle="1" w:styleId="Style218">
    <w:name w:val="Style218"/>
    <w:basedOn w:val="a"/>
    <w:uiPriority w:val="99"/>
    <w:rsid w:val="007D5B9B"/>
    <w:pPr>
      <w:ind w:firstLine="0"/>
      <w:jc w:val="left"/>
    </w:pPr>
    <w:rPr>
      <w:rFonts w:ascii="Arial" w:hAnsi="Arial" w:cs="Arial"/>
      <w:sz w:val="24"/>
      <w:szCs w:val="24"/>
    </w:rPr>
  </w:style>
  <w:style w:type="paragraph" w:customStyle="1" w:styleId="Style219">
    <w:name w:val="Style219"/>
    <w:basedOn w:val="a"/>
    <w:uiPriority w:val="99"/>
    <w:rsid w:val="007D5B9B"/>
    <w:pPr>
      <w:ind w:firstLine="0"/>
      <w:jc w:val="left"/>
    </w:pPr>
    <w:rPr>
      <w:rFonts w:ascii="Arial" w:hAnsi="Arial" w:cs="Arial"/>
      <w:sz w:val="24"/>
      <w:szCs w:val="24"/>
    </w:rPr>
  </w:style>
  <w:style w:type="paragraph" w:customStyle="1" w:styleId="Style220">
    <w:name w:val="Style220"/>
    <w:basedOn w:val="a"/>
    <w:uiPriority w:val="99"/>
    <w:rsid w:val="007D5B9B"/>
    <w:pPr>
      <w:ind w:firstLine="0"/>
      <w:jc w:val="left"/>
    </w:pPr>
    <w:rPr>
      <w:rFonts w:ascii="Arial" w:hAnsi="Arial" w:cs="Arial"/>
      <w:sz w:val="24"/>
      <w:szCs w:val="24"/>
    </w:rPr>
  </w:style>
  <w:style w:type="paragraph" w:customStyle="1" w:styleId="Style221">
    <w:name w:val="Style221"/>
    <w:basedOn w:val="a"/>
    <w:uiPriority w:val="99"/>
    <w:rsid w:val="007D5B9B"/>
    <w:pPr>
      <w:ind w:firstLine="0"/>
      <w:jc w:val="left"/>
    </w:pPr>
    <w:rPr>
      <w:rFonts w:ascii="Arial" w:hAnsi="Arial" w:cs="Arial"/>
      <w:sz w:val="24"/>
      <w:szCs w:val="24"/>
    </w:rPr>
  </w:style>
  <w:style w:type="paragraph" w:customStyle="1" w:styleId="Style222">
    <w:name w:val="Style222"/>
    <w:basedOn w:val="a"/>
    <w:uiPriority w:val="99"/>
    <w:rsid w:val="007D5B9B"/>
    <w:pPr>
      <w:ind w:firstLine="0"/>
      <w:jc w:val="left"/>
    </w:pPr>
    <w:rPr>
      <w:rFonts w:ascii="Arial" w:hAnsi="Arial" w:cs="Arial"/>
      <w:sz w:val="24"/>
      <w:szCs w:val="24"/>
    </w:rPr>
  </w:style>
  <w:style w:type="paragraph" w:customStyle="1" w:styleId="Style223">
    <w:name w:val="Style223"/>
    <w:basedOn w:val="a"/>
    <w:uiPriority w:val="99"/>
    <w:rsid w:val="007D5B9B"/>
    <w:pPr>
      <w:ind w:firstLine="0"/>
      <w:jc w:val="left"/>
    </w:pPr>
    <w:rPr>
      <w:rFonts w:ascii="Arial" w:hAnsi="Arial" w:cs="Arial"/>
      <w:sz w:val="24"/>
      <w:szCs w:val="24"/>
    </w:rPr>
  </w:style>
  <w:style w:type="paragraph" w:customStyle="1" w:styleId="Style224">
    <w:name w:val="Style224"/>
    <w:basedOn w:val="a"/>
    <w:uiPriority w:val="99"/>
    <w:rsid w:val="007D5B9B"/>
    <w:pPr>
      <w:ind w:firstLine="0"/>
      <w:jc w:val="left"/>
    </w:pPr>
    <w:rPr>
      <w:rFonts w:ascii="Arial" w:hAnsi="Arial" w:cs="Arial"/>
      <w:sz w:val="24"/>
      <w:szCs w:val="24"/>
    </w:rPr>
  </w:style>
  <w:style w:type="paragraph" w:customStyle="1" w:styleId="Style225">
    <w:name w:val="Style225"/>
    <w:basedOn w:val="a"/>
    <w:uiPriority w:val="99"/>
    <w:rsid w:val="007D5B9B"/>
    <w:pPr>
      <w:ind w:firstLine="0"/>
      <w:jc w:val="left"/>
    </w:pPr>
    <w:rPr>
      <w:rFonts w:ascii="Arial" w:hAnsi="Arial" w:cs="Arial"/>
      <w:sz w:val="24"/>
      <w:szCs w:val="24"/>
    </w:rPr>
  </w:style>
  <w:style w:type="paragraph" w:customStyle="1" w:styleId="Style226">
    <w:name w:val="Style226"/>
    <w:basedOn w:val="a"/>
    <w:uiPriority w:val="99"/>
    <w:rsid w:val="007D5B9B"/>
    <w:pPr>
      <w:ind w:firstLine="0"/>
      <w:jc w:val="left"/>
    </w:pPr>
    <w:rPr>
      <w:rFonts w:ascii="Arial" w:hAnsi="Arial" w:cs="Arial"/>
      <w:sz w:val="24"/>
      <w:szCs w:val="24"/>
    </w:rPr>
  </w:style>
  <w:style w:type="paragraph" w:customStyle="1" w:styleId="Style227">
    <w:name w:val="Style227"/>
    <w:basedOn w:val="a"/>
    <w:uiPriority w:val="99"/>
    <w:rsid w:val="007D5B9B"/>
    <w:pPr>
      <w:ind w:firstLine="0"/>
      <w:jc w:val="left"/>
    </w:pPr>
    <w:rPr>
      <w:rFonts w:ascii="Arial" w:hAnsi="Arial" w:cs="Arial"/>
      <w:sz w:val="24"/>
      <w:szCs w:val="24"/>
    </w:rPr>
  </w:style>
  <w:style w:type="paragraph" w:customStyle="1" w:styleId="Style228">
    <w:name w:val="Style228"/>
    <w:basedOn w:val="a"/>
    <w:uiPriority w:val="99"/>
    <w:rsid w:val="007D5B9B"/>
    <w:pPr>
      <w:ind w:firstLine="0"/>
      <w:jc w:val="left"/>
    </w:pPr>
    <w:rPr>
      <w:rFonts w:ascii="Arial" w:hAnsi="Arial" w:cs="Arial"/>
      <w:sz w:val="24"/>
      <w:szCs w:val="24"/>
    </w:rPr>
  </w:style>
  <w:style w:type="paragraph" w:customStyle="1" w:styleId="Style229">
    <w:name w:val="Style229"/>
    <w:basedOn w:val="a"/>
    <w:uiPriority w:val="99"/>
    <w:rsid w:val="007D5B9B"/>
    <w:pPr>
      <w:ind w:firstLine="0"/>
      <w:jc w:val="left"/>
    </w:pPr>
    <w:rPr>
      <w:rFonts w:ascii="Arial" w:hAnsi="Arial" w:cs="Arial"/>
      <w:sz w:val="24"/>
      <w:szCs w:val="24"/>
    </w:rPr>
  </w:style>
  <w:style w:type="paragraph" w:customStyle="1" w:styleId="Style230">
    <w:name w:val="Style230"/>
    <w:basedOn w:val="a"/>
    <w:uiPriority w:val="99"/>
    <w:rsid w:val="007D5B9B"/>
    <w:pPr>
      <w:ind w:firstLine="0"/>
      <w:jc w:val="left"/>
    </w:pPr>
    <w:rPr>
      <w:rFonts w:ascii="Arial" w:hAnsi="Arial" w:cs="Arial"/>
      <w:sz w:val="24"/>
      <w:szCs w:val="24"/>
    </w:rPr>
  </w:style>
  <w:style w:type="paragraph" w:customStyle="1" w:styleId="Style231">
    <w:name w:val="Style231"/>
    <w:basedOn w:val="a"/>
    <w:uiPriority w:val="99"/>
    <w:rsid w:val="007D5B9B"/>
    <w:pPr>
      <w:ind w:firstLine="0"/>
      <w:jc w:val="left"/>
    </w:pPr>
    <w:rPr>
      <w:rFonts w:ascii="Arial" w:hAnsi="Arial" w:cs="Arial"/>
      <w:sz w:val="24"/>
      <w:szCs w:val="24"/>
    </w:rPr>
  </w:style>
  <w:style w:type="paragraph" w:customStyle="1" w:styleId="Style232">
    <w:name w:val="Style232"/>
    <w:basedOn w:val="a"/>
    <w:uiPriority w:val="99"/>
    <w:rsid w:val="007D5B9B"/>
    <w:pPr>
      <w:ind w:firstLine="0"/>
      <w:jc w:val="left"/>
    </w:pPr>
    <w:rPr>
      <w:rFonts w:ascii="Arial" w:hAnsi="Arial" w:cs="Arial"/>
      <w:sz w:val="24"/>
      <w:szCs w:val="24"/>
    </w:rPr>
  </w:style>
  <w:style w:type="paragraph" w:customStyle="1" w:styleId="Style233">
    <w:name w:val="Style233"/>
    <w:basedOn w:val="a"/>
    <w:uiPriority w:val="99"/>
    <w:rsid w:val="007D5B9B"/>
    <w:pPr>
      <w:ind w:firstLine="0"/>
      <w:jc w:val="left"/>
    </w:pPr>
    <w:rPr>
      <w:rFonts w:ascii="Arial" w:hAnsi="Arial" w:cs="Arial"/>
      <w:sz w:val="24"/>
      <w:szCs w:val="24"/>
    </w:rPr>
  </w:style>
  <w:style w:type="paragraph" w:customStyle="1" w:styleId="Style234">
    <w:name w:val="Style234"/>
    <w:basedOn w:val="a"/>
    <w:uiPriority w:val="99"/>
    <w:rsid w:val="007D5B9B"/>
    <w:pPr>
      <w:ind w:firstLine="0"/>
      <w:jc w:val="left"/>
    </w:pPr>
    <w:rPr>
      <w:rFonts w:ascii="Arial" w:hAnsi="Arial" w:cs="Arial"/>
      <w:sz w:val="24"/>
      <w:szCs w:val="24"/>
    </w:rPr>
  </w:style>
  <w:style w:type="paragraph" w:customStyle="1" w:styleId="Style235">
    <w:name w:val="Style235"/>
    <w:basedOn w:val="a"/>
    <w:uiPriority w:val="99"/>
    <w:rsid w:val="007D5B9B"/>
    <w:pPr>
      <w:ind w:firstLine="0"/>
      <w:jc w:val="left"/>
    </w:pPr>
    <w:rPr>
      <w:rFonts w:ascii="Arial" w:hAnsi="Arial" w:cs="Arial"/>
      <w:sz w:val="24"/>
      <w:szCs w:val="24"/>
    </w:rPr>
  </w:style>
  <w:style w:type="paragraph" w:customStyle="1" w:styleId="Style236">
    <w:name w:val="Style236"/>
    <w:basedOn w:val="a"/>
    <w:uiPriority w:val="99"/>
    <w:rsid w:val="007D5B9B"/>
    <w:pPr>
      <w:ind w:firstLine="0"/>
      <w:jc w:val="left"/>
    </w:pPr>
    <w:rPr>
      <w:rFonts w:ascii="Arial" w:hAnsi="Arial" w:cs="Arial"/>
      <w:sz w:val="24"/>
      <w:szCs w:val="24"/>
    </w:rPr>
  </w:style>
  <w:style w:type="paragraph" w:customStyle="1" w:styleId="Style237">
    <w:name w:val="Style237"/>
    <w:basedOn w:val="a"/>
    <w:uiPriority w:val="99"/>
    <w:rsid w:val="007D5B9B"/>
    <w:pPr>
      <w:ind w:firstLine="0"/>
      <w:jc w:val="left"/>
    </w:pPr>
    <w:rPr>
      <w:rFonts w:ascii="Arial" w:hAnsi="Arial" w:cs="Arial"/>
      <w:sz w:val="24"/>
      <w:szCs w:val="24"/>
    </w:rPr>
  </w:style>
  <w:style w:type="paragraph" w:customStyle="1" w:styleId="Style238">
    <w:name w:val="Style238"/>
    <w:basedOn w:val="a"/>
    <w:uiPriority w:val="99"/>
    <w:rsid w:val="007D5B9B"/>
    <w:pPr>
      <w:ind w:firstLine="0"/>
      <w:jc w:val="left"/>
    </w:pPr>
    <w:rPr>
      <w:rFonts w:ascii="Arial" w:hAnsi="Arial" w:cs="Arial"/>
      <w:sz w:val="24"/>
      <w:szCs w:val="24"/>
    </w:rPr>
  </w:style>
  <w:style w:type="paragraph" w:customStyle="1" w:styleId="Style239">
    <w:name w:val="Style239"/>
    <w:basedOn w:val="a"/>
    <w:uiPriority w:val="99"/>
    <w:rsid w:val="007D5B9B"/>
    <w:pPr>
      <w:ind w:firstLine="0"/>
      <w:jc w:val="left"/>
    </w:pPr>
    <w:rPr>
      <w:rFonts w:ascii="Arial" w:hAnsi="Arial" w:cs="Arial"/>
      <w:sz w:val="24"/>
      <w:szCs w:val="24"/>
    </w:rPr>
  </w:style>
  <w:style w:type="paragraph" w:customStyle="1" w:styleId="Style240">
    <w:name w:val="Style240"/>
    <w:basedOn w:val="a"/>
    <w:uiPriority w:val="99"/>
    <w:rsid w:val="007D5B9B"/>
    <w:pPr>
      <w:ind w:firstLine="0"/>
      <w:jc w:val="left"/>
    </w:pPr>
    <w:rPr>
      <w:rFonts w:ascii="Arial" w:hAnsi="Arial" w:cs="Arial"/>
      <w:sz w:val="24"/>
      <w:szCs w:val="24"/>
    </w:rPr>
  </w:style>
  <w:style w:type="paragraph" w:customStyle="1" w:styleId="Style241">
    <w:name w:val="Style241"/>
    <w:basedOn w:val="a"/>
    <w:uiPriority w:val="99"/>
    <w:rsid w:val="007D5B9B"/>
    <w:pPr>
      <w:ind w:firstLine="0"/>
      <w:jc w:val="left"/>
    </w:pPr>
    <w:rPr>
      <w:rFonts w:ascii="Arial" w:hAnsi="Arial" w:cs="Arial"/>
      <w:sz w:val="24"/>
      <w:szCs w:val="24"/>
    </w:rPr>
  </w:style>
  <w:style w:type="paragraph" w:customStyle="1" w:styleId="Style242">
    <w:name w:val="Style242"/>
    <w:basedOn w:val="a"/>
    <w:uiPriority w:val="99"/>
    <w:rsid w:val="007D5B9B"/>
    <w:pPr>
      <w:ind w:firstLine="0"/>
      <w:jc w:val="left"/>
    </w:pPr>
    <w:rPr>
      <w:rFonts w:ascii="Arial" w:hAnsi="Arial" w:cs="Arial"/>
      <w:sz w:val="24"/>
      <w:szCs w:val="24"/>
    </w:rPr>
  </w:style>
  <w:style w:type="paragraph" w:customStyle="1" w:styleId="Style243">
    <w:name w:val="Style243"/>
    <w:basedOn w:val="a"/>
    <w:uiPriority w:val="99"/>
    <w:rsid w:val="007D5B9B"/>
    <w:pPr>
      <w:ind w:firstLine="0"/>
      <w:jc w:val="left"/>
    </w:pPr>
    <w:rPr>
      <w:rFonts w:ascii="Arial" w:hAnsi="Arial" w:cs="Arial"/>
      <w:sz w:val="24"/>
      <w:szCs w:val="24"/>
    </w:rPr>
  </w:style>
  <w:style w:type="paragraph" w:customStyle="1" w:styleId="Style244">
    <w:name w:val="Style244"/>
    <w:basedOn w:val="a"/>
    <w:uiPriority w:val="99"/>
    <w:rsid w:val="007D5B9B"/>
    <w:pPr>
      <w:ind w:firstLine="0"/>
      <w:jc w:val="left"/>
    </w:pPr>
    <w:rPr>
      <w:rFonts w:ascii="Arial" w:hAnsi="Arial" w:cs="Arial"/>
      <w:sz w:val="24"/>
      <w:szCs w:val="24"/>
    </w:rPr>
  </w:style>
  <w:style w:type="paragraph" w:customStyle="1" w:styleId="Style245">
    <w:name w:val="Style245"/>
    <w:basedOn w:val="a"/>
    <w:uiPriority w:val="99"/>
    <w:rsid w:val="007D5B9B"/>
    <w:pPr>
      <w:ind w:firstLine="0"/>
      <w:jc w:val="left"/>
    </w:pPr>
    <w:rPr>
      <w:rFonts w:ascii="Arial" w:hAnsi="Arial" w:cs="Arial"/>
      <w:sz w:val="24"/>
      <w:szCs w:val="24"/>
    </w:rPr>
  </w:style>
  <w:style w:type="paragraph" w:customStyle="1" w:styleId="Style246">
    <w:name w:val="Style246"/>
    <w:basedOn w:val="a"/>
    <w:uiPriority w:val="99"/>
    <w:rsid w:val="007D5B9B"/>
    <w:pPr>
      <w:ind w:firstLine="0"/>
      <w:jc w:val="left"/>
    </w:pPr>
    <w:rPr>
      <w:rFonts w:ascii="Arial" w:hAnsi="Arial" w:cs="Arial"/>
      <w:sz w:val="24"/>
      <w:szCs w:val="24"/>
    </w:rPr>
  </w:style>
  <w:style w:type="paragraph" w:customStyle="1" w:styleId="Style247">
    <w:name w:val="Style247"/>
    <w:basedOn w:val="a"/>
    <w:uiPriority w:val="99"/>
    <w:rsid w:val="007D5B9B"/>
    <w:pPr>
      <w:ind w:firstLine="0"/>
      <w:jc w:val="left"/>
    </w:pPr>
    <w:rPr>
      <w:rFonts w:ascii="Arial" w:hAnsi="Arial" w:cs="Arial"/>
      <w:sz w:val="24"/>
      <w:szCs w:val="24"/>
    </w:rPr>
  </w:style>
  <w:style w:type="paragraph" w:customStyle="1" w:styleId="Style248">
    <w:name w:val="Style248"/>
    <w:basedOn w:val="a"/>
    <w:uiPriority w:val="99"/>
    <w:rsid w:val="007D5B9B"/>
    <w:pPr>
      <w:ind w:firstLine="0"/>
      <w:jc w:val="left"/>
    </w:pPr>
    <w:rPr>
      <w:rFonts w:ascii="Arial" w:hAnsi="Arial" w:cs="Arial"/>
      <w:sz w:val="24"/>
      <w:szCs w:val="24"/>
    </w:rPr>
  </w:style>
  <w:style w:type="paragraph" w:customStyle="1" w:styleId="Style249">
    <w:name w:val="Style249"/>
    <w:basedOn w:val="a"/>
    <w:uiPriority w:val="99"/>
    <w:rsid w:val="007D5B9B"/>
    <w:pPr>
      <w:ind w:firstLine="0"/>
      <w:jc w:val="left"/>
    </w:pPr>
    <w:rPr>
      <w:rFonts w:ascii="Arial" w:hAnsi="Arial" w:cs="Arial"/>
      <w:sz w:val="24"/>
      <w:szCs w:val="24"/>
    </w:rPr>
  </w:style>
  <w:style w:type="paragraph" w:customStyle="1" w:styleId="Style250">
    <w:name w:val="Style250"/>
    <w:basedOn w:val="a"/>
    <w:uiPriority w:val="99"/>
    <w:rsid w:val="007D5B9B"/>
    <w:pPr>
      <w:ind w:firstLine="0"/>
      <w:jc w:val="left"/>
    </w:pPr>
    <w:rPr>
      <w:rFonts w:ascii="Arial" w:hAnsi="Arial" w:cs="Arial"/>
      <w:sz w:val="24"/>
      <w:szCs w:val="24"/>
    </w:rPr>
  </w:style>
  <w:style w:type="paragraph" w:customStyle="1" w:styleId="Style251">
    <w:name w:val="Style251"/>
    <w:basedOn w:val="a"/>
    <w:uiPriority w:val="99"/>
    <w:rsid w:val="007D5B9B"/>
    <w:pPr>
      <w:ind w:firstLine="0"/>
      <w:jc w:val="left"/>
    </w:pPr>
    <w:rPr>
      <w:rFonts w:ascii="Arial" w:hAnsi="Arial" w:cs="Arial"/>
      <w:sz w:val="24"/>
      <w:szCs w:val="24"/>
    </w:rPr>
  </w:style>
  <w:style w:type="paragraph" w:customStyle="1" w:styleId="Style252">
    <w:name w:val="Style252"/>
    <w:basedOn w:val="a"/>
    <w:uiPriority w:val="99"/>
    <w:rsid w:val="007D5B9B"/>
    <w:pPr>
      <w:ind w:firstLine="0"/>
      <w:jc w:val="left"/>
    </w:pPr>
    <w:rPr>
      <w:rFonts w:ascii="Arial" w:hAnsi="Arial" w:cs="Arial"/>
      <w:sz w:val="24"/>
      <w:szCs w:val="24"/>
    </w:rPr>
  </w:style>
  <w:style w:type="paragraph" w:customStyle="1" w:styleId="Style253">
    <w:name w:val="Style253"/>
    <w:basedOn w:val="a"/>
    <w:uiPriority w:val="99"/>
    <w:rsid w:val="007D5B9B"/>
    <w:pPr>
      <w:ind w:firstLine="0"/>
      <w:jc w:val="left"/>
    </w:pPr>
    <w:rPr>
      <w:rFonts w:ascii="Arial" w:hAnsi="Arial" w:cs="Arial"/>
      <w:sz w:val="24"/>
      <w:szCs w:val="24"/>
    </w:rPr>
  </w:style>
  <w:style w:type="paragraph" w:customStyle="1" w:styleId="Style254">
    <w:name w:val="Style254"/>
    <w:basedOn w:val="a"/>
    <w:uiPriority w:val="99"/>
    <w:rsid w:val="007D5B9B"/>
    <w:pPr>
      <w:ind w:firstLine="0"/>
      <w:jc w:val="left"/>
    </w:pPr>
    <w:rPr>
      <w:rFonts w:ascii="Arial" w:hAnsi="Arial" w:cs="Arial"/>
      <w:sz w:val="24"/>
      <w:szCs w:val="24"/>
    </w:rPr>
  </w:style>
  <w:style w:type="paragraph" w:customStyle="1" w:styleId="Style255">
    <w:name w:val="Style255"/>
    <w:basedOn w:val="a"/>
    <w:uiPriority w:val="99"/>
    <w:rsid w:val="007D5B9B"/>
    <w:pPr>
      <w:ind w:firstLine="0"/>
      <w:jc w:val="left"/>
    </w:pPr>
    <w:rPr>
      <w:rFonts w:ascii="Arial" w:hAnsi="Arial" w:cs="Arial"/>
      <w:sz w:val="24"/>
      <w:szCs w:val="24"/>
    </w:rPr>
  </w:style>
  <w:style w:type="paragraph" w:customStyle="1" w:styleId="Style256">
    <w:name w:val="Style256"/>
    <w:basedOn w:val="a"/>
    <w:uiPriority w:val="99"/>
    <w:rsid w:val="007D5B9B"/>
    <w:pPr>
      <w:ind w:firstLine="0"/>
      <w:jc w:val="left"/>
    </w:pPr>
    <w:rPr>
      <w:rFonts w:ascii="Arial" w:hAnsi="Arial" w:cs="Arial"/>
      <w:sz w:val="24"/>
      <w:szCs w:val="24"/>
    </w:rPr>
  </w:style>
  <w:style w:type="paragraph" w:customStyle="1" w:styleId="Style257">
    <w:name w:val="Style257"/>
    <w:basedOn w:val="a"/>
    <w:uiPriority w:val="99"/>
    <w:rsid w:val="007D5B9B"/>
    <w:pPr>
      <w:ind w:firstLine="0"/>
      <w:jc w:val="left"/>
    </w:pPr>
    <w:rPr>
      <w:rFonts w:ascii="Arial" w:hAnsi="Arial" w:cs="Arial"/>
      <w:sz w:val="24"/>
      <w:szCs w:val="24"/>
    </w:rPr>
  </w:style>
  <w:style w:type="paragraph" w:customStyle="1" w:styleId="Style258">
    <w:name w:val="Style258"/>
    <w:basedOn w:val="a"/>
    <w:uiPriority w:val="99"/>
    <w:rsid w:val="007D5B9B"/>
    <w:pPr>
      <w:ind w:firstLine="0"/>
      <w:jc w:val="left"/>
    </w:pPr>
    <w:rPr>
      <w:rFonts w:ascii="Arial" w:hAnsi="Arial" w:cs="Arial"/>
      <w:sz w:val="24"/>
      <w:szCs w:val="24"/>
    </w:rPr>
  </w:style>
  <w:style w:type="paragraph" w:customStyle="1" w:styleId="Style259">
    <w:name w:val="Style259"/>
    <w:basedOn w:val="a"/>
    <w:uiPriority w:val="99"/>
    <w:rsid w:val="007D5B9B"/>
    <w:pPr>
      <w:ind w:firstLine="0"/>
      <w:jc w:val="left"/>
    </w:pPr>
    <w:rPr>
      <w:rFonts w:ascii="Arial" w:hAnsi="Arial" w:cs="Arial"/>
      <w:sz w:val="24"/>
      <w:szCs w:val="24"/>
    </w:rPr>
  </w:style>
  <w:style w:type="paragraph" w:customStyle="1" w:styleId="Style260">
    <w:name w:val="Style260"/>
    <w:basedOn w:val="a"/>
    <w:uiPriority w:val="99"/>
    <w:rsid w:val="007D5B9B"/>
    <w:pPr>
      <w:ind w:firstLine="0"/>
      <w:jc w:val="left"/>
    </w:pPr>
    <w:rPr>
      <w:rFonts w:ascii="Arial" w:hAnsi="Arial" w:cs="Arial"/>
      <w:sz w:val="24"/>
      <w:szCs w:val="24"/>
    </w:rPr>
  </w:style>
  <w:style w:type="paragraph" w:customStyle="1" w:styleId="Style261">
    <w:name w:val="Style261"/>
    <w:basedOn w:val="a"/>
    <w:uiPriority w:val="99"/>
    <w:rsid w:val="007D5B9B"/>
    <w:pPr>
      <w:ind w:firstLine="0"/>
      <w:jc w:val="left"/>
    </w:pPr>
    <w:rPr>
      <w:rFonts w:ascii="Arial" w:hAnsi="Arial" w:cs="Arial"/>
      <w:sz w:val="24"/>
      <w:szCs w:val="24"/>
    </w:rPr>
  </w:style>
  <w:style w:type="paragraph" w:customStyle="1" w:styleId="Style262">
    <w:name w:val="Style262"/>
    <w:basedOn w:val="a"/>
    <w:uiPriority w:val="99"/>
    <w:rsid w:val="007D5B9B"/>
    <w:pPr>
      <w:ind w:firstLine="0"/>
      <w:jc w:val="left"/>
    </w:pPr>
    <w:rPr>
      <w:rFonts w:ascii="Arial" w:hAnsi="Arial" w:cs="Arial"/>
      <w:sz w:val="24"/>
      <w:szCs w:val="24"/>
    </w:rPr>
  </w:style>
  <w:style w:type="paragraph" w:customStyle="1" w:styleId="Style263">
    <w:name w:val="Style263"/>
    <w:basedOn w:val="a"/>
    <w:uiPriority w:val="99"/>
    <w:rsid w:val="007D5B9B"/>
    <w:pPr>
      <w:ind w:firstLine="0"/>
      <w:jc w:val="left"/>
    </w:pPr>
    <w:rPr>
      <w:rFonts w:ascii="Arial" w:hAnsi="Arial" w:cs="Arial"/>
      <w:sz w:val="24"/>
      <w:szCs w:val="24"/>
    </w:rPr>
  </w:style>
  <w:style w:type="paragraph" w:customStyle="1" w:styleId="Style264">
    <w:name w:val="Style264"/>
    <w:basedOn w:val="a"/>
    <w:uiPriority w:val="99"/>
    <w:rsid w:val="007D5B9B"/>
    <w:pPr>
      <w:ind w:firstLine="0"/>
      <w:jc w:val="left"/>
    </w:pPr>
    <w:rPr>
      <w:rFonts w:ascii="Arial" w:hAnsi="Arial" w:cs="Arial"/>
      <w:sz w:val="24"/>
      <w:szCs w:val="24"/>
    </w:rPr>
  </w:style>
  <w:style w:type="paragraph" w:customStyle="1" w:styleId="Style265">
    <w:name w:val="Style265"/>
    <w:basedOn w:val="a"/>
    <w:uiPriority w:val="99"/>
    <w:rsid w:val="007D5B9B"/>
    <w:pPr>
      <w:ind w:firstLine="0"/>
      <w:jc w:val="left"/>
    </w:pPr>
    <w:rPr>
      <w:rFonts w:ascii="Arial" w:hAnsi="Arial" w:cs="Arial"/>
      <w:sz w:val="24"/>
      <w:szCs w:val="24"/>
    </w:rPr>
  </w:style>
  <w:style w:type="paragraph" w:customStyle="1" w:styleId="Style266">
    <w:name w:val="Style266"/>
    <w:basedOn w:val="a"/>
    <w:uiPriority w:val="99"/>
    <w:rsid w:val="007D5B9B"/>
    <w:pPr>
      <w:ind w:firstLine="0"/>
      <w:jc w:val="left"/>
    </w:pPr>
    <w:rPr>
      <w:rFonts w:ascii="Arial" w:hAnsi="Arial" w:cs="Arial"/>
      <w:sz w:val="24"/>
      <w:szCs w:val="24"/>
    </w:rPr>
  </w:style>
  <w:style w:type="paragraph" w:customStyle="1" w:styleId="Style267">
    <w:name w:val="Style267"/>
    <w:basedOn w:val="a"/>
    <w:uiPriority w:val="99"/>
    <w:rsid w:val="007D5B9B"/>
    <w:pPr>
      <w:ind w:firstLine="0"/>
      <w:jc w:val="left"/>
    </w:pPr>
    <w:rPr>
      <w:rFonts w:ascii="Arial" w:hAnsi="Arial" w:cs="Arial"/>
      <w:sz w:val="24"/>
      <w:szCs w:val="24"/>
    </w:rPr>
  </w:style>
  <w:style w:type="paragraph" w:customStyle="1" w:styleId="Style268">
    <w:name w:val="Style268"/>
    <w:basedOn w:val="a"/>
    <w:uiPriority w:val="99"/>
    <w:rsid w:val="007D5B9B"/>
    <w:pPr>
      <w:ind w:firstLine="0"/>
      <w:jc w:val="left"/>
    </w:pPr>
    <w:rPr>
      <w:rFonts w:ascii="Arial" w:hAnsi="Arial" w:cs="Arial"/>
      <w:sz w:val="24"/>
      <w:szCs w:val="24"/>
    </w:rPr>
  </w:style>
  <w:style w:type="paragraph" w:customStyle="1" w:styleId="Style269">
    <w:name w:val="Style269"/>
    <w:basedOn w:val="a"/>
    <w:uiPriority w:val="99"/>
    <w:rsid w:val="007D5B9B"/>
    <w:pPr>
      <w:ind w:firstLine="0"/>
      <w:jc w:val="left"/>
    </w:pPr>
    <w:rPr>
      <w:rFonts w:ascii="Arial" w:hAnsi="Arial" w:cs="Arial"/>
      <w:sz w:val="24"/>
      <w:szCs w:val="24"/>
    </w:rPr>
  </w:style>
  <w:style w:type="paragraph" w:customStyle="1" w:styleId="Style270">
    <w:name w:val="Style270"/>
    <w:basedOn w:val="a"/>
    <w:uiPriority w:val="99"/>
    <w:rsid w:val="007D5B9B"/>
    <w:pPr>
      <w:ind w:firstLine="0"/>
      <w:jc w:val="left"/>
    </w:pPr>
    <w:rPr>
      <w:rFonts w:ascii="Arial" w:hAnsi="Arial" w:cs="Arial"/>
      <w:sz w:val="24"/>
      <w:szCs w:val="24"/>
    </w:rPr>
  </w:style>
  <w:style w:type="paragraph" w:customStyle="1" w:styleId="Style271">
    <w:name w:val="Style271"/>
    <w:basedOn w:val="a"/>
    <w:uiPriority w:val="99"/>
    <w:rsid w:val="007D5B9B"/>
    <w:pPr>
      <w:ind w:firstLine="0"/>
      <w:jc w:val="left"/>
    </w:pPr>
    <w:rPr>
      <w:rFonts w:ascii="Arial" w:hAnsi="Arial" w:cs="Arial"/>
      <w:sz w:val="24"/>
      <w:szCs w:val="24"/>
    </w:rPr>
  </w:style>
  <w:style w:type="paragraph" w:customStyle="1" w:styleId="Style272">
    <w:name w:val="Style272"/>
    <w:basedOn w:val="a"/>
    <w:uiPriority w:val="99"/>
    <w:rsid w:val="007D5B9B"/>
    <w:pPr>
      <w:ind w:firstLine="0"/>
      <w:jc w:val="left"/>
    </w:pPr>
    <w:rPr>
      <w:rFonts w:ascii="Arial" w:hAnsi="Arial" w:cs="Arial"/>
      <w:sz w:val="24"/>
      <w:szCs w:val="24"/>
    </w:rPr>
  </w:style>
  <w:style w:type="paragraph" w:customStyle="1" w:styleId="Style273">
    <w:name w:val="Style273"/>
    <w:basedOn w:val="a"/>
    <w:uiPriority w:val="99"/>
    <w:rsid w:val="007D5B9B"/>
    <w:pPr>
      <w:ind w:firstLine="0"/>
      <w:jc w:val="left"/>
    </w:pPr>
    <w:rPr>
      <w:rFonts w:ascii="Arial" w:hAnsi="Arial" w:cs="Arial"/>
      <w:sz w:val="24"/>
      <w:szCs w:val="24"/>
    </w:rPr>
  </w:style>
  <w:style w:type="paragraph" w:customStyle="1" w:styleId="Style274">
    <w:name w:val="Style274"/>
    <w:basedOn w:val="a"/>
    <w:uiPriority w:val="99"/>
    <w:rsid w:val="007D5B9B"/>
    <w:pPr>
      <w:ind w:firstLine="0"/>
      <w:jc w:val="left"/>
    </w:pPr>
    <w:rPr>
      <w:rFonts w:ascii="Arial" w:hAnsi="Arial" w:cs="Arial"/>
      <w:sz w:val="24"/>
      <w:szCs w:val="24"/>
    </w:rPr>
  </w:style>
  <w:style w:type="paragraph" w:customStyle="1" w:styleId="Style275">
    <w:name w:val="Style275"/>
    <w:basedOn w:val="a"/>
    <w:uiPriority w:val="99"/>
    <w:rsid w:val="007D5B9B"/>
    <w:pPr>
      <w:ind w:firstLine="0"/>
      <w:jc w:val="left"/>
    </w:pPr>
    <w:rPr>
      <w:rFonts w:ascii="Arial" w:hAnsi="Arial" w:cs="Arial"/>
      <w:sz w:val="24"/>
      <w:szCs w:val="24"/>
    </w:rPr>
  </w:style>
  <w:style w:type="paragraph" w:customStyle="1" w:styleId="Style276">
    <w:name w:val="Style276"/>
    <w:basedOn w:val="a"/>
    <w:uiPriority w:val="99"/>
    <w:rsid w:val="007D5B9B"/>
    <w:pPr>
      <w:ind w:firstLine="0"/>
      <w:jc w:val="left"/>
    </w:pPr>
    <w:rPr>
      <w:rFonts w:ascii="Arial" w:hAnsi="Arial" w:cs="Arial"/>
      <w:sz w:val="24"/>
      <w:szCs w:val="24"/>
    </w:rPr>
  </w:style>
  <w:style w:type="paragraph" w:customStyle="1" w:styleId="Style277">
    <w:name w:val="Style277"/>
    <w:basedOn w:val="a"/>
    <w:uiPriority w:val="99"/>
    <w:rsid w:val="007D5B9B"/>
    <w:pPr>
      <w:ind w:firstLine="0"/>
      <w:jc w:val="left"/>
    </w:pPr>
    <w:rPr>
      <w:rFonts w:ascii="Arial" w:hAnsi="Arial" w:cs="Arial"/>
      <w:sz w:val="24"/>
      <w:szCs w:val="24"/>
    </w:rPr>
  </w:style>
  <w:style w:type="paragraph" w:customStyle="1" w:styleId="Style278">
    <w:name w:val="Style278"/>
    <w:basedOn w:val="a"/>
    <w:uiPriority w:val="99"/>
    <w:rsid w:val="007D5B9B"/>
    <w:pPr>
      <w:ind w:firstLine="0"/>
      <w:jc w:val="left"/>
    </w:pPr>
    <w:rPr>
      <w:rFonts w:ascii="Arial" w:hAnsi="Arial" w:cs="Arial"/>
      <w:sz w:val="24"/>
      <w:szCs w:val="24"/>
    </w:rPr>
  </w:style>
  <w:style w:type="paragraph" w:customStyle="1" w:styleId="Style279">
    <w:name w:val="Style279"/>
    <w:basedOn w:val="a"/>
    <w:uiPriority w:val="99"/>
    <w:rsid w:val="007D5B9B"/>
    <w:pPr>
      <w:ind w:firstLine="0"/>
      <w:jc w:val="left"/>
    </w:pPr>
    <w:rPr>
      <w:rFonts w:ascii="Arial" w:hAnsi="Arial" w:cs="Arial"/>
      <w:sz w:val="24"/>
      <w:szCs w:val="24"/>
    </w:rPr>
  </w:style>
  <w:style w:type="paragraph" w:customStyle="1" w:styleId="Style280">
    <w:name w:val="Style280"/>
    <w:basedOn w:val="a"/>
    <w:uiPriority w:val="99"/>
    <w:rsid w:val="007D5B9B"/>
    <w:pPr>
      <w:ind w:firstLine="0"/>
      <w:jc w:val="left"/>
    </w:pPr>
    <w:rPr>
      <w:rFonts w:ascii="Arial" w:hAnsi="Arial" w:cs="Arial"/>
      <w:sz w:val="24"/>
      <w:szCs w:val="24"/>
    </w:rPr>
  </w:style>
  <w:style w:type="paragraph" w:customStyle="1" w:styleId="Style281">
    <w:name w:val="Style281"/>
    <w:basedOn w:val="a"/>
    <w:uiPriority w:val="99"/>
    <w:rsid w:val="007D5B9B"/>
    <w:pPr>
      <w:ind w:firstLine="0"/>
      <w:jc w:val="left"/>
    </w:pPr>
    <w:rPr>
      <w:rFonts w:ascii="Arial" w:hAnsi="Arial" w:cs="Arial"/>
      <w:sz w:val="24"/>
      <w:szCs w:val="24"/>
    </w:rPr>
  </w:style>
  <w:style w:type="paragraph" w:customStyle="1" w:styleId="Style282">
    <w:name w:val="Style282"/>
    <w:basedOn w:val="a"/>
    <w:uiPriority w:val="99"/>
    <w:rsid w:val="007D5B9B"/>
    <w:pPr>
      <w:ind w:firstLine="0"/>
      <w:jc w:val="left"/>
    </w:pPr>
    <w:rPr>
      <w:rFonts w:ascii="Arial" w:hAnsi="Arial" w:cs="Arial"/>
      <w:sz w:val="24"/>
      <w:szCs w:val="24"/>
    </w:rPr>
  </w:style>
  <w:style w:type="paragraph" w:customStyle="1" w:styleId="Style283">
    <w:name w:val="Style283"/>
    <w:basedOn w:val="a"/>
    <w:uiPriority w:val="99"/>
    <w:rsid w:val="007D5B9B"/>
    <w:pPr>
      <w:ind w:firstLine="0"/>
      <w:jc w:val="left"/>
    </w:pPr>
    <w:rPr>
      <w:rFonts w:ascii="Arial" w:hAnsi="Arial" w:cs="Arial"/>
      <w:sz w:val="24"/>
      <w:szCs w:val="24"/>
    </w:rPr>
  </w:style>
  <w:style w:type="paragraph" w:customStyle="1" w:styleId="Style284">
    <w:name w:val="Style284"/>
    <w:basedOn w:val="a"/>
    <w:uiPriority w:val="99"/>
    <w:rsid w:val="007D5B9B"/>
    <w:pPr>
      <w:ind w:firstLine="0"/>
      <w:jc w:val="left"/>
    </w:pPr>
    <w:rPr>
      <w:rFonts w:ascii="Arial" w:hAnsi="Arial" w:cs="Arial"/>
      <w:sz w:val="24"/>
      <w:szCs w:val="24"/>
    </w:rPr>
  </w:style>
  <w:style w:type="paragraph" w:customStyle="1" w:styleId="Style285">
    <w:name w:val="Style285"/>
    <w:basedOn w:val="a"/>
    <w:uiPriority w:val="99"/>
    <w:rsid w:val="007D5B9B"/>
    <w:pPr>
      <w:ind w:firstLine="0"/>
      <w:jc w:val="left"/>
    </w:pPr>
    <w:rPr>
      <w:rFonts w:ascii="Arial" w:hAnsi="Arial" w:cs="Arial"/>
      <w:sz w:val="24"/>
      <w:szCs w:val="24"/>
    </w:rPr>
  </w:style>
  <w:style w:type="paragraph" w:customStyle="1" w:styleId="Style286">
    <w:name w:val="Style286"/>
    <w:basedOn w:val="a"/>
    <w:uiPriority w:val="99"/>
    <w:rsid w:val="007D5B9B"/>
    <w:pPr>
      <w:ind w:firstLine="0"/>
      <w:jc w:val="left"/>
    </w:pPr>
    <w:rPr>
      <w:rFonts w:ascii="Arial" w:hAnsi="Arial" w:cs="Arial"/>
      <w:sz w:val="24"/>
      <w:szCs w:val="24"/>
    </w:rPr>
  </w:style>
  <w:style w:type="paragraph" w:customStyle="1" w:styleId="Style287">
    <w:name w:val="Style287"/>
    <w:basedOn w:val="a"/>
    <w:uiPriority w:val="99"/>
    <w:rsid w:val="007D5B9B"/>
    <w:pPr>
      <w:ind w:firstLine="0"/>
      <w:jc w:val="left"/>
    </w:pPr>
    <w:rPr>
      <w:rFonts w:ascii="Arial" w:hAnsi="Arial" w:cs="Arial"/>
      <w:sz w:val="24"/>
      <w:szCs w:val="24"/>
    </w:rPr>
  </w:style>
  <w:style w:type="paragraph" w:customStyle="1" w:styleId="Style288">
    <w:name w:val="Style288"/>
    <w:basedOn w:val="a"/>
    <w:uiPriority w:val="99"/>
    <w:rsid w:val="007D5B9B"/>
    <w:pPr>
      <w:ind w:firstLine="0"/>
      <w:jc w:val="left"/>
    </w:pPr>
    <w:rPr>
      <w:rFonts w:ascii="Arial" w:hAnsi="Arial" w:cs="Arial"/>
      <w:sz w:val="24"/>
      <w:szCs w:val="24"/>
    </w:rPr>
  </w:style>
  <w:style w:type="paragraph" w:customStyle="1" w:styleId="Style289">
    <w:name w:val="Style289"/>
    <w:basedOn w:val="a"/>
    <w:uiPriority w:val="99"/>
    <w:rsid w:val="007D5B9B"/>
    <w:pPr>
      <w:ind w:firstLine="0"/>
      <w:jc w:val="left"/>
    </w:pPr>
    <w:rPr>
      <w:rFonts w:ascii="Arial" w:hAnsi="Arial" w:cs="Arial"/>
      <w:sz w:val="24"/>
      <w:szCs w:val="24"/>
    </w:rPr>
  </w:style>
  <w:style w:type="paragraph" w:customStyle="1" w:styleId="Style290">
    <w:name w:val="Style290"/>
    <w:basedOn w:val="a"/>
    <w:uiPriority w:val="99"/>
    <w:rsid w:val="007D5B9B"/>
    <w:pPr>
      <w:ind w:firstLine="0"/>
      <w:jc w:val="left"/>
    </w:pPr>
    <w:rPr>
      <w:rFonts w:ascii="Arial" w:hAnsi="Arial" w:cs="Arial"/>
      <w:sz w:val="24"/>
      <w:szCs w:val="24"/>
    </w:rPr>
  </w:style>
  <w:style w:type="paragraph" w:customStyle="1" w:styleId="Style291">
    <w:name w:val="Style291"/>
    <w:basedOn w:val="a"/>
    <w:uiPriority w:val="99"/>
    <w:rsid w:val="007D5B9B"/>
    <w:pPr>
      <w:ind w:firstLine="0"/>
      <w:jc w:val="left"/>
    </w:pPr>
    <w:rPr>
      <w:rFonts w:ascii="Arial" w:hAnsi="Arial" w:cs="Arial"/>
      <w:sz w:val="24"/>
      <w:szCs w:val="24"/>
    </w:rPr>
  </w:style>
  <w:style w:type="paragraph" w:customStyle="1" w:styleId="Style292">
    <w:name w:val="Style292"/>
    <w:basedOn w:val="a"/>
    <w:uiPriority w:val="99"/>
    <w:rsid w:val="007D5B9B"/>
    <w:pPr>
      <w:ind w:firstLine="0"/>
      <w:jc w:val="left"/>
    </w:pPr>
    <w:rPr>
      <w:rFonts w:ascii="Arial" w:hAnsi="Arial" w:cs="Arial"/>
      <w:sz w:val="24"/>
      <w:szCs w:val="24"/>
    </w:rPr>
  </w:style>
  <w:style w:type="paragraph" w:customStyle="1" w:styleId="Style293">
    <w:name w:val="Style293"/>
    <w:basedOn w:val="a"/>
    <w:uiPriority w:val="99"/>
    <w:rsid w:val="007D5B9B"/>
    <w:pPr>
      <w:ind w:firstLine="0"/>
      <w:jc w:val="left"/>
    </w:pPr>
    <w:rPr>
      <w:rFonts w:ascii="Arial" w:hAnsi="Arial" w:cs="Arial"/>
      <w:sz w:val="24"/>
      <w:szCs w:val="24"/>
    </w:rPr>
  </w:style>
  <w:style w:type="paragraph" w:customStyle="1" w:styleId="Style294">
    <w:name w:val="Style294"/>
    <w:basedOn w:val="a"/>
    <w:uiPriority w:val="99"/>
    <w:rsid w:val="007D5B9B"/>
    <w:pPr>
      <w:ind w:firstLine="0"/>
      <w:jc w:val="left"/>
    </w:pPr>
    <w:rPr>
      <w:rFonts w:ascii="Arial" w:hAnsi="Arial" w:cs="Arial"/>
      <w:sz w:val="24"/>
      <w:szCs w:val="24"/>
    </w:rPr>
  </w:style>
  <w:style w:type="paragraph" w:customStyle="1" w:styleId="Style295">
    <w:name w:val="Style295"/>
    <w:basedOn w:val="a"/>
    <w:uiPriority w:val="99"/>
    <w:rsid w:val="007D5B9B"/>
    <w:pPr>
      <w:ind w:firstLine="0"/>
      <w:jc w:val="left"/>
    </w:pPr>
    <w:rPr>
      <w:rFonts w:ascii="Arial" w:hAnsi="Arial" w:cs="Arial"/>
      <w:sz w:val="24"/>
      <w:szCs w:val="24"/>
    </w:rPr>
  </w:style>
  <w:style w:type="paragraph" w:customStyle="1" w:styleId="Style296">
    <w:name w:val="Style296"/>
    <w:basedOn w:val="a"/>
    <w:uiPriority w:val="99"/>
    <w:rsid w:val="007D5B9B"/>
    <w:pPr>
      <w:ind w:firstLine="0"/>
      <w:jc w:val="left"/>
    </w:pPr>
    <w:rPr>
      <w:rFonts w:ascii="Arial" w:hAnsi="Arial" w:cs="Arial"/>
      <w:sz w:val="24"/>
      <w:szCs w:val="24"/>
    </w:rPr>
  </w:style>
  <w:style w:type="paragraph" w:customStyle="1" w:styleId="Style297">
    <w:name w:val="Style297"/>
    <w:basedOn w:val="a"/>
    <w:uiPriority w:val="99"/>
    <w:rsid w:val="007D5B9B"/>
    <w:pPr>
      <w:ind w:firstLine="0"/>
      <w:jc w:val="left"/>
    </w:pPr>
    <w:rPr>
      <w:rFonts w:ascii="Arial" w:hAnsi="Arial" w:cs="Arial"/>
      <w:sz w:val="24"/>
      <w:szCs w:val="24"/>
    </w:rPr>
  </w:style>
  <w:style w:type="paragraph" w:customStyle="1" w:styleId="Style298">
    <w:name w:val="Style298"/>
    <w:basedOn w:val="a"/>
    <w:uiPriority w:val="99"/>
    <w:rsid w:val="007D5B9B"/>
    <w:pPr>
      <w:ind w:firstLine="0"/>
      <w:jc w:val="left"/>
    </w:pPr>
    <w:rPr>
      <w:rFonts w:ascii="Arial" w:hAnsi="Arial" w:cs="Arial"/>
      <w:sz w:val="24"/>
      <w:szCs w:val="24"/>
    </w:rPr>
  </w:style>
  <w:style w:type="paragraph" w:customStyle="1" w:styleId="Style299">
    <w:name w:val="Style299"/>
    <w:basedOn w:val="a"/>
    <w:uiPriority w:val="99"/>
    <w:rsid w:val="007D5B9B"/>
    <w:pPr>
      <w:ind w:firstLine="0"/>
      <w:jc w:val="left"/>
    </w:pPr>
    <w:rPr>
      <w:rFonts w:ascii="Arial" w:hAnsi="Arial" w:cs="Arial"/>
      <w:sz w:val="24"/>
      <w:szCs w:val="24"/>
    </w:rPr>
  </w:style>
  <w:style w:type="paragraph" w:customStyle="1" w:styleId="Style300">
    <w:name w:val="Style300"/>
    <w:basedOn w:val="a"/>
    <w:uiPriority w:val="99"/>
    <w:rsid w:val="007D5B9B"/>
    <w:pPr>
      <w:ind w:firstLine="0"/>
      <w:jc w:val="left"/>
    </w:pPr>
    <w:rPr>
      <w:rFonts w:ascii="Arial" w:hAnsi="Arial" w:cs="Arial"/>
      <w:sz w:val="24"/>
      <w:szCs w:val="24"/>
    </w:rPr>
  </w:style>
  <w:style w:type="paragraph" w:customStyle="1" w:styleId="Style301">
    <w:name w:val="Style301"/>
    <w:basedOn w:val="a"/>
    <w:uiPriority w:val="99"/>
    <w:rsid w:val="007D5B9B"/>
    <w:pPr>
      <w:ind w:firstLine="0"/>
      <w:jc w:val="left"/>
    </w:pPr>
    <w:rPr>
      <w:rFonts w:ascii="Arial" w:hAnsi="Arial" w:cs="Arial"/>
      <w:sz w:val="24"/>
      <w:szCs w:val="24"/>
    </w:rPr>
  </w:style>
  <w:style w:type="paragraph" w:customStyle="1" w:styleId="Style302">
    <w:name w:val="Style302"/>
    <w:basedOn w:val="a"/>
    <w:uiPriority w:val="99"/>
    <w:rsid w:val="007D5B9B"/>
    <w:pPr>
      <w:ind w:firstLine="0"/>
      <w:jc w:val="left"/>
    </w:pPr>
    <w:rPr>
      <w:rFonts w:ascii="Arial" w:hAnsi="Arial" w:cs="Arial"/>
      <w:sz w:val="24"/>
      <w:szCs w:val="24"/>
    </w:rPr>
  </w:style>
  <w:style w:type="paragraph" w:customStyle="1" w:styleId="Style303">
    <w:name w:val="Style303"/>
    <w:basedOn w:val="a"/>
    <w:uiPriority w:val="99"/>
    <w:rsid w:val="007D5B9B"/>
    <w:pPr>
      <w:ind w:firstLine="0"/>
      <w:jc w:val="left"/>
    </w:pPr>
    <w:rPr>
      <w:rFonts w:ascii="Arial" w:hAnsi="Arial" w:cs="Arial"/>
      <w:sz w:val="24"/>
      <w:szCs w:val="24"/>
    </w:rPr>
  </w:style>
  <w:style w:type="paragraph" w:customStyle="1" w:styleId="Style304">
    <w:name w:val="Style304"/>
    <w:basedOn w:val="a"/>
    <w:uiPriority w:val="99"/>
    <w:rsid w:val="007D5B9B"/>
    <w:pPr>
      <w:ind w:firstLine="0"/>
      <w:jc w:val="left"/>
    </w:pPr>
    <w:rPr>
      <w:rFonts w:ascii="Arial" w:hAnsi="Arial" w:cs="Arial"/>
      <w:sz w:val="24"/>
      <w:szCs w:val="24"/>
    </w:rPr>
  </w:style>
  <w:style w:type="paragraph" w:customStyle="1" w:styleId="Style305">
    <w:name w:val="Style305"/>
    <w:basedOn w:val="a"/>
    <w:uiPriority w:val="99"/>
    <w:rsid w:val="007D5B9B"/>
    <w:pPr>
      <w:ind w:firstLine="0"/>
      <w:jc w:val="left"/>
    </w:pPr>
    <w:rPr>
      <w:rFonts w:ascii="Arial" w:hAnsi="Arial" w:cs="Arial"/>
      <w:sz w:val="24"/>
      <w:szCs w:val="24"/>
    </w:rPr>
  </w:style>
  <w:style w:type="paragraph" w:customStyle="1" w:styleId="Style306">
    <w:name w:val="Style306"/>
    <w:basedOn w:val="a"/>
    <w:uiPriority w:val="99"/>
    <w:rsid w:val="007D5B9B"/>
    <w:pPr>
      <w:ind w:firstLine="0"/>
      <w:jc w:val="left"/>
    </w:pPr>
    <w:rPr>
      <w:rFonts w:ascii="Arial" w:hAnsi="Arial" w:cs="Arial"/>
      <w:sz w:val="24"/>
      <w:szCs w:val="24"/>
    </w:rPr>
  </w:style>
  <w:style w:type="paragraph" w:customStyle="1" w:styleId="Style307">
    <w:name w:val="Style307"/>
    <w:basedOn w:val="a"/>
    <w:uiPriority w:val="99"/>
    <w:rsid w:val="007D5B9B"/>
    <w:pPr>
      <w:ind w:firstLine="0"/>
      <w:jc w:val="left"/>
    </w:pPr>
    <w:rPr>
      <w:rFonts w:ascii="Arial" w:hAnsi="Arial" w:cs="Arial"/>
      <w:sz w:val="24"/>
      <w:szCs w:val="24"/>
    </w:rPr>
  </w:style>
  <w:style w:type="paragraph" w:customStyle="1" w:styleId="Style308">
    <w:name w:val="Style308"/>
    <w:basedOn w:val="a"/>
    <w:uiPriority w:val="99"/>
    <w:rsid w:val="007D5B9B"/>
    <w:pPr>
      <w:ind w:firstLine="0"/>
      <w:jc w:val="left"/>
    </w:pPr>
    <w:rPr>
      <w:rFonts w:ascii="Arial" w:hAnsi="Arial" w:cs="Arial"/>
      <w:sz w:val="24"/>
      <w:szCs w:val="24"/>
    </w:rPr>
  </w:style>
  <w:style w:type="paragraph" w:customStyle="1" w:styleId="Style309">
    <w:name w:val="Style309"/>
    <w:basedOn w:val="a"/>
    <w:uiPriority w:val="99"/>
    <w:rsid w:val="007D5B9B"/>
    <w:pPr>
      <w:ind w:firstLine="0"/>
      <w:jc w:val="left"/>
    </w:pPr>
    <w:rPr>
      <w:rFonts w:ascii="Arial" w:hAnsi="Arial" w:cs="Arial"/>
      <w:sz w:val="24"/>
      <w:szCs w:val="24"/>
    </w:rPr>
  </w:style>
  <w:style w:type="paragraph" w:customStyle="1" w:styleId="Style310">
    <w:name w:val="Style310"/>
    <w:basedOn w:val="a"/>
    <w:uiPriority w:val="99"/>
    <w:rsid w:val="007D5B9B"/>
    <w:pPr>
      <w:ind w:firstLine="0"/>
      <w:jc w:val="left"/>
    </w:pPr>
    <w:rPr>
      <w:rFonts w:ascii="Arial" w:hAnsi="Arial" w:cs="Arial"/>
      <w:sz w:val="24"/>
      <w:szCs w:val="24"/>
    </w:rPr>
  </w:style>
  <w:style w:type="paragraph" w:customStyle="1" w:styleId="Style311">
    <w:name w:val="Style311"/>
    <w:basedOn w:val="a"/>
    <w:uiPriority w:val="99"/>
    <w:rsid w:val="007D5B9B"/>
    <w:pPr>
      <w:ind w:firstLine="0"/>
      <w:jc w:val="left"/>
    </w:pPr>
    <w:rPr>
      <w:rFonts w:ascii="Arial" w:hAnsi="Arial" w:cs="Arial"/>
      <w:sz w:val="24"/>
      <w:szCs w:val="24"/>
    </w:rPr>
  </w:style>
  <w:style w:type="paragraph" w:customStyle="1" w:styleId="Style312">
    <w:name w:val="Style312"/>
    <w:basedOn w:val="a"/>
    <w:uiPriority w:val="99"/>
    <w:rsid w:val="007D5B9B"/>
    <w:pPr>
      <w:ind w:firstLine="0"/>
      <w:jc w:val="left"/>
    </w:pPr>
    <w:rPr>
      <w:rFonts w:ascii="Arial" w:hAnsi="Arial" w:cs="Arial"/>
      <w:sz w:val="24"/>
      <w:szCs w:val="24"/>
    </w:rPr>
  </w:style>
  <w:style w:type="paragraph" w:customStyle="1" w:styleId="Style313">
    <w:name w:val="Style313"/>
    <w:basedOn w:val="a"/>
    <w:uiPriority w:val="99"/>
    <w:rsid w:val="007D5B9B"/>
    <w:pPr>
      <w:ind w:firstLine="0"/>
      <w:jc w:val="left"/>
    </w:pPr>
    <w:rPr>
      <w:rFonts w:ascii="Arial" w:hAnsi="Arial" w:cs="Arial"/>
      <w:sz w:val="24"/>
      <w:szCs w:val="24"/>
    </w:rPr>
  </w:style>
  <w:style w:type="paragraph" w:customStyle="1" w:styleId="Style314">
    <w:name w:val="Style314"/>
    <w:basedOn w:val="a"/>
    <w:uiPriority w:val="99"/>
    <w:rsid w:val="007D5B9B"/>
    <w:pPr>
      <w:ind w:firstLine="0"/>
      <w:jc w:val="left"/>
    </w:pPr>
    <w:rPr>
      <w:rFonts w:ascii="Arial" w:hAnsi="Arial" w:cs="Arial"/>
      <w:sz w:val="24"/>
      <w:szCs w:val="24"/>
    </w:rPr>
  </w:style>
  <w:style w:type="paragraph" w:customStyle="1" w:styleId="Style315">
    <w:name w:val="Style315"/>
    <w:basedOn w:val="a"/>
    <w:uiPriority w:val="99"/>
    <w:rsid w:val="007D5B9B"/>
    <w:pPr>
      <w:ind w:firstLine="0"/>
      <w:jc w:val="left"/>
    </w:pPr>
    <w:rPr>
      <w:rFonts w:ascii="Arial" w:hAnsi="Arial" w:cs="Arial"/>
      <w:sz w:val="24"/>
      <w:szCs w:val="24"/>
    </w:rPr>
  </w:style>
  <w:style w:type="paragraph" w:customStyle="1" w:styleId="Style316">
    <w:name w:val="Style316"/>
    <w:basedOn w:val="a"/>
    <w:uiPriority w:val="99"/>
    <w:rsid w:val="007D5B9B"/>
    <w:pPr>
      <w:ind w:firstLine="0"/>
      <w:jc w:val="left"/>
    </w:pPr>
    <w:rPr>
      <w:rFonts w:ascii="Arial" w:hAnsi="Arial" w:cs="Arial"/>
      <w:sz w:val="24"/>
      <w:szCs w:val="24"/>
    </w:rPr>
  </w:style>
  <w:style w:type="paragraph" w:customStyle="1" w:styleId="Style317">
    <w:name w:val="Style317"/>
    <w:basedOn w:val="a"/>
    <w:uiPriority w:val="99"/>
    <w:rsid w:val="007D5B9B"/>
    <w:pPr>
      <w:ind w:firstLine="0"/>
      <w:jc w:val="left"/>
    </w:pPr>
    <w:rPr>
      <w:rFonts w:ascii="Arial" w:hAnsi="Arial" w:cs="Arial"/>
      <w:sz w:val="24"/>
      <w:szCs w:val="24"/>
    </w:rPr>
  </w:style>
  <w:style w:type="paragraph" w:customStyle="1" w:styleId="Style318">
    <w:name w:val="Style318"/>
    <w:basedOn w:val="a"/>
    <w:uiPriority w:val="99"/>
    <w:rsid w:val="007D5B9B"/>
    <w:pPr>
      <w:ind w:firstLine="0"/>
      <w:jc w:val="left"/>
    </w:pPr>
    <w:rPr>
      <w:rFonts w:ascii="Arial" w:hAnsi="Arial" w:cs="Arial"/>
      <w:sz w:val="24"/>
      <w:szCs w:val="24"/>
    </w:rPr>
  </w:style>
  <w:style w:type="paragraph" w:customStyle="1" w:styleId="Style319">
    <w:name w:val="Style319"/>
    <w:basedOn w:val="a"/>
    <w:uiPriority w:val="99"/>
    <w:rsid w:val="007D5B9B"/>
    <w:pPr>
      <w:ind w:firstLine="0"/>
      <w:jc w:val="left"/>
    </w:pPr>
    <w:rPr>
      <w:rFonts w:ascii="Arial" w:hAnsi="Arial" w:cs="Arial"/>
      <w:sz w:val="24"/>
      <w:szCs w:val="24"/>
    </w:rPr>
  </w:style>
  <w:style w:type="paragraph" w:customStyle="1" w:styleId="Style320">
    <w:name w:val="Style320"/>
    <w:basedOn w:val="a"/>
    <w:uiPriority w:val="99"/>
    <w:rsid w:val="007D5B9B"/>
    <w:pPr>
      <w:ind w:firstLine="0"/>
      <w:jc w:val="left"/>
    </w:pPr>
    <w:rPr>
      <w:rFonts w:ascii="Arial" w:hAnsi="Arial" w:cs="Arial"/>
      <w:sz w:val="24"/>
      <w:szCs w:val="24"/>
    </w:rPr>
  </w:style>
  <w:style w:type="paragraph" w:customStyle="1" w:styleId="Style321">
    <w:name w:val="Style321"/>
    <w:basedOn w:val="a"/>
    <w:uiPriority w:val="99"/>
    <w:rsid w:val="007D5B9B"/>
    <w:pPr>
      <w:ind w:firstLine="0"/>
      <w:jc w:val="left"/>
    </w:pPr>
    <w:rPr>
      <w:rFonts w:ascii="Arial" w:hAnsi="Arial" w:cs="Arial"/>
      <w:sz w:val="24"/>
      <w:szCs w:val="24"/>
    </w:rPr>
  </w:style>
  <w:style w:type="paragraph" w:customStyle="1" w:styleId="Style322">
    <w:name w:val="Style322"/>
    <w:basedOn w:val="a"/>
    <w:uiPriority w:val="99"/>
    <w:rsid w:val="007D5B9B"/>
    <w:pPr>
      <w:ind w:firstLine="0"/>
      <w:jc w:val="left"/>
    </w:pPr>
    <w:rPr>
      <w:rFonts w:ascii="Arial" w:hAnsi="Arial" w:cs="Arial"/>
      <w:sz w:val="24"/>
      <w:szCs w:val="24"/>
    </w:rPr>
  </w:style>
  <w:style w:type="paragraph" w:customStyle="1" w:styleId="Style323">
    <w:name w:val="Style323"/>
    <w:basedOn w:val="a"/>
    <w:uiPriority w:val="99"/>
    <w:rsid w:val="007D5B9B"/>
    <w:pPr>
      <w:ind w:firstLine="0"/>
      <w:jc w:val="left"/>
    </w:pPr>
    <w:rPr>
      <w:rFonts w:ascii="Arial" w:hAnsi="Arial" w:cs="Arial"/>
      <w:sz w:val="24"/>
      <w:szCs w:val="24"/>
    </w:rPr>
  </w:style>
  <w:style w:type="paragraph" w:customStyle="1" w:styleId="Style324">
    <w:name w:val="Style324"/>
    <w:basedOn w:val="a"/>
    <w:uiPriority w:val="99"/>
    <w:rsid w:val="007D5B9B"/>
    <w:pPr>
      <w:ind w:firstLine="0"/>
      <w:jc w:val="left"/>
    </w:pPr>
    <w:rPr>
      <w:rFonts w:ascii="Arial" w:hAnsi="Arial" w:cs="Arial"/>
      <w:sz w:val="24"/>
      <w:szCs w:val="24"/>
    </w:rPr>
  </w:style>
  <w:style w:type="paragraph" w:customStyle="1" w:styleId="Style325">
    <w:name w:val="Style325"/>
    <w:basedOn w:val="a"/>
    <w:uiPriority w:val="99"/>
    <w:rsid w:val="007D5B9B"/>
    <w:pPr>
      <w:ind w:firstLine="0"/>
      <w:jc w:val="left"/>
    </w:pPr>
    <w:rPr>
      <w:rFonts w:ascii="Arial" w:hAnsi="Arial" w:cs="Arial"/>
      <w:sz w:val="24"/>
      <w:szCs w:val="24"/>
    </w:rPr>
  </w:style>
  <w:style w:type="paragraph" w:customStyle="1" w:styleId="Style326">
    <w:name w:val="Style326"/>
    <w:basedOn w:val="a"/>
    <w:uiPriority w:val="99"/>
    <w:rsid w:val="007D5B9B"/>
    <w:pPr>
      <w:ind w:firstLine="0"/>
      <w:jc w:val="left"/>
    </w:pPr>
    <w:rPr>
      <w:rFonts w:ascii="Arial" w:hAnsi="Arial" w:cs="Arial"/>
      <w:sz w:val="24"/>
      <w:szCs w:val="24"/>
    </w:rPr>
  </w:style>
  <w:style w:type="paragraph" w:customStyle="1" w:styleId="Style327">
    <w:name w:val="Style327"/>
    <w:basedOn w:val="a"/>
    <w:uiPriority w:val="99"/>
    <w:rsid w:val="007D5B9B"/>
    <w:pPr>
      <w:ind w:firstLine="0"/>
      <w:jc w:val="left"/>
    </w:pPr>
    <w:rPr>
      <w:rFonts w:ascii="Arial" w:hAnsi="Arial" w:cs="Arial"/>
      <w:sz w:val="24"/>
      <w:szCs w:val="24"/>
    </w:rPr>
  </w:style>
  <w:style w:type="paragraph" w:customStyle="1" w:styleId="Style328">
    <w:name w:val="Style328"/>
    <w:basedOn w:val="a"/>
    <w:uiPriority w:val="99"/>
    <w:rsid w:val="007D5B9B"/>
    <w:pPr>
      <w:ind w:firstLine="0"/>
      <w:jc w:val="left"/>
    </w:pPr>
    <w:rPr>
      <w:rFonts w:ascii="Arial" w:hAnsi="Arial" w:cs="Arial"/>
      <w:sz w:val="24"/>
      <w:szCs w:val="24"/>
    </w:rPr>
  </w:style>
  <w:style w:type="paragraph" w:customStyle="1" w:styleId="Style329">
    <w:name w:val="Style329"/>
    <w:basedOn w:val="a"/>
    <w:uiPriority w:val="99"/>
    <w:rsid w:val="007D5B9B"/>
    <w:pPr>
      <w:ind w:firstLine="0"/>
      <w:jc w:val="left"/>
    </w:pPr>
    <w:rPr>
      <w:rFonts w:ascii="Arial" w:hAnsi="Arial" w:cs="Arial"/>
      <w:sz w:val="24"/>
      <w:szCs w:val="24"/>
    </w:rPr>
  </w:style>
  <w:style w:type="paragraph" w:customStyle="1" w:styleId="Style330">
    <w:name w:val="Style330"/>
    <w:basedOn w:val="a"/>
    <w:uiPriority w:val="99"/>
    <w:rsid w:val="007D5B9B"/>
    <w:pPr>
      <w:ind w:firstLine="0"/>
      <w:jc w:val="left"/>
    </w:pPr>
    <w:rPr>
      <w:rFonts w:ascii="Arial" w:hAnsi="Arial" w:cs="Arial"/>
      <w:sz w:val="24"/>
      <w:szCs w:val="24"/>
    </w:rPr>
  </w:style>
  <w:style w:type="paragraph" w:customStyle="1" w:styleId="Style331">
    <w:name w:val="Style331"/>
    <w:basedOn w:val="a"/>
    <w:uiPriority w:val="99"/>
    <w:rsid w:val="007D5B9B"/>
    <w:pPr>
      <w:ind w:firstLine="0"/>
      <w:jc w:val="left"/>
    </w:pPr>
    <w:rPr>
      <w:rFonts w:ascii="Arial" w:hAnsi="Arial" w:cs="Arial"/>
      <w:sz w:val="24"/>
      <w:szCs w:val="24"/>
    </w:rPr>
  </w:style>
  <w:style w:type="paragraph" w:customStyle="1" w:styleId="Style332">
    <w:name w:val="Style332"/>
    <w:basedOn w:val="a"/>
    <w:uiPriority w:val="99"/>
    <w:rsid w:val="007D5B9B"/>
    <w:pPr>
      <w:ind w:firstLine="0"/>
      <w:jc w:val="left"/>
    </w:pPr>
    <w:rPr>
      <w:rFonts w:ascii="Arial" w:hAnsi="Arial" w:cs="Arial"/>
      <w:sz w:val="24"/>
      <w:szCs w:val="24"/>
    </w:rPr>
  </w:style>
  <w:style w:type="paragraph" w:customStyle="1" w:styleId="Style333">
    <w:name w:val="Style333"/>
    <w:basedOn w:val="a"/>
    <w:uiPriority w:val="99"/>
    <w:rsid w:val="007D5B9B"/>
    <w:pPr>
      <w:ind w:firstLine="0"/>
      <w:jc w:val="left"/>
    </w:pPr>
    <w:rPr>
      <w:rFonts w:ascii="Arial" w:hAnsi="Arial" w:cs="Arial"/>
      <w:sz w:val="24"/>
      <w:szCs w:val="24"/>
    </w:rPr>
  </w:style>
  <w:style w:type="paragraph" w:customStyle="1" w:styleId="Style334">
    <w:name w:val="Style334"/>
    <w:basedOn w:val="a"/>
    <w:uiPriority w:val="99"/>
    <w:rsid w:val="007D5B9B"/>
    <w:pPr>
      <w:ind w:firstLine="0"/>
      <w:jc w:val="left"/>
    </w:pPr>
    <w:rPr>
      <w:rFonts w:ascii="Arial" w:hAnsi="Arial" w:cs="Arial"/>
      <w:sz w:val="24"/>
      <w:szCs w:val="24"/>
    </w:rPr>
  </w:style>
  <w:style w:type="paragraph" w:customStyle="1" w:styleId="Style335">
    <w:name w:val="Style335"/>
    <w:basedOn w:val="a"/>
    <w:uiPriority w:val="99"/>
    <w:rsid w:val="007D5B9B"/>
    <w:pPr>
      <w:ind w:firstLine="0"/>
      <w:jc w:val="left"/>
    </w:pPr>
    <w:rPr>
      <w:rFonts w:ascii="Arial" w:hAnsi="Arial" w:cs="Arial"/>
      <w:sz w:val="24"/>
      <w:szCs w:val="24"/>
    </w:rPr>
  </w:style>
  <w:style w:type="paragraph" w:customStyle="1" w:styleId="Style336">
    <w:name w:val="Style336"/>
    <w:basedOn w:val="a"/>
    <w:uiPriority w:val="99"/>
    <w:rsid w:val="007D5B9B"/>
    <w:pPr>
      <w:ind w:firstLine="0"/>
      <w:jc w:val="left"/>
    </w:pPr>
    <w:rPr>
      <w:rFonts w:ascii="Arial" w:hAnsi="Arial" w:cs="Arial"/>
      <w:sz w:val="24"/>
      <w:szCs w:val="24"/>
    </w:rPr>
  </w:style>
  <w:style w:type="paragraph" w:customStyle="1" w:styleId="Style337">
    <w:name w:val="Style337"/>
    <w:basedOn w:val="a"/>
    <w:uiPriority w:val="99"/>
    <w:rsid w:val="007D5B9B"/>
    <w:pPr>
      <w:ind w:firstLine="0"/>
      <w:jc w:val="left"/>
    </w:pPr>
    <w:rPr>
      <w:rFonts w:ascii="Arial" w:hAnsi="Arial" w:cs="Arial"/>
      <w:sz w:val="24"/>
      <w:szCs w:val="24"/>
    </w:rPr>
  </w:style>
  <w:style w:type="paragraph" w:customStyle="1" w:styleId="Style338">
    <w:name w:val="Style338"/>
    <w:basedOn w:val="a"/>
    <w:uiPriority w:val="99"/>
    <w:rsid w:val="007D5B9B"/>
    <w:pPr>
      <w:ind w:firstLine="0"/>
      <w:jc w:val="left"/>
    </w:pPr>
    <w:rPr>
      <w:rFonts w:ascii="Arial" w:hAnsi="Arial" w:cs="Arial"/>
      <w:sz w:val="24"/>
      <w:szCs w:val="24"/>
    </w:rPr>
  </w:style>
  <w:style w:type="paragraph" w:customStyle="1" w:styleId="Style339">
    <w:name w:val="Style339"/>
    <w:basedOn w:val="a"/>
    <w:uiPriority w:val="99"/>
    <w:rsid w:val="007D5B9B"/>
    <w:pPr>
      <w:ind w:firstLine="0"/>
      <w:jc w:val="left"/>
    </w:pPr>
    <w:rPr>
      <w:rFonts w:ascii="Arial" w:hAnsi="Arial" w:cs="Arial"/>
      <w:sz w:val="24"/>
      <w:szCs w:val="24"/>
    </w:rPr>
  </w:style>
  <w:style w:type="paragraph" w:customStyle="1" w:styleId="Style340">
    <w:name w:val="Style340"/>
    <w:basedOn w:val="a"/>
    <w:uiPriority w:val="99"/>
    <w:rsid w:val="007D5B9B"/>
    <w:pPr>
      <w:ind w:firstLine="0"/>
      <w:jc w:val="left"/>
    </w:pPr>
    <w:rPr>
      <w:rFonts w:ascii="Arial" w:hAnsi="Arial" w:cs="Arial"/>
      <w:sz w:val="24"/>
      <w:szCs w:val="24"/>
    </w:rPr>
  </w:style>
  <w:style w:type="paragraph" w:customStyle="1" w:styleId="Style341">
    <w:name w:val="Style341"/>
    <w:basedOn w:val="a"/>
    <w:uiPriority w:val="99"/>
    <w:rsid w:val="007D5B9B"/>
    <w:pPr>
      <w:ind w:firstLine="0"/>
      <w:jc w:val="left"/>
    </w:pPr>
    <w:rPr>
      <w:rFonts w:ascii="Arial" w:hAnsi="Arial" w:cs="Arial"/>
      <w:sz w:val="24"/>
      <w:szCs w:val="24"/>
    </w:rPr>
  </w:style>
  <w:style w:type="paragraph" w:customStyle="1" w:styleId="Style342">
    <w:name w:val="Style342"/>
    <w:basedOn w:val="a"/>
    <w:uiPriority w:val="99"/>
    <w:rsid w:val="007D5B9B"/>
    <w:pPr>
      <w:ind w:firstLine="0"/>
      <w:jc w:val="left"/>
    </w:pPr>
    <w:rPr>
      <w:rFonts w:ascii="Arial" w:hAnsi="Arial" w:cs="Arial"/>
      <w:sz w:val="24"/>
      <w:szCs w:val="24"/>
    </w:rPr>
  </w:style>
  <w:style w:type="paragraph" w:customStyle="1" w:styleId="Style343">
    <w:name w:val="Style343"/>
    <w:basedOn w:val="a"/>
    <w:uiPriority w:val="99"/>
    <w:rsid w:val="007D5B9B"/>
    <w:pPr>
      <w:ind w:firstLine="0"/>
      <w:jc w:val="left"/>
    </w:pPr>
    <w:rPr>
      <w:rFonts w:ascii="Arial" w:hAnsi="Arial" w:cs="Arial"/>
      <w:sz w:val="24"/>
      <w:szCs w:val="24"/>
    </w:rPr>
  </w:style>
  <w:style w:type="paragraph" w:customStyle="1" w:styleId="Style344">
    <w:name w:val="Style344"/>
    <w:basedOn w:val="a"/>
    <w:uiPriority w:val="99"/>
    <w:rsid w:val="007D5B9B"/>
    <w:pPr>
      <w:ind w:firstLine="0"/>
      <w:jc w:val="left"/>
    </w:pPr>
    <w:rPr>
      <w:rFonts w:ascii="Arial" w:hAnsi="Arial" w:cs="Arial"/>
      <w:sz w:val="24"/>
      <w:szCs w:val="24"/>
    </w:rPr>
  </w:style>
  <w:style w:type="paragraph" w:customStyle="1" w:styleId="Style345">
    <w:name w:val="Style345"/>
    <w:basedOn w:val="a"/>
    <w:uiPriority w:val="99"/>
    <w:rsid w:val="007D5B9B"/>
    <w:pPr>
      <w:ind w:firstLine="0"/>
      <w:jc w:val="left"/>
    </w:pPr>
    <w:rPr>
      <w:rFonts w:ascii="Arial" w:hAnsi="Arial" w:cs="Arial"/>
      <w:sz w:val="24"/>
      <w:szCs w:val="24"/>
    </w:rPr>
  </w:style>
  <w:style w:type="paragraph" w:customStyle="1" w:styleId="Style346">
    <w:name w:val="Style346"/>
    <w:basedOn w:val="a"/>
    <w:uiPriority w:val="99"/>
    <w:rsid w:val="007D5B9B"/>
    <w:pPr>
      <w:ind w:firstLine="0"/>
      <w:jc w:val="left"/>
    </w:pPr>
    <w:rPr>
      <w:rFonts w:ascii="Arial" w:hAnsi="Arial" w:cs="Arial"/>
      <w:sz w:val="24"/>
      <w:szCs w:val="24"/>
    </w:rPr>
  </w:style>
  <w:style w:type="paragraph" w:customStyle="1" w:styleId="Style347">
    <w:name w:val="Style347"/>
    <w:basedOn w:val="a"/>
    <w:uiPriority w:val="99"/>
    <w:rsid w:val="007D5B9B"/>
    <w:pPr>
      <w:ind w:firstLine="0"/>
      <w:jc w:val="left"/>
    </w:pPr>
    <w:rPr>
      <w:rFonts w:ascii="Arial" w:hAnsi="Arial" w:cs="Arial"/>
      <w:sz w:val="24"/>
      <w:szCs w:val="24"/>
    </w:rPr>
  </w:style>
  <w:style w:type="paragraph" w:customStyle="1" w:styleId="Style348">
    <w:name w:val="Style348"/>
    <w:basedOn w:val="a"/>
    <w:uiPriority w:val="99"/>
    <w:rsid w:val="007D5B9B"/>
    <w:pPr>
      <w:ind w:firstLine="0"/>
      <w:jc w:val="left"/>
    </w:pPr>
    <w:rPr>
      <w:rFonts w:ascii="Arial" w:hAnsi="Arial" w:cs="Arial"/>
      <w:sz w:val="24"/>
      <w:szCs w:val="24"/>
    </w:rPr>
  </w:style>
  <w:style w:type="paragraph" w:customStyle="1" w:styleId="Style349">
    <w:name w:val="Style349"/>
    <w:basedOn w:val="a"/>
    <w:uiPriority w:val="99"/>
    <w:rsid w:val="007D5B9B"/>
    <w:pPr>
      <w:ind w:firstLine="0"/>
      <w:jc w:val="left"/>
    </w:pPr>
    <w:rPr>
      <w:rFonts w:ascii="Arial" w:hAnsi="Arial" w:cs="Arial"/>
      <w:sz w:val="24"/>
      <w:szCs w:val="24"/>
    </w:rPr>
  </w:style>
  <w:style w:type="paragraph" w:customStyle="1" w:styleId="Style350">
    <w:name w:val="Style350"/>
    <w:basedOn w:val="a"/>
    <w:uiPriority w:val="99"/>
    <w:rsid w:val="007D5B9B"/>
    <w:pPr>
      <w:ind w:firstLine="0"/>
      <w:jc w:val="left"/>
    </w:pPr>
    <w:rPr>
      <w:rFonts w:ascii="Arial" w:hAnsi="Arial" w:cs="Arial"/>
      <w:sz w:val="24"/>
      <w:szCs w:val="24"/>
    </w:rPr>
  </w:style>
  <w:style w:type="paragraph" w:customStyle="1" w:styleId="Style351">
    <w:name w:val="Style351"/>
    <w:basedOn w:val="a"/>
    <w:uiPriority w:val="99"/>
    <w:rsid w:val="007D5B9B"/>
    <w:pPr>
      <w:ind w:firstLine="0"/>
      <w:jc w:val="left"/>
    </w:pPr>
    <w:rPr>
      <w:rFonts w:ascii="Arial" w:hAnsi="Arial" w:cs="Arial"/>
      <w:sz w:val="24"/>
      <w:szCs w:val="24"/>
    </w:rPr>
  </w:style>
  <w:style w:type="paragraph" w:customStyle="1" w:styleId="Style352">
    <w:name w:val="Style352"/>
    <w:basedOn w:val="a"/>
    <w:uiPriority w:val="99"/>
    <w:rsid w:val="007D5B9B"/>
    <w:pPr>
      <w:ind w:firstLine="0"/>
      <w:jc w:val="left"/>
    </w:pPr>
    <w:rPr>
      <w:rFonts w:ascii="Arial" w:hAnsi="Arial" w:cs="Arial"/>
      <w:sz w:val="24"/>
      <w:szCs w:val="24"/>
    </w:rPr>
  </w:style>
  <w:style w:type="paragraph" w:customStyle="1" w:styleId="Style353">
    <w:name w:val="Style353"/>
    <w:basedOn w:val="a"/>
    <w:uiPriority w:val="99"/>
    <w:rsid w:val="007D5B9B"/>
    <w:pPr>
      <w:ind w:firstLine="0"/>
      <w:jc w:val="left"/>
    </w:pPr>
    <w:rPr>
      <w:rFonts w:ascii="Arial" w:hAnsi="Arial" w:cs="Arial"/>
      <w:sz w:val="24"/>
      <w:szCs w:val="24"/>
    </w:rPr>
  </w:style>
  <w:style w:type="paragraph" w:customStyle="1" w:styleId="Style354">
    <w:name w:val="Style354"/>
    <w:basedOn w:val="a"/>
    <w:uiPriority w:val="99"/>
    <w:rsid w:val="007D5B9B"/>
    <w:pPr>
      <w:ind w:firstLine="0"/>
      <w:jc w:val="left"/>
    </w:pPr>
    <w:rPr>
      <w:rFonts w:ascii="Arial" w:hAnsi="Arial" w:cs="Arial"/>
      <w:sz w:val="24"/>
      <w:szCs w:val="24"/>
    </w:rPr>
  </w:style>
  <w:style w:type="paragraph" w:customStyle="1" w:styleId="Style355">
    <w:name w:val="Style355"/>
    <w:basedOn w:val="a"/>
    <w:uiPriority w:val="99"/>
    <w:rsid w:val="007D5B9B"/>
    <w:pPr>
      <w:ind w:firstLine="0"/>
      <w:jc w:val="left"/>
    </w:pPr>
    <w:rPr>
      <w:rFonts w:ascii="Arial" w:hAnsi="Arial" w:cs="Arial"/>
      <w:sz w:val="24"/>
      <w:szCs w:val="24"/>
    </w:rPr>
  </w:style>
  <w:style w:type="paragraph" w:customStyle="1" w:styleId="Style356">
    <w:name w:val="Style356"/>
    <w:basedOn w:val="a"/>
    <w:uiPriority w:val="99"/>
    <w:rsid w:val="007D5B9B"/>
    <w:pPr>
      <w:ind w:firstLine="0"/>
      <w:jc w:val="left"/>
    </w:pPr>
    <w:rPr>
      <w:rFonts w:ascii="Arial" w:hAnsi="Arial" w:cs="Arial"/>
      <w:sz w:val="24"/>
      <w:szCs w:val="24"/>
    </w:rPr>
  </w:style>
  <w:style w:type="paragraph" w:customStyle="1" w:styleId="Style357">
    <w:name w:val="Style357"/>
    <w:basedOn w:val="a"/>
    <w:uiPriority w:val="99"/>
    <w:rsid w:val="007D5B9B"/>
    <w:pPr>
      <w:ind w:firstLine="0"/>
      <w:jc w:val="left"/>
    </w:pPr>
    <w:rPr>
      <w:rFonts w:ascii="Arial" w:hAnsi="Arial" w:cs="Arial"/>
      <w:sz w:val="24"/>
      <w:szCs w:val="24"/>
    </w:rPr>
  </w:style>
  <w:style w:type="paragraph" w:customStyle="1" w:styleId="Style358">
    <w:name w:val="Style358"/>
    <w:basedOn w:val="a"/>
    <w:uiPriority w:val="99"/>
    <w:rsid w:val="007D5B9B"/>
    <w:pPr>
      <w:ind w:firstLine="0"/>
      <w:jc w:val="left"/>
    </w:pPr>
    <w:rPr>
      <w:rFonts w:ascii="Arial" w:hAnsi="Arial" w:cs="Arial"/>
      <w:sz w:val="24"/>
      <w:szCs w:val="24"/>
    </w:rPr>
  </w:style>
  <w:style w:type="paragraph" w:customStyle="1" w:styleId="Style359">
    <w:name w:val="Style359"/>
    <w:basedOn w:val="a"/>
    <w:uiPriority w:val="99"/>
    <w:rsid w:val="007D5B9B"/>
    <w:pPr>
      <w:ind w:firstLine="0"/>
      <w:jc w:val="left"/>
    </w:pPr>
    <w:rPr>
      <w:rFonts w:ascii="Arial" w:hAnsi="Arial" w:cs="Arial"/>
      <w:sz w:val="24"/>
      <w:szCs w:val="24"/>
    </w:rPr>
  </w:style>
  <w:style w:type="paragraph" w:customStyle="1" w:styleId="Style360">
    <w:name w:val="Style360"/>
    <w:basedOn w:val="a"/>
    <w:uiPriority w:val="99"/>
    <w:rsid w:val="007D5B9B"/>
    <w:pPr>
      <w:ind w:firstLine="0"/>
      <w:jc w:val="left"/>
    </w:pPr>
    <w:rPr>
      <w:rFonts w:ascii="Arial" w:hAnsi="Arial" w:cs="Arial"/>
      <w:sz w:val="24"/>
      <w:szCs w:val="24"/>
    </w:rPr>
  </w:style>
  <w:style w:type="paragraph" w:customStyle="1" w:styleId="Style361">
    <w:name w:val="Style361"/>
    <w:basedOn w:val="a"/>
    <w:uiPriority w:val="99"/>
    <w:rsid w:val="007D5B9B"/>
    <w:pPr>
      <w:ind w:firstLine="0"/>
      <w:jc w:val="left"/>
    </w:pPr>
    <w:rPr>
      <w:rFonts w:ascii="Arial" w:hAnsi="Arial" w:cs="Arial"/>
      <w:sz w:val="24"/>
      <w:szCs w:val="24"/>
    </w:rPr>
  </w:style>
  <w:style w:type="paragraph" w:customStyle="1" w:styleId="Style362">
    <w:name w:val="Style362"/>
    <w:basedOn w:val="a"/>
    <w:uiPriority w:val="99"/>
    <w:rsid w:val="007D5B9B"/>
    <w:pPr>
      <w:ind w:firstLine="0"/>
      <w:jc w:val="left"/>
    </w:pPr>
    <w:rPr>
      <w:rFonts w:ascii="Arial" w:hAnsi="Arial" w:cs="Arial"/>
      <w:sz w:val="24"/>
      <w:szCs w:val="24"/>
    </w:rPr>
  </w:style>
  <w:style w:type="paragraph" w:customStyle="1" w:styleId="Style363">
    <w:name w:val="Style363"/>
    <w:basedOn w:val="a"/>
    <w:uiPriority w:val="99"/>
    <w:rsid w:val="007D5B9B"/>
    <w:pPr>
      <w:ind w:firstLine="0"/>
      <w:jc w:val="left"/>
    </w:pPr>
    <w:rPr>
      <w:rFonts w:ascii="Arial" w:hAnsi="Arial" w:cs="Arial"/>
      <w:sz w:val="24"/>
      <w:szCs w:val="24"/>
    </w:rPr>
  </w:style>
  <w:style w:type="paragraph" w:customStyle="1" w:styleId="Style364">
    <w:name w:val="Style364"/>
    <w:basedOn w:val="a"/>
    <w:uiPriority w:val="99"/>
    <w:rsid w:val="007D5B9B"/>
    <w:pPr>
      <w:ind w:firstLine="0"/>
      <w:jc w:val="left"/>
    </w:pPr>
    <w:rPr>
      <w:rFonts w:ascii="Arial" w:hAnsi="Arial" w:cs="Arial"/>
      <w:sz w:val="24"/>
      <w:szCs w:val="24"/>
    </w:rPr>
  </w:style>
  <w:style w:type="paragraph" w:customStyle="1" w:styleId="Style365">
    <w:name w:val="Style365"/>
    <w:basedOn w:val="a"/>
    <w:uiPriority w:val="99"/>
    <w:rsid w:val="007D5B9B"/>
    <w:pPr>
      <w:ind w:firstLine="0"/>
      <w:jc w:val="left"/>
    </w:pPr>
    <w:rPr>
      <w:rFonts w:ascii="Arial" w:hAnsi="Arial" w:cs="Arial"/>
      <w:sz w:val="24"/>
      <w:szCs w:val="24"/>
    </w:rPr>
  </w:style>
  <w:style w:type="paragraph" w:customStyle="1" w:styleId="Style366">
    <w:name w:val="Style366"/>
    <w:basedOn w:val="a"/>
    <w:uiPriority w:val="99"/>
    <w:rsid w:val="007D5B9B"/>
    <w:pPr>
      <w:ind w:firstLine="0"/>
      <w:jc w:val="left"/>
    </w:pPr>
    <w:rPr>
      <w:rFonts w:ascii="Arial" w:hAnsi="Arial" w:cs="Arial"/>
      <w:sz w:val="24"/>
      <w:szCs w:val="24"/>
    </w:rPr>
  </w:style>
  <w:style w:type="paragraph" w:customStyle="1" w:styleId="Style367">
    <w:name w:val="Style367"/>
    <w:basedOn w:val="a"/>
    <w:uiPriority w:val="99"/>
    <w:rsid w:val="007D5B9B"/>
    <w:pPr>
      <w:ind w:firstLine="0"/>
      <w:jc w:val="left"/>
    </w:pPr>
    <w:rPr>
      <w:rFonts w:ascii="Arial" w:hAnsi="Arial" w:cs="Arial"/>
      <w:sz w:val="24"/>
      <w:szCs w:val="24"/>
    </w:rPr>
  </w:style>
  <w:style w:type="paragraph" w:customStyle="1" w:styleId="Style368">
    <w:name w:val="Style368"/>
    <w:basedOn w:val="a"/>
    <w:uiPriority w:val="99"/>
    <w:rsid w:val="007D5B9B"/>
    <w:pPr>
      <w:ind w:firstLine="0"/>
      <w:jc w:val="left"/>
    </w:pPr>
    <w:rPr>
      <w:rFonts w:ascii="Arial" w:hAnsi="Arial" w:cs="Arial"/>
      <w:sz w:val="24"/>
      <w:szCs w:val="24"/>
    </w:rPr>
  </w:style>
  <w:style w:type="paragraph" w:customStyle="1" w:styleId="Style369">
    <w:name w:val="Style369"/>
    <w:basedOn w:val="a"/>
    <w:uiPriority w:val="99"/>
    <w:rsid w:val="007D5B9B"/>
    <w:pPr>
      <w:ind w:firstLine="0"/>
      <w:jc w:val="left"/>
    </w:pPr>
    <w:rPr>
      <w:rFonts w:ascii="Arial" w:hAnsi="Arial" w:cs="Arial"/>
      <w:sz w:val="24"/>
      <w:szCs w:val="24"/>
    </w:rPr>
  </w:style>
  <w:style w:type="paragraph" w:customStyle="1" w:styleId="Style370">
    <w:name w:val="Style370"/>
    <w:basedOn w:val="a"/>
    <w:uiPriority w:val="99"/>
    <w:rsid w:val="007D5B9B"/>
    <w:pPr>
      <w:ind w:firstLine="0"/>
      <w:jc w:val="left"/>
    </w:pPr>
    <w:rPr>
      <w:rFonts w:ascii="Arial" w:hAnsi="Arial" w:cs="Arial"/>
      <w:sz w:val="24"/>
      <w:szCs w:val="24"/>
    </w:rPr>
  </w:style>
  <w:style w:type="paragraph" w:customStyle="1" w:styleId="Style371">
    <w:name w:val="Style371"/>
    <w:basedOn w:val="a"/>
    <w:uiPriority w:val="99"/>
    <w:rsid w:val="007D5B9B"/>
    <w:pPr>
      <w:ind w:firstLine="0"/>
      <w:jc w:val="left"/>
    </w:pPr>
    <w:rPr>
      <w:rFonts w:ascii="Arial" w:hAnsi="Arial" w:cs="Arial"/>
      <w:sz w:val="24"/>
      <w:szCs w:val="24"/>
    </w:rPr>
  </w:style>
  <w:style w:type="paragraph" w:customStyle="1" w:styleId="Style372">
    <w:name w:val="Style372"/>
    <w:basedOn w:val="a"/>
    <w:uiPriority w:val="99"/>
    <w:rsid w:val="007D5B9B"/>
    <w:pPr>
      <w:ind w:firstLine="0"/>
      <w:jc w:val="left"/>
    </w:pPr>
    <w:rPr>
      <w:rFonts w:ascii="Arial" w:hAnsi="Arial" w:cs="Arial"/>
      <w:sz w:val="24"/>
      <w:szCs w:val="24"/>
    </w:rPr>
  </w:style>
  <w:style w:type="paragraph" w:customStyle="1" w:styleId="Style373">
    <w:name w:val="Style373"/>
    <w:basedOn w:val="a"/>
    <w:uiPriority w:val="99"/>
    <w:rsid w:val="007D5B9B"/>
    <w:pPr>
      <w:ind w:firstLine="0"/>
      <w:jc w:val="left"/>
    </w:pPr>
    <w:rPr>
      <w:rFonts w:ascii="Arial" w:hAnsi="Arial" w:cs="Arial"/>
      <w:sz w:val="24"/>
      <w:szCs w:val="24"/>
    </w:rPr>
  </w:style>
  <w:style w:type="paragraph" w:customStyle="1" w:styleId="Style374">
    <w:name w:val="Style374"/>
    <w:basedOn w:val="a"/>
    <w:uiPriority w:val="99"/>
    <w:rsid w:val="007D5B9B"/>
    <w:pPr>
      <w:ind w:firstLine="0"/>
      <w:jc w:val="left"/>
    </w:pPr>
    <w:rPr>
      <w:rFonts w:ascii="Arial" w:hAnsi="Arial" w:cs="Arial"/>
      <w:sz w:val="24"/>
      <w:szCs w:val="24"/>
    </w:rPr>
  </w:style>
  <w:style w:type="paragraph" w:customStyle="1" w:styleId="Style375">
    <w:name w:val="Style375"/>
    <w:basedOn w:val="a"/>
    <w:uiPriority w:val="99"/>
    <w:rsid w:val="007D5B9B"/>
    <w:pPr>
      <w:ind w:firstLine="0"/>
      <w:jc w:val="left"/>
    </w:pPr>
    <w:rPr>
      <w:rFonts w:ascii="Arial" w:hAnsi="Arial" w:cs="Arial"/>
      <w:sz w:val="24"/>
      <w:szCs w:val="24"/>
    </w:rPr>
  </w:style>
  <w:style w:type="paragraph" w:customStyle="1" w:styleId="Style376">
    <w:name w:val="Style376"/>
    <w:basedOn w:val="a"/>
    <w:uiPriority w:val="99"/>
    <w:rsid w:val="007D5B9B"/>
    <w:pPr>
      <w:ind w:firstLine="0"/>
      <w:jc w:val="left"/>
    </w:pPr>
    <w:rPr>
      <w:rFonts w:ascii="Arial" w:hAnsi="Arial" w:cs="Arial"/>
      <w:sz w:val="24"/>
      <w:szCs w:val="24"/>
    </w:rPr>
  </w:style>
  <w:style w:type="paragraph" w:customStyle="1" w:styleId="Style377">
    <w:name w:val="Style377"/>
    <w:basedOn w:val="a"/>
    <w:uiPriority w:val="99"/>
    <w:rsid w:val="007D5B9B"/>
    <w:pPr>
      <w:ind w:firstLine="0"/>
      <w:jc w:val="left"/>
    </w:pPr>
    <w:rPr>
      <w:rFonts w:ascii="Arial" w:hAnsi="Arial" w:cs="Arial"/>
      <w:sz w:val="24"/>
      <w:szCs w:val="24"/>
    </w:rPr>
  </w:style>
  <w:style w:type="paragraph" w:customStyle="1" w:styleId="Style378">
    <w:name w:val="Style378"/>
    <w:basedOn w:val="a"/>
    <w:uiPriority w:val="99"/>
    <w:rsid w:val="007D5B9B"/>
    <w:pPr>
      <w:ind w:firstLine="0"/>
      <w:jc w:val="left"/>
    </w:pPr>
    <w:rPr>
      <w:rFonts w:ascii="Arial" w:hAnsi="Arial" w:cs="Arial"/>
      <w:sz w:val="24"/>
      <w:szCs w:val="24"/>
    </w:rPr>
  </w:style>
  <w:style w:type="paragraph" w:customStyle="1" w:styleId="Style379">
    <w:name w:val="Style379"/>
    <w:basedOn w:val="a"/>
    <w:uiPriority w:val="99"/>
    <w:rsid w:val="007D5B9B"/>
    <w:pPr>
      <w:ind w:firstLine="0"/>
      <w:jc w:val="left"/>
    </w:pPr>
    <w:rPr>
      <w:rFonts w:ascii="Arial" w:hAnsi="Arial" w:cs="Arial"/>
      <w:sz w:val="24"/>
      <w:szCs w:val="24"/>
    </w:rPr>
  </w:style>
  <w:style w:type="paragraph" w:customStyle="1" w:styleId="Style380">
    <w:name w:val="Style380"/>
    <w:basedOn w:val="a"/>
    <w:uiPriority w:val="99"/>
    <w:rsid w:val="007D5B9B"/>
    <w:pPr>
      <w:ind w:firstLine="0"/>
      <w:jc w:val="left"/>
    </w:pPr>
    <w:rPr>
      <w:rFonts w:ascii="Arial" w:hAnsi="Arial" w:cs="Arial"/>
      <w:sz w:val="24"/>
      <w:szCs w:val="24"/>
    </w:rPr>
  </w:style>
  <w:style w:type="paragraph" w:customStyle="1" w:styleId="Style381">
    <w:name w:val="Style381"/>
    <w:basedOn w:val="a"/>
    <w:uiPriority w:val="99"/>
    <w:rsid w:val="007D5B9B"/>
    <w:pPr>
      <w:ind w:firstLine="0"/>
      <w:jc w:val="left"/>
    </w:pPr>
    <w:rPr>
      <w:rFonts w:ascii="Arial" w:hAnsi="Arial" w:cs="Arial"/>
      <w:sz w:val="24"/>
      <w:szCs w:val="24"/>
    </w:rPr>
  </w:style>
  <w:style w:type="paragraph" w:customStyle="1" w:styleId="Style382">
    <w:name w:val="Style382"/>
    <w:basedOn w:val="a"/>
    <w:uiPriority w:val="99"/>
    <w:rsid w:val="007D5B9B"/>
    <w:pPr>
      <w:ind w:firstLine="0"/>
      <w:jc w:val="left"/>
    </w:pPr>
    <w:rPr>
      <w:rFonts w:ascii="Arial" w:hAnsi="Arial" w:cs="Arial"/>
      <w:sz w:val="24"/>
      <w:szCs w:val="24"/>
    </w:rPr>
  </w:style>
  <w:style w:type="paragraph" w:customStyle="1" w:styleId="Style383">
    <w:name w:val="Style383"/>
    <w:basedOn w:val="a"/>
    <w:uiPriority w:val="99"/>
    <w:rsid w:val="007D5B9B"/>
    <w:pPr>
      <w:ind w:firstLine="0"/>
      <w:jc w:val="left"/>
    </w:pPr>
    <w:rPr>
      <w:rFonts w:ascii="Arial" w:hAnsi="Arial" w:cs="Arial"/>
      <w:sz w:val="24"/>
      <w:szCs w:val="24"/>
    </w:rPr>
  </w:style>
  <w:style w:type="paragraph" w:customStyle="1" w:styleId="Style384">
    <w:name w:val="Style384"/>
    <w:basedOn w:val="a"/>
    <w:uiPriority w:val="99"/>
    <w:rsid w:val="007D5B9B"/>
    <w:pPr>
      <w:ind w:firstLine="0"/>
      <w:jc w:val="left"/>
    </w:pPr>
    <w:rPr>
      <w:rFonts w:ascii="Arial" w:hAnsi="Arial" w:cs="Arial"/>
      <w:sz w:val="24"/>
      <w:szCs w:val="24"/>
    </w:rPr>
  </w:style>
  <w:style w:type="paragraph" w:customStyle="1" w:styleId="Style385">
    <w:name w:val="Style385"/>
    <w:basedOn w:val="a"/>
    <w:uiPriority w:val="99"/>
    <w:rsid w:val="007D5B9B"/>
    <w:pPr>
      <w:ind w:firstLine="0"/>
      <w:jc w:val="left"/>
    </w:pPr>
    <w:rPr>
      <w:rFonts w:ascii="Arial" w:hAnsi="Arial" w:cs="Arial"/>
      <w:sz w:val="24"/>
      <w:szCs w:val="24"/>
    </w:rPr>
  </w:style>
  <w:style w:type="paragraph" w:customStyle="1" w:styleId="Style386">
    <w:name w:val="Style386"/>
    <w:basedOn w:val="a"/>
    <w:uiPriority w:val="99"/>
    <w:rsid w:val="007D5B9B"/>
    <w:pPr>
      <w:ind w:firstLine="0"/>
      <w:jc w:val="left"/>
    </w:pPr>
    <w:rPr>
      <w:rFonts w:ascii="Arial" w:hAnsi="Arial" w:cs="Arial"/>
      <w:sz w:val="24"/>
      <w:szCs w:val="24"/>
    </w:rPr>
  </w:style>
  <w:style w:type="paragraph" w:customStyle="1" w:styleId="Style387">
    <w:name w:val="Style387"/>
    <w:basedOn w:val="a"/>
    <w:uiPriority w:val="99"/>
    <w:rsid w:val="007D5B9B"/>
    <w:pPr>
      <w:ind w:firstLine="0"/>
      <w:jc w:val="left"/>
    </w:pPr>
    <w:rPr>
      <w:rFonts w:ascii="Arial" w:hAnsi="Arial" w:cs="Arial"/>
      <w:sz w:val="24"/>
      <w:szCs w:val="24"/>
    </w:rPr>
  </w:style>
  <w:style w:type="paragraph" w:customStyle="1" w:styleId="Style388">
    <w:name w:val="Style388"/>
    <w:basedOn w:val="a"/>
    <w:uiPriority w:val="99"/>
    <w:rsid w:val="007D5B9B"/>
    <w:pPr>
      <w:ind w:firstLine="0"/>
      <w:jc w:val="left"/>
    </w:pPr>
    <w:rPr>
      <w:rFonts w:ascii="Arial" w:hAnsi="Arial" w:cs="Arial"/>
      <w:sz w:val="24"/>
      <w:szCs w:val="24"/>
    </w:rPr>
  </w:style>
  <w:style w:type="paragraph" w:customStyle="1" w:styleId="Style389">
    <w:name w:val="Style389"/>
    <w:basedOn w:val="a"/>
    <w:uiPriority w:val="99"/>
    <w:rsid w:val="007D5B9B"/>
    <w:pPr>
      <w:ind w:firstLine="0"/>
      <w:jc w:val="left"/>
    </w:pPr>
    <w:rPr>
      <w:rFonts w:ascii="Arial" w:hAnsi="Arial" w:cs="Arial"/>
      <w:sz w:val="24"/>
      <w:szCs w:val="24"/>
    </w:rPr>
  </w:style>
  <w:style w:type="paragraph" w:customStyle="1" w:styleId="Style390">
    <w:name w:val="Style390"/>
    <w:basedOn w:val="a"/>
    <w:uiPriority w:val="99"/>
    <w:rsid w:val="007D5B9B"/>
    <w:pPr>
      <w:ind w:firstLine="0"/>
      <w:jc w:val="left"/>
    </w:pPr>
    <w:rPr>
      <w:rFonts w:ascii="Arial" w:hAnsi="Arial" w:cs="Arial"/>
      <w:sz w:val="24"/>
      <w:szCs w:val="24"/>
    </w:rPr>
  </w:style>
  <w:style w:type="paragraph" w:customStyle="1" w:styleId="Style391">
    <w:name w:val="Style391"/>
    <w:basedOn w:val="a"/>
    <w:uiPriority w:val="99"/>
    <w:rsid w:val="007D5B9B"/>
    <w:pPr>
      <w:ind w:firstLine="0"/>
      <w:jc w:val="left"/>
    </w:pPr>
    <w:rPr>
      <w:rFonts w:ascii="Arial" w:hAnsi="Arial" w:cs="Arial"/>
      <w:sz w:val="24"/>
      <w:szCs w:val="24"/>
    </w:rPr>
  </w:style>
  <w:style w:type="paragraph" w:customStyle="1" w:styleId="Style392">
    <w:name w:val="Style392"/>
    <w:basedOn w:val="a"/>
    <w:uiPriority w:val="99"/>
    <w:rsid w:val="007D5B9B"/>
    <w:pPr>
      <w:ind w:firstLine="0"/>
      <w:jc w:val="left"/>
    </w:pPr>
    <w:rPr>
      <w:rFonts w:ascii="Arial" w:hAnsi="Arial" w:cs="Arial"/>
      <w:sz w:val="24"/>
      <w:szCs w:val="24"/>
    </w:rPr>
  </w:style>
  <w:style w:type="paragraph" w:customStyle="1" w:styleId="Style393">
    <w:name w:val="Style393"/>
    <w:basedOn w:val="a"/>
    <w:uiPriority w:val="99"/>
    <w:rsid w:val="007D5B9B"/>
    <w:pPr>
      <w:ind w:firstLine="0"/>
      <w:jc w:val="left"/>
    </w:pPr>
    <w:rPr>
      <w:rFonts w:ascii="Arial" w:hAnsi="Arial" w:cs="Arial"/>
      <w:sz w:val="24"/>
      <w:szCs w:val="24"/>
    </w:rPr>
  </w:style>
  <w:style w:type="paragraph" w:customStyle="1" w:styleId="Style394">
    <w:name w:val="Style394"/>
    <w:basedOn w:val="a"/>
    <w:uiPriority w:val="99"/>
    <w:rsid w:val="007D5B9B"/>
    <w:pPr>
      <w:ind w:firstLine="0"/>
      <w:jc w:val="left"/>
    </w:pPr>
    <w:rPr>
      <w:rFonts w:ascii="Arial" w:hAnsi="Arial" w:cs="Arial"/>
      <w:sz w:val="24"/>
      <w:szCs w:val="24"/>
    </w:rPr>
  </w:style>
  <w:style w:type="paragraph" w:customStyle="1" w:styleId="Style395">
    <w:name w:val="Style395"/>
    <w:basedOn w:val="a"/>
    <w:uiPriority w:val="99"/>
    <w:rsid w:val="007D5B9B"/>
    <w:pPr>
      <w:ind w:firstLine="0"/>
      <w:jc w:val="left"/>
    </w:pPr>
    <w:rPr>
      <w:rFonts w:ascii="Arial" w:hAnsi="Arial" w:cs="Arial"/>
      <w:sz w:val="24"/>
      <w:szCs w:val="24"/>
    </w:rPr>
  </w:style>
  <w:style w:type="paragraph" w:customStyle="1" w:styleId="Style396">
    <w:name w:val="Style396"/>
    <w:basedOn w:val="a"/>
    <w:uiPriority w:val="99"/>
    <w:rsid w:val="007D5B9B"/>
    <w:pPr>
      <w:ind w:firstLine="0"/>
      <w:jc w:val="left"/>
    </w:pPr>
    <w:rPr>
      <w:rFonts w:ascii="Arial" w:hAnsi="Arial" w:cs="Arial"/>
      <w:sz w:val="24"/>
      <w:szCs w:val="24"/>
    </w:rPr>
  </w:style>
  <w:style w:type="paragraph" w:customStyle="1" w:styleId="Style397">
    <w:name w:val="Style397"/>
    <w:basedOn w:val="a"/>
    <w:uiPriority w:val="99"/>
    <w:rsid w:val="007D5B9B"/>
    <w:pPr>
      <w:ind w:firstLine="0"/>
      <w:jc w:val="left"/>
    </w:pPr>
    <w:rPr>
      <w:rFonts w:ascii="Arial" w:hAnsi="Arial" w:cs="Arial"/>
      <w:sz w:val="24"/>
      <w:szCs w:val="24"/>
    </w:rPr>
  </w:style>
  <w:style w:type="paragraph" w:customStyle="1" w:styleId="Style398">
    <w:name w:val="Style398"/>
    <w:basedOn w:val="a"/>
    <w:uiPriority w:val="99"/>
    <w:rsid w:val="007D5B9B"/>
    <w:pPr>
      <w:ind w:firstLine="0"/>
      <w:jc w:val="left"/>
    </w:pPr>
    <w:rPr>
      <w:rFonts w:ascii="Arial" w:hAnsi="Arial" w:cs="Arial"/>
      <w:sz w:val="24"/>
      <w:szCs w:val="24"/>
    </w:rPr>
  </w:style>
  <w:style w:type="paragraph" w:customStyle="1" w:styleId="Style399">
    <w:name w:val="Style399"/>
    <w:basedOn w:val="a"/>
    <w:uiPriority w:val="99"/>
    <w:rsid w:val="007D5B9B"/>
    <w:pPr>
      <w:ind w:firstLine="0"/>
      <w:jc w:val="left"/>
    </w:pPr>
    <w:rPr>
      <w:rFonts w:ascii="Arial" w:hAnsi="Arial" w:cs="Arial"/>
      <w:sz w:val="24"/>
      <w:szCs w:val="24"/>
    </w:rPr>
  </w:style>
  <w:style w:type="paragraph" w:customStyle="1" w:styleId="Style400">
    <w:name w:val="Style400"/>
    <w:basedOn w:val="a"/>
    <w:uiPriority w:val="99"/>
    <w:rsid w:val="007D5B9B"/>
    <w:pPr>
      <w:ind w:firstLine="0"/>
      <w:jc w:val="left"/>
    </w:pPr>
    <w:rPr>
      <w:rFonts w:ascii="Arial" w:hAnsi="Arial" w:cs="Arial"/>
      <w:sz w:val="24"/>
      <w:szCs w:val="24"/>
    </w:rPr>
  </w:style>
  <w:style w:type="paragraph" w:customStyle="1" w:styleId="Style401">
    <w:name w:val="Style401"/>
    <w:basedOn w:val="a"/>
    <w:uiPriority w:val="99"/>
    <w:rsid w:val="007D5B9B"/>
    <w:pPr>
      <w:ind w:firstLine="0"/>
      <w:jc w:val="left"/>
    </w:pPr>
    <w:rPr>
      <w:rFonts w:ascii="Arial" w:hAnsi="Arial" w:cs="Arial"/>
      <w:sz w:val="24"/>
      <w:szCs w:val="24"/>
    </w:rPr>
  </w:style>
  <w:style w:type="paragraph" w:customStyle="1" w:styleId="Style402">
    <w:name w:val="Style402"/>
    <w:basedOn w:val="a"/>
    <w:uiPriority w:val="99"/>
    <w:rsid w:val="007D5B9B"/>
    <w:pPr>
      <w:ind w:firstLine="0"/>
      <w:jc w:val="left"/>
    </w:pPr>
    <w:rPr>
      <w:rFonts w:ascii="Arial" w:hAnsi="Arial" w:cs="Arial"/>
      <w:sz w:val="24"/>
      <w:szCs w:val="24"/>
    </w:rPr>
  </w:style>
  <w:style w:type="paragraph" w:customStyle="1" w:styleId="Style403">
    <w:name w:val="Style403"/>
    <w:basedOn w:val="a"/>
    <w:uiPriority w:val="99"/>
    <w:rsid w:val="007D5B9B"/>
    <w:pPr>
      <w:ind w:firstLine="0"/>
      <w:jc w:val="left"/>
    </w:pPr>
    <w:rPr>
      <w:rFonts w:ascii="Arial" w:hAnsi="Arial" w:cs="Arial"/>
      <w:sz w:val="24"/>
      <w:szCs w:val="24"/>
    </w:rPr>
  </w:style>
  <w:style w:type="paragraph" w:customStyle="1" w:styleId="Style404">
    <w:name w:val="Style404"/>
    <w:basedOn w:val="a"/>
    <w:uiPriority w:val="99"/>
    <w:rsid w:val="007D5B9B"/>
    <w:pPr>
      <w:ind w:firstLine="0"/>
      <w:jc w:val="left"/>
    </w:pPr>
    <w:rPr>
      <w:rFonts w:ascii="Arial" w:hAnsi="Arial" w:cs="Arial"/>
      <w:sz w:val="24"/>
      <w:szCs w:val="24"/>
    </w:rPr>
  </w:style>
  <w:style w:type="paragraph" w:customStyle="1" w:styleId="Style405">
    <w:name w:val="Style405"/>
    <w:basedOn w:val="a"/>
    <w:uiPriority w:val="99"/>
    <w:rsid w:val="007D5B9B"/>
    <w:pPr>
      <w:ind w:firstLine="0"/>
      <w:jc w:val="left"/>
    </w:pPr>
    <w:rPr>
      <w:rFonts w:ascii="Arial" w:hAnsi="Arial" w:cs="Arial"/>
      <w:sz w:val="24"/>
      <w:szCs w:val="24"/>
    </w:rPr>
  </w:style>
  <w:style w:type="paragraph" w:customStyle="1" w:styleId="Style406">
    <w:name w:val="Style406"/>
    <w:basedOn w:val="a"/>
    <w:uiPriority w:val="99"/>
    <w:rsid w:val="007D5B9B"/>
    <w:pPr>
      <w:ind w:firstLine="0"/>
      <w:jc w:val="left"/>
    </w:pPr>
    <w:rPr>
      <w:rFonts w:ascii="Arial" w:hAnsi="Arial" w:cs="Arial"/>
      <w:sz w:val="24"/>
      <w:szCs w:val="24"/>
    </w:rPr>
  </w:style>
  <w:style w:type="paragraph" w:customStyle="1" w:styleId="Style407">
    <w:name w:val="Style407"/>
    <w:basedOn w:val="a"/>
    <w:uiPriority w:val="99"/>
    <w:rsid w:val="007D5B9B"/>
    <w:pPr>
      <w:ind w:firstLine="0"/>
      <w:jc w:val="left"/>
    </w:pPr>
    <w:rPr>
      <w:rFonts w:ascii="Arial" w:hAnsi="Arial" w:cs="Arial"/>
      <w:sz w:val="24"/>
      <w:szCs w:val="24"/>
    </w:rPr>
  </w:style>
  <w:style w:type="paragraph" w:customStyle="1" w:styleId="Style408">
    <w:name w:val="Style408"/>
    <w:basedOn w:val="a"/>
    <w:uiPriority w:val="99"/>
    <w:rsid w:val="007D5B9B"/>
    <w:pPr>
      <w:ind w:firstLine="0"/>
      <w:jc w:val="left"/>
    </w:pPr>
    <w:rPr>
      <w:rFonts w:ascii="Arial" w:hAnsi="Arial" w:cs="Arial"/>
      <w:sz w:val="24"/>
      <w:szCs w:val="24"/>
    </w:rPr>
  </w:style>
  <w:style w:type="paragraph" w:customStyle="1" w:styleId="Style409">
    <w:name w:val="Style409"/>
    <w:basedOn w:val="a"/>
    <w:uiPriority w:val="99"/>
    <w:rsid w:val="007D5B9B"/>
    <w:pPr>
      <w:ind w:firstLine="0"/>
      <w:jc w:val="left"/>
    </w:pPr>
    <w:rPr>
      <w:rFonts w:ascii="Arial" w:hAnsi="Arial" w:cs="Arial"/>
      <w:sz w:val="24"/>
      <w:szCs w:val="24"/>
    </w:rPr>
  </w:style>
  <w:style w:type="paragraph" w:customStyle="1" w:styleId="Style410">
    <w:name w:val="Style410"/>
    <w:basedOn w:val="a"/>
    <w:uiPriority w:val="99"/>
    <w:rsid w:val="007D5B9B"/>
    <w:pPr>
      <w:ind w:firstLine="0"/>
      <w:jc w:val="left"/>
    </w:pPr>
    <w:rPr>
      <w:rFonts w:ascii="Arial" w:hAnsi="Arial" w:cs="Arial"/>
      <w:sz w:val="24"/>
      <w:szCs w:val="24"/>
    </w:rPr>
  </w:style>
  <w:style w:type="paragraph" w:customStyle="1" w:styleId="Style411">
    <w:name w:val="Style411"/>
    <w:basedOn w:val="a"/>
    <w:uiPriority w:val="99"/>
    <w:rsid w:val="007D5B9B"/>
    <w:pPr>
      <w:ind w:firstLine="0"/>
      <w:jc w:val="left"/>
    </w:pPr>
    <w:rPr>
      <w:rFonts w:ascii="Arial" w:hAnsi="Arial" w:cs="Arial"/>
      <w:sz w:val="24"/>
      <w:szCs w:val="24"/>
    </w:rPr>
  </w:style>
  <w:style w:type="paragraph" w:customStyle="1" w:styleId="Style412">
    <w:name w:val="Style412"/>
    <w:basedOn w:val="a"/>
    <w:uiPriority w:val="99"/>
    <w:rsid w:val="007D5B9B"/>
    <w:pPr>
      <w:ind w:firstLine="0"/>
      <w:jc w:val="left"/>
    </w:pPr>
    <w:rPr>
      <w:rFonts w:ascii="Arial" w:hAnsi="Arial" w:cs="Arial"/>
      <w:sz w:val="24"/>
      <w:szCs w:val="24"/>
    </w:rPr>
  </w:style>
  <w:style w:type="paragraph" w:customStyle="1" w:styleId="Style413">
    <w:name w:val="Style413"/>
    <w:basedOn w:val="a"/>
    <w:uiPriority w:val="99"/>
    <w:rsid w:val="007D5B9B"/>
    <w:pPr>
      <w:ind w:firstLine="0"/>
      <w:jc w:val="left"/>
    </w:pPr>
    <w:rPr>
      <w:rFonts w:ascii="Arial" w:hAnsi="Arial" w:cs="Arial"/>
      <w:sz w:val="24"/>
      <w:szCs w:val="24"/>
    </w:rPr>
  </w:style>
  <w:style w:type="paragraph" w:customStyle="1" w:styleId="Style414">
    <w:name w:val="Style414"/>
    <w:basedOn w:val="a"/>
    <w:uiPriority w:val="99"/>
    <w:rsid w:val="007D5B9B"/>
    <w:pPr>
      <w:ind w:firstLine="0"/>
      <w:jc w:val="left"/>
    </w:pPr>
    <w:rPr>
      <w:rFonts w:ascii="Arial" w:hAnsi="Arial" w:cs="Arial"/>
      <w:sz w:val="24"/>
      <w:szCs w:val="24"/>
    </w:rPr>
  </w:style>
  <w:style w:type="paragraph" w:customStyle="1" w:styleId="Style415">
    <w:name w:val="Style415"/>
    <w:basedOn w:val="a"/>
    <w:uiPriority w:val="99"/>
    <w:rsid w:val="007D5B9B"/>
    <w:pPr>
      <w:ind w:firstLine="0"/>
      <w:jc w:val="left"/>
    </w:pPr>
    <w:rPr>
      <w:rFonts w:ascii="Arial" w:hAnsi="Arial" w:cs="Arial"/>
      <w:sz w:val="24"/>
      <w:szCs w:val="24"/>
    </w:rPr>
  </w:style>
  <w:style w:type="paragraph" w:customStyle="1" w:styleId="Style416">
    <w:name w:val="Style416"/>
    <w:basedOn w:val="a"/>
    <w:uiPriority w:val="99"/>
    <w:rsid w:val="007D5B9B"/>
    <w:pPr>
      <w:ind w:firstLine="0"/>
      <w:jc w:val="left"/>
    </w:pPr>
    <w:rPr>
      <w:rFonts w:ascii="Arial" w:hAnsi="Arial" w:cs="Arial"/>
      <w:sz w:val="24"/>
      <w:szCs w:val="24"/>
    </w:rPr>
  </w:style>
  <w:style w:type="paragraph" w:customStyle="1" w:styleId="Style417">
    <w:name w:val="Style417"/>
    <w:basedOn w:val="a"/>
    <w:uiPriority w:val="99"/>
    <w:rsid w:val="007D5B9B"/>
    <w:pPr>
      <w:ind w:firstLine="0"/>
      <w:jc w:val="left"/>
    </w:pPr>
    <w:rPr>
      <w:rFonts w:ascii="Arial" w:hAnsi="Arial" w:cs="Arial"/>
      <w:sz w:val="24"/>
      <w:szCs w:val="24"/>
    </w:rPr>
  </w:style>
  <w:style w:type="paragraph" w:customStyle="1" w:styleId="Style418">
    <w:name w:val="Style418"/>
    <w:basedOn w:val="a"/>
    <w:uiPriority w:val="99"/>
    <w:rsid w:val="007D5B9B"/>
    <w:pPr>
      <w:ind w:firstLine="0"/>
      <w:jc w:val="left"/>
    </w:pPr>
    <w:rPr>
      <w:rFonts w:ascii="Arial" w:hAnsi="Arial" w:cs="Arial"/>
      <w:sz w:val="24"/>
      <w:szCs w:val="24"/>
    </w:rPr>
  </w:style>
  <w:style w:type="paragraph" w:customStyle="1" w:styleId="Style419">
    <w:name w:val="Style419"/>
    <w:basedOn w:val="a"/>
    <w:uiPriority w:val="99"/>
    <w:rsid w:val="007D5B9B"/>
    <w:pPr>
      <w:ind w:firstLine="0"/>
      <w:jc w:val="left"/>
    </w:pPr>
    <w:rPr>
      <w:rFonts w:ascii="Arial" w:hAnsi="Arial" w:cs="Arial"/>
      <w:sz w:val="24"/>
      <w:szCs w:val="24"/>
    </w:rPr>
  </w:style>
  <w:style w:type="paragraph" w:customStyle="1" w:styleId="Style420">
    <w:name w:val="Style420"/>
    <w:basedOn w:val="a"/>
    <w:uiPriority w:val="99"/>
    <w:rsid w:val="007D5B9B"/>
    <w:pPr>
      <w:ind w:firstLine="0"/>
      <w:jc w:val="left"/>
    </w:pPr>
    <w:rPr>
      <w:rFonts w:ascii="Arial" w:hAnsi="Arial" w:cs="Arial"/>
      <w:sz w:val="24"/>
      <w:szCs w:val="24"/>
    </w:rPr>
  </w:style>
  <w:style w:type="paragraph" w:customStyle="1" w:styleId="Style421">
    <w:name w:val="Style421"/>
    <w:basedOn w:val="a"/>
    <w:uiPriority w:val="99"/>
    <w:rsid w:val="007D5B9B"/>
    <w:pPr>
      <w:ind w:firstLine="0"/>
      <w:jc w:val="left"/>
    </w:pPr>
    <w:rPr>
      <w:rFonts w:ascii="Arial" w:hAnsi="Arial" w:cs="Arial"/>
      <w:sz w:val="24"/>
      <w:szCs w:val="24"/>
    </w:rPr>
  </w:style>
  <w:style w:type="paragraph" w:customStyle="1" w:styleId="Style422">
    <w:name w:val="Style422"/>
    <w:basedOn w:val="a"/>
    <w:uiPriority w:val="99"/>
    <w:rsid w:val="007D5B9B"/>
    <w:pPr>
      <w:ind w:firstLine="0"/>
      <w:jc w:val="left"/>
    </w:pPr>
    <w:rPr>
      <w:rFonts w:ascii="Arial" w:hAnsi="Arial" w:cs="Arial"/>
      <w:sz w:val="24"/>
      <w:szCs w:val="24"/>
    </w:rPr>
  </w:style>
  <w:style w:type="paragraph" w:customStyle="1" w:styleId="Style423">
    <w:name w:val="Style423"/>
    <w:basedOn w:val="a"/>
    <w:uiPriority w:val="99"/>
    <w:rsid w:val="007D5B9B"/>
    <w:pPr>
      <w:ind w:firstLine="0"/>
      <w:jc w:val="left"/>
    </w:pPr>
    <w:rPr>
      <w:rFonts w:ascii="Arial" w:hAnsi="Arial" w:cs="Arial"/>
      <w:sz w:val="24"/>
      <w:szCs w:val="24"/>
    </w:rPr>
  </w:style>
  <w:style w:type="paragraph" w:customStyle="1" w:styleId="Style424">
    <w:name w:val="Style424"/>
    <w:basedOn w:val="a"/>
    <w:uiPriority w:val="99"/>
    <w:rsid w:val="007D5B9B"/>
    <w:pPr>
      <w:ind w:firstLine="0"/>
      <w:jc w:val="left"/>
    </w:pPr>
    <w:rPr>
      <w:rFonts w:ascii="Arial" w:hAnsi="Arial" w:cs="Arial"/>
      <w:sz w:val="24"/>
      <w:szCs w:val="24"/>
    </w:rPr>
  </w:style>
  <w:style w:type="paragraph" w:customStyle="1" w:styleId="Style425">
    <w:name w:val="Style425"/>
    <w:basedOn w:val="a"/>
    <w:uiPriority w:val="99"/>
    <w:rsid w:val="007D5B9B"/>
    <w:pPr>
      <w:ind w:firstLine="0"/>
      <w:jc w:val="left"/>
    </w:pPr>
    <w:rPr>
      <w:rFonts w:ascii="Arial" w:hAnsi="Arial" w:cs="Arial"/>
      <w:sz w:val="24"/>
      <w:szCs w:val="24"/>
    </w:rPr>
  </w:style>
  <w:style w:type="paragraph" w:customStyle="1" w:styleId="Style426">
    <w:name w:val="Style426"/>
    <w:basedOn w:val="a"/>
    <w:uiPriority w:val="99"/>
    <w:rsid w:val="007D5B9B"/>
    <w:pPr>
      <w:ind w:firstLine="0"/>
      <w:jc w:val="left"/>
    </w:pPr>
    <w:rPr>
      <w:rFonts w:ascii="Arial" w:hAnsi="Arial" w:cs="Arial"/>
      <w:sz w:val="24"/>
      <w:szCs w:val="24"/>
    </w:rPr>
  </w:style>
  <w:style w:type="paragraph" w:customStyle="1" w:styleId="Style427">
    <w:name w:val="Style427"/>
    <w:basedOn w:val="a"/>
    <w:uiPriority w:val="99"/>
    <w:rsid w:val="007D5B9B"/>
    <w:pPr>
      <w:ind w:firstLine="0"/>
      <w:jc w:val="left"/>
    </w:pPr>
    <w:rPr>
      <w:rFonts w:ascii="Arial" w:hAnsi="Arial" w:cs="Arial"/>
      <w:sz w:val="24"/>
      <w:szCs w:val="24"/>
    </w:rPr>
  </w:style>
  <w:style w:type="paragraph" w:customStyle="1" w:styleId="Style428">
    <w:name w:val="Style428"/>
    <w:basedOn w:val="a"/>
    <w:uiPriority w:val="99"/>
    <w:rsid w:val="007D5B9B"/>
    <w:pPr>
      <w:ind w:firstLine="0"/>
      <w:jc w:val="left"/>
    </w:pPr>
    <w:rPr>
      <w:rFonts w:ascii="Arial" w:hAnsi="Arial" w:cs="Arial"/>
      <w:sz w:val="24"/>
      <w:szCs w:val="24"/>
    </w:rPr>
  </w:style>
  <w:style w:type="paragraph" w:customStyle="1" w:styleId="Style429">
    <w:name w:val="Style429"/>
    <w:basedOn w:val="a"/>
    <w:uiPriority w:val="99"/>
    <w:rsid w:val="007D5B9B"/>
    <w:pPr>
      <w:ind w:firstLine="0"/>
      <w:jc w:val="left"/>
    </w:pPr>
    <w:rPr>
      <w:rFonts w:ascii="Arial" w:hAnsi="Arial" w:cs="Arial"/>
      <w:sz w:val="24"/>
      <w:szCs w:val="24"/>
    </w:rPr>
  </w:style>
  <w:style w:type="paragraph" w:customStyle="1" w:styleId="Style430">
    <w:name w:val="Style430"/>
    <w:basedOn w:val="a"/>
    <w:uiPriority w:val="99"/>
    <w:rsid w:val="007D5B9B"/>
    <w:pPr>
      <w:ind w:firstLine="0"/>
      <w:jc w:val="left"/>
    </w:pPr>
    <w:rPr>
      <w:rFonts w:ascii="Arial" w:hAnsi="Arial" w:cs="Arial"/>
      <w:sz w:val="24"/>
      <w:szCs w:val="24"/>
    </w:rPr>
  </w:style>
  <w:style w:type="paragraph" w:customStyle="1" w:styleId="Style431">
    <w:name w:val="Style431"/>
    <w:basedOn w:val="a"/>
    <w:uiPriority w:val="99"/>
    <w:rsid w:val="007D5B9B"/>
    <w:pPr>
      <w:ind w:firstLine="0"/>
      <w:jc w:val="left"/>
    </w:pPr>
    <w:rPr>
      <w:rFonts w:ascii="Arial" w:hAnsi="Arial" w:cs="Arial"/>
      <w:sz w:val="24"/>
      <w:szCs w:val="24"/>
    </w:rPr>
  </w:style>
  <w:style w:type="paragraph" w:customStyle="1" w:styleId="Style432">
    <w:name w:val="Style432"/>
    <w:basedOn w:val="a"/>
    <w:uiPriority w:val="99"/>
    <w:rsid w:val="007D5B9B"/>
    <w:pPr>
      <w:ind w:firstLine="0"/>
      <w:jc w:val="left"/>
    </w:pPr>
    <w:rPr>
      <w:rFonts w:ascii="Arial" w:hAnsi="Arial" w:cs="Arial"/>
      <w:sz w:val="24"/>
      <w:szCs w:val="24"/>
    </w:rPr>
  </w:style>
  <w:style w:type="paragraph" w:customStyle="1" w:styleId="Style433">
    <w:name w:val="Style433"/>
    <w:basedOn w:val="a"/>
    <w:uiPriority w:val="99"/>
    <w:rsid w:val="007D5B9B"/>
    <w:pPr>
      <w:ind w:firstLine="0"/>
      <w:jc w:val="left"/>
    </w:pPr>
    <w:rPr>
      <w:rFonts w:ascii="Arial" w:hAnsi="Arial" w:cs="Arial"/>
      <w:sz w:val="24"/>
      <w:szCs w:val="24"/>
    </w:rPr>
  </w:style>
  <w:style w:type="paragraph" w:customStyle="1" w:styleId="Style434">
    <w:name w:val="Style434"/>
    <w:basedOn w:val="a"/>
    <w:uiPriority w:val="99"/>
    <w:rsid w:val="007D5B9B"/>
    <w:pPr>
      <w:ind w:firstLine="0"/>
      <w:jc w:val="left"/>
    </w:pPr>
    <w:rPr>
      <w:rFonts w:ascii="Arial" w:hAnsi="Arial" w:cs="Arial"/>
      <w:sz w:val="24"/>
      <w:szCs w:val="24"/>
    </w:rPr>
  </w:style>
  <w:style w:type="paragraph" w:customStyle="1" w:styleId="Style435">
    <w:name w:val="Style435"/>
    <w:basedOn w:val="a"/>
    <w:uiPriority w:val="99"/>
    <w:rsid w:val="007D5B9B"/>
    <w:pPr>
      <w:ind w:firstLine="0"/>
      <w:jc w:val="left"/>
    </w:pPr>
    <w:rPr>
      <w:rFonts w:ascii="Arial" w:hAnsi="Arial" w:cs="Arial"/>
      <w:sz w:val="24"/>
      <w:szCs w:val="24"/>
    </w:rPr>
  </w:style>
  <w:style w:type="paragraph" w:customStyle="1" w:styleId="Style436">
    <w:name w:val="Style436"/>
    <w:basedOn w:val="a"/>
    <w:uiPriority w:val="99"/>
    <w:rsid w:val="007D5B9B"/>
    <w:pPr>
      <w:ind w:firstLine="0"/>
      <w:jc w:val="left"/>
    </w:pPr>
    <w:rPr>
      <w:rFonts w:ascii="Arial" w:hAnsi="Arial" w:cs="Arial"/>
      <w:sz w:val="24"/>
      <w:szCs w:val="24"/>
    </w:rPr>
  </w:style>
  <w:style w:type="paragraph" w:customStyle="1" w:styleId="Style437">
    <w:name w:val="Style437"/>
    <w:basedOn w:val="a"/>
    <w:uiPriority w:val="99"/>
    <w:rsid w:val="007D5B9B"/>
    <w:pPr>
      <w:ind w:firstLine="0"/>
      <w:jc w:val="left"/>
    </w:pPr>
    <w:rPr>
      <w:rFonts w:ascii="Arial" w:hAnsi="Arial" w:cs="Arial"/>
      <w:sz w:val="24"/>
      <w:szCs w:val="24"/>
    </w:rPr>
  </w:style>
  <w:style w:type="paragraph" w:customStyle="1" w:styleId="Style438">
    <w:name w:val="Style438"/>
    <w:basedOn w:val="a"/>
    <w:uiPriority w:val="99"/>
    <w:rsid w:val="007D5B9B"/>
    <w:pPr>
      <w:ind w:firstLine="0"/>
      <w:jc w:val="left"/>
    </w:pPr>
    <w:rPr>
      <w:rFonts w:ascii="Arial" w:hAnsi="Arial" w:cs="Arial"/>
      <w:sz w:val="24"/>
      <w:szCs w:val="24"/>
    </w:rPr>
  </w:style>
  <w:style w:type="paragraph" w:customStyle="1" w:styleId="Style439">
    <w:name w:val="Style439"/>
    <w:basedOn w:val="a"/>
    <w:uiPriority w:val="99"/>
    <w:rsid w:val="007D5B9B"/>
    <w:pPr>
      <w:ind w:firstLine="0"/>
      <w:jc w:val="left"/>
    </w:pPr>
    <w:rPr>
      <w:rFonts w:ascii="Arial" w:hAnsi="Arial" w:cs="Arial"/>
      <w:sz w:val="24"/>
      <w:szCs w:val="24"/>
    </w:rPr>
  </w:style>
  <w:style w:type="paragraph" w:customStyle="1" w:styleId="Style440">
    <w:name w:val="Style440"/>
    <w:basedOn w:val="a"/>
    <w:uiPriority w:val="99"/>
    <w:rsid w:val="007D5B9B"/>
    <w:pPr>
      <w:ind w:firstLine="0"/>
      <w:jc w:val="left"/>
    </w:pPr>
    <w:rPr>
      <w:rFonts w:ascii="Arial" w:hAnsi="Arial" w:cs="Arial"/>
      <w:sz w:val="24"/>
      <w:szCs w:val="24"/>
    </w:rPr>
  </w:style>
  <w:style w:type="paragraph" w:customStyle="1" w:styleId="Style441">
    <w:name w:val="Style441"/>
    <w:basedOn w:val="a"/>
    <w:uiPriority w:val="99"/>
    <w:rsid w:val="007D5B9B"/>
    <w:pPr>
      <w:ind w:firstLine="0"/>
      <w:jc w:val="left"/>
    </w:pPr>
    <w:rPr>
      <w:rFonts w:ascii="Arial" w:hAnsi="Arial" w:cs="Arial"/>
      <w:sz w:val="24"/>
      <w:szCs w:val="24"/>
    </w:rPr>
  </w:style>
  <w:style w:type="paragraph" w:customStyle="1" w:styleId="Style442">
    <w:name w:val="Style442"/>
    <w:basedOn w:val="a"/>
    <w:uiPriority w:val="99"/>
    <w:rsid w:val="007D5B9B"/>
    <w:pPr>
      <w:ind w:firstLine="0"/>
      <w:jc w:val="left"/>
    </w:pPr>
    <w:rPr>
      <w:rFonts w:ascii="Arial" w:hAnsi="Arial" w:cs="Arial"/>
      <w:sz w:val="24"/>
      <w:szCs w:val="24"/>
    </w:rPr>
  </w:style>
  <w:style w:type="paragraph" w:customStyle="1" w:styleId="Style443">
    <w:name w:val="Style443"/>
    <w:basedOn w:val="a"/>
    <w:uiPriority w:val="99"/>
    <w:rsid w:val="007D5B9B"/>
    <w:pPr>
      <w:ind w:firstLine="0"/>
      <w:jc w:val="left"/>
    </w:pPr>
    <w:rPr>
      <w:rFonts w:ascii="Arial" w:hAnsi="Arial" w:cs="Arial"/>
      <w:sz w:val="24"/>
      <w:szCs w:val="24"/>
    </w:rPr>
  </w:style>
  <w:style w:type="paragraph" w:customStyle="1" w:styleId="Style444">
    <w:name w:val="Style444"/>
    <w:basedOn w:val="a"/>
    <w:uiPriority w:val="99"/>
    <w:rsid w:val="007D5B9B"/>
    <w:pPr>
      <w:ind w:firstLine="0"/>
      <w:jc w:val="left"/>
    </w:pPr>
    <w:rPr>
      <w:rFonts w:ascii="Arial" w:hAnsi="Arial" w:cs="Arial"/>
      <w:sz w:val="24"/>
      <w:szCs w:val="24"/>
    </w:rPr>
  </w:style>
  <w:style w:type="paragraph" w:customStyle="1" w:styleId="Style445">
    <w:name w:val="Style445"/>
    <w:basedOn w:val="a"/>
    <w:uiPriority w:val="99"/>
    <w:rsid w:val="007D5B9B"/>
    <w:pPr>
      <w:ind w:firstLine="0"/>
      <w:jc w:val="left"/>
    </w:pPr>
    <w:rPr>
      <w:rFonts w:ascii="Arial" w:hAnsi="Arial" w:cs="Arial"/>
      <w:sz w:val="24"/>
      <w:szCs w:val="24"/>
    </w:rPr>
  </w:style>
  <w:style w:type="paragraph" w:customStyle="1" w:styleId="Style446">
    <w:name w:val="Style446"/>
    <w:basedOn w:val="a"/>
    <w:uiPriority w:val="99"/>
    <w:rsid w:val="007D5B9B"/>
    <w:pPr>
      <w:ind w:firstLine="0"/>
      <w:jc w:val="left"/>
    </w:pPr>
    <w:rPr>
      <w:rFonts w:ascii="Arial" w:hAnsi="Arial" w:cs="Arial"/>
      <w:sz w:val="24"/>
      <w:szCs w:val="24"/>
    </w:rPr>
  </w:style>
  <w:style w:type="paragraph" w:customStyle="1" w:styleId="Style447">
    <w:name w:val="Style447"/>
    <w:basedOn w:val="a"/>
    <w:uiPriority w:val="99"/>
    <w:rsid w:val="007D5B9B"/>
    <w:pPr>
      <w:ind w:firstLine="0"/>
      <w:jc w:val="left"/>
    </w:pPr>
    <w:rPr>
      <w:rFonts w:ascii="Arial" w:hAnsi="Arial" w:cs="Arial"/>
      <w:sz w:val="24"/>
      <w:szCs w:val="24"/>
    </w:rPr>
  </w:style>
  <w:style w:type="paragraph" w:customStyle="1" w:styleId="Style448">
    <w:name w:val="Style448"/>
    <w:basedOn w:val="a"/>
    <w:uiPriority w:val="99"/>
    <w:rsid w:val="007D5B9B"/>
    <w:pPr>
      <w:ind w:firstLine="0"/>
      <w:jc w:val="left"/>
    </w:pPr>
    <w:rPr>
      <w:rFonts w:ascii="Arial" w:hAnsi="Arial" w:cs="Arial"/>
      <w:sz w:val="24"/>
      <w:szCs w:val="24"/>
    </w:rPr>
  </w:style>
  <w:style w:type="paragraph" w:customStyle="1" w:styleId="Style449">
    <w:name w:val="Style449"/>
    <w:basedOn w:val="a"/>
    <w:uiPriority w:val="99"/>
    <w:rsid w:val="007D5B9B"/>
    <w:pPr>
      <w:ind w:firstLine="0"/>
      <w:jc w:val="left"/>
    </w:pPr>
    <w:rPr>
      <w:rFonts w:ascii="Arial" w:hAnsi="Arial" w:cs="Arial"/>
      <w:sz w:val="24"/>
      <w:szCs w:val="24"/>
    </w:rPr>
  </w:style>
  <w:style w:type="paragraph" w:customStyle="1" w:styleId="Style450">
    <w:name w:val="Style450"/>
    <w:basedOn w:val="a"/>
    <w:uiPriority w:val="99"/>
    <w:rsid w:val="007D5B9B"/>
    <w:pPr>
      <w:ind w:firstLine="0"/>
      <w:jc w:val="left"/>
    </w:pPr>
    <w:rPr>
      <w:rFonts w:ascii="Arial" w:hAnsi="Arial" w:cs="Arial"/>
      <w:sz w:val="24"/>
      <w:szCs w:val="24"/>
    </w:rPr>
  </w:style>
  <w:style w:type="paragraph" w:customStyle="1" w:styleId="Style451">
    <w:name w:val="Style451"/>
    <w:basedOn w:val="a"/>
    <w:uiPriority w:val="99"/>
    <w:rsid w:val="007D5B9B"/>
    <w:pPr>
      <w:ind w:firstLine="0"/>
      <w:jc w:val="left"/>
    </w:pPr>
    <w:rPr>
      <w:rFonts w:ascii="Arial" w:hAnsi="Arial" w:cs="Arial"/>
      <w:sz w:val="24"/>
      <w:szCs w:val="24"/>
    </w:rPr>
  </w:style>
  <w:style w:type="paragraph" w:customStyle="1" w:styleId="Style452">
    <w:name w:val="Style452"/>
    <w:basedOn w:val="a"/>
    <w:uiPriority w:val="99"/>
    <w:rsid w:val="007D5B9B"/>
    <w:pPr>
      <w:ind w:firstLine="0"/>
      <w:jc w:val="left"/>
    </w:pPr>
    <w:rPr>
      <w:rFonts w:ascii="Arial" w:hAnsi="Arial" w:cs="Arial"/>
      <w:sz w:val="24"/>
      <w:szCs w:val="24"/>
    </w:rPr>
  </w:style>
  <w:style w:type="paragraph" w:customStyle="1" w:styleId="Style453">
    <w:name w:val="Style453"/>
    <w:basedOn w:val="a"/>
    <w:uiPriority w:val="99"/>
    <w:rsid w:val="007D5B9B"/>
    <w:pPr>
      <w:ind w:firstLine="0"/>
      <w:jc w:val="left"/>
    </w:pPr>
    <w:rPr>
      <w:rFonts w:ascii="Arial" w:hAnsi="Arial" w:cs="Arial"/>
      <w:sz w:val="24"/>
      <w:szCs w:val="24"/>
    </w:rPr>
  </w:style>
  <w:style w:type="paragraph" w:customStyle="1" w:styleId="Style454">
    <w:name w:val="Style454"/>
    <w:basedOn w:val="a"/>
    <w:uiPriority w:val="99"/>
    <w:rsid w:val="007D5B9B"/>
    <w:pPr>
      <w:ind w:firstLine="0"/>
      <w:jc w:val="left"/>
    </w:pPr>
    <w:rPr>
      <w:rFonts w:ascii="Arial" w:hAnsi="Arial" w:cs="Arial"/>
      <w:sz w:val="24"/>
      <w:szCs w:val="24"/>
    </w:rPr>
  </w:style>
  <w:style w:type="paragraph" w:customStyle="1" w:styleId="Style455">
    <w:name w:val="Style455"/>
    <w:basedOn w:val="a"/>
    <w:uiPriority w:val="99"/>
    <w:rsid w:val="007D5B9B"/>
    <w:pPr>
      <w:ind w:firstLine="0"/>
      <w:jc w:val="left"/>
    </w:pPr>
    <w:rPr>
      <w:rFonts w:ascii="Arial" w:hAnsi="Arial" w:cs="Arial"/>
      <w:sz w:val="24"/>
      <w:szCs w:val="24"/>
    </w:rPr>
  </w:style>
  <w:style w:type="paragraph" w:customStyle="1" w:styleId="Style456">
    <w:name w:val="Style456"/>
    <w:basedOn w:val="a"/>
    <w:uiPriority w:val="99"/>
    <w:rsid w:val="007D5B9B"/>
    <w:pPr>
      <w:ind w:firstLine="0"/>
      <w:jc w:val="left"/>
    </w:pPr>
    <w:rPr>
      <w:rFonts w:ascii="Arial" w:hAnsi="Arial" w:cs="Arial"/>
      <w:sz w:val="24"/>
      <w:szCs w:val="24"/>
    </w:rPr>
  </w:style>
  <w:style w:type="paragraph" w:customStyle="1" w:styleId="Style457">
    <w:name w:val="Style457"/>
    <w:basedOn w:val="a"/>
    <w:uiPriority w:val="99"/>
    <w:rsid w:val="007D5B9B"/>
    <w:pPr>
      <w:ind w:firstLine="0"/>
      <w:jc w:val="left"/>
    </w:pPr>
    <w:rPr>
      <w:rFonts w:ascii="Arial" w:hAnsi="Arial" w:cs="Arial"/>
      <w:sz w:val="24"/>
      <w:szCs w:val="24"/>
    </w:rPr>
  </w:style>
  <w:style w:type="paragraph" w:customStyle="1" w:styleId="Style458">
    <w:name w:val="Style458"/>
    <w:basedOn w:val="a"/>
    <w:uiPriority w:val="99"/>
    <w:rsid w:val="007D5B9B"/>
    <w:pPr>
      <w:ind w:firstLine="0"/>
      <w:jc w:val="left"/>
    </w:pPr>
    <w:rPr>
      <w:rFonts w:ascii="Arial" w:hAnsi="Arial" w:cs="Arial"/>
      <w:sz w:val="24"/>
      <w:szCs w:val="24"/>
    </w:rPr>
  </w:style>
  <w:style w:type="paragraph" w:customStyle="1" w:styleId="Style459">
    <w:name w:val="Style459"/>
    <w:basedOn w:val="a"/>
    <w:uiPriority w:val="99"/>
    <w:rsid w:val="007D5B9B"/>
    <w:pPr>
      <w:ind w:firstLine="0"/>
      <w:jc w:val="left"/>
    </w:pPr>
    <w:rPr>
      <w:rFonts w:ascii="Arial" w:hAnsi="Arial" w:cs="Arial"/>
      <w:sz w:val="24"/>
      <w:szCs w:val="24"/>
    </w:rPr>
  </w:style>
  <w:style w:type="paragraph" w:customStyle="1" w:styleId="Style460">
    <w:name w:val="Style460"/>
    <w:basedOn w:val="a"/>
    <w:uiPriority w:val="99"/>
    <w:rsid w:val="007D5B9B"/>
    <w:pPr>
      <w:ind w:firstLine="0"/>
      <w:jc w:val="left"/>
    </w:pPr>
    <w:rPr>
      <w:rFonts w:ascii="Arial" w:hAnsi="Arial" w:cs="Arial"/>
      <w:sz w:val="24"/>
      <w:szCs w:val="24"/>
    </w:rPr>
  </w:style>
  <w:style w:type="paragraph" w:customStyle="1" w:styleId="Style461">
    <w:name w:val="Style461"/>
    <w:basedOn w:val="a"/>
    <w:uiPriority w:val="99"/>
    <w:rsid w:val="007D5B9B"/>
    <w:pPr>
      <w:ind w:firstLine="0"/>
      <w:jc w:val="left"/>
    </w:pPr>
    <w:rPr>
      <w:rFonts w:ascii="Arial" w:hAnsi="Arial" w:cs="Arial"/>
      <w:sz w:val="24"/>
      <w:szCs w:val="24"/>
    </w:rPr>
  </w:style>
  <w:style w:type="paragraph" w:customStyle="1" w:styleId="Style462">
    <w:name w:val="Style462"/>
    <w:basedOn w:val="a"/>
    <w:uiPriority w:val="99"/>
    <w:rsid w:val="007D5B9B"/>
    <w:pPr>
      <w:ind w:firstLine="0"/>
      <w:jc w:val="left"/>
    </w:pPr>
    <w:rPr>
      <w:rFonts w:ascii="Arial" w:hAnsi="Arial" w:cs="Arial"/>
      <w:sz w:val="24"/>
      <w:szCs w:val="24"/>
    </w:rPr>
  </w:style>
  <w:style w:type="paragraph" w:customStyle="1" w:styleId="Style463">
    <w:name w:val="Style463"/>
    <w:basedOn w:val="a"/>
    <w:uiPriority w:val="99"/>
    <w:rsid w:val="007D5B9B"/>
    <w:pPr>
      <w:ind w:firstLine="0"/>
      <w:jc w:val="left"/>
    </w:pPr>
    <w:rPr>
      <w:rFonts w:ascii="Arial" w:hAnsi="Arial" w:cs="Arial"/>
      <w:sz w:val="24"/>
      <w:szCs w:val="24"/>
    </w:rPr>
  </w:style>
  <w:style w:type="paragraph" w:customStyle="1" w:styleId="Style464">
    <w:name w:val="Style464"/>
    <w:basedOn w:val="a"/>
    <w:uiPriority w:val="99"/>
    <w:rsid w:val="007D5B9B"/>
    <w:pPr>
      <w:ind w:firstLine="0"/>
      <w:jc w:val="left"/>
    </w:pPr>
    <w:rPr>
      <w:rFonts w:ascii="Arial" w:hAnsi="Arial" w:cs="Arial"/>
      <w:sz w:val="24"/>
      <w:szCs w:val="24"/>
    </w:rPr>
  </w:style>
  <w:style w:type="paragraph" w:customStyle="1" w:styleId="Style465">
    <w:name w:val="Style465"/>
    <w:basedOn w:val="a"/>
    <w:uiPriority w:val="99"/>
    <w:rsid w:val="007D5B9B"/>
    <w:pPr>
      <w:ind w:firstLine="0"/>
      <w:jc w:val="left"/>
    </w:pPr>
    <w:rPr>
      <w:rFonts w:ascii="Arial" w:hAnsi="Arial" w:cs="Arial"/>
      <w:sz w:val="24"/>
      <w:szCs w:val="24"/>
    </w:rPr>
  </w:style>
  <w:style w:type="paragraph" w:customStyle="1" w:styleId="Style466">
    <w:name w:val="Style466"/>
    <w:basedOn w:val="a"/>
    <w:uiPriority w:val="99"/>
    <w:rsid w:val="007D5B9B"/>
    <w:pPr>
      <w:ind w:firstLine="0"/>
      <w:jc w:val="left"/>
    </w:pPr>
    <w:rPr>
      <w:rFonts w:ascii="Arial" w:hAnsi="Arial" w:cs="Arial"/>
      <w:sz w:val="24"/>
      <w:szCs w:val="24"/>
    </w:rPr>
  </w:style>
  <w:style w:type="paragraph" w:customStyle="1" w:styleId="Style467">
    <w:name w:val="Style467"/>
    <w:basedOn w:val="a"/>
    <w:uiPriority w:val="99"/>
    <w:rsid w:val="007D5B9B"/>
    <w:pPr>
      <w:ind w:firstLine="0"/>
      <w:jc w:val="left"/>
    </w:pPr>
    <w:rPr>
      <w:rFonts w:ascii="Arial" w:hAnsi="Arial" w:cs="Arial"/>
      <w:sz w:val="24"/>
      <w:szCs w:val="24"/>
    </w:rPr>
  </w:style>
  <w:style w:type="paragraph" w:customStyle="1" w:styleId="Style468">
    <w:name w:val="Style468"/>
    <w:basedOn w:val="a"/>
    <w:uiPriority w:val="99"/>
    <w:rsid w:val="007D5B9B"/>
    <w:pPr>
      <w:ind w:firstLine="0"/>
      <w:jc w:val="left"/>
    </w:pPr>
    <w:rPr>
      <w:rFonts w:ascii="Arial" w:hAnsi="Arial" w:cs="Arial"/>
      <w:sz w:val="24"/>
      <w:szCs w:val="24"/>
    </w:rPr>
  </w:style>
  <w:style w:type="paragraph" w:customStyle="1" w:styleId="Style469">
    <w:name w:val="Style469"/>
    <w:basedOn w:val="a"/>
    <w:uiPriority w:val="99"/>
    <w:rsid w:val="007D5B9B"/>
    <w:pPr>
      <w:ind w:firstLine="0"/>
      <w:jc w:val="left"/>
    </w:pPr>
    <w:rPr>
      <w:rFonts w:ascii="Arial" w:hAnsi="Arial" w:cs="Arial"/>
      <w:sz w:val="24"/>
      <w:szCs w:val="24"/>
    </w:rPr>
  </w:style>
  <w:style w:type="paragraph" w:customStyle="1" w:styleId="Style470">
    <w:name w:val="Style470"/>
    <w:basedOn w:val="a"/>
    <w:uiPriority w:val="99"/>
    <w:rsid w:val="007D5B9B"/>
    <w:pPr>
      <w:ind w:firstLine="0"/>
      <w:jc w:val="left"/>
    </w:pPr>
    <w:rPr>
      <w:rFonts w:ascii="Arial" w:hAnsi="Arial" w:cs="Arial"/>
      <w:sz w:val="24"/>
      <w:szCs w:val="24"/>
    </w:rPr>
  </w:style>
  <w:style w:type="paragraph" w:customStyle="1" w:styleId="Style471">
    <w:name w:val="Style471"/>
    <w:basedOn w:val="a"/>
    <w:uiPriority w:val="99"/>
    <w:rsid w:val="007D5B9B"/>
    <w:pPr>
      <w:ind w:firstLine="0"/>
      <w:jc w:val="left"/>
    </w:pPr>
    <w:rPr>
      <w:rFonts w:ascii="Arial" w:hAnsi="Arial" w:cs="Arial"/>
      <w:sz w:val="24"/>
      <w:szCs w:val="24"/>
    </w:rPr>
  </w:style>
  <w:style w:type="paragraph" w:customStyle="1" w:styleId="Style472">
    <w:name w:val="Style472"/>
    <w:basedOn w:val="a"/>
    <w:uiPriority w:val="99"/>
    <w:rsid w:val="007D5B9B"/>
    <w:pPr>
      <w:ind w:firstLine="0"/>
      <w:jc w:val="left"/>
    </w:pPr>
    <w:rPr>
      <w:rFonts w:ascii="Arial" w:hAnsi="Arial" w:cs="Arial"/>
      <w:sz w:val="24"/>
      <w:szCs w:val="24"/>
    </w:rPr>
  </w:style>
  <w:style w:type="paragraph" w:customStyle="1" w:styleId="Style473">
    <w:name w:val="Style473"/>
    <w:basedOn w:val="a"/>
    <w:uiPriority w:val="99"/>
    <w:rsid w:val="007D5B9B"/>
    <w:pPr>
      <w:ind w:firstLine="0"/>
      <w:jc w:val="left"/>
    </w:pPr>
    <w:rPr>
      <w:rFonts w:ascii="Arial" w:hAnsi="Arial" w:cs="Arial"/>
      <w:sz w:val="24"/>
      <w:szCs w:val="24"/>
    </w:rPr>
  </w:style>
  <w:style w:type="paragraph" w:customStyle="1" w:styleId="Style474">
    <w:name w:val="Style474"/>
    <w:basedOn w:val="a"/>
    <w:uiPriority w:val="99"/>
    <w:rsid w:val="007D5B9B"/>
    <w:pPr>
      <w:ind w:firstLine="0"/>
      <w:jc w:val="left"/>
    </w:pPr>
    <w:rPr>
      <w:rFonts w:ascii="Arial" w:hAnsi="Arial" w:cs="Arial"/>
      <w:sz w:val="24"/>
      <w:szCs w:val="24"/>
    </w:rPr>
  </w:style>
  <w:style w:type="paragraph" w:customStyle="1" w:styleId="Style475">
    <w:name w:val="Style475"/>
    <w:basedOn w:val="a"/>
    <w:uiPriority w:val="99"/>
    <w:rsid w:val="007D5B9B"/>
    <w:pPr>
      <w:ind w:firstLine="0"/>
      <w:jc w:val="left"/>
    </w:pPr>
    <w:rPr>
      <w:rFonts w:ascii="Arial" w:hAnsi="Arial" w:cs="Arial"/>
      <w:sz w:val="24"/>
      <w:szCs w:val="24"/>
    </w:rPr>
  </w:style>
  <w:style w:type="paragraph" w:customStyle="1" w:styleId="Style476">
    <w:name w:val="Style476"/>
    <w:basedOn w:val="a"/>
    <w:uiPriority w:val="99"/>
    <w:rsid w:val="007D5B9B"/>
    <w:pPr>
      <w:ind w:firstLine="0"/>
      <w:jc w:val="left"/>
    </w:pPr>
    <w:rPr>
      <w:rFonts w:ascii="Arial" w:hAnsi="Arial" w:cs="Arial"/>
      <w:sz w:val="24"/>
      <w:szCs w:val="24"/>
    </w:rPr>
  </w:style>
  <w:style w:type="paragraph" w:customStyle="1" w:styleId="Style477">
    <w:name w:val="Style477"/>
    <w:basedOn w:val="a"/>
    <w:uiPriority w:val="99"/>
    <w:rsid w:val="007D5B9B"/>
    <w:pPr>
      <w:ind w:firstLine="0"/>
      <w:jc w:val="left"/>
    </w:pPr>
    <w:rPr>
      <w:rFonts w:ascii="Arial" w:hAnsi="Arial" w:cs="Arial"/>
      <w:sz w:val="24"/>
      <w:szCs w:val="24"/>
    </w:rPr>
  </w:style>
  <w:style w:type="paragraph" w:customStyle="1" w:styleId="Style478">
    <w:name w:val="Style478"/>
    <w:basedOn w:val="a"/>
    <w:uiPriority w:val="99"/>
    <w:rsid w:val="007D5B9B"/>
    <w:pPr>
      <w:ind w:firstLine="0"/>
      <w:jc w:val="left"/>
    </w:pPr>
    <w:rPr>
      <w:rFonts w:ascii="Arial" w:hAnsi="Arial" w:cs="Arial"/>
      <w:sz w:val="24"/>
      <w:szCs w:val="24"/>
    </w:rPr>
  </w:style>
  <w:style w:type="paragraph" w:customStyle="1" w:styleId="Style479">
    <w:name w:val="Style479"/>
    <w:basedOn w:val="a"/>
    <w:uiPriority w:val="99"/>
    <w:rsid w:val="007D5B9B"/>
    <w:pPr>
      <w:ind w:firstLine="0"/>
      <w:jc w:val="left"/>
    </w:pPr>
    <w:rPr>
      <w:rFonts w:ascii="Arial" w:hAnsi="Arial" w:cs="Arial"/>
      <w:sz w:val="24"/>
      <w:szCs w:val="24"/>
    </w:rPr>
  </w:style>
  <w:style w:type="paragraph" w:customStyle="1" w:styleId="Style480">
    <w:name w:val="Style480"/>
    <w:basedOn w:val="a"/>
    <w:uiPriority w:val="99"/>
    <w:rsid w:val="007D5B9B"/>
    <w:pPr>
      <w:ind w:firstLine="0"/>
      <w:jc w:val="left"/>
    </w:pPr>
    <w:rPr>
      <w:rFonts w:ascii="Arial" w:hAnsi="Arial" w:cs="Arial"/>
      <w:sz w:val="24"/>
      <w:szCs w:val="24"/>
    </w:rPr>
  </w:style>
  <w:style w:type="paragraph" w:customStyle="1" w:styleId="Style481">
    <w:name w:val="Style481"/>
    <w:basedOn w:val="a"/>
    <w:uiPriority w:val="99"/>
    <w:rsid w:val="007D5B9B"/>
    <w:pPr>
      <w:ind w:firstLine="0"/>
      <w:jc w:val="left"/>
    </w:pPr>
    <w:rPr>
      <w:rFonts w:ascii="Arial" w:hAnsi="Arial" w:cs="Arial"/>
      <w:sz w:val="24"/>
      <w:szCs w:val="24"/>
    </w:rPr>
  </w:style>
  <w:style w:type="paragraph" w:customStyle="1" w:styleId="Style482">
    <w:name w:val="Style482"/>
    <w:basedOn w:val="a"/>
    <w:uiPriority w:val="99"/>
    <w:rsid w:val="007D5B9B"/>
    <w:pPr>
      <w:ind w:firstLine="0"/>
      <w:jc w:val="left"/>
    </w:pPr>
    <w:rPr>
      <w:rFonts w:ascii="Arial" w:hAnsi="Arial" w:cs="Arial"/>
      <w:sz w:val="24"/>
      <w:szCs w:val="24"/>
    </w:rPr>
  </w:style>
  <w:style w:type="paragraph" w:customStyle="1" w:styleId="Style483">
    <w:name w:val="Style483"/>
    <w:basedOn w:val="a"/>
    <w:uiPriority w:val="99"/>
    <w:rsid w:val="007D5B9B"/>
    <w:pPr>
      <w:ind w:firstLine="0"/>
      <w:jc w:val="left"/>
    </w:pPr>
    <w:rPr>
      <w:rFonts w:ascii="Arial" w:hAnsi="Arial" w:cs="Arial"/>
      <w:sz w:val="24"/>
      <w:szCs w:val="24"/>
    </w:rPr>
  </w:style>
  <w:style w:type="paragraph" w:customStyle="1" w:styleId="Style484">
    <w:name w:val="Style484"/>
    <w:basedOn w:val="a"/>
    <w:uiPriority w:val="99"/>
    <w:rsid w:val="007D5B9B"/>
    <w:pPr>
      <w:ind w:firstLine="0"/>
      <w:jc w:val="left"/>
    </w:pPr>
    <w:rPr>
      <w:rFonts w:ascii="Arial" w:hAnsi="Arial" w:cs="Arial"/>
      <w:sz w:val="24"/>
      <w:szCs w:val="24"/>
    </w:rPr>
  </w:style>
  <w:style w:type="paragraph" w:customStyle="1" w:styleId="Style485">
    <w:name w:val="Style485"/>
    <w:basedOn w:val="a"/>
    <w:uiPriority w:val="99"/>
    <w:rsid w:val="007D5B9B"/>
    <w:pPr>
      <w:ind w:firstLine="0"/>
      <w:jc w:val="left"/>
    </w:pPr>
    <w:rPr>
      <w:rFonts w:ascii="Arial" w:hAnsi="Arial" w:cs="Arial"/>
      <w:sz w:val="24"/>
      <w:szCs w:val="24"/>
    </w:rPr>
  </w:style>
  <w:style w:type="paragraph" w:customStyle="1" w:styleId="Style486">
    <w:name w:val="Style486"/>
    <w:basedOn w:val="a"/>
    <w:uiPriority w:val="99"/>
    <w:rsid w:val="007D5B9B"/>
    <w:pPr>
      <w:ind w:firstLine="0"/>
      <w:jc w:val="left"/>
    </w:pPr>
    <w:rPr>
      <w:rFonts w:ascii="Arial" w:hAnsi="Arial" w:cs="Arial"/>
      <w:sz w:val="24"/>
      <w:szCs w:val="24"/>
    </w:rPr>
  </w:style>
  <w:style w:type="paragraph" w:customStyle="1" w:styleId="Style487">
    <w:name w:val="Style487"/>
    <w:basedOn w:val="a"/>
    <w:uiPriority w:val="99"/>
    <w:rsid w:val="007D5B9B"/>
    <w:pPr>
      <w:ind w:firstLine="0"/>
      <w:jc w:val="left"/>
    </w:pPr>
    <w:rPr>
      <w:rFonts w:ascii="Arial" w:hAnsi="Arial" w:cs="Arial"/>
      <w:sz w:val="24"/>
      <w:szCs w:val="24"/>
    </w:rPr>
  </w:style>
  <w:style w:type="paragraph" w:customStyle="1" w:styleId="Style488">
    <w:name w:val="Style488"/>
    <w:basedOn w:val="a"/>
    <w:uiPriority w:val="99"/>
    <w:rsid w:val="007D5B9B"/>
    <w:pPr>
      <w:ind w:firstLine="0"/>
      <w:jc w:val="left"/>
    </w:pPr>
    <w:rPr>
      <w:rFonts w:ascii="Arial" w:hAnsi="Arial" w:cs="Arial"/>
      <w:sz w:val="24"/>
      <w:szCs w:val="24"/>
    </w:rPr>
  </w:style>
  <w:style w:type="paragraph" w:customStyle="1" w:styleId="Style489">
    <w:name w:val="Style489"/>
    <w:basedOn w:val="a"/>
    <w:uiPriority w:val="99"/>
    <w:rsid w:val="007D5B9B"/>
    <w:pPr>
      <w:ind w:firstLine="0"/>
      <w:jc w:val="left"/>
    </w:pPr>
    <w:rPr>
      <w:rFonts w:ascii="Arial" w:hAnsi="Arial" w:cs="Arial"/>
      <w:sz w:val="24"/>
      <w:szCs w:val="24"/>
    </w:rPr>
  </w:style>
  <w:style w:type="paragraph" w:customStyle="1" w:styleId="Style490">
    <w:name w:val="Style490"/>
    <w:basedOn w:val="a"/>
    <w:uiPriority w:val="99"/>
    <w:rsid w:val="007D5B9B"/>
    <w:pPr>
      <w:ind w:firstLine="0"/>
      <w:jc w:val="left"/>
    </w:pPr>
    <w:rPr>
      <w:rFonts w:ascii="Arial" w:hAnsi="Arial" w:cs="Arial"/>
      <w:sz w:val="24"/>
      <w:szCs w:val="24"/>
    </w:rPr>
  </w:style>
  <w:style w:type="paragraph" w:customStyle="1" w:styleId="Style491">
    <w:name w:val="Style491"/>
    <w:basedOn w:val="a"/>
    <w:uiPriority w:val="99"/>
    <w:rsid w:val="007D5B9B"/>
    <w:pPr>
      <w:ind w:firstLine="0"/>
      <w:jc w:val="left"/>
    </w:pPr>
    <w:rPr>
      <w:rFonts w:ascii="Arial" w:hAnsi="Arial" w:cs="Arial"/>
      <w:sz w:val="24"/>
      <w:szCs w:val="24"/>
    </w:rPr>
  </w:style>
  <w:style w:type="paragraph" w:customStyle="1" w:styleId="Style492">
    <w:name w:val="Style492"/>
    <w:basedOn w:val="a"/>
    <w:uiPriority w:val="99"/>
    <w:rsid w:val="007D5B9B"/>
    <w:pPr>
      <w:ind w:firstLine="0"/>
      <w:jc w:val="left"/>
    </w:pPr>
    <w:rPr>
      <w:rFonts w:ascii="Arial" w:hAnsi="Arial" w:cs="Arial"/>
      <w:sz w:val="24"/>
      <w:szCs w:val="24"/>
    </w:rPr>
  </w:style>
  <w:style w:type="paragraph" w:customStyle="1" w:styleId="Style493">
    <w:name w:val="Style493"/>
    <w:basedOn w:val="a"/>
    <w:uiPriority w:val="99"/>
    <w:rsid w:val="007D5B9B"/>
    <w:pPr>
      <w:ind w:firstLine="0"/>
      <w:jc w:val="left"/>
    </w:pPr>
    <w:rPr>
      <w:rFonts w:ascii="Arial" w:hAnsi="Arial" w:cs="Arial"/>
      <w:sz w:val="24"/>
      <w:szCs w:val="24"/>
    </w:rPr>
  </w:style>
  <w:style w:type="paragraph" w:customStyle="1" w:styleId="Style494">
    <w:name w:val="Style494"/>
    <w:basedOn w:val="a"/>
    <w:uiPriority w:val="99"/>
    <w:rsid w:val="007D5B9B"/>
    <w:pPr>
      <w:ind w:firstLine="0"/>
      <w:jc w:val="left"/>
    </w:pPr>
    <w:rPr>
      <w:rFonts w:ascii="Arial" w:hAnsi="Arial" w:cs="Arial"/>
      <w:sz w:val="24"/>
      <w:szCs w:val="24"/>
    </w:rPr>
  </w:style>
  <w:style w:type="paragraph" w:customStyle="1" w:styleId="Style495">
    <w:name w:val="Style495"/>
    <w:basedOn w:val="a"/>
    <w:uiPriority w:val="99"/>
    <w:rsid w:val="007D5B9B"/>
    <w:pPr>
      <w:ind w:firstLine="0"/>
      <w:jc w:val="left"/>
    </w:pPr>
    <w:rPr>
      <w:rFonts w:ascii="Arial" w:hAnsi="Arial" w:cs="Arial"/>
      <w:sz w:val="24"/>
      <w:szCs w:val="24"/>
    </w:rPr>
  </w:style>
  <w:style w:type="paragraph" w:customStyle="1" w:styleId="Style496">
    <w:name w:val="Style496"/>
    <w:basedOn w:val="a"/>
    <w:uiPriority w:val="99"/>
    <w:rsid w:val="007D5B9B"/>
    <w:pPr>
      <w:ind w:firstLine="0"/>
      <w:jc w:val="left"/>
    </w:pPr>
    <w:rPr>
      <w:rFonts w:ascii="Arial" w:hAnsi="Arial" w:cs="Arial"/>
      <w:sz w:val="24"/>
      <w:szCs w:val="24"/>
    </w:rPr>
  </w:style>
  <w:style w:type="paragraph" w:customStyle="1" w:styleId="Style497">
    <w:name w:val="Style497"/>
    <w:basedOn w:val="a"/>
    <w:uiPriority w:val="99"/>
    <w:rsid w:val="007D5B9B"/>
    <w:pPr>
      <w:ind w:firstLine="0"/>
      <w:jc w:val="left"/>
    </w:pPr>
    <w:rPr>
      <w:rFonts w:ascii="Arial" w:hAnsi="Arial" w:cs="Arial"/>
      <w:sz w:val="24"/>
      <w:szCs w:val="24"/>
    </w:rPr>
  </w:style>
  <w:style w:type="character" w:customStyle="1" w:styleId="FontStyle503">
    <w:name w:val="Font Style503"/>
    <w:uiPriority w:val="99"/>
    <w:rsid w:val="007D5B9B"/>
    <w:rPr>
      <w:rFonts w:ascii="Arial" w:hAnsi="Arial"/>
      <w:smallCaps/>
      <w:color w:val="000000"/>
      <w:sz w:val="28"/>
    </w:rPr>
  </w:style>
  <w:style w:type="character" w:customStyle="1" w:styleId="FontStyle527">
    <w:name w:val="Font Style527"/>
    <w:uiPriority w:val="99"/>
    <w:rsid w:val="007D5B9B"/>
    <w:rPr>
      <w:rFonts w:ascii="Arial" w:hAnsi="Arial"/>
      <w:smallCaps/>
      <w:color w:val="000000"/>
      <w:spacing w:val="10"/>
      <w:sz w:val="18"/>
    </w:rPr>
  </w:style>
  <w:style w:type="character" w:customStyle="1" w:styleId="FontStyle499">
    <w:name w:val="Font Style499"/>
    <w:uiPriority w:val="99"/>
    <w:rsid w:val="007D5B9B"/>
    <w:rPr>
      <w:rFonts w:ascii="Arial" w:hAnsi="Arial"/>
      <w:b/>
      <w:color w:val="000000"/>
      <w:sz w:val="48"/>
    </w:rPr>
  </w:style>
  <w:style w:type="character" w:customStyle="1" w:styleId="FontStyle500">
    <w:name w:val="Font Style500"/>
    <w:uiPriority w:val="99"/>
    <w:rsid w:val="007D5B9B"/>
    <w:rPr>
      <w:rFonts w:ascii="Arial" w:hAnsi="Arial"/>
      <w:b/>
      <w:color w:val="000000"/>
      <w:sz w:val="58"/>
    </w:rPr>
  </w:style>
  <w:style w:type="character" w:customStyle="1" w:styleId="FontStyle501">
    <w:name w:val="Font Style501"/>
    <w:uiPriority w:val="99"/>
    <w:rsid w:val="007D5B9B"/>
    <w:rPr>
      <w:rFonts w:ascii="Arial" w:hAnsi="Arial"/>
      <w:b/>
      <w:color w:val="000000"/>
      <w:sz w:val="32"/>
    </w:rPr>
  </w:style>
  <w:style w:type="character" w:customStyle="1" w:styleId="FontStyle502">
    <w:name w:val="Font Style502"/>
    <w:uiPriority w:val="99"/>
    <w:rsid w:val="007D5B9B"/>
    <w:rPr>
      <w:rFonts w:ascii="Arial" w:hAnsi="Arial"/>
      <w:color w:val="000000"/>
      <w:sz w:val="10"/>
    </w:rPr>
  </w:style>
  <w:style w:type="character" w:customStyle="1" w:styleId="FontStyle504">
    <w:name w:val="Font Style504"/>
    <w:uiPriority w:val="99"/>
    <w:rsid w:val="007D5B9B"/>
    <w:rPr>
      <w:rFonts w:ascii="Arial" w:hAnsi="Arial"/>
      <w:b/>
      <w:color w:val="000000"/>
      <w:sz w:val="22"/>
    </w:rPr>
  </w:style>
  <w:style w:type="character" w:customStyle="1" w:styleId="FontStyle505">
    <w:name w:val="Font Style505"/>
    <w:uiPriority w:val="99"/>
    <w:rsid w:val="007D5B9B"/>
    <w:rPr>
      <w:rFonts w:ascii="Arial" w:hAnsi="Arial"/>
      <w:i/>
      <w:color w:val="000000"/>
      <w:sz w:val="18"/>
    </w:rPr>
  </w:style>
  <w:style w:type="character" w:customStyle="1" w:styleId="FontStyle506">
    <w:name w:val="Font Style506"/>
    <w:uiPriority w:val="99"/>
    <w:rsid w:val="007D5B9B"/>
    <w:rPr>
      <w:rFonts w:ascii="Arial" w:hAnsi="Arial"/>
      <w:color w:val="000000"/>
      <w:sz w:val="20"/>
    </w:rPr>
  </w:style>
  <w:style w:type="character" w:customStyle="1" w:styleId="FontStyle507">
    <w:name w:val="Font Style507"/>
    <w:uiPriority w:val="99"/>
    <w:rsid w:val="007D5B9B"/>
    <w:rPr>
      <w:rFonts w:ascii="Arial" w:hAnsi="Arial"/>
      <w:b/>
      <w:color w:val="000000"/>
      <w:sz w:val="16"/>
    </w:rPr>
  </w:style>
  <w:style w:type="character" w:customStyle="1" w:styleId="FontStyle508">
    <w:name w:val="Font Style508"/>
    <w:uiPriority w:val="99"/>
    <w:rsid w:val="007D5B9B"/>
    <w:rPr>
      <w:rFonts w:ascii="Arial" w:hAnsi="Arial"/>
      <w:color w:val="000000"/>
      <w:spacing w:val="10"/>
      <w:sz w:val="16"/>
    </w:rPr>
  </w:style>
  <w:style w:type="character" w:customStyle="1" w:styleId="FontStyle513">
    <w:name w:val="Font Style513"/>
    <w:uiPriority w:val="99"/>
    <w:rsid w:val="007D5B9B"/>
    <w:rPr>
      <w:rFonts w:ascii="Arial" w:hAnsi="Arial"/>
      <w:color w:val="000000"/>
      <w:sz w:val="18"/>
    </w:rPr>
  </w:style>
  <w:style w:type="character" w:customStyle="1" w:styleId="FontStyle514">
    <w:name w:val="Font Style514"/>
    <w:uiPriority w:val="99"/>
    <w:rsid w:val="007D5B9B"/>
    <w:rPr>
      <w:rFonts w:ascii="Arial" w:hAnsi="Arial"/>
      <w:b/>
      <w:color w:val="000000"/>
      <w:w w:val="90"/>
      <w:sz w:val="18"/>
    </w:rPr>
  </w:style>
  <w:style w:type="character" w:customStyle="1" w:styleId="FontStyle515">
    <w:name w:val="Font Style515"/>
    <w:uiPriority w:val="99"/>
    <w:rsid w:val="007D5B9B"/>
    <w:rPr>
      <w:rFonts w:ascii="Arial" w:hAnsi="Arial"/>
      <w:i/>
      <w:color w:val="000000"/>
      <w:sz w:val="12"/>
    </w:rPr>
  </w:style>
  <w:style w:type="character" w:customStyle="1" w:styleId="FontStyle516">
    <w:name w:val="Font Style516"/>
    <w:uiPriority w:val="99"/>
    <w:rsid w:val="007D5B9B"/>
    <w:rPr>
      <w:rFonts w:ascii="Candara" w:hAnsi="Candara"/>
      <w:i/>
      <w:color w:val="000000"/>
      <w:sz w:val="30"/>
    </w:rPr>
  </w:style>
  <w:style w:type="character" w:customStyle="1" w:styleId="FontStyle517">
    <w:name w:val="Font Style517"/>
    <w:uiPriority w:val="99"/>
    <w:rsid w:val="007D5B9B"/>
    <w:rPr>
      <w:rFonts w:ascii="Arial" w:hAnsi="Arial"/>
      <w:color w:val="000000"/>
      <w:sz w:val="18"/>
    </w:rPr>
  </w:style>
  <w:style w:type="character" w:customStyle="1" w:styleId="FontStyle518">
    <w:name w:val="Font Style518"/>
    <w:uiPriority w:val="99"/>
    <w:rsid w:val="007D5B9B"/>
    <w:rPr>
      <w:rFonts w:ascii="Arial" w:hAnsi="Arial"/>
      <w:b/>
      <w:i/>
      <w:color w:val="000000"/>
      <w:sz w:val="30"/>
    </w:rPr>
  </w:style>
  <w:style w:type="character" w:customStyle="1" w:styleId="FontStyle519">
    <w:name w:val="Font Style519"/>
    <w:uiPriority w:val="99"/>
    <w:rsid w:val="007D5B9B"/>
    <w:rPr>
      <w:rFonts w:ascii="Arial" w:hAnsi="Arial"/>
      <w:color w:val="000000"/>
      <w:sz w:val="18"/>
    </w:rPr>
  </w:style>
  <w:style w:type="character" w:customStyle="1" w:styleId="FontStyle520">
    <w:name w:val="Font Style520"/>
    <w:uiPriority w:val="99"/>
    <w:rsid w:val="007D5B9B"/>
    <w:rPr>
      <w:rFonts w:ascii="Franklin Gothic Demi Cond" w:hAnsi="Franklin Gothic Demi Cond"/>
      <w:b/>
      <w:i/>
      <w:color w:val="000000"/>
      <w:sz w:val="20"/>
    </w:rPr>
  </w:style>
  <w:style w:type="character" w:customStyle="1" w:styleId="FontStyle521">
    <w:name w:val="Font Style521"/>
    <w:uiPriority w:val="99"/>
    <w:rsid w:val="007D5B9B"/>
    <w:rPr>
      <w:rFonts w:ascii="Arial" w:hAnsi="Arial"/>
      <w:b/>
      <w:color w:val="000000"/>
      <w:spacing w:val="10"/>
      <w:sz w:val="20"/>
    </w:rPr>
  </w:style>
  <w:style w:type="character" w:customStyle="1" w:styleId="FontStyle522">
    <w:name w:val="Font Style522"/>
    <w:uiPriority w:val="99"/>
    <w:rsid w:val="007D5B9B"/>
    <w:rPr>
      <w:rFonts w:ascii="Franklin Gothic Demi Cond" w:hAnsi="Franklin Gothic Demi Cond"/>
      <w:b/>
      <w:i/>
      <w:color w:val="000000"/>
      <w:sz w:val="20"/>
    </w:rPr>
  </w:style>
  <w:style w:type="character" w:customStyle="1" w:styleId="FontStyle523">
    <w:name w:val="Font Style523"/>
    <w:uiPriority w:val="99"/>
    <w:rsid w:val="007D5B9B"/>
    <w:rPr>
      <w:rFonts w:ascii="Franklin Gothic Medium" w:hAnsi="Franklin Gothic Medium"/>
      <w:b/>
      <w:color w:val="000000"/>
      <w:sz w:val="12"/>
    </w:rPr>
  </w:style>
  <w:style w:type="character" w:customStyle="1" w:styleId="FontStyle524">
    <w:name w:val="Font Style524"/>
    <w:uiPriority w:val="99"/>
    <w:rsid w:val="007D5B9B"/>
    <w:rPr>
      <w:rFonts w:ascii="Courier New" w:hAnsi="Courier New"/>
      <w:b/>
      <w:color w:val="000000"/>
      <w:spacing w:val="10"/>
      <w:sz w:val="42"/>
    </w:rPr>
  </w:style>
  <w:style w:type="character" w:customStyle="1" w:styleId="FontStyle526">
    <w:name w:val="Font Style526"/>
    <w:uiPriority w:val="99"/>
    <w:rsid w:val="007D5B9B"/>
    <w:rPr>
      <w:rFonts w:ascii="Arial" w:hAnsi="Arial"/>
      <w:i/>
      <w:color w:val="000000"/>
      <w:sz w:val="10"/>
    </w:rPr>
  </w:style>
  <w:style w:type="character" w:customStyle="1" w:styleId="FontStyle528">
    <w:name w:val="Font Style528"/>
    <w:uiPriority w:val="99"/>
    <w:rsid w:val="007D5B9B"/>
    <w:rPr>
      <w:rFonts w:ascii="Arial" w:hAnsi="Arial"/>
      <w:b/>
      <w:smallCaps/>
      <w:color w:val="000000"/>
      <w:spacing w:val="10"/>
      <w:sz w:val="18"/>
    </w:rPr>
  </w:style>
  <w:style w:type="character" w:customStyle="1" w:styleId="FontStyle533">
    <w:name w:val="Font Style533"/>
    <w:uiPriority w:val="99"/>
    <w:rsid w:val="007D5B9B"/>
    <w:rPr>
      <w:rFonts w:ascii="Georgia" w:hAnsi="Georgia"/>
      <w:b/>
      <w:color w:val="000000"/>
      <w:sz w:val="8"/>
    </w:rPr>
  </w:style>
  <w:style w:type="character" w:customStyle="1" w:styleId="FontStyle534">
    <w:name w:val="Font Style534"/>
    <w:uiPriority w:val="99"/>
    <w:rsid w:val="007D5B9B"/>
    <w:rPr>
      <w:rFonts w:ascii="Arial" w:hAnsi="Arial"/>
      <w:i/>
      <w:color w:val="000000"/>
      <w:spacing w:val="10"/>
      <w:sz w:val="16"/>
    </w:rPr>
  </w:style>
  <w:style w:type="character" w:customStyle="1" w:styleId="FontStyle535">
    <w:name w:val="Font Style535"/>
    <w:uiPriority w:val="99"/>
    <w:rsid w:val="007D5B9B"/>
    <w:rPr>
      <w:rFonts w:ascii="Century Gothic" w:hAnsi="Century Gothic"/>
      <w:color w:val="000000"/>
      <w:spacing w:val="-20"/>
      <w:sz w:val="24"/>
    </w:rPr>
  </w:style>
  <w:style w:type="character" w:customStyle="1" w:styleId="FontStyle536">
    <w:name w:val="Font Style536"/>
    <w:uiPriority w:val="99"/>
    <w:rsid w:val="007D5B9B"/>
    <w:rPr>
      <w:rFonts w:ascii="Arial" w:hAnsi="Arial"/>
      <w:b/>
      <w:color w:val="000000"/>
      <w:spacing w:val="-20"/>
      <w:sz w:val="22"/>
    </w:rPr>
  </w:style>
  <w:style w:type="character" w:customStyle="1" w:styleId="FontStyle537">
    <w:name w:val="Font Style537"/>
    <w:uiPriority w:val="99"/>
    <w:rsid w:val="007D5B9B"/>
    <w:rPr>
      <w:rFonts w:ascii="Consolas" w:hAnsi="Consolas"/>
      <w:i/>
      <w:color w:val="000000"/>
      <w:sz w:val="20"/>
    </w:rPr>
  </w:style>
  <w:style w:type="character" w:customStyle="1" w:styleId="FontStyle538">
    <w:name w:val="Font Style538"/>
    <w:uiPriority w:val="99"/>
    <w:rsid w:val="007D5B9B"/>
    <w:rPr>
      <w:rFonts w:ascii="Bookman Old Style" w:hAnsi="Bookman Old Style"/>
      <w:b/>
      <w:i/>
      <w:color w:val="000000"/>
      <w:sz w:val="12"/>
    </w:rPr>
  </w:style>
  <w:style w:type="character" w:customStyle="1" w:styleId="FontStyle539">
    <w:name w:val="Font Style539"/>
    <w:uiPriority w:val="99"/>
    <w:rsid w:val="007D5B9B"/>
    <w:rPr>
      <w:rFonts w:ascii="Arial" w:hAnsi="Arial"/>
      <w:b/>
      <w:color w:val="000000"/>
      <w:sz w:val="16"/>
    </w:rPr>
  </w:style>
  <w:style w:type="character" w:customStyle="1" w:styleId="FontStyle540">
    <w:name w:val="Font Style540"/>
    <w:uiPriority w:val="99"/>
    <w:rsid w:val="007D5B9B"/>
    <w:rPr>
      <w:rFonts w:ascii="Bookman Old Style" w:hAnsi="Bookman Old Style"/>
      <w:color w:val="000000"/>
      <w:sz w:val="74"/>
    </w:rPr>
  </w:style>
  <w:style w:type="character" w:customStyle="1" w:styleId="FontStyle541">
    <w:name w:val="Font Style541"/>
    <w:uiPriority w:val="99"/>
    <w:rsid w:val="007D5B9B"/>
    <w:rPr>
      <w:rFonts w:ascii="Franklin Gothic Heavy" w:hAnsi="Franklin Gothic Heavy"/>
      <w:color w:val="000000"/>
      <w:spacing w:val="-10"/>
      <w:sz w:val="12"/>
    </w:rPr>
  </w:style>
  <w:style w:type="character" w:customStyle="1" w:styleId="FontStyle542">
    <w:name w:val="Font Style542"/>
    <w:uiPriority w:val="99"/>
    <w:rsid w:val="007D5B9B"/>
    <w:rPr>
      <w:rFonts w:ascii="Georgia" w:hAnsi="Georgia"/>
      <w:color w:val="000000"/>
      <w:sz w:val="14"/>
    </w:rPr>
  </w:style>
  <w:style w:type="character" w:customStyle="1" w:styleId="FontStyle543">
    <w:name w:val="Font Style543"/>
    <w:uiPriority w:val="99"/>
    <w:rsid w:val="007D5B9B"/>
    <w:rPr>
      <w:rFonts w:ascii="Arial" w:hAnsi="Arial"/>
      <w:smallCaps/>
      <w:color w:val="000000"/>
      <w:sz w:val="14"/>
    </w:rPr>
  </w:style>
  <w:style w:type="character" w:customStyle="1" w:styleId="FontStyle544">
    <w:name w:val="Font Style544"/>
    <w:uiPriority w:val="99"/>
    <w:rsid w:val="007D5B9B"/>
    <w:rPr>
      <w:rFonts w:ascii="Arial" w:hAnsi="Arial"/>
      <w:i/>
      <w:color w:val="000000"/>
      <w:sz w:val="10"/>
    </w:rPr>
  </w:style>
  <w:style w:type="character" w:customStyle="1" w:styleId="FontStyle545">
    <w:name w:val="Font Style545"/>
    <w:uiPriority w:val="99"/>
    <w:rsid w:val="007D5B9B"/>
    <w:rPr>
      <w:rFonts w:ascii="Arial" w:hAnsi="Arial"/>
      <w:color w:val="000000"/>
      <w:sz w:val="14"/>
    </w:rPr>
  </w:style>
  <w:style w:type="character" w:customStyle="1" w:styleId="FontStyle546">
    <w:name w:val="Font Style546"/>
    <w:uiPriority w:val="99"/>
    <w:rsid w:val="007D5B9B"/>
    <w:rPr>
      <w:rFonts w:ascii="Bookman Old Style" w:hAnsi="Bookman Old Style"/>
      <w:b/>
      <w:color w:val="000000"/>
      <w:sz w:val="42"/>
    </w:rPr>
  </w:style>
  <w:style w:type="character" w:customStyle="1" w:styleId="FontStyle547">
    <w:name w:val="Font Style547"/>
    <w:uiPriority w:val="99"/>
    <w:rsid w:val="007D5B9B"/>
    <w:rPr>
      <w:rFonts w:ascii="Consolas" w:hAnsi="Consolas"/>
      <w:i/>
      <w:color w:val="000000"/>
      <w:sz w:val="68"/>
    </w:rPr>
  </w:style>
  <w:style w:type="character" w:customStyle="1" w:styleId="FontStyle548">
    <w:name w:val="Font Style548"/>
    <w:uiPriority w:val="99"/>
    <w:rsid w:val="007D5B9B"/>
    <w:rPr>
      <w:rFonts w:ascii="Arial" w:hAnsi="Arial"/>
      <w:color w:val="000000"/>
      <w:sz w:val="16"/>
    </w:rPr>
  </w:style>
  <w:style w:type="character" w:customStyle="1" w:styleId="FontStyle549">
    <w:name w:val="Font Style549"/>
    <w:uiPriority w:val="99"/>
    <w:rsid w:val="007D5B9B"/>
    <w:rPr>
      <w:rFonts w:ascii="Arial" w:hAnsi="Arial"/>
      <w:color w:val="000000"/>
      <w:sz w:val="16"/>
    </w:rPr>
  </w:style>
  <w:style w:type="character" w:customStyle="1" w:styleId="FontStyle550">
    <w:name w:val="Font Style550"/>
    <w:uiPriority w:val="99"/>
    <w:rsid w:val="007D5B9B"/>
    <w:rPr>
      <w:rFonts w:ascii="Consolas" w:hAnsi="Consolas"/>
      <w:color w:val="000000"/>
      <w:sz w:val="56"/>
    </w:rPr>
  </w:style>
  <w:style w:type="character" w:customStyle="1" w:styleId="FontStyle551">
    <w:name w:val="Font Style551"/>
    <w:uiPriority w:val="99"/>
    <w:rsid w:val="007D5B9B"/>
    <w:rPr>
      <w:rFonts w:ascii="Consolas" w:hAnsi="Consolas"/>
      <w:color w:val="000000"/>
      <w:spacing w:val="-60"/>
      <w:sz w:val="60"/>
    </w:rPr>
  </w:style>
  <w:style w:type="character" w:customStyle="1" w:styleId="FontStyle552">
    <w:name w:val="Font Style552"/>
    <w:uiPriority w:val="99"/>
    <w:rsid w:val="007D5B9B"/>
    <w:rPr>
      <w:rFonts w:ascii="Bookman Old Style" w:hAnsi="Bookman Old Style"/>
      <w:color w:val="000000"/>
      <w:sz w:val="84"/>
    </w:rPr>
  </w:style>
  <w:style w:type="character" w:customStyle="1" w:styleId="FontStyle553">
    <w:name w:val="Font Style553"/>
    <w:uiPriority w:val="99"/>
    <w:rsid w:val="007D5B9B"/>
    <w:rPr>
      <w:rFonts w:ascii="Consolas" w:hAnsi="Consolas"/>
      <w:b/>
      <w:color w:val="000000"/>
      <w:sz w:val="28"/>
    </w:rPr>
  </w:style>
  <w:style w:type="character" w:customStyle="1" w:styleId="FontStyle554">
    <w:name w:val="Font Style554"/>
    <w:uiPriority w:val="99"/>
    <w:rsid w:val="007D5B9B"/>
    <w:rPr>
      <w:rFonts w:ascii="Bookman Old Style" w:hAnsi="Bookman Old Style"/>
      <w:i/>
      <w:color w:val="000000"/>
      <w:sz w:val="52"/>
    </w:rPr>
  </w:style>
  <w:style w:type="character" w:customStyle="1" w:styleId="FontStyle556">
    <w:name w:val="Font Style556"/>
    <w:uiPriority w:val="99"/>
    <w:rsid w:val="007D5B9B"/>
    <w:rPr>
      <w:rFonts w:ascii="Arial" w:hAnsi="Arial"/>
      <w:b/>
      <w:color w:val="000000"/>
      <w:sz w:val="10"/>
    </w:rPr>
  </w:style>
  <w:style w:type="character" w:customStyle="1" w:styleId="FontStyle557">
    <w:name w:val="Font Style557"/>
    <w:uiPriority w:val="99"/>
    <w:rsid w:val="007D5B9B"/>
    <w:rPr>
      <w:rFonts w:ascii="Arial" w:hAnsi="Arial"/>
      <w:color w:val="000000"/>
      <w:sz w:val="10"/>
    </w:rPr>
  </w:style>
  <w:style w:type="character" w:customStyle="1" w:styleId="FontStyle558">
    <w:name w:val="Font Style558"/>
    <w:uiPriority w:val="99"/>
    <w:rsid w:val="007D5B9B"/>
    <w:rPr>
      <w:rFonts w:ascii="Arial" w:hAnsi="Arial"/>
      <w:i/>
      <w:color w:val="000000"/>
      <w:sz w:val="10"/>
    </w:rPr>
  </w:style>
  <w:style w:type="character" w:customStyle="1" w:styleId="FontStyle559">
    <w:name w:val="Font Style559"/>
    <w:uiPriority w:val="99"/>
    <w:rsid w:val="007D5B9B"/>
    <w:rPr>
      <w:rFonts w:ascii="Corbel" w:hAnsi="Corbel"/>
      <w:color w:val="000000"/>
      <w:sz w:val="12"/>
    </w:rPr>
  </w:style>
  <w:style w:type="character" w:customStyle="1" w:styleId="FontStyle560">
    <w:name w:val="Font Style560"/>
    <w:uiPriority w:val="99"/>
    <w:rsid w:val="007D5B9B"/>
    <w:rPr>
      <w:rFonts w:ascii="Courier New" w:hAnsi="Courier New"/>
      <w:color w:val="000000"/>
      <w:sz w:val="18"/>
    </w:rPr>
  </w:style>
  <w:style w:type="character" w:customStyle="1" w:styleId="FontStyle561">
    <w:name w:val="Font Style561"/>
    <w:uiPriority w:val="99"/>
    <w:rsid w:val="007D5B9B"/>
    <w:rPr>
      <w:rFonts w:ascii="Arial" w:hAnsi="Arial"/>
      <w:color w:val="000000"/>
      <w:sz w:val="10"/>
    </w:rPr>
  </w:style>
  <w:style w:type="character" w:customStyle="1" w:styleId="FontStyle564">
    <w:name w:val="Font Style564"/>
    <w:uiPriority w:val="99"/>
    <w:rsid w:val="007D5B9B"/>
    <w:rPr>
      <w:rFonts w:ascii="Courier New" w:hAnsi="Courier New"/>
      <w:color w:val="000000"/>
      <w:sz w:val="14"/>
    </w:rPr>
  </w:style>
  <w:style w:type="character" w:customStyle="1" w:styleId="FontStyle565">
    <w:name w:val="Font Style565"/>
    <w:uiPriority w:val="99"/>
    <w:rsid w:val="007D5B9B"/>
    <w:rPr>
      <w:rFonts w:ascii="Courier New" w:hAnsi="Courier New"/>
      <w:b/>
      <w:color w:val="000000"/>
      <w:sz w:val="14"/>
    </w:rPr>
  </w:style>
  <w:style w:type="character" w:customStyle="1" w:styleId="FontStyle566">
    <w:name w:val="Font Style566"/>
    <w:uiPriority w:val="99"/>
    <w:rsid w:val="007D5B9B"/>
    <w:rPr>
      <w:rFonts w:ascii="Georgia" w:hAnsi="Georgia"/>
      <w:color w:val="000000"/>
      <w:sz w:val="16"/>
    </w:rPr>
  </w:style>
  <w:style w:type="character" w:customStyle="1" w:styleId="FontStyle567">
    <w:name w:val="Font Style567"/>
    <w:uiPriority w:val="99"/>
    <w:rsid w:val="007D5B9B"/>
    <w:rPr>
      <w:rFonts w:ascii="Franklin Gothic Book" w:hAnsi="Franklin Gothic Book"/>
      <w:color w:val="000000"/>
      <w:sz w:val="22"/>
    </w:rPr>
  </w:style>
  <w:style w:type="character" w:customStyle="1" w:styleId="FontStyle568">
    <w:name w:val="Font Style568"/>
    <w:uiPriority w:val="99"/>
    <w:rsid w:val="007D5B9B"/>
    <w:rPr>
      <w:rFonts w:ascii="Franklin Gothic Book" w:hAnsi="Franklin Gothic Book"/>
      <w:color w:val="000000"/>
      <w:sz w:val="22"/>
    </w:rPr>
  </w:style>
  <w:style w:type="character" w:customStyle="1" w:styleId="FontStyle569">
    <w:name w:val="Font Style569"/>
    <w:uiPriority w:val="99"/>
    <w:rsid w:val="007D5B9B"/>
    <w:rPr>
      <w:rFonts w:ascii="Franklin Gothic Book" w:hAnsi="Franklin Gothic Book"/>
      <w:color w:val="000000"/>
      <w:sz w:val="22"/>
    </w:rPr>
  </w:style>
  <w:style w:type="character" w:customStyle="1" w:styleId="FontStyle570">
    <w:name w:val="Font Style570"/>
    <w:uiPriority w:val="99"/>
    <w:rsid w:val="007D5B9B"/>
    <w:rPr>
      <w:rFonts w:ascii="Franklin Gothic Book" w:hAnsi="Franklin Gothic Book"/>
      <w:color w:val="000000"/>
      <w:sz w:val="22"/>
    </w:rPr>
  </w:style>
  <w:style w:type="character" w:customStyle="1" w:styleId="FontStyle571">
    <w:name w:val="Font Style571"/>
    <w:uiPriority w:val="99"/>
    <w:rsid w:val="007D5B9B"/>
    <w:rPr>
      <w:rFonts w:ascii="Arial" w:hAnsi="Arial"/>
      <w:b/>
      <w:i/>
      <w:color w:val="000000"/>
      <w:sz w:val="26"/>
    </w:rPr>
  </w:style>
  <w:style w:type="character" w:customStyle="1" w:styleId="FontStyle572">
    <w:name w:val="Font Style572"/>
    <w:uiPriority w:val="99"/>
    <w:rsid w:val="007D5B9B"/>
    <w:rPr>
      <w:rFonts w:ascii="Arial" w:hAnsi="Arial"/>
      <w:color w:val="000000"/>
      <w:sz w:val="22"/>
    </w:rPr>
  </w:style>
  <w:style w:type="character" w:customStyle="1" w:styleId="FontStyle573">
    <w:name w:val="Font Style573"/>
    <w:uiPriority w:val="99"/>
    <w:rsid w:val="007D5B9B"/>
    <w:rPr>
      <w:rFonts w:ascii="Arial" w:hAnsi="Arial"/>
      <w:b/>
      <w:color w:val="000000"/>
      <w:w w:val="10"/>
      <w:sz w:val="34"/>
    </w:rPr>
  </w:style>
  <w:style w:type="character" w:customStyle="1" w:styleId="FontStyle574">
    <w:name w:val="Font Style574"/>
    <w:uiPriority w:val="99"/>
    <w:rsid w:val="007D5B9B"/>
    <w:rPr>
      <w:rFonts w:ascii="Arial" w:hAnsi="Arial"/>
      <w:i/>
      <w:color w:val="000000"/>
      <w:sz w:val="12"/>
    </w:rPr>
  </w:style>
  <w:style w:type="character" w:customStyle="1" w:styleId="FontStyle575">
    <w:name w:val="Font Style575"/>
    <w:uiPriority w:val="99"/>
    <w:rsid w:val="007D5B9B"/>
    <w:rPr>
      <w:rFonts w:ascii="Arial" w:hAnsi="Arial"/>
      <w:b/>
      <w:color w:val="000000"/>
      <w:w w:val="200"/>
      <w:sz w:val="10"/>
    </w:rPr>
  </w:style>
  <w:style w:type="character" w:customStyle="1" w:styleId="FontStyle576">
    <w:name w:val="Font Style576"/>
    <w:uiPriority w:val="99"/>
    <w:rsid w:val="007D5B9B"/>
    <w:rPr>
      <w:rFonts w:ascii="Arial" w:hAnsi="Arial"/>
      <w:b/>
      <w:color w:val="000000"/>
      <w:sz w:val="10"/>
    </w:rPr>
  </w:style>
  <w:style w:type="character" w:customStyle="1" w:styleId="FontStyle577">
    <w:name w:val="Font Style577"/>
    <w:uiPriority w:val="99"/>
    <w:rsid w:val="007D5B9B"/>
    <w:rPr>
      <w:rFonts w:ascii="Arial" w:hAnsi="Arial"/>
      <w:color w:val="000000"/>
      <w:sz w:val="36"/>
    </w:rPr>
  </w:style>
  <w:style w:type="character" w:customStyle="1" w:styleId="FontStyle578">
    <w:name w:val="Font Style578"/>
    <w:uiPriority w:val="99"/>
    <w:rsid w:val="007D5B9B"/>
    <w:rPr>
      <w:rFonts w:ascii="Arial" w:hAnsi="Arial"/>
      <w:b/>
      <w:color w:val="000000"/>
      <w:sz w:val="16"/>
    </w:rPr>
  </w:style>
  <w:style w:type="character" w:customStyle="1" w:styleId="FontStyle579">
    <w:name w:val="Font Style579"/>
    <w:uiPriority w:val="99"/>
    <w:rsid w:val="007D5B9B"/>
    <w:rPr>
      <w:rFonts w:ascii="Arial" w:hAnsi="Arial"/>
      <w:b/>
      <w:color w:val="000000"/>
      <w:sz w:val="16"/>
    </w:rPr>
  </w:style>
  <w:style w:type="character" w:customStyle="1" w:styleId="FontStyle580">
    <w:name w:val="Font Style580"/>
    <w:uiPriority w:val="99"/>
    <w:rsid w:val="007D5B9B"/>
    <w:rPr>
      <w:rFonts w:ascii="Georgia" w:hAnsi="Georgia"/>
      <w:b/>
      <w:color w:val="000000"/>
      <w:sz w:val="14"/>
    </w:rPr>
  </w:style>
  <w:style w:type="character" w:customStyle="1" w:styleId="FontStyle581">
    <w:name w:val="Font Style581"/>
    <w:uiPriority w:val="99"/>
    <w:rsid w:val="007D5B9B"/>
    <w:rPr>
      <w:rFonts w:ascii="Arial" w:hAnsi="Arial"/>
      <w:b/>
      <w:color w:val="000000"/>
      <w:sz w:val="16"/>
    </w:rPr>
  </w:style>
  <w:style w:type="character" w:customStyle="1" w:styleId="FontStyle582">
    <w:name w:val="Font Style582"/>
    <w:uiPriority w:val="99"/>
    <w:rsid w:val="007D5B9B"/>
    <w:rPr>
      <w:rFonts w:ascii="Arial" w:hAnsi="Arial"/>
      <w:b/>
      <w:color w:val="000000"/>
      <w:sz w:val="16"/>
    </w:rPr>
  </w:style>
  <w:style w:type="character" w:customStyle="1" w:styleId="FontStyle583">
    <w:name w:val="Font Style583"/>
    <w:uiPriority w:val="99"/>
    <w:rsid w:val="007D5B9B"/>
    <w:rPr>
      <w:rFonts w:ascii="Arial" w:hAnsi="Arial"/>
      <w:b/>
      <w:color w:val="000000"/>
      <w:sz w:val="8"/>
    </w:rPr>
  </w:style>
  <w:style w:type="character" w:customStyle="1" w:styleId="FontStyle584">
    <w:name w:val="Font Style584"/>
    <w:uiPriority w:val="99"/>
    <w:rsid w:val="007D5B9B"/>
    <w:rPr>
      <w:rFonts w:ascii="Arial" w:hAnsi="Arial"/>
      <w:color w:val="000000"/>
      <w:spacing w:val="-20"/>
      <w:w w:val="60"/>
      <w:sz w:val="84"/>
    </w:rPr>
  </w:style>
  <w:style w:type="character" w:customStyle="1" w:styleId="FontStyle585">
    <w:name w:val="Font Style585"/>
    <w:uiPriority w:val="99"/>
    <w:rsid w:val="007D5B9B"/>
    <w:rPr>
      <w:rFonts w:ascii="Arial" w:hAnsi="Arial"/>
      <w:b/>
      <w:color w:val="000000"/>
      <w:sz w:val="10"/>
    </w:rPr>
  </w:style>
  <w:style w:type="character" w:customStyle="1" w:styleId="FontStyle586">
    <w:name w:val="Font Style586"/>
    <w:uiPriority w:val="99"/>
    <w:rsid w:val="007D5B9B"/>
    <w:rPr>
      <w:rFonts w:ascii="Arial" w:hAnsi="Arial"/>
      <w:b/>
      <w:i/>
      <w:color w:val="000000"/>
      <w:sz w:val="8"/>
    </w:rPr>
  </w:style>
  <w:style w:type="character" w:customStyle="1" w:styleId="FontStyle587">
    <w:name w:val="Font Style587"/>
    <w:uiPriority w:val="99"/>
    <w:rsid w:val="007D5B9B"/>
    <w:rPr>
      <w:rFonts w:ascii="Franklin Gothic Heavy" w:hAnsi="Franklin Gothic Heavy"/>
      <w:color w:val="000000"/>
      <w:sz w:val="8"/>
    </w:rPr>
  </w:style>
  <w:style w:type="character" w:customStyle="1" w:styleId="FontStyle588">
    <w:name w:val="Font Style588"/>
    <w:uiPriority w:val="99"/>
    <w:rsid w:val="007D5B9B"/>
    <w:rPr>
      <w:rFonts w:ascii="Georgia" w:hAnsi="Georgia"/>
      <w:color w:val="000000"/>
      <w:sz w:val="10"/>
    </w:rPr>
  </w:style>
  <w:style w:type="character" w:customStyle="1" w:styleId="FontStyle589">
    <w:name w:val="Font Style589"/>
    <w:uiPriority w:val="99"/>
    <w:rsid w:val="007D5B9B"/>
    <w:rPr>
      <w:rFonts w:ascii="Arial" w:hAnsi="Arial"/>
      <w:b/>
      <w:color w:val="000000"/>
      <w:sz w:val="8"/>
    </w:rPr>
  </w:style>
  <w:style w:type="character" w:customStyle="1" w:styleId="FontStyle590">
    <w:name w:val="Font Style590"/>
    <w:uiPriority w:val="99"/>
    <w:rsid w:val="007D5B9B"/>
    <w:rPr>
      <w:rFonts w:ascii="Arial" w:hAnsi="Arial"/>
      <w:color w:val="000000"/>
      <w:sz w:val="8"/>
    </w:rPr>
  </w:style>
  <w:style w:type="character" w:customStyle="1" w:styleId="FontStyle591">
    <w:name w:val="Font Style591"/>
    <w:uiPriority w:val="99"/>
    <w:rsid w:val="007D5B9B"/>
    <w:rPr>
      <w:rFonts w:ascii="Arial" w:hAnsi="Arial"/>
      <w:b/>
      <w:color w:val="000000"/>
      <w:sz w:val="14"/>
    </w:rPr>
  </w:style>
  <w:style w:type="character" w:customStyle="1" w:styleId="FontStyle592">
    <w:name w:val="Font Style592"/>
    <w:uiPriority w:val="99"/>
    <w:rsid w:val="007D5B9B"/>
    <w:rPr>
      <w:rFonts w:ascii="Arial" w:hAnsi="Arial"/>
      <w:b/>
      <w:i/>
      <w:color w:val="000000"/>
      <w:sz w:val="22"/>
    </w:rPr>
  </w:style>
  <w:style w:type="character" w:customStyle="1" w:styleId="FontStyle593">
    <w:name w:val="Font Style593"/>
    <w:uiPriority w:val="99"/>
    <w:rsid w:val="007D5B9B"/>
    <w:rPr>
      <w:rFonts w:ascii="Arial" w:hAnsi="Arial"/>
      <w:i/>
      <w:color w:val="000000"/>
      <w:spacing w:val="-10"/>
      <w:sz w:val="14"/>
    </w:rPr>
  </w:style>
  <w:style w:type="character" w:customStyle="1" w:styleId="FontStyle594">
    <w:name w:val="Font Style594"/>
    <w:uiPriority w:val="99"/>
    <w:rsid w:val="007D5B9B"/>
    <w:rPr>
      <w:rFonts w:ascii="Georgia" w:hAnsi="Georgia"/>
      <w:color w:val="000000"/>
      <w:sz w:val="12"/>
    </w:rPr>
  </w:style>
  <w:style w:type="character" w:customStyle="1" w:styleId="FontStyle595">
    <w:name w:val="Font Style595"/>
    <w:uiPriority w:val="99"/>
    <w:rsid w:val="007D5B9B"/>
    <w:rPr>
      <w:rFonts w:ascii="Georgia" w:hAnsi="Georgia"/>
      <w:b/>
      <w:color w:val="000000"/>
      <w:sz w:val="8"/>
    </w:rPr>
  </w:style>
  <w:style w:type="character" w:customStyle="1" w:styleId="FontStyle596">
    <w:name w:val="Font Style596"/>
    <w:uiPriority w:val="99"/>
    <w:rsid w:val="007D5B9B"/>
    <w:rPr>
      <w:rFonts w:ascii="Arial" w:hAnsi="Arial"/>
      <w:b/>
      <w:smallCaps/>
      <w:color w:val="000000"/>
      <w:spacing w:val="-10"/>
      <w:sz w:val="12"/>
    </w:rPr>
  </w:style>
  <w:style w:type="character" w:customStyle="1" w:styleId="FontStyle597">
    <w:name w:val="Font Style597"/>
    <w:uiPriority w:val="99"/>
    <w:rsid w:val="007D5B9B"/>
    <w:rPr>
      <w:rFonts w:ascii="Bookman Old Style" w:hAnsi="Bookman Old Style"/>
      <w:color w:val="000000"/>
      <w:sz w:val="24"/>
    </w:rPr>
  </w:style>
  <w:style w:type="character" w:customStyle="1" w:styleId="FontStyle598">
    <w:name w:val="Font Style598"/>
    <w:uiPriority w:val="99"/>
    <w:rsid w:val="007D5B9B"/>
    <w:rPr>
      <w:rFonts w:ascii="Georgia" w:hAnsi="Georgia"/>
      <w:color w:val="000000"/>
      <w:spacing w:val="-10"/>
      <w:sz w:val="8"/>
    </w:rPr>
  </w:style>
  <w:style w:type="character" w:customStyle="1" w:styleId="FontStyle599">
    <w:name w:val="Font Style599"/>
    <w:uiPriority w:val="99"/>
    <w:rsid w:val="007D5B9B"/>
    <w:rPr>
      <w:rFonts w:ascii="Arial" w:hAnsi="Arial"/>
      <w:color w:val="000000"/>
      <w:sz w:val="16"/>
    </w:rPr>
  </w:style>
  <w:style w:type="character" w:customStyle="1" w:styleId="FontStyle600">
    <w:name w:val="Font Style600"/>
    <w:uiPriority w:val="99"/>
    <w:rsid w:val="007D5B9B"/>
    <w:rPr>
      <w:rFonts w:ascii="Arial" w:hAnsi="Arial"/>
      <w:b/>
      <w:i/>
      <w:color w:val="000000"/>
      <w:sz w:val="18"/>
    </w:rPr>
  </w:style>
  <w:style w:type="character" w:customStyle="1" w:styleId="FontStyle601">
    <w:name w:val="Font Style601"/>
    <w:uiPriority w:val="99"/>
    <w:rsid w:val="007D5B9B"/>
    <w:rPr>
      <w:rFonts w:ascii="Arial" w:hAnsi="Arial"/>
      <w:i/>
      <w:color w:val="000000"/>
      <w:sz w:val="40"/>
    </w:rPr>
  </w:style>
  <w:style w:type="character" w:customStyle="1" w:styleId="FontStyle602">
    <w:name w:val="Font Style602"/>
    <w:uiPriority w:val="99"/>
    <w:rsid w:val="007D5B9B"/>
    <w:rPr>
      <w:rFonts w:ascii="Arial" w:hAnsi="Arial"/>
      <w:color w:val="000000"/>
      <w:sz w:val="18"/>
    </w:rPr>
  </w:style>
  <w:style w:type="character" w:customStyle="1" w:styleId="FontStyle603">
    <w:name w:val="Font Style603"/>
    <w:uiPriority w:val="99"/>
    <w:rsid w:val="007D5B9B"/>
    <w:rPr>
      <w:rFonts w:ascii="MS Gothic" w:eastAsia="MS Gothic"/>
      <w:b/>
      <w:color w:val="000000"/>
      <w:sz w:val="22"/>
    </w:rPr>
  </w:style>
  <w:style w:type="character" w:customStyle="1" w:styleId="FontStyle604">
    <w:name w:val="Font Style604"/>
    <w:uiPriority w:val="99"/>
    <w:rsid w:val="007D5B9B"/>
    <w:rPr>
      <w:rFonts w:ascii="Arial" w:hAnsi="Arial"/>
      <w:color w:val="000000"/>
      <w:sz w:val="18"/>
    </w:rPr>
  </w:style>
  <w:style w:type="character" w:customStyle="1" w:styleId="FontStyle605">
    <w:name w:val="Font Style605"/>
    <w:uiPriority w:val="99"/>
    <w:rsid w:val="007D5B9B"/>
    <w:rPr>
      <w:rFonts w:ascii="Century Schoolbook" w:hAnsi="Century Schoolbook"/>
      <w:b/>
      <w:i/>
      <w:color w:val="000000"/>
      <w:sz w:val="22"/>
    </w:rPr>
  </w:style>
  <w:style w:type="character" w:customStyle="1" w:styleId="FontStyle606">
    <w:name w:val="Font Style606"/>
    <w:uiPriority w:val="99"/>
    <w:rsid w:val="007D5B9B"/>
    <w:rPr>
      <w:rFonts w:ascii="Century Gothic" w:hAnsi="Century Gothic"/>
      <w:b/>
      <w:color w:val="000000"/>
      <w:sz w:val="16"/>
    </w:rPr>
  </w:style>
  <w:style w:type="character" w:customStyle="1" w:styleId="FontStyle607">
    <w:name w:val="Font Style607"/>
    <w:uiPriority w:val="99"/>
    <w:rsid w:val="007D5B9B"/>
    <w:rPr>
      <w:rFonts w:ascii="Arial" w:hAnsi="Arial"/>
      <w:color w:val="000000"/>
      <w:sz w:val="18"/>
    </w:rPr>
  </w:style>
  <w:style w:type="character" w:customStyle="1" w:styleId="FontStyle608">
    <w:name w:val="Font Style608"/>
    <w:uiPriority w:val="99"/>
    <w:rsid w:val="007D5B9B"/>
    <w:rPr>
      <w:rFonts w:ascii="Century Schoolbook" w:hAnsi="Century Schoolbook"/>
      <w:b/>
      <w:i/>
      <w:color w:val="000000"/>
      <w:sz w:val="22"/>
    </w:rPr>
  </w:style>
  <w:style w:type="character" w:customStyle="1" w:styleId="FontStyle609">
    <w:name w:val="Font Style609"/>
    <w:uiPriority w:val="99"/>
    <w:rsid w:val="007D5B9B"/>
    <w:rPr>
      <w:rFonts w:ascii="Arial" w:hAnsi="Arial"/>
      <w:b/>
      <w:i/>
      <w:color w:val="000000"/>
      <w:sz w:val="14"/>
    </w:rPr>
  </w:style>
  <w:style w:type="character" w:customStyle="1" w:styleId="FontStyle610">
    <w:name w:val="Font Style610"/>
    <w:uiPriority w:val="99"/>
    <w:rsid w:val="007D5B9B"/>
    <w:rPr>
      <w:rFonts w:ascii="Arial" w:hAnsi="Arial"/>
      <w:color w:val="000000"/>
      <w:sz w:val="18"/>
    </w:rPr>
  </w:style>
  <w:style w:type="character" w:customStyle="1" w:styleId="FontStyle611">
    <w:name w:val="Font Style611"/>
    <w:uiPriority w:val="99"/>
    <w:rsid w:val="007D5B9B"/>
    <w:rPr>
      <w:rFonts w:ascii="Arial" w:hAnsi="Arial"/>
      <w:b/>
      <w:color w:val="000000"/>
      <w:sz w:val="16"/>
    </w:rPr>
  </w:style>
  <w:style w:type="character" w:customStyle="1" w:styleId="FontStyle612">
    <w:name w:val="Font Style612"/>
    <w:uiPriority w:val="99"/>
    <w:rsid w:val="007D5B9B"/>
    <w:rPr>
      <w:rFonts w:ascii="Courier New" w:hAnsi="Courier New"/>
      <w:b/>
      <w:color w:val="000000"/>
      <w:sz w:val="28"/>
    </w:rPr>
  </w:style>
  <w:style w:type="character" w:customStyle="1" w:styleId="FontStyle613">
    <w:name w:val="Font Style613"/>
    <w:uiPriority w:val="99"/>
    <w:rsid w:val="007D5B9B"/>
    <w:rPr>
      <w:rFonts w:ascii="Consolas" w:hAnsi="Consolas"/>
      <w:color w:val="000000"/>
      <w:sz w:val="78"/>
    </w:rPr>
  </w:style>
  <w:style w:type="character" w:customStyle="1" w:styleId="FontStyle614">
    <w:name w:val="Font Style614"/>
    <w:uiPriority w:val="99"/>
    <w:rsid w:val="007D5B9B"/>
    <w:rPr>
      <w:rFonts w:ascii="Consolas" w:hAnsi="Consolas"/>
      <w:b/>
      <w:color w:val="000000"/>
      <w:sz w:val="14"/>
    </w:rPr>
  </w:style>
  <w:style w:type="character" w:customStyle="1" w:styleId="FontStyle615">
    <w:name w:val="Font Style615"/>
    <w:uiPriority w:val="99"/>
    <w:rsid w:val="007D5B9B"/>
    <w:rPr>
      <w:rFonts w:ascii="Arial" w:hAnsi="Arial"/>
      <w:color w:val="000000"/>
      <w:sz w:val="10"/>
    </w:rPr>
  </w:style>
  <w:style w:type="character" w:customStyle="1" w:styleId="FontStyle616">
    <w:name w:val="Font Style616"/>
    <w:uiPriority w:val="99"/>
    <w:rsid w:val="007D5B9B"/>
    <w:rPr>
      <w:rFonts w:ascii="Arial" w:hAnsi="Arial"/>
      <w:color w:val="000000"/>
      <w:sz w:val="16"/>
    </w:rPr>
  </w:style>
  <w:style w:type="character" w:customStyle="1" w:styleId="FontStyle617">
    <w:name w:val="Font Style617"/>
    <w:uiPriority w:val="99"/>
    <w:rsid w:val="007D5B9B"/>
    <w:rPr>
      <w:rFonts w:ascii="Arial" w:hAnsi="Arial"/>
      <w:b/>
      <w:i/>
      <w:color w:val="000000"/>
      <w:w w:val="66"/>
      <w:sz w:val="16"/>
    </w:rPr>
  </w:style>
  <w:style w:type="character" w:customStyle="1" w:styleId="FontStyle618">
    <w:name w:val="Font Style618"/>
    <w:uiPriority w:val="99"/>
    <w:rsid w:val="007D5B9B"/>
    <w:rPr>
      <w:rFonts w:ascii="Franklin Gothic Book" w:hAnsi="Franklin Gothic Book"/>
      <w:color w:val="000000"/>
      <w:sz w:val="22"/>
    </w:rPr>
  </w:style>
  <w:style w:type="character" w:customStyle="1" w:styleId="FontStyle619">
    <w:name w:val="Font Style619"/>
    <w:uiPriority w:val="99"/>
    <w:rsid w:val="007D5B9B"/>
    <w:rPr>
      <w:rFonts w:ascii="Arial" w:hAnsi="Arial"/>
      <w:i/>
      <w:color w:val="000000"/>
      <w:sz w:val="10"/>
    </w:rPr>
  </w:style>
  <w:style w:type="character" w:customStyle="1" w:styleId="FontStyle620">
    <w:name w:val="Font Style620"/>
    <w:uiPriority w:val="99"/>
    <w:rsid w:val="007D5B9B"/>
    <w:rPr>
      <w:rFonts w:ascii="Franklin Gothic Book" w:hAnsi="Franklin Gothic Book"/>
      <w:color w:val="000000"/>
      <w:sz w:val="22"/>
    </w:rPr>
  </w:style>
  <w:style w:type="character" w:customStyle="1" w:styleId="FontStyle621">
    <w:name w:val="Font Style621"/>
    <w:uiPriority w:val="99"/>
    <w:rsid w:val="007D5B9B"/>
    <w:rPr>
      <w:rFonts w:ascii="Franklin Gothic Book" w:hAnsi="Franklin Gothic Book"/>
      <w:color w:val="000000"/>
      <w:sz w:val="22"/>
    </w:rPr>
  </w:style>
  <w:style w:type="character" w:customStyle="1" w:styleId="FontStyle622">
    <w:name w:val="Font Style622"/>
    <w:uiPriority w:val="99"/>
    <w:rsid w:val="007D5B9B"/>
    <w:rPr>
      <w:rFonts w:ascii="Franklin Gothic Book" w:hAnsi="Franklin Gothic Book"/>
      <w:color w:val="000000"/>
      <w:sz w:val="22"/>
    </w:rPr>
  </w:style>
  <w:style w:type="character" w:customStyle="1" w:styleId="FontStyle623">
    <w:name w:val="Font Style623"/>
    <w:uiPriority w:val="99"/>
    <w:rsid w:val="007D5B9B"/>
    <w:rPr>
      <w:rFonts w:ascii="Arial" w:hAnsi="Arial"/>
      <w:color w:val="000000"/>
      <w:spacing w:val="-20"/>
      <w:sz w:val="22"/>
    </w:rPr>
  </w:style>
  <w:style w:type="character" w:customStyle="1" w:styleId="FontStyle624">
    <w:name w:val="Font Style624"/>
    <w:uiPriority w:val="99"/>
    <w:rsid w:val="007D5B9B"/>
    <w:rPr>
      <w:rFonts w:ascii="Georgia" w:hAnsi="Georgia"/>
      <w:i/>
      <w:color w:val="000000"/>
      <w:sz w:val="28"/>
    </w:rPr>
  </w:style>
  <w:style w:type="character" w:customStyle="1" w:styleId="FontStyle625">
    <w:name w:val="Font Style625"/>
    <w:uiPriority w:val="99"/>
    <w:rsid w:val="007D5B9B"/>
    <w:rPr>
      <w:rFonts w:ascii="Arial" w:hAnsi="Arial"/>
      <w:b/>
      <w:color w:val="000000"/>
      <w:sz w:val="10"/>
    </w:rPr>
  </w:style>
  <w:style w:type="character" w:customStyle="1" w:styleId="FontStyle626">
    <w:name w:val="Font Style626"/>
    <w:uiPriority w:val="99"/>
    <w:rsid w:val="007D5B9B"/>
    <w:rPr>
      <w:rFonts w:ascii="Arial" w:hAnsi="Arial"/>
      <w:b/>
      <w:color w:val="000000"/>
      <w:sz w:val="42"/>
    </w:rPr>
  </w:style>
  <w:style w:type="character" w:customStyle="1" w:styleId="FontStyle627">
    <w:name w:val="Font Style627"/>
    <w:uiPriority w:val="99"/>
    <w:rsid w:val="007D5B9B"/>
    <w:rPr>
      <w:rFonts w:ascii="Arial" w:hAnsi="Arial"/>
      <w:color w:val="000000"/>
      <w:sz w:val="36"/>
    </w:rPr>
  </w:style>
  <w:style w:type="character" w:customStyle="1" w:styleId="FontStyle628">
    <w:name w:val="Font Style628"/>
    <w:uiPriority w:val="99"/>
    <w:rsid w:val="007D5B9B"/>
    <w:rPr>
      <w:rFonts w:ascii="Arial" w:hAnsi="Arial"/>
      <w:b/>
      <w:color w:val="000000"/>
      <w:sz w:val="16"/>
    </w:rPr>
  </w:style>
  <w:style w:type="character" w:customStyle="1" w:styleId="FontStyle629">
    <w:name w:val="Font Style629"/>
    <w:uiPriority w:val="99"/>
    <w:rsid w:val="007D5B9B"/>
    <w:rPr>
      <w:rFonts w:ascii="Arial" w:hAnsi="Arial"/>
      <w:b/>
      <w:color w:val="000000"/>
      <w:sz w:val="16"/>
    </w:rPr>
  </w:style>
  <w:style w:type="character" w:customStyle="1" w:styleId="FontStyle630">
    <w:name w:val="Font Style630"/>
    <w:uiPriority w:val="99"/>
    <w:rsid w:val="007D5B9B"/>
    <w:rPr>
      <w:rFonts w:ascii="Arial" w:hAnsi="Arial"/>
      <w:b/>
      <w:color w:val="000000"/>
      <w:sz w:val="16"/>
    </w:rPr>
  </w:style>
  <w:style w:type="character" w:customStyle="1" w:styleId="FontStyle631">
    <w:name w:val="Font Style631"/>
    <w:uiPriority w:val="99"/>
    <w:rsid w:val="007D5B9B"/>
    <w:rPr>
      <w:rFonts w:ascii="Georgia" w:hAnsi="Georgia"/>
      <w:b/>
      <w:color w:val="000000"/>
      <w:sz w:val="14"/>
    </w:rPr>
  </w:style>
  <w:style w:type="character" w:customStyle="1" w:styleId="FontStyle632">
    <w:name w:val="Font Style632"/>
    <w:uiPriority w:val="99"/>
    <w:rsid w:val="007D5B9B"/>
    <w:rPr>
      <w:rFonts w:ascii="Arial" w:hAnsi="Arial"/>
      <w:b/>
      <w:color w:val="000000"/>
      <w:sz w:val="16"/>
    </w:rPr>
  </w:style>
  <w:style w:type="character" w:customStyle="1" w:styleId="FontStyle633">
    <w:name w:val="Font Style633"/>
    <w:uiPriority w:val="99"/>
    <w:rsid w:val="007D5B9B"/>
    <w:rPr>
      <w:rFonts w:ascii="Arial" w:hAnsi="Arial"/>
      <w:i/>
      <w:color w:val="000000"/>
      <w:sz w:val="12"/>
    </w:rPr>
  </w:style>
  <w:style w:type="character" w:customStyle="1" w:styleId="FontStyle634">
    <w:name w:val="Font Style634"/>
    <w:uiPriority w:val="99"/>
    <w:rsid w:val="007D5B9B"/>
    <w:rPr>
      <w:rFonts w:ascii="Franklin Gothic Heavy" w:hAnsi="Franklin Gothic Heavy"/>
      <w:color w:val="000000"/>
      <w:sz w:val="12"/>
    </w:rPr>
  </w:style>
  <w:style w:type="character" w:customStyle="1" w:styleId="FontStyle635">
    <w:name w:val="Font Style635"/>
    <w:uiPriority w:val="99"/>
    <w:rsid w:val="007D5B9B"/>
    <w:rPr>
      <w:rFonts w:ascii="Bookman Old Style" w:hAnsi="Bookman Old Style"/>
      <w:b/>
      <w:i/>
      <w:color w:val="000000"/>
      <w:sz w:val="12"/>
    </w:rPr>
  </w:style>
  <w:style w:type="character" w:customStyle="1" w:styleId="FontStyle636">
    <w:name w:val="Font Style636"/>
    <w:uiPriority w:val="99"/>
    <w:rsid w:val="007D5B9B"/>
    <w:rPr>
      <w:rFonts w:ascii="Arial" w:hAnsi="Arial"/>
      <w:b/>
      <w:i/>
      <w:color w:val="000000"/>
      <w:w w:val="60"/>
      <w:sz w:val="16"/>
    </w:rPr>
  </w:style>
  <w:style w:type="character" w:customStyle="1" w:styleId="FontStyle637">
    <w:name w:val="Font Style637"/>
    <w:uiPriority w:val="99"/>
    <w:rsid w:val="007D5B9B"/>
    <w:rPr>
      <w:rFonts w:ascii="Arial" w:hAnsi="Arial"/>
      <w:color w:val="000000"/>
      <w:sz w:val="16"/>
    </w:rPr>
  </w:style>
  <w:style w:type="character" w:customStyle="1" w:styleId="FontStyle638">
    <w:name w:val="Font Style638"/>
    <w:uiPriority w:val="99"/>
    <w:rsid w:val="007D5B9B"/>
    <w:rPr>
      <w:rFonts w:ascii="Arial" w:hAnsi="Arial"/>
      <w:color w:val="000000"/>
      <w:sz w:val="12"/>
    </w:rPr>
  </w:style>
  <w:style w:type="character" w:customStyle="1" w:styleId="FontStyle639">
    <w:name w:val="Font Style639"/>
    <w:uiPriority w:val="99"/>
    <w:rsid w:val="007D5B9B"/>
    <w:rPr>
      <w:rFonts w:ascii="Bookman Old Style" w:hAnsi="Bookman Old Style"/>
      <w:color w:val="000000"/>
      <w:sz w:val="24"/>
    </w:rPr>
  </w:style>
  <w:style w:type="character" w:customStyle="1" w:styleId="FontStyle640">
    <w:name w:val="Font Style640"/>
    <w:uiPriority w:val="99"/>
    <w:rsid w:val="007D5B9B"/>
    <w:rPr>
      <w:rFonts w:ascii="Bookman Old Style" w:hAnsi="Bookman Old Style"/>
      <w:color w:val="000000"/>
      <w:sz w:val="24"/>
    </w:rPr>
  </w:style>
  <w:style w:type="character" w:customStyle="1" w:styleId="FontStyle641">
    <w:name w:val="Font Style641"/>
    <w:uiPriority w:val="99"/>
    <w:rsid w:val="007D5B9B"/>
    <w:rPr>
      <w:rFonts w:ascii="Arial" w:hAnsi="Arial"/>
      <w:b/>
      <w:i/>
      <w:color w:val="000000"/>
      <w:sz w:val="10"/>
    </w:rPr>
  </w:style>
  <w:style w:type="character" w:customStyle="1" w:styleId="FontStyle642">
    <w:name w:val="Font Style642"/>
    <w:uiPriority w:val="99"/>
    <w:rsid w:val="007D5B9B"/>
    <w:rPr>
      <w:rFonts w:ascii="Arial" w:hAnsi="Arial"/>
      <w:b/>
      <w:i/>
      <w:color w:val="000000"/>
      <w:sz w:val="10"/>
    </w:rPr>
  </w:style>
  <w:style w:type="character" w:customStyle="1" w:styleId="FontStyle643">
    <w:name w:val="Font Style643"/>
    <w:uiPriority w:val="99"/>
    <w:rsid w:val="007D5B9B"/>
    <w:rPr>
      <w:rFonts w:ascii="Arial" w:hAnsi="Arial"/>
      <w:b/>
      <w:i/>
      <w:color w:val="000000"/>
      <w:sz w:val="10"/>
    </w:rPr>
  </w:style>
  <w:style w:type="character" w:customStyle="1" w:styleId="FontStyle644">
    <w:name w:val="Font Style644"/>
    <w:uiPriority w:val="99"/>
    <w:rsid w:val="007D5B9B"/>
    <w:rPr>
      <w:rFonts w:ascii="Arial" w:hAnsi="Arial"/>
      <w:b/>
      <w:i/>
      <w:color w:val="000000"/>
      <w:sz w:val="10"/>
    </w:rPr>
  </w:style>
  <w:style w:type="character" w:customStyle="1" w:styleId="FontStyle645">
    <w:name w:val="Font Style645"/>
    <w:uiPriority w:val="99"/>
    <w:rsid w:val="007D5B9B"/>
    <w:rPr>
      <w:rFonts w:ascii="Courier New" w:hAnsi="Courier New"/>
      <w:b/>
      <w:i/>
      <w:color w:val="000000"/>
      <w:sz w:val="12"/>
    </w:rPr>
  </w:style>
  <w:style w:type="character" w:customStyle="1" w:styleId="FontStyle646">
    <w:name w:val="Font Style646"/>
    <w:uiPriority w:val="99"/>
    <w:rsid w:val="007D5B9B"/>
    <w:rPr>
      <w:rFonts w:ascii="Arial" w:hAnsi="Arial"/>
      <w:i/>
      <w:color w:val="000000"/>
      <w:sz w:val="20"/>
    </w:rPr>
  </w:style>
  <w:style w:type="character" w:customStyle="1" w:styleId="FontStyle647">
    <w:name w:val="Font Style647"/>
    <w:uiPriority w:val="99"/>
    <w:rsid w:val="007D5B9B"/>
    <w:rPr>
      <w:rFonts w:ascii="Arial" w:hAnsi="Arial"/>
      <w:b/>
      <w:i/>
      <w:color w:val="000000"/>
      <w:sz w:val="10"/>
    </w:rPr>
  </w:style>
  <w:style w:type="character" w:customStyle="1" w:styleId="FontStyle119">
    <w:name w:val="Font Style119"/>
    <w:uiPriority w:val="99"/>
    <w:rsid w:val="007D5B9B"/>
    <w:rPr>
      <w:rFonts w:ascii="Arial" w:hAnsi="Arial" w:cs="Arial"/>
      <w:color w:val="000000"/>
      <w:sz w:val="14"/>
      <w:szCs w:val="14"/>
    </w:rPr>
  </w:style>
  <w:style w:type="character" w:customStyle="1" w:styleId="FontStyle100">
    <w:name w:val="Font Style100"/>
    <w:uiPriority w:val="99"/>
    <w:rsid w:val="007D5B9B"/>
    <w:rPr>
      <w:rFonts w:ascii="Arial" w:hAnsi="Arial" w:cs="Arial"/>
      <w:color w:val="000000"/>
      <w:sz w:val="20"/>
      <w:szCs w:val="20"/>
    </w:rPr>
  </w:style>
  <w:style w:type="character" w:customStyle="1" w:styleId="FontStyle103">
    <w:name w:val="Font Style103"/>
    <w:uiPriority w:val="99"/>
    <w:rsid w:val="007D5B9B"/>
    <w:rPr>
      <w:rFonts w:ascii="Calibri" w:hAnsi="Calibri" w:cs="Calibri"/>
      <w:color w:val="000000"/>
      <w:sz w:val="34"/>
      <w:szCs w:val="34"/>
    </w:rPr>
  </w:style>
  <w:style w:type="character" w:customStyle="1" w:styleId="FontStyle123">
    <w:name w:val="Font Style123"/>
    <w:uiPriority w:val="99"/>
    <w:rsid w:val="007D5B9B"/>
    <w:rPr>
      <w:rFonts w:ascii="Franklin Gothic Demi Cond" w:hAnsi="Franklin Gothic Demi Cond" w:cs="Franklin Gothic Demi Cond"/>
      <w:i/>
      <w:iCs/>
      <w:color w:val="000000"/>
      <w:sz w:val="20"/>
      <w:szCs w:val="20"/>
    </w:rPr>
  </w:style>
  <w:style w:type="character" w:customStyle="1" w:styleId="FontStyle101">
    <w:name w:val="Font Style101"/>
    <w:uiPriority w:val="99"/>
    <w:rsid w:val="007D5B9B"/>
    <w:rPr>
      <w:rFonts w:ascii="Arial" w:hAnsi="Arial" w:cs="Arial"/>
      <w:color w:val="000000"/>
      <w:sz w:val="22"/>
      <w:szCs w:val="22"/>
    </w:rPr>
  </w:style>
  <w:style w:type="character" w:customStyle="1" w:styleId="FontStyle120">
    <w:name w:val="Font Style120"/>
    <w:uiPriority w:val="99"/>
    <w:rsid w:val="007D5B9B"/>
    <w:rPr>
      <w:rFonts w:ascii="Arial" w:hAnsi="Arial" w:cs="Arial"/>
      <w:i/>
      <w:iCs/>
      <w:color w:val="000000"/>
      <w:spacing w:val="-20"/>
      <w:w w:val="200"/>
      <w:sz w:val="18"/>
      <w:szCs w:val="18"/>
    </w:rPr>
  </w:style>
  <w:style w:type="character" w:customStyle="1" w:styleId="FontStyle121">
    <w:name w:val="Font Style121"/>
    <w:uiPriority w:val="99"/>
    <w:rsid w:val="007D5B9B"/>
    <w:rPr>
      <w:rFonts w:ascii="Arial" w:hAnsi="Arial" w:cs="Arial"/>
      <w:color w:val="000000"/>
      <w:spacing w:val="10"/>
      <w:sz w:val="16"/>
      <w:szCs w:val="16"/>
    </w:rPr>
  </w:style>
  <w:style w:type="character" w:customStyle="1" w:styleId="FontStyle91">
    <w:name w:val="Font Style91"/>
    <w:uiPriority w:val="99"/>
    <w:rsid w:val="007D5B9B"/>
    <w:rPr>
      <w:rFonts w:ascii="Arial" w:hAnsi="Arial" w:cs="Arial"/>
      <w:color w:val="000000"/>
      <w:sz w:val="14"/>
      <w:szCs w:val="14"/>
    </w:rPr>
  </w:style>
  <w:style w:type="character" w:customStyle="1" w:styleId="FontStyle109">
    <w:name w:val="Font Style109"/>
    <w:uiPriority w:val="99"/>
    <w:rsid w:val="007D5B9B"/>
    <w:rPr>
      <w:rFonts w:ascii="Arial" w:hAnsi="Arial" w:cs="Arial"/>
      <w:i/>
      <w:iCs/>
      <w:color w:val="000000"/>
      <w:sz w:val="14"/>
      <w:szCs w:val="14"/>
    </w:rPr>
  </w:style>
  <w:style w:type="character" w:customStyle="1" w:styleId="FontStyle110">
    <w:name w:val="Font Style110"/>
    <w:uiPriority w:val="99"/>
    <w:rsid w:val="007D5B9B"/>
    <w:rPr>
      <w:rFonts w:ascii="Arial" w:hAnsi="Arial" w:cs="Arial"/>
      <w:color w:val="000000"/>
      <w:sz w:val="10"/>
      <w:szCs w:val="10"/>
    </w:rPr>
  </w:style>
  <w:style w:type="character" w:customStyle="1" w:styleId="FontStyle111">
    <w:name w:val="Font Style111"/>
    <w:uiPriority w:val="99"/>
    <w:rsid w:val="007D5B9B"/>
    <w:rPr>
      <w:rFonts w:ascii="Arial" w:hAnsi="Arial" w:cs="Arial"/>
      <w:color w:val="000000"/>
      <w:sz w:val="10"/>
      <w:szCs w:val="10"/>
    </w:rPr>
  </w:style>
  <w:style w:type="character" w:customStyle="1" w:styleId="FontStyle112">
    <w:name w:val="Font Style112"/>
    <w:uiPriority w:val="99"/>
    <w:rsid w:val="007D5B9B"/>
    <w:rPr>
      <w:rFonts w:ascii="Arial Narrow" w:hAnsi="Arial Narrow" w:cs="Arial Narrow"/>
      <w:smallCaps/>
      <w:color w:val="000000"/>
      <w:spacing w:val="-10"/>
      <w:sz w:val="8"/>
      <w:szCs w:val="8"/>
    </w:rPr>
  </w:style>
  <w:style w:type="character" w:customStyle="1" w:styleId="FontStyle113">
    <w:name w:val="Font Style113"/>
    <w:uiPriority w:val="99"/>
    <w:rsid w:val="007D5B9B"/>
    <w:rPr>
      <w:rFonts w:ascii="Arial Narrow" w:hAnsi="Arial Narrow" w:cs="Arial Narrow"/>
      <w:i/>
      <w:iCs/>
      <w:color w:val="000000"/>
      <w:spacing w:val="10"/>
      <w:sz w:val="10"/>
      <w:szCs w:val="10"/>
    </w:rPr>
  </w:style>
  <w:style w:type="character" w:customStyle="1" w:styleId="FontStyle115">
    <w:name w:val="Font Style115"/>
    <w:uiPriority w:val="99"/>
    <w:rsid w:val="007D5B9B"/>
    <w:rPr>
      <w:rFonts w:ascii="Arial" w:hAnsi="Arial" w:cs="Arial"/>
      <w:b/>
      <w:bCs/>
      <w:color w:val="000000"/>
      <w:sz w:val="14"/>
      <w:szCs w:val="14"/>
    </w:rPr>
  </w:style>
  <w:style w:type="character" w:customStyle="1" w:styleId="FontStyle116">
    <w:name w:val="Font Style116"/>
    <w:uiPriority w:val="99"/>
    <w:rsid w:val="007D5B9B"/>
    <w:rPr>
      <w:rFonts w:ascii="Arial" w:hAnsi="Arial" w:cs="Arial"/>
      <w:b/>
      <w:bCs/>
      <w:color w:val="000000"/>
      <w:sz w:val="8"/>
      <w:szCs w:val="8"/>
    </w:rPr>
  </w:style>
  <w:style w:type="character" w:customStyle="1" w:styleId="FontStyle117">
    <w:name w:val="Font Style117"/>
    <w:uiPriority w:val="99"/>
    <w:rsid w:val="007D5B9B"/>
    <w:rPr>
      <w:rFonts w:ascii="Arial" w:hAnsi="Arial" w:cs="Arial"/>
      <w:smallCaps/>
      <w:color w:val="000000"/>
      <w:spacing w:val="10"/>
      <w:sz w:val="8"/>
      <w:szCs w:val="8"/>
    </w:rPr>
  </w:style>
  <w:style w:type="character" w:customStyle="1" w:styleId="FontStyle118">
    <w:name w:val="Font Style118"/>
    <w:uiPriority w:val="99"/>
    <w:rsid w:val="007D5B9B"/>
    <w:rPr>
      <w:rFonts w:ascii="Arial" w:hAnsi="Arial" w:cs="Arial"/>
      <w:color w:val="000000"/>
      <w:sz w:val="12"/>
      <w:szCs w:val="12"/>
    </w:rPr>
  </w:style>
  <w:style w:type="character" w:customStyle="1" w:styleId="FontStyle99">
    <w:name w:val="Font Style99"/>
    <w:uiPriority w:val="99"/>
    <w:rsid w:val="007D5B9B"/>
    <w:rPr>
      <w:rFonts w:ascii="Arial" w:hAnsi="Arial" w:cs="Arial"/>
      <w:color w:val="000000"/>
      <w:sz w:val="16"/>
      <w:szCs w:val="16"/>
    </w:rPr>
  </w:style>
  <w:style w:type="character" w:customStyle="1" w:styleId="FontStyle90">
    <w:name w:val="Font Style90"/>
    <w:uiPriority w:val="99"/>
    <w:rsid w:val="007D5B9B"/>
    <w:rPr>
      <w:rFonts w:ascii="Arial" w:hAnsi="Arial" w:cs="Arial"/>
      <w:b/>
      <w:bCs/>
      <w:color w:val="000000"/>
      <w:sz w:val="14"/>
      <w:szCs w:val="14"/>
    </w:rPr>
  </w:style>
  <w:style w:type="character" w:customStyle="1" w:styleId="FontStyle92">
    <w:name w:val="Font Style92"/>
    <w:uiPriority w:val="99"/>
    <w:rsid w:val="007D5B9B"/>
    <w:rPr>
      <w:rFonts w:ascii="Arial" w:hAnsi="Arial" w:cs="Arial"/>
      <w:color w:val="000000"/>
      <w:sz w:val="48"/>
      <w:szCs w:val="48"/>
    </w:rPr>
  </w:style>
  <w:style w:type="character" w:customStyle="1" w:styleId="FontStyle93">
    <w:name w:val="Font Style93"/>
    <w:uiPriority w:val="99"/>
    <w:rsid w:val="007D5B9B"/>
    <w:rPr>
      <w:rFonts w:ascii="Arial" w:hAnsi="Arial" w:cs="Arial"/>
      <w:b/>
      <w:bCs/>
      <w:i/>
      <w:iCs/>
      <w:color w:val="000000"/>
      <w:spacing w:val="-20"/>
      <w:sz w:val="16"/>
      <w:szCs w:val="16"/>
    </w:rPr>
  </w:style>
  <w:style w:type="character" w:customStyle="1" w:styleId="FontStyle94">
    <w:name w:val="Font Style94"/>
    <w:uiPriority w:val="99"/>
    <w:rsid w:val="007D5B9B"/>
    <w:rPr>
      <w:rFonts w:ascii="Arial" w:hAnsi="Arial" w:cs="Arial"/>
      <w:b/>
      <w:bCs/>
      <w:color w:val="000000"/>
      <w:sz w:val="10"/>
      <w:szCs w:val="10"/>
    </w:rPr>
  </w:style>
  <w:style w:type="character" w:customStyle="1" w:styleId="FontStyle96">
    <w:name w:val="Font Style96"/>
    <w:uiPriority w:val="99"/>
    <w:rsid w:val="007D5B9B"/>
    <w:rPr>
      <w:rFonts w:ascii="Arial" w:hAnsi="Arial" w:cs="Arial"/>
      <w:color w:val="000000"/>
      <w:w w:val="40"/>
      <w:sz w:val="22"/>
      <w:szCs w:val="22"/>
    </w:rPr>
  </w:style>
  <w:style w:type="character" w:customStyle="1" w:styleId="FontStyle104">
    <w:name w:val="Font Style104"/>
    <w:uiPriority w:val="99"/>
    <w:rsid w:val="007D5B9B"/>
    <w:rPr>
      <w:rFonts w:ascii="Georgia" w:hAnsi="Georgia" w:cs="Georgia"/>
      <w:b/>
      <w:bCs/>
      <w:color w:val="000000"/>
      <w:sz w:val="12"/>
      <w:szCs w:val="12"/>
    </w:rPr>
  </w:style>
  <w:style w:type="paragraph" w:styleId="af2">
    <w:name w:val="endnote text"/>
    <w:basedOn w:val="a"/>
    <w:link w:val="af3"/>
    <w:uiPriority w:val="99"/>
    <w:semiHidden/>
    <w:unhideWhenUsed/>
    <w:rsid w:val="00E03ECD"/>
  </w:style>
  <w:style w:type="character" w:customStyle="1" w:styleId="af3">
    <w:name w:val="Текст концевой сноски Знак"/>
    <w:basedOn w:val="a0"/>
    <w:link w:val="af2"/>
    <w:uiPriority w:val="99"/>
    <w:semiHidden/>
    <w:rsid w:val="00E03ECD"/>
    <w:rPr>
      <w:rFonts w:ascii="Times New Roman" w:eastAsia="Times New Roman" w:hAnsi="Times New Roman" w:cs="Times New Roman"/>
      <w:sz w:val="20"/>
      <w:szCs w:val="20"/>
      <w:lang w:eastAsia="ru-RU"/>
    </w:rPr>
  </w:style>
  <w:style w:type="character" w:styleId="af4">
    <w:name w:val="endnote reference"/>
    <w:basedOn w:val="a0"/>
    <w:uiPriority w:val="99"/>
    <w:semiHidden/>
    <w:unhideWhenUsed/>
    <w:rsid w:val="00E03ECD"/>
    <w:rPr>
      <w:vertAlign w:val="superscript"/>
    </w:rPr>
  </w:style>
  <w:style w:type="character" w:styleId="af5">
    <w:name w:val="FollowedHyperlink"/>
    <w:basedOn w:val="a0"/>
    <w:uiPriority w:val="99"/>
    <w:semiHidden/>
    <w:unhideWhenUsed/>
    <w:rsid w:val="0097400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7078368">
      <w:bodyDiv w:val="1"/>
      <w:marLeft w:val="0"/>
      <w:marRight w:val="0"/>
      <w:marTop w:val="0"/>
      <w:marBottom w:val="0"/>
      <w:divBdr>
        <w:top w:val="none" w:sz="0" w:space="0" w:color="auto"/>
        <w:left w:val="none" w:sz="0" w:space="0" w:color="auto"/>
        <w:bottom w:val="none" w:sz="0" w:space="0" w:color="auto"/>
        <w:right w:val="none" w:sz="0" w:space="0" w:color="auto"/>
      </w:divBdr>
    </w:div>
    <w:div w:id="329723737">
      <w:bodyDiv w:val="1"/>
      <w:marLeft w:val="0"/>
      <w:marRight w:val="0"/>
      <w:marTop w:val="0"/>
      <w:marBottom w:val="0"/>
      <w:divBdr>
        <w:top w:val="none" w:sz="0" w:space="0" w:color="auto"/>
        <w:left w:val="none" w:sz="0" w:space="0" w:color="auto"/>
        <w:bottom w:val="none" w:sz="0" w:space="0" w:color="auto"/>
        <w:right w:val="none" w:sz="0" w:space="0" w:color="auto"/>
      </w:divBdr>
    </w:div>
    <w:div w:id="456917867">
      <w:bodyDiv w:val="1"/>
      <w:marLeft w:val="0"/>
      <w:marRight w:val="0"/>
      <w:marTop w:val="0"/>
      <w:marBottom w:val="0"/>
      <w:divBdr>
        <w:top w:val="none" w:sz="0" w:space="0" w:color="auto"/>
        <w:left w:val="none" w:sz="0" w:space="0" w:color="auto"/>
        <w:bottom w:val="none" w:sz="0" w:space="0" w:color="auto"/>
        <w:right w:val="none" w:sz="0" w:space="0" w:color="auto"/>
      </w:divBdr>
      <w:divsChild>
        <w:div w:id="302275513">
          <w:marLeft w:val="0"/>
          <w:marRight w:val="0"/>
          <w:marTop w:val="0"/>
          <w:marBottom w:val="0"/>
          <w:divBdr>
            <w:top w:val="none" w:sz="0" w:space="0" w:color="auto"/>
            <w:left w:val="none" w:sz="0" w:space="0" w:color="auto"/>
            <w:bottom w:val="none" w:sz="0" w:space="0" w:color="auto"/>
            <w:right w:val="none" w:sz="0" w:space="0" w:color="auto"/>
          </w:divBdr>
        </w:div>
        <w:div w:id="693649798">
          <w:marLeft w:val="0"/>
          <w:marRight w:val="0"/>
          <w:marTop w:val="0"/>
          <w:marBottom w:val="0"/>
          <w:divBdr>
            <w:top w:val="none" w:sz="0" w:space="0" w:color="auto"/>
            <w:left w:val="none" w:sz="0" w:space="0" w:color="auto"/>
            <w:bottom w:val="none" w:sz="0" w:space="0" w:color="auto"/>
            <w:right w:val="none" w:sz="0" w:space="0" w:color="auto"/>
          </w:divBdr>
        </w:div>
        <w:div w:id="1292248808">
          <w:marLeft w:val="0"/>
          <w:marRight w:val="0"/>
          <w:marTop w:val="0"/>
          <w:marBottom w:val="0"/>
          <w:divBdr>
            <w:top w:val="none" w:sz="0" w:space="0" w:color="auto"/>
            <w:left w:val="none" w:sz="0" w:space="0" w:color="auto"/>
            <w:bottom w:val="none" w:sz="0" w:space="0" w:color="auto"/>
            <w:right w:val="none" w:sz="0" w:space="0" w:color="auto"/>
          </w:divBdr>
        </w:div>
        <w:div w:id="1497570220">
          <w:marLeft w:val="0"/>
          <w:marRight w:val="0"/>
          <w:marTop w:val="0"/>
          <w:marBottom w:val="0"/>
          <w:divBdr>
            <w:top w:val="none" w:sz="0" w:space="0" w:color="auto"/>
            <w:left w:val="none" w:sz="0" w:space="0" w:color="auto"/>
            <w:bottom w:val="none" w:sz="0" w:space="0" w:color="auto"/>
            <w:right w:val="none" w:sz="0" w:space="0" w:color="auto"/>
          </w:divBdr>
        </w:div>
        <w:div w:id="1750803963">
          <w:marLeft w:val="0"/>
          <w:marRight w:val="0"/>
          <w:marTop w:val="0"/>
          <w:marBottom w:val="0"/>
          <w:divBdr>
            <w:top w:val="none" w:sz="0" w:space="0" w:color="auto"/>
            <w:left w:val="none" w:sz="0" w:space="0" w:color="auto"/>
            <w:bottom w:val="none" w:sz="0" w:space="0" w:color="auto"/>
            <w:right w:val="none" w:sz="0" w:space="0" w:color="auto"/>
          </w:divBdr>
        </w:div>
      </w:divsChild>
    </w:div>
    <w:div w:id="576011461">
      <w:bodyDiv w:val="1"/>
      <w:marLeft w:val="0"/>
      <w:marRight w:val="0"/>
      <w:marTop w:val="0"/>
      <w:marBottom w:val="0"/>
      <w:divBdr>
        <w:top w:val="none" w:sz="0" w:space="0" w:color="auto"/>
        <w:left w:val="none" w:sz="0" w:space="0" w:color="auto"/>
        <w:bottom w:val="none" w:sz="0" w:space="0" w:color="auto"/>
        <w:right w:val="none" w:sz="0" w:space="0" w:color="auto"/>
      </w:divBdr>
    </w:div>
    <w:div w:id="581067977">
      <w:bodyDiv w:val="1"/>
      <w:marLeft w:val="0"/>
      <w:marRight w:val="0"/>
      <w:marTop w:val="0"/>
      <w:marBottom w:val="0"/>
      <w:divBdr>
        <w:top w:val="none" w:sz="0" w:space="0" w:color="auto"/>
        <w:left w:val="none" w:sz="0" w:space="0" w:color="auto"/>
        <w:bottom w:val="none" w:sz="0" w:space="0" w:color="auto"/>
        <w:right w:val="none" w:sz="0" w:space="0" w:color="auto"/>
      </w:divBdr>
    </w:div>
    <w:div w:id="616722413">
      <w:bodyDiv w:val="1"/>
      <w:marLeft w:val="0"/>
      <w:marRight w:val="0"/>
      <w:marTop w:val="0"/>
      <w:marBottom w:val="0"/>
      <w:divBdr>
        <w:top w:val="none" w:sz="0" w:space="0" w:color="auto"/>
        <w:left w:val="none" w:sz="0" w:space="0" w:color="auto"/>
        <w:bottom w:val="none" w:sz="0" w:space="0" w:color="auto"/>
        <w:right w:val="none" w:sz="0" w:space="0" w:color="auto"/>
      </w:divBdr>
    </w:div>
    <w:div w:id="673339930">
      <w:bodyDiv w:val="1"/>
      <w:marLeft w:val="0"/>
      <w:marRight w:val="0"/>
      <w:marTop w:val="0"/>
      <w:marBottom w:val="0"/>
      <w:divBdr>
        <w:top w:val="none" w:sz="0" w:space="0" w:color="auto"/>
        <w:left w:val="none" w:sz="0" w:space="0" w:color="auto"/>
        <w:bottom w:val="none" w:sz="0" w:space="0" w:color="auto"/>
        <w:right w:val="none" w:sz="0" w:space="0" w:color="auto"/>
      </w:divBdr>
    </w:div>
    <w:div w:id="720132107">
      <w:bodyDiv w:val="1"/>
      <w:marLeft w:val="0"/>
      <w:marRight w:val="0"/>
      <w:marTop w:val="0"/>
      <w:marBottom w:val="0"/>
      <w:divBdr>
        <w:top w:val="none" w:sz="0" w:space="0" w:color="auto"/>
        <w:left w:val="none" w:sz="0" w:space="0" w:color="auto"/>
        <w:bottom w:val="none" w:sz="0" w:space="0" w:color="auto"/>
        <w:right w:val="none" w:sz="0" w:space="0" w:color="auto"/>
      </w:divBdr>
    </w:div>
    <w:div w:id="742869204">
      <w:bodyDiv w:val="1"/>
      <w:marLeft w:val="0"/>
      <w:marRight w:val="0"/>
      <w:marTop w:val="0"/>
      <w:marBottom w:val="0"/>
      <w:divBdr>
        <w:top w:val="none" w:sz="0" w:space="0" w:color="auto"/>
        <w:left w:val="none" w:sz="0" w:space="0" w:color="auto"/>
        <w:bottom w:val="none" w:sz="0" w:space="0" w:color="auto"/>
        <w:right w:val="none" w:sz="0" w:space="0" w:color="auto"/>
      </w:divBdr>
    </w:div>
    <w:div w:id="783304169">
      <w:bodyDiv w:val="1"/>
      <w:marLeft w:val="0"/>
      <w:marRight w:val="0"/>
      <w:marTop w:val="0"/>
      <w:marBottom w:val="0"/>
      <w:divBdr>
        <w:top w:val="none" w:sz="0" w:space="0" w:color="auto"/>
        <w:left w:val="none" w:sz="0" w:space="0" w:color="auto"/>
        <w:bottom w:val="none" w:sz="0" w:space="0" w:color="auto"/>
        <w:right w:val="none" w:sz="0" w:space="0" w:color="auto"/>
      </w:divBdr>
      <w:divsChild>
        <w:div w:id="263464477">
          <w:marLeft w:val="0"/>
          <w:marRight w:val="0"/>
          <w:marTop w:val="0"/>
          <w:marBottom w:val="0"/>
          <w:divBdr>
            <w:top w:val="none" w:sz="0" w:space="0" w:color="auto"/>
            <w:left w:val="none" w:sz="0" w:space="0" w:color="auto"/>
            <w:bottom w:val="none" w:sz="0" w:space="0" w:color="auto"/>
            <w:right w:val="none" w:sz="0" w:space="0" w:color="auto"/>
          </w:divBdr>
        </w:div>
        <w:div w:id="337583237">
          <w:marLeft w:val="0"/>
          <w:marRight w:val="0"/>
          <w:marTop w:val="0"/>
          <w:marBottom w:val="0"/>
          <w:divBdr>
            <w:top w:val="none" w:sz="0" w:space="0" w:color="auto"/>
            <w:left w:val="none" w:sz="0" w:space="0" w:color="auto"/>
            <w:bottom w:val="none" w:sz="0" w:space="0" w:color="auto"/>
            <w:right w:val="none" w:sz="0" w:space="0" w:color="auto"/>
          </w:divBdr>
        </w:div>
        <w:div w:id="856117314">
          <w:marLeft w:val="0"/>
          <w:marRight w:val="0"/>
          <w:marTop w:val="0"/>
          <w:marBottom w:val="0"/>
          <w:divBdr>
            <w:top w:val="none" w:sz="0" w:space="0" w:color="auto"/>
            <w:left w:val="none" w:sz="0" w:space="0" w:color="auto"/>
            <w:bottom w:val="none" w:sz="0" w:space="0" w:color="auto"/>
            <w:right w:val="none" w:sz="0" w:space="0" w:color="auto"/>
          </w:divBdr>
        </w:div>
        <w:div w:id="2012683019">
          <w:marLeft w:val="0"/>
          <w:marRight w:val="0"/>
          <w:marTop w:val="0"/>
          <w:marBottom w:val="0"/>
          <w:divBdr>
            <w:top w:val="none" w:sz="0" w:space="0" w:color="auto"/>
            <w:left w:val="none" w:sz="0" w:space="0" w:color="auto"/>
            <w:bottom w:val="none" w:sz="0" w:space="0" w:color="auto"/>
            <w:right w:val="none" w:sz="0" w:space="0" w:color="auto"/>
          </w:divBdr>
        </w:div>
      </w:divsChild>
    </w:div>
    <w:div w:id="783311857">
      <w:bodyDiv w:val="1"/>
      <w:marLeft w:val="0"/>
      <w:marRight w:val="0"/>
      <w:marTop w:val="0"/>
      <w:marBottom w:val="0"/>
      <w:divBdr>
        <w:top w:val="none" w:sz="0" w:space="0" w:color="auto"/>
        <w:left w:val="none" w:sz="0" w:space="0" w:color="auto"/>
        <w:bottom w:val="none" w:sz="0" w:space="0" w:color="auto"/>
        <w:right w:val="none" w:sz="0" w:space="0" w:color="auto"/>
      </w:divBdr>
    </w:div>
    <w:div w:id="871117081">
      <w:bodyDiv w:val="1"/>
      <w:marLeft w:val="0"/>
      <w:marRight w:val="0"/>
      <w:marTop w:val="0"/>
      <w:marBottom w:val="0"/>
      <w:divBdr>
        <w:top w:val="none" w:sz="0" w:space="0" w:color="auto"/>
        <w:left w:val="none" w:sz="0" w:space="0" w:color="auto"/>
        <w:bottom w:val="none" w:sz="0" w:space="0" w:color="auto"/>
        <w:right w:val="none" w:sz="0" w:space="0" w:color="auto"/>
      </w:divBdr>
    </w:div>
    <w:div w:id="912472684">
      <w:bodyDiv w:val="1"/>
      <w:marLeft w:val="0"/>
      <w:marRight w:val="0"/>
      <w:marTop w:val="0"/>
      <w:marBottom w:val="0"/>
      <w:divBdr>
        <w:top w:val="none" w:sz="0" w:space="0" w:color="auto"/>
        <w:left w:val="none" w:sz="0" w:space="0" w:color="auto"/>
        <w:bottom w:val="none" w:sz="0" w:space="0" w:color="auto"/>
        <w:right w:val="none" w:sz="0" w:space="0" w:color="auto"/>
      </w:divBdr>
    </w:div>
    <w:div w:id="1041857394">
      <w:bodyDiv w:val="1"/>
      <w:marLeft w:val="0"/>
      <w:marRight w:val="0"/>
      <w:marTop w:val="0"/>
      <w:marBottom w:val="0"/>
      <w:divBdr>
        <w:top w:val="none" w:sz="0" w:space="0" w:color="auto"/>
        <w:left w:val="none" w:sz="0" w:space="0" w:color="auto"/>
        <w:bottom w:val="none" w:sz="0" w:space="0" w:color="auto"/>
        <w:right w:val="none" w:sz="0" w:space="0" w:color="auto"/>
      </w:divBdr>
    </w:div>
    <w:div w:id="1105463088">
      <w:bodyDiv w:val="1"/>
      <w:marLeft w:val="0"/>
      <w:marRight w:val="0"/>
      <w:marTop w:val="0"/>
      <w:marBottom w:val="0"/>
      <w:divBdr>
        <w:top w:val="none" w:sz="0" w:space="0" w:color="auto"/>
        <w:left w:val="none" w:sz="0" w:space="0" w:color="auto"/>
        <w:bottom w:val="none" w:sz="0" w:space="0" w:color="auto"/>
        <w:right w:val="none" w:sz="0" w:space="0" w:color="auto"/>
      </w:divBdr>
    </w:div>
    <w:div w:id="1175919603">
      <w:bodyDiv w:val="1"/>
      <w:marLeft w:val="0"/>
      <w:marRight w:val="0"/>
      <w:marTop w:val="0"/>
      <w:marBottom w:val="0"/>
      <w:divBdr>
        <w:top w:val="none" w:sz="0" w:space="0" w:color="auto"/>
        <w:left w:val="none" w:sz="0" w:space="0" w:color="auto"/>
        <w:bottom w:val="none" w:sz="0" w:space="0" w:color="auto"/>
        <w:right w:val="none" w:sz="0" w:space="0" w:color="auto"/>
      </w:divBdr>
    </w:div>
    <w:div w:id="1202473198">
      <w:bodyDiv w:val="1"/>
      <w:marLeft w:val="0"/>
      <w:marRight w:val="0"/>
      <w:marTop w:val="0"/>
      <w:marBottom w:val="0"/>
      <w:divBdr>
        <w:top w:val="none" w:sz="0" w:space="0" w:color="auto"/>
        <w:left w:val="none" w:sz="0" w:space="0" w:color="auto"/>
        <w:bottom w:val="none" w:sz="0" w:space="0" w:color="auto"/>
        <w:right w:val="none" w:sz="0" w:space="0" w:color="auto"/>
      </w:divBdr>
    </w:div>
    <w:div w:id="1234509210">
      <w:bodyDiv w:val="1"/>
      <w:marLeft w:val="0"/>
      <w:marRight w:val="0"/>
      <w:marTop w:val="0"/>
      <w:marBottom w:val="0"/>
      <w:divBdr>
        <w:top w:val="none" w:sz="0" w:space="0" w:color="auto"/>
        <w:left w:val="none" w:sz="0" w:space="0" w:color="auto"/>
        <w:bottom w:val="none" w:sz="0" w:space="0" w:color="auto"/>
        <w:right w:val="none" w:sz="0" w:space="0" w:color="auto"/>
      </w:divBdr>
    </w:div>
    <w:div w:id="1303001455">
      <w:bodyDiv w:val="1"/>
      <w:marLeft w:val="0"/>
      <w:marRight w:val="0"/>
      <w:marTop w:val="0"/>
      <w:marBottom w:val="0"/>
      <w:divBdr>
        <w:top w:val="none" w:sz="0" w:space="0" w:color="auto"/>
        <w:left w:val="none" w:sz="0" w:space="0" w:color="auto"/>
        <w:bottom w:val="none" w:sz="0" w:space="0" w:color="auto"/>
        <w:right w:val="none" w:sz="0" w:space="0" w:color="auto"/>
      </w:divBdr>
    </w:div>
    <w:div w:id="1309748691">
      <w:bodyDiv w:val="1"/>
      <w:marLeft w:val="0"/>
      <w:marRight w:val="0"/>
      <w:marTop w:val="0"/>
      <w:marBottom w:val="0"/>
      <w:divBdr>
        <w:top w:val="none" w:sz="0" w:space="0" w:color="auto"/>
        <w:left w:val="none" w:sz="0" w:space="0" w:color="auto"/>
        <w:bottom w:val="none" w:sz="0" w:space="0" w:color="auto"/>
        <w:right w:val="none" w:sz="0" w:space="0" w:color="auto"/>
      </w:divBdr>
    </w:div>
    <w:div w:id="1318731663">
      <w:bodyDiv w:val="1"/>
      <w:marLeft w:val="0"/>
      <w:marRight w:val="0"/>
      <w:marTop w:val="0"/>
      <w:marBottom w:val="0"/>
      <w:divBdr>
        <w:top w:val="none" w:sz="0" w:space="0" w:color="auto"/>
        <w:left w:val="none" w:sz="0" w:space="0" w:color="auto"/>
        <w:bottom w:val="none" w:sz="0" w:space="0" w:color="auto"/>
        <w:right w:val="none" w:sz="0" w:space="0" w:color="auto"/>
      </w:divBdr>
      <w:divsChild>
        <w:div w:id="532690179">
          <w:marLeft w:val="0"/>
          <w:marRight w:val="0"/>
          <w:marTop w:val="0"/>
          <w:marBottom w:val="0"/>
          <w:divBdr>
            <w:top w:val="none" w:sz="0" w:space="0" w:color="auto"/>
            <w:left w:val="none" w:sz="0" w:space="0" w:color="auto"/>
            <w:bottom w:val="none" w:sz="0" w:space="0" w:color="auto"/>
            <w:right w:val="none" w:sz="0" w:space="0" w:color="auto"/>
          </w:divBdr>
        </w:div>
        <w:div w:id="1808207563">
          <w:marLeft w:val="0"/>
          <w:marRight w:val="0"/>
          <w:marTop w:val="0"/>
          <w:marBottom w:val="0"/>
          <w:divBdr>
            <w:top w:val="none" w:sz="0" w:space="0" w:color="auto"/>
            <w:left w:val="none" w:sz="0" w:space="0" w:color="auto"/>
            <w:bottom w:val="none" w:sz="0" w:space="0" w:color="auto"/>
            <w:right w:val="none" w:sz="0" w:space="0" w:color="auto"/>
          </w:divBdr>
        </w:div>
        <w:div w:id="1968124114">
          <w:marLeft w:val="0"/>
          <w:marRight w:val="0"/>
          <w:marTop w:val="0"/>
          <w:marBottom w:val="0"/>
          <w:divBdr>
            <w:top w:val="none" w:sz="0" w:space="0" w:color="auto"/>
            <w:left w:val="none" w:sz="0" w:space="0" w:color="auto"/>
            <w:bottom w:val="none" w:sz="0" w:space="0" w:color="auto"/>
            <w:right w:val="none" w:sz="0" w:space="0" w:color="auto"/>
          </w:divBdr>
        </w:div>
      </w:divsChild>
    </w:div>
    <w:div w:id="1342585074">
      <w:bodyDiv w:val="1"/>
      <w:marLeft w:val="0"/>
      <w:marRight w:val="0"/>
      <w:marTop w:val="0"/>
      <w:marBottom w:val="0"/>
      <w:divBdr>
        <w:top w:val="none" w:sz="0" w:space="0" w:color="auto"/>
        <w:left w:val="none" w:sz="0" w:space="0" w:color="auto"/>
        <w:bottom w:val="none" w:sz="0" w:space="0" w:color="auto"/>
        <w:right w:val="none" w:sz="0" w:space="0" w:color="auto"/>
      </w:divBdr>
    </w:div>
    <w:div w:id="1349287579">
      <w:bodyDiv w:val="1"/>
      <w:marLeft w:val="0"/>
      <w:marRight w:val="0"/>
      <w:marTop w:val="0"/>
      <w:marBottom w:val="0"/>
      <w:divBdr>
        <w:top w:val="none" w:sz="0" w:space="0" w:color="auto"/>
        <w:left w:val="none" w:sz="0" w:space="0" w:color="auto"/>
        <w:bottom w:val="none" w:sz="0" w:space="0" w:color="auto"/>
        <w:right w:val="none" w:sz="0" w:space="0" w:color="auto"/>
      </w:divBdr>
    </w:div>
    <w:div w:id="1355493535">
      <w:bodyDiv w:val="1"/>
      <w:marLeft w:val="0"/>
      <w:marRight w:val="0"/>
      <w:marTop w:val="0"/>
      <w:marBottom w:val="0"/>
      <w:divBdr>
        <w:top w:val="none" w:sz="0" w:space="0" w:color="auto"/>
        <w:left w:val="none" w:sz="0" w:space="0" w:color="auto"/>
        <w:bottom w:val="none" w:sz="0" w:space="0" w:color="auto"/>
        <w:right w:val="none" w:sz="0" w:space="0" w:color="auto"/>
      </w:divBdr>
    </w:div>
    <w:div w:id="1490439010">
      <w:bodyDiv w:val="1"/>
      <w:marLeft w:val="0"/>
      <w:marRight w:val="0"/>
      <w:marTop w:val="0"/>
      <w:marBottom w:val="0"/>
      <w:divBdr>
        <w:top w:val="none" w:sz="0" w:space="0" w:color="auto"/>
        <w:left w:val="none" w:sz="0" w:space="0" w:color="auto"/>
        <w:bottom w:val="none" w:sz="0" w:space="0" w:color="auto"/>
        <w:right w:val="none" w:sz="0" w:space="0" w:color="auto"/>
      </w:divBdr>
    </w:div>
    <w:div w:id="1529634923">
      <w:bodyDiv w:val="1"/>
      <w:marLeft w:val="0"/>
      <w:marRight w:val="0"/>
      <w:marTop w:val="0"/>
      <w:marBottom w:val="0"/>
      <w:divBdr>
        <w:top w:val="none" w:sz="0" w:space="0" w:color="auto"/>
        <w:left w:val="none" w:sz="0" w:space="0" w:color="auto"/>
        <w:bottom w:val="none" w:sz="0" w:space="0" w:color="auto"/>
        <w:right w:val="none" w:sz="0" w:space="0" w:color="auto"/>
      </w:divBdr>
    </w:div>
    <w:div w:id="1550803842">
      <w:bodyDiv w:val="1"/>
      <w:marLeft w:val="0"/>
      <w:marRight w:val="0"/>
      <w:marTop w:val="0"/>
      <w:marBottom w:val="0"/>
      <w:divBdr>
        <w:top w:val="none" w:sz="0" w:space="0" w:color="auto"/>
        <w:left w:val="none" w:sz="0" w:space="0" w:color="auto"/>
        <w:bottom w:val="none" w:sz="0" w:space="0" w:color="auto"/>
        <w:right w:val="none" w:sz="0" w:space="0" w:color="auto"/>
      </w:divBdr>
    </w:div>
    <w:div w:id="1662351041">
      <w:bodyDiv w:val="1"/>
      <w:marLeft w:val="0"/>
      <w:marRight w:val="0"/>
      <w:marTop w:val="0"/>
      <w:marBottom w:val="0"/>
      <w:divBdr>
        <w:top w:val="none" w:sz="0" w:space="0" w:color="auto"/>
        <w:left w:val="none" w:sz="0" w:space="0" w:color="auto"/>
        <w:bottom w:val="none" w:sz="0" w:space="0" w:color="auto"/>
        <w:right w:val="none" w:sz="0" w:space="0" w:color="auto"/>
      </w:divBdr>
    </w:div>
    <w:div w:id="1687513830">
      <w:bodyDiv w:val="1"/>
      <w:marLeft w:val="0"/>
      <w:marRight w:val="0"/>
      <w:marTop w:val="0"/>
      <w:marBottom w:val="0"/>
      <w:divBdr>
        <w:top w:val="none" w:sz="0" w:space="0" w:color="auto"/>
        <w:left w:val="none" w:sz="0" w:space="0" w:color="auto"/>
        <w:bottom w:val="none" w:sz="0" w:space="0" w:color="auto"/>
        <w:right w:val="none" w:sz="0" w:space="0" w:color="auto"/>
      </w:divBdr>
    </w:div>
    <w:div w:id="1695879555">
      <w:bodyDiv w:val="1"/>
      <w:marLeft w:val="0"/>
      <w:marRight w:val="0"/>
      <w:marTop w:val="0"/>
      <w:marBottom w:val="0"/>
      <w:divBdr>
        <w:top w:val="none" w:sz="0" w:space="0" w:color="auto"/>
        <w:left w:val="none" w:sz="0" w:space="0" w:color="auto"/>
        <w:bottom w:val="none" w:sz="0" w:space="0" w:color="auto"/>
        <w:right w:val="none" w:sz="0" w:space="0" w:color="auto"/>
      </w:divBdr>
    </w:div>
    <w:div w:id="1713842331">
      <w:bodyDiv w:val="1"/>
      <w:marLeft w:val="0"/>
      <w:marRight w:val="0"/>
      <w:marTop w:val="0"/>
      <w:marBottom w:val="0"/>
      <w:divBdr>
        <w:top w:val="none" w:sz="0" w:space="0" w:color="auto"/>
        <w:left w:val="none" w:sz="0" w:space="0" w:color="auto"/>
        <w:bottom w:val="none" w:sz="0" w:space="0" w:color="auto"/>
        <w:right w:val="none" w:sz="0" w:space="0" w:color="auto"/>
      </w:divBdr>
      <w:divsChild>
        <w:div w:id="702360435">
          <w:marLeft w:val="0"/>
          <w:marRight w:val="0"/>
          <w:marTop w:val="0"/>
          <w:marBottom w:val="0"/>
          <w:divBdr>
            <w:top w:val="none" w:sz="0" w:space="0" w:color="auto"/>
            <w:left w:val="none" w:sz="0" w:space="0" w:color="auto"/>
            <w:bottom w:val="none" w:sz="0" w:space="0" w:color="auto"/>
            <w:right w:val="none" w:sz="0" w:space="0" w:color="auto"/>
          </w:divBdr>
        </w:div>
        <w:div w:id="1057896185">
          <w:marLeft w:val="0"/>
          <w:marRight w:val="0"/>
          <w:marTop w:val="0"/>
          <w:marBottom w:val="0"/>
          <w:divBdr>
            <w:top w:val="none" w:sz="0" w:space="0" w:color="auto"/>
            <w:left w:val="none" w:sz="0" w:space="0" w:color="auto"/>
            <w:bottom w:val="none" w:sz="0" w:space="0" w:color="auto"/>
            <w:right w:val="none" w:sz="0" w:space="0" w:color="auto"/>
          </w:divBdr>
        </w:div>
        <w:div w:id="1705248860">
          <w:marLeft w:val="0"/>
          <w:marRight w:val="0"/>
          <w:marTop w:val="0"/>
          <w:marBottom w:val="0"/>
          <w:divBdr>
            <w:top w:val="none" w:sz="0" w:space="0" w:color="auto"/>
            <w:left w:val="none" w:sz="0" w:space="0" w:color="auto"/>
            <w:bottom w:val="none" w:sz="0" w:space="0" w:color="auto"/>
            <w:right w:val="none" w:sz="0" w:space="0" w:color="auto"/>
          </w:divBdr>
        </w:div>
        <w:div w:id="2018269890">
          <w:marLeft w:val="0"/>
          <w:marRight w:val="0"/>
          <w:marTop w:val="0"/>
          <w:marBottom w:val="0"/>
          <w:divBdr>
            <w:top w:val="none" w:sz="0" w:space="0" w:color="auto"/>
            <w:left w:val="none" w:sz="0" w:space="0" w:color="auto"/>
            <w:bottom w:val="none" w:sz="0" w:space="0" w:color="auto"/>
            <w:right w:val="none" w:sz="0" w:space="0" w:color="auto"/>
          </w:divBdr>
        </w:div>
      </w:divsChild>
    </w:div>
    <w:div w:id="1959296470">
      <w:bodyDiv w:val="1"/>
      <w:marLeft w:val="0"/>
      <w:marRight w:val="0"/>
      <w:marTop w:val="0"/>
      <w:marBottom w:val="0"/>
      <w:divBdr>
        <w:top w:val="none" w:sz="0" w:space="0" w:color="auto"/>
        <w:left w:val="none" w:sz="0" w:space="0" w:color="auto"/>
        <w:bottom w:val="none" w:sz="0" w:space="0" w:color="auto"/>
        <w:right w:val="none" w:sz="0" w:space="0" w:color="auto"/>
      </w:divBdr>
      <w:divsChild>
        <w:div w:id="86736225">
          <w:marLeft w:val="0"/>
          <w:marRight w:val="0"/>
          <w:marTop w:val="0"/>
          <w:marBottom w:val="0"/>
          <w:divBdr>
            <w:top w:val="none" w:sz="0" w:space="0" w:color="auto"/>
            <w:left w:val="none" w:sz="0" w:space="0" w:color="auto"/>
            <w:bottom w:val="none" w:sz="0" w:space="0" w:color="auto"/>
            <w:right w:val="none" w:sz="0" w:space="0" w:color="auto"/>
          </w:divBdr>
        </w:div>
        <w:div w:id="357705058">
          <w:marLeft w:val="0"/>
          <w:marRight w:val="0"/>
          <w:marTop w:val="0"/>
          <w:marBottom w:val="0"/>
          <w:divBdr>
            <w:top w:val="none" w:sz="0" w:space="0" w:color="auto"/>
            <w:left w:val="none" w:sz="0" w:space="0" w:color="auto"/>
            <w:bottom w:val="none" w:sz="0" w:space="0" w:color="auto"/>
            <w:right w:val="none" w:sz="0" w:space="0" w:color="auto"/>
          </w:divBdr>
        </w:div>
        <w:div w:id="662898055">
          <w:marLeft w:val="0"/>
          <w:marRight w:val="0"/>
          <w:marTop w:val="0"/>
          <w:marBottom w:val="0"/>
          <w:divBdr>
            <w:top w:val="none" w:sz="0" w:space="0" w:color="auto"/>
            <w:left w:val="none" w:sz="0" w:space="0" w:color="auto"/>
            <w:bottom w:val="none" w:sz="0" w:space="0" w:color="auto"/>
            <w:right w:val="none" w:sz="0" w:space="0" w:color="auto"/>
          </w:divBdr>
        </w:div>
        <w:div w:id="1063481865">
          <w:marLeft w:val="0"/>
          <w:marRight w:val="0"/>
          <w:marTop w:val="0"/>
          <w:marBottom w:val="0"/>
          <w:divBdr>
            <w:top w:val="none" w:sz="0" w:space="0" w:color="auto"/>
            <w:left w:val="none" w:sz="0" w:space="0" w:color="auto"/>
            <w:bottom w:val="none" w:sz="0" w:space="0" w:color="auto"/>
            <w:right w:val="none" w:sz="0" w:space="0" w:color="auto"/>
          </w:divBdr>
        </w:div>
      </w:divsChild>
    </w:div>
    <w:div w:id="1989434370">
      <w:bodyDiv w:val="1"/>
      <w:marLeft w:val="0"/>
      <w:marRight w:val="0"/>
      <w:marTop w:val="0"/>
      <w:marBottom w:val="0"/>
      <w:divBdr>
        <w:top w:val="none" w:sz="0" w:space="0" w:color="auto"/>
        <w:left w:val="none" w:sz="0" w:space="0" w:color="auto"/>
        <w:bottom w:val="none" w:sz="0" w:space="0" w:color="auto"/>
        <w:right w:val="none" w:sz="0" w:space="0" w:color="auto"/>
      </w:divBdr>
    </w:div>
    <w:div w:id="2071612848">
      <w:bodyDiv w:val="1"/>
      <w:marLeft w:val="0"/>
      <w:marRight w:val="0"/>
      <w:marTop w:val="0"/>
      <w:marBottom w:val="0"/>
      <w:divBdr>
        <w:top w:val="none" w:sz="0" w:space="0" w:color="auto"/>
        <w:left w:val="none" w:sz="0" w:space="0" w:color="auto"/>
        <w:bottom w:val="none" w:sz="0" w:space="0" w:color="auto"/>
        <w:right w:val="none" w:sz="0" w:space="0" w:color="auto"/>
      </w:divBdr>
    </w:div>
    <w:div w:id="2133477535">
      <w:bodyDiv w:val="1"/>
      <w:marLeft w:val="0"/>
      <w:marRight w:val="0"/>
      <w:marTop w:val="0"/>
      <w:marBottom w:val="0"/>
      <w:divBdr>
        <w:top w:val="none" w:sz="0" w:space="0" w:color="auto"/>
        <w:left w:val="none" w:sz="0" w:space="0" w:color="auto"/>
        <w:bottom w:val="none" w:sz="0" w:space="0" w:color="auto"/>
        <w:right w:val="none" w:sz="0" w:space="0" w:color="auto"/>
      </w:divBdr>
    </w:div>
    <w:div w:id="2145734115">
      <w:bodyDiv w:val="1"/>
      <w:marLeft w:val="0"/>
      <w:marRight w:val="0"/>
      <w:marTop w:val="0"/>
      <w:marBottom w:val="0"/>
      <w:divBdr>
        <w:top w:val="none" w:sz="0" w:space="0" w:color="auto"/>
        <w:left w:val="none" w:sz="0" w:space="0" w:color="auto"/>
        <w:bottom w:val="none" w:sz="0" w:space="0" w:color="auto"/>
        <w:right w:val="none" w:sz="0" w:space="0" w:color="auto"/>
      </w:divBdr>
      <w:divsChild>
        <w:div w:id="64768586">
          <w:marLeft w:val="0"/>
          <w:marRight w:val="0"/>
          <w:marTop w:val="0"/>
          <w:marBottom w:val="0"/>
          <w:divBdr>
            <w:top w:val="none" w:sz="0" w:space="0" w:color="auto"/>
            <w:left w:val="none" w:sz="0" w:space="0" w:color="auto"/>
            <w:bottom w:val="none" w:sz="0" w:space="0" w:color="auto"/>
            <w:right w:val="none" w:sz="0" w:space="0" w:color="auto"/>
          </w:divBdr>
        </w:div>
        <w:div w:id="188639284">
          <w:marLeft w:val="0"/>
          <w:marRight w:val="0"/>
          <w:marTop w:val="0"/>
          <w:marBottom w:val="0"/>
          <w:divBdr>
            <w:top w:val="none" w:sz="0" w:space="0" w:color="auto"/>
            <w:left w:val="none" w:sz="0" w:space="0" w:color="auto"/>
            <w:bottom w:val="none" w:sz="0" w:space="0" w:color="auto"/>
            <w:right w:val="none" w:sz="0" w:space="0" w:color="auto"/>
          </w:divBdr>
        </w:div>
        <w:div w:id="669604626">
          <w:marLeft w:val="0"/>
          <w:marRight w:val="0"/>
          <w:marTop w:val="0"/>
          <w:marBottom w:val="0"/>
          <w:divBdr>
            <w:top w:val="none" w:sz="0" w:space="0" w:color="auto"/>
            <w:left w:val="none" w:sz="0" w:space="0" w:color="auto"/>
            <w:bottom w:val="none" w:sz="0" w:space="0" w:color="auto"/>
            <w:right w:val="none" w:sz="0" w:space="0" w:color="auto"/>
          </w:divBdr>
        </w:div>
        <w:div w:id="1198157715">
          <w:marLeft w:val="0"/>
          <w:marRight w:val="0"/>
          <w:marTop w:val="0"/>
          <w:marBottom w:val="0"/>
          <w:divBdr>
            <w:top w:val="none" w:sz="0" w:space="0" w:color="auto"/>
            <w:left w:val="none" w:sz="0" w:space="0" w:color="auto"/>
            <w:bottom w:val="none" w:sz="0" w:space="0" w:color="auto"/>
            <w:right w:val="none" w:sz="0" w:space="0" w:color="auto"/>
          </w:divBdr>
        </w:div>
        <w:div w:id="1450508704">
          <w:marLeft w:val="0"/>
          <w:marRight w:val="0"/>
          <w:marTop w:val="0"/>
          <w:marBottom w:val="0"/>
          <w:divBdr>
            <w:top w:val="none" w:sz="0" w:space="0" w:color="auto"/>
            <w:left w:val="none" w:sz="0" w:space="0" w:color="auto"/>
            <w:bottom w:val="none" w:sz="0" w:space="0" w:color="auto"/>
            <w:right w:val="none" w:sz="0" w:space="0" w:color="auto"/>
          </w:divBdr>
        </w:div>
        <w:div w:id="1543396741">
          <w:marLeft w:val="0"/>
          <w:marRight w:val="0"/>
          <w:marTop w:val="0"/>
          <w:marBottom w:val="0"/>
          <w:divBdr>
            <w:top w:val="none" w:sz="0" w:space="0" w:color="auto"/>
            <w:left w:val="none" w:sz="0" w:space="0" w:color="auto"/>
            <w:bottom w:val="none" w:sz="0" w:space="0" w:color="auto"/>
            <w:right w:val="none" w:sz="0" w:space="0" w:color="auto"/>
          </w:divBdr>
        </w:div>
        <w:div w:id="1788692188">
          <w:marLeft w:val="0"/>
          <w:marRight w:val="0"/>
          <w:marTop w:val="0"/>
          <w:marBottom w:val="0"/>
          <w:divBdr>
            <w:top w:val="none" w:sz="0" w:space="0" w:color="auto"/>
            <w:left w:val="none" w:sz="0" w:space="0" w:color="auto"/>
            <w:bottom w:val="none" w:sz="0" w:space="0" w:color="auto"/>
            <w:right w:val="none" w:sz="0" w:space="0" w:color="auto"/>
          </w:divBdr>
        </w:div>
        <w:div w:id="21423073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fontTable" Target="fontTable.xml"/><Relationship Id="rId21" Type="http://schemas.openxmlformats.org/officeDocument/2006/relationships/image" Target="media/image7.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2.emf"/><Relationship Id="rId107" Type="http://schemas.openxmlformats.org/officeDocument/2006/relationships/image" Target="media/image93.png"/><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3.png"/><Relationship Id="rId102" Type="http://schemas.openxmlformats.org/officeDocument/2006/relationships/image" Target="media/image88.png"/><Relationship Id="rId110" Type="http://schemas.openxmlformats.org/officeDocument/2006/relationships/image" Target="media/image96.png"/><Relationship Id="rId115" Type="http://schemas.openxmlformats.org/officeDocument/2006/relationships/image" Target="media/image101.png"/><Relationship Id="rId5" Type="http://schemas.openxmlformats.org/officeDocument/2006/relationships/webSettings" Target="webSettings.xml"/><Relationship Id="rId61" Type="http://schemas.openxmlformats.org/officeDocument/2006/relationships/image" Target="media/image47.png"/><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5.emf"/><Relationship Id="rId14" Type="http://schemas.openxmlformats.org/officeDocument/2006/relationships/footer" Target="footer3.xml"/><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emf"/><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20" Type="http://schemas.openxmlformats.org/officeDocument/2006/relationships/image" Target="media/image6.emf"/><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image" Target="media/image92.png"/><Relationship Id="rId114" Type="http://schemas.openxmlformats.org/officeDocument/2006/relationships/image" Target="media/image100.png"/><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image" Target="media/image4.emf"/><Relationship Id="rId39" Type="http://schemas.openxmlformats.org/officeDocument/2006/relationships/image" Target="media/image25.png"/><Relationship Id="rId109" Type="http://schemas.openxmlformats.org/officeDocument/2006/relationships/image" Target="media/image9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FD58B0-EEE7-4482-A5B1-A8B6E0FEE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1416</TotalTime>
  <Pages>1</Pages>
  <Words>149388</Words>
  <Characters>851512</Characters>
  <Application>Microsoft Office Word</Application>
  <DocSecurity>0</DocSecurity>
  <Lines>7095</Lines>
  <Paragraphs>1997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998903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Айжан Танирбердина</dc:creator>
  <cp:keywords/>
  <dc:description/>
  <cp:lastModifiedBy>Adilet Turumov</cp:lastModifiedBy>
  <cp:revision>18</cp:revision>
  <dcterms:created xsi:type="dcterms:W3CDTF">2021-05-25T04:29:00Z</dcterms:created>
  <dcterms:modified xsi:type="dcterms:W3CDTF">2021-07-06T19:12:00Z</dcterms:modified>
</cp:coreProperties>
</file>